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DBC" w:rsidRDefault="00925DBC"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sidR="00546941">
        <w:rPr>
          <w:rFonts w:ascii="Lucida Sans Unicode" w:eastAsia="Times New Roman" w:hAnsi="Lucida Sans Unicode" w:cs="Lucida Sans Unicode"/>
          <w:b/>
          <w:bCs/>
          <w:color w:val="444444"/>
          <w:sz w:val="20"/>
          <w:szCs w:val="20"/>
          <w:lang w:eastAsia="sk-SK"/>
        </w:rPr>
        <w:t>101</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Chorvátsko-Záhreb: Železničné zariadenia</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2020/S 233-574761</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Oznámenie o vyhlásení verejného obstarávania</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Tovary</w:t>
      </w:r>
    </w:p>
    <w:p w:rsidR="00546941" w:rsidRPr="00546941" w:rsidRDefault="00546941" w:rsidP="00546941">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Právny základ:</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444444"/>
          <w:sz w:val="20"/>
          <w:szCs w:val="20"/>
          <w:lang w:eastAsia="sk-SK"/>
        </w:rPr>
        <w:t>Smernica 2014/24/EÚ</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 Verejný obstarávateľ</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I.1)</w:t>
      </w:r>
      <w:r w:rsidRPr="00546941">
        <w:rPr>
          <w:rFonts w:ascii="Lucida Sans Unicode" w:eastAsia="Times New Roman" w:hAnsi="Lucida Sans Unicode" w:cs="Lucida Sans Unicode"/>
          <w:b/>
          <w:bCs/>
          <w:color w:val="000000"/>
          <w:sz w:val="20"/>
          <w:szCs w:val="20"/>
          <w:lang w:eastAsia="sk-SK"/>
        </w:rPr>
        <w:t>Názov a adresy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Úradný názov: Grad Zagreb</w:t>
      </w:r>
      <w:r w:rsidRPr="00546941">
        <w:rPr>
          <w:rFonts w:ascii="Lucida Sans Unicode" w:eastAsia="Times New Roman" w:hAnsi="Lucida Sans Unicode" w:cs="Lucida Sans Unicode"/>
          <w:color w:val="000000"/>
          <w:sz w:val="20"/>
          <w:szCs w:val="20"/>
          <w:lang w:eastAsia="sk-SK"/>
        </w:rPr>
        <w:br/>
        <w:t>Identifikačné číslo organizácie (IČO): 61817894937</w:t>
      </w:r>
      <w:r w:rsidRPr="00546941">
        <w:rPr>
          <w:rFonts w:ascii="Lucida Sans Unicode" w:eastAsia="Times New Roman" w:hAnsi="Lucida Sans Unicode" w:cs="Lucida Sans Unicode"/>
          <w:color w:val="000000"/>
          <w:sz w:val="20"/>
          <w:szCs w:val="20"/>
          <w:lang w:eastAsia="sk-SK"/>
        </w:rPr>
        <w:br/>
        <w:t>Poštová adresa: Avenija Dubrovnik 15</w:t>
      </w:r>
      <w:r w:rsidRPr="00546941">
        <w:rPr>
          <w:rFonts w:ascii="Lucida Sans Unicode" w:eastAsia="Times New Roman" w:hAnsi="Lucida Sans Unicode" w:cs="Lucida Sans Unicode"/>
          <w:color w:val="000000"/>
          <w:sz w:val="20"/>
          <w:szCs w:val="20"/>
          <w:lang w:eastAsia="sk-SK"/>
        </w:rPr>
        <w:br/>
        <w:t>Mesto/obec: Zagreb</w:t>
      </w:r>
      <w:r w:rsidRPr="00546941">
        <w:rPr>
          <w:rFonts w:ascii="Lucida Sans Unicode" w:eastAsia="Times New Roman" w:hAnsi="Lucida Sans Unicode" w:cs="Lucida Sans Unicode"/>
          <w:color w:val="000000"/>
          <w:sz w:val="20"/>
          <w:szCs w:val="20"/>
          <w:lang w:eastAsia="sk-SK"/>
        </w:rPr>
        <w:br/>
        <w:t>Kód NUTS: HR041 Grad Zagreb</w:t>
      </w:r>
      <w:r w:rsidRPr="00546941">
        <w:rPr>
          <w:rFonts w:ascii="Lucida Sans Unicode" w:eastAsia="Times New Roman" w:hAnsi="Lucida Sans Unicode" w:cs="Lucida Sans Unicode"/>
          <w:color w:val="000000"/>
          <w:sz w:val="20"/>
          <w:szCs w:val="20"/>
          <w:lang w:eastAsia="sk-SK"/>
        </w:rPr>
        <w:br/>
        <w:t>PSČ: 10020</w:t>
      </w:r>
      <w:r w:rsidRPr="00546941">
        <w:rPr>
          <w:rFonts w:ascii="Lucida Sans Unicode" w:eastAsia="Times New Roman" w:hAnsi="Lucida Sans Unicode" w:cs="Lucida Sans Unicode"/>
          <w:color w:val="000000"/>
          <w:sz w:val="20"/>
          <w:szCs w:val="20"/>
          <w:lang w:eastAsia="sk-SK"/>
        </w:rPr>
        <w:br/>
        <w:t>Štát: Chorvátsko</w:t>
      </w:r>
      <w:r w:rsidRPr="00546941">
        <w:rPr>
          <w:rFonts w:ascii="Lucida Sans Unicode" w:eastAsia="Times New Roman" w:hAnsi="Lucida Sans Unicode" w:cs="Lucida Sans Unicode"/>
          <w:color w:val="000000"/>
          <w:sz w:val="20"/>
          <w:szCs w:val="20"/>
          <w:lang w:eastAsia="sk-SK"/>
        </w:rPr>
        <w:br/>
        <w:t>E-mail: </w:t>
      </w:r>
      <w:hyperlink r:id="rId5" w:history="1">
        <w:r w:rsidRPr="00546941">
          <w:rPr>
            <w:rFonts w:ascii="Lucida Sans Unicode" w:eastAsia="Times New Roman" w:hAnsi="Lucida Sans Unicode" w:cs="Lucida Sans Unicode"/>
            <w:color w:val="3366CC"/>
            <w:sz w:val="20"/>
            <w:szCs w:val="20"/>
            <w:u w:val="single"/>
            <w:lang w:eastAsia="sk-SK"/>
          </w:rPr>
          <w:t>javna.nabava@zagreb.hr</w:t>
        </w:r>
      </w:hyperlink>
      <w:r w:rsidRPr="00546941">
        <w:rPr>
          <w:rFonts w:ascii="Lucida Sans Unicode" w:eastAsia="Times New Roman" w:hAnsi="Lucida Sans Unicode" w:cs="Lucida Sans Unicode"/>
          <w:color w:val="000000"/>
          <w:sz w:val="20"/>
          <w:szCs w:val="20"/>
          <w:lang w:eastAsia="sk-SK"/>
        </w:rPr>
        <w:br/>
        <w:t>Telefón: +385 16503788</w:t>
      </w:r>
      <w:r w:rsidRPr="00546941">
        <w:rPr>
          <w:rFonts w:ascii="Lucida Sans Unicode" w:eastAsia="Times New Roman" w:hAnsi="Lucida Sans Unicode" w:cs="Lucida Sans Unicode"/>
          <w:color w:val="000000"/>
          <w:sz w:val="20"/>
          <w:szCs w:val="20"/>
          <w:lang w:eastAsia="sk-SK"/>
        </w:rPr>
        <w:br/>
      </w:r>
      <w:r w:rsidRPr="00546941">
        <w:rPr>
          <w:rFonts w:ascii="Lucida Sans Unicode" w:eastAsia="Times New Roman" w:hAnsi="Lucida Sans Unicode" w:cs="Lucida Sans Unicode"/>
          <w:b/>
          <w:bCs/>
          <w:color w:val="000000"/>
          <w:sz w:val="20"/>
          <w:szCs w:val="20"/>
          <w:lang w:eastAsia="sk-SK"/>
        </w:rPr>
        <w:t>Internetová adresa (internetové adresy):</w:t>
      </w:r>
      <w:r w:rsidRPr="00546941">
        <w:rPr>
          <w:rFonts w:ascii="Lucida Sans Unicode" w:eastAsia="Times New Roman" w:hAnsi="Lucida Sans Unicode" w:cs="Lucida Sans Unicode"/>
          <w:color w:val="000000"/>
          <w:sz w:val="20"/>
          <w:szCs w:val="20"/>
          <w:lang w:eastAsia="sk-SK"/>
        </w:rPr>
        <w:br/>
        <w:t>Hlavná adresa: </w:t>
      </w:r>
      <w:hyperlink r:id="rId6" w:tgtFrame="_blank" w:history="1">
        <w:r w:rsidRPr="00546941">
          <w:rPr>
            <w:rFonts w:ascii="Lucida Sans Unicode" w:eastAsia="Times New Roman" w:hAnsi="Lucida Sans Unicode" w:cs="Lucida Sans Unicode"/>
            <w:color w:val="3366CC"/>
            <w:sz w:val="20"/>
            <w:szCs w:val="20"/>
            <w:u w:val="single"/>
            <w:lang w:eastAsia="sk-SK"/>
          </w:rPr>
          <w:t>www.zagreb.hr</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I.3)</w:t>
      </w:r>
      <w:r w:rsidRPr="00546941">
        <w:rPr>
          <w:rFonts w:ascii="Lucida Sans Unicode" w:eastAsia="Times New Roman" w:hAnsi="Lucida Sans Unicode" w:cs="Lucida Sans Unicode"/>
          <w:b/>
          <w:bCs/>
          <w:color w:val="000000"/>
          <w:sz w:val="20"/>
          <w:szCs w:val="20"/>
          <w:lang w:eastAsia="sk-SK"/>
        </w:rPr>
        <w:t>Komunikácia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7" w:tgtFrame="_blank" w:history="1">
        <w:r w:rsidRPr="00546941">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https://eojn.nn.hr/SPIN/application/ipn/DocumentManagement/DokumentPodaciFrm.aspx?OznakaDokumenta=2020/S+0F2-0042514</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Ďalšie informácie možno získať na vyššie uvedenej adrese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8" w:tgtFrame="_blank" w:history="1">
        <w:r w:rsidRPr="00546941">
          <w:rPr>
            <w:rFonts w:ascii="Lucida Sans Unicode" w:eastAsia="Times New Roman" w:hAnsi="Lucida Sans Unicode" w:cs="Lucida Sans Unicode"/>
            <w:color w:val="3366CC"/>
            <w:sz w:val="20"/>
            <w:szCs w:val="20"/>
            <w:u w:val="single"/>
            <w:lang w:eastAsia="sk-SK"/>
          </w:rPr>
          <w:t>https://eojn.nn.hr/Oglasnik</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I.4)</w:t>
      </w:r>
      <w:r w:rsidRPr="00546941">
        <w:rPr>
          <w:rFonts w:ascii="Lucida Sans Unicode" w:eastAsia="Times New Roman" w:hAnsi="Lucida Sans Unicode" w:cs="Lucida Sans Unicode"/>
          <w:b/>
          <w:bCs/>
          <w:color w:val="000000"/>
          <w:sz w:val="20"/>
          <w:szCs w:val="20"/>
          <w:lang w:eastAsia="sk-SK"/>
        </w:rPr>
        <w:t>Druh verejného obstarávateľa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Regionálny alebo miestny orgán</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I.5)</w:t>
      </w:r>
      <w:r w:rsidRPr="00546941">
        <w:rPr>
          <w:rFonts w:ascii="Lucida Sans Unicode" w:eastAsia="Times New Roman" w:hAnsi="Lucida Sans Unicode" w:cs="Lucida Sans Unicode"/>
          <w:b/>
          <w:bCs/>
          <w:color w:val="000000"/>
          <w:sz w:val="20"/>
          <w:szCs w:val="20"/>
          <w:lang w:eastAsia="sk-SK"/>
        </w:rPr>
        <w:t>Hlavná činnosť</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Všeobecné verejné služby</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II: Predmet</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w:t>
      </w:r>
      <w:r w:rsidRPr="00546941">
        <w:rPr>
          <w:rFonts w:ascii="Lucida Sans Unicode" w:eastAsia="Times New Roman" w:hAnsi="Lucida Sans Unicode" w:cs="Lucida Sans Unicode"/>
          <w:b/>
          <w:bCs/>
          <w:color w:val="000000"/>
          <w:sz w:val="20"/>
          <w:szCs w:val="20"/>
          <w:lang w:eastAsia="sk-SK"/>
        </w:rPr>
        <w:t>Rozsah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Ovjesni pribor Gornjeg voda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Referenčné číslo: 2020-330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II.1.2)</w:t>
      </w:r>
      <w:r w:rsidRPr="00546941">
        <w:rPr>
          <w:rFonts w:ascii="Lucida Sans Unicode" w:eastAsia="Times New Roman" w:hAnsi="Lucida Sans Unicode" w:cs="Lucida Sans Unicode"/>
          <w:b/>
          <w:bCs/>
          <w:color w:val="000000"/>
          <w:sz w:val="20"/>
          <w:szCs w:val="20"/>
          <w:lang w:eastAsia="sk-SK"/>
        </w:rPr>
        <w:t>Hlavný kód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34940000 Železničné zariadenia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II.1.3)</w:t>
      </w:r>
      <w:r w:rsidRPr="00546941">
        <w:rPr>
          <w:rFonts w:ascii="Lucida Sans Unicode" w:eastAsia="Times New Roman" w:hAnsi="Lucida Sans Unicode" w:cs="Lucida Sans Unicode"/>
          <w:b/>
          <w:bCs/>
          <w:color w:val="000000"/>
          <w:sz w:val="20"/>
          <w:szCs w:val="20"/>
          <w:lang w:eastAsia="sk-SK"/>
        </w:rPr>
        <w:t>Druh zákazky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Tovary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II.1.4)</w:t>
      </w:r>
      <w:r w:rsidRPr="00546941">
        <w:rPr>
          <w:rFonts w:ascii="Lucida Sans Unicode" w:eastAsia="Times New Roman" w:hAnsi="Lucida Sans Unicode" w:cs="Lucida Sans Unicode"/>
          <w:b/>
          <w:bCs/>
          <w:color w:val="000000"/>
          <w:sz w:val="20"/>
          <w:szCs w:val="20"/>
          <w:lang w:eastAsia="sk-SK"/>
        </w:rPr>
        <w:t>Stručný 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Predmet nabave je: Ovjesni pribor gornjeg voda.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Tehničke karakteristike predmeta nabave određene su: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 troškovnikom, u kome su robe specificirane prema nazivu, oznaci (skladišnom broju) Naručitelja i rednom broju stranice iz kataloga skica,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 katalogom skica s oznakom (skladišnim brojem) Naručitelja,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 specifikacijom normi koje definiraju postupke i materijale izrade – Prilog 1,</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 specifikacijom dokumenata kod isporuke koji definira postupke ispitivanja roba – Prilog 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Ponuditelj je dužan ponuditi i isporučiti robu na način da ista odgovora svim uvjetima koji su navedeni u tehničkoj specifikaciji (troškovniku, katalogu skica). Robe koje su predmet nabave moraju biti izrađene i ispitane sukladno normama navedenim u Prilogu 1 Specifikacija normi.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Ponuditelj je dužan kod isporuke roba dostaviti dokumente navedene u Prilogu B Specifikacija dokumenta kod isporuke.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II.1.5)</w:t>
      </w:r>
      <w:r w:rsidRPr="00546941">
        <w:rPr>
          <w:rFonts w:ascii="Lucida Sans Unicode" w:eastAsia="Times New Roman" w:hAnsi="Lucida Sans Unicode" w:cs="Lucida Sans Unicode"/>
          <w:b/>
          <w:bCs/>
          <w:color w:val="000000"/>
          <w:sz w:val="20"/>
          <w:szCs w:val="20"/>
          <w:lang w:eastAsia="sk-SK"/>
        </w:rPr>
        <w:t>Celková 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4 000 000.00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II.1.6)</w:t>
      </w:r>
      <w:r w:rsidRPr="00546941">
        <w:rPr>
          <w:rFonts w:ascii="Lucida Sans Unicode" w:eastAsia="Times New Roman" w:hAnsi="Lucida Sans Unicode" w:cs="Lucida Sans Unicode"/>
          <w:b/>
          <w:bCs/>
          <w:color w:val="000000"/>
          <w:sz w:val="20"/>
          <w:szCs w:val="20"/>
          <w:lang w:eastAsia="sk-SK"/>
        </w:rPr>
        <w:t>Informácie o častiach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Táto zákazka sa delí na časti: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34940000 Železničné zariadenia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HR041 Grad Zagreb</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Predmet nabave je: Ovjesni pribor gornjeg voda.Tehničke karakteristike predmeta nabave određene su: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 troškovnikom, u kome su robe specificirane prema nazivu, oznaci (skladišnom broju) Naručitelja i rednom broju stranice iz kataloga skica,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 katalogom skica s oznakom (skladišnim brojem) Naručitelja,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 specifikacijom normi koje definiraju postupke i materijale izrade – Prilog 1,</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 specifikacijom dokumenata kod isporuke koji definira postupke ispitivanja roba – Prilog 2 Ponuditelj je dužan ponuditi i isporučiti robu na način da ista odgovora svim uvjetima koji su navedeni u tehničkoj specifikaciji (troškovniku, katalogu skica). Robe koje su predmet nabave moraju biti izrađene i ispitane sukladno normama navedenim u Prilogu 1 Specifikacija normi.Ponuditelj je dužan kod isporuke roba dostaviti dokumente navedene u Prilogu B Specifikacija dokumenta kod isporuke.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4 000 000.00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24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w:t>
      </w:r>
      <w:r w:rsidRPr="00546941">
        <w:rPr>
          <w:rFonts w:ascii="Lucida Sans Unicode" w:eastAsia="Times New Roman" w:hAnsi="Lucida Sans Unicode" w:cs="Lucida Sans Unicode"/>
          <w:b/>
          <w:bCs/>
          <w:color w:val="000000"/>
          <w:sz w:val="20"/>
          <w:szCs w:val="20"/>
          <w:lang w:eastAsia="sk-SK"/>
        </w:rPr>
        <w:t>Podmienky účasti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III.1.2)</w:t>
      </w:r>
      <w:r w:rsidRPr="00546941">
        <w:rPr>
          <w:rFonts w:ascii="Lucida Sans Unicode" w:eastAsia="Times New Roman" w:hAnsi="Lucida Sans Unicode" w:cs="Lucida Sans Unicode"/>
          <w:b/>
          <w:bCs/>
          <w:color w:val="000000"/>
          <w:sz w:val="20"/>
          <w:szCs w:val="20"/>
          <w:lang w:eastAsia="sk-SK"/>
        </w:rPr>
        <w:t>Ekonomické a finančné postavenie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Kritériá výberu stanovené v dokumentoch k obstarávaniu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III.1.3)</w:t>
      </w:r>
      <w:r w:rsidRPr="00546941">
        <w:rPr>
          <w:rFonts w:ascii="Lucida Sans Unicode" w:eastAsia="Times New Roman" w:hAnsi="Lucida Sans Unicode" w:cs="Lucida Sans Unicode"/>
          <w:b/>
          <w:bCs/>
          <w:color w:val="000000"/>
          <w:sz w:val="20"/>
          <w:szCs w:val="20"/>
          <w:lang w:eastAsia="sk-SK"/>
        </w:rPr>
        <w:t>Technická a odborná spôsobilosť</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Kritériá výberu stanovené v dokumentoch k obstarávaniu</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IV: Postup</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IV.1.1)</w:t>
      </w:r>
      <w:r w:rsidRPr="00546941">
        <w:rPr>
          <w:rFonts w:ascii="Lucida Sans Unicode" w:eastAsia="Times New Roman" w:hAnsi="Lucida Sans Unicode" w:cs="Lucida Sans Unicode"/>
          <w:b/>
          <w:bCs/>
          <w:color w:val="000000"/>
          <w:sz w:val="20"/>
          <w:szCs w:val="20"/>
          <w:lang w:eastAsia="sk-SK"/>
        </w:rPr>
        <w:t>Druh postupu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Verejná súťaž</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IV.1.3)</w:t>
      </w:r>
      <w:r w:rsidRPr="00546941">
        <w:rPr>
          <w:rFonts w:ascii="Lucida Sans Unicode" w:eastAsia="Times New Roman" w:hAnsi="Lucida Sans Unicode" w:cs="Lucida Sans Unicode"/>
          <w:b/>
          <w:bCs/>
          <w:color w:val="000000"/>
          <w:sz w:val="20"/>
          <w:szCs w:val="20"/>
          <w:lang w:eastAsia="sk-SK"/>
        </w:rPr>
        <w:t>Informácie o rámcovej dohode alebo dynamickom nákupnom systéme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zahŕňa uzavretie rámcovej dohody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Rámcová dohoda s viacerými uchádzačmi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Predpokladaný maximálny počet účastníkov rámcovej dohody: 3</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IV.1.8)</w:t>
      </w:r>
      <w:r w:rsidRPr="00546941">
        <w:rPr>
          <w:rFonts w:ascii="Lucida Sans Unicode" w:eastAsia="Times New Roman" w:hAnsi="Lucida Sans Unicode" w:cs="Lucida Sans Unicode"/>
          <w:b/>
          <w:bCs/>
          <w:color w:val="000000"/>
          <w:sz w:val="20"/>
          <w:szCs w:val="20"/>
          <w:lang w:eastAsia="sk-SK"/>
        </w:rPr>
        <w:t>Informácie o dohode o vládnom obstarávaní (GPA)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Na toto obstarávanie sa vzťahuje dohoda o vládnom obstarávaní: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w:t>
      </w:r>
      <w:r w:rsidRPr="00546941">
        <w:rPr>
          <w:rFonts w:ascii="Lucida Sans Unicode" w:eastAsia="Times New Roman" w:hAnsi="Lucida Sans Unicode" w:cs="Lucida Sans Unicode"/>
          <w:b/>
          <w:bCs/>
          <w:color w:val="000000"/>
          <w:sz w:val="20"/>
          <w:szCs w:val="20"/>
          <w:lang w:eastAsia="sk-SK"/>
        </w:rPr>
        <w:t>Administratívne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IV.2.2)</w:t>
      </w:r>
      <w:r w:rsidRPr="00546941">
        <w:rPr>
          <w:rFonts w:ascii="Lucida Sans Unicode" w:eastAsia="Times New Roman" w:hAnsi="Lucida Sans Unicode" w:cs="Lucida Sans Unicode"/>
          <w:b/>
          <w:bCs/>
          <w:color w:val="000000"/>
          <w:sz w:val="20"/>
          <w:szCs w:val="20"/>
          <w:lang w:eastAsia="sk-SK"/>
        </w:rPr>
        <w:t>Lehota na predkladanie ponúk alebo žiadostí o účasť</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Dátum: 29/12/2020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Miestny čas: 09:30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IV.2.3)</w:t>
      </w:r>
      <w:r w:rsidRPr="00546941">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IV.2.4)</w:t>
      </w:r>
      <w:r w:rsidRPr="00546941">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Chorvátčina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IV.2.7)</w:t>
      </w:r>
      <w:r w:rsidRPr="00546941">
        <w:rPr>
          <w:rFonts w:ascii="Lucida Sans Unicode" w:eastAsia="Times New Roman" w:hAnsi="Lucida Sans Unicode" w:cs="Lucida Sans Unicode"/>
          <w:b/>
          <w:bCs/>
          <w:color w:val="000000"/>
          <w:sz w:val="20"/>
          <w:szCs w:val="20"/>
          <w:lang w:eastAsia="sk-SK"/>
        </w:rPr>
        <w:t>Podmienky na otváranie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Dátum: 29/12/2020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Miestny čas: 09:30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Miesto:</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Ured za javnu nabavu, Avenija Dubrovnik 15, I. kat, soba 101, HR-10020 Zagreb.</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VI: Doplnkové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VI.1)</w:t>
      </w:r>
      <w:r w:rsidRPr="00546941">
        <w:rPr>
          <w:rFonts w:ascii="Lucida Sans Unicode" w:eastAsia="Times New Roman" w:hAnsi="Lucida Sans Unicode" w:cs="Lucida Sans Unicode"/>
          <w:b/>
          <w:bCs/>
          <w:color w:val="000000"/>
          <w:sz w:val="20"/>
          <w:szCs w:val="20"/>
          <w:lang w:eastAsia="sk-SK"/>
        </w:rPr>
        <w:t>Informácie o opakovaní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sa bude opakovať: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VI.3)</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VI.4)</w:t>
      </w:r>
      <w:r w:rsidRPr="00546941">
        <w:rPr>
          <w:rFonts w:ascii="Lucida Sans Unicode" w:eastAsia="Times New Roman" w:hAnsi="Lucida Sans Unicode" w:cs="Lucida Sans Unicode"/>
          <w:b/>
          <w:bCs/>
          <w:color w:val="000000"/>
          <w:sz w:val="20"/>
          <w:szCs w:val="20"/>
          <w:lang w:eastAsia="sk-SK"/>
        </w:rPr>
        <w:t>Postupy preskúmania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VI.4.1)</w:t>
      </w:r>
      <w:r w:rsidRPr="00546941">
        <w:rPr>
          <w:rFonts w:ascii="Lucida Sans Unicode" w:eastAsia="Times New Roman" w:hAnsi="Lucida Sans Unicode" w:cs="Lucida Sans Unicode"/>
          <w:b/>
          <w:bCs/>
          <w:color w:val="000000"/>
          <w:sz w:val="20"/>
          <w:szCs w:val="20"/>
          <w:lang w:eastAsia="sk-SK"/>
        </w:rPr>
        <w:t>Orgán zodpovedný za preskúmanie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Úradný názov: Državna komisija za kontrolu postupaka javne nabave</w:t>
      </w:r>
      <w:r w:rsidRPr="00546941">
        <w:rPr>
          <w:rFonts w:ascii="Lucida Sans Unicode" w:eastAsia="Times New Roman" w:hAnsi="Lucida Sans Unicode" w:cs="Lucida Sans Unicode"/>
          <w:color w:val="000000"/>
          <w:sz w:val="20"/>
          <w:szCs w:val="20"/>
          <w:lang w:eastAsia="sk-SK"/>
        </w:rPr>
        <w:br/>
        <w:t>Poštová adresa: Koturaška cesta 43/IV</w:t>
      </w:r>
      <w:r w:rsidRPr="00546941">
        <w:rPr>
          <w:rFonts w:ascii="Lucida Sans Unicode" w:eastAsia="Times New Roman" w:hAnsi="Lucida Sans Unicode" w:cs="Lucida Sans Unicode"/>
          <w:color w:val="000000"/>
          <w:sz w:val="20"/>
          <w:szCs w:val="20"/>
          <w:lang w:eastAsia="sk-SK"/>
        </w:rPr>
        <w:br/>
        <w:t>Mesto/obec: Zagreb</w:t>
      </w:r>
      <w:r w:rsidRPr="00546941">
        <w:rPr>
          <w:rFonts w:ascii="Lucida Sans Unicode" w:eastAsia="Times New Roman" w:hAnsi="Lucida Sans Unicode" w:cs="Lucida Sans Unicode"/>
          <w:color w:val="000000"/>
          <w:sz w:val="20"/>
          <w:szCs w:val="20"/>
          <w:lang w:eastAsia="sk-SK"/>
        </w:rPr>
        <w:br/>
        <w:t>PSČ: 10000</w:t>
      </w:r>
      <w:r w:rsidRPr="00546941">
        <w:rPr>
          <w:rFonts w:ascii="Lucida Sans Unicode" w:eastAsia="Times New Roman" w:hAnsi="Lucida Sans Unicode" w:cs="Lucida Sans Unicode"/>
          <w:color w:val="000000"/>
          <w:sz w:val="20"/>
          <w:szCs w:val="20"/>
          <w:lang w:eastAsia="sk-SK"/>
        </w:rPr>
        <w:br/>
        <w:t>Štát: Chorvátsko</w:t>
      </w:r>
      <w:r w:rsidRPr="00546941">
        <w:rPr>
          <w:rFonts w:ascii="Lucida Sans Unicode" w:eastAsia="Times New Roman" w:hAnsi="Lucida Sans Unicode" w:cs="Lucida Sans Unicode"/>
          <w:color w:val="000000"/>
          <w:sz w:val="20"/>
          <w:szCs w:val="20"/>
          <w:lang w:eastAsia="sk-SK"/>
        </w:rPr>
        <w:br/>
        <w:t>E-mail: </w:t>
      </w:r>
      <w:hyperlink r:id="rId9" w:history="1">
        <w:r w:rsidRPr="00546941">
          <w:rPr>
            <w:rFonts w:ascii="Lucida Sans Unicode" w:eastAsia="Times New Roman" w:hAnsi="Lucida Sans Unicode" w:cs="Lucida Sans Unicode"/>
            <w:color w:val="3366CC"/>
            <w:sz w:val="20"/>
            <w:szCs w:val="20"/>
            <w:u w:val="single"/>
            <w:lang w:eastAsia="sk-SK"/>
          </w:rPr>
          <w:t>dkom@dkom.hr</w:t>
        </w:r>
      </w:hyperlink>
      <w:r w:rsidRPr="00546941">
        <w:rPr>
          <w:rFonts w:ascii="Lucida Sans Unicode" w:eastAsia="Times New Roman" w:hAnsi="Lucida Sans Unicode" w:cs="Lucida Sans Unicode"/>
          <w:color w:val="000000"/>
          <w:sz w:val="20"/>
          <w:szCs w:val="20"/>
          <w:lang w:eastAsia="sk-SK"/>
        </w:rPr>
        <w:br/>
        <w:t>Telefón: +385 14559930</w:t>
      </w:r>
      <w:r w:rsidRPr="00546941">
        <w:rPr>
          <w:rFonts w:ascii="Lucida Sans Unicode" w:eastAsia="Times New Roman" w:hAnsi="Lucida Sans Unicode" w:cs="Lucida Sans Unicode"/>
          <w:color w:val="000000"/>
          <w:sz w:val="20"/>
          <w:szCs w:val="20"/>
          <w:lang w:eastAsia="sk-SK"/>
        </w:rPr>
        <w:br/>
        <w:t>Fax: +385 14559933</w:t>
      </w:r>
      <w:r w:rsidRPr="00546941">
        <w:rPr>
          <w:rFonts w:ascii="Lucida Sans Unicode" w:eastAsia="Times New Roman" w:hAnsi="Lucida Sans Unicode" w:cs="Lucida Sans Unicode"/>
          <w:color w:val="000000"/>
          <w:sz w:val="20"/>
          <w:szCs w:val="20"/>
          <w:lang w:eastAsia="sk-SK"/>
        </w:rPr>
        <w:br/>
        <w:t>Internetová adresa: </w:t>
      </w:r>
      <w:hyperlink r:id="rId10" w:tgtFrame="_blank" w:history="1">
        <w:r w:rsidRPr="00546941">
          <w:rPr>
            <w:rFonts w:ascii="Lucida Sans Unicode" w:eastAsia="Times New Roman" w:hAnsi="Lucida Sans Unicode" w:cs="Lucida Sans Unicode"/>
            <w:color w:val="3366CC"/>
            <w:sz w:val="20"/>
            <w:szCs w:val="20"/>
            <w:u w:val="single"/>
            <w:lang w:eastAsia="sk-SK"/>
          </w:rPr>
          <w:t>www.dkom.hr</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VI.5)</w:t>
      </w:r>
      <w:r w:rsidRPr="00546941">
        <w:rPr>
          <w:rFonts w:ascii="Lucida Sans Unicode" w:eastAsia="Times New Roman" w:hAnsi="Lucida Sans Unicode" w:cs="Lucida Sans Unicode"/>
          <w:b/>
          <w:bCs/>
          <w:color w:val="000000"/>
          <w:sz w:val="20"/>
          <w:szCs w:val="20"/>
          <w:lang w:eastAsia="sk-SK"/>
        </w:rPr>
        <w:t>Dátum odoslania tohto oznámenia:</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25/11/2020</w:t>
      </w: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A3F31" w:rsidRDefault="00CA3F31" w:rsidP="00CA3F3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102</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Chorvátsko-Záhreb: Veľké kontajnery</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2020/S 233-574748</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Oznámenie o vyhlásení verejného obstarávania</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Tovary</w:t>
      </w:r>
    </w:p>
    <w:p w:rsidR="00546941" w:rsidRPr="00546941" w:rsidRDefault="00546941" w:rsidP="00546941">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Právny základ:</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444444"/>
          <w:sz w:val="20"/>
          <w:szCs w:val="20"/>
          <w:lang w:eastAsia="sk-SK"/>
        </w:rPr>
        <w:t>Smernica 2014/24/EÚ</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 Verejný obstarávateľ</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I.1)</w:t>
      </w:r>
      <w:r w:rsidRPr="00546941">
        <w:rPr>
          <w:rFonts w:ascii="Lucida Sans Unicode" w:eastAsia="Times New Roman" w:hAnsi="Lucida Sans Unicode" w:cs="Lucida Sans Unicode"/>
          <w:b/>
          <w:bCs/>
          <w:color w:val="000000"/>
          <w:sz w:val="20"/>
          <w:szCs w:val="20"/>
          <w:lang w:eastAsia="sk-SK"/>
        </w:rPr>
        <w:t>Názov a adresy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Úradný názov: Grad Zagreb</w:t>
      </w:r>
      <w:r w:rsidRPr="00546941">
        <w:rPr>
          <w:rFonts w:ascii="Lucida Sans Unicode" w:eastAsia="Times New Roman" w:hAnsi="Lucida Sans Unicode" w:cs="Lucida Sans Unicode"/>
          <w:color w:val="000000"/>
          <w:sz w:val="20"/>
          <w:szCs w:val="20"/>
          <w:lang w:eastAsia="sk-SK"/>
        </w:rPr>
        <w:br/>
        <w:t>Identifikačné číslo organizácie (IČO): 61817894937</w:t>
      </w:r>
      <w:r w:rsidRPr="00546941">
        <w:rPr>
          <w:rFonts w:ascii="Lucida Sans Unicode" w:eastAsia="Times New Roman" w:hAnsi="Lucida Sans Unicode" w:cs="Lucida Sans Unicode"/>
          <w:color w:val="000000"/>
          <w:sz w:val="20"/>
          <w:szCs w:val="20"/>
          <w:lang w:eastAsia="sk-SK"/>
        </w:rPr>
        <w:br/>
        <w:t>Poštová adresa: Avenija Dubrovnik 15</w:t>
      </w:r>
      <w:r w:rsidRPr="00546941">
        <w:rPr>
          <w:rFonts w:ascii="Lucida Sans Unicode" w:eastAsia="Times New Roman" w:hAnsi="Lucida Sans Unicode" w:cs="Lucida Sans Unicode"/>
          <w:color w:val="000000"/>
          <w:sz w:val="20"/>
          <w:szCs w:val="20"/>
          <w:lang w:eastAsia="sk-SK"/>
        </w:rPr>
        <w:br/>
        <w:t>Mesto/obec: Zagreb</w:t>
      </w:r>
      <w:r w:rsidRPr="00546941">
        <w:rPr>
          <w:rFonts w:ascii="Lucida Sans Unicode" w:eastAsia="Times New Roman" w:hAnsi="Lucida Sans Unicode" w:cs="Lucida Sans Unicode"/>
          <w:color w:val="000000"/>
          <w:sz w:val="20"/>
          <w:szCs w:val="20"/>
          <w:lang w:eastAsia="sk-SK"/>
        </w:rPr>
        <w:br/>
        <w:t>Kód NUTS: HR041 Grad Zagreb</w:t>
      </w:r>
      <w:r w:rsidRPr="00546941">
        <w:rPr>
          <w:rFonts w:ascii="Lucida Sans Unicode" w:eastAsia="Times New Roman" w:hAnsi="Lucida Sans Unicode" w:cs="Lucida Sans Unicode"/>
          <w:color w:val="000000"/>
          <w:sz w:val="20"/>
          <w:szCs w:val="20"/>
          <w:lang w:eastAsia="sk-SK"/>
        </w:rPr>
        <w:br/>
        <w:t>PSČ: 10020</w:t>
      </w:r>
      <w:r w:rsidRPr="00546941">
        <w:rPr>
          <w:rFonts w:ascii="Lucida Sans Unicode" w:eastAsia="Times New Roman" w:hAnsi="Lucida Sans Unicode" w:cs="Lucida Sans Unicode"/>
          <w:color w:val="000000"/>
          <w:sz w:val="20"/>
          <w:szCs w:val="20"/>
          <w:lang w:eastAsia="sk-SK"/>
        </w:rPr>
        <w:br/>
        <w:t>Štát: Chorvátsko</w:t>
      </w:r>
      <w:r w:rsidRPr="00546941">
        <w:rPr>
          <w:rFonts w:ascii="Lucida Sans Unicode" w:eastAsia="Times New Roman" w:hAnsi="Lucida Sans Unicode" w:cs="Lucida Sans Unicode"/>
          <w:color w:val="000000"/>
          <w:sz w:val="20"/>
          <w:szCs w:val="20"/>
          <w:lang w:eastAsia="sk-SK"/>
        </w:rPr>
        <w:br/>
        <w:t>E-mail: </w:t>
      </w:r>
      <w:hyperlink r:id="rId11" w:history="1">
        <w:r w:rsidRPr="00546941">
          <w:rPr>
            <w:rFonts w:ascii="Lucida Sans Unicode" w:eastAsia="Times New Roman" w:hAnsi="Lucida Sans Unicode" w:cs="Lucida Sans Unicode"/>
            <w:color w:val="3366CC"/>
            <w:sz w:val="20"/>
            <w:szCs w:val="20"/>
            <w:u w:val="single"/>
            <w:lang w:eastAsia="sk-SK"/>
          </w:rPr>
          <w:t>javna.nabava@zagreb.hr</w:t>
        </w:r>
      </w:hyperlink>
      <w:r w:rsidRPr="00546941">
        <w:rPr>
          <w:rFonts w:ascii="Lucida Sans Unicode" w:eastAsia="Times New Roman" w:hAnsi="Lucida Sans Unicode" w:cs="Lucida Sans Unicode"/>
          <w:color w:val="000000"/>
          <w:sz w:val="20"/>
          <w:szCs w:val="20"/>
          <w:lang w:eastAsia="sk-SK"/>
        </w:rPr>
        <w:br/>
        <w:t>Telefón: +385 16503788</w:t>
      </w:r>
      <w:r w:rsidRPr="00546941">
        <w:rPr>
          <w:rFonts w:ascii="Lucida Sans Unicode" w:eastAsia="Times New Roman" w:hAnsi="Lucida Sans Unicode" w:cs="Lucida Sans Unicode"/>
          <w:color w:val="000000"/>
          <w:sz w:val="20"/>
          <w:szCs w:val="20"/>
          <w:lang w:eastAsia="sk-SK"/>
        </w:rPr>
        <w:br/>
      </w:r>
      <w:r w:rsidRPr="00546941">
        <w:rPr>
          <w:rFonts w:ascii="Lucida Sans Unicode" w:eastAsia="Times New Roman" w:hAnsi="Lucida Sans Unicode" w:cs="Lucida Sans Unicode"/>
          <w:b/>
          <w:bCs/>
          <w:color w:val="000000"/>
          <w:sz w:val="20"/>
          <w:szCs w:val="20"/>
          <w:lang w:eastAsia="sk-SK"/>
        </w:rPr>
        <w:t>Internetová adresa (internetové adresy):</w:t>
      </w:r>
      <w:r w:rsidRPr="00546941">
        <w:rPr>
          <w:rFonts w:ascii="Lucida Sans Unicode" w:eastAsia="Times New Roman" w:hAnsi="Lucida Sans Unicode" w:cs="Lucida Sans Unicode"/>
          <w:color w:val="000000"/>
          <w:sz w:val="20"/>
          <w:szCs w:val="20"/>
          <w:lang w:eastAsia="sk-SK"/>
        </w:rPr>
        <w:br/>
        <w:t>Hlavná adresa: </w:t>
      </w:r>
      <w:hyperlink r:id="rId12" w:tgtFrame="_blank" w:history="1">
        <w:r w:rsidRPr="00546941">
          <w:rPr>
            <w:rFonts w:ascii="Lucida Sans Unicode" w:eastAsia="Times New Roman" w:hAnsi="Lucida Sans Unicode" w:cs="Lucida Sans Unicode"/>
            <w:color w:val="3366CC"/>
            <w:sz w:val="20"/>
            <w:szCs w:val="20"/>
            <w:u w:val="single"/>
            <w:lang w:eastAsia="sk-SK"/>
          </w:rPr>
          <w:t>www.zagreb.hr</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I.3)</w:t>
      </w:r>
      <w:r w:rsidRPr="00546941">
        <w:rPr>
          <w:rFonts w:ascii="Lucida Sans Unicode" w:eastAsia="Times New Roman" w:hAnsi="Lucida Sans Unicode" w:cs="Lucida Sans Unicode"/>
          <w:b/>
          <w:bCs/>
          <w:color w:val="000000"/>
          <w:sz w:val="20"/>
          <w:szCs w:val="20"/>
          <w:lang w:eastAsia="sk-SK"/>
        </w:rPr>
        <w:t>Komunikácia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3" w:tgtFrame="_blank" w:history="1">
        <w:r w:rsidRPr="00546941">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https://eojn.nn.hr/SPIN/application/ipn/DocumentManagement/DokumentPodaciFrm.aspx?OznakaDokumenta=2020/S+0F2-0042508</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Ďalšie informácie možno získať na vyššie uvedenej adrese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4" w:tgtFrame="_blank" w:history="1">
        <w:r w:rsidRPr="00546941">
          <w:rPr>
            <w:rFonts w:ascii="Lucida Sans Unicode" w:eastAsia="Times New Roman" w:hAnsi="Lucida Sans Unicode" w:cs="Lucida Sans Unicode"/>
            <w:color w:val="3366CC"/>
            <w:sz w:val="20"/>
            <w:szCs w:val="20"/>
            <w:u w:val="single"/>
            <w:lang w:eastAsia="sk-SK"/>
          </w:rPr>
          <w:t>https://eojn.nn.hr/Oglasnik</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I.4)</w:t>
      </w:r>
      <w:r w:rsidRPr="00546941">
        <w:rPr>
          <w:rFonts w:ascii="Lucida Sans Unicode" w:eastAsia="Times New Roman" w:hAnsi="Lucida Sans Unicode" w:cs="Lucida Sans Unicode"/>
          <w:b/>
          <w:bCs/>
          <w:color w:val="000000"/>
          <w:sz w:val="20"/>
          <w:szCs w:val="20"/>
          <w:lang w:eastAsia="sk-SK"/>
        </w:rPr>
        <w:t>Druh verejného obstarávateľa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Regionálny alebo miestny orgán</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I.5)</w:t>
      </w:r>
      <w:r w:rsidRPr="00546941">
        <w:rPr>
          <w:rFonts w:ascii="Lucida Sans Unicode" w:eastAsia="Times New Roman" w:hAnsi="Lucida Sans Unicode" w:cs="Lucida Sans Unicode"/>
          <w:b/>
          <w:bCs/>
          <w:color w:val="000000"/>
          <w:sz w:val="20"/>
          <w:szCs w:val="20"/>
          <w:lang w:eastAsia="sk-SK"/>
        </w:rPr>
        <w:t>Hlavná činnosť</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Všeobecné verejné služby</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II: Predmet</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w:t>
      </w:r>
      <w:r w:rsidRPr="00546941">
        <w:rPr>
          <w:rFonts w:ascii="Lucida Sans Unicode" w:eastAsia="Times New Roman" w:hAnsi="Lucida Sans Unicode" w:cs="Lucida Sans Unicode"/>
          <w:b/>
          <w:bCs/>
          <w:color w:val="000000"/>
          <w:sz w:val="20"/>
          <w:szCs w:val="20"/>
          <w:lang w:eastAsia="sk-SK"/>
        </w:rPr>
        <w:t>Rozsah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Mobilna reciklažna dvorišta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Referenčné číslo: 2020-1231</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II.1.2)</w:t>
      </w:r>
      <w:r w:rsidRPr="00546941">
        <w:rPr>
          <w:rFonts w:ascii="Lucida Sans Unicode" w:eastAsia="Times New Roman" w:hAnsi="Lucida Sans Unicode" w:cs="Lucida Sans Unicode"/>
          <w:b/>
          <w:bCs/>
          <w:color w:val="000000"/>
          <w:sz w:val="20"/>
          <w:szCs w:val="20"/>
          <w:lang w:eastAsia="sk-SK"/>
        </w:rPr>
        <w:t>Hlavný kód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44613000 Veľké kontajnery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II.1.3)</w:t>
      </w:r>
      <w:r w:rsidRPr="00546941">
        <w:rPr>
          <w:rFonts w:ascii="Lucida Sans Unicode" w:eastAsia="Times New Roman" w:hAnsi="Lucida Sans Unicode" w:cs="Lucida Sans Unicode"/>
          <w:b/>
          <w:bCs/>
          <w:color w:val="000000"/>
          <w:sz w:val="20"/>
          <w:szCs w:val="20"/>
          <w:lang w:eastAsia="sk-SK"/>
        </w:rPr>
        <w:t>Druh zákazky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Tovary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II.1.4)</w:t>
      </w:r>
      <w:r w:rsidRPr="00546941">
        <w:rPr>
          <w:rFonts w:ascii="Lucida Sans Unicode" w:eastAsia="Times New Roman" w:hAnsi="Lucida Sans Unicode" w:cs="Lucida Sans Unicode"/>
          <w:b/>
          <w:bCs/>
          <w:color w:val="000000"/>
          <w:sz w:val="20"/>
          <w:szCs w:val="20"/>
          <w:lang w:eastAsia="sk-SK"/>
        </w:rPr>
        <w:t>Stručný 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Predmet nabave je: Mobilna reciklažna dvorišta.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II.1.5)</w:t>
      </w:r>
      <w:r w:rsidRPr="00546941">
        <w:rPr>
          <w:rFonts w:ascii="Lucida Sans Unicode" w:eastAsia="Times New Roman" w:hAnsi="Lucida Sans Unicode" w:cs="Lucida Sans Unicode"/>
          <w:b/>
          <w:bCs/>
          <w:color w:val="000000"/>
          <w:sz w:val="20"/>
          <w:szCs w:val="20"/>
          <w:lang w:eastAsia="sk-SK"/>
        </w:rPr>
        <w:t>Celková 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3 800 000.00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II.1.6)</w:t>
      </w:r>
      <w:r w:rsidRPr="00546941">
        <w:rPr>
          <w:rFonts w:ascii="Lucida Sans Unicode" w:eastAsia="Times New Roman" w:hAnsi="Lucida Sans Unicode" w:cs="Lucida Sans Unicode"/>
          <w:b/>
          <w:bCs/>
          <w:color w:val="000000"/>
          <w:sz w:val="20"/>
          <w:szCs w:val="20"/>
          <w:lang w:eastAsia="sk-SK"/>
        </w:rPr>
        <w:t>Informácie o častiach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Táto zákazka sa delí na časti: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44613000 Veľké kontajnery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HR041 Grad Zagreb</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Predmet nabave je: Mobilna reciklažna dvorišta.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Korisna izlazna snaga Jamstveni rok Iskoristivost volumena prostora A kontejnera / Relatívna váha: 3 boda 4 boda 3 boda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3 800 000.00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24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w:t>
      </w:r>
      <w:r w:rsidRPr="00546941">
        <w:rPr>
          <w:rFonts w:ascii="Lucida Sans Unicode" w:eastAsia="Times New Roman" w:hAnsi="Lucida Sans Unicode" w:cs="Lucida Sans Unicode"/>
          <w:b/>
          <w:bCs/>
          <w:color w:val="000000"/>
          <w:sz w:val="20"/>
          <w:szCs w:val="20"/>
          <w:lang w:eastAsia="sk-SK"/>
        </w:rPr>
        <w:t>Podmienky účasti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III.1.2)</w:t>
      </w:r>
      <w:r w:rsidRPr="00546941">
        <w:rPr>
          <w:rFonts w:ascii="Lucida Sans Unicode" w:eastAsia="Times New Roman" w:hAnsi="Lucida Sans Unicode" w:cs="Lucida Sans Unicode"/>
          <w:b/>
          <w:bCs/>
          <w:color w:val="000000"/>
          <w:sz w:val="20"/>
          <w:szCs w:val="20"/>
          <w:lang w:eastAsia="sk-SK"/>
        </w:rPr>
        <w:t>Ekonomické a finančné postavenie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Kritériá výberu stanovené v dokumentoch k obstarávaniu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III.1.3)</w:t>
      </w:r>
      <w:r w:rsidRPr="00546941">
        <w:rPr>
          <w:rFonts w:ascii="Lucida Sans Unicode" w:eastAsia="Times New Roman" w:hAnsi="Lucida Sans Unicode" w:cs="Lucida Sans Unicode"/>
          <w:b/>
          <w:bCs/>
          <w:color w:val="000000"/>
          <w:sz w:val="20"/>
          <w:szCs w:val="20"/>
          <w:lang w:eastAsia="sk-SK"/>
        </w:rPr>
        <w:t>Technická a odborná spôsobilosť</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Kritériá výberu stanovené v dokumentoch k obstarávaniu</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IV: Postup</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IV.1.1)</w:t>
      </w:r>
      <w:r w:rsidRPr="00546941">
        <w:rPr>
          <w:rFonts w:ascii="Lucida Sans Unicode" w:eastAsia="Times New Roman" w:hAnsi="Lucida Sans Unicode" w:cs="Lucida Sans Unicode"/>
          <w:b/>
          <w:bCs/>
          <w:color w:val="000000"/>
          <w:sz w:val="20"/>
          <w:szCs w:val="20"/>
          <w:lang w:eastAsia="sk-SK"/>
        </w:rPr>
        <w:t>Druh postupu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Verejná súťaž</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IV.1.3)</w:t>
      </w:r>
      <w:r w:rsidRPr="00546941">
        <w:rPr>
          <w:rFonts w:ascii="Lucida Sans Unicode" w:eastAsia="Times New Roman" w:hAnsi="Lucida Sans Unicode" w:cs="Lucida Sans Unicode"/>
          <w:b/>
          <w:bCs/>
          <w:color w:val="000000"/>
          <w:sz w:val="20"/>
          <w:szCs w:val="20"/>
          <w:lang w:eastAsia="sk-SK"/>
        </w:rPr>
        <w:t>Informácie o rámcovej dohode alebo dynamickom nákupnom systéme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zahŕňa uzavretie rámcovej dohody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Rámcová dohoda s viacerými uchádzačmi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Predpokladaný maximálny počet účastníkov rámcovej dohody: 3</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IV.1.8)</w:t>
      </w:r>
      <w:r w:rsidRPr="00546941">
        <w:rPr>
          <w:rFonts w:ascii="Lucida Sans Unicode" w:eastAsia="Times New Roman" w:hAnsi="Lucida Sans Unicode" w:cs="Lucida Sans Unicode"/>
          <w:b/>
          <w:bCs/>
          <w:color w:val="000000"/>
          <w:sz w:val="20"/>
          <w:szCs w:val="20"/>
          <w:lang w:eastAsia="sk-SK"/>
        </w:rPr>
        <w:t>Informácie o dohode o vládnom obstarávaní (GPA)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Na toto obstarávanie sa vzťahuje dohoda o vládnom obstarávaní: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w:t>
      </w:r>
      <w:r w:rsidRPr="00546941">
        <w:rPr>
          <w:rFonts w:ascii="Lucida Sans Unicode" w:eastAsia="Times New Roman" w:hAnsi="Lucida Sans Unicode" w:cs="Lucida Sans Unicode"/>
          <w:b/>
          <w:bCs/>
          <w:color w:val="000000"/>
          <w:sz w:val="20"/>
          <w:szCs w:val="20"/>
          <w:lang w:eastAsia="sk-SK"/>
        </w:rPr>
        <w:t>Administratívne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IV.2.2)</w:t>
      </w:r>
      <w:r w:rsidRPr="00546941">
        <w:rPr>
          <w:rFonts w:ascii="Lucida Sans Unicode" w:eastAsia="Times New Roman" w:hAnsi="Lucida Sans Unicode" w:cs="Lucida Sans Unicode"/>
          <w:b/>
          <w:bCs/>
          <w:color w:val="000000"/>
          <w:sz w:val="20"/>
          <w:szCs w:val="20"/>
          <w:lang w:eastAsia="sk-SK"/>
        </w:rPr>
        <w:t>Lehota na predkladanie ponúk alebo žiadostí o účasť</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Dátum: 28/12/2020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Miestny čas: 09:00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IV.2.3)</w:t>
      </w:r>
      <w:r w:rsidRPr="00546941">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IV.2.4)</w:t>
      </w:r>
      <w:r w:rsidRPr="00546941">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Chorvátčina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IV.2.7)</w:t>
      </w:r>
      <w:r w:rsidRPr="00546941">
        <w:rPr>
          <w:rFonts w:ascii="Lucida Sans Unicode" w:eastAsia="Times New Roman" w:hAnsi="Lucida Sans Unicode" w:cs="Lucida Sans Unicode"/>
          <w:b/>
          <w:bCs/>
          <w:color w:val="000000"/>
          <w:sz w:val="20"/>
          <w:szCs w:val="20"/>
          <w:lang w:eastAsia="sk-SK"/>
        </w:rPr>
        <w:t>Podmienky na otváranie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Dátum: 28/12/2020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Miestny čas: 09:00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Miesto:</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Ured za javnu nabavu, Zagreb, Avenija Dubrovnik 15, I. kat, soba 101.</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VI: Doplnkové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VI.1)</w:t>
      </w:r>
      <w:r w:rsidRPr="00546941">
        <w:rPr>
          <w:rFonts w:ascii="Lucida Sans Unicode" w:eastAsia="Times New Roman" w:hAnsi="Lucida Sans Unicode" w:cs="Lucida Sans Unicode"/>
          <w:b/>
          <w:bCs/>
          <w:color w:val="000000"/>
          <w:sz w:val="20"/>
          <w:szCs w:val="20"/>
          <w:lang w:eastAsia="sk-SK"/>
        </w:rPr>
        <w:t>Informácie o opakovaní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sa bude opakovať: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VI.3)</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VI.4)</w:t>
      </w:r>
      <w:r w:rsidRPr="00546941">
        <w:rPr>
          <w:rFonts w:ascii="Lucida Sans Unicode" w:eastAsia="Times New Roman" w:hAnsi="Lucida Sans Unicode" w:cs="Lucida Sans Unicode"/>
          <w:b/>
          <w:bCs/>
          <w:color w:val="000000"/>
          <w:sz w:val="20"/>
          <w:szCs w:val="20"/>
          <w:lang w:eastAsia="sk-SK"/>
        </w:rPr>
        <w:t>Postupy preskúmania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VI.4.1)</w:t>
      </w:r>
      <w:r w:rsidRPr="00546941">
        <w:rPr>
          <w:rFonts w:ascii="Lucida Sans Unicode" w:eastAsia="Times New Roman" w:hAnsi="Lucida Sans Unicode" w:cs="Lucida Sans Unicode"/>
          <w:b/>
          <w:bCs/>
          <w:color w:val="000000"/>
          <w:sz w:val="20"/>
          <w:szCs w:val="20"/>
          <w:lang w:eastAsia="sk-SK"/>
        </w:rPr>
        <w:t>Orgán zodpovedný za preskúmanie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Úradný názov: Državna komisija za kontrolu postupaka javne nabave</w:t>
      </w:r>
      <w:r w:rsidRPr="00546941">
        <w:rPr>
          <w:rFonts w:ascii="Lucida Sans Unicode" w:eastAsia="Times New Roman" w:hAnsi="Lucida Sans Unicode" w:cs="Lucida Sans Unicode"/>
          <w:color w:val="000000"/>
          <w:sz w:val="20"/>
          <w:szCs w:val="20"/>
          <w:lang w:eastAsia="sk-SK"/>
        </w:rPr>
        <w:br/>
        <w:t>Poštová adresa: Koturaška cesta 43/IV</w:t>
      </w:r>
      <w:r w:rsidRPr="00546941">
        <w:rPr>
          <w:rFonts w:ascii="Lucida Sans Unicode" w:eastAsia="Times New Roman" w:hAnsi="Lucida Sans Unicode" w:cs="Lucida Sans Unicode"/>
          <w:color w:val="000000"/>
          <w:sz w:val="20"/>
          <w:szCs w:val="20"/>
          <w:lang w:eastAsia="sk-SK"/>
        </w:rPr>
        <w:br/>
        <w:t>Mesto/obec: Zagreb</w:t>
      </w:r>
      <w:r w:rsidRPr="00546941">
        <w:rPr>
          <w:rFonts w:ascii="Lucida Sans Unicode" w:eastAsia="Times New Roman" w:hAnsi="Lucida Sans Unicode" w:cs="Lucida Sans Unicode"/>
          <w:color w:val="000000"/>
          <w:sz w:val="20"/>
          <w:szCs w:val="20"/>
          <w:lang w:eastAsia="sk-SK"/>
        </w:rPr>
        <w:br/>
        <w:t>PSČ: 10000</w:t>
      </w:r>
      <w:r w:rsidRPr="00546941">
        <w:rPr>
          <w:rFonts w:ascii="Lucida Sans Unicode" w:eastAsia="Times New Roman" w:hAnsi="Lucida Sans Unicode" w:cs="Lucida Sans Unicode"/>
          <w:color w:val="000000"/>
          <w:sz w:val="20"/>
          <w:szCs w:val="20"/>
          <w:lang w:eastAsia="sk-SK"/>
        </w:rPr>
        <w:br/>
        <w:t>Štát: Chorvátsko</w:t>
      </w:r>
      <w:r w:rsidRPr="00546941">
        <w:rPr>
          <w:rFonts w:ascii="Lucida Sans Unicode" w:eastAsia="Times New Roman" w:hAnsi="Lucida Sans Unicode" w:cs="Lucida Sans Unicode"/>
          <w:color w:val="000000"/>
          <w:sz w:val="20"/>
          <w:szCs w:val="20"/>
          <w:lang w:eastAsia="sk-SK"/>
        </w:rPr>
        <w:br/>
        <w:t>E-mail: </w:t>
      </w:r>
      <w:hyperlink r:id="rId15" w:history="1">
        <w:r w:rsidRPr="00546941">
          <w:rPr>
            <w:rFonts w:ascii="Lucida Sans Unicode" w:eastAsia="Times New Roman" w:hAnsi="Lucida Sans Unicode" w:cs="Lucida Sans Unicode"/>
            <w:color w:val="3366CC"/>
            <w:sz w:val="20"/>
            <w:szCs w:val="20"/>
            <w:u w:val="single"/>
            <w:lang w:eastAsia="sk-SK"/>
          </w:rPr>
          <w:t>dkom@dkom.hr</w:t>
        </w:r>
      </w:hyperlink>
      <w:r w:rsidRPr="00546941">
        <w:rPr>
          <w:rFonts w:ascii="Lucida Sans Unicode" w:eastAsia="Times New Roman" w:hAnsi="Lucida Sans Unicode" w:cs="Lucida Sans Unicode"/>
          <w:color w:val="000000"/>
          <w:sz w:val="20"/>
          <w:szCs w:val="20"/>
          <w:lang w:eastAsia="sk-SK"/>
        </w:rPr>
        <w:br/>
        <w:t>Telefón: +385 14559930</w:t>
      </w:r>
      <w:r w:rsidRPr="00546941">
        <w:rPr>
          <w:rFonts w:ascii="Lucida Sans Unicode" w:eastAsia="Times New Roman" w:hAnsi="Lucida Sans Unicode" w:cs="Lucida Sans Unicode"/>
          <w:color w:val="000000"/>
          <w:sz w:val="20"/>
          <w:szCs w:val="20"/>
          <w:lang w:eastAsia="sk-SK"/>
        </w:rPr>
        <w:br/>
        <w:t>Fax: +385 14559933</w:t>
      </w:r>
      <w:r w:rsidRPr="00546941">
        <w:rPr>
          <w:rFonts w:ascii="Lucida Sans Unicode" w:eastAsia="Times New Roman" w:hAnsi="Lucida Sans Unicode" w:cs="Lucida Sans Unicode"/>
          <w:color w:val="000000"/>
          <w:sz w:val="20"/>
          <w:szCs w:val="20"/>
          <w:lang w:eastAsia="sk-SK"/>
        </w:rPr>
        <w:br/>
        <w:t>Internetová adresa: </w:t>
      </w:r>
      <w:hyperlink r:id="rId16" w:tgtFrame="_blank" w:history="1">
        <w:r w:rsidRPr="00546941">
          <w:rPr>
            <w:rFonts w:ascii="Lucida Sans Unicode" w:eastAsia="Times New Roman" w:hAnsi="Lucida Sans Unicode" w:cs="Lucida Sans Unicode"/>
            <w:color w:val="3366CC"/>
            <w:sz w:val="20"/>
            <w:szCs w:val="20"/>
            <w:u w:val="single"/>
            <w:lang w:eastAsia="sk-SK"/>
          </w:rPr>
          <w:t>www.dkom.hr</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VI.5)</w:t>
      </w:r>
      <w:r w:rsidRPr="00546941">
        <w:rPr>
          <w:rFonts w:ascii="Lucida Sans Unicode" w:eastAsia="Times New Roman" w:hAnsi="Lucida Sans Unicode" w:cs="Lucida Sans Unicode"/>
          <w:b/>
          <w:bCs/>
          <w:color w:val="000000"/>
          <w:sz w:val="20"/>
          <w:szCs w:val="20"/>
          <w:lang w:eastAsia="sk-SK"/>
        </w:rPr>
        <w:t>Dátum odoslania tohto oznámenia:</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25/11/2020</w:t>
      </w: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CA3F3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103</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Chorvátsko-Záhreb: Zdravotnícke vybavenie, farmaceutický materiál a výrobky osobnej starostlivosti</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2020/S 233-574745</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Oznámenie o vyhlásení verejného obstarávania</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Tovary</w:t>
      </w:r>
    </w:p>
    <w:p w:rsidR="00546941" w:rsidRPr="00546941" w:rsidRDefault="00546941" w:rsidP="00546941">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Právny základ:</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444444"/>
          <w:sz w:val="20"/>
          <w:szCs w:val="20"/>
          <w:lang w:eastAsia="sk-SK"/>
        </w:rPr>
        <w:t>Smernica 2014/24/EÚ</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 Verejný obstarávateľ</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I.1)</w:t>
      </w:r>
      <w:r w:rsidRPr="00546941">
        <w:rPr>
          <w:rFonts w:ascii="Lucida Sans Unicode" w:eastAsia="Times New Roman" w:hAnsi="Lucida Sans Unicode" w:cs="Lucida Sans Unicode"/>
          <w:b/>
          <w:bCs/>
          <w:color w:val="000000"/>
          <w:sz w:val="20"/>
          <w:szCs w:val="20"/>
          <w:lang w:eastAsia="sk-SK"/>
        </w:rPr>
        <w:t>Názov a adresy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Úradný názov: Grad Zagreb</w:t>
      </w:r>
      <w:r w:rsidRPr="00546941">
        <w:rPr>
          <w:rFonts w:ascii="Lucida Sans Unicode" w:eastAsia="Times New Roman" w:hAnsi="Lucida Sans Unicode" w:cs="Lucida Sans Unicode"/>
          <w:color w:val="000000"/>
          <w:sz w:val="20"/>
          <w:szCs w:val="20"/>
          <w:lang w:eastAsia="sk-SK"/>
        </w:rPr>
        <w:br/>
        <w:t>Identifikačné číslo organizácie (IČO): 61817894937</w:t>
      </w:r>
      <w:r w:rsidRPr="00546941">
        <w:rPr>
          <w:rFonts w:ascii="Lucida Sans Unicode" w:eastAsia="Times New Roman" w:hAnsi="Lucida Sans Unicode" w:cs="Lucida Sans Unicode"/>
          <w:color w:val="000000"/>
          <w:sz w:val="20"/>
          <w:szCs w:val="20"/>
          <w:lang w:eastAsia="sk-SK"/>
        </w:rPr>
        <w:br/>
        <w:t>Poštová adresa: Avenija Dubrovnik 15</w:t>
      </w:r>
      <w:r w:rsidRPr="00546941">
        <w:rPr>
          <w:rFonts w:ascii="Lucida Sans Unicode" w:eastAsia="Times New Roman" w:hAnsi="Lucida Sans Unicode" w:cs="Lucida Sans Unicode"/>
          <w:color w:val="000000"/>
          <w:sz w:val="20"/>
          <w:szCs w:val="20"/>
          <w:lang w:eastAsia="sk-SK"/>
        </w:rPr>
        <w:br/>
        <w:t>Mesto/obec: Zagreb</w:t>
      </w:r>
      <w:r w:rsidRPr="00546941">
        <w:rPr>
          <w:rFonts w:ascii="Lucida Sans Unicode" w:eastAsia="Times New Roman" w:hAnsi="Lucida Sans Unicode" w:cs="Lucida Sans Unicode"/>
          <w:color w:val="000000"/>
          <w:sz w:val="20"/>
          <w:szCs w:val="20"/>
          <w:lang w:eastAsia="sk-SK"/>
        </w:rPr>
        <w:br/>
        <w:t>Kód NUTS: HR041 Grad Zagreb</w:t>
      </w:r>
      <w:r w:rsidRPr="00546941">
        <w:rPr>
          <w:rFonts w:ascii="Lucida Sans Unicode" w:eastAsia="Times New Roman" w:hAnsi="Lucida Sans Unicode" w:cs="Lucida Sans Unicode"/>
          <w:color w:val="000000"/>
          <w:sz w:val="20"/>
          <w:szCs w:val="20"/>
          <w:lang w:eastAsia="sk-SK"/>
        </w:rPr>
        <w:br/>
        <w:t>PSČ: 10020</w:t>
      </w:r>
      <w:r w:rsidRPr="00546941">
        <w:rPr>
          <w:rFonts w:ascii="Lucida Sans Unicode" w:eastAsia="Times New Roman" w:hAnsi="Lucida Sans Unicode" w:cs="Lucida Sans Unicode"/>
          <w:color w:val="000000"/>
          <w:sz w:val="20"/>
          <w:szCs w:val="20"/>
          <w:lang w:eastAsia="sk-SK"/>
        </w:rPr>
        <w:br/>
        <w:t>Štát: Chorvátsko</w:t>
      </w:r>
      <w:r w:rsidRPr="00546941">
        <w:rPr>
          <w:rFonts w:ascii="Lucida Sans Unicode" w:eastAsia="Times New Roman" w:hAnsi="Lucida Sans Unicode" w:cs="Lucida Sans Unicode"/>
          <w:color w:val="000000"/>
          <w:sz w:val="20"/>
          <w:szCs w:val="20"/>
          <w:lang w:eastAsia="sk-SK"/>
        </w:rPr>
        <w:br/>
        <w:t>E-mail: </w:t>
      </w:r>
      <w:hyperlink r:id="rId17" w:history="1">
        <w:r w:rsidRPr="00546941">
          <w:rPr>
            <w:rFonts w:ascii="Lucida Sans Unicode" w:eastAsia="Times New Roman" w:hAnsi="Lucida Sans Unicode" w:cs="Lucida Sans Unicode"/>
            <w:color w:val="3366CC"/>
            <w:sz w:val="20"/>
            <w:szCs w:val="20"/>
            <w:u w:val="single"/>
            <w:lang w:eastAsia="sk-SK"/>
          </w:rPr>
          <w:t>javna.nabava@zagreb.hr</w:t>
        </w:r>
      </w:hyperlink>
      <w:r w:rsidRPr="00546941">
        <w:rPr>
          <w:rFonts w:ascii="Lucida Sans Unicode" w:eastAsia="Times New Roman" w:hAnsi="Lucida Sans Unicode" w:cs="Lucida Sans Unicode"/>
          <w:color w:val="000000"/>
          <w:sz w:val="20"/>
          <w:szCs w:val="20"/>
          <w:lang w:eastAsia="sk-SK"/>
        </w:rPr>
        <w:br/>
        <w:t>Telefón: +385 16503788</w:t>
      </w:r>
      <w:r w:rsidRPr="00546941">
        <w:rPr>
          <w:rFonts w:ascii="Lucida Sans Unicode" w:eastAsia="Times New Roman" w:hAnsi="Lucida Sans Unicode" w:cs="Lucida Sans Unicode"/>
          <w:color w:val="000000"/>
          <w:sz w:val="20"/>
          <w:szCs w:val="20"/>
          <w:lang w:eastAsia="sk-SK"/>
        </w:rPr>
        <w:br/>
      </w:r>
      <w:r w:rsidRPr="00546941">
        <w:rPr>
          <w:rFonts w:ascii="Lucida Sans Unicode" w:eastAsia="Times New Roman" w:hAnsi="Lucida Sans Unicode" w:cs="Lucida Sans Unicode"/>
          <w:b/>
          <w:bCs/>
          <w:color w:val="000000"/>
          <w:sz w:val="20"/>
          <w:szCs w:val="20"/>
          <w:lang w:eastAsia="sk-SK"/>
        </w:rPr>
        <w:t>Internetová adresa (internetové adresy):</w:t>
      </w:r>
      <w:r w:rsidRPr="00546941">
        <w:rPr>
          <w:rFonts w:ascii="Lucida Sans Unicode" w:eastAsia="Times New Roman" w:hAnsi="Lucida Sans Unicode" w:cs="Lucida Sans Unicode"/>
          <w:color w:val="000000"/>
          <w:sz w:val="20"/>
          <w:szCs w:val="20"/>
          <w:lang w:eastAsia="sk-SK"/>
        </w:rPr>
        <w:br/>
        <w:t>Hlavná adresa: </w:t>
      </w:r>
      <w:hyperlink r:id="rId18" w:tgtFrame="_blank" w:history="1">
        <w:r w:rsidRPr="00546941">
          <w:rPr>
            <w:rFonts w:ascii="Lucida Sans Unicode" w:eastAsia="Times New Roman" w:hAnsi="Lucida Sans Unicode" w:cs="Lucida Sans Unicode"/>
            <w:color w:val="3366CC"/>
            <w:sz w:val="20"/>
            <w:szCs w:val="20"/>
            <w:u w:val="single"/>
            <w:lang w:eastAsia="sk-SK"/>
          </w:rPr>
          <w:t>www.zagreb.hr</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I.3)</w:t>
      </w:r>
      <w:r w:rsidRPr="00546941">
        <w:rPr>
          <w:rFonts w:ascii="Lucida Sans Unicode" w:eastAsia="Times New Roman" w:hAnsi="Lucida Sans Unicode" w:cs="Lucida Sans Unicode"/>
          <w:b/>
          <w:bCs/>
          <w:color w:val="000000"/>
          <w:sz w:val="20"/>
          <w:szCs w:val="20"/>
          <w:lang w:eastAsia="sk-SK"/>
        </w:rPr>
        <w:t>Komunikácia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9" w:tgtFrame="_blank" w:history="1">
        <w:r w:rsidRPr="00546941">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https://eojn.nn.hr/SPIN/application/ipn/DocumentManagement/DokumentPodaciFrm.aspx?OznakaDokumenta=2020/S+0F2-0042536</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Ďalšie informácie možno získať na vyššie uvedenej adrese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0" w:tgtFrame="_blank" w:history="1">
        <w:r w:rsidRPr="00546941">
          <w:rPr>
            <w:rFonts w:ascii="Lucida Sans Unicode" w:eastAsia="Times New Roman" w:hAnsi="Lucida Sans Unicode" w:cs="Lucida Sans Unicode"/>
            <w:color w:val="3366CC"/>
            <w:sz w:val="20"/>
            <w:szCs w:val="20"/>
            <w:u w:val="single"/>
            <w:lang w:eastAsia="sk-SK"/>
          </w:rPr>
          <w:t>https://eojn.nn.hr/Oglasnik</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I.4)</w:t>
      </w:r>
      <w:r w:rsidRPr="00546941">
        <w:rPr>
          <w:rFonts w:ascii="Lucida Sans Unicode" w:eastAsia="Times New Roman" w:hAnsi="Lucida Sans Unicode" w:cs="Lucida Sans Unicode"/>
          <w:b/>
          <w:bCs/>
          <w:color w:val="000000"/>
          <w:sz w:val="20"/>
          <w:szCs w:val="20"/>
          <w:lang w:eastAsia="sk-SK"/>
        </w:rPr>
        <w:t>Druh verejného obstarávateľa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Regionálny alebo miestny orgán</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I.5)</w:t>
      </w:r>
      <w:r w:rsidRPr="00546941">
        <w:rPr>
          <w:rFonts w:ascii="Lucida Sans Unicode" w:eastAsia="Times New Roman" w:hAnsi="Lucida Sans Unicode" w:cs="Lucida Sans Unicode"/>
          <w:b/>
          <w:bCs/>
          <w:color w:val="000000"/>
          <w:sz w:val="20"/>
          <w:szCs w:val="20"/>
          <w:lang w:eastAsia="sk-SK"/>
        </w:rPr>
        <w:t>Hlavná činnosť</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Všeobecné verejné služby</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II: Predmet</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w:t>
      </w:r>
      <w:r w:rsidRPr="00546941">
        <w:rPr>
          <w:rFonts w:ascii="Lucida Sans Unicode" w:eastAsia="Times New Roman" w:hAnsi="Lucida Sans Unicode" w:cs="Lucida Sans Unicode"/>
          <w:b/>
          <w:bCs/>
          <w:color w:val="000000"/>
          <w:sz w:val="20"/>
          <w:szCs w:val="20"/>
          <w:lang w:eastAsia="sk-SK"/>
        </w:rPr>
        <w:t>Rozsah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Medicinska oprema dnevne bolnice i jednodnevne kirurgije Klinike za neurologiju – 3 grupe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Referenčné číslo: 010-018-207-2020-EMV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II.1.2)</w:t>
      </w:r>
      <w:r w:rsidRPr="00546941">
        <w:rPr>
          <w:rFonts w:ascii="Lucida Sans Unicode" w:eastAsia="Times New Roman" w:hAnsi="Lucida Sans Unicode" w:cs="Lucida Sans Unicode"/>
          <w:b/>
          <w:bCs/>
          <w:color w:val="000000"/>
          <w:sz w:val="20"/>
          <w:szCs w:val="20"/>
          <w:lang w:eastAsia="sk-SK"/>
        </w:rPr>
        <w:t>Hlavný kód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33000000 Zdravotnícke vybavenie, farmaceutický materiál a výrobky osobnej starostlivosti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II.1.3)</w:t>
      </w:r>
      <w:r w:rsidRPr="00546941">
        <w:rPr>
          <w:rFonts w:ascii="Lucida Sans Unicode" w:eastAsia="Times New Roman" w:hAnsi="Lucida Sans Unicode" w:cs="Lucida Sans Unicode"/>
          <w:b/>
          <w:bCs/>
          <w:color w:val="000000"/>
          <w:sz w:val="20"/>
          <w:szCs w:val="20"/>
          <w:lang w:eastAsia="sk-SK"/>
        </w:rPr>
        <w:t>Druh zákazky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Tovary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II.1.4)</w:t>
      </w:r>
      <w:r w:rsidRPr="00546941">
        <w:rPr>
          <w:rFonts w:ascii="Lucida Sans Unicode" w:eastAsia="Times New Roman" w:hAnsi="Lucida Sans Unicode" w:cs="Lucida Sans Unicode"/>
          <w:b/>
          <w:bCs/>
          <w:color w:val="000000"/>
          <w:sz w:val="20"/>
          <w:szCs w:val="20"/>
          <w:lang w:eastAsia="sk-SK"/>
        </w:rPr>
        <w:t>Stručný 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Predmet nabave je: nabava medicinske opreme dnevne bolnice i jednodnevne kirurgije Klinike za neurologiju. Predmet nabave je podijeljen na 3 grupe, a uključuje dobavu, isporuku, montažu, stavljanje u punu funkciju robe koja je predmet ove nabave, te edukaciju osoblja za sigurno i pravilno rukovanje robom.</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Nuđena oprema mora biti nova i nekorištena.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Ugovaratelj mora izvršiti montažu ako je potrebna, a ako se radi o uređajima sve radnje potrebne za instalaciju opreme, uspostaviti odgovarajuće spojeve između svih sastavnih dijelova opreme, izvršiti osnovne funkcionalne testove i osigurati svu dodatnu opremu za punu radnu funkcionalnost (kablove, konektore, periferne uređaje i postaviti uređaj u punu funkciju, konfiguracija, integracija, kalibracija opreme).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II.1.5)</w:t>
      </w:r>
      <w:r w:rsidRPr="00546941">
        <w:rPr>
          <w:rFonts w:ascii="Lucida Sans Unicode" w:eastAsia="Times New Roman" w:hAnsi="Lucida Sans Unicode" w:cs="Lucida Sans Unicode"/>
          <w:b/>
          <w:bCs/>
          <w:color w:val="000000"/>
          <w:sz w:val="20"/>
          <w:szCs w:val="20"/>
          <w:lang w:eastAsia="sk-SK"/>
        </w:rPr>
        <w:t>Celková 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480 800.00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II.1.6)</w:t>
      </w:r>
      <w:r w:rsidRPr="00546941">
        <w:rPr>
          <w:rFonts w:ascii="Lucida Sans Unicode" w:eastAsia="Times New Roman" w:hAnsi="Lucida Sans Unicode" w:cs="Lucida Sans Unicode"/>
          <w:b/>
          <w:bCs/>
          <w:color w:val="000000"/>
          <w:sz w:val="20"/>
          <w:szCs w:val="20"/>
          <w:lang w:eastAsia="sk-SK"/>
        </w:rPr>
        <w:t>Informácie o častiach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Táto zákazka sa delí na časti: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Ponuky možno predkladať na všetky časti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Grupa 1 – Transkranijski prijenosni UZV doppler</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1</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33000000 Zdravotnícke vybavenie, farmaceutický materiál a výrobky osobnej starostlivosti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HR041 Grad Zagreb</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Predmet nabave uključuje dobavu, isporuku, montažu, stavljanje u punu funkciju robe koja je predmet ove nabave, te edukaciju osoblja za sigurno i pravilno rukovanje robom.Nuđena oprema mora biti nova i nekorištena.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Jamstveni rok: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360 000.00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dňoch: 60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Číslo projektu alebo referenčné číslo: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Projekt sufinancira Europska unija;iz Europskog fonda za regionalni razvoj; Operativni program „Konkurentnost i kohezija“ Opremanje dnevne bolnice i jednodnevne kirurgije Kliničke bolnice" Sveti Duh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Grupa 2 - EEG uređaj</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33000000 Zdravotnícke vybavenie, farmaceutický materiál a výrobky osobnej starostlivosti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HR041 Grad Zagreb</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Predmet nabave uključuje dobavu, isporuku, montažu, stavljanje u punu funkciju robe koja je predmet ove nabave, te edukaciju osoblja za sigurno i pravilno rukovanje robom.Nuđena oprema mora biti nova i nekorištena.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Jamstveni rok: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120 000.00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dňoch: 60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Číslo projektu alebo referenčné číslo: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Projekt sufinancira Europska unija;iz Europskog fonda za regionalni razvoj;Operativni program „Konkurentnost i kohezija“;Opremanje dnevne bolnice i jednodnevne kirurgije Kliničke bolnice” Sveti Duh.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Grupa 3 - Fototerapijska lampa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3</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33000000 Zdravotnícke vybavenie, farmaceutický materiál a výrobky osobnej starostlivosti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HR041 Grad Zagreb</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Predmet nabave uključuje dobavu, isporuku, montažu, stavljanje u punu funkciju robe koja je predmet ove nabave, te edukaciju osoblja za sigurno i pravilno rukovanje robom.Nuđena oprema mora biti nova i nekorištena.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Jamstveni rok: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800.00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dňoch: 60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Číslo projektu alebo referenčné číslo: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Projekt sufinancira Europska unija;iz Europskog fonda za regionalni razvoj; Operativni program „Konkurentnost i kohezija“; Opremanje dnevne bolnice i jednodnevne kirurgije Kliničke bolnice" Sveti Duh.</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w:t>
      </w:r>
      <w:r w:rsidRPr="00546941">
        <w:rPr>
          <w:rFonts w:ascii="Lucida Sans Unicode" w:eastAsia="Times New Roman" w:hAnsi="Lucida Sans Unicode" w:cs="Lucida Sans Unicode"/>
          <w:b/>
          <w:bCs/>
          <w:color w:val="000000"/>
          <w:sz w:val="20"/>
          <w:szCs w:val="20"/>
          <w:lang w:eastAsia="sk-SK"/>
        </w:rPr>
        <w:t>Podmienky účasti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III.1.2)</w:t>
      </w:r>
      <w:r w:rsidRPr="00546941">
        <w:rPr>
          <w:rFonts w:ascii="Lucida Sans Unicode" w:eastAsia="Times New Roman" w:hAnsi="Lucida Sans Unicode" w:cs="Lucida Sans Unicode"/>
          <w:b/>
          <w:bCs/>
          <w:color w:val="000000"/>
          <w:sz w:val="20"/>
          <w:szCs w:val="20"/>
          <w:lang w:eastAsia="sk-SK"/>
        </w:rPr>
        <w:t>Ekonomické a finančné postavenie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Kritériá výberu stanovené v dokumentoch k obstarávaniu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III.1.3)</w:t>
      </w:r>
      <w:r w:rsidRPr="00546941">
        <w:rPr>
          <w:rFonts w:ascii="Lucida Sans Unicode" w:eastAsia="Times New Roman" w:hAnsi="Lucida Sans Unicode" w:cs="Lucida Sans Unicode"/>
          <w:b/>
          <w:bCs/>
          <w:color w:val="000000"/>
          <w:sz w:val="20"/>
          <w:szCs w:val="20"/>
          <w:lang w:eastAsia="sk-SK"/>
        </w:rPr>
        <w:t>Technická a odborná spôsobilosť</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Kritériá výberu stanovené v dokumentoch k obstarávaniu</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IV: Postup</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IV.1.1)</w:t>
      </w:r>
      <w:r w:rsidRPr="00546941">
        <w:rPr>
          <w:rFonts w:ascii="Lucida Sans Unicode" w:eastAsia="Times New Roman" w:hAnsi="Lucida Sans Unicode" w:cs="Lucida Sans Unicode"/>
          <w:b/>
          <w:bCs/>
          <w:color w:val="000000"/>
          <w:sz w:val="20"/>
          <w:szCs w:val="20"/>
          <w:lang w:eastAsia="sk-SK"/>
        </w:rPr>
        <w:t>Druh postupu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Verejná súťaž</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IV.1.3)</w:t>
      </w:r>
      <w:r w:rsidRPr="00546941">
        <w:rPr>
          <w:rFonts w:ascii="Lucida Sans Unicode" w:eastAsia="Times New Roman" w:hAnsi="Lucida Sans Unicode" w:cs="Lucida Sans Unicode"/>
          <w:b/>
          <w:bCs/>
          <w:color w:val="000000"/>
          <w:sz w:val="20"/>
          <w:szCs w:val="20"/>
          <w:lang w:eastAsia="sk-SK"/>
        </w:rPr>
        <w:t>Informácie o rámcovej dohode alebo dynamickom nákupnom systéme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IV.1.8)</w:t>
      </w:r>
      <w:r w:rsidRPr="00546941">
        <w:rPr>
          <w:rFonts w:ascii="Lucida Sans Unicode" w:eastAsia="Times New Roman" w:hAnsi="Lucida Sans Unicode" w:cs="Lucida Sans Unicode"/>
          <w:b/>
          <w:bCs/>
          <w:color w:val="000000"/>
          <w:sz w:val="20"/>
          <w:szCs w:val="20"/>
          <w:lang w:eastAsia="sk-SK"/>
        </w:rPr>
        <w:t>Informácie o dohode o vládnom obstarávaní (GPA)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Na toto obstarávanie sa vzťahuje dohoda o vládnom obstarávaní: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w:t>
      </w:r>
      <w:r w:rsidRPr="00546941">
        <w:rPr>
          <w:rFonts w:ascii="Lucida Sans Unicode" w:eastAsia="Times New Roman" w:hAnsi="Lucida Sans Unicode" w:cs="Lucida Sans Unicode"/>
          <w:b/>
          <w:bCs/>
          <w:color w:val="000000"/>
          <w:sz w:val="20"/>
          <w:szCs w:val="20"/>
          <w:lang w:eastAsia="sk-SK"/>
        </w:rPr>
        <w:t>Administratívne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IV.2.2)</w:t>
      </w:r>
      <w:r w:rsidRPr="00546941">
        <w:rPr>
          <w:rFonts w:ascii="Lucida Sans Unicode" w:eastAsia="Times New Roman" w:hAnsi="Lucida Sans Unicode" w:cs="Lucida Sans Unicode"/>
          <w:b/>
          <w:bCs/>
          <w:color w:val="000000"/>
          <w:sz w:val="20"/>
          <w:szCs w:val="20"/>
          <w:lang w:eastAsia="sk-SK"/>
        </w:rPr>
        <w:t>Lehota na predkladanie ponúk alebo žiadostí o účasť</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Dátum: 31/12/2020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Miestny čas: 09:00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IV.2.3)</w:t>
      </w:r>
      <w:r w:rsidRPr="00546941">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IV.2.4)</w:t>
      </w:r>
      <w:r w:rsidRPr="00546941">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Chorvátčina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IV.2.7)</w:t>
      </w:r>
      <w:r w:rsidRPr="00546941">
        <w:rPr>
          <w:rFonts w:ascii="Lucida Sans Unicode" w:eastAsia="Times New Roman" w:hAnsi="Lucida Sans Unicode" w:cs="Lucida Sans Unicode"/>
          <w:b/>
          <w:bCs/>
          <w:color w:val="000000"/>
          <w:sz w:val="20"/>
          <w:szCs w:val="20"/>
          <w:lang w:eastAsia="sk-SK"/>
        </w:rPr>
        <w:t>Podmienky na otváranie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Dátum: 31/12/2020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Miestny čas: 09:00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Miesto:</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Grad Zagreb, Ured za javnu nabavu, Zagreb, Avenija Dubrovnik 15/1. kat, dvorana 101.</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VI: Doplnkové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VI.1)</w:t>
      </w:r>
      <w:r w:rsidRPr="00546941">
        <w:rPr>
          <w:rFonts w:ascii="Lucida Sans Unicode" w:eastAsia="Times New Roman" w:hAnsi="Lucida Sans Unicode" w:cs="Lucida Sans Unicode"/>
          <w:b/>
          <w:bCs/>
          <w:color w:val="000000"/>
          <w:sz w:val="20"/>
          <w:szCs w:val="20"/>
          <w:lang w:eastAsia="sk-SK"/>
        </w:rPr>
        <w:t>Informácie o opakovaní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sa bude opakovať: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VI.3)</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VI.4)</w:t>
      </w:r>
      <w:r w:rsidRPr="00546941">
        <w:rPr>
          <w:rFonts w:ascii="Lucida Sans Unicode" w:eastAsia="Times New Roman" w:hAnsi="Lucida Sans Unicode" w:cs="Lucida Sans Unicode"/>
          <w:b/>
          <w:bCs/>
          <w:color w:val="000000"/>
          <w:sz w:val="20"/>
          <w:szCs w:val="20"/>
          <w:lang w:eastAsia="sk-SK"/>
        </w:rPr>
        <w:t>Postupy preskúmania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VI.4.1)</w:t>
      </w:r>
      <w:r w:rsidRPr="00546941">
        <w:rPr>
          <w:rFonts w:ascii="Lucida Sans Unicode" w:eastAsia="Times New Roman" w:hAnsi="Lucida Sans Unicode" w:cs="Lucida Sans Unicode"/>
          <w:b/>
          <w:bCs/>
          <w:color w:val="000000"/>
          <w:sz w:val="20"/>
          <w:szCs w:val="20"/>
          <w:lang w:eastAsia="sk-SK"/>
        </w:rPr>
        <w:t>Orgán zodpovedný za preskúmanie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Úradný názov: Državna komisija za kontrolu postupaka javne nabave</w:t>
      </w:r>
      <w:r w:rsidRPr="00546941">
        <w:rPr>
          <w:rFonts w:ascii="Lucida Sans Unicode" w:eastAsia="Times New Roman" w:hAnsi="Lucida Sans Unicode" w:cs="Lucida Sans Unicode"/>
          <w:color w:val="000000"/>
          <w:sz w:val="20"/>
          <w:szCs w:val="20"/>
          <w:lang w:eastAsia="sk-SK"/>
        </w:rPr>
        <w:br/>
        <w:t>Poštová adresa: Koturaška cesta 43/IV</w:t>
      </w:r>
      <w:r w:rsidRPr="00546941">
        <w:rPr>
          <w:rFonts w:ascii="Lucida Sans Unicode" w:eastAsia="Times New Roman" w:hAnsi="Lucida Sans Unicode" w:cs="Lucida Sans Unicode"/>
          <w:color w:val="000000"/>
          <w:sz w:val="20"/>
          <w:szCs w:val="20"/>
          <w:lang w:eastAsia="sk-SK"/>
        </w:rPr>
        <w:br/>
        <w:t>Mesto/obec: Zagreb</w:t>
      </w:r>
      <w:r w:rsidRPr="00546941">
        <w:rPr>
          <w:rFonts w:ascii="Lucida Sans Unicode" w:eastAsia="Times New Roman" w:hAnsi="Lucida Sans Unicode" w:cs="Lucida Sans Unicode"/>
          <w:color w:val="000000"/>
          <w:sz w:val="20"/>
          <w:szCs w:val="20"/>
          <w:lang w:eastAsia="sk-SK"/>
        </w:rPr>
        <w:br/>
        <w:t>PSČ: 10000</w:t>
      </w:r>
      <w:r w:rsidRPr="00546941">
        <w:rPr>
          <w:rFonts w:ascii="Lucida Sans Unicode" w:eastAsia="Times New Roman" w:hAnsi="Lucida Sans Unicode" w:cs="Lucida Sans Unicode"/>
          <w:color w:val="000000"/>
          <w:sz w:val="20"/>
          <w:szCs w:val="20"/>
          <w:lang w:eastAsia="sk-SK"/>
        </w:rPr>
        <w:br/>
        <w:t>Štát: Chorvátsko</w:t>
      </w:r>
      <w:r w:rsidRPr="00546941">
        <w:rPr>
          <w:rFonts w:ascii="Lucida Sans Unicode" w:eastAsia="Times New Roman" w:hAnsi="Lucida Sans Unicode" w:cs="Lucida Sans Unicode"/>
          <w:color w:val="000000"/>
          <w:sz w:val="20"/>
          <w:szCs w:val="20"/>
          <w:lang w:eastAsia="sk-SK"/>
        </w:rPr>
        <w:br/>
        <w:t>E-mail: </w:t>
      </w:r>
      <w:hyperlink r:id="rId21" w:history="1">
        <w:r w:rsidRPr="00546941">
          <w:rPr>
            <w:rFonts w:ascii="Lucida Sans Unicode" w:eastAsia="Times New Roman" w:hAnsi="Lucida Sans Unicode" w:cs="Lucida Sans Unicode"/>
            <w:color w:val="5599FF"/>
            <w:sz w:val="20"/>
            <w:szCs w:val="20"/>
            <w:u w:val="single"/>
            <w:lang w:eastAsia="sk-SK"/>
          </w:rPr>
          <w:t>dkom@dkom.hr</w:t>
        </w:r>
      </w:hyperlink>
      <w:r w:rsidRPr="00546941">
        <w:rPr>
          <w:rFonts w:ascii="Lucida Sans Unicode" w:eastAsia="Times New Roman" w:hAnsi="Lucida Sans Unicode" w:cs="Lucida Sans Unicode"/>
          <w:color w:val="000000"/>
          <w:sz w:val="20"/>
          <w:szCs w:val="20"/>
          <w:lang w:eastAsia="sk-SK"/>
        </w:rPr>
        <w:br/>
        <w:t>Telefón: +385 14559930</w:t>
      </w:r>
      <w:r w:rsidRPr="00546941">
        <w:rPr>
          <w:rFonts w:ascii="Lucida Sans Unicode" w:eastAsia="Times New Roman" w:hAnsi="Lucida Sans Unicode" w:cs="Lucida Sans Unicode"/>
          <w:color w:val="000000"/>
          <w:sz w:val="20"/>
          <w:szCs w:val="20"/>
          <w:lang w:eastAsia="sk-SK"/>
        </w:rPr>
        <w:br/>
        <w:t>Fax: +385 14559933</w:t>
      </w:r>
      <w:r w:rsidRPr="00546941">
        <w:rPr>
          <w:rFonts w:ascii="Lucida Sans Unicode" w:eastAsia="Times New Roman" w:hAnsi="Lucida Sans Unicode" w:cs="Lucida Sans Unicode"/>
          <w:color w:val="000000"/>
          <w:sz w:val="20"/>
          <w:szCs w:val="20"/>
          <w:lang w:eastAsia="sk-SK"/>
        </w:rPr>
        <w:br/>
        <w:t>Internetová adresa: </w:t>
      </w:r>
      <w:hyperlink r:id="rId22" w:tgtFrame="_blank" w:history="1">
        <w:r w:rsidRPr="00546941">
          <w:rPr>
            <w:rFonts w:ascii="Lucida Sans Unicode" w:eastAsia="Times New Roman" w:hAnsi="Lucida Sans Unicode" w:cs="Lucida Sans Unicode"/>
            <w:color w:val="3366CC"/>
            <w:sz w:val="20"/>
            <w:szCs w:val="20"/>
            <w:u w:val="single"/>
            <w:lang w:eastAsia="sk-SK"/>
          </w:rPr>
          <w:t>www.dkom.hr</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VI.5)</w:t>
      </w:r>
      <w:r w:rsidRPr="00546941">
        <w:rPr>
          <w:rFonts w:ascii="Lucida Sans Unicode" w:eastAsia="Times New Roman" w:hAnsi="Lucida Sans Unicode" w:cs="Lucida Sans Unicode"/>
          <w:b/>
          <w:bCs/>
          <w:color w:val="000000"/>
          <w:sz w:val="20"/>
          <w:szCs w:val="20"/>
          <w:lang w:eastAsia="sk-SK"/>
        </w:rPr>
        <w:t>Dátum odoslania tohto oznámenia:</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25/11/2020</w:t>
      </w: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CA3F3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104</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Chorvátsko-Záhreb: Zdravotnícke vybavenie</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2020/S 233-574741</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Oznámenie o vyhlásení verejného obstarávania</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Tovary</w:t>
      </w:r>
    </w:p>
    <w:p w:rsidR="00546941" w:rsidRPr="00546941" w:rsidRDefault="00546941" w:rsidP="00546941">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Právny základ:</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444444"/>
          <w:sz w:val="20"/>
          <w:szCs w:val="20"/>
          <w:lang w:eastAsia="sk-SK"/>
        </w:rPr>
        <w:t>Smernica 2014/24/EÚ</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 Verejný obstarávateľ</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I.1)</w:t>
      </w:r>
      <w:r w:rsidRPr="00546941">
        <w:rPr>
          <w:rFonts w:ascii="Lucida Sans Unicode" w:eastAsia="Times New Roman" w:hAnsi="Lucida Sans Unicode" w:cs="Lucida Sans Unicode"/>
          <w:b/>
          <w:bCs/>
          <w:color w:val="000000"/>
          <w:sz w:val="20"/>
          <w:szCs w:val="20"/>
          <w:lang w:eastAsia="sk-SK"/>
        </w:rPr>
        <w:t>Názov a adresy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Úradný názov: Grad Zagreb</w:t>
      </w:r>
      <w:r w:rsidRPr="00546941">
        <w:rPr>
          <w:rFonts w:ascii="Lucida Sans Unicode" w:eastAsia="Times New Roman" w:hAnsi="Lucida Sans Unicode" w:cs="Lucida Sans Unicode"/>
          <w:color w:val="000000"/>
          <w:sz w:val="20"/>
          <w:szCs w:val="20"/>
          <w:lang w:eastAsia="sk-SK"/>
        </w:rPr>
        <w:br/>
        <w:t>Identifikačné číslo organizácie (IČO): 61817894937</w:t>
      </w:r>
      <w:r w:rsidRPr="00546941">
        <w:rPr>
          <w:rFonts w:ascii="Lucida Sans Unicode" w:eastAsia="Times New Roman" w:hAnsi="Lucida Sans Unicode" w:cs="Lucida Sans Unicode"/>
          <w:color w:val="000000"/>
          <w:sz w:val="20"/>
          <w:szCs w:val="20"/>
          <w:lang w:eastAsia="sk-SK"/>
        </w:rPr>
        <w:br/>
        <w:t>Poštová adresa: Avenija Dubrovnik 15</w:t>
      </w:r>
      <w:r w:rsidRPr="00546941">
        <w:rPr>
          <w:rFonts w:ascii="Lucida Sans Unicode" w:eastAsia="Times New Roman" w:hAnsi="Lucida Sans Unicode" w:cs="Lucida Sans Unicode"/>
          <w:color w:val="000000"/>
          <w:sz w:val="20"/>
          <w:szCs w:val="20"/>
          <w:lang w:eastAsia="sk-SK"/>
        </w:rPr>
        <w:br/>
        <w:t>Mesto/obec: Zagreb</w:t>
      </w:r>
      <w:r w:rsidRPr="00546941">
        <w:rPr>
          <w:rFonts w:ascii="Lucida Sans Unicode" w:eastAsia="Times New Roman" w:hAnsi="Lucida Sans Unicode" w:cs="Lucida Sans Unicode"/>
          <w:color w:val="000000"/>
          <w:sz w:val="20"/>
          <w:szCs w:val="20"/>
          <w:lang w:eastAsia="sk-SK"/>
        </w:rPr>
        <w:br/>
        <w:t>Kód NUTS: HR041 Grad Zagreb</w:t>
      </w:r>
      <w:r w:rsidRPr="00546941">
        <w:rPr>
          <w:rFonts w:ascii="Lucida Sans Unicode" w:eastAsia="Times New Roman" w:hAnsi="Lucida Sans Unicode" w:cs="Lucida Sans Unicode"/>
          <w:color w:val="000000"/>
          <w:sz w:val="20"/>
          <w:szCs w:val="20"/>
          <w:lang w:eastAsia="sk-SK"/>
        </w:rPr>
        <w:br/>
        <w:t>PSČ: 10020</w:t>
      </w:r>
      <w:r w:rsidRPr="00546941">
        <w:rPr>
          <w:rFonts w:ascii="Lucida Sans Unicode" w:eastAsia="Times New Roman" w:hAnsi="Lucida Sans Unicode" w:cs="Lucida Sans Unicode"/>
          <w:color w:val="000000"/>
          <w:sz w:val="20"/>
          <w:szCs w:val="20"/>
          <w:lang w:eastAsia="sk-SK"/>
        </w:rPr>
        <w:br/>
        <w:t>Štát: Chorvátsko</w:t>
      </w:r>
      <w:r w:rsidRPr="00546941">
        <w:rPr>
          <w:rFonts w:ascii="Lucida Sans Unicode" w:eastAsia="Times New Roman" w:hAnsi="Lucida Sans Unicode" w:cs="Lucida Sans Unicode"/>
          <w:color w:val="000000"/>
          <w:sz w:val="20"/>
          <w:szCs w:val="20"/>
          <w:lang w:eastAsia="sk-SK"/>
        </w:rPr>
        <w:br/>
        <w:t>E-mail: </w:t>
      </w:r>
      <w:hyperlink r:id="rId23" w:history="1">
        <w:r w:rsidRPr="00546941">
          <w:rPr>
            <w:rFonts w:ascii="Lucida Sans Unicode" w:eastAsia="Times New Roman" w:hAnsi="Lucida Sans Unicode" w:cs="Lucida Sans Unicode"/>
            <w:color w:val="3366CC"/>
            <w:sz w:val="20"/>
            <w:szCs w:val="20"/>
            <w:u w:val="single"/>
            <w:lang w:eastAsia="sk-SK"/>
          </w:rPr>
          <w:t>javna.nabava@zagreb.hr</w:t>
        </w:r>
      </w:hyperlink>
      <w:r w:rsidRPr="00546941">
        <w:rPr>
          <w:rFonts w:ascii="Lucida Sans Unicode" w:eastAsia="Times New Roman" w:hAnsi="Lucida Sans Unicode" w:cs="Lucida Sans Unicode"/>
          <w:color w:val="000000"/>
          <w:sz w:val="20"/>
          <w:szCs w:val="20"/>
          <w:lang w:eastAsia="sk-SK"/>
        </w:rPr>
        <w:br/>
        <w:t>Telefón: +385 16503788</w:t>
      </w:r>
      <w:r w:rsidRPr="00546941">
        <w:rPr>
          <w:rFonts w:ascii="Lucida Sans Unicode" w:eastAsia="Times New Roman" w:hAnsi="Lucida Sans Unicode" w:cs="Lucida Sans Unicode"/>
          <w:color w:val="000000"/>
          <w:sz w:val="20"/>
          <w:szCs w:val="20"/>
          <w:lang w:eastAsia="sk-SK"/>
        </w:rPr>
        <w:br/>
      </w:r>
      <w:r w:rsidRPr="00546941">
        <w:rPr>
          <w:rFonts w:ascii="Lucida Sans Unicode" w:eastAsia="Times New Roman" w:hAnsi="Lucida Sans Unicode" w:cs="Lucida Sans Unicode"/>
          <w:b/>
          <w:bCs/>
          <w:color w:val="000000"/>
          <w:sz w:val="20"/>
          <w:szCs w:val="20"/>
          <w:lang w:eastAsia="sk-SK"/>
        </w:rPr>
        <w:t>Internetová adresa (internetové adresy):</w:t>
      </w:r>
      <w:r w:rsidRPr="00546941">
        <w:rPr>
          <w:rFonts w:ascii="Lucida Sans Unicode" w:eastAsia="Times New Roman" w:hAnsi="Lucida Sans Unicode" w:cs="Lucida Sans Unicode"/>
          <w:color w:val="000000"/>
          <w:sz w:val="20"/>
          <w:szCs w:val="20"/>
          <w:lang w:eastAsia="sk-SK"/>
        </w:rPr>
        <w:br/>
        <w:t>Hlavná adresa: </w:t>
      </w:r>
      <w:hyperlink r:id="rId24" w:tgtFrame="_blank" w:history="1">
        <w:r w:rsidRPr="00546941">
          <w:rPr>
            <w:rFonts w:ascii="Lucida Sans Unicode" w:eastAsia="Times New Roman" w:hAnsi="Lucida Sans Unicode" w:cs="Lucida Sans Unicode"/>
            <w:color w:val="3366CC"/>
            <w:sz w:val="20"/>
            <w:szCs w:val="20"/>
            <w:u w:val="single"/>
            <w:lang w:eastAsia="sk-SK"/>
          </w:rPr>
          <w:t>www.zagreb.hr</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I.3)</w:t>
      </w:r>
      <w:r w:rsidRPr="00546941">
        <w:rPr>
          <w:rFonts w:ascii="Lucida Sans Unicode" w:eastAsia="Times New Roman" w:hAnsi="Lucida Sans Unicode" w:cs="Lucida Sans Unicode"/>
          <w:b/>
          <w:bCs/>
          <w:color w:val="000000"/>
          <w:sz w:val="20"/>
          <w:szCs w:val="20"/>
          <w:lang w:eastAsia="sk-SK"/>
        </w:rPr>
        <w:t>Komunikácia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25" w:tgtFrame="_blank" w:history="1">
        <w:r w:rsidRPr="00546941">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https://eojn.nn.hr/SPIN/application/ipn/DocumentManagement/DokumentPodaciFrm.aspx?OznakaDokumenta=2020/S+0F2-0042561</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Ďalšie informácie možno získať na vyššie uvedenej adrese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6" w:tgtFrame="_blank" w:history="1">
        <w:r w:rsidRPr="00546941">
          <w:rPr>
            <w:rFonts w:ascii="Lucida Sans Unicode" w:eastAsia="Times New Roman" w:hAnsi="Lucida Sans Unicode" w:cs="Lucida Sans Unicode"/>
            <w:color w:val="3366CC"/>
            <w:sz w:val="20"/>
            <w:szCs w:val="20"/>
            <w:u w:val="single"/>
            <w:lang w:eastAsia="sk-SK"/>
          </w:rPr>
          <w:t>https://eojn.nn.hr/Oglasnik</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I.4)</w:t>
      </w:r>
      <w:r w:rsidRPr="00546941">
        <w:rPr>
          <w:rFonts w:ascii="Lucida Sans Unicode" w:eastAsia="Times New Roman" w:hAnsi="Lucida Sans Unicode" w:cs="Lucida Sans Unicode"/>
          <w:b/>
          <w:bCs/>
          <w:color w:val="000000"/>
          <w:sz w:val="20"/>
          <w:szCs w:val="20"/>
          <w:lang w:eastAsia="sk-SK"/>
        </w:rPr>
        <w:t>Druh verejného obstarávateľa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Regionálny alebo miestny orgán</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I.5)</w:t>
      </w:r>
      <w:r w:rsidRPr="00546941">
        <w:rPr>
          <w:rFonts w:ascii="Lucida Sans Unicode" w:eastAsia="Times New Roman" w:hAnsi="Lucida Sans Unicode" w:cs="Lucida Sans Unicode"/>
          <w:b/>
          <w:bCs/>
          <w:color w:val="000000"/>
          <w:sz w:val="20"/>
          <w:szCs w:val="20"/>
          <w:lang w:eastAsia="sk-SK"/>
        </w:rPr>
        <w:t>Hlavná činnosť</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Všeobecné verejné služby</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II: Predmet</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w:t>
      </w:r>
      <w:r w:rsidRPr="00546941">
        <w:rPr>
          <w:rFonts w:ascii="Lucida Sans Unicode" w:eastAsia="Times New Roman" w:hAnsi="Lucida Sans Unicode" w:cs="Lucida Sans Unicode"/>
          <w:b/>
          <w:bCs/>
          <w:color w:val="000000"/>
          <w:sz w:val="20"/>
          <w:szCs w:val="20"/>
          <w:lang w:eastAsia="sk-SK"/>
        </w:rPr>
        <w:t>Rozsah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Oprema dnevne bolnice i jednodnevne kirurgije Zavoda za fizikalnu medicinu i rehabilitaciju, Klinike za ginekologiju i porodništvo i oprema bolničke ljekarne – grupe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Referenčné číslo: 010-018-205-2020-EMV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II.1.2)</w:t>
      </w:r>
      <w:r w:rsidRPr="00546941">
        <w:rPr>
          <w:rFonts w:ascii="Lucida Sans Unicode" w:eastAsia="Times New Roman" w:hAnsi="Lucida Sans Unicode" w:cs="Lucida Sans Unicode"/>
          <w:b/>
          <w:bCs/>
          <w:color w:val="000000"/>
          <w:sz w:val="20"/>
          <w:szCs w:val="20"/>
          <w:lang w:eastAsia="sk-SK"/>
        </w:rPr>
        <w:t>Hlavný kód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33100000 Zdravotnícke vybavenie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II.1.3)</w:t>
      </w:r>
      <w:r w:rsidRPr="00546941">
        <w:rPr>
          <w:rFonts w:ascii="Lucida Sans Unicode" w:eastAsia="Times New Roman" w:hAnsi="Lucida Sans Unicode" w:cs="Lucida Sans Unicode"/>
          <w:b/>
          <w:bCs/>
          <w:color w:val="000000"/>
          <w:sz w:val="20"/>
          <w:szCs w:val="20"/>
          <w:lang w:eastAsia="sk-SK"/>
        </w:rPr>
        <w:t>Druh zákazky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Tovary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II.1.4)</w:t>
      </w:r>
      <w:r w:rsidRPr="00546941">
        <w:rPr>
          <w:rFonts w:ascii="Lucida Sans Unicode" w:eastAsia="Times New Roman" w:hAnsi="Lucida Sans Unicode" w:cs="Lucida Sans Unicode"/>
          <w:b/>
          <w:bCs/>
          <w:color w:val="000000"/>
          <w:sz w:val="20"/>
          <w:szCs w:val="20"/>
          <w:lang w:eastAsia="sk-SK"/>
        </w:rPr>
        <w:t>Stručný 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Predmet nabave je: Oprema dnevne bolnice i jednodnevne kirurgije Zavoda za fizikalnu medicinu i rehabilitaciju, Klinike za ginekologiju i porodništvo i oprema bolničke ljekarne.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U sklopu projekta Opremanje dnevne bolnice i jednodnevne kirurgije Kliničke bolnice „Sveti Duh“, financirana bespovratnim sredstvima iz strukturnih i investicijskih fondova Europske unije, sukladno Ugovoru o dodjeli bespovratnih sredstava za projekte koji se financiraju iz europskih strukturnih i investicijskih fondova u financijskom razdoblju 2014.–2020., KK.08.1.2.03.0006. te Dodatku br. 1 Ugovoru o dodjeli bespovratnih sredstava KK.08.1.2.03.0006. Opremanje dnevne bolnice i jednodnevne kirurgije Kliničke bolnice „Sveti Duh“...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II.1.5)</w:t>
      </w:r>
      <w:r w:rsidRPr="00546941">
        <w:rPr>
          <w:rFonts w:ascii="Lucida Sans Unicode" w:eastAsia="Times New Roman" w:hAnsi="Lucida Sans Unicode" w:cs="Lucida Sans Unicode"/>
          <w:b/>
          <w:bCs/>
          <w:color w:val="000000"/>
          <w:sz w:val="20"/>
          <w:szCs w:val="20"/>
          <w:lang w:eastAsia="sk-SK"/>
        </w:rPr>
        <w:t>Celková 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1 261 000.00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II.1.6)</w:t>
      </w:r>
      <w:r w:rsidRPr="00546941">
        <w:rPr>
          <w:rFonts w:ascii="Lucida Sans Unicode" w:eastAsia="Times New Roman" w:hAnsi="Lucida Sans Unicode" w:cs="Lucida Sans Unicode"/>
          <w:b/>
          <w:bCs/>
          <w:color w:val="000000"/>
          <w:sz w:val="20"/>
          <w:szCs w:val="20"/>
          <w:lang w:eastAsia="sk-SK"/>
        </w:rPr>
        <w:t>Informácie o častiach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Táto zákazka sa delí na časti: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Ponuky možno predkladať na všetky časti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Grupa 1 - Uređaj za pripremu krioterapije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1</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33100000 Zdravotnícke vybavenie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HR041 Grad Zagreb</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Predmet nabave je: Oprema dnevne bolnice i jednodnevne kirurgije Zavoda za fizikalnu medicinu i rehabilitaciju, Klinike za ginekologiju i porodništvo i oprema bolničke ljekarne u sklopu projekta Opremanje dnevne bolnice i jednodnevne kirurgije Kliničke bolnice „Sveti Duh“, financirana bespovratnim sredstvima iz strukturnih i investicijskih fondova Europske unije, sukladno Ugovoru o dodjeli bespovratnih sredstava za projekte koji se financiraju iz europskih strukturnih i investicijskih fondova u financijskom razdoblju 2014.–2020., KK.08.1.2.03.0006. te Dodatku br. 1 Ugovoru o dodjeli bespovratnih sredstava KK.08.1.2.03.0006. Opremanje dnevne bolnice i jednodnevne kirurgije Kliničke bolnice „Sveti Duh“.Predmet nabave je podijeljen na 16 grupa. Nuđena oprema mora biti nova i nekorištena. U ponudu predmeta nabave uključeni su svi zavisni troškovi, troškovi transporta do mjesta isporuke, troškovi montaže ako je potrebna, a ako se radi o uređajima ponuditelj mora izvršiti sve radnje potrebne za instalaciju opreme, uspostaviti odgovarajuće spojeve između svih sastavnih dijelova opreme, izvršiti osnovne funkcionalne testove i osigurati svu dodatnu opremu za punu radnu funkcionalnost (kablove, konektore, periferne uređaje i postaviti uređaj u punu funkciju, konfiguracija, integracija, kalibracija opreme). Cijenom su obuhvaćeni svi zavisni troškovi, troškovi transporta do mjesta isporuke, troškovi montaže ako je potrebna, a ako se radi o uređajima, troškovi instalacije do pune radne funkcionalnosti sukladno uputama proizvođača te isporuka tehničke dokumentacije za rukovanje na hrvatskom jeziku. Za sve grupe predmeta nabave isporuka treba biti u roku od 60 dana od početka izvršenja Ugovora uključujući montažu ako je potrebna, te ako se radi o uređajima potrebnu instalaciju.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Jamstveni rok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4 000.00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dňoch: 60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Číslo projektu alebo referenčné číslo: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Operativni program „Konkurentnost i kohezija“ Opremanje dnevne bolnice i jednodnevne kirurgije Kliničke bolnice „Sveti Duh", KK.08.1.2.03.0006</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Grupa 2 - Aspirator i termoblok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33100000 Zdravotnícke vybavenie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HR041 Grad Zagreb</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 xml:space="preserve">Predmet nabave je: OPREMA DNEVNE BOLNICE I JEDNODNEVNE KIRURGIJE ZAVODA ZA FIZIKALNU MEDICINU I REHABILITACIJU, KLINIKE ZA GINEKOLOGIJU I PORODNIŠTVO I OPREMA BOLNIČKE LJEKARNEu sklopu projekta Opremanje dnevne bolnice i jednodnevne kirurgije Kliničke bolnice „Sveti Duh“, financirana bespovratnim sredstvima iz strukturnih i investicijskih fondova Europske unije, sukladno Ugovoru o dodjeli bespovratnih sredstava za projekte koji se financiraju iz europskih strukturnih i investicijskih fondova u financijskom razdoblju 2014.-2020., KK.08.1.2.03.0006. te Dodatku br.1 Ugovoru o dodjeli bespovratnih sredstava KK.08.1.2.03.0006. Opremanje dnevne bolnice i jednodnevne kirurgije Kliničke bolnice „Sveti Duh“.Predmet nabave je podijeljen na 16 grupa. Nuđena oprema mora biti nova i nekorištena.U ponudu predmeta nabave uključeni su svi zavisni troškovi, troškovi transporta do mjesta isporuke, troškovi montaže ako je potrebna, a ako se radi o uređajima ponuditelj mora izvršiti sve radnje potrebne za instalaciju opreme, uspostaviti odgovarajuće spojeve između svih sastavnih dijelova opreme, izvršiti osnovne funkcionalne testove i osigurati svu dodatnu opremu za punu radnu funkcionalnost (kablove, konektore, periferne uređaje i postaviti uređaj u punu funkciju, konfiguracija, integracija, kalibracija opreme).Cijenom su obuhvaćeni svi zavisni troškovi, troškovi transporta do mjesta isporuke, </w:t>
      </w:r>
      <w:r w:rsidRPr="00546941">
        <w:rPr>
          <w:rFonts w:ascii="Lucida Sans Unicode" w:eastAsia="Times New Roman" w:hAnsi="Lucida Sans Unicode" w:cs="Lucida Sans Unicode"/>
          <w:color w:val="000000"/>
          <w:sz w:val="20"/>
          <w:szCs w:val="20"/>
          <w:lang w:eastAsia="sk-SK"/>
        </w:rPr>
        <w:lastRenderedPageBreak/>
        <w:t>troškovi montaže ako je potrebna, a ako se radi o uređajima, troškovi instalacije do pune radne funkcionalnosti sukladno uputama proizvođača te isporuka tehničke dokumentacije za rukovanje na hrvatskom jeziku.Za sve grupe predmeta nabave isporuka treba biti u roku od 60 dana od početka izvršenja Ugovora uključujući montažu ako je potrebna, te ako se radi o uređajima potrebnu instalaciju.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Jamstveni rok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86 000.00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dňoch: 60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Číslo projektu alebo referenčné číslo: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Operativni program „Konkurentnost i kohezija“;Opremanje dnevne bolnice i jednodnevne kirurgije Kliničke bolnice "Sveti Duh", KK.08.1.2.03.0006</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Grupa 3 - Fazno - kontrastni mikroskop</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3</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33100000 Zdravotnícke vybavenie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HR041 Grad Zagreb</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 xml:space="preserve">Predmet nabave je: OPREMA DNEVNE BOLNICE I JEDNODNEVNE KIRURGIJE ZAVODA ZA FIZIKALNU MEDICINU I REHABILITACIJU, KLINIKE ZA GINEKOLOGIJU I PORODNIŠTVO I OPREMA BOLNIČKE LJEKARNEu sklopu projekta Opremanje dnevne bolnice i jednodnevne kirurgije Kliničke bolnice „Sveti Duh“, financirana bespovratnim sredstvima iz strukturnih i investicijskih fondova Europske unije, sukladno Ugovoru o dodjeli bespovratnih sredstava za projekte koji se financiraju iz europskih strukturnih i investicijskih fondova u financijskom razdoblju 2014.-2020., KK.08.1.2.03.0006. te Dodatku br.1 Ugovoru o dodjeli bespovratnih sredstava KK.08.1.2.03.0006. Opremanje dnevne bolnice i jednodnevne kirurgije Kliničke bolnice „Sveti Duh“.Predmet nabave je podijeljen na 16 grupa. Nuđena oprema mora biti nova i nekorištena.U ponudu predmeta nabave uključeni su svi zavisni troškovi, troškovi transporta do mjesta isporuke, troškovi montaže ako je potrebna, a ako se radi o uređajima </w:t>
      </w:r>
      <w:r w:rsidRPr="00546941">
        <w:rPr>
          <w:rFonts w:ascii="Lucida Sans Unicode" w:eastAsia="Times New Roman" w:hAnsi="Lucida Sans Unicode" w:cs="Lucida Sans Unicode"/>
          <w:color w:val="000000"/>
          <w:sz w:val="20"/>
          <w:szCs w:val="20"/>
          <w:lang w:eastAsia="sk-SK"/>
        </w:rPr>
        <w:lastRenderedPageBreak/>
        <w:t>ponuditelj mora izvršiti sve radnje potrebne za instalaciju opreme, uspostaviti odgovarajuće spojeve između svih sastavnih dijelova opreme, izvršiti osnovne funkcionalne testove i osigurati svu dodatnu opremu za punu radnu funkcionalnost (kablove, konektore, periferne uređaje i postaviti uređaj u punu funkciju, konfiguracija, integracija, kalibracija opreme).Cijenom su obuhvaćeni svi zavisni troškovi, troškovi transporta do mjesta isporuke, troškovi montaže ako je potrebna, a ako se radi o uređajima, troškovi instalacije do pune radne funkcionalnosti sukladno uputama proizvođača te isporuka tehničke dokumentacije za rukovanje na hrvatskom jeziku.Za sve grupe predmeta nabave isporuka treba biti u roku od 60 dana od početka izvršenja Ugovora uključujući montažu ako je potrebna, te ako se radi o uređajima potrebnu instalaciju.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Jamstveni rok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97 000.00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dňoch: 60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Číslo projektu alebo referenčné číslo: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Operativni program „Konkurentnost i kohezija“;Opremanje dnevne bolnice i jednodnevne kirurgije Kliničke bolnice "Sveti Duh", KK.08.1.2.03.0006</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Grupa 4 - Stolni kompaktni inkubator</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33100000 Zdravotnícke vybavenie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HR041 Grad Zagreb</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 xml:space="preserve">Predmet nabave je: OPREMA DNEVNE BOLNICE I JEDNODNEVNE KIRURGIJE ZAVODA ZA FIZIKALNU MEDICINU I REHABILITACIJU, KLINIKE ZA GINEKOLOGIJU I PORODNIŠTVO I OPREMA BOLNIČKE LJEKARNEu sklopu projekta Opremanje dnevne bolnice i jednodnevne kirurgije Kliničke bolnice „Sveti Duh“, financirana bespovratnim sredstvima iz strukturnih i investicijskih fondova Europske unije, sukladno Ugovoru o dodjeli bespovratnih sredstava za projekte koji se financiraju iz europskih strukturnih i investicijskih fondova u financijskom </w:t>
      </w:r>
      <w:r w:rsidRPr="00546941">
        <w:rPr>
          <w:rFonts w:ascii="Lucida Sans Unicode" w:eastAsia="Times New Roman" w:hAnsi="Lucida Sans Unicode" w:cs="Lucida Sans Unicode"/>
          <w:color w:val="000000"/>
          <w:sz w:val="20"/>
          <w:szCs w:val="20"/>
          <w:lang w:eastAsia="sk-SK"/>
        </w:rPr>
        <w:lastRenderedPageBreak/>
        <w:t>razdoblju 2014.-2020., KK.08.1.2.03.0006. te Dodatku br.1 Ugovoru o dodjeli bespovratnih sredstava KK.08.1.2.03.0006. Opremanje dnevne bolnice i jednodnevne kirurgije Kliničke bolnice „Sveti Duh“.Predmet nabave je podijeljen na 16 grupa. Nuđena oprema mora biti nova i nekorištena.U ponudu predmeta nabave uključeni su svi zavisni troškovi, troškovi transporta do mjesta isporuke, troškovi montaže ako je potrebna, a ako se radi o uređajima ponuditelj mora izvršiti sve radnje potrebne za instalaciju opreme, uspostaviti odgovarajuće spojeve između svih sastavnih dijelova opreme, izvršiti osnovne funkcionalne testove i osigurati svu dodatnu opremu za punu radnu funkcionalnost (kablove, konektore, periferne uređaje i postaviti uređaj u punu funkciju, konfiguracija, integracija, kalibracija opreme).Cijenom su obuhvaćeni svi zavisni troškovi, troškovi transporta do mjesta isporuke, troškovi montaže ako je potrebna, a ako se radi o uređajima, troškovi instalacije do pune radne funkcionalnosti sukladno uputama proizvođača te isporuka tehničke dokumentacije za rukovanje na hrvatskom jeziku.Za sve grupe predmeta nabave isporuka treba biti u roku od 60 dana od početka izvršenja Ugovora uključujući montažu ako je potrebna, te ako se radi o uređajima potrebnu instalaciju.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Jamstveni rok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139 200.00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dňoch: 60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Číslo projektu alebo referenčné číslo: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Operativni program „Konkurentnost i kohezija“;Opremanje dnevne bolnice i jednodnevne kirurgije Kliničke bolnice "Sveti Duh", KK.08.1.2.03.0006</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Grupa 5 - CO2 inkubator za stanice i tkiva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5</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33100000 Zdravotnícke vybavenie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HR041 Grad Zagreb</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Predmet nabave je: OPREMA DNEVNE BOLNICE I JEDNODNEVNE KIRURGIJE ZAVODA ZA FIZIKALNU MEDICINU I REHABILITACIJU, KLINIKE ZA GINEKOLOGIJU I PORODNIŠTVO I OPREMA BOLNIČKE LJEKARNEu sklopu projekta Opremanje dnevne bolnice i jednodnevne kirurgije Kliničke bolnice „Sveti Duh“, financirana bespovratnim sredstvima iz strukturnih i investicijskih fondova Europske unije, sukladno Ugovoru o dodjeli bespovratnih sredstava za projekte koji se financiraju iz europskih strukturnih i investicijskih fondova u financijskom razdoblju 2014.-2020., KK.08.1.2.03.0006. te Dodatku br.1 Ugovoru o dodjeli bespovratnih sredstava KK.08.1.2.03.0006. Opremanje dnevne bolnice i jednodnevne kirurgije Kliničke bolnice „Sveti Duh“.Predmet nabave je podijeljen na 16 grupa. Nuđena oprema mora biti nova i nekorištena.U ponudu predmeta nabave uključeni su svi zavisni troškovi, troškovi transporta do mjesta isporuke, troškovi montaže ako je potrebna, a ako se radi o uređajima ponuditelj mora izvršiti sve radnje potrebne za instalaciju opreme, uspostaviti odgovarajuće spojeve između svih sastavnih dijelova opreme, izvršiti osnovne funkcionalne testove i osigurati svu dodatnu opremu za punu radnu funkcionalnost (kablove, konektore, periferne uređaje i postaviti uređaj u punu funkciju, konfiguracija, integracija, kalibracija opreme).Cijenom su obuhvaćeni svi zavisni troškovi, troškovi transporta do mjesta isporuke, troškovi montaže ako je potrebna, a ako se radi o uređajima, troškovi instalacije do pune radne funkcionalnosti sukladno uputama proizvođača te isporuka tehničke dokumentacije za rukovanje na hrvatskom jeziku.Za sve grupe predmeta nabave isporuka treba biti u roku od 60 dana od početka izvršenja Ugovora uključujući montažu ako je potrebna, te ako se radi o uređajima potrebnu instalaciju.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Jamstveni rok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152 000.00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dňoch: 60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Číslo projektu alebo referenčné číslo: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Operativni program „Konkurentnost i kohezija“;Opremanje dnevne bolnice i jednodnevne kirurgije Kliničke bolnice "Sveti Duh", KK.08.1.2.03.0006</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Grupa 6 - Uređaj za kontrolu kvalitete rada inkubatora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6</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33100000 Zdravotnícke vybavenie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HR041 Grad Zagreb</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Predmet nabave je: OPREMA DNEVNE BOLNICE I JEDNODNEVNE KIRURGIJE ZAVODA ZA FIZIKALNU MEDICINU I REHABILITACIJU, KLINIKE ZA GINEKOLOGIJU I PORODNIŠTVO I OPREMA BOLNIČKE LJEKARNEu sklopu projekta Opremanje dnevne bolnice i jednodnevne kirurgije Kliničke bolnice „Sveti Duh“, financirana bespovratnim sredstvima iz strukturnih i investicijskih fondova Europske unije, sukladno Ugovoru o dodjeli bespovratnih sredstava za projekte koji se financiraju iz europskih strukturnih i investicijskih fondova u financijskom razdoblju 2014.-2020., KK.08.1.2.03.0006. te Dodatku br.1 Ugovoru o dodjeli bespovratnih sredstava KK.08.1.2.03.0006. Opremanje dnevne bolnice i jednodnevne kirurgije Kliničke bolnice „Sveti Duh“.Predmet nabave je podijeljen na 16 grupa. Nuđena oprema mora biti nova i nekorištena.U ponudu predmeta nabave uključeni su svi zavisni troškovi, troškovi transporta do mjesta isporuke, troškovi montaže ako je potrebna, a ako se radi o uređajima ponuditelj mora izvršiti sve radnje potrebne za instalaciju opreme, uspostaviti odgovarajuće spojeve između svih sastavnih dijelova opreme, izvršiti osnovne funkcionalne testove i osigurati svu dodatnu opremu za punu radnu funkcionalnost (kablove, konektore, periferne uređaje i postaviti uređaj u punu funkciju, konfiguracija, integracija, kalibracija opreme).Cijenom su obuhvaćeni svi zavisni troškovi, troškovi transporta do mjesta isporuke, troškovi montaže ako je potrebna, a ako se radi o uređajima, troškovi instalacije do pune radne funkcionalnosti sukladno uputama proizvođača te isporuka tehničke dokumentacije za rukovanje na hrvatskom jeziku.Za sve grupe predmeta nabave isporuka treba biti u roku od 60 dana od početka izvršenja Ugovora uključujući montažu ako je potrebna, te ako se radi o uređajima potrebnu instalaciju.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Jamstveni rok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16 000.00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dňoch: 60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Číslo projektu alebo referenčné číslo: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Operativni program „Konkurentnost i kohezija“;Opremanje dnevne bolnice i jednodnevne kirurgije Kliničke bolnice "Sveti Duh", KK.08.1.2.03.0006</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Grupa 7 - Alarmni sustav za rad inkubatora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7</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33100000 Zdravotnícke vybavenie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HR041 Grad Zagreb</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Predmet nabave je: OPREMA DNEVNE BOLNICE I JEDNODNEVNE KIRURGIJE ZAVODA ZA FIZIKALNU MEDICINU I REHABILITACIJU, KLINIKE ZA GINEKOLOGIJU I PORODNIŠTVO I OPREMA BOLNIČKE LJEKARNEu sklopu projekta Opremanje dnevne bolnice i jednodnevne kirurgije Kliničke bolnice „Sveti Duh“, financirana bespovratnim sredstvima iz strukturnih i investicijskih fondova Europske unije, sukladno Ugovoru o dodjeli bespovratnih sredstava za projekte koji se financiraju iz europskih strukturnih i investicijskih fondova u financijskom razdoblju 2014.-2020., KK.08.1.2.03.0006. te Dodatku br.1 Ugovoru o dodjeli bespovratnih sredstava KK.08.1.2.03.0006. Opremanje dnevne bolnice i jednodnevne kirurgije Kliničke bolnice „Sveti Duh“.Predmet nabave je podijeljen na 16 grupa. Nuđena oprema mora biti nova i nekorištena.U ponudu predmeta nabave uključeni su svi zavisni troškovi, troškovi transporta do mjesta isporuke, troškovi montaže ako je potrebna, a ako se radi o uređajima ponuditelj mora izvršiti sve radnje potrebne za instalaciju opreme, uspostaviti odgovarajuće spojeve između svih sastavnih dijelova opreme, izvršiti osnovne funkcionalne testove i osigurati svu dodatnu opremu za punu radnu funkcionalnost (kablove, konektore, periferne uređaje i postaviti uređaj u punu funkciju, konfiguracija, integracija, kalibracija opreme).Cijenom su obuhvaćeni svi zavisni troškovi, troškovi transporta do mjesta isporuke, troškovi montaže ako je potrebna, a ako se radi o uređajima, troškovi instalacije do pune radne funkcionalnosti sukladno uputama proizvođača te isporuka tehničke dokumentacije za rukovanje na hrvatskom jeziku.Za sve grupe predmeta nabave isporuka treba biti u roku od 60 dana od početka izvršenja Ugovora uključujući montažu ako je potrebna, te ako se radi o uređajima potrebnu instalaciju.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Jamstveni rok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24 000.00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dňoch: 60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Obstarávanie sa týka projektu a/alebo programu financovaného z fondov Európskej únie: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Číslo projektu alebo referenčné číslo: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Operativni program „Konkurentnost i kohezija“;Opremanje dnevne bolnice i jednodnevne kirurgije Kliničke bolnice "Sveti Duh", KK.08.1.2.03.0006</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Grupa 8 - Besprašna komora za rad s humanim gametama i zametcima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8</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33100000 Zdravotnícke vybavenie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HR041 Grad Zagreb</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Predmet nabave je: OPREMA DNEVNE BOLNICE I JEDNODNEVNE KIRURGIJE ZAVODA ZA FIZIKALNU MEDICINU I REHABILITACIJU, KLINIKE ZA GINEKOLOGIJU I PORODNIŠTVO I OPREMA BOLNIČKE LJEKARNEu sklopu projekta Opremanje dnevne bolnice i jednodnevne kirurgije Kliničke bolnice „Sveti Duh“, financirana bespovratnim sredstvima iz strukturnih i investicijskih fondova Europske unije, sukladno Ugovoru o dodjeli bespovratnih sredstava za projekte koji se financiraju iz europskih strukturnih i investicijskih fondova u financijskom razdoblju 2014.-2020., KK.08.1.2.03.0006. te Dodatku br.1 Ugovoru o dodjeli bespovratnih sredstava KK.08.1.2.03.0006. Opremanje dnevne bolnice i jednodnevne kirurgije Kliničke bolnice „Sveti Duh“.Predmet nabave je podijeljen na 16 grupa. Nuđena oprema mora biti nova i nekorištena.U ponudu predmeta nabave uključeni su svi zavisni troškovi, troškovi transporta do mjesta isporuke, troškovi montaže ako je potrebna, a ako se radi o uređajima ponuditelj mora izvršiti sve radnje potrebne za instalaciju opreme, uspostaviti odgovarajuće spojeve između svih sastavnih dijelova opreme, izvršiti osnovne funkcionalne testove i osigurati svu dodatnu opremu za punu radnu funkcionalnost (kablove, konektore, periferne uređaje i postaviti uređaj u punu funkciju, konfiguracija, integracija, kalibracija opreme).Cijenom su obuhvaćeni svi zavisni troškovi, troškovi transporta do mjesta isporuke, troškovi montaže ako je potrebna, a ako se radi o uređajima, troškovi instalacije do pune radne funkcionalnosti sukladno uputama proizvođača te isporuka tehničke dokumentacije za rukovanje na hrvatskom jeziku.Za sve grupe predmeta nabave isporuka treba biti u roku od 60 dana od početka izvršenja Ugovora uključujući montažu ako je potrebna, te ako se radi o uređajima potrebnu instalaciju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Jamstveni rok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40 200.00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dňoch: 60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Číslo projektu alebo referenčné číslo: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Operativni program „Konkurentnost i kohezija“;Opremanje dnevne bolnice i jednodnevne kirurgije Kliničke bolnice "Sveti Duh", KK.08.1.2.03.0006</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Grupa 9 - Biosigurnosni ormarić</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9</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33100000 Zdravotnícke vybavenie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HR041 Grad Zagreb</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Predmet nabave je: OPREMA DNEVNE BOLNICE I JEDNODNEVNE KIRURGIJE ZAVODA ZA FIZIKALNU MEDICINU I REHABILITACIJU, KLINIKE ZA GINEKOLOGIJU I PORODNIŠTVO I OPREMA BOLNIČKE LJEKARNEu sklopu projekta Opremanje dnevne bolnice i jednodnevne kirurgije Kliničke bolnice „Sveti Duh“, financirana bespovratnim sredstvima iz strukturnih i investicijskih fondova Europske unije, sukladno Ugovoru o dodjeli bespovratnih sredstava za projekte koji se financiraju iz europskih strukturnih i investicijskih fondova u financijskom razdoblju 2014.-2020., KK.08.1.2.03.0006. te Dodatku br.1 Ugovoru o dodjeli bespovratnih sredstava KK.08.1.2.03.0006. Opremanje dnevne bolnice i jednodnevne kirurgije Kliničke bolnice „Sveti Duh“.Predmet nabave je podijeljen na 16 grupa. Nuđena oprema mora biti nova i nekorištena.U ponudu predmeta nabave uključeni su svi zavisni troškovi, troškovi transporta do mjesta isporuke, troškovi montaže ako je potrebna, a ako se radi o uređajima ponuditelj mora izvršiti sve radnje potrebne za instalaciju opreme, uspostaviti odgovarajuće spojeve između svih sastavnih dijelova opreme, izvršiti osnovne funkcionalne testove i osigurati svu dodatnu opremu za punu radnu funkcionalnost (kablove, konektore, periferne uređaje i postaviti uređaj u punu funkciju, konfiguracija, integracija, kalibracija opreme).Cijenom su obuhvaćeni svi zavisni troškovi, troškovi transporta do mjesta isporuke, troškovi montaže ako je potrebna, a ako se radi o uređajima, troškovi instalacije do pune radne funkcionalnosti sukladno uputama proizvođača te isporuka tehničke dokumentacije za rukovanje na hrvatskom jeziku.Za sve grupe predmeta nabave isporuka treba biti u roku od 60 dana od početka izvršenja Ugovora uključujući montažu ako je potrebna, te ako se radi o uređajima potrebnu instalaciju.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Jamstveni rok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20 000.00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dňoch: 60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Číslo projektu alebo referenčné číslo: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Operativni program „Konkurentnost i kohezija“;Opremanje dnevne bolnice i jednodnevne kirurgije Kliničke bolnice "Sveti Duh", KK.08.1.2.03.0006</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Grupa 10 - Mikser</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10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33100000 Zdravotnícke vybavenie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HR041 Grad Zagreb</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 xml:space="preserve">Predmet nabave je: OPREMA DNEVNE BOLNICE I JEDNODNEVNE KIRURGIJE ZAVODA ZA FIZIKALNU MEDICINU I REHABILITACIJU, KLINIKE ZA GINEKOLOGIJU I PORODNIŠTVO I OPREMA BOLNIČKE LJEKARNEu sklopu projekta Opremanje dnevne bolnice i jednodnevne kirurgije Kliničke bolnice „Sveti Duh“, financirana bespovratnim sredstvima iz strukturnih i investicijskih fondova Europske unije, sukladno Ugovoru o dodjeli bespovratnih sredstava za projekte koji se financiraju iz europskih strukturnih i investicijskih fondova u financijskom razdoblju 2014.-2020., KK.08.1.2.03.0006. te Dodatku br.1 Ugovoru o dodjeli bespovratnih sredstava KK.08.1.2.03.0006. Opremanje dnevne bolnice i jednodnevne kirurgije Kliničke bolnice „Sveti Duh“.Predmet nabave je podijeljen na 16 grupa. Nuđena oprema mora biti nova i nekorištena.U ponudu predmeta nabave uključeni su svi zavisni troškovi, troškovi transporta do mjesta isporuke, troškovi montaže ako je potrebna, a ako se radi o uređajima ponuditelj mora izvršiti sve radnje potrebne za instalaciju opreme, uspostaviti odgovarajuće spojeve između svih sastavnih dijelova opreme, izvršiti osnovne funkcionalne testove i osigurati svu dodatnu opremu za punu radnu funkcionalnost (kablove, konektore, periferne uređaje i postaviti uređaj u punu funkciju, konfiguracija, integracija, kalibracija opreme).Cijenom su obuhvaćeni svi zavisni troškovi, troškovi transporta do mjesta isporuke, troškovi montaže ako je potrebna, a ako se radi o uređajima, troškovi instalacije do pune radne funkcionalnosti sukladno uputama proizvođača te isporuka tehničke dokumentacije za rukovanje na hrvatskom jeziku.Za sve grupe predmeta nabave isporuka treba biti u roku od </w:t>
      </w:r>
      <w:r w:rsidRPr="00546941">
        <w:rPr>
          <w:rFonts w:ascii="Lucida Sans Unicode" w:eastAsia="Times New Roman" w:hAnsi="Lucida Sans Unicode" w:cs="Lucida Sans Unicode"/>
          <w:color w:val="000000"/>
          <w:sz w:val="20"/>
          <w:szCs w:val="20"/>
          <w:lang w:eastAsia="sk-SK"/>
        </w:rPr>
        <w:lastRenderedPageBreak/>
        <w:t>60 dana od početka izvršenja Ugovora uključujući montažu ako je potrebna, te ako se radi o uređajima potrebnu instalaciju.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Jamstveni rok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7 000.00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dňoch: 60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Číslo projektu alebo referenčné číslo: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Operativni program „Konkurentnost i kohezija“;Opremanje dnevne bolnice i jednodnevne kirurgije Kliničke bolnice "Sveti Duh", KK.08.1.2.03.0006</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Grupa 11 - Uređaj za elektrokineziološku analizu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11</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33100000 Zdravotnícke vybavenie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HR041 Grad Zagreb</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 xml:space="preserve">Predmet nabave je: OPREMA DNEVNE BOLNICE I JEDNODNEVNE KIRURGIJE ZAVODA ZA FIZIKALNU MEDICINU I REHABILITACIJU, KLINIKE ZA GINEKOLOGIJU I PORODNIŠTVO I OPREMA BOLNIČKE LJEKARNEu sklopu projekta Opremanje dnevne bolnice i jednodnevne kirurgije Kliničke bolnice „Sveti Duh“, financirana bespovratnim sredstvima iz strukturnih i investicijskih fondova Europske unije, sukladno Ugovoru o dodjeli bespovratnih sredstava za projekte koji se financiraju iz europskih strukturnih i investicijskih fondova u financijskom razdoblju 2014.-2020., KK.08.1.2.03.0006. te Dodatku br.1 Ugovoru o dodjeli bespovratnih sredstava KK.08.1.2.03.0006. Opremanje dnevne bolnice i jednodnevne kirurgije Kliničke bolnice „Sveti Duh“.Predmet nabave je podijeljen na 16 grupa. Nuđena oprema mora biti nova i nekorištena.U ponudu predmeta nabave uključeni su svi zavisni troškovi, troškovi transporta do mjesta isporuke, troškovi montaže ako je potrebna, a ako se radi o uređajima ponuditelj mora izvršiti sve radnje potrebne za instalaciju opreme, uspostaviti odgovarajuće spojeve između svih sastavnih dijelova opreme, izvršiti osnovne funkcionalne testove i osigurati svu dodatnu opremu za punu radnu funkcionalnost (kablove, konektore, periferne </w:t>
      </w:r>
      <w:r w:rsidRPr="00546941">
        <w:rPr>
          <w:rFonts w:ascii="Lucida Sans Unicode" w:eastAsia="Times New Roman" w:hAnsi="Lucida Sans Unicode" w:cs="Lucida Sans Unicode"/>
          <w:color w:val="000000"/>
          <w:sz w:val="20"/>
          <w:szCs w:val="20"/>
          <w:lang w:eastAsia="sk-SK"/>
        </w:rPr>
        <w:lastRenderedPageBreak/>
        <w:t>uređaje i postaviti uređaj u punu funkciju, konfiguracija, integracija, kalibracija opreme).Cijenom su obuhvaćeni svi zavisni troškovi, troškovi transporta do mjesta isporuke, troškovi montaže ako je potrebna, a ako se radi o uređajima, troškovi instalacije do pune radne funkcionalnosti sukladno uputama proizvođača te isporuka tehničke dokumentacije za rukovanje na hrvatskom jeziku.Za sve grupe predmeta nabave isporuka treba biti u roku od 60 dana od početka izvršenja Ugovora uključujući montažu ako je potrebna, te ako se radi o uređajima potrebnu instalaciju.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Jamstveni rok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60 000.00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dňoch: 60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Číslo projektu alebo referenčné číslo: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Operativni program „Konkurentnost i kohezija“;Opremanje dnevne bolnice i jednodnevne kirurgije Kliničke bolnice "Sveti Duh", KK.08.1.2.03.0006</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Grupa 12 - Precizne vage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33100000 Zdravotnícke vybavenie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HR041 Grad Zagreb</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 xml:space="preserve">Predmet nabave je: OPREMA DNEVNE BOLNICE I JEDNODNEVNE KIRURGIJE ZAVODA ZA FIZIKALNU MEDICINU I REHABILITACIJU, KLINIKE ZA GINEKOLOGIJU I PORODNIŠTVO I OPREMA BOLNIČKE LJEKARNEu sklopu projekta Opremanje dnevne bolnice i jednodnevne kirurgije Kliničke bolnice „Sveti Duh“, financirana bespovratnim sredstvima iz strukturnih i investicijskih fondova Europske unije, sukladno Ugovoru o dodjeli bespovratnih sredstava za projekte koji se financiraju iz europskih strukturnih i investicijskih fondova u financijskom razdoblju 2014.-2020., KK.08.1.2.03.0006. te Dodatku br.1 Ugovoru o dodjeli bespovratnih sredstava KK.08.1.2.03.0006. Opremanje dnevne bolnice i jednodnevne kirurgije Kliničke bolnice „Sveti Duh“.Predmet nabave je podijeljen na 16 grupa. Nuđena oprema mora biti </w:t>
      </w:r>
      <w:r w:rsidRPr="00546941">
        <w:rPr>
          <w:rFonts w:ascii="Lucida Sans Unicode" w:eastAsia="Times New Roman" w:hAnsi="Lucida Sans Unicode" w:cs="Lucida Sans Unicode"/>
          <w:color w:val="000000"/>
          <w:sz w:val="20"/>
          <w:szCs w:val="20"/>
          <w:lang w:eastAsia="sk-SK"/>
        </w:rPr>
        <w:lastRenderedPageBreak/>
        <w:t>nova i nekorištena.U ponudu predmeta nabave uključeni su svi zavisni troškovi, troškovi transporta do mjesta isporuke, troškovi montaže ako je potrebna, a ako se radi o uređajima ponuditelj mora izvršiti sve radnje potrebne za instalaciju opreme, uspostaviti odgovarajuće spojeve između svih sastavnih dijelova opreme, izvršiti osnovne funkcionalne testove i osigurati svu dodatnu opremu za punu radnu funkcionalnost (kablove, konektore, periferne uređaje i postaviti uređaj u punu funkciju, konfiguracija, integracija, kalibracija opreme).Cijenom su obuhvaćeni svi zavisni troškovi, troškovi transporta do mjesta isporuke, troškovi montaže ako je potrebna, a ako se radi o uređajima, troškovi instalacije do pune radne funkcionalnosti sukladno uputama proizvođača te isporuka tehničke dokumentacije za rukovanje na hrvatskom jeziku.Za sve grupe predmeta nabave isporuka treba biti u roku od 60 dana od početka izvršenja Ugovora uključujući montažu ako je potrebna, te ako se radi o uređajima potrebnu instalaciju.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Jamstveni rok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9 000.00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dňoch: 60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Číslo projektu alebo referenčné číslo: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Operativni program „Konkurentnost i kohezija“;Opremanje dnevne bolnice i jednodnevne kirurgije Kliničke bolnice "Sveti Duh", KK.08.1.2.03.0006</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Grupa 13 - Razna oprema za bolničku ljekarnu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13</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33100000 Zdravotnícke vybavenie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HR041 Grad Zagreb</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 xml:space="preserve">Predmet nabave je: OPREMA DNEVNE BOLNICE I JEDNODNEVNE KIRURGIJE ZAVODA ZA FIZIKALNU MEDICINU I REHABILITACIJU, KLINIKE ZA GINEKOLOGIJU I PORODNIŠTVO I OPREMA BOLNIČKE LJEKARNEu sklopu projekta Opremanje dnevne bolnice i jednodnevne kirurgije Kliničke bolnice „Sveti Duh“, financirana bespovratnim sredstvima iz strukturnih i </w:t>
      </w:r>
      <w:r w:rsidRPr="00546941">
        <w:rPr>
          <w:rFonts w:ascii="Lucida Sans Unicode" w:eastAsia="Times New Roman" w:hAnsi="Lucida Sans Unicode" w:cs="Lucida Sans Unicode"/>
          <w:color w:val="000000"/>
          <w:sz w:val="20"/>
          <w:szCs w:val="20"/>
          <w:lang w:eastAsia="sk-SK"/>
        </w:rPr>
        <w:lastRenderedPageBreak/>
        <w:t>investicijskih fondova Europske unije, sukladno Ugovoru o dodjeli bespovratnih sredstava za projekte koji se financiraju iz europskih strukturnih i investicijskih fondova u financijskom razdoblju 2014.-2020., KK.08.1.2.03.0006. te Dodatku br.1 Ugovoru o dodjeli bespovratnih sredstava KK.08.1.2.03.0006. Opremanje dnevne bolnice i jednodnevne kirurgije Kliničke bolnice „Sveti Duh“.Predmet nabave je podijeljen na 16 grupa. Nuđena oprema mora biti nova i nekorištena.U ponudu predmeta nabave uključeni su svi zavisni troškovi, troškovi transporta do mjesta isporuke, troškovi montaže ako je potrebna, a ako se radi o uređajima ponuditelj mora izvršiti sve radnje potrebne za instalaciju opreme, uspostaviti odgovarajuće spojeve između svih sastavnih dijelova opreme, izvršiti osnovne funkcionalne testove i osigurati svu dodatnu opremu za punu radnu funkcionalnost (kablove, konektore, periferne uređaje i postaviti uređaj u punu funkciju, konfiguracija, integracija, kalibracija opreme).Cijenom su obuhvaćeni svi zavisni troškovi, troškovi transporta do mjesta isporuke, troškovi montaže ako je potrebna, a ako se radi o uređajima, troškovi instalacije do pune radne funkcionalnosti sukladno uputama proizvođača te isporuka tehničke dokumentacije za rukovanje na hrvatskom jeziku.Za sve grupe predmeta nabave isporuka treba biti u roku od 60 dana od početka izvršenja Ugovora uključujući montažu ako je potrebna, te ako se radi o uređajima potrebnu instalaciju.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Jamstveni rok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33 600.00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dňoch: 60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Číslo projektu alebo referenčné číslo: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Operativni program „Konkurentnost i kohezija“;Opremanje dnevne bolnice i jednodnevne kirurgije Kliničke bolnice "Sveti Duh", KK.08.1.2.03.0006</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Grupa 14 - Kolica za odvoz posebnog otpada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14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33100000 Zdravotnícke vybavenie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HR041 Grad Zagreb</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Predmet nabave je: OPREMA DNEVNE BOLNICE I JEDNODNEVNE KIRURGIJE ZAVODA ZA FIZIKALNU MEDICINU I REHABILITACIJU, KLINIKE ZA GINEKOLOGIJU I PORODNIŠTVO I OPREMA BOLNIČKE LJEKARNEu sklopu projekta Opremanje dnevne bolnice i jednodnevne kirurgije Kliničke bolnice „Sveti Duh“, financirana bespovratnim sredstvima iz strukturnih i investicijskih fondova Europske unije, sukladno Ugovoru o dodjeli bespovratnih sredstava za projekte koji se financiraju iz europskih strukturnih i investicijskih fondova u financijskom razdoblju 2014.-2020., KK.08.1.2.03.0006. te Dodatku br.1 Ugovoru o dodjeli bespovratnih sredstava KK.08.1.2.03.0006. Opremanje dnevne bolnice i jednodnevne kirurgije Kliničke bolnice „Sveti Duh“.Predmet nabave je podijeljen na 16 grupa. Nuđena oprema mora biti nova i nekorištena.U ponudu predmeta nabave uključeni su svi zavisni troškovi, troškovi transporta do mjesta isporuke, troškovi montaže ako je potrebna, a ako se radi o uređajima ponuditelj mora izvršiti sve radnje potrebne za instalaciju opreme, uspostaviti odgovarajuće spojeve između svih sastavnih dijelova opreme, izvršiti osnovne funkcionalne testove i osigurati svu dodatnu opremu za punu radnu funkcionalnost (kablove, konektore, periferne uređaje i postaviti uređaj u punu funkciju, konfiguracija, integracija, kalibracija opreme).Cijenom su obuhvaćeni svi zavisni troškovi, troškovi transporta do mjesta isporuke, troškovi montaže ako je potrebna, a ako se radi o uređajima, troškovi instalacije do pune radne funkcionalnosti sukladno uputama proizvođača te isporuka tehničke dokumentacije za rukovanje na hrvatskom jeziku.Za sve grupe predmeta nabave isporuka treba biti u roku od 60 dana od početka izvršenja Ugovora uključujući montažu ako je potrebna, te ako se radi o uređajima potrebnu instalaciju.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Jamstveni rok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8 000.00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dňoch: 60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Číslo projektu alebo referenčné číslo: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Operativni program „Konkurentnost i kohezija“;Opremanje dnevne bolnice i jednodnevne kirurgije Kliničke bolnice "Sveti Duh", KK.08.1.2.03.0006</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Grupa 15 - Inverzni mikroskop s opremom za mikromanipulaciju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Časť č.: 15</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33100000 Zdravotnícke vybavenie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HR041 Grad Zagreb</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Predmet nabave je: OPREMA DNEVNE BOLNICE I JEDNODNEVNE KIRURGIJE ZAVODA ZA FIZIKALNU MEDICINU I REHABILITACIJU, KLINIKE ZA GINEKOLOGIJU I PORODNIŠTVO I OPREMA BOLNIČKE LJEKARNEu sklopu projekta Opremanje dnevne bolnice i jednodnevne kirurgije Kliničke bolnice „Sveti Duh“, financirana bespovratnim sredstvima iz strukturnih i investicijskih fondova Europske unije, sukladno Ugovoru o dodjeli bespovratnih sredstava za projekte koji se financiraju iz europskih strukturnih i investicijskih fondova u financijskom razdoblju 2014.-2020., KK.08.1.2.03.0006. te Dodatku br.1 Ugovoru o dodjeli bespovratnih sredstava KK.08.1.2.03.0006. Opremanje dnevne bolnice i jednodnevne kirurgije Kliničke bolnice „Sveti Duh“.Predmet nabave je podijeljen na 16 grupa. Nuđena oprema mora biti nova i nekorištena.U ponudu predmeta nabave uključeni su svi zavisni troškovi, troškovi transporta do mjesta isporuke, troškovi montaže ako je potrebna, a ako se radi o uređajima ponuditelj mora izvršiti sve radnje potrebne za instalaciju opreme, uspostaviti odgovarajuće spojeve između svih sastavnih dijelova opreme, izvršiti osnovne funkcionalne testove i osigurati svu dodatnu opremu za punu radnu funkcionalnost (kablove, konektore, periferne uređaje i postaviti uređaj u punu funkciju, konfiguracija, integracija, kalibracija opreme).Cijenom su obuhvaćeni svi zavisni troškovi, troškovi transporta do mjesta isporuke, troškovi montaže ako je potrebna, a ako se radi o uređajima, troškovi instalacije do pune radne funkcionalnosti sukladno uputama proizvođača te isporuka tehničke dokumentacije za rukovanje na hrvatskom jeziku.Za sve grupe predmeta nabave isporuka treba biti u roku od 60 dana od početka izvršenja Ugovora uključujući montažu ako je potrebna, te ako se radi o uređajima potrebnu instalaciju.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Jamstveni rok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477 000.00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dňoch: 60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Číslo projektu alebo referenčné číslo: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Operativni program „Konkurentnost i kohezija“;Opremanje dnevne bolnice i jednodnevne kirurgije Kliničke bolnice "Sveti Duh", KK.08.1.2.03.0006</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Grupa 16 - Stereo lupa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16</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33100000 Zdravotnícke vybavenie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HR041 Grad Zagreb</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Predmet nabave je: OPREMA DNEVNE BOLNICE I JEDNODNEVNE KIRURGIJE ZAVODA ZA FIZIKALNU MEDICINU I REHABILITACIJU, KLINIKE ZA GINEKOLOGIJU I PORODNIŠTVO I OPREMA BOLNIČKE LJEKARNEu sklopu projekta Opremanje dnevne bolnice i jednodnevne kirurgije Kliničke bolnice „Sveti Duh“, financirana bespovratnim sredstvima iz strukturnih i investicijskih fondova Europske unije, sukladno Ugovoru o dodjeli bespovratnih sredstava za projekte koji se financiraju iz europskih strukturnih i investicijskih fondova u financijskom razdoblju 2014.-2020., KK.08.1.2.03.0006. te Dodatku br.1 Ugovoru o dodjeli bespovratnih sredstava KK.08.1.2.03.0006. Opremanje dnevne bolnice i jednodnevne kirurgije Kliničke bolnice „Sveti Duh“.Predmet nabave je podijeljen na 16 grupa. Nuđena oprema mora biti nova i nekorištena.U ponudu predmeta nabave uključeni su svi zavisni troškovi, troškovi transporta do mjesta isporuke, troškovi montaže ako je potrebna, a ako se radi o uređajima ponuditelj mora izvršiti sve radnje potrebne za instalaciju opreme, uspostaviti odgovarajuće spojeve između svih sastavnih dijelova opreme, izvršiti osnovne funkcionalne testove i osigurati svu dodatnu opremu za punu radnu funkcionalnost (kablove, konektore, periferne uređaje i postaviti uređaj u punu funkciju, konfiguracija, integracija, kalibracija opreme).Cijenom su obuhvaćeni svi zavisni troškovi, troškovi transporta do mjesta isporuke, troškovi montaže ako je potrebna, a ako se radi o uređajima, troškovi instalacije do pune radne funkcionalnosti sukladno uputama proizvođača te isporuka tehničke dokumentacije za rukovanje na hrvatskom jeziku.Za sve grupe predmeta nabave isporuka treba biti u roku od 60 dana od početka izvršenja Ugovora uključujući montažu ako je potrebna, te ako se radi o uređajima potrebnu instalaciju.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Jamstveni rok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88 000.00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dňoch: 60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Číslo projektu alebo referenčné číslo: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Operativni program „Konkurentnost i kohezija“;Opremanje dnevne bolnice i jednodnevne kirurgije Kliničke bolnice "Sveti Duh", KK.08.1.2.03.0006</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w:t>
      </w:r>
      <w:r w:rsidRPr="00546941">
        <w:rPr>
          <w:rFonts w:ascii="Lucida Sans Unicode" w:eastAsia="Times New Roman" w:hAnsi="Lucida Sans Unicode" w:cs="Lucida Sans Unicode"/>
          <w:b/>
          <w:bCs/>
          <w:color w:val="000000"/>
          <w:sz w:val="20"/>
          <w:szCs w:val="20"/>
          <w:lang w:eastAsia="sk-SK"/>
        </w:rPr>
        <w:t>Podmienky účasti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III.1.2)</w:t>
      </w:r>
      <w:r w:rsidRPr="00546941">
        <w:rPr>
          <w:rFonts w:ascii="Lucida Sans Unicode" w:eastAsia="Times New Roman" w:hAnsi="Lucida Sans Unicode" w:cs="Lucida Sans Unicode"/>
          <w:b/>
          <w:bCs/>
          <w:color w:val="000000"/>
          <w:sz w:val="20"/>
          <w:szCs w:val="20"/>
          <w:lang w:eastAsia="sk-SK"/>
        </w:rPr>
        <w:t>Ekonomické a finančné postavenie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Kritériá výberu stanovené v dokumentoch k obstarávaniu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III.1.3)</w:t>
      </w:r>
      <w:r w:rsidRPr="00546941">
        <w:rPr>
          <w:rFonts w:ascii="Lucida Sans Unicode" w:eastAsia="Times New Roman" w:hAnsi="Lucida Sans Unicode" w:cs="Lucida Sans Unicode"/>
          <w:b/>
          <w:bCs/>
          <w:color w:val="000000"/>
          <w:sz w:val="20"/>
          <w:szCs w:val="20"/>
          <w:lang w:eastAsia="sk-SK"/>
        </w:rPr>
        <w:t>Technická a odborná spôsobilosť</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Kritériá výberu stanovené v dokumentoch k obstarávaniu</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IV: Postup</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IV.1.1)</w:t>
      </w:r>
      <w:r w:rsidRPr="00546941">
        <w:rPr>
          <w:rFonts w:ascii="Lucida Sans Unicode" w:eastAsia="Times New Roman" w:hAnsi="Lucida Sans Unicode" w:cs="Lucida Sans Unicode"/>
          <w:b/>
          <w:bCs/>
          <w:color w:val="000000"/>
          <w:sz w:val="20"/>
          <w:szCs w:val="20"/>
          <w:lang w:eastAsia="sk-SK"/>
        </w:rPr>
        <w:t>Druh postupu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Verejná súťaž</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IV.1.3)</w:t>
      </w:r>
      <w:r w:rsidRPr="00546941">
        <w:rPr>
          <w:rFonts w:ascii="Lucida Sans Unicode" w:eastAsia="Times New Roman" w:hAnsi="Lucida Sans Unicode" w:cs="Lucida Sans Unicode"/>
          <w:b/>
          <w:bCs/>
          <w:color w:val="000000"/>
          <w:sz w:val="20"/>
          <w:szCs w:val="20"/>
          <w:lang w:eastAsia="sk-SK"/>
        </w:rPr>
        <w:t>Informácie o rámcovej dohode alebo dynamickom nákupnom systéme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IV.1.8)</w:t>
      </w:r>
      <w:r w:rsidRPr="00546941">
        <w:rPr>
          <w:rFonts w:ascii="Lucida Sans Unicode" w:eastAsia="Times New Roman" w:hAnsi="Lucida Sans Unicode" w:cs="Lucida Sans Unicode"/>
          <w:b/>
          <w:bCs/>
          <w:color w:val="000000"/>
          <w:sz w:val="20"/>
          <w:szCs w:val="20"/>
          <w:lang w:eastAsia="sk-SK"/>
        </w:rPr>
        <w:t>Informácie o dohode o vládnom obstarávaní (GPA)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Na toto obstarávanie sa vzťahuje dohoda o vládnom obstarávaní: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w:t>
      </w:r>
      <w:r w:rsidRPr="00546941">
        <w:rPr>
          <w:rFonts w:ascii="Lucida Sans Unicode" w:eastAsia="Times New Roman" w:hAnsi="Lucida Sans Unicode" w:cs="Lucida Sans Unicode"/>
          <w:b/>
          <w:bCs/>
          <w:color w:val="000000"/>
          <w:sz w:val="20"/>
          <w:szCs w:val="20"/>
          <w:lang w:eastAsia="sk-SK"/>
        </w:rPr>
        <w:t>Administratívne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IV.2.2)</w:t>
      </w:r>
      <w:r w:rsidRPr="00546941">
        <w:rPr>
          <w:rFonts w:ascii="Lucida Sans Unicode" w:eastAsia="Times New Roman" w:hAnsi="Lucida Sans Unicode" w:cs="Lucida Sans Unicode"/>
          <w:b/>
          <w:bCs/>
          <w:color w:val="000000"/>
          <w:sz w:val="20"/>
          <w:szCs w:val="20"/>
          <w:lang w:eastAsia="sk-SK"/>
        </w:rPr>
        <w:t>Lehota na predkladanie ponúk alebo žiadostí o účasť</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Dátum: 31/12/2020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Miestny čas: 10:00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IV.2.3)</w:t>
      </w:r>
      <w:r w:rsidRPr="00546941">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IV.2.4)</w:t>
      </w:r>
      <w:r w:rsidRPr="00546941">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Chorvátčina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IV.2.7)</w:t>
      </w:r>
      <w:r w:rsidRPr="00546941">
        <w:rPr>
          <w:rFonts w:ascii="Lucida Sans Unicode" w:eastAsia="Times New Roman" w:hAnsi="Lucida Sans Unicode" w:cs="Lucida Sans Unicode"/>
          <w:b/>
          <w:bCs/>
          <w:color w:val="000000"/>
          <w:sz w:val="20"/>
          <w:szCs w:val="20"/>
          <w:lang w:eastAsia="sk-SK"/>
        </w:rPr>
        <w:t>Podmienky na otváranie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Dátum: 31/12/2020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Miestny čas: 10:00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Miesto:</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Ured za javnu nabavu, Avenija Dubrovnik 15, I. kat, soba 101, HR--10020 Zagreb.</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VI: Doplnkové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VI.1)</w:t>
      </w:r>
      <w:r w:rsidRPr="00546941">
        <w:rPr>
          <w:rFonts w:ascii="Lucida Sans Unicode" w:eastAsia="Times New Roman" w:hAnsi="Lucida Sans Unicode" w:cs="Lucida Sans Unicode"/>
          <w:b/>
          <w:bCs/>
          <w:color w:val="000000"/>
          <w:sz w:val="20"/>
          <w:szCs w:val="20"/>
          <w:lang w:eastAsia="sk-SK"/>
        </w:rPr>
        <w:t>Informácie o opakovaní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sa bude opakovať: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VI.3)</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VI.4)</w:t>
      </w:r>
      <w:r w:rsidRPr="00546941">
        <w:rPr>
          <w:rFonts w:ascii="Lucida Sans Unicode" w:eastAsia="Times New Roman" w:hAnsi="Lucida Sans Unicode" w:cs="Lucida Sans Unicode"/>
          <w:b/>
          <w:bCs/>
          <w:color w:val="000000"/>
          <w:sz w:val="20"/>
          <w:szCs w:val="20"/>
          <w:lang w:eastAsia="sk-SK"/>
        </w:rPr>
        <w:t>Postupy preskúmania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VI.4.1)</w:t>
      </w:r>
      <w:r w:rsidRPr="00546941">
        <w:rPr>
          <w:rFonts w:ascii="Lucida Sans Unicode" w:eastAsia="Times New Roman" w:hAnsi="Lucida Sans Unicode" w:cs="Lucida Sans Unicode"/>
          <w:b/>
          <w:bCs/>
          <w:color w:val="000000"/>
          <w:sz w:val="20"/>
          <w:szCs w:val="20"/>
          <w:lang w:eastAsia="sk-SK"/>
        </w:rPr>
        <w:t>Orgán zodpovedný za preskúmanie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Úradný názov: Državna komisija za kontrolu postupaka javne nabave</w:t>
      </w:r>
      <w:r w:rsidRPr="00546941">
        <w:rPr>
          <w:rFonts w:ascii="Lucida Sans Unicode" w:eastAsia="Times New Roman" w:hAnsi="Lucida Sans Unicode" w:cs="Lucida Sans Unicode"/>
          <w:color w:val="000000"/>
          <w:sz w:val="20"/>
          <w:szCs w:val="20"/>
          <w:lang w:eastAsia="sk-SK"/>
        </w:rPr>
        <w:br/>
        <w:t>Poštová adresa: Koturaška cesta 43/IV</w:t>
      </w:r>
      <w:r w:rsidRPr="00546941">
        <w:rPr>
          <w:rFonts w:ascii="Lucida Sans Unicode" w:eastAsia="Times New Roman" w:hAnsi="Lucida Sans Unicode" w:cs="Lucida Sans Unicode"/>
          <w:color w:val="000000"/>
          <w:sz w:val="20"/>
          <w:szCs w:val="20"/>
          <w:lang w:eastAsia="sk-SK"/>
        </w:rPr>
        <w:br/>
      </w:r>
      <w:r w:rsidRPr="00546941">
        <w:rPr>
          <w:rFonts w:ascii="Lucida Sans Unicode" w:eastAsia="Times New Roman" w:hAnsi="Lucida Sans Unicode" w:cs="Lucida Sans Unicode"/>
          <w:color w:val="000000"/>
          <w:sz w:val="20"/>
          <w:szCs w:val="20"/>
          <w:lang w:eastAsia="sk-SK"/>
        </w:rPr>
        <w:lastRenderedPageBreak/>
        <w:t>Mesto/obec: Zagreb</w:t>
      </w:r>
      <w:r w:rsidRPr="00546941">
        <w:rPr>
          <w:rFonts w:ascii="Lucida Sans Unicode" w:eastAsia="Times New Roman" w:hAnsi="Lucida Sans Unicode" w:cs="Lucida Sans Unicode"/>
          <w:color w:val="000000"/>
          <w:sz w:val="20"/>
          <w:szCs w:val="20"/>
          <w:lang w:eastAsia="sk-SK"/>
        </w:rPr>
        <w:br/>
        <w:t>PSČ: 10000</w:t>
      </w:r>
      <w:r w:rsidRPr="00546941">
        <w:rPr>
          <w:rFonts w:ascii="Lucida Sans Unicode" w:eastAsia="Times New Roman" w:hAnsi="Lucida Sans Unicode" w:cs="Lucida Sans Unicode"/>
          <w:color w:val="000000"/>
          <w:sz w:val="20"/>
          <w:szCs w:val="20"/>
          <w:lang w:eastAsia="sk-SK"/>
        </w:rPr>
        <w:br/>
        <w:t>Štát: Chorvátsko</w:t>
      </w:r>
      <w:r w:rsidRPr="00546941">
        <w:rPr>
          <w:rFonts w:ascii="Lucida Sans Unicode" w:eastAsia="Times New Roman" w:hAnsi="Lucida Sans Unicode" w:cs="Lucida Sans Unicode"/>
          <w:color w:val="000000"/>
          <w:sz w:val="20"/>
          <w:szCs w:val="20"/>
          <w:lang w:eastAsia="sk-SK"/>
        </w:rPr>
        <w:br/>
        <w:t>E-mail: </w:t>
      </w:r>
      <w:hyperlink r:id="rId27" w:history="1">
        <w:r w:rsidRPr="00546941">
          <w:rPr>
            <w:rFonts w:ascii="Lucida Sans Unicode" w:eastAsia="Times New Roman" w:hAnsi="Lucida Sans Unicode" w:cs="Lucida Sans Unicode"/>
            <w:color w:val="3366CC"/>
            <w:sz w:val="20"/>
            <w:szCs w:val="20"/>
            <w:u w:val="single"/>
            <w:lang w:eastAsia="sk-SK"/>
          </w:rPr>
          <w:t>dkom@dkom.hr</w:t>
        </w:r>
      </w:hyperlink>
      <w:r w:rsidRPr="00546941">
        <w:rPr>
          <w:rFonts w:ascii="Lucida Sans Unicode" w:eastAsia="Times New Roman" w:hAnsi="Lucida Sans Unicode" w:cs="Lucida Sans Unicode"/>
          <w:color w:val="000000"/>
          <w:sz w:val="20"/>
          <w:szCs w:val="20"/>
          <w:lang w:eastAsia="sk-SK"/>
        </w:rPr>
        <w:br/>
        <w:t>Telefón: +385 14559930</w:t>
      </w:r>
      <w:r w:rsidRPr="00546941">
        <w:rPr>
          <w:rFonts w:ascii="Lucida Sans Unicode" w:eastAsia="Times New Roman" w:hAnsi="Lucida Sans Unicode" w:cs="Lucida Sans Unicode"/>
          <w:color w:val="000000"/>
          <w:sz w:val="20"/>
          <w:szCs w:val="20"/>
          <w:lang w:eastAsia="sk-SK"/>
        </w:rPr>
        <w:br/>
        <w:t>Fax: +385 14559933</w:t>
      </w:r>
      <w:r w:rsidRPr="00546941">
        <w:rPr>
          <w:rFonts w:ascii="Lucida Sans Unicode" w:eastAsia="Times New Roman" w:hAnsi="Lucida Sans Unicode" w:cs="Lucida Sans Unicode"/>
          <w:color w:val="000000"/>
          <w:sz w:val="20"/>
          <w:szCs w:val="20"/>
          <w:lang w:eastAsia="sk-SK"/>
        </w:rPr>
        <w:br/>
        <w:t>Internetová adresa: </w:t>
      </w:r>
      <w:hyperlink r:id="rId28" w:tgtFrame="_blank" w:history="1">
        <w:r w:rsidRPr="00546941">
          <w:rPr>
            <w:rFonts w:ascii="Lucida Sans Unicode" w:eastAsia="Times New Roman" w:hAnsi="Lucida Sans Unicode" w:cs="Lucida Sans Unicode"/>
            <w:color w:val="3366CC"/>
            <w:sz w:val="20"/>
            <w:szCs w:val="20"/>
            <w:u w:val="single"/>
            <w:lang w:eastAsia="sk-SK"/>
          </w:rPr>
          <w:t>www.dkom.hr</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VI.5)</w:t>
      </w:r>
      <w:r w:rsidRPr="00546941">
        <w:rPr>
          <w:rFonts w:ascii="Lucida Sans Unicode" w:eastAsia="Times New Roman" w:hAnsi="Lucida Sans Unicode" w:cs="Lucida Sans Unicode"/>
          <w:b/>
          <w:bCs/>
          <w:color w:val="000000"/>
          <w:sz w:val="20"/>
          <w:szCs w:val="20"/>
          <w:lang w:eastAsia="sk-SK"/>
        </w:rPr>
        <w:t>Dátum odoslania tohto oznámenia:</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25/11/2020</w:t>
      </w: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CA3F31" w:rsidRDefault="00CA3F31" w:rsidP="00CA3F3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105</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Chorvátsko-Záhreb: Opravy a údržba elektromotorov</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2020/S 232-571738</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Oznámenie o vyhlásení verejného obstarávania</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Služby</w:t>
      </w:r>
    </w:p>
    <w:p w:rsidR="00546941" w:rsidRPr="00546941" w:rsidRDefault="00546941" w:rsidP="00546941">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Právny základ:</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444444"/>
          <w:sz w:val="20"/>
          <w:szCs w:val="20"/>
          <w:lang w:eastAsia="sk-SK"/>
        </w:rPr>
        <w:t>Smernica 2014/24/EÚ</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 Verejný obstarávateľ</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I.1)</w:t>
      </w:r>
      <w:r w:rsidRPr="00546941">
        <w:rPr>
          <w:rFonts w:ascii="Lucida Sans Unicode" w:eastAsia="Times New Roman" w:hAnsi="Lucida Sans Unicode" w:cs="Lucida Sans Unicode"/>
          <w:b/>
          <w:bCs/>
          <w:color w:val="000000"/>
          <w:sz w:val="20"/>
          <w:szCs w:val="20"/>
          <w:lang w:eastAsia="sk-SK"/>
        </w:rPr>
        <w:t>Názov a adresy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Úradný názov: Grad Zagreb</w:t>
      </w:r>
      <w:r w:rsidRPr="00546941">
        <w:rPr>
          <w:rFonts w:ascii="Lucida Sans Unicode" w:eastAsia="Times New Roman" w:hAnsi="Lucida Sans Unicode" w:cs="Lucida Sans Unicode"/>
          <w:color w:val="000000"/>
          <w:sz w:val="20"/>
          <w:szCs w:val="20"/>
          <w:lang w:eastAsia="sk-SK"/>
        </w:rPr>
        <w:br/>
        <w:t>Identifikačné číslo organizácie (IČO): 61817894937</w:t>
      </w:r>
      <w:r w:rsidRPr="00546941">
        <w:rPr>
          <w:rFonts w:ascii="Lucida Sans Unicode" w:eastAsia="Times New Roman" w:hAnsi="Lucida Sans Unicode" w:cs="Lucida Sans Unicode"/>
          <w:color w:val="000000"/>
          <w:sz w:val="20"/>
          <w:szCs w:val="20"/>
          <w:lang w:eastAsia="sk-SK"/>
        </w:rPr>
        <w:br/>
        <w:t>Poštová adresa: Avenija Dubrovnik 15</w:t>
      </w:r>
      <w:r w:rsidRPr="00546941">
        <w:rPr>
          <w:rFonts w:ascii="Lucida Sans Unicode" w:eastAsia="Times New Roman" w:hAnsi="Lucida Sans Unicode" w:cs="Lucida Sans Unicode"/>
          <w:color w:val="000000"/>
          <w:sz w:val="20"/>
          <w:szCs w:val="20"/>
          <w:lang w:eastAsia="sk-SK"/>
        </w:rPr>
        <w:br/>
        <w:t>Mesto/obec: Zagreb</w:t>
      </w:r>
      <w:r w:rsidRPr="00546941">
        <w:rPr>
          <w:rFonts w:ascii="Lucida Sans Unicode" w:eastAsia="Times New Roman" w:hAnsi="Lucida Sans Unicode" w:cs="Lucida Sans Unicode"/>
          <w:color w:val="000000"/>
          <w:sz w:val="20"/>
          <w:szCs w:val="20"/>
          <w:lang w:eastAsia="sk-SK"/>
        </w:rPr>
        <w:br/>
        <w:t>Kód NUTS: HR0 HRVATSKA</w:t>
      </w:r>
      <w:r w:rsidRPr="00546941">
        <w:rPr>
          <w:rFonts w:ascii="Lucida Sans Unicode" w:eastAsia="Times New Roman" w:hAnsi="Lucida Sans Unicode" w:cs="Lucida Sans Unicode"/>
          <w:color w:val="000000"/>
          <w:sz w:val="20"/>
          <w:szCs w:val="20"/>
          <w:lang w:eastAsia="sk-SK"/>
        </w:rPr>
        <w:br/>
        <w:t>PSČ: 10020</w:t>
      </w:r>
      <w:r w:rsidRPr="00546941">
        <w:rPr>
          <w:rFonts w:ascii="Lucida Sans Unicode" w:eastAsia="Times New Roman" w:hAnsi="Lucida Sans Unicode" w:cs="Lucida Sans Unicode"/>
          <w:color w:val="000000"/>
          <w:sz w:val="20"/>
          <w:szCs w:val="20"/>
          <w:lang w:eastAsia="sk-SK"/>
        </w:rPr>
        <w:br/>
        <w:t>Štát: Chorvátsko</w:t>
      </w:r>
      <w:r w:rsidRPr="00546941">
        <w:rPr>
          <w:rFonts w:ascii="Lucida Sans Unicode" w:eastAsia="Times New Roman" w:hAnsi="Lucida Sans Unicode" w:cs="Lucida Sans Unicode"/>
          <w:color w:val="000000"/>
          <w:sz w:val="20"/>
          <w:szCs w:val="20"/>
          <w:lang w:eastAsia="sk-SK"/>
        </w:rPr>
        <w:br/>
        <w:t>E-mail: </w:t>
      </w:r>
      <w:hyperlink r:id="rId29" w:history="1">
        <w:r w:rsidRPr="00546941">
          <w:rPr>
            <w:rFonts w:ascii="Lucida Sans Unicode" w:eastAsia="Times New Roman" w:hAnsi="Lucida Sans Unicode" w:cs="Lucida Sans Unicode"/>
            <w:color w:val="3366CC"/>
            <w:sz w:val="20"/>
            <w:szCs w:val="20"/>
            <w:u w:val="single"/>
            <w:lang w:eastAsia="sk-SK"/>
          </w:rPr>
          <w:t>javna.nabava@zagreb.hr</w:t>
        </w:r>
      </w:hyperlink>
      <w:r w:rsidRPr="00546941">
        <w:rPr>
          <w:rFonts w:ascii="Lucida Sans Unicode" w:eastAsia="Times New Roman" w:hAnsi="Lucida Sans Unicode" w:cs="Lucida Sans Unicode"/>
          <w:color w:val="000000"/>
          <w:sz w:val="20"/>
          <w:szCs w:val="20"/>
          <w:lang w:eastAsia="sk-SK"/>
        </w:rPr>
        <w:br/>
        <w:t>Telefón: +385 16503788</w:t>
      </w:r>
      <w:r w:rsidRPr="00546941">
        <w:rPr>
          <w:rFonts w:ascii="Lucida Sans Unicode" w:eastAsia="Times New Roman" w:hAnsi="Lucida Sans Unicode" w:cs="Lucida Sans Unicode"/>
          <w:color w:val="000000"/>
          <w:sz w:val="20"/>
          <w:szCs w:val="20"/>
          <w:lang w:eastAsia="sk-SK"/>
        </w:rPr>
        <w:br/>
      </w:r>
      <w:r w:rsidRPr="00546941">
        <w:rPr>
          <w:rFonts w:ascii="Lucida Sans Unicode" w:eastAsia="Times New Roman" w:hAnsi="Lucida Sans Unicode" w:cs="Lucida Sans Unicode"/>
          <w:b/>
          <w:bCs/>
          <w:color w:val="000000"/>
          <w:sz w:val="20"/>
          <w:szCs w:val="20"/>
          <w:lang w:eastAsia="sk-SK"/>
        </w:rPr>
        <w:t>Internetová adresa (internetové adresy):</w:t>
      </w:r>
      <w:r w:rsidRPr="00546941">
        <w:rPr>
          <w:rFonts w:ascii="Lucida Sans Unicode" w:eastAsia="Times New Roman" w:hAnsi="Lucida Sans Unicode" w:cs="Lucida Sans Unicode"/>
          <w:color w:val="000000"/>
          <w:sz w:val="20"/>
          <w:szCs w:val="20"/>
          <w:lang w:eastAsia="sk-SK"/>
        </w:rPr>
        <w:br/>
        <w:t>Hlavná adresa: </w:t>
      </w:r>
      <w:hyperlink r:id="rId30" w:tgtFrame="_blank" w:history="1">
        <w:r w:rsidRPr="00546941">
          <w:rPr>
            <w:rFonts w:ascii="Lucida Sans Unicode" w:eastAsia="Times New Roman" w:hAnsi="Lucida Sans Unicode" w:cs="Lucida Sans Unicode"/>
            <w:color w:val="3366CC"/>
            <w:sz w:val="20"/>
            <w:szCs w:val="20"/>
            <w:u w:val="single"/>
            <w:lang w:eastAsia="sk-SK"/>
          </w:rPr>
          <w:t>www.zagreb.hr</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I.3)</w:t>
      </w:r>
      <w:r w:rsidRPr="00546941">
        <w:rPr>
          <w:rFonts w:ascii="Lucida Sans Unicode" w:eastAsia="Times New Roman" w:hAnsi="Lucida Sans Unicode" w:cs="Lucida Sans Unicode"/>
          <w:b/>
          <w:bCs/>
          <w:color w:val="000000"/>
          <w:sz w:val="20"/>
          <w:szCs w:val="20"/>
          <w:lang w:eastAsia="sk-SK"/>
        </w:rPr>
        <w:t>Komunikácia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31" w:tgtFrame="_blank" w:history="1">
        <w:r w:rsidRPr="00546941">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https://eojn.nn.hr/SPIN/application/ipn/DocumentManagement/DokumentPodaciFrm.aspx?OznakaDokumenta=2020/S+0F2-0042203</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Ďalšie informácie možno získať na vyššie uvedenej adrese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32" w:tgtFrame="_blank" w:history="1">
        <w:r w:rsidRPr="00546941">
          <w:rPr>
            <w:rFonts w:ascii="Lucida Sans Unicode" w:eastAsia="Times New Roman" w:hAnsi="Lucida Sans Unicode" w:cs="Lucida Sans Unicode"/>
            <w:color w:val="3366CC"/>
            <w:sz w:val="20"/>
            <w:szCs w:val="20"/>
            <w:u w:val="single"/>
            <w:lang w:eastAsia="sk-SK"/>
          </w:rPr>
          <w:t>https://eojn.nn.hr/Oglasnik</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I.4)</w:t>
      </w:r>
      <w:r w:rsidRPr="00546941">
        <w:rPr>
          <w:rFonts w:ascii="Lucida Sans Unicode" w:eastAsia="Times New Roman" w:hAnsi="Lucida Sans Unicode" w:cs="Lucida Sans Unicode"/>
          <w:b/>
          <w:bCs/>
          <w:color w:val="000000"/>
          <w:sz w:val="20"/>
          <w:szCs w:val="20"/>
          <w:lang w:eastAsia="sk-SK"/>
        </w:rPr>
        <w:t>Druh verejného obstarávateľa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Regionálny alebo miestny orgán</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I.5)</w:t>
      </w:r>
      <w:r w:rsidRPr="00546941">
        <w:rPr>
          <w:rFonts w:ascii="Lucida Sans Unicode" w:eastAsia="Times New Roman" w:hAnsi="Lucida Sans Unicode" w:cs="Lucida Sans Unicode"/>
          <w:b/>
          <w:bCs/>
          <w:color w:val="000000"/>
          <w:sz w:val="20"/>
          <w:szCs w:val="20"/>
          <w:lang w:eastAsia="sk-SK"/>
        </w:rPr>
        <w:t>Hlavná činnosť</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Všeobecné verejné služby</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II: Predmet</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w:t>
      </w:r>
      <w:r w:rsidRPr="00546941">
        <w:rPr>
          <w:rFonts w:ascii="Lucida Sans Unicode" w:eastAsia="Times New Roman" w:hAnsi="Lucida Sans Unicode" w:cs="Lucida Sans Unicode"/>
          <w:b/>
          <w:bCs/>
          <w:color w:val="000000"/>
          <w:sz w:val="20"/>
          <w:szCs w:val="20"/>
          <w:lang w:eastAsia="sk-SK"/>
        </w:rPr>
        <w:t>Rozsah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Popravak i održavanje elektromotora – 3 grupe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Referenčné číslo: 2020-2915</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II.1.2)</w:t>
      </w:r>
      <w:r w:rsidRPr="00546941">
        <w:rPr>
          <w:rFonts w:ascii="Lucida Sans Unicode" w:eastAsia="Times New Roman" w:hAnsi="Lucida Sans Unicode" w:cs="Lucida Sans Unicode"/>
          <w:b/>
          <w:bCs/>
          <w:color w:val="000000"/>
          <w:sz w:val="20"/>
          <w:szCs w:val="20"/>
          <w:lang w:eastAsia="sk-SK"/>
        </w:rPr>
        <w:t>Hlavný kód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50532100 Opravy a údržba elektromotorov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II.1.3)</w:t>
      </w:r>
      <w:r w:rsidRPr="00546941">
        <w:rPr>
          <w:rFonts w:ascii="Lucida Sans Unicode" w:eastAsia="Times New Roman" w:hAnsi="Lucida Sans Unicode" w:cs="Lucida Sans Unicode"/>
          <w:b/>
          <w:bCs/>
          <w:color w:val="000000"/>
          <w:sz w:val="20"/>
          <w:szCs w:val="20"/>
          <w:lang w:eastAsia="sk-SK"/>
        </w:rPr>
        <w:t>Druh zákazky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Služby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II.1.4)</w:t>
      </w:r>
      <w:r w:rsidRPr="00546941">
        <w:rPr>
          <w:rFonts w:ascii="Lucida Sans Unicode" w:eastAsia="Times New Roman" w:hAnsi="Lucida Sans Unicode" w:cs="Lucida Sans Unicode"/>
          <w:b/>
          <w:bCs/>
          <w:color w:val="000000"/>
          <w:sz w:val="20"/>
          <w:szCs w:val="20"/>
          <w:lang w:eastAsia="sk-SK"/>
        </w:rPr>
        <w:t>Stručný 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Predmet nabave je: Predmet nabave je: Popravak i održavanje elektromotora – 3 grupe.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Naručitelj za ovaj predmet nabave ima aktivni okvirni sporazum koji traje do 14.1.2021. g.</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Okvirni sporazum koji će naručitelj sklopiti temeljem ovog postupka javne nabave početi će se koristiti po isteku ili financijskoj iskorištenosti navedenog aktivnog okvirnog sporazuma.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CPV: 50532100-4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II.1.5)</w:t>
      </w:r>
      <w:r w:rsidRPr="00546941">
        <w:rPr>
          <w:rFonts w:ascii="Lucida Sans Unicode" w:eastAsia="Times New Roman" w:hAnsi="Lucida Sans Unicode" w:cs="Lucida Sans Unicode"/>
          <w:b/>
          <w:bCs/>
          <w:color w:val="000000"/>
          <w:sz w:val="20"/>
          <w:szCs w:val="20"/>
          <w:lang w:eastAsia="sk-SK"/>
        </w:rPr>
        <w:t>Celková 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1 600 000.00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II.1.6)</w:t>
      </w:r>
      <w:r w:rsidRPr="00546941">
        <w:rPr>
          <w:rFonts w:ascii="Lucida Sans Unicode" w:eastAsia="Times New Roman" w:hAnsi="Lucida Sans Unicode" w:cs="Lucida Sans Unicode"/>
          <w:b/>
          <w:bCs/>
          <w:color w:val="000000"/>
          <w:sz w:val="20"/>
          <w:szCs w:val="20"/>
          <w:lang w:eastAsia="sk-SK"/>
        </w:rPr>
        <w:t>Informácie o častiach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Táto zákazka sa delí na časti: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Ponuky možno predkladať na všetky časti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Grupa 1 – Popravak i održavanje elektromotora snage do 10 KW</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1</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50532100 Opravy a údržba elektromotorov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 HRVATSKA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Popravak i održavanje elektromotora snage do 10 kW.</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Jamstveni rok za izvršenu uslugu popravka: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1 000 000.00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24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Grupa 2 – Popravak i održavanje elektromotora snage od 10 kW do 40 kW</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50532100 Opravy a údržba elektromotorov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 HRVATSKA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Popravak i održavanje elektromotora snage od 10 kW do 40 kW.</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Jamstveni rok za izvršenu uslugu popravka: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250 000.00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24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Grupa 3 – Popravak i održavanje elektromotora snage veće od 40 KW</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3</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50532100 Opravy a údržba elektromotorov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 HRVATSKA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Popravak i održavanje elektromotora snage veće od 40 kW.</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Jamstveni rok za izvršenu uslugu popravka: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350 000.00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24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w:t>
      </w:r>
      <w:r w:rsidRPr="00546941">
        <w:rPr>
          <w:rFonts w:ascii="Lucida Sans Unicode" w:eastAsia="Times New Roman" w:hAnsi="Lucida Sans Unicode" w:cs="Lucida Sans Unicode"/>
          <w:b/>
          <w:bCs/>
          <w:color w:val="000000"/>
          <w:sz w:val="20"/>
          <w:szCs w:val="20"/>
          <w:lang w:eastAsia="sk-SK"/>
        </w:rPr>
        <w:t>Podmienky účasti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III.1.2)</w:t>
      </w:r>
      <w:r w:rsidRPr="00546941">
        <w:rPr>
          <w:rFonts w:ascii="Lucida Sans Unicode" w:eastAsia="Times New Roman" w:hAnsi="Lucida Sans Unicode" w:cs="Lucida Sans Unicode"/>
          <w:b/>
          <w:bCs/>
          <w:color w:val="000000"/>
          <w:sz w:val="20"/>
          <w:szCs w:val="20"/>
          <w:lang w:eastAsia="sk-SK"/>
        </w:rPr>
        <w:t>Ekonomické a finančné postavenie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Kritériá výberu stanovené v dokumentoch k obstarávaniu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III.1.3)</w:t>
      </w:r>
      <w:r w:rsidRPr="00546941">
        <w:rPr>
          <w:rFonts w:ascii="Lucida Sans Unicode" w:eastAsia="Times New Roman" w:hAnsi="Lucida Sans Unicode" w:cs="Lucida Sans Unicode"/>
          <w:b/>
          <w:bCs/>
          <w:color w:val="000000"/>
          <w:sz w:val="20"/>
          <w:szCs w:val="20"/>
          <w:lang w:eastAsia="sk-SK"/>
        </w:rPr>
        <w:t>Technická a odborná spôsobilosť</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Kritériá výberu stanovené v dokumentoch k obstarávaniu</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IV: Postup</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IV.1.1)</w:t>
      </w:r>
      <w:r w:rsidRPr="00546941">
        <w:rPr>
          <w:rFonts w:ascii="Lucida Sans Unicode" w:eastAsia="Times New Roman" w:hAnsi="Lucida Sans Unicode" w:cs="Lucida Sans Unicode"/>
          <w:b/>
          <w:bCs/>
          <w:color w:val="000000"/>
          <w:sz w:val="20"/>
          <w:szCs w:val="20"/>
          <w:lang w:eastAsia="sk-SK"/>
        </w:rPr>
        <w:t>Druh postupu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Verejná súťaž</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IV.1.3)</w:t>
      </w:r>
      <w:r w:rsidRPr="00546941">
        <w:rPr>
          <w:rFonts w:ascii="Lucida Sans Unicode" w:eastAsia="Times New Roman" w:hAnsi="Lucida Sans Unicode" w:cs="Lucida Sans Unicode"/>
          <w:b/>
          <w:bCs/>
          <w:color w:val="000000"/>
          <w:sz w:val="20"/>
          <w:szCs w:val="20"/>
          <w:lang w:eastAsia="sk-SK"/>
        </w:rPr>
        <w:t>Informácie o rámcovej dohode alebo dynamickom nákupnom systéme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zahŕňa uzavretie rámcovej dohody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Rámcová dohoda s viacerými uchádzačmi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Predpokladaný maximálny počet účastníkov rámcovej dohody: 3</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IV.1.8)</w:t>
      </w:r>
      <w:r w:rsidRPr="00546941">
        <w:rPr>
          <w:rFonts w:ascii="Lucida Sans Unicode" w:eastAsia="Times New Roman" w:hAnsi="Lucida Sans Unicode" w:cs="Lucida Sans Unicode"/>
          <w:b/>
          <w:bCs/>
          <w:color w:val="000000"/>
          <w:sz w:val="20"/>
          <w:szCs w:val="20"/>
          <w:lang w:eastAsia="sk-SK"/>
        </w:rPr>
        <w:t>Informácie o dohode o vládnom obstarávaní (GPA)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Na toto obstarávanie sa vzťahuje dohoda o vládnom obstarávaní: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w:t>
      </w:r>
      <w:r w:rsidRPr="00546941">
        <w:rPr>
          <w:rFonts w:ascii="Lucida Sans Unicode" w:eastAsia="Times New Roman" w:hAnsi="Lucida Sans Unicode" w:cs="Lucida Sans Unicode"/>
          <w:b/>
          <w:bCs/>
          <w:color w:val="000000"/>
          <w:sz w:val="20"/>
          <w:szCs w:val="20"/>
          <w:lang w:eastAsia="sk-SK"/>
        </w:rPr>
        <w:t>Administratívne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IV.2.2)</w:t>
      </w:r>
      <w:r w:rsidRPr="00546941">
        <w:rPr>
          <w:rFonts w:ascii="Lucida Sans Unicode" w:eastAsia="Times New Roman" w:hAnsi="Lucida Sans Unicode" w:cs="Lucida Sans Unicode"/>
          <w:b/>
          <w:bCs/>
          <w:color w:val="000000"/>
          <w:sz w:val="20"/>
          <w:szCs w:val="20"/>
          <w:lang w:eastAsia="sk-SK"/>
        </w:rPr>
        <w:t>Lehota na predkladanie ponúk alebo žiadostí o účasť</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Dátum: 29/12/2020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Miestny čas: 09:00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IV.2.3)</w:t>
      </w:r>
      <w:r w:rsidRPr="00546941">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IV.2.4)</w:t>
      </w:r>
      <w:r w:rsidRPr="00546941">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Chorvátčina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IV.2.7)</w:t>
      </w:r>
      <w:r w:rsidRPr="00546941">
        <w:rPr>
          <w:rFonts w:ascii="Lucida Sans Unicode" w:eastAsia="Times New Roman" w:hAnsi="Lucida Sans Unicode" w:cs="Lucida Sans Unicode"/>
          <w:b/>
          <w:bCs/>
          <w:color w:val="000000"/>
          <w:sz w:val="20"/>
          <w:szCs w:val="20"/>
          <w:lang w:eastAsia="sk-SK"/>
        </w:rPr>
        <w:t>Podmienky na otváranie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Dátum: 29/12/2020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Miestny čas: 09:00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Miesto:</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Grad Zagreb, Ured za javnu nabavu, Zagreb, Avenija Dubrovnik 15/1. kat, dvorana 101.</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VI: Doplnkové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VI.1)</w:t>
      </w:r>
      <w:r w:rsidRPr="00546941">
        <w:rPr>
          <w:rFonts w:ascii="Lucida Sans Unicode" w:eastAsia="Times New Roman" w:hAnsi="Lucida Sans Unicode" w:cs="Lucida Sans Unicode"/>
          <w:b/>
          <w:bCs/>
          <w:color w:val="000000"/>
          <w:sz w:val="20"/>
          <w:szCs w:val="20"/>
          <w:lang w:eastAsia="sk-SK"/>
        </w:rPr>
        <w:t>Informácie o opakovaní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sa bude opakovať: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VI.3)</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VI.4)</w:t>
      </w:r>
      <w:r w:rsidRPr="00546941">
        <w:rPr>
          <w:rFonts w:ascii="Lucida Sans Unicode" w:eastAsia="Times New Roman" w:hAnsi="Lucida Sans Unicode" w:cs="Lucida Sans Unicode"/>
          <w:b/>
          <w:bCs/>
          <w:color w:val="000000"/>
          <w:sz w:val="20"/>
          <w:szCs w:val="20"/>
          <w:lang w:eastAsia="sk-SK"/>
        </w:rPr>
        <w:t>Postupy preskúmania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VI.4.1)</w:t>
      </w:r>
      <w:r w:rsidRPr="00546941">
        <w:rPr>
          <w:rFonts w:ascii="Lucida Sans Unicode" w:eastAsia="Times New Roman" w:hAnsi="Lucida Sans Unicode" w:cs="Lucida Sans Unicode"/>
          <w:b/>
          <w:bCs/>
          <w:color w:val="000000"/>
          <w:sz w:val="20"/>
          <w:szCs w:val="20"/>
          <w:lang w:eastAsia="sk-SK"/>
        </w:rPr>
        <w:t>Orgán zodpovedný za preskúmanie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Úradný názov: Državna komisija za kontrolu postupaka javne nabave</w:t>
      </w:r>
      <w:r w:rsidRPr="00546941">
        <w:rPr>
          <w:rFonts w:ascii="Lucida Sans Unicode" w:eastAsia="Times New Roman" w:hAnsi="Lucida Sans Unicode" w:cs="Lucida Sans Unicode"/>
          <w:color w:val="000000"/>
          <w:sz w:val="20"/>
          <w:szCs w:val="20"/>
          <w:lang w:eastAsia="sk-SK"/>
        </w:rPr>
        <w:br/>
        <w:t>Poštová adresa: Koturaška cesta 43/IV</w:t>
      </w:r>
      <w:r w:rsidRPr="00546941">
        <w:rPr>
          <w:rFonts w:ascii="Lucida Sans Unicode" w:eastAsia="Times New Roman" w:hAnsi="Lucida Sans Unicode" w:cs="Lucida Sans Unicode"/>
          <w:color w:val="000000"/>
          <w:sz w:val="20"/>
          <w:szCs w:val="20"/>
          <w:lang w:eastAsia="sk-SK"/>
        </w:rPr>
        <w:br/>
        <w:t>Mesto/obec: Zagreb</w:t>
      </w:r>
      <w:r w:rsidRPr="00546941">
        <w:rPr>
          <w:rFonts w:ascii="Lucida Sans Unicode" w:eastAsia="Times New Roman" w:hAnsi="Lucida Sans Unicode" w:cs="Lucida Sans Unicode"/>
          <w:color w:val="000000"/>
          <w:sz w:val="20"/>
          <w:szCs w:val="20"/>
          <w:lang w:eastAsia="sk-SK"/>
        </w:rPr>
        <w:br/>
        <w:t>PSČ: 10000</w:t>
      </w:r>
      <w:r w:rsidRPr="00546941">
        <w:rPr>
          <w:rFonts w:ascii="Lucida Sans Unicode" w:eastAsia="Times New Roman" w:hAnsi="Lucida Sans Unicode" w:cs="Lucida Sans Unicode"/>
          <w:color w:val="000000"/>
          <w:sz w:val="20"/>
          <w:szCs w:val="20"/>
          <w:lang w:eastAsia="sk-SK"/>
        </w:rPr>
        <w:br/>
        <w:t>Štát: Chorvátsko</w:t>
      </w:r>
      <w:r w:rsidRPr="00546941">
        <w:rPr>
          <w:rFonts w:ascii="Lucida Sans Unicode" w:eastAsia="Times New Roman" w:hAnsi="Lucida Sans Unicode" w:cs="Lucida Sans Unicode"/>
          <w:color w:val="000000"/>
          <w:sz w:val="20"/>
          <w:szCs w:val="20"/>
          <w:lang w:eastAsia="sk-SK"/>
        </w:rPr>
        <w:br/>
        <w:t>E-mail: </w:t>
      </w:r>
      <w:hyperlink r:id="rId33" w:history="1">
        <w:r w:rsidRPr="00546941">
          <w:rPr>
            <w:rFonts w:ascii="Lucida Sans Unicode" w:eastAsia="Times New Roman" w:hAnsi="Lucida Sans Unicode" w:cs="Lucida Sans Unicode"/>
            <w:color w:val="3366CC"/>
            <w:sz w:val="20"/>
            <w:szCs w:val="20"/>
            <w:u w:val="single"/>
            <w:lang w:eastAsia="sk-SK"/>
          </w:rPr>
          <w:t>dkom@dkom.hr</w:t>
        </w:r>
      </w:hyperlink>
      <w:r w:rsidRPr="00546941">
        <w:rPr>
          <w:rFonts w:ascii="Lucida Sans Unicode" w:eastAsia="Times New Roman" w:hAnsi="Lucida Sans Unicode" w:cs="Lucida Sans Unicode"/>
          <w:color w:val="000000"/>
          <w:sz w:val="20"/>
          <w:szCs w:val="20"/>
          <w:lang w:eastAsia="sk-SK"/>
        </w:rPr>
        <w:br/>
      </w:r>
      <w:r w:rsidRPr="00546941">
        <w:rPr>
          <w:rFonts w:ascii="Lucida Sans Unicode" w:eastAsia="Times New Roman" w:hAnsi="Lucida Sans Unicode" w:cs="Lucida Sans Unicode"/>
          <w:color w:val="000000"/>
          <w:sz w:val="20"/>
          <w:szCs w:val="20"/>
          <w:lang w:eastAsia="sk-SK"/>
        </w:rPr>
        <w:lastRenderedPageBreak/>
        <w:t>Telefón: +385 14559930</w:t>
      </w:r>
      <w:r w:rsidRPr="00546941">
        <w:rPr>
          <w:rFonts w:ascii="Lucida Sans Unicode" w:eastAsia="Times New Roman" w:hAnsi="Lucida Sans Unicode" w:cs="Lucida Sans Unicode"/>
          <w:color w:val="000000"/>
          <w:sz w:val="20"/>
          <w:szCs w:val="20"/>
          <w:lang w:eastAsia="sk-SK"/>
        </w:rPr>
        <w:br/>
        <w:t>Fax: +385 14559933</w:t>
      </w:r>
      <w:r w:rsidRPr="00546941">
        <w:rPr>
          <w:rFonts w:ascii="Lucida Sans Unicode" w:eastAsia="Times New Roman" w:hAnsi="Lucida Sans Unicode" w:cs="Lucida Sans Unicode"/>
          <w:color w:val="000000"/>
          <w:sz w:val="20"/>
          <w:szCs w:val="20"/>
          <w:lang w:eastAsia="sk-SK"/>
        </w:rPr>
        <w:br/>
        <w:t>Internetová adresa: </w:t>
      </w:r>
      <w:hyperlink r:id="rId34" w:tgtFrame="_blank" w:history="1">
        <w:r w:rsidRPr="00546941">
          <w:rPr>
            <w:rFonts w:ascii="Lucida Sans Unicode" w:eastAsia="Times New Roman" w:hAnsi="Lucida Sans Unicode" w:cs="Lucida Sans Unicode"/>
            <w:color w:val="3366CC"/>
            <w:sz w:val="20"/>
            <w:szCs w:val="20"/>
            <w:u w:val="single"/>
            <w:lang w:eastAsia="sk-SK"/>
          </w:rPr>
          <w:t>www.dkom.hr</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VI.5)</w:t>
      </w:r>
      <w:r w:rsidRPr="00546941">
        <w:rPr>
          <w:rFonts w:ascii="Lucida Sans Unicode" w:eastAsia="Times New Roman" w:hAnsi="Lucida Sans Unicode" w:cs="Lucida Sans Unicode"/>
          <w:b/>
          <w:bCs/>
          <w:color w:val="000000"/>
          <w:sz w:val="20"/>
          <w:szCs w:val="20"/>
          <w:lang w:eastAsia="sk-SK"/>
        </w:rPr>
        <w:t>Dátum odoslania tohto oznámenia:</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23/11/2020</w:t>
      </w: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CA3F3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106</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Chorvátsko-Zadar: Farmaceutické výrobky</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2020/S 232-570083</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Oznámenie o vyhlásení verejného obstarávania</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Tovary</w:t>
      </w:r>
    </w:p>
    <w:p w:rsidR="00546941" w:rsidRPr="00546941" w:rsidRDefault="00546941" w:rsidP="00546941">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Právny základ:</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444444"/>
          <w:sz w:val="20"/>
          <w:szCs w:val="20"/>
          <w:lang w:eastAsia="sk-SK"/>
        </w:rPr>
        <w:t>Smernica 2014/24/EÚ</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 Verejný obstarávateľ</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I.1)</w:t>
      </w:r>
      <w:r w:rsidRPr="00546941">
        <w:rPr>
          <w:rFonts w:ascii="Lucida Sans Unicode" w:eastAsia="Times New Roman" w:hAnsi="Lucida Sans Unicode" w:cs="Lucida Sans Unicode"/>
          <w:b/>
          <w:bCs/>
          <w:color w:val="000000"/>
          <w:sz w:val="20"/>
          <w:szCs w:val="20"/>
          <w:lang w:eastAsia="sk-SK"/>
        </w:rPr>
        <w:t>Názov a adresy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Úradný názov: Opća bolnica Zadar</w:t>
      </w:r>
      <w:r w:rsidRPr="00546941">
        <w:rPr>
          <w:rFonts w:ascii="Lucida Sans Unicode" w:eastAsia="Times New Roman" w:hAnsi="Lucida Sans Unicode" w:cs="Lucida Sans Unicode"/>
          <w:color w:val="000000"/>
          <w:sz w:val="20"/>
          <w:szCs w:val="20"/>
          <w:lang w:eastAsia="sk-SK"/>
        </w:rPr>
        <w:br/>
        <w:t>Identifikačné číslo organizácie (IČO): 11854878552</w:t>
      </w:r>
      <w:r w:rsidRPr="00546941">
        <w:rPr>
          <w:rFonts w:ascii="Lucida Sans Unicode" w:eastAsia="Times New Roman" w:hAnsi="Lucida Sans Unicode" w:cs="Lucida Sans Unicode"/>
          <w:color w:val="000000"/>
          <w:sz w:val="20"/>
          <w:szCs w:val="20"/>
          <w:lang w:eastAsia="sk-SK"/>
        </w:rPr>
        <w:br/>
        <w:t>Poštová adresa: Bože Peričića 5</w:t>
      </w:r>
      <w:r w:rsidRPr="00546941">
        <w:rPr>
          <w:rFonts w:ascii="Lucida Sans Unicode" w:eastAsia="Times New Roman" w:hAnsi="Lucida Sans Unicode" w:cs="Lucida Sans Unicode"/>
          <w:color w:val="000000"/>
          <w:sz w:val="20"/>
          <w:szCs w:val="20"/>
          <w:lang w:eastAsia="sk-SK"/>
        </w:rPr>
        <w:br/>
        <w:t>Mesto/obec: Zadar</w:t>
      </w:r>
      <w:r w:rsidRPr="00546941">
        <w:rPr>
          <w:rFonts w:ascii="Lucida Sans Unicode" w:eastAsia="Times New Roman" w:hAnsi="Lucida Sans Unicode" w:cs="Lucida Sans Unicode"/>
          <w:color w:val="000000"/>
          <w:sz w:val="20"/>
          <w:szCs w:val="20"/>
          <w:lang w:eastAsia="sk-SK"/>
        </w:rPr>
        <w:br/>
        <w:t>Kód NUTS: HR033 Zadarska županija</w:t>
      </w:r>
      <w:r w:rsidRPr="00546941">
        <w:rPr>
          <w:rFonts w:ascii="Lucida Sans Unicode" w:eastAsia="Times New Roman" w:hAnsi="Lucida Sans Unicode" w:cs="Lucida Sans Unicode"/>
          <w:color w:val="000000"/>
          <w:sz w:val="20"/>
          <w:szCs w:val="20"/>
          <w:lang w:eastAsia="sk-SK"/>
        </w:rPr>
        <w:br/>
        <w:t>PSČ: 23000</w:t>
      </w:r>
      <w:r w:rsidRPr="00546941">
        <w:rPr>
          <w:rFonts w:ascii="Lucida Sans Unicode" w:eastAsia="Times New Roman" w:hAnsi="Lucida Sans Unicode" w:cs="Lucida Sans Unicode"/>
          <w:color w:val="000000"/>
          <w:sz w:val="20"/>
          <w:szCs w:val="20"/>
          <w:lang w:eastAsia="sk-SK"/>
        </w:rPr>
        <w:br/>
        <w:t>Štát: Chorvátsko</w:t>
      </w:r>
      <w:r w:rsidRPr="00546941">
        <w:rPr>
          <w:rFonts w:ascii="Lucida Sans Unicode" w:eastAsia="Times New Roman" w:hAnsi="Lucida Sans Unicode" w:cs="Lucida Sans Unicode"/>
          <w:color w:val="000000"/>
          <w:sz w:val="20"/>
          <w:szCs w:val="20"/>
          <w:lang w:eastAsia="sk-SK"/>
        </w:rPr>
        <w:br/>
        <w:t>Kontaktná osoba: Nino Funčić</w:t>
      </w:r>
      <w:r w:rsidRPr="00546941">
        <w:rPr>
          <w:rFonts w:ascii="Lucida Sans Unicode" w:eastAsia="Times New Roman" w:hAnsi="Lucida Sans Unicode" w:cs="Lucida Sans Unicode"/>
          <w:color w:val="000000"/>
          <w:sz w:val="20"/>
          <w:szCs w:val="20"/>
          <w:lang w:eastAsia="sk-SK"/>
        </w:rPr>
        <w:br/>
        <w:t>E-mail: </w:t>
      </w:r>
      <w:hyperlink r:id="rId35" w:history="1">
        <w:r w:rsidRPr="00546941">
          <w:rPr>
            <w:rFonts w:ascii="Lucida Sans Unicode" w:eastAsia="Times New Roman" w:hAnsi="Lucida Sans Unicode" w:cs="Lucida Sans Unicode"/>
            <w:color w:val="3366CC"/>
            <w:sz w:val="20"/>
            <w:szCs w:val="20"/>
            <w:u w:val="single"/>
            <w:lang w:eastAsia="sk-SK"/>
          </w:rPr>
          <w:t>nino.funcic@zd.t-com.hr</w:t>
        </w:r>
      </w:hyperlink>
      <w:r w:rsidRPr="00546941">
        <w:rPr>
          <w:rFonts w:ascii="Lucida Sans Unicode" w:eastAsia="Times New Roman" w:hAnsi="Lucida Sans Unicode" w:cs="Lucida Sans Unicode"/>
          <w:color w:val="000000"/>
          <w:sz w:val="20"/>
          <w:szCs w:val="20"/>
          <w:lang w:eastAsia="sk-SK"/>
        </w:rPr>
        <w:br/>
        <w:t>Telefón: +385 23505491</w:t>
      </w:r>
      <w:r w:rsidRPr="00546941">
        <w:rPr>
          <w:rFonts w:ascii="Lucida Sans Unicode" w:eastAsia="Times New Roman" w:hAnsi="Lucida Sans Unicode" w:cs="Lucida Sans Unicode"/>
          <w:color w:val="000000"/>
          <w:sz w:val="20"/>
          <w:szCs w:val="20"/>
          <w:lang w:eastAsia="sk-SK"/>
        </w:rPr>
        <w:br/>
        <w:t>Fax: +385 23312386</w:t>
      </w:r>
      <w:r w:rsidRPr="00546941">
        <w:rPr>
          <w:rFonts w:ascii="Lucida Sans Unicode" w:eastAsia="Times New Roman" w:hAnsi="Lucida Sans Unicode" w:cs="Lucida Sans Unicode"/>
          <w:color w:val="000000"/>
          <w:sz w:val="20"/>
          <w:szCs w:val="20"/>
          <w:lang w:eastAsia="sk-SK"/>
        </w:rPr>
        <w:br/>
      </w:r>
      <w:r w:rsidRPr="00546941">
        <w:rPr>
          <w:rFonts w:ascii="Lucida Sans Unicode" w:eastAsia="Times New Roman" w:hAnsi="Lucida Sans Unicode" w:cs="Lucida Sans Unicode"/>
          <w:b/>
          <w:bCs/>
          <w:color w:val="000000"/>
          <w:sz w:val="20"/>
          <w:szCs w:val="20"/>
          <w:lang w:eastAsia="sk-SK"/>
        </w:rPr>
        <w:t>Internetová adresa (internetové adresy):</w:t>
      </w:r>
      <w:r w:rsidRPr="00546941">
        <w:rPr>
          <w:rFonts w:ascii="Lucida Sans Unicode" w:eastAsia="Times New Roman" w:hAnsi="Lucida Sans Unicode" w:cs="Lucida Sans Unicode"/>
          <w:color w:val="000000"/>
          <w:sz w:val="20"/>
          <w:szCs w:val="20"/>
          <w:lang w:eastAsia="sk-SK"/>
        </w:rPr>
        <w:br/>
        <w:t>Hlavná adresa: </w:t>
      </w:r>
      <w:hyperlink r:id="rId36" w:tgtFrame="_blank" w:history="1">
        <w:r w:rsidRPr="00546941">
          <w:rPr>
            <w:rFonts w:ascii="Lucida Sans Unicode" w:eastAsia="Times New Roman" w:hAnsi="Lucida Sans Unicode" w:cs="Lucida Sans Unicode"/>
            <w:color w:val="3366CC"/>
            <w:sz w:val="20"/>
            <w:szCs w:val="20"/>
            <w:u w:val="single"/>
            <w:lang w:eastAsia="sk-SK"/>
          </w:rPr>
          <w:t>www.bolnica-zadar.hr</w:t>
        </w:r>
      </w:hyperlink>
      <w:r w:rsidRPr="00546941">
        <w:rPr>
          <w:rFonts w:ascii="Lucida Sans Unicode" w:eastAsia="Times New Roman" w:hAnsi="Lucida Sans Unicode" w:cs="Lucida Sans Unicode"/>
          <w:color w:val="000000"/>
          <w:sz w:val="20"/>
          <w:szCs w:val="20"/>
          <w:lang w:eastAsia="sk-SK"/>
        </w:rPr>
        <w:br/>
        <w:t>Adresa stránky profilu kupujúceho: </w:t>
      </w:r>
      <w:hyperlink r:id="rId37" w:tgtFrame="_blank" w:history="1">
        <w:r w:rsidRPr="00546941">
          <w:rPr>
            <w:rFonts w:ascii="Lucida Sans Unicode" w:eastAsia="Times New Roman" w:hAnsi="Lucida Sans Unicode" w:cs="Lucida Sans Unicode"/>
            <w:color w:val="3366CC"/>
            <w:sz w:val="20"/>
            <w:szCs w:val="20"/>
            <w:u w:val="single"/>
            <w:lang w:eastAsia="sk-SK"/>
          </w:rPr>
          <w:t>www.bolnica-zadar.hr</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I.3)</w:t>
      </w:r>
      <w:r w:rsidRPr="00546941">
        <w:rPr>
          <w:rFonts w:ascii="Lucida Sans Unicode" w:eastAsia="Times New Roman" w:hAnsi="Lucida Sans Unicode" w:cs="Lucida Sans Unicode"/>
          <w:b/>
          <w:bCs/>
          <w:color w:val="000000"/>
          <w:sz w:val="20"/>
          <w:szCs w:val="20"/>
          <w:lang w:eastAsia="sk-SK"/>
        </w:rPr>
        <w:t>Komunikácia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38" w:tgtFrame="_blank" w:history="1">
        <w:r w:rsidRPr="00546941">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https://eojn.nn.hr/SPIN/application/ipn/DocumentManagement/DokumentPodaciFrm.aspx?OznakaDokumenta=2020/S+0F2-0042448</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Ďalšie informácie možno získať na vyššie uvedenej adrese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39" w:tgtFrame="_blank" w:history="1">
        <w:r w:rsidRPr="00546941">
          <w:rPr>
            <w:rFonts w:ascii="Lucida Sans Unicode" w:eastAsia="Times New Roman" w:hAnsi="Lucida Sans Unicode" w:cs="Lucida Sans Unicode"/>
            <w:color w:val="3366CC"/>
            <w:sz w:val="20"/>
            <w:szCs w:val="20"/>
            <w:u w:val="single"/>
            <w:lang w:eastAsia="sk-SK"/>
          </w:rPr>
          <w:t>https://eojn.nn.hr/Oglasnik</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I.4)</w:t>
      </w:r>
      <w:r w:rsidRPr="00546941">
        <w:rPr>
          <w:rFonts w:ascii="Lucida Sans Unicode" w:eastAsia="Times New Roman" w:hAnsi="Lucida Sans Unicode" w:cs="Lucida Sans Unicode"/>
          <w:b/>
          <w:bCs/>
          <w:color w:val="000000"/>
          <w:sz w:val="20"/>
          <w:szCs w:val="20"/>
          <w:lang w:eastAsia="sk-SK"/>
        </w:rPr>
        <w:t>Druh verejného obstarávateľa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Organizácia riadená verejným právom</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I.5)</w:t>
      </w:r>
      <w:r w:rsidRPr="00546941">
        <w:rPr>
          <w:rFonts w:ascii="Lucida Sans Unicode" w:eastAsia="Times New Roman" w:hAnsi="Lucida Sans Unicode" w:cs="Lucida Sans Unicode"/>
          <w:b/>
          <w:bCs/>
          <w:color w:val="000000"/>
          <w:sz w:val="20"/>
          <w:szCs w:val="20"/>
          <w:lang w:eastAsia="sk-SK"/>
        </w:rPr>
        <w:t>Hlavná činnosť</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Zdravotníctvo</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II: Predmet</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w:t>
      </w:r>
      <w:r w:rsidRPr="00546941">
        <w:rPr>
          <w:rFonts w:ascii="Lucida Sans Unicode" w:eastAsia="Times New Roman" w:hAnsi="Lucida Sans Unicode" w:cs="Lucida Sans Unicode"/>
          <w:b/>
          <w:bCs/>
          <w:color w:val="000000"/>
          <w:sz w:val="20"/>
          <w:szCs w:val="20"/>
          <w:lang w:eastAsia="sk-SK"/>
        </w:rPr>
        <w:t>Rozsah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Referenčné číslo: 13/NVV/20/05</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II.1.2)</w:t>
      </w:r>
      <w:r w:rsidRPr="00546941">
        <w:rPr>
          <w:rFonts w:ascii="Lucida Sans Unicode" w:eastAsia="Times New Roman" w:hAnsi="Lucida Sans Unicode" w:cs="Lucida Sans Unicode"/>
          <w:b/>
          <w:bCs/>
          <w:color w:val="000000"/>
          <w:sz w:val="20"/>
          <w:szCs w:val="20"/>
          <w:lang w:eastAsia="sk-SK"/>
        </w:rPr>
        <w:t>Hlavný kód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II.1.3)</w:t>
      </w:r>
      <w:r w:rsidRPr="00546941">
        <w:rPr>
          <w:rFonts w:ascii="Lucida Sans Unicode" w:eastAsia="Times New Roman" w:hAnsi="Lucida Sans Unicode" w:cs="Lucida Sans Unicode"/>
          <w:b/>
          <w:bCs/>
          <w:color w:val="000000"/>
          <w:sz w:val="20"/>
          <w:szCs w:val="20"/>
          <w:lang w:eastAsia="sk-SK"/>
        </w:rPr>
        <w:t>Druh zákazky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Tovary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II.1.4)</w:t>
      </w:r>
      <w:r w:rsidRPr="00546941">
        <w:rPr>
          <w:rFonts w:ascii="Lucida Sans Unicode" w:eastAsia="Times New Roman" w:hAnsi="Lucida Sans Unicode" w:cs="Lucida Sans Unicode"/>
          <w:b/>
          <w:bCs/>
          <w:color w:val="000000"/>
          <w:sz w:val="20"/>
          <w:szCs w:val="20"/>
          <w:lang w:eastAsia="sk-SK"/>
        </w:rPr>
        <w:t>Stručný 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II.1.5)</w:t>
      </w:r>
      <w:r w:rsidRPr="00546941">
        <w:rPr>
          <w:rFonts w:ascii="Lucida Sans Unicode" w:eastAsia="Times New Roman" w:hAnsi="Lucida Sans Unicode" w:cs="Lucida Sans Unicode"/>
          <w:b/>
          <w:bCs/>
          <w:color w:val="000000"/>
          <w:sz w:val="20"/>
          <w:szCs w:val="20"/>
          <w:lang w:eastAsia="sk-SK"/>
        </w:rPr>
        <w:t>Celková 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2 419 000.00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II.1.6)</w:t>
      </w:r>
      <w:r w:rsidRPr="00546941">
        <w:rPr>
          <w:rFonts w:ascii="Lucida Sans Unicode" w:eastAsia="Times New Roman" w:hAnsi="Lucida Sans Unicode" w:cs="Lucida Sans Unicode"/>
          <w:b/>
          <w:bCs/>
          <w:color w:val="000000"/>
          <w:sz w:val="20"/>
          <w:szCs w:val="20"/>
          <w:lang w:eastAsia="sk-SK"/>
        </w:rPr>
        <w:t>Informácie o častiach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Táto zákazka sa delí na časti: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Ponuky možno predkladať na všetky časti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1</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1</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368 000.00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25 000.00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3</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3</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30 000.00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143 000.00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5</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5</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153 000.00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6</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6</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36 000.00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7</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7</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35 000.00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8</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8</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225 000.00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9</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9</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220 000.00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10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10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54 000.00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11</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11</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5 000.00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38 000.00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13</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13</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95 000.00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14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14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41 000.00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15</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15</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80 000.00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16</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16</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565 000.00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17</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17</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36 000.00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18</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18</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18 000.00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19</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19</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24 000.00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20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20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19 000.00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21</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21</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1 000.00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22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22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45 000.00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23</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23</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59 000.00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24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24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99 000.00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grupa 25</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25</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33600000 Farmaceutické výrobky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HR033 Zadarska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Lijekovi - 5. dio, za potrebe Opće bolnice Zadar. Opis se nalazi u specifikaciji predmeta nabave -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5 000.00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w:t>
      </w:r>
      <w:r w:rsidRPr="00546941">
        <w:rPr>
          <w:rFonts w:ascii="Lucida Sans Unicode" w:eastAsia="Times New Roman" w:hAnsi="Lucida Sans Unicode" w:cs="Lucida Sans Unicode"/>
          <w:b/>
          <w:bCs/>
          <w:color w:val="000000"/>
          <w:sz w:val="20"/>
          <w:szCs w:val="20"/>
          <w:lang w:eastAsia="sk-SK"/>
        </w:rPr>
        <w:t>Podmienky účasti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III.1.1)</w:t>
      </w:r>
      <w:r w:rsidRPr="00546941">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Zoznam a krátky opis podmienok: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22. Sposobnost za obavljanje profesionalne djelatnosti, te dokumenti kojima se dokazuje sposobnost::</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22.1. Gospodarski subjekt u ovom postupku mora dokazati upis u sudski, obrtni, strukovni ili drugi odgovarajući registar u državi njegova poslovnog nastana.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Za potrebe utvrđivanja okolnosti iz točke 22.1. gospodarski subjekt u ponudi dostavlja: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 ispunjeni ESPD obrazac (Dio IV. Kriteriji za odabir, Odjeljak A: Sposobnost za obavljanje profesionalne djelatnosti: točka 1).</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Naručitelj će prije donošenja odluke od gospodarskog subjekta koji je podnio najpovoljniju ponudu zatražiti da u primjerenom roku ne kraćem od 5 (pet) dana dostavi dokaz o upisu gospodarskog subjekta u sudski, obrtni, strukovni ili drugi odgovarajući registar u državi njegova poslovnog nastana. Naručitelj će prihvatiti sljedeće kao dovoljan dokaz sposobnosti gospodarskog subjekta iz točke 22.1:</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 Za točku 22.1.- Izvadak iz sudskog, obrtnog, strukovnog ili drugog odgovarajućeg registra koji se vodi u državi članici njegova poslovnog nastana.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III.1.2)</w:t>
      </w:r>
      <w:r w:rsidRPr="00546941">
        <w:rPr>
          <w:rFonts w:ascii="Lucida Sans Unicode" w:eastAsia="Times New Roman" w:hAnsi="Lucida Sans Unicode" w:cs="Lucida Sans Unicode"/>
          <w:b/>
          <w:bCs/>
          <w:color w:val="000000"/>
          <w:sz w:val="20"/>
          <w:szCs w:val="20"/>
          <w:lang w:eastAsia="sk-SK"/>
        </w:rPr>
        <w:t>Ekonomické a finančné postavenie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Kritériá výberu stanovené v dokumentoch k obstarávaniu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III.1.3)</w:t>
      </w:r>
      <w:r w:rsidRPr="00546941">
        <w:rPr>
          <w:rFonts w:ascii="Lucida Sans Unicode" w:eastAsia="Times New Roman" w:hAnsi="Lucida Sans Unicode" w:cs="Lucida Sans Unicode"/>
          <w:b/>
          <w:bCs/>
          <w:color w:val="000000"/>
          <w:sz w:val="20"/>
          <w:szCs w:val="20"/>
          <w:lang w:eastAsia="sk-SK"/>
        </w:rPr>
        <w:t>Technická a odborná spôsobilosť</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Kritériá výberu stanovené v dokumentoch k obstarávaniu</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IV: Postup</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IV.1.1)</w:t>
      </w:r>
      <w:r w:rsidRPr="00546941">
        <w:rPr>
          <w:rFonts w:ascii="Lucida Sans Unicode" w:eastAsia="Times New Roman" w:hAnsi="Lucida Sans Unicode" w:cs="Lucida Sans Unicode"/>
          <w:b/>
          <w:bCs/>
          <w:color w:val="000000"/>
          <w:sz w:val="20"/>
          <w:szCs w:val="20"/>
          <w:lang w:eastAsia="sk-SK"/>
        </w:rPr>
        <w:t>Druh postupu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Verejná súťaž</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IV.1.3)</w:t>
      </w:r>
      <w:r w:rsidRPr="00546941">
        <w:rPr>
          <w:rFonts w:ascii="Lucida Sans Unicode" w:eastAsia="Times New Roman" w:hAnsi="Lucida Sans Unicode" w:cs="Lucida Sans Unicode"/>
          <w:b/>
          <w:bCs/>
          <w:color w:val="000000"/>
          <w:sz w:val="20"/>
          <w:szCs w:val="20"/>
          <w:lang w:eastAsia="sk-SK"/>
        </w:rPr>
        <w:t>Informácie o rámcovej dohode alebo dynamickom nákupnom systéme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IV.1.8)</w:t>
      </w:r>
      <w:r w:rsidRPr="00546941">
        <w:rPr>
          <w:rFonts w:ascii="Lucida Sans Unicode" w:eastAsia="Times New Roman" w:hAnsi="Lucida Sans Unicode" w:cs="Lucida Sans Unicode"/>
          <w:b/>
          <w:bCs/>
          <w:color w:val="000000"/>
          <w:sz w:val="20"/>
          <w:szCs w:val="20"/>
          <w:lang w:eastAsia="sk-SK"/>
        </w:rPr>
        <w:t>Informácie o dohode o vládnom obstarávaní (GPA)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Na toto obstarávanie sa vzťahuje dohoda o vládnom obstarávaní: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w:t>
      </w:r>
      <w:r w:rsidRPr="00546941">
        <w:rPr>
          <w:rFonts w:ascii="Lucida Sans Unicode" w:eastAsia="Times New Roman" w:hAnsi="Lucida Sans Unicode" w:cs="Lucida Sans Unicode"/>
          <w:b/>
          <w:bCs/>
          <w:color w:val="000000"/>
          <w:sz w:val="20"/>
          <w:szCs w:val="20"/>
          <w:lang w:eastAsia="sk-SK"/>
        </w:rPr>
        <w:t>Administratívne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IV.2.2)</w:t>
      </w:r>
      <w:r w:rsidRPr="00546941">
        <w:rPr>
          <w:rFonts w:ascii="Lucida Sans Unicode" w:eastAsia="Times New Roman" w:hAnsi="Lucida Sans Unicode" w:cs="Lucida Sans Unicode"/>
          <w:b/>
          <w:bCs/>
          <w:color w:val="000000"/>
          <w:sz w:val="20"/>
          <w:szCs w:val="20"/>
          <w:lang w:eastAsia="sk-SK"/>
        </w:rPr>
        <w:t>Lehota na predkladanie ponúk alebo žiadostí o účasť</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Dátum: 14/01/2021</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Miestny čas: 12:00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IV.2.3)</w:t>
      </w:r>
      <w:r w:rsidRPr="00546941">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IV.2.4)</w:t>
      </w:r>
      <w:r w:rsidRPr="00546941">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Chorvátčina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IV.2.7)</w:t>
      </w:r>
      <w:r w:rsidRPr="00546941">
        <w:rPr>
          <w:rFonts w:ascii="Lucida Sans Unicode" w:eastAsia="Times New Roman" w:hAnsi="Lucida Sans Unicode" w:cs="Lucida Sans Unicode"/>
          <w:b/>
          <w:bCs/>
          <w:color w:val="000000"/>
          <w:sz w:val="20"/>
          <w:szCs w:val="20"/>
          <w:lang w:eastAsia="sk-SK"/>
        </w:rPr>
        <w:t>Podmienky na otváranie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Dátum: 14/01/2021</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Miestny čas: 12:00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Miesto:</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U uredu voditelja Odsjeka za poslove nabave.</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VI: Doplnkové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VI.1)</w:t>
      </w:r>
      <w:r w:rsidRPr="00546941">
        <w:rPr>
          <w:rFonts w:ascii="Lucida Sans Unicode" w:eastAsia="Times New Roman" w:hAnsi="Lucida Sans Unicode" w:cs="Lucida Sans Unicode"/>
          <w:b/>
          <w:bCs/>
          <w:color w:val="000000"/>
          <w:sz w:val="20"/>
          <w:szCs w:val="20"/>
          <w:lang w:eastAsia="sk-SK"/>
        </w:rPr>
        <w:t>Informácie o opakovaní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sa bude opakovať: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VI.3)</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VI.4)</w:t>
      </w:r>
      <w:r w:rsidRPr="00546941">
        <w:rPr>
          <w:rFonts w:ascii="Lucida Sans Unicode" w:eastAsia="Times New Roman" w:hAnsi="Lucida Sans Unicode" w:cs="Lucida Sans Unicode"/>
          <w:b/>
          <w:bCs/>
          <w:color w:val="000000"/>
          <w:sz w:val="20"/>
          <w:szCs w:val="20"/>
          <w:lang w:eastAsia="sk-SK"/>
        </w:rPr>
        <w:t>Postupy preskúmania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VI.4.1)</w:t>
      </w:r>
      <w:r w:rsidRPr="00546941">
        <w:rPr>
          <w:rFonts w:ascii="Lucida Sans Unicode" w:eastAsia="Times New Roman" w:hAnsi="Lucida Sans Unicode" w:cs="Lucida Sans Unicode"/>
          <w:b/>
          <w:bCs/>
          <w:color w:val="000000"/>
          <w:sz w:val="20"/>
          <w:szCs w:val="20"/>
          <w:lang w:eastAsia="sk-SK"/>
        </w:rPr>
        <w:t>Orgán zodpovedný za preskúmanie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Úradný názov: Državna komisija za kontrolu postupaka javne nabave</w:t>
      </w:r>
      <w:r w:rsidRPr="00546941">
        <w:rPr>
          <w:rFonts w:ascii="Lucida Sans Unicode" w:eastAsia="Times New Roman" w:hAnsi="Lucida Sans Unicode" w:cs="Lucida Sans Unicode"/>
          <w:color w:val="000000"/>
          <w:sz w:val="20"/>
          <w:szCs w:val="20"/>
          <w:lang w:eastAsia="sk-SK"/>
        </w:rPr>
        <w:br/>
        <w:t>Poštová adresa: Koturaška cesta 43/IV</w:t>
      </w:r>
      <w:r w:rsidRPr="00546941">
        <w:rPr>
          <w:rFonts w:ascii="Lucida Sans Unicode" w:eastAsia="Times New Roman" w:hAnsi="Lucida Sans Unicode" w:cs="Lucida Sans Unicode"/>
          <w:color w:val="000000"/>
          <w:sz w:val="20"/>
          <w:szCs w:val="20"/>
          <w:lang w:eastAsia="sk-SK"/>
        </w:rPr>
        <w:br/>
        <w:t>Mesto/obec: Zagreb</w:t>
      </w:r>
      <w:r w:rsidRPr="00546941">
        <w:rPr>
          <w:rFonts w:ascii="Lucida Sans Unicode" w:eastAsia="Times New Roman" w:hAnsi="Lucida Sans Unicode" w:cs="Lucida Sans Unicode"/>
          <w:color w:val="000000"/>
          <w:sz w:val="20"/>
          <w:szCs w:val="20"/>
          <w:lang w:eastAsia="sk-SK"/>
        </w:rPr>
        <w:br/>
        <w:t>PSČ: 10000</w:t>
      </w:r>
      <w:r w:rsidRPr="00546941">
        <w:rPr>
          <w:rFonts w:ascii="Lucida Sans Unicode" w:eastAsia="Times New Roman" w:hAnsi="Lucida Sans Unicode" w:cs="Lucida Sans Unicode"/>
          <w:color w:val="000000"/>
          <w:sz w:val="20"/>
          <w:szCs w:val="20"/>
          <w:lang w:eastAsia="sk-SK"/>
        </w:rPr>
        <w:br/>
        <w:t>Štát: Chorvátsko</w:t>
      </w:r>
      <w:r w:rsidRPr="00546941">
        <w:rPr>
          <w:rFonts w:ascii="Lucida Sans Unicode" w:eastAsia="Times New Roman" w:hAnsi="Lucida Sans Unicode" w:cs="Lucida Sans Unicode"/>
          <w:color w:val="000000"/>
          <w:sz w:val="20"/>
          <w:szCs w:val="20"/>
          <w:lang w:eastAsia="sk-SK"/>
        </w:rPr>
        <w:br/>
        <w:t>E-mail: </w:t>
      </w:r>
      <w:hyperlink r:id="rId40" w:history="1">
        <w:r w:rsidRPr="00546941">
          <w:rPr>
            <w:rFonts w:ascii="Lucida Sans Unicode" w:eastAsia="Times New Roman" w:hAnsi="Lucida Sans Unicode" w:cs="Lucida Sans Unicode"/>
            <w:color w:val="3366CC"/>
            <w:sz w:val="20"/>
            <w:szCs w:val="20"/>
            <w:u w:val="single"/>
            <w:lang w:eastAsia="sk-SK"/>
          </w:rPr>
          <w:t>dkom@dkom.hr</w:t>
        </w:r>
      </w:hyperlink>
      <w:r w:rsidRPr="00546941">
        <w:rPr>
          <w:rFonts w:ascii="Lucida Sans Unicode" w:eastAsia="Times New Roman" w:hAnsi="Lucida Sans Unicode" w:cs="Lucida Sans Unicode"/>
          <w:color w:val="000000"/>
          <w:sz w:val="20"/>
          <w:szCs w:val="20"/>
          <w:lang w:eastAsia="sk-SK"/>
        </w:rPr>
        <w:br/>
        <w:t>Telefón: +385 14559930</w:t>
      </w:r>
      <w:r w:rsidRPr="00546941">
        <w:rPr>
          <w:rFonts w:ascii="Lucida Sans Unicode" w:eastAsia="Times New Roman" w:hAnsi="Lucida Sans Unicode" w:cs="Lucida Sans Unicode"/>
          <w:color w:val="000000"/>
          <w:sz w:val="20"/>
          <w:szCs w:val="20"/>
          <w:lang w:eastAsia="sk-SK"/>
        </w:rPr>
        <w:br/>
        <w:t>Fax: +385 14559933</w:t>
      </w:r>
      <w:r w:rsidRPr="00546941">
        <w:rPr>
          <w:rFonts w:ascii="Lucida Sans Unicode" w:eastAsia="Times New Roman" w:hAnsi="Lucida Sans Unicode" w:cs="Lucida Sans Unicode"/>
          <w:color w:val="000000"/>
          <w:sz w:val="20"/>
          <w:szCs w:val="20"/>
          <w:lang w:eastAsia="sk-SK"/>
        </w:rPr>
        <w:br/>
        <w:t>Internetová adresa: </w:t>
      </w:r>
      <w:hyperlink r:id="rId41" w:tgtFrame="_blank" w:history="1">
        <w:r w:rsidRPr="00546941">
          <w:rPr>
            <w:rFonts w:ascii="Lucida Sans Unicode" w:eastAsia="Times New Roman" w:hAnsi="Lucida Sans Unicode" w:cs="Lucida Sans Unicode"/>
            <w:color w:val="3366CC"/>
            <w:sz w:val="20"/>
            <w:szCs w:val="20"/>
            <w:u w:val="single"/>
            <w:lang w:eastAsia="sk-SK"/>
          </w:rPr>
          <w:t>www.dkom.hr</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VI.5)</w:t>
      </w:r>
      <w:r w:rsidRPr="00546941">
        <w:rPr>
          <w:rFonts w:ascii="Lucida Sans Unicode" w:eastAsia="Times New Roman" w:hAnsi="Lucida Sans Unicode" w:cs="Lucida Sans Unicode"/>
          <w:b/>
          <w:bCs/>
          <w:color w:val="000000"/>
          <w:sz w:val="20"/>
          <w:szCs w:val="20"/>
          <w:lang w:eastAsia="sk-SK"/>
        </w:rPr>
        <w:t>Dátum odoslania tohto oznámenia:</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24/11/2020</w:t>
      </w: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CA3F3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107</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Chorvátsko-Split: Laboratórne činidlá</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2020/S 232-570082</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Oznámenie o vyhlásení verejného obstarávania</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Tovary</w:t>
      </w:r>
    </w:p>
    <w:p w:rsidR="00546941" w:rsidRPr="00546941" w:rsidRDefault="00546941" w:rsidP="00546941">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Právny základ:</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444444"/>
          <w:sz w:val="20"/>
          <w:szCs w:val="20"/>
          <w:lang w:eastAsia="sk-SK"/>
        </w:rPr>
        <w:t>Smernica 2014/24/EÚ</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 Verejný obstarávateľ</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I.1)</w:t>
      </w:r>
      <w:r w:rsidRPr="00546941">
        <w:rPr>
          <w:rFonts w:ascii="Lucida Sans Unicode" w:eastAsia="Times New Roman" w:hAnsi="Lucida Sans Unicode" w:cs="Lucida Sans Unicode"/>
          <w:b/>
          <w:bCs/>
          <w:color w:val="000000"/>
          <w:sz w:val="20"/>
          <w:szCs w:val="20"/>
          <w:lang w:eastAsia="sk-SK"/>
        </w:rPr>
        <w:t>Názov a adresy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Úradný názov: Nastavni zavod za javno zdravstvo Splitsko-dalmatinske županije</w:t>
      </w:r>
      <w:r w:rsidRPr="00546941">
        <w:rPr>
          <w:rFonts w:ascii="Lucida Sans Unicode" w:eastAsia="Times New Roman" w:hAnsi="Lucida Sans Unicode" w:cs="Lucida Sans Unicode"/>
          <w:color w:val="000000"/>
          <w:sz w:val="20"/>
          <w:szCs w:val="20"/>
          <w:lang w:eastAsia="sk-SK"/>
        </w:rPr>
        <w:br/>
        <w:t>Identifikačné číslo organizácie (IČO): 54948902275</w:t>
      </w:r>
      <w:r w:rsidRPr="00546941">
        <w:rPr>
          <w:rFonts w:ascii="Lucida Sans Unicode" w:eastAsia="Times New Roman" w:hAnsi="Lucida Sans Unicode" w:cs="Lucida Sans Unicode"/>
          <w:color w:val="000000"/>
          <w:sz w:val="20"/>
          <w:szCs w:val="20"/>
          <w:lang w:eastAsia="sk-SK"/>
        </w:rPr>
        <w:br/>
        <w:t>Poštová adresa: Vukovarska 46</w:t>
      </w:r>
      <w:r w:rsidRPr="00546941">
        <w:rPr>
          <w:rFonts w:ascii="Lucida Sans Unicode" w:eastAsia="Times New Roman" w:hAnsi="Lucida Sans Unicode" w:cs="Lucida Sans Unicode"/>
          <w:color w:val="000000"/>
          <w:sz w:val="20"/>
          <w:szCs w:val="20"/>
          <w:lang w:eastAsia="sk-SK"/>
        </w:rPr>
        <w:br/>
        <w:t>Mesto/obec: Split</w:t>
      </w:r>
      <w:r w:rsidRPr="00546941">
        <w:rPr>
          <w:rFonts w:ascii="Lucida Sans Unicode" w:eastAsia="Times New Roman" w:hAnsi="Lucida Sans Unicode" w:cs="Lucida Sans Unicode"/>
          <w:color w:val="000000"/>
          <w:sz w:val="20"/>
          <w:szCs w:val="20"/>
          <w:lang w:eastAsia="sk-SK"/>
        </w:rPr>
        <w:br/>
        <w:t>Kód NUTS: HR035 Splitsko-dalmatinska županija</w:t>
      </w:r>
      <w:r w:rsidRPr="00546941">
        <w:rPr>
          <w:rFonts w:ascii="Lucida Sans Unicode" w:eastAsia="Times New Roman" w:hAnsi="Lucida Sans Unicode" w:cs="Lucida Sans Unicode"/>
          <w:color w:val="000000"/>
          <w:sz w:val="20"/>
          <w:szCs w:val="20"/>
          <w:lang w:eastAsia="sk-SK"/>
        </w:rPr>
        <w:br/>
        <w:t>PSČ: 21000</w:t>
      </w:r>
      <w:r w:rsidRPr="00546941">
        <w:rPr>
          <w:rFonts w:ascii="Lucida Sans Unicode" w:eastAsia="Times New Roman" w:hAnsi="Lucida Sans Unicode" w:cs="Lucida Sans Unicode"/>
          <w:color w:val="000000"/>
          <w:sz w:val="20"/>
          <w:szCs w:val="20"/>
          <w:lang w:eastAsia="sk-SK"/>
        </w:rPr>
        <w:br/>
        <w:t>Štát: Chorvátsko</w:t>
      </w:r>
      <w:r w:rsidRPr="00546941">
        <w:rPr>
          <w:rFonts w:ascii="Lucida Sans Unicode" w:eastAsia="Times New Roman" w:hAnsi="Lucida Sans Unicode" w:cs="Lucida Sans Unicode"/>
          <w:color w:val="000000"/>
          <w:sz w:val="20"/>
          <w:szCs w:val="20"/>
          <w:lang w:eastAsia="sk-SK"/>
        </w:rPr>
        <w:br/>
        <w:t>E-mail: </w:t>
      </w:r>
      <w:hyperlink r:id="rId42" w:history="1">
        <w:r w:rsidRPr="00546941">
          <w:rPr>
            <w:rFonts w:ascii="Lucida Sans Unicode" w:eastAsia="Times New Roman" w:hAnsi="Lucida Sans Unicode" w:cs="Lucida Sans Unicode"/>
            <w:color w:val="3366CC"/>
            <w:sz w:val="20"/>
            <w:szCs w:val="20"/>
            <w:u w:val="single"/>
            <w:lang w:eastAsia="sk-SK"/>
          </w:rPr>
          <w:t>nabava@nzjz-split.hr</w:t>
        </w:r>
      </w:hyperlink>
      <w:r w:rsidRPr="00546941">
        <w:rPr>
          <w:rFonts w:ascii="Lucida Sans Unicode" w:eastAsia="Times New Roman" w:hAnsi="Lucida Sans Unicode" w:cs="Lucida Sans Unicode"/>
          <w:color w:val="000000"/>
          <w:sz w:val="20"/>
          <w:szCs w:val="20"/>
          <w:lang w:eastAsia="sk-SK"/>
        </w:rPr>
        <w:br/>
        <w:t>Telefón: +385 21401160/+385 21401146</w:t>
      </w:r>
      <w:r w:rsidRPr="00546941">
        <w:rPr>
          <w:rFonts w:ascii="Lucida Sans Unicode" w:eastAsia="Times New Roman" w:hAnsi="Lucida Sans Unicode" w:cs="Lucida Sans Unicode"/>
          <w:color w:val="000000"/>
          <w:sz w:val="20"/>
          <w:szCs w:val="20"/>
          <w:lang w:eastAsia="sk-SK"/>
        </w:rPr>
        <w:br/>
        <w:t>Fax: +385 21401146</w:t>
      </w:r>
      <w:r w:rsidRPr="00546941">
        <w:rPr>
          <w:rFonts w:ascii="Lucida Sans Unicode" w:eastAsia="Times New Roman" w:hAnsi="Lucida Sans Unicode" w:cs="Lucida Sans Unicode"/>
          <w:color w:val="000000"/>
          <w:sz w:val="20"/>
          <w:szCs w:val="20"/>
          <w:lang w:eastAsia="sk-SK"/>
        </w:rPr>
        <w:br/>
      </w:r>
      <w:r w:rsidRPr="00546941">
        <w:rPr>
          <w:rFonts w:ascii="Lucida Sans Unicode" w:eastAsia="Times New Roman" w:hAnsi="Lucida Sans Unicode" w:cs="Lucida Sans Unicode"/>
          <w:b/>
          <w:bCs/>
          <w:color w:val="000000"/>
          <w:sz w:val="20"/>
          <w:szCs w:val="20"/>
          <w:lang w:eastAsia="sk-SK"/>
        </w:rPr>
        <w:t>Internetová adresa (internetové adresy):</w:t>
      </w:r>
      <w:r w:rsidRPr="00546941">
        <w:rPr>
          <w:rFonts w:ascii="Lucida Sans Unicode" w:eastAsia="Times New Roman" w:hAnsi="Lucida Sans Unicode" w:cs="Lucida Sans Unicode"/>
          <w:color w:val="000000"/>
          <w:sz w:val="20"/>
          <w:szCs w:val="20"/>
          <w:lang w:eastAsia="sk-SK"/>
        </w:rPr>
        <w:br/>
        <w:t>Hlavná adresa: </w:t>
      </w:r>
      <w:hyperlink r:id="rId43" w:tgtFrame="_blank" w:history="1">
        <w:r w:rsidRPr="00546941">
          <w:rPr>
            <w:rFonts w:ascii="Lucida Sans Unicode" w:eastAsia="Times New Roman" w:hAnsi="Lucida Sans Unicode" w:cs="Lucida Sans Unicode"/>
            <w:color w:val="3366CC"/>
            <w:sz w:val="20"/>
            <w:szCs w:val="20"/>
            <w:u w:val="single"/>
            <w:lang w:eastAsia="sk-SK"/>
          </w:rPr>
          <w:t>http://www.nzjz-split.hr/</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I.3)</w:t>
      </w:r>
      <w:r w:rsidRPr="00546941">
        <w:rPr>
          <w:rFonts w:ascii="Lucida Sans Unicode" w:eastAsia="Times New Roman" w:hAnsi="Lucida Sans Unicode" w:cs="Lucida Sans Unicode"/>
          <w:b/>
          <w:bCs/>
          <w:color w:val="000000"/>
          <w:sz w:val="20"/>
          <w:szCs w:val="20"/>
          <w:lang w:eastAsia="sk-SK"/>
        </w:rPr>
        <w:t>Komunikácia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44" w:tgtFrame="_blank" w:history="1">
        <w:r w:rsidRPr="00546941">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https://eojn.nn.hr/SPIN/application/ipn/DocumentManagement/DokumentPodaciFrm.aspx?OznakaDokumenta=2020/S+0F2-0042456</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Ďalšie informácie možno získať na vyššie uvedenej adrese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45" w:tgtFrame="_blank" w:history="1">
        <w:r w:rsidRPr="00546941">
          <w:rPr>
            <w:rFonts w:ascii="Lucida Sans Unicode" w:eastAsia="Times New Roman" w:hAnsi="Lucida Sans Unicode" w:cs="Lucida Sans Unicode"/>
            <w:color w:val="3366CC"/>
            <w:sz w:val="20"/>
            <w:szCs w:val="20"/>
            <w:u w:val="single"/>
            <w:lang w:eastAsia="sk-SK"/>
          </w:rPr>
          <w:t>https://eojn.nn.hr/Oglasnik</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I.4)</w:t>
      </w:r>
      <w:r w:rsidRPr="00546941">
        <w:rPr>
          <w:rFonts w:ascii="Lucida Sans Unicode" w:eastAsia="Times New Roman" w:hAnsi="Lucida Sans Unicode" w:cs="Lucida Sans Unicode"/>
          <w:b/>
          <w:bCs/>
          <w:color w:val="000000"/>
          <w:sz w:val="20"/>
          <w:szCs w:val="20"/>
          <w:lang w:eastAsia="sk-SK"/>
        </w:rPr>
        <w:t>Druh verejného obstarávateľa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Organizácia riadená verejným právom</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I.5)</w:t>
      </w:r>
      <w:r w:rsidRPr="00546941">
        <w:rPr>
          <w:rFonts w:ascii="Lucida Sans Unicode" w:eastAsia="Times New Roman" w:hAnsi="Lucida Sans Unicode" w:cs="Lucida Sans Unicode"/>
          <w:b/>
          <w:bCs/>
          <w:color w:val="000000"/>
          <w:sz w:val="20"/>
          <w:szCs w:val="20"/>
          <w:lang w:eastAsia="sk-SK"/>
        </w:rPr>
        <w:t>Hlavná činnosť</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Zdravotníctvo</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II: Predmet</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w:t>
      </w:r>
      <w:r w:rsidRPr="00546941">
        <w:rPr>
          <w:rFonts w:ascii="Lucida Sans Unicode" w:eastAsia="Times New Roman" w:hAnsi="Lucida Sans Unicode" w:cs="Lucida Sans Unicode"/>
          <w:b/>
          <w:bCs/>
          <w:color w:val="000000"/>
          <w:sz w:val="20"/>
          <w:szCs w:val="20"/>
          <w:lang w:eastAsia="sk-SK"/>
        </w:rPr>
        <w:t>Rozsah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Reagensi za izolaciju nukleinske kiseline (RNK) i detekciju koronavirusa (COVID-19) i influence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Referenčné číslo: 15-20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II.1.2)</w:t>
      </w:r>
      <w:r w:rsidRPr="00546941">
        <w:rPr>
          <w:rFonts w:ascii="Lucida Sans Unicode" w:eastAsia="Times New Roman" w:hAnsi="Lucida Sans Unicode" w:cs="Lucida Sans Unicode"/>
          <w:b/>
          <w:bCs/>
          <w:color w:val="000000"/>
          <w:sz w:val="20"/>
          <w:szCs w:val="20"/>
          <w:lang w:eastAsia="sk-SK"/>
        </w:rPr>
        <w:t>Hlavný kód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33696500 Laboratórne činidlá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II.1.3)</w:t>
      </w:r>
      <w:r w:rsidRPr="00546941">
        <w:rPr>
          <w:rFonts w:ascii="Lucida Sans Unicode" w:eastAsia="Times New Roman" w:hAnsi="Lucida Sans Unicode" w:cs="Lucida Sans Unicode"/>
          <w:b/>
          <w:bCs/>
          <w:color w:val="000000"/>
          <w:sz w:val="20"/>
          <w:szCs w:val="20"/>
          <w:lang w:eastAsia="sk-SK"/>
        </w:rPr>
        <w:t>Druh zákazky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Tovary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II.1.4)</w:t>
      </w:r>
      <w:r w:rsidRPr="00546941">
        <w:rPr>
          <w:rFonts w:ascii="Lucida Sans Unicode" w:eastAsia="Times New Roman" w:hAnsi="Lucida Sans Unicode" w:cs="Lucida Sans Unicode"/>
          <w:b/>
          <w:bCs/>
          <w:color w:val="000000"/>
          <w:sz w:val="20"/>
          <w:szCs w:val="20"/>
          <w:lang w:eastAsia="sk-SK"/>
        </w:rPr>
        <w:t>Stručný 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Reagensi prema troškovnicima.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II.1.5)</w:t>
      </w:r>
      <w:r w:rsidRPr="00546941">
        <w:rPr>
          <w:rFonts w:ascii="Lucida Sans Unicode" w:eastAsia="Times New Roman" w:hAnsi="Lucida Sans Unicode" w:cs="Lucida Sans Unicode"/>
          <w:b/>
          <w:bCs/>
          <w:color w:val="000000"/>
          <w:sz w:val="20"/>
          <w:szCs w:val="20"/>
          <w:lang w:eastAsia="sk-SK"/>
        </w:rPr>
        <w:t>Celková 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27 517 000.00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II.1.6)</w:t>
      </w:r>
      <w:r w:rsidRPr="00546941">
        <w:rPr>
          <w:rFonts w:ascii="Lucida Sans Unicode" w:eastAsia="Times New Roman" w:hAnsi="Lucida Sans Unicode" w:cs="Lucida Sans Unicode"/>
          <w:b/>
          <w:bCs/>
          <w:color w:val="000000"/>
          <w:sz w:val="20"/>
          <w:szCs w:val="20"/>
          <w:lang w:eastAsia="sk-SK"/>
        </w:rPr>
        <w:t>Informácie o častiach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Táto zákazka sa delí na časti: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Ponuky možno predkladať na všetky časti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Reagensi za izolaciju nukleinske kiseline (RNK) koronavirusa (COVID-19) na uređaju Genolution Nextractor NX-48S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1</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33696500 Laboratórne činidlá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HR035 Splitsko-dalmatinska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Prema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rel. ponder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rel. ponder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3 674 000.00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Reagensi za izolaciju nukleinske kiseline (RNK) koronavirusa (COVID-19) na uređaju Miracle-AutoXT</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33696500 Laboratórne činidlá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HR035 Splitsko-dalmatinska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Prema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rel. ponder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rel. ponder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4 243 000.00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Reagensi za pojedinačnu detekciju E gena koronavirusa (COVID-19) uz najam uređaja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3</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33696500 Laboratórne činidlá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HR035 Splitsko-dalmatinska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Prema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rel. ponder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rel. ponder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2 400 000.00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Reagensi za istovremenu detekciju više gena koronavirusa (COVID-19) uz najam uređaja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33696500 Laboratórne činidlá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HR035 Splitsko-dalmatinska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Prema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rel. ponder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rel. ponder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10 000 000.00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Reagensi za detekciju influence (A i B) i koronavirusa (COVID-19) istovremeno u jednoj reakciji (IVD test) uz najam uređaja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5</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33696500 Laboratórne činidlá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HR035 Splitsko-dalmatinska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Prema troškovniku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rel. ponder 10 %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rel. ponder 90 %</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7 200 000.00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12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w:t>
      </w:r>
      <w:r w:rsidRPr="00546941">
        <w:rPr>
          <w:rFonts w:ascii="Lucida Sans Unicode" w:eastAsia="Times New Roman" w:hAnsi="Lucida Sans Unicode" w:cs="Lucida Sans Unicode"/>
          <w:b/>
          <w:bCs/>
          <w:color w:val="000000"/>
          <w:sz w:val="20"/>
          <w:szCs w:val="20"/>
          <w:lang w:eastAsia="sk-SK"/>
        </w:rPr>
        <w:t>Podmienky účasti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III.1.2)</w:t>
      </w:r>
      <w:r w:rsidRPr="00546941">
        <w:rPr>
          <w:rFonts w:ascii="Lucida Sans Unicode" w:eastAsia="Times New Roman" w:hAnsi="Lucida Sans Unicode" w:cs="Lucida Sans Unicode"/>
          <w:b/>
          <w:bCs/>
          <w:color w:val="000000"/>
          <w:sz w:val="20"/>
          <w:szCs w:val="20"/>
          <w:lang w:eastAsia="sk-SK"/>
        </w:rPr>
        <w:t>Ekonomické a finančné postavenie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Kritériá výberu stanovené v dokumentoch k obstarávaniu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III.1.3)</w:t>
      </w:r>
      <w:r w:rsidRPr="00546941">
        <w:rPr>
          <w:rFonts w:ascii="Lucida Sans Unicode" w:eastAsia="Times New Roman" w:hAnsi="Lucida Sans Unicode" w:cs="Lucida Sans Unicode"/>
          <w:b/>
          <w:bCs/>
          <w:color w:val="000000"/>
          <w:sz w:val="20"/>
          <w:szCs w:val="20"/>
          <w:lang w:eastAsia="sk-SK"/>
        </w:rPr>
        <w:t>Technická a odborná spôsobilosť</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Kritériá výberu stanovené v dokumentoch k obstarávaniu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III.2)</w:t>
      </w:r>
      <w:r w:rsidRPr="00546941">
        <w:rPr>
          <w:rFonts w:ascii="Lucida Sans Unicode" w:eastAsia="Times New Roman" w:hAnsi="Lucida Sans Unicode" w:cs="Lucida Sans Unicode"/>
          <w:b/>
          <w:bCs/>
          <w:color w:val="000000"/>
          <w:sz w:val="20"/>
          <w:szCs w:val="20"/>
          <w:lang w:eastAsia="sk-SK"/>
        </w:rPr>
        <w:t>Podmienky týkajúce sa zákazky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III.2.2)</w:t>
      </w:r>
      <w:r w:rsidRPr="00546941">
        <w:rPr>
          <w:rFonts w:ascii="Lucida Sans Unicode" w:eastAsia="Times New Roman" w:hAnsi="Lucida Sans Unicode" w:cs="Lucida Sans Unicode"/>
          <w:b/>
          <w:bCs/>
          <w:color w:val="000000"/>
          <w:sz w:val="20"/>
          <w:szCs w:val="20"/>
          <w:lang w:eastAsia="sk-SK"/>
        </w:rPr>
        <w:t>Podmienky vykonania zákazky: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Ugovorne strane izvršavaju ugovor o javnoj nabavi u skladu s uvjetima određenima u dokumentaciji o nabavi i odabranom ponudom.</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Javni naručitelj obvezan je kontrolirati je li izvršenje ugovora o javnoj nabavi u skladu s uvjetima određenima u dokumentaciji o nabavi i odabranom ponudom.</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Na odgovornost ugovornih strana za ispunjenje obveza iz ugovora o javnoj nabavi, uz odredbe ZJN-a 2016, na odgovarajući način primjenjuju se odredbe zakona kojim se uređuju obvezni odnosi. Javni naručitelj smije izmijeniti ugovor o javnoj nabavi tijekom njegova trajanja bez provođenja novog postupka javne nabave samo u skladu s odredbama članaka 315. – 320. ZJN-a 2016.</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IV: Postup</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IV.1.1)</w:t>
      </w:r>
      <w:r w:rsidRPr="00546941">
        <w:rPr>
          <w:rFonts w:ascii="Lucida Sans Unicode" w:eastAsia="Times New Roman" w:hAnsi="Lucida Sans Unicode" w:cs="Lucida Sans Unicode"/>
          <w:b/>
          <w:bCs/>
          <w:color w:val="000000"/>
          <w:sz w:val="20"/>
          <w:szCs w:val="20"/>
          <w:lang w:eastAsia="sk-SK"/>
        </w:rPr>
        <w:t>Druh postupu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Verejná súťaž</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IV.1.3)</w:t>
      </w:r>
      <w:r w:rsidRPr="00546941">
        <w:rPr>
          <w:rFonts w:ascii="Lucida Sans Unicode" w:eastAsia="Times New Roman" w:hAnsi="Lucida Sans Unicode" w:cs="Lucida Sans Unicode"/>
          <w:b/>
          <w:bCs/>
          <w:color w:val="000000"/>
          <w:sz w:val="20"/>
          <w:szCs w:val="20"/>
          <w:lang w:eastAsia="sk-SK"/>
        </w:rPr>
        <w:t>Informácie o rámcovej dohode alebo dynamickom nákupnom systéme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IV.1.8)</w:t>
      </w:r>
      <w:r w:rsidRPr="00546941">
        <w:rPr>
          <w:rFonts w:ascii="Lucida Sans Unicode" w:eastAsia="Times New Roman" w:hAnsi="Lucida Sans Unicode" w:cs="Lucida Sans Unicode"/>
          <w:b/>
          <w:bCs/>
          <w:color w:val="000000"/>
          <w:sz w:val="20"/>
          <w:szCs w:val="20"/>
          <w:lang w:eastAsia="sk-SK"/>
        </w:rPr>
        <w:t>Informácie o dohode o vládnom obstarávaní (GPA)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Na toto obstarávanie sa vzťahuje dohoda o vládnom obstarávaní: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w:t>
      </w:r>
      <w:r w:rsidRPr="00546941">
        <w:rPr>
          <w:rFonts w:ascii="Lucida Sans Unicode" w:eastAsia="Times New Roman" w:hAnsi="Lucida Sans Unicode" w:cs="Lucida Sans Unicode"/>
          <w:b/>
          <w:bCs/>
          <w:color w:val="000000"/>
          <w:sz w:val="20"/>
          <w:szCs w:val="20"/>
          <w:lang w:eastAsia="sk-SK"/>
        </w:rPr>
        <w:t>Administratívne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IV.2.2)</w:t>
      </w:r>
      <w:r w:rsidRPr="00546941">
        <w:rPr>
          <w:rFonts w:ascii="Lucida Sans Unicode" w:eastAsia="Times New Roman" w:hAnsi="Lucida Sans Unicode" w:cs="Lucida Sans Unicode"/>
          <w:b/>
          <w:bCs/>
          <w:color w:val="000000"/>
          <w:sz w:val="20"/>
          <w:szCs w:val="20"/>
          <w:lang w:eastAsia="sk-SK"/>
        </w:rPr>
        <w:t>Lehota na predkladanie ponúk alebo žiadostí o účasť</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Dátum: 30/12/2020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Miestny čas: 09:00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IV.2.3)</w:t>
      </w:r>
      <w:r w:rsidRPr="00546941">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IV.2.4)</w:t>
      </w:r>
      <w:r w:rsidRPr="00546941">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Chorvátčina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IV.2.6)</w:t>
      </w:r>
      <w:r w:rsidRPr="00546941">
        <w:rPr>
          <w:rFonts w:ascii="Lucida Sans Unicode" w:eastAsia="Times New Roman" w:hAnsi="Lucida Sans Unicode" w:cs="Lucida Sans Unicode"/>
          <w:b/>
          <w:bCs/>
          <w:color w:val="000000"/>
          <w:sz w:val="20"/>
          <w:szCs w:val="20"/>
          <w:lang w:eastAsia="sk-SK"/>
        </w:rPr>
        <w:t>Minimálna lehota, počas ktorej sú ponuky uchádzačov viazané</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3 (od uplynutia lehoty na predkladanie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IV.2.7)</w:t>
      </w:r>
      <w:r w:rsidRPr="00546941">
        <w:rPr>
          <w:rFonts w:ascii="Lucida Sans Unicode" w:eastAsia="Times New Roman" w:hAnsi="Lucida Sans Unicode" w:cs="Lucida Sans Unicode"/>
          <w:b/>
          <w:bCs/>
          <w:color w:val="000000"/>
          <w:sz w:val="20"/>
          <w:szCs w:val="20"/>
          <w:lang w:eastAsia="sk-SK"/>
        </w:rPr>
        <w:t>Podmienky na otváranie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Dátum: 30/12/2020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Miestny čas: 09:00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Miesto:</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Nastavni zavod za javno zdravstvo Splitsko-dalmatinske županije, Vukovarska 46, HR-21000 Split, Odjel za nabavu.</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VI: Doplnkové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VI.1)</w:t>
      </w:r>
      <w:r w:rsidRPr="00546941">
        <w:rPr>
          <w:rFonts w:ascii="Lucida Sans Unicode" w:eastAsia="Times New Roman" w:hAnsi="Lucida Sans Unicode" w:cs="Lucida Sans Unicode"/>
          <w:b/>
          <w:bCs/>
          <w:color w:val="000000"/>
          <w:sz w:val="20"/>
          <w:szCs w:val="20"/>
          <w:lang w:eastAsia="sk-SK"/>
        </w:rPr>
        <w:t>Informácie o opakovaní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sa bude opakovať: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VI.3)</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VI.4)</w:t>
      </w:r>
      <w:r w:rsidRPr="00546941">
        <w:rPr>
          <w:rFonts w:ascii="Lucida Sans Unicode" w:eastAsia="Times New Roman" w:hAnsi="Lucida Sans Unicode" w:cs="Lucida Sans Unicode"/>
          <w:b/>
          <w:bCs/>
          <w:color w:val="000000"/>
          <w:sz w:val="20"/>
          <w:szCs w:val="20"/>
          <w:lang w:eastAsia="sk-SK"/>
        </w:rPr>
        <w:t>Postupy preskúmania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VI.4.1)</w:t>
      </w:r>
      <w:r w:rsidRPr="00546941">
        <w:rPr>
          <w:rFonts w:ascii="Lucida Sans Unicode" w:eastAsia="Times New Roman" w:hAnsi="Lucida Sans Unicode" w:cs="Lucida Sans Unicode"/>
          <w:b/>
          <w:bCs/>
          <w:color w:val="000000"/>
          <w:sz w:val="20"/>
          <w:szCs w:val="20"/>
          <w:lang w:eastAsia="sk-SK"/>
        </w:rPr>
        <w:t>Orgán zodpovedný za preskúmanie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Úradný názov: Državna komisija za kontrolu postupaka javne nabave</w:t>
      </w:r>
      <w:r w:rsidRPr="00546941">
        <w:rPr>
          <w:rFonts w:ascii="Lucida Sans Unicode" w:eastAsia="Times New Roman" w:hAnsi="Lucida Sans Unicode" w:cs="Lucida Sans Unicode"/>
          <w:color w:val="000000"/>
          <w:sz w:val="20"/>
          <w:szCs w:val="20"/>
          <w:lang w:eastAsia="sk-SK"/>
        </w:rPr>
        <w:br/>
        <w:t>Poštová adresa: Koturaška cesta 43/IV</w:t>
      </w:r>
      <w:r w:rsidRPr="00546941">
        <w:rPr>
          <w:rFonts w:ascii="Lucida Sans Unicode" w:eastAsia="Times New Roman" w:hAnsi="Lucida Sans Unicode" w:cs="Lucida Sans Unicode"/>
          <w:color w:val="000000"/>
          <w:sz w:val="20"/>
          <w:szCs w:val="20"/>
          <w:lang w:eastAsia="sk-SK"/>
        </w:rPr>
        <w:br/>
        <w:t>Mesto/obec: Zagreb</w:t>
      </w:r>
      <w:r w:rsidRPr="00546941">
        <w:rPr>
          <w:rFonts w:ascii="Lucida Sans Unicode" w:eastAsia="Times New Roman" w:hAnsi="Lucida Sans Unicode" w:cs="Lucida Sans Unicode"/>
          <w:color w:val="000000"/>
          <w:sz w:val="20"/>
          <w:szCs w:val="20"/>
          <w:lang w:eastAsia="sk-SK"/>
        </w:rPr>
        <w:br/>
        <w:t>PSČ: 10000</w:t>
      </w:r>
      <w:r w:rsidRPr="00546941">
        <w:rPr>
          <w:rFonts w:ascii="Lucida Sans Unicode" w:eastAsia="Times New Roman" w:hAnsi="Lucida Sans Unicode" w:cs="Lucida Sans Unicode"/>
          <w:color w:val="000000"/>
          <w:sz w:val="20"/>
          <w:szCs w:val="20"/>
          <w:lang w:eastAsia="sk-SK"/>
        </w:rPr>
        <w:br/>
        <w:t>Štát: Chorvátsko</w:t>
      </w:r>
      <w:r w:rsidRPr="00546941">
        <w:rPr>
          <w:rFonts w:ascii="Lucida Sans Unicode" w:eastAsia="Times New Roman" w:hAnsi="Lucida Sans Unicode" w:cs="Lucida Sans Unicode"/>
          <w:color w:val="000000"/>
          <w:sz w:val="20"/>
          <w:szCs w:val="20"/>
          <w:lang w:eastAsia="sk-SK"/>
        </w:rPr>
        <w:br/>
        <w:t>E-mail: </w:t>
      </w:r>
      <w:hyperlink r:id="rId46" w:history="1">
        <w:r w:rsidRPr="00546941">
          <w:rPr>
            <w:rFonts w:ascii="Lucida Sans Unicode" w:eastAsia="Times New Roman" w:hAnsi="Lucida Sans Unicode" w:cs="Lucida Sans Unicode"/>
            <w:color w:val="3366CC"/>
            <w:sz w:val="20"/>
            <w:szCs w:val="20"/>
            <w:u w:val="single"/>
            <w:lang w:eastAsia="sk-SK"/>
          </w:rPr>
          <w:t>dkom@dkom.hr</w:t>
        </w:r>
      </w:hyperlink>
      <w:r w:rsidRPr="00546941">
        <w:rPr>
          <w:rFonts w:ascii="Lucida Sans Unicode" w:eastAsia="Times New Roman" w:hAnsi="Lucida Sans Unicode" w:cs="Lucida Sans Unicode"/>
          <w:color w:val="000000"/>
          <w:sz w:val="20"/>
          <w:szCs w:val="20"/>
          <w:lang w:eastAsia="sk-SK"/>
        </w:rPr>
        <w:br/>
        <w:t>Telefón: +385 14559930</w:t>
      </w:r>
      <w:r w:rsidRPr="00546941">
        <w:rPr>
          <w:rFonts w:ascii="Lucida Sans Unicode" w:eastAsia="Times New Roman" w:hAnsi="Lucida Sans Unicode" w:cs="Lucida Sans Unicode"/>
          <w:color w:val="000000"/>
          <w:sz w:val="20"/>
          <w:szCs w:val="20"/>
          <w:lang w:eastAsia="sk-SK"/>
        </w:rPr>
        <w:br/>
        <w:t>Fax: +385 14559933</w:t>
      </w:r>
      <w:r w:rsidRPr="00546941">
        <w:rPr>
          <w:rFonts w:ascii="Lucida Sans Unicode" w:eastAsia="Times New Roman" w:hAnsi="Lucida Sans Unicode" w:cs="Lucida Sans Unicode"/>
          <w:color w:val="000000"/>
          <w:sz w:val="20"/>
          <w:szCs w:val="20"/>
          <w:lang w:eastAsia="sk-SK"/>
        </w:rPr>
        <w:br/>
        <w:t>Internetová adresa: </w:t>
      </w:r>
      <w:hyperlink r:id="rId47" w:tgtFrame="_blank" w:history="1">
        <w:r w:rsidRPr="00546941">
          <w:rPr>
            <w:rFonts w:ascii="Lucida Sans Unicode" w:eastAsia="Times New Roman" w:hAnsi="Lucida Sans Unicode" w:cs="Lucida Sans Unicode"/>
            <w:color w:val="3366CC"/>
            <w:sz w:val="20"/>
            <w:szCs w:val="20"/>
            <w:u w:val="single"/>
            <w:lang w:eastAsia="sk-SK"/>
          </w:rPr>
          <w:t>www.dkom.hr</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VI.5)</w:t>
      </w:r>
      <w:r w:rsidRPr="00546941">
        <w:rPr>
          <w:rFonts w:ascii="Lucida Sans Unicode" w:eastAsia="Times New Roman" w:hAnsi="Lucida Sans Unicode" w:cs="Lucida Sans Unicode"/>
          <w:b/>
          <w:bCs/>
          <w:color w:val="000000"/>
          <w:sz w:val="20"/>
          <w:szCs w:val="20"/>
          <w:lang w:eastAsia="sk-SK"/>
        </w:rPr>
        <w:t>Dátum odoslania tohto oznámenia:</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24/11/2020</w:t>
      </w: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CA3F3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108</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Chorvátsko-Virovitica: Zdravotnícky spotrebný materiál</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2020/S 232-570035</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Oznámenie o vyhlásení verejného obstarávania</w:t>
      </w:r>
    </w:p>
    <w:p w:rsidR="00546941" w:rsidRPr="00546941" w:rsidRDefault="00546941" w:rsidP="005469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Tovary</w:t>
      </w:r>
    </w:p>
    <w:p w:rsidR="00546941" w:rsidRPr="00546941" w:rsidRDefault="00546941" w:rsidP="00546941">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546941">
        <w:rPr>
          <w:rFonts w:ascii="Lucida Sans Unicode" w:eastAsia="Times New Roman" w:hAnsi="Lucida Sans Unicode" w:cs="Lucida Sans Unicode"/>
          <w:b/>
          <w:bCs/>
          <w:color w:val="444444"/>
          <w:sz w:val="20"/>
          <w:szCs w:val="20"/>
          <w:lang w:eastAsia="sk-SK"/>
        </w:rPr>
        <w:t>Právny základ:</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444444"/>
          <w:sz w:val="20"/>
          <w:szCs w:val="20"/>
          <w:lang w:eastAsia="sk-SK"/>
        </w:rPr>
        <w:t>Smernica 2014/24/EÚ</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 Verejný obstarávateľ</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I.1)</w:t>
      </w:r>
      <w:r w:rsidRPr="00546941">
        <w:rPr>
          <w:rFonts w:ascii="Lucida Sans Unicode" w:eastAsia="Times New Roman" w:hAnsi="Lucida Sans Unicode" w:cs="Lucida Sans Unicode"/>
          <w:b/>
          <w:bCs/>
          <w:color w:val="000000"/>
          <w:sz w:val="20"/>
          <w:szCs w:val="20"/>
          <w:lang w:eastAsia="sk-SK"/>
        </w:rPr>
        <w:t>Názov a adresy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Úradný názov: Opća bolnica Virovitica</w:t>
      </w:r>
      <w:r w:rsidRPr="00546941">
        <w:rPr>
          <w:rFonts w:ascii="Lucida Sans Unicode" w:eastAsia="Times New Roman" w:hAnsi="Lucida Sans Unicode" w:cs="Lucida Sans Unicode"/>
          <w:color w:val="000000"/>
          <w:sz w:val="20"/>
          <w:szCs w:val="20"/>
          <w:lang w:eastAsia="sk-SK"/>
        </w:rPr>
        <w:br/>
        <w:t>Identifikačné číslo organizácie (IČO): 82844035780</w:t>
      </w:r>
      <w:r w:rsidRPr="00546941">
        <w:rPr>
          <w:rFonts w:ascii="Lucida Sans Unicode" w:eastAsia="Times New Roman" w:hAnsi="Lucida Sans Unicode" w:cs="Lucida Sans Unicode"/>
          <w:color w:val="000000"/>
          <w:sz w:val="20"/>
          <w:szCs w:val="20"/>
          <w:lang w:eastAsia="sk-SK"/>
        </w:rPr>
        <w:br/>
        <w:t>Poštová adresa: Ljudevita Gaja 21</w:t>
      </w:r>
      <w:r w:rsidRPr="00546941">
        <w:rPr>
          <w:rFonts w:ascii="Lucida Sans Unicode" w:eastAsia="Times New Roman" w:hAnsi="Lucida Sans Unicode" w:cs="Lucida Sans Unicode"/>
          <w:color w:val="000000"/>
          <w:sz w:val="20"/>
          <w:szCs w:val="20"/>
          <w:lang w:eastAsia="sk-SK"/>
        </w:rPr>
        <w:br/>
        <w:t>Mesto/obec: Virovitica</w:t>
      </w:r>
      <w:r w:rsidRPr="00546941">
        <w:rPr>
          <w:rFonts w:ascii="Lucida Sans Unicode" w:eastAsia="Times New Roman" w:hAnsi="Lucida Sans Unicode" w:cs="Lucida Sans Unicode"/>
          <w:color w:val="000000"/>
          <w:sz w:val="20"/>
          <w:szCs w:val="20"/>
          <w:lang w:eastAsia="sk-SK"/>
        </w:rPr>
        <w:br/>
        <w:t>Kód NUTS: HR048 Virovitičko-podravska županija</w:t>
      </w:r>
      <w:r w:rsidRPr="00546941">
        <w:rPr>
          <w:rFonts w:ascii="Lucida Sans Unicode" w:eastAsia="Times New Roman" w:hAnsi="Lucida Sans Unicode" w:cs="Lucida Sans Unicode"/>
          <w:color w:val="000000"/>
          <w:sz w:val="20"/>
          <w:szCs w:val="20"/>
          <w:lang w:eastAsia="sk-SK"/>
        </w:rPr>
        <w:br/>
        <w:t>PSČ: 33000</w:t>
      </w:r>
      <w:r w:rsidRPr="00546941">
        <w:rPr>
          <w:rFonts w:ascii="Lucida Sans Unicode" w:eastAsia="Times New Roman" w:hAnsi="Lucida Sans Unicode" w:cs="Lucida Sans Unicode"/>
          <w:color w:val="000000"/>
          <w:sz w:val="20"/>
          <w:szCs w:val="20"/>
          <w:lang w:eastAsia="sk-SK"/>
        </w:rPr>
        <w:br/>
        <w:t>Štát: Chorvátsko</w:t>
      </w:r>
      <w:r w:rsidRPr="00546941">
        <w:rPr>
          <w:rFonts w:ascii="Lucida Sans Unicode" w:eastAsia="Times New Roman" w:hAnsi="Lucida Sans Unicode" w:cs="Lucida Sans Unicode"/>
          <w:color w:val="000000"/>
          <w:sz w:val="20"/>
          <w:szCs w:val="20"/>
          <w:lang w:eastAsia="sk-SK"/>
        </w:rPr>
        <w:br/>
        <w:t>Kontaktná osoba: Silvija Rođak</w:t>
      </w:r>
      <w:r w:rsidRPr="00546941">
        <w:rPr>
          <w:rFonts w:ascii="Lucida Sans Unicode" w:eastAsia="Times New Roman" w:hAnsi="Lucida Sans Unicode" w:cs="Lucida Sans Unicode"/>
          <w:color w:val="000000"/>
          <w:sz w:val="20"/>
          <w:szCs w:val="20"/>
          <w:lang w:eastAsia="sk-SK"/>
        </w:rPr>
        <w:br/>
        <w:t>E-mail: </w:t>
      </w:r>
      <w:hyperlink r:id="rId48" w:history="1">
        <w:r w:rsidRPr="00546941">
          <w:rPr>
            <w:rFonts w:ascii="Lucida Sans Unicode" w:eastAsia="Times New Roman" w:hAnsi="Lucida Sans Unicode" w:cs="Lucida Sans Unicode"/>
            <w:color w:val="3366CC"/>
            <w:sz w:val="20"/>
            <w:szCs w:val="20"/>
            <w:u w:val="single"/>
            <w:lang w:eastAsia="sk-SK"/>
          </w:rPr>
          <w:t>silvija@bolnica-virovitica.hr</w:t>
        </w:r>
      </w:hyperlink>
      <w:r w:rsidRPr="00546941">
        <w:rPr>
          <w:rFonts w:ascii="Lucida Sans Unicode" w:eastAsia="Times New Roman" w:hAnsi="Lucida Sans Unicode" w:cs="Lucida Sans Unicode"/>
          <w:color w:val="000000"/>
          <w:sz w:val="20"/>
          <w:szCs w:val="20"/>
          <w:lang w:eastAsia="sk-SK"/>
        </w:rPr>
        <w:br/>
        <w:t>Telefón: +385 33747306</w:t>
      </w:r>
      <w:r w:rsidRPr="00546941">
        <w:rPr>
          <w:rFonts w:ascii="Lucida Sans Unicode" w:eastAsia="Times New Roman" w:hAnsi="Lucida Sans Unicode" w:cs="Lucida Sans Unicode"/>
          <w:color w:val="000000"/>
          <w:sz w:val="20"/>
          <w:szCs w:val="20"/>
          <w:lang w:eastAsia="sk-SK"/>
        </w:rPr>
        <w:br/>
      </w:r>
      <w:r w:rsidRPr="00546941">
        <w:rPr>
          <w:rFonts w:ascii="Lucida Sans Unicode" w:eastAsia="Times New Roman" w:hAnsi="Lucida Sans Unicode" w:cs="Lucida Sans Unicode"/>
          <w:b/>
          <w:bCs/>
          <w:color w:val="000000"/>
          <w:sz w:val="20"/>
          <w:szCs w:val="20"/>
          <w:lang w:eastAsia="sk-SK"/>
        </w:rPr>
        <w:t>Internetová adresa (internetové adresy):</w:t>
      </w:r>
      <w:r w:rsidRPr="00546941">
        <w:rPr>
          <w:rFonts w:ascii="Lucida Sans Unicode" w:eastAsia="Times New Roman" w:hAnsi="Lucida Sans Unicode" w:cs="Lucida Sans Unicode"/>
          <w:color w:val="000000"/>
          <w:sz w:val="20"/>
          <w:szCs w:val="20"/>
          <w:lang w:eastAsia="sk-SK"/>
        </w:rPr>
        <w:br/>
        <w:t>Hlavná adresa: </w:t>
      </w:r>
      <w:hyperlink r:id="rId49" w:tgtFrame="_blank" w:history="1">
        <w:r w:rsidRPr="00546941">
          <w:rPr>
            <w:rFonts w:ascii="Lucida Sans Unicode" w:eastAsia="Times New Roman" w:hAnsi="Lucida Sans Unicode" w:cs="Lucida Sans Unicode"/>
            <w:color w:val="3366CC"/>
            <w:sz w:val="20"/>
            <w:szCs w:val="20"/>
            <w:u w:val="single"/>
            <w:lang w:eastAsia="sk-SK"/>
          </w:rPr>
          <w:t>www.bolnica-virovitica.hr</w:t>
        </w:r>
      </w:hyperlink>
      <w:r w:rsidRPr="00546941">
        <w:rPr>
          <w:rFonts w:ascii="Lucida Sans Unicode" w:eastAsia="Times New Roman" w:hAnsi="Lucida Sans Unicode" w:cs="Lucida Sans Unicode"/>
          <w:color w:val="000000"/>
          <w:sz w:val="20"/>
          <w:szCs w:val="20"/>
          <w:lang w:eastAsia="sk-SK"/>
        </w:rPr>
        <w:br/>
        <w:t>Adresa stránky profilu kupujúceho: </w:t>
      </w:r>
      <w:hyperlink r:id="rId50" w:tgtFrame="_blank" w:history="1">
        <w:r w:rsidRPr="00546941">
          <w:rPr>
            <w:rFonts w:ascii="Lucida Sans Unicode" w:eastAsia="Times New Roman" w:hAnsi="Lucida Sans Unicode" w:cs="Lucida Sans Unicode"/>
            <w:color w:val="3366CC"/>
            <w:sz w:val="20"/>
            <w:szCs w:val="20"/>
            <w:u w:val="single"/>
            <w:lang w:eastAsia="sk-SK"/>
          </w:rPr>
          <w:t>www.bolnica-virovitica.hr</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I.3)</w:t>
      </w:r>
      <w:r w:rsidRPr="00546941">
        <w:rPr>
          <w:rFonts w:ascii="Lucida Sans Unicode" w:eastAsia="Times New Roman" w:hAnsi="Lucida Sans Unicode" w:cs="Lucida Sans Unicode"/>
          <w:b/>
          <w:bCs/>
          <w:color w:val="000000"/>
          <w:sz w:val="20"/>
          <w:szCs w:val="20"/>
          <w:lang w:eastAsia="sk-SK"/>
        </w:rPr>
        <w:t>Komunikácia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51" w:tgtFrame="_blank" w:history="1">
        <w:r w:rsidRPr="00546941">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https://eojn.nn.hr/SPIN/application/ipn/DocumentManagement/DokumentPodaciFrm.aspx?OznakaDokumenta=2020/S+0F2-0042253</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Ďalšie informácie možno získať na vyššie uvedenej adrese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52" w:tgtFrame="_blank" w:history="1">
        <w:r w:rsidRPr="00546941">
          <w:rPr>
            <w:rFonts w:ascii="Lucida Sans Unicode" w:eastAsia="Times New Roman" w:hAnsi="Lucida Sans Unicode" w:cs="Lucida Sans Unicode"/>
            <w:color w:val="3366CC"/>
            <w:sz w:val="20"/>
            <w:szCs w:val="20"/>
            <w:u w:val="single"/>
            <w:lang w:eastAsia="sk-SK"/>
          </w:rPr>
          <w:t>https://eojn.nn.hr/Oglasnik</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I.4)</w:t>
      </w:r>
      <w:r w:rsidRPr="00546941">
        <w:rPr>
          <w:rFonts w:ascii="Lucida Sans Unicode" w:eastAsia="Times New Roman" w:hAnsi="Lucida Sans Unicode" w:cs="Lucida Sans Unicode"/>
          <w:b/>
          <w:bCs/>
          <w:color w:val="000000"/>
          <w:sz w:val="20"/>
          <w:szCs w:val="20"/>
          <w:lang w:eastAsia="sk-SK"/>
        </w:rPr>
        <w:t>Druh verejného obstarávateľa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Organizácia riadená verejným právom</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I.5)</w:t>
      </w:r>
      <w:r w:rsidRPr="00546941">
        <w:rPr>
          <w:rFonts w:ascii="Lucida Sans Unicode" w:eastAsia="Times New Roman" w:hAnsi="Lucida Sans Unicode" w:cs="Lucida Sans Unicode"/>
          <w:b/>
          <w:bCs/>
          <w:color w:val="000000"/>
          <w:sz w:val="20"/>
          <w:szCs w:val="20"/>
          <w:lang w:eastAsia="sk-SK"/>
        </w:rPr>
        <w:t>Hlavná činnosť</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Zdravotníctvo</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II: Predmet</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w:t>
      </w:r>
      <w:r w:rsidRPr="00546941">
        <w:rPr>
          <w:rFonts w:ascii="Lucida Sans Unicode" w:eastAsia="Times New Roman" w:hAnsi="Lucida Sans Unicode" w:cs="Lucida Sans Unicode"/>
          <w:b/>
          <w:bCs/>
          <w:color w:val="000000"/>
          <w:sz w:val="20"/>
          <w:szCs w:val="20"/>
          <w:lang w:eastAsia="sk-SK"/>
        </w:rPr>
        <w:t>Rozsah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Medicinski potrošni materijal za obavljanje zdravstvene djelatnosti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Referenčné číslo: 2/20.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II.1.2)</w:t>
      </w:r>
      <w:r w:rsidRPr="00546941">
        <w:rPr>
          <w:rFonts w:ascii="Lucida Sans Unicode" w:eastAsia="Times New Roman" w:hAnsi="Lucida Sans Unicode" w:cs="Lucida Sans Unicode"/>
          <w:b/>
          <w:bCs/>
          <w:color w:val="000000"/>
          <w:sz w:val="20"/>
          <w:szCs w:val="20"/>
          <w:lang w:eastAsia="sk-SK"/>
        </w:rPr>
        <w:t>Hlavný kód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33140000 Zdravotnícky spotrebný materiál</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II.1.3)</w:t>
      </w:r>
      <w:r w:rsidRPr="00546941">
        <w:rPr>
          <w:rFonts w:ascii="Lucida Sans Unicode" w:eastAsia="Times New Roman" w:hAnsi="Lucida Sans Unicode" w:cs="Lucida Sans Unicode"/>
          <w:b/>
          <w:bCs/>
          <w:color w:val="000000"/>
          <w:sz w:val="20"/>
          <w:szCs w:val="20"/>
          <w:lang w:eastAsia="sk-SK"/>
        </w:rPr>
        <w:t>Druh zákazky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Tovary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II.1.4)</w:t>
      </w:r>
      <w:r w:rsidRPr="00546941">
        <w:rPr>
          <w:rFonts w:ascii="Lucida Sans Unicode" w:eastAsia="Times New Roman" w:hAnsi="Lucida Sans Unicode" w:cs="Lucida Sans Unicode"/>
          <w:b/>
          <w:bCs/>
          <w:color w:val="000000"/>
          <w:sz w:val="20"/>
          <w:szCs w:val="20"/>
          <w:lang w:eastAsia="sk-SK"/>
        </w:rPr>
        <w:t>Stručný 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Nabava medicinskog potrošnog materijala za obavljanje zdravstvene djelatnosti.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II.1.5)</w:t>
      </w:r>
      <w:r w:rsidRPr="00546941">
        <w:rPr>
          <w:rFonts w:ascii="Lucida Sans Unicode" w:eastAsia="Times New Roman" w:hAnsi="Lucida Sans Unicode" w:cs="Lucida Sans Unicode"/>
          <w:b/>
          <w:bCs/>
          <w:color w:val="000000"/>
          <w:sz w:val="20"/>
          <w:szCs w:val="20"/>
          <w:lang w:eastAsia="sk-SK"/>
        </w:rPr>
        <w:t>Celková 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3 415 000.00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II.1.6)</w:t>
      </w:r>
      <w:r w:rsidRPr="00546941">
        <w:rPr>
          <w:rFonts w:ascii="Lucida Sans Unicode" w:eastAsia="Times New Roman" w:hAnsi="Lucida Sans Unicode" w:cs="Lucida Sans Unicode"/>
          <w:b/>
          <w:bCs/>
          <w:color w:val="000000"/>
          <w:sz w:val="20"/>
          <w:szCs w:val="20"/>
          <w:lang w:eastAsia="sk-SK"/>
        </w:rPr>
        <w:t>Informácie o častiach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Táto zákazka sa delí na časti: áno</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Ponuky možno predkladať na všetky časti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1. Grupa: Zatvoreni sistemi za vađenje krvi s pripadajućim iglama i priborom</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1</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33140000 Zdravotnícky spotrebný materiál</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HR048 Virovitičko-podravska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Hlavné miesto dodania alebo plnenia: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Opća bolnica Virovitica, Bolnička ljekarna, Ljudevita Gaja 21, Virovitica.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Nabava zatvorenih sistema za vađenje krvi s pripadajućim iglama i priborom.</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660 000.00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24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2. Grupa: Kirurški konci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2</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33140000 Zdravotnícky spotrebný materiál</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HR048 Virovitičko-podravska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Hlavné miesto dodania alebo plnenia: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Opća bolnica Virovitica, Bolnička ljekarna, Ljudevita Gaja 21, Virovitica.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Nabava kirurških konaca.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650 000.00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24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 Grupa: Gaza za medicinska namjene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3</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33140000 Zdravotnícky spotrebný materiál</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HR048 Virovitičko-podravska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Hlavné miesto dodania alebo plnenia: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Opća bolnica Virovitica, Bolnička ljekarna, Ljudevita Gaja 21, Virovitica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Nabava gaze za medicinske namjene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55 000.00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24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4. Grupa: Sredstva za strojno pranje i dezinfekciju endoskopskih uređaja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33140000 Zdravotnícky spotrebný materiál</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HR048 Virovitičko-podravska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Hlavné miesto dodania alebo plnenia: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Opća bolnica Virovitica, Bolnička ljekarna, Ljudevita Gaja 21, Virovitica.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Nabava sredstava za strojno pranje i dezinfekciju endoskopskih uređaja.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155 000.00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24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5. Grupa: Intravenski sistemi za infuzijske pumpe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5</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33140000 Zdravotnícky spotrebný materiál</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HR048 Virovitičko-podravska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Hlavné miesto dodania alebo plnenia: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Opća bolnica Virovitica, Bolnička ljekarna, Ljudevita Gaja 21, Virovitica.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Nabava intravenskih sistema za infuzijske pumpe.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180 000.00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24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6. Grupa: Obloge za rane 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6</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33140000 Zdravotnícky spotrebný materiál</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HR048 Virovitičko-podravska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Hlavné miesto dodania alebo plnenia: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Opća bolnica Virovitica, Bolnička ljekarna, Ljudevita Gaja 21, Virovitica.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Nabava obloga za rane 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210 000.00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24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7. Grupa: Obloge za rane II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7</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33140000 Zdravotnícky spotrebný materiál</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HR048 Virovitičko-podravska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Hlavné miesto dodania alebo plnenia: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Opća bolnica Virovitica, Bolnička ljekarna, Ljudevita Gaja 21, Virovitica.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Nabava obloga za rane II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40 000.00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24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8. Grupa: Potrošni materijal za artroskopije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8</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33140000 Zdravotnícky spotrebný materiál</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HR048 Virovitičko-podravska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Hlavné miesto dodania alebo plnenia: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Opća bolnica Virovitica, Bolnička ljekarna, Ljudevita Gaja 21, Virovitica.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Nabava potrošnog materijala za artroskopije.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260 000.00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24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9. Grupa: Jednokratni instrumenti - elektrode za fuziju krvnih žila i limfnih žila i jednokratne navlake za jednokratne instrumente - elektrode za fuziju krvnh žila i limfnih žila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9</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33140000 Zdravotnícky spotrebný materiál</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HR048 Virovitičko-podravska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Hlavné miesto dodania alebo plnenia: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Opća bolnica Virovitica, Bolnička ljekarna, Ljudevita Gaja 21, Virovitica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Nabava jednokratnih instrumenata - elektroda za fuziju krvnih žila i jednokratnih navlaka za jednokratne instrumente - elektrode za fuziju krvnih žila i limfnih žila.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970 000.00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24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10. Grupa: Komprese od gaze 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10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33140000 Zdravotnícky spotrebný materiál</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HR048 Virovitičko-podravska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Hlavné miesto dodania alebo plnenia: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Opća bolnica Virovitica, Bolnička ljekarna, Ljudevita Gaja 21, Virovitica.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Nabava kompresa od gaze 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144 500.00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24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w:t>
      </w:r>
      <w:r w:rsidRPr="00546941">
        <w:rPr>
          <w:rFonts w:ascii="Lucida Sans Unicode" w:eastAsia="Times New Roman" w:hAnsi="Lucida Sans Unicode" w:cs="Lucida Sans Unicode"/>
          <w:b/>
          <w:bCs/>
          <w:color w:val="000000"/>
          <w:sz w:val="20"/>
          <w:szCs w:val="20"/>
          <w:lang w:eastAsia="sk-SK"/>
        </w:rPr>
        <w:t>Názov: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11. Grupa: Komprese od gaze II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Časť č.: 11</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II.2.2)</w:t>
      </w:r>
      <w:r w:rsidRPr="00546941">
        <w:rPr>
          <w:rFonts w:ascii="Lucida Sans Unicode" w:eastAsia="Times New Roman" w:hAnsi="Lucida Sans Unicode" w:cs="Lucida Sans Unicode"/>
          <w:b/>
          <w:bCs/>
          <w:color w:val="000000"/>
          <w:sz w:val="20"/>
          <w:szCs w:val="20"/>
          <w:lang w:eastAsia="sk-SK"/>
        </w:rPr>
        <w:t>Dodatočné kódy CPV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33140000 Zdravotnícky spotrebný materiál</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II.2.3)</w:t>
      </w:r>
      <w:r w:rsidRPr="00546941">
        <w:rPr>
          <w:rFonts w:ascii="Lucida Sans Unicode" w:eastAsia="Times New Roman" w:hAnsi="Lucida Sans Unicode" w:cs="Lucida Sans Unicode"/>
          <w:b/>
          <w:bCs/>
          <w:color w:val="000000"/>
          <w:sz w:val="20"/>
          <w:szCs w:val="20"/>
          <w:lang w:eastAsia="sk-SK"/>
        </w:rPr>
        <w:t>Miesto vykonania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Kód NUTS: HR048 Virovitičko-podravska županija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Hlavné miesto dodania alebo plnenia: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Opća bolnica Virovitica, Bolnička ljekarna, Ljudevita Gaja 21, Virovitica.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II.2.4)</w:t>
      </w:r>
      <w:r w:rsidRPr="00546941">
        <w:rPr>
          <w:rFonts w:ascii="Lucida Sans Unicode" w:eastAsia="Times New Roman" w:hAnsi="Lucida Sans Unicode" w:cs="Lucida Sans Unicode"/>
          <w:b/>
          <w:bCs/>
          <w:color w:val="000000"/>
          <w:sz w:val="20"/>
          <w:szCs w:val="20"/>
          <w:lang w:eastAsia="sk-SK"/>
        </w:rPr>
        <w:t>Opis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Nabava kompresa od gaze II.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II.2.5)</w:t>
      </w:r>
      <w:r w:rsidRPr="00546941">
        <w:rPr>
          <w:rFonts w:ascii="Lucida Sans Unicode" w:eastAsia="Times New Roman" w:hAnsi="Lucida Sans Unicode" w:cs="Lucida Sans Unicode"/>
          <w:b/>
          <w:bCs/>
          <w:color w:val="000000"/>
          <w:sz w:val="20"/>
          <w:szCs w:val="20"/>
          <w:lang w:eastAsia="sk-SK"/>
        </w:rPr>
        <w:t>Kritériá na vyhodnotenie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Nižšie uvedené kritériá</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Kritérium kvality - Názov: Rok isporuke / Relatívna váha: 10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Cena - Relatívna váha: 90 bodova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II.2.6)</w:t>
      </w:r>
      <w:r w:rsidRPr="00546941">
        <w:rPr>
          <w:rFonts w:ascii="Lucida Sans Unicode" w:eastAsia="Times New Roman" w:hAnsi="Lucida Sans Unicode" w:cs="Lucida Sans Unicode"/>
          <w:b/>
          <w:bCs/>
          <w:color w:val="000000"/>
          <w:sz w:val="20"/>
          <w:szCs w:val="20"/>
          <w:lang w:eastAsia="sk-SK"/>
        </w:rPr>
        <w:t>Odhadovaná hodnota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Hodnota bez DPH: 90 500.00 HRK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II.2.7)</w:t>
      </w:r>
      <w:r w:rsidRPr="005469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24</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Toto obstarávanie môže byť obnovené: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II.2.10)</w:t>
      </w:r>
      <w:r w:rsidRPr="00546941">
        <w:rPr>
          <w:rFonts w:ascii="Lucida Sans Unicode" w:eastAsia="Times New Roman" w:hAnsi="Lucida Sans Unicode" w:cs="Lucida Sans Unicode"/>
          <w:b/>
          <w:bCs/>
          <w:color w:val="000000"/>
          <w:sz w:val="20"/>
          <w:szCs w:val="20"/>
          <w:lang w:eastAsia="sk-SK"/>
        </w:rPr>
        <w:t>Informácie o variantoch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Budú sa akceptovať varianty: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II.2.11)</w:t>
      </w:r>
      <w:r w:rsidRPr="00546941">
        <w:rPr>
          <w:rFonts w:ascii="Lucida Sans Unicode" w:eastAsia="Times New Roman" w:hAnsi="Lucida Sans Unicode" w:cs="Lucida Sans Unicode"/>
          <w:b/>
          <w:bCs/>
          <w:color w:val="000000"/>
          <w:sz w:val="20"/>
          <w:szCs w:val="20"/>
          <w:lang w:eastAsia="sk-SK"/>
        </w:rPr>
        <w:t>Informácie o opciách</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Opcie: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II.2.13)</w:t>
      </w:r>
      <w:r w:rsidRPr="00546941">
        <w:rPr>
          <w:rFonts w:ascii="Lucida Sans Unicode" w:eastAsia="Times New Roman" w:hAnsi="Lucida Sans Unicode" w:cs="Lucida Sans Unicode"/>
          <w:b/>
          <w:bCs/>
          <w:color w:val="000000"/>
          <w:sz w:val="20"/>
          <w:szCs w:val="20"/>
          <w:lang w:eastAsia="sk-SK"/>
        </w:rPr>
        <w:t>Informácie o fondoch Európskej únie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II.2.14)</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w:t>
      </w:r>
      <w:r w:rsidRPr="00546941">
        <w:rPr>
          <w:rFonts w:ascii="Lucida Sans Unicode" w:eastAsia="Times New Roman" w:hAnsi="Lucida Sans Unicode" w:cs="Lucida Sans Unicode"/>
          <w:b/>
          <w:bCs/>
          <w:color w:val="000000"/>
          <w:sz w:val="20"/>
          <w:szCs w:val="20"/>
          <w:lang w:eastAsia="sk-SK"/>
        </w:rPr>
        <w:t>Podmienky účasti</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III.1.1)</w:t>
      </w:r>
      <w:r w:rsidRPr="00546941">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Zoznam a krátky opis podmienok: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Upis u sudski, obrtni, strukovni ili drugi odgovarajući registar u državi poslovnog nastana.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III.1.2)</w:t>
      </w:r>
      <w:r w:rsidRPr="00546941">
        <w:rPr>
          <w:rFonts w:ascii="Lucida Sans Unicode" w:eastAsia="Times New Roman" w:hAnsi="Lucida Sans Unicode" w:cs="Lucida Sans Unicode"/>
          <w:b/>
          <w:bCs/>
          <w:color w:val="000000"/>
          <w:sz w:val="20"/>
          <w:szCs w:val="20"/>
          <w:lang w:eastAsia="sk-SK"/>
        </w:rPr>
        <w:t>Ekonomické a finančné postavenie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Kritériá výberu stanovené v dokumentoch k obstarávaniu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III.1.3)</w:t>
      </w:r>
      <w:r w:rsidRPr="00546941">
        <w:rPr>
          <w:rFonts w:ascii="Lucida Sans Unicode" w:eastAsia="Times New Roman" w:hAnsi="Lucida Sans Unicode" w:cs="Lucida Sans Unicode"/>
          <w:b/>
          <w:bCs/>
          <w:color w:val="000000"/>
          <w:sz w:val="20"/>
          <w:szCs w:val="20"/>
          <w:lang w:eastAsia="sk-SK"/>
        </w:rPr>
        <w:t>Technická a odborná spôsobilosť</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Kritériá výberu stanovené v dokumentoch k obstarávaniu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III.2)</w:t>
      </w:r>
      <w:r w:rsidRPr="00546941">
        <w:rPr>
          <w:rFonts w:ascii="Lucida Sans Unicode" w:eastAsia="Times New Roman" w:hAnsi="Lucida Sans Unicode" w:cs="Lucida Sans Unicode"/>
          <w:b/>
          <w:bCs/>
          <w:color w:val="000000"/>
          <w:sz w:val="20"/>
          <w:szCs w:val="20"/>
          <w:lang w:eastAsia="sk-SK"/>
        </w:rPr>
        <w:t>Podmienky týkajúce sa zákazky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III.2.2)</w:t>
      </w:r>
      <w:r w:rsidRPr="00546941">
        <w:rPr>
          <w:rFonts w:ascii="Lucida Sans Unicode" w:eastAsia="Times New Roman" w:hAnsi="Lucida Sans Unicode" w:cs="Lucida Sans Unicode"/>
          <w:b/>
          <w:bCs/>
          <w:color w:val="000000"/>
          <w:sz w:val="20"/>
          <w:szCs w:val="20"/>
          <w:lang w:eastAsia="sk-SK"/>
        </w:rPr>
        <w:t>Podmienky vykonania zákazky:</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Sukladno Dokumentaciji o nabavi.</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IV: Postup</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w:t>
      </w:r>
      <w:r w:rsidRPr="00546941">
        <w:rPr>
          <w:rFonts w:ascii="Lucida Sans Unicode" w:eastAsia="Times New Roman" w:hAnsi="Lucida Sans Unicode" w:cs="Lucida Sans Unicode"/>
          <w:b/>
          <w:bCs/>
          <w:color w:val="000000"/>
          <w:sz w:val="20"/>
          <w:szCs w:val="20"/>
          <w:lang w:eastAsia="sk-SK"/>
        </w:rPr>
        <w:t>Opis</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IV.1.1)</w:t>
      </w:r>
      <w:r w:rsidRPr="00546941">
        <w:rPr>
          <w:rFonts w:ascii="Lucida Sans Unicode" w:eastAsia="Times New Roman" w:hAnsi="Lucida Sans Unicode" w:cs="Lucida Sans Unicode"/>
          <w:b/>
          <w:bCs/>
          <w:color w:val="000000"/>
          <w:sz w:val="20"/>
          <w:szCs w:val="20"/>
          <w:lang w:eastAsia="sk-SK"/>
        </w:rPr>
        <w:t>Druh postupu</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Verejná súťaž</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IV.1.3)</w:t>
      </w:r>
      <w:r w:rsidRPr="00546941">
        <w:rPr>
          <w:rFonts w:ascii="Lucida Sans Unicode" w:eastAsia="Times New Roman" w:hAnsi="Lucida Sans Unicode" w:cs="Lucida Sans Unicode"/>
          <w:b/>
          <w:bCs/>
          <w:color w:val="000000"/>
          <w:sz w:val="20"/>
          <w:szCs w:val="20"/>
          <w:lang w:eastAsia="sk-SK"/>
        </w:rPr>
        <w:t>Informácie o rámcovej dohode alebo dynamickom nákupnom systéme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Obstarávanie zahŕňa uzavretie rámcovej dohody</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Rámcová dohoda s jediným uchádzačom</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IV.1.8)</w:t>
      </w:r>
      <w:r w:rsidRPr="00546941">
        <w:rPr>
          <w:rFonts w:ascii="Lucida Sans Unicode" w:eastAsia="Times New Roman" w:hAnsi="Lucida Sans Unicode" w:cs="Lucida Sans Unicode"/>
          <w:b/>
          <w:bCs/>
          <w:color w:val="000000"/>
          <w:sz w:val="20"/>
          <w:szCs w:val="20"/>
          <w:lang w:eastAsia="sk-SK"/>
        </w:rPr>
        <w:t>Informácie o dohode o vládnom obstarávaní (GPA)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Na toto obstarávanie sa vzťahuje dohoda o vládnom obstarávaní: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w:t>
      </w:r>
      <w:r w:rsidRPr="00546941">
        <w:rPr>
          <w:rFonts w:ascii="Lucida Sans Unicode" w:eastAsia="Times New Roman" w:hAnsi="Lucida Sans Unicode" w:cs="Lucida Sans Unicode"/>
          <w:b/>
          <w:bCs/>
          <w:color w:val="000000"/>
          <w:sz w:val="20"/>
          <w:szCs w:val="20"/>
          <w:lang w:eastAsia="sk-SK"/>
        </w:rPr>
        <w:t>Administratívne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IV.2.2)</w:t>
      </w:r>
      <w:r w:rsidRPr="00546941">
        <w:rPr>
          <w:rFonts w:ascii="Lucida Sans Unicode" w:eastAsia="Times New Roman" w:hAnsi="Lucida Sans Unicode" w:cs="Lucida Sans Unicode"/>
          <w:b/>
          <w:bCs/>
          <w:color w:val="000000"/>
          <w:sz w:val="20"/>
          <w:szCs w:val="20"/>
          <w:lang w:eastAsia="sk-SK"/>
        </w:rPr>
        <w:t>Lehota na predkladanie ponúk alebo žiadostí o účasť</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Dátum: 29/12/2020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Miestny čas: 08:00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IV.2.3)</w:t>
      </w:r>
      <w:r w:rsidRPr="00546941">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IV.2.4)</w:t>
      </w:r>
      <w:r w:rsidRPr="00546941">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Chorvátčina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IV.2.6)</w:t>
      </w:r>
      <w:r w:rsidRPr="00546941">
        <w:rPr>
          <w:rFonts w:ascii="Lucida Sans Unicode" w:eastAsia="Times New Roman" w:hAnsi="Lucida Sans Unicode" w:cs="Lucida Sans Unicode"/>
          <w:b/>
          <w:bCs/>
          <w:color w:val="000000"/>
          <w:sz w:val="20"/>
          <w:szCs w:val="20"/>
          <w:lang w:eastAsia="sk-SK"/>
        </w:rPr>
        <w:t>Minimálna lehota, počas ktorej sú ponuky uchádzačov viazané</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Trvanie v mesiacoch: 4 (od uplynutia lehoty na predkladanie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IV.2.7)</w:t>
      </w:r>
      <w:r w:rsidRPr="00546941">
        <w:rPr>
          <w:rFonts w:ascii="Lucida Sans Unicode" w:eastAsia="Times New Roman" w:hAnsi="Lucida Sans Unicode" w:cs="Lucida Sans Unicode"/>
          <w:b/>
          <w:bCs/>
          <w:color w:val="000000"/>
          <w:sz w:val="20"/>
          <w:szCs w:val="20"/>
          <w:lang w:eastAsia="sk-SK"/>
        </w:rPr>
        <w:t>Podmienky na otváranie ponúk</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Dátum: 29/12/2020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Miestny čas: 08:00</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Miesto:</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Opća bolnica Virovitica, zgrada Uprave, Sala za sastanke, Ljudevita Gaja 21, Virovitica.</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6941">
        <w:rPr>
          <w:rFonts w:ascii="Lucida Sans Unicode" w:eastAsia="Times New Roman" w:hAnsi="Lucida Sans Unicode" w:cs="Lucida Sans Unicode"/>
          <w:b/>
          <w:bCs/>
          <w:color w:val="444444"/>
          <w:sz w:val="20"/>
          <w:szCs w:val="20"/>
          <w:u w:val="single"/>
          <w:lang w:eastAsia="sk-SK"/>
        </w:rPr>
        <w:t>Oddiel VI: Doplnkové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VI.1)</w:t>
      </w:r>
      <w:r w:rsidRPr="00546941">
        <w:rPr>
          <w:rFonts w:ascii="Lucida Sans Unicode" w:eastAsia="Times New Roman" w:hAnsi="Lucida Sans Unicode" w:cs="Lucida Sans Unicode"/>
          <w:b/>
          <w:bCs/>
          <w:color w:val="000000"/>
          <w:sz w:val="20"/>
          <w:szCs w:val="20"/>
          <w:lang w:eastAsia="sk-SK"/>
        </w:rPr>
        <w:t>Informácie o opakovaní obstarávania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lastRenderedPageBreak/>
        <w:t>Toto obstarávanie sa bude opakovať: 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VI.3)</w:t>
      </w:r>
      <w:r w:rsidRPr="00546941">
        <w:rPr>
          <w:rFonts w:ascii="Lucida Sans Unicode" w:eastAsia="Times New Roman" w:hAnsi="Lucida Sans Unicode" w:cs="Lucida Sans Unicode"/>
          <w:b/>
          <w:bCs/>
          <w:color w:val="000000"/>
          <w:sz w:val="20"/>
          <w:szCs w:val="20"/>
          <w:lang w:eastAsia="sk-SK"/>
        </w:rPr>
        <w:t>Doplňujúce informácie: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VI.4)</w:t>
      </w:r>
      <w:r w:rsidRPr="00546941">
        <w:rPr>
          <w:rFonts w:ascii="Lucida Sans Unicode" w:eastAsia="Times New Roman" w:hAnsi="Lucida Sans Unicode" w:cs="Lucida Sans Unicode"/>
          <w:b/>
          <w:bCs/>
          <w:color w:val="000000"/>
          <w:sz w:val="20"/>
          <w:szCs w:val="20"/>
          <w:lang w:eastAsia="sk-SK"/>
        </w:rPr>
        <w:t>Postupy preskúmania</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VI.4.1)</w:t>
      </w:r>
      <w:r w:rsidRPr="00546941">
        <w:rPr>
          <w:rFonts w:ascii="Lucida Sans Unicode" w:eastAsia="Times New Roman" w:hAnsi="Lucida Sans Unicode" w:cs="Lucida Sans Unicode"/>
          <w:b/>
          <w:bCs/>
          <w:color w:val="000000"/>
          <w:sz w:val="20"/>
          <w:szCs w:val="20"/>
          <w:lang w:eastAsia="sk-SK"/>
        </w:rPr>
        <w:t>Orgán zodpovedný za preskúmanie</w:t>
      </w:r>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Úradný názov: Državna komisija za kontrolu postupaka javne nabave</w:t>
      </w:r>
      <w:r w:rsidRPr="00546941">
        <w:rPr>
          <w:rFonts w:ascii="Lucida Sans Unicode" w:eastAsia="Times New Roman" w:hAnsi="Lucida Sans Unicode" w:cs="Lucida Sans Unicode"/>
          <w:color w:val="000000"/>
          <w:sz w:val="20"/>
          <w:szCs w:val="20"/>
          <w:lang w:eastAsia="sk-SK"/>
        </w:rPr>
        <w:br/>
        <w:t>Poštová adresa: Koturaška cesta 43/IV</w:t>
      </w:r>
      <w:r w:rsidRPr="00546941">
        <w:rPr>
          <w:rFonts w:ascii="Lucida Sans Unicode" w:eastAsia="Times New Roman" w:hAnsi="Lucida Sans Unicode" w:cs="Lucida Sans Unicode"/>
          <w:color w:val="000000"/>
          <w:sz w:val="20"/>
          <w:szCs w:val="20"/>
          <w:lang w:eastAsia="sk-SK"/>
        </w:rPr>
        <w:br/>
        <w:t>Mesto/obec: Zagreb</w:t>
      </w:r>
      <w:r w:rsidRPr="00546941">
        <w:rPr>
          <w:rFonts w:ascii="Lucida Sans Unicode" w:eastAsia="Times New Roman" w:hAnsi="Lucida Sans Unicode" w:cs="Lucida Sans Unicode"/>
          <w:color w:val="000000"/>
          <w:sz w:val="20"/>
          <w:szCs w:val="20"/>
          <w:lang w:eastAsia="sk-SK"/>
        </w:rPr>
        <w:br/>
        <w:t>PSČ: 10000</w:t>
      </w:r>
      <w:r w:rsidRPr="00546941">
        <w:rPr>
          <w:rFonts w:ascii="Lucida Sans Unicode" w:eastAsia="Times New Roman" w:hAnsi="Lucida Sans Unicode" w:cs="Lucida Sans Unicode"/>
          <w:color w:val="000000"/>
          <w:sz w:val="20"/>
          <w:szCs w:val="20"/>
          <w:lang w:eastAsia="sk-SK"/>
        </w:rPr>
        <w:br/>
        <w:t>Štát: Chorvátsko</w:t>
      </w:r>
      <w:r w:rsidRPr="00546941">
        <w:rPr>
          <w:rFonts w:ascii="Lucida Sans Unicode" w:eastAsia="Times New Roman" w:hAnsi="Lucida Sans Unicode" w:cs="Lucida Sans Unicode"/>
          <w:color w:val="000000"/>
          <w:sz w:val="20"/>
          <w:szCs w:val="20"/>
          <w:lang w:eastAsia="sk-SK"/>
        </w:rPr>
        <w:br/>
        <w:t>E-mail: </w:t>
      </w:r>
      <w:hyperlink r:id="rId53" w:history="1">
        <w:r w:rsidRPr="00546941">
          <w:rPr>
            <w:rFonts w:ascii="Lucida Sans Unicode" w:eastAsia="Times New Roman" w:hAnsi="Lucida Sans Unicode" w:cs="Lucida Sans Unicode"/>
            <w:color w:val="3366CC"/>
            <w:sz w:val="20"/>
            <w:szCs w:val="20"/>
            <w:u w:val="single"/>
            <w:lang w:eastAsia="sk-SK"/>
          </w:rPr>
          <w:t>dkom@dkom.hr</w:t>
        </w:r>
      </w:hyperlink>
      <w:r w:rsidRPr="00546941">
        <w:rPr>
          <w:rFonts w:ascii="Lucida Sans Unicode" w:eastAsia="Times New Roman" w:hAnsi="Lucida Sans Unicode" w:cs="Lucida Sans Unicode"/>
          <w:color w:val="000000"/>
          <w:sz w:val="20"/>
          <w:szCs w:val="20"/>
          <w:lang w:eastAsia="sk-SK"/>
        </w:rPr>
        <w:br/>
        <w:t>Telefón: +385 14559930</w:t>
      </w:r>
      <w:r w:rsidRPr="00546941">
        <w:rPr>
          <w:rFonts w:ascii="Lucida Sans Unicode" w:eastAsia="Times New Roman" w:hAnsi="Lucida Sans Unicode" w:cs="Lucida Sans Unicode"/>
          <w:color w:val="000000"/>
          <w:sz w:val="20"/>
          <w:szCs w:val="20"/>
          <w:lang w:eastAsia="sk-SK"/>
        </w:rPr>
        <w:br/>
        <w:t>Fax: +385 14559933</w:t>
      </w:r>
      <w:r w:rsidRPr="00546941">
        <w:rPr>
          <w:rFonts w:ascii="Lucida Sans Unicode" w:eastAsia="Times New Roman" w:hAnsi="Lucida Sans Unicode" w:cs="Lucida Sans Unicode"/>
          <w:color w:val="000000"/>
          <w:sz w:val="20"/>
          <w:szCs w:val="20"/>
          <w:lang w:eastAsia="sk-SK"/>
        </w:rPr>
        <w:br/>
        <w:t>Internetová adresa: </w:t>
      </w:r>
      <w:hyperlink r:id="rId54" w:tgtFrame="_blank" w:history="1">
        <w:r w:rsidRPr="00546941">
          <w:rPr>
            <w:rFonts w:ascii="Lucida Sans Unicode" w:eastAsia="Times New Roman" w:hAnsi="Lucida Sans Unicode" w:cs="Lucida Sans Unicode"/>
            <w:color w:val="3366CC"/>
            <w:sz w:val="20"/>
            <w:szCs w:val="20"/>
            <w:u w:val="single"/>
            <w:lang w:eastAsia="sk-SK"/>
          </w:rPr>
          <w:t>www.dkom.hr</w:t>
        </w:r>
      </w:hyperlink>
    </w:p>
    <w:p w:rsidR="00546941" w:rsidRPr="00546941" w:rsidRDefault="00546941" w:rsidP="005469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6941">
        <w:rPr>
          <w:rFonts w:ascii="Lucida Sans Unicode" w:eastAsia="Times New Roman" w:hAnsi="Lucida Sans Unicode" w:cs="Lucida Sans Unicode"/>
          <w:color w:val="000000"/>
          <w:sz w:val="20"/>
          <w:szCs w:val="20"/>
          <w:lang w:eastAsia="sk-SK"/>
        </w:rPr>
        <w:t>VI.5)</w:t>
      </w:r>
      <w:r w:rsidRPr="00546941">
        <w:rPr>
          <w:rFonts w:ascii="Lucida Sans Unicode" w:eastAsia="Times New Roman" w:hAnsi="Lucida Sans Unicode" w:cs="Lucida Sans Unicode"/>
          <w:b/>
          <w:bCs/>
          <w:color w:val="000000"/>
          <w:sz w:val="20"/>
          <w:szCs w:val="20"/>
          <w:lang w:eastAsia="sk-SK"/>
        </w:rPr>
        <w:t>Dátum odoslania tohto oznámenia:</w:t>
      </w:r>
    </w:p>
    <w:p w:rsidR="00546941" w:rsidRPr="00546941" w:rsidRDefault="00546941" w:rsidP="005469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6941">
        <w:rPr>
          <w:rFonts w:ascii="Lucida Sans Unicode" w:eastAsia="Times New Roman" w:hAnsi="Lucida Sans Unicode" w:cs="Lucida Sans Unicode"/>
          <w:color w:val="000000"/>
          <w:sz w:val="20"/>
          <w:szCs w:val="20"/>
          <w:lang w:eastAsia="sk-SK"/>
        </w:rPr>
        <w:t>23/11/2020</w:t>
      </w: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CA3F3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109</w:t>
      </w:r>
    </w:p>
    <w:p w:rsidR="00B45278" w:rsidRPr="00B45278" w:rsidRDefault="00B45278" w:rsidP="00B4527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45278">
        <w:rPr>
          <w:rFonts w:ascii="Lucida Sans Unicode" w:eastAsia="Times New Roman" w:hAnsi="Lucida Sans Unicode" w:cs="Lucida Sans Unicode"/>
          <w:b/>
          <w:bCs/>
          <w:color w:val="444444"/>
          <w:sz w:val="20"/>
          <w:szCs w:val="20"/>
          <w:lang w:eastAsia="sk-SK"/>
        </w:rPr>
        <w:t>Chorvátsko-Záhreb: Laboratórne činidlá</w:t>
      </w:r>
    </w:p>
    <w:p w:rsidR="00B45278" w:rsidRPr="00B45278" w:rsidRDefault="00B45278" w:rsidP="00B4527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45278">
        <w:rPr>
          <w:rFonts w:ascii="Lucida Sans Unicode" w:eastAsia="Times New Roman" w:hAnsi="Lucida Sans Unicode" w:cs="Lucida Sans Unicode"/>
          <w:b/>
          <w:bCs/>
          <w:color w:val="444444"/>
          <w:sz w:val="20"/>
          <w:szCs w:val="20"/>
          <w:lang w:eastAsia="sk-SK"/>
        </w:rPr>
        <w:t>2020/S 232-570073</w:t>
      </w:r>
    </w:p>
    <w:p w:rsidR="00B45278" w:rsidRPr="00B45278" w:rsidRDefault="00B45278" w:rsidP="00B4527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45278">
        <w:rPr>
          <w:rFonts w:ascii="Lucida Sans Unicode" w:eastAsia="Times New Roman" w:hAnsi="Lucida Sans Unicode" w:cs="Lucida Sans Unicode"/>
          <w:b/>
          <w:bCs/>
          <w:color w:val="444444"/>
          <w:sz w:val="20"/>
          <w:szCs w:val="20"/>
          <w:lang w:eastAsia="sk-SK"/>
        </w:rPr>
        <w:t>Oznámenie o vyhlásení verejného obstarávania</w:t>
      </w:r>
    </w:p>
    <w:p w:rsidR="00B45278" w:rsidRPr="00B45278" w:rsidRDefault="00B45278" w:rsidP="00B4527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45278">
        <w:rPr>
          <w:rFonts w:ascii="Lucida Sans Unicode" w:eastAsia="Times New Roman" w:hAnsi="Lucida Sans Unicode" w:cs="Lucida Sans Unicode"/>
          <w:b/>
          <w:bCs/>
          <w:color w:val="444444"/>
          <w:sz w:val="20"/>
          <w:szCs w:val="20"/>
          <w:lang w:eastAsia="sk-SK"/>
        </w:rPr>
        <w:t>Tovary</w:t>
      </w:r>
    </w:p>
    <w:p w:rsidR="00B45278" w:rsidRPr="00B45278" w:rsidRDefault="00B45278" w:rsidP="00B45278">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B45278">
        <w:rPr>
          <w:rFonts w:ascii="Lucida Sans Unicode" w:eastAsia="Times New Roman" w:hAnsi="Lucida Sans Unicode" w:cs="Lucida Sans Unicode"/>
          <w:b/>
          <w:bCs/>
          <w:color w:val="444444"/>
          <w:sz w:val="20"/>
          <w:szCs w:val="20"/>
          <w:lang w:eastAsia="sk-SK"/>
        </w:rPr>
        <w:t>Právny základ:</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444444"/>
          <w:sz w:val="20"/>
          <w:szCs w:val="20"/>
          <w:lang w:eastAsia="sk-SK"/>
        </w:rPr>
        <w:t>Smernica 2014/24/EÚ</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45278">
        <w:rPr>
          <w:rFonts w:ascii="Lucida Sans Unicode" w:eastAsia="Times New Roman" w:hAnsi="Lucida Sans Unicode" w:cs="Lucida Sans Unicode"/>
          <w:b/>
          <w:bCs/>
          <w:color w:val="444444"/>
          <w:sz w:val="20"/>
          <w:szCs w:val="20"/>
          <w:u w:val="single"/>
          <w:lang w:eastAsia="sk-SK"/>
        </w:rPr>
        <w:t>Oddiel I: Verejný obstarávateľ</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I.1)</w:t>
      </w:r>
      <w:r w:rsidRPr="00B45278">
        <w:rPr>
          <w:rFonts w:ascii="Lucida Sans Unicode" w:eastAsia="Times New Roman" w:hAnsi="Lucida Sans Unicode" w:cs="Lucida Sans Unicode"/>
          <w:b/>
          <w:bCs/>
          <w:color w:val="000000"/>
          <w:sz w:val="20"/>
          <w:szCs w:val="20"/>
          <w:lang w:eastAsia="sk-SK"/>
        </w:rPr>
        <w:t>Názov a adresy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Úradný názov: Hrvatski zavod za transfuzijsku medicinu</w:t>
      </w:r>
      <w:r w:rsidRPr="00B45278">
        <w:rPr>
          <w:rFonts w:ascii="Lucida Sans Unicode" w:eastAsia="Times New Roman" w:hAnsi="Lucida Sans Unicode" w:cs="Lucida Sans Unicode"/>
          <w:color w:val="000000"/>
          <w:sz w:val="20"/>
          <w:szCs w:val="20"/>
          <w:lang w:eastAsia="sk-SK"/>
        </w:rPr>
        <w:br/>
        <w:t>Identifikačné číslo organizácie (IČO): 61248075289</w:t>
      </w:r>
      <w:r w:rsidRPr="00B45278">
        <w:rPr>
          <w:rFonts w:ascii="Lucida Sans Unicode" w:eastAsia="Times New Roman" w:hAnsi="Lucida Sans Unicode" w:cs="Lucida Sans Unicode"/>
          <w:color w:val="000000"/>
          <w:sz w:val="20"/>
          <w:szCs w:val="20"/>
          <w:lang w:eastAsia="sk-SK"/>
        </w:rPr>
        <w:br/>
        <w:t>Poštová adresa: Petrova 3</w:t>
      </w:r>
      <w:r w:rsidRPr="00B45278">
        <w:rPr>
          <w:rFonts w:ascii="Lucida Sans Unicode" w:eastAsia="Times New Roman" w:hAnsi="Lucida Sans Unicode" w:cs="Lucida Sans Unicode"/>
          <w:color w:val="000000"/>
          <w:sz w:val="20"/>
          <w:szCs w:val="20"/>
          <w:lang w:eastAsia="sk-SK"/>
        </w:rPr>
        <w:br/>
        <w:t>Mesto/obec: Zagreb</w:t>
      </w:r>
      <w:r w:rsidRPr="00B45278">
        <w:rPr>
          <w:rFonts w:ascii="Lucida Sans Unicode" w:eastAsia="Times New Roman" w:hAnsi="Lucida Sans Unicode" w:cs="Lucida Sans Unicode"/>
          <w:color w:val="000000"/>
          <w:sz w:val="20"/>
          <w:szCs w:val="20"/>
          <w:lang w:eastAsia="sk-SK"/>
        </w:rPr>
        <w:br/>
        <w:t>Kód NUTS: HR HRVATSKA</w:t>
      </w:r>
      <w:r w:rsidRPr="00B45278">
        <w:rPr>
          <w:rFonts w:ascii="Lucida Sans Unicode" w:eastAsia="Times New Roman" w:hAnsi="Lucida Sans Unicode" w:cs="Lucida Sans Unicode"/>
          <w:color w:val="000000"/>
          <w:sz w:val="20"/>
          <w:szCs w:val="20"/>
          <w:lang w:eastAsia="sk-SK"/>
        </w:rPr>
        <w:br/>
        <w:t>PSČ: 10000</w:t>
      </w:r>
      <w:r w:rsidRPr="00B45278">
        <w:rPr>
          <w:rFonts w:ascii="Lucida Sans Unicode" w:eastAsia="Times New Roman" w:hAnsi="Lucida Sans Unicode" w:cs="Lucida Sans Unicode"/>
          <w:color w:val="000000"/>
          <w:sz w:val="20"/>
          <w:szCs w:val="20"/>
          <w:lang w:eastAsia="sk-SK"/>
        </w:rPr>
        <w:br/>
        <w:t>Štát: Chorvátsko</w:t>
      </w:r>
      <w:r w:rsidRPr="00B45278">
        <w:rPr>
          <w:rFonts w:ascii="Lucida Sans Unicode" w:eastAsia="Times New Roman" w:hAnsi="Lucida Sans Unicode" w:cs="Lucida Sans Unicode"/>
          <w:color w:val="000000"/>
          <w:sz w:val="20"/>
          <w:szCs w:val="20"/>
          <w:lang w:eastAsia="sk-SK"/>
        </w:rPr>
        <w:br/>
        <w:t>Kontaktná osoba: Boris Dragić, dipl. iur.</w:t>
      </w:r>
      <w:r w:rsidRPr="00B45278">
        <w:rPr>
          <w:rFonts w:ascii="Lucida Sans Unicode" w:eastAsia="Times New Roman" w:hAnsi="Lucida Sans Unicode" w:cs="Lucida Sans Unicode"/>
          <w:color w:val="000000"/>
          <w:sz w:val="20"/>
          <w:szCs w:val="20"/>
          <w:lang w:eastAsia="sk-SK"/>
        </w:rPr>
        <w:br/>
        <w:t>E-mail: </w:t>
      </w:r>
      <w:hyperlink r:id="rId55" w:history="1">
        <w:r w:rsidRPr="00B45278">
          <w:rPr>
            <w:rFonts w:ascii="Lucida Sans Unicode" w:eastAsia="Times New Roman" w:hAnsi="Lucida Sans Unicode" w:cs="Lucida Sans Unicode"/>
            <w:color w:val="3366CC"/>
            <w:sz w:val="20"/>
            <w:szCs w:val="20"/>
            <w:u w:val="single"/>
            <w:lang w:eastAsia="sk-SK"/>
          </w:rPr>
          <w:t>boris.dragic@hztm.hr</w:t>
        </w:r>
      </w:hyperlink>
      <w:r w:rsidRPr="00B45278">
        <w:rPr>
          <w:rFonts w:ascii="Lucida Sans Unicode" w:eastAsia="Times New Roman" w:hAnsi="Lucida Sans Unicode" w:cs="Lucida Sans Unicode"/>
          <w:color w:val="000000"/>
          <w:sz w:val="20"/>
          <w:szCs w:val="20"/>
          <w:lang w:eastAsia="sk-SK"/>
        </w:rPr>
        <w:br/>
        <w:t>Telefón: +385 14600394</w:t>
      </w:r>
      <w:r w:rsidRPr="00B45278">
        <w:rPr>
          <w:rFonts w:ascii="Lucida Sans Unicode" w:eastAsia="Times New Roman" w:hAnsi="Lucida Sans Unicode" w:cs="Lucida Sans Unicode"/>
          <w:color w:val="000000"/>
          <w:sz w:val="20"/>
          <w:szCs w:val="20"/>
          <w:lang w:eastAsia="sk-SK"/>
        </w:rPr>
        <w:br/>
        <w:t>Fax: +385 14633286</w:t>
      </w:r>
      <w:r w:rsidRPr="00B45278">
        <w:rPr>
          <w:rFonts w:ascii="Lucida Sans Unicode" w:eastAsia="Times New Roman" w:hAnsi="Lucida Sans Unicode" w:cs="Lucida Sans Unicode"/>
          <w:color w:val="000000"/>
          <w:sz w:val="20"/>
          <w:szCs w:val="20"/>
          <w:lang w:eastAsia="sk-SK"/>
        </w:rPr>
        <w:br/>
      </w:r>
      <w:r w:rsidRPr="00B45278">
        <w:rPr>
          <w:rFonts w:ascii="Lucida Sans Unicode" w:eastAsia="Times New Roman" w:hAnsi="Lucida Sans Unicode" w:cs="Lucida Sans Unicode"/>
          <w:b/>
          <w:bCs/>
          <w:color w:val="000000"/>
          <w:sz w:val="20"/>
          <w:szCs w:val="20"/>
          <w:lang w:eastAsia="sk-SK"/>
        </w:rPr>
        <w:t>Internetová adresa (internetové adresy):</w:t>
      </w:r>
      <w:r w:rsidRPr="00B45278">
        <w:rPr>
          <w:rFonts w:ascii="Lucida Sans Unicode" w:eastAsia="Times New Roman" w:hAnsi="Lucida Sans Unicode" w:cs="Lucida Sans Unicode"/>
          <w:color w:val="000000"/>
          <w:sz w:val="20"/>
          <w:szCs w:val="20"/>
          <w:lang w:eastAsia="sk-SK"/>
        </w:rPr>
        <w:br/>
        <w:t>Hlavná adresa: </w:t>
      </w:r>
      <w:hyperlink r:id="rId56" w:tgtFrame="_blank" w:history="1">
        <w:r w:rsidRPr="00B45278">
          <w:rPr>
            <w:rFonts w:ascii="Lucida Sans Unicode" w:eastAsia="Times New Roman" w:hAnsi="Lucida Sans Unicode" w:cs="Lucida Sans Unicode"/>
            <w:color w:val="3366CC"/>
            <w:sz w:val="20"/>
            <w:szCs w:val="20"/>
            <w:u w:val="single"/>
            <w:lang w:eastAsia="sk-SK"/>
          </w:rPr>
          <w:t>www.hztm.hr</w:t>
        </w:r>
      </w:hyperlink>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I.3)</w:t>
      </w:r>
      <w:r w:rsidRPr="00B45278">
        <w:rPr>
          <w:rFonts w:ascii="Lucida Sans Unicode" w:eastAsia="Times New Roman" w:hAnsi="Lucida Sans Unicode" w:cs="Lucida Sans Unicode"/>
          <w:b/>
          <w:bCs/>
          <w:color w:val="000000"/>
          <w:sz w:val="20"/>
          <w:szCs w:val="20"/>
          <w:lang w:eastAsia="sk-SK"/>
        </w:rPr>
        <w:t>Komunikácia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57" w:tgtFrame="_blank" w:history="1">
        <w:r w:rsidRPr="00B45278">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https://eojn.nn.hr/SPIN/application/ipn/DocumentManagement/DokumentPodaciFrm.aspx?OznakaDokumenta=2020/S+0F2-0042328</w:t>
        </w:r>
      </w:hyperlink>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Ďalšie informácie možno získať na vyššie uvedenej adrese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58" w:tgtFrame="_blank" w:history="1">
        <w:r w:rsidRPr="00B45278">
          <w:rPr>
            <w:rFonts w:ascii="Lucida Sans Unicode" w:eastAsia="Times New Roman" w:hAnsi="Lucida Sans Unicode" w:cs="Lucida Sans Unicode"/>
            <w:color w:val="3366CC"/>
            <w:sz w:val="20"/>
            <w:szCs w:val="20"/>
            <w:u w:val="single"/>
            <w:lang w:eastAsia="sk-SK"/>
          </w:rPr>
          <w:t>https://eojn.nn.hr/Oglasnik</w:t>
        </w:r>
      </w:hyperlink>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I.4)</w:t>
      </w:r>
      <w:r w:rsidRPr="00B45278">
        <w:rPr>
          <w:rFonts w:ascii="Lucida Sans Unicode" w:eastAsia="Times New Roman" w:hAnsi="Lucida Sans Unicode" w:cs="Lucida Sans Unicode"/>
          <w:b/>
          <w:bCs/>
          <w:color w:val="000000"/>
          <w:sz w:val="20"/>
          <w:szCs w:val="20"/>
          <w:lang w:eastAsia="sk-SK"/>
        </w:rPr>
        <w:t>Druh verejného obstarávateľa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Organizácia riadená verejným právom</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I.5)</w:t>
      </w:r>
      <w:r w:rsidRPr="00B45278">
        <w:rPr>
          <w:rFonts w:ascii="Lucida Sans Unicode" w:eastAsia="Times New Roman" w:hAnsi="Lucida Sans Unicode" w:cs="Lucida Sans Unicode"/>
          <w:b/>
          <w:bCs/>
          <w:color w:val="000000"/>
          <w:sz w:val="20"/>
          <w:szCs w:val="20"/>
          <w:lang w:eastAsia="sk-SK"/>
        </w:rPr>
        <w:t>Hlavná činnosť</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Zdravotníctvo</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45278">
        <w:rPr>
          <w:rFonts w:ascii="Lucida Sans Unicode" w:eastAsia="Times New Roman" w:hAnsi="Lucida Sans Unicode" w:cs="Lucida Sans Unicode"/>
          <w:b/>
          <w:bCs/>
          <w:color w:val="444444"/>
          <w:sz w:val="20"/>
          <w:szCs w:val="20"/>
          <w:u w:val="single"/>
          <w:lang w:eastAsia="sk-SK"/>
        </w:rPr>
        <w:t>Oddiel II: Predmet</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II.1)</w:t>
      </w:r>
      <w:r w:rsidRPr="00B45278">
        <w:rPr>
          <w:rFonts w:ascii="Lucida Sans Unicode" w:eastAsia="Times New Roman" w:hAnsi="Lucida Sans Unicode" w:cs="Lucida Sans Unicode"/>
          <w:b/>
          <w:bCs/>
          <w:color w:val="000000"/>
          <w:sz w:val="20"/>
          <w:szCs w:val="20"/>
          <w:lang w:eastAsia="sk-SK"/>
        </w:rPr>
        <w:t>Rozsah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II.1.1)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LAL reagensi</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Referenčné číslo: NAB-MV-26/20</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II.1.2)</w:t>
      </w:r>
      <w:r w:rsidRPr="00B45278">
        <w:rPr>
          <w:rFonts w:ascii="Lucida Sans Unicode" w:eastAsia="Times New Roman" w:hAnsi="Lucida Sans Unicode" w:cs="Lucida Sans Unicode"/>
          <w:b/>
          <w:bCs/>
          <w:color w:val="000000"/>
          <w:sz w:val="20"/>
          <w:szCs w:val="20"/>
          <w:lang w:eastAsia="sk-SK"/>
        </w:rPr>
        <w:t>Hlavný kód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33696500 Laboratórne činidlá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II.1.3)</w:t>
      </w:r>
      <w:r w:rsidRPr="00B45278">
        <w:rPr>
          <w:rFonts w:ascii="Lucida Sans Unicode" w:eastAsia="Times New Roman" w:hAnsi="Lucida Sans Unicode" w:cs="Lucida Sans Unicode"/>
          <w:b/>
          <w:bCs/>
          <w:color w:val="000000"/>
          <w:sz w:val="20"/>
          <w:szCs w:val="20"/>
          <w:lang w:eastAsia="sk-SK"/>
        </w:rPr>
        <w:t>Druh zákazky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Tovary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II.1.4)</w:t>
      </w:r>
      <w:r w:rsidRPr="00B45278">
        <w:rPr>
          <w:rFonts w:ascii="Lucida Sans Unicode" w:eastAsia="Times New Roman" w:hAnsi="Lucida Sans Unicode" w:cs="Lucida Sans Unicode"/>
          <w:b/>
          <w:bCs/>
          <w:color w:val="000000"/>
          <w:sz w:val="20"/>
          <w:szCs w:val="20"/>
          <w:lang w:eastAsia="sk-SK"/>
        </w:rPr>
        <w:t>Stručný 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LAL reagensi.</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II.1.5)</w:t>
      </w:r>
      <w:r w:rsidRPr="00B45278">
        <w:rPr>
          <w:rFonts w:ascii="Lucida Sans Unicode" w:eastAsia="Times New Roman" w:hAnsi="Lucida Sans Unicode" w:cs="Lucida Sans Unicode"/>
          <w:b/>
          <w:bCs/>
          <w:color w:val="000000"/>
          <w:sz w:val="20"/>
          <w:szCs w:val="20"/>
          <w:lang w:eastAsia="sk-SK"/>
        </w:rPr>
        <w:t>Celková 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580 000.00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II.1.6)</w:t>
      </w:r>
      <w:r w:rsidRPr="00B45278">
        <w:rPr>
          <w:rFonts w:ascii="Lucida Sans Unicode" w:eastAsia="Times New Roman" w:hAnsi="Lucida Sans Unicode" w:cs="Lucida Sans Unicode"/>
          <w:b/>
          <w:bCs/>
          <w:color w:val="000000"/>
          <w:sz w:val="20"/>
          <w:szCs w:val="20"/>
          <w:lang w:eastAsia="sk-SK"/>
        </w:rPr>
        <w:t>Informácie o častiach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Táto zákazka sa delí na časti: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33696500 Laboratórne činidlá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 HRVATSKA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Hlavné miesto dodania alebo plnenia: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Navedeno u dokumentaciji.</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LAL reagensi.</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10 bodova (10 %)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90 bodova(90 %)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580 000.00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45278">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III.1)</w:t>
      </w:r>
      <w:r w:rsidRPr="00B45278">
        <w:rPr>
          <w:rFonts w:ascii="Lucida Sans Unicode" w:eastAsia="Times New Roman" w:hAnsi="Lucida Sans Unicode" w:cs="Lucida Sans Unicode"/>
          <w:b/>
          <w:bCs/>
          <w:color w:val="000000"/>
          <w:sz w:val="20"/>
          <w:szCs w:val="20"/>
          <w:lang w:eastAsia="sk-SK"/>
        </w:rPr>
        <w:t>Podmienky účasti</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III.1.1)</w:t>
      </w:r>
      <w:r w:rsidRPr="00B45278">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Zoznam a krátky opis podmienok: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Navedeno u dokumentaciji.</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III.1.2)</w:t>
      </w:r>
      <w:r w:rsidRPr="00B45278">
        <w:rPr>
          <w:rFonts w:ascii="Lucida Sans Unicode" w:eastAsia="Times New Roman" w:hAnsi="Lucida Sans Unicode" w:cs="Lucida Sans Unicode"/>
          <w:b/>
          <w:bCs/>
          <w:color w:val="000000"/>
          <w:sz w:val="20"/>
          <w:szCs w:val="20"/>
          <w:lang w:eastAsia="sk-SK"/>
        </w:rPr>
        <w:t>Ekonomické a finančné postavenie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Kritériá výberu stanovené v dokumentoch k obstarávaniu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III.1.3)</w:t>
      </w:r>
      <w:r w:rsidRPr="00B45278">
        <w:rPr>
          <w:rFonts w:ascii="Lucida Sans Unicode" w:eastAsia="Times New Roman" w:hAnsi="Lucida Sans Unicode" w:cs="Lucida Sans Unicode"/>
          <w:b/>
          <w:bCs/>
          <w:color w:val="000000"/>
          <w:sz w:val="20"/>
          <w:szCs w:val="20"/>
          <w:lang w:eastAsia="sk-SK"/>
        </w:rPr>
        <w:t>Technická a odborná spôsobilosť</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Kritériá výberu stanovené v dokumentoch k obstarávaniu</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45278">
        <w:rPr>
          <w:rFonts w:ascii="Lucida Sans Unicode" w:eastAsia="Times New Roman" w:hAnsi="Lucida Sans Unicode" w:cs="Lucida Sans Unicode"/>
          <w:b/>
          <w:bCs/>
          <w:color w:val="444444"/>
          <w:sz w:val="20"/>
          <w:szCs w:val="20"/>
          <w:u w:val="single"/>
          <w:lang w:eastAsia="sk-SK"/>
        </w:rPr>
        <w:t>Oddiel IV: Postup</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IV.1)</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IV.1.1)</w:t>
      </w:r>
      <w:r w:rsidRPr="00B45278">
        <w:rPr>
          <w:rFonts w:ascii="Lucida Sans Unicode" w:eastAsia="Times New Roman" w:hAnsi="Lucida Sans Unicode" w:cs="Lucida Sans Unicode"/>
          <w:b/>
          <w:bCs/>
          <w:color w:val="000000"/>
          <w:sz w:val="20"/>
          <w:szCs w:val="20"/>
          <w:lang w:eastAsia="sk-SK"/>
        </w:rPr>
        <w:t>Druh postupu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Verejná súťaž</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IV.1.3)</w:t>
      </w:r>
      <w:r w:rsidRPr="00B45278">
        <w:rPr>
          <w:rFonts w:ascii="Lucida Sans Unicode" w:eastAsia="Times New Roman" w:hAnsi="Lucida Sans Unicode" w:cs="Lucida Sans Unicode"/>
          <w:b/>
          <w:bCs/>
          <w:color w:val="000000"/>
          <w:sz w:val="20"/>
          <w:szCs w:val="20"/>
          <w:lang w:eastAsia="sk-SK"/>
        </w:rPr>
        <w:t>Informácie o rámcovej dohode alebo dynamickom nákupnom systéme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IV.1.8)</w:t>
      </w:r>
      <w:r w:rsidRPr="00B45278">
        <w:rPr>
          <w:rFonts w:ascii="Lucida Sans Unicode" w:eastAsia="Times New Roman" w:hAnsi="Lucida Sans Unicode" w:cs="Lucida Sans Unicode"/>
          <w:b/>
          <w:bCs/>
          <w:color w:val="000000"/>
          <w:sz w:val="20"/>
          <w:szCs w:val="20"/>
          <w:lang w:eastAsia="sk-SK"/>
        </w:rPr>
        <w:t>Informácie o dohode o vládnom obstarávaní (GPA)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Na toto obstarávanie sa vzťahuje dohoda o vládnom obstarávaní: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IV.2)</w:t>
      </w:r>
      <w:r w:rsidRPr="00B45278">
        <w:rPr>
          <w:rFonts w:ascii="Lucida Sans Unicode" w:eastAsia="Times New Roman" w:hAnsi="Lucida Sans Unicode" w:cs="Lucida Sans Unicode"/>
          <w:b/>
          <w:bCs/>
          <w:color w:val="000000"/>
          <w:sz w:val="20"/>
          <w:szCs w:val="20"/>
          <w:lang w:eastAsia="sk-SK"/>
        </w:rPr>
        <w:t>Administratívne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IV.2.2)</w:t>
      </w:r>
      <w:r w:rsidRPr="00B45278">
        <w:rPr>
          <w:rFonts w:ascii="Lucida Sans Unicode" w:eastAsia="Times New Roman" w:hAnsi="Lucida Sans Unicode" w:cs="Lucida Sans Unicode"/>
          <w:b/>
          <w:bCs/>
          <w:color w:val="000000"/>
          <w:sz w:val="20"/>
          <w:szCs w:val="20"/>
          <w:lang w:eastAsia="sk-SK"/>
        </w:rPr>
        <w:t>Lehota na predkladanie ponúk alebo žiadostí o účasť</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Dátum: 15/12/2020</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Miestny čas: 09:00</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IV.2.3)</w:t>
      </w:r>
      <w:r w:rsidRPr="00B45278">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IV.2.4)</w:t>
      </w:r>
      <w:r w:rsidRPr="00B45278">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Chorvátčina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IV.2.6)</w:t>
      </w:r>
      <w:r w:rsidRPr="00B45278">
        <w:rPr>
          <w:rFonts w:ascii="Lucida Sans Unicode" w:eastAsia="Times New Roman" w:hAnsi="Lucida Sans Unicode" w:cs="Lucida Sans Unicode"/>
          <w:b/>
          <w:bCs/>
          <w:color w:val="000000"/>
          <w:sz w:val="20"/>
          <w:szCs w:val="20"/>
          <w:lang w:eastAsia="sk-SK"/>
        </w:rPr>
        <w:t>Minimálna lehota, počas ktorej sú ponuky uchádzačov viazané</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4 (od uplynutia lehoty na predkladanie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IV.2.7)</w:t>
      </w:r>
      <w:r w:rsidRPr="00B45278">
        <w:rPr>
          <w:rFonts w:ascii="Lucida Sans Unicode" w:eastAsia="Times New Roman" w:hAnsi="Lucida Sans Unicode" w:cs="Lucida Sans Unicode"/>
          <w:b/>
          <w:bCs/>
          <w:color w:val="000000"/>
          <w:sz w:val="20"/>
          <w:szCs w:val="20"/>
          <w:lang w:eastAsia="sk-SK"/>
        </w:rPr>
        <w:t>Podmienky na otváranie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Dátum: 15/12/2020</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Miestny čas: 09:00</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Miesto:</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Greb, Petrova 3, Odjel za javnu nabavu i skladištenje.</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45278">
        <w:rPr>
          <w:rFonts w:ascii="Lucida Sans Unicode" w:eastAsia="Times New Roman" w:hAnsi="Lucida Sans Unicode" w:cs="Lucida Sans Unicode"/>
          <w:b/>
          <w:bCs/>
          <w:color w:val="444444"/>
          <w:sz w:val="20"/>
          <w:szCs w:val="20"/>
          <w:u w:val="single"/>
          <w:lang w:eastAsia="sk-SK"/>
        </w:rPr>
        <w:t>Oddiel VI: Doplnkové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VI.1)</w:t>
      </w:r>
      <w:r w:rsidRPr="00B45278">
        <w:rPr>
          <w:rFonts w:ascii="Lucida Sans Unicode" w:eastAsia="Times New Roman" w:hAnsi="Lucida Sans Unicode" w:cs="Lucida Sans Unicode"/>
          <w:b/>
          <w:bCs/>
          <w:color w:val="000000"/>
          <w:sz w:val="20"/>
          <w:szCs w:val="20"/>
          <w:lang w:eastAsia="sk-SK"/>
        </w:rPr>
        <w:t>Informácie o opakovaní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sa bude opakovať: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VI.3)</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VI.4)</w:t>
      </w:r>
      <w:r w:rsidRPr="00B45278">
        <w:rPr>
          <w:rFonts w:ascii="Lucida Sans Unicode" w:eastAsia="Times New Roman" w:hAnsi="Lucida Sans Unicode" w:cs="Lucida Sans Unicode"/>
          <w:b/>
          <w:bCs/>
          <w:color w:val="000000"/>
          <w:sz w:val="20"/>
          <w:szCs w:val="20"/>
          <w:lang w:eastAsia="sk-SK"/>
        </w:rPr>
        <w:t>Postupy preskúmania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VI.4.1)</w:t>
      </w:r>
      <w:r w:rsidRPr="00B45278">
        <w:rPr>
          <w:rFonts w:ascii="Lucida Sans Unicode" w:eastAsia="Times New Roman" w:hAnsi="Lucida Sans Unicode" w:cs="Lucida Sans Unicode"/>
          <w:b/>
          <w:bCs/>
          <w:color w:val="000000"/>
          <w:sz w:val="20"/>
          <w:szCs w:val="20"/>
          <w:lang w:eastAsia="sk-SK"/>
        </w:rPr>
        <w:t>Orgán zodpovedný za preskúmanie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Úradný názov: Državna komisija za kontrolu postupaka javne nabave</w:t>
      </w:r>
      <w:r w:rsidRPr="00B45278">
        <w:rPr>
          <w:rFonts w:ascii="Lucida Sans Unicode" w:eastAsia="Times New Roman" w:hAnsi="Lucida Sans Unicode" w:cs="Lucida Sans Unicode"/>
          <w:color w:val="000000"/>
          <w:sz w:val="20"/>
          <w:szCs w:val="20"/>
          <w:lang w:eastAsia="sk-SK"/>
        </w:rPr>
        <w:br/>
        <w:t>Poštová adresa: Koturaška cesta 43/IV</w:t>
      </w:r>
      <w:r w:rsidRPr="00B45278">
        <w:rPr>
          <w:rFonts w:ascii="Lucida Sans Unicode" w:eastAsia="Times New Roman" w:hAnsi="Lucida Sans Unicode" w:cs="Lucida Sans Unicode"/>
          <w:color w:val="000000"/>
          <w:sz w:val="20"/>
          <w:szCs w:val="20"/>
          <w:lang w:eastAsia="sk-SK"/>
        </w:rPr>
        <w:br/>
        <w:t>Mesto/obec: Zagreb</w:t>
      </w:r>
      <w:r w:rsidRPr="00B45278">
        <w:rPr>
          <w:rFonts w:ascii="Lucida Sans Unicode" w:eastAsia="Times New Roman" w:hAnsi="Lucida Sans Unicode" w:cs="Lucida Sans Unicode"/>
          <w:color w:val="000000"/>
          <w:sz w:val="20"/>
          <w:szCs w:val="20"/>
          <w:lang w:eastAsia="sk-SK"/>
        </w:rPr>
        <w:br/>
        <w:t>PSČ: 10000</w:t>
      </w:r>
      <w:r w:rsidRPr="00B45278">
        <w:rPr>
          <w:rFonts w:ascii="Lucida Sans Unicode" w:eastAsia="Times New Roman" w:hAnsi="Lucida Sans Unicode" w:cs="Lucida Sans Unicode"/>
          <w:color w:val="000000"/>
          <w:sz w:val="20"/>
          <w:szCs w:val="20"/>
          <w:lang w:eastAsia="sk-SK"/>
        </w:rPr>
        <w:br/>
        <w:t>Štát: Chorvátsko</w:t>
      </w:r>
      <w:r w:rsidRPr="00B45278">
        <w:rPr>
          <w:rFonts w:ascii="Lucida Sans Unicode" w:eastAsia="Times New Roman" w:hAnsi="Lucida Sans Unicode" w:cs="Lucida Sans Unicode"/>
          <w:color w:val="000000"/>
          <w:sz w:val="20"/>
          <w:szCs w:val="20"/>
          <w:lang w:eastAsia="sk-SK"/>
        </w:rPr>
        <w:br/>
        <w:t>E-mail: </w:t>
      </w:r>
      <w:hyperlink r:id="rId59" w:history="1">
        <w:r w:rsidRPr="00B45278">
          <w:rPr>
            <w:rFonts w:ascii="Lucida Sans Unicode" w:eastAsia="Times New Roman" w:hAnsi="Lucida Sans Unicode" w:cs="Lucida Sans Unicode"/>
            <w:color w:val="3366CC"/>
            <w:sz w:val="20"/>
            <w:szCs w:val="20"/>
            <w:u w:val="single"/>
            <w:lang w:eastAsia="sk-SK"/>
          </w:rPr>
          <w:t>dkom@dkom.hr</w:t>
        </w:r>
      </w:hyperlink>
      <w:r w:rsidRPr="00B45278">
        <w:rPr>
          <w:rFonts w:ascii="Lucida Sans Unicode" w:eastAsia="Times New Roman" w:hAnsi="Lucida Sans Unicode" w:cs="Lucida Sans Unicode"/>
          <w:color w:val="000000"/>
          <w:sz w:val="20"/>
          <w:szCs w:val="20"/>
          <w:lang w:eastAsia="sk-SK"/>
        </w:rPr>
        <w:br/>
        <w:t>Telefón: +385 14559930</w:t>
      </w:r>
      <w:r w:rsidRPr="00B45278">
        <w:rPr>
          <w:rFonts w:ascii="Lucida Sans Unicode" w:eastAsia="Times New Roman" w:hAnsi="Lucida Sans Unicode" w:cs="Lucida Sans Unicode"/>
          <w:color w:val="000000"/>
          <w:sz w:val="20"/>
          <w:szCs w:val="20"/>
          <w:lang w:eastAsia="sk-SK"/>
        </w:rPr>
        <w:br/>
        <w:t>Fax: +385 14559933</w:t>
      </w:r>
      <w:r w:rsidRPr="00B45278">
        <w:rPr>
          <w:rFonts w:ascii="Lucida Sans Unicode" w:eastAsia="Times New Roman" w:hAnsi="Lucida Sans Unicode" w:cs="Lucida Sans Unicode"/>
          <w:color w:val="000000"/>
          <w:sz w:val="20"/>
          <w:szCs w:val="20"/>
          <w:lang w:eastAsia="sk-SK"/>
        </w:rPr>
        <w:br/>
        <w:t>Internetová adresa: </w:t>
      </w:r>
      <w:hyperlink r:id="rId60" w:tgtFrame="_blank" w:history="1">
        <w:r w:rsidRPr="00B45278">
          <w:rPr>
            <w:rFonts w:ascii="Lucida Sans Unicode" w:eastAsia="Times New Roman" w:hAnsi="Lucida Sans Unicode" w:cs="Lucida Sans Unicode"/>
            <w:color w:val="3366CC"/>
            <w:sz w:val="20"/>
            <w:szCs w:val="20"/>
            <w:u w:val="single"/>
            <w:lang w:eastAsia="sk-SK"/>
          </w:rPr>
          <w:t>www.dkom.hr</w:t>
        </w:r>
      </w:hyperlink>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VI.4.3)</w:t>
      </w:r>
      <w:r w:rsidRPr="00B45278">
        <w:rPr>
          <w:rFonts w:ascii="Lucida Sans Unicode" w:eastAsia="Times New Roman" w:hAnsi="Lucida Sans Unicode" w:cs="Lucida Sans Unicode"/>
          <w:b/>
          <w:bCs/>
          <w:color w:val="000000"/>
          <w:sz w:val="20"/>
          <w:szCs w:val="20"/>
          <w:lang w:eastAsia="sk-SK"/>
        </w:rPr>
        <w:t>Postup preskúmania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Presné informácie o termínoch na postup preskúmania: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Navedeno u dokumentaciji.</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VI.4.4)</w:t>
      </w:r>
      <w:r w:rsidRPr="00B45278">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Úradný názov: Odjel za javnu nabavu i skladištenje</w:t>
      </w:r>
      <w:r w:rsidRPr="00B45278">
        <w:rPr>
          <w:rFonts w:ascii="Lucida Sans Unicode" w:eastAsia="Times New Roman" w:hAnsi="Lucida Sans Unicode" w:cs="Lucida Sans Unicode"/>
          <w:color w:val="000000"/>
          <w:sz w:val="20"/>
          <w:szCs w:val="20"/>
          <w:lang w:eastAsia="sk-SK"/>
        </w:rPr>
        <w:br/>
        <w:t>Poštová adresa: Petrova 3</w:t>
      </w:r>
      <w:r w:rsidRPr="00B45278">
        <w:rPr>
          <w:rFonts w:ascii="Lucida Sans Unicode" w:eastAsia="Times New Roman" w:hAnsi="Lucida Sans Unicode" w:cs="Lucida Sans Unicode"/>
          <w:color w:val="000000"/>
          <w:sz w:val="20"/>
          <w:szCs w:val="20"/>
          <w:lang w:eastAsia="sk-SK"/>
        </w:rPr>
        <w:br/>
        <w:t>Mesto/obec: Zagreb</w:t>
      </w:r>
      <w:r w:rsidRPr="00B45278">
        <w:rPr>
          <w:rFonts w:ascii="Lucida Sans Unicode" w:eastAsia="Times New Roman" w:hAnsi="Lucida Sans Unicode" w:cs="Lucida Sans Unicode"/>
          <w:color w:val="000000"/>
          <w:sz w:val="20"/>
          <w:szCs w:val="20"/>
          <w:lang w:eastAsia="sk-SK"/>
        </w:rPr>
        <w:br/>
        <w:t>Štát: Chorvátsko</w:t>
      </w:r>
      <w:r w:rsidRPr="00B45278">
        <w:rPr>
          <w:rFonts w:ascii="Lucida Sans Unicode" w:eastAsia="Times New Roman" w:hAnsi="Lucida Sans Unicode" w:cs="Lucida Sans Unicode"/>
          <w:color w:val="000000"/>
          <w:sz w:val="20"/>
          <w:szCs w:val="20"/>
          <w:lang w:eastAsia="sk-SK"/>
        </w:rPr>
        <w:br/>
      </w:r>
      <w:r w:rsidRPr="00B45278">
        <w:rPr>
          <w:rFonts w:ascii="Lucida Sans Unicode" w:eastAsia="Times New Roman" w:hAnsi="Lucida Sans Unicode" w:cs="Lucida Sans Unicode"/>
          <w:color w:val="000000"/>
          <w:sz w:val="20"/>
          <w:szCs w:val="20"/>
          <w:lang w:eastAsia="sk-SK"/>
        </w:rPr>
        <w:lastRenderedPageBreak/>
        <w:t>E-mail: </w:t>
      </w:r>
      <w:hyperlink r:id="rId61" w:history="1">
        <w:r w:rsidRPr="00B45278">
          <w:rPr>
            <w:rFonts w:ascii="Lucida Sans Unicode" w:eastAsia="Times New Roman" w:hAnsi="Lucida Sans Unicode" w:cs="Lucida Sans Unicode"/>
            <w:color w:val="3366CC"/>
            <w:sz w:val="20"/>
            <w:szCs w:val="20"/>
            <w:u w:val="single"/>
            <w:lang w:eastAsia="sk-SK"/>
          </w:rPr>
          <w:t>boris.dragic@hztm.hr</w:t>
        </w:r>
      </w:hyperlink>
      <w:r w:rsidRPr="00B45278">
        <w:rPr>
          <w:rFonts w:ascii="Lucida Sans Unicode" w:eastAsia="Times New Roman" w:hAnsi="Lucida Sans Unicode" w:cs="Lucida Sans Unicode"/>
          <w:color w:val="000000"/>
          <w:sz w:val="20"/>
          <w:szCs w:val="20"/>
          <w:lang w:eastAsia="sk-SK"/>
        </w:rPr>
        <w:br/>
        <w:t>Telefón: +385 14600394</w:t>
      </w:r>
      <w:r w:rsidRPr="00B45278">
        <w:rPr>
          <w:rFonts w:ascii="Lucida Sans Unicode" w:eastAsia="Times New Roman" w:hAnsi="Lucida Sans Unicode" w:cs="Lucida Sans Unicode"/>
          <w:color w:val="000000"/>
          <w:sz w:val="20"/>
          <w:szCs w:val="20"/>
          <w:lang w:eastAsia="sk-SK"/>
        </w:rPr>
        <w:br/>
        <w:t>Fax: +385 14633286</w:t>
      </w:r>
      <w:r w:rsidRPr="00B45278">
        <w:rPr>
          <w:rFonts w:ascii="Lucida Sans Unicode" w:eastAsia="Times New Roman" w:hAnsi="Lucida Sans Unicode" w:cs="Lucida Sans Unicode"/>
          <w:color w:val="000000"/>
          <w:sz w:val="20"/>
          <w:szCs w:val="20"/>
          <w:lang w:eastAsia="sk-SK"/>
        </w:rPr>
        <w:br/>
        <w:t>Internetová adresa: </w:t>
      </w:r>
      <w:hyperlink r:id="rId62" w:tgtFrame="_blank" w:history="1">
        <w:r w:rsidRPr="00B45278">
          <w:rPr>
            <w:rFonts w:ascii="Lucida Sans Unicode" w:eastAsia="Times New Roman" w:hAnsi="Lucida Sans Unicode" w:cs="Lucida Sans Unicode"/>
            <w:color w:val="3366CC"/>
            <w:sz w:val="20"/>
            <w:szCs w:val="20"/>
            <w:u w:val="single"/>
            <w:lang w:eastAsia="sk-SK"/>
          </w:rPr>
          <w:t>www.hztm.hr</w:t>
        </w:r>
      </w:hyperlink>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VI.5)</w:t>
      </w:r>
      <w:r w:rsidRPr="00B45278">
        <w:rPr>
          <w:rFonts w:ascii="Lucida Sans Unicode" w:eastAsia="Times New Roman" w:hAnsi="Lucida Sans Unicode" w:cs="Lucida Sans Unicode"/>
          <w:b/>
          <w:bCs/>
          <w:color w:val="000000"/>
          <w:sz w:val="20"/>
          <w:szCs w:val="20"/>
          <w:lang w:eastAsia="sk-SK"/>
        </w:rPr>
        <w:t>Dátum odoslania tohto oznámenia:</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24/11/2020</w:t>
      </w: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CA3F3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110</w:t>
      </w:r>
    </w:p>
    <w:p w:rsidR="00B45278" w:rsidRPr="00B45278" w:rsidRDefault="00B45278" w:rsidP="00B4527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45278">
        <w:rPr>
          <w:rFonts w:ascii="Lucida Sans Unicode" w:eastAsia="Times New Roman" w:hAnsi="Lucida Sans Unicode" w:cs="Lucida Sans Unicode"/>
          <w:b/>
          <w:bCs/>
          <w:color w:val="444444"/>
          <w:sz w:val="20"/>
          <w:szCs w:val="20"/>
          <w:lang w:eastAsia="sk-SK"/>
        </w:rPr>
        <w:t>Chorvátsko-Split: Rôzne liečivá</w:t>
      </w:r>
    </w:p>
    <w:p w:rsidR="00B45278" w:rsidRPr="00B45278" w:rsidRDefault="00B45278" w:rsidP="00B4527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45278">
        <w:rPr>
          <w:rFonts w:ascii="Lucida Sans Unicode" w:eastAsia="Times New Roman" w:hAnsi="Lucida Sans Unicode" w:cs="Lucida Sans Unicode"/>
          <w:b/>
          <w:bCs/>
          <w:color w:val="444444"/>
          <w:sz w:val="20"/>
          <w:szCs w:val="20"/>
          <w:lang w:eastAsia="sk-SK"/>
        </w:rPr>
        <w:t>2020/S 232-569979</w:t>
      </w:r>
    </w:p>
    <w:p w:rsidR="00B45278" w:rsidRPr="00B45278" w:rsidRDefault="00B45278" w:rsidP="00B4527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45278">
        <w:rPr>
          <w:rFonts w:ascii="Lucida Sans Unicode" w:eastAsia="Times New Roman" w:hAnsi="Lucida Sans Unicode" w:cs="Lucida Sans Unicode"/>
          <w:b/>
          <w:bCs/>
          <w:color w:val="444444"/>
          <w:sz w:val="20"/>
          <w:szCs w:val="20"/>
          <w:lang w:eastAsia="sk-SK"/>
        </w:rPr>
        <w:t>Oznámenie o vyhlásení verejného obstarávania</w:t>
      </w:r>
    </w:p>
    <w:p w:rsidR="00B45278" w:rsidRPr="00B45278" w:rsidRDefault="00B45278" w:rsidP="00B4527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45278">
        <w:rPr>
          <w:rFonts w:ascii="Lucida Sans Unicode" w:eastAsia="Times New Roman" w:hAnsi="Lucida Sans Unicode" w:cs="Lucida Sans Unicode"/>
          <w:b/>
          <w:bCs/>
          <w:color w:val="444444"/>
          <w:sz w:val="20"/>
          <w:szCs w:val="20"/>
          <w:lang w:eastAsia="sk-SK"/>
        </w:rPr>
        <w:t>Tovary</w:t>
      </w:r>
    </w:p>
    <w:p w:rsidR="00B45278" w:rsidRPr="00B45278" w:rsidRDefault="00B45278" w:rsidP="00B45278">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B45278">
        <w:rPr>
          <w:rFonts w:ascii="Lucida Sans Unicode" w:eastAsia="Times New Roman" w:hAnsi="Lucida Sans Unicode" w:cs="Lucida Sans Unicode"/>
          <w:b/>
          <w:bCs/>
          <w:color w:val="444444"/>
          <w:sz w:val="20"/>
          <w:szCs w:val="20"/>
          <w:lang w:eastAsia="sk-SK"/>
        </w:rPr>
        <w:t>Právny základ:</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444444"/>
          <w:sz w:val="20"/>
          <w:szCs w:val="20"/>
          <w:lang w:eastAsia="sk-SK"/>
        </w:rPr>
        <w:t>Smernica 2014/24/EÚ</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45278">
        <w:rPr>
          <w:rFonts w:ascii="Lucida Sans Unicode" w:eastAsia="Times New Roman" w:hAnsi="Lucida Sans Unicode" w:cs="Lucida Sans Unicode"/>
          <w:b/>
          <w:bCs/>
          <w:color w:val="444444"/>
          <w:sz w:val="20"/>
          <w:szCs w:val="20"/>
          <w:u w:val="single"/>
          <w:lang w:eastAsia="sk-SK"/>
        </w:rPr>
        <w:t>Oddiel I: Verejný obstarávateľ</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I.1)</w:t>
      </w:r>
      <w:r w:rsidRPr="00B45278">
        <w:rPr>
          <w:rFonts w:ascii="Lucida Sans Unicode" w:eastAsia="Times New Roman" w:hAnsi="Lucida Sans Unicode" w:cs="Lucida Sans Unicode"/>
          <w:b/>
          <w:bCs/>
          <w:color w:val="000000"/>
          <w:sz w:val="20"/>
          <w:szCs w:val="20"/>
          <w:lang w:eastAsia="sk-SK"/>
        </w:rPr>
        <w:t>Názov a adresy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Úradný názov: Klinički bolnički centar Split</w:t>
      </w:r>
      <w:r w:rsidRPr="00B45278">
        <w:rPr>
          <w:rFonts w:ascii="Lucida Sans Unicode" w:eastAsia="Times New Roman" w:hAnsi="Lucida Sans Unicode" w:cs="Lucida Sans Unicode"/>
          <w:color w:val="000000"/>
          <w:sz w:val="20"/>
          <w:szCs w:val="20"/>
          <w:lang w:eastAsia="sk-SK"/>
        </w:rPr>
        <w:br/>
        <w:t>Identifikačné číslo organizácie (IČO): 51401063283</w:t>
      </w:r>
      <w:r w:rsidRPr="00B45278">
        <w:rPr>
          <w:rFonts w:ascii="Lucida Sans Unicode" w:eastAsia="Times New Roman" w:hAnsi="Lucida Sans Unicode" w:cs="Lucida Sans Unicode"/>
          <w:color w:val="000000"/>
          <w:sz w:val="20"/>
          <w:szCs w:val="20"/>
          <w:lang w:eastAsia="sk-SK"/>
        </w:rPr>
        <w:br/>
        <w:t>Poštová adresa: Spinčićeva 1</w:t>
      </w:r>
      <w:r w:rsidRPr="00B45278">
        <w:rPr>
          <w:rFonts w:ascii="Lucida Sans Unicode" w:eastAsia="Times New Roman" w:hAnsi="Lucida Sans Unicode" w:cs="Lucida Sans Unicode"/>
          <w:color w:val="000000"/>
          <w:sz w:val="20"/>
          <w:szCs w:val="20"/>
          <w:lang w:eastAsia="sk-SK"/>
        </w:rPr>
        <w:br/>
        <w:t>Mesto/obec: Split</w:t>
      </w:r>
      <w:r w:rsidRPr="00B45278">
        <w:rPr>
          <w:rFonts w:ascii="Lucida Sans Unicode" w:eastAsia="Times New Roman" w:hAnsi="Lucida Sans Unicode" w:cs="Lucida Sans Unicode"/>
          <w:color w:val="000000"/>
          <w:sz w:val="20"/>
          <w:szCs w:val="20"/>
          <w:lang w:eastAsia="sk-SK"/>
        </w:rPr>
        <w:br/>
        <w:t>Kód NUTS: HR035 Splitsko-dalmatinska županija</w:t>
      </w:r>
      <w:r w:rsidRPr="00B45278">
        <w:rPr>
          <w:rFonts w:ascii="Lucida Sans Unicode" w:eastAsia="Times New Roman" w:hAnsi="Lucida Sans Unicode" w:cs="Lucida Sans Unicode"/>
          <w:color w:val="000000"/>
          <w:sz w:val="20"/>
          <w:szCs w:val="20"/>
          <w:lang w:eastAsia="sk-SK"/>
        </w:rPr>
        <w:br/>
        <w:t>PSČ: 21000</w:t>
      </w:r>
      <w:r w:rsidRPr="00B45278">
        <w:rPr>
          <w:rFonts w:ascii="Lucida Sans Unicode" w:eastAsia="Times New Roman" w:hAnsi="Lucida Sans Unicode" w:cs="Lucida Sans Unicode"/>
          <w:color w:val="000000"/>
          <w:sz w:val="20"/>
          <w:szCs w:val="20"/>
          <w:lang w:eastAsia="sk-SK"/>
        </w:rPr>
        <w:br/>
        <w:t>Štát: Chorvátsko</w:t>
      </w:r>
      <w:r w:rsidRPr="00B45278">
        <w:rPr>
          <w:rFonts w:ascii="Lucida Sans Unicode" w:eastAsia="Times New Roman" w:hAnsi="Lucida Sans Unicode" w:cs="Lucida Sans Unicode"/>
          <w:color w:val="000000"/>
          <w:sz w:val="20"/>
          <w:szCs w:val="20"/>
          <w:lang w:eastAsia="sk-SK"/>
        </w:rPr>
        <w:br/>
        <w:t>E-mail: </w:t>
      </w:r>
      <w:hyperlink r:id="rId63" w:history="1">
        <w:r w:rsidRPr="00B45278">
          <w:rPr>
            <w:rFonts w:ascii="Lucida Sans Unicode" w:eastAsia="Times New Roman" w:hAnsi="Lucida Sans Unicode" w:cs="Lucida Sans Unicode"/>
            <w:color w:val="3366CC"/>
            <w:sz w:val="20"/>
            <w:szCs w:val="20"/>
            <w:u w:val="single"/>
            <w:lang w:eastAsia="sk-SK"/>
          </w:rPr>
          <w:t>ankelam@kbsplit.hr</w:t>
        </w:r>
      </w:hyperlink>
      <w:r w:rsidRPr="00B45278">
        <w:rPr>
          <w:rFonts w:ascii="Lucida Sans Unicode" w:eastAsia="Times New Roman" w:hAnsi="Lucida Sans Unicode" w:cs="Lucida Sans Unicode"/>
          <w:color w:val="000000"/>
          <w:sz w:val="20"/>
          <w:szCs w:val="20"/>
          <w:lang w:eastAsia="sk-SK"/>
        </w:rPr>
        <w:br/>
        <w:t>Telefón: +385 21566232</w:t>
      </w:r>
      <w:r w:rsidRPr="00B45278">
        <w:rPr>
          <w:rFonts w:ascii="Lucida Sans Unicode" w:eastAsia="Times New Roman" w:hAnsi="Lucida Sans Unicode" w:cs="Lucida Sans Unicode"/>
          <w:color w:val="000000"/>
          <w:sz w:val="20"/>
          <w:szCs w:val="20"/>
          <w:lang w:eastAsia="sk-SK"/>
        </w:rPr>
        <w:br/>
      </w:r>
      <w:r w:rsidRPr="00B45278">
        <w:rPr>
          <w:rFonts w:ascii="Lucida Sans Unicode" w:eastAsia="Times New Roman" w:hAnsi="Lucida Sans Unicode" w:cs="Lucida Sans Unicode"/>
          <w:b/>
          <w:bCs/>
          <w:color w:val="000000"/>
          <w:sz w:val="20"/>
          <w:szCs w:val="20"/>
          <w:lang w:eastAsia="sk-SK"/>
        </w:rPr>
        <w:t>Internetová adresa (internetové adresy):</w:t>
      </w:r>
      <w:r w:rsidRPr="00B45278">
        <w:rPr>
          <w:rFonts w:ascii="Lucida Sans Unicode" w:eastAsia="Times New Roman" w:hAnsi="Lucida Sans Unicode" w:cs="Lucida Sans Unicode"/>
          <w:color w:val="000000"/>
          <w:sz w:val="20"/>
          <w:szCs w:val="20"/>
          <w:lang w:eastAsia="sk-SK"/>
        </w:rPr>
        <w:br/>
        <w:t>Hlavná adresa: </w:t>
      </w:r>
      <w:hyperlink r:id="rId64" w:tgtFrame="_blank" w:history="1">
        <w:r w:rsidRPr="00B45278">
          <w:rPr>
            <w:rFonts w:ascii="Lucida Sans Unicode" w:eastAsia="Times New Roman" w:hAnsi="Lucida Sans Unicode" w:cs="Lucida Sans Unicode"/>
            <w:color w:val="3366CC"/>
            <w:sz w:val="20"/>
            <w:szCs w:val="20"/>
            <w:u w:val="single"/>
            <w:lang w:eastAsia="sk-SK"/>
          </w:rPr>
          <w:t>www.kbsplit.hr</w:t>
        </w:r>
      </w:hyperlink>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I.3)</w:t>
      </w:r>
      <w:r w:rsidRPr="00B45278">
        <w:rPr>
          <w:rFonts w:ascii="Lucida Sans Unicode" w:eastAsia="Times New Roman" w:hAnsi="Lucida Sans Unicode" w:cs="Lucida Sans Unicode"/>
          <w:b/>
          <w:bCs/>
          <w:color w:val="000000"/>
          <w:sz w:val="20"/>
          <w:szCs w:val="20"/>
          <w:lang w:eastAsia="sk-SK"/>
        </w:rPr>
        <w:t>Komunikácia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65" w:tgtFrame="_blank" w:history="1">
        <w:r w:rsidRPr="00B45278">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https://eojn.nn.hr/SPIN/application/ipn/DocumentManagement/DokumentPodaciFrm.aspx?OznakaDokumenta=2020/S+0F2-0042284</w:t>
        </w:r>
      </w:hyperlink>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Ďalšie informácie možno získať na vyššie uvedenej adrese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66" w:tgtFrame="_blank" w:history="1">
        <w:r w:rsidRPr="00B45278">
          <w:rPr>
            <w:rFonts w:ascii="Lucida Sans Unicode" w:eastAsia="Times New Roman" w:hAnsi="Lucida Sans Unicode" w:cs="Lucida Sans Unicode"/>
            <w:color w:val="3366CC"/>
            <w:sz w:val="20"/>
            <w:szCs w:val="20"/>
            <w:u w:val="single"/>
            <w:lang w:eastAsia="sk-SK"/>
          </w:rPr>
          <w:t>https://eojn.nn.hr/Oglasnik</w:t>
        </w:r>
      </w:hyperlink>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I.4)</w:t>
      </w:r>
      <w:r w:rsidRPr="00B45278">
        <w:rPr>
          <w:rFonts w:ascii="Lucida Sans Unicode" w:eastAsia="Times New Roman" w:hAnsi="Lucida Sans Unicode" w:cs="Lucida Sans Unicode"/>
          <w:b/>
          <w:bCs/>
          <w:color w:val="000000"/>
          <w:sz w:val="20"/>
          <w:szCs w:val="20"/>
          <w:lang w:eastAsia="sk-SK"/>
        </w:rPr>
        <w:t>Druh verejného obstarávateľa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Organizácia riadená verejným právom</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I.5)</w:t>
      </w:r>
      <w:r w:rsidRPr="00B45278">
        <w:rPr>
          <w:rFonts w:ascii="Lucida Sans Unicode" w:eastAsia="Times New Roman" w:hAnsi="Lucida Sans Unicode" w:cs="Lucida Sans Unicode"/>
          <w:b/>
          <w:bCs/>
          <w:color w:val="000000"/>
          <w:sz w:val="20"/>
          <w:szCs w:val="20"/>
          <w:lang w:eastAsia="sk-SK"/>
        </w:rPr>
        <w:t>Hlavná činnosť</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Zdravotníctvo</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45278">
        <w:rPr>
          <w:rFonts w:ascii="Lucida Sans Unicode" w:eastAsia="Times New Roman" w:hAnsi="Lucida Sans Unicode" w:cs="Lucida Sans Unicode"/>
          <w:b/>
          <w:bCs/>
          <w:color w:val="444444"/>
          <w:sz w:val="20"/>
          <w:szCs w:val="20"/>
          <w:u w:val="single"/>
          <w:lang w:eastAsia="sk-SK"/>
        </w:rPr>
        <w:t>Oddiel II: Predmet</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II.1)</w:t>
      </w:r>
      <w:r w:rsidRPr="00B45278">
        <w:rPr>
          <w:rFonts w:ascii="Lucida Sans Unicode" w:eastAsia="Times New Roman" w:hAnsi="Lucida Sans Unicode" w:cs="Lucida Sans Unicode"/>
          <w:b/>
          <w:bCs/>
          <w:color w:val="000000"/>
          <w:sz w:val="20"/>
          <w:szCs w:val="20"/>
          <w:lang w:eastAsia="sk-SK"/>
        </w:rPr>
        <w:t>Rozsah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II.1.1)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Lijekovi skupine L – Pripravci za liječenje zloćudnih bolesti, 2. – dio</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Referenčné číslo: 3.1.8.</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II.1.2)</w:t>
      </w:r>
      <w:r w:rsidRPr="00B45278">
        <w:rPr>
          <w:rFonts w:ascii="Lucida Sans Unicode" w:eastAsia="Times New Roman" w:hAnsi="Lucida Sans Unicode" w:cs="Lucida Sans Unicode"/>
          <w:b/>
          <w:bCs/>
          <w:color w:val="000000"/>
          <w:sz w:val="20"/>
          <w:szCs w:val="20"/>
          <w:lang w:eastAsia="sk-SK"/>
        </w:rPr>
        <w:t>Hlavný kód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33690000 Rôzne liečivá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II.1.3)</w:t>
      </w:r>
      <w:r w:rsidRPr="00B45278">
        <w:rPr>
          <w:rFonts w:ascii="Lucida Sans Unicode" w:eastAsia="Times New Roman" w:hAnsi="Lucida Sans Unicode" w:cs="Lucida Sans Unicode"/>
          <w:b/>
          <w:bCs/>
          <w:color w:val="000000"/>
          <w:sz w:val="20"/>
          <w:szCs w:val="20"/>
          <w:lang w:eastAsia="sk-SK"/>
        </w:rPr>
        <w:t>Druh zákazky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Tovary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II.1.4)</w:t>
      </w:r>
      <w:r w:rsidRPr="00B45278">
        <w:rPr>
          <w:rFonts w:ascii="Lucida Sans Unicode" w:eastAsia="Times New Roman" w:hAnsi="Lucida Sans Unicode" w:cs="Lucida Sans Unicode"/>
          <w:b/>
          <w:bCs/>
          <w:color w:val="000000"/>
          <w:sz w:val="20"/>
          <w:szCs w:val="20"/>
          <w:lang w:eastAsia="sk-SK"/>
        </w:rPr>
        <w:t>Stručný 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Lijekovi skupine L.</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II.1.5)</w:t>
      </w:r>
      <w:r w:rsidRPr="00B45278">
        <w:rPr>
          <w:rFonts w:ascii="Lucida Sans Unicode" w:eastAsia="Times New Roman" w:hAnsi="Lucida Sans Unicode" w:cs="Lucida Sans Unicode"/>
          <w:b/>
          <w:bCs/>
          <w:color w:val="000000"/>
          <w:sz w:val="20"/>
          <w:szCs w:val="20"/>
          <w:lang w:eastAsia="sk-SK"/>
        </w:rPr>
        <w:t>Celková 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38 095 238.10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II.1.6)</w:t>
      </w:r>
      <w:r w:rsidRPr="00B45278">
        <w:rPr>
          <w:rFonts w:ascii="Lucida Sans Unicode" w:eastAsia="Times New Roman" w:hAnsi="Lucida Sans Unicode" w:cs="Lucida Sans Unicode"/>
          <w:b/>
          <w:bCs/>
          <w:color w:val="000000"/>
          <w:sz w:val="20"/>
          <w:szCs w:val="20"/>
          <w:lang w:eastAsia="sk-SK"/>
        </w:rPr>
        <w:t>Informácie o častiach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Táto zákazka sa delí na časti: áno</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Ponuky možno predkladať na všetky časti</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Grupa 1</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1</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33690000 Rôzne liečivá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Lijekovi skupine L.</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max. 10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max. 90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68 600.00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Grupa 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33690000 Rôzne liečivá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Lijekovi skupine L</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max. 10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Cena - Relatívna váha: 90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149 160.00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Grupa 3</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3</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33690000 Rôzne liečivá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Lijekovi skupine L</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max. 10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max. 90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374 378.40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Grupa 4</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4</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33690000 Rôzne liečivá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Lijekovi skupine L</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max. 10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max. 90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85 086.00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Grupa 5</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5</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33690000 Rôzne liečivá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Lijekovi skupine L</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max. 10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max. 90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268 404.50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Grupa 6</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6</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33690000 Rôzne liečivá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Lijekovi skupine L</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max. 10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max. 90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135 830.00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Grupa 7</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7</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33690000 Rôzne liečivá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Lijekovi skupine L</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max. 10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max. 90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268 404.50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Grupa 8</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8</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33690000 Rôzne liečivá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Lijekovi skupine L</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max. 10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max. 90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268 404.50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Grupa 9</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9</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33690000 Rôzne liečivá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Lijekovi skupine L</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max. 10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max. 90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247 554.00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Grupa 10</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10</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33690000 Rôzne liečivá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Lijekovi skupine L</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max. 10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max. 90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222 802.00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Grupa 11</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11</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33690000 Rôzne liečivá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Lijekovi skupine L</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max. 10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max. 90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367 994.40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Grupa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33690000 Rôzne liečivá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Lijekovi skupine L</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max. 10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max. 90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367 994.40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Grupa 13</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13</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33690000 Rôzne liečivá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Lijekovi skupine L</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max. 10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max. 90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1 459 257.00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Grupa 14</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14</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33690000 Rôzne liečivá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Lijekovi skupine L</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max. 10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max. 90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367 994.40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Grupa 15</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15</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33690000 Rôzne liečivá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Lijekovi skupine L</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max. 10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max. 90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367 994.40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Grupa 16</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16</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33690000 Rôzne liečivá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Lijekovi skupine L</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max. 10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max. 90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333 634.40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Grupa 17</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17</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33690000 Rôzne liečivá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Lijekovi skupine L</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max. 10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max. 90 bodova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351 194.40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45278">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III.1)</w:t>
      </w:r>
      <w:r w:rsidRPr="00B45278">
        <w:rPr>
          <w:rFonts w:ascii="Lucida Sans Unicode" w:eastAsia="Times New Roman" w:hAnsi="Lucida Sans Unicode" w:cs="Lucida Sans Unicode"/>
          <w:b/>
          <w:bCs/>
          <w:color w:val="000000"/>
          <w:sz w:val="20"/>
          <w:szCs w:val="20"/>
          <w:lang w:eastAsia="sk-SK"/>
        </w:rPr>
        <w:t>Podmienky účasti</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III.1.1)</w:t>
      </w:r>
      <w:r w:rsidRPr="00B45278">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Zoznam a krátky opis podmienok: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3.3. Kriteriji za odabir gospodarskog subjekta (uvjeti sposobnosti)</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3.3.1. Temeljem članka 256. stavak 1. Zakona u ovom postupku javne nabave kao kriterij za odabir gospodarskog subjekta, uvjet sposobnosti, određena je: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1. sposobnost za obavljanje profesionalne djelatnosti</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3.3.2. Sposobnost za obavljanje profesionalne djelatnosti</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Temeljem članka 257. stavak 1. Zakona javni naručitelj zahtjeva: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Dokaz o upisu gospodarskog subjekta u sudski, obrtnim, strukovni ili drugi odgovarajući registar u državi njegova poslovnog nastana.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Za potrebe utvrđivanja okolnosti iz točke 3.3.1. gospodarski subjekt u ponudi dostavlja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 ispunjeni ESPD obrazac (Dio IV. Kriterij za odabir, Odjeljak A: Sposobnost za obavljanje profesionalne djelatnosti: točka 1) za sve gospodarske subjekte u ponudi.</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3.4. Dokumenti kojima ponuditelj dokazuje ispunjenje kriterija za odabir (uvjeti sposobnosti)</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Gospodarski subjekt ispunjavanje uvjeta sposobnosti za obavljanje profesionalne djelatnosti dokazuje: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1. izvatkom iz sudskog, obrtnog, strukovnog ili drugog odgovarajućeg registra koji se vodi u državi članici njegova poslovnog nastana.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III.1.2)</w:t>
      </w:r>
      <w:r w:rsidRPr="00B45278">
        <w:rPr>
          <w:rFonts w:ascii="Lucida Sans Unicode" w:eastAsia="Times New Roman" w:hAnsi="Lucida Sans Unicode" w:cs="Lucida Sans Unicode"/>
          <w:b/>
          <w:bCs/>
          <w:color w:val="000000"/>
          <w:sz w:val="20"/>
          <w:szCs w:val="20"/>
          <w:lang w:eastAsia="sk-SK"/>
        </w:rPr>
        <w:t>Ekonomické a finančné postavenie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Kritériá výberu stanovené v dokumentoch k obstarávaniu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III.1.3)</w:t>
      </w:r>
      <w:r w:rsidRPr="00B45278">
        <w:rPr>
          <w:rFonts w:ascii="Lucida Sans Unicode" w:eastAsia="Times New Roman" w:hAnsi="Lucida Sans Unicode" w:cs="Lucida Sans Unicode"/>
          <w:b/>
          <w:bCs/>
          <w:color w:val="000000"/>
          <w:sz w:val="20"/>
          <w:szCs w:val="20"/>
          <w:lang w:eastAsia="sk-SK"/>
        </w:rPr>
        <w:t>Technická a odborná spôsobilosť</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Kritériá výberu stanovené v dokumentoch k obstarávaniu</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45278">
        <w:rPr>
          <w:rFonts w:ascii="Lucida Sans Unicode" w:eastAsia="Times New Roman" w:hAnsi="Lucida Sans Unicode" w:cs="Lucida Sans Unicode"/>
          <w:b/>
          <w:bCs/>
          <w:color w:val="444444"/>
          <w:sz w:val="20"/>
          <w:szCs w:val="20"/>
          <w:u w:val="single"/>
          <w:lang w:eastAsia="sk-SK"/>
        </w:rPr>
        <w:t>Oddiel IV: Postup</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IV.1)</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IV.1.1)</w:t>
      </w:r>
      <w:r w:rsidRPr="00B45278">
        <w:rPr>
          <w:rFonts w:ascii="Lucida Sans Unicode" w:eastAsia="Times New Roman" w:hAnsi="Lucida Sans Unicode" w:cs="Lucida Sans Unicode"/>
          <w:b/>
          <w:bCs/>
          <w:color w:val="000000"/>
          <w:sz w:val="20"/>
          <w:szCs w:val="20"/>
          <w:lang w:eastAsia="sk-SK"/>
        </w:rPr>
        <w:t>Druh postupu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Verejná súťaž</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IV.1.3)</w:t>
      </w:r>
      <w:r w:rsidRPr="00B45278">
        <w:rPr>
          <w:rFonts w:ascii="Lucida Sans Unicode" w:eastAsia="Times New Roman" w:hAnsi="Lucida Sans Unicode" w:cs="Lucida Sans Unicode"/>
          <w:b/>
          <w:bCs/>
          <w:color w:val="000000"/>
          <w:sz w:val="20"/>
          <w:szCs w:val="20"/>
          <w:lang w:eastAsia="sk-SK"/>
        </w:rPr>
        <w:t>Informácie o rámcovej dohode alebo dynamickom nákupnom systéme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IV.1.8)</w:t>
      </w:r>
      <w:r w:rsidRPr="00B45278">
        <w:rPr>
          <w:rFonts w:ascii="Lucida Sans Unicode" w:eastAsia="Times New Roman" w:hAnsi="Lucida Sans Unicode" w:cs="Lucida Sans Unicode"/>
          <w:b/>
          <w:bCs/>
          <w:color w:val="000000"/>
          <w:sz w:val="20"/>
          <w:szCs w:val="20"/>
          <w:lang w:eastAsia="sk-SK"/>
        </w:rPr>
        <w:t>Informácie o dohode o vládnom obstarávaní (GPA)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Na toto obstarávanie sa vzťahuje dohoda o vládnom obstarávaní: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IV.2)</w:t>
      </w:r>
      <w:r w:rsidRPr="00B45278">
        <w:rPr>
          <w:rFonts w:ascii="Lucida Sans Unicode" w:eastAsia="Times New Roman" w:hAnsi="Lucida Sans Unicode" w:cs="Lucida Sans Unicode"/>
          <w:b/>
          <w:bCs/>
          <w:color w:val="000000"/>
          <w:sz w:val="20"/>
          <w:szCs w:val="20"/>
          <w:lang w:eastAsia="sk-SK"/>
        </w:rPr>
        <w:t>Administratívne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IV.2.2)</w:t>
      </w:r>
      <w:r w:rsidRPr="00B45278">
        <w:rPr>
          <w:rFonts w:ascii="Lucida Sans Unicode" w:eastAsia="Times New Roman" w:hAnsi="Lucida Sans Unicode" w:cs="Lucida Sans Unicode"/>
          <w:b/>
          <w:bCs/>
          <w:color w:val="000000"/>
          <w:sz w:val="20"/>
          <w:szCs w:val="20"/>
          <w:lang w:eastAsia="sk-SK"/>
        </w:rPr>
        <w:t>Lehota na predkladanie ponúk alebo žiadostí o účasť</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Dátum: 05/01/2021</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Miestny čas: 09:30</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IV.2.3)</w:t>
      </w:r>
      <w:r w:rsidRPr="00B45278">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IV.2.4)</w:t>
      </w:r>
      <w:r w:rsidRPr="00B45278">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Chorvátčina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IV.2.6)</w:t>
      </w:r>
      <w:r w:rsidRPr="00B45278">
        <w:rPr>
          <w:rFonts w:ascii="Lucida Sans Unicode" w:eastAsia="Times New Roman" w:hAnsi="Lucida Sans Unicode" w:cs="Lucida Sans Unicode"/>
          <w:b/>
          <w:bCs/>
          <w:color w:val="000000"/>
          <w:sz w:val="20"/>
          <w:szCs w:val="20"/>
          <w:lang w:eastAsia="sk-SK"/>
        </w:rPr>
        <w:t>Minimálna lehota, počas ktorej sú ponuky uchádzačov viazané</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6 (od uplynutia lehoty na predkladanie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IV.2.7)</w:t>
      </w:r>
      <w:r w:rsidRPr="00B45278">
        <w:rPr>
          <w:rFonts w:ascii="Lucida Sans Unicode" w:eastAsia="Times New Roman" w:hAnsi="Lucida Sans Unicode" w:cs="Lucida Sans Unicode"/>
          <w:b/>
          <w:bCs/>
          <w:color w:val="000000"/>
          <w:sz w:val="20"/>
          <w:szCs w:val="20"/>
          <w:lang w:eastAsia="sk-SK"/>
        </w:rPr>
        <w:t>Podmienky na otváranie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Dátum: 05/01/2021</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Miestny čas: 09:30</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Miesto:</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Javno otvaranje ponuda održat će se u Službi za nabavu Kliničkog bolničkog centra Split, Spinčićeva 1, HR-21000 Split, Upravna zgrada, I. kat., soba broj 6, u 9:30 sati.</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45278">
        <w:rPr>
          <w:rFonts w:ascii="Lucida Sans Unicode" w:eastAsia="Times New Roman" w:hAnsi="Lucida Sans Unicode" w:cs="Lucida Sans Unicode"/>
          <w:b/>
          <w:bCs/>
          <w:color w:val="444444"/>
          <w:sz w:val="20"/>
          <w:szCs w:val="20"/>
          <w:u w:val="single"/>
          <w:lang w:eastAsia="sk-SK"/>
        </w:rPr>
        <w:t>Oddiel VI: Doplnkové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VI.1)</w:t>
      </w:r>
      <w:r w:rsidRPr="00B45278">
        <w:rPr>
          <w:rFonts w:ascii="Lucida Sans Unicode" w:eastAsia="Times New Roman" w:hAnsi="Lucida Sans Unicode" w:cs="Lucida Sans Unicode"/>
          <w:b/>
          <w:bCs/>
          <w:color w:val="000000"/>
          <w:sz w:val="20"/>
          <w:szCs w:val="20"/>
          <w:lang w:eastAsia="sk-SK"/>
        </w:rPr>
        <w:t>Informácie o opakovaní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sa bude opakovať: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VI.3)</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VI.4)</w:t>
      </w:r>
      <w:r w:rsidRPr="00B45278">
        <w:rPr>
          <w:rFonts w:ascii="Lucida Sans Unicode" w:eastAsia="Times New Roman" w:hAnsi="Lucida Sans Unicode" w:cs="Lucida Sans Unicode"/>
          <w:b/>
          <w:bCs/>
          <w:color w:val="000000"/>
          <w:sz w:val="20"/>
          <w:szCs w:val="20"/>
          <w:lang w:eastAsia="sk-SK"/>
        </w:rPr>
        <w:t>Postupy preskúmania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VI.4.1)</w:t>
      </w:r>
      <w:r w:rsidRPr="00B45278">
        <w:rPr>
          <w:rFonts w:ascii="Lucida Sans Unicode" w:eastAsia="Times New Roman" w:hAnsi="Lucida Sans Unicode" w:cs="Lucida Sans Unicode"/>
          <w:b/>
          <w:bCs/>
          <w:color w:val="000000"/>
          <w:sz w:val="20"/>
          <w:szCs w:val="20"/>
          <w:lang w:eastAsia="sk-SK"/>
        </w:rPr>
        <w:t>Orgán zodpovedný za preskúmanie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Úradný názov: Državna komisija za kontrolu postupaka javne nabave</w:t>
      </w:r>
      <w:r w:rsidRPr="00B45278">
        <w:rPr>
          <w:rFonts w:ascii="Lucida Sans Unicode" w:eastAsia="Times New Roman" w:hAnsi="Lucida Sans Unicode" w:cs="Lucida Sans Unicode"/>
          <w:color w:val="000000"/>
          <w:sz w:val="20"/>
          <w:szCs w:val="20"/>
          <w:lang w:eastAsia="sk-SK"/>
        </w:rPr>
        <w:br/>
        <w:t>Poštová adresa: Koturaška cesta 43/IV</w:t>
      </w:r>
      <w:r w:rsidRPr="00B45278">
        <w:rPr>
          <w:rFonts w:ascii="Lucida Sans Unicode" w:eastAsia="Times New Roman" w:hAnsi="Lucida Sans Unicode" w:cs="Lucida Sans Unicode"/>
          <w:color w:val="000000"/>
          <w:sz w:val="20"/>
          <w:szCs w:val="20"/>
          <w:lang w:eastAsia="sk-SK"/>
        </w:rPr>
        <w:br/>
        <w:t>Mesto/obec: Zagreb</w:t>
      </w:r>
      <w:r w:rsidRPr="00B45278">
        <w:rPr>
          <w:rFonts w:ascii="Lucida Sans Unicode" w:eastAsia="Times New Roman" w:hAnsi="Lucida Sans Unicode" w:cs="Lucida Sans Unicode"/>
          <w:color w:val="000000"/>
          <w:sz w:val="20"/>
          <w:szCs w:val="20"/>
          <w:lang w:eastAsia="sk-SK"/>
        </w:rPr>
        <w:br/>
        <w:t>PSČ: 10000</w:t>
      </w:r>
      <w:r w:rsidRPr="00B45278">
        <w:rPr>
          <w:rFonts w:ascii="Lucida Sans Unicode" w:eastAsia="Times New Roman" w:hAnsi="Lucida Sans Unicode" w:cs="Lucida Sans Unicode"/>
          <w:color w:val="000000"/>
          <w:sz w:val="20"/>
          <w:szCs w:val="20"/>
          <w:lang w:eastAsia="sk-SK"/>
        </w:rPr>
        <w:br/>
        <w:t>Štát: Chorvátsko</w:t>
      </w:r>
      <w:r w:rsidRPr="00B45278">
        <w:rPr>
          <w:rFonts w:ascii="Lucida Sans Unicode" w:eastAsia="Times New Roman" w:hAnsi="Lucida Sans Unicode" w:cs="Lucida Sans Unicode"/>
          <w:color w:val="000000"/>
          <w:sz w:val="20"/>
          <w:szCs w:val="20"/>
          <w:lang w:eastAsia="sk-SK"/>
        </w:rPr>
        <w:br/>
        <w:t>E-mail: </w:t>
      </w:r>
      <w:hyperlink r:id="rId67" w:history="1">
        <w:r w:rsidRPr="00B45278">
          <w:rPr>
            <w:rFonts w:ascii="Lucida Sans Unicode" w:eastAsia="Times New Roman" w:hAnsi="Lucida Sans Unicode" w:cs="Lucida Sans Unicode"/>
            <w:color w:val="3366CC"/>
            <w:sz w:val="20"/>
            <w:szCs w:val="20"/>
            <w:u w:val="single"/>
            <w:lang w:eastAsia="sk-SK"/>
          </w:rPr>
          <w:t>dkom@dkom.hr</w:t>
        </w:r>
      </w:hyperlink>
      <w:r w:rsidRPr="00B45278">
        <w:rPr>
          <w:rFonts w:ascii="Lucida Sans Unicode" w:eastAsia="Times New Roman" w:hAnsi="Lucida Sans Unicode" w:cs="Lucida Sans Unicode"/>
          <w:color w:val="000000"/>
          <w:sz w:val="20"/>
          <w:szCs w:val="20"/>
          <w:lang w:eastAsia="sk-SK"/>
        </w:rPr>
        <w:br/>
        <w:t>Telefón: +385 14559930</w:t>
      </w:r>
      <w:r w:rsidRPr="00B45278">
        <w:rPr>
          <w:rFonts w:ascii="Lucida Sans Unicode" w:eastAsia="Times New Roman" w:hAnsi="Lucida Sans Unicode" w:cs="Lucida Sans Unicode"/>
          <w:color w:val="000000"/>
          <w:sz w:val="20"/>
          <w:szCs w:val="20"/>
          <w:lang w:eastAsia="sk-SK"/>
        </w:rPr>
        <w:br/>
        <w:t>Fax: +385 14559933</w:t>
      </w:r>
      <w:r w:rsidRPr="00B45278">
        <w:rPr>
          <w:rFonts w:ascii="Lucida Sans Unicode" w:eastAsia="Times New Roman" w:hAnsi="Lucida Sans Unicode" w:cs="Lucida Sans Unicode"/>
          <w:color w:val="000000"/>
          <w:sz w:val="20"/>
          <w:szCs w:val="20"/>
          <w:lang w:eastAsia="sk-SK"/>
        </w:rPr>
        <w:br/>
        <w:t>Internetová adresa: </w:t>
      </w:r>
      <w:hyperlink r:id="rId68" w:tgtFrame="_blank" w:history="1">
        <w:r w:rsidRPr="00B45278">
          <w:rPr>
            <w:rFonts w:ascii="Lucida Sans Unicode" w:eastAsia="Times New Roman" w:hAnsi="Lucida Sans Unicode" w:cs="Lucida Sans Unicode"/>
            <w:color w:val="3366CC"/>
            <w:sz w:val="20"/>
            <w:szCs w:val="20"/>
            <w:u w:val="single"/>
            <w:lang w:eastAsia="sk-SK"/>
          </w:rPr>
          <w:t>www.dkom.hr</w:t>
        </w:r>
      </w:hyperlink>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VI.5)</w:t>
      </w:r>
      <w:r w:rsidRPr="00B45278">
        <w:rPr>
          <w:rFonts w:ascii="Lucida Sans Unicode" w:eastAsia="Times New Roman" w:hAnsi="Lucida Sans Unicode" w:cs="Lucida Sans Unicode"/>
          <w:b/>
          <w:bCs/>
          <w:color w:val="000000"/>
          <w:sz w:val="20"/>
          <w:szCs w:val="20"/>
          <w:lang w:eastAsia="sk-SK"/>
        </w:rPr>
        <w:t>Dátum odoslania tohto oznámenia:</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23/11/2020</w:t>
      </w: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5336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111</w:t>
      </w:r>
    </w:p>
    <w:p w:rsidR="00B45278" w:rsidRPr="00B45278" w:rsidRDefault="00B45278" w:rsidP="00B4527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45278">
        <w:rPr>
          <w:rFonts w:ascii="Lucida Sans Unicode" w:eastAsia="Times New Roman" w:hAnsi="Lucida Sans Unicode" w:cs="Lucida Sans Unicode"/>
          <w:b/>
          <w:bCs/>
          <w:color w:val="444444"/>
          <w:sz w:val="20"/>
          <w:szCs w:val="20"/>
          <w:lang w:eastAsia="sk-SK"/>
        </w:rPr>
        <w:t>Chorvátsko-Split: Plastové výrobky</w:t>
      </w:r>
    </w:p>
    <w:p w:rsidR="00B45278" w:rsidRPr="00B45278" w:rsidRDefault="00B45278" w:rsidP="00B4527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45278">
        <w:rPr>
          <w:rFonts w:ascii="Lucida Sans Unicode" w:eastAsia="Times New Roman" w:hAnsi="Lucida Sans Unicode" w:cs="Lucida Sans Unicode"/>
          <w:b/>
          <w:bCs/>
          <w:color w:val="444444"/>
          <w:sz w:val="20"/>
          <w:szCs w:val="20"/>
          <w:lang w:eastAsia="sk-SK"/>
        </w:rPr>
        <w:t>2020/S 230-566393</w:t>
      </w:r>
    </w:p>
    <w:p w:rsidR="00B45278" w:rsidRPr="00B45278" w:rsidRDefault="00B45278" w:rsidP="00B4527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45278">
        <w:rPr>
          <w:rFonts w:ascii="Lucida Sans Unicode" w:eastAsia="Times New Roman" w:hAnsi="Lucida Sans Unicode" w:cs="Lucida Sans Unicode"/>
          <w:b/>
          <w:bCs/>
          <w:color w:val="444444"/>
          <w:sz w:val="20"/>
          <w:szCs w:val="20"/>
          <w:lang w:eastAsia="sk-SK"/>
        </w:rPr>
        <w:t>Oznámenie o vyhlásení verejného obstarávania</w:t>
      </w:r>
    </w:p>
    <w:p w:rsidR="00B45278" w:rsidRPr="00B45278" w:rsidRDefault="00B45278" w:rsidP="00B4527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45278">
        <w:rPr>
          <w:rFonts w:ascii="Lucida Sans Unicode" w:eastAsia="Times New Roman" w:hAnsi="Lucida Sans Unicode" w:cs="Lucida Sans Unicode"/>
          <w:b/>
          <w:bCs/>
          <w:color w:val="444444"/>
          <w:sz w:val="20"/>
          <w:szCs w:val="20"/>
          <w:lang w:eastAsia="sk-SK"/>
        </w:rPr>
        <w:t>Tovary</w:t>
      </w:r>
    </w:p>
    <w:p w:rsidR="00B45278" w:rsidRPr="00B45278" w:rsidRDefault="00B45278" w:rsidP="00B45278">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B45278">
        <w:rPr>
          <w:rFonts w:ascii="Lucida Sans Unicode" w:eastAsia="Times New Roman" w:hAnsi="Lucida Sans Unicode" w:cs="Lucida Sans Unicode"/>
          <w:b/>
          <w:bCs/>
          <w:color w:val="444444"/>
          <w:sz w:val="20"/>
          <w:szCs w:val="20"/>
          <w:lang w:eastAsia="sk-SK"/>
        </w:rPr>
        <w:t>Právny základ:</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444444"/>
          <w:sz w:val="20"/>
          <w:szCs w:val="20"/>
          <w:lang w:eastAsia="sk-SK"/>
        </w:rPr>
        <w:t>Smernica 2014/24/EÚ</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45278">
        <w:rPr>
          <w:rFonts w:ascii="Lucida Sans Unicode" w:eastAsia="Times New Roman" w:hAnsi="Lucida Sans Unicode" w:cs="Lucida Sans Unicode"/>
          <w:b/>
          <w:bCs/>
          <w:color w:val="444444"/>
          <w:sz w:val="20"/>
          <w:szCs w:val="20"/>
          <w:u w:val="single"/>
          <w:lang w:eastAsia="sk-SK"/>
        </w:rPr>
        <w:t>Oddiel I: Verejný obstarávateľ</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I.1)</w:t>
      </w:r>
      <w:r w:rsidRPr="00B45278">
        <w:rPr>
          <w:rFonts w:ascii="Lucida Sans Unicode" w:eastAsia="Times New Roman" w:hAnsi="Lucida Sans Unicode" w:cs="Lucida Sans Unicode"/>
          <w:b/>
          <w:bCs/>
          <w:color w:val="000000"/>
          <w:sz w:val="20"/>
          <w:szCs w:val="20"/>
          <w:lang w:eastAsia="sk-SK"/>
        </w:rPr>
        <w:t>Názov a adresy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Úradný názov: Nastavni zavod za javno zdravstvo Splitsko-dalmatinske županije</w:t>
      </w:r>
      <w:r w:rsidRPr="00B45278">
        <w:rPr>
          <w:rFonts w:ascii="Lucida Sans Unicode" w:eastAsia="Times New Roman" w:hAnsi="Lucida Sans Unicode" w:cs="Lucida Sans Unicode"/>
          <w:color w:val="000000"/>
          <w:sz w:val="20"/>
          <w:szCs w:val="20"/>
          <w:lang w:eastAsia="sk-SK"/>
        </w:rPr>
        <w:br/>
        <w:t>Identifikačné číslo organizácie (IČO): 54948902275</w:t>
      </w:r>
      <w:r w:rsidRPr="00B45278">
        <w:rPr>
          <w:rFonts w:ascii="Lucida Sans Unicode" w:eastAsia="Times New Roman" w:hAnsi="Lucida Sans Unicode" w:cs="Lucida Sans Unicode"/>
          <w:color w:val="000000"/>
          <w:sz w:val="20"/>
          <w:szCs w:val="20"/>
          <w:lang w:eastAsia="sk-SK"/>
        </w:rPr>
        <w:br/>
        <w:t>Poštová adresa: Vukovarska 46</w:t>
      </w:r>
      <w:r w:rsidRPr="00B45278">
        <w:rPr>
          <w:rFonts w:ascii="Lucida Sans Unicode" w:eastAsia="Times New Roman" w:hAnsi="Lucida Sans Unicode" w:cs="Lucida Sans Unicode"/>
          <w:color w:val="000000"/>
          <w:sz w:val="20"/>
          <w:szCs w:val="20"/>
          <w:lang w:eastAsia="sk-SK"/>
        </w:rPr>
        <w:br/>
        <w:t>Mesto/obec: Split</w:t>
      </w:r>
      <w:r w:rsidRPr="00B45278">
        <w:rPr>
          <w:rFonts w:ascii="Lucida Sans Unicode" w:eastAsia="Times New Roman" w:hAnsi="Lucida Sans Unicode" w:cs="Lucida Sans Unicode"/>
          <w:color w:val="000000"/>
          <w:sz w:val="20"/>
          <w:szCs w:val="20"/>
          <w:lang w:eastAsia="sk-SK"/>
        </w:rPr>
        <w:br/>
        <w:t>Kód NUTS: HR035 Splitsko-dalmatinska županija</w:t>
      </w:r>
      <w:r w:rsidRPr="00B45278">
        <w:rPr>
          <w:rFonts w:ascii="Lucida Sans Unicode" w:eastAsia="Times New Roman" w:hAnsi="Lucida Sans Unicode" w:cs="Lucida Sans Unicode"/>
          <w:color w:val="000000"/>
          <w:sz w:val="20"/>
          <w:szCs w:val="20"/>
          <w:lang w:eastAsia="sk-SK"/>
        </w:rPr>
        <w:br/>
        <w:t>PSČ: 21000</w:t>
      </w:r>
      <w:r w:rsidRPr="00B45278">
        <w:rPr>
          <w:rFonts w:ascii="Lucida Sans Unicode" w:eastAsia="Times New Roman" w:hAnsi="Lucida Sans Unicode" w:cs="Lucida Sans Unicode"/>
          <w:color w:val="000000"/>
          <w:sz w:val="20"/>
          <w:szCs w:val="20"/>
          <w:lang w:eastAsia="sk-SK"/>
        </w:rPr>
        <w:br/>
        <w:t>Štát: Chorvátsko</w:t>
      </w:r>
      <w:r w:rsidRPr="00B45278">
        <w:rPr>
          <w:rFonts w:ascii="Lucida Sans Unicode" w:eastAsia="Times New Roman" w:hAnsi="Lucida Sans Unicode" w:cs="Lucida Sans Unicode"/>
          <w:color w:val="000000"/>
          <w:sz w:val="20"/>
          <w:szCs w:val="20"/>
          <w:lang w:eastAsia="sk-SK"/>
        </w:rPr>
        <w:br/>
        <w:t>E-mail: </w:t>
      </w:r>
      <w:hyperlink r:id="rId69" w:history="1">
        <w:r w:rsidRPr="00B45278">
          <w:rPr>
            <w:rFonts w:ascii="Lucida Sans Unicode" w:eastAsia="Times New Roman" w:hAnsi="Lucida Sans Unicode" w:cs="Lucida Sans Unicode"/>
            <w:color w:val="3366CC"/>
            <w:sz w:val="20"/>
            <w:szCs w:val="20"/>
            <w:u w:val="single"/>
            <w:lang w:eastAsia="sk-SK"/>
          </w:rPr>
          <w:t>nabava@nzjz-split.hr</w:t>
        </w:r>
      </w:hyperlink>
      <w:r w:rsidRPr="00B45278">
        <w:rPr>
          <w:rFonts w:ascii="Lucida Sans Unicode" w:eastAsia="Times New Roman" w:hAnsi="Lucida Sans Unicode" w:cs="Lucida Sans Unicode"/>
          <w:color w:val="000000"/>
          <w:sz w:val="20"/>
          <w:szCs w:val="20"/>
          <w:lang w:eastAsia="sk-SK"/>
        </w:rPr>
        <w:br/>
        <w:t>Telefón: +385 21401160/+385 21401146</w:t>
      </w:r>
      <w:r w:rsidRPr="00B45278">
        <w:rPr>
          <w:rFonts w:ascii="Lucida Sans Unicode" w:eastAsia="Times New Roman" w:hAnsi="Lucida Sans Unicode" w:cs="Lucida Sans Unicode"/>
          <w:color w:val="000000"/>
          <w:sz w:val="20"/>
          <w:szCs w:val="20"/>
          <w:lang w:eastAsia="sk-SK"/>
        </w:rPr>
        <w:br/>
        <w:t>Fax: +385 21401146</w:t>
      </w:r>
      <w:r w:rsidRPr="00B45278">
        <w:rPr>
          <w:rFonts w:ascii="Lucida Sans Unicode" w:eastAsia="Times New Roman" w:hAnsi="Lucida Sans Unicode" w:cs="Lucida Sans Unicode"/>
          <w:color w:val="000000"/>
          <w:sz w:val="20"/>
          <w:szCs w:val="20"/>
          <w:lang w:eastAsia="sk-SK"/>
        </w:rPr>
        <w:br/>
      </w:r>
      <w:r w:rsidRPr="00B45278">
        <w:rPr>
          <w:rFonts w:ascii="Lucida Sans Unicode" w:eastAsia="Times New Roman" w:hAnsi="Lucida Sans Unicode" w:cs="Lucida Sans Unicode"/>
          <w:b/>
          <w:bCs/>
          <w:color w:val="000000"/>
          <w:sz w:val="20"/>
          <w:szCs w:val="20"/>
          <w:lang w:eastAsia="sk-SK"/>
        </w:rPr>
        <w:t>Internetová adresa (internetové adresy):</w:t>
      </w:r>
      <w:r w:rsidRPr="00B45278">
        <w:rPr>
          <w:rFonts w:ascii="Lucida Sans Unicode" w:eastAsia="Times New Roman" w:hAnsi="Lucida Sans Unicode" w:cs="Lucida Sans Unicode"/>
          <w:color w:val="000000"/>
          <w:sz w:val="20"/>
          <w:szCs w:val="20"/>
          <w:lang w:eastAsia="sk-SK"/>
        </w:rPr>
        <w:br/>
        <w:t>Hlavná adresa: </w:t>
      </w:r>
      <w:hyperlink r:id="rId70" w:tgtFrame="_blank" w:history="1">
        <w:r w:rsidRPr="00B45278">
          <w:rPr>
            <w:rFonts w:ascii="Lucida Sans Unicode" w:eastAsia="Times New Roman" w:hAnsi="Lucida Sans Unicode" w:cs="Lucida Sans Unicode"/>
            <w:color w:val="3366CC"/>
            <w:sz w:val="20"/>
            <w:szCs w:val="20"/>
            <w:u w:val="single"/>
            <w:lang w:eastAsia="sk-SK"/>
          </w:rPr>
          <w:t>http://www.nzjz-split.hr/</w:t>
        </w:r>
      </w:hyperlink>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I.3)</w:t>
      </w:r>
      <w:r w:rsidRPr="00B45278">
        <w:rPr>
          <w:rFonts w:ascii="Lucida Sans Unicode" w:eastAsia="Times New Roman" w:hAnsi="Lucida Sans Unicode" w:cs="Lucida Sans Unicode"/>
          <w:b/>
          <w:bCs/>
          <w:color w:val="000000"/>
          <w:sz w:val="20"/>
          <w:szCs w:val="20"/>
          <w:lang w:eastAsia="sk-SK"/>
        </w:rPr>
        <w:t>Komunikácia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71" w:tgtFrame="_blank" w:history="1">
        <w:r w:rsidRPr="00B45278">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https://eojn.nn.hr/SPIN/application/ipn/DocumentManagement/DokumentPodaciFrm.aspx?OznakaDokumenta=2020/S+0F2-0042111</w:t>
        </w:r>
      </w:hyperlink>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Ďalšie informácie možno získať na vyššie uvedenej adrese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72" w:tgtFrame="_blank" w:history="1">
        <w:r w:rsidRPr="00B45278">
          <w:rPr>
            <w:rFonts w:ascii="Lucida Sans Unicode" w:eastAsia="Times New Roman" w:hAnsi="Lucida Sans Unicode" w:cs="Lucida Sans Unicode"/>
            <w:color w:val="3366CC"/>
            <w:sz w:val="20"/>
            <w:szCs w:val="20"/>
            <w:u w:val="single"/>
            <w:lang w:eastAsia="sk-SK"/>
          </w:rPr>
          <w:t>https://eojn.nn.hr/Oglasnik</w:t>
        </w:r>
      </w:hyperlink>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I.4)</w:t>
      </w:r>
      <w:r w:rsidRPr="00B45278">
        <w:rPr>
          <w:rFonts w:ascii="Lucida Sans Unicode" w:eastAsia="Times New Roman" w:hAnsi="Lucida Sans Unicode" w:cs="Lucida Sans Unicode"/>
          <w:b/>
          <w:bCs/>
          <w:color w:val="000000"/>
          <w:sz w:val="20"/>
          <w:szCs w:val="20"/>
          <w:lang w:eastAsia="sk-SK"/>
        </w:rPr>
        <w:t>Druh verejného obstarávateľa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Organizácia riadená verejným právom</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I.5)</w:t>
      </w:r>
      <w:r w:rsidRPr="00B45278">
        <w:rPr>
          <w:rFonts w:ascii="Lucida Sans Unicode" w:eastAsia="Times New Roman" w:hAnsi="Lucida Sans Unicode" w:cs="Lucida Sans Unicode"/>
          <w:b/>
          <w:bCs/>
          <w:color w:val="000000"/>
          <w:sz w:val="20"/>
          <w:szCs w:val="20"/>
          <w:lang w:eastAsia="sk-SK"/>
        </w:rPr>
        <w:t>Hlavná činnosť</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Zdravotníctvo</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45278">
        <w:rPr>
          <w:rFonts w:ascii="Lucida Sans Unicode" w:eastAsia="Times New Roman" w:hAnsi="Lucida Sans Unicode" w:cs="Lucida Sans Unicode"/>
          <w:b/>
          <w:bCs/>
          <w:color w:val="444444"/>
          <w:sz w:val="20"/>
          <w:szCs w:val="20"/>
          <w:u w:val="single"/>
          <w:lang w:eastAsia="sk-SK"/>
        </w:rPr>
        <w:t>Oddiel II: Predmet</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II.1)</w:t>
      </w:r>
      <w:r w:rsidRPr="00B45278">
        <w:rPr>
          <w:rFonts w:ascii="Lucida Sans Unicode" w:eastAsia="Times New Roman" w:hAnsi="Lucida Sans Unicode" w:cs="Lucida Sans Unicode"/>
          <w:b/>
          <w:bCs/>
          <w:color w:val="000000"/>
          <w:sz w:val="20"/>
          <w:szCs w:val="20"/>
          <w:lang w:eastAsia="sk-SK"/>
        </w:rPr>
        <w:t>Rozsah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II.1.1)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Laboratorijska plastika i gotove podloge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Referenčné číslo: 11-20</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II.1.2)</w:t>
      </w:r>
      <w:r w:rsidRPr="00B45278">
        <w:rPr>
          <w:rFonts w:ascii="Lucida Sans Unicode" w:eastAsia="Times New Roman" w:hAnsi="Lucida Sans Unicode" w:cs="Lucida Sans Unicode"/>
          <w:b/>
          <w:bCs/>
          <w:color w:val="000000"/>
          <w:sz w:val="20"/>
          <w:szCs w:val="20"/>
          <w:lang w:eastAsia="sk-SK"/>
        </w:rPr>
        <w:t>Hlavný kód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19520000 Plastové výrobky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II.1.3)</w:t>
      </w:r>
      <w:r w:rsidRPr="00B45278">
        <w:rPr>
          <w:rFonts w:ascii="Lucida Sans Unicode" w:eastAsia="Times New Roman" w:hAnsi="Lucida Sans Unicode" w:cs="Lucida Sans Unicode"/>
          <w:b/>
          <w:bCs/>
          <w:color w:val="000000"/>
          <w:sz w:val="20"/>
          <w:szCs w:val="20"/>
          <w:lang w:eastAsia="sk-SK"/>
        </w:rPr>
        <w:t>Druh zákazky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Tovary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II.1.4)</w:t>
      </w:r>
      <w:r w:rsidRPr="00B45278">
        <w:rPr>
          <w:rFonts w:ascii="Lucida Sans Unicode" w:eastAsia="Times New Roman" w:hAnsi="Lucida Sans Unicode" w:cs="Lucida Sans Unicode"/>
          <w:b/>
          <w:bCs/>
          <w:color w:val="000000"/>
          <w:sz w:val="20"/>
          <w:szCs w:val="20"/>
          <w:lang w:eastAsia="sk-SK"/>
        </w:rPr>
        <w:t>Stručný 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Laboratorijska plastika i gotove podloge prema troškovnicima.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II.1.5)</w:t>
      </w:r>
      <w:r w:rsidRPr="00B45278">
        <w:rPr>
          <w:rFonts w:ascii="Lucida Sans Unicode" w:eastAsia="Times New Roman" w:hAnsi="Lucida Sans Unicode" w:cs="Lucida Sans Unicode"/>
          <w:b/>
          <w:bCs/>
          <w:color w:val="000000"/>
          <w:sz w:val="20"/>
          <w:szCs w:val="20"/>
          <w:lang w:eastAsia="sk-SK"/>
        </w:rPr>
        <w:t>Celková 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2 510 000.00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II.1.6)</w:t>
      </w:r>
      <w:r w:rsidRPr="00B45278">
        <w:rPr>
          <w:rFonts w:ascii="Lucida Sans Unicode" w:eastAsia="Times New Roman" w:hAnsi="Lucida Sans Unicode" w:cs="Lucida Sans Unicode"/>
          <w:b/>
          <w:bCs/>
          <w:color w:val="000000"/>
          <w:sz w:val="20"/>
          <w:szCs w:val="20"/>
          <w:lang w:eastAsia="sk-SK"/>
        </w:rPr>
        <w:t>Informácie o častiach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Táto zákazka sa delí na časti: áno</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Ponuky možno predkladať na všetky časti</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Posudice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1</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19520000 Plastové výrobky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Prema troškovniku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rel. ponder 10 %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rel. ponder 90 %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62 000.00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Čaše i žlice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19520000 Plastové výrobky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Prema troškovniku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Kritérium kvality - Názov: Rok isporuke / Relatívna váha: rel. ponder 10 %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rel. ponder 90 %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11 500.00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Brisevi</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3</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19520000 Plastové výrobky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Prema troškovniku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rel. ponder 10 %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rel. ponder 90 %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47 500.00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Pribor za vađenje krvi</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4</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19520000 Plastové výrobky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Prema troškovniku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rel. ponder 10 %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rel. ponder 90 %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34 000.00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Petrijeve zdjelice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5</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19520000 Plastové výrobky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Prema troškovniku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rel. ponder 10 %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rel. ponder 90 %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152 500.00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Vrećice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6</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19520000 Plastové výrobky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Prema troškovniku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rel. ponder 10 %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rel. ponder 90 %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16 000.00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Nastavci za Mettler Toledo</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7</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19520000 Plastové výrobky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Prema troškovniku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rel. ponder 10 %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rel. ponder 90 %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9 000.00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Razni plastični proizvodi</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8</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19520000 Plastové výrobky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Prema troškovniku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rel. ponder 10 %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rel. ponder 90 %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184 000.00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Nastavci za Brand</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9</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19520000 Plastové výrobky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Prema troškovniku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rel. ponder 10 %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rel. ponder 90 %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21 100.00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Nastavci za Eppendorf</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10</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19520000 Plastové výrobky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Prema troškovniku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rel. ponder 10 %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rel. ponder 90 %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510 000.00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Nastavci za Socorex</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Časť č.: 11</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19520000 Plastové výrobky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Prema troškovniku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rel. ponder 10 %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rel. ponder 90 %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600.00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Gotove podloge za sanitarnu mikrobiologiju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19520000 Plastové výrobky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Prema troškovniku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Pakiranje proizvoda / Relatívna váha: rel. ponder 10 %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rel. ponder 90 %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40 000.00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Gotove podloge za kliničku mikrobiologiju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13</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19520000 Plastové výrobky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Prema troškovniku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rel. ponder 10 %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rel. ponder 90 %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48 000.00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Posude za centrifugu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14</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19520000 Plastové výrobky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Prema troškovniku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rel. ponder 10 %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rel. ponder 90 %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Hodnota bez DPH: 2 500.00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Posudice za uzorke s poklopcem</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15</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19520000 Plastové výrobky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Prema troškovniku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rel. ponder 10 %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rel. ponder 90 %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3 000.00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Bris s neutralizatorom dezinficijensa za mikrobiološku kontrolu čistoće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16</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19520000 Plastové výrobky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Prema troškovniku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trajanja proizvoda / Relatívna váha: rel. ponder 10 %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rel. ponder 90 %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19 800.00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w:t>
      </w:r>
      <w:r w:rsidRPr="00B45278">
        <w:rPr>
          <w:rFonts w:ascii="Lucida Sans Unicode" w:eastAsia="Times New Roman" w:hAnsi="Lucida Sans Unicode" w:cs="Lucida Sans Unicode"/>
          <w:b/>
          <w:bCs/>
          <w:color w:val="000000"/>
          <w:sz w:val="20"/>
          <w:szCs w:val="20"/>
          <w:lang w:eastAsia="sk-SK"/>
        </w:rPr>
        <w:t>Názov: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Brisevi za koronavirus (COVID-19)</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Časť č.: 17</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II.2.2)</w:t>
      </w:r>
      <w:r w:rsidRPr="00B45278">
        <w:rPr>
          <w:rFonts w:ascii="Lucida Sans Unicode" w:eastAsia="Times New Roman" w:hAnsi="Lucida Sans Unicode" w:cs="Lucida Sans Unicode"/>
          <w:b/>
          <w:bCs/>
          <w:color w:val="000000"/>
          <w:sz w:val="20"/>
          <w:szCs w:val="20"/>
          <w:lang w:eastAsia="sk-SK"/>
        </w:rPr>
        <w:t>Dodatočné kódy CPV</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19520000 Plastové výrobky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II.2.3)</w:t>
      </w:r>
      <w:r w:rsidRPr="00B45278">
        <w:rPr>
          <w:rFonts w:ascii="Lucida Sans Unicode" w:eastAsia="Times New Roman" w:hAnsi="Lucida Sans Unicode" w:cs="Lucida Sans Unicode"/>
          <w:b/>
          <w:bCs/>
          <w:color w:val="000000"/>
          <w:sz w:val="20"/>
          <w:szCs w:val="20"/>
          <w:lang w:eastAsia="sk-SK"/>
        </w:rPr>
        <w:t>Miesto vykonania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Kód NUTS: HR035 Splitsko-dalmatinska županija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II.2.4)</w:t>
      </w:r>
      <w:r w:rsidRPr="00B45278">
        <w:rPr>
          <w:rFonts w:ascii="Lucida Sans Unicode" w:eastAsia="Times New Roman" w:hAnsi="Lucida Sans Unicode" w:cs="Lucida Sans Unicode"/>
          <w:b/>
          <w:bCs/>
          <w:color w:val="000000"/>
          <w:sz w:val="20"/>
          <w:szCs w:val="20"/>
          <w:lang w:eastAsia="sk-SK"/>
        </w:rPr>
        <w:t>Opis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Prema troškovniku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II.2.5)</w:t>
      </w:r>
      <w:r w:rsidRPr="00B45278">
        <w:rPr>
          <w:rFonts w:ascii="Lucida Sans Unicode" w:eastAsia="Times New Roman" w:hAnsi="Lucida Sans Unicode" w:cs="Lucida Sans Unicode"/>
          <w:b/>
          <w:bCs/>
          <w:color w:val="000000"/>
          <w:sz w:val="20"/>
          <w:szCs w:val="20"/>
          <w:lang w:eastAsia="sk-SK"/>
        </w:rPr>
        <w:t>Kritériá na vyhodnotenie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Nižšie uvedené kritériá</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Kritérium kvality - Názov: Rok isporuke / Relatívna váha: rel. ponder 10 %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Cena - Relatívna váha: rel. ponder 90 %</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II.2.6)</w:t>
      </w:r>
      <w:r w:rsidRPr="00B45278">
        <w:rPr>
          <w:rFonts w:ascii="Lucida Sans Unicode" w:eastAsia="Times New Roman" w:hAnsi="Lucida Sans Unicode" w:cs="Lucida Sans Unicode"/>
          <w:b/>
          <w:bCs/>
          <w:color w:val="000000"/>
          <w:sz w:val="20"/>
          <w:szCs w:val="20"/>
          <w:lang w:eastAsia="sk-SK"/>
        </w:rPr>
        <w:t>Odhadovaná hodnota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Hodnota bez DPH: 1 348 500.00 HRK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II.2.7)</w:t>
      </w:r>
      <w:r w:rsidRPr="00B4527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12</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môže byť obnovené: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II.2.10)</w:t>
      </w:r>
      <w:r w:rsidRPr="00B45278">
        <w:rPr>
          <w:rFonts w:ascii="Lucida Sans Unicode" w:eastAsia="Times New Roman" w:hAnsi="Lucida Sans Unicode" w:cs="Lucida Sans Unicode"/>
          <w:b/>
          <w:bCs/>
          <w:color w:val="000000"/>
          <w:sz w:val="20"/>
          <w:szCs w:val="20"/>
          <w:lang w:eastAsia="sk-SK"/>
        </w:rPr>
        <w:t>Informácie o variantoch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Budú sa akceptovať varianty: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II.2.11)</w:t>
      </w:r>
      <w:r w:rsidRPr="00B45278">
        <w:rPr>
          <w:rFonts w:ascii="Lucida Sans Unicode" w:eastAsia="Times New Roman" w:hAnsi="Lucida Sans Unicode" w:cs="Lucida Sans Unicode"/>
          <w:b/>
          <w:bCs/>
          <w:color w:val="000000"/>
          <w:sz w:val="20"/>
          <w:szCs w:val="20"/>
          <w:lang w:eastAsia="sk-SK"/>
        </w:rPr>
        <w:t>Informácie o opciách</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Opcie: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II.2.13)</w:t>
      </w:r>
      <w:r w:rsidRPr="00B45278">
        <w:rPr>
          <w:rFonts w:ascii="Lucida Sans Unicode" w:eastAsia="Times New Roman" w:hAnsi="Lucida Sans Unicode" w:cs="Lucida Sans Unicode"/>
          <w:b/>
          <w:bCs/>
          <w:color w:val="000000"/>
          <w:sz w:val="20"/>
          <w:szCs w:val="20"/>
          <w:lang w:eastAsia="sk-SK"/>
        </w:rPr>
        <w:t>Informácie o fondoch Európskej únie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II.2.14)</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45278">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III.1)</w:t>
      </w:r>
      <w:r w:rsidRPr="00B45278">
        <w:rPr>
          <w:rFonts w:ascii="Lucida Sans Unicode" w:eastAsia="Times New Roman" w:hAnsi="Lucida Sans Unicode" w:cs="Lucida Sans Unicode"/>
          <w:b/>
          <w:bCs/>
          <w:color w:val="000000"/>
          <w:sz w:val="20"/>
          <w:szCs w:val="20"/>
          <w:lang w:eastAsia="sk-SK"/>
        </w:rPr>
        <w:t>Podmienky účasti</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III.1.2)</w:t>
      </w:r>
      <w:r w:rsidRPr="00B45278">
        <w:rPr>
          <w:rFonts w:ascii="Lucida Sans Unicode" w:eastAsia="Times New Roman" w:hAnsi="Lucida Sans Unicode" w:cs="Lucida Sans Unicode"/>
          <w:b/>
          <w:bCs/>
          <w:color w:val="000000"/>
          <w:sz w:val="20"/>
          <w:szCs w:val="20"/>
          <w:lang w:eastAsia="sk-SK"/>
        </w:rPr>
        <w:t>Ekonomické a finančné postavenie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Kritériá výberu stanovené v dokumentoch k obstarávaniu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III.1.3)</w:t>
      </w:r>
      <w:r w:rsidRPr="00B45278">
        <w:rPr>
          <w:rFonts w:ascii="Lucida Sans Unicode" w:eastAsia="Times New Roman" w:hAnsi="Lucida Sans Unicode" w:cs="Lucida Sans Unicode"/>
          <w:b/>
          <w:bCs/>
          <w:color w:val="000000"/>
          <w:sz w:val="20"/>
          <w:szCs w:val="20"/>
          <w:lang w:eastAsia="sk-SK"/>
        </w:rPr>
        <w:t>Technická a odborná spôsobilosť</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Kritériá výberu stanovené v dokumentoch k obstarávaniu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III.2)</w:t>
      </w:r>
      <w:r w:rsidRPr="00B45278">
        <w:rPr>
          <w:rFonts w:ascii="Lucida Sans Unicode" w:eastAsia="Times New Roman" w:hAnsi="Lucida Sans Unicode" w:cs="Lucida Sans Unicode"/>
          <w:b/>
          <w:bCs/>
          <w:color w:val="000000"/>
          <w:sz w:val="20"/>
          <w:szCs w:val="20"/>
          <w:lang w:eastAsia="sk-SK"/>
        </w:rPr>
        <w:t>Podmienky týkajúce sa zákazky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III.2.2)</w:t>
      </w:r>
      <w:r w:rsidRPr="00B45278">
        <w:rPr>
          <w:rFonts w:ascii="Lucida Sans Unicode" w:eastAsia="Times New Roman" w:hAnsi="Lucida Sans Unicode" w:cs="Lucida Sans Unicode"/>
          <w:b/>
          <w:bCs/>
          <w:color w:val="000000"/>
          <w:sz w:val="20"/>
          <w:szCs w:val="20"/>
          <w:lang w:eastAsia="sk-SK"/>
        </w:rPr>
        <w:t>Podmienky vykonania zákazky:</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Ugovorne strane izvršavaju ugovor o javnoj nabavi u skladu s uvjetima određenima u dokumentaciji o nabavi i odabranom ponudom.</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Javni naručitelj obvezan je kontrolirati je li izvršenje ugovora o javnoj nabavi u skladu s uvjetima određenima u dokumentaciji o nabavi i odabranom ponudom.</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Na odgovornost ugovornih strana za ispunjenje obveza iz ugovora o javnoj nabavi, uz odredbe ZJN-a 2016, na odgovarajući način primjenjuju se odredbe zakona kojim se uređuju obvezni odnosi. Javni naručitelj smije izmijeniti ugovor o javnoj nabavi tijekom njegova trajanja bez provođenja novog postupka javne nabave samo u skladu s odredbama članaka 315. – 320. ZJN-a 2016.</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45278">
        <w:rPr>
          <w:rFonts w:ascii="Lucida Sans Unicode" w:eastAsia="Times New Roman" w:hAnsi="Lucida Sans Unicode" w:cs="Lucida Sans Unicode"/>
          <w:b/>
          <w:bCs/>
          <w:color w:val="444444"/>
          <w:sz w:val="20"/>
          <w:szCs w:val="20"/>
          <w:u w:val="single"/>
          <w:lang w:eastAsia="sk-SK"/>
        </w:rPr>
        <w:t>Oddiel IV: Postup</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IV.1)</w:t>
      </w:r>
      <w:r w:rsidRPr="00B45278">
        <w:rPr>
          <w:rFonts w:ascii="Lucida Sans Unicode" w:eastAsia="Times New Roman" w:hAnsi="Lucida Sans Unicode" w:cs="Lucida Sans Unicode"/>
          <w:b/>
          <w:bCs/>
          <w:color w:val="000000"/>
          <w:sz w:val="20"/>
          <w:szCs w:val="20"/>
          <w:lang w:eastAsia="sk-SK"/>
        </w:rPr>
        <w:t>Opis</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IV.1.1)</w:t>
      </w:r>
      <w:r w:rsidRPr="00B45278">
        <w:rPr>
          <w:rFonts w:ascii="Lucida Sans Unicode" w:eastAsia="Times New Roman" w:hAnsi="Lucida Sans Unicode" w:cs="Lucida Sans Unicode"/>
          <w:b/>
          <w:bCs/>
          <w:color w:val="000000"/>
          <w:sz w:val="20"/>
          <w:szCs w:val="20"/>
          <w:lang w:eastAsia="sk-SK"/>
        </w:rPr>
        <w:t>Druh postupu</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Verejná súťaž</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IV.1.3)</w:t>
      </w:r>
      <w:r w:rsidRPr="00B45278">
        <w:rPr>
          <w:rFonts w:ascii="Lucida Sans Unicode" w:eastAsia="Times New Roman" w:hAnsi="Lucida Sans Unicode" w:cs="Lucida Sans Unicode"/>
          <w:b/>
          <w:bCs/>
          <w:color w:val="000000"/>
          <w:sz w:val="20"/>
          <w:szCs w:val="20"/>
          <w:lang w:eastAsia="sk-SK"/>
        </w:rPr>
        <w:t>Informácie o rámcovej dohode alebo dynamickom nákupnom systéme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IV.1.8)</w:t>
      </w:r>
      <w:r w:rsidRPr="00B45278">
        <w:rPr>
          <w:rFonts w:ascii="Lucida Sans Unicode" w:eastAsia="Times New Roman" w:hAnsi="Lucida Sans Unicode" w:cs="Lucida Sans Unicode"/>
          <w:b/>
          <w:bCs/>
          <w:color w:val="000000"/>
          <w:sz w:val="20"/>
          <w:szCs w:val="20"/>
          <w:lang w:eastAsia="sk-SK"/>
        </w:rPr>
        <w:t>Informácie o dohode o vládnom obstarávaní (GPA)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Na toto obstarávanie sa vzťahuje dohoda o vládnom obstarávaní: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IV.2)</w:t>
      </w:r>
      <w:r w:rsidRPr="00B45278">
        <w:rPr>
          <w:rFonts w:ascii="Lucida Sans Unicode" w:eastAsia="Times New Roman" w:hAnsi="Lucida Sans Unicode" w:cs="Lucida Sans Unicode"/>
          <w:b/>
          <w:bCs/>
          <w:color w:val="000000"/>
          <w:sz w:val="20"/>
          <w:szCs w:val="20"/>
          <w:lang w:eastAsia="sk-SK"/>
        </w:rPr>
        <w:t>Administratívne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IV.2.2)</w:t>
      </w:r>
      <w:r w:rsidRPr="00B45278">
        <w:rPr>
          <w:rFonts w:ascii="Lucida Sans Unicode" w:eastAsia="Times New Roman" w:hAnsi="Lucida Sans Unicode" w:cs="Lucida Sans Unicode"/>
          <w:b/>
          <w:bCs/>
          <w:color w:val="000000"/>
          <w:sz w:val="20"/>
          <w:szCs w:val="20"/>
          <w:lang w:eastAsia="sk-SK"/>
        </w:rPr>
        <w:t>Lehota na predkladanie ponúk alebo žiadostí o účasť</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Dátum: 28/12/2020</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Miestny čas: 09:00</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IV.2.3)</w:t>
      </w:r>
      <w:r w:rsidRPr="00B45278">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IV.2.4)</w:t>
      </w:r>
      <w:r w:rsidRPr="00B45278">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Chorvátčina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IV.2.6)</w:t>
      </w:r>
      <w:r w:rsidRPr="00B45278">
        <w:rPr>
          <w:rFonts w:ascii="Lucida Sans Unicode" w:eastAsia="Times New Roman" w:hAnsi="Lucida Sans Unicode" w:cs="Lucida Sans Unicode"/>
          <w:b/>
          <w:bCs/>
          <w:color w:val="000000"/>
          <w:sz w:val="20"/>
          <w:szCs w:val="20"/>
          <w:lang w:eastAsia="sk-SK"/>
        </w:rPr>
        <w:t>Minimálna lehota, počas ktorej sú ponuky uchádzačov viazané</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Trvanie v mesiacoch: 3 (od uplynutia lehoty na predkladanie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IV.2.7)</w:t>
      </w:r>
      <w:r w:rsidRPr="00B45278">
        <w:rPr>
          <w:rFonts w:ascii="Lucida Sans Unicode" w:eastAsia="Times New Roman" w:hAnsi="Lucida Sans Unicode" w:cs="Lucida Sans Unicode"/>
          <w:b/>
          <w:bCs/>
          <w:color w:val="000000"/>
          <w:sz w:val="20"/>
          <w:szCs w:val="20"/>
          <w:lang w:eastAsia="sk-SK"/>
        </w:rPr>
        <w:t>Podmienky na otváranie ponúk</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Dátum: 28/12/2020</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Miestny čas: 09:00</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Miesto:</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Nastavni zavod za javno zdravstvo Splitsko-dalmatinske županije, Vukovarska 46, HR-21 000 Split, Odjel za nabavu.</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45278">
        <w:rPr>
          <w:rFonts w:ascii="Lucida Sans Unicode" w:eastAsia="Times New Roman" w:hAnsi="Lucida Sans Unicode" w:cs="Lucida Sans Unicode"/>
          <w:b/>
          <w:bCs/>
          <w:color w:val="444444"/>
          <w:sz w:val="20"/>
          <w:szCs w:val="20"/>
          <w:u w:val="single"/>
          <w:lang w:eastAsia="sk-SK"/>
        </w:rPr>
        <w:t>Oddiel VI: Doplnkové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VI.1)</w:t>
      </w:r>
      <w:r w:rsidRPr="00B45278">
        <w:rPr>
          <w:rFonts w:ascii="Lucida Sans Unicode" w:eastAsia="Times New Roman" w:hAnsi="Lucida Sans Unicode" w:cs="Lucida Sans Unicode"/>
          <w:b/>
          <w:bCs/>
          <w:color w:val="000000"/>
          <w:sz w:val="20"/>
          <w:szCs w:val="20"/>
          <w:lang w:eastAsia="sk-SK"/>
        </w:rPr>
        <w:t>Informácie o opakovaní obstarávania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Toto obstarávanie sa bude opakovať: 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VI.3)</w:t>
      </w:r>
      <w:r w:rsidRPr="00B45278">
        <w:rPr>
          <w:rFonts w:ascii="Lucida Sans Unicode" w:eastAsia="Times New Roman" w:hAnsi="Lucida Sans Unicode" w:cs="Lucida Sans Unicode"/>
          <w:b/>
          <w:bCs/>
          <w:color w:val="000000"/>
          <w:sz w:val="20"/>
          <w:szCs w:val="20"/>
          <w:lang w:eastAsia="sk-SK"/>
        </w:rPr>
        <w:t>Doplňujúce informácie: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lastRenderedPageBreak/>
        <w:t>VI.4)</w:t>
      </w:r>
      <w:r w:rsidRPr="00B45278">
        <w:rPr>
          <w:rFonts w:ascii="Lucida Sans Unicode" w:eastAsia="Times New Roman" w:hAnsi="Lucida Sans Unicode" w:cs="Lucida Sans Unicode"/>
          <w:b/>
          <w:bCs/>
          <w:color w:val="000000"/>
          <w:sz w:val="20"/>
          <w:szCs w:val="20"/>
          <w:lang w:eastAsia="sk-SK"/>
        </w:rPr>
        <w:t>Postupy preskúmania</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VI.4.1)</w:t>
      </w:r>
      <w:r w:rsidRPr="00B45278">
        <w:rPr>
          <w:rFonts w:ascii="Lucida Sans Unicode" w:eastAsia="Times New Roman" w:hAnsi="Lucida Sans Unicode" w:cs="Lucida Sans Unicode"/>
          <w:b/>
          <w:bCs/>
          <w:color w:val="000000"/>
          <w:sz w:val="20"/>
          <w:szCs w:val="20"/>
          <w:lang w:eastAsia="sk-SK"/>
        </w:rPr>
        <w:t>Orgán zodpovedný za preskúmanie</w:t>
      </w:r>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Úradný názov: Državna komisija za kontrolu postupaka javne nabave</w:t>
      </w:r>
      <w:r w:rsidRPr="00B45278">
        <w:rPr>
          <w:rFonts w:ascii="Lucida Sans Unicode" w:eastAsia="Times New Roman" w:hAnsi="Lucida Sans Unicode" w:cs="Lucida Sans Unicode"/>
          <w:color w:val="000000"/>
          <w:sz w:val="20"/>
          <w:szCs w:val="20"/>
          <w:lang w:eastAsia="sk-SK"/>
        </w:rPr>
        <w:br/>
        <w:t>Poštová adresa: Koturaška cesta 43/IV</w:t>
      </w:r>
      <w:r w:rsidRPr="00B45278">
        <w:rPr>
          <w:rFonts w:ascii="Lucida Sans Unicode" w:eastAsia="Times New Roman" w:hAnsi="Lucida Sans Unicode" w:cs="Lucida Sans Unicode"/>
          <w:color w:val="000000"/>
          <w:sz w:val="20"/>
          <w:szCs w:val="20"/>
          <w:lang w:eastAsia="sk-SK"/>
        </w:rPr>
        <w:br/>
        <w:t>Mesto/obec: Zagreb</w:t>
      </w:r>
      <w:r w:rsidRPr="00B45278">
        <w:rPr>
          <w:rFonts w:ascii="Lucida Sans Unicode" w:eastAsia="Times New Roman" w:hAnsi="Lucida Sans Unicode" w:cs="Lucida Sans Unicode"/>
          <w:color w:val="000000"/>
          <w:sz w:val="20"/>
          <w:szCs w:val="20"/>
          <w:lang w:eastAsia="sk-SK"/>
        </w:rPr>
        <w:br/>
        <w:t>PSČ: 10000</w:t>
      </w:r>
      <w:r w:rsidRPr="00B45278">
        <w:rPr>
          <w:rFonts w:ascii="Lucida Sans Unicode" w:eastAsia="Times New Roman" w:hAnsi="Lucida Sans Unicode" w:cs="Lucida Sans Unicode"/>
          <w:color w:val="000000"/>
          <w:sz w:val="20"/>
          <w:szCs w:val="20"/>
          <w:lang w:eastAsia="sk-SK"/>
        </w:rPr>
        <w:br/>
        <w:t>Štát: Chorvátsko</w:t>
      </w:r>
      <w:r w:rsidRPr="00B45278">
        <w:rPr>
          <w:rFonts w:ascii="Lucida Sans Unicode" w:eastAsia="Times New Roman" w:hAnsi="Lucida Sans Unicode" w:cs="Lucida Sans Unicode"/>
          <w:color w:val="000000"/>
          <w:sz w:val="20"/>
          <w:szCs w:val="20"/>
          <w:lang w:eastAsia="sk-SK"/>
        </w:rPr>
        <w:br/>
        <w:t>E-mail: </w:t>
      </w:r>
      <w:hyperlink r:id="rId73" w:history="1">
        <w:r w:rsidRPr="00B45278">
          <w:rPr>
            <w:rFonts w:ascii="Lucida Sans Unicode" w:eastAsia="Times New Roman" w:hAnsi="Lucida Sans Unicode" w:cs="Lucida Sans Unicode"/>
            <w:color w:val="3366CC"/>
            <w:sz w:val="20"/>
            <w:szCs w:val="20"/>
            <w:u w:val="single"/>
            <w:lang w:eastAsia="sk-SK"/>
          </w:rPr>
          <w:t>dkom@dkom.hr</w:t>
        </w:r>
      </w:hyperlink>
      <w:r w:rsidRPr="00B45278">
        <w:rPr>
          <w:rFonts w:ascii="Lucida Sans Unicode" w:eastAsia="Times New Roman" w:hAnsi="Lucida Sans Unicode" w:cs="Lucida Sans Unicode"/>
          <w:color w:val="000000"/>
          <w:sz w:val="20"/>
          <w:szCs w:val="20"/>
          <w:lang w:eastAsia="sk-SK"/>
        </w:rPr>
        <w:br/>
        <w:t>Telefón: +385 14559930</w:t>
      </w:r>
      <w:r w:rsidRPr="00B45278">
        <w:rPr>
          <w:rFonts w:ascii="Lucida Sans Unicode" w:eastAsia="Times New Roman" w:hAnsi="Lucida Sans Unicode" w:cs="Lucida Sans Unicode"/>
          <w:color w:val="000000"/>
          <w:sz w:val="20"/>
          <w:szCs w:val="20"/>
          <w:lang w:eastAsia="sk-SK"/>
        </w:rPr>
        <w:br/>
        <w:t>Fax: +385 14559933</w:t>
      </w:r>
      <w:r w:rsidRPr="00B45278">
        <w:rPr>
          <w:rFonts w:ascii="Lucida Sans Unicode" w:eastAsia="Times New Roman" w:hAnsi="Lucida Sans Unicode" w:cs="Lucida Sans Unicode"/>
          <w:color w:val="000000"/>
          <w:sz w:val="20"/>
          <w:szCs w:val="20"/>
          <w:lang w:eastAsia="sk-SK"/>
        </w:rPr>
        <w:br/>
        <w:t>Internetová adresa: </w:t>
      </w:r>
      <w:hyperlink r:id="rId74" w:tgtFrame="_blank" w:history="1">
        <w:r w:rsidRPr="00B45278">
          <w:rPr>
            <w:rFonts w:ascii="Lucida Sans Unicode" w:eastAsia="Times New Roman" w:hAnsi="Lucida Sans Unicode" w:cs="Lucida Sans Unicode"/>
            <w:color w:val="3366CC"/>
            <w:sz w:val="20"/>
            <w:szCs w:val="20"/>
            <w:u w:val="single"/>
            <w:lang w:eastAsia="sk-SK"/>
          </w:rPr>
          <w:t>www.dkom.hr</w:t>
        </w:r>
      </w:hyperlink>
    </w:p>
    <w:p w:rsidR="00B45278" w:rsidRPr="00B45278" w:rsidRDefault="00B45278" w:rsidP="00B4527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45278">
        <w:rPr>
          <w:rFonts w:ascii="Lucida Sans Unicode" w:eastAsia="Times New Roman" w:hAnsi="Lucida Sans Unicode" w:cs="Lucida Sans Unicode"/>
          <w:color w:val="000000"/>
          <w:sz w:val="20"/>
          <w:szCs w:val="20"/>
          <w:lang w:eastAsia="sk-SK"/>
        </w:rPr>
        <w:t>VI.5)</w:t>
      </w:r>
      <w:r w:rsidRPr="00B45278">
        <w:rPr>
          <w:rFonts w:ascii="Lucida Sans Unicode" w:eastAsia="Times New Roman" w:hAnsi="Lucida Sans Unicode" w:cs="Lucida Sans Unicode"/>
          <w:b/>
          <w:bCs/>
          <w:color w:val="000000"/>
          <w:sz w:val="20"/>
          <w:szCs w:val="20"/>
          <w:lang w:eastAsia="sk-SK"/>
        </w:rPr>
        <w:t>Dátum odoslania tohto oznámenia:</w:t>
      </w:r>
    </w:p>
    <w:p w:rsidR="00B45278" w:rsidRPr="00B45278" w:rsidRDefault="00B45278" w:rsidP="00B4527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45278">
        <w:rPr>
          <w:rFonts w:ascii="Lucida Sans Unicode" w:eastAsia="Times New Roman" w:hAnsi="Lucida Sans Unicode" w:cs="Lucida Sans Unicode"/>
          <w:color w:val="000000"/>
          <w:sz w:val="20"/>
          <w:szCs w:val="20"/>
          <w:lang w:eastAsia="sk-SK"/>
        </w:rPr>
        <w:t>20/11/2020</w:t>
      </w: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5336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112</w:t>
      </w:r>
    </w:p>
    <w:p w:rsidR="00440C28" w:rsidRPr="00440C28" w:rsidRDefault="00440C28" w:rsidP="00440C2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Chorvátsko-Opatija: Kardioangiografické prístroje</w:t>
      </w:r>
    </w:p>
    <w:p w:rsidR="00440C28" w:rsidRPr="00440C28" w:rsidRDefault="00440C28" w:rsidP="00440C2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2020/S 230-566392</w:t>
      </w:r>
    </w:p>
    <w:p w:rsidR="00440C28" w:rsidRPr="00440C28" w:rsidRDefault="00440C28" w:rsidP="00440C2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Oznámenie o vyhlásení verejného obstarávania</w:t>
      </w:r>
    </w:p>
    <w:p w:rsidR="00440C28" w:rsidRPr="00440C28" w:rsidRDefault="00440C28" w:rsidP="00440C2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Tovary</w:t>
      </w:r>
    </w:p>
    <w:p w:rsidR="00440C28" w:rsidRPr="00440C28" w:rsidRDefault="00440C28" w:rsidP="00440C28">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Právny základ:</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444444"/>
          <w:sz w:val="20"/>
          <w:szCs w:val="20"/>
          <w:lang w:eastAsia="sk-SK"/>
        </w:rPr>
        <w:t>Smernica 2014/24/EÚ</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I: Verejný obstarávateľ</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I.1)</w:t>
      </w:r>
      <w:r w:rsidRPr="00440C28">
        <w:rPr>
          <w:rFonts w:ascii="Lucida Sans Unicode" w:eastAsia="Times New Roman" w:hAnsi="Lucida Sans Unicode" w:cs="Lucida Sans Unicode"/>
          <w:b/>
          <w:bCs/>
          <w:color w:val="000000"/>
          <w:sz w:val="20"/>
          <w:szCs w:val="20"/>
          <w:lang w:eastAsia="sk-SK"/>
        </w:rPr>
        <w:t>Názov a adresy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Úradný názov: Thalassotherapia – Specijalna bolnica za medicinsku rehabilitaciju bolesti srca, pluća i reumatizma</w:t>
      </w:r>
      <w:r w:rsidRPr="00440C28">
        <w:rPr>
          <w:rFonts w:ascii="Lucida Sans Unicode" w:eastAsia="Times New Roman" w:hAnsi="Lucida Sans Unicode" w:cs="Lucida Sans Unicode"/>
          <w:color w:val="000000"/>
          <w:sz w:val="20"/>
          <w:szCs w:val="20"/>
          <w:lang w:eastAsia="sk-SK"/>
        </w:rPr>
        <w:br/>
        <w:t>Identifikačné číslo organizácie (IČO): 35372335047</w:t>
      </w:r>
      <w:r w:rsidRPr="00440C28">
        <w:rPr>
          <w:rFonts w:ascii="Lucida Sans Unicode" w:eastAsia="Times New Roman" w:hAnsi="Lucida Sans Unicode" w:cs="Lucida Sans Unicode"/>
          <w:color w:val="000000"/>
          <w:sz w:val="20"/>
          <w:szCs w:val="20"/>
          <w:lang w:eastAsia="sk-SK"/>
        </w:rPr>
        <w:br/>
        <w:t>Poštová adresa: Ulica maršala Tita 188/1</w:t>
      </w:r>
      <w:r w:rsidRPr="00440C28">
        <w:rPr>
          <w:rFonts w:ascii="Lucida Sans Unicode" w:eastAsia="Times New Roman" w:hAnsi="Lucida Sans Unicode" w:cs="Lucida Sans Unicode"/>
          <w:color w:val="000000"/>
          <w:sz w:val="20"/>
          <w:szCs w:val="20"/>
          <w:lang w:eastAsia="sk-SK"/>
        </w:rPr>
        <w:br/>
        <w:t>Mesto/obec: Opatija</w:t>
      </w:r>
      <w:r w:rsidRPr="00440C28">
        <w:rPr>
          <w:rFonts w:ascii="Lucida Sans Unicode" w:eastAsia="Times New Roman" w:hAnsi="Lucida Sans Unicode" w:cs="Lucida Sans Unicode"/>
          <w:color w:val="000000"/>
          <w:sz w:val="20"/>
          <w:szCs w:val="20"/>
          <w:lang w:eastAsia="sk-SK"/>
        </w:rPr>
        <w:br/>
        <w:t>Kód NUTS: HR031 Primorsko-goranska županija</w:t>
      </w:r>
      <w:r w:rsidRPr="00440C28">
        <w:rPr>
          <w:rFonts w:ascii="Lucida Sans Unicode" w:eastAsia="Times New Roman" w:hAnsi="Lucida Sans Unicode" w:cs="Lucida Sans Unicode"/>
          <w:color w:val="000000"/>
          <w:sz w:val="20"/>
          <w:szCs w:val="20"/>
          <w:lang w:eastAsia="sk-SK"/>
        </w:rPr>
        <w:br/>
        <w:t>PSČ: 51410</w:t>
      </w:r>
      <w:r w:rsidRPr="00440C28">
        <w:rPr>
          <w:rFonts w:ascii="Lucida Sans Unicode" w:eastAsia="Times New Roman" w:hAnsi="Lucida Sans Unicode" w:cs="Lucida Sans Unicode"/>
          <w:color w:val="000000"/>
          <w:sz w:val="20"/>
          <w:szCs w:val="20"/>
          <w:lang w:eastAsia="sk-SK"/>
        </w:rPr>
        <w:br/>
        <w:t>Štát: Chorvátsko</w:t>
      </w:r>
      <w:r w:rsidRPr="00440C28">
        <w:rPr>
          <w:rFonts w:ascii="Lucida Sans Unicode" w:eastAsia="Times New Roman" w:hAnsi="Lucida Sans Unicode" w:cs="Lucida Sans Unicode"/>
          <w:color w:val="000000"/>
          <w:sz w:val="20"/>
          <w:szCs w:val="20"/>
          <w:lang w:eastAsia="sk-SK"/>
        </w:rPr>
        <w:br/>
        <w:t>Kontaktná osoba: Suzana Žiganto, mag. oec. voditelja nabave</w:t>
      </w:r>
      <w:r w:rsidRPr="00440C28">
        <w:rPr>
          <w:rFonts w:ascii="Lucida Sans Unicode" w:eastAsia="Times New Roman" w:hAnsi="Lucida Sans Unicode" w:cs="Lucida Sans Unicode"/>
          <w:color w:val="000000"/>
          <w:sz w:val="20"/>
          <w:szCs w:val="20"/>
          <w:lang w:eastAsia="sk-SK"/>
        </w:rPr>
        <w:br/>
        <w:t>E-mail: </w:t>
      </w:r>
      <w:hyperlink r:id="rId75" w:history="1">
        <w:r w:rsidRPr="00440C28">
          <w:rPr>
            <w:rFonts w:ascii="Lucida Sans Unicode" w:eastAsia="Times New Roman" w:hAnsi="Lucida Sans Unicode" w:cs="Lucida Sans Unicode"/>
            <w:color w:val="3366CC"/>
            <w:sz w:val="20"/>
            <w:szCs w:val="20"/>
            <w:u w:val="single"/>
            <w:lang w:eastAsia="sk-SK"/>
          </w:rPr>
          <w:t>javna.nabava@tto.hr</w:t>
        </w:r>
      </w:hyperlink>
      <w:r w:rsidRPr="00440C28">
        <w:rPr>
          <w:rFonts w:ascii="Lucida Sans Unicode" w:eastAsia="Times New Roman" w:hAnsi="Lucida Sans Unicode" w:cs="Lucida Sans Unicode"/>
          <w:color w:val="000000"/>
          <w:sz w:val="20"/>
          <w:szCs w:val="20"/>
          <w:lang w:eastAsia="sk-SK"/>
        </w:rPr>
        <w:br/>
        <w:t>Telefón: +385 51202652</w:t>
      </w:r>
      <w:r w:rsidRPr="00440C28">
        <w:rPr>
          <w:rFonts w:ascii="Lucida Sans Unicode" w:eastAsia="Times New Roman" w:hAnsi="Lucida Sans Unicode" w:cs="Lucida Sans Unicode"/>
          <w:color w:val="000000"/>
          <w:sz w:val="20"/>
          <w:szCs w:val="20"/>
          <w:lang w:eastAsia="sk-SK"/>
        </w:rPr>
        <w:br/>
        <w:t>Fax: +385 51271424</w:t>
      </w:r>
      <w:r w:rsidRPr="00440C28">
        <w:rPr>
          <w:rFonts w:ascii="Lucida Sans Unicode" w:eastAsia="Times New Roman" w:hAnsi="Lucida Sans Unicode" w:cs="Lucida Sans Unicode"/>
          <w:color w:val="000000"/>
          <w:sz w:val="20"/>
          <w:szCs w:val="20"/>
          <w:lang w:eastAsia="sk-SK"/>
        </w:rPr>
        <w:br/>
      </w:r>
      <w:r w:rsidRPr="00440C28">
        <w:rPr>
          <w:rFonts w:ascii="Lucida Sans Unicode" w:eastAsia="Times New Roman" w:hAnsi="Lucida Sans Unicode" w:cs="Lucida Sans Unicode"/>
          <w:b/>
          <w:bCs/>
          <w:color w:val="000000"/>
          <w:sz w:val="20"/>
          <w:szCs w:val="20"/>
          <w:lang w:eastAsia="sk-SK"/>
        </w:rPr>
        <w:t>Internetová adresa (internetové adresy):</w:t>
      </w:r>
      <w:r w:rsidRPr="00440C28">
        <w:rPr>
          <w:rFonts w:ascii="Lucida Sans Unicode" w:eastAsia="Times New Roman" w:hAnsi="Lucida Sans Unicode" w:cs="Lucida Sans Unicode"/>
          <w:color w:val="000000"/>
          <w:sz w:val="20"/>
          <w:szCs w:val="20"/>
          <w:lang w:eastAsia="sk-SK"/>
        </w:rPr>
        <w:br/>
        <w:t>Hlavná adresa: </w:t>
      </w:r>
      <w:hyperlink r:id="rId76" w:tgtFrame="_blank" w:history="1">
        <w:r w:rsidRPr="00440C28">
          <w:rPr>
            <w:rFonts w:ascii="Lucida Sans Unicode" w:eastAsia="Times New Roman" w:hAnsi="Lucida Sans Unicode" w:cs="Lucida Sans Unicode"/>
            <w:color w:val="3366CC"/>
            <w:sz w:val="20"/>
            <w:szCs w:val="20"/>
            <w:u w:val="single"/>
            <w:lang w:eastAsia="sk-SK"/>
          </w:rPr>
          <w:t>www.tto.hr</w:t>
        </w:r>
      </w:hyperlink>
      <w:r w:rsidRPr="00440C28">
        <w:rPr>
          <w:rFonts w:ascii="Lucida Sans Unicode" w:eastAsia="Times New Roman" w:hAnsi="Lucida Sans Unicode" w:cs="Lucida Sans Unicode"/>
          <w:color w:val="000000"/>
          <w:sz w:val="20"/>
          <w:szCs w:val="20"/>
          <w:lang w:eastAsia="sk-SK"/>
        </w:rPr>
        <w:br/>
        <w:t>Adresa stránky profilu kupujúceho: </w:t>
      </w:r>
      <w:hyperlink r:id="rId77" w:tgtFrame="_blank" w:history="1">
        <w:r w:rsidRPr="00440C28">
          <w:rPr>
            <w:rFonts w:ascii="Lucida Sans Unicode" w:eastAsia="Times New Roman" w:hAnsi="Lucida Sans Unicode" w:cs="Lucida Sans Unicode"/>
            <w:color w:val="3366CC"/>
            <w:sz w:val="20"/>
            <w:szCs w:val="20"/>
            <w:u w:val="single"/>
            <w:lang w:eastAsia="sk-SK"/>
          </w:rPr>
          <w:t>www.tto.hr</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I.3)</w:t>
      </w:r>
      <w:r w:rsidRPr="00440C28">
        <w:rPr>
          <w:rFonts w:ascii="Lucida Sans Unicode" w:eastAsia="Times New Roman" w:hAnsi="Lucida Sans Unicode" w:cs="Lucida Sans Unicode"/>
          <w:b/>
          <w:bCs/>
          <w:color w:val="000000"/>
          <w:sz w:val="20"/>
          <w:szCs w:val="20"/>
          <w:lang w:eastAsia="sk-SK"/>
        </w:rPr>
        <w:t>Komunikácia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78" w:tgtFrame="_blank" w:history="1">
        <w:r w:rsidRPr="00440C28">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https://eojn.nn.hr/SPIN/application/ipn/DocumentManagement/DokumentPodaciFrm.aspx?OznakaDokumenta=2020/S+0F2-0042030</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Ďalšie informácie možno získať na vyššie uvedenej adrese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79" w:tgtFrame="_blank" w:history="1">
        <w:r w:rsidRPr="00440C28">
          <w:rPr>
            <w:rFonts w:ascii="Lucida Sans Unicode" w:eastAsia="Times New Roman" w:hAnsi="Lucida Sans Unicode" w:cs="Lucida Sans Unicode"/>
            <w:color w:val="3366CC"/>
            <w:sz w:val="20"/>
            <w:szCs w:val="20"/>
            <w:u w:val="single"/>
            <w:lang w:eastAsia="sk-SK"/>
          </w:rPr>
          <w:t>https://eojn.nn.hr/Oglasnik</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I.4)</w:t>
      </w:r>
      <w:r w:rsidRPr="00440C28">
        <w:rPr>
          <w:rFonts w:ascii="Lucida Sans Unicode" w:eastAsia="Times New Roman" w:hAnsi="Lucida Sans Unicode" w:cs="Lucida Sans Unicode"/>
          <w:b/>
          <w:bCs/>
          <w:color w:val="000000"/>
          <w:sz w:val="20"/>
          <w:szCs w:val="20"/>
          <w:lang w:eastAsia="sk-SK"/>
        </w:rPr>
        <w:t>Druh verejného obstarávateľa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Regionálny alebo miestny orgán</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I.5)</w:t>
      </w:r>
      <w:r w:rsidRPr="00440C28">
        <w:rPr>
          <w:rFonts w:ascii="Lucida Sans Unicode" w:eastAsia="Times New Roman" w:hAnsi="Lucida Sans Unicode" w:cs="Lucida Sans Unicode"/>
          <w:b/>
          <w:bCs/>
          <w:color w:val="000000"/>
          <w:sz w:val="20"/>
          <w:szCs w:val="20"/>
          <w:lang w:eastAsia="sk-SK"/>
        </w:rPr>
        <w:t>Hlavná činnosť</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Zdravotníctvo</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II: Predmet</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w:t>
      </w:r>
      <w:r w:rsidRPr="00440C28">
        <w:rPr>
          <w:rFonts w:ascii="Lucida Sans Unicode" w:eastAsia="Times New Roman" w:hAnsi="Lucida Sans Unicode" w:cs="Lucida Sans Unicode"/>
          <w:b/>
          <w:bCs/>
          <w:color w:val="000000"/>
          <w:sz w:val="20"/>
          <w:szCs w:val="20"/>
          <w:lang w:eastAsia="sk-SK"/>
        </w:rPr>
        <w:t>Rozsah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Nabava potrošnog i ugradbenog materijala za invazivnu i intervencijsku kardiologiju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Referenčné číslo: EVV1/21</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II.1.2)</w:t>
      </w:r>
      <w:r w:rsidRPr="00440C28">
        <w:rPr>
          <w:rFonts w:ascii="Lucida Sans Unicode" w:eastAsia="Times New Roman" w:hAnsi="Lucida Sans Unicode" w:cs="Lucida Sans Unicode"/>
          <w:b/>
          <w:bCs/>
          <w:color w:val="000000"/>
          <w:sz w:val="20"/>
          <w:szCs w:val="20"/>
          <w:lang w:eastAsia="sk-SK"/>
        </w:rPr>
        <w:t>Hlavný kód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33123220 Kardioangiografické prístroje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II.1.3)</w:t>
      </w:r>
      <w:r w:rsidRPr="00440C28">
        <w:rPr>
          <w:rFonts w:ascii="Lucida Sans Unicode" w:eastAsia="Times New Roman" w:hAnsi="Lucida Sans Unicode" w:cs="Lucida Sans Unicode"/>
          <w:b/>
          <w:bCs/>
          <w:color w:val="000000"/>
          <w:sz w:val="20"/>
          <w:szCs w:val="20"/>
          <w:lang w:eastAsia="sk-SK"/>
        </w:rPr>
        <w:t>Druh zákazky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Tovary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II.1.4)</w:t>
      </w:r>
      <w:r w:rsidRPr="00440C28">
        <w:rPr>
          <w:rFonts w:ascii="Lucida Sans Unicode" w:eastAsia="Times New Roman" w:hAnsi="Lucida Sans Unicode" w:cs="Lucida Sans Unicode"/>
          <w:b/>
          <w:bCs/>
          <w:color w:val="000000"/>
          <w:sz w:val="20"/>
          <w:szCs w:val="20"/>
          <w:lang w:eastAsia="sk-SK"/>
        </w:rPr>
        <w:t>Stručný 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Nabava potrošnog i ugradbenog materijala za invazivnu i intervencijsku kardiologiju.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II.1.5)</w:t>
      </w:r>
      <w:r w:rsidRPr="00440C28">
        <w:rPr>
          <w:rFonts w:ascii="Lucida Sans Unicode" w:eastAsia="Times New Roman" w:hAnsi="Lucida Sans Unicode" w:cs="Lucida Sans Unicode"/>
          <w:b/>
          <w:bCs/>
          <w:color w:val="000000"/>
          <w:sz w:val="20"/>
          <w:szCs w:val="20"/>
          <w:lang w:eastAsia="sk-SK"/>
        </w:rPr>
        <w:t>Celková 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3 600 000.00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II.1.6)</w:t>
      </w:r>
      <w:r w:rsidRPr="00440C28">
        <w:rPr>
          <w:rFonts w:ascii="Lucida Sans Unicode" w:eastAsia="Times New Roman" w:hAnsi="Lucida Sans Unicode" w:cs="Lucida Sans Unicode"/>
          <w:b/>
          <w:bCs/>
          <w:color w:val="000000"/>
          <w:sz w:val="20"/>
          <w:szCs w:val="20"/>
          <w:lang w:eastAsia="sk-SK"/>
        </w:rPr>
        <w:t>Informácie o častiach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Táto zákazka sa delí na časti: áno</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Ponuky možno predkladať na všetky časti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Potrošni i ugradbeni materijal za aplikaciju kontrastnog sredstva, za ostijalne lezije, male krvne žile, tretiranje aneurizmi, ruptura koronarnih arterija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Časť č.: 1</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II.2.2)</w:t>
      </w:r>
      <w:r w:rsidRPr="00440C28">
        <w:rPr>
          <w:rFonts w:ascii="Lucida Sans Unicode" w:eastAsia="Times New Roman" w:hAnsi="Lucida Sans Unicode" w:cs="Lucida Sans Unicode"/>
          <w:b/>
          <w:bCs/>
          <w:color w:val="000000"/>
          <w:sz w:val="20"/>
          <w:szCs w:val="20"/>
          <w:lang w:eastAsia="sk-SK"/>
        </w:rPr>
        <w:t>Dodatočné kódy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33123220 Kardioangiografické prístroje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II.2.3)</w:t>
      </w:r>
      <w:r w:rsidRPr="00440C28">
        <w:rPr>
          <w:rFonts w:ascii="Lucida Sans Unicode" w:eastAsia="Times New Roman" w:hAnsi="Lucida Sans Unicode" w:cs="Lucida Sans Unicode"/>
          <w:b/>
          <w:bCs/>
          <w:color w:val="000000"/>
          <w:sz w:val="20"/>
          <w:szCs w:val="20"/>
          <w:lang w:eastAsia="sk-SK"/>
        </w:rPr>
        <w:t>Miesto vykonania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Kód NUTS: HR031 Primorsko-goranska županija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Hlavné miesto dodania alebo plnenia: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Opatija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II.2.4)</w:t>
      </w:r>
      <w:r w:rsidRPr="00440C28">
        <w:rPr>
          <w:rFonts w:ascii="Lucida Sans Unicode" w:eastAsia="Times New Roman" w:hAnsi="Lucida Sans Unicode" w:cs="Lucida Sans Unicode"/>
          <w:b/>
          <w:bCs/>
          <w:color w:val="000000"/>
          <w:sz w:val="20"/>
          <w:szCs w:val="20"/>
          <w:lang w:eastAsia="sk-SK"/>
        </w:rPr>
        <w:t>Opis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II.2.5)</w:t>
      </w:r>
      <w:r w:rsidRPr="00440C28">
        <w:rPr>
          <w:rFonts w:ascii="Lucida Sans Unicode" w:eastAsia="Times New Roman" w:hAnsi="Lucida Sans Unicode" w:cs="Lucida Sans Unicode"/>
          <w:b/>
          <w:bCs/>
          <w:color w:val="000000"/>
          <w:sz w:val="20"/>
          <w:szCs w:val="20"/>
          <w:lang w:eastAsia="sk-SK"/>
        </w:rPr>
        <w:t>Kritériá na vyhodnotenie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Nižšie uvedené kritériá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kvality - Názov: Rok isporuke / Relatívna váha: 10 %</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Cena - Relatívna váha: 90 %</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II.2.6)</w:t>
      </w:r>
      <w:r w:rsidRPr="00440C28">
        <w:rPr>
          <w:rFonts w:ascii="Lucida Sans Unicode" w:eastAsia="Times New Roman" w:hAnsi="Lucida Sans Unicode" w:cs="Lucida Sans Unicode"/>
          <w:b/>
          <w:bCs/>
          <w:color w:val="000000"/>
          <w:sz w:val="20"/>
          <w:szCs w:val="20"/>
          <w:lang w:eastAsia="sk-SK"/>
        </w:rPr>
        <w:t>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940 700.00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II.2.7)</w:t>
      </w:r>
      <w:r w:rsidRPr="00440C2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mesiacoch: 12</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môže byť obnovené: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II.2.10)</w:t>
      </w:r>
      <w:r w:rsidRPr="00440C28">
        <w:rPr>
          <w:rFonts w:ascii="Lucida Sans Unicode" w:eastAsia="Times New Roman" w:hAnsi="Lucida Sans Unicode" w:cs="Lucida Sans Unicode"/>
          <w:b/>
          <w:bCs/>
          <w:color w:val="000000"/>
          <w:sz w:val="20"/>
          <w:szCs w:val="20"/>
          <w:lang w:eastAsia="sk-SK"/>
        </w:rPr>
        <w:t>Informácie o variantoch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Budú sa akceptovať varianty: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II.2.11)</w:t>
      </w:r>
      <w:r w:rsidRPr="00440C28">
        <w:rPr>
          <w:rFonts w:ascii="Lucida Sans Unicode" w:eastAsia="Times New Roman" w:hAnsi="Lucida Sans Unicode" w:cs="Lucida Sans Unicode"/>
          <w:b/>
          <w:bCs/>
          <w:color w:val="000000"/>
          <w:sz w:val="20"/>
          <w:szCs w:val="20"/>
          <w:lang w:eastAsia="sk-SK"/>
        </w:rPr>
        <w:t>Informácie o opciách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Opcie: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II.2.13)</w:t>
      </w:r>
      <w:r w:rsidRPr="00440C28">
        <w:rPr>
          <w:rFonts w:ascii="Lucida Sans Unicode" w:eastAsia="Times New Roman" w:hAnsi="Lucida Sans Unicode" w:cs="Lucida Sans Unicode"/>
          <w:b/>
          <w:bCs/>
          <w:color w:val="000000"/>
          <w:sz w:val="20"/>
          <w:szCs w:val="20"/>
          <w:lang w:eastAsia="sk-SK"/>
        </w:rPr>
        <w:t>Informácie o fondoch Európskej únie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II.2.14)</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Potrošni materijal za kompletnu dijagnostiku, hemostazu, za proksimalne fokalne stenoze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Časť č.: 2</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II.2.2)</w:t>
      </w:r>
      <w:r w:rsidRPr="00440C28">
        <w:rPr>
          <w:rFonts w:ascii="Lucida Sans Unicode" w:eastAsia="Times New Roman" w:hAnsi="Lucida Sans Unicode" w:cs="Lucida Sans Unicode"/>
          <w:b/>
          <w:bCs/>
          <w:color w:val="000000"/>
          <w:sz w:val="20"/>
          <w:szCs w:val="20"/>
          <w:lang w:eastAsia="sk-SK"/>
        </w:rPr>
        <w:t>Dodatočné kódy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33123220 Kardioangiografické prístroje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II.2.3)</w:t>
      </w:r>
      <w:r w:rsidRPr="00440C28">
        <w:rPr>
          <w:rFonts w:ascii="Lucida Sans Unicode" w:eastAsia="Times New Roman" w:hAnsi="Lucida Sans Unicode" w:cs="Lucida Sans Unicode"/>
          <w:b/>
          <w:bCs/>
          <w:color w:val="000000"/>
          <w:sz w:val="20"/>
          <w:szCs w:val="20"/>
          <w:lang w:eastAsia="sk-SK"/>
        </w:rPr>
        <w:t>Miesto vykonania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Kód NUTS: HR031 Primorsko-goranska županija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Hlavné miesto dodania alebo plnenia: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Opatija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II.2.4)</w:t>
      </w:r>
      <w:r w:rsidRPr="00440C28">
        <w:rPr>
          <w:rFonts w:ascii="Lucida Sans Unicode" w:eastAsia="Times New Roman" w:hAnsi="Lucida Sans Unicode" w:cs="Lucida Sans Unicode"/>
          <w:b/>
          <w:bCs/>
          <w:color w:val="000000"/>
          <w:sz w:val="20"/>
          <w:szCs w:val="20"/>
          <w:lang w:eastAsia="sk-SK"/>
        </w:rPr>
        <w:t>Opis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II.2.5)</w:t>
      </w:r>
      <w:r w:rsidRPr="00440C28">
        <w:rPr>
          <w:rFonts w:ascii="Lucida Sans Unicode" w:eastAsia="Times New Roman" w:hAnsi="Lucida Sans Unicode" w:cs="Lucida Sans Unicode"/>
          <w:b/>
          <w:bCs/>
          <w:color w:val="000000"/>
          <w:sz w:val="20"/>
          <w:szCs w:val="20"/>
          <w:lang w:eastAsia="sk-SK"/>
        </w:rPr>
        <w:t>Kritériá na vyhodnotenie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Nižšie uvedené kritériá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kvality - Názov: Rok isporuke / Relatívna váha: 10 %</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Cena - Relatívna váha: 90 %</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II.2.6)</w:t>
      </w:r>
      <w:r w:rsidRPr="00440C28">
        <w:rPr>
          <w:rFonts w:ascii="Lucida Sans Unicode" w:eastAsia="Times New Roman" w:hAnsi="Lucida Sans Unicode" w:cs="Lucida Sans Unicode"/>
          <w:b/>
          <w:bCs/>
          <w:color w:val="000000"/>
          <w:sz w:val="20"/>
          <w:szCs w:val="20"/>
          <w:lang w:eastAsia="sk-SK"/>
        </w:rPr>
        <w:t>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197 480.00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II.2.7)</w:t>
      </w:r>
      <w:r w:rsidRPr="00440C2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mesiacoch: 12</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môže byť obnovené: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II.2.10)</w:t>
      </w:r>
      <w:r w:rsidRPr="00440C28">
        <w:rPr>
          <w:rFonts w:ascii="Lucida Sans Unicode" w:eastAsia="Times New Roman" w:hAnsi="Lucida Sans Unicode" w:cs="Lucida Sans Unicode"/>
          <w:b/>
          <w:bCs/>
          <w:color w:val="000000"/>
          <w:sz w:val="20"/>
          <w:szCs w:val="20"/>
          <w:lang w:eastAsia="sk-SK"/>
        </w:rPr>
        <w:t>Informácie o variantoch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Budú sa akceptovať varianty: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II.2.11)</w:t>
      </w:r>
      <w:r w:rsidRPr="00440C28">
        <w:rPr>
          <w:rFonts w:ascii="Lucida Sans Unicode" w:eastAsia="Times New Roman" w:hAnsi="Lucida Sans Unicode" w:cs="Lucida Sans Unicode"/>
          <w:b/>
          <w:bCs/>
          <w:color w:val="000000"/>
          <w:sz w:val="20"/>
          <w:szCs w:val="20"/>
          <w:lang w:eastAsia="sk-SK"/>
        </w:rPr>
        <w:t>Informácie o opciách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Opcie: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II.2.13)</w:t>
      </w:r>
      <w:r w:rsidRPr="00440C28">
        <w:rPr>
          <w:rFonts w:ascii="Lucida Sans Unicode" w:eastAsia="Times New Roman" w:hAnsi="Lucida Sans Unicode" w:cs="Lucida Sans Unicode"/>
          <w:b/>
          <w:bCs/>
          <w:color w:val="000000"/>
          <w:sz w:val="20"/>
          <w:szCs w:val="20"/>
          <w:lang w:eastAsia="sk-SK"/>
        </w:rPr>
        <w:t>Informácie o fondoch Európskej únie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II.2.14)</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Potrošni materijal za distalne fokalne i difuzne lezije te akutne trombotske okluzije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Časť č.: 3</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II.2.2)</w:t>
      </w:r>
      <w:r w:rsidRPr="00440C28">
        <w:rPr>
          <w:rFonts w:ascii="Lucida Sans Unicode" w:eastAsia="Times New Roman" w:hAnsi="Lucida Sans Unicode" w:cs="Lucida Sans Unicode"/>
          <w:b/>
          <w:bCs/>
          <w:color w:val="000000"/>
          <w:sz w:val="20"/>
          <w:szCs w:val="20"/>
          <w:lang w:eastAsia="sk-SK"/>
        </w:rPr>
        <w:t>Dodatočné kódy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33123220 Kardioangiografické prístroje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II.2.3)</w:t>
      </w:r>
      <w:r w:rsidRPr="00440C28">
        <w:rPr>
          <w:rFonts w:ascii="Lucida Sans Unicode" w:eastAsia="Times New Roman" w:hAnsi="Lucida Sans Unicode" w:cs="Lucida Sans Unicode"/>
          <w:b/>
          <w:bCs/>
          <w:color w:val="000000"/>
          <w:sz w:val="20"/>
          <w:szCs w:val="20"/>
          <w:lang w:eastAsia="sk-SK"/>
        </w:rPr>
        <w:t>Miesto vykonania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Kód NUTS: HR031 Primorsko-goranska županija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Hlavné miesto dodania alebo plnenia: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Opatija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II.2.4)</w:t>
      </w:r>
      <w:r w:rsidRPr="00440C28">
        <w:rPr>
          <w:rFonts w:ascii="Lucida Sans Unicode" w:eastAsia="Times New Roman" w:hAnsi="Lucida Sans Unicode" w:cs="Lucida Sans Unicode"/>
          <w:b/>
          <w:bCs/>
          <w:color w:val="000000"/>
          <w:sz w:val="20"/>
          <w:szCs w:val="20"/>
          <w:lang w:eastAsia="sk-SK"/>
        </w:rPr>
        <w:t>Opis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II.2.5)</w:t>
      </w:r>
      <w:r w:rsidRPr="00440C28">
        <w:rPr>
          <w:rFonts w:ascii="Lucida Sans Unicode" w:eastAsia="Times New Roman" w:hAnsi="Lucida Sans Unicode" w:cs="Lucida Sans Unicode"/>
          <w:b/>
          <w:bCs/>
          <w:color w:val="000000"/>
          <w:sz w:val="20"/>
          <w:szCs w:val="20"/>
          <w:lang w:eastAsia="sk-SK"/>
        </w:rPr>
        <w:t>Kritériá na vyhodnotenie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Nižšie uvedené kritériá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kvality - Názov: Rok isporuke / Relatívna váha: 10 %</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Cena - Relatívna váha: 90 %</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II.2.6)</w:t>
      </w:r>
      <w:r w:rsidRPr="00440C28">
        <w:rPr>
          <w:rFonts w:ascii="Lucida Sans Unicode" w:eastAsia="Times New Roman" w:hAnsi="Lucida Sans Unicode" w:cs="Lucida Sans Unicode"/>
          <w:b/>
          <w:bCs/>
          <w:color w:val="000000"/>
          <w:sz w:val="20"/>
          <w:szCs w:val="20"/>
          <w:lang w:eastAsia="sk-SK"/>
        </w:rPr>
        <w:t>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537 580.00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II.2.7)</w:t>
      </w:r>
      <w:r w:rsidRPr="00440C2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mesiacoch: 12</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môže byť obnovené: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II.2.10)</w:t>
      </w:r>
      <w:r w:rsidRPr="00440C28">
        <w:rPr>
          <w:rFonts w:ascii="Lucida Sans Unicode" w:eastAsia="Times New Roman" w:hAnsi="Lucida Sans Unicode" w:cs="Lucida Sans Unicode"/>
          <w:b/>
          <w:bCs/>
          <w:color w:val="000000"/>
          <w:sz w:val="20"/>
          <w:szCs w:val="20"/>
          <w:lang w:eastAsia="sk-SK"/>
        </w:rPr>
        <w:t>Informácie o variantoch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Budú sa akceptovať varianty: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II.2.11)</w:t>
      </w:r>
      <w:r w:rsidRPr="00440C28">
        <w:rPr>
          <w:rFonts w:ascii="Lucida Sans Unicode" w:eastAsia="Times New Roman" w:hAnsi="Lucida Sans Unicode" w:cs="Lucida Sans Unicode"/>
          <w:b/>
          <w:bCs/>
          <w:color w:val="000000"/>
          <w:sz w:val="20"/>
          <w:szCs w:val="20"/>
          <w:lang w:eastAsia="sk-SK"/>
        </w:rPr>
        <w:t>Informácie o opciách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Opcie: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II.2.13)</w:t>
      </w:r>
      <w:r w:rsidRPr="00440C28">
        <w:rPr>
          <w:rFonts w:ascii="Lucida Sans Unicode" w:eastAsia="Times New Roman" w:hAnsi="Lucida Sans Unicode" w:cs="Lucida Sans Unicode"/>
          <w:b/>
          <w:bCs/>
          <w:color w:val="000000"/>
          <w:sz w:val="20"/>
          <w:szCs w:val="20"/>
          <w:lang w:eastAsia="sk-SK"/>
        </w:rPr>
        <w:t>Informácie o fondoch Európskej únie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II.2.14)</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Potrošni materijal za vrlo zahtjevne lezije i male krvne žile, disekcije krvnih žila i akutne tromboske okluzije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Časť č.: 4</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II.2.2)</w:t>
      </w:r>
      <w:r w:rsidRPr="00440C28">
        <w:rPr>
          <w:rFonts w:ascii="Lucida Sans Unicode" w:eastAsia="Times New Roman" w:hAnsi="Lucida Sans Unicode" w:cs="Lucida Sans Unicode"/>
          <w:b/>
          <w:bCs/>
          <w:color w:val="000000"/>
          <w:sz w:val="20"/>
          <w:szCs w:val="20"/>
          <w:lang w:eastAsia="sk-SK"/>
        </w:rPr>
        <w:t>Dodatočné kódy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33123220 Kardioangiografické prístroje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II.2.3)</w:t>
      </w:r>
      <w:r w:rsidRPr="00440C28">
        <w:rPr>
          <w:rFonts w:ascii="Lucida Sans Unicode" w:eastAsia="Times New Roman" w:hAnsi="Lucida Sans Unicode" w:cs="Lucida Sans Unicode"/>
          <w:b/>
          <w:bCs/>
          <w:color w:val="000000"/>
          <w:sz w:val="20"/>
          <w:szCs w:val="20"/>
          <w:lang w:eastAsia="sk-SK"/>
        </w:rPr>
        <w:t>Miesto vykonania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Kód NUTS: HR031 Primorsko-goranska županija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Hlavné miesto dodania alebo plnenia: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Opatija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II.2.4)</w:t>
      </w:r>
      <w:r w:rsidRPr="00440C28">
        <w:rPr>
          <w:rFonts w:ascii="Lucida Sans Unicode" w:eastAsia="Times New Roman" w:hAnsi="Lucida Sans Unicode" w:cs="Lucida Sans Unicode"/>
          <w:b/>
          <w:bCs/>
          <w:color w:val="000000"/>
          <w:sz w:val="20"/>
          <w:szCs w:val="20"/>
          <w:lang w:eastAsia="sk-SK"/>
        </w:rPr>
        <w:t>Opis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II.2.5)</w:t>
      </w:r>
      <w:r w:rsidRPr="00440C28">
        <w:rPr>
          <w:rFonts w:ascii="Lucida Sans Unicode" w:eastAsia="Times New Roman" w:hAnsi="Lucida Sans Unicode" w:cs="Lucida Sans Unicode"/>
          <w:b/>
          <w:bCs/>
          <w:color w:val="000000"/>
          <w:sz w:val="20"/>
          <w:szCs w:val="20"/>
          <w:lang w:eastAsia="sk-SK"/>
        </w:rPr>
        <w:t>Kritériá na vyhodnotenie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Nižšie uvedené kritériá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kvality - Názov: Rok isporuke / Relatívna váha: 10 %</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Cena - Relatívna váha: 90 %</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II.2.6)</w:t>
      </w:r>
      <w:r w:rsidRPr="00440C28">
        <w:rPr>
          <w:rFonts w:ascii="Lucida Sans Unicode" w:eastAsia="Times New Roman" w:hAnsi="Lucida Sans Unicode" w:cs="Lucida Sans Unicode"/>
          <w:b/>
          <w:bCs/>
          <w:color w:val="000000"/>
          <w:sz w:val="20"/>
          <w:szCs w:val="20"/>
          <w:lang w:eastAsia="sk-SK"/>
        </w:rPr>
        <w:t>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262 230.00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II.2.7)</w:t>
      </w:r>
      <w:r w:rsidRPr="00440C2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mesiacoch: 12</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môže byť obnovené: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II.2.10)</w:t>
      </w:r>
      <w:r w:rsidRPr="00440C28">
        <w:rPr>
          <w:rFonts w:ascii="Lucida Sans Unicode" w:eastAsia="Times New Roman" w:hAnsi="Lucida Sans Unicode" w:cs="Lucida Sans Unicode"/>
          <w:b/>
          <w:bCs/>
          <w:color w:val="000000"/>
          <w:sz w:val="20"/>
          <w:szCs w:val="20"/>
          <w:lang w:eastAsia="sk-SK"/>
        </w:rPr>
        <w:t>Informácie o variantoch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Budú sa akceptovať varianty: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II.2.11)</w:t>
      </w:r>
      <w:r w:rsidRPr="00440C28">
        <w:rPr>
          <w:rFonts w:ascii="Lucida Sans Unicode" w:eastAsia="Times New Roman" w:hAnsi="Lucida Sans Unicode" w:cs="Lucida Sans Unicode"/>
          <w:b/>
          <w:bCs/>
          <w:color w:val="000000"/>
          <w:sz w:val="20"/>
          <w:szCs w:val="20"/>
          <w:lang w:eastAsia="sk-SK"/>
        </w:rPr>
        <w:t>Informácie o opciách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Opcie: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II.2.13)</w:t>
      </w:r>
      <w:r w:rsidRPr="00440C28">
        <w:rPr>
          <w:rFonts w:ascii="Lucida Sans Unicode" w:eastAsia="Times New Roman" w:hAnsi="Lucida Sans Unicode" w:cs="Lucida Sans Unicode"/>
          <w:b/>
          <w:bCs/>
          <w:color w:val="000000"/>
          <w:sz w:val="20"/>
          <w:szCs w:val="20"/>
          <w:lang w:eastAsia="sk-SK"/>
        </w:rPr>
        <w:t>Informácie o fondoch Európskej únie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II.2.14)</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Potrošni i ugradbeni materijal za dijagnostiku te za restenoze i kalcificirane kompleksne lezije u dijabetičara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Časť č.: 5</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II.2.2)</w:t>
      </w:r>
      <w:r w:rsidRPr="00440C28">
        <w:rPr>
          <w:rFonts w:ascii="Lucida Sans Unicode" w:eastAsia="Times New Roman" w:hAnsi="Lucida Sans Unicode" w:cs="Lucida Sans Unicode"/>
          <w:b/>
          <w:bCs/>
          <w:color w:val="000000"/>
          <w:sz w:val="20"/>
          <w:szCs w:val="20"/>
          <w:lang w:eastAsia="sk-SK"/>
        </w:rPr>
        <w:t>Dodatočné kódy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33123220 Kardioangiografické prístroje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II.2.3)</w:t>
      </w:r>
      <w:r w:rsidRPr="00440C28">
        <w:rPr>
          <w:rFonts w:ascii="Lucida Sans Unicode" w:eastAsia="Times New Roman" w:hAnsi="Lucida Sans Unicode" w:cs="Lucida Sans Unicode"/>
          <w:b/>
          <w:bCs/>
          <w:color w:val="000000"/>
          <w:sz w:val="20"/>
          <w:szCs w:val="20"/>
          <w:lang w:eastAsia="sk-SK"/>
        </w:rPr>
        <w:t>Miesto vykonania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Kód NUTS: HR031 Primorsko-goranska županija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Hlavné miesto dodania alebo plnenia: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Opatija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II.2.4)</w:t>
      </w:r>
      <w:r w:rsidRPr="00440C28">
        <w:rPr>
          <w:rFonts w:ascii="Lucida Sans Unicode" w:eastAsia="Times New Roman" w:hAnsi="Lucida Sans Unicode" w:cs="Lucida Sans Unicode"/>
          <w:b/>
          <w:bCs/>
          <w:color w:val="000000"/>
          <w:sz w:val="20"/>
          <w:szCs w:val="20"/>
          <w:lang w:eastAsia="sk-SK"/>
        </w:rPr>
        <w:t>Opis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II.2.5)</w:t>
      </w:r>
      <w:r w:rsidRPr="00440C28">
        <w:rPr>
          <w:rFonts w:ascii="Lucida Sans Unicode" w:eastAsia="Times New Roman" w:hAnsi="Lucida Sans Unicode" w:cs="Lucida Sans Unicode"/>
          <w:b/>
          <w:bCs/>
          <w:color w:val="000000"/>
          <w:sz w:val="20"/>
          <w:szCs w:val="20"/>
          <w:lang w:eastAsia="sk-SK"/>
        </w:rPr>
        <w:t>Kritériá na vyhodnotenie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Nižšie uvedené kritériá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kvality - Názov: Rok isporuke / Relatívna váha: 10 %</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Cena - Relatívna váha: 90 %</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II.2.6)</w:t>
      </w:r>
      <w:r w:rsidRPr="00440C28">
        <w:rPr>
          <w:rFonts w:ascii="Lucida Sans Unicode" w:eastAsia="Times New Roman" w:hAnsi="Lucida Sans Unicode" w:cs="Lucida Sans Unicode"/>
          <w:b/>
          <w:bCs/>
          <w:color w:val="000000"/>
          <w:sz w:val="20"/>
          <w:szCs w:val="20"/>
          <w:lang w:eastAsia="sk-SK"/>
        </w:rPr>
        <w:t>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386 770.00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II.2.7)</w:t>
      </w:r>
      <w:r w:rsidRPr="00440C2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mesiacoch: 12</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môže byť obnovené: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II.2.10)</w:t>
      </w:r>
      <w:r w:rsidRPr="00440C28">
        <w:rPr>
          <w:rFonts w:ascii="Lucida Sans Unicode" w:eastAsia="Times New Roman" w:hAnsi="Lucida Sans Unicode" w:cs="Lucida Sans Unicode"/>
          <w:b/>
          <w:bCs/>
          <w:color w:val="000000"/>
          <w:sz w:val="20"/>
          <w:szCs w:val="20"/>
          <w:lang w:eastAsia="sk-SK"/>
        </w:rPr>
        <w:t>Informácie o variantoch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Budú sa akceptovať varianty: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II.2.11)</w:t>
      </w:r>
      <w:r w:rsidRPr="00440C28">
        <w:rPr>
          <w:rFonts w:ascii="Lucida Sans Unicode" w:eastAsia="Times New Roman" w:hAnsi="Lucida Sans Unicode" w:cs="Lucida Sans Unicode"/>
          <w:b/>
          <w:bCs/>
          <w:color w:val="000000"/>
          <w:sz w:val="20"/>
          <w:szCs w:val="20"/>
          <w:lang w:eastAsia="sk-SK"/>
        </w:rPr>
        <w:t>Informácie o opciách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Opcie: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II.2.13)</w:t>
      </w:r>
      <w:r w:rsidRPr="00440C28">
        <w:rPr>
          <w:rFonts w:ascii="Lucida Sans Unicode" w:eastAsia="Times New Roman" w:hAnsi="Lucida Sans Unicode" w:cs="Lucida Sans Unicode"/>
          <w:b/>
          <w:bCs/>
          <w:color w:val="000000"/>
          <w:sz w:val="20"/>
          <w:szCs w:val="20"/>
          <w:lang w:eastAsia="sk-SK"/>
        </w:rPr>
        <w:t>Informácie o fondoch Európskej únie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II.2.14)</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Potrošni materijal za transradijalni pristup i kompleksne, ekscentrične lezije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Časť č.: 6</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II.2.2)</w:t>
      </w:r>
      <w:r w:rsidRPr="00440C28">
        <w:rPr>
          <w:rFonts w:ascii="Lucida Sans Unicode" w:eastAsia="Times New Roman" w:hAnsi="Lucida Sans Unicode" w:cs="Lucida Sans Unicode"/>
          <w:b/>
          <w:bCs/>
          <w:color w:val="000000"/>
          <w:sz w:val="20"/>
          <w:szCs w:val="20"/>
          <w:lang w:eastAsia="sk-SK"/>
        </w:rPr>
        <w:t>Dodatočné kódy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33123220 Kardioangiografické prístroje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II.2.3)</w:t>
      </w:r>
      <w:r w:rsidRPr="00440C28">
        <w:rPr>
          <w:rFonts w:ascii="Lucida Sans Unicode" w:eastAsia="Times New Roman" w:hAnsi="Lucida Sans Unicode" w:cs="Lucida Sans Unicode"/>
          <w:b/>
          <w:bCs/>
          <w:color w:val="000000"/>
          <w:sz w:val="20"/>
          <w:szCs w:val="20"/>
          <w:lang w:eastAsia="sk-SK"/>
        </w:rPr>
        <w:t>Miesto vykonania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Kód NUTS: HR031 Primorsko-goranska županija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Hlavné miesto dodania alebo plnenia: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Opatija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II.2.4)</w:t>
      </w:r>
      <w:r w:rsidRPr="00440C28">
        <w:rPr>
          <w:rFonts w:ascii="Lucida Sans Unicode" w:eastAsia="Times New Roman" w:hAnsi="Lucida Sans Unicode" w:cs="Lucida Sans Unicode"/>
          <w:b/>
          <w:bCs/>
          <w:color w:val="000000"/>
          <w:sz w:val="20"/>
          <w:szCs w:val="20"/>
          <w:lang w:eastAsia="sk-SK"/>
        </w:rPr>
        <w:t>Opis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II.2.5)</w:t>
      </w:r>
      <w:r w:rsidRPr="00440C28">
        <w:rPr>
          <w:rFonts w:ascii="Lucida Sans Unicode" w:eastAsia="Times New Roman" w:hAnsi="Lucida Sans Unicode" w:cs="Lucida Sans Unicode"/>
          <w:b/>
          <w:bCs/>
          <w:color w:val="000000"/>
          <w:sz w:val="20"/>
          <w:szCs w:val="20"/>
          <w:lang w:eastAsia="sk-SK"/>
        </w:rPr>
        <w:t>Kritériá na vyhodnotenie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Nižšie uvedené kritériá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kvality - Názov: Rok isporuke / Relatívna váha: 10 %</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Cena - Relatívna váha: 90 %</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II.2.6)</w:t>
      </w:r>
      <w:r w:rsidRPr="00440C28">
        <w:rPr>
          <w:rFonts w:ascii="Lucida Sans Unicode" w:eastAsia="Times New Roman" w:hAnsi="Lucida Sans Unicode" w:cs="Lucida Sans Unicode"/>
          <w:b/>
          <w:bCs/>
          <w:color w:val="000000"/>
          <w:sz w:val="20"/>
          <w:szCs w:val="20"/>
          <w:lang w:eastAsia="sk-SK"/>
        </w:rPr>
        <w:t>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530 060.00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II.2.7)</w:t>
      </w:r>
      <w:r w:rsidRPr="00440C2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mesiacoch: 12</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môže byť obnovené: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II.2.10)</w:t>
      </w:r>
      <w:r w:rsidRPr="00440C28">
        <w:rPr>
          <w:rFonts w:ascii="Lucida Sans Unicode" w:eastAsia="Times New Roman" w:hAnsi="Lucida Sans Unicode" w:cs="Lucida Sans Unicode"/>
          <w:b/>
          <w:bCs/>
          <w:color w:val="000000"/>
          <w:sz w:val="20"/>
          <w:szCs w:val="20"/>
          <w:lang w:eastAsia="sk-SK"/>
        </w:rPr>
        <w:t>Informácie o variantoch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Budú sa akceptovať varianty: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II.2.11)</w:t>
      </w:r>
      <w:r w:rsidRPr="00440C28">
        <w:rPr>
          <w:rFonts w:ascii="Lucida Sans Unicode" w:eastAsia="Times New Roman" w:hAnsi="Lucida Sans Unicode" w:cs="Lucida Sans Unicode"/>
          <w:b/>
          <w:bCs/>
          <w:color w:val="000000"/>
          <w:sz w:val="20"/>
          <w:szCs w:val="20"/>
          <w:lang w:eastAsia="sk-SK"/>
        </w:rPr>
        <w:t>Informácie o opciách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Opcie: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II.2.13)</w:t>
      </w:r>
      <w:r w:rsidRPr="00440C28">
        <w:rPr>
          <w:rFonts w:ascii="Lucida Sans Unicode" w:eastAsia="Times New Roman" w:hAnsi="Lucida Sans Unicode" w:cs="Lucida Sans Unicode"/>
          <w:b/>
          <w:bCs/>
          <w:color w:val="000000"/>
          <w:sz w:val="20"/>
          <w:szCs w:val="20"/>
          <w:lang w:eastAsia="sk-SK"/>
        </w:rPr>
        <w:t>Informácie o fondoch Európskej únie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II.2.14)</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Potrošni materijal za kompleksne kalcificirane lezije i suptotalne stenoze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Časť č.: 7</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II.2.2)</w:t>
      </w:r>
      <w:r w:rsidRPr="00440C28">
        <w:rPr>
          <w:rFonts w:ascii="Lucida Sans Unicode" w:eastAsia="Times New Roman" w:hAnsi="Lucida Sans Unicode" w:cs="Lucida Sans Unicode"/>
          <w:b/>
          <w:bCs/>
          <w:color w:val="000000"/>
          <w:sz w:val="20"/>
          <w:szCs w:val="20"/>
          <w:lang w:eastAsia="sk-SK"/>
        </w:rPr>
        <w:t>Dodatočné kódy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33123220 Kardioangiografické prístroje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II.2.3)</w:t>
      </w:r>
      <w:r w:rsidRPr="00440C28">
        <w:rPr>
          <w:rFonts w:ascii="Lucida Sans Unicode" w:eastAsia="Times New Roman" w:hAnsi="Lucida Sans Unicode" w:cs="Lucida Sans Unicode"/>
          <w:b/>
          <w:bCs/>
          <w:color w:val="000000"/>
          <w:sz w:val="20"/>
          <w:szCs w:val="20"/>
          <w:lang w:eastAsia="sk-SK"/>
        </w:rPr>
        <w:t>Miesto vykonania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Kód NUTS: HR031 Primorsko-goranska županija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Hlavné miesto dodania alebo plnenia: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Opatija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II.2.4)</w:t>
      </w:r>
      <w:r w:rsidRPr="00440C28">
        <w:rPr>
          <w:rFonts w:ascii="Lucida Sans Unicode" w:eastAsia="Times New Roman" w:hAnsi="Lucida Sans Unicode" w:cs="Lucida Sans Unicode"/>
          <w:b/>
          <w:bCs/>
          <w:color w:val="000000"/>
          <w:sz w:val="20"/>
          <w:szCs w:val="20"/>
          <w:lang w:eastAsia="sk-SK"/>
        </w:rPr>
        <w:t>Opis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II.2.5)</w:t>
      </w:r>
      <w:r w:rsidRPr="00440C28">
        <w:rPr>
          <w:rFonts w:ascii="Lucida Sans Unicode" w:eastAsia="Times New Roman" w:hAnsi="Lucida Sans Unicode" w:cs="Lucida Sans Unicode"/>
          <w:b/>
          <w:bCs/>
          <w:color w:val="000000"/>
          <w:sz w:val="20"/>
          <w:szCs w:val="20"/>
          <w:lang w:eastAsia="sk-SK"/>
        </w:rPr>
        <w:t>Kritériá na vyhodnotenie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Nižšie uvedené kritériá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kvality - Názov: Rok isporuke / Relatívna váha: 10 %</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Cena - Relatívna váha: 90 %</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II.2.6)</w:t>
      </w:r>
      <w:r w:rsidRPr="00440C28">
        <w:rPr>
          <w:rFonts w:ascii="Lucida Sans Unicode" w:eastAsia="Times New Roman" w:hAnsi="Lucida Sans Unicode" w:cs="Lucida Sans Unicode"/>
          <w:b/>
          <w:bCs/>
          <w:color w:val="000000"/>
          <w:sz w:val="20"/>
          <w:szCs w:val="20"/>
          <w:lang w:eastAsia="sk-SK"/>
        </w:rPr>
        <w:t>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211 680.00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II.2.7)</w:t>
      </w:r>
      <w:r w:rsidRPr="00440C2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mesiacoch: 12</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môže byť obnovené: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II.2.10)</w:t>
      </w:r>
      <w:r w:rsidRPr="00440C28">
        <w:rPr>
          <w:rFonts w:ascii="Lucida Sans Unicode" w:eastAsia="Times New Roman" w:hAnsi="Lucida Sans Unicode" w:cs="Lucida Sans Unicode"/>
          <w:b/>
          <w:bCs/>
          <w:color w:val="000000"/>
          <w:sz w:val="20"/>
          <w:szCs w:val="20"/>
          <w:lang w:eastAsia="sk-SK"/>
        </w:rPr>
        <w:t>Informácie o variantoch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Budú sa akceptovať varianty: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II.2.11)</w:t>
      </w:r>
      <w:r w:rsidRPr="00440C28">
        <w:rPr>
          <w:rFonts w:ascii="Lucida Sans Unicode" w:eastAsia="Times New Roman" w:hAnsi="Lucida Sans Unicode" w:cs="Lucida Sans Unicode"/>
          <w:b/>
          <w:bCs/>
          <w:color w:val="000000"/>
          <w:sz w:val="20"/>
          <w:szCs w:val="20"/>
          <w:lang w:eastAsia="sk-SK"/>
        </w:rPr>
        <w:t>Informácie o opciách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Opcie: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II.2.13)</w:t>
      </w:r>
      <w:r w:rsidRPr="00440C28">
        <w:rPr>
          <w:rFonts w:ascii="Lucida Sans Unicode" w:eastAsia="Times New Roman" w:hAnsi="Lucida Sans Unicode" w:cs="Lucida Sans Unicode"/>
          <w:b/>
          <w:bCs/>
          <w:color w:val="000000"/>
          <w:sz w:val="20"/>
          <w:szCs w:val="20"/>
          <w:lang w:eastAsia="sk-SK"/>
        </w:rPr>
        <w:t>Informácie o fondoch Európskej únie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II.2.14)</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Potrošni materijal za dijagnostiku, stentovi, kateteri i baloni za bifurkacije i kompleksne kalcificirane lezije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Časť č.: 8</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II.2.2)</w:t>
      </w:r>
      <w:r w:rsidRPr="00440C28">
        <w:rPr>
          <w:rFonts w:ascii="Lucida Sans Unicode" w:eastAsia="Times New Roman" w:hAnsi="Lucida Sans Unicode" w:cs="Lucida Sans Unicode"/>
          <w:b/>
          <w:bCs/>
          <w:color w:val="000000"/>
          <w:sz w:val="20"/>
          <w:szCs w:val="20"/>
          <w:lang w:eastAsia="sk-SK"/>
        </w:rPr>
        <w:t>Dodatočné kódy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33123220 Kardioangiografické prístroje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II.2.3)</w:t>
      </w:r>
      <w:r w:rsidRPr="00440C28">
        <w:rPr>
          <w:rFonts w:ascii="Lucida Sans Unicode" w:eastAsia="Times New Roman" w:hAnsi="Lucida Sans Unicode" w:cs="Lucida Sans Unicode"/>
          <w:b/>
          <w:bCs/>
          <w:color w:val="000000"/>
          <w:sz w:val="20"/>
          <w:szCs w:val="20"/>
          <w:lang w:eastAsia="sk-SK"/>
        </w:rPr>
        <w:t>Miesto vykonania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Kód NUTS: HR031 Primorsko-goranska županija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Hlavné miesto dodania alebo plnenia: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Opatija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II.2.4)</w:t>
      </w:r>
      <w:r w:rsidRPr="00440C28">
        <w:rPr>
          <w:rFonts w:ascii="Lucida Sans Unicode" w:eastAsia="Times New Roman" w:hAnsi="Lucida Sans Unicode" w:cs="Lucida Sans Unicode"/>
          <w:b/>
          <w:bCs/>
          <w:color w:val="000000"/>
          <w:sz w:val="20"/>
          <w:szCs w:val="20"/>
          <w:lang w:eastAsia="sk-SK"/>
        </w:rPr>
        <w:t>Opis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1</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II.2.5)</w:t>
      </w:r>
      <w:r w:rsidRPr="00440C28">
        <w:rPr>
          <w:rFonts w:ascii="Lucida Sans Unicode" w:eastAsia="Times New Roman" w:hAnsi="Lucida Sans Unicode" w:cs="Lucida Sans Unicode"/>
          <w:b/>
          <w:bCs/>
          <w:color w:val="000000"/>
          <w:sz w:val="20"/>
          <w:szCs w:val="20"/>
          <w:lang w:eastAsia="sk-SK"/>
        </w:rPr>
        <w:t>Kritériá na vyhodnotenie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Nižšie uvedené kritériá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kvality - Názov: Rok isporuke / Relatívna váha: 10 %</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Cena - Relatívna váha: 90 %</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II.2.6)</w:t>
      </w:r>
      <w:r w:rsidRPr="00440C28">
        <w:rPr>
          <w:rFonts w:ascii="Lucida Sans Unicode" w:eastAsia="Times New Roman" w:hAnsi="Lucida Sans Unicode" w:cs="Lucida Sans Unicode"/>
          <w:b/>
          <w:bCs/>
          <w:color w:val="000000"/>
          <w:sz w:val="20"/>
          <w:szCs w:val="20"/>
          <w:lang w:eastAsia="sk-SK"/>
        </w:rPr>
        <w:t>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179 930.00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II.2.7)</w:t>
      </w:r>
      <w:r w:rsidRPr="00440C2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mesiacoch: 12</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môže byť obnovené: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II.2.10)</w:t>
      </w:r>
      <w:r w:rsidRPr="00440C28">
        <w:rPr>
          <w:rFonts w:ascii="Lucida Sans Unicode" w:eastAsia="Times New Roman" w:hAnsi="Lucida Sans Unicode" w:cs="Lucida Sans Unicode"/>
          <w:b/>
          <w:bCs/>
          <w:color w:val="000000"/>
          <w:sz w:val="20"/>
          <w:szCs w:val="20"/>
          <w:lang w:eastAsia="sk-SK"/>
        </w:rPr>
        <w:t>Informácie o variantoch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Budú sa akceptovať varianty: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II.2.11)</w:t>
      </w:r>
      <w:r w:rsidRPr="00440C28">
        <w:rPr>
          <w:rFonts w:ascii="Lucida Sans Unicode" w:eastAsia="Times New Roman" w:hAnsi="Lucida Sans Unicode" w:cs="Lucida Sans Unicode"/>
          <w:b/>
          <w:bCs/>
          <w:color w:val="000000"/>
          <w:sz w:val="20"/>
          <w:szCs w:val="20"/>
          <w:lang w:eastAsia="sk-SK"/>
        </w:rPr>
        <w:t>Informácie o opciách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Opcie: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II.2.13)</w:t>
      </w:r>
      <w:r w:rsidRPr="00440C28">
        <w:rPr>
          <w:rFonts w:ascii="Lucida Sans Unicode" w:eastAsia="Times New Roman" w:hAnsi="Lucida Sans Unicode" w:cs="Lucida Sans Unicode"/>
          <w:b/>
          <w:bCs/>
          <w:color w:val="000000"/>
          <w:sz w:val="20"/>
          <w:szCs w:val="20"/>
          <w:lang w:eastAsia="sk-SK"/>
        </w:rPr>
        <w:t>Informácie o fondoch Európskej únie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II.2.14)</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Potrošni materijal za invazivnu procjenu značajnosti lezija i morfologije stenoza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Časť č.: 9</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II.2.2)</w:t>
      </w:r>
      <w:r w:rsidRPr="00440C28">
        <w:rPr>
          <w:rFonts w:ascii="Lucida Sans Unicode" w:eastAsia="Times New Roman" w:hAnsi="Lucida Sans Unicode" w:cs="Lucida Sans Unicode"/>
          <w:b/>
          <w:bCs/>
          <w:color w:val="000000"/>
          <w:sz w:val="20"/>
          <w:szCs w:val="20"/>
          <w:lang w:eastAsia="sk-SK"/>
        </w:rPr>
        <w:t>Dodatočné kódy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33123220 Kardioangiografické prístroje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II.2.3)</w:t>
      </w:r>
      <w:r w:rsidRPr="00440C28">
        <w:rPr>
          <w:rFonts w:ascii="Lucida Sans Unicode" w:eastAsia="Times New Roman" w:hAnsi="Lucida Sans Unicode" w:cs="Lucida Sans Unicode"/>
          <w:b/>
          <w:bCs/>
          <w:color w:val="000000"/>
          <w:sz w:val="20"/>
          <w:szCs w:val="20"/>
          <w:lang w:eastAsia="sk-SK"/>
        </w:rPr>
        <w:t>Miesto vykonania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Kód NUTS: HR031 Primorsko-goranska županija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Hlavné miesto dodania alebo plnenia: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Opatija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II.2.4)</w:t>
      </w:r>
      <w:r w:rsidRPr="00440C28">
        <w:rPr>
          <w:rFonts w:ascii="Lucida Sans Unicode" w:eastAsia="Times New Roman" w:hAnsi="Lucida Sans Unicode" w:cs="Lucida Sans Unicode"/>
          <w:b/>
          <w:bCs/>
          <w:color w:val="000000"/>
          <w:sz w:val="20"/>
          <w:szCs w:val="20"/>
          <w:lang w:eastAsia="sk-SK"/>
        </w:rPr>
        <w:t>Opis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II.2.5)</w:t>
      </w:r>
      <w:r w:rsidRPr="00440C28">
        <w:rPr>
          <w:rFonts w:ascii="Lucida Sans Unicode" w:eastAsia="Times New Roman" w:hAnsi="Lucida Sans Unicode" w:cs="Lucida Sans Unicode"/>
          <w:b/>
          <w:bCs/>
          <w:color w:val="000000"/>
          <w:sz w:val="20"/>
          <w:szCs w:val="20"/>
          <w:lang w:eastAsia="sk-SK"/>
        </w:rPr>
        <w:t>Kritériá na vyhodnotenie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Nižšie uvedené kritériá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kvality - Názov: Rok isporuke / Relatívna váha: 10 %</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Cena - Relatívna váha: 90 %</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II.2.6)</w:t>
      </w:r>
      <w:r w:rsidRPr="00440C28">
        <w:rPr>
          <w:rFonts w:ascii="Lucida Sans Unicode" w:eastAsia="Times New Roman" w:hAnsi="Lucida Sans Unicode" w:cs="Lucida Sans Unicode"/>
          <w:b/>
          <w:bCs/>
          <w:color w:val="000000"/>
          <w:sz w:val="20"/>
          <w:szCs w:val="20"/>
          <w:lang w:eastAsia="sk-SK"/>
        </w:rPr>
        <w:t>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156 920.00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II.2.7)</w:t>
      </w:r>
      <w:r w:rsidRPr="00440C2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mesiacoch: 12</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môže byť obnovené: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II.2.10)</w:t>
      </w:r>
      <w:r w:rsidRPr="00440C28">
        <w:rPr>
          <w:rFonts w:ascii="Lucida Sans Unicode" w:eastAsia="Times New Roman" w:hAnsi="Lucida Sans Unicode" w:cs="Lucida Sans Unicode"/>
          <w:b/>
          <w:bCs/>
          <w:color w:val="000000"/>
          <w:sz w:val="20"/>
          <w:szCs w:val="20"/>
          <w:lang w:eastAsia="sk-SK"/>
        </w:rPr>
        <w:t>Informácie o variantoch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Budú sa akceptovať varianty: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II.2.11)</w:t>
      </w:r>
      <w:r w:rsidRPr="00440C28">
        <w:rPr>
          <w:rFonts w:ascii="Lucida Sans Unicode" w:eastAsia="Times New Roman" w:hAnsi="Lucida Sans Unicode" w:cs="Lucida Sans Unicode"/>
          <w:b/>
          <w:bCs/>
          <w:color w:val="000000"/>
          <w:sz w:val="20"/>
          <w:szCs w:val="20"/>
          <w:lang w:eastAsia="sk-SK"/>
        </w:rPr>
        <w:t>Informácie o opciách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Opcie: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II.2.13)</w:t>
      </w:r>
      <w:r w:rsidRPr="00440C28">
        <w:rPr>
          <w:rFonts w:ascii="Lucida Sans Unicode" w:eastAsia="Times New Roman" w:hAnsi="Lucida Sans Unicode" w:cs="Lucida Sans Unicode"/>
          <w:b/>
          <w:bCs/>
          <w:color w:val="000000"/>
          <w:sz w:val="20"/>
          <w:szCs w:val="20"/>
          <w:lang w:eastAsia="sk-SK"/>
        </w:rPr>
        <w:t>Informácie o fondoch Európskej únie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II.2.14)</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Potrošni i ugradbeni materijal za fokalne restenoze, kompleksne lezije, kalcificirane lezije,trombotične lezije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Časť č.: 10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II.2.2)</w:t>
      </w:r>
      <w:r w:rsidRPr="00440C28">
        <w:rPr>
          <w:rFonts w:ascii="Lucida Sans Unicode" w:eastAsia="Times New Roman" w:hAnsi="Lucida Sans Unicode" w:cs="Lucida Sans Unicode"/>
          <w:b/>
          <w:bCs/>
          <w:color w:val="000000"/>
          <w:sz w:val="20"/>
          <w:szCs w:val="20"/>
          <w:lang w:eastAsia="sk-SK"/>
        </w:rPr>
        <w:t>Dodatočné kódy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33123220 Kardioangiografické prístroje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II.2.3)</w:t>
      </w:r>
      <w:r w:rsidRPr="00440C28">
        <w:rPr>
          <w:rFonts w:ascii="Lucida Sans Unicode" w:eastAsia="Times New Roman" w:hAnsi="Lucida Sans Unicode" w:cs="Lucida Sans Unicode"/>
          <w:b/>
          <w:bCs/>
          <w:color w:val="000000"/>
          <w:sz w:val="20"/>
          <w:szCs w:val="20"/>
          <w:lang w:eastAsia="sk-SK"/>
        </w:rPr>
        <w:t>Miesto vykonania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Kód NUTS: HR031 Primorsko-goranska županija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Hlavné miesto dodania alebo plnenia: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Opatija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II.2.4)</w:t>
      </w:r>
      <w:r w:rsidRPr="00440C28">
        <w:rPr>
          <w:rFonts w:ascii="Lucida Sans Unicode" w:eastAsia="Times New Roman" w:hAnsi="Lucida Sans Unicode" w:cs="Lucida Sans Unicode"/>
          <w:b/>
          <w:bCs/>
          <w:color w:val="000000"/>
          <w:sz w:val="20"/>
          <w:szCs w:val="20"/>
          <w:lang w:eastAsia="sk-SK"/>
        </w:rPr>
        <w:t>Opis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II.2.5)</w:t>
      </w:r>
      <w:r w:rsidRPr="00440C28">
        <w:rPr>
          <w:rFonts w:ascii="Lucida Sans Unicode" w:eastAsia="Times New Roman" w:hAnsi="Lucida Sans Unicode" w:cs="Lucida Sans Unicode"/>
          <w:b/>
          <w:bCs/>
          <w:color w:val="000000"/>
          <w:sz w:val="20"/>
          <w:szCs w:val="20"/>
          <w:lang w:eastAsia="sk-SK"/>
        </w:rPr>
        <w:t>Kritériá na vyhodnotenie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Nižšie uvedené kritériá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kvality - Názov: Rok isporuke / Relatívna váha: 10 %</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Cena - Relatívna váha: 90 %</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II.2.6)</w:t>
      </w:r>
      <w:r w:rsidRPr="00440C28">
        <w:rPr>
          <w:rFonts w:ascii="Lucida Sans Unicode" w:eastAsia="Times New Roman" w:hAnsi="Lucida Sans Unicode" w:cs="Lucida Sans Unicode"/>
          <w:b/>
          <w:bCs/>
          <w:color w:val="000000"/>
          <w:sz w:val="20"/>
          <w:szCs w:val="20"/>
          <w:lang w:eastAsia="sk-SK"/>
        </w:rPr>
        <w:t>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9 100.00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II.2.7)</w:t>
      </w:r>
      <w:r w:rsidRPr="00440C2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mesiacoch: 12</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môže byť obnovené: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II.2.10)</w:t>
      </w:r>
      <w:r w:rsidRPr="00440C28">
        <w:rPr>
          <w:rFonts w:ascii="Lucida Sans Unicode" w:eastAsia="Times New Roman" w:hAnsi="Lucida Sans Unicode" w:cs="Lucida Sans Unicode"/>
          <w:b/>
          <w:bCs/>
          <w:color w:val="000000"/>
          <w:sz w:val="20"/>
          <w:szCs w:val="20"/>
          <w:lang w:eastAsia="sk-SK"/>
        </w:rPr>
        <w:t>Informácie o variantoch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Budú sa akceptovať varianty: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II.2.11)</w:t>
      </w:r>
      <w:r w:rsidRPr="00440C28">
        <w:rPr>
          <w:rFonts w:ascii="Lucida Sans Unicode" w:eastAsia="Times New Roman" w:hAnsi="Lucida Sans Unicode" w:cs="Lucida Sans Unicode"/>
          <w:b/>
          <w:bCs/>
          <w:color w:val="000000"/>
          <w:sz w:val="20"/>
          <w:szCs w:val="20"/>
          <w:lang w:eastAsia="sk-SK"/>
        </w:rPr>
        <w:t>Informácie o opciách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Opcie: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II.2.13)</w:t>
      </w:r>
      <w:r w:rsidRPr="00440C28">
        <w:rPr>
          <w:rFonts w:ascii="Lucida Sans Unicode" w:eastAsia="Times New Roman" w:hAnsi="Lucida Sans Unicode" w:cs="Lucida Sans Unicode"/>
          <w:b/>
          <w:bCs/>
          <w:color w:val="000000"/>
          <w:sz w:val="20"/>
          <w:szCs w:val="20"/>
          <w:lang w:eastAsia="sk-SK"/>
        </w:rPr>
        <w:t>Informácie o fondoch Európskej únie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II.2.14)</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Potrošni i ugradbeni materijal kompleksne kalcificirane difuzne lezije, totalne kronične okluzije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Časť č.: 11</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II.2.2)</w:t>
      </w:r>
      <w:r w:rsidRPr="00440C28">
        <w:rPr>
          <w:rFonts w:ascii="Lucida Sans Unicode" w:eastAsia="Times New Roman" w:hAnsi="Lucida Sans Unicode" w:cs="Lucida Sans Unicode"/>
          <w:b/>
          <w:bCs/>
          <w:color w:val="000000"/>
          <w:sz w:val="20"/>
          <w:szCs w:val="20"/>
          <w:lang w:eastAsia="sk-SK"/>
        </w:rPr>
        <w:t>Dodatočné kódy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33123220 Kardioangiografické prístroje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II.2.3)</w:t>
      </w:r>
      <w:r w:rsidRPr="00440C28">
        <w:rPr>
          <w:rFonts w:ascii="Lucida Sans Unicode" w:eastAsia="Times New Roman" w:hAnsi="Lucida Sans Unicode" w:cs="Lucida Sans Unicode"/>
          <w:b/>
          <w:bCs/>
          <w:color w:val="000000"/>
          <w:sz w:val="20"/>
          <w:szCs w:val="20"/>
          <w:lang w:eastAsia="sk-SK"/>
        </w:rPr>
        <w:t>Miesto vykonania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Kód NUTS: HR031 Primorsko-goranska županija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Hlavné miesto dodania alebo plnenia: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Opatija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II.2.4)</w:t>
      </w:r>
      <w:r w:rsidRPr="00440C28">
        <w:rPr>
          <w:rFonts w:ascii="Lucida Sans Unicode" w:eastAsia="Times New Roman" w:hAnsi="Lucida Sans Unicode" w:cs="Lucida Sans Unicode"/>
          <w:b/>
          <w:bCs/>
          <w:color w:val="000000"/>
          <w:sz w:val="20"/>
          <w:szCs w:val="20"/>
          <w:lang w:eastAsia="sk-SK"/>
        </w:rPr>
        <w:t>Opis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II.2.5)</w:t>
      </w:r>
      <w:r w:rsidRPr="00440C28">
        <w:rPr>
          <w:rFonts w:ascii="Lucida Sans Unicode" w:eastAsia="Times New Roman" w:hAnsi="Lucida Sans Unicode" w:cs="Lucida Sans Unicode"/>
          <w:b/>
          <w:bCs/>
          <w:color w:val="000000"/>
          <w:sz w:val="20"/>
          <w:szCs w:val="20"/>
          <w:lang w:eastAsia="sk-SK"/>
        </w:rPr>
        <w:t>Kritériá na vyhodnotenie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Nižšie uvedené kritériá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kvality - Názov: Rok isporuke / Relatívna váha: 10 %</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Cena - Relatívna váha: 90 %</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II.2.6)</w:t>
      </w:r>
      <w:r w:rsidRPr="00440C28">
        <w:rPr>
          <w:rFonts w:ascii="Lucida Sans Unicode" w:eastAsia="Times New Roman" w:hAnsi="Lucida Sans Unicode" w:cs="Lucida Sans Unicode"/>
          <w:b/>
          <w:bCs/>
          <w:color w:val="000000"/>
          <w:sz w:val="20"/>
          <w:szCs w:val="20"/>
          <w:lang w:eastAsia="sk-SK"/>
        </w:rPr>
        <w:t>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187 550.00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II.2.7)</w:t>
      </w:r>
      <w:r w:rsidRPr="00440C2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mesiacoch: 12</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môže byť obnovené: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II.2.10)</w:t>
      </w:r>
      <w:r w:rsidRPr="00440C28">
        <w:rPr>
          <w:rFonts w:ascii="Lucida Sans Unicode" w:eastAsia="Times New Roman" w:hAnsi="Lucida Sans Unicode" w:cs="Lucida Sans Unicode"/>
          <w:b/>
          <w:bCs/>
          <w:color w:val="000000"/>
          <w:sz w:val="20"/>
          <w:szCs w:val="20"/>
          <w:lang w:eastAsia="sk-SK"/>
        </w:rPr>
        <w:t>Informácie o variantoch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Budú sa akceptovať varianty: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II.2.11)</w:t>
      </w:r>
      <w:r w:rsidRPr="00440C28">
        <w:rPr>
          <w:rFonts w:ascii="Lucida Sans Unicode" w:eastAsia="Times New Roman" w:hAnsi="Lucida Sans Unicode" w:cs="Lucida Sans Unicode"/>
          <w:b/>
          <w:bCs/>
          <w:color w:val="000000"/>
          <w:sz w:val="20"/>
          <w:szCs w:val="20"/>
          <w:lang w:eastAsia="sk-SK"/>
        </w:rPr>
        <w:t>Informácie o opciách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Opcie: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II.2.13)</w:t>
      </w:r>
      <w:r w:rsidRPr="00440C28">
        <w:rPr>
          <w:rFonts w:ascii="Lucida Sans Unicode" w:eastAsia="Times New Roman" w:hAnsi="Lucida Sans Unicode" w:cs="Lucida Sans Unicode"/>
          <w:b/>
          <w:bCs/>
          <w:color w:val="000000"/>
          <w:sz w:val="20"/>
          <w:szCs w:val="20"/>
          <w:lang w:eastAsia="sk-SK"/>
        </w:rPr>
        <w:t>Informácie o fondoch Európskej únie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II.2.14)</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III.1)</w:t>
      </w:r>
      <w:r w:rsidRPr="00440C28">
        <w:rPr>
          <w:rFonts w:ascii="Lucida Sans Unicode" w:eastAsia="Times New Roman" w:hAnsi="Lucida Sans Unicode" w:cs="Lucida Sans Unicode"/>
          <w:b/>
          <w:bCs/>
          <w:color w:val="000000"/>
          <w:sz w:val="20"/>
          <w:szCs w:val="20"/>
          <w:lang w:eastAsia="sk-SK"/>
        </w:rPr>
        <w:t>Podmienky účasti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III.1.1)</w:t>
      </w:r>
      <w:r w:rsidRPr="00440C28">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Zoznam a krátky opis podmienok: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4.1. Sposobnost za obavljanje profesionalne djelatnosti te dokumenti kojima se dokazuje sposobnost.</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4.1.1. Gospodarski subjekt mora dokazati upis u sudski, obrtni, strukovni ili drugi odgovarajući registar u državi njegova poslovnog nastana.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Za potrebe utvrđivanja navedenih okolnosti, ponuditelj u ponudi dostavlja: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 ispunjeni e-ESPD obrazac (Dio IV. Kriteriji za odabir, Odjeljak A: Sposobnost za obavljanje profesionalne djelatnosti:) za sve gospodarske subjekte u ponudi.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Sposobnost za obavljanje profesionalne djelatnosti gospodarskog subjekta dokazuje se: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 izvatkom iz sudskog, obrtnog, strukovnog ili drugog odgovarajućeg registra koji se vodi u državi članici njegova poslovnog nastana.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III.1.2)</w:t>
      </w:r>
      <w:r w:rsidRPr="00440C28">
        <w:rPr>
          <w:rFonts w:ascii="Lucida Sans Unicode" w:eastAsia="Times New Roman" w:hAnsi="Lucida Sans Unicode" w:cs="Lucida Sans Unicode"/>
          <w:b/>
          <w:bCs/>
          <w:color w:val="000000"/>
          <w:sz w:val="20"/>
          <w:szCs w:val="20"/>
          <w:lang w:eastAsia="sk-SK"/>
        </w:rPr>
        <w:t>Ekonomické a finančné postavenie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Kritériá výberu stanovené v dokumentoch k obstarávaniu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III.1.3)</w:t>
      </w:r>
      <w:r w:rsidRPr="00440C28">
        <w:rPr>
          <w:rFonts w:ascii="Lucida Sans Unicode" w:eastAsia="Times New Roman" w:hAnsi="Lucida Sans Unicode" w:cs="Lucida Sans Unicode"/>
          <w:b/>
          <w:bCs/>
          <w:color w:val="000000"/>
          <w:sz w:val="20"/>
          <w:szCs w:val="20"/>
          <w:lang w:eastAsia="sk-SK"/>
        </w:rPr>
        <w:t>Technická a odborná spôsobilosť</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Kritériá výberu stanovené v dokumentoch k obstarávaniu</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IV: Postup</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IV.1)</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IV.1.1)</w:t>
      </w:r>
      <w:r w:rsidRPr="00440C28">
        <w:rPr>
          <w:rFonts w:ascii="Lucida Sans Unicode" w:eastAsia="Times New Roman" w:hAnsi="Lucida Sans Unicode" w:cs="Lucida Sans Unicode"/>
          <w:b/>
          <w:bCs/>
          <w:color w:val="000000"/>
          <w:sz w:val="20"/>
          <w:szCs w:val="20"/>
          <w:lang w:eastAsia="sk-SK"/>
        </w:rPr>
        <w:t>Druh postupu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Verejná súťaž</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IV.1.3)</w:t>
      </w:r>
      <w:r w:rsidRPr="00440C28">
        <w:rPr>
          <w:rFonts w:ascii="Lucida Sans Unicode" w:eastAsia="Times New Roman" w:hAnsi="Lucida Sans Unicode" w:cs="Lucida Sans Unicode"/>
          <w:b/>
          <w:bCs/>
          <w:color w:val="000000"/>
          <w:sz w:val="20"/>
          <w:szCs w:val="20"/>
          <w:lang w:eastAsia="sk-SK"/>
        </w:rPr>
        <w:t>Informácie o rámcovej dohode alebo dynamickom nákupnom systéme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IV.1.8)</w:t>
      </w:r>
      <w:r w:rsidRPr="00440C28">
        <w:rPr>
          <w:rFonts w:ascii="Lucida Sans Unicode" w:eastAsia="Times New Roman" w:hAnsi="Lucida Sans Unicode" w:cs="Lucida Sans Unicode"/>
          <w:b/>
          <w:bCs/>
          <w:color w:val="000000"/>
          <w:sz w:val="20"/>
          <w:szCs w:val="20"/>
          <w:lang w:eastAsia="sk-SK"/>
        </w:rPr>
        <w:t>Informácie o dohode o vládnom obstarávaní (GPA)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Na toto obstarávanie sa vzťahuje dohoda o vládnom obstarávaní: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IV.2)</w:t>
      </w:r>
      <w:r w:rsidRPr="00440C28">
        <w:rPr>
          <w:rFonts w:ascii="Lucida Sans Unicode" w:eastAsia="Times New Roman" w:hAnsi="Lucida Sans Unicode" w:cs="Lucida Sans Unicode"/>
          <w:b/>
          <w:bCs/>
          <w:color w:val="000000"/>
          <w:sz w:val="20"/>
          <w:szCs w:val="20"/>
          <w:lang w:eastAsia="sk-SK"/>
        </w:rPr>
        <w:t>Administratívne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IV.2.2)</w:t>
      </w:r>
      <w:r w:rsidRPr="00440C28">
        <w:rPr>
          <w:rFonts w:ascii="Lucida Sans Unicode" w:eastAsia="Times New Roman" w:hAnsi="Lucida Sans Unicode" w:cs="Lucida Sans Unicode"/>
          <w:b/>
          <w:bCs/>
          <w:color w:val="000000"/>
          <w:sz w:val="20"/>
          <w:szCs w:val="20"/>
          <w:lang w:eastAsia="sk-SK"/>
        </w:rPr>
        <w:t>Lehota na predkladanie ponúk alebo žiadostí o účasť</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Dátum: 22/12/2020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Miestny čas: 13:30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IV.2.3)</w:t>
      </w:r>
      <w:r w:rsidRPr="00440C28">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IV.2.4)</w:t>
      </w:r>
      <w:r w:rsidRPr="00440C28">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Chorvátčina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IV.2.6)</w:t>
      </w:r>
      <w:r w:rsidRPr="00440C28">
        <w:rPr>
          <w:rFonts w:ascii="Lucida Sans Unicode" w:eastAsia="Times New Roman" w:hAnsi="Lucida Sans Unicode" w:cs="Lucida Sans Unicode"/>
          <w:b/>
          <w:bCs/>
          <w:color w:val="000000"/>
          <w:sz w:val="20"/>
          <w:szCs w:val="20"/>
          <w:lang w:eastAsia="sk-SK"/>
        </w:rPr>
        <w:t>Minimálna lehota, počas ktorej sú ponuky uchádzačov viazané</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mesiacoch: 3 (od uplynutia lehoty na predkladanie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IV.2.7)</w:t>
      </w:r>
      <w:r w:rsidRPr="00440C28">
        <w:rPr>
          <w:rFonts w:ascii="Lucida Sans Unicode" w:eastAsia="Times New Roman" w:hAnsi="Lucida Sans Unicode" w:cs="Lucida Sans Unicode"/>
          <w:b/>
          <w:bCs/>
          <w:color w:val="000000"/>
          <w:sz w:val="20"/>
          <w:szCs w:val="20"/>
          <w:lang w:eastAsia="sk-SK"/>
        </w:rPr>
        <w:t>Podmienky na otváranie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Dátum: 22/12/2020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Miestny čas: 13:30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Miesto:</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Thalassotherapia Opatija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Informácie o oprávnených osobách a otváraní ponúk:</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Dr. sc. Rajko Miškulin, dr. med.</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VI: Doplnkové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VI.1)</w:t>
      </w:r>
      <w:r w:rsidRPr="00440C28">
        <w:rPr>
          <w:rFonts w:ascii="Lucida Sans Unicode" w:eastAsia="Times New Roman" w:hAnsi="Lucida Sans Unicode" w:cs="Lucida Sans Unicode"/>
          <w:b/>
          <w:bCs/>
          <w:color w:val="000000"/>
          <w:sz w:val="20"/>
          <w:szCs w:val="20"/>
          <w:lang w:eastAsia="sk-SK"/>
        </w:rPr>
        <w:t>Informácie o opakovaní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sa bude opakovať: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VI.3)</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VI.4)</w:t>
      </w:r>
      <w:r w:rsidRPr="00440C28">
        <w:rPr>
          <w:rFonts w:ascii="Lucida Sans Unicode" w:eastAsia="Times New Roman" w:hAnsi="Lucida Sans Unicode" w:cs="Lucida Sans Unicode"/>
          <w:b/>
          <w:bCs/>
          <w:color w:val="000000"/>
          <w:sz w:val="20"/>
          <w:szCs w:val="20"/>
          <w:lang w:eastAsia="sk-SK"/>
        </w:rPr>
        <w:t>Postupy preskúmania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VI.4.1)</w:t>
      </w:r>
      <w:r w:rsidRPr="00440C28">
        <w:rPr>
          <w:rFonts w:ascii="Lucida Sans Unicode" w:eastAsia="Times New Roman" w:hAnsi="Lucida Sans Unicode" w:cs="Lucida Sans Unicode"/>
          <w:b/>
          <w:bCs/>
          <w:color w:val="000000"/>
          <w:sz w:val="20"/>
          <w:szCs w:val="20"/>
          <w:lang w:eastAsia="sk-SK"/>
        </w:rPr>
        <w:t>Orgán zodpovedný za preskúmanie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Úradný názov: Državna komisija za kontrolu postupaka javne nabave</w:t>
      </w:r>
      <w:r w:rsidRPr="00440C28">
        <w:rPr>
          <w:rFonts w:ascii="Lucida Sans Unicode" w:eastAsia="Times New Roman" w:hAnsi="Lucida Sans Unicode" w:cs="Lucida Sans Unicode"/>
          <w:color w:val="000000"/>
          <w:sz w:val="20"/>
          <w:szCs w:val="20"/>
          <w:lang w:eastAsia="sk-SK"/>
        </w:rPr>
        <w:br/>
        <w:t>Poštová adresa: Koturaška cesta 43/IV</w:t>
      </w:r>
      <w:r w:rsidRPr="00440C28">
        <w:rPr>
          <w:rFonts w:ascii="Lucida Sans Unicode" w:eastAsia="Times New Roman" w:hAnsi="Lucida Sans Unicode" w:cs="Lucida Sans Unicode"/>
          <w:color w:val="000000"/>
          <w:sz w:val="20"/>
          <w:szCs w:val="20"/>
          <w:lang w:eastAsia="sk-SK"/>
        </w:rPr>
        <w:br/>
        <w:t>Mesto/obec: Zagreb</w:t>
      </w:r>
      <w:r w:rsidRPr="00440C28">
        <w:rPr>
          <w:rFonts w:ascii="Lucida Sans Unicode" w:eastAsia="Times New Roman" w:hAnsi="Lucida Sans Unicode" w:cs="Lucida Sans Unicode"/>
          <w:color w:val="000000"/>
          <w:sz w:val="20"/>
          <w:szCs w:val="20"/>
          <w:lang w:eastAsia="sk-SK"/>
        </w:rPr>
        <w:br/>
        <w:t>PSČ: 10000</w:t>
      </w:r>
      <w:r w:rsidRPr="00440C28">
        <w:rPr>
          <w:rFonts w:ascii="Lucida Sans Unicode" w:eastAsia="Times New Roman" w:hAnsi="Lucida Sans Unicode" w:cs="Lucida Sans Unicode"/>
          <w:color w:val="000000"/>
          <w:sz w:val="20"/>
          <w:szCs w:val="20"/>
          <w:lang w:eastAsia="sk-SK"/>
        </w:rPr>
        <w:br/>
        <w:t>Štát: Chorvátsko</w:t>
      </w:r>
      <w:r w:rsidRPr="00440C28">
        <w:rPr>
          <w:rFonts w:ascii="Lucida Sans Unicode" w:eastAsia="Times New Roman" w:hAnsi="Lucida Sans Unicode" w:cs="Lucida Sans Unicode"/>
          <w:color w:val="000000"/>
          <w:sz w:val="20"/>
          <w:szCs w:val="20"/>
          <w:lang w:eastAsia="sk-SK"/>
        </w:rPr>
        <w:br/>
        <w:t>E-mail: </w:t>
      </w:r>
      <w:hyperlink r:id="rId80" w:history="1">
        <w:r w:rsidRPr="00440C28">
          <w:rPr>
            <w:rFonts w:ascii="Lucida Sans Unicode" w:eastAsia="Times New Roman" w:hAnsi="Lucida Sans Unicode" w:cs="Lucida Sans Unicode"/>
            <w:color w:val="3366CC"/>
            <w:sz w:val="20"/>
            <w:szCs w:val="20"/>
            <w:u w:val="single"/>
            <w:lang w:eastAsia="sk-SK"/>
          </w:rPr>
          <w:t>dkom@dkom.hr</w:t>
        </w:r>
      </w:hyperlink>
      <w:r w:rsidRPr="00440C28">
        <w:rPr>
          <w:rFonts w:ascii="Lucida Sans Unicode" w:eastAsia="Times New Roman" w:hAnsi="Lucida Sans Unicode" w:cs="Lucida Sans Unicode"/>
          <w:color w:val="000000"/>
          <w:sz w:val="20"/>
          <w:szCs w:val="20"/>
          <w:lang w:eastAsia="sk-SK"/>
        </w:rPr>
        <w:br/>
        <w:t>Telefón: +385 14559930</w:t>
      </w:r>
      <w:r w:rsidRPr="00440C28">
        <w:rPr>
          <w:rFonts w:ascii="Lucida Sans Unicode" w:eastAsia="Times New Roman" w:hAnsi="Lucida Sans Unicode" w:cs="Lucida Sans Unicode"/>
          <w:color w:val="000000"/>
          <w:sz w:val="20"/>
          <w:szCs w:val="20"/>
          <w:lang w:eastAsia="sk-SK"/>
        </w:rPr>
        <w:br/>
        <w:t>Fax: +385 14559933</w:t>
      </w:r>
      <w:r w:rsidRPr="00440C28">
        <w:rPr>
          <w:rFonts w:ascii="Lucida Sans Unicode" w:eastAsia="Times New Roman" w:hAnsi="Lucida Sans Unicode" w:cs="Lucida Sans Unicode"/>
          <w:color w:val="000000"/>
          <w:sz w:val="20"/>
          <w:szCs w:val="20"/>
          <w:lang w:eastAsia="sk-SK"/>
        </w:rPr>
        <w:br/>
        <w:t>Internetová adresa: </w:t>
      </w:r>
      <w:hyperlink r:id="rId81" w:tgtFrame="_blank" w:history="1">
        <w:r w:rsidRPr="00440C28">
          <w:rPr>
            <w:rFonts w:ascii="Lucida Sans Unicode" w:eastAsia="Times New Roman" w:hAnsi="Lucida Sans Unicode" w:cs="Lucida Sans Unicode"/>
            <w:color w:val="3366CC"/>
            <w:sz w:val="20"/>
            <w:szCs w:val="20"/>
            <w:u w:val="single"/>
            <w:lang w:eastAsia="sk-SK"/>
          </w:rPr>
          <w:t>www.dkom.hr</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VI.5)</w:t>
      </w:r>
      <w:r w:rsidRPr="00440C28">
        <w:rPr>
          <w:rFonts w:ascii="Lucida Sans Unicode" w:eastAsia="Times New Roman" w:hAnsi="Lucida Sans Unicode" w:cs="Lucida Sans Unicode"/>
          <w:b/>
          <w:bCs/>
          <w:color w:val="000000"/>
          <w:sz w:val="20"/>
          <w:szCs w:val="20"/>
          <w:lang w:eastAsia="sk-SK"/>
        </w:rPr>
        <w:t>Dátum odoslania tohto oznámenia:</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20/11/2020</w:t>
      </w: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5336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113</w:t>
      </w:r>
    </w:p>
    <w:p w:rsidR="00440C28" w:rsidRPr="00440C28" w:rsidRDefault="00440C28" w:rsidP="00440C2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Chorvátsko-Záhreb: Tlačiarske/kopírovacie a grafické zariadenia</w:t>
      </w:r>
    </w:p>
    <w:p w:rsidR="00440C28" w:rsidRPr="00440C28" w:rsidRDefault="00440C28" w:rsidP="00440C2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2020/S 230-566391</w:t>
      </w:r>
    </w:p>
    <w:p w:rsidR="00440C28" w:rsidRPr="00440C28" w:rsidRDefault="00440C28" w:rsidP="00440C2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Oznámenie o vyhlásení verejného obstarávania</w:t>
      </w:r>
    </w:p>
    <w:p w:rsidR="00440C28" w:rsidRPr="00440C28" w:rsidRDefault="00440C28" w:rsidP="00440C2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Tovary</w:t>
      </w:r>
    </w:p>
    <w:p w:rsidR="00440C28" w:rsidRPr="00440C28" w:rsidRDefault="00440C28" w:rsidP="00440C28">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Právny základ:</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444444"/>
          <w:sz w:val="20"/>
          <w:szCs w:val="20"/>
          <w:lang w:eastAsia="sk-SK"/>
        </w:rPr>
        <w:t>Smernica 2014/24/EÚ</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I: Verejný obstarávateľ</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I.1)</w:t>
      </w:r>
      <w:r w:rsidRPr="00440C28">
        <w:rPr>
          <w:rFonts w:ascii="Lucida Sans Unicode" w:eastAsia="Times New Roman" w:hAnsi="Lucida Sans Unicode" w:cs="Lucida Sans Unicode"/>
          <w:b/>
          <w:bCs/>
          <w:color w:val="000000"/>
          <w:sz w:val="20"/>
          <w:szCs w:val="20"/>
          <w:lang w:eastAsia="sk-SK"/>
        </w:rPr>
        <w:t>Názov a adresy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Úradný názov: Grad Zagreb</w:t>
      </w:r>
      <w:r w:rsidRPr="00440C28">
        <w:rPr>
          <w:rFonts w:ascii="Lucida Sans Unicode" w:eastAsia="Times New Roman" w:hAnsi="Lucida Sans Unicode" w:cs="Lucida Sans Unicode"/>
          <w:color w:val="000000"/>
          <w:sz w:val="20"/>
          <w:szCs w:val="20"/>
          <w:lang w:eastAsia="sk-SK"/>
        </w:rPr>
        <w:br/>
        <w:t>Identifikačné číslo organizácie (IČO): 61817894937</w:t>
      </w:r>
      <w:r w:rsidRPr="00440C28">
        <w:rPr>
          <w:rFonts w:ascii="Lucida Sans Unicode" w:eastAsia="Times New Roman" w:hAnsi="Lucida Sans Unicode" w:cs="Lucida Sans Unicode"/>
          <w:color w:val="000000"/>
          <w:sz w:val="20"/>
          <w:szCs w:val="20"/>
          <w:lang w:eastAsia="sk-SK"/>
        </w:rPr>
        <w:br/>
        <w:t>Poštová adresa: Avenija Dubrovnik 15</w:t>
      </w:r>
      <w:r w:rsidRPr="00440C28">
        <w:rPr>
          <w:rFonts w:ascii="Lucida Sans Unicode" w:eastAsia="Times New Roman" w:hAnsi="Lucida Sans Unicode" w:cs="Lucida Sans Unicode"/>
          <w:color w:val="000000"/>
          <w:sz w:val="20"/>
          <w:szCs w:val="20"/>
          <w:lang w:eastAsia="sk-SK"/>
        </w:rPr>
        <w:br/>
        <w:t>Mesto/obec: Zagreb</w:t>
      </w:r>
      <w:r w:rsidRPr="00440C28">
        <w:rPr>
          <w:rFonts w:ascii="Lucida Sans Unicode" w:eastAsia="Times New Roman" w:hAnsi="Lucida Sans Unicode" w:cs="Lucida Sans Unicode"/>
          <w:color w:val="000000"/>
          <w:sz w:val="20"/>
          <w:szCs w:val="20"/>
          <w:lang w:eastAsia="sk-SK"/>
        </w:rPr>
        <w:br/>
        <w:t>Kód NUTS: HR041 Grad Zagreb</w:t>
      </w:r>
      <w:r w:rsidRPr="00440C28">
        <w:rPr>
          <w:rFonts w:ascii="Lucida Sans Unicode" w:eastAsia="Times New Roman" w:hAnsi="Lucida Sans Unicode" w:cs="Lucida Sans Unicode"/>
          <w:color w:val="000000"/>
          <w:sz w:val="20"/>
          <w:szCs w:val="20"/>
          <w:lang w:eastAsia="sk-SK"/>
        </w:rPr>
        <w:br/>
        <w:t>PSČ: 10020</w:t>
      </w:r>
      <w:r w:rsidRPr="00440C28">
        <w:rPr>
          <w:rFonts w:ascii="Lucida Sans Unicode" w:eastAsia="Times New Roman" w:hAnsi="Lucida Sans Unicode" w:cs="Lucida Sans Unicode"/>
          <w:color w:val="000000"/>
          <w:sz w:val="20"/>
          <w:szCs w:val="20"/>
          <w:lang w:eastAsia="sk-SK"/>
        </w:rPr>
        <w:br/>
        <w:t>Štát: Chorvátsko</w:t>
      </w:r>
      <w:r w:rsidRPr="00440C28">
        <w:rPr>
          <w:rFonts w:ascii="Lucida Sans Unicode" w:eastAsia="Times New Roman" w:hAnsi="Lucida Sans Unicode" w:cs="Lucida Sans Unicode"/>
          <w:color w:val="000000"/>
          <w:sz w:val="20"/>
          <w:szCs w:val="20"/>
          <w:lang w:eastAsia="sk-SK"/>
        </w:rPr>
        <w:br/>
        <w:t>E-mail: </w:t>
      </w:r>
      <w:hyperlink r:id="rId82" w:history="1">
        <w:r w:rsidRPr="00440C28">
          <w:rPr>
            <w:rFonts w:ascii="Lucida Sans Unicode" w:eastAsia="Times New Roman" w:hAnsi="Lucida Sans Unicode" w:cs="Lucida Sans Unicode"/>
            <w:color w:val="3366CC"/>
            <w:sz w:val="20"/>
            <w:szCs w:val="20"/>
            <w:u w:val="single"/>
            <w:lang w:eastAsia="sk-SK"/>
          </w:rPr>
          <w:t>javna.nabava@zagreb.hr</w:t>
        </w:r>
      </w:hyperlink>
      <w:r w:rsidRPr="00440C28">
        <w:rPr>
          <w:rFonts w:ascii="Lucida Sans Unicode" w:eastAsia="Times New Roman" w:hAnsi="Lucida Sans Unicode" w:cs="Lucida Sans Unicode"/>
          <w:color w:val="000000"/>
          <w:sz w:val="20"/>
          <w:szCs w:val="20"/>
          <w:lang w:eastAsia="sk-SK"/>
        </w:rPr>
        <w:br/>
        <w:t>Telefón: +385 16503788</w:t>
      </w:r>
      <w:r w:rsidRPr="00440C28">
        <w:rPr>
          <w:rFonts w:ascii="Lucida Sans Unicode" w:eastAsia="Times New Roman" w:hAnsi="Lucida Sans Unicode" w:cs="Lucida Sans Unicode"/>
          <w:color w:val="000000"/>
          <w:sz w:val="20"/>
          <w:szCs w:val="20"/>
          <w:lang w:eastAsia="sk-SK"/>
        </w:rPr>
        <w:br/>
      </w:r>
      <w:r w:rsidRPr="00440C28">
        <w:rPr>
          <w:rFonts w:ascii="Lucida Sans Unicode" w:eastAsia="Times New Roman" w:hAnsi="Lucida Sans Unicode" w:cs="Lucida Sans Unicode"/>
          <w:b/>
          <w:bCs/>
          <w:color w:val="000000"/>
          <w:sz w:val="20"/>
          <w:szCs w:val="20"/>
          <w:lang w:eastAsia="sk-SK"/>
        </w:rPr>
        <w:t>Internetová adresa (internetové adresy):</w:t>
      </w:r>
      <w:r w:rsidRPr="00440C28">
        <w:rPr>
          <w:rFonts w:ascii="Lucida Sans Unicode" w:eastAsia="Times New Roman" w:hAnsi="Lucida Sans Unicode" w:cs="Lucida Sans Unicode"/>
          <w:color w:val="000000"/>
          <w:sz w:val="20"/>
          <w:szCs w:val="20"/>
          <w:lang w:eastAsia="sk-SK"/>
        </w:rPr>
        <w:br/>
        <w:t>Hlavná adresa: </w:t>
      </w:r>
      <w:hyperlink r:id="rId83" w:tgtFrame="_blank" w:history="1">
        <w:r w:rsidRPr="00440C28">
          <w:rPr>
            <w:rFonts w:ascii="Lucida Sans Unicode" w:eastAsia="Times New Roman" w:hAnsi="Lucida Sans Unicode" w:cs="Lucida Sans Unicode"/>
            <w:color w:val="3366CC"/>
            <w:sz w:val="20"/>
            <w:szCs w:val="20"/>
            <w:u w:val="single"/>
            <w:lang w:eastAsia="sk-SK"/>
          </w:rPr>
          <w:t>www.zagreb.hr</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I.3)</w:t>
      </w:r>
      <w:r w:rsidRPr="00440C28">
        <w:rPr>
          <w:rFonts w:ascii="Lucida Sans Unicode" w:eastAsia="Times New Roman" w:hAnsi="Lucida Sans Unicode" w:cs="Lucida Sans Unicode"/>
          <w:b/>
          <w:bCs/>
          <w:color w:val="000000"/>
          <w:sz w:val="20"/>
          <w:szCs w:val="20"/>
          <w:lang w:eastAsia="sk-SK"/>
        </w:rPr>
        <w:t>Komunikácia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84" w:tgtFrame="_blank" w:history="1">
        <w:r w:rsidRPr="00440C28">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https://eojn.nn.hr/SPIN/application/ipn/DocumentManagement/DokumentPodaciFrm.aspx?OznakaDokumenta=2020/S+0F2-0042095</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Ďalšie informácie možno získať na vyššie uvedenej adrese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85" w:tgtFrame="_blank" w:history="1">
        <w:r w:rsidRPr="00440C28">
          <w:rPr>
            <w:rFonts w:ascii="Lucida Sans Unicode" w:eastAsia="Times New Roman" w:hAnsi="Lucida Sans Unicode" w:cs="Lucida Sans Unicode"/>
            <w:color w:val="3366CC"/>
            <w:sz w:val="20"/>
            <w:szCs w:val="20"/>
            <w:u w:val="single"/>
            <w:lang w:eastAsia="sk-SK"/>
          </w:rPr>
          <w:t>https://eojn.nn.hr/Oglasnik</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I.4)</w:t>
      </w:r>
      <w:r w:rsidRPr="00440C28">
        <w:rPr>
          <w:rFonts w:ascii="Lucida Sans Unicode" w:eastAsia="Times New Roman" w:hAnsi="Lucida Sans Unicode" w:cs="Lucida Sans Unicode"/>
          <w:b/>
          <w:bCs/>
          <w:color w:val="000000"/>
          <w:sz w:val="20"/>
          <w:szCs w:val="20"/>
          <w:lang w:eastAsia="sk-SK"/>
        </w:rPr>
        <w:t>Druh verejného obstarávateľa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Regionálny alebo miestny orgán</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I.5)</w:t>
      </w:r>
      <w:r w:rsidRPr="00440C28">
        <w:rPr>
          <w:rFonts w:ascii="Lucida Sans Unicode" w:eastAsia="Times New Roman" w:hAnsi="Lucida Sans Unicode" w:cs="Lucida Sans Unicode"/>
          <w:b/>
          <w:bCs/>
          <w:color w:val="000000"/>
          <w:sz w:val="20"/>
          <w:szCs w:val="20"/>
          <w:lang w:eastAsia="sk-SK"/>
        </w:rPr>
        <w:t>Hlavná činnosť</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Všeobecné verejné služby</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II: Predmet</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w:t>
      </w:r>
      <w:r w:rsidRPr="00440C28">
        <w:rPr>
          <w:rFonts w:ascii="Lucida Sans Unicode" w:eastAsia="Times New Roman" w:hAnsi="Lucida Sans Unicode" w:cs="Lucida Sans Unicode"/>
          <w:b/>
          <w:bCs/>
          <w:color w:val="000000"/>
          <w:sz w:val="20"/>
          <w:szCs w:val="20"/>
          <w:lang w:eastAsia="sk-SK"/>
        </w:rPr>
        <w:t>Rozsah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Rezervni dijelovi, potrošni materijal i popravak strojeva za proizvodnju prometnih znakova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Referenčné číslo: 2020-2873</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II.1.2)</w:t>
      </w:r>
      <w:r w:rsidRPr="00440C28">
        <w:rPr>
          <w:rFonts w:ascii="Lucida Sans Unicode" w:eastAsia="Times New Roman" w:hAnsi="Lucida Sans Unicode" w:cs="Lucida Sans Unicode"/>
          <w:b/>
          <w:bCs/>
          <w:color w:val="000000"/>
          <w:sz w:val="20"/>
          <w:szCs w:val="20"/>
          <w:lang w:eastAsia="sk-SK"/>
        </w:rPr>
        <w:t>Hlavný kód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42962000 Tlačiarske/kopírovacie a grafické zariadenia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II.1.3)</w:t>
      </w:r>
      <w:r w:rsidRPr="00440C28">
        <w:rPr>
          <w:rFonts w:ascii="Lucida Sans Unicode" w:eastAsia="Times New Roman" w:hAnsi="Lucida Sans Unicode" w:cs="Lucida Sans Unicode"/>
          <w:b/>
          <w:bCs/>
          <w:color w:val="000000"/>
          <w:sz w:val="20"/>
          <w:szCs w:val="20"/>
          <w:lang w:eastAsia="sk-SK"/>
        </w:rPr>
        <w:t>Druh zákazky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Tovary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II.1.4)</w:t>
      </w:r>
      <w:r w:rsidRPr="00440C28">
        <w:rPr>
          <w:rFonts w:ascii="Lucida Sans Unicode" w:eastAsia="Times New Roman" w:hAnsi="Lucida Sans Unicode" w:cs="Lucida Sans Unicode"/>
          <w:b/>
          <w:bCs/>
          <w:color w:val="000000"/>
          <w:sz w:val="20"/>
          <w:szCs w:val="20"/>
          <w:lang w:eastAsia="sk-SK"/>
        </w:rPr>
        <w:t>Stručný 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Stroj za proizvodnju znakova se sastoji od komponenata povezanih u jednu logičku cjelinu, i to od stroja za ispis Avery Dennison TrafficJet 1638, optičkog rezača folija Mutoh Value Cut, Laminatora Kala Mistral 1650, radne stanice Lenovo P510 s pripadajućim softverima navedenih komponenti.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Obzirom da se radi o strojevima koji su u jamstvenom roku moguće je nuđenje isključio originalnih rezervnih dijelova.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II.1.5)</w:t>
      </w:r>
      <w:r w:rsidRPr="00440C28">
        <w:rPr>
          <w:rFonts w:ascii="Lucida Sans Unicode" w:eastAsia="Times New Roman" w:hAnsi="Lucida Sans Unicode" w:cs="Lucida Sans Unicode"/>
          <w:b/>
          <w:bCs/>
          <w:color w:val="000000"/>
          <w:sz w:val="20"/>
          <w:szCs w:val="20"/>
          <w:lang w:eastAsia="sk-SK"/>
        </w:rPr>
        <w:t>Celková 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3 000 000.00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II.1.6)</w:t>
      </w:r>
      <w:r w:rsidRPr="00440C28">
        <w:rPr>
          <w:rFonts w:ascii="Lucida Sans Unicode" w:eastAsia="Times New Roman" w:hAnsi="Lucida Sans Unicode" w:cs="Lucida Sans Unicode"/>
          <w:b/>
          <w:bCs/>
          <w:color w:val="000000"/>
          <w:sz w:val="20"/>
          <w:szCs w:val="20"/>
          <w:lang w:eastAsia="sk-SK"/>
        </w:rPr>
        <w:t>Informácie o častiach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Táto zákazka sa delí na časti: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II.2.2)</w:t>
      </w:r>
      <w:r w:rsidRPr="00440C28">
        <w:rPr>
          <w:rFonts w:ascii="Lucida Sans Unicode" w:eastAsia="Times New Roman" w:hAnsi="Lucida Sans Unicode" w:cs="Lucida Sans Unicode"/>
          <w:b/>
          <w:bCs/>
          <w:color w:val="000000"/>
          <w:sz w:val="20"/>
          <w:szCs w:val="20"/>
          <w:lang w:eastAsia="sk-SK"/>
        </w:rPr>
        <w:t>Dodatočné kódy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42962000 Tlačiarske/kopírovacie a grafické zariadenia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II.2.3)</w:t>
      </w:r>
      <w:r w:rsidRPr="00440C28">
        <w:rPr>
          <w:rFonts w:ascii="Lucida Sans Unicode" w:eastAsia="Times New Roman" w:hAnsi="Lucida Sans Unicode" w:cs="Lucida Sans Unicode"/>
          <w:b/>
          <w:bCs/>
          <w:color w:val="000000"/>
          <w:sz w:val="20"/>
          <w:szCs w:val="20"/>
          <w:lang w:eastAsia="sk-SK"/>
        </w:rPr>
        <w:t>Miesto vykonania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Kód NUTS: HR041 Grad Zagreb</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II.2.4)</w:t>
      </w:r>
      <w:r w:rsidRPr="00440C28">
        <w:rPr>
          <w:rFonts w:ascii="Lucida Sans Unicode" w:eastAsia="Times New Roman" w:hAnsi="Lucida Sans Unicode" w:cs="Lucida Sans Unicode"/>
          <w:b/>
          <w:bCs/>
          <w:color w:val="000000"/>
          <w:sz w:val="20"/>
          <w:szCs w:val="20"/>
          <w:lang w:eastAsia="sk-SK"/>
        </w:rPr>
        <w:t>Opis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Stroj za proizvodnju znakova se sastoji od komponenata povezanih u jednu logičku cjelinu, i to od stroja za ispis Avery Dennison TrafficJet 1638, optičkog rezača folija Mutoh Value Cut, Laminatora Kala Mistral 1650, radne stanice Lenovo P510 s pripadajućim softverima navedenih komponenti.Obzirom da se radi o strojevima koji su u jamstvenom roku moguće je nuđenje isključio originalnih rezervnih dijelova.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II.2.5)</w:t>
      </w:r>
      <w:r w:rsidRPr="00440C28">
        <w:rPr>
          <w:rFonts w:ascii="Lucida Sans Unicode" w:eastAsia="Times New Roman" w:hAnsi="Lucida Sans Unicode" w:cs="Lucida Sans Unicode"/>
          <w:b/>
          <w:bCs/>
          <w:color w:val="000000"/>
          <w:sz w:val="20"/>
          <w:szCs w:val="20"/>
          <w:lang w:eastAsia="sk-SK"/>
        </w:rPr>
        <w:t>Kritériá na vyhodnotenie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Nižšie uvedené kritériá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kvality - Názov: Rok isporuke / Relatívna váha: 10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Cena - Relatívna váha: 90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II.2.6)</w:t>
      </w:r>
      <w:r w:rsidRPr="00440C28">
        <w:rPr>
          <w:rFonts w:ascii="Lucida Sans Unicode" w:eastAsia="Times New Roman" w:hAnsi="Lucida Sans Unicode" w:cs="Lucida Sans Unicode"/>
          <w:b/>
          <w:bCs/>
          <w:color w:val="000000"/>
          <w:sz w:val="20"/>
          <w:szCs w:val="20"/>
          <w:lang w:eastAsia="sk-SK"/>
        </w:rPr>
        <w:t>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3 000 000.00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II.2.7)</w:t>
      </w:r>
      <w:r w:rsidRPr="00440C2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mesiacoch: 24</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môže byť obnovené: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II.2.10)</w:t>
      </w:r>
      <w:r w:rsidRPr="00440C28">
        <w:rPr>
          <w:rFonts w:ascii="Lucida Sans Unicode" w:eastAsia="Times New Roman" w:hAnsi="Lucida Sans Unicode" w:cs="Lucida Sans Unicode"/>
          <w:b/>
          <w:bCs/>
          <w:color w:val="000000"/>
          <w:sz w:val="20"/>
          <w:szCs w:val="20"/>
          <w:lang w:eastAsia="sk-SK"/>
        </w:rPr>
        <w:t>Informácie o variantoch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Budú sa akceptovať varianty: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II.2.11)</w:t>
      </w:r>
      <w:r w:rsidRPr="00440C28">
        <w:rPr>
          <w:rFonts w:ascii="Lucida Sans Unicode" w:eastAsia="Times New Roman" w:hAnsi="Lucida Sans Unicode" w:cs="Lucida Sans Unicode"/>
          <w:b/>
          <w:bCs/>
          <w:color w:val="000000"/>
          <w:sz w:val="20"/>
          <w:szCs w:val="20"/>
          <w:lang w:eastAsia="sk-SK"/>
        </w:rPr>
        <w:t>Informácie o opciách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Opcie: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II.2.13)</w:t>
      </w:r>
      <w:r w:rsidRPr="00440C28">
        <w:rPr>
          <w:rFonts w:ascii="Lucida Sans Unicode" w:eastAsia="Times New Roman" w:hAnsi="Lucida Sans Unicode" w:cs="Lucida Sans Unicode"/>
          <w:b/>
          <w:bCs/>
          <w:color w:val="000000"/>
          <w:sz w:val="20"/>
          <w:szCs w:val="20"/>
          <w:lang w:eastAsia="sk-SK"/>
        </w:rPr>
        <w:t>Informácie o fondoch Európskej únie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II.2.14)</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III.1)</w:t>
      </w:r>
      <w:r w:rsidRPr="00440C28">
        <w:rPr>
          <w:rFonts w:ascii="Lucida Sans Unicode" w:eastAsia="Times New Roman" w:hAnsi="Lucida Sans Unicode" w:cs="Lucida Sans Unicode"/>
          <w:b/>
          <w:bCs/>
          <w:color w:val="000000"/>
          <w:sz w:val="20"/>
          <w:szCs w:val="20"/>
          <w:lang w:eastAsia="sk-SK"/>
        </w:rPr>
        <w:t>Podmienky účasti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III.1.2)</w:t>
      </w:r>
      <w:r w:rsidRPr="00440C28">
        <w:rPr>
          <w:rFonts w:ascii="Lucida Sans Unicode" w:eastAsia="Times New Roman" w:hAnsi="Lucida Sans Unicode" w:cs="Lucida Sans Unicode"/>
          <w:b/>
          <w:bCs/>
          <w:color w:val="000000"/>
          <w:sz w:val="20"/>
          <w:szCs w:val="20"/>
          <w:lang w:eastAsia="sk-SK"/>
        </w:rPr>
        <w:t>Ekonomické a finančné postavenie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Kritériá výberu stanovené v dokumentoch k obstarávaniu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III.1.3)</w:t>
      </w:r>
      <w:r w:rsidRPr="00440C28">
        <w:rPr>
          <w:rFonts w:ascii="Lucida Sans Unicode" w:eastAsia="Times New Roman" w:hAnsi="Lucida Sans Unicode" w:cs="Lucida Sans Unicode"/>
          <w:b/>
          <w:bCs/>
          <w:color w:val="000000"/>
          <w:sz w:val="20"/>
          <w:szCs w:val="20"/>
          <w:lang w:eastAsia="sk-SK"/>
        </w:rPr>
        <w:t>Technická a odborná spôsobilosť</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Kritériá výberu stanovené v dokumentoch k obstarávaniu</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IV: Postup</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IV.1)</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IV.1.1)</w:t>
      </w:r>
      <w:r w:rsidRPr="00440C28">
        <w:rPr>
          <w:rFonts w:ascii="Lucida Sans Unicode" w:eastAsia="Times New Roman" w:hAnsi="Lucida Sans Unicode" w:cs="Lucida Sans Unicode"/>
          <w:b/>
          <w:bCs/>
          <w:color w:val="000000"/>
          <w:sz w:val="20"/>
          <w:szCs w:val="20"/>
          <w:lang w:eastAsia="sk-SK"/>
        </w:rPr>
        <w:t>Druh postupu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Verejná súťaž</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IV.1.3)</w:t>
      </w:r>
      <w:r w:rsidRPr="00440C28">
        <w:rPr>
          <w:rFonts w:ascii="Lucida Sans Unicode" w:eastAsia="Times New Roman" w:hAnsi="Lucida Sans Unicode" w:cs="Lucida Sans Unicode"/>
          <w:b/>
          <w:bCs/>
          <w:color w:val="000000"/>
          <w:sz w:val="20"/>
          <w:szCs w:val="20"/>
          <w:lang w:eastAsia="sk-SK"/>
        </w:rPr>
        <w:t>Informácie o rámcovej dohode alebo dynamickom nákupnom systéme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zahŕňa uzavretie rámcovej dohody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Rámcová dohoda s jediným uchádzačom</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IV.1.8)</w:t>
      </w:r>
      <w:r w:rsidRPr="00440C28">
        <w:rPr>
          <w:rFonts w:ascii="Lucida Sans Unicode" w:eastAsia="Times New Roman" w:hAnsi="Lucida Sans Unicode" w:cs="Lucida Sans Unicode"/>
          <w:b/>
          <w:bCs/>
          <w:color w:val="000000"/>
          <w:sz w:val="20"/>
          <w:szCs w:val="20"/>
          <w:lang w:eastAsia="sk-SK"/>
        </w:rPr>
        <w:t>Informácie o dohode o vládnom obstarávaní (GPA)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Na toto obstarávanie sa vzťahuje dohoda o vládnom obstarávaní: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w:t>
      </w:r>
      <w:r w:rsidRPr="00440C28">
        <w:rPr>
          <w:rFonts w:ascii="Lucida Sans Unicode" w:eastAsia="Times New Roman" w:hAnsi="Lucida Sans Unicode" w:cs="Lucida Sans Unicode"/>
          <w:b/>
          <w:bCs/>
          <w:color w:val="000000"/>
          <w:sz w:val="20"/>
          <w:szCs w:val="20"/>
          <w:lang w:eastAsia="sk-SK"/>
        </w:rPr>
        <w:t>Administratívne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IV.2.2)</w:t>
      </w:r>
      <w:r w:rsidRPr="00440C28">
        <w:rPr>
          <w:rFonts w:ascii="Lucida Sans Unicode" w:eastAsia="Times New Roman" w:hAnsi="Lucida Sans Unicode" w:cs="Lucida Sans Unicode"/>
          <w:b/>
          <w:bCs/>
          <w:color w:val="000000"/>
          <w:sz w:val="20"/>
          <w:szCs w:val="20"/>
          <w:lang w:eastAsia="sk-SK"/>
        </w:rPr>
        <w:t>Lehota na predkladanie ponúk alebo žiadostí o účasť</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Dátum: 23/12/2020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Miestny čas: 09:30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IV.2.3)</w:t>
      </w:r>
      <w:r w:rsidRPr="00440C28">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IV.2.4)</w:t>
      </w:r>
      <w:r w:rsidRPr="00440C28">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Chorvátčina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IV.2.7)</w:t>
      </w:r>
      <w:r w:rsidRPr="00440C28">
        <w:rPr>
          <w:rFonts w:ascii="Lucida Sans Unicode" w:eastAsia="Times New Roman" w:hAnsi="Lucida Sans Unicode" w:cs="Lucida Sans Unicode"/>
          <w:b/>
          <w:bCs/>
          <w:color w:val="000000"/>
          <w:sz w:val="20"/>
          <w:szCs w:val="20"/>
          <w:lang w:eastAsia="sk-SK"/>
        </w:rPr>
        <w:t>Podmienky na otváranie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Dátum: 23/12/2020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Miestny čas: 09:30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Miesto:</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Zagreb, Avenija Dubrovnik 15, soba 101, I. kat.</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VI: Doplnkové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VI.1)</w:t>
      </w:r>
      <w:r w:rsidRPr="00440C28">
        <w:rPr>
          <w:rFonts w:ascii="Lucida Sans Unicode" w:eastAsia="Times New Roman" w:hAnsi="Lucida Sans Unicode" w:cs="Lucida Sans Unicode"/>
          <w:b/>
          <w:bCs/>
          <w:color w:val="000000"/>
          <w:sz w:val="20"/>
          <w:szCs w:val="20"/>
          <w:lang w:eastAsia="sk-SK"/>
        </w:rPr>
        <w:t>Informácie o opakovaní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sa bude opakovať: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VI.3)</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VI.4)</w:t>
      </w:r>
      <w:r w:rsidRPr="00440C28">
        <w:rPr>
          <w:rFonts w:ascii="Lucida Sans Unicode" w:eastAsia="Times New Roman" w:hAnsi="Lucida Sans Unicode" w:cs="Lucida Sans Unicode"/>
          <w:b/>
          <w:bCs/>
          <w:color w:val="000000"/>
          <w:sz w:val="20"/>
          <w:szCs w:val="20"/>
          <w:lang w:eastAsia="sk-SK"/>
        </w:rPr>
        <w:t>Postupy preskúmania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VI.4.1)</w:t>
      </w:r>
      <w:r w:rsidRPr="00440C28">
        <w:rPr>
          <w:rFonts w:ascii="Lucida Sans Unicode" w:eastAsia="Times New Roman" w:hAnsi="Lucida Sans Unicode" w:cs="Lucida Sans Unicode"/>
          <w:b/>
          <w:bCs/>
          <w:color w:val="000000"/>
          <w:sz w:val="20"/>
          <w:szCs w:val="20"/>
          <w:lang w:eastAsia="sk-SK"/>
        </w:rPr>
        <w:t>Orgán zodpovedný za preskúmanie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Úradný názov: Državna komisija za kontrolu postupaka javne nabave</w:t>
      </w:r>
      <w:r w:rsidRPr="00440C28">
        <w:rPr>
          <w:rFonts w:ascii="Lucida Sans Unicode" w:eastAsia="Times New Roman" w:hAnsi="Lucida Sans Unicode" w:cs="Lucida Sans Unicode"/>
          <w:color w:val="000000"/>
          <w:sz w:val="20"/>
          <w:szCs w:val="20"/>
          <w:lang w:eastAsia="sk-SK"/>
        </w:rPr>
        <w:br/>
        <w:t>Poštová adresa: Koturaška cesta 43/IV</w:t>
      </w:r>
      <w:r w:rsidRPr="00440C28">
        <w:rPr>
          <w:rFonts w:ascii="Lucida Sans Unicode" w:eastAsia="Times New Roman" w:hAnsi="Lucida Sans Unicode" w:cs="Lucida Sans Unicode"/>
          <w:color w:val="000000"/>
          <w:sz w:val="20"/>
          <w:szCs w:val="20"/>
          <w:lang w:eastAsia="sk-SK"/>
        </w:rPr>
        <w:br/>
        <w:t>Mesto/obec: Zagreb</w:t>
      </w:r>
      <w:r w:rsidRPr="00440C28">
        <w:rPr>
          <w:rFonts w:ascii="Lucida Sans Unicode" w:eastAsia="Times New Roman" w:hAnsi="Lucida Sans Unicode" w:cs="Lucida Sans Unicode"/>
          <w:color w:val="000000"/>
          <w:sz w:val="20"/>
          <w:szCs w:val="20"/>
          <w:lang w:eastAsia="sk-SK"/>
        </w:rPr>
        <w:br/>
        <w:t>PSČ: 10000</w:t>
      </w:r>
      <w:r w:rsidRPr="00440C28">
        <w:rPr>
          <w:rFonts w:ascii="Lucida Sans Unicode" w:eastAsia="Times New Roman" w:hAnsi="Lucida Sans Unicode" w:cs="Lucida Sans Unicode"/>
          <w:color w:val="000000"/>
          <w:sz w:val="20"/>
          <w:szCs w:val="20"/>
          <w:lang w:eastAsia="sk-SK"/>
        </w:rPr>
        <w:br/>
        <w:t>Štát: Chorvátsko</w:t>
      </w:r>
      <w:r w:rsidRPr="00440C28">
        <w:rPr>
          <w:rFonts w:ascii="Lucida Sans Unicode" w:eastAsia="Times New Roman" w:hAnsi="Lucida Sans Unicode" w:cs="Lucida Sans Unicode"/>
          <w:color w:val="000000"/>
          <w:sz w:val="20"/>
          <w:szCs w:val="20"/>
          <w:lang w:eastAsia="sk-SK"/>
        </w:rPr>
        <w:br/>
        <w:t>E-mail: </w:t>
      </w:r>
      <w:hyperlink r:id="rId86" w:history="1">
        <w:r w:rsidRPr="00440C28">
          <w:rPr>
            <w:rFonts w:ascii="Lucida Sans Unicode" w:eastAsia="Times New Roman" w:hAnsi="Lucida Sans Unicode" w:cs="Lucida Sans Unicode"/>
            <w:color w:val="3366CC"/>
            <w:sz w:val="20"/>
            <w:szCs w:val="20"/>
            <w:u w:val="single"/>
            <w:lang w:eastAsia="sk-SK"/>
          </w:rPr>
          <w:t>dkom@dkom.hr</w:t>
        </w:r>
      </w:hyperlink>
      <w:r w:rsidRPr="00440C28">
        <w:rPr>
          <w:rFonts w:ascii="Lucida Sans Unicode" w:eastAsia="Times New Roman" w:hAnsi="Lucida Sans Unicode" w:cs="Lucida Sans Unicode"/>
          <w:color w:val="000000"/>
          <w:sz w:val="20"/>
          <w:szCs w:val="20"/>
          <w:lang w:eastAsia="sk-SK"/>
        </w:rPr>
        <w:br/>
        <w:t>Telefón: +385 14559930</w:t>
      </w:r>
      <w:r w:rsidRPr="00440C28">
        <w:rPr>
          <w:rFonts w:ascii="Lucida Sans Unicode" w:eastAsia="Times New Roman" w:hAnsi="Lucida Sans Unicode" w:cs="Lucida Sans Unicode"/>
          <w:color w:val="000000"/>
          <w:sz w:val="20"/>
          <w:szCs w:val="20"/>
          <w:lang w:eastAsia="sk-SK"/>
        </w:rPr>
        <w:br/>
        <w:t>Fax: +385 14559933</w:t>
      </w:r>
      <w:r w:rsidRPr="00440C28">
        <w:rPr>
          <w:rFonts w:ascii="Lucida Sans Unicode" w:eastAsia="Times New Roman" w:hAnsi="Lucida Sans Unicode" w:cs="Lucida Sans Unicode"/>
          <w:color w:val="000000"/>
          <w:sz w:val="20"/>
          <w:szCs w:val="20"/>
          <w:lang w:eastAsia="sk-SK"/>
        </w:rPr>
        <w:br/>
        <w:t>Internetová adresa: </w:t>
      </w:r>
      <w:hyperlink r:id="rId87" w:tgtFrame="_blank" w:history="1">
        <w:r w:rsidRPr="00440C28">
          <w:rPr>
            <w:rFonts w:ascii="Lucida Sans Unicode" w:eastAsia="Times New Roman" w:hAnsi="Lucida Sans Unicode" w:cs="Lucida Sans Unicode"/>
            <w:color w:val="3366CC"/>
            <w:sz w:val="20"/>
            <w:szCs w:val="20"/>
            <w:u w:val="single"/>
            <w:lang w:eastAsia="sk-SK"/>
          </w:rPr>
          <w:t>www.dkom.hr</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VI.5)</w:t>
      </w:r>
      <w:r w:rsidRPr="00440C28">
        <w:rPr>
          <w:rFonts w:ascii="Lucida Sans Unicode" w:eastAsia="Times New Roman" w:hAnsi="Lucida Sans Unicode" w:cs="Lucida Sans Unicode"/>
          <w:b/>
          <w:bCs/>
          <w:color w:val="000000"/>
          <w:sz w:val="20"/>
          <w:szCs w:val="20"/>
          <w:lang w:eastAsia="sk-SK"/>
        </w:rPr>
        <w:t>Dátum odoslania tohto oznámenia:</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20/11/2020</w:t>
      </w: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5336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114</w:t>
      </w:r>
    </w:p>
    <w:p w:rsidR="00440C28" w:rsidRPr="00440C28" w:rsidRDefault="00440C28" w:rsidP="00440C2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Chorvátsko-Záhreb: Vodomery</w:t>
      </w:r>
    </w:p>
    <w:p w:rsidR="00440C28" w:rsidRPr="00440C28" w:rsidRDefault="00440C28" w:rsidP="00440C2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2020/S 230-566387</w:t>
      </w:r>
    </w:p>
    <w:p w:rsidR="00440C28" w:rsidRPr="00440C28" w:rsidRDefault="00440C28" w:rsidP="00440C2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Oznámenie o vyhlásení verejného obstarávania</w:t>
      </w:r>
    </w:p>
    <w:p w:rsidR="00440C28" w:rsidRPr="00440C28" w:rsidRDefault="00440C28" w:rsidP="00440C2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Tovary</w:t>
      </w:r>
    </w:p>
    <w:p w:rsidR="00440C28" w:rsidRPr="00440C28" w:rsidRDefault="00440C28" w:rsidP="00440C28">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Právny základ:</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444444"/>
          <w:sz w:val="20"/>
          <w:szCs w:val="20"/>
          <w:lang w:eastAsia="sk-SK"/>
        </w:rPr>
        <w:t>Smernica 2014/24/EÚ</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I: Verejný obstarávateľ</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I.1)</w:t>
      </w:r>
      <w:r w:rsidRPr="00440C28">
        <w:rPr>
          <w:rFonts w:ascii="Lucida Sans Unicode" w:eastAsia="Times New Roman" w:hAnsi="Lucida Sans Unicode" w:cs="Lucida Sans Unicode"/>
          <w:b/>
          <w:bCs/>
          <w:color w:val="000000"/>
          <w:sz w:val="20"/>
          <w:szCs w:val="20"/>
          <w:lang w:eastAsia="sk-SK"/>
        </w:rPr>
        <w:t>Názov a adresy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Úradný názov: Grad Zagreb</w:t>
      </w:r>
      <w:r w:rsidRPr="00440C28">
        <w:rPr>
          <w:rFonts w:ascii="Lucida Sans Unicode" w:eastAsia="Times New Roman" w:hAnsi="Lucida Sans Unicode" w:cs="Lucida Sans Unicode"/>
          <w:color w:val="000000"/>
          <w:sz w:val="20"/>
          <w:szCs w:val="20"/>
          <w:lang w:eastAsia="sk-SK"/>
        </w:rPr>
        <w:br/>
        <w:t>Identifikačné číslo organizácie (IČO): 61817894937</w:t>
      </w:r>
      <w:r w:rsidRPr="00440C28">
        <w:rPr>
          <w:rFonts w:ascii="Lucida Sans Unicode" w:eastAsia="Times New Roman" w:hAnsi="Lucida Sans Unicode" w:cs="Lucida Sans Unicode"/>
          <w:color w:val="000000"/>
          <w:sz w:val="20"/>
          <w:szCs w:val="20"/>
          <w:lang w:eastAsia="sk-SK"/>
        </w:rPr>
        <w:br/>
        <w:t>Poštová adresa: Avenija Dubrovnik 15</w:t>
      </w:r>
      <w:r w:rsidRPr="00440C28">
        <w:rPr>
          <w:rFonts w:ascii="Lucida Sans Unicode" w:eastAsia="Times New Roman" w:hAnsi="Lucida Sans Unicode" w:cs="Lucida Sans Unicode"/>
          <w:color w:val="000000"/>
          <w:sz w:val="20"/>
          <w:szCs w:val="20"/>
          <w:lang w:eastAsia="sk-SK"/>
        </w:rPr>
        <w:br/>
        <w:t>Mesto/obec: Zagreb</w:t>
      </w:r>
      <w:r w:rsidRPr="00440C28">
        <w:rPr>
          <w:rFonts w:ascii="Lucida Sans Unicode" w:eastAsia="Times New Roman" w:hAnsi="Lucida Sans Unicode" w:cs="Lucida Sans Unicode"/>
          <w:color w:val="000000"/>
          <w:sz w:val="20"/>
          <w:szCs w:val="20"/>
          <w:lang w:eastAsia="sk-SK"/>
        </w:rPr>
        <w:br/>
        <w:t>Kód NUTS: HR041 Grad Zagreb</w:t>
      </w:r>
      <w:r w:rsidRPr="00440C28">
        <w:rPr>
          <w:rFonts w:ascii="Lucida Sans Unicode" w:eastAsia="Times New Roman" w:hAnsi="Lucida Sans Unicode" w:cs="Lucida Sans Unicode"/>
          <w:color w:val="000000"/>
          <w:sz w:val="20"/>
          <w:szCs w:val="20"/>
          <w:lang w:eastAsia="sk-SK"/>
        </w:rPr>
        <w:br/>
        <w:t>PSČ: 10020</w:t>
      </w:r>
      <w:r w:rsidRPr="00440C28">
        <w:rPr>
          <w:rFonts w:ascii="Lucida Sans Unicode" w:eastAsia="Times New Roman" w:hAnsi="Lucida Sans Unicode" w:cs="Lucida Sans Unicode"/>
          <w:color w:val="000000"/>
          <w:sz w:val="20"/>
          <w:szCs w:val="20"/>
          <w:lang w:eastAsia="sk-SK"/>
        </w:rPr>
        <w:br/>
        <w:t>Štát: Chorvátsko</w:t>
      </w:r>
      <w:r w:rsidRPr="00440C28">
        <w:rPr>
          <w:rFonts w:ascii="Lucida Sans Unicode" w:eastAsia="Times New Roman" w:hAnsi="Lucida Sans Unicode" w:cs="Lucida Sans Unicode"/>
          <w:color w:val="000000"/>
          <w:sz w:val="20"/>
          <w:szCs w:val="20"/>
          <w:lang w:eastAsia="sk-SK"/>
        </w:rPr>
        <w:br/>
        <w:t>E-mail: </w:t>
      </w:r>
      <w:hyperlink r:id="rId88" w:history="1">
        <w:r w:rsidRPr="00440C28">
          <w:rPr>
            <w:rFonts w:ascii="Lucida Sans Unicode" w:eastAsia="Times New Roman" w:hAnsi="Lucida Sans Unicode" w:cs="Lucida Sans Unicode"/>
            <w:color w:val="3366CC"/>
            <w:sz w:val="20"/>
            <w:szCs w:val="20"/>
            <w:u w:val="single"/>
            <w:lang w:eastAsia="sk-SK"/>
          </w:rPr>
          <w:t>javna.nabava@zagreb.hr</w:t>
        </w:r>
      </w:hyperlink>
      <w:r w:rsidRPr="00440C28">
        <w:rPr>
          <w:rFonts w:ascii="Lucida Sans Unicode" w:eastAsia="Times New Roman" w:hAnsi="Lucida Sans Unicode" w:cs="Lucida Sans Unicode"/>
          <w:color w:val="000000"/>
          <w:sz w:val="20"/>
          <w:szCs w:val="20"/>
          <w:lang w:eastAsia="sk-SK"/>
        </w:rPr>
        <w:br/>
        <w:t>Telefón: +385 16503788</w:t>
      </w:r>
      <w:r w:rsidRPr="00440C28">
        <w:rPr>
          <w:rFonts w:ascii="Lucida Sans Unicode" w:eastAsia="Times New Roman" w:hAnsi="Lucida Sans Unicode" w:cs="Lucida Sans Unicode"/>
          <w:color w:val="000000"/>
          <w:sz w:val="20"/>
          <w:szCs w:val="20"/>
          <w:lang w:eastAsia="sk-SK"/>
        </w:rPr>
        <w:br/>
      </w:r>
      <w:r w:rsidRPr="00440C28">
        <w:rPr>
          <w:rFonts w:ascii="Lucida Sans Unicode" w:eastAsia="Times New Roman" w:hAnsi="Lucida Sans Unicode" w:cs="Lucida Sans Unicode"/>
          <w:b/>
          <w:bCs/>
          <w:color w:val="000000"/>
          <w:sz w:val="20"/>
          <w:szCs w:val="20"/>
          <w:lang w:eastAsia="sk-SK"/>
        </w:rPr>
        <w:t>Internetová adresa (internetové adresy):</w:t>
      </w:r>
      <w:r w:rsidRPr="00440C28">
        <w:rPr>
          <w:rFonts w:ascii="Lucida Sans Unicode" w:eastAsia="Times New Roman" w:hAnsi="Lucida Sans Unicode" w:cs="Lucida Sans Unicode"/>
          <w:color w:val="000000"/>
          <w:sz w:val="20"/>
          <w:szCs w:val="20"/>
          <w:lang w:eastAsia="sk-SK"/>
        </w:rPr>
        <w:br/>
        <w:t>Hlavná adresa: </w:t>
      </w:r>
      <w:hyperlink r:id="rId89" w:tgtFrame="_blank" w:history="1">
        <w:r w:rsidRPr="00440C28">
          <w:rPr>
            <w:rFonts w:ascii="Lucida Sans Unicode" w:eastAsia="Times New Roman" w:hAnsi="Lucida Sans Unicode" w:cs="Lucida Sans Unicode"/>
            <w:color w:val="3366CC"/>
            <w:sz w:val="20"/>
            <w:szCs w:val="20"/>
            <w:u w:val="single"/>
            <w:lang w:eastAsia="sk-SK"/>
          </w:rPr>
          <w:t>www.zagreb.hr</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I.3)</w:t>
      </w:r>
      <w:r w:rsidRPr="00440C28">
        <w:rPr>
          <w:rFonts w:ascii="Lucida Sans Unicode" w:eastAsia="Times New Roman" w:hAnsi="Lucida Sans Unicode" w:cs="Lucida Sans Unicode"/>
          <w:b/>
          <w:bCs/>
          <w:color w:val="000000"/>
          <w:sz w:val="20"/>
          <w:szCs w:val="20"/>
          <w:lang w:eastAsia="sk-SK"/>
        </w:rPr>
        <w:t>Komunikácia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90" w:tgtFrame="_blank" w:history="1">
        <w:r w:rsidRPr="00440C28">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https://eojn.nn.hr/SPIN/application/ipn/DocumentManagement/DokumentPodaciFrm.aspx?OznakaDokumenta=2020/S+0F2-0041981</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Ďalšie informácie možno získať na vyššie uvedenej adrese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91" w:tgtFrame="_blank" w:history="1">
        <w:r w:rsidRPr="00440C28">
          <w:rPr>
            <w:rFonts w:ascii="Lucida Sans Unicode" w:eastAsia="Times New Roman" w:hAnsi="Lucida Sans Unicode" w:cs="Lucida Sans Unicode"/>
            <w:color w:val="3366CC"/>
            <w:sz w:val="20"/>
            <w:szCs w:val="20"/>
            <w:u w:val="single"/>
            <w:lang w:eastAsia="sk-SK"/>
          </w:rPr>
          <w:t>https://eojn.nn.hr/Oglasnik</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I.4)</w:t>
      </w:r>
      <w:r w:rsidRPr="00440C28">
        <w:rPr>
          <w:rFonts w:ascii="Lucida Sans Unicode" w:eastAsia="Times New Roman" w:hAnsi="Lucida Sans Unicode" w:cs="Lucida Sans Unicode"/>
          <w:b/>
          <w:bCs/>
          <w:color w:val="000000"/>
          <w:sz w:val="20"/>
          <w:szCs w:val="20"/>
          <w:lang w:eastAsia="sk-SK"/>
        </w:rPr>
        <w:t>Druh verejného obstarávateľa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Regionálny alebo miestny orgán</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I.5)</w:t>
      </w:r>
      <w:r w:rsidRPr="00440C28">
        <w:rPr>
          <w:rFonts w:ascii="Lucida Sans Unicode" w:eastAsia="Times New Roman" w:hAnsi="Lucida Sans Unicode" w:cs="Lucida Sans Unicode"/>
          <w:b/>
          <w:bCs/>
          <w:color w:val="000000"/>
          <w:sz w:val="20"/>
          <w:szCs w:val="20"/>
          <w:lang w:eastAsia="sk-SK"/>
        </w:rPr>
        <w:t>Hlavná činnosť</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Všeobecné verejné služby</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II: Predmet</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w:t>
      </w:r>
      <w:r w:rsidRPr="00440C28">
        <w:rPr>
          <w:rFonts w:ascii="Lucida Sans Unicode" w:eastAsia="Times New Roman" w:hAnsi="Lucida Sans Unicode" w:cs="Lucida Sans Unicode"/>
          <w:b/>
          <w:bCs/>
          <w:color w:val="000000"/>
          <w:sz w:val="20"/>
          <w:szCs w:val="20"/>
          <w:lang w:eastAsia="sk-SK"/>
        </w:rPr>
        <w:t>Rozsah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Rezervni dijelovi za vodomjere marke Ikom</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Referenčné číslo: 2020-887</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II.1.2)</w:t>
      </w:r>
      <w:r w:rsidRPr="00440C28">
        <w:rPr>
          <w:rFonts w:ascii="Lucida Sans Unicode" w:eastAsia="Times New Roman" w:hAnsi="Lucida Sans Unicode" w:cs="Lucida Sans Unicode"/>
          <w:b/>
          <w:bCs/>
          <w:color w:val="000000"/>
          <w:sz w:val="20"/>
          <w:szCs w:val="20"/>
          <w:lang w:eastAsia="sk-SK"/>
        </w:rPr>
        <w:t>Hlavný kód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38421100 Vodomery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II.1.3)</w:t>
      </w:r>
      <w:r w:rsidRPr="00440C28">
        <w:rPr>
          <w:rFonts w:ascii="Lucida Sans Unicode" w:eastAsia="Times New Roman" w:hAnsi="Lucida Sans Unicode" w:cs="Lucida Sans Unicode"/>
          <w:b/>
          <w:bCs/>
          <w:color w:val="000000"/>
          <w:sz w:val="20"/>
          <w:szCs w:val="20"/>
          <w:lang w:eastAsia="sk-SK"/>
        </w:rPr>
        <w:t>Druh zákazky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Tovary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II.1.4)</w:t>
      </w:r>
      <w:r w:rsidRPr="00440C28">
        <w:rPr>
          <w:rFonts w:ascii="Lucida Sans Unicode" w:eastAsia="Times New Roman" w:hAnsi="Lucida Sans Unicode" w:cs="Lucida Sans Unicode"/>
          <w:b/>
          <w:bCs/>
          <w:color w:val="000000"/>
          <w:sz w:val="20"/>
          <w:szCs w:val="20"/>
          <w:lang w:eastAsia="sk-SK"/>
        </w:rPr>
        <w:t>Stručný 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Predmet nabave su rezervni dijelovi za vodomjere marke Ikom.</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CPV: 38421100-3</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II.1.5)</w:t>
      </w:r>
      <w:r w:rsidRPr="00440C28">
        <w:rPr>
          <w:rFonts w:ascii="Lucida Sans Unicode" w:eastAsia="Times New Roman" w:hAnsi="Lucida Sans Unicode" w:cs="Lucida Sans Unicode"/>
          <w:b/>
          <w:bCs/>
          <w:color w:val="000000"/>
          <w:sz w:val="20"/>
          <w:szCs w:val="20"/>
          <w:lang w:eastAsia="sk-SK"/>
        </w:rPr>
        <w:t>Celková 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24 000 000.00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II.1.6)</w:t>
      </w:r>
      <w:r w:rsidRPr="00440C28">
        <w:rPr>
          <w:rFonts w:ascii="Lucida Sans Unicode" w:eastAsia="Times New Roman" w:hAnsi="Lucida Sans Unicode" w:cs="Lucida Sans Unicode"/>
          <w:b/>
          <w:bCs/>
          <w:color w:val="000000"/>
          <w:sz w:val="20"/>
          <w:szCs w:val="20"/>
          <w:lang w:eastAsia="sk-SK"/>
        </w:rPr>
        <w:t>Informácie o častiach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Táto zákazka sa delí na časti: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II.2.2)</w:t>
      </w:r>
      <w:r w:rsidRPr="00440C28">
        <w:rPr>
          <w:rFonts w:ascii="Lucida Sans Unicode" w:eastAsia="Times New Roman" w:hAnsi="Lucida Sans Unicode" w:cs="Lucida Sans Unicode"/>
          <w:b/>
          <w:bCs/>
          <w:color w:val="000000"/>
          <w:sz w:val="20"/>
          <w:szCs w:val="20"/>
          <w:lang w:eastAsia="sk-SK"/>
        </w:rPr>
        <w:t>Dodatočné kódy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38421100 Vodomery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II.2.3)</w:t>
      </w:r>
      <w:r w:rsidRPr="00440C28">
        <w:rPr>
          <w:rFonts w:ascii="Lucida Sans Unicode" w:eastAsia="Times New Roman" w:hAnsi="Lucida Sans Unicode" w:cs="Lucida Sans Unicode"/>
          <w:b/>
          <w:bCs/>
          <w:color w:val="000000"/>
          <w:sz w:val="20"/>
          <w:szCs w:val="20"/>
          <w:lang w:eastAsia="sk-SK"/>
        </w:rPr>
        <w:t>Miesto vykonania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Kód NUTS: HR041 Grad Zagreb</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II.2.4)</w:t>
      </w:r>
      <w:r w:rsidRPr="00440C28">
        <w:rPr>
          <w:rFonts w:ascii="Lucida Sans Unicode" w:eastAsia="Times New Roman" w:hAnsi="Lucida Sans Unicode" w:cs="Lucida Sans Unicode"/>
          <w:b/>
          <w:bCs/>
          <w:color w:val="000000"/>
          <w:sz w:val="20"/>
          <w:szCs w:val="20"/>
          <w:lang w:eastAsia="sk-SK"/>
        </w:rPr>
        <w:t>Opis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Predmet nabave su rezervni dijelovi za vodomjere marke Ikom. CPV: 38421100-3</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II.2.5)</w:t>
      </w:r>
      <w:r w:rsidRPr="00440C28">
        <w:rPr>
          <w:rFonts w:ascii="Lucida Sans Unicode" w:eastAsia="Times New Roman" w:hAnsi="Lucida Sans Unicode" w:cs="Lucida Sans Unicode"/>
          <w:b/>
          <w:bCs/>
          <w:color w:val="000000"/>
          <w:sz w:val="20"/>
          <w:szCs w:val="20"/>
          <w:lang w:eastAsia="sk-SK"/>
        </w:rPr>
        <w:t>Kritériá na vyhodnotenie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Nižšie uvedené kritériá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kvality - Názov: Jamstveni rok: / Relatívna váha: 10 bodova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Cena - Relatívna váha: 90 bodova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II.2.6)</w:t>
      </w:r>
      <w:r w:rsidRPr="00440C28">
        <w:rPr>
          <w:rFonts w:ascii="Lucida Sans Unicode" w:eastAsia="Times New Roman" w:hAnsi="Lucida Sans Unicode" w:cs="Lucida Sans Unicode"/>
          <w:b/>
          <w:bCs/>
          <w:color w:val="000000"/>
          <w:sz w:val="20"/>
          <w:szCs w:val="20"/>
          <w:lang w:eastAsia="sk-SK"/>
        </w:rPr>
        <w:t>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24 000 000.00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II.2.7)</w:t>
      </w:r>
      <w:r w:rsidRPr="00440C2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mesiacoch: 24</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môže byť obnovené: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II.2.10)</w:t>
      </w:r>
      <w:r w:rsidRPr="00440C28">
        <w:rPr>
          <w:rFonts w:ascii="Lucida Sans Unicode" w:eastAsia="Times New Roman" w:hAnsi="Lucida Sans Unicode" w:cs="Lucida Sans Unicode"/>
          <w:b/>
          <w:bCs/>
          <w:color w:val="000000"/>
          <w:sz w:val="20"/>
          <w:szCs w:val="20"/>
          <w:lang w:eastAsia="sk-SK"/>
        </w:rPr>
        <w:t>Informácie o variantoch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Budú sa akceptovať varianty: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II.2.11)</w:t>
      </w:r>
      <w:r w:rsidRPr="00440C28">
        <w:rPr>
          <w:rFonts w:ascii="Lucida Sans Unicode" w:eastAsia="Times New Roman" w:hAnsi="Lucida Sans Unicode" w:cs="Lucida Sans Unicode"/>
          <w:b/>
          <w:bCs/>
          <w:color w:val="000000"/>
          <w:sz w:val="20"/>
          <w:szCs w:val="20"/>
          <w:lang w:eastAsia="sk-SK"/>
        </w:rPr>
        <w:t>Informácie o opciách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Opcie: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II.2.13)</w:t>
      </w:r>
      <w:r w:rsidRPr="00440C28">
        <w:rPr>
          <w:rFonts w:ascii="Lucida Sans Unicode" w:eastAsia="Times New Roman" w:hAnsi="Lucida Sans Unicode" w:cs="Lucida Sans Unicode"/>
          <w:b/>
          <w:bCs/>
          <w:color w:val="000000"/>
          <w:sz w:val="20"/>
          <w:szCs w:val="20"/>
          <w:lang w:eastAsia="sk-SK"/>
        </w:rPr>
        <w:t>Informácie o fondoch Európskej únie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II.2.14)</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III.1)</w:t>
      </w:r>
      <w:r w:rsidRPr="00440C28">
        <w:rPr>
          <w:rFonts w:ascii="Lucida Sans Unicode" w:eastAsia="Times New Roman" w:hAnsi="Lucida Sans Unicode" w:cs="Lucida Sans Unicode"/>
          <w:b/>
          <w:bCs/>
          <w:color w:val="000000"/>
          <w:sz w:val="20"/>
          <w:szCs w:val="20"/>
          <w:lang w:eastAsia="sk-SK"/>
        </w:rPr>
        <w:t>Podmienky účasti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III.1.2)</w:t>
      </w:r>
      <w:r w:rsidRPr="00440C28">
        <w:rPr>
          <w:rFonts w:ascii="Lucida Sans Unicode" w:eastAsia="Times New Roman" w:hAnsi="Lucida Sans Unicode" w:cs="Lucida Sans Unicode"/>
          <w:b/>
          <w:bCs/>
          <w:color w:val="000000"/>
          <w:sz w:val="20"/>
          <w:szCs w:val="20"/>
          <w:lang w:eastAsia="sk-SK"/>
        </w:rPr>
        <w:t>Ekonomické a finančné postavenie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Kritériá výberu stanovené v dokumentoch k obstarávaniu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III.1.3)</w:t>
      </w:r>
      <w:r w:rsidRPr="00440C28">
        <w:rPr>
          <w:rFonts w:ascii="Lucida Sans Unicode" w:eastAsia="Times New Roman" w:hAnsi="Lucida Sans Unicode" w:cs="Lucida Sans Unicode"/>
          <w:b/>
          <w:bCs/>
          <w:color w:val="000000"/>
          <w:sz w:val="20"/>
          <w:szCs w:val="20"/>
          <w:lang w:eastAsia="sk-SK"/>
        </w:rPr>
        <w:t>Technická a odborná spôsobilosť</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Kritériá výberu stanovené v dokumentoch k obstarávaniu</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IV: Postup</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IV.1)</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IV.1.1)</w:t>
      </w:r>
      <w:r w:rsidRPr="00440C28">
        <w:rPr>
          <w:rFonts w:ascii="Lucida Sans Unicode" w:eastAsia="Times New Roman" w:hAnsi="Lucida Sans Unicode" w:cs="Lucida Sans Unicode"/>
          <w:b/>
          <w:bCs/>
          <w:color w:val="000000"/>
          <w:sz w:val="20"/>
          <w:szCs w:val="20"/>
          <w:lang w:eastAsia="sk-SK"/>
        </w:rPr>
        <w:t>Druh postupu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Verejná súťaž</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IV.1.3)</w:t>
      </w:r>
      <w:r w:rsidRPr="00440C28">
        <w:rPr>
          <w:rFonts w:ascii="Lucida Sans Unicode" w:eastAsia="Times New Roman" w:hAnsi="Lucida Sans Unicode" w:cs="Lucida Sans Unicode"/>
          <w:b/>
          <w:bCs/>
          <w:color w:val="000000"/>
          <w:sz w:val="20"/>
          <w:szCs w:val="20"/>
          <w:lang w:eastAsia="sk-SK"/>
        </w:rPr>
        <w:t>Informácie o rámcovej dohode alebo dynamickom nákupnom systéme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zahŕňa uzavretie rámcovej dohody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Rámcová dohoda s jediným uchádzačom</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IV.1.8)</w:t>
      </w:r>
      <w:r w:rsidRPr="00440C28">
        <w:rPr>
          <w:rFonts w:ascii="Lucida Sans Unicode" w:eastAsia="Times New Roman" w:hAnsi="Lucida Sans Unicode" w:cs="Lucida Sans Unicode"/>
          <w:b/>
          <w:bCs/>
          <w:color w:val="000000"/>
          <w:sz w:val="20"/>
          <w:szCs w:val="20"/>
          <w:lang w:eastAsia="sk-SK"/>
        </w:rPr>
        <w:t>Informácie o dohode o vládnom obstarávaní (GPA)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Na toto obstarávanie sa vzťahuje dohoda o vládnom obstarávaní: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w:t>
      </w:r>
      <w:r w:rsidRPr="00440C28">
        <w:rPr>
          <w:rFonts w:ascii="Lucida Sans Unicode" w:eastAsia="Times New Roman" w:hAnsi="Lucida Sans Unicode" w:cs="Lucida Sans Unicode"/>
          <w:b/>
          <w:bCs/>
          <w:color w:val="000000"/>
          <w:sz w:val="20"/>
          <w:szCs w:val="20"/>
          <w:lang w:eastAsia="sk-SK"/>
        </w:rPr>
        <w:t>Administratívne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IV.2.2)</w:t>
      </w:r>
      <w:r w:rsidRPr="00440C28">
        <w:rPr>
          <w:rFonts w:ascii="Lucida Sans Unicode" w:eastAsia="Times New Roman" w:hAnsi="Lucida Sans Unicode" w:cs="Lucida Sans Unicode"/>
          <w:b/>
          <w:bCs/>
          <w:color w:val="000000"/>
          <w:sz w:val="20"/>
          <w:szCs w:val="20"/>
          <w:lang w:eastAsia="sk-SK"/>
        </w:rPr>
        <w:t>Lehota na predkladanie ponúk alebo žiadostí o účasť</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Dátum: 23/12/2020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Miestny čas: 09:00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IV.2.3)</w:t>
      </w:r>
      <w:r w:rsidRPr="00440C28">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IV.2.4)</w:t>
      </w:r>
      <w:r w:rsidRPr="00440C28">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Chorvátčina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IV.2.7)</w:t>
      </w:r>
      <w:r w:rsidRPr="00440C28">
        <w:rPr>
          <w:rFonts w:ascii="Lucida Sans Unicode" w:eastAsia="Times New Roman" w:hAnsi="Lucida Sans Unicode" w:cs="Lucida Sans Unicode"/>
          <w:b/>
          <w:bCs/>
          <w:color w:val="000000"/>
          <w:sz w:val="20"/>
          <w:szCs w:val="20"/>
          <w:lang w:eastAsia="sk-SK"/>
        </w:rPr>
        <w:t>Podmienky na otváranie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Dátum: 23/12/2020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Miestny čas: 09:00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Miesto:</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Grad Zagreb, Ured za javnu nabavu, Zagreb, Avenija Dubrovnik 15/1. kat, dvorana 101.</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VI: Doplnkové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VI.1)</w:t>
      </w:r>
      <w:r w:rsidRPr="00440C28">
        <w:rPr>
          <w:rFonts w:ascii="Lucida Sans Unicode" w:eastAsia="Times New Roman" w:hAnsi="Lucida Sans Unicode" w:cs="Lucida Sans Unicode"/>
          <w:b/>
          <w:bCs/>
          <w:color w:val="000000"/>
          <w:sz w:val="20"/>
          <w:szCs w:val="20"/>
          <w:lang w:eastAsia="sk-SK"/>
        </w:rPr>
        <w:t>Informácie o opakovaní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sa bude opakovať: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VI.3)</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VI.4)</w:t>
      </w:r>
      <w:r w:rsidRPr="00440C28">
        <w:rPr>
          <w:rFonts w:ascii="Lucida Sans Unicode" w:eastAsia="Times New Roman" w:hAnsi="Lucida Sans Unicode" w:cs="Lucida Sans Unicode"/>
          <w:b/>
          <w:bCs/>
          <w:color w:val="000000"/>
          <w:sz w:val="20"/>
          <w:szCs w:val="20"/>
          <w:lang w:eastAsia="sk-SK"/>
        </w:rPr>
        <w:t>Postupy preskúmania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VI.4.1)</w:t>
      </w:r>
      <w:r w:rsidRPr="00440C28">
        <w:rPr>
          <w:rFonts w:ascii="Lucida Sans Unicode" w:eastAsia="Times New Roman" w:hAnsi="Lucida Sans Unicode" w:cs="Lucida Sans Unicode"/>
          <w:b/>
          <w:bCs/>
          <w:color w:val="000000"/>
          <w:sz w:val="20"/>
          <w:szCs w:val="20"/>
          <w:lang w:eastAsia="sk-SK"/>
        </w:rPr>
        <w:t>Orgán zodpovedný za preskúmanie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Úradný názov: Državna komisija za kontrolu postupaka javne nabave</w:t>
      </w:r>
      <w:r w:rsidRPr="00440C28">
        <w:rPr>
          <w:rFonts w:ascii="Lucida Sans Unicode" w:eastAsia="Times New Roman" w:hAnsi="Lucida Sans Unicode" w:cs="Lucida Sans Unicode"/>
          <w:color w:val="000000"/>
          <w:sz w:val="20"/>
          <w:szCs w:val="20"/>
          <w:lang w:eastAsia="sk-SK"/>
        </w:rPr>
        <w:br/>
        <w:t>Poštová adresa: Koturaška cesta 43/IV</w:t>
      </w:r>
      <w:r w:rsidRPr="00440C28">
        <w:rPr>
          <w:rFonts w:ascii="Lucida Sans Unicode" w:eastAsia="Times New Roman" w:hAnsi="Lucida Sans Unicode" w:cs="Lucida Sans Unicode"/>
          <w:color w:val="000000"/>
          <w:sz w:val="20"/>
          <w:szCs w:val="20"/>
          <w:lang w:eastAsia="sk-SK"/>
        </w:rPr>
        <w:br/>
        <w:t>Mesto/obec: Zagreb</w:t>
      </w:r>
      <w:r w:rsidRPr="00440C28">
        <w:rPr>
          <w:rFonts w:ascii="Lucida Sans Unicode" w:eastAsia="Times New Roman" w:hAnsi="Lucida Sans Unicode" w:cs="Lucida Sans Unicode"/>
          <w:color w:val="000000"/>
          <w:sz w:val="20"/>
          <w:szCs w:val="20"/>
          <w:lang w:eastAsia="sk-SK"/>
        </w:rPr>
        <w:br/>
        <w:t>PSČ: 10000</w:t>
      </w:r>
      <w:r w:rsidRPr="00440C28">
        <w:rPr>
          <w:rFonts w:ascii="Lucida Sans Unicode" w:eastAsia="Times New Roman" w:hAnsi="Lucida Sans Unicode" w:cs="Lucida Sans Unicode"/>
          <w:color w:val="000000"/>
          <w:sz w:val="20"/>
          <w:szCs w:val="20"/>
          <w:lang w:eastAsia="sk-SK"/>
        </w:rPr>
        <w:br/>
        <w:t>Štát: Chorvátsko</w:t>
      </w:r>
      <w:r w:rsidRPr="00440C28">
        <w:rPr>
          <w:rFonts w:ascii="Lucida Sans Unicode" w:eastAsia="Times New Roman" w:hAnsi="Lucida Sans Unicode" w:cs="Lucida Sans Unicode"/>
          <w:color w:val="000000"/>
          <w:sz w:val="20"/>
          <w:szCs w:val="20"/>
          <w:lang w:eastAsia="sk-SK"/>
        </w:rPr>
        <w:br/>
        <w:t>E-mail: </w:t>
      </w:r>
      <w:hyperlink r:id="rId92" w:history="1">
        <w:r w:rsidRPr="00440C28">
          <w:rPr>
            <w:rFonts w:ascii="Lucida Sans Unicode" w:eastAsia="Times New Roman" w:hAnsi="Lucida Sans Unicode" w:cs="Lucida Sans Unicode"/>
            <w:color w:val="3366CC"/>
            <w:sz w:val="20"/>
            <w:szCs w:val="20"/>
            <w:u w:val="single"/>
            <w:lang w:eastAsia="sk-SK"/>
          </w:rPr>
          <w:t>dkom@dkom.hr</w:t>
        </w:r>
      </w:hyperlink>
      <w:r w:rsidRPr="00440C28">
        <w:rPr>
          <w:rFonts w:ascii="Lucida Sans Unicode" w:eastAsia="Times New Roman" w:hAnsi="Lucida Sans Unicode" w:cs="Lucida Sans Unicode"/>
          <w:color w:val="000000"/>
          <w:sz w:val="20"/>
          <w:szCs w:val="20"/>
          <w:lang w:eastAsia="sk-SK"/>
        </w:rPr>
        <w:br/>
        <w:t>Telefón: +385 14559930</w:t>
      </w:r>
      <w:r w:rsidRPr="00440C28">
        <w:rPr>
          <w:rFonts w:ascii="Lucida Sans Unicode" w:eastAsia="Times New Roman" w:hAnsi="Lucida Sans Unicode" w:cs="Lucida Sans Unicode"/>
          <w:color w:val="000000"/>
          <w:sz w:val="20"/>
          <w:szCs w:val="20"/>
          <w:lang w:eastAsia="sk-SK"/>
        </w:rPr>
        <w:br/>
        <w:t>Fax: +385 14559933</w:t>
      </w:r>
      <w:r w:rsidRPr="00440C28">
        <w:rPr>
          <w:rFonts w:ascii="Lucida Sans Unicode" w:eastAsia="Times New Roman" w:hAnsi="Lucida Sans Unicode" w:cs="Lucida Sans Unicode"/>
          <w:color w:val="000000"/>
          <w:sz w:val="20"/>
          <w:szCs w:val="20"/>
          <w:lang w:eastAsia="sk-SK"/>
        </w:rPr>
        <w:br/>
        <w:t>Internetová adresa: </w:t>
      </w:r>
      <w:hyperlink r:id="rId93" w:tgtFrame="_blank" w:history="1">
        <w:r w:rsidRPr="00440C28">
          <w:rPr>
            <w:rFonts w:ascii="Lucida Sans Unicode" w:eastAsia="Times New Roman" w:hAnsi="Lucida Sans Unicode" w:cs="Lucida Sans Unicode"/>
            <w:color w:val="3366CC"/>
            <w:sz w:val="20"/>
            <w:szCs w:val="20"/>
            <w:u w:val="single"/>
            <w:lang w:eastAsia="sk-SK"/>
          </w:rPr>
          <w:t>www.dkom.hr</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VI.5)</w:t>
      </w:r>
      <w:r w:rsidRPr="00440C28">
        <w:rPr>
          <w:rFonts w:ascii="Lucida Sans Unicode" w:eastAsia="Times New Roman" w:hAnsi="Lucida Sans Unicode" w:cs="Lucida Sans Unicode"/>
          <w:b/>
          <w:bCs/>
          <w:color w:val="000000"/>
          <w:sz w:val="20"/>
          <w:szCs w:val="20"/>
          <w:lang w:eastAsia="sk-SK"/>
        </w:rPr>
        <w:t>Dátum odoslania tohto oznámenia:</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20/11/2020</w:t>
      </w: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5336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115</w:t>
      </w:r>
    </w:p>
    <w:p w:rsidR="00440C28" w:rsidRPr="00440C28" w:rsidRDefault="00440C28" w:rsidP="00440C2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Chorvátsko-Záhreb: Motorové vozidlá</w:t>
      </w:r>
    </w:p>
    <w:p w:rsidR="00440C28" w:rsidRPr="00440C28" w:rsidRDefault="00440C28" w:rsidP="00440C2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2020/S 229-563802</w:t>
      </w:r>
    </w:p>
    <w:p w:rsidR="00440C28" w:rsidRPr="00440C28" w:rsidRDefault="00440C28" w:rsidP="00440C2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Oznámenie o vyhlásení verejného obstarávania</w:t>
      </w:r>
    </w:p>
    <w:p w:rsidR="00440C28" w:rsidRPr="00440C28" w:rsidRDefault="00440C28" w:rsidP="00440C2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Tovary</w:t>
      </w:r>
    </w:p>
    <w:p w:rsidR="00440C28" w:rsidRPr="00440C28" w:rsidRDefault="00440C28" w:rsidP="00440C28">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Právny základ:</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444444"/>
          <w:sz w:val="20"/>
          <w:szCs w:val="20"/>
          <w:lang w:eastAsia="sk-SK"/>
        </w:rPr>
        <w:t>Smernica 2014/24/EÚ</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I: Verejný obstarávateľ</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I.1)</w:t>
      </w:r>
      <w:r w:rsidRPr="00440C28">
        <w:rPr>
          <w:rFonts w:ascii="Lucida Sans Unicode" w:eastAsia="Times New Roman" w:hAnsi="Lucida Sans Unicode" w:cs="Lucida Sans Unicode"/>
          <w:b/>
          <w:bCs/>
          <w:color w:val="000000"/>
          <w:sz w:val="20"/>
          <w:szCs w:val="20"/>
          <w:lang w:eastAsia="sk-SK"/>
        </w:rPr>
        <w:t>Názov a adresy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Úradný názov: Grad Zagreb</w:t>
      </w:r>
      <w:r w:rsidRPr="00440C28">
        <w:rPr>
          <w:rFonts w:ascii="Lucida Sans Unicode" w:eastAsia="Times New Roman" w:hAnsi="Lucida Sans Unicode" w:cs="Lucida Sans Unicode"/>
          <w:color w:val="000000"/>
          <w:sz w:val="20"/>
          <w:szCs w:val="20"/>
          <w:lang w:eastAsia="sk-SK"/>
        </w:rPr>
        <w:br/>
        <w:t>Identifikačné číslo organizácie (IČO): 61817894937</w:t>
      </w:r>
      <w:r w:rsidRPr="00440C28">
        <w:rPr>
          <w:rFonts w:ascii="Lucida Sans Unicode" w:eastAsia="Times New Roman" w:hAnsi="Lucida Sans Unicode" w:cs="Lucida Sans Unicode"/>
          <w:color w:val="000000"/>
          <w:sz w:val="20"/>
          <w:szCs w:val="20"/>
          <w:lang w:eastAsia="sk-SK"/>
        </w:rPr>
        <w:br/>
        <w:t>Poštová adresa: Avenija Dubrovnik 15</w:t>
      </w:r>
      <w:r w:rsidRPr="00440C28">
        <w:rPr>
          <w:rFonts w:ascii="Lucida Sans Unicode" w:eastAsia="Times New Roman" w:hAnsi="Lucida Sans Unicode" w:cs="Lucida Sans Unicode"/>
          <w:color w:val="000000"/>
          <w:sz w:val="20"/>
          <w:szCs w:val="20"/>
          <w:lang w:eastAsia="sk-SK"/>
        </w:rPr>
        <w:br/>
        <w:t>Mesto/obec: Zagreb</w:t>
      </w:r>
      <w:r w:rsidRPr="00440C28">
        <w:rPr>
          <w:rFonts w:ascii="Lucida Sans Unicode" w:eastAsia="Times New Roman" w:hAnsi="Lucida Sans Unicode" w:cs="Lucida Sans Unicode"/>
          <w:color w:val="000000"/>
          <w:sz w:val="20"/>
          <w:szCs w:val="20"/>
          <w:lang w:eastAsia="sk-SK"/>
        </w:rPr>
        <w:br/>
        <w:t>Kód NUTS: HR041 Grad Zagreb</w:t>
      </w:r>
      <w:r w:rsidRPr="00440C28">
        <w:rPr>
          <w:rFonts w:ascii="Lucida Sans Unicode" w:eastAsia="Times New Roman" w:hAnsi="Lucida Sans Unicode" w:cs="Lucida Sans Unicode"/>
          <w:color w:val="000000"/>
          <w:sz w:val="20"/>
          <w:szCs w:val="20"/>
          <w:lang w:eastAsia="sk-SK"/>
        </w:rPr>
        <w:br/>
        <w:t>PSČ: 10020</w:t>
      </w:r>
      <w:r w:rsidRPr="00440C28">
        <w:rPr>
          <w:rFonts w:ascii="Lucida Sans Unicode" w:eastAsia="Times New Roman" w:hAnsi="Lucida Sans Unicode" w:cs="Lucida Sans Unicode"/>
          <w:color w:val="000000"/>
          <w:sz w:val="20"/>
          <w:szCs w:val="20"/>
          <w:lang w:eastAsia="sk-SK"/>
        </w:rPr>
        <w:br/>
        <w:t>Štát: Chorvátsko</w:t>
      </w:r>
      <w:r w:rsidRPr="00440C28">
        <w:rPr>
          <w:rFonts w:ascii="Lucida Sans Unicode" w:eastAsia="Times New Roman" w:hAnsi="Lucida Sans Unicode" w:cs="Lucida Sans Unicode"/>
          <w:color w:val="000000"/>
          <w:sz w:val="20"/>
          <w:szCs w:val="20"/>
          <w:lang w:eastAsia="sk-SK"/>
        </w:rPr>
        <w:br/>
        <w:t>E-mail: </w:t>
      </w:r>
      <w:hyperlink r:id="rId94" w:history="1">
        <w:r w:rsidRPr="00440C28">
          <w:rPr>
            <w:rFonts w:ascii="Lucida Sans Unicode" w:eastAsia="Times New Roman" w:hAnsi="Lucida Sans Unicode" w:cs="Lucida Sans Unicode"/>
            <w:color w:val="3366CC"/>
            <w:sz w:val="20"/>
            <w:szCs w:val="20"/>
            <w:u w:val="single"/>
            <w:lang w:eastAsia="sk-SK"/>
          </w:rPr>
          <w:t>javna.nabava@zagreb.hr</w:t>
        </w:r>
      </w:hyperlink>
      <w:r w:rsidRPr="00440C28">
        <w:rPr>
          <w:rFonts w:ascii="Lucida Sans Unicode" w:eastAsia="Times New Roman" w:hAnsi="Lucida Sans Unicode" w:cs="Lucida Sans Unicode"/>
          <w:color w:val="000000"/>
          <w:sz w:val="20"/>
          <w:szCs w:val="20"/>
          <w:lang w:eastAsia="sk-SK"/>
        </w:rPr>
        <w:br/>
        <w:t>Telefón: +385 16503788</w:t>
      </w:r>
      <w:r w:rsidRPr="00440C28">
        <w:rPr>
          <w:rFonts w:ascii="Lucida Sans Unicode" w:eastAsia="Times New Roman" w:hAnsi="Lucida Sans Unicode" w:cs="Lucida Sans Unicode"/>
          <w:color w:val="000000"/>
          <w:sz w:val="20"/>
          <w:szCs w:val="20"/>
          <w:lang w:eastAsia="sk-SK"/>
        </w:rPr>
        <w:br/>
      </w:r>
      <w:r w:rsidRPr="00440C28">
        <w:rPr>
          <w:rFonts w:ascii="Lucida Sans Unicode" w:eastAsia="Times New Roman" w:hAnsi="Lucida Sans Unicode" w:cs="Lucida Sans Unicode"/>
          <w:b/>
          <w:bCs/>
          <w:color w:val="000000"/>
          <w:sz w:val="20"/>
          <w:szCs w:val="20"/>
          <w:lang w:eastAsia="sk-SK"/>
        </w:rPr>
        <w:t>Internetová adresa (internetové adresy):</w:t>
      </w:r>
      <w:r w:rsidRPr="00440C28">
        <w:rPr>
          <w:rFonts w:ascii="Lucida Sans Unicode" w:eastAsia="Times New Roman" w:hAnsi="Lucida Sans Unicode" w:cs="Lucida Sans Unicode"/>
          <w:color w:val="000000"/>
          <w:sz w:val="20"/>
          <w:szCs w:val="20"/>
          <w:lang w:eastAsia="sk-SK"/>
        </w:rPr>
        <w:br/>
        <w:t>Hlavná adresa: </w:t>
      </w:r>
      <w:hyperlink r:id="rId95" w:tgtFrame="_blank" w:history="1">
        <w:r w:rsidRPr="00440C28">
          <w:rPr>
            <w:rFonts w:ascii="Lucida Sans Unicode" w:eastAsia="Times New Roman" w:hAnsi="Lucida Sans Unicode" w:cs="Lucida Sans Unicode"/>
            <w:color w:val="3366CC"/>
            <w:sz w:val="20"/>
            <w:szCs w:val="20"/>
            <w:u w:val="single"/>
            <w:lang w:eastAsia="sk-SK"/>
          </w:rPr>
          <w:t>www.zagreb.hr</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I.3)</w:t>
      </w:r>
      <w:r w:rsidRPr="00440C28">
        <w:rPr>
          <w:rFonts w:ascii="Lucida Sans Unicode" w:eastAsia="Times New Roman" w:hAnsi="Lucida Sans Unicode" w:cs="Lucida Sans Unicode"/>
          <w:b/>
          <w:bCs/>
          <w:color w:val="000000"/>
          <w:sz w:val="20"/>
          <w:szCs w:val="20"/>
          <w:lang w:eastAsia="sk-SK"/>
        </w:rPr>
        <w:t>Komunikácia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96" w:tgtFrame="_blank" w:history="1">
        <w:r w:rsidRPr="00440C28">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https://eojn.nn.hr/SPIN/application/ipn/DocumentManagement/DokumentPodaciFrm.aspx?OznakaDokumenta=2020/S+0F2-0041806</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Ďalšie informácie možno získať na vyššie uvedenej adrese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97" w:tgtFrame="_blank" w:history="1">
        <w:r w:rsidRPr="00440C28">
          <w:rPr>
            <w:rFonts w:ascii="Lucida Sans Unicode" w:eastAsia="Times New Roman" w:hAnsi="Lucida Sans Unicode" w:cs="Lucida Sans Unicode"/>
            <w:color w:val="3366CC"/>
            <w:sz w:val="20"/>
            <w:szCs w:val="20"/>
            <w:u w:val="single"/>
            <w:lang w:eastAsia="sk-SK"/>
          </w:rPr>
          <w:t>https://eojn.nn.hr/Oglasnik</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I.4)</w:t>
      </w:r>
      <w:r w:rsidRPr="00440C28">
        <w:rPr>
          <w:rFonts w:ascii="Lucida Sans Unicode" w:eastAsia="Times New Roman" w:hAnsi="Lucida Sans Unicode" w:cs="Lucida Sans Unicode"/>
          <w:b/>
          <w:bCs/>
          <w:color w:val="000000"/>
          <w:sz w:val="20"/>
          <w:szCs w:val="20"/>
          <w:lang w:eastAsia="sk-SK"/>
        </w:rPr>
        <w:t>Druh verejného obstarávateľa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Regionálny alebo miestny orgán</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I.5)</w:t>
      </w:r>
      <w:r w:rsidRPr="00440C28">
        <w:rPr>
          <w:rFonts w:ascii="Lucida Sans Unicode" w:eastAsia="Times New Roman" w:hAnsi="Lucida Sans Unicode" w:cs="Lucida Sans Unicode"/>
          <w:b/>
          <w:bCs/>
          <w:color w:val="000000"/>
          <w:sz w:val="20"/>
          <w:szCs w:val="20"/>
          <w:lang w:eastAsia="sk-SK"/>
        </w:rPr>
        <w:t>Hlavná činnosť</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Všeobecné verejné služby</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II: Predmet</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w:t>
      </w:r>
      <w:r w:rsidRPr="00440C28">
        <w:rPr>
          <w:rFonts w:ascii="Lucida Sans Unicode" w:eastAsia="Times New Roman" w:hAnsi="Lucida Sans Unicode" w:cs="Lucida Sans Unicode"/>
          <w:b/>
          <w:bCs/>
          <w:color w:val="000000"/>
          <w:sz w:val="20"/>
          <w:szCs w:val="20"/>
          <w:lang w:eastAsia="sk-SK"/>
        </w:rPr>
        <w:t>Rozsah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Najam motornih vozila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Referenčné číslo: 3194-2020-EVV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II.1.2)</w:t>
      </w:r>
      <w:r w:rsidRPr="00440C28">
        <w:rPr>
          <w:rFonts w:ascii="Lucida Sans Unicode" w:eastAsia="Times New Roman" w:hAnsi="Lucida Sans Unicode" w:cs="Lucida Sans Unicode"/>
          <w:b/>
          <w:bCs/>
          <w:color w:val="000000"/>
          <w:sz w:val="20"/>
          <w:szCs w:val="20"/>
          <w:lang w:eastAsia="sk-SK"/>
        </w:rPr>
        <w:t>Hlavný kód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34100000 Motorové vozidlá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II.1.3)</w:t>
      </w:r>
      <w:r w:rsidRPr="00440C28">
        <w:rPr>
          <w:rFonts w:ascii="Lucida Sans Unicode" w:eastAsia="Times New Roman" w:hAnsi="Lucida Sans Unicode" w:cs="Lucida Sans Unicode"/>
          <w:b/>
          <w:bCs/>
          <w:color w:val="000000"/>
          <w:sz w:val="20"/>
          <w:szCs w:val="20"/>
          <w:lang w:eastAsia="sk-SK"/>
        </w:rPr>
        <w:t>Druh zákazky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Tovary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II.1.4)</w:t>
      </w:r>
      <w:r w:rsidRPr="00440C28">
        <w:rPr>
          <w:rFonts w:ascii="Lucida Sans Unicode" w:eastAsia="Times New Roman" w:hAnsi="Lucida Sans Unicode" w:cs="Lucida Sans Unicode"/>
          <w:b/>
          <w:bCs/>
          <w:color w:val="000000"/>
          <w:sz w:val="20"/>
          <w:szCs w:val="20"/>
          <w:lang w:eastAsia="sk-SK"/>
        </w:rPr>
        <w:t>Stručný 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Ponuditelj mora nuditi tehnički ispravna vozila s klima uređajem, radio CD-om ili USB-om, s daljinskim zaključavanjem, ABS-om, servo upravljačem, zračnim jastucima i ostalom pripadajućom opremom, registrirano i osigurano te oprano i ne starije od sedam (7) mjeseci od početka sukcesivne isporuke vozila (sklapanja godišnjeg Ugovora), te prilikom isporuke s punim spremnikom goriva....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II.1.5)</w:t>
      </w:r>
      <w:r w:rsidRPr="00440C28">
        <w:rPr>
          <w:rFonts w:ascii="Lucida Sans Unicode" w:eastAsia="Times New Roman" w:hAnsi="Lucida Sans Unicode" w:cs="Lucida Sans Unicode"/>
          <w:b/>
          <w:bCs/>
          <w:color w:val="000000"/>
          <w:sz w:val="20"/>
          <w:szCs w:val="20"/>
          <w:lang w:eastAsia="sk-SK"/>
        </w:rPr>
        <w:t>Celková 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4 500 000.00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II.1.6)</w:t>
      </w:r>
      <w:r w:rsidRPr="00440C28">
        <w:rPr>
          <w:rFonts w:ascii="Lucida Sans Unicode" w:eastAsia="Times New Roman" w:hAnsi="Lucida Sans Unicode" w:cs="Lucida Sans Unicode"/>
          <w:b/>
          <w:bCs/>
          <w:color w:val="000000"/>
          <w:sz w:val="20"/>
          <w:szCs w:val="20"/>
          <w:lang w:eastAsia="sk-SK"/>
        </w:rPr>
        <w:t>Informácie o častiach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Táto zákazka sa delí na časti: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II.2.2)</w:t>
      </w:r>
      <w:r w:rsidRPr="00440C28">
        <w:rPr>
          <w:rFonts w:ascii="Lucida Sans Unicode" w:eastAsia="Times New Roman" w:hAnsi="Lucida Sans Unicode" w:cs="Lucida Sans Unicode"/>
          <w:b/>
          <w:bCs/>
          <w:color w:val="000000"/>
          <w:sz w:val="20"/>
          <w:szCs w:val="20"/>
          <w:lang w:eastAsia="sk-SK"/>
        </w:rPr>
        <w:t>Dodatočné kódy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34100000 Motorové vozidlá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II.2.3)</w:t>
      </w:r>
      <w:r w:rsidRPr="00440C28">
        <w:rPr>
          <w:rFonts w:ascii="Lucida Sans Unicode" w:eastAsia="Times New Roman" w:hAnsi="Lucida Sans Unicode" w:cs="Lucida Sans Unicode"/>
          <w:b/>
          <w:bCs/>
          <w:color w:val="000000"/>
          <w:sz w:val="20"/>
          <w:szCs w:val="20"/>
          <w:lang w:eastAsia="sk-SK"/>
        </w:rPr>
        <w:t>Miesto vykonania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Kód NUTS: HR041 Grad Zagreb</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II.2.4)</w:t>
      </w:r>
      <w:r w:rsidRPr="00440C28">
        <w:rPr>
          <w:rFonts w:ascii="Lucida Sans Unicode" w:eastAsia="Times New Roman" w:hAnsi="Lucida Sans Unicode" w:cs="Lucida Sans Unicode"/>
          <w:b/>
          <w:bCs/>
          <w:color w:val="000000"/>
          <w:sz w:val="20"/>
          <w:szCs w:val="20"/>
          <w:lang w:eastAsia="sk-SK"/>
        </w:rPr>
        <w:t>Opis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Ponuditelj mora nuditi tehnički ispravna vozila s klima uređajem, radio CD-om ili USB-om, s daljinskim zaključavanjem, ABS-om, servo upravljačem, zračnim jastucima i ostalom pripadajućom opremom, registrirano i osigurano te oprano i ne starije od sedam (7) mjeseci od početka sukcesivne isporuke vozila (sklapanja godišnjeg Ugovora), te prilikom isporuke s punim spremnikom goriva....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II.2.5)</w:t>
      </w:r>
      <w:r w:rsidRPr="00440C28">
        <w:rPr>
          <w:rFonts w:ascii="Lucida Sans Unicode" w:eastAsia="Times New Roman" w:hAnsi="Lucida Sans Unicode" w:cs="Lucida Sans Unicode"/>
          <w:b/>
          <w:bCs/>
          <w:color w:val="000000"/>
          <w:sz w:val="20"/>
          <w:szCs w:val="20"/>
          <w:lang w:eastAsia="sk-SK"/>
        </w:rPr>
        <w:t>Kritériá na vyhodnotenie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Nižšie uvedené kritériá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kvality - Názov: Rok isporuke / Relatívna váha: 10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Cena - Relatívna váha: 90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II.2.6)</w:t>
      </w:r>
      <w:r w:rsidRPr="00440C28">
        <w:rPr>
          <w:rFonts w:ascii="Lucida Sans Unicode" w:eastAsia="Times New Roman" w:hAnsi="Lucida Sans Unicode" w:cs="Lucida Sans Unicode"/>
          <w:b/>
          <w:bCs/>
          <w:color w:val="000000"/>
          <w:sz w:val="20"/>
          <w:szCs w:val="20"/>
          <w:lang w:eastAsia="sk-SK"/>
        </w:rPr>
        <w:t>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4 500 000.00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II.2.7)</w:t>
      </w:r>
      <w:r w:rsidRPr="00440C2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mesiacoch: 12</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môže byť obnovené: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II.2.10)</w:t>
      </w:r>
      <w:r w:rsidRPr="00440C28">
        <w:rPr>
          <w:rFonts w:ascii="Lucida Sans Unicode" w:eastAsia="Times New Roman" w:hAnsi="Lucida Sans Unicode" w:cs="Lucida Sans Unicode"/>
          <w:b/>
          <w:bCs/>
          <w:color w:val="000000"/>
          <w:sz w:val="20"/>
          <w:szCs w:val="20"/>
          <w:lang w:eastAsia="sk-SK"/>
        </w:rPr>
        <w:t>Informácie o variantoch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Budú sa akceptovať varianty: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II.2.11)</w:t>
      </w:r>
      <w:r w:rsidRPr="00440C28">
        <w:rPr>
          <w:rFonts w:ascii="Lucida Sans Unicode" w:eastAsia="Times New Roman" w:hAnsi="Lucida Sans Unicode" w:cs="Lucida Sans Unicode"/>
          <w:b/>
          <w:bCs/>
          <w:color w:val="000000"/>
          <w:sz w:val="20"/>
          <w:szCs w:val="20"/>
          <w:lang w:eastAsia="sk-SK"/>
        </w:rPr>
        <w:t>Informácie o opciách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Opcie: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II.2.13)</w:t>
      </w:r>
      <w:r w:rsidRPr="00440C28">
        <w:rPr>
          <w:rFonts w:ascii="Lucida Sans Unicode" w:eastAsia="Times New Roman" w:hAnsi="Lucida Sans Unicode" w:cs="Lucida Sans Unicode"/>
          <w:b/>
          <w:bCs/>
          <w:color w:val="000000"/>
          <w:sz w:val="20"/>
          <w:szCs w:val="20"/>
          <w:lang w:eastAsia="sk-SK"/>
        </w:rPr>
        <w:t>Informácie o fondoch Európskej únie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II.2.14)</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III.1)</w:t>
      </w:r>
      <w:r w:rsidRPr="00440C28">
        <w:rPr>
          <w:rFonts w:ascii="Lucida Sans Unicode" w:eastAsia="Times New Roman" w:hAnsi="Lucida Sans Unicode" w:cs="Lucida Sans Unicode"/>
          <w:b/>
          <w:bCs/>
          <w:color w:val="000000"/>
          <w:sz w:val="20"/>
          <w:szCs w:val="20"/>
          <w:lang w:eastAsia="sk-SK"/>
        </w:rPr>
        <w:t>Podmienky účasti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III.1.2)</w:t>
      </w:r>
      <w:r w:rsidRPr="00440C28">
        <w:rPr>
          <w:rFonts w:ascii="Lucida Sans Unicode" w:eastAsia="Times New Roman" w:hAnsi="Lucida Sans Unicode" w:cs="Lucida Sans Unicode"/>
          <w:b/>
          <w:bCs/>
          <w:color w:val="000000"/>
          <w:sz w:val="20"/>
          <w:szCs w:val="20"/>
          <w:lang w:eastAsia="sk-SK"/>
        </w:rPr>
        <w:t>Ekonomické a finančné postavenie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Kritériá výberu stanovené v dokumentoch k obstarávaniu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III.1.3)</w:t>
      </w:r>
      <w:r w:rsidRPr="00440C28">
        <w:rPr>
          <w:rFonts w:ascii="Lucida Sans Unicode" w:eastAsia="Times New Roman" w:hAnsi="Lucida Sans Unicode" w:cs="Lucida Sans Unicode"/>
          <w:b/>
          <w:bCs/>
          <w:color w:val="000000"/>
          <w:sz w:val="20"/>
          <w:szCs w:val="20"/>
          <w:lang w:eastAsia="sk-SK"/>
        </w:rPr>
        <w:t>Technická a odborná spôsobilosť</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Kritériá výberu stanovené v dokumentoch k obstarávaniu</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IV: Postup</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IV.1)</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IV.1.1)</w:t>
      </w:r>
      <w:r w:rsidRPr="00440C28">
        <w:rPr>
          <w:rFonts w:ascii="Lucida Sans Unicode" w:eastAsia="Times New Roman" w:hAnsi="Lucida Sans Unicode" w:cs="Lucida Sans Unicode"/>
          <w:b/>
          <w:bCs/>
          <w:color w:val="000000"/>
          <w:sz w:val="20"/>
          <w:szCs w:val="20"/>
          <w:lang w:eastAsia="sk-SK"/>
        </w:rPr>
        <w:t>Druh postupu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Verejná súťaž</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IV.1.3)</w:t>
      </w:r>
      <w:r w:rsidRPr="00440C28">
        <w:rPr>
          <w:rFonts w:ascii="Lucida Sans Unicode" w:eastAsia="Times New Roman" w:hAnsi="Lucida Sans Unicode" w:cs="Lucida Sans Unicode"/>
          <w:b/>
          <w:bCs/>
          <w:color w:val="000000"/>
          <w:sz w:val="20"/>
          <w:szCs w:val="20"/>
          <w:lang w:eastAsia="sk-SK"/>
        </w:rPr>
        <w:t>Informácie o rámcovej dohode alebo dynamickom nákupnom systéme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zahŕňa uzavretie rámcovej dohody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Rámcová dohoda s viacerými uchádzačmi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Predpokladaný maximálny počet účastníkov rámcovej dohody: 3</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IV.1.8)</w:t>
      </w:r>
      <w:r w:rsidRPr="00440C28">
        <w:rPr>
          <w:rFonts w:ascii="Lucida Sans Unicode" w:eastAsia="Times New Roman" w:hAnsi="Lucida Sans Unicode" w:cs="Lucida Sans Unicode"/>
          <w:b/>
          <w:bCs/>
          <w:color w:val="000000"/>
          <w:sz w:val="20"/>
          <w:szCs w:val="20"/>
          <w:lang w:eastAsia="sk-SK"/>
        </w:rPr>
        <w:t>Informácie o dohode o vládnom obstarávaní (GPA)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Na toto obstarávanie sa vzťahuje dohoda o vládnom obstarávaní: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w:t>
      </w:r>
      <w:r w:rsidRPr="00440C28">
        <w:rPr>
          <w:rFonts w:ascii="Lucida Sans Unicode" w:eastAsia="Times New Roman" w:hAnsi="Lucida Sans Unicode" w:cs="Lucida Sans Unicode"/>
          <w:b/>
          <w:bCs/>
          <w:color w:val="000000"/>
          <w:sz w:val="20"/>
          <w:szCs w:val="20"/>
          <w:lang w:eastAsia="sk-SK"/>
        </w:rPr>
        <w:t>Administratívne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IV.2.2)</w:t>
      </w:r>
      <w:r w:rsidRPr="00440C28">
        <w:rPr>
          <w:rFonts w:ascii="Lucida Sans Unicode" w:eastAsia="Times New Roman" w:hAnsi="Lucida Sans Unicode" w:cs="Lucida Sans Unicode"/>
          <w:b/>
          <w:bCs/>
          <w:color w:val="000000"/>
          <w:sz w:val="20"/>
          <w:szCs w:val="20"/>
          <w:lang w:eastAsia="sk-SK"/>
        </w:rPr>
        <w:t>Lehota na predkladanie ponúk alebo žiadostí o účasť</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Dátum: 22/12/2020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Miestny čas: 09:00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IV.2.3)</w:t>
      </w:r>
      <w:r w:rsidRPr="00440C28">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IV.2.4)</w:t>
      </w:r>
      <w:r w:rsidRPr="00440C28">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Chorvátčina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IV.2.7)</w:t>
      </w:r>
      <w:r w:rsidRPr="00440C28">
        <w:rPr>
          <w:rFonts w:ascii="Lucida Sans Unicode" w:eastAsia="Times New Roman" w:hAnsi="Lucida Sans Unicode" w:cs="Lucida Sans Unicode"/>
          <w:b/>
          <w:bCs/>
          <w:color w:val="000000"/>
          <w:sz w:val="20"/>
          <w:szCs w:val="20"/>
          <w:lang w:eastAsia="sk-SK"/>
        </w:rPr>
        <w:t>Podmienky na otváranie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Dátum: 22/12/2020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Miestny čas: 09:00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Miesto:</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Zagreb, Avenija Dubrovnik 15, soba 101, I. kat.</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VI: Doplnkové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VI.1)</w:t>
      </w:r>
      <w:r w:rsidRPr="00440C28">
        <w:rPr>
          <w:rFonts w:ascii="Lucida Sans Unicode" w:eastAsia="Times New Roman" w:hAnsi="Lucida Sans Unicode" w:cs="Lucida Sans Unicode"/>
          <w:b/>
          <w:bCs/>
          <w:color w:val="000000"/>
          <w:sz w:val="20"/>
          <w:szCs w:val="20"/>
          <w:lang w:eastAsia="sk-SK"/>
        </w:rPr>
        <w:t>Informácie o opakovaní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sa bude opakovať: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VI.3)</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VI.4)</w:t>
      </w:r>
      <w:r w:rsidRPr="00440C28">
        <w:rPr>
          <w:rFonts w:ascii="Lucida Sans Unicode" w:eastAsia="Times New Roman" w:hAnsi="Lucida Sans Unicode" w:cs="Lucida Sans Unicode"/>
          <w:b/>
          <w:bCs/>
          <w:color w:val="000000"/>
          <w:sz w:val="20"/>
          <w:szCs w:val="20"/>
          <w:lang w:eastAsia="sk-SK"/>
        </w:rPr>
        <w:t>Postupy preskúmania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VI.4.1)</w:t>
      </w:r>
      <w:r w:rsidRPr="00440C28">
        <w:rPr>
          <w:rFonts w:ascii="Lucida Sans Unicode" w:eastAsia="Times New Roman" w:hAnsi="Lucida Sans Unicode" w:cs="Lucida Sans Unicode"/>
          <w:b/>
          <w:bCs/>
          <w:color w:val="000000"/>
          <w:sz w:val="20"/>
          <w:szCs w:val="20"/>
          <w:lang w:eastAsia="sk-SK"/>
        </w:rPr>
        <w:t>Orgán zodpovedný za preskúmanie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Úradný názov: Državna komisija za kontrolu postupaka javne nabave</w:t>
      </w:r>
      <w:r w:rsidRPr="00440C28">
        <w:rPr>
          <w:rFonts w:ascii="Lucida Sans Unicode" w:eastAsia="Times New Roman" w:hAnsi="Lucida Sans Unicode" w:cs="Lucida Sans Unicode"/>
          <w:color w:val="000000"/>
          <w:sz w:val="20"/>
          <w:szCs w:val="20"/>
          <w:lang w:eastAsia="sk-SK"/>
        </w:rPr>
        <w:br/>
        <w:t>Poštová adresa: Koturaška cesta 43/IV</w:t>
      </w:r>
      <w:r w:rsidRPr="00440C28">
        <w:rPr>
          <w:rFonts w:ascii="Lucida Sans Unicode" w:eastAsia="Times New Roman" w:hAnsi="Lucida Sans Unicode" w:cs="Lucida Sans Unicode"/>
          <w:color w:val="000000"/>
          <w:sz w:val="20"/>
          <w:szCs w:val="20"/>
          <w:lang w:eastAsia="sk-SK"/>
        </w:rPr>
        <w:br/>
        <w:t>Mesto/obec: Zagreb</w:t>
      </w:r>
      <w:r w:rsidRPr="00440C28">
        <w:rPr>
          <w:rFonts w:ascii="Lucida Sans Unicode" w:eastAsia="Times New Roman" w:hAnsi="Lucida Sans Unicode" w:cs="Lucida Sans Unicode"/>
          <w:color w:val="000000"/>
          <w:sz w:val="20"/>
          <w:szCs w:val="20"/>
          <w:lang w:eastAsia="sk-SK"/>
        </w:rPr>
        <w:br/>
        <w:t>PSČ: 10000</w:t>
      </w:r>
      <w:r w:rsidRPr="00440C28">
        <w:rPr>
          <w:rFonts w:ascii="Lucida Sans Unicode" w:eastAsia="Times New Roman" w:hAnsi="Lucida Sans Unicode" w:cs="Lucida Sans Unicode"/>
          <w:color w:val="000000"/>
          <w:sz w:val="20"/>
          <w:szCs w:val="20"/>
          <w:lang w:eastAsia="sk-SK"/>
        </w:rPr>
        <w:br/>
        <w:t>Štát: Chorvátsko</w:t>
      </w:r>
      <w:r w:rsidRPr="00440C28">
        <w:rPr>
          <w:rFonts w:ascii="Lucida Sans Unicode" w:eastAsia="Times New Roman" w:hAnsi="Lucida Sans Unicode" w:cs="Lucida Sans Unicode"/>
          <w:color w:val="000000"/>
          <w:sz w:val="20"/>
          <w:szCs w:val="20"/>
          <w:lang w:eastAsia="sk-SK"/>
        </w:rPr>
        <w:br/>
        <w:t>E-mail: </w:t>
      </w:r>
      <w:hyperlink r:id="rId98" w:history="1">
        <w:r w:rsidRPr="00440C28">
          <w:rPr>
            <w:rFonts w:ascii="Lucida Sans Unicode" w:eastAsia="Times New Roman" w:hAnsi="Lucida Sans Unicode" w:cs="Lucida Sans Unicode"/>
            <w:color w:val="3366CC"/>
            <w:sz w:val="20"/>
            <w:szCs w:val="20"/>
            <w:u w:val="single"/>
            <w:lang w:eastAsia="sk-SK"/>
          </w:rPr>
          <w:t>dkom@dkom.hr</w:t>
        </w:r>
      </w:hyperlink>
      <w:r w:rsidRPr="00440C28">
        <w:rPr>
          <w:rFonts w:ascii="Lucida Sans Unicode" w:eastAsia="Times New Roman" w:hAnsi="Lucida Sans Unicode" w:cs="Lucida Sans Unicode"/>
          <w:color w:val="000000"/>
          <w:sz w:val="20"/>
          <w:szCs w:val="20"/>
          <w:lang w:eastAsia="sk-SK"/>
        </w:rPr>
        <w:br/>
        <w:t>Telefón: +385 14559930</w:t>
      </w:r>
      <w:r w:rsidRPr="00440C28">
        <w:rPr>
          <w:rFonts w:ascii="Lucida Sans Unicode" w:eastAsia="Times New Roman" w:hAnsi="Lucida Sans Unicode" w:cs="Lucida Sans Unicode"/>
          <w:color w:val="000000"/>
          <w:sz w:val="20"/>
          <w:szCs w:val="20"/>
          <w:lang w:eastAsia="sk-SK"/>
        </w:rPr>
        <w:br/>
        <w:t>Fax: +385 14559933</w:t>
      </w:r>
      <w:r w:rsidRPr="00440C28">
        <w:rPr>
          <w:rFonts w:ascii="Lucida Sans Unicode" w:eastAsia="Times New Roman" w:hAnsi="Lucida Sans Unicode" w:cs="Lucida Sans Unicode"/>
          <w:color w:val="000000"/>
          <w:sz w:val="20"/>
          <w:szCs w:val="20"/>
          <w:lang w:eastAsia="sk-SK"/>
        </w:rPr>
        <w:br/>
        <w:t>Internetová adresa: </w:t>
      </w:r>
      <w:hyperlink r:id="rId99" w:tgtFrame="_blank" w:history="1">
        <w:r w:rsidRPr="00440C28">
          <w:rPr>
            <w:rFonts w:ascii="Lucida Sans Unicode" w:eastAsia="Times New Roman" w:hAnsi="Lucida Sans Unicode" w:cs="Lucida Sans Unicode"/>
            <w:color w:val="3366CC"/>
            <w:sz w:val="20"/>
            <w:szCs w:val="20"/>
            <w:u w:val="single"/>
            <w:lang w:eastAsia="sk-SK"/>
          </w:rPr>
          <w:t>www.dkom.hr</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VI.5)</w:t>
      </w:r>
      <w:r w:rsidRPr="00440C28">
        <w:rPr>
          <w:rFonts w:ascii="Lucida Sans Unicode" w:eastAsia="Times New Roman" w:hAnsi="Lucida Sans Unicode" w:cs="Lucida Sans Unicode"/>
          <w:b/>
          <w:bCs/>
          <w:color w:val="000000"/>
          <w:sz w:val="20"/>
          <w:szCs w:val="20"/>
          <w:lang w:eastAsia="sk-SK"/>
        </w:rPr>
        <w:t>Dátum odoslania tohto oznámenia:</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19/11/2020</w:t>
      </w: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5336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116</w:t>
      </w:r>
    </w:p>
    <w:p w:rsidR="00440C28" w:rsidRPr="00440C28" w:rsidRDefault="00440C28" w:rsidP="00440C2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Chorvátsko-Záhreb: Textilné výrobky z umelých vlákien</w:t>
      </w:r>
    </w:p>
    <w:p w:rsidR="00440C28" w:rsidRPr="00440C28" w:rsidRDefault="00440C28" w:rsidP="00440C2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2020/S 229-563800</w:t>
      </w:r>
    </w:p>
    <w:p w:rsidR="00440C28" w:rsidRPr="00440C28" w:rsidRDefault="00440C28" w:rsidP="00440C2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Oznámenie o vyhlásení verejného obstarávania</w:t>
      </w:r>
    </w:p>
    <w:p w:rsidR="00440C28" w:rsidRPr="00440C28" w:rsidRDefault="00440C28" w:rsidP="00440C2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Tovary</w:t>
      </w:r>
    </w:p>
    <w:p w:rsidR="00440C28" w:rsidRPr="00440C28" w:rsidRDefault="00440C28" w:rsidP="00440C28">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Právny základ:</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444444"/>
          <w:sz w:val="20"/>
          <w:szCs w:val="20"/>
          <w:lang w:eastAsia="sk-SK"/>
        </w:rPr>
        <w:t>Smernica 2014/24/EÚ</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I: Verejný obstarávateľ</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I.1)</w:t>
      </w:r>
      <w:r w:rsidRPr="00440C28">
        <w:rPr>
          <w:rFonts w:ascii="Lucida Sans Unicode" w:eastAsia="Times New Roman" w:hAnsi="Lucida Sans Unicode" w:cs="Lucida Sans Unicode"/>
          <w:b/>
          <w:bCs/>
          <w:color w:val="000000"/>
          <w:sz w:val="20"/>
          <w:szCs w:val="20"/>
          <w:lang w:eastAsia="sk-SK"/>
        </w:rPr>
        <w:t>Názov a adresy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Úradný názov: Klinički bolnički centar Sestre milosrdnice</w:t>
      </w:r>
      <w:r w:rsidRPr="00440C28">
        <w:rPr>
          <w:rFonts w:ascii="Lucida Sans Unicode" w:eastAsia="Times New Roman" w:hAnsi="Lucida Sans Unicode" w:cs="Lucida Sans Unicode"/>
          <w:color w:val="000000"/>
          <w:sz w:val="20"/>
          <w:szCs w:val="20"/>
          <w:lang w:eastAsia="sk-SK"/>
        </w:rPr>
        <w:br/>
        <w:t>Identifikačné číslo organizácie (IČO): 84924656517</w:t>
      </w:r>
      <w:r w:rsidRPr="00440C28">
        <w:rPr>
          <w:rFonts w:ascii="Lucida Sans Unicode" w:eastAsia="Times New Roman" w:hAnsi="Lucida Sans Unicode" w:cs="Lucida Sans Unicode"/>
          <w:color w:val="000000"/>
          <w:sz w:val="20"/>
          <w:szCs w:val="20"/>
          <w:lang w:eastAsia="sk-SK"/>
        </w:rPr>
        <w:br/>
        <w:t>Poštová adresa: Vinogradska cesta 29</w:t>
      </w:r>
      <w:r w:rsidRPr="00440C28">
        <w:rPr>
          <w:rFonts w:ascii="Lucida Sans Unicode" w:eastAsia="Times New Roman" w:hAnsi="Lucida Sans Unicode" w:cs="Lucida Sans Unicode"/>
          <w:color w:val="000000"/>
          <w:sz w:val="20"/>
          <w:szCs w:val="20"/>
          <w:lang w:eastAsia="sk-SK"/>
        </w:rPr>
        <w:br/>
        <w:t>Mesto/obec: Zagreb</w:t>
      </w:r>
      <w:r w:rsidRPr="00440C28">
        <w:rPr>
          <w:rFonts w:ascii="Lucida Sans Unicode" w:eastAsia="Times New Roman" w:hAnsi="Lucida Sans Unicode" w:cs="Lucida Sans Unicode"/>
          <w:color w:val="000000"/>
          <w:sz w:val="20"/>
          <w:szCs w:val="20"/>
          <w:lang w:eastAsia="sk-SK"/>
        </w:rPr>
        <w:br/>
        <w:t>Kód NUTS: HR HRVATSKA</w:t>
      </w:r>
      <w:r w:rsidRPr="00440C28">
        <w:rPr>
          <w:rFonts w:ascii="Lucida Sans Unicode" w:eastAsia="Times New Roman" w:hAnsi="Lucida Sans Unicode" w:cs="Lucida Sans Unicode"/>
          <w:color w:val="000000"/>
          <w:sz w:val="20"/>
          <w:szCs w:val="20"/>
          <w:lang w:eastAsia="sk-SK"/>
        </w:rPr>
        <w:br/>
        <w:t>PSČ: 10000</w:t>
      </w:r>
      <w:r w:rsidRPr="00440C28">
        <w:rPr>
          <w:rFonts w:ascii="Lucida Sans Unicode" w:eastAsia="Times New Roman" w:hAnsi="Lucida Sans Unicode" w:cs="Lucida Sans Unicode"/>
          <w:color w:val="000000"/>
          <w:sz w:val="20"/>
          <w:szCs w:val="20"/>
          <w:lang w:eastAsia="sk-SK"/>
        </w:rPr>
        <w:br/>
        <w:t>Štát: Chorvátsko</w:t>
      </w:r>
      <w:r w:rsidRPr="00440C28">
        <w:rPr>
          <w:rFonts w:ascii="Lucida Sans Unicode" w:eastAsia="Times New Roman" w:hAnsi="Lucida Sans Unicode" w:cs="Lucida Sans Unicode"/>
          <w:color w:val="000000"/>
          <w:sz w:val="20"/>
          <w:szCs w:val="20"/>
          <w:lang w:eastAsia="sk-SK"/>
        </w:rPr>
        <w:br/>
        <w:t>Kontaktná osoba: Loreta Zdrilić, mag. oec.</w:t>
      </w:r>
      <w:r w:rsidRPr="00440C28">
        <w:rPr>
          <w:rFonts w:ascii="Lucida Sans Unicode" w:eastAsia="Times New Roman" w:hAnsi="Lucida Sans Unicode" w:cs="Lucida Sans Unicode"/>
          <w:color w:val="000000"/>
          <w:sz w:val="20"/>
          <w:szCs w:val="20"/>
          <w:lang w:eastAsia="sk-SK"/>
        </w:rPr>
        <w:br/>
        <w:t>E-mail: </w:t>
      </w:r>
      <w:hyperlink r:id="rId100" w:history="1">
        <w:r w:rsidRPr="00440C28">
          <w:rPr>
            <w:rFonts w:ascii="Lucida Sans Unicode" w:eastAsia="Times New Roman" w:hAnsi="Lucida Sans Unicode" w:cs="Lucida Sans Unicode"/>
            <w:color w:val="3366CC"/>
            <w:sz w:val="20"/>
            <w:szCs w:val="20"/>
            <w:u w:val="single"/>
            <w:lang w:eastAsia="sk-SK"/>
          </w:rPr>
          <w:t>nabava@kbcsm.hr</w:t>
        </w:r>
      </w:hyperlink>
      <w:r w:rsidRPr="00440C28">
        <w:rPr>
          <w:rFonts w:ascii="Lucida Sans Unicode" w:eastAsia="Times New Roman" w:hAnsi="Lucida Sans Unicode" w:cs="Lucida Sans Unicode"/>
          <w:color w:val="000000"/>
          <w:sz w:val="20"/>
          <w:szCs w:val="20"/>
          <w:lang w:eastAsia="sk-SK"/>
        </w:rPr>
        <w:br/>
        <w:t>Telefón: +385 13787973</w:t>
      </w:r>
      <w:r w:rsidRPr="00440C28">
        <w:rPr>
          <w:rFonts w:ascii="Lucida Sans Unicode" w:eastAsia="Times New Roman" w:hAnsi="Lucida Sans Unicode" w:cs="Lucida Sans Unicode"/>
          <w:color w:val="000000"/>
          <w:sz w:val="20"/>
          <w:szCs w:val="20"/>
          <w:lang w:eastAsia="sk-SK"/>
        </w:rPr>
        <w:br/>
        <w:t>Fax: +385 13787973</w:t>
      </w:r>
      <w:r w:rsidRPr="00440C28">
        <w:rPr>
          <w:rFonts w:ascii="Lucida Sans Unicode" w:eastAsia="Times New Roman" w:hAnsi="Lucida Sans Unicode" w:cs="Lucida Sans Unicode"/>
          <w:color w:val="000000"/>
          <w:sz w:val="20"/>
          <w:szCs w:val="20"/>
          <w:lang w:eastAsia="sk-SK"/>
        </w:rPr>
        <w:br/>
      </w:r>
      <w:r w:rsidRPr="00440C28">
        <w:rPr>
          <w:rFonts w:ascii="Lucida Sans Unicode" w:eastAsia="Times New Roman" w:hAnsi="Lucida Sans Unicode" w:cs="Lucida Sans Unicode"/>
          <w:b/>
          <w:bCs/>
          <w:color w:val="000000"/>
          <w:sz w:val="20"/>
          <w:szCs w:val="20"/>
          <w:lang w:eastAsia="sk-SK"/>
        </w:rPr>
        <w:t>Internetová adresa (internetové adresy):</w:t>
      </w:r>
      <w:r w:rsidRPr="00440C28">
        <w:rPr>
          <w:rFonts w:ascii="Lucida Sans Unicode" w:eastAsia="Times New Roman" w:hAnsi="Lucida Sans Unicode" w:cs="Lucida Sans Unicode"/>
          <w:color w:val="000000"/>
          <w:sz w:val="20"/>
          <w:szCs w:val="20"/>
          <w:lang w:eastAsia="sk-SK"/>
        </w:rPr>
        <w:br/>
        <w:t>Hlavná adresa: </w:t>
      </w:r>
      <w:hyperlink r:id="rId101" w:tgtFrame="_blank" w:history="1">
        <w:r w:rsidRPr="00440C28">
          <w:rPr>
            <w:rFonts w:ascii="Lucida Sans Unicode" w:eastAsia="Times New Roman" w:hAnsi="Lucida Sans Unicode" w:cs="Lucida Sans Unicode"/>
            <w:color w:val="3366CC"/>
            <w:sz w:val="20"/>
            <w:szCs w:val="20"/>
            <w:u w:val="single"/>
            <w:lang w:eastAsia="sk-SK"/>
          </w:rPr>
          <w:t>www.kbcsm.hr</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I.3)</w:t>
      </w:r>
      <w:r w:rsidRPr="00440C28">
        <w:rPr>
          <w:rFonts w:ascii="Lucida Sans Unicode" w:eastAsia="Times New Roman" w:hAnsi="Lucida Sans Unicode" w:cs="Lucida Sans Unicode"/>
          <w:b/>
          <w:bCs/>
          <w:color w:val="000000"/>
          <w:sz w:val="20"/>
          <w:szCs w:val="20"/>
          <w:lang w:eastAsia="sk-SK"/>
        </w:rPr>
        <w:t>Komunikácia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02" w:tgtFrame="_blank" w:history="1">
        <w:r w:rsidRPr="00440C28">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https://eojn.nn.hr/SPIN/application/ipn/DocumentManagement/DokumentPodaciFrm.aspx?OznakaDokumenta=2020/S+0F2-0041920</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Ďalšie informácie možno získať na vyššie uvedenej adrese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03" w:tgtFrame="_blank" w:history="1">
        <w:r w:rsidRPr="00440C28">
          <w:rPr>
            <w:rFonts w:ascii="Lucida Sans Unicode" w:eastAsia="Times New Roman" w:hAnsi="Lucida Sans Unicode" w:cs="Lucida Sans Unicode"/>
            <w:color w:val="3366CC"/>
            <w:sz w:val="20"/>
            <w:szCs w:val="20"/>
            <w:u w:val="single"/>
            <w:lang w:eastAsia="sk-SK"/>
          </w:rPr>
          <w:t>https://eojn.nn.hr/Oglasnik</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I.4)</w:t>
      </w:r>
      <w:r w:rsidRPr="00440C28">
        <w:rPr>
          <w:rFonts w:ascii="Lucida Sans Unicode" w:eastAsia="Times New Roman" w:hAnsi="Lucida Sans Unicode" w:cs="Lucida Sans Unicode"/>
          <w:b/>
          <w:bCs/>
          <w:color w:val="000000"/>
          <w:sz w:val="20"/>
          <w:szCs w:val="20"/>
          <w:lang w:eastAsia="sk-SK"/>
        </w:rPr>
        <w:t>Druh verejného obstarávateľa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Organizácia riadená verejným právom</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I.5)</w:t>
      </w:r>
      <w:r w:rsidRPr="00440C28">
        <w:rPr>
          <w:rFonts w:ascii="Lucida Sans Unicode" w:eastAsia="Times New Roman" w:hAnsi="Lucida Sans Unicode" w:cs="Lucida Sans Unicode"/>
          <w:b/>
          <w:bCs/>
          <w:color w:val="000000"/>
          <w:sz w:val="20"/>
          <w:szCs w:val="20"/>
          <w:lang w:eastAsia="sk-SK"/>
        </w:rPr>
        <w:t>Hlavná činnosť</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Zdravotníctvo</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II: Predmet</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w:t>
      </w:r>
      <w:r w:rsidRPr="00440C28">
        <w:rPr>
          <w:rFonts w:ascii="Lucida Sans Unicode" w:eastAsia="Times New Roman" w:hAnsi="Lucida Sans Unicode" w:cs="Lucida Sans Unicode"/>
          <w:b/>
          <w:bCs/>
          <w:color w:val="000000"/>
          <w:sz w:val="20"/>
          <w:szCs w:val="20"/>
          <w:lang w:eastAsia="sk-SK"/>
        </w:rPr>
        <w:t>Rozsah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Tekstilni proizvodi za potrebe Kliničkog bolničkog centra Sestre milosrdnice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Referenčné číslo: 92/2020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II.1.2)</w:t>
      </w:r>
      <w:r w:rsidRPr="00440C28">
        <w:rPr>
          <w:rFonts w:ascii="Lucida Sans Unicode" w:eastAsia="Times New Roman" w:hAnsi="Lucida Sans Unicode" w:cs="Lucida Sans Unicode"/>
          <w:b/>
          <w:bCs/>
          <w:color w:val="000000"/>
          <w:sz w:val="20"/>
          <w:szCs w:val="20"/>
          <w:lang w:eastAsia="sk-SK"/>
        </w:rPr>
        <w:t>Hlavný kód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39520000 Textilné výrobky z umelých vlákien</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II.1.3)</w:t>
      </w:r>
      <w:r w:rsidRPr="00440C28">
        <w:rPr>
          <w:rFonts w:ascii="Lucida Sans Unicode" w:eastAsia="Times New Roman" w:hAnsi="Lucida Sans Unicode" w:cs="Lucida Sans Unicode"/>
          <w:b/>
          <w:bCs/>
          <w:color w:val="000000"/>
          <w:sz w:val="20"/>
          <w:szCs w:val="20"/>
          <w:lang w:eastAsia="sk-SK"/>
        </w:rPr>
        <w:t>Druh zákazky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Tovary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II.1.4)</w:t>
      </w:r>
      <w:r w:rsidRPr="00440C28">
        <w:rPr>
          <w:rFonts w:ascii="Lucida Sans Unicode" w:eastAsia="Times New Roman" w:hAnsi="Lucida Sans Unicode" w:cs="Lucida Sans Unicode"/>
          <w:b/>
          <w:bCs/>
          <w:color w:val="000000"/>
          <w:sz w:val="20"/>
          <w:szCs w:val="20"/>
          <w:lang w:eastAsia="sk-SK"/>
        </w:rPr>
        <w:t>Stručný 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Tekstilni proizvodi za potrebe Kliničkog bolničkog centra Sestre milosrdnice.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II.1.5)</w:t>
      </w:r>
      <w:r w:rsidRPr="00440C28">
        <w:rPr>
          <w:rFonts w:ascii="Lucida Sans Unicode" w:eastAsia="Times New Roman" w:hAnsi="Lucida Sans Unicode" w:cs="Lucida Sans Unicode"/>
          <w:b/>
          <w:bCs/>
          <w:color w:val="000000"/>
          <w:sz w:val="20"/>
          <w:szCs w:val="20"/>
          <w:lang w:eastAsia="sk-SK"/>
        </w:rPr>
        <w:t>Celková 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2 603 898.40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II.1.6)</w:t>
      </w:r>
      <w:r w:rsidRPr="00440C28">
        <w:rPr>
          <w:rFonts w:ascii="Lucida Sans Unicode" w:eastAsia="Times New Roman" w:hAnsi="Lucida Sans Unicode" w:cs="Lucida Sans Unicode"/>
          <w:b/>
          <w:bCs/>
          <w:color w:val="000000"/>
          <w:sz w:val="20"/>
          <w:szCs w:val="20"/>
          <w:lang w:eastAsia="sk-SK"/>
        </w:rPr>
        <w:t>Informácie o častiach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Táto zákazka sa delí na časti: áno</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Ponuky možno predkladať na všetky časti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 grupa Radno-zaštitna odjeća za medicinsko i pomoćno osoblje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Časť č.: 1</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II.2.2)</w:t>
      </w:r>
      <w:r w:rsidRPr="00440C28">
        <w:rPr>
          <w:rFonts w:ascii="Lucida Sans Unicode" w:eastAsia="Times New Roman" w:hAnsi="Lucida Sans Unicode" w:cs="Lucida Sans Unicode"/>
          <w:b/>
          <w:bCs/>
          <w:color w:val="000000"/>
          <w:sz w:val="20"/>
          <w:szCs w:val="20"/>
          <w:lang w:eastAsia="sk-SK"/>
        </w:rPr>
        <w:t>Dodatočné kódy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39520000 Textilné výrobky z umelých vlákien</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II.2.3)</w:t>
      </w:r>
      <w:r w:rsidRPr="00440C28">
        <w:rPr>
          <w:rFonts w:ascii="Lucida Sans Unicode" w:eastAsia="Times New Roman" w:hAnsi="Lucida Sans Unicode" w:cs="Lucida Sans Unicode"/>
          <w:b/>
          <w:bCs/>
          <w:color w:val="000000"/>
          <w:sz w:val="20"/>
          <w:szCs w:val="20"/>
          <w:lang w:eastAsia="sk-SK"/>
        </w:rPr>
        <w:t>Miesto vykonania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Kód NUTS: HR HRVATSKA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Hlavné miesto dodania alebo plnenia: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Mjesto isporuke robe: fco ljekarne na lokacijama naručitelja, kako slijedi:1. Klinički bolnički centar Sestre milosrdnice, Zagreb, Vinogradska cesta 29, 2. Klinički bolnički centar Sestre milosrdni...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II.2.4)</w:t>
      </w:r>
      <w:r w:rsidRPr="00440C28">
        <w:rPr>
          <w:rFonts w:ascii="Lucida Sans Unicode" w:eastAsia="Times New Roman" w:hAnsi="Lucida Sans Unicode" w:cs="Lucida Sans Unicode"/>
          <w:b/>
          <w:bCs/>
          <w:color w:val="000000"/>
          <w:sz w:val="20"/>
          <w:szCs w:val="20"/>
          <w:lang w:eastAsia="sk-SK"/>
        </w:rPr>
        <w:t>Opis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 grupa Radno-zaštitna odjeća za medicinsko i pomoćno osoblje.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II.2.5)</w:t>
      </w:r>
      <w:r w:rsidRPr="00440C28">
        <w:rPr>
          <w:rFonts w:ascii="Lucida Sans Unicode" w:eastAsia="Times New Roman" w:hAnsi="Lucida Sans Unicode" w:cs="Lucida Sans Unicode"/>
          <w:b/>
          <w:bCs/>
          <w:color w:val="000000"/>
          <w:sz w:val="20"/>
          <w:szCs w:val="20"/>
          <w:lang w:eastAsia="sk-SK"/>
        </w:rPr>
        <w:t>Kritériá na vyhodnotenie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Nižšie uvedené kritériá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kvality - Názov: Toč. 6.9. a) DON-a / Relatívna váha: Tč.6.9.a)DoN-a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Cena - Relatívna váha: Tč.6.9.b)DoN-a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II.2.6)</w:t>
      </w:r>
      <w:r w:rsidRPr="00440C28">
        <w:rPr>
          <w:rFonts w:ascii="Lucida Sans Unicode" w:eastAsia="Times New Roman" w:hAnsi="Lucida Sans Unicode" w:cs="Lucida Sans Unicode"/>
          <w:b/>
          <w:bCs/>
          <w:color w:val="000000"/>
          <w:sz w:val="20"/>
          <w:szCs w:val="20"/>
          <w:lang w:eastAsia="sk-SK"/>
        </w:rPr>
        <w:t>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680 742.40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II.2.7)</w:t>
      </w:r>
      <w:r w:rsidRPr="00440C2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mesiacoch: 12</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môže byť obnovené: áno</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Opis obnovení:</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Okvirni sporazum o javnoj nabavi stupa na snagu danom potpisa obje ugovorne strane, a sklapa se na razdoblje od 2 godine. Ugovori o javnoj nabavi sklopljeni temeljem okvirnih sporazuma sklapaju se na razdoblje od 12 mjeseci za svaku grupu predmeta nabave.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II.2.10)</w:t>
      </w:r>
      <w:r w:rsidRPr="00440C28">
        <w:rPr>
          <w:rFonts w:ascii="Lucida Sans Unicode" w:eastAsia="Times New Roman" w:hAnsi="Lucida Sans Unicode" w:cs="Lucida Sans Unicode"/>
          <w:b/>
          <w:bCs/>
          <w:color w:val="000000"/>
          <w:sz w:val="20"/>
          <w:szCs w:val="20"/>
          <w:lang w:eastAsia="sk-SK"/>
        </w:rPr>
        <w:t>Informácie o variantoch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Budú sa akceptovať varianty: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II.2.11)</w:t>
      </w:r>
      <w:r w:rsidRPr="00440C28">
        <w:rPr>
          <w:rFonts w:ascii="Lucida Sans Unicode" w:eastAsia="Times New Roman" w:hAnsi="Lucida Sans Unicode" w:cs="Lucida Sans Unicode"/>
          <w:b/>
          <w:bCs/>
          <w:color w:val="000000"/>
          <w:sz w:val="20"/>
          <w:szCs w:val="20"/>
          <w:lang w:eastAsia="sk-SK"/>
        </w:rPr>
        <w:t>Informácie o opciách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Opcie: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II.2.13)</w:t>
      </w:r>
      <w:r w:rsidRPr="00440C28">
        <w:rPr>
          <w:rFonts w:ascii="Lucida Sans Unicode" w:eastAsia="Times New Roman" w:hAnsi="Lucida Sans Unicode" w:cs="Lucida Sans Unicode"/>
          <w:b/>
          <w:bCs/>
          <w:color w:val="000000"/>
          <w:sz w:val="20"/>
          <w:szCs w:val="20"/>
          <w:lang w:eastAsia="sk-SK"/>
        </w:rPr>
        <w:t>Informácie o fondoch Európskej únie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II.2.14)</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2. grupa Operacijsko rublje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Časť č.: 2</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II.2.2)</w:t>
      </w:r>
      <w:r w:rsidRPr="00440C28">
        <w:rPr>
          <w:rFonts w:ascii="Lucida Sans Unicode" w:eastAsia="Times New Roman" w:hAnsi="Lucida Sans Unicode" w:cs="Lucida Sans Unicode"/>
          <w:b/>
          <w:bCs/>
          <w:color w:val="000000"/>
          <w:sz w:val="20"/>
          <w:szCs w:val="20"/>
          <w:lang w:eastAsia="sk-SK"/>
        </w:rPr>
        <w:t>Dodatočné kódy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39520000 Textilné výrobky z umelých vlákien</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II.2.3)</w:t>
      </w:r>
      <w:r w:rsidRPr="00440C28">
        <w:rPr>
          <w:rFonts w:ascii="Lucida Sans Unicode" w:eastAsia="Times New Roman" w:hAnsi="Lucida Sans Unicode" w:cs="Lucida Sans Unicode"/>
          <w:b/>
          <w:bCs/>
          <w:color w:val="000000"/>
          <w:sz w:val="20"/>
          <w:szCs w:val="20"/>
          <w:lang w:eastAsia="sk-SK"/>
        </w:rPr>
        <w:t>Miesto vykonania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Kód NUTS: HR HRVATSKA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Hlavné miesto dodania alebo plnenia: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Mjesto isporuke robe: fco ljekarne na lokacijama naručitelja, kako slijedi:1. Klinički bolnički centar Sestre milosrdnice, Zagreb, Vinogradska cesta 29, 2. Klinički bolnički centar Sestre milosrdni...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II.2.4)</w:t>
      </w:r>
      <w:r w:rsidRPr="00440C28">
        <w:rPr>
          <w:rFonts w:ascii="Lucida Sans Unicode" w:eastAsia="Times New Roman" w:hAnsi="Lucida Sans Unicode" w:cs="Lucida Sans Unicode"/>
          <w:b/>
          <w:bCs/>
          <w:color w:val="000000"/>
          <w:sz w:val="20"/>
          <w:szCs w:val="20"/>
          <w:lang w:eastAsia="sk-SK"/>
        </w:rPr>
        <w:t>Opis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2. grupa Operacijsko rublje.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II.2.5)</w:t>
      </w:r>
      <w:r w:rsidRPr="00440C28">
        <w:rPr>
          <w:rFonts w:ascii="Lucida Sans Unicode" w:eastAsia="Times New Roman" w:hAnsi="Lucida Sans Unicode" w:cs="Lucida Sans Unicode"/>
          <w:b/>
          <w:bCs/>
          <w:color w:val="000000"/>
          <w:sz w:val="20"/>
          <w:szCs w:val="20"/>
          <w:lang w:eastAsia="sk-SK"/>
        </w:rPr>
        <w:t>Kritériá na vyhodnotenie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Nižšie uvedené kritériá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kvality - Názov: Točka 6.9.a) DON-a / Relatívna váha: Točka 6.9.a)DoN-a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Cena - Relatívna váha: Točka 6.9.b)DoN-a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II.2.6)</w:t>
      </w:r>
      <w:r w:rsidRPr="00440C28">
        <w:rPr>
          <w:rFonts w:ascii="Lucida Sans Unicode" w:eastAsia="Times New Roman" w:hAnsi="Lucida Sans Unicode" w:cs="Lucida Sans Unicode"/>
          <w:b/>
          <w:bCs/>
          <w:color w:val="000000"/>
          <w:sz w:val="20"/>
          <w:szCs w:val="20"/>
          <w:lang w:eastAsia="sk-SK"/>
        </w:rPr>
        <w:t>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782 500.00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II.2.7)</w:t>
      </w:r>
      <w:r w:rsidRPr="00440C2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mesiacoch: 12</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môže byť obnovené: áno</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Opis obnovení:</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Okvirni sporazum o javnoj nabavi stupa na snagu danom potpisa obje ugovorne strane, a sklapa se na razdoblje od 2 godine. Ugovori o javnoj nabavi sklopljeni temeljem okvirnih sporazuma sklapaju se na razdoblje od 12 mjeseci za svaku grupu predmeta nabave.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II.2.10)</w:t>
      </w:r>
      <w:r w:rsidRPr="00440C28">
        <w:rPr>
          <w:rFonts w:ascii="Lucida Sans Unicode" w:eastAsia="Times New Roman" w:hAnsi="Lucida Sans Unicode" w:cs="Lucida Sans Unicode"/>
          <w:b/>
          <w:bCs/>
          <w:color w:val="000000"/>
          <w:sz w:val="20"/>
          <w:szCs w:val="20"/>
          <w:lang w:eastAsia="sk-SK"/>
        </w:rPr>
        <w:t>Informácie o variantoch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Budú sa akceptovať varianty: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II.2.11)</w:t>
      </w:r>
      <w:r w:rsidRPr="00440C28">
        <w:rPr>
          <w:rFonts w:ascii="Lucida Sans Unicode" w:eastAsia="Times New Roman" w:hAnsi="Lucida Sans Unicode" w:cs="Lucida Sans Unicode"/>
          <w:b/>
          <w:bCs/>
          <w:color w:val="000000"/>
          <w:sz w:val="20"/>
          <w:szCs w:val="20"/>
          <w:lang w:eastAsia="sk-SK"/>
        </w:rPr>
        <w:t>Informácie o opciách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Opcie: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II.2.13)</w:t>
      </w:r>
      <w:r w:rsidRPr="00440C28">
        <w:rPr>
          <w:rFonts w:ascii="Lucida Sans Unicode" w:eastAsia="Times New Roman" w:hAnsi="Lucida Sans Unicode" w:cs="Lucida Sans Unicode"/>
          <w:b/>
          <w:bCs/>
          <w:color w:val="000000"/>
          <w:sz w:val="20"/>
          <w:szCs w:val="20"/>
          <w:lang w:eastAsia="sk-SK"/>
        </w:rPr>
        <w:t>Informácie o fondoch Európskej únie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II.2.14)</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 grupa Posteljina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Časť č.: 3</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II.2.2)</w:t>
      </w:r>
      <w:r w:rsidRPr="00440C28">
        <w:rPr>
          <w:rFonts w:ascii="Lucida Sans Unicode" w:eastAsia="Times New Roman" w:hAnsi="Lucida Sans Unicode" w:cs="Lucida Sans Unicode"/>
          <w:b/>
          <w:bCs/>
          <w:color w:val="000000"/>
          <w:sz w:val="20"/>
          <w:szCs w:val="20"/>
          <w:lang w:eastAsia="sk-SK"/>
        </w:rPr>
        <w:t>Dodatočné kódy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39520000 Textilné výrobky z umelých vlákien</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II.2.3)</w:t>
      </w:r>
      <w:r w:rsidRPr="00440C28">
        <w:rPr>
          <w:rFonts w:ascii="Lucida Sans Unicode" w:eastAsia="Times New Roman" w:hAnsi="Lucida Sans Unicode" w:cs="Lucida Sans Unicode"/>
          <w:b/>
          <w:bCs/>
          <w:color w:val="000000"/>
          <w:sz w:val="20"/>
          <w:szCs w:val="20"/>
          <w:lang w:eastAsia="sk-SK"/>
        </w:rPr>
        <w:t>Miesto vykonania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Kód NUTS: HR HRVATSKA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Hlavné miesto dodania alebo plnenia: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Mjesto isporuke robe: fco ljekarne na lokacijama naručitelja, kako slijedi:1. Klinički bolnički centar Sestre milosrdnice, Zagreb, Vinogradska cesta 29, 2. Klinički bolnički centar Sestre milosrdni...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II.2.4)</w:t>
      </w:r>
      <w:r w:rsidRPr="00440C28">
        <w:rPr>
          <w:rFonts w:ascii="Lucida Sans Unicode" w:eastAsia="Times New Roman" w:hAnsi="Lucida Sans Unicode" w:cs="Lucida Sans Unicode"/>
          <w:b/>
          <w:bCs/>
          <w:color w:val="000000"/>
          <w:sz w:val="20"/>
          <w:szCs w:val="20"/>
          <w:lang w:eastAsia="sk-SK"/>
        </w:rPr>
        <w:t>Opis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 grupa Posteljina.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II.2.5)</w:t>
      </w:r>
      <w:r w:rsidRPr="00440C28">
        <w:rPr>
          <w:rFonts w:ascii="Lucida Sans Unicode" w:eastAsia="Times New Roman" w:hAnsi="Lucida Sans Unicode" w:cs="Lucida Sans Unicode"/>
          <w:b/>
          <w:bCs/>
          <w:color w:val="000000"/>
          <w:sz w:val="20"/>
          <w:szCs w:val="20"/>
          <w:lang w:eastAsia="sk-SK"/>
        </w:rPr>
        <w:t>Kritériá na vyhodnotenie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Nižšie uvedené kritériá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kvality - Názov: Točka 6.9.a)DoN-a / Relatívna váha: Točka 6.9.a)DoN-a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Cena - Relatívna váha: Točka 6.9.b)DoN-a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II.2.6)</w:t>
      </w:r>
      <w:r w:rsidRPr="00440C28">
        <w:rPr>
          <w:rFonts w:ascii="Lucida Sans Unicode" w:eastAsia="Times New Roman" w:hAnsi="Lucida Sans Unicode" w:cs="Lucida Sans Unicode"/>
          <w:b/>
          <w:bCs/>
          <w:color w:val="000000"/>
          <w:sz w:val="20"/>
          <w:szCs w:val="20"/>
          <w:lang w:eastAsia="sk-SK"/>
        </w:rPr>
        <w:t>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678 580.00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II.2.7)</w:t>
      </w:r>
      <w:r w:rsidRPr="00440C2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mesiacoch: 12</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môže byť obnovené: áno</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Opis obnovení:</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Okvirni sporazum o javnoj nabavi stupa na snagu danom potpisa obje ugovorne strane, a sklapa se na razdoblje od 2 godine. Ugovori o javnoj nabavi sklopljeni temeljem okvirnih sporazuma sklapaju se na razdoblje od 12 mjeseci za svaku grupu predmeta nabave.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II.2.10)</w:t>
      </w:r>
      <w:r w:rsidRPr="00440C28">
        <w:rPr>
          <w:rFonts w:ascii="Lucida Sans Unicode" w:eastAsia="Times New Roman" w:hAnsi="Lucida Sans Unicode" w:cs="Lucida Sans Unicode"/>
          <w:b/>
          <w:bCs/>
          <w:color w:val="000000"/>
          <w:sz w:val="20"/>
          <w:szCs w:val="20"/>
          <w:lang w:eastAsia="sk-SK"/>
        </w:rPr>
        <w:t>Informácie o variantoch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Budú sa akceptovať varianty: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II.2.11)</w:t>
      </w:r>
      <w:r w:rsidRPr="00440C28">
        <w:rPr>
          <w:rFonts w:ascii="Lucida Sans Unicode" w:eastAsia="Times New Roman" w:hAnsi="Lucida Sans Unicode" w:cs="Lucida Sans Unicode"/>
          <w:b/>
          <w:bCs/>
          <w:color w:val="000000"/>
          <w:sz w:val="20"/>
          <w:szCs w:val="20"/>
          <w:lang w:eastAsia="sk-SK"/>
        </w:rPr>
        <w:t>Informácie o opciách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Opcie: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II.2.13)</w:t>
      </w:r>
      <w:r w:rsidRPr="00440C28">
        <w:rPr>
          <w:rFonts w:ascii="Lucida Sans Unicode" w:eastAsia="Times New Roman" w:hAnsi="Lucida Sans Unicode" w:cs="Lucida Sans Unicode"/>
          <w:b/>
          <w:bCs/>
          <w:color w:val="000000"/>
          <w:sz w:val="20"/>
          <w:szCs w:val="20"/>
          <w:lang w:eastAsia="sk-SK"/>
        </w:rPr>
        <w:t>Informácie o fondoch Európskej únie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II.2.14)</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4. grupa Razni tekstilni proizvodi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Časť č.: 4</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II.2.2)</w:t>
      </w:r>
      <w:r w:rsidRPr="00440C28">
        <w:rPr>
          <w:rFonts w:ascii="Lucida Sans Unicode" w:eastAsia="Times New Roman" w:hAnsi="Lucida Sans Unicode" w:cs="Lucida Sans Unicode"/>
          <w:b/>
          <w:bCs/>
          <w:color w:val="000000"/>
          <w:sz w:val="20"/>
          <w:szCs w:val="20"/>
          <w:lang w:eastAsia="sk-SK"/>
        </w:rPr>
        <w:t>Dodatočné kódy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39520000 Textilné výrobky z umelých vlákien</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II.2.3)</w:t>
      </w:r>
      <w:r w:rsidRPr="00440C28">
        <w:rPr>
          <w:rFonts w:ascii="Lucida Sans Unicode" w:eastAsia="Times New Roman" w:hAnsi="Lucida Sans Unicode" w:cs="Lucida Sans Unicode"/>
          <w:b/>
          <w:bCs/>
          <w:color w:val="000000"/>
          <w:sz w:val="20"/>
          <w:szCs w:val="20"/>
          <w:lang w:eastAsia="sk-SK"/>
        </w:rPr>
        <w:t>Miesto vykonania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Kód NUTS: HR HRVATSKA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Hlavné miesto dodania alebo plnenia: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Mjesto isporuke robe: fco ljekarne na lokacijama naručitelja, kako slijedi:1. Klinički bolnički centar Sestre milosrdnice, Zagreb, Vinogradska cesta 29, 2. Klinički bolnički centar Sestre milosrdni...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II.2.4)</w:t>
      </w:r>
      <w:r w:rsidRPr="00440C28">
        <w:rPr>
          <w:rFonts w:ascii="Lucida Sans Unicode" w:eastAsia="Times New Roman" w:hAnsi="Lucida Sans Unicode" w:cs="Lucida Sans Unicode"/>
          <w:b/>
          <w:bCs/>
          <w:color w:val="000000"/>
          <w:sz w:val="20"/>
          <w:szCs w:val="20"/>
          <w:lang w:eastAsia="sk-SK"/>
        </w:rPr>
        <w:t>Opis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4. grupa Razni tekstilni proizvod.</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II.2.5)</w:t>
      </w:r>
      <w:r w:rsidRPr="00440C28">
        <w:rPr>
          <w:rFonts w:ascii="Lucida Sans Unicode" w:eastAsia="Times New Roman" w:hAnsi="Lucida Sans Unicode" w:cs="Lucida Sans Unicode"/>
          <w:b/>
          <w:bCs/>
          <w:color w:val="000000"/>
          <w:sz w:val="20"/>
          <w:szCs w:val="20"/>
          <w:lang w:eastAsia="sk-SK"/>
        </w:rPr>
        <w:t>Kritériá na vyhodnotenie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Nižšie uvedené kritériá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kvality - Názov: Točka 6.9.a). DON-a / Relatívna váha: Točka 6.9.a).DoN-a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Cena - Relatívna váha: Točka 6.9.b).DoN-a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II.2.6)</w:t>
      </w:r>
      <w:r w:rsidRPr="00440C28">
        <w:rPr>
          <w:rFonts w:ascii="Lucida Sans Unicode" w:eastAsia="Times New Roman" w:hAnsi="Lucida Sans Unicode" w:cs="Lucida Sans Unicode"/>
          <w:b/>
          <w:bCs/>
          <w:color w:val="000000"/>
          <w:sz w:val="20"/>
          <w:szCs w:val="20"/>
          <w:lang w:eastAsia="sk-SK"/>
        </w:rPr>
        <w:t>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97 684.00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II.2.7)</w:t>
      </w:r>
      <w:r w:rsidRPr="00440C2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mesiacoch: 12</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môže byť obnovené: áno</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Opis obnovení:</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Okvirni sporazum o javnoj nabavi stupa na snagu danom potpisa obje ugovorne strane, a sklapa se na razdoblje od 2 godine. Ugovori o javnoj nabavi sklopljeni temeljem okvirnih sporazuma sklapaju se na razdoblje od 12 mjeseci za svaku grupu predmeta nabave.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II.2.10)</w:t>
      </w:r>
      <w:r w:rsidRPr="00440C28">
        <w:rPr>
          <w:rFonts w:ascii="Lucida Sans Unicode" w:eastAsia="Times New Roman" w:hAnsi="Lucida Sans Unicode" w:cs="Lucida Sans Unicode"/>
          <w:b/>
          <w:bCs/>
          <w:color w:val="000000"/>
          <w:sz w:val="20"/>
          <w:szCs w:val="20"/>
          <w:lang w:eastAsia="sk-SK"/>
        </w:rPr>
        <w:t>Informácie o variantoch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Budú sa akceptovať varianty: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II.2.11)</w:t>
      </w:r>
      <w:r w:rsidRPr="00440C28">
        <w:rPr>
          <w:rFonts w:ascii="Lucida Sans Unicode" w:eastAsia="Times New Roman" w:hAnsi="Lucida Sans Unicode" w:cs="Lucida Sans Unicode"/>
          <w:b/>
          <w:bCs/>
          <w:color w:val="000000"/>
          <w:sz w:val="20"/>
          <w:szCs w:val="20"/>
          <w:lang w:eastAsia="sk-SK"/>
        </w:rPr>
        <w:t>Informácie o opciách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Opcie: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II.2.13)</w:t>
      </w:r>
      <w:r w:rsidRPr="00440C28">
        <w:rPr>
          <w:rFonts w:ascii="Lucida Sans Unicode" w:eastAsia="Times New Roman" w:hAnsi="Lucida Sans Unicode" w:cs="Lucida Sans Unicode"/>
          <w:b/>
          <w:bCs/>
          <w:color w:val="000000"/>
          <w:sz w:val="20"/>
          <w:szCs w:val="20"/>
          <w:lang w:eastAsia="sk-SK"/>
        </w:rPr>
        <w:t>Informácie o fondoch Európskej únie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II.2.14)</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5. grupa Razni tekstilni proizvodi 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Časť č.: 5</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II.2.2)</w:t>
      </w:r>
      <w:r w:rsidRPr="00440C28">
        <w:rPr>
          <w:rFonts w:ascii="Lucida Sans Unicode" w:eastAsia="Times New Roman" w:hAnsi="Lucida Sans Unicode" w:cs="Lucida Sans Unicode"/>
          <w:b/>
          <w:bCs/>
          <w:color w:val="000000"/>
          <w:sz w:val="20"/>
          <w:szCs w:val="20"/>
          <w:lang w:eastAsia="sk-SK"/>
        </w:rPr>
        <w:t>Dodatočné kódy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39520000 Textilné výrobky z umelých vlákien</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II.2.3)</w:t>
      </w:r>
      <w:r w:rsidRPr="00440C28">
        <w:rPr>
          <w:rFonts w:ascii="Lucida Sans Unicode" w:eastAsia="Times New Roman" w:hAnsi="Lucida Sans Unicode" w:cs="Lucida Sans Unicode"/>
          <w:b/>
          <w:bCs/>
          <w:color w:val="000000"/>
          <w:sz w:val="20"/>
          <w:szCs w:val="20"/>
          <w:lang w:eastAsia="sk-SK"/>
        </w:rPr>
        <w:t>Miesto vykonania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Kód NUTS: HR HRVATSKA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Hlavné miesto dodania alebo plnenia: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Mjesto isporuke robe: fco ljekarne na lokacijama naručitelja, kako slijedi:1. Klinički bolnički centar Sestre milosrdnice, Zagreb, Vinogradska cesta 29, 2. Klinički bolnički centar Sestre milosrdni...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II.2.4)</w:t>
      </w:r>
      <w:r w:rsidRPr="00440C28">
        <w:rPr>
          <w:rFonts w:ascii="Lucida Sans Unicode" w:eastAsia="Times New Roman" w:hAnsi="Lucida Sans Unicode" w:cs="Lucida Sans Unicode"/>
          <w:b/>
          <w:bCs/>
          <w:color w:val="000000"/>
          <w:sz w:val="20"/>
          <w:szCs w:val="20"/>
          <w:lang w:eastAsia="sk-SK"/>
        </w:rPr>
        <w:t>Opis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5. grupa Razni tekstilni proizvodi 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II.2.5)</w:t>
      </w:r>
      <w:r w:rsidRPr="00440C28">
        <w:rPr>
          <w:rFonts w:ascii="Lucida Sans Unicode" w:eastAsia="Times New Roman" w:hAnsi="Lucida Sans Unicode" w:cs="Lucida Sans Unicode"/>
          <w:b/>
          <w:bCs/>
          <w:color w:val="000000"/>
          <w:sz w:val="20"/>
          <w:szCs w:val="20"/>
          <w:lang w:eastAsia="sk-SK"/>
        </w:rPr>
        <w:t>Kritériá na vyhodnotenie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Nižšie uvedené kritériá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kvality - Názov: Točka 6.9.a). DON-a / Relatívna váha: Točka 6.9.a).DoN-a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Cena - Relatívna váha: Točka 6.9.b).DoN-a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II.2.6)</w:t>
      </w:r>
      <w:r w:rsidRPr="00440C28">
        <w:rPr>
          <w:rFonts w:ascii="Lucida Sans Unicode" w:eastAsia="Times New Roman" w:hAnsi="Lucida Sans Unicode" w:cs="Lucida Sans Unicode"/>
          <w:b/>
          <w:bCs/>
          <w:color w:val="000000"/>
          <w:sz w:val="20"/>
          <w:szCs w:val="20"/>
          <w:lang w:eastAsia="sk-SK"/>
        </w:rPr>
        <w:t>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145 380.00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II.2.7)</w:t>
      </w:r>
      <w:r w:rsidRPr="00440C2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mesiacoch: 12</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môže byť obnovené: áno</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Opis obnovení:</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Okvirni sporazum o javnoj nabavi stupa na snagu danom potpisa obje ugovorne strane, a sklapa se na razdoblje od 2 godine. Ugovori o javnoj nabavi sklopljeni temeljem okvirnih sporazuma sklapaju se na razdoblje od 12 mjeseci za svaku grupu predmeta nabave.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II.2.10)</w:t>
      </w:r>
      <w:r w:rsidRPr="00440C28">
        <w:rPr>
          <w:rFonts w:ascii="Lucida Sans Unicode" w:eastAsia="Times New Roman" w:hAnsi="Lucida Sans Unicode" w:cs="Lucida Sans Unicode"/>
          <w:b/>
          <w:bCs/>
          <w:color w:val="000000"/>
          <w:sz w:val="20"/>
          <w:szCs w:val="20"/>
          <w:lang w:eastAsia="sk-SK"/>
        </w:rPr>
        <w:t>Informácie o variantoch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Budú sa akceptovať varianty: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II.2.11)</w:t>
      </w:r>
      <w:r w:rsidRPr="00440C28">
        <w:rPr>
          <w:rFonts w:ascii="Lucida Sans Unicode" w:eastAsia="Times New Roman" w:hAnsi="Lucida Sans Unicode" w:cs="Lucida Sans Unicode"/>
          <w:b/>
          <w:bCs/>
          <w:color w:val="000000"/>
          <w:sz w:val="20"/>
          <w:szCs w:val="20"/>
          <w:lang w:eastAsia="sk-SK"/>
        </w:rPr>
        <w:t>Informácie o opciách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Opcie: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II.2.13)</w:t>
      </w:r>
      <w:r w:rsidRPr="00440C28">
        <w:rPr>
          <w:rFonts w:ascii="Lucida Sans Unicode" w:eastAsia="Times New Roman" w:hAnsi="Lucida Sans Unicode" w:cs="Lucida Sans Unicode"/>
          <w:b/>
          <w:bCs/>
          <w:color w:val="000000"/>
          <w:sz w:val="20"/>
          <w:szCs w:val="20"/>
          <w:lang w:eastAsia="sk-SK"/>
        </w:rPr>
        <w:t>Informácie o fondoch Európskej únie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II.2.14)</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II.2.1)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6. grupa Tekstilni pribor</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Časť č.: 6</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II.2.2)</w:t>
      </w:r>
      <w:r w:rsidRPr="00440C28">
        <w:rPr>
          <w:rFonts w:ascii="Lucida Sans Unicode" w:eastAsia="Times New Roman" w:hAnsi="Lucida Sans Unicode" w:cs="Lucida Sans Unicode"/>
          <w:b/>
          <w:bCs/>
          <w:color w:val="000000"/>
          <w:sz w:val="20"/>
          <w:szCs w:val="20"/>
          <w:lang w:eastAsia="sk-SK"/>
        </w:rPr>
        <w:t>Dodatočné kódy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39520000 Textilné výrobky z umelých vlákien</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II.2.3)</w:t>
      </w:r>
      <w:r w:rsidRPr="00440C28">
        <w:rPr>
          <w:rFonts w:ascii="Lucida Sans Unicode" w:eastAsia="Times New Roman" w:hAnsi="Lucida Sans Unicode" w:cs="Lucida Sans Unicode"/>
          <w:b/>
          <w:bCs/>
          <w:color w:val="000000"/>
          <w:sz w:val="20"/>
          <w:szCs w:val="20"/>
          <w:lang w:eastAsia="sk-SK"/>
        </w:rPr>
        <w:t>Miesto vykonania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Kód NUTS: HR HRVATSKA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Hlavné miesto dodania alebo plnenia: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Mjesto isporuke robe: fco ljekarne na lokacijama naručitelja, kako slijedi:1. Klinički bolnički centar Sestre milosrdnice, Zagreb, Vinogradska cesta 29, 2. Klinički bolnički centar Sestre milosrdni...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II.2.4)</w:t>
      </w:r>
      <w:r w:rsidRPr="00440C28">
        <w:rPr>
          <w:rFonts w:ascii="Lucida Sans Unicode" w:eastAsia="Times New Roman" w:hAnsi="Lucida Sans Unicode" w:cs="Lucida Sans Unicode"/>
          <w:b/>
          <w:bCs/>
          <w:color w:val="000000"/>
          <w:sz w:val="20"/>
          <w:szCs w:val="20"/>
          <w:lang w:eastAsia="sk-SK"/>
        </w:rPr>
        <w:t>Opis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6. grupa Tekstilni pribor.</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II.2.5)</w:t>
      </w:r>
      <w:r w:rsidRPr="00440C28">
        <w:rPr>
          <w:rFonts w:ascii="Lucida Sans Unicode" w:eastAsia="Times New Roman" w:hAnsi="Lucida Sans Unicode" w:cs="Lucida Sans Unicode"/>
          <w:b/>
          <w:bCs/>
          <w:color w:val="000000"/>
          <w:sz w:val="20"/>
          <w:szCs w:val="20"/>
          <w:lang w:eastAsia="sk-SK"/>
        </w:rPr>
        <w:t>Kritériá na vyhodnotenie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Nižšie uvedené kritériá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kvality - Názov: Točka 6.9.a). DON-a / Relatívna váha: Točka 6.9.a).DoN-a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Cena - Relatívna váha: Točka 6.9.b).DoN-a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II.2.6)</w:t>
      </w:r>
      <w:r w:rsidRPr="00440C28">
        <w:rPr>
          <w:rFonts w:ascii="Lucida Sans Unicode" w:eastAsia="Times New Roman" w:hAnsi="Lucida Sans Unicode" w:cs="Lucida Sans Unicode"/>
          <w:b/>
          <w:bCs/>
          <w:color w:val="000000"/>
          <w:sz w:val="20"/>
          <w:szCs w:val="20"/>
          <w:lang w:eastAsia="sk-SK"/>
        </w:rPr>
        <w:t>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153 540.00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II.2.7)</w:t>
      </w:r>
      <w:r w:rsidRPr="00440C2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mesiacoch: 12</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môže byť obnovené: áno</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Opis obnovení:</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Okvirni sporazum o javnoj nabavi stupa na snagu danom potpisa obje ugovorne strane, a sklapa se na razdoblje od 2 godine. Ugovori o javnoj nabavi sklopljeni temeljem okvirnih sporazuma sklapaju se na razdoblje od 12 mjeseci za svaku grupu predmeta nabave.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II.2.10)</w:t>
      </w:r>
      <w:r w:rsidRPr="00440C28">
        <w:rPr>
          <w:rFonts w:ascii="Lucida Sans Unicode" w:eastAsia="Times New Roman" w:hAnsi="Lucida Sans Unicode" w:cs="Lucida Sans Unicode"/>
          <w:b/>
          <w:bCs/>
          <w:color w:val="000000"/>
          <w:sz w:val="20"/>
          <w:szCs w:val="20"/>
          <w:lang w:eastAsia="sk-SK"/>
        </w:rPr>
        <w:t>Informácie o variantoch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Budú sa akceptovať varianty: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II.2.11)</w:t>
      </w:r>
      <w:r w:rsidRPr="00440C28">
        <w:rPr>
          <w:rFonts w:ascii="Lucida Sans Unicode" w:eastAsia="Times New Roman" w:hAnsi="Lucida Sans Unicode" w:cs="Lucida Sans Unicode"/>
          <w:b/>
          <w:bCs/>
          <w:color w:val="000000"/>
          <w:sz w:val="20"/>
          <w:szCs w:val="20"/>
          <w:lang w:eastAsia="sk-SK"/>
        </w:rPr>
        <w:t>Informácie o opciách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Opcie: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II.2.13)</w:t>
      </w:r>
      <w:r w:rsidRPr="00440C28">
        <w:rPr>
          <w:rFonts w:ascii="Lucida Sans Unicode" w:eastAsia="Times New Roman" w:hAnsi="Lucida Sans Unicode" w:cs="Lucida Sans Unicode"/>
          <w:b/>
          <w:bCs/>
          <w:color w:val="000000"/>
          <w:sz w:val="20"/>
          <w:szCs w:val="20"/>
          <w:lang w:eastAsia="sk-SK"/>
        </w:rPr>
        <w:t>Informácie o fondoch Európskej únie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II.2.14)</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7. grupa Madraci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Časť č.: 7</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II.2.2)</w:t>
      </w:r>
      <w:r w:rsidRPr="00440C28">
        <w:rPr>
          <w:rFonts w:ascii="Lucida Sans Unicode" w:eastAsia="Times New Roman" w:hAnsi="Lucida Sans Unicode" w:cs="Lucida Sans Unicode"/>
          <w:b/>
          <w:bCs/>
          <w:color w:val="000000"/>
          <w:sz w:val="20"/>
          <w:szCs w:val="20"/>
          <w:lang w:eastAsia="sk-SK"/>
        </w:rPr>
        <w:t>Dodatočné kódy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39520000 Textilné výrobky z umelých vlákien</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II.2.3)</w:t>
      </w:r>
      <w:r w:rsidRPr="00440C28">
        <w:rPr>
          <w:rFonts w:ascii="Lucida Sans Unicode" w:eastAsia="Times New Roman" w:hAnsi="Lucida Sans Unicode" w:cs="Lucida Sans Unicode"/>
          <w:b/>
          <w:bCs/>
          <w:color w:val="000000"/>
          <w:sz w:val="20"/>
          <w:szCs w:val="20"/>
          <w:lang w:eastAsia="sk-SK"/>
        </w:rPr>
        <w:t>Miesto vykonania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Kód NUTS: HR HRVATSKA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Hlavné miesto dodania alebo plnenia: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Mjesto isporuke robe: fco ljekarne na lokacijama naručitelja, kako slijedi:1. Klinički bolnički centar Sestre milosrdnice, Zagreb, Vinogradska cesta 29, 2. Klinički bolnički centar Sestre milosrdni...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II.2.4)</w:t>
      </w:r>
      <w:r w:rsidRPr="00440C28">
        <w:rPr>
          <w:rFonts w:ascii="Lucida Sans Unicode" w:eastAsia="Times New Roman" w:hAnsi="Lucida Sans Unicode" w:cs="Lucida Sans Unicode"/>
          <w:b/>
          <w:bCs/>
          <w:color w:val="000000"/>
          <w:sz w:val="20"/>
          <w:szCs w:val="20"/>
          <w:lang w:eastAsia="sk-SK"/>
        </w:rPr>
        <w:t>Opis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7. grupa Madraci.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II.2.5)</w:t>
      </w:r>
      <w:r w:rsidRPr="00440C28">
        <w:rPr>
          <w:rFonts w:ascii="Lucida Sans Unicode" w:eastAsia="Times New Roman" w:hAnsi="Lucida Sans Unicode" w:cs="Lucida Sans Unicode"/>
          <w:b/>
          <w:bCs/>
          <w:color w:val="000000"/>
          <w:sz w:val="20"/>
          <w:szCs w:val="20"/>
          <w:lang w:eastAsia="sk-SK"/>
        </w:rPr>
        <w:t>Kritériá na vyhodnotenie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Nižšie uvedené kritériá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kvality - Názov: Točka 6.9.a).DoN-a / Relatívna váha: Točka 6.9.a).DoN-a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Cena - Relatívna váha: Točka 6.9.b).DoN-a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II.2.6)</w:t>
      </w:r>
      <w:r w:rsidRPr="00440C28">
        <w:rPr>
          <w:rFonts w:ascii="Lucida Sans Unicode" w:eastAsia="Times New Roman" w:hAnsi="Lucida Sans Unicode" w:cs="Lucida Sans Unicode"/>
          <w:b/>
          <w:bCs/>
          <w:color w:val="000000"/>
          <w:sz w:val="20"/>
          <w:szCs w:val="20"/>
          <w:lang w:eastAsia="sk-SK"/>
        </w:rPr>
        <w:t>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65 472.00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II.2.7)</w:t>
      </w:r>
      <w:r w:rsidRPr="00440C2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mesiacoch: 12</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môže byť obnovené: áno</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Opis obnovení:</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Okvirni sporazum o javnoj nabavi stupa na snagu danom potpisa obje ugovorne strane, a sklapa se na razdoblje od 2 godine. Ugovori o javnoj nabavi sklopljeni temeljem okvirnih sporazuma sklapaju se na razdoblje od 12 mjeseci za svaku grupu predmeta nabave.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II.2.10)</w:t>
      </w:r>
      <w:r w:rsidRPr="00440C28">
        <w:rPr>
          <w:rFonts w:ascii="Lucida Sans Unicode" w:eastAsia="Times New Roman" w:hAnsi="Lucida Sans Unicode" w:cs="Lucida Sans Unicode"/>
          <w:b/>
          <w:bCs/>
          <w:color w:val="000000"/>
          <w:sz w:val="20"/>
          <w:szCs w:val="20"/>
          <w:lang w:eastAsia="sk-SK"/>
        </w:rPr>
        <w:t>Informácie o variantoch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Budú sa akceptovať varianty: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II.2.11)</w:t>
      </w:r>
      <w:r w:rsidRPr="00440C28">
        <w:rPr>
          <w:rFonts w:ascii="Lucida Sans Unicode" w:eastAsia="Times New Roman" w:hAnsi="Lucida Sans Unicode" w:cs="Lucida Sans Unicode"/>
          <w:b/>
          <w:bCs/>
          <w:color w:val="000000"/>
          <w:sz w:val="20"/>
          <w:szCs w:val="20"/>
          <w:lang w:eastAsia="sk-SK"/>
        </w:rPr>
        <w:t>Informácie o opciách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Opcie: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II.2.13)</w:t>
      </w:r>
      <w:r w:rsidRPr="00440C28">
        <w:rPr>
          <w:rFonts w:ascii="Lucida Sans Unicode" w:eastAsia="Times New Roman" w:hAnsi="Lucida Sans Unicode" w:cs="Lucida Sans Unicode"/>
          <w:b/>
          <w:bCs/>
          <w:color w:val="000000"/>
          <w:sz w:val="20"/>
          <w:szCs w:val="20"/>
          <w:lang w:eastAsia="sk-SK"/>
        </w:rPr>
        <w:t>Informácie o fondoch Európskej únie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II.2.14)</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III.1)</w:t>
      </w:r>
      <w:r w:rsidRPr="00440C28">
        <w:rPr>
          <w:rFonts w:ascii="Lucida Sans Unicode" w:eastAsia="Times New Roman" w:hAnsi="Lucida Sans Unicode" w:cs="Lucida Sans Unicode"/>
          <w:b/>
          <w:bCs/>
          <w:color w:val="000000"/>
          <w:sz w:val="20"/>
          <w:szCs w:val="20"/>
          <w:lang w:eastAsia="sk-SK"/>
        </w:rPr>
        <w:t>Podmienky účasti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III.1.1)</w:t>
      </w:r>
      <w:r w:rsidRPr="00440C28">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Zoznam a krátky opis podmienok: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4.1.1. Sposobnost za obavljanje profesionalne djelatnosti gospodarskog subjekta dokazuje se: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 Upisom u sudski, obrtni, strukovni ili drugi odgovarajući registar u državi njegova poslovnog nastana.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U slučaju zajednice ponuditelja, svi članovi zajednice ponuditelja dužni su pojedinačno dokazati postojanje navedene profesionalne sposobnosti.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III.1.2)</w:t>
      </w:r>
      <w:r w:rsidRPr="00440C28">
        <w:rPr>
          <w:rFonts w:ascii="Lucida Sans Unicode" w:eastAsia="Times New Roman" w:hAnsi="Lucida Sans Unicode" w:cs="Lucida Sans Unicode"/>
          <w:b/>
          <w:bCs/>
          <w:color w:val="000000"/>
          <w:sz w:val="20"/>
          <w:szCs w:val="20"/>
          <w:lang w:eastAsia="sk-SK"/>
        </w:rPr>
        <w:t>Ekonomické a finančné postavenie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Kritériá výberu stanovené v dokumentoch k obstarávaniu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III.1.3)</w:t>
      </w:r>
      <w:r w:rsidRPr="00440C28">
        <w:rPr>
          <w:rFonts w:ascii="Lucida Sans Unicode" w:eastAsia="Times New Roman" w:hAnsi="Lucida Sans Unicode" w:cs="Lucida Sans Unicode"/>
          <w:b/>
          <w:bCs/>
          <w:color w:val="000000"/>
          <w:sz w:val="20"/>
          <w:szCs w:val="20"/>
          <w:lang w:eastAsia="sk-SK"/>
        </w:rPr>
        <w:t>Technická a odborná spôsobilosť</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Kritériá výberu stanovené v dokumentoch k obstarávaniu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III.1.5)</w:t>
      </w:r>
      <w:r w:rsidRPr="00440C28">
        <w:rPr>
          <w:rFonts w:ascii="Lucida Sans Unicode" w:eastAsia="Times New Roman" w:hAnsi="Lucida Sans Unicode" w:cs="Lucida Sans Unicode"/>
          <w:b/>
          <w:bCs/>
          <w:color w:val="000000"/>
          <w:sz w:val="20"/>
          <w:szCs w:val="20"/>
          <w:lang w:eastAsia="sk-SK"/>
        </w:rPr>
        <w:t>Informácie o vyhradených zákazkách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Zákazka je vyhradená pre chránené pracovné dielne a hospodárske subjekty, ktorých hlavným cieľom je sociálna a profesionálna integrácia postihnutých alebo znevýhodnených osôb</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Uskutočnenie zákazky je vyhradené pre rámcové programy chránených pracovných miest</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IV: Postup</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IV.1)</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IV.1.1)</w:t>
      </w:r>
      <w:r w:rsidRPr="00440C28">
        <w:rPr>
          <w:rFonts w:ascii="Lucida Sans Unicode" w:eastAsia="Times New Roman" w:hAnsi="Lucida Sans Unicode" w:cs="Lucida Sans Unicode"/>
          <w:b/>
          <w:bCs/>
          <w:color w:val="000000"/>
          <w:sz w:val="20"/>
          <w:szCs w:val="20"/>
          <w:lang w:eastAsia="sk-SK"/>
        </w:rPr>
        <w:t>Druh postupu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Verejná súťaž</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IV.1.3)</w:t>
      </w:r>
      <w:r w:rsidRPr="00440C28">
        <w:rPr>
          <w:rFonts w:ascii="Lucida Sans Unicode" w:eastAsia="Times New Roman" w:hAnsi="Lucida Sans Unicode" w:cs="Lucida Sans Unicode"/>
          <w:b/>
          <w:bCs/>
          <w:color w:val="000000"/>
          <w:sz w:val="20"/>
          <w:szCs w:val="20"/>
          <w:lang w:eastAsia="sk-SK"/>
        </w:rPr>
        <w:t>Informácie o rámcovej dohode alebo dynamickom nákupnom systéme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zahŕňa uzavretie rámcovej dohody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Rámcová dohoda s jediným uchádzačom</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IV.1.8)</w:t>
      </w:r>
      <w:r w:rsidRPr="00440C28">
        <w:rPr>
          <w:rFonts w:ascii="Lucida Sans Unicode" w:eastAsia="Times New Roman" w:hAnsi="Lucida Sans Unicode" w:cs="Lucida Sans Unicode"/>
          <w:b/>
          <w:bCs/>
          <w:color w:val="000000"/>
          <w:sz w:val="20"/>
          <w:szCs w:val="20"/>
          <w:lang w:eastAsia="sk-SK"/>
        </w:rPr>
        <w:t>Informácie o dohode o vládnom obstarávaní (GPA)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Na toto obstarávanie sa vzťahuje dohoda o vládnom obstarávaní: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w:t>
      </w:r>
      <w:r w:rsidRPr="00440C28">
        <w:rPr>
          <w:rFonts w:ascii="Lucida Sans Unicode" w:eastAsia="Times New Roman" w:hAnsi="Lucida Sans Unicode" w:cs="Lucida Sans Unicode"/>
          <w:b/>
          <w:bCs/>
          <w:color w:val="000000"/>
          <w:sz w:val="20"/>
          <w:szCs w:val="20"/>
          <w:lang w:eastAsia="sk-SK"/>
        </w:rPr>
        <w:t>Administratívne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IV.2.2)</w:t>
      </w:r>
      <w:r w:rsidRPr="00440C28">
        <w:rPr>
          <w:rFonts w:ascii="Lucida Sans Unicode" w:eastAsia="Times New Roman" w:hAnsi="Lucida Sans Unicode" w:cs="Lucida Sans Unicode"/>
          <w:b/>
          <w:bCs/>
          <w:color w:val="000000"/>
          <w:sz w:val="20"/>
          <w:szCs w:val="20"/>
          <w:lang w:eastAsia="sk-SK"/>
        </w:rPr>
        <w:t>Lehota na predkladanie ponúk alebo žiadostí o účasť</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Dátum: 30/12/2020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Miestny čas: 10:00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IV.2.3)</w:t>
      </w:r>
      <w:r w:rsidRPr="00440C28">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IV.2.4)</w:t>
      </w:r>
      <w:r w:rsidRPr="00440C28">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Chorvátčina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IV.2.6)</w:t>
      </w:r>
      <w:r w:rsidRPr="00440C28">
        <w:rPr>
          <w:rFonts w:ascii="Lucida Sans Unicode" w:eastAsia="Times New Roman" w:hAnsi="Lucida Sans Unicode" w:cs="Lucida Sans Unicode"/>
          <w:b/>
          <w:bCs/>
          <w:color w:val="000000"/>
          <w:sz w:val="20"/>
          <w:szCs w:val="20"/>
          <w:lang w:eastAsia="sk-SK"/>
        </w:rPr>
        <w:t>Minimálna lehota, počas ktorej sú ponuky uchádzačov viazané</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mesiacoch: 4 (od uplynutia lehoty na predkladanie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IV.2.7)</w:t>
      </w:r>
      <w:r w:rsidRPr="00440C28">
        <w:rPr>
          <w:rFonts w:ascii="Lucida Sans Unicode" w:eastAsia="Times New Roman" w:hAnsi="Lucida Sans Unicode" w:cs="Lucida Sans Unicode"/>
          <w:b/>
          <w:bCs/>
          <w:color w:val="000000"/>
          <w:sz w:val="20"/>
          <w:szCs w:val="20"/>
          <w:lang w:eastAsia="sk-SK"/>
        </w:rPr>
        <w:t>Podmienky na otváranie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Dátum: 30/12/2020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Miestny čas: 10:00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Miesto:</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Ravnateljstvo, Klinički bolnički centar Sestre milosrdnice, Zagreb, Vinogradska cesta 29.</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VI: Doplnkové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VI.1)</w:t>
      </w:r>
      <w:r w:rsidRPr="00440C28">
        <w:rPr>
          <w:rFonts w:ascii="Lucida Sans Unicode" w:eastAsia="Times New Roman" w:hAnsi="Lucida Sans Unicode" w:cs="Lucida Sans Unicode"/>
          <w:b/>
          <w:bCs/>
          <w:color w:val="000000"/>
          <w:sz w:val="20"/>
          <w:szCs w:val="20"/>
          <w:lang w:eastAsia="sk-SK"/>
        </w:rPr>
        <w:t>Informácie o opakovaní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sa bude opakovať: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VI.3)</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VI.4)</w:t>
      </w:r>
      <w:r w:rsidRPr="00440C28">
        <w:rPr>
          <w:rFonts w:ascii="Lucida Sans Unicode" w:eastAsia="Times New Roman" w:hAnsi="Lucida Sans Unicode" w:cs="Lucida Sans Unicode"/>
          <w:b/>
          <w:bCs/>
          <w:color w:val="000000"/>
          <w:sz w:val="20"/>
          <w:szCs w:val="20"/>
          <w:lang w:eastAsia="sk-SK"/>
        </w:rPr>
        <w:t>Postupy preskúmania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VI.4.1)</w:t>
      </w:r>
      <w:r w:rsidRPr="00440C28">
        <w:rPr>
          <w:rFonts w:ascii="Lucida Sans Unicode" w:eastAsia="Times New Roman" w:hAnsi="Lucida Sans Unicode" w:cs="Lucida Sans Unicode"/>
          <w:b/>
          <w:bCs/>
          <w:color w:val="000000"/>
          <w:sz w:val="20"/>
          <w:szCs w:val="20"/>
          <w:lang w:eastAsia="sk-SK"/>
        </w:rPr>
        <w:t>Orgán zodpovedný za preskúmanie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Úradný názov: Državna komisija za kontrolu postupaka javne nabave</w:t>
      </w:r>
      <w:r w:rsidRPr="00440C28">
        <w:rPr>
          <w:rFonts w:ascii="Lucida Sans Unicode" w:eastAsia="Times New Roman" w:hAnsi="Lucida Sans Unicode" w:cs="Lucida Sans Unicode"/>
          <w:color w:val="000000"/>
          <w:sz w:val="20"/>
          <w:szCs w:val="20"/>
          <w:lang w:eastAsia="sk-SK"/>
        </w:rPr>
        <w:br/>
        <w:t>Poštová adresa: Koturaška cesta 43/IV</w:t>
      </w:r>
      <w:r w:rsidRPr="00440C28">
        <w:rPr>
          <w:rFonts w:ascii="Lucida Sans Unicode" w:eastAsia="Times New Roman" w:hAnsi="Lucida Sans Unicode" w:cs="Lucida Sans Unicode"/>
          <w:color w:val="000000"/>
          <w:sz w:val="20"/>
          <w:szCs w:val="20"/>
          <w:lang w:eastAsia="sk-SK"/>
        </w:rPr>
        <w:br/>
        <w:t>Mesto/obec: Zagreb</w:t>
      </w:r>
      <w:r w:rsidRPr="00440C28">
        <w:rPr>
          <w:rFonts w:ascii="Lucida Sans Unicode" w:eastAsia="Times New Roman" w:hAnsi="Lucida Sans Unicode" w:cs="Lucida Sans Unicode"/>
          <w:color w:val="000000"/>
          <w:sz w:val="20"/>
          <w:szCs w:val="20"/>
          <w:lang w:eastAsia="sk-SK"/>
        </w:rPr>
        <w:br/>
        <w:t>PSČ: 10000</w:t>
      </w:r>
      <w:r w:rsidRPr="00440C28">
        <w:rPr>
          <w:rFonts w:ascii="Lucida Sans Unicode" w:eastAsia="Times New Roman" w:hAnsi="Lucida Sans Unicode" w:cs="Lucida Sans Unicode"/>
          <w:color w:val="000000"/>
          <w:sz w:val="20"/>
          <w:szCs w:val="20"/>
          <w:lang w:eastAsia="sk-SK"/>
        </w:rPr>
        <w:br/>
        <w:t>Štát: Chorvátsko</w:t>
      </w:r>
      <w:r w:rsidRPr="00440C28">
        <w:rPr>
          <w:rFonts w:ascii="Lucida Sans Unicode" w:eastAsia="Times New Roman" w:hAnsi="Lucida Sans Unicode" w:cs="Lucida Sans Unicode"/>
          <w:color w:val="000000"/>
          <w:sz w:val="20"/>
          <w:szCs w:val="20"/>
          <w:lang w:eastAsia="sk-SK"/>
        </w:rPr>
        <w:br/>
        <w:t>E-mail: </w:t>
      </w:r>
      <w:hyperlink r:id="rId104" w:history="1">
        <w:r w:rsidRPr="00440C28">
          <w:rPr>
            <w:rFonts w:ascii="Lucida Sans Unicode" w:eastAsia="Times New Roman" w:hAnsi="Lucida Sans Unicode" w:cs="Lucida Sans Unicode"/>
            <w:color w:val="3366CC"/>
            <w:sz w:val="20"/>
            <w:szCs w:val="20"/>
            <w:u w:val="single"/>
            <w:lang w:eastAsia="sk-SK"/>
          </w:rPr>
          <w:t>dkom@dkom.hr</w:t>
        </w:r>
      </w:hyperlink>
      <w:r w:rsidRPr="00440C28">
        <w:rPr>
          <w:rFonts w:ascii="Lucida Sans Unicode" w:eastAsia="Times New Roman" w:hAnsi="Lucida Sans Unicode" w:cs="Lucida Sans Unicode"/>
          <w:color w:val="000000"/>
          <w:sz w:val="20"/>
          <w:szCs w:val="20"/>
          <w:lang w:eastAsia="sk-SK"/>
        </w:rPr>
        <w:br/>
        <w:t>Telefón: +385 14559930</w:t>
      </w:r>
      <w:r w:rsidRPr="00440C28">
        <w:rPr>
          <w:rFonts w:ascii="Lucida Sans Unicode" w:eastAsia="Times New Roman" w:hAnsi="Lucida Sans Unicode" w:cs="Lucida Sans Unicode"/>
          <w:color w:val="000000"/>
          <w:sz w:val="20"/>
          <w:szCs w:val="20"/>
          <w:lang w:eastAsia="sk-SK"/>
        </w:rPr>
        <w:br/>
        <w:t>Fax: +385 14559933</w:t>
      </w:r>
      <w:r w:rsidRPr="00440C28">
        <w:rPr>
          <w:rFonts w:ascii="Lucida Sans Unicode" w:eastAsia="Times New Roman" w:hAnsi="Lucida Sans Unicode" w:cs="Lucida Sans Unicode"/>
          <w:color w:val="000000"/>
          <w:sz w:val="20"/>
          <w:szCs w:val="20"/>
          <w:lang w:eastAsia="sk-SK"/>
        </w:rPr>
        <w:br/>
        <w:t>Internetová adresa: </w:t>
      </w:r>
      <w:hyperlink r:id="rId105" w:tgtFrame="_blank" w:history="1">
        <w:r w:rsidRPr="00440C28">
          <w:rPr>
            <w:rFonts w:ascii="Lucida Sans Unicode" w:eastAsia="Times New Roman" w:hAnsi="Lucida Sans Unicode" w:cs="Lucida Sans Unicode"/>
            <w:color w:val="3366CC"/>
            <w:sz w:val="20"/>
            <w:szCs w:val="20"/>
            <w:u w:val="single"/>
            <w:lang w:eastAsia="sk-SK"/>
          </w:rPr>
          <w:t>www.dkom.hr</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VI.4.3)</w:t>
      </w:r>
      <w:r w:rsidRPr="00440C28">
        <w:rPr>
          <w:rFonts w:ascii="Lucida Sans Unicode" w:eastAsia="Times New Roman" w:hAnsi="Lucida Sans Unicode" w:cs="Lucida Sans Unicode"/>
          <w:b/>
          <w:bCs/>
          <w:color w:val="000000"/>
          <w:sz w:val="20"/>
          <w:szCs w:val="20"/>
          <w:lang w:eastAsia="sk-SK"/>
        </w:rPr>
        <w:t>Postup preskúmania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Presné informácie o termínoch na postup preskúmania: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Žalba se izjavljuje Državnoj komisiji za kontrolu postupaka javne nabave, u pisanom obliku ili elektroničkim putem preko EOJN-a.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Istodobno s dostavljanjem žalbe Državnoj komisiji, žalitelj je obvezan primjerak žalbe dostaviti i naručitelju na dokaziv način.</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Žalba se izjavljuje u roku deset dana od dana: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 objave poziva na nadmetanje, u odnosu na sadržaj poziva ili dokumentacije o nabavi,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2. objave obavijesti o ispravku, u odnosu na sadržaj ispravka,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 objave izmjene dokumentacije o nabavi, u odnosu na sadržaj izmjene dokumentacije,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4. otvaranja ponuda u odnosu na propuštanje naručitelja da valjano odgovori na pravodobno dostavljen zahtjev dodatne informacije, objašnjenja ili izmjene dokumentacije o nabavi te na postupak otvaranja ponuda,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5. primitka odluke o odabiru ili poništenju, u odnosu na postupak pregleda, ocjene i odabira ponuda, ili razloge poništenja.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Žalitelj koji je propustio izjaviti žalbu u određenoj fazi otvorenog postupka javne nabave nema pravo na žalbu u kasnijoj fazi postupka za prethodnu fazu.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VI.4.4)</w:t>
      </w:r>
      <w:r w:rsidRPr="00440C28">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Úradný názov: Državna komisija za kontrolu postupaka javne nabave</w:t>
      </w:r>
      <w:r w:rsidRPr="00440C28">
        <w:rPr>
          <w:rFonts w:ascii="Lucida Sans Unicode" w:eastAsia="Times New Roman" w:hAnsi="Lucida Sans Unicode" w:cs="Lucida Sans Unicode"/>
          <w:color w:val="000000"/>
          <w:sz w:val="20"/>
          <w:szCs w:val="20"/>
          <w:lang w:eastAsia="sk-SK"/>
        </w:rPr>
        <w:br/>
        <w:t>Poštová adresa: Koturaška cesta 43/IV</w:t>
      </w:r>
      <w:r w:rsidRPr="00440C28">
        <w:rPr>
          <w:rFonts w:ascii="Lucida Sans Unicode" w:eastAsia="Times New Roman" w:hAnsi="Lucida Sans Unicode" w:cs="Lucida Sans Unicode"/>
          <w:color w:val="000000"/>
          <w:sz w:val="20"/>
          <w:szCs w:val="20"/>
          <w:lang w:eastAsia="sk-SK"/>
        </w:rPr>
        <w:br/>
        <w:t>Mesto/obec: Zagreb</w:t>
      </w:r>
      <w:r w:rsidRPr="00440C28">
        <w:rPr>
          <w:rFonts w:ascii="Lucida Sans Unicode" w:eastAsia="Times New Roman" w:hAnsi="Lucida Sans Unicode" w:cs="Lucida Sans Unicode"/>
          <w:color w:val="000000"/>
          <w:sz w:val="20"/>
          <w:szCs w:val="20"/>
          <w:lang w:eastAsia="sk-SK"/>
        </w:rPr>
        <w:br/>
        <w:t>PSČ: 10000</w:t>
      </w:r>
      <w:r w:rsidRPr="00440C28">
        <w:rPr>
          <w:rFonts w:ascii="Lucida Sans Unicode" w:eastAsia="Times New Roman" w:hAnsi="Lucida Sans Unicode" w:cs="Lucida Sans Unicode"/>
          <w:color w:val="000000"/>
          <w:sz w:val="20"/>
          <w:szCs w:val="20"/>
          <w:lang w:eastAsia="sk-SK"/>
        </w:rPr>
        <w:br/>
        <w:t>Štát: Chorvátsko</w:t>
      </w:r>
      <w:r w:rsidRPr="00440C28">
        <w:rPr>
          <w:rFonts w:ascii="Lucida Sans Unicode" w:eastAsia="Times New Roman" w:hAnsi="Lucida Sans Unicode" w:cs="Lucida Sans Unicode"/>
          <w:color w:val="000000"/>
          <w:sz w:val="20"/>
          <w:szCs w:val="20"/>
          <w:lang w:eastAsia="sk-SK"/>
        </w:rPr>
        <w:br/>
        <w:t>E-mail: </w:t>
      </w:r>
      <w:hyperlink r:id="rId106" w:history="1">
        <w:r w:rsidRPr="00440C28">
          <w:rPr>
            <w:rFonts w:ascii="Lucida Sans Unicode" w:eastAsia="Times New Roman" w:hAnsi="Lucida Sans Unicode" w:cs="Lucida Sans Unicode"/>
            <w:color w:val="3366CC"/>
            <w:sz w:val="20"/>
            <w:szCs w:val="20"/>
            <w:u w:val="single"/>
            <w:lang w:eastAsia="sk-SK"/>
          </w:rPr>
          <w:t>dkom@dkom.hr</w:t>
        </w:r>
      </w:hyperlink>
      <w:r w:rsidRPr="00440C28">
        <w:rPr>
          <w:rFonts w:ascii="Lucida Sans Unicode" w:eastAsia="Times New Roman" w:hAnsi="Lucida Sans Unicode" w:cs="Lucida Sans Unicode"/>
          <w:color w:val="000000"/>
          <w:sz w:val="20"/>
          <w:szCs w:val="20"/>
          <w:lang w:eastAsia="sk-SK"/>
        </w:rPr>
        <w:br/>
        <w:t>Telefón: +385 14559930</w:t>
      </w:r>
      <w:r w:rsidRPr="00440C28">
        <w:rPr>
          <w:rFonts w:ascii="Lucida Sans Unicode" w:eastAsia="Times New Roman" w:hAnsi="Lucida Sans Unicode" w:cs="Lucida Sans Unicode"/>
          <w:color w:val="000000"/>
          <w:sz w:val="20"/>
          <w:szCs w:val="20"/>
          <w:lang w:eastAsia="sk-SK"/>
        </w:rPr>
        <w:br/>
        <w:t>Fax: +385 14559933</w:t>
      </w:r>
      <w:r w:rsidRPr="00440C28">
        <w:rPr>
          <w:rFonts w:ascii="Lucida Sans Unicode" w:eastAsia="Times New Roman" w:hAnsi="Lucida Sans Unicode" w:cs="Lucida Sans Unicode"/>
          <w:color w:val="000000"/>
          <w:sz w:val="20"/>
          <w:szCs w:val="20"/>
          <w:lang w:eastAsia="sk-SK"/>
        </w:rPr>
        <w:br/>
        <w:t>Internetová adresa: </w:t>
      </w:r>
      <w:hyperlink r:id="rId107" w:tgtFrame="_blank" w:history="1">
        <w:r w:rsidRPr="00440C28">
          <w:rPr>
            <w:rFonts w:ascii="Lucida Sans Unicode" w:eastAsia="Times New Roman" w:hAnsi="Lucida Sans Unicode" w:cs="Lucida Sans Unicode"/>
            <w:color w:val="3366CC"/>
            <w:sz w:val="20"/>
            <w:szCs w:val="20"/>
            <w:u w:val="single"/>
            <w:lang w:eastAsia="sk-SK"/>
          </w:rPr>
          <w:t>www.dkom.hr</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VI.5)</w:t>
      </w:r>
      <w:r w:rsidRPr="00440C28">
        <w:rPr>
          <w:rFonts w:ascii="Lucida Sans Unicode" w:eastAsia="Times New Roman" w:hAnsi="Lucida Sans Unicode" w:cs="Lucida Sans Unicode"/>
          <w:b/>
          <w:bCs/>
          <w:color w:val="000000"/>
          <w:sz w:val="20"/>
          <w:szCs w:val="20"/>
          <w:lang w:eastAsia="sk-SK"/>
        </w:rPr>
        <w:t>Dátum odoslania tohto oznámenia:</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19/11/2020</w:t>
      </w: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5336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117</w:t>
      </w:r>
    </w:p>
    <w:p w:rsidR="00440C28" w:rsidRPr="00440C28" w:rsidRDefault="00440C28" w:rsidP="00440C2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Chorvátsko-Ploče: Úžitkové vozidlá</w:t>
      </w:r>
    </w:p>
    <w:p w:rsidR="00440C28" w:rsidRPr="00440C28" w:rsidRDefault="00440C28" w:rsidP="00440C2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2020/S 227-559943</w:t>
      </w:r>
    </w:p>
    <w:p w:rsidR="00440C28" w:rsidRPr="00440C28" w:rsidRDefault="00440C28" w:rsidP="00440C2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Oznámenie o vyhlásení verejného obstarávania – vybrané odvetvia</w:t>
      </w:r>
    </w:p>
    <w:p w:rsidR="00440C28" w:rsidRPr="00440C28" w:rsidRDefault="00440C28" w:rsidP="00440C2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Tovary</w:t>
      </w:r>
    </w:p>
    <w:p w:rsidR="00440C28" w:rsidRPr="00440C28" w:rsidRDefault="00440C28" w:rsidP="00440C28">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440C28">
        <w:rPr>
          <w:rFonts w:ascii="Lucida Sans Unicode" w:eastAsia="Times New Roman" w:hAnsi="Lucida Sans Unicode" w:cs="Lucida Sans Unicode"/>
          <w:b/>
          <w:bCs/>
          <w:color w:val="444444"/>
          <w:sz w:val="20"/>
          <w:szCs w:val="20"/>
          <w:lang w:eastAsia="sk-SK"/>
        </w:rPr>
        <w:t>Právny základ:</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444444"/>
          <w:sz w:val="20"/>
          <w:szCs w:val="20"/>
          <w:lang w:eastAsia="sk-SK"/>
        </w:rPr>
        <w:t>Smernica 2014/25/EÚ</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I: Obstarávateľ</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I.1)</w:t>
      </w:r>
      <w:r w:rsidRPr="00440C28">
        <w:rPr>
          <w:rFonts w:ascii="Lucida Sans Unicode" w:eastAsia="Times New Roman" w:hAnsi="Lucida Sans Unicode" w:cs="Lucida Sans Unicode"/>
          <w:b/>
          <w:bCs/>
          <w:color w:val="000000"/>
          <w:sz w:val="20"/>
          <w:szCs w:val="20"/>
          <w:lang w:eastAsia="sk-SK"/>
        </w:rPr>
        <w:t>Názov a adresy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Úradný názov: Izvor Ploče, društvo sa ograničenom odgovornošću za javnu vodoopskrbu i odvodnju</w:t>
      </w:r>
      <w:r w:rsidRPr="00440C28">
        <w:rPr>
          <w:rFonts w:ascii="Lucida Sans Unicode" w:eastAsia="Times New Roman" w:hAnsi="Lucida Sans Unicode" w:cs="Lucida Sans Unicode"/>
          <w:color w:val="000000"/>
          <w:sz w:val="20"/>
          <w:szCs w:val="20"/>
          <w:lang w:eastAsia="sk-SK"/>
        </w:rPr>
        <w:br/>
        <w:t>Identifikačné číslo organizácie (IČO): 09475552617</w:t>
      </w:r>
      <w:r w:rsidRPr="00440C28">
        <w:rPr>
          <w:rFonts w:ascii="Lucida Sans Unicode" w:eastAsia="Times New Roman" w:hAnsi="Lucida Sans Unicode" w:cs="Lucida Sans Unicode"/>
          <w:color w:val="000000"/>
          <w:sz w:val="20"/>
          <w:szCs w:val="20"/>
          <w:lang w:eastAsia="sk-SK"/>
        </w:rPr>
        <w:br/>
        <w:t>Poštová adresa: Trg kralja Tomislava 16</w:t>
      </w:r>
      <w:r w:rsidRPr="00440C28">
        <w:rPr>
          <w:rFonts w:ascii="Lucida Sans Unicode" w:eastAsia="Times New Roman" w:hAnsi="Lucida Sans Unicode" w:cs="Lucida Sans Unicode"/>
          <w:color w:val="000000"/>
          <w:sz w:val="20"/>
          <w:szCs w:val="20"/>
          <w:lang w:eastAsia="sk-SK"/>
        </w:rPr>
        <w:br/>
        <w:t>Mesto/obec: Ploče</w:t>
      </w:r>
      <w:r w:rsidRPr="00440C28">
        <w:rPr>
          <w:rFonts w:ascii="Lucida Sans Unicode" w:eastAsia="Times New Roman" w:hAnsi="Lucida Sans Unicode" w:cs="Lucida Sans Unicode"/>
          <w:color w:val="000000"/>
          <w:sz w:val="20"/>
          <w:szCs w:val="20"/>
          <w:lang w:eastAsia="sk-SK"/>
        </w:rPr>
        <w:br/>
        <w:t>Kód NUTS: HR037 Dubrovačko-neretvanska županija</w:t>
      </w:r>
      <w:r w:rsidRPr="00440C28">
        <w:rPr>
          <w:rFonts w:ascii="Lucida Sans Unicode" w:eastAsia="Times New Roman" w:hAnsi="Lucida Sans Unicode" w:cs="Lucida Sans Unicode"/>
          <w:color w:val="000000"/>
          <w:sz w:val="20"/>
          <w:szCs w:val="20"/>
          <w:lang w:eastAsia="sk-SK"/>
        </w:rPr>
        <w:br/>
        <w:t>PSČ: 20340</w:t>
      </w:r>
      <w:r w:rsidRPr="00440C28">
        <w:rPr>
          <w:rFonts w:ascii="Lucida Sans Unicode" w:eastAsia="Times New Roman" w:hAnsi="Lucida Sans Unicode" w:cs="Lucida Sans Unicode"/>
          <w:color w:val="000000"/>
          <w:sz w:val="20"/>
          <w:szCs w:val="20"/>
          <w:lang w:eastAsia="sk-SK"/>
        </w:rPr>
        <w:br/>
        <w:t>Štát: Chorvátsko</w:t>
      </w:r>
      <w:r w:rsidRPr="00440C28">
        <w:rPr>
          <w:rFonts w:ascii="Lucida Sans Unicode" w:eastAsia="Times New Roman" w:hAnsi="Lucida Sans Unicode" w:cs="Lucida Sans Unicode"/>
          <w:color w:val="000000"/>
          <w:sz w:val="20"/>
          <w:szCs w:val="20"/>
          <w:lang w:eastAsia="sk-SK"/>
        </w:rPr>
        <w:br/>
        <w:t>Kontaktná osoba: Goran Ižotić</w:t>
      </w:r>
      <w:r w:rsidRPr="00440C28">
        <w:rPr>
          <w:rFonts w:ascii="Lucida Sans Unicode" w:eastAsia="Times New Roman" w:hAnsi="Lucida Sans Unicode" w:cs="Lucida Sans Unicode"/>
          <w:color w:val="000000"/>
          <w:sz w:val="20"/>
          <w:szCs w:val="20"/>
          <w:lang w:eastAsia="sk-SK"/>
        </w:rPr>
        <w:br/>
        <w:t>E-mail: </w:t>
      </w:r>
      <w:hyperlink r:id="rId108" w:history="1">
        <w:r w:rsidRPr="00440C28">
          <w:rPr>
            <w:rFonts w:ascii="Lucida Sans Unicode" w:eastAsia="Times New Roman" w:hAnsi="Lucida Sans Unicode" w:cs="Lucida Sans Unicode"/>
            <w:color w:val="3366CC"/>
            <w:sz w:val="20"/>
            <w:szCs w:val="20"/>
            <w:u w:val="single"/>
            <w:lang w:eastAsia="sk-SK"/>
          </w:rPr>
          <w:t>goranizotic@gmail.com</w:t>
        </w:r>
      </w:hyperlink>
      <w:r w:rsidRPr="00440C28">
        <w:rPr>
          <w:rFonts w:ascii="Lucida Sans Unicode" w:eastAsia="Times New Roman" w:hAnsi="Lucida Sans Unicode" w:cs="Lucida Sans Unicode"/>
          <w:color w:val="000000"/>
          <w:sz w:val="20"/>
          <w:szCs w:val="20"/>
          <w:lang w:eastAsia="sk-SK"/>
        </w:rPr>
        <w:br/>
        <w:t>Telefón: +385 20676303</w:t>
      </w:r>
      <w:r w:rsidRPr="00440C28">
        <w:rPr>
          <w:rFonts w:ascii="Lucida Sans Unicode" w:eastAsia="Times New Roman" w:hAnsi="Lucida Sans Unicode" w:cs="Lucida Sans Unicode"/>
          <w:color w:val="000000"/>
          <w:sz w:val="20"/>
          <w:szCs w:val="20"/>
          <w:lang w:eastAsia="sk-SK"/>
        </w:rPr>
        <w:br/>
        <w:t>Fax: +385 20676141</w:t>
      </w:r>
      <w:r w:rsidRPr="00440C28">
        <w:rPr>
          <w:rFonts w:ascii="Lucida Sans Unicode" w:eastAsia="Times New Roman" w:hAnsi="Lucida Sans Unicode" w:cs="Lucida Sans Unicode"/>
          <w:color w:val="000000"/>
          <w:sz w:val="20"/>
          <w:szCs w:val="20"/>
          <w:lang w:eastAsia="sk-SK"/>
        </w:rPr>
        <w:br/>
      </w:r>
      <w:r w:rsidRPr="00440C28">
        <w:rPr>
          <w:rFonts w:ascii="Lucida Sans Unicode" w:eastAsia="Times New Roman" w:hAnsi="Lucida Sans Unicode" w:cs="Lucida Sans Unicode"/>
          <w:b/>
          <w:bCs/>
          <w:color w:val="000000"/>
          <w:sz w:val="20"/>
          <w:szCs w:val="20"/>
          <w:lang w:eastAsia="sk-SK"/>
        </w:rPr>
        <w:t>Internetová adresa (internetové adresy):</w:t>
      </w:r>
      <w:r w:rsidRPr="00440C28">
        <w:rPr>
          <w:rFonts w:ascii="Lucida Sans Unicode" w:eastAsia="Times New Roman" w:hAnsi="Lucida Sans Unicode" w:cs="Lucida Sans Unicode"/>
          <w:color w:val="000000"/>
          <w:sz w:val="20"/>
          <w:szCs w:val="20"/>
          <w:lang w:eastAsia="sk-SK"/>
        </w:rPr>
        <w:br/>
        <w:t>Hlavná adresa: </w:t>
      </w:r>
      <w:hyperlink r:id="rId109" w:tgtFrame="_blank" w:history="1">
        <w:r w:rsidRPr="00440C28">
          <w:rPr>
            <w:rFonts w:ascii="Lucida Sans Unicode" w:eastAsia="Times New Roman" w:hAnsi="Lucida Sans Unicode" w:cs="Lucida Sans Unicode"/>
            <w:color w:val="3366CC"/>
            <w:sz w:val="20"/>
            <w:szCs w:val="20"/>
            <w:u w:val="single"/>
            <w:lang w:eastAsia="sk-SK"/>
          </w:rPr>
          <w:t>www.izvor.com.hr</w:t>
        </w:r>
      </w:hyperlink>
      <w:r w:rsidRPr="00440C28">
        <w:rPr>
          <w:rFonts w:ascii="Lucida Sans Unicode" w:eastAsia="Times New Roman" w:hAnsi="Lucida Sans Unicode" w:cs="Lucida Sans Unicode"/>
          <w:color w:val="000000"/>
          <w:sz w:val="20"/>
          <w:szCs w:val="20"/>
          <w:lang w:eastAsia="sk-SK"/>
        </w:rPr>
        <w:br/>
        <w:t>Adresa stránky profilu kupujúceho: </w:t>
      </w:r>
      <w:hyperlink r:id="rId110" w:tgtFrame="_blank" w:history="1">
        <w:r w:rsidRPr="00440C28">
          <w:rPr>
            <w:rFonts w:ascii="Lucida Sans Unicode" w:eastAsia="Times New Roman" w:hAnsi="Lucida Sans Unicode" w:cs="Lucida Sans Unicode"/>
            <w:color w:val="3366CC"/>
            <w:sz w:val="20"/>
            <w:szCs w:val="20"/>
            <w:u w:val="single"/>
            <w:lang w:eastAsia="sk-SK"/>
          </w:rPr>
          <w:t>www.izvor.com.hr</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I.3)</w:t>
      </w:r>
      <w:r w:rsidRPr="00440C28">
        <w:rPr>
          <w:rFonts w:ascii="Lucida Sans Unicode" w:eastAsia="Times New Roman" w:hAnsi="Lucida Sans Unicode" w:cs="Lucida Sans Unicode"/>
          <w:b/>
          <w:bCs/>
          <w:color w:val="000000"/>
          <w:sz w:val="20"/>
          <w:szCs w:val="20"/>
          <w:lang w:eastAsia="sk-SK"/>
        </w:rPr>
        <w:t>Komunikácia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11" w:tgtFrame="_blank" w:history="1">
        <w:r w:rsidRPr="00440C28">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https://eojn.nn.hr/SPIN/application/ipn/DocumentManagement/DokumentPodaciFrm.aspx?OznakaDokumenta=2020/S+0F5-0041566</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Ďalšie informácie možno získať na vyššie uvedenej adrese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12" w:tgtFrame="_blank" w:history="1">
        <w:r w:rsidRPr="00440C28">
          <w:rPr>
            <w:rFonts w:ascii="Lucida Sans Unicode" w:eastAsia="Times New Roman" w:hAnsi="Lucida Sans Unicode" w:cs="Lucida Sans Unicode"/>
            <w:color w:val="3366CC"/>
            <w:sz w:val="20"/>
            <w:szCs w:val="20"/>
            <w:u w:val="single"/>
            <w:lang w:eastAsia="sk-SK"/>
          </w:rPr>
          <w:t>https://eojn.nn.hr/Oglasnik</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I.6)</w:t>
      </w:r>
      <w:r w:rsidRPr="00440C28">
        <w:rPr>
          <w:rFonts w:ascii="Lucida Sans Unicode" w:eastAsia="Times New Roman" w:hAnsi="Lucida Sans Unicode" w:cs="Lucida Sans Unicode"/>
          <w:b/>
          <w:bCs/>
          <w:color w:val="000000"/>
          <w:sz w:val="20"/>
          <w:szCs w:val="20"/>
          <w:lang w:eastAsia="sk-SK"/>
        </w:rPr>
        <w:t>Hlavná činnosť</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Vodné hospodárstvo</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II: Predmet</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w:t>
      </w:r>
      <w:r w:rsidRPr="00440C28">
        <w:rPr>
          <w:rFonts w:ascii="Lucida Sans Unicode" w:eastAsia="Times New Roman" w:hAnsi="Lucida Sans Unicode" w:cs="Lucida Sans Unicode"/>
          <w:b/>
          <w:bCs/>
          <w:color w:val="000000"/>
          <w:sz w:val="20"/>
          <w:szCs w:val="20"/>
          <w:lang w:eastAsia="sk-SK"/>
        </w:rPr>
        <w:t>Rozsah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Nabava opreme za održavanje sustava javne odvodnje i javne vodoopskrbe u projektu izgradnja vodno-komunalne infrastrukture aglomeracije Ploče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Referenčné číslo: E-VV 1/20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II.1.2)</w:t>
      </w:r>
      <w:r w:rsidRPr="00440C28">
        <w:rPr>
          <w:rFonts w:ascii="Lucida Sans Unicode" w:eastAsia="Times New Roman" w:hAnsi="Lucida Sans Unicode" w:cs="Lucida Sans Unicode"/>
          <w:b/>
          <w:bCs/>
          <w:color w:val="000000"/>
          <w:sz w:val="20"/>
          <w:szCs w:val="20"/>
          <w:lang w:eastAsia="sk-SK"/>
        </w:rPr>
        <w:t>Hlavný kód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34144700 Úžitkové vozidlá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II.1.3)</w:t>
      </w:r>
      <w:r w:rsidRPr="00440C28">
        <w:rPr>
          <w:rFonts w:ascii="Lucida Sans Unicode" w:eastAsia="Times New Roman" w:hAnsi="Lucida Sans Unicode" w:cs="Lucida Sans Unicode"/>
          <w:b/>
          <w:bCs/>
          <w:color w:val="000000"/>
          <w:sz w:val="20"/>
          <w:szCs w:val="20"/>
          <w:lang w:eastAsia="sk-SK"/>
        </w:rPr>
        <w:t>Druh zákazky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Tovary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II.1.4)</w:t>
      </w:r>
      <w:r w:rsidRPr="00440C28">
        <w:rPr>
          <w:rFonts w:ascii="Lucida Sans Unicode" w:eastAsia="Times New Roman" w:hAnsi="Lucida Sans Unicode" w:cs="Lucida Sans Unicode"/>
          <w:b/>
          <w:bCs/>
          <w:color w:val="000000"/>
          <w:sz w:val="20"/>
          <w:szCs w:val="20"/>
          <w:lang w:eastAsia="sk-SK"/>
        </w:rPr>
        <w:t>Stručný 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Predmet ovog postupka javne nabave je nabava opreme za održavanje sustava javne odvodnje i javne vodoopskrbe na uslužnom području Naručitelja po grupama. Predmet nabave podijeljen je u 3 grupe: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Grupa 1 - Kombinirano vozilo za čišćenje i uklanjanje nečistoća iz kanalizacijskih cijevi,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Grupa 2 - Sustav za kontrolu građevina za javnu odvodnju (CCTV inspekcijska kamera s vozilom i pripadajućom opremom),</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Grupa 3 - Ostala oprema za održavanje sustava odvodnje i vodoopskrbe.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II.1.5)</w:t>
      </w:r>
      <w:r w:rsidRPr="00440C28">
        <w:rPr>
          <w:rFonts w:ascii="Lucida Sans Unicode" w:eastAsia="Times New Roman" w:hAnsi="Lucida Sans Unicode" w:cs="Lucida Sans Unicode"/>
          <w:b/>
          <w:bCs/>
          <w:color w:val="000000"/>
          <w:sz w:val="20"/>
          <w:szCs w:val="20"/>
          <w:lang w:eastAsia="sk-SK"/>
        </w:rPr>
        <w:t>Celková 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4 000 000.00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II.1.6)</w:t>
      </w:r>
      <w:r w:rsidRPr="00440C28">
        <w:rPr>
          <w:rFonts w:ascii="Lucida Sans Unicode" w:eastAsia="Times New Roman" w:hAnsi="Lucida Sans Unicode" w:cs="Lucida Sans Unicode"/>
          <w:b/>
          <w:bCs/>
          <w:color w:val="000000"/>
          <w:sz w:val="20"/>
          <w:szCs w:val="20"/>
          <w:lang w:eastAsia="sk-SK"/>
        </w:rPr>
        <w:t>Informácie o častiach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Táto zákazka sa delí na časti: áno</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Ponuky možno predkladať na všetky časti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Kombinirano vozilo za čišćenje i uklanjanje nečistoća iz kanalizacijskih cijevi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Časť č.: 1</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II.2.2)</w:t>
      </w:r>
      <w:r w:rsidRPr="00440C28">
        <w:rPr>
          <w:rFonts w:ascii="Lucida Sans Unicode" w:eastAsia="Times New Roman" w:hAnsi="Lucida Sans Unicode" w:cs="Lucida Sans Unicode"/>
          <w:b/>
          <w:bCs/>
          <w:color w:val="000000"/>
          <w:sz w:val="20"/>
          <w:szCs w:val="20"/>
          <w:lang w:eastAsia="sk-SK"/>
        </w:rPr>
        <w:t>Dodatočné kódy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34144700 Úžitkové vozidlá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II.2.3)</w:t>
      </w:r>
      <w:r w:rsidRPr="00440C28">
        <w:rPr>
          <w:rFonts w:ascii="Lucida Sans Unicode" w:eastAsia="Times New Roman" w:hAnsi="Lucida Sans Unicode" w:cs="Lucida Sans Unicode"/>
          <w:b/>
          <w:bCs/>
          <w:color w:val="000000"/>
          <w:sz w:val="20"/>
          <w:szCs w:val="20"/>
          <w:lang w:eastAsia="sk-SK"/>
        </w:rPr>
        <w:t>Miesto vykonania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Kód NUTS: HR037 Dubrovačko-neretvanska županija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Hlavné miesto dodania alebo plnenia: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Odabrani Ponuditelj isporučuje predmet nabave na paritetu DDP na adresi Naručitelja koja je definirana u poglavlju „Podaci o naručitelju“ Knjige 1 Dokumentacije o nabavi.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II.2.4)</w:t>
      </w:r>
      <w:r w:rsidRPr="00440C28">
        <w:rPr>
          <w:rFonts w:ascii="Lucida Sans Unicode" w:eastAsia="Times New Roman" w:hAnsi="Lucida Sans Unicode" w:cs="Lucida Sans Unicode"/>
          <w:b/>
          <w:bCs/>
          <w:color w:val="000000"/>
          <w:sz w:val="20"/>
          <w:szCs w:val="20"/>
          <w:lang w:eastAsia="sk-SK"/>
        </w:rPr>
        <w:t>Opis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Predmet nabave je nabava kombiniranog vozila za čišćenje i uklanjanje nečistoća iz kanalizacijskih cijevi.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II.2.5)</w:t>
      </w:r>
      <w:r w:rsidRPr="00440C28">
        <w:rPr>
          <w:rFonts w:ascii="Lucida Sans Unicode" w:eastAsia="Times New Roman" w:hAnsi="Lucida Sans Unicode" w:cs="Lucida Sans Unicode"/>
          <w:b/>
          <w:bCs/>
          <w:color w:val="000000"/>
          <w:sz w:val="20"/>
          <w:szCs w:val="20"/>
          <w:lang w:eastAsia="sk-SK"/>
        </w:rPr>
        <w:t>Kritériá na vyhodnotenie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Nižšie uvedené kritériá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kvality - Názov: Jamstveni rok / Relatívna váha: 30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týkajúce sa nákladov - Názov: Ponuđena cijena u HRK (bez PDV-a) / Relatívna váha: 70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II.2.6)</w:t>
      </w:r>
      <w:r w:rsidRPr="00440C28">
        <w:rPr>
          <w:rFonts w:ascii="Lucida Sans Unicode" w:eastAsia="Times New Roman" w:hAnsi="Lucida Sans Unicode" w:cs="Lucida Sans Unicode"/>
          <w:b/>
          <w:bCs/>
          <w:color w:val="000000"/>
          <w:sz w:val="20"/>
          <w:szCs w:val="20"/>
          <w:lang w:eastAsia="sk-SK"/>
        </w:rPr>
        <w:t>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2 100 000.00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II.2.7)</w:t>
      </w:r>
      <w:r w:rsidRPr="00440C2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dňoch: 300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môže byť obnovené: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II.2.10)</w:t>
      </w:r>
      <w:r w:rsidRPr="00440C28">
        <w:rPr>
          <w:rFonts w:ascii="Lucida Sans Unicode" w:eastAsia="Times New Roman" w:hAnsi="Lucida Sans Unicode" w:cs="Lucida Sans Unicode"/>
          <w:b/>
          <w:bCs/>
          <w:color w:val="000000"/>
          <w:sz w:val="20"/>
          <w:szCs w:val="20"/>
          <w:lang w:eastAsia="sk-SK"/>
        </w:rPr>
        <w:t>Informácie o variantoch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Budú sa akceptovať varianty: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II.2.11)</w:t>
      </w:r>
      <w:r w:rsidRPr="00440C28">
        <w:rPr>
          <w:rFonts w:ascii="Lucida Sans Unicode" w:eastAsia="Times New Roman" w:hAnsi="Lucida Sans Unicode" w:cs="Lucida Sans Unicode"/>
          <w:b/>
          <w:bCs/>
          <w:color w:val="000000"/>
          <w:sz w:val="20"/>
          <w:szCs w:val="20"/>
          <w:lang w:eastAsia="sk-SK"/>
        </w:rPr>
        <w:t>Informácie o opciách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Opcie: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II.2.13)</w:t>
      </w:r>
      <w:r w:rsidRPr="00440C28">
        <w:rPr>
          <w:rFonts w:ascii="Lucida Sans Unicode" w:eastAsia="Times New Roman" w:hAnsi="Lucida Sans Unicode" w:cs="Lucida Sans Unicode"/>
          <w:b/>
          <w:bCs/>
          <w:color w:val="000000"/>
          <w:sz w:val="20"/>
          <w:szCs w:val="20"/>
          <w:lang w:eastAsia="sk-SK"/>
        </w:rPr>
        <w:t>Informácie o fondoch Európskej únie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Obstarávanie sa týka projektu a/alebo programu financovaného z fondov Európskej únie: áno</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Číslo projektu alebo referenčné číslo:</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Operativni program konkurentnost i kohezija.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II.2.14)</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Sustav za kontrolu građevina za javnu odvodnju (CCTV inspekcijska kamera s vozilom i pripadajućom opremom)</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Časť č.: 2</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II.2.2)</w:t>
      </w:r>
      <w:r w:rsidRPr="00440C28">
        <w:rPr>
          <w:rFonts w:ascii="Lucida Sans Unicode" w:eastAsia="Times New Roman" w:hAnsi="Lucida Sans Unicode" w:cs="Lucida Sans Unicode"/>
          <w:b/>
          <w:bCs/>
          <w:color w:val="000000"/>
          <w:sz w:val="20"/>
          <w:szCs w:val="20"/>
          <w:lang w:eastAsia="sk-SK"/>
        </w:rPr>
        <w:t>Dodatočné kódy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32234000 Televízne kamery v uzavretom okruhu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II.2.3)</w:t>
      </w:r>
      <w:r w:rsidRPr="00440C28">
        <w:rPr>
          <w:rFonts w:ascii="Lucida Sans Unicode" w:eastAsia="Times New Roman" w:hAnsi="Lucida Sans Unicode" w:cs="Lucida Sans Unicode"/>
          <w:b/>
          <w:bCs/>
          <w:color w:val="000000"/>
          <w:sz w:val="20"/>
          <w:szCs w:val="20"/>
          <w:lang w:eastAsia="sk-SK"/>
        </w:rPr>
        <w:t>Miesto vykonania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Kód NUTS: HR037 Dubrovačko-neretvanska županija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Hlavné miesto dodania alebo plnenia: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Odabrani Ponuditelj isporučuje predmet nabave na paritetu DDP na adresi Naručitelja koja je definirana u poglavlju „Podaci o naručitelju“ Knjige 1 Dokumentacije o nabavi.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II.2.4)</w:t>
      </w:r>
      <w:r w:rsidRPr="00440C28">
        <w:rPr>
          <w:rFonts w:ascii="Lucida Sans Unicode" w:eastAsia="Times New Roman" w:hAnsi="Lucida Sans Unicode" w:cs="Lucida Sans Unicode"/>
          <w:b/>
          <w:bCs/>
          <w:color w:val="000000"/>
          <w:sz w:val="20"/>
          <w:szCs w:val="20"/>
          <w:lang w:eastAsia="sk-SK"/>
        </w:rPr>
        <w:t>Opis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Predmet nabave je nabava Sustava za kontrolu građevina za javnu odvodnju (CCTV inspekcijska kamera s vozilom i pripadajućom opremom).</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II.2.5)</w:t>
      </w:r>
      <w:r w:rsidRPr="00440C28">
        <w:rPr>
          <w:rFonts w:ascii="Lucida Sans Unicode" w:eastAsia="Times New Roman" w:hAnsi="Lucida Sans Unicode" w:cs="Lucida Sans Unicode"/>
          <w:b/>
          <w:bCs/>
          <w:color w:val="000000"/>
          <w:sz w:val="20"/>
          <w:szCs w:val="20"/>
          <w:lang w:eastAsia="sk-SK"/>
        </w:rPr>
        <w:t>Kritériá na vyhodnotenie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Nižšie uvedené kritériá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kvality - Názov: Jamstveni rok / Relatívna váha: 30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týkajúce sa nákladov - Názov: Ponuđena cijena u HRK (bez PDV-a) / Relatívna váha: 70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II.2.6)</w:t>
      </w:r>
      <w:r w:rsidRPr="00440C28">
        <w:rPr>
          <w:rFonts w:ascii="Lucida Sans Unicode" w:eastAsia="Times New Roman" w:hAnsi="Lucida Sans Unicode" w:cs="Lucida Sans Unicode"/>
          <w:b/>
          <w:bCs/>
          <w:color w:val="000000"/>
          <w:sz w:val="20"/>
          <w:szCs w:val="20"/>
          <w:lang w:eastAsia="sk-SK"/>
        </w:rPr>
        <w:t>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670 000.00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II.2.7)</w:t>
      </w:r>
      <w:r w:rsidRPr="00440C2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dňoch: 300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môže byť obnovené: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II.2.10)</w:t>
      </w:r>
      <w:r w:rsidRPr="00440C28">
        <w:rPr>
          <w:rFonts w:ascii="Lucida Sans Unicode" w:eastAsia="Times New Roman" w:hAnsi="Lucida Sans Unicode" w:cs="Lucida Sans Unicode"/>
          <w:b/>
          <w:bCs/>
          <w:color w:val="000000"/>
          <w:sz w:val="20"/>
          <w:szCs w:val="20"/>
          <w:lang w:eastAsia="sk-SK"/>
        </w:rPr>
        <w:t>Informácie o variantoch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Budú sa akceptovať varianty: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II.2.11)</w:t>
      </w:r>
      <w:r w:rsidRPr="00440C28">
        <w:rPr>
          <w:rFonts w:ascii="Lucida Sans Unicode" w:eastAsia="Times New Roman" w:hAnsi="Lucida Sans Unicode" w:cs="Lucida Sans Unicode"/>
          <w:b/>
          <w:bCs/>
          <w:color w:val="000000"/>
          <w:sz w:val="20"/>
          <w:szCs w:val="20"/>
          <w:lang w:eastAsia="sk-SK"/>
        </w:rPr>
        <w:t>Informácie o opciách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Opcie: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II.2.13)</w:t>
      </w:r>
      <w:r w:rsidRPr="00440C28">
        <w:rPr>
          <w:rFonts w:ascii="Lucida Sans Unicode" w:eastAsia="Times New Roman" w:hAnsi="Lucida Sans Unicode" w:cs="Lucida Sans Unicode"/>
          <w:b/>
          <w:bCs/>
          <w:color w:val="000000"/>
          <w:sz w:val="20"/>
          <w:szCs w:val="20"/>
          <w:lang w:eastAsia="sk-SK"/>
        </w:rPr>
        <w:t>Informácie o fondoch Európskej únie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Číslo projektu alebo referenčné číslo:</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Operativni program konkurentnost i kohezija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II.2.14)</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w:t>
      </w:r>
      <w:r w:rsidRPr="00440C28">
        <w:rPr>
          <w:rFonts w:ascii="Lucida Sans Unicode" w:eastAsia="Times New Roman" w:hAnsi="Lucida Sans Unicode" w:cs="Lucida Sans Unicode"/>
          <w:b/>
          <w:bCs/>
          <w:color w:val="000000"/>
          <w:sz w:val="20"/>
          <w:szCs w:val="20"/>
          <w:lang w:eastAsia="sk-SK"/>
        </w:rPr>
        <w:t>Názov: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Ostala oprema za održavanje sustava odvodnje i vodoopskrbe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Časť č.: 3</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II.2.2)</w:t>
      </w:r>
      <w:r w:rsidRPr="00440C28">
        <w:rPr>
          <w:rFonts w:ascii="Lucida Sans Unicode" w:eastAsia="Times New Roman" w:hAnsi="Lucida Sans Unicode" w:cs="Lucida Sans Unicode"/>
          <w:b/>
          <w:bCs/>
          <w:color w:val="000000"/>
          <w:sz w:val="20"/>
          <w:szCs w:val="20"/>
          <w:lang w:eastAsia="sk-SK"/>
        </w:rPr>
        <w:t>Dodatočné kódy CPV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34144750 Nákladné vozíky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II.2.3)</w:t>
      </w:r>
      <w:r w:rsidRPr="00440C28">
        <w:rPr>
          <w:rFonts w:ascii="Lucida Sans Unicode" w:eastAsia="Times New Roman" w:hAnsi="Lucida Sans Unicode" w:cs="Lucida Sans Unicode"/>
          <w:b/>
          <w:bCs/>
          <w:color w:val="000000"/>
          <w:sz w:val="20"/>
          <w:szCs w:val="20"/>
          <w:lang w:eastAsia="sk-SK"/>
        </w:rPr>
        <w:t>Miesto vykonania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Kód NUTS: HR037 Dubrovačko-neretvanska županija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Hlavné miesto dodania alebo plnenia: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Odabrani Ponuditelj isporučuje predmet nabave na paritetu DDP na adresi Naručitelja koja je definirana u poglavlju „Podaci o naručitelju“ Knjige 1 Dokumentacije o nabavi.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II.2.4)</w:t>
      </w:r>
      <w:r w:rsidRPr="00440C28">
        <w:rPr>
          <w:rFonts w:ascii="Lucida Sans Unicode" w:eastAsia="Times New Roman" w:hAnsi="Lucida Sans Unicode" w:cs="Lucida Sans Unicode"/>
          <w:b/>
          <w:bCs/>
          <w:color w:val="000000"/>
          <w:sz w:val="20"/>
          <w:szCs w:val="20"/>
          <w:lang w:eastAsia="sk-SK"/>
        </w:rPr>
        <w:t>Opis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Predmet nabave je nabava ostale opreme za održavanje sustava odvodnje i vodoopskrbe i to: 2 Vozila za prijevoz djelatnika i materijala, Kamiona za prijevoz tereta s nadogradnjom, Uređaja za lociranje kvarova - korelato i Prijenosne potopne muljne crpke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II.2.5)</w:t>
      </w:r>
      <w:r w:rsidRPr="00440C28">
        <w:rPr>
          <w:rFonts w:ascii="Lucida Sans Unicode" w:eastAsia="Times New Roman" w:hAnsi="Lucida Sans Unicode" w:cs="Lucida Sans Unicode"/>
          <w:b/>
          <w:bCs/>
          <w:color w:val="000000"/>
          <w:sz w:val="20"/>
          <w:szCs w:val="20"/>
          <w:lang w:eastAsia="sk-SK"/>
        </w:rPr>
        <w:t>Kritériá na vyhodnotenie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Nižšie uvedené kritériá</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kvality - Názov: Jamstveni rok / Relatívna váha: 30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Kritérium týkajúce sa nákladov - Názov: Ponuđena cijena u HRK (bez PDV-a) / Relatívna váha: 70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II.2.6)</w:t>
      </w:r>
      <w:r w:rsidRPr="00440C28">
        <w:rPr>
          <w:rFonts w:ascii="Lucida Sans Unicode" w:eastAsia="Times New Roman" w:hAnsi="Lucida Sans Unicode" w:cs="Lucida Sans Unicode"/>
          <w:b/>
          <w:bCs/>
          <w:color w:val="000000"/>
          <w:sz w:val="20"/>
          <w:szCs w:val="20"/>
          <w:lang w:eastAsia="sk-SK"/>
        </w:rPr>
        <w:t>Odhadovaná hodnota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Hodnota bez DPH: 1 230 000.00 HRK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II.2.7)</w:t>
      </w:r>
      <w:r w:rsidRPr="00440C2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Trvanie v dňoch: 300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môže byť obnovené: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II.2.10)</w:t>
      </w:r>
      <w:r w:rsidRPr="00440C28">
        <w:rPr>
          <w:rFonts w:ascii="Lucida Sans Unicode" w:eastAsia="Times New Roman" w:hAnsi="Lucida Sans Unicode" w:cs="Lucida Sans Unicode"/>
          <w:b/>
          <w:bCs/>
          <w:color w:val="000000"/>
          <w:sz w:val="20"/>
          <w:szCs w:val="20"/>
          <w:lang w:eastAsia="sk-SK"/>
        </w:rPr>
        <w:t>Informácie o variantoch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Budú sa akceptovať varianty: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II.2.11)</w:t>
      </w:r>
      <w:r w:rsidRPr="00440C28">
        <w:rPr>
          <w:rFonts w:ascii="Lucida Sans Unicode" w:eastAsia="Times New Roman" w:hAnsi="Lucida Sans Unicode" w:cs="Lucida Sans Unicode"/>
          <w:b/>
          <w:bCs/>
          <w:color w:val="000000"/>
          <w:sz w:val="20"/>
          <w:szCs w:val="20"/>
          <w:lang w:eastAsia="sk-SK"/>
        </w:rPr>
        <w:t>Informácie o opciách</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Opcie: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II.2.13)</w:t>
      </w:r>
      <w:r w:rsidRPr="00440C28">
        <w:rPr>
          <w:rFonts w:ascii="Lucida Sans Unicode" w:eastAsia="Times New Roman" w:hAnsi="Lucida Sans Unicode" w:cs="Lucida Sans Unicode"/>
          <w:b/>
          <w:bCs/>
          <w:color w:val="000000"/>
          <w:sz w:val="20"/>
          <w:szCs w:val="20"/>
          <w:lang w:eastAsia="sk-SK"/>
        </w:rPr>
        <w:t>Informácie o fondoch Európskej únie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Číslo projektu alebo referenčné číslo:</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Operativni program konkurentnost i kohezija.</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II.2.14)</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III.1)</w:t>
      </w:r>
      <w:r w:rsidRPr="00440C28">
        <w:rPr>
          <w:rFonts w:ascii="Lucida Sans Unicode" w:eastAsia="Times New Roman" w:hAnsi="Lucida Sans Unicode" w:cs="Lucida Sans Unicode"/>
          <w:b/>
          <w:bCs/>
          <w:color w:val="000000"/>
          <w:sz w:val="20"/>
          <w:szCs w:val="20"/>
          <w:lang w:eastAsia="sk-SK"/>
        </w:rPr>
        <w:t>Podmienky účasti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III.1.1)</w:t>
      </w:r>
      <w:r w:rsidRPr="00440C28">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Zoznam a krátky opis podmienok: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Gospodarski subjekt mora dokazati da je upisan u sudski, obrtni, strukovni ili drugi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Odgovarajući registar u državi njegovog poslovnog nastana.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III.1.2)</w:t>
      </w:r>
      <w:r w:rsidRPr="00440C28">
        <w:rPr>
          <w:rFonts w:ascii="Lucida Sans Unicode" w:eastAsia="Times New Roman" w:hAnsi="Lucida Sans Unicode" w:cs="Lucida Sans Unicode"/>
          <w:b/>
          <w:bCs/>
          <w:color w:val="000000"/>
          <w:sz w:val="20"/>
          <w:szCs w:val="20"/>
          <w:lang w:eastAsia="sk-SK"/>
        </w:rPr>
        <w:t>Ekonomické a finančné postavenie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Kritériá výberu stanovené v dokumentoch k obstarávaniu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III.1.3)</w:t>
      </w:r>
      <w:r w:rsidRPr="00440C28">
        <w:rPr>
          <w:rFonts w:ascii="Lucida Sans Unicode" w:eastAsia="Times New Roman" w:hAnsi="Lucida Sans Unicode" w:cs="Lucida Sans Unicode"/>
          <w:b/>
          <w:bCs/>
          <w:color w:val="000000"/>
          <w:sz w:val="20"/>
          <w:szCs w:val="20"/>
          <w:lang w:eastAsia="sk-SK"/>
        </w:rPr>
        <w:t>Technická a odborná spôsobilosť</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Kritériá výberu stanovené v dokumentoch k obstarávaniu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III.1.4)</w:t>
      </w:r>
      <w:r w:rsidRPr="00440C28">
        <w:rPr>
          <w:rFonts w:ascii="Lucida Sans Unicode" w:eastAsia="Times New Roman" w:hAnsi="Lucida Sans Unicode" w:cs="Lucida Sans Unicode"/>
          <w:b/>
          <w:bCs/>
          <w:color w:val="000000"/>
          <w:sz w:val="20"/>
          <w:szCs w:val="20"/>
          <w:lang w:eastAsia="sk-SK"/>
        </w:rPr>
        <w:t>Objektívne pravidlá a kritériá účasti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Zoznam a stručný opis pravidiel a kritérií:</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Točka 52. Knjige 1 Dokumentacije o nabavi.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lastRenderedPageBreak/>
        <w:t>III.1.6)</w:t>
      </w:r>
      <w:r w:rsidRPr="00440C28">
        <w:rPr>
          <w:rFonts w:ascii="Lucida Sans Unicode" w:eastAsia="Times New Roman" w:hAnsi="Lucida Sans Unicode" w:cs="Lucida Sans Unicode"/>
          <w:b/>
          <w:bCs/>
          <w:color w:val="000000"/>
          <w:sz w:val="20"/>
          <w:szCs w:val="20"/>
          <w:lang w:eastAsia="sk-SK"/>
        </w:rPr>
        <w:t>Požadované zábezpeky a záruky: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Jamstvo za ozbiljnost ponude.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Jamstvo za uredno ispunjenje Ugovora.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Jamstvo za otklanjanje nedostataka u razdoblju odgovornosti za nedostatke (jamstveni rok).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III.1.7)</w:t>
      </w:r>
      <w:r w:rsidRPr="00440C28">
        <w:rPr>
          <w:rFonts w:ascii="Lucida Sans Unicode" w:eastAsia="Times New Roman" w:hAnsi="Lucida Sans Unicode" w:cs="Lucida Sans Unicode"/>
          <w:b/>
          <w:bCs/>
          <w:color w:val="000000"/>
          <w:sz w:val="20"/>
          <w:szCs w:val="20"/>
          <w:lang w:eastAsia="sk-SK"/>
        </w:rPr>
        <w:t>Hlavné podmienky financovania a spôsoby platieb a/alebo odkaz na príslušné ustanovenia, ktorými sa tieto podmienky a spôsoby riadia: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Točka 61. Knjige 1 Dokumentacije o nabavi.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III.2)</w:t>
      </w:r>
      <w:r w:rsidRPr="00440C28">
        <w:rPr>
          <w:rFonts w:ascii="Lucida Sans Unicode" w:eastAsia="Times New Roman" w:hAnsi="Lucida Sans Unicode" w:cs="Lucida Sans Unicode"/>
          <w:b/>
          <w:bCs/>
          <w:color w:val="000000"/>
          <w:sz w:val="20"/>
          <w:szCs w:val="20"/>
          <w:lang w:eastAsia="sk-SK"/>
        </w:rPr>
        <w:t>Podmienky týkajúce sa zákazky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III.2.2)</w:t>
      </w:r>
      <w:r w:rsidRPr="00440C28">
        <w:rPr>
          <w:rFonts w:ascii="Lucida Sans Unicode" w:eastAsia="Times New Roman" w:hAnsi="Lucida Sans Unicode" w:cs="Lucida Sans Unicode"/>
          <w:b/>
          <w:bCs/>
          <w:color w:val="000000"/>
          <w:sz w:val="20"/>
          <w:szCs w:val="20"/>
          <w:lang w:eastAsia="sk-SK"/>
        </w:rPr>
        <w:t>Podmienky vykonania zákazky:</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Točka 62. Knjige 1 Dokumentacije o nabavi.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III.2.3)</w:t>
      </w:r>
      <w:r w:rsidRPr="00440C28">
        <w:rPr>
          <w:rFonts w:ascii="Lucida Sans Unicode" w:eastAsia="Times New Roman" w:hAnsi="Lucida Sans Unicode" w:cs="Lucida Sans Unicode"/>
          <w:b/>
          <w:bCs/>
          <w:color w:val="000000"/>
          <w:sz w:val="20"/>
          <w:szCs w:val="20"/>
          <w:lang w:eastAsia="sk-SK"/>
        </w:rPr>
        <w:t>Informácie o pracovníkoch zodpovedných za vykonanie zákazky</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Povinnosť uviesť mená a odbornú kvalifikáciu pracovníkov poverených vykonaním zákazky</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IV: Postup</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IV.1)</w:t>
      </w:r>
      <w:r w:rsidRPr="00440C28">
        <w:rPr>
          <w:rFonts w:ascii="Lucida Sans Unicode" w:eastAsia="Times New Roman" w:hAnsi="Lucida Sans Unicode" w:cs="Lucida Sans Unicode"/>
          <w:b/>
          <w:bCs/>
          <w:color w:val="000000"/>
          <w:sz w:val="20"/>
          <w:szCs w:val="20"/>
          <w:lang w:eastAsia="sk-SK"/>
        </w:rPr>
        <w:t>Opis</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IV.1.1)</w:t>
      </w:r>
      <w:r w:rsidRPr="00440C28">
        <w:rPr>
          <w:rFonts w:ascii="Lucida Sans Unicode" w:eastAsia="Times New Roman" w:hAnsi="Lucida Sans Unicode" w:cs="Lucida Sans Unicode"/>
          <w:b/>
          <w:bCs/>
          <w:color w:val="000000"/>
          <w:sz w:val="20"/>
          <w:szCs w:val="20"/>
          <w:lang w:eastAsia="sk-SK"/>
        </w:rPr>
        <w:t>Druh postupu</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Verejná súťaž</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IV.1.3)</w:t>
      </w:r>
      <w:r w:rsidRPr="00440C28">
        <w:rPr>
          <w:rFonts w:ascii="Lucida Sans Unicode" w:eastAsia="Times New Roman" w:hAnsi="Lucida Sans Unicode" w:cs="Lucida Sans Unicode"/>
          <w:b/>
          <w:bCs/>
          <w:color w:val="000000"/>
          <w:sz w:val="20"/>
          <w:szCs w:val="20"/>
          <w:lang w:eastAsia="sk-SK"/>
        </w:rPr>
        <w:t>Informácie o rámcovej dohode alebo dynamickom nákupnom systéme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IV.1.8)</w:t>
      </w:r>
      <w:r w:rsidRPr="00440C28">
        <w:rPr>
          <w:rFonts w:ascii="Lucida Sans Unicode" w:eastAsia="Times New Roman" w:hAnsi="Lucida Sans Unicode" w:cs="Lucida Sans Unicode"/>
          <w:b/>
          <w:bCs/>
          <w:color w:val="000000"/>
          <w:sz w:val="20"/>
          <w:szCs w:val="20"/>
          <w:lang w:eastAsia="sk-SK"/>
        </w:rPr>
        <w:t>Informácie o dohode o vládnom obstarávaní (GPA)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Na toto obstarávanie sa vzťahuje dohoda o vládnom obstarávaní: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w:t>
      </w:r>
      <w:r w:rsidRPr="00440C28">
        <w:rPr>
          <w:rFonts w:ascii="Lucida Sans Unicode" w:eastAsia="Times New Roman" w:hAnsi="Lucida Sans Unicode" w:cs="Lucida Sans Unicode"/>
          <w:b/>
          <w:bCs/>
          <w:color w:val="000000"/>
          <w:sz w:val="20"/>
          <w:szCs w:val="20"/>
          <w:lang w:eastAsia="sk-SK"/>
        </w:rPr>
        <w:t>Administratívne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IV.2.2)</w:t>
      </w:r>
      <w:r w:rsidRPr="00440C28">
        <w:rPr>
          <w:rFonts w:ascii="Lucida Sans Unicode" w:eastAsia="Times New Roman" w:hAnsi="Lucida Sans Unicode" w:cs="Lucida Sans Unicode"/>
          <w:b/>
          <w:bCs/>
          <w:color w:val="000000"/>
          <w:sz w:val="20"/>
          <w:szCs w:val="20"/>
          <w:lang w:eastAsia="sk-SK"/>
        </w:rPr>
        <w:t>Lehota na predkladanie ponúk alebo žiadostí o účasť</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Dátum: 21/12/2020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Miestny čas: 12:00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IV.2.3)</w:t>
      </w:r>
      <w:r w:rsidRPr="00440C28">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IV.2.4)</w:t>
      </w:r>
      <w:r w:rsidRPr="00440C28">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Chorvátčina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IV.2.6)</w:t>
      </w:r>
      <w:r w:rsidRPr="00440C28">
        <w:rPr>
          <w:rFonts w:ascii="Lucida Sans Unicode" w:eastAsia="Times New Roman" w:hAnsi="Lucida Sans Unicode" w:cs="Lucida Sans Unicode"/>
          <w:b/>
          <w:bCs/>
          <w:color w:val="000000"/>
          <w:sz w:val="20"/>
          <w:szCs w:val="20"/>
          <w:lang w:eastAsia="sk-SK"/>
        </w:rPr>
        <w:t>Minimálna lehota, počas ktorej sú ponuky uchádzačov viazané</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Ponuka musí platiť do: 21/03/2021</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IV.2.7)</w:t>
      </w:r>
      <w:r w:rsidRPr="00440C28">
        <w:rPr>
          <w:rFonts w:ascii="Lucida Sans Unicode" w:eastAsia="Times New Roman" w:hAnsi="Lucida Sans Unicode" w:cs="Lucida Sans Unicode"/>
          <w:b/>
          <w:bCs/>
          <w:color w:val="000000"/>
          <w:sz w:val="20"/>
          <w:szCs w:val="20"/>
          <w:lang w:eastAsia="sk-SK"/>
        </w:rPr>
        <w:t>Podmienky na otváranie ponúk</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Dátum: 21/12/2020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Miestny čas: 12:00</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Miesto:</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Trg kralja Tomislava 16, HR-20340 Ploče.</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40C28">
        <w:rPr>
          <w:rFonts w:ascii="Lucida Sans Unicode" w:eastAsia="Times New Roman" w:hAnsi="Lucida Sans Unicode" w:cs="Lucida Sans Unicode"/>
          <w:b/>
          <w:bCs/>
          <w:color w:val="444444"/>
          <w:sz w:val="20"/>
          <w:szCs w:val="20"/>
          <w:u w:val="single"/>
          <w:lang w:eastAsia="sk-SK"/>
        </w:rPr>
        <w:t>Oddiel VI: Doplnkové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VI.1)</w:t>
      </w:r>
      <w:r w:rsidRPr="00440C28">
        <w:rPr>
          <w:rFonts w:ascii="Lucida Sans Unicode" w:eastAsia="Times New Roman" w:hAnsi="Lucida Sans Unicode" w:cs="Lucida Sans Unicode"/>
          <w:b/>
          <w:bCs/>
          <w:color w:val="000000"/>
          <w:sz w:val="20"/>
          <w:szCs w:val="20"/>
          <w:lang w:eastAsia="sk-SK"/>
        </w:rPr>
        <w:t>Informácie o opakovaní obstarávania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Toto obstarávanie sa bude opakovať: 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VI.3)</w:t>
      </w:r>
      <w:r w:rsidRPr="00440C28">
        <w:rPr>
          <w:rFonts w:ascii="Lucida Sans Unicode" w:eastAsia="Times New Roman" w:hAnsi="Lucida Sans Unicode" w:cs="Lucida Sans Unicode"/>
          <w:b/>
          <w:bCs/>
          <w:color w:val="000000"/>
          <w:sz w:val="20"/>
          <w:szCs w:val="20"/>
          <w:lang w:eastAsia="sk-SK"/>
        </w:rPr>
        <w:t>Doplňujúce informácie: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VI.4)</w:t>
      </w:r>
      <w:r w:rsidRPr="00440C28">
        <w:rPr>
          <w:rFonts w:ascii="Lucida Sans Unicode" w:eastAsia="Times New Roman" w:hAnsi="Lucida Sans Unicode" w:cs="Lucida Sans Unicode"/>
          <w:b/>
          <w:bCs/>
          <w:color w:val="000000"/>
          <w:sz w:val="20"/>
          <w:szCs w:val="20"/>
          <w:lang w:eastAsia="sk-SK"/>
        </w:rPr>
        <w:t>Postupy preskúmania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VI.4.1)</w:t>
      </w:r>
      <w:r w:rsidRPr="00440C28">
        <w:rPr>
          <w:rFonts w:ascii="Lucida Sans Unicode" w:eastAsia="Times New Roman" w:hAnsi="Lucida Sans Unicode" w:cs="Lucida Sans Unicode"/>
          <w:b/>
          <w:bCs/>
          <w:color w:val="000000"/>
          <w:sz w:val="20"/>
          <w:szCs w:val="20"/>
          <w:lang w:eastAsia="sk-SK"/>
        </w:rPr>
        <w:t>Orgán zodpovedný za preskúmanie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Úradný názov: Državna komisija za kontrolu postupaka javne nabave</w:t>
      </w:r>
      <w:r w:rsidRPr="00440C28">
        <w:rPr>
          <w:rFonts w:ascii="Lucida Sans Unicode" w:eastAsia="Times New Roman" w:hAnsi="Lucida Sans Unicode" w:cs="Lucida Sans Unicode"/>
          <w:color w:val="000000"/>
          <w:sz w:val="20"/>
          <w:szCs w:val="20"/>
          <w:lang w:eastAsia="sk-SK"/>
        </w:rPr>
        <w:br/>
        <w:t>Poštová adresa: Koturaška cesta 43/IV</w:t>
      </w:r>
      <w:r w:rsidRPr="00440C28">
        <w:rPr>
          <w:rFonts w:ascii="Lucida Sans Unicode" w:eastAsia="Times New Roman" w:hAnsi="Lucida Sans Unicode" w:cs="Lucida Sans Unicode"/>
          <w:color w:val="000000"/>
          <w:sz w:val="20"/>
          <w:szCs w:val="20"/>
          <w:lang w:eastAsia="sk-SK"/>
        </w:rPr>
        <w:br/>
        <w:t>Mesto/obec: Zagreb</w:t>
      </w:r>
      <w:r w:rsidRPr="00440C28">
        <w:rPr>
          <w:rFonts w:ascii="Lucida Sans Unicode" w:eastAsia="Times New Roman" w:hAnsi="Lucida Sans Unicode" w:cs="Lucida Sans Unicode"/>
          <w:color w:val="000000"/>
          <w:sz w:val="20"/>
          <w:szCs w:val="20"/>
          <w:lang w:eastAsia="sk-SK"/>
        </w:rPr>
        <w:br/>
      </w:r>
      <w:r w:rsidRPr="00440C28">
        <w:rPr>
          <w:rFonts w:ascii="Lucida Sans Unicode" w:eastAsia="Times New Roman" w:hAnsi="Lucida Sans Unicode" w:cs="Lucida Sans Unicode"/>
          <w:color w:val="000000"/>
          <w:sz w:val="20"/>
          <w:szCs w:val="20"/>
          <w:lang w:eastAsia="sk-SK"/>
        </w:rPr>
        <w:lastRenderedPageBreak/>
        <w:t>PSČ: 10000</w:t>
      </w:r>
      <w:r w:rsidRPr="00440C28">
        <w:rPr>
          <w:rFonts w:ascii="Lucida Sans Unicode" w:eastAsia="Times New Roman" w:hAnsi="Lucida Sans Unicode" w:cs="Lucida Sans Unicode"/>
          <w:color w:val="000000"/>
          <w:sz w:val="20"/>
          <w:szCs w:val="20"/>
          <w:lang w:eastAsia="sk-SK"/>
        </w:rPr>
        <w:br/>
        <w:t>Štát: Chorvátsko</w:t>
      </w:r>
      <w:r w:rsidRPr="00440C28">
        <w:rPr>
          <w:rFonts w:ascii="Lucida Sans Unicode" w:eastAsia="Times New Roman" w:hAnsi="Lucida Sans Unicode" w:cs="Lucida Sans Unicode"/>
          <w:color w:val="000000"/>
          <w:sz w:val="20"/>
          <w:szCs w:val="20"/>
          <w:lang w:eastAsia="sk-SK"/>
        </w:rPr>
        <w:br/>
        <w:t>E-mail: </w:t>
      </w:r>
      <w:hyperlink r:id="rId113" w:history="1">
        <w:r w:rsidRPr="00440C28">
          <w:rPr>
            <w:rFonts w:ascii="Lucida Sans Unicode" w:eastAsia="Times New Roman" w:hAnsi="Lucida Sans Unicode" w:cs="Lucida Sans Unicode"/>
            <w:color w:val="3366CC"/>
            <w:sz w:val="20"/>
            <w:szCs w:val="20"/>
            <w:u w:val="single"/>
            <w:lang w:eastAsia="sk-SK"/>
          </w:rPr>
          <w:t>dkom@dkom.hr</w:t>
        </w:r>
      </w:hyperlink>
      <w:r w:rsidRPr="00440C28">
        <w:rPr>
          <w:rFonts w:ascii="Lucida Sans Unicode" w:eastAsia="Times New Roman" w:hAnsi="Lucida Sans Unicode" w:cs="Lucida Sans Unicode"/>
          <w:color w:val="000000"/>
          <w:sz w:val="20"/>
          <w:szCs w:val="20"/>
          <w:lang w:eastAsia="sk-SK"/>
        </w:rPr>
        <w:br/>
        <w:t>Telefón: +385 14559930</w:t>
      </w:r>
      <w:r w:rsidRPr="00440C28">
        <w:rPr>
          <w:rFonts w:ascii="Lucida Sans Unicode" w:eastAsia="Times New Roman" w:hAnsi="Lucida Sans Unicode" w:cs="Lucida Sans Unicode"/>
          <w:color w:val="000000"/>
          <w:sz w:val="20"/>
          <w:szCs w:val="20"/>
          <w:lang w:eastAsia="sk-SK"/>
        </w:rPr>
        <w:br/>
        <w:t>Fax: +385 14559933</w:t>
      </w:r>
      <w:r w:rsidRPr="00440C28">
        <w:rPr>
          <w:rFonts w:ascii="Lucida Sans Unicode" w:eastAsia="Times New Roman" w:hAnsi="Lucida Sans Unicode" w:cs="Lucida Sans Unicode"/>
          <w:color w:val="000000"/>
          <w:sz w:val="20"/>
          <w:szCs w:val="20"/>
          <w:lang w:eastAsia="sk-SK"/>
        </w:rPr>
        <w:br/>
        <w:t>Internetová adresa: </w:t>
      </w:r>
      <w:hyperlink r:id="rId114" w:tgtFrame="_blank" w:history="1">
        <w:r w:rsidRPr="00440C28">
          <w:rPr>
            <w:rFonts w:ascii="Lucida Sans Unicode" w:eastAsia="Times New Roman" w:hAnsi="Lucida Sans Unicode" w:cs="Lucida Sans Unicode"/>
            <w:color w:val="3366CC"/>
            <w:sz w:val="20"/>
            <w:szCs w:val="20"/>
            <w:u w:val="single"/>
            <w:lang w:eastAsia="sk-SK"/>
          </w:rPr>
          <w:t>www.dkom.hr</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VI.4.3)</w:t>
      </w:r>
      <w:r w:rsidRPr="00440C28">
        <w:rPr>
          <w:rFonts w:ascii="Lucida Sans Unicode" w:eastAsia="Times New Roman" w:hAnsi="Lucida Sans Unicode" w:cs="Lucida Sans Unicode"/>
          <w:b/>
          <w:bCs/>
          <w:color w:val="000000"/>
          <w:sz w:val="20"/>
          <w:szCs w:val="20"/>
          <w:lang w:eastAsia="sk-SK"/>
        </w:rPr>
        <w:t>Postup preskúmania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Presné informácie o termínoch na postup preskúmania: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Žalba se izjavljuje u roku od 10 dana, i to od dana: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 objave poziva na nadmetanje, u odnosu na sadržaj poziva ili dokumentacije o nabavi,</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 objave obavijesti o ispravku, u odnosu na sadržaj ispravka,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 objave izmjene dokumentacije o nabavi, u odnosu na sadržaj izmjene dokumentacije,</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 otvaranja ponuda u odnosu na propuštanje Naručitelja da valjano odgovori na pravodobno dostavljen zahtjev dodatne informacije, objašnjenja ili izmjene dokumentacije o nabavi te na postupak otvaranja ponuda,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 primitka odluke o odabiru ili poništenju, u odnosu na postupak pregleda, ocjene i odabira ponuda, ili razloge poništenja.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VI.4.4)</w:t>
      </w:r>
      <w:r w:rsidRPr="00440C28">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Úradný názov: Državna komisija za kontrolu postupaka javne nabave</w:t>
      </w:r>
      <w:r w:rsidRPr="00440C28">
        <w:rPr>
          <w:rFonts w:ascii="Lucida Sans Unicode" w:eastAsia="Times New Roman" w:hAnsi="Lucida Sans Unicode" w:cs="Lucida Sans Unicode"/>
          <w:color w:val="000000"/>
          <w:sz w:val="20"/>
          <w:szCs w:val="20"/>
          <w:lang w:eastAsia="sk-SK"/>
        </w:rPr>
        <w:br/>
        <w:t>Poštová adresa: Koturaška cesta 43/IV</w:t>
      </w:r>
      <w:r w:rsidRPr="00440C28">
        <w:rPr>
          <w:rFonts w:ascii="Lucida Sans Unicode" w:eastAsia="Times New Roman" w:hAnsi="Lucida Sans Unicode" w:cs="Lucida Sans Unicode"/>
          <w:color w:val="000000"/>
          <w:sz w:val="20"/>
          <w:szCs w:val="20"/>
          <w:lang w:eastAsia="sk-SK"/>
        </w:rPr>
        <w:br/>
        <w:t>Mesto/obec: Zagreb</w:t>
      </w:r>
      <w:r w:rsidRPr="00440C28">
        <w:rPr>
          <w:rFonts w:ascii="Lucida Sans Unicode" w:eastAsia="Times New Roman" w:hAnsi="Lucida Sans Unicode" w:cs="Lucida Sans Unicode"/>
          <w:color w:val="000000"/>
          <w:sz w:val="20"/>
          <w:szCs w:val="20"/>
          <w:lang w:eastAsia="sk-SK"/>
        </w:rPr>
        <w:br/>
        <w:t>PSČ: 10000</w:t>
      </w:r>
      <w:r w:rsidRPr="00440C28">
        <w:rPr>
          <w:rFonts w:ascii="Lucida Sans Unicode" w:eastAsia="Times New Roman" w:hAnsi="Lucida Sans Unicode" w:cs="Lucida Sans Unicode"/>
          <w:color w:val="000000"/>
          <w:sz w:val="20"/>
          <w:szCs w:val="20"/>
          <w:lang w:eastAsia="sk-SK"/>
        </w:rPr>
        <w:br/>
        <w:t>Štát: Chorvátsko</w:t>
      </w:r>
      <w:r w:rsidRPr="00440C28">
        <w:rPr>
          <w:rFonts w:ascii="Lucida Sans Unicode" w:eastAsia="Times New Roman" w:hAnsi="Lucida Sans Unicode" w:cs="Lucida Sans Unicode"/>
          <w:color w:val="000000"/>
          <w:sz w:val="20"/>
          <w:szCs w:val="20"/>
          <w:lang w:eastAsia="sk-SK"/>
        </w:rPr>
        <w:br/>
        <w:t>E-mail: </w:t>
      </w:r>
      <w:hyperlink r:id="rId115" w:history="1">
        <w:r w:rsidRPr="00440C28">
          <w:rPr>
            <w:rFonts w:ascii="Lucida Sans Unicode" w:eastAsia="Times New Roman" w:hAnsi="Lucida Sans Unicode" w:cs="Lucida Sans Unicode"/>
            <w:color w:val="3366CC"/>
            <w:sz w:val="20"/>
            <w:szCs w:val="20"/>
            <w:u w:val="single"/>
            <w:lang w:eastAsia="sk-SK"/>
          </w:rPr>
          <w:t>dkom@dkom.hr</w:t>
        </w:r>
      </w:hyperlink>
      <w:r w:rsidRPr="00440C28">
        <w:rPr>
          <w:rFonts w:ascii="Lucida Sans Unicode" w:eastAsia="Times New Roman" w:hAnsi="Lucida Sans Unicode" w:cs="Lucida Sans Unicode"/>
          <w:color w:val="000000"/>
          <w:sz w:val="20"/>
          <w:szCs w:val="20"/>
          <w:lang w:eastAsia="sk-SK"/>
        </w:rPr>
        <w:br/>
        <w:t>Internetová adresa: </w:t>
      </w:r>
      <w:hyperlink r:id="rId116" w:tgtFrame="_blank" w:history="1">
        <w:r w:rsidRPr="00440C28">
          <w:rPr>
            <w:rFonts w:ascii="Lucida Sans Unicode" w:eastAsia="Times New Roman" w:hAnsi="Lucida Sans Unicode" w:cs="Lucida Sans Unicode"/>
            <w:color w:val="3366CC"/>
            <w:sz w:val="20"/>
            <w:szCs w:val="20"/>
            <w:u w:val="single"/>
            <w:lang w:eastAsia="sk-SK"/>
          </w:rPr>
          <w:t>www.dkom.hr</w:t>
        </w:r>
      </w:hyperlink>
    </w:p>
    <w:p w:rsidR="00440C28" w:rsidRPr="00440C28" w:rsidRDefault="00440C28" w:rsidP="00440C2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40C28">
        <w:rPr>
          <w:rFonts w:ascii="Lucida Sans Unicode" w:eastAsia="Times New Roman" w:hAnsi="Lucida Sans Unicode" w:cs="Lucida Sans Unicode"/>
          <w:color w:val="000000"/>
          <w:sz w:val="20"/>
          <w:szCs w:val="20"/>
          <w:lang w:eastAsia="sk-SK"/>
        </w:rPr>
        <w:t>VI.5)</w:t>
      </w:r>
      <w:r w:rsidRPr="00440C28">
        <w:rPr>
          <w:rFonts w:ascii="Lucida Sans Unicode" w:eastAsia="Times New Roman" w:hAnsi="Lucida Sans Unicode" w:cs="Lucida Sans Unicode"/>
          <w:b/>
          <w:bCs/>
          <w:color w:val="000000"/>
          <w:sz w:val="20"/>
          <w:szCs w:val="20"/>
          <w:lang w:eastAsia="sk-SK"/>
        </w:rPr>
        <w:t>Dátum odoslania tohto oznámenia:</w:t>
      </w:r>
    </w:p>
    <w:p w:rsidR="00440C28" w:rsidRPr="00440C28" w:rsidRDefault="00440C28" w:rsidP="00440C2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40C28">
        <w:rPr>
          <w:rFonts w:ascii="Lucida Sans Unicode" w:eastAsia="Times New Roman" w:hAnsi="Lucida Sans Unicode" w:cs="Lucida Sans Unicode"/>
          <w:color w:val="000000"/>
          <w:sz w:val="20"/>
          <w:szCs w:val="20"/>
          <w:lang w:eastAsia="sk-SK"/>
        </w:rPr>
        <w:t>16/11/2020</w:t>
      </w: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5336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118</w:t>
      </w:r>
    </w:p>
    <w:p w:rsidR="007C19DF" w:rsidRPr="007C19DF" w:rsidRDefault="007C19DF"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7C19DF">
        <w:rPr>
          <w:rFonts w:ascii="Lucida Sans Unicode" w:eastAsia="Times New Roman" w:hAnsi="Lucida Sans Unicode" w:cs="Lucida Sans Unicode"/>
          <w:b/>
          <w:bCs/>
          <w:color w:val="444444"/>
          <w:sz w:val="20"/>
          <w:szCs w:val="20"/>
          <w:lang w:eastAsia="sk-SK"/>
        </w:rPr>
        <w:t>Chorvátsko-Záhreb: Laboratórny nábytok</w:t>
      </w:r>
    </w:p>
    <w:p w:rsidR="007C19DF" w:rsidRPr="007C19DF" w:rsidRDefault="007C19DF"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7C19DF">
        <w:rPr>
          <w:rFonts w:ascii="Lucida Sans Unicode" w:eastAsia="Times New Roman" w:hAnsi="Lucida Sans Unicode" w:cs="Lucida Sans Unicode"/>
          <w:b/>
          <w:bCs/>
          <w:color w:val="444444"/>
          <w:sz w:val="20"/>
          <w:szCs w:val="20"/>
          <w:lang w:eastAsia="sk-SK"/>
        </w:rPr>
        <w:t>2020/S 227-556627</w:t>
      </w:r>
    </w:p>
    <w:p w:rsidR="007C19DF" w:rsidRPr="007C19DF" w:rsidRDefault="007C19DF"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7C19DF">
        <w:rPr>
          <w:rFonts w:ascii="Lucida Sans Unicode" w:eastAsia="Times New Roman" w:hAnsi="Lucida Sans Unicode" w:cs="Lucida Sans Unicode"/>
          <w:b/>
          <w:bCs/>
          <w:color w:val="444444"/>
          <w:sz w:val="20"/>
          <w:szCs w:val="20"/>
          <w:lang w:eastAsia="sk-SK"/>
        </w:rPr>
        <w:t>Oznámenie o vyhlásení verejného obstarávania</w:t>
      </w:r>
    </w:p>
    <w:p w:rsidR="007C19DF" w:rsidRPr="007C19DF" w:rsidRDefault="007C19DF"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7C19DF">
        <w:rPr>
          <w:rFonts w:ascii="Lucida Sans Unicode" w:eastAsia="Times New Roman" w:hAnsi="Lucida Sans Unicode" w:cs="Lucida Sans Unicode"/>
          <w:b/>
          <w:bCs/>
          <w:color w:val="444444"/>
          <w:sz w:val="20"/>
          <w:szCs w:val="20"/>
          <w:lang w:eastAsia="sk-SK"/>
        </w:rPr>
        <w:t>Tovary</w:t>
      </w:r>
    </w:p>
    <w:p w:rsidR="007C19DF" w:rsidRPr="007C19DF" w:rsidRDefault="007C19DF" w:rsidP="007C19DF">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7C19DF">
        <w:rPr>
          <w:rFonts w:ascii="Lucida Sans Unicode" w:eastAsia="Times New Roman" w:hAnsi="Lucida Sans Unicode" w:cs="Lucida Sans Unicode"/>
          <w:b/>
          <w:bCs/>
          <w:color w:val="444444"/>
          <w:sz w:val="20"/>
          <w:szCs w:val="20"/>
          <w:lang w:eastAsia="sk-SK"/>
        </w:rPr>
        <w:t>Právny základ:</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444444"/>
          <w:sz w:val="20"/>
          <w:szCs w:val="20"/>
          <w:lang w:eastAsia="sk-SK"/>
        </w:rPr>
        <w:t>Smernica 2014/24/EÚ</w:t>
      </w:r>
    </w:p>
    <w:p w:rsidR="007C19DF" w:rsidRPr="007C19DF" w:rsidRDefault="007C19DF" w:rsidP="007C19DF">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7C19DF">
        <w:rPr>
          <w:rFonts w:ascii="Lucida Sans Unicode" w:eastAsia="Times New Roman" w:hAnsi="Lucida Sans Unicode" w:cs="Lucida Sans Unicode"/>
          <w:b/>
          <w:bCs/>
          <w:color w:val="444444"/>
          <w:sz w:val="20"/>
          <w:szCs w:val="20"/>
          <w:u w:val="single"/>
          <w:lang w:eastAsia="sk-SK"/>
        </w:rPr>
        <w:t>Oddiel I: Verejný obstarávateľ</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I.1)</w:t>
      </w:r>
      <w:r w:rsidRPr="007C19DF">
        <w:rPr>
          <w:rFonts w:ascii="Lucida Sans Unicode" w:eastAsia="Times New Roman" w:hAnsi="Lucida Sans Unicode" w:cs="Lucida Sans Unicode"/>
          <w:b/>
          <w:bCs/>
          <w:color w:val="000000"/>
          <w:sz w:val="20"/>
          <w:szCs w:val="20"/>
          <w:lang w:eastAsia="sk-SK"/>
        </w:rPr>
        <w:t>Názov a adresy</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Úradný názov: Farmaceutsko-biokemijski fakultet Sveučilišta u Zagrebu</w:t>
      </w:r>
      <w:r w:rsidRPr="007C19DF">
        <w:rPr>
          <w:rFonts w:ascii="Lucida Sans Unicode" w:eastAsia="Times New Roman" w:hAnsi="Lucida Sans Unicode" w:cs="Lucida Sans Unicode"/>
          <w:color w:val="000000"/>
          <w:sz w:val="20"/>
          <w:szCs w:val="20"/>
          <w:lang w:eastAsia="sk-SK"/>
        </w:rPr>
        <w:br/>
        <w:t>Identifikačné číslo organizácie (IČO): 14509285435</w:t>
      </w:r>
      <w:r w:rsidRPr="007C19DF">
        <w:rPr>
          <w:rFonts w:ascii="Lucida Sans Unicode" w:eastAsia="Times New Roman" w:hAnsi="Lucida Sans Unicode" w:cs="Lucida Sans Unicode"/>
          <w:color w:val="000000"/>
          <w:sz w:val="20"/>
          <w:szCs w:val="20"/>
          <w:lang w:eastAsia="sk-SK"/>
        </w:rPr>
        <w:br/>
        <w:t>Poštová adresa: A. Kovačića 1</w:t>
      </w:r>
      <w:r w:rsidRPr="007C19DF">
        <w:rPr>
          <w:rFonts w:ascii="Lucida Sans Unicode" w:eastAsia="Times New Roman" w:hAnsi="Lucida Sans Unicode" w:cs="Lucida Sans Unicode"/>
          <w:color w:val="000000"/>
          <w:sz w:val="20"/>
          <w:szCs w:val="20"/>
          <w:lang w:eastAsia="sk-SK"/>
        </w:rPr>
        <w:br/>
        <w:t>Mesto/obec: Zagreb</w:t>
      </w:r>
      <w:r w:rsidRPr="007C19DF">
        <w:rPr>
          <w:rFonts w:ascii="Lucida Sans Unicode" w:eastAsia="Times New Roman" w:hAnsi="Lucida Sans Unicode" w:cs="Lucida Sans Unicode"/>
          <w:color w:val="000000"/>
          <w:sz w:val="20"/>
          <w:szCs w:val="20"/>
          <w:lang w:eastAsia="sk-SK"/>
        </w:rPr>
        <w:br/>
        <w:t>Kód NUTS: HR HRVATSKA</w:t>
      </w:r>
      <w:r w:rsidRPr="007C19DF">
        <w:rPr>
          <w:rFonts w:ascii="Lucida Sans Unicode" w:eastAsia="Times New Roman" w:hAnsi="Lucida Sans Unicode" w:cs="Lucida Sans Unicode"/>
          <w:color w:val="000000"/>
          <w:sz w:val="20"/>
          <w:szCs w:val="20"/>
          <w:lang w:eastAsia="sk-SK"/>
        </w:rPr>
        <w:br/>
        <w:t>PSČ: 10000</w:t>
      </w:r>
      <w:r w:rsidRPr="007C19DF">
        <w:rPr>
          <w:rFonts w:ascii="Lucida Sans Unicode" w:eastAsia="Times New Roman" w:hAnsi="Lucida Sans Unicode" w:cs="Lucida Sans Unicode"/>
          <w:color w:val="000000"/>
          <w:sz w:val="20"/>
          <w:szCs w:val="20"/>
          <w:lang w:eastAsia="sk-SK"/>
        </w:rPr>
        <w:br/>
        <w:t>Štát: Chorvátsko</w:t>
      </w:r>
      <w:r w:rsidRPr="007C19DF">
        <w:rPr>
          <w:rFonts w:ascii="Lucida Sans Unicode" w:eastAsia="Times New Roman" w:hAnsi="Lucida Sans Unicode" w:cs="Lucida Sans Unicode"/>
          <w:color w:val="000000"/>
          <w:sz w:val="20"/>
          <w:szCs w:val="20"/>
          <w:lang w:eastAsia="sk-SK"/>
        </w:rPr>
        <w:br/>
        <w:t>E-mail: </w:t>
      </w:r>
      <w:hyperlink r:id="rId117" w:history="1">
        <w:r w:rsidRPr="007C19DF">
          <w:rPr>
            <w:rFonts w:ascii="Lucida Sans Unicode" w:eastAsia="Times New Roman" w:hAnsi="Lucida Sans Unicode" w:cs="Lucida Sans Unicode"/>
            <w:color w:val="3366CC"/>
            <w:sz w:val="20"/>
            <w:szCs w:val="20"/>
            <w:u w:val="single"/>
            <w:lang w:eastAsia="sk-SK"/>
          </w:rPr>
          <w:t>jlovric@pharma.hr</w:t>
        </w:r>
      </w:hyperlink>
      <w:r w:rsidRPr="007C19DF">
        <w:rPr>
          <w:rFonts w:ascii="Lucida Sans Unicode" w:eastAsia="Times New Roman" w:hAnsi="Lucida Sans Unicode" w:cs="Lucida Sans Unicode"/>
          <w:color w:val="000000"/>
          <w:sz w:val="20"/>
          <w:szCs w:val="20"/>
          <w:lang w:eastAsia="sk-SK"/>
        </w:rPr>
        <w:br/>
        <w:t>Telefón: +385 16394925</w:t>
      </w:r>
      <w:r w:rsidRPr="007C19DF">
        <w:rPr>
          <w:rFonts w:ascii="Lucida Sans Unicode" w:eastAsia="Times New Roman" w:hAnsi="Lucida Sans Unicode" w:cs="Lucida Sans Unicode"/>
          <w:color w:val="000000"/>
          <w:sz w:val="20"/>
          <w:szCs w:val="20"/>
          <w:lang w:eastAsia="sk-SK"/>
        </w:rPr>
        <w:br/>
      </w:r>
      <w:r w:rsidRPr="007C19DF">
        <w:rPr>
          <w:rFonts w:ascii="Lucida Sans Unicode" w:eastAsia="Times New Roman" w:hAnsi="Lucida Sans Unicode" w:cs="Lucida Sans Unicode"/>
          <w:b/>
          <w:bCs/>
          <w:color w:val="000000"/>
          <w:sz w:val="20"/>
          <w:szCs w:val="20"/>
          <w:lang w:eastAsia="sk-SK"/>
        </w:rPr>
        <w:t>Internetová adresa (internetové adresy):</w:t>
      </w:r>
      <w:r w:rsidRPr="007C19DF">
        <w:rPr>
          <w:rFonts w:ascii="Lucida Sans Unicode" w:eastAsia="Times New Roman" w:hAnsi="Lucida Sans Unicode" w:cs="Lucida Sans Unicode"/>
          <w:color w:val="000000"/>
          <w:sz w:val="20"/>
          <w:szCs w:val="20"/>
          <w:lang w:eastAsia="sk-SK"/>
        </w:rPr>
        <w:br/>
        <w:t>Hlavná adresa: </w:t>
      </w:r>
      <w:hyperlink r:id="rId118" w:tgtFrame="_blank" w:history="1">
        <w:r w:rsidRPr="007C19DF">
          <w:rPr>
            <w:rFonts w:ascii="Lucida Sans Unicode" w:eastAsia="Times New Roman" w:hAnsi="Lucida Sans Unicode" w:cs="Lucida Sans Unicode"/>
            <w:color w:val="3366CC"/>
            <w:sz w:val="20"/>
            <w:szCs w:val="20"/>
            <w:u w:val="single"/>
            <w:lang w:eastAsia="sk-SK"/>
          </w:rPr>
          <w:t>www.pharma.hr</w:t>
        </w:r>
      </w:hyperlink>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I.3)</w:t>
      </w:r>
      <w:r w:rsidRPr="007C19DF">
        <w:rPr>
          <w:rFonts w:ascii="Lucida Sans Unicode" w:eastAsia="Times New Roman" w:hAnsi="Lucida Sans Unicode" w:cs="Lucida Sans Unicode"/>
          <w:b/>
          <w:bCs/>
          <w:color w:val="000000"/>
          <w:sz w:val="20"/>
          <w:szCs w:val="20"/>
          <w:lang w:eastAsia="sk-SK"/>
        </w:rPr>
        <w:t>Komunikácia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19" w:tgtFrame="_blank" w:history="1">
        <w:r w:rsidRPr="007C19DF">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https://eojn.nn.hr/SPIN/application/ipn/DocumentManagement/DokumentPodaciFrm.aspx?OznakaDokumenta=2020/S+0F2-0041694</w:t>
        </w:r>
      </w:hyperlink>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Ďalšie informácie možno získať na vyššie uvedenej adrese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20" w:tgtFrame="_blank" w:history="1">
        <w:r w:rsidRPr="007C19DF">
          <w:rPr>
            <w:rFonts w:ascii="Lucida Sans Unicode" w:eastAsia="Times New Roman" w:hAnsi="Lucida Sans Unicode" w:cs="Lucida Sans Unicode"/>
            <w:color w:val="3366CC"/>
            <w:sz w:val="20"/>
            <w:szCs w:val="20"/>
            <w:u w:val="single"/>
            <w:lang w:eastAsia="sk-SK"/>
          </w:rPr>
          <w:t>https://eojn.nn.hr/Oglasnik</w:t>
        </w:r>
      </w:hyperlink>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I.4)</w:t>
      </w:r>
      <w:r w:rsidRPr="007C19DF">
        <w:rPr>
          <w:rFonts w:ascii="Lucida Sans Unicode" w:eastAsia="Times New Roman" w:hAnsi="Lucida Sans Unicode" w:cs="Lucida Sans Unicode"/>
          <w:b/>
          <w:bCs/>
          <w:color w:val="000000"/>
          <w:sz w:val="20"/>
          <w:szCs w:val="20"/>
          <w:lang w:eastAsia="sk-SK"/>
        </w:rPr>
        <w:t>Druh verejného obstarávateľa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Organizácia riadená verejným právom</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I.5)</w:t>
      </w:r>
      <w:r w:rsidRPr="007C19DF">
        <w:rPr>
          <w:rFonts w:ascii="Lucida Sans Unicode" w:eastAsia="Times New Roman" w:hAnsi="Lucida Sans Unicode" w:cs="Lucida Sans Unicode"/>
          <w:b/>
          <w:bCs/>
          <w:color w:val="000000"/>
          <w:sz w:val="20"/>
          <w:szCs w:val="20"/>
          <w:lang w:eastAsia="sk-SK"/>
        </w:rPr>
        <w:t>Hlavná činnosť</w:t>
      </w:r>
    </w:p>
    <w:p w:rsidR="007C19DF" w:rsidRPr="007C19DF" w:rsidRDefault="007C19DF" w:rsidP="007C19DF">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Vzdelávanie</w:t>
      </w:r>
    </w:p>
    <w:p w:rsidR="007C19DF" w:rsidRPr="007C19DF" w:rsidRDefault="007C19DF" w:rsidP="007C19DF">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7C19DF">
        <w:rPr>
          <w:rFonts w:ascii="Lucida Sans Unicode" w:eastAsia="Times New Roman" w:hAnsi="Lucida Sans Unicode" w:cs="Lucida Sans Unicode"/>
          <w:b/>
          <w:bCs/>
          <w:color w:val="444444"/>
          <w:sz w:val="20"/>
          <w:szCs w:val="20"/>
          <w:u w:val="single"/>
          <w:lang w:eastAsia="sk-SK"/>
        </w:rPr>
        <w:t>Oddiel II: Predmet</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II.1)</w:t>
      </w:r>
      <w:r w:rsidRPr="007C19DF">
        <w:rPr>
          <w:rFonts w:ascii="Lucida Sans Unicode" w:eastAsia="Times New Roman" w:hAnsi="Lucida Sans Unicode" w:cs="Lucida Sans Unicode"/>
          <w:b/>
          <w:bCs/>
          <w:color w:val="000000"/>
          <w:sz w:val="20"/>
          <w:szCs w:val="20"/>
          <w:lang w:eastAsia="sk-SK"/>
        </w:rPr>
        <w:t>Rozsah obstarávania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II.1.1)</w:t>
      </w:r>
      <w:r w:rsidRPr="007C19DF">
        <w:rPr>
          <w:rFonts w:ascii="Lucida Sans Unicode" w:eastAsia="Times New Roman" w:hAnsi="Lucida Sans Unicode" w:cs="Lucida Sans Unicode"/>
          <w:b/>
          <w:bCs/>
          <w:color w:val="000000"/>
          <w:sz w:val="20"/>
          <w:szCs w:val="20"/>
          <w:lang w:eastAsia="sk-SK"/>
        </w:rPr>
        <w:t>Názov: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Laboratorijski namještaj i sustav za klimatizaciju i ventilaciju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Referenčné číslo: OPVV/8/2020</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II.1.2)</w:t>
      </w:r>
      <w:r w:rsidRPr="007C19DF">
        <w:rPr>
          <w:rFonts w:ascii="Lucida Sans Unicode" w:eastAsia="Times New Roman" w:hAnsi="Lucida Sans Unicode" w:cs="Lucida Sans Unicode"/>
          <w:b/>
          <w:bCs/>
          <w:color w:val="000000"/>
          <w:sz w:val="20"/>
          <w:szCs w:val="20"/>
          <w:lang w:eastAsia="sk-SK"/>
        </w:rPr>
        <w:t>Hlavný kód CPV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39180000 Laboratórny nábytok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II.1.3)</w:t>
      </w:r>
      <w:r w:rsidRPr="007C19DF">
        <w:rPr>
          <w:rFonts w:ascii="Lucida Sans Unicode" w:eastAsia="Times New Roman" w:hAnsi="Lucida Sans Unicode" w:cs="Lucida Sans Unicode"/>
          <w:b/>
          <w:bCs/>
          <w:color w:val="000000"/>
          <w:sz w:val="20"/>
          <w:szCs w:val="20"/>
          <w:lang w:eastAsia="sk-SK"/>
        </w:rPr>
        <w:t>Druh zákazky</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Tovary</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II.1.4)</w:t>
      </w:r>
      <w:r w:rsidRPr="007C19DF">
        <w:rPr>
          <w:rFonts w:ascii="Lucida Sans Unicode" w:eastAsia="Times New Roman" w:hAnsi="Lucida Sans Unicode" w:cs="Lucida Sans Unicode"/>
          <w:b/>
          <w:bCs/>
          <w:color w:val="000000"/>
          <w:sz w:val="20"/>
          <w:szCs w:val="20"/>
          <w:lang w:eastAsia="sk-SK"/>
        </w:rPr>
        <w:t>Stručný opis:</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lastRenderedPageBreak/>
        <w:t>Laboratorijski namještaj i sustav za klimatizaciju i ventilaciju.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II.1.5)</w:t>
      </w:r>
      <w:r w:rsidRPr="007C19DF">
        <w:rPr>
          <w:rFonts w:ascii="Lucida Sans Unicode" w:eastAsia="Times New Roman" w:hAnsi="Lucida Sans Unicode" w:cs="Lucida Sans Unicode"/>
          <w:b/>
          <w:bCs/>
          <w:color w:val="000000"/>
          <w:sz w:val="20"/>
          <w:szCs w:val="20"/>
          <w:lang w:eastAsia="sk-SK"/>
        </w:rPr>
        <w:t>Celková odhadovaná hodnota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Hodnota bez DPH: 2 217 068.48 HRK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II.1.6)</w:t>
      </w:r>
      <w:r w:rsidRPr="007C19DF">
        <w:rPr>
          <w:rFonts w:ascii="Lucida Sans Unicode" w:eastAsia="Times New Roman" w:hAnsi="Lucida Sans Unicode" w:cs="Lucida Sans Unicode"/>
          <w:b/>
          <w:bCs/>
          <w:color w:val="000000"/>
          <w:sz w:val="20"/>
          <w:szCs w:val="20"/>
          <w:lang w:eastAsia="sk-SK"/>
        </w:rPr>
        <w:t>Informácie o častiach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Táto zákazka sa delí na časti: áno</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Ponuky možno predkladať na všetky časti</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w:t>
      </w:r>
      <w:r w:rsidRPr="007C19DF">
        <w:rPr>
          <w:rFonts w:ascii="Lucida Sans Unicode" w:eastAsia="Times New Roman" w:hAnsi="Lucida Sans Unicode" w:cs="Lucida Sans Unicode"/>
          <w:b/>
          <w:bCs/>
          <w:color w:val="000000"/>
          <w:sz w:val="20"/>
          <w:szCs w:val="20"/>
          <w:lang w:eastAsia="sk-SK"/>
        </w:rPr>
        <w:t>Opis</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w:t>
      </w:r>
      <w:r w:rsidRPr="007C19DF">
        <w:rPr>
          <w:rFonts w:ascii="Lucida Sans Unicode" w:eastAsia="Times New Roman" w:hAnsi="Lucida Sans Unicode" w:cs="Lucida Sans Unicode"/>
          <w:b/>
          <w:bCs/>
          <w:color w:val="000000"/>
          <w:sz w:val="20"/>
          <w:szCs w:val="20"/>
          <w:lang w:eastAsia="sk-SK"/>
        </w:rPr>
        <w:t>Názov: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Grupa 1: Laboratorijski namještaj</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Časť č.: 1</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II.2.2)</w:t>
      </w:r>
      <w:r w:rsidRPr="007C19DF">
        <w:rPr>
          <w:rFonts w:ascii="Lucida Sans Unicode" w:eastAsia="Times New Roman" w:hAnsi="Lucida Sans Unicode" w:cs="Lucida Sans Unicode"/>
          <w:b/>
          <w:bCs/>
          <w:color w:val="000000"/>
          <w:sz w:val="20"/>
          <w:szCs w:val="20"/>
          <w:lang w:eastAsia="sk-SK"/>
        </w:rPr>
        <w:t>Dodatočné kódy CPV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39180000 Laboratórny nábytok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II.2.3)</w:t>
      </w:r>
      <w:r w:rsidRPr="007C19DF">
        <w:rPr>
          <w:rFonts w:ascii="Lucida Sans Unicode" w:eastAsia="Times New Roman" w:hAnsi="Lucida Sans Unicode" w:cs="Lucida Sans Unicode"/>
          <w:b/>
          <w:bCs/>
          <w:color w:val="000000"/>
          <w:sz w:val="20"/>
          <w:szCs w:val="20"/>
          <w:lang w:eastAsia="sk-SK"/>
        </w:rPr>
        <w:t>Miesto vykonania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Kód NUTS: HR HRVATSKA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II.2.4)</w:t>
      </w:r>
      <w:r w:rsidRPr="007C19DF">
        <w:rPr>
          <w:rFonts w:ascii="Lucida Sans Unicode" w:eastAsia="Times New Roman" w:hAnsi="Lucida Sans Unicode" w:cs="Lucida Sans Unicode"/>
          <w:b/>
          <w:bCs/>
          <w:color w:val="000000"/>
          <w:sz w:val="20"/>
          <w:szCs w:val="20"/>
          <w:lang w:eastAsia="sk-SK"/>
        </w:rPr>
        <w:t>Opis obstarávania: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Laboratorijski namještaj.</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II.2.5)</w:t>
      </w:r>
      <w:r w:rsidRPr="007C19DF">
        <w:rPr>
          <w:rFonts w:ascii="Lucida Sans Unicode" w:eastAsia="Times New Roman" w:hAnsi="Lucida Sans Unicode" w:cs="Lucida Sans Unicode"/>
          <w:b/>
          <w:bCs/>
          <w:color w:val="000000"/>
          <w:sz w:val="20"/>
          <w:szCs w:val="20"/>
          <w:lang w:eastAsia="sk-SK"/>
        </w:rPr>
        <w:t>Kritériá na vyhodnotenie ponúk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Nižšie uvedené kritériá</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Kritérium kvality - Názov: Nosivost laboratorijskih stolova / Relatívna váha: 20 bodova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Kritérium kvality - Názov: Jamstveni rok / Relatívna váha: 20 bodova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Cena - Relatívna váha: 60 bodova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II.2.6)</w:t>
      </w:r>
      <w:r w:rsidRPr="007C19DF">
        <w:rPr>
          <w:rFonts w:ascii="Lucida Sans Unicode" w:eastAsia="Times New Roman" w:hAnsi="Lucida Sans Unicode" w:cs="Lucida Sans Unicode"/>
          <w:b/>
          <w:bCs/>
          <w:color w:val="000000"/>
          <w:sz w:val="20"/>
          <w:szCs w:val="20"/>
          <w:lang w:eastAsia="sk-SK"/>
        </w:rPr>
        <w:t>Odhadovaná hodnota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Hodnota bez DPH: 876 189.00 HRK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II.2.7)</w:t>
      </w:r>
      <w:r w:rsidRPr="007C19DF">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Trvanie v mesiacoch: 6</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Toto obstarávanie môže byť obnovené: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II.2.10)</w:t>
      </w:r>
      <w:r w:rsidRPr="007C19DF">
        <w:rPr>
          <w:rFonts w:ascii="Lucida Sans Unicode" w:eastAsia="Times New Roman" w:hAnsi="Lucida Sans Unicode" w:cs="Lucida Sans Unicode"/>
          <w:b/>
          <w:bCs/>
          <w:color w:val="000000"/>
          <w:sz w:val="20"/>
          <w:szCs w:val="20"/>
          <w:lang w:eastAsia="sk-SK"/>
        </w:rPr>
        <w:t>Informácie o variantoch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Budú sa akceptovať varianty: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II.2.11)</w:t>
      </w:r>
      <w:r w:rsidRPr="007C19DF">
        <w:rPr>
          <w:rFonts w:ascii="Lucida Sans Unicode" w:eastAsia="Times New Roman" w:hAnsi="Lucida Sans Unicode" w:cs="Lucida Sans Unicode"/>
          <w:b/>
          <w:bCs/>
          <w:color w:val="000000"/>
          <w:sz w:val="20"/>
          <w:szCs w:val="20"/>
          <w:lang w:eastAsia="sk-SK"/>
        </w:rPr>
        <w:t>Informácie o opciách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Opcie: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II.2.13)</w:t>
      </w:r>
      <w:r w:rsidRPr="007C19DF">
        <w:rPr>
          <w:rFonts w:ascii="Lucida Sans Unicode" w:eastAsia="Times New Roman" w:hAnsi="Lucida Sans Unicode" w:cs="Lucida Sans Unicode"/>
          <w:b/>
          <w:bCs/>
          <w:color w:val="000000"/>
          <w:sz w:val="20"/>
          <w:szCs w:val="20"/>
          <w:lang w:eastAsia="sk-SK"/>
        </w:rPr>
        <w:t>Informácie o fondoch Európskej únie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Číslo projektu alebo referenčné číslo:</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Projekt Jačanje znanstveno-istraživačkih i inovacijskih kapaciteta Farmaceutsko-biokemijskog fakulteta Sveučilišta u Zagrebu (FarmInova), broj ugovora KK.01.1.1.02.0021 je sufinancirala Europska uni...</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II.2.14)</w:t>
      </w:r>
      <w:r w:rsidRPr="007C19DF">
        <w:rPr>
          <w:rFonts w:ascii="Lucida Sans Unicode" w:eastAsia="Times New Roman" w:hAnsi="Lucida Sans Unicode" w:cs="Lucida Sans Unicode"/>
          <w:b/>
          <w:bCs/>
          <w:color w:val="000000"/>
          <w:sz w:val="20"/>
          <w:szCs w:val="20"/>
          <w:lang w:eastAsia="sk-SK"/>
        </w:rPr>
        <w:t>Doplňujúce informácie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w:t>
      </w:r>
      <w:r w:rsidRPr="007C19DF">
        <w:rPr>
          <w:rFonts w:ascii="Lucida Sans Unicode" w:eastAsia="Times New Roman" w:hAnsi="Lucida Sans Unicode" w:cs="Lucida Sans Unicode"/>
          <w:b/>
          <w:bCs/>
          <w:color w:val="000000"/>
          <w:sz w:val="20"/>
          <w:szCs w:val="20"/>
          <w:lang w:eastAsia="sk-SK"/>
        </w:rPr>
        <w:t>Opis</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w:t>
      </w:r>
      <w:r w:rsidRPr="007C19DF">
        <w:rPr>
          <w:rFonts w:ascii="Lucida Sans Unicode" w:eastAsia="Times New Roman" w:hAnsi="Lucida Sans Unicode" w:cs="Lucida Sans Unicode"/>
          <w:b/>
          <w:bCs/>
          <w:color w:val="000000"/>
          <w:sz w:val="20"/>
          <w:szCs w:val="20"/>
          <w:lang w:eastAsia="sk-SK"/>
        </w:rPr>
        <w:t>Názov: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Grupa 2: Sustav za klimatizaciju i ventilaciju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Časť č.: 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II.2.2)</w:t>
      </w:r>
      <w:r w:rsidRPr="007C19DF">
        <w:rPr>
          <w:rFonts w:ascii="Lucida Sans Unicode" w:eastAsia="Times New Roman" w:hAnsi="Lucida Sans Unicode" w:cs="Lucida Sans Unicode"/>
          <w:b/>
          <w:bCs/>
          <w:color w:val="000000"/>
          <w:sz w:val="20"/>
          <w:szCs w:val="20"/>
          <w:lang w:eastAsia="sk-SK"/>
        </w:rPr>
        <w:t>Dodatočné kódy CPV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39717000 Ventilátory a klimatizačné spotrebiče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II.2.3)</w:t>
      </w:r>
      <w:r w:rsidRPr="007C19DF">
        <w:rPr>
          <w:rFonts w:ascii="Lucida Sans Unicode" w:eastAsia="Times New Roman" w:hAnsi="Lucida Sans Unicode" w:cs="Lucida Sans Unicode"/>
          <w:b/>
          <w:bCs/>
          <w:color w:val="000000"/>
          <w:sz w:val="20"/>
          <w:szCs w:val="20"/>
          <w:lang w:eastAsia="sk-SK"/>
        </w:rPr>
        <w:t>Miesto vykonania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lastRenderedPageBreak/>
        <w:t>Kód NUTS: HR HRVATSKA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II.2.4)</w:t>
      </w:r>
      <w:r w:rsidRPr="007C19DF">
        <w:rPr>
          <w:rFonts w:ascii="Lucida Sans Unicode" w:eastAsia="Times New Roman" w:hAnsi="Lucida Sans Unicode" w:cs="Lucida Sans Unicode"/>
          <w:b/>
          <w:bCs/>
          <w:color w:val="000000"/>
          <w:sz w:val="20"/>
          <w:szCs w:val="20"/>
          <w:lang w:eastAsia="sk-SK"/>
        </w:rPr>
        <w:t>Opis obstarávania: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Sustav za klimatizaciju i ventilaciju.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II.2.5)</w:t>
      </w:r>
      <w:r w:rsidRPr="007C19DF">
        <w:rPr>
          <w:rFonts w:ascii="Lucida Sans Unicode" w:eastAsia="Times New Roman" w:hAnsi="Lucida Sans Unicode" w:cs="Lucida Sans Unicode"/>
          <w:b/>
          <w:bCs/>
          <w:color w:val="000000"/>
          <w:sz w:val="20"/>
          <w:szCs w:val="20"/>
          <w:lang w:eastAsia="sk-SK"/>
        </w:rPr>
        <w:t>Kritériá na vyhodnotenie ponúk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Nižšie uvedené kritériá</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Kritérium kvality - Názov: Jamstveni rok / Relatívna váha: 20 bodova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Cena - Relatívna váha: 80 bodova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II.2.6)</w:t>
      </w:r>
      <w:r w:rsidRPr="007C19DF">
        <w:rPr>
          <w:rFonts w:ascii="Lucida Sans Unicode" w:eastAsia="Times New Roman" w:hAnsi="Lucida Sans Unicode" w:cs="Lucida Sans Unicode"/>
          <w:b/>
          <w:bCs/>
          <w:color w:val="000000"/>
          <w:sz w:val="20"/>
          <w:szCs w:val="20"/>
          <w:lang w:eastAsia="sk-SK"/>
        </w:rPr>
        <w:t>Odhadovaná hodnota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Hodnota bez DPH: 1 340 879.48 HRK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II.2.7)</w:t>
      </w:r>
      <w:r w:rsidRPr="007C19DF">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Trvanie v mesiacoch: 6</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Toto obstarávanie môže byť obnovené: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II.2.10)</w:t>
      </w:r>
      <w:r w:rsidRPr="007C19DF">
        <w:rPr>
          <w:rFonts w:ascii="Lucida Sans Unicode" w:eastAsia="Times New Roman" w:hAnsi="Lucida Sans Unicode" w:cs="Lucida Sans Unicode"/>
          <w:b/>
          <w:bCs/>
          <w:color w:val="000000"/>
          <w:sz w:val="20"/>
          <w:szCs w:val="20"/>
          <w:lang w:eastAsia="sk-SK"/>
        </w:rPr>
        <w:t>Informácie o variantoch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Budú sa akceptovať varianty: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II.2.11)</w:t>
      </w:r>
      <w:r w:rsidRPr="007C19DF">
        <w:rPr>
          <w:rFonts w:ascii="Lucida Sans Unicode" w:eastAsia="Times New Roman" w:hAnsi="Lucida Sans Unicode" w:cs="Lucida Sans Unicode"/>
          <w:b/>
          <w:bCs/>
          <w:color w:val="000000"/>
          <w:sz w:val="20"/>
          <w:szCs w:val="20"/>
          <w:lang w:eastAsia="sk-SK"/>
        </w:rPr>
        <w:t>Informácie o opciách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Opcie: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II.2.13)</w:t>
      </w:r>
      <w:r w:rsidRPr="007C19DF">
        <w:rPr>
          <w:rFonts w:ascii="Lucida Sans Unicode" w:eastAsia="Times New Roman" w:hAnsi="Lucida Sans Unicode" w:cs="Lucida Sans Unicode"/>
          <w:b/>
          <w:bCs/>
          <w:color w:val="000000"/>
          <w:sz w:val="20"/>
          <w:szCs w:val="20"/>
          <w:lang w:eastAsia="sk-SK"/>
        </w:rPr>
        <w:t>Informácie o fondoch Európskej únie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Číslo projektu alebo referenčné číslo:</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Projekt Jačanje znanstveno-istraživačkih i inovacijskih kapaciteta Farmaceutsko-biokemijskog fakulteta Sveučilišta u Zagrebu (FarmInova), broj ugovora KK.01.1.1.02.0021 je sufinancirala Europska uni...</w:t>
      </w:r>
    </w:p>
    <w:p w:rsidR="007C19DF" w:rsidRPr="007C19DF" w:rsidRDefault="007C19DF" w:rsidP="007C19DF">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II.2.14)</w:t>
      </w:r>
      <w:r w:rsidRPr="007C19DF">
        <w:rPr>
          <w:rFonts w:ascii="Lucida Sans Unicode" w:eastAsia="Times New Roman" w:hAnsi="Lucida Sans Unicode" w:cs="Lucida Sans Unicode"/>
          <w:b/>
          <w:bCs/>
          <w:color w:val="000000"/>
          <w:sz w:val="20"/>
          <w:szCs w:val="20"/>
          <w:lang w:eastAsia="sk-SK"/>
        </w:rPr>
        <w:t>Doplňujúce informácie</w:t>
      </w:r>
    </w:p>
    <w:p w:rsidR="007C19DF" w:rsidRPr="007C19DF" w:rsidRDefault="007C19DF" w:rsidP="007C19DF">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7C19DF">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III.1)</w:t>
      </w:r>
      <w:r w:rsidRPr="007C19DF">
        <w:rPr>
          <w:rFonts w:ascii="Lucida Sans Unicode" w:eastAsia="Times New Roman" w:hAnsi="Lucida Sans Unicode" w:cs="Lucida Sans Unicode"/>
          <w:b/>
          <w:bCs/>
          <w:color w:val="000000"/>
          <w:sz w:val="20"/>
          <w:szCs w:val="20"/>
          <w:lang w:eastAsia="sk-SK"/>
        </w:rPr>
        <w:t>Podmienky účasti</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III.1.1)</w:t>
      </w:r>
      <w:r w:rsidRPr="007C19DF">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Zoznam a krátky opis podmienok: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Gospodarski subjekt mora dokazati upis u sudski, obrtni, strukovni ili drugi odgovarajući registar u državi njegova poslovnog nastana.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Dokumenti kojima se dokazuje ispunjavanje kriterija za odabir gospodarskog subjekta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Gospodarski subjekt kao dokaz sposobnosti dostavlja ispunjeni eESPD obrazac - Dio IV. Kriteriji za odabir gospodarskog subjekta, Odjeljak A: Sposobnost za obavljanje profesionalne djelatnosti: upis u strukovni registar ili upis u obrtni registar.</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Naručitelj će prije donošenja odluke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će od ponuditelja koji je podnio ekonomski najpovoljniju ponudu zatražiti osim ako već posjeduje te dokumente da u primjerenom roku, ne kraćem od 5 (pet) dana, dostavi ažurirane popratne dokumente, i to:</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lastRenderedPageBreak/>
        <w:t>Izvadak iz sudskog, obrtnog, strukovnog ili drugog odgovarajućeg registra koji se vodi u državi članici njegova poslovnog nastana.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III.1.2)</w:t>
      </w:r>
      <w:r w:rsidRPr="007C19DF">
        <w:rPr>
          <w:rFonts w:ascii="Lucida Sans Unicode" w:eastAsia="Times New Roman" w:hAnsi="Lucida Sans Unicode" w:cs="Lucida Sans Unicode"/>
          <w:b/>
          <w:bCs/>
          <w:color w:val="000000"/>
          <w:sz w:val="20"/>
          <w:szCs w:val="20"/>
          <w:lang w:eastAsia="sk-SK"/>
        </w:rPr>
        <w:t>Ekonomické a finančné postavenie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Kritériá výberu stanovené v dokumentoch k obstarávaniu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III.1.3)</w:t>
      </w:r>
      <w:r w:rsidRPr="007C19DF">
        <w:rPr>
          <w:rFonts w:ascii="Lucida Sans Unicode" w:eastAsia="Times New Roman" w:hAnsi="Lucida Sans Unicode" w:cs="Lucida Sans Unicode"/>
          <w:b/>
          <w:bCs/>
          <w:color w:val="000000"/>
          <w:sz w:val="20"/>
          <w:szCs w:val="20"/>
          <w:lang w:eastAsia="sk-SK"/>
        </w:rPr>
        <w:t>Technická a odborná spôsobilosť</w:t>
      </w:r>
    </w:p>
    <w:p w:rsidR="007C19DF" w:rsidRPr="007C19DF" w:rsidRDefault="007C19DF" w:rsidP="007C19DF">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Kritériá výberu stanovené v dokumentoch k obstarávaniu</w:t>
      </w:r>
    </w:p>
    <w:p w:rsidR="007C19DF" w:rsidRPr="007C19DF" w:rsidRDefault="007C19DF" w:rsidP="007C19DF">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7C19DF">
        <w:rPr>
          <w:rFonts w:ascii="Lucida Sans Unicode" w:eastAsia="Times New Roman" w:hAnsi="Lucida Sans Unicode" w:cs="Lucida Sans Unicode"/>
          <w:b/>
          <w:bCs/>
          <w:color w:val="444444"/>
          <w:sz w:val="20"/>
          <w:szCs w:val="20"/>
          <w:u w:val="single"/>
          <w:lang w:eastAsia="sk-SK"/>
        </w:rPr>
        <w:t>Oddiel IV: Postup</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IV.1)</w:t>
      </w:r>
      <w:r w:rsidRPr="007C19DF">
        <w:rPr>
          <w:rFonts w:ascii="Lucida Sans Unicode" w:eastAsia="Times New Roman" w:hAnsi="Lucida Sans Unicode" w:cs="Lucida Sans Unicode"/>
          <w:b/>
          <w:bCs/>
          <w:color w:val="000000"/>
          <w:sz w:val="20"/>
          <w:szCs w:val="20"/>
          <w:lang w:eastAsia="sk-SK"/>
        </w:rPr>
        <w:t>Opis</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IV.1.1)</w:t>
      </w:r>
      <w:r w:rsidRPr="007C19DF">
        <w:rPr>
          <w:rFonts w:ascii="Lucida Sans Unicode" w:eastAsia="Times New Roman" w:hAnsi="Lucida Sans Unicode" w:cs="Lucida Sans Unicode"/>
          <w:b/>
          <w:bCs/>
          <w:color w:val="000000"/>
          <w:sz w:val="20"/>
          <w:szCs w:val="20"/>
          <w:lang w:eastAsia="sk-SK"/>
        </w:rPr>
        <w:t>Druh postupu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Verejná súťaž</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IV.1.3)</w:t>
      </w:r>
      <w:r w:rsidRPr="007C19DF">
        <w:rPr>
          <w:rFonts w:ascii="Lucida Sans Unicode" w:eastAsia="Times New Roman" w:hAnsi="Lucida Sans Unicode" w:cs="Lucida Sans Unicode"/>
          <w:b/>
          <w:bCs/>
          <w:color w:val="000000"/>
          <w:sz w:val="20"/>
          <w:szCs w:val="20"/>
          <w:lang w:eastAsia="sk-SK"/>
        </w:rPr>
        <w:t>Informácie o rámcovej dohode alebo dynamickom nákupnom systéme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IV.1.8)</w:t>
      </w:r>
      <w:r w:rsidRPr="007C19DF">
        <w:rPr>
          <w:rFonts w:ascii="Lucida Sans Unicode" w:eastAsia="Times New Roman" w:hAnsi="Lucida Sans Unicode" w:cs="Lucida Sans Unicode"/>
          <w:b/>
          <w:bCs/>
          <w:color w:val="000000"/>
          <w:sz w:val="20"/>
          <w:szCs w:val="20"/>
          <w:lang w:eastAsia="sk-SK"/>
        </w:rPr>
        <w:t>Informácie o dohode o vládnom obstarávaní (GPA)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Na toto obstarávanie sa vzťahuje dohoda o vládnom obstarávaní: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IV.2)</w:t>
      </w:r>
      <w:r w:rsidRPr="007C19DF">
        <w:rPr>
          <w:rFonts w:ascii="Lucida Sans Unicode" w:eastAsia="Times New Roman" w:hAnsi="Lucida Sans Unicode" w:cs="Lucida Sans Unicode"/>
          <w:b/>
          <w:bCs/>
          <w:color w:val="000000"/>
          <w:sz w:val="20"/>
          <w:szCs w:val="20"/>
          <w:lang w:eastAsia="sk-SK"/>
        </w:rPr>
        <w:t>Administratívne informácie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IV.2.2)</w:t>
      </w:r>
      <w:r w:rsidRPr="007C19DF">
        <w:rPr>
          <w:rFonts w:ascii="Lucida Sans Unicode" w:eastAsia="Times New Roman" w:hAnsi="Lucida Sans Unicode" w:cs="Lucida Sans Unicode"/>
          <w:b/>
          <w:bCs/>
          <w:color w:val="000000"/>
          <w:sz w:val="20"/>
          <w:szCs w:val="20"/>
          <w:lang w:eastAsia="sk-SK"/>
        </w:rPr>
        <w:t>Lehota na predkladanie ponúk alebo žiadostí o účasť</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Dátum: 23/12/2020</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Miestny čas: 10:00</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IV.2.3)</w:t>
      </w:r>
      <w:r w:rsidRPr="007C19DF">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IV.2.4)</w:t>
      </w:r>
      <w:r w:rsidRPr="007C19DF">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Chorvátčina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IV.2.6)</w:t>
      </w:r>
      <w:r w:rsidRPr="007C19DF">
        <w:rPr>
          <w:rFonts w:ascii="Lucida Sans Unicode" w:eastAsia="Times New Roman" w:hAnsi="Lucida Sans Unicode" w:cs="Lucida Sans Unicode"/>
          <w:b/>
          <w:bCs/>
          <w:color w:val="000000"/>
          <w:sz w:val="20"/>
          <w:szCs w:val="20"/>
          <w:lang w:eastAsia="sk-SK"/>
        </w:rPr>
        <w:t>Minimálna lehota, počas ktorej sú ponuky uchádzačov viazané</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Ponuka musí platiť do: 23/03/2021</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IV.2.7)</w:t>
      </w:r>
      <w:r w:rsidRPr="007C19DF">
        <w:rPr>
          <w:rFonts w:ascii="Lucida Sans Unicode" w:eastAsia="Times New Roman" w:hAnsi="Lucida Sans Unicode" w:cs="Lucida Sans Unicode"/>
          <w:b/>
          <w:bCs/>
          <w:color w:val="000000"/>
          <w:sz w:val="20"/>
          <w:szCs w:val="20"/>
          <w:lang w:eastAsia="sk-SK"/>
        </w:rPr>
        <w:t>Podmienky na otváranie ponúk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Dátum: 23/12/2020</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Miestny čas: 10:00</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Miesto:</w:t>
      </w:r>
    </w:p>
    <w:p w:rsidR="007C19DF" w:rsidRPr="007C19DF" w:rsidRDefault="007C19DF" w:rsidP="007C19DF">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Zagreb.</w:t>
      </w:r>
    </w:p>
    <w:p w:rsidR="007C19DF" w:rsidRPr="007C19DF" w:rsidRDefault="007C19DF" w:rsidP="007C19DF">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7C19DF">
        <w:rPr>
          <w:rFonts w:ascii="Lucida Sans Unicode" w:eastAsia="Times New Roman" w:hAnsi="Lucida Sans Unicode" w:cs="Lucida Sans Unicode"/>
          <w:b/>
          <w:bCs/>
          <w:color w:val="444444"/>
          <w:sz w:val="20"/>
          <w:szCs w:val="20"/>
          <w:u w:val="single"/>
          <w:lang w:eastAsia="sk-SK"/>
        </w:rPr>
        <w:t>Oddiel VI: Doplnkové informácie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VI.1)</w:t>
      </w:r>
      <w:r w:rsidRPr="007C19DF">
        <w:rPr>
          <w:rFonts w:ascii="Lucida Sans Unicode" w:eastAsia="Times New Roman" w:hAnsi="Lucida Sans Unicode" w:cs="Lucida Sans Unicode"/>
          <w:b/>
          <w:bCs/>
          <w:color w:val="000000"/>
          <w:sz w:val="20"/>
          <w:szCs w:val="20"/>
          <w:lang w:eastAsia="sk-SK"/>
        </w:rPr>
        <w:t>Informácie o opakovaní obstarávania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Toto obstarávanie sa bude opakovať: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VI.3)</w:t>
      </w:r>
      <w:r w:rsidRPr="007C19DF">
        <w:rPr>
          <w:rFonts w:ascii="Lucida Sans Unicode" w:eastAsia="Times New Roman" w:hAnsi="Lucida Sans Unicode" w:cs="Lucida Sans Unicode"/>
          <w:b/>
          <w:bCs/>
          <w:color w:val="000000"/>
          <w:sz w:val="20"/>
          <w:szCs w:val="20"/>
          <w:lang w:eastAsia="sk-SK"/>
        </w:rPr>
        <w:t>Doplňujúce informácie: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VI.4)</w:t>
      </w:r>
      <w:r w:rsidRPr="007C19DF">
        <w:rPr>
          <w:rFonts w:ascii="Lucida Sans Unicode" w:eastAsia="Times New Roman" w:hAnsi="Lucida Sans Unicode" w:cs="Lucida Sans Unicode"/>
          <w:b/>
          <w:bCs/>
          <w:color w:val="000000"/>
          <w:sz w:val="20"/>
          <w:szCs w:val="20"/>
          <w:lang w:eastAsia="sk-SK"/>
        </w:rPr>
        <w:t>Postupy preskúmania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VI.4.1)</w:t>
      </w:r>
      <w:r w:rsidRPr="007C19DF">
        <w:rPr>
          <w:rFonts w:ascii="Lucida Sans Unicode" w:eastAsia="Times New Roman" w:hAnsi="Lucida Sans Unicode" w:cs="Lucida Sans Unicode"/>
          <w:b/>
          <w:bCs/>
          <w:color w:val="000000"/>
          <w:sz w:val="20"/>
          <w:szCs w:val="20"/>
          <w:lang w:eastAsia="sk-SK"/>
        </w:rPr>
        <w:t>Orgán zodpovedný za preskúmanie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Úradný názov: Državna komisija za kontrolu postupaka javne nabave</w:t>
      </w:r>
      <w:r w:rsidRPr="007C19DF">
        <w:rPr>
          <w:rFonts w:ascii="Lucida Sans Unicode" w:eastAsia="Times New Roman" w:hAnsi="Lucida Sans Unicode" w:cs="Lucida Sans Unicode"/>
          <w:color w:val="000000"/>
          <w:sz w:val="20"/>
          <w:szCs w:val="20"/>
          <w:lang w:eastAsia="sk-SK"/>
        </w:rPr>
        <w:br/>
        <w:t>Poštová adresa: Koturaška cesta 43/IV</w:t>
      </w:r>
      <w:r w:rsidRPr="007C19DF">
        <w:rPr>
          <w:rFonts w:ascii="Lucida Sans Unicode" w:eastAsia="Times New Roman" w:hAnsi="Lucida Sans Unicode" w:cs="Lucida Sans Unicode"/>
          <w:color w:val="000000"/>
          <w:sz w:val="20"/>
          <w:szCs w:val="20"/>
          <w:lang w:eastAsia="sk-SK"/>
        </w:rPr>
        <w:br/>
        <w:t>Mesto/obec: Zagreb</w:t>
      </w:r>
      <w:r w:rsidRPr="007C19DF">
        <w:rPr>
          <w:rFonts w:ascii="Lucida Sans Unicode" w:eastAsia="Times New Roman" w:hAnsi="Lucida Sans Unicode" w:cs="Lucida Sans Unicode"/>
          <w:color w:val="000000"/>
          <w:sz w:val="20"/>
          <w:szCs w:val="20"/>
          <w:lang w:eastAsia="sk-SK"/>
        </w:rPr>
        <w:br/>
        <w:t>PSČ: 10000</w:t>
      </w:r>
      <w:r w:rsidRPr="007C19DF">
        <w:rPr>
          <w:rFonts w:ascii="Lucida Sans Unicode" w:eastAsia="Times New Roman" w:hAnsi="Lucida Sans Unicode" w:cs="Lucida Sans Unicode"/>
          <w:color w:val="000000"/>
          <w:sz w:val="20"/>
          <w:szCs w:val="20"/>
          <w:lang w:eastAsia="sk-SK"/>
        </w:rPr>
        <w:br/>
        <w:t>Štát: Chorvátsko</w:t>
      </w:r>
      <w:r w:rsidRPr="007C19DF">
        <w:rPr>
          <w:rFonts w:ascii="Lucida Sans Unicode" w:eastAsia="Times New Roman" w:hAnsi="Lucida Sans Unicode" w:cs="Lucida Sans Unicode"/>
          <w:color w:val="000000"/>
          <w:sz w:val="20"/>
          <w:szCs w:val="20"/>
          <w:lang w:eastAsia="sk-SK"/>
        </w:rPr>
        <w:br/>
        <w:t>E-mail: </w:t>
      </w:r>
      <w:hyperlink r:id="rId121" w:history="1">
        <w:r w:rsidRPr="007C19DF">
          <w:rPr>
            <w:rFonts w:ascii="Lucida Sans Unicode" w:eastAsia="Times New Roman" w:hAnsi="Lucida Sans Unicode" w:cs="Lucida Sans Unicode"/>
            <w:color w:val="3366CC"/>
            <w:sz w:val="20"/>
            <w:szCs w:val="20"/>
            <w:u w:val="single"/>
            <w:lang w:eastAsia="sk-SK"/>
          </w:rPr>
          <w:t>dkom@dkom.hr</w:t>
        </w:r>
      </w:hyperlink>
      <w:r w:rsidRPr="007C19DF">
        <w:rPr>
          <w:rFonts w:ascii="Lucida Sans Unicode" w:eastAsia="Times New Roman" w:hAnsi="Lucida Sans Unicode" w:cs="Lucida Sans Unicode"/>
          <w:color w:val="000000"/>
          <w:sz w:val="20"/>
          <w:szCs w:val="20"/>
          <w:lang w:eastAsia="sk-SK"/>
        </w:rPr>
        <w:br/>
        <w:t>Telefón: +385 14559930</w:t>
      </w:r>
      <w:r w:rsidRPr="007C19DF">
        <w:rPr>
          <w:rFonts w:ascii="Lucida Sans Unicode" w:eastAsia="Times New Roman" w:hAnsi="Lucida Sans Unicode" w:cs="Lucida Sans Unicode"/>
          <w:color w:val="000000"/>
          <w:sz w:val="20"/>
          <w:szCs w:val="20"/>
          <w:lang w:eastAsia="sk-SK"/>
        </w:rPr>
        <w:br/>
        <w:t>Fax: +385 14559933</w:t>
      </w:r>
      <w:r w:rsidRPr="007C19DF">
        <w:rPr>
          <w:rFonts w:ascii="Lucida Sans Unicode" w:eastAsia="Times New Roman" w:hAnsi="Lucida Sans Unicode" w:cs="Lucida Sans Unicode"/>
          <w:color w:val="000000"/>
          <w:sz w:val="20"/>
          <w:szCs w:val="20"/>
          <w:lang w:eastAsia="sk-SK"/>
        </w:rPr>
        <w:br/>
        <w:t>Internetová adresa: </w:t>
      </w:r>
      <w:hyperlink r:id="rId122" w:tgtFrame="_blank" w:history="1">
        <w:r w:rsidRPr="007C19DF">
          <w:rPr>
            <w:rFonts w:ascii="Lucida Sans Unicode" w:eastAsia="Times New Roman" w:hAnsi="Lucida Sans Unicode" w:cs="Lucida Sans Unicode"/>
            <w:color w:val="3366CC"/>
            <w:sz w:val="20"/>
            <w:szCs w:val="20"/>
            <w:u w:val="single"/>
            <w:lang w:eastAsia="sk-SK"/>
          </w:rPr>
          <w:t>www.dkom.hr</w:t>
        </w:r>
      </w:hyperlink>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lastRenderedPageBreak/>
        <w:t>VI.5)</w:t>
      </w:r>
      <w:r w:rsidRPr="007C19DF">
        <w:rPr>
          <w:rFonts w:ascii="Lucida Sans Unicode" w:eastAsia="Times New Roman" w:hAnsi="Lucida Sans Unicode" w:cs="Lucida Sans Unicode"/>
          <w:b/>
          <w:bCs/>
          <w:color w:val="000000"/>
          <w:sz w:val="20"/>
          <w:szCs w:val="20"/>
          <w:lang w:eastAsia="sk-SK"/>
        </w:rPr>
        <w:t>Dátum odoslania tohto oznámenia:</w:t>
      </w:r>
    </w:p>
    <w:p w:rsidR="007C19DF" w:rsidRPr="007C19DF" w:rsidRDefault="007C19DF" w:rsidP="007C19DF">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17/11/2020</w:t>
      </w: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3368B" w:rsidRDefault="0053368B" w:rsidP="0053368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119</w:t>
      </w:r>
    </w:p>
    <w:p w:rsidR="007C19DF" w:rsidRPr="007C19DF" w:rsidRDefault="007C19DF"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7C19DF">
        <w:rPr>
          <w:rFonts w:ascii="Lucida Sans Unicode" w:eastAsia="Times New Roman" w:hAnsi="Lucida Sans Unicode" w:cs="Lucida Sans Unicode"/>
          <w:b/>
          <w:bCs/>
          <w:color w:val="444444"/>
          <w:sz w:val="20"/>
          <w:szCs w:val="20"/>
          <w:lang w:eastAsia="sk-SK"/>
        </w:rPr>
        <w:t>Chorvátsko-Záhreb: Zdravotnícky spotrebný materiál</w:t>
      </w:r>
    </w:p>
    <w:p w:rsidR="007C19DF" w:rsidRPr="007C19DF" w:rsidRDefault="007C19DF"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7C19DF">
        <w:rPr>
          <w:rFonts w:ascii="Lucida Sans Unicode" w:eastAsia="Times New Roman" w:hAnsi="Lucida Sans Unicode" w:cs="Lucida Sans Unicode"/>
          <w:b/>
          <w:bCs/>
          <w:color w:val="444444"/>
          <w:sz w:val="20"/>
          <w:szCs w:val="20"/>
          <w:lang w:eastAsia="sk-SK"/>
        </w:rPr>
        <w:t>2020/S 227-556623</w:t>
      </w:r>
    </w:p>
    <w:p w:rsidR="007C19DF" w:rsidRPr="007C19DF" w:rsidRDefault="007C19DF"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7C19DF">
        <w:rPr>
          <w:rFonts w:ascii="Lucida Sans Unicode" w:eastAsia="Times New Roman" w:hAnsi="Lucida Sans Unicode" w:cs="Lucida Sans Unicode"/>
          <w:b/>
          <w:bCs/>
          <w:color w:val="444444"/>
          <w:sz w:val="20"/>
          <w:szCs w:val="20"/>
          <w:lang w:eastAsia="sk-SK"/>
        </w:rPr>
        <w:t>Oznámenie o vyhlásení verejného obstarávania</w:t>
      </w:r>
    </w:p>
    <w:p w:rsidR="007C19DF" w:rsidRPr="007C19DF" w:rsidRDefault="007C19DF" w:rsidP="007C19D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7C19DF">
        <w:rPr>
          <w:rFonts w:ascii="Lucida Sans Unicode" w:eastAsia="Times New Roman" w:hAnsi="Lucida Sans Unicode" w:cs="Lucida Sans Unicode"/>
          <w:b/>
          <w:bCs/>
          <w:color w:val="444444"/>
          <w:sz w:val="20"/>
          <w:szCs w:val="20"/>
          <w:lang w:eastAsia="sk-SK"/>
        </w:rPr>
        <w:t>Tovary</w:t>
      </w:r>
    </w:p>
    <w:p w:rsidR="007C19DF" w:rsidRPr="007C19DF" w:rsidRDefault="007C19DF" w:rsidP="007C19DF">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7C19DF">
        <w:rPr>
          <w:rFonts w:ascii="Lucida Sans Unicode" w:eastAsia="Times New Roman" w:hAnsi="Lucida Sans Unicode" w:cs="Lucida Sans Unicode"/>
          <w:b/>
          <w:bCs/>
          <w:color w:val="444444"/>
          <w:sz w:val="20"/>
          <w:szCs w:val="20"/>
          <w:lang w:eastAsia="sk-SK"/>
        </w:rPr>
        <w:t>Právny základ:</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444444"/>
          <w:sz w:val="20"/>
          <w:szCs w:val="20"/>
          <w:lang w:eastAsia="sk-SK"/>
        </w:rPr>
        <w:t>Smernica 2014/24/EÚ</w:t>
      </w:r>
    </w:p>
    <w:p w:rsidR="007C19DF" w:rsidRPr="007C19DF" w:rsidRDefault="007C19DF" w:rsidP="007C19DF">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7C19DF">
        <w:rPr>
          <w:rFonts w:ascii="Lucida Sans Unicode" w:eastAsia="Times New Roman" w:hAnsi="Lucida Sans Unicode" w:cs="Lucida Sans Unicode"/>
          <w:b/>
          <w:bCs/>
          <w:color w:val="444444"/>
          <w:sz w:val="20"/>
          <w:szCs w:val="20"/>
          <w:u w:val="single"/>
          <w:lang w:eastAsia="sk-SK"/>
        </w:rPr>
        <w:t>Oddiel I: Verejný obstarávateľ</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I.1)</w:t>
      </w:r>
      <w:r w:rsidRPr="007C19DF">
        <w:rPr>
          <w:rFonts w:ascii="Lucida Sans Unicode" w:eastAsia="Times New Roman" w:hAnsi="Lucida Sans Unicode" w:cs="Lucida Sans Unicode"/>
          <w:b/>
          <w:bCs/>
          <w:color w:val="000000"/>
          <w:sz w:val="20"/>
          <w:szCs w:val="20"/>
          <w:lang w:eastAsia="sk-SK"/>
        </w:rPr>
        <w:t>Názov a adresy</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Úradný názov: Klinički bolnički centar Zagreb</w:t>
      </w:r>
      <w:r w:rsidRPr="007C19DF">
        <w:rPr>
          <w:rFonts w:ascii="Lucida Sans Unicode" w:eastAsia="Times New Roman" w:hAnsi="Lucida Sans Unicode" w:cs="Lucida Sans Unicode"/>
          <w:color w:val="000000"/>
          <w:sz w:val="20"/>
          <w:szCs w:val="20"/>
          <w:lang w:eastAsia="sk-SK"/>
        </w:rPr>
        <w:br/>
        <w:t>Identifikačné číslo organizácie (IČO): 46377257342</w:t>
      </w:r>
      <w:r w:rsidRPr="007C19DF">
        <w:rPr>
          <w:rFonts w:ascii="Lucida Sans Unicode" w:eastAsia="Times New Roman" w:hAnsi="Lucida Sans Unicode" w:cs="Lucida Sans Unicode"/>
          <w:color w:val="000000"/>
          <w:sz w:val="20"/>
          <w:szCs w:val="20"/>
          <w:lang w:eastAsia="sk-SK"/>
        </w:rPr>
        <w:br/>
        <w:t>Poštová adresa: Kišpatićeva 12</w:t>
      </w:r>
      <w:r w:rsidRPr="007C19DF">
        <w:rPr>
          <w:rFonts w:ascii="Lucida Sans Unicode" w:eastAsia="Times New Roman" w:hAnsi="Lucida Sans Unicode" w:cs="Lucida Sans Unicode"/>
          <w:color w:val="000000"/>
          <w:sz w:val="20"/>
          <w:szCs w:val="20"/>
          <w:lang w:eastAsia="sk-SK"/>
        </w:rPr>
        <w:br/>
        <w:t>Mesto/obec: Zagreb</w:t>
      </w:r>
      <w:r w:rsidRPr="007C19DF">
        <w:rPr>
          <w:rFonts w:ascii="Lucida Sans Unicode" w:eastAsia="Times New Roman" w:hAnsi="Lucida Sans Unicode" w:cs="Lucida Sans Unicode"/>
          <w:color w:val="000000"/>
          <w:sz w:val="20"/>
          <w:szCs w:val="20"/>
          <w:lang w:eastAsia="sk-SK"/>
        </w:rPr>
        <w:br/>
        <w:t>Kód NUTS: HR041 Grad Zagreb</w:t>
      </w:r>
      <w:r w:rsidRPr="007C19DF">
        <w:rPr>
          <w:rFonts w:ascii="Lucida Sans Unicode" w:eastAsia="Times New Roman" w:hAnsi="Lucida Sans Unicode" w:cs="Lucida Sans Unicode"/>
          <w:color w:val="000000"/>
          <w:sz w:val="20"/>
          <w:szCs w:val="20"/>
          <w:lang w:eastAsia="sk-SK"/>
        </w:rPr>
        <w:br/>
        <w:t>PSČ: 10000</w:t>
      </w:r>
      <w:r w:rsidRPr="007C19DF">
        <w:rPr>
          <w:rFonts w:ascii="Lucida Sans Unicode" w:eastAsia="Times New Roman" w:hAnsi="Lucida Sans Unicode" w:cs="Lucida Sans Unicode"/>
          <w:color w:val="000000"/>
          <w:sz w:val="20"/>
          <w:szCs w:val="20"/>
          <w:lang w:eastAsia="sk-SK"/>
        </w:rPr>
        <w:br/>
        <w:t>Štát: Chorvátsko</w:t>
      </w:r>
      <w:r w:rsidRPr="007C19DF">
        <w:rPr>
          <w:rFonts w:ascii="Lucida Sans Unicode" w:eastAsia="Times New Roman" w:hAnsi="Lucida Sans Unicode" w:cs="Lucida Sans Unicode"/>
          <w:color w:val="000000"/>
          <w:sz w:val="20"/>
          <w:szCs w:val="20"/>
          <w:lang w:eastAsia="sk-SK"/>
        </w:rPr>
        <w:br/>
        <w:t>Kontaktná osoba: Andrea Katić</w:t>
      </w:r>
      <w:r w:rsidRPr="007C19DF">
        <w:rPr>
          <w:rFonts w:ascii="Lucida Sans Unicode" w:eastAsia="Times New Roman" w:hAnsi="Lucida Sans Unicode" w:cs="Lucida Sans Unicode"/>
          <w:color w:val="000000"/>
          <w:sz w:val="20"/>
          <w:szCs w:val="20"/>
          <w:lang w:eastAsia="sk-SK"/>
        </w:rPr>
        <w:br/>
        <w:t>E-mail: </w:t>
      </w:r>
      <w:hyperlink r:id="rId123" w:history="1">
        <w:r w:rsidRPr="007C19DF">
          <w:rPr>
            <w:rFonts w:ascii="Lucida Sans Unicode" w:eastAsia="Times New Roman" w:hAnsi="Lucida Sans Unicode" w:cs="Lucida Sans Unicode"/>
            <w:color w:val="3366CC"/>
            <w:sz w:val="20"/>
            <w:szCs w:val="20"/>
            <w:u w:val="single"/>
            <w:lang w:eastAsia="sk-SK"/>
          </w:rPr>
          <w:t>andrea.katic@kbc-zagreb.hr</w:t>
        </w:r>
      </w:hyperlink>
      <w:r w:rsidRPr="007C19DF">
        <w:rPr>
          <w:rFonts w:ascii="Lucida Sans Unicode" w:eastAsia="Times New Roman" w:hAnsi="Lucida Sans Unicode" w:cs="Lucida Sans Unicode"/>
          <w:color w:val="000000"/>
          <w:sz w:val="20"/>
          <w:szCs w:val="20"/>
          <w:lang w:eastAsia="sk-SK"/>
        </w:rPr>
        <w:br/>
        <w:t>Telefón: +385 2368722</w:t>
      </w:r>
      <w:r w:rsidRPr="007C19DF">
        <w:rPr>
          <w:rFonts w:ascii="Lucida Sans Unicode" w:eastAsia="Times New Roman" w:hAnsi="Lucida Sans Unicode" w:cs="Lucida Sans Unicode"/>
          <w:color w:val="000000"/>
          <w:sz w:val="20"/>
          <w:szCs w:val="20"/>
          <w:lang w:eastAsia="sk-SK"/>
        </w:rPr>
        <w:br/>
      </w:r>
      <w:r w:rsidRPr="007C19DF">
        <w:rPr>
          <w:rFonts w:ascii="Lucida Sans Unicode" w:eastAsia="Times New Roman" w:hAnsi="Lucida Sans Unicode" w:cs="Lucida Sans Unicode"/>
          <w:b/>
          <w:bCs/>
          <w:color w:val="000000"/>
          <w:sz w:val="20"/>
          <w:szCs w:val="20"/>
          <w:lang w:eastAsia="sk-SK"/>
        </w:rPr>
        <w:t>Internetová adresa (internetové adresy):</w:t>
      </w:r>
      <w:r w:rsidRPr="007C19DF">
        <w:rPr>
          <w:rFonts w:ascii="Lucida Sans Unicode" w:eastAsia="Times New Roman" w:hAnsi="Lucida Sans Unicode" w:cs="Lucida Sans Unicode"/>
          <w:color w:val="000000"/>
          <w:sz w:val="20"/>
          <w:szCs w:val="20"/>
          <w:lang w:eastAsia="sk-SK"/>
        </w:rPr>
        <w:br/>
        <w:t>Hlavná adresa: </w:t>
      </w:r>
      <w:hyperlink r:id="rId124" w:tgtFrame="_blank" w:history="1">
        <w:r w:rsidRPr="007C19DF">
          <w:rPr>
            <w:rFonts w:ascii="Lucida Sans Unicode" w:eastAsia="Times New Roman" w:hAnsi="Lucida Sans Unicode" w:cs="Lucida Sans Unicode"/>
            <w:color w:val="3366CC"/>
            <w:sz w:val="20"/>
            <w:szCs w:val="20"/>
            <w:u w:val="single"/>
            <w:lang w:eastAsia="sk-SK"/>
          </w:rPr>
          <w:t>www.kbc-zagreb.hr</w:t>
        </w:r>
      </w:hyperlink>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I.3)</w:t>
      </w:r>
      <w:r w:rsidRPr="007C19DF">
        <w:rPr>
          <w:rFonts w:ascii="Lucida Sans Unicode" w:eastAsia="Times New Roman" w:hAnsi="Lucida Sans Unicode" w:cs="Lucida Sans Unicode"/>
          <w:b/>
          <w:bCs/>
          <w:color w:val="000000"/>
          <w:sz w:val="20"/>
          <w:szCs w:val="20"/>
          <w:lang w:eastAsia="sk-SK"/>
        </w:rPr>
        <w:t>Komunikácia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25" w:tgtFrame="_blank" w:history="1">
        <w:r w:rsidRPr="007C19DF">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https://eojn.nn.hr/SPIN/application/ipn/DocumentManagement/DokumentPodaciFrm.aspx?OznakaDokumenta=2020/S+0F2-0041676</w:t>
        </w:r>
      </w:hyperlink>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Ďalšie informácie možno získať na vyššie uvedenej adrese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26" w:tgtFrame="_blank" w:history="1">
        <w:r w:rsidRPr="007C19DF">
          <w:rPr>
            <w:rFonts w:ascii="Lucida Sans Unicode" w:eastAsia="Times New Roman" w:hAnsi="Lucida Sans Unicode" w:cs="Lucida Sans Unicode"/>
            <w:color w:val="3366CC"/>
            <w:sz w:val="20"/>
            <w:szCs w:val="20"/>
            <w:u w:val="single"/>
            <w:lang w:eastAsia="sk-SK"/>
          </w:rPr>
          <w:t>https://eojn.nn.hr/Oglasnik</w:t>
        </w:r>
      </w:hyperlink>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I.4)</w:t>
      </w:r>
      <w:r w:rsidRPr="007C19DF">
        <w:rPr>
          <w:rFonts w:ascii="Lucida Sans Unicode" w:eastAsia="Times New Roman" w:hAnsi="Lucida Sans Unicode" w:cs="Lucida Sans Unicode"/>
          <w:b/>
          <w:bCs/>
          <w:color w:val="000000"/>
          <w:sz w:val="20"/>
          <w:szCs w:val="20"/>
          <w:lang w:eastAsia="sk-SK"/>
        </w:rPr>
        <w:t>Druh verejného obstarávateľa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Organizácia riadená verejným právom</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I.5)</w:t>
      </w:r>
      <w:r w:rsidRPr="007C19DF">
        <w:rPr>
          <w:rFonts w:ascii="Lucida Sans Unicode" w:eastAsia="Times New Roman" w:hAnsi="Lucida Sans Unicode" w:cs="Lucida Sans Unicode"/>
          <w:b/>
          <w:bCs/>
          <w:color w:val="000000"/>
          <w:sz w:val="20"/>
          <w:szCs w:val="20"/>
          <w:lang w:eastAsia="sk-SK"/>
        </w:rPr>
        <w:t>Hlavná činnosť</w:t>
      </w:r>
    </w:p>
    <w:p w:rsidR="007C19DF" w:rsidRPr="007C19DF" w:rsidRDefault="007C19DF" w:rsidP="007C19DF">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Zdravotníctvo</w:t>
      </w:r>
    </w:p>
    <w:p w:rsidR="007C19DF" w:rsidRPr="007C19DF" w:rsidRDefault="007C19DF" w:rsidP="007C19DF">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7C19DF">
        <w:rPr>
          <w:rFonts w:ascii="Lucida Sans Unicode" w:eastAsia="Times New Roman" w:hAnsi="Lucida Sans Unicode" w:cs="Lucida Sans Unicode"/>
          <w:b/>
          <w:bCs/>
          <w:color w:val="444444"/>
          <w:sz w:val="20"/>
          <w:szCs w:val="20"/>
          <w:u w:val="single"/>
          <w:lang w:eastAsia="sk-SK"/>
        </w:rPr>
        <w:t>Oddiel II: Predmet</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II.1)</w:t>
      </w:r>
      <w:r w:rsidRPr="007C19DF">
        <w:rPr>
          <w:rFonts w:ascii="Lucida Sans Unicode" w:eastAsia="Times New Roman" w:hAnsi="Lucida Sans Unicode" w:cs="Lucida Sans Unicode"/>
          <w:b/>
          <w:bCs/>
          <w:color w:val="000000"/>
          <w:sz w:val="20"/>
          <w:szCs w:val="20"/>
          <w:lang w:eastAsia="sk-SK"/>
        </w:rPr>
        <w:t>Rozsah obstarávania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II.1.1)</w:t>
      </w:r>
      <w:r w:rsidRPr="007C19DF">
        <w:rPr>
          <w:rFonts w:ascii="Lucida Sans Unicode" w:eastAsia="Times New Roman" w:hAnsi="Lucida Sans Unicode" w:cs="Lucida Sans Unicode"/>
          <w:b/>
          <w:bCs/>
          <w:color w:val="000000"/>
          <w:sz w:val="20"/>
          <w:szCs w:val="20"/>
          <w:lang w:eastAsia="sk-SK"/>
        </w:rPr>
        <w:t>Názov: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Jednogodišnja nabava medicinskog potrošnog materijala za bolničku uporabu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Referenčné číslo: 1.1.2.A.11</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II.1.2)</w:t>
      </w:r>
      <w:r w:rsidRPr="007C19DF">
        <w:rPr>
          <w:rFonts w:ascii="Lucida Sans Unicode" w:eastAsia="Times New Roman" w:hAnsi="Lucida Sans Unicode" w:cs="Lucida Sans Unicode"/>
          <w:b/>
          <w:bCs/>
          <w:color w:val="000000"/>
          <w:sz w:val="20"/>
          <w:szCs w:val="20"/>
          <w:lang w:eastAsia="sk-SK"/>
        </w:rPr>
        <w:t>Hlavný kód CPV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33140000 Zdravotnícky spotrebný materiál</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II.1.3)</w:t>
      </w:r>
      <w:r w:rsidRPr="007C19DF">
        <w:rPr>
          <w:rFonts w:ascii="Lucida Sans Unicode" w:eastAsia="Times New Roman" w:hAnsi="Lucida Sans Unicode" w:cs="Lucida Sans Unicode"/>
          <w:b/>
          <w:bCs/>
          <w:color w:val="000000"/>
          <w:sz w:val="20"/>
          <w:szCs w:val="20"/>
          <w:lang w:eastAsia="sk-SK"/>
        </w:rPr>
        <w:t>Druh zákazky</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Tovary</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lastRenderedPageBreak/>
        <w:t>II.1.4)</w:t>
      </w:r>
      <w:r w:rsidRPr="007C19DF">
        <w:rPr>
          <w:rFonts w:ascii="Lucida Sans Unicode" w:eastAsia="Times New Roman" w:hAnsi="Lucida Sans Unicode" w:cs="Lucida Sans Unicode"/>
          <w:b/>
          <w:bCs/>
          <w:color w:val="000000"/>
          <w:sz w:val="20"/>
          <w:szCs w:val="20"/>
          <w:lang w:eastAsia="sk-SK"/>
        </w:rPr>
        <w:t>Stručný opis:</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Jednogodišnja nabava medicinskog potrošnog materijala za bolničku uporabu.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II.1.5)</w:t>
      </w:r>
      <w:r w:rsidRPr="007C19DF">
        <w:rPr>
          <w:rFonts w:ascii="Lucida Sans Unicode" w:eastAsia="Times New Roman" w:hAnsi="Lucida Sans Unicode" w:cs="Lucida Sans Unicode"/>
          <w:b/>
          <w:bCs/>
          <w:color w:val="000000"/>
          <w:sz w:val="20"/>
          <w:szCs w:val="20"/>
          <w:lang w:eastAsia="sk-SK"/>
        </w:rPr>
        <w:t>Celková odhadovaná hodnota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Hodnota bez DPH: 18 008 000.00 HRK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II.1.6)</w:t>
      </w:r>
      <w:r w:rsidRPr="007C19DF">
        <w:rPr>
          <w:rFonts w:ascii="Lucida Sans Unicode" w:eastAsia="Times New Roman" w:hAnsi="Lucida Sans Unicode" w:cs="Lucida Sans Unicode"/>
          <w:b/>
          <w:bCs/>
          <w:color w:val="000000"/>
          <w:sz w:val="20"/>
          <w:szCs w:val="20"/>
          <w:lang w:eastAsia="sk-SK"/>
        </w:rPr>
        <w:t>Informácie o častiach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Táto zákazka sa delí na časti: áno</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Ponuky možno predkladať na všetky časti</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w:t>
      </w:r>
      <w:r w:rsidRPr="007C19DF">
        <w:rPr>
          <w:rFonts w:ascii="Lucida Sans Unicode" w:eastAsia="Times New Roman" w:hAnsi="Lucida Sans Unicode" w:cs="Lucida Sans Unicode"/>
          <w:b/>
          <w:bCs/>
          <w:color w:val="000000"/>
          <w:sz w:val="20"/>
          <w:szCs w:val="20"/>
          <w:lang w:eastAsia="sk-SK"/>
        </w:rPr>
        <w:t>Opis</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w:t>
      </w:r>
      <w:r w:rsidRPr="007C19DF">
        <w:rPr>
          <w:rFonts w:ascii="Lucida Sans Unicode" w:eastAsia="Times New Roman" w:hAnsi="Lucida Sans Unicode" w:cs="Lucida Sans Unicode"/>
          <w:b/>
          <w:bCs/>
          <w:color w:val="000000"/>
          <w:sz w:val="20"/>
          <w:szCs w:val="20"/>
          <w:lang w:eastAsia="sk-SK"/>
        </w:rPr>
        <w:t>Názov: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Grupa 1</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Časť č.: 1</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II.2.2)</w:t>
      </w:r>
      <w:r w:rsidRPr="007C19DF">
        <w:rPr>
          <w:rFonts w:ascii="Lucida Sans Unicode" w:eastAsia="Times New Roman" w:hAnsi="Lucida Sans Unicode" w:cs="Lucida Sans Unicode"/>
          <w:b/>
          <w:bCs/>
          <w:color w:val="000000"/>
          <w:sz w:val="20"/>
          <w:szCs w:val="20"/>
          <w:lang w:eastAsia="sk-SK"/>
        </w:rPr>
        <w:t>Dodatočné kódy CPV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33140000 Zdravotnícky spotrebný materiál</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II.2.3)</w:t>
      </w:r>
      <w:r w:rsidRPr="007C19DF">
        <w:rPr>
          <w:rFonts w:ascii="Lucida Sans Unicode" w:eastAsia="Times New Roman" w:hAnsi="Lucida Sans Unicode" w:cs="Lucida Sans Unicode"/>
          <w:b/>
          <w:bCs/>
          <w:color w:val="000000"/>
          <w:sz w:val="20"/>
          <w:szCs w:val="20"/>
          <w:lang w:eastAsia="sk-SK"/>
        </w:rPr>
        <w:t>Miesto vykonania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Kód NUTS: HR041 Grad Zagreb</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Hlavné miesto dodania alebo plnenia: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Klinički bolnički centar Zagreb, Skladište ljekarne, Kišpatićeva 12, Zagreb.</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II.2.4)</w:t>
      </w:r>
      <w:r w:rsidRPr="007C19DF">
        <w:rPr>
          <w:rFonts w:ascii="Lucida Sans Unicode" w:eastAsia="Times New Roman" w:hAnsi="Lucida Sans Unicode" w:cs="Lucida Sans Unicode"/>
          <w:b/>
          <w:bCs/>
          <w:color w:val="000000"/>
          <w:sz w:val="20"/>
          <w:szCs w:val="20"/>
          <w:lang w:eastAsia="sk-SK"/>
        </w:rPr>
        <w:t>Opis obstarávania: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Kirurški setovi, prekrivke, navlake, brisači, pidžame, paravani, jastučnice, gel za uzv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II.2.5)</w:t>
      </w:r>
      <w:r w:rsidRPr="007C19DF">
        <w:rPr>
          <w:rFonts w:ascii="Lucida Sans Unicode" w:eastAsia="Times New Roman" w:hAnsi="Lucida Sans Unicode" w:cs="Lucida Sans Unicode"/>
          <w:b/>
          <w:bCs/>
          <w:color w:val="000000"/>
          <w:sz w:val="20"/>
          <w:szCs w:val="20"/>
          <w:lang w:eastAsia="sk-SK"/>
        </w:rPr>
        <w:t>Kritériá na vyhodnotenie ponúk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Nižšie uvedené kritériá</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Kritérium kvality - Názov: Rok isporuke / Relatívna váha: 10 %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Cena - Relatívna váha: 90 %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II.2.6)</w:t>
      </w:r>
      <w:r w:rsidRPr="007C19DF">
        <w:rPr>
          <w:rFonts w:ascii="Lucida Sans Unicode" w:eastAsia="Times New Roman" w:hAnsi="Lucida Sans Unicode" w:cs="Lucida Sans Unicode"/>
          <w:b/>
          <w:bCs/>
          <w:color w:val="000000"/>
          <w:sz w:val="20"/>
          <w:szCs w:val="20"/>
          <w:lang w:eastAsia="sk-SK"/>
        </w:rPr>
        <w:t>Odhadovaná hodnota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Hodnota bez DPH: 7 726 000.00 HRK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II.2.7)</w:t>
      </w:r>
      <w:r w:rsidRPr="007C19DF">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Trvanie v mesiacoch: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Toto obstarávanie môže byť obnovené: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II.2.10)</w:t>
      </w:r>
      <w:r w:rsidRPr="007C19DF">
        <w:rPr>
          <w:rFonts w:ascii="Lucida Sans Unicode" w:eastAsia="Times New Roman" w:hAnsi="Lucida Sans Unicode" w:cs="Lucida Sans Unicode"/>
          <w:b/>
          <w:bCs/>
          <w:color w:val="000000"/>
          <w:sz w:val="20"/>
          <w:szCs w:val="20"/>
          <w:lang w:eastAsia="sk-SK"/>
        </w:rPr>
        <w:t>Informácie o variantoch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Budú sa akceptovať varianty: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II.2.11)</w:t>
      </w:r>
      <w:r w:rsidRPr="007C19DF">
        <w:rPr>
          <w:rFonts w:ascii="Lucida Sans Unicode" w:eastAsia="Times New Roman" w:hAnsi="Lucida Sans Unicode" w:cs="Lucida Sans Unicode"/>
          <w:b/>
          <w:bCs/>
          <w:color w:val="000000"/>
          <w:sz w:val="20"/>
          <w:szCs w:val="20"/>
          <w:lang w:eastAsia="sk-SK"/>
        </w:rPr>
        <w:t>Informácie o opciách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Opcie: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II.2.13)</w:t>
      </w:r>
      <w:r w:rsidRPr="007C19DF">
        <w:rPr>
          <w:rFonts w:ascii="Lucida Sans Unicode" w:eastAsia="Times New Roman" w:hAnsi="Lucida Sans Unicode" w:cs="Lucida Sans Unicode"/>
          <w:b/>
          <w:bCs/>
          <w:color w:val="000000"/>
          <w:sz w:val="20"/>
          <w:szCs w:val="20"/>
          <w:lang w:eastAsia="sk-SK"/>
        </w:rPr>
        <w:t>Informácie o fondoch Európskej únie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II.2.14)</w:t>
      </w:r>
      <w:r w:rsidRPr="007C19DF">
        <w:rPr>
          <w:rFonts w:ascii="Lucida Sans Unicode" w:eastAsia="Times New Roman" w:hAnsi="Lucida Sans Unicode" w:cs="Lucida Sans Unicode"/>
          <w:b/>
          <w:bCs/>
          <w:color w:val="000000"/>
          <w:sz w:val="20"/>
          <w:szCs w:val="20"/>
          <w:lang w:eastAsia="sk-SK"/>
        </w:rPr>
        <w:t>Doplňujúce informácie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w:t>
      </w:r>
      <w:r w:rsidRPr="007C19DF">
        <w:rPr>
          <w:rFonts w:ascii="Lucida Sans Unicode" w:eastAsia="Times New Roman" w:hAnsi="Lucida Sans Unicode" w:cs="Lucida Sans Unicode"/>
          <w:b/>
          <w:bCs/>
          <w:color w:val="000000"/>
          <w:sz w:val="20"/>
          <w:szCs w:val="20"/>
          <w:lang w:eastAsia="sk-SK"/>
        </w:rPr>
        <w:t>Opis</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w:t>
      </w:r>
      <w:r w:rsidRPr="007C19DF">
        <w:rPr>
          <w:rFonts w:ascii="Lucida Sans Unicode" w:eastAsia="Times New Roman" w:hAnsi="Lucida Sans Unicode" w:cs="Lucida Sans Unicode"/>
          <w:b/>
          <w:bCs/>
          <w:color w:val="000000"/>
          <w:sz w:val="20"/>
          <w:szCs w:val="20"/>
          <w:lang w:eastAsia="sk-SK"/>
        </w:rPr>
        <w:t>Názov: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Grupa 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Časť č.: 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II.2.2)</w:t>
      </w:r>
      <w:r w:rsidRPr="007C19DF">
        <w:rPr>
          <w:rFonts w:ascii="Lucida Sans Unicode" w:eastAsia="Times New Roman" w:hAnsi="Lucida Sans Unicode" w:cs="Lucida Sans Unicode"/>
          <w:b/>
          <w:bCs/>
          <w:color w:val="000000"/>
          <w:sz w:val="20"/>
          <w:szCs w:val="20"/>
          <w:lang w:eastAsia="sk-SK"/>
        </w:rPr>
        <w:t>Dodatočné kódy CPV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33140000 Zdravotnícky spotrebný materiál</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II.2.3)</w:t>
      </w:r>
      <w:r w:rsidRPr="007C19DF">
        <w:rPr>
          <w:rFonts w:ascii="Lucida Sans Unicode" w:eastAsia="Times New Roman" w:hAnsi="Lucida Sans Unicode" w:cs="Lucida Sans Unicode"/>
          <w:b/>
          <w:bCs/>
          <w:color w:val="000000"/>
          <w:sz w:val="20"/>
          <w:szCs w:val="20"/>
          <w:lang w:eastAsia="sk-SK"/>
        </w:rPr>
        <w:t>Miesto vykonania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Kód NUTS: HR041 Grad Zagreb</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Hlavné miesto dodania alebo plnenia: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Klinički bolnički centar Zagreb, Skladište ljekarne, Kišpatićeva 12, Zagreb.</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lastRenderedPageBreak/>
        <w:t>II.2.4)</w:t>
      </w:r>
      <w:r w:rsidRPr="007C19DF">
        <w:rPr>
          <w:rFonts w:ascii="Lucida Sans Unicode" w:eastAsia="Times New Roman" w:hAnsi="Lucida Sans Unicode" w:cs="Lucida Sans Unicode"/>
          <w:b/>
          <w:bCs/>
          <w:color w:val="000000"/>
          <w:sz w:val="20"/>
          <w:szCs w:val="20"/>
          <w:lang w:eastAsia="sk-SK"/>
        </w:rPr>
        <w:t>Opis obstarávania: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Kirurški setovi (za kraniotomiju, laminektomiju, kuk, kardio)</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II.2.5)</w:t>
      </w:r>
      <w:r w:rsidRPr="007C19DF">
        <w:rPr>
          <w:rFonts w:ascii="Lucida Sans Unicode" w:eastAsia="Times New Roman" w:hAnsi="Lucida Sans Unicode" w:cs="Lucida Sans Unicode"/>
          <w:b/>
          <w:bCs/>
          <w:color w:val="000000"/>
          <w:sz w:val="20"/>
          <w:szCs w:val="20"/>
          <w:lang w:eastAsia="sk-SK"/>
        </w:rPr>
        <w:t>Kritériá na vyhodnotenie ponúk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Nižšie uvedené kritériá</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Kritérium kvality - Názov: Rok isporuke / Relatívna váha: 10 %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Cena - Relatívna váha: 90 %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II.2.6)</w:t>
      </w:r>
      <w:r w:rsidRPr="007C19DF">
        <w:rPr>
          <w:rFonts w:ascii="Lucida Sans Unicode" w:eastAsia="Times New Roman" w:hAnsi="Lucida Sans Unicode" w:cs="Lucida Sans Unicode"/>
          <w:b/>
          <w:bCs/>
          <w:color w:val="000000"/>
          <w:sz w:val="20"/>
          <w:szCs w:val="20"/>
          <w:lang w:eastAsia="sk-SK"/>
        </w:rPr>
        <w:t>Odhadovaná hodnota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Hodnota bez DPH: 2 053 000.00 HRK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II.2.7)</w:t>
      </w:r>
      <w:r w:rsidRPr="007C19DF">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Trvanie v mesiacoch: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Toto obstarávanie môže byť obnovené: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II.2.10)</w:t>
      </w:r>
      <w:r w:rsidRPr="007C19DF">
        <w:rPr>
          <w:rFonts w:ascii="Lucida Sans Unicode" w:eastAsia="Times New Roman" w:hAnsi="Lucida Sans Unicode" w:cs="Lucida Sans Unicode"/>
          <w:b/>
          <w:bCs/>
          <w:color w:val="000000"/>
          <w:sz w:val="20"/>
          <w:szCs w:val="20"/>
          <w:lang w:eastAsia="sk-SK"/>
        </w:rPr>
        <w:t>Informácie o variantoch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Budú sa akceptovať varianty: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II.2.11)</w:t>
      </w:r>
      <w:r w:rsidRPr="007C19DF">
        <w:rPr>
          <w:rFonts w:ascii="Lucida Sans Unicode" w:eastAsia="Times New Roman" w:hAnsi="Lucida Sans Unicode" w:cs="Lucida Sans Unicode"/>
          <w:b/>
          <w:bCs/>
          <w:color w:val="000000"/>
          <w:sz w:val="20"/>
          <w:szCs w:val="20"/>
          <w:lang w:eastAsia="sk-SK"/>
        </w:rPr>
        <w:t>Informácie o opciách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Opcie: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II.2.13)</w:t>
      </w:r>
      <w:r w:rsidRPr="007C19DF">
        <w:rPr>
          <w:rFonts w:ascii="Lucida Sans Unicode" w:eastAsia="Times New Roman" w:hAnsi="Lucida Sans Unicode" w:cs="Lucida Sans Unicode"/>
          <w:b/>
          <w:bCs/>
          <w:color w:val="000000"/>
          <w:sz w:val="20"/>
          <w:szCs w:val="20"/>
          <w:lang w:eastAsia="sk-SK"/>
        </w:rPr>
        <w:t>Informácie o fondoch Európskej únie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II.2.14)</w:t>
      </w:r>
      <w:r w:rsidRPr="007C19DF">
        <w:rPr>
          <w:rFonts w:ascii="Lucida Sans Unicode" w:eastAsia="Times New Roman" w:hAnsi="Lucida Sans Unicode" w:cs="Lucida Sans Unicode"/>
          <w:b/>
          <w:bCs/>
          <w:color w:val="000000"/>
          <w:sz w:val="20"/>
          <w:szCs w:val="20"/>
          <w:lang w:eastAsia="sk-SK"/>
        </w:rPr>
        <w:t>Doplňujúce informácie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w:t>
      </w:r>
      <w:r w:rsidRPr="007C19DF">
        <w:rPr>
          <w:rFonts w:ascii="Lucida Sans Unicode" w:eastAsia="Times New Roman" w:hAnsi="Lucida Sans Unicode" w:cs="Lucida Sans Unicode"/>
          <w:b/>
          <w:bCs/>
          <w:color w:val="000000"/>
          <w:sz w:val="20"/>
          <w:szCs w:val="20"/>
          <w:lang w:eastAsia="sk-SK"/>
        </w:rPr>
        <w:t>Opis</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w:t>
      </w:r>
      <w:r w:rsidRPr="007C19DF">
        <w:rPr>
          <w:rFonts w:ascii="Lucida Sans Unicode" w:eastAsia="Times New Roman" w:hAnsi="Lucida Sans Unicode" w:cs="Lucida Sans Unicode"/>
          <w:b/>
          <w:bCs/>
          <w:color w:val="000000"/>
          <w:sz w:val="20"/>
          <w:szCs w:val="20"/>
          <w:lang w:eastAsia="sk-SK"/>
        </w:rPr>
        <w:t>Názov: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Grupa 3</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Časť č.: 3</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II.2.2)</w:t>
      </w:r>
      <w:r w:rsidRPr="007C19DF">
        <w:rPr>
          <w:rFonts w:ascii="Lucida Sans Unicode" w:eastAsia="Times New Roman" w:hAnsi="Lucida Sans Unicode" w:cs="Lucida Sans Unicode"/>
          <w:b/>
          <w:bCs/>
          <w:color w:val="000000"/>
          <w:sz w:val="20"/>
          <w:szCs w:val="20"/>
          <w:lang w:eastAsia="sk-SK"/>
        </w:rPr>
        <w:t>Dodatočné kódy CPV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33140000 Zdravotnícky spotrebný materiál</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II.2.3)</w:t>
      </w:r>
      <w:r w:rsidRPr="007C19DF">
        <w:rPr>
          <w:rFonts w:ascii="Lucida Sans Unicode" w:eastAsia="Times New Roman" w:hAnsi="Lucida Sans Unicode" w:cs="Lucida Sans Unicode"/>
          <w:b/>
          <w:bCs/>
          <w:color w:val="000000"/>
          <w:sz w:val="20"/>
          <w:szCs w:val="20"/>
          <w:lang w:eastAsia="sk-SK"/>
        </w:rPr>
        <w:t>Miesto vykonania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Kód NUTS: HR041 Grad Zagreb</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Hlavné miesto dodania alebo plnenia: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Klinički bolnički centar Zagreb, Skladište ljekarne, Kišpatićeva 12, Zagreb.</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II.2.4)</w:t>
      </w:r>
      <w:r w:rsidRPr="007C19DF">
        <w:rPr>
          <w:rFonts w:ascii="Lucida Sans Unicode" w:eastAsia="Times New Roman" w:hAnsi="Lucida Sans Unicode" w:cs="Lucida Sans Unicode"/>
          <w:b/>
          <w:bCs/>
          <w:color w:val="000000"/>
          <w:sz w:val="20"/>
          <w:szCs w:val="20"/>
          <w:lang w:eastAsia="sk-SK"/>
        </w:rPr>
        <w:t>Opis obstarávania: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Kirurški setovi (abdominalni, za štitnjaču, mantili)</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II.2.5)</w:t>
      </w:r>
      <w:r w:rsidRPr="007C19DF">
        <w:rPr>
          <w:rFonts w:ascii="Lucida Sans Unicode" w:eastAsia="Times New Roman" w:hAnsi="Lucida Sans Unicode" w:cs="Lucida Sans Unicode"/>
          <w:b/>
          <w:bCs/>
          <w:color w:val="000000"/>
          <w:sz w:val="20"/>
          <w:szCs w:val="20"/>
          <w:lang w:eastAsia="sk-SK"/>
        </w:rPr>
        <w:t>Kritériá na vyhodnotenie ponúk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Nižšie uvedené kritériá</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Kritérium kvality - Názov: Rok isporuke / Relatívna váha: 10 %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Cena - Relatívna váha: 90 %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II.2.6)</w:t>
      </w:r>
      <w:r w:rsidRPr="007C19DF">
        <w:rPr>
          <w:rFonts w:ascii="Lucida Sans Unicode" w:eastAsia="Times New Roman" w:hAnsi="Lucida Sans Unicode" w:cs="Lucida Sans Unicode"/>
          <w:b/>
          <w:bCs/>
          <w:color w:val="000000"/>
          <w:sz w:val="20"/>
          <w:szCs w:val="20"/>
          <w:lang w:eastAsia="sk-SK"/>
        </w:rPr>
        <w:t>Odhadovaná hodnota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Hodnota bez DPH: 135 000.00 HRK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II.2.7)</w:t>
      </w:r>
      <w:r w:rsidRPr="007C19DF">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Trvanie v mesiacoch: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Toto obstarávanie môže byť obnovené: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II.2.10)</w:t>
      </w:r>
      <w:r w:rsidRPr="007C19DF">
        <w:rPr>
          <w:rFonts w:ascii="Lucida Sans Unicode" w:eastAsia="Times New Roman" w:hAnsi="Lucida Sans Unicode" w:cs="Lucida Sans Unicode"/>
          <w:b/>
          <w:bCs/>
          <w:color w:val="000000"/>
          <w:sz w:val="20"/>
          <w:szCs w:val="20"/>
          <w:lang w:eastAsia="sk-SK"/>
        </w:rPr>
        <w:t>Informácie o variantoch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Budú sa akceptovať varianty: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II.2.11)</w:t>
      </w:r>
      <w:r w:rsidRPr="007C19DF">
        <w:rPr>
          <w:rFonts w:ascii="Lucida Sans Unicode" w:eastAsia="Times New Roman" w:hAnsi="Lucida Sans Unicode" w:cs="Lucida Sans Unicode"/>
          <w:b/>
          <w:bCs/>
          <w:color w:val="000000"/>
          <w:sz w:val="20"/>
          <w:szCs w:val="20"/>
          <w:lang w:eastAsia="sk-SK"/>
        </w:rPr>
        <w:t>Informácie o opciách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Opcie: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II.2.13)</w:t>
      </w:r>
      <w:r w:rsidRPr="007C19DF">
        <w:rPr>
          <w:rFonts w:ascii="Lucida Sans Unicode" w:eastAsia="Times New Roman" w:hAnsi="Lucida Sans Unicode" w:cs="Lucida Sans Unicode"/>
          <w:b/>
          <w:bCs/>
          <w:color w:val="000000"/>
          <w:sz w:val="20"/>
          <w:szCs w:val="20"/>
          <w:lang w:eastAsia="sk-SK"/>
        </w:rPr>
        <w:t>Informácie o fondoch Európskej únie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lastRenderedPageBreak/>
        <w:t>II.2.14)</w:t>
      </w:r>
      <w:r w:rsidRPr="007C19DF">
        <w:rPr>
          <w:rFonts w:ascii="Lucida Sans Unicode" w:eastAsia="Times New Roman" w:hAnsi="Lucida Sans Unicode" w:cs="Lucida Sans Unicode"/>
          <w:b/>
          <w:bCs/>
          <w:color w:val="000000"/>
          <w:sz w:val="20"/>
          <w:szCs w:val="20"/>
          <w:lang w:eastAsia="sk-SK"/>
        </w:rPr>
        <w:t>Doplňujúce informácie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w:t>
      </w:r>
      <w:r w:rsidRPr="007C19DF">
        <w:rPr>
          <w:rFonts w:ascii="Lucida Sans Unicode" w:eastAsia="Times New Roman" w:hAnsi="Lucida Sans Unicode" w:cs="Lucida Sans Unicode"/>
          <w:b/>
          <w:bCs/>
          <w:color w:val="000000"/>
          <w:sz w:val="20"/>
          <w:szCs w:val="20"/>
          <w:lang w:eastAsia="sk-SK"/>
        </w:rPr>
        <w:t>Opis</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w:t>
      </w:r>
      <w:r w:rsidRPr="007C19DF">
        <w:rPr>
          <w:rFonts w:ascii="Lucida Sans Unicode" w:eastAsia="Times New Roman" w:hAnsi="Lucida Sans Unicode" w:cs="Lucida Sans Unicode"/>
          <w:b/>
          <w:bCs/>
          <w:color w:val="000000"/>
          <w:sz w:val="20"/>
          <w:szCs w:val="20"/>
          <w:lang w:eastAsia="sk-SK"/>
        </w:rPr>
        <w:t>Názov: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Grupa 4</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Časť č.: 4</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II.2.2)</w:t>
      </w:r>
      <w:r w:rsidRPr="007C19DF">
        <w:rPr>
          <w:rFonts w:ascii="Lucida Sans Unicode" w:eastAsia="Times New Roman" w:hAnsi="Lucida Sans Unicode" w:cs="Lucida Sans Unicode"/>
          <w:b/>
          <w:bCs/>
          <w:color w:val="000000"/>
          <w:sz w:val="20"/>
          <w:szCs w:val="20"/>
          <w:lang w:eastAsia="sk-SK"/>
        </w:rPr>
        <w:t>Dodatočné kódy CPV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33140000 Zdravotnícky spotrebný materiál</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II.2.3)</w:t>
      </w:r>
      <w:r w:rsidRPr="007C19DF">
        <w:rPr>
          <w:rFonts w:ascii="Lucida Sans Unicode" w:eastAsia="Times New Roman" w:hAnsi="Lucida Sans Unicode" w:cs="Lucida Sans Unicode"/>
          <w:b/>
          <w:bCs/>
          <w:color w:val="000000"/>
          <w:sz w:val="20"/>
          <w:szCs w:val="20"/>
          <w:lang w:eastAsia="sk-SK"/>
        </w:rPr>
        <w:t>Miesto vykonania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Kód NUTS: HR041 Grad Zagreb</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Hlavné miesto dodania alebo plnenia: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Klinički bolnički centar Skladište Ljekarne, Kišpatićeva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II.2.4)</w:t>
      </w:r>
      <w:r w:rsidRPr="007C19DF">
        <w:rPr>
          <w:rFonts w:ascii="Lucida Sans Unicode" w:eastAsia="Times New Roman" w:hAnsi="Lucida Sans Unicode" w:cs="Lucida Sans Unicode"/>
          <w:b/>
          <w:bCs/>
          <w:color w:val="000000"/>
          <w:sz w:val="20"/>
          <w:szCs w:val="20"/>
          <w:lang w:eastAsia="sk-SK"/>
        </w:rPr>
        <w:t>Opis obstarávania: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Instrumenti jednokratni</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II.2.5)</w:t>
      </w:r>
      <w:r w:rsidRPr="007C19DF">
        <w:rPr>
          <w:rFonts w:ascii="Lucida Sans Unicode" w:eastAsia="Times New Roman" w:hAnsi="Lucida Sans Unicode" w:cs="Lucida Sans Unicode"/>
          <w:b/>
          <w:bCs/>
          <w:color w:val="000000"/>
          <w:sz w:val="20"/>
          <w:szCs w:val="20"/>
          <w:lang w:eastAsia="sk-SK"/>
        </w:rPr>
        <w:t>Kritériá na vyhodnotenie ponúk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Nižšie uvedené kritériá</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Kritérium kvality - Názov: Rok isporuke / Relatívna váha: 10 %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Cena - Relatívna váha: 90 %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II.2.6)</w:t>
      </w:r>
      <w:r w:rsidRPr="007C19DF">
        <w:rPr>
          <w:rFonts w:ascii="Lucida Sans Unicode" w:eastAsia="Times New Roman" w:hAnsi="Lucida Sans Unicode" w:cs="Lucida Sans Unicode"/>
          <w:b/>
          <w:bCs/>
          <w:color w:val="000000"/>
          <w:sz w:val="20"/>
          <w:szCs w:val="20"/>
          <w:lang w:eastAsia="sk-SK"/>
        </w:rPr>
        <w:t>Odhadovaná hodnota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Hodnota bez DPH: 99 500.00 HRK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II.2.7)</w:t>
      </w:r>
      <w:r w:rsidRPr="007C19DF">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Trvanie v mesiacoch: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Toto obstarávanie môže byť obnovené: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II.2.10)</w:t>
      </w:r>
      <w:r w:rsidRPr="007C19DF">
        <w:rPr>
          <w:rFonts w:ascii="Lucida Sans Unicode" w:eastAsia="Times New Roman" w:hAnsi="Lucida Sans Unicode" w:cs="Lucida Sans Unicode"/>
          <w:b/>
          <w:bCs/>
          <w:color w:val="000000"/>
          <w:sz w:val="20"/>
          <w:szCs w:val="20"/>
          <w:lang w:eastAsia="sk-SK"/>
        </w:rPr>
        <w:t>Informácie o variantoch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Budú sa akceptovať varianty: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II.2.11)</w:t>
      </w:r>
      <w:r w:rsidRPr="007C19DF">
        <w:rPr>
          <w:rFonts w:ascii="Lucida Sans Unicode" w:eastAsia="Times New Roman" w:hAnsi="Lucida Sans Unicode" w:cs="Lucida Sans Unicode"/>
          <w:b/>
          <w:bCs/>
          <w:color w:val="000000"/>
          <w:sz w:val="20"/>
          <w:szCs w:val="20"/>
          <w:lang w:eastAsia="sk-SK"/>
        </w:rPr>
        <w:t>Informácie o opciách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Opcie: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II.2.13)</w:t>
      </w:r>
      <w:r w:rsidRPr="007C19DF">
        <w:rPr>
          <w:rFonts w:ascii="Lucida Sans Unicode" w:eastAsia="Times New Roman" w:hAnsi="Lucida Sans Unicode" w:cs="Lucida Sans Unicode"/>
          <w:b/>
          <w:bCs/>
          <w:color w:val="000000"/>
          <w:sz w:val="20"/>
          <w:szCs w:val="20"/>
          <w:lang w:eastAsia="sk-SK"/>
        </w:rPr>
        <w:t>Informácie o fondoch Európskej únie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II.2.14)</w:t>
      </w:r>
      <w:r w:rsidRPr="007C19DF">
        <w:rPr>
          <w:rFonts w:ascii="Lucida Sans Unicode" w:eastAsia="Times New Roman" w:hAnsi="Lucida Sans Unicode" w:cs="Lucida Sans Unicode"/>
          <w:b/>
          <w:bCs/>
          <w:color w:val="000000"/>
          <w:sz w:val="20"/>
          <w:szCs w:val="20"/>
          <w:lang w:eastAsia="sk-SK"/>
        </w:rPr>
        <w:t>Doplňujúce informácie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w:t>
      </w:r>
      <w:r w:rsidRPr="007C19DF">
        <w:rPr>
          <w:rFonts w:ascii="Lucida Sans Unicode" w:eastAsia="Times New Roman" w:hAnsi="Lucida Sans Unicode" w:cs="Lucida Sans Unicode"/>
          <w:b/>
          <w:bCs/>
          <w:color w:val="000000"/>
          <w:sz w:val="20"/>
          <w:szCs w:val="20"/>
          <w:lang w:eastAsia="sk-SK"/>
        </w:rPr>
        <w:t>Opis</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w:t>
      </w:r>
      <w:r w:rsidRPr="007C19DF">
        <w:rPr>
          <w:rFonts w:ascii="Lucida Sans Unicode" w:eastAsia="Times New Roman" w:hAnsi="Lucida Sans Unicode" w:cs="Lucida Sans Unicode"/>
          <w:b/>
          <w:bCs/>
          <w:color w:val="000000"/>
          <w:sz w:val="20"/>
          <w:szCs w:val="20"/>
          <w:lang w:eastAsia="sk-SK"/>
        </w:rPr>
        <w:t>Názov: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Grupa 5</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Časť č.: 5</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II.2.2)</w:t>
      </w:r>
      <w:r w:rsidRPr="007C19DF">
        <w:rPr>
          <w:rFonts w:ascii="Lucida Sans Unicode" w:eastAsia="Times New Roman" w:hAnsi="Lucida Sans Unicode" w:cs="Lucida Sans Unicode"/>
          <w:b/>
          <w:bCs/>
          <w:color w:val="000000"/>
          <w:sz w:val="20"/>
          <w:szCs w:val="20"/>
          <w:lang w:eastAsia="sk-SK"/>
        </w:rPr>
        <w:t>Dodatočné kódy CPV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33140000 Zdravotnícky spotrebný materiál</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II.2.3)</w:t>
      </w:r>
      <w:r w:rsidRPr="007C19DF">
        <w:rPr>
          <w:rFonts w:ascii="Lucida Sans Unicode" w:eastAsia="Times New Roman" w:hAnsi="Lucida Sans Unicode" w:cs="Lucida Sans Unicode"/>
          <w:b/>
          <w:bCs/>
          <w:color w:val="000000"/>
          <w:sz w:val="20"/>
          <w:szCs w:val="20"/>
          <w:lang w:eastAsia="sk-SK"/>
        </w:rPr>
        <w:t>Miesto vykonania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Kód NUTS: HR041 Grad Zagreb</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Hlavné miesto dodania alebo plnenia: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KBC Zagreb, Skladište Ljekarne, Kišpatićeva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II.2.4)</w:t>
      </w:r>
      <w:r w:rsidRPr="007C19DF">
        <w:rPr>
          <w:rFonts w:ascii="Lucida Sans Unicode" w:eastAsia="Times New Roman" w:hAnsi="Lucida Sans Unicode" w:cs="Lucida Sans Unicode"/>
          <w:b/>
          <w:bCs/>
          <w:color w:val="000000"/>
          <w:sz w:val="20"/>
          <w:szCs w:val="20"/>
          <w:lang w:eastAsia="sk-SK"/>
        </w:rPr>
        <w:t>Opis obstarávania: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Kirurški setovi (za angiografiju, Pacemaker), mantili</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II.2.5)</w:t>
      </w:r>
      <w:r w:rsidRPr="007C19DF">
        <w:rPr>
          <w:rFonts w:ascii="Lucida Sans Unicode" w:eastAsia="Times New Roman" w:hAnsi="Lucida Sans Unicode" w:cs="Lucida Sans Unicode"/>
          <w:b/>
          <w:bCs/>
          <w:color w:val="000000"/>
          <w:sz w:val="20"/>
          <w:szCs w:val="20"/>
          <w:lang w:eastAsia="sk-SK"/>
        </w:rPr>
        <w:t>Kritériá na vyhodnotenie ponúk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Nižšie uvedené kritériá</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Kritérium kvality - Názov: Rok isporuke / Relatívna váha: 10 %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Cena - Relatívna váha: 90 %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lastRenderedPageBreak/>
        <w:t>II.2.6)</w:t>
      </w:r>
      <w:r w:rsidRPr="007C19DF">
        <w:rPr>
          <w:rFonts w:ascii="Lucida Sans Unicode" w:eastAsia="Times New Roman" w:hAnsi="Lucida Sans Unicode" w:cs="Lucida Sans Unicode"/>
          <w:b/>
          <w:bCs/>
          <w:color w:val="000000"/>
          <w:sz w:val="20"/>
          <w:szCs w:val="20"/>
          <w:lang w:eastAsia="sk-SK"/>
        </w:rPr>
        <w:t>Odhadovaná hodnota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Hodnota bez DPH: 88 500.00 HRK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II.2.7)</w:t>
      </w:r>
      <w:r w:rsidRPr="007C19DF">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Trvanie v mesiacoch: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Toto obstarávanie môže byť obnovené: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II.2.10)</w:t>
      </w:r>
      <w:r w:rsidRPr="007C19DF">
        <w:rPr>
          <w:rFonts w:ascii="Lucida Sans Unicode" w:eastAsia="Times New Roman" w:hAnsi="Lucida Sans Unicode" w:cs="Lucida Sans Unicode"/>
          <w:b/>
          <w:bCs/>
          <w:color w:val="000000"/>
          <w:sz w:val="20"/>
          <w:szCs w:val="20"/>
          <w:lang w:eastAsia="sk-SK"/>
        </w:rPr>
        <w:t>Informácie o variantoch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Budú sa akceptovať varianty: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II.2.11)</w:t>
      </w:r>
      <w:r w:rsidRPr="007C19DF">
        <w:rPr>
          <w:rFonts w:ascii="Lucida Sans Unicode" w:eastAsia="Times New Roman" w:hAnsi="Lucida Sans Unicode" w:cs="Lucida Sans Unicode"/>
          <w:b/>
          <w:bCs/>
          <w:color w:val="000000"/>
          <w:sz w:val="20"/>
          <w:szCs w:val="20"/>
          <w:lang w:eastAsia="sk-SK"/>
        </w:rPr>
        <w:t>Informácie o opciách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Opcie: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II.2.13)</w:t>
      </w:r>
      <w:r w:rsidRPr="007C19DF">
        <w:rPr>
          <w:rFonts w:ascii="Lucida Sans Unicode" w:eastAsia="Times New Roman" w:hAnsi="Lucida Sans Unicode" w:cs="Lucida Sans Unicode"/>
          <w:b/>
          <w:bCs/>
          <w:color w:val="000000"/>
          <w:sz w:val="20"/>
          <w:szCs w:val="20"/>
          <w:lang w:eastAsia="sk-SK"/>
        </w:rPr>
        <w:t>Informácie o fondoch Európskej únie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II.2.14)</w:t>
      </w:r>
      <w:r w:rsidRPr="007C19DF">
        <w:rPr>
          <w:rFonts w:ascii="Lucida Sans Unicode" w:eastAsia="Times New Roman" w:hAnsi="Lucida Sans Unicode" w:cs="Lucida Sans Unicode"/>
          <w:b/>
          <w:bCs/>
          <w:color w:val="000000"/>
          <w:sz w:val="20"/>
          <w:szCs w:val="20"/>
          <w:lang w:eastAsia="sk-SK"/>
        </w:rPr>
        <w:t>Doplňujúce informácie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w:t>
      </w:r>
      <w:r w:rsidRPr="007C19DF">
        <w:rPr>
          <w:rFonts w:ascii="Lucida Sans Unicode" w:eastAsia="Times New Roman" w:hAnsi="Lucida Sans Unicode" w:cs="Lucida Sans Unicode"/>
          <w:b/>
          <w:bCs/>
          <w:color w:val="000000"/>
          <w:sz w:val="20"/>
          <w:szCs w:val="20"/>
          <w:lang w:eastAsia="sk-SK"/>
        </w:rPr>
        <w:t>Opis</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w:t>
      </w:r>
      <w:r w:rsidRPr="007C19DF">
        <w:rPr>
          <w:rFonts w:ascii="Lucida Sans Unicode" w:eastAsia="Times New Roman" w:hAnsi="Lucida Sans Unicode" w:cs="Lucida Sans Unicode"/>
          <w:b/>
          <w:bCs/>
          <w:color w:val="000000"/>
          <w:sz w:val="20"/>
          <w:szCs w:val="20"/>
          <w:lang w:eastAsia="sk-SK"/>
        </w:rPr>
        <w:t>Názov: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Grupa 6</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Časť č.: 6</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II.2.2)</w:t>
      </w:r>
      <w:r w:rsidRPr="007C19DF">
        <w:rPr>
          <w:rFonts w:ascii="Lucida Sans Unicode" w:eastAsia="Times New Roman" w:hAnsi="Lucida Sans Unicode" w:cs="Lucida Sans Unicode"/>
          <w:b/>
          <w:bCs/>
          <w:color w:val="000000"/>
          <w:sz w:val="20"/>
          <w:szCs w:val="20"/>
          <w:lang w:eastAsia="sk-SK"/>
        </w:rPr>
        <w:t>Dodatočné kódy CPV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33140000 Zdravotnícky spotrebný materiál</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II.2.3)</w:t>
      </w:r>
      <w:r w:rsidRPr="007C19DF">
        <w:rPr>
          <w:rFonts w:ascii="Lucida Sans Unicode" w:eastAsia="Times New Roman" w:hAnsi="Lucida Sans Unicode" w:cs="Lucida Sans Unicode"/>
          <w:b/>
          <w:bCs/>
          <w:color w:val="000000"/>
          <w:sz w:val="20"/>
          <w:szCs w:val="20"/>
          <w:lang w:eastAsia="sk-SK"/>
        </w:rPr>
        <w:t>Miesto vykonania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Kód NUTS: HR041 Grad Zagreb</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Hlavné miesto dodania alebo plnenia: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KBC Zagreb,Skladište Ljekarne, Kišpatićeva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II.2.4)</w:t>
      </w:r>
      <w:r w:rsidRPr="007C19DF">
        <w:rPr>
          <w:rFonts w:ascii="Lucida Sans Unicode" w:eastAsia="Times New Roman" w:hAnsi="Lucida Sans Unicode" w:cs="Lucida Sans Unicode"/>
          <w:b/>
          <w:bCs/>
          <w:color w:val="000000"/>
          <w:sz w:val="20"/>
          <w:szCs w:val="20"/>
          <w:lang w:eastAsia="sk-SK"/>
        </w:rPr>
        <w:t>Opis obstarávania: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Ogrtači kirurški sterilni</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II.2.5)</w:t>
      </w:r>
      <w:r w:rsidRPr="007C19DF">
        <w:rPr>
          <w:rFonts w:ascii="Lucida Sans Unicode" w:eastAsia="Times New Roman" w:hAnsi="Lucida Sans Unicode" w:cs="Lucida Sans Unicode"/>
          <w:b/>
          <w:bCs/>
          <w:color w:val="000000"/>
          <w:sz w:val="20"/>
          <w:szCs w:val="20"/>
          <w:lang w:eastAsia="sk-SK"/>
        </w:rPr>
        <w:t>Kritériá na vyhodnotenie ponúk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Nižšie uvedené kritériá</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Kritérium kvality - Názov: Rok isporuke / Relatívna váha: 10 %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Cena - Relatívna váha: 90 %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II.2.6)</w:t>
      </w:r>
      <w:r w:rsidRPr="007C19DF">
        <w:rPr>
          <w:rFonts w:ascii="Lucida Sans Unicode" w:eastAsia="Times New Roman" w:hAnsi="Lucida Sans Unicode" w:cs="Lucida Sans Unicode"/>
          <w:b/>
          <w:bCs/>
          <w:color w:val="000000"/>
          <w:sz w:val="20"/>
          <w:szCs w:val="20"/>
          <w:lang w:eastAsia="sk-SK"/>
        </w:rPr>
        <w:t>Odhadovaná hodnota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Hodnota bez DPH: 534 500.00 HRK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II.2.7)</w:t>
      </w:r>
      <w:r w:rsidRPr="007C19DF">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Trvanie v mesiacoch: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Toto obstarávanie môže byť obnovené: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II.2.10)</w:t>
      </w:r>
      <w:r w:rsidRPr="007C19DF">
        <w:rPr>
          <w:rFonts w:ascii="Lucida Sans Unicode" w:eastAsia="Times New Roman" w:hAnsi="Lucida Sans Unicode" w:cs="Lucida Sans Unicode"/>
          <w:b/>
          <w:bCs/>
          <w:color w:val="000000"/>
          <w:sz w:val="20"/>
          <w:szCs w:val="20"/>
          <w:lang w:eastAsia="sk-SK"/>
        </w:rPr>
        <w:t>Informácie o variantoch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Budú sa akceptovať varianty: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II.2.11)</w:t>
      </w:r>
      <w:r w:rsidRPr="007C19DF">
        <w:rPr>
          <w:rFonts w:ascii="Lucida Sans Unicode" w:eastAsia="Times New Roman" w:hAnsi="Lucida Sans Unicode" w:cs="Lucida Sans Unicode"/>
          <w:b/>
          <w:bCs/>
          <w:color w:val="000000"/>
          <w:sz w:val="20"/>
          <w:szCs w:val="20"/>
          <w:lang w:eastAsia="sk-SK"/>
        </w:rPr>
        <w:t>Informácie o opciách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Opcie: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II.2.13)</w:t>
      </w:r>
      <w:r w:rsidRPr="007C19DF">
        <w:rPr>
          <w:rFonts w:ascii="Lucida Sans Unicode" w:eastAsia="Times New Roman" w:hAnsi="Lucida Sans Unicode" w:cs="Lucida Sans Unicode"/>
          <w:b/>
          <w:bCs/>
          <w:color w:val="000000"/>
          <w:sz w:val="20"/>
          <w:szCs w:val="20"/>
          <w:lang w:eastAsia="sk-SK"/>
        </w:rPr>
        <w:t>Informácie o fondoch Európskej únie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II.2.14)</w:t>
      </w:r>
      <w:r w:rsidRPr="007C19DF">
        <w:rPr>
          <w:rFonts w:ascii="Lucida Sans Unicode" w:eastAsia="Times New Roman" w:hAnsi="Lucida Sans Unicode" w:cs="Lucida Sans Unicode"/>
          <w:b/>
          <w:bCs/>
          <w:color w:val="000000"/>
          <w:sz w:val="20"/>
          <w:szCs w:val="20"/>
          <w:lang w:eastAsia="sk-SK"/>
        </w:rPr>
        <w:t>Doplňujúce informácie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w:t>
      </w:r>
      <w:r w:rsidRPr="007C19DF">
        <w:rPr>
          <w:rFonts w:ascii="Lucida Sans Unicode" w:eastAsia="Times New Roman" w:hAnsi="Lucida Sans Unicode" w:cs="Lucida Sans Unicode"/>
          <w:b/>
          <w:bCs/>
          <w:color w:val="000000"/>
          <w:sz w:val="20"/>
          <w:szCs w:val="20"/>
          <w:lang w:eastAsia="sk-SK"/>
        </w:rPr>
        <w:t>Opis</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w:t>
      </w:r>
      <w:r w:rsidRPr="007C19DF">
        <w:rPr>
          <w:rFonts w:ascii="Lucida Sans Unicode" w:eastAsia="Times New Roman" w:hAnsi="Lucida Sans Unicode" w:cs="Lucida Sans Unicode"/>
          <w:b/>
          <w:bCs/>
          <w:color w:val="000000"/>
          <w:sz w:val="20"/>
          <w:szCs w:val="20"/>
          <w:lang w:eastAsia="sk-SK"/>
        </w:rPr>
        <w:t>Názov: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Grupa 7</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Časť č.: 7</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II.2.2)</w:t>
      </w:r>
      <w:r w:rsidRPr="007C19DF">
        <w:rPr>
          <w:rFonts w:ascii="Lucida Sans Unicode" w:eastAsia="Times New Roman" w:hAnsi="Lucida Sans Unicode" w:cs="Lucida Sans Unicode"/>
          <w:b/>
          <w:bCs/>
          <w:color w:val="000000"/>
          <w:sz w:val="20"/>
          <w:szCs w:val="20"/>
          <w:lang w:eastAsia="sk-SK"/>
        </w:rPr>
        <w:t>Dodatočné kódy CPV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lastRenderedPageBreak/>
        <w:t>33140000 Zdravotnícky spotrebný materiál</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II.2.3)</w:t>
      </w:r>
      <w:r w:rsidRPr="007C19DF">
        <w:rPr>
          <w:rFonts w:ascii="Lucida Sans Unicode" w:eastAsia="Times New Roman" w:hAnsi="Lucida Sans Unicode" w:cs="Lucida Sans Unicode"/>
          <w:b/>
          <w:bCs/>
          <w:color w:val="000000"/>
          <w:sz w:val="20"/>
          <w:szCs w:val="20"/>
          <w:lang w:eastAsia="sk-SK"/>
        </w:rPr>
        <w:t>Miesto vykonania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Kód NUTS: HR041 Grad Zagreb</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Hlavné miesto dodania alebo plnenia: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KBC Zagreb,Skladište Ljekarne Kišpatićeva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II.2.4)</w:t>
      </w:r>
      <w:r w:rsidRPr="007C19DF">
        <w:rPr>
          <w:rFonts w:ascii="Lucida Sans Unicode" w:eastAsia="Times New Roman" w:hAnsi="Lucida Sans Unicode" w:cs="Lucida Sans Unicode"/>
          <w:b/>
          <w:bCs/>
          <w:color w:val="000000"/>
          <w:sz w:val="20"/>
          <w:szCs w:val="20"/>
          <w:lang w:eastAsia="sk-SK"/>
        </w:rPr>
        <w:t>Opis obstarávania: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Pelene dječje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II.2.5)</w:t>
      </w:r>
      <w:r w:rsidRPr="007C19DF">
        <w:rPr>
          <w:rFonts w:ascii="Lucida Sans Unicode" w:eastAsia="Times New Roman" w:hAnsi="Lucida Sans Unicode" w:cs="Lucida Sans Unicode"/>
          <w:b/>
          <w:bCs/>
          <w:color w:val="000000"/>
          <w:sz w:val="20"/>
          <w:szCs w:val="20"/>
          <w:lang w:eastAsia="sk-SK"/>
        </w:rPr>
        <w:t>Kritériá na vyhodnotenie ponúk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Nižšie uvedené kritériá</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Kritérium kvality - Názov: Rok isporuke / Relatívna váha: 10 %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Cena - Relatívna váha: 90 %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II.2.6)</w:t>
      </w:r>
      <w:r w:rsidRPr="007C19DF">
        <w:rPr>
          <w:rFonts w:ascii="Lucida Sans Unicode" w:eastAsia="Times New Roman" w:hAnsi="Lucida Sans Unicode" w:cs="Lucida Sans Unicode"/>
          <w:b/>
          <w:bCs/>
          <w:color w:val="000000"/>
          <w:sz w:val="20"/>
          <w:szCs w:val="20"/>
          <w:lang w:eastAsia="sk-SK"/>
        </w:rPr>
        <w:t>Odhadovaná hodnota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Hodnota bez DPH: 157 500.00 HRK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II.2.7)</w:t>
      </w:r>
      <w:r w:rsidRPr="007C19DF">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Trvanie v mesiacoch: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Toto obstarávanie môže byť obnovené: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II.2.10)</w:t>
      </w:r>
      <w:r w:rsidRPr="007C19DF">
        <w:rPr>
          <w:rFonts w:ascii="Lucida Sans Unicode" w:eastAsia="Times New Roman" w:hAnsi="Lucida Sans Unicode" w:cs="Lucida Sans Unicode"/>
          <w:b/>
          <w:bCs/>
          <w:color w:val="000000"/>
          <w:sz w:val="20"/>
          <w:szCs w:val="20"/>
          <w:lang w:eastAsia="sk-SK"/>
        </w:rPr>
        <w:t>Informácie o variantoch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Budú sa akceptovať varianty: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II.2.11)</w:t>
      </w:r>
      <w:r w:rsidRPr="007C19DF">
        <w:rPr>
          <w:rFonts w:ascii="Lucida Sans Unicode" w:eastAsia="Times New Roman" w:hAnsi="Lucida Sans Unicode" w:cs="Lucida Sans Unicode"/>
          <w:b/>
          <w:bCs/>
          <w:color w:val="000000"/>
          <w:sz w:val="20"/>
          <w:szCs w:val="20"/>
          <w:lang w:eastAsia="sk-SK"/>
        </w:rPr>
        <w:t>Informácie o opciách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Opcie: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II.2.13)</w:t>
      </w:r>
      <w:r w:rsidRPr="007C19DF">
        <w:rPr>
          <w:rFonts w:ascii="Lucida Sans Unicode" w:eastAsia="Times New Roman" w:hAnsi="Lucida Sans Unicode" w:cs="Lucida Sans Unicode"/>
          <w:b/>
          <w:bCs/>
          <w:color w:val="000000"/>
          <w:sz w:val="20"/>
          <w:szCs w:val="20"/>
          <w:lang w:eastAsia="sk-SK"/>
        </w:rPr>
        <w:t>Informácie o fondoch Európskej únie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II.2.14)</w:t>
      </w:r>
      <w:r w:rsidRPr="007C19DF">
        <w:rPr>
          <w:rFonts w:ascii="Lucida Sans Unicode" w:eastAsia="Times New Roman" w:hAnsi="Lucida Sans Unicode" w:cs="Lucida Sans Unicode"/>
          <w:b/>
          <w:bCs/>
          <w:color w:val="000000"/>
          <w:sz w:val="20"/>
          <w:szCs w:val="20"/>
          <w:lang w:eastAsia="sk-SK"/>
        </w:rPr>
        <w:t>Doplňujúce informácie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w:t>
      </w:r>
      <w:r w:rsidRPr="007C19DF">
        <w:rPr>
          <w:rFonts w:ascii="Lucida Sans Unicode" w:eastAsia="Times New Roman" w:hAnsi="Lucida Sans Unicode" w:cs="Lucida Sans Unicode"/>
          <w:b/>
          <w:bCs/>
          <w:color w:val="000000"/>
          <w:sz w:val="20"/>
          <w:szCs w:val="20"/>
          <w:lang w:eastAsia="sk-SK"/>
        </w:rPr>
        <w:t>Opis</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w:t>
      </w:r>
      <w:r w:rsidRPr="007C19DF">
        <w:rPr>
          <w:rFonts w:ascii="Lucida Sans Unicode" w:eastAsia="Times New Roman" w:hAnsi="Lucida Sans Unicode" w:cs="Lucida Sans Unicode"/>
          <w:b/>
          <w:bCs/>
          <w:color w:val="000000"/>
          <w:sz w:val="20"/>
          <w:szCs w:val="20"/>
          <w:lang w:eastAsia="sk-SK"/>
        </w:rPr>
        <w:t>Názov: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Grupa 8</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Časť č.: 8</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II.2.2)</w:t>
      </w:r>
      <w:r w:rsidRPr="007C19DF">
        <w:rPr>
          <w:rFonts w:ascii="Lucida Sans Unicode" w:eastAsia="Times New Roman" w:hAnsi="Lucida Sans Unicode" w:cs="Lucida Sans Unicode"/>
          <w:b/>
          <w:bCs/>
          <w:color w:val="000000"/>
          <w:sz w:val="20"/>
          <w:szCs w:val="20"/>
          <w:lang w:eastAsia="sk-SK"/>
        </w:rPr>
        <w:t>Dodatočné kódy CPV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33140000 Zdravotnícky spotrebný materiál</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II.2.3)</w:t>
      </w:r>
      <w:r w:rsidRPr="007C19DF">
        <w:rPr>
          <w:rFonts w:ascii="Lucida Sans Unicode" w:eastAsia="Times New Roman" w:hAnsi="Lucida Sans Unicode" w:cs="Lucida Sans Unicode"/>
          <w:b/>
          <w:bCs/>
          <w:color w:val="000000"/>
          <w:sz w:val="20"/>
          <w:szCs w:val="20"/>
          <w:lang w:eastAsia="sk-SK"/>
        </w:rPr>
        <w:t>Miesto vykonania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Kód NUTS: HR041 Grad Zagreb</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Hlavné miesto dodania alebo plnenia: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KBC Zagreb,Kišpatićeva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II.2.4)</w:t>
      </w:r>
      <w:r w:rsidRPr="007C19DF">
        <w:rPr>
          <w:rFonts w:ascii="Lucida Sans Unicode" w:eastAsia="Times New Roman" w:hAnsi="Lucida Sans Unicode" w:cs="Lucida Sans Unicode"/>
          <w:b/>
          <w:bCs/>
          <w:color w:val="000000"/>
          <w:sz w:val="20"/>
          <w:szCs w:val="20"/>
          <w:lang w:eastAsia="sk-SK"/>
        </w:rPr>
        <w:t>Opis obstarávania: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Pelene za odrasle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II.2.5)</w:t>
      </w:r>
      <w:r w:rsidRPr="007C19DF">
        <w:rPr>
          <w:rFonts w:ascii="Lucida Sans Unicode" w:eastAsia="Times New Roman" w:hAnsi="Lucida Sans Unicode" w:cs="Lucida Sans Unicode"/>
          <w:b/>
          <w:bCs/>
          <w:color w:val="000000"/>
          <w:sz w:val="20"/>
          <w:szCs w:val="20"/>
          <w:lang w:eastAsia="sk-SK"/>
        </w:rPr>
        <w:t>Kritériá na vyhodnotenie ponúk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Nižšie uvedené kritériá</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Kritérium kvality - Názov: Rok isporuke / Relatívna váha: 10 %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Cena - Relatívna váha: 90 %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II.2.6)</w:t>
      </w:r>
      <w:r w:rsidRPr="007C19DF">
        <w:rPr>
          <w:rFonts w:ascii="Lucida Sans Unicode" w:eastAsia="Times New Roman" w:hAnsi="Lucida Sans Unicode" w:cs="Lucida Sans Unicode"/>
          <w:b/>
          <w:bCs/>
          <w:color w:val="000000"/>
          <w:sz w:val="20"/>
          <w:szCs w:val="20"/>
          <w:lang w:eastAsia="sk-SK"/>
        </w:rPr>
        <w:t>Odhadovaná hodnota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Hodnota bez DPH: 592 000.00 HRK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II.2.7)</w:t>
      </w:r>
      <w:r w:rsidRPr="007C19DF">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Trvanie v mesiacoch: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Toto obstarávanie môže byť obnovené: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II.2.10)</w:t>
      </w:r>
      <w:r w:rsidRPr="007C19DF">
        <w:rPr>
          <w:rFonts w:ascii="Lucida Sans Unicode" w:eastAsia="Times New Roman" w:hAnsi="Lucida Sans Unicode" w:cs="Lucida Sans Unicode"/>
          <w:b/>
          <w:bCs/>
          <w:color w:val="000000"/>
          <w:sz w:val="20"/>
          <w:szCs w:val="20"/>
          <w:lang w:eastAsia="sk-SK"/>
        </w:rPr>
        <w:t>Informácie o variantoch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lastRenderedPageBreak/>
        <w:t>Budú sa akceptovať varianty: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II.2.11)</w:t>
      </w:r>
      <w:r w:rsidRPr="007C19DF">
        <w:rPr>
          <w:rFonts w:ascii="Lucida Sans Unicode" w:eastAsia="Times New Roman" w:hAnsi="Lucida Sans Unicode" w:cs="Lucida Sans Unicode"/>
          <w:b/>
          <w:bCs/>
          <w:color w:val="000000"/>
          <w:sz w:val="20"/>
          <w:szCs w:val="20"/>
          <w:lang w:eastAsia="sk-SK"/>
        </w:rPr>
        <w:t>Informácie o opciách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Opcie: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II.2.13)</w:t>
      </w:r>
      <w:r w:rsidRPr="007C19DF">
        <w:rPr>
          <w:rFonts w:ascii="Lucida Sans Unicode" w:eastAsia="Times New Roman" w:hAnsi="Lucida Sans Unicode" w:cs="Lucida Sans Unicode"/>
          <w:b/>
          <w:bCs/>
          <w:color w:val="000000"/>
          <w:sz w:val="20"/>
          <w:szCs w:val="20"/>
          <w:lang w:eastAsia="sk-SK"/>
        </w:rPr>
        <w:t>Informácie o fondoch Európskej únie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II.2.14)</w:t>
      </w:r>
      <w:r w:rsidRPr="007C19DF">
        <w:rPr>
          <w:rFonts w:ascii="Lucida Sans Unicode" w:eastAsia="Times New Roman" w:hAnsi="Lucida Sans Unicode" w:cs="Lucida Sans Unicode"/>
          <w:b/>
          <w:bCs/>
          <w:color w:val="000000"/>
          <w:sz w:val="20"/>
          <w:szCs w:val="20"/>
          <w:lang w:eastAsia="sk-SK"/>
        </w:rPr>
        <w:t>Doplňujúce informácie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w:t>
      </w:r>
      <w:r w:rsidRPr="007C19DF">
        <w:rPr>
          <w:rFonts w:ascii="Lucida Sans Unicode" w:eastAsia="Times New Roman" w:hAnsi="Lucida Sans Unicode" w:cs="Lucida Sans Unicode"/>
          <w:b/>
          <w:bCs/>
          <w:color w:val="000000"/>
          <w:sz w:val="20"/>
          <w:szCs w:val="20"/>
          <w:lang w:eastAsia="sk-SK"/>
        </w:rPr>
        <w:t>Opis</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w:t>
      </w:r>
      <w:r w:rsidRPr="007C19DF">
        <w:rPr>
          <w:rFonts w:ascii="Lucida Sans Unicode" w:eastAsia="Times New Roman" w:hAnsi="Lucida Sans Unicode" w:cs="Lucida Sans Unicode"/>
          <w:b/>
          <w:bCs/>
          <w:color w:val="000000"/>
          <w:sz w:val="20"/>
          <w:szCs w:val="20"/>
          <w:lang w:eastAsia="sk-SK"/>
        </w:rPr>
        <w:t>Názov: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Grupa 9</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Časť č.: 9</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II.2.2)</w:t>
      </w:r>
      <w:r w:rsidRPr="007C19DF">
        <w:rPr>
          <w:rFonts w:ascii="Lucida Sans Unicode" w:eastAsia="Times New Roman" w:hAnsi="Lucida Sans Unicode" w:cs="Lucida Sans Unicode"/>
          <w:b/>
          <w:bCs/>
          <w:color w:val="000000"/>
          <w:sz w:val="20"/>
          <w:szCs w:val="20"/>
          <w:lang w:eastAsia="sk-SK"/>
        </w:rPr>
        <w:t>Dodatočné kódy CPV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33140000 Zdravotnícky spotrebný materiál</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II.2.3)</w:t>
      </w:r>
      <w:r w:rsidRPr="007C19DF">
        <w:rPr>
          <w:rFonts w:ascii="Lucida Sans Unicode" w:eastAsia="Times New Roman" w:hAnsi="Lucida Sans Unicode" w:cs="Lucida Sans Unicode"/>
          <w:b/>
          <w:bCs/>
          <w:color w:val="000000"/>
          <w:sz w:val="20"/>
          <w:szCs w:val="20"/>
          <w:lang w:eastAsia="sk-SK"/>
        </w:rPr>
        <w:t>Miesto vykonania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Kód NUTS: HR041 Grad Zagreb</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Hlavné miesto dodania alebo plnenia: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KBC Zagreb, Kišpatićeva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II.2.4)</w:t>
      </w:r>
      <w:r w:rsidRPr="007C19DF">
        <w:rPr>
          <w:rFonts w:ascii="Lucida Sans Unicode" w:eastAsia="Times New Roman" w:hAnsi="Lucida Sans Unicode" w:cs="Lucida Sans Unicode"/>
          <w:b/>
          <w:bCs/>
          <w:color w:val="000000"/>
          <w:sz w:val="20"/>
          <w:szCs w:val="20"/>
          <w:lang w:eastAsia="sk-SK"/>
        </w:rPr>
        <w:t>Opis obstarávania: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Skalpeli, četkice, toplomjeri, ekg elektrode, kondomi, kateteri, sonde, rukavice domaćinske, končane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II.2.5)</w:t>
      </w:r>
      <w:r w:rsidRPr="007C19DF">
        <w:rPr>
          <w:rFonts w:ascii="Lucida Sans Unicode" w:eastAsia="Times New Roman" w:hAnsi="Lucida Sans Unicode" w:cs="Lucida Sans Unicode"/>
          <w:b/>
          <w:bCs/>
          <w:color w:val="000000"/>
          <w:sz w:val="20"/>
          <w:szCs w:val="20"/>
          <w:lang w:eastAsia="sk-SK"/>
        </w:rPr>
        <w:t>Kritériá na vyhodnotenie ponúk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Nižšie uvedené kritériá</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Kritérium kvality - Názov: Rok isporuke / Relatívna váha: 10 %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Cena - Relatívna váha: 90 %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II.2.6)</w:t>
      </w:r>
      <w:r w:rsidRPr="007C19DF">
        <w:rPr>
          <w:rFonts w:ascii="Lucida Sans Unicode" w:eastAsia="Times New Roman" w:hAnsi="Lucida Sans Unicode" w:cs="Lucida Sans Unicode"/>
          <w:b/>
          <w:bCs/>
          <w:color w:val="000000"/>
          <w:sz w:val="20"/>
          <w:szCs w:val="20"/>
          <w:lang w:eastAsia="sk-SK"/>
        </w:rPr>
        <w:t>Odhadovaná hodnota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Hodnota bez DPH: 5 444 000.00 HRK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II.2.7)</w:t>
      </w:r>
      <w:r w:rsidRPr="007C19DF">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Trvanie v mesiacoch: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Toto obstarávanie môže byť obnovené: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II.2.10)</w:t>
      </w:r>
      <w:r w:rsidRPr="007C19DF">
        <w:rPr>
          <w:rFonts w:ascii="Lucida Sans Unicode" w:eastAsia="Times New Roman" w:hAnsi="Lucida Sans Unicode" w:cs="Lucida Sans Unicode"/>
          <w:b/>
          <w:bCs/>
          <w:color w:val="000000"/>
          <w:sz w:val="20"/>
          <w:szCs w:val="20"/>
          <w:lang w:eastAsia="sk-SK"/>
        </w:rPr>
        <w:t>Informácie o variantoch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Budú sa akceptovať varianty: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II.2.11)</w:t>
      </w:r>
      <w:r w:rsidRPr="007C19DF">
        <w:rPr>
          <w:rFonts w:ascii="Lucida Sans Unicode" w:eastAsia="Times New Roman" w:hAnsi="Lucida Sans Unicode" w:cs="Lucida Sans Unicode"/>
          <w:b/>
          <w:bCs/>
          <w:color w:val="000000"/>
          <w:sz w:val="20"/>
          <w:szCs w:val="20"/>
          <w:lang w:eastAsia="sk-SK"/>
        </w:rPr>
        <w:t>Informácie o opciách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Opcie: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II.2.13)</w:t>
      </w:r>
      <w:r w:rsidRPr="007C19DF">
        <w:rPr>
          <w:rFonts w:ascii="Lucida Sans Unicode" w:eastAsia="Times New Roman" w:hAnsi="Lucida Sans Unicode" w:cs="Lucida Sans Unicode"/>
          <w:b/>
          <w:bCs/>
          <w:color w:val="000000"/>
          <w:sz w:val="20"/>
          <w:szCs w:val="20"/>
          <w:lang w:eastAsia="sk-SK"/>
        </w:rPr>
        <w:t>Informácie o fondoch Európskej únie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II.2.14)</w:t>
      </w:r>
      <w:r w:rsidRPr="007C19DF">
        <w:rPr>
          <w:rFonts w:ascii="Lucida Sans Unicode" w:eastAsia="Times New Roman" w:hAnsi="Lucida Sans Unicode" w:cs="Lucida Sans Unicode"/>
          <w:b/>
          <w:bCs/>
          <w:color w:val="000000"/>
          <w:sz w:val="20"/>
          <w:szCs w:val="20"/>
          <w:lang w:eastAsia="sk-SK"/>
        </w:rPr>
        <w:t>Doplňujúce informácie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w:t>
      </w:r>
      <w:r w:rsidRPr="007C19DF">
        <w:rPr>
          <w:rFonts w:ascii="Lucida Sans Unicode" w:eastAsia="Times New Roman" w:hAnsi="Lucida Sans Unicode" w:cs="Lucida Sans Unicode"/>
          <w:b/>
          <w:bCs/>
          <w:color w:val="000000"/>
          <w:sz w:val="20"/>
          <w:szCs w:val="20"/>
          <w:lang w:eastAsia="sk-SK"/>
        </w:rPr>
        <w:t>Opis</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w:t>
      </w:r>
      <w:r w:rsidRPr="007C19DF">
        <w:rPr>
          <w:rFonts w:ascii="Lucida Sans Unicode" w:eastAsia="Times New Roman" w:hAnsi="Lucida Sans Unicode" w:cs="Lucida Sans Unicode"/>
          <w:b/>
          <w:bCs/>
          <w:color w:val="000000"/>
          <w:sz w:val="20"/>
          <w:szCs w:val="20"/>
          <w:lang w:eastAsia="sk-SK"/>
        </w:rPr>
        <w:t>Názov: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Grupa 10</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Časť č.: 10</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II.2.2)</w:t>
      </w:r>
      <w:r w:rsidRPr="007C19DF">
        <w:rPr>
          <w:rFonts w:ascii="Lucida Sans Unicode" w:eastAsia="Times New Roman" w:hAnsi="Lucida Sans Unicode" w:cs="Lucida Sans Unicode"/>
          <w:b/>
          <w:bCs/>
          <w:color w:val="000000"/>
          <w:sz w:val="20"/>
          <w:szCs w:val="20"/>
          <w:lang w:eastAsia="sk-SK"/>
        </w:rPr>
        <w:t>Dodatočné kódy CPV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33140000 Zdravotnícky spotrebný materiál</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II.2.3)</w:t>
      </w:r>
      <w:r w:rsidRPr="007C19DF">
        <w:rPr>
          <w:rFonts w:ascii="Lucida Sans Unicode" w:eastAsia="Times New Roman" w:hAnsi="Lucida Sans Unicode" w:cs="Lucida Sans Unicode"/>
          <w:b/>
          <w:bCs/>
          <w:color w:val="000000"/>
          <w:sz w:val="20"/>
          <w:szCs w:val="20"/>
          <w:lang w:eastAsia="sk-SK"/>
        </w:rPr>
        <w:t>Miesto vykonania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Kód NUTS: HR041 Grad Zagreb</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Hlavné miesto dodania alebo plnenia: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KBC Zagreb, Kišpatićeva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lastRenderedPageBreak/>
        <w:t>II.2.4)</w:t>
      </w:r>
      <w:r w:rsidRPr="007C19DF">
        <w:rPr>
          <w:rFonts w:ascii="Lucida Sans Unicode" w:eastAsia="Times New Roman" w:hAnsi="Lucida Sans Unicode" w:cs="Lucida Sans Unicode"/>
          <w:b/>
          <w:bCs/>
          <w:color w:val="000000"/>
          <w:sz w:val="20"/>
          <w:szCs w:val="20"/>
          <w:lang w:eastAsia="sk-SK"/>
        </w:rPr>
        <w:t>Opis obstarávania: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Kateteri silikonizirani za sukciju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II.2.5)</w:t>
      </w:r>
      <w:r w:rsidRPr="007C19DF">
        <w:rPr>
          <w:rFonts w:ascii="Lucida Sans Unicode" w:eastAsia="Times New Roman" w:hAnsi="Lucida Sans Unicode" w:cs="Lucida Sans Unicode"/>
          <w:b/>
          <w:bCs/>
          <w:color w:val="000000"/>
          <w:sz w:val="20"/>
          <w:szCs w:val="20"/>
          <w:lang w:eastAsia="sk-SK"/>
        </w:rPr>
        <w:t>Kritériá na vyhodnotenie ponúk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Nižšie uvedené kritériá</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Kritérium kvality - Názov: Rok isporuke / Relatívna váha: 10 %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Cena - Relatívna váha: 90 %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II.2.6)</w:t>
      </w:r>
      <w:r w:rsidRPr="007C19DF">
        <w:rPr>
          <w:rFonts w:ascii="Lucida Sans Unicode" w:eastAsia="Times New Roman" w:hAnsi="Lucida Sans Unicode" w:cs="Lucida Sans Unicode"/>
          <w:b/>
          <w:bCs/>
          <w:color w:val="000000"/>
          <w:sz w:val="20"/>
          <w:szCs w:val="20"/>
          <w:lang w:eastAsia="sk-SK"/>
        </w:rPr>
        <w:t>Odhadovaná hodnota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Hodnota bez DPH: 190 000.00 HRK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II.2.7)</w:t>
      </w:r>
      <w:r w:rsidRPr="007C19DF">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Trvanie v mesiacoch: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Toto obstarávanie môže byť obnovené: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II.2.10)</w:t>
      </w:r>
      <w:r w:rsidRPr="007C19DF">
        <w:rPr>
          <w:rFonts w:ascii="Lucida Sans Unicode" w:eastAsia="Times New Roman" w:hAnsi="Lucida Sans Unicode" w:cs="Lucida Sans Unicode"/>
          <w:b/>
          <w:bCs/>
          <w:color w:val="000000"/>
          <w:sz w:val="20"/>
          <w:szCs w:val="20"/>
          <w:lang w:eastAsia="sk-SK"/>
        </w:rPr>
        <w:t>Informácie o variantoch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Budú sa akceptovať varianty: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II.2.11)</w:t>
      </w:r>
      <w:r w:rsidRPr="007C19DF">
        <w:rPr>
          <w:rFonts w:ascii="Lucida Sans Unicode" w:eastAsia="Times New Roman" w:hAnsi="Lucida Sans Unicode" w:cs="Lucida Sans Unicode"/>
          <w:b/>
          <w:bCs/>
          <w:color w:val="000000"/>
          <w:sz w:val="20"/>
          <w:szCs w:val="20"/>
          <w:lang w:eastAsia="sk-SK"/>
        </w:rPr>
        <w:t>Informácie o opciách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Opcie: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II.2.13)</w:t>
      </w:r>
      <w:r w:rsidRPr="007C19DF">
        <w:rPr>
          <w:rFonts w:ascii="Lucida Sans Unicode" w:eastAsia="Times New Roman" w:hAnsi="Lucida Sans Unicode" w:cs="Lucida Sans Unicode"/>
          <w:b/>
          <w:bCs/>
          <w:color w:val="000000"/>
          <w:sz w:val="20"/>
          <w:szCs w:val="20"/>
          <w:lang w:eastAsia="sk-SK"/>
        </w:rPr>
        <w:t>Informácie o fondoch Európskej únie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II.2.14)</w:t>
      </w:r>
      <w:r w:rsidRPr="007C19DF">
        <w:rPr>
          <w:rFonts w:ascii="Lucida Sans Unicode" w:eastAsia="Times New Roman" w:hAnsi="Lucida Sans Unicode" w:cs="Lucida Sans Unicode"/>
          <w:b/>
          <w:bCs/>
          <w:color w:val="000000"/>
          <w:sz w:val="20"/>
          <w:szCs w:val="20"/>
          <w:lang w:eastAsia="sk-SK"/>
        </w:rPr>
        <w:t>Doplňujúce informácie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w:t>
      </w:r>
      <w:r w:rsidRPr="007C19DF">
        <w:rPr>
          <w:rFonts w:ascii="Lucida Sans Unicode" w:eastAsia="Times New Roman" w:hAnsi="Lucida Sans Unicode" w:cs="Lucida Sans Unicode"/>
          <w:b/>
          <w:bCs/>
          <w:color w:val="000000"/>
          <w:sz w:val="20"/>
          <w:szCs w:val="20"/>
          <w:lang w:eastAsia="sk-SK"/>
        </w:rPr>
        <w:t>Opis</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w:t>
      </w:r>
      <w:r w:rsidRPr="007C19DF">
        <w:rPr>
          <w:rFonts w:ascii="Lucida Sans Unicode" w:eastAsia="Times New Roman" w:hAnsi="Lucida Sans Unicode" w:cs="Lucida Sans Unicode"/>
          <w:b/>
          <w:bCs/>
          <w:color w:val="000000"/>
          <w:sz w:val="20"/>
          <w:szCs w:val="20"/>
          <w:lang w:eastAsia="sk-SK"/>
        </w:rPr>
        <w:t>Názov: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Grupa 11</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Časť č.: 11</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II.2.2)</w:t>
      </w:r>
      <w:r w:rsidRPr="007C19DF">
        <w:rPr>
          <w:rFonts w:ascii="Lucida Sans Unicode" w:eastAsia="Times New Roman" w:hAnsi="Lucida Sans Unicode" w:cs="Lucida Sans Unicode"/>
          <w:b/>
          <w:bCs/>
          <w:color w:val="000000"/>
          <w:sz w:val="20"/>
          <w:szCs w:val="20"/>
          <w:lang w:eastAsia="sk-SK"/>
        </w:rPr>
        <w:t>Dodatočné kódy CPV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33140000 Zdravotnícky spotrebný materiál</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II.2.3)</w:t>
      </w:r>
      <w:r w:rsidRPr="007C19DF">
        <w:rPr>
          <w:rFonts w:ascii="Lucida Sans Unicode" w:eastAsia="Times New Roman" w:hAnsi="Lucida Sans Unicode" w:cs="Lucida Sans Unicode"/>
          <w:b/>
          <w:bCs/>
          <w:color w:val="000000"/>
          <w:sz w:val="20"/>
          <w:szCs w:val="20"/>
          <w:lang w:eastAsia="sk-SK"/>
        </w:rPr>
        <w:t>Miesto vykonania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Kód NUTS: HR041 Grad Zagreb</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Hlavné miesto dodania alebo plnenia: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KBC Zagreb, Skladište Ljekarne, Kišpatićeva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II.2.4)</w:t>
      </w:r>
      <w:r w:rsidRPr="007C19DF">
        <w:rPr>
          <w:rFonts w:ascii="Lucida Sans Unicode" w:eastAsia="Times New Roman" w:hAnsi="Lucida Sans Unicode" w:cs="Lucida Sans Unicode"/>
          <w:b/>
          <w:bCs/>
          <w:color w:val="000000"/>
          <w:sz w:val="20"/>
          <w:szCs w:val="20"/>
          <w:lang w:eastAsia="sk-SK"/>
        </w:rPr>
        <w:t>Opis obstarávania: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Igle injekcijske jednokratne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II.2.5)</w:t>
      </w:r>
      <w:r w:rsidRPr="007C19DF">
        <w:rPr>
          <w:rFonts w:ascii="Lucida Sans Unicode" w:eastAsia="Times New Roman" w:hAnsi="Lucida Sans Unicode" w:cs="Lucida Sans Unicode"/>
          <w:b/>
          <w:bCs/>
          <w:color w:val="000000"/>
          <w:sz w:val="20"/>
          <w:szCs w:val="20"/>
          <w:lang w:eastAsia="sk-SK"/>
        </w:rPr>
        <w:t>Kritériá na vyhodnotenie ponúk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Nižšie uvedené kritériá</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Kritérium kvality - Názov: Rok isporuke / Relatívna váha: 10 %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Cena - Relatívna váha: 90 %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II.2.6)</w:t>
      </w:r>
      <w:r w:rsidRPr="007C19DF">
        <w:rPr>
          <w:rFonts w:ascii="Lucida Sans Unicode" w:eastAsia="Times New Roman" w:hAnsi="Lucida Sans Unicode" w:cs="Lucida Sans Unicode"/>
          <w:b/>
          <w:bCs/>
          <w:color w:val="000000"/>
          <w:sz w:val="20"/>
          <w:szCs w:val="20"/>
          <w:lang w:eastAsia="sk-SK"/>
        </w:rPr>
        <w:t>Odhadovaná hodnota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Hodnota bez DPH: 242 500.00 HRK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II.2.7)</w:t>
      </w:r>
      <w:r w:rsidRPr="007C19DF">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Trvanie v mesiacoch: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Toto obstarávanie môže byť obnovené: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II.2.10)</w:t>
      </w:r>
      <w:r w:rsidRPr="007C19DF">
        <w:rPr>
          <w:rFonts w:ascii="Lucida Sans Unicode" w:eastAsia="Times New Roman" w:hAnsi="Lucida Sans Unicode" w:cs="Lucida Sans Unicode"/>
          <w:b/>
          <w:bCs/>
          <w:color w:val="000000"/>
          <w:sz w:val="20"/>
          <w:szCs w:val="20"/>
          <w:lang w:eastAsia="sk-SK"/>
        </w:rPr>
        <w:t>Informácie o variantoch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Budú sa akceptovať varianty: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II.2.11)</w:t>
      </w:r>
      <w:r w:rsidRPr="007C19DF">
        <w:rPr>
          <w:rFonts w:ascii="Lucida Sans Unicode" w:eastAsia="Times New Roman" w:hAnsi="Lucida Sans Unicode" w:cs="Lucida Sans Unicode"/>
          <w:b/>
          <w:bCs/>
          <w:color w:val="000000"/>
          <w:sz w:val="20"/>
          <w:szCs w:val="20"/>
          <w:lang w:eastAsia="sk-SK"/>
        </w:rPr>
        <w:t>Informácie o opciách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Opcie: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II.2.13)</w:t>
      </w:r>
      <w:r w:rsidRPr="007C19DF">
        <w:rPr>
          <w:rFonts w:ascii="Lucida Sans Unicode" w:eastAsia="Times New Roman" w:hAnsi="Lucida Sans Unicode" w:cs="Lucida Sans Unicode"/>
          <w:b/>
          <w:bCs/>
          <w:color w:val="000000"/>
          <w:sz w:val="20"/>
          <w:szCs w:val="20"/>
          <w:lang w:eastAsia="sk-SK"/>
        </w:rPr>
        <w:t>Informácie o fondoch Európskej únie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lastRenderedPageBreak/>
        <w:t>II.2.14)</w:t>
      </w:r>
      <w:r w:rsidRPr="007C19DF">
        <w:rPr>
          <w:rFonts w:ascii="Lucida Sans Unicode" w:eastAsia="Times New Roman" w:hAnsi="Lucida Sans Unicode" w:cs="Lucida Sans Unicode"/>
          <w:b/>
          <w:bCs/>
          <w:color w:val="000000"/>
          <w:sz w:val="20"/>
          <w:szCs w:val="20"/>
          <w:lang w:eastAsia="sk-SK"/>
        </w:rPr>
        <w:t>Doplňujúce informácie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w:t>
      </w:r>
      <w:r w:rsidRPr="007C19DF">
        <w:rPr>
          <w:rFonts w:ascii="Lucida Sans Unicode" w:eastAsia="Times New Roman" w:hAnsi="Lucida Sans Unicode" w:cs="Lucida Sans Unicode"/>
          <w:b/>
          <w:bCs/>
          <w:color w:val="000000"/>
          <w:sz w:val="20"/>
          <w:szCs w:val="20"/>
          <w:lang w:eastAsia="sk-SK"/>
        </w:rPr>
        <w:t>Opis</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w:t>
      </w:r>
      <w:r w:rsidRPr="007C19DF">
        <w:rPr>
          <w:rFonts w:ascii="Lucida Sans Unicode" w:eastAsia="Times New Roman" w:hAnsi="Lucida Sans Unicode" w:cs="Lucida Sans Unicode"/>
          <w:b/>
          <w:bCs/>
          <w:color w:val="000000"/>
          <w:sz w:val="20"/>
          <w:szCs w:val="20"/>
          <w:lang w:eastAsia="sk-SK"/>
        </w:rPr>
        <w:t>Názov: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Grupa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Časť č.: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II.2.2)</w:t>
      </w:r>
      <w:r w:rsidRPr="007C19DF">
        <w:rPr>
          <w:rFonts w:ascii="Lucida Sans Unicode" w:eastAsia="Times New Roman" w:hAnsi="Lucida Sans Unicode" w:cs="Lucida Sans Unicode"/>
          <w:b/>
          <w:bCs/>
          <w:color w:val="000000"/>
          <w:sz w:val="20"/>
          <w:szCs w:val="20"/>
          <w:lang w:eastAsia="sk-SK"/>
        </w:rPr>
        <w:t>Dodatočné kódy CPV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33140000 Zdravotnícky spotrebný materiál</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II.2.3)</w:t>
      </w:r>
      <w:r w:rsidRPr="007C19DF">
        <w:rPr>
          <w:rFonts w:ascii="Lucida Sans Unicode" w:eastAsia="Times New Roman" w:hAnsi="Lucida Sans Unicode" w:cs="Lucida Sans Unicode"/>
          <w:b/>
          <w:bCs/>
          <w:color w:val="000000"/>
          <w:sz w:val="20"/>
          <w:szCs w:val="20"/>
          <w:lang w:eastAsia="sk-SK"/>
        </w:rPr>
        <w:t>Miesto vykonania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Kód NUTS: HR041 Grad Zagreb</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Hlavné miesto dodania alebo plnenia: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KBC Zagreb, Skladište Ljekarne, Kišpatićeva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II.2.4)</w:t>
      </w:r>
      <w:r w:rsidRPr="007C19DF">
        <w:rPr>
          <w:rFonts w:ascii="Lucida Sans Unicode" w:eastAsia="Times New Roman" w:hAnsi="Lucida Sans Unicode" w:cs="Lucida Sans Unicode"/>
          <w:b/>
          <w:bCs/>
          <w:color w:val="000000"/>
          <w:sz w:val="20"/>
          <w:szCs w:val="20"/>
          <w:lang w:eastAsia="sk-SK"/>
        </w:rPr>
        <w:t>Opis obstarávania: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Maske antifog</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II.2.5)</w:t>
      </w:r>
      <w:r w:rsidRPr="007C19DF">
        <w:rPr>
          <w:rFonts w:ascii="Lucida Sans Unicode" w:eastAsia="Times New Roman" w:hAnsi="Lucida Sans Unicode" w:cs="Lucida Sans Unicode"/>
          <w:b/>
          <w:bCs/>
          <w:color w:val="000000"/>
          <w:sz w:val="20"/>
          <w:szCs w:val="20"/>
          <w:lang w:eastAsia="sk-SK"/>
        </w:rPr>
        <w:t>Kritériá na vyhodnotenie ponúk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Nižšie uvedené kritériá</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Kritérium kvality - Názov: Rok isporuke / Relatívna váha: 10 %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Cena - Relatívna váha: 90 %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II.2.6)</w:t>
      </w:r>
      <w:r w:rsidRPr="007C19DF">
        <w:rPr>
          <w:rFonts w:ascii="Lucida Sans Unicode" w:eastAsia="Times New Roman" w:hAnsi="Lucida Sans Unicode" w:cs="Lucida Sans Unicode"/>
          <w:b/>
          <w:bCs/>
          <w:color w:val="000000"/>
          <w:sz w:val="20"/>
          <w:szCs w:val="20"/>
          <w:lang w:eastAsia="sk-SK"/>
        </w:rPr>
        <w:t>Odhadovaná hodnota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Hodnota bez DPH: 495 500.00 HRK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II.2.7)</w:t>
      </w:r>
      <w:r w:rsidRPr="007C19DF">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Trvanie v mesiacoch: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Toto obstarávanie môže byť obnovené: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II.2.10)</w:t>
      </w:r>
      <w:r w:rsidRPr="007C19DF">
        <w:rPr>
          <w:rFonts w:ascii="Lucida Sans Unicode" w:eastAsia="Times New Roman" w:hAnsi="Lucida Sans Unicode" w:cs="Lucida Sans Unicode"/>
          <w:b/>
          <w:bCs/>
          <w:color w:val="000000"/>
          <w:sz w:val="20"/>
          <w:szCs w:val="20"/>
          <w:lang w:eastAsia="sk-SK"/>
        </w:rPr>
        <w:t>Informácie o variantoch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Budú sa akceptovať varianty: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II.2.11)</w:t>
      </w:r>
      <w:r w:rsidRPr="007C19DF">
        <w:rPr>
          <w:rFonts w:ascii="Lucida Sans Unicode" w:eastAsia="Times New Roman" w:hAnsi="Lucida Sans Unicode" w:cs="Lucida Sans Unicode"/>
          <w:b/>
          <w:bCs/>
          <w:color w:val="000000"/>
          <w:sz w:val="20"/>
          <w:szCs w:val="20"/>
          <w:lang w:eastAsia="sk-SK"/>
        </w:rPr>
        <w:t>Informácie o opciách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Opcie: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II.2.13)</w:t>
      </w:r>
      <w:r w:rsidRPr="007C19DF">
        <w:rPr>
          <w:rFonts w:ascii="Lucida Sans Unicode" w:eastAsia="Times New Roman" w:hAnsi="Lucida Sans Unicode" w:cs="Lucida Sans Unicode"/>
          <w:b/>
          <w:bCs/>
          <w:color w:val="000000"/>
          <w:sz w:val="20"/>
          <w:szCs w:val="20"/>
          <w:lang w:eastAsia="sk-SK"/>
        </w:rPr>
        <w:t>Informácie o fondoch Európskej únie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II.2.14)</w:t>
      </w:r>
      <w:r w:rsidRPr="007C19DF">
        <w:rPr>
          <w:rFonts w:ascii="Lucida Sans Unicode" w:eastAsia="Times New Roman" w:hAnsi="Lucida Sans Unicode" w:cs="Lucida Sans Unicode"/>
          <w:b/>
          <w:bCs/>
          <w:color w:val="000000"/>
          <w:sz w:val="20"/>
          <w:szCs w:val="20"/>
          <w:lang w:eastAsia="sk-SK"/>
        </w:rPr>
        <w:t>Doplňujúce informácie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w:t>
      </w:r>
      <w:r w:rsidRPr="007C19DF">
        <w:rPr>
          <w:rFonts w:ascii="Lucida Sans Unicode" w:eastAsia="Times New Roman" w:hAnsi="Lucida Sans Unicode" w:cs="Lucida Sans Unicode"/>
          <w:b/>
          <w:bCs/>
          <w:color w:val="000000"/>
          <w:sz w:val="20"/>
          <w:szCs w:val="20"/>
          <w:lang w:eastAsia="sk-SK"/>
        </w:rPr>
        <w:t>Opis</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w:t>
      </w:r>
      <w:r w:rsidRPr="007C19DF">
        <w:rPr>
          <w:rFonts w:ascii="Lucida Sans Unicode" w:eastAsia="Times New Roman" w:hAnsi="Lucida Sans Unicode" w:cs="Lucida Sans Unicode"/>
          <w:b/>
          <w:bCs/>
          <w:color w:val="000000"/>
          <w:sz w:val="20"/>
          <w:szCs w:val="20"/>
          <w:lang w:eastAsia="sk-SK"/>
        </w:rPr>
        <w:t>Názov: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Grupa 13</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Časť č.: 13</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II.2.2)</w:t>
      </w:r>
      <w:r w:rsidRPr="007C19DF">
        <w:rPr>
          <w:rFonts w:ascii="Lucida Sans Unicode" w:eastAsia="Times New Roman" w:hAnsi="Lucida Sans Unicode" w:cs="Lucida Sans Unicode"/>
          <w:b/>
          <w:bCs/>
          <w:color w:val="000000"/>
          <w:sz w:val="20"/>
          <w:szCs w:val="20"/>
          <w:lang w:eastAsia="sk-SK"/>
        </w:rPr>
        <w:t>Dodatočné kódy CPV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33140000 Zdravotnícky spotrebný materiál</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II.2.3)</w:t>
      </w:r>
      <w:r w:rsidRPr="007C19DF">
        <w:rPr>
          <w:rFonts w:ascii="Lucida Sans Unicode" w:eastAsia="Times New Roman" w:hAnsi="Lucida Sans Unicode" w:cs="Lucida Sans Unicode"/>
          <w:b/>
          <w:bCs/>
          <w:color w:val="000000"/>
          <w:sz w:val="20"/>
          <w:szCs w:val="20"/>
          <w:lang w:eastAsia="sk-SK"/>
        </w:rPr>
        <w:t>Miesto vykonania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Kód NUTS: HR041 Grad Zagreb</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Hlavné miesto dodania alebo plnenia: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KBC Zagreb, Skladište Ljekarne,Kišpatićeva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II.2.4)</w:t>
      </w:r>
      <w:r w:rsidRPr="007C19DF">
        <w:rPr>
          <w:rFonts w:ascii="Lucida Sans Unicode" w:eastAsia="Times New Roman" w:hAnsi="Lucida Sans Unicode" w:cs="Lucida Sans Unicode"/>
          <w:b/>
          <w:bCs/>
          <w:color w:val="000000"/>
          <w:sz w:val="20"/>
          <w:szCs w:val="20"/>
          <w:lang w:eastAsia="sk-SK"/>
        </w:rPr>
        <w:t>Opis obstarávania: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Potrošni za citostatski postupak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II.2.5)</w:t>
      </w:r>
      <w:r w:rsidRPr="007C19DF">
        <w:rPr>
          <w:rFonts w:ascii="Lucida Sans Unicode" w:eastAsia="Times New Roman" w:hAnsi="Lucida Sans Unicode" w:cs="Lucida Sans Unicode"/>
          <w:b/>
          <w:bCs/>
          <w:color w:val="000000"/>
          <w:sz w:val="20"/>
          <w:szCs w:val="20"/>
          <w:lang w:eastAsia="sk-SK"/>
        </w:rPr>
        <w:t>Kritériá na vyhodnotenie ponúk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Nižšie uvedené kritériá</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Kritérium kvality - Názov: Rok isporuke / Relatívna váha: 10 %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Cena - Relatívna váha: 90 %</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lastRenderedPageBreak/>
        <w:t>II.2.6)</w:t>
      </w:r>
      <w:r w:rsidRPr="007C19DF">
        <w:rPr>
          <w:rFonts w:ascii="Lucida Sans Unicode" w:eastAsia="Times New Roman" w:hAnsi="Lucida Sans Unicode" w:cs="Lucida Sans Unicode"/>
          <w:b/>
          <w:bCs/>
          <w:color w:val="000000"/>
          <w:sz w:val="20"/>
          <w:szCs w:val="20"/>
          <w:lang w:eastAsia="sk-SK"/>
        </w:rPr>
        <w:t>Odhadovaná hodnota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Hodnota bez DPH: 250 000.00 HRK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II.2.7)</w:t>
      </w:r>
      <w:r w:rsidRPr="007C19DF">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Trvanie v mesiacoch: 12</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Toto obstarávanie môže byť obnovené: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II.2.10)</w:t>
      </w:r>
      <w:r w:rsidRPr="007C19DF">
        <w:rPr>
          <w:rFonts w:ascii="Lucida Sans Unicode" w:eastAsia="Times New Roman" w:hAnsi="Lucida Sans Unicode" w:cs="Lucida Sans Unicode"/>
          <w:b/>
          <w:bCs/>
          <w:color w:val="000000"/>
          <w:sz w:val="20"/>
          <w:szCs w:val="20"/>
          <w:lang w:eastAsia="sk-SK"/>
        </w:rPr>
        <w:t>Informácie o variantoch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Budú sa akceptovať varianty: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II.2.11)</w:t>
      </w:r>
      <w:r w:rsidRPr="007C19DF">
        <w:rPr>
          <w:rFonts w:ascii="Lucida Sans Unicode" w:eastAsia="Times New Roman" w:hAnsi="Lucida Sans Unicode" w:cs="Lucida Sans Unicode"/>
          <w:b/>
          <w:bCs/>
          <w:color w:val="000000"/>
          <w:sz w:val="20"/>
          <w:szCs w:val="20"/>
          <w:lang w:eastAsia="sk-SK"/>
        </w:rPr>
        <w:t>Informácie o opciách</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Opcie: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II.2.13)</w:t>
      </w:r>
      <w:r w:rsidRPr="007C19DF">
        <w:rPr>
          <w:rFonts w:ascii="Lucida Sans Unicode" w:eastAsia="Times New Roman" w:hAnsi="Lucida Sans Unicode" w:cs="Lucida Sans Unicode"/>
          <w:b/>
          <w:bCs/>
          <w:color w:val="000000"/>
          <w:sz w:val="20"/>
          <w:szCs w:val="20"/>
          <w:lang w:eastAsia="sk-SK"/>
        </w:rPr>
        <w:t>Informácie o fondoch Európskej únie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7C19DF" w:rsidRPr="007C19DF" w:rsidRDefault="007C19DF" w:rsidP="007C19DF">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II.2.14)</w:t>
      </w:r>
      <w:r w:rsidRPr="007C19DF">
        <w:rPr>
          <w:rFonts w:ascii="Lucida Sans Unicode" w:eastAsia="Times New Roman" w:hAnsi="Lucida Sans Unicode" w:cs="Lucida Sans Unicode"/>
          <w:b/>
          <w:bCs/>
          <w:color w:val="000000"/>
          <w:sz w:val="20"/>
          <w:szCs w:val="20"/>
          <w:lang w:eastAsia="sk-SK"/>
        </w:rPr>
        <w:t>Doplňujúce informácie</w:t>
      </w:r>
    </w:p>
    <w:p w:rsidR="007C19DF" w:rsidRPr="007C19DF" w:rsidRDefault="007C19DF" w:rsidP="007C19DF">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7C19DF">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III.1)</w:t>
      </w:r>
      <w:r w:rsidRPr="007C19DF">
        <w:rPr>
          <w:rFonts w:ascii="Lucida Sans Unicode" w:eastAsia="Times New Roman" w:hAnsi="Lucida Sans Unicode" w:cs="Lucida Sans Unicode"/>
          <w:b/>
          <w:bCs/>
          <w:color w:val="000000"/>
          <w:sz w:val="20"/>
          <w:szCs w:val="20"/>
          <w:lang w:eastAsia="sk-SK"/>
        </w:rPr>
        <w:t>Podmienky účasti</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III.1.1)</w:t>
      </w:r>
      <w:r w:rsidRPr="007C19DF">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Zoznam a krátky opis podmienok: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Izvatkom iz sudskog, obrtnog, strukovnog ili drugog odgovarajućeg registra koji se vodi u državi članici njegova poslovnog nastana.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III.1.2)</w:t>
      </w:r>
      <w:r w:rsidRPr="007C19DF">
        <w:rPr>
          <w:rFonts w:ascii="Lucida Sans Unicode" w:eastAsia="Times New Roman" w:hAnsi="Lucida Sans Unicode" w:cs="Lucida Sans Unicode"/>
          <w:b/>
          <w:bCs/>
          <w:color w:val="000000"/>
          <w:sz w:val="20"/>
          <w:szCs w:val="20"/>
          <w:lang w:eastAsia="sk-SK"/>
        </w:rPr>
        <w:t>Ekonomické a finančné postavenie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Kritériá výberu stanovené v dokumentoch k obstarávaniu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III.1.3)</w:t>
      </w:r>
      <w:r w:rsidRPr="007C19DF">
        <w:rPr>
          <w:rFonts w:ascii="Lucida Sans Unicode" w:eastAsia="Times New Roman" w:hAnsi="Lucida Sans Unicode" w:cs="Lucida Sans Unicode"/>
          <w:b/>
          <w:bCs/>
          <w:color w:val="000000"/>
          <w:sz w:val="20"/>
          <w:szCs w:val="20"/>
          <w:lang w:eastAsia="sk-SK"/>
        </w:rPr>
        <w:t>Technická a odborná spôsobilosť</w:t>
      </w:r>
    </w:p>
    <w:p w:rsidR="007C19DF" w:rsidRPr="007C19DF" w:rsidRDefault="007C19DF" w:rsidP="007C19DF">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Kritériá výberu stanovené v dokumentoch k obstarávaniu</w:t>
      </w:r>
    </w:p>
    <w:p w:rsidR="007C19DF" w:rsidRPr="007C19DF" w:rsidRDefault="007C19DF" w:rsidP="007C19DF">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7C19DF">
        <w:rPr>
          <w:rFonts w:ascii="Lucida Sans Unicode" w:eastAsia="Times New Roman" w:hAnsi="Lucida Sans Unicode" w:cs="Lucida Sans Unicode"/>
          <w:b/>
          <w:bCs/>
          <w:color w:val="444444"/>
          <w:sz w:val="20"/>
          <w:szCs w:val="20"/>
          <w:u w:val="single"/>
          <w:lang w:eastAsia="sk-SK"/>
        </w:rPr>
        <w:t>Oddiel IV: Postup</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IV.1)</w:t>
      </w:r>
      <w:r w:rsidRPr="007C19DF">
        <w:rPr>
          <w:rFonts w:ascii="Lucida Sans Unicode" w:eastAsia="Times New Roman" w:hAnsi="Lucida Sans Unicode" w:cs="Lucida Sans Unicode"/>
          <w:b/>
          <w:bCs/>
          <w:color w:val="000000"/>
          <w:sz w:val="20"/>
          <w:szCs w:val="20"/>
          <w:lang w:eastAsia="sk-SK"/>
        </w:rPr>
        <w:t>Opis</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IV.1.1)</w:t>
      </w:r>
      <w:r w:rsidRPr="007C19DF">
        <w:rPr>
          <w:rFonts w:ascii="Lucida Sans Unicode" w:eastAsia="Times New Roman" w:hAnsi="Lucida Sans Unicode" w:cs="Lucida Sans Unicode"/>
          <w:b/>
          <w:bCs/>
          <w:color w:val="000000"/>
          <w:sz w:val="20"/>
          <w:szCs w:val="20"/>
          <w:lang w:eastAsia="sk-SK"/>
        </w:rPr>
        <w:t>Druh postupu</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Verejná súťaž</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IV.1.3)</w:t>
      </w:r>
      <w:r w:rsidRPr="007C19DF">
        <w:rPr>
          <w:rFonts w:ascii="Lucida Sans Unicode" w:eastAsia="Times New Roman" w:hAnsi="Lucida Sans Unicode" w:cs="Lucida Sans Unicode"/>
          <w:b/>
          <w:bCs/>
          <w:color w:val="000000"/>
          <w:sz w:val="20"/>
          <w:szCs w:val="20"/>
          <w:lang w:eastAsia="sk-SK"/>
        </w:rPr>
        <w:t>Informácie o rámcovej dohode alebo dynamickom nákupnom systéme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IV.1.8)</w:t>
      </w:r>
      <w:r w:rsidRPr="007C19DF">
        <w:rPr>
          <w:rFonts w:ascii="Lucida Sans Unicode" w:eastAsia="Times New Roman" w:hAnsi="Lucida Sans Unicode" w:cs="Lucida Sans Unicode"/>
          <w:b/>
          <w:bCs/>
          <w:color w:val="000000"/>
          <w:sz w:val="20"/>
          <w:szCs w:val="20"/>
          <w:lang w:eastAsia="sk-SK"/>
        </w:rPr>
        <w:t>Informácie o dohode o vládnom obstarávaní (GPA)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Na toto obstarávanie sa vzťahuje dohoda o vládnom obstarávaní: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IV.2)</w:t>
      </w:r>
      <w:r w:rsidRPr="007C19DF">
        <w:rPr>
          <w:rFonts w:ascii="Lucida Sans Unicode" w:eastAsia="Times New Roman" w:hAnsi="Lucida Sans Unicode" w:cs="Lucida Sans Unicode"/>
          <w:b/>
          <w:bCs/>
          <w:color w:val="000000"/>
          <w:sz w:val="20"/>
          <w:szCs w:val="20"/>
          <w:lang w:eastAsia="sk-SK"/>
        </w:rPr>
        <w:t>Administratívne informácie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IV.2.2)</w:t>
      </w:r>
      <w:r w:rsidRPr="007C19DF">
        <w:rPr>
          <w:rFonts w:ascii="Lucida Sans Unicode" w:eastAsia="Times New Roman" w:hAnsi="Lucida Sans Unicode" w:cs="Lucida Sans Unicode"/>
          <w:b/>
          <w:bCs/>
          <w:color w:val="000000"/>
          <w:sz w:val="20"/>
          <w:szCs w:val="20"/>
          <w:lang w:eastAsia="sk-SK"/>
        </w:rPr>
        <w:t>Lehota na predkladanie ponúk alebo žiadostí o účasť</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Dátum: 28/12/2020</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Miestny čas: 10:00</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IV.2.3)</w:t>
      </w:r>
      <w:r w:rsidRPr="007C19DF">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IV.2.4)</w:t>
      </w:r>
      <w:r w:rsidRPr="007C19DF">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Chorvátčina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IV.2.6)</w:t>
      </w:r>
      <w:r w:rsidRPr="007C19DF">
        <w:rPr>
          <w:rFonts w:ascii="Lucida Sans Unicode" w:eastAsia="Times New Roman" w:hAnsi="Lucida Sans Unicode" w:cs="Lucida Sans Unicode"/>
          <w:b/>
          <w:bCs/>
          <w:color w:val="000000"/>
          <w:sz w:val="20"/>
          <w:szCs w:val="20"/>
          <w:lang w:eastAsia="sk-SK"/>
        </w:rPr>
        <w:t>Minimálna lehota, počas ktorej sú ponuky uchádzačov viazané</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Trvanie v mesiacoch: 6 (od uplynutia lehoty na predkladanie ponúk)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IV.2.7)</w:t>
      </w:r>
      <w:r w:rsidRPr="007C19DF">
        <w:rPr>
          <w:rFonts w:ascii="Lucida Sans Unicode" w:eastAsia="Times New Roman" w:hAnsi="Lucida Sans Unicode" w:cs="Lucida Sans Unicode"/>
          <w:b/>
          <w:bCs/>
          <w:color w:val="000000"/>
          <w:sz w:val="20"/>
          <w:szCs w:val="20"/>
          <w:lang w:eastAsia="sk-SK"/>
        </w:rPr>
        <w:t>Podmienky na otváranie ponúk</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Dátum: 28/12/2020</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Miestny čas: 10:00</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lastRenderedPageBreak/>
        <w:t>Miesto:</w:t>
      </w:r>
    </w:p>
    <w:p w:rsidR="007C19DF" w:rsidRPr="007C19DF" w:rsidRDefault="007C19DF" w:rsidP="007C19DF">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Hotel Rebro, Kišpatićeva 12, mezanin, Soba za sastanke.</w:t>
      </w:r>
    </w:p>
    <w:p w:rsidR="007C19DF" w:rsidRPr="007C19DF" w:rsidRDefault="007C19DF" w:rsidP="007C19DF">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7C19DF">
        <w:rPr>
          <w:rFonts w:ascii="Lucida Sans Unicode" w:eastAsia="Times New Roman" w:hAnsi="Lucida Sans Unicode" w:cs="Lucida Sans Unicode"/>
          <w:b/>
          <w:bCs/>
          <w:color w:val="444444"/>
          <w:sz w:val="20"/>
          <w:szCs w:val="20"/>
          <w:u w:val="single"/>
          <w:lang w:eastAsia="sk-SK"/>
        </w:rPr>
        <w:t>Oddiel VI: Doplnkové informácie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VI.1)</w:t>
      </w:r>
      <w:r w:rsidRPr="007C19DF">
        <w:rPr>
          <w:rFonts w:ascii="Lucida Sans Unicode" w:eastAsia="Times New Roman" w:hAnsi="Lucida Sans Unicode" w:cs="Lucida Sans Unicode"/>
          <w:b/>
          <w:bCs/>
          <w:color w:val="000000"/>
          <w:sz w:val="20"/>
          <w:szCs w:val="20"/>
          <w:lang w:eastAsia="sk-SK"/>
        </w:rPr>
        <w:t>Informácie o opakovaní obstarávania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Toto obstarávanie sa bude opakovať: 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VI.3)</w:t>
      </w:r>
      <w:r w:rsidRPr="007C19DF">
        <w:rPr>
          <w:rFonts w:ascii="Lucida Sans Unicode" w:eastAsia="Times New Roman" w:hAnsi="Lucida Sans Unicode" w:cs="Lucida Sans Unicode"/>
          <w:b/>
          <w:bCs/>
          <w:color w:val="000000"/>
          <w:sz w:val="20"/>
          <w:szCs w:val="20"/>
          <w:lang w:eastAsia="sk-SK"/>
        </w:rPr>
        <w:t>Doplňujúce informácie: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VI.4)</w:t>
      </w:r>
      <w:r w:rsidRPr="007C19DF">
        <w:rPr>
          <w:rFonts w:ascii="Lucida Sans Unicode" w:eastAsia="Times New Roman" w:hAnsi="Lucida Sans Unicode" w:cs="Lucida Sans Unicode"/>
          <w:b/>
          <w:bCs/>
          <w:color w:val="000000"/>
          <w:sz w:val="20"/>
          <w:szCs w:val="20"/>
          <w:lang w:eastAsia="sk-SK"/>
        </w:rPr>
        <w:t>Postupy preskúmania</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VI.4.1)</w:t>
      </w:r>
      <w:r w:rsidRPr="007C19DF">
        <w:rPr>
          <w:rFonts w:ascii="Lucida Sans Unicode" w:eastAsia="Times New Roman" w:hAnsi="Lucida Sans Unicode" w:cs="Lucida Sans Unicode"/>
          <w:b/>
          <w:bCs/>
          <w:color w:val="000000"/>
          <w:sz w:val="20"/>
          <w:szCs w:val="20"/>
          <w:lang w:eastAsia="sk-SK"/>
        </w:rPr>
        <w:t>Orgán zodpovedný za preskúmanie</w:t>
      </w:r>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Úradný názov: Državna komisija za kontrolu postupaka javne nabave</w:t>
      </w:r>
      <w:r w:rsidRPr="007C19DF">
        <w:rPr>
          <w:rFonts w:ascii="Lucida Sans Unicode" w:eastAsia="Times New Roman" w:hAnsi="Lucida Sans Unicode" w:cs="Lucida Sans Unicode"/>
          <w:color w:val="000000"/>
          <w:sz w:val="20"/>
          <w:szCs w:val="20"/>
          <w:lang w:eastAsia="sk-SK"/>
        </w:rPr>
        <w:br/>
        <w:t>Poštová adresa: Koturaška cesta 43/IV</w:t>
      </w:r>
      <w:r w:rsidRPr="007C19DF">
        <w:rPr>
          <w:rFonts w:ascii="Lucida Sans Unicode" w:eastAsia="Times New Roman" w:hAnsi="Lucida Sans Unicode" w:cs="Lucida Sans Unicode"/>
          <w:color w:val="000000"/>
          <w:sz w:val="20"/>
          <w:szCs w:val="20"/>
          <w:lang w:eastAsia="sk-SK"/>
        </w:rPr>
        <w:br/>
        <w:t>Mesto/obec: Zagreb</w:t>
      </w:r>
      <w:r w:rsidRPr="007C19DF">
        <w:rPr>
          <w:rFonts w:ascii="Lucida Sans Unicode" w:eastAsia="Times New Roman" w:hAnsi="Lucida Sans Unicode" w:cs="Lucida Sans Unicode"/>
          <w:color w:val="000000"/>
          <w:sz w:val="20"/>
          <w:szCs w:val="20"/>
          <w:lang w:eastAsia="sk-SK"/>
        </w:rPr>
        <w:br/>
        <w:t>PSČ: 10000</w:t>
      </w:r>
      <w:r w:rsidRPr="007C19DF">
        <w:rPr>
          <w:rFonts w:ascii="Lucida Sans Unicode" w:eastAsia="Times New Roman" w:hAnsi="Lucida Sans Unicode" w:cs="Lucida Sans Unicode"/>
          <w:color w:val="000000"/>
          <w:sz w:val="20"/>
          <w:szCs w:val="20"/>
          <w:lang w:eastAsia="sk-SK"/>
        </w:rPr>
        <w:br/>
        <w:t>Štát: Chorvátsko</w:t>
      </w:r>
      <w:r w:rsidRPr="007C19DF">
        <w:rPr>
          <w:rFonts w:ascii="Lucida Sans Unicode" w:eastAsia="Times New Roman" w:hAnsi="Lucida Sans Unicode" w:cs="Lucida Sans Unicode"/>
          <w:color w:val="000000"/>
          <w:sz w:val="20"/>
          <w:szCs w:val="20"/>
          <w:lang w:eastAsia="sk-SK"/>
        </w:rPr>
        <w:br/>
        <w:t>E-mail: </w:t>
      </w:r>
      <w:hyperlink r:id="rId127" w:history="1">
        <w:r w:rsidRPr="007C19DF">
          <w:rPr>
            <w:rFonts w:ascii="Lucida Sans Unicode" w:eastAsia="Times New Roman" w:hAnsi="Lucida Sans Unicode" w:cs="Lucida Sans Unicode"/>
            <w:color w:val="3366CC"/>
            <w:sz w:val="20"/>
            <w:szCs w:val="20"/>
            <w:u w:val="single"/>
            <w:lang w:eastAsia="sk-SK"/>
          </w:rPr>
          <w:t>dkom@dkom.hr</w:t>
        </w:r>
      </w:hyperlink>
      <w:r w:rsidRPr="007C19DF">
        <w:rPr>
          <w:rFonts w:ascii="Lucida Sans Unicode" w:eastAsia="Times New Roman" w:hAnsi="Lucida Sans Unicode" w:cs="Lucida Sans Unicode"/>
          <w:color w:val="000000"/>
          <w:sz w:val="20"/>
          <w:szCs w:val="20"/>
          <w:lang w:eastAsia="sk-SK"/>
        </w:rPr>
        <w:br/>
        <w:t>Telefón: +385 14559930</w:t>
      </w:r>
      <w:r w:rsidRPr="007C19DF">
        <w:rPr>
          <w:rFonts w:ascii="Lucida Sans Unicode" w:eastAsia="Times New Roman" w:hAnsi="Lucida Sans Unicode" w:cs="Lucida Sans Unicode"/>
          <w:color w:val="000000"/>
          <w:sz w:val="20"/>
          <w:szCs w:val="20"/>
          <w:lang w:eastAsia="sk-SK"/>
        </w:rPr>
        <w:br/>
        <w:t>Fax: +385 14559933</w:t>
      </w:r>
      <w:r w:rsidRPr="007C19DF">
        <w:rPr>
          <w:rFonts w:ascii="Lucida Sans Unicode" w:eastAsia="Times New Roman" w:hAnsi="Lucida Sans Unicode" w:cs="Lucida Sans Unicode"/>
          <w:color w:val="000000"/>
          <w:sz w:val="20"/>
          <w:szCs w:val="20"/>
          <w:lang w:eastAsia="sk-SK"/>
        </w:rPr>
        <w:br/>
        <w:t>Internetová adresa: </w:t>
      </w:r>
      <w:hyperlink r:id="rId128" w:tgtFrame="_blank" w:history="1">
        <w:r w:rsidRPr="007C19DF">
          <w:rPr>
            <w:rFonts w:ascii="Lucida Sans Unicode" w:eastAsia="Times New Roman" w:hAnsi="Lucida Sans Unicode" w:cs="Lucida Sans Unicode"/>
            <w:color w:val="3366CC"/>
            <w:sz w:val="20"/>
            <w:szCs w:val="20"/>
            <w:u w:val="single"/>
            <w:lang w:eastAsia="sk-SK"/>
          </w:rPr>
          <w:t>www.dkom.hr</w:t>
        </w:r>
      </w:hyperlink>
    </w:p>
    <w:p w:rsidR="007C19DF" w:rsidRPr="007C19DF" w:rsidRDefault="007C19DF" w:rsidP="007C19D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7C19DF">
        <w:rPr>
          <w:rFonts w:ascii="Lucida Sans Unicode" w:eastAsia="Times New Roman" w:hAnsi="Lucida Sans Unicode" w:cs="Lucida Sans Unicode"/>
          <w:color w:val="000000"/>
          <w:sz w:val="20"/>
          <w:szCs w:val="20"/>
          <w:lang w:eastAsia="sk-SK"/>
        </w:rPr>
        <w:t>VI.5)</w:t>
      </w:r>
      <w:r w:rsidRPr="007C19DF">
        <w:rPr>
          <w:rFonts w:ascii="Lucida Sans Unicode" w:eastAsia="Times New Roman" w:hAnsi="Lucida Sans Unicode" w:cs="Lucida Sans Unicode"/>
          <w:b/>
          <w:bCs/>
          <w:color w:val="000000"/>
          <w:sz w:val="20"/>
          <w:szCs w:val="20"/>
          <w:lang w:eastAsia="sk-SK"/>
        </w:rPr>
        <w:t>Dátum odoslania tohto oznámenia:</w:t>
      </w:r>
    </w:p>
    <w:p w:rsidR="007C19DF" w:rsidRPr="007C19DF" w:rsidRDefault="007C19DF" w:rsidP="007C19DF">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7C19DF">
        <w:rPr>
          <w:rFonts w:ascii="Lucida Sans Unicode" w:eastAsia="Times New Roman" w:hAnsi="Lucida Sans Unicode" w:cs="Lucida Sans Unicode"/>
          <w:color w:val="000000"/>
          <w:sz w:val="20"/>
          <w:szCs w:val="20"/>
          <w:lang w:eastAsia="sk-SK"/>
        </w:rPr>
        <w:t>17/11/2020</w:t>
      </w:r>
    </w:p>
    <w:p w:rsidR="007C19DF" w:rsidRDefault="007C19DF"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C19DF" w:rsidRDefault="007C19DF"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C19DF" w:rsidRDefault="007C19DF"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C19DF" w:rsidRDefault="007C19DF"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C19DF" w:rsidRDefault="007C19DF"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C19DF" w:rsidRDefault="007C19DF"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C19DF" w:rsidRDefault="007C19DF"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C19DF" w:rsidRDefault="007C19DF"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C19DF" w:rsidRDefault="007C19DF"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C19DF" w:rsidRDefault="007C19DF"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C19DF" w:rsidRDefault="007C19DF"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C19DF" w:rsidRDefault="007C19DF"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C19DF" w:rsidRDefault="007C19DF"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C19DF" w:rsidRDefault="007C19DF"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C19DF" w:rsidRDefault="007C19DF"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C19DF" w:rsidRDefault="007C19DF"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C19DF" w:rsidRDefault="007C19DF"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7C19DF" w:rsidRDefault="005336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120</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Chorvátsko-Bjelovar: Antiseptiká a dezinfekčné prostriedky</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2020/S 227-556601</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Oznámenie o vyhlásení verejného obstarávania</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Tovary</w:t>
      </w:r>
    </w:p>
    <w:p w:rsidR="001A7B2B" w:rsidRPr="001A7B2B" w:rsidRDefault="001A7B2B" w:rsidP="001A7B2B">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Právny základ:</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444444"/>
          <w:sz w:val="20"/>
          <w:szCs w:val="20"/>
          <w:lang w:eastAsia="sk-SK"/>
        </w:rPr>
        <w:t>Smernica 2014/24/EÚ</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 Verejný obstarávateľ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I.1)</w:t>
      </w:r>
      <w:r w:rsidRPr="001A7B2B">
        <w:rPr>
          <w:rFonts w:ascii="Lucida Sans Unicode" w:eastAsia="Times New Roman" w:hAnsi="Lucida Sans Unicode" w:cs="Lucida Sans Unicode"/>
          <w:b/>
          <w:bCs/>
          <w:color w:val="000000"/>
          <w:sz w:val="20"/>
          <w:szCs w:val="20"/>
          <w:lang w:eastAsia="sk-SK"/>
        </w:rPr>
        <w:t>Názov a adresy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Úradný názov: Opća bolnica Bjelovar</w:t>
      </w:r>
      <w:r w:rsidRPr="001A7B2B">
        <w:rPr>
          <w:rFonts w:ascii="Lucida Sans Unicode" w:eastAsia="Times New Roman" w:hAnsi="Lucida Sans Unicode" w:cs="Lucida Sans Unicode"/>
          <w:color w:val="000000"/>
          <w:sz w:val="20"/>
          <w:szCs w:val="20"/>
          <w:lang w:eastAsia="sk-SK"/>
        </w:rPr>
        <w:br/>
        <w:t>Identifikačné číslo organizácie (IČO): 34506547848</w:t>
      </w:r>
      <w:r w:rsidRPr="001A7B2B">
        <w:rPr>
          <w:rFonts w:ascii="Lucida Sans Unicode" w:eastAsia="Times New Roman" w:hAnsi="Lucida Sans Unicode" w:cs="Lucida Sans Unicode"/>
          <w:color w:val="000000"/>
          <w:sz w:val="20"/>
          <w:szCs w:val="20"/>
          <w:lang w:eastAsia="sk-SK"/>
        </w:rPr>
        <w:br/>
        <w:t>Poštová adresa: Mihanovićeva 8</w:t>
      </w:r>
      <w:r w:rsidRPr="001A7B2B">
        <w:rPr>
          <w:rFonts w:ascii="Lucida Sans Unicode" w:eastAsia="Times New Roman" w:hAnsi="Lucida Sans Unicode" w:cs="Lucida Sans Unicode"/>
          <w:color w:val="000000"/>
          <w:sz w:val="20"/>
          <w:szCs w:val="20"/>
          <w:lang w:eastAsia="sk-SK"/>
        </w:rPr>
        <w:br/>
        <w:t>Mesto/obec: Bjelovar</w:t>
      </w:r>
      <w:r w:rsidRPr="001A7B2B">
        <w:rPr>
          <w:rFonts w:ascii="Lucida Sans Unicode" w:eastAsia="Times New Roman" w:hAnsi="Lucida Sans Unicode" w:cs="Lucida Sans Unicode"/>
          <w:color w:val="000000"/>
          <w:sz w:val="20"/>
          <w:szCs w:val="20"/>
          <w:lang w:eastAsia="sk-SK"/>
        </w:rPr>
        <w:br/>
        <w:t>Kód NUTS: HR04 Kontinentalna Hrvatska</w:t>
      </w:r>
      <w:r w:rsidRPr="001A7B2B">
        <w:rPr>
          <w:rFonts w:ascii="Lucida Sans Unicode" w:eastAsia="Times New Roman" w:hAnsi="Lucida Sans Unicode" w:cs="Lucida Sans Unicode"/>
          <w:color w:val="000000"/>
          <w:sz w:val="20"/>
          <w:szCs w:val="20"/>
          <w:lang w:eastAsia="sk-SK"/>
        </w:rPr>
        <w:br/>
        <w:t>PSČ: 43000</w:t>
      </w:r>
      <w:r w:rsidRPr="001A7B2B">
        <w:rPr>
          <w:rFonts w:ascii="Lucida Sans Unicode" w:eastAsia="Times New Roman" w:hAnsi="Lucida Sans Unicode" w:cs="Lucida Sans Unicode"/>
          <w:color w:val="000000"/>
          <w:sz w:val="20"/>
          <w:szCs w:val="20"/>
          <w:lang w:eastAsia="sk-SK"/>
        </w:rPr>
        <w:br/>
        <w:t>Štát: Chorvátsko</w:t>
      </w:r>
      <w:r w:rsidRPr="001A7B2B">
        <w:rPr>
          <w:rFonts w:ascii="Lucida Sans Unicode" w:eastAsia="Times New Roman" w:hAnsi="Lucida Sans Unicode" w:cs="Lucida Sans Unicode"/>
          <w:color w:val="000000"/>
          <w:sz w:val="20"/>
          <w:szCs w:val="20"/>
          <w:lang w:eastAsia="sk-SK"/>
        </w:rPr>
        <w:br/>
        <w:t>Kontaktná osoba: Josipa Osvaldić Galic</w:t>
      </w:r>
      <w:r w:rsidRPr="001A7B2B">
        <w:rPr>
          <w:rFonts w:ascii="Lucida Sans Unicode" w:eastAsia="Times New Roman" w:hAnsi="Lucida Sans Unicode" w:cs="Lucida Sans Unicode"/>
          <w:color w:val="000000"/>
          <w:sz w:val="20"/>
          <w:szCs w:val="20"/>
          <w:lang w:eastAsia="sk-SK"/>
        </w:rPr>
        <w:br/>
        <w:t>E-mail: </w:t>
      </w:r>
      <w:hyperlink r:id="rId129" w:history="1">
        <w:r w:rsidRPr="001A7B2B">
          <w:rPr>
            <w:rFonts w:ascii="Lucida Sans Unicode" w:eastAsia="Times New Roman" w:hAnsi="Lucida Sans Unicode" w:cs="Lucida Sans Unicode"/>
            <w:color w:val="3366CC"/>
            <w:sz w:val="20"/>
            <w:szCs w:val="20"/>
            <w:u w:val="single"/>
            <w:lang w:eastAsia="sk-SK"/>
          </w:rPr>
          <w:t>josipa.osvaldic.galic@obbj.hr</w:t>
        </w:r>
      </w:hyperlink>
      <w:r w:rsidRPr="001A7B2B">
        <w:rPr>
          <w:rFonts w:ascii="Lucida Sans Unicode" w:eastAsia="Times New Roman" w:hAnsi="Lucida Sans Unicode" w:cs="Lucida Sans Unicode"/>
          <w:color w:val="000000"/>
          <w:sz w:val="20"/>
          <w:szCs w:val="20"/>
          <w:lang w:eastAsia="sk-SK"/>
        </w:rPr>
        <w:br/>
        <w:t>Telefón: +385 43279167</w:t>
      </w:r>
      <w:r w:rsidRPr="001A7B2B">
        <w:rPr>
          <w:rFonts w:ascii="Lucida Sans Unicode" w:eastAsia="Times New Roman" w:hAnsi="Lucida Sans Unicode" w:cs="Lucida Sans Unicode"/>
          <w:color w:val="000000"/>
          <w:sz w:val="20"/>
          <w:szCs w:val="20"/>
          <w:lang w:eastAsia="sk-SK"/>
        </w:rPr>
        <w:br/>
        <w:t>Fax: +385 43279245</w:t>
      </w:r>
      <w:r w:rsidRPr="001A7B2B">
        <w:rPr>
          <w:rFonts w:ascii="Lucida Sans Unicode" w:eastAsia="Times New Roman" w:hAnsi="Lucida Sans Unicode" w:cs="Lucida Sans Unicode"/>
          <w:color w:val="000000"/>
          <w:sz w:val="20"/>
          <w:szCs w:val="20"/>
          <w:lang w:eastAsia="sk-SK"/>
        </w:rPr>
        <w:br/>
      </w:r>
      <w:r w:rsidRPr="001A7B2B">
        <w:rPr>
          <w:rFonts w:ascii="Lucida Sans Unicode" w:eastAsia="Times New Roman" w:hAnsi="Lucida Sans Unicode" w:cs="Lucida Sans Unicode"/>
          <w:b/>
          <w:bCs/>
          <w:color w:val="000000"/>
          <w:sz w:val="20"/>
          <w:szCs w:val="20"/>
          <w:lang w:eastAsia="sk-SK"/>
        </w:rPr>
        <w:t>Internetová adresa (internetové adresy):</w:t>
      </w:r>
      <w:r w:rsidRPr="001A7B2B">
        <w:rPr>
          <w:rFonts w:ascii="Lucida Sans Unicode" w:eastAsia="Times New Roman" w:hAnsi="Lucida Sans Unicode" w:cs="Lucida Sans Unicode"/>
          <w:color w:val="000000"/>
          <w:sz w:val="20"/>
          <w:szCs w:val="20"/>
          <w:lang w:eastAsia="sk-SK"/>
        </w:rPr>
        <w:br/>
        <w:t>Hlavná adresa: </w:t>
      </w:r>
      <w:hyperlink r:id="rId130" w:tgtFrame="_blank" w:history="1">
        <w:r w:rsidRPr="001A7B2B">
          <w:rPr>
            <w:rFonts w:ascii="Lucida Sans Unicode" w:eastAsia="Times New Roman" w:hAnsi="Lucida Sans Unicode" w:cs="Lucida Sans Unicode"/>
            <w:color w:val="3366CC"/>
            <w:sz w:val="20"/>
            <w:szCs w:val="20"/>
            <w:u w:val="single"/>
            <w:lang w:eastAsia="sk-SK"/>
          </w:rPr>
          <w:t>www.obbj.hr</w:t>
        </w:r>
      </w:hyperlink>
      <w:r w:rsidRPr="001A7B2B">
        <w:rPr>
          <w:rFonts w:ascii="Lucida Sans Unicode" w:eastAsia="Times New Roman" w:hAnsi="Lucida Sans Unicode" w:cs="Lucida Sans Unicode"/>
          <w:color w:val="000000"/>
          <w:sz w:val="20"/>
          <w:szCs w:val="20"/>
          <w:lang w:eastAsia="sk-SK"/>
        </w:rPr>
        <w:br/>
        <w:t>Adresa stránky profilu kupujúceho: </w:t>
      </w:r>
      <w:hyperlink r:id="rId131" w:tgtFrame="_blank" w:history="1">
        <w:r w:rsidRPr="001A7B2B">
          <w:rPr>
            <w:rFonts w:ascii="Lucida Sans Unicode" w:eastAsia="Times New Roman" w:hAnsi="Lucida Sans Unicode" w:cs="Lucida Sans Unicode"/>
            <w:color w:val="3366CC"/>
            <w:sz w:val="20"/>
            <w:szCs w:val="20"/>
            <w:u w:val="single"/>
            <w:lang w:eastAsia="sk-SK"/>
          </w:rPr>
          <w:t>www.obbj.hr</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I.3)</w:t>
      </w:r>
      <w:r w:rsidRPr="001A7B2B">
        <w:rPr>
          <w:rFonts w:ascii="Lucida Sans Unicode" w:eastAsia="Times New Roman" w:hAnsi="Lucida Sans Unicode" w:cs="Lucida Sans Unicode"/>
          <w:b/>
          <w:bCs/>
          <w:color w:val="000000"/>
          <w:sz w:val="20"/>
          <w:szCs w:val="20"/>
          <w:lang w:eastAsia="sk-SK"/>
        </w:rPr>
        <w:t>Komunikácia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32" w:tgtFrame="_blank" w:history="1">
        <w:r w:rsidRPr="001A7B2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https://eojn.nn.hr/SPIN/application/ipn/DocumentManagement/DokumentPodaciFrm.aspx?OznakaDokumenta=2020/S+0F2-0041489</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Ďalšie informácie možno získať na vyššie uvedenej adrese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33" w:tgtFrame="_blank" w:history="1">
        <w:r w:rsidRPr="001A7B2B">
          <w:rPr>
            <w:rFonts w:ascii="Lucida Sans Unicode" w:eastAsia="Times New Roman" w:hAnsi="Lucida Sans Unicode" w:cs="Lucida Sans Unicode"/>
            <w:color w:val="3366CC"/>
            <w:sz w:val="20"/>
            <w:szCs w:val="20"/>
            <w:u w:val="single"/>
            <w:lang w:eastAsia="sk-SK"/>
          </w:rPr>
          <w:t>https://eojn.nn.hr/Oglasnik</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I.4)</w:t>
      </w:r>
      <w:r w:rsidRPr="001A7B2B">
        <w:rPr>
          <w:rFonts w:ascii="Lucida Sans Unicode" w:eastAsia="Times New Roman" w:hAnsi="Lucida Sans Unicode" w:cs="Lucida Sans Unicode"/>
          <w:b/>
          <w:bCs/>
          <w:color w:val="000000"/>
          <w:sz w:val="20"/>
          <w:szCs w:val="20"/>
          <w:lang w:eastAsia="sk-SK"/>
        </w:rPr>
        <w:t>Druh verejného obstarávateľa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Organizácia riadená verejným právom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I.5)</w:t>
      </w:r>
      <w:r w:rsidRPr="001A7B2B">
        <w:rPr>
          <w:rFonts w:ascii="Lucida Sans Unicode" w:eastAsia="Times New Roman" w:hAnsi="Lucida Sans Unicode" w:cs="Lucida Sans Unicode"/>
          <w:b/>
          <w:bCs/>
          <w:color w:val="000000"/>
          <w:sz w:val="20"/>
          <w:szCs w:val="20"/>
          <w:lang w:eastAsia="sk-SK"/>
        </w:rPr>
        <w:t>Hlavná činnosť</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Zdravotníctvo</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II: Predmet</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w:t>
      </w:r>
      <w:r w:rsidRPr="001A7B2B">
        <w:rPr>
          <w:rFonts w:ascii="Lucida Sans Unicode" w:eastAsia="Times New Roman" w:hAnsi="Lucida Sans Unicode" w:cs="Lucida Sans Unicode"/>
          <w:b/>
          <w:bCs/>
          <w:color w:val="000000"/>
          <w:sz w:val="20"/>
          <w:szCs w:val="20"/>
          <w:lang w:eastAsia="sk-SK"/>
        </w:rPr>
        <w:t>Rozsah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Antiseptici i dezinficijensi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Referenčné číslo: E-VV:23/2020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II.1.2)</w:t>
      </w:r>
      <w:r w:rsidRPr="001A7B2B">
        <w:rPr>
          <w:rFonts w:ascii="Lucida Sans Unicode" w:eastAsia="Times New Roman" w:hAnsi="Lucida Sans Unicode" w:cs="Lucida Sans Unicode"/>
          <w:b/>
          <w:bCs/>
          <w:color w:val="000000"/>
          <w:sz w:val="20"/>
          <w:szCs w:val="20"/>
          <w:lang w:eastAsia="sk-SK"/>
        </w:rPr>
        <w:t>Hlavný kód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33631600 Antiseptiká a dezinfekčné prostriedky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II.1.3)</w:t>
      </w:r>
      <w:r w:rsidRPr="001A7B2B">
        <w:rPr>
          <w:rFonts w:ascii="Lucida Sans Unicode" w:eastAsia="Times New Roman" w:hAnsi="Lucida Sans Unicode" w:cs="Lucida Sans Unicode"/>
          <w:b/>
          <w:bCs/>
          <w:color w:val="000000"/>
          <w:sz w:val="20"/>
          <w:szCs w:val="20"/>
          <w:lang w:eastAsia="sk-SK"/>
        </w:rPr>
        <w:t>Druh zákazky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Tovary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II.1.4)</w:t>
      </w:r>
      <w:r w:rsidRPr="001A7B2B">
        <w:rPr>
          <w:rFonts w:ascii="Lucida Sans Unicode" w:eastAsia="Times New Roman" w:hAnsi="Lucida Sans Unicode" w:cs="Lucida Sans Unicode"/>
          <w:b/>
          <w:bCs/>
          <w:color w:val="000000"/>
          <w:sz w:val="20"/>
          <w:szCs w:val="20"/>
          <w:lang w:eastAsia="sk-SK"/>
        </w:rPr>
        <w:t>Stručný 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Antiseptici i dezinficijensi.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II.1.5)</w:t>
      </w:r>
      <w:r w:rsidRPr="001A7B2B">
        <w:rPr>
          <w:rFonts w:ascii="Lucida Sans Unicode" w:eastAsia="Times New Roman" w:hAnsi="Lucida Sans Unicode" w:cs="Lucida Sans Unicode"/>
          <w:b/>
          <w:bCs/>
          <w:color w:val="000000"/>
          <w:sz w:val="20"/>
          <w:szCs w:val="20"/>
          <w:lang w:eastAsia="sk-SK"/>
        </w:rPr>
        <w:t>Celková 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258 719.11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II.1.6)</w:t>
      </w:r>
      <w:r w:rsidRPr="001A7B2B">
        <w:rPr>
          <w:rFonts w:ascii="Lucida Sans Unicode" w:eastAsia="Times New Roman" w:hAnsi="Lucida Sans Unicode" w:cs="Lucida Sans Unicode"/>
          <w:b/>
          <w:bCs/>
          <w:color w:val="000000"/>
          <w:sz w:val="20"/>
          <w:szCs w:val="20"/>
          <w:lang w:eastAsia="sk-SK"/>
        </w:rPr>
        <w:t>Informácie o častiach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Táto zákazka sa delí na časti: áno</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Ponuky možno predkladať na všetky časti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9.A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1</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33631600 Antiseptiká a dezinfekčné prostriedky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HR04 Kontinentalna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OBBJ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Antiseptici i dezinficijensi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2 769.84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9.B</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33631600 Antiseptiká a dezinfekčné prostriedky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HR04 Kontinentalna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OBBJ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Antiseptici i dezinficijensi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38 862.98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9.C</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3</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33631600 Antiseptiká a dezinfekčné prostriedky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HR04 Kontinentalna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OBBJ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Antiseptici i dezinficijensi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14 855.63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9.D</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4</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33631600 Antiseptiká a dezinfekčné prostriedky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HR04 Kontinentalna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OBBJ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Antiseptici i dezinficijensi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62 069.20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9.E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5</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33631600 Antiseptiká a dezinfekčné prostriedky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HR04 Kontinentalna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OBBJ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Antiseptici i dezinficijensi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Kritérium kvality - Názov: Rok isporuke / Relatívna váha: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4 388.14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9.F</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6</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33631600 Antiseptiká a dezinfekčné prostriedky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HR04 Kontinentalna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OBBJ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Antiseptici i dezinficijensi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5 649.35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9.G</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Časť č.: 7</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33631600 Antiseptiká a dezinfekčné prostriedky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HR04 Kontinentalna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OBBJ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Antiseptici i dezinficijensi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57 486.53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9.H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8</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33631600 Antiseptiká a dezinfekčné prostriedky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HR04 Kontinentalna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OBBJ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Antiseptici i dezinficijensi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1 309.68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9.I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9</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33631600 Antiseptiká a dezinfekčné prostriedky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HR04 Kontinentalna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OBBJ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Antiseptici i dezinficijensi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2 900.59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9.J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10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33631600 Antiseptiká a dezinfekčné prostriedky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HR04 Kontinentalna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OBBJ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Antiseptici i dezinficijensi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26 936.55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9.K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11</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33631600 Antiseptiká a dezinfekčné prostriedky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HR04 Kontinentalna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OBBJ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Antiseptici i dezinficijensi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34 261.29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9.L</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33631600 Antiseptiká a dezinfekčné prostriedky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HR04 Kontinentalna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OBBJ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Antiseptici i dezinficijensi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7 229.31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w:t>
      </w:r>
      <w:r w:rsidRPr="001A7B2B">
        <w:rPr>
          <w:rFonts w:ascii="Lucida Sans Unicode" w:eastAsia="Times New Roman" w:hAnsi="Lucida Sans Unicode" w:cs="Lucida Sans Unicode"/>
          <w:b/>
          <w:bCs/>
          <w:color w:val="000000"/>
          <w:sz w:val="20"/>
          <w:szCs w:val="20"/>
          <w:lang w:eastAsia="sk-SK"/>
        </w:rPr>
        <w:t>Podmienky účasti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III.1.1)</w:t>
      </w:r>
      <w:r w:rsidRPr="001A7B2B">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Zoznam a krátky opis podmienok: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Sukladno članku 257. ZJN-a 2016. gospodarski subjekt mora dokazati svoj upis u sudski, obrtni, strukovni ili drugi odgovarajući registar u državi njegova poslovnog nastana.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Za potrebe utvrđivanja gore navedenih okolnosti (iz ove točke 4.1.), gospodarski subjekt u ponudi dostavlja ispunjeni obrazac ESPD i to: Dio IV. Kriteriji za odabir, Odjeljak A pitanje 1).</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III.1.2)</w:t>
      </w:r>
      <w:r w:rsidRPr="001A7B2B">
        <w:rPr>
          <w:rFonts w:ascii="Lucida Sans Unicode" w:eastAsia="Times New Roman" w:hAnsi="Lucida Sans Unicode" w:cs="Lucida Sans Unicode"/>
          <w:b/>
          <w:bCs/>
          <w:color w:val="000000"/>
          <w:sz w:val="20"/>
          <w:szCs w:val="20"/>
          <w:lang w:eastAsia="sk-SK"/>
        </w:rPr>
        <w:t>Ekonomické a finančné postavenie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Kritériá výberu stanovené v dokumentoch k obstarávaniu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III.1.3)</w:t>
      </w:r>
      <w:r w:rsidRPr="001A7B2B">
        <w:rPr>
          <w:rFonts w:ascii="Lucida Sans Unicode" w:eastAsia="Times New Roman" w:hAnsi="Lucida Sans Unicode" w:cs="Lucida Sans Unicode"/>
          <w:b/>
          <w:bCs/>
          <w:color w:val="000000"/>
          <w:sz w:val="20"/>
          <w:szCs w:val="20"/>
          <w:lang w:eastAsia="sk-SK"/>
        </w:rPr>
        <w:t>Technická a odborná spôsobilosť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Kritériá výberu stanovené v dokumentoch k obstarávaniu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III.2)</w:t>
      </w:r>
      <w:r w:rsidRPr="001A7B2B">
        <w:rPr>
          <w:rFonts w:ascii="Lucida Sans Unicode" w:eastAsia="Times New Roman" w:hAnsi="Lucida Sans Unicode" w:cs="Lucida Sans Unicode"/>
          <w:b/>
          <w:bCs/>
          <w:color w:val="000000"/>
          <w:sz w:val="20"/>
          <w:szCs w:val="20"/>
          <w:lang w:eastAsia="sk-SK"/>
        </w:rPr>
        <w:t>Podmienky týkajúce sa zákazky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III.2.2)</w:t>
      </w:r>
      <w:r w:rsidRPr="001A7B2B">
        <w:rPr>
          <w:rFonts w:ascii="Lucida Sans Unicode" w:eastAsia="Times New Roman" w:hAnsi="Lucida Sans Unicode" w:cs="Lucida Sans Unicode"/>
          <w:b/>
          <w:bCs/>
          <w:color w:val="000000"/>
          <w:sz w:val="20"/>
          <w:szCs w:val="20"/>
          <w:lang w:eastAsia="sk-SK"/>
        </w:rPr>
        <w:t>Podmienky vykonania zákazky:</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Sukladno DON-u.</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IV: Postup</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IV.1.1)</w:t>
      </w:r>
      <w:r w:rsidRPr="001A7B2B">
        <w:rPr>
          <w:rFonts w:ascii="Lucida Sans Unicode" w:eastAsia="Times New Roman" w:hAnsi="Lucida Sans Unicode" w:cs="Lucida Sans Unicode"/>
          <w:b/>
          <w:bCs/>
          <w:color w:val="000000"/>
          <w:sz w:val="20"/>
          <w:szCs w:val="20"/>
          <w:lang w:eastAsia="sk-SK"/>
        </w:rPr>
        <w:t>Druh postupu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Verejná súťaž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IV.1.3)</w:t>
      </w:r>
      <w:r w:rsidRPr="001A7B2B">
        <w:rPr>
          <w:rFonts w:ascii="Lucida Sans Unicode" w:eastAsia="Times New Roman" w:hAnsi="Lucida Sans Unicode" w:cs="Lucida Sans Unicode"/>
          <w:b/>
          <w:bCs/>
          <w:color w:val="000000"/>
          <w:sz w:val="20"/>
          <w:szCs w:val="20"/>
          <w:lang w:eastAsia="sk-SK"/>
        </w:rPr>
        <w:t>Informácie o rámcovej dohode alebo dynamickom nákupnom systéme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IV.1.8)</w:t>
      </w:r>
      <w:r w:rsidRPr="001A7B2B">
        <w:rPr>
          <w:rFonts w:ascii="Lucida Sans Unicode" w:eastAsia="Times New Roman" w:hAnsi="Lucida Sans Unicode" w:cs="Lucida Sans Unicode"/>
          <w:b/>
          <w:bCs/>
          <w:color w:val="000000"/>
          <w:sz w:val="20"/>
          <w:szCs w:val="20"/>
          <w:lang w:eastAsia="sk-SK"/>
        </w:rPr>
        <w:t>Informácie o dohode o vládnom obstarávaní (GPA)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 toto obstarávanie sa vzťahuje dohoda o vládnom obstarávaní: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w:t>
      </w:r>
      <w:r w:rsidRPr="001A7B2B">
        <w:rPr>
          <w:rFonts w:ascii="Lucida Sans Unicode" w:eastAsia="Times New Roman" w:hAnsi="Lucida Sans Unicode" w:cs="Lucida Sans Unicode"/>
          <w:b/>
          <w:bCs/>
          <w:color w:val="000000"/>
          <w:sz w:val="20"/>
          <w:szCs w:val="20"/>
          <w:lang w:eastAsia="sk-SK"/>
        </w:rPr>
        <w:t>Administratívne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IV.2.2)</w:t>
      </w:r>
      <w:r w:rsidRPr="001A7B2B">
        <w:rPr>
          <w:rFonts w:ascii="Lucida Sans Unicode" w:eastAsia="Times New Roman" w:hAnsi="Lucida Sans Unicode" w:cs="Lucida Sans Unicode"/>
          <w:b/>
          <w:bCs/>
          <w:color w:val="000000"/>
          <w:sz w:val="20"/>
          <w:szCs w:val="20"/>
          <w:lang w:eastAsia="sk-SK"/>
        </w:rPr>
        <w:t>Lehota na predkladanie ponúk alebo žiadostí o účasť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Dátum: 04/01/2021</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Miestny čas: 09:00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IV.2.3)</w:t>
      </w:r>
      <w:r w:rsidRPr="001A7B2B">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IV.2.4)</w:t>
      </w:r>
      <w:r w:rsidRPr="001A7B2B">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Chorvátčina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IV.2.6)</w:t>
      </w:r>
      <w:r w:rsidRPr="001A7B2B">
        <w:rPr>
          <w:rFonts w:ascii="Lucida Sans Unicode" w:eastAsia="Times New Roman" w:hAnsi="Lucida Sans Unicode" w:cs="Lucida Sans Unicode"/>
          <w:b/>
          <w:bCs/>
          <w:color w:val="000000"/>
          <w:sz w:val="20"/>
          <w:szCs w:val="20"/>
          <w:lang w:eastAsia="sk-SK"/>
        </w:rPr>
        <w:t>Minimálna lehota, počas ktorej sú ponuky uchádzačov viazané</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4 (od uplynutia lehoty na predkladanie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IV.2.7)</w:t>
      </w:r>
      <w:r w:rsidRPr="001A7B2B">
        <w:rPr>
          <w:rFonts w:ascii="Lucida Sans Unicode" w:eastAsia="Times New Roman" w:hAnsi="Lucida Sans Unicode" w:cs="Lucida Sans Unicode"/>
          <w:b/>
          <w:bCs/>
          <w:color w:val="000000"/>
          <w:sz w:val="20"/>
          <w:szCs w:val="20"/>
          <w:lang w:eastAsia="sk-SK"/>
        </w:rPr>
        <w:t>Podmienky na otváranie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Dátum: 04/01/2021</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Miestny čas: 09:00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Miesto:</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OBBJ, I. kat, služba nabave.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VI: Doplnkové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VI.1)</w:t>
      </w:r>
      <w:r w:rsidRPr="001A7B2B">
        <w:rPr>
          <w:rFonts w:ascii="Lucida Sans Unicode" w:eastAsia="Times New Roman" w:hAnsi="Lucida Sans Unicode" w:cs="Lucida Sans Unicode"/>
          <w:b/>
          <w:bCs/>
          <w:color w:val="000000"/>
          <w:sz w:val="20"/>
          <w:szCs w:val="20"/>
          <w:lang w:eastAsia="sk-SK"/>
        </w:rPr>
        <w:t>Informácie o opakovaní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sa bude opakovať: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VI.3)</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w:t>
      </w:r>
      <w:r w:rsidRPr="001A7B2B">
        <w:rPr>
          <w:rFonts w:ascii="Lucida Sans Unicode" w:eastAsia="Times New Roman" w:hAnsi="Lucida Sans Unicode" w:cs="Lucida Sans Unicode"/>
          <w:b/>
          <w:bCs/>
          <w:color w:val="000000"/>
          <w:sz w:val="20"/>
          <w:szCs w:val="20"/>
          <w:lang w:eastAsia="sk-SK"/>
        </w:rPr>
        <w:t>Postupy preskúmania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VI.4.1)</w:t>
      </w:r>
      <w:r w:rsidRPr="001A7B2B">
        <w:rPr>
          <w:rFonts w:ascii="Lucida Sans Unicode" w:eastAsia="Times New Roman" w:hAnsi="Lucida Sans Unicode" w:cs="Lucida Sans Unicode"/>
          <w:b/>
          <w:bCs/>
          <w:color w:val="000000"/>
          <w:sz w:val="20"/>
          <w:szCs w:val="20"/>
          <w:lang w:eastAsia="sk-SK"/>
        </w:rPr>
        <w:t>Orgán zodpovedný za preskúmanie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Úradný názov: Državna komisija za kontrolu postupaka javne nabave</w:t>
      </w:r>
      <w:r w:rsidRPr="001A7B2B">
        <w:rPr>
          <w:rFonts w:ascii="Lucida Sans Unicode" w:eastAsia="Times New Roman" w:hAnsi="Lucida Sans Unicode" w:cs="Lucida Sans Unicode"/>
          <w:color w:val="000000"/>
          <w:sz w:val="20"/>
          <w:szCs w:val="20"/>
          <w:lang w:eastAsia="sk-SK"/>
        </w:rPr>
        <w:br/>
        <w:t>Poštová adresa: Koturaška cesta 43/IV</w:t>
      </w:r>
      <w:r w:rsidRPr="001A7B2B">
        <w:rPr>
          <w:rFonts w:ascii="Lucida Sans Unicode" w:eastAsia="Times New Roman" w:hAnsi="Lucida Sans Unicode" w:cs="Lucida Sans Unicode"/>
          <w:color w:val="000000"/>
          <w:sz w:val="20"/>
          <w:szCs w:val="20"/>
          <w:lang w:eastAsia="sk-SK"/>
        </w:rPr>
        <w:br/>
        <w:t>Mesto/obec: Zagreb</w:t>
      </w:r>
      <w:r w:rsidRPr="001A7B2B">
        <w:rPr>
          <w:rFonts w:ascii="Lucida Sans Unicode" w:eastAsia="Times New Roman" w:hAnsi="Lucida Sans Unicode" w:cs="Lucida Sans Unicode"/>
          <w:color w:val="000000"/>
          <w:sz w:val="20"/>
          <w:szCs w:val="20"/>
          <w:lang w:eastAsia="sk-SK"/>
        </w:rPr>
        <w:br/>
        <w:t>PSČ: 10000</w:t>
      </w:r>
      <w:r w:rsidRPr="001A7B2B">
        <w:rPr>
          <w:rFonts w:ascii="Lucida Sans Unicode" w:eastAsia="Times New Roman" w:hAnsi="Lucida Sans Unicode" w:cs="Lucida Sans Unicode"/>
          <w:color w:val="000000"/>
          <w:sz w:val="20"/>
          <w:szCs w:val="20"/>
          <w:lang w:eastAsia="sk-SK"/>
        </w:rPr>
        <w:br/>
        <w:t>Štát: Chorvátsko</w:t>
      </w:r>
      <w:r w:rsidRPr="001A7B2B">
        <w:rPr>
          <w:rFonts w:ascii="Lucida Sans Unicode" w:eastAsia="Times New Roman" w:hAnsi="Lucida Sans Unicode" w:cs="Lucida Sans Unicode"/>
          <w:color w:val="000000"/>
          <w:sz w:val="20"/>
          <w:szCs w:val="20"/>
          <w:lang w:eastAsia="sk-SK"/>
        </w:rPr>
        <w:br/>
        <w:t>E-mail: </w:t>
      </w:r>
      <w:hyperlink r:id="rId134" w:history="1">
        <w:r w:rsidRPr="001A7B2B">
          <w:rPr>
            <w:rFonts w:ascii="Lucida Sans Unicode" w:eastAsia="Times New Roman" w:hAnsi="Lucida Sans Unicode" w:cs="Lucida Sans Unicode"/>
            <w:color w:val="5599FF"/>
            <w:sz w:val="20"/>
            <w:szCs w:val="20"/>
            <w:u w:val="single"/>
            <w:lang w:eastAsia="sk-SK"/>
          </w:rPr>
          <w:t>dkom@dkom.hr</w:t>
        </w:r>
      </w:hyperlink>
      <w:r w:rsidRPr="001A7B2B">
        <w:rPr>
          <w:rFonts w:ascii="Lucida Sans Unicode" w:eastAsia="Times New Roman" w:hAnsi="Lucida Sans Unicode" w:cs="Lucida Sans Unicode"/>
          <w:color w:val="000000"/>
          <w:sz w:val="20"/>
          <w:szCs w:val="20"/>
          <w:lang w:eastAsia="sk-SK"/>
        </w:rPr>
        <w:br/>
        <w:t>Telefón: +385 14559930</w:t>
      </w:r>
      <w:r w:rsidRPr="001A7B2B">
        <w:rPr>
          <w:rFonts w:ascii="Lucida Sans Unicode" w:eastAsia="Times New Roman" w:hAnsi="Lucida Sans Unicode" w:cs="Lucida Sans Unicode"/>
          <w:color w:val="000000"/>
          <w:sz w:val="20"/>
          <w:szCs w:val="20"/>
          <w:lang w:eastAsia="sk-SK"/>
        </w:rPr>
        <w:br/>
      </w:r>
      <w:r w:rsidRPr="001A7B2B">
        <w:rPr>
          <w:rFonts w:ascii="Lucida Sans Unicode" w:eastAsia="Times New Roman" w:hAnsi="Lucida Sans Unicode" w:cs="Lucida Sans Unicode"/>
          <w:color w:val="000000"/>
          <w:sz w:val="20"/>
          <w:szCs w:val="20"/>
          <w:lang w:eastAsia="sk-SK"/>
        </w:rPr>
        <w:lastRenderedPageBreak/>
        <w:t>Fax: +385 14559933</w:t>
      </w:r>
      <w:r w:rsidRPr="001A7B2B">
        <w:rPr>
          <w:rFonts w:ascii="Lucida Sans Unicode" w:eastAsia="Times New Roman" w:hAnsi="Lucida Sans Unicode" w:cs="Lucida Sans Unicode"/>
          <w:color w:val="000000"/>
          <w:sz w:val="20"/>
          <w:szCs w:val="20"/>
          <w:lang w:eastAsia="sk-SK"/>
        </w:rPr>
        <w:br/>
        <w:t>Internetová adresa: </w:t>
      </w:r>
      <w:hyperlink r:id="rId135" w:tgtFrame="_blank" w:history="1">
        <w:r w:rsidRPr="001A7B2B">
          <w:rPr>
            <w:rFonts w:ascii="Lucida Sans Unicode" w:eastAsia="Times New Roman" w:hAnsi="Lucida Sans Unicode" w:cs="Lucida Sans Unicode"/>
            <w:color w:val="3366CC"/>
            <w:sz w:val="20"/>
            <w:szCs w:val="20"/>
            <w:u w:val="single"/>
            <w:lang w:eastAsia="sk-SK"/>
          </w:rPr>
          <w:t>www.dkom.hr</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VI.5)</w:t>
      </w:r>
      <w:r w:rsidRPr="001A7B2B">
        <w:rPr>
          <w:rFonts w:ascii="Lucida Sans Unicode" w:eastAsia="Times New Roman" w:hAnsi="Lucida Sans Unicode" w:cs="Lucida Sans Unicode"/>
          <w:b/>
          <w:bCs/>
          <w:color w:val="000000"/>
          <w:sz w:val="20"/>
          <w:szCs w:val="20"/>
          <w:lang w:eastAsia="sk-SK"/>
        </w:rPr>
        <w:t>Dátum odoslania tohto oznámenia:</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16/11/2020</w:t>
      </w:r>
    </w:p>
    <w:p w:rsidR="007C19DF" w:rsidRDefault="007C19DF"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5336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121</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Chorvátsko-Záhreb: Cisterny</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2020/S 225-552820</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Oznámenie o vyhlásení verejného obstarávania</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Tovary</w:t>
      </w:r>
    </w:p>
    <w:p w:rsidR="001A7B2B" w:rsidRPr="001A7B2B" w:rsidRDefault="001A7B2B" w:rsidP="001A7B2B">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Právny základ:</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444444"/>
          <w:sz w:val="20"/>
          <w:szCs w:val="20"/>
          <w:lang w:eastAsia="sk-SK"/>
        </w:rPr>
        <w:t>Smernica 2014/24/EÚ</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 Verejný obstarávateľ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I.1)</w:t>
      </w:r>
      <w:r w:rsidRPr="001A7B2B">
        <w:rPr>
          <w:rFonts w:ascii="Lucida Sans Unicode" w:eastAsia="Times New Roman" w:hAnsi="Lucida Sans Unicode" w:cs="Lucida Sans Unicode"/>
          <w:b/>
          <w:bCs/>
          <w:color w:val="000000"/>
          <w:sz w:val="20"/>
          <w:szCs w:val="20"/>
          <w:lang w:eastAsia="sk-SK"/>
        </w:rPr>
        <w:t>Názov a adresy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Úradný názov: Ministarstvo mora, prometa i infrastrukture</w:t>
      </w:r>
      <w:r w:rsidRPr="001A7B2B">
        <w:rPr>
          <w:rFonts w:ascii="Lucida Sans Unicode" w:eastAsia="Times New Roman" w:hAnsi="Lucida Sans Unicode" w:cs="Lucida Sans Unicode"/>
          <w:color w:val="000000"/>
          <w:sz w:val="20"/>
          <w:szCs w:val="20"/>
          <w:lang w:eastAsia="sk-SK"/>
        </w:rPr>
        <w:br/>
        <w:t>Identifikačné číslo organizácie (IČO): 22874515170</w:t>
      </w:r>
      <w:r w:rsidRPr="001A7B2B">
        <w:rPr>
          <w:rFonts w:ascii="Lucida Sans Unicode" w:eastAsia="Times New Roman" w:hAnsi="Lucida Sans Unicode" w:cs="Lucida Sans Unicode"/>
          <w:color w:val="000000"/>
          <w:sz w:val="20"/>
          <w:szCs w:val="20"/>
          <w:lang w:eastAsia="sk-SK"/>
        </w:rPr>
        <w:br/>
        <w:t>Poštová adresa: Prisavlje 14</w:t>
      </w:r>
      <w:r w:rsidRPr="001A7B2B">
        <w:rPr>
          <w:rFonts w:ascii="Lucida Sans Unicode" w:eastAsia="Times New Roman" w:hAnsi="Lucida Sans Unicode" w:cs="Lucida Sans Unicode"/>
          <w:color w:val="000000"/>
          <w:sz w:val="20"/>
          <w:szCs w:val="20"/>
          <w:lang w:eastAsia="sk-SK"/>
        </w:rPr>
        <w:br/>
        <w:t>Mesto/obec: Zagreb</w:t>
      </w:r>
      <w:r w:rsidRPr="001A7B2B">
        <w:rPr>
          <w:rFonts w:ascii="Lucida Sans Unicode" w:eastAsia="Times New Roman" w:hAnsi="Lucida Sans Unicode" w:cs="Lucida Sans Unicode"/>
          <w:color w:val="000000"/>
          <w:sz w:val="20"/>
          <w:szCs w:val="20"/>
          <w:lang w:eastAsia="sk-SK"/>
        </w:rPr>
        <w:br/>
        <w:t>Kód NUTS: HR HRVATSKA</w:t>
      </w:r>
      <w:r w:rsidRPr="001A7B2B">
        <w:rPr>
          <w:rFonts w:ascii="Lucida Sans Unicode" w:eastAsia="Times New Roman" w:hAnsi="Lucida Sans Unicode" w:cs="Lucida Sans Unicode"/>
          <w:color w:val="000000"/>
          <w:sz w:val="20"/>
          <w:szCs w:val="20"/>
          <w:lang w:eastAsia="sk-SK"/>
        </w:rPr>
        <w:br/>
        <w:t>PSČ: 10000</w:t>
      </w:r>
      <w:r w:rsidRPr="001A7B2B">
        <w:rPr>
          <w:rFonts w:ascii="Lucida Sans Unicode" w:eastAsia="Times New Roman" w:hAnsi="Lucida Sans Unicode" w:cs="Lucida Sans Unicode"/>
          <w:color w:val="000000"/>
          <w:sz w:val="20"/>
          <w:szCs w:val="20"/>
          <w:lang w:eastAsia="sk-SK"/>
        </w:rPr>
        <w:br/>
        <w:t>Štát: Chorvátsko</w:t>
      </w:r>
      <w:r w:rsidRPr="001A7B2B">
        <w:rPr>
          <w:rFonts w:ascii="Lucida Sans Unicode" w:eastAsia="Times New Roman" w:hAnsi="Lucida Sans Unicode" w:cs="Lucida Sans Unicode"/>
          <w:color w:val="000000"/>
          <w:sz w:val="20"/>
          <w:szCs w:val="20"/>
          <w:lang w:eastAsia="sk-SK"/>
        </w:rPr>
        <w:br/>
        <w:t>Kontaktná osoba: Mirela Kovačević</w:t>
      </w:r>
      <w:r w:rsidRPr="001A7B2B">
        <w:rPr>
          <w:rFonts w:ascii="Lucida Sans Unicode" w:eastAsia="Times New Roman" w:hAnsi="Lucida Sans Unicode" w:cs="Lucida Sans Unicode"/>
          <w:color w:val="000000"/>
          <w:sz w:val="20"/>
          <w:szCs w:val="20"/>
          <w:lang w:eastAsia="sk-SK"/>
        </w:rPr>
        <w:br/>
        <w:t>E-mail: </w:t>
      </w:r>
      <w:hyperlink r:id="rId136" w:history="1">
        <w:r w:rsidRPr="001A7B2B">
          <w:rPr>
            <w:rFonts w:ascii="Lucida Sans Unicode" w:eastAsia="Times New Roman" w:hAnsi="Lucida Sans Unicode" w:cs="Lucida Sans Unicode"/>
            <w:color w:val="3366CC"/>
            <w:sz w:val="20"/>
            <w:szCs w:val="20"/>
            <w:u w:val="single"/>
            <w:lang w:eastAsia="sk-SK"/>
          </w:rPr>
          <w:t>javna.nabava@mmpi.hr</w:t>
        </w:r>
      </w:hyperlink>
      <w:r w:rsidRPr="001A7B2B">
        <w:rPr>
          <w:rFonts w:ascii="Lucida Sans Unicode" w:eastAsia="Times New Roman" w:hAnsi="Lucida Sans Unicode" w:cs="Lucida Sans Unicode"/>
          <w:color w:val="000000"/>
          <w:sz w:val="20"/>
          <w:szCs w:val="20"/>
          <w:lang w:eastAsia="sk-SK"/>
        </w:rPr>
        <w:br/>
        <w:t>Telefón: +385 16169474</w:t>
      </w:r>
      <w:r w:rsidRPr="001A7B2B">
        <w:rPr>
          <w:rFonts w:ascii="Lucida Sans Unicode" w:eastAsia="Times New Roman" w:hAnsi="Lucida Sans Unicode" w:cs="Lucida Sans Unicode"/>
          <w:color w:val="000000"/>
          <w:sz w:val="20"/>
          <w:szCs w:val="20"/>
          <w:lang w:eastAsia="sk-SK"/>
        </w:rPr>
        <w:br/>
      </w:r>
      <w:r w:rsidRPr="001A7B2B">
        <w:rPr>
          <w:rFonts w:ascii="Lucida Sans Unicode" w:eastAsia="Times New Roman" w:hAnsi="Lucida Sans Unicode" w:cs="Lucida Sans Unicode"/>
          <w:b/>
          <w:bCs/>
          <w:color w:val="000000"/>
          <w:sz w:val="20"/>
          <w:szCs w:val="20"/>
          <w:lang w:eastAsia="sk-SK"/>
        </w:rPr>
        <w:t>Internetová adresa (internetové adresy):</w:t>
      </w:r>
      <w:r w:rsidRPr="001A7B2B">
        <w:rPr>
          <w:rFonts w:ascii="Lucida Sans Unicode" w:eastAsia="Times New Roman" w:hAnsi="Lucida Sans Unicode" w:cs="Lucida Sans Unicode"/>
          <w:color w:val="000000"/>
          <w:sz w:val="20"/>
          <w:szCs w:val="20"/>
          <w:lang w:eastAsia="sk-SK"/>
        </w:rPr>
        <w:br/>
        <w:t>Hlavná adresa: </w:t>
      </w:r>
      <w:hyperlink r:id="rId137" w:tgtFrame="_blank" w:history="1">
        <w:r w:rsidRPr="001A7B2B">
          <w:rPr>
            <w:rFonts w:ascii="Lucida Sans Unicode" w:eastAsia="Times New Roman" w:hAnsi="Lucida Sans Unicode" w:cs="Lucida Sans Unicode"/>
            <w:color w:val="3366CC"/>
            <w:sz w:val="20"/>
            <w:szCs w:val="20"/>
            <w:u w:val="single"/>
            <w:lang w:eastAsia="sk-SK"/>
          </w:rPr>
          <w:t>www.mmpi.hr</w:t>
        </w:r>
      </w:hyperlink>
      <w:r w:rsidRPr="001A7B2B">
        <w:rPr>
          <w:rFonts w:ascii="Lucida Sans Unicode" w:eastAsia="Times New Roman" w:hAnsi="Lucida Sans Unicode" w:cs="Lucida Sans Unicode"/>
          <w:color w:val="000000"/>
          <w:sz w:val="20"/>
          <w:szCs w:val="20"/>
          <w:lang w:eastAsia="sk-SK"/>
        </w:rPr>
        <w:br/>
        <w:t>Adresa stránky profilu kupujúceho: </w:t>
      </w:r>
      <w:hyperlink r:id="rId138" w:tgtFrame="_blank" w:history="1">
        <w:r w:rsidRPr="001A7B2B">
          <w:rPr>
            <w:rFonts w:ascii="Lucida Sans Unicode" w:eastAsia="Times New Roman" w:hAnsi="Lucida Sans Unicode" w:cs="Lucida Sans Unicode"/>
            <w:color w:val="3366CC"/>
            <w:sz w:val="20"/>
            <w:szCs w:val="20"/>
            <w:u w:val="single"/>
            <w:lang w:eastAsia="sk-SK"/>
          </w:rPr>
          <w:t>www.mmpi.hr</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I.3)</w:t>
      </w:r>
      <w:r w:rsidRPr="001A7B2B">
        <w:rPr>
          <w:rFonts w:ascii="Lucida Sans Unicode" w:eastAsia="Times New Roman" w:hAnsi="Lucida Sans Unicode" w:cs="Lucida Sans Unicode"/>
          <w:b/>
          <w:bCs/>
          <w:color w:val="000000"/>
          <w:sz w:val="20"/>
          <w:szCs w:val="20"/>
          <w:lang w:eastAsia="sk-SK"/>
        </w:rPr>
        <w:t>Komunikácia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39" w:tgtFrame="_blank" w:history="1">
        <w:r w:rsidRPr="001A7B2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https://eojn.nn.hr/SPIN/application/ipn/DocumentManagement/DokumentPodaciFrm.aspx?OznakaDokumenta=2020/S+0F2-0041393</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Ďalšie informácie možno získať na vyššie uvedenej adrese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40" w:tgtFrame="_blank" w:history="1">
        <w:r w:rsidRPr="001A7B2B">
          <w:rPr>
            <w:rFonts w:ascii="Lucida Sans Unicode" w:eastAsia="Times New Roman" w:hAnsi="Lucida Sans Unicode" w:cs="Lucida Sans Unicode"/>
            <w:color w:val="3366CC"/>
            <w:sz w:val="20"/>
            <w:szCs w:val="20"/>
            <w:u w:val="single"/>
            <w:lang w:eastAsia="sk-SK"/>
          </w:rPr>
          <w:t>https://eojn.nn.hr/Oglasnik</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I.4)</w:t>
      </w:r>
      <w:r w:rsidRPr="001A7B2B">
        <w:rPr>
          <w:rFonts w:ascii="Lucida Sans Unicode" w:eastAsia="Times New Roman" w:hAnsi="Lucida Sans Unicode" w:cs="Lucida Sans Unicode"/>
          <w:b/>
          <w:bCs/>
          <w:color w:val="000000"/>
          <w:sz w:val="20"/>
          <w:szCs w:val="20"/>
          <w:lang w:eastAsia="sk-SK"/>
        </w:rPr>
        <w:t>Druh verejného obstarávateľa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Ministerstvo alebo iný štátny alebo federálny orgán vrátane regionálnych alebo miestnych útvarov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I.5)</w:t>
      </w:r>
      <w:r w:rsidRPr="001A7B2B">
        <w:rPr>
          <w:rFonts w:ascii="Lucida Sans Unicode" w:eastAsia="Times New Roman" w:hAnsi="Lucida Sans Unicode" w:cs="Lucida Sans Unicode"/>
          <w:b/>
          <w:bCs/>
          <w:color w:val="000000"/>
          <w:sz w:val="20"/>
          <w:szCs w:val="20"/>
          <w:lang w:eastAsia="sk-SK"/>
        </w:rPr>
        <w:t>Hlavná činnosť</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Všeobecné verejné služby</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II: Predmet</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w:t>
      </w:r>
      <w:r w:rsidRPr="001A7B2B">
        <w:rPr>
          <w:rFonts w:ascii="Lucida Sans Unicode" w:eastAsia="Times New Roman" w:hAnsi="Lucida Sans Unicode" w:cs="Lucida Sans Unicode"/>
          <w:b/>
          <w:bCs/>
          <w:color w:val="000000"/>
          <w:sz w:val="20"/>
          <w:szCs w:val="20"/>
          <w:lang w:eastAsia="sk-SK"/>
        </w:rPr>
        <w:t>Rozsah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Nabava usluge provedba mjera intervencija zaštite mora od onečišćenja te nabava opreme i sredstava za intervencije kod iznenadnih onečišćenja mora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Referenčné číslo: 2-20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II.1.2)</w:t>
      </w:r>
      <w:r w:rsidRPr="001A7B2B">
        <w:rPr>
          <w:rFonts w:ascii="Lucida Sans Unicode" w:eastAsia="Times New Roman" w:hAnsi="Lucida Sans Unicode" w:cs="Lucida Sans Unicode"/>
          <w:b/>
          <w:bCs/>
          <w:color w:val="000000"/>
          <w:sz w:val="20"/>
          <w:szCs w:val="20"/>
          <w:lang w:eastAsia="sk-SK"/>
        </w:rPr>
        <w:t>Hlavný kód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44611000 Cisterny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II.1.3)</w:t>
      </w:r>
      <w:r w:rsidRPr="001A7B2B">
        <w:rPr>
          <w:rFonts w:ascii="Lucida Sans Unicode" w:eastAsia="Times New Roman" w:hAnsi="Lucida Sans Unicode" w:cs="Lucida Sans Unicode"/>
          <w:b/>
          <w:bCs/>
          <w:color w:val="000000"/>
          <w:sz w:val="20"/>
          <w:szCs w:val="20"/>
          <w:lang w:eastAsia="sk-SK"/>
        </w:rPr>
        <w:t>Druh zákazky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Tovary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II.1.4)</w:t>
      </w:r>
      <w:r w:rsidRPr="001A7B2B">
        <w:rPr>
          <w:rFonts w:ascii="Lucida Sans Unicode" w:eastAsia="Times New Roman" w:hAnsi="Lucida Sans Unicode" w:cs="Lucida Sans Unicode"/>
          <w:b/>
          <w:bCs/>
          <w:color w:val="000000"/>
          <w:sz w:val="20"/>
          <w:szCs w:val="20"/>
          <w:lang w:eastAsia="sk-SK"/>
        </w:rPr>
        <w:t>Stručný 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Nabava usluge provedba mjera intervencija zaštite mora od onečišćenja te nabava opreme i sredstava za intervencije kod iznenadnih onečišćenja mora.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II.1.5)</w:t>
      </w:r>
      <w:r w:rsidRPr="001A7B2B">
        <w:rPr>
          <w:rFonts w:ascii="Lucida Sans Unicode" w:eastAsia="Times New Roman" w:hAnsi="Lucida Sans Unicode" w:cs="Lucida Sans Unicode"/>
          <w:b/>
          <w:bCs/>
          <w:color w:val="000000"/>
          <w:sz w:val="20"/>
          <w:szCs w:val="20"/>
          <w:lang w:eastAsia="sk-SK"/>
        </w:rPr>
        <w:t>Celková 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48 000 000.00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II.1.6)</w:t>
      </w:r>
      <w:r w:rsidRPr="001A7B2B">
        <w:rPr>
          <w:rFonts w:ascii="Lucida Sans Unicode" w:eastAsia="Times New Roman" w:hAnsi="Lucida Sans Unicode" w:cs="Lucida Sans Unicode"/>
          <w:b/>
          <w:bCs/>
          <w:color w:val="000000"/>
          <w:sz w:val="20"/>
          <w:szCs w:val="20"/>
          <w:lang w:eastAsia="sk-SK"/>
        </w:rPr>
        <w:t>Informácie o častiach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Táto zákazka sa delí na časti: áno</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Ponuky možno predkladať na všetky časti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Najam plovila za intervencije sa posadom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1</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44611000 Cisterny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Sukladno točki 11. DON-a.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Najam plovila za intervencije sa posadom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PSF / Relatívna váha: sukl. t.30.1.2.DoN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BPR / Relatívna váha: sukl. t.30.1.3.DoN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sukl. t. 30.1.1. 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1 625 000.00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48</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Najam tegljača, barži, plovnih dizalica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44611000 Cisterny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Sukladno točki 11. DON-a.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Najam tegljača, barži, plovnih dizalica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PSF / Relatívna váha: sukl. t. 30.1.2. 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BPR / Relatívna váha: sukl. t. 30.1.3. 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sukl. t. 30.1.1. 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4 700 000.00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48</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Najam broda sa posadom minimalne duljine 40 metara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3</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44611000 Cisterny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Sukladno točki 11. DON-a.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Najam broda sa posadom minimalne duljine 40 metara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PSF / Relatívna váha: sukl. t. 30.1.2. 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BPR / Relatívna váha: sukl. t. 30.1.3. 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sukl. t. 30.1.1. 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1 260 000.00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48</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Najam specijalizirane opreme i sredstava za suzbijanje onečišćenja mora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4</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44611000 Cisterny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Sukladno točki 11. DON-a.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Najam specijalizirane opreme i sredstava za suzbijanje onečišćenja mora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Vijeme reagiranja / Relatívna váha: sukl. t. 30.2.2. 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sukl. t. 30.2.1. 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2 170 000.00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48</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Usluge prijevoza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5</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44611000 Cisterny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Sukladno točki 11. DON-a.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Usluge prijevoza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Vrijeme reagiranja / Relatívna váha: sukl. t. 30.2.2. 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sukl. t. 30.2.1. 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1 209 000.00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48</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Usluge savjetovanja kod iznenadnih onečišćenja i stručnog osposobljavanja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6</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44611000 Cisterny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Sukladno točki 11. DON-a.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Usluge savjetovanja kod iznenadnih onečišćenja i stručnog osposobljavanja.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Specifično iskustvo stručnjaka / Relatívna váha: sukl. t. 30.3.2. 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sukl. t. 30.3.1. 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185 000.00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48</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Usluge jednog voditelja operacija i/ili voditelja grupe radnika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7</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44611000 Cisterny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Sukladno točki 11. DON-a.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Usluge jednog voditelja operacija i/ili voditelja grupe radnika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VO / Relatívna váha: sukl. t. 30.4.2. 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sukl. t. 30.4.1. 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155 000.00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48</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Poseban kontejnerizirani sustav sa zaštitnim branama dužine dva puta po 250 metara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8</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44611000 Cisterny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Sukladno točki 11. DON-a.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Poseban kontejnerizirani sustav sa zaštitnim branama dužine dva puta po 250 metara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Kritérium kvality - Názov: Produljeni jamstveni rok / Relatívna váha: sukl. t. 30.5.2. 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sukl. t. 30.5.1. 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12 500 000.00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48</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Posebni kontejnerizirani sustavi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9</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44611000 Cisterny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Sukladno točki 11. DON-a.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Posebni kontejnerizirani sustavi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Produljeni jamstveni rok / Relatívna váha: sukl. t. 30.5.2. 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sukl. t. 30.5.1. 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5 700 000.00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48</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Posebni sustavi za suzbijanje onečišćenja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Časť č.: 10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44611000 Cisterny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Sukladno točki 11. DON-a.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Posebni sustavi za suzbijanje onečišćenja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Produljeni jamstveni rok / Relatívna váha: sukl. t. 30.5.2. 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sukl. t. 30.5.1. 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18 370 000.00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48</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Prijenosni sustav za raspršivanje disperzanata sa brodova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11</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44611000 Cisterny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Sukladno točki 11. DON-a.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Prijenosni sustav za raspršivanje disperzanata sa brodova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Produljeni jamstveni rok / Relatívna váha: sukl. t. 30.5.2. 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sukl. t. 30.5.1. DoN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126 000.00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48</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w:t>
      </w:r>
      <w:r w:rsidRPr="001A7B2B">
        <w:rPr>
          <w:rFonts w:ascii="Lucida Sans Unicode" w:eastAsia="Times New Roman" w:hAnsi="Lucida Sans Unicode" w:cs="Lucida Sans Unicode"/>
          <w:b/>
          <w:bCs/>
          <w:color w:val="000000"/>
          <w:sz w:val="20"/>
          <w:szCs w:val="20"/>
          <w:lang w:eastAsia="sk-SK"/>
        </w:rPr>
        <w:t>Podmienky účasti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III.1.1)</w:t>
      </w:r>
      <w:r w:rsidRPr="001A7B2B">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Zoznam a krátky opis podmienok: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Sukladno točki 16.2.1. DON-a.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III.1.2)</w:t>
      </w:r>
      <w:r w:rsidRPr="001A7B2B">
        <w:rPr>
          <w:rFonts w:ascii="Lucida Sans Unicode" w:eastAsia="Times New Roman" w:hAnsi="Lucida Sans Unicode" w:cs="Lucida Sans Unicode"/>
          <w:b/>
          <w:bCs/>
          <w:color w:val="000000"/>
          <w:sz w:val="20"/>
          <w:szCs w:val="20"/>
          <w:lang w:eastAsia="sk-SK"/>
        </w:rPr>
        <w:t>Ekonomické a finančné postavenie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Kritériá výberu stanovené v dokumentoch k obstarávaniu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III.1.3)</w:t>
      </w:r>
      <w:r w:rsidRPr="001A7B2B">
        <w:rPr>
          <w:rFonts w:ascii="Lucida Sans Unicode" w:eastAsia="Times New Roman" w:hAnsi="Lucida Sans Unicode" w:cs="Lucida Sans Unicode"/>
          <w:b/>
          <w:bCs/>
          <w:color w:val="000000"/>
          <w:sz w:val="20"/>
          <w:szCs w:val="20"/>
          <w:lang w:eastAsia="sk-SK"/>
        </w:rPr>
        <w:t>Technická a odborná spôsobilosť</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Kritériá výberu stanovené v dokumentoch k obstarávaniu</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IV: Postup</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IV.1.1)</w:t>
      </w:r>
      <w:r w:rsidRPr="001A7B2B">
        <w:rPr>
          <w:rFonts w:ascii="Lucida Sans Unicode" w:eastAsia="Times New Roman" w:hAnsi="Lucida Sans Unicode" w:cs="Lucida Sans Unicode"/>
          <w:b/>
          <w:bCs/>
          <w:color w:val="000000"/>
          <w:sz w:val="20"/>
          <w:szCs w:val="20"/>
          <w:lang w:eastAsia="sk-SK"/>
        </w:rPr>
        <w:t>Druh postupu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Verejná súťaž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IV.1.3)</w:t>
      </w:r>
      <w:r w:rsidRPr="001A7B2B">
        <w:rPr>
          <w:rFonts w:ascii="Lucida Sans Unicode" w:eastAsia="Times New Roman" w:hAnsi="Lucida Sans Unicode" w:cs="Lucida Sans Unicode"/>
          <w:b/>
          <w:bCs/>
          <w:color w:val="000000"/>
          <w:sz w:val="20"/>
          <w:szCs w:val="20"/>
          <w:lang w:eastAsia="sk-SK"/>
        </w:rPr>
        <w:t>Informácie o rámcovej dohode alebo dynamickom nákupnom systéme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zahŕňa uzavretie rámcovej dohody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Rámcová dohoda s viacerými uchádzačmi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IV.1.8)</w:t>
      </w:r>
      <w:r w:rsidRPr="001A7B2B">
        <w:rPr>
          <w:rFonts w:ascii="Lucida Sans Unicode" w:eastAsia="Times New Roman" w:hAnsi="Lucida Sans Unicode" w:cs="Lucida Sans Unicode"/>
          <w:b/>
          <w:bCs/>
          <w:color w:val="000000"/>
          <w:sz w:val="20"/>
          <w:szCs w:val="20"/>
          <w:lang w:eastAsia="sk-SK"/>
        </w:rPr>
        <w:t>Informácie o dohode o vládnom obstarávaní (GPA)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 toto obstarávanie sa vzťahuje dohoda o vládnom obstarávaní: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w:t>
      </w:r>
      <w:r w:rsidRPr="001A7B2B">
        <w:rPr>
          <w:rFonts w:ascii="Lucida Sans Unicode" w:eastAsia="Times New Roman" w:hAnsi="Lucida Sans Unicode" w:cs="Lucida Sans Unicode"/>
          <w:b/>
          <w:bCs/>
          <w:color w:val="000000"/>
          <w:sz w:val="20"/>
          <w:szCs w:val="20"/>
          <w:lang w:eastAsia="sk-SK"/>
        </w:rPr>
        <w:t>Administratívne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IV.2.2)</w:t>
      </w:r>
      <w:r w:rsidRPr="001A7B2B">
        <w:rPr>
          <w:rFonts w:ascii="Lucida Sans Unicode" w:eastAsia="Times New Roman" w:hAnsi="Lucida Sans Unicode" w:cs="Lucida Sans Unicode"/>
          <w:b/>
          <w:bCs/>
          <w:color w:val="000000"/>
          <w:sz w:val="20"/>
          <w:szCs w:val="20"/>
          <w:lang w:eastAsia="sk-SK"/>
        </w:rPr>
        <w:t>Lehota na predkladanie ponúk alebo žiadostí o účasť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Dátum: 28/12/2020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Miestny čas: 11:00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IV.2.3)</w:t>
      </w:r>
      <w:r w:rsidRPr="001A7B2B">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IV.2.4)</w:t>
      </w:r>
      <w:r w:rsidRPr="001A7B2B">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Chorvátčina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IV.2.6)</w:t>
      </w:r>
      <w:r w:rsidRPr="001A7B2B">
        <w:rPr>
          <w:rFonts w:ascii="Lucida Sans Unicode" w:eastAsia="Times New Roman" w:hAnsi="Lucida Sans Unicode" w:cs="Lucida Sans Unicode"/>
          <w:b/>
          <w:bCs/>
          <w:color w:val="000000"/>
          <w:sz w:val="20"/>
          <w:szCs w:val="20"/>
          <w:lang w:eastAsia="sk-SK"/>
        </w:rPr>
        <w:t>Minimálna lehota, počas ktorej sú ponuky uchádzačov viazané</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4 (od uplynutia lehoty na predkladanie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IV.2.7)</w:t>
      </w:r>
      <w:r w:rsidRPr="001A7B2B">
        <w:rPr>
          <w:rFonts w:ascii="Lucida Sans Unicode" w:eastAsia="Times New Roman" w:hAnsi="Lucida Sans Unicode" w:cs="Lucida Sans Unicode"/>
          <w:b/>
          <w:bCs/>
          <w:color w:val="000000"/>
          <w:sz w:val="20"/>
          <w:szCs w:val="20"/>
          <w:lang w:eastAsia="sk-SK"/>
        </w:rPr>
        <w:t>Podmienky na otváranie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Dátum: 28/12/2020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Miestny čas: 11:00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Miesto:</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U prostorijama Ministarstva mora, prometa i infrastrukture, Prisavlje 14, Zagreb.</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VI: Doplnkové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VI.1)</w:t>
      </w:r>
      <w:r w:rsidRPr="001A7B2B">
        <w:rPr>
          <w:rFonts w:ascii="Lucida Sans Unicode" w:eastAsia="Times New Roman" w:hAnsi="Lucida Sans Unicode" w:cs="Lucida Sans Unicode"/>
          <w:b/>
          <w:bCs/>
          <w:color w:val="000000"/>
          <w:sz w:val="20"/>
          <w:szCs w:val="20"/>
          <w:lang w:eastAsia="sk-SK"/>
        </w:rPr>
        <w:t>Informácie o opakovaní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sa bude opakovať: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VI.3)</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w:t>
      </w:r>
      <w:r w:rsidRPr="001A7B2B">
        <w:rPr>
          <w:rFonts w:ascii="Lucida Sans Unicode" w:eastAsia="Times New Roman" w:hAnsi="Lucida Sans Unicode" w:cs="Lucida Sans Unicode"/>
          <w:b/>
          <w:bCs/>
          <w:color w:val="000000"/>
          <w:sz w:val="20"/>
          <w:szCs w:val="20"/>
          <w:lang w:eastAsia="sk-SK"/>
        </w:rPr>
        <w:t>Postupy preskúmania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VI.4.1)</w:t>
      </w:r>
      <w:r w:rsidRPr="001A7B2B">
        <w:rPr>
          <w:rFonts w:ascii="Lucida Sans Unicode" w:eastAsia="Times New Roman" w:hAnsi="Lucida Sans Unicode" w:cs="Lucida Sans Unicode"/>
          <w:b/>
          <w:bCs/>
          <w:color w:val="000000"/>
          <w:sz w:val="20"/>
          <w:szCs w:val="20"/>
          <w:lang w:eastAsia="sk-SK"/>
        </w:rPr>
        <w:t>Orgán zodpovedný za preskúmanie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Úradný názov: Državna komisija za kontrolu postupaka javne nabave</w:t>
      </w:r>
      <w:r w:rsidRPr="001A7B2B">
        <w:rPr>
          <w:rFonts w:ascii="Lucida Sans Unicode" w:eastAsia="Times New Roman" w:hAnsi="Lucida Sans Unicode" w:cs="Lucida Sans Unicode"/>
          <w:color w:val="000000"/>
          <w:sz w:val="20"/>
          <w:szCs w:val="20"/>
          <w:lang w:eastAsia="sk-SK"/>
        </w:rPr>
        <w:br/>
        <w:t>Poštová adresa: Koturaška cesta 43/IV</w:t>
      </w:r>
      <w:r w:rsidRPr="001A7B2B">
        <w:rPr>
          <w:rFonts w:ascii="Lucida Sans Unicode" w:eastAsia="Times New Roman" w:hAnsi="Lucida Sans Unicode" w:cs="Lucida Sans Unicode"/>
          <w:color w:val="000000"/>
          <w:sz w:val="20"/>
          <w:szCs w:val="20"/>
          <w:lang w:eastAsia="sk-SK"/>
        </w:rPr>
        <w:br/>
        <w:t>Mesto/obec: Zagreb</w:t>
      </w:r>
      <w:r w:rsidRPr="001A7B2B">
        <w:rPr>
          <w:rFonts w:ascii="Lucida Sans Unicode" w:eastAsia="Times New Roman" w:hAnsi="Lucida Sans Unicode" w:cs="Lucida Sans Unicode"/>
          <w:color w:val="000000"/>
          <w:sz w:val="20"/>
          <w:szCs w:val="20"/>
          <w:lang w:eastAsia="sk-SK"/>
        </w:rPr>
        <w:br/>
        <w:t>PSČ: 10000</w:t>
      </w:r>
      <w:r w:rsidRPr="001A7B2B">
        <w:rPr>
          <w:rFonts w:ascii="Lucida Sans Unicode" w:eastAsia="Times New Roman" w:hAnsi="Lucida Sans Unicode" w:cs="Lucida Sans Unicode"/>
          <w:color w:val="000000"/>
          <w:sz w:val="20"/>
          <w:szCs w:val="20"/>
          <w:lang w:eastAsia="sk-SK"/>
        </w:rPr>
        <w:br/>
        <w:t>Štát: Chorvátsko</w:t>
      </w:r>
      <w:r w:rsidRPr="001A7B2B">
        <w:rPr>
          <w:rFonts w:ascii="Lucida Sans Unicode" w:eastAsia="Times New Roman" w:hAnsi="Lucida Sans Unicode" w:cs="Lucida Sans Unicode"/>
          <w:color w:val="000000"/>
          <w:sz w:val="20"/>
          <w:szCs w:val="20"/>
          <w:lang w:eastAsia="sk-SK"/>
        </w:rPr>
        <w:br/>
        <w:t>E-mail: </w:t>
      </w:r>
      <w:hyperlink r:id="rId141" w:history="1">
        <w:r w:rsidRPr="001A7B2B">
          <w:rPr>
            <w:rFonts w:ascii="Lucida Sans Unicode" w:eastAsia="Times New Roman" w:hAnsi="Lucida Sans Unicode" w:cs="Lucida Sans Unicode"/>
            <w:color w:val="3366CC"/>
            <w:sz w:val="20"/>
            <w:szCs w:val="20"/>
            <w:u w:val="single"/>
            <w:lang w:eastAsia="sk-SK"/>
          </w:rPr>
          <w:t>dkom@dkom.hr</w:t>
        </w:r>
      </w:hyperlink>
      <w:r w:rsidRPr="001A7B2B">
        <w:rPr>
          <w:rFonts w:ascii="Lucida Sans Unicode" w:eastAsia="Times New Roman" w:hAnsi="Lucida Sans Unicode" w:cs="Lucida Sans Unicode"/>
          <w:color w:val="000000"/>
          <w:sz w:val="20"/>
          <w:szCs w:val="20"/>
          <w:lang w:eastAsia="sk-SK"/>
        </w:rPr>
        <w:br/>
        <w:t>Telefón: +385 14559930</w:t>
      </w:r>
      <w:r w:rsidRPr="001A7B2B">
        <w:rPr>
          <w:rFonts w:ascii="Lucida Sans Unicode" w:eastAsia="Times New Roman" w:hAnsi="Lucida Sans Unicode" w:cs="Lucida Sans Unicode"/>
          <w:color w:val="000000"/>
          <w:sz w:val="20"/>
          <w:szCs w:val="20"/>
          <w:lang w:eastAsia="sk-SK"/>
        </w:rPr>
        <w:br/>
        <w:t>Fax: +385 14559933</w:t>
      </w:r>
      <w:r w:rsidRPr="001A7B2B">
        <w:rPr>
          <w:rFonts w:ascii="Lucida Sans Unicode" w:eastAsia="Times New Roman" w:hAnsi="Lucida Sans Unicode" w:cs="Lucida Sans Unicode"/>
          <w:color w:val="000000"/>
          <w:sz w:val="20"/>
          <w:szCs w:val="20"/>
          <w:lang w:eastAsia="sk-SK"/>
        </w:rPr>
        <w:br/>
        <w:t>Internetová adresa: </w:t>
      </w:r>
      <w:hyperlink r:id="rId142" w:tgtFrame="_blank" w:history="1">
        <w:r w:rsidRPr="001A7B2B">
          <w:rPr>
            <w:rFonts w:ascii="Lucida Sans Unicode" w:eastAsia="Times New Roman" w:hAnsi="Lucida Sans Unicode" w:cs="Lucida Sans Unicode"/>
            <w:color w:val="3366CC"/>
            <w:sz w:val="20"/>
            <w:szCs w:val="20"/>
            <w:u w:val="single"/>
            <w:lang w:eastAsia="sk-SK"/>
          </w:rPr>
          <w:t>www.dkom.hr</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VI.4.3)</w:t>
      </w:r>
      <w:r w:rsidRPr="001A7B2B">
        <w:rPr>
          <w:rFonts w:ascii="Lucida Sans Unicode" w:eastAsia="Times New Roman" w:hAnsi="Lucida Sans Unicode" w:cs="Lucida Sans Unicode"/>
          <w:b/>
          <w:bCs/>
          <w:color w:val="000000"/>
          <w:sz w:val="20"/>
          <w:szCs w:val="20"/>
          <w:lang w:eastAsia="sk-SK"/>
        </w:rPr>
        <w:t>Postup preskúmania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Presné informácie o termínoch na postup preskúmania: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Sukladno točki 34. DON-a.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VI.4.4)</w:t>
      </w:r>
      <w:r w:rsidRPr="001A7B2B">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Úradný názov: Državna komisija za kontrolu postupka javne nabave</w:t>
      </w:r>
      <w:r w:rsidRPr="001A7B2B">
        <w:rPr>
          <w:rFonts w:ascii="Lucida Sans Unicode" w:eastAsia="Times New Roman" w:hAnsi="Lucida Sans Unicode" w:cs="Lucida Sans Unicode"/>
          <w:color w:val="000000"/>
          <w:sz w:val="20"/>
          <w:szCs w:val="20"/>
          <w:lang w:eastAsia="sk-SK"/>
        </w:rPr>
        <w:br/>
        <w:t>Poštová adresa: Koturaška cesta 43/IV</w:t>
      </w:r>
      <w:r w:rsidRPr="001A7B2B">
        <w:rPr>
          <w:rFonts w:ascii="Lucida Sans Unicode" w:eastAsia="Times New Roman" w:hAnsi="Lucida Sans Unicode" w:cs="Lucida Sans Unicode"/>
          <w:color w:val="000000"/>
          <w:sz w:val="20"/>
          <w:szCs w:val="20"/>
          <w:lang w:eastAsia="sk-SK"/>
        </w:rPr>
        <w:br/>
        <w:t>Mesto/obec: Zagreb</w:t>
      </w:r>
      <w:r w:rsidRPr="001A7B2B">
        <w:rPr>
          <w:rFonts w:ascii="Lucida Sans Unicode" w:eastAsia="Times New Roman" w:hAnsi="Lucida Sans Unicode" w:cs="Lucida Sans Unicode"/>
          <w:color w:val="000000"/>
          <w:sz w:val="20"/>
          <w:szCs w:val="20"/>
          <w:lang w:eastAsia="sk-SK"/>
        </w:rPr>
        <w:br/>
        <w:t>PSČ: 10000</w:t>
      </w:r>
      <w:r w:rsidRPr="001A7B2B">
        <w:rPr>
          <w:rFonts w:ascii="Lucida Sans Unicode" w:eastAsia="Times New Roman" w:hAnsi="Lucida Sans Unicode" w:cs="Lucida Sans Unicode"/>
          <w:color w:val="000000"/>
          <w:sz w:val="20"/>
          <w:szCs w:val="20"/>
          <w:lang w:eastAsia="sk-SK"/>
        </w:rPr>
        <w:br/>
        <w:t>Štát: Chorvátsko</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VI.5)</w:t>
      </w:r>
      <w:r w:rsidRPr="001A7B2B">
        <w:rPr>
          <w:rFonts w:ascii="Lucida Sans Unicode" w:eastAsia="Times New Roman" w:hAnsi="Lucida Sans Unicode" w:cs="Lucida Sans Unicode"/>
          <w:b/>
          <w:bCs/>
          <w:color w:val="000000"/>
          <w:sz w:val="20"/>
          <w:szCs w:val="20"/>
          <w:lang w:eastAsia="sk-SK"/>
        </w:rPr>
        <w:t>Dátum odoslania tohto oznámenia:</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13/11/2020</w:t>
      </w: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5336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122</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Chorvátsko-Split: Ochranný výstroj</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2020/S 225-552815</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Oznámenie o vyhlásení verejného obstarávania</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Tovary</w:t>
      </w:r>
    </w:p>
    <w:p w:rsidR="001A7B2B" w:rsidRPr="001A7B2B" w:rsidRDefault="001A7B2B" w:rsidP="001A7B2B">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Právny základ:</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444444"/>
          <w:sz w:val="20"/>
          <w:szCs w:val="20"/>
          <w:lang w:eastAsia="sk-SK"/>
        </w:rPr>
        <w:t>Smernica 2014/24/EÚ</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 Verejný obstarávateľ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I.1)</w:t>
      </w:r>
      <w:r w:rsidRPr="001A7B2B">
        <w:rPr>
          <w:rFonts w:ascii="Lucida Sans Unicode" w:eastAsia="Times New Roman" w:hAnsi="Lucida Sans Unicode" w:cs="Lucida Sans Unicode"/>
          <w:b/>
          <w:bCs/>
          <w:color w:val="000000"/>
          <w:sz w:val="20"/>
          <w:szCs w:val="20"/>
          <w:lang w:eastAsia="sk-SK"/>
        </w:rPr>
        <w:t>Názov a adresy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Úradný názov: Nastavni zavod za javno zdravstvo Splitsko-dalmatinske županije</w:t>
      </w:r>
      <w:r w:rsidRPr="001A7B2B">
        <w:rPr>
          <w:rFonts w:ascii="Lucida Sans Unicode" w:eastAsia="Times New Roman" w:hAnsi="Lucida Sans Unicode" w:cs="Lucida Sans Unicode"/>
          <w:color w:val="000000"/>
          <w:sz w:val="20"/>
          <w:szCs w:val="20"/>
          <w:lang w:eastAsia="sk-SK"/>
        </w:rPr>
        <w:br/>
        <w:t>Identifikačné číslo organizácie (IČO): 54948902275</w:t>
      </w:r>
      <w:r w:rsidRPr="001A7B2B">
        <w:rPr>
          <w:rFonts w:ascii="Lucida Sans Unicode" w:eastAsia="Times New Roman" w:hAnsi="Lucida Sans Unicode" w:cs="Lucida Sans Unicode"/>
          <w:color w:val="000000"/>
          <w:sz w:val="20"/>
          <w:szCs w:val="20"/>
          <w:lang w:eastAsia="sk-SK"/>
        </w:rPr>
        <w:br/>
        <w:t>Poštová adresa: Vukovarska 46</w:t>
      </w:r>
      <w:r w:rsidRPr="001A7B2B">
        <w:rPr>
          <w:rFonts w:ascii="Lucida Sans Unicode" w:eastAsia="Times New Roman" w:hAnsi="Lucida Sans Unicode" w:cs="Lucida Sans Unicode"/>
          <w:color w:val="000000"/>
          <w:sz w:val="20"/>
          <w:szCs w:val="20"/>
          <w:lang w:eastAsia="sk-SK"/>
        </w:rPr>
        <w:br/>
        <w:t>Mesto/obec: Split</w:t>
      </w:r>
      <w:r w:rsidRPr="001A7B2B">
        <w:rPr>
          <w:rFonts w:ascii="Lucida Sans Unicode" w:eastAsia="Times New Roman" w:hAnsi="Lucida Sans Unicode" w:cs="Lucida Sans Unicode"/>
          <w:color w:val="000000"/>
          <w:sz w:val="20"/>
          <w:szCs w:val="20"/>
          <w:lang w:eastAsia="sk-SK"/>
        </w:rPr>
        <w:br/>
        <w:t>Kód NUTS: HR035 Splitsko-dalmatinska županija</w:t>
      </w:r>
      <w:r w:rsidRPr="001A7B2B">
        <w:rPr>
          <w:rFonts w:ascii="Lucida Sans Unicode" w:eastAsia="Times New Roman" w:hAnsi="Lucida Sans Unicode" w:cs="Lucida Sans Unicode"/>
          <w:color w:val="000000"/>
          <w:sz w:val="20"/>
          <w:szCs w:val="20"/>
          <w:lang w:eastAsia="sk-SK"/>
        </w:rPr>
        <w:br/>
        <w:t>PSČ: 21000</w:t>
      </w:r>
      <w:r w:rsidRPr="001A7B2B">
        <w:rPr>
          <w:rFonts w:ascii="Lucida Sans Unicode" w:eastAsia="Times New Roman" w:hAnsi="Lucida Sans Unicode" w:cs="Lucida Sans Unicode"/>
          <w:color w:val="000000"/>
          <w:sz w:val="20"/>
          <w:szCs w:val="20"/>
          <w:lang w:eastAsia="sk-SK"/>
        </w:rPr>
        <w:br/>
        <w:t>Štát: Chorvátsko</w:t>
      </w:r>
      <w:r w:rsidRPr="001A7B2B">
        <w:rPr>
          <w:rFonts w:ascii="Lucida Sans Unicode" w:eastAsia="Times New Roman" w:hAnsi="Lucida Sans Unicode" w:cs="Lucida Sans Unicode"/>
          <w:color w:val="000000"/>
          <w:sz w:val="20"/>
          <w:szCs w:val="20"/>
          <w:lang w:eastAsia="sk-SK"/>
        </w:rPr>
        <w:br/>
        <w:t>Kontaktná osoba: Zoran Gudelj, Miloje Adamić</w:t>
      </w:r>
      <w:r w:rsidRPr="001A7B2B">
        <w:rPr>
          <w:rFonts w:ascii="Lucida Sans Unicode" w:eastAsia="Times New Roman" w:hAnsi="Lucida Sans Unicode" w:cs="Lucida Sans Unicode"/>
          <w:color w:val="000000"/>
          <w:sz w:val="20"/>
          <w:szCs w:val="20"/>
          <w:lang w:eastAsia="sk-SK"/>
        </w:rPr>
        <w:br/>
        <w:t>E-mail: </w:t>
      </w:r>
      <w:hyperlink r:id="rId143" w:history="1">
        <w:r w:rsidRPr="001A7B2B">
          <w:rPr>
            <w:rFonts w:ascii="Lucida Sans Unicode" w:eastAsia="Times New Roman" w:hAnsi="Lucida Sans Unicode" w:cs="Lucida Sans Unicode"/>
            <w:color w:val="3366CC"/>
            <w:sz w:val="20"/>
            <w:szCs w:val="20"/>
            <w:u w:val="single"/>
            <w:lang w:eastAsia="sk-SK"/>
          </w:rPr>
          <w:t>nabava@nzjz-split.hr</w:t>
        </w:r>
      </w:hyperlink>
      <w:r w:rsidRPr="001A7B2B">
        <w:rPr>
          <w:rFonts w:ascii="Lucida Sans Unicode" w:eastAsia="Times New Roman" w:hAnsi="Lucida Sans Unicode" w:cs="Lucida Sans Unicode"/>
          <w:color w:val="000000"/>
          <w:sz w:val="20"/>
          <w:szCs w:val="20"/>
          <w:lang w:eastAsia="sk-SK"/>
        </w:rPr>
        <w:br/>
        <w:t>Telefón: +385 21401160/+385 21401146</w:t>
      </w:r>
      <w:r w:rsidRPr="001A7B2B">
        <w:rPr>
          <w:rFonts w:ascii="Lucida Sans Unicode" w:eastAsia="Times New Roman" w:hAnsi="Lucida Sans Unicode" w:cs="Lucida Sans Unicode"/>
          <w:color w:val="000000"/>
          <w:sz w:val="20"/>
          <w:szCs w:val="20"/>
          <w:lang w:eastAsia="sk-SK"/>
        </w:rPr>
        <w:br/>
        <w:t>Fax: +385 21401146</w:t>
      </w:r>
      <w:r w:rsidRPr="001A7B2B">
        <w:rPr>
          <w:rFonts w:ascii="Lucida Sans Unicode" w:eastAsia="Times New Roman" w:hAnsi="Lucida Sans Unicode" w:cs="Lucida Sans Unicode"/>
          <w:color w:val="000000"/>
          <w:sz w:val="20"/>
          <w:szCs w:val="20"/>
          <w:lang w:eastAsia="sk-SK"/>
        </w:rPr>
        <w:br/>
      </w:r>
      <w:r w:rsidRPr="001A7B2B">
        <w:rPr>
          <w:rFonts w:ascii="Lucida Sans Unicode" w:eastAsia="Times New Roman" w:hAnsi="Lucida Sans Unicode" w:cs="Lucida Sans Unicode"/>
          <w:b/>
          <w:bCs/>
          <w:color w:val="000000"/>
          <w:sz w:val="20"/>
          <w:szCs w:val="20"/>
          <w:lang w:eastAsia="sk-SK"/>
        </w:rPr>
        <w:t>Internetová adresa (internetové adresy):</w:t>
      </w:r>
      <w:r w:rsidRPr="001A7B2B">
        <w:rPr>
          <w:rFonts w:ascii="Lucida Sans Unicode" w:eastAsia="Times New Roman" w:hAnsi="Lucida Sans Unicode" w:cs="Lucida Sans Unicode"/>
          <w:color w:val="000000"/>
          <w:sz w:val="20"/>
          <w:szCs w:val="20"/>
          <w:lang w:eastAsia="sk-SK"/>
        </w:rPr>
        <w:br/>
        <w:t>Hlavná adresa: </w:t>
      </w:r>
      <w:hyperlink r:id="rId144" w:tgtFrame="_blank" w:history="1">
        <w:r w:rsidRPr="001A7B2B">
          <w:rPr>
            <w:rFonts w:ascii="Lucida Sans Unicode" w:eastAsia="Times New Roman" w:hAnsi="Lucida Sans Unicode" w:cs="Lucida Sans Unicode"/>
            <w:color w:val="3366CC"/>
            <w:sz w:val="20"/>
            <w:szCs w:val="20"/>
            <w:u w:val="single"/>
            <w:lang w:eastAsia="sk-SK"/>
          </w:rPr>
          <w:t>http://www.nzjz-split.hr/</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I.3)</w:t>
      </w:r>
      <w:r w:rsidRPr="001A7B2B">
        <w:rPr>
          <w:rFonts w:ascii="Lucida Sans Unicode" w:eastAsia="Times New Roman" w:hAnsi="Lucida Sans Unicode" w:cs="Lucida Sans Unicode"/>
          <w:b/>
          <w:bCs/>
          <w:color w:val="000000"/>
          <w:sz w:val="20"/>
          <w:szCs w:val="20"/>
          <w:lang w:eastAsia="sk-SK"/>
        </w:rPr>
        <w:t>Komunikácia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45" w:tgtFrame="_blank" w:history="1">
        <w:r w:rsidRPr="001A7B2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https://eojn.nn.hr/SPIN/application/ipn/DocumentManagement/DokumentPodaciFrm.aspx?OznakaDokumenta=2020/S+0F2-0041379</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Ďalšie informácie možno získať na vyššie uvedenej adrese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46" w:tgtFrame="_blank" w:history="1">
        <w:r w:rsidRPr="001A7B2B">
          <w:rPr>
            <w:rFonts w:ascii="Lucida Sans Unicode" w:eastAsia="Times New Roman" w:hAnsi="Lucida Sans Unicode" w:cs="Lucida Sans Unicode"/>
            <w:color w:val="3366CC"/>
            <w:sz w:val="20"/>
            <w:szCs w:val="20"/>
            <w:u w:val="single"/>
            <w:lang w:eastAsia="sk-SK"/>
          </w:rPr>
          <w:t>https://eojn.nn.hr/Oglasnik</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I.4)</w:t>
      </w:r>
      <w:r w:rsidRPr="001A7B2B">
        <w:rPr>
          <w:rFonts w:ascii="Lucida Sans Unicode" w:eastAsia="Times New Roman" w:hAnsi="Lucida Sans Unicode" w:cs="Lucida Sans Unicode"/>
          <w:b/>
          <w:bCs/>
          <w:color w:val="000000"/>
          <w:sz w:val="20"/>
          <w:szCs w:val="20"/>
          <w:lang w:eastAsia="sk-SK"/>
        </w:rPr>
        <w:t>Druh verejného obstarávateľa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Organizácia riadená verejným právom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I.5)</w:t>
      </w:r>
      <w:r w:rsidRPr="001A7B2B">
        <w:rPr>
          <w:rFonts w:ascii="Lucida Sans Unicode" w:eastAsia="Times New Roman" w:hAnsi="Lucida Sans Unicode" w:cs="Lucida Sans Unicode"/>
          <w:b/>
          <w:bCs/>
          <w:color w:val="000000"/>
          <w:sz w:val="20"/>
          <w:szCs w:val="20"/>
          <w:lang w:eastAsia="sk-SK"/>
        </w:rPr>
        <w:t>Hlavná činnosť</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Zdravotníctvo</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II: Predmet</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w:t>
      </w:r>
      <w:r w:rsidRPr="001A7B2B">
        <w:rPr>
          <w:rFonts w:ascii="Lucida Sans Unicode" w:eastAsia="Times New Roman" w:hAnsi="Lucida Sans Unicode" w:cs="Lucida Sans Unicode"/>
          <w:b/>
          <w:bCs/>
          <w:color w:val="000000"/>
          <w:sz w:val="20"/>
          <w:szCs w:val="20"/>
          <w:lang w:eastAsia="sk-SK"/>
        </w:rPr>
        <w:t>Rozsah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Osobna zaštita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Referenčné číslo: 14-20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II.1.2)</w:t>
      </w:r>
      <w:r w:rsidRPr="001A7B2B">
        <w:rPr>
          <w:rFonts w:ascii="Lucida Sans Unicode" w:eastAsia="Times New Roman" w:hAnsi="Lucida Sans Unicode" w:cs="Lucida Sans Unicode"/>
          <w:b/>
          <w:bCs/>
          <w:color w:val="000000"/>
          <w:sz w:val="20"/>
          <w:szCs w:val="20"/>
          <w:lang w:eastAsia="sk-SK"/>
        </w:rPr>
        <w:t>Hlavný kód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18143000 Ochranný výstroj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II.1.3)</w:t>
      </w:r>
      <w:r w:rsidRPr="001A7B2B">
        <w:rPr>
          <w:rFonts w:ascii="Lucida Sans Unicode" w:eastAsia="Times New Roman" w:hAnsi="Lucida Sans Unicode" w:cs="Lucida Sans Unicode"/>
          <w:b/>
          <w:bCs/>
          <w:color w:val="000000"/>
          <w:sz w:val="20"/>
          <w:szCs w:val="20"/>
          <w:lang w:eastAsia="sk-SK"/>
        </w:rPr>
        <w:t>Druh zákazky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Tovary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II.1.4)</w:t>
      </w:r>
      <w:r w:rsidRPr="001A7B2B">
        <w:rPr>
          <w:rFonts w:ascii="Lucida Sans Unicode" w:eastAsia="Times New Roman" w:hAnsi="Lucida Sans Unicode" w:cs="Lucida Sans Unicode"/>
          <w:b/>
          <w:bCs/>
          <w:color w:val="000000"/>
          <w:sz w:val="20"/>
          <w:szCs w:val="20"/>
          <w:lang w:eastAsia="sk-SK"/>
        </w:rPr>
        <w:t>Stručný 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Osobna zaštita.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II.1.5)</w:t>
      </w:r>
      <w:r w:rsidRPr="001A7B2B">
        <w:rPr>
          <w:rFonts w:ascii="Lucida Sans Unicode" w:eastAsia="Times New Roman" w:hAnsi="Lucida Sans Unicode" w:cs="Lucida Sans Unicode"/>
          <w:b/>
          <w:bCs/>
          <w:color w:val="000000"/>
          <w:sz w:val="20"/>
          <w:szCs w:val="20"/>
          <w:lang w:eastAsia="sk-SK"/>
        </w:rPr>
        <w:t>Celková 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2 200 000.00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II.1.6)</w:t>
      </w:r>
      <w:r w:rsidRPr="001A7B2B">
        <w:rPr>
          <w:rFonts w:ascii="Lucida Sans Unicode" w:eastAsia="Times New Roman" w:hAnsi="Lucida Sans Unicode" w:cs="Lucida Sans Unicode"/>
          <w:b/>
          <w:bCs/>
          <w:color w:val="000000"/>
          <w:sz w:val="20"/>
          <w:szCs w:val="20"/>
          <w:lang w:eastAsia="sk-SK"/>
        </w:rPr>
        <w:t>Informácie o častiach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Táto zákazka sa delí na časti: áno</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Ponuky možno predkladať na všetky časti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Rukavica nitrilna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1</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18143000 Ochranný výstroj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HR035 Splitsko-dalmatinska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Prema troškovniku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relat. ponder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relat. ponder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214 000.00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Rukavica nitrilna duga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18143000 Ochranný výstroj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HR035 Splitsko-dalmatinska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Prema troškovniku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relat. ponder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relat. ponder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16 000.00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Rukavica lateks bez pudera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3</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18143000 Ochranný výstroj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HR035 Splitsko-dalmatinska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Prema troškovniku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relat. ponder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relat. ponder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110 000.00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Rukavica lateks s puderom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4</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18143000 Ochranný výstroj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HR035 Splitsko-dalmatinska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Prema troškovniku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relat. ponder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relat. ponder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840 000.00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Maska troslojna tip 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5</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18143000 Ochranný výstroj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HR035 Splitsko-dalmatinska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Prema troškovniku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relat. ponder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relat. ponder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110 000.00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Maska troslojna tip IIR</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6</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18143000 Ochranný výstroj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HR035 Splitsko-dalmatinska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Prema troškovniku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relat. ponder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relat. ponder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123 000.00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Maska FFP3 s ventilom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7</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18143000 Ochranný výstroj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HR035 Splitsko-dalmatinska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Prema troškovniku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relat. ponder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relat. ponder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157 000.00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Maska FFP3 bez ventila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8</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18143000 Ochranný výstroj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HR035 Splitsko-dalmatinska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Prema troškovniku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relat. ponder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relat. ponder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23 000.00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Maska FFP2 s ventilom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9</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18143000 Ochranný výstroj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HR035 Splitsko-dalmatinska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Prema troškovniku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relat. ponder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relat. ponder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97 000.00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Maska FFP2 bez ventila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10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18143000 Ochranný výstroj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HR035 Splitsko-dalmatinska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Prema troškovniku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relat. ponder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relat. ponder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101 000.00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Kombinezon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11</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18143000 Ochranný výstroj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HR035 Splitsko-dalmatinska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Prema troškovniku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relat. ponder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relat. ponder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150 000.00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Ogrtač</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18143000 Ochranný výstroj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HR035 Splitsko-dalmatinska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Prema troškovniku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relat. ponder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relat. ponder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180 000.00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Rukavice za domaćinstvo</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13</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18143000 Ochranný výstroj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HR035 Splitsko-dalmatinska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Prema troškovniku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relat. ponder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relat. ponder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3 000.00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Vizir za lice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14</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18143000 Ochranný výstroj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HR035 Splitsko-dalmatinska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Prema troškovniku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relat. ponder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relat. ponder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45 000.00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Zaštitne naočale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15</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18143000 Ochranný výstroj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HR035 Splitsko-dalmatinska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Prema troškovniku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relat. ponder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relat. ponder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13 000.00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Navlake za cipele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16</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18143000 Ochranný výstroj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Kód NUTS: HR035 Splitsko-dalmatinska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Prema troškovniku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relat. ponder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relat. ponder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4 000.00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Kapa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17</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18143000 Ochranný výstroj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HR035 Splitsko-dalmatinska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Prema troškovniku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relat. ponder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relat. ponder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8 000.00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Plinske maske i polumaske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18</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18143000 Ochranný výstroj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HR035 Splitsko-dalmatinska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Prema troškovniku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relat. ponder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relat. ponder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4 000.00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Prva pomoć</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19</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18143000 Ochranný výstroj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HR035 Splitsko-dalmatinska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Prema troškovniku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relat. ponder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relat. ponder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2 000.00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w:t>
      </w:r>
      <w:r w:rsidRPr="001A7B2B">
        <w:rPr>
          <w:rFonts w:ascii="Lucida Sans Unicode" w:eastAsia="Times New Roman" w:hAnsi="Lucida Sans Unicode" w:cs="Lucida Sans Unicode"/>
          <w:b/>
          <w:bCs/>
          <w:color w:val="000000"/>
          <w:sz w:val="20"/>
          <w:szCs w:val="20"/>
          <w:lang w:eastAsia="sk-SK"/>
        </w:rPr>
        <w:t>Podmienky účasti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III.1.2)</w:t>
      </w:r>
      <w:r w:rsidRPr="001A7B2B">
        <w:rPr>
          <w:rFonts w:ascii="Lucida Sans Unicode" w:eastAsia="Times New Roman" w:hAnsi="Lucida Sans Unicode" w:cs="Lucida Sans Unicode"/>
          <w:b/>
          <w:bCs/>
          <w:color w:val="000000"/>
          <w:sz w:val="20"/>
          <w:szCs w:val="20"/>
          <w:lang w:eastAsia="sk-SK"/>
        </w:rPr>
        <w:t>Ekonomické a finančné postavenie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Kritériá výberu stanovené v dokumentoch k obstarávaniu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III.1.3)</w:t>
      </w:r>
      <w:r w:rsidRPr="001A7B2B">
        <w:rPr>
          <w:rFonts w:ascii="Lucida Sans Unicode" w:eastAsia="Times New Roman" w:hAnsi="Lucida Sans Unicode" w:cs="Lucida Sans Unicode"/>
          <w:b/>
          <w:bCs/>
          <w:color w:val="000000"/>
          <w:sz w:val="20"/>
          <w:szCs w:val="20"/>
          <w:lang w:eastAsia="sk-SK"/>
        </w:rPr>
        <w:t>Technická a odborná spôsobilosť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Kritériá výberu stanovené v dokumentoch k obstarávaniu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III.2)</w:t>
      </w:r>
      <w:r w:rsidRPr="001A7B2B">
        <w:rPr>
          <w:rFonts w:ascii="Lucida Sans Unicode" w:eastAsia="Times New Roman" w:hAnsi="Lucida Sans Unicode" w:cs="Lucida Sans Unicode"/>
          <w:b/>
          <w:bCs/>
          <w:color w:val="000000"/>
          <w:sz w:val="20"/>
          <w:szCs w:val="20"/>
          <w:lang w:eastAsia="sk-SK"/>
        </w:rPr>
        <w:t>Podmienky týkajúce sa zákazky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III.2.2)</w:t>
      </w:r>
      <w:r w:rsidRPr="001A7B2B">
        <w:rPr>
          <w:rFonts w:ascii="Lucida Sans Unicode" w:eastAsia="Times New Roman" w:hAnsi="Lucida Sans Unicode" w:cs="Lucida Sans Unicode"/>
          <w:b/>
          <w:bCs/>
          <w:color w:val="000000"/>
          <w:sz w:val="20"/>
          <w:szCs w:val="20"/>
          <w:lang w:eastAsia="sk-SK"/>
        </w:rPr>
        <w:t>Podmienky vykonania zákazky: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Ugovorne strane izvršavaju ugovor o javnoj nabavi u skladu s uvjetima određenima u dokumentaciji o nabavi i odabranom ponudom.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Javni naručitelj obvezan je kontrolirati je li izvršenje ugovora o javnoj nabavi u skladu s uvjetima određenima u dokumentaciji o nabavi i odabranom ponudom.</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 odgovornost ugovornih strana za ispunjenje obveza iz ugovora o javnoj nabavi, uz odredbe ZJN-a 2016, na odgovarajući način primjenjuju se odredbe zakona kojim se uređuju obvezni odnosi. Javni naručitelj smije izmijeniti ugovor o javnoj nabavi tijekom njegova trajanja bez provođenja novog postupka javne nabave samo u skladu s odredbama članaka 315.–320. ZJN-a 2016.</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IV: Postup</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IV.1.1)</w:t>
      </w:r>
      <w:r w:rsidRPr="001A7B2B">
        <w:rPr>
          <w:rFonts w:ascii="Lucida Sans Unicode" w:eastAsia="Times New Roman" w:hAnsi="Lucida Sans Unicode" w:cs="Lucida Sans Unicode"/>
          <w:b/>
          <w:bCs/>
          <w:color w:val="000000"/>
          <w:sz w:val="20"/>
          <w:szCs w:val="20"/>
          <w:lang w:eastAsia="sk-SK"/>
        </w:rPr>
        <w:t>Druh postupu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Verejná súťaž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IV.1.3)</w:t>
      </w:r>
      <w:r w:rsidRPr="001A7B2B">
        <w:rPr>
          <w:rFonts w:ascii="Lucida Sans Unicode" w:eastAsia="Times New Roman" w:hAnsi="Lucida Sans Unicode" w:cs="Lucida Sans Unicode"/>
          <w:b/>
          <w:bCs/>
          <w:color w:val="000000"/>
          <w:sz w:val="20"/>
          <w:szCs w:val="20"/>
          <w:lang w:eastAsia="sk-SK"/>
        </w:rPr>
        <w:t>Informácie o rámcovej dohode alebo dynamickom nákupnom systéme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IV.1.8)</w:t>
      </w:r>
      <w:r w:rsidRPr="001A7B2B">
        <w:rPr>
          <w:rFonts w:ascii="Lucida Sans Unicode" w:eastAsia="Times New Roman" w:hAnsi="Lucida Sans Unicode" w:cs="Lucida Sans Unicode"/>
          <w:b/>
          <w:bCs/>
          <w:color w:val="000000"/>
          <w:sz w:val="20"/>
          <w:szCs w:val="20"/>
          <w:lang w:eastAsia="sk-SK"/>
        </w:rPr>
        <w:t>Informácie o dohode o vládnom obstarávaní (GPA)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 toto obstarávanie sa vzťahuje dohoda o vládnom obstarávaní: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w:t>
      </w:r>
      <w:r w:rsidRPr="001A7B2B">
        <w:rPr>
          <w:rFonts w:ascii="Lucida Sans Unicode" w:eastAsia="Times New Roman" w:hAnsi="Lucida Sans Unicode" w:cs="Lucida Sans Unicode"/>
          <w:b/>
          <w:bCs/>
          <w:color w:val="000000"/>
          <w:sz w:val="20"/>
          <w:szCs w:val="20"/>
          <w:lang w:eastAsia="sk-SK"/>
        </w:rPr>
        <w:t>Administratívne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IV.2.2)</w:t>
      </w:r>
      <w:r w:rsidRPr="001A7B2B">
        <w:rPr>
          <w:rFonts w:ascii="Lucida Sans Unicode" w:eastAsia="Times New Roman" w:hAnsi="Lucida Sans Unicode" w:cs="Lucida Sans Unicode"/>
          <w:b/>
          <w:bCs/>
          <w:color w:val="000000"/>
          <w:sz w:val="20"/>
          <w:szCs w:val="20"/>
          <w:lang w:eastAsia="sk-SK"/>
        </w:rPr>
        <w:t>Lehota na predkladanie ponúk alebo žiadostí o účasť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Dátum: 21/12/2020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Miestny čas: 09:00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IV.2.3)</w:t>
      </w:r>
      <w:r w:rsidRPr="001A7B2B">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IV.2.4)</w:t>
      </w:r>
      <w:r w:rsidRPr="001A7B2B">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Chorvátčina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IV.2.6)</w:t>
      </w:r>
      <w:r w:rsidRPr="001A7B2B">
        <w:rPr>
          <w:rFonts w:ascii="Lucida Sans Unicode" w:eastAsia="Times New Roman" w:hAnsi="Lucida Sans Unicode" w:cs="Lucida Sans Unicode"/>
          <w:b/>
          <w:bCs/>
          <w:color w:val="000000"/>
          <w:sz w:val="20"/>
          <w:szCs w:val="20"/>
          <w:lang w:eastAsia="sk-SK"/>
        </w:rPr>
        <w:t>Minimálna lehota, počas ktorej sú ponuky uchádzačov viazané</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3 (od uplynutia lehoty na predkladanie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IV.2.7)</w:t>
      </w:r>
      <w:r w:rsidRPr="001A7B2B">
        <w:rPr>
          <w:rFonts w:ascii="Lucida Sans Unicode" w:eastAsia="Times New Roman" w:hAnsi="Lucida Sans Unicode" w:cs="Lucida Sans Unicode"/>
          <w:b/>
          <w:bCs/>
          <w:color w:val="000000"/>
          <w:sz w:val="20"/>
          <w:szCs w:val="20"/>
          <w:lang w:eastAsia="sk-SK"/>
        </w:rPr>
        <w:t>Podmienky na otváranie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Dátum: 21/12/2020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Miestny čas: 09:00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Miesto:</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Nastavni zavod za javno zdravstvo Splitsko-dalmatinske županije, Vukovarska 46, HR-21000 Split, Odjel za nabavu.</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VI: Doplnkové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VI.1)</w:t>
      </w:r>
      <w:r w:rsidRPr="001A7B2B">
        <w:rPr>
          <w:rFonts w:ascii="Lucida Sans Unicode" w:eastAsia="Times New Roman" w:hAnsi="Lucida Sans Unicode" w:cs="Lucida Sans Unicode"/>
          <w:b/>
          <w:bCs/>
          <w:color w:val="000000"/>
          <w:sz w:val="20"/>
          <w:szCs w:val="20"/>
          <w:lang w:eastAsia="sk-SK"/>
        </w:rPr>
        <w:t>Informácie o opakovaní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sa bude opakovať: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VI.3)</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w:t>
      </w:r>
      <w:r w:rsidRPr="001A7B2B">
        <w:rPr>
          <w:rFonts w:ascii="Lucida Sans Unicode" w:eastAsia="Times New Roman" w:hAnsi="Lucida Sans Unicode" w:cs="Lucida Sans Unicode"/>
          <w:b/>
          <w:bCs/>
          <w:color w:val="000000"/>
          <w:sz w:val="20"/>
          <w:szCs w:val="20"/>
          <w:lang w:eastAsia="sk-SK"/>
        </w:rPr>
        <w:t>Postupy preskúmania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VI.4.1)</w:t>
      </w:r>
      <w:r w:rsidRPr="001A7B2B">
        <w:rPr>
          <w:rFonts w:ascii="Lucida Sans Unicode" w:eastAsia="Times New Roman" w:hAnsi="Lucida Sans Unicode" w:cs="Lucida Sans Unicode"/>
          <w:b/>
          <w:bCs/>
          <w:color w:val="000000"/>
          <w:sz w:val="20"/>
          <w:szCs w:val="20"/>
          <w:lang w:eastAsia="sk-SK"/>
        </w:rPr>
        <w:t>Orgán zodpovedný za preskúmanie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Úradný názov: Državna komisija za kontrolu postupaka javne nabave</w:t>
      </w:r>
      <w:r w:rsidRPr="001A7B2B">
        <w:rPr>
          <w:rFonts w:ascii="Lucida Sans Unicode" w:eastAsia="Times New Roman" w:hAnsi="Lucida Sans Unicode" w:cs="Lucida Sans Unicode"/>
          <w:color w:val="000000"/>
          <w:sz w:val="20"/>
          <w:szCs w:val="20"/>
          <w:lang w:eastAsia="sk-SK"/>
        </w:rPr>
        <w:br/>
        <w:t>Poštová adresa: Koturaška cesta 43/IV</w:t>
      </w:r>
      <w:r w:rsidRPr="001A7B2B">
        <w:rPr>
          <w:rFonts w:ascii="Lucida Sans Unicode" w:eastAsia="Times New Roman" w:hAnsi="Lucida Sans Unicode" w:cs="Lucida Sans Unicode"/>
          <w:color w:val="000000"/>
          <w:sz w:val="20"/>
          <w:szCs w:val="20"/>
          <w:lang w:eastAsia="sk-SK"/>
        </w:rPr>
        <w:br/>
        <w:t>Mesto/obec: Zagreb</w:t>
      </w:r>
      <w:r w:rsidRPr="001A7B2B">
        <w:rPr>
          <w:rFonts w:ascii="Lucida Sans Unicode" w:eastAsia="Times New Roman" w:hAnsi="Lucida Sans Unicode" w:cs="Lucida Sans Unicode"/>
          <w:color w:val="000000"/>
          <w:sz w:val="20"/>
          <w:szCs w:val="20"/>
          <w:lang w:eastAsia="sk-SK"/>
        </w:rPr>
        <w:br/>
        <w:t>PSČ: 10000</w:t>
      </w:r>
      <w:r w:rsidRPr="001A7B2B">
        <w:rPr>
          <w:rFonts w:ascii="Lucida Sans Unicode" w:eastAsia="Times New Roman" w:hAnsi="Lucida Sans Unicode" w:cs="Lucida Sans Unicode"/>
          <w:color w:val="000000"/>
          <w:sz w:val="20"/>
          <w:szCs w:val="20"/>
          <w:lang w:eastAsia="sk-SK"/>
        </w:rPr>
        <w:br/>
        <w:t>Štát: Chorvátsko</w:t>
      </w:r>
      <w:r w:rsidRPr="001A7B2B">
        <w:rPr>
          <w:rFonts w:ascii="Lucida Sans Unicode" w:eastAsia="Times New Roman" w:hAnsi="Lucida Sans Unicode" w:cs="Lucida Sans Unicode"/>
          <w:color w:val="000000"/>
          <w:sz w:val="20"/>
          <w:szCs w:val="20"/>
          <w:lang w:eastAsia="sk-SK"/>
        </w:rPr>
        <w:br/>
        <w:t>E-mail: </w:t>
      </w:r>
      <w:hyperlink r:id="rId147" w:history="1">
        <w:r w:rsidRPr="001A7B2B">
          <w:rPr>
            <w:rFonts w:ascii="Lucida Sans Unicode" w:eastAsia="Times New Roman" w:hAnsi="Lucida Sans Unicode" w:cs="Lucida Sans Unicode"/>
            <w:color w:val="3366CC"/>
            <w:sz w:val="20"/>
            <w:szCs w:val="20"/>
            <w:u w:val="single"/>
            <w:lang w:eastAsia="sk-SK"/>
          </w:rPr>
          <w:t>dkom@dkom.hr</w:t>
        </w:r>
      </w:hyperlink>
      <w:r w:rsidRPr="001A7B2B">
        <w:rPr>
          <w:rFonts w:ascii="Lucida Sans Unicode" w:eastAsia="Times New Roman" w:hAnsi="Lucida Sans Unicode" w:cs="Lucida Sans Unicode"/>
          <w:color w:val="000000"/>
          <w:sz w:val="20"/>
          <w:szCs w:val="20"/>
          <w:lang w:eastAsia="sk-SK"/>
        </w:rPr>
        <w:br/>
        <w:t>Telefón: +385 14559930</w:t>
      </w:r>
      <w:r w:rsidRPr="001A7B2B">
        <w:rPr>
          <w:rFonts w:ascii="Lucida Sans Unicode" w:eastAsia="Times New Roman" w:hAnsi="Lucida Sans Unicode" w:cs="Lucida Sans Unicode"/>
          <w:color w:val="000000"/>
          <w:sz w:val="20"/>
          <w:szCs w:val="20"/>
          <w:lang w:eastAsia="sk-SK"/>
        </w:rPr>
        <w:br/>
        <w:t>Fax: +385 14559933</w:t>
      </w:r>
      <w:r w:rsidRPr="001A7B2B">
        <w:rPr>
          <w:rFonts w:ascii="Lucida Sans Unicode" w:eastAsia="Times New Roman" w:hAnsi="Lucida Sans Unicode" w:cs="Lucida Sans Unicode"/>
          <w:color w:val="000000"/>
          <w:sz w:val="20"/>
          <w:szCs w:val="20"/>
          <w:lang w:eastAsia="sk-SK"/>
        </w:rPr>
        <w:br/>
        <w:t>Internetová adresa: </w:t>
      </w:r>
      <w:hyperlink r:id="rId148" w:tgtFrame="_blank" w:history="1">
        <w:r w:rsidRPr="001A7B2B">
          <w:rPr>
            <w:rFonts w:ascii="Lucida Sans Unicode" w:eastAsia="Times New Roman" w:hAnsi="Lucida Sans Unicode" w:cs="Lucida Sans Unicode"/>
            <w:color w:val="3366CC"/>
            <w:sz w:val="20"/>
            <w:szCs w:val="20"/>
            <w:u w:val="single"/>
            <w:lang w:eastAsia="sk-SK"/>
          </w:rPr>
          <w:t>www.dkom.hr</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VI.5)</w:t>
      </w:r>
      <w:r w:rsidRPr="001A7B2B">
        <w:rPr>
          <w:rFonts w:ascii="Lucida Sans Unicode" w:eastAsia="Times New Roman" w:hAnsi="Lucida Sans Unicode" w:cs="Lucida Sans Unicode"/>
          <w:b/>
          <w:bCs/>
          <w:color w:val="000000"/>
          <w:sz w:val="20"/>
          <w:szCs w:val="20"/>
          <w:lang w:eastAsia="sk-SK"/>
        </w:rPr>
        <w:t>Dátum odoslania tohto oznámenia:</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13/11/2020</w:t>
      </w: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53368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1</w:t>
      </w:r>
      <w:r w:rsidR="00F227BE">
        <w:rPr>
          <w:rFonts w:ascii="Lucida Sans Unicode" w:eastAsia="Times New Roman" w:hAnsi="Lucida Sans Unicode" w:cs="Lucida Sans Unicode"/>
          <w:b/>
          <w:bCs/>
          <w:color w:val="444444"/>
          <w:sz w:val="20"/>
          <w:szCs w:val="20"/>
          <w:lang w:eastAsia="sk-SK"/>
        </w:rPr>
        <w:t>23</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Chorvátsko-Záhreb: Kontrastné prostriedky na röntgenovanie</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2020/S 225-552761</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Oznámenie o vyhlásení verejného obstarávania</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Tovary</w:t>
      </w:r>
    </w:p>
    <w:p w:rsidR="001A7B2B" w:rsidRPr="001A7B2B" w:rsidRDefault="001A7B2B" w:rsidP="001A7B2B">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Právny základ:</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444444"/>
          <w:sz w:val="20"/>
          <w:szCs w:val="20"/>
          <w:lang w:eastAsia="sk-SK"/>
        </w:rPr>
        <w:t>Smernica 2014/24/EÚ</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 Verejný obstarávateľ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I.1)</w:t>
      </w:r>
      <w:r w:rsidRPr="001A7B2B">
        <w:rPr>
          <w:rFonts w:ascii="Lucida Sans Unicode" w:eastAsia="Times New Roman" w:hAnsi="Lucida Sans Unicode" w:cs="Lucida Sans Unicode"/>
          <w:b/>
          <w:bCs/>
          <w:color w:val="000000"/>
          <w:sz w:val="20"/>
          <w:szCs w:val="20"/>
          <w:lang w:eastAsia="sk-SK"/>
        </w:rPr>
        <w:t>Názov a adresy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Úradný názov: Klinička bolnica Merkur</w:t>
      </w:r>
      <w:r w:rsidRPr="001A7B2B">
        <w:rPr>
          <w:rFonts w:ascii="Lucida Sans Unicode" w:eastAsia="Times New Roman" w:hAnsi="Lucida Sans Unicode" w:cs="Lucida Sans Unicode"/>
          <w:color w:val="000000"/>
          <w:sz w:val="20"/>
          <w:szCs w:val="20"/>
          <w:lang w:eastAsia="sk-SK"/>
        </w:rPr>
        <w:br/>
        <w:t>Identifikačné číslo organizácie (IČO): 25883882856</w:t>
      </w:r>
      <w:r w:rsidRPr="001A7B2B">
        <w:rPr>
          <w:rFonts w:ascii="Lucida Sans Unicode" w:eastAsia="Times New Roman" w:hAnsi="Lucida Sans Unicode" w:cs="Lucida Sans Unicode"/>
          <w:color w:val="000000"/>
          <w:sz w:val="20"/>
          <w:szCs w:val="20"/>
          <w:lang w:eastAsia="sk-SK"/>
        </w:rPr>
        <w:br/>
        <w:t>Poštová adresa: Zajčeva 19</w:t>
      </w:r>
      <w:r w:rsidRPr="001A7B2B">
        <w:rPr>
          <w:rFonts w:ascii="Lucida Sans Unicode" w:eastAsia="Times New Roman" w:hAnsi="Lucida Sans Unicode" w:cs="Lucida Sans Unicode"/>
          <w:color w:val="000000"/>
          <w:sz w:val="20"/>
          <w:szCs w:val="20"/>
          <w:lang w:eastAsia="sk-SK"/>
        </w:rPr>
        <w:br/>
        <w:t>Mesto/obec: Zagreb</w:t>
      </w:r>
      <w:r w:rsidRPr="001A7B2B">
        <w:rPr>
          <w:rFonts w:ascii="Lucida Sans Unicode" w:eastAsia="Times New Roman" w:hAnsi="Lucida Sans Unicode" w:cs="Lucida Sans Unicode"/>
          <w:color w:val="000000"/>
          <w:sz w:val="20"/>
          <w:szCs w:val="20"/>
          <w:lang w:eastAsia="sk-SK"/>
        </w:rPr>
        <w:br/>
        <w:t>Kód NUTS: HR041 Grad Zagreb</w:t>
      </w:r>
      <w:r w:rsidRPr="001A7B2B">
        <w:rPr>
          <w:rFonts w:ascii="Lucida Sans Unicode" w:eastAsia="Times New Roman" w:hAnsi="Lucida Sans Unicode" w:cs="Lucida Sans Unicode"/>
          <w:color w:val="000000"/>
          <w:sz w:val="20"/>
          <w:szCs w:val="20"/>
          <w:lang w:eastAsia="sk-SK"/>
        </w:rPr>
        <w:br/>
        <w:t>PSČ: 10000</w:t>
      </w:r>
      <w:r w:rsidRPr="001A7B2B">
        <w:rPr>
          <w:rFonts w:ascii="Lucida Sans Unicode" w:eastAsia="Times New Roman" w:hAnsi="Lucida Sans Unicode" w:cs="Lucida Sans Unicode"/>
          <w:color w:val="000000"/>
          <w:sz w:val="20"/>
          <w:szCs w:val="20"/>
          <w:lang w:eastAsia="sk-SK"/>
        </w:rPr>
        <w:br/>
        <w:t>Štát: Chorvátsko</w:t>
      </w:r>
      <w:r w:rsidRPr="001A7B2B">
        <w:rPr>
          <w:rFonts w:ascii="Lucida Sans Unicode" w:eastAsia="Times New Roman" w:hAnsi="Lucida Sans Unicode" w:cs="Lucida Sans Unicode"/>
          <w:color w:val="000000"/>
          <w:sz w:val="20"/>
          <w:szCs w:val="20"/>
          <w:lang w:eastAsia="sk-SK"/>
        </w:rPr>
        <w:br/>
        <w:t>Kontaktná osoba: Robert dragija, dipl. oec.</w:t>
      </w:r>
      <w:r w:rsidRPr="001A7B2B">
        <w:rPr>
          <w:rFonts w:ascii="Lucida Sans Unicode" w:eastAsia="Times New Roman" w:hAnsi="Lucida Sans Unicode" w:cs="Lucida Sans Unicode"/>
          <w:color w:val="000000"/>
          <w:sz w:val="20"/>
          <w:szCs w:val="20"/>
          <w:lang w:eastAsia="sk-SK"/>
        </w:rPr>
        <w:br/>
        <w:t>E-mail: </w:t>
      </w:r>
      <w:hyperlink r:id="rId149" w:history="1">
        <w:r w:rsidRPr="001A7B2B">
          <w:rPr>
            <w:rFonts w:ascii="Lucida Sans Unicode" w:eastAsia="Times New Roman" w:hAnsi="Lucida Sans Unicode" w:cs="Lucida Sans Unicode"/>
            <w:color w:val="3366CC"/>
            <w:sz w:val="20"/>
            <w:szCs w:val="20"/>
            <w:u w:val="single"/>
            <w:lang w:eastAsia="sk-SK"/>
          </w:rPr>
          <w:t>robert.dragija@kb-merkur.hr</w:t>
        </w:r>
      </w:hyperlink>
      <w:r w:rsidRPr="001A7B2B">
        <w:rPr>
          <w:rFonts w:ascii="Lucida Sans Unicode" w:eastAsia="Times New Roman" w:hAnsi="Lucida Sans Unicode" w:cs="Lucida Sans Unicode"/>
          <w:color w:val="000000"/>
          <w:sz w:val="20"/>
          <w:szCs w:val="20"/>
          <w:lang w:eastAsia="sk-SK"/>
        </w:rPr>
        <w:br/>
        <w:t>Telefón: +385 12253119</w:t>
      </w:r>
      <w:r w:rsidRPr="001A7B2B">
        <w:rPr>
          <w:rFonts w:ascii="Lucida Sans Unicode" w:eastAsia="Times New Roman" w:hAnsi="Lucida Sans Unicode" w:cs="Lucida Sans Unicode"/>
          <w:color w:val="000000"/>
          <w:sz w:val="20"/>
          <w:szCs w:val="20"/>
          <w:lang w:eastAsia="sk-SK"/>
        </w:rPr>
        <w:br/>
        <w:t>Fax: +385 2334009</w:t>
      </w:r>
      <w:r w:rsidRPr="001A7B2B">
        <w:rPr>
          <w:rFonts w:ascii="Lucida Sans Unicode" w:eastAsia="Times New Roman" w:hAnsi="Lucida Sans Unicode" w:cs="Lucida Sans Unicode"/>
          <w:color w:val="000000"/>
          <w:sz w:val="20"/>
          <w:szCs w:val="20"/>
          <w:lang w:eastAsia="sk-SK"/>
        </w:rPr>
        <w:br/>
      </w:r>
      <w:r w:rsidRPr="001A7B2B">
        <w:rPr>
          <w:rFonts w:ascii="Lucida Sans Unicode" w:eastAsia="Times New Roman" w:hAnsi="Lucida Sans Unicode" w:cs="Lucida Sans Unicode"/>
          <w:b/>
          <w:bCs/>
          <w:color w:val="000000"/>
          <w:sz w:val="20"/>
          <w:szCs w:val="20"/>
          <w:lang w:eastAsia="sk-SK"/>
        </w:rPr>
        <w:t>Internetová adresa (internetové adresy):</w:t>
      </w:r>
      <w:r w:rsidRPr="001A7B2B">
        <w:rPr>
          <w:rFonts w:ascii="Lucida Sans Unicode" w:eastAsia="Times New Roman" w:hAnsi="Lucida Sans Unicode" w:cs="Lucida Sans Unicode"/>
          <w:color w:val="000000"/>
          <w:sz w:val="20"/>
          <w:szCs w:val="20"/>
          <w:lang w:eastAsia="sk-SK"/>
        </w:rPr>
        <w:br/>
        <w:t>Hlavná adresa: </w:t>
      </w:r>
      <w:hyperlink r:id="rId150" w:tgtFrame="_blank" w:history="1">
        <w:r w:rsidRPr="001A7B2B">
          <w:rPr>
            <w:rFonts w:ascii="Lucida Sans Unicode" w:eastAsia="Times New Roman" w:hAnsi="Lucida Sans Unicode" w:cs="Lucida Sans Unicode"/>
            <w:color w:val="3366CC"/>
            <w:sz w:val="20"/>
            <w:szCs w:val="20"/>
            <w:u w:val="single"/>
            <w:lang w:eastAsia="sk-SK"/>
          </w:rPr>
          <w:t>www.kb-merkur.hr</w:t>
        </w:r>
      </w:hyperlink>
      <w:r w:rsidRPr="001A7B2B">
        <w:rPr>
          <w:rFonts w:ascii="Lucida Sans Unicode" w:eastAsia="Times New Roman" w:hAnsi="Lucida Sans Unicode" w:cs="Lucida Sans Unicode"/>
          <w:color w:val="000000"/>
          <w:sz w:val="20"/>
          <w:szCs w:val="20"/>
          <w:lang w:eastAsia="sk-SK"/>
        </w:rPr>
        <w:br/>
        <w:t>Adresa stránky profilu kupujúceho: </w:t>
      </w:r>
      <w:hyperlink r:id="rId151" w:tgtFrame="_blank" w:history="1">
        <w:r w:rsidRPr="001A7B2B">
          <w:rPr>
            <w:rFonts w:ascii="Lucida Sans Unicode" w:eastAsia="Times New Roman" w:hAnsi="Lucida Sans Unicode" w:cs="Lucida Sans Unicode"/>
            <w:color w:val="3366CC"/>
            <w:sz w:val="20"/>
            <w:szCs w:val="20"/>
            <w:u w:val="single"/>
            <w:lang w:eastAsia="sk-SK"/>
          </w:rPr>
          <w:t>www.kb-merkur.hr</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I.3)</w:t>
      </w:r>
      <w:r w:rsidRPr="001A7B2B">
        <w:rPr>
          <w:rFonts w:ascii="Lucida Sans Unicode" w:eastAsia="Times New Roman" w:hAnsi="Lucida Sans Unicode" w:cs="Lucida Sans Unicode"/>
          <w:b/>
          <w:bCs/>
          <w:color w:val="000000"/>
          <w:sz w:val="20"/>
          <w:szCs w:val="20"/>
          <w:lang w:eastAsia="sk-SK"/>
        </w:rPr>
        <w:t>Komunikácia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52" w:tgtFrame="_blank" w:history="1">
        <w:r w:rsidRPr="001A7B2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https://eojn.nn.hr/SPIN/application/ipn/DocumentManagement/DokumentPodaciFrm.aspx?OznakaDokumenta=2020/S+0F2-0041257</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Ďalšie informácie možno získať na vyššie uvedenej adrese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53" w:tgtFrame="_blank" w:history="1">
        <w:r w:rsidRPr="001A7B2B">
          <w:rPr>
            <w:rFonts w:ascii="Lucida Sans Unicode" w:eastAsia="Times New Roman" w:hAnsi="Lucida Sans Unicode" w:cs="Lucida Sans Unicode"/>
            <w:color w:val="3366CC"/>
            <w:sz w:val="20"/>
            <w:szCs w:val="20"/>
            <w:u w:val="single"/>
            <w:lang w:eastAsia="sk-SK"/>
          </w:rPr>
          <w:t>https://eojn.nn.hr/Oglasnik</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I.4)</w:t>
      </w:r>
      <w:r w:rsidRPr="001A7B2B">
        <w:rPr>
          <w:rFonts w:ascii="Lucida Sans Unicode" w:eastAsia="Times New Roman" w:hAnsi="Lucida Sans Unicode" w:cs="Lucida Sans Unicode"/>
          <w:b/>
          <w:bCs/>
          <w:color w:val="000000"/>
          <w:sz w:val="20"/>
          <w:szCs w:val="20"/>
          <w:lang w:eastAsia="sk-SK"/>
        </w:rPr>
        <w:t>Druh verejného obstarávateľa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Organizácia riadená verejným právom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I.5)</w:t>
      </w:r>
      <w:r w:rsidRPr="001A7B2B">
        <w:rPr>
          <w:rFonts w:ascii="Lucida Sans Unicode" w:eastAsia="Times New Roman" w:hAnsi="Lucida Sans Unicode" w:cs="Lucida Sans Unicode"/>
          <w:b/>
          <w:bCs/>
          <w:color w:val="000000"/>
          <w:sz w:val="20"/>
          <w:szCs w:val="20"/>
          <w:lang w:eastAsia="sk-SK"/>
        </w:rPr>
        <w:t>Hlavná činnosť</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Zdravotníctvo</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II: Predmet</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w:t>
      </w:r>
      <w:r w:rsidRPr="001A7B2B">
        <w:rPr>
          <w:rFonts w:ascii="Lucida Sans Unicode" w:eastAsia="Times New Roman" w:hAnsi="Lucida Sans Unicode" w:cs="Lucida Sans Unicode"/>
          <w:b/>
          <w:bCs/>
          <w:color w:val="000000"/>
          <w:sz w:val="20"/>
          <w:szCs w:val="20"/>
          <w:lang w:eastAsia="sk-SK"/>
        </w:rPr>
        <w:t>Rozsah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Nabava kontrastnih sredstava po grupama predmeta nabave za potrebe Kliničke bolnice Merkur.</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Referenčné číslo: EVV94/2020/KBM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II.1.2)</w:t>
      </w:r>
      <w:r w:rsidRPr="001A7B2B">
        <w:rPr>
          <w:rFonts w:ascii="Lucida Sans Unicode" w:eastAsia="Times New Roman" w:hAnsi="Lucida Sans Unicode" w:cs="Lucida Sans Unicode"/>
          <w:b/>
          <w:bCs/>
          <w:color w:val="000000"/>
          <w:sz w:val="20"/>
          <w:szCs w:val="20"/>
          <w:lang w:eastAsia="sk-SK"/>
        </w:rPr>
        <w:t>Hlavný kód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33696800 Kontrastné prostriedky na röntgenovanie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II.1.3)</w:t>
      </w:r>
      <w:r w:rsidRPr="001A7B2B">
        <w:rPr>
          <w:rFonts w:ascii="Lucida Sans Unicode" w:eastAsia="Times New Roman" w:hAnsi="Lucida Sans Unicode" w:cs="Lucida Sans Unicode"/>
          <w:b/>
          <w:bCs/>
          <w:color w:val="000000"/>
          <w:sz w:val="20"/>
          <w:szCs w:val="20"/>
          <w:lang w:eastAsia="sk-SK"/>
        </w:rPr>
        <w:t>Druh zákazky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Tovary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II.1.4)</w:t>
      </w:r>
      <w:r w:rsidRPr="001A7B2B">
        <w:rPr>
          <w:rFonts w:ascii="Lucida Sans Unicode" w:eastAsia="Times New Roman" w:hAnsi="Lucida Sans Unicode" w:cs="Lucida Sans Unicode"/>
          <w:b/>
          <w:bCs/>
          <w:color w:val="000000"/>
          <w:sz w:val="20"/>
          <w:szCs w:val="20"/>
          <w:lang w:eastAsia="sk-SK"/>
        </w:rPr>
        <w:t>Stručný 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Nabava kontrastnih sredstava po grupama predmeta nabave za potrebe Kliničke bolnice Merkur.</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II.1.5)</w:t>
      </w:r>
      <w:r w:rsidRPr="001A7B2B">
        <w:rPr>
          <w:rFonts w:ascii="Lucida Sans Unicode" w:eastAsia="Times New Roman" w:hAnsi="Lucida Sans Unicode" w:cs="Lucida Sans Unicode"/>
          <w:b/>
          <w:bCs/>
          <w:color w:val="000000"/>
          <w:sz w:val="20"/>
          <w:szCs w:val="20"/>
          <w:lang w:eastAsia="sk-SK"/>
        </w:rPr>
        <w:t>Celková 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2 226 391.60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II.1.6)</w:t>
      </w:r>
      <w:r w:rsidRPr="001A7B2B">
        <w:rPr>
          <w:rFonts w:ascii="Lucida Sans Unicode" w:eastAsia="Times New Roman" w:hAnsi="Lucida Sans Unicode" w:cs="Lucida Sans Unicode"/>
          <w:b/>
          <w:bCs/>
          <w:color w:val="000000"/>
          <w:sz w:val="20"/>
          <w:szCs w:val="20"/>
          <w:lang w:eastAsia="sk-SK"/>
        </w:rPr>
        <w:t>Informácie o častiach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Táto zákazka sa delí na časti: áno</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Ponuky možno predkladať na všetky časti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1.- kontrastna sredstva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1</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33696800 Kontrastné prostriedky na röntgenovanie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HR041 Grad Zagreb</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Klinička bolnica Merkur, Zajčeva 19, skladište ljekarne, HR-10000 Zagreb.</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1.- kontrastna sredstva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týkajúce sa nákladov - Názov: Cijena / Relatívna váha: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21 430.50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2.- kontrastna sredstva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33696800 Kontrastné prostriedky na röntgenovanie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HR041 Grad Zagreb</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Klinička bolnica Merkur, Zajčeva 19, skladište ljekarne, HR-10000 Zagreb.</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2.- kontrastna sredstva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týkajúce sa nákladov - Názov: Cijena / Relatívna váha: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396 887.00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3.- kontrastna sredstva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3</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33696800 Kontrastné prostriedky na röntgenovanie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HR041 Grad Zagreb</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Klinička bolnica Merkur, Zajčeva 19, skladište ljekarne, HR-10000 Zagreb.</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3.- kontrastna sredstva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týkajúce sa nákladov - Názov: Cijena / Relatívna váha: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38 750.00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4.- kontrastna sredstva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4</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33696800 Kontrastné prostriedky na röntgenovanie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HR041 Grad Zagreb</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Klinička bolnica Merkur, Zajčeva 19, skladište ljekarne, HR-10000 Zagreb.</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4.- kontrastna sredstva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týkajúce sa nákladov - Názov: Cijena / Relatívna váha: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318 524.00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5.- kontrastna sredstva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5</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33696800 Kontrastné prostriedky na röntgenovanie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HR041 Grad Zagreb</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Klinička bolnica Merkur, Zajčeva 19, skladište ljekarne, HR-10000 Zagreb.</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Grupa 5.- kontrastna sredstva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týkajúce sa nákladov - Názov: cijena / Relatívna váha: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441 773.50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6.- kontrastna sredstva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6</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33696800 Kontrastné prostriedky na röntgenovanie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HR041 Grad Zagreb</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Klinička bolnica Merkur, Zajčeva 19, skladište ljekarne, HR-10000 Zagreb.</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6.- kontrastna sredstva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Dokaz o učinkovitosti / Relatívna váha: 50 %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týkajúce sa nákladov - Názov: Cijena / Relatívna váha: 50 %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175 045.80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Dokaz o učinkovitosti, neškodljivost proizvoda i sigurnost primjene proizvoda u određenim indikacijama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7.- kontrastna sredstva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7</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33696800 Kontrastné prostriedky na röntgenovanie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HR041 Grad Zagreb</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Klinička bolnica Merkur, Zajčeva 19, skladište ljekarne, HR-10000 Zagreb.</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7.- kontrastna sredstva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týkajúce sa nákladov - Názov: Cijena / Relatívna váha: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361 569.20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8.- kontrastna sredstva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8</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33696800 Kontrastné prostriedky na röntgenovanie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HR041 Grad Zagreb</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Klinička bolnica Merkur, Zajčeva 19, skladište ljekarne, HR-10000 Zagreb.</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8.- kontrastna sredstva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Kritérium týkajúce sa nákladov - Názov: Cijena / Relatívna váha: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169 200.00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9.- kontrastna sredstva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9</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33696800 Kontrastné prostriedky na röntgenovanie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HR041 Grad Zagreb</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Klinička bolnica Merkur, Zajčeva 19, skladište ljekarne, HR-10000 Zagreb.</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9.- kontrastna sredstva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týkajúce sa nákladov - Názov: Cijena / Relatívna váha: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151 849.20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10.- kontrastna sredstva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10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33696800 Kontrastné prostriedky na röntgenovanie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HR041 Grad Zagreb</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Klinička bolnica Merkur, Zajčeva 19, skladište ljekarne, HR-10000 Zagreb.</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10.- kontrastna sredstva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týkajúce sa nákladov - Názov: Cijena / Relatívna váha: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22 000.00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11.- kontrastna sredstva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11</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33696800 Kontrastné prostriedky na röntgenovanie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HR041 Grad Zagreb</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Klinička bolnica Merkur, Zajčeva 19, 10000 Zagreb - skladište ljekarne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11- kontrastna sredstva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týkajúce sa nákladov - Názov: Cijena / Relatívna váha: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129 362.40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w:t>
      </w:r>
      <w:r w:rsidRPr="001A7B2B">
        <w:rPr>
          <w:rFonts w:ascii="Lucida Sans Unicode" w:eastAsia="Times New Roman" w:hAnsi="Lucida Sans Unicode" w:cs="Lucida Sans Unicode"/>
          <w:b/>
          <w:bCs/>
          <w:color w:val="000000"/>
          <w:sz w:val="20"/>
          <w:szCs w:val="20"/>
          <w:lang w:eastAsia="sk-SK"/>
        </w:rPr>
        <w:t>Podmienky účasti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III.1.1)</w:t>
      </w:r>
      <w:r w:rsidRPr="001A7B2B">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Zoznam a krátky opis podmienok: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3.4. Sposobnost za obavljanje profesionalne djelatnosti te dokumenti kojima se dokazuje sposobnost:</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Temeljem članka 257. stavak 1. i 266. Zakona o javnoj nabavi gospodarski subjekt obvezan je dokazati: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 upis u sudski, obrtni, strukovni ili drugi odgovarajući registar u državi njegova poslovnog nastana.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A dokazuje se izvatkom iz sudskog, obrtnog, strukovnog ili drugog odgovarajućeg registra koji se vodi u državi članici njegova poslovnog nastana.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III.1.2)</w:t>
      </w:r>
      <w:r w:rsidRPr="001A7B2B">
        <w:rPr>
          <w:rFonts w:ascii="Lucida Sans Unicode" w:eastAsia="Times New Roman" w:hAnsi="Lucida Sans Unicode" w:cs="Lucida Sans Unicode"/>
          <w:b/>
          <w:bCs/>
          <w:color w:val="000000"/>
          <w:sz w:val="20"/>
          <w:szCs w:val="20"/>
          <w:lang w:eastAsia="sk-SK"/>
        </w:rPr>
        <w:t>Ekonomické a finančné postavenie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Kritériá výberu stanovené v dokumentoch k obstarávaniu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III.1.3)</w:t>
      </w:r>
      <w:r w:rsidRPr="001A7B2B">
        <w:rPr>
          <w:rFonts w:ascii="Lucida Sans Unicode" w:eastAsia="Times New Roman" w:hAnsi="Lucida Sans Unicode" w:cs="Lucida Sans Unicode"/>
          <w:b/>
          <w:bCs/>
          <w:color w:val="000000"/>
          <w:sz w:val="20"/>
          <w:szCs w:val="20"/>
          <w:lang w:eastAsia="sk-SK"/>
        </w:rPr>
        <w:t>Technická a odborná spôsobilosť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Kritériá výberu stanovené v dokumentoch k obstarávaniu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III.2)</w:t>
      </w:r>
      <w:r w:rsidRPr="001A7B2B">
        <w:rPr>
          <w:rFonts w:ascii="Lucida Sans Unicode" w:eastAsia="Times New Roman" w:hAnsi="Lucida Sans Unicode" w:cs="Lucida Sans Unicode"/>
          <w:b/>
          <w:bCs/>
          <w:color w:val="000000"/>
          <w:sz w:val="20"/>
          <w:szCs w:val="20"/>
          <w:lang w:eastAsia="sk-SK"/>
        </w:rPr>
        <w:t>Podmienky týkajúce sa zákazky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III.2.2)</w:t>
      </w:r>
      <w:r w:rsidRPr="001A7B2B">
        <w:rPr>
          <w:rFonts w:ascii="Lucida Sans Unicode" w:eastAsia="Times New Roman" w:hAnsi="Lucida Sans Unicode" w:cs="Lucida Sans Unicode"/>
          <w:b/>
          <w:bCs/>
          <w:color w:val="000000"/>
          <w:sz w:val="20"/>
          <w:szCs w:val="20"/>
          <w:lang w:eastAsia="sk-SK"/>
        </w:rPr>
        <w:t>Podmienky vykonania zákazky:</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Sukladno prijedlogu ugovora iz dokumentacije o nabavi.</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IV: Postup</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IV.1.1)</w:t>
      </w:r>
      <w:r w:rsidRPr="001A7B2B">
        <w:rPr>
          <w:rFonts w:ascii="Lucida Sans Unicode" w:eastAsia="Times New Roman" w:hAnsi="Lucida Sans Unicode" w:cs="Lucida Sans Unicode"/>
          <w:b/>
          <w:bCs/>
          <w:color w:val="000000"/>
          <w:sz w:val="20"/>
          <w:szCs w:val="20"/>
          <w:lang w:eastAsia="sk-SK"/>
        </w:rPr>
        <w:t>Druh postupu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Verejná súťaž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IV.1.3)</w:t>
      </w:r>
      <w:r w:rsidRPr="001A7B2B">
        <w:rPr>
          <w:rFonts w:ascii="Lucida Sans Unicode" w:eastAsia="Times New Roman" w:hAnsi="Lucida Sans Unicode" w:cs="Lucida Sans Unicode"/>
          <w:b/>
          <w:bCs/>
          <w:color w:val="000000"/>
          <w:sz w:val="20"/>
          <w:szCs w:val="20"/>
          <w:lang w:eastAsia="sk-SK"/>
        </w:rPr>
        <w:t>Informácie o rámcovej dohode alebo dynamickom nákupnom systéme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IV.1.8)</w:t>
      </w:r>
      <w:r w:rsidRPr="001A7B2B">
        <w:rPr>
          <w:rFonts w:ascii="Lucida Sans Unicode" w:eastAsia="Times New Roman" w:hAnsi="Lucida Sans Unicode" w:cs="Lucida Sans Unicode"/>
          <w:b/>
          <w:bCs/>
          <w:color w:val="000000"/>
          <w:sz w:val="20"/>
          <w:szCs w:val="20"/>
          <w:lang w:eastAsia="sk-SK"/>
        </w:rPr>
        <w:t>Informácie o dohode o vládnom obstarávaní (GPA)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 toto obstarávanie sa vzťahuje dohoda o vládnom obstarávaní: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w:t>
      </w:r>
      <w:r w:rsidRPr="001A7B2B">
        <w:rPr>
          <w:rFonts w:ascii="Lucida Sans Unicode" w:eastAsia="Times New Roman" w:hAnsi="Lucida Sans Unicode" w:cs="Lucida Sans Unicode"/>
          <w:b/>
          <w:bCs/>
          <w:color w:val="000000"/>
          <w:sz w:val="20"/>
          <w:szCs w:val="20"/>
          <w:lang w:eastAsia="sk-SK"/>
        </w:rPr>
        <w:t>Administratívne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IV.2.2)</w:t>
      </w:r>
      <w:r w:rsidRPr="001A7B2B">
        <w:rPr>
          <w:rFonts w:ascii="Lucida Sans Unicode" w:eastAsia="Times New Roman" w:hAnsi="Lucida Sans Unicode" w:cs="Lucida Sans Unicode"/>
          <w:b/>
          <w:bCs/>
          <w:color w:val="000000"/>
          <w:sz w:val="20"/>
          <w:szCs w:val="20"/>
          <w:lang w:eastAsia="sk-SK"/>
        </w:rPr>
        <w:t>Lehota na predkladanie ponúk alebo žiadostí o účasť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Dátum: 17/12/2020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Miestny čas: 12:00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IV.2.3)</w:t>
      </w:r>
      <w:r w:rsidRPr="001A7B2B">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IV.2.4)</w:t>
      </w:r>
      <w:r w:rsidRPr="001A7B2B">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Chorvátčina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IV.2.6)</w:t>
      </w:r>
      <w:r w:rsidRPr="001A7B2B">
        <w:rPr>
          <w:rFonts w:ascii="Lucida Sans Unicode" w:eastAsia="Times New Roman" w:hAnsi="Lucida Sans Unicode" w:cs="Lucida Sans Unicode"/>
          <w:b/>
          <w:bCs/>
          <w:color w:val="000000"/>
          <w:sz w:val="20"/>
          <w:szCs w:val="20"/>
          <w:lang w:eastAsia="sk-SK"/>
        </w:rPr>
        <w:t>Minimálna lehota, počas ktorej sú ponuky uchádzačov viazané</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3 (od uplynutia lehoty na predkladanie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IV.2.7)</w:t>
      </w:r>
      <w:r w:rsidRPr="001A7B2B">
        <w:rPr>
          <w:rFonts w:ascii="Lucida Sans Unicode" w:eastAsia="Times New Roman" w:hAnsi="Lucida Sans Unicode" w:cs="Lucida Sans Unicode"/>
          <w:b/>
          <w:bCs/>
          <w:color w:val="000000"/>
          <w:sz w:val="20"/>
          <w:szCs w:val="20"/>
          <w:lang w:eastAsia="sk-SK"/>
        </w:rPr>
        <w:t>Podmienky na otváranie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Dátum: 17/12/2020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Miestny čas: 12:00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Miesto:</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Klinička bolnica Merkur, Zajčeva 19, Zagreb, VI. kat Ravnateljstvo.</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VI: Doplnkové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VI.1)</w:t>
      </w:r>
      <w:r w:rsidRPr="001A7B2B">
        <w:rPr>
          <w:rFonts w:ascii="Lucida Sans Unicode" w:eastAsia="Times New Roman" w:hAnsi="Lucida Sans Unicode" w:cs="Lucida Sans Unicode"/>
          <w:b/>
          <w:bCs/>
          <w:color w:val="000000"/>
          <w:sz w:val="20"/>
          <w:szCs w:val="20"/>
          <w:lang w:eastAsia="sk-SK"/>
        </w:rPr>
        <w:t>Informácie o opakovaní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sa bude opakovať: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VI.3)</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Nastanak ugovora o javnoj nabavi uvjetovan je suglasnošću Ministarstva zdravstva kao mjerodavnog tijela, te nastaje u trenutku pribavljanja njegove suglasnosti, a sve sukladno članku 307. stavak 4. Zakona.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Temeljem ovog postupka javne nabave, a nakon što Odluka o odabiru postane izvršna, sklopit će se Ugovor o javnoj nabavi robe.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Sukladno Odlukama nadležnih tijela obveznih za bolnicu, ukoliko bude proveden postupak objedinjene nabave za zdravstvene ustanove, Naručitelj zadržava pravo „da sklopljeni ugovor može biti raskinut ranije i to bezuvjetno i bez naknade štete, odnosno da prestaje s danom zaprimanja okvirnog sporazuma od strane nadležnog središnjeg tijela za javnu nabavu određenom odlukom Ministra zdravstva“, ukoliko su na temelju okvirnog sporazuma ugovorene niže cijene u odnosu na postojeće ugovore.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w:t>
      </w:r>
      <w:r w:rsidRPr="001A7B2B">
        <w:rPr>
          <w:rFonts w:ascii="Lucida Sans Unicode" w:eastAsia="Times New Roman" w:hAnsi="Lucida Sans Unicode" w:cs="Lucida Sans Unicode"/>
          <w:b/>
          <w:bCs/>
          <w:color w:val="000000"/>
          <w:sz w:val="20"/>
          <w:szCs w:val="20"/>
          <w:lang w:eastAsia="sk-SK"/>
        </w:rPr>
        <w:t>Postupy preskúmania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VI.4.1)</w:t>
      </w:r>
      <w:r w:rsidRPr="001A7B2B">
        <w:rPr>
          <w:rFonts w:ascii="Lucida Sans Unicode" w:eastAsia="Times New Roman" w:hAnsi="Lucida Sans Unicode" w:cs="Lucida Sans Unicode"/>
          <w:b/>
          <w:bCs/>
          <w:color w:val="000000"/>
          <w:sz w:val="20"/>
          <w:szCs w:val="20"/>
          <w:lang w:eastAsia="sk-SK"/>
        </w:rPr>
        <w:t>Orgán zodpovedný za preskúmanie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Úradný názov: Državna komisija za kontrolu postupaka javne nabave</w:t>
      </w:r>
      <w:r w:rsidRPr="001A7B2B">
        <w:rPr>
          <w:rFonts w:ascii="Lucida Sans Unicode" w:eastAsia="Times New Roman" w:hAnsi="Lucida Sans Unicode" w:cs="Lucida Sans Unicode"/>
          <w:color w:val="000000"/>
          <w:sz w:val="20"/>
          <w:szCs w:val="20"/>
          <w:lang w:eastAsia="sk-SK"/>
        </w:rPr>
        <w:br/>
        <w:t>Poštová adresa: Koturaška cesta 43/IV</w:t>
      </w:r>
      <w:r w:rsidRPr="001A7B2B">
        <w:rPr>
          <w:rFonts w:ascii="Lucida Sans Unicode" w:eastAsia="Times New Roman" w:hAnsi="Lucida Sans Unicode" w:cs="Lucida Sans Unicode"/>
          <w:color w:val="000000"/>
          <w:sz w:val="20"/>
          <w:szCs w:val="20"/>
          <w:lang w:eastAsia="sk-SK"/>
        </w:rPr>
        <w:br/>
        <w:t>Mesto/obec: Zagreb</w:t>
      </w:r>
      <w:r w:rsidRPr="001A7B2B">
        <w:rPr>
          <w:rFonts w:ascii="Lucida Sans Unicode" w:eastAsia="Times New Roman" w:hAnsi="Lucida Sans Unicode" w:cs="Lucida Sans Unicode"/>
          <w:color w:val="000000"/>
          <w:sz w:val="20"/>
          <w:szCs w:val="20"/>
          <w:lang w:eastAsia="sk-SK"/>
        </w:rPr>
        <w:br/>
        <w:t>PSČ: 10000</w:t>
      </w:r>
      <w:r w:rsidRPr="001A7B2B">
        <w:rPr>
          <w:rFonts w:ascii="Lucida Sans Unicode" w:eastAsia="Times New Roman" w:hAnsi="Lucida Sans Unicode" w:cs="Lucida Sans Unicode"/>
          <w:color w:val="000000"/>
          <w:sz w:val="20"/>
          <w:szCs w:val="20"/>
          <w:lang w:eastAsia="sk-SK"/>
        </w:rPr>
        <w:br/>
        <w:t>Štát: Chorvátsko</w:t>
      </w:r>
      <w:r w:rsidRPr="001A7B2B">
        <w:rPr>
          <w:rFonts w:ascii="Lucida Sans Unicode" w:eastAsia="Times New Roman" w:hAnsi="Lucida Sans Unicode" w:cs="Lucida Sans Unicode"/>
          <w:color w:val="000000"/>
          <w:sz w:val="20"/>
          <w:szCs w:val="20"/>
          <w:lang w:eastAsia="sk-SK"/>
        </w:rPr>
        <w:br/>
        <w:t>E-mail: </w:t>
      </w:r>
      <w:hyperlink r:id="rId154" w:history="1">
        <w:r w:rsidRPr="001A7B2B">
          <w:rPr>
            <w:rFonts w:ascii="Lucida Sans Unicode" w:eastAsia="Times New Roman" w:hAnsi="Lucida Sans Unicode" w:cs="Lucida Sans Unicode"/>
            <w:color w:val="3366CC"/>
            <w:sz w:val="20"/>
            <w:szCs w:val="20"/>
            <w:u w:val="single"/>
            <w:lang w:eastAsia="sk-SK"/>
          </w:rPr>
          <w:t>dkom@dkom.hr</w:t>
        </w:r>
      </w:hyperlink>
      <w:r w:rsidRPr="001A7B2B">
        <w:rPr>
          <w:rFonts w:ascii="Lucida Sans Unicode" w:eastAsia="Times New Roman" w:hAnsi="Lucida Sans Unicode" w:cs="Lucida Sans Unicode"/>
          <w:color w:val="000000"/>
          <w:sz w:val="20"/>
          <w:szCs w:val="20"/>
          <w:lang w:eastAsia="sk-SK"/>
        </w:rPr>
        <w:br/>
        <w:t>Telefón: +385 14559930</w:t>
      </w:r>
      <w:r w:rsidRPr="001A7B2B">
        <w:rPr>
          <w:rFonts w:ascii="Lucida Sans Unicode" w:eastAsia="Times New Roman" w:hAnsi="Lucida Sans Unicode" w:cs="Lucida Sans Unicode"/>
          <w:color w:val="000000"/>
          <w:sz w:val="20"/>
          <w:szCs w:val="20"/>
          <w:lang w:eastAsia="sk-SK"/>
        </w:rPr>
        <w:br/>
        <w:t>Fax: +385 14559933</w:t>
      </w:r>
      <w:r w:rsidRPr="001A7B2B">
        <w:rPr>
          <w:rFonts w:ascii="Lucida Sans Unicode" w:eastAsia="Times New Roman" w:hAnsi="Lucida Sans Unicode" w:cs="Lucida Sans Unicode"/>
          <w:color w:val="000000"/>
          <w:sz w:val="20"/>
          <w:szCs w:val="20"/>
          <w:lang w:eastAsia="sk-SK"/>
        </w:rPr>
        <w:br/>
        <w:t>Internetová adresa: </w:t>
      </w:r>
      <w:hyperlink r:id="rId155" w:tgtFrame="_blank" w:history="1">
        <w:r w:rsidRPr="001A7B2B">
          <w:rPr>
            <w:rFonts w:ascii="Lucida Sans Unicode" w:eastAsia="Times New Roman" w:hAnsi="Lucida Sans Unicode" w:cs="Lucida Sans Unicode"/>
            <w:color w:val="3366CC"/>
            <w:sz w:val="20"/>
            <w:szCs w:val="20"/>
            <w:u w:val="single"/>
            <w:lang w:eastAsia="sk-SK"/>
          </w:rPr>
          <w:t>www.dkom.hr</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VI.5)</w:t>
      </w:r>
      <w:r w:rsidRPr="001A7B2B">
        <w:rPr>
          <w:rFonts w:ascii="Lucida Sans Unicode" w:eastAsia="Times New Roman" w:hAnsi="Lucida Sans Unicode" w:cs="Lucida Sans Unicode"/>
          <w:b/>
          <w:bCs/>
          <w:color w:val="000000"/>
          <w:sz w:val="20"/>
          <w:szCs w:val="20"/>
          <w:lang w:eastAsia="sk-SK"/>
        </w:rPr>
        <w:t>Dátum odoslania tohto oznámenia:</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13/11/2020</w:t>
      </w: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F227BE"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w:t>
      </w:r>
      <w:r>
        <w:rPr>
          <w:rFonts w:ascii="Lucida Sans Unicode" w:eastAsia="Times New Roman" w:hAnsi="Lucida Sans Unicode" w:cs="Lucida Sans Unicode"/>
          <w:b/>
          <w:bCs/>
          <w:color w:val="444444"/>
          <w:sz w:val="20"/>
          <w:szCs w:val="20"/>
          <w:lang w:eastAsia="sk-SK"/>
        </w:rPr>
        <w:t>24</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Chorvátsko-Záhreb: Kompresory</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2020/S 224-551683</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Oznámenie o vyhlásení verejného obstarávania – vybrané odvetvia</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Tovary</w:t>
      </w:r>
    </w:p>
    <w:p w:rsidR="001A7B2B" w:rsidRPr="001A7B2B" w:rsidRDefault="001A7B2B" w:rsidP="001A7B2B">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Právny základ:</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444444"/>
          <w:sz w:val="20"/>
          <w:szCs w:val="20"/>
          <w:lang w:eastAsia="sk-SK"/>
        </w:rPr>
        <w:t>Smernica 2014/25/EÚ</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 Obstarávateľ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I.1)</w:t>
      </w:r>
      <w:r w:rsidRPr="001A7B2B">
        <w:rPr>
          <w:rFonts w:ascii="Lucida Sans Unicode" w:eastAsia="Times New Roman" w:hAnsi="Lucida Sans Unicode" w:cs="Lucida Sans Unicode"/>
          <w:b/>
          <w:bCs/>
          <w:color w:val="000000"/>
          <w:sz w:val="20"/>
          <w:szCs w:val="20"/>
          <w:lang w:eastAsia="sk-SK"/>
        </w:rPr>
        <w:t>Názov a adresy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Úradný názov: INA - Industrija nafte d.d.</w:t>
      </w:r>
      <w:r w:rsidRPr="001A7B2B">
        <w:rPr>
          <w:rFonts w:ascii="Lucida Sans Unicode" w:eastAsia="Times New Roman" w:hAnsi="Lucida Sans Unicode" w:cs="Lucida Sans Unicode"/>
          <w:color w:val="000000"/>
          <w:sz w:val="20"/>
          <w:szCs w:val="20"/>
          <w:lang w:eastAsia="sk-SK"/>
        </w:rPr>
        <w:br/>
        <w:t>Identifikačné číslo organizácie (IČO): 27759560625</w:t>
      </w:r>
      <w:r w:rsidRPr="001A7B2B">
        <w:rPr>
          <w:rFonts w:ascii="Lucida Sans Unicode" w:eastAsia="Times New Roman" w:hAnsi="Lucida Sans Unicode" w:cs="Lucida Sans Unicode"/>
          <w:color w:val="000000"/>
          <w:sz w:val="20"/>
          <w:szCs w:val="20"/>
          <w:lang w:eastAsia="sk-SK"/>
        </w:rPr>
        <w:br/>
        <w:t>Poštová adresa: Avenija V. Holjevca 10</w:t>
      </w:r>
      <w:r w:rsidRPr="001A7B2B">
        <w:rPr>
          <w:rFonts w:ascii="Lucida Sans Unicode" w:eastAsia="Times New Roman" w:hAnsi="Lucida Sans Unicode" w:cs="Lucida Sans Unicode"/>
          <w:color w:val="000000"/>
          <w:sz w:val="20"/>
          <w:szCs w:val="20"/>
          <w:lang w:eastAsia="sk-SK"/>
        </w:rPr>
        <w:br/>
        <w:t>Mesto/obec: Zagreb</w:t>
      </w:r>
      <w:r w:rsidRPr="001A7B2B">
        <w:rPr>
          <w:rFonts w:ascii="Lucida Sans Unicode" w:eastAsia="Times New Roman" w:hAnsi="Lucida Sans Unicode" w:cs="Lucida Sans Unicode"/>
          <w:color w:val="000000"/>
          <w:sz w:val="20"/>
          <w:szCs w:val="20"/>
          <w:lang w:eastAsia="sk-SK"/>
        </w:rPr>
        <w:br/>
        <w:t>Kód NUTS: HR HRVATSKA</w:t>
      </w:r>
      <w:r w:rsidRPr="001A7B2B">
        <w:rPr>
          <w:rFonts w:ascii="Lucida Sans Unicode" w:eastAsia="Times New Roman" w:hAnsi="Lucida Sans Unicode" w:cs="Lucida Sans Unicode"/>
          <w:color w:val="000000"/>
          <w:sz w:val="20"/>
          <w:szCs w:val="20"/>
          <w:lang w:eastAsia="sk-SK"/>
        </w:rPr>
        <w:br/>
        <w:t>PSČ: 10020</w:t>
      </w:r>
      <w:r w:rsidRPr="001A7B2B">
        <w:rPr>
          <w:rFonts w:ascii="Lucida Sans Unicode" w:eastAsia="Times New Roman" w:hAnsi="Lucida Sans Unicode" w:cs="Lucida Sans Unicode"/>
          <w:color w:val="000000"/>
          <w:sz w:val="20"/>
          <w:szCs w:val="20"/>
          <w:lang w:eastAsia="sk-SK"/>
        </w:rPr>
        <w:br/>
        <w:t>Štát: Chorvátsko</w:t>
      </w:r>
      <w:r w:rsidRPr="001A7B2B">
        <w:rPr>
          <w:rFonts w:ascii="Lucida Sans Unicode" w:eastAsia="Times New Roman" w:hAnsi="Lucida Sans Unicode" w:cs="Lucida Sans Unicode"/>
          <w:color w:val="000000"/>
          <w:sz w:val="20"/>
          <w:szCs w:val="20"/>
          <w:lang w:eastAsia="sk-SK"/>
        </w:rPr>
        <w:br/>
        <w:t>Kontaktná osoba: Tajana Češljaš</w:t>
      </w:r>
      <w:r w:rsidRPr="001A7B2B">
        <w:rPr>
          <w:rFonts w:ascii="Lucida Sans Unicode" w:eastAsia="Times New Roman" w:hAnsi="Lucida Sans Unicode" w:cs="Lucida Sans Unicode"/>
          <w:color w:val="000000"/>
          <w:sz w:val="20"/>
          <w:szCs w:val="20"/>
          <w:lang w:eastAsia="sk-SK"/>
        </w:rPr>
        <w:br/>
        <w:t>E-mail: </w:t>
      </w:r>
      <w:hyperlink r:id="rId156" w:history="1">
        <w:r w:rsidRPr="001A7B2B">
          <w:rPr>
            <w:rFonts w:ascii="Lucida Sans Unicode" w:eastAsia="Times New Roman" w:hAnsi="Lucida Sans Unicode" w:cs="Lucida Sans Unicode"/>
            <w:color w:val="3366CC"/>
            <w:sz w:val="20"/>
            <w:szCs w:val="20"/>
            <w:u w:val="single"/>
            <w:lang w:eastAsia="sk-SK"/>
          </w:rPr>
          <w:t>tajana.cesljas@ina.hr</w:t>
        </w:r>
      </w:hyperlink>
      <w:r w:rsidRPr="001A7B2B">
        <w:rPr>
          <w:rFonts w:ascii="Lucida Sans Unicode" w:eastAsia="Times New Roman" w:hAnsi="Lucida Sans Unicode" w:cs="Lucida Sans Unicode"/>
          <w:color w:val="000000"/>
          <w:sz w:val="20"/>
          <w:szCs w:val="20"/>
          <w:lang w:eastAsia="sk-SK"/>
        </w:rPr>
        <w:br/>
        <w:t>Telefón: +385 914972830</w:t>
      </w:r>
      <w:r w:rsidRPr="001A7B2B">
        <w:rPr>
          <w:rFonts w:ascii="Lucida Sans Unicode" w:eastAsia="Times New Roman" w:hAnsi="Lucida Sans Unicode" w:cs="Lucida Sans Unicode"/>
          <w:color w:val="000000"/>
          <w:sz w:val="20"/>
          <w:szCs w:val="20"/>
          <w:lang w:eastAsia="sk-SK"/>
        </w:rPr>
        <w:br/>
      </w:r>
      <w:r w:rsidRPr="001A7B2B">
        <w:rPr>
          <w:rFonts w:ascii="Lucida Sans Unicode" w:eastAsia="Times New Roman" w:hAnsi="Lucida Sans Unicode" w:cs="Lucida Sans Unicode"/>
          <w:b/>
          <w:bCs/>
          <w:color w:val="000000"/>
          <w:sz w:val="20"/>
          <w:szCs w:val="20"/>
          <w:lang w:eastAsia="sk-SK"/>
        </w:rPr>
        <w:t>Internetová adresa (internetové adresy):</w:t>
      </w:r>
      <w:r w:rsidRPr="001A7B2B">
        <w:rPr>
          <w:rFonts w:ascii="Lucida Sans Unicode" w:eastAsia="Times New Roman" w:hAnsi="Lucida Sans Unicode" w:cs="Lucida Sans Unicode"/>
          <w:color w:val="000000"/>
          <w:sz w:val="20"/>
          <w:szCs w:val="20"/>
          <w:lang w:eastAsia="sk-SK"/>
        </w:rPr>
        <w:br/>
        <w:t>Hlavná adresa: </w:t>
      </w:r>
      <w:hyperlink r:id="rId157" w:tgtFrame="_blank" w:history="1">
        <w:r w:rsidRPr="001A7B2B">
          <w:rPr>
            <w:rFonts w:ascii="Lucida Sans Unicode" w:eastAsia="Times New Roman" w:hAnsi="Lucida Sans Unicode" w:cs="Lucida Sans Unicode"/>
            <w:color w:val="3366CC"/>
            <w:sz w:val="20"/>
            <w:szCs w:val="20"/>
            <w:u w:val="single"/>
            <w:lang w:eastAsia="sk-SK"/>
          </w:rPr>
          <w:t>www.ina.hr</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I.3)</w:t>
      </w:r>
      <w:r w:rsidRPr="001A7B2B">
        <w:rPr>
          <w:rFonts w:ascii="Lucida Sans Unicode" w:eastAsia="Times New Roman" w:hAnsi="Lucida Sans Unicode" w:cs="Lucida Sans Unicode"/>
          <w:b/>
          <w:bCs/>
          <w:color w:val="000000"/>
          <w:sz w:val="20"/>
          <w:szCs w:val="20"/>
          <w:lang w:eastAsia="sk-SK"/>
        </w:rPr>
        <w:t>Komunikácia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58" w:tgtFrame="_blank" w:history="1">
        <w:r w:rsidRPr="001A7B2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https://eojn.nn.hr/SPIN/application/ipn/DocumentManagement/DokumentPodaciFrm.aspx?OznakaDokumenta=2020/S+0F5-0041127</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Ďalšie informácie možno získať na vyššie uvedenej adrese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59" w:tgtFrame="_blank" w:history="1">
        <w:r w:rsidRPr="001A7B2B">
          <w:rPr>
            <w:rFonts w:ascii="Lucida Sans Unicode" w:eastAsia="Times New Roman" w:hAnsi="Lucida Sans Unicode" w:cs="Lucida Sans Unicode"/>
            <w:color w:val="3366CC"/>
            <w:sz w:val="20"/>
            <w:szCs w:val="20"/>
            <w:u w:val="single"/>
            <w:lang w:eastAsia="sk-SK"/>
          </w:rPr>
          <w:t>https://eojn.nn.hr/Oglasnik</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I.6)</w:t>
      </w:r>
      <w:r w:rsidRPr="001A7B2B">
        <w:rPr>
          <w:rFonts w:ascii="Lucida Sans Unicode" w:eastAsia="Times New Roman" w:hAnsi="Lucida Sans Unicode" w:cs="Lucida Sans Unicode"/>
          <w:b/>
          <w:bCs/>
          <w:color w:val="000000"/>
          <w:sz w:val="20"/>
          <w:szCs w:val="20"/>
          <w:lang w:eastAsia="sk-SK"/>
        </w:rPr>
        <w:t>Hlavná činnosť</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Ťažba plynu a ropy</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II: Predmet</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w:t>
      </w:r>
      <w:r w:rsidRPr="001A7B2B">
        <w:rPr>
          <w:rFonts w:ascii="Lucida Sans Unicode" w:eastAsia="Times New Roman" w:hAnsi="Lucida Sans Unicode" w:cs="Lucida Sans Unicode"/>
          <w:b/>
          <w:bCs/>
          <w:color w:val="000000"/>
          <w:sz w:val="20"/>
          <w:szCs w:val="20"/>
          <w:lang w:eastAsia="sk-SK"/>
        </w:rPr>
        <w:t>Rozsah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Klipni kompresori za komprimiranje CO2 na pogonu Etan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Referenčné číslo: EP-225/20-TČ</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II.1.2)</w:t>
      </w:r>
      <w:r w:rsidRPr="001A7B2B">
        <w:rPr>
          <w:rFonts w:ascii="Lucida Sans Unicode" w:eastAsia="Times New Roman" w:hAnsi="Lucida Sans Unicode" w:cs="Lucida Sans Unicode"/>
          <w:b/>
          <w:bCs/>
          <w:color w:val="000000"/>
          <w:sz w:val="20"/>
          <w:szCs w:val="20"/>
          <w:lang w:eastAsia="sk-SK"/>
        </w:rPr>
        <w:t>Hlavný kód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42123000 Kompresory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II.1.3)</w:t>
      </w:r>
      <w:r w:rsidRPr="001A7B2B">
        <w:rPr>
          <w:rFonts w:ascii="Lucida Sans Unicode" w:eastAsia="Times New Roman" w:hAnsi="Lucida Sans Unicode" w:cs="Lucida Sans Unicode"/>
          <w:b/>
          <w:bCs/>
          <w:color w:val="000000"/>
          <w:sz w:val="20"/>
          <w:szCs w:val="20"/>
          <w:lang w:eastAsia="sk-SK"/>
        </w:rPr>
        <w:t>Druh zákazky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Tovary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II.1.4)</w:t>
      </w:r>
      <w:r w:rsidRPr="001A7B2B">
        <w:rPr>
          <w:rFonts w:ascii="Lucida Sans Unicode" w:eastAsia="Times New Roman" w:hAnsi="Lucida Sans Unicode" w:cs="Lucida Sans Unicode"/>
          <w:b/>
          <w:bCs/>
          <w:color w:val="000000"/>
          <w:sz w:val="20"/>
          <w:szCs w:val="20"/>
          <w:lang w:eastAsia="sk-SK"/>
        </w:rPr>
        <w:t>Stručný 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Klipni kompresori za komprimiranje CO2 na pogonu Etan.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II.1.5)</w:t>
      </w:r>
      <w:r w:rsidRPr="001A7B2B">
        <w:rPr>
          <w:rFonts w:ascii="Lucida Sans Unicode" w:eastAsia="Times New Roman" w:hAnsi="Lucida Sans Unicode" w:cs="Lucida Sans Unicode"/>
          <w:b/>
          <w:bCs/>
          <w:color w:val="000000"/>
          <w:sz w:val="20"/>
          <w:szCs w:val="20"/>
          <w:lang w:eastAsia="sk-SK"/>
        </w:rPr>
        <w:t>Celková 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17 000 000.00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II.1.6)</w:t>
      </w:r>
      <w:r w:rsidRPr="001A7B2B">
        <w:rPr>
          <w:rFonts w:ascii="Lucida Sans Unicode" w:eastAsia="Times New Roman" w:hAnsi="Lucida Sans Unicode" w:cs="Lucida Sans Unicode"/>
          <w:b/>
          <w:bCs/>
          <w:color w:val="000000"/>
          <w:sz w:val="20"/>
          <w:szCs w:val="20"/>
          <w:lang w:eastAsia="sk-SK"/>
        </w:rPr>
        <w:t>Informácie o častiach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Táto zákazka sa delí na časti: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42123000 Kompresory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Pogon Etan, Ivanić Grad.</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Klipni kompresori za komprimiranje CO2 na pogonu Etan.</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Jamstveni rok / Relatívna váha: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17 000 000.00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w:t>
      </w:r>
      <w:r w:rsidRPr="001A7B2B">
        <w:rPr>
          <w:rFonts w:ascii="Lucida Sans Unicode" w:eastAsia="Times New Roman" w:hAnsi="Lucida Sans Unicode" w:cs="Lucida Sans Unicode"/>
          <w:b/>
          <w:bCs/>
          <w:color w:val="000000"/>
          <w:sz w:val="20"/>
          <w:szCs w:val="20"/>
          <w:lang w:eastAsia="sk-SK"/>
        </w:rPr>
        <w:t>Podmienky účasti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III.1.1)</w:t>
      </w:r>
      <w:r w:rsidRPr="001A7B2B">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Zoznam a krátky opis podmienok: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Izvadak iz sudskog, obrtnog, strukovnog ili drugog odgovarajućeg registra koji se vodi u državi članici njegova poslovnog nastana.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III.1.2)</w:t>
      </w:r>
      <w:r w:rsidRPr="001A7B2B">
        <w:rPr>
          <w:rFonts w:ascii="Lucida Sans Unicode" w:eastAsia="Times New Roman" w:hAnsi="Lucida Sans Unicode" w:cs="Lucida Sans Unicode"/>
          <w:b/>
          <w:bCs/>
          <w:color w:val="000000"/>
          <w:sz w:val="20"/>
          <w:szCs w:val="20"/>
          <w:lang w:eastAsia="sk-SK"/>
        </w:rPr>
        <w:t>Ekonomické a finančné postavenie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Kritériá výberu stanovené v dokumentoch k obstarávaniu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III.1.3)</w:t>
      </w:r>
      <w:r w:rsidRPr="001A7B2B">
        <w:rPr>
          <w:rFonts w:ascii="Lucida Sans Unicode" w:eastAsia="Times New Roman" w:hAnsi="Lucida Sans Unicode" w:cs="Lucida Sans Unicode"/>
          <w:b/>
          <w:bCs/>
          <w:color w:val="000000"/>
          <w:sz w:val="20"/>
          <w:szCs w:val="20"/>
          <w:lang w:eastAsia="sk-SK"/>
        </w:rPr>
        <w:t>Technická a odborná spôsobilosť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Kritériá výberu stanovené v dokumentoch k obstarávaniu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III.1.6)</w:t>
      </w:r>
      <w:r w:rsidRPr="001A7B2B">
        <w:rPr>
          <w:rFonts w:ascii="Lucida Sans Unicode" w:eastAsia="Times New Roman" w:hAnsi="Lucida Sans Unicode" w:cs="Lucida Sans Unicode"/>
          <w:b/>
          <w:bCs/>
          <w:color w:val="000000"/>
          <w:sz w:val="20"/>
          <w:szCs w:val="20"/>
          <w:lang w:eastAsia="sk-SK"/>
        </w:rPr>
        <w:t>Požadované zábezpeky a záruky:</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Ponuditelji će u drugoj fazi postupka, uz ponudu morati dostaviti jamstvo za ozbiljnost ponude u iznosu od HRK 340 000,00 (domaći ponuditelji) odnosno EUR 45 000,00 (strani ponuditelji).</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lastRenderedPageBreak/>
        <w:t>Oddiel IV: Postup</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IV.1.1)</w:t>
      </w:r>
      <w:r w:rsidRPr="001A7B2B">
        <w:rPr>
          <w:rFonts w:ascii="Lucida Sans Unicode" w:eastAsia="Times New Roman" w:hAnsi="Lucida Sans Unicode" w:cs="Lucida Sans Unicode"/>
          <w:b/>
          <w:bCs/>
          <w:color w:val="000000"/>
          <w:sz w:val="20"/>
          <w:szCs w:val="20"/>
          <w:lang w:eastAsia="sk-SK"/>
        </w:rPr>
        <w:t>Druh postupu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Rokovacie konanie s predchádzajúcou výzvou na súťaž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IV.1.3)</w:t>
      </w:r>
      <w:r w:rsidRPr="001A7B2B">
        <w:rPr>
          <w:rFonts w:ascii="Lucida Sans Unicode" w:eastAsia="Times New Roman" w:hAnsi="Lucida Sans Unicode" w:cs="Lucida Sans Unicode"/>
          <w:b/>
          <w:bCs/>
          <w:color w:val="000000"/>
          <w:sz w:val="20"/>
          <w:szCs w:val="20"/>
          <w:lang w:eastAsia="sk-SK"/>
        </w:rPr>
        <w:t>Informácie o rámcovej dohode alebo dynamickom nákupnom systéme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IV.1.8)</w:t>
      </w:r>
      <w:r w:rsidRPr="001A7B2B">
        <w:rPr>
          <w:rFonts w:ascii="Lucida Sans Unicode" w:eastAsia="Times New Roman" w:hAnsi="Lucida Sans Unicode" w:cs="Lucida Sans Unicode"/>
          <w:b/>
          <w:bCs/>
          <w:color w:val="000000"/>
          <w:sz w:val="20"/>
          <w:szCs w:val="20"/>
          <w:lang w:eastAsia="sk-SK"/>
        </w:rPr>
        <w:t>Informácie o dohode o vládnom obstarávaní (GPA)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 toto obstarávanie sa vzťahuje dohoda o vládnom obstarávaní: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w:t>
      </w:r>
      <w:r w:rsidRPr="001A7B2B">
        <w:rPr>
          <w:rFonts w:ascii="Lucida Sans Unicode" w:eastAsia="Times New Roman" w:hAnsi="Lucida Sans Unicode" w:cs="Lucida Sans Unicode"/>
          <w:b/>
          <w:bCs/>
          <w:color w:val="000000"/>
          <w:sz w:val="20"/>
          <w:szCs w:val="20"/>
          <w:lang w:eastAsia="sk-SK"/>
        </w:rPr>
        <w:t>Administratívne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IV.2.2)</w:t>
      </w:r>
      <w:r w:rsidRPr="001A7B2B">
        <w:rPr>
          <w:rFonts w:ascii="Lucida Sans Unicode" w:eastAsia="Times New Roman" w:hAnsi="Lucida Sans Unicode" w:cs="Lucida Sans Unicode"/>
          <w:b/>
          <w:bCs/>
          <w:color w:val="000000"/>
          <w:sz w:val="20"/>
          <w:szCs w:val="20"/>
          <w:lang w:eastAsia="sk-SK"/>
        </w:rPr>
        <w:t>Lehota na predkladanie ponúk alebo žiadostí o účasť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Dátum: 14/12/2020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Miestny čas: 12:00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IV.2.3)</w:t>
      </w:r>
      <w:r w:rsidRPr="001A7B2B">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IV.2.4)</w:t>
      </w:r>
      <w:r w:rsidRPr="001A7B2B">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Chorvátčina, Angličtina</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VI: Doplnkové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VI.1)</w:t>
      </w:r>
      <w:r w:rsidRPr="001A7B2B">
        <w:rPr>
          <w:rFonts w:ascii="Lucida Sans Unicode" w:eastAsia="Times New Roman" w:hAnsi="Lucida Sans Unicode" w:cs="Lucida Sans Unicode"/>
          <w:b/>
          <w:bCs/>
          <w:color w:val="000000"/>
          <w:sz w:val="20"/>
          <w:szCs w:val="20"/>
          <w:lang w:eastAsia="sk-SK"/>
        </w:rPr>
        <w:t>Informácie o opakovaní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sa bude opakovať: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VI.3)</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U ovoj prvoj fazi nadmetanja dostavlja se samo Zahtjev za sudjelovanje generiran iz EOJN-a. Zahtjev za sudjelovanje mora sadržavati popunjen ESPD obrazac sukladno Uputi gospodarskim subjektima za popunu i dostavu ESPD koja je sastavni dio ove Obavijesti o nadmetanju.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Natjecatelji su obvezni dostaviti Zahtjev za sudjelovanjem elektroničkim putem, putem EOJN-a Republike Hrvatske.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Dostava Zahtjeva za sudjelovanjem u papirnatom obliku u zatvorenoj omotnici nije dozvoljena i u slučaju primitka istih Naručitelj će biti obvezan vratiti takve zahtjeve Natjecateljima neotvorene.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Ponuditelj može dostaviti samo jedan Zahtjev za sudjelovanjem, varijante nisu dopuštene.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Zahtjev za sudjelovanjem s traženim dokazima sposobnosti dostavlja se u elektroničkom obliku, sukladno ZJN-u.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w:t>
      </w:r>
      <w:r w:rsidRPr="001A7B2B">
        <w:rPr>
          <w:rFonts w:ascii="Lucida Sans Unicode" w:eastAsia="Times New Roman" w:hAnsi="Lucida Sans Unicode" w:cs="Lucida Sans Unicode"/>
          <w:b/>
          <w:bCs/>
          <w:color w:val="000000"/>
          <w:sz w:val="20"/>
          <w:szCs w:val="20"/>
          <w:lang w:eastAsia="sk-SK"/>
        </w:rPr>
        <w:t>Postupy preskúmania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VI.4.1)</w:t>
      </w:r>
      <w:r w:rsidRPr="001A7B2B">
        <w:rPr>
          <w:rFonts w:ascii="Lucida Sans Unicode" w:eastAsia="Times New Roman" w:hAnsi="Lucida Sans Unicode" w:cs="Lucida Sans Unicode"/>
          <w:b/>
          <w:bCs/>
          <w:color w:val="000000"/>
          <w:sz w:val="20"/>
          <w:szCs w:val="20"/>
          <w:lang w:eastAsia="sk-SK"/>
        </w:rPr>
        <w:t>Orgán zodpovedný za preskúmanie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Úradný názov: Državna komisija za kontrolu postupaka javne nabave</w:t>
      </w:r>
      <w:r w:rsidRPr="001A7B2B">
        <w:rPr>
          <w:rFonts w:ascii="Lucida Sans Unicode" w:eastAsia="Times New Roman" w:hAnsi="Lucida Sans Unicode" w:cs="Lucida Sans Unicode"/>
          <w:color w:val="000000"/>
          <w:sz w:val="20"/>
          <w:szCs w:val="20"/>
          <w:lang w:eastAsia="sk-SK"/>
        </w:rPr>
        <w:br/>
        <w:t>Poštová adresa: Koturaška cesta 43/IV</w:t>
      </w:r>
      <w:r w:rsidRPr="001A7B2B">
        <w:rPr>
          <w:rFonts w:ascii="Lucida Sans Unicode" w:eastAsia="Times New Roman" w:hAnsi="Lucida Sans Unicode" w:cs="Lucida Sans Unicode"/>
          <w:color w:val="000000"/>
          <w:sz w:val="20"/>
          <w:szCs w:val="20"/>
          <w:lang w:eastAsia="sk-SK"/>
        </w:rPr>
        <w:br/>
        <w:t>Mesto/obec: Zagreb</w:t>
      </w:r>
      <w:r w:rsidRPr="001A7B2B">
        <w:rPr>
          <w:rFonts w:ascii="Lucida Sans Unicode" w:eastAsia="Times New Roman" w:hAnsi="Lucida Sans Unicode" w:cs="Lucida Sans Unicode"/>
          <w:color w:val="000000"/>
          <w:sz w:val="20"/>
          <w:szCs w:val="20"/>
          <w:lang w:eastAsia="sk-SK"/>
        </w:rPr>
        <w:br/>
        <w:t>PSČ: 10000</w:t>
      </w:r>
      <w:r w:rsidRPr="001A7B2B">
        <w:rPr>
          <w:rFonts w:ascii="Lucida Sans Unicode" w:eastAsia="Times New Roman" w:hAnsi="Lucida Sans Unicode" w:cs="Lucida Sans Unicode"/>
          <w:color w:val="000000"/>
          <w:sz w:val="20"/>
          <w:szCs w:val="20"/>
          <w:lang w:eastAsia="sk-SK"/>
        </w:rPr>
        <w:br/>
        <w:t>Štát: Chorvátsko</w:t>
      </w:r>
      <w:r w:rsidRPr="001A7B2B">
        <w:rPr>
          <w:rFonts w:ascii="Lucida Sans Unicode" w:eastAsia="Times New Roman" w:hAnsi="Lucida Sans Unicode" w:cs="Lucida Sans Unicode"/>
          <w:color w:val="000000"/>
          <w:sz w:val="20"/>
          <w:szCs w:val="20"/>
          <w:lang w:eastAsia="sk-SK"/>
        </w:rPr>
        <w:br/>
        <w:t>E-mail: </w:t>
      </w:r>
      <w:hyperlink r:id="rId160" w:history="1">
        <w:r w:rsidRPr="001A7B2B">
          <w:rPr>
            <w:rFonts w:ascii="Lucida Sans Unicode" w:eastAsia="Times New Roman" w:hAnsi="Lucida Sans Unicode" w:cs="Lucida Sans Unicode"/>
            <w:color w:val="3366CC"/>
            <w:sz w:val="20"/>
            <w:szCs w:val="20"/>
            <w:u w:val="single"/>
            <w:lang w:eastAsia="sk-SK"/>
          </w:rPr>
          <w:t>dkom@dkom.hr</w:t>
        </w:r>
      </w:hyperlink>
      <w:r w:rsidRPr="001A7B2B">
        <w:rPr>
          <w:rFonts w:ascii="Lucida Sans Unicode" w:eastAsia="Times New Roman" w:hAnsi="Lucida Sans Unicode" w:cs="Lucida Sans Unicode"/>
          <w:color w:val="000000"/>
          <w:sz w:val="20"/>
          <w:szCs w:val="20"/>
          <w:lang w:eastAsia="sk-SK"/>
        </w:rPr>
        <w:br/>
        <w:t>Telefón: +385 14559930</w:t>
      </w:r>
      <w:r w:rsidRPr="001A7B2B">
        <w:rPr>
          <w:rFonts w:ascii="Lucida Sans Unicode" w:eastAsia="Times New Roman" w:hAnsi="Lucida Sans Unicode" w:cs="Lucida Sans Unicode"/>
          <w:color w:val="000000"/>
          <w:sz w:val="20"/>
          <w:szCs w:val="20"/>
          <w:lang w:eastAsia="sk-SK"/>
        </w:rPr>
        <w:br/>
        <w:t>Fax: +385 14559933</w:t>
      </w:r>
      <w:r w:rsidRPr="001A7B2B">
        <w:rPr>
          <w:rFonts w:ascii="Lucida Sans Unicode" w:eastAsia="Times New Roman" w:hAnsi="Lucida Sans Unicode" w:cs="Lucida Sans Unicode"/>
          <w:color w:val="000000"/>
          <w:sz w:val="20"/>
          <w:szCs w:val="20"/>
          <w:lang w:eastAsia="sk-SK"/>
        </w:rPr>
        <w:br/>
        <w:t>Internetová adresa: </w:t>
      </w:r>
      <w:hyperlink r:id="rId161" w:tgtFrame="_blank" w:history="1">
        <w:r w:rsidRPr="001A7B2B">
          <w:rPr>
            <w:rFonts w:ascii="Lucida Sans Unicode" w:eastAsia="Times New Roman" w:hAnsi="Lucida Sans Unicode" w:cs="Lucida Sans Unicode"/>
            <w:color w:val="3366CC"/>
            <w:sz w:val="20"/>
            <w:szCs w:val="20"/>
            <w:u w:val="single"/>
            <w:lang w:eastAsia="sk-SK"/>
          </w:rPr>
          <w:t>www.dkom.hr</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VI.5)</w:t>
      </w:r>
      <w:r w:rsidRPr="001A7B2B">
        <w:rPr>
          <w:rFonts w:ascii="Lucida Sans Unicode" w:eastAsia="Times New Roman" w:hAnsi="Lucida Sans Unicode" w:cs="Lucida Sans Unicode"/>
          <w:b/>
          <w:bCs/>
          <w:color w:val="000000"/>
          <w:sz w:val="20"/>
          <w:szCs w:val="20"/>
          <w:lang w:eastAsia="sk-SK"/>
        </w:rPr>
        <w:t>Dátum odoslania tohto oznámenia:</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12/11/2020</w:t>
      </w:r>
    </w:p>
    <w:p w:rsidR="001A7B2B" w:rsidRDefault="00F227BE"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w:t>
      </w:r>
      <w:r>
        <w:rPr>
          <w:rFonts w:ascii="Lucida Sans Unicode" w:eastAsia="Times New Roman" w:hAnsi="Lucida Sans Unicode" w:cs="Lucida Sans Unicode"/>
          <w:b/>
          <w:bCs/>
          <w:color w:val="444444"/>
          <w:sz w:val="20"/>
          <w:szCs w:val="20"/>
          <w:lang w:eastAsia="sk-SK"/>
        </w:rPr>
        <w:t>25</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Chorvátsko-Záhreb: Traťové koľajnice</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2020/S 224-551682</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Oznámenie o vyhlásení verejného obstarávania – vybrané odvetvia</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Tovary</w:t>
      </w:r>
    </w:p>
    <w:p w:rsidR="001A7B2B" w:rsidRPr="001A7B2B" w:rsidRDefault="001A7B2B" w:rsidP="001A7B2B">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Právny základ:</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444444"/>
          <w:sz w:val="20"/>
          <w:szCs w:val="20"/>
          <w:lang w:eastAsia="sk-SK"/>
        </w:rPr>
        <w:t>Smernica 2014/25/EÚ</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 Obstarávateľ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I.1)</w:t>
      </w:r>
      <w:r w:rsidRPr="001A7B2B">
        <w:rPr>
          <w:rFonts w:ascii="Lucida Sans Unicode" w:eastAsia="Times New Roman" w:hAnsi="Lucida Sans Unicode" w:cs="Lucida Sans Unicode"/>
          <w:b/>
          <w:bCs/>
          <w:color w:val="000000"/>
          <w:sz w:val="20"/>
          <w:szCs w:val="20"/>
          <w:lang w:eastAsia="sk-SK"/>
        </w:rPr>
        <w:t>Názov a adresy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Úradný názov: HŽ Infrastruktura d.o.o.</w:t>
      </w:r>
      <w:r w:rsidRPr="001A7B2B">
        <w:rPr>
          <w:rFonts w:ascii="Lucida Sans Unicode" w:eastAsia="Times New Roman" w:hAnsi="Lucida Sans Unicode" w:cs="Lucida Sans Unicode"/>
          <w:color w:val="000000"/>
          <w:sz w:val="20"/>
          <w:szCs w:val="20"/>
          <w:lang w:eastAsia="sk-SK"/>
        </w:rPr>
        <w:br/>
        <w:t>Identifikačné číslo organizácie (IČO): 39901919995</w:t>
      </w:r>
      <w:r w:rsidRPr="001A7B2B">
        <w:rPr>
          <w:rFonts w:ascii="Lucida Sans Unicode" w:eastAsia="Times New Roman" w:hAnsi="Lucida Sans Unicode" w:cs="Lucida Sans Unicode"/>
          <w:color w:val="000000"/>
          <w:sz w:val="20"/>
          <w:szCs w:val="20"/>
          <w:lang w:eastAsia="sk-SK"/>
        </w:rPr>
        <w:br/>
        <w:t>Poštová adresa: Mihanovićeva 12</w:t>
      </w:r>
      <w:r w:rsidRPr="001A7B2B">
        <w:rPr>
          <w:rFonts w:ascii="Lucida Sans Unicode" w:eastAsia="Times New Roman" w:hAnsi="Lucida Sans Unicode" w:cs="Lucida Sans Unicode"/>
          <w:color w:val="000000"/>
          <w:sz w:val="20"/>
          <w:szCs w:val="20"/>
          <w:lang w:eastAsia="sk-SK"/>
        </w:rPr>
        <w:br/>
        <w:t>Mesto/obec: Zagreb</w:t>
      </w:r>
      <w:r w:rsidRPr="001A7B2B">
        <w:rPr>
          <w:rFonts w:ascii="Lucida Sans Unicode" w:eastAsia="Times New Roman" w:hAnsi="Lucida Sans Unicode" w:cs="Lucida Sans Unicode"/>
          <w:color w:val="000000"/>
          <w:sz w:val="20"/>
          <w:szCs w:val="20"/>
          <w:lang w:eastAsia="sk-SK"/>
        </w:rPr>
        <w:br/>
        <w:t>Kód NUTS: HR0 HRVATSKA</w:t>
      </w:r>
      <w:r w:rsidRPr="001A7B2B">
        <w:rPr>
          <w:rFonts w:ascii="Lucida Sans Unicode" w:eastAsia="Times New Roman" w:hAnsi="Lucida Sans Unicode" w:cs="Lucida Sans Unicode"/>
          <w:color w:val="000000"/>
          <w:sz w:val="20"/>
          <w:szCs w:val="20"/>
          <w:lang w:eastAsia="sk-SK"/>
        </w:rPr>
        <w:br/>
        <w:t>PSČ: 10000</w:t>
      </w:r>
      <w:r w:rsidRPr="001A7B2B">
        <w:rPr>
          <w:rFonts w:ascii="Lucida Sans Unicode" w:eastAsia="Times New Roman" w:hAnsi="Lucida Sans Unicode" w:cs="Lucida Sans Unicode"/>
          <w:color w:val="000000"/>
          <w:sz w:val="20"/>
          <w:szCs w:val="20"/>
          <w:lang w:eastAsia="sk-SK"/>
        </w:rPr>
        <w:br/>
        <w:t>Štát: Chorvátsko</w:t>
      </w:r>
      <w:r w:rsidRPr="001A7B2B">
        <w:rPr>
          <w:rFonts w:ascii="Lucida Sans Unicode" w:eastAsia="Times New Roman" w:hAnsi="Lucida Sans Unicode" w:cs="Lucida Sans Unicode"/>
          <w:color w:val="000000"/>
          <w:sz w:val="20"/>
          <w:szCs w:val="20"/>
          <w:lang w:eastAsia="sk-SK"/>
        </w:rPr>
        <w:br/>
        <w:t>Kontaktná osoba: Branka Kašaj</w:t>
      </w:r>
      <w:r w:rsidRPr="001A7B2B">
        <w:rPr>
          <w:rFonts w:ascii="Lucida Sans Unicode" w:eastAsia="Times New Roman" w:hAnsi="Lucida Sans Unicode" w:cs="Lucida Sans Unicode"/>
          <w:color w:val="000000"/>
          <w:sz w:val="20"/>
          <w:szCs w:val="20"/>
          <w:lang w:eastAsia="sk-SK"/>
        </w:rPr>
        <w:br/>
        <w:t>E-mail: </w:t>
      </w:r>
      <w:hyperlink r:id="rId162" w:history="1">
        <w:r w:rsidRPr="001A7B2B">
          <w:rPr>
            <w:rFonts w:ascii="Lucida Sans Unicode" w:eastAsia="Times New Roman" w:hAnsi="Lucida Sans Unicode" w:cs="Lucida Sans Unicode"/>
            <w:color w:val="3366CC"/>
            <w:sz w:val="20"/>
            <w:szCs w:val="20"/>
            <w:u w:val="single"/>
            <w:lang w:eastAsia="sk-SK"/>
          </w:rPr>
          <w:t>branka.kasaj@hzinfra.hr</w:t>
        </w:r>
      </w:hyperlink>
      <w:r w:rsidRPr="001A7B2B">
        <w:rPr>
          <w:rFonts w:ascii="Lucida Sans Unicode" w:eastAsia="Times New Roman" w:hAnsi="Lucida Sans Unicode" w:cs="Lucida Sans Unicode"/>
          <w:color w:val="000000"/>
          <w:sz w:val="20"/>
          <w:szCs w:val="20"/>
          <w:lang w:eastAsia="sk-SK"/>
        </w:rPr>
        <w:br/>
        <w:t>Telefón: +385 98339449</w:t>
      </w:r>
      <w:r w:rsidRPr="001A7B2B">
        <w:rPr>
          <w:rFonts w:ascii="Lucida Sans Unicode" w:eastAsia="Times New Roman" w:hAnsi="Lucida Sans Unicode" w:cs="Lucida Sans Unicode"/>
          <w:color w:val="000000"/>
          <w:sz w:val="20"/>
          <w:szCs w:val="20"/>
          <w:lang w:eastAsia="sk-SK"/>
        </w:rPr>
        <w:br/>
        <w:t>Fax: +385 13783352</w:t>
      </w:r>
      <w:r w:rsidRPr="001A7B2B">
        <w:rPr>
          <w:rFonts w:ascii="Lucida Sans Unicode" w:eastAsia="Times New Roman" w:hAnsi="Lucida Sans Unicode" w:cs="Lucida Sans Unicode"/>
          <w:color w:val="000000"/>
          <w:sz w:val="20"/>
          <w:szCs w:val="20"/>
          <w:lang w:eastAsia="sk-SK"/>
        </w:rPr>
        <w:br/>
      </w:r>
      <w:r w:rsidRPr="001A7B2B">
        <w:rPr>
          <w:rFonts w:ascii="Lucida Sans Unicode" w:eastAsia="Times New Roman" w:hAnsi="Lucida Sans Unicode" w:cs="Lucida Sans Unicode"/>
          <w:b/>
          <w:bCs/>
          <w:color w:val="000000"/>
          <w:sz w:val="20"/>
          <w:szCs w:val="20"/>
          <w:lang w:eastAsia="sk-SK"/>
        </w:rPr>
        <w:t>Internetová adresa (internetové adresy):</w:t>
      </w:r>
      <w:r w:rsidRPr="001A7B2B">
        <w:rPr>
          <w:rFonts w:ascii="Lucida Sans Unicode" w:eastAsia="Times New Roman" w:hAnsi="Lucida Sans Unicode" w:cs="Lucida Sans Unicode"/>
          <w:color w:val="000000"/>
          <w:sz w:val="20"/>
          <w:szCs w:val="20"/>
          <w:lang w:eastAsia="sk-SK"/>
        </w:rPr>
        <w:br/>
        <w:t>Hlavná adresa: </w:t>
      </w:r>
      <w:hyperlink r:id="rId163" w:tgtFrame="_blank" w:history="1">
        <w:r w:rsidRPr="001A7B2B">
          <w:rPr>
            <w:rFonts w:ascii="Lucida Sans Unicode" w:eastAsia="Times New Roman" w:hAnsi="Lucida Sans Unicode" w:cs="Lucida Sans Unicode"/>
            <w:color w:val="3366CC"/>
            <w:sz w:val="20"/>
            <w:szCs w:val="20"/>
            <w:u w:val="single"/>
            <w:lang w:eastAsia="sk-SK"/>
          </w:rPr>
          <w:t>www.hzinfra.hr</w:t>
        </w:r>
      </w:hyperlink>
      <w:r w:rsidRPr="001A7B2B">
        <w:rPr>
          <w:rFonts w:ascii="Lucida Sans Unicode" w:eastAsia="Times New Roman" w:hAnsi="Lucida Sans Unicode" w:cs="Lucida Sans Unicode"/>
          <w:color w:val="000000"/>
          <w:sz w:val="20"/>
          <w:szCs w:val="20"/>
          <w:lang w:eastAsia="sk-SK"/>
        </w:rPr>
        <w:br/>
        <w:t>Adresa stránky profilu kupujúceho: </w:t>
      </w:r>
      <w:hyperlink r:id="rId164" w:tgtFrame="_blank" w:history="1">
        <w:r w:rsidRPr="001A7B2B">
          <w:rPr>
            <w:rFonts w:ascii="Lucida Sans Unicode" w:eastAsia="Times New Roman" w:hAnsi="Lucida Sans Unicode" w:cs="Lucida Sans Unicode"/>
            <w:color w:val="3366CC"/>
            <w:sz w:val="20"/>
            <w:szCs w:val="20"/>
            <w:u w:val="single"/>
            <w:lang w:eastAsia="sk-SK"/>
          </w:rPr>
          <w:t>www.hzinfra.hr</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I.3)</w:t>
      </w:r>
      <w:r w:rsidRPr="001A7B2B">
        <w:rPr>
          <w:rFonts w:ascii="Lucida Sans Unicode" w:eastAsia="Times New Roman" w:hAnsi="Lucida Sans Unicode" w:cs="Lucida Sans Unicode"/>
          <w:b/>
          <w:bCs/>
          <w:color w:val="000000"/>
          <w:sz w:val="20"/>
          <w:szCs w:val="20"/>
          <w:lang w:eastAsia="sk-SK"/>
        </w:rPr>
        <w:t>Komunikácia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65" w:tgtFrame="_blank" w:history="1">
        <w:r w:rsidRPr="001A7B2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https://eojn.nn.hr/SPIN/application/ipn/DocumentManagement/DokumentPodaciFrm.aspx?OznakaDokumenta=2020/S+0F5-0041190</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Ďalšie informácie možno získať na vyššie uvedenej adrese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66" w:tgtFrame="_blank" w:history="1">
        <w:r w:rsidRPr="001A7B2B">
          <w:rPr>
            <w:rFonts w:ascii="Lucida Sans Unicode" w:eastAsia="Times New Roman" w:hAnsi="Lucida Sans Unicode" w:cs="Lucida Sans Unicode"/>
            <w:color w:val="3366CC"/>
            <w:sz w:val="20"/>
            <w:szCs w:val="20"/>
            <w:u w:val="single"/>
            <w:lang w:eastAsia="sk-SK"/>
          </w:rPr>
          <w:t>https://eojn.nn.hr/Oglasnik</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I.6)</w:t>
      </w:r>
      <w:r w:rsidRPr="001A7B2B">
        <w:rPr>
          <w:rFonts w:ascii="Lucida Sans Unicode" w:eastAsia="Times New Roman" w:hAnsi="Lucida Sans Unicode" w:cs="Lucida Sans Unicode"/>
          <w:b/>
          <w:bCs/>
          <w:color w:val="000000"/>
          <w:sz w:val="20"/>
          <w:szCs w:val="20"/>
          <w:lang w:eastAsia="sk-SK"/>
        </w:rPr>
        <w:t>Hlavná činnosť</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Služby železničnej dopravy</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II: Predmet</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w:t>
      </w:r>
      <w:r w:rsidRPr="001A7B2B">
        <w:rPr>
          <w:rFonts w:ascii="Lucida Sans Unicode" w:eastAsia="Times New Roman" w:hAnsi="Lucida Sans Unicode" w:cs="Lucida Sans Unicode"/>
          <w:b/>
          <w:bCs/>
          <w:color w:val="000000"/>
          <w:sz w:val="20"/>
          <w:szCs w:val="20"/>
          <w:lang w:eastAsia="sk-SK"/>
        </w:rPr>
        <w:t>Rozsah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Željezničke tračnice neobrađene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Referenčné číslo: 160-1/20/BK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II.1.2)</w:t>
      </w:r>
      <w:r w:rsidRPr="001A7B2B">
        <w:rPr>
          <w:rFonts w:ascii="Lucida Sans Unicode" w:eastAsia="Times New Roman" w:hAnsi="Lucida Sans Unicode" w:cs="Lucida Sans Unicode"/>
          <w:b/>
          <w:bCs/>
          <w:color w:val="000000"/>
          <w:sz w:val="20"/>
          <w:szCs w:val="20"/>
          <w:lang w:eastAsia="sk-SK"/>
        </w:rPr>
        <w:t>Hlavný kód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34941200 Traťové koľajnice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II.1.3)</w:t>
      </w:r>
      <w:r w:rsidRPr="001A7B2B">
        <w:rPr>
          <w:rFonts w:ascii="Lucida Sans Unicode" w:eastAsia="Times New Roman" w:hAnsi="Lucida Sans Unicode" w:cs="Lucida Sans Unicode"/>
          <w:b/>
          <w:bCs/>
          <w:color w:val="000000"/>
          <w:sz w:val="20"/>
          <w:szCs w:val="20"/>
          <w:lang w:eastAsia="sk-SK"/>
        </w:rPr>
        <w:t>Druh zákazky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Tovary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II.1.4)</w:t>
      </w:r>
      <w:r w:rsidRPr="001A7B2B">
        <w:rPr>
          <w:rFonts w:ascii="Lucida Sans Unicode" w:eastAsia="Times New Roman" w:hAnsi="Lucida Sans Unicode" w:cs="Lucida Sans Unicode"/>
          <w:b/>
          <w:bCs/>
          <w:color w:val="000000"/>
          <w:sz w:val="20"/>
          <w:szCs w:val="20"/>
          <w:lang w:eastAsia="sk-SK"/>
        </w:rPr>
        <w:t>Stručný 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Naručitelj nabavlja nove količine željezničkih tračnica za potrebe održavanja pruga.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II.1.5)</w:t>
      </w:r>
      <w:r w:rsidRPr="001A7B2B">
        <w:rPr>
          <w:rFonts w:ascii="Lucida Sans Unicode" w:eastAsia="Times New Roman" w:hAnsi="Lucida Sans Unicode" w:cs="Lucida Sans Unicode"/>
          <w:b/>
          <w:bCs/>
          <w:color w:val="000000"/>
          <w:sz w:val="20"/>
          <w:szCs w:val="20"/>
          <w:lang w:eastAsia="sk-SK"/>
        </w:rPr>
        <w:t>Celková 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69 446 000.00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II.1.6)</w:t>
      </w:r>
      <w:r w:rsidRPr="001A7B2B">
        <w:rPr>
          <w:rFonts w:ascii="Lucida Sans Unicode" w:eastAsia="Times New Roman" w:hAnsi="Lucida Sans Unicode" w:cs="Lucida Sans Unicode"/>
          <w:b/>
          <w:bCs/>
          <w:color w:val="000000"/>
          <w:sz w:val="20"/>
          <w:szCs w:val="20"/>
          <w:lang w:eastAsia="sk-SK"/>
        </w:rPr>
        <w:t>Informácie o častiach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Táto zákazka sa delí na časti: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34941200 Traťové koľajnice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Pruge Republike Hrvatske.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Za potrebe tekućeg održavanja pruga RH, Naručitelj nabavlja nove potrebne količine tračnica za redovno održavanje kao i za postojeće projekte.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Kvaliteta i cijena / Relatívna váha: 90 % + 10 %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týkajúce sa nákladov - Názov: Ekonomski najpovoljnija cijena / Relatívna váha: 100 %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69 446 000.00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36</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w:t>
      </w:r>
      <w:r w:rsidRPr="001A7B2B">
        <w:rPr>
          <w:rFonts w:ascii="Lucida Sans Unicode" w:eastAsia="Times New Roman" w:hAnsi="Lucida Sans Unicode" w:cs="Lucida Sans Unicode"/>
          <w:b/>
          <w:bCs/>
          <w:color w:val="000000"/>
          <w:sz w:val="20"/>
          <w:szCs w:val="20"/>
          <w:lang w:eastAsia="sk-SK"/>
        </w:rPr>
        <w:t>Podmienky účasti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III.1.1)</w:t>
      </w:r>
      <w:r w:rsidRPr="001A7B2B">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Zoznam a krátky opis podmienok: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Sukladno DON-u.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III.1.2)</w:t>
      </w:r>
      <w:r w:rsidRPr="001A7B2B">
        <w:rPr>
          <w:rFonts w:ascii="Lucida Sans Unicode" w:eastAsia="Times New Roman" w:hAnsi="Lucida Sans Unicode" w:cs="Lucida Sans Unicode"/>
          <w:b/>
          <w:bCs/>
          <w:color w:val="000000"/>
          <w:sz w:val="20"/>
          <w:szCs w:val="20"/>
          <w:lang w:eastAsia="sk-SK"/>
        </w:rPr>
        <w:t>Ekonomické a finančné postavenie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Kritériá výberu stanovené v dokumentoch k obstarávaniu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III.1.3)</w:t>
      </w:r>
      <w:r w:rsidRPr="001A7B2B">
        <w:rPr>
          <w:rFonts w:ascii="Lucida Sans Unicode" w:eastAsia="Times New Roman" w:hAnsi="Lucida Sans Unicode" w:cs="Lucida Sans Unicode"/>
          <w:b/>
          <w:bCs/>
          <w:color w:val="000000"/>
          <w:sz w:val="20"/>
          <w:szCs w:val="20"/>
          <w:lang w:eastAsia="sk-SK"/>
        </w:rPr>
        <w:t>Technická a odborná spôsobilosť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Kritériá výberu stanovené v dokumentoch k obstarávaniu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III.1.4)</w:t>
      </w:r>
      <w:r w:rsidRPr="001A7B2B">
        <w:rPr>
          <w:rFonts w:ascii="Lucida Sans Unicode" w:eastAsia="Times New Roman" w:hAnsi="Lucida Sans Unicode" w:cs="Lucida Sans Unicode"/>
          <w:b/>
          <w:bCs/>
          <w:color w:val="000000"/>
          <w:sz w:val="20"/>
          <w:szCs w:val="20"/>
          <w:lang w:eastAsia="sk-SK"/>
        </w:rPr>
        <w:t>Objektívne pravidlá a kritériá účasti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Zoznam a stručný opis pravidiel a kritérií:</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Definirano DON-om i prilozima.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III.1.6)</w:t>
      </w:r>
      <w:r w:rsidRPr="001A7B2B">
        <w:rPr>
          <w:rFonts w:ascii="Lucida Sans Unicode" w:eastAsia="Times New Roman" w:hAnsi="Lucida Sans Unicode" w:cs="Lucida Sans Unicode"/>
          <w:b/>
          <w:bCs/>
          <w:color w:val="000000"/>
          <w:sz w:val="20"/>
          <w:szCs w:val="20"/>
          <w:lang w:eastAsia="sk-SK"/>
        </w:rPr>
        <w:t>Požadované zábezpeky a záruky: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Sukladno DON-u.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III.2)</w:t>
      </w:r>
      <w:r w:rsidRPr="001A7B2B">
        <w:rPr>
          <w:rFonts w:ascii="Lucida Sans Unicode" w:eastAsia="Times New Roman" w:hAnsi="Lucida Sans Unicode" w:cs="Lucida Sans Unicode"/>
          <w:b/>
          <w:bCs/>
          <w:color w:val="000000"/>
          <w:sz w:val="20"/>
          <w:szCs w:val="20"/>
          <w:lang w:eastAsia="sk-SK"/>
        </w:rPr>
        <w:t>Podmienky týkajúce sa zákazky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III.2.2)</w:t>
      </w:r>
      <w:r w:rsidRPr="001A7B2B">
        <w:rPr>
          <w:rFonts w:ascii="Lucida Sans Unicode" w:eastAsia="Times New Roman" w:hAnsi="Lucida Sans Unicode" w:cs="Lucida Sans Unicode"/>
          <w:b/>
          <w:bCs/>
          <w:color w:val="000000"/>
          <w:sz w:val="20"/>
          <w:szCs w:val="20"/>
          <w:lang w:eastAsia="sk-SK"/>
        </w:rPr>
        <w:t>Podmienky vykonania zákazky:</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Definirano DON-om i prilozima.</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IV: Postup</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IV.1.1)</w:t>
      </w:r>
      <w:r w:rsidRPr="001A7B2B">
        <w:rPr>
          <w:rFonts w:ascii="Lucida Sans Unicode" w:eastAsia="Times New Roman" w:hAnsi="Lucida Sans Unicode" w:cs="Lucida Sans Unicode"/>
          <w:b/>
          <w:bCs/>
          <w:color w:val="000000"/>
          <w:sz w:val="20"/>
          <w:szCs w:val="20"/>
          <w:lang w:eastAsia="sk-SK"/>
        </w:rPr>
        <w:t>Druh postupu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Verejná súťaž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IV.1.3)</w:t>
      </w:r>
      <w:r w:rsidRPr="001A7B2B">
        <w:rPr>
          <w:rFonts w:ascii="Lucida Sans Unicode" w:eastAsia="Times New Roman" w:hAnsi="Lucida Sans Unicode" w:cs="Lucida Sans Unicode"/>
          <w:b/>
          <w:bCs/>
          <w:color w:val="000000"/>
          <w:sz w:val="20"/>
          <w:szCs w:val="20"/>
          <w:lang w:eastAsia="sk-SK"/>
        </w:rPr>
        <w:t>Informácie o rámcovej dohode alebo dynamickom nákupnom systéme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zahŕňa uzavretie rámcovej dohody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Rámcová dohoda s viacerými uchádzačmi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Predpokladaný maximálny počet účastníkov rámcovej dohody: 3</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IV.1.8)</w:t>
      </w:r>
      <w:r w:rsidRPr="001A7B2B">
        <w:rPr>
          <w:rFonts w:ascii="Lucida Sans Unicode" w:eastAsia="Times New Roman" w:hAnsi="Lucida Sans Unicode" w:cs="Lucida Sans Unicode"/>
          <w:b/>
          <w:bCs/>
          <w:color w:val="000000"/>
          <w:sz w:val="20"/>
          <w:szCs w:val="20"/>
          <w:lang w:eastAsia="sk-SK"/>
        </w:rPr>
        <w:t>Informácie o dohode o vládnom obstarávaní (GPA)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 toto obstarávanie sa vzťahuje dohoda o vládnom obstarávaní: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w:t>
      </w:r>
      <w:r w:rsidRPr="001A7B2B">
        <w:rPr>
          <w:rFonts w:ascii="Lucida Sans Unicode" w:eastAsia="Times New Roman" w:hAnsi="Lucida Sans Unicode" w:cs="Lucida Sans Unicode"/>
          <w:b/>
          <w:bCs/>
          <w:color w:val="000000"/>
          <w:sz w:val="20"/>
          <w:szCs w:val="20"/>
          <w:lang w:eastAsia="sk-SK"/>
        </w:rPr>
        <w:t>Administratívne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IV.2.2)</w:t>
      </w:r>
      <w:r w:rsidRPr="001A7B2B">
        <w:rPr>
          <w:rFonts w:ascii="Lucida Sans Unicode" w:eastAsia="Times New Roman" w:hAnsi="Lucida Sans Unicode" w:cs="Lucida Sans Unicode"/>
          <w:b/>
          <w:bCs/>
          <w:color w:val="000000"/>
          <w:sz w:val="20"/>
          <w:szCs w:val="20"/>
          <w:lang w:eastAsia="sk-SK"/>
        </w:rPr>
        <w:t>Lehota na predkladanie ponúk alebo žiadostí o účasť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Dátum: 21/12/2020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Miestny čas: 12:00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IV.2.3)</w:t>
      </w:r>
      <w:r w:rsidRPr="001A7B2B">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IV.2.4)</w:t>
      </w:r>
      <w:r w:rsidRPr="001A7B2B">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Chorvátčina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IV.2.6)</w:t>
      </w:r>
      <w:r w:rsidRPr="001A7B2B">
        <w:rPr>
          <w:rFonts w:ascii="Lucida Sans Unicode" w:eastAsia="Times New Roman" w:hAnsi="Lucida Sans Unicode" w:cs="Lucida Sans Unicode"/>
          <w:b/>
          <w:bCs/>
          <w:color w:val="000000"/>
          <w:sz w:val="20"/>
          <w:szCs w:val="20"/>
          <w:lang w:eastAsia="sk-SK"/>
        </w:rPr>
        <w:t>Minimálna lehota, počas ktorej sú ponuky uchádzačov viazané</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4 (od uplynutia lehoty na predkladanie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IV.2.7)</w:t>
      </w:r>
      <w:r w:rsidRPr="001A7B2B">
        <w:rPr>
          <w:rFonts w:ascii="Lucida Sans Unicode" w:eastAsia="Times New Roman" w:hAnsi="Lucida Sans Unicode" w:cs="Lucida Sans Unicode"/>
          <w:b/>
          <w:bCs/>
          <w:color w:val="000000"/>
          <w:sz w:val="20"/>
          <w:szCs w:val="20"/>
          <w:lang w:eastAsia="sk-SK"/>
        </w:rPr>
        <w:t>Podmienky na otváranie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Dátum: 21/12/2020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Miestny čas: 12:00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Miesto:</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Zagreb, Sarajevska 43, soba 16.</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VI: Doplnkové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VI.1)</w:t>
      </w:r>
      <w:r w:rsidRPr="001A7B2B">
        <w:rPr>
          <w:rFonts w:ascii="Lucida Sans Unicode" w:eastAsia="Times New Roman" w:hAnsi="Lucida Sans Unicode" w:cs="Lucida Sans Unicode"/>
          <w:b/>
          <w:bCs/>
          <w:color w:val="000000"/>
          <w:sz w:val="20"/>
          <w:szCs w:val="20"/>
          <w:lang w:eastAsia="sk-SK"/>
        </w:rPr>
        <w:t>Informácie o opakovaní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sa bude opakovať: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VI.3)</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w:t>
      </w:r>
      <w:r w:rsidRPr="001A7B2B">
        <w:rPr>
          <w:rFonts w:ascii="Lucida Sans Unicode" w:eastAsia="Times New Roman" w:hAnsi="Lucida Sans Unicode" w:cs="Lucida Sans Unicode"/>
          <w:b/>
          <w:bCs/>
          <w:color w:val="000000"/>
          <w:sz w:val="20"/>
          <w:szCs w:val="20"/>
          <w:lang w:eastAsia="sk-SK"/>
        </w:rPr>
        <w:t>Postupy preskúmania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VI.4.1)</w:t>
      </w:r>
      <w:r w:rsidRPr="001A7B2B">
        <w:rPr>
          <w:rFonts w:ascii="Lucida Sans Unicode" w:eastAsia="Times New Roman" w:hAnsi="Lucida Sans Unicode" w:cs="Lucida Sans Unicode"/>
          <w:b/>
          <w:bCs/>
          <w:color w:val="000000"/>
          <w:sz w:val="20"/>
          <w:szCs w:val="20"/>
          <w:lang w:eastAsia="sk-SK"/>
        </w:rPr>
        <w:t>Orgán zodpovedný za preskúmanie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Úradný názov: Državna komisija za kontrolu postupaka javne nabave</w:t>
      </w:r>
      <w:r w:rsidRPr="001A7B2B">
        <w:rPr>
          <w:rFonts w:ascii="Lucida Sans Unicode" w:eastAsia="Times New Roman" w:hAnsi="Lucida Sans Unicode" w:cs="Lucida Sans Unicode"/>
          <w:color w:val="000000"/>
          <w:sz w:val="20"/>
          <w:szCs w:val="20"/>
          <w:lang w:eastAsia="sk-SK"/>
        </w:rPr>
        <w:br/>
        <w:t>Poštová adresa: Koturaška cesta 43/IV</w:t>
      </w:r>
      <w:r w:rsidRPr="001A7B2B">
        <w:rPr>
          <w:rFonts w:ascii="Lucida Sans Unicode" w:eastAsia="Times New Roman" w:hAnsi="Lucida Sans Unicode" w:cs="Lucida Sans Unicode"/>
          <w:color w:val="000000"/>
          <w:sz w:val="20"/>
          <w:szCs w:val="20"/>
          <w:lang w:eastAsia="sk-SK"/>
        </w:rPr>
        <w:br/>
        <w:t>Mesto/obec: Zagreb</w:t>
      </w:r>
      <w:r w:rsidRPr="001A7B2B">
        <w:rPr>
          <w:rFonts w:ascii="Lucida Sans Unicode" w:eastAsia="Times New Roman" w:hAnsi="Lucida Sans Unicode" w:cs="Lucida Sans Unicode"/>
          <w:color w:val="000000"/>
          <w:sz w:val="20"/>
          <w:szCs w:val="20"/>
          <w:lang w:eastAsia="sk-SK"/>
        </w:rPr>
        <w:br/>
        <w:t>PSČ: 10000</w:t>
      </w:r>
      <w:r w:rsidRPr="001A7B2B">
        <w:rPr>
          <w:rFonts w:ascii="Lucida Sans Unicode" w:eastAsia="Times New Roman" w:hAnsi="Lucida Sans Unicode" w:cs="Lucida Sans Unicode"/>
          <w:color w:val="000000"/>
          <w:sz w:val="20"/>
          <w:szCs w:val="20"/>
          <w:lang w:eastAsia="sk-SK"/>
        </w:rPr>
        <w:br/>
        <w:t>Štát: Chorvátsko</w:t>
      </w:r>
      <w:r w:rsidRPr="001A7B2B">
        <w:rPr>
          <w:rFonts w:ascii="Lucida Sans Unicode" w:eastAsia="Times New Roman" w:hAnsi="Lucida Sans Unicode" w:cs="Lucida Sans Unicode"/>
          <w:color w:val="000000"/>
          <w:sz w:val="20"/>
          <w:szCs w:val="20"/>
          <w:lang w:eastAsia="sk-SK"/>
        </w:rPr>
        <w:br/>
      </w:r>
      <w:r w:rsidRPr="001A7B2B">
        <w:rPr>
          <w:rFonts w:ascii="Lucida Sans Unicode" w:eastAsia="Times New Roman" w:hAnsi="Lucida Sans Unicode" w:cs="Lucida Sans Unicode"/>
          <w:color w:val="000000"/>
          <w:sz w:val="20"/>
          <w:szCs w:val="20"/>
          <w:lang w:eastAsia="sk-SK"/>
        </w:rPr>
        <w:lastRenderedPageBreak/>
        <w:t>E-mail: </w:t>
      </w:r>
      <w:hyperlink r:id="rId167" w:history="1">
        <w:r w:rsidRPr="001A7B2B">
          <w:rPr>
            <w:rFonts w:ascii="Lucida Sans Unicode" w:eastAsia="Times New Roman" w:hAnsi="Lucida Sans Unicode" w:cs="Lucida Sans Unicode"/>
            <w:color w:val="3366CC"/>
            <w:sz w:val="20"/>
            <w:szCs w:val="20"/>
            <w:u w:val="single"/>
            <w:lang w:eastAsia="sk-SK"/>
          </w:rPr>
          <w:t>dkom@dkom.hr</w:t>
        </w:r>
      </w:hyperlink>
      <w:r w:rsidRPr="001A7B2B">
        <w:rPr>
          <w:rFonts w:ascii="Lucida Sans Unicode" w:eastAsia="Times New Roman" w:hAnsi="Lucida Sans Unicode" w:cs="Lucida Sans Unicode"/>
          <w:color w:val="000000"/>
          <w:sz w:val="20"/>
          <w:szCs w:val="20"/>
          <w:lang w:eastAsia="sk-SK"/>
        </w:rPr>
        <w:br/>
        <w:t>Telefón: +385 14559930</w:t>
      </w:r>
      <w:r w:rsidRPr="001A7B2B">
        <w:rPr>
          <w:rFonts w:ascii="Lucida Sans Unicode" w:eastAsia="Times New Roman" w:hAnsi="Lucida Sans Unicode" w:cs="Lucida Sans Unicode"/>
          <w:color w:val="000000"/>
          <w:sz w:val="20"/>
          <w:szCs w:val="20"/>
          <w:lang w:eastAsia="sk-SK"/>
        </w:rPr>
        <w:br/>
        <w:t>Fax: +385 14559933</w:t>
      </w:r>
      <w:r w:rsidRPr="001A7B2B">
        <w:rPr>
          <w:rFonts w:ascii="Lucida Sans Unicode" w:eastAsia="Times New Roman" w:hAnsi="Lucida Sans Unicode" w:cs="Lucida Sans Unicode"/>
          <w:color w:val="000000"/>
          <w:sz w:val="20"/>
          <w:szCs w:val="20"/>
          <w:lang w:eastAsia="sk-SK"/>
        </w:rPr>
        <w:br/>
        <w:t>Internetová adresa: </w:t>
      </w:r>
      <w:hyperlink r:id="rId168" w:tgtFrame="_blank" w:history="1">
        <w:r w:rsidRPr="001A7B2B">
          <w:rPr>
            <w:rFonts w:ascii="Lucida Sans Unicode" w:eastAsia="Times New Roman" w:hAnsi="Lucida Sans Unicode" w:cs="Lucida Sans Unicode"/>
            <w:color w:val="3366CC"/>
            <w:sz w:val="20"/>
            <w:szCs w:val="20"/>
            <w:u w:val="single"/>
            <w:lang w:eastAsia="sk-SK"/>
          </w:rPr>
          <w:t>www.dkom.hr</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VI.5)</w:t>
      </w:r>
      <w:r w:rsidRPr="001A7B2B">
        <w:rPr>
          <w:rFonts w:ascii="Lucida Sans Unicode" w:eastAsia="Times New Roman" w:hAnsi="Lucida Sans Unicode" w:cs="Lucida Sans Unicode"/>
          <w:b/>
          <w:bCs/>
          <w:color w:val="000000"/>
          <w:sz w:val="20"/>
          <w:szCs w:val="20"/>
          <w:lang w:eastAsia="sk-SK"/>
        </w:rPr>
        <w:t>Dátum odoslania tohto oznámenia:</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12/11/2020</w:t>
      </w: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F227BE"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w:t>
      </w:r>
      <w:r>
        <w:rPr>
          <w:rFonts w:ascii="Lucida Sans Unicode" w:eastAsia="Times New Roman" w:hAnsi="Lucida Sans Unicode" w:cs="Lucida Sans Unicode"/>
          <w:b/>
          <w:bCs/>
          <w:color w:val="444444"/>
          <w:sz w:val="20"/>
          <w:szCs w:val="20"/>
          <w:lang w:eastAsia="sk-SK"/>
        </w:rPr>
        <w:t>26</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Chorvátsko-Záhreb: Základné anorganické a organické chemikálie</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2020/S 224-551681</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Oznámenie o vyhlásení verejného obstarávania – vybrané odvetvia</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Tovary</w:t>
      </w:r>
    </w:p>
    <w:p w:rsidR="001A7B2B" w:rsidRPr="001A7B2B" w:rsidRDefault="001A7B2B" w:rsidP="001A7B2B">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Právny základ:</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444444"/>
          <w:sz w:val="20"/>
          <w:szCs w:val="20"/>
          <w:lang w:eastAsia="sk-SK"/>
        </w:rPr>
        <w:t>Smernica 2014/25/EÚ</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 Obstarávateľ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I.1)</w:t>
      </w:r>
      <w:r w:rsidRPr="001A7B2B">
        <w:rPr>
          <w:rFonts w:ascii="Lucida Sans Unicode" w:eastAsia="Times New Roman" w:hAnsi="Lucida Sans Unicode" w:cs="Lucida Sans Unicode"/>
          <w:b/>
          <w:bCs/>
          <w:color w:val="000000"/>
          <w:sz w:val="20"/>
          <w:szCs w:val="20"/>
          <w:lang w:eastAsia="sk-SK"/>
        </w:rPr>
        <w:t>Názov a adresy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Úradný názov: INA – Industrija nafte d.d.</w:t>
      </w:r>
      <w:r w:rsidRPr="001A7B2B">
        <w:rPr>
          <w:rFonts w:ascii="Lucida Sans Unicode" w:eastAsia="Times New Roman" w:hAnsi="Lucida Sans Unicode" w:cs="Lucida Sans Unicode"/>
          <w:color w:val="000000"/>
          <w:sz w:val="20"/>
          <w:szCs w:val="20"/>
          <w:lang w:eastAsia="sk-SK"/>
        </w:rPr>
        <w:br/>
        <w:t>Identifikačné číslo organizácie (IČO): 27759560625</w:t>
      </w:r>
      <w:r w:rsidRPr="001A7B2B">
        <w:rPr>
          <w:rFonts w:ascii="Lucida Sans Unicode" w:eastAsia="Times New Roman" w:hAnsi="Lucida Sans Unicode" w:cs="Lucida Sans Unicode"/>
          <w:color w:val="000000"/>
          <w:sz w:val="20"/>
          <w:szCs w:val="20"/>
          <w:lang w:eastAsia="sk-SK"/>
        </w:rPr>
        <w:br/>
        <w:t>Poštová adresa: Avenija V. Holjevca 10</w:t>
      </w:r>
      <w:r w:rsidRPr="001A7B2B">
        <w:rPr>
          <w:rFonts w:ascii="Lucida Sans Unicode" w:eastAsia="Times New Roman" w:hAnsi="Lucida Sans Unicode" w:cs="Lucida Sans Unicode"/>
          <w:color w:val="000000"/>
          <w:sz w:val="20"/>
          <w:szCs w:val="20"/>
          <w:lang w:eastAsia="sk-SK"/>
        </w:rPr>
        <w:br/>
        <w:t>Mesto/obec: Zagreb</w:t>
      </w:r>
      <w:r w:rsidRPr="001A7B2B">
        <w:rPr>
          <w:rFonts w:ascii="Lucida Sans Unicode" w:eastAsia="Times New Roman" w:hAnsi="Lucida Sans Unicode" w:cs="Lucida Sans Unicode"/>
          <w:color w:val="000000"/>
          <w:sz w:val="20"/>
          <w:szCs w:val="20"/>
          <w:lang w:eastAsia="sk-SK"/>
        </w:rPr>
        <w:br/>
        <w:t>Kód NUTS: HR HRVATSKA</w:t>
      </w:r>
      <w:r w:rsidRPr="001A7B2B">
        <w:rPr>
          <w:rFonts w:ascii="Lucida Sans Unicode" w:eastAsia="Times New Roman" w:hAnsi="Lucida Sans Unicode" w:cs="Lucida Sans Unicode"/>
          <w:color w:val="000000"/>
          <w:sz w:val="20"/>
          <w:szCs w:val="20"/>
          <w:lang w:eastAsia="sk-SK"/>
        </w:rPr>
        <w:br/>
        <w:t>PSČ: 10020</w:t>
      </w:r>
      <w:r w:rsidRPr="001A7B2B">
        <w:rPr>
          <w:rFonts w:ascii="Lucida Sans Unicode" w:eastAsia="Times New Roman" w:hAnsi="Lucida Sans Unicode" w:cs="Lucida Sans Unicode"/>
          <w:color w:val="000000"/>
          <w:sz w:val="20"/>
          <w:szCs w:val="20"/>
          <w:lang w:eastAsia="sk-SK"/>
        </w:rPr>
        <w:br/>
        <w:t>Štát: Chorvátsko</w:t>
      </w:r>
      <w:r w:rsidRPr="001A7B2B">
        <w:rPr>
          <w:rFonts w:ascii="Lucida Sans Unicode" w:eastAsia="Times New Roman" w:hAnsi="Lucida Sans Unicode" w:cs="Lucida Sans Unicode"/>
          <w:color w:val="000000"/>
          <w:sz w:val="20"/>
          <w:szCs w:val="20"/>
          <w:lang w:eastAsia="sk-SK"/>
        </w:rPr>
        <w:br/>
        <w:t>Kontaktná osoba: Nikolina Jelekovac</w:t>
      </w:r>
      <w:r w:rsidRPr="001A7B2B">
        <w:rPr>
          <w:rFonts w:ascii="Lucida Sans Unicode" w:eastAsia="Times New Roman" w:hAnsi="Lucida Sans Unicode" w:cs="Lucida Sans Unicode"/>
          <w:color w:val="000000"/>
          <w:sz w:val="20"/>
          <w:szCs w:val="20"/>
          <w:lang w:eastAsia="sk-SK"/>
        </w:rPr>
        <w:br/>
        <w:t>E-mail: </w:t>
      </w:r>
      <w:hyperlink r:id="rId169" w:history="1">
        <w:r w:rsidRPr="001A7B2B">
          <w:rPr>
            <w:rFonts w:ascii="Lucida Sans Unicode" w:eastAsia="Times New Roman" w:hAnsi="Lucida Sans Unicode" w:cs="Lucida Sans Unicode"/>
            <w:color w:val="3366CC"/>
            <w:sz w:val="20"/>
            <w:szCs w:val="20"/>
            <w:u w:val="single"/>
            <w:lang w:eastAsia="sk-SK"/>
          </w:rPr>
          <w:t>nikolina.jelekovac@ina.hr</w:t>
        </w:r>
      </w:hyperlink>
      <w:r w:rsidRPr="001A7B2B">
        <w:rPr>
          <w:rFonts w:ascii="Lucida Sans Unicode" w:eastAsia="Times New Roman" w:hAnsi="Lucida Sans Unicode" w:cs="Lucida Sans Unicode"/>
          <w:color w:val="000000"/>
          <w:sz w:val="20"/>
          <w:szCs w:val="20"/>
          <w:lang w:eastAsia="sk-SK"/>
        </w:rPr>
        <w:br/>
        <w:t>Telefón: +385 914972823</w:t>
      </w:r>
      <w:r w:rsidRPr="001A7B2B">
        <w:rPr>
          <w:rFonts w:ascii="Lucida Sans Unicode" w:eastAsia="Times New Roman" w:hAnsi="Lucida Sans Unicode" w:cs="Lucida Sans Unicode"/>
          <w:color w:val="000000"/>
          <w:sz w:val="20"/>
          <w:szCs w:val="20"/>
          <w:lang w:eastAsia="sk-SK"/>
        </w:rPr>
        <w:br/>
      </w:r>
      <w:r w:rsidRPr="001A7B2B">
        <w:rPr>
          <w:rFonts w:ascii="Lucida Sans Unicode" w:eastAsia="Times New Roman" w:hAnsi="Lucida Sans Unicode" w:cs="Lucida Sans Unicode"/>
          <w:b/>
          <w:bCs/>
          <w:color w:val="000000"/>
          <w:sz w:val="20"/>
          <w:szCs w:val="20"/>
          <w:lang w:eastAsia="sk-SK"/>
        </w:rPr>
        <w:t>Internetová adresa (internetové adresy):</w:t>
      </w:r>
      <w:r w:rsidRPr="001A7B2B">
        <w:rPr>
          <w:rFonts w:ascii="Lucida Sans Unicode" w:eastAsia="Times New Roman" w:hAnsi="Lucida Sans Unicode" w:cs="Lucida Sans Unicode"/>
          <w:color w:val="000000"/>
          <w:sz w:val="20"/>
          <w:szCs w:val="20"/>
          <w:lang w:eastAsia="sk-SK"/>
        </w:rPr>
        <w:br/>
        <w:t>Hlavná adresa: </w:t>
      </w:r>
      <w:hyperlink r:id="rId170" w:tgtFrame="_blank" w:history="1">
        <w:r w:rsidRPr="001A7B2B">
          <w:rPr>
            <w:rFonts w:ascii="Lucida Sans Unicode" w:eastAsia="Times New Roman" w:hAnsi="Lucida Sans Unicode" w:cs="Lucida Sans Unicode"/>
            <w:color w:val="3366CC"/>
            <w:sz w:val="20"/>
            <w:szCs w:val="20"/>
            <w:u w:val="single"/>
            <w:lang w:eastAsia="sk-SK"/>
          </w:rPr>
          <w:t>www.ina.hr</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I.3)</w:t>
      </w:r>
      <w:r w:rsidRPr="001A7B2B">
        <w:rPr>
          <w:rFonts w:ascii="Lucida Sans Unicode" w:eastAsia="Times New Roman" w:hAnsi="Lucida Sans Unicode" w:cs="Lucida Sans Unicode"/>
          <w:b/>
          <w:bCs/>
          <w:color w:val="000000"/>
          <w:sz w:val="20"/>
          <w:szCs w:val="20"/>
          <w:lang w:eastAsia="sk-SK"/>
        </w:rPr>
        <w:t>Komunikácia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71" w:tgtFrame="_blank" w:history="1">
        <w:r w:rsidRPr="001A7B2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https://eojn.nn.hr/SPIN/application/ipn/DocumentManagement/DokumentPodaciFrm.aspx?OznakaDokumenta=2020/S+0F5-0041200</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Ďalšie informácie možno získať na vyššie uvedenej adrese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72" w:tgtFrame="_blank" w:history="1">
        <w:r w:rsidRPr="001A7B2B">
          <w:rPr>
            <w:rFonts w:ascii="Lucida Sans Unicode" w:eastAsia="Times New Roman" w:hAnsi="Lucida Sans Unicode" w:cs="Lucida Sans Unicode"/>
            <w:color w:val="3366CC"/>
            <w:sz w:val="20"/>
            <w:szCs w:val="20"/>
            <w:u w:val="single"/>
            <w:lang w:eastAsia="sk-SK"/>
          </w:rPr>
          <w:t>https://eojn.nn.hr/Oglasnik</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I.6)</w:t>
      </w:r>
      <w:r w:rsidRPr="001A7B2B">
        <w:rPr>
          <w:rFonts w:ascii="Lucida Sans Unicode" w:eastAsia="Times New Roman" w:hAnsi="Lucida Sans Unicode" w:cs="Lucida Sans Unicode"/>
          <w:b/>
          <w:bCs/>
          <w:color w:val="000000"/>
          <w:sz w:val="20"/>
          <w:szCs w:val="20"/>
          <w:lang w:eastAsia="sk-SK"/>
        </w:rPr>
        <w:t>Hlavná činnosť</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Ťažba plynu a ropy</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II: Predmet</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w:t>
      </w:r>
      <w:r w:rsidRPr="001A7B2B">
        <w:rPr>
          <w:rFonts w:ascii="Lucida Sans Unicode" w:eastAsia="Times New Roman" w:hAnsi="Lucida Sans Unicode" w:cs="Lucida Sans Unicode"/>
          <w:b/>
          <w:bCs/>
          <w:color w:val="000000"/>
          <w:sz w:val="20"/>
          <w:szCs w:val="20"/>
          <w:lang w:eastAsia="sk-SK"/>
        </w:rPr>
        <w:t>Rozsah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Soli za rudarske radove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Referenčné číslo: EP-267/20/NJ</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II.1.2)</w:t>
      </w:r>
      <w:r w:rsidRPr="001A7B2B">
        <w:rPr>
          <w:rFonts w:ascii="Lucida Sans Unicode" w:eastAsia="Times New Roman" w:hAnsi="Lucida Sans Unicode" w:cs="Lucida Sans Unicode"/>
          <w:b/>
          <w:bCs/>
          <w:color w:val="000000"/>
          <w:sz w:val="20"/>
          <w:szCs w:val="20"/>
          <w:lang w:eastAsia="sk-SK"/>
        </w:rPr>
        <w:t>Hlavný kód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24300000 Základné anorganické a organické chemikálie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II.1.3)</w:t>
      </w:r>
      <w:r w:rsidRPr="001A7B2B">
        <w:rPr>
          <w:rFonts w:ascii="Lucida Sans Unicode" w:eastAsia="Times New Roman" w:hAnsi="Lucida Sans Unicode" w:cs="Lucida Sans Unicode"/>
          <w:b/>
          <w:bCs/>
          <w:color w:val="000000"/>
          <w:sz w:val="20"/>
          <w:szCs w:val="20"/>
          <w:lang w:eastAsia="sk-SK"/>
        </w:rPr>
        <w:t>Druh zákazky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Tovary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II.1.4)</w:t>
      </w:r>
      <w:r w:rsidRPr="001A7B2B">
        <w:rPr>
          <w:rFonts w:ascii="Lucida Sans Unicode" w:eastAsia="Times New Roman" w:hAnsi="Lucida Sans Unicode" w:cs="Lucida Sans Unicode"/>
          <w:b/>
          <w:bCs/>
          <w:color w:val="000000"/>
          <w:sz w:val="20"/>
          <w:szCs w:val="20"/>
          <w:lang w:eastAsia="sk-SK"/>
        </w:rPr>
        <w:t>Stručný 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Soli za rudarske radove (kalcij klorid, sol industrijska nejodirana, kalijev klorid).</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II.1.5)</w:t>
      </w:r>
      <w:r w:rsidRPr="001A7B2B">
        <w:rPr>
          <w:rFonts w:ascii="Lucida Sans Unicode" w:eastAsia="Times New Roman" w:hAnsi="Lucida Sans Unicode" w:cs="Lucida Sans Unicode"/>
          <w:b/>
          <w:bCs/>
          <w:color w:val="000000"/>
          <w:sz w:val="20"/>
          <w:szCs w:val="20"/>
          <w:lang w:eastAsia="sk-SK"/>
        </w:rPr>
        <w:t>Celková 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3 500 000.00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II.1.6)</w:t>
      </w:r>
      <w:r w:rsidRPr="001A7B2B">
        <w:rPr>
          <w:rFonts w:ascii="Lucida Sans Unicode" w:eastAsia="Times New Roman" w:hAnsi="Lucida Sans Unicode" w:cs="Lucida Sans Unicode"/>
          <w:b/>
          <w:bCs/>
          <w:color w:val="000000"/>
          <w:sz w:val="20"/>
          <w:szCs w:val="20"/>
          <w:lang w:eastAsia="sk-SK"/>
        </w:rPr>
        <w:t>Informácie o častiach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Táto zákazka sa delí na časti: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24300000 Základné anorganické a organické chemikálie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Molve.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Soli za rudarske radove.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10 %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90 %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3 500 000.00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24</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w:t>
      </w:r>
      <w:r w:rsidRPr="001A7B2B">
        <w:rPr>
          <w:rFonts w:ascii="Lucida Sans Unicode" w:eastAsia="Times New Roman" w:hAnsi="Lucida Sans Unicode" w:cs="Lucida Sans Unicode"/>
          <w:b/>
          <w:bCs/>
          <w:color w:val="000000"/>
          <w:sz w:val="20"/>
          <w:szCs w:val="20"/>
          <w:lang w:eastAsia="sk-SK"/>
        </w:rPr>
        <w:t>Podmienky účasti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III.1.1)</w:t>
      </w:r>
      <w:r w:rsidRPr="001A7B2B">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Zoznam a krátky opis podmienok: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Ponuditelj u e-ESPD potvrđuje da je upisan u odgovarajuće strukovne ili obrtne registre - sukladno kriterijima za odabir koji se nalaze u privitku ove Obavijesti o nadmetanju.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III.1.2)</w:t>
      </w:r>
      <w:r w:rsidRPr="001A7B2B">
        <w:rPr>
          <w:rFonts w:ascii="Lucida Sans Unicode" w:eastAsia="Times New Roman" w:hAnsi="Lucida Sans Unicode" w:cs="Lucida Sans Unicode"/>
          <w:b/>
          <w:bCs/>
          <w:color w:val="000000"/>
          <w:sz w:val="20"/>
          <w:szCs w:val="20"/>
          <w:lang w:eastAsia="sk-SK"/>
        </w:rPr>
        <w:t>Ekonomické a finančné postavenie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Kritériá výberu stanovené v dokumentoch k obstarávaniu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III.1.3)</w:t>
      </w:r>
      <w:r w:rsidRPr="001A7B2B">
        <w:rPr>
          <w:rFonts w:ascii="Lucida Sans Unicode" w:eastAsia="Times New Roman" w:hAnsi="Lucida Sans Unicode" w:cs="Lucida Sans Unicode"/>
          <w:b/>
          <w:bCs/>
          <w:color w:val="000000"/>
          <w:sz w:val="20"/>
          <w:szCs w:val="20"/>
          <w:lang w:eastAsia="sk-SK"/>
        </w:rPr>
        <w:t>Technická a odborná spôsobilosť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Kritériá výberu stanovené v dokumentoch k obstarávaniu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III.1.6)</w:t>
      </w:r>
      <w:r w:rsidRPr="001A7B2B">
        <w:rPr>
          <w:rFonts w:ascii="Lucida Sans Unicode" w:eastAsia="Times New Roman" w:hAnsi="Lucida Sans Unicode" w:cs="Lucida Sans Unicode"/>
          <w:b/>
          <w:bCs/>
          <w:color w:val="000000"/>
          <w:sz w:val="20"/>
          <w:szCs w:val="20"/>
          <w:lang w:eastAsia="sk-SK"/>
        </w:rPr>
        <w:t>Požadované zábezpeky a záruky: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 Uz ponudu dostaviti jamstvo za ozbiljnost ponude.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2. uz dispozicije dostaviti jamstvo za uredno ispunjenje ugovora.</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IV: Postup</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IV.1)</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IV.1.1)</w:t>
      </w:r>
      <w:r w:rsidRPr="001A7B2B">
        <w:rPr>
          <w:rFonts w:ascii="Lucida Sans Unicode" w:eastAsia="Times New Roman" w:hAnsi="Lucida Sans Unicode" w:cs="Lucida Sans Unicode"/>
          <w:b/>
          <w:bCs/>
          <w:color w:val="000000"/>
          <w:sz w:val="20"/>
          <w:szCs w:val="20"/>
          <w:lang w:eastAsia="sk-SK"/>
        </w:rPr>
        <w:t>Druh postupu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Rokovacie konanie s predchádzajúcou výzvou na súťaž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IV.1.3)</w:t>
      </w:r>
      <w:r w:rsidRPr="001A7B2B">
        <w:rPr>
          <w:rFonts w:ascii="Lucida Sans Unicode" w:eastAsia="Times New Roman" w:hAnsi="Lucida Sans Unicode" w:cs="Lucida Sans Unicode"/>
          <w:b/>
          <w:bCs/>
          <w:color w:val="000000"/>
          <w:sz w:val="20"/>
          <w:szCs w:val="20"/>
          <w:lang w:eastAsia="sk-SK"/>
        </w:rPr>
        <w:t>Informácie o rámcovej dohode alebo dynamickom nákupnom systéme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zahŕňa uzavretie rámcovej dohody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Rámcová dohoda s jediným uchádzačom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IV.1.8)</w:t>
      </w:r>
      <w:r w:rsidRPr="001A7B2B">
        <w:rPr>
          <w:rFonts w:ascii="Lucida Sans Unicode" w:eastAsia="Times New Roman" w:hAnsi="Lucida Sans Unicode" w:cs="Lucida Sans Unicode"/>
          <w:b/>
          <w:bCs/>
          <w:color w:val="000000"/>
          <w:sz w:val="20"/>
          <w:szCs w:val="20"/>
          <w:lang w:eastAsia="sk-SK"/>
        </w:rPr>
        <w:t>Informácie o dohode o vládnom obstarávaní (GPA)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 toto obstarávanie sa vzťahuje dohoda o vládnom obstarávaní: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w:t>
      </w:r>
      <w:r w:rsidRPr="001A7B2B">
        <w:rPr>
          <w:rFonts w:ascii="Lucida Sans Unicode" w:eastAsia="Times New Roman" w:hAnsi="Lucida Sans Unicode" w:cs="Lucida Sans Unicode"/>
          <w:b/>
          <w:bCs/>
          <w:color w:val="000000"/>
          <w:sz w:val="20"/>
          <w:szCs w:val="20"/>
          <w:lang w:eastAsia="sk-SK"/>
        </w:rPr>
        <w:t>Administratívne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IV.2.2)</w:t>
      </w:r>
      <w:r w:rsidRPr="001A7B2B">
        <w:rPr>
          <w:rFonts w:ascii="Lucida Sans Unicode" w:eastAsia="Times New Roman" w:hAnsi="Lucida Sans Unicode" w:cs="Lucida Sans Unicode"/>
          <w:b/>
          <w:bCs/>
          <w:color w:val="000000"/>
          <w:sz w:val="20"/>
          <w:szCs w:val="20"/>
          <w:lang w:eastAsia="sk-SK"/>
        </w:rPr>
        <w:t>Lehota na predkladanie ponúk alebo žiadostí o účasť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Dátum: 14/12/2020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Miestny čas: 10:00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IV.2.3)</w:t>
      </w:r>
      <w:r w:rsidRPr="001A7B2B">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IV.2.4)</w:t>
      </w:r>
      <w:r w:rsidRPr="001A7B2B">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Chorvátčina, Angličtina</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VI: Doplnkové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VI.1)</w:t>
      </w:r>
      <w:r w:rsidRPr="001A7B2B">
        <w:rPr>
          <w:rFonts w:ascii="Lucida Sans Unicode" w:eastAsia="Times New Roman" w:hAnsi="Lucida Sans Unicode" w:cs="Lucida Sans Unicode"/>
          <w:b/>
          <w:bCs/>
          <w:color w:val="000000"/>
          <w:sz w:val="20"/>
          <w:szCs w:val="20"/>
          <w:lang w:eastAsia="sk-SK"/>
        </w:rPr>
        <w:t>Informácie o opakovaní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sa bude opakovať: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VI.3)</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U ovoj prvoj fazi nadmetanja dostavlja se SAMO Zahtjev za sudjelovanje generiran iz EOJN-a. Zahtjev za sudjelovanje MORA sadržavati popunjen e-ESPD obrazac sukladno Uputi gospodarskim subjektima za popunu i dostavu e-ESPD koja je sastavni dio ove Obavijesti o nadmetanju.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w:t>
      </w:r>
      <w:r w:rsidRPr="001A7B2B">
        <w:rPr>
          <w:rFonts w:ascii="Lucida Sans Unicode" w:eastAsia="Times New Roman" w:hAnsi="Lucida Sans Unicode" w:cs="Lucida Sans Unicode"/>
          <w:b/>
          <w:bCs/>
          <w:color w:val="000000"/>
          <w:sz w:val="20"/>
          <w:szCs w:val="20"/>
          <w:lang w:eastAsia="sk-SK"/>
        </w:rPr>
        <w:t>Postupy preskúmania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VI.4.1)</w:t>
      </w:r>
      <w:r w:rsidRPr="001A7B2B">
        <w:rPr>
          <w:rFonts w:ascii="Lucida Sans Unicode" w:eastAsia="Times New Roman" w:hAnsi="Lucida Sans Unicode" w:cs="Lucida Sans Unicode"/>
          <w:b/>
          <w:bCs/>
          <w:color w:val="000000"/>
          <w:sz w:val="20"/>
          <w:szCs w:val="20"/>
          <w:lang w:eastAsia="sk-SK"/>
        </w:rPr>
        <w:t>Orgán zodpovedný za preskúmanie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Úradný názov: Državna komisija za kontrolu postupaka javne nabave</w:t>
      </w:r>
      <w:r w:rsidRPr="001A7B2B">
        <w:rPr>
          <w:rFonts w:ascii="Lucida Sans Unicode" w:eastAsia="Times New Roman" w:hAnsi="Lucida Sans Unicode" w:cs="Lucida Sans Unicode"/>
          <w:color w:val="000000"/>
          <w:sz w:val="20"/>
          <w:szCs w:val="20"/>
          <w:lang w:eastAsia="sk-SK"/>
        </w:rPr>
        <w:br/>
        <w:t>Poštová adresa: Koturaška cesta 43/IV</w:t>
      </w:r>
      <w:r w:rsidRPr="001A7B2B">
        <w:rPr>
          <w:rFonts w:ascii="Lucida Sans Unicode" w:eastAsia="Times New Roman" w:hAnsi="Lucida Sans Unicode" w:cs="Lucida Sans Unicode"/>
          <w:color w:val="000000"/>
          <w:sz w:val="20"/>
          <w:szCs w:val="20"/>
          <w:lang w:eastAsia="sk-SK"/>
        </w:rPr>
        <w:br/>
        <w:t>Mesto/obec: Zagreb</w:t>
      </w:r>
      <w:r w:rsidRPr="001A7B2B">
        <w:rPr>
          <w:rFonts w:ascii="Lucida Sans Unicode" w:eastAsia="Times New Roman" w:hAnsi="Lucida Sans Unicode" w:cs="Lucida Sans Unicode"/>
          <w:color w:val="000000"/>
          <w:sz w:val="20"/>
          <w:szCs w:val="20"/>
          <w:lang w:eastAsia="sk-SK"/>
        </w:rPr>
        <w:br/>
        <w:t>PSČ: 10000</w:t>
      </w:r>
      <w:r w:rsidRPr="001A7B2B">
        <w:rPr>
          <w:rFonts w:ascii="Lucida Sans Unicode" w:eastAsia="Times New Roman" w:hAnsi="Lucida Sans Unicode" w:cs="Lucida Sans Unicode"/>
          <w:color w:val="000000"/>
          <w:sz w:val="20"/>
          <w:szCs w:val="20"/>
          <w:lang w:eastAsia="sk-SK"/>
        </w:rPr>
        <w:br/>
        <w:t>Štát: Chorvátsko</w:t>
      </w:r>
      <w:r w:rsidRPr="001A7B2B">
        <w:rPr>
          <w:rFonts w:ascii="Lucida Sans Unicode" w:eastAsia="Times New Roman" w:hAnsi="Lucida Sans Unicode" w:cs="Lucida Sans Unicode"/>
          <w:color w:val="000000"/>
          <w:sz w:val="20"/>
          <w:szCs w:val="20"/>
          <w:lang w:eastAsia="sk-SK"/>
        </w:rPr>
        <w:br/>
        <w:t>E-mail: </w:t>
      </w:r>
      <w:hyperlink r:id="rId173" w:history="1">
        <w:r w:rsidRPr="001A7B2B">
          <w:rPr>
            <w:rFonts w:ascii="Lucida Sans Unicode" w:eastAsia="Times New Roman" w:hAnsi="Lucida Sans Unicode" w:cs="Lucida Sans Unicode"/>
            <w:color w:val="3366CC"/>
            <w:sz w:val="20"/>
            <w:szCs w:val="20"/>
            <w:u w:val="single"/>
            <w:lang w:eastAsia="sk-SK"/>
          </w:rPr>
          <w:t>dkom@dkom.hr</w:t>
        </w:r>
      </w:hyperlink>
      <w:r w:rsidRPr="001A7B2B">
        <w:rPr>
          <w:rFonts w:ascii="Lucida Sans Unicode" w:eastAsia="Times New Roman" w:hAnsi="Lucida Sans Unicode" w:cs="Lucida Sans Unicode"/>
          <w:color w:val="000000"/>
          <w:sz w:val="20"/>
          <w:szCs w:val="20"/>
          <w:lang w:eastAsia="sk-SK"/>
        </w:rPr>
        <w:br/>
        <w:t>Telefón: +385 14559930</w:t>
      </w:r>
      <w:r w:rsidRPr="001A7B2B">
        <w:rPr>
          <w:rFonts w:ascii="Lucida Sans Unicode" w:eastAsia="Times New Roman" w:hAnsi="Lucida Sans Unicode" w:cs="Lucida Sans Unicode"/>
          <w:color w:val="000000"/>
          <w:sz w:val="20"/>
          <w:szCs w:val="20"/>
          <w:lang w:eastAsia="sk-SK"/>
        </w:rPr>
        <w:br/>
        <w:t>Fax: +385 14559933</w:t>
      </w:r>
      <w:r w:rsidRPr="001A7B2B">
        <w:rPr>
          <w:rFonts w:ascii="Lucida Sans Unicode" w:eastAsia="Times New Roman" w:hAnsi="Lucida Sans Unicode" w:cs="Lucida Sans Unicode"/>
          <w:color w:val="000000"/>
          <w:sz w:val="20"/>
          <w:szCs w:val="20"/>
          <w:lang w:eastAsia="sk-SK"/>
        </w:rPr>
        <w:br/>
        <w:t>Internetová adresa: </w:t>
      </w:r>
      <w:hyperlink r:id="rId174" w:tgtFrame="_blank" w:history="1">
        <w:r w:rsidRPr="001A7B2B">
          <w:rPr>
            <w:rFonts w:ascii="Lucida Sans Unicode" w:eastAsia="Times New Roman" w:hAnsi="Lucida Sans Unicode" w:cs="Lucida Sans Unicode"/>
            <w:color w:val="3366CC"/>
            <w:sz w:val="20"/>
            <w:szCs w:val="20"/>
            <w:u w:val="single"/>
            <w:lang w:eastAsia="sk-SK"/>
          </w:rPr>
          <w:t>www.dkom.hr</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VI.5)</w:t>
      </w:r>
      <w:r w:rsidRPr="001A7B2B">
        <w:rPr>
          <w:rFonts w:ascii="Lucida Sans Unicode" w:eastAsia="Times New Roman" w:hAnsi="Lucida Sans Unicode" w:cs="Lucida Sans Unicode"/>
          <w:b/>
          <w:bCs/>
          <w:color w:val="000000"/>
          <w:sz w:val="20"/>
          <w:szCs w:val="20"/>
          <w:lang w:eastAsia="sk-SK"/>
        </w:rPr>
        <w:t>Dátum odoslania tohto oznámenia:</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12/11/2020</w:t>
      </w: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227BE" w:rsidRDefault="00F227BE"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w:t>
      </w:r>
      <w:r>
        <w:rPr>
          <w:rFonts w:ascii="Lucida Sans Unicode" w:eastAsia="Times New Roman" w:hAnsi="Lucida Sans Unicode" w:cs="Lucida Sans Unicode"/>
          <w:b/>
          <w:bCs/>
          <w:color w:val="444444"/>
          <w:sz w:val="20"/>
          <w:szCs w:val="20"/>
          <w:lang w:eastAsia="sk-SK"/>
        </w:rPr>
        <w:t>27</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Chorvátsko-Split: Úžitkové vozidlá</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2020/S 224-550190</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Oznámenie o vyhlásení verejného obstarávania</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Tovary</w:t>
      </w:r>
    </w:p>
    <w:p w:rsidR="001A7B2B" w:rsidRPr="001A7B2B" w:rsidRDefault="001A7B2B" w:rsidP="001A7B2B">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Právny základ:</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444444"/>
          <w:sz w:val="20"/>
          <w:szCs w:val="20"/>
          <w:lang w:eastAsia="sk-SK"/>
        </w:rPr>
        <w:t>Smernica 2014/24/EÚ</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 Verejný obstarávateľ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I.1)</w:t>
      </w:r>
      <w:r w:rsidRPr="001A7B2B">
        <w:rPr>
          <w:rFonts w:ascii="Lucida Sans Unicode" w:eastAsia="Times New Roman" w:hAnsi="Lucida Sans Unicode" w:cs="Lucida Sans Unicode"/>
          <w:b/>
          <w:bCs/>
          <w:color w:val="000000"/>
          <w:sz w:val="20"/>
          <w:szCs w:val="20"/>
          <w:lang w:eastAsia="sk-SK"/>
        </w:rPr>
        <w:t>Názov a adresy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Úradný názov: Čistoća d.o.o. Split</w:t>
      </w:r>
      <w:r w:rsidRPr="001A7B2B">
        <w:rPr>
          <w:rFonts w:ascii="Lucida Sans Unicode" w:eastAsia="Times New Roman" w:hAnsi="Lucida Sans Unicode" w:cs="Lucida Sans Unicode"/>
          <w:color w:val="000000"/>
          <w:sz w:val="20"/>
          <w:szCs w:val="20"/>
          <w:lang w:eastAsia="sk-SK"/>
        </w:rPr>
        <w:br/>
        <w:t>Identifikačné číslo organizácie (IČO): 38812451417</w:t>
      </w:r>
      <w:r w:rsidRPr="001A7B2B">
        <w:rPr>
          <w:rFonts w:ascii="Lucida Sans Unicode" w:eastAsia="Times New Roman" w:hAnsi="Lucida Sans Unicode" w:cs="Lucida Sans Unicode"/>
          <w:color w:val="000000"/>
          <w:sz w:val="20"/>
          <w:szCs w:val="20"/>
          <w:lang w:eastAsia="sk-SK"/>
        </w:rPr>
        <w:br/>
        <w:t>Poštová adresa: Put Mostina 49</w:t>
      </w:r>
      <w:r w:rsidRPr="001A7B2B">
        <w:rPr>
          <w:rFonts w:ascii="Lucida Sans Unicode" w:eastAsia="Times New Roman" w:hAnsi="Lucida Sans Unicode" w:cs="Lucida Sans Unicode"/>
          <w:color w:val="000000"/>
          <w:sz w:val="20"/>
          <w:szCs w:val="20"/>
          <w:lang w:eastAsia="sk-SK"/>
        </w:rPr>
        <w:br/>
        <w:t>Mesto/obec: Split</w:t>
      </w:r>
      <w:r w:rsidRPr="001A7B2B">
        <w:rPr>
          <w:rFonts w:ascii="Lucida Sans Unicode" w:eastAsia="Times New Roman" w:hAnsi="Lucida Sans Unicode" w:cs="Lucida Sans Unicode"/>
          <w:color w:val="000000"/>
          <w:sz w:val="20"/>
          <w:szCs w:val="20"/>
          <w:lang w:eastAsia="sk-SK"/>
        </w:rPr>
        <w:br/>
        <w:t>Kód NUTS: HR035 Splitsko-dalmatinska županija</w:t>
      </w:r>
      <w:r w:rsidRPr="001A7B2B">
        <w:rPr>
          <w:rFonts w:ascii="Lucida Sans Unicode" w:eastAsia="Times New Roman" w:hAnsi="Lucida Sans Unicode" w:cs="Lucida Sans Unicode"/>
          <w:color w:val="000000"/>
          <w:sz w:val="20"/>
          <w:szCs w:val="20"/>
          <w:lang w:eastAsia="sk-SK"/>
        </w:rPr>
        <w:br/>
        <w:t>PSČ: 21000</w:t>
      </w:r>
      <w:r w:rsidRPr="001A7B2B">
        <w:rPr>
          <w:rFonts w:ascii="Lucida Sans Unicode" w:eastAsia="Times New Roman" w:hAnsi="Lucida Sans Unicode" w:cs="Lucida Sans Unicode"/>
          <w:color w:val="000000"/>
          <w:sz w:val="20"/>
          <w:szCs w:val="20"/>
          <w:lang w:eastAsia="sk-SK"/>
        </w:rPr>
        <w:br/>
        <w:t>Štát: Chorvátsko</w:t>
      </w:r>
      <w:r w:rsidRPr="001A7B2B">
        <w:rPr>
          <w:rFonts w:ascii="Lucida Sans Unicode" w:eastAsia="Times New Roman" w:hAnsi="Lucida Sans Unicode" w:cs="Lucida Sans Unicode"/>
          <w:color w:val="000000"/>
          <w:sz w:val="20"/>
          <w:szCs w:val="20"/>
          <w:lang w:eastAsia="sk-SK"/>
        </w:rPr>
        <w:br/>
        <w:t>Kontaktná osoba: Igor Rakuljić</w:t>
      </w:r>
      <w:r w:rsidRPr="001A7B2B">
        <w:rPr>
          <w:rFonts w:ascii="Lucida Sans Unicode" w:eastAsia="Times New Roman" w:hAnsi="Lucida Sans Unicode" w:cs="Lucida Sans Unicode"/>
          <w:color w:val="000000"/>
          <w:sz w:val="20"/>
          <w:szCs w:val="20"/>
          <w:lang w:eastAsia="sk-SK"/>
        </w:rPr>
        <w:br/>
        <w:t>E-mail: </w:t>
      </w:r>
      <w:hyperlink r:id="rId175" w:history="1">
        <w:r w:rsidRPr="001A7B2B">
          <w:rPr>
            <w:rFonts w:ascii="Lucida Sans Unicode" w:eastAsia="Times New Roman" w:hAnsi="Lucida Sans Unicode" w:cs="Lucida Sans Unicode"/>
            <w:color w:val="3366CC"/>
            <w:sz w:val="20"/>
            <w:szCs w:val="20"/>
            <w:u w:val="single"/>
            <w:lang w:eastAsia="sk-SK"/>
          </w:rPr>
          <w:t>cistoca@st.t-com.hr</w:t>
        </w:r>
      </w:hyperlink>
      <w:r w:rsidRPr="001A7B2B">
        <w:rPr>
          <w:rFonts w:ascii="Lucida Sans Unicode" w:eastAsia="Times New Roman" w:hAnsi="Lucida Sans Unicode" w:cs="Lucida Sans Unicode"/>
          <w:color w:val="000000"/>
          <w:sz w:val="20"/>
          <w:szCs w:val="20"/>
          <w:lang w:eastAsia="sk-SK"/>
        </w:rPr>
        <w:br/>
        <w:t>Telefón: +385 993233148</w:t>
      </w:r>
      <w:r w:rsidRPr="001A7B2B">
        <w:rPr>
          <w:rFonts w:ascii="Lucida Sans Unicode" w:eastAsia="Times New Roman" w:hAnsi="Lucida Sans Unicode" w:cs="Lucida Sans Unicode"/>
          <w:color w:val="000000"/>
          <w:sz w:val="20"/>
          <w:szCs w:val="20"/>
          <w:lang w:eastAsia="sk-SK"/>
        </w:rPr>
        <w:br/>
        <w:t>Fax: +385 21323713</w:t>
      </w:r>
      <w:r w:rsidRPr="001A7B2B">
        <w:rPr>
          <w:rFonts w:ascii="Lucida Sans Unicode" w:eastAsia="Times New Roman" w:hAnsi="Lucida Sans Unicode" w:cs="Lucida Sans Unicode"/>
          <w:color w:val="000000"/>
          <w:sz w:val="20"/>
          <w:szCs w:val="20"/>
          <w:lang w:eastAsia="sk-SK"/>
        </w:rPr>
        <w:br/>
      </w:r>
      <w:r w:rsidRPr="001A7B2B">
        <w:rPr>
          <w:rFonts w:ascii="Lucida Sans Unicode" w:eastAsia="Times New Roman" w:hAnsi="Lucida Sans Unicode" w:cs="Lucida Sans Unicode"/>
          <w:b/>
          <w:bCs/>
          <w:color w:val="000000"/>
          <w:sz w:val="20"/>
          <w:szCs w:val="20"/>
          <w:lang w:eastAsia="sk-SK"/>
        </w:rPr>
        <w:t>Internetová adresa (internetové adresy):</w:t>
      </w:r>
      <w:r w:rsidRPr="001A7B2B">
        <w:rPr>
          <w:rFonts w:ascii="Lucida Sans Unicode" w:eastAsia="Times New Roman" w:hAnsi="Lucida Sans Unicode" w:cs="Lucida Sans Unicode"/>
          <w:color w:val="000000"/>
          <w:sz w:val="20"/>
          <w:szCs w:val="20"/>
          <w:lang w:eastAsia="sk-SK"/>
        </w:rPr>
        <w:br/>
        <w:t>Hlavná adresa: </w:t>
      </w:r>
      <w:hyperlink r:id="rId176" w:tgtFrame="_blank" w:history="1">
        <w:r w:rsidRPr="001A7B2B">
          <w:rPr>
            <w:rFonts w:ascii="Lucida Sans Unicode" w:eastAsia="Times New Roman" w:hAnsi="Lucida Sans Unicode" w:cs="Lucida Sans Unicode"/>
            <w:color w:val="3366CC"/>
            <w:sz w:val="20"/>
            <w:szCs w:val="20"/>
            <w:u w:val="single"/>
            <w:lang w:eastAsia="sk-SK"/>
          </w:rPr>
          <w:t>www.cistoca-split.hr</w:t>
        </w:r>
      </w:hyperlink>
      <w:r w:rsidRPr="001A7B2B">
        <w:rPr>
          <w:rFonts w:ascii="Lucida Sans Unicode" w:eastAsia="Times New Roman" w:hAnsi="Lucida Sans Unicode" w:cs="Lucida Sans Unicode"/>
          <w:color w:val="000000"/>
          <w:sz w:val="20"/>
          <w:szCs w:val="20"/>
          <w:lang w:eastAsia="sk-SK"/>
        </w:rPr>
        <w:br/>
        <w:t>Adresa stránky profilu kupujúceho: </w:t>
      </w:r>
      <w:hyperlink r:id="rId177" w:tgtFrame="_blank" w:history="1">
        <w:r w:rsidRPr="001A7B2B">
          <w:rPr>
            <w:rFonts w:ascii="Lucida Sans Unicode" w:eastAsia="Times New Roman" w:hAnsi="Lucida Sans Unicode" w:cs="Lucida Sans Unicode"/>
            <w:color w:val="3366CC"/>
            <w:sz w:val="20"/>
            <w:szCs w:val="20"/>
            <w:u w:val="single"/>
            <w:lang w:eastAsia="sk-SK"/>
          </w:rPr>
          <w:t>www.cistoca-split.hr</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I.3)</w:t>
      </w:r>
      <w:r w:rsidRPr="001A7B2B">
        <w:rPr>
          <w:rFonts w:ascii="Lucida Sans Unicode" w:eastAsia="Times New Roman" w:hAnsi="Lucida Sans Unicode" w:cs="Lucida Sans Unicode"/>
          <w:b/>
          <w:bCs/>
          <w:color w:val="000000"/>
          <w:sz w:val="20"/>
          <w:szCs w:val="20"/>
          <w:lang w:eastAsia="sk-SK"/>
        </w:rPr>
        <w:t>Komunikácia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78" w:tgtFrame="_blank" w:history="1">
        <w:r w:rsidRPr="001A7B2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https://eojn.nn.hr/SPIN/application/ipn/DocumentManagement/DokumentPodaciFrm.aspx?OznakaDokumenta=2020/S+0F2-0041146</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Ďalšie informácie možno získať na vyššie uvedenej adrese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79" w:tgtFrame="_blank" w:history="1">
        <w:r w:rsidRPr="001A7B2B">
          <w:rPr>
            <w:rFonts w:ascii="Lucida Sans Unicode" w:eastAsia="Times New Roman" w:hAnsi="Lucida Sans Unicode" w:cs="Lucida Sans Unicode"/>
            <w:color w:val="3366CC"/>
            <w:sz w:val="20"/>
            <w:szCs w:val="20"/>
            <w:u w:val="single"/>
            <w:lang w:eastAsia="sk-SK"/>
          </w:rPr>
          <w:t>https://eojn.nn.hr/Oglasnik</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I.4)</w:t>
      </w:r>
      <w:r w:rsidRPr="001A7B2B">
        <w:rPr>
          <w:rFonts w:ascii="Lucida Sans Unicode" w:eastAsia="Times New Roman" w:hAnsi="Lucida Sans Unicode" w:cs="Lucida Sans Unicode"/>
          <w:b/>
          <w:bCs/>
          <w:color w:val="000000"/>
          <w:sz w:val="20"/>
          <w:szCs w:val="20"/>
          <w:lang w:eastAsia="sk-SK"/>
        </w:rPr>
        <w:t>Druh verejného obstarávateľa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Organizácia riadená verejným právom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I.5)</w:t>
      </w:r>
      <w:r w:rsidRPr="001A7B2B">
        <w:rPr>
          <w:rFonts w:ascii="Lucida Sans Unicode" w:eastAsia="Times New Roman" w:hAnsi="Lucida Sans Unicode" w:cs="Lucida Sans Unicode"/>
          <w:b/>
          <w:bCs/>
          <w:color w:val="000000"/>
          <w:sz w:val="20"/>
          <w:szCs w:val="20"/>
          <w:lang w:eastAsia="sk-SK"/>
        </w:rPr>
        <w:t>Hlavná činnosť</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Bývanie a občianska vybavenosť</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II: Predmet</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w:t>
      </w:r>
      <w:r w:rsidRPr="001A7B2B">
        <w:rPr>
          <w:rFonts w:ascii="Lucida Sans Unicode" w:eastAsia="Times New Roman" w:hAnsi="Lucida Sans Unicode" w:cs="Lucida Sans Unicode"/>
          <w:b/>
          <w:bCs/>
          <w:color w:val="000000"/>
          <w:sz w:val="20"/>
          <w:szCs w:val="20"/>
          <w:lang w:eastAsia="sk-SK"/>
        </w:rPr>
        <w:t>Rozsah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Vozilo za pranje kontejnera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Referenčné číslo: 29/20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II.1.2)</w:t>
      </w:r>
      <w:r w:rsidRPr="001A7B2B">
        <w:rPr>
          <w:rFonts w:ascii="Lucida Sans Unicode" w:eastAsia="Times New Roman" w:hAnsi="Lucida Sans Unicode" w:cs="Lucida Sans Unicode"/>
          <w:b/>
          <w:bCs/>
          <w:color w:val="000000"/>
          <w:sz w:val="20"/>
          <w:szCs w:val="20"/>
          <w:lang w:eastAsia="sk-SK"/>
        </w:rPr>
        <w:t>Hlavný kód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34144700 Úžitkové vozidlá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II.1.3)</w:t>
      </w:r>
      <w:r w:rsidRPr="001A7B2B">
        <w:rPr>
          <w:rFonts w:ascii="Lucida Sans Unicode" w:eastAsia="Times New Roman" w:hAnsi="Lucida Sans Unicode" w:cs="Lucida Sans Unicode"/>
          <w:b/>
          <w:bCs/>
          <w:color w:val="000000"/>
          <w:sz w:val="20"/>
          <w:szCs w:val="20"/>
          <w:lang w:eastAsia="sk-SK"/>
        </w:rPr>
        <w:t>Druh zákazky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Tovary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II.1.4)</w:t>
      </w:r>
      <w:r w:rsidRPr="001A7B2B">
        <w:rPr>
          <w:rFonts w:ascii="Lucida Sans Unicode" w:eastAsia="Times New Roman" w:hAnsi="Lucida Sans Unicode" w:cs="Lucida Sans Unicode"/>
          <w:b/>
          <w:bCs/>
          <w:color w:val="000000"/>
          <w:sz w:val="20"/>
          <w:szCs w:val="20"/>
          <w:lang w:eastAsia="sk-SK"/>
        </w:rPr>
        <w:t>Stručný 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Vozilo za pranje kontejnera.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II.1.5)</w:t>
      </w:r>
      <w:r w:rsidRPr="001A7B2B">
        <w:rPr>
          <w:rFonts w:ascii="Lucida Sans Unicode" w:eastAsia="Times New Roman" w:hAnsi="Lucida Sans Unicode" w:cs="Lucida Sans Unicode"/>
          <w:b/>
          <w:bCs/>
          <w:color w:val="000000"/>
          <w:sz w:val="20"/>
          <w:szCs w:val="20"/>
          <w:lang w:eastAsia="sk-SK"/>
        </w:rPr>
        <w:t>Celková 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1 800 000.00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II.1.6)</w:t>
      </w:r>
      <w:r w:rsidRPr="001A7B2B">
        <w:rPr>
          <w:rFonts w:ascii="Lucida Sans Unicode" w:eastAsia="Times New Roman" w:hAnsi="Lucida Sans Unicode" w:cs="Lucida Sans Unicode"/>
          <w:b/>
          <w:bCs/>
          <w:color w:val="000000"/>
          <w:sz w:val="20"/>
          <w:szCs w:val="20"/>
          <w:lang w:eastAsia="sk-SK"/>
        </w:rPr>
        <w:t>Informácie o častiach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Táto zákazka sa delí na časti: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34144700 Úžitkové vozidlá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HR035 Splitsko-dalmatinska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Split, Put Mostina 49.</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Vozilo za pranje kontejnera.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Rok isporuke / Relatívna váha: 10 % - 10 bodova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Jamstveni rok za nadogradnju / Relatívna váha: 10 %- 10 bodova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týkajúce sa nákladov - Názov: Cijena / Relatívna váha: 80 % - 80 bodova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1 800 000.00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dňoch: 190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w:t>
      </w:r>
      <w:r w:rsidRPr="001A7B2B">
        <w:rPr>
          <w:rFonts w:ascii="Lucida Sans Unicode" w:eastAsia="Times New Roman" w:hAnsi="Lucida Sans Unicode" w:cs="Lucida Sans Unicode"/>
          <w:b/>
          <w:bCs/>
          <w:color w:val="000000"/>
          <w:sz w:val="20"/>
          <w:szCs w:val="20"/>
          <w:lang w:eastAsia="sk-SK"/>
        </w:rPr>
        <w:t>Podmienky účasti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III.1.1)</w:t>
      </w:r>
      <w:r w:rsidRPr="001A7B2B">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Zoznam a krátky opis podmienok: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Izvadak iz sudskog, obrtnog, strukovnog ili drugog odgovarajućeg registra koji se vodi u državi članici poslovnog nastana.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III.1.2)</w:t>
      </w:r>
      <w:r w:rsidRPr="001A7B2B">
        <w:rPr>
          <w:rFonts w:ascii="Lucida Sans Unicode" w:eastAsia="Times New Roman" w:hAnsi="Lucida Sans Unicode" w:cs="Lucida Sans Unicode"/>
          <w:b/>
          <w:bCs/>
          <w:color w:val="000000"/>
          <w:sz w:val="20"/>
          <w:szCs w:val="20"/>
          <w:lang w:eastAsia="sk-SK"/>
        </w:rPr>
        <w:t>Ekonomické a finančné postavenie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Kritériá výberu stanovené v dokumentoch k obstarávaniu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III.1.3)</w:t>
      </w:r>
      <w:r w:rsidRPr="001A7B2B">
        <w:rPr>
          <w:rFonts w:ascii="Lucida Sans Unicode" w:eastAsia="Times New Roman" w:hAnsi="Lucida Sans Unicode" w:cs="Lucida Sans Unicode"/>
          <w:b/>
          <w:bCs/>
          <w:color w:val="000000"/>
          <w:sz w:val="20"/>
          <w:szCs w:val="20"/>
          <w:lang w:eastAsia="sk-SK"/>
        </w:rPr>
        <w:t>Technická a odborná spôsobilosť</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Kritériá výberu stanovené v dokumentoch k obstarávaniu</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IV: Postup</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IV.1.1)</w:t>
      </w:r>
      <w:r w:rsidRPr="001A7B2B">
        <w:rPr>
          <w:rFonts w:ascii="Lucida Sans Unicode" w:eastAsia="Times New Roman" w:hAnsi="Lucida Sans Unicode" w:cs="Lucida Sans Unicode"/>
          <w:b/>
          <w:bCs/>
          <w:color w:val="000000"/>
          <w:sz w:val="20"/>
          <w:szCs w:val="20"/>
          <w:lang w:eastAsia="sk-SK"/>
        </w:rPr>
        <w:t>Druh postupu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Verejná súťaž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IV.1.3)</w:t>
      </w:r>
      <w:r w:rsidRPr="001A7B2B">
        <w:rPr>
          <w:rFonts w:ascii="Lucida Sans Unicode" w:eastAsia="Times New Roman" w:hAnsi="Lucida Sans Unicode" w:cs="Lucida Sans Unicode"/>
          <w:b/>
          <w:bCs/>
          <w:color w:val="000000"/>
          <w:sz w:val="20"/>
          <w:szCs w:val="20"/>
          <w:lang w:eastAsia="sk-SK"/>
        </w:rPr>
        <w:t>Informácie o rámcovej dohode alebo dynamickom nákupnom systéme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IV.1.8)</w:t>
      </w:r>
      <w:r w:rsidRPr="001A7B2B">
        <w:rPr>
          <w:rFonts w:ascii="Lucida Sans Unicode" w:eastAsia="Times New Roman" w:hAnsi="Lucida Sans Unicode" w:cs="Lucida Sans Unicode"/>
          <w:b/>
          <w:bCs/>
          <w:color w:val="000000"/>
          <w:sz w:val="20"/>
          <w:szCs w:val="20"/>
          <w:lang w:eastAsia="sk-SK"/>
        </w:rPr>
        <w:t>Informácie o dohode o vládnom obstarávaní (GPA)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 toto obstarávanie sa vzťahuje dohoda o vládnom obstarávaní: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w:t>
      </w:r>
      <w:r w:rsidRPr="001A7B2B">
        <w:rPr>
          <w:rFonts w:ascii="Lucida Sans Unicode" w:eastAsia="Times New Roman" w:hAnsi="Lucida Sans Unicode" w:cs="Lucida Sans Unicode"/>
          <w:b/>
          <w:bCs/>
          <w:color w:val="000000"/>
          <w:sz w:val="20"/>
          <w:szCs w:val="20"/>
          <w:lang w:eastAsia="sk-SK"/>
        </w:rPr>
        <w:t>Administratívne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IV.2.2)</w:t>
      </w:r>
      <w:r w:rsidRPr="001A7B2B">
        <w:rPr>
          <w:rFonts w:ascii="Lucida Sans Unicode" w:eastAsia="Times New Roman" w:hAnsi="Lucida Sans Unicode" w:cs="Lucida Sans Unicode"/>
          <w:b/>
          <w:bCs/>
          <w:color w:val="000000"/>
          <w:sz w:val="20"/>
          <w:szCs w:val="20"/>
          <w:lang w:eastAsia="sk-SK"/>
        </w:rPr>
        <w:t>Lehota na predkladanie ponúk alebo žiadostí o účasť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Dátum: 16/12/2020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Miestny čas: 09:00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IV.2.3)</w:t>
      </w:r>
      <w:r w:rsidRPr="001A7B2B">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IV.2.4)</w:t>
      </w:r>
      <w:r w:rsidRPr="001A7B2B">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Chorvátčina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IV.2.6)</w:t>
      </w:r>
      <w:r w:rsidRPr="001A7B2B">
        <w:rPr>
          <w:rFonts w:ascii="Lucida Sans Unicode" w:eastAsia="Times New Roman" w:hAnsi="Lucida Sans Unicode" w:cs="Lucida Sans Unicode"/>
          <w:b/>
          <w:bCs/>
          <w:color w:val="000000"/>
          <w:sz w:val="20"/>
          <w:szCs w:val="20"/>
          <w:lang w:eastAsia="sk-SK"/>
        </w:rPr>
        <w:t>Minimálna lehota, počas ktorej sú ponuky uchádzačov viazané</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3 (od uplynutia lehoty na predkladanie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IV.2.7)</w:t>
      </w:r>
      <w:r w:rsidRPr="001A7B2B">
        <w:rPr>
          <w:rFonts w:ascii="Lucida Sans Unicode" w:eastAsia="Times New Roman" w:hAnsi="Lucida Sans Unicode" w:cs="Lucida Sans Unicode"/>
          <w:b/>
          <w:bCs/>
          <w:color w:val="000000"/>
          <w:sz w:val="20"/>
          <w:szCs w:val="20"/>
          <w:lang w:eastAsia="sk-SK"/>
        </w:rPr>
        <w:t>Podmienky na otváranie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Dátum: 16/12/2020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Miestny čas: 09:00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Miesto:</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Čistoća d.o.o. Split, Put Mostina 49</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VI: Doplnkové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VI.1)</w:t>
      </w:r>
      <w:r w:rsidRPr="001A7B2B">
        <w:rPr>
          <w:rFonts w:ascii="Lucida Sans Unicode" w:eastAsia="Times New Roman" w:hAnsi="Lucida Sans Unicode" w:cs="Lucida Sans Unicode"/>
          <w:b/>
          <w:bCs/>
          <w:color w:val="000000"/>
          <w:sz w:val="20"/>
          <w:szCs w:val="20"/>
          <w:lang w:eastAsia="sk-SK"/>
        </w:rPr>
        <w:t>Informácie o opakovaní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sa bude opakovať: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VI.3)</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w:t>
      </w:r>
      <w:r w:rsidRPr="001A7B2B">
        <w:rPr>
          <w:rFonts w:ascii="Lucida Sans Unicode" w:eastAsia="Times New Roman" w:hAnsi="Lucida Sans Unicode" w:cs="Lucida Sans Unicode"/>
          <w:b/>
          <w:bCs/>
          <w:color w:val="000000"/>
          <w:sz w:val="20"/>
          <w:szCs w:val="20"/>
          <w:lang w:eastAsia="sk-SK"/>
        </w:rPr>
        <w:t>Postupy preskúmania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VI.4.1)</w:t>
      </w:r>
      <w:r w:rsidRPr="001A7B2B">
        <w:rPr>
          <w:rFonts w:ascii="Lucida Sans Unicode" w:eastAsia="Times New Roman" w:hAnsi="Lucida Sans Unicode" w:cs="Lucida Sans Unicode"/>
          <w:b/>
          <w:bCs/>
          <w:color w:val="000000"/>
          <w:sz w:val="20"/>
          <w:szCs w:val="20"/>
          <w:lang w:eastAsia="sk-SK"/>
        </w:rPr>
        <w:t>Orgán zodpovedný za preskúmanie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Úradný názov: Državna komisija za kontrolu postupaka javne nabave</w:t>
      </w:r>
      <w:r w:rsidRPr="001A7B2B">
        <w:rPr>
          <w:rFonts w:ascii="Lucida Sans Unicode" w:eastAsia="Times New Roman" w:hAnsi="Lucida Sans Unicode" w:cs="Lucida Sans Unicode"/>
          <w:color w:val="000000"/>
          <w:sz w:val="20"/>
          <w:szCs w:val="20"/>
          <w:lang w:eastAsia="sk-SK"/>
        </w:rPr>
        <w:br/>
        <w:t>Poštová adresa: Koturaška cesta 43/IV</w:t>
      </w:r>
      <w:r w:rsidRPr="001A7B2B">
        <w:rPr>
          <w:rFonts w:ascii="Lucida Sans Unicode" w:eastAsia="Times New Roman" w:hAnsi="Lucida Sans Unicode" w:cs="Lucida Sans Unicode"/>
          <w:color w:val="000000"/>
          <w:sz w:val="20"/>
          <w:szCs w:val="20"/>
          <w:lang w:eastAsia="sk-SK"/>
        </w:rPr>
        <w:br/>
        <w:t>Mesto/obec: Zagreb</w:t>
      </w:r>
      <w:r w:rsidRPr="001A7B2B">
        <w:rPr>
          <w:rFonts w:ascii="Lucida Sans Unicode" w:eastAsia="Times New Roman" w:hAnsi="Lucida Sans Unicode" w:cs="Lucida Sans Unicode"/>
          <w:color w:val="000000"/>
          <w:sz w:val="20"/>
          <w:szCs w:val="20"/>
          <w:lang w:eastAsia="sk-SK"/>
        </w:rPr>
        <w:br/>
        <w:t>PSČ: 10000</w:t>
      </w:r>
      <w:r w:rsidRPr="001A7B2B">
        <w:rPr>
          <w:rFonts w:ascii="Lucida Sans Unicode" w:eastAsia="Times New Roman" w:hAnsi="Lucida Sans Unicode" w:cs="Lucida Sans Unicode"/>
          <w:color w:val="000000"/>
          <w:sz w:val="20"/>
          <w:szCs w:val="20"/>
          <w:lang w:eastAsia="sk-SK"/>
        </w:rPr>
        <w:br/>
        <w:t>Štát: Chorvátsko</w:t>
      </w:r>
      <w:r w:rsidRPr="001A7B2B">
        <w:rPr>
          <w:rFonts w:ascii="Lucida Sans Unicode" w:eastAsia="Times New Roman" w:hAnsi="Lucida Sans Unicode" w:cs="Lucida Sans Unicode"/>
          <w:color w:val="000000"/>
          <w:sz w:val="20"/>
          <w:szCs w:val="20"/>
          <w:lang w:eastAsia="sk-SK"/>
        </w:rPr>
        <w:br/>
        <w:t>E-mail: </w:t>
      </w:r>
      <w:hyperlink r:id="rId180" w:history="1">
        <w:r w:rsidRPr="001A7B2B">
          <w:rPr>
            <w:rFonts w:ascii="Lucida Sans Unicode" w:eastAsia="Times New Roman" w:hAnsi="Lucida Sans Unicode" w:cs="Lucida Sans Unicode"/>
            <w:color w:val="3366CC"/>
            <w:sz w:val="20"/>
            <w:szCs w:val="20"/>
            <w:u w:val="single"/>
            <w:lang w:eastAsia="sk-SK"/>
          </w:rPr>
          <w:t>dkom@dkom.hr</w:t>
        </w:r>
      </w:hyperlink>
      <w:r w:rsidRPr="001A7B2B">
        <w:rPr>
          <w:rFonts w:ascii="Lucida Sans Unicode" w:eastAsia="Times New Roman" w:hAnsi="Lucida Sans Unicode" w:cs="Lucida Sans Unicode"/>
          <w:color w:val="000000"/>
          <w:sz w:val="20"/>
          <w:szCs w:val="20"/>
          <w:lang w:eastAsia="sk-SK"/>
        </w:rPr>
        <w:br/>
        <w:t>Telefón: +385 14559930</w:t>
      </w:r>
      <w:r w:rsidRPr="001A7B2B">
        <w:rPr>
          <w:rFonts w:ascii="Lucida Sans Unicode" w:eastAsia="Times New Roman" w:hAnsi="Lucida Sans Unicode" w:cs="Lucida Sans Unicode"/>
          <w:color w:val="000000"/>
          <w:sz w:val="20"/>
          <w:szCs w:val="20"/>
          <w:lang w:eastAsia="sk-SK"/>
        </w:rPr>
        <w:br/>
        <w:t>Fax: +385 14559933</w:t>
      </w:r>
      <w:r w:rsidRPr="001A7B2B">
        <w:rPr>
          <w:rFonts w:ascii="Lucida Sans Unicode" w:eastAsia="Times New Roman" w:hAnsi="Lucida Sans Unicode" w:cs="Lucida Sans Unicode"/>
          <w:color w:val="000000"/>
          <w:sz w:val="20"/>
          <w:szCs w:val="20"/>
          <w:lang w:eastAsia="sk-SK"/>
        </w:rPr>
        <w:br/>
        <w:t>Internetová adresa: </w:t>
      </w:r>
      <w:hyperlink r:id="rId181" w:tgtFrame="_blank" w:history="1">
        <w:r w:rsidRPr="001A7B2B">
          <w:rPr>
            <w:rFonts w:ascii="Lucida Sans Unicode" w:eastAsia="Times New Roman" w:hAnsi="Lucida Sans Unicode" w:cs="Lucida Sans Unicode"/>
            <w:color w:val="3366CC"/>
            <w:sz w:val="20"/>
            <w:szCs w:val="20"/>
            <w:u w:val="single"/>
            <w:lang w:eastAsia="sk-SK"/>
          </w:rPr>
          <w:t>www.dkom.hr</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VI.4.3)</w:t>
      </w:r>
      <w:r w:rsidRPr="001A7B2B">
        <w:rPr>
          <w:rFonts w:ascii="Lucida Sans Unicode" w:eastAsia="Times New Roman" w:hAnsi="Lucida Sans Unicode" w:cs="Lucida Sans Unicode"/>
          <w:b/>
          <w:bCs/>
          <w:color w:val="000000"/>
          <w:sz w:val="20"/>
          <w:szCs w:val="20"/>
          <w:lang w:eastAsia="sk-SK"/>
        </w:rPr>
        <w:t>Postup preskúmania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Presné informácie o termínoch na postup preskúmania: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Žalba se izjavljuje Državnoj komisiji za kontrolu postupaka javne nabave, Koturaška cesta 43/IV, Zagreb u pisanom obliku.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Žalitelj je obvezan primjerak žalbe dostaviti naručitelju u roku za žalbu.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Žalba se izjavljuje u roku od deset dana, i to od dana: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 objave poziva na nadmetanje, u odnosu na sadržaj poziva ili dokumentacije o nabavi,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2. objave obavijesti o ispravku, u odnosu na sadržaj ispravka,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 objave izmjene dokumentacije o nabavi, u odnosu na sadržaj izmjene dokumentacije,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4. otvaranja ponuda u odnosu na propuštanje naručitelja da valjano odgovori na pravodobno dostavljen zahtjev dodatne informacije, objašnjenja ili izmjene dokumentacije o nabavi te na postupak otvaranja ponuda,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5. primitka odluke o odabiru ili poništenju, u odnosu na postupak pregleda, ocjene i odabira ponuda, ili razloge poništenja.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VI.5)</w:t>
      </w:r>
      <w:r w:rsidRPr="001A7B2B">
        <w:rPr>
          <w:rFonts w:ascii="Lucida Sans Unicode" w:eastAsia="Times New Roman" w:hAnsi="Lucida Sans Unicode" w:cs="Lucida Sans Unicode"/>
          <w:b/>
          <w:bCs/>
          <w:color w:val="000000"/>
          <w:sz w:val="20"/>
          <w:szCs w:val="20"/>
          <w:lang w:eastAsia="sk-SK"/>
        </w:rPr>
        <w:t>Dátum odoslania tohto oznámenia:</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12/11/2020</w:t>
      </w: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F227BE"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w:t>
      </w:r>
      <w:r>
        <w:rPr>
          <w:rFonts w:ascii="Lucida Sans Unicode" w:eastAsia="Times New Roman" w:hAnsi="Lucida Sans Unicode" w:cs="Lucida Sans Unicode"/>
          <w:b/>
          <w:bCs/>
          <w:color w:val="444444"/>
          <w:sz w:val="20"/>
          <w:szCs w:val="20"/>
          <w:lang w:eastAsia="sk-SK"/>
        </w:rPr>
        <w:t>28</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Chorvátsko-Záhreb: Pneumatiky na ľahkú záťaž a pneumatiky na vysokú záťaž</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2020/S 223-548140</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Oznámenie o vyhlásení verejného obstarávania</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Tovary</w:t>
      </w:r>
    </w:p>
    <w:p w:rsidR="001A7B2B" w:rsidRPr="001A7B2B" w:rsidRDefault="001A7B2B" w:rsidP="001A7B2B">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Právny základ:</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444444"/>
          <w:sz w:val="20"/>
          <w:szCs w:val="20"/>
          <w:lang w:eastAsia="sk-SK"/>
        </w:rPr>
        <w:t>Smernica 2014/24/EÚ</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 Verejný obstarávateľ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I.1)</w:t>
      </w:r>
      <w:r w:rsidRPr="001A7B2B">
        <w:rPr>
          <w:rFonts w:ascii="Lucida Sans Unicode" w:eastAsia="Times New Roman" w:hAnsi="Lucida Sans Unicode" w:cs="Lucida Sans Unicode"/>
          <w:b/>
          <w:bCs/>
          <w:color w:val="000000"/>
          <w:sz w:val="20"/>
          <w:szCs w:val="20"/>
          <w:lang w:eastAsia="sk-SK"/>
        </w:rPr>
        <w:t>Názov a adresy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Úradný názov: Središnji državni ured za središnju javnu nabavu</w:t>
      </w:r>
      <w:r w:rsidRPr="001A7B2B">
        <w:rPr>
          <w:rFonts w:ascii="Lucida Sans Unicode" w:eastAsia="Times New Roman" w:hAnsi="Lucida Sans Unicode" w:cs="Lucida Sans Unicode"/>
          <w:color w:val="000000"/>
          <w:sz w:val="20"/>
          <w:szCs w:val="20"/>
          <w:lang w:eastAsia="sk-SK"/>
        </w:rPr>
        <w:br/>
        <w:t>Identifikačné číslo organizácie (IČO): 17683204722</w:t>
      </w:r>
      <w:r w:rsidRPr="001A7B2B">
        <w:rPr>
          <w:rFonts w:ascii="Lucida Sans Unicode" w:eastAsia="Times New Roman" w:hAnsi="Lucida Sans Unicode" w:cs="Lucida Sans Unicode"/>
          <w:color w:val="000000"/>
          <w:sz w:val="20"/>
          <w:szCs w:val="20"/>
          <w:lang w:eastAsia="sk-SK"/>
        </w:rPr>
        <w:br/>
        <w:t>Poštová adresa: Ulica Ivana Lučića 8</w:t>
      </w:r>
      <w:r w:rsidRPr="001A7B2B">
        <w:rPr>
          <w:rFonts w:ascii="Lucida Sans Unicode" w:eastAsia="Times New Roman" w:hAnsi="Lucida Sans Unicode" w:cs="Lucida Sans Unicode"/>
          <w:color w:val="000000"/>
          <w:sz w:val="20"/>
          <w:szCs w:val="20"/>
          <w:lang w:eastAsia="sk-SK"/>
        </w:rPr>
        <w:br/>
        <w:t>Mesto/obec: Zagreb</w:t>
      </w:r>
      <w:r w:rsidRPr="001A7B2B">
        <w:rPr>
          <w:rFonts w:ascii="Lucida Sans Unicode" w:eastAsia="Times New Roman" w:hAnsi="Lucida Sans Unicode" w:cs="Lucida Sans Unicode"/>
          <w:color w:val="000000"/>
          <w:sz w:val="20"/>
          <w:szCs w:val="20"/>
          <w:lang w:eastAsia="sk-SK"/>
        </w:rPr>
        <w:br/>
        <w:t>Kód NUTS: HR HRVATSKA</w:t>
      </w:r>
      <w:r w:rsidRPr="001A7B2B">
        <w:rPr>
          <w:rFonts w:ascii="Lucida Sans Unicode" w:eastAsia="Times New Roman" w:hAnsi="Lucida Sans Unicode" w:cs="Lucida Sans Unicode"/>
          <w:color w:val="000000"/>
          <w:sz w:val="20"/>
          <w:szCs w:val="20"/>
          <w:lang w:eastAsia="sk-SK"/>
        </w:rPr>
        <w:br/>
        <w:t>PSČ: 10000</w:t>
      </w:r>
      <w:r w:rsidRPr="001A7B2B">
        <w:rPr>
          <w:rFonts w:ascii="Lucida Sans Unicode" w:eastAsia="Times New Roman" w:hAnsi="Lucida Sans Unicode" w:cs="Lucida Sans Unicode"/>
          <w:color w:val="000000"/>
          <w:sz w:val="20"/>
          <w:szCs w:val="20"/>
          <w:lang w:eastAsia="sk-SK"/>
        </w:rPr>
        <w:br/>
        <w:t>Štát: Chorvátsko</w:t>
      </w:r>
      <w:r w:rsidRPr="001A7B2B">
        <w:rPr>
          <w:rFonts w:ascii="Lucida Sans Unicode" w:eastAsia="Times New Roman" w:hAnsi="Lucida Sans Unicode" w:cs="Lucida Sans Unicode"/>
          <w:color w:val="000000"/>
          <w:sz w:val="20"/>
          <w:szCs w:val="20"/>
          <w:lang w:eastAsia="sk-SK"/>
        </w:rPr>
        <w:br/>
        <w:t>Kontaktná osoba: Natalija Horvatin Prelčec</w:t>
      </w:r>
      <w:r w:rsidRPr="001A7B2B">
        <w:rPr>
          <w:rFonts w:ascii="Lucida Sans Unicode" w:eastAsia="Times New Roman" w:hAnsi="Lucida Sans Unicode" w:cs="Lucida Sans Unicode"/>
          <w:color w:val="000000"/>
          <w:sz w:val="20"/>
          <w:szCs w:val="20"/>
          <w:lang w:eastAsia="sk-SK"/>
        </w:rPr>
        <w:br/>
        <w:t>E-mail: </w:t>
      </w:r>
      <w:hyperlink r:id="rId182" w:history="1">
        <w:r w:rsidRPr="001A7B2B">
          <w:rPr>
            <w:rFonts w:ascii="Lucida Sans Unicode" w:eastAsia="Times New Roman" w:hAnsi="Lucida Sans Unicode" w:cs="Lucida Sans Unicode"/>
            <w:color w:val="3366CC"/>
            <w:sz w:val="20"/>
            <w:szCs w:val="20"/>
            <w:u w:val="single"/>
            <w:lang w:eastAsia="sk-SK"/>
          </w:rPr>
          <w:t>pisarnica@sredisnjanabava.hr</w:t>
        </w:r>
      </w:hyperlink>
      <w:r w:rsidRPr="001A7B2B">
        <w:rPr>
          <w:rFonts w:ascii="Lucida Sans Unicode" w:eastAsia="Times New Roman" w:hAnsi="Lucida Sans Unicode" w:cs="Lucida Sans Unicode"/>
          <w:color w:val="000000"/>
          <w:sz w:val="20"/>
          <w:szCs w:val="20"/>
          <w:lang w:eastAsia="sk-SK"/>
        </w:rPr>
        <w:br/>
        <w:t>Telefón: +385 14599831</w:t>
      </w:r>
      <w:r w:rsidRPr="001A7B2B">
        <w:rPr>
          <w:rFonts w:ascii="Lucida Sans Unicode" w:eastAsia="Times New Roman" w:hAnsi="Lucida Sans Unicode" w:cs="Lucida Sans Unicode"/>
          <w:color w:val="000000"/>
          <w:sz w:val="20"/>
          <w:szCs w:val="20"/>
          <w:lang w:eastAsia="sk-SK"/>
        </w:rPr>
        <w:br/>
        <w:t>Fax: +385 14599844</w:t>
      </w:r>
      <w:r w:rsidRPr="001A7B2B">
        <w:rPr>
          <w:rFonts w:ascii="Lucida Sans Unicode" w:eastAsia="Times New Roman" w:hAnsi="Lucida Sans Unicode" w:cs="Lucida Sans Unicode"/>
          <w:color w:val="000000"/>
          <w:sz w:val="20"/>
          <w:szCs w:val="20"/>
          <w:lang w:eastAsia="sk-SK"/>
        </w:rPr>
        <w:br/>
      </w:r>
      <w:r w:rsidRPr="001A7B2B">
        <w:rPr>
          <w:rFonts w:ascii="Lucida Sans Unicode" w:eastAsia="Times New Roman" w:hAnsi="Lucida Sans Unicode" w:cs="Lucida Sans Unicode"/>
          <w:b/>
          <w:bCs/>
          <w:color w:val="000000"/>
          <w:sz w:val="20"/>
          <w:szCs w:val="20"/>
          <w:lang w:eastAsia="sk-SK"/>
        </w:rPr>
        <w:t>Internetová adresa (internetové adresy):</w:t>
      </w:r>
      <w:r w:rsidRPr="001A7B2B">
        <w:rPr>
          <w:rFonts w:ascii="Lucida Sans Unicode" w:eastAsia="Times New Roman" w:hAnsi="Lucida Sans Unicode" w:cs="Lucida Sans Unicode"/>
          <w:color w:val="000000"/>
          <w:sz w:val="20"/>
          <w:szCs w:val="20"/>
          <w:lang w:eastAsia="sk-SK"/>
        </w:rPr>
        <w:br/>
        <w:t>Hlavná adresa: </w:t>
      </w:r>
      <w:hyperlink r:id="rId183" w:tgtFrame="_blank" w:history="1">
        <w:r w:rsidRPr="001A7B2B">
          <w:rPr>
            <w:rFonts w:ascii="Lucida Sans Unicode" w:eastAsia="Times New Roman" w:hAnsi="Lucida Sans Unicode" w:cs="Lucida Sans Unicode"/>
            <w:color w:val="3366CC"/>
            <w:sz w:val="20"/>
            <w:szCs w:val="20"/>
            <w:u w:val="single"/>
            <w:lang w:eastAsia="sk-SK"/>
          </w:rPr>
          <w:t>https://sredisnjanabava.gov.hr/</w:t>
        </w:r>
      </w:hyperlink>
      <w:r w:rsidRPr="001A7B2B">
        <w:rPr>
          <w:rFonts w:ascii="Lucida Sans Unicode" w:eastAsia="Times New Roman" w:hAnsi="Lucida Sans Unicode" w:cs="Lucida Sans Unicode"/>
          <w:color w:val="000000"/>
          <w:sz w:val="20"/>
          <w:szCs w:val="20"/>
          <w:lang w:eastAsia="sk-SK"/>
        </w:rPr>
        <w:br/>
        <w:t>Adresa stránky profilu kupujúceho: </w:t>
      </w:r>
      <w:hyperlink r:id="rId184" w:tgtFrame="_blank" w:history="1">
        <w:r w:rsidRPr="001A7B2B">
          <w:rPr>
            <w:rFonts w:ascii="Lucida Sans Unicode" w:eastAsia="Times New Roman" w:hAnsi="Lucida Sans Unicode" w:cs="Lucida Sans Unicode"/>
            <w:color w:val="3366CC"/>
            <w:sz w:val="20"/>
            <w:szCs w:val="20"/>
            <w:u w:val="single"/>
            <w:lang w:eastAsia="sk-SK"/>
          </w:rPr>
          <w:t>https://sredisnjanabava.gov.hr/</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I.3)</w:t>
      </w:r>
      <w:r w:rsidRPr="001A7B2B">
        <w:rPr>
          <w:rFonts w:ascii="Lucida Sans Unicode" w:eastAsia="Times New Roman" w:hAnsi="Lucida Sans Unicode" w:cs="Lucida Sans Unicode"/>
          <w:b/>
          <w:bCs/>
          <w:color w:val="000000"/>
          <w:sz w:val="20"/>
          <w:szCs w:val="20"/>
          <w:lang w:eastAsia="sk-SK"/>
        </w:rPr>
        <w:t>Komunikácia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85" w:tgtFrame="_blank" w:history="1">
        <w:r w:rsidRPr="001A7B2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https://eojn.nn.hr/SPIN/application/ipn/DocumentManagement/DokumentPodaciFrm.aspx?OznakaDokumenta=2020/S+0F2-0040987</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Ďalšie informácie možno získať na vyššie uvedenej adrese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86" w:tgtFrame="_blank" w:history="1">
        <w:r w:rsidRPr="001A7B2B">
          <w:rPr>
            <w:rFonts w:ascii="Lucida Sans Unicode" w:eastAsia="Times New Roman" w:hAnsi="Lucida Sans Unicode" w:cs="Lucida Sans Unicode"/>
            <w:color w:val="3366CC"/>
            <w:sz w:val="20"/>
            <w:szCs w:val="20"/>
            <w:u w:val="single"/>
            <w:lang w:eastAsia="sk-SK"/>
          </w:rPr>
          <w:t>https://eojn.nn.hr/Oglasnik</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I.4)</w:t>
      </w:r>
      <w:r w:rsidRPr="001A7B2B">
        <w:rPr>
          <w:rFonts w:ascii="Lucida Sans Unicode" w:eastAsia="Times New Roman" w:hAnsi="Lucida Sans Unicode" w:cs="Lucida Sans Unicode"/>
          <w:b/>
          <w:bCs/>
          <w:color w:val="000000"/>
          <w:sz w:val="20"/>
          <w:szCs w:val="20"/>
          <w:lang w:eastAsia="sk-SK"/>
        </w:rPr>
        <w:t>Druh verejného obstarávateľa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Štátna alebo federálna agentúra/úrad</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I.5)</w:t>
      </w:r>
      <w:r w:rsidRPr="001A7B2B">
        <w:rPr>
          <w:rFonts w:ascii="Lucida Sans Unicode" w:eastAsia="Times New Roman" w:hAnsi="Lucida Sans Unicode" w:cs="Lucida Sans Unicode"/>
          <w:b/>
          <w:bCs/>
          <w:color w:val="000000"/>
          <w:sz w:val="20"/>
          <w:szCs w:val="20"/>
          <w:lang w:eastAsia="sk-SK"/>
        </w:rPr>
        <w:t>Hlavná činnosť</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Všeobecné verejné služby</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II: Predmet</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w:t>
      </w:r>
      <w:r w:rsidRPr="001A7B2B">
        <w:rPr>
          <w:rFonts w:ascii="Lucida Sans Unicode" w:eastAsia="Times New Roman" w:hAnsi="Lucida Sans Unicode" w:cs="Lucida Sans Unicode"/>
          <w:b/>
          <w:bCs/>
          <w:color w:val="000000"/>
          <w:sz w:val="20"/>
          <w:szCs w:val="20"/>
          <w:lang w:eastAsia="sk-SK"/>
        </w:rPr>
        <w:t>Rozsah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Pneumatici za motorna vozila s uslugama zamjene, čuvanja i zbrinjavanja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Referenčné číslo: 7/2020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II.1.2)</w:t>
      </w:r>
      <w:r w:rsidRPr="001A7B2B">
        <w:rPr>
          <w:rFonts w:ascii="Lucida Sans Unicode" w:eastAsia="Times New Roman" w:hAnsi="Lucida Sans Unicode" w:cs="Lucida Sans Unicode"/>
          <w:b/>
          <w:bCs/>
          <w:color w:val="000000"/>
          <w:sz w:val="20"/>
          <w:szCs w:val="20"/>
          <w:lang w:eastAsia="sk-SK"/>
        </w:rPr>
        <w:t>Hlavný kód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34350000 Pneumatiky na ľahkú záťaž a pneumatiky na vysokú záťaž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II.1.3)</w:t>
      </w:r>
      <w:r w:rsidRPr="001A7B2B">
        <w:rPr>
          <w:rFonts w:ascii="Lucida Sans Unicode" w:eastAsia="Times New Roman" w:hAnsi="Lucida Sans Unicode" w:cs="Lucida Sans Unicode"/>
          <w:b/>
          <w:bCs/>
          <w:color w:val="000000"/>
          <w:sz w:val="20"/>
          <w:szCs w:val="20"/>
          <w:lang w:eastAsia="sk-SK"/>
        </w:rPr>
        <w:t>Druh zákazky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Tovary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II.1.4)</w:t>
      </w:r>
      <w:r w:rsidRPr="001A7B2B">
        <w:rPr>
          <w:rFonts w:ascii="Lucida Sans Unicode" w:eastAsia="Times New Roman" w:hAnsi="Lucida Sans Unicode" w:cs="Lucida Sans Unicode"/>
          <w:b/>
          <w:bCs/>
          <w:color w:val="000000"/>
          <w:sz w:val="20"/>
          <w:szCs w:val="20"/>
          <w:lang w:eastAsia="sk-SK"/>
        </w:rPr>
        <w:t>Stručný 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Nabava i isporuka pneumatika za motorna vozila s uslugama zamjene, čuvanja i zbrinjavanja, u svemu sukladno tehničkim karakteristikama i ostalim traženim uvjetima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II.1.5)</w:t>
      </w:r>
      <w:r w:rsidRPr="001A7B2B">
        <w:rPr>
          <w:rFonts w:ascii="Lucida Sans Unicode" w:eastAsia="Times New Roman" w:hAnsi="Lucida Sans Unicode" w:cs="Lucida Sans Unicode"/>
          <w:b/>
          <w:bCs/>
          <w:color w:val="000000"/>
          <w:sz w:val="20"/>
          <w:szCs w:val="20"/>
          <w:lang w:eastAsia="sk-SK"/>
        </w:rPr>
        <w:t>Celková 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15 575 411.00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II.1.6)</w:t>
      </w:r>
      <w:r w:rsidRPr="001A7B2B">
        <w:rPr>
          <w:rFonts w:ascii="Lucida Sans Unicode" w:eastAsia="Times New Roman" w:hAnsi="Lucida Sans Unicode" w:cs="Lucida Sans Unicode"/>
          <w:b/>
          <w:bCs/>
          <w:color w:val="000000"/>
          <w:sz w:val="20"/>
          <w:szCs w:val="20"/>
          <w:lang w:eastAsia="sk-SK"/>
        </w:rPr>
        <w:t>Informácie o častiach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Táto zákazka sa delí na časti: áno</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Ponuky možno predkladať na všetky časti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1 – Grad Zagreb i Zagrebačka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1</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34350000 Pneumatiky na ľahkú záťaž a pneumatiky na vysokú záťaž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Republika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Nabava i isporuka pneumatika za motorna vozila s uslugama zamjene, čuvanja i zbrinjavanja, u svemu sukladno tehničkim karakteristikama i ostalim traženim uvjetima.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Rasprostranjenost servisnih centara / radionica / Relatívna váha: 10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90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5 368 776.00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24</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2 – Osječko-baranjska županija, Vukovarsko-srijemska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34350000 Pneumatiky na ľahkú záťaž a pneumatiky na vysokú záťaž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Republika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Nabava i isporuka pneumatika za motorna vozila s uslugama zamjene, čuvanja i zbrinjavanja, u svemu sukladno tehničkim karakteristikama i ostalim traženim uvjetima.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Rasprostranjenost servisnih centara / radionica / Relatívna váha: 10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90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826 118.00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24</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3 – Brodsko-posavska, Požeško-slavonska, Virovitičko-podravska, Bjelovarsko-bilogorska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3</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34350000 Pneumatiky na ľahkú záťaž a pneumatiky na vysokú záťaž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Republika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Nabave je nabava i isporuka pneumatika za motorna vozila s uslugama zamjene, čuvanja i zbrinjavanja, u svemu sukladno tehničkim karakteristikama i ostalim traženim uvjetima.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Rasprostranjenost servisnih centara / radionica / Relatívna váha: 10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90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Hodnota bez DPH: 963 440.00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24</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4 – Međimurska, Varaždinska, Krapinsko-zagorska, Koprivničko-križevačka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4</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34350000 Pneumatiky na ľahkú záťaž a pneumatiky na vysokú záťaž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Republika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Nabava i isporuka pneumatika za motorna vozila s uslugama zamjene, čuvanja i zbrinjavanja, u svemu sukladno tehničkim karakteristikama i ostalim traženim uvjetima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Rasprostranjenost servisnih centara / radionica / Relatívna váha: 10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90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1 012 623.00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24</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5 – Karlovačka, Sisačko-moslavačka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5</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34350000 Pneumatiky na ľahkú záťaž a pneumatiky na vysokú záťaž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Republika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Nabava i isporuka pneumatika za motorna vozila s uslugama zamjene, čuvanja i zbrinjavanja, u svemu sukladno tehničkim karakteristikama i ostalim traženim uvjetima.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Rasprostranjenost servisnih centara / radionica / Relatívna váha: 10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90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1 127 414.00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24</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6 – Primorsko-goranska, Istarska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6</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34350000 Pneumatiky na ľahkú záťaž a pneumatiky na vysokú záťaž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Republika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Nabava i isporuka pneumatika za motorna vozila s uslugama zamjene, čuvanja i zbrinjavanja, u svemu sukladno tehničkim karakteristikama i ostalim traženim uvjetima.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Rasprostranjenost servisnih centara / radionica / Relatívna váha: 10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90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Hodnota bez DPH: 1 375 362.00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24</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7 – Ličko-senjska, Zadarska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7</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34350000 Pneumatiky na ľahkú záťaž a pneumatiky na vysokú záťaž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Republika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Nabava i isporuka pneumatika za motorna vozila s uslugama zamjene, čuvanja i zbrinjavanja, u svemu sukladno tehničkim karakteristikama i ostalim traženim uvjetima.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Rasprostranjenost servisnih centara / radionica / Relatívna váha: 10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90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772 964.00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24</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8 – Šibensko-kninska, Splitsko-dalmatinska, Dubrovačko-neretvanska županija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8</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34350000 Pneumatiky na ľahkú záťaž a pneumatiky na vysokú záťaž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Republika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Nabava i isporuka pneumatika za motorna vozila s uslugama zamjene, čuvanja i zbrinjavanja, u svemu sukladno tehničkim karakteristikama i ostalim traženim uvjetima.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Rasprostranjenost servisnih centara / radionica / Relatívna váha: 10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90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1 815 480.00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24</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Grupa 9 – Ostale gume: Republika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Časť č.: 9</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34350000 Pneumatiky na ľahkú záťaž a pneumatiky na vysokú záťaž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Republika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Nabava i isporuka pneumatika za motorna vozila s uslugama zamjene, čuvanja i zbrinjavanja, u svemu sukladno tehničkim karakteristikama i ostalim traženim uvjetima.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Rasprostranjenost servisnih centara / radionica / Relatívna váha: 10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90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Hodnota bez DPH: 2 313 234.00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24</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w:t>
      </w:r>
      <w:r w:rsidRPr="001A7B2B">
        <w:rPr>
          <w:rFonts w:ascii="Lucida Sans Unicode" w:eastAsia="Times New Roman" w:hAnsi="Lucida Sans Unicode" w:cs="Lucida Sans Unicode"/>
          <w:b/>
          <w:bCs/>
          <w:color w:val="000000"/>
          <w:sz w:val="20"/>
          <w:szCs w:val="20"/>
          <w:lang w:eastAsia="sk-SK"/>
        </w:rPr>
        <w:t>Podmienky účasti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III.1.1)</w:t>
      </w:r>
      <w:r w:rsidRPr="001A7B2B">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Zoznam a krátky opis podmienok: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12.2.Kriteriji za odabir gospodarskog subjekta (uvjeti sposobnosti)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A)Sposobnost za obavljanje profesionalne djelatnosti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Gospodarski subjekt mora dokazati upis u sudski, obrtni, strukovni ili drugi odgovarajući registar u državi njegova poslovnog nastana.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Za potrebe utvrđivanja gore navedenog, gospodarski subjekt u ponudi dostavlja: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 ispunjeni ESPD obrazac (Dio IV. Kriteriji za odabir, odjeljak ? za ponuditelja i člana zajednice gospodarskih subjekata)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U slučaju zajednice gospodarskih subjekata svi članovi obvezni su pojedinačno dokazati ovu sposobnost.</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Naručitelj će prije donošenja odluke o odabiru od ponuditelja koji je dostavio ekonomski najpovoljniju ponudu zatražiti da u primjerenom roku, ne kraćem od 5 (pet) dana, dostavi ažurirane popratne dokumente kojim dokazuje uvjete sposobnosti, osim ako već posjeduje te dokumente: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 izvadak iz sudskog, obrtnog ili drugog odgovarajućeg registra koji se vodi u državi članici njegova poslovnog nastana.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III.1.2)</w:t>
      </w:r>
      <w:r w:rsidRPr="001A7B2B">
        <w:rPr>
          <w:rFonts w:ascii="Lucida Sans Unicode" w:eastAsia="Times New Roman" w:hAnsi="Lucida Sans Unicode" w:cs="Lucida Sans Unicode"/>
          <w:b/>
          <w:bCs/>
          <w:color w:val="000000"/>
          <w:sz w:val="20"/>
          <w:szCs w:val="20"/>
          <w:lang w:eastAsia="sk-SK"/>
        </w:rPr>
        <w:t>Ekonomické a finančné postavenie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Kritériá výberu stanovené v dokumentoch k obstarávaniu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III.1.3)</w:t>
      </w:r>
      <w:r w:rsidRPr="001A7B2B">
        <w:rPr>
          <w:rFonts w:ascii="Lucida Sans Unicode" w:eastAsia="Times New Roman" w:hAnsi="Lucida Sans Unicode" w:cs="Lucida Sans Unicode"/>
          <w:b/>
          <w:bCs/>
          <w:color w:val="000000"/>
          <w:sz w:val="20"/>
          <w:szCs w:val="20"/>
          <w:lang w:eastAsia="sk-SK"/>
        </w:rPr>
        <w:t>Technická a odborná spôsobilosť</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Kritériá výberu stanovené v dokumentoch k obstarávaniu</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IV: Postup</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IV.1.1)</w:t>
      </w:r>
      <w:r w:rsidRPr="001A7B2B">
        <w:rPr>
          <w:rFonts w:ascii="Lucida Sans Unicode" w:eastAsia="Times New Roman" w:hAnsi="Lucida Sans Unicode" w:cs="Lucida Sans Unicode"/>
          <w:b/>
          <w:bCs/>
          <w:color w:val="000000"/>
          <w:sz w:val="20"/>
          <w:szCs w:val="20"/>
          <w:lang w:eastAsia="sk-SK"/>
        </w:rPr>
        <w:t>Druh postupu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Verejná súťaž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IV.1.3)</w:t>
      </w:r>
      <w:r w:rsidRPr="001A7B2B">
        <w:rPr>
          <w:rFonts w:ascii="Lucida Sans Unicode" w:eastAsia="Times New Roman" w:hAnsi="Lucida Sans Unicode" w:cs="Lucida Sans Unicode"/>
          <w:b/>
          <w:bCs/>
          <w:color w:val="000000"/>
          <w:sz w:val="20"/>
          <w:szCs w:val="20"/>
          <w:lang w:eastAsia="sk-SK"/>
        </w:rPr>
        <w:t>Informácie o rámcovej dohode alebo dynamickom nákupnom systéme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zahŕňa uzavretie rámcovej dohody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Rámcová dohoda s viacerými uchádzačmi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IV.1.8)</w:t>
      </w:r>
      <w:r w:rsidRPr="001A7B2B">
        <w:rPr>
          <w:rFonts w:ascii="Lucida Sans Unicode" w:eastAsia="Times New Roman" w:hAnsi="Lucida Sans Unicode" w:cs="Lucida Sans Unicode"/>
          <w:b/>
          <w:bCs/>
          <w:color w:val="000000"/>
          <w:sz w:val="20"/>
          <w:szCs w:val="20"/>
          <w:lang w:eastAsia="sk-SK"/>
        </w:rPr>
        <w:t>Informácie o dohode o vládnom obstarávaní (GPA)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Na toto obstarávanie sa vzťahuje dohoda o vládnom obstarávaní: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w:t>
      </w:r>
      <w:r w:rsidRPr="001A7B2B">
        <w:rPr>
          <w:rFonts w:ascii="Lucida Sans Unicode" w:eastAsia="Times New Roman" w:hAnsi="Lucida Sans Unicode" w:cs="Lucida Sans Unicode"/>
          <w:b/>
          <w:bCs/>
          <w:color w:val="000000"/>
          <w:sz w:val="20"/>
          <w:szCs w:val="20"/>
          <w:lang w:eastAsia="sk-SK"/>
        </w:rPr>
        <w:t>Administratívne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IV.2.2)</w:t>
      </w:r>
      <w:r w:rsidRPr="001A7B2B">
        <w:rPr>
          <w:rFonts w:ascii="Lucida Sans Unicode" w:eastAsia="Times New Roman" w:hAnsi="Lucida Sans Unicode" w:cs="Lucida Sans Unicode"/>
          <w:b/>
          <w:bCs/>
          <w:color w:val="000000"/>
          <w:sz w:val="20"/>
          <w:szCs w:val="20"/>
          <w:lang w:eastAsia="sk-SK"/>
        </w:rPr>
        <w:t>Lehota na predkladanie ponúk alebo žiadostí o účasť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Dátum: 14/12/2020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Miestny čas: 11:00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IV.2.3)</w:t>
      </w:r>
      <w:r w:rsidRPr="001A7B2B">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IV.2.4)</w:t>
      </w:r>
      <w:r w:rsidRPr="001A7B2B">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Chorvátčina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IV.2.6)</w:t>
      </w:r>
      <w:r w:rsidRPr="001A7B2B">
        <w:rPr>
          <w:rFonts w:ascii="Lucida Sans Unicode" w:eastAsia="Times New Roman" w:hAnsi="Lucida Sans Unicode" w:cs="Lucida Sans Unicode"/>
          <w:b/>
          <w:bCs/>
          <w:color w:val="000000"/>
          <w:sz w:val="20"/>
          <w:szCs w:val="20"/>
          <w:lang w:eastAsia="sk-SK"/>
        </w:rPr>
        <w:t>Minimálna lehota, počas ktorej sú ponuky uchádzačov viazané</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3 (od uplynutia lehoty na predkladanie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IV.2.7)</w:t>
      </w:r>
      <w:r w:rsidRPr="001A7B2B">
        <w:rPr>
          <w:rFonts w:ascii="Lucida Sans Unicode" w:eastAsia="Times New Roman" w:hAnsi="Lucida Sans Unicode" w:cs="Lucida Sans Unicode"/>
          <w:b/>
          <w:bCs/>
          <w:color w:val="000000"/>
          <w:sz w:val="20"/>
          <w:szCs w:val="20"/>
          <w:lang w:eastAsia="sk-SK"/>
        </w:rPr>
        <w:t>Podmienky na otváranie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Dátum: 14/12/2020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Miestny čas: 11:00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Miesto:</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U prostorijama Središnjeg državnog ureda za središnju javnu nabavu, Ulica Ivana Lučića 8, HR-10000 Zagreb.</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VI: Doplnkové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VI.1)</w:t>
      </w:r>
      <w:r w:rsidRPr="001A7B2B">
        <w:rPr>
          <w:rFonts w:ascii="Lucida Sans Unicode" w:eastAsia="Times New Roman" w:hAnsi="Lucida Sans Unicode" w:cs="Lucida Sans Unicode"/>
          <w:b/>
          <w:bCs/>
          <w:color w:val="000000"/>
          <w:sz w:val="20"/>
          <w:szCs w:val="20"/>
          <w:lang w:eastAsia="sk-SK"/>
        </w:rPr>
        <w:t>Informácie o opakovaní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sa bude opakovať: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VI.3)</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w:t>
      </w:r>
      <w:r w:rsidRPr="001A7B2B">
        <w:rPr>
          <w:rFonts w:ascii="Lucida Sans Unicode" w:eastAsia="Times New Roman" w:hAnsi="Lucida Sans Unicode" w:cs="Lucida Sans Unicode"/>
          <w:b/>
          <w:bCs/>
          <w:color w:val="000000"/>
          <w:sz w:val="20"/>
          <w:szCs w:val="20"/>
          <w:lang w:eastAsia="sk-SK"/>
        </w:rPr>
        <w:t>Postupy preskúmania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VI.4.1)</w:t>
      </w:r>
      <w:r w:rsidRPr="001A7B2B">
        <w:rPr>
          <w:rFonts w:ascii="Lucida Sans Unicode" w:eastAsia="Times New Roman" w:hAnsi="Lucida Sans Unicode" w:cs="Lucida Sans Unicode"/>
          <w:b/>
          <w:bCs/>
          <w:color w:val="000000"/>
          <w:sz w:val="20"/>
          <w:szCs w:val="20"/>
          <w:lang w:eastAsia="sk-SK"/>
        </w:rPr>
        <w:t>Orgán zodpovedný za preskúmanie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Úradný názov: Državna komisija za kontrolu postupaka javne nabave</w:t>
      </w:r>
      <w:r w:rsidRPr="001A7B2B">
        <w:rPr>
          <w:rFonts w:ascii="Lucida Sans Unicode" w:eastAsia="Times New Roman" w:hAnsi="Lucida Sans Unicode" w:cs="Lucida Sans Unicode"/>
          <w:color w:val="000000"/>
          <w:sz w:val="20"/>
          <w:szCs w:val="20"/>
          <w:lang w:eastAsia="sk-SK"/>
        </w:rPr>
        <w:br/>
        <w:t>Poštová adresa: Koturaška cesta 43/IV</w:t>
      </w:r>
      <w:r w:rsidRPr="001A7B2B">
        <w:rPr>
          <w:rFonts w:ascii="Lucida Sans Unicode" w:eastAsia="Times New Roman" w:hAnsi="Lucida Sans Unicode" w:cs="Lucida Sans Unicode"/>
          <w:color w:val="000000"/>
          <w:sz w:val="20"/>
          <w:szCs w:val="20"/>
          <w:lang w:eastAsia="sk-SK"/>
        </w:rPr>
        <w:br/>
        <w:t>Mesto/obec: Zagreb</w:t>
      </w:r>
      <w:r w:rsidRPr="001A7B2B">
        <w:rPr>
          <w:rFonts w:ascii="Lucida Sans Unicode" w:eastAsia="Times New Roman" w:hAnsi="Lucida Sans Unicode" w:cs="Lucida Sans Unicode"/>
          <w:color w:val="000000"/>
          <w:sz w:val="20"/>
          <w:szCs w:val="20"/>
          <w:lang w:eastAsia="sk-SK"/>
        </w:rPr>
        <w:br/>
        <w:t>PSČ: 10000</w:t>
      </w:r>
      <w:r w:rsidRPr="001A7B2B">
        <w:rPr>
          <w:rFonts w:ascii="Lucida Sans Unicode" w:eastAsia="Times New Roman" w:hAnsi="Lucida Sans Unicode" w:cs="Lucida Sans Unicode"/>
          <w:color w:val="000000"/>
          <w:sz w:val="20"/>
          <w:szCs w:val="20"/>
          <w:lang w:eastAsia="sk-SK"/>
        </w:rPr>
        <w:br/>
        <w:t>Štát: Chorvátsko</w:t>
      </w:r>
      <w:r w:rsidRPr="001A7B2B">
        <w:rPr>
          <w:rFonts w:ascii="Lucida Sans Unicode" w:eastAsia="Times New Roman" w:hAnsi="Lucida Sans Unicode" w:cs="Lucida Sans Unicode"/>
          <w:color w:val="000000"/>
          <w:sz w:val="20"/>
          <w:szCs w:val="20"/>
          <w:lang w:eastAsia="sk-SK"/>
        </w:rPr>
        <w:br/>
        <w:t>E-mail: </w:t>
      </w:r>
      <w:hyperlink r:id="rId187" w:history="1">
        <w:r w:rsidRPr="001A7B2B">
          <w:rPr>
            <w:rFonts w:ascii="Lucida Sans Unicode" w:eastAsia="Times New Roman" w:hAnsi="Lucida Sans Unicode" w:cs="Lucida Sans Unicode"/>
            <w:color w:val="3366CC"/>
            <w:sz w:val="20"/>
            <w:szCs w:val="20"/>
            <w:u w:val="single"/>
            <w:lang w:eastAsia="sk-SK"/>
          </w:rPr>
          <w:t>dkom@dkom.hr</w:t>
        </w:r>
      </w:hyperlink>
      <w:r w:rsidRPr="001A7B2B">
        <w:rPr>
          <w:rFonts w:ascii="Lucida Sans Unicode" w:eastAsia="Times New Roman" w:hAnsi="Lucida Sans Unicode" w:cs="Lucida Sans Unicode"/>
          <w:color w:val="000000"/>
          <w:sz w:val="20"/>
          <w:szCs w:val="20"/>
          <w:lang w:eastAsia="sk-SK"/>
        </w:rPr>
        <w:br/>
        <w:t>Telefón: +385 14559930</w:t>
      </w:r>
      <w:r w:rsidRPr="001A7B2B">
        <w:rPr>
          <w:rFonts w:ascii="Lucida Sans Unicode" w:eastAsia="Times New Roman" w:hAnsi="Lucida Sans Unicode" w:cs="Lucida Sans Unicode"/>
          <w:color w:val="000000"/>
          <w:sz w:val="20"/>
          <w:szCs w:val="20"/>
          <w:lang w:eastAsia="sk-SK"/>
        </w:rPr>
        <w:br/>
        <w:t>Fax: +385 14559933</w:t>
      </w:r>
      <w:r w:rsidRPr="001A7B2B">
        <w:rPr>
          <w:rFonts w:ascii="Lucida Sans Unicode" w:eastAsia="Times New Roman" w:hAnsi="Lucida Sans Unicode" w:cs="Lucida Sans Unicode"/>
          <w:color w:val="000000"/>
          <w:sz w:val="20"/>
          <w:szCs w:val="20"/>
          <w:lang w:eastAsia="sk-SK"/>
        </w:rPr>
        <w:br/>
        <w:t>Internetová adresa: </w:t>
      </w:r>
      <w:hyperlink r:id="rId188" w:tgtFrame="_blank" w:history="1">
        <w:r w:rsidRPr="001A7B2B">
          <w:rPr>
            <w:rFonts w:ascii="Lucida Sans Unicode" w:eastAsia="Times New Roman" w:hAnsi="Lucida Sans Unicode" w:cs="Lucida Sans Unicode"/>
            <w:color w:val="3366CC"/>
            <w:sz w:val="20"/>
            <w:szCs w:val="20"/>
            <w:u w:val="single"/>
            <w:lang w:eastAsia="sk-SK"/>
          </w:rPr>
          <w:t>www.dkom.hr</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VI.5)</w:t>
      </w:r>
      <w:r w:rsidRPr="001A7B2B">
        <w:rPr>
          <w:rFonts w:ascii="Lucida Sans Unicode" w:eastAsia="Times New Roman" w:hAnsi="Lucida Sans Unicode" w:cs="Lucida Sans Unicode"/>
          <w:b/>
          <w:bCs/>
          <w:color w:val="000000"/>
          <w:sz w:val="20"/>
          <w:szCs w:val="20"/>
          <w:lang w:eastAsia="sk-SK"/>
        </w:rPr>
        <w:t>Dátum odoslania tohto oznámenia:</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11/11/2020</w:t>
      </w: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F227BE"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w:t>
      </w:r>
      <w:r>
        <w:rPr>
          <w:rFonts w:ascii="Lucida Sans Unicode" w:eastAsia="Times New Roman" w:hAnsi="Lucida Sans Unicode" w:cs="Lucida Sans Unicode"/>
          <w:b/>
          <w:bCs/>
          <w:color w:val="444444"/>
          <w:sz w:val="20"/>
          <w:szCs w:val="20"/>
          <w:lang w:eastAsia="sk-SK"/>
        </w:rPr>
        <w:t>29</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Chorvátsko-Požega: Skener počítačového tomografu (CT)</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2020/S 222-543536</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Oznámenie o vyhlásení verejného obstarávania</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Tovary</w:t>
      </w:r>
    </w:p>
    <w:p w:rsidR="001A7B2B" w:rsidRPr="001A7B2B" w:rsidRDefault="001A7B2B" w:rsidP="001A7B2B">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Právny základ:</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444444"/>
          <w:sz w:val="20"/>
          <w:szCs w:val="20"/>
          <w:lang w:eastAsia="sk-SK"/>
        </w:rPr>
        <w:t>Smernica 2014/24/EÚ</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 Verejný obstarávateľ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I.1)</w:t>
      </w:r>
      <w:r w:rsidRPr="001A7B2B">
        <w:rPr>
          <w:rFonts w:ascii="Lucida Sans Unicode" w:eastAsia="Times New Roman" w:hAnsi="Lucida Sans Unicode" w:cs="Lucida Sans Unicode"/>
          <w:b/>
          <w:bCs/>
          <w:color w:val="000000"/>
          <w:sz w:val="20"/>
          <w:szCs w:val="20"/>
          <w:lang w:eastAsia="sk-SK"/>
        </w:rPr>
        <w:t>Názov a adresy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Úradný názov: Opća županijska bolnica Požega</w:t>
      </w:r>
      <w:r w:rsidRPr="001A7B2B">
        <w:rPr>
          <w:rFonts w:ascii="Lucida Sans Unicode" w:eastAsia="Times New Roman" w:hAnsi="Lucida Sans Unicode" w:cs="Lucida Sans Unicode"/>
          <w:color w:val="000000"/>
          <w:sz w:val="20"/>
          <w:szCs w:val="20"/>
          <w:lang w:eastAsia="sk-SK"/>
        </w:rPr>
        <w:br/>
        <w:t>Identifikačné číslo organizácie (IČO): 40589450667</w:t>
      </w:r>
      <w:r w:rsidRPr="001A7B2B">
        <w:rPr>
          <w:rFonts w:ascii="Lucida Sans Unicode" w:eastAsia="Times New Roman" w:hAnsi="Lucida Sans Unicode" w:cs="Lucida Sans Unicode"/>
          <w:color w:val="000000"/>
          <w:sz w:val="20"/>
          <w:szCs w:val="20"/>
          <w:lang w:eastAsia="sk-SK"/>
        </w:rPr>
        <w:br/>
        <w:t>Poštová adresa: Osječka 107</w:t>
      </w:r>
      <w:r w:rsidRPr="001A7B2B">
        <w:rPr>
          <w:rFonts w:ascii="Lucida Sans Unicode" w:eastAsia="Times New Roman" w:hAnsi="Lucida Sans Unicode" w:cs="Lucida Sans Unicode"/>
          <w:color w:val="000000"/>
          <w:sz w:val="20"/>
          <w:szCs w:val="20"/>
          <w:lang w:eastAsia="sk-SK"/>
        </w:rPr>
        <w:br/>
        <w:t>Mesto/obec: Požega</w:t>
      </w:r>
      <w:r w:rsidRPr="001A7B2B">
        <w:rPr>
          <w:rFonts w:ascii="Lucida Sans Unicode" w:eastAsia="Times New Roman" w:hAnsi="Lucida Sans Unicode" w:cs="Lucida Sans Unicode"/>
          <w:color w:val="000000"/>
          <w:sz w:val="20"/>
          <w:szCs w:val="20"/>
          <w:lang w:eastAsia="sk-SK"/>
        </w:rPr>
        <w:br/>
        <w:t>Kód NUTS: HR HRVATSKA</w:t>
      </w:r>
      <w:r w:rsidRPr="001A7B2B">
        <w:rPr>
          <w:rFonts w:ascii="Lucida Sans Unicode" w:eastAsia="Times New Roman" w:hAnsi="Lucida Sans Unicode" w:cs="Lucida Sans Unicode"/>
          <w:color w:val="000000"/>
          <w:sz w:val="20"/>
          <w:szCs w:val="20"/>
          <w:lang w:eastAsia="sk-SK"/>
        </w:rPr>
        <w:br/>
        <w:t>PSČ: 34000</w:t>
      </w:r>
      <w:r w:rsidRPr="001A7B2B">
        <w:rPr>
          <w:rFonts w:ascii="Lucida Sans Unicode" w:eastAsia="Times New Roman" w:hAnsi="Lucida Sans Unicode" w:cs="Lucida Sans Unicode"/>
          <w:color w:val="000000"/>
          <w:sz w:val="20"/>
          <w:szCs w:val="20"/>
          <w:lang w:eastAsia="sk-SK"/>
        </w:rPr>
        <w:br/>
        <w:t>Štát: Chorvátsko</w:t>
      </w:r>
      <w:r w:rsidRPr="001A7B2B">
        <w:rPr>
          <w:rFonts w:ascii="Lucida Sans Unicode" w:eastAsia="Times New Roman" w:hAnsi="Lucida Sans Unicode" w:cs="Lucida Sans Unicode"/>
          <w:color w:val="000000"/>
          <w:sz w:val="20"/>
          <w:szCs w:val="20"/>
          <w:lang w:eastAsia="sk-SK"/>
        </w:rPr>
        <w:br/>
        <w:t>Kontaktná osoba: Lidija Radaković</w:t>
      </w:r>
      <w:r w:rsidRPr="001A7B2B">
        <w:rPr>
          <w:rFonts w:ascii="Lucida Sans Unicode" w:eastAsia="Times New Roman" w:hAnsi="Lucida Sans Unicode" w:cs="Lucida Sans Unicode"/>
          <w:color w:val="000000"/>
          <w:sz w:val="20"/>
          <w:szCs w:val="20"/>
          <w:lang w:eastAsia="sk-SK"/>
        </w:rPr>
        <w:br/>
        <w:t>E-mail: </w:t>
      </w:r>
      <w:hyperlink r:id="rId189" w:history="1">
        <w:r w:rsidRPr="001A7B2B">
          <w:rPr>
            <w:rFonts w:ascii="Lucida Sans Unicode" w:eastAsia="Times New Roman" w:hAnsi="Lucida Sans Unicode" w:cs="Lucida Sans Unicode"/>
            <w:color w:val="3366CC"/>
            <w:sz w:val="20"/>
            <w:szCs w:val="20"/>
            <w:u w:val="single"/>
            <w:lang w:eastAsia="sk-SK"/>
          </w:rPr>
          <w:t>lidija.radakovic@pozeska-bolnica.hr</w:t>
        </w:r>
      </w:hyperlink>
      <w:r w:rsidRPr="001A7B2B">
        <w:rPr>
          <w:rFonts w:ascii="Lucida Sans Unicode" w:eastAsia="Times New Roman" w:hAnsi="Lucida Sans Unicode" w:cs="Lucida Sans Unicode"/>
          <w:color w:val="000000"/>
          <w:sz w:val="20"/>
          <w:szCs w:val="20"/>
          <w:lang w:eastAsia="sk-SK"/>
        </w:rPr>
        <w:br/>
        <w:t>Telefón: +385 34254515</w:t>
      </w:r>
      <w:r w:rsidRPr="001A7B2B">
        <w:rPr>
          <w:rFonts w:ascii="Lucida Sans Unicode" w:eastAsia="Times New Roman" w:hAnsi="Lucida Sans Unicode" w:cs="Lucida Sans Unicode"/>
          <w:color w:val="000000"/>
          <w:sz w:val="20"/>
          <w:szCs w:val="20"/>
          <w:lang w:eastAsia="sk-SK"/>
        </w:rPr>
        <w:br/>
      </w:r>
      <w:r w:rsidRPr="001A7B2B">
        <w:rPr>
          <w:rFonts w:ascii="Lucida Sans Unicode" w:eastAsia="Times New Roman" w:hAnsi="Lucida Sans Unicode" w:cs="Lucida Sans Unicode"/>
          <w:b/>
          <w:bCs/>
          <w:color w:val="000000"/>
          <w:sz w:val="20"/>
          <w:szCs w:val="20"/>
          <w:lang w:eastAsia="sk-SK"/>
        </w:rPr>
        <w:t>Internetová adresa (internetové adresy):</w:t>
      </w:r>
      <w:r w:rsidRPr="001A7B2B">
        <w:rPr>
          <w:rFonts w:ascii="Lucida Sans Unicode" w:eastAsia="Times New Roman" w:hAnsi="Lucida Sans Unicode" w:cs="Lucida Sans Unicode"/>
          <w:color w:val="000000"/>
          <w:sz w:val="20"/>
          <w:szCs w:val="20"/>
          <w:lang w:eastAsia="sk-SK"/>
        </w:rPr>
        <w:br/>
        <w:t>Hlavná adresa: </w:t>
      </w:r>
      <w:hyperlink r:id="rId190" w:tgtFrame="_blank" w:history="1">
        <w:r w:rsidRPr="001A7B2B">
          <w:rPr>
            <w:rFonts w:ascii="Lucida Sans Unicode" w:eastAsia="Times New Roman" w:hAnsi="Lucida Sans Unicode" w:cs="Lucida Sans Unicode"/>
            <w:color w:val="3366CC"/>
            <w:sz w:val="20"/>
            <w:szCs w:val="20"/>
            <w:u w:val="single"/>
            <w:lang w:eastAsia="sk-SK"/>
          </w:rPr>
          <w:t>www.pozeska-bolnica.hr</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I.3)</w:t>
      </w:r>
      <w:r w:rsidRPr="001A7B2B">
        <w:rPr>
          <w:rFonts w:ascii="Lucida Sans Unicode" w:eastAsia="Times New Roman" w:hAnsi="Lucida Sans Unicode" w:cs="Lucida Sans Unicode"/>
          <w:b/>
          <w:bCs/>
          <w:color w:val="000000"/>
          <w:sz w:val="20"/>
          <w:szCs w:val="20"/>
          <w:lang w:eastAsia="sk-SK"/>
        </w:rPr>
        <w:t>Komunikácia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91" w:tgtFrame="_blank" w:history="1">
        <w:r w:rsidRPr="001A7B2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https://eojn.nn.hr/SPIN/application/ipn/DocumentManagement/DokumentPodaciFrm.aspx?OznakaDokumenta=2020/S+0F2-0040777</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Ďalšie informácie možno získať na vyššie uvedenej adrese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92" w:tgtFrame="_blank" w:history="1">
        <w:r w:rsidRPr="001A7B2B">
          <w:rPr>
            <w:rFonts w:ascii="Lucida Sans Unicode" w:eastAsia="Times New Roman" w:hAnsi="Lucida Sans Unicode" w:cs="Lucida Sans Unicode"/>
            <w:color w:val="3366CC"/>
            <w:sz w:val="20"/>
            <w:szCs w:val="20"/>
            <w:u w:val="single"/>
            <w:lang w:eastAsia="sk-SK"/>
          </w:rPr>
          <w:t>https://eojn.nn.hr/Oglasnik</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I.4)</w:t>
      </w:r>
      <w:r w:rsidRPr="001A7B2B">
        <w:rPr>
          <w:rFonts w:ascii="Lucida Sans Unicode" w:eastAsia="Times New Roman" w:hAnsi="Lucida Sans Unicode" w:cs="Lucida Sans Unicode"/>
          <w:b/>
          <w:bCs/>
          <w:color w:val="000000"/>
          <w:sz w:val="20"/>
          <w:szCs w:val="20"/>
          <w:lang w:eastAsia="sk-SK"/>
        </w:rPr>
        <w:t>Druh verejného obstarávateľa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Organizácia riadená verejným právom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I.5)</w:t>
      </w:r>
      <w:r w:rsidRPr="001A7B2B">
        <w:rPr>
          <w:rFonts w:ascii="Lucida Sans Unicode" w:eastAsia="Times New Roman" w:hAnsi="Lucida Sans Unicode" w:cs="Lucida Sans Unicode"/>
          <w:b/>
          <w:bCs/>
          <w:color w:val="000000"/>
          <w:sz w:val="20"/>
          <w:szCs w:val="20"/>
          <w:lang w:eastAsia="sk-SK"/>
        </w:rPr>
        <w:t>Hlavná činnosť</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Zdravotníctvo</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II: Predmet</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w:t>
      </w:r>
      <w:r w:rsidRPr="001A7B2B">
        <w:rPr>
          <w:rFonts w:ascii="Lucida Sans Unicode" w:eastAsia="Times New Roman" w:hAnsi="Lucida Sans Unicode" w:cs="Lucida Sans Unicode"/>
          <w:b/>
          <w:bCs/>
          <w:color w:val="000000"/>
          <w:sz w:val="20"/>
          <w:szCs w:val="20"/>
          <w:lang w:eastAsia="sk-SK"/>
        </w:rPr>
        <w:t>Rozsah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CT uređaj, 1 kom, za Odjel kliničke radiologije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Referenčné číslo: 56/20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II.1.2)</w:t>
      </w:r>
      <w:r w:rsidRPr="001A7B2B">
        <w:rPr>
          <w:rFonts w:ascii="Lucida Sans Unicode" w:eastAsia="Times New Roman" w:hAnsi="Lucida Sans Unicode" w:cs="Lucida Sans Unicode"/>
          <w:b/>
          <w:bCs/>
          <w:color w:val="000000"/>
          <w:sz w:val="20"/>
          <w:szCs w:val="20"/>
          <w:lang w:eastAsia="sk-SK"/>
        </w:rPr>
        <w:t>Hlavný kód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33115100 Skener počítačového tomografu (CT)</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II.1.3)</w:t>
      </w:r>
      <w:r w:rsidRPr="001A7B2B">
        <w:rPr>
          <w:rFonts w:ascii="Lucida Sans Unicode" w:eastAsia="Times New Roman" w:hAnsi="Lucida Sans Unicode" w:cs="Lucida Sans Unicode"/>
          <w:b/>
          <w:bCs/>
          <w:color w:val="000000"/>
          <w:sz w:val="20"/>
          <w:szCs w:val="20"/>
          <w:lang w:eastAsia="sk-SK"/>
        </w:rPr>
        <w:t>Druh zákazky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Tovary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II.1.4)</w:t>
      </w:r>
      <w:r w:rsidRPr="001A7B2B">
        <w:rPr>
          <w:rFonts w:ascii="Lucida Sans Unicode" w:eastAsia="Times New Roman" w:hAnsi="Lucida Sans Unicode" w:cs="Lucida Sans Unicode"/>
          <w:b/>
          <w:bCs/>
          <w:color w:val="000000"/>
          <w:sz w:val="20"/>
          <w:szCs w:val="20"/>
          <w:lang w:eastAsia="sk-SK"/>
        </w:rPr>
        <w:t>Stručný 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CT uređaj, 1 kom, za Odjel kliničke radiologije.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II.1.5)</w:t>
      </w:r>
      <w:r w:rsidRPr="001A7B2B">
        <w:rPr>
          <w:rFonts w:ascii="Lucida Sans Unicode" w:eastAsia="Times New Roman" w:hAnsi="Lucida Sans Unicode" w:cs="Lucida Sans Unicode"/>
          <w:b/>
          <w:bCs/>
          <w:color w:val="000000"/>
          <w:sz w:val="20"/>
          <w:szCs w:val="20"/>
          <w:lang w:eastAsia="sk-SK"/>
        </w:rPr>
        <w:t>Celková 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4 000 000.00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II.1.6)</w:t>
      </w:r>
      <w:r w:rsidRPr="001A7B2B">
        <w:rPr>
          <w:rFonts w:ascii="Lucida Sans Unicode" w:eastAsia="Times New Roman" w:hAnsi="Lucida Sans Unicode" w:cs="Lucida Sans Unicode"/>
          <w:b/>
          <w:bCs/>
          <w:color w:val="000000"/>
          <w:sz w:val="20"/>
          <w:szCs w:val="20"/>
          <w:lang w:eastAsia="sk-SK"/>
        </w:rPr>
        <w:t>Informácie o častiach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Táto zákazka sa delí na časti: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33115100 Skener počítačového tomografu (CT)</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 HRVATSKA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Opća županijska bolnica Požega, Osječka 107.</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CT uređaj, 1 kom, za Odjel kliničke radiologije.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Jamstveni rok / Relatívna váha: 10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týkajúce sa nákladov - Názov: Cijena ponude / Relatívna váha: 90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4 000 000.00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12</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w:t>
      </w:r>
      <w:r w:rsidRPr="001A7B2B">
        <w:rPr>
          <w:rFonts w:ascii="Lucida Sans Unicode" w:eastAsia="Times New Roman" w:hAnsi="Lucida Sans Unicode" w:cs="Lucida Sans Unicode"/>
          <w:b/>
          <w:bCs/>
          <w:color w:val="000000"/>
          <w:sz w:val="20"/>
          <w:szCs w:val="20"/>
          <w:lang w:eastAsia="sk-SK"/>
        </w:rPr>
        <w:t>Podmienky účasti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III.1.1)</w:t>
      </w:r>
      <w:r w:rsidRPr="001A7B2B">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Zoznam a krátky opis podmienok: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Gospodarski subjekt mora za predmet nabave dokazati upis u sudski, obrtni, strukovni ili drugi odgovarajući registar u državi njegova poslovnog nastana – izvatkom iz sudskog, obrtnog, strukovnog ili drugog odgovarajućeg registra koji se vodi u državi članici njegova poslovnog nastana.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III.1.2)</w:t>
      </w:r>
      <w:r w:rsidRPr="001A7B2B">
        <w:rPr>
          <w:rFonts w:ascii="Lucida Sans Unicode" w:eastAsia="Times New Roman" w:hAnsi="Lucida Sans Unicode" w:cs="Lucida Sans Unicode"/>
          <w:b/>
          <w:bCs/>
          <w:color w:val="000000"/>
          <w:sz w:val="20"/>
          <w:szCs w:val="20"/>
          <w:lang w:eastAsia="sk-SK"/>
        </w:rPr>
        <w:t>Ekonomické a finančné postavenie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Kritériá výberu stanovené v dokumentoch k obstarávaniu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III.1.3)</w:t>
      </w:r>
      <w:r w:rsidRPr="001A7B2B">
        <w:rPr>
          <w:rFonts w:ascii="Lucida Sans Unicode" w:eastAsia="Times New Roman" w:hAnsi="Lucida Sans Unicode" w:cs="Lucida Sans Unicode"/>
          <w:b/>
          <w:bCs/>
          <w:color w:val="000000"/>
          <w:sz w:val="20"/>
          <w:szCs w:val="20"/>
          <w:lang w:eastAsia="sk-SK"/>
        </w:rPr>
        <w:t>Technická a odborná spôsobilosť</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Kritériá výberu stanovené v dokumentoch k obstarávaniu</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lastRenderedPageBreak/>
        <w:t>Oddiel IV: Postup</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IV.1.1)</w:t>
      </w:r>
      <w:r w:rsidRPr="001A7B2B">
        <w:rPr>
          <w:rFonts w:ascii="Lucida Sans Unicode" w:eastAsia="Times New Roman" w:hAnsi="Lucida Sans Unicode" w:cs="Lucida Sans Unicode"/>
          <w:b/>
          <w:bCs/>
          <w:color w:val="000000"/>
          <w:sz w:val="20"/>
          <w:szCs w:val="20"/>
          <w:lang w:eastAsia="sk-SK"/>
        </w:rPr>
        <w:t>Druh postupu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Verejná súťaž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IV.1.3)</w:t>
      </w:r>
      <w:r w:rsidRPr="001A7B2B">
        <w:rPr>
          <w:rFonts w:ascii="Lucida Sans Unicode" w:eastAsia="Times New Roman" w:hAnsi="Lucida Sans Unicode" w:cs="Lucida Sans Unicode"/>
          <w:b/>
          <w:bCs/>
          <w:color w:val="000000"/>
          <w:sz w:val="20"/>
          <w:szCs w:val="20"/>
          <w:lang w:eastAsia="sk-SK"/>
        </w:rPr>
        <w:t>Informácie o rámcovej dohode alebo dynamickom nákupnom systéme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IV.1.8)</w:t>
      </w:r>
      <w:r w:rsidRPr="001A7B2B">
        <w:rPr>
          <w:rFonts w:ascii="Lucida Sans Unicode" w:eastAsia="Times New Roman" w:hAnsi="Lucida Sans Unicode" w:cs="Lucida Sans Unicode"/>
          <w:b/>
          <w:bCs/>
          <w:color w:val="000000"/>
          <w:sz w:val="20"/>
          <w:szCs w:val="20"/>
          <w:lang w:eastAsia="sk-SK"/>
        </w:rPr>
        <w:t>Informácie o dohode o vládnom obstarávaní (GPA)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 toto obstarávanie sa vzťahuje dohoda o vládnom obstarávaní: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w:t>
      </w:r>
      <w:r w:rsidRPr="001A7B2B">
        <w:rPr>
          <w:rFonts w:ascii="Lucida Sans Unicode" w:eastAsia="Times New Roman" w:hAnsi="Lucida Sans Unicode" w:cs="Lucida Sans Unicode"/>
          <w:b/>
          <w:bCs/>
          <w:color w:val="000000"/>
          <w:sz w:val="20"/>
          <w:szCs w:val="20"/>
          <w:lang w:eastAsia="sk-SK"/>
        </w:rPr>
        <w:t>Administratívne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IV.2.2)</w:t>
      </w:r>
      <w:r w:rsidRPr="001A7B2B">
        <w:rPr>
          <w:rFonts w:ascii="Lucida Sans Unicode" w:eastAsia="Times New Roman" w:hAnsi="Lucida Sans Unicode" w:cs="Lucida Sans Unicode"/>
          <w:b/>
          <w:bCs/>
          <w:color w:val="000000"/>
          <w:sz w:val="20"/>
          <w:szCs w:val="20"/>
          <w:lang w:eastAsia="sk-SK"/>
        </w:rPr>
        <w:t>Lehota na predkladanie ponúk alebo žiadostí o účasť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Dátum: 18/12/2020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Miestny čas: 10:00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IV.2.3)</w:t>
      </w:r>
      <w:r w:rsidRPr="001A7B2B">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IV.2.4)</w:t>
      </w:r>
      <w:r w:rsidRPr="001A7B2B">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Chorvátčina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IV.2.6)</w:t>
      </w:r>
      <w:r w:rsidRPr="001A7B2B">
        <w:rPr>
          <w:rFonts w:ascii="Lucida Sans Unicode" w:eastAsia="Times New Roman" w:hAnsi="Lucida Sans Unicode" w:cs="Lucida Sans Unicode"/>
          <w:b/>
          <w:bCs/>
          <w:color w:val="000000"/>
          <w:sz w:val="20"/>
          <w:szCs w:val="20"/>
          <w:lang w:eastAsia="sk-SK"/>
        </w:rPr>
        <w:t>Minimálna lehota, počas ktorej sú ponuky uchádzačov viazané</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mesiacoch: 4 (od uplynutia lehoty na predkladanie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IV.2.7)</w:t>
      </w:r>
      <w:r w:rsidRPr="001A7B2B">
        <w:rPr>
          <w:rFonts w:ascii="Lucida Sans Unicode" w:eastAsia="Times New Roman" w:hAnsi="Lucida Sans Unicode" w:cs="Lucida Sans Unicode"/>
          <w:b/>
          <w:bCs/>
          <w:color w:val="000000"/>
          <w:sz w:val="20"/>
          <w:szCs w:val="20"/>
          <w:lang w:eastAsia="sk-SK"/>
        </w:rPr>
        <w:t>Podmienky na otváranie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Dátum: 18/12/2020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Miestny čas: 10:00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Miesto:</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U Ravnateljstvu Opće županijske bolnice Požega, Osječka 107, Služba za nabavu i EU fondove.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VI: Doplnkové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VI.1)</w:t>
      </w:r>
      <w:r w:rsidRPr="001A7B2B">
        <w:rPr>
          <w:rFonts w:ascii="Lucida Sans Unicode" w:eastAsia="Times New Roman" w:hAnsi="Lucida Sans Unicode" w:cs="Lucida Sans Unicode"/>
          <w:b/>
          <w:bCs/>
          <w:color w:val="000000"/>
          <w:sz w:val="20"/>
          <w:szCs w:val="20"/>
          <w:lang w:eastAsia="sk-SK"/>
        </w:rPr>
        <w:t>Informácie o opakovaní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sa bude opakovať: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VI.3)</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w:t>
      </w:r>
      <w:r w:rsidRPr="001A7B2B">
        <w:rPr>
          <w:rFonts w:ascii="Lucida Sans Unicode" w:eastAsia="Times New Roman" w:hAnsi="Lucida Sans Unicode" w:cs="Lucida Sans Unicode"/>
          <w:b/>
          <w:bCs/>
          <w:color w:val="000000"/>
          <w:sz w:val="20"/>
          <w:szCs w:val="20"/>
          <w:lang w:eastAsia="sk-SK"/>
        </w:rPr>
        <w:t>Postupy preskúmania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VI.4.1)</w:t>
      </w:r>
      <w:r w:rsidRPr="001A7B2B">
        <w:rPr>
          <w:rFonts w:ascii="Lucida Sans Unicode" w:eastAsia="Times New Roman" w:hAnsi="Lucida Sans Unicode" w:cs="Lucida Sans Unicode"/>
          <w:b/>
          <w:bCs/>
          <w:color w:val="000000"/>
          <w:sz w:val="20"/>
          <w:szCs w:val="20"/>
          <w:lang w:eastAsia="sk-SK"/>
        </w:rPr>
        <w:t>Orgán zodpovedný za preskúmanie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Úradný názov: Državna komisija za kontrolu postupaka javne nabave</w:t>
      </w:r>
      <w:r w:rsidRPr="001A7B2B">
        <w:rPr>
          <w:rFonts w:ascii="Lucida Sans Unicode" w:eastAsia="Times New Roman" w:hAnsi="Lucida Sans Unicode" w:cs="Lucida Sans Unicode"/>
          <w:color w:val="000000"/>
          <w:sz w:val="20"/>
          <w:szCs w:val="20"/>
          <w:lang w:eastAsia="sk-SK"/>
        </w:rPr>
        <w:br/>
        <w:t>Poštová adresa: Koturaška cesta 43/IV</w:t>
      </w:r>
      <w:r w:rsidRPr="001A7B2B">
        <w:rPr>
          <w:rFonts w:ascii="Lucida Sans Unicode" w:eastAsia="Times New Roman" w:hAnsi="Lucida Sans Unicode" w:cs="Lucida Sans Unicode"/>
          <w:color w:val="000000"/>
          <w:sz w:val="20"/>
          <w:szCs w:val="20"/>
          <w:lang w:eastAsia="sk-SK"/>
        </w:rPr>
        <w:br/>
        <w:t>Mesto/obec: Zagreb</w:t>
      </w:r>
      <w:r w:rsidRPr="001A7B2B">
        <w:rPr>
          <w:rFonts w:ascii="Lucida Sans Unicode" w:eastAsia="Times New Roman" w:hAnsi="Lucida Sans Unicode" w:cs="Lucida Sans Unicode"/>
          <w:color w:val="000000"/>
          <w:sz w:val="20"/>
          <w:szCs w:val="20"/>
          <w:lang w:eastAsia="sk-SK"/>
        </w:rPr>
        <w:br/>
        <w:t>PSČ: 10000</w:t>
      </w:r>
      <w:r w:rsidRPr="001A7B2B">
        <w:rPr>
          <w:rFonts w:ascii="Lucida Sans Unicode" w:eastAsia="Times New Roman" w:hAnsi="Lucida Sans Unicode" w:cs="Lucida Sans Unicode"/>
          <w:color w:val="000000"/>
          <w:sz w:val="20"/>
          <w:szCs w:val="20"/>
          <w:lang w:eastAsia="sk-SK"/>
        </w:rPr>
        <w:br/>
        <w:t>Štát: Chorvátsko</w:t>
      </w:r>
      <w:r w:rsidRPr="001A7B2B">
        <w:rPr>
          <w:rFonts w:ascii="Lucida Sans Unicode" w:eastAsia="Times New Roman" w:hAnsi="Lucida Sans Unicode" w:cs="Lucida Sans Unicode"/>
          <w:color w:val="000000"/>
          <w:sz w:val="20"/>
          <w:szCs w:val="20"/>
          <w:lang w:eastAsia="sk-SK"/>
        </w:rPr>
        <w:br/>
        <w:t>E-mail: </w:t>
      </w:r>
      <w:hyperlink r:id="rId193" w:history="1">
        <w:r w:rsidRPr="001A7B2B">
          <w:rPr>
            <w:rFonts w:ascii="Lucida Sans Unicode" w:eastAsia="Times New Roman" w:hAnsi="Lucida Sans Unicode" w:cs="Lucida Sans Unicode"/>
            <w:color w:val="3366CC"/>
            <w:sz w:val="20"/>
            <w:szCs w:val="20"/>
            <w:u w:val="single"/>
            <w:lang w:eastAsia="sk-SK"/>
          </w:rPr>
          <w:t>dkom@dkom.hr</w:t>
        </w:r>
      </w:hyperlink>
      <w:r w:rsidRPr="001A7B2B">
        <w:rPr>
          <w:rFonts w:ascii="Lucida Sans Unicode" w:eastAsia="Times New Roman" w:hAnsi="Lucida Sans Unicode" w:cs="Lucida Sans Unicode"/>
          <w:color w:val="000000"/>
          <w:sz w:val="20"/>
          <w:szCs w:val="20"/>
          <w:lang w:eastAsia="sk-SK"/>
        </w:rPr>
        <w:br/>
        <w:t>Telefón: +385 14559930</w:t>
      </w:r>
      <w:r w:rsidRPr="001A7B2B">
        <w:rPr>
          <w:rFonts w:ascii="Lucida Sans Unicode" w:eastAsia="Times New Roman" w:hAnsi="Lucida Sans Unicode" w:cs="Lucida Sans Unicode"/>
          <w:color w:val="000000"/>
          <w:sz w:val="20"/>
          <w:szCs w:val="20"/>
          <w:lang w:eastAsia="sk-SK"/>
        </w:rPr>
        <w:br/>
        <w:t>Fax: +385 14559933</w:t>
      </w:r>
      <w:r w:rsidRPr="001A7B2B">
        <w:rPr>
          <w:rFonts w:ascii="Lucida Sans Unicode" w:eastAsia="Times New Roman" w:hAnsi="Lucida Sans Unicode" w:cs="Lucida Sans Unicode"/>
          <w:color w:val="000000"/>
          <w:sz w:val="20"/>
          <w:szCs w:val="20"/>
          <w:lang w:eastAsia="sk-SK"/>
        </w:rPr>
        <w:br/>
        <w:t>Internetová adresa: </w:t>
      </w:r>
      <w:hyperlink r:id="rId194" w:tgtFrame="_blank" w:history="1">
        <w:r w:rsidRPr="001A7B2B">
          <w:rPr>
            <w:rFonts w:ascii="Lucida Sans Unicode" w:eastAsia="Times New Roman" w:hAnsi="Lucida Sans Unicode" w:cs="Lucida Sans Unicode"/>
            <w:color w:val="3366CC"/>
            <w:sz w:val="20"/>
            <w:szCs w:val="20"/>
            <w:u w:val="single"/>
            <w:lang w:eastAsia="sk-SK"/>
          </w:rPr>
          <w:t>www.dkom.hr</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VI.5)</w:t>
      </w:r>
      <w:r w:rsidRPr="001A7B2B">
        <w:rPr>
          <w:rFonts w:ascii="Lucida Sans Unicode" w:eastAsia="Times New Roman" w:hAnsi="Lucida Sans Unicode" w:cs="Lucida Sans Unicode"/>
          <w:b/>
          <w:bCs/>
          <w:color w:val="000000"/>
          <w:sz w:val="20"/>
          <w:szCs w:val="20"/>
          <w:lang w:eastAsia="sk-SK"/>
        </w:rPr>
        <w:t>Dátum odoslania tohto oznámenia:</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10/11/2020</w:t>
      </w: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F227BE"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w:t>
      </w:r>
      <w:r>
        <w:rPr>
          <w:rFonts w:ascii="Lucida Sans Unicode" w:eastAsia="Times New Roman" w:hAnsi="Lucida Sans Unicode" w:cs="Lucida Sans Unicode"/>
          <w:b/>
          <w:bCs/>
          <w:color w:val="444444"/>
          <w:sz w:val="20"/>
          <w:szCs w:val="20"/>
          <w:lang w:eastAsia="sk-SK"/>
        </w:rPr>
        <w:t>30</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Chorvátsko-Záhreb: Autoklávy</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2020/S 222-543530</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Oznámenie o vyhlásení verejného obstarávania</w:t>
      </w:r>
    </w:p>
    <w:p w:rsidR="001A7B2B" w:rsidRPr="001A7B2B" w:rsidRDefault="001A7B2B" w:rsidP="001A7B2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Tovary</w:t>
      </w:r>
    </w:p>
    <w:p w:rsidR="001A7B2B" w:rsidRPr="001A7B2B" w:rsidRDefault="001A7B2B" w:rsidP="001A7B2B">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A7B2B">
        <w:rPr>
          <w:rFonts w:ascii="Lucida Sans Unicode" w:eastAsia="Times New Roman" w:hAnsi="Lucida Sans Unicode" w:cs="Lucida Sans Unicode"/>
          <w:b/>
          <w:bCs/>
          <w:color w:val="444444"/>
          <w:sz w:val="20"/>
          <w:szCs w:val="20"/>
          <w:lang w:eastAsia="sk-SK"/>
        </w:rPr>
        <w:t>Právny základ:</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444444"/>
          <w:sz w:val="20"/>
          <w:szCs w:val="20"/>
          <w:lang w:eastAsia="sk-SK"/>
        </w:rPr>
        <w:t>Smernica 2014/24/EÚ</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 Verejný obstarávateľ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I.1)</w:t>
      </w:r>
      <w:r w:rsidRPr="001A7B2B">
        <w:rPr>
          <w:rFonts w:ascii="Lucida Sans Unicode" w:eastAsia="Times New Roman" w:hAnsi="Lucida Sans Unicode" w:cs="Lucida Sans Unicode"/>
          <w:b/>
          <w:bCs/>
          <w:color w:val="000000"/>
          <w:sz w:val="20"/>
          <w:szCs w:val="20"/>
          <w:lang w:eastAsia="sk-SK"/>
        </w:rPr>
        <w:t>Názov a adresy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Úradný názov: Klinika za infektivne bolesti Dr. Fran Mihaljević</w:t>
      </w:r>
      <w:r w:rsidRPr="001A7B2B">
        <w:rPr>
          <w:rFonts w:ascii="Lucida Sans Unicode" w:eastAsia="Times New Roman" w:hAnsi="Lucida Sans Unicode" w:cs="Lucida Sans Unicode"/>
          <w:color w:val="000000"/>
          <w:sz w:val="20"/>
          <w:szCs w:val="20"/>
          <w:lang w:eastAsia="sk-SK"/>
        </w:rPr>
        <w:br/>
        <w:t>Identifikačné číslo organizácie (IČO): 47767714195</w:t>
      </w:r>
      <w:r w:rsidRPr="001A7B2B">
        <w:rPr>
          <w:rFonts w:ascii="Lucida Sans Unicode" w:eastAsia="Times New Roman" w:hAnsi="Lucida Sans Unicode" w:cs="Lucida Sans Unicode"/>
          <w:color w:val="000000"/>
          <w:sz w:val="20"/>
          <w:szCs w:val="20"/>
          <w:lang w:eastAsia="sk-SK"/>
        </w:rPr>
        <w:br/>
        <w:t>Poštová adresa: Mirogojska cesta 8</w:t>
      </w:r>
      <w:r w:rsidRPr="001A7B2B">
        <w:rPr>
          <w:rFonts w:ascii="Lucida Sans Unicode" w:eastAsia="Times New Roman" w:hAnsi="Lucida Sans Unicode" w:cs="Lucida Sans Unicode"/>
          <w:color w:val="000000"/>
          <w:sz w:val="20"/>
          <w:szCs w:val="20"/>
          <w:lang w:eastAsia="sk-SK"/>
        </w:rPr>
        <w:br/>
        <w:t>Mesto/obec: Zagreb</w:t>
      </w:r>
      <w:r w:rsidRPr="001A7B2B">
        <w:rPr>
          <w:rFonts w:ascii="Lucida Sans Unicode" w:eastAsia="Times New Roman" w:hAnsi="Lucida Sans Unicode" w:cs="Lucida Sans Unicode"/>
          <w:color w:val="000000"/>
          <w:sz w:val="20"/>
          <w:szCs w:val="20"/>
          <w:lang w:eastAsia="sk-SK"/>
        </w:rPr>
        <w:br/>
        <w:t>Kód NUTS: HR041 Grad Zagreb</w:t>
      </w:r>
      <w:r w:rsidRPr="001A7B2B">
        <w:rPr>
          <w:rFonts w:ascii="Lucida Sans Unicode" w:eastAsia="Times New Roman" w:hAnsi="Lucida Sans Unicode" w:cs="Lucida Sans Unicode"/>
          <w:color w:val="000000"/>
          <w:sz w:val="20"/>
          <w:szCs w:val="20"/>
          <w:lang w:eastAsia="sk-SK"/>
        </w:rPr>
        <w:br/>
        <w:t>PSČ: 10000</w:t>
      </w:r>
      <w:r w:rsidRPr="001A7B2B">
        <w:rPr>
          <w:rFonts w:ascii="Lucida Sans Unicode" w:eastAsia="Times New Roman" w:hAnsi="Lucida Sans Unicode" w:cs="Lucida Sans Unicode"/>
          <w:color w:val="000000"/>
          <w:sz w:val="20"/>
          <w:szCs w:val="20"/>
          <w:lang w:eastAsia="sk-SK"/>
        </w:rPr>
        <w:br/>
        <w:t>Štát: Chorvátsko</w:t>
      </w:r>
      <w:r w:rsidRPr="001A7B2B">
        <w:rPr>
          <w:rFonts w:ascii="Lucida Sans Unicode" w:eastAsia="Times New Roman" w:hAnsi="Lucida Sans Unicode" w:cs="Lucida Sans Unicode"/>
          <w:color w:val="000000"/>
          <w:sz w:val="20"/>
          <w:szCs w:val="20"/>
          <w:lang w:eastAsia="sk-SK"/>
        </w:rPr>
        <w:br/>
        <w:t>Kontaktná osoba: Azra Čengić</w:t>
      </w:r>
      <w:r w:rsidRPr="001A7B2B">
        <w:rPr>
          <w:rFonts w:ascii="Lucida Sans Unicode" w:eastAsia="Times New Roman" w:hAnsi="Lucida Sans Unicode" w:cs="Lucida Sans Unicode"/>
          <w:color w:val="000000"/>
          <w:sz w:val="20"/>
          <w:szCs w:val="20"/>
          <w:lang w:eastAsia="sk-SK"/>
        </w:rPr>
        <w:br/>
        <w:t>E-mail: </w:t>
      </w:r>
      <w:hyperlink r:id="rId195" w:history="1">
        <w:r w:rsidRPr="001A7B2B">
          <w:rPr>
            <w:rFonts w:ascii="Lucida Sans Unicode" w:eastAsia="Times New Roman" w:hAnsi="Lucida Sans Unicode" w:cs="Lucida Sans Unicode"/>
            <w:color w:val="3366CC"/>
            <w:sz w:val="20"/>
            <w:szCs w:val="20"/>
            <w:u w:val="single"/>
            <w:lang w:eastAsia="sk-SK"/>
          </w:rPr>
          <w:t>nabava@bfm.hr</w:t>
        </w:r>
      </w:hyperlink>
      <w:r w:rsidRPr="001A7B2B">
        <w:rPr>
          <w:rFonts w:ascii="Lucida Sans Unicode" w:eastAsia="Times New Roman" w:hAnsi="Lucida Sans Unicode" w:cs="Lucida Sans Unicode"/>
          <w:color w:val="000000"/>
          <w:sz w:val="20"/>
          <w:szCs w:val="20"/>
          <w:lang w:eastAsia="sk-SK"/>
        </w:rPr>
        <w:br/>
        <w:t>Telefón: +385 12826163</w:t>
      </w:r>
      <w:r w:rsidRPr="001A7B2B">
        <w:rPr>
          <w:rFonts w:ascii="Lucida Sans Unicode" w:eastAsia="Times New Roman" w:hAnsi="Lucida Sans Unicode" w:cs="Lucida Sans Unicode"/>
          <w:color w:val="000000"/>
          <w:sz w:val="20"/>
          <w:szCs w:val="20"/>
          <w:lang w:eastAsia="sk-SK"/>
        </w:rPr>
        <w:br/>
        <w:t>Fax: +385 12826131</w:t>
      </w:r>
      <w:r w:rsidRPr="001A7B2B">
        <w:rPr>
          <w:rFonts w:ascii="Lucida Sans Unicode" w:eastAsia="Times New Roman" w:hAnsi="Lucida Sans Unicode" w:cs="Lucida Sans Unicode"/>
          <w:color w:val="000000"/>
          <w:sz w:val="20"/>
          <w:szCs w:val="20"/>
          <w:lang w:eastAsia="sk-SK"/>
        </w:rPr>
        <w:br/>
      </w:r>
      <w:r w:rsidRPr="001A7B2B">
        <w:rPr>
          <w:rFonts w:ascii="Lucida Sans Unicode" w:eastAsia="Times New Roman" w:hAnsi="Lucida Sans Unicode" w:cs="Lucida Sans Unicode"/>
          <w:b/>
          <w:bCs/>
          <w:color w:val="000000"/>
          <w:sz w:val="20"/>
          <w:szCs w:val="20"/>
          <w:lang w:eastAsia="sk-SK"/>
        </w:rPr>
        <w:t>Internetová adresa (internetové adresy):</w:t>
      </w:r>
      <w:r w:rsidRPr="001A7B2B">
        <w:rPr>
          <w:rFonts w:ascii="Lucida Sans Unicode" w:eastAsia="Times New Roman" w:hAnsi="Lucida Sans Unicode" w:cs="Lucida Sans Unicode"/>
          <w:color w:val="000000"/>
          <w:sz w:val="20"/>
          <w:szCs w:val="20"/>
          <w:lang w:eastAsia="sk-SK"/>
        </w:rPr>
        <w:br/>
        <w:t>Hlavná adresa: </w:t>
      </w:r>
      <w:hyperlink r:id="rId196" w:tgtFrame="_blank" w:history="1">
        <w:r w:rsidRPr="001A7B2B">
          <w:rPr>
            <w:rFonts w:ascii="Lucida Sans Unicode" w:eastAsia="Times New Roman" w:hAnsi="Lucida Sans Unicode" w:cs="Lucida Sans Unicode"/>
            <w:color w:val="3366CC"/>
            <w:sz w:val="20"/>
            <w:szCs w:val="20"/>
            <w:u w:val="single"/>
            <w:lang w:eastAsia="sk-SK"/>
          </w:rPr>
          <w:t>www.bfm.hr</w:t>
        </w:r>
      </w:hyperlink>
      <w:r w:rsidRPr="001A7B2B">
        <w:rPr>
          <w:rFonts w:ascii="Lucida Sans Unicode" w:eastAsia="Times New Roman" w:hAnsi="Lucida Sans Unicode" w:cs="Lucida Sans Unicode"/>
          <w:color w:val="000000"/>
          <w:sz w:val="20"/>
          <w:szCs w:val="20"/>
          <w:lang w:eastAsia="sk-SK"/>
        </w:rPr>
        <w:br/>
        <w:t>Adresa stránky profilu kupujúceho: </w:t>
      </w:r>
      <w:hyperlink r:id="rId197" w:tgtFrame="_blank" w:history="1">
        <w:r w:rsidRPr="001A7B2B">
          <w:rPr>
            <w:rFonts w:ascii="Lucida Sans Unicode" w:eastAsia="Times New Roman" w:hAnsi="Lucida Sans Unicode" w:cs="Lucida Sans Unicode"/>
            <w:color w:val="3366CC"/>
            <w:sz w:val="20"/>
            <w:szCs w:val="20"/>
            <w:u w:val="single"/>
            <w:lang w:eastAsia="sk-SK"/>
          </w:rPr>
          <w:t>www.bfm.hr</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I.3)</w:t>
      </w:r>
      <w:r w:rsidRPr="001A7B2B">
        <w:rPr>
          <w:rFonts w:ascii="Lucida Sans Unicode" w:eastAsia="Times New Roman" w:hAnsi="Lucida Sans Unicode" w:cs="Lucida Sans Unicode"/>
          <w:b/>
          <w:bCs/>
          <w:color w:val="000000"/>
          <w:sz w:val="20"/>
          <w:szCs w:val="20"/>
          <w:lang w:eastAsia="sk-SK"/>
        </w:rPr>
        <w:t>Komunikácia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98" w:tgtFrame="_blank" w:history="1">
        <w:r w:rsidRPr="001A7B2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https://eojn.nn.hr/SPIN/application/ipn/DocumentManagement/DokumentPodaciFrm.aspx?OznakaDokumenta=2020/S+0F2-0040899</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Ďalšie informácie možno získať na vyššie uvedenej adrese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99" w:tgtFrame="_blank" w:history="1">
        <w:r w:rsidRPr="001A7B2B">
          <w:rPr>
            <w:rFonts w:ascii="Lucida Sans Unicode" w:eastAsia="Times New Roman" w:hAnsi="Lucida Sans Unicode" w:cs="Lucida Sans Unicode"/>
            <w:color w:val="3366CC"/>
            <w:sz w:val="20"/>
            <w:szCs w:val="20"/>
            <w:u w:val="single"/>
            <w:lang w:eastAsia="sk-SK"/>
          </w:rPr>
          <w:t>https://eojn.nn.hr/Oglasnik</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I.4)</w:t>
      </w:r>
      <w:r w:rsidRPr="001A7B2B">
        <w:rPr>
          <w:rFonts w:ascii="Lucida Sans Unicode" w:eastAsia="Times New Roman" w:hAnsi="Lucida Sans Unicode" w:cs="Lucida Sans Unicode"/>
          <w:b/>
          <w:bCs/>
          <w:color w:val="000000"/>
          <w:sz w:val="20"/>
          <w:szCs w:val="20"/>
          <w:lang w:eastAsia="sk-SK"/>
        </w:rPr>
        <w:t>Druh verejného obstarávateľa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Organizácia riadená verejným právom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I.5)</w:t>
      </w:r>
      <w:r w:rsidRPr="001A7B2B">
        <w:rPr>
          <w:rFonts w:ascii="Lucida Sans Unicode" w:eastAsia="Times New Roman" w:hAnsi="Lucida Sans Unicode" w:cs="Lucida Sans Unicode"/>
          <w:b/>
          <w:bCs/>
          <w:color w:val="000000"/>
          <w:sz w:val="20"/>
          <w:szCs w:val="20"/>
          <w:lang w:eastAsia="sk-SK"/>
        </w:rPr>
        <w:t>Hlavná činnosť</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Zdravotníctvo</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II: Predmet</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w:t>
      </w:r>
      <w:r w:rsidRPr="001A7B2B">
        <w:rPr>
          <w:rFonts w:ascii="Lucida Sans Unicode" w:eastAsia="Times New Roman" w:hAnsi="Lucida Sans Unicode" w:cs="Lucida Sans Unicode"/>
          <w:b/>
          <w:bCs/>
          <w:color w:val="000000"/>
          <w:sz w:val="20"/>
          <w:szCs w:val="20"/>
          <w:lang w:eastAsia="sk-SK"/>
        </w:rPr>
        <w:t>Rozsah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II.1.1)</w:t>
      </w:r>
      <w:r w:rsidRPr="001A7B2B">
        <w:rPr>
          <w:rFonts w:ascii="Lucida Sans Unicode" w:eastAsia="Times New Roman" w:hAnsi="Lucida Sans Unicode" w:cs="Lucida Sans Unicode"/>
          <w:b/>
          <w:bCs/>
          <w:color w:val="000000"/>
          <w:sz w:val="20"/>
          <w:szCs w:val="20"/>
          <w:lang w:eastAsia="sk-SK"/>
        </w:rPr>
        <w:t>Názov: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Sterilizatori na paru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Referenčné číslo: 33/2020 VV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II.1.2)</w:t>
      </w:r>
      <w:r w:rsidRPr="001A7B2B">
        <w:rPr>
          <w:rFonts w:ascii="Lucida Sans Unicode" w:eastAsia="Times New Roman" w:hAnsi="Lucida Sans Unicode" w:cs="Lucida Sans Unicode"/>
          <w:b/>
          <w:bCs/>
          <w:color w:val="000000"/>
          <w:sz w:val="20"/>
          <w:szCs w:val="20"/>
          <w:lang w:eastAsia="sk-SK"/>
        </w:rPr>
        <w:t>Hlavný kód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33191110 Autoklávy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II.1.3)</w:t>
      </w:r>
      <w:r w:rsidRPr="001A7B2B">
        <w:rPr>
          <w:rFonts w:ascii="Lucida Sans Unicode" w:eastAsia="Times New Roman" w:hAnsi="Lucida Sans Unicode" w:cs="Lucida Sans Unicode"/>
          <w:b/>
          <w:bCs/>
          <w:color w:val="000000"/>
          <w:sz w:val="20"/>
          <w:szCs w:val="20"/>
          <w:lang w:eastAsia="sk-SK"/>
        </w:rPr>
        <w:t>Druh zákazky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Tovary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II.1.4)</w:t>
      </w:r>
      <w:r w:rsidRPr="001A7B2B">
        <w:rPr>
          <w:rFonts w:ascii="Lucida Sans Unicode" w:eastAsia="Times New Roman" w:hAnsi="Lucida Sans Unicode" w:cs="Lucida Sans Unicode"/>
          <w:b/>
          <w:bCs/>
          <w:color w:val="000000"/>
          <w:sz w:val="20"/>
          <w:szCs w:val="20"/>
          <w:lang w:eastAsia="sk-SK"/>
        </w:rPr>
        <w:t>Stručný 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Sterilizatori na paru.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II.1.5)</w:t>
      </w:r>
      <w:r w:rsidRPr="001A7B2B">
        <w:rPr>
          <w:rFonts w:ascii="Lucida Sans Unicode" w:eastAsia="Times New Roman" w:hAnsi="Lucida Sans Unicode" w:cs="Lucida Sans Unicode"/>
          <w:b/>
          <w:bCs/>
          <w:color w:val="000000"/>
          <w:sz w:val="20"/>
          <w:szCs w:val="20"/>
          <w:lang w:eastAsia="sk-SK"/>
        </w:rPr>
        <w:t>Celková 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1 700 000.00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II.1.6)</w:t>
      </w:r>
      <w:r w:rsidRPr="001A7B2B">
        <w:rPr>
          <w:rFonts w:ascii="Lucida Sans Unicode" w:eastAsia="Times New Roman" w:hAnsi="Lucida Sans Unicode" w:cs="Lucida Sans Unicode"/>
          <w:b/>
          <w:bCs/>
          <w:color w:val="000000"/>
          <w:sz w:val="20"/>
          <w:szCs w:val="20"/>
          <w:lang w:eastAsia="sk-SK"/>
        </w:rPr>
        <w:t>Informácie o častiach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Táto zákazka sa delí na časti: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II.2.2)</w:t>
      </w:r>
      <w:r w:rsidRPr="001A7B2B">
        <w:rPr>
          <w:rFonts w:ascii="Lucida Sans Unicode" w:eastAsia="Times New Roman" w:hAnsi="Lucida Sans Unicode" w:cs="Lucida Sans Unicode"/>
          <w:b/>
          <w:bCs/>
          <w:color w:val="000000"/>
          <w:sz w:val="20"/>
          <w:szCs w:val="20"/>
          <w:lang w:eastAsia="sk-SK"/>
        </w:rPr>
        <w:t>Dodatočné kódy CPV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33191110 Autoklávy</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II.2.3)</w:t>
      </w:r>
      <w:r w:rsidRPr="001A7B2B">
        <w:rPr>
          <w:rFonts w:ascii="Lucida Sans Unicode" w:eastAsia="Times New Roman" w:hAnsi="Lucida Sans Unicode" w:cs="Lucida Sans Unicode"/>
          <w:b/>
          <w:bCs/>
          <w:color w:val="000000"/>
          <w:sz w:val="20"/>
          <w:szCs w:val="20"/>
          <w:lang w:eastAsia="sk-SK"/>
        </w:rPr>
        <w:t>Miesto vykonania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Kód NUTS: HR041 Grad Zagreb</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Hlavné miesto dodania alebo plnenia: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Klinika za infektivne bolesti „Dr. Fran Mihaljević”, Mirogojska cesta 8, Zagreb.</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II.2.4)</w:t>
      </w:r>
      <w:r w:rsidRPr="001A7B2B">
        <w:rPr>
          <w:rFonts w:ascii="Lucida Sans Unicode" w:eastAsia="Times New Roman" w:hAnsi="Lucida Sans Unicode" w:cs="Lucida Sans Unicode"/>
          <w:b/>
          <w:bCs/>
          <w:color w:val="000000"/>
          <w:sz w:val="20"/>
          <w:szCs w:val="20"/>
          <w:lang w:eastAsia="sk-SK"/>
        </w:rPr>
        <w:t>Opis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Sterilizatori na paru.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II.2.5)</w:t>
      </w:r>
      <w:r w:rsidRPr="001A7B2B">
        <w:rPr>
          <w:rFonts w:ascii="Lucida Sans Unicode" w:eastAsia="Times New Roman" w:hAnsi="Lucida Sans Unicode" w:cs="Lucida Sans Unicode"/>
          <w:b/>
          <w:bCs/>
          <w:color w:val="000000"/>
          <w:sz w:val="20"/>
          <w:szCs w:val="20"/>
          <w:lang w:eastAsia="sk-SK"/>
        </w:rPr>
        <w:t>Kritériá na vyhodnotenie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Nižšie uvedené kritériá</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Kritérium kvality - Názov: Jamstveni rok na uređaje / Relatívna váha: 20,00 bodova/20,00 %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Cena - Relatívna váha: 80,00 bodova/80,00 %</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II.2.6)</w:t>
      </w:r>
      <w:r w:rsidRPr="001A7B2B">
        <w:rPr>
          <w:rFonts w:ascii="Lucida Sans Unicode" w:eastAsia="Times New Roman" w:hAnsi="Lucida Sans Unicode" w:cs="Lucida Sans Unicode"/>
          <w:b/>
          <w:bCs/>
          <w:color w:val="000000"/>
          <w:sz w:val="20"/>
          <w:szCs w:val="20"/>
          <w:lang w:eastAsia="sk-SK"/>
        </w:rPr>
        <w:t>Odhadovaná hodnota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Hodnota bez DPH: 1 700 000.00 HRK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II.2.7)</w:t>
      </w:r>
      <w:r w:rsidRPr="001A7B2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Trvanie v dňoch: 90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môže byť obnovené: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II.2.10)</w:t>
      </w:r>
      <w:r w:rsidRPr="001A7B2B">
        <w:rPr>
          <w:rFonts w:ascii="Lucida Sans Unicode" w:eastAsia="Times New Roman" w:hAnsi="Lucida Sans Unicode" w:cs="Lucida Sans Unicode"/>
          <w:b/>
          <w:bCs/>
          <w:color w:val="000000"/>
          <w:sz w:val="20"/>
          <w:szCs w:val="20"/>
          <w:lang w:eastAsia="sk-SK"/>
        </w:rPr>
        <w:t>Informácie o variantoch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Budú sa akceptovať varianty: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II.2.11)</w:t>
      </w:r>
      <w:r w:rsidRPr="001A7B2B">
        <w:rPr>
          <w:rFonts w:ascii="Lucida Sans Unicode" w:eastAsia="Times New Roman" w:hAnsi="Lucida Sans Unicode" w:cs="Lucida Sans Unicode"/>
          <w:b/>
          <w:bCs/>
          <w:color w:val="000000"/>
          <w:sz w:val="20"/>
          <w:szCs w:val="20"/>
          <w:lang w:eastAsia="sk-SK"/>
        </w:rPr>
        <w:t>Informácie o opciách</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Opcie: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II.2.13)</w:t>
      </w:r>
      <w:r w:rsidRPr="001A7B2B">
        <w:rPr>
          <w:rFonts w:ascii="Lucida Sans Unicode" w:eastAsia="Times New Roman" w:hAnsi="Lucida Sans Unicode" w:cs="Lucida Sans Unicode"/>
          <w:b/>
          <w:bCs/>
          <w:color w:val="000000"/>
          <w:sz w:val="20"/>
          <w:szCs w:val="20"/>
          <w:lang w:eastAsia="sk-SK"/>
        </w:rPr>
        <w:t>Informácie o fondoch Európskej únie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II.2.14)</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w:t>
      </w:r>
      <w:r w:rsidRPr="001A7B2B">
        <w:rPr>
          <w:rFonts w:ascii="Lucida Sans Unicode" w:eastAsia="Times New Roman" w:hAnsi="Lucida Sans Unicode" w:cs="Lucida Sans Unicode"/>
          <w:b/>
          <w:bCs/>
          <w:color w:val="000000"/>
          <w:sz w:val="20"/>
          <w:szCs w:val="20"/>
          <w:lang w:eastAsia="sk-SK"/>
        </w:rPr>
        <w:t>Podmienky účasti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III.1.1)</w:t>
      </w:r>
      <w:r w:rsidRPr="001A7B2B">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Zoznam a krátky opis podmienok: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Prema DON-u.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III.1.2)</w:t>
      </w:r>
      <w:r w:rsidRPr="001A7B2B">
        <w:rPr>
          <w:rFonts w:ascii="Lucida Sans Unicode" w:eastAsia="Times New Roman" w:hAnsi="Lucida Sans Unicode" w:cs="Lucida Sans Unicode"/>
          <w:b/>
          <w:bCs/>
          <w:color w:val="000000"/>
          <w:sz w:val="20"/>
          <w:szCs w:val="20"/>
          <w:lang w:eastAsia="sk-SK"/>
        </w:rPr>
        <w:t>Ekonomické a finančné postavenie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Kritériá výberu stanovené v dokumentoch k obstarávaniu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III.1.3)</w:t>
      </w:r>
      <w:r w:rsidRPr="001A7B2B">
        <w:rPr>
          <w:rFonts w:ascii="Lucida Sans Unicode" w:eastAsia="Times New Roman" w:hAnsi="Lucida Sans Unicode" w:cs="Lucida Sans Unicode"/>
          <w:b/>
          <w:bCs/>
          <w:color w:val="000000"/>
          <w:sz w:val="20"/>
          <w:szCs w:val="20"/>
          <w:lang w:eastAsia="sk-SK"/>
        </w:rPr>
        <w:t>Technická a odborná spôsobilosť</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Kritériá výberu stanovené v dokumentoch k obstarávaniu</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IV: Postup</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IV.1)</w:t>
      </w:r>
      <w:r w:rsidRPr="001A7B2B">
        <w:rPr>
          <w:rFonts w:ascii="Lucida Sans Unicode" w:eastAsia="Times New Roman" w:hAnsi="Lucida Sans Unicode" w:cs="Lucida Sans Unicode"/>
          <w:b/>
          <w:bCs/>
          <w:color w:val="000000"/>
          <w:sz w:val="20"/>
          <w:szCs w:val="20"/>
          <w:lang w:eastAsia="sk-SK"/>
        </w:rPr>
        <w:t>Opis</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IV.1.1)</w:t>
      </w:r>
      <w:r w:rsidRPr="001A7B2B">
        <w:rPr>
          <w:rFonts w:ascii="Lucida Sans Unicode" w:eastAsia="Times New Roman" w:hAnsi="Lucida Sans Unicode" w:cs="Lucida Sans Unicode"/>
          <w:b/>
          <w:bCs/>
          <w:color w:val="000000"/>
          <w:sz w:val="20"/>
          <w:szCs w:val="20"/>
          <w:lang w:eastAsia="sk-SK"/>
        </w:rPr>
        <w:t>Druh postupu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Verejná súťaž</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IV.1.3)</w:t>
      </w:r>
      <w:r w:rsidRPr="001A7B2B">
        <w:rPr>
          <w:rFonts w:ascii="Lucida Sans Unicode" w:eastAsia="Times New Roman" w:hAnsi="Lucida Sans Unicode" w:cs="Lucida Sans Unicode"/>
          <w:b/>
          <w:bCs/>
          <w:color w:val="000000"/>
          <w:sz w:val="20"/>
          <w:szCs w:val="20"/>
          <w:lang w:eastAsia="sk-SK"/>
        </w:rPr>
        <w:t>Informácie o rámcovej dohode alebo dynamickom nákupnom systéme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IV.1.8)</w:t>
      </w:r>
      <w:r w:rsidRPr="001A7B2B">
        <w:rPr>
          <w:rFonts w:ascii="Lucida Sans Unicode" w:eastAsia="Times New Roman" w:hAnsi="Lucida Sans Unicode" w:cs="Lucida Sans Unicode"/>
          <w:b/>
          <w:bCs/>
          <w:color w:val="000000"/>
          <w:sz w:val="20"/>
          <w:szCs w:val="20"/>
          <w:lang w:eastAsia="sk-SK"/>
        </w:rPr>
        <w:t>Informácie o dohode o vládnom obstarávaní (GPA)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Na toto obstarávanie sa vzťahuje dohoda o vládnom obstarávaní: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w:t>
      </w:r>
      <w:r w:rsidRPr="001A7B2B">
        <w:rPr>
          <w:rFonts w:ascii="Lucida Sans Unicode" w:eastAsia="Times New Roman" w:hAnsi="Lucida Sans Unicode" w:cs="Lucida Sans Unicode"/>
          <w:b/>
          <w:bCs/>
          <w:color w:val="000000"/>
          <w:sz w:val="20"/>
          <w:szCs w:val="20"/>
          <w:lang w:eastAsia="sk-SK"/>
        </w:rPr>
        <w:t>Administratívne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IV.2.2)</w:t>
      </w:r>
      <w:r w:rsidRPr="001A7B2B">
        <w:rPr>
          <w:rFonts w:ascii="Lucida Sans Unicode" w:eastAsia="Times New Roman" w:hAnsi="Lucida Sans Unicode" w:cs="Lucida Sans Unicode"/>
          <w:b/>
          <w:bCs/>
          <w:color w:val="000000"/>
          <w:sz w:val="20"/>
          <w:szCs w:val="20"/>
          <w:lang w:eastAsia="sk-SK"/>
        </w:rPr>
        <w:t>Lehota na predkladanie ponúk alebo žiadostí o účasť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Dátum: 11/12/2020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Miestny čas: 10:00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IV.2.3)</w:t>
      </w:r>
      <w:r w:rsidRPr="001A7B2B">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IV.2.4)</w:t>
      </w:r>
      <w:r w:rsidRPr="001A7B2B">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Chorvátčina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IV.2.6)</w:t>
      </w:r>
      <w:r w:rsidRPr="001A7B2B">
        <w:rPr>
          <w:rFonts w:ascii="Lucida Sans Unicode" w:eastAsia="Times New Roman" w:hAnsi="Lucida Sans Unicode" w:cs="Lucida Sans Unicode"/>
          <w:b/>
          <w:bCs/>
          <w:color w:val="000000"/>
          <w:sz w:val="20"/>
          <w:szCs w:val="20"/>
          <w:lang w:eastAsia="sk-SK"/>
        </w:rPr>
        <w:t>Minimálna lehota, počas ktorej sú ponuky uchádzačov viazané</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Ponuka musí platiť do: 31/12/2020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IV.2.7)</w:t>
      </w:r>
      <w:r w:rsidRPr="001A7B2B">
        <w:rPr>
          <w:rFonts w:ascii="Lucida Sans Unicode" w:eastAsia="Times New Roman" w:hAnsi="Lucida Sans Unicode" w:cs="Lucida Sans Unicode"/>
          <w:b/>
          <w:bCs/>
          <w:color w:val="000000"/>
          <w:sz w:val="20"/>
          <w:szCs w:val="20"/>
          <w:lang w:eastAsia="sk-SK"/>
        </w:rPr>
        <w:t>Podmienky na otváranie ponúk</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Dátum: 11/12/2020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Miestny čas: 10:00</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Miesto:</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Mirogojska 8, Zagreb, Upravna zgrada, I. kat, Odsjek za nabavu.</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A7B2B">
        <w:rPr>
          <w:rFonts w:ascii="Lucida Sans Unicode" w:eastAsia="Times New Roman" w:hAnsi="Lucida Sans Unicode" w:cs="Lucida Sans Unicode"/>
          <w:b/>
          <w:bCs/>
          <w:color w:val="444444"/>
          <w:sz w:val="20"/>
          <w:szCs w:val="20"/>
          <w:u w:val="single"/>
          <w:lang w:eastAsia="sk-SK"/>
        </w:rPr>
        <w:t>Oddiel VI: Doplnkové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VI.1)</w:t>
      </w:r>
      <w:r w:rsidRPr="001A7B2B">
        <w:rPr>
          <w:rFonts w:ascii="Lucida Sans Unicode" w:eastAsia="Times New Roman" w:hAnsi="Lucida Sans Unicode" w:cs="Lucida Sans Unicode"/>
          <w:b/>
          <w:bCs/>
          <w:color w:val="000000"/>
          <w:sz w:val="20"/>
          <w:szCs w:val="20"/>
          <w:lang w:eastAsia="sk-SK"/>
        </w:rPr>
        <w:t>Informácie o opakovaní obstarávania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Toto obstarávanie sa bude opakovať: 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VI.3)</w:t>
      </w:r>
      <w:r w:rsidRPr="001A7B2B">
        <w:rPr>
          <w:rFonts w:ascii="Lucida Sans Unicode" w:eastAsia="Times New Roman" w:hAnsi="Lucida Sans Unicode" w:cs="Lucida Sans Unicode"/>
          <w:b/>
          <w:bCs/>
          <w:color w:val="000000"/>
          <w:sz w:val="20"/>
          <w:szCs w:val="20"/>
          <w:lang w:eastAsia="sk-SK"/>
        </w:rPr>
        <w:t>Doplňujúce informácie: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w:t>
      </w:r>
      <w:r w:rsidRPr="001A7B2B">
        <w:rPr>
          <w:rFonts w:ascii="Lucida Sans Unicode" w:eastAsia="Times New Roman" w:hAnsi="Lucida Sans Unicode" w:cs="Lucida Sans Unicode"/>
          <w:b/>
          <w:bCs/>
          <w:color w:val="000000"/>
          <w:sz w:val="20"/>
          <w:szCs w:val="20"/>
          <w:lang w:eastAsia="sk-SK"/>
        </w:rPr>
        <w:t>Postupy preskúmania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VI.4.1)</w:t>
      </w:r>
      <w:r w:rsidRPr="001A7B2B">
        <w:rPr>
          <w:rFonts w:ascii="Lucida Sans Unicode" w:eastAsia="Times New Roman" w:hAnsi="Lucida Sans Unicode" w:cs="Lucida Sans Unicode"/>
          <w:b/>
          <w:bCs/>
          <w:color w:val="000000"/>
          <w:sz w:val="20"/>
          <w:szCs w:val="20"/>
          <w:lang w:eastAsia="sk-SK"/>
        </w:rPr>
        <w:t>Orgán zodpovedný za preskúmanie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Úradný názov: Državna komisija za kontrolu postupaka javne nabave</w:t>
      </w:r>
      <w:r w:rsidRPr="001A7B2B">
        <w:rPr>
          <w:rFonts w:ascii="Lucida Sans Unicode" w:eastAsia="Times New Roman" w:hAnsi="Lucida Sans Unicode" w:cs="Lucida Sans Unicode"/>
          <w:color w:val="000000"/>
          <w:sz w:val="20"/>
          <w:szCs w:val="20"/>
          <w:lang w:eastAsia="sk-SK"/>
        </w:rPr>
        <w:br/>
        <w:t>Poštová adresa: Koturaška cesta 43/IV</w:t>
      </w:r>
      <w:r w:rsidRPr="001A7B2B">
        <w:rPr>
          <w:rFonts w:ascii="Lucida Sans Unicode" w:eastAsia="Times New Roman" w:hAnsi="Lucida Sans Unicode" w:cs="Lucida Sans Unicode"/>
          <w:color w:val="000000"/>
          <w:sz w:val="20"/>
          <w:szCs w:val="20"/>
          <w:lang w:eastAsia="sk-SK"/>
        </w:rPr>
        <w:br/>
        <w:t>Mesto/obec: Zagreb</w:t>
      </w:r>
      <w:r w:rsidRPr="001A7B2B">
        <w:rPr>
          <w:rFonts w:ascii="Lucida Sans Unicode" w:eastAsia="Times New Roman" w:hAnsi="Lucida Sans Unicode" w:cs="Lucida Sans Unicode"/>
          <w:color w:val="000000"/>
          <w:sz w:val="20"/>
          <w:szCs w:val="20"/>
          <w:lang w:eastAsia="sk-SK"/>
        </w:rPr>
        <w:br/>
        <w:t>PSČ: 10000</w:t>
      </w:r>
      <w:r w:rsidRPr="001A7B2B">
        <w:rPr>
          <w:rFonts w:ascii="Lucida Sans Unicode" w:eastAsia="Times New Roman" w:hAnsi="Lucida Sans Unicode" w:cs="Lucida Sans Unicode"/>
          <w:color w:val="000000"/>
          <w:sz w:val="20"/>
          <w:szCs w:val="20"/>
          <w:lang w:eastAsia="sk-SK"/>
        </w:rPr>
        <w:br/>
        <w:t>Štát: Chorvátsko</w:t>
      </w:r>
      <w:r w:rsidRPr="001A7B2B">
        <w:rPr>
          <w:rFonts w:ascii="Lucida Sans Unicode" w:eastAsia="Times New Roman" w:hAnsi="Lucida Sans Unicode" w:cs="Lucida Sans Unicode"/>
          <w:color w:val="000000"/>
          <w:sz w:val="20"/>
          <w:szCs w:val="20"/>
          <w:lang w:eastAsia="sk-SK"/>
        </w:rPr>
        <w:br/>
        <w:t>E-mail: </w:t>
      </w:r>
      <w:hyperlink r:id="rId200" w:history="1">
        <w:r w:rsidRPr="001A7B2B">
          <w:rPr>
            <w:rFonts w:ascii="Lucida Sans Unicode" w:eastAsia="Times New Roman" w:hAnsi="Lucida Sans Unicode" w:cs="Lucida Sans Unicode"/>
            <w:color w:val="3366CC"/>
            <w:sz w:val="20"/>
            <w:szCs w:val="20"/>
            <w:u w:val="single"/>
            <w:lang w:eastAsia="sk-SK"/>
          </w:rPr>
          <w:t>dkom@dkom.hr</w:t>
        </w:r>
      </w:hyperlink>
      <w:r w:rsidRPr="001A7B2B">
        <w:rPr>
          <w:rFonts w:ascii="Lucida Sans Unicode" w:eastAsia="Times New Roman" w:hAnsi="Lucida Sans Unicode" w:cs="Lucida Sans Unicode"/>
          <w:color w:val="000000"/>
          <w:sz w:val="20"/>
          <w:szCs w:val="20"/>
          <w:lang w:eastAsia="sk-SK"/>
        </w:rPr>
        <w:br/>
        <w:t>Telefón: +385 14559930</w:t>
      </w:r>
      <w:r w:rsidRPr="001A7B2B">
        <w:rPr>
          <w:rFonts w:ascii="Lucida Sans Unicode" w:eastAsia="Times New Roman" w:hAnsi="Lucida Sans Unicode" w:cs="Lucida Sans Unicode"/>
          <w:color w:val="000000"/>
          <w:sz w:val="20"/>
          <w:szCs w:val="20"/>
          <w:lang w:eastAsia="sk-SK"/>
        </w:rPr>
        <w:br/>
        <w:t>Fax: +385 14559933</w:t>
      </w:r>
      <w:r w:rsidRPr="001A7B2B">
        <w:rPr>
          <w:rFonts w:ascii="Lucida Sans Unicode" w:eastAsia="Times New Roman" w:hAnsi="Lucida Sans Unicode" w:cs="Lucida Sans Unicode"/>
          <w:color w:val="000000"/>
          <w:sz w:val="20"/>
          <w:szCs w:val="20"/>
          <w:lang w:eastAsia="sk-SK"/>
        </w:rPr>
        <w:br/>
        <w:t>Internetová adresa: </w:t>
      </w:r>
      <w:hyperlink r:id="rId201" w:tgtFrame="_blank" w:history="1">
        <w:r w:rsidRPr="001A7B2B">
          <w:rPr>
            <w:rFonts w:ascii="Lucida Sans Unicode" w:eastAsia="Times New Roman" w:hAnsi="Lucida Sans Unicode" w:cs="Lucida Sans Unicode"/>
            <w:color w:val="3366CC"/>
            <w:sz w:val="20"/>
            <w:szCs w:val="20"/>
            <w:u w:val="single"/>
            <w:lang w:eastAsia="sk-SK"/>
          </w:rPr>
          <w:t>www.dkom.hr</w:t>
        </w:r>
      </w:hyperlink>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VI.4.3)</w:t>
      </w:r>
      <w:r w:rsidRPr="001A7B2B">
        <w:rPr>
          <w:rFonts w:ascii="Lucida Sans Unicode" w:eastAsia="Times New Roman" w:hAnsi="Lucida Sans Unicode" w:cs="Lucida Sans Unicode"/>
          <w:b/>
          <w:bCs/>
          <w:color w:val="000000"/>
          <w:sz w:val="20"/>
          <w:szCs w:val="20"/>
          <w:lang w:eastAsia="sk-SK"/>
        </w:rPr>
        <w:t>Postup preskúmania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Presné informácie o termínoch na postup preskúmania: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U skladu s člankom 405. Zakona postupak pravne zaštite započinje predajom žalbe Državnoj komisiji za kontrolu postupaka javne nabave, Koturaška 43/IV, Zagreb (uz obveznu dostavu primjerka žalbe Naručitelju u roku za žalbu).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Sukladno članku 406. Zakona, u otvorenom postupku žalba se izjavljuje u roku od deset dana, i to od dana: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 objave poziva na nadmetanje, u odnosu na sadržaj poziva ili dokumentacije o nabavi,</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lastRenderedPageBreak/>
        <w:t>2. objave obavijesti o ispravku, u odnosu na sadržaj ispravka,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3. objave izmjene dokumentacije o nabavi, u odnosu na sadržaj izmjene dokumentacije,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4. otvaranja ponuda u odnosu na propuštanje Naručitelja da valjano odgovori na pravodobno dostavljen zahtjev dodatne informacije, objašnjenja ili izmjene dokumentacije o nabavi te na postupak otvaranja ponuda,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5. primitka odluke o odabiru ili poništenju, u odnosu na postupak pregleda, ocjene i odabira ponuda, ili razloge poništenja.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Žalitelj koji je propustio izjaviti žalbu u određenoj fazi otvorenog postupka javne nabave sukladno gore navedenom, nema pravo na žalbu u kasnijoj fazi postupka za prethodnu fazu.</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Žalba mora sadržavati najmanje podatke i dokaze propisane člankom 420. Zakona.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Sukladno članku 419. stavak 1. Zakona, ako je izjavljena žalba na dokumentaciju o nabavi, ili na njezinu izmjenu, Naručitelj je obvezan odmah po primitku žalbe na isti način i na istim internetskim stranicama na kojima je objavljena osnovna dokumentacija o nabavi objaviti informaciju da je na dokumentaciju izjavljena žalba i da se zaustavlja postupak javne nabave.</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VI.4.4)</w:t>
      </w:r>
      <w:r w:rsidRPr="001A7B2B">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Úradný názov: Državna komisija za kontrolu postupaka javne nabave</w:t>
      </w:r>
      <w:r w:rsidRPr="001A7B2B">
        <w:rPr>
          <w:rFonts w:ascii="Lucida Sans Unicode" w:eastAsia="Times New Roman" w:hAnsi="Lucida Sans Unicode" w:cs="Lucida Sans Unicode"/>
          <w:color w:val="000000"/>
          <w:sz w:val="20"/>
          <w:szCs w:val="20"/>
          <w:lang w:eastAsia="sk-SK"/>
        </w:rPr>
        <w:br/>
        <w:t>Poštová adresa: Koturaška 43/IV</w:t>
      </w:r>
      <w:r w:rsidRPr="001A7B2B">
        <w:rPr>
          <w:rFonts w:ascii="Lucida Sans Unicode" w:eastAsia="Times New Roman" w:hAnsi="Lucida Sans Unicode" w:cs="Lucida Sans Unicode"/>
          <w:color w:val="000000"/>
          <w:sz w:val="20"/>
          <w:szCs w:val="20"/>
          <w:lang w:eastAsia="sk-SK"/>
        </w:rPr>
        <w:br/>
        <w:t>Mesto/obec: Zagreb</w:t>
      </w:r>
      <w:r w:rsidRPr="001A7B2B">
        <w:rPr>
          <w:rFonts w:ascii="Lucida Sans Unicode" w:eastAsia="Times New Roman" w:hAnsi="Lucida Sans Unicode" w:cs="Lucida Sans Unicode"/>
          <w:color w:val="000000"/>
          <w:sz w:val="20"/>
          <w:szCs w:val="20"/>
          <w:lang w:eastAsia="sk-SK"/>
        </w:rPr>
        <w:br/>
        <w:t>PSČ: 10000</w:t>
      </w:r>
      <w:r w:rsidRPr="001A7B2B">
        <w:rPr>
          <w:rFonts w:ascii="Lucida Sans Unicode" w:eastAsia="Times New Roman" w:hAnsi="Lucida Sans Unicode" w:cs="Lucida Sans Unicode"/>
          <w:color w:val="000000"/>
          <w:sz w:val="20"/>
          <w:szCs w:val="20"/>
          <w:lang w:eastAsia="sk-SK"/>
        </w:rPr>
        <w:br/>
        <w:t>Štát: Chorvátsko</w:t>
      </w:r>
    </w:p>
    <w:p w:rsidR="001A7B2B" w:rsidRPr="001A7B2B" w:rsidRDefault="001A7B2B" w:rsidP="001A7B2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A7B2B">
        <w:rPr>
          <w:rFonts w:ascii="Lucida Sans Unicode" w:eastAsia="Times New Roman" w:hAnsi="Lucida Sans Unicode" w:cs="Lucida Sans Unicode"/>
          <w:color w:val="000000"/>
          <w:sz w:val="20"/>
          <w:szCs w:val="20"/>
          <w:lang w:eastAsia="sk-SK"/>
        </w:rPr>
        <w:t>VI.5)</w:t>
      </w:r>
      <w:r w:rsidRPr="001A7B2B">
        <w:rPr>
          <w:rFonts w:ascii="Lucida Sans Unicode" w:eastAsia="Times New Roman" w:hAnsi="Lucida Sans Unicode" w:cs="Lucida Sans Unicode"/>
          <w:b/>
          <w:bCs/>
          <w:color w:val="000000"/>
          <w:sz w:val="20"/>
          <w:szCs w:val="20"/>
          <w:lang w:eastAsia="sk-SK"/>
        </w:rPr>
        <w:t>Dátum odoslania tohto oznámenia:</w:t>
      </w:r>
    </w:p>
    <w:p w:rsidR="001A7B2B" w:rsidRPr="001A7B2B" w:rsidRDefault="001A7B2B" w:rsidP="001A7B2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A7B2B">
        <w:rPr>
          <w:rFonts w:ascii="Lucida Sans Unicode" w:eastAsia="Times New Roman" w:hAnsi="Lucida Sans Unicode" w:cs="Lucida Sans Unicode"/>
          <w:color w:val="000000"/>
          <w:sz w:val="20"/>
          <w:szCs w:val="20"/>
          <w:lang w:eastAsia="sk-SK"/>
        </w:rPr>
        <w:t>10/11/2020</w:t>
      </w: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F54F2" w:rsidRDefault="00BF54F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F54F2" w:rsidRDefault="00BF54F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F54F2" w:rsidRDefault="00BF54F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F54F2" w:rsidRDefault="00BF54F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F54F2" w:rsidRDefault="00BF54F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F54F2" w:rsidRDefault="00BF54F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F54F2" w:rsidRDefault="00BF54F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F54F2" w:rsidRDefault="00BF54F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F54F2" w:rsidRDefault="00BF54F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F54F2" w:rsidRDefault="00BF54F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F227BE" w:rsidRDefault="00F227BE" w:rsidP="00F227BE">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w:t>
      </w:r>
      <w:r>
        <w:rPr>
          <w:rFonts w:ascii="Lucida Sans Unicode" w:eastAsia="Times New Roman" w:hAnsi="Lucida Sans Unicode" w:cs="Lucida Sans Unicode"/>
          <w:b/>
          <w:bCs/>
          <w:color w:val="444444"/>
          <w:sz w:val="20"/>
          <w:szCs w:val="20"/>
          <w:lang w:eastAsia="sk-SK"/>
        </w:rPr>
        <w:t>31</w:t>
      </w:r>
    </w:p>
    <w:p w:rsidR="00BF54F2" w:rsidRPr="00BF54F2" w:rsidRDefault="00BF54F2" w:rsidP="00BF54F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F54F2">
        <w:rPr>
          <w:rFonts w:ascii="Lucida Sans Unicode" w:eastAsia="Times New Roman" w:hAnsi="Lucida Sans Unicode" w:cs="Lucida Sans Unicode"/>
          <w:b/>
          <w:bCs/>
          <w:color w:val="444444"/>
          <w:sz w:val="20"/>
          <w:szCs w:val="20"/>
          <w:lang w:eastAsia="sk-SK"/>
        </w:rPr>
        <w:t>Chorvátsko-Záhreb: Meracie prístroje</w:t>
      </w:r>
    </w:p>
    <w:p w:rsidR="00BF54F2" w:rsidRPr="00BF54F2" w:rsidRDefault="00BF54F2" w:rsidP="00BF54F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F54F2">
        <w:rPr>
          <w:rFonts w:ascii="Lucida Sans Unicode" w:eastAsia="Times New Roman" w:hAnsi="Lucida Sans Unicode" w:cs="Lucida Sans Unicode"/>
          <w:b/>
          <w:bCs/>
          <w:color w:val="444444"/>
          <w:sz w:val="20"/>
          <w:szCs w:val="20"/>
          <w:lang w:eastAsia="sk-SK"/>
        </w:rPr>
        <w:t>2020/S 222-543501</w:t>
      </w:r>
    </w:p>
    <w:p w:rsidR="00BF54F2" w:rsidRPr="00BF54F2" w:rsidRDefault="00BF54F2" w:rsidP="00BF54F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F54F2">
        <w:rPr>
          <w:rFonts w:ascii="Lucida Sans Unicode" w:eastAsia="Times New Roman" w:hAnsi="Lucida Sans Unicode" w:cs="Lucida Sans Unicode"/>
          <w:b/>
          <w:bCs/>
          <w:color w:val="444444"/>
          <w:sz w:val="20"/>
          <w:szCs w:val="20"/>
          <w:lang w:eastAsia="sk-SK"/>
        </w:rPr>
        <w:t>Oznámenie o vyhlásení verejného obstarávania</w:t>
      </w:r>
    </w:p>
    <w:p w:rsidR="00BF54F2" w:rsidRPr="00BF54F2" w:rsidRDefault="00BF54F2" w:rsidP="00BF54F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F54F2">
        <w:rPr>
          <w:rFonts w:ascii="Lucida Sans Unicode" w:eastAsia="Times New Roman" w:hAnsi="Lucida Sans Unicode" w:cs="Lucida Sans Unicode"/>
          <w:b/>
          <w:bCs/>
          <w:color w:val="444444"/>
          <w:sz w:val="20"/>
          <w:szCs w:val="20"/>
          <w:lang w:eastAsia="sk-SK"/>
        </w:rPr>
        <w:t>Tovary</w:t>
      </w:r>
    </w:p>
    <w:p w:rsidR="00BF54F2" w:rsidRPr="00BF54F2" w:rsidRDefault="00BF54F2" w:rsidP="00BF54F2">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BF54F2">
        <w:rPr>
          <w:rFonts w:ascii="Lucida Sans Unicode" w:eastAsia="Times New Roman" w:hAnsi="Lucida Sans Unicode" w:cs="Lucida Sans Unicode"/>
          <w:b/>
          <w:bCs/>
          <w:color w:val="444444"/>
          <w:sz w:val="20"/>
          <w:szCs w:val="20"/>
          <w:lang w:eastAsia="sk-SK"/>
        </w:rPr>
        <w:t>Právny základ:</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444444"/>
          <w:sz w:val="20"/>
          <w:szCs w:val="20"/>
          <w:lang w:eastAsia="sk-SK"/>
        </w:rPr>
        <w:t>Smernica 2014/24/EÚ</w:t>
      </w:r>
    </w:p>
    <w:p w:rsidR="00BF54F2" w:rsidRPr="00BF54F2" w:rsidRDefault="00BF54F2" w:rsidP="00BF54F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F54F2">
        <w:rPr>
          <w:rFonts w:ascii="Lucida Sans Unicode" w:eastAsia="Times New Roman" w:hAnsi="Lucida Sans Unicode" w:cs="Lucida Sans Unicode"/>
          <w:b/>
          <w:bCs/>
          <w:color w:val="444444"/>
          <w:sz w:val="20"/>
          <w:szCs w:val="20"/>
          <w:u w:val="single"/>
          <w:lang w:eastAsia="sk-SK"/>
        </w:rPr>
        <w:t>Oddiel I: Verejný obstarávateľ</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I.1)</w:t>
      </w:r>
      <w:r w:rsidRPr="00BF54F2">
        <w:rPr>
          <w:rFonts w:ascii="Lucida Sans Unicode" w:eastAsia="Times New Roman" w:hAnsi="Lucida Sans Unicode" w:cs="Lucida Sans Unicode"/>
          <w:b/>
          <w:bCs/>
          <w:color w:val="000000"/>
          <w:sz w:val="20"/>
          <w:szCs w:val="20"/>
          <w:lang w:eastAsia="sk-SK"/>
        </w:rPr>
        <w:t>Názov a adresy</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Úradný názov: Institut za fiziku</w:t>
      </w:r>
      <w:r w:rsidRPr="00BF54F2">
        <w:rPr>
          <w:rFonts w:ascii="Lucida Sans Unicode" w:eastAsia="Times New Roman" w:hAnsi="Lucida Sans Unicode" w:cs="Lucida Sans Unicode"/>
          <w:color w:val="000000"/>
          <w:sz w:val="20"/>
          <w:szCs w:val="20"/>
          <w:lang w:eastAsia="sk-SK"/>
        </w:rPr>
        <w:br/>
        <w:t>Identifikačné číslo organizácie (IČO): 77627408491</w:t>
      </w:r>
      <w:r w:rsidRPr="00BF54F2">
        <w:rPr>
          <w:rFonts w:ascii="Lucida Sans Unicode" w:eastAsia="Times New Roman" w:hAnsi="Lucida Sans Unicode" w:cs="Lucida Sans Unicode"/>
          <w:color w:val="000000"/>
          <w:sz w:val="20"/>
          <w:szCs w:val="20"/>
          <w:lang w:eastAsia="sk-SK"/>
        </w:rPr>
        <w:br/>
        <w:t>Poštová adresa: Bijenička cesta 46</w:t>
      </w:r>
      <w:r w:rsidRPr="00BF54F2">
        <w:rPr>
          <w:rFonts w:ascii="Lucida Sans Unicode" w:eastAsia="Times New Roman" w:hAnsi="Lucida Sans Unicode" w:cs="Lucida Sans Unicode"/>
          <w:color w:val="000000"/>
          <w:sz w:val="20"/>
          <w:szCs w:val="20"/>
          <w:lang w:eastAsia="sk-SK"/>
        </w:rPr>
        <w:br/>
        <w:t>Mesto/obec: Zagreb</w:t>
      </w:r>
      <w:r w:rsidRPr="00BF54F2">
        <w:rPr>
          <w:rFonts w:ascii="Lucida Sans Unicode" w:eastAsia="Times New Roman" w:hAnsi="Lucida Sans Unicode" w:cs="Lucida Sans Unicode"/>
          <w:color w:val="000000"/>
          <w:sz w:val="20"/>
          <w:szCs w:val="20"/>
          <w:lang w:eastAsia="sk-SK"/>
        </w:rPr>
        <w:br/>
        <w:t>Kód NUTS: HR041 Grad Zagreb</w:t>
      </w:r>
      <w:r w:rsidRPr="00BF54F2">
        <w:rPr>
          <w:rFonts w:ascii="Lucida Sans Unicode" w:eastAsia="Times New Roman" w:hAnsi="Lucida Sans Unicode" w:cs="Lucida Sans Unicode"/>
          <w:color w:val="000000"/>
          <w:sz w:val="20"/>
          <w:szCs w:val="20"/>
          <w:lang w:eastAsia="sk-SK"/>
        </w:rPr>
        <w:br/>
        <w:t>PSČ: 10000</w:t>
      </w:r>
      <w:r w:rsidRPr="00BF54F2">
        <w:rPr>
          <w:rFonts w:ascii="Lucida Sans Unicode" w:eastAsia="Times New Roman" w:hAnsi="Lucida Sans Unicode" w:cs="Lucida Sans Unicode"/>
          <w:color w:val="000000"/>
          <w:sz w:val="20"/>
          <w:szCs w:val="20"/>
          <w:lang w:eastAsia="sk-SK"/>
        </w:rPr>
        <w:br/>
        <w:t>Štát: Chorvátsko</w:t>
      </w:r>
      <w:r w:rsidRPr="00BF54F2">
        <w:rPr>
          <w:rFonts w:ascii="Lucida Sans Unicode" w:eastAsia="Times New Roman" w:hAnsi="Lucida Sans Unicode" w:cs="Lucida Sans Unicode"/>
          <w:color w:val="000000"/>
          <w:sz w:val="20"/>
          <w:szCs w:val="20"/>
          <w:lang w:eastAsia="sk-SK"/>
        </w:rPr>
        <w:br/>
        <w:t>Kontaktná osoba: Dunja Epih</w:t>
      </w:r>
      <w:r w:rsidRPr="00BF54F2">
        <w:rPr>
          <w:rFonts w:ascii="Lucida Sans Unicode" w:eastAsia="Times New Roman" w:hAnsi="Lucida Sans Unicode" w:cs="Lucida Sans Unicode"/>
          <w:color w:val="000000"/>
          <w:sz w:val="20"/>
          <w:szCs w:val="20"/>
          <w:lang w:eastAsia="sk-SK"/>
        </w:rPr>
        <w:br/>
        <w:t>E-mail: </w:t>
      </w:r>
      <w:hyperlink r:id="rId202" w:history="1">
        <w:r w:rsidRPr="00BF54F2">
          <w:rPr>
            <w:rFonts w:ascii="Lucida Sans Unicode" w:eastAsia="Times New Roman" w:hAnsi="Lucida Sans Unicode" w:cs="Lucida Sans Unicode"/>
            <w:color w:val="3366CC"/>
            <w:sz w:val="20"/>
            <w:szCs w:val="20"/>
            <w:u w:val="single"/>
            <w:lang w:eastAsia="sk-SK"/>
          </w:rPr>
          <w:t>ifs@ifs.hr</w:t>
        </w:r>
      </w:hyperlink>
      <w:r w:rsidRPr="00BF54F2">
        <w:rPr>
          <w:rFonts w:ascii="Lucida Sans Unicode" w:eastAsia="Times New Roman" w:hAnsi="Lucida Sans Unicode" w:cs="Lucida Sans Unicode"/>
          <w:color w:val="000000"/>
          <w:sz w:val="20"/>
          <w:szCs w:val="20"/>
          <w:lang w:eastAsia="sk-SK"/>
        </w:rPr>
        <w:br/>
        <w:t>Telefón: +385 14698888</w:t>
      </w:r>
      <w:r w:rsidRPr="00BF54F2">
        <w:rPr>
          <w:rFonts w:ascii="Lucida Sans Unicode" w:eastAsia="Times New Roman" w:hAnsi="Lucida Sans Unicode" w:cs="Lucida Sans Unicode"/>
          <w:color w:val="000000"/>
          <w:sz w:val="20"/>
          <w:szCs w:val="20"/>
          <w:lang w:eastAsia="sk-SK"/>
        </w:rPr>
        <w:br/>
        <w:t>Fax: +385 14698890</w:t>
      </w:r>
      <w:r w:rsidRPr="00BF54F2">
        <w:rPr>
          <w:rFonts w:ascii="Lucida Sans Unicode" w:eastAsia="Times New Roman" w:hAnsi="Lucida Sans Unicode" w:cs="Lucida Sans Unicode"/>
          <w:color w:val="000000"/>
          <w:sz w:val="20"/>
          <w:szCs w:val="20"/>
          <w:lang w:eastAsia="sk-SK"/>
        </w:rPr>
        <w:br/>
      </w:r>
      <w:r w:rsidRPr="00BF54F2">
        <w:rPr>
          <w:rFonts w:ascii="Lucida Sans Unicode" w:eastAsia="Times New Roman" w:hAnsi="Lucida Sans Unicode" w:cs="Lucida Sans Unicode"/>
          <w:b/>
          <w:bCs/>
          <w:color w:val="000000"/>
          <w:sz w:val="20"/>
          <w:szCs w:val="20"/>
          <w:lang w:eastAsia="sk-SK"/>
        </w:rPr>
        <w:t>Internetová adresa (internetové adresy):</w:t>
      </w:r>
      <w:r w:rsidRPr="00BF54F2">
        <w:rPr>
          <w:rFonts w:ascii="Lucida Sans Unicode" w:eastAsia="Times New Roman" w:hAnsi="Lucida Sans Unicode" w:cs="Lucida Sans Unicode"/>
          <w:color w:val="000000"/>
          <w:sz w:val="20"/>
          <w:szCs w:val="20"/>
          <w:lang w:eastAsia="sk-SK"/>
        </w:rPr>
        <w:br/>
        <w:t>Hlavná adresa: </w:t>
      </w:r>
      <w:hyperlink r:id="rId203" w:tgtFrame="_blank" w:history="1">
        <w:r w:rsidRPr="00BF54F2">
          <w:rPr>
            <w:rFonts w:ascii="Lucida Sans Unicode" w:eastAsia="Times New Roman" w:hAnsi="Lucida Sans Unicode" w:cs="Lucida Sans Unicode"/>
            <w:color w:val="3366CC"/>
            <w:sz w:val="20"/>
            <w:szCs w:val="20"/>
            <w:u w:val="single"/>
            <w:lang w:eastAsia="sk-SK"/>
          </w:rPr>
          <w:t>www.ifs.hr</w:t>
        </w:r>
      </w:hyperlink>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I.3)</w:t>
      </w:r>
      <w:r w:rsidRPr="00BF54F2">
        <w:rPr>
          <w:rFonts w:ascii="Lucida Sans Unicode" w:eastAsia="Times New Roman" w:hAnsi="Lucida Sans Unicode" w:cs="Lucida Sans Unicode"/>
          <w:b/>
          <w:bCs/>
          <w:color w:val="000000"/>
          <w:sz w:val="20"/>
          <w:szCs w:val="20"/>
          <w:lang w:eastAsia="sk-SK"/>
        </w:rPr>
        <w:t>Komunikácia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204" w:tgtFrame="_blank" w:history="1">
        <w:r w:rsidRPr="00BF54F2">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https://eojn.nn.hr/SPIN/application/ipn/DocumentManagement/DokumentPodaciFrm.aspx?OznakaDokumenta=2020/S+0F2-0040598</w:t>
        </w:r>
      </w:hyperlink>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Ďalšie informácie možno získať na vyššie uvedenej adrese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05" w:tgtFrame="_blank" w:history="1">
        <w:r w:rsidRPr="00BF54F2">
          <w:rPr>
            <w:rFonts w:ascii="Lucida Sans Unicode" w:eastAsia="Times New Roman" w:hAnsi="Lucida Sans Unicode" w:cs="Lucida Sans Unicode"/>
            <w:color w:val="3366CC"/>
            <w:sz w:val="20"/>
            <w:szCs w:val="20"/>
            <w:u w:val="single"/>
            <w:lang w:eastAsia="sk-SK"/>
          </w:rPr>
          <w:t>https://eojn.nn.hr/Oglasnik</w:t>
        </w:r>
      </w:hyperlink>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I.4)</w:t>
      </w:r>
      <w:r w:rsidRPr="00BF54F2">
        <w:rPr>
          <w:rFonts w:ascii="Lucida Sans Unicode" w:eastAsia="Times New Roman" w:hAnsi="Lucida Sans Unicode" w:cs="Lucida Sans Unicode"/>
          <w:b/>
          <w:bCs/>
          <w:color w:val="000000"/>
          <w:sz w:val="20"/>
          <w:szCs w:val="20"/>
          <w:lang w:eastAsia="sk-SK"/>
        </w:rPr>
        <w:t>Druh verejného obstarávateľa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Organizácia riadená verejným právom</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I.5)</w:t>
      </w:r>
      <w:r w:rsidRPr="00BF54F2">
        <w:rPr>
          <w:rFonts w:ascii="Lucida Sans Unicode" w:eastAsia="Times New Roman" w:hAnsi="Lucida Sans Unicode" w:cs="Lucida Sans Unicode"/>
          <w:b/>
          <w:bCs/>
          <w:color w:val="000000"/>
          <w:sz w:val="20"/>
          <w:szCs w:val="20"/>
          <w:lang w:eastAsia="sk-SK"/>
        </w:rPr>
        <w:t>Hlavná činnosť</w:t>
      </w:r>
    </w:p>
    <w:p w:rsidR="00BF54F2" w:rsidRPr="00BF54F2" w:rsidRDefault="00BF54F2" w:rsidP="00BF54F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Iná činnosť: Istraživanje i eksperimentalni razvoj u prirodnim, tehničkim i tehnološkim znanostima</w:t>
      </w:r>
    </w:p>
    <w:p w:rsidR="00BF54F2" w:rsidRPr="00BF54F2" w:rsidRDefault="00BF54F2" w:rsidP="00BF54F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F54F2">
        <w:rPr>
          <w:rFonts w:ascii="Lucida Sans Unicode" w:eastAsia="Times New Roman" w:hAnsi="Lucida Sans Unicode" w:cs="Lucida Sans Unicode"/>
          <w:b/>
          <w:bCs/>
          <w:color w:val="444444"/>
          <w:sz w:val="20"/>
          <w:szCs w:val="20"/>
          <w:u w:val="single"/>
          <w:lang w:eastAsia="sk-SK"/>
        </w:rPr>
        <w:t>Oddiel II: Predmet</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II.1)</w:t>
      </w:r>
      <w:r w:rsidRPr="00BF54F2">
        <w:rPr>
          <w:rFonts w:ascii="Lucida Sans Unicode" w:eastAsia="Times New Roman" w:hAnsi="Lucida Sans Unicode" w:cs="Lucida Sans Unicode"/>
          <w:b/>
          <w:bCs/>
          <w:color w:val="000000"/>
          <w:sz w:val="20"/>
          <w:szCs w:val="20"/>
          <w:lang w:eastAsia="sk-SK"/>
        </w:rPr>
        <w:t>Rozsah obstarávania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II.1.1)</w:t>
      </w:r>
      <w:r w:rsidRPr="00BF54F2">
        <w:rPr>
          <w:rFonts w:ascii="Lucida Sans Unicode" w:eastAsia="Times New Roman" w:hAnsi="Lucida Sans Unicode" w:cs="Lucida Sans Unicode"/>
          <w:b/>
          <w:bCs/>
          <w:color w:val="000000"/>
          <w:sz w:val="20"/>
          <w:szCs w:val="20"/>
          <w:lang w:eastAsia="sk-SK"/>
        </w:rPr>
        <w:t>Názov:</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Optički stolovi, uređaji za kontrolu protoka zraka i instrumenti za precizno pozicioniranje za CALT</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Referenčné číslo: VV-R-09/2020</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II.1.2)</w:t>
      </w:r>
      <w:r w:rsidRPr="00BF54F2">
        <w:rPr>
          <w:rFonts w:ascii="Lucida Sans Unicode" w:eastAsia="Times New Roman" w:hAnsi="Lucida Sans Unicode" w:cs="Lucida Sans Unicode"/>
          <w:b/>
          <w:bCs/>
          <w:color w:val="000000"/>
          <w:sz w:val="20"/>
          <w:szCs w:val="20"/>
          <w:lang w:eastAsia="sk-SK"/>
        </w:rPr>
        <w:t>Hlavný kód CPV</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lastRenderedPageBreak/>
        <w:t>38300000 Meracie prístroje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II.1.3)</w:t>
      </w:r>
      <w:r w:rsidRPr="00BF54F2">
        <w:rPr>
          <w:rFonts w:ascii="Lucida Sans Unicode" w:eastAsia="Times New Roman" w:hAnsi="Lucida Sans Unicode" w:cs="Lucida Sans Unicode"/>
          <w:b/>
          <w:bCs/>
          <w:color w:val="000000"/>
          <w:sz w:val="20"/>
          <w:szCs w:val="20"/>
          <w:lang w:eastAsia="sk-SK"/>
        </w:rPr>
        <w:t>Druh zákazky</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Tovary</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II.1.4)</w:t>
      </w:r>
      <w:r w:rsidRPr="00BF54F2">
        <w:rPr>
          <w:rFonts w:ascii="Lucida Sans Unicode" w:eastAsia="Times New Roman" w:hAnsi="Lucida Sans Unicode" w:cs="Lucida Sans Unicode"/>
          <w:b/>
          <w:bCs/>
          <w:color w:val="000000"/>
          <w:sz w:val="20"/>
          <w:szCs w:val="20"/>
          <w:lang w:eastAsia="sk-SK"/>
        </w:rPr>
        <w:t>Stručný opis:</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Predmet nabave su „Optički stolovi, uređaji za kontrolu protoka zraka i instrumenti za precizno pozicioniranje za CALT", po grupama predmeta nabave, Grupa 1. Instrumenti za precizno pozicioniranje, Grupa 2. Optički stolovi, Grupa 3. Uređaji za kontrolu protoka zraka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II.1.5)</w:t>
      </w:r>
      <w:r w:rsidRPr="00BF54F2">
        <w:rPr>
          <w:rFonts w:ascii="Lucida Sans Unicode" w:eastAsia="Times New Roman" w:hAnsi="Lucida Sans Unicode" w:cs="Lucida Sans Unicode"/>
          <w:b/>
          <w:bCs/>
          <w:color w:val="000000"/>
          <w:sz w:val="20"/>
          <w:szCs w:val="20"/>
          <w:lang w:eastAsia="sk-SK"/>
        </w:rPr>
        <w:t>Celková odhadovaná hodnota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Hodnota bez DPH: 2 407 680.00 HRK</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II.1.6)</w:t>
      </w:r>
      <w:r w:rsidRPr="00BF54F2">
        <w:rPr>
          <w:rFonts w:ascii="Lucida Sans Unicode" w:eastAsia="Times New Roman" w:hAnsi="Lucida Sans Unicode" w:cs="Lucida Sans Unicode"/>
          <w:b/>
          <w:bCs/>
          <w:color w:val="000000"/>
          <w:sz w:val="20"/>
          <w:szCs w:val="20"/>
          <w:lang w:eastAsia="sk-SK"/>
        </w:rPr>
        <w:t>Informácie o častiach</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Táto zákazka sa delí na časti: áno</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Ponuky možno predkladať na všetky časti</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w:t>
      </w:r>
      <w:r w:rsidRPr="00BF54F2">
        <w:rPr>
          <w:rFonts w:ascii="Lucida Sans Unicode" w:eastAsia="Times New Roman" w:hAnsi="Lucida Sans Unicode" w:cs="Lucida Sans Unicode"/>
          <w:b/>
          <w:bCs/>
          <w:color w:val="000000"/>
          <w:sz w:val="20"/>
          <w:szCs w:val="20"/>
          <w:lang w:eastAsia="sk-SK"/>
        </w:rPr>
        <w:t>Opis</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II.2.1)</w:t>
      </w:r>
      <w:r w:rsidRPr="00BF54F2">
        <w:rPr>
          <w:rFonts w:ascii="Lucida Sans Unicode" w:eastAsia="Times New Roman" w:hAnsi="Lucida Sans Unicode" w:cs="Lucida Sans Unicode"/>
          <w:b/>
          <w:bCs/>
          <w:color w:val="000000"/>
          <w:sz w:val="20"/>
          <w:szCs w:val="20"/>
          <w:lang w:eastAsia="sk-SK"/>
        </w:rPr>
        <w:t>Názov:</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Instrumenti za precizno pozicioniranje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Časť č.: 1</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II.2.2)</w:t>
      </w:r>
      <w:r w:rsidRPr="00BF54F2">
        <w:rPr>
          <w:rFonts w:ascii="Lucida Sans Unicode" w:eastAsia="Times New Roman" w:hAnsi="Lucida Sans Unicode" w:cs="Lucida Sans Unicode"/>
          <w:b/>
          <w:bCs/>
          <w:color w:val="000000"/>
          <w:sz w:val="20"/>
          <w:szCs w:val="20"/>
          <w:lang w:eastAsia="sk-SK"/>
        </w:rPr>
        <w:t>Dodatočné kódy CPV</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38300000 Meracie prístroje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II.2.3)</w:t>
      </w:r>
      <w:r w:rsidRPr="00BF54F2">
        <w:rPr>
          <w:rFonts w:ascii="Lucida Sans Unicode" w:eastAsia="Times New Roman" w:hAnsi="Lucida Sans Unicode" w:cs="Lucida Sans Unicode"/>
          <w:b/>
          <w:bCs/>
          <w:color w:val="000000"/>
          <w:sz w:val="20"/>
          <w:szCs w:val="20"/>
          <w:lang w:eastAsia="sk-SK"/>
        </w:rPr>
        <w:t>Miesto vykonania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Kód NUTS: HR041 Grad Zagreb</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Hlavné miesto dodania alebo plnenia: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Mjesto isporuke i izvršenja ugovora je na adresi Naručitelja, Bijenička cesta 46, Zagreb.</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II.2.4)</w:t>
      </w:r>
      <w:r w:rsidRPr="00BF54F2">
        <w:rPr>
          <w:rFonts w:ascii="Lucida Sans Unicode" w:eastAsia="Times New Roman" w:hAnsi="Lucida Sans Unicode" w:cs="Lucida Sans Unicode"/>
          <w:b/>
          <w:bCs/>
          <w:color w:val="000000"/>
          <w:sz w:val="20"/>
          <w:szCs w:val="20"/>
          <w:lang w:eastAsia="sk-SK"/>
        </w:rPr>
        <w:t>Opis obstarávania: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Nabavljaju se motorizirani translatori koji omogućavaju precizno pozicioniranje funkcionalne točke. Nabavljaju se translatori različitih specifikacija za izvođenje preciznih pomaka duž jedne osi (linearni translatori), duž dvije osi (XY translatori) te jedan rotator.Ukupno se nabavlja 10 različitih sustava motoriziranih translatora.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II.2.5)</w:t>
      </w:r>
      <w:r w:rsidRPr="00BF54F2">
        <w:rPr>
          <w:rFonts w:ascii="Lucida Sans Unicode" w:eastAsia="Times New Roman" w:hAnsi="Lucida Sans Unicode" w:cs="Lucida Sans Unicode"/>
          <w:b/>
          <w:bCs/>
          <w:color w:val="000000"/>
          <w:sz w:val="20"/>
          <w:szCs w:val="20"/>
          <w:lang w:eastAsia="sk-SK"/>
        </w:rPr>
        <w:t>Kritériá na vyhodnotenie ponúk</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Nižšie uvedené kritériá</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Kritérium kvality - Názov: Jamstveni rok / Relatívna váha: 10 %</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Kritérium kvality - Názov: Točnost pomaka za visoko precizni linearni translator s ukupnim pomakom od najmanje 250 mm, stavka 5.3. / Relatívna váha: 20 %</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Kritérium kvality - Názov: Tehnički parametar – T2 Točnost pomaka za motorizirani linearni translator s ukupnim pomakom od najmanje 50 mm, stavka 6.3. / Relatívna váha: 20 %</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Kritérium kvality - Názov: Točnost pomaka za XY translator, stavka 8.3. / Relatívna váha: 20 %</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Cena - Relatívna váha: 30 %</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II.2.6)</w:t>
      </w:r>
      <w:r w:rsidRPr="00BF54F2">
        <w:rPr>
          <w:rFonts w:ascii="Lucida Sans Unicode" w:eastAsia="Times New Roman" w:hAnsi="Lucida Sans Unicode" w:cs="Lucida Sans Unicode"/>
          <w:b/>
          <w:bCs/>
          <w:color w:val="000000"/>
          <w:sz w:val="20"/>
          <w:szCs w:val="20"/>
          <w:lang w:eastAsia="sk-SK"/>
        </w:rPr>
        <w:t>Odhadovaná hodnota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Hodnota bez DPH: 722 304.00 HRK</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II.2.7)</w:t>
      </w:r>
      <w:r w:rsidRPr="00BF54F2">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Trvanie v mesiacoch: 9</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Toto obstarávanie môže byť obnovené: 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II.2.10)</w:t>
      </w:r>
      <w:r w:rsidRPr="00BF54F2">
        <w:rPr>
          <w:rFonts w:ascii="Lucida Sans Unicode" w:eastAsia="Times New Roman" w:hAnsi="Lucida Sans Unicode" w:cs="Lucida Sans Unicode"/>
          <w:b/>
          <w:bCs/>
          <w:color w:val="000000"/>
          <w:sz w:val="20"/>
          <w:szCs w:val="20"/>
          <w:lang w:eastAsia="sk-SK"/>
        </w:rPr>
        <w:t>Informácie o variantoch</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Budú sa akceptovať varianty: 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II.2.11)</w:t>
      </w:r>
      <w:r w:rsidRPr="00BF54F2">
        <w:rPr>
          <w:rFonts w:ascii="Lucida Sans Unicode" w:eastAsia="Times New Roman" w:hAnsi="Lucida Sans Unicode" w:cs="Lucida Sans Unicode"/>
          <w:b/>
          <w:bCs/>
          <w:color w:val="000000"/>
          <w:sz w:val="20"/>
          <w:szCs w:val="20"/>
          <w:lang w:eastAsia="sk-SK"/>
        </w:rPr>
        <w:t>Informácie o opciách</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lastRenderedPageBreak/>
        <w:t>Opcie: 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II.2.13)</w:t>
      </w:r>
      <w:r w:rsidRPr="00BF54F2">
        <w:rPr>
          <w:rFonts w:ascii="Lucida Sans Unicode" w:eastAsia="Times New Roman" w:hAnsi="Lucida Sans Unicode" w:cs="Lucida Sans Unicode"/>
          <w:b/>
          <w:bCs/>
          <w:color w:val="000000"/>
          <w:sz w:val="20"/>
          <w:szCs w:val="20"/>
          <w:lang w:eastAsia="sk-SK"/>
        </w:rPr>
        <w:t>Informácie o fondoch Európskej únie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Číslo projektu alebo referenčné číslo:</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Projekt Centar za napredne laserske tehnike (CALT), KK.01.1.1.05.0001 financira se iz Europskog fonda za regionalni razvoj (EFRR)</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II.2.14)</w:t>
      </w:r>
      <w:r w:rsidRPr="00BF54F2">
        <w:rPr>
          <w:rFonts w:ascii="Lucida Sans Unicode" w:eastAsia="Times New Roman" w:hAnsi="Lucida Sans Unicode" w:cs="Lucida Sans Unicode"/>
          <w:b/>
          <w:bCs/>
          <w:color w:val="000000"/>
          <w:sz w:val="20"/>
          <w:szCs w:val="20"/>
          <w:lang w:eastAsia="sk-SK"/>
        </w:rPr>
        <w:t>Doplňujúce informácie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w:t>
      </w:r>
      <w:r w:rsidRPr="00BF54F2">
        <w:rPr>
          <w:rFonts w:ascii="Lucida Sans Unicode" w:eastAsia="Times New Roman" w:hAnsi="Lucida Sans Unicode" w:cs="Lucida Sans Unicode"/>
          <w:b/>
          <w:bCs/>
          <w:color w:val="000000"/>
          <w:sz w:val="20"/>
          <w:szCs w:val="20"/>
          <w:lang w:eastAsia="sk-SK"/>
        </w:rPr>
        <w:t>Opis</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II.2.1)</w:t>
      </w:r>
      <w:r w:rsidRPr="00BF54F2">
        <w:rPr>
          <w:rFonts w:ascii="Lucida Sans Unicode" w:eastAsia="Times New Roman" w:hAnsi="Lucida Sans Unicode" w:cs="Lucida Sans Unicode"/>
          <w:b/>
          <w:bCs/>
          <w:color w:val="000000"/>
          <w:sz w:val="20"/>
          <w:szCs w:val="20"/>
          <w:lang w:eastAsia="sk-SK"/>
        </w:rPr>
        <w:t>Názov:</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Optički stolovi</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Časť č.: 2</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II.2.2)</w:t>
      </w:r>
      <w:r w:rsidRPr="00BF54F2">
        <w:rPr>
          <w:rFonts w:ascii="Lucida Sans Unicode" w:eastAsia="Times New Roman" w:hAnsi="Lucida Sans Unicode" w:cs="Lucida Sans Unicode"/>
          <w:b/>
          <w:bCs/>
          <w:color w:val="000000"/>
          <w:sz w:val="20"/>
          <w:szCs w:val="20"/>
          <w:lang w:eastAsia="sk-SK"/>
        </w:rPr>
        <w:t>Dodatočné kódy CPV</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39180000 Laboratórny nábytok</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II.2.3)</w:t>
      </w:r>
      <w:r w:rsidRPr="00BF54F2">
        <w:rPr>
          <w:rFonts w:ascii="Lucida Sans Unicode" w:eastAsia="Times New Roman" w:hAnsi="Lucida Sans Unicode" w:cs="Lucida Sans Unicode"/>
          <w:b/>
          <w:bCs/>
          <w:color w:val="000000"/>
          <w:sz w:val="20"/>
          <w:szCs w:val="20"/>
          <w:lang w:eastAsia="sk-SK"/>
        </w:rPr>
        <w:t>Miesto vykonania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Kód NUTS: HR041 Grad Zagreb</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Hlavné miesto dodania alebo plnenia: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Mjesto isporuke i izvršenja ugovora je na adresi Naručitelja, Bijenička cesta 46, Zagreb.</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II.2.4)</w:t>
      </w:r>
      <w:r w:rsidRPr="00BF54F2">
        <w:rPr>
          <w:rFonts w:ascii="Lucida Sans Unicode" w:eastAsia="Times New Roman" w:hAnsi="Lucida Sans Unicode" w:cs="Lucida Sans Unicode"/>
          <w:b/>
          <w:bCs/>
          <w:color w:val="000000"/>
          <w:sz w:val="20"/>
          <w:szCs w:val="20"/>
          <w:lang w:eastAsia="sk-SK"/>
        </w:rPr>
        <w:t>Opis obstarávania: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Nabavljaju se optički stolovi različitih dimenzija i specifikacija. Svaki optički stol sastoji se od ploče optičkog stola i seta nogu s pneumatskom izolacijom vibracija. Uz isporuku optičkih stolova uključena je usluga instalacije stolova u za to predviđene novo uređene laboratorijske prostore I. krila zgrade Instituta za fiziku.Ukupno se nabavlja 20 optičkih stolova.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II.2.5)</w:t>
      </w:r>
      <w:r w:rsidRPr="00BF54F2">
        <w:rPr>
          <w:rFonts w:ascii="Lucida Sans Unicode" w:eastAsia="Times New Roman" w:hAnsi="Lucida Sans Unicode" w:cs="Lucida Sans Unicode"/>
          <w:b/>
          <w:bCs/>
          <w:color w:val="000000"/>
          <w:sz w:val="20"/>
          <w:szCs w:val="20"/>
          <w:lang w:eastAsia="sk-SK"/>
        </w:rPr>
        <w:t>Kritériá na vyhodnotenie ponúk</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Nižšie uvedené kritériá</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Kritérium kvality - Názov: Maksimalna dinamička krutost ploče stola, eng. compliance, za sve frekvencije 200-500 Hz za kategoriju Ploča optičkog stola 2400x1200 mm, stavka 1.6. u TS / Relatívna váha: 40 %</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Kritérium kvality - Názov: Maksimalna dinamička krutost ploče stola, eng. compliance, za sve frekvencije 200-500 Hz za kategoriju Ploča optičkog stola 3000x1500 mm, stavka 3.6. u TS / Relatívna váha: 25 %</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Kritérium kvality - Názov: Maksimalna dinamička krutost ploče stola, eng. compliance, za sve frekvencije 200-500 Hz za kategoriju Ploča optičkog stola s dodatnim gušenjem vibracija, stavka 4.6. u TS / Relatívna váha: 10 %</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Cena - Relatívna váha: 25 %</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II.2.6)</w:t>
      </w:r>
      <w:r w:rsidRPr="00BF54F2">
        <w:rPr>
          <w:rFonts w:ascii="Lucida Sans Unicode" w:eastAsia="Times New Roman" w:hAnsi="Lucida Sans Unicode" w:cs="Lucida Sans Unicode"/>
          <w:b/>
          <w:bCs/>
          <w:color w:val="000000"/>
          <w:sz w:val="20"/>
          <w:szCs w:val="20"/>
          <w:lang w:eastAsia="sk-SK"/>
        </w:rPr>
        <w:t>Odhadovaná hodnota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Hodnota bez DPH: 1 504 800.00 HRK</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II.2.7)</w:t>
      </w:r>
      <w:r w:rsidRPr="00BF54F2">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Trvanie v mesiacoch: 8</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Toto obstarávanie môže byť obnovené: 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II.2.10)</w:t>
      </w:r>
      <w:r w:rsidRPr="00BF54F2">
        <w:rPr>
          <w:rFonts w:ascii="Lucida Sans Unicode" w:eastAsia="Times New Roman" w:hAnsi="Lucida Sans Unicode" w:cs="Lucida Sans Unicode"/>
          <w:b/>
          <w:bCs/>
          <w:color w:val="000000"/>
          <w:sz w:val="20"/>
          <w:szCs w:val="20"/>
          <w:lang w:eastAsia="sk-SK"/>
        </w:rPr>
        <w:t>Informácie o variantoch</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Budú sa akceptovať varianty: 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II.2.11)</w:t>
      </w:r>
      <w:r w:rsidRPr="00BF54F2">
        <w:rPr>
          <w:rFonts w:ascii="Lucida Sans Unicode" w:eastAsia="Times New Roman" w:hAnsi="Lucida Sans Unicode" w:cs="Lucida Sans Unicode"/>
          <w:b/>
          <w:bCs/>
          <w:color w:val="000000"/>
          <w:sz w:val="20"/>
          <w:szCs w:val="20"/>
          <w:lang w:eastAsia="sk-SK"/>
        </w:rPr>
        <w:t>Informácie o opciách</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Opcie: 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lastRenderedPageBreak/>
        <w:t>II.2.13)</w:t>
      </w:r>
      <w:r w:rsidRPr="00BF54F2">
        <w:rPr>
          <w:rFonts w:ascii="Lucida Sans Unicode" w:eastAsia="Times New Roman" w:hAnsi="Lucida Sans Unicode" w:cs="Lucida Sans Unicode"/>
          <w:b/>
          <w:bCs/>
          <w:color w:val="000000"/>
          <w:sz w:val="20"/>
          <w:szCs w:val="20"/>
          <w:lang w:eastAsia="sk-SK"/>
        </w:rPr>
        <w:t>Informácie o fondoch Európskej únie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Číslo projektu alebo referenčné číslo:</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Projekt Centar za napredne laserske tehnike (CALT), KK.01.1.1.05.0001 financira se iz Europskog fonda za regionalni razvoj (EFRR).</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II.2.14)</w:t>
      </w:r>
      <w:r w:rsidRPr="00BF54F2">
        <w:rPr>
          <w:rFonts w:ascii="Lucida Sans Unicode" w:eastAsia="Times New Roman" w:hAnsi="Lucida Sans Unicode" w:cs="Lucida Sans Unicode"/>
          <w:b/>
          <w:bCs/>
          <w:color w:val="000000"/>
          <w:sz w:val="20"/>
          <w:szCs w:val="20"/>
          <w:lang w:eastAsia="sk-SK"/>
        </w:rPr>
        <w:t>Doplňujúce informácie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w:t>
      </w:r>
      <w:r w:rsidRPr="00BF54F2">
        <w:rPr>
          <w:rFonts w:ascii="Lucida Sans Unicode" w:eastAsia="Times New Roman" w:hAnsi="Lucida Sans Unicode" w:cs="Lucida Sans Unicode"/>
          <w:b/>
          <w:bCs/>
          <w:color w:val="000000"/>
          <w:sz w:val="20"/>
          <w:szCs w:val="20"/>
          <w:lang w:eastAsia="sk-SK"/>
        </w:rPr>
        <w:t>Opis</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II.2.1)</w:t>
      </w:r>
      <w:r w:rsidRPr="00BF54F2">
        <w:rPr>
          <w:rFonts w:ascii="Lucida Sans Unicode" w:eastAsia="Times New Roman" w:hAnsi="Lucida Sans Unicode" w:cs="Lucida Sans Unicode"/>
          <w:b/>
          <w:bCs/>
          <w:color w:val="000000"/>
          <w:sz w:val="20"/>
          <w:szCs w:val="20"/>
          <w:lang w:eastAsia="sk-SK"/>
        </w:rPr>
        <w:t>Názov:</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Uređaji za kontrolu protoka zraka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Časť č.: 3</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II.2.2)</w:t>
      </w:r>
      <w:r w:rsidRPr="00BF54F2">
        <w:rPr>
          <w:rFonts w:ascii="Lucida Sans Unicode" w:eastAsia="Times New Roman" w:hAnsi="Lucida Sans Unicode" w:cs="Lucida Sans Unicode"/>
          <w:b/>
          <w:bCs/>
          <w:color w:val="000000"/>
          <w:sz w:val="20"/>
          <w:szCs w:val="20"/>
          <w:lang w:eastAsia="sk-SK"/>
        </w:rPr>
        <w:t>Dodatočné kódy CPV</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38421000 Nástroje na meranie prietoku</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II.2.3)</w:t>
      </w:r>
      <w:r w:rsidRPr="00BF54F2">
        <w:rPr>
          <w:rFonts w:ascii="Lucida Sans Unicode" w:eastAsia="Times New Roman" w:hAnsi="Lucida Sans Unicode" w:cs="Lucida Sans Unicode"/>
          <w:b/>
          <w:bCs/>
          <w:color w:val="000000"/>
          <w:sz w:val="20"/>
          <w:szCs w:val="20"/>
          <w:lang w:eastAsia="sk-SK"/>
        </w:rPr>
        <w:t>Miesto vykonania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Kód NUTS: HR041 Grad Zagreb</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Hlavné miesto dodania alebo plnenia: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Mjesto isporuke i izvršenja ugovora je na adresi Naručitelja, Bijenička cesta 46, Zagreb</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II.2.4)</w:t>
      </w:r>
      <w:r w:rsidRPr="00BF54F2">
        <w:rPr>
          <w:rFonts w:ascii="Lucida Sans Unicode" w:eastAsia="Times New Roman" w:hAnsi="Lucida Sans Unicode" w:cs="Lucida Sans Unicode"/>
          <w:b/>
          <w:bCs/>
          <w:color w:val="000000"/>
          <w:sz w:val="20"/>
          <w:szCs w:val="20"/>
          <w:lang w:eastAsia="sk-SK"/>
        </w:rPr>
        <w:t>Opis obstarávania: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Nabavljaju se uređaji za kontrolu protoka zraka koji omogućavaju atmosferu čiste sobe u prostoru iznad optičkog stola, a nužni su za rad s ultrakratkim laserima velike energije i za rad s ultraosjetljivim optičkim komponentama.Ukupno se nabavlja 12 uređaja za kontrolu protoka zraka.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II.2.5)</w:t>
      </w:r>
      <w:r w:rsidRPr="00BF54F2">
        <w:rPr>
          <w:rFonts w:ascii="Lucida Sans Unicode" w:eastAsia="Times New Roman" w:hAnsi="Lucida Sans Unicode" w:cs="Lucida Sans Unicode"/>
          <w:b/>
          <w:bCs/>
          <w:color w:val="000000"/>
          <w:sz w:val="20"/>
          <w:szCs w:val="20"/>
          <w:lang w:eastAsia="sk-SK"/>
        </w:rPr>
        <w:t>Kritériá na vyhodnotenie ponúk</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Nižšie uvedené kritériá</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Kritérium kvality - Názov: Jamstveni rok / Relatívna váha: 20 %</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Cena - Relatívna váha: 80 %</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II.2.6)</w:t>
      </w:r>
      <w:r w:rsidRPr="00BF54F2">
        <w:rPr>
          <w:rFonts w:ascii="Lucida Sans Unicode" w:eastAsia="Times New Roman" w:hAnsi="Lucida Sans Unicode" w:cs="Lucida Sans Unicode"/>
          <w:b/>
          <w:bCs/>
          <w:color w:val="000000"/>
          <w:sz w:val="20"/>
          <w:szCs w:val="20"/>
          <w:lang w:eastAsia="sk-SK"/>
        </w:rPr>
        <w:t>Odhadovaná hodnota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Hodnota bez DPH: 180 576.00 HRK</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II.2.7)</w:t>
      </w:r>
      <w:r w:rsidRPr="00BF54F2">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Trvanie v mesiacoch: 9</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Toto obstarávanie môže byť obnovené: 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II.2.10)</w:t>
      </w:r>
      <w:r w:rsidRPr="00BF54F2">
        <w:rPr>
          <w:rFonts w:ascii="Lucida Sans Unicode" w:eastAsia="Times New Roman" w:hAnsi="Lucida Sans Unicode" w:cs="Lucida Sans Unicode"/>
          <w:b/>
          <w:bCs/>
          <w:color w:val="000000"/>
          <w:sz w:val="20"/>
          <w:szCs w:val="20"/>
          <w:lang w:eastAsia="sk-SK"/>
        </w:rPr>
        <w:t>Informácie o variantoch</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Budú sa akceptovať varianty: 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II.2.11)</w:t>
      </w:r>
      <w:r w:rsidRPr="00BF54F2">
        <w:rPr>
          <w:rFonts w:ascii="Lucida Sans Unicode" w:eastAsia="Times New Roman" w:hAnsi="Lucida Sans Unicode" w:cs="Lucida Sans Unicode"/>
          <w:b/>
          <w:bCs/>
          <w:color w:val="000000"/>
          <w:sz w:val="20"/>
          <w:szCs w:val="20"/>
          <w:lang w:eastAsia="sk-SK"/>
        </w:rPr>
        <w:t>Informácie o opciách</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Opcie: 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II.2.13)</w:t>
      </w:r>
      <w:r w:rsidRPr="00BF54F2">
        <w:rPr>
          <w:rFonts w:ascii="Lucida Sans Unicode" w:eastAsia="Times New Roman" w:hAnsi="Lucida Sans Unicode" w:cs="Lucida Sans Unicode"/>
          <w:b/>
          <w:bCs/>
          <w:color w:val="000000"/>
          <w:sz w:val="20"/>
          <w:szCs w:val="20"/>
          <w:lang w:eastAsia="sk-SK"/>
        </w:rPr>
        <w:t>Informácie o fondoch Európskej únie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Číslo projektu alebo referenčné číslo:</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Projekt Centar za napredne laserske tehnike (CALT), KK.01.1.1.05.0001 financira se iz Europskog fonda za regionalni razvoj (EFRR).</w:t>
      </w:r>
    </w:p>
    <w:p w:rsidR="00BF54F2" w:rsidRPr="00BF54F2" w:rsidRDefault="00BF54F2" w:rsidP="00BF54F2">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II.2.14)</w:t>
      </w:r>
      <w:r w:rsidRPr="00BF54F2">
        <w:rPr>
          <w:rFonts w:ascii="Lucida Sans Unicode" w:eastAsia="Times New Roman" w:hAnsi="Lucida Sans Unicode" w:cs="Lucida Sans Unicode"/>
          <w:b/>
          <w:bCs/>
          <w:color w:val="000000"/>
          <w:sz w:val="20"/>
          <w:szCs w:val="20"/>
          <w:lang w:eastAsia="sk-SK"/>
        </w:rPr>
        <w:t>Doplňujúce informácie</w:t>
      </w:r>
    </w:p>
    <w:p w:rsidR="00BF54F2" w:rsidRPr="00BF54F2" w:rsidRDefault="00BF54F2" w:rsidP="00BF54F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F54F2">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III.1)</w:t>
      </w:r>
      <w:r w:rsidRPr="00BF54F2">
        <w:rPr>
          <w:rFonts w:ascii="Lucida Sans Unicode" w:eastAsia="Times New Roman" w:hAnsi="Lucida Sans Unicode" w:cs="Lucida Sans Unicode"/>
          <w:b/>
          <w:bCs/>
          <w:color w:val="000000"/>
          <w:sz w:val="20"/>
          <w:szCs w:val="20"/>
          <w:lang w:eastAsia="sk-SK"/>
        </w:rPr>
        <w:t>Podmienky účasti</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lastRenderedPageBreak/>
        <w:t>III.1.1)</w:t>
      </w:r>
      <w:r w:rsidRPr="00BF54F2">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Zoznam a krátky opis podmienok:</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Svaki gospodarski subjekt u postupku javne nabave mora dokazati upis u sudski, obrtni, strukovni ili drugi odgovarajući registar u državi njegova poslovnog nastana. Za potrebe utvrđivanja okolnosti iz točke 4.1.1. gospodarski subjekt u ponudi dostavlja: - ispunjen ESPD obrazac / Dio IV. Kriteriji za odabir gospodarskog subjekta, Odjeljak A: Sposobnost za obavljanje profesionalne djelatnosti: Upis u strukovni registar ili Upis u obrtni registar.</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III.1.2)</w:t>
      </w:r>
      <w:r w:rsidRPr="00BF54F2">
        <w:rPr>
          <w:rFonts w:ascii="Lucida Sans Unicode" w:eastAsia="Times New Roman" w:hAnsi="Lucida Sans Unicode" w:cs="Lucida Sans Unicode"/>
          <w:b/>
          <w:bCs/>
          <w:color w:val="000000"/>
          <w:sz w:val="20"/>
          <w:szCs w:val="20"/>
          <w:lang w:eastAsia="sk-SK"/>
        </w:rPr>
        <w:t>Ekonomické a finančné postavenie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Kritériá výberu stanovené v dokumentoch k obstarávaniu</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III.1.3)</w:t>
      </w:r>
      <w:r w:rsidRPr="00BF54F2">
        <w:rPr>
          <w:rFonts w:ascii="Lucida Sans Unicode" w:eastAsia="Times New Roman" w:hAnsi="Lucida Sans Unicode" w:cs="Lucida Sans Unicode"/>
          <w:b/>
          <w:bCs/>
          <w:color w:val="000000"/>
          <w:sz w:val="20"/>
          <w:szCs w:val="20"/>
          <w:lang w:eastAsia="sk-SK"/>
        </w:rPr>
        <w:t>Technická a odborná spôsobilosť</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Kritériá výberu stanovené v dokumentoch k obstarávaniu</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III.2)</w:t>
      </w:r>
      <w:r w:rsidRPr="00BF54F2">
        <w:rPr>
          <w:rFonts w:ascii="Lucida Sans Unicode" w:eastAsia="Times New Roman" w:hAnsi="Lucida Sans Unicode" w:cs="Lucida Sans Unicode"/>
          <w:b/>
          <w:bCs/>
          <w:color w:val="000000"/>
          <w:sz w:val="20"/>
          <w:szCs w:val="20"/>
          <w:lang w:eastAsia="sk-SK"/>
        </w:rPr>
        <w:t>Podmienky týkajúce sa zákazky</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III.2.2)</w:t>
      </w:r>
      <w:r w:rsidRPr="00BF54F2">
        <w:rPr>
          <w:rFonts w:ascii="Lucida Sans Unicode" w:eastAsia="Times New Roman" w:hAnsi="Lucida Sans Unicode" w:cs="Lucida Sans Unicode"/>
          <w:b/>
          <w:bCs/>
          <w:color w:val="000000"/>
          <w:sz w:val="20"/>
          <w:szCs w:val="20"/>
          <w:lang w:eastAsia="sk-SK"/>
        </w:rPr>
        <w:t>Podmienky vykonania zákazky:</w:t>
      </w:r>
    </w:p>
    <w:p w:rsidR="00BF54F2" w:rsidRPr="00BF54F2" w:rsidRDefault="00BF54F2" w:rsidP="00BF54F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Nije primjenjivo.</w:t>
      </w:r>
    </w:p>
    <w:p w:rsidR="00BF54F2" w:rsidRPr="00BF54F2" w:rsidRDefault="00BF54F2" w:rsidP="00BF54F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F54F2">
        <w:rPr>
          <w:rFonts w:ascii="Lucida Sans Unicode" w:eastAsia="Times New Roman" w:hAnsi="Lucida Sans Unicode" w:cs="Lucida Sans Unicode"/>
          <w:b/>
          <w:bCs/>
          <w:color w:val="444444"/>
          <w:sz w:val="20"/>
          <w:szCs w:val="20"/>
          <w:u w:val="single"/>
          <w:lang w:eastAsia="sk-SK"/>
        </w:rPr>
        <w:t>Oddiel IV: Postup</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IV.1)</w:t>
      </w:r>
      <w:r w:rsidRPr="00BF54F2">
        <w:rPr>
          <w:rFonts w:ascii="Lucida Sans Unicode" w:eastAsia="Times New Roman" w:hAnsi="Lucida Sans Unicode" w:cs="Lucida Sans Unicode"/>
          <w:b/>
          <w:bCs/>
          <w:color w:val="000000"/>
          <w:sz w:val="20"/>
          <w:szCs w:val="20"/>
          <w:lang w:eastAsia="sk-SK"/>
        </w:rPr>
        <w:t>Opis</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IV.1.1)</w:t>
      </w:r>
      <w:r w:rsidRPr="00BF54F2">
        <w:rPr>
          <w:rFonts w:ascii="Lucida Sans Unicode" w:eastAsia="Times New Roman" w:hAnsi="Lucida Sans Unicode" w:cs="Lucida Sans Unicode"/>
          <w:b/>
          <w:bCs/>
          <w:color w:val="000000"/>
          <w:sz w:val="20"/>
          <w:szCs w:val="20"/>
          <w:lang w:eastAsia="sk-SK"/>
        </w:rPr>
        <w:t>Druh postupu</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Verejná súťaž</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IV.1.3)</w:t>
      </w:r>
      <w:r w:rsidRPr="00BF54F2">
        <w:rPr>
          <w:rFonts w:ascii="Lucida Sans Unicode" w:eastAsia="Times New Roman" w:hAnsi="Lucida Sans Unicode" w:cs="Lucida Sans Unicode"/>
          <w:b/>
          <w:bCs/>
          <w:color w:val="000000"/>
          <w:sz w:val="20"/>
          <w:szCs w:val="20"/>
          <w:lang w:eastAsia="sk-SK"/>
        </w:rPr>
        <w:t>Informácie o rámcovej dohode alebo dynamickom nákupnom systéme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IV.1.8)</w:t>
      </w:r>
      <w:r w:rsidRPr="00BF54F2">
        <w:rPr>
          <w:rFonts w:ascii="Lucida Sans Unicode" w:eastAsia="Times New Roman" w:hAnsi="Lucida Sans Unicode" w:cs="Lucida Sans Unicode"/>
          <w:b/>
          <w:bCs/>
          <w:color w:val="000000"/>
          <w:sz w:val="20"/>
          <w:szCs w:val="20"/>
          <w:lang w:eastAsia="sk-SK"/>
        </w:rPr>
        <w:t>Informácie o dohode o vládnom obstarávaní (GPA)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Na toto obstarávanie sa vzťahuje dohoda o vládnom obstarávaní: 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IV.2)</w:t>
      </w:r>
      <w:r w:rsidRPr="00BF54F2">
        <w:rPr>
          <w:rFonts w:ascii="Lucida Sans Unicode" w:eastAsia="Times New Roman" w:hAnsi="Lucida Sans Unicode" w:cs="Lucida Sans Unicode"/>
          <w:b/>
          <w:bCs/>
          <w:color w:val="000000"/>
          <w:sz w:val="20"/>
          <w:szCs w:val="20"/>
          <w:lang w:eastAsia="sk-SK"/>
        </w:rPr>
        <w:t>Administratívne informácie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IV.2.2)</w:t>
      </w:r>
      <w:r w:rsidRPr="00BF54F2">
        <w:rPr>
          <w:rFonts w:ascii="Lucida Sans Unicode" w:eastAsia="Times New Roman" w:hAnsi="Lucida Sans Unicode" w:cs="Lucida Sans Unicode"/>
          <w:b/>
          <w:bCs/>
          <w:color w:val="000000"/>
          <w:sz w:val="20"/>
          <w:szCs w:val="20"/>
          <w:lang w:eastAsia="sk-SK"/>
        </w:rPr>
        <w:t>Lehota na predkladanie ponúk alebo žiadostí o účasť</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Dátum: 10/12/2020</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Miestny čas: 10:00</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IV.2.3)</w:t>
      </w:r>
      <w:r w:rsidRPr="00BF54F2">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IV.2.4)</w:t>
      </w:r>
      <w:r w:rsidRPr="00BF54F2">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Chorvátčina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IV.2.6)</w:t>
      </w:r>
      <w:r w:rsidRPr="00BF54F2">
        <w:rPr>
          <w:rFonts w:ascii="Lucida Sans Unicode" w:eastAsia="Times New Roman" w:hAnsi="Lucida Sans Unicode" w:cs="Lucida Sans Unicode"/>
          <w:b/>
          <w:bCs/>
          <w:color w:val="000000"/>
          <w:sz w:val="20"/>
          <w:szCs w:val="20"/>
          <w:lang w:eastAsia="sk-SK"/>
        </w:rPr>
        <w:t>Minimálna lehota, počas ktorej sú ponuky uchádzačov viazané</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Trvanie v mesiacoch: 3 (od uplynutia lehoty na predkladanie ponúk)</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IV.2.7)</w:t>
      </w:r>
      <w:r w:rsidRPr="00BF54F2">
        <w:rPr>
          <w:rFonts w:ascii="Lucida Sans Unicode" w:eastAsia="Times New Roman" w:hAnsi="Lucida Sans Unicode" w:cs="Lucida Sans Unicode"/>
          <w:b/>
          <w:bCs/>
          <w:color w:val="000000"/>
          <w:sz w:val="20"/>
          <w:szCs w:val="20"/>
          <w:lang w:eastAsia="sk-SK"/>
        </w:rPr>
        <w:t>Podmienky na otváranie ponúk</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Dátum: 10/12/2020</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Miestny čas: 10:00</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Miesto:</w:t>
      </w:r>
    </w:p>
    <w:p w:rsidR="00BF54F2" w:rsidRPr="00BF54F2" w:rsidRDefault="00BF54F2" w:rsidP="00BF54F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Sjedište naručitelja, Bijenička cesta 46, Zagreb.</w:t>
      </w:r>
    </w:p>
    <w:p w:rsidR="00BF54F2" w:rsidRPr="00BF54F2" w:rsidRDefault="00BF54F2" w:rsidP="00BF54F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F54F2">
        <w:rPr>
          <w:rFonts w:ascii="Lucida Sans Unicode" w:eastAsia="Times New Roman" w:hAnsi="Lucida Sans Unicode" w:cs="Lucida Sans Unicode"/>
          <w:b/>
          <w:bCs/>
          <w:color w:val="444444"/>
          <w:sz w:val="20"/>
          <w:szCs w:val="20"/>
          <w:u w:val="single"/>
          <w:lang w:eastAsia="sk-SK"/>
        </w:rPr>
        <w:t>Oddiel VI: Doplnkové informácie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VI.1)</w:t>
      </w:r>
      <w:r w:rsidRPr="00BF54F2">
        <w:rPr>
          <w:rFonts w:ascii="Lucida Sans Unicode" w:eastAsia="Times New Roman" w:hAnsi="Lucida Sans Unicode" w:cs="Lucida Sans Unicode"/>
          <w:b/>
          <w:bCs/>
          <w:color w:val="000000"/>
          <w:sz w:val="20"/>
          <w:szCs w:val="20"/>
          <w:lang w:eastAsia="sk-SK"/>
        </w:rPr>
        <w:t>Informácie o opakovaní obstarávania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Toto obstarávanie sa bude opakovať: 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VI.3)</w:t>
      </w:r>
      <w:r w:rsidRPr="00BF54F2">
        <w:rPr>
          <w:rFonts w:ascii="Lucida Sans Unicode" w:eastAsia="Times New Roman" w:hAnsi="Lucida Sans Unicode" w:cs="Lucida Sans Unicode"/>
          <w:b/>
          <w:bCs/>
          <w:color w:val="000000"/>
          <w:sz w:val="20"/>
          <w:szCs w:val="20"/>
          <w:lang w:eastAsia="sk-SK"/>
        </w:rPr>
        <w:t>Doplňujúce informácie: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VI.4)</w:t>
      </w:r>
      <w:r w:rsidRPr="00BF54F2">
        <w:rPr>
          <w:rFonts w:ascii="Lucida Sans Unicode" w:eastAsia="Times New Roman" w:hAnsi="Lucida Sans Unicode" w:cs="Lucida Sans Unicode"/>
          <w:b/>
          <w:bCs/>
          <w:color w:val="000000"/>
          <w:sz w:val="20"/>
          <w:szCs w:val="20"/>
          <w:lang w:eastAsia="sk-SK"/>
        </w:rPr>
        <w:t>Postupy preskúmania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VI.4.1)</w:t>
      </w:r>
      <w:r w:rsidRPr="00BF54F2">
        <w:rPr>
          <w:rFonts w:ascii="Lucida Sans Unicode" w:eastAsia="Times New Roman" w:hAnsi="Lucida Sans Unicode" w:cs="Lucida Sans Unicode"/>
          <w:b/>
          <w:bCs/>
          <w:color w:val="000000"/>
          <w:sz w:val="20"/>
          <w:szCs w:val="20"/>
          <w:lang w:eastAsia="sk-SK"/>
        </w:rPr>
        <w:t>Orgán zodpovedný za preskúmanie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lastRenderedPageBreak/>
        <w:t>Úradný názov: Državna komisija za kontrolu postupaka javne nabave</w:t>
      </w:r>
      <w:r w:rsidRPr="00BF54F2">
        <w:rPr>
          <w:rFonts w:ascii="Lucida Sans Unicode" w:eastAsia="Times New Roman" w:hAnsi="Lucida Sans Unicode" w:cs="Lucida Sans Unicode"/>
          <w:color w:val="000000"/>
          <w:sz w:val="20"/>
          <w:szCs w:val="20"/>
          <w:lang w:eastAsia="sk-SK"/>
        </w:rPr>
        <w:br/>
        <w:t>Poštová adresa: Koturaška cesta 43/IV</w:t>
      </w:r>
      <w:r w:rsidRPr="00BF54F2">
        <w:rPr>
          <w:rFonts w:ascii="Lucida Sans Unicode" w:eastAsia="Times New Roman" w:hAnsi="Lucida Sans Unicode" w:cs="Lucida Sans Unicode"/>
          <w:color w:val="000000"/>
          <w:sz w:val="20"/>
          <w:szCs w:val="20"/>
          <w:lang w:eastAsia="sk-SK"/>
        </w:rPr>
        <w:br/>
        <w:t>Mesto/obec: Zagreb</w:t>
      </w:r>
      <w:r w:rsidRPr="00BF54F2">
        <w:rPr>
          <w:rFonts w:ascii="Lucida Sans Unicode" w:eastAsia="Times New Roman" w:hAnsi="Lucida Sans Unicode" w:cs="Lucida Sans Unicode"/>
          <w:color w:val="000000"/>
          <w:sz w:val="20"/>
          <w:szCs w:val="20"/>
          <w:lang w:eastAsia="sk-SK"/>
        </w:rPr>
        <w:br/>
        <w:t>PSČ: 10000</w:t>
      </w:r>
      <w:r w:rsidRPr="00BF54F2">
        <w:rPr>
          <w:rFonts w:ascii="Lucida Sans Unicode" w:eastAsia="Times New Roman" w:hAnsi="Lucida Sans Unicode" w:cs="Lucida Sans Unicode"/>
          <w:color w:val="000000"/>
          <w:sz w:val="20"/>
          <w:szCs w:val="20"/>
          <w:lang w:eastAsia="sk-SK"/>
        </w:rPr>
        <w:br/>
        <w:t>Štát: Chorvátsko</w:t>
      </w:r>
      <w:r w:rsidRPr="00BF54F2">
        <w:rPr>
          <w:rFonts w:ascii="Lucida Sans Unicode" w:eastAsia="Times New Roman" w:hAnsi="Lucida Sans Unicode" w:cs="Lucida Sans Unicode"/>
          <w:color w:val="000000"/>
          <w:sz w:val="20"/>
          <w:szCs w:val="20"/>
          <w:lang w:eastAsia="sk-SK"/>
        </w:rPr>
        <w:br/>
        <w:t>E-mail: </w:t>
      </w:r>
      <w:hyperlink r:id="rId206" w:history="1">
        <w:r w:rsidRPr="00BF54F2">
          <w:rPr>
            <w:rFonts w:ascii="Lucida Sans Unicode" w:eastAsia="Times New Roman" w:hAnsi="Lucida Sans Unicode" w:cs="Lucida Sans Unicode"/>
            <w:color w:val="3366CC"/>
            <w:sz w:val="20"/>
            <w:szCs w:val="20"/>
            <w:u w:val="single"/>
            <w:lang w:eastAsia="sk-SK"/>
          </w:rPr>
          <w:t>dkom@dkom.hr</w:t>
        </w:r>
      </w:hyperlink>
      <w:r w:rsidRPr="00BF54F2">
        <w:rPr>
          <w:rFonts w:ascii="Lucida Sans Unicode" w:eastAsia="Times New Roman" w:hAnsi="Lucida Sans Unicode" w:cs="Lucida Sans Unicode"/>
          <w:color w:val="000000"/>
          <w:sz w:val="20"/>
          <w:szCs w:val="20"/>
          <w:lang w:eastAsia="sk-SK"/>
        </w:rPr>
        <w:br/>
        <w:t>Telefón: +385 14559930</w:t>
      </w:r>
      <w:r w:rsidRPr="00BF54F2">
        <w:rPr>
          <w:rFonts w:ascii="Lucida Sans Unicode" w:eastAsia="Times New Roman" w:hAnsi="Lucida Sans Unicode" w:cs="Lucida Sans Unicode"/>
          <w:color w:val="000000"/>
          <w:sz w:val="20"/>
          <w:szCs w:val="20"/>
          <w:lang w:eastAsia="sk-SK"/>
        </w:rPr>
        <w:br/>
        <w:t>Fax: +385 14559933</w:t>
      </w:r>
      <w:r w:rsidRPr="00BF54F2">
        <w:rPr>
          <w:rFonts w:ascii="Lucida Sans Unicode" w:eastAsia="Times New Roman" w:hAnsi="Lucida Sans Unicode" w:cs="Lucida Sans Unicode"/>
          <w:color w:val="000000"/>
          <w:sz w:val="20"/>
          <w:szCs w:val="20"/>
          <w:lang w:eastAsia="sk-SK"/>
        </w:rPr>
        <w:br/>
        <w:t>Internetová adresa: </w:t>
      </w:r>
      <w:hyperlink r:id="rId207" w:tgtFrame="_blank" w:history="1">
        <w:r w:rsidRPr="00BF54F2">
          <w:rPr>
            <w:rFonts w:ascii="Lucida Sans Unicode" w:eastAsia="Times New Roman" w:hAnsi="Lucida Sans Unicode" w:cs="Lucida Sans Unicode"/>
            <w:color w:val="3366CC"/>
            <w:sz w:val="20"/>
            <w:szCs w:val="20"/>
            <w:u w:val="single"/>
            <w:lang w:eastAsia="sk-SK"/>
          </w:rPr>
          <w:t>www.dkom.hr</w:t>
        </w:r>
      </w:hyperlink>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VI.4.3)</w:t>
      </w:r>
      <w:r w:rsidRPr="00BF54F2">
        <w:rPr>
          <w:rFonts w:ascii="Lucida Sans Unicode" w:eastAsia="Times New Roman" w:hAnsi="Lucida Sans Unicode" w:cs="Lucida Sans Unicode"/>
          <w:b/>
          <w:bCs/>
          <w:color w:val="000000"/>
          <w:sz w:val="20"/>
          <w:szCs w:val="20"/>
          <w:lang w:eastAsia="sk-SK"/>
        </w:rPr>
        <w:t>Postup preskúmania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Presné informácie o termínoch na postup preskúmania: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U otvorenom postupku žalba se izjavljuje u roku deset (10) dana, i to od dana: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 objave poziva na nadmetanje, u odnosu na sadržaj poziva ili dokumentacije o nabavi,</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 objave obavijesti o ispravku, u odnosu na sadržaj ispravka,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 objave izmjene dokumentacije o nabavi, u odnosu na sadržaj izmjene dokumentacije,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 otvaranja ponuda u odnosu na propuštanje Naručitelja da valjano odgovori na pravodobno dostavljen zahtjev dodatne informacije, objašnjenja ili izmjene dokumentacije o nabavi te na postupak otvaranja ponuda,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 primitka odluke o odabiru ili poništenju, u odnosu na postupak pregleda, ocjene i odabira ponuda, ili razloge poništenja.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VI.4.4)</w:t>
      </w:r>
      <w:r w:rsidRPr="00BF54F2">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Úradný názov: Državna komisija za kontrolu postupaka javne nabave</w:t>
      </w:r>
      <w:r w:rsidRPr="00BF54F2">
        <w:rPr>
          <w:rFonts w:ascii="Lucida Sans Unicode" w:eastAsia="Times New Roman" w:hAnsi="Lucida Sans Unicode" w:cs="Lucida Sans Unicode"/>
          <w:color w:val="000000"/>
          <w:sz w:val="20"/>
          <w:szCs w:val="20"/>
          <w:lang w:eastAsia="sk-SK"/>
        </w:rPr>
        <w:br/>
        <w:t>Poštová adresa: Koturaška cesta 43/IV</w:t>
      </w:r>
      <w:r w:rsidRPr="00BF54F2">
        <w:rPr>
          <w:rFonts w:ascii="Lucida Sans Unicode" w:eastAsia="Times New Roman" w:hAnsi="Lucida Sans Unicode" w:cs="Lucida Sans Unicode"/>
          <w:color w:val="000000"/>
          <w:sz w:val="20"/>
          <w:szCs w:val="20"/>
          <w:lang w:eastAsia="sk-SK"/>
        </w:rPr>
        <w:br/>
        <w:t>Mesto/obec: Zagreb</w:t>
      </w:r>
      <w:r w:rsidRPr="00BF54F2">
        <w:rPr>
          <w:rFonts w:ascii="Lucida Sans Unicode" w:eastAsia="Times New Roman" w:hAnsi="Lucida Sans Unicode" w:cs="Lucida Sans Unicode"/>
          <w:color w:val="000000"/>
          <w:sz w:val="20"/>
          <w:szCs w:val="20"/>
          <w:lang w:eastAsia="sk-SK"/>
        </w:rPr>
        <w:br/>
        <w:t>PSČ: 10000</w:t>
      </w:r>
      <w:r w:rsidRPr="00BF54F2">
        <w:rPr>
          <w:rFonts w:ascii="Lucida Sans Unicode" w:eastAsia="Times New Roman" w:hAnsi="Lucida Sans Unicode" w:cs="Lucida Sans Unicode"/>
          <w:color w:val="000000"/>
          <w:sz w:val="20"/>
          <w:szCs w:val="20"/>
          <w:lang w:eastAsia="sk-SK"/>
        </w:rPr>
        <w:br/>
        <w:t>Štát: Chorvátsko</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VI.5)</w:t>
      </w:r>
      <w:r w:rsidRPr="00BF54F2">
        <w:rPr>
          <w:rFonts w:ascii="Lucida Sans Unicode" w:eastAsia="Times New Roman" w:hAnsi="Lucida Sans Unicode" w:cs="Lucida Sans Unicode"/>
          <w:b/>
          <w:bCs/>
          <w:color w:val="000000"/>
          <w:sz w:val="20"/>
          <w:szCs w:val="20"/>
          <w:lang w:eastAsia="sk-SK"/>
        </w:rPr>
        <w:t>Dátum odoslania tohto oznámenia:</w:t>
      </w:r>
    </w:p>
    <w:p w:rsidR="00BF54F2" w:rsidRPr="00BF54F2" w:rsidRDefault="00BF54F2" w:rsidP="00BF54F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09/11/2020</w:t>
      </w:r>
    </w:p>
    <w:p w:rsidR="00BF54F2" w:rsidRDefault="00BF54F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F54F2" w:rsidRDefault="00BF54F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F54F2" w:rsidRDefault="00BF54F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F54F2" w:rsidRDefault="00BF54F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F54F2" w:rsidRDefault="00BF54F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F54F2" w:rsidRDefault="00BF54F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F54F2" w:rsidRDefault="00BF54F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F54F2" w:rsidRDefault="00BF54F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F54F2" w:rsidRDefault="00BF54F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F54F2" w:rsidRDefault="00BF54F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F54F2" w:rsidRDefault="00BF54F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F54F2" w:rsidRPr="00BF54F2" w:rsidRDefault="00F227BE" w:rsidP="00BF54F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w:t>
      </w:r>
      <w:r>
        <w:rPr>
          <w:rFonts w:ascii="Lucida Sans Unicode" w:eastAsia="Times New Roman" w:hAnsi="Lucida Sans Unicode" w:cs="Lucida Sans Unicode"/>
          <w:b/>
          <w:bCs/>
          <w:color w:val="444444"/>
          <w:sz w:val="20"/>
          <w:szCs w:val="20"/>
          <w:lang w:eastAsia="sk-SK"/>
        </w:rPr>
        <w:t>32</w:t>
      </w:r>
      <w:bookmarkStart w:id="0" w:name="_GoBack"/>
      <w:bookmarkEnd w:id="0"/>
      <w:r w:rsidR="00BF54F2" w:rsidRPr="00BF54F2">
        <w:rPr>
          <w:rFonts w:ascii="Lucida Sans Unicode" w:eastAsia="Times New Roman" w:hAnsi="Lucida Sans Unicode" w:cs="Lucida Sans Unicode"/>
          <w:b/>
          <w:bCs/>
          <w:color w:val="444444"/>
          <w:sz w:val="20"/>
          <w:szCs w:val="20"/>
          <w:lang w:eastAsia="sk-SK"/>
        </w:rPr>
        <w:br/>
        <w:t>Chorvátsko-Záhreb: Detekčné prístroje</w:t>
      </w:r>
    </w:p>
    <w:p w:rsidR="00BF54F2" w:rsidRPr="00BF54F2" w:rsidRDefault="00BF54F2" w:rsidP="00BF54F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F54F2">
        <w:rPr>
          <w:rFonts w:ascii="Lucida Sans Unicode" w:eastAsia="Times New Roman" w:hAnsi="Lucida Sans Unicode" w:cs="Lucida Sans Unicode"/>
          <w:b/>
          <w:bCs/>
          <w:color w:val="444444"/>
          <w:sz w:val="20"/>
          <w:szCs w:val="20"/>
          <w:lang w:eastAsia="sk-SK"/>
        </w:rPr>
        <w:t>2020/S 222-543241</w:t>
      </w:r>
    </w:p>
    <w:p w:rsidR="00BF54F2" w:rsidRPr="00BF54F2" w:rsidRDefault="00BF54F2" w:rsidP="00BF54F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F54F2">
        <w:rPr>
          <w:rFonts w:ascii="Lucida Sans Unicode" w:eastAsia="Times New Roman" w:hAnsi="Lucida Sans Unicode" w:cs="Lucida Sans Unicode"/>
          <w:b/>
          <w:bCs/>
          <w:color w:val="444444"/>
          <w:sz w:val="20"/>
          <w:szCs w:val="20"/>
          <w:lang w:eastAsia="sk-SK"/>
        </w:rPr>
        <w:t>Oznámenie o vyhlásení verejného obstarávania</w:t>
      </w:r>
    </w:p>
    <w:p w:rsidR="00BF54F2" w:rsidRPr="00BF54F2" w:rsidRDefault="00BF54F2" w:rsidP="00BF54F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F54F2">
        <w:rPr>
          <w:rFonts w:ascii="Lucida Sans Unicode" w:eastAsia="Times New Roman" w:hAnsi="Lucida Sans Unicode" w:cs="Lucida Sans Unicode"/>
          <w:b/>
          <w:bCs/>
          <w:color w:val="444444"/>
          <w:sz w:val="20"/>
          <w:szCs w:val="20"/>
          <w:lang w:eastAsia="sk-SK"/>
        </w:rPr>
        <w:t>Tovary</w:t>
      </w:r>
    </w:p>
    <w:p w:rsidR="00BF54F2" w:rsidRPr="00BF54F2" w:rsidRDefault="00BF54F2" w:rsidP="00BF54F2">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BF54F2">
        <w:rPr>
          <w:rFonts w:ascii="Lucida Sans Unicode" w:eastAsia="Times New Roman" w:hAnsi="Lucida Sans Unicode" w:cs="Lucida Sans Unicode"/>
          <w:b/>
          <w:bCs/>
          <w:color w:val="444444"/>
          <w:sz w:val="20"/>
          <w:szCs w:val="20"/>
          <w:lang w:eastAsia="sk-SK"/>
        </w:rPr>
        <w:t>Právny základ:</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444444"/>
          <w:sz w:val="20"/>
          <w:szCs w:val="20"/>
          <w:lang w:eastAsia="sk-SK"/>
        </w:rPr>
        <w:t>Smernica 2014/24/EÚ</w:t>
      </w:r>
    </w:p>
    <w:p w:rsidR="00BF54F2" w:rsidRPr="00BF54F2" w:rsidRDefault="00BF54F2" w:rsidP="00BF54F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F54F2">
        <w:rPr>
          <w:rFonts w:ascii="Lucida Sans Unicode" w:eastAsia="Times New Roman" w:hAnsi="Lucida Sans Unicode" w:cs="Lucida Sans Unicode"/>
          <w:b/>
          <w:bCs/>
          <w:color w:val="444444"/>
          <w:sz w:val="20"/>
          <w:szCs w:val="20"/>
          <w:u w:val="single"/>
          <w:lang w:eastAsia="sk-SK"/>
        </w:rPr>
        <w:t>Oddiel I: Verejný obstarávateľ</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I.1)</w:t>
      </w:r>
      <w:r w:rsidRPr="00BF54F2">
        <w:rPr>
          <w:rFonts w:ascii="Lucida Sans Unicode" w:eastAsia="Times New Roman" w:hAnsi="Lucida Sans Unicode" w:cs="Lucida Sans Unicode"/>
          <w:b/>
          <w:bCs/>
          <w:color w:val="000000"/>
          <w:sz w:val="20"/>
          <w:szCs w:val="20"/>
          <w:lang w:eastAsia="sk-SK"/>
        </w:rPr>
        <w:t>Názov a adresy</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Úradný názov: Institut Ruđer Bošković</w:t>
      </w:r>
      <w:r w:rsidRPr="00BF54F2">
        <w:rPr>
          <w:rFonts w:ascii="Lucida Sans Unicode" w:eastAsia="Times New Roman" w:hAnsi="Lucida Sans Unicode" w:cs="Lucida Sans Unicode"/>
          <w:color w:val="000000"/>
          <w:sz w:val="20"/>
          <w:szCs w:val="20"/>
          <w:lang w:eastAsia="sk-SK"/>
        </w:rPr>
        <w:br/>
        <w:t>Identifikačné číslo organizácie (IČO): 69715301002</w:t>
      </w:r>
      <w:r w:rsidRPr="00BF54F2">
        <w:rPr>
          <w:rFonts w:ascii="Lucida Sans Unicode" w:eastAsia="Times New Roman" w:hAnsi="Lucida Sans Unicode" w:cs="Lucida Sans Unicode"/>
          <w:color w:val="000000"/>
          <w:sz w:val="20"/>
          <w:szCs w:val="20"/>
          <w:lang w:eastAsia="sk-SK"/>
        </w:rPr>
        <w:br/>
        <w:t>Poštová adresa: Bijenička cesta 54</w:t>
      </w:r>
      <w:r w:rsidRPr="00BF54F2">
        <w:rPr>
          <w:rFonts w:ascii="Lucida Sans Unicode" w:eastAsia="Times New Roman" w:hAnsi="Lucida Sans Unicode" w:cs="Lucida Sans Unicode"/>
          <w:color w:val="000000"/>
          <w:sz w:val="20"/>
          <w:szCs w:val="20"/>
          <w:lang w:eastAsia="sk-SK"/>
        </w:rPr>
        <w:br/>
        <w:t>Mesto/obec: Zagreb</w:t>
      </w:r>
      <w:r w:rsidRPr="00BF54F2">
        <w:rPr>
          <w:rFonts w:ascii="Lucida Sans Unicode" w:eastAsia="Times New Roman" w:hAnsi="Lucida Sans Unicode" w:cs="Lucida Sans Unicode"/>
          <w:color w:val="000000"/>
          <w:sz w:val="20"/>
          <w:szCs w:val="20"/>
          <w:lang w:eastAsia="sk-SK"/>
        </w:rPr>
        <w:br/>
        <w:t>Kód NUTS: HR HRVATSKA</w:t>
      </w:r>
      <w:r w:rsidRPr="00BF54F2">
        <w:rPr>
          <w:rFonts w:ascii="Lucida Sans Unicode" w:eastAsia="Times New Roman" w:hAnsi="Lucida Sans Unicode" w:cs="Lucida Sans Unicode"/>
          <w:color w:val="000000"/>
          <w:sz w:val="20"/>
          <w:szCs w:val="20"/>
          <w:lang w:eastAsia="sk-SK"/>
        </w:rPr>
        <w:br/>
        <w:t>PSČ: 10000</w:t>
      </w:r>
      <w:r w:rsidRPr="00BF54F2">
        <w:rPr>
          <w:rFonts w:ascii="Lucida Sans Unicode" w:eastAsia="Times New Roman" w:hAnsi="Lucida Sans Unicode" w:cs="Lucida Sans Unicode"/>
          <w:color w:val="000000"/>
          <w:sz w:val="20"/>
          <w:szCs w:val="20"/>
          <w:lang w:eastAsia="sk-SK"/>
        </w:rPr>
        <w:br/>
        <w:t>Štát: Chorvátsko</w:t>
      </w:r>
      <w:r w:rsidRPr="00BF54F2">
        <w:rPr>
          <w:rFonts w:ascii="Lucida Sans Unicode" w:eastAsia="Times New Roman" w:hAnsi="Lucida Sans Unicode" w:cs="Lucida Sans Unicode"/>
          <w:color w:val="000000"/>
          <w:sz w:val="20"/>
          <w:szCs w:val="20"/>
          <w:lang w:eastAsia="sk-SK"/>
        </w:rPr>
        <w:br/>
        <w:t>Kontaktná osoba: Sabina Dupelj, Anita Nekić Graovac</w:t>
      </w:r>
      <w:r w:rsidRPr="00BF54F2">
        <w:rPr>
          <w:rFonts w:ascii="Lucida Sans Unicode" w:eastAsia="Times New Roman" w:hAnsi="Lucida Sans Unicode" w:cs="Lucida Sans Unicode"/>
          <w:color w:val="000000"/>
          <w:sz w:val="20"/>
          <w:szCs w:val="20"/>
          <w:lang w:eastAsia="sk-SK"/>
        </w:rPr>
        <w:br/>
        <w:t>E-mail: </w:t>
      </w:r>
      <w:hyperlink r:id="rId208" w:history="1">
        <w:r w:rsidRPr="00BF54F2">
          <w:rPr>
            <w:rFonts w:ascii="Lucida Sans Unicode" w:eastAsia="Times New Roman" w:hAnsi="Lucida Sans Unicode" w:cs="Lucida Sans Unicode"/>
            <w:color w:val="3366CC"/>
            <w:sz w:val="20"/>
            <w:szCs w:val="20"/>
            <w:u w:val="single"/>
            <w:lang w:eastAsia="sk-SK"/>
          </w:rPr>
          <w:t>Sabina.Dupelj@irb.hr</w:t>
        </w:r>
      </w:hyperlink>
      <w:r w:rsidRPr="00BF54F2">
        <w:rPr>
          <w:rFonts w:ascii="Lucida Sans Unicode" w:eastAsia="Times New Roman" w:hAnsi="Lucida Sans Unicode" w:cs="Lucida Sans Unicode"/>
          <w:color w:val="000000"/>
          <w:sz w:val="20"/>
          <w:szCs w:val="20"/>
          <w:lang w:eastAsia="sk-SK"/>
        </w:rPr>
        <w:br/>
        <w:t>Telefón: +385 14561057/ +385 14571396</w:t>
      </w:r>
      <w:r w:rsidRPr="00BF54F2">
        <w:rPr>
          <w:rFonts w:ascii="Lucida Sans Unicode" w:eastAsia="Times New Roman" w:hAnsi="Lucida Sans Unicode" w:cs="Lucida Sans Unicode"/>
          <w:color w:val="000000"/>
          <w:sz w:val="20"/>
          <w:szCs w:val="20"/>
          <w:lang w:eastAsia="sk-SK"/>
        </w:rPr>
        <w:br/>
      </w:r>
      <w:r w:rsidRPr="00BF54F2">
        <w:rPr>
          <w:rFonts w:ascii="Lucida Sans Unicode" w:eastAsia="Times New Roman" w:hAnsi="Lucida Sans Unicode" w:cs="Lucida Sans Unicode"/>
          <w:b/>
          <w:bCs/>
          <w:color w:val="000000"/>
          <w:sz w:val="20"/>
          <w:szCs w:val="20"/>
          <w:lang w:eastAsia="sk-SK"/>
        </w:rPr>
        <w:t>Internetová adresa (internetové adresy):</w:t>
      </w:r>
      <w:r w:rsidRPr="00BF54F2">
        <w:rPr>
          <w:rFonts w:ascii="Lucida Sans Unicode" w:eastAsia="Times New Roman" w:hAnsi="Lucida Sans Unicode" w:cs="Lucida Sans Unicode"/>
          <w:color w:val="000000"/>
          <w:sz w:val="20"/>
          <w:szCs w:val="20"/>
          <w:lang w:eastAsia="sk-SK"/>
        </w:rPr>
        <w:br/>
        <w:t>Hlavná adresa: </w:t>
      </w:r>
      <w:hyperlink r:id="rId209" w:tgtFrame="_blank" w:history="1">
        <w:r w:rsidRPr="00BF54F2">
          <w:rPr>
            <w:rFonts w:ascii="Lucida Sans Unicode" w:eastAsia="Times New Roman" w:hAnsi="Lucida Sans Unicode" w:cs="Lucida Sans Unicode"/>
            <w:color w:val="3366CC"/>
            <w:sz w:val="20"/>
            <w:szCs w:val="20"/>
            <w:u w:val="single"/>
            <w:lang w:eastAsia="sk-SK"/>
          </w:rPr>
          <w:t>www.irb.hr</w:t>
        </w:r>
      </w:hyperlink>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I.3)</w:t>
      </w:r>
      <w:r w:rsidRPr="00BF54F2">
        <w:rPr>
          <w:rFonts w:ascii="Lucida Sans Unicode" w:eastAsia="Times New Roman" w:hAnsi="Lucida Sans Unicode" w:cs="Lucida Sans Unicode"/>
          <w:b/>
          <w:bCs/>
          <w:color w:val="000000"/>
          <w:sz w:val="20"/>
          <w:szCs w:val="20"/>
          <w:lang w:eastAsia="sk-SK"/>
        </w:rPr>
        <w:t>Komunikácia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210" w:tgtFrame="_blank" w:history="1">
        <w:r w:rsidRPr="00BF54F2">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https://eojn.nn.hr/SPIN/application/ipn/DocumentManagement/DokumentPodaciFrm.aspx?OznakaDokumenta=2020/S+0F2-0040638</w:t>
        </w:r>
      </w:hyperlink>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Ďalšie informácie možno získať na vyššie uvedenej adrese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11" w:tgtFrame="_blank" w:history="1">
        <w:r w:rsidRPr="00BF54F2">
          <w:rPr>
            <w:rFonts w:ascii="Lucida Sans Unicode" w:eastAsia="Times New Roman" w:hAnsi="Lucida Sans Unicode" w:cs="Lucida Sans Unicode"/>
            <w:color w:val="3366CC"/>
            <w:sz w:val="20"/>
            <w:szCs w:val="20"/>
            <w:u w:val="single"/>
            <w:lang w:eastAsia="sk-SK"/>
          </w:rPr>
          <w:t>https://eojn.nn.hr/Oglasnik</w:t>
        </w:r>
      </w:hyperlink>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I.4)</w:t>
      </w:r>
      <w:r w:rsidRPr="00BF54F2">
        <w:rPr>
          <w:rFonts w:ascii="Lucida Sans Unicode" w:eastAsia="Times New Roman" w:hAnsi="Lucida Sans Unicode" w:cs="Lucida Sans Unicode"/>
          <w:b/>
          <w:bCs/>
          <w:color w:val="000000"/>
          <w:sz w:val="20"/>
          <w:szCs w:val="20"/>
          <w:lang w:eastAsia="sk-SK"/>
        </w:rPr>
        <w:t>Druh verejného obstarávateľa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Organizácia riadená verejným právom</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I.5)</w:t>
      </w:r>
      <w:r w:rsidRPr="00BF54F2">
        <w:rPr>
          <w:rFonts w:ascii="Lucida Sans Unicode" w:eastAsia="Times New Roman" w:hAnsi="Lucida Sans Unicode" w:cs="Lucida Sans Unicode"/>
          <w:b/>
          <w:bCs/>
          <w:color w:val="000000"/>
          <w:sz w:val="20"/>
          <w:szCs w:val="20"/>
          <w:lang w:eastAsia="sk-SK"/>
        </w:rPr>
        <w:t>Hlavná činnosť</w:t>
      </w:r>
    </w:p>
    <w:p w:rsidR="00BF54F2" w:rsidRPr="00BF54F2" w:rsidRDefault="00BF54F2" w:rsidP="00BF54F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Iná činnosť: Znanstveno-istraživačka djelatnost</w:t>
      </w:r>
    </w:p>
    <w:p w:rsidR="00BF54F2" w:rsidRPr="00BF54F2" w:rsidRDefault="00BF54F2" w:rsidP="00BF54F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F54F2">
        <w:rPr>
          <w:rFonts w:ascii="Lucida Sans Unicode" w:eastAsia="Times New Roman" w:hAnsi="Lucida Sans Unicode" w:cs="Lucida Sans Unicode"/>
          <w:b/>
          <w:bCs/>
          <w:color w:val="444444"/>
          <w:sz w:val="20"/>
          <w:szCs w:val="20"/>
          <w:u w:val="single"/>
          <w:lang w:eastAsia="sk-SK"/>
        </w:rPr>
        <w:t>Oddiel II: Predmet</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II.1)</w:t>
      </w:r>
      <w:r w:rsidRPr="00BF54F2">
        <w:rPr>
          <w:rFonts w:ascii="Lucida Sans Unicode" w:eastAsia="Times New Roman" w:hAnsi="Lucida Sans Unicode" w:cs="Lucida Sans Unicode"/>
          <w:b/>
          <w:bCs/>
          <w:color w:val="000000"/>
          <w:sz w:val="20"/>
          <w:szCs w:val="20"/>
          <w:lang w:eastAsia="sk-SK"/>
        </w:rPr>
        <w:t>Rozsah obstarávania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II.1.1)</w:t>
      </w:r>
      <w:r w:rsidRPr="00BF54F2">
        <w:rPr>
          <w:rFonts w:ascii="Lucida Sans Unicode" w:eastAsia="Times New Roman" w:hAnsi="Lucida Sans Unicode" w:cs="Lucida Sans Unicode"/>
          <w:b/>
          <w:bCs/>
          <w:color w:val="000000"/>
          <w:sz w:val="20"/>
          <w:szCs w:val="20"/>
          <w:lang w:eastAsia="sk-SK"/>
        </w:rPr>
        <w:t>Názov:</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Detektor fotona u NIR području</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Referenčné číslo: 716</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II.1.2)</w:t>
      </w:r>
      <w:r w:rsidRPr="00BF54F2">
        <w:rPr>
          <w:rFonts w:ascii="Lucida Sans Unicode" w:eastAsia="Times New Roman" w:hAnsi="Lucida Sans Unicode" w:cs="Lucida Sans Unicode"/>
          <w:b/>
          <w:bCs/>
          <w:color w:val="000000"/>
          <w:sz w:val="20"/>
          <w:szCs w:val="20"/>
          <w:lang w:eastAsia="sk-SK"/>
        </w:rPr>
        <w:t>Hlavný kód CPV</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38431000 Detekčné prístroje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II.1.3)</w:t>
      </w:r>
      <w:r w:rsidRPr="00BF54F2">
        <w:rPr>
          <w:rFonts w:ascii="Lucida Sans Unicode" w:eastAsia="Times New Roman" w:hAnsi="Lucida Sans Unicode" w:cs="Lucida Sans Unicode"/>
          <w:b/>
          <w:bCs/>
          <w:color w:val="000000"/>
          <w:sz w:val="20"/>
          <w:szCs w:val="20"/>
          <w:lang w:eastAsia="sk-SK"/>
        </w:rPr>
        <w:t>Druh zákazky</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Tovary</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II.1.4)</w:t>
      </w:r>
      <w:r w:rsidRPr="00BF54F2">
        <w:rPr>
          <w:rFonts w:ascii="Lucida Sans Unicode" w:eastAsia="Times New Roman" w:hAnsi="Lucida Sans Unicode" w:cs="Lucida Sans Unicode"/>
          <w:b/>
          <w:bCs/>
          <w:color w:val="000000"/>
          <w:sz w:val="20"/>
          <w:szCs w:val="20"/>
          <w:lang w:eastAsia="sk-SK"/>
        </w:rPr>
        <w:t>Stručný opis:</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lastRenderedPageBreak/>
        <w:t>Detektor fotona u NIR području.</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II.1.5)</w:t>
      </w:r>
      <w:r w:rsidRPr="00BF54F2">
        <w:rPr>
          <w:rFonts w:ascii="Lucida Sans Unicode" w:eastAsia="Times New Roman" w:hAnsi="Lucida Sans Unicode" w:cs="Lucida Sans Unicode"/>
          <w:b/>
          <w:bCs/>
          <w:color w:val="000000"/>
          <w:sz w:val="20"/>
          <w:szCs w:val="20"/>
          <w:lang w:eastAsia="sk-SK"/>
        </w:rPr>
        <w:t>Celková odhadovaná hodnota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Hodnota bez DPH: 250 000.00 HRK</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II.1.6)</w:t>
      </w:r>
      <w:r w:rsidRPr="00BF54F2">
        <w:rPr>
          <w:rFonts w:ascii="Lucida Sans Unicode" w:eastAsia="Times New Roman" w:hAnsi="Lucida Sans Unicode" w:cs="Lucida Sans Unicode"/>
          <w:b/>
          <w:bCs/>
          <w:color w:val="000000"/>
          <w:sz w:val="20"/>
          <w:szCs w:val="20"/>
          <w:lang w:eastAsia="sk-SK"/>
        </w:rPr>
        <w:t>Informácie o častiach</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Táto zákazka sa delí na časti: 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w:t>
      </w:r>
      <w:r w:rsidRPr="00BF54F2">
        <w:rPr>
          <w:rFonts w:ascii="Lucida Sans Unicode" w:eastAsia="Times New Roman" w:hAnsi="Lucida Sans Unicode" w:cs="Lucida Sans Unicode"/>
          <w:b/>
          <w:bCs/>
          <w:color w:val="000000"/>
          <w:sz w:val="20"/>
          <w:szCs w:val="20"/>
          <w:lang w:eastAsia="sk-SK"/>
        </w:rPr>
        <w:t>Opis</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II.2.2)</w:t>
      </w:r>
      <w:r w:rsidRPr="00BF54F2">
        <w:rPr>
          <w:rFonts w:ascii="Lucida Sans Unicode" w:eastAsia="Times New Roman" w:hAnsi="Lucida Sans Unicode" w:cs="Lucida Sans Unicode"/>
          <w:b/>
          <w:bCs/>
          <w:color w:val="000000"/>
          <w:sz w:val="20"/>
          <w:szCs w:val="20"/>
          <w:lang w:eastAsia="sk-SK"/>
        </w:rPr>
        <w:t>Dodatočné kódy CPV</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38431000 Detekčné prístroje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II.2.3)</w:t>
      </w:r>
      <w:r w:rsidRPr="00BF54F2">
        <w:rPr>
          <w:rFonts w:ascii="Lucida Sans Unicode" w:eastAsia="Times New Roman" w:hAnsi="Lucida Sans Unicode" w:cs="Lucida Sans Unicode"/>
          <w:b/>
          <w:bCs/>
          <w:color w:val="000000"/>
          <w:sz w:val="20"/>
          <w:szCs w:val="20"/>
          <w:lang w:eastAsia="sk-SK"/>
        </w:rPr>
        <w:t>Miesto vykonania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Kód NUTS: HR HRVATSKA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Hlavné miesto dodania alebo plnenia: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Institut Ruđer Bošković, Bijenička cesta 54, Zagreb, Hrvatska,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II.2.4)</w:t>
      </w:r>
      <w:r w:rsidRPr="00BF54F2">
        <w:rPr>
          <w:rFonts w:ascii="Lucida Sans Unicode" w:eastAsia="Times New Roman" w:hAnsi="Lucida Sans Unicode" w:cs="Lucida Sans Unicode"/>
          <w:b/>
          <w:bCs/>
          <w:color w:val="000000"/>
          <w:sz w:val="20"/>
          <w:szCs w:val="20"/>
          <w:lang w:eastAsia="sk-SK"/>
        </w:rPr>
        <w:t>Opis obstarávania: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Detektor fotona u NIR području,</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II.2.5)</w:t>
      </w:r>
      <w:r w:rsidRPr="00BF54F2">
        <w:rPr>
          <w:rFonts w:ascii="Lucida Sans Unicode" w:eastAsia="Times New Roman" w:hAnsi="Lucida Sans Unicode" w:cs="Lucida Sans Unicode"/>
          <w:b/>
          <w:bCs/>
          <w:color w:val="000000"/>
          <w:sz w:val="20"/>
          <w:szCs w:val="20"/>
          <w:lang w:eastAsia="sk-SK"/>
        </w:rPr>
        <w:t>Kritériá na vyhodnotenie ponúk</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Nižšie uvedené kritériá</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Kritérium kvality - Názov: Jamstveni rok za ispravnost prodane stvari / Relatívna váha: 10</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Cena - Relatívna váha: 90</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II.2.6)</w:t>
      </w:r>
      <w:r w:rsidRPr="00BF54F2">
        <w:rPr>
          <w:rFonts w:ascii="Lucida Sans Unicode" w:eastAsia="Times New Roman" w:hAnsi="Lucida Sans Unicode" w:cs="Lucida Sans Unicode"/>
          <w:b/>
          <w:bCs/>
          <w:color w:val="000000"/>
          <w:sz w:val="20"/>
          <w:szCs w:val="20"/>
          <w:lang w:eastAsia="sk-SK"/>
        </w:rPr>
        <w:t>Odhadovaná hodnota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Hodnota bez DPH: 250 000.00 HRK</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II.2.7)</w:t>
      </w:r>
      <w:r w:rsidRPr="00BF54F2">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Trvanie v dňoch: 90</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Toto obstarávanie môže byť obnovené: 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II.2.10)</w:t>
      </w:r>
      <w:r w:rsidRPr="00BF54F2">
        <w:rPr>
          <w:rFonts w:ascii="Lucida Sans Unicode" w:eastAsia="Times New Roman" w:hAnsi="Lucida Sans Unicode" w:cs="Lucida Sans Unicode"/>
          <w:b/>
          <w:bCs/>
          <w:color w:val="000000"/>
          <w:sz w:val="20"/>
          <w:szCs w:val="20"/>
          <w:lang w:eastAsia="sk-SK"/>
        </w:rPr>
        <w:t>Informácie o variantoch</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Budú sa akceptovať varianty: 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II.2.11)</w:t>
      </w:r>
      <w:r w:rsidRPr="00BF54F2">
        <w:rPr>
          <w:rFonts w:ascii="Lucida Sans Unicode" w:eastAsia="Times New Roman" w:hAnsi="Lucida Sans Unicode" w:cs="Lucida Sans Unicode"/>
          <w:b/>
          <w:bCs/>
          <w:color w:val="000000"/>
          <w:sz w:val="20"/>
          <w:szCs w:val="20"/>
          <w:lang w:eastAsia="sk-SK"/>
        </w:rPr>
        <w:t>Informácie o opciách</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Opcie: 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II.2.13)</w:t>
      </w:r>
      <w:r w:rsidRPr="00BF54F2">
        <w:rPr>
          <w:rFonts w:ascii="Lucida Sans Unicode" w:eastAsia="Times New Roman" w:hAnsi="Lucida Sans Unicode" w:cs="Lucida Sans Unicode"/>
          <w:b/>
          <w:bCs/>
          <w:color w:val="000000"/>
          <w:sz w:val="20"/>
          <w:szCs w:val="20"/>
          <w:lang w:eastAsia="sk-SK"/>
        </w:rPr>
        <w:t>Informácie o fondoch Európskej únie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F54F2" w:rsidRPr="00BF54F2" w:rsidRDefault="00BF54F2" w:rsidP="00BF54F2">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II.2.14)</w:t>
      </w:r>
      <w:r w:rsidRPr="00BF54F2">
        <w:rPr>
          <w:rFonts w:ascii="Lucida Sans Unicode" w:eastAsia="Times New Roman" w:hAnsi="Lucida Sans Unicode" w:cs="Lucida Sans Unicode"/>
          <w:b/>
          <w:bCs/>
          <w:color w:val="000000"/>
          <w:sz w:val="20"/>
          <w:szCs w:val="20"/>
          <w:lang w:eastAsia="sk-SK"/>
        </w:rPr>
        <w:t>Doplňujúce informácie</w:t>
      </w:r>
    </w:p>
    <w:p w:rsidR="00BF54F2" w:rsidRPr="00BF54F2" w:rsidRDefault="00BF54F2" w:rsidP="00BF54F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F54F2">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III.1)</w:t>
      </w:r>
      <w:r w:rsidRPr="00BF54F2">
        <w:rPr>
          <w:rFonts w:ascii="Lucida Sans Unicode" w:eastAsia="Times New Roman" w:hAnsi="Lucida Sans Unicode" w:cs="Lucida Sans Unicode"/>
          <w:b/>
          <w:bCs/>
          <w:color w:val="000000"/>
          <w:sz w:val="20"/>
          <w:szCs w:val="20"/>
          <w:lang w:eastAsia="sk-SK"/>
        </w:rPr>
        <w:t>Podmienky účasti</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III.1.1)</w:t>
      </w:r>
      <w:r w:rsidRPr="00BF54F2">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Zoznam a krátky opis podmienok:</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Gospodarski subjekt mora dokazati upis u sudski, obrtni, strukovni ili drugi odgovarajući registar u državi njegova poslovnog nastana.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Sposobnost za obavljanje profesionalne djelatnosti gospodarskog subjekta dokazuje se: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 izvatkom iz sudskog, obrtnog, strukovnog ili drugog odgovarajućeg registra koji se vodi u državi njegova poslovnog nastana,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III.1.2)</w:t>
      </w:r>
      <w:r w:rsidRPr="00BF54F2">
        <w:rPr>
          <w:rFonts w:ascii="Lucida Sans Unicode" w:eastAsia="Times New Roman" w:hAnsi="Lucida Sans Unicode" w:cs="Lucida Sans Unicode"/>
          <w:b/>
          <w:bCs/>
          <w:color w:val="000000"/>
          <w:sz w:val="20"/>
          <w:szCs w:val="20"/>
          <w:lang w:eastAsia="sk-SK"/>
        </w:rPr>
        <w:t>Ekonomické a finančné postavenie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Kritériá výberu stanovené v dokumentoch k obstarávaniu</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III.1.3)</w:t>
      </w:r>
      <w:r w:rsidRPr="00BF54F2">
        <w:rPr>
          <w:rFonts w:ascii="Lucida Sans Unicode" w:eastAsia="Times New Roman" w:hAnsi="Lucida Sans Unicode" w:cs="Lucida Sans Unicode"/>
          <w:b/>
          <w:bCs/>
          <w:color w:val="000000"/>
          <w:sz w:val="20"/>
          <w:szCs w:val="20"/>
          <w:lang w:eastAsia="sk-SK"/>
        </w:rPr>
        <w:t>Technická a odborná spôsobilosť</w:t>
      </w:r>
    </w:p>
    <w:p w:rsidR="00BF54F2" w:rsidRPr="00BF54F2" w:rsidRDefault="00BF54F2" w:rsidP="00BF54F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Kritériá výberu stanovené v dokumentoch k obstarávaniu</w:t>
      </w:r>
    </w:p>
    <w:p w:rsidR="00BF54F2" w:rsidRPr="00BF54F2" w:rsidRDefault="00BF54F2" w:rsidP="00BF54F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F54F2">
        <w:rPr>
          <w:rFonts w:ascii="Lucida Sans Unicode" w:eastAsia="Times New Roman" w:hAnsi="Lucida Sans Unicode" w:cs="Lucida Sans Unicode"/>
          <w:b/>
          <w:bCs/>
          <w:color w:val="444444"/>
          <w:sz w:val="20"/>
          <w:szCs w:val="20"/>
          <w:u w:val="single"/>
          <w:lang w:eastAsia="sk-SK"/>
        </w:rPr>
        <w:lastRenderedPageBreak/>
        <w:t>Oddiel IV: Postup</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IV.1)</w:t>
      </w:r>
      <w:r w:rsidRPr="00BF54F2">
        <w:rPr>
          <w:rFonts w:ascii="Lucida Sans Unicode" w:eastAsia="Times New Roman" w:hAnsi="Lucida Sans Unicode" w:cs="Lucida Sans Unicode"/>
          <w:b/>
          <w:bCs/>
          <w:color w:val="000000"/>
          <w:sz w:val="20"/>
          <w:szCs w:val="20"/>
          <w:lang w:eastAsia="sk-SK"/>
        </w:rPr>
        <w:t>Opis</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IV.1.1)</w:t>
      </w:r>
      <w:r w:rsidRPr="00BF54F2">
        <w:rPr>
          <w:rFonts w:ascii="Lucida Sans Unicode" w:eastAsia="Times New Roman" w:hAnsi="Lucida Sans Unicode" w:cs="Lucida Sans Unicode"/>
          <w:b/>
          <w:bCs/>
          <w:color w:val="000000"/>
          <w:sz w:val="20"/>
          <w:szCs w:val="20"/>
          <w:lang w:eastAsia="sk-SK"/>
        </w:rPr>
        <w:t>Druh postupu</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Verejná súťaž</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IV.1.3)</w:t>
      </w:r>
      <w:r w:rsidRPr="00BF54F2">
        <w:rPr>
          <w:rFonts w:ascii="Lucida Sans Unicode" w:eastAsia="Times New Roman" w:hAnsi="Lucida Sans Unicode" w:cs="Lucida Sans Unicode"/>
          <w:b/>
          <w:bCs/>
          <w:color w:val="000000"/>
          <w:sz w:val="20"/>
          <w:szCs w:val="20"/>
          <w:lang w:eastAsia="sk-SK"/>
        </w:rPr>
        <w:t>Informácie o rámcovej dohode alebo dynamickom nákupnom systéme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IV.1.8)</w:t>
      </w:r>
      <w:r w:rsidRPr="00BF54F2">
        <w:rPr>
          <w:rFonts w:ascii="Lucida Sans Unicode" w:eastAsia="Times New Roman" w:hAnsi="Lucida Sans Unicode" w:cs="Lucida Sans Unicode"/>
          <w:b/>
          <w:bCs/>
          <w:color w:val="000000"/>
          <w:sz w:val="20"/>
          <w:szCs w:val="20"/>
          <w:lang w:eastAsia="sk-SK"/>
        </w:rPr>
        <w:t>Informácie o dohode o vládnom obstarávaní (GPA)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Na toto obstarávanie sa vzťahuje dohoda o vládnom obstarávaní: 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IV.2)</w:t>
      </w:r>
      <w:r w:rsidRPr="00BF54F2">
        <w:rPr>
          <w:rFonts w:ascii="Lucida Sans Unicode" w:eastAsia="Times New Roman" w:hAnsi="Lucida Sans Unicode" w:cs="Lucida Sans Unicode"/>
          <w:b/>
          <w:bCs/>
          <w:color w:val="000000"/>
          <w:sz w:val="20"/>
          <w:szCs w:val="20"/>
          <w:lang w:eastAsia="sk-SK"/>
        </w:rPr>
        <w:t>Administratívne informácie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IV.2.2)</w:t>
      </w:r>
      <w:r w:rsidRPr="00BF54F2">
        <w:rPr>
          <w:rFonts w:ascii="Lucida Sans Unicode" w:eastAsia="Times New Roman" w:hAnsi="Lucida Sans Unicode" w:cs="Lucida Sans Unicode"/>
          <w:b/>
          <w:bCs/>
          <w:color w:val="000000"/>
          <w:sz w:val="20"/>
          <w:szCs w:val="20"/>
          <w:lang w:eastAsia="sk-SK"/>
        </w:rPr>
        <w:t>Lehota na predkladanie ponúk alebo žiadostí o účasť</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Dátum: 30/11/2020</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Miestny čas: 10:00</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IV.2.3)</w:t>
      </w:r>
      <w:r w:rsidRPr="00BF54F2">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IV.2.4)</w:t>
      </w:r>
      <w:r w:rsidRPr="00BF54F2">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Chorvátčina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IV.2.6)</w:t>
      </w:r>
      <w:r w:rsidRPr="00BF54F2">
        <w:rPr>
          <w:rFonts w:ascii="Lucida Sans Unicode" w:eastAsia="Times New Roman" w:hAnsi="Lucida Sans Unicode" w:cs="Lucida Sans Unicode"/>
          <w:b/>
          <w:bCs/>
          <w:color w:val="000000"/>
          <w:sz w:val="20"/>
          <w:szCs w:val="20"/>
          <w:lang w:eastAsia="sk-SK"/>
        </w:rPr>
        <w:t>Minimálna lehota, počas ktorej sú ponuky uchádzačov viazané</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Trvanie v mesiacoch: 3 (od uplynutia lehoty na predkladanie ponúk)</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IV.2.7)</w:t>
      </w:r>
      <w:r w:rsidRPr="00BF54F2">
        <w:rPr>
          <w:rFonts w:ascii="Lucida Sans Unicode" w:eastAsia="Times New Roman" w:hAnsi="Lucida Sans Unicode" w:cs="Lucida Sans Unicode"/>
          <w:b/>
          <w:bCs/>
          <w:color w:val="000000"/>
          <w:sz w:val="20"/>
          <w:szCs w:val="20"/>
          <w:lang w:eastAsia="sk-SK"/>
        </w:rPr>
        <w:t>Podmienky na otváranie ponúk</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Dátum: 30/11/2020</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Miestny čas: 10:00</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Miesto:</w:t>
      </w:r>
    </w:p>
    <w:p w:rsidR="00BF54F2" w:rsidRPr="00BF54F2" w:rsidRDefault="00BF54F2" w:rsidP="00BF54F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Institut Ruđer Bošković,</w:t>
      </w:r>
    </w:p>
    <w:p w:rsidR="00BF54F2" w:rsidRPr="00BF54F2" w:rsidRDefault="00BF54F2" w:rsidP="00BF54F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F54F2">
        <w:rPr>
          <w:rFonts w:ascii="Lucida Sans Unicode" w:eastAsia="Times New Roman" w:hAnsi="Lucida Sans Unicode" w:cs="Lucida Sans Unicode"/>
          <w:b/>
          <w:bCs/>
          <w:color w:val="444444"/>
          <w:sz w:val="20"/>
          <w:szCs w:val="20"/>
          <w:u w:val="single"/>
          <w:lang w:eastAsia="sk-SK"/>
        </w:rPr>
        <w:t>Oddiel VI: Doplnkové informácie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VI.1)</w:t>
      </w:r>
      <w:r w:rsidRPr="00BF54F2">
        <w:rPr>
          <w:rFonts w:ascii="Lucida Sans Unicode" w:eastAsia="Times New Roman" w:hAnsi="Lucida Sans Unicode" w:cs="Lucida Sans Unicode"/>
          <w:b/>
          <w:bCs/>
          <w:color w:val="000000"/>
          <w:sz w:val="20"/>
          <w:szCs w:val="20"/>
          <w:lang w:eastAsia="sk-SK"/>
        </w:rPr>
        <w:t>Informácie o opakovaní obstarávania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Toto obstarávanie sa bude opakovať: 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VI.3)</w:t>
      </w:r>
      <w:r w:rsidRPr="00BF54F2">
        <w:rPr>
          <w:rFonts w:ascii="Lucida Sans Unicode" w:eastAsia="Times New Roman" w:hAnsi="Lucida Sans Unicode" w:cs="Lucida Sans Unicode"/>
          <w:b/>
          <w:bCs/>
          <w:color w:val="000000"/>
          <w:sz w:val="20"/>
          <w:szCs w:val="20"/>
          <w:lang w:eastAsia="sk-SK"/>
        </w:rPr>
        <w:t>Doplňujúce informácie: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VI.4)</w:t>
      </w:r>
      <w:r w:rsidRPr="00BF54F2">
        <w:rPr>
          <w:rFonts w:ascii="Lucida Sans Unicode" w:eastAsia="Times New Roman" w:hAnsi="Lucida Sans Unicode" w:cs="Lucida Sans Unicode"/>
          <w:b/>
          <w:bCs/>
          <w:color w:val="000000"/>
          <w:sz w:val="20"/>
          <w:szCs w:val="20"/>
          <w:lang w:eastAsia="sk-SK"/>
        </w:rPr>
        <w:t>Postupy preskúmania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VI.4.1)</w:t>
      </w:r>
      <w:r w:rsidRPr="00BF54F2">
        <w:rPr>
          <w:rFonts w:ascii="Lucida Sans Unicode" w:eastAsia="Times New Roman" w:hAnsi="Lucida Sans Unicode" w:cs="Lucida Sans Unicode"/>
          <w:b/>
          <w:bCs/>
          <w:color w:val="000000"/>
          <w:sz w:val="20"/>
          <w:szCs w:val="20"/>
          <w:lang w:eastAsia="sk-SK"/>
        </w:rPr>
        <w:t>Orgán zodpovedný za preskúmanie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Úradný názov: Državna komisija za kontrolu postupaka javne nabave</w:t>
      </w:r>
      <w:r w:rsidRPr="00BF54F2">
        <w:rPr>
          <w:rFonts w:ascii="Lucida Sans Unicode" w:eastAsia="Times New Roman" w:hAnsi="Lucida Sans Unicode" w:cs="Lucida Sans Unicode"/>
          <w:color w:val="000000"/>
          <w:sz w:val="20"/>
          <w:szCs w:val="20"/>
          <w:lang w:eastAsia="sk-SK"/>
        </w:rPr>
        <w:br/>
        <w:t>Poštová adresa: Koturaška cesta 43/IV</w:t>
      </w:r>
      <w:r w:rsidRPr="00BF54F2">
        <w:rPr>
          <w:rFonts w:ascii="Lucida Sans Unicode" w:eastAsia="Times New Roman" w:hAnsi="Lucida Sans Unicode" w:cs="Lucida Sans Unicode"/>
          <w:color w:val="000000"/>
          <w:sz w:val="20"/>
          <w:szCs w:val="20"/>
          <w:lang w:eastAsia="sk-SK"/>
        </w:rPr>
        <w:br/>
        <w:t>Mesto/obec: Zagreb</w:t>
      </w:r>
      <w:r w:rsidRPr="00BF54F2">
        <w:rPr>
          <w:rFonts w:ascii="Lucida Sans Unicode" w:eastAsia="Times New Roman" w:hAnsi="Lucida Sans Unicode" w:cs="Lucida Sans Unicode"/>
          <w:color w:val="000000"/>
          <w:sz w:val="20"/>
          <w:szCs w:val="20"/>
          <w:lang w:eastAsia="sk-SK"/>
        </w:rPr>
        <w:br/>
        <w:t>PSČ: 10000</w:t>
      </w:r>
      <w:r w:rsidRPr="00BF54F2">
        <w:rPr>
          <w:rFonts w:ascii="Lucida Sans Unicode" w:eastAsia="Times New Roman" w:hAnsi="Lucida Sans Unicode" w:cs="Lucida Sans Unicode"/>
          <w:color w:val="000000"/>
          <w:sz w:val="20"/>
          <w:szCs w:val="20"/>
          <w:lang w:eastAsia="sk-SK"/>
        </w:rPr>
        <w:br/>
        <w:t>Štát: Chorvátsko</w:t>
      </w:r>
      <w:r w:rsidRPr="00BF54F2">
        <w:rPr>
          <w:rFonts w:ascii="Lucida Sans Unicode" w:eastAsia="Times New Roman" w:hAnsi="Lucida Sans Unicode" w:cs="Lucida Sans Unicode"/>
          <w:color w:val="000000"/>
          <w:sz w:val="20"/>
          <w:szCs w:val="20"/>
          <w:lang w:eastAsia="sk-SK"/>
        </w:rPr>
        <w:br/>
        <w:t>E-mail: </w:t>
      </w:r>
      <w:hyperlink r:id="rId212" w:history="1">
        <w:r w:rsidRPr="00BF54F2">
          <w:rPr>
            <w:rFonts w:ascii="Lucida Sans Unicode" w:eastAsia="Times New Roman" w:hAnsi="Lucida Sans Unicode" w:cs="Lucida Sans Unicode"/>
            <w:color w:val="3366CC"/>
            <w:sz w:val="20"/>
            <w:szCs w:val="20"/>
            <w:u w:val="single"/>
            <w:lang w:eastAsia="sk-SK"/>
          </w:rPr>
          <w:t>dkom@dkom.hr</w:t>
        </w:r>
      </w:hyperlink>
      <w:r w:rsidRPr="00BF54F2">
        <w:rPr>
          <w:rFonts w:ascii="Lucida Sans Unicode" w:eastAsia="Times New Roman" w:hAnsi="Lucida Sans Unicode" w:cs="Lucida Sans Unicode"/>
          <w:color w:val="000000"/>
          <w:sz w:val="20"/>
          <w:szCs w:val="20"/>
          <w:lang w:eastAsia="sk-SK"/>
        </w:rPr>
        <w:br/>
        <w:t>Telefón: +385 14559930</w:t>
      </w:r>
      <w:r w:rsidRPr="00BF54F2">
        <w:rPr>
          <w:rFonts w:ascii="Lucida Sans Unicode" w:eastAsia="Times New Roman" w:hAnsi="Lucida Sans Unicode" w:cs="Lucida Sans Unicode"/>
          <w:color w:val="000000"/>
          <w:sz w:val="20"/>
          <w:szCs w:val="20"/>
          <w:lang w:eastAsia="sk-SK"/>
        </w:rPr>
        <w:br/>
        <w:t>Fax: +385 14559933</w:t>
      </w:r>
      <w:r w:rsidRPr="00BF54F2">
        <w:rPr>
          <w:rFonts w:ascii="Lucida Sans Unicode" w:eastAsia="Times New Roman" w:hAnsi="Lucida Sans Unicode" w:cs="Lucida Sans Unicode"/>
          <w:color w:val="000000"/>
          <w:sz w:val="20"/>
          <w:szCs w:val="20"/>
          <w:lang w:eastAsia="sk-SK"/>
        </w:rPr>
        <w:br/>
        <w:t>Internetová adresa: </w:t>
      </w:r>
      <w:hyperlink r:id="rId213" w:tgtFrame="_blank" w:history="1">
        <w:r w:rsidRPr="00BF54F2">
          <w:rPr>
            <w:rFonts w:ascii="Lucida Sans Unicode" w:eastAsia="Times New Roman" w:hAnsi="Lucida Sans Unicode" w:cs="Lucida Sans Unicode"/>
            <w:color w:val="3366CC"/>
            <w:sz w:val="20"/>
            <w:szCs w:val="20"/>
            <w:u w:val="single"/>
            <w:lang w:eastAsia="sk-SK"/>
          </w:rPr>
          <w:t>www.dkom.hr</w:t>
        </w:r>
      </w:hyperlink>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VI.4.3)</w:t>
      </w:r>
      <w:r w:rsidRPr="00BF54F2">
        <w:rPr>
          <w:rFonts w:ascii="Lucida Sans Unicode" w:eastAsia="Times New Roman" w:hAnsi="Lucida Sans Unicode" w:cs="Lucida Sans Unicode"/>
          <w:b/>
          <w:bCs/>
          <w:color w:val="000000"/>
          <w:sz w:val="20"/>
          <w:szCs w:val="20"/>
          <w:lang w:eastAsia="sk-SK"/>
        </w:rPr>
        <w:t>Postup preskúmania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Presné informácie o termínoch na postup preskúmania: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Sukladno članku 406. ZJN-a 2016, u otvorenom postupku žalba se izjavljuje u roku od deset dana, i to od dana: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1. objave poziva na nadmetanje, u odnosu na sadržaj poziva ili dokumentacije o nabavi,</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2. objave obavijesti o ispravku, u odnosu na sadržaj ispravka,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3. objave izmjene dokumentacije o nabavi, u odnosu na sadržaj izmjene dokumentacije,</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lastRenderedPageBreak/>
        <w:t>4. otvaranja ponuda u odnosu na propuštanje naručitelja da valjano odgovori na pravodobno dostavljen zahtjev dodatne informacije, objašnjenja ili izmjene dokumentacije o nabavi te na postupak otvaranja ponuda,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5. primitka odluke o odabiru ili poništenju, u odnosu na postupak pregleda, ocjene i odabira ponuda, ili razloge poništenja</w:t>
      </w:r>
    </w:p>
    <w:p w:rsidR="00BF54F2" w:rsidRPr="00BF54F2" w:rsidRDefault="00BF54F2" w:rsidP="00BF54F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F54F2">
        <w:rPr>
          <w:rFonts w:ascii="Lucida Sans Unicode" w:eastAsia="Times New Roman" w:hAnsi="Lucida Sans Unicode" w:cs="Lucida Sans Unicode"/>
          <w:color w:val="000000"/>
          <w:sz w:val="20"/>
          <w:szCs w:val="20"/>
          <w:lang w:eastAsia="sk-SK"/>
        </w:rPr>
        <w:t>VI.5)</w:t>
      </w:r>
      <w:r w:rsidRPr="00BF54F2">
        <w:rPr>
          <w:rFonts w:ascii="Lucida Sans Unicode" w:eastAsia="Times New Roman" w:hAnsi="Lucida Sans Unicode" w:cs="Lucida Sans Unicode"/>
          <w:b/>
          <w:bCs/>
          <w:color w:val="000000"/>
          <w:sz w:val="20"/>
          <w:szCs w:val="20"/>
          <w:lang w:eastAsia="sk-SK"/>
        </w:rPr>
        <w:t>Dátum odoslania tohto oznámenia:</w:t>
      </w:r>
    </w:p>
    <w:p w:rsidR="00BF54F2" w:rsidRPr="00BF54F2" w:rsidRDefault="00BF54F2" w:rsidP="00BF54F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F54F2">
        <w:rPr>
          <w:rFonts w:ascii="Lucida Sans Unicode" w:eastAsia="Times New Roman" w:hAnsi="Lucida Sans Unicode" w:cs="Lucida Sans Unicode"/>
          <w:color w:val="000000"/>
          <w:sz w:val="20"/>
          <w:szCs w:val="20"/>
          <w:lang w:eastAsia="sk-SK"/>
        </w:rPr>
        <w:t>09/11/2020</w:t>
      </w:r>
    </w:p>
    <w:p w:rsidR="00BF54F2" w:rsidRDefault="00BF54F2"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1A7B2B" w:rsidRDefault="001A7B2B"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440C28" w:rsidRDefault="00440C2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B45278" w:rsidRDefault="00B45278"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546941" w:rsidRPr="00925DBC" w:rsidRDefault="00546941"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sectPr w:rsidR="00546941" w:rsidRPr="00925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5168"/>
    <w:multiLevelType w:val="multilevel"/>
    <w:tmpl w:val="7124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237EB"/>
    <w:multiLevelType w:val="multilevel"/>
    <w:tmpl w:val="036C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93D7F"/>
    <w:multiLevelType w:val="multilevel"/>
    <w:tmpl w:val="D248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C1066"/>
    <w:multiLevelType w:val="multilevel"/>
    <w:tmpl w:val="BE98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C625AD"/>
    <w:multiLevelType w:val="multilevel"/>
    <w:tmpl w:val="3218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261CE"/>
    <w:multiLevelType w:val="multilevel"/>
    <w:tmpl w:val="BDA4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616A06"/>
    <w:multiLevelType w:val="multilevel"/>
    <w:tmpl w:val="7460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05"/>
    <w:rsid w:val="00003C70"/>
    <w:rsid w:val="000204A3"/>
    <w:rsid w:val="00025651"/>
    <w:rsid w:val="00062570"/>
    <w:rsid w:val="000F6C9F"/>
    <w:rsid w:val="000F7C7A"/>
    <w:rsid w:val="00135934"/>
    <w:rsid w:val="00167836"/>
    <w:rsid w:val="001A7B2B"/>
    <w:rsid w:val="00224747"/>
    <w:rsid w:val="00241679"/>
    <w:rsid w:val="002977C7"/>
    <w:rsid w:val="003244CF"/>
    <w:rsid w:val="00334CEA"/>
    <w:rsid w:val="0038628B"/>
    <w:rsid w:val="00397833"/>
    <w:rsid w:val="003D0993"/>
    <w:rsid w:val="003D607D"/>
    <w:rsid w:val="00435A86"/>
    <w:rsid w:val="00440C28"/>
    <w:rsid w:val="00464E87"/>
    <w:rsid w:val="004C5FC5"/>
    <w:rsid w:val="005168BD"/>
    <w:rsid w:val="0053368B"/>
    <w:rsid w:val="00546941"/>
    <w:rsid w:val="0054755B"/>
    <w:rsid w:val="00577AAA"/>
    <w:rsid w:val="00587C9B"/>
    <w:rsid w:val="005B3C83"/>
    <w:rsid w:val="006008EB"/>
    <w:rsid w:val="00604EEC"/>
    <w:rsid w:val="00610C61"/>
    <w:rsid w:val="006709A2"/>
    <w:rsid w:val="00683982"/>
    <w:rsid w:val="00697543"/>
    <w:rsid w:val="006F067D"/>
    <w:rsid w:val="006F2501"/>
    <w:rsid w:val="007C19DF"/>
    <w:rsid w:val="00804D09"/>
    <w:rsid w:val="008B19CD"/>
    <w:rsid w:val="00901168"/>
    <w:rsid w:val="00903875"/>
    <w:rsid w:val="00925DBC"/>
    <w:rsid w:val="0094783D"/>
    <w:rsid w:val="00973CAB"/>
    <w:rsid w:val="009D5D61"/>
    <w:rsid w:val="009E3F81"/>
    <w:rsid w:val="00A01995"/>
    <w:rsid w:val="00A33A40"/>
    <w:rsid w:val="00AB10C2"/>
    <w:rsid w:val="00B23B98"/>
    <w:rsid w:val="00B24772"/>
    <w:rsid w:val="00B37487"/>
    <w:rsid w:val="00B45278"/>
    <w:rsid w:val="00BD2041"/>
    <w:rsid w:val="00BD7C7C"/>
    <w:rsid w:val="00BE6F15"/>
    <w:rsid w:val="00BF54F2"/>
    <w:rsid w:val="00CA3F31"/>
    <w:rsid w:val="00CB174B"/>
    <w:rsid w:val="00CE5705"/>
    <w:rsid w:val="00CF1E85"/>
    <w:rsid w:val="00D34A77"/>
    <w:rsid w:val="00DE0001"/>
    <w:rsid w:val="00E109E9"/>
    <w:rsid w:val="00E14143"/>
    <w:rsid w:val="00EA7B84"/>
    <w:rsid w:val="00F227BE"/>
    <w:rsid w:val="00F81CC5"/>
    <w:rsid w:val="00F82349"/>
    <w:rsid w:val="00FC6B6B"/>
    <w:rsid w:val="00FE30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358E"/>
  <w15:docId w15:val="{22DC004F-8D6A-4123-AD26-1ADBB043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E570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igrseq">
    <w:name w:val="tigrseq"/>
    <w:basedOn w:val="Normlny"/>
    <w:rsid w:val="00CE570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mark">
    <w:name w:val="nomark"/>
    <w:basedOn w:val="Predvolenpsmoodseku"/>
    <w:rsid w:val="00CE5705"/>
  </w:style>
  <w:style w:type="character" w:customStyle="1" w:styleId="timark">
    <w:name w:val="timark"/>
    <w:basedOn w:val="Predvolenpsmoodseku"/>
    <w:rsid w:val="00CE5705"/>
  </w:style>
  <w:style w:type="character" w:customStyle="1" w:styleId="nutscode">
    <w:name w:val="nutscode"/>
    <w:basedOn w:val="Predvolenpsmoodseku"/>
    <w:rsid w:val="00CE5705"/>
  </w:style>
  <w:style w:type="character" w:styleId="Hypertextovprepojenie">
    <w:name w:val="Hyperlink"/>
    <w:basedOn w:val="Predvolenpsmoodseku"/>
    <w:uiPriority w:val="99"/>
    <w:semiHidden/>
    <w:unhideWhenUsed/>
    <w:rsid w:val="00CE5705"/>
    <w:rPr>
      <w:color w:val="0000FF"/>
      <w:u w:val="single"/>
    </w:rPr>
  </w:style>
  <w:style w:type="character" w:customStyle="1" w:styleId="cpvcode">
    <w:name w:val="cpvcode"/>
    <w:basedOn w:val="Predvolenpsmoodseku"/>
    <w:rsid w:val="00CE5705"/>
  </w:style>
  <w:style w:type="paragraph" w:customStyle="1" w:styleId="msonormal0">
    <w:name w:val="msonormal"/>
    <w:basedOn w:val="Normlny"/>
    <w:rsid w:val="00EA7B8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EA7B84"/>
    <w:rPr>
      <w:color w:val="800080"/>
      <w:u w:val="single"/>
    </w:rPr>
  </w:style>
  <w:style w:type="paragraph" w:customStyle="1" w:styleId="p">
    <w:name w:val="p"/>
    <w:basedOn w:val="Normlny"/>
    <w:rsid w:val="00EA7B84"/>
    <w:pPr>
      <w:spacing w:before="100" w:beforeAutospacing="1" w:after="100" w:afterAutospacing="1" w:line="240" w:lineRule="auto"/>
    </w:pPr>
    <w:rPr>
      <w:rFonts w:ascii="Times New Roman" w:eastAsia="Times New Roman" w:hAnsi="Times New Roman" w:cs="Times New Roman"/>
      <w:sz w:val="24"/>
      <w:szCs w:val="24"/>
      <w:lang w:eastAsia="sk-SK"/>
    </w:rPr>
  </w:style>
  <w:style w:type="numbering" w:customStyle="1" w:styleId="Bezzoznamu1">
    <w:name w:val="Bez zoznamu1"/>
    <w:next w:val="Bezzoznamu"/>
    <w:uiPriority w:val="99"/>
    <w:semiHidden/>
    <w:unhideWhenUsed/>
    <w:rsid w:val="009E3F81"/>
  </w:style>
  <w:style w:type="numbering" w:customStyle="1" w:styleId="Bezzoznamu2">
    <w:name w:val="Bez zoznamu2"/>
    <w:next w:val="Bezzoznamu"/>
    <w:uiPriority w:val="99"/>
    <w:semiHidden/>
    <w:unhideWhenUsed/>
    <w:rsid w:val="009D5D61"/>
  </w:style>
  <w:style w:type="numbering" w:customStyle="1" w:styleId="Bezzoznamu3">
    <w:name w:val="Bez zoznamu3"/>
    <w:next w:val="Bezzoznamu"/>
    <w:uiPriority w:val="99"/>
    <w:semiHidden/>
    <w:unhideWhenUsed/>
    <w:rsid w:val="003D607D"/>
  </w:style>
  <w:style w:type="numbering" w:customStyle="1" w:styleId="Bezzoznamu4">
    <w:name w:val="Bez zoznamu4"/>
    <w:next w:val="Bezzoznamu"/>
    <w:uiPriority w:val="99"/>
    <w:semiHidden/>
    <w:unhideWhenUsed/>
    <w:rsid w:val="00CB174B"/>
  </w:style>
  <w:style w:type="numbering" w:customStyle="1" w:styleId="Bezzoznamu5">
    <w:name w:val="Bez zoznamu5"/>
    <w:next w:val="Bezzoznamu"/>
    <w:uiPriority w:val="99"/>
    <w:semiHidden/>
    <w:unhideWhenUsed/>
    <w:rsid w:val="00FE3054"/>
  </w:style>
  <w:style w:type="numbering" w:customStyle="1" w:styleId="Bezzoznamu6">
    <w:name w:val="Bez zoznamu6"/>
    <w:next w:val="Bezzoznamu"/>
    <w:uiPriority w:val="99"/>
    <w:semiHidden/>
    <w:unhideWhenUsed/>
    <w:rsid w:val="00FE3054"/>
  </w:style>
  <w:style w:type="numbering" w:customStyle="1" w:styleId="Bezzoznamu7">
    <w:name w:val="Bez zoznamu7"/>
    <w:next w:val="Bezzoznamu"/>
    <w:uiPriority w:val="99"/>
    <w:semiHidden/>
    <w:unhideWhenUsed/>
    <w:rsid w:val="00062570"/>
  </w:style>
  <w:style w:type="numbering" w:customStyle="1" w:styleId="Bezzoznamu8">
    <w:name w:val="Bez zoznamu8"/>
    <w:next w:val="Bezzoznamu"/>
    <w:uiPriority w:val="99"/>
    <w:semiHidden/>
    <w:unhideWhenUsed/>
    <w:rsid w:val="00546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885">
      <w:bodyDiv w:val="1"/>
      <w:marLeft w:val="0"/>
      <w:marRight w:val="0"/>
      <w:marTop w:val="0"/>
      <w:marBottom w:val="0"/>
      <w:divBdr>
        <w:top w:val="none" w:sz="0" w:space="0" w:color="auto"/>
        <w:left w:val="none" w:sz="0" w:space="0" w:color="auto"/>
        <w:bottom w:val="none" w:sz="0" w:space="0" w:color="auto"/>
        <w:right w:val="none" w:sz="0" w:space="0" w:color="auto"/>
      </w:divBdr>
      <w:divsChild>
        <w:div w:id="785273321">
          <w:marLeft w:val="0"/>
          <w:marRight w:val="0"/>
          <w:marTop w:val="0"/>
          <w:marBottom w:val="0"/>
          <w:divBdr>
            <w:top w:val="none" w:sz="0" w:space="0" w:color="auto"/>
            <w:left w:val="none" w:sz="0" w:space="0" w:color="auto"/>
            <w:bottom w:val="none" w:sz="0" w:space="0" w:color="auto"/>
            <w:right w:val="none" w:sz="0" w:space="0" w:color="auto"/>
          </w:divBdr>
          <w:divsChild>
            <w:div w:id="261034614">
              <w:marLeft w:val="0"/>
              <w:marRight w:val="0"/>
              <w:marTop w:val="150"/>
              <w:marBottom w:val="150"/>
              <w:divBdr>
                <w:top w:val="none" w:sz="0" w:space="0" w:color="auto"/>
                <w:left w:val="none" w:sz="0" w:space="0" w:color="auto"/>
                <w:bottom w:val="none" w:sz="0" w:space="0" w:color="auto"/>
                <w:right w:val="none" w:sz="0" w:space="0" w:color="auto"/>
              </w:divBdr>
              <w:divsChild>
                <w:div w:id="157814296">
                  <w:marLeft w:val="300"/>
                  <w:marRight w:val="0"/>
                  <w:marTop w:val="75"/>
                  <w:marBottom w:val="0"/>
                  <w:divBdr>
                    <w:top w:val="none" w:sz="0" w:space="0" w:color="auto"/>
                    <w:left w:val="none" w:sz="0" w:space="0" w:color="auto"/>
                    <w:bottom w:val="none" w:sz="0" w:space="0" w:color="auto"/>
                    <w:right w:val="none" w:sz="0" w:space="0" w:color="auto"/>
                  </w:divBdr>
                  <w:divsChild>
                    <w:div w:id="755857393">
                      <w:marLeft w:val="750"/>
                      <w:marRight w:val="0"/>
                      <w:marTop w:val="0"/>
                      <w:marBottom w:val="0"/>
                      <w:divBdr>
                        <w:top w:val="none" w:sz="0" w:space="0" w:color="auto"/>
                        <w:left w:val="none" w:sz="0" w:space="0" w:color="auto"/>
                        <w:bottom w:val="none" w:sz="0" w:space="0" w:color="auto"/>
                        <w:right w:val="none" w:sz="0" w:space="0" w:color="auto"/>
                      </w:divBdr>
                    </w:div>
                  </w:divsChild>
                </w:div>
                <w:div w:id="1596013051">
                  <w:marLeft w:val="300"/>
                  <w:marRight w:val="0"/>
                  <w:marTop w:val="75"/>
                  <w:marBottom w:val="0"/>
                  <w:divBdr>
                    <w:top w:val="none" w:sz="0" w:space="0" w:color="auto"/>
                    <w:left w:val="none" w:sz="0" w:space="0" w:color="auto"/>
                    <w:bottom w:val="none" w:sz="0" w:space="0" w:color="auto"/>
                    <w:right w:val="none" w:sz="0" w:space="0" w:color="auto"/>
                  </w:divBdr>
                  <w:divsChild>
                    <w:div w:id="845365678">
                      <w:marLeft w:val="750"/>
                      <w:marRight w:val="0"/>
                      <w:marTop w:val="0"/>
                      <w:marBottom w:val="0"/>
                      <w:divBdr>
                        <w:top w:val="none" w:sz="0" w:space="0" w:color="auto"/>
                        <w:left w:val="none" w:sz="0" w:space="0" w:color="auto"/>
                        <w:bottom w:val="none" w:sz="0" w:space="0" w:color="auto"/>
                        <w:right w:val="none" w:sz="0" w:space="0" w:color="auto"/>
                      </w:divBdr>
                    </w:div>
                    <w:div w:id="1137993924">
                      <w:marLeft w:val="750"/>
                      <w:marRight w:val="0"/>
                      <w:marTop w:val="0"/>
                      <w:marBottom w:val="0"/>
                      <w:divBdr>
                        <w:top w:val="none" w:sz="0" w:space="0" w:color="auto"/>
                        <w:left w:val="none" w:sz="0" w:space="0" w:color="auto"/>
                        <w:bottom w:val="none" w:sz="0" w:space="0" w:color="auto"/>
                        <w:right w:val="none" w:sz="0" w:space="0" w:color="auto"/>
                      </w:divBdr>
                    </w:div>
                    <w:div w:id="996303671">
                      <w:marLeft w:val="750"/>
                      <w:marRight w:val="0"/>
                      <w:marTop w:val="0"/>
                      <w:marBottom w:val="0"/>
                      <w:divBdr>
                        <w:top w:val="none" w:sz="0" w:space="0" w:color="auto"/>
                        <w:left w:val="none" w:sz="0" w:space="0" w:color="auto"/>
                        <w:bottom w:val="none" w:sz="0" w:space="0" w:color="auto"/>
                        <w:right w:val="none" w:sz="0" w:space="0" w:color="auto"/>
                      </w:divBdr>
                    </w:div>
                  </w:divsChild>
                </w:div>
                <w:div w:id="1938638767">
                  <w:marLeft w:val="300"/>
                  <w:marRight w:val="0"/>
                  <w:marTop w:val="75"/>
                  <w:marBottom w:val="0"/>
                  <w:divBdr>
                    <w:top w:val="none" w:sz="0" w:space="0" w:color="auto"/>
                    <w:left w:val="none" w:sz="0" w:space="0" w:color="auto"/>
                    <w:bottom w:val="none" w:sz="0" w:space="0" w:color="auto"/>
                    <w:right w:val="none" w:sz="0" w:space="0" w:color="auto"/>
                  </w:divBdr>
                  <w:divsChild>
                    <w:div w:id="1915554680">
                      <w:marLeft w:val="750"/>
                      <w:marRight w:val="0"/>
                      <w:marTop w:val="0"/>
                      <w:marBottom w:val="0"/>
                      <w:divBdr>
                        <w:top w:val="none" w:sz="0" w:space="0" w:color="auto"/>
                        <w:left w:val="none" w:sz="0" w:space="0" w:color="auto"/>
                        <w:bottom w:val="none" w:sz="0" w:space="0" w:color="auto"/>
                        <w:right w:val="none" w:sz="0" w:space="0" w:color="auto"/>
                      </w:divBdr>
                    </w:div>
                  </w:divsChild>
                </w:div>
                <w:div w:id="1308896853">
                  <w:marLeft w:val="300"/>
                  <w:marRight w:val="0"/>
                  <w:marTop w:val="75"/>
                  <w:marBottom w:val="0"/>
                  <w:divBdr>
                    <w:top w:val="none" w:sz="0" w:space="0" w:color="auto"/>
                    <w:left w:val="none" w:sz="0" w:space="0" w:color="auto"/>
                    <w:bottom w:val="none" w:sz="0" w:space="0" w:color="auto"/>
                    <w:right w:val="none" w:sz="0" w:space="0" w:color="auto"/>
                  </w:divBdr>
                  <w:divsChild>
                    <w:div w:id="3839176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48010055">
              <w:marLeft w:val="0"/>
              <w:marRight w:val="0"/>
              <w:marTop w:val="150"/>
              <w:marBottom w:val="150"/>
              <w:divBdr>
                <w:top w:val="none" w:sz="0" w:space="0" w:color="auto"/>
                <w:left w:val="none" w:sz="0" w:space="0" w:color="auto"/>
                <w:bottom w:val="none" w:sz="0" w:space="0" w:color="auto"/>
                <w:right w:val="none" w:sz="0" w:space="0" w:color="auto"/>
              </w:divBdr>
              <w:divsChild>
                <w:div w:id="1319263836">
                  <w:marLeft w:val="300"/>
                  <w:marRight w:val="0"/>
                  <w:marTop w:val="75"/>
                  <w:marBottom w:val="0"/>
                  <w:divBdr>
                    <w:top w:val="none" w:sz="0" w:space="0" w:color="auto"/>
                    <w:left w:val="none" w:sz="0" w:space="0" w:color="auto"/>
                    <w:bottom w:val="none" w:sz="0" w:space="0" w:color="auto"/>
                    <w:right w:val="none" w:sz="0" w:space="0" w:color="auto"/>
                  </w:divBdr>
                </w:div>
                <w:div w:id="1093430910">
                  <w:marLeft w:val="300"/>
                  <w:marRight w:val="0"/>
                  <w:marTop w:val="75"/>
                  <w:marBottom w:val="0"/>
                  <w:divBdr>
                    <w:top w:val="none" w:sz="0" w:space="0" w:color="auto"/>
                    <w:left w:val="none" w:sz="0" w:space="0" w:color="auto"/>
                    <w:bottom w:val="none" w:sz="0" w:space="0" w:color="auto"/>
                    <w:right w:val="none" w:sz="0" w:space="0" w:color="auto"/>
                  </w:divBdr>
                  <w:divsChild>
                    <w:div w:id="114105727">
                      <w:marLeft w:val="750"/>
                      <w:marRight w:val="0"/>
                      <w:marTop w:val="0"/>
                      <w:marBottom w:val="0"/>
                      <w:divBdr>
                        <w:top w:val="none" w:sz="0" w:space="0" w:color="auto"/>
                        <w:left w:val="none" w:sz="0" w:space="0" w:color="auto"/>
                        <w:bottom w:val="none" w:sz="0" w:space="0" w:color="auto"/>
                        <w:right w:val="none" w:sz="0" w:space="0" w:color="auto"/>
                      </w:divBdr>
                    </w:div>
                    <w:div w:id="284393456">
                      <w:marLeft w:val="750"/>
                      <w:marRight w:val="0"/>
                      <w:marTop w:val="0"/>
                      <w:marBottom w:val="0"/>
                      <w:divBdr>
                        <w:top w:val="none" w:sz="0" w:space="0" w:color="auto"/>
                        <w:left w:val="none" w:sz="0" w:space="0" w:color="auto"/>
                        <w:bottom w:val="none" w:sz="0" w:space="0" w:color="auto"/>
                        <w:right w:val="none" w:sz="0" w:space="0" w:color="auto"/>
                      </w:divBdr>
                    </w:div>
                  </w:divsChild>
                </w:div>
                <w:div w:id="1830092979">
                  <w:marLeft w:val="300"/>
                  <w:marRight w:val="0"/>
                  <w:marTop w:val="75"/>
                  <w:marBottom w:val="0"/>
                  <w:divBdr>
                    <w:top w:val="none" w:sz="0" w:space="0" w:color="auto"/>
                    <w:left w:val="none" w:sz="0" w:space="0" w:color="auto"/>
                    <w:bottom w:val="none" w:sz="0" w:space="0" w:color="auto"/>
                    <w:right w:val="none" w:sz="0" w:space="0" w:color="auto"/>
                  </w:divBdr>
                  <w:divsChild>
                    <w:div w:id="2136874879">
                      <w:marLeft w:val="750"/>
                      <w:marRight w:val="0"/>
                      <w:marTop w:val="0"/>
                      <w:marBottom w:val="0"/>
                      <w:divBdr>
                        <w:top w:val="none" w:sz="0" w:space="0" w:color="auto"/>
                        <w:left w:val="none" w:sz="0" w:space="0" w:color="auto"/>
                        <w:bottom w:val="none" w:sz="0" w:space="0" w:color="auto"/>
                        <w:right w:val="none" w:sz="0" w:space="0" w:color="auto"/>
                      </w:divBdr>
                    </w:div>
                  </w:divsChild>
                </w:div>
                <w:div w:id="448821399">
                  <w:marLeft w:val="300"/>
                  <w:marRight w:val="0"/>
                  <w:marTop w:val="75"/>
                  <w:marBottom w:val="0"/>
                  <w:divBdr>
                    <w:top w:val="none" w:sz="0" w:space="0" w:color="auto"/>
                    <w:left w:val="none" w:sz="0" w:space="0" w:color="auto"/>
                    <w:bottom w:val="none" w:sz="0" w:space="0" w:color="auto"/>
                    <w:right w:val="none" w:sz="0" w:space="0" w:color="auto"/>
                  </w:divBdr>
                  <w:divsChild>
                    <w:div w:id="1831024725">
                      <w:marLeft w:val="750"/>
                      <w:marRight w:val="0"/>
                      <w:marTop w:val="0"/>
                      <w:marBottom w:val="0"/>
                      <w:divBdr>
                        <w:top w:val="none" w:sz="0" w:space="0" w:color="auto"/>
                        <w:left w:val="none" w:sz="0" w:space="0" w:color="auto"/>
                        <w:bottom w:val="none" w:sz="0" w:space="0" w:color="auto"/>
                        <w:right w:val="none" w:sz="0" w:space="0" w:color="auto"/>
                      </w:divBdr>
                    </w:div>
                  </w:divsChild>
                </w:div>
                <w:div w:id="188880866">
                  <w:marLeft w:val="300"/>
                  <w:marRight w:val="0"/>
                  <w:marTop w:val="75"/>
                  <w:marBottom w:val="0"/>
                  <w:divBdr>
                    <w:top w:val="none" w:sz="0" w:space="0" w:color="auto"/>
                    <w:left w:val="none" w:sz="0" w:space="0" w:color="auto"/>
                    <w:bottom w:val="none" w:sz="0" w:space="0" w:color="auto"/>
                    <w:right w:val="none" w:sz="0" w:space="0" w:color="auto"/>
                  </w:divBdr>
                  <w:divsChild>
                    <w:div w:id="1896308906">
                      <w:marLeft w:val="750"/>
                      <w:marRight w:val="0"/>
                      <w:marTop w:val="0"/>
                      <w:marBottom w:val="0"/>
                      <w:divBdr>
                        <w:top w:val="none" w:sz="0" w:space="0" w:color="auto"/>
                        <w:left w:val="none" w:sz="0" w:space="0" w:color="auto"/>
                        <w:bottom w:val="none" w:sz="0" w:space="0" w:color="auto"/>
                        <w:right w:val="none" w:sz="0" w:space="0" w:color="auto"/>
                      </w:divBdr>
                    </w:div>
                  </w:divsChild>
                </w:div>
                <w:div w:id="1875532247">
                  <w:marLeft w:val="300"/>
                  <w:marRight w:val="0"/>
                  <w:marTop w:val="75"/>
                  <w:marBottom w:val="0"/>
                  <w:divBdr>
                    <w:top w:val="none" w:sz="0" w:space="0" w:color="auto"/>
                    <w:left w:val="none" w:sz="0" w:space="0" w:color="auto"/>
                    <w:bottom w:val="none" w:sz="0" w:space="0" w:color="auto"/>
                    <w:right w:val="none" w:sz="0" w:space="0" w:color="auto"/>
                  </w:divBdr>
                  <w:divsChild>
                    <w:div w:id="1028605686">
                      <w:marLeft w:val="750"/>
                      <w:marRight w:val="0"/>
                      <w:marTop w:val="0"/>
                      <w:marBottom w:val="0"/>
                      <w:divBdr>
                        <w:top w:val="none" w:sz="0" w:space="0" w:color="auto"/>
                        <w:left w:val="none" w:sz="0" w:space="0" w:color="auto"/>
                        <w:bottom w:val="none" w:sz="0" w:space="0" w:color="auto"/>
                        <w:right w:val="none" w:sz="0" w:space="0" w:color="auto"/>
                      </w:divBdr>
                    </w:div>
                  </w:divsChild>
                </w:div>
                <w:div w:id="1281915225">
                  <w:marLeft w:val="300"/>
                  <w:marRight w:val="0"/>
                  <w:marTop w:val="75"/>
                  <w:marBottom w:val="0"/>
                  <w:divBdr>
                    <w:top w:val="none" w:sz="0" w:space="0" w:color="auto"/>
                    <w:left w:val="none" w:sz="0" w:space="0" w:color="auto"/>
                    <w:bottom w:val="none" w:sz="0" w:space="0" w:color="auto"/>
                    <w:right w:val="none" w:sz="0" w:space="0" w:color="auto"/>
                  </w:divBdr>
                  <w:divsChild>
                    <w:div w:id="655768146">
                      <w:marLeft w:val="750"/>
                      <w:marRight w:val="0"/>
                      <w:marTop w:val="0"/>
                      <w:marBottom w:val="0"/>
                      <w:divBdr>
                        <w:top w:val="none" w:sz="0" w:space="0" w:color="auto"/>
                        <w:left w:val="none" w:sz="0" w:space="0" w:color="auto"/>
                        <w:bottom w:val="none" w:sz="0" w:space="0" w:color="auto"/>
                        <w:right w:val="none" w:sz="0" w:space="0" w:color="auto"/>
                      </w:divBdr>
                    </w:div>
                    <w:div w:id="2137526725">
                      <w:marLeft w:val="750"/>
                      <w:marRight w:val="0"/>
                      <w:marTop w:val="0"/>
                      <w:marBottom w:val="0"/>
                      <w:divBdr>
                        <w:top w:val="none" w:sz="0" w:space="0" w:color="auto"/>
                        <w:left w:val="none" w:sz="0" w:space="0" w:color="auto"/>
                        <w:bottom w:val="none" w:sz="0" w:space="0" w:color="auto"/>
                        <w:right w:val="none" w:sz="0" w:space="0" w:color="auto"/>
                      </w:divBdr>
                    </w:div>
                  </w:divsChild>
                </w:div>
                <w:div w:id="475187">
                  <w:marLeft w:val="300"/>
                  <w:marRight w:val="0"/>
                  <w:marTop w:val="75"/>
                  <w:marBottom w:val="0"/>
                  <w:divBdr>
                    <w:top w:val="none" w:sz="0" w:space="0" w:color="auto"/>
                    <w:left w:val="none" w:sz="0" w:space="0" w:color="auto"/>
                    <w:bottom w:val="none" w:sz="0" w:space="0" w:color="auto"/>
                    <w:right w:val="none" w:sz="0" w:space="0" w:color="auto"/>
                  </w:divBdr>
                </w:div>
                <w:div w:id="1443963533">
                  <w:marLeft w:val="300"/>
                  <w:marRight w:val="0"/>
                  <w:marTop w:val="75"/>
                  <w:marBottom w:val="0"/>
                  <w:divBdr>
                    <w:top w:val="none" w:sz="0" w:space="0" w:color="auto"/>
                    <w:left w:val="none" w:sz="0" w:space="0" w:color="auto"/>
                    <w:bottom w:val="none" w:sz="0" w:space="0" w:color="auto"/>
                    <w:right w:val="none" w:sz="0" w:space="0" w:color="auto"/>
                  </w:divBdr>
                  <w:divsChild>
                    <w:div w:id="55248967">
                      <w:marLeft w:val="750"/>
                      <w:marRight w:val="0"/>
                      <w:marTop w:val="0"/>
                      <w:marBottom w:val="0"/>
                      <w:divBdr>
                        <w:top w:val="none" w:sz="0" w:space="0" w:color="auto"/>
                        <w:left w:val="none" w:sz="0" w:space="0" w:color="auto"/>
                        <w:bottom w:val="none" w:sz="0" w:space="0" w:color="auto"/>
                        <w:right w:val="none" w:sz="0" w:space="0" w:color="auto"/>
                      </w:divBdr>
                    </w:div>
                    <w:div w:id="648872258">
                      <w:marLeft w:val="750"/>
                      <w:marRight w:val="0"/>
                      <w:marTop w:val="0"/>
                      <w:marBottom w:val="0"/>
                      <w:divBdr>
                        <w:top w:val="none" w:sz="0" w:space="0" w:color="auto"/>
                        <w:left w:val="none" w:sz="0" w:space="0" w:color="auto"/>
                        <w:bottom w:val="none" w:sz="0" w:space="0" w:color="auto"/>
                        <w:right w:val="none" w:sz="0" w:space="0" w:color="auto"/>
                      </w:divBdr>
                    </w:div>
                  </w:divsChild>
                </w:div>
                <w:div w:id="1797026031">
                  <w:marLeft w:val="300"/>
                  <w:marRight w:val="0"/>
                  <w:marTop w:val="75"/>
                  <w:marBottom w:val="0"/>
                  <w:divBdr>
                    <w:top w:val="none" w:sz="0" w:space="0" w:color="auto"/>
                    <w:left w:val="none" w:sz="0" w:space="0" w:color="auto"/>
                    <w:bottom w:val="none" w:sz="0" w:space="0" w:color="auto"/>
                    <w:right w:val="none" w:sz="0" w:space="0" w:color="auto"/>
                  </w:divBdr>
                  <w:divsChild>
                    <w:div w:id="2141535869">
                      <w:marLeft w:val="750"/>
                      <w:marRight w:val="0"/>
                      <w:marTop w:val="0"/>
                      <w:marBottom w:val="0"/>
                      <w:divBdr>
                        <w:top w:val="none" w:sz="0" w:space="0" w:color="auto"/>
                        <w:left w:val="none" w:sz="0" w:space="0" w:color="auto"/>
                        <w:bottom w:val="none" w:sz="0" w:space="0" w:color="auto"/>
                        <w:right w:val="none" w:sz="0" w:space="0" w:color="auto"/>
                      </w:divBdr>
                    </w:div>
                  </w:divsChild>
                </w:div>
                <w:div w:id="1483505633">
                  <w:marLeft w:val="300"/>
                  <w:marRight w:val="0"/>
                  <w:marTop w:val="75"/>
                  <w:marBottom w:val="0"/>
                  <w:divBdr>
                    <w:top w:val="none" w:sz="0" w:space="0" w:color="auto"/>
                    <w:left w:val="none" w:sz="0" w:space="0" w:color="auto"/>
                    <w:bottom w:val="none" w:sz="0" w:space="0" w:color="auto"/>
                    <w:right w:val="none" w:sz="0" w:space="0" w:color="auto"/>
                  </w:divBdr>
                  <w:divsChild>
                    <w:div w:id="492766107">
                      <w:marLeft w:val="750"/>
                      <w:marRight w:val="0"/>
                      <w:marTop w:val="0"/>
                      <w:marBottom w:val="0"/>
                      <w:divBdr>
                        <w:top w:val="none" w:sz="0" w:space="0" w:color="auto"/>
                        <w:left w:val="none" w:sz="0" w:space="0" w:color="auto"/>
                        <w:bottom w:val="none" w:sz="0" w:space="0" w:color="auto"/>
                        <w:right w:val="none" w:sz="0" w:space="0" w:color="auto"/>
                      </w:divBdr>
                    </w:div>
                  </w:divsChild>
                </w:div>
                <w:div w:id="1557888373">
                  <w:marLeft w:val="300"/>
                  <w:marRight w:val="0"/>
                  <w:marTop w:val="75"/>
                  <w:marBottom w:val="0"/>
                  <w:divBdr>
                    <w:top w:val="none" w:sz="0" w:space="0" w:color="auto"/>
                    <w:left w:val="none" w:sz="0" w:space="0" w:color="auto"/>
                    <w:bottom w:val="none" w:sz="0" w:space="0" w:color="auto"/>
                    <w:right w:val="none" w:sz="0" w:space="0" w:color="auto"/>
                  </w:divBdr>
                  <w:divsChild>
                    <w:div w:id="437985758">
                      <w:marLeft w:val="750"/>
                      <w:marRight w:val="0"/>
                      <w:marTop w:val="0"/>
                      <w:marBottom w:val="0"/>
                      <w:divBdr>
                        <w:top w:val="none" w:sz="0" w:space="0" w:color="auto"/>
                        <w:left w:val="none" w:sz="0" w:space="0" w:color="auto"/>
                        <w:bottom w:val="none" w:sz="0" w:space="0" w:color="auto"/>
                        <w:right w:val="none" w:sz="0" w:space="0" w:color="auto"/>
                      </w:divBdr>
                    </w:div>
                  </w:divsChild>
                </w:div>
                <w:div w:id="1711610339">
                  <w:marLeft w:val="300"/>
                  <w:marRight w:val="0"/>
                  <w:marTop w:val="75"/>
                  <w:marBottom w:val="0"/>
                  <w:divBdr>
                    <w:top w:val="none" w:sz="0" w:space="0" w:color="auto"/>
                    <w:left w:val="none" w:sz="0" w:space="0" w:color="auto"/>
                    <w:bottom w:val="none" w:sz="0" w:space="0" w:color="auto"/>
                    <w:right w:val="none" w:sz="0" w:space="0" w:color="auto"/>
                  </w:divBdr>
                  <w:divsChild>
                    <w:div w:id="236520072">
                      <w:marLeft w:val="750"/>
                      <w:marRight w:val="0"/>
                      <w:marTop w:val="0"/>
                      <w:marBottom w:val="0"/>
                      <w:divBdr>
                        <w:top w:val="none" w:sz="0" w:space="0" w:color="auto"/>
                        <w:left w:val="none" w:sz="0" w:space="0" w:color="auto"/>
                        <w:bottom w:val="none" w:sz="0" w:space="0" w:color="auto"/>
                        <w:right w:val="none" w:sz="0" w:space="0" w:color="auto"/>
                      </w:divBdr>
                    </w:div>
                    <w:div w:id="844058618">
                      <w:marLeft w:val="750"/>
                      <w:marRight w:val="0"/>
                      <w:marTop w:val="0"/>
                      <w:marBottom w:val="0"/>
                      <w:divBdr>
                        <w:top w:val="none" w:sz="0" w:space="0" w:color="auto"/>
                        <w:left w:val="none" w:sz="0" w:space="0" w:color="auto"/>
                        <w:bottom w:val="none" w:sz="0" w:space="0" w:color="auto"/>
                        <w:right w:val="none" w:sz="0" w:space="0" w:color="auto"/>
                      </w:divBdr>
                    </w:div>
                    <w:div w:id="1087965484">
                      <w:marLeft w:val="750"/>
                      <w:marRight w:val="0"/>
                      <w:marTop w:val="0"/>
                      <w:marBottom w:val="0"/>
                      <w:divBdr>
                        <w:top w:val="none" w:sz="0" w:space="0" w:color="auto"/>
                        <w:left w:val="none" w:sz="0" w:space="0" w:color="auto"/>
                        <w:bottom w:val="none" w:sz="0" w:space="0" w:color="auto"/>
                        <w:right w:val="none" w:sz="0" w:space="0" w:color="auto"/>
                      </w:divBdr>
                    </w:div>
                  </w:divsChild>
                </w:div>
                <w:div w:id="719717794">
                  <w:marLeft w:val="300"/>
                  <w:marRight w:val="0"/>
                  <w:marTop w:val="75"/>
                  <w:marBottom w:val="0"/>
                  <w:divBdr>
                    <w:top w:val="none" w:sz="0" w:space="0" w:color="auto"/>
                    <w:left w:val="none" w:sz="0" w:space="0" w:color="auto"/>
                    <w:bottom w:val="none" w:sz="0" w:space="0" w:color="auto"/>
                    <w:right w:val="none" w:sz="0" w:space="0" w:color="auto"/>
                  </w:divBdr>
                  <w:divsChild>
                    <w:div w:id="525750686">
                      <w:marLeft w:val="750"/>
                      <w:marRight w:val="0"/>
                      <w:marTop w:val="0"/>
                      <w:marBottom w:val="0"/>
                      <w:divBdr>
                        <w:top w:val="none" w:sz="0" w:space="0" w:color="auto"/>
                        <w:left w:val="none" w:sz="0" w:space="0" w:color="auto"/>
                        <w:bottom w:val="none" w:sz="0" w:space="0" w:color="auto"/>
                        <w:right w:val="none" w:sz="0" w:space="0" w:color="auto"/>
                      </w:divBdr>
                    </w:div>
                  </w:divsChild>
                </w:div>
                <w:div w:id="491065851">
                  <w:marLeft w:val="300"/>
                  <w:marRight w:val="0"/>
                  <w:marTop w:val="75"/>
                  <w:marBottom w:val="0"/>
                  <w:divBdr>
                    <w:top w:val="none" w:sz="0" w:space="0" w:color="auto"/>
                    <w:left w:val="none" w:sz="0" w:space="0" w:color="auto"/>
                    <w:bottom w:val="none" w:sz="0" w:space="0" w:color="auto"/>
                    <w:right w:val="none" w:sz="0" w:space="0" w:color="auto"/>
                  </w:divBdr>
                  <w:divsChild>
                    <w:div w:id="577524914">
                      <w:marLeft w:val="750"/>
                      <w:marRight w:val="0"/>
                      <w:marTop w:val="0"/>
                      <w:marBottom w:val="0"/>
                      <w:divBdr>
                        <w:top w:val="none" w:sz="0" w:space="0" w:color="auto"/>
                        <w:left w:val="none" w:sz="0" w:space="0" w:color="auto"/>
                        <w:bottom w:val="none" w:sz="0" w:space="0" w:color="auto"/>
                        <w:right w:val="none" w:sz="0" w:space="0" w:color="auto"/>
                      </w:divBdr>
                    </w:div>
                    <w:div w:id="1533495875">
                      <w:marLeft w:val="750"/>
                      <w:marRight w:val="0"/>
                      <w:marTop w:val="0"/>
                      <w:marBottom w:val="0"/>
                      <w:divBdr>
                        <w:top w:val="none" w:sz="0" w:space="0" w:color="auto"/>
                        <w:left w:val="none" w:sz="0" w:space="0" w:color="auto"/>
                        <w:bottom w:val="none" w:sz="0" w:space="0" w:color="auto"/>
                        <w:right w:val="none" w:sz="0" w:space="0" w:color="auto"/>
                      </w:divBdr>
                    </w:div>
                  </w:divsChild>
                </w:div>
                <w:div w:id="1057629205">
                  <w:marLeft w:val="300"/>
                  <w:marRight w:val="0"/>
                  <w:marTop w:val="75"/>
                  <w:marBottom w:val="0"/>
                  <w:divBdr>
                    <w:top w:val="none" w:sz="0" w:space="0" w:color="auto"/>
                    <w:left w:val="none" w:sz="0" w:space="0" w:color="auto"/>
                    <w:bottom w:val="none" w:sz="0" w:space="0" w:color="auto"/>
                    <w:right w:val="none" w:sz="0" w:space="0" w:color="auto"/>
                  </w:divBdr>
                  <w:divsChild>
                    <w:div w:id="1559702462">
                      <w:marLeft w:val="750"/>
                      <w:marRight w:val="0"/>
                      <w:marTop w:val="0"/>
                      <w:marBottom w:val="0"/>
                      <w:divBdr>
                        <w:top w:val="none" w:sz="0" w:space="0" w:color="auto"/>
                        <w:left w:val="none" w:sz="0" w:space="0" w:color="auto"/>
                        <w:bottom w:val="none" w:sz="0" w:space="0" w:color="auto"/>
                        <w:right w:val="none" w:sz="0" w:space="0" w:color="auto"/>
                      </w:divBdr>
                    </w:div>
                  </w:divsChild>
                </w:div>
                <w:div w:id="1084179825">
                  <w:marLeft w:val="300"/>
                  <w:marRight w:val="0"/>
                  <w:marTop w:val="75"/>
                  <w:marBottom w:val="0"/>
                  <w:divBdr>
                    <w:top w:val="none" w:sz="0" w:space="0" w:color="auto"/>
                    <w:left w:val="none" w:sz="0" w:space="0" w:color="auto"/>
                    <w:bottom w:val="none" w:sz="0" w:space="0" w:color="auto"/>
                    <w:right w:val="none" w:sz="0" w:space="0" w:color="auto"/>
                  </w:divBdr>
                  <w:divsChild>
                    <w:div w:id="1524634904">
                      <w:marLeft w:val="750"/>
                      <w:marRight w:val="0"/>
                      <w:marTop w:val="0"/>
                      <w:marBottom w:val="0"/>
                      <w:divBdr>
                        <w:top w:val="none" w:sz="0" w:space="0" w:color="auto"/>
                        <w:left w:val="none" w:sz="0" w:space="0" w:color="auto"/>
                        <w:bottom w:val="none" w:sz="0" w:space="0" w:color="auto"/>
                        <w:right w:val="none" w:sz="0" w:space="0" w:color="auto"/>
                      </w:divBdr>
                    </w:div>
                  </w:divsChild>
                </w:div>
                <w:div w:id="243219882">
                  <w:marLeft w:val="300"/>
                  <w:marRight w:val="0"/>
                  <w:marTop w:val="75"/>
                  <w:marBottom w:val="0"/>
                  <w:divBdr>
                    <w:top w:val="none" w:sz="0" w:space="0" w:color="auto"/>
                    <w:left w:val="none" w:sz="0" w:space="0" w:color="auto"/>
                    <w:bottom w:val="none" w:sz="0" w:space="0" w:color="auto"/>
                    <w:right w:val="none" w:sz="0" w:space="0" w:color="auto"/>
                  </w:divBdr>
                  <w:divsChild>
                    <w:div w:id="312219183">
                      <w:marLeft w:val="750"/>
                      <w:marRight w:val="0"/>
                      <w:marTop w:val="0"/>
                      <w:marBottom w:val="0"/>
                      <w:divBdr>
                        <w:top w:val="none" w:sz="0" w:space="0" w:color="auto"/>
                        <w:left w:val="none" w:sz="0" w:space="0" w:color="auto"/>
                        <w:bottom w:val="none" w:sz="0" w:space="0" w:color="auto"/>
                        <w:right w:val="none" w:sz="0" w:space="0" w:color="auto"/>
                      </w:divBdr>
                    </w:div>
                  </w:divsChild>
                </w:div>
                <w:div w:id="1196232572">
                  <w:marLeft w:val="300"/>
                  <w:marRight w:val="0"/>
                  <w:marTop w:val="75"/>
                  <w:marBottom w:val="0"/>
                  <w:divBdr>
                    <w:top w:val="none" w:sz="0" w:space="0" w:color="auto"/>
                    <w:left w:val="none" w:sz="0" w:space="0" w:color="auto"/>
                    <w:bottom w:val="none" w:sz="0" w:space="0" w:color="auto"/>
                    <w:right w:val="none" w:sz="0" w:space="0" w:color="auto"/>
                  </w:divBdr>
                </w:div>
                <w:div w:id="446438371">
                  <w:marLeft w:val="300"/>
                  <w:marRight w:val="0"/>
                  <w:marTop w:val="75"/>
                  <w:marBottom w:val="0"/>
                  <w:divBdr>
                    <w:top w:val="none" w:sz="0" w:space="0" w:color="auto"/>
                    <w:left w:val="none" w:sz="0" w:space="0" w:color="auto"/>
                    <w:bottom w:val="none" w:sz="0" w:space="0" w:color="auto"/>
                    <w:right w:val="none" w:sz="0" w:space="0" w:color="auto"/>
                  </w:divBdr>
                </w:div>
                <w:div w:id="400712190">
                  <w:marLeft w:val="300"/>
                  <w:marRight w:val="0"/>
                  <w:marTop w:val="75"/>
                  <w:marBottom w:val="0"/>
                  <w:divBdr>
                    <w:top w:val="none" w:sz="0" w:space="0" w:color="auto"/>
                    <w:left w:val="none" w:sz="0" w:space="0" w:color="auto"/>
                    <w:bottom w:val="none" w:sz="0" w:space="0" w:color="auto"/>
                    <w:right w:val="none" w:sz="0" w:space="0" w:color="auto"/>
                  </w:divBdr>
                  <w:divsChild>
                    <w:div w:id="1611937464">
                      <w:marLeft w:val="750"/>
                      <w:marRight w:val="0"/>
                      <w:marTop w:val="0"/>
                      <w:marBottom w:val="0"/>
                      <w:divBdr>
                        <w:top w:val="none" w:sz="0" w:space="0" w:color="auto"/>
                        <w:left w:val="none" w:sz="0" w:space="0" w:color="auto"/>
                        <w:bottom w:val="none" w:sz="0" w:space="0" w:color="auto"/>
                        <w:right w:val="none" w:sz="0" w:space="0" w:color="auto"/>
                      </w:divBdr>
                    </w:div>
                    <w:div w:id="1546067987">
                      <w:marLeft w:val="750"/>
                      <w:marRight w:val="0"/>
                      <w:marTop w:val="0"/>
                      <w:marBottom w:val="0"/>
                      <w:divBdr>
                        <w:top w:val="none" w:sz="0" w:space="0" w:color="auto"/>
                        <w:left w:val="none" w:sz="0" w:space="0" w:color="auto"/>
                        <w:bottom w:val="none" w:sz="0" w:space="0" w:color="auto"/>
                        <w:right w:val="none" w:sz="0" w:space="0" w:color="auto"/>
                      </w:divBdr>
                    </w:div>
                  </w:divsChild>
                </w:div>
                <w:div w:id="1923369883">
                  <w:marLeft w:val="300"/>
                  <w:marRight w:val="0"/>
                  <w:marTop w:val="75"/>
                  <w:marBottom w:val="0"/>
                  <w:divBdr>
                    <w:top w:val="none" w:sz="0" w:space="0" w:color="auto"/>
                    <w:left w:val="none" w:sz="0" w:space="0" w:color="auto"/>
                    <w:bottom w:val="none" w:sz="0" w:space="0" w:color="auto"/>
                    <w:right w:val="none" w:sz="0" w:space="0" w:color="auto"/>
                  </w:divBdr>
                  <w:divsChild>
                    <w:div w:id="2000495872">
                      <w:marLeft w:val="750"/>
                      <w:marRight w:val="0"/>
                      <w:marTop w:val="0"/>
                      <w:marBottom w:val="0"/>
                      <w:divBdr>
                        <w:top w:val="none" w:sz="0" w:space="0" w:color="auto"/>
                        <w:left w:val="none" w:sz="0" w:space="0" w:color="auto"/>
                        <w:bottom w:val="none" w:sz="0" w:space="0" w:color="auto"/>
                        <w:right w:val="none" w:sz="0" w:space="0" w:color="auto"/>
                      </w:divBdr>
                    </w:div>
                  </w:divsChild>
                </w:div>
                <w:div w:id="1823309472">
                  <w:marLeft w:val="300"/>
                  <w:marRight w:val="0"/>
                  <w:marTop w:val="75"/>
                  <w:marBottom w:val="0"/>
                  <w:divBdr>
                    <w:top w:val="none" w:sz="0" w:space="0" w:color="auto"/>
                    <w:left w:val="none" w:sz="0" w:space="0" w:color="auto"/>
                    <w:bottom w:val="none" w:sz="0" w:space="0" w:color="auto"/>
                    <w:right w:val="none" w:sz="0" w:space="0" w:color="auto"/>
                  </w:divBdr>
                  <w:divsChild>
                    <w:div w:id="289432742">
                      <w:marLeft w:val="750"/>
                      <w:marRight w:val="0"/>
                      <w:marTop w:val="0"/>
                      <w:marBottom w:val="0"/>
                      <w:divBdr>
                        <w:top w:val="none" w:sz="0" w:space="0" w:color="auto"/>
                        <w:left w:val="none" w:sz="0" w:space="0" w:color="auto"/>
                        <w:bottom w:val="none" w:sz="0" w:space="0" w:color="auto"/>
                        <w:right w:val="none" w:sz="0" w:space="0" w:color="auto"/>
                      </w:divBdr>
                    </w:div>
                  </w:divsChild>
                </w:div>
                <w:div w:id="848057986">
                  <w:marLeft w:val="300"/>
                  <w:marRight w:val="0"/>
                  <w:marTop w:val="75"/>
                  <w:marBottom w:val="0"/>
                  <w:divBdr>
                    <w:top w:val="none" w:sz="0" w:space="0" w:color="auto"/>
                    <w:left w:val="none" w:sz="0" w:space="0" w:color="auto"/>
                    <w:bottom w:val="none" w:sz="0" w:space="0" w:color="auto"/>
                    <w:right w:val="none" w:sz="0" w:space="0" w:color="auto"/>
                  </w:divBdr>
                  <w:divsChild>
                    <w:div w:id="2108692142">
                      <w:marLeft w:val="750"/>
                      <w:marRight w:val="0"/>
                      <w:marTop w:val="0"/>
                      <w:marBottom w:val="0"/>
                      <w:divBdr>
                        <w:top w:val="none" w:sz="0" w:space="0" w:color="auto"/>
                        <w:left w:val="none" w:sz="0" w:space="0" w:color="auto"/>
                        <w:bottom w:val="none" w:sz="0" w:space="0" w:color="auto"/>
                        <w:right w:val="none" w:sz="0" w:space="0" w:color="auto"/>
                      </w:divBdr>
                    </w:div>
                  </w:divsChild>
                </w:div>
                <w:div w:id="1054700892">
                  <w:marLeft w:val="300"/>
                  <w:marRight w:val="0"/>
                  <w:marTop w:val="75"/>
                  <w:marBottom w:val="0"/>
                  <w:divBdr>
                    <w:top w:val="none" w:sz="0" w:space="0" w:color="auto"/>
                    <w:left w:val="none" w:sz="0" w:space="0" w:color="auto"/>
                    <w:bottom w:val="none" w:sz="0" w:space="0" w:color="auto"/>
                    <w:right w:val="none" w:sz="0" w:space="0" w:color="auto"/>
                  </w:divBdr>
                  <w:divsChild>
                    <w:div w:id="1716157230">
                      <w:marLeft w:val="750"/>
                      <w:marRight w:val="0"/>
                      <w:marTop w:val="0"/>
                      <w:marBottom w:val="0"/>
                      <w:divBdr>
                        <w:top w:val="none" w:sz="0" w:space="0" w:color="auto"/>
                        <w:left w:val="none" w:sz="0" w:space="0" w:color="auto"/>
                        <w:bottom w:val="none" w:sz="0" w:space="0" w:color="auto"/>
                        <w:right w:val="none" w:sz="0" w:space="0" w:color="auto"/>
                      </w:divBdr>
                    </w:div>
                    <w:div w:id="870068355">
                      <w:marLeft w:val="750"/>
                      <w:marRight w:val="0"/>
                      <w:marTop w:val="0"/>
                      <w:marBottom w:val="0"/>
                      <w:divBdr>
                        <w:top w:val="none" w:sz="0" w:space="0" w:color="auto"/>
                        <w:left w:val="none" w:sz="0" w:space="0" w:color="auto"/>
                        <w:bottom w:val="none" w:sz="0" w:space="0" w:color="auto"/>
                        <w:right w:val="none" w:sz="0" w:space="0" w:color="auto"/>
                      </w:divBdr>
                    </w:div>
                    <w:div w:id="539905291">
                      <w:marLeft w:val="750"/>
                      <w:marRight w:val="0"/>
                      <w:marTop w:val="0"/>
                      <w:marBottom w:val="0"/>
                      <w:divBdr>
                        <w:top w:val="none" w:sz="0" w:space="0" w:color="auto"/>
                        <w:left w:val="none" w:sz="0" w:space="0" w:color="auto"/>
                        <w:bottom w:val="none" w:sz="0" w:space="0" w:color="auto"/>
                        <w:right w:val="none" w:sz="0" w:space="0" w:color="auto"/>
                      </w:divBdr>
                    </w:div>
                  </w:divsChild>
                </w:div>
                <w:div w:id="765421871">
                  <w:marLeft w:val="300"/>
                  <w:marRight w:val="0"/>
                  <w:marTop w:val="75"/>
                  <w:marBottom w:val="0"/>
                  <w:divBdr>
                    <w:top w:val="none" w:sz="0" w:space="0" w:color="auto"/>
                    <w:left w:val="none" w:sz="0" w:space="0" w:color="auto"/>
                    <w:bottom w:val="none" w:sz="0" w:space="0" w:color="auto"/>
                    <w:right w:val="none" w:sz="0" w:space="0" w:color="auto"/>
                  </w:divBdr>
                  <w:divsChild>
                    <w:div w:id="1963002688">
                      <w:marLeft w:val="750"/>
                      <w:marRight w:val="0"/>
                      <w:marTop w:val="0"/>
                      <w:marBottom w:val="0"/>
                      <w:divBdr>
                        <w:top w:val="none" w:sz="0" w:space="0" w:color="auto"/>
                        <w:left w:val="none" w:sz="0" w:space="0" w:color="auto"/>
                        <w:bottom w:val="none" w:sz="0" w:space="0" w:color="auto"/>
                        <w:right w:val="none" w:sz="0" w:space="0" w:color="auto"/>
                      </w:divBdr>
                    </w:div>
                  </w:divsChild>
                </w:div>
                <w:div w:id="389109674">
                  <w:marLeft w:val="300"/>
                  <w:marRight w:val="0"/>
                  <w:marTop w:val="75"/>
                  <w:marBottom w:val="0"/>
                  <w:divBdr>
                    <w:top w:val="none" w:sz="0" w:space="0" w:color="auto"/>
                    <w:left w:val="none" w:sz="0" w:space="0" w:color="auto"/>
                    <w:bottom w:val="none" w:sz="0" w:space="0" w:color="auto"/>
                    <w:right w:val="none" w:sz="0" w:space="0" w:color="auto"/>
                  </w:divBdr>
                  <w:divsChild>
                    <w:div w:id="1581452431">
                      <w:marLeft w:val="750"/>
                      <w:marRight w:val="0"/>
                      <w:marTop w:val="0"/>
                      <w:marBottom w:val="0"/>
                      <w:divBdr>
                        <w:top w:val="none" w:sz="0" w:space="0" w:color="auto"/>
                        <w:left w:val="none" w:sz="0" w:space="0" w:color="auto"/>
                        <w:bottom w:val="none" w:sz="0" w:space="0" w:color="auto"/>
                        <w:right w:val="none" w:sz="0" w:space="0" w:color="auto"/>
                      </w:divBdr>
                    </w:div>
                    <w:div w:id="1231038310">
                      <w:marLeft w:val="750"/>
                      <w:marRight w:val="0"/>
                      <w:marTop w:val="0"/>
                      <w:marBottom w:val="0"/>
                      <w:divBdr>
                        <w:top w:val="none" w:sz="0" w:space="0" w:color="auto"/>
                        <w:left w:val="none" w:sz="0" w:space="0" w:color="auto"/>
                        <w:bottom w:val="none" w:sz="0" w:space="0" w:color="auto"/>
                        <w:right w:val="none" w:sz="0" w:space="0" w:color="auto"/>
                      </w:divBdr>
                    </w:div>
                  </w:divsChild>
                </w:div>
                <w:div w:id="784468907">
                  <w:marLeft w:val="300"/>
                  <w:marRight w:val="0"/>
                  <w:marTop w:val="75"/>
                  <w:marBottom w:val="0"/>
                  <w:divBdr>
                    <w:top w:val="none" w:sz="0" w:space="0" w:color="auto"/>
                    <w:left w:val="none" w:sz="0" w:space="0" w:color="auto"/>
                    <w:bottom w:val="none" w:sz="0" w:space="0" w:color="auto"/>
                    <w:right w:val="none" w:sz="0" w:space="0" w:color="auto"/>
                  </w:divBdr>
                  <w:divsChild>
                    <w:div w:id="873542981">
                      <w:marLeft w:val="750"/>
                      <w:marRight w:val="0"/>
                      <w:marTop w:val="0"/>
                      <w:marBottom w:val="0"/>
                      <w:divBdr>
                        <w:top w:val="none" w:sz="0" w:space="0" w:color="auto"/>
                        <w:left w:val="none" w:sz="0" w:space="0" w:color="auto"/>
                        <w:bottom w:val="none" w:sz="0" w:space="0" w:color="auto"/>
                        <w:right w:val="none" w:sz="0" w:space="0" w:color="auto"/>
                      </w:divBdr>
                    </w:div>
                  </w:divsChild>
                </w:div>
                <w:div w:id="496382241">
                  <w:marLeft w:val="300"/>
                  <w:marRight w:val="0"/>
                  <w:marTop w:val="75"/>
                  <w:marBottom w:val="0"/>
                  <w:divBdr>
                    <w:top w:val="none" w:sz="0" w:space="0" w:color="auto"/>
                    <w:left w:val="none" w:sz="0" w:space="0" w:color="auto"/>
                    <w:bottom w:val="none" w:sz="0" w:space="0" w:color="auto"/>
                    <w:right w:val="none" w:sz="0" w:space="0" w:color="auto"/>
                  </w:divBdr>
                  <w:divsChild>
                    <w:div w:id="504706800">
                      <w:marLeft w:val="750"/>
                      <w:marRight w:val="0"/>
                      <w:marTop w:val="0"/>
                      <w:marBottom w:val="0"/>
                      <w:divBdr>
                        <w:top w:val="none" w:sz="0" w:space="0" w:color="auto"/>
                        <w:left w:val="none" w:sz="0" w:space="0" w:color="auto"/>
                        <w:bottom w:val="none" w:sz="0" w:space="0" w:color="auto"/>
                        <w:right w:val="none" w:sz="0" w:space="0" w:color="auto"/>
                      </w:divBdr>
                    </w:div>
                  </w:divsChild>
                </w:div>
                <w:div w:id="172885621">
                  <w:marLeft w:val="300"/>
                  <w:marRight w:val="0"/>
                  <w:marTop w:val="75"/>
                  <w:marBottom w:val="0"/>
                  <w:divBdr>
                    <w:top w:val="none" w:sz="0" w:space="0" w:color="auto"/>
                    <w:left w:val="none" w:sz="0" w:space="0" w:color="auto"/>
                    <w:bottom w:val="none" w:sz="0" w:space="0" w:color="auto"/>
                    <w:right w:val="none" w:sz="0" w:space="0" w:color="auto"/>
                  </w:divBdr>
                  <w:divsChild>
                    <w:div w:id="1609852358">
                      <w:marLeft w:val="750"/>
                      <w:marRight w:val="0"/>
                      <w:marTop w:val="0"/>
                      <w:marBottom w:val="0"/>
                      <w:divBdr>
                        <w:top w:val="none" w:sz="0" w:space="0" w:color="auto"/>
                        <w:left w:val="none" w:sz="0" w:space="0" w:color="auto"/>
                        <w:bottom w:val="none" w:sz="0" w:space="0" w:color="auto"/>
                        <w:right w:val="none" w:sz="0" w:space="0" w:color="auto"/>
                      </w:divBdr>
                    </w:div>
                  </w:divsChild>
                </w:div>
                <w:div w:id="783229533">
                  <w:marLeft w:val="300"/>
                  <w:marRight w:val="0"/>
                  <w:marTop w:val="75"/>
                  <w:marBottom w:val="0"/>
                  <w:divBdr>
                    <w:top w:val="none" w:sz="0" w:space="0" w:color="auto"/>
                    <w:left w:val="none" w:sz="0" w:space="0" w:color="auto"/>
                    <w:bottom w:val="none" w:sz="0" w:space="0" w:color="auto"/>
                    <w:right w:val="none" w:sz="0" w:space="0" w:color="auto"/>
                  </w:divBdr>
                </w:div>
                <w:div w:id="1373191072">
                  <w:marLeft w:val="300"/>
                  <w:marRight w:val="0"/>
                  <w:marTop w:val="75"/>
                  <w:marBottom w:val="0"/>
                  <w:divBdr>
                    <w:top w:val="none" w:sz="0" w:space="0" w:color="auto"/>
                    <w:left w:val="none" w:sz="0" w:space="0" w:color="auto"/>
                    <w:bottom w:val="none" w:sz="0" w:space="0" w:color="auto"/>
                    <w:right w:val="none" w:sz="0" w:space="0" w:color="auto"/>
                  </w:divBdr>
                </w:div>
                <w:div w:id="1008096180">
                  <w:marLeft w:val="300"/>
                  <w:marRight w:val="0"/>
                  <w:marTop w:val="75"/>
                  <w:marBottom w:val="0"/>
                  <w:divBdr>
                    <w:top w:val="none" w:sz="0" w:space="0" w:color="auto"/>
                    <w:left w:val="none" w:sz="0" w:space="0" w:color="auto"/>
                    <w:bottom w:val="none" w:sz="0" w:space="0" w:color="auto"/>
                    <w:right w:val="none" w:sz="0" w:space="0" w:color="auto"/>
                  </w:divBdr>
                  <w:divsChild>
                    <w:div w:id="278024863">
                      <w:marLeft w:val="750"/>
                      <w:marRight w:val="0"/>
                      <w:marTop w:val="0"/>
                      <w:marBottom w:val="0"/>
                      <w:divBdr>
                        <w:top w:val="none" w:sz="0" w:space="0" w:color="auto"/>
                        <w:left w:val="none" w:sz="0" w:space="0" w:color="auto"/>
                        <w:bottom w:val="none" w:sz="0" w:space="0" w:color="auto"/>
                        <w:right w:val="none" w:sz="0" w:space="0" w:color="auto"/>
                      </w:divBdr>
                    </w:div>
                    <w:div w:id="1104888288">
                      <w:marLeft w:val="750"/>
                      <w:marRight w:val="0"/>
                      <w:marTop w:val="0"/>
                      <w:marBottom w:val="0"/>
                      <w:divBdr>
                        <w:top w:val="none" w:sz="0" w:space="0" w:color="auto"/>
                        <w:left w:val="none" w:sz="0" w:space="0" w:color="auto"/>
                        <w:bottom w:val="none" w:sz="0" w:space="0" w:color="auto"/>
                        <w:right w:val="none" w:sz="0" w:space="0" w:color="auto"/>
                      </w:divBdr>
                    </w:div>
                  </w:divsChild>
                </w:div>
                <w:div w:id="1447308974">
                  <w:marLeft w:val="300"/>
                  <w:marRight w:val="0"/>
                  <w:marTop w:val="75"/>
                  <w:marBottom w:val="0"/>
                  <w:divBdr>
                    <w:top w:val="none" w:sz="0" w:space="0" w:color="auto"/>
                    <w:left w:val="none" w:sz="0" w:space="0" w:color="auto"/>
                    <w:bottom w:val="none" w:sz="0" w:space="0" w:color="auto"/>
                    <w:right w:val="none" w:sz="0" w:space="0" w:color="auto"/>
                  </w:divBdr>
                  <w:divsChild>
                    <w:div w:id="1265847871">
                      <w:marLeft w:val="750"/>
                      <w:marRight w:val="0"/>
                      <w:marTop w:val="0"/>
                      <w:marBottom w:val="0"/>
                      <w:divBdr>
                        <w:top w:val="none" w:sz="0" w:space="0" w:color="auto"/>
                        <w:left w:val="none" w:sz="0" w:space="0" w:color="auto"/>
                        <w:bottom w:val="none" w:sz="0" w:space="0" w:color="auto"/>
                        <w:right w:val="none" w:sz="0" w:space="0" w:color="auto"/>
                      </w:divBdr>
                    </w:div>
                  </w:divsChild>
                </w:div>
                <w:div w:id="205797589">
                  <w:marLeft w:val="300"/>
                  <w:marRight w:val="0"/>
                  <w:marTop w:val="75"/>
                  <w:marBottom w:val="0"/>
                  <w:divBdr>
                    <w:top w:val="none" w:sz="0" w:space="0" w:color="auto"/>
                    <w:left w:val="none" w:sz="0" w:space="0" w:color="auto"/>
                    <w:bottom w:val="none" w:sz="0" w:space="0" w:color="auto"/>
                    <w:right w:val="none" w:sz="0" w:space="0" w:color="auto"/>
                  </w:divBdr>
                  <w:divsChild>
                    <w:div w:id="1505438423">
                      <w:marLeft w:val="750"/>
                      <w:marRight w:val="0"/>
                      <w:marTop w:val="0"/>
                      <w:marBottom w:val="0"/>
                      <w:divBdr>
                        <w:top w:val="none" w:sz="0" w:space="0" w:color="auto"/>
                        <w:left w:val="none" w:sz="0" w:space="0" w:color="auto"/>
                        <w:bottom w:val="none" w:sz="0" w:space="0" w:color="auto"/>
                        <w:right w:val="none" w:sz="0" w:space="0" w:color="auto"/>
                      </w:divBdr>
                    </w:div>
                  </w:divsChild>
                </w:div>
                <w:div w:id="1676375028">
                  <w:marLeft w:val="300"/>
                  <w:marRight w:val="0"/>
                  <w:marTop w:val="75"/>
                  <w:marBottom w:val="0"/>
                  <w:divBdr>
                    <w:top w:val="none" w:sz="0" w:space="0" w:color="auto"/>
                    <w:left w:val="none" w:sz="0" w:space="0" w:color="auto"/>
                    <w:bottom w:val="none" w:sz="0" w:space="0" w:color="auto"/>
                    <w:right w:val="none" w:sz="0" w:space="0" w:color="auto"/>
                  </w:divBdr>
                  <w:divsChild>
                    <w:div w:id="1719275774">
                      <w:marLeft w:val="750"/>
                      <w:marRight w:val="0"/>
                      <w:marTop w:val="0"/>
                      <w:marBottom w:val="0"/>
                      <w:divBdr>
                        <w:top w:val="none" w:sz="0" w:space="0" w:color="auto"/>
                        <w:left w:val="none" w:sz="0" w:space="0" w:color="auto"/>
                        <w:bottom w:val="none" w:sz="0" w:space="0" w:color="auto"/>
                        <w:right w:val="none" w:sz="0" w:space="0" w:color="auto"/>
                      </w:divBdr>
                    </w:div>
                  </w:divsChild>
                </w:div>
                <w:div w:id="2058357681">
                  <w:marLeft w:val="300"/>
                  <w:marRight w:val="0"/>
                  <w:marTop w:val="75"/>
                  <w:marBottom w:val="0"/>
                  <w:divBdr>
                    <w:top w:val="none" w:sz="0" w:space="0" w:color="auto"/>
                    <w:left w:val="none" w:sz="0" w:space="0" w:color="auto"/>
                    <w:bottom w:val="none" w:sz="0" w:space="0" w:color="auto"/>
                    <w:right w:val="none" w:sz="0" w:space="0" w:color="auto"/>
                  </w:divBdr>
                  <w:divsChild>
                    <w:div w:id="10495836">
                      <w:marLeft w:val="750"/>
                      <w:marRight w:val="0"/>
                      <w:marTop w:val="0"/>
                      <w:marBottom w:val="0"/>
                      <w:divBdr>
                        <w:top w:val="none" w:sz="0" w:space="0" w:color="auto"/>
                        <w:left w:val="none" w:sz="0" w:space="0" w:color="auto"/>
                        <w:bottom w:val="none" w:sz="0" w:space="0" w:color="auto"/>
                        <w:right w:val="none" w:sz="0" w:space="0" w:color="auto"/>
                      </w:divBdr>
                    </w:div>
                    <w:div w:id="2033610462">
                      <w:marLeft w:val="750"/>
                      <w:marRight w:val="0"/>
                      <w:marTop w:val="0"/>
                      <w:marBottom w:val="0"/>
                      <w:divBdr>
                        <w:top w:val="none" w:sz="0" w:space="0" w:color="auto"/>
                        <w:left w:val="none" w:sz="0" w:space="0" w:color="auto"/>
                        <w:bottom w:val="none" w:sz="0" w:space="0" w:color="auto"/>
                        <w:right w:val="none" w:sz="0" w:space="0" w:color="auto"/>
                      </w:divBdr>
                    </w:div>
                    <w:div w:id="1615865692">
                      <w:marLeft w:val="750"/>
                      <w:marRight w:val="0"/>
                      <w:marTop w:val="0"/>
                      <w:marBottom w:val="0"/>
                      <w:divBdr>
                        <w:top w:val="none" w:sz="0" w:space="0" w:color="auto"/>
                        <w:left w:val="none" w:sz="0" w:space="0" w:color="auto"/>
                        <w:bottom w:val="none" w:sz="0" w:space="0" w:color="auto"/>
                        <w:right w:val="none" w:sz="0" w:space="0" w:color="auto"/>
                      </w:divBdr>
                    </w:div>
                  </w:divsChild>
                </w:div>
                <w:div w:id="2041468540">
                  <w:marLeft w:val="300"/>
                  <w:marRight w:val="0"/>
                  <w:marTop w:val="75"/>
                  <w:marBottom w:val="0"/>
                  <w:divBdr>
                    <w:top w:val="none" w:sz="0" w:space="0" w:color="auto"/>
                    <w:left w:val="none" w:sz="0" w:space="0" w:color="auto"/>
                    <w:bottom w:val="none" w:sz="0" w:space="0" w:color="auto"/>
                    <w:right w:val="none" w:sz="0" w:space="0" w:color="auto"/>
                  </w:divBdr>
                  <w:divsChild>
                    <w:div w:id="181017502">
                      <w:marLeft w:val="750"/>
                      <w:marRight w:val="0"/>
                      <w:marTop w:val="0"/>
                      <w:marBottom w:val="0"/>
                      <w:divBdr>
                        <w:top w:val="none" w:sz="0" w:space="0" w:color="auto"/>
                        <w:left w:val="none" w:sz="0" w:space="0" w:color="auto"/>
                        <w:bottom w:val="none" w:sz="0" w:space="0" w:color="auto"/>
                        <w:right w:val="none" w:sz="0" w:space="0" w:color="auto"/>
                      </w:divBdr>
                    </w:div>
                  </w:divsChild>
                </w:div>
                <w:div w:id="1484279189">
                  <w:marLeft w:val="300"/>
                  <w:marRight w:val="0"/>
                  <w:marTop w:val="75"/>
                  <w:marBottom w:val="0"/>
                  <w:divBdr>
                    <w:top w:val="none" w:sz="0" w:space="0" w:color="auto"/>
                    <w:left w:val="none" w:sz="0" w:space="0" w:color="auto"/>
                    <w:bottom w:val="none" w:sz="0" w:space="0" w:color="auto"/>
                    <w:right w:val="none" w:sz="0" w:space="0" w:color="auto"/>
                  </w:divBdr>
                  <w:divsChild>
                    <w:div w:id="1923442572">
                      <w:marLeft w:val="750"/>
                      <w:marRight w:val="0"/>
                      <w:marTop w:val="0"/>
                      <w:marBottom w:val="0"/>
                      <w:divBdr>
                        <w:top w:val="none" w:sz="0" w:space="0" w:color="auto"/>
                        <w:left w:val="none" w:sz="0" w:space="0" w:color="auto"/>
                        <w:bottom w:val="none" w:sz="0" w:space="0" w:color="auto"/>
                        <w:right w:val="none" w:sz="0" w:space="0" w:color="auto"/>
                      </w:divBdr>
                    </w:div>
                    <w:div w:id="163060610">
                      <w:marLeft w:val="750"/>
                      <w:marRight w:val="0"/>
                      <w:marTop w:val="0"/>
                      <w:marBottom w:val="0"/>
                      <w:divBdr>
                        <w:top w:val="none" w:sz="0" w:space="0" w:color="auto"/>
                        <w:left w:val="none" w:sz="0" w:space="0" w:color="auto"/>
                        <w:bottom w:val="none" w:sz="0" w:space="0" w:color="auto"/>
                        <w:right w:val="none" w:sz="0" w:space="0" w:color="auto"/>
                      </w:divBdr>
                    </w:div>
                  </w:divsChild>
                </w:div>
                <w:div w:id="1700274178">
                  <w:marLeft w:val="300"/>
                  <w:marRight w:val="0"/>
                  <w:marTop w:val="75"/>
                  <w:marBottom w:val="0"/>
                  <w:divBdr>
                    <w:top w:val="none" w:sz="0" w:space="0" w:color="auto"/>
                    <w:left w:val="none" w:sz="0" w:space="0" w:color="auto"/>
                    <w:bottom w:val="none" w:sz="0" w:space="0" w:color="auto"/>
                    <w:right w:val="none" w:sz="0" w:space="0" w:color="auto"/>
                  </w:divBdr>
                  <w:divsChild>
                    <w:div w:id="1792748843">
                      <w:marLeft w:val="750"/>
                      <w:marRight w:val="0"/>
                      <w:marTop w:val="0"/>
                      <w:marBottom w:val="0"/>
                      <w:divBdr>
                        <w:top w:val="none" w:sz="0" w:space="0" w:color="auto"/>
                        <w:left w:val="none" w:sz="0" w:space="0" w:color="auto"/>
                        <w:bottom w:val="none" w:sz="0" w:space="0" w:color="auto"/>
                        <w:right w:val="none" w:sz="0" w:space="0" w:color="auto"/>
                      </w:divBdr>
                    </w:div>
                  </w:divsChild>
                </w:div>
                <w:div w:id="2008437244">
                  <w:marLeft w:val="300"/>
                  <w:marRight w:val="0"/>
                  <w:marTop w:val="75"/>
                  <w:marBottom w:val="0"/>
                  <w:divBdr>
                    <w:top w:val="none" w:sz="0" w:space="0" w:color="auto"/>
                    <w:left w:val="none" w:sz="0" w:space="0" w:color="auto"/>
                    <w:bottom w:val="none" w:sz="0" w:space="0" w:color="auto"/>
                    <w:right w:val="none" w:sz="0" w:space="0" w:color="auto"/>
                  </w:divBdr>
                  <w:divsChild>
                    <w:div w:id="115877760">
                      <w:marLeft w:val="750"/>
                      <w:marRight w:val="0"/>
                      <w:marTop w:val="0"/>
                      <w:marBottom w:val="0"/>
                      <w:divBdr>
                        <w:top w:val="none" w:sz="0" w:space="0" w:color="auto"/>
                        <w:left w:val="none" w:sz="0" w:space="0" w:color="auto"/>
                        <w:bottom w:val="none" w:sz="0" w:space="0" w:color="auto"/>
                        <w:right w:val="none" w:sz="0" w:space="0" w:color="auto"/>
                      </w:divBdr>
                    </w:div>
                  </w:divsChild>
                </w:div>
                <w:div w:id="1932081772">
                  <w:marLeft w:val="300"/>
                  <w:marRight w:val="0"/>
                  <w:marTop w:val="75"/>
                  <w:marBottom w:val="0"/>
                  <w:divBdr>
                    <w:top w:val="none" w:sz="0" w:space="0" w:color="auto"/>
                    <w:left w:val="none" w:sz="0" w:space="0" w:color="auto"/>
                    <w:bottom w:val="none" w:sz="0" w:space="0" w:color="auto"/>
                    <w:right w:val="none" w:sz="0" w:space="0" w:color="auto"/>
                  </w:divBdr>
                  <w:divsChild>
                    <w:div w:id="1500848610">
                      <w:marLeft w:val="750"/>
                      <w:marRight w:val="0"/>
                      <w:marTop w:val="0"/>
                      <w:marBottom w:val="0"/>
                      <w:divBdr>
                        <w:top w:val="none" w:sz="0" w:space="0" w:color="auto"/>
                        <w:left w:val="none" w:sz="0" w:space="0" w:color="auto"/>
                        <w:bottom w:val="none" w:sz="0" w:space="0" w:color="auto"/>
                        <w:right w:val="none" w:sz="0" w:space="0" w:color="auto"/>
                      </w:divBdr>
                    </w:div>
                  </w:divsChild>
                </w:div>
                <w:div w:id="1650748598">
                  <w:marLeft w:val="300"/>
                  <w:marRight w:val="0"/>
                  <w:marTop w:val="75"/>
                  <w:marBottom w:val="0"/>
                  <w:divBdr>
                    <w:top w:val="none" w:sz="0" w:space="0" w:color="auto"/>
                    <w:left w:val="none" w:sz="0" w:space="0" w:color="auto"/>
                    <w:bottom w:val="none" w:sz="0" w:space="0" w:color="auto"/>
                    <w:right w:val="none" w:sz="0" w:space="0" w:color="auto"/>
                  </w:divBdr>
                </w:div>
              </w:divsChild>
            </w:div>
            <w:div w:id="1824618730">
              <w:marLeft w:val="0"/>
              <w:marRight w:val="0"/>
              <w:marTop w:val="150"/>
              <w:marBottom w:val="150"/>
              <w:divBdr>
                <w:top w:val="none" w:sz="0" w:space="0" w:color="auto"/>
                <w:left w:val="none" w:sz="0" w:space="0" w:color="auto"/>
                <w:bottom w:val="none" w:sz="0" w:space="0" w:color="auto"/>
                <w:right w:val="none" w:sz="0" w:space="0" w:color="auto"/>
              </w:divBdr>
              <w:divsChild>
                <w:div w:id="1250507491">
                  <w:marLeft w:val="300"/>
                  <w:marRight w:val="0"/>
                  <w:marTop w:val="75"/>
                  <w:marBottom w:val="0"/>
                  <w:divBdr>
                    <w:top w:val="none" w:sz="0" w:space="0" w:color="auto"/>
                    <w:left w:val="none" w:sz="0" w:space="0" w:color="auto"/>
                    <w:bottom w:val="none" w:sz="0" w:space="0" w:color="auto"/>
                    <w:right w:val="none" w:sz="0" w:space="0" w:color="auto"/>
                  </w:divBdr>
                </w:div>
                <w:div w:id="1291088406">
                  <w:marLeft w:val="300"/>
                  <w:marRight w:val="0"/>
                  <w:marTop w:val="75"/>
                  <w:marBottom w:val="0"/>
                  <w:divBdr>
                    <w:top w:val="none" w:sz="0" w:space="0" w:color="auto"/>
                    <w:left w:val="none" w:sz="0" w:space="0" w:color="auto"/>
                    <w:bottom w:val="none" w:sz="0" w:space="0" w:color="auto"/>
                    <w:right w:val="none" w:sz="0" w:space="0" w:color="auto"/>
                  </w:divBdr>
                  <w:divsChild>
                    <w:div w:id="772166840">
                      <w:marLeft w:val="750"/>
                      <w:marRight w:val="0"/>
                      <w:marTop w:val="0"/>
                      <w:marBottom w:val="0"/>
                      <w:divBdr>
                        <w:top w:val="none" w:sz="0" w:space="0" w:color="auto"/>
                        <w:left w:val="none" w:sz="0" w:space="0" w:color="auto"/>
                        <w:bottom w:val="none" w:sz="0" w:space="0" w:color="auto"/>
                        <w:right w:val="none" w:sz="0" w:space="0" w:color="auto"/>
                      </w:divBdr>
                    </w:div>
                    <w:div w:id="1127309004">
                      <w:marLeft w:val="750"/>
                      <w:marRight w:val="0"/>
                      <w:marTop w:val="0"/>
                      <w:marBottom w:val="0"/>
                      <w:divBdr>
                        <w:top w:val="none" w:sz="0" w:space="0" w:color="auto"/>
                        <w:left w:val="none" w:sz="0" w:space="0" w:color="auto"/>
                        <w:bottom w:val="none" w:sz="0" w:space="0" w:color="auto"/>
                        <w:right w:val="none" w:sz="0" w:space="0" w:color="auto"/>
                      </w:divBdr>
                    </w:div>
                  </w:divsChild>
                </w:div>
                <w:div w:id="9600522">
                  <w:marLeft w:val="300"/>
                  <w:marRight w:val="0"/>
                  <w:marTop w:val="75"/>
                  <w:marBottom w:val="0"/>
                  <w:divBdr>
                    <w:top w:val="none" w:sz="0" w:space="0" w:color="auto"/>
                    <w:left w:val="none" w:sz="0" w:space="0" w:color="auto"/>
                    <w:bottom w:val="none" w:sz="0" w:space="0" w:color="auto"/>
                    <w:right w:val="none" w:sz="0" w:space="0" w:color="auto"/>
                  </w:divBdr>
                  <w:divsChild>
                    <w:div w:id="1319115498">
                      <w:marLeft w:val="750"/>
                      <w:marRight w:val="0"/>
                      <w:marTop w:val="0"/>
                      <w:marBottom w:val="0"/>
                      <w:divBdr>
                        <w:top w:val="none" w:sz="0" w:space="0" w:color="auto"/>
                        <w:left w:val="none" w:sz="0" w:space="0" w:color="auto"/>
                        <w:bottom w:val="none" w:sz="0" w:space="0" w:color="auto"/>
                        <w:right w:val="none" w:sz="0" w:space="0" w:color="auto"/>
                      </w:divBdr>
                    </w:div>
                  </w:divsChild>
                </w:div>
                <w:div w:id="2023625118">
                  <w:marLeft w:val="300"/>
                  <w:marRight w:val="0"/>
                  <w:marTop w:val="75"/>
                  <w:marBottom w:val="0"/>
                  <w:divBdr>
                    <w:top w:val="none" w:sz="0" w:space="0" w:color="auto"/>
                    <w:left w:val="none" w:sz="0" w:space="0" w:color="auto"/>
                    <w:bottom w:val="none" w:sz="0" w:space="0" w:color="auto"/>
                    <w:right w:val="none" w:sz="0" w:space="0" w:color="auto"/>
                  </w:divBdr>
                  <w:divsChild>
                    <w:div w:id="17435249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42792155">
              <w:marLeft w:val="0"/>
              <w:marRight w:val="0"/>
              <w:marTop w:val="150"/>
              <w:marBottom w:val="150"/>
              <w:divBdr>
                <w:top w:val="none" w:sz="0" w:space="0" w:color="auto"/>
                <w:left w:val="none" w:sz="0" w:space="0" w:color="auto"/>
                <w:bottom w:val="none" w:sz="0" w:space="0" w:color="auto"/>
                <w:right w:val="none" w:sz="0" w:space="0" w:color="auto"/>
              </w:divBdr>
              <w:divsChild>
                <w:div w:id="1309242441">
                  <w:marLeft w:val="300"/>
                  <w:marRight w:val="0"/>
                  <w:marTop w:val="75"/>
                  <w:marBottom w:val="0"/>
                  <w:divBdr>
                    <w:top w:val="none" w:sz="0" w:space="0" w:color="auto"/>
                    <w:left w:val="none" w:sz="0" w:space="0" w:color="auto"/>
                    <w:bottom w:val="none" w:sz="0" w:space="0" w:color="auto"/>
                    <w:right w:val="none" w:sz="0" w:space="0" w:color="auto"/>
                  </w:divBdr>
                </w:div>
                <w:div w:id="943422155">
                  <w:marLeft w:val="300"/>
                  <w:marRight w:val="0"/>
                  <w:marTop w:val="75"/>
                  <w:marBottom w:val="0"/>
                  <w:divBdr>
                    <w:top w:val="none" w:sz="0" w:space="0" w:color="auto"/>
                    <w:left w:val="none" w:sz="0" w:space="0" w:color="auto"/>
                    <w:bottom w:val="none" w:sz="0" w:space="0" w:color="auto"/>
                    <w:right w:val="none" w:sz="0" w:space="0" w:color="auto"/>
                  </w:divBdr>
                  <w:divsChild>
                    <w:div w:id="819350111">
                      <w:marLeft w:val="750"/>
                      <w:marRight w:val="0"/>
                      <w:marTop w:val="0"/>
                      <w:marBottom w:val="0"/>
                      <w:divBdr>
                        <w:top w:val="none" w:sz="0" w:space="0" w:color="auto"/>
                        <w:left w:val="none" w:sz="0" w:space="0" w:color="auto"/>
                        <w:bottom w:val="none" w:sz="0" w:space="0" w:color="auto"/>
                        <w:right w:val="none" w:sz="0" w:space="0" w:color="auto"/>
                      </w:divBdr>
                    </w:div>
                  </w:divsChild>
                </w:div>
                <w:div w:id="1572618381">
                  <w:marLeft w:val="300"/>
                  <w:marRight w:val="0"/>
                  <w:marTop w:val="75"/>
                  <w:marBottom w:val="0"/>
                  <w:divBdr>
                    <w:top w:val="none" w:sz="0" w:space="0" w:color="auto"/>
                    <w:left w:val="none" w:sz="0" w:space="0" w:color="auto"/>
                    <w:bottom w:val="none" w:sz="0" w:space="0" w:color="auto"/>
                    <w:right w:val="none" w:sz="0" w:space="0" w:color="auto"/>
                  </w:divBdr>
                </w:div>
                <w:div w:id="1798642101">
                  <w:marLeft w:val="300"/>
                  <w:marRight w:val="0"/>
                  <w:marTop w:val="75"/>
                  <w:marBottom w:val="0"/>
                  <w:divBdr>
                    <w:top w:val="none" w:sz="0" w:space="0" w:color="auto"/>
                    <w:left w:val="none" w:sz="0" w:space="0" w:color="auto"/>
                    <w:bottom w:val="none" w:sz="0" w:space="0" w:color="auto"/>
                    <w:right w:val="none" w:sz="0" w:space="0" w:color="auto"/>
                  </w:divBdr>
                  <w:divsChild>
                    <w:div w:id="1866824555">
                      <w:marLeft w:val="750"/>
                      <w:marRight w:val="0"/>
                      <w:marTop w:val="0"/>
                      <w:marBottom w:val="0"/>
                      <w:divBdr>
                        <w:top w:val="none" w:sz="0" w:space="0" w:color="auto"/>
                        <w:left w:val="none" w:sz="0" w:space="0" w:color="auto"/>
                        <w:bottom w:val="none" w:sz="0" w:space="0" w:color="auto"/>
                        <w:right w:val="none" w:sz="0" w:space="0" w:color="auto"/>
                      </w:divBdr>
                    </w:div>
                  </w:divsChild>
                </w:div>
                <w:div w:id="864363771">
                  <w:marLeft w:val="300"/>
                  <w:marRight w:val="0"/>
                  <w:marTop w:val="75"/>
                  <w:marBottom w:val="0"/>
                  <w:divBdr>
                    <w:top w:val="none" w:sz="0" w:space="0" w:color="auto"/>
                    <w:left w:val="none" w:sz="0" w:space="0" w:color="auto"/>
                    <w:bottom w:val="none" w:sz="0" w:space="0" w:color="auto"/>
                    <w:right w:val="none" w:sz="0" w:space="0" w:color="auto"/>
                  </w:divBdr>
                </w:div>
                <w:div w:id="1100568622">
                  <w:marLeft w:val="300"/>
                  <w:marRight w:val="0"/>
                  <w:marTop w:val="75"/>
                  <w:marBottom w:val="0"/>
                  <w:divBdr>
                    <w:top w:val="none" w:sz="0" w:space="0" w:color="auto"/>
                    <w:left w:val="none" w:sz="0" w:space="0" w:color="auto"/>
                    <w:bottom w:val="none" w:sz="0" w:space="0" w:color="auto"/>
                    <w:right w:val="none" w:sz="0" w:space="0" w:color="auto"/>
                  </w:divBdr>
                  <w:divsChild>
                    <w:div w:id="1193760445">
                      <w:marLeft w:val="750"/>
                      <w:marRight w:val="0"/>
                      <w:marTop w:val="0"/>
                      <w:marBottom w:val="0"/>
                      <w:divBdr>
                        <w:top w:val="none" w:sz="0" w:space="0" w:color="auto"/>
                        <w:left w:val="none" w:sz="0" w:space="0" w:color="auto"/>
                        <w:bottom w:val="none" w:sz="0" w:space="0" w:color="auto"/>
                        <w:right w:val="none" w:sz="0" w:space="0" w:color="auto"/>
                      </w:divBdr>
                    </w:div>
                    <w:div w:id="752361539">
                      <w:marLeft w:val="750"/>
                      <w:marRight w:val="0"/>
                      <w:marTop w:val="0"/>
                      <w:marBottom w:val="0"/>
                      <w:divBdr>
                        <w:top w:val="none" w:sz="0" w:space="0" w:color="auto"/>
                        <w:left w:val="none" w:sz="0" w:space="0" w:color="auto"/>
                        <w:bottom w:val="none" w:sz="0" w:space="0" w:color="auto"/>
                        <w:right w:val="none" w:sz="0" w:space="0" w:color="auto"/>
                      </w:divBdr>
                    </w:div>
                  </w:divsChild>
                </w:div>
                <w:div w:id="1867718879">
                  <w:marLeft w:val="300"/>
                  <w:marRight w:val="0"/>
                  <w:marTop w:val="75"/>
                  <w:marBottom w:val="0"/>
                  <w:divBdr>
                    <w:top w:val="none" w:sz="0" w:space="0" w:color="auto"/>
                    <w:left w:val="none" w:sz="0" w:space="0" w:color="auto"/>
                    <w:bottom w:val="none" w:sz="0" w:space="0" w:color="auto"/>
                    <w:right w:val="none" w:sz="0" w:space="0" w:color="auto"/>
                  </w:divBdr>
                </w:div>
                <w:div w:id="707334455">
                  <w:marLeft w:val="300"/>
                  <w:marRight w:val="0"/>
                  <w:marTop w:val="75"/>
                  <w:marBottom w:val="0"/>
                  <w:divBdr>
                    <w:top w:val="none" w:sz="0" w:space="0" w:color="auto"/>
                    <w:left w:val="none" w:sz="0" w:space="0" w:color="auto"/>
                    <w:bottom w:val="none" w:sz="0" w:space="0" w:color="auto"/>
                    <w:right w:val="none" w:sz="0" w:space="0" w:color="auto"/>
                  </w:divBdr>
                  <w:divsChild>
                    <w:div w:id="647130297">
                      <w:marLeft w:val="750"/>
                      <w:marRight w:val="0"/>
                      <w:marTop w:val="0"/>
                      <w:marBottom w:val="0"/>
                      <w:divBdr>
                        <w:top w:val="none" w:sz="0" w:space="0" w:color="auto"/>
                        <w:left w:val="none" w:sz="0" w:space="0" w:color="auto"/>
                        <w:bottom w:val="none" w:sz="0" w:space="0" w:color="auto"/>
                        <w:right w:val="none" w:sz="0" w:space="0" w:color="auto"/>
                      </w:divBdr>
                    </w:div>
                  </w:divsChild>
                </w:div>
                <w:div w:id="1708142466">
                  <w:marLeft w:val="300"/>
                  <w:marRight w:val="0"/>
                  <w:marTop w:val="75"/>
                  <w:marBottom w:val="0"/>
                  <w:divBdr>
                    <w:top w:val="none" w:sz="0" w:space="0" w:color="auto"/>
                    <w:left w:val="none" w:sz="0" w:space="0" w:color="auto"/>
                    <w:bottom w:val="none" w:sz="0" w:space="0" w:color="auto"/>
                    <w:right w:val="none" w:sz="0" w:space="0" w:color="auto"/>
                  </w:divBdr>
                  <w:divsChild>
                    <w:div w:id="1991982520">
                      <w:marLeft w:val="750"/>
                      <w:marRight w:val="0"/>
                      <w:marTop w:val="0"/>
                      <w:marBottom w:val="0"/>
                      <w:divBdr>
                        <w:top w:val="none" w:sz="0" w:space="0" w:color="auto"/>
                        <w:left w:val="none" w:sz="0" w:space="0" w:color="auto"/>
                        <w:bottom w:val="none" w:sz="0" w:space="0" w:color="auto"/>
                        <w:right w:val="none" w:sz="0" w:space="0" w:color="auto"/>
                      </w:divBdr>
                    </w:div>
                  </w:divsChild>
                </w:div>
                <w:div w:id="1794710260">
                  <w:marLeft w:val="300"/>
                  <w:marRight w:val="0"/>
                  <w:marTop w:val="75"/>
                  <w:marBottom w:val="0"/>
                  <w:divBdr>
                    <w:top w:val="none" w:sz="0" w:space="0" w:color="auto"/>
                    <w:left w:val="none" w:sz="0" w:space="0" w:color="auto"/>
                    <w:bottom w:val="none" w:sz="0" w:space="0" w:color="auto"/>
                    <w:right w:val="none" w:sz="0" w:space="0" w:color="auto"/>
                  </w:divBdr>
                  <w:divsChild>
                    <w:div w:id="706679532">
                      <w:marLeft w:val="750"/>
                      <w:marRight w:val="0"/>
                      <w:marTop w:val="0"/>
                      <w:marBottom w:val="0"/>
                      <w:divBdr>
                        <w:top w:val="none" w:sz="0" w:space="0" w:color="auto"/>
                        <w:left w:val="none" w:sz="0" w:space="0" w:color="auto"/>
                        <w:bottom w:val="none" w:sz="0" w:space="0" w:color="auto"/>
                        <w:right w:val="none" w:sz="0" w:space="0" w:color="auto"/>
                      </w:divBdr>
                    </w:div>
                    <w:div w:id="1744067152">
                      <w:marLeft w:val="750"/>
                      <w:marRight w:val="0"/>
                      <w:marTop w:val="0"/>
                      <w:marBottom w:val="0"/>
                      <w:divBdr>
                        <w:top w:val="none" w:sz="0" w:space="0" w:color="auto"/>
                        <w:left w:val="none" w:sz="0" w:space="0" w:color="auto"/>
                        <w:bottom w:val="none" w:sz="0" w:space="0" w:color="auto"/>
                        <w:right w:val="none" w:sz="0" w:space="0" w:color="auto"/>
                      </w:divBdr>
                    </w:div>
                    <w:div w:id="1521620966">
                      <w:marLeft w:val="750"/>
                      <w:marRight w:val="0"/>
                      <w:marTop w:val="0"/>
                      <w:marBottom w:val="0"/>
                      <w:divBdr>
                        <w:top w:val="none" w:sz="0" w:space="0" w:color="auto"/>
                        <w:left w:val="none" w:sz="0" w:space="0" w:color="auto"/>
                        <w:bottom w:val="none" w:sz="0" w:space="0" w:color="auto"/>
                        <w:right w:val="none" w:sz="0" w:space="0" w:color="auto"/>
                      </w:divBdr>
                    </w:div>
                    <w:div w:id="19384373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52266564">
              <w:marLeft w:val="0"/>
              <w:marRight w:val="0"/>
              <w:marTop w:val="150"/>
              <w:marBottom w:val="150"/>
              <w:divBdr>
                <w:top w:val="none" w:sz="0" w:space="0" w:color="auto"/>
                <w:left w:val="none" w:sz="0" w:space="0" w:color="auto"/>
                <w:bottom w:val="none" w:sz="0" w:space="0" w:color="auto"/>
                <w:right w:val="none" w:sz="0" w:space="0" w:color="auto"/>
              </w:divBdr>
              <w:divsChild>
                <w:div w:id="487675892">
                  <w:marLeft w:val="300"/>
                  <w:marRight w:val="0"/>
                  <w:marTop w:val="75"/>
                  <w:marBottom w:val="0"/>
                  <w:divBdr>
                    <w:top w:val="none" w:sz="0" w:space="0" w:color="auto"/>
                    <w:left w:val="none" w:sz="0" w:space="0" w:color="auto"/>
                    <w:bottom w:val="none" w:sz="0" w:space="0" w:color="auto"/>
                    <w:right w:val="none" w:sz="0" w:space="0" w:color="auto"/>
                  </w:divBdr>
                  <w:divsChild>
                    <w:div w:id="1213615704">
                      <w:marLeft w:val="750"/>
                      <w:marRight w:val="0"/>
                      <w:marTop w:val="0"/>
                      <w:marBottom w:val="0"/>
                      <w:divBdr>
                        <w:top w:val="none" w:sz="0" w:space="0" w:color="auto"/>
                        <w:left w:val="none" w:sz="0" w:space="0" w:color="auto"/>
                        <w:bottom w:val="none" w:sz="0" w:space="0" w:color="auto"/>
                        <w:right w:val="none" w:sz="0" w:space="0" w:color="auto"/>
                      </w:divBdr>
                    </w:div>
                  </w:divsChild>
                </w:div>
                <w:div w:id="1528830456">
                  <w:marLeft w:val="300"/>
                  <w:marRight w:val="0"/>
                  <w:marTop w:val="75"/>
                  <w:marBottom w:val="0"/>
                  <w:divBdr>
                    <w:top w:val="none" w:sz="0" w:space="0" w:color="auto"/>
                    <w:left w:val="none" w:sz="0" w:space="0" w:color="auto"/>
                    <w:bottom w:val="none" w:sz="0" w:space="0" w:color="auto"/>
                    <w:right w:val="none" w:sz="0" w:space="0" w:color="auto"/>
                  </w:divBdr>
                </w:div>
                <w:div w:id="1543522192">
                  <w:marLeft w:val="300"/>
                  <w:marRight w:val="0"/>
                  <w:marTop w:val="75"/>
                  <w:marBottom w:val="0"/>
                  <w:divBdr>
                    <w:top w:val="none" w:sz="0" w:space="0" w:color="auto"/>
                    <w:left w:val="none" w:sz="0" w:space="0" w:color="auto"/>
                    <w:bottom w:val="none" w:sz="0" w:space="0" w:color="auto"/>
                    <w:right w:val="none" w:sz="0" w:space="0" w:color="auto"/>
                  </w:divBdr>
                </w:div>
                <w:div w:id="549076547">
                  <w:marLeft w:val="300"/>
                  <w:marRight w:val="0"/>
                  <w:marTop w:val="75"/>
                  <w:marBottom w:val="0"/>
                  <w:divBdr>
                    <w:top w:val="none" w:sz="0" w:space="0" w:color="auto"/>
                    <w:left w:val="none" w:sz="0" w:space="0" w:color="auto"/>
                    <w:bottom w:val="none" w:sz="0" w:space="0" w:color="auto"/>
                    <w:right w:val="none" w:sz="0" w:space="0" w:color="auto"/>
                  </w:divBdr>
                  <w:divsChild>
                    <w:div w:id="138808311">
                      <w:marLeft w:val="750"/>
                      <w:marRight w:val="0"/>
                      <w:marTop w:val="0"/>
                      <w:marBottom w:val="0"/>
                      <w:divBdr>
                        <w:top w:val="none" w:sz="0" w:space="0" w:color="auto"/>
                        <w:left w:val="none" w:sz="0" w:space="0" w:color="auto"/>
                        <w:bottom w:val="none" w:sz="0" w:space="0" w:color="auto"/>
                        <w:right w:val="none" w:sz="0" w:space="0" w:color="auto"/>
                      </w:divBdr>
                    </w:div>
                  </w:divsChild>
                </w:div>
                <w:div w:id="745346380">
                  <w:marLeft w:val="300"/>
                  <w:marRight w:val="0"/>
                  <w:marTop w:val="75"/>
                  <w:marBottom w:val="0"/>
                  <w:divBdr>
                    <w:top w:val="none" w:sz="0" w:space="0" w:color="auto"/>
                    <w:left w:val="none" w:sz="0" w:space="0" w:color="auto"/>
                    <w:bottom w:val="none" w:sz="0" w:space="0" w:color="auto"/>
                    <w:right w:val="none" w:sz="0" w:space="0" w:color="auto"/>
                  </w:divBdr>
                  <w:divsChild>
                    <w:div w:id="4762666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439">
      <w:bodyDiv w:val="1"/>
      <w:marLeft w:val="0"/>
      <w:marRight w:val="0"/>
      <w:marTop w:val="0"/>
      <w:marBottom w:val="0"/>
      <w:divBdr>
        <w:top w:val="none" w:sz="0" w:space="0" w:color="auto"/>
        <w:left w:val="none" w:sz="0" w:space="0" w:color="auto"/>
        <w:bottom w:val="none" w:sz="0" w:space="0" w:color="auto"/>
        <w:right w:val="none" w:sz="0" w:space="0" w:color="auto"/>
      </w:divBdr>
      <w:divsChild>
        <w:div w:id="854467379">
          <w:marLeft w:val="0"/>
          <w:marRight w:val="0"/>
          <w:marTop w:val="0"/>
          <w:marBottom w:val="0"/>
          <w:divBdr>
            <w:top w:val="none" w:sz="0" w:space="0" w:color="auto"/>
            <w:left w:val="none" w:sz="0" w:space="0" w:color="auto"/>
            <w:bottom w:val="none" w:sz="0" w:space="0" w:color="auto"/>
            <w:right w:val="none" w:sz="0" w:space="0" w:color="auto"/>
          </w:divBdr>
          <w:divsChild>
            <w:div w:id="45495150">
              <w:marLeft w:val="0"/>
              <w:marRight w:val="0"/>
              <w:marTop w:val="150"/>
              <w:marBottom w:val="150"/>
              <w:divBdr>
                <w:top w:val="none" w:sz="0" w:space="0" w:color="auto"/>
                <w:left w:val="none" w:sz="0" w:space="0" w:color="auto"/>
                <w:bottom w:val="none" w:sz="0" w:space="0" w:color="auto"/>
                <w:right w:val="none" w:sz="0" w:space="0" w:color="auto"/>
              </w:divBdr>
              <w:divsChild>
                <w:div w:id="918446692">
                  <w:marLeft w:val="300"/>
                  <w:marRight w:val="0"/>
                  <w:marTop w:val="75"/>
                  <w:marBottom w:val="0"/>
                  <w:divBdr>
                    <w:top w:val="none" w:sz="0" w:space="0" w:color="auto"/>
                    <w:left w:val="none" w:sz="0" w:space="0" w:color="auto"/>
                    <w:bottom w:val="none" w:sz="0" w:space="0" w:color="auto"/>
                    <w:right w:val="none" w:sz="0" w:space="0" w:color="auto"/>
                  </w:divBdr>
                  <w:divsChild>
                    <w:div w:id="1660690028">
                      <w:marLeft w:val="750"/>
                      <w:marRight w:val="0"/>
                      <w:marTop w:val="0"/>
                      <w:marBottom w:val="0"/>
                      <w:divBdr>
                        <w:top w:val="none" w:sz="0" w:space="0" w:color="auto"/>
                        <w:left w:val="none" w:sz="0" w:space="0" w:color="auto"/>
                        <w:bottom w:val="none" w:sz="0" w:space="0" w:color="auto"/>
                        <w:right w:val="none" w:sz="0" w:space="0" w:color="auto"/>
                      </w:divBdr>
                    </w:div>
                  </w:divsChild>
                </w:div>
                <w:div w:id="1655405399">
                  <w:marLeft w:val="300"/>
                  <w:marRight w:val="0"/>
                  <w:marTop w:val="75"/>
                  <w:marBottom w:val="0"/>
                  <w:divBdr>
                    <w:top w:val="none" w:sz="0" w:space="0" w:color="auto"/>
                    <w:left w:val="none" w:sz="0" w:space="0" w:color="auto"/>
                    <w:bottom w:val="none" w:sz="0" w:space="0" w:color="auto"/>
                    <w:right w:val="none" w:sz="0" w:space="0" w:color="auto"/>
                  </w:divBdr>
                  <w:divsChild>
                    <w:div w:id="1307082351">
                      <w:marLeft w:val="750"/>
                      <w:marRight w:val="0"/>
                      <w:marTop w:val="0"/>
                      <w:marBottom w:val="0"/>
                      <w:divBdr>
                        <w:top w:val="none" w:sz="0" w:space="0" w:color="auto"/>
                        <w:left w:val="none" w:sz="0" w:space="0" w:color="auto"/>
                        <w:bottom w:val="none" w:sz="0" w:space="0" w:color="auto"/>
                        <w:right w:val="none" w:sz="0" w:space="0" w:color="auto"/>
                      </w:divBdr>
                    </w:div>
                    <w:div w:id="108011471">
                      <w:marLeft w:val="750"/>
                      <w:marRight w:val="0"/>
                      <w:marTop w:val="0"/>
                      <w:marBottom w:val="0"/>
                      <w:divBdr>
                        <w:top w:val="none" w:sz="0" w:space="0" w:color="auto"/>
                        <w:left w:val="none" w:sz="0" w:space="0" w:color="auto"/>
                        <w:bottom w:val="none" w:sz="0" w:space="0" w:color="auto"/>
                        <w:right w:val="none" w:sz="0" w:space="0" w:color="auto"/>
                      </w:divBdr>
                    </w:div>
                    <w:div w:id="1455635866">
                      <w:marLeft w:val="750"/>
                      <w:marRight w:val="0"/>
                      <w:marTop w:val="0"/>
                      <w:marBottom w:val="0"/>
                      <w:divBdr>
                        <w:top w:val="none" w:sz="0" w:space="0" w:color="auto"/>
                        <w:left w:val="none" w:sz="0" w:space="0" w:color="auto"/>
                        <w:bottom w:val="none" w:sz="0" w:space="0" w:color="auto"/>
                        <w:right w:val="none" w:sz="0" w:space="0" w:color="auto"/>
                      </w:divBdr>
                    </w:div>
                  </w:divsChild>
                </w:div>
                <w:div w:id="2096242426">
                  <w:marLeft w:val="300"/>
                  <w:marRight w:val="0"/>
                  <w:marTop w:val="75"/>
                  <w:marBottom w:val="0"/>
                  <w:divBdr>
                    <w:top w:val="none" w:sz="0" w:space="0" w:color="auto"/>
                    <w:left w:val="none" w:sz="0" w:space="0" w:color="auto"/>
                    <w:bottom w:val="none" w:sz="0" w:space="0" w:color="auto"/>
                    <w:right w:val="none" w:sz="0" w:space="0" w:color="auto"/>
                  </w:divBdr>
                  <w:divsChild>
                    <w:div w:id="1951424589">
                      <w:marLeft w:val="750"/>
                      <w:marRight w:val="0"/>
                      <w:marTop w:val="0"/>
                      <w:marBottom w:val="0"/>
                      <w:divBdr>
                        <w:top w:val="none" w:sz="0" w:space="0" w:color="auto"/>
                        <w:left w:val="none" w:sz="0" w:space="0" w:color="auto"/>
                        <w:bottom w:val="none" w:sz="0" w:space="0" w:color="auto"/>
                        <w:right w:val="none" w:sz="0" w:space="0" w:color="auto"/>
                      </w:divBdr>
                    </w:div>
                  </w:divsChild>
                </w:div>
                <w:div w:id="2127852065">
                  <w:marLeft w:val="300"/>
                  <w:marRight w:val="0"/>
                  <w:marTop w:val="75"/>
                  <w:marBottom w:val="0"/>
                  <w:divBdr>
                    <w:top w:val="none" w:sz="0" w:space="0" w:color="auto"/>
                    <w:left w:val="none" w:sz="0" w:space="0" w:color="auto"/>
                    <w:bottom w:val="none" w:sz="0" w:space="0" w:color="auto"/>
                    <w:right w:val="none" w:sz="0" w:space="0" w:color="auto"/>
                  </w:divBdr>
                  <w:divsChild>
                    <w:div w:id="20953990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38311779">
              <w:marLeft w:val="0"/>
              <w:marRight w:val="0"/>
              <w:marTop w:val="150"/>
              <w:marBottom w:val="150"/>
              <w:divBdr>
                <w:top w:val="none" w:sz="0" w:space="0" w:color="auto"/>
                <w:left w:val="none" w:sz="0" w:space="0" w:color="auto"/>
                <w:bottom w:val="none" w:sz="0" w:space="0" w:color="auto"/>
                <w:right w:val="none" w:sz="0" w:space="0" w:color="auto"/>
              </w:divBdr>
              <w:divsChild>
                <w:div w:id="662853007">
                  <w:marLeft w:val="300"/>
                  <w:marRight w:val="0"/>
                  <w:marTop w:val="75"/>
                  <w:marBottom w:val="0"/>
                  <w:divBdr>
                    <w:top w:val="none" w:sz="0" w:space="0" w:color="auto"/>
                    <w:left w:val="none" w:sz="0" w:space="0" w:color="auto"/>
                    <w:bottom w:val="none" w:sz="0" w:space="0" w:color="auto"/>
                    <w:right w:val="none" w:sz="0" w:space="0" w:color="auto"/>
                  </w:divBdr>
                </w:div>
                <w:div w:id="732433431">
                  <w:marLeft w:val="300"/>
                  <w:marRight w:val="0"/>
                  <w:marTop w:val="75"/>
                  <w:marBottom w:val="0"/>
                  <w:divBdr>
                    <w:top w:val="none" w:sz="0" w:space="0" w:color="auto"/>
                    <w:left w:val="none" w:sz="0" w:space="0" w:color="auto"/>
                    <w:bottom w:val="none" w:sz="0" w:space="0" w:color="auto"/>
                    <w:right w:val="none" w:sz="0" w:space="0" w:color="auto"/>
                  </w:divBdr>
                  <w:divsChild>
                    <w:div w:id="1791626250">
                      <w:marLeft w:val="750"/>
                      <w:marRight w:val="0"/>
                      <w:marTop w:val="0"/>
                      <w:marBottom w:val="0"/>
                      <w:divBdr>
                        <w:top w:val="none" w:sz="0" w:space="0" w:color="auto"/>
                        <w:left w:val="none" w:sz="0" w:space="0" w:color="auto"/>
                        <w:bottom w:val="none" w:sz="0" w:space="0" w:color="auto"/>
                        <w:right w:val="none" w:sz="0" w:space="0" w:color="auto"/>
                      </w:divBdr>
                    </w:div>
                    <w:div w:id="2048989403">
                      <w:marLeft w:val="750"/>
                      <w:marRight w:val="0"/>
                      <w:marTop w:val="0"/>
                      <w:marBottom w:val="0"/>
                      <w:divBdr>
                        <w:top w:val="none" w:sz="0" w:space="0" w:color="auto"/>
                        <w:left w:val="none" w:sz="0" w:space="0" w:color="auto"/>
                        <w:bottom w:val="none" w:sz="0" w:space="0" w:color="auto"/>
                        <w:right w:val="none" w:sz="0" w:space="0" w:color="auto"/>
                      </w:divBdr>
                    </w:div>
                  </w:divsChild>
                </w:div>
                <w:div w:id="86773091">
                  <w:marLeft w:val="300"/>
                  <w:marRight w:val="0"/>
                  <w:marTop w:val="75"/>
                  <w:marBottom w:val="0"/>
                  <w:divBdr>
                    <w:top w:val="none" w:sz="0" w:space="0" w:color="auto"/>
                    <w:left w:val="none" w:sz="0" w:space="0" w:color="auto"/>
                    <w:bottom w:val="none" w:sz="0" w:space="0" w:color="auto"/>
                    <w:right w:val="none" w:sz="0" w:space="0" w:color="auto"/>
                  </w:divBdr>
                  <w:divsChild>
                    <w:div w:id="1287202772">
                      <w:marLeft w:val="750"/>
                      <w:marRight w:val="0"/>
                      <w:marTop w:val="0"/>
                      <w:marBottom w:val="0"/>
                      <w:divBdr>
                        <w:top w:val="none" w:sz="0" w:space="0" w:color="auto"/>
                        <w:left w:val="none" w:sz="0" w:space="0" w:color="auto"/>
                        <w:bottom w:val="none" w:sz="0" w:space="0" w:color="auto"/>
                        <w:right w:val="none" w:sz="0" w:space="0" w:color="auto"/>
                      </w:divBdr>
                    </w:div>
                  </w:divsChild>
                </w:div>
                <w:div w:id="975720290">
                  <w:marLeft w:val="300"/>
                  <w:marRight w:val="0"/>
                  <w:marTop w:val="75"/>
                  <w:marBottom w:val="0"/>
                  <w:divBdr>
                    <w:top w:val="none" w:sz="0" w:space="0" w:color="auto"/>
                    <w:left w:val="none" w:sz="0" w:space="0" w:color="auto"/>
                    <w:bottom w:val="none" w:sz="0" w:space="0" w:color="auto"/>
                    <w:right w:val="none" w:sz="0" w:space="0" w:color="auto"/>
                  </w:divBdr>
                  <w:divsChild>
                    <w:div w:id="202333922">
                      <w:marLeft w:val="750"/>
                      <w:marRight w:val="0"/>
                      <w:marTop w:val="0"/>
                      <w:marBottom w:val="0"/>
                      <w:divBdr>
                        <w:top w:val="none" w:sz="0" w:space="0" w:color="auto"/>
                        <w:left w:val="none" w:sz="0" w:space="0" w:color="auto"/>
                        <w:bottom w:val="none" w:sz="0" w:space="0" w:color="auto"/>
                        <w:right w:val="none" w:sz="0" w:space="0" w:color="auto"/>
                      </w:divBdr>
                    </w:div>
                  </w:divsChild>
                </w:div>
                <w:div w:id="1031688210">
                  <w:marLeft w:val="300"/>
                  <w:marRight w:val="0"/>
                  <w:marTop w:val="75"/>
                  <w:marBottom w:val="0"/>
                  <w:divBdr>
                    <w:top w:val="none" w:sz="0" w:space="0" w:color="auto"/>
                    <w:left w:val="none" w:sz="0" w:space="0" w:color="auto"/>
                    <w:bottom w:val="none" w:sz="0" w:space="0" w:color="auto"/>
                    <w:right w:val="none" w:sz="0" w:space="0" w:color="auto"/>
                  </w:divBdr>
                  <w:divsChild>
                    <w:div w:id="87116203">
                      <w:marLeft w:val="750"/>
                      <w:marRight w:val="0"/>
                      <w:marTop w:val="0"/>
                      <w:marBottom w:val="0"/>
                      <w:divBdr>
                        <w:top w:val="none" w:sz="0" w:space="0" w:color="auto"/>
                        <w:left w:val="none" w:sz="0" w:space="0" w:color="auto"/>
                        <w:bottom w:val="none" w:sz="0" w:space="0" w:color="auto"/>
                        <w:right w:val="none" w:sz="0" w:space="0" w:color="auto"/>
                      </w:divBdr>
                    </w:div>
                  </w:divsChild>
                </w:div>
                <w:div w:id="1365063096">
                  <w:marLeft w:val="300"/>
                  <w:marRight w:val="0"/>
                  <w:marTop w:val="75"/>
                  <w:marBottom w:val="0"/>
                  <w:divBdr>
                    <w:top w:val="none" w:sz="0" w:space="0" w:color="auto"/>
                    <w:left w:val="none" w:sz="0" w:space="0" w:color="auto"/>
                    <w:bottom w:val="none" w:sz="0" w:space="0" w:color="auto"/>
                    <w:right w:val="none" w:sz="0" w:space="0" w:color="auto"/>
                  </w:divBdr>
                  <w:divsChild>
                    <w:div w:id="1727727238">
                      <w:marLeft w:val="750"/>
                      <w:marRight w:val="0"/>
                      <w:marTop w:val="0"/>
                      <w:marBottom w:val="0"/>
                      <w:divBdr>
                        <w:top w:val="none" w:sz="0" w:space="0" w:color="auto"/>
                        <w:left w:val="none" w:sz="0" w:space="0" w:color="auto"/>
                        <w:bottom w:val="none" w:sz="0" w:space="0" w:color="auto"/>
                        <w:right w:val="none" w:sz="0" w:space="0" w:color="auto"/>
                      </w:divBdr>
                    </w:div>
                  </w:divsChild>
                </w:div>
                <w:div w:id="775834369">
                  <w:marLeft w:val="300"/>
                  <w:marRight w:val="0"/>
                  <w:marTop w:val="75"/>
                  <w:marBottom w:val="0"/>
                  <w:divBdr>
                    <w:top w:val="none" w:sz="0" w:space="0" w:color="auto"/>
                    <w:left w:val="none" w:sz="0" w:space="0" w:color="auto"/>
                    <w:bottom w:val="none" w:sz="0" w:space="0" w:color="auto"/>
                    <w:right w:val="none" w:sz="0" w:space="0" w:color="auto"/>
                  </w:divBdr>
                  <w:divsChild>
                    <w:div w:id="2072729140">
                      <w:marLeft w:val="750"/>
                      <w:marRight w:val="0"/>
                      <w:marTop w:val="0"/>
                      <w:marBottom w:val="0"/>
                      <w:divBdr>
                        <w:top w:val="none" w:sz="0" w:space="0" w:color="auto"/>
                        <w:left w:val="none" w:sz="0" w:space="0" w:color="auto"/>
                        <w:bottom w:val="none" w:sz="0" w:space="0" w:color="auto"/>
                        <w:right w:val="none" w:sz="0" w:space="0" w:color="auto"/>
                      </w:divBdr>
                    </w:div>
                    <w:div w:id="658311970">
                      <w:marLeft w:val="750"/>
                      <w:marRight w:val="0"/>
                      <w:marTop w:val="0"/>
                      <w:marBottom w:val="0"/>
                      <w:divBdr>
                        <w:top w:val="none" w:sz="0" w:space="0" w:color="auto"/>
                        <w:left w:val="none" w:sz="0" w:space="0" w:color="auto"/>
                        <w:bottom w:val="none" w:sz="0" w:space="0" w:color="auto"/>
                        <w:right w:val="none" w:sz="0" w:space="0" w:color="auto"/>
                      </w:divBdr>
                    </w:div>
                  </w:divsChild>
                </w:div>
                <w:div w:id="2099016614">
                  <w:marLeft w:val="300"/>
                  <w:marRight w:val="0"/>
                  <w:marTop w:val="75"/>
                  <w:marBottom w:val="0"/>
                  <w:divBdr>
                    <w:top w:val="none" w:sz="0" w:space="0" w:color="auto"/>
                    <w:left w:val="none" w:sz="0" w:space="0" w:color="auto"/>
                    <w:bottom w:val="none" w:sz="0" w:space="0" w:color="auto"/>
                    <w:right w:val="none" w:sz="0" w:space="0" w:color="auto"/>
                  </w:divBdr>
                </w:div>
                <w:div w:id="709378120">
                  <w:marLeft w:val="300"/>
                  <w:marRight w:val="0"/>
                  <w:marTop w:val="75"/>
                  <w:marBottom w:val="0"/>
                  <w:divBdr>
                    <w:top w:val="none" w:sz="0" w:space="0" w:color="auto"/>
                    <w:left w:val="none" w:sz="0" w:space="0" w:color="auto"/>
                    <w:bottom w:val="none" w:sz="0" w:space="0" w:color="auto"/>
                    <w:right w:val="none" w:sz="0" w:space="0" w:color="auto"/>
                  </w:divBdr>
                  <w:divsChild>
                    <w:div w:id="1139805034">
                      <w:marLeft w:val="750"/>
                      <w:marRight w:val="0"/>
                      <w:marTop w:val="0"/>
                      <w:marBottom w:val="0"/>
                      <w:divBdr>
                        <w:top w:val="none" w:sz="0" w:space="0" w:color="auto"/>
                        <w:left w:val="none" w:sz="0" w:space="0" w:color="auto"/>
                        <w:bottom w:val="none" w:sz="0" w:space="0" w:color="auto"/>
                        <w:right w:val="none" w:sz="0" w:space="0" w:color="auto"/>
                      </w:divBdr>
                    </w:div>
                    <w:div w:id="1798453229">
                      <w:marLeft w:val="750"/>
                      <w:marRight w:val="0"/>
                      <w:marTop w:val="0"/>
                      <w:marBottom w:val="0"/>
                      <w:divBdr>
                        <w:top w:val="none" w:sz="0" w:space="0" w:color="auto"/>
                        <w:left w:val="none" w:sz="0" w:space="0" w:color="auto"/>
                        <w:bottom w:val="none" w:sz="0" w:space="0" w:color="auto"/>
                        <w:right w:val="none" w:sz="0" w:space="0" w:color="auto"/>
                      </w:divBdr>
                    </w:div>
                  </w:divsChild>
                </w:div>
                <w:div w:id="2056884">
                  <w:marLeft w:val="300"/>
                  <w:marRight w:val="0"/>
                  <w:marTop w:val="75"/>
                  <w:marBottom w:val="0"/>
                  <w:divBdr>
                    <w:top w:val="none" w:sz="0" w:space="0" w:color="auto"/>
                    <w:left w:val="none" w:sz="0" w:space="0" w:color="auto"/>
                    <w:bottom w:val="none" w:sz="0" w:space="0" w:color="auto"/>
                    <w:right w:val="none" w:sz="0" w:space="0" w:color="auto"/>
                  </w:divBdr>
                  <w:divsChild>
                    <w:div w:id="864945065">
                      <w:marLeft w:val="750"/>
                      <w:marRight w:val="0"/>
                      <w:marTop w:val="0"/>
                      <w:marBottom w:val="0"/>
                      <w:divBdr>
                        <w:top w:val="none" w:sz="0" w:space="0" w:color="auto"/>
                        <w:left w:val="none" w:sz="0" w:space="0" w:color="auto"/>
                        <w:bottom w:val="none" w:sz="0" w:space="0" w:color="auto"/>
                        <w:right w:val="none" w:sz="0" w:space="0" w:color="auto"/>
                      </w:divBdr>
                    </w:div>
                  </w:divsChild>
                </w:div>
                <w:div w:id="1751345753">
                  <w:marLeft w:val="300"/>
                  <w:marRight w:val="0"/>
                  <w:marTop w:val="75"/>
                  <w:marBottom w:val="0"/>
                  <w:divBdr>
                    <w:top w:val="none" w:sz="0" w:space="0" w:color="auto"/>
                    <w:left w:val="none" w:sz="0" w:space="0" w:color="auto"/>
                    <w:bottom w:val="none" w:sz="0" w:space="0" w:color="auto"/>
                    <w:right w:val="none" w:sz="0" w:space="0" w:color="auto"/>
                  </w:divBdr>
                  <w:divsChild>
                    <w:div w:id="1002584160">
                      <w:marLeft w:val="750"/>
                      <w:marRight w:val="0"/>
                      <w:marTop w:val="0"/>
                      <w:marBottom w:val="0"/>
                      <w:divBdr>
                        <w:top w:val="none" w:sz="0" w:space="0" w:color="auto"/>
                        <w:left w:val="none" w:sz="0" w:space="0" w:color="auto"/>
                        <w:bottom w:val="none" w:sz="0" w:space="0" w:color="auto"/>
                        <w:right w:val="none" w:sz="0" w:space="0" w:color="auto"/>
                      </w:divBdr>
                    </w:div>
                    <w:div w:id="1440371259">
                      <w:marLeft w:val="750"/>
                      <w:marRight w:val="0"/>
                      <w:marTop w:val="0"/>
                      <w:marBottom w:val="0"/>
                      <w:divBdr>
                        <w:top w:val="none" w:sz="0" w:space="0" w:color="auto"/>
                        <w:left w:val="none" w:sz="0" w:space="0" w:color="auto"/>
                        <w:bottom w:val="none" w:sz="0" w:space="0" w:color="auto"/>
                        <w:right w:val="none" w:sz="0" w:space="0" w:color="auto"/>
                      </w:divBdr>
                    </w:div>
                    <w:div w:id="836386296">
                      <w:marLeft w:val="750"/>
                      <w:marRight w:val="0"/>
                      <w:marTop w:val="0"/>
                      <w:marBottom w:val="0"/>
                      <w:divBdr>
                        <w:top w:val="none" w:sz="0" w:space="0" w:color="auto"/>
                        <w:left w:val="none" w:sz="0" w:space="0" w:color="auto"/>
                        <w:bottom w:val="none" w:sz="0" w:space="0" w:color="auto"/>
                        <w:right w:val="none" w:sz="0" w:space="0" w:color="auto"/>
                      </w:divBdr>
                    </w:div>
                  </w:divsChild>
                </w:div>
                <w:div w:id="99225352">
                  <w:marLeft w:val="300"/>
                  <w:marRight w:val="0"/>
                  <w:marTop w:val="75"/>
                  <w:marBottom w:val="0"/>
                  <w:divBdr>
                    <w:top w:val="none" w:sz="0" w:space="0" w:color="auto"/>
                    <w:left w:val="none" w:sz="0" w:space="0" w:color="auto"/>
                    <w:bottom w:val="none" w:sz="0" w:space="0" w:color="auto"/>
                    <w:right w:val="none" w:sz="0" w:space="0" w:color="auto"/>
                  </w:divBdr>
                  <w:divsChild>
                    <w:div w:id="2103338178">
                      <w:marLeft w:val="750"/>
                      <w:marRight w:val="0"/>
                      <w:marTop w:val="0"/>
                      <w:marBottom w:val="0"/>
                      <w:divBdr>
                        <w:top w:val="none" w:sz="0" w:space="0" w:color="auto"/>
                        <w:left w:val="none" w:sz="0" w:space="0" w:color="auto"/>
                        <w:bottom w:val="none" w:sz="0" w:space="0" w:color="auto"/>
                        <w:right w:val="none" w:sz="0" w:space="0" w:color="auto"/>
                      </w:divBdr>
                    </w:div>
                  </w:divsChild>
                </w:div>
                <w:div w:id="1825706560">
                  <w:marLeft w:val="300"/>
                  <w:marRight w:val="0"/>
                  <w:marTop w:val="75"/>
                  <w:marBottom w:val="0"/>
                  <w:divBdr>
                    <w:top w:val="none" w:sz="0" w:space="0" w:color="auto"/>
                    <w:left w:val="none" w:sz="0" w:space="0" w:color="auto"/>
                    <w:bottom w:val="none" w:sz="0" w:space="0" w:color="auto"/>
                    <w:right w:val="none" w:sz="0" w:space="0" w:color="auto"/>
                  </w:divBdr>
                  <w:divsChild>
                    <w:div w:id="775443245">
                      <w:marLeft w:val="750"/>
                      <w:marRight w:val="0"/>
                      <w:marTop w:val="0"/>
                      <w:marBottom w:val="0"/>
                      <w:divBdr>
                        <w:top w:val="none" w:sz="0" w:space="0" w:color="auto"/>
                        <w:left w:val="none" w:sz="0" w:space="0" w:color="auto"/>
                        <w:bottom w:val="none" w:sz="0" w:space="0" w:color="auto"/>
                        <w:right w:val="none" w:sz="0" w:space="0" w:color="auto"/>
                      </w:divBdr>
                    </w:div>
                    <w:div w:id="407270394">
                      <w:marLeft w:val="750"/>
                      <w:marRight w:val="0"/>
                      <w:marTop w:val="0"/>
                      <w:marBottom w:val="0"/>
                      <w:divBdr>
                        <w:top w:val="none" w:sz="0" w:space="0" w:color="auto"/>
                        <w:left w:val="none" w:sz="0" w:space="0" w:color="auto"/>
                        <w:bottom w:val="none" w:sz="0" w:space="0" w:color="auto"/>
                        <w:right w:val="none" w:sz="0" w:space="0" w:color="auto"/>
                      </w:divBdr>
                    </w:div>
                    <w:div w:id="1640572356">
                      <w:marLeft w:val="750"/>
                      <w:marRight w:val="0"/>
                      <w:marTop w:val="0"/>
                      <w:marBottom w:val="0"/>
                      <w:divBdr>
                        <w:top w:val="none" w:sz="0" w:space="0" w:color="auto"/>
                        <w:left w:val="none" w:sz="0" w:space="0" w:color="auto"/>
                        <w:bottom w:val="none" w:sz="0" w:space="0" w:color="auto"/>
                        <w:right w:val="none" w:sz="0" w:space="0" w:color="auto"/>
                      </w:divBdr>
                    </w:div>
                  </w:divsChild>
                </w:div>
                <w:div w:id="642974540">
                  <w:marLeft w:val="300"/>
                  <w:marRight w:val="0"/>
                  <w:marTop w:val="75"/>
                  <w:marBottom w:val="0"/>
                  <w:divBdr>
                    <w:top w:val="none" w:sz="0" w:space="0" w:color="auto"/>
                    <w:left w:val="none" w:sz="0" w:space="0" w:color="auto"/>
                    <w:bottom w:val="none" w:sz="0" w:space="0" w:color="auto"/>
                    <w:right w:val="none" w:sz="0" w:space="0" w:color="auto"/>
                  </w:divBdr>
                  <w:divsChild>
                    <w:div w:id="917324876">
                      <w:marLeft w:val="750"/>
                      <w:marRight w:val="0"/>
                      <w:marTop w:val="0"/>
                      <w:marBottom w:val="0"/>
                      <w:divBdr>
                        <w:top w:val="none" w:sz="0" w:space="0" w:color="auto"/>
                        <w:left w:val="none" w:sz="0" w:space="0" w:color="auto"/>
                        <w:bottom w:val="none" w:sz="0" w:space="0" w:color="auto"/>
                        <w:right w:val="none" w:sz="0" w:space="0" w:color="auto"/>
                      </w:divBdr>
                    </w:div>
                  </w:divsChild>
                </w:div>
                <w:div w:id="886374414">
                  <w:marLeft w:val="300"/>
                  <w:marRight w:val="0"/>
                  <w:marTop w:val="75"/>
                  <w:marBottom w:val="0"/>
                  <w:divBdr>
                    <w:top w:val="none" w:sz="0" w:space="0" w:color="auto"/>
                    <w:left w:val="none" w:sz="0" w:space="0" w:color="auto"/>
                    <w:bottom w:val="none" w:sz="0" w:space="0" w:color="auto"/>
                    <w:right w:val="none" w:sz="0" w:space="0" w:color="auto"/>
                  </w:divBdr>
                  <w:divsChild>
                    <w:div w:id="1971739453">
                      <w:marLeft w:val="750"/>
                      <w:marRight w:val="0"/>
                      <w:marTop w:val="0"/>
                      <w:marBottom w:val="0"/>
                      <w:divBdr>
                        <w:top w:val="none" w:sz="0" w:space="0" w:color="auto"/>
                        <w:left w:val="none" w:sz="0" w:space="0" w:color="auto"/>
                        <w:bottom w:val="none" w:sz="0" w:space="0" w:color="auto"/>
                        <w:right w:val="none" w:sz="0" w:space="0" w:color="auto"/>
                      </w:divBdr>
                    </w:div>
                    <w:div w:id="1288924436">
                      <w:marLeft w:val="750"/>
                      <w:marRight w:val="0"/>
                      <w:marTop w:val="0"/>
                      <w:marBottom w:val="0"/>
                      <w:divBdr>
                        <w:top w:val="none" w:sz="0" w:space="0" w:color="auto"/>
                        <w:left w:val="none" w:sz="0" w:space="0" w:color="auto"/>
                        <w:bottom w:val="none" w:sz="0" w:space="0" w:color="auto"/>
                        <w:right w:val="none" w:sz="0" w:space="0" w:color="auto"/>
                      </w:divBdr>
                    </w:div>
                  </w:divsChild>
                </w:div>
                <w:div w:id="311565855">
                  <w:marLeft w:val="300"/>
                  <w:marRight w:val="0"/>
                  <w:marTop w:val="75"/>
                  <w:marBottom w:val="0"/>
                  <w:divBdr>
                    <w:top w:val="none" w:sz="0" w:space="0" w:color="auto"/>
                    <w:left w:val="none" w:sz="0" w:space="0" w:color="auto"/>
                    <w:bottom w:val="none" w:sz="0" w:space="0" w:color="auto"/>
                    <w:right w:val="none" w:sz="0" w:space="0" w:color="auto"/>
                  </w:divBdr>
                  <w:divsChild>
                    <w:div w:id="523398472">
                      <w:marLeft w:val="750"/>
                      <w:marRight w:val="0"/>
                      <w:marTop w:val="0"/>
                      <w:marBottom w:val="0"/>
                      <w:divBdr>
                        <w:top w:val="none" w:sz="0" w:space="0" w:color="auto"/>
                        <w:left w:val="none" w:sz="0" w:space="0" w:color="auto"/>
                        <w:bottom w:val="none" w:sz="0" w:space="0" w:color="auto"/>
                        <w:right w:val="none" w:sz="0" w:space="0" w:color="auto"/>
                      </w:divBdr>
                    </w:div>
                  </w:divsChild>
                </w:div>
                <w:div w:id="1720781805">
                  <w:marLeft w:val="300"/>
                  <w:marRight w:val="0"/>
                  <w:marTop w:val="75"/>
                  <w:marBottom w:val="0"/>
                  <w:divBdr>
                    <w:top w:val="none" w:sz="0" w:space="0" w:color="auto"/>
                    <w:left w:val="none" w:sz="0" w:space="0" w:color="auto"/>
                    <w:bottom w:val="none" w:sz="0" w:space="0" w:color="auto"/>
                    <w:right w:val="none" w:sz="0" w:space="0" w:color="auto"/>
                  </w:divBdr>
                  <w:divsChild>
                    <w:div w:id="349141603">
                      <w:marLeft w:val="750"/>
                      <w:marRight w:val="0"/>
                      <w:marTop w:val="0"/>
                      <w:marBottom w:val="0"/>
                      <w:divBdr>
                        <w:top w:val="none" w:sz="0" w:space="0" w:color="auto"/>
                        <w:left w:val="none" w:sz="0" w:space="0" w:color="auto"/>
                        <w:bottom w:val="none" w:sz="0" w:space="0" w:color="auto"/>
                        <w:right w:val="none" w:sz="0" w:space="0" w:color="auto"/>
                      </w:divBdr>
                    </w:div>
                  </w:divsChild>
                </w:div>
                <w:div w:id="1533617152">
                  <w:marLeft w:val="300"/>
                  <w:marRight w:val="0"/>
                  <w:marTop w:val="75"/>
                  <w:marBottom w:val="0"/>
                  <w:divBdr>
                    <w:top w:val="none" w:sz="0" w:space="0" w:color="auto"/>
                    <w:left w:val="none" w:sz="0" w:space="0" w:color="auto"/>
                    <w:bottom w:val="none" w:sz="0" w:space="0" w:color="auto"/>
                    <w:right w:val="none" w:sz="0" w:space="0" w:color="auto"/>
                  </w:divBdr>
                  <w:divsChild>
                    <w:div w:id="117067944">
                      <w:marLeft w:val="750"/>
                      <w:marRight w:val="0"/>
                      <w:marTop w:val="0"/>
                      <w:marBottom w:val="0"/>
                      <w:divBdr>
                        <w:top w:val="none" w:sz="0" w:space="0" w:color="auto"/>
                        <w:left w:val="none" w:sz="0" w:space="0" w:color="auto"/>
                        <w:bottom w:val="none" w:sz="0" w:space="0" w:color="auto"/>
                        <w:right w:val="none" w:sz="0" w:space="0" w:color="auto"/>
                      </w:divBdr>
                    </w:div>
                  </w:divsChild>
                </w:div>
                <w:div w:id="570045786">
                  <w:marLeft w:val="300"/>
                  <w:marRight w:val="0"/>
                  <w:marTop w:val="75"/>
                  <w:marBottom w:val="0"/>
                  <w:divBdr>
                    <w:top w:val="none" w:sz="0" w:space="0" w:color="auto"/>
                    <w:left w:val="none" w:sz="0" w:space="0" w:color="auto"/>
                    <w:bottom w:val="none" w:sz="0" w:space="0" w:color="auto"/>
                    <w:right w:val="none" w:sz="0" w:space="0" w:color="auto"/>
                  </w:divBdr>
                </w:div>
                <w:div w:id="1432820424">
                  <w:marLeft w:val="300"/>
                  <w:marRight w:val="0"/>
                  <w:marTop w:val="75"/>
                  <w:marBottom w:val="0"/>
                  <w:divBdr>
                    <w:top w:val="none" w:sz="0" w:space="0" w:color="auto"/>
                    <w:left w:val="none" w:sz="0" w:space="0" w:color="auto"/>
                    <w:bottom w:val="none" w:sz="0" w:space="0" w:color="auto"/>
                    <w:right w:val="none" w:sz="0" w:space="0" w:color="auto"/>
                  </w:divBdr>
                </w:div>
                <w:div w:id="1543788565">
                  <w:marLeft w:val="300"/>
                  <w:marRight w:val="0"/>
                  <w:marTop w:val="75"/>
                  <w:marBottom w:val="0"/>
                  <w:divBdr>
                    <w:top w:val="none" w:sz="0" w:space="0" w:color="auto"/>
                    <w:left w:val="none" w:sz="0" w:space="0" w:color="auto"/>
                    <w:bottom w:val="none" w:sz="0" w:space="0" w:color="auto"/>
                    <w:right w:val="none" w:sz="0" w:space="0" w:color="auto"/>
                  </w:divBdr>
                  <w:divsChild>
                    <w:div w:id="2121683071">
                      <w:marLeft w:val="750"/>
                      <w:marRight w:val="0"/>
                      <w:marTop w:val="0"/>
                      <w:marBottom w:val="0"/>
                      <w:divBdr>
                        <w:top w:val="none" w:sz="0" w:space="0" w:color="auto"/>
                        <w:left w:val="none" w:sz="0" w:space="0" w:color="auto"/>
                        <w:bottom w:val="none" w:sz="0" w:space="0" w:color="auto"/>
                        <w:right w:val="none" w:sz="0" w:space="0" w:color="auto"/>
                      </w:divBdr>
                    </w:div>
                    <w:div w:id="893351870">
                      <w:marLeft w:val="750"/>
                      <w:marRight w:val="0"/>
                      <w:marTop w:val="0"/>
                      <w:marBottom w:val="0"/>
                      <w:divBdr>
                        <w:top w:val="none" w:sz="0" w:space="0" w:color="auto"/>
                        <w:left w:val="none" w:sz="0" w:space="0" w:color="auto"/>
                        <w:bottom w:val="none" w:sz="0" w:space="0" w:color="auto"/>
                        <w:right w:val="none" w:sz="0" w:space="0" w:color="auto"/>
                      </w:divBdr>
                    </w:div>
                  </w:divsChild>
                </w:div>
                <w:div w:id="736782500">
                  <w:marLeft w:val="300"/>
                  <w:marRight w:val="0"/>
                  <w:marTop w:val="75"/>
                  <w:marBottom w:val="0"/>
                  <w:divBdr>
                    <w:top w:val="none" w:sz="0" w:space="0" w:color="auto"/>
                    <w:left w:val="none" w:sz="0" w:space="0" w:color="auto"/>
                    <w:bottom w:val="none" w:sz="0" w:space="0" w:color="auto"/>
                    <w:right w:val="none" w:sz="0" w:space="0" w:color="auto"/>
                  </w:divBdr>
                  <w:divsChild>
                    <w:div w:id="880243851">
                      <w:marLeft w:val="750"/>
                      <w:marRight w:val="0"/>
                      <w:marTop w:val="0"/>
                      <w:marBottom w:val="0"/>
                      <w:divBdr>
                        <w:top w:val="none" w:sz="0" w:space="0" w:color="auto"/>
                        <w:left w:val="none" w:sz="0" w:space="0" w:color="auto"/>
                        <w:bottom w:val="none" w:sz="0" w:space="0" w:color="auto"/>
                        <w:right w:val="none" w:sz="0" w:space="0" w:color="auto"/>
                      </w:divBdr>
                    </w:div>
                  </w:divsChild>
                </w:div>
                <w:div w:id="1021198490">
                  <w:marLeft w:val="300"/>
                  <w:marRight w:val="0"/>
                  <w:marTop w:val="75"/>
                  <w:marBottom w:val="0"/>
                  <w:divBdr>
                    <w:top w:val="none" w:sz="0" w:space="0" w:color="auto"/>
                    <w:left w:val="none" w:sz="0" w:space="0" w:color="auto"/>
                    <w:bottom w:val="none" w:sz="0" w:space="0" w:color="auto"/>
                    <w:right w:val="none" w:sz="0" w:space="0" w:color="auto"/>
                  </w:divBdr>
                  <w:divsChild>
                    <w:div w:id="98961551">
                      <w:marLeft w:val="750"/>
                      <w:marRight w:val="0"/>
                      <w:marTop w:val="0"/>
                      <w:marBottom w:val="0"/>
                      <w:divBdr>
                        <w:top w:val="none" w:sz="0" w:space="0" w:color="auto"/>
                        <w:left w:val="none" w:sz="0" w:space="0" w:color="auto"/>
                        <w:bottom w:val="none" w:sz="0" w:space="0" w:color="auto"/>
                        <w:right w:val="none" w:sz="0" w:space="0" w:color="auto"/>
                      </w:divBdr>
                    </w:div>
                    <w:div w:id="1676760906">
                      <w:marLeft w:val="750"/>
                      <w:marRight w:val="0"/>
                      <w:marTop w:val="0"/>
                      <w:marBottom w:val="0"/>
                      <w:divBdr>
                        <w:top w:val="none" w:sz="0" w:space="0" w:color="auto"/>
                        <w:left w:val="none" w:sz="0" w:space="0" w:color="auto"/>
                        <w:bottom w:val="none" w:sz="0" w:space="0" w:color="auto"/>
                        <w:right w:val="none" w:sz="0" w:space="0" w:color="auto"/>
                      </w:divBdr>
                    </w:div>
                    <w:div w:id="1422340234">
                      <w:marLeft w:val="750"/>
                      <w:marRight w:val="0"/>
                      <w:marTop w:val="0"/>
                      <w:marBottom w:val="0"/>
                      <w:divBdr>
                        <w:top w:val="none" w:sz="0" w:space="0" w:color="auto"/>
                        <w:left w:val="none" w:sz="0" w:space="0" w:color="auto"/>
                        <w:bottom w:val="none" w:sz="0" w:space="0" w:color="auto"/>
                        <w:right w:val="none" w:sz="0" w:space="0" w:color="auto"/>
                      </w:divBdr>
                    </w:div>
                  </w:divsChild>
                </w:div>
                <w:div w:id="1172647078">
                  <w:marLeft w:val="300"/>
                  <w:marRight w:val="0"/>
                  <w:marTop w:val="75"/>
                  <w:marBottom w:val="0"/>
                  <w:divBdr>
                    <w:top w:val="none" w:sz="0" w:space="0" w:color="auto"/>
                    <w:left w:val="none" w:sz="0" w:space="0" w:color="auto"/>
                    <w:bottom w:val="none" w:sz="0" w:space="0" w:color="auto"/>
                    <w:right w:val="none" w:sz="0" w:space="0" w:color="auto"/>
                  </w:divBdr>
                  <w:divsChild>
                    <w:div w:id="1819607829">
                      <w:marLeft w:val="750"/>
                      <w:marRight w:val="0"/>
                      <w:marTop w:val="0"/>
                      <w:marBottom w:val="0"/>
                      <w:divBdr>
                        <w:top w:val="none" w:sz="0" w:space="0" w:color="auto"/>
                        <w:left w:val="none" w:sz="0" w:space="0" w:color="auto"/>
                        <w:bottom w:val="none" w:sz="0" w:space="0" w:color="auto"/>
                        <w:right w:val="none" w:sz="0" w:space="0" w:color="auto"/>
                      </w:divBdr>
                    </w:div>
                  </w:divsChild>
                </w:div>
                <w:div w:id="68381880">
                  <w:marLeft w:val="300"/>
                  <w:marRight w:val="0"/>
                  <w:marTop w:val="75"/>
                  <w:marBottom w:val="0"/>
                  <w:divBdr>
                    <w:top w:val="none" w:sz="0" w:space="0" w:color="auto"/>
                    <w:left w:val="none" w:sz="0" w:space="0" w:color="auto"/>
                    <w:bottom w:val="none" w:sz="0" w:space="0" w:color="auto"/>
                    <w:right w:val="none" w:sz="0" w:space="0" w:color="auto"/>
                  </w:divBdr>
                  <w:divsChild>
                    <w:div w:id="2122530590">
                      <w:marLeft w:val="750"/>
                      <w:marRight w:val="0"/>
                      <w:marTop w:val="0"/>
                      <w:marBottom w:val="0"/>
                      <w:divBdr>
                        <w:top w:val="none" w:sz="0" w:space="0" w:color="auto"/>
                        <w:left w:val="none" w:sz="0" w:space="0" w:color="auto"/>
                        <w:bottom w:val="none" w:sz="0" w:space="0" w:color="auto"/>
                        <w:right w:val="none" w:sz="0" w:space="0" w:color="auto"/>
                      </w:divBdr>
                    </w:div>
                    <w:div w:id="1770349367">
                      <w:marLeft w:val="750"/>
                      <w:marRight w:val="0"/>
                      <w:marTop w:val="0"/>
                      <w:marBottom w:val="0"/>
                      <w:divBdr>
                        <w:top w:val="none" w:sz="0" w:space="0" w:color="auto"/>
                        <w:left w:val="none" w:sz="0" w:space="0" w:color="auto"/>
                        <w:bottom w:val="none" w:sz="0" w:space="0" w:color="auto"/>
                        <w:right w:val="none" w:sz="0" w:space="0" w:color="auto"/>
                      </w:divBdr>
                    </w:div>
                    <w:div w:id="1719668880">
                      <w:marLeft w:val="750"/>
                      <w:marRight w:val="0"/>
                      <w:marTop w:val="0"/>
                      <w:marBottom w:val="0"/>
                      <w:divBdr>
                        <w:top w:val="none" w:sz="0" w:space="0" w:color="auto"/>
                        <w:left w:val="none" w:sz="0" w:space="0" w:color="auto"/>
                        <w:bottom w:val="none" w:sz="0" w:space="0" w:color="auto"/>
                        <w:right w:val="none" w:sz="0" w:space="0" w:color="auto"/>
                      </w:divBdr>
                    </w:div>
                  </w:divsChild>
                </w:div>
                <w:div w:id="1330331961">
                  <w:marLeft w:val="300"/>
                  <w:marRight w:val="0"/>
                  <w:marTop w:val="75"/>
                  <w:marBottom w:val="0"/>
                  <w:divBdr>
                    <w:top w:val="none" w:sz="0" w:space="0" w:color="auto"/>
                    <w:left w:val="none" w:sz="0" w:space="0" w:color="auto"/>
                    <w:bottom w:val="none" w:sz="0" w:space="0" w:color="auto"/>
                    <w:right w:val="none" w:sz="0" w:space="0" w:color="auto"/>
                  </w:divBdr>
                  <w:divsChild>
                    <w:div w:id="14038542">
                      <w:marLeft w:val="750"/>
                      <w:marRight w:val="0"/>
                      <w:marTop w:val="0"/>
                      <w:marBottom w:val="0"/>
                      <w:divBdr>
                        <w:top w:val="none" w:sz="0" w:space="0" w:color="auto"/>
                        <w:left w:val="none" w:sz="0" w:space="0" w:color="auto"/>
                        <w:bottom w:val="none" w:sz="0" w:space="0" w:color="auto"/>
                        <w:right w:val="none" w:sz="0" w:space="0" w:color="auto"/>
                      </w:divBdr>
                    </w:div>
                  </w:divsChild>
                </w:div>
                <w:div w:id="1940258859">
                  <w:marLeft w:val="300"/>
                  <w:marRight w:val="0"/>
                  <w:marTop w:val="75"/>
                  <w:marBottom w:val="0"/>
                  <w:divBdr>
                    <w:top w:val="none" w:sz="0" w:space="0" w:color="auto"/>
                    <w:left w:val="none" w:sz="0" w:space="0" w:color="auto"/>
                    <w:bottom w:val="none" w:sz="0" w:space="0" w:color="auto"/>
                    <w:right w:val="none" w:sz="0" w:space="0" w:color="auto"/>
                  </w:divBdr>
                  <w:divsChild>
                    <w:div w:id="1365209899">
                      <w:marLeft w:val="750"/>
                      <w:marRight w:val="0"/>
                      <w:marTop w:val="0"/>
                      <w:marBottom w:val="0"/>
                      <w:divBdr>
                        <w:top w:val="none" w:sz="0" w:space="0" w:color="auto"/>
                        <w:left w:val="none" w:sz="0" w:space="0" w:color="auto"/>
                        <w:bottom w:val="none" w:sz="0" w:space="0" w:color="auto"/>
                        <w:right w:val="none" w:sz="0" w:space="0" w:color="auto"/>
                      </w:divBdr>
                    </w:div>
                    <w:div w:id="1608081374">
                      <w:marLeft w:val="750"/>
                      <w:marRight w:val="0"/>
                      <w:marTop w:val="0"/>
                      <w:marBottom w:val="0"/>
                      <w:divBdr>
                        <w:top w:val="none" w:sz="0" w:space="0" w:color="auto"/>
                        <w:left w:val="none" w:sz="0" w:space="0" w:color="auto"/>
                        <w:bottom w:val="none" w:sz="0" w:space="0" w:color="auto"/>
                        <w:right w:val="none" w:sz="0" w:space="0" w:color="auto"/>
                      </w:divBdr>
                    </w:div>
                  </w:divsChild>
                </w:div>
                <w:div w:id="436411031">
                  <w:marLeft w:val="300"/>
                  <w:marRight w:val="0"/>
                  <w:marTop w:val="75"/>
                  <w:marBottom w:val="0"/>
                  <w:divBdr>
                    <w:top w:val="none" w:sz="0" w:space="0" w:color="auto"/>
                    <w:left w:val="none" w:sz="0" w:space="0" w:color="auto"/>
                    <w:bottom w:val="none" w:sz="0" w:space="0" w:color="auto"/>
                    <w:right w:val="none" w:sz="0" w:space="0" w:color="auto"/>
                  </w:divBdr>
                  <w:divsChild>
                    <w:div w:id="1950235626">
                      <w:marLeft w:val="750"/>
                      <w:marRight w:val="0"/>
                      <w:marTop w:val="0"/>
                      <w:marBottom w:val="0"/>
                      <w:divBdr>
                        <w:top w:val="none" w:sz="0" w:space="0" w:color="auto"/>
                        <w:left w:val="none" w:sz="0" w:space="0" w:color="auto"/>
                        <w:bottom w:val="none" w:sz="0" w:space="0" w:color="auto"/>
                        <w:right w:val="none" w:sz="0" w:space="0" w:color="auto"/>
                      </w:divBdr>
                    </w:div>
                  </w:divsChild>
                </w:div>
                <w:div w:id="1842425337">
                  <w:marLeft w:val="300"/>
                  <w:marRight w:val="0"/>
                  <w:marTop w:val="75"/>
                  <w:marBottom w:val="0"/>
                  <w:divBdr>
                    <w:top w:val="none" w:sz="0" w:space="0" w:color="auto"/>
                    <w:left w:val="none" w:sz="0" w:space="0" w:color="auto"/>
                    <w:bottom w:val="none" w:sz="0" w:space="0" w:color="auto"/>
                    <w:right w:val="none" w:sz="0" w:space="0" w:color="auto"/>
                  </w:divBdr>
                  <w:divsChild>
                    <w:div w:id="763495437">
                      <w:marLeft w:val="750"/>
                      <w:marRight w:val="0"/>
                      <w:marTop w:val="0"/>
                      <w:marBottom w:val="0"/>
                      <w:divBdr>
                        <w:top w:val="none" w:sz="0" w:space="0" w:color="auto"/>
                        <w:left w:val="none" w:sz="0" w:space="0" w:color="auto"/>
                        <w:bottom w:val="none" w:sz="0" w:space="0" w:color="auto"/>
                        <w:right w:val="none" w:sz="0" w:space="0" w:color="auto"/>
                      </w:divBdr>
                    </w:div>
                  </w:divsChild>
                </w:div>
                <w:div w:id="991710894">
                  <w:marLeft w:val="300"/>
                  <w:marRight w:val="0"/>
                  <w:marTop w:val="75"/>
                  <w:marBottom w:val="0"/>
                  <w:divBdr>
                    <w:top w:val="none" w:sz="0" w:space="0" w:color="auto"/>
                    <w:left w:val="none" w:sz="0" w:space="0" w:color="auto"/>
                    <w:bottom w:val="none" w:sz="0" w:space="0" w:color="auto"/>
                    <w:right w:val="none" w:sz="0" w:space="0" w:color="auto"/>
                  </w:divBdr>
                  <w:divsChild>
                    <w:div w:id="778337791">
                      <w:marLeft w:val="750"/>
                      <w:marRight w:val="0"/>
                      <w:marTop w:val="0"/>
                      <w:marBottom w:val="0"/>
                      <w:divBdr>
                        <w:top w:val="none" w:sz="0" w:space="0" w:color="auto"/>
                        <w:left w:val="none" w:sz="0" w:space="0" w:color="auto"/>
                        <w:bottom w:val="none" w:sz="0" w:space="0" w:color="auto"/>
                        <w:right w:val="none" w:sz="0" w:space="0" w:color="auto"/>
                      </w:divBdr>
                    </w:div>
                  </w:divsChild>
                </w:div>
                <w:div w:id="152139893">
                  <w:marLeft w:val="300"/>
                  <w:marRight w:val="0"/>
                  <w:marTop w:val="75"/>
                  <w:marBottom w:val="0"/>
                  <w:divBdr>
                    <w:top w:val="none" w:sz="0" w:space="0" w:color="auto"/>
                    <w:left w:val="none" w:sz="0" w:space="0" w:color="auto"/>
                    <w:bottom w:val="none" w:sz="0" w:space="0" w:color="auto"/>
                    <w:right w:val="none" w:sz="0" w:space="0" w:color="auto"/>
                  </w:divBdr>
                </w:div>
                <w:div w:id="975598921">
                  <w:marLeft w:val="300"/>
                  <w:marRight w:val="0"/>
                  <w:marTop w:val="75"/>
                  <w:marBottom w:val="0"/>
                  <w:divBdr>
                    <w:top w:val="none" w:sz="0" w:space="0" w:color="auto"/>
                    <w:left w:val="none" w:sz="0" w:space="0" w:color="auto"/>
                    <w:bottom w:val="none" w:sz="0" w:space="0" w:color="auto"/>
                    <w:right w:val="none" w:sz="0" w:space="0" w:color="auto"/>
                  </w:divBdr>
                </w:div>
                <w:div w:id="801192169">
                  <w:marLeft w:val="300"/>
                  <w:marRight w:val="0"/>
                  <w:marTop w:val="75"/>
                  <w:marBottom w:val="0"/>
                  <w:divBdr>
                    <w:top w:val="none" w:sz="0" w:space="0" w:color="auto"/>
                    <w:left w:val="none" w:sz="0" w:space="0" w:color="auto"/>
                    <w:bottom w:val="none" w:sz="0" w:space="0" w:color="auto"/>
                    <w:right w:val="none" w:sz="0" w:space="0" w:color="auto"/>
                  </w:divBdr>
                  <w:divsChild>
                    <w:div w:id="589042908">
                      <w:marLeft w:val="750"/>
                      <w:marRight w:val="0"/>
                      <w:marTop w:val="0"/>
                      <w:marBottom w:val="0"/>
                      <w:divBdr>
                        <w:top w:val="none" w:sz="0" w:space="0" w:color="auto"/>
                        <w:left w:val="none" w:sz="0" w:space="0" w:color="auto"/>
                        <w:bottom w:val="none" w:sz="0" w:space="0" w:color="auto"/>
                        <w:right w:val="none" w:sz="0" w:space="0" w:color="auto"/>
                      </w:divBdr>
                    </w:div>
                    <w:div w:id="1457144264">
                      <w:marLeft w:val="750"/>
                      <w:marRight w:val="0"/>
                      <w:marTop w:val="0"/>
                      <w:marBottom w:val="0"/>
                      <w:divBdr>
                        <w:top w:val="none" w:sz="0" w:space="0" w:color="auto"/>
                        <w:left w:val="none" w:sz="0" w:space="0" w:color="auto"/>
                        <w:bottom w:val="none" w:sz="0" w:space="0" w:color="auto"/>
                        <w:right w:val="none" w:sz="0" w:space="0" w:color="auto"/>
                      </w:divBdr>
                    </w:div>
                  </w:divsChild>
                </w:div>
                <w:div w:id="1630622831">
                  <w:marLeft w:val="300"/>
                  <w:marRight w:val="0"/>
                  <w:marTop w:val="75"/>
                  <w:marBottom w:val="0"/>
                  <w:divBdr>
                    <w:top w:val="none" w:sz="0" w:space="0" w:color="auto"/>
                    <w:left w:val="none" w:sz="0" w:space="0" w:color="auto"/>
                    <w:bottom w:val="none" w:sz="0" w:space="0" w:color="auto"/>
                    <w:right w:val="none" w:sz="0" w:space="0" w:color="auto"/>
                  </w:divBdr>
                  <w:divsChild>
                    <w:div w:id="1409381623">
                      <w:marLeft w:val="750"/>
                      <w:marRight w:val="0"/>
                      <w:marTop w:val="0"/>
                      <w:marBottom w:val="0"/>
                      <w:divBdr>
                        <w:top w:val="none" w:sz="0" w:space="0" w:color="auto"/>
                        <w:left w:val="none" w:sz="0" w:space="0" w:color="auto"/>
                        <w:bottom w:val="none" w:sz="0" w:space="0" w:color="auto"/>
                        <w:right w:val="none" w:sz="0" w:space="0" w:color="auto"/>
                      </w:divBdr>
                    </w:div>
                  </w:divsChild>
                </w:div>
                <w:div w:id="1721587347">
                  <w:marLeft w:val="300"/>
                  <w:marRight w:val="0"/>
                  <w:marTop w:val="75"/>
                  <w:marBottom w:val="0"/>
                  <w:divBdr>
                    <w:top w:val="none" w:sz="0" w:space="0" w:color="auto"/>
                    <w:left w:val="none" w:sz="0" w:space="0" w:color="auto"/>
                    <w:bottom w:val="none" w:sz="0" w:space="0" w:color="auto"/>
                    <w:right w:val="none" w:sz="0" w:space="0" w:color="auto"/>
                  </w:divBdr>
                  <w:divsChild>
                    <w:div w:id="1076511225">
                      <w:marLeft w:val="750"/>
                      <w:marRight w:val="0"/>
                      <w:marTop w:val="0"/>
                      <w:marBottom w:val="0"/>
                      <w:divBdr>
                        <w:top w:val="none" w:sz="0" w:space="0" w:color="auto"/>
                        <w:left w:val="none" w:sz="0" w:space="0" w:color="auto"/>
                        <w:bottom w:val="none" w:sz="0" w:space="0" w:color="auto"/>
                        <w:right w:val="none" w:sz="0" w:space="0" w:color="auto"/>
                      </w:divBdr>
                    </w:div>
                    <w:div w:id="176045195">
                      <w:marLeft w:val="750"/>
                      <w:marRight w:val="0"/>
                      <w:marTop w:val="0"/>
                      <w:marBottom w:val="0"/>
                      <w:divBdr>
                        <w:top w:val="none" w:sz="0" w:space="0" w:color="auto"/>
                        <w:left w:val="none" w:sz="0" w:space="0" w:color="auto"/>
                        <w:bottom w:val="none" w:sz="0" w:space="0" w:color="auto"/>
                        <w:right w:val="none" w:sz="0" w:space="0" w:color="auto"/>
                      </w:divBdr>
                    </w:div>
                    <w:div w:id="899366148">
                      <w:marLeft w:val="750"/>
                      <w:marRight w:val="0"/>
                      <w:marTop w:val="0"/>
                      <w:marBottom w:val="0"/>
                      <w:divBdr>
                        <w:top w:val="none" w:sz="0" w:space="0" w:color="auto"/>
                        <w:left w:val="none" w:sz="0" w:space="0" w:color="auto"/>
                        <w:bottom w:val="none" w:sz="0" w:space="0" w:color="auto"/>
                        <w:right w:val="none" w:sz="0" w:space="0" w:color="auto"/>
                      </w:divBdr>
                    </w:div>
                  </w:divsChild>
                </w:div>
                <w:div w:id="1384137500">
                  <w:marLeft w:val="300"/>
                  <w:marRight w:val="0"/>
                  <w:marTop w:val="75"/>
                  <w:marBottom w:val="0"/>
                  <w:divBdr>
                    <w:top w:val="none" w:sz="0" w:space="0" w:color="auto"/>
                    <w:left w:val="none" w:sz="0" w:space="0" w:color="auto"/>
                    <w:bottom w:val="none" w:sz="0" w:space="0" w:color="auto"/>
                    <w:right w:val="none" w:sz="0" w:space="0" w:color="auto"/>
                  </w:divBdr>
                  <w:divsChild>
                    <w:div w:id="1447769714">
                      <w:marLeft w:val="750"/>
                      <w:marRight w:val="0"/>
                      <w:marTop w:val="0"/>
                      <w:marBottom w:val="0"/>
                      <w:divBdr>
                        <w:top w:val="none" w:sz="0" w:space="0" w:color="auto"/>
                        <w:left w:val="none" w:sz="0" w:space="0" w:color="auto"/>
                        <w:bottom w:val="none" w:sz="0" w:space="0" w:color="auto"/>
                        <w:right w:val="none" w:sz="0" w:space="0" w:color="auto"/>
                      </w:divBdr>
                    </w:div>
                  </w:divsChild>
                </w:div>
                <w:div w:id="605310884">
                  <w:marLeft w:val="300"/>
                  <w:marRight w:val="0"/>
                  <w:marTop w:val="75"/>
                  <w:marBottom w:val="0"/>
                  <w:divBdr>
                    <w:top w:val="none" w:sz="0" w:space="0" w:color="auto"/>
                    <w:left w:val="none" w:sz="0" w:space="0" w:color="auto"/>
                    <w:bottom w:val="none" w:sz="0" w:space="0" w:color="auto"/>
                    <w:right w:val="none" w:sz="0" w:space="0" w:color="auto"/>
                  </w:divBdr>
                  <w:divsChild>
                    <w:div w:id="540165316">
                      <w:marLeft w:val="750"/>
                      <w:marRight w:val="0"/>
                      <w:marTop w:val="0"/>
                      <w:marBottom w:val="0"/>
                      <w:divBdr>
                        <w:top w:val="none" w:sz="0" w:space="0" w:color="auto"/>
                        <w:left w:val="none" w:sz="0" w:space="0" w:color="auto"/>
                        <w:bottom w:val="none" w:sz="0" w:space="0" w:color="auto"/>
                        <w:right w:val="none" w:sz="0" w:space="0" w:color="auto"/>
                      </w:divBdr>
                    </w:div>
                    <w:div w:id="595403693">
                      <w:marLeft w:val="750"/>
                      <w:marRight w:val="0"/>
                      <w:marTop w:val="0"/>
                      <w:marBottom w:val="0"/>
                      <w:divBdr>
                        <w:top w:val="none" w:sz="0" w:space="0" w:color="auto"/>
                        <w:left w:val="none" w:sz="0" w:space="0" w:color="auto"/>
                        <w:bottom w:val="none" w:sz="0" w:space="0" w:color="auto"/>
                        <w:right w:val="none" w:sz="0" w:space="0" w:color="auto"/>
                      </w:divBdr>
                    </w:div>
                    <w:div w:id="625045816">
                      <w:marLeft w:val="750"/>
                      <w:marRight w:val="0"/>
                      <w:marTop w:val="0"/>
                      <w:marBottom w:val="0"/>
                      <w:divBdr>
                        <w:top w:val="none" w:sz="0" w:space="0" w:color="auto"/>
                        <w:left w:val="none" w:sz="0" w:space="0" w:color="auto"/>
                        <w:bottom w:val="none" w:sz="0" w:space="0" w:color="auto"/>
                        <w:right w:val="none" w:sz="0" w:space="0" w:color="auto"/>
                      </w:divBdr>
                    </w:div>
                  </w:divsChild>
                </w:div>
                <w:div w:id="768738054">
                  <w:marLeft w:val="300"/>
                  <w:marRight w:val="0"/>
                  <w:marTop w:val="75"/>
                  <w:marBottom w:val="0"/>
                  <w:divBdr>
                    <w:top w:val="none" w:sz="0" w:space="0" w:color="auto"/>
                    <w:left w:val="none" w:sz="0" w:space="0" w:color="auto"/>
                    <w:bottom w:val="none" w:sz="0" w:space="0" w:color="auto"/>
                    <w:right w:val="none" w:sz="0" w:space="0" w:color="auto"/>
                  </w:divBdr>
                  <w:divsChild>
                    <w:div w:id="1495681357">
                      <w:marLeft w:val="750"/>
                      <w:marRight w:val="0"/>
                      <w:marTop w:val="0"/>
                      <w:marBottom w:val="0"/>
                      <w:divBdr>
                        <w:top w:val="none" w:sz="0" w:space="0" w:color="auto"/>
                        <w:left w:val="none" w:sz="0" w:space="0" w:color="auto"/>
                        <w:bottom w:val="none" w:sz="0" w:space="0" w:color="auto"/>
                        <w:right w:val="none" w:sz="0" w:space="0" w:color="auto"/>
                      </w:divBdr>
                    </w:div>
                  </w:divsChild>
                </w:div>
                <w:div w:id="667368505">
                  <w:marLeft w:val="300"/>
                  <w:marRight w:val="0"/>
                  <w:marTop w:val="75"/>
                  <w:marBottom w:val="0"/>
                  <w:divBdr>
                    <w:top w:val="none" w:sz="0" w:space="0" w:color="auto"/>
                    <w:left w:val="none" w:sz="0" w:space="0" w:color="auto"/>
                    <w:bottom w:val="none" w:sz="0" w:space="0" w:color="auto"/>
                    <w:right w:val="none" w:sz="0" w:space="0" w:color="auto"/>
                  </w:divBdr>
                  <w:divsChild>
                    <w:div w:id="277690011">
                      <w:marLeft w:val="750"/>
                      <w:marRight w:val="0"/>
                      <w:marTop w:val="0"/>
                      <w:marBottom w:val="0"/>
                      <w:divBdr>
                        <w:top w:val="none" w:sz="0" w:space="0" w:color="auto"/>
                        <w:left w:val="none" w:sz="0" w:space="0" w:color="auto"/>
                        <w:bottom w:val="none" w:sz="0" w:space="0" w:color="auto"/>
                        <w:right w:val="none" w:sz="0" w:space="0" w:color="auto"/>
                      </w:divBdr>
                    </w:div>
                    <w:div w:id="1703748962">
                      <w:marLeft w:val="750"/>
                      <w:marRight w:val="0"/>
                      <w:marTop w:val="0"/>
                      <w:marBottom w:val="0"/>
                      <w:divBdr>
                        <w:top w:val="none" w:sz="0" w:space="0" w:color="auto"/>
                        <w:left w:val="none" w:sz="0" w:space="0" w:color="auto"/>
                        <w:bottom w:val="none" w:sz="0" w:space="0" w:color="auto"/>
                        <w:right w:val="none" w:sz="0" w:space="0" w:color="auto"/>
                      </w:divBdr>
                    </w:div>
                  </w:divsChild>
                </w:div>
                <w:div w:id="1519659911">
                  <w:marLeft w:val="300"/>
                  <w:marRight w:val="0"/>
                  <w:marTop w:val="75"/>
                  <w:marBottom w:val="0"/>
                  <w:divBdr>
                    <w:top w:val="none" w:sz="0" w:space="0" w:color="auto"/>
                    <w:left w:val="none" w:sz="0" w:space="0" w:color="auto"/>
                    <w:bottom w:val="none" w:sz="0" w:space="0" w:color="auto"/>
                    <w:right w:val="none" w:sz="0" w:space="0" w:color="auto"/>
                  </w:divBdr>
                  <w:divsChild>
                    <w:div w:id="1659308098">
                      <w:marLeft w:val="750"/>
                      <w:marRight w:val="0"/>
                      <w:marTop w:val="0"/>
                      <w:marBottom w:val="0"/>
                      <w:divBdr>
                        <w:top w:val="none" w:sz="0" w:space="0" w:color="auto"/>
                        <w:left w:val="none" w:sz="0" w:space="0" w:color="auto"/>
                        <w:bottom w:val="none" w:sz="0" w:space="0" w:color="auto"/>
                        <w:right w:val="none" w:sz="0" w:space="0" w:color="auto"/>
                      </w:divBdr>
                    </w:div>
                  </w:divsChild>
                </w:div>
                <w:div w:id="1046830383">
                  <w:marLeft w:val="300"/>
                  <w:marRight w:val="0"/>
                  <w:marTop w:val="75"/>
                  <w:marBottom w:val="0"/>
                  <w:divBdr>
                    <w:top w:val="none" w:sz="0" w:space="0" w:color="auto"/>
                    <w:left w:val="none" w:sz="0" w:space="0" w:color="auto"/>
                    <w:bottom w:val="none" w:sz="0" w:space="0" w:color="auto"/>
                    <w:right w:val="none" w:sz="0" w:space="0" w:color="auto"/>
                  </w:divBdr>
                  <w:divsChild>
                    <w:div w:id="1590193338">
                      <w:marLeft w:val="750"/>
                      <w:marRight w:val="0"/>
                      <w:marTop w:val="0"/>
                      <w:marBottom w:val="0"/>
                      <w:divBdr>
                        <w:top w:val="none" w:sz="0" w:space="0" w:color="auto"/>
                        <w:left w:val="none" w:sz="0" w:space="0" w:color="auto"/>
                        <w:bottom w:val="none" w:sz="0" w:space="0" w:color="auto"/>
                        <w:right w:val="none" w:sz="0" w:space="0" w:color="auto"/>
                      </w:divBdr>
                    </w:div>
                  </w:divsChild>
                </w:div>
                <w:div w:id="724255840">
                  <w:marLeft w:val="300"/>
                  <w:marRight w:val="0"/>
                  <w:marTop w:val="75"/>
                  <w:marBottom w:val="0"/>
                  <w:divBdr>
                    <w:top w:val="none" w:sz="0" w:space="0" w:color="auto"/>
                    <w:left w:val="none" w:sz="0" w:space="0" w:color="auto"/>
                    <w:bottom w:val="none" w:sz="0" w:space="0" w:color="auto"/>
                    <w:right w:val="none" w:sz="0" w:space="0" w:color="auto"/>
                  </w:divBdr>
                  <w:divsChild>
                    <w:div w:id="30810452">
                      <w:marLeft w:val="750"/>
                      <w:marRight w:val="0"/>
                      <w:marTop w:val="0"/>
                      <w:marBottom w:val="0"/>
                      <w:divBdr>
                        <w:top w:val="none" w:sz="0" w:space="0" w:color="auto"/>
                        <w:left w:val="none" w:sz="0" w:space="0" w:color="auto"/>
                        <w:bottom w:val="none" w:sz="0" w:space="0" w:color="auto"/>
                        <w:right w:val="none" w:sz="0" w:space="0" w:color="auto"/>
                      </w:divBdr>
                    </w:div>
                  </w:divsChild>
                </w:div>
                <w:div w:id="729620226">
                  <w:marLeft w:val="300"/>
                  <w:marRight w:val="0"/>
                  <w:marTop w:val="75"/>
                  <w:marBottom w:val="0"/>
                  <w:divBdr>
                    <w:top w:val="none" w:sz="0" w:space="0" w:color="auto"/>
                    <w:left w:val="none" w:sz="0" w:space="0" w:color="auto"/>
                    <w:bottom w:val="none" w:sz="0" w:space="0" w:color="auto"/>
                    <w:right w:val="none" w:sz="0" w:space="0" w:color="auto"/>
                  </w:divBdr>
                </w:div>
                <w:div w:id="514268833">
                  <w:marLeft w:val="300"/>
                  <w:marRight w:val="0"/>
                  <w:marTop w:val="75"/>
                  <w:marBottom w:val="0"/>
                  <w:divBdr>
                    <w:top w:val="none" w:sz="0" w:space="0" w:color="auto"/>
                    <w:left w:val="none" w:sz="0" w:space="0" w:color="auto"/>
                    <w:bottom w:val="none" w:sz="0" w:space="0" w:color="auto"/>
                    <w:right w:val="none" w:sz="0" w:space="0" w:color="auto"/>
                  </w:divBdr>
                </w:div>
                <w:div w:id="1867254077">
                  <w:marLeft w:val="300"/>
                  <w:marRight w:val="0"/>
                  <w:marTop w:val="75"/>
                  <w:marBottom w:val="0"/>
                  <w:divBdr>
                    <w:top w:val="none" w:sz="0" w:space="0" w:color="auto"/>
                    <w:left w:val="none" w:sz="0" w:space="0" w:color="auto"/>
                    <w:bottom w:val="none" w:sz="0" w:space="0" w:color="auto"/>
                    <w:right w:val="none" w:sz="0" w:space="0" w:color="auto"/>
                  </w:divBdr>
                  <w:divsChild>
                    <w:div w:id="126093493">
                      <w:marLeft w:val="750"/>
                      <w:marRight w:val="0"/>
                      <w:marTop w:val="0"/>
                      <w:marBottom w:val="0"/>
                      <w:divBdr>
                        <w:top w:val="none" w:sz="0" w:space="0" w:color="auto"/>
                        <w:left w:val="none" w:sz="0" w:space="0" w:color="auto"/>
                        <w:bottom w:val="none" w:sz="0" w:space="0" w:color="auto"/>
                        <w:right w:val="none" w:sz="0" w:space="0" w:color="auto"/>
                      </w:divBdr>
                    </w:div>
                    <w:div w:id="578977176">
                      <w:marLeft w:val="750"/>
                      <w:marRight w:val="0"/>
                      <w:marTop w:val="0"/>
                      <w:marBottom w:val="0"/>
                      <w:divBdr>
                        <w:top w:val="none" w:sz="0" w:space="0" w:color="auto"/>
                        <w:left w:val="none" w:sz="0" w:space="0" w:color="auto"/>
                        <w:bottom w:val="none" w:sz="0" w:space="0" w:color="auto"/>
                        <w:right w:val="none" w:sz="0" w:space="0" w:color="auto"/>
                      </w:divBdr>
                    </w:div>
                  </w:divsChild>
                </w:div>
                <w:div w:id="2100982178">
                  <w:marLeft w:val="300"/>
                  <w:marRight w:val="0"/>
                  <w:marTop w:val="75"/>
                  <w:marBottom w:val="0"/>
                  <w:divBdr>
                    <w:top w:val="none" w:sz="0" w:space="0" w:color="auto"/>
                    <w:left w:val="none" w:sz="0" w:space="0" w:color="auto"/>
                    <w:bottom w:val="none" w:sz="0" w:space="0" w:color="auto"/>
                    <w:right w:val="none" w:sz="0" w:space="0" w:color="auto"/>
                  </w:divBdr>
                  <w:divsChild>
                    <w:div w:id="2062246051">
                      <w:marLeft w:val="750"/>
                      <w:marRight w:val="0"/>
                      <w:marTop w:val="0"/>
                      <w:marBottom w:val="0"/>
                      <w:divBdr>
                        <w:top w:val="none" w:sz="0" w:space="0" w:color="auto"/>
                        <w:left w:val="none" w:sz="0" w:space="0" w:color="auto"/>
                        <w:bottom w:val="none" w:sz="0" w:space="0" w:color="auto"/>
                        <w:right w:val="none" w:sz="0" w:space="0" w:color="auto"/>
                      </w:divBdr>
                    </w:div>
                  </w:divsChild>
                </w:div>
                <w:div w:id="1972249975">
                  <w:marLeft w:val="300"/>
                  <w:marRight w:val="0"/>
                  <w:marTop w:val="75"/>
                  <w:marBottom w:val="0"/>
                  <w:divBdr>
                    <w:top w:val="none" w:sz="0" w:space="0" w:color="auto"/>
                    <w:left w:val="none" w:sz="0" w:space="0" w:color="auto"/>
                    <w:bottom w:val="none" w:sz="0" w:space="0" w:color="auto"/>
                    <w:right w:val="none" w:sz="0" w:space="0" w:color="auto"/>
                  </w:divBdr>
                  <w:divsChild>
                    <w:div w:id="1988973528">
                      <w:marLeft w:val="750"/>
                      <w:marRight w:val="0"/>
                      <w:marTop w:val="0"/>
                      <w:marBottom w:val="0"/>
                      <w:divBdr>
                        <w:top w:val="none" w:sz="0" w:space="0" w:color="auto"/>
                        <w:left w:val="none" w:sz="0" w:space="0" w:color="auto"/>
                        <w:bottom w:val="none" w:sz="0" w:space="0" w:color="auto"/>
                        <w:right w:val="none" w:sz="0" w:space="0" w:color="auto"/>
                      </w:divBdr>
                    </w:div>
                    <w:div w:id="561139242">
                      <w:marLeft w:val="750"/>
                      <w:marRight w:val="0"/>
                      <w:marTop w:val="0"/>
                      <w:marBottom w:val="0"/>
                      <w:divBdr>
                        <w:top w:val="none" w:sz="0" w:space="0" w:color="auto"/>
                        <w:left w:val="none" w:sz="0" w:space="0" w:color="auto"/>
                        <w:bottom w:val="none" w:sz="0" w:space="0" w:color="auto"/>
                        <w:right w:val="none" w:sz="0" w:space="0" w:color="auto"/>
                      </w:divBdr>
                    </w:div>
                    <w:div w:id="1385525245">
                      <w:marLeft w:val="750"/>
                      <w:marRight w:val="0"/>
                      <w:marTop w:val="0"/>
                      <w:marBottom w:val="0"/>
                      <w:divBdr>
                        <w:top w:val="none" w:sz="0" w:space="0" w:color="auto"/>
                        <w:left w:val="none" w:sz="0" w:space="0" w:color="auto"/>
                        <w:bottom w:val="none" w:sz="0" w:space="0" w:color="auto"/>
                        <w:right w:val="none" w:sz="0" w:space="0" w:color="auto"/>
                      </w:divBdr>
                    </w:div>
                  </w:divsChild>
                </w:div>
                <w:div w:id="921598304">
                  <w:marLeft w:val="300"/>
                  <w:marRight w:val="0"/>
                  <w:marTop w:val="75"/>
                  <w:marBottom w:val="0"/>
                  <w:divBdr>
                    <w:top w:val="none" w:sz="0" w:space="0" w:color="auto"/>
                    <w:left w:val="none" w:sz="0" w:space="0" w:color="auto"/>
                    <w:bottom w:val="none" w:sz="0" w:space="0" w:color="auto"/>
                    <w:right w:val="none" w:sz="0" w:space="0" w:color="auto"/>
                  </w:divBdr>
                  <w:divsChild>
                    <w:div w:id="1317345356">
                      <w:marLeft w:val="750"/>
                      <w:marRight w:val="0"/>
                      <w:marTop w:val="0"/>
                      <w:marBottom w:val="0"/>
                      <w:divBdr>
                        <w:top w:val="none" w:sz="0" w:space="0" w:color="auto"/>
                        <w:left w:val="none" w:sz="0" w:space="0" w:color="auto"/>
                        <w:bottom w:val="none" w:sz="0" w:space="0" w:color="auto"/>
                        <w:right w:val="none" w:sz="0" w:space="0" w:color="auto"/>
                      </w:divBdr>
                    </w:div>
                  </w:divsChild>
                </w:div>
                <w:div w:id="1299192331">
                  <w:marLeft w:val="300"/>
                  <w:marRight w:val="0"/>
                  <w:marTop w:val="75"/>
                  <w:marBottom w:val="0"/>
                  <w:divBdr>
                    <w:top w:val="none" w:sz="0" w:space="0" w:color="auto"/>
                    <w:left w:val="none" w:sz="0" w:space="0" w:color="auto"/>
                    <w:bottom w:val="none" w:sz="0" w:space="0" w:color="auto"/>
                    <w:right w:val="none" w:sz="0" w:space="0" w:color="auto"/>
                  </w:divBdr>
                  <w:divsChild>
                    <w:div w:id="2111848345">
                      <w:marLeft w:val="750"/>
                      <w:marRight w:val="0"/>
                      <w:marTop w:val="0"/>
                      <w:marBottom w:val="0"/>
                      <w:divBdr>
                        <w:top w:val="none" w:sz="0" w:space="0" w:color="auto"/>
                        <w:left w:val="none" w:sz="0" w:space="0" w:color="auto"/>
                        <w:bottom w:val="none" w:sz="0" w:space="0" w:color="auto"/>
                        <w:right w:val="none" w:sz="0" w:space="0" w:color="auto"/>
                      </w:divBdr>
                    </w:div>
                    <w:div w:id="1967197406">
                      <w:marLeft w:val="750"/>
                      <w:marRight w:val="0"/>
                      <w:marTop w:val="0"/>
                      <w:marBottom w:val="0"/>
                      <w:divBdr>
                        <w:top w:val="none" w:sz="0" w:space="0" w:color="auto"/>
                        <w:left w:val="none" w:sz="0" w:space="0" w:color="auto"/>
                        <w:bottom w:val="none" w:sz="0" w:space="0" w:color="auto"/>
                        <w:right w:val="none" w:sz="0" w:space="0" w:color="auto"/>
                      </w:divBdr>
                    </w:div>
                    <w:div w:id="797379874">
                      <w:marLeft w:val="750"/>
                      <w:marRight w:val="0"/>
                      <w:marTop w:val="0"/>
                      <w:marBottom w:val="0"/>
                      <w:divBdr>
                        <w:top w:val="none" w:sz="0" w:space="0" w:color="auto"/>
                        <w:left w:val="none" w:sz="0" w:space="0" w:color="auto"/>
                        <w:bottom w:val="none" w:sz="0" w:space="0" w:color="auto"/>
                        <w:right w:val="none" w:sz="0" w:space="0" w:color="auto"/>
                      </w:divBdr>
                    </w:div>
                  </w:divsChild>
                </w:div>
                <w:div w:id="668485558">
                  <w:marLeft w:val="300"/>
                  <w:marRight w:val="0"/>
                  <w:marTop w:val="75"/>
                  <w:marBottom w:val="0"/>
                  <w:divBdr>
                    <w:top w:val="none" w:sz="0" w:space="0" w:color="auto"/>
                    <w:left w:val="none" w:sz="0" w:space="0" w:color="auto"/>
                    <w:bottom w:val="none" w:sz="0" w:space="0" w:color="auto"/>
                    <w:right w:val="none" w:sz="0" w:space="0" w:color="auto"/>
                  </w:divBdr>
                  <w:divsChild>
                    <w:div w:id="579412391">
                      <w:marLeft w:val="750"/>
                      <w:marRight w:val="0"/>
                      <w:marTop w:val="0"/>
                      <w:marBottom w:val="0"/>
                      <w:divBdr>
                        <w:top w:val="none" w:sz="0" w:space="0" w:color="auto"/>
                        <w:left w:val="none" w:sz="0" w:space="0" w:color="auto"/>
                        <w:bottom w:val="none" w:sz="0" w:space="0" w:color="auto"/>
                        <w:right w:val="none" w:sz="0" w:space="0" w:color="auto"/>
                      </w:divBdr>
                    </w:div>
                  </w:divsChild>
                </w:div>
                <w:div w:id="965355811">
                  <w:marLeft w:val="300"/>
                  <w:marRight w:val="0"/>
                  <w:marTop w:val="75"/>
                  <w:marBottom w:val="0"/>
                  <w:divBdr>
                    <w:top w:val="none" w:sz="0" w:space="0" w:color="auto"/>
                    <w:left w:val="none" w:sz="0" w:space="0" w:color="auto"/>
                    <w:bottom w:val="none" w:sz="0" w:space="0" w:color="auto"/>
                    <w:right w:val="none" w:sz="0" w:space="0" w:color="auto"/>
                  </w:divBdr>
                  <w:divsChild>
                    <w:div w:id="969096703">
                      <w:marLeft w:val="750"/>
                      <w:marRight w:val="0"/>
                      <w:marTop w:val="0"/>
                      <w:marBottom w:val="0"/>
                      <w:divBdr>
                        <w:top w:val="none" w:sz="0" w:space="0" w:color="auto"/>
                        <w:left w:val="none" w:sz="0" w:space="0" w:color="auto"/>
                        <w:bottom w:val="none" w:sz="0" w:space="0" w:color="auto"/>
                        <w:right w:val="none" w:sz="0" w:space="0" w:color="auto"/>
                      </w:divBdr>
                    </w:div>
                    <w:div w:id="1903758588">
                      <w:marLeft w:val="750"/>
                      <w:marRight w:val="0"/>
                      <w:marTop w:val="0"/>
                      <w:marBottom w:val="0"/>
                      <w:divBdr>
                        <w:top w:val="none" w:sz="0" w:space="0" w:color="auto"/>
                        <w:left w:val="none" w:sz="0" w:space="0" w:color="auto"/>
                        <w:bottom w:val="none" w:sz="0" w:space="0" w:color="auto"/>
                        <w:right w:val="none" w:sz="0" w:space="0" w:color="auto"/>
                      </w:divBdr>
                    </w:div>
                  </w:divsChild>
                </w:div>
                <w:div w:id="1595942268">
                  <w:marLeft w:val="300"/>
                  <w:marRight w:val="0"/>
                  <w:marTop w:val="75"/>
                  <w:marBottom w:val="0"/>
                  <w:divBdr>
                    <w:top w:val="none" w:sz="0" w:space="0" w:color="auto"/>
                    <w:left w:val="none" w:sz="0" w:space="0" w:color="auto"/>
                    <w:bottom w:val="none" w:sz="0" w:space="0" w:color="auto"/>
                    <w:right w:val="none" w:sz="0" w:space="0" w:color="auto"/>
                  </w:divBdr>
                  <w:divsChild>
                    <w:div w:id="1004819568">
                      <w:marLeft w:val="750"/>
                      <w:marRight w:val="0"/>
                      <w:marTop w:val="0"/>
                      <w:marBottom w:val="0"/>
                      <w:divBdr>
                        <w:top w:val="none" w:sz="0" w:space="0" w:color="auto"/>
                        <w:left w:val="none" w:sz="0" w:space="0" w:color="auto"/>
                        <w:bottom w:val="none" w:sz="0" w:space="0" w:color="auto"/>
                        <w:right w:val="none" w:sz="0" w:space="0" w:color="auto"/>
                      </w:divBdr>
                    </w:div>
                  </w:divsChild>
                </w:div>
                <w:div w:id="306202639">
                  <w:marLeft w:val="300"/>
                  <w:marRight w:val="0"/>
                  <w:marTop w:val="75"/>
                  <w:marBottom w:val="0"/>
                  <w:divBdr>
                    <w:top w:val="none" w:sz="0" w:space="0" w:color="auto"/>
                    <w:left w:val="none" w:sz="0" w:space="0" w:color="auto"/>
                    <w:bottom w:val="none" w:sz="0" w:space="0" w:color="auto"/>
                    <w:right w:val="none" w:sz="0" w:space="0" w:color="auto"/>
                  </w:divBdr>
                  <w:divsChild>
                    <w:div w:id="389041324">
                      <w:marLeft w:val="750"/>
                      <w:marRight w:val="0"/>
                      <w:marTop w:val="0"/>
                      <w:marBottom w:val="0"/>
                      <w:divBdr>
                        <w:top w:val="none" w:sz="0" w:space="0" w:color="auto"/>
                        <w:left w:val="none" w:sz="0" w:space="0" w:color="auto"/>
                        <w:bottom w:val="none" w:sz="0" w:space="0" w:color="auto"/>
                        <w:right w:val="none" w:sz="0" w:space="0" w:color="auto"/>
                      </w:divBdr>
                    </w:div>
                  </w:divsChild>
                </w:div>
                <w:div w:id="1628926435">
                  <w:marLeft w:val="300"/>
                  <w:marRight w:val="0"/>
                  <w:marTop w:val="75"/>
                  <w:marBottom w:val="0"/>
                  <w:divBdr>
                    <w:top w:val="none" w:sz="0" w:space="0" w:color="auto"/>
                    <w:left w:val="none" w:sz="0" w:space="0" w:color="auto"/>
                    <w:bottom w:val="none" w:sz="0" w:space="0" w:color="auto"/>
                    <w:right w:val="none" w:sz="0" w:space="0" w:color="auto"/>
                  </w:divBdr>
                  <w:divsChild>
                    <w:div w:id="1951737664">
                      <w:marLeft w:val="750"/>
                      <w:marRight w:val="0"/>
                      <w:marTop w:val="0"/>
                      <w:marBottom w:val="0"/>
                      <w:divBdr>
                        <w:top w:val="none" w:sz="0" w:space="0" w:color="auto"/>
                        <w:left w:val="none" w:sz="0" w:space="0" w:color="auto"/>
                        <w:bottom w:val="none" w:sz="0" w:space="0" w:color="auto"/>
                        <w:right w:val="none" w:sz="0" w:space="0" w:color="auto"/>
                      </w:divBdr>
                    </w:div>
                  </w:divsChild>
                </w:div>
                <w:div w:id="1146514697">
                  <w:marLeft w:val="300"/>
                  <w:marRight w:val="0"/>
                  <w:marTop w:val="75"/>
                  <w:marBottom w:val="0"/>
                  <w:divBdr>
                    <w:top w:val="none" w:sz="0" w:space="0" w:color="auto"/>
                    <w:left w:val="none" w:sz="0" w:space="0" w:color="auto"/>
                    <w:bottom w:val="none" w:sz="0" w:space="0" w:color="auto"/>
                    <w:right w:val="none" w:sz="0" w:space="0" w:color="auto"/>
                  </w:divBdr>
                </w:div>
                <w:div w:id="610160903">
                  <w:marLeft w:val="300"/>
                  <w:marRight w:val="0"/>
                  <w:marTop w:val="75"/>
                  <w:marBottom w:val="0"/>
                  <w:divBdr>
                    <w:top w:val="none" w:sz="0" w:space="0" w:color="auto"/>
                    <w:left w:val="none" w:sz="0" w:space="0" w:color="auto"/>
                    <w:bottom w:val="none" w:sz="0" w:space="0" w:color="auto"/>
                    <w:right w:val="none" w:sz="0" w:space="0" w:color="auto"/>
                  </w:divBdr>
                </w:div>
                <w:div w:id="996570930">
                  <w:marLeft w:val="300"/>
                  <w:marRight w:val="0"/>
                  <w:marTop w:val="75"/>
                  <w:marBottom w:val="0"/>
                  <w:divBdr>
                    <w:top w:val="none" w:sz="0" w:space="0" w:color="auto"/>
                    <w:left w:val="none" w:sz="0" w:space="0" w:color="auto"/>
                    <w:bottom w:val="none" w:sz="0" w:space="0" w:color="auto"/>
                    <w:right w:val="none" w:sz="0" w:space="0" w:color="auto"/>
                  </w:divBdr>
                  <w:divsChild>
                    <w:div w:id="720835165">
                      <w:marLeft w:val="750"/>
                      <w:marRight w:val="0"/>
                      <w:marTop w:val="0"/>
                      <w:marBottom w:val="0"/>
                      <w:divBdr>
                        <w:top w:val="none" w:sz="0" w:space="0" w:color="auto"/>
                        <w:left w:val="none" w:sz="0" w:space="0" w:color="auto"/>
                        <w:bottom w:val="none" w:sz="0" w:space="0" w:color="auto"/>
                        <w:right w:val="none" w:sz="0" w:space="0" w:color="auto"/>
                      </w:divBdr>
                    </w:div>
                    <w:div w:id="2002735381">
                      <w:marLeft w:val="750"/>
                      <w:marRight w:val="0"/>
                      <w:marTop w:val="0"/>
                      <w:marBottom w:val="0"/>
                      <w:divBdr>
                        <w:top w:val="none" w:sz="0" w:space="0" w:color="auto"/>
                        <w:left w:val="none" w:sz="0" w:space="0" w:color="auto"/>
                        <w:bottom w:val="none" w:sz="0" w:space="0" w:color="auto"/>
                        <w:right w:val="none" w:sz="0" w:space="0" w:color="auto"/>
                      </w:divBdr>
                    </w:div>
                  </w:divsChild>
                </w:div>
                <w:div w:id="902835635">
                  <w:marLeft w:val="300"/>
                  <w:marRight w:val="0"/>
                  <w:marTop w:val="75"/>
                  <w:marBottom w:val="0"/>
                  <w:divBdr>
                    <w:top w:val="none" w:sz="0" w:space="0" w:color="auto"/>
                    <w:left w:val="none" w:sz="0" w:space="0" w:color="auto"/>
                    <w:bottom w:val="none" w:sz="0" w:space="0" w:color="auto"/>
                    <w:right w:val="none" w:sz="0" w:space="0" w:color="auto"/>
                  </w:divBdr>
                  <w:divsChild>
                    <w:div w:id="1601794140">
                      <w:marLeft w:val="750"/>
                      <w:marRight w:val="0"/>
                      <w:marTop w:val="0"/>
                      <w:marBottom w:val="0"/>
                      <w:divBdr>
                        <w:top w:val="none" w:sz="0" w:space="0" w:color="auto"/>
                        <w:left w:val="none" w:sz="0" w:space="0" w:color="auto"/>
                        <w:bottom w:val="none" w:sz="0" w:space="0" w:color="auto"/>
                        <w:right w:val="none" w:sz="0" w:space="0" w:color="auto"/>
                      </w:divBdr>
                    </w:div>
                  </w:divsChild>
                </w:div>
                <w:div w:id="1494755309">
                  <w:marLeft w:val="300"/>
                  <w:marRight w:val="0"/>
                  <w:marTop w:val="75"/>
                  <w:marBottom w:val="0"/>
                  <w:divBdr>
                    <w:top w:val="none" w:sz="0" w:space="0" w:color="auto"/>
                    <w:left w:val="none" w:sz="0" w:space="0" w:color="auto"/>
                    <w:bottom w:val="none" w:sz="0" w:space="0" w:color="auto"/>
                    <w:right w:val="none" w:sz="0" w:space="0" w:color="auto"/>
                  </w:divBdr>
                  <w:divsChild>
                    <w:div w:id="809134499">
                      <w:marLeft w:val="750"/>
                      <w:marRight w:val="0"/>
                      <w:marTop w:val="0"/>
                      <w:marBottom w:val="0"/>
                      <w:divBdr>
                        <w:top w:val="none" w:sz="0" w:space="0" w:color="auto"/>
                        <w:left w:val="none" w:sz="0" w:space="0" w:color="auto"/>
                        <w:bottom w:val="none" w:sz="0" w:space="0" w:color="auto"/>
                        <w:right w:val="none" w:sz="0" w:space="0" w:color="auto"/>
                      </w:divBdr>
                    </w:div>
                    <w:div w:id="928462628">
                      <w:marLeft w:val="750"/>
                      <w:marRight w:val="0"/>
                      <w:marTop w:val="0"/>
                      <w:marBottom w:val="0"/>
                      <w:divBdr>
                        <w:top w:val="none" w:sz="0" w:space="0" w:color="auto"/>
                        <w:left w:val="none" w:sz="0" w:space="0" w:color="auto"/>
                        <w:bottom w:val="none" w:sz="0" w:space="0" w:color="auto"/>
                        <w:right w:val="none" w:sz="0" w:space="0" w:color="auto"/>
                      </w:divBdr>
                    </w:div>
                    <w:div w:id="1801455762">
                      <w:marLeft w:val="750"/>
                      <w:marRight w:val="0"/>
                      <w:marTop w:val="0"/>
                      <w:marBottom w:val="0"/>
                      <w:divBdr>
                        <w:top w:val="none" w:sz="0" w:space="0" w:color="auto"/>
                        <w:left w:val="none" w:sz="0" w:space="0" w:color="auto"/>
                        <w:bottom w:val="none" w:sz="0" w:space="0" w:color="auto"/>
                        <w:right w:val="none" w:sz="0" w:space="0" w:color="auto"/>
                      </w:divBdr>
                    </w:div>
                  </w:divsChild>
                </w:div>
                <w:div w:id="311839308">
                  <w:marLeft w:val="300"/>
                  <w:marRight w:val="0"/>
                  <w:marTop w:val="75"/>
                  <w:marBottom w:val="0"/>
                  <w:divBdr>
                    <w:top w:val="none" w:sz="0" w:space="0" w:color="auto"/>
                    <w:left w:val="none" w:sz="0" w:space="0" w:color="auto"/>
                    <w:bottom w:val="none" w:sz="0" w:space="0" w:color="auto"/>
                    <w:right w:val="none" w:sz="0" w:space="0" w:color="auto"/>
                  </w:divBdr>
                  <w:divsChild>
                    <w:div w:id="1010988090">
                      <w:marLeft w:val="750"/>
                      <w:marRight w:val="0"/>
                      <w:marTop w:val="0"/>
                      <w:marBottom w:val="0"/>
                      <w:divBdr>
                        <w:top w:val="none" w:sz="0" w:space="0" w:color="auto"/>
                        <w:left w:val="none" w:sz="0" w:space="0" w:color="auto"/>
                        <w:bottom w:val="none" w:sz="0" w:space="0" w:color="auto"/>
                        <w:right w:val="none" w:sz="0" w:space="0" w:color="auto"/>
                      </w:divBdr>
                    </w:div>
                  </w:divsChild>
                </w:div>
                <w:div w:id="416096826">
                  <w:marLeft w:val="300"/>
                  <w:marRight w:val="0"/>
                  <w:marTop w:val="75"/>
                  <w:marBottom w:val="0"/>
                  <w:divBdr>
                    <w:top w:val="none" w:sz="0" w:space="0" w:color="auto"/>
                    <w:left w:val="none" w:sz="0" w:space="0" w:color="auto"/>
                    <w:bottom w:val="none" w:sz="0" w:space="0" w:color="auto"/>
                    <w:right w:val="none" w:sz="0" w:space="0" w:color="auto"/>
                  </w:divBdr>
                  <w:divsChild>
                    <w:div w:id="1932394680">
                      <w:marLeft w:val="750"/>
                      <w:marRight w:val="0"/>
                      <w:marTop w:val="0"/>
                      <w:marBottom w:val="0"/>
                      <w:divBdr>
                        <w:top w:val="none" w:sz="0" w:space="0" w:color="auto"/>
                        <w:left w:val="none" w:sz="0" w:space="0" w:color="auto"/>
                        <w:bottom w:val="none" w:sz="0" w:space="0" w:color="auto"/>
                        <w:right w:val="none" w:sz="0" w:space="0" w:color="auto"/>
                      </w:divBdr>
                    </w:div>
                    <w:div w:id="407384095">
                      <w:marLeft w:val="750"/>
                      <w:marRight w:val="0"/>
                      <w:marTop w:val="0"/>
                      <w:marBottom w:val="0"/>
                      <w:divBdr>
                        <w:top w:val="none" w:sz="0" w:space="0" w:color="auto"/>
                        <w:left w:val="none" w:sz="0" w:space="0" w:color="auto"/>
                        <w:bottom w:val="none" w:sz="0" w:space="0" w:color="auto"/>
                        <w:right w:val="none" w:sz="0" w:space="0" w:color="auto"/>
                      </w:divBdr>
                    </w:div>
                    <w:div w:id="613632826">
                      <w:marLeft w:val="750"/>
                      <w:marRight w:val="0"/>
                      <w:marTop w:val="0"/>
                      <w:marBottom w:val="0"/>
                      <w:divBdr>
                        <w:top w:val="none" w:sz="0" w:space="0" w:color="auto"/>
                        <w:left w:val="none" w:sz="0" w:space="0" w:color="auto"/>
                        <w:bottom w:val="none" w:sz="0" w:space="0" w:color="auto"/>
                        <w:right w:val="none" w:sz="0" w:space="0" w:color="auto"/>
                      </w:divBdr>
                    </w:div>
                  </w:divsChild>
                </w:div>
                <w:div w:id="963772442">
                  <w:marLeft w:val="300"/>
                  <w:marRight w:val="0"/>
                  <w:marTop w:val="75"/>
                  <w:marBottom w:val="0"/>
                  <w:divBdr>
                    <w:top w:val="none" w:sz="0" w:space="0" w:color="auto"/>
                    <w:left w:val="none" w:sz="0" w:space="0" w:color="auto"/>
                    <w:bottom w:val="none" w:sz="0" w:space="0" w:color="auto"/>
                    <w:right w:val="none" w:sz="0" w:space="0" w:color="auto"/>
                  </w:divBdr>
                  <w:divsChild>
                    <w:div w:id="297564897">
                      <w:marLeft w:val="750"/>
                      <w:marRight w:val="0"/>
                      <w:marTop w:val="0"/>
                      <w:marBottom w:val="0"/>
                      <w:divBdr>
                        <w:top w:val="none" w:sz="0" w:space="0" w:color="auto"/>
                        <w:left w:val="none" w:sz="0" w:space="0" w:color="auto"/>
                        <w:bottom w:val="none" w:sz="0" w:space="0" w:color="auto"/>
                        <w:right w:val="none" w:sz="0" w:space="0" w:color="auto"/>
                      </w:divBdr>
                    </w:div>
                  </w:divsChild>
                </w:div>
                <w:div w:id="1568229197">
                  <w:marLeft w:val="300"/>
                  <w:marRight w:val="0"/>
                  <w:marTop w:val="75"/>
                  <w:marBottom w:val="0"/>
                  <w:divBdr>
                    <w:top w:val="none" w:sz="0" w:space="0" w:color="auto"/>
                    <w:left w:val="none" w:sz="0" w:space="0" w:color="auto"/>
                    <w:bottom w:val="none" w:sz="0" w:space="0" w:color="auto"/>
                    <w:right w:val="none" w:sz="0" w:space="0" w:color="auto"/>
                  </w:divBdr>
                  <w:divsChild>
                    <w:div w:id="1738437506">
                      <w:marLeft w:val="750"/>
                      <w:marRight w:val="0"/>
                      <w:marTop w:val="0"/>
                      <w:marBottom w:val="0"/>
                      <w:divBdr>
                        <w:top w:val="none" w:sz="0" w:space="0" w:color="auto"/>
                        <w:left w:val="none" w:sz="0" w:space="0" w:color="auto"/>
                        <w:bottom w:val="none" w:sz="0" w:space="0" w:color="auto"/>
                        <w:right w:val="none" w:sz="0" w:space="0" w:color="auto"/>
                      </w:divBdr>
                    </w:div>
                    <w:div w:id="2028209965">
                      <w:marLeft w:val="750"/>
                      <w:marRight w:val="0"/>
                      <w:marTop w:val="0"/>
                      <w:marBottom w:val="0"/>
                      <w:divBdr>
                        <w:top w:val="none" w:sz="0" w:space="0" w:color="auto"/>
                        <w:left w:val="none" w:sz="0" w:space="0" w:color="auto"/>
                        <w:bottom w:val="none" w:sz="0" w:space="0" w:color="auto"/>
                        <w:right w:val="none" w:sz="0" w:space="0" w:color="auto"/>
                      </w:divBdr>
                    </w:div>
                  </w:divsChild>
                </w:div>
                <w:div w:id="1992557794">
                  <w:marLeft w:val="300"/>
                  <w:marRight w:val="0"/>
                  <w:marTop w:val="75"/>
                  <w:marBottom w:val="0"/>
                  <w:divBdr>
                    <w:top w:val="none" w:sz="0" w:space="0" w:color="auto"/>
                    <w:left w:val="none" w:sz="0" w:space="0" w:color="auto"/>
                    <w:bottom w:val="none" w:sz="0" w:space="0" w:color="auto"/>
                    <w:right w:val="none" w:sz="0" w:space="0" w:color="auto"/>
                  </w:divBdr>
                  <w:divsChild>
                    <w:div w:id="2114276077">
                      <w:marLeft w:val="750"/>
                      <w:marRight w:val="0"/>
                      <w:marTop w:val="0"/>
                      <w:marBottom w:val="0"/>
                      <w:divBdr>
                        <w:top w:val="none" w:sz="0" w:space="0" w:color="auto"/>
                        <w:left w:val="none" w:sz="0" w:space="0" w:color="auto"/>
                        <w:bottom w:val="none" w:sz="0" w:space="0" w:color="auto"/>
                        <w:right w:val="none" w:sz="0" w:space="0" w:color="auto"/>
                      </w:divBdr>
                    </w:div>
                  </w:divsChild>
                </w:div>
                <w:div w:id="1071270661">
                  <w:marLeft w:val="300"/>
                  <w:marRight w:val="0"/>
                  <w:marTop w:val="75"/>
                  <w:marBottom w:val="0"/>
                  <w:divBdr>
                    <w:top w:val="none" w:sz="0" w:space="0" w:color="auto"/>
                    <w:left w:val="none" w:sz="0" w:space="0" w:color="auto"/>
                    <w:bottom w:val="none" w:sz="0" w:space="0" w:color="auto"/>
                    <w:right w:val="none" w:sz="0" w:space="0" w:color="auto"/>
                  </w:divBdr>
                  <w:divsChild>
                    <w:div w:id="1381126975">
                      <w:marLeft w:val="750"/>
                      <w:marRight w:val="0"/>
                      <w:marTop w:val="0"/>
                      <w:marBottom w:val="0"/>
                      <w:divBdr>
                        <w:top w:val="none" w:sz="0" w:space="0" w:color="auto"/>
                        <w:left w:val="none" w:sz="0" w:space="0" w:color="auto"/>
                        <w:bottom w:val="none" w:sz="0" w:space="0" w:color="auto"/>
                        <w:right w:val="none" w:sz="0" w:space="0" w:color="auto"/>
                      </w:divBdr>
                    </w:div>
                  </w:divsChild>
                </w:div>
                <w:div w:id="416364651">
                  <w:marLeft w:val="300"/>
                  <w:marRight w:val="0"/>
                  <w:marTop w:val="75"/>
                  <w:marBottom w:val="0"/>
                  <w:divBdr>
                    <w:top w:val="none" w:sz="0" w:space="0" w:color="auto"/>
                    <w:left w:val="none" w:sz="0" w:space="0" w:color="auto"/>
                    <w:bottom w:val="none" w:sz="0" w:space="0" w:color="auto"/>
                    <w:right w:val="none" w:sz="0" w:space="0" w:color="auto"/>
                  </w:divBdr>
                  <w:divsChild>
                    <w:div w:id="564494169">
                      <w:marLeft w:val="750"/>
                      <w:marRight w:val="0"/>
                      <w:marTop w:val="0"/>
                      <w:marBottom w:val="0"/>
                      <w:divBdr>
                        <w:top w:val="none" w:sz="0" w:space="0" w:color="auto"/>
                        <w:left w:val="none" w:sz="0" w:space="0" w:color="auto"/>
                        <w:bottom w:val="none" w:sz="0" w:space="0" w:color="auto"/>
                        <w:right w:val="none" w:sz="0" w:space="0" w:color="auto"/>
                      </w:divBdr>
                    </w:div>
                  </w:divsChild>
                </w:div>
                <w:div w:id="1746803337">
                  <w:marLeft w:val="300"/>
                  <w:marRight w:val="0"/>
                  <w:marTop w:val="75"/>
                  <w:marBottom w:val="0"/>
                  <w:divBdr>
                    <w:top w:val="none" w:sz="0" w:space="0" w:color="auto"/>
                    <w:left w:val="none" w:sz="0" w:space="0" w:color="auto"/>
                    <w:bottom w:val="none" w:sz="0" w:space="0" w:color="auto"/>
                    <w:right w:val="none" w:sz="0" w:space="0" w:color="auto"/>
                  </w:divBdr>
                </w:div>
                <w:div w:id="180896020">
                  <w:marLeft w:val="300"/>
                  <w:marRight w:val="0"/>
                  <w:marTop w:val="75"/>
                  <w:marBottom w:val="0"/>
                  <w:divBdr>
                    <w:top w:val="none" w:sz="0" w:space="0" w:color="auto"/>
                    <w:left w:val="none" w:sz="0" w:space="0" w:color="auto"/>
                    <w:bottom w:val="none" w:sz="0" w:space="0" w:color="auto"/>
                    <w:right w:val="none" w:sz="0" w:space="0" w:color="auto"/>
                  </w:divBdr>
                </w:div>
                <w:div w:id="332027255">
                  <w:marLeft w:val="300"/>
                  <w:marRight w:val="0"/>
                  <w:marTop w:val="75"/>
                  <w:marBottom w:val="0"/>
                  <w:divBdr>
                    <w:top w:val="none" w:sz="0" w:space="0" w:color="auto"/>
                    <w:left w:val="none" w:sz="0" w:space="0" w:color="auto"/>
                    <w:bottom w:val="none" w:sz="0" w:space="0" w:color="auto"/>
                    <w:right w:val="none" w:sz="0" w:space="0" w:color="auto"/>
                  </w:divBdr>
                  <w:divsChild>
                    <w:div w:id="628319820">
                      <w:marLeft w:val="750"/>
                      <w:marRight w:val="0"/>
                      <w:marTop w:val="0"/>
                      <w:marBottom w:val="0"/>
                      <w:divBdr>
                        <w:top w:val="none" w:sz="0" w:space="0" w:color="auto"/>
                        <w:left w:val="none" w:sz="0" w:space="0" w:color="auto"/>
                        <w:bottom w:val="none" w:sz="0" w:space="0" w:color="auto"/>
                        <w:right w:val="none" w:sz="0" w:space="0" w:color="auto"/>
                      </w:divBdr>
                    </w:div>
                    <w:div w:id="418064647">
                      <w:marLeft w:val="750"/>
                      <w:marRight w:val="0"/>
                      <w:marTop w:val="0"/>
                      <w:marBottom w:val="0"/>
                      <w:divBdr>
                        <w:top w:val="none" w:sz="0" w:space="0" w:color="auto"/>
                        <w:left w:val="none" w:sz="0" w:space="0" w:color="auto"/>
                        <w:bottom w:val="none" w:sz="0" w:space="0" w:color="auto"/>
                        <w:right w:val="none" w:sz="0" w:space="0" w:color="auto"/>
                      </w:divBdr>
                    </w:div>
                  </w:divsChild>
                </w:div>
                <w:div w:id="1635208825">
                  <w:marLeft w:val="300"/>
                  <w:marRight w:val="0"/>
                  <w:marTop w:val="75"/>
                  <w:marBottom w:val="0"/>
                  <w:divBdr>
                    <w:top w:val="none" w:sz="0" w:space="0" w:color="auto"/>
                    <w:left w:val="none" w:sz="0" w:space="0" w:color="auto"/>
                    <w:bottom w:val="none" w:sz="0" w:space="0" w:color="auto"/>
                    <w:right w:val="none" w:sz="0" w:space="0" w:color="auto"/>
                  </w:divBdr>
                  <w:divsChild>
                    <w:div w:id="1732532046">
                      <w:marLeft w:val="750"/>
                      <w:marRight w:val="0"/>
                      <w:marTop w:val="0"/>
                      <w:marBottom w:val="0"/>
                      <w:divBdr>
                        <w:top w:val="none" w:sz="0" w:space="0" w:color="auto"/>
                        <w:left w:val="none" w:sz="0" w:space="0" w:color="auto"/>
                        <w:bottom w:val="none" w:sz="0" w:space="0" w:color="auto"/>
                        <w:right w:val="none" w:sz="0" w:space="0" w:color="auto"/>
                      </w:divBdr>
                    </w:div>
                  </w:divsChild>
                </w:div>
                <w:div w:id="571113363">
                  <w:marLeft w:val="300"/>
                  <w:marRight w:val="0"/>
                  <w:marTop w:val="75"/>
                  <w:marBottom w:val="0"/>
                  <w:divBdr>
                    <w:top w:val="none" w:sz="0" w:space="0" w:color="auto"/>
                    <w:left w:val="none" w:sz="0" w:space="0" w:color="auto"/>
                    <w:bottom w:val="none" w:sz="0" w:space="0" w:color="auto"/>
                    <w:right w:val="none" w:sz="0" w:space="0" w:color="auto"/>
                  </w:divBdr>
                  <w:divsChild>
                    <w:div w:id="478887458">
                      <w:marLeft w:val="750"/>
                      <w:marRight w:val="0"/>
                      <w:marTop w:val="0"/>
                      <w:marBottom w:val="0"/>
                      <w:divBdr>
                        <w:top w:val="none" w:sz="0" w:space="0" w:color="auto"/>
                        <w:left w:val="none" w:sz="0" w:space="0" w:color="auto"/>
                        <w:bottom w:val="none" w:sz="0" w:space="0" w:color="auto"/>
                        <w:right w:val="none" w:sz="0" w:space="0" w:color="auto"/>
                      </w:divBdr>
                    </w:div>
                    <w:div w:id="980575027">
                      <w:marLeft w:val="750"/>
                      <w:marRight w:val="0"/>
                      <w:marTop w:val="0"/>
                      <w:marBottom w:val="0"/>
                      <w:divBdr>
                        <w:top w:val="none" w:sz="0" w:space="0" w:color="auto"/>
                        <w:left w:val="none" w:sz="0" w:space="0" w:color="auto"/>
                        <w:bottom w:val="none" w:sz="0" w:space="0" w:color="auto"/>
                        <w:right w:val="none" w:sz="0" w:space="0" w:color="auto"/>
                      </w:divBdr>
                    </w:div>
                    <w:div w:id="1027802837">
                      <w:marLeft w:val="750"/>
                      <w:marRight w:val="0"/>
                      <w:marTop w:val="0"/>
                      <w:marBottom w:val="0"/>
                      <w:divBdr>
                        <w:top w:val="none" w:sz="0" w:space="0" w:color="auto"/>
                        <w:left w:val="none" w:sz="0" w:space="0" w:color="auto"/>
                        <w:bottom w:val="none" w:sz="0" w:space="0" w:color="auto"/>
                        <w:right w:val="none" w:sz="0" w:space="0" w:color="auto"/>
                      </w:divBdr>
                    </w:div>
                  </w:divsChild>
                </w:div>
                <w:div w:id="1597519760">
                  <w:marLeft w:val="300"/>
                  <w:marRight w:val="0"/>
                  <w:marTop w:val="75"/>
                  <w:marBottom w:val="0"/>
                  <w:divBdr>
                    <w:top w:val="none" w:sz="0" w:space="0" w:color="auto"/>
                    <w:left w:val="none" w:sz="0" w:space="0" w:color="auto"/>
                    <w:bottom w:val="none" w:sz="0" w:space="0" w:color="auto"/>
                    <w:right w:val="none" w:sz="0" w:space="0" w:color="auto"/>
                  </w:divBdr>
                  <w:divsChild>
                    <w:div w:id="1476529646">
                      <w:marLeft w:val="750"/>
                      <w:marRight w:val="0"/>
                      <w:marTop w:val="0"/>
                      <w:marBottom w:val="0"/>
                      <w:divBdr>
                        <w:top w:val="none" w:sz="0" w:space="0" w:color="auto"/>
                        <w:left w:val="none" w:sz="0" w:space="0" w:color="auto"/>
                        <w:bottom w:val="none" w:sz="0" w:space="0" w:color="auto"/>
                        <w:right w:val="none" w:sz="0" w:space="0" w:color="auto"/>
                      </w:divBdr>
                    </w:div>
                  </w:divsChild>
                </w:div>
                <w:div w:id="1966307160">
                  <w:marLeft w:val="300"/>
                  <w:marRight w:val="0"/>
                  <w:marTop w:val="75"/>
                  <w:marBottom w:val="0"/>
                  <w:divBdr>
                    <w:top w:val="none" w:sz="0" w:space="0" w:color="auto"/>
                    <w:left w:val="none" w:sz="0" w:space="0" w:color="auto"/>
                    <w:bottom w:val="none" w:sz="0" w:space="0" w:color="auto"/>
                    <w:right w:val="none" w:sz="0" w:space="0" w:color="auto"/>
                  </w:divBdr>
                  <w:divsChild>
                    <w:div w:id="578297475">
                      <w:marLeft w:val="750"/>
                      <w:marRight w:val="0"/>
                      <w:marTop w:val="0"/>
                      <w:marBottom w:val="0"/>
                      <w:divBdr>
                        <w:top w:val="none" w:sz="0" w:space="0" w:color="auto"/>
                        <w:left w:val="none" w:sz="0" w:space="0" w:color="auto"/>
                        <w:bottom w:val="none" w:sz="0" w:space="0" w:color="auto"/>
                        <w:right w:val="none" w:sz="0" w:space="0" w:color="auto"/>
                      </w:divBdr>
                    </w:div>
                    <w:div w:id="684601308">
                      <w:marLeft w:val="750"/>
                      <w:marRight w:val="0"/>
                      <w:marTop w:val="0"/>
                      <w:marBottom w:val="0"/>
                      <w:divBdr>
                        <w:top w:val="none" w:sz="0" w:space="0" w:color="auto"/>
                        <w:left w:val="none" w:sz="0" w:space="0" w:color="auto"/>
                        <w:bottom w:val="none" w:sz="0" w:space="0" w:color="auto"/>
                        <w:right w:val="none" w:sz="0" w:space="0" w:color="auto"/>
                      </w:divBdr>
                    </w:div>
                    <w:div w:id="668557205">
                      <w:marLeft w:val="750"/>
                      <w:marRight w:val="0"/>
                      <w:marTop w:val="0"/>
                      <w:marBottom w:val="0"/>
                      <w:divBdr>
                        <w:top w:val="none" w:sz="0" w:space="0" w:color="auto"/>
                        <w:left w:val="none" w:sz="0" w:space="0" w:color="auto"/>
                        <w:bottom w:val="none" w:sz="0" w:space="0" w:color="auto"/>
                        <w:right w:val="none" w:sz="0" w:space="0" w:color="auto"/>
                      </w:divBdr>
                    </w:div>
                  </w:divsChild>
                </w:div>
                <w:div w:id="1841962194">
                  <w:marLeft w:val="300"/>
                  <w:marRight w:val="0"/>
                  <w:marTop w:val="75"/>
                  <w:marBottom w:val="0"/>
                  <w:divBdr>
                    <w:top w:val="none" w:sz="0" w:space="0" w:color="auto"/>
                    <w:left w:val="none" w:sz="0" w:space="0" w:color="auto"/>
                    <w:bottom w:val="none" w:sz="0" w:space="0" w:color="auto"/>
                    <w:right w:val="none" w:sz="0" w:space="0" w:color="auto"/>
                  </w:divBdr>
                  <w:divsChild>
                    <w:div w:id="473914060">
                      <w:marLeft w:val="750"/>
                      <w:marRight w:val="0"/>
                      <w:marTop w:val="0"/>
                      <w:marBottom w:val="0"/>
                      <w:divBdr>
                        <w:top w:val="none" w:sz="0" w:space="0" w:color="auto"/>
                        <w:left w:val="none" w:sz="0" w:space="0" w:color="auto"/>
                        <w:bottom w:val="none" w:sz="0" w:space="0" w:color="auto"/>
                        <w:right w:val="none" w:sz="0" w:space="0" w:color="auto"/>
                      </w:divBdr>
                    </w:div>
                  </w:divsChild>
                </w:div>
                <w:div w:id="157428673">
                  <w:marLeft w:val="300"/>
                  <w:marRight w:val="0"/>
                  <w:marTop w:val="75"/>
                  <w:marBottom w:val="0"/>
                  <w:divBdr>
                    <w:top w:val="none" w:sz="0" w:space="0" w:color="auto"/>
                    <w:left w:val="none" w:sz="0" w:space="0" w:color="auto"/>
                    <w:bottom w:val="none" w:sz="0" w:space="0" w:color="auto"/>
                    <w:right w:val="none" w:sz="0" w:space="0" w:color="auto"/>
                  </w:divBdr>
                  <w:divsChild>
                    <w:div w:id="768743145">
                      <w:marLeft w:val="750"/>
                      <w:marRight w:val="0"/>
                      <w:marTop w:val="0"/>
                      <w:marBottom w:val="0"/>
                      <w:divBdr>
                        <w:top w:val="none" w:sz="0" w:space="0" w:color="auto"/>
                        <w:left w:val="none" w:sz="0" w:space="0" w:color="auto"/>
                        <w:bottom w:val="none" w:sz="0" w:space="0" w:color="auto"/>
                        <w:right w:val="none" w:sz="0" w:space="0" w:color="auto"/>
                      </w:divBdr>
                    </w:div>
                    <w:div w:id="2072076412">
                      <w:marLeft w:val="750"/>
                      <w:marRight w:val="0"/>
                      <w:marTop w:val="0"/>
                      <w:marBottom w:val="0"/>
                      <w:divBdr>
                        <w:top w:val="none" w:sz="0" w:space="0" w:color="auto"/>
                        <w:left w:val="none" w:sz="0" w:space="0" w:color="auto"/>
                        <w:bottom w:val="none" w:sz="0" w:space="0" w:color="auto"/>
                        <w:right w:val="none" w:sz="0" w:space="0" w:color="auto"/>
                      </w:divBdr>
                    </w:div>
                  </w:divsChild>
                </w:div>
                <w:div w:id="1414669586">
                  <w:marLeft w:val="300"/>
                  <w:marRight w:val="0"/>
                  <w:marTop w:val="75"/>
                  <w:marBottom w:val="0"/>
                  <w:divBdr>
                    <w:top w:val="none" w:sz="0" w:space="0" w:color="auto"/>
                    <w:left w:val="none" w:sz="0" w:space="0" w:color="auto"/>
                    <w:bottom w:val="none" w:sz="0" w:space="0" w:color="auto"/>
                    <w:right w:val="none" w:sz="0" w:space="0" w:color="auto"/>
                  </w:divBdr>
                  <w:divsChild>
                    <w:div w:id="533739559">
                      <w:marLeft w:val="750"/>
                      <w:marRight w:val="0"/>
                      <w:marTop w:val="0"/>
                      <w:marBottom w:val="0"/>
                      <w:divBdr>
                        <w:top w:val="none" w:sz="0" w:space="0" w:color="auto"/>
                        <w:left w:val="none" w:sz="0" w:space="0" w:color="auto"/>
                        <w:bottom w:val="none" w:sz="0" w:space="0" w:color="auto"/>
                        <w:right w:val="none" w:sz="0" w:space="0" w:color="auto"/>
                      </w:divBdr>
                    </w:div>
                  </w:divsChild>
                </w:div>
                <w:div w:id="993021281">
                  <w:marLeft w:val="300"/>
                  <w:marRight w:val="0"/>
                  <w:marTop w:val="75"/>
                  <w:marBottom w:val="0"/>
                  <w:divBdr>
                    <w:top w:val="none" w:sz="0" w:space="0" w:color="auto"/>
                    <w:left w:val="none" w:sz="0" w:space="0" w:color="auto"/>
                    <w:bottom w:val="none" w:sz="0" w:space="0" w:color="auto"/>
                    <w:right w:val="none" w:sz="0" w:space="0" w:color="auto"/>
                  </w:divBdr>
                  <w:divsChild>
                    <w:div w:id="621427771">
                      <w:marLeft w:val="750"/>
                      <w:marRight w:val="0"/>
                      <w:marTop w:val="0"/>
                      <w:marBottom w:val="0"/>
                      <w:divBdr>
                        <w:top w:val="none" w:sz="0" w:space="0" w:color="auto"/>
                        <w:left w:val="none" w:sz="0" w:space="0" w:color="auto"/>
                        <w:bottom w:val="none" w:sz="0" w:space="0" w:color="auto"/>
                        <w:right w:val="none" w:sz="0" w:space="0" w:color="auto"/>
                      </w:divBdr>
                    </w:div>
                  </w:divsChild>
                </w:div>
                <w:div w:id="42757765">
                  <w:marLeft w:val="300"/>
                  <w:marRight w:val="0"/>
                  <w:marTop w:val="75"/>
                  <w:marBottom w:val="0"/>
                  <w:divBdr>
                    <w:top w:val="none" w:sz="0" w:space="0" w:color="auto"/>
                    <w:left w:val="none" w:sz="0" w:space="0" w:color="auto"/>
                    <w:bottom w:val="none" w:sz="0" w:space="0" w:color="auto"/>
                    <w:right w:val="none" w:sz="0" w:space="0" w:color="auto"/>
                  </w:divBdr>
                  <w:divsChild>
                    <w:div w:id="522282732">
                      <w:marLeft w:val="750"/>
                      <w:marRight w:val="0"/>
                      <w:marTop w:val="0"/>
                      <w:marBottom w:val="0"/>
                      <w:divBdr>
                        <w:top w:val="none" w:sz="0" w:space="0" w:color="auto"/>
                        <w:left w:val="none" w:sz="0" w:space="0" w:color="auto"/>
                        <w:bottom w:val="none" w:sz="0" w:space="0" w:color="auto"/>
                        <w:right w:val="none" w:sz="0" w:space="0" w:color="auto"/>
                      </w:divBdr>
                    </w:div>
                  </w:divsChild>
                </w:div>
                <w:div w:id="2098595667">
                  <w:marLeft w:val="300"/>
                  <w:marRight w:val="0"/>
                  <w:marTop w:val="75"/>
                  <w:marBottom w:val="0"/>
                  <w:divBdr>
                    <w:top w:val="none" w:sz="0" w:space="0" w:color="auto"/>
                    <w:left w:val="none" w:sz="0" w:space="0" w:color="auto"/>
                    <w:bottom w:val="none" w:sz="0" w:space="0" w:color="auto"/>
                    <w:right w:val="none" w:sz="0" w:space="0" w:color="auto"/>
                  </w:divBdr>
                </w:div>
              </w:divsChild>
            </w:div>
            <w:div w:id="1360886603">
              <w:marLeft w:val="0"/>
              <w:marRight w:val="0"/>
              <w:marTop w:val="150"/>
              <w:marBottom w:val="150"/>
              <w:divBdr>
                <w:top w:val="none" w:sz="0" w:space="0" w:color="auto"/>
                <w:left w:val="none" w:sz="0" w:space="0" w:color="auto"/>
                <w:bottom w:val="none" w:sz="0" w:space="0" w:color="auto"/>
                <w:right w:val="none" w:sz="0" w:space="0" w:color="auto"/>
              </w:divBdr>
              <w:divsChild>
                <w:div w:id="281619820">
                  <w:marLeft w:val="300"/>
                  <w:marRight w:val="0"/>
                  <w:marTop w:val="75"/>
                  <w:marBottom w:val="0"/>
                  <w:divBdr>
                    <w:top w:val="none" w:sz="0" w:space="0" w:color="auto"/>
                    <w:left w:val="none" w:sz="0" w:space="0" w:color="auto"/>
                    <w:bottom w:val="none" w:sz="0" w:space="0" w:color="auto"/>
                    <w:right w:val="none" w:sz="0" w:space="0" w:color="auto"/>
                  </w:divBdr>
                </w:div>
                <w:div w:id="926233272">
                  <w:marLeft w:val="300"/>
                  <w:marRight w:val="0"/>
                  <w:marTop w:val="75"/>
                  <w:marBottom w:val="0"/>
                  <w:divBdr>
                    <w:top w:val="none" w:sz="0" w:space="0" w:color="auto"/>
                    <w:left w:val="none" w:sz="0" w:space="0" w:color="auto"/>
                    <w:bottom w:val="none" w:sz="0" w:space="0" w:color="auto"/>
                    <w:right w:val="none" w:sz="0" w:space="0" w:color="auto"/>
                  </w:divBdr>
                  <w:divsChild>
                    <w:div w:id="681322938">
                      <w:marLeft w:val="750"/>
                      <w:marRight w:val="0"/>
                      <w:marTop w:val="0"/>
                      <w:marBottom w:val="0"/>
                      <w:divBdr>
                        <w:top w:val="none" w:sz="0" w:space="0" w:color="auto"/>
                        <w:left w:val="none" w:sz="0" w:space="0" w:color="auto"/>
                        <w:bottom w:val="none" w:sz="0" w:space="0" w:color="auto"/>
                        <w:right w:val="none" w:sz="0" w:space="0" w:color="auto"/>
                      </w:divBdr>
                    </w:div>
                    <w:div w:id="1199705093">
                      <w:marLeft w:val="750"/>
                      <w:marRight w:val="0"/>
                      <w:marTop w:val="0"/>
                      <w:marBottom w:val="0"/>
                      <w:divBdr>
                        <w:top w:val="none" w:sz="0" w:space="0" w:color="auto"/>
                        <w:left w:val="none" w:sz="0" w:space="0" w:color="auto"/>
                        <w:bottom w:val="none" w:sz="0" w:space="0" w:color="auto"/>
                        <w:right w:val="none" w:sz="0" w:space="0" w:color="auto"/>
                      </w:divBdr>
                    </w:div>
                  </w:divsChild>
                </w:div>
                <w:div w:id="1949040768">
                  <w:marLeft w:val="300"/>
                  <w:marRight w:val="0"/>
                  <w:marTop w:val="75"/>
                  <w:marBottom w:val="0"/>
                  <w:divBdr>
                    <w:top w:val="none" w:sz="0" w:space="0" w:color="auto"/>
                    <w:left w:val="none" w:sz="0" w:space="0" w:color="auto"/>
                    <w:bottom w:val="none" w:sz="0" w:space="0" w:color="auto"/>
                    <w:right w:val="none" w:sz="0" w:space="0" w:color="auto"/>
                  </w:divBdr>
                  <w:divsChild>
                    <w:div w:id="1473326967">
                      <w:marLeft w:val="750"/>
                      <w:marRight w:val="0"/>
                      <w:marTop w:val="0"/>
                      <w:marBottom w:val="0"/>
                      <w:divBdr>
                        <w:top w:val="none" w:sz="0" w:space="0" w:color="auto"/>
                        <w:left w:val="none" w:sz="0" w:space="0" w:color="auto"/>
                        <w:bottom w:val="none" w:sz="0" w:space="0" w:color="auto"/>
                        <w:right w:val="none" w:sz="0" w:space="0" w:color="auto"/>
                      </w:divBdr>
                    </w:div>
                  </w:divsChild>
                </w:div>
                <w:div w:id="754321957">
                  <w:marLeft w:val="300"/>
                  <w:marRight w:val="0"/>
                  <w:marTop w:val="75"/>
                  <w:marBottom w:val="0"/>
                  <w:divBdr>
                    <w:top w:val="none" w:sz="0" w:space="0" w:color="auto"/>
                    <w:left w:val="none" w:sz="0" w:space="0" w:color="auto"/>
                    <w:bottom w:val="none" w:sz="0" w:space="0" w:color="auto"/>
                    <w:right w:val="none" w:sz="0" w:space="0" w:color="auto"/>
                  </w:divBdr>
                  <w:divsChild>
                    <w:div w:id="1167789001">
                      <w:marLeft w:val="750"/>
                      <w:marRight w:val="0"/>
                      <w:marTop w:val="0"/>
                      <w:marBottom w:val="0"/>
                      <w:divBdr>
                        <w:top w:val="none" w:sz="0" w:space="0" w:color="auto"/>
                        <w:left w:val="none" w:sz="0" w:space="0" w:color="auto"/>
                        <w:bottom w:val="none" w:sz="0" w:space="0" w:color="auto"/>
                        <w:right w:val="none" w:sz="0" w:space="0" w:color="auto"/>
                      </w:divBdr>
                    </w:div>
                  </w:divsChild>
                </w:div>
                <w:div w:id="795221425">
                  <w:marLeft w:val="300"/>
                  <w:marRight w:val="0"/>
                  <w:marTop w:val="75"/>
                  <w:marBottom w:val="0"/>
                  <w:divBdr>
                    <w:top w:val="none" w:sz="0" w:space="0" w:color="auto"/>
                    <w:left w:val="none" w:sz="0" w:space="0" w:color="auto"/>
                    <w:bottom w:val="none" w:sz="0" w:space="0" w:color="auto"/>
                    <w:right w:val="none" w:sz="0" w:space="0" w:color="auto"/>
                  </w:divBdr>
                </w:div>
                <w:div w:id="852888515">
                  <w:marLeft w:val="300"/>
                  <w:marRight w:val="0"/>
                  <w:marTop w:val="75"/>
                  <w:marBottom w:val="0"/>
                  <w:divBdr>
                    <w:top w:val="none" w:sz="0" w:space="0" w:color="auto"/>
                    <w:left w:val="none" w:sz="0" w:space="0" w:color="auto"/>
                    <w:bottom w:val="none" w:sz="0" w:space="0" w:color="auto"/>
                    <w:right w:val="none" w:sz="0" w:space="0" w:color="auto"/>
                  </w:divBdr>
                  <w:divsChild>
                    <w:div w:id="4182174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64182049">
              <w:marLeft w:val="0"/>
              <w:marRight w:val="0"/>
              <w:marTop w:val="150"/>
              <w:marBottom w:val="150"/>
              <w:divBdr>
                <w:top w:val="none" w:sz="0" w:space="0" w:color="auto"/>
                <w:left w:val="none" w:sz="0" w:space="0" w:color="auto"/>
                <w:bottom w:val="none" w:sz="0" w:space="0" w:color="auto"/>
                <w:right w:val="none" w:sz="0" w:space="0" w:color="auto"/>
              </w:divBdr>
              <w:divsChild>
                <w:div w:id="678506125">
                  <w:marLeft w:val="300"/>
                  <w:marRight w:val="0"/>
                  <w:marTop w:val="75"/>
                  <w:marBottom w:val="0"/>
                  <w:divBdr>
                    <w:top w:val="none" w:sz="0" w:space="0" w:color="auto"/>
                    <w:left w:val="none" w:sz="0" w:space="0" w:color="auto"/>
                    <w:bottom w:val="none" w:sz="0" w:space="0" w:color="auto"/>
                    <w:right w:val="none" w:sz="0" w:space="0" w:color="auto"/>
                  </w:divBdr>
                </w:div>
                <w:div w:id="224612934">
                  <w:marLeft w:val="300"/>
                  <w:marRight w:val="0"/>
                  <w:marTop w:val="75"/>
                  <w:marBottom w:val="0"/>
                  <w:divBdr>
                    <w:top w:val="none" w:sz="0" w:space="0" w:color="auto"/>
                    <w:left w:val="none" w:sz="0" w:space="0" w:color="auto"/>
                    <w:bottom w:val="none" w:sz="0" w:space="0" w:color="auto"/>
                    <w:right w:val="none" w:sz="0" w:space="0" w:color="auto"/>
                  </w:divBdr>
                  <w:divsChild>
                    <w:div w:id="2005736390">
                      <w:marLeft w:val="750"/>
                      <w:marRight w:val="0"/>
                      <w:marTop w:val="0"/>
                      <w:marBottom w:val="0"/>
                      <w:divBdr>
                        <w:top w:val="none" w:sz="0" w:space="0" w:color="auto"/>
                        <w:left w:val="none" w:sz="0" w:space="0" w:color="auto"/>
                        <w:bottom w:val="none" w:sz="0" w:space="0" w:color="auto"/>
                        <w:right w:val="none" w:sz="0" w:space="0" w:color="auto"/>
                      </w:divBdr>
                    </w:div>
                  </w:divsChild>
                </w:div>
                <w:div w:id="1807502161">
                  <w:marLeft w:val="300"/>
                  <w:marRight w:val="0"/>
                  <w:marTop w:val="75"/>
                  <w:marBottom w:val="0"/>
                  <w:divBdr>
                    <w:top w:val="none" w:sz="0" w:space="0" w:color="auto"/>
                    <w:left w:val="none" w:sz="0" w:space="0" w:color="auto"/>
                    <w:bottom w:val="none" w:sz="0" w:space="0" w:color="auto"/>
                    <w:right w:val="none" w:sz="0" w:space="0" w:color="auto"/>
                  </w:divBdr>
                </w:div>
                <w:div w:id="1786970205">
                  <w:marLeft w:val="300"/>
                  <w:marRight w:val="0"/>
                  <w:marTop w:val="75"/>
                  <w:marBottom w:val="0"/>
                  <w:divBdr>
                    <w:top w:val="none" w:sz="0" w:space="0" w:color="auto"/>
                    <w:left w:val="none" w:sz="0" w:space="0" w:color="auto"/>
                    <w:bottom w:val="none" w:sz="0" w:space="0" w:color="auto"/>
                    <w:right w:val="none" w:sz="0" w:space="0" w:color="auto"/>
                  </w:divBdr>
                  <w:divsChild>
                    <w:div w:id="622584">
                      <w:marLeft w:val="750"/>
                      <w:marRight w:val="0"/>
                      <w:marTop w:val="0"/>
                      <w:marBottom w:val="0"/>
                      <w:divBdr>
                        <w:top w:val="none" w:sz="0" w:space="0" w:color="auto"/>
                        <w:left w:val="none" w:sz="0" w:space="0" w:color="auto"/>
                        <w:bottom w:val="none" w:sz="0" w:space="0" w:color="auto"/>
                        <w:right w:val="none" w:sz="0" w:space="0" w:color="auto"/>
                      </w:divBdr>
                    </w:div>
                  </w:divsChild>
                </w:div>
                <w:div w:id="1689795012">
                  <w:marLeft w:val="300"/>
                  <w:marRight w:val="0"/>
                  <w:marTop w:val="75"/>
                  <w:marBottom w:val="0"/>
                  <w:divBdr>
                    <w:top w:val="none" w:sz="0" w:space="0" w:color="auto"/>
                    <w:left w:val="none" w:sz="0" w:space="0" w:color="auto"/>
                    <w:bottom w:val="none" w:sz="0" w:space="0" w:color="auto"/>
                    <w:right w:val="none" w:sz="0" w:space="0" w:color="auto"/>
                  </w:divBdr>
                </w:div>
                <w:div w:id="1656758054">
                  <w:marLeft w:val="300"/>
                  <w:marRight w:val="0"/>
                  <w:marTop w:val="75"/>
                  <w:marBottom w:val="0"/>
                  <w:divBdr>
                    <w:top w:val="none" w:sz="0" w:space="0" w:color="auto"/>
                    <w:left w:val="none" w:sz="0" w:space="0" w:color="auto"/>
                    <w:bottom w:val="none" w:sz="0" w:space="0" w:color="auto"/>
                    <w:right w:val="none" w:sz="0" w:space="0" w:color="auto"/>
                  </w:divBdr>
                  <w:divsChild>
                    <w:div w:id="784077244">
                      <w:marLeft w:val="750"/>
                      <w:marRight w:val="0"/>
                      <w:marTop w:val="0"/>
                      <w:marBottom w:val="0"/>
                      <w:divBdr>
                        <w:top w:val="none" w:sz="0" w:space="0" w:color="auto"/>
                        <w:left w:val="none" w:sz="0" w:space="0" w:color="auto"/>
                        <w:bottom w:val="none" w:sz="0" w:space="0" w:color="auto"/>
                        <w:right w:val="none" w:sz="0" w:space="0" w:color="auto"/>
                      </w:divBdr>
                    </w:div>
                    <w:div w:id="1712539248">
                      <w:marLeft w:val="750"/>
                      <w:marRight w:val="0"/>
                      <w:marTop w:val="0"/>
                      <w:marBottom w:val="0"/>
                      <w:divBdr>
                        <w:top w:val="none" w:sz="0" w:space="0" w:color="auto"/>
                        <w:left w:val="none" w:sz="0" w:space="0" w:color="auto"/>
                        <w:bottom w:val="none" w:sz="0" w:space="0" w:color="auto"/>
                        <w:right w:val="none" w:sz="0" w:space="0" w:color="auto"/>
                      </w:divBdr>
                    </w:div>
                  </w:divsChild>
                </w:div>
                <w:div w:id="357975265">
                  <w:marLeft w:val="300"/>
                  <w:marRight w:val="0"/>
                  <w:marTop w:val="75"/>
                  <w:marBottom w:val="0"/>
                  <w:divBdr>
                    <w:top w:val="none" w:sz="0" w:space="0" w:color="auto"/>
                    <w:left w:val="none" w:sz="0" w:space="0" w:color="auto"/>
                    <w:bottom w:val="none" w:sz="0" w:space="0" w:color="auto"/>
                    <w:right w:val="none" w:sz="0" w:space="0" w:color="auto"/>
                  </w:divBdr>
                </w:div>
                <w:div w:id="457602735">
                  <w:marLeft w:val="300"/>
                  <w:marRight w:val="0"/>
                  <w:marTop w:val="75"/>
                  <w:marBottom w:val="0"/>
                  <w:divBdr>
                    <w:top w:val="none" w:sz="0" w:space="0" w:color="auto"/>
                    <w:left w:val="none" w:sz="0" w:space="0" w:color="auto"/>
                    <w:bottom w:val="none" w:sz="0" w:space="0" w:color="auto"/>
                    <w:right w:val="none" w:sz="0" w:space="0" w:color="auto"/>
                  </w:divBdr>
                  <w:divsChild>
                    <w:div w:id="98069559">
                      <w:marLeft w:val="750"/>
                      <w:marRight w:val="0"/>
                      <w:marTop w:val="0"/>
                      <w:marBottom w:val="0"/>
                      <w:divBdr>
                        <w:top w:val="none" w:sz="0" w:space="0" w:color="auto"/>
                        <w:left w:val="none" w:sz="0" w:space="0" w:color="auto"/>
                        <w:bottom w:val="none" w:sz="0" w:space="0" w:color="auto"/>
                        <w:right w:val="none" w:sz="0" w:space="0" w:color="auto"/>
                      </w:divBdr>
                    </w:div>
                  </w:divsChild>
                </w:div>
                <w:div w:id="1711493378">
                  <w:marLeft w:val="300"/>
                  <w:marRight w:val="0"/>
                  <w:marTop w:val="75"/>
                  <w:marBottom w:val="0"/>
                  <w:divBdr>
                    <w:top w:val="none" w:sz="0" w:space="0" w:color="auto"/>
                    <w:left w:val="none" w:sz="0" w:space="0" w:color="auto"/>
                    <w:bottom w:val="none" w:sz="0" w:space="0" w:color="auto"/>
                    <w:right w:val="none" w:sz="0" w:space="0" w:color="auto"/>
                  </w:divBdr>
                  <w:divsChild>
                    <w:div w:id="1437409532">
                      <w:marLeft w:val="750"/>
                      <w:marRight w:val="0"/>
                      <w:marTop w:val="0"/>
                      <w:marBottom w:val="0"/>
                      <w:divBdr>
                        <w:top w:val="none" w:sz="0" w:space="0" w:color="auto"/>
                        <w:left w:val="none" w:sz="0" w:space="0" w:color="auto"/>
                        <w:bottom w:val="none" w:sz="0" w:space="0" w:color="auto"/>
                        <w:right w:val="none" w:sz="0" w:space="0" w:color="auto"/>
                      </w:divBdr>
                    </w:div>
                  </w:divsChild>
                </w:div>
                <w:div w:id="1117066684">
                  <w:marLeft w:val="300"/>
                  <w:marRight w:val="0"/>
                  <w:marTop w:val="75"/>
                  <w:marBottom w:val="0"/>
                  <w:divBdr>
                    <w:top w:val="none" w:sz="0" w:space="0" w:color="auto"/>
                    <w:left w:val="none" w:sz="0" w:space="0" w:color="auto"/>
                    <w:bottom w:val="none" w:sz="0" w:space="0" w:color="auto"/>
                    <w:right w:val="none" w:sz="0" w:space="0" w:color="auto"/>
                  </w:divBdr>
                  <w:divsChild>
                    <w:div w:id="1276785859">
                      <w:marLeft w:val="750"/>
                      <w:marRight w:val="0"/>
                      <w:marTop w:val="0"/>
                      <w:marBottom w:val="0"/>
                      <w:divBdr>
                        <w:top w:val="none" w:sz="0" w:space="0" w:color="auto"/>
                        <w:left w:val="none" w:sz="0" w:space="0" w:color="auto"/>
                        <w:bottom w:val="none" w:sz="0" w:space="0" w:color="auto"/>
                        <w:right w:val="none" w:sz="0" w:space="0" w:color="auto"/>
                      </w:divBdr>
                    </w:div>
                    <w:div w:id="829370757">
                      <w:marLeft w:val="750"/>
                      <w:marRight w:val="0"/>
                      <w:marTop w:val="0"/>
                      <w:marBottom w:val="0"/>
                      <w:divBdr>
                        <w:top w:val="none" w:sz="0" w:space="0" w:color="auto"/>
                        <w:left w:val="none" w:sz="0" w:space="0" w:color="auto"/>
                        <w:bottom w:val="none" w:sz="0" w:space="0" w:color="auto"/>
                        <w:right w:val="none" w:sz="0" w:space="0" w:color="auto"/>
                      </w:divBdr>
                    </w:div>
                    <w:div w:id="1157455164">
                      <w:marLeft w:val="750"/>
                      <w:marRight w:val="0"/>
                      <w:marTop w:val="0"/>
                      <w:marBottom w:val="0"/>
                      <w:divBdr>
                        <w:top w:val="none" w:sz="0" w:space="0" w:color="auto"/>
                        <w:left w:val="none" w:sz="0" w:space="0" w:color="auto"/>
                        <w:bottom w:val="none" w:sz="0" w:space="0" w:color="auto"/>
                        <w:right w:val="none" w:sz="0" w:space="0" w:color="auto"/>
                      </w:divBdr>
                    </w:div>
                    <w:div w:id="18404589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70939893">
              <w:marLeft w:val="0"/>
              <w:marRight w:val="0"/>
              <w:marTop w:val="150"/>
              <w:marBottom w:val="150"/>
              <w:divBdr>
                <w:top w:val="none" w:sz="0" w:space="0" w:color="auto"/>
                <w:left w:val="none" w:sz="0" w:space="0" w:color="auto"/>
                <w:bottom w:val="none" w:sz="0" w:space="0" w:color="auto"/>
                <w:right w:val="none" w:sz="0" w:space="0" w:color="auto"/>
              </w:divBdr>
              <w:divsChild>
                <w:div w:id="671493468">
                  <w:marLeft w:val="300"/>
                  <w:marRight w:val="0"/>
                  <w:marTop w:val="75"/>
                  <w:marBottom w:val="0"/>
                  <w:divBdr>
                    <w:top w:val="none" w:sz="0" w:space="0" w:color="auto"/>
                    <w:left w:val="none" w:sz="0" w:space="0" w:color="auto"/>
                    <w:bottom w:val="none" w:sz="0" w:space="0" w:color="auto"/>
                    <w:right w:val="none" w:sz="0" w:space="0" w:color="auto"/>
                  </w:divBdr>
                  <w:divsChild>
                    <w:div w:id="1148741100">
                      <w:marLeft w:val="750"/>
                      <w:marRight w:val="0"/>
                      <w:marTop w:val="0"/>
                      <w:marBottom w:val="0"/>
                      <w:divBdr>
                        <w:top w:val="none" w:sz="0" w:space="0" w:color="auto"/>
                        <w:left w:val="none" w:sz="0" w:space="0" w:color="auto"/>
                        <w:bottom w:val="none" w:sz="0" w:space="0" w:color="auto"/>
                        <w:right w:val="none" w:sz="0" w:space="0" w:color="auto"/>
                      </w:divBdr>
                    </w:div>
                  </w:divsChild>
                </w:div>
                <w:div w:id="652486643">
                  <w:marLeft w:val="300"/>
                  <w:marRight w:val="0"/>
                  <w:marTop w:val="75"/>
                  <w:marBottom w:val="0"/>
                  <w:divBdr>
                    <w:top w:val="none" w:sz="0" w:space="0" w:color="auto"/>
                    <w:left w:val="none" w:sz="0" w:space="0" w:color="auto"/>
                    <w:bottom w:val="none" w:sz="0" w:space="0" w:color="auto"/>
                    <w:right w:val="none" w:sz="0" w:space="0" w:color="auto"/>
                  </w:divBdr>
                </w:div>
                <w:div w:id="449668075">
                  <w:marLeft w:val="300"/>
                  <w:marRight w:val="0"/>
                  <w:marTop w:val="75"/>
                  <w:marBottom w:val="0"/>
                  <w:divBdr>
                    <w:top w:val="none" w:sz="0" w:space="0" w:color="auto"/>
                    <w:left w:val="none" w:sz="0" w:space="0" w:color="auto"/>
                    <w:bottom w:val="none" w:sz="0" w:space="0" w:color="auto"/>
                    <w:right w:val="none" w:sz="0" w:space="0" w:color="auto"/>
                  </w:divBdr>
                </w:div>
                <w:div w:id="1125346986">
                  <w:marLeft w:val="300"/>
                  <w:marRight w:val="0"/>
                  <w:marTop w:val="75"/>
                  <w:marBottom w:val="0"/>
                  <w:divBdr>
                    <w:top w:val="none" w:sz="0" w:space="0" w:color="auto"/>
                    <w:left w:val="none" w:sz="0" w:space="0" w:color="auto"/>
                    <w:bottom w:val="none" w:sz="0" w:space="0" w:color="auto"/>
                    <w:right w:val="none" w:sz="0" w:space="0" w:color="auto"/>
                  </w:divBdr>
                  <w:divsChild>
                    <w:div w:id="1685788986">
                      <w:marLeft w:val="750"/>
                      <w:marRight w:val="0"/>
                      <w:marTop w:val="0"/>
                      <w:marBottom w:val="0"/>
                      <w:divBdr>
                        <w:top w:val="none" w:sz="0" w:space="0" w:color="auto"/>
                        <w:left w:val="none" w:sz="0" w:space="0" w:color="auto"/>
                        <w:bottom w:val="none" w:sz="0" w:space="0" w:color="auto"/>
                        <w:right w:val="none" w:sz="0" w:space="0" w:color="auto"/>
                      </w:divBdr>
                    </w:div>
                  </w:divsChild>
                </w:div>
                <w:div w:id="2098551217">
                  <w:marLeft w:val="300"/>
                  <w:marRight w:val="0"/>
                  <w:marTop w:val="75"/>
                  <w:marBottom w:val="0"/>
                  <w:divBdr>
                    <w:top w:val="none" w:sz="0" w:space="0" w:color="auto"/>
                    <w:left w:val="none" w:sz="0" w:space="0" w:color="auto"/>
                    <w:bottom w:val="none" w:sz="0" w:space="0" w:color="auto"/>
                    <w:right w:val="none" w:sz="0" w:space="0" w:color="auto"/>
                  </w:divBdr>
                  <w:divsChild>
                    <w:div w:id="414399412">
                      <w:marLeft w:val="750"/>
                      <w:marRight w:val="0"/>
                      <w:marTop w:val="0"/>
                      <w:marBottom w:val="0"/>
                      <w:divBdr>
                        <w:top w:val="none" w:sz="0" w:space="0" w:color="auto"/>
                        <w:left w:val="none" w:sz="0" w:space="0" w:color="auto"/>
                        <w:bottom w:val="none" w:sz="0" w:space="0" w:color="auto"/>
                        <w:right w:val="none" w:sz="0" w:space="0" w:color="auto"/>
                      </w:divBdr>
                    </w:div>
                    <w:div w:id="2044861318">
                      <w:marLeft w:val="750"/>
                      <w:marRight w:val="0"/>
                      <w:marTop w:val="0"/>
                      <w:marBottom w:val="0"/>
                      <w:divBdr>
                        <w:top w:val="none" w:sz="0" w:space="0" w:color="auto"/>
                        <w:left w:val="none" w:sz="0" w:space="0" w:color="auto"/>
                        <w:bottom w:val="none" w:sz="0" w:space="0" w:color="auto"/>
                        <w:right w:val="none" w:sz="0" w:space="0" w:color="auto"/>
                      </w:divBdr>
                    </w:div>
                  </w:divsChild>
                </w:div>
                <w:div w:id="2072078418">
                  <w:marLeft w:val="300"/>
                  <w:marRight w:val="0"/>
                  <w:marTop w:val="75"/>
                  <w:marBottom w:val="0"/>
                  <w:divBdr>
                    <w:top w:val="none" w:sz="0" w:space="0" w:color="auto"/>
                    <w:left w:val="none" w:sz="0" w:space="0" w:color="auto"/>
                    <w:bottom w:val="none" w:sz="0" w:space="0" w:color="auto"/>
                    <w:right w:val="none" w:sz="0" w:space="0" w:color="auto"/>
                  </w:divBdr>
                  <w:divsChild>
                    <w:div w:id="4580974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9397">
      <w:bodyDiv w:val="1"/>
      <w:marLeft w:val="0"/>
      <w:marRight w:val="0"/>
      <w:marTop w:val="0"/>
      <w:marBottom w:val="0"/>
      <w:divBdr>
        <w:top w:val="none" w:sz="0" w:space="0" w:color="auto"/>
        <w:left w:val="none" w:sz="0" w:space="0" w:color="auto"/>
        <w:bottom w:val="none" w:sz="0" w:space="0" w:color="auto"/>
        <w:right w:val="none" w:sz="0" w:space="0" w:color="auto"/>
      </w:divBdr>
      <w:divsChild>
        <w:div w:id="36586217">
          <w:marLeft w:val="0"/>
          <w:marRight w:val="0"/>
          <w:marTop w:val="0"/>
          <w:marBottom w:val="0"/>
          <w:divBdr>
            <w:top w:val="none" w:sz="0" w:space="0" w:color="auto"/>
            <w:left w:val="none" w:sz="0" w:space="0" w:color="auto"/>
            <w:bottom w:val="none" w:sz="0" w:space="0" w:color="auto"/>
            <w:right w:val="none" w:sz="0" w:space="0" w:color="auto"/>
          </w:divBdr>
          <w:divsChild>
            <w:div w:id="215091600">
              <w:marLeft w:val="0"/>
              <w:marRight w:val="0"/>
              <w:marTop w:val="150"/>
              <w:marBottom w:val="150"/>
              <w:divBdr>
                <w:top w:val="none" w:sz="0" w:space="0" w:color="auto"/>
                <w:left w:val="none" w:sz="0" w:space="0" w:color="auto"/>
                <w:bottom w:val="none" w:sz="0" w:space="0" w:color="auto"/>
                <w:right w:val="none" w:sz="0" w:space="0" w:color="auto"/>
              </w:divBdr>
              <w:divsChild>
                <w:div w:id="559562247">
                  <w:marLeft w:val="300"/>
                  <w:marRight w:val="0"/>
                  <w:marTop w:val="75"/>
                  <w:marBottom w:val="0"/>
                  <w:divBdr>
                    <w:top w:val="none" w:sz="0" w:space="0" w:color="auto"/>
                    <w:left w:val="none" w:sz="0" w:space="0" w:color="auto"/>
                    <w:bottom w:val="none" w:sz="0" w:space="0" w:color="auto"/>
                    <w:right w:val="none" w:sz="0" w:space="0" w:color="auto"/>
                  </w:divBdr>
                  <w:divsChild>
                    <w:div w:id="1042487142">
                      <w:marLeft w:val="750"/>
                      <w:marRight w:val="0"/>
                      <w:marTop w:val="0"/>
                      <w:marBottom w:val="0"/>
                      <w:divBdr>
                        <w:top w:val="none" w:sz="0" w:space="0" w:color="auto"/>
                        <w:left w:val="none" w:sz="0" w:space="0" w:color="auto"/>
                        <w:bottom w:val="none" w:sz="0" w:space="0" w:color="auto"/>
                        <w:right w:val="none" w:sz="0" w:space="0" w:color="auto"/>
                      </w:divBdr>
                    </w:div>
                  </w:divsChild>
                </w:div>
                <w:div w:id="1846896614">
                  <w:marLeft w:val="300"/>
                  <w:marRight w:val="0"/>
                  <w:marTop w:val="75"/>
                  <w:marBottom w:val="0"/>
                  <w:divBdr>
                    <w:top w:val="none" w:sz="0" w:space="0" w:color="auto"/>
                    <w:left w:val="none" w:sz="0" w:space="0" w:color="auto"/>
                    <w:bottom w:val="none" w:sz="0" w:space="0" w:color="auto"/>
                    <w:right w:val="none" w:sz="0" w:space="0" w:color="auto"/>
                  </w:divBdr>
                  <w:divsChild>
                    <w:div w:id="788666063">
                      <w:marLeft w:val="750"/>
                      <w:marRight w:val="0"/>
                      <w:marTop w:val="0"/>
                      <w:marBottom w:val="0"/>
                      <w:divBdr>
                        <w:top w:val="none" w:sz="0" w:space="0" w:color="auto"/>
                        <w:left w:val="none" w:sz="0" w:space="0" w:color="auto"/>
                        <w:bottom w:val="none" w:sz="0" w:space="0" w:color="auto"/>
                        <w:right w:val="none" w:sz="0" w:space="0" w:color="auto"/>
                      </w:divBdr>
                    </w:div>
                    <w:div w:id="292832486">
                      <w:marLeft w:val="750"/>
                      <w:marRight w:val="0"/>
                      <w:marTop w:val="0"/>
                      <w:marBottom w:val="0"/>
                      <w:divBdr>
                        <w:top w:val="none" w:sz="0" w:space="0" w:color="auto"/>
                        <w:left w:val="none" w:sz="0" w:space="0" w:color="auto"/>
                        <w:bottom w:val="none" w:sz="0" w:space="0" w:color="auto"/>
                        <w:right w:val="none" w:sz="0" w:space="0" w:color="auto"/>
                      </w:divBdr>
                    </w:div>
                    <w:div w:id="957369492">
                      <w:marLeft w:val="750"/>
                      <w:marRight w:val="0"/>
                      <w:marTop w:val="0"/>
                      <w:marBottom w:val="0"/>
                      <w:divBdr>
                        <w:top w:val="none" w:sz="0" w:space="0" w:color="auto"/>
                        <w:left w:val="none" w:sz="0" w:space="0" w:color="auto"/>
                        <w:bottom w:val="none" w:sz="0" w:space="0" w:color="auto"/>
                        <w:right w:val="none" w:sz="0" w:space="0" w:color="auto"/>
                      </w:divBdr>
                    </w:div>
                  </w:divsChild>
                </w:div>
                <w:div w:id="567879920">
                  <w:marLeft w:val="300"/>
                  <w:marRight w:val="0"/>
                  <w:marTop w:val="75"/>
                  <w:marBottom w:val="0"/>
                  <w:divBdr>
                    <w:top w:val="none" w:sz="0" w:space="0" w:color="auto"/>
                    <w:left w:val="none" w:sz="0" w:space="0" w:color="auto"/>
                    <w:bottom w:val="none" w:sz="0" w:space="0" w:color="auto"/>
                    <w:right w:val="none" w:sz="0" w:space="0" w:color="auto"/>
                  </w:divBdr>
                  <w:divsChild>
                    <w:div w:id="418404192">
                      <w:marLeft w:val="750"/>
                      <w:marRight w:val="0"/>
                      <w:marTop w:val="0"/>
                      <w:marBottom w:val="0"/>
                      <w:divBdr>
                        <w:top w:val="none" w:sz="0" w:space="0" w:color="auto"/>
                        <w:left w:val="none" w:sz="0" w:space="0" w:color="auto"/>
                        <w:bottom w:val="none" w:sz="0" w:space="0" w:color="auto"/>
                        <w:right w:val="none" w:sz="0" w:space="0" w:color="auto"/>
                      </w:divBdr>
                    </w:div>
                  </w:divsChild>
                </w:div>
                <w:div w:id="731925449">
                  <w:marLeft w:val="300"/>
                  <w:marRight w:val="0"/>
                  <w:marTop w:val="75"/>
                  <w:marBottom w:val="0"/>
                  <w:divBdr>
                    <w:top w:val="none" w:sz="0" w:space="0" w:color="auto"/>
                    <w:left w:val="none" w:sz="0" w:space="0" w:color="auto"/>
                    <w:bottom w:val="none" w:sz="0" w:space="0" w:color="auto"/>
                    <w:right w:val="none" w:sz="0" w:space="0" w:color="auto"/>
                  </w:divBdr>
                  <w:divsChild>
                    <w:div w:id="2131961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85650429">
              <w:marLeft w:val="0"/>
              <w:marRight w:val="0"/>
              <w:marTop w:val="150"/>
              <w:marBottom w:val="150"/>
              <w:divBdr>
                <w:top w:val="none" w:sz="0" w:space="0" w:color="auto"/>
                <w:left w:val="none" w:sz="0" w:space="0" w:color="auto"/>
                <w:bottom w:val="none" w:sz="0" w:space="0" w:color="auto"/>
                <w:right w:val="none" w:sz="0" w:space="0" w:color="auto"/>
              </w:divBdr>
              <w:divsChild>
                <w:div w:id="1824001870">
                  <w:marLeft w:val="300"/>
                  <w:marRight w:val="0"/>
                  <w:marTop w:val="75"/>
                  <w:marBottom w:val="0"/>
                  <w:divBdr>
                    <w:top w:val="none" w:sz="0" w:space="0" w:color="auto"/>
                    <w:left w:val="none" w:sz="0" w:space="0" w:color="auto"/>
                    <w:bottom w:val="none" w:sz="0" w:space="0" w:color="auto"/>
                    <w:right w:val="none" w:sz="0" w:space="0" w:color="auto"/>
                  </w:divBdr>
                </w:div>
                <w:div w:id="625352116">
                  <w:marLeft w:val="300"/>
                  <w:marRight w:val="0"/>
                  <w:marTop w:val="75"/>
                  <w:marBottom w:val="0"/>
                  <w:divBdr>
                    <w:top w:val="none" w:sz="0" w:space="0" w:color="auto"/>
                    <w:left w:val="none" w:sz="0" w:space="0" w:color="auto"/>
                    <w:bottom w:val="none" w:sz="0" w:space="0" w:color="auto"/>
                    <w:right w:val="none" w:sz="0" w:space="0" w:color="auto"/>
                  </w:divBdr>
                  <w:divsChild>
                    <w:div w:id="694386501">
                      <w:marLeft w:val="750"/>
                      <w:marRight w:val="0"/>
                      <w:marTop w:val="0"/>
                      <w:marBottom w:val="0"/>
                      <w:divBdr>
                        <w:top w:val="none" w:sz="0" w:space="0" w:color="auto"/>
                        <w:left w:val="none" w:sz="0" w:space="0" w:color="auto"/>
                        <w:bottom w:val="none" w:sz="0" w:space="0" w:color="auto"/>
                        <w:right w:val="none" w:sz="0" w:space="0" w:color="auto"/>
                      </w:divBdr>
                    </w:div>
                    <w:div w:id="487870250">
                      <w:marLeft w:val="750"/>
                      <w:marRight w:val="0"/>
                      <w:marTop w:val="0"/>
                      <w:marBottom w:val="0"/>
                      <w:divBdr>
                        <w:top w:val="none" w:sz="0" w:space="0" w:color="auto"/>
                        <w:left w:val="none" w:sz="0" w:space="0" w:color="auto"/>
                        <w:bottom w:val="none" w:sz="0" w:space="0" w:color="auto"/>
                        <w:right w:val="none" w:sz="0" w:space="0" w:color="auto"/>
                      </w:divBdr>
                    </w:div>
                  </w:divsChild>
                </w:div>
                <w:div w:id="1885871172">
                  <w:marLeft w:val="300"/>
                  <w:marRight w:val="0"/>
                  <w:marTop w:val="75"/>
                  <w:marBottom w:val="0"/>
                  <w:divBdr>
                    <w:top w:val="none" w:sz="0" w:space="0" w:color="auto"/>
                    <w:left w:val="none" w:sz="0" w:space="0" w:color="auto"/>
                    <w:bottom w:val="none" w:sz="0" w:space="0" w:color="auto"/>
                    <w:right w:val="none" w:sz="0" w:space="0" w:color="auto"/>
                  </w:divBdr>
                  <w:divsChild>
                    <w:div w:id="78452901">
                      <w:marLeft w:val="750"/>
                      <w:marRight w:val="0"/>
                      <w:marTop w:val="0"/>
                      <w:marBottom w:val="0"/>
                      <w:divBdr>
                        <w:top w:val="none" w:sz="0" w:space="0" w:color="auto"/>
                        <w:left w:val="none" w:sz="0" w:space="0" w:color="auto"/>
                        <w:bottom w:val="none" w:sz="0" w:space="0" w:color="auto"/>
                        <w:right w:val="none" w:sz="0" w:space="0" w:color="auto"/>
                      </w:divBdr>
                    </w:div>
                  </w:divsChild>
                </w:div>
                <w:div w:id="1425999157">
                  <w:marLeft w:val="300"/>
                  <w:marRight w:val="0"/>
                  <w:marTop w:val="75"/>
                  <w:marBottom w:val="0"/>
                  <w:divBdr>
                    <w:top w:val="none" w:sz="0" w:space="0" w:color="auto"/>
                    <w:left w:val="none" w:sz="0" w:space="0" w:color="auto"/>
                    <w:bottom w:val="none" w:sz="0" w:space="0" w:color="auto"/>
                    <w:right w:val="none" w:sz="0" w:space="0" w:color="auto"/>
                  </w:divBdr>
                  <w:divsChild>
                    <w:div w:id="1782335739">
                      <w:marLeft w:val="750"/>
                      <w:marRight w:val="0"/>
                      <w:marTop w:val="0"/>
                      <w:marBottom w:val="0"/>
                      <w:divBdr>
                        <w:top w:val="none" w:sz="0" w:space="0" w:color="auto"/>
                        <w:left w:val="none" w:sz="0" w:space="0" w:color="auto"/>
                        <w:bottom w:val="none" w:sz="0" w:space="0" w:color="auto"/>
                        <w:right w:val="none" w:sz="0" w:space="0" w:color="auto"/>
                      </w:divBdr>
                    </w:div>
                  </w:divsChild>
                </w:div>
                <w:div w:id="1777598897">
                  <w:marLeft w:val="300"/>
                  <w:marRight w:val="0"/>
                  <w:marTop w:val="75"/>
                  <w:marBottom w:val="0"/>
                  <w:divBdr>
                    <w:top w:val="none" w:sz="0" w:space="0" w:color="auto"/>
                    <w:left w:val="none" w:sz="0" w:space="0" w:color="auto"/>
                    <w:bottom w:val="none" w:sz="0" w:space="0" w:color="auto"/>
                    <w:right w:val="none" w:sz="0" w:space="0" w:color="auto"/>
                  </w:divBdr>
                  <w:divsChild>
                    <w:div w:id="1187906896">
                      <w:marLeft w:val="750"/>
                      <w:marRight w:val="0"/>
                      <w:marTop w:val="0"/>
                      <w:marBottom w:val="0"/>
                      <w:divBdr>
                        <w:top w:val="none" w:sz="0" w:space="0" w:color="auto"/>
                        <w:left w:val="none" w:sz="0" w:space="0" w:color="auto"/>
                        <w:bottom w:val="none" w:sz="0" w:space="0" w:color="auto"/>
                        <w:right w:val="none" w:sz="0" w:space="0" w:color="auto"/>
                      </w:divBdr>
                    </w:div>
                  </w:divsChild>
                </w:div>
                <w:div w:id="1277716467">
                  <w:marLeft w:val="300"/>
                  <w:marRight w:val="0"/>
                  <w:marTop w:val="75"/>
                  <w:marBottom w:val="0"/>
                  <w:divBdr>
                    <w:top w:val="none" w:sz="0" w:space="0" w:color="auto"/>
                    <w:left w:val="none" w:sz="0" w:space="0" w:color="auto"/>
                    <w:bottom w:val="none" w:sz="0" w:space="0" w:color="auto"/>
                    <w:right w:val="none" w:sz="0" w:space="0" w:color="auto"/>
                  </w:divBdr>
                  <w:divsChild>
                    <w:div w:id="1520922343">
                      <w:marLeft w:val="750"/>
                      <w:marRight w:val="0"/>
                      <w:marTop w:val="0"/>
                      <w:marBottom w:val="0"/>
                      <w:divBdr>
                        <w:top w:val="none" w:sz="0" w:space="0" w:color="auto"/>
                        <w:left w:val="none" w:sz="0" w:space="0" w:color="auto"/>
                        <w:bottom w:val="none" w:sz="0" w:space="0" w:color="auto"/>
                        <w:right w:val="none" w:sz="0" w:space="0" w:color="auto"/>
                      </w:divBdr>
                    </w:div>
                  </w:divsChild>
                </w:div>
                <w:div w:id="935401096">
                  <w:marLeft w:val="300"/>
                  <w:marRight w:val="0"/>
                  <w:marTop w:val="75"/>
                  <w:marBottom w:val="0"/>
                  <w:divBdr>
                    <w:top w:val="none" w:sz="0" w:space="0" w:color="auto"/>
                    <w:left w:val="none" w:sz="0" w:space="0" w:color="auto"/>
                    <w:bottom w:val="none" w:sz="0" w:space="0" w:color="auto"/>
                    <w:right w:val="none" w:sz="0" w:space="0" w:color="auto"/>
                  </w:divBdr>
                  <w:divsChild>
                    <w:div w:id="113406800">
                      <w:marLeft w:val="750"/>
                      <w:marRight w:val="0"/>
                      <w:marTop w:val="0"/>
                      <w:marBottom w:val="0"/>
                      <w:divBdr>
                        <w:top w:val="none" w:sz="0" w:space="0" w:color="auto"/>
                        <w:left w:val="none" w:sz="0" w:space="0" w:color="auto"/>
                        <w:bottom w:val="none" w:sz="0" w:space="0" w:color="auto"/>
                        <w:right w:val="none" w:sz="0" w:space="0" w:color="auto"/>
                      </w:divBdr>
                    </w:div>
                    <w:div w:id="1919165514">
                      <w:marLeft w:val="750"/>
                      <w:marRight w:val="0"/>
                      <w:marTop w:val="0"/>
                      <w:marBottom w:val="0"/>
                      <w:divBdr>
                        <w:top w:val="none" w:sz="0" w:space="0" w:color="auto"/>
                        <w:left w:val="none" w:sz="0" w:space="0" w:color="auto"/>
                        <w:bottom w:val="none" w:sz="0" w:space="0" w:color="auto"/>
                        <w:right w:val="none" w:sz="0" w:space="0" w:color="auto"/>
                      </w:divBdr>
                    </w:div>
                  </w:divsChild>
                </w:div>
                <w:div w:id="2092701755">
                  <w:marLeft w:val="300"/>
                  <w:marRight w:val="0"/>
                  <w:marTop w:val="75"/>
                  <w:marBottom w:val="0"/>
                  <w:divBdr>
                    <w:top w:val="none" w:sz="0" w:space="0" w:color="auto"/>
                    <w:left w:val="none" w:sz="0" w:space="0" w:color="auto"/>
                    <w:bottom w:val="none" w:sz="0" w:space="0" w:color="auto"/>
                    <w:right w:val="none" w:sz="0" w:space="0" w:color="auto"/>
                  </w:divBdr>
                </w:div>
                <w:div w:id="993608119">
                  <w:marLeft w:val="300"/>
                  <w:marRight w:val="0"/>
                  <w:marTop w:val="75"/>
                  <w:marBottom w:val="0"/>
                  <w:divBdr>
                    <w:top w:val="none" w:sz="0" w:space="0" w:color="auto"/>
                    <w:left w:val="none" w:sz="0" w:space="0" w:color="auto"/>
                    <w:bottom w:val="none" w:sz="0" w:space="0" w:color="auto"/>
                    <w:right w:val="none" w:sz="0" w:space="0" w:color="auto"/>
                  </w:divBdr>
                  <w:divsChild>
                    <w:div w:id="718241755">
                      <w:marLeft w:val="750"/>
                      <w:marRight w:val="0"/>
                      <w:marTop w:val="0"/>
                      <w:marBottom w:val="0"/>
                      <w:divBdr>
                        <w:top w:val="none" w:sz="0" w:space="0" w:color="auto"/>
                        <w:left w:val="none" w:sz="0" w:space="0" w:color="auto"/>
                        <w:bottom w:val="none" w:sz="0" w:space="0" w:color="auto"/>
                        <w:right w:val="none" w:sz="0" w:space="0" w:color="auto"/>
                      </w:divBdr>
                    </w:div>
                    <w:div w:id="598636817">
                      <w:marLeft w:val="750"/>
                      <w:marRight w:val="0"/>
                      <w:marTop w:val="0"/>
                      <w:marBottom w:val="0"/>
                      <w:divBdr>
                        <w:top w:val="none" w:sz="0" w:space="0" w:color="auto"/>
                        <w:left w:val="none" w:sz="0" w:space="0" w:color="auto"/>
                        <w:bottom w:val="none" w:sz="0" w:space="0" w:color="auto"/>
                        <w:right w:val="none" w:sz="0" w:space="0" w:color="auto"/>
                      </w:divBdr>
                    </w:div>
                  </w:divsChild>
                </w:div>
                <w:div w:id="28457861">
                  <w:marLeft w:val="300"/>
                  <w:marRight w:val="0"/>
                  <w:marTop w:val="75"/>
                  <w:marBottom w:val="0"/>
                  <w:divBdr>
                    <w:top w:val="none" w:sz="0" w:space="0" w:color="auto"/>
                    <w:left w:val="none" w:sz="0" w:space="0" w:color="auto"/>
                    <w:bottom w:val="none" w:sz="0" w:space="0" w:color="auto"/>
                    <w:right w:val="none" w:sz="0" w:space="0" w:color="auto"/>
                  </w:divBdr>
                  <w:divsChild>
                    <w:div w:id="736636988">
                      <w:marLeft w:val="750"/>
                      <w:marRight w:val="0"/>
                      <w:marTop w:val="0"/>
                      <w:marBottom w:val="0"/>
                      <w:divBdr>
                        <w:top w:val="none" w:sz="0" w:space="0" w:color="auto"/>
                        <w:left w:val="none" w:sz="0" w:space="0" w:color="auto"/>
                        <w:bottom w:val="none" w:sz="0" w:space="0" w:color="auto"/>
                        <w:right w:val="none" w:sz="0" w:space="0" w:color="auto"/>
                      </w:divBdr>
                    </w:div>
                  </w:divsChild>
                </w:div>
                <w:div w:id="1049837660">
                  <w:marLeft w:val="300"/>
                  <w:marRight w:val="0"/>
                  <w:marTop w:val="75"/>
                  <w:marBottom w:val="0"/>
                  <w:divBdr>
                    <w:top w:val="none" w:sz="0" w:space="0" w:color="auto"/>
                    <w:left w:val="none" w:sz="0" w:space="0" w:color="auto"/>
                    <w:bottom w:val="none" w:sz="0" w:space="0" w:color="auto"/>
                    <w:right w:val="none" w:sz="0" w:space="0" w:color="auto"/>
                  </w:divBdr>
                  <w:divsChild>
                    <w:div w:id="1864441860">
                      <w:marLeft w:val="750"/>
                      <w:marRight w:val="0"/>
                      <w:marTop w:val="0"/>
                      <w:marBottom w:val="0"/>
                      <w:divBdr>
                        <w:top w:val="none" w:sz="0" w:space="0" w:color="auto"/>
                        <w:left w:val="none" w:sz="0" w:space="0" w:color="auto"/>
                        <w:bottom w:val="none" w:sz="0" w:space="0" w:color="auto"/>
                        <w:right w:val="none" w:sz="0" w:space="0" w:color="auto"/>
                      </w:divBdr>
                    </w:div>
                  </w:divsChild>
                </w:div>
                <w:div w:id="1601254408">
                  <w:marLeft w:val="300"/>
                  <w:marRight w:val="0"/>
                  <w:marTop w:val="75"/>
                  <w:marBottom w:val="0"/>
                  <w:divBdr>
                    <w:top w:val="none" w:sz="0" w:space="0" w:color="auto"/>
                    <w:left w:val="none" w:sz="0" w:space="0" w:color="auto"/>
                    <w:bottom w:val="none" w:sz="0" w:space="0" w:color="auto"/>
                    <w:right w:val="none" w:sz="0" w:space="0" w:color="auto"/>
                  </w:divBdr>
                  <w:divsChild>
                    <w:div w:id="467093978">
                      <w:marLeft w:val="750"/>
                      <w:marRight w:val="0"/>
                      <w:marTop w:val="0"/>
                      <w:marBottom w:val="0"/>
                      <w:divBdr>
                        <w:top w:val="none" w:sz="0" w:space="0" w:color="auto"/>
                        <w:left w:val="none" w:sz="0" w:space="0" w:color="auto"/>
                        <w:bottom w:val="none" w:sz="0" w:space="0" w:color="auto"/>
                        <w:right w:val="none" w:sz="0" w:space="0" w:color="auto"/>
                      </w:divBdr>
                    </w:div>
                  </w:divsChild>
                </w:div>
                <w:div w:id="29573322">
                  <w:marLeft w:val="300"/>
                  <w:marRight w:val="0"/>
                  <w:marTop w:val="75"/>
                  <w:marBottom w:val="0"/>
                  <w:divBdr>
                    <w:top w:val="none" w:sz="0" w:space="0" w:color="auto"/>
                    <w:left w:val="none" w:sz="0" w:space="0" w:color="auto"/>
                    <w:bottom w:val="none" w:sz="0" w:space="0" w:color="auto"/>
                    <w:right w:val="none" w:sz="0" w:space="0" w:color="auto"/>
                  </w:divBdr>
                  <w:divsChild>
                    <w:div w:id="494227130">
                      <w:marLeft w:val="750"/>
                      <w:marRight w:val="0"/>
                      <w:marTop w:val="0"/>
                      <w:marBottom w:val="0"/>
                      <w:divBdr>
                        <w:top w:val="none" w:sz="0" w:space="0" w:color="auto"/>
                        <w:left w:val="none" w:sz="0" w:space="0" w:color="auto"/>
                        <w:bottom w:val="none" w:sz="0" w:space="0" w:color="auto"/>
                        <w:right w:val="none" w:sz="0" w:space="0" w:color="auto"/>
                      </w:divBdr>
                    </w:div>
                    <w:div w:id="1255286009">
                      <w:marLeft w:val="750"/>
                      <w:marRight w:val="0"/>
                      <w:marTop w:val="0"/>
                      <w:marBottom w:val="0"/>
                      <w:divBdr>
                        <w:top w:val="none" w:sz="0" w:space="0" w:color="auto"/>
                        <w:left w:val="none" w:sz="0" w:space="0" w:color="auto"/>
                        <w:bottom w:val="none" w:sz="0" w:space="0" w:color="auto"/>
                        <w:right w:val="none" w:sz="0" w:space="0" w:color="auto"/>
                      </w:divBdr>
                    </w:div>
                    <w:div w:id="38633134">
                      <w:marLeft w:val="750"/>
                      <w:marRight w:val="0"/>
                      <w:marTop w:val="0"/>
                      <w:marBottom w:val="0"/>
                      <w:divBdr>
                        <w:top w:val="none" w:sz="0" w:space="0" w:color="auto"/>
                        <w:left w:val="none" w:sz="0" w:space="0" w:color="auto"/>
                        <w:bottom w:val="none" w:sz="0" w:space="0" w:color="auto"/>
                        <w:right w:val="none" w:sz="0" w:space="0" w:color="auto"/>
                      </w:divBdr>
                    </w:div>
                  </w:divsChild>
                </w:div>
                <w:div w:id="1421679126">
                  <w:marLeft w:val="300"/>
                  <w:marRight w:val="0"/>
                  <w:marTop w:val="75"/>
                  <w:marBottom w:val="0"/>
                  <w:divBdr>
                    <w:top w:val="none" w:sz="0" w:space="0" w:color="auto"/>
                    <w:left w:val="none" w:sz="0" w:space="0" w:color="auto"/>
                    <w:bottom w:val="none" w:sz="0" w:space="0" w:color="auto"/>
                    <w:right w:val="none" w:sz="0" w:space="0" w:color="auto"/>
                  </w:divBdr>
                  <w:divsChild>
                    <w:div w:id="510418045">
                      <w:marLeft w:val="750"/>
                      <w:marRight w:val="0"/>
                      <w:marTop w:val="0"/>
                      <w:marBottom w:val="0"/>
                      <w:divBdr>
                        <w:top w:val="none" w:sz="0" w:space="0" w:color="auto"/>
                        <w:left w:val="none" w:sz="0" w:space="0" w:color="auto"/>
                        <w:bottom w:val="none" w:sz="0" w:space="0" w:color="auto"/>
                        <w:right w:val="none" w:sz="0" w:space="0" w:color="auto"/>
                      </w:divBdr>
                    </w:div>
                  </w:divsChild>
                </w:div>
                <w:div w:id="1573735605">
                  <w:marLeft w:val="300"/>
                  <w:marRight w:val="0"/>
                  <w:marTop w:val="75"/>
                  <w:marBottom w:val="0"/>
                  <w:divBdr>
                    <w:top w:val="none" w:sz="0" w:space="0" w:color="auto"/>
                    <w:left w:val="none" w:sz="0" w:space="0" w:color="auto"/>
                    <w:bottom w:val="none" w:sz="0" w:space="0" w:color="auto"/>
                    <w:right w:val="none" w:sz="0" w:space="0" w:color="auto"/>
                  </w:divBdr>
                  <w:divsChild>
                    <w:div w:id="1245645650">
                      <w:marLeft w:val="750"/>
                      <w:marRight w:val="0"/>
                      <w:marTop w:val="0"/>
                      <w:marBottom w:val="0"/>
                      <w:divBdr>
                        <w:top w:val="none" w:sz="0" w:space="0" w:color="auto"/>
                        <w:left w:val="none" w:sz="0" w:space="0" w:color="auto"/>
                        <w:bottom w:val="none" w:sz="0" w:space="0" w:color="auto"/>
                        <w:right w:val="none" w:sz="0" w:space="0" w:color="auto"/>
                      </w:divBdr>
                    </w:div>
                    <w:div w:id="1585646225">
                      <w:marLeft w:val="750"/>
                      <w:marRight w:val="0"/>
                      <w:marTop w:val="0"/>
                      <w:marBottom w:val="0"/>
                      <w:divBdr>
                        <w:top w:val="none" w:sz="0" w:space="0" w:color="auto"/>
                        <w:left w:val="none" w:sz="0" w:space="0" w:color="auto"/>
                        <w:bottom w:val="none" w:sz="0" w:space="0" w:color="auto"/>
                        <w:right w:val="none" w:sz="0" w:space="0" w:color="auto"/>
                      </w:divBdr>
                    </w:div>
                  </w:divsChild>
                </w:div>
                <w:div w:id="796415892">
                  <w:marLeft w:val="300"/>
                  <w:marRight w:val="0"/>
                  <w:marTop w:val="75"/>
                  <w:marBottom w:val="0"/>
                  <w:divBdr>
                    <w:top w:val="none" w:sz="0" w:space="0" w:color="auto"/>
                    <w:left w:val="none" w:sz="0" w:space="0" w:color="auto"/>
                    <w:bottom w:val="none" w:sz="0" w:space="0" w:color="auto"/>
                    <w:right w:val="none" w:sz="0" w:space="0" w:color="auto"/>
                  </w:divBdr>
                  <w:divsChild>
                    <w:div w:id="1376468200">
                      <w:marLeft w:val="750"/>
                      <w:marRight w:val="0"/>
                      <w:marTop w:val="0"/>
                      <w:marBottom w:val="0"/>
                      <w:divBdr>
                        <w:top w:val="none" w:sz="0" w:space="0" w:color="auto"/>
                        <w:left w:val="none" w:sz="0" w:space="0" w:color="auto"/>
                        <w:bottom w:val="none" w:sz="0" w:space="0" w:color="auto"/>
                        <w:right w:val="none" w:sz="0" w:space="0" w:color="auto"/>
                      </w:divBdr>
                    </w:div>
                  </w:divsChild>
                </w:div>
                <w:div w:id="160317431">
                  <w:marLeft w:val="300"/>
                  <w:marRight w:val="0"/>
                  <w:marTop w:val="75"/>
                  <w:marBottom w:val="0"/>
                  <w:divBdr>
                    <w:top w:val="none" w:sz="0" w:space="0" w:color="auto"/>
                    <w:left w:val="none" w:sz="0" w:space="0" w:color="auto"/>
                    <w:bottom w:val="none" w:sz="0" w:space="0" w:color="auto"/>
                    <w:right w:val="none" w:sz="0" w:space="0" w:color="auto"/>
                  </w:divBdr>
                  <w:divsChild>
                    <w:div w:id="1814370199">
                      <w:marLeft w:val="750"/>
                      <w:marRight w:val="0"/>
                      <w:marTop w:val="0"/>
                      <w:marBottom w:val="0"/>
                      <w:divBdr>
                        <w:top w:val="none" w:sz="0" w:space="0" w:color="auto"/>
                        <w:left w:val="none" w:sz="0" w:space="0" w:color="auto"/>
                        <w:bottom w:val="none" w:sz="0" w:space="0" w:color="auto"/>
                        <w:right w:val="none" w:sz="0" w:space="0" w:color="auto"/>
                      </w:divBdr>
                    </w:div>
                  </w:divsChild>
                </w:div>
                <w:div w:id="2056197812">
                  <w:marLeft w:val="300"/>
                  <w:marRight w:val="0"/>
                  <w:marTop w:val="75"/>
                  <w:marBottom w:val="0"/>
                  <w:divBdr>
                    <w:top w:val="none" w:sz="0" w:space="0" w:color="auto"/>
                    <w:left w:val="none" w:sz="0" w:space="0" w:color="auto"/>
                    <w:bottom w:val="none" w:sz="0" w:space="0" w:color="auto"/>
                    <w:right w:val="none" w:sz="0" w:space="0" w:color="auto"/>
                  </w:divBdr>
                  <w:divsChild>
                    <w:div w:id="10767602">
                      <w:marLeft w:val="750"/>
                      <w:marRight w:val="0"/>
                      <w:marTop w:val="0"/>
                      <w:marBottom w:val="0"/>
                      <w:divBdr>
                        <w:top w:val="none" w:sz="0" w:space="0" w:color="auto"/>
                        <w:left w:val="none" w:sz="0" w:space="0" w:color="auto"/>
                        <w:bottom w:val="none" w:sz="0" w:space="0" w:color="auto"/>
                        <w:right w:val="none" w:sz="0" w:space="0" w:color="auto"/>
                      </w:divBdr>
                    </w:div>
                  </w:divsChild>
                </w:div>
                <w:div w:id="293368309">
                  <w:marLeft w:val="300"/>
                  <w:marRight w:val="0"/>
                  <w:marTop w:val="75"/>
                  <w:marBottom w:val="0"/>
                  <w:divBdr>
                    <w:top w:val="none" w:sz="0" w:space="0" w:color="auto"/>
                    <w:left w:val="none" w:sz="0" w:space="0" w:color="auto"/>
                    <w:bottom w:val="none" w:sz="0" w:space="0" w:color="auto"/>
                    <w:right w:val="none" w:sz="0" w:space="0" w:color="auto"/>
                  </w:divBdr>
                </w:div>
                <w:div w:id="1622565301">
                  <w:marLeft w:val="300"/>
                  <w:marRight w:val="0"/>
                  <w:marTop w:val="75"/>
                  <w:marBottom w:val="0"/>
                  <w:divBdr>
                    <w:top w:val="none" w:sz="0" w:space="0" w:color="auto"/>
                    <w:left w:val="none" w:sz="0" w:space="0" w:color="auto"/>
                    <w:bottom w:val="none" w:sz="0" w:space="0" w:color="auto"/>
                    <w:right w:val="none" w:sz="0" w:space="0" w:color="auto"/>
                  </w:divBdr>
                </w:div>
                <w:div w:id="2060594193">
                  <w:marLeft w:val="300"/>
                  <w:marRight w:val="0"/>
                  <w:marTop w:val="75"/>
                  <w:marBottom w:val="0"/>
                  <w:divBdr>
                    <w:top w:val="none" w:sz="0" w:space="0" w:color="auto"/>
                    <w:left w:val="none" w:sz="0" w:space="0" w:color="auto"/>
                    <w:bottom w:val="none" w:sz="0" w:space="0" w:color="auto"/>
                    <w:right w:val="none" w:sz="0" w:space="0" w:color="auto"/>
                  </w:divBdr>
                  <w:divsChild>
                    <w:div w:id="233902409">
                      <w:marLeft w:val="750"/>
                      <w:marRight w:val="0"/>
                      <w:marTop w:val="0"/>
                      <w:marBottom w:val="0"/>
                      <w:divBdr>
                        <w:top w:val="none" w:sz="0" w:space="0" w:color="auto"/>
                        <w:left w:val="none" w:sz="0" w:space="0" w:color="auto"/>
                        <w:bottom w:val="none" w:sz="0" w:space="0" w:color="auto"/>
                        <w:right w:val="none" w:sz="0" w:space="0" w:color="auto"/>
                      </w:divBdr>
                    </w:div>
                    <w:div w:id="528836328">
                      <w:marLeft w:val="750"/>
                      <w:marRight w:val="0"/>
                      <w:marTop w:val="0"/>
                      <w:marBottom w:val="0"/>
                      <w:divBdr>
                        <w:top w:val="none" w:sz="0" w:space="0" w:color="auto"/>
                        <w:left w:val="none" w:sz="0" w:space="0" w:color="auto"/>
                        <w:bottom w:val="none" w:sz="0" w:space="0" w:color="auto"/>
                        <w:right w:val="none" w:sz="0" w:space="0" w:color="auto"/>
                      </w:divBdr>
                    </w:div>
                  </w:divsChild>
                </w:div>
                <w:div w:id="1790665172">
                  <w:marLeft w:val="300"/>
                  <w:marRight w:val="0"/>
                  <w:marTop w:val="75"/>
                  <w:marBottom w:val="0"/>
                  <w:divBdr>
                    <w:top w:val="none" w:sz="0" w:space="0" w:color="auto"/>
                    <w:left w:val="none" w:sz="0" w:space="0" w:color="auto"/>
                    <w:bottom w:val="none" w:sz="0" w:space="0" w:color="auto"/>
                    <w:right w:val="none" w:sz="0" w:space="0" w:color="auto"/>
                  </w:divBdr>
                  <w:divsChild>
                    <w:div w:id="233203332">
                      <w:marLeft w:val="750"/>
                      <w:marRight w:val="0"/>
                      <w:marTop w:val="0"/>
                      <w:marBottom w:val="0"/>
                      <w:divBdr>
                        <w:top w:val="none" w:sz="0" w:space="0" w:color="auto"/>
                        <w:left w:val="none" w:sz="0" w:space="0" w:color="auto"/>
                        <w:bottom w:val="none" w:sz="0" w:space="0" w:color="auto"/>
                        <w:right w:val="none" w:sz="0" w:space="0" w:color="auto"/>
                      </w:divBdr>
                    </w:div>
                  </w:divsChild>
                </w:div>
                <w:div w:id="333843733">
                  <w:marLeft w:val="300"/>
                  <w:marRight w:val="0"/>
                  <w:marTop w:val="75"/>
                  <w:marBottom w:val="0"/>
                  <w:divBdr>
                    <w:top w:val="none" w:sz="0" w:space="0" w:color="auto"/>
                    <w:left w:val="none" w:sz="0" w:space="0" w:color="auto"/>
                    <w:bottom w:val="none" w:sz="0" w:space="0" w:color="auto"/>
                    <w:right w:val="none" w:sz="0" w:space="0" w:color="auto"/>
                  </w:divBdr>
                  <w:divsChild>
                    <w:div w:id="477306315">
                      <w:marLeft w:val="750"/>
                      <w:marRight w:val="0"/>
                      <w:marTop w:val="0"/>
                      <w:marBottom w:val="0"/>
                      <w:divBdr>
                        <w:top w:val="none" w:sz="0" w:space="0" w:color="auto"/>
                        <w:left w:val="none" w:sz="0" w:space="0" w:color="auto"/>
                        <w:bottom w:val="none" w:sz="0" w:space="0" w:color="auto"/>
                        <w:right w:val="none" w:sz="0" w:space="0" w:color="auto"/>
                      </w:divBdr>
                    </w:div>
                  </w:divsChild>
                </w:div>
                <w:div w:id="1135177129">
                  <w:marLeft w:val="300"/>
                  <w:marRight w:val="0"/>
                  <w:marTop w:val="75"/>
                  <w:marBottom w:val="0"/>
                  <w:divBdr>
                    <w:top w:val="none" w:sz="0" w:space="0" w:color="auto"/>
                    <w:left w:val="none" w:sz="0" w:space="0" w:color="auto"/>
                    <w:bottom w:val="none" w:sz="0" w:space="0" w:color="auto"/>
                    <w:right w:val="none" w:sz="0" w:space="0" w:color="auto"/>
                  </w:divBdr>
                  <w:divsChild>
                    <w:div w:id="1521091342">
                      <w:marLeft w:val="750"/>
                      <w:marRight w:val="0"/>
                      <w:marTop w:val="0"/>
                      <w:marBottom w:val="0"/>
                      <w:divBdr>
                        <w:top w:val="none" w:sz="0" w:space="0" w:color="auto"/>
                        <w:left w:val="none" w:sz="0" w:space="0" w:color="auto"/>
                        <w:bottom w:val="none" w:sz="0" w:space="0" w:color="auto"/>
                        <w:right w:val="none" w:sz="0" w:space="0" w:color="auto"/>
                      </w:divBdr>
                    </w:div>
                  </w:divsChild>
                </w:div>
                <w:div w:id="162209796">
                  <w:marLeft w:val="300"/>
                  <w:marRight w:val="0"/>
                  <w:marTop w:val="75"/>
                  <w:marBottom w:val="0"/>
                  <w:divBdr>
                    <w:top w:val="none" w:sz="0" w:space="0" w:color="auto"/>
                    <w:left w:val="none" w:sz="0" w:space="0" w:color="auto"/>
                    <w:bottom w:val="none" w:sz="0" w:space="0" w:color="auto"/>
                    <w:right w:val="none" w:sz="0" w:space="0" w:color="auto"/>
                  </w:divBdr>
                  <w:divsChild>
                    <w:div w:id="516576767">
                      <w:marLeft w:val="750"/>
                      <w:marRight w:val="0"/>
                      <w:marTop w:val="0"/>
                      <w:marBottom w:val="0"/>
                      <w:divBdr>
                        <w:top w:val="none" w:sz="0" w:space="0" w:color="auto"/>
                        <w:left w:val="none" w:sz="0" w:space="0" w:color="auto"/>
                        <w:bottom w:val="none" w:sz="0" w:space="0" w:color="auto"/>
                        <w:right w:val="none" w:sz="0" w:space="0" w:color="auto"/>
                      </w:divBdr>
                    </w:div>
                    <w:div w:id="844128111">
                      <w:marLeft w:val="750"/>
                      <w:marRight w:val="0"/>
                      <w:marTop w:val="0"/>
                      <w:marBottom w:val="0"/>
                      <w:divBdr>
                        <w:top w:val="none" w:sz="0" w:space="0" w:color="auto"/>
                        <w:left w:val="none" w:sz="0" w:space="0" w:color="auto"/>
                        <w:bottom w:val="none" w:sz="0" w:space="0" w:color="auto"/>
                        <w:right w:val="none" w:sz="0" w:space="0" w:color="auto"/>
                      </w:divBdr>
                    </w:div>
                    <w:div w:id="1153527489">
                      <w:marLeft w:val="750"/>
                      <w:marRight w:val="0"/>
                      <w:marTop w:val="0"/>
                      <w:marBottom w:val="0"/>
                      <w:divBdr>
                        <w:top w:val="none" w:sz="0" w:space="0" w:color="auto"/>
                        <w:left w:val="none" w:sz="0" w:space="0" w:color="auto"/>
                        <w:bottom w:val="none" w:sz="0" w:space="0" w:color="auto"/>
                        <w:right w:val="none" w:sz="0" w:space="0" w:color="auto"/>
                      </w:divBdr>
                    </w:div>
                  </w:divsChild>
                </w:div>
                <w:div w:id="526791105">
                  <w:marLeft w:val="300"/>
                  <w:marRight w:val="0"/>
                  <w:marTop w:val="75"/>
                  <w:marBottom w:val="0"/>
                  <w:divBdr>
                    <w:top w:val="none" w:sz="0" w:space="0" w:color="auto"/>
                    <w:left w:val="none" w:sz="0" w:space="0" w:color="auto"/>
                    <w:bottom w:val="none" w:sz="0" w:space="0" w:color="auto"/>
                    <w:right w:val="none" w:sz="0" w:space="0" w:color="auto"/>
                  </w:divBdr>
                  <w:divsChild>
                    <w:div w:id="1349985767">
                      <w:marLeft w:val="750"/>
                      <w:marRight w:val="0"/>
                      <w:marTop w:val="0"/>
                      <w:marBottom w:val="0"/>
                      <w:divBdr>
                        <w:top w:val="none" w:sz="0" w:space="0" w:color="auto"/>
                        <w:left w:val="none" w:sz="0" w:space="0" w:color="auto"/>
                        <w:bottom w:val="none" w:sz="0" w:space="0" w:color="auto"/>
                        <w:right w:val="none" w:sz="0" w:space="0" w:color="auto"/>
                      </w:divBdr>
                    </w:div>
                  </w:divsChild>
                </w:div>
                <w:div w:id="2038504849">
                  <w:marLeft w:val="300"/>
                  <w:marRight w:val="0"/>
                  <w:marTop w:val="75"/>
                  <w:marBottom w:val="0"/>
                  <w:divBdr>
                    <w:top w:val="none" w:sz="0" w:space="0" w:color="auto"/>
                    <w:left w:val="none" w:sz="0" w:space="0" w:color="auto"/>
                    <w:bottom w:val="none" w:sz="0" w:space="0" w:color="auto"/>
                    <w:right w:val="none" w:sz="0" w:space="0" w:color="auto"/>
                  </w:divBdr>
                  <w:divsChild>
                    <w:div w:id="1123771640">
                      <w:marLeft w:val="750"/>
                      <w:marRight w:val="0"/>
                      <w:marTop w:val="0"/>
                      <w:marBottom w:val="0"/>
                      <w:divBdr>
                        <w:top w:val="none" w:sz="0" w:space="0" w:color="auto"/>
                        <w:left w:val="none" w:sz="0" w:space="0" w:color="auto"/>
                        <w:bottom w:val="none" w:sz="0" w:space="0" w:color="auto"/>
                        <w:right w:val="none" w:sz="0" w:space="0" w:color="auto"/>
                      </w:divBdr>
                    </w:div>
                    <w:div w:id="813527064">
                      <w:marLeft w:val="750"/>
                      <w:marRight w:val="0"/>
                      <w:marTop w:val="0"/>
                      <w:marBottom w:val="0"/>
                      <w:divBdr>
                        <w:top w:val="none" w:sz="0" w:space="0" w:color="auto"/>
                        <w:left w:val="none" w:sz="0" w:space="0" w:color="auto"/>
                        <w:bottom w:val="none" w:sz="0" w:space="0" w:color="auto"/>
                        <w:right w:val="none" w:sz="0" w:space="0" w:color="auto"/>
                      </w:divBdr>
                    </w:div>
                  </w:divsChild>
                </w:div>
                <w:div w:id="2054111046">
                  <w:marLeft w:val="300"/>
                  <w:marRight w:val="0"/>
                  <w:marTop w:val="75"/>
                  <w:marBottom w:val="0"/>
                  <w:divBdr>
                    <w:top w:val="none" w:sz="0" w:space="0" w:color="auto"/>
                    <w:left w:val="none" w:sz="0" w:space="0" w:color="auto"/>
                    <w:bottom w:val="none" w:sz="0" w:space="0" w:color="auto"/>
                    <w:right w:val="none" w:sz="0" w:space="0" w:color="auto"/>
                  </w:divBdr>
                  <w:divsChild>
                    <w:div w:id="1429423185">
                      <w:marLeft w:val="750"/>
                      <w:marRight w:val="0"/>
                      <w:marTop w:val="0"/>
                      <w:marBottom w:val="0"/>
                      <w:divBdr>
                        <w:top w:val="none" w:sz="0" w:space="0" w:color="auto"/>
                        <w:left w:val="none" w:sz="0" w:space="0" w:color="auto"/>
                        <w:bottom w:val="none" w:sz="0" w:space="0" w:color="auto"/>
                        <w:right w:val="none" w:sz="0" w:space="0" w:color="auto"/>
                      </w:divBdr>
                    </w:div>
                  </w:divsChild>
                </w:div>
                <w:div w:id="494029686">
                  <w:marLeft w:val="300"/>
                  <w:marRight w:val="0"/>
                  <w:marTop w:val="75"/>
                  <w:marBottom w:val="0"/>
                  <w:divBdr>
                    <w:top w:val="none" w:sz="0" w:space="0" w:color="auto"/>
                    <w:left w:val="none" w:sz="0" w:space="0" w:color="auto"/>
                    <w:bottom w:val="none" w:sz="0" w:space="0" w:color="auto"/>
                    <w:right w:val="none" w:sz="0" w:space="0" w:color="auto"/>
                  </w:divBdr>
                  <w:divsChild>
                    <w:div w:id="1978532668">
                      <w:marLeft w:val="750"/>
                      <w:marRight w:val="0"/>
                      <w:marTop w:val="0"/>
                      <w:marBottom w:val="0"/>
                      <w:divBdr>
                        <w:top w:val="none" w:sz="0" w:space="0" w:color="auto"/>
                        <w:left w:val="none" w:sz="0" w:space="0" w:color="auto"/>
                        <w:bottom w:val="none" w:sz="0" w:space="0" w:color="auto"/>
                        <w:right w:val="none" w:sz="0" w:space="0" w:color="auto"/>
                      </w:divBdr>
                    </w:div>
                  </w:divsChild>
                </w:div>
                <w:div w:id="1824807934">
                  <w:marLeft w:val="300"/>
                  <w:marRight w:val="0"/>
                  <w:marTop w:val="75"/>
                  <w:marBottom w:val="0"/>
                  <w:divBdr>
                    <w:top w:val="none" w:sz="0" w:space="0" w:color="auto"/>
                    <w:left w:val="none" w:sz="0" w:space="0" w:color="auto"/>
                    <w:bottom w:val="none" w:sz="0" w:space="0" w:color="auto"/>
                    <w:right w:val="none" w:sz="0" w:space="0" w:color="auto"/>
                  </w:divBdr>
                  <w:divsChild>
                    <w:div w:id="450243750">
                      <w:marLeft w:val="750"/>
                      <w:marRight w:val="0"/>
                      <w:marTop w:val="0"/>
                      <w:marBottom w:val="0"/>
                      <w:divBdr>
                        <w:top w:val="none" w:sz="0" w:space="0" w:color="auto"/>
                        <w:left w:val="none" w:sz="0" w:space="0" w:color="auto"/>
                        <w:bottom w:val="none" w:sz="0" w:space="0" w:color="auto"/>
                        <w:right w:val="none" w:sz="0" w:space="0" w:color="auto"/>
                      </w:divBdr>
                    </w:div>
                  </w:divsChild>
                </w:div>
                <w:div w:id="1437483214">
                  <w:marLeft w:val="300"/>
                  <w:marRight w:val="0"/>
                  <w:marTop w:val="75"/>
                  <w:marBottom w:val="0"/>
                  <w:divBdr>
                    <w:top w:val="none" w:sz="0" w:space="0" w:color="auto"/>
                    <w:left w:val="none" w:sz="0" w:space="0" w:color="auto"/>
                    <w:bottom w:val="none" w:sz="0" w:space="0" w:color="auto"/>
                    <w:right w:val="none" w:sz="0" w:space="0" w:color="auto"/>
                  </w:divBdr>
                </w:div>
              </w:divsChild>
            </w:div>
            <w:div w:id="745346912">
              <w:marLeft w:val="0"/>
              <w:marRight w:val="0"/>
              <w:marTop w:val="150"/>
              <w:marBottom w:val="150"/>
              <w:divBdr>
                <w:top w:val="none" w:sz="0" w:space="0" w:color="auto"/>
                <w:left w:val="none" w:sz="0" w:space="0" w:color="auto"/>
                <w:bottom w:val="none" w:sz="0" w:space="0" w:color="auto"/>
                <w:right w:val="none" w:sz="0" w:space="0" w:color="auto"/>
              </w:divBdr>
              <w:divsChild>
                <w:div w:id="1605529550">
                  <w:marLeft w:val="300"/>
                  <w:marRight w:val="0"/>
                  <w:marTop w:val="75"/>
                  <w:marBottom w:val="0"/>
                  <w:divBdr>
                    <w:top w:val="none" w:sz="0" w:space="0" w:color="auto"/>
                    <w:left w:val="none" w:sz="0" w:space="0" w:color="auto"/>
                    <w:bottom w:val="none" w:sz="0" w:space="0" w:color="auto"/>
                    <w:right w:val="none" w:sz="0" w:space="0" w:color="auto"/>
                  </w:divBdr>
                </w:div>
                <w:div w:id="2002653351">
                  <w:marLeft w:val="300"/>
                  <w:marRight w:val="0"/>
                  <w:marTop w:val="75"/>
                  <w:marBottom w:val="0"/>
                  <w:divBdr>
                    <w:top w:val="none" w:sz="0" w:space="0" w:color="auto"/>
                    <w:left w:val="none" w:sz="0" w:space="0" w:color="auto"/>
                    <w:bottom w:val="none" w:sz="0" w:space="0" w:color="auto"/>
                    <w:right w:val="none" w:sz="0" w:space="0" w:color="auto"/>
                  </w:divBdr>
                  <w:divsChild>
                    <w:div w:id="1745835247">
                      <w:marLeft w:val="750"/>
                      <w:marRight w:val="0"/>
                      <w:marTop w:val="0"/>
                      <w:marBottom w:val="0"/>
                      <w:divBdr>
                        <w:top w:val="none" w:sz="0" w:space="0" w:color="auto"/>
                        <w:left w:val="none" w:sz="0" w:space="0" w:color="auto"/>
                        <w:bottom w:val="none" w:sz="0" w:space="0" w:color="auto"/>
                        <w:right w:val="none" w:sz="0" w:space="0" w:color="auto"/>
                      </w:divBdr>
                    </w:div>
                  </w:divsChild>
                </w:div>
                <w:div w:id="497497323">
                  <w:marLeft w:val="300"/>
                  <w:marRight w:val="0"/>
                  <w:marTop w:val="75"/>
                  <w:marBottom w:val="0"/>
                  <w:divBdr>
                    <w:top w:val="none" w:sz="0" w:space="0" w:color="auto"/>
                    <w:left w:val="none" w:sz="0" w:space="0" w:color="auto"/>
                    <w:bottom w:val="none" w:sz="0" w:space="0" w:color="auto"/>
                    <w:right w:val="none" w:sz="0" w:space="0" w:color="auto"/>
                  </w:divBdr>
                  <w:divsChild>
                    <w:div w:id="13536475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97055318">
              <w:marLeft w:val="0"/>
              <w:marRight w:val="0"/>
              <w:marTop w:val="150"/>
              <w:marBottom w:val="150"/>
              <w:divBdr>
                <w:top w:val="none" w:sz="0" w:space="0" w:color="auto"/>
                <w:left w:val="none" w:sz="0" w:space="0" w:color="auto"/>
                <w:bottom w:val="none" w:sz="0" w:space="0" w:color="auto"/>
                <w:right w:val="none" w:sz="0" w:space="0" w:color="auto"/>
              </w:divBdr>
              <w:divsChild>
                <w:div w:id="1017317132">
                  <w:marLeft w:val="300"/>
                  <w:marRight w:val="0"/>
                  <w:marTop w:val="75"/>
                  <w:marBottom w:val="0"/>
                  <w:divBdr>
                    <w:top w:val="none" w:sz="0" w:space="0" w:color="auto"/>
                    <w:left w:val="none" w:sz="0" w:space="0" w:color="auto"/>
                    <w:bottom w:val="none" w:sz="0" w:space="0" w:color="auto"/>
                    <w:right w:val="none" w:sz="0" w:space="0" w:color="auto"/>
                  </w:divBdr>
                </w:div>
                <w:div w:id="830562907">
                  <w:marLeft w:val="300"/>
                  <w:marRight w:val="0"/>
                  <w:marTop w:val="75"/>
                  <w:marBottom w:val="0"/>
                  <w:divBdr>
                    <w:top w:val="none" w:sz="0" w:space="0" w:color="auto"/>
                    <w:left w:val="none" w:sz="0" w:space="0" w:color="auto"/>
                    <w:bottom w:val="none" w:sz="0" w:space="0" w:color="auto"/>
                    <w:right w:val="none" w:sz="0" w:space="0" w:color="auto"/>
                  </w:divBdr>
                  <w:divsChild>
                    <w:div w:id="1588810939">
                      <w:marLeft w:val="750"/>
                      <w:marRight w:val="0"/>
                      <w:marTop w:val="0"/>
                      <w:marBottom w:val="0"/>
                      <w:divBdr>
                        <w:top w:val="none" w:sz="0" w:space="0" w:color="auto"/>
                        <w:left w:val="none" w:sz="0" w:space="0" w:color="auto"/>
                        <w:bottom w:val="none" w:sz="0" w:space="0" w:color="auto"/>
                        <w:right w:val="none" w:sz="0" w:space="0" w:color="auto"/>
                      </w:divBdr>
                    </w:div>
                  </w:divsChild>
                </w:div>
                <w:div w:id="1638334930">
                  <w:marLeft w:val="300"/>
                  <w:marRight w:val="0"/>
                  <w:marTop w:val="75"/>
                  <w:marBottom w:val="0"/>
                  <w:divBdr>
                    <w:top w:val="none" w:sz="0" w:space="0" w:color="auto"/>
                    <w:left w:val="none" w:sz="0" w:space="0" w:color="auto"/>
                    <w:bottom w:val="none" w:sz="0" w:space="0" w:color="auto"/>
                    <w:right w:val="none" w:sz="0" w:space="0" w:color="auto"/>
                  </w:divBdr>
                  <w:divsChild>
                    <w:div w:id="1551113734">
                      <w:marLeft w:val="750"/>
                      <w:marRight w:val="0"/>
                      <w:marTop w:val="0"/>
                      <w:marBottom w:val="0"/>
                      <w:divBdr>
                        <w:top w:val="none" w:sz="0" w:space="0" w:color="auto"/>
                        <w:left w:val="none" w:sz="0" w:space="0" w:color="auto"/>
                        <w:bottom w:val="none" w:sz="0" w:space="0" w:color="auto"/>
                        <w:right w:val="none" w:sz="0" w:space="0" w:color="auto"/>
                      </w:divBdr>
                    </w:div>
                    <w:div w:id="1525365821">
                      <w:marLeft w:val="750"/>
                      <w:marRight w:val="0"/>
                      <w:marTop w:val="0"/>
                      <w:marBottom w:val="0"/>
                      <w:divBdr>
                        <w:top w:val="none" w:sz="0" w:space="0" w:color="auto"/>
                        <w:left w:val="none" w:sz="0" w:space="0" w:color="auto"/>
                        <w:bottom w:val="none" w:sz="0" w:space="0" w:color="auto"/>
                        <w:right w:val="none" w:sz="0" w:space="0" w:color="auto"/>
                      </w:divBdr>
                    </w:div>
                    <w:div w:id="148786020">
                      <w:marLeft w:val="750"/>
                      <w:marRight w:val="0"/>
                      <w:marTop w:val="0"/>
                      <w:marBottom w:val="0"/>
                      <w:divBdr>
                        <w:top w:val="none" w:sz="0" w:space="0" w:color="auto"/>
                        <w:left w:val="none" w:sz="0" w:space="0" w:color="auto"/>
                        <w:bottom w:val="none" w:sz="0" w:space="0" w:color="auto"/>
                        <w:right w:val="none" w:sz="0" w:space="0" w:color="auto"/>
                      </w:divBdr>
                    </w:div>
                  </w:divsChild>
                </w:div>
                <w:div w:id="536898298">
                  <w:marLeft w:val="300"/>
                  <w:marRight w:val="0"/>
                  <w:marTop w:val="75"/>
                  <w:marBottom w:val="0"/>
                  <w:divBdr>
                    <w:top w:val="none" w:sz="0" w:space="0" w:color="auto"/>
                    <w:left w:val="none" w:sz="0" w:space="0" w:color="auto"/>
                    <w:bottom w:val="none" w:sz="0" w:space="0" w:color="auto"/>
                    <w:right w:val="none" w:sz="0" w:space="0" w:color="auto"/>
                  </w:divBdr>
                  <w:divsChild>
                    <w:div w:id="1763145293">
                      <w:marLeft w:val="750"/>
                      <w:marRight w:val="0"/>
                      <w:marTop w:val="0"/>
                      <w:marBottom w:val="0"/>
                      <w:divBdr>
                        <w:top w:val="none" w:sz="0" w:space="0" w:color="auto"/>
                        <w:left w:val="none" w:sz="0" w:space="0" w:color="auto"/>
                        <w:bottom w:val="none" w:sz="0" w:space="0" w:color="auto"/>
                        <w:right w:val="none" w:sz="0" w:space="0" w:color="auto"/>
                      </w:divBdr>
                    </w:div>
                  </w:divsChild>
                </w:div>
                <w:div w:id="429207326">
                  <w:marLeft w:val="300"/>
                  <w:marRight w:val="0"/>
                  <w:marTop w:val="75"/>
                  <w:marBottom w:val="0"/>
                  <w:divBdr>
                    <w:top w:val="none" w:sz="0" w:space="0" w:color="auto"/>
                    <w:left w:val="none" w:sz="0" w:space="0" w:color="auto"/>
                    <w:bottom w:val="none" w:sz="0" w:space="0" w:color="auto"/>
                    <w:right w:val="none" w:sz="0" w:space="0" w:color="auto"/>
                  </w:divBdr>
                </w:div>
                <w:div w:id="484980553">
                  <w:marLeft w:val="300"/>
                  <w:marRight w:val="0"/>
                  <w:marTop w:val="75"/>
                  <w:marBottom w:val="0"/>
                  <w:divBdr>
                    <w:top w:val="none" w:sz="0" w:space="0" w:color="auto"/>
                    <w:left w:val="none" w:sz="0" w:space="0" w:color="auto"/>
                    <w:bottom w:val="none" w:sz="0" w:space="0" w:color="auto"/>
                    <w:right w:val="none" w:sz="0" w:space="0" w:color="auto"/>
                  </w:divBdr>
                  <w:divsChild>
                    <w:div w:id="690691455">
                      <w:marLeft w:val="750"/>
                      <w:marRight w:val="0"/>
                      <w:marTop w:val="0"/>
                      <w:marBottom w:val="0"/>
                      <w:divBdr>
                        <w:top w:val="none" w:sz="0" w:space="0" w:color="auto"/>
                        <w:left w:val="none" w:sz="0" w:space="0" w:color="auto"/>
                        <w:bottom w:val="none" w:sz="0" w:space="0" w:color="auto"/>
                        <w:right w:val="none" w:sz="0" w:space="0" w:color="auto"/>
                      </w:divBdr>
                    </w:div>
                    <w:div w:id="438645918">
                      <w:marLeft w:val="750"/>
                      <w:marRight w:val="0"/>
                      <w:marTop w:val="0"/>
                      <w:marBottom w:val="0"/>
                      <w:divBdr>
                        <w:top w:val="none" w:sz="0" w:space="0" w:color="auto"/>
                        <w:left w:val="none" w:sz="0" w:space="0" w:color="auto"/>
                        <w:bottom w:val="none" w:sz="0" w:space="0" w:color="auto"/>
                        <w:right w:val="none" w:sz="0" w:space="0" w:color="auto"/>
                      </w:divBdr>
                    </w:div>
                  </w:divsChild>
                </w:div>
                <w:div w:id="107507941">
                  <w:marLeft w:val="300"/>
                  <w:marRight w:val="0"/>
                  <w:marTop w:val="75"/>
                  <w:marBottom w:val="0"/>
                  <w:divBdr>
                    <w:top w:val="none" w:sz="0" w:space="0" w:color="auto"/>
                    <w:left w:val="none" w:sz="0" w:space="0" w:color="auto"/>
                    <w:bottom w:val="none" w:sz="0" w:space="0" w:color="auto"/>
                    <w:right w:val="none" w:sz="0" w:space="0" w:color="auto"/>
                  </w:divBdr>
                </w:div>
                <w:div w:id="1844780804">
                  <w:marLeft w:val="300"/>
                  <w:marRight w:val="0"/>
                  <w:marTop w:val="75"/>
                  <w:marBottom w:val="0"/>
                  <w:divBdr>
                    <w:top w:val="none" w:sz="0" w:space="0" w:color="auto"/>
                    <w:left w:val="none" w:sz="0" w:space="0" w:color="auto"/>
                    <w:bottom w:val="none" w:sz="0" w:space="0" w:color="auto"/>
                    <w:right w:val="none" w:sz="0" w:space="0" w:color="auto"/>
                  </w:divBdr>
                  <w:divsChild>
                    <w:div w:id="903028611">
                      <w:marLeft w:val="750"/>
                      <w:marRight w:val="0"/>
                      <w:marTop w:val="0"/>
                      <w:marBottom w:val="0"/>
                      <w:divBdr>
                        <w:top w:val="none" w:sz="0" w:space="0" w:color="auto"/>
                        <w:left w:val="none" w:sz="0" w:space="0" w:color="auto"/>
                        <w:bottom w:val="none" w:sz="0" w:space="0" w:color="auto"/>
                        <w:right w:val="none" w:sz="0" w:space="0" w:color="auto"/>
                      </w:divBdr>
                    </w:div>
                  </w:divsChild>
                </w:div>
                <w:div w:id="1786541393">
                  <w:marLeft w:val="300"/>
                  <w:marRight w:val="0"/>
                  <w:marTop w:val="75"/>
                  <w:marBottom w:val="0"/>
                  <w:divBdr>
                    <w:top w:val="none" w:sz="0" w:space="0" w:color="auto"/>
                    <w:left w:val="none" w:sz="0" w:space="0" w:color="auto"/>
                    <w:bottom w:val="none" w:sz="0" w:space="0" w:color="auto"/>
                    <w:right w:val="none" w:sz="0" w:space="0" w:color="auto"/>
                  </w:divBdr>
                  <w:divsChild>
                    <w:div w:id="1670863853">
                      <w:marLeft w:val="750"/>
                      <w:marRight w:val="0"/>
                      <w:marTop w:val="0"/>
                      <w:marBottom w:val="0"/>
                      <w:divBdr>
                        <w:top w:val="none" w:sz="0" w:space="0" w:color="auto"/>
                        <w:left w:val="none" w:sz="0" w:space="0" w:color="auto"/>
                        <w:bottom w:val="none" w:sz="0" w:space="0" w:color="auto"/>
                        <w:right w:val="none" w:sz="0" w:space="0" w:color="auto"/>
                      </w:divBdr>
                    </w:div>
                    <w:div w:id="865287987">
                      <w:marLeft w:val="750"/>
                      <w:marRight w:val="0"/>
                      <w:marTop w:val="0"/>
                      <w:marBottom w:val="0"/>
                      <w:divBdr>
                        <w:top w:val="none" w:sz="0" w:space="0" w:color="auto"/>
                        <w:left w:val="none" w:sz="0" w:space="0" w:color="auto"/>
                        <w:bottom w:val="none" w:sz="0" w:space="0" w:color="auto"/>
                        <w:right w:val="none" w:sz="0" w:space="0" w:color="auto"/>
                      </w:divBdr>
                    </w:div>
                    <w:div w:id="726152039">
                      <w:marLeft w:val="750"/>
                      <w:marRight w:val="0"/>
                      <w:marTop w:val="0"/>
                      <w:marBottom w:val="0"/>
                      <w:divBdr>
                        <w:top w:val="none" w:sz="0" w:space="0" w:color="auto"/>
                        <w:left w:val="none" w:sz="0" w:space="0" w:color="auto"/>
                        <w:bottom w:val="none" w:sz="0" w:space="0" w:color="auto"/>
                        <w:right w:val="none" w:sz="0" w:space="0" w:color="auto"/>
                      </w:divBdr>
                    </w:div>
                    <w:div w:id="1141083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812035">
              <w:marLeft w:val="0"/>
              <w:marRight w:val="0"/>
              <w:marTop w:val="150"/>
              <w:marBottom w:val="150"/>
              <w:divBdr>
                <w:top w:val="none" w:sz="0" w:space="0" w:color="auto"/>
                <w:left w:val="none" w:sz="0" w:space="0" w:color="auto"/>
                <w:bottom w:val="none" w:sz="0" w:space="0" w:color="auto"/>
                <w:right w:val="none" w:sz="0" w:space="0" w:color="auto"/>
              </w:divBdr>
              <w:divsChild>
                <w:div w:id="446511410">
                  <w:marLeft w:val="300"/>
                  <w:marRight w:val="0"/>
                  <w:marTop w:val="75"/>
                  <w:marBottom w:val="0"/>
                  <w:divBdr>
                    <w:top w:val="none" w:sz="0" w:space="0" w:color="auto"/>
                    <w:left w:val="none" w:sz="0" w:space="0" w:color="auto"/>
                    <w:bottom w:val="none" w:sz="0" w:space="0" w:color="auto"/>
                    <w:right w:val="none" w:sz="0" w:space="0" w:color="auto"/>
                  </w:divBdr>
                  <w:divsChild>
                    <w:div w:id="1618489782">
                      <w:marLeft w:val="750"/>
                      <w:marRight w:val="0"/>
                      <w:marTop w:val="0"/>
                      <w:marBottom w:val="0"/>
                      <w:divBdr>
                        <w:top w:val="none" w:sz="0" w:space="0" w:color="auto"/>
                        <w:left w:val="none" w:sz="0" w:space="0" w:color="auto"/>
                        <w:bottom w:val="none" w:sz="0" w:space="0" w:color="auto"/>
                        <w:right w:val="none" w:sz="0" w:space="0" w:color="auto"/>
                      </w:divBdr>
                    </w:div>
                  </w:divsChild>
                </w:div>
                <w:div w:id="1409232456">
                  <w:marLeft w:val="300"/>
                  <w:marRight w:val="0"/>
                  <w:marTop w:val="75"/>
                  <w:marBottom w:val="0"/>
                  <w:divBdr>
                    <w:top w:val="none" w:sz="0" w:space="0" w:color="auto"/>
                    <w:left w:val="none" w:sz="0" w:space="0" w:color="auto"/>
                    <w:bottom w:val="none" w:sz="0" w:space="0" w:color="auto"/>
                    <w:right w:val="none" w:sz="0" w:space="0" w:color="auto"/>
                  </w:divBdr>
                </w:div>
                <w:div w:id="683945046">
                  <w:marLeft w:val="300"/>
                  <w:marRight w:val="0"/>
                  <w:marTop w:val="75"/>
                  <w:marBottom w:val="0"/>
                  <w:divBdr>
                    <w:top w:val="none" w:sz="0" w:space="0" w:color="auto"/>
                    <w:left w:val="none" w:sz="0" w:space="0" w:color="auto"/>
                    <w:bottom w:val="none" w:sz="0" w:space="0" w:color="auto"/>
                    <w:right w:val="none" w:sz="0" w:space="0" w:color="auto"/>
                  </w:divBdr>
                </w:div>
                <w:div w:id="1418555950">
                  <w:marLeft w:val="300"/>
                  <w:marRight w:val="0"/>
                  <w:marTop w:val="75"/>
                  <w:marBottom w:val="0"/>
                  <w:divBdr>
                    <w:top w:val="none" w:sz="0" w:space="0" w:color="auto"/>
                    <w:left w:val="none" w:sz="0" w:space="0" w:color="auto"/>
                    <w:bottom w:val="none" w:sz="0" w:space="0" w:color="auto"/>
                    <w:right w:val="none" w:sz="0" w:space="0" w:color="auto"/>
                  </w:divBdr>
                  <w:divsChild>
                    <w:div w:id="10304565">
                      <w:marLeft w:val="750"/>
                      <w:marRight w:val="0"/>
                      <w:marTop w:val="0"/>
                      <w:marBottom w:val="0"/>
                      <w:divBdr>
                        <w:top w:val="none" w:sz="0" w:space="0" w:color="auto"/>
                        <w:left w:val="none" w:sz="0" w:space="0" w:color="auto"/>
                        <w:bottom w:val="none" w:sz="0" w:space="0" w:color="auto"/>
                        <w:right w:val="none" w:sz="0" w:space="0" w:color="auto"/>
                      </w:divBdr>
                    </w:div>
                  </w:divsChild>
                </w:div>
                <w:div w:id="1517423844">
                  <w:marLeft w:val="300"/>
                  <w:marRight w:val="0"/>
                  <w:marTop w:val="75"/>
                  <w:marBottom w:val="0"/>
                  <w:divBdr>
                    <w:top w:val="none" w:sz="0" w:space="0" w:color="auto"/>
                    <w:left w:val="none" w:sz="0" w:space="0" w:color="auto"/>
                    <w:bottom w:val="none" w:sz="0" w:space="0" w:color="auto"/>
                    <w:right w:val="none" w:sz="0" w:space="0" w:color="auto"/>
                  </w:divBdr>
                  <w:divsChild>
                    <w:div w:id="17542774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2954">
      <w:bodyDiv w:val="1"/>
      <w:marLeft w:val="0"/>
      <w:marRight w:val="0"/>
      <w:marTop w:val="0"/>
      <w:marBottom w:val="0"/>
      <w:divBdr>
        <w:top w:val="none" w:sz="0" w:space="0" w:color="auto"/>
        <w:left w:val="none" w:sz="0" w:space="0" w:color="auto"/>
        <w:bottom w:val="none" w:sz="0" w:space="0" w:color="auto"/>
        <w:right w:val="none" w:sz="0" w:space="0" w:color="auto"/>
      </w:divBdr>
      <w:divsChild>
        <w:div w:id="1477912168">
          <w:marLeft w:val="0"/>
          <w:marRight w:val="0"/>
          <w:marTop w:val="0"/>
          <w:marBottom w:val="0"/>
          <w:divBdr>
            <w:top w:val="none" w:sz="0" w:space="0" w:color="auto"/>
            <w:left w:val="none" w:sz="0" w:space="0" w:color="auto"/>
            <w:bottom w:val="none" w:sz="0" w:space="0" w:color="auto"/>
            <w:right w:val="none" w:sz="0" w:space="0" w:color="auto"/>
          </w:divBdr>
          <w:divsChild>
            <w:div w:id="2097557376">
              <w:marLeft w:val="0"/>
              <w:marRight w:val="0"/>
              <w:marTop w:val="150"/>
              <w:marBottom w:val="150"/>
              <w:divBdr>
                <w:top w:val="none" w:sz="0" w:space="0" w:color="auto"/>
                <w:left w:val="none" w:sz="0" w:space="0" w:color="auto"/>
                <w:bottom w:val="none" w:sz="0" w:space="0" w:color="auto"/>
                <w:right w:val="none" w:sz="0" w:space="0" w:color="auto"/>
              </w:divBdr>
              <w:divsChild>
                <w:div w:id="1420565908">
                  <w:marLeft w:val="300"/>
                  <w:marRight w:val="0"/>
                  <w:marTop w:val="75"/>
                  <w:marBottom w:val="0"/>
                  <w:divBdr>
                    <w:top w:val="none" w:sz="0" w:space="0" w:color="auto"/>
                    <w:left w:val="none" w:sz="0" w:space="0" w:color="auto"/>
                    <w:bottom w:val="none" w:sz="0" w:space="0" w:color="auto"/>
                    <w:right w:val="none" w:sz="0" w:space="0" w:color="auto"/>
                  </w:divBdr>
                  <w:divsChild>
                    <w:div w:id="820000661">
                      <w:marLeft w:val="750"/>
                      <w:marRight w:val="0"/>
                      <w:marTop w:val="0"/>
                      <w:marBottom w:val="0"/>
                      <w:divBdr>
                        <w:top w:val="none" w:sz="0" w:space="0" w:color="auto"/>
                        <w:left w:val="none" w:sz="0" w:space="0" w:color="auto"/>
                        <w:bottom w:val="none" w:sz="0" w:space="0" w:color="auto"/>
                        <w:right w:val="none" w:sz="0" w:space="0" w:color="auto"/>
                      </w:divBdr>
                    </w:div>
                  </w:divsChild>
                </w:div>
                <w:div w:id="1402604739">
                  <w:marLeft w:val="300"/>
                  <w:marRight w:val="0"/>
                  <w:marTop w:val="75"/>
                  <w:marBottom w:val="0"/>
                  <w:divBdr>
                    <w:top w:val="none" w:sz="0" w:space="0" w:color="auto"/>
                    <w:left w:val="none" w:sz="0" w:space="0" w:color="auto"/>
                    <w:bottom w:val="none" w:sz="0" w:space="0" w:color="auto"/>
                    <w:right w:val="none" w:sz="0" w:space="0" w:color="auto"/>
                  </w:divBdr>
                </w:div>
                <w:div w:id="1069890476">
                  <w:marLeft w:val="300"/>
                  <w:marRight w:val="0"/>
                  <w:marTop w:val="75"/>
                  <w:marBottom w:val="0"/>
                  <w:divBdr>
                    <w:top w:val="none" w:sz="0" w:space="0" w:color="auto"/>
                    <w:left w:val="none" w:sz="0" w:space="0" w:color="auto"/>
                    <w:bottom w:val="none" w:sz="0" w:space="0" w:color="auto"/>
                    <w:right w:val="none" w:sz="0" w:space="0" w:color="auto"/>
                  </w:divBdr>
                  <w:divsChild>
                    <w:div w:id="638731724">
                      <w:marLeft w:val="750"/>
                      <w:marRight w:val="0"/>
                      <w:marTop w:val="0"/>
                      <w:marBottom w:val="0"/>
                      <w:divBdr>
                        <w:top w:val="none" w:sz="0" w:space="0" w:color="auto"/>
                        <w:left w:val="none" w:sz="0" w:space="0" w:color="auto"/>
                        <w:bottom w:val="none" w:sz="0" w:space="0" w:color="auto"/>
                        <w:right w:val="none" w:sz="0" w:space="0" w:color="auto"/>
                      </w:divBdr>
                    </w:div>
                    <w:div w:id="1037193081">
                      <w:marLeft w:val="750"/>
                      <w:marRight w:val="0"/>
                      <w:marTop w:val="0"/>
                      <w:marBottom w:val="0"/>
                      <w:divBdr>
                        <w:top w:val="none" w:sz="0" w:space="0" w:color="auto"/>
                        <w:left w:val="none" w:sz="0" w:space="0" w:color="auto"/>
                        <w:bottom w:val="none" w:sz="0" w:space="0" w:color="auto"/>
                        <w:right w:val="none" w:sz="0" w:space="0" w:color="auto"/>
                      </w:divBdr>
                    </w:div>
                    <w:div w:id="1743136252">
                      <w:marLeft w:val="750"/>
                      <w:marRight w:val="0"/>
                      <w:marTop w:val="0"/>
                      <w:marBottom w:val="0"/>
                      <w:divBdr>
                        <w:top w:val="none" w:sz="0" w:space="0" w:color="auto"/>
                        <w:left w:val="none" w:sz="0" w:space="0" w:color="auto"/>
                        <w:bottom w:val="none" w:sz="0" w:space="0" w:color="auto"/>
                        <w:right w:val="none" w:sz="0" w:space="0" w:color="auto"/>
                      </w:divBdr>
                    </w:div>
                  </w:divsChild>
                </w:div>
                <w:div w:id="1694573206">
                  <w:marLeft w:val="300"/>
                  <w:marRight w:val="0"/>
                  <w:marTop w:val="75"/>
                  <w:marBottom w:val="0"/>
                  <w:divBdr>
                    <w:top w:val="none" w:sz="0" w:space="0" w:color="auto"/>
                    <w:left w:val="none" w:sz="0" w:space="0" w:color="auto"/>
                    <w:bottom w:val="none" w:sz="0" w:space="0" w:color="auto"/>
                    <w:right w:val="none" w:sz="0" w:space="0" w:color="auto"/>
                  </w:divBdr>
                  <w:divsChild>
                    <w:div w:id="1479178898">
                      <w:marLeft w:val="750"/>
                      <w:marRight w:val="0"/>
                      <w:marTop w:val="0"/>
                      <w:marBottom w:val="0"/>
                      <w:divBdr>
                        <w:top w:val="none" w:sz="0" w:space="0" w:color="auto"/>
                        <w:left w:val="none" w:sz="0" w:space="0" w:color="auto"/>
                        <w:bottom w:val="none" w:sz="0" w:space="0" w:color="auto"/>
                        <w:right w:val="none" w:sz="0" w:space="0" w:color="auto"/>
                      </w:divBdr>
                    </w:div>
                  </w:divsChild>
                </w:div>
                <w:div w:id="874003820">
                  <w:marLeft w:val="300"/>
                  <w:marRight w:val="0"/>
                  <w:marTop w:val="75"/>
                  <w:marBottom w:val="0"/>
                  <w:divBdr>
                    <w:top w:val="none" w:sz="0" w:space="0" w:color="auto"/>
                    <w:left w:val="none" w:sz="0" w:space="0" w:color="auto"/>
                    <w:bottom w:val="none" w:sz="0" w:space="0" w:color="auto"/>
                    <w:right w:val="none" w:sz="0" w:space="0" w:color="auto"/>
                  </w:divBdr>
                  <w:divsChild>
                    <w:div w:id="16345575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1557287">
              <w:marLeft w:val="0"/>
              <w:marRight w:val="0"/>
              <w:marTop w:val="150"/>
              <w:marBottom w:val="150"/>
              <w:divBdr>
                <w:top w:val="none" w:sz="0" w:space="0" w:color="auto"/>
                <w:left w:val="none" w:sz="0" w:space="0" w:color="auto"/>
                <w:bottom w:val="none" w:sz="0" w:space="0" w:color="auto"/>
                <w:right w:val="none" w:sz="0" w:space="0" w:color="auto"/>
              </w:divBdr>
              <w:divsChild>
                <w:div w:id="1369335437">
                  <w:marLeft w:val="300"/>
                  <w:marRight w:val="0"/>
                  <w:marTop w:val="75"/>
                  <w:marBottom w:val="0"/>
                  <w:divBdr>
                    <w:top w:val="none" w:sz="0" w:space="0" w:color="auto"/>
                    <w:left w:val="none" w:sz="0" w:space="0" w:color="auto"/>
                    <w:bottom w:val="none" w:sz="0" w:space="0" w:color="auto"/>
                    <w:right w:val="none" w:sz="0" w:space="0" w:color="auto"/>
                  </w:divBdr>
                </w:div>
                <w:div w:id="2135518028">
                  <w:marLeft w:val="300"/>
                  <w:marRight w:val="0"/>
                  <w:marTop w:val="75"/>
                  <w:marBottom w:val="0"/>
                  <w:divBdr>
                    <w:top w:val="none" w:sz="0" w:space="0" w:color="auto"/>
                    <w:left w:val="none" w:sz="0" w:space="0" w:color="auto"/>
                    <w:bottom w:val="none" w:sz="0" w:space="0" w:color="auto"/>
                    <w:right w:val="none" w:sz="0" w:space="0" w:color="auto"/>
                  </w:divBdr>
                  <w:divsChild>
                    <w:div w:id="1384209092">
                      <w:marLeft w:val="750"/>
                      <w:marRight w:val="0"/>
                      <w:marTop w:val="0"/>
                      <w:marBottom w:val="0"/>
                      <w:divBdr>
                        <w:top w:val="none" w:sz="0" w:space="0" w:color="auto"/>
                        <w:left w:val="none" w:sz="0" w:space="0" w:color="auto"/>
                        <w:bottom w:val="none" w:sz="0" w:space="0" w:color="auto"/>
                        <w:right w:val="none" w:sz="0" w:space="0" w:color="auto"/>
                      </w:divBdr>
                    </w:div>
                    <w:div w:id="718406316">
                      <w:marLeft w:val="750"/>
                      <w:marRight w:val="0"/>
                      <w:marTop w:val="0"/>
                      <w:marBottom w:val="0"/>
                      <w:divBdr>
                        <w:top w:val="none" w:sz="0" w:space="0" w:color="auto"/>
                        <w:left w:val="none" w:sz="0" w:space="0" w:color="auto"/>
                        <w:bottom w:val="none" w:sz="0" w:space="0" w:color="auto"/>
                        <w:right w:val="none" w:sz="0" w:space="0" w:color="auto"/>
                      </w:divBdr>
                    </w:div>
                  </w:divsChild>
                </w:div>
                <w:div w:id="306713775">
                  <w:marLeft w:val="300"/>
                  <w:marRight w:val="0"/>
                  <w:marTop w:val="75"/>
                  <w:marBottom w:val="0"/>
                  <w:divBdr>
                    <w:top w:val="none" w:sz="0" w:space="0" w:color="auto"/>
                    <w:left w:val="none" w:sz="0" w:space="0" w:color="auto"/>
                    <w:bottom w:val="none" w:sz="0" w:space="0" w:color="auto"/>
                    <w:right w:val="none" w:sz="0" w:space="0" w:color="auto"/>
                  </w:divBdr>
                  <w:divsChild>
                    <w:div w:id="1750735410">
                      <w:marLeft w:val="750"/>
                      <w:marRight w:val="0"/>
                      <w:marTop w:val="0"/>
                      <w:marBottom w:val="0"/>
                      <w:divBdr>
                        <w:top w:val="none" w:sz="0" w:space="0" w:color="auto"/>
                        <w:left w:val="none" w:sz="0" w:space="0" w:color="auto"/>
                        <w:bottom w:val="none" w:sz="0" w:space="0" w:color="auto"/>
                        <w:right w:val="none" w:sz="0" w:space="0" w:color="auto"/>
                      </w:divBdr>
                    </w:div>
                  </w:divsChild>
                </w:div>
                <w:div w:id="203325338">
                  <w:marLeft w:val="300"/>
                  <w:marRight w:val="0"/>
                  <w:marTop w:val="75"/>
                  <w:marBottom w:val="0"/>
                  <w:divBdr>
                    <w:top w:val="none" w:sz="0" w:space="0" w:color="auto"/>
                    <w:left w:val="none" w:sz="0" w:space="0" w:color="auto"/>
                    <w:bottom w:val="none" w:sz="0" w:space="0" w:color="auto"/>
                    <w:right w:val="none" w:sz="0" w:space="0" w:color="auto"/>
                  </w:divBdr>
                  <w:divsChild>
                    <w:div w:id="397828300">
                      <w:marLeft w:val="750"/>
                      <w:marRight w:val="0"/>
                      <w:marTop w:val="0"/>
                      <w:marBottom w:val="0"/>
                      <w:divBdr>
                        <w:top w:val="none" w:sz="0" w:space="0" w:color="auto"/>
                        <w:left w:val="none" w:sz="0" w:space="0" w:color="auto"/>
                        <w:bottom w:val="none" w:sz="0" w:space="0" w:color="auto"/>
                        <w:right w:val="none" w:sz="0" w:space="0" w:color="auto"/>
                      </w:divBdr>
                    </w:div>
                  </w:divsChild>
                </w:div>
                <w:div w:id="1208028151">
                  <w:marLeft w:val="300"/>
                  <w:marRight w:val="0"/>
                  <w:marTop w:val="75"/>
                  <w:marBottom w:val="0"/>
                  <w:divBdr>
                    <w:top w:val="none" w:sz="0" w:space="0" w:color="auto"/>
                    <w:left w:val="none" w:sz="0" w:space="0" w:color="auto"/>
                    <w:bottom w:val="none" w:sz="0" w:space="0" w:color="auto"/>
                    <w:right w:val="none" w:sz="0" w:space="0" w:color="auto"/>
                  </w:divBdr>
                  <w:divsChild>
                    <w:div w:id="1951157812">
                      <w:marLeft w:val="750"/>
                      <w:marRight w:val="0"/>
                      <w:marTop w:val="0"/>
                      <w:marBottom w:val="0"/>
                      <w:divBdr>
                        <w:top w:val="none" w:sz="0" w:space="0" w:color="auto"/>
                        <w:left w:val="none" w:sz="0" w:space="0" w:color="auto"/>
                        <w:bottom w:val="none" w:sz="0" w:space="0" w:color="auto"/>
                        <w:right w:val="none" w:sz="0" w:space="0" w:color="auto"/>
                      </w:divBdr>
                    </w:div>
                  </w:divsChild>
                </w:div>
                <w:div w:id="2037268913">
                  <w:marLeft w:val="300"/>
                  <w:marRight w:val="0"/>
                  <w:marTop w:val="75"/>
                  <w:marBottom w:val="0"/>
                  <w:divBdr>
                    <w:top w:val="none" w:sz="0" w:space="0" w:color="auto"/>
                    <w:left w:val="none" w:sz="0" w:space="0" w:color="auto"/>
                    <w:bottom w:val="none" w:sz="0" w:space="0" w:color="auto"/>
                    <w:right w:val="none" w:sz="0" w:space="0" w:color="auto"/>
                  </w:divBdr>
                  <w:divsChild>
                    <w:div w:id="2122527050">
                      <w:marLeft w:val="750"/>
                      <w:marRight w:val="0"/>
                      <w:marTop w:val="0"/>
                      <w:marBottom w:val="0"/>
                      <w:divBdr>
                        <w:top w:val="none" w:sz="0" w:space="0" w:color="auto"/>
                        <w:left w:val="none" w:sz="0" w:space="0" w:color="auto"/>
                        <w:bottom w:val="none" w:sz="0" w:space="0" w:color="auto"/>
                        <w:right w:val="none" w:sz="0" w:space="0" w:color="auto"/>
                      </w:divBdr>
                    </w:div>
                  </w:divsChild>
                </w:div>
                <w:div w:id="152526865">
                  <w:marLeft w:val="300"/>
                  <w:marRight w:val="0"/>
                  <w:marTop w:val="75"/>
                  <w:marBottom w:val="0"/>
                  <w:divBdr>
                    <w:top w:val="none" w:sz="0" w:space="0" w:color="auto"/>
                    <w:left w:val="none" w:sz="0" w:space="0" w:color="auto"/>
                    <w:bottom w:val="none" w:sz="0" w:space="0" w:color="auto"/>
                    <w:right w:val="none" w:sz="0" w:space="0" w:color="auto"/>
                  </w:divBdr>
                  <w:divsChild>
                    <w:div w:id="804854675">
                      <w:marLeft w:val="750"/>
                      <w:marRight w:val="0"/>
                      <w:marTop w:val="0"/>
                      <w:marBottom w:val="0"/>
                      <w:divBdr>
                        <w:top w:val="none" w:sz="0" w:space="0" w:color="auto"/>
                        <w:left w:val="none" w:sz="0" w:space="0" w:color="auto"/>
                        <w:bottom w:val="none" w:sz="0" w:space="0" w:color="auto"/>
                        <w:right w:val="none" w:sz="0" w:space="0" w:color="auto"/>
                      </w:divBdr>
                    </w:div>
                    <w:div w:id="1706371719">
                      <w:marLeft w:val="750"/>
                      <w:marRight w:val="0"/>
                      <w:marTop w:val="0"/>
                      <w:marBottom w:val="0"/>
                      <w:divBdr>
                        <w:top w:val="none" w:sz="0" w:space="0" w:color="auto"/>
                        <w:left w:val="none" w:sz="0" w:space="0" w:color="auto"/>
                        <w:bottom w:val="none" w:sz="0" w:space="0" w:color="auto"/>
                        <w:right w:val="none" w:sz="0" w:space="0" w:color="auto"/>
                      </w:divBdr>
                    </w:div>
                  </w:divsChild>
                </w:div>
                <w:div w:id="150995136">
                  <w:marLeft w:val="300"/>
                  <w:marRight w:val="0"/>
                  <w:marTop w:val="75"/>
                  <w:marBottom w:val="0"/>
                  <w:divBdr>
                    <w:top w:val="none" w:sz="0" w:space="0" w:color="auto"/>
                    <w:left w:val="none" w:sz="0" w:space="0" w:color="auto"/>
                    <w:bottom w:val="none" w:sz="0" w:space="0" w:color="auto"/>
                    <w:right w:val="none" w:sz="0" w:space="0" w:color="auto"/>
                  </w:divBdr>
                </w:div>
                <w:div w:id="203832013">
                  <w:marLeft w:val="300"/>
                  <w:marRight w:val="0"/>
                  <w:marTop w:val="75"/>
                  <w:marBottom w:val="0"/>
                  <w:divBdr>
                    <w:top w:val="none" w:sz="0" w:space="0" w:color="auto"/>
                    <w:left w:val="none" w:sz="0" w:space="0" w:color="auto"/>
                    <w:bottom w:val="none" w:sz="0" w:space="0" w:color="auto"/>
                    <w:right w:val="none" w:sz="0" w:space="0" w:color="auto"/>
                  </w:divBdr>
                  <w:divsChild>
                    <w:div w:id="1488747154">
                      <w:marLeft w:val="750"/>
                      <w:marRight w:val="0"/>
                      <w:marTop w:val="0"/>
                      <w:marBottom w:val="0"/>
                      <w:divBdr>
                        <w:top w:val="none" w:sz="0" w:space="0" w:color="auto"/>
                        <w:left w:val="none" w:sz="0" w:space="0" w:color="auto"/>
                        <w:bottom w:val="none" w:sz="0" w:space="0" w:color="auto"/>
                        <w:right w:val="none" w:sz="0" w:space="0" w:color="auto"/>
                      </w:divBdr>
                    </w:div>
                    <w:div w:id="1392924675">
                      <w:marLeft w:val="750"/>
                      <w:marRight w:val="0"/>
                      <w:marTop w:val="0"/>
                      <w:marBottom w:val="0"/>
                      <w:divBdr>
                        <w:top w:val="none" w:sz="0" w:space="0" w:color="auto"/>
                        <w:left w:val="none" w:sz="0" w:space="0" w:color="auto"/>
                        <w:bottom w:val="none" w:sz="0" w:space="0" w:color="auto"/>
                        <w:right w:val="none" w:sz="0" w:space="0" w:color="auto"/>
                      </w:divBdr>
                    </w:div>
                  </w:divsChild>
                </w:div>
                <w:div w:id="409088058">
                  <w:marLeft w:val="300"/>
                  <w:marRight w:val="0"/>
                  <w:marTop w:val="75"/>
                  <w:marBottom w:val="0"/>
                  <w:divBdr>
                    <w:top w:val="none" w:sz="0" w:space="0" w:color="auto"/>
                    <w:left w:val="none" w:sz="0" w:space="0" w:color="auto"/>
                    <w:bottom w:val="none" w:sz="0" w:space="0" w:color="auto"/>
                    <w:right w:val="none" w:sz="0" w:space="0" w:color="auto"/>
                  </w:divBdr>
                  <w:divsChild>
                    <w:div w:id="1928297895">
                      <w:marLeft w:val="750"/>
                      <w:marRight w:val="0"/>
                      <w:marTop w:val="0"/>
                      <w:marBottom w:val="0"/>
                      <w:divBdr>
                        <w:top w:val="none" w:sz="0" w:space="0" w:color="auto"/>
                        <w:left w:val="none" w:sz="0" w:space="0" w:color="auto"/>
                        <w:bottom w:val="none" w:sz="0" w:space="0" w:color="auto"/>
                        <w:right w:val="none" w:sz="0" w:space="0" w:color="auto"/>
                      </w:divBdr>
                    </w:div>
                  </w:divsChild>
                </w:div>
                <w:div w:id="1916237550">
                  <w:marLeft w:val="300"/>
                  <w:marRight w:val="0"/>
                  <w:marTop w:val="75"/>
                  <w:marBottom w:val="0"/>
                  <w:divBdr>
                    <w:top w:val="none" w:sz="0" w:space="0" w:color="auto"/>
                    <w:left w:val="none" w:sz="0" w:space="0" w:color="auto"/>
                    <w:bottom w:val="none" w:sz="0" w:space="0" w:color="auto"/>
                    <w:right w:val="none" w:sz="0" w:space="0" w:color="auto"/>
                  </w:divBdr>
                  <w:divsChild>
                    <w:div w:id="706880709">
                      <w:marLeft w:val="750"/>
                      <w:marRight w:val="0"/>
                      <w:marTop w:val="0"/>
                      <w:marBottom w:val="0"/>
                      <w:divBdr>
                        <w:top w:val="none" w:sz="0" w:space="0" w:color="auto"/>
                        <w:left w:val="none" w:sz="0" w:space="0" w:color="auto"/>
                        <w:bottom w:val="none" w:sz="0" w:space="0" w:color="auto"/>
                        <w:right w:val="none" w:sz="0" w:space="0" w:color="auto"/>
                      </w:divBdr>
                    </w:div>
                    <w:div w:id="442044047">
                      <w:marLeft w:val="750"/>
                      <w:marRight w:val="0"/>
                      <w:marTop w:val="0"/>
                      <w:marBottom w:val="0"/>
                      <w:divBdr>
                        <w:top w:val="none" w:sz="0" w:space="0" w:color="auto"/>
                        <w:left w:val="none" w:sz="0" w:space="0" w:color="auto"/>
                        <w:bottom w:val="none" w:sz="0" w:space="0" w:color="auto"/>
                        <w:right w:val="none" w:sz="0" w:space="0" w:color="auto"/>
                      </w:divBdr>
                    </w:div>
                    <w:div w:id="110711994">
                      <w:marLeft w:val="750"/>
                      <w:marRight w:val="0"/>
                      <w:marTop w:val="0"/>
                      <w:marBottom w:val="0"/>
                      <w:divBdr>
                        <w:top w:val="none" w:sz="0" w:space="0" w:color="auto"/>
                        <w:left w:val="none" w:sz="0" w:space="0" w:color="auto"/>
                        <w:bottom w:val="none" w:sz="0" w:space="0" w:color="auto"/>
                        <w:right w:val="none" w:sz="0" w:space="0" w:color="auto"/>
                      </w:divBdr>
                    </w:div>
                  </w:divsChild>
                </w:div>
                <w:div w:id="152532164">
                  <w:marLeft w:val="300"/>
                  <w:marRight w:val="0"/>
                  <w:marTop w:val="75"/>
                  <w:marBottom w:val="0"/>
                  <w:divBdr>
                    <w:top w:val="none" w:sz="0" w:space="0" w:color="auto"/>
                    <w:left w:val="none" w:sz="0" w:space="0" w:color="auto"/>
                    <w:bottom w:val="none" w:sz="0" w:space="0" w:color="auto"/>
                    <w:right w:val="none" w:sz="0" w:space="0" w:color="auto"/>
                  </w:divBdr>
                  <w:divsChild>
                    <w:div w:id="1183939536">
                      <w:marLeft w:val="750"/>
                      <w:marRight w:val="0"/>
                      <w:marTop w:val="0"/>
                      <w:marBottom w:val="0"/>
                      <w:divBdr>
                        <w:top w:val="none" w:sz="0" w:space="0" w:color="auto"/>
                        <w:left w:val="none" w:sz="0" w:space="0" w:color="auto"/>
                        <w:bottom w:val="none" w:sz="0" w:space="0" w:color="auto"/>
                        <w:right w:val="none" w:sz="0" w:space="0" w:color="auto"/>
                      </w:divBdr>
                    </w:div>
                  </w:divsChild>
                </w:div>
                <w:div w:id="1933389785">
                  <w:marLeft w:val="300"/>
                  <w:marRight w:val="0"/>
                  <w:marTop w:val="75"/>
                  <w:marBottom w:val="0"/>
                  <w:divBdr>
                    <w:top w:val="none" w:sz="0" w:space="0" w:color="auto"/>
                    <w:left w:val="none" w:sz="0" w:space="0" w:color="auto"/>
                    <w:bottom w:val="none" w:sz="0" w:space="0" w:color="auto"/>
                    <w:right w:val="none" w:sz="0" w:space="0" w:color="auto"/>
                  </w:divBdr>
                  <w:divsChild>
                    <w:div w:id="1073814985">
                      <w:marLeft w:val="750"/>
                      <w:marRight w:val="0"/>
                      <w:marTop w:val="0"/>
                      <w:marBottom w:val="0"/>
                      <w:divBdr>
                        <w:top w:val="none" w:sz="0" w:space="0" w:color="auto"/>
                        <w:left w:val="none" w:sz="0" w:space="0" w:color="auto"/>
                        <w:bottom w:val="none" w:sz="0" w:space="0" w:color="auto"/>
                        <w:right w:val="none" w:sz="0" w:space="0" w:color="auto"/>
                      </w:divBdr>
                    </w:div>
                    <w:div w:id="1036735512">
                      <w:marLeft w:val="750"/>
                      <w:marRight w:val="0"/>
                      <w:marTop w:val="0"/>
                      <w:marBottom w:val="0"/>
                      <w:divBdr>
                        <w:top w:val="none" w:sz="0" w:space="0" w:color="auto"/>
                        <w:left w:val="none" w:sz="0" w:space="0" w:color="auto"/>
                        <w:bottom w:val="none" w:sz="0" w:space="0" w:color="auto"/>
                        <w:right w:val="none" w:sz="0" w:space="0" w:color="auto"/>
                      </w:divBdr>
                    </w:div>
                    <w:div w:id="1208831982">
                      <w:marLeft w:val="750"/>
                      <w:marRight w:val="0"/>
                      <w:marTop w:val="0"/>
                      <w:marBottom w:val="0"/>
                      <w:divBdr>
                        <w:top w:val="none" w:sz="0" w:space="0" w:color="auto"/>
                        <w:left w:val="none" w:sz="0" w:space="0" w:color="auto"/>
                        <w:bottom w:val="none" w:sz="0" w:space="0" w:color="auto"/>
                        <w:right w:val="none" w:sz="0" w:space="0" w:color="auto"/>
                      </w:divBdr>
                    </w:div>
                  </w:divsChild>
                </w:div>
                <w:div w:id="1057971059">
                  <w:marLeft w:val="300"/>
                  <w:marRight w:val="0"/>
                  <w:marTop w:val="75"/>
                  <w:marBottom w:val="0"/>
                  <w:divBdr>
                    <w:top w:val="none" w:sz="0" w:space="0" w:color="auto"/>
                    <w:left w:val="none" w:sz="0" w:space="0" w:color="auto"/>
                    <w:bottom w:val="none" w:sz="0" w:space="0" w:color="auto"/>
                    <w:right w:val="none" w:sz="0" w:space="0" w:color="auto"/>
                  </w:divBdr>
                  <w:divsChild>
                    <w:div w:id="826820441">
                      <w:marLeft w:val="750"/>
                      <w:marRight w:val="0"/>
                      <w:marTop w:val="0"/>
                      <w:marBottom w:val="0"/>
                      <w:divBdr>
                        <w:top w:val="none" w:sz="0" w:space="0" w:color="auto"/>
                        <w:left w:val="none" w:sz="0" w:space="0" w:color="auto"/>
                        <w:bottom w:val="none" w:sz="0" w:space="0" w:color="auto"/>
                        <w:right w:val="none" w:sz="0" w:space="0" w:color="auto"/>
                      </w:divBdr>
                    </w:div>
                  </w:divsChild>
                </w:div>
                <w:div w:id="807938537">
                  <w:marLeft w:val="300"/>
                  <w:marRight w:val="0"/>
                  <w:marTop w:val="75"/>
                  <w:marBottom w:val="0"/>
                  <w:divBdr>
                    <w:top w:val="none" w:sz="0" w:space="0" w:color="auto"/>
                    <w:left w:val="none" w:sz="0" w:space="0" w:color="auto"/>
                    <w:bottom w:val="none" w:sz="0" w:space="0" w:color="auto"/>
                    <w:right w:val="none" w:sz="0" w:space="0" w:color="auto"/>
                  </w:divBdr>
                  <w:divsChild>
                    <w:div w:id="2003467090">
                      <w:marLeft w:val="750"/>
                      <w:marRight w:val="0"/>
                      <w:marTop w:val="0"/>
                      <w:marBottom w:val="0"/>
                      <w:divBdr>
                        <w:top w:val="none" w:sz="0" w:space="0" w:color="auto"/>
                        <w:left w:val="none" w:sz="0" w:space="0" w:color="auto"/>
                        <w:bottom w:val="none" w:sz="0" w:space="0" w:color="auto"/>
                        <w:right w:val="none" w:sz="0" w:space="0" w:color="auto"/>
                      </w:divBdr>
                    </w:div>
                    <w:div w:id="608468228">
                      <w:marLeft w:val="750"/>
                      <w:marRight w:val="0"/>
                      <w:marTop w:val="0"/>
                      <w:marBottom w:val="0"/>
                      <w:divBdr>
                        <w:top w:val="none" w:sz="0" w:space="0" w:color="auto"/>
                        <w:left w:val="none" w:sz="0" w:space="0" w:color="auto"/>
                        <w:bottom w:val="none" w:sz="0" w:space="0" w:color="auto"/>
                        <w:right w:val="none" w:sz="0" w:space="0" w:color="auto"/>
                      </w:divBdr>
                    </w:div>
                  </w:divsChild>
                </w:div>
                <w:div w:id="1807501966">
                  <w:marLeft w:val="300"/>
                  <w:marRight w:val="0"/>
                  <w:marTop w:val="75"/>
                  <w:marBottom w:val="0"/>
                  <w:divBdr>
                    <w:top w:val="none" w:sz="0" w:space="0" w:color="auto"/>
                    <w:left w:val="none" w:sz="0" w:space="0" w:color="auto"/>
                    <w:bottom w:val="none" w:sz="0" w:space="0" w:color="auto"/>
                    <w:right w:val="none" w:sz="0" w:space="0" w:color="auto"/>
                  </w:divBdr>
                  <w:divsChild>
                    <w:div w:id="1568876279">
                      <w:marLeft w:val="750"/>
                      <w:marRight w:val="0"/>
                      <w:marTop w:val="0"/>
                      <w:marBottom w:val="0"/>
                      <w:divBdr>
                        <w:top w:val="none" w:sz="0" w:space="0" w:color="auto"/>
                        <w:left w:val="none" w:sz="0" w:space="0" w:color="auto"/>
                        <w:bottom w:val="none" w:sz="0" w:space="0" w:color="auto"/>
                        <w:right w:val="none" w:sz="0" w:space="0" w:color="auto"/>
                      </w:divBdr>
                    </w:div>
                  </w:divsChild>
                </w:div>
                <w:div w:id="52197546">
                  <w:marLeft w:val="300"/>
                  <w:marRight w:val="0"/>
                  <w:marTop w:val="75"/>
                  <w:marBottom w:val="0"/>
                  <w:divBdr>
                    <w:top w:val="none" w:sz="0" w:space="0" w:color="auto"/>
                    <w:left w:val="none" w:sz="0" w:space="0" w:color="auto"/>
                    <w:bottom w:val="none" w:sz="0" w:space="0" w:color="auto"/>
                    <w:right w:val="none" w:sz="0" w:space="0" w:color="auto"/>
                  </w:divBdr>
                  <w:divsChild>
                    <w:div w:id="1103648440">
                      <w:marLeft w:val="750"/>
                      <w:marRight w:val="0"/>
                      <w:marTop w:val="0"/>
                      <w:marBottom w:val="0"/>
                      <w:divBdr>
                        <w:top w:val="none" w:sz="0" w:space="0" w:color="auto"/>
                        <w:left w:val="none" w:sz="0" w:space="0" w:color="auto"/>
                        <w:bottom w:val="none" w:sz="0" w:space="0" w:color="auto"/>
                        <w:right w:val="none" w:sz="0" w:space="0" w:color="auto"/>
                      </w:divBdr>
                    </w:div>
                  </w:divsChild>
                </w:div>
                <w:div w:id="1300651458">
                  <w:marLeft w:val="300"/>
                  <w:marRight w:val="0"/>
                  <w:marTop w:val="75"/>
                  <w:marBottom w:val="0"/>
                  <w:divBdr>
                    <w:top w:val="none" w:sz="0" w:space="0" w:color="auto"/>
                    <w:left w:val="none" w:sz="0" w:space="0" w:color="auto"/>
                    <w:bottom w:val="none" w:sz="0" w:space="0" w:color="auto"/>
                    <w:right w:val="none" w:sz="0" w:space="0" w:color="auto"/>
                  </w:divBdr>
                </w:div>
                <w:div w:id="970671867">
                  <w:marLeft w:val="300"/>
                  <w:marRight w:val="0"/>
                  <w:marTop w:val="75"/>
                  <w:marBottom w:val="0"/>
                  <w:divBdr>
                    <w:top w:val="none" w:sz="0" w:space="0" w:color="auto"/>
                    <w:left w:val="none" w:sz="0" w:space="0" w:color="auto"/>
                    <w:bottom w:val="none" w:sz="0" w:space="0" w:color="auto"/>
                    <w:right w:val="none" w:sz="0" w:space="0" w:color="auto"/>
                  </w:divBdr>
                  <w:divsChild>
                    <w:div w:id="231164424">
                      <w:marLeft w:val="750"/>
                      <w:marRight w:val="0"/>
                      <w:marTop w:val="0"/>
                      <w:marBottom w:val="0"/>
                      <w:divBdr>
                        <w:top w:val="none" w:sz="0" w:space="0" w:color="auto"/>
                        <w:left w:val="none" w:sz="0" w:space="0" w:color="auto"/>
                        <w:bottom w:val="none" w:sz="0" w:space="0" w:color="auto"/>
                        <w:right w:val="none" w:sz="0" w:space="0" w:color="auto"/>
                      </w:divBdr>
                    </w:div>
                  </w:divsChild>
                </w:div>
                <w:div w:id="888802555">
                  <w:marLeft w:val="300"/>
                  <w:marRight w:val="0"/>
                  <w:marTop w:val="75"/>
                  <w:marBottom w:val="0"/>
                  <w:divBdr>
                    <w:top w:val="none" w:sz="0" w:space="0" w:color="auto"/>
                    <w:left w:val="none" w:sz="0" w:space="0" w:color="auto"/>
                    <w:bottom w:val="none" w:sz="0" w:space="0" w:color="auto"/>
                    <w:right w:val="none" w:sz="0" w:space="0" w:color="auto"/>
                  </w:divBdr>
                </w:div>
                <w:div w:id="44644448">
                  <w:marLeft w:val="300"/>
                  <w:marRight w:val="0"/>
                  <w:marTop w:val="75"/>
                  <w:marBottom w:val="0"/>
                  <w:divBdr>
                    <w:top w:val="none" w:sz="0" w:space="0" w:color="auto"/>
                    <w:left w:val="none" w:sz="0" w:space="0" w:color="auto"/>
                    <w:bottom w:val="none" w:sz="0" w:space="0" w:color="auto"/>
                    <w:right w:val="none" w:sz="0" w:space="0" w:color="auto"/>
                  </w:divBdr>
                </w:div>
                <w:div w:id="440028071">
                  <w:marLeft w:val="300"/>
                  <w:marRight w:val="0"/>
                  <w:marTop w:val="75"/>
                  <w:marBottom w:val="0"/>
                  <w:divBdr>
                    <w:top w:val="none" w:sz="0" w:space="0" w:color="auto"/>
                    <w:left w:val="none" w:sz="0" w:space="0" w:color="auto"/>
                    <w:bottom w:val="none" w:sz="0" w:space="0" w:color="auto"/>
                    <w:right w:val="none" w:sz="0" w:space="0" w:color="auto"/>
                  </w:divBdr>
                  <w:divsChild>
                    <w:div w:id="1296180200">
                      <w:marLeft w:val="750"/>
                      <w:marRight w:val="0"/>
                      <w:marTop w:val="0"/>
                      <w:marBottom w:val="0"/>
                      <w:divBdr>
                        <w:top w:val="none" w:sz="0" w:space="0" w:color="auto"/>
                        <w:left w:val="none" w:sz="0" w:space="0" w:color="auto"/>
                        <w:bottom w:val="none" w:sz="0" w:space="0" w:color="auto"/>
                        <w:right w:val="none" w:sz="0" w:space="0" w:color="auto"/>
                      </w:divBdr>
                    </w:div>
                    <w:div w:id="430780260">
                      <w:marLeft w:val="750"/>
                      <w:marRight w:val="0"/>
                      <w:marTop w:val="0"/>
                      <w:marBottom w:val="0"/>
                      <w:divBdr>
                        <w:top w:val="none" w:sz="0" w:space="0" w:color="auto"/>
                        <w:left w:val="none" w:sz="0" w:space="0" w:color="auto"/>
                        <w:bottom w:val="none" w:sz="0" w:space="0" w:color="auto"/>
                        <w:right w:val="none" w:sz="0" w:space="0" w:color="auto"/>
                      </w:divBdr>
                    </w:div>
                  </w:divsChild>
                </w:div>
                <w:div w:id="416169824">
                  <w:marLeft w:val="300"/>
                  <w:marRight w:val="0"/>
                  <w:marTop w:val="75"/>
                  <w:marBottom w:val="0"/>
                  <w:divBdr>
                    <w:top w:val="none" w:sz="0" w:space="0" w:color="auto"/>
                    <w:left w:val="none" w:sz="0" w:space="0" w:color="auto"/>
                    <w:bottom w:val="none" w:sz="0" w:space="0" w:color="auto"/>
                    <w:right w:val="none" w:sz="0" w:space="0" w:color="auto"/>
                  </w:divBdr>
                  <w:divsChild>
                    <w:div w:id="1619219025">
                      <w:marLeft w:val="750"/>
                      <w:marRight w:val="0"/>
                      <w:marTop w:val="0"/>
                      <w:marBottom w:val="0"/>
                      <w:divBdr>
                        <w:top w:val="none" w:sz="0" w:space="0" w:color="auto"/>
                        <w:left w:val="none" w:sz="0" w:space="0" w:color="auto"/>
                        <w:bottom w:val="none" w:sz="0" w:space="0" w:color="auto"/>
                        <w:right w:val="none" w:sz="0" w:space="0" w:color="auto"/>
                      </w:divBdr>
                    </w:div>
                  </w:divsChild>
                </w:div>
                <w:div w:id="1460758808">
                  <w:marLeft w:val="300"/>
                  <w:marRight w:val="0"/>
                  <w:marTop w:val="75"/>
                  <w:marBottom w:val="0"/>
                  <w:divBdr>
                    <w:top w:val="none" w:sz="0" w:space="0" w:color="auto"/>
                    <w:left w:val="none" w:sz="0" w:space="0" w:color="auto"/>
                    <w:bottom w:val="none" w:sz="0" w:space="0" w:color="auto"/>
                    <w:right w:val="none" w:sz="0" w:space="0" w:color="auto"/>
                  </w:divBdr>
                  <w:divsChild>
                    <w:div w:id="1526748641">
                      <w:marLeft w:val="750"/>
                      <w:marRight w:val="0"/>
                      <w:marTop w:val="0"/>
                      <w:marBottom w:val="0"/>
                      <w:divBdr>
                        <w:top w:val="none" w:sz="0" w:space="0" w:color="auto"/>
                        <w:left w:val="none" w:sz="0" w:space="0" w:color="auto"/>
                        <w:bottom w:val="none" w:sz="0" w:space="0" w:color="auto"/>
                        <w:right w:val="none" w:sz="0" w:space="0" w:color="auto"/>
                      </w:divBdr>
                    </w:div>
                    <w:div w:id="1014192565">
                      <w:marLeft w:val="750"/>
                      <w:marRight w:val="0"/>
                      <w:marTop w:val="0"/>
                      <w:marBottom w:val="0"/>
                      <w:divBdr>
                        <w:top w:val="none" w:sz="0" w:space="0" w:color="auto"/>
                        <w:left w:val="none" w:sz="0" w:space="0" w:color="auto"/>
                        <w:bottom w:val="none" w:sz="0" w:space="0" w:color="auto"/>
                        <w:right w:val="none" w:sz="0" w:space="0" w:color="auto"/>
                      </w:divBdr>
                    </w:div>
                    <w:div w:id="659116133">
                      <w:marLeft w:val="750"/>
                      <w:marRight w:val="0"/>
                      <w:marTop w:val="0"/>
                      <w:marBottom w:val="0"/>
                      <w:divBdr>
                        <w:top w:val="none" w:sz="0" w:space="0" w:color="auto"/>
                        <w:left w:val="none" w:sz="0" w:space="0" w:color="auto"/>
                        <w:bottom w:val="none" w:sz="0" w:space="0" w:color="auto"/>
                        <w:right w:val="none" w:sz="0" w:space="0" w:color="auto"/>
                      </w:divBdr>
                    </w:div>
                  </w:divsChild>
                </w:div>
                <w:div w:id="1171412119">
                  <w:marLeft w:val="300"/>
                  <w:marRight w:val="0"/>
                  <w:marTop w:val="75"/>
                  <w:marBottom w:val="0"/>
                  <w:divBdr>
                    <w:top w:val="none" w:sz="0" w:space="0" w:color="auto"/>
                    <w:left w:val="none" w:sz="0" w:space="0" w:color="auto"/>
                    <w:bottom w:val="none" w:sz="0" w:space="0" w:color="auto"/>
                    <w:right w:val="none" w:sz="0" w:space="0" w:color="auto"/>
                  </w:divBdr>
                  <w:divsChild>
                    <w:div w:id="1755278185">
                      <w:marLeft w:val="750"/>
                      <w:marRight w:val="0"/>
                      <w:marTop w:val="0"/>
                      <w:marBottom w:val="0"/>
                      <w:divBdr>
                        <w:top w:val="none" w:sz="0" w:space="0" w:color="auto"/>
                        <w:left w:val="none" w:sz="0" w:space="0" w:color="auto"/>
                        <w:bottom w:val="none" w:sz="0" w:space="0" w:color="auto"/>
                        <w:right w:val="none" w:sz="0" w:space="0" w:color="auto"/>
                      </w:divBdr>
                    </w:div>
                  </w:divsChild>
                </w:div>
                <w:div w:id="1721320624">
                  <w:marLeft w:val="300"/>
                  <w:marRight w:val="0"/>
                  <w:marTop w:val="75"/>
                  <w:marBottom w:val="0"/>
                  <w:divBdr>
                    <w:top w:val="none" w:sz="0" w:space="0" w:color="auto"/>
                    <w:left w:val="none" w:sz="0" w:space="0" w:color="auto"/>
                    <w:bottom w:val="none" w:sz="0" w:space="0" w:color="auto"/>
                    <w:right w:val="none" w:sz="0" w:space="0" w:color="auto"/>
                  </w:divBdr>
                  <w:divsChild>
                    <w:div w:id="1368868987">
                      <w:marLeft w:val="750"/>
                      <w:marRight w:val="0"/>
                      <w:marTop w:val="0"/>
                      <w:marBottom w:val="0"/>
                      <w:divBdr>
                        <w:top w:val="none" w:sz="0" w:space="0" w:color="auto"/>
                        <w:left w:val="none" w:sz="0" w:space="0" w:color="auto"/>
                        <w:bottom w:val="none" w:sz="0" w:space="0" w:color="auto"/>
                        <w:right w:val="none" w:sz="0" w:space="0" w:color="auto"/>
                      </w:divBdr>
                    </w:div>
                    <w:div w:id="664824390">
                      <w:marLeft w:val="750"/>
                      <w:marRight w:val="0"/>
                      <w:marTop w:val="0"/>
                      <w:marBottom w:val="0"/>
                      <w:divBdr>
                        <w:top w:val="none" w:sz="0" w:space="0" w:color="auto"/>
                        <w:left w:val="none" w:sz="0" w:space="0" w:color="auto"/>
                        <w:bottom w:val="none" w:sz="0" w:space="0" w:color="auto"/>
                        <w:right w:val="none" w:sz="0" w:space="0" w:color="auto"/>
                      </w:divBdr>
                    </w:div>
                    <w:div w:id="746535933">
                      <w:marLeft w:val="750"/>
                      <w:marRight w:val="0"/>
                      <w:marTop w:val="0"/>
                      <w:marBottom w:val="0"/>
                      <w:divBdr>
                        <w:top w:val="none" w:sz="0" w:space="0" w:color="auto"/>
                        <w:left w:val="none" w:sz="0" w:space="0" w:color="auto"/>
                        <w:bottom w:val="none" w:sz="0" w:space="0" w:color="auto"/>
                        <w:right w:val="none" w:sz="0" w:space="0" w:color="auto"/>
                      </w:divBdr>
                    </w:div>
                  </w:divsChild>
                </w:div>
                <w:div w:id="1254781738">
                  <w:marLeft w:val="300"/>
                  <w:marRight w:val="0"/>
                  <w:marTop w:val="75"/>
                  <w:marBottom w:val="0"/>
                  <w:divBdr>
                    <w:top w:val="none" w:sz="0" w:space="0" w:color="auto"/>
                    <w:left w:val="none" w:sz="0" w:space="0" w:color="auto"/>
                    <w:bottom w:val="none" w:sz="0" w:space="0" w:color="auto"/>
                    <w:right w:val="none" w:sz="0" w:space="0" w:color="auto"/>
                  </w:divBdr>
                  <w:divsChild>
                    <w:div w:id="496070279">
                      <w:marLeft w:val="750"/>
                      <w:marRight w:val="0"/>
                      <w:marTop w:val="0"/>
                      <w:marBottom w:val="0"/>
                      <w:divBdr>
                        <w:top w:val="none" w:sz="0" w:space="0" w:color="auto"/>
                        <w:left w:val="none" w:sz="0" w:space="0" w:color="auto"/>
                        <w:bottom w:val="none" w:sz="0" w:space="0" w:color="auto"/>
                        <w:right w:val="none" w:sz="0" w:space="0" w:color="auto"/>
                      </w:divBdr>
                    </w:div>
                  </w:divsChild>
                </w:div>
                <w:div w:id="2092892526">
                  <w:marLeft w:val="300"/>
                  <w:marRight w:val="0"/>
                  <w:marTop w:val="75"/>
                  <w:marBottom w:val="0"/>
                  <w:divBdr>
                    <w:top w:val="none" w:sz="0" w:space="0" w:color="auto"/>
                    <w:left w:val="none" w:sz="0" w:space="0" w:color="auto"/>
                    <w:bottom w:val="none" w:sz="0" w:space="0" w:color="auto"/>
                    <w:right w:val="none" w:sz="0" w:space="0" w:color="auto"/>
                  </w:divBdr>
                  <w:divsChild>
                    <w:div w:id="1260681181">
                      <w:marLeft w:val="750"/>
                      <w:marRight w:val="0"/>
                      <w:marTop w:val="0"/>
                      <w:marBottom w:val="0"/>
                      <w:divBdr>
                        <w:top w:val="none" w:sz="0" w:space="0" w:color="auto"/>
                        <w:left w:val="none" w:sz="0" w:space="0" w:color="auto"/>
                        <w:bottom w:val="none" w:sz="0" w:space="0" w:color="auto"/>
                        <w:right w:val="none" w:sz="0" w:space="0" w:color="auto"/>
                      </w:divBdr>
                    </w:div>
                    <w:div w:id="2118865025">
                      <w:marLeft w:val="750"/>
                      <w:marRight w:val="0"/>
                      <w:marTop w:val="0"/>
                      <w:marBottom w:val="0"/>
                      <w:divBdr>
                        <w:top w:val="none" w:sz="0" w:space="0" w:color="auto"/>
                        <w:left w:val="none" w:sz="0" w:space="0" w:color="auto"/>
                        <w:bottom w:val="none" w:sz="0" w:space="0" w:color="auto"/>
                        <w:right w:val="none" w:sz="0" w:space="0" w:color="auto"/>
                      </w:divBdr>
                    </w:div>
                  </w:divsChild>
                </w:div>
                <w:div w:id="225654227">
                  <w:marLeft w:val="300"/>
                  <w:marRight w:val="0"/>
                  <w:marTop w:val="75"/>
                  <w:marBottom w:val="0"/>
                  <w:divBdr>
                    <w:top w:val="none" w:sz="0" w:space="0" w:color="auto"/>
                    <w:left w:val="none" w:sz="0" w:space="0" w:color="auto"/>
                    <w:bottom w:val="none" w:sz="0" w:space="0" w:color="auto"/>
                    <w:right w:val="none" w:sz="0" w:space="0" w:color="auto"/>
                  </w:divBdr>
                  <w:divsChild>
                    <w:div w:id="1457869613">
                      <w:marLeft w:val="750"/>
                      <w:marRight w:val="0"/>
                      <w:marTop w:val="0"/>
                      <w:marBottom w:val="0"/>
                      <w:divBdr>
                        <w:top w:val="none" w:sz="0" w:space="0" w:color="auto"/>
                        <w:left w:val="none" w:sz="0" w:space="0" w:color="auto"/>
                        <w:bottom w:val="none" w:sz="0" w:space="0" w:color="auto"/>
                        <w:right w:val="none" w:sz="0" w:space="0" w:color="auto"/>
                      </w:divBdr>
                    </w:div>
                  </w:divsChild>
                </w:div>
                <w:div w:id="897395841">
                  <w:marLeft w:val="300"/>
                  <w:marRight w:val="0"/>
                  <w:marTop w:val="75"/>
                  <w:marBottom w:val="0"/>
                  <w:divBdr>
                    <w:top w:val="none" w:sz="0" w:space="0" w:color="auto"/>
                    <w:left w:val="none" w:sz="0" w:space="0" w:color="auto"/>
                    <w:bottom w:val="none" w:sz="0" w:space="0" w:color="auto"/>
                    <w:right w:val="none" w:sz="0" w:space="0" w:color="auto"/>
                  </w:divBdr>
                  <w:divsChild>
                    <w:div w:id="2044403889">
                      <w:marLeft w:val="750"/>
                      <w:marRight w:val="0"/>
                      <w:marTop w:val="0"/>
                      <w:marBottom w:val="0"/>
                      <w:divBdr>
                        <w:top w:val="none" w:sz="0" w:space="0" w:color="auto"/>
                        <w:left w:val="none" w:sz="0" w:space="0" w:color="auto"/>
                        <w:bottom w:val="none" w:sz="0" w:space="0" w:color="auto"/>
                        <w:right w:val="none" w:sz="0" w:space="0" w:color="auto"/>
                      </w:divBdr>
                    </w:div>
                  </w:divsChild>
                </w:div>
                <w:div w:id="1497648252">
                  <w:marLeft w:val="300"/>
                  <w:marRight w:val="0"/>
                  <w:marTop w:val="75"/>
                  <w:marBottom w:val="0"/>
                  <w:divBdr>
                    <w:top w:val="none" w:sz="0" w:space="0" w:color="auto"/>
                    <w:left w:val="none" w:sz="0" w:space="0" w:color="auto"/>
                    <w:bottom w:val="none" w:sz="0" w:space="0" w:color="auto"/>
                    <w:right w:val="none" w:sz="0" w:space="0" w:color="auto"/>
                  </w:divBdr>
                </w:div>
                <w:div w:id="1327588595">
                  <w:marLeft w:val="300"/>
                  <w:marRight w:val="0"/>
                  <w:marTop w:val="75"/>
                  <w:marBottom w:val="0"/>
                  <w:divBdr>
                    <w:top w:val="none" w:sz="0" w:space="0" w:color="auto"/>
                    <w:left w:val="none" w:sz="0" w:space="0" w:color="auto"/>
                    <w:bottom w:val="none" w:sz="0" w:space="0" w:color="auto"/>
                    <w:right w:val="none" w:sz="0" w:space="0" w:color="auto"/>
                  </w:divBdr>
                  <w:divsChild>
                    <w:div w:id="1467815476">
                      <w:marLeft w:val="750"/>
                      <w:marRight w:val="0"/>
                      <w:marTop w:val="0"/>
                      <w:marBottom w:val="0"/>
                      <w:divBdr>
                        <w:top w:val="none" w:sz="0" w:space="0" w:color="auto"/>
                        <w:left w:val="none" w:sz="0" w:space="0" w:color="auto"/>
                        <w:bottom w:val="none" w:sz="0" w:space="0" w:color="auto"/>
                        <w:right w:val="none" w:sz="0" w:space="0" w:color="auto"/>
                      </w:divBdr>
                    </w:div>
                  </w:divsChild>
                </w:div>
                <w:div w:id="1695108322">
                  <w:marLeft w:val="300"/>
                  <w:marRight w:val="0"/>
                  <w:marTop w:val="75"/>
                  <w:marBottom w:val="0"/>
                  <w:divBdr>
                    <w:top w:val="none" w:sz="0" w:space="0" w:color="auto"/>
                    <w:left w:val="none" w:sz="0" w:space="0" w:color="auto"/>
                    <w:bottom w:val="none" w:sz="0" w:space="0" w:color="auto"/>
                    <w:right w:val="none" w:sz="0" w:space="0" w:color="auto"/>
                  </w:divBdr>
                </w:div>
                <w:div w:id="370956103">
                  <w:marLeft w:val="300"/>
                  <w:marRight w:val="0"/>
                  <w:marTop w:val="75"/>
                  <w:marBottom w:val="0"/>
                  <w:divBdr>
                    <w:top w:val="none" w:sz="0" w:space="0" w:color="auto"/>
                    <w:left w:val="none" w:sz="0" w:space="0" w:color="auto"/>
                    <w:bottom w:val="none" w:sz="0" w:space="0" w:color="auto"/>
                    <w:right w:val="none" w:sz="0" w:space="0" w:color="auto"/>
                  </w:divBdr>
                </w:div>
                <w:div w:id="1993098331">
                  <w:marLeft w:val="300"/>
                  <w:marRight w:val="0"/>
                  <w:marTop w:val="75"/>
                  <w:marBottom w:val="0"/>
                  <w:divBdr>
                    <w:top w:val="none" w:sz="0" w:space="0" w:color="auto"/>
                    <w:left w:val="none" w:sz="0" w:space="0" w:color="auto"/>
                    <w:bottom w:val="none" w:sz="0" w:space="0" w:color="auto"/>
                    <w:right w:val="none" w:sz="0" w:space="0" w:color="auto"/>
                  </w:divBdr>
                  <w:divsChild>
                    <w:div w:id="1476147427">
                      <w:marLeft w:val="750"/>
                      <w:marRight w:val="0"/>
                      <w:marTop w:val="0"/>
                      <w:marBottom w:val="0"/>
                      <w:divBdr>
                        <w:top w:val="none" w:sz="0" w:space="0" w:color="auto"/>
                        <w:left w:val="none" w:sz="0" w:space="0" w:color="auto"/>
                        <w:bottom w:val="none" w:sz="0" w:space="0" w:color="auto"/>
                        <w:right w:val="none" w:sz="0" w:space="0" w:color="auto"/>
                      </w:divBdr>
                    </w:div>
                    <w:div w:id="1901596476">
                      <w:marLeft w:val="750"/>
                      <w:marRight w:val="0"/>
                      <w:marTop w:val="0"/>
                      <w:marBottom w:val="0"/>
                      <w:divBdr>
                        <w:top w:val="none" w:sz="0" w:space="0" w:color="auto"/>
                        <w:left w:val="none" w:sz="0" w:space="0" w:color="auto"/>
                        <w:bottom w:val="none" w:sz="0" w:space="0" w:color="auto"/>
                        <w:right w:val="none" w:sz="0" w:space="0" w:color="auto"/>
                      </w:divBdr>
                    </w:div>
                  </w:divsChild>
                </w:div>
                <w:div w:id="2069454118">
                  <w:marLeft w:val="300"/>
                  <w:marRight w:val="0"/>
                  <w:marTop w:val="75"/>
                  <w:marBottom w:val="0"/>
                  <w:divBdr>
                    <w:top w:val="none" w:sz="0" w:space="0" w:color="auto"/>
                    <w:left w:val="none" w:sz="0" w:space="0" w:color="auto"/>
                    <w:bottom w:val="none" w:sz="0" w:space="0" w:color="auto"/>
                    <w:right w:val="none" w:sz="0" w:space="0" w:color="auto"/>
                  </w:divBdr>
                  <w:divsChild>
                    <w:div w:id="42603888">
                      <w:marLeft w:val="750"/>
                      <w:marRight w:val="0"/>
                      <w:marTop w:val="0"/>
                      <w:marBottom w:val="0"/>
                      <w:divBdr>
                        <w:top w:val="none" w:sz="0" w:space="0" w:color="auto"/>
                        <w:left w:val="none" w:sz="0" w:space="0" w:color="auto"/>
                        <w:bottom w:val="none" w:sz="0" w:space="0" w:color="auto"/>
                        <w:right w:val="none" w:sz="0" w:space="0" w:color="auto"/>
                      </w:divBdr>
                    </w:div>
                  </w:divsChild>
                </w:div>
                <w:div w:id="128204132">
                  <w:marLeft w:val="300"/>
                  <w:marRight w:val="0"/>
                  <w:marTop w:val="75"/>
                  <w:marBottom w:val="0"/>
                  <w:divBdr>
                    <w:top w:val="none" w:sz="0" w:space="0" w:color="auto"/>
                    <w:left w:val="none" w:sz="0" w:space="0" w:color="auto"/>
                    <w:bottom w:val="none" w:sz="0" w:space="0" w:color="auto"/>
                    <w:right w:val="none" w:sz="0" w:space="0" w:color="auto"/>
                  </w:divBdr>
                  <w:divsChild>
                    <w:div w:id="695886131">
                      <w:marLeft w:val="750"/>
                      <w:marRight w:val="0"/>
                      <w:marTop w:val="0"/>
                      <w:marBottom w:val="0"/>
                      <w:divBdr>
                        <w:top w:val="none" w:sz="0" w:space="0" w:color="auto"/>
                        <w:left w:val="none" w:sz="0" w:space="0" w:color="auto"/>
                        <w:bottom w:val="none" w:sz="0" w:space="0" w:color="auto"/>
                        <w:right w:val="none" w:sz="0" w:space="0" w:color="auto"/>
                      </w:divBdr>
                    </w:div>
                    <w:div w:id="1975058489">
                      <w:marLeft w:val="750"/>
                      <w:marRight w:val="0"/>
                      <w:marTop w:val="0"/>
                      <w:marBottom w:val="0"/>
                      <w:divBdr>
                        <w:top w:val="none" w:sz="0" w:space="0" w:color="auto"/>
                        <w:left w:val="none" w:sz="0" w:space="0" w:color="auto"/>
                        <w:bottom w:val="none" w:sz="0" w:space="0" w:color="auto"/>
                        <w:right w:val="none" w:sz="0" w:space="0" w:color="auto"/>
                      </w:divBdr>
                    </w:div>
                    <w:div w:id="344940974">
                      <w:marLeft w:val="750"/>
                      <w:marRight w:val="0"/>
                      <w:marTop w:val="0"/>
                      <w:marBottom w:val="0"/>
                      <w:divBdr>
                        <w:top w:val="none" w:sz="0" w:space="0" w:color="auto"/>
                        <w:left w:val="none" w:sz="0" w:space="0" w:color="auto"/>
                        <w:bottom w:val="none" w:sz="0" w:space="0" w:color="auto"/>
                        <w:right w:val="none" w:sz="0" w:space="0" w:color="auto"/>
                      </w:divBdr>
                    </w:div>
                  </w:divsChild>
                </w:div>
                <w:div w:id="723212226">
                  <w:marLeft w:val="300"/>
                  <w:marRight w:val="0"/>
                  <w:marTop w:val="75"/>
                  <w:marBottom w:val="0"/>
                  <w:divBdr>
                    <w:top w:val="none" w:sz="0" w:space="0" w:color="auto"/>
                    <w:left w:val="none" w:sz="0" w:space="0" w:color="auto"/>
                    <w:bottom w:val="none" w:sz="0" w:space="0" w:color="auto"/>
                    <w:right w:val="none" w:sz="0" w:space="0" w:color="auto"/>
                  </w:divBdr>
                  <w:divsChild>
                    <w:div w:id="834880234">
                      <w:marLeft w:val="750"/>
                      <w:marRight w:val="0"/>
                      <w:marTop w:val="0"/>
                      <w:marBottom w:val="0"/>
                      <w:divBdr>
                        <w:top w:val="none" w:sz="0" w:space="0" w:color="auto"/>
                        <w:left w:val="none" w:sz="0" w:space="0" w:color="auto"/>
                        <w:bottom w:val="none" w:sz="0" w:space="0" w:color="auto"/>
                        <w:right w:val="none" w:sz="0" w:space="0" w:color="auto"/>
                      </w:divBdr>
                    </w:div>
                  </w:divsChild>
                </w:div>
                <w:div w:id="1198662383">
                  <w:marLeft w:val="300"/>
                  <w:marRight w:val="0"/>
                  <w:marTop w:val="75"/>
                  <w:marBottom w:val="0"/>
                  <w:divBdr>
                    <w:top w:val="none" w:sz="0" w:space="0" w:color="auto"/>
                    <w:left w:val="none" w:sz="0" w:space="0" w:color="auto"/>
                    <w:bottom w:val="none" w:sz="0" w:space="0" w:color="auto"/>
                    <w:right w:val="none" w:sz="0" w:space="0" w:color="auto"/>
                  </w:divBdr>
                  <w:divsChild>
                    <w:div w:id="1182402761">
                      <w:marLeft w:val="750"/>
                      <w:marRight w:val="0"/>
                      <w:marTop w:val="0"/>
                      <w:marBottom w:val="0"/>
                      <w:divBdr>
                        <w:top w:val="none" w:sz="0" w:space="0" w:color="auto"/>
                        <w:left w:val="none" w:sz="0" w:space="0" w:color="auto"/>
                        <w:bottom w:val="none" w:sz="0" w:space="0" w:color="auto"/>
                        <w:right w:val="none" w:sz="0" w:space="0" w:color="auto"/>
                      </w:divBdr>
                    </w:div>
                    <w:div w:id="19666118">
                      <w:marLeft w:val="750"/>
                      <w:marRight w:val="0"/>
                      <w:marTop w:val="0"/>
                      <w:marBottom w:val="0"/>
                      <w:divBdr>
                        <w:top w:val="none" w:sz="0" w:space="0" w:color="auto"/>
                        <w:left w:val="none" w:sz="0" w:space="0" w:color="auto"/>
                        <w:bottom w:val="none" w:sz="0" w:space="0" w:color="auto"/>
                        <w:right w:val="none" w:sz="0" w:space="0" w:color="auto"/>
                      </w:divBdr>
                    </w:div>
                    <w:div w:id="1917982059">
                      <w:marLeft w:val="750"/>
                      <w:marRight w:val="0"/>
                      <w:marTop w:val="0"/>
                      <w:marBottom w:val="0"/>
                      <w:divBdr>
                        <w:top w:val="none" w:sz="0" w:space="0" w:color="auto"/>
                        <w:left w:val="none" w:sz="0" w:space="0" w:color="auto"/>
                        <w:bottom w:val="none" w:sz="0" w:space="0" w:color="auto"/>
                        <w:right w:val="none" w:sz="0" w:space="0" w:color="auto"/>
                      </w:divBdr>
                    </w:div>
                  </w:divsChild>
                </w:div>
                <w:div w:id="299115644">
                  <w:marLeft w:val="300"/>
                  <w:marRight w:val="0"/>
                  <w:marTop w:val="75"/>
                  <w:marBottom w:val="0"/>
                  <w:divBdr>
                    <w:top w:val="none" w:sz="0" w:space="0" w:color="auto"/>
                    <w:left w:val="none" w:sz="0" w:space="0" w:color="auto"/>
                    <w:bottom w:val="none" w:sz="0" w:space="0" w:color="auto"/>
                    <w:right w:val="none" w:sz="0" w:space="0" w:color="auto"/>
                  </w:divBdr>
                  <w:divsChild>
                    <w:div w:id="750270909">
                      <w:marLeft w:val="750"/>
                      <w:marRight w:val="0"/>
                      <w:marTop w:val="0"/>
                      <w:marBottom w:val="0"/>
                      <w:divBdr>
                        <w:top w:val="none" w:sz="0" w:space="0" w:color="auto"/>
                        <w:left w:val="none" w:sz="0" w:space="0" w:color="auto"/>
                        <w:bottom w:val="none" w:sz="0" w:space="0" w:color="auto"/>
                        <w:right w:val="none" w:sz="0" w:space="0" w:color="auto"/>
                      </w:divBdr>
                    </w:div>
                  </w:divsChild>
                </w:div>
                <w:div w:id="251083819">
                  <w:marLeft w:val="300"/>
                  <w:marRight w:val="0"/>
                  <w:marTop w:val="75"/>
                  <w:marBottom w:val="0"/>
                  <w:divBdr>
                    <w:top w:val="none" w:sz="0" w:space="0" w:color="auto"/>
                    <w:left w:val="none" w:sz="0" w:space="0" w:color="auto"/>
                    <w:bottom w:val="none" w:sz="0" w:space="0" w:color="auto"/>
                    <w:right w:val="none" w:sz="0" w:space="0" w:color="auto"/>
                  </w:divBdr>
                  <w:divsChild>
                    <w:div w:id="699091402">
                      <w:marLeft w:val="750"/>
                      <w:marRight w:val="0"/>
                      <w:marTop w:val="0"/>
                      <w:marBottom w:val="0"/>
                      <w:divBdr>
                        <w:top w:val="none" w:sz="0" w:space="0" w:color="auto"/>
                        <w:left w:val="none" w:sz="0" w:space="0" w:color="auto"/>
                        <w:bottom w:val="none" w:sz="0" w:space="0" w:color="auto"/>
                        <w:right w:val="none" w:sz="0" w:space="0" w:color="auto"/>
                      </w:divBdr>
                    </w:div>
                    <w:div w:id="2071609859">
                      <w:marLeft w:val="750"/>
                      <w:marRight w:val="0"/>
                      <w:marTop w:val="0"/>
                      <w:marBottom w:val="0"/>
                      <w:divBdr>
                        <w:top w:val="none" w:sz="0" w:space="0" w:color="auto"/>
                        <w:left w:val="none" w:sz="0" w:space="0" w:color="auto"/>
                        <w:bottom w:val="none" w:sz="0" w:space="0" w:color="auto"/>
                        <w:right w:val="none" w:sz="0" w:space="0" w:color="auto"/>
                      </w:divBdr>
                    </w:div>
                  </w:divsChild>
                </w:div>
                <w:div w:id="1636520855">
                  <w:marLeft w:val="300"/>
                  <w:marRight w:val="0"/>
                  <w:marTop w:val="75"/>
                  <w:marBottom w:val="0"/>
                  <w:divBdr>
                    <w:top w:val="none" w:sz="0" w:space="0" w:color="auto"/>
                    <w:left w:val="none" w:sz="0" w:space="0" w:color="auto"/>
                    <w:bottom w:val="none" w:sz="0" w:space="0" w:color="auto"/>
                    <w:right w:val="none" w:sz="0" w:space="0" w:color="auto"/>
                  </w:divBdr>
                  <w:divsChild>
                    <w:div w:id="1466198413">
                      <w:marLeft w:val="750"/>
                      <w:marRight w:val="0"/>
                      <w:marTop w:val="0"/>
                      <w:marBottom w:val="0"/>
                      <w:divBdr>
                        <w:top w:val="none" w:sz="0" w:space="0" w:color="auto"/>
                        <w:left w:val="none" w:sz="0" w:space="0" w:color="auto"/>
                        <w:bottom w:val="none" w:sz="0" w:space="0" w:color="auto"/>
                        <w:right w:val="none" w:sz="0" w:space="0" w:color="auto"/>
                      </w:divBdr>
                    </w:div>
                  </w:divsChild>
                </w:div>
                <w:div w:id="129175834">
                  <w:marLeft w:val="300"/>
                  <w:marRight w:val="0"/>
                  <w:marTop w:val="75"/>
                  <w:marBottom w:val="0"/>
                  <w:divBdr>
                    <w:top w:val="none" w:sz="0" w:space="0" w:color="auto"/>
                    <w:left w:val="none" w:sz="0" w:space="0" w:color="auto"/>
                    <w:bottom w:val="none" w:sz="0" w:space="0" w:color="auto"/>
                    <w:right w:val="none" w:sz="0" w:space="0" w:color="auto"/>
                  </w:divBdr>
                  <w:divsChild>
                    <w:div w:id="1828352705">
                      <w:marLeft w:val="750"/>
                      <w:marRight w:val="0"/>
                      <w:marTop w:val="0"/>
                      <w:marBottom w:val="0"/>
                      <w:divBdr>
                        <w:top w:val="none" w:sz="0" w:space="0" w:color="auto"/>
                        <w:left w:val="none" w:sz="0" w:space="0" w:color="auto"/>
                        <w:bottom w:val="none" w:sz="0" w:space="0" w:color="auto"/>
                        <w:right w:val="none" w:sz="0" w:space="0" w:color="auto"/>
                      </w:divBdr>
                    </w:div>
                  </w:divsChild>
                </w:div>
                <w:div w:id="290553605">
                  <w:marLeft w:val="300"/>
                  <w:marRight w:val="0"/>
                  <w:marTop w:val="75"/>
                  <w:marBottom w:val="0"/>
                  <w:divBdr>
                    <w:top w:val="none" w:sz="0" w:space="0" w:color="auto"/>
                    <w:left w:val="none" w:sz="0" w:space="0" w:color="auto"/>
                    <w:bottom w:val="none" w:sz="0" w:space="0" w:color="auto"/>
                    <w:right w:val="none" w:sz="0" w:space="0" w:color="auto"/>
                  </w:divBdr>
                </w:div>
                <w:div w:id="1641032811">
                  <w:marLeft w:val="300"/>
                  <w:marRight w:val="0"/>
                  <w:marTop w:val="75"/>
                  <w:marBottom w:val="0"/>
                  <w:divBdr>
                    <w:top w:val="none" w:sz="0" w:space="0" w:color="auto"/>
                    <w:left w:val="none" w:sz="0" w:space="0" w:color="auto"/>
                    <w:bottom w:val="none" w:sz="0" w:space="0" w:color="auto"/>
                    <w:right w:val="none" w:sz="0" w:space="0" w:color="auto"/>
                  </w:divBdr>
                  <w:divsChild>
                    <w:div w:id="85732581">
                      <w:marLeft w:val="750"/>
                      <w:marRight w:val="0"/>
                      <w:marTop w:val="0"/>
                      <w:marBottom w:val="0"/>
                      <w:divBdr>
                        <w:top w:val="none" w:sz="0" w:space="0" w:color="auto"/>
                        <w:left w:val="none" w:sz="0" w:space="0" w:color="auto"/>
                        <w:bottom w:val="none" w:sz="0" w:space="0" w:color="auto"/>
                        <w:right w:val="none" w:sz="0" w:space="0" w:color="auto"/>
                      </w:divBdr>
                    </w:div>
                  </w:divsChild>
                </w:div>
                <w:div w:id="143205490">
                  <w:marLeft w:val="300"/>
                  <w:marRight w:val="0"/>
                  <w:marTop w:val="75"/>
                  <w:marBottom w:val="0"/>
                  <w:divBdr>
                    <w:top w:val="none" w:sz="0" w:space="0" w:color="auto"/>
                    <w:left w:val="none" w:sz="0" w:space="0" w:color="auto"/>
                    <w:bottom w:val="none" w:sz="0" w:space="0" w:color="auto"/>
                    <w:right w:val="none" w:sz="0" w:space="0" w:color="auto"/>
                  </w:divBdr>
                </w:div>
                <w:div w:id="742528213">
                  <w:marLeft w:val="300"/>
                  <w:marRight w:val="0"/>
                  <w:marTop w:val="75"/>
                  <w:marBottom w:val="0"/>
                  <w:divBdr>
                    <w:top w:val="none" w:sz="0" w:space="0" w:color="auto"/>
                    <w:left w:val="none" w:sz="0" w:space="0" w:color="auto"/>
                    <w:bottom w:val="none" w:sz="0" w:space="0" w:color="auto"/>
                    <w:right w:val="none" w:sz="0" w:space="0" w:color="auto"/>
                  </w:divBdr>
                </w:div>
                <w:div w:id="1534002151">
                  <w:marLeft w:val="300"/>
                  <w:marRight w:val="0"/>
                  <w:marTop w:val="75"/>
                  <w:marBottom w:val="0"/>
                  <w:divBdr>
                    <w:top w:val="none" w:sz="0" w:space="0" w:color="auto"/>
                    <w:left w:val="none" w:sz="0" w:space="0" w:color="auto"/>
                    <w:bottom w:val="none" w:sz="0" w:space="0" w:color="auto"/>
                    <w:right w:val="none" w:sz="0" w:space="0" w:color="auto"/>
                  </w:divBdr>
                  <w:divsChild>
                    <w:div w:id="971904154">
                      <w:marLeft w:val="750"/>
                      <w:marRight w:val="0"/>
                      <w:marTop w:val="0"/>
                      <w:marBottom w:val="0"/>
                      <w:divBdr>
                        <w:top w:val="none" w:sz="0" w:space="0" w:color="auto"/>
                        <w:left w:val="none" w:sz="0" w:space="0" w:color="auto"/>
                        <w:bottom w:val="none" w:sz="0" w:space="0" w:color="auto"/>
                        <w:right w:val="none" w:sz="0" w:space="0" w:color="auto"/>
                      </w:divBdr>
                    </w:div>
                    <w:div w:id="1876624860">
                      <w:marLeft w:val="750"/>
                      <w:marRight w:val="0"/>
                      <w:marTop w:val="0"/>
                      <w:marBottom w:val="0"/>
                      <w:divBdr>
                        <w:top w:val="none" w:sz="0" w:space="0" w:color="auto"/>
                        <w:left w:val="none" w:sz="0" w:space="0" w:color="auto"/>
                        <w:bottom w:val="none" w:sz="0" w:space="0" w:color="auto"/>
                        <w:right w:val="none" w:sz="0" w:space="0" w:color="auto"/>
                      </w:divBdr>
                    </w:div>
                  </w:divsChild>
                </w:div>
                <w:div w:id="151993921">
                  <w:marLeft w:val="300"/>
                  <w:marRight w:val="0"/>
                  <w:marTop w:val="75"/>
                  <w:marBottom w:val="0"/>
                  <w:divBdr>
                    <w:top w:val="none" w:sz="0" w:space="0" w:color="auto"/>
                    <w:left w:val="none" w:sz="0" w:space="0" w:color="auto"/>
                    <w:bottom w:val="none" w:sz="0" w:space="0" w:color="auto"/>
                    <w:right w:val="none" w:sz="0" w:space="0" w:color="auto"/>
                  </w:divBdr>
                  <w:divsChild>
                    <w:div w:id="949354843">
                      <w:marLeft w:val="750"/>
                      <w:marRight w:val="0"/>
                      <w:marTop w:val="0"/>
                      <w:marBottom w:val="0"/>
                      <w:divBdr>
                        <w:top w:val="none" w:sz="0" w:space="0" w:color="auto"/>
                        <w:left w:val="none" w:sz="0" w:space="0" w:color="auto"/>
                        <w:bottom w:val="none" w:sz="0" w:space="0" w:color="auto"/>
                        <w:right w:val="none" w:sz="0" w:space="0" w:color="auto"/>
                      </w:divBdr>
                    </w:div>
                  </w:divsChild>
                </w:div>
                <w:div w:id="1054356559">
                  <w:marLeft w:val="300"/>
                  <w:marRight w:val="0"/>
                  <w:marTop w:val="75"/>
                  <w:marBottom w:val="0"/>
                  <w:divBdr>
                    <w:top w:val="none" w:sz="0" w:space="0" w:color="auto"/>
                    <w:left w:val="none" w:sz="0" w:space="0" w:color="auto"/>
                    <w:bottom w:val="none" w:sz="0" w:space="0" w:color="auto"/>
                    <w:right w:val="none" w:sz="0" w:space="0" w:color="auto"/>
                  </w:divBdr>
                  <w:divsChild>
                    <w:div w:id="1461731191">
                      <w:marLeft w:val="750"/>
                      <w:marRight w:val="0"/>
                      <w:marTop w:val="0"/>
                      <w:marBottom w:val="0"/>
                      <w:divBdr>
                        <w:top w:val="none" w:sz="0" w:space="0" w:color="auto"/>
                        <w:left w:val="none" w:sz="0" w:space="0" w:color="auto"/>
                        <w:bottom w:val="none" w:sz="0" w:space="0" w:color="auto"/>
                        <w:right w:val="none" w:sz="0" w:space="0" w:color="auto"/>
                      </w:divBdr>
                    </w:div>
                    <w:div w:id="1279139521">
                      <w:marLeft w:val="750"/>
                      <w:marRight w:val="0"/>
                      <w:marTop w:val="0"/>
                      <w:marBottom w:val="0"/>
                      <w:divBdr>
                        <w:top w:val="none" w:sz="0" w:space="0" w:color="auto"/>
                        <w:left w:val="none" w:sz="0" w:space="0" w:color="auto"/>
                        <w:bottom w:val="none" w:sz="0" w:space="0" w:color="auto"/>
                        <w:right w:val="none" w:sz="0" w:space="0" w:color="auto"/>
                      </w:divBdr>
                    </w:div>
                    <w:div w:id="1376852078">
                      <w:marLeft w:val="750"/>
                      <w:marRight w:val="0"/>
                      <w:marTop w:val="0"/>
                      <w:marBottom w:val="0"/>
                      <w:divBdr>
                        <w:top w:val="none" w:sz="0" w:space="0" w:color="auto"/>
                        <w:left w:val="none" w:sz="0" w:space="0" w:color="auto"/>
                        <w:bottom w:val="none" w:sz="0" w:space="0" w:color="auto"/>
                        <w:right w:val="none" w:sz="0" w:space="0" w:color="auto"/>
                      </w:divBdr>
                    </w:div>
                  </w:divsChild>
                </w:div>
                <w:div w:id="1566798555">
                  <w:marLeft w:val="300"/>
                  <w:marRight w:val="0"/>
                  <w:marTop w:val="75"/>
                  <w:marBottom w:val="0"/>
                  <w:divBdr>
                    <w:top w:val="none" w:sz="0" w:space="0" w:color="auto"/>
                    <w:left w:val="none" w:sz="0" w:space="0" w:color="auto"/>
                    <w:bottom w:val="none" w:sz="0" w:space="0" w:color="auto"/>
                    <w:right w:val="none" w:sz="0" w:space="0" w:color="auto"/>
                  </w:divBdr>
                  <w:divsChild>
                    <w:div w:id="1684673490">
                      <w:marLeft w:val="750"/>
                      <w:marRight w:val="0"/>
                      <w:marTop w:val="0"/>
                      <w:marBottom w:val="0"/>
                      <w:divBdr>
                        <w:top w:val="none" w:sz="0" w:space="0" w:color="auto"/>
                        <w:left w:val="none" w:sz="0" w:space="0" w:color="auto"/>
                        <w:bottom w:val="none" w:sz="0" w:space="0" w:color="auto"/>
                        <w:right w:val="none" w:sz="0" w:space="0" w:color="auto"/>
                      </w:divBdr>
                    </w:div>
                  </w:divsChild>
                </w:div>
                <w:div w:id="537666266">
                  <w:marLeft w:val="300"/>
                  <w:marRight w:val="0"/>
                  <w:marTop w:val="75"/>
                  <w:marBottom w:val="0"/>
                  <w:divBdr>
                    <w:top w:val="none" w:sz="0" w:space="0" w:color="auto"/>
                    <w:left w:val="none" w:sz="0" w:space="0" w:color="auto"/>
                    <w:bottom w:val="none" w:sz="0" w:space="0" w:color="auto"/>
                    <w:right w:val="none" w:sz="0" w:space="0" w:color="auto"/>
                  </w:divBdr>
                  <w:divsChild>
                    <w:div w:id="2021156975">
                      <w:marLeft w:val="750"/>
                      <w:marRight w:val="0"/>
                      <w:marTop w:val="0"/>
                      <w:marBottom w:val="0"/>
                      <w:divBdr>
                        <w:top w:val="none" w:sz="0" w:space="0" w:color="auto"/>
                        <w:left w:val="none" w:sz="0" w:space="0" w:color="auto"/>
                        <w:bottom w:val="none" w:sz="0" w:space="0" w:color="auto"/>
                        <w:right w:val="none" w:sz="0" w:space="0" w:color="auto"/>
                      </w:divBdr>
                    </w:div>
                    <w:div w:id="467161408">
                      <w:marLeft w:val="750"/>
                      <w:marRight w:val="0"/>
                      <w:marTop w:val="0"/>
                      <w:marBottom w:val="0"/>
                      <w:divBdr>
                        <w:top w:val="none" w:sz="0" w:space="0" w:color="auto"/>
                        <w:left w:val="none" w:sz="0" w:space="0" w:color="auto"/>
                        <w:bottom w:val="none" w:sz="0" w:space="0" w:color="auto"/>
                        <w:right w:val="none" w:sz="0" w:space="0" w:color="auto"/>
                      </w:divBdr>
                    </w:div>
                    <w:div w:id="393236893">
                      <w:marLeft w:val="750"/>
                      <w:marRight w:val="0"/>
                      <w:marTop w:val="0"/>
                      <w:marBottom w:val="0"/>
                      <w:divBdr>
                        <w:top w:val="none" w:sz="0" w:space="0" w:color="auto"/>
                        <w:left w:val="none" w:sz="0" w:space="0" w:color="auto"/>
                        <w:bottom w:val="none" w:sz="0" w:space="0" w:color="auto"/>
                        <w:right w:val="none" w:sz="0" w:space="0" w:color="auto"/>
                      </w:divBdr>
                    </w:div>
                  </w:divsChild>
                </w:div>
                <w:div w:id="1615790207">
                  <w:marLeft w:val="300"/>
                  <w:marRight w:val="0"/>
                  <w:marTop w:val="75"/>
                  <w:marBottom w:val="0"/>
                  <w:divBdr>
                    <w:top w:val="none" w:sz="0" w:space="0" w:color="auto"/>
                    <w:left w:val="none" w:sz="0" w:space="0" w:color="auto"/>
                    <w:bottom w:val="none" w:sz="0" w:space="0" w:color="auto"/>
                    <w:right w:val="none" w:sz="0" w:space="0" w:color="auto"/>
                  </w:divBdr>
                  <w:divsChild>
                    <w:div w:id="609554399">
                      <w:marLeft w:val="750"/>
                      <w:marRight w:val="0"/>
                      <w:marTop w:val="0"/>
                      <w:marBottom w:val="0"/>
                      <w:divBdr>
                        <w:top w:val="none" w:sz="0" w:space="0" w:color="auto"/>
                        <w:left w:val="none" w:sz="0" w:space="0" w:color="auto"/>
                        <w:bottom w:val="none" w:sz="0" w:space="0" w:color="auto"/>
                        <w:right w:val="none" w:sz="0" w:space="0" w:color="auto"/>
                      </w:divBdr>
                    </w:div>
                  </w:divsChild>
                </w:div>
                <w:div w:id="1748921634">
                  <w:marLeft w:val="300"/>
                  <w:marRight w:val="0"/>
                  <w:marTop w:val="75"/>
                  <w:marBottom w:val="0"/>
                  <w:divBdr>
                    <w:top w:val="none" w:sz="0" w:space="0" w:color="auto"/>
                    <w:left w:val="none" w:sz="0" w:space="0" w:color="auto"/>
                    <w:bottom w:val="none" w:sz="0" w:space="0" w:color="auto"/>
                    <w:right w:val="none" w:sz="0" w:space="0" w:color="auto"/>
                  </w:divBdr>
                  <w:divsChild>
                    <w:div w:id="360010428">
                      <w:marLeft w:val="750"/>
                      <w:marRight w:val="0"/>
                      <w:marTop w:val="0"/>
                      <w:marBottom w:val="0"/>
                      <w:divBdr>
                        <w:top w:val="none" w:sz="0" w:space="0" w:color="auto"/>
                        <w:left w:val="none" w:sz="0" w:space="0" w:color="auto"/>
                        <w:bottom w:val="none" w:sz="0" w:space="0" w:color="auto"/>
                        <w:right w:val="none" w:sz="0" w:space="0" w:color="auto"/>
                      </w:divBdr>
                    </w:div>
                    <w:div w:id="354355116">
                      <w:marLeft w:val="750"/>
                      <w:marRight w:val="0"/>
                      <w:marTop w:val="0"/>
                      <w:marBottom w:val="0"/>
                      <w:divBdr>
                        <w:top w:val="none" w:sz="0" w:space="0" w:color="auto"/>
                        <w:left w:val="none" w:sz="0" w:space="0" w:color="auto"/>
                        <w:bottom w:val="none" w:sz="0" w:space="0" w:color="auto"/>
                        <w:right w:val="none" w:sz="0" w:space="0" w:color="auto"/>
                      </w:divBdr>
                    </w:div>
                  </w:divsChild>
                </w:div>
                <w:div w:id="1705934355">
                  <w:marLeft w:val="300"/>
                  <w:marRight w:val="0"/>
                  <w:marTop w:val="75"/>
                  <w:marBottom w:val="0"/>
                  <w:divBdr>
                    <w:top w:val="none" w:sz="0" w:space="0" w:color="auto"/>
                    <w:left w:val="none" w:sz="0" w:space="0" w:color="auto"/>
                    <w:bottom w:val="none" w:sz="0" w:space="0" w:color="auto"/>
                    <w:right w:val="none" w:sz="0" w:space="0" w:color="auto"/>
                  </w:divBdr>
                  <w:divsChild>
                    <w:div w:id="1199511049">
                      <w:marLeft w:val="750"/>
                      <w:marRight w:val="0"/>
                      <w:marTop w:val="0"/>
                      <w:marBottom w:val="0"/>
                      <w:divBdr>
                        <w:top w:val="none" w:sz="0" w:space="0" w:color="auto"/>
                        <w:left w:val="none" w:sz="0" w:space="0" w:color="auto"/>
                        <w:bottom w:val="none" w:sz="0" w:space="0" w:color="auto"/>
                        <w:right w:val="none" w:sz="0" w:space="0" w:color="auto"/>
                      </w:divBdr>
                    </w:div>
                  </w:divsChild>
                </w:div>
                <w:div w:id="1087993434">
                  <w:marLeft w:val="300"/>
                  <w:marRight w:val="0"/>
                  <w:marTop w:val="75"/>
                  <w:marBottom w:val="0"/>
                  <w:divBdr>
                    <w:top w:val="none" w:sz="0" w:space="0" w:color="auto"/>
                    <w:left w:val="none" w:sz="0" w:space="0" w:color="auto"/>
                    <w:bottom w:val="none" w:sz="0" w:space="0" w:color="auto"/>
                    <w:right w:val="none" w:sz="0" w:space="0" w:color="auto"/>
                  </w:divBdr>
                  <w:divsChild>
                    <w:div w:id="1404986216">
                      <w:marLeft w:val="750"/>
                      <w:marRight w:val="0"/>
                      <w:marTop w:val="0"/>
                      <w:marBottom w:val="0"/>
                      <w:divBdr>
                        <w:top w:val="none" w:sz="0" w:space="0" w:color="auto"/>
                        <w:left w:val="none" w:sz="0" w:space="0" w:color="auto"/>
                        <w:bottom w:val="none" w:sz="0" w:space="0" w:color="auto"/>
                        <w:right w:val="none" w:sz="0" w:space="0" w:color="auto"/>
                      </w:divBdr>
                    </w:div>
                  </w:divsChild>
                </w:div>
                <w:div w:id="1945113475">
                  <w:marLeft w:val="300"/>
                  <w:marRight w:val="0"/>
                  <w:marTop w:val="75"/>
                  <w:marBottom w:val="0"/>
                  <w:divBdr>
                    <w:top w:val="none" w:sz="0" w:space="0" w:color="auto"/>
                    <w:left w:val="none" w:sz="0" w:space="0" w:color="auto"/>
                    <w:bottom w:val="none" w:sz="0" w:space="0" w:color="auto"/>
                    <w:right w:val="none" w:sz="0" w:space="0" w:color="auto"/>
                  </w:divBdr>
                </w:div>
                <w:div w:id="214508620">
                  <w:marLeft w:val="300"/>
                  <w:marRight w:val="0"/>
                  <w:marTop w:val="75"/>
                  <w:marBottom w:val="0"/>
                  <w:divBdr>
                    <w:top w:val="none" w:sz="0" w:space="0" w:color="auto"/>
                    <w:left w:val="none" w:sz="0" w:space="0" w:color="auto"/>
                    <w:bottom w:val="none" w:sz="0" w:space="0" w:color="auto"/>
                    <w:right w:val="none" w:sz="0" w:space="0" w:color="auto"/>
                  </w:divBdr>
                  <w:divsChild>
                    <w:div w:id="277416157">
                      <w:marLeft w:val="750"/>
                      <w:marRight w:val="0"/>
                      <w:marTop w:val="0"/>
                      <w:marBottom w:val="0"/>
                      <w:divBdr>
                        <w:top w:val="none" w:sz="0" w:space="0" w:color="auto"/>
                        <w:left w:val="none" w:sz="0" w:space="0" w:color="auto"/>
                        <w:bottom w:val="none" w:sz="0" w:space="0" w:color="auto"/>
                        <w:right w:val="none" w:sz="0" w:space="0" w:color="auto"/>
                      </w:divBdr>
                    </w:div>
                  </w:divsChild>
                </w:div>
                <w:div w:id="431554583">
                  <w:marLeft w:val="300"/>
                  <w:marRight w:val="0"/>
                  <w:marTop w:val="75"/>
                  <w:marBottom w:val="0"/>
                  <w:divBdr>
                    <w:top w:val="none" w:sz="0" w:space="0" w:color="auto"/>
                    <w:left w:val="none" w:sz="0" w:space="0" w:color="auto"/>
                    <w:bottom w:val="none" w:sz="0" w:space="0" w:color="auto"/>
                    <w:right w:val="none" w:sz="0" w:space="0" w:color="auto"/>
                  </w:divBdr>
                </w:div>
                <w:div w:id="2041660339">
                  <w:marLeft w:val="300"/>
                  <w:marRight w:val="0"/>
                  <w:marTop w:val="75"/>
                  <w:marBottom w:val="0"/>
                  <w:divBdr>
                    <w:top w:val="none" w:sz="0" w:space="0" w:color="auto"/>
                    <w:left w:val="none" w:sz="0" w:space="0" w:color="auto"/>
                    <w:bottom w:val="none" w:sz="0" w:space="0" w:color="auto"/>
                    <w:right w:val="none" w:sz="0" w:space="0" w:color="auto"/>
                  </w:divBdr>
                </w:div>
                <w:div w:id="555823473">
                  <w:marLeft w:val="300"/>
                  <w:marRight w:val="0"/>
                  <w:marTop w:val="75"/>
                  <w:marBottom w:val="0"/>
                  <w:divBdr>
                    <w:top w:val="none" w:sz="0" w:space="0" w:color="auto"/>
                    <w:left w:val="none" w:sz="0" w:space="0" w:color="auto"/>
                    <w:bottom w:val="none" w:sz="0" w:space="0" w:color="auto"/>
                    <w:right w:val="none" w:sz="0" w:space="0" w:color="auto"/>
                  </w:divBdr>
                  <w:divsChild>
                    <w:div w:id="1108113502">
                      <w:marLeft w:val="750"/>
                      <w:marRight w:val="0"/>
                      <w:marTop w:val="0"/>
                      <w:marBottom w:val="0"/>
                      <w:divBdr>
                        <w:top w:val="none" w:sz="0" w:space="0" w:color="auto"/>
                        <w:left w:val="none" w:sz="0" w:space="0" w:color="auto"/>
                        <w:bottom w:val="none" w:sz="0" w:space="0" w:color="auto"/>
                        <w:right w:val="none" w:sz="0" w:space="0" w:color="auto"/>
                      </w:divBdr>
                    </w:div>
                    <w:div w:id="1197423444">
                      <w:marLeft w:val="750"/>
                      <w:marRight w:val="0"/>
                      <w:marTop w:val="0"/>
                      <w:marBottom w:val="0"/>
                      <w:divBdr>
                        <w:top w:val="none" w:sz="0" w:space="0" w:color="auto"/>
                        <w:left w:val="none" w:sz="0" w:space="0" w:color="auto"/>
                        <w:bottom w:val="none" w:sz="0" w:space="0" w:color="auto"/>
                        <w:right w:val="none" w:sz="0" w:space="0" w:color="auto"/>
                      </w:divBdr>
                    </w:div>
                  </w:divsChild>
                </w:div>
                <w:div w:id="1446971786">
                  <w:marLeft w:val="300"/>
                  <w:marRight w:val="0"/>
                  <w:marTop w:val="75"/>
                  <w:marBottom w:val="0"/>
                  <w:divBdr>
                    <w:top w:val="none" w:sz="0" w:space="0" w:color="auto"/>
                    <w:left w:val="none" w:sz="0" w:space="0" w:color="auto"/>
                    <w:bottom w:val="none" w:sz="0" w:space="0" w:color="auto"/>
                    <w:right w:val="none" w:sz="0" w:space="0" w:color="auto"/>
                  </w:divBdr>
                  <w:divsChild>
                    <w:div w:id="1571844630">
                      <w:marLeft w:val="750"/>
                      <w:marRight w:val="0"/>
                      <w:marTop w:val="0"/>
                      <w:marBottom w:val="0"/>
                      <w:divBdr>
                        <w:top w:val="none" w:sz="0" w:space="0" w:color="auto"/>
                        <w:left w:val="none" w:sz="0" w:space="0" w:color="auto"/>
                        <w:bottom w:val="none" w:sz="0" w:space="0" w:color="auto"/>
                        <w:right w:val="none" w:sz="0" w:space="0" w:color="auto"/>
                      </w:divBdr>
                    </w:div>
                  </w:divsChild>
                </w:div>
                <w:div w:id="1117409805">
                  <w:marLeft w:val="300"/>
                  <w:marRight w:val="0"/>
                  <w:marTop w:val="75"/>
                  <w:marBottom w:val="0"/>
                  <w:divBdr>
                    <w:top w:val="none" w:sz="0" w:space="0" w:color="auto"/>
                    <w:left w:val="none" w:sz="0" w:space="0" w:color="auto"/>
                    <w:bottom w:val="none" w:sz="0" w:space="0" w:color="auto"/>
                    <w:right w:val="none" w:sz="0" w:space="0" w:color="auto"/>
                  </w:divBdr>
                  <w:divsChild>
                    <w:div w:id="1806654039">
                      <w:marLeft w:val="750"/>
                      <w:marRight w:val="0"/>
                      <w:marTop w:val="0"/>
                      <w:marBottom w:val="0"/>
                      <w:divBdr>
                        <w:top w:val="none" w:sz="0" w:space="0" w:color="auto"/>
                        <w:left w:val="none" w:sz="0" w:space="0" w:color="auto"/>
                        <w:bottom w:val="none" w:sz="0" w:space="0" w:color="auto"/>
                        <w:right w:val="none" w:sz="0" w:space="0" w:color="auto"/>
                      </w:divBdr>
                    </w:div>
                    <w:div w:id="1445230965">
                      <w:marLeft w:val="750"/>
                      <w:marRight w:val="0"/>
                      <w:marTop w:val="0"/>
                      <w:marBottom w:val="0"/>
                      <w:divBdr>
                        <w:top w:val="none" w:sz="0" w:space="0" w:color="auto"/>
                        <w:left w:val="none" w:sz="0" w:space="0" w:color="auto"/>
                        <w:bottom w:val="none" w:sz="0" w:space="0" w:color="auto"/>
                        <w:right w:val="none" w:sz="0" w:space="0" w:color="auto"/>
                      </w:divBdr>
                    </w:div>
                    <w:div w:id="749811421">
                      <w:marLeft w:val="750"/>
                      <w:marRight w:val="0"/>
                      <w:marTop w:val="0"/>
                      <w:marBottom w:val="0"/>
                      <w:divBdr>
                        <w:top w:val="none" w:sz="0" w:space="0" w:color="auto"/>
                        <w:left w:val="none" w:sz="0" w:space="0" w:color="auto"/>
                        <w:bottom w:val="none" w:sz="0" w:space="0" w:color="auto"/>
                        <w:right w:val="none" w:sz="0" w:space="0" w:color="auto"/>
                      </w:divBdr>
                    </w:div>
                  </w:divsChild>
                </w:div>
                <w:div w:id="947270393">
                  <w:marLeft w:val="300"/>
                  <w:marRight w:val="0"/>
                  <w:marTop w:val="75"/>
                  <w:marBottom w:val="0"/>
                  <w:divBdr>
                    <w:top w:val="none" w:sz="0" w:space="0" w:color="auto"/>
                    <w:left w:val="none" w:sz="0" w:space="0" w:color="auto"/>
                    <w:bottom w:val="none" w:sz="0" w:space="0" w:color="auto"/>
                    <w:right w:val="none" w:sz="0" w:space="0" w:color="auto"/>
                  </w:divBdr>
                  <w:divsChild>
                    <w:div w:id="1455754379">
                      <w:marLeft w:val="750"/>
                      <w:marRight w:val="0"/>
                      <w:marTop w:val="0"/>
                      <w:marBottom w:val="0"/>
                      <w:divBdr>
                        <w:top w:val="none" w:sz="0" w:space="0" w:color="auto"/>
                        <w:left w:val="none" w:sz="0" w:space="0" w:color="auto"/>
                        <w:bottom w:val="none" w:sz="0" w:space="0" w:color="auto"/>
                        <w:right w:val="none" w:sz="0" w:space="0" w:color="auto"/>
                      </w:divBdr>
                    </w:div>
                  </w:divsChild>
                </w:div>
                <w:div w:id="418406237">
                  <w:marLeft w:val="300"/>
                  <w:marRight w:val="0"/>
                  <w:marTop w:val="75"/>
                  <w:marBottom w:val="0"/>
                  <w:divBdr>
                    <w:top w:val="none" w:sz="0" w:space="0" w:color="auto"/>
                    <w:left w:val="none" w:sz="0" w:space="0" w:color="auto"/>
                    <w:bottom w:val="none" w:sz="0" w:space="0" w:color="auto"/>
                    <w:right w:val="none" w:sz="0" w:space="0" w:color="auto"/>
                  </w:divBdr>
                  <w:divsChild>
                    <w:div w:id="479004901">
                      <w:marLeft w:val="750"/>
                      <w:marRight w:val="0"/>
                      <w:marTop w:val="0"/>
                      <w:marBottom w:val="0"/>
                      <w:divBdr>
                        <w:top w:val="none" w:sz="0" w:space="0" w:color="auto"/>
                        <w:left w:val="none" w:sz="0" w:space="0" w:color="auto"/>
                        <w:bottom w:val="none" w:sz="0" w:space="0" w:color="auto"/>
                        <w:right w:val="none" w:sz="0" w:space="0" w:color="auto"/>
                      </w:divBdr>
                    </w:div>
                    <w:div w:id="1445920886">
                      <w:marLeft w:val="750"/>
                      <w:marRight w:val="0"/>
                      <w:marTop w:val="0"/>
                      <w:marBottom w:val="0"/>
                      <w:divBdr>
                        <w:top w:val="none" w:sz="0" w:space="0" w:color="auto"/>
                        <w:left w:val="none" w:sz="0" w:space="0" w:color="auto"/>
                        <w:bottom w:val="none" w:sz="0" w:space="0" w:color="auto"/>
                        <w:right w:val="none" w:sz="0" w:space="0" w:color="auto"/>
                      </w:divBdr>
                    </w:div>
                    <w:div w:id="688869779">
                      <w:marLeft w:val="750"/>
                      <w:marRight w:val="0"/>
                      <w:marTop w:val="0"/>
                      <w:marBottom w:val="0"/>
                      <w:divBdr>
                        <w:top w:val="none" w:sz="0" w:space="0" w:color="auto"/>
                        <w:left w:val="none" w:sz="0" w:space="0" w:color="auto"/>
                        <w:bottom w:val="none" w:sz="0" w:space="0" w:color="auto"/>
                        <w:right w:val="none" w:sz="0" w:space="0" w:color="auto"/>
                      </w:divBdr>
                    </w:div>
                  </w:divsChild>
                </w:div>
                <w:div w:id="1756901366">
                  <w:marLeft w:val="300"/>
                  <w:marRight w:val="0"/>
                  <w:marTop w:val="75"/>
                  <w:marBottom w:val="0"/>
                  <w:divBdr>
                    <w:top w:val="none" w:sz="0" w:space="0" w:color="auto"/>
                    <w:left w:val="none" w:sz="0" w:space="0" w:color="auto"/>
                    <w:bottom w:val="none" w:sz="0" w:space="0" w:color="auto"/>
                    <w:right w:val="none" w:sz="0" w:space="0" w:color="auto"/>
                  </w:divBdr>
                  <w:divsChild>
                    <w:div w:id="478691625">
                      <w:marLeft w:val="750"/>
                      <w:marRight w:val="0"/>
                      <w:marTop w:val="0"/>
                      <w:marBottom w:val="0"/>
                      <w:divBdr>
                        <w:top w:val="none" w:sz="0" w:space="0" w:color="auto"/>
                        <w:left w:val="none" w:sz="0" w:space="0" w:color="auto"/>
                        <w:bottom w:val="none" w:sz="0" w:space="0" w:color="auto"/>
                        <w:right w:val="none" w:sz="0" w:space="0" w:color="auto"/>
                      </w:divBdr>
                    </w:div>
                  </w:divsChild>
                </w:div>
                <w:div w:id="1474130738">
                  <w:marLeft w:val="300"/>
                  <w:marRight w:val="0"/>
                  <w:marTop w:val="75"/>
                  <w:marBottom w:val="0"/>
                  <w:divBdr>
                    <w:top w:val="none" w:sz="0" w:space="0" w:color="auto"/>
                    <w:left w:val="none" w:sz="0" w:space="0" w:color="auto"/>
                    <w:bottom w:val="none" w:sz="0" w:space="0" w:color="auto"/>
                    <w:right w:val="none" w:sz="0" w:space="0" w:color="auto"/>
                  </w:divBdr>
                  <w:divsChild>
                    <w:div w:id="2081905870">
                      <w:marLeft w:val="750"/>
                      <w:marRight w:val="0"/>
                      <w:marTop w:val="0"/>
                      <w:marBottom w:val="0"/>
                      <w:divBdr>
                        <w:top w:val="none" w:sz="0" w:space="0" w:color="auto"/>
                        <w:left w:val="none" w:sz="0" w:space="0" w:color="auto"/>
                        <w:bottom w:val="none" w:sz="0" w:space="0" w:color="auto"/>
                        <w:right w:val="none" w:sz="0" w:space="0" w:color="auto"/>
                      </w:divBdr>
                    </w:div>
                    <w:div w:id="1636064725">
                      <w:marLeft w:val="750"/>
                      <w:marRight w:val="0"/>
                      <w:marTop w:val="0"/>
                      <w:marBottom w:val="0"/>
                      <w:divBdr>
                        <w:top w:val="none" w:sz="0" w:space="0" w:color="auto"/>
                        <w:left w:val="none" w:sz="0" w:space="0" w:color="auto"/>
                        <w:bottom w:val="none" w:sz="0" w:space="0" w:color="auto"/>
                        <w:right w:val="none" w:sz="0" w:space="0" w:color="auto"/>
                      </w:divBdr>
                    </w:div>
                  </w:divsChild>
                </w:div>
                <w:div w:id="955867620">
                  <w:marLeft w:val="300"/>
                  <w:marRight w:val="0"/>
                  <w:marTop w:val="75"/>
                  <w:marBottom w:val="0"/>
                  <w:divBdr>
                    <w:top w:val="none" w:sz="0" w:space="0" w:color="auto"/>
                    <w:left w:val="none" w:sz="0" w:space="0" w:color="auto"/>
                    <w:bottom w:val="none" w:sz="0" w:space="0" w:color="auto"/>
                    <w:right w:val="none" w:sz="0" w:space="0" w:color="auto"/>
                  </w:divBdr>
                  <w:divsChild>
                    <w:div w:id="1968468688">
                      <w:marLeft w:val="750"/>
                      <w:marRight w:val="0"/>
                      <w:marTop w:val="0"/>
                      <w:marBottom w:val="0"/>
                      <w:divBdr>
                        <w:top w:val="none" w:sz="0" w:space="0" w:color="auto"/>
                        <w:left w:val="none" w:sz="0" w:space="0" w:color="auto"/>
                        <w:bottom w:val="none" w:sz="0" w:space="0" w:color="auto"/>
                        <w:right w:val="none" w:sz="0" w:space="0" w:color="auto"/>
                      </w:divBdr>
                    </w:div>
                  </w:divsChild>
                </w:div>
                <w:div w:id="476654266">
                  <w:marLeft w:val="300"/>
                  <w:marRight w:val="0"/>
                  <w:marTop w:val="75"/>
                  <w:marBottom w:val="0"/>
                  <w:divBdr>
                    <w:top w:val="none" w:sz="0" w:space="0" w:color="auto"/>
                    <w:left w:val="none" w:sz="0" w:space="0" w:color="auto"/>
                    <w:bottom w:val="none" w:sz="0" w:space="0" w:color="auto"/>
                    <w:right w:val="none" w:sz="0" w:space="0" w:color="auto"/>
                  </w:divBdr>
                  <w:divsChild>
                    <w:div w:id="123085083">
                      <w:marLeft w:val="750"/>
                      <w:marRight w:val="0"/>
                      <w:marTop w:val="0"/>
                      <w:marBottom w:val="0"/>
                      <w:divBdr>
                        <w:top w:val="none" w:sz="0" w:space="0" w:color="auto"/>
                        <w:left w:val="none" w:sz="0" w:space="0" w:color="auto"/>
                        <w:bottom w:val="none" w:sz="0" w:space="0" w:color="auto"/>
                        <w:right w:val="none" w:sz="0" w:space="0" w:color="auto"/>
                      </w:divBdr>
                    </w:div>
                  </w:divsChild>
                </w:div>
                <w:div w:id="812673615">
                  <w:marLeft w:val="300"/>
                  <w:marRight w:val="0"/>
                  <w:marTop w:val="75"/>
                  <w:marBottom w:val="0"/>
                  <w:divBdr>
                    <w:top w:val="none" w:sz="0" w:space="0" w:color="auto"/>
                    <w:left w:val="none" w:sz="0" w:space="0" w:color="auto"/>
                    <w:bottom w:val="none" w:sz="0" w:space="0" w:color="auto"/>
                    <w:right w:val="none" w:sz="0" w:space="0" w:color="auto"/>
                  </w:divBdr>
                </w:div>
                <w:div w:id="1744135872">
                  <w:marLeft w:val="300"/>
                  <w:marRight w:val="0"/>
                  <w:marTop w:val="75"/>
                  <w:marBottom w:val="0"/>
                  <w:divBdr>
                    <w:top w:val="none" w:sz="0" w:space="0" w:color="auto"/>
                    <w:left w:val="none" w:sz="0" w:space="0" w:color="auto"/>
                    <w:bottom w:val="none" w:sz="0" w:space="0" w:color="auto"/>
                    <w:right w:val="none" w:sz="0" w:space="0" w:color="auto"/>
                  </w:divBdr>
                  <w:divsChild>
                    <w:div w:id="2007400119">
                      <w:marLeft w:val="750"/>
                      <w:marRight w:val="0"/>
                      <w:marTop w:val="0"/>
                      <w:marBottom w:val="0"/>
                      <w:divBdr>
                        <w:top w:val="none" w:sz="0" w:space="0" w:color="auto"/>
                        <w:left w:val="none" w:sz="0" w:space="0" w:color="auto"/>
                        <w:bottom w:val="none" w:sz="0" w:space="0" w:color="auto"/>
                        <w:right w:val="none" w:sz="0" w:space="0" w:color="auto"/>
                      </w:divBdr>
                    </w:div>
                  </w:divsChild>
                </w:div>
                <w:div w:id="1780953241">
                  <w:marLeft w:val="300"/>
                  <w:marRight w:val="0"/>
                  <w:marTop w:val="75"/>
                  <w:marBottom w:val="0"/>
                  <w:divBdr>
                    <w:top w:val="none" w:sz="0" w:space="0" w:color="auto"/>
                    <w:left w:val="none" w:sz="0" w:space="0" w:color="auto"/>
                    <w:bottom w:val="none" w:sz="0" w:space="0" w:color="auto"/>
                    <w:right w:val="none" w:sz="0" w:space="0" w:color="auto"/>
                  </w:divBdr>
                </w:div>
                <w:div w:id="1702588230">
                  <w:marLeft w:val="300"/>
                  <w:marRight w:val="0"/>
                  <w:marTop w:val="75"/>
                  <w:marBottom w:val="0"/>
                  <w:divBdr>
                    <w:top w:val="none" w:sz="0" w:space="0" w:color="auto"/>
                    <w:left w:val="none" w:sz="0" w:space="0" w:color="auto"/>
                    <w:bottom w:val="none" w:sz="0" w:space="0" w:color="auto"/>
                    <w:right w:val="none" w:sz="0" w:space="0" w:color="auto"/>
                  </w:divBdr>
                </w:div>
                <w:div w:id="860048884">
                  <w:marLeft w:val="300"/>
                  <w:marRight w:val="0"/>
                  <w:marTop w:val="75"/>
                  <w:marBottom w:val="0"/>
                  <w:divBdr>
                    <w:top w:val="none" w:sz="0" w:space="0" w:color="auto"/>
                    <w:left w:val="none" w:sz="0" w:space="0" w:color="auto"/>
                    <w:bottom w:val="none" w:sz="0" w:space="0" w:color="auto"/>
                    <w:right w:val="none" w:sz="0" w:space="0" w:color="auto"/>
                  </w:divBdr>
                  <w:divsChild>
                    <w:div w:id="1918437413">
                      <w:marLeft w:val="750"/>
                      <w:marRight w:val="0"/>
                      <w:marTop w:val="0"/>
                      <w:marBottom w:val="0"/>
                      <w:divBdr>
                        <w:top w:val="none" w:sz="0" w:space="0" w:color="auto"/>
                        <w:left w:val="none" w:sz="0" w:space="0" w:color="auto"/>
                        <w:bottom w:val="none" w:sz="0" w:space="0" w:color="auto"/>
                        <w:right w:val="none" w:sz="0" w:space="0" w:color="auto"/>
                      </w:divBdr>
                    </w:div>
                    <w:div w:id="2020425557">
                      <w:marLeft w:val="750"/>
                      <w:marRight w:val="0"/>
                      <w:marTop w:val="0"/>
                      <w:marBottom w:val="0"/>
                      <w:divBdr>
                        <w:top w:val="none" w:sz="0" w:space="0" w:color="auto"/>
                        <w:left w:val="none" w:sz="0" w:space="0" w:color="auto"/>
                        <w:bottom w:val="none" w:sz="0" w:space="0" w:color="auto"/>
                        <w:right w:val="none" w:sz="0" w:space="0" w:color="auto"/>
                      </w:divBdr>
                    </w:div>
                  </w:divsChild>
                </w:div>
                <w:div w:id="1840728548">
                  <w:marLeft w:val="300"/>
                  <w:marRight w:val="0"/>
                  <w:marTop w:val="75"/>
                  <w:marBottom w:val="0"/>
                  <w:divBdr>
                    <w:top w:val="none" w:sz="0" w:space="0" w:color="auto"/>
                    <w:left w:val="none" w:sz="0" w:space="0" w:color="auto"/>
                    <w:bottom w:val="none" w:sz="0" w:space="0" w:color="auto"/>
                    <w:right w:val="none" w:sz="0" w:space="0" w:color="auto"/>
                  </w:divBdr>
                  <w:divsChild>
                    <w:div w:id="764618017">
                      <w:marLeft w:val="750"/>
                      <w:marRight w:val="0"/>
                      <w:marTop w:val="0"/>
                      <w:marBottom w:val="0"/>
                      <w:divBdr>
                        <w:top w:val="none" w:sz="0" w:space="0" w:color="auto"/>
                        <w:left w:val="none" w:sz="0" w:space="0" w:color="auto"/>
                        <w:bottom w:val="none" w:sz="0" w:space="0" w:color="auto"/>
                        <w:right w:val="none" w:sz="0" w:space="0" w:color="auto"/>
                      </w:divBdr>
                    </w:div>
                  </w:divsChild>
                </w:div>
                <w:div w:id="858201416">
                  <w:marLeft w:val="300"/>
                  <w:marRight w:val="0"/>
                  <w:marTop w:val="75"/>
                  <w:marBottom w:val="0"/>
                  <w:divBdr>
                    <w:top w:val="none" w:sz="0" w:space="0" w:color="auto"/>
                    <w:left w:val="none" w:sz="0" w:space="0" w:color="auto"/>
                    <w:bottom w:val="none" w:sz="0" w:space="0" w:color="auto"/>
                    <w:right w:val="none" w:sz="0" w:space="0" w:color="auto"/>
                  </w:divBdr>
                  <w:divsChild>
                    <w:div w:id="1376202275">
                      <w:marLeft w:val="750"/>
                      <w:marRight w:val="0"/>
                      <w:marTop w:val="0"/>
                      <w:marBottom w:val="0"/>
                      <w:divBdr>
                        <w:top w:val="none" w:sz="0" w:space="0" w:color="auto"/>
                        <w:left w:val="none" w:sz="0" w:space="0" w:color="auto"/>
                        <w:bottom w:val="none" w:sz="0" w:space="0" w:color="auto"/>
                        <w:right w:val="none" w:sz="0" w:space="0" w:color="auto"/>
                      </w:divBdr>
                    </w:div>
                    <w:div w:id="468861108">
                      <w:marLeft w:val="750"/>
                      <w:marRight w:val="0"/>
                      <w:marTop w:val="0"/>
                      <w:marBottom w:val="0"/>
                      <w:divBdr>
                        <w:top w:val="none" w:sz="0" w:space="0" w:color="auto"/>
                        <w:left w:val="none" w:sz="0" w:space="0" w:color="auto"/>
                        <w:bottom w:val="none" w:sz="0" w:space="0" w:color="auto"/>
                        <w:right w:val="none" w:sz="0" w:space="0" w:color="auto"/>
                      </w:divBdr>
                    </w:div>
                    <w:div w:id="1330645304">
                      <w:marLeft w:val="750"/>
                      <w:marRight w:val="0"/>
                      <w:marTop w:val="0"/>
                      <w:marBottom w:val="0"/>
                      <w:divBdr>
                        <w:top w:val="none" w:sz="0" w:space="0" w:color="auto"/>
                        <w:left w:val="none" w:sz="0" w:space="0" w:color="auto"/>
                        <w:bottom w:val="none" w:sz="0" w:space="0" w:color="auto"/>
                        <w:right w:val="none" w:sz="0" w:space="0" w:color="auto"/>
                      </w:divBdr>
                    </w:div>
                  </w:divsChild>
                </w:div>
                <w:div w:id="1149979315">
                  <w:marLeft w:val="300"/>
                  <w:marRight w:val="0"/>
                  <w:marTop w:val="75"/>
                  <w:marBottom w:val="0"/>
                  <w:divBdr>
                    <w:top w:val="none" w:sz="0" w:space="0" w:color="auto"/>
                    <w:left w:val="none" w:sz="0" w:space="0" w:color="auto"/>
                    <w:bottom w:val="none" w:sz="0" w:space="0" w:color="auto"/>
                    <w:right w:val="none" w:sz="0" w:space="0" w:color="auto"/>
                  </w:divBdr>
                  <w:divsChild>
                    <w:div w:id="1738702038">
                      <w:marLeft w:val="750"/>
                      <w:marRight w:val="0"/>
                      <w:marTop w:val="0"/>
                      <w:marBottom w:val="0"/>
                      <w:divBdr>
                        <w:top w:val="none" w:sz="0" w:space="0" w:color="auto"/>
                        <w:left w:val="none" w:sz="0" w:space="0" w:color="auto"/>
                        <w:bottom w:val="none" w:sz="0" w:space="0" w:color="auto"/>
                        <w:right w:val="none" w:sz="0" w:space="0" w:color="auto"/>
                      </w:divBdr>
                    </w:div>
                  </w:divsChild>
                </w:div>
                <w:div w:id="1550994534">
                  <w:marLeft w:val="300"/>
                  <w:marRight w:val="0"/>
                  <w:marTop w:val="75"/>
                  <w:marBottom w:val="0"/>
                  <w:divBdr>
                    <w:top w:val="none" w:sz="0" w:space="0" w:color="auto"/>
                    <w:left w:val="none" w:sz="0" w:space="0" w:color="auto"/>
                    <w:bottom w:val="none" w:sz="0" w:space="0" w:color="auto"/>
                    <w:right w:val="none" w:sz="0" w:space="0" w:color="auto"/>
                  </w:divBdr>
                  <w:divsChild>
                    <w:div w:id="1219711307">
                      <w:marLeft w:val="750"/>
                      <w:marRight w:val="0"/>
                      <w:marTop w:val="0"/>
                      <w:marBottom w:val="0"/>
                      <w:divBdr>
                        <w:top w:val="none" w:sz="0" w:space="0" w:color="auto"/>
                        <w:left w:val="none" w:sz="0" w:space="0" w:color="auto"/>
                        <w:bottom w:val="none" w:sz="0" w:space="0" w:color="auto"/>
                        <w:right w:val="none" w:sz="0" w:space="0" w:color="auto"/>
                      </w:divBdr>
                    </w:div>
                    <w:div w:id="1309895359">
                      <w:marLeft w:val="750"/>
                      <w:marRight w:val="0"/>
                      <w:marTop w:val="0"/>
                      <w:marBottom w:val="0"/>
                      <w:divBdr>
                        <w:top w:val="none" w:sz="0" w:space="0" w:color="auto"/>
                        <w:left w:val="none" w:sz="0" w:space="0" w:color="auto"/>
                        <w:bottom w:val="none" w:sz="0" w:space="0" w:color="auto"/>
                        <w:right w:val="none" w:sz="0" w:space="0" w:color="auto"/>
                      </w:divBdr>
                    </w:div>
                    <w:div w:id="1304191259">
                      <w:marLeft w:val="750"/>
                      <w:marRight w:val="0"/>
                      <w:marTop w:val="0"/>
                      <w:marBottom w:val="0"/>
                      <w:divBdr>
                        <w:top w:val="none" w:sz="0" w:space="0" w:color="auto"/>
                        <w:left w:val="none" w:sz="0" w:space="0" w:color="auto"/>
                        <w:bottom w:val="none" w:sz="0" w:space="0" w:color="auto"/>
                        <w:right w:val="none" w:sz="0" w:space="0" w:color="auto"/>
                      </w:divBdr>
                    </w:div>
                  </w:divsChild>
                </w:div>
                <w:div w:id="1097479388">
                  <w:marLeft w:val="300"/>
                  <w:marRight w:val="0"/>
                  <w:marTop w:val="75"/>
                  <w:marBottom w:val="0"/>
                  <w:divBdr>
                    <w:top w:val="none" w:sz="0" w:space="0" w:color="auto"/>
                    <w:left w:val="none" w:sz="0" w:space="0" w:color="auto"/>
                    <w:bottom w:val="none" w:sz="0" w:space="0" w:color="auto"/>
                    <w:right w:val="none" w:sz="0" w:space="0" w:color="auto"/>
                  </w:divBdr>
                  <w:divsChild>
                    <w:div w:id="336688595">
                      <w:marLeft w:val="750"/>
                      <w:marRight w:val="0"/>
                      <w:marTop w:val="0"/>
                      <w:marBottom w:val="0"/>
                      <w:divBdr>
                        <w:top w:val="none" w:sz="0" w:space="0" w:color="auto"/>
                        <w:left w:val="none" w:sz="0" w:space="0" w:color="auto"/>
                        <w:bottom w:val="none" w:sz="0" w:space="0" w:color="auto"/>
                        <w:right w:val="none" w:sz="0" w:space="0" w:color="auto"/>
                      </w:divBdr>
                    </w:div>
                  </w:divsChild>
                </w:div>
                <w:div w:id="1315528053">
                  <w:marLeft w:val="300"/>
                  <w:marRight w:val="0"/>
                  <w:marTop w:val="75"/>
                  <w:marBottom w:val="0"/>
                  <w:divBdr>
                    <w:top w:val="none" w:sz="0" w:space="0" w:color="auto"/>
                    <w:left w:val="none" w:sz="0" w:space="0" w:color="auto"/>
                    <w:bottom w:val="none" w:sz="0" w:space="0" w:color="auto"/>
                    <w:right w:val="none" w:sz="0" w:space="0" w:color="auto"/>
                  </w:divBdr>
                  <w:divsChild>
                    <w:div w:id="1864202748">
                      <w:marLeft w:val="750"/>
                      <w:marRight w:val="0"/>
                      <w:marTop w:val="0"/>
                      <w:marBottom w:val="0"/>
                      <w:divBdr>
                        <w:top w:val="none" w:sz="0" w:space="0" w:color="auto"/>
                        <w:left w:val="none" w:sz="0" w:space="0" w:color="auto"/>
                        <w:bottom w:val="none" w:sz="0" w:space="0" w:color="auto"/>
                        <w:right w:val="none" w:sz="0" w:space="0" w:color="auto"/>
                      </w:divBdr>
                    </w:div>
                    <w:div w:id="1484852767">
                      <w:marLeft w:val="750"/>
                      <w:marRight w:val="0"/>
                      <w:marTop w:val="0"/>
                      <w:marBottom w:val="0"/>
                      <w:divBdr>
                        <w:top w:val="none" w:sz="0" w:space="0" w:color="auto"/>
                        <w:left w:val="none" w:sz="0" w:space="0" w:color="auto"/>
                        <w:bottom w:val="none" w:sz="0" w:space="0" w:color="auto"/>
                        <w:right w:val="none" w:sz="0" w:space="0" w:color="auto"/>
                      </w:divBdr>
                    </w:div>
                  </w:divsChild>
                </w:div>
                <w:div w:id="1727680293">
                  <w:marLeft w:val="300"/>
                  <w:marRight w:val="0"/>
                  <w:marTop w:val="75"/>
                  <w:marBottom w:val="0"/>
                  <w:divBdr>
                    <w:top w:val="none" w:sz="0" w:space="0" w:color="auto"/>
                    <w:left w:val="none" w:sz="0" w:space="0" w:color="auto"/>
                    <w:bottom w:val="none" w:sz="0" w:space="0" w:color="auto"/>
                    <w:right w:val="none" w:sz="0" w:space="0" w:color="auto"/>
                  </w:divBdr>
                  <w:divsChild>
                    <w:div w:id="1824463409">
                      <w:marLeft w:val="750"/>
                      <w:marRight w:val="0"/>
                      <w:marTop w:val="0"/>
                      <w:marBottom w:val="0"/>
                      <w:divBdr>
                        <w:top w:val="none" w:sz="0" w:space="0" w:color="auto"/>
                        <w:left w:val="none" w:sz="0" w:space="0" w:color="auto"/>
                        <w:bottom w:val="none" w:sz="0" w:space="0" w:color="auto"/>
                        <w:right w:val="none" w:sz="0" w:space="0" w:color="auto"/>
                      </w:divBdr>
                    </w:div>
                  </w:divsChild>
                </w:div>
                <w:div w:id="1282152699">
                  <w:marLeft w:val="300"/>
                  <w:marRight w:val="0"/>
                  <w:marTop w:val="75"/>
                  <w:marBottom w:val="0"/>
                  <w:divBdr>
                    <w:top w:val="none" w:sz="0" w:space="0" w:color="auto"/>
                    <w:left w:val="none" w:sz="0" w:space="0" w:color="auto"/>
                    <w:bottom w:val="none" w:sz="0" w:space="0" w:color="auto"/>
                    <w:right w:val="none" w:sz="0" w:space="0" w:color="auto"/>
                  </w:divBdr>
                  <w:divsChild>
                    <w:div w:id="1369180473">
                      <w:marLeft w:val="750"/>
                      <w:marRight w:val="0"/>
                      <w:marTop w:val="0"/>
                      <w:marBottom w:val="0"/>
                      <w:divBdr>
                        <w:top w:val="none" w:sz="0" w:space="0" w:color="auto"/>
                        <w:left w:val="none" w:sz="0" w:space="0" w:color="auto"/>
                        <w:bottom w:val="none" w:sz="0" w:space="0" w:color="auto"/>
                        <w:right w:val="none" w:sz="0" w:space="0" w:color="auto"/>
                      </w:divBdr>
                    </w:div>
                  </w:divsChild>
                </w:div>
                <w:div w:id="1986934740">
                  <w:marLeft w:val="300"/>
                  <w:marRight w:val="0"/>
                  <w:marTop w:val="75"/>
                  <w:marBottom w:val="0"/>
                  <w:divBdr>
                    <w:top w:val="none" w:sz="0" w:space="0" w:color="auto"/>
                    <w:left w:val="none" w:sz="0" w:space="0" w:color="auto"/>
                    <w:bottom w:val="none" w:sz="0" w:space="0" w:color="auto"/>
                    <w:right w:val="none" w:sz="0" w:space="0" w:color="auto"/>
                  </w:divBdr>
                </w:div>
                <w:div w:id="333801332">
                  <w:marLeft w:val="300"/>
                  <w:marRight w:val="0"/>
                  <w:marTop w:val="75"/>
                  <w:marBottom w:val="0"/>
                  <w:divBdr>
                    <w:top w:val="none" w:sz="0" w:space="0" w:color="auto"/>
                    <w:left w:val="none" w:sz="0" w:space="0" w:color="auto"/>
                    <w:bottom w:val="none" w:sz="0" w:space="0" w:color="auto"/>
                    <w:right w:val="none" w:sz="0" w:space="0" w:color="auto"/>
                  </w:divBdr>
                  <w:divsChild>
                    <w:div w:id="1320693704">
                      <w:marLeft w:val="750"/>
                      <w:marRight w:val="0"/>
                      <w:marTop w:val="0"/>
                      <w:marBottom w:val="0"/>
                      <w:divBdr>
                        <w:top w:val="none" w:sz="0" w:space="0" w:color="auto"/>
                        <w:left w:val="none" w:sz="0" w:space="0" w:color="auto"/>
                        <w:bottom w:val="none" w:sz="0" w:space="0" w:color="auto"/>
                        <w:right w:val="none" w:sz="0" w:space="0" w:color="auto"/>
                      </w:divBdr>
                    </w:div>
                  </w:divsChild>
                </w:div>
                <w:div w:id="1649550174">
                  <w:marLeft w:val="300"/>
                  <w:marRight w:val="0"/>
                  <w:marTop w:val="75"/>
                  <w:marBottom w:val="0"/>
                  <w:divBdr>
                    <w:top w:val="none" w:sz="0" w:space="0" w:color="auto"/>
                    <w:left w:val="none" w:sz="0" w:space="0" w:color="auto"/>
                    <w:bottom w:val="none" w:sz="0" w:space="0" w:color="auto"/>
                    <w:right w:val="none" w:sz="0" w:space="0" w:color="auto"/>
                  </w:divBdr>
                </w:div>
                <w:div w:id="1516730607">
                  <w:marLeft w:val="300"/>
                  <w:marRight w:val="0"/>
                  <w:marTop w:val="75"/>
                  <w:marBottom w:val="0"/>
                  <w:divBdr>
                    <w:top w:val="none" w:sz="0" w:space="0" w:color="auto"/>
                    <w:left w:val="none" w:sz="0" w:space="0" w:color="auto"/>
                    <w:bottom w:val="none" w:sz="0" w:space="0" w:color="auto"/>
                    <w:right w:val="none" w:sz="0" w:space="0" w:color="auto"/>
                  </w:divBdr>
                </w:div>
                <w:div w:id="254363182">
                  <w:marLeft w:val="300"/>
                  <w:marRight w:val="0"/>
                  <w:marTop w:val="75"/>
                  <w:marBottom w:val="0"/>
                  <w:divBdr>
                    <w:top w:val="none" w:sz="0" w:space="0" w:color="auto"/>
                    <w:left w:val="none" w:sz="0" w:space="0" w:color="auto"/>
                    <w:bottom w:val="none" w:sz="0" w:space="0" w:color="auto"/>
                    <w:right w:val="none" w:sz="0" w:space="0" w:color="auto"/>
                  </w:divBdr>
                  <w:divsChild>
                    <w:div w:id="295373209">
                      <w:marLeft w:val="750"/>
                      <w:marRight w:val="0"/>
                      <w:marTop w:val="0"/>
                      <w:marBottom w:val="0"/>
                      <w:divBdr>
                        <w:top w:val="none" w:sz="0" w:space="0" w:color="auto"/>
                        <w:left w:val="none" w:sz="0" w:space="0" w:color="auto"/>
                        <w:bottom w:val="none" w:sz="0" w:space="0" w:color="auto"/>
                        <w:right w:val="none" w:sz="0" w:space="0" w:color="auto"/>
                      </w:divBdr>
                    </w:div>
                    <w:div w:id="925306628">
                      <w:marLeft w:val="750"/>
                      <w:marRight w:val="0"/>
                      <w:marTop w:val="0"/>
                      <w:marBottom w:val="0"/>
                      <w:divBdr>
                        <w:top w:val="none" w:sz="0" w:space="0" w:color="auto"/>
                        <w:left w:val="none" w:sz="0" w:space="0" w:color="auto"/>
                        <w:bottom w:val="none" w:sz="0" w:space="0" w:color="auto"/>
                        <w:right w:val="none" w:sz="0" w:space="0" w:color="auto"/>
                      </w:divBdr>
                    </w:div>
                  </w:divsChild>
                </w:div>
                <w:div w:id="39869647">
                  <w:marLeft w:val="300"/>
                  <w:marRight w:val="0"/>
                  <w:marTop w:val="75"/>
                  <w:marBottom w:val="0"/>
                  <w:divBdr>
                    <w:top w:val="none" w:sz="0" w:space="0" w:color="auto"/>
                    <w:left w:val="none" w:sz="0" w:space="0" w:color="auto"/>
                    <w:bottom w:val="none" w:sz="0" w:space="0" w:color="auto"/>
                    <w:right w:val="none" w:sz="0" w:space="0" w:color="auto"/>
                  </w:divBdr>
                  <w:divsChild>
                    <w:div w:id="1857696885">
                      <w:marLeft w:val="750"/>
                      <w:marRight w:val="0"/>
                      <w:marTop w:val="0"/>
                      <w:marBottom w:val="0"/>
                      <w:divBdr>
                        <w:top w:val="none" w:sz="0" w:space="0" w:color="auto"/>
                        <w:left w:val="none" w:sz="0" w:space="0" w:color="auto"/>
                        <w:bottom w:val="none" w:sz="0" w:space="0" w:color="auto"/>
                        <w:right w:val="none" w:sz="0" w:space="0" w:color="auto"/>
                      </w:divBdr>
                    </w:div>
                  </w:divsChild>
                </w:div>
                <w:div w:id="63576216">
                  <w:marLeft w:val="300"/>
                  <w:marRight w:val="0"/>
                  <w:marTop w:val="75"/>
                  <w:marBottom w:val="0"/>
                  <w:divBdr>
                    <w:top w:val="none" w:sz="0" w:space="0" w:color="auto"/>
                    <w:left w:val="none" w:sz="0" w:space="0" w:color="auto"/>
                    <w:bottom w:val="none" w:sz="0" w:space="0" w:color="auto"/>
                    <w:right w:val="none" w:sz="0" w:space="0" w:color="auto"/>
                  </w:divBdr>
                  <w:divsChild>
                    <w:div w:id="123935990">
                      <w:marLeft w:val="750"/>
                      <w:marRight w:val="0"/>
                      <w:marTop w:val="0"/>
                      <w:marBottom w:val="0"/>
                      <w:divBdr>
                        <w:top w:val="none" w:sz="0" w:space="0" w:color="auto"/>
                        <w:left w:val="none" w:sz="0" w:space="0" w:color="auto"/>
                        <w:bottom w:val="none" w:sz="0" w:space="0" w:color="auto"/>
                        <w:right w:val="none" w:sz="0" w:space="0" w:color="auto"/>
                      </w:divBdr>
                    </w:div>
                    <w:div w:id="665475481">
                      <w:marLeft w:val="750"/>
                      <w:marRight w:val="0"/>
                      <w:marTop w:val="0"/>
                      <w:marBottom w:val="0"/>
                      <w:divBdr>
                        <w:top w:val="none" w:sz="0" w:space="0" w:color="auto"/>
                        <w:left w:val="none" w:sz="0" w:space="0" w:color="auto"/>
                        <w:bottom w:val="none" w:sz="0" w:space="0" w:color="auto"/>
                        <w:right w:val="none" w:sz="0" w:space="0" w:color="auto"/>
                      </w:divBdr>
                    </w:div>
                    <w:div w:id="1587230397">
                      <w:marLeft w:val="750"/>
                      <w:marRight w:val="0"/>
                      <w:marTop w:val="0"/>
                      <w:marBottom w:val="0"/>
                      <w:divBdr>
                        <w:top w:val="none" w:sz="0" w:space="0" w:color="auto"/>
                        <w:left w:val="none" w:sz="0" w:space="0" w:color="auto"/>
                        <w:bottom w:val="none" w:sz="0" w:space="0" w:color="auto"/>
                        <w:right w:val="none" w:sz="0" w:space="0" w:color="auto"/>
                      </w:divBdr>
                    </w:div>
                  </w:divsChild>
                </w:div>
                <w:div w:id="1731265880">
                  <w:marLeft w:val="300"/>
                  <w:marRight w:val="0"/>
                  <w:marTop w:val="75"/>
                  <w:marBottom w:val="0"/>
                  <w:divBdr>
                    <w:top w:val="none" w:sz="0" w:space="0" w:color="auto"/>
                    <w:left w:val="none" w:sz="0" w:space="0" w:color="auto"/>
                    <w:bottom w:val="none" w:sz="0" w:space="0" w:color="auto"/>
                    <w:right w:val="none" w:sz="0" w:space="0" w:color="auto"/>
                  </w:divBdr>
                  <w:divsChild>
                    <w:div w:id="321350609">
                      <w:marLeft w:val="750"/>
                      <w:marRight w:val="0"/>
                      <w:marTop w:val="0"/>
                      <w:marBottom w:val="0"/>
                      <w:divBdr>
                        <w:top w:val="none" w:sz="0" w:space="0" w:color="auto"/>
                        <w:left w:val="none" w:sz="0" w:space="0" w:color="auto"/>
                        <w:bottom w:val="none" w:sz="0" w:space="0" w:color="auto"/>
                        <w:right w:val="none" w:sz="0" w:space="0" w:color="auto"/>
                      </w:divBdr>
                    </w:div>
                  </w:divsChild>
                </w:div>
                <w:div w:id="1604340844">
                  <w:marLeft w:val="300"/>
                  <w:marRight w:val="0"/>
                  <w:marTop w:val="75"/>
                  <w:marBottom w:val="0"/>
                  <w:divBdr>
                    <w:top w:val="none" w:sz="0" w:space="0" w:color="auto"/>
                    <w:left w:val="none" w:sz="0" w:space="0" w:color="auto"/>
                    <w:bottom w:val="none" w:sz="0" w:space="0" w:color="auto"/>
                    <w:right w:val="none" w:sz="0" w:space="0" w:color="auto"/>
                  </w:divBdr>
                  <w:divsChild>
                    <w:div w:id="278144230">
                      <w:marLeft w:val="750"/>
                      <w:marRight w:val="0"/>
                      <w:marTop w:val="0"/>
                      <w:marBottom w:val="0"/>
                      <w:divBdr>
                        <w:top w:val="none" w:sz="0" w:space="0" w:color="auto"/>
                        <w:left w:val="none" w:sz="0" w:space="0" w:color="auto"/>
                        <w:bottom w:val="none" w:sz="0" w:space="0" w:color="auto"/>
                        <w:right w:val="none" w:sz="0" w:space="0" w:color="auto"/>
                      </w:divBdr>
                    </w:div>
                    <w:div w:id="734277968">
                      <w:marLeft w:val="750"/>
                      <w:marRight w:val="0"/>
                      <w:marTop w:val="0"/>
                      <w:marBottom w:val="0"/>
                      <w:divBdr>
                        <w:top w:val="none" w:sz="0" w:space="0" w:color="auto"/>
                        <w:left w:val="none" w:sz="0" w:space="0" w:color="auto"/>
                        <w:bottom w:val="none" w:sz="0" w:space="0" w:color="auto"/>
                        <w:right w:val="none" w:sz="0" w:space="0" w:color="auto"/>
                      </w:divBdr>
                    </w:div>
                    <w:div w:id="1609922841">
                      <w:marLeft w:val="750"/>
                      <w:marRight w:val="0"/>
                      <w:marTop w:val="0"/>
                      <w:marBottom w:val="0"/>
                      <w:divBdr>
                        <w:top w:val="none" w:sz="0" w:space="0" w:color="auto"/>
                        <w:left w:val="none" w:sz="0" w:space="0" w:color="auto"/>
                        <w:bottom w:val="none" w:sz="0" w:space="0" w:color="auto"/>
                        <w:right w:val="none" w:sz="0" w:space="0" w:color="auto"/>
                      </w:divBdr>
                    </w:div>
                  </w:divsChild>
                </w:div>
                <w:div w:id="1202018113">
                  <w:marLeft w:val="300"/>
                  <w:marRight w:val="0"/>
                  <w:marTop w:val="75"/>
                  <w:marBottom w:val="0"/>
                  <w:divBdr>
                    <w:top w:val="none" w:sz="0" w:space="0" w:color="auto"/>
                    <w:left w:val="none" w:sz="0" w:space="0" w:color="auto"/>
                    <w:bottom w:val="none" w:sz="0" w:space="0" w:color="auto"/>
                    <w:right w:val="none" w:sz="0" w:space="0" w:color="auto"/>
                  </w:divBdr>
                  <w:divsChild>
                    <w:div w:id="1706369915">
                      <w:marLeft w:val="750"/>
                      <w:marRight w:val="0"/>
                      <w:marTop w:val="0"/>
                      <w:marBottom w:val="0"/>
                      <w:divBdr>
                        <w:top w:val="none" w:sz="0" w:space="0" w:color="auto"/>
                        <w:left w:val="none" w:sz="0" w:space="0" w:color="auto"/>
                        <w:bottom w:val="none" w:sz="0" w:space="0" w:color="auto"/>
                        <w:right w:val="none" w:sz="0" w:space="0" w:color="auto"/>
                      </w:divBdr>
                    </w:div>
                  </w:divsChild>
                </w:div>
                <w:div w:id="794835238">
                  <w:marLeft w:val="300"/>
                  <w:marRight w:val="0"/>
                  <w:marTop w:val="75"/>
                  <w:marBottom w:val="0"/>
                  <w:divBdr>
                    <w:top w:val="none" w:sz="0" w:space="0" w:color="auto"/>
                    <w:left w:val="none" w:sz="0" w:space="0" w:color="auto"/>
                    <w:bottom w:val="none" w:sz="0" w:space="0" w:color="auto"/>
                    <w:right w:val="none" w:sz="0" w:space="0" w:color="auto"/>
                  </w:divBdr>
                  <w:divsChild>
                    <w:div w:id="2079396150">
                      <w:marLeft w:val="750"/>
                      <w:marRight w:val="0"/>
                      <w:marTop w:val="0"/>
                      <w:marBottom w:val="0"/>
                      <w:divBdr>
                        <w:top w:val="none" w:sz="0" w:space="0" w:color="auto"/>
                        <w:left w:val="none" w:sz="0" w:space="0" w:color="auto"/>
                        <w:bottom w:val="none" w:sz="0" w:space="0" w:color="auto"/>
                        <w:right w:val="none" w:sz="0" w:space="0" w:color="auto"/>
                      </w:divBdr>
                    </w:div>
                    <w:div w:id="1271476455">
                      <w:marLeft w:val="750"/>
                      <w:marRight w:val="0"/>
                      <w:marTop w:val="0"/>
                      <w:marBottom w:val="0"/>
                      <w:divBdr>
                        <w:top w:val="none" w:sz="0" w:space="0" w:color="auto"/>
                        <w:left w:val="none" w:sz="0" w:space="0" w:color="auto"/>
                        <w:bottom w:val="none" w:sz="0" w:space="0" w:color="auto"/>
                        <w:right w:val="none" w:sz="0" w:space="0" w:color="auto"/>
                      </w:divBdr>
                    </w:div>
                  </w:divsChild>
                </w:div>
                <w:div w:id="1230579575">
                  <w:marLeft w:val="300"/>
                  <w:marRight w:val="0"/>
                  <w:marTop w:val="75"/>
                  <w:marBottom w:val="0"/>
                  <w:divBdr>
                    <w:top w:val="none" w:sz="0" w:space="0" w:color="auto"/>
                    <w:left w:val="none" w:sz="0" w:space="0" w:color="auto"/>
                    <w:bottom w:val="none" w:sz="0" w:space="0" w:color="auto"/>
                    <w:right w:val="none" w:sz="0" w:space="0" w:color="auto"/>
                  </w:divBdr>
                  <w:divsChild>
                    <w:div w:id="1966739345">
                      <w:marLeft w:val="750"/>
                      <w:marRight w:val="0"/>
                      <w:marTop w:val="0"/>
                      <w:marBottom w:val="0"/>
                      <w:divBdr>
                        <w:top w:val="none" w:sz="0" w:space="0" w:color="auto"/>
                        <w:left w:val="none" w:sz="0" w:space="0" w:color="auto"/>
                        <w:bottom w:val="none" w:sz="0" w:space="0" w:color="auto"/>
                        <w:right w:val="none" w:sz="0" w:space="0" w:color="auto"/>
                      </w:divBdr>
                    </w:div>
                  </w:divsChild>
                </w:div>
                <w:div w:id="1566137259">
                  <w:marLeft w:val="300"/>
                  <w:marRight w:val="0"/>
                  <w:marTop w:val="75"/>
                  <w:marBottom w:val="0"/>
                  <w:divBdr>
                    <w:top w:val="none" w:sz="0" w:space="0" w:color="auto"/>
                    <w:left w:val="none" w:sz="0" w:space="0" w:color="auto"/>
                    <w:bottom w:val="none" w:sz="0" w:space="0" w:color="auto"/>
                    <w:right w:val="none" w:sz="0" w:space="0" w:color="auto"/>
                  </w:divBdr>
                  <w:divsChild>
                    <w:div w:id="439229981">
                      <w:marLeft w:val="750"/>
                      <w:marRight w:val="0"/>
                      <w:marTop w:val="0"/>
                      <w:marBottom w:val="0"/>
                      <w:divBdr>
                        <w:top w:val="none" w:sz="0" w:space="0" w:color="auto"/>
                        <w:left w:val="none" w:sz="0" w:space="0" w:color="auto"/>
                        <w:bottom w:val="none" w:sz="0" w:space="0" w:color="auto"/>
                        <w:right w:val="none" w:sz="0" w:space="0" w:color="auto"/>
                      </w:divBdr>
                    </w:div>
                  </w:divsChild>
                </w:div>
                <w:div w:id="1554393237">
                  <w:marLeft w:val="300"/>
                  <w:marRight w:val="0"/>
                  <w:marTop w:val="75"/>
                  <w:marBottom w:val="0"/>
                  <w:divBdr>
                    <w:top w:val="none" w:sz="0" w:space="0" w:color="auto"/>
                    <w:left w:val="none" w:sz="0" w:space="0" w:color="auto"/>
                    <w:bottom w:val="none" w:sz="0" w:space="0" w:color="auto"/>
                    <w:right w:val="none" w:sz="0" w:space="0" w:color="auto"/>
                  </w:divBdr>
                </w:div>
                <w:div w:id="1065225859">
                  <w:marLeft w:val="300"/>
                  <w:marRight w:val="0"/>
                  <w:marTop w:val="75"/>
                  <w:marBottom w:val="0"/>
                  <w:divBdr>
                    <w:top w:val="none" w:sz="0" w:space="0" w:color="auto"/>
                    <w:left w:val="none" w:sz="0" w:space="0" w:color="auto"/>
                    <w:bottom w:val="none" w:sz="0" w:space="0" w:color="auto"/>
                    <w:right w:val="none" w:sz="0" w:space="0" w:color="auto"/>
                  </w:divBdr>
                  <w:divsChild>
                    <w:div w:id="1980383331">
                      <w:marLeft w:val="750"/>
                      <w:marRight w:val="0"/>
                      <w:marTop w:val="0"/>
                      <w:marBottom w:val="0"/>
                      <w:divBdr>
                        <w:top w:val="none" w:sz="0" w:space="0" w:color="auto"/>
                        <w:left w:val="none" w:sz="0" w:space="0" w:color="auto"/>
                        <w:bottom w:val="none" w:sz="0" w:space="0" w:color="auto"/>
                        <w:right w:val="none" w:sz="0" w:space="0" w:color="auto"/>
                      </w:divBdr>
                    </w:div>
                  </w:divsChild>
                </w:div>
                <w:div w:id="1047795787">
                  <w:marLeft w:val="300"/>
                  <w:marRight w:val="0"/>
                  <w:marTop w:val="75"/>
                  <w:marBottom w:val="0"/>
                  <w:divBdr>
                    <w:top w:val="none" w:sz="0" w:space="0" w:color="auto"/>
                    <w:left w:val="none" w:sz="0" w:space="0" w:color="auto"/>
                    <w:bottom w:val="none" w:sz="0" w:space="0" w:color="auto"/>
                    <w:right w:val="none" w:sz="0" w:space="0" w:color="auto"/>
                  </w:divBdr>
                </w:div>
              </w:divsChild>
            </w:div>
            <w:div w:id="1907059883">
              <w:marLeft w:val="0"/>
              <w:marRight w:val="0"/>
              <w:marTop w:val="150"/>
              <w:marBottom w:val="150"/>
              <w:divBdr>
                <w:top w:val="none" w:sz="0" w:space="0" w:color="auto"/>
                <w:left w:val="none" w:sz="0" w:space="0" w:color="auto"/>
                <w:bottom w:val="none" w:sz="0" w:space="0" w:color="auto"/>
                <w:right w:val="none" w:sz="0" w:space="0" w:color="auto"/>
              </w:divBdr>
              <w:divsChild>
                <w:div w:id="1729303269">
                  <w:marLeft w:val="300"/>
                  <w:marRight w:val="0"/>
                  <w:marTop w:val="75"/>
                  <w:marBottom w:val="0"/>
                  <w:divBdr>
                    <w:top w:val="none" w:sz="0" w:space="0" w:color="auto"/>
                    <w:left w:val="none" w:sz="0" w:space="0" w:color="auto"/>
                    <w:bottom w:val="none" w:sz="0" w:space="0" w:color="auto"/>
                    <w:right w:val="none" w:sz="0" w:space="0" w:color="auto"/>
                  </w:divBdr>
                </w:div>
                <w:div w:id="459031710">
                  <w:marLeft w:val="300"/>
                  <w:marRight w:val="0"/>
                  <w:marTop w:val="75"/>
                  <w:marBottom w:val="0"/>
                  <w:divBdr>
                    <w:top w:val="none" w:sz="0" w:space="0" w:color="auto"/>
                    <w:left w:val="none" w:sz="0" w:space="0" w:color="auto"/>
                    <w:bottom w:val="none" w:sz="0" w:space="0" w:color="auto"/>
                    <w:right w:val="none" w:sz="0" w:space="0" w:color="auto"/>
                  </w:divBdr>
                  <w:divsChild>
                    <w:div w:id="1537742179">
                      <w:marLeft w:val="750"/>
                      <w:marRight w:val="0"/>
                      <w:marTop w:val="0"/>
                      <w:marBottom w:val="0"/>
                      <w:divBdr>
                        <w:top w:val="none" w:sz="0" w:space="0" w:color="auto"/>
                        <w:left w:val="none" w:sz="0" w:space="0" w:color="auto"/>
                        <w:bottom w:val="none" w:sz="0" w:space="0" w:color="auto"/>
                        <w:right w:val="none" w:sz="0" w:space="0" w:color="auto"/>
                      </w:divBdr>
                    </w:div>
                    <w:div w:id="2085368950">
                      <w:marLeft w:val="750"/>
                      <w:marRight w:val="0"/>
                      <w:marTop w:val="0"/>
                      <w:marBottom w:val="0"/>
                      <w:divBdr>
                        <w:top w:val="none" w:sz="0" w:space="0" w:color="auto"/>
                        <w:left w:val="none" w:sz="0" w:space="0" w:color="auto"/>
                        <w:bottom w:val="none" w:sz="0" w:space="0" w:color="auto"/>
                        <w:right w:val="none" w:sz="0" w:space="0" w:color="auto"/>
                      </w:divBdr>
                    </w:div>
                  </w:divsChild>
                </w:div>
                <w:div w:id="1764186163">
                  <w:marLeft w:val="300"/>
                  <w:marRight w:val="0"/>
                  <w:marTop w:val="75"/>
                  <w:marBottom w:val="0"/>
                  <w:divBdr>
                    <w:top w:val="none" w:sz="0" w:space="0" w:color="auto"/>
                    <w:left w:val="none" w:sz="0" w:space="0" w:color="auto"/>
                    <w:bottom w:val="none" w:sz="0" w:space="0" w:color="auto"/>
                    <w:right w:val="none" w:sz="0" w:space="0" w:color="auto"/>
                  </w:divBdr>
                  <w:divsChild>
                    <w:div w:id="2116946310">
                      <w:marLeft w:val="750"/>
                      <w:marRight w:val="0"/>
                      <w:marTop w:val="0"/>
                      <w:marBottom w:val="0"/>
                      <w:divBdr>
                        <w:top w:val="none" w:sz="0" w:space="0" w:color="auto"/>
                        <w:left w:val="none" w:sz="0" w:space="0" w:color="auto"/>
                        <w:bottom w:val="none" w:sz="0" w:space="0" w:color="auto"/>
                        <w:right w:val="none" w:sz="0" w:space="0" w:color="auto"/>
                      </w:divBdr>
                    </w:div>
                  </w:divsChild>
                </w:div>
                <w:div w:id="157427777">
                  <w:marLeft w:val="300"/>
                  <w:marRight w:val="0"/>
                  <w:marTop w:val="75"/>
                  <w:marBottom w:val="0"/>
                  <w:divBdr>
                    <w:top w:val="none" w:sz="0" w:space="0" w:color="auto"/>
                    <w:left w:val="none" w:sz="0" w:space="0" w:color="auto"/>
                    <w:bottom w:val="none" w:sz="0" w:space="0" w:color="auto"/>
                    <w:right w:val="none" w:sz="0" w:space="0" w:color="auto"/>
                  </w:divBdr>
                  <w:divsChild>
                    <w:div w:id="986780346">
                      <w:marLeft w:val="750"/>
                      <w:marRight w:val="0"/>
                      <w:marTop w:val="0"/>
                      <w:marBottom w:val="0"/>
                      <w:divBdr>
                        <w:top w:val="none" w:sz="0" w:space="0" w:color="auto"/>
                        <w:left w:val="none" w:sz="0" w:space="0" w:color="auto"/>
                        <w:bottom w:val="none" w:sz="0" w:space="0" w:color="auto"/>
                        <w:right w:val="none" w:sz="0" w:space="0" w:color="auto"/>
                      </w:divBdr>
                    </w:div>
                  </w:divsChild>
                </w:div>
                <w:div w:id="1311398180">
                  <w:marLeft w:val="300"/>
                  <w:marRight w:val="0"/>
                  <w:marTop w:val="75"/>
                  <w:marBottom w:val="0"/>
                  <w:divBdr>
                    <w:top w:val="none" w:sz="0" w:space="0" w:color="auto"/>
                    <w:left w:val="none" w:sz="0" w:space="0" w:color="auto"/>
                    <w:bottom w:val="none" w:sz="0" w:space="0" w:color="auto"/>
                    <w:right w:val="none" w:sz="0" w:space="0" w:color="auto"/>
                  </w:divBdr>
                </w:div>
                <w:div w:id="1672374486">
                  <w:marLeft w:val="300"/>
                  <w:marRight w:val="0"/>
                  <w:marTop w:val="75"/>
                  <w:marBottom w:val="0"/>
                  <w:divBdr>
                    <w:top w:val="none" w:sz="0" w:space="0" w:color="auto"/>
                    <w:left w:val="none" w:sz="0" w:space="0" w:color="auto"/>
                    <w:bottom w:val="none" w:sz="0" w:space="0" w:color="auto"/>
                    <w:right w:val="none" w:sz="0" w:space="0" w:color="auto"/>
                  </w:divBdr>
                </w:div>
                <w:div w:id="602998076">
                  <w:marLeft w:val="300"/>
                  <w:marRight w:val="0"/>
                  <w:marTop w:val="75"/>
                  <w:marBottom w:val="0"/>
                  <w:divBdr>
                    <w:top w:val="none" w:sz="0" w:space="0" w:color="auto"/>
                    <w:left w:val="none" w:sz="0" w:space="0" w:color="auto"/>
                    <w:bottom w:val="none" w:sz="0" w:space="0" w:color="auto"/>
                    <w:right w:val="none" w:sz="0" w:space="0" w:color="auto"/>
                  </w:divBdr>
                  <w:divsChild>
                    <w:div w:id="288243380">
                      <w:marLeft w:val="750"/>
                      <w:marRight w:val="0"/>
                      <w:marTop w:val="0"/>
                      <w:marBottom w:val="0"/>
                      <w:divBdr>
                        <w:top w:val="none" w:sz="0" w:space="0" w:color="auto"/>
                        <w:left w:val="none" w:sz="0" w:space="0" w:color="auto"/>
                        <w:bottom w:val="none" w:sz="0" w:space="0" w:color="auto"/>
                        <w:right w:val="none" w:sz="0" w:space="0" w:color="auto"/>
                      </w:divBdr>
                    </w:div>
                  </w:divsChild>
                </w:div>
                <w:div w:id="1787968799">
                  <w:marLeft w:val="300"/>
                  <w:marRight w:val="0"/>
                  <w:marTop w:val="75"/>
                  <w:marBottom w:val="0"/>
                  <w:divBdr>
                    <w:top w:val="none" w:sz="0" w:space="0" w:color="auto"/>
                    <w:left w:val="none" w:sz="0" w:space="0" w:color="auto"/>
                    <w:bottom w:val="none" w:sz="0" w:space="0" w:color="auto"/>
                    <w:right w:val="none" w:sz="0" w:space="0" w:color="auto"/>
                  </w:divBdr>
                </w:div>
              </w:divsChild>
            </w:div>
            <w:div w:id="1252930195">
              <w:marLeft w:val="0"/>
              <w:marRight w:val="0"/>
              <w:marTop w:val="150"/>
              <w:marBottom w:val="150"/>
              <w:divBdr>
                <w:top w:val="none" w:sz="0" w:space="0" w:color="auto"/>
                <w:left w:val="none" w:sz="0" w:space="0" w:color="auto"/>
                <w:bottom w:val="none" w:sz="0" w:space="0" w:color="auto"/>
                <w:right w:val="none" w:sz="0" w:space="0" w:color="auto"/>
              </w:divBdr>
              <w:divsChild>
                <w:div w:id="216671798">
                  <w:marLeft w:val="300"/>
                  <w:marRight w:val="0"/>
                  <w:marTop w:val="75"/>
                  <w:marBottom w:val="0"/>
                  <w:divBdr>
                    <w:top w:val="none" w:sz="0" w:space="0" w:color="auto"/>
                    <w:left w:val="none" w:sz="0" w:space="0" w:color="auto"/>
                    <w:bottom w:val="none" w:sz="0" w:space="0" w:color="auto"/>
                    <w:right w:val="none" w:sz="0" w:space="0" w:color="auto"/>
                  </w:divBdr>
                </w:div>
                <w:div w:id="558322299">
                  <w:marLeft w:val="300"/>
                  <w:marRight w:val="0"/>
                  <w:marTop w:val="75"/>
                  <w:marBottom w:val="0"/>
                  <w:divBdr>
                    <w:top w:val="none" w:sz="0" w:space="0" w:color="auto"/>
                    <w:left w:val="none" w:sz="0" w:space="0" w:color="auto"/>
                    <w:bottom w:val="none" w:sz="0" w:space="0" w:color="auto"/>
                    <w:right w:val="none" w:sz="0" w:space="0" w:color="auto"/>
                  </w:divBdr>
                  <w:divsChild>
                    <w:div w:id="1751076720">
                      <w:marLeft w:val="750"/>
                      <w:marRight w:val="0"/>
                      <w:marTop w:val="0"/>
                      <w:marBottom w:val="0"/>
                      <w:divBdr>
                        <w:top w:val="none" w:sz="0" w:space="0" w:color="auto"/>
                        <w:left w:val="none" w:sz="0" w:space="0" w:color="auto"/>
                        <w:bottom w:val="none" w:sz="0" w:space="0" w:color="auto"/>
                        <w:right w:val="none" w:sz="0" w:space="0" w:color="auto"/>
                      </w:divBdr>
                    </w:div>
                  </w:divsChild>
                </w:div>
                <w:div w:id="1233659160">
                  <w:marLeft w:val="300"/>
                  <w:marRight w:val="0"/>
                  <w:marTop w:val="75"/>
                  <w:marBottom w:val="0"/>
                  <w:divBdr>
                    <w:top w:val="none" w:sz="0" w:space="0" w:color="auto"/>
                    <w:left w:val="none" w:sz="0" w:space="0" w:color="auto"/>
                    <w:bottom w:val="none" w:sz="0" w:space="0" w:color="auto"/>
                    <w:right w:val="none" w:sz="0" w:space="0" w:color="auto"/>
                  </w:divBdr>
                </w:div>
                <w:div w:id="574559431">
                  <w:marLeft w:val="300"/>
                  <w:marRight w:val="0"/>
                  <w:marTop w:val="75"/>
                  <w:marBottom w:val="0"/>
                  <w:divBdr>
                    <w:top w:val="none" w:sz="0" w:space="0" w:color="auto"/>
                    <w:left w:val="none" w:sz="0" w:space="0" w:color="auto"/>
                    <w:bottom w:val="none" w:sz="0" w:space="0" w:color="auto"/>
                    <w:right w:val="none" w:sz="0" w:space="0" w:color="auto"/>
                  </w:divBdr>
                </w:div>
                <w:div w:id="746419662">
                  <w:marLeft w:val="300"/>
                  <w:marRight w:val="0"/>
                  <w:marTop w:val="75"/>
                  <w:marBottom w:val="0"/>
                  <w:divBdr>
                    <w:top w:val="none" w:sz="0" w:space="0" w:color="auto"/>
                    <w:left w:val="none" w:sz="0" w:space="0" w:color="auto"/>
                    <w:bottom w:val="none" w:sz="0" w:space="0" w:color="auto"/>
                    <w:right w:val="none" w:sz="0" w:space="0" w:color="auto"/>
                  </w:divBdr>
                </w:div>
                <w:div w:id="1345860110">
                  <w:marLeft w:val="300"/>
                  <w:marRight w:val="0"/>
                  <w:marTop w:val="75"/>
                  <w:marBottom w:val="0"/>
                  <w:divBdr>
                    <w:top w:val="none" w:sz="0" w:space="0" w:color="auto"/>
                    <w:left w:val="none" w:sz="0" w:space="0" w:color="auto"/>
                    <w:bottom w:val="none" w:sz="0" w:space="0" w:color="auto"/>
                    <w:right w:val="none" w:sz="0" w:space="0" w:color="auto"/>
                  </w:divBdr>
                  <w:divsChild>
                    <w:div w:id="274488916">
                      <w:marLeft w:val="750"/>
                      <w:marRight w:val="0"/>
                      <w:marTop w:val="0"/>
                      <w:marBottom w:val="0"/>
                      <w:divBdr>
                        <w:top w:val="none" w:sz="0" w:space="0" w:color="auto"/>
                        <w:left w:val="none" w:sz="0" w:space="0" w:color="auto"/>
                        <w:bottom w:val="none" w:sz="0" w:space="0" w:color="auto"/>
                        <w:right w:val="none" w:sz="0" w:space="0" w:color="auto"/>
                      </w:divBdr>
                    </w:div>
                  </w:divsChild>
                </w:div>
                <w:div w:id="1756704303">
                  <w:marLeft w:val="300"/>
                  <w:marRight w:val="0"/>
                  <w:marTop w:val="75"/>
                  <w:marBottom w:val="0"/>
                  <w:divBdr>
                    <w:top w:val="none" w:sz="0" w:space="0" w:color="auto"/>
                    <w:left w:val="none" w:sz="0" w:space="0" w:color="auto"/>
                    <w:bottom w:val="none" w:sz="0" w:space="0" w:color="auto"/>
                    <w:right w:val="none" w:sz="0" w:space="0" w:color="auto"/>
                  </w:divBdr>
                </w:div>
                <w:div w:id="1219242140">
                  <w:marLeft w:val="300"/>
                  <w:marRight w:val="0"/>
                  <w:marTop w:val="75"/>
                  <w:marBottom w:val="0"/>
                  <w:divBdr>
                    <w:top w:val="none" w:sz="0" w:space="0" w:color="auto"/>
                    <w:left w:val="none" w:sz="0" w:space="0" w:color="auto"/>
                    <w:bottom w:val="none" w:sz="0" w:space="0" w:color="auto"/>
                    <w:right w:val="none" w:sz="0" w:space="0" w:color="auto"/>
                  </w:divBdr>
                </w:div>
                <w:div w:id="1923878484">
                  <w:marLeft w:val="300"/>
                  <w:marRight w:val="0"/>
                  <w:marTop w:val="75"/>
                  <w:marBottom w:val="0"/>
                  <w:divBdr>
                    <w:top w:val="none" w:sz="0" w:space="0" w:color="auto"/>
                    <w:left w:val="none" w:sz="0" w:space="0" w:color="auto"/>
                    <w:bottom w:val="none" w:sz="0" w:space="0" w:color="auto"/>
                    <w:right w:val="none" w:sz="0" w:space="0" w:color="auto"/>
                  </w:divBdr>
                  <w:divsChild>
                    <w:div w:id="2078899815">
                      <w:marLeft w:val="750"/>
                      <w:marRight w:val="0"/>
                      <w:marTop w:val="0"/>
                      <w:marBottom w:val="0"/>
                      <w:divBdr>
                        <w:top w:val="none" w:sz="0" w:space="0" w:color="auto"/>
                        <w:left w:val="none" w:sz="0" w:space="0" w:color="auto"/>
                        <w:bottom w:val="none" w:sz="0" w:space="0" w:color="auto"/>
                        <w:right w:val="none" w:sz="0" w:space="0" w:color="auto"/>
                      </w:divBdr>
                    </w:div>
                    <w:div w:id="1454447090">
                      <w:marLeft w:val="750"/>
                      <w:marRight w:val="0"/>
                      <w:marTop w:val="0"/>
                      <w:marBottom w:val="0"/>
                      <w:divBdr>
                        <w:top w:val="none" w:sz="0" w:space="0" w:color="auto"/>
                        <w:left w:val="none" w:sz="0" w:space="0" w:color="auto"/>
                        <w:bottom w:val="none" w:sz="0" w:space="0" w:color="auto"/>
                        <w:right w:val="none" w:sz="0" w:space="0" w:color="auto"/>
                      </w:divBdr>
                    </w:div>
                  </w:divsChild>
                </w:div>
                <w:div w:id="902839318">
                  <w:marLeft w:val="300"/>
                  <w:marRight w:val="0"/>
                  <w:marTop w:val="75"/>
                  <w:marBottom w:val="0"/>
                  <w:divBdr>
                    <w:top w:val="none" w:sz="0" w:space="0" w:color="auto"/>
                    <w:left w:val="none" w:sz="0" w:space="0" w:color="auto"/>
                    <w:bottom w:val="none" w:sz="0" w:space="0" w:color="auto"/>
                    <w:right w:val="none" w:sz="0" w:space="0" w:color="auto"/>
                  </w:divBdr>
                </w:div>
                <w:div w:id="951472741">
                  <w:marLeft w:val="300"/>
                  <w:marRight w:val="0"/>
                  <w:marTop w:val="75"/>
                  <w:marBottom w:val="0"/>
                  <w:divBdr>
                    <w:top w:val="none" w:sz="0" w:space="0" w:color="auto"/>
                    <w:left w:val="none" w:sz="0" w:space="0" w:color="auto"/>
                    <w:bottom w:val="none" w:sz="0" w:space="0" w:color="auto"/>
                    <w:right w:val="none" w:sz="0" w:space="0" w:color="auto"/>
                  </w:divBdr>
                  <w:divsChild>
                    <w:div w:id="953365883">
                      <w:marLeft w:val="750"/>
                      <w:marRight w:val="0"/>
                      <w:marTop w:val="0"/>
                      <w:marBottom w:val="0"/>
                      <w:divBdr>
                        <w:top w:val="none" w:sz="0" w:space="0" w:color="auto"/>
                        <w:left w:val="none" w:sz="0" w:space="0" w:color="auto"/>
                        <w:bottom w:val="none" w:sz="0" w:space="0" w:color="auto"/>
                        <w:right w:val="none" w:sz="0" w:space="0" w:color="auto"/>
                      </w:divBdr>
                    </w:div>
                  </w:divsChild>
                </w:div>
                <w:div w:id="1805537637">
                  <w:marLeft w:val="300"/>
                  <w:marRight w:val="0"/>
                  <w:marTop w:val="75"/>
                  <w:marBottom w:val="0"/>
                  <w:divBdr>
                    <w:top w:val="none" w:sz="0" w:space="0" w:color="auto"/>
                    <w:left w:val="none" w:sz="0" w:space="0" w:color="auto"/>
                    <w:bottom w:val="none" w:sz="0" w:space="0" w:color="auto"/>
                    <w:right w:val="none" w:sz="0" w:space="0" w:color="auto"/>
                  </w:divBdr>
                  <w:divsChild>
                    <w:div w:id="110785160">
                      <w:marLeft w:val="750"/>
                      <w:marRight w:val="0"/>
                      <w:marTop w:val="0"/>
                      <w:marBottom w:val="0"/>
                      <w:divBdr>
                        <w:top w:val="none" w:sz="0" w:space="0" w:color="auto"/>
                        <w:left w:val="none" w:sz="0" w:space="0" w:color="auto"/>
                        <w:bottom w:val="none" w:sz="0" w:space="0" w:color="auto"/>
                        <w:right w:val="none" w:sz="0" w:space="0" w:color="auto"/>
                      </w:divBdr>
                    </w:div>
                  </w:divsChild>
                </w:div>
                <w:div w:id="2076733483">
                  <w:marLeft w:val="300"/>
                  <w:marRight w:val="0"/>
                  <w:marTop w:val="75"/>
                  <w:marBottom w:val="0"/>
                  <w:divBdr>
                    <w:top w:val="none" w:sz="0" w:space="0" w:color="auto"/>
                    <w:left w:val="none" w:sz="0" w:space="0" w:color="auto"/>
                    <w:bottom w:val="none" w:sz="0" w:space="0" w:color="auto"/>
                    <w:right w:val="none" w:sz="0" w:space="0" w:color="auto"/>
                  </w:divBdr>
                  <w:divsChild>
                    <w:div w:id="676035715">
                      <w:marLeft w:val="750"/>
                      <w:marRight w:val="0"/>
                      <w:marTop w:val="0"/>
                      <w:marBottom w:val="0"/>
                      <w:divBdr>
                        <w:top w:val="none" w:sz="0" w:space="0" w:color="auto"/>
                        <w:left w:val="none" w:sz="0" w:space="0" w:color="auto"/>
                        <w:bottom w:val="none" w:sz="0" w:space="0" w:color="auto"/>
                        <w:right w:val="none" w:sz="0" w:space="0" w:color="auto"/>
                      </w:divBdr>
                    </w:div>
                    <w:div w:id="1728647042">
                      <w:marLeft w:val="750"/>
                      <w:marRight w:val="0"/>
                      <w:marTop w:val="0"/>
                      <w:marBottom w:val="0"/>
                      <w:divBdr>
                        <w:top w:val="none" w:sz="0" w:space="0" w:color="auto"/>
                        <w:left w:val="none" w:sz="0" w:space="0" w:color="auto"/>
                        <w:bottom w:val="none" w:sz="0" w:space="0" w:color="auto"/>
                        <w:right w:val="none" w:sz="0" w:space="0" w:color="auto"/>
                      </w:divBdr>
                    </w:div>
                    <w:div w:id="1965649065">
                      <w:marLeft w:val="750"/>
                      <w:marRight w:val="0"/>
                      <w:marTop w:val="0"/>
                      <w:marBottom w:val="0"/>
                      <w:divBdr>
                        <w:top w:val="none" w:sz="0" w:space="0" w:color="auto"/>
                        <w:left w:val="none" w:sz="0" w:space="0" w:color="auto"/>
                        <w:bottom w:val="none" w:sz="0" w:space="0" w:color="auto"/>
                        <w:right w:val="none" w:sz="0" w:space="0" w:color="auto"/>
                      </w:divBdr>
                    </w:div>
                    <w:div w:id="11283992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70900888">
              <w:marLeft w:val="0"/>
              <w:marRight w:val="0"/>
              <w:marTop w:val="150"/>
              <w:marBottom w:val="150"/>
              <w:divBdr>
                <w:top w:val="none" w:sz="0" w:space="0" w:color="auto"/>
                <w:left w:val="none" w:sz="0" w:space="0" w:color="auto"/>
                <w:bottom w:val="none" w:sz="0" w:space="0" w:color="auto"/>
                <w:right w:val="none" w:sz="0" w:space="0" w:color="auto"/>
              </w:divBdr>
              <w:divsChild>
                <w:div w:id="965698139">
                  <w:marLeft w:val="300"/>
                  <w:marRight w:val="0"/>
                  <w:marTop w:val="75"/>
                  <w:marBottom w:val="0"/>
                  <w:divBdr>
                    <w:top w:val="none" w:sz="0" w:space="0" w:color="auto"/>
                    <w:left w:val="none" w:sz="0" w:space="0" w:color="auto"/>
                    <w:bottom w:val="none" w:sz="0" w:space="0" w:color="auto"/>
                    <w:right w:val="none" w:sz="0" w:space="0" w:color="auto"/>
                  </w:divBdr>
                  <w:divsChild>
                    <w:div w:id="1218399289">
                      <w:marLeft w:val="750"/>
                      <w:marRight w:val="0"/>
                      <w:marTop w:val="0"/>
                      <w:marBottom w:val="0"/>
                      <w:divBdr>
                        <w:top w:val="none" w:sz="0" w:space="0" w:color="auto"/>
                        <w:left w:val="none" w:sz="0" w:space="0" w:color="auto"/>
                        <w:bottom w:val="none" w:sz="0" w:space="0" w:color="auto"/>
                        <w:right w:val="none" w:sz="0" w:space="0" w:color="auto"/>
                      </w:divBdr>
                    </w:div>
                  </w:divsChild>
                </w:div>
                <w:div w:id="1456559233">
                  <w:marLeft w:val="300"/>
                  <w:marRight w:val="0"/>
                  <w:marTop w:val="75"/>
                  <w:marBottom w:val="0"/>
                  <w:divBdr>
                    <w:top w:val="none" w:sz="0" w:space="0" w:color="auto"/>
                    <w:left w:val="none" w:sz="0" w:space="0" w:color="auto"/>
                    <w:bottom w:val="none" w:sz="0" w:space="0" w:color="auto"/>
                    <w:right w:val="none" w:sz="0" w:space="0" w:color="auto"/>
                  </w:divBdr>
                </w:div>
                <w:div w:id="773669290">
                  <w:marLeft w:val="300"/>
                  <w:marRight w:val="0"/>
                  <w:marTop w:val="75"/>
                  <w:marBottom w:val="0"/>
                  <w:divBdr>
                    <w:top w:val="none" w:sz="0" w:space="0" w:color="auto"/>
                    <w:left w:val="none" w:sz="0" w:space="0" w:color="auto"/>
                    <w:bottom w:val="none" w:sz="0" w:space="0" w:color="auto"/>
                    <w:right w:val="none" w:sz="0" w:space="0" w:color="auto"/>
                  </w:divBdr>
                  <w:divsChild>
                    <w:div w:id="1895701524">
                      <w:marLeft w:val="750"/>
                      <w:marRight w:val="0"/>
                      <w:marTop w:val="0"/>
                      <w:marBottom w:val="0"/>
                      <w:divBdr>
                        <w:top w:val="none" w:sz="0" w:space="0" w:color="auto"/>
                        <w:left w:val="none" w:sz="0" w:space="0" w:color="auto"/>
                        <w:bottom w:val="none" w:sz="0" w:space="0" w:color="auto"/>
                        <w:right w:val="none" w:sz="0" w:space="0" w:color="auto"/>
                      </w:divBdr>
                    </w:div>
                  </w:divsChild>
                </w:div>
                <w:div w:id="865564558">
                  <w:marLeft w:val="300"/>
                  <w:marRight w:val="0"/>
                  <w:marTop w:val="75"/>
                  <w:marBottom w:val="0"/>
                  <w:divBdr>
                    <w:top w:val="none" w:sz="0" w:space="0" w:color="auto"/>
                    <w:left w:val="none" w:sz="0" w:space="0" w:color="auto"/>
                    <w:bottom w:val="none" w:sz="0" w:space="0" w:color="auto"/>
                    <w:right w:val="none" w:sz="0" w:space="0" w:color="auto"/>
                  </w:divBdr>
                </w:div>
                <w:div w:id="2000231385">
                  <w:marLeft w:val="300"/>
                  <w:marRight w:val="0"/>
                  <w:marTop w:val="75"/>
                  <w:marBottom w:val="0"/>
                  <w:divBdr>
                    <w:top w:val="none" w:sz="0" w:space="0" w:color="auto"/>
                    <w:left w:val="none" w:sz="0" w:space="0" w:color="auto"/>
                    <w:bottom w:val="none" w:sz="0" w:space="0" w:color="auto"/>
                    <w:right w:val="none" w:sz="0" w:space="0" w:color="auto"/>
                  </w:divBdr>
                  <w:divsChild>
                    <w:div w:id="619652125">
                      <w:marLeft w:val="750"/>
                      <w:marRight w:val="0"/>
                      <w:marTop w:val="0"/>
                      <w:marBottom w:val="0"/>
                      <w:divBdr>
                        <w:top w:val="none" w:sz="0" w:space="0" w:color="auto"/>
                        <w:left w:val="none" w:sz="0" w:space="0" w:color="auto"/>
                        <w:bottom w:val="none" w:sz="0" w:space="0" w:color="auto"/>
                        <w:right w:val="none" w:sz="0" w:space="0" w:color="auto"/>
                      </w:divBdr>
                    </w:div>
                  </w:divsChild>
                </w:div>
                <w:div w:id="1875536567">
                  <w:marLeft w:val="300"/>
                  <w:marRight w:val="0"/>
                  <w:marTop w:val="75"/>
                  <w:marBottom w:val="0"/>
                  <w:divBdr>
                    <w:top w:val="none" w:sz="0" w:space="0" w:color="auto"/>
                    <w:left w:val="none" w:sz="0" w:space="0" w:color="auto"/>
                    <w:bottom w:val="none" w:sz="0" w:space="0" w:color="auto"/>
                    <w:right w:val="none" w:sz="0" w:space="0" w:color="auto"/>
                  </w:divBdr>
                </w:div>
                <w:div w:id="285242082">
                  <w:marLeft w:val="300"/>
                  <w:marRight w:val="0"/>
                  <w:marTop w:val="75"/>
                  <w:marBottom w:val="0"/>
                  <w:divBdr>
                    <w:top w:val="none" w:sz="0" w:space="0" w:color="auto"/>
                    <w:left w:val="none" w:sz="0" w:space="0" w:color="auto"/>
                    <w:bottom w:val="none" w:sz="0" w:space="0" w:color="auto"/>
                    <w:right w:val="none" w:sz="0" w:space="0" w:color="auto"/>
                  </w:divBdr>
                </w:div>
                <w:div w:id="2038464389">
                  <w:marLeft w:val="300"/>
                  <w:marRight w:val="0"/>
                  <w:marTop w:val="75"/>
                  <w:marBottom w:val="0"/>
                  <w:divBdr>
                    <w:top w:val="none" w:sz="0" w:space="0" w:color="auto"/>
                    <w:left w:val="none" w:sz="0" w:space="0" w:color="auto"/>
                    <w:bottom w:val="none" w:sz="0" w:space="0" w:color="auto"/>
                    <w:right w:val="none" w:sz="0" w:space="0" w:color="auto"/>
                  </w:divBdr>
                </w:div>
                <w:div w:id="272518280">
                  <w:marLeft w:val="300"/>
                  <w:marRight w:val="0"/>
                  <w:marTop w:val="75"/>
                  <w:marBottom w:val="0"/>
                  <w:divBdr>
                    <w:top w:val="none" w:sz="0" w:space="0" w:color="auto"/>
                    <w:left w:val="none" w:sz="0" w:space="0" w:color="auto"/>
                    <w:bottom w:val="none" w:sz="0" w:space="0" w:color="auto"/>
                    <w:right w:val="none" w:sz="0" w:space="0" w:color="auto"/>
                  </w:divBdr>
                  <w:divsChild>
                    <w:div w:id="7577965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0671">
      <w:bodyDiv w:val="1"/>
      <w:marLeft w:val="0"/>
      <w:marRight w:val="0"/>
      <w:marTop w:val="0"/>
      <w:marBottom w:val="0"/>
      <w:divBdr>
        <w:top w:val="none" w:sz="0" w:space="0" w:color="auto"/>
        <w:left w:val="none" w:sz="0" w:space="0" w:color="auto"/>
        <w:bottom w:val="none" w:sz="0" w:space="0" w:color="auto"/>
        <w:right w:val="none" w:sz="0" w:space="0" w:color="auto"/>
      </w:divBdr>
      <w:divsChild>
        <w:div w:id="783114287">
          <w:marLeft w:val="0"/>
          <w:marRight w:val="0"/>
          <w:marTop w:val="0"/>
          <w:marBottom w:val="0"/>
          <w:divBdr>
            <w:top w:val="none" w:sz="0" w:space="0" w:color="auto"/>
            <w:left w:val="none" w:sz="0" w:space="0" w:color="auto"/>
            <w:bottom w:val="none" w:sz="0" w:space="0" w:color="auto"/>
            <w:right w:val="none" w:sz="0" w:space="0" w:color="auto"/>
          </w:divBdr>
          <w:divsChild>
            <w:div w:id="634678224">
              <w:marLeft w:val="0"/>
              <w:marRight w:val="0"/>
              <w:marTop w:val="150"/>
              <w:marBottom w:val="150"/>
              <w:divBdr>
                <w:top w:val="none" w:sz="0" w:space="0" w:color="auto"/>
                <w:left w:val="none" w:sz="0" w:space="0" w:color="auto"/>
                <w:bottom w:val="none" w:sz="0" w:space="0" w:color="auto"/>
                <w:right w:val="none" w:sz="0" w:space="0" w:color="auto"/>
              </w:divBdr>
              <w:divsChild>
                <w:div w:id="1913347267">
                  <w:marLeft w:val="300"/>
                  <w:marRight w:val="0"/>
                  <w:marTop w:val="75"/>
                  <w:marBottom w:val="0"/>
                  <w:divBdr>
                    <w:top w:val="none" w:sz="0" w:space="0" w:color="auto"/>
                    <w:left w:val="none" w:sz="0" w:space="0" w:color="auto"/>
                    <w:bottom w:val="none" w:sz="0" w:space="0" w:color="auto"/>
                    <w:right w:val="none" w:sz="0" w:space="0" w:color="auto"/>
                  </w:divBdr>
                  <w:divsChild>
                    <w:div w:id="1647470032">
                      <w:marLeft w:val="750"/>
                      <w:marRight w:val="0"/>
                      <w:marTop w:val="0"/>
                      <w:marBottom w:val="0"/>
                      <w:divBdr>
                        <w:top w:val="none" w:sz="0" w:space="0" w:color="auto"/>
                        <w:left w:val="none" w:sz="0" w:space="0" w:color="auto"/>
                        <w:bottom w:val="none" w:sz="0" w:space="0" w:color="auto"/>
                        <w:right w:val="none" w:sz="0" w:space="0" w:color="auto"/>
                      </w:divBdr>
                    </w:div>
                  </w:divsChild>
                </w:div>
                <w:div w:id="643780105">
                  <w:marLeft w:val="300"/>
                  <w:marRight w:val="0"/>
                  <w:marTop w:val="75"/>
                  <w:marBottom w:val="0"/>
                  <w:divBdr>
                    <w:top w:val="none" w:sz="0" w:space="0" w:color="auto"/>
                    <w:left w:val="none" w:sz="0" w:space="0" w:color="auto"/>
                    <w:bottom w:val="none" w:sz="0" w:space="0" w:color="auto"/>
                    <w:right w:val="none" w:sz="0" w:space="0" w:color="auto"/>
                  </w:divBdr>
                  <w:divsChild>
                    <w:div w:id="1406800527">
                      <w:marLeft w:val="750"/>
                      <w:marRight w:val="0"/>
                      <w:marTop w:val="0"/>
                      <w:marBottom w:val="0"/>
                      <w:divBdr>
                        <w:top w:val="none" w:sz="0" w:space="0" w:color="auto"/>
                        <w:left w:val="none" w:sz="0" w:space="0" w:color="auto"/>
                        <w:bottom w:val="none" w:sz="0" w:space="0" w:color="auto"/>
                        <w:right w:val="none" w:sz="0" w:space="0" w:color="auto"/>
                      </w:divBdr>
                    </w:div>
                    <w:div w:id="60105206">
                      <w:marLeft w:val="750"/>
                      <w:marRight w:val="0"/>
                      <w:marTop w:val="0"/>
                      <w:marBottom w:val="0"/>
                      <w:divBdr>
                        <w:top w:val="none" w:sz="0" w:space="0" w:color="auto"/>
                        <w:left w:val="none" w:sz="0" w:space="0" w:color="auto"/>
                        <w:bottom w:val="none" w:sz="0" w:space="0" w:color="auto"/>
                        <w:right w:val="none" w:sz="0" w:space="0" w:color="auto"/>
                      </w:divBdr>
                    </w:div>
                    <w:div w:id="2044859604">
                      <w:marLeft w:val="750"/>
                      <w:marRight w:val="0"/>
                      <w:marTop w:val="0"/>
                      <w:marBottom w:val="0"/>
                      <w:divBdr>
                        <w:top w:val="none" w:sz="0" w:space="0" w:color="auto"/>
                        <w:left w:val="none" w:sz="0" w:space="0" w:color="auto"/>
                        <w:bottom w:val="none" w:sz="0" w:space="0" w:color="auto"/>
                        <w:right w:val="none" w:sz="0" w:space="0" w:color="auto"/>
                      </w:divBdr>
                    </w:div>
                  </w:divsChild>
                </w:div>
                <w:div w:id="412237135">
                  <w:marLeft w:val="300"/>
                  <w:marRight w:val="0"/>
                  <w:marTop w:val="75"/>
                  <w:marBottom w:val="0"/>
                  <w:divBdr>
                    <w:top w:val="none" w:sz="0" w:space="0" w:color="auto"/>
                    <w:left w:val="none" w:sz="0" w:space="0" w:color="auto"/>
                    <w:bottom w:val="none" w:sz="0" w:space="0" w:color="auto"/>
                    <w:right w:val="none" w:sz="0" w:space="0" w:color="auto"/>
                  </w:divBdr>
                  <w:divsChild>
                    <w:div w:id="1217737996">
                      <w:marLeft w:val="750"/>
                      <w:marRight w:val="0"/>
                      <w:marTop w:val="0"/>
                      <w:marBottom w:val="0"/>
                      <w:divBdr>
                        <w:top w:val="none" w:sz="0" w:space="0" w:color="auto"/>
                        <w:left w:val="none" w:sz="0" w:space="0" w:color="auto"/>
                        <w:bottom w:val="none" w:sz="0" w:space="0" w:color="auto"/>
                        <w:right w:val="none" w:sz="0" w:space="0" w:color="auto"/>
                      </w:divBdr>
                    </w:div>
                  </w:divsChild>
                </w:div>
                <w:div w:id="877474447">
                  <w:marLeft w:val="300"/>
                  <w:marRight w:val="0"/>
                  <w:marTop w:val="75"/>
                  <w:marBottom w:val="0"/>
                  <w:divBdr>
                    <w:top w:val="none" w:sz="0" w:space="0" w:color="auto"/>
                    <w:left w:val="none" w:sz="0" w:space="0" w:color="auto"/>
                    <w:bottom w:val="none" w:sz="0" w:space="0" w:color="auto"/>
                    <w:right w:val="none" w:sz="0" w:space="0" w:color="auto"/>
                  </w:divBdr>
                  <w:divsChild>
                    <w:div w:id="5190074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0912029">
              <w:marLeft w:val="0"/>
              <w:marRight w:val="0"/>
              <w:marTop w:val="150"/>
              <w:marBottom w:val="150"/>
              <w:divBdr>
                <w:top w:val="none" w:sz="0" w:space="0" w:color="auto"/>
                <w:left w:val="none" w:sz="0" w:space="0" w:color="auto"/>
                <w:bottom w:val="none" w:sz="0" w:space="0" w:color="auto"/>
                <w:right w:val="none" w:sz="0" w:space="0" w:color="auto"/>
              </w:divBdr>
              <w:divsChild>
                <w:div w:id="689382632">
                  <w:marLeft w:val="300"/>
                  <w:marRight w:val="0"/>
                  <w:marTop w:val="75"/>
                  <w:marBottom w:val="0"/>
                  <w:divBdr>
                    <w:top w:val="none" w:sz="0" w:space="0" w:color="auto"/>
                    <w:left w:val="none" w:sz="0" w:space="0" w:color="auto"/>
                    <w:bottom w:val="none" w:sz="0" w:space="0" w:color="auto"/>
                    <w:right w:val="none" w:sz="0" w:space="0" w:color="auto"/>
                  </w:divBdr>
                </w:div>
                <w:div w:id="1121344729">
                  <w:marLeft w:val="300"/>
                  <w:marRight w:val="0"/>
                  <w:marTop w:val="75"/>
                  <w:marBottom w:val="0"/>
                  <w:divBdr>
                    <w:top w:val="none" w:sz="0" w:space="0" w:color="auto"/>
                    <w:left w:val="none" w:sz="0" w:space="0" w:color="auto"/>
                    <w:bottom w:val="none" w:sz="0" w:space="0" w:color="auto"/>
                    <w:right w:val="none" w:sz="0" w:space="0" w:color="auto"/>
                  </w:divBdr>
                  <w:divsChild>
                    <w:div w:id="1664623434">
                      <w:marLeft w:val="750"/>
                      <w:marRight w:val="0"/>
                      <w:marTop w:val="0"/>
                      <w:marBottom w:val="0"/>
                      <w:divBdr>
                        <w:top w:val="none" w:sz="0" w:space="0" w:color="auto"/>
                        <w:left w:val="none" w:sz="0" w:space="0" w:color="auto"/>
                        <w:bottom w:val="none" w:sz="0" w:space="0" w:color="auto"/>
                        <w:right w:val="none" w:sz="0" w:space="0" w:color="auto"/>
                      </w:divBdr>
                    </w:div>
                    <w:div w:id="1405683077">
                      <w:marLeft w:val="750"/>
                      <w:marRight w:val="0"/>
                      <w:marTop w:val="0"/>
                      <w:marBottom w:val="0"/>
                      <w:divBdr>
                        <w:top w:val="none" w:sz="0" w:space="0" w:color="auto"/>
                        <w:left w:val="none" w:sz="0" w:space="0" w:color="auto"/>
                        <w:bottom w:val="none" w:sz="0" w:space="0" w:color="auto"/>
                        <w:right w:val="none" w:sz="0" w:space="0" w:color="auto"/>
                      </w:divBdr>
                    </w:div>
                  </w:divsChild>
                </w:div>
                <w:div w:id="1235503727">
                  <w:marLeft w:val="300"/>
                  <w:marRight w:val="0"/>
                  <w:marTop w:val="75"/>
                  <w:marBottom w:val="0"/>
                  <w:divBdr>
                    <w:top w:val="none" w:sz="0" w:space="0" w:color="auto"/>
                    <w:left w:val="none" w:sz="0" w:space="0" w:color="auto"/>
                    <w:bottom w:val="none" w:sz="0" w:space="0" w:color="auto"/>
                    <w:right w:val="none" w:sz="0" w:space="0" w:color="auto"/>
                  </w:divBdr>
                  <w:divsChild>
                    <w:div w:id="329140731">
                      <w:marLeft w:val="750"/>
                      <w:marRight w:val="0"/>
                      <w:marTop w:val="0"/>
                      <w:marBottom w:val="0"/>
                      <w:divBdr>
                        <w:top w:val="none" w:sz="0" w:space="0" w:color="auto"/>
                        <w:left w:val="none" w:sz="0" w:space="0" w:color="auto"/>
                        <w:bottom w:val="none" w:sz="0" w:space="0" w:color="auto"/>
                        <w:right w:val="none" w:sz="0" w:space="0" w:color="auto"/>
                      </w:divBdr>
                    </w:div>
                  </w:divsChild>
                </w:div>
                <w:div w:id="1118258139">
                  <w:marLeft w:val="300"/>
                  <w:marRight w:val="0"/>
                  <w:marTop w:val="75"/>
                  <w:marBottom w:val="0"/>
                  <w:divBdr>
                    <w:top w:val="none" w:sz="0" w:space="0" w:color="auto"/>
                    <w:left w:val="none" w:sz="0" w:space="0" w:color="auto"/>
                    <w:bottom w:val="none" w:sz="0" w:space="0" w:color="auto"/>
                    <w:right w:val="none" w:sz="0" w:space="0" w:color="auto"/>
                  </w:divBdr>
                  <w:divsChild>
                    <w:div w:id="494686112">
                      <w:marLeft w:val="750"/>
                      <w:marRight w:val="0"/>
                      <w:marTop w:val="0"/>
                      <w:marBottom w:val="0"/>
                      <w:divBdr>
                        <w:top w:val="none" w:sz="0" w:space="0" w:color="auto"/>
                        <w:left w:val="none" w:sz="0" w:space="0" w:color="auto"/>
                        <w:bottom w:val="none" w:sz="0" w:space="0" w:color="auto"/>
                        <w:right w:val="none" w:sz="0" w:space="0" w:color="auto"/>
                      </w:divBdr>
                    </w:div>
                  </w:divsChild>
                </w:div>
                <w:div w:id="1041049762">
                  <w:marLeft w:val="300"/>
                  <w:marRight w:val="0"/>
                  <w:marTop w:val="75"/>
                  <w:marBottom w:val="0"/>
                  <w:divBdr>
                    <w:top w:val="none" w:sz="0" w:space="0" w:color="auto"/>
                    <w:left w:val="none" w:sz="0" w:space="0" w:color="auto"/>
                    <w:bottom w:val="none" w:sz="0" w:space="0" w:color="auto"/>
                    <w:right w:val="none" w:sz="0" w:space="0" w:color="auto"/>
                  </w:divBdr>
                  <w:divsChild>
                    <w:div w:id="1127504597">
                      <w:marLeft w:val="750"/>
                      <w:marRight w:val="0"/>
                      <w:marTop w:val="0"/>
                      <w:marBottom w:val="0"/>
                      <w:divBdr>
                        <w:top w:val="none" w:sz="0" w:space="0" w:color="auto"/>
                        <w:left w:val="none" w:sz="0" w:space="0" w:color="auto"/>
                        <w:bottom w:val="none" w:sz="0" w:space="0" w:color="auto"/>
                        <w:right w:val="none" w:sz="0" w:space="0" w:color="auto"/>
                      </w:divBdr>
                    </w:div>
                  </w:divsChild>
                </w:div>
                <w:div w:id="1847014446">
                  <w:marLeft w:val="300"/>
                  <w:marRight w:val="0"/>
                  <w:marTop w:val="75"/>
                  <w:marBottom w:val="0"/>
                  <w:divBdr>
                    <w:top w:val="none" w:sz="0" w:space="0" w:color="auto"/>
                    <w:left w:val="none" w:sz="0" w:space="0" w:color="auto"/>
                    <w:bottom w:val="none" w:sz="0" w:space="0" w:color="auto"/>
                    <w:right w:val="none" w:sz="0" w:space="0" w:color="auto"/>
                  </w:divBdr>
                  <w:divsChild>
                    <w:div w:id="1836021881">
                      <w:marLeft w:val="750"/>
                      <w:marRight w:val="0"/>
                      <w:marTop w:val="0"/>
                      <w:marBottom w:val="0"/>
                      <w:divBdr>
                        <w:top w:val="none" w:sz="0" w:space="0" w:color="auto"/>
                        <w:left w:val="none" w:sz="0" w:space="0" w:color="auto"/>
                        <w:bottom w:val="none" w:sz="0" w:space="0" w:color="auto"/>
                        <w:right w:val="none" w:sz="0" w:space="0" w:color="auto"/>
                      </w:divBdr>
                    </w:div>
                  </w:divsChild>
                </w:div>
                <w:div w:id="17515196">
                  <w:marLeft w:val="300"/>
                  <w:marRight w:val="0"/>
                  <w:marTop w:val="75"/>
                  <w:marBottom w:val="0"/>
                  <w:divBdr>
                    <w:top w:val="none" w:sz="0" w:space="0" w:color="auto"/>
                    <w:left w:val="none" w:sz="0" w:space="0" w:color="auto"/>
                    <w:bottom w:val="none" w:sz="0" w:space="0" w:color="auto"/>
                    <w:right w:val="none" w:sz="0" w:space="0" w:color="auto"/>
                  </w:divBdr>
                  <w:divsChild>
                    <w:div w:id="1868563276">
                      <w:marLeft w:val="750"/>
                      <w:marRight w:val="0"/>
                      <w:marTop w:val="0"/>
                      <w:marBottom w:val="0"/>
                      <w:divBdr>
                        <w:top w:val="none" w:sz="0" w:space="0" w:color="auto"/>
                        <w:left w:val="none" w:sz="0" w:space="0" w:color="auto"/>
                        <w:bottom w:val="none" w:sz="0" w:space="0" w:color="auto"/>
                        <w:right w:val="none" w:sz="0" w:space="0" w:color="auto"/>
                      </w:divBdr>
                    </w:div>
                  </w:divsChild>
                </w:div>
                <w:div w:id="945429806">
                  <w:marLeft w:val="300"/>
                  <w:marRight w:val="0"/>
                  <w:marTop w:val="75"/>
                  <w:marBottom w:val="0"/>
                  <w:divBdr>
                    <w:top w:val="none" w:sz="0" w:space="0" w:color="auto"/>
                    <w:left w:val="none" w:sz="0" w:space="0" w:color="auto"/>
                    <w:bottom w:val="none" w:sz="0" w:space="0" w:color="auto"/>
                    <w:right w:val="none" w:sz="0" w:space="0" w:color="auto"/>
                  </w:divBdr>
                </w:div>
                <w:div w:id="932013270">
                  <w:marLeft w:val="300"/>
                  <w:marRight w:val="0"/>
                  <w:marTop w:val="75"/>
                  <w:marBottom w:val="0"/>
                  <w:divBdr>
                    <w:top w:val="none" w:sz="0" w:space="0" w:color="auto"/>
                    <w:left w:val="none" w:sz="0" w:space="0" w:color="auto"/>
                    <w:bottom w:val="none" w:sz="0" w:space="0" w:color="auto"/>
                    <w:right w:val="none" w:sz="0" w:space="0" w:color="auto"/>
                  </w:divBdr>
                  <w:divsChild>
                    <w:div w:id="2092656041">
                      <w:marLeft w:val="750"/>
                      <w:marRight w:val="0"/>
                      <w:marTop w:val="0"/>
                      <w:marBottom w:val="0"/>
                      <w:divBdr>
                        <w:top w:val="none" w:sz="0" w:space="0" w:color="auto"/>
                        <w:left w:val="none" w:sz="0" w:space="0" w:color="auto"/>
                        <w:bottom w:val="none" w:sz="0" w:space="0" w:color="auto"/>
                        <w:right w:val="none" w:sz="0" w:space="0" w:color="auto"/>
                      </w:divBdr>
                    </w:div>
                  </w:divsChild>
                </w:div>
                <w:div w:id="243270356">
                  <w:marLeft w:val="300"/>
                  <w:marRight w:val="0"/>
                  <w:marTop w:val="75"/>
                  <w:marBottom w:val="0"/>
                  <w:divBdr>
                    <w:top w:val="none" w:sz="0" w:space="0" w:color="auto"/>
                    <w:left w:val="none" w:sz="0" w:space="0" w:color="auto"/>
                    <w:bottom w:val="none" w:sz="0" w:space="0" w:color="auto"/>
                    <w:right w:val="none" w:sz="0" w:space="0" w:color="auto"/>
                  </w:divBdr>
                  <w:divsChild>
                    <w:div w:id="300231386">
                      <w:marLeft w:val="750"/>
                      <w:marRight w:val="0"/>
                      <w:marTop w:val="0"/>
                      <w:marBottom w:val="0"/>
                      <w:divBdr>
                        <w:top w:val="none" w:sz="0" w:space="0" w:color="auto"/>
                        <w:left w:val="none" w:sz="0" w:space="0" w:color="auto"/>
                        <w:bottom w:val="none" w:sz="0" w:space="0" w:color="auto"/>
                        <w:right w:val="none" w:sz="0" w:space="0" w:color="auto"/>
                      </w:divBdr>
                    </w:div>
                  </w:divsChild>
                </w:div>
                <w:div w:id="955984092">
                  <w:marLeft w:val="300"/>
                  <w:marRight w:val="0"/>
                  <w:marTop w:val="75"/>
                  <w:marBottom w:val="0"/>
                  <w:divBdr>
                    <w:top w:val="none" w:sz="0" w:space="0" w:color="auto"/>
                    <w:left w:val="none" w:sz="0" w:space="0" w:color="auto"/>
                    <w:bottom w:val="none" w:sz="0" w:space="0" w:color="auto"/>
                    <w:right w:val="none" w:sz="0" w:space="0" w:color="auto"/>
                  </w:divBdr>
                  <w:divsChild>
                    <w:div w:id="2074546105">
                      <w:marLeft w:val="750"/>
                      <w:marRight w:val="0"/>
                      <w:marTop w:val="0"/>
                      <w:marBottom w:val="0"/>
                      <w:divBdr>
                        <w:top w:val="none" w:sz="0" w:space="0" w:color="auto"/>
                        <w:left w:val="none" w:sz="0" w:space="0" w:color="auto"/>
                        <w:bottom w:val="none" w:sz="0" w:space="0" w:color="auto"/>
                        <w:right w:val="none" w:sz="0" w:space="0" w:color="auto"/>
                      </w:divBdr>
                    </w:div>
                  </w:divsChild>
                </w:div>
                <w:div w:id="1907953828">
                  <w:marLeft w:val="300"/>
                  <w:marRight w:val="0"/>
                  <w:marTop w:val="75"/>
                  <w:marBottom w:val="0"/>
                  <w:divBdr>
                    <w:top w:val="none" w:sz="0" w:space="0" w:color="auto"/>
                    <w:left w:val="none" w:sz="0" w:space="0" w:color="auto"/>
                    <w:bottom w:val="none" w:sz="0" w:space="0" w:color="auto"/>
                    <w:right w:val="none" w:sz="0" w:space="0" w:color="auto"/>
                  </w:divBdr>
                  <w:divsChild>
                    <w:div w:id="142241209">
                      <w:marLeft w:val="750"/>
                      <w:marRight w:val="0"/>
                      <w:marTop w:val="0"/>
                      <w:marBottom w:val="0"/>
                      <w:divBdr>
                        <w:top w:val="none" w:sz="0" w:space="0" w:color="auto"/>
                        <w:left w:val="none" w:sz="0" w:space="0" w:color="auto"/>
                        <w:bottom w:val="none" w:sz="0" w:space="0" w:color="auto"/>
                        <w:right w:val="none" w:sz="0" w:space="0" w:color="auto"/>
                      </w:divBdr>
                    </w:div>
                    <w:div w:id="1771969882">
                      <w:marLeft w:val="750"/>
                      <w:marRight w:val="0"/>
                      <w:marTop w:val="0"/>
                      <w:marBottom w:val="0"/>
                      <w:divBdr>
                        <w:top w:val="none" w:sz="0" w:space="0" w:color="auto"/>
                        <w:left w:val="none" w:sz="0" w:space="0" w:color="auto"/>
                        <w:bottom w:val="none" w:sz="0" w:space="0" w:color="auto"/>
                        <w:right w:val="none" w:sz="0" w:space="0" w:color="auto"/>
                      </w:divBdr>
                    </w:div>
                    <w:div w:id="604464435">
                      <w:marLeft w:val="750"/>
                      <w:marRight w:val="0"/>
                      <w:marTop w:val="0"/>
                      <w:marBottom w:val="0"/>
                      <w:divBdr>
                        <w:top w:val="none" w:sz="0" w:space="0" w:color="auto"/>
                        <w:left w:val="none" w:sz="0" w:space="0" w:color="auto"/>
                        <w:bottom w:val="none" w:sz="0" w:space="0" w:color="auto"/>
                        <w:right w:val="none" w:sz="0" w:space="0" w:color="auto"/>
                      </w:divBdr>
                    </w:div>
                  </w:divsChild>
                </w:div>
                <w:div w:id="2118256932">
                  <w:marLeft w:val="300"/>
                  <w:marRight w:val="0"/>
                  <w:marTop w:val="75"/>
                  <w:marBottom w:val="0"/>
                  <w:divBdr>
                    <w:top w:val="none" w:sz="0" w:space="0" w:color="auto"/>
                    <w:left w:val="none" w:sz="0" w:space="0" w:color="auto"/>
                    <w:bottom w:val="none" w:sz="0" w:space="0" w:color="auto"/>
                    <w:right w:val="none" w:sz="0" w:space="0" w:color="auto"/>
                  </w:divBdr>
                  <w:divsChild>
                    <w:div w:id="1892417576">
                      <w:marLeft w:val="750"/>
                      <w:marRight w:val="0"/>
                      <w:marTop w:val="0"/>
                      <w:marBottom w:val="0"/>
                      <w:divBdr>
                        <w:top w:val="none" w:sz="0" w:space="0" w:color="auto"/>
                        <w:left w:val="none" w:sz="0" w:space="0" w:color="auto"/>
                        <w:bottom w:val="none" w:sz="0" w:space="0" w:color="auto"/>
                        <w:right w:val="none" w:sz="0" w:space="0" w:color="auto"/>
                      </w:divBdr>
                    </w:div>
                  </w:divsChild>
                </w:div>
                <w:div w:id="1118795013">
                  <w:marLeft w:val="300"/>
                  <w:marRight w:val="0"/>
                  <w:marTop w:val="75"/>
                  <w:marBottom w:val="0"/>
                  <w:divBdr>
                    <w:top w:val="none" w:sz="0" w:space="0" w:color="auto"/>
                    <w:left w:val="none" w:sz="0" w:space="0" w:color="auto"/>
                    <w:bottom w:val="none" w:sz="0" w:space="0" w:color="auto"/>
                    <w:right w:val="none" w:sz="0" w:space="0" w:color="auto"/>
                  </w:divBdr>
                  <w:divsChild>
                    <w:div w:id="1086152706">
                      <w:marLeft w:val="750"/>
                      <w:marRight w:val="0"/>
                      <w:marTop w:val="0"/>
                      <w:marBottom w:val="0"/>
                      <w:divBdr>
                        <w:top w:val="none" w:sz="0" w:space="0" w:color="auto"/>
                        <w:left w:val="none" w:sz="0" w:space="0" w:color="auto"/>
                        <w:bottom w:val="none" w:sz="0" w:space="0" w:color="auto"/>
                        <w:right w:val="none" w:sz="0" w:space="0" w:color="auto"/>
                      </w:divBdr>
                    </w:div>
                    <w:div w:id="1280601814">
                      <w:marLeft w:val="750"/>
                      <w:marRight w:val="0"/>
                      <w:marTop w:val="0"/>
                      <w:marBottom w:val="0"/>
                      <w:divBdr>
                        <w:top w:val="none" w:sz="0" w:space="0" w:color="auto"/>
                        <w:left w:val="none" w:sz="0" w:space="0" w:color="auto"/>
                        <w:bottom w:val="none" w:sz="0" w:space="0" w:color="auto"/>
                        <w:right w:val="none" w:sz="0" w:space="0" w:color="auto"/>
                      </w:divBdr>
                    </w:div>
                  </w:divsChild>
                </w:div>
                <w:div w:id="1396853187">
                  <w:marLeft w:val="300"/>
                  <w:marRight w:val="0"/>
                  <w:marTop w:val="75"/>
                  <w:marBottom w:val="0"/>
                  <w:divBdr>
                    <w:top w:val="none" w:sz="0" w:space="0" w:color="auto"/>
                    <w:left w:val="none" w:sz="0" w:space="0" w:color="auto"/>
                    <w:bottom w:val="none" w:sz="0" w:space="0" w:color="auto"/>
                    <w:right w:val="none" w:sz="0" w:space="0" w:color="auto"/>
                  </w:divBdr>
                  <w:divsChild>
                    <w:div w:id="1612010764">
                      <w:marLeft w:val="750"/>
                      <w:marRight w:val="0"/>
                      <w:marTop w:val="0"/>
                      <w:marBottom w:val="0"/>
                      <w:divBdr>
                        <w:top w:val="none" w:sz="0" w:space="0" w:color="auto"/>
                        <w:left w:val="none" w:sz="0" w:space="0" w:color="auto"/>
                        <w:bottom w:val="none" w:sz="0" w:space="0" w:color="auto"/>
                        <w:right w:val="none" w:sz="0" w:space="0" w:color="auto"/>
                      </w:divBdr>
                    </w:div>
                  </w:divsChild>
                </w:div>
                <w:div w:id="306253158">
                  <w:marLeft w:val="300"/>
                  <w:marRight w:val="0"/>
                  <w:marTop w:val="75"/>
                  <w:marBottom w:val="0"/>
                  <w:divBdr>
                    <w:top w:val="none" w:sz="0" w:space="0" w:color="auto"/>
                    <w:left w:val="none" w:sz="0" w:space="0" w:color="auto"/>
                    <w:bottom w:val="none" w:sz="0" w:space="0" w:color="auto"/>
                    <w:right w:val="none" w:sz="0" w:space="0" w:color="auto"/>
                  </w:divBdr>
                  <w:divsChild>
                    <w:div w:id="1517770618">
                      <w:marLeft w:val="750"/>
                      <w:marRight w:val="0"/>
                      <w:marTop w:val="0"/>
                      <w:marBottom w:val="0"/>
                      <w:divBdr>
                        <w:top w:val="none" w:sz="0" w:space="0" w:color="auto"/>
                        <w:left w:val="none" w:sz="0" w:space="0" w:color="auto"/>
                        <w:bottom w:val="none" w:sz="0" w:space="0" w:color="auto"/>
                        <w:right w:val="none" w:sz="0" w:space="0" w:color="auto"/>
                      </w:divBdr>
                    </w:div>
                  </w:divsChild>
                </w:div>
                <w:div w:id="1052072408">
                  <w:marLeft w:val="300"/>
                  <w:marRight w:val="0"/>
                  <w:marTop w:val="75"/>
                  <w:marBottom w:val="0"/>
                  <w:divBdr>
                    <w:top w:val="none" w:sz="0" w:space="0" w:color="auto"/>
                    <w:left w:val="none" w:sz="0" w:space="0" w:color="auto"/>
                    <w:bottom w:val="none" w:sz="0" w:space="0" w:color="auto"/>
                    <w:right w:val="none" w:sz="0" w:space="0" w:color="auto"/>
                  </w:divBdr>
                  <w:divsChild>
                    <w:div w:id="487675304">
                      <w:marLeft w:val="750"/>
                      <w:marRight w:val="0"/>
                      <w:marTop w:val="0"/>
                      <w:marBottom w:val="0"/>
                      <w:divBdr>
                        <w:top w:val="none" w:sz="0" w:space="0" w:color="auto"/>
                        <w:left w:val="none" w:sz="0" w:space="0" w:color="auto"/>
                        <w:bottom w:val="none" w:sz="0" w:space="0" w:color="auto"/>
                        <w:right w:val="none" w:sz="0" w:space="0" w:color="auto"/>
                      </w:divBdr>
                    </w:div>
                  </w:divsChild>
                </w:div>
                <w:div w:id="1639843213">
                  <w:marLeft w:val="300"/>
                  <w:marRight w:val="0"/>
                  <w:marTop w:val="75"/>
                  <w:marBottom w:val="0"/>
                  <w:divBdr>
                    <w:top w:val="none" w:sz="0" w:space="0" w:color="auto"/>
                    <w:left w:val="none" w:sz="0" w:space="0" w:color="auto"/>
                    <w:bottom w:val="none" w:sz="0" w:space="0" w:color="auto"/>
                    <w:right w:val="none" w:sz="0" w:space="0" w:color="auto"/>
                  </w:divBdr>
                </w:div>
              </w:divsChild>
            </w:div>
            <w:div w:id="324361627">
              <w:marLeft w:val="0"/>
              <w:marRight w:val="0"/>
              <w:marTop w:val="150"/>
              <w:marBottom w:val="150"/>
              <w:divBdr>
                <w:top w:val="none" w:sz="0" w:space="0" w:color="auto"/>
                <w:left w:val="none" w:sz="0" w:space="0" w:color="auto"/>
                <w:bottom w:val="none" w:sz="0" w:space="0" w:color="auto"/>
                <w:right w:val="none" w:sz="0" w:space="0" w:color="auto"/>
              </w:divBdr>
              <w:divsChild>
                <w:div w:id="1691485718">
                  <w:marLeft w:val="300"/>
                  <w:marRight w:val="0"/>
                  <w:marTop w:val="75"/>
                  <w:marBottom w:val="0"/>
                  <w:divBdr>
                    <w:top w:val="none" w:sz="0" w:space="0" w:color="auto"/>
                    <w:left w:val="none" w:sz="0" w:space="0" w:color="auto"/>
                    <w:bottom w:val="none" w:sz="0" w:space="0" w:color="auto"/>
                    <w:right w:val="none" w:sz="0" w:space="0" w:color="auto"/>
                  </w:divBdr>
                </w:div>
                <w:div w:id="1294025124">
                  <w:marLeft w:val="300"/>
                  <w:marRight w:val="0"/>
                  <w:marTop w:val="75"/>
                  <w:marBottom w:val="0"/>
                  <w:divBdr>
                    <w:top w:val="none" w:sz="0" w:space="0" w:color="auto"/>
                    <w:left w:val="none" w:sz="0" w:space="0" w:color="auto"/>
                    <w:bottom w:val="none" w:sz="0" w:space="0" w:color="auto"/>
                    <w:right w:val="none" w:sz="0" w:space="0" w:color="auto"/>
                  </w:divBdr>
                  <w:divsChild>
                    <w:div w:id="2034646903">
                      <w:marLeft w:val="750"/>
                      <w:marRight w:val="0"/>
                      <w:marTop w:val="0"/>
                      <w:marBottom w:val="0"/>
                      <w:divBdr>
                        <w:top w:val="none" w:sz="0" w:space="0" w:color="auto"/>
                        <w:left w:val="none" w:sz="0" w:space="0" w:color="auto"/>
                        <w:bottom w:val="none" w:sz="0" w:space="0" w:color="auto"/>
                        <w:right w:val="none" w:sz="0" w:space="0" w:color="auto"/>
                      </w:divBdr>
                    </w:div>
                  </w:divsChild>
                </w:div>
                <w:div w:id="943345153">
                  <w:marLeft w:val="300"/>
                  <w:marRight w:val="0"/>
                  <w:marTop w:val="75"/>
                  <w:marBottom w:val="0"/>
                  <w:divBdr>
                    <w:top w:val="none" w:sz="0" w:space="0" w:color="auto"/>
                    <w:left w:val="none" w:sz="0" w:space="0" w:color="auto"/>
                    <w:bottom w:val="none" w:sz="0" w:space="0" w:color="auto"/>
                    <w:right w:val="none" w:sz="0" w:space="0" w:color="auto"/>
                  </w:divBdr>
                  <w:divsChild>
                    <w:div w:id="15094451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29525854">
              <w:marLeft w:val="0"/>
              <w:marRight w:val="0"/>
              <w:marTop w:val="150"/>
              <w:marBottom w:val="150"/>
              <w:divBdr>
                <w:top w:val="none" w:sz="0" w:space="0" w:color="auto"/>
                <w:left w:val="none" w:sz="0" w:space="0" w:color="auto"/>
                <w:bottom w:val="none" w:sz="0" w:space="0" w:color="auto"/>
                <w:right w:val="none" w:sz="0" w:space="0" w:color="auto"/>
              </w:divBdr>
              <w:divsChild>
                <w:div w:id="604463521">
                  <w:marLeft w:val="300"/>
                  <w:marRight w:val="0"/>
                  <w:marTop w:val="75"/>
                  <w:marBottom w:val="0"/>
                  <w:divBdr>
                    <w:top w:val="none" w:sz="0" w:space="0" w:color="auto"/>
                    <w:left w:val="none" w:sz="0" w:space="0" w:color="auto"/>
                    <w:bottom w:val="none" w:sz="0" w:space="0" w:color="auto"/>
                    <w:right w:val="none" w:sz="0" w:space="0" w:color="auto"/>
                  </w:divBdr>
                </w:div>
                <w:div w:id="231308818">
                  <w:marLeft w:val="300"/>
                  <w:marRight w:val="0"/>
                  <w:marTop w:val="75"/>
                  <w:marBottom w:val="0"/>
                  <w:divBdr>
                    <w:top w:val="none" w:sz="0" w:space="0" w:color="auto"/>
                    <w:left w:val="none" w:sz="0" w:space="0" w:color="auto"/>
                    <w:bottom w:val="none" w:sz="0" w:space="0" w:color="auto"/>
                    <w:right w:val="none" w:sz="0" w:space="0" w:color="auto"/>
                  </w:divBdr>
                  <w:divsChild>
                    <w:div w:id="185290488">
                      <w:marLeft w:val="750"/>
                      <w:marRight w:val="0"/>
                      <w:marTop w:val="0"/>
                      <w:marBottom w:val="0"/>
                      <w:divBdr>
                        <w:top w:val="none" w:sz="0" w:space="0" w:color="auto"/>
                        <w:left w:val="none" w:sz="0" w:space="0" w:color="auto"/>
                        <w:bottom w:val="none" w:sz="0" w:space="0" w:color="auto"/>
                        <w:right w:val="none" w:sz="0" w:space="0" w:color="auto"/>
                      </w:divBdr>
                    </w:div>
                  </w:divsChild>
                </w:div>
                <w:div w:id="664549218">
                  <w:marLeft w:val="300"/>
                  <w:marRight w:val="0"/>
                  <w:marTop w:val="75"/>
                  <w:marBottom w:val="0"/>
                  <w:divBdr>
                    <w:top w:val="none" w:sz="0" w:space="0" w:color="auto"/>
                    <w:left w:val="none" w:sz="0" w:space="0" w:color="auto"/>
                    <w:bottom w:val="none" w:sz="0" w:space="0" w:color="auto"/>
                    <w:right w:val="none" w:sz="0" w:space="0" w:color="auto"/>
                  </w:divBdr>
                </w:div>
                <w:div w:id="653342057">
                  <w:marLeft w:val="300"/>
                  <w:marRight w:val="0"/>
                  <w:marTop w:val="75"/>
                  <w:marBottom w:val="0"/>
                  <w:divBdr>
                    <w:top w:val="none" w:sz="0" w:space="0" w:color="auto"/>
                    <w:left w:val="none" w:sz="0" w:space="0" w:color="auto"/>
                    <w:bottom w:val="none" w:sz="0" w:space="0" w:color="auto"/>
                    <w:right w:val="none" w:sz="0" w:space="0" w:color="auto"/>
                  </w:divBdr>
                  <w:divsChild>
                    <w:div w:id="1417943500">
                      <w:marLeft w:val="750"/>
                      <w:marRight w:val="0"/>
                      <w:marTop w:val="0"/>
                      <w:marBottom w:val="0"/>
                      <w:divBdr>
                        <w:top w:val="none" w:sz="0" w:space="0" w:color="auto"/>
                        <w:left w:val="none" w:sz="0" w:space="0" w:color="auto"/>
                        <w:bottom w:val="none" w:sz="0" w:space="0" w:color="auto"/>
                        <w:right w:val="none" w:sz="0" w:space="0" w:color="auto"/>
                      </w:divBdr>
                    </w:div>
                  </w:divsChild>
                </w:div>
                <w:div w:id="642272068">
                  <w:marLeft w:val="300"/>
                  <w:marRight w:val="0"/>
                  <w:marTop w:val="75"/>
                  <w:marBottom w:val="0"/>
                  <w:divBdr>
                    <w:top w:val="none" w:sz="0" w:space="0" w:color="auto"/>
                    <w:left w:val="none" w:sz="0" w:space="0" w:color="auto"/>
                    <w:bottom w:val="none" w:sz="0" w:space="0" w:color="auto"/>
                    <w:right w:val="none" w:sz="0" w:space="0" w:color="auto"/>
                  </w:divBdr>
                </w:div>
                <w:div w:id="1883864742">
                  <w:marLeft w:val="300"/>
                  <w:marRight w:val="0"/>
                  <w:marTop w:val="75"/>
                  <w:marBottom w:val="0"/>
                  <w:divBdr>
                    <w:top w:val="none" w:sz="0" w:space="0" w:color="auto"/>
                    <w:left w:val="none" w:sz="0" w:space="0" w:color="auto"/>
                    <w:bottom w:val="none" w:sz="0" w:space="0" w:color="auto"/>
                    <w:right w:val="none" w:sz="0" w:space="0" w:color="auto"/>
                  </w:divBdr>
                  <w:divsChild>
                    <w:div w:id="480537110">
                      <w:marLeft w:val="750"/>
                      <w:marRight w:val="0"/>
                      <w:marTop w:val="0"/>
                      <w:marBottom w:val="0"/>
                      <w:divBdr>
                        <w:top w:val="none" w:sz="0" w:space="0" w:color="auto"/>
                        <w:left w:val="none" w:sz="0" w:space="0" w:color="auto"/>
                        <w:bottom w:val="none" w:sz="0" w:space="0" w:color="auto"/>
                        <w:right w:val="none" w:sz="0" w:space="0" w:color="auto"/>
                      </w:divBdr>
                    </w:div>
                    <w:div w:id="1897351646">
                      <w:marLeft w:val="750"/>
                      <w:marRight w:val="0"/>
                      <w:marTop w:val="0"/>
                      <w:marBottom w:val="0"/>
                      <w:divBdr>
                        <w:top w:val="none" w:sz="0" w:space="0" w:color="auto"/>
                        <w:left w:val="none" w:sz="0" w:space="0" w:color="auto"/>
                        <w:bottom w:val="none" w:sz="0" w:space="0" w:color="auto"/>
                        <w:right w:val="none" w:sz="0" w:space="0" w:color="auto"/>
                      </w:divBdr>
                    </w:div>
                  </w:divsChild>
                </w:div>
                <w:div w:id="1284920745">
                  <w:marLeft w:val="300"/>
                  <w:marRight w:val="0"/>
                  <w:marTop w:val="75"/>
                  <w:marBottom w:val="0"/>
                  <w:divBdr>
                    <w:top w:val="none" w:sz="0" w:space="0" w:color="auto"/>
                    <w:left w:val="none" w:sz="0" w:space="0" w:color="auto"/>
                    <w:bottom w:val="none" w:sz="0" w:space="0" w:color="auto"/>
                    <w:right w:val="none" w:sz="0" w:space="0" w:color="auto"/>
                  </w:divBdr>
                </w:div>
                <w:div w:id="1404137243">
                  <w:marLeft w:val="300"/>
                  <w:marRight w:val="0"/>
                  <w:marTop w:val="75"/>
                  <w:marBottom w:val="0"/>
                  <w:divBdr>
                    <w:top w:val="none" w:sz="0" w:space="0" w:color="auto"/>
                    <w:left w:val="none" w:sz="0" w:space="0" w:color="auto"/>
                    <w:bottom w:val="none" w:sz="0" w:space="0" w:color="auto"/>
                    <w:right w:val="none" w:sz="0" w:space="0" w:color="auto"/>
                  </w:divBdr>
                  <w:divsChild>
                    <w:div w:id="1494763300">
                      <w:marLeft w:val="750"/>
                      <w:marRight w:val="0"/>
                      <w:marTop w:val="0"/>
                      <w:marBottom w:val="0"/>
                      <w:divBdr>
                        <w:top w:val="none" w:sz="0" w:space="0" w:color="auto"/>
                        <w:left w:val="none" w:sz="0" w:space="0" w:color="auto"/>
                        <w:bottom w:val="none" w:sz="0" w:space="0" w:color="auto"/>
                        <w:right w:val="none" w:sz="0" w:space="0" w:color="auto"/>
                      </w:divBdr>
                    </w:div>
                  </w:divsChild>
                </w:div>
                <w:div w:id="1310013974">
                  <w:marLeft w:val="300"/>
                  <w:marRight w:val="0"/>
                  <w:marTop w:val="75"/>
                  <w:marBottom w:val="0"/>
                  <w:divBdr>
                    <w:top w:val="none" w:sz="0" w:space="0" w:color="auto"/>
                    <w:left w:val="none" w:sz="0" w:space="0" w:color="auto"/>
                    <w:bottom w:val="none" w:sz="0" w:space="0" w:color="auto"/>
                    <w:right w:val="none" w:sz="0" w:space="0" w:color="auto"/>
                  </w:divBdr>
                  <w:divsChild>
                    <w:div w:id="452022762">
                      <w:marLeft w:val="750"/>
                      <w:marRight w:val="0"/>
                      <w:marTop w:val="0"/>
                      <w:marBottom w:val="0"/>
                      <w:divBdr>
                        <w:top w:val="none" w:sz="0" w:space="0" w:color="auto"/>
                        <w:left w:val="none" w:sz="0" w:space="0" w:color="auto"/>
                        <w:bottom w:val="none" w:sz="0" w:space="0" w:color="auto"/>
                        <w:right w:val="none" w:sz="0" w:space="0" w:color="auto"/>
                      </w:divBdr>
                    </w:div>
                    <w:div w:id="752052179">
                      <w:marLeft w:val="750"/>
                      <w:marRight w:val="0"/>
                      <w:marTop w:val="0"/>
                      <w:marBottom w:val="0"/>
                      <w:divBdr>
                        <w:top w:val="none" w:sz="0" w:space="0" w:color="auto"/>
                        <w:left w:val="none" w:sz="0" w:space="0" w:color="auto"/>
                        <w:bottom w:val="none" w:sz="0" w:space="0" w:color="auto"/>
                        <w:right w:val="none" w:sz="0" w:space="0" w:color="auto"/>
                      </w:divBdr>
                    </w:div>
                    <w:div w:id="903107767">
                      <w:marLeft w:val="750"/>
                      <w:marRight w:val="0"/>
                      <w:marTop w:val="0"/>
                      <w:marBottom w:val="0"/>
                      <w:divBdr>
                        <w:top w:val="none" w:sz="0" w:space="0" w:color="auto"/>
                        <w:left w:val="none" w:sz="0" w:space="0" w:color="auto"/>
                        <w:bottom w:val="none" w:sz="0" w:space="0" w:color="auto"/>
                        <w:right w:val="none" w:sz="0" w:space="0" w:color="auto"/>
                      </w:divBdr>
                    </w:div>
                    <w:div w:id="1295907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7076276">
              <w:marLeft w:val="0"/>
              <w:marRight w:val="0"/>
              <w:marTop w:val="150"/>
              <w:marBottom w:val="150"/>
              <w:divBdr>
                <w:top w:val="none" w:sz="0" w:space="0" w:color="auto"/>
                <w:left w:val="none" w:sz="0" w:space="0" w:color="auto"/>
                <w:bottom w:val="none" w:sz="0" w:space="0" w:color="auto"/>
                <w:right w:val="none" w:sz="0" w:space="0" w:color="auto"/>
              </w:divBdr>
              <w:divsChild>
                <w:div w:id="309555213">
                  <w:marLeft w:val="300"/>
                  <w:marRight w:val="0"/>
                  <w:marTop w:val="75"/>
                  <w:marBottom w:val="0"/>
                  <w:divBdr>
                    <w:top w:val="none" w:sz="0" w:space="0" w:color="auto"/>
                    <w:left w:val="none" w:sz="0" w:space="0" w:color="auto"/>
                    <w:bottom w:val="none" w:sz="0" w:space="0" w:color="auto"/>
                    <w:right w:val="none" w:sz="0" w:space="0" w:color="auto"/>
                  </w:divBdr>
                  <w:divsChild>
                    <w:div w:id="1816290081">
                      <w:marLeft w:val="750"/>
                      <w:marRight w:val="0"/>
                      <w:marTop w:val="0"/>
                      <w:marBottom w:val="0"/>
                      <w:divBdr>
                        <w:top w:val="none" w:sz="0" w:space="0" w:color="auto"/>
                        <w:left w:val="none" w:sz="0" w:space="0" w:color="auto"/>
                        <w:bottom w:val="none" w:sz="0" w:space="0" w:color="auto"/>
                        <w:right w:val="none" w:sz="0" w:space="0" w:color="auto"/>
                      </w:divBdr>
                    </w:div>
                  </w:divsChild>
                </w:div>
                <w:div w:id="1506936311">
                  <w:marLeft w:val="300"/>
                  <w:marRight w:val="0"/>
                  <w:marTop w:val="75"/>
                  <w:marBottom w:val="0"/>
                  <w:divBdr>
                    <w:top w:val="none" w:sz="0" w:space="0" w:color="auto"/>
                    <w:left w:val="none" w:sz="0" w:space="0" w:color="auto"/>
                    <w:bottom w:val="none" w:sz="0" w:space="0" w:color="auto"/>
                    <w:right w:val="none" w:sz="0" w:space="0" w:color="auto"/>
                  </w:divBdr>
                </w:div>
                <w:div w:id="1478912603">
                  <w:marLeft w:val="300"/>
                  <w:marRight w:val="0"/>
                  <w:marTop w:val="75"/>
                  <w:marBottom w:val="0"/>
                  <w:divBdr>
                    <w:top w:val="none" w:sz="0" w:space="0" w:color="auto"/>
                    <w:left w:val="none" w:sz="0" w:space="0" w:color="auto"/>
                    <w:bottom w:val="none" w:sz="0" w:space="0" w:color="auto"/>
                    <w:right w:val="none" w:sz="0" w:space="0" w:color="auto"/>
                  </w:divBdr>
                </w:div>
                <w:div w:id="1026128915">
                  <w:marLeft w:val="300"/>
                  <w:marRight w:val="0"/>
                  <w:marTop w:val="75"/>
                  <w:marBottom w:val="0"/>
                  <w:divBdr>
                    <w:top w:val="none" w:sz="0" w:space="0" w:color="auto"/>
                    <w:left w:val="none" w:sz="0" w:space="0" w:color="auto"/>
                    <w:bottom w:val="none" w:sz="0" w:space="0" w:color="auto"/>
                    <w:right w:val="none" w:sz="0" w:space="0" w:color="auto"/>
                  </w:divBdr>
                  <w:divsChild>
                    <w:div w:id="1122113265">
                      <w:marLeft w:val="750"/>
                      <w:marRight w:val="0"/>
                      <w:marTop w:val="0"/>
                      <w:marBottom w:val="0"/>
                      <w:divBdr>
                        <w:top w:val="none" w:sz="0" w:space="0" w:color="auto"/>
                        <w:left w:val="none" w:sz="0" w:space="0" w:color="auto"/>
                        <w:bottom w:val="none" w:sz="0" w:space="0" w:color="auto"/>
                        <w:right w:val="none" w:sz="0" w:space="0" w:color="auto"/>
                      </w:divBdr>
                    </w:div>
                  </w:divsChild>
                </w:div>
                <w:div w:id="2012684146">
                  <w:marLeft w:val="300"/>
                  <w:marRight w:val="0"/>
                  <w:marTop w:val="75"/>
                  <w:marBottom w:val="0"/>
                  <w:divBdr>
                    <w:top w:val="none" w:sz="0" w:space="0" w:color="auto"/>
                    <w:left w:val="none" w:sz="0" w:space="0" w:color="auto"/>
                    <w:bottom w:val="none" w:sz="0" w:space="0" w:color="auto"/>
                    <w:right w:val="none" w:sz="0" w:space="0" w:color="auto"/>
                  </w:divBdr>
                  <w:divsChild>
                    <w:div w:id="1157590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7916">
      <w:bodyDiv w:val="1"/>
      <w:marLeft w:val="0"/>
      <w:marRight w:val="0"/>
      <w:marTop w:val="0"/>
      <w:marBottom w:val="0"/>
      <w:divBdr>
        <w:top w:val="none" w:sz="0" w:space="0" w:color="auto"/>
        <w:left w:val="none" w:sz="0" w:space="0" w:color="auto"/>
        <w:bottom w:val="none" w:sz="0" w:space="0" w:color="auto"/>
        <w:right w:val="none" w:sz="0" w:space="0" w:color="auto"/>
      </w:divBdr>
      <w:divsChild>
        <w:div w:id="720980096">
          <w:marLeft w:val="0"/>
          <w:marRight w:val="0"/>
          <w:marTop w:val="0"/>
          <w:marBottom w:val="0"/>
          <w:divBdr>
            <w:top w:val="none" w:sz="0" w:space="0" w:color="auto"/>
            <w:left w:val="none" w:sz="0" w:space="0" w:color="auto"/>
            <w:bottom w:val="none" w:sz="0" w:space="0" w:color="auto"/>
            <w:right w:val="none" w:sz="0" w:space="0" w:color="auto"/>
          </w:divBdr>
          <w:divsChild>
            <w:div w:id="1908417005">
              <w:marLeft w:val="0"/>
              <w:marRight w:val="0"/>
              <w:marTop w:val="150"/>
              <w:marBottom w:val="150"/>
              <w:divBdr>
                <w:top w:val="none" w:sz="0" w:space="0" w:color="auto"/>
                <w:left w:val="none" w:sz="0" w:space="0" w:color="auto"/>
                <w:bottom w:val="none" w:sz="0" w:space="0" w:color="auto"/>
                <w:right w:val="none" w:sz="0" w:space="0" w:color="auto"/>
              </w:divBdr>
              <w:divsChild>
                <w:div w:id="984889651">
                  <w:marLeft w:val="300"/>
                  <w:marRight w:val="0"/>
                  <w:marTop w:val="75"/>
                  <w:marBottom w:val="0"/>
                  <w:divBdr>
                    <w:top w:val="none" w:sz="0" w:space="0" w:color="auto"/>
                    <w:left w:val="none" w:sz="0" w:space="0" w:color="auto"/>
                    <w:bottom w:val="none" w:sz="0" w:space="0" w:color="auto"/>
                    <w:right w:val="none" w:sz="0" w:space="0" w:color="auto"/>
                  </w:divBdr>
                  <w:divsChild>
                    <w:div w:id="317223038">
                      <w:marLeft w:val="750"/>
                      <w:marRight w:val="0"/>
                      <w:marTop w:val="0"/>
                      <w:marBottom w:val="0"/>
                      <w:divBdr>
                        <w:top w:val="none" w:sz="0" w:space="0" w:color="auto"/>
                        <w:left w:val="none" w:sz="0" w:space="0" w:color="auto"/>
                        <w:bottom w:val="none" w:sz="0" w:space="0" w:color="auto"/>
                        <w:right w:val="none" w:sz="0" w:space="0" w:color="auto"/>
                      </w:divBdr>
                    </w:div>
                  </w:divsChild>
                </w:div>
                <w:div w:id="1549225687">
                  <w:marLeft w:val="300"/>
                  <w:marRight w:val="0"/>
                  <w:marTop w:val="75"/>
                  <w:marBottom w:val="0"/>
                  <w:divBdr>
                    <w:top w:val="none" w:sz="0" w:space="0" w:color="auto"/>
                    <w:left w:val="none" w:sz="0" w:space="0" w:color="auto"/>
                    <w:bottom w:val="none" w:sz="0" w:space="0" w:color="auto"/>
                    <w:right w:val="none" w:sz="0" w:space="0" w:color="auto"/>
                  </w:divBdr>
                  <w:divsChild>
                    <w:div w:id="2073305293">
                      <w:marLeft w:val="750"/>
                      <w:marRight w:val="0"/>
                      <w:marTop w:val="0"/>
                      <w:marBottom w:val="0"/>
                      <w:divBdr>
                        <w:top w:val="none" w:sz="0" w:space="0" w:color="auto"/>
                        <w:left w:val="none" w:sz="0" w:space="0" w:color="auto"/>
                        <w:bottom w:val="none" w:sz="0" w:space="0" w:color="auto"/>
                        <w:right w:val="none" w:sz="0" w:space="0" w:color="auto"/>
                      </w:divBdr>
                    </w:div>
                    <w:div w:id="1558664309">
                      <w:marLeft w:val="750"/>
                      <w:marRight w:val="0"/>
                      <w:marTop w:val="0"/>
                      <w:marBottom w:val="0"/>
                      <w:divBdr>
                        <w:top w:val="none" w:sz="0" w:space="0" w:color="auto"/>
                        <w:left w:val="none" w:sz="0" w:space="0" w:color="auto"/>
                        <w:bottom w:val="none" w:sz="0" w:space="0" w:color="auto"/>
                        <w:right w:val="none" w:sz="0" w:space="0" w:color="auto"/>
                      </w:divBdr>
                    </w:div>
                    <w:div w:id="641230154">
                      <w:marLeft w:val="750"/>
                      <w:marRight w:val="0"/>
                      <w:marTop w:val="0"/>
                      <w:marBottom w:val="0"/>
                      <w:divBdr>
                        <w:top w:val="none" w:sz="0" w:space="0" w:color="auto"/>
                        <w:left w:val="none" w:sz="0" w:space="0" w:color="auto"/>
                        <w:bottom w:val="none" w:sz="0" w:space="0" w:color="auto"/>
                        <w:right w:val="none" w:sz="0" w:space="0" w:color="auto"/>
                      </w:divBdr>
                    </w:div>
                  </w:divsChild>
                </w:div>
                <w:div w:id="1993485870">
                  <w:marLeft w:val="300"/>
                  <w:marRight w:val="0"/>
                  <w:marTop w:val="75"/>
                  <w:marBottom w:val="0"/>
                  <w:divBdr>
                    <w:top w:val="none" w:sz="0" w:space="0" w:color="auto"/>
                    <w:left w:val="none" w:sz="0" w:space="0" w:color="auto"/>
                    <w:bottom w:val="none" w:sz="0" w:space="0" w:color="auto"/>
                    <w:right w:val="none" w:sz="0" w:space="0" w:color="auto"/>
                  </w:divBdr>
                  <w:divsChild>
                    <w:div w:id="719595059">
                      <w:marLeft w:val="750"/>
                      <w:marRight w:val="0"/>
                      <w:marTop w:val="0"/>
                      <w:marBottom w:val="0"/>
                      <w:divBdr>
                        <w:top w:val="none" w:sz="0" w:space="0" w:color="auto"/>
                        <w:left w:val="none" w:sz="0" w:space="0" w:color="auto"/>
                        <w:bottom w:val="none" w:sz="0" w:space="0" w:color="auto"/>
                        <w:right w:val="none" w:sz="0" w:space="0" w:color="auto"/>
                      </w:divBdr>
                    </w:div>
                  </w:divsChild>
                </w:div>
                <w:div w:id="1672755487">
                  <w:marLeft w:val="300"/>
                  <w:marRight w:val="0"/>
                  <w:marTop w:val="75"/>
                  <w:marBottom w:val="0"/>
                  <w:divBdr>
                    <w:top w:val="none" w:sz="0" w:space="0" w:color="auto"/>
                    <w:left w:val="none" w:sz="0" w:space="0" w:color="auto"/>
                    <w:bottom w:val="none" w:sz="0" w:space="0" w:color="auto"/>
                    <w:right w:val="none" w:sz="0" w:space="0" w:color="auto"/>
                  </w:divBdr>
                  <w:divsChild>
                    <w:div w:id="7567490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96083982">
              <w:marLeft w:val="0"/>
              <w:marRight w:val="0"/>
              <w:marTop w:val="150"/>
              <w:marBottom w:val="150"/>
              <w:divBdr>
                <w:top w:val="none" w:sz="0" w:space="0" w:color="auto"/>
                <w:left w:val="none" w:sz="0" w:space="0" w:color="auto"/>
                <w:bottom w:val="none" w:sz="0" w:space="0" w:color="auto"/>
                <w:right w:val="none" w:sz="0" w:space="0" w:color="auto"/>
              </w:divBdr>
              <w:divsChild>
                <w:div w:id="392117502">
                  <w:marLeft w:val="300"/>
                  <w:marRight w:val="0"/>
                  <w:marTop w:val="75"/>
                  <w:marBottom w:val="0"/>
                  <w:divBdr>
                    <w:top w:val="none" w:sz="0" w:space="0" w:color="auto"/>
                    <w:left w:val="none" w:sz="0" w:space="0" w:color="auto"/>
                    <w:bottom w:val="none" w:sz="0" w:space="0" w:color="auto"/>
                    <w:right w:val="none" w:sz="0" w:space="0" w:color="auto"/>
                  </w:divBdr>
                </w:div>
                <w:div w:id="1623219797">
                  <w:marLeft w:val="300"/>
                  <w:marRight w:val="0"/>
                  <w:marTop w:val="75"/>
                  <w:marBottom w:val="0"/>
                  <w:divBdr>
                    <w:top w:val="none" w:sz="0" w:space="0" w:color="auto"/>
                    <w:left w:val="none" w:sz="0" w:space="0" w:color="auto"/>
                    <w:bottom w:val="none" w:sz="0" w:space="0" w:color="auto"/>
                    <w:right w:val="none" w:sz="0" w:space="0" w:color="auto"/>
                  </w:divBdr>
                  <w:divsChild>
                    <w:div w:id="2024940431">
                      <w:marLeft w:val="750"/>
                      <w:marRight w:val="0"/>
                      <w:marTop w:val="0"/>
                      <w:marBottom w:val="0"/>
                      <w:divBdr>
                        <w:top w:val="none" w:sz="0" w:space="0" w:color="auto"/>
                        <w:left w:val="none" w:sz="0" w:space="0" w:color="auto"/>
                        <w:bottom w:val="none" w:sz="0" w:space="0" w:color="auto"/>
                        <w:right w:val="none" w:sz="0" w:space="0" w:color="auto"/>
                      </w:divBdr>
                    </w:div>
                    <w:div w:id="743066665">
                      <w:marLeft w:val="750"/>
                      <w:marRight w:val="0"/>
                      <w:marTop w:val="0"/>
                      <w:marBottom w:val="0"/>
                      <w:divBdr>
                        <w:top w:val="none" w:sz="0" w:space="0" w:color="auto"/>
                        <w:left w:val="none" w:sz="0" w:space="0" w:color="auto"/>
                        <w:bottom w:val="none" w:sz="0" w:space="0" w:color="auto"/>
                        <w:right w:val="none" w:sz="0" w:space="0" w:color="auto"/>
                      </w:divBdr>
                    </w:div>
                  </w:divsChild>
                </w:div>
                <w:div w:id="136722659">
                  <w:marLeft w:val="300"/>
                  <w:marRight w:val="0"/>
                  <w:marTop w:val="75"/>
                  <w:marBottom w:val="0"/>
                  <w:divBdr>
                    <w:top w:val="none" w:sz="0" w:space="0" w:color="auto"/>
                    <w:left w:val="none" w:sz="0" w:space="0" w:color="auto"/>
                    <w:bottom w:val="none" w:sz="0" w:space="0" w:color="auto"/>
                    <w:right w:val="none" w:sz="0" w:space="0" w:color="auto"/>
                  </w:divBdr>
                  <w:divsChild>
                    <w:div w:id="325598739">
                      <w:marLeft w:val="750"/>
                      <w:marRight w:val="0"/>
                      <w:marTop w:val="0"/>
                      <w:marBottom w:val="0"/>
                      <w:divBdr>
                        <w:top w:val="none" w:sz="0" w:space="0" w:color="auto"/>
                        <w:left w:val="none" w:sz="0" w:space="0" w:color="auto"/>
                        <w:bottom w:val="none" w:sz="0" w:space="0" w:color="auto"/>
                        <w:right w:val="none" w:sz="0" w:space="0" w:color="auto"/>
                      </w:divBdr>
                    </w:div>
                  </w:divsChild>
                </w:div>
                <w:div w:id="211699724">
                  <w:marLeft w:val="300"/>
                  <w:marRight w:val="0"/>
                  <w:marTop w:val="75"/>
                  <w:marBottom w:val="0"/>
                  <w:divBdr>
                    <w:top w:val="none" w:sz="0" w:space="0" w:color="auto"/>
                    <w:left w:val="none" w:sz="0" w:space="0" w:color="auto"/>
                    <w:bottom w:val="none" w:sz="0" w:space="0" w:color="auto"/>
                    <w:right w:val="none" w:sz="0" w:space="0" w:color="auto"/>
                  </w:divBdr>
                  <w:divsChild>
                    <w:div w:id="1950113712">
                      <w:marLeft w:val="750"/>
                      <w:marRight w:val="0"/>
                      <w:marTop w:val="0"/>
                      <w:marBottom w:val="0"/>
                      <w:divBdr>
                        <w:top w:val="none" w:sz="0" w:space="0" w:color="auto"/>
                        <w:left w:val="none" w:sz="0" w:space="0" w:color="auto"/>
                        <w:bottom w:val="none" w:sz="0" w:space="0" w:color="auto"/>
                        <w:right w:val="none" w:sz="0" w:space="0" w:color="auto"/>
                      </w:divBdr>
                    </w:div>
                  </w:divsChild>
                </w:div>
                <w:div w:id="37779210">
                  <w:marLeft w:val="300"/>
                  <w:marRight w:val="0"/>
                  <w:marTop w:val="75"/>
                  <w:marBottom w:val="0"/>
                  <w:divBdr>
                    <w:top w:val="none" w:sz="0" w:space="0" w:color="auto"/>
                    <w:left w:val="none" w:sz="0" w:space="0" w:color="auto"/>
                    <w:bottom w:val="none" w:sz="0" w:space="0" w:color="auto"/>
                    <w:right w:val="none" w:sz="0" w:space="0" w:color="auto"/>
                  </w:divBdr>
                  <w:divsChild>
                    <w:div w:id="360714164">
                      <w:marLeft w:val="750"/>
                      <w:marRight w:val="0"/>
                      <w:marTop w:val="0"/>
                      <w:marBottom w:val="0"/>
                      <w:divBdr>
                        <w:top w:val="none" w:sz="0" w:space="0" w:color="auto"/>
                        <w:left w:val="none" w:sz="0" w:space="0" w:color="auto"/>
                        <w:bottom w:val="none" w:sz="0" w:space="0" w:color="auto"/>
                        <w:right w:val="none" w:sz="0" w:space="0" w:color="auto"/>
                      </w:divBdr>
                    </w:div>
                  </w:divsChild>
                </w:div>
                <w:div w:id="979845725">
                  <w:marLeft w:val="300"/>
                  <w:marRight w:val="0"/>
                  <w:marTop w:val="75"/>
                  <w:marBottom w:val="0"/>
                  <w:divBdr>
                    <w:top w:val="none" w:sz="0" w:space="0" w:color="auto"/>
                    <w:left w:val="none" w:sz="0" w:space="0" w:color="auto"/>
                    <w:bottom w:val="none" w:sz="0" w:space="0" w:color="auto"/>
                    <w:right w:val="none" w:sz="0" w:space="0" w:color="auto"/>
                  </w:divBdr>
                  <w:divsChild>
                    <w:div w:id="1744791784">
                      <w:marLeft w:val="750"/>
                      <w:marRight w:val="0"/>
                      <w:marTop w:val="0"/>
                      <w:marBottom w:val="0"/>
                      <w:divBdr>
                        <w:top w:val="none" w:sz="0" w:space="0" w:color="auto"/>
                        <w:left w:val="none" w:sz="0" w:space="0" w:color="auto"/>
                        <w:bottom w:val="none" w:sz="0" w:space="0" w:color="auto"/>
                        <w:right w:val="none" w:sz="0" w:space="0" w:color="auto"/>
                      </w:divBdr>
                    </w:div>
                  </w:divsChild>
                </w:div>
                <w:div w:id="1705792949">
                  <w:marLeft w:val="300"/>
                  <w:marRight w:val="0"/>
                  <w:marTop w:val="75"/>
                  <w:marBottom w:val="0"/>
                  <w:divBdr>
                    <w:top w:val="none" w:sz="0" w:space="0" w:color="auto"/>
                    <w:left w:val="none" w:sz="0" w:space="0" w:color="auto"/>
                    <w:bottom w:val="none" w:sz="0" w:space="0" w:color="auto"/>
                    <w:right w:val="none" w:sz="0" w:space="0" w:color="auto"/>
                  </w:divBdr>
                  <w:divsChild>
                    <w:div w:id="2050836782">
                      <w:marLeft w:val="750"/>
                      <w:marRight w:val="0"/>
                      <w:marTop w:val="0"/>
                      <w:marBottom w:val="0"/>
                      <w:divBdr>
                        <w:top w:val="none" w:sz="0" w:space="0" w:color="auto"/>
                        <w:left w:val="none" w:sz="0" w:space="0" w:color="auto"/>
                        <w:bottom w:val="none" w:sz="0" w:space="0" w:color="auto"/>
                        <w:right w:val="none" w:sz="0" w:space="0" w:color="auto"/>
                      </w:divBdr>
                    </w:div>
                    <w:div w:id="1966767389">
                      <w:marLeft w:val="750"/>
                      <w:marRight w:val="0"/>
                      <w:marTop w:val="0"/>
                      <w:marBottom w:val="0"/>
                      <w:divBdr>
                        <w:top w:val="none" w:sz="0" w:space="0" w:color="auto"/>
                        <w:left w:val="none" w:sz="0" w:space="0" w:color="auto"/>
                        <w:bottom w:val="none" w:sz="0" w:space="0" w:color="auto"/>
                        <w:right w:val="none" w:sz="0" w:space="0" w:color="auto"/>
                      </w:divBdr>
                    </w:div>
                  </w:divsChild>
                </w:div>
                <w:div w:id="418797503">
                  <w:marLeft w:val="300"/>
                  <w:marRight w:val="0"/>
                  <w:marTop w:val="75"/>
                  <w:marBottom w:val="0"/>
                  <w:divBdr>
                    <w:top w:val="none" w:sz="0" w:space="0" w:color="auto"/>
                    <w:left w:val="none" w:sz="0" w:space="0" w:color="auto"/>
                    <w:bottom w:val="none" w:sz="0" w:space="0" w:color="auto"/>
                    <w:right w:val="none" w:sz="0" w:space="0" w:color="auto"/>
                  </w:divBdr>
                </w:div>
                <w:div w:id="1255745258">
                  <w:marLeft w:val="300"/>
                  <w:marRight w:val="0"/>
                  <w:marTop w:val="75"/>
                  <w:marBottom w:val="0"/>
                  <w:divBdr>
                    <w:top w:val="none" w:sz="0" w:space="0" w:color="auto"/>
                    <w:left w:val="none" w:sz="0" w:space="0" w:color="auto"/>
                    <w:bottom w:val="none" w:sz="0" w:space="0" w:color="auto"/>
                    <w:right w:val="none" w:sz="0" w:space="0" w:color="auto"/>
                  </w:divBdr>
                  <w:divsChild>
                    <w:div w:id="1750619110">
                      <w:marLeft w:val="750"/>
                      <w:marRight w:val="0"/>
                      <w:marTop w:val="0"/>
                      <w:marBottom w:val="0"/>
                      <w:divBdr>
                        <w:top w:val="none" w:sz="0" w:space="0" w:color="auto"/>
                        <w:left w:val="none" w:sz="0" w:space="0" w:color="auto"/>
                        <w:bottom w:val="none" w:sz="0" w:space="0" w:color="auto"/>
                        <w:right w:val="none" w:sz="0" w:space="0" w:color="auto"/>
                      </w:divBdr>
                    </w:div>
                    <w:div w:id="806554049">
                      <w:marLeft w:val="750"/>
                      <w:marRight w:val="0"/>
                      <w:marTop w:val="0"/>
                      <w:marBottom w:val="0"/>
                      <w:divBdr>
                        <w:top w:val="none" w:sz="0" w:space="0" w:color="auto"/>
                        <w:left w:val="none" w:sz="0" w:space="0" w:color="auto"/>
                        <w:bottom w:val="none" w:sz="0" w:space="0" w:color="auto"/>
                        <w:right w:val="none" w:sz="0" w:space="0" w:color="auto"/>
                      </w:divBdr>
                    </w:div>
                  </w:divsChild>
                </w:div>
                <w:div w:id="1817918962">
                  <w:marLeft w:val="300"/>
                  <w:marRight w:val="0"/>
                  <w:marTop w:val="75"/>
                  <w:marBottom w:val="0"/>
                  <w:divBdr>
                    <w:top w:val="none" w:sz="0" w:space="0" w:color="auto"/>
                    <w:left w:val="none" w:sz="0" w:space="0" w:color="auto"/>
                    <w:bottom w:val="none" w:sz="0" w:space="0" w:color="auto"/>
                    <w:right w:val="none" w:sz="0" w:space="0" w:color="auto"/>
                  </w:divBdr>
                  <w:divsChild>
                    <w:div w:id="2036272662">
                      <w:marLeft w:val="750"/>
                      <w:marRight w:val="0"/>
                      <w:marTop w:val="0"/>
                      <w:marBottom w:val="0"/>
                      <w:divBdr>
                        <w:top w:val="none" w:sz="0" w:space="0" w:color="auto"/>
                        <w:left w:val="none" w:sz="0" w:space="0" w:color="auto"/>
                        <w:bottom w:val="none" w:sz="0" w:space="0" w:color="auto"/>
                        <w:right w:val="none" w:sz="0" w:space="0" w:color="auto"/>
                      </w:divBdr>
                    </w:div>
                  </w:divsChild>
                </w:div>
                <w:div w:id="1904482935">
                  <w:marLeft w:val="300"/>
                  <w:marRight w:val="0"/>
                  <w:marTop w:val="75"/>
                  <w:marBottom w:val="0"/>
                  <w:divBdr>
                    <w:top w:val="none" w:sz="0" w:space="0" w:color="auto"/>
                    <w:left w:val="none" w:sz="0" w:space="0" w:color="auto"/>
                    <w:bottom w:val="none" w:sz="0" w:space="0" w:color="auto"/>
                    <w:right w:val="none" w:sz="0" w:space="0" w:color="auto"/>
                  </w:divBdr>
                  <w:divsChild>
                    <w:div w:id="2128429811">
                      <w:marLeft w:val="750"/>
                      <w:marRight w:val="0"/>
                      <w:marTop w:val="0"/>
                      <w:marBottom w:val="0"/>
                      <w:divBdr>
                        <w:top w:val="none" w:sz="0" w:space="0" w:color="auto"/>
                        <w:left w:val="none" w:sz="0" w:space="0" w:color="auto"/>
                        <w:bottom w:val="none" w:sz="0" w:space="0" w:color="auto"/>
                        <w:right w:val="none" w:sz="0" w:space="0" w:color="auto"/>
                      </w:divBdr>
                    </w:div>
                  </w:divsChild>
                </w:div>
                <w:div w:id="1588807976">
                  <w:marLeft w:val="300"/>
                  <w:marRight w:val="0"/>
                  <w:marTop w:val="75"/>
                  <w:marBottom w:val="0"/>
                  <w:divBdr>
                    <w:top w:val="none" w:sz="0" w:space="0" w:color="auto"/>
                    <w:left w:val="none" w:sz="0" w:space="0" w:color="auto"/>
                    <w:bottom w:val="none" w:sz="0" w:space="0" w:color="auto"/>
                    <w:right w:val="none" w:sz="0" w:space="0" w:color="auto"/>
                  </w:divBdr>
                  <w:divsChild>
                    <w:div w:id="1534266188">
                      <w:marLeft w:val="750"/>
                      <w:marRight w:val="0"/>
                      <w:marTop w:val="0"/>
                      <w:marBottom w:val="0"/>
                      <w:divBdr>
                        <w:top w:val="none" w:sz="0" w:space="0" w:color="auto"/>
                        <w:left w:val="none" w:sz="0" w:space="0" w:color="auto"/>
                        <w:bottom w:val="none" w:sz="0" w:space="0" w:color="auto"/>
                        <w:right w:val="none" w:sz="0" w:space="0" w:color="auto"/>
                      </w:divBdr>
                    </w:div>
                  </w:divsChild>
                </w:div>
                <w:div w:id="1317340556">
                  <w:marLeft w:val="300"/>
                  <w:marRight w:val="0"/>
                  <w:marTop w:val="75"/>
                  <w:marBottom w:val="0"/>
                  <w:divBdr>
                    <w:top w:val="none" w:sz="0" w:space="0" w:color="auto"/>
                    <w:left w:val="none" w:sz="0" w:space="0" w:color="auto"/>
                    <w:bottom w:val="none" w:sz="0" w:space="0" w:color="auto"/>
                    <w:right w:val="none" w:sz="0" w:space="0" w:color="auto"/>
                  </w:divBdr>
                  <w:divsChild>
                    <w:div w:id="328866826">
                      <w:marLeft w:val="750"/>
                      <w:marRight w:val="0"/>
                      <w:marTop w:val="0"/>
                      <w:marBottom w:val="0"/>
                      <w:divBdr>
                        <w:top w:val="none" w:sz="0" w:space="0" w:color="auto"/>
                        <w:left w:val="none" w:sz="0" w:space="0" w:color="auto"/>
                        <w:bottom w:val="none" w:sz="0" w:space="0" w:color="auto"/>
                        <w:right w:val="none" w:sz="0" w:space="0" w:color="auto"/>
                      </w:divBdr>
                    </w:div>
                    <w:div w:id="1259096566">
                      <w:marLeft w:val="750"/>
                      <w:marRight w:val="0"/>
                      <w:marTop w:val="0"/>
                      <w:marBottom w:val="0"/>
                      <w:divBdr>
                        <w:top w:val="none" w:sz="0" w:space="0" w:color="auto"/>
                        <w:left w:val="none" w:sz="0" w:space="0" w:color="auto"/>
                        <w:bottom w:val="none" w:sz="0" w:space="0" w:color="auto"/>
                        <w:right w:val="none" w:sz="0" w:space="0" w:color="auto"/>
                      </w:divBdr>
                    </w:div>
                    <w:div w:id="1992588993">
                      <w:marLeft w:val="750"/>
                      <w:marRight w:val="0"/>
                      <w:marTop w:val="0"/>
                      <w:marBottom w:val="0"/>
                      <w:divBdr>
                        <w:top w:val="none" w:sz="0" w:space="0" w:color="auto"/>
                        <w:left w:val="none" w:sz="0" w:space="0" w:color="auto"/>
                        <w:bottom w:val="none" w:sz="0" w:space="0" w:color="auto"/>
                        <w:right w:val="none" w:sz="0" w:space="0" w:color="auto"/>
                      </w:divBdr>
                    </w:div>
                    <w:div w:id="1777671856">
                      <w:marLeft w:val="750"/>
                      <w:marRight w:val="0"/>
                      <w:marTop w:val="0"/>
                      <w:marBottom w:val="0"/>
                      <w:divBdr>
                        <w:top w:val="none" w:sz="0" w:space="0" w:color="auto"/>
                        <w:left w:val="none" w:sz="0" w:space="0" w:color="auto"/>
                        <w:bottom w:val="none" w:sz="0" w:space="0" w:color="auto"/>
                        <w:right w:val="none" w:sz="0" w:space="0" w:color="auto"/>
                      </w:divBdr>
                    </w:div>
                  </w:divsChild>
                </w:div>
                <w:div w:id="2006932042">
                  <w:marLeft w:val="300"/>
                  <w:marRight w:val="0"/>
                  <w:marTop w:val="75"/>
                  <w:marBottom w:val="0"/>
                  <w:divBdr>
                    <w:top w:val="none" w:sz="0" w:space="0" w:color="auto"/>
                    <w:left w:val="none" w:sz="0" w:space="0" w:color="auto"/>
                    <w:bottom w:val="none" w:sz="0" w:space="0" w:color="auto"/>
                    <w:right w:val="none" w:sz="0" w:space="0" w:color="auto"/>
                  </w:divBdr>
                  <w:divsChild>
                    <w:div w:id="1421483370">
                      <w:marLeft w:val="750"/>
                      <w:marRight w:val="0"/>
                      <w:marTop w:val="0"/>
                      <w:marBottom w:val="0"/>
                      <w:divBdr>
                        <w:top w:val="none" w:sz="0" w:space="0" w:color="auto"/>
                        <w:left w:val="none" w:sz="0" w:space="0" w:color="auto"/>
                        <w:bottom w:val="none" w:sz="0" w:space="0" w:color="auto"/>
                        <w:right w:val="none" w:sz="0" w:space="0" w:color="auto"/>
                      </w:divBdr>
                    </w:div>
                  </w:divsChild>
                </w:div>
                <w:div w:id="932593371">
                  <w:marLeft w:val="300"/>
                  <w:marRight w:val="0"/>
                  <w:marTop w:val="75"/>
                  <w:marBottom w:val="0"/>
                  <w:divBdr>
                    <w:top w:val="none" w:sz="0" w:space="0" w:color="auto"/>
                    <w:left w:val="none" w:sz="0" w:space="0" w:color="auto"/>
                    <w:bottom w:val="none" w:sz="0" w:space="0" w:color="auto"/>
                    <w:right w:val="none" w:sz="0" w:space="0" w:color="auto"/>
                  </w:divBdr>
                  <w:divsChild>
                    <w:div w:id="1845779626">
                      <w:marLeft w:val="750"/>
                      <w:marRight w:val="0"/>
                      <w:marTop w:val="0"/>
                      <w:marBottom w:val="0"/>
                      <w:divBdr>
                        <w:top w:val="none" w:sz="0" w:space="0" w:color="auto"/>
                        <w:left w:val="none" w:sz="0" w:space="0" w:color="auto"/>
                        <w:bottom w:val="none" w:sz="0" w:space="0" w:color="auto"/>
                        <w:right w:val="none" w:sz="0" w:space="0" w:color="auto"/>
                      </w:divBdr>
                    </w:div>
                    <w:div w:id="2040157722">
                      <w:marLeft w:val="750"/>
                      <w:marRight w:val="0"/>
                      <w:marTop w:val="0"/>
                      <w:marBottom w:val="0"/>
                      <w:divBdr>
                        <w:top w:val="none" w:sz="0" w:space="0" w:color="auto"/>
                        <w:left w:val="none" w:sz="0" w:space="0" w:color="auto"/>
                        <w:bottom w:val="none" w:sz="0" w:space="0" w:color="auto"/>
                        <w:right w:val="none" w:sz="0" w:space="0" w:color="auto"/>
                      </w:divBdr>
                    </w:div>
                  </w:divsChild>
                </w:div>
                <w:div w:id="680081904">
                  <w:marLeft w:val="300"/>
                  <w:marRight w:val="0"/>
                  <w:marTop w:val="75"/>
                  <w:marBottom w:val="0"/>
                  <w:divBdr>
                    <w:top w:val="none" w:sz="0" w:space="0" w:color="auto"/>
                    <w:left w:val="none" w:sz="0" w:space="0" w:color="auto"/>
                    <w:bottom w:val="none" w:sz="0" w:space="0" w:color="auto"/>
                    <w:right w:val="none" w:sz="0" w:space="0" w:color="auto"/>
                  </w:divBdr>
                  <w:divsChild>
                    <w:div w:id="2125422449">
                      <w:marLeft w:val="750"/>
                      <w:marRight w:val="0"/>
                      <w:marTop w:val="0"/>
                      <w:marBottom w:val="0"/>
                      <w:divBdr>
                        <w:top w:val="none" w:sz="0" w:space="0" w:color="auto"/>
                        <w:left w:val="none" w:sz="0" w:space="0" w:color="auto"/>
                        <w:bottom w:val="none" w:sz="0" w:space="0" w:color="auto"/>
                        <w:right w:val="none" w:sz="0" w:space="0" w:color="auto"/>
                      </w:divBdr>
                    </w:div>
                  </w:divsChild>
                </w:div>
                <w:div w:id="1592007959">
                  <w:marLeft w:val="300"/>
                  <w:marRight w:val="0"/>
                  <w:marTop w:val="75"/>
                  <w:marBottom w:val="0"/>
                  <w:divBdr>
                    <w:top w:val="none" w:sz="0" w:space="0" w:color="auto"/>
                    <w:left w:val="none" w:sz="0" w:space="0" w:color="auto"/>
                    <w:bottom w:val="none" w:sz="0" w:space="0" w:color="auto"/>
                    <w:right w:val="none" w:sz="0" w:space="0" w:color="auto"/>
                  </w:divBdr>
                  <w:divsChild>
                    <w:div w:id="1367368600">
                      <w:marLeft w:val="750"/>
                      <w:marRight w:val="0"/>
                      <w:marTop w:val="0"/>
                      <w:marBottom w:val="0"/>
                      <w:divBdr>
                        <w:top w:val="none" w:sz="0" w:space="0" w:color="auto"/>
                        <w:left w:val="none" w:sz="0" w:space="0" w:color="auto"/>
                        <w:bottom w:val="none" w:sz="0" w:space="0" w:color="auto"/>
                        <w:right w:val="none" w:sz="0" w:space="0" w:color="auto"/>
                      </w:divBdr>
                    </w:div>
                  </w:divsChild>
                </w:div>
                <w:div w:id="1683312717">
                  <w:marLeft w:val="300"/>
                  <w:marRight w:val="0"/>
                  <w:marTop w:val="75"/>
                  <w:marBottom w:val="0"/>
                  <w:divBdr>
                    <w:top w:val="none" w:sz="0" w:space="0" w:color="auto"/>
                    <w:left w:val="none" w:sz="0" w:space="0" w:color="auto"/>
                    <w:bottom w:val="none" w:sz="0" w:space="0" w:color="auto"/>
                    <w:right w:val="none" w:sz="0" w:space="0" w:color="auto"/>
                  </w:divBdr>
                  <w:divsChild>
                    <w:div w:id="499194976">
                      <w:marLeft w:val="750"/>
                      <w:marRight w:val="0"/>
                      <w:marTop w:val="0"/>
                      <w:marBottom w:val="0"/>
                      <w:divBdr>
                        <w:top w:val="none" w:sz="0" w:space="0" w:color="auto"/>
                        <w:left w:val="none" w:sz="0" w:space="0" w:color="auto"/>
                        <w:bottom w:val="none" w:sz="0" w:space="0" w:color="auto"/>
                        <w:right w:val="none" w:sz="0" w:space="0" w:color="auto"/>
                      </w:divBdr>
                    </w:div>
                    <w:div w:id="520820697">
                      <w:marLeft w:val="750"/>
                      <w:marRight w:val="0"/>
                      <w:marTop w:val="0"/>
                      <w:marBottom w:val="0"/>
                      <w:divBdr>
                        <w:top w:val="none" w:sz="0" w:space="0" w:color="auto"/>
                        <w:left w:val="none" w:sz="0" w:space="0" w:color="auto"/>
                        <w:bottom w:val="none" w:sz="0" w:space="0" w:color="auto"/>
                        <w:right w:val="none" w:sz="0" w:space="0" w:color="auto"/>
                      </w:divBdr>
                    </w:div>
                    <w:div w:id="1640068597">
                      <w:marLeft w:val="750"/>
                      <w:marRight w:val="0"/>
                      <w:marTop w:val="0"/>
                      <w:marBottom w:val="0"/>
                      <w:divBdr>
                        <w:top w:val="none" w:sz="0" w:space="0" w:color="auto"/>
                        <w:left w:val="none" w:sz="0" w:space="0" w:color="auto"/>
                        <w:bottom w:val="none" w:sz="0" w:space="0" w:color="auto"/>
                        <w:right w:val="none" w:sz="0" w:space="0" w:color="auto"/>
                      </w:divBdr>
                    </w:div>
                  </w:divsChild>
                </w:div>
                <w:div w:id="1146629204">
                  <w:marLeft w:val="300"/>
                  <w:marRight w:val="0"/>
                  <w:marTop w:val="75"/>
                  <w:marBottom w:val="0"/>
                  <w:divBdr>
                    <w:top w:val="none" w:sz="0" w:space="0" w:color="auto"/>
                    <w:left w:val="none" w:sz="0" w:space="0" w:color="auto"/>
                    <w:bottom w:val="none" w:sz="0" w:space="0" w:color="auto"/>
                    <w:right w:val="none" w:sz="0" w:space="0" w:color="auto"/>
                  </w:divBdr>
                </w:div>
                <w:div w:id="665208167">
                  <w:marLeft w:val="300"/>
                  <w:marRight w:val="0"/>
                  <w:marTop w:val="75"/>
                  <w:marBottom w:val="0"/>
                  <w:divBdr>
                    <w:top w:val="none" w:sz="0" w:space="0" w:color="auto"/>
                    <w:left w:val="none" w:sz="0" w:space="0" w:color="auto"/>
                    <w:bottom w:val="none" w:sz="0" w:space="0" w:color="auto"/>
                    <w:right w:val="none" w:sz="0" w:space="0" w:color="auto"/>
                  </w:divBdr>
                </w:div>
                <w:div w:id="632561733">
                  <w:marLeft w:val="300"/>
                  <w:marRight w:val="0"/>
                  <w:marTop w:val="75"/>
                  <w:marBottom w:val="0"/>
                  <w:divBdr>
                    <w:top w:val="none" w:sz="0" w:space="0" w:color="auto"/>
                    <w:left w:val="none" w:sz="0" w:space="0" w:color="auto"/>
                    <w:bottom w:val="none" w:sz="0" w:space="0" w:color="auto"/>
                    <w:right w:val="none" w:sz="0" w:space="0" w:color="auto"/>
                  </w:divBdr>
                  <w:divsChild>
                    <w:div w:id="765810582">
                      <w:marLeft w:val="750"/>
                      <w:marRight w:val="0"/>
                      <w:marTop w:val="0"/>
                      <w:marBottom w:val="0"/>
                      <w:divBdr>
                        <w:top w:val="none" w:sz="0" w:space="0" w:color="auto"/>
                        <w:left w:val="none" w:sz="0" w:space="0" w:color="auto"/>
                        <w:bottom w:val="none" w:sz="0" w:space="0" w:color="auto"/>
                        <w:right w:val="none" w:sz="0" w:space="0" w:color="auto"/>
                      </w:divBdr>
                    </w:div>
                    <w:div w:id="692342564">
                      <w:marLeft w:val="750"/>
                      <w:marRight w:val="0"/>
                      <w:marTop w:val="0"/>
                      <w:marBottom w:val="0"/>
                      <w:divBdr>
                        <w:top w:val="none" w:sz="0" w:space="0" w:color="auto"/>
                        <w:left w:val="none" w:sz="0" w:space="0" w:color="auto"/>
                        <w:bottom w:val="none" w:sz="0" w:space="0" w:color="auto"/>
                        <w:right w:val="none" w:sz="0" w:space="0" w:color="auto"/>
                      </w:divBdr>
                    </w:div>
                  </w:divsChild>
                </w:div>
                <w:div w:id="1885288786">
                  <w:marLeft w:val="300"/>
                  <w:marRight w:val="0"/>
                  <w:marTop w:val="75"/>
                  <w:marBottom w:val="0"/>
                  <w:divBdr>
                    <w:top w:val="none" w:sz="0" w:space="0" w:color="auto"/>
                    <w:left w:val="none" w:sz="0" w:space="0" w:color="auto"/>
                    <w:bottom w:val="none" w:sz="0" w:space="0" w:color="auto"/>
                    <w:right w:val="none" w:sz="0" w:space="0" w:color="auto"/>
                  </w:divBdr>
                  <w:divsChild>
                    <w:div w:id="1985965607">
                      <w:marLeft w:val="750"/>
                      <w:marRight w:val="0"/>
                      <w:marTop w:val="0"/>
                      <w:marBottom w:val="0"/>
                      <w:divBdr>
                        <w:top w:val="none" w:sz="0" w:space="0" w:color="auto"/>
                        <w:left w:val="none" w:sz="0" w:space="0" w:color="auto"/>
                        <w:bottom w:val="none" w:sz="0" w:space="0" w:color="auto"/>
                        <w:right w:val="none" w:sz="0" w:space="0" w:color="auto"/>
                      </w:divBdr>
                    </w:div>
                  </w:divsChild>
                </w:div>
                <w:div w:id="503128770">
                  <w:marLeft w:val="300"/>
                  <w:marRight w:val="0"/>
                  <w:marTop w:val="75"/>
                  <w:marBottom w:val="0"/>
                  <w:divBdr>
                    <w:top w:val="none" w:sz="0" w:space="0" w:color="auto"/>
                    <w:left w:val="none" w:sz="0" w:space="0" w:color="auto"/>
                    <w:bottom w:val="none" w:sz="0" w:space="0" w:color="auto"/>
                    <w:right w:val="none" w:sz="0" w:space="0" w:color="auto"/>
                  </w:divBdr>
                  <w:divsChild>
                    <w:div w:id="483156689">
                      <w:marLeft w:val="750"/>
                      <w:marRight w:val="0"/>
                      <w:marTop w:val="0"/>
                      <w:marBottom w:val="0"/>
                      <w:divBdr>
                        <w:top w:val="none" w:sz="0" w:space="0" w:color="auto"/>
                        <w:left w:val="none" w:sz="0" w:space="0" w:color="auto"/>
                        <w:bottom w:val="none" w:sz="0" w:space="0" w:color="auto"/>
                        <w:right w:val="none" w:sz="0" w:space="0" w:color="auto"/>
                      </w:divBdr>
                    </w:div>
                  </w:divsChild>
                </w:div>
                <w:div w:id="1706712437">
                  <w:marLeft w:val="300"/>
                  <w:marRight w:val="0"/>
                  <w:marTop w:val="75"/>
                  <w:marBottom w:val="0"/>
                  <w:divBdr>
                    <w:top w:val="none" w:sz="0" w:space="0" w:color="auto"/>
                    <w:left w:val="none" w:sz="0" w:space="0" w:color="auto"/>
                    <w:bottom w:val="none" w:sz="0" w:space="0" w:color="auto"/>
                    <w:right w:val="none" w:sz="0" w:space="0" w:color="auto"/>
                  </w:divBdr>
                  <w:divsChild>
                    <w:div w:id="2009093449">
                      <w:marLeft w:val="750"/>
                      <w:marRight w:val="0"/>
                      <w:marTop w:val="0"/>
                      <w:marBottom w:val="0"/>
                      <w:divBdr>
                        <w:top w:val="none" w:sz="0" w:space="0" w:color="auto"/>
                        <w:left w:val="none" w:sz="0" w:space="0" w:color="auto"/>
                        <w:bottom w:val="none" w:sz="0" w:space="0" w:color="auto"/>
                        <w:right w:val="none" w:sz="0" w:space="0" w:color="auto"/>
                      </w:divBdr>
                    </w:div>
                  </w:divsChild>
                </w:div>
                <w:div w:id="1257707814">
                  <w:marLeft w:val="300"/>
                  <w:marRight w:val="0"/>
                  <w:marTop w:val="75"/>
                  <w:marBottom w:val="0"/>
                  <w:divBdr>
                    <w:top w:val="none" w:sz="0" w:space="0" w:color="auto"/>
                    <w:left w:val="none" w:sz="0" w:space="0" w:color="auto"/>
                    <w:bottom w:val="none" w:sz="0" w:space="0" w:color="auto"/>
                    <w:right w:val="none" w:sz="0" w:space="0" w:color="auto"/>
                  </w:divBdr>
                  <w:divsChild>
                    <w:div w:id="2023584151">
                      <w:marLeft w:val="750"/>
                      <w:marRight w:val="0"/>
                      <w:marTop w:val="0"/>
                      <w:marBottom w:val="0"/>
                      <w:divBdr>
                        <w:top w:val="none" w:sz="0" w:space="0" w:color="auto"/>
                        <w:left w:val="none" w:sz="0" w:space="0" w:color="auto"/>
                        <w:bottom w:val="none" w:sz="0" w:space="0" w:color="auto"/>
                        <w:right w:val="none" w:sz="0" w:space="0" w:color="auto"/>
                      </w:divBdr>
                    </w:div>
                    <w:div w:id="1685279821">
                      <w:marLeft w:val="750"/>
                      <w:marRight w:val="0"/>
                      <w:marTop w:val="0"/>
                      <w:marBottom w:val="0"/>
                      <w:divBdr>
                        <w:top w:val="none" w:sz="0" w:space="0" w:color="auto"/>
                        <w:left w:val="none" w:sz="0" w:space="0" w:color="auto"/>
                        <w:bottom w:val="none" w:sz="0" w:space="0" w:color="auto"/>
                        <w:right w:val="none" w:sz="0" w:space="0" w:color="auto"/>
                      </w:divBdr>
                    </w:div>
                    <w:div w:id="851845671">
                      <w:marLeft w:val="750"/>
                      <w:marRight w:val="0"/>
                      <w:marTop w:val="0"/>
                      <w:marBottom w:val="0"/>
                      <w:divBdr>
                        <w:top w:val="none" w:sz="0" w:space="0" w:color="auto"/>
                        <w:left w:val="none" w:sz="0" w:space="0" w:color="auto"/>
                        <w:bottom w:val="none" w:sz="0" w:space="0" w:color="auto"/>
                        <w:right w:val="none" w:sz="0" w:space="0" w:color="auto"/>
                      </w:divBdr>
                    </w:div>
                  </w:divsChild>
                </w:div>
                <w:div w:id="1701085132">
                  <w:marLeft w:val="300"/>
                  <w:marRight w:val="0"/>
                  <w:marTop w:val="75"/>
                  <w:marBottom w:val="0"/>
                  <w:divBdr>
                    <w:top w:val="none" w:sz="0" w:space="0" w:color="auto"/>
                    <w:left w:val="none" w:sz="0" w:space="0" w:color="auto"/>
                    <w:bottom w:val="none" w:sz="0" w:space="0" w:color="auto"/>
                    <w:right w:val="none" w:sz="0" w:space="0" w:color="auto"/>
                  </w:divBdr>
                  <w:divsChild>
                    <w:div w:id="1507161819">
                      <w:marLeft w:val="750"/>
                      <w:marRight w:val="0"/>
                      <w:marTop w:val="0"/>
                      <w:marBottom w:val="0"/>
                      <w:divBdr>
                        <w:top w:val="none" w:sz="0" w:space="0" w:color="auto"/>
                        <w:left w:val="none" w:sz="0" w:space="0" w:color="auto"/>
                        <w:bottom w:val="none" w:sz="0" w:space="0" w:color="auto"/>
                        <w:right w:val="none" w:sz="0" w:space="0" w:color="auto"/>
                      </w:divBdr>
                    </w:div>
                  </w:divsChild>
                </w:div>
                <w:div w:id="588540056">
                  <w:marLeft w:val="300"/>
                  <w:marRight w:val="0"/>
                  <w:marTop w:val="75"/>
                  <w:marBottom w:val="0"/>
                  <w:divBdr>
                    <w:top w:val="none" w:sz="0" w:space="0" w:color="auto"/>
                    <w:left w:val="none" w:sz="0" w:space="0" w:color="auto"/>
                    <w:bottom w:val="none" w:sz="0" w:space="0" w:color="auto"/>
                    <w:right w:val="none" w:sz="0" w:space="0" w:color="auto"/>
                  </w:divBdr>
                  <w:divsChild>
                    <w:div w:id="1712068911">
                      <w:marLeft w:val="750"/>
                      <w:marRight w:val="0"/>
                      <w:marTop w:val="0"/>
                      <w:marBottom w:val="0"/>
                      <w:divBdr>
                        <w:top w:val="none" w:sz="0" w:space="0" w:color="auto"/>
                        <w:left w:val="none" w:sz="0" w:space="0" w:color="auto"/>
                        <w:bottom w:val="none" w:sz="0" w:space="0" w:color="auto"/>
                        <w:right w:val="none" w:sz="0" w:space="0" w:color="auto"/>
                      </w:divBdr>
                    </w:div>
                    <w:div w:id="912930013">
                      <w:marLeft w:val="750"/>
                      <w:marRight w:val="0"/>
                      <w:marTop w:val="0"/>
                      <w:marBottom w:val="0"/>
                      <w:divBdr>
                        <w:top w:val="none" w:sz="0" w:space="0" w:color="auto"/>
                        <w:left w:val="none" w:sz="0" w:space="0" w:color="auto"/>
                        <w:bottom w:val="none" w:sz="0" w:space="0" w:color="auto"/>
                        <w:right w:val="none" w:sz="0" w:space="0" w:color="auto"/>
                      </w:divBdr>
                    </w:div>
                  </w:divsChild>
                </w:div>
                <w:div w:id="193276281">
                  <w:marLeft w:val="300"/>
                  <w:marRight w:val="0"/>
                  <w:marTop w:val="75"/>
                  <w:marBottom w:val="0"/>
                  <w:divBdr>
                    <w:top w:val="none" w:sz="0" w:space="0" w:color="auto"/>
                    <w:left w:val="none" w:sz="0" w:space="0" w:color="auto"/>
                    <w:bottom w:val="none" w:sz="0" w:space="0" w:color="auto"/>
                    <w:right w:val="none" w:sz="0" w:space="0" w:color="auto"/>
                  </w:divBdr>
                  <w:divsChild>
                    <w:div w:id="855538747">
                      <w:marLeft w:val="750"/>
                      <w:marRight w:val="0"/>
                      <w:marTop w:val="0"/>
                      <w:marBottom w:val="0"/>
                      <w:divBdr>
                        <w:top w:val="none" w:sz="0" w:space="0" w:color="auto"/>
                        <w:left w:val="none" w:sz="0" w:space="0" w:color="auto"/>
                        <w:bottom w:val="none" w:sz="0" w:space="0" w:color="auto"/>
                        <w:right w:val="none" w:sz="0" w:space="0" w:color="auto"/>
                      </w:divBdr>
                    </w:div>
                  </w:divsChild>
                </w:div>
                <w:div w:id="1599823282">
                  <w:marLeft w:val="300"/>
                  <w:marRight w:val="0"/>
                  <w:marTop w:val="75"/>
                  <w:marBottom w:val="0"/>
                  <w:divBdr>
                    <w:top w:val="none" w:sz="0" w:space="0" w:color="auto"/>
                    <w:left w:val="none" w:sz="0" w:space="0" w:color="auto"/>
                    <w:bottom w:val="none" w:sz="0" w:space="0" w:color="auto"/>
                    <w:right w:val="none" w:sz="0" w:space="0" w:color="auto"/>
                  </w:divBdr>
                  <w:divsChild>
                    <w:div w:id="475339093">
                      <w:marLeft w:val="750"/>
                      <w:marRight w:val="0"/>
                      <w:marTop w:val="0"/>
                      <w:marBottom w:val="0"/>
                      <w:divBdr>
                        <w:top w:val="none" w:sz="0" w:space="0" w:color="auto"/>
                        <w:left w:val="none" w:sz="0" w:space="0" w:color="auto"/>
                        <w:bottom w:val="none" w:sz="0" w:space="0" w:color="auto"/>
                        <w:right w:val="none" w:sz="0" w:space="0" w:color="auto"/>
                      </w:divBdr>
                    </w:div>
                  </w:divsChild>
                </w:div>
                <w:div w:id="929856226">
                  <w:marLeft w:val="300"/>
                  <w:marRight w:val="0"/>
                  <w:marTop w:val="75"/>
                  <w:marBottom w:val="0"/>
                  <w:divBdr>
                    <w:top w:val="none" w:sz="0" w:space="0" w:color="auto"/>
                    <w:left w:val="none" w:sz="0" w:space="0" w:color="auto"/>
                    <w:bottom w:val="none" w:sz="0" w:space="0" w:color="auto"/>
                    <w:right w:val="none" w:sz="0" w:space="0" w:color="auto"/>
                  </w:divBdr>
                  <w:divsChild>
                    <w:div w:id="303241599">
                      <w:marLeft w:val="750"/>
                      <w:marRight w:val="0"/>
                      <w:marTop w:val="0"/>
                      <w:marBottom w:val="0"/>
                      <w:divBdr>
                        <w:top w:val="none" w:sz="0" w:space="0" w:color="auto"/>
                        <w:left w:val="none" w:sz="0" w:space="0" w:color="auto"/>
                        <w:bottom w:val="none" w:sz="0" w:space="0" w:color="auto"/>
                        <w:right w:val="none" w:sz="0" w:space="0" w:color="auto"/>
                      </w:divBdr>
                    </w:div>
                    <w:div w:id="525869242">
                      <w:marLeft w:val="750"/>
                      <w:marRight w:val="0"/>
                      <w:marTop w:val="0"/>
                      <w:marBottom w:val="0"/>
                      <w:divBdr>
                        <w:top w:val="none" w:sz="0" w:space="0" w:color="auto"/>
                        <w:left w:val="none" w:sz="0" w:space="0" w:color="auto"/>
                        <w:bottom w:val="none" w:sz="0" w:space="0" w:color="auto"/>
                        <w:right w:val="none" w:sz="0" w:space="0" w:color="auto"/>
                      </w:divBdr>
                    </w:div>
                    <w:div w:id="109739982">
                      <w:marLeft w:val="750"/>
                      <w:marRight w:val="0"/>
                      <w:marTop w:val="0"/>
                      <w:marBottom w:val="0"/>
                      <w:divBdr>
                        <w:top w:val="none" w:sz="0" w:space="0" w:color="auto"/>
                        <w:left w:val="none" w:sz="0" w:space="0" w:color="auto"/>
                        <w:bottom w:val="none" w:sz="0" w:space="0" w:color="auto"/>
                        <w:right w:val="none" w:sz="0" w:space="0" w:color="auto"/>
                      </w:divBdr>
                    </w:div>
                  </w:divsChild>
                </w:div>
                <w:div w:id="1511917493">
                  <w:marLeft w:val="300"/>
                  <w:marRight w:val="0"/>
                  <w:marTop w:val="75"/>
                  <w:marBottom w:val="0"/>
                  <w:divBdr>
                    <w:top w:val="none" w:sz="0" w:space="0" w:color="auto"/>
                    <w:left w:val="none" w:sz="0" w:space="0" w:color="auto"/>
                    <w:bottom w:val="none" w:sz="0" w:space="0" w:color="auto"/>
                    <w:right w:val="none" w:sz="0" w:space="0" w:color="auto"/>
                  </w:divBdr>
                </w:div>
              </w:divsChild>
            </w:div>
            <w:div w:id="231087678">
              <w:marLeft w:val="0"/>
              <w:marRight w:val="0"/>
              <w:marTop w:val="150"/>
              <w:marBottom w:val="150"/>
              <w:divBdr>
                <w:top w:val="none" w:sz="0" w:space="0" w:color="auto"/>
                <w:left w:val="none" w:sz="0" w:space="0" w:color="auto"/>
                <w:bottom w:val="none" w:sz="0" w:space="0" w:color="auto"/>
                <w:right w:val="none" w:sz="0" w:space="0" w:color="auto"/>
              </w:divBdr>
              <w:divsChild>
                <w:div w:id="1470905211">
                  <w:marLeft w:val="300"/>
                  <w:marRight w:val="0"/>
                  <w:marTop w:val="75"/>
                  <w:marBottom w:val="0"/>
                  <w:divBdr>
                    <w:top w:val="none" w:sz="0" w:space="0" w:color="auto"/>
                    <w:left w:val="none" w:sz="0" w:space="0" w:color="auto"/>
                    <w:bottom w:val="none" w:sz="0" w:space="0" w:color="auto"/>
                    <w:right w:val="none" w:sz="0" w:space="0" w:color="auto"/>
                  </w:divBdr>
                </w:div>
                <w:div w:id="1218979231">
                  <w:marLeft w:val="300"/>
                  <w:marRight w:val="0"/>
                  <w:marTop w:val="75"/>
                  <w:marBottom w:val="0"/>
                  <w:divBdr>
                    <w:top w:val="none" w:sz="0" w:space="0" w:color="auto"/>
                    <w:left w:val="none" w:sz="0" w:space="0" w:color="auto"/>
                    <w:bottom w:val="none" w:sz="0" w:space="0" w:color="auto"/>
                    <w:right w:val="none" w:sz="0" w:space="0" w:color="auto"/>
                  </w:divBdr>
                  <w:divsChild>
                    <w:div w:id="34934273">
                      <w:marLeft w:val="750"/>
                      <w:marRight w:val="0"/>
                      <w:marTop w:val="0"/>
                      <w:marBottom w:val="0"/>
                      <w:divBdr>
                        <w:top w:val="none" w:sz="0" w:space="0" w:color="auto"/>
                        <w:left w:val="none" w:sz="0" w:space="0" w:color="auto"/>
                        <w:bottom w:val="none" w:sz="0" w:space="0" w:color="auto"/>
                        <w:right w:val="none" w:sz="0" w:space="0" w:color="auto"/>
                      </w:divBdr>
                    </w:div>
                    <w:div w:id="1506238312">
                      <w:marLeft w:val="750"/>
                      <w:marRight w:val="0"/>
                      <w:marTop w:val="0"/>
                      <w:marBottom w:val="0"/>
                      <w:divBdr>
                        <w:top w:val="none" w:sz="0" w:space="0" w:color="auto"/>
                        <w:left w:val="none" w:sz="0" w:space="0" w:color="auto"/>
                        <w:bottom w:val="none" w:sz="0" w:space="0" w:color="auto"/>
                        <w:right w:val="none" w:sz="0" w:space="0" w:color="auto"/>
                      </w:divBdr>
                    </w:div>
                  </w:divsChild>
                </w:div>
                <w:div w:id="268397266">
                  <w:marLeft w:val="300"/>
                  <w:marRight w:val="0"/>
                  <w:marTop w:val="75"/>
                  <w:marBottom w:val="0"/>
                  <w:divBdr>
                    <w:top w:val="none" w:sz="0" w:space="0" w:color="auto"/>
                    <w:left w:val="none" w:sz="0" w:space="0" w:color="auto"/>
                    <w:bottom w:val="none" w:sz="0" w:space="0" w:color="auto"/>
                    <w:right w:val="none" w:sz="0" w:space="0" w:color="auto"/>
                  </w:divBdr>
                  <w:divsChild>
                    <w:div w:id="1718779796">
                      <w:marLeft w:val="750"/>
                      <w:marRight w:val="0"/>
                      <w:marTop w:val="0"/>
                      <w:marBottom w:val="0"/>
                      <w:divBdr>
                        <w:top w:val="none" w:sz="0" w:space="0" w:color="auto"/>
                        <w:left w:val="none" w:sz="0" w:space="0" w:color="auto"/>
                        <w:bottom w:val="none" w:sz="0" w:space="0" w:color="auto"/>
                        <w:right w:val="none" w:sz="0" w:space="0" w:color="auto"/>
                      </w:divBdr>
                    </w:div>
                  </w:divsChild>
                </w:div>
                <w:div w:id="1053314611">
                  <w:marLeft w:val="300"/>
                  <w:marRight w:val="0"/>
                  <w:marTop w:val="75"/>
                  <w:marBottom w:val="0"/>
                  <w:divBdr>
                    <w:top w:val="none" w:sz="0" w:space="0" w:color="auto"/>
                    <w:left w:val="none" w:sz="0" w:space="0" w:color="auto"/>
                    <w:bottom w:val="none" w:sz="0" w:space="0" w:color="auto"/>
                    <w:right w:val="none" w:sz="0" w:space="0" w:color="auto"/>
                  </w:divBdr>
                  <w:divsChild>
                    <w:div w:id="6661752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34392658">
              <w:marLeft w:val="0"/>
              <w:marRight w:val="0"/>
              <w:marTop w:val="150"/>
              <w:marBottom w:val="150"/>
              <w:divBdr>
                <w:top w:val="none" w:sz="0" w:space="0" w:color="auto"/>
                <w:left w:val="none" w:sz="0" w:space="0" w:color="auto"/>
                <w:bottom w:val="none" w:sz="0" w:space="0" w:color="auto"/>
                <w:right w:val="none" w:sz="0" w:space="0" w:color="auto"/>
              </w:divBdr>
              <w:divsChild>
                <w:div w:id="1374042823">
                  <w:marLeft w:val="300"/>
                  <w:marRight w:val="0"/>
                  <w:marTop w:val="75"/>
                  <w:marBottom w:val="0"/>
                  <w:divBdr>
                    <w:top w:val="none" w:sz="0" w:space="0" w:color="auto"/>
                    <w:left w:val="none" w:sz="0" w:space="0" w:color="auto"/>
                    <w:bottom w:val="none" w:sz="0" w:space="0" w:color="auto"/>
                    <w:right w:val="none" w:sz="0" w:space="0" w:color="auto"/>
                  </w:divBdr>
                </w:div>
                <w:div w:id="1720126085">
                  <w:marLeft w:val="300"/>
                  <w:marRight w:val="0"/>
                  <w:marTop w:val="75"/>
                  <w:marBottom w:val="0"/>
                  <w:divBdr>
                    <w:top w:val="none" w:sz="0" w:space="0" w:color="auto"/>
                    <w:left w:val="none" w:sz="0" w:space="0" w:color="auto"/>
                    <w:bottom w:val="none" w:sz="0" w:space="0" w:color="auto"/>
                    <w:right w:val="none" w:sz="0" w:space="0" w:color="auto"/>
                  </w:divBdr>
                  <w:divsChild>
                    <w:div w:id="1936472191">
                      <w:marLeft w:val="750"/>
                      <w:marRight w:val="0"/>
                      <w:marTop w:val="0"/>
                      <w:marBottom w:val="0"/>
                      <w:divBdr>
                        <w:top w:val="none" w:sz="0" w:space="0" w:color="auto"/>
                        <w:left w:val="none" w:sz="0" w:space="0" w:color="auto"/>
                        <w:bottom w:val="none" w:sz="0" w:space="0" w:color="auto"/>
                        <w:right w:val="none" w:sz="0" w:space="0" w:color="auto"/>
                      </w:divBdr>
                    </w:div>
                  </w:divsChild>
                </w:div>
                <w:div w:id="195583008">
                  <w:marLeft w:val="300"/>
                  <w:marRight w:val="0"/>
                  <w:marTop w:val="75"/>
                  <w:marBottom w:val="0"/>
                  <w:divBdr>
                    <w:top w:val="none" w:sz="0" w:space="0" w:color="auto"/>
                    <w:left w:val="none" w:sz="0" w:space="0" w:color="auto"/>
                    <w:bottom w:val="none" w:sz="0" w:space="0" w:color="auto"/>
                    <w:right w:val="none" w:sz="0" w:space="0" w:color="auto"/>
                  </w:divBdr>
                </w:div>
                <w:div w:id="1789934425">
                  <w:marLeft w:val="300"/>
                  <w:marRight w:val="0"/>
                  <w:marTop w:val="75"/>
                  <w:marBottom w:val="0"/>
                  <w:divBdr>
                    <w:top w:val="none" w:sz="0" w:space="0" w:color="auto"/>
                    <w:left w:val="none" w:sz="0" w:space="0" w:color="auto"/>
                    <w:bottom w:val="none" w:sz="0" w:space="0" w:color="auto"/>
                    <w:right w:val="none" w:sz="0" w:space="0" w:color="auto"/>
                  </w:divBdr>
                  <w:divsChild>
                    <w:div w:id="1738436905">
                      <w:marLeft w:val="750"/>
                      <w:marRight w:val="0"/>
                      <w:marTop w:val="0"/>
                      <w:marBottom w:val="0"/>
                      <w:divBdr>
                        <w:top w:val="none" w:sz="0" w:space="0" w:color="auto"/>
                        <w:left w:val="none" w:sz="0" w:space="0" w:color="auto"/>
                        <w:bottom w:val="none" w:sz="0" w:space="0" w:color="auto"/>
                        <w:right w:val="none" w:sz="0" w:space="0" w:color="auto"/>
                      </w:divBdr>
                    </w:div>
                  </w:divsChild>
                </w:div>
                <w:div w:id="1507092879">
                  <w:marLeft w:val="300"/>
                  <w:marRight w:val="0"/>
                  <w:marTop w:val="75"/>
                  <w:marBottom w:val="0"/>
                  <w:divBdr>
                    <w:top w:val="none" w:sz="0" w:space="0" w:color="auto"/>
                    <w:left w:val="none" w:sz="0" w:space="0" w:color="auto"/>
                    <w:bottom w:val="none" w:sz="0" w:space="0" w:color="auto"/>
                    <w:right w:val="none" w:sz="0" w:space="0" w:color="auto"/>
                  </w:divBdr>
                </w:div>
                <w:div w:id="1975914167">
                  <w:marLeft w:val="300"/>
                  <w:marRight w:val="0"/>
                  <w:marTop w:val="75"/>
                  <w:marBottom w:val="0"/>
                  <w:divBdr>
                    <w:top w:val="none" w:sz="0" w:space="0" w:color="auto"/>
                    <w:left w:val="none" w:sz="0" w:space="0" w:color="auto"/>
                    <w:bottom w:val="none" w:sz="0" w:space="0" w:color="auto"/>
                    <w:right w:val="none" w:sz="0" w:space="0" w:color="auto"/>
                  </w:divBdr>
                  <w:divsChild>
                    <w:div w:id="994606598">
                      <w:marLeft w:val="750"/>
                      <w:marRight w:val="0"/>
                      <w:marTop w:val="0"/>
                      <w:marBottom w:val="0"/>
                      <w:divBdr>
                        <w:top w:val="none" w:sz="0" w:space="0" w:color="auto"/>
                        <w:left w:val="none" w:sz="0" w:space="0" w:color="auto"/>
                        <w:bottom w:val="none" w:sz="0" w:space="0" w:color="auto"/>
                        <w:right w:val="none" w:sz="0" w:space="0" w:color="auto"/>
                      </w:divBdr>
                    </w:div>
                    <w:div w:id="1820800207">
                      <w:marLeft w:val="750"/>
                      <w:marRight w:val="0"/>
                      <w:marTop w:val="0"/>
                      <w:marBottom w:val="0"/>
                      <w:divBdr>
                        <w:top w:val="none" w:sz="0" w:space="0" w:color="auto"/>
                        <w:left w:val="none" w:sz="0" w:space="0" w:color="auto"/>
                        <w:bottom w:val="none" w:sz="0" w:space="0" w:color="auto"/>
                        <w:right w:val="none" w:sz="0" w:space="0" w:color="auto"/>
                      </w:divBdr>
                    </w:div>
                  </w:divsChild>
                </w:div>
                <w:div w:id="475536429">
                  <w:marLeft w:val="300"/>
                  <w:marRight w:val="0"/>
                  <w:marTop w:val="75"/>
                  <w:marBottom w:val="0"/>
                  <w:divBdr>
                    <w:top w:val="none" w:sz="0" w:space="0" w:color="auto"/>
                    <w:left w:val="none" w:sz="0" w:space="0" w:color="auto"/>
                    <w:bottom w:val="none" w:sz="0" w:space="0" w:color="auto"/>
                    <w:right w:val="none" w:sz="0" w:space="0" w:color="auto"/>
                  </w:divBdr>
                </w:div>
                <w:div w:id="856163453">
                  <w:marLeft w:val="300"/>
                  <w:marRight w:val="0"/>
                  <w:marTop w:val="75"/>
                  <w:marBottom w:val="0"/>
                  <w:divBdr>
                    <w:top w:val="none" w:sz="0" w:space="0" w:color="auto"/>
                    <w:left w:val="none" w:sz="0" w:space="0" w:color="auto"/>
                    <w:bottom w:val="none" w:sz="0" w:space="0" w:color="auto"/>
                    <w:right w:val="none" w:sz="0" w:space="0" w:color="auto"/>
                  </w:divBdr>
                  <w:divsChild>
                    <w:div w:id="183060286">
                      <w:marLeft w:val="750"/>
                      <w:marRight w:val="0"/>
                      <w:marTop w:val="0"/>
                      <w:marBottom w:val="0"/>
                      <w:divBdr>
                        <w:top w:val="none" w:sz="0" w:space="0" w:color="auto"/>
                        <w:left w:val="none" w:sz="0" w:space="0" w:color="auto"/>
                        <w:bottom w:val="none" w:sz="0" w:space="0" w:color="auto"/>
                        <w:right w:val="none" w:sz="0" w:space="0" w:color="auto"/>
                      </w:divBdr>
                    </w:div>
                  </w:divsChild>
                </w:div>
                <w:div w:id="1697075086">
                  <w:marLeft w:val="300"/>
                  <w:marRight w:val="0"/>
                  <w:marTop w:val="75"/>
                  <w:marBottom w:val="0"/>
                  <w:divBdr>
                    <w:top w:val="none" w:sz="0" w:space="0" w:color="auto"/>
                    <w:left w:val="none" w:sz="0" w:space="0" w:color="auto"/>
                    <w:bottom w:val="none" w:sz="0" w:space="0" w:color="auto"/>
                    <w:right w:val="none" w:sz="0" w:space="0" w:color="auto"/>
                  </w:divBdr>
                  <w:divsChild>
                    <w:div w:id="1135559644">
                      <w:marLeft w:val="750"/>
                      <w:marRight w:val="0"/>
                      <w:marTop w:val="0"/>
                      <w:marBottom w:val="0"/>
                      <w:divBdr>
                        <w:top w:val="none" w:sz="0" w:space="0" w:color="auto"/>
                        <w:left w:val="none" w:sz="0" w:space="0" w:color="auto"/>
                        <w:bottom w:val="none" w:sz="0" w:space="0" w:color="auto"/>
                        <w:right w:val="none" w:sz="0" w:space="0" w:color="auto"/>
                      </w:divBdr>
                    </w:div>
                  </w:divsChild>
                </w:div>
                <w:div w:id="307051040">
                  <w:marLeft w:val="300"/>
                  <w:marRight w:val="0"/>
                  <w:marTop w:val="75"/>
                  <w:marBottom w:val="0"/>
                  <w:divBdr>
                    <w:top w:val="none" w:sz="0" w:space="0" w:color="auto"/>
                    <w:left w:val="none" w:sz="0" w:space="0" w:color="auto"/>
                    <w:bottom w:val="none" w:sz="0" w:space="0" w:color="auto"/>
                    <w:right w:val="none" w:sz="0" w:space="0" w:color="auto"/>
                  </w:divBdr>
                  <w:divsChild>
                    <w:div w:id="389616374">
                      <w:marLeft w:val="750"/>
                      <w:marRight w:val="0"/>
                      <w:marTop w:val="0"/>
                      <w:marBottom w:val="0"/>
                      <w:divBdr>
                        <w:top w:val="none" w:sz="0" w:space="0" w:color="auto"/>
                        <w:left w:val="none" w:sz="0" w:space="0" w:color="auto"/>
                        <w:bottom w:val="none" w:sz="0" w:space="0" w:color="auto"/>
                        <w:right w:val="none" w:sz="0" w:space="0" w:color="auto"/>
                      </w:divBdr>
                    </w:div>
                    <w:div w:id="1730959992">
                      <w:marLeft w:val="750"/>
                      <w:marRight w:val="0"/>
                      <w:marTop w:val="0"/>
                      <w:marBottom w:val="0"/>
                      <w:divBdr>
                        <w:top w:val="none" w:sz="0" w:space="0" w:color="auto"/>
                        <w:left w:val="none" w:sz="0" w:space="0" w:color="auto"/>
                        <w:bottom w:val="none" w:sz="0" w:space="0" w:color="auto"/>
                        <w:right w:val="none" w:sz="0" w:space="0" w:color="auto"/>
                      </w:divBdr>
                    </w:div>
                    <w:div w:id="1032921042">
                      <w:marLeft w:val="750"/>
                      <w:marRight w:val="0"/>
                      <w:marTop w:val="0"/>
                      <w:marBottom w:val="0"/>
                      <w:divBdr>
                        <w:top w:val="none" w:sz="0" w:space="0" w:color="auto"/>
                        <w:left w:val="none" w:sz="0" w:space="0" w:color="auto"/>
                        <w:bottom w:val="none" w:sz="0" w:space="0" w:color="auto"/>
                        <w:right w:val="none" w:sz="0" w:space="0" w:color="auto"/>
                      </w:divBdr>
                    </w:div>
                    <w:div w:id="13176817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3682484">
              <w:marLeft w:val="0"/>
              <w:marRight w:val="0"/>
              <w:marTop w:val="150"/>
              <w:marBottom w:val="150"/>
              <w:divBdr>
                <w:top w:val="none" w:sz="0" w:space="0" w:color="auto"/>
                <w:left w:val="none" w:sz="0" w:space="0" w:color="auto"/>
                <w:bottom w:val="none" w:sz="0" w:space="0" w:color="auto"/>
                <w:right w:val="none" w:sz="0" w:space="0" w:color="auto"/>
              </w:divBdr>
              <w:divsChild>
                <w:div w:id="372659610">
                  <w:marLeft w:val="300"/>
                  <w:marRight w:val="0"/>
                  <w:marTop w:val="75"/>
                  <w:marBottom w:val="0"/>
                  <w:divBdr>
                    <w:top w:val="none" w:sz="0" w:space="0" w:color="auto"/>
                    <w:left w:val="none" w:sz="0" w:space="0" w:color="auto"/>
                    <w:bottom w:val="none" w:sz="0" w:space="0" w:color="auto"/>
                    <w:right w:val="none" w:sz="0" w:space="0" w:color="auto"/>
                  </w:divBdr>
                  <w:divsChild>
                    <w:div w:id="1823423613">
                      <w:marLeft w:val="750"/>
                      <w:marRight w:val="0"/>
                      <w:marTop w:val="0"/>
                      <w:marBottom w:val="0"/>
                      <w:divBdr>
                        <w:top w:val="none" w:sz="0" w:space="0" w:color="auto"/>
                        <w:left w:val="none" w:sz="0" w:space="0" w:color="auto"/>
                        <w:bottom w:val="none" w:sz="0" w:space="0" w:color="auto"/>
                        <w:right w:val="none" w:sz="0" w:space="0" w:color="auto"/>
                      </w:divBdr>
                    </w:div>
                  </w:divsChild>
                </w:div>
                <w:div w:id="379332099">
                  <w:marLeft w:val="300"/>
                  <w:marRight w:val="0"/>
                  <w:marTop w:val="75"/>
                  <w:marBottom w:val="0"/>
                  <w:divBdr>
                    <w:top w:val="none" w:sz="0" w:space="0" w:color="auto"/>
                    <w:left w:val="none" w:sz="0" w:space="0" w:color="auto"/>
                    <w:bottom w:val="none" w:sz="0" w:space="0" w:color="auto"/>
                    <w:right w:val="none" w:sz="0" w:space="0" w:color="auto"/>
                  </w:divBdr>
                </w:div>
                <w:div w:id="1391466585">
                  <w:marLeft w:val="300"/>
                  <w:marRight w:val="0"/>
                  <w:marTop w:val="75"/>
                  <w:marBottom w:val="0"/>
                  <w:divBdr>
                    <w:top w:val="none" w:sz="0" w:space="0" w:color="auto"/>
                    <w:left w:val="none" w:sz="0" w:space="0" w:color="auto"/>
                    <w:bottom w:val="none" w:sz="0" w:space="0" w:color="auto"/>
                    <w:right w:val="none" w:sz="0" w:space="0" w:color="auto"/>
                  </w:divBdr>
                </w:div>
                <w:div w:id="50689742">
                  <w:marLeft w:val="300"/>
                  <w:marRight w:val="0"/>
                  <w:marTop w:val="75"/>
                  <w:marBottom w:val="0"/>
                  <w:divBdr>
                    <w:top w:val="none" w:sz="0" w:space="0" w:color="auto"/>
                    <w:left w:val="none" w:sz="0" w:space="0" w:color="auto"/>
                    <w:bottom w:val="none" w:sz="0" w:space="0" w:color="auto"/>
                    <w:right w:val="none" w:sz="0" w:space="0" w:color="auto"/>
                  </w:divBdr>
                  <w:divsChild>
                    <w:div w:id="278223738">
                      <w:marLeft w:val="750"/>
                      <w:marRight w:val="0"/>
                      <w:marTop w:val="0"/>
                      <w:marBottom w:val="0"/>
                      <w:divBdr>
                        <w:top w:val="none" w:sz="0" w:space="0" w:color="auto"/>
                        <w:left w:val="none" w:sz="0" w:space="0" w:color="auto"/>
                        <w:bottom w:val="none" w:sz="0" w:space="0" w:color="auto"/>
                        <w:right w:val="none" w:sz="0" w:space="0" w:color="auto"/>
                      </w:divBdr>
                    </w:div>
                  </w:divsChild>
                </w:div>
                <w:div w:id="2114520537">
                  <w:marLeft w:val="300"/>
                  <w:marRight w:val="0"/>
                  <w:marTop w:val="75"/>
                  <w:marBottom w:val="0"/>
                  <w:divBdr>
                    <w:top w:val="none" w:sz="0" w:space="0" w:color="auto"/>
                    <w:left w:val="none" w:sz="0" w:space="0" w:color="auto"/>
                    <w:bottom w:val="none" w:sz="0" w:space="0" w:color="auto"/>
                    <w:right w:val="none" w:sz="0" w:space="0" w:color="auto"/>
                  </w:divBdr>
                  <w:divsChild>
                    <w:div w:id="192403050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7002">
      <w:bodyDiv w:val="1"/>
      <w:marLeft w:val="0"/>
      <w:marRight w:val="0"/>
      <w:marTop w:val="0"/>
      <w:marBottom w:val="0"/>
      <w:divBdr>
        <w:top w:val="none" w:sz="0" w:space="0" w:color="auto"/>
        <w:left w:val="none" w:sz="0" w:space="0" w:color="auto"/>
        <w:bottom w:val="none" w:sz="0" w:space="0" w:color="auto"/>
        <w:right w:val="none" w:sz="0" w:space="0" w:color="auto"/>
      </w:divBdr>
      <w:divsChild>
        <w:div w:id="1798524583">
          <w:marLeft w:val="0"/>
          <w:marRight w:val="0"/>
          <w:marTop w:val="0"/>
          <w:marBottom w:val="0"/>
          <w:divBdr>
            <w:top w:val="none" w:sz="0" w:space="0" w:color="auto"/>
            <w:left w:val="none" w:sz="0" w:space="0" w:color="auto"/>
            <w:bottom w:val="none" w:sz="0" w:space="0" w:color="auto"/>
            <w:right w:val="none" w:sz="0" w:space="0" w:color="auto"/>
          </w:divBdr>
          <w:divsChild>
            <w:div w:id="2032145958">
              <w:marLeft w:val="0"/>
              <w:marRight w:val="0"/>
              <w:marTop w:val="150"/>
              <w:marBottom w:val="150"/>
              <w:divBdr>
                <w:top w:val="none" w:sz="0" w:space="0" w:color="auto"/>
                <w:left w:val="none" w:sz="0" w:space="0" w:color="auto"/>
                <w:bottom w:val="none" w:sz="0" w:space="0" w:color="auto"/>
                <w:right w:val="none" w:sz="0" w:space="0" w:color="auto"/>
              </w:divBdr>
              <w:divsChild>
                <w:div w:id="714549537">
                  <w:marLeft w:val="300"/>
                  <w:marRight w:val="0"/>
                  <w:marTop w:val="75"/>
                  <w:marBottom w:val="0"/>
                  <w:divBdr>
                    <w:top w:val="none" w:sz="0" w:space="0" w:color="auto"/>
                    <w:left w:val="none" w:sz="0" w:space="0" w:color="auto"/>
                    <w:bottom w:val="none" w:sz="0" w:space="0" w:color="auto"/>
                    <w:right w:val="none" w:sz="0" w:space="0" w:color="auto"/>
                  </w:divBdr>
                  <w:divsChild>
                    <w:div w:id="1651667503">
                      <w:marLeft w:val="750"/>
                      <w:marRight w:val="0"/>
                      <w:marTop w:val="0"/>
                      <w:marBottom w:val="0"/>
                      <w:divBdr>
                        <w:top w:val="none" w:sz="0" w:space="0" w:color="auto"/>
                        <w:left w:val="none" w:sz="0" w:space="0" w:color="auto"/>
                        <w:bottom w:val="none" w:sz="0" w:space="0" w:color="auto"/>
                        <w:right w:val="none" w:sz="0" w:space="0" w:color="auto"/>
                      </w:divBdr>
                    </w:div>
                  </w:divsChild>
                </w:div>
                <w:div w:id="1784686835">
                  <w:marLeft w:val="300"/>
                  <w:marRight w:val="0"/>
                  <w:marTop w:val="75"/>
                  <w:marBottom w:val="0"/>
                  <w:divBdr>
                    <w:top w:val="none" w:sz="0" w:space="0" w:color="auto"/>
                    <w:left w:val="none" w:sz="0" w:space="0" w:color="auto"/>
                    <w:bottom w:val="none" w:sz="0" w:space="0" w:color="auto"/>
                    <w:right w:val="none" w:sz="0" w:space="0" w:color="auto"/>
                  </w:divBdr>
                </w:div>
                <w:div w:id="1760322990">
                  <w:marLeft w:val="300"/>
                  <w:marRight w:val="0"/>
                  <w:marTop w:val="75"/>
                  <w:marBottom w:val="0"/>
                  <w:divBdr>
                    <w:top w:val="none" w:sz="0" w:space="0" w:color="auto"/>
                    <w:left w:val="none" w:sz="0" w:space="0" w:color="auto"/>
                    <w:bottom w:val="none" w:sz="0" w:space="0" w:color="auto"/>
                    <w:right w:val="none" w:sz="0" w:space="0" w:color="auto"/>
                  </w:divBdr>
                  <w:divsChild>
                    <w:div w:id="252587063">
                      <w:marLeft w:val="750"/>
                      <w:marRight w:val="0"/>
                      <w:marTop w:val="0"/>
                      <w:marBottom w:val="0"/>
                      <w:divBdr>
                        <w:top w:val="none" w:sz="0" w:space="0" w:color="auto"/>
                        <w:left w:val="none" w:sz="0" w:space="0" w:color="auto"/>
                        <w:bottom w:val="none" w:sz="0" w:space="0" w:color="auto"/>
                        <w:right w:val="none" w:sz="0" w:space="0" w:color="auto"/>
                      </w:divBdr>
                    </w:div>
                    <w:div w:id="1503397121">
                      <w:marLeft w:val="750"/>
                      <w:marRight w:val="0"/>
                      <w:marTop w:val="0"/>
                      <w:marBottom w:val="0"/>
                      <w:divBdr>
                        <w:top w:val="none" w:sz="0" w:space="0" w:color="auto"/>
                        <w:left w:val="none" w:sz="0" w:space="0" w:color="auto"/>
                        <w:bottom w:val="none" w:sz="0" w:space="0" w:color="auto"/>
                        <w:right w:val="none" w:sz="0" w:space="0" w:color="auto"/>
                      </w:divBdr>
                    </w:div>
                    <w:div w:id="160394317">
                      <w:marLeft w:val="750"/>
                      <w:marRight w:val="0"/>
                      <w:marTop w:val="0"/>
                      <w:marBottom w:val="0"/>
                      <w:divBdr>
                        <w:top w:val="none" w:sz="0" w:space="0" w:color="auto"/>
                        <w:left w:val="none" w:sz="0" w:space="0" w:color="auto"/>
                        <w:bottom w:val="none" w:sz="0" w:space="0" w:color="auto"/>
                        <w:right w:val="none" w:sz="0" w:space="0" w:color="auto"/>
                      </w:divBdr>
                    </w:div>
                  </w:divsChild>
                </w:div>
                <w:div w:id="1694108605">
                  <w:marLeft w:val="300"/>
                  <w:marRight w:val="0"/>
                  <w:marTop w:val="75"/>
                  <w:marBottom w:val="0"/>
                  <w:divBdr>
                    <w:top w:val="none" w:sz="0" w:space="0" w:color="auto"/>
                    <w:left w:val="none" w:sz="0" w:space="0" w:color="auto"/>
                    <w:bottom w:val="none" w:sz="0" w:space="0" w:color="auto"/>
                    <w:right w:val="none" w:sz="0" w:space="0" w:color="auto"/>
                  </w:divBdr>
                  <w:divsChild>
                    <w:div w:id="1511598993">
                      <w:marLeft w:val="750"/>
                      <w:marRight w:val="0"/>
                      <w:marTop w:val="0"/>
                      <w:marBottom w:val="0"/>
                      <w:divBdr>
                        <w:top w:val="none" w:sz="0" w:space="0" w:color="auto"/>
                        <w:left w:val="none" w:sz="0" w:space="0" w:color="auto"/>
                        <w:bottom w:val="none" w:sz="0" w:space="0" w:color="auto"/>
                        <w:right w:val="none" w:sz="0" w:space="0" w:color="auto"/>
                      </w:divBdr>
                    </w:div>
                  </w:divsChild>
                </w:div>
                <w:div w:id="1177425614">
                  <w:marLeft w:val="300"/>
                  <w:marRight w:val="0"/>
                  <w:marTop w:val="75"/>
                  <w:marBottom w:val="0"/>
                  <w:divBdr>
                    <w:top w:val="none" w:sz="0" w:space="0" w:color="auto"/>
                    <w:left w:val="none" w:sz="0" w:space="0" w:color="auto"/>
                    <w:bottom w:val="none" w:sz="0" w:space="0" w:color="auto"/>
                    <w:right w:val="none" w:sz="0" w:space="0" w:color="auto"/>
                  </w:divBdr>
                  <w:divsChild>
                    <w:div w:id="150034508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76349577">
              <w:marLeft w:val="0"/>
              <w:marRight w:val="0"/>
              <w:marTop w:val="150"/>
              <w:marBottom w:val="150"/>
              <w:divBdr>
                <w:top w:val="none" w:sz="0" w:space="0" w:color="auto"/>
                <w:left w:val="none" w:sz="0" w:space="0" w:color="auto"/>
                <w:bottom w:val="none" w:sz="0" w:space="0" w:color="auto"/>
                <w:right w:val="none" w:sz="0" w:space="0" w:color="auto"/>
              </w:divBdr>
              <w:divsChild>
                <w:div w:id="912620729">
                  <w:marLeft w:val="300"/>
                  <w:marRight w:val="0"/>
                  <w:marTop w:val="75"/>
                  <w:marBottom w:val="0"/>
                  <w:divBdr>
                    <w:top w:val="none" w:sz="0" w:space="0" w:color="auto"/>
                    <w:left w:val="none" w:sz="0" w:space="0" w:color="auto"/>
                    <w:bottom w:val="none" w:sz="0" w:space="0" w:color="auto"/>
                    <w:right w:val="none" w:sz="0" w:space="0" w:color="auto"/>
                  </w:divBdr>
                </w:div>
                <w:div w:id="1616016859">
                  <w:marLeft w:val="300"/>
                  <w:marRight w:val="0"/>
                  <w:marTop w:val="75"/>
                  <w:marBottom w:val="0"/>
                  <w:divBdr>
                    <w:top w:val="none" w:sz="0" w:space="0" w:color="auto"/>
                    <w:left w:val="none" w:sz="0" w:space="0" w:color="auto"/>
                    <w:bottom w:val="none" w:sz="0" w:space="0" w:color="auto"/>
                    <w:right w:val="none" w:sz="0" w:space="0" w:color="auto"/>
                  </w:divBdr>
                  <w:divsChild>
                    <w:div w:id="1706565302">
                      <w:marLeft w:val="750"/>
                      <w:marRight w:val="0"/>
                      <w:marTop w:val="0"/>
                      <w:marBottom w:val="0"/>
                      <w:divBdr>
                        <w:top w:val="none" w:sz="0" w:space="0" w:color="auto"/>
                        <w:left w:val="none" w:sz="0" w:space="0" w:color="auto"/>
                        <w:bottom w:val="none" w:sz="0" w:space="0" w:color="auto"/>
                        <w:right w:val="none" w:sz="0" w:space="0" w:color="auto"/>
                      </w:divBdr>
                    </w:div>
                    <w:div w:id="1065641840">
                      <w:marLeft w:val="750"/>
                      <w:marRight w:val="0"/>
                      <w:marTop w:val="0"/>
                      <w:marBottom w:val="0"/>
                      <w:divBdr>
                        <w:top w:val="none" w:sz="0" w:space="0" w:color="auto"/>
                        <w:left w:val="none" w:sz="0" w:space="0" w:color="auto"/>
                        <w:bottom w:val="none" w:sz="0" w:space="0" w:color="auto"/>
                        <w:right w:val="none" w:sz="0" w:space="0" w:color="auto"/>
                      </w:divBdr>
                    </w:div>
                  </w:divsChild>
                </w:div>
                <w:div w:id="869801932">
                  <w:marLeft w:val="300"/>
                  <w:marRight w:val="0"/>
                  <w:marTop w:val="75"/>
                  <w:marBottom w:val="0"/>
                  <w:divBdr>
                    <w:top w:val="none" w:sz="0" w:space="0" w:color="auto"/>
                    <w:left w:val="none" w:sz="0" w:space="0" w:color="auto"/>
                    <w:bottom w:val="none" w:sz="0" w:space="0" w:color="auto"/>
                    <w:right w:val="none" w:sz="0" w:space="0" w:color="auto"/>
                  </w:divBdr>
                  <w:divsChild>
                    <w:div w:id="63189240">
                      <w:marLeft w:val="750"/>
                      <w:marRight w:val="0"/>
                      <w:marTop w:val="0"/>
                      <w:marBottom w:val="0"/>
                      <w:divBdr>
                        <w:top w:val="none" w:sz="0" w:space="0" w:color="auto"/>
                        <w:left w:val="none" w:sz="0" w:space="0" w:color="auto"/>
                        <w:bottom w:val="none" w:sz="0" w:space="0" w:color="auto"/>
                        <w:right w:val="none" w:sz="0" w:space="0" w:color="auto"/>
                      </w:divBdr>
                    </w:div>
                  </w:divsChild>
                </w:div>
                <w:div w:id="851531978">
                  <w:marLeft w:val="300"/>
                  <w:marRight w:val="0"/>
                  <w:marTop w:val="75"/>
                  <w:marBottom w:val="0"/>
                  <w:divBdr>
                    <w:top w:val="none" w:sz="0" w:space="0" w:color="auto"/>
                    <w:left w:val="none" w:sz="0" w:space="0" w:color="auto"/>
                    <w:bottom w:val="none" w:sz="0" w:space="0" w:color="auto"/>
                    <w:right w:val="none" w:sz="0" w:space="0" w:color="auto"/>
                  </w:divBdr>
                  <w:divsChild>
                    <w:div w:id="1937713710">
                      <w:marLeft w:val="750"/>
                      <w:marRight w:val="0"/>
                      <w:marTop w:val="0"/>
                      <w:marBottom w:val="0"/>
                      <w:divBdr>
                        <w:top w:val="none" w:sz="0" w:space="0" w:color="auto"/>
                        <w:left w:val="none" w:sz="0" w:space="0" w:color="auto"/>
                        <w:bottom w:val="none" w:sz="0" w:space="0" w:color="auto"/>
                        <w:right w:val="none" w:sz="0" w:space="0" w:color="auto"/>
                      </w:divBdr>
                    </w:div>
                  </w:divsChild>
                </w:div>
                <w:div w:id="347564256">
                  <w:marLeft w:val="300"/>
                  <w:marRight w:val="0"/>
                  <w:marTop w:val="75"/>
                  <w:marBottom w:val="0"/>
                  <w:divBdr>
                    <w:top w:val="none" w:sz="0" w:space="0" w:color="auto"/>
                    <w:left w:val="none" w:sz="0" w:space="0" w:color="auto"/>
                    <w:bottom w:val="none" w:sz="0" w:space="0" w:color="auto"/>
                    <w:right w:val="none" w:sz="0" w:space="0" w:color="auto"/>
                  </w:divBdr>
                  <w:divsChild>
                    <w:div w:id="1872375805">
                      <w:marLeft w:val="750"/>
                      <w:marRight w:val="0"/>
                      <w:marTop w:val="0"/>
                      <w:marBottom w:val="0"/>
                      <w:divBdr>
                        <w:top w:val="none" w:sz="0" w:space="0" w:color="auto"/>
                        <w:left w:val="none" w:sz="0" w:space="0" w:color="auto"/>
                        <w:bottom w:val="none" w:sz="0" w:space="0" w:color="auto"/>
                        <w:right w:val="none" w:sz="0" w:space="0" w:color="auto"/>
                      </w:divBdr>
                    </w:div>
                  </w:divsChild>
                </w:div>
                <w:div w:id="267854402">
                  <w:marLeft w:val="300"/>
                  <w:marRight w:val="0"/>
                  <w:marTop w:val="75"/>
                  <w:marBottom w:val="0"/>
                  <w:divBdr>
                    <w:top w:val="none" w:sz="0" w:space="0" w:color="auto"/>
                    <w:left w:val="none" w:sz="0" w:space="0" w:color="auto"/>
                    <w:bottom w:val="none" w:sz="0" w:space="0" w:color="auto"/>
                    <w:right w:val="none" w:sz="0" w:space="0" w:color="auto"/>
                  </w:divBdr>
                  <w:divsChild>
                    <w:div w:id="188568248">
                      <w:marLeft w:val="750"/>
                      <w:marRight w:val="0"/>
                      <w:marTop w:val="0"/>
                      <w:marBottom w:val="0"/>
                      <w:divBdr>
                        <w:top w:val="none" w:sz="0" w:space="0" w:color="auto"/>
                        <w:left w:val="none" w:sz="0" w:space="0" w:color="auto"/>
                        <w:bottom w:val="none" w:sz="0" w:space="0" w:color="auto"/>
                        <w:right w:val="none" w:sz="0" w:space="0" w:color="auto"/>
                      </w:divBdr>
                    </w:div>
                  </w:divsChild>
                </w:div>
                <w:div w:id="745685163">
                  <w:marLeft w:val="300"/>
                  <w:marRight w:val="0"/>
                  <w:marTop w:val="75"/>
                  <w:marBottom w:val="0"/>
                  <w:divBdr>
                    <w:top w:val="none" w:sz="0" w:space="0" w:color="auto"/>
                    <w:left w:val="none" w:sz="0" w:space="0" w:color="auto"/>
                    <w:bottom w:val="none" w:sz="0" w:space="0" w:color="auto"/>
                    <w:right w:val="none" w:sz="0" w:space="0" w:color="auto"/>
                  </w:divBdr>
                  <w:divsChild>
                    <w:div w:id="1357461116">
                      <w:marLeft w:val="750"/>
                      <w:marRight w:val="0"/>
                      <w:marTop w:val="0"/>
                      <w:marBottom w:val="0"/>
                      <w:divBdr>
                        <w:top w:val="none" w:sz="0" w:space="0" w:color="auto"/>
                        <w:left w:val="none" w:sz="0" w:space="0" w:color="auto"/>
                        <w:bottom w:val="none" w:sz="0" w:space="0" w:color="auto"/>
                        <w:right w:val="none" w:sz="0" w:space="0" w:color="auto"/>
                      </w:divBdr>
                    </w:div>
                    <w:div w:id="1314026328">
                      <w:marLeft w:val="750"/>
                      <w:marRight w:val="0"/>
                      <w:marTop w:val="0"/>
                      <w:marBottom w:val="0"/>
                      <w:divBdr>
                        <w:top w:val="none" w:sz="0" w:space="0" w:color="auto"/>
                        <w:left w:val="none" w:sz="0" w:space="0" w:color="auto"/>
                        <w:bottom w:val="none" w:sz="0" w:space="0" w:color="auto"/>
                        <w:right w:val="none" w:sz="0" w:space="0" w:color="auto"/>
                      </w:divBdr>
                    </w:div>
                  </w:divsChild>
                </w:div>
                <w:div w:id="2128086650">
                  <w:marLeft w:val="300"/>
                  <w:marRight w:val="0"/>
                  <w:marTop w:val="75"/>
                  <w:marBottom w:val="0"/>
                  <w:divBdr>
                    <w:top w:val="none" w:sz="0" w:space="0" w:color="auto"/>
                    <w:left w:val="none" w:sz="0" w:space="0" w:color="auto"/>
                    <w:bottom w:val="none" w:sz="0" w:space="0" w:color="auto"/>
                    <w:right w:val="none" w:sz="0" w:space="0" w:color="auto"/>
                  </w:divBdr>
                </w:div>
                <w:div w:id="1662466782">
                  <w:marLeft w:val="300"/>
                  <w:marRight w:val="0"/>
                  <w:marTop w:val="75"/>
                  <w:marBottom w:val="0"/>
                  <w:divBdr>
                    <w:top w:val="none" w:sz="0" w:space="0" w:color="auto"/>
                    <w:left w:val="none" w:sz="0" w:space="0" w:color="auto"/>
                    <w:bottom w:val="none" w:sz="0" w:space="0" w:color="auto"/>
                    <w:right w:val="none" w:sz="0" w:space="0" w:color="auto"/>
                  </w:divBdr>
                  <w:divsChild>
                    <w:div w:id="201283186">
                      <w:marLeft w:val="750"/>
                      <w:marRight w:val="0"/>
                      <w:marTop w:val="0"/>
                      <w:marBottom w:val="0"/>
                      <w:divBdr>
                        <w:top w:val="none" w:sz="0" w:space="0" w:color="auto"/>
                        <w:left w:val="none" w:sz="0" w:space="0" w:color="auto"/>
                        <w:bottom w:val="none" w:sz="0" w:space="0" w:color="auto"/>
                        <w:right w:val="none" w:sz="0" w:space="0" w:color="auto"/>
                      </w:divBdr>
                    </w:div>
                    <w:div w:id="1739590015">
                      <w:marLeft w:val="750"/>
                      <w:marRight w:val="0"/>
                      <w:marTop w:val="0"/>
                      <w:marBottom w:val="0"/>
                      <w:divBdr>
                        <w:top w:val="none" w:sz="0" w:space="0" w:color="auto"/>
                        <w:left w:val="none" w:sz="0" w:space="0" w:color="auto"/>
                        <w:bottom w:val="none" w:sz="0" w:space="0" w:color="auto"/>
                        <w:right w:val="none" w:sz="0" w:space="0" w:color="auto"/>
                      </w:divBdr>
                    </w:div>
                  </w:divsChild>
                </w:div>
                <w:div w:id="1890025222">
                  <w:marLeft w:val="300"/>
                  <w:marRight w:val="0"/>
                  <w:marTop w:val="75"/>
                  <w:marBottom w:val="0"/>
                  <w:divBdr>
                    <w:top w:val="none" w:sz="0" w:space="0" w:color="auto"/>
                    <w:left w:val="none" w:sz="0" w:space="0" w:color="auto"/>
                    <w:bottom w:val="none" w:sz="0" w:space="0" w:color="auto"/>
                    <w:right w:val="none" w:sz="0" w:space="0" w:color="auto"/>
                  </w:divBdr>
                  <w:divsChild>
                    <w:div w:id="1641420017">
                      <w:marLeft w:val="750"/>
                      <w:marRight w:val="0"/>
                      <w:marTop w:val="0"/>
                      <w:marBottom w:val="0"/>
                      <w:divBdr>
                        <w:top w:val="none" w:sz="0" w:space="0" w:color="auto"/>
                        <w:left w:val="none" w:sz="0" w:space="0" w:color="auto"/>
                        <w:bottom w:val="none" w:sz="0" w:space="0" w:color="auto"/>
                        <w:right w:val="none" w:sz="0" w:space="0" w:color="auto"/>
                      </w:divBdr>
                    </w:div>
                  </w:divsChild>
                </w:div>
                <w:div w:id="535042883">
                  <w:marLeft w:val="300"/>
                  <w:marRight w:val="0"/>
                  <w:marTop w:val="75"/>
                  <w:marBottom w:val="0"/>
                  <w:divBdr>
                    <w:top w:val="none" w:sz="0" w:space="0" w:color="auto"/>
                    <w:left w:val="none" w:sz="0" w:space="0" w:color="auto"/>
                    <w:bottom w:val="none" w:sz="0" w:space="0" w:color="auto"/>
                    <w:right w:val="none" w:sz="0" w:space="0" w:color="auto"/>
                  </w:divBdr>
                  <w:divsChild>
                    <w:div w:id="1183280730">
                      <w:marLeft w:val="750"/>
                      <w:marRight w:val="0"/>
                      <w:marTop w:val="0"/>
                      <w:marBottom w:val="0"/>
                      <w:divBdr>
                        <w:top w:val="none" w:sz="0" w:space="0" w:color="auto"/>
                        <w:left w:val="none" w:sz="0" w:space="0" w:color="auto"/>
                        <w:bottom w:val="none" w:sz="0" w:space="0" w:color="auto"/>
                        <w:right w:val="none" w:sz="0" w:space="0" w:color="auto"/>
                      </w:divBdr>
                    </w:div>
                  </w:divsChild>
                </w:div>
                <w:div w:id="1369799981">
                  <w:marLeft w:val="300"/>
                  <w:marRight w:val="0"/>
                  <w:marTop w:val="75"/>
                  <w:marBottom w:val="0"/>
                  <w:divBdr>
                    <w:top w:val="none" w:sz="0" w:space="0" w:color="auto"/>
                    <w:left w:val="none" w:sz="0" w:space="0" w:color="auto"/>
                    <w:bottom w:val="none" w:sz="0" w:space="0" w:color="auto"/>
                    <w:right w:val="none" w:sz="0" w:space="0" w:color="auto"/>
                  </w:divBdr>
                  <w:divsChild>
                    <w:div w:id="1735858937">
                      <w:marLeft w:val="750"/>
                      <w:marRight w:val="0"/>
                      <w:marTop w:val="0"/>
                      <w:marBottom w:val="0"/>
                      <w:divBdr>
                        <w:top w:val="none" w:sz="0" w:space="0" w:color="auto"/>
                        <w:left w:val="none" w:sz="0" w:space="0" w:color="auto"/>
                        <w:bottom w:val="none" w:sz="0" w:space="0" w:color="auto"/>
                        <w:right w:val="none" w:sz="0" w:space="0" w:color="auto"/>
                      </w:divBdr>
                    </w:div>
                  </w:divsChild>
                </w:div>
                <w:div w:id="867374644">
                  <w:marLeft w:val="300"/>
                  <w:marRight w:val="0"/>
                  <w:marTop w:val="75"/>
                  <w:marBottom w:val="0"/>
                  <w:divBdr>
                    <w:top w:val="none" w:sz="0" w:space="0" w:color="auto"/>
                    <w:left w:val="none" w:sz="0" w:space="0" w:color="auto"/>
                    <w:bottom w:val="none" w:sz="0" w:space="0" w:color="auto"/>
                    <w:right w:val="none" w:sz="0" w:space="0" w:color="auto"/>
                  </w:divBdr>
                  <w:divsChild>
                    <w:div w:id="1225219304">
                      <w:marLeft w:val="750"/>
                      <w:marRight w:val="0"/>
                      <w:marTop w:val="0"/>
                      <w:marBottom w:val="0"/>
                      <w:divBdr>
                        <w:top w:val="none" w:sz="0" w:space="0" w:color="auto"/>
                        <w:left w:val="none" w:sz="0" w:space="0" w:color="auto"/>
                        <w:bottom w:val="none" w:sz="0" w:space="0" w:color="auto"/>
                        <w:right w:val="none" w:sz="0" w:space="0" w:color="auto"/>
                      </w:divBdr>
                    </w:div>
                    <w:div w:id="1618221246">
                      <w:marLeft w:val="750"/>
                      <w:marRight w:val="0"/>
                      <w:marTop w:val="0"/>
                      <w:marBottom w:val="0"/>
                      <w:divBdr>
                        <w:top w:val="none" w:sz="0" w:space="0" w:color="auto"/>
                        <w:left w:val="none" w:sz="0" w:space="0" w:color="auto"/>
                        <w:bottom w:val="none" w:sz="0" w:space="0" w:color="auto"/>
                        <w:right w:val="none" w:sz="0" w:space="0" w:color="auto"/>
                      </w:divBdr>
                    </w:div>
                    <w:div w:id="1341857919">
                      <w:marLeft w:val="750"/>
                      <w:marRight w:val="0"/>
                      <w:marTop w:val="0"/>
                      <w:marBottom w:val="0"/>
                      <w:divBdr>
                        <w:top w:val="none" w:sz="0" w:space="0" w:color="auto"/>
                        <w:left w:val="none" w:sz="0" w:space="0" w:color="auto"/>
                        <w:bottom w:val="none" w:sz="0" w:space="0" w:color="auto"/>
                        <w:right w:val="none" w:sz="0" w:space="0" w:color="auto"/>
                      </w:divBdr>
                    </w:div>
                  </w:divsChild>
                </w:div>
                <w:div w:id="1336228429">
                  <w:marLeft w:val="300"/>
                  <w:marRight w:val="0"/>
                  <w:marTop w:val="75"/>
                  <w:marBottom w:val="0"/>
                  <w:divBdr>
                    <w:top w:val="none" w:sz="0" w:space="0" w:color="auto"/>
                    <w:left w:val="none" w:sz="0" w:space="0" w:color="auto"/>
                    <w:bottom w:val="none" w:sz="0" w:space="0" w:color="auto"/>
                    <w:right w:val="none" w:sz="0" w:space="0" w:color="auto"/>
                  </w:divBdr>
                  <w:divsChild>
                    <w:div w:id="1560238562">
                      <w:marLeft w:val="750"/>
                      <w:marRight w:val="0"/>
                      <w:marTop w:val="0"/>
                      <w:marBottom w:val="0"/>
                      <w:divBdr>
                        <w:top w:val="none" w:sz="0" w:space="0" w:color="auto"/>
                        <w:left w:val="none" w:sz="0" w:space="0" w:color="auto"/>
                        <w:bottom w:val="none" w:sz="0" w:space="0" w:color="auto"/>
                        <w:right w:val="none" w:sz="0" w:space="0" w:color="auto"/>
                      </w:divBdr>
                    </w:div>
                  </w:divsChild>
                </w:div>
                <w:div w:id="866675265">
                  <w:marLeft w:val="300"/>
                  <w:marRight w:val="0"/>
                  <w:marTop w:val="75"/>
                  <w:marBottom w:val="0"/>
                  <w:divBdr>
                    <w:top w:val="none" w:sz="0" w:space="0" w:color="auto"/>
                    <w:left w:val="none" w:sz="0" w:space="0" w:color="auto"/>
                    <w:bottom w:val="none" w:sz="0" w:space="0" w:color="auto"/>
                    <w:right w:val="none" w:sz="0" w:space="0" w:color="auto"/>
                  </w:divBdr>
                  <w:divsChild>
                    <w:div w:id="694158543">
                      <w:marLeft w:val="750"/>
                      <w:marRight w:val="0"/>
                      <w:marTop w:val="0"/>
                      <w:marBottom w:val="0"/>
                      <w:divBdr>
                        <w:top w:val="none" w:sz="0" w:space="0" w:color="auto"/>
                        <w:left w:val="none" w:sz="0" w:space="0" w:color="auto"/>
                        <w:bottom w:val="none" w:sz="0" w:space="0" w:color="auto"/>
                        <w:right w:val="none" w:sz="0" w:space="0" w:color="auto"/>
                      </w:divBdr>
                    </w:div>
                    <w:div w:id="1902251337">
                      <w:marLeft w:val="750"/>
                      <w:marRight w:val="0"/>
                      <w:marTop w:val="0"/>
                      <w:marBottom w:val="0"/>
                      <w:divBdr>
                        <w:top w:val="none" w:sz="0" w:space="0" w:color="auto"/>
                        <w:left w:val="none" w:sz="0" w:space="0" w:color="auto"/>
                        <w:bottom w:val="none" w:sz="0" w:space="0" w:color="auto"/>
                        <w:right w:val="none" w:sz="0" w:space="0" w:color="auto"/>
                      </w:divBdr>
                    </w:div>
                  </w:divsChild>
                </w:div>
                <w:div w:id="496851489">
                  <w:marLeft w:val="300"/>
                  <w:marRight w:val="0"/>
                  <w:marTop w:val="75"/>
                  <w:marBottom w:val="0"/>
                  <w:divBdr>
                    <w:top w:val="none" w:sz="0" w:space="0" w:color="auto"/>
                    <w:left w:val="none" w:sz="0" w:space="0" w:color="auto"/>
                    <w:bottom w:val="none" w:sz="0" w:space="0" w:color="auto"/>
                    <w:right w:val="none" w:sz="0" w:space="0" w:color="auto"/>
                  </w:divBdr>
                  <w:divsChild>
                    <w:div w:id="1971519749">
                      <w:marLeft w:val="750"/>
                      <w:marRight w:val="0"/>
                      <w:marTop w:val="0"/>
                      <w:marBottom w:val="0"/>
                      <w:divBdr>
                        <w:top w:val="none" w:sz="0" w:space="0" w:color="auto"/>
                        <w:left w:val="none" w:sz="0" w:space="0" w:color="auto"/>
                        <w:bottom w:val="none" w:sz="0" w:space="0" w:color="auto"/>
                        <w:right w:val="none" w:sz="0" w:space="0" w:color="auto"/>
                      </w:divBdr>
                    </w:div>
                  </w:divsChild>
                </w:div>
                <w:div w:id="1033723748">
                  <w:marLeft w:val="300"/>
                  <w:marRight w:val="0"/>
                  <w:marTop w:val="75"/>
                  <w:marBottom w:val="0"/>
                  <w:divBdr>
                    <w:top w:val="none" w:sz="0" w:space="0" w:color="auto"/>
                    <w:left w:val="none" w:sz="0" w:space="0" w:color="auto"/>
                    <w:bottom w:val="none" w:sz="0" w:space="0" w:color="auto"/>
                    <w:right w:val="none" w:sz="0" w:space="0" w:color="auto"/>
                  </w:divBdr>
                  <w:divsChild>
                    <w:div w:id="1000237148">
                      <w:marLeft w:val="750"/>
                      <w:marRight w:val="0"/>
                      <w:marTop w:val="0"/>
                      <w:marBottom w:val="0"/>
                      <w:divBdr>
                        <w:top w:val="none" w:sz="0" w:space="0" w:color="auto"/>
                        <w:left w:val="none" w:sz="0" w:space="0" w:color="auto"/>
                        <w:bottom w:val="none" w:sz="0" w:space="0" w:color="auto"/>
                        <w:right w:val="none" w:sz="0" w:space="0" w:color="auto"/>
                      </w:divBdr>
                    </w:div>
                  </w:divsChild>
                </w:div>
                <w:div w:id="463081373">
                  <w:marLeft w:val="300"/>
                  <w:marRight w:val="0"/>
                  <w:marTop w:val="75"/>
                  <w:marBottom w:val="0"/>
                  <w:divBdr>
                    <w:top w:val="none" w:sz="0" w:space="0" w:color="auto"/>
                    <w:left w:val="none" w:sz="0" w:space="0" w:color="auto"/>
                    <w:bottom w:val="none" w:sz="0" w:space="0" w:color="auto"/>
                    <w:right w:val="none" w:sz="0" w:space="0" w:color="auto"/>
                  </w:divBdr>
                </w:div>
                <w:div w:id="1137838453">
                  <w:marLeft w:val="300"/>
                  <w:marRight w:val="0"/>
                  <w:marTop w:val="75"/>
                  <w:marBottom w:val="0"/>
                  <w:divBdr>
                    <w:top w:val="none" w:sz="0" w:space="0" w:color="auto"/>
                    <w:left w:val="none" w:sz="0" w:space="0" w:color="auto"/>
                    <w:bottom w:val="none" w:sz="0" w:space="0" w:color="auto"/>
                    <w:right w:val="none" w:sz="0" w:space="0" w:color="auto"/>
                  </w:divBdr>
                  <w:divsChild>
                    <w:div w:id="2072389523">
                      <w:marLeft w:val="750"/>
                      <w:marRight w:val="0"/>
                      <w:marTop w:val="0"/>
                      <w:marBottom w:val="0"/>
                      <w:divBdr>
                        <w:top w:val="none" w:sz="0" w:space="0" w:color="auto"/>
                        <w:left w:val="none" w:sz="0" w:space="0" w:color="auto"/>
                        <w:bottom w:val="none" w:sz="0" w:space="0" w:color="auto"/>
                        <w:right w:val="none" w:sz="0" w:space="0" w:color="auto"/>
                      </w:divBdr>
                    </w:div>
                  </w:divsChild>
                </w:div>
                <w:div w:id="1443526418">
                  <w:marLeft w:val="300"/>
                  <w:marRight w:val="0"/>
                  <w:marTop w:val="75"/>
                  <w:marBottom w:val="0"/>
                  <w:divBdr>
                    <w:top w:val="none" w:sz="0" w:space="0" w:color="auto"/>
                    <w:left w:val="none" w:sz="0" w:space="0" w:color="auto"/>
                    <w:bottom w:val="none" w:sz="0" w:space="0" w:color="auto"/>
                    <w:right w:val="none" w:sz="0" w:space="0" w:color="auto"/>
                  </w:divBdr>
                </w:div>
                <w:div w:id="281503644">
                  <w:marLeft w:val="300"/>
                  <w:marRight w:val="0"/>
                  <w:marTop w:val="75"/>
                  <w:marBottom w:val="0"/>
                  <w:divBdr>
                    <w:top w:val="none" w:sz="0" w:space="0" w:color="auto"/>
                    <w:left w:val="none" w:sz="0" w:space="0" w:color="auto"/>
                    <w:bottom w:val="none" w:sz="0" w:space="0" w:color="auto"/>
                    <w:right w:val="none" w:sz="0" w:space="0" w:color="auto"/>
                  </w:divBdr>
                </w:div>
                <w:div w:id="177475287">
                  <w:marLeft w:val="300"/>
                  <w:marRight w:val="0"/>
                  <w:marTop w:val="75"/>
                  <w:marBottom w:val="0"/>
                  <w:divBdr>
                    <w:top w:val="none" w:sz="0" w:space="0" w:color="auto"/>
                    <w:left w:val="none" w:sz="0" w:space="0" w:color="auto"/>
                    <w:bottom w:val="none" w:sz="0" w:space="0" w:color="auto"/>
                    <w:right w:val="none" w:sz="0" w:space="0" w:color="auto"/>
                  </w:divBdr>
                  <w:divsChild>
                    <w:div w:id="2061438767">
                      <w:marLeft w:val="750"/>
                      <w:marRight w:val="0"/>
                      <w:marTop w:val="0"/>
                      <w:marBottom w:val="0"/>
                      <w:divBdr>
                        <w:top w:val="none" w:sz="0" w:space="0" w:color="auto"/>
                        <w:left w:val="none" w:sz="0" w:space="0" w:color="auto"/>
                        <w:bottom w:val="none" w:sz="0" w:space="0" w:color="auto"/>
                        <w:right w:val="none" w:sz="0" w:space="0" w:color="auto"/>
                      </w:divBdr>
                    </w:div>
                    <w:div w:id="469174586">
                      <w:marLeft w:val="750"/>
                      <w:marRight w:val="0"/>
                      <w:marTop w:val="0"/>
                      <w:marBottom w:val="0"/>
                      <w:divBdr>
                        <w:top w:val="none" w:sz="0" w:space="0" w:color="auto"/>
                        <w:left w:val="none" w:sz="0" w:space="0" w:color="auto"/>
                        <w:bottom w:val="none" w:sz="0" w:space="0" w:color="auto"/>
                        <w:right w:val="none" w:sz="0" w:space="0" w:color="auto"/>
                      </w:divBdr>
                    </w:div>
                  </w:divsChild>
                </w:div>
                <w:div w:id="705760313">
                  <w:marLeft w:val="300"/>
                  <w:marRight w:val="0"/>
                  <w:marTop w:val="75"/>
                  <w:marBottom w:val="0"/>
                  <w:divBdr>
                    <w:top w:val="none" w:sz="0" w:space="0" w:color="auto"/>
                    <w:left w:val="none" w:sz="0" w:space="0" w:color="auto"/>
                    <w:bottom w:val="none" w:sz="0" w:space="0" w:color="auto"/>
                    <w:right w:val="none" w:sz="0" w:space="0" w:color="auto"/>
                  </w:divBdr>
                  <w:divsChild>
                    <w:div w:id="1786265836">
                      <w:marLeft w:val="750"/>
                      <w:marRight w:val="0"/>
                      <w:marTop w:val="0"/>
                      <w:marBottom w:val="0"/>
                      <w:divBdr>
                        <w:top w:val="none" w:sz="0" w:space="0" w:color="auto"/>
                        <w:left w:val="none" w:sz="0" w:space="0" w:color="auto"/>
                        <w:bottom w:val="none" w:sz="0" w:space="0" w:color="auto"/>
                        <w:right w:val="none" w:sz="0" w:space="0" w:color="auto"/>
                      </w:divBdr>
                    </w:div>
                  </w:divsChild>
                </w:div>
                <w:div w:id="673144608">
                  <w:marLeft w:val="300"/>
                  <w:marRight w:val="0"/>
                  <w:marTop w:val="75"/>
                  <w:marBottom w:val="0"/>
                  <w:divBdr>
                    <w:top w:val="none" w:sz="0" w:space="0" w:color="auto"/>
                    <w:left w:val="none" w:sz="0" w:space="0" w:color="auto"/>
                    <w:bottom w:val="none" w:sz="0" w:space="0" w:color="auto"/>
                    <w:right w:val="none" w:sz="0" w:space="0" w:color="auto"/>
                  </w:divBdr>
                  <w:divsChild>
                    <w:div w:id="86581251">
                      <w:marLeft w:val="750"/>
                      <w:marRight w:val="0"/>
                      <w:marTop w:val="0"/>
                      <w:marBottom w:val="0"/>
                      <w:divBdr>
                        <w:top w:val="none" w:sz="0" w:space="0" w:color="auto"/>
                        <w:left w:val="none" w:sz="0" w:space="0" w:color="auto"/>
                        <w:bottom w:val="none" w:sz="0" w:space="0" w:color="auto"/>
                        <w:right w:val="none" w:sz="0" w:space="0" w:color="auto"/>
                      </w:divBdr>
                    </w:div>
                  </w:divsChild>
                </w:div>
                <w:div w:id="1204904380">
                  <w:marLeft w:val="300"/>
                  <w:marRight w:val="0"/>
                  <w:marTop w:val="75"/>
                  <w:marBottom w:val="0"/>
                  <w:divBdr>
                    <w:top w:val="none" w:sz="0" w:space="0" w:color="auto"/>
                    <w:left w:val="none" w:sz="0" w:space="0" w:color="auto"/>
                    <w:bottom w:val="none" w:sz="0" w:space="0" w:color="auto"/>
                    <w:right w:val="none" w:sz="0" w:space="0" w:color="auto"/>
                  </w:divBdr>
                  <w:divsChild>
                    <w:div w:id="1995067453">
                      <w:marLeft w:val="750"/>
                      <w:marRight w:val="0"/>
                      <w:marTop w:val="0"/>
                      <w:marBottom w:val="0"/>
                      <w:divBdr>
                        <w:top w:val="none" w:sz="0" w:space="0" w:color="auto"/>
                        <w:left w:val="none" w:sz="0" w:space="0" w:color="auto"/>
                        <w:bottom w:val="none" w:sz="0" w:space="0" w:color="auto"/>
                        <w:right w:val="none" w:sz="0" w:space="0" w:color="auto"/>
                      </w:divBdr>
                    </w:div>
                  </w:divsChild>
                </w:div>
                <w:div w:id="755445209">
                  <w:marLeft w:val="300"/>
                  <w:marRight w:val="0"/>
                  <w:marTop w:val="75"/>
                  <w:marBottom w:val="0"/>
                  <w:divBdr>
                    <w:top w:val="none" w:sz="0" w:space="0" w:color="auto"/>
                    <w:left w:val="none" w:sz="0" w:space="0" w:color="auto"/>
                    <w:bottom w:val="none" w:sz="0" w:space="0" w:color="auto"/>
                    <w:right w:val="none" w:sz="0" w:space="0" w:color="auto"/>
                  </w:divBdr>
                  <w:divsChild>
                    <w:div w:id="422534669">
                      <w:marLeft w:val="750"/>
                      <w:marRight w:val="0"/>
                      <w:marTop w:val="0"/>
                      <w:marBottom w:val="0"/>
                      <w:divBdr>
                        <w:top w:val="none" w:sz="0" w:space="0" w:color="auto"/>
                        <w:left w:val="none" w:sz="0" w:space="0" w:color="auto"/>
                        <w:bottom w:val="none" w:sz="0" w:space="0" w:color="auto"/>
                        <w:right w:val="none" w:sz="0" w:space="0" w:color="auto"/>
                      </w:divBdr>
                    </w:div>
                    <w:div w:id="760832876">
                      <w:marLeft w:val="750"/>
                      <w:marRight w:val="0"/>
                      <w:marTop w:val="0"/>
                      <w:marBottom w:val="0"/>
                      <w:divBdr>
                        <w:top w:val="none" w:sz="0" w:space="0" w:color="auto"/>
                        <w:left w:val="none" w:sz="0" w:space="0" w:color="auto"/>
                        <w:bottom w:val="none" w:sz="0" w:space="0" w:color="auto"/>
                        <w:right w:val="none" w:sz="0" w:space="0" w:color="auto"/>
                      </w:divBdr>
                    </w:div>
                    <w:div w:id="1577012524">
                      <w:marLeft w:val="750"/>
                      <w:marRight w:val="0"/>
                      <w:marTop w:val="0"/>
                      <w:marBottom w:val="0"/>
                      <w:divBdr>
                        <w:top w:val="none" w:sz="0" w:space="0" w:color="auto"/>
                        <w:left w:val="none" w:sz="0" w:space="0" w:color="auto"/>
                        <w:bottom w:val="none" w:sz="0" w:space="0" w:color="auto"/>
                        <w:right w:val="none" w:sz="0" w:space="0" w:color="auto"/>
                      </w:divBdr>
                    </w:div>
                  </w:divsChild>
                </w:div>
                <w:div w:id="1121918619">
                  <w:marLeft w:val="300"/>
                  <w:marRight w:val="0"/>
                  <w:marTop w:val="75"/>
                  <w:marBottom w:val="0"/>
                  <w:divBdr>
                    <w:top w:val="none" w:sz="0" w:space="0" w:color="auto"/>
                    <w:left w:val="none" w:sz="0" w:space="0" w:color="auto"/>
                    <w:bottom w:val="none" w:sz="0" w:space="0" w:color="auto"/>
                    <w:right w:val="none" w:sz="0" w:space="0" w:color="auto"/>
                  </w:divBdr>
                  <w:divsChild>
                    <w:div w:id="1818261764">
                      <w:marLeft w:val="750"/>
                      <w:marRight w:val="0"/>
                      <w:marTop w:val="0"/>
                      <w:marBottom w:val="0"/>
                      <w:divBdr>
                        <w:top w:val="none" w:sz="0" w:space="0" w:color="auto"/>
                        <w:left w:val="none" w:sz="0" w:space="0" w:color="auto"/>
                        <w:bottom w:val="none" w:sz="0" w:space="0" w:color="auto"/>
                        <w:right w:val="none" w:sz="0" w:space="0" w:color="auto"/>
                      </w:divBdr>
                    </w:div>
                  </w:divsChild>
                </w:div>
                <w:div w:id="512381643">
                  <w:marLeft w:val="300"/>
                  <w:marRight w:val="0"/>
                  <w:marTop w:val="75"/>
                  <w:marBottom w:val="0"/>
                  <w:divBdr>
                    <w:top w:val="none" w:sz="0" w:space="0" w:color="auto"/>
                    <w:left w:val="none" w:sz="0" w:space="0" w:color="auto"/>
                    <w:bottom w:val="none" w:sz="0" w:space="0" w:color="auto"/>
                    <w:right w:val="none" w:sz="0" w:space="0" w:color="auto"/>
                  </w:divBdr>
                  <w:divsChild>
                    <w:div w:id="754790162">
                      <w:marLeft w:val="750"/>
                      <w:marRight w:val="0"/>
                      <w:marTop w:val="0"/>
                      <w:marBottom w:val="0"/>
                      <w:divBdr>
                        <w:top w:val="none" w:sz="0" w:space="0" w:color="auto"/>
                        <w:left w:val="none" w:sz="0" w:space="0" w:color="auto"/>
                        <w:bottom w:val="none" w:sz="0" w:space="0" w:color="auto"/>
                        <w:right w:val="none" w:sz="0" w:space="0" w:color="auto"/>
                      </w:divBdr>
                    </w:div>
                    <w:div w:id="1363165693">
                      <w:marLeft w:val="750"/>
                      <w:marRight w:val="0"/>
                      <w:marTop w:val="0"/>
                      <w:marBottom w:val="0"/>
                      <w:divBdr>
                        <w:top w:val="none" w:sz="0" w:space="0" w:color="auto"/>
                        <w:left w:val="none" w:sz="0" w:space="0" w:color="auto"/>
                        <w:bottom w:val="none" w:sz="0" w:space="0" w:color="auto"/>
                        <w:right w:val="none" w:sz="0" w:space="0" w:color="auto"/>
                      </w:divBdr>
                    </w:div>
                  </w:divsChild>
                </w:div>
                <w:div w:id="1701540767">
                  <w:marLeft w:val="300"/>
                  <w:marRight w:val="0"/>
                  <w:marTop w:val="75"/>
                  <w:marBottom w:val="0"/>
                  <w:divBdr>
                    <w:top w:val="none" w:sz="0" w:space="0" w:color="auto"/>
                    <w:left w:val="none" w:sz="0" w:space="0" w:color="auto"/>
                    <w:bottom w:val="none" w:sz="0" w:space="0" w:color="auto"/>
                    <w:right w:val="none" w:sz="0" w:space="0" w:color="auto"/>
                  </w:divBdr>
                  <w:divsChild>
                    <w:div w:id="1746564163">
                      <w:marLeft w:val="750"/>
                      <w:marRight w:val="0"/>
                      <w:marTop w:val="0"/>
                      <w:marBottom w:val="0"/>
                      <w:divBdr>
                        <w:top w:val="none" w:sz="0" w:space="0" w:color="auto"/>
                        <w:left w:val="none" w:sz="0" w:space="0" w:color="auto"/>
                        <w:bottom w:val="none" w:sz="0" w:space="0" w:color="auto"/>
                        <w:right w:val="none" w:sz="0" w:space="0" w:color="auto"/>
                      </w:divBdr>
                    </w:div>
                  </w:divsChild>
                </w:div>
                <w:div w:id="25176523">
                  <w:marLeft w:val="300"/>
                  <w:marRight w:val="0"/>
                  <w:marTop w:val="75"/>
                  <w:marBottom w:val="0"/>
                  <w:divBdr>
                    <w:top w:val="none" w:sz="0" w:space="0" w:color="auto"/>
                    <w:left w:val="none" w:sz="0" w:space="0" w:color="auto"/>
                    <w:bottom w:val="none" w:sz="0" w:space="0" w:color="auto"/>
                    <w:right w:val="none" w:sz="0" w:space="0" w:color="auto"/>
                  </w:divBdr>
                  <w:divsChild>
                    <w:div w:id="1122118122">
                      <w:marLeft w:val="750"/>
                      <w:marRight w:val="0"/>
                      <w:marTop w:val="0"/>
                      <w:marBottom w:val="0"/>
                      <w:divBdr>
                        <w:top w:val="none" w:sz="0" w:space="0" w:color="auto"/>
                        <w:left w:val="none" w:sz="0" w:space="0" w:color="auto"/>
                        <w:bottom w:val="none" w:sz="0" w:space="0" w:color="auto"/>
                        <w:right w:val="none" w:sz="0" w:space="0" w:color="auto"/>
                      </w:divBdr>
                    </w:div>
                  </w:divsChild>
                </w:div>
                <w:div w:id="1957298489">
                  <w:marLeft w:val="300"/>
                  <w:marRight w:val="0"/>
                  <w:marTop w:val="75"/>
                  <w:marBottom w:val="0"/>
                  <w:divBdr>
                    <w:top w:val="none" w:sz="0" w:space="0" w:color="auto"/>
                    <w:left w:val="none" w:sz="0" w:space="0" w:color="auto"/>
                    <w:bottom w:val="none" w:sz="0" w:space="0" w:color="auto"/>
                    <w:right w:val="none" w:sz="0" w:space="0" w:color="auto"/>
                  </w:divBdr>
                </w:div>
                <w:div w:id="590626954">
                  <w:marLeft w:val="300"/>
                  <w:marRight w:val="0"/>
                  <w:marTop w:val="75"/>
                  <w:marBottom w:val="0"/>
                  <w:divBdr>
                    <w:top w:val="none" w:sz="0" w:space="0" w:color="auto"/>
                    <w:left w:val="none" w:sz="0" w:space="0" w:color="auto"/>
                    <w:bottom w:val="none" w:sz="0" w:space="0" w:color="auto"/>
                    <w:right w:val="none" w:sz="0" w:space="0" w:color="auto"/>
                  </w:divBdr>
                  <w:divsChild>
                    <w:div w:id="1720981436">
                      <w:marLeft w:val="750"/>
                      <w:marRight w:val="0"/>
                      <w:marTop w:val="0"/>
                      <w:marBottom w:val="0"/>
                      <w:divBdr>
                        <w:top w:val="none" w:sz="0" w:space="0" w:color="auto"/>
                        <w:left w:val="none" w:sz="0" w:space="0" w:color="auto"/>
                        <w:bottom w:val="none" w:sz="0" w:space="0" w:color="auto"/>
                        <w:right w:val="none" w:sz="0" w:space="0" w:color="auto"/>
                      </w:divBdr>
                    </w:div>
                  </w:divsChild>
                </w:div>
                <w:div w:id="2071993924">
                  <w:marLeft w:val="300"/>
                  <w:marRight w:val="0"/>
                  <w:marTop w:val="75"/>
                  <w:marBottom w:val="0"/>
                  <w:divBdr>
                    <w:top w:val="none" w:sz="0" w:space="0" w:color="auto"/>
                    <w:left w:val="none" w:sz="0" w:space="0" w:color="auto"/>
                    <w:bottom w:val="none" w:sz="0" w:space="0" w:color="auto"/>
                    <w:right w:val="none" w:sz="0" w:space="0" w:color="auto"/>
                  </w:divBdr>
                </w:div>
                <w:div w:id="482504577">
                  <w:marLeft w:val="300"/>
                  <w:marRight w:val="0"/>
                  <w:marTop w:val="75"/>
                  <w:marBottom w:val="0"/>
                  <w:divBdr>
                    <w:top w:val="none" w:sz="0" w:space="0" w:color="auto"/>
                    <w:left w:val="none" w:sz="0" w:space="0" w:color="auto"/>
                    <w:bottom w:val="none" w:sz="0" w:space="0" w:color="auto"/>
                    <w:right w:val="none" w:sz="0" w:space="0" w:color="auto"/>
                  </w:divBdr>
                </w:div>
                <w:div w:id="2124809587">
                  <w:marLeft w:val="300"/>
                  <w:marRight w:val="0"/>
                  <w:marTop w:val="75"/>
                  <w:marBottom w:val="0"/>
                  <w:divBdr>
                    <w:top w:val="none" w:sz="0" w:space="0" w:color="auto"/>
                    <w:left w:val="none" w:sz="0" w:space="0" w:color="auto"/>
                    <w:bottom w:val="none" w:sz="0" w:space="0" w:color="auto"/>
                    <w:right w:val="none" w:sz="0" w:space="0" w:color="auto"/>
                  </w:divBdr>
                  <w:divsChild>
                    <w:div w:id="1668900549">
                      <w:marLeft w:val="750"/>
                      <w:marRight w:val="0"/>
                      <w:marTop w:val="0"/>
                      <w:marBottom w:val="0"/>
                      <w:divBdr>
                        <w:top w:val="none" w:sz="0" w:space="0" w:color="auto"/>
                        <w:left w:val="none" w:sz="0" w:space="0" w:color="auto"/>
                        <w:bottom w:val="none" w:sz="0" w:space="0" w:color="auto"/>
                        <w:right w:val="none" w:sz="0" w:space="0" w:color="auto"/>
                      </w:divBdr>
                    </w:div>
                    <w:div w:id="723139278">
                      <w:marLeft w:val="750"/>
                      <w:marRight w:val="0"/>
                      <w:marTop w:val="0"/>
                      <w:marBottom w:val="0"/>
                      <w:divBdr>
                        <w:top w:val="none" w:sz="0" w:space="0" w:color="auto"/>
                        <w:left w:val="none" w:sz="0" w:space="0" w:color="auto"/>
                        <w:bottom w:val="none" w:sz="0" w:space="0" w:color="auto"/>
                        <w:right w:val="none" w:sz="0" w:space="0" w:color="auto"/>
                      </w:divBdr>
                    </w:div>
                  </w:divsChild>
                </w:div>
                <w:div w:id="889995827">
                  <w:marLeft w:val="300"/>
                  <w:marRight w:val="0"/>
                  <w:marTop w:val="75"/>
                  <w:marBottom w:val="0"/>
                  <w:divBdr>
                    <w:top w:val="none" w:sz="0" w:space="0" w:color="auto"/>
                    <w:left w:val="none" w:sz="0" w:space="0" w:color="auto"/>
                    <w:bottom w:val="none" w:sz="0" w:space="0" w:color="auto"/>
                    <w:right w:val="none" w:sz="0" w:space="0" w:color="auto"/>
                  </w:divBdr>
                  <w:divsChild>
                    <w:div w:id="393044166">
                      <w:marLeft w:val="750"/>
                      <w:marRight w:val="0"/>
                      <w:marTop w:val="0"/>
                      <w:marBottom w:val="0"/>
                      <w:divBdr>
                        <w:top w:val="none" w:sz="0" w:space="0" w:color="auto"/>
                        <w:left w:val="none" w:sz="0" w:space="0" w:color="auto"/>
                        <w:bottom w:val="none" w:sz="0" w:space="0" w:color="auto"/>
                        <w:right w:val="none" w:sz="0" w:space="0" w:color="auto"/>
                      </w:divBdr>
                    </w:div>
                  </w:divsChild>
                </w:div>
                <w:div w:id="267281285">
                  <w:marLeft w:val="300"/>
                  <w:marRight w:val="0"/>
                  <w:marTop w:val="75"/>
                  <w:marBottom w:val="0"/>
                  <w:divBdr>
                    <w:top w:val="none" w:sz="0" w:space="0" w:color="auto"/>
                    <w:left w:val="none" w:sz="0" w:space="0" w:color="auto"/>
                    <w:bottom w:val="none" w:sz="0" w:space="0" w:color="auto"/>
                    <w:right w:val="none" w:sz="0" w:space="0" w:color="auto"/>
                  </w:divBdr>
                  <w:divsChild>
                    <w:div w:id="1058284160">
                      <w:marLeft w:val="750"/>
                      <w:marRight w:val="0"/>
                      <w:marTop w:val="0"/>
                      <w:marBottom w:val="0"/>
                      <w:divBdr>
                        <w:top w:val="none" w:sz="0" w:space="0" w:color="auto"/>
                        <w:left w:val="none" w:sz="0" w:space="0" w:color="auto"/>
                        <w:bottom w:val="none" w:sz="0" w:space="0" w:color="auto"/>
                        <w:right w:val="none" w:sz="0" w:space="0" w:color="auto"/>
                      </w:divBdr>
                    </w:div>
                  </w:divsChild>
                </w:div>
                <w:div w:id="729815152">
                  <w:marLeft w:val="300"/>
                  <w:marRight w:val="0"/>
                  <w:marTop w:val="75"/>
                  <w:marBottom w:val="0"/>
                  <w:divBdr>
                    <w:top w:val="none" w:sz="0" w:space="0" w:color="auto"/>
                    <w:left w:val="none" w:sz="0" w:space="0" w:color="auto"/>
                    <w:bottom w:val="none" w:sz="0" w:space="0" w:color="auto"/>
                    <w:right w:val="none" w:sz="0" w:space="0" w:color="auto"/>
                  </w:divBdr>
                  <w:divsChild>
                    <w:div w:id="2058552455">
                      <w:marLeft w:val="750"/>
                      <w:marRight w:val="0"/>
                      <w:marTop w:val="0"/>
                      <w:marBottom w:val="0"/>
                      <w:divBdr>
                        <w:top w:val="none" w:sz="0" w:space="0" w:color="auto"/>
                        <w:left w:val="none" w:sz="0" w:space="0" w:color="auto"/>
                        <w:bottom w:val="none" w:sz="0" w:space="0" w:color="auto"/>
                        <w:right w:val="none" w:sz="0" w:space="0" w:color="auto"/>
                      </w:divBdr>
                    </w:div>
                  </w:divsChild>
                </w:div>
                <w:div w:id="778723635">
                  <w:marLeft w:val="300"/>
                  <w:marRight w:val="0"/>
                  <w:marTop w:val="75"/>
                  <w:marBottom w:val="0"/>
                  <w:divBdr>
                    <w:top w:val="none" w:sz="0" w:space="0" w:color="auto"/>
                    <w:left w:val="none" w:sz="0" w:space="0" w:color="auto"/>
                    <w:bottom w:val="none" w:sz="0" w:space="0" w:color="auto"/>
                    <w:right w:val="none" w:sz="0" w:space="0" w:color="auto"/>
                  </w:divBdr>
                  <w:divsChild>
                    <w:div w:id="113864677">
                      <w:marLeft w:val="750"/>
                      <w:marRight w:val="0"/>
                      <w:marTop w:val="0"/>
                      <w:marBottom w:val="0"/>
                      <w:divBdr>
                        <w:top w:val="none" w:sz="0" w:space="0" w:color="auto"/>
                        <w:left w:val="none" w:sz="0" w:space="0" w:color="auto"/>
                        <w:bottom w:val="none" w:sz="0" w:space="0" w:color="auto"/>
                        <w:right w:val="none" w:sz="0" w:space="0" w:color="auto"/>
                      </w:divBdr>
                    </w:div>
                    <w:div w:id="1221675580">
                      <w:marLeft w:val="750"/>
                      <w:marRight w:val="0"/>
                      <w:marTop w:val="0"/>
                      <w:marBottom w:val="0"/>
                      <w:divBdr>
                        <w:top w:val="none" w:sz="0" w:space="0" w:color="auto"/>
                        <w:left w:val="none" w:sz="0" w:space="0" w:color="auto"/>
                        <w:bottom w:val="none" w:sz="0" w:space="0" w:color="auto"/>
                        <w:right w:val="none" w:sz="0" w:space="0" w:color="auto"/>
                      </w:divBdr>
                    </w:div>
                    <w:div w:id="108209723">
                      <w:marLeft w:val="750"/>
                      <w:marRight w:val="0"/>
                      <w:marTop w:val="0"/>
                      <w:marBottom w:val="0"/>
                      <w:divBdr>
                        <w:top w:val="none" w:sz="0" w:space="0" w:color="auto"/>
                        <w:left w:val="none" w:sz="0" w:space="0" w:color="auto"/>
                        <w:bottom w:val="none" w:sz="0" w:space="0" w:color="auto"/>
                        <w:right w:val="none" w:sz="0" w:space="0" w:color="auto"/>
                      </w:divBdr>
                    </w:div>
                  </w:divsChild>
                </w:div>
                <w:div w:id="1450969335">
                  <w:marLeft w:val="300"/>
                  <w:marRight w:val="0"/>
                  <w:marTop w:val="75"/>
                  <w:marBottom w:val="0"/>
                  <w:divBdr>
                    <w:top w:val="none" w:sz="0" w:space="0" w:color="auto"/>
                    <w:left w:val="none" w:sz="0" w:space="0" w:color="auto"/>
                    <w:bottom w:val="none" w:sz="0" w:space="0" w:color="auto"/>
                    <w:right w:val="none" w:sz="0" w:space="0" w:color="auto"/>
                  </w:divBdr>
                  <w:divsChild>
                    <w:div w:id="192772217">
                      <w:marLeft w:val="750"/>
                      <w:marRight w:val="0"/>
                      <w:marTop w:val="0"/>
                      <w:marBottom w:val="0"/>
                      <w:divBdr>
                        <w:top w:val="none" w:sz="0" w:space="0" w:color="auto"/>
                        <w:left w:val="none" w:sz="0" w:space="0" w:color="auto"/>
                        <w:bottom w:val="none" w:sz="0" w:space="0" w:color="auto"/>
                        <w:right w:val="none" w:sz="0" w:space="0" w:color="auto"/>
                      </w:divBdr>
                    </w:div>
                  </w:divsChild>
                </w:div>
                <w:div w:id="97141924">
                  <w:marLeft w:val="300"/>
                  <w:marRight w:val="0"/>
                  <w:marTop w:val="75"/>
                  <w:marBottom w:val="0"/>
                  <w:divBdr>
                    <w:top w:val="none" w:sz="0" w:space="0" w:color="auto"/>
                    <w:left w:val="none" w:sz="0" w:space="0" w:color="auto"/>
                    <w:bottom w:val="none" w:sz="0" w:space="0" w:color="auto"/>
                    <w:right w:val="none" w:sz="0" w:space="0" w:color="auto"/>
                  </w:divBdr>
                  <w:divsChild>
                    <w:div w:id="19089621">
                      <w:marLeft w:val="750"/>
                      <w:marRight w:val="0"/>
                      <w:marTop w:val="0"/>
                      <w:marBottom w:val="0"/>
                      <w:divBdr>
                        <w:top w:val="none" w:sz="0" w:space="0" w:color="auto"/>
                        <w:left w:val="none" w:sz="0" w:space="0" w:color="auto"/>
                        <w:bottom w:val="none" w:sz="0" w:space="0" w:color="auto"/>
                        <w:right w:val="none" w:sz="0" w:space="0" w:color="auto"/>
                      </w:divBdr>
                    </w:div>
                    <w:div w:id="1093162230">
                      <w:marLeft w:val="750"/>
                      <w:marRight w:val="0"/>
                      <w:marTop w:val="0"/>
                      <w:marBottom w:val="0"/>
                      <w:divBdr>
                        <w:top w:val="none" w:sz="0" w:space="0" w:color="auto"/>
                        <w:left w:val="none" w:sz="0" w:space="0" w:color="auto"/>
                        <w:bottom w:val="none" w:sz="0" w:space="0" w:color="auto"/>
                        <w:right w:val="none" w:sz="0" w:space="0" w:color="auto"/>
                      </w:divBdr>
                    </w:div>
                  </w:divsChild>
                </w:div>
                <w:div w:id="789206194">
                  <w:marLeft w:val="300"/>
                  <w:marRight w:val="0"/>
                  <w:marTop w:val="75"/>
                  <w:marBottom w:val="0"/>
                  <w:divBdr>
                    <w:top w:val="none" w:sz="0" w:space="0" w:color="auto"/>
                    <w:left w:val="none" w:sz="0" w:space="0" w:color="auto"/>
                    <w:bottom w:val="none" w:sz="0" w:space="0" w:color="auto"/>
                    <w:right w:val="none" w:sz="0" w:space="0" w:color="auto"/>
                  </w:divBdr>
                  <w:divsChild>
                    <w:div w:id="1388257427">
                      <w:marLeft w:val="750"/>
                      <w:marRight w:val="0"/>
                      <w:marTop w:val="0"/>
                      <w:marBottom w:val="0"/>
                      <w:divBdr>
                        <w:top w:val="none" w:sz="0" w:space="0" w:color="auto"/>
                        <w:left w:val="none" w:sz="0" w:space="0" w:color="auto"/>
                        <w:bottom w:val="none" w:sz="0" w:space="0" w:color="auto"/>
                        <w:right w:val="none" w:sz="0" w:space="0" w:color="auto"/>
                      </w:divBdr>
                    </w:div>
                  </w:divsChild>
                </w:div>
                <w:div w:id="427849731">
                  <w:marLeft w:val="300"/>
                  <w:marRight w:val="0"/>
                  <w:marTop w:val="75"/>
                  <w:marBottom w:val="0"/>
                  <w:divBdr>
                    <w:top w:val="none" w:sz="0" w:space="0" w:color="auto"/>
                    <w:left w:val="none" w:sz="0" w:space="0" w:color="auto"/>
                    <w:bottom w:val="none" w:sz="0" w:space="0" w:color="auto"/>
                    <w:right w:val="none" w:sz="0" w:space="0" w:color="auto"/>
                  </w:divBdr>
                  <w:divsChild>
                    <w:div w:id="1305306276">
                      <w:marLeft w:val="750"/>
                      <w:marRight w:val="0"/>
                      <w:marTop w:val="0"/>
                      <w:marBottom w:val="0"/>
                      <w:divBdr>
                        <w:top w:val="none" w:sz="0" w:space="0" w:color="auto"/>
                        <w:left w:val="none" w:sz="0" w:space="0" w:color="auto"/>
                        <w:bottom w:val="none" w:sz="0" w:space="0" w:color="auto"/>
                        <w:right w:val="none" w:sz="0" w:space="0" w:color="auto"/>
                      </w:divBdr>
                    </w:div>
                  </w:divsChild>
                </w:div>
                <w:div w:id="810252287">
                  <w:marLeft w:val="300"/>
                  <w:marRight w:val="0"/>
                  <w:marTop w:val="75"/>
                  <w:marBottom w:val="0"/>
                  <w:divBdr>
                    <w:top w:val="none" w:sz="0" w:space="0" w:color="auto"/>
                    <w:left w:val="none" w:sz="0" w:space="0" w:color="auto"/>
                    <w:bottom w:val="none" w:sz="0" w:space="0" w:color="auto"/>
                    <w:right w:val="none" w:sz="0" w:space="0" w:color="auto"/>
                  </w:divBdr>
                </w:div>
                <w:div w:id="1082727255">
                  <w:marLeft w:val="300"/>
                  <w:marRight w:val="0"/>
                  <w:marTop w:val="75"/>
                  <w:marBottom w:val="0"/>
                  <w:divBdr>
                    <w:top w:val="none" w:sz="0" w:space="0" w:color="auto"/>
                    <w:left w:val="none" w:sz="0" w:space="0" w:color="auto"/>
                    <w:bottom w:val="none" w:sz="0" w:space="0" w:color="auto"/>
                    <w:right w:val="none" w:sz="0" w:space="0" w:color="auto"/>
                  </w:divBdr>
                  <w:divsChild>
                    <w:div w:id="763261671">
                      <w:marLeft w:val="750"/>
                      <w:marRight w:val="0"/>
                      <w:marTop w:val="0"/>
                      <w:marBottom w:val="0"/>
                      <w:divBdr>
                        <w:top w:val="none" w:sz="0" w:space="0" w:color="auto"/>
                        <w:left w:val="none" w:sz="0" w:space="0" w:color="auto"/>
                        <w:bottom w:val="none" w:sz="0" w:space="0" w:color="auto"/>
                        <w:right w:val="none" w:sz="0" w:space="0" w:color="auto"/>
                      </w:divBdr>
                    </w:div>
                  </w:divsChild>
                </w:div>
                <w:div w:id="2028552741">
                  <w:marLeft w:val="300"/>
                  <w:marRight w:val="0"/>
                  <w:marTop w:val="75"/>
                  <w:marBottom w:val="0"/>
                  <w:divBdr>
                    <w:top w:val="none" w:sz="0" w:space="0" w:color="auto"/>
                    <w:left w:val="none" w:sz="0" w:space="0" w:color="auto"/>
                    <w:bottom w:val="none" w:sz="0" w:space="0" w:color="auto"/>
                    <w:right w:val="none" w:sz="0" w:space="0" w:color="auto"/>
                  </w:divBdr>
                </w:div>
                <w:div w:id="631521528">
                  <w:marLeft w:val="300"/>
                  <w:marRight w:val="0"/>
                  <w:marTop w:val="75"/>
                  <w:marBottom w:val="0"/>
                  <w:divBdr>
                    <w:top w:val="none" w:sz="0" w:space="0" w:color="auto"/>
                    <w:left w:val="none" w:sz="0" w:space="0" w:color="auto"/>
                    <w:bottom w:val="none" w:sz="0" w:space="0" w:color="auto"/>
                    <w:right w:val="none" w:sz="0" w:space="0" w:color="auto"/>
                  </w:divBdr>
                </w:div>
                <w:div w:id="1276332572">
                  <w:marLeft w:val="300"/>
                  <w:marRight w:val="0"/>
                  <w:marTop w:val="75"/>
                  <w:marBottom w:val="0"/>
                  <w:divBdr>
                    <w:top w:val="none" w:sz="0" w:space="0" w:color="auto"/>
                    <w:left w:val="none" w:sz="0" w:space="0" w:color="auto"/>
                    <w:bottom w:val="none" w:sz="0" w:space="0" w:color="auto"/>
                    <w:right w:val="none" w:sz="0" w:space="0" w:color="auto"/>
                  </w:divBdr>
                  <w:divsChild>
                    <w:div w:id="408767628">
                      <w:marLeft w:val="750"/>
                      <w:marRight w:val="0"/>
                      <w:marTop w:val="0"/>
                      <w:marBottom w:val="0"/>
                      <w:divBdr>
                        <w:top w:val="none" w:sz="0" w:space="0" w:color="auto"/>
                        <w:left w:val="none" w:sz="0" w:space="0" w:color="auto"/>
                        <w:bottom w:val="none" w:sz="0" w:space="0" w:color="auto"/>
                        <w:right w:val="none" w:sz="0" w:space="0" w:color="auto"/>
                      </w:divBdr>
                    </w:div>
                    <w:div w:id="1016884090">
                      <w:marLeft w:val="750"/>
                      <w:marRight w:val="0"/>
                      <w:marTop w:val="0"/>
                      <w:marBottom w:val="0"/>
                      <w:divBdr>
                        <w:top w:val="none" w:sz="0" w:space="0" w:color="auto"/>
                        <w:left w:val="none" w:sz="0" w:space="0" w:color="auto"/>
                        <w:bottom w:val="none" w:sz="0" w:space="0" w:color="auto"/>
                        <w:right w:val="none" w:sz="0" w:space="0" w:color="auto"/>
                      </w:divBdr>
                    </w:div>
                  </w:divsChild>
                </w:div>
                <w:div w:id="189800206">
                  <w:marLeft w:val="300"/>
                  <w:marRight w:val="0"/>
                  <w:marTop w:val="75"/>
                  <w:marBottom w:val="0"/>
                  <w:divBdr>
                    <w:top w:val="none" w:sz="0" w:space="0" w:color="auto"/>
                    <w:left w:val="none" w:sz="0" w:space="0" w:color="auto"/>
                    <w:bottom w:val="none" w:sz="0" w:space="0" w:color="auto"/>
                    <w:right w:val="none" w:sz="0" w:space="0" w:color="auto"/>
                  </w:divBdr>
                  <w:divsChild>
                    <w:div w:id="872229347">
                      <w:marLeft w:val="750"/>
                      <w:marRight w:val="0"/>
                      <w:marTop w:val="0"/>
                      <w:marBottom w:val="0"/>
                      <w:divBdr>
                        <w:top w:val="none" w:sz="0" w:space="0" w:color="auto"/>
                        <w:left w:val="none" w:sz="0" w:space="0" w:color="auto"/>
                        <w:bottom w:val="none" w:sz="0" w:space="0" w:color="auto"/>
                        <w:right w:val="none" w:sz="0" w:space="0" w:color="auto"/>
                      </w:divBdr>
                    </w:div>
                  </w:divsChild>
                </w:div>
                <w:div w:id="379331224">
                  <w:marLeft w:val="300"/>
                  <w:marRight w:val="0"/>
                  <w:marTop w:val="75"/>
                  <w:marBottom w:val="0"/>
                  <w:divBdr>
                    <w:top w:val="none" w:sz="0" w:space="0" w:color="auto"/>
                    <w:left w:val="none" w:sz="0" w:space="0" w:color="auto"/>
                    <w:bottom w:val="none" w:sz="0" w:space="0" w:color="auto"/>
                    <w:right w:val="none" w:sz="0" w:space="0" w:color="auto"/>
                  </w:divBdr>
                  <w:divsChild>
                    <w:div w:id="1611815859">
                      <w:marLeft w:val="750"/>
                      <w:marRight w:val="0"/>
                      <w:marTop w:val="0"/>
                      <w:marBottom w:val="0"/>
                      <w:divBdr>
                        <w:top w:val="none" w:sz="0" w:space="0" w:color="auto"/>
                        <w:left w:val="none" w:sz="0" w:space="0" w:color="auto"/>
                        <w:bottom w:val="none" w:sz="0" w:space="0" w:color="auto"/>
                        <w:right w:val="none" w:sz="0" w:space="0" w:color="auto"/>
                      </w:divBdr>
                    </w:div>
                  </w:divsChild>
                </w:div>
                <w:div w:id="1663971081">
                  <w:marLeft w:val="300"/>
                  <w:marRight w:val="0"/>
                  <w:marTop w:val="75"/>
                  <w:marBottom w:val="0"/>
                  <w:divBdr>
                    <w:top w:val="none" w:sz="0" w:space="0" w:color="auto"/>
                    <w:left w:val="none" w:sz="0" w:space="0" w:color="auto"/>
                    <w:bottom w:val="none" w:sz="0" w:space="0" w:color="auto"/>
                    <w:right w:val="none" w:sz="0" w:space="0" w:color="auto"/>
                  </w:divBdr>
                  <w:divsChild>
                    <w:div w:id="717441075">
                      <w:marLeft w:val="750"/>
                      <w:marRight w:val="0"/>
                      <w:marTop w:val="0"/>
                      <w:marBottom w:val="0"/>
                      <w:divBdr>
                        <w:top w:val="none" w:sz="0" w:space="0" w:color="auto"/>
                        <w:left w:val="none" w:sz="0" w:space="0" w:color="auto"/>
                        <w:bottom w:val="none" w:sz="0" w:space="0" w:color="auto"/>
                        <w:right w:val="none" w:sz="0" w:space="0" w:color="auto"/>
                      </w:divBdr>
                    </w:div>
                  </w:divsChild>
                </w:div>
                <w:div w:id="1597440707">
                  <w:marLeft w:val="300"/>
                  <w:marRight w:val="0"/>
                  <w:marTop w:val="75"/>
                  <w:marBottom w:val="0"/>
                  <w:divBdr>
                    <w:top w:val="none" w:sz="0" w:space="0" w:color="auto"/>
                    <w:left w:val="none" w:sz="0" w:space="0" w:color="auto"/>
                    <w:bottom w:val="none" w:sz="0" w:space="0" w:color="auto"/>
                    <w:right w:val="none" w:sz="0" w:space="0" w:color="auto"/>
                  </w:divBdr>
                  <w:divsChild>
                    <w:div w:id="75711940">
                      <w:marLeft w:val="750"/>
                      <w:marRight w:val="0"/>
                      <w:marTop w:val="0"/>
                      <w:marBottom w:val="0"/>
                      <w:divBdr>
                        <w:top w:val="none" w:sz="0" w:space="0" w:color="auto"/>
                        <w:left w:val="none" w:sz="0" w:space="0" w:color="auto"/>
                        <w:bottom w:val="none" w:sz="0" w:space="0" w:color="auto"/>
                        <w:right w:val="none" w:sz="0" w:space="0" w:color="auto"/>
                      </w:divBdr>
                    </w:div>
                    <w:div w:id="46026879">
                      <w:marLeft w:val="750"/>
                      <w:marRight w:val="0"/>
                      <w:marTop w:val="0"/>
                      <w:marBottom w:val="0"/>
                      <w:divBdr>
                        <w:top w:val="none" w:sz="0" w:space="0" w:color="auto"/>
                        <w:left w:val="none" w:sz="0" w:space="0" w:color="auto"/>
                        <w:bottom w:val="none" w:sz="0" w:space="0" w:color="auto"/>
                        <w:right w:val="none" w:sz="0" w:space="0" w:color="auto"/>
                      </w:divBdr>
                    </w:div>
                    <w:div w:id="1066415714">
                      <w:marLeft w:val="750"/>
                      <w:marRight w:val="0"/>
                      <w:marTop w:val="0"/>
                      <w:marBottom w:val="0"/>
                      <w:divBdr>
                        <w:top w:val="none" w:sz="0" w:space="0" w:color="auto"/>
                        <w:left w:val="none" w:sz="0" w:space="0" w:color="auto"/>
                        <w:bottom w:val="none" w:sz="0" w:space="0" w:color="auto"/>
                        <w:right w:val="none" w:sz="0" w:space="0" w:color="auto"/>
                      </w:divBdr>
                    </w:div>
                  </w:divsChild>
                </w:div>
                <w:div w:id="1854491545">
                  <w:marLeft w:val="300"/>
                  <w:marRight w:val="0"/>
                  <w:marTop w:val="75"/>
                  <w:marBottom w:val="0"/>
                  <w:divBdr>
                    <w:top w:val="none" w:sz="0" w:space="0" w:color="auto"/>
                    <w:left w:val="none" w:sz="0" w:space="0" w:color="auto"/>
                    <w:bottom w:val="none" w:sz="0" w:space="0" w:color="auto"/>
                    <w:right w:val="none" w:sz="0" w:space="0" w:color="auto"/>
                  </w:divBdr>
                  <w:divsChild>
                    <w:div w:id="1978296677">
                      <w:marLeft w:val="750"/>
                      <w:marRight w:val="0"/>
                      <w:marTop w:val="0"/>
                      <w:marBottom w:val="0"/>
                      <w:divBdr>
                        <w:top w:val="none" w:sz="0" w:space="0" w:color="auto"/>
                        <w:left w:val="none" w:sz="0" w:space="0" w:color="auto"/>
                        <w:bottom w:val="none" w:sz="0" w:space="0" w:color="auto"/>
                        <w:right w:val="none" w:sz="0" w:space="0" w:color="auto"/>
                      </w:divBdr>
                    </w:div>
                  </w:divsChild>
                </w:div>
                <w:div w:id="328564589">
                  <w:marLeft w:val="300"/>
                  <w:marRight w:val="0"/>
                  <w:marTop w:val="75"/>
                  <w:marBottom w:val="0"/>
                  <w:divBdr>
                    <w:top w:val="none" w:sz="0" w:space="0" w:color="auto"/>
                    <w:left w:val="none" w:sz="0" w:space="0" w:color="auto"/>
                    <w:bottom w:val="none" w:sz="0" w:space="0" w:color="auto"/>
                    <w:right w:val="none" w:sz="0" w:space="0" w:color="auto"/>
                  </w:divBdr>
                  <w:divsChild>
                    <w:div w:id="1232933573">
                      <w:marLeft w:val="750"/>
                      <w:marRight w:val="0"/>
                      <w:marTop w:val="0"/>
                      <w:marBottom w:val="0"/>
                      <w:divBdr>
                        <w:top w:val="none" w:sz="0" w:space="0" w:color="auto"/>
                        <w:left w:val="none" w:sz="0" w:space="0" w:color="auto"/>
                        <w:bottom w:val="none" w:sz="0" w:space="0" w:color="auto"/>
                        <w:right w:val="none" w:sz="0" w:space="0" w:color="auto"/>
                      </w:divBdr>
                    </w:div>
                    <w:div w:id="249579255">
                      <w:marLeft w:val="750"/>
                      <w:marRight w:val="0"/>
                      <w:marTop w:val="0"/>
                      <w:marBottom w:val="0"/>
                      <w:divBdr>
                        <w:top w:val="none" w:sz="0" w:space="0" w:color="auto"/>
                        <w:left w:val="none" w:sz="0" w:space="0" w:color="auto"/>
                        <w:bottom w:val="none" w:sz="0" w:space="0" w:color="auto"/>
                        <w:right w:val="none" w:sz="0" w:space="0" w:color="auto"/>
                      </w:divBdr>
                    </w:div>
                  </w:divsChild>
                </w:div>
                <w:div w:id="1987859856">
                  <w:marLeft w:val="300"/>
                  <w:marRight w:val="0"/>
                  <w:marTop w:val="75"/>
                  <w:marBottom w:val="0"/>
                  <w:divBdr>
                    <w:top w:val="none" w:sz="0" w:space="0" w:color="auto"/>
                    <w:left w:val="none" w:sz="0" w:space="0" w:color="auto"/>
                    <w:bottom w:val="none" w:sz="0" w:space="0" w:color="auto"/>
                    <w:right w:val="none" w:sz="0" w:space="0" w:color="auto"/>
                  </w:divBdr>
                  <w:divsChild>
                    <w:div w:id="522281163">
                      <w:marLeft w:val="750"/>
                      <w:marRight w:val="0"/>
                      <w:marTop w:val="0"/>
                      <w:marBottom w:val="0"/>
                      <w:divBdr>
                        <w:top w:val="none" w:sz="0" w:space="0" w:color="auto"/>
                        <w:left w:val="none" w:sz="0" w:space="0" w:color="auto"/>
                        <w:bottom w:val="none" w:sz="0" w:space="0" w:color="auto"/>
                        <w:right w:val="none" w:sz="0" w:space="0" w:color="auto"/>
                      </w:divBdr>
                    </w:div>
                  </w:divsChild>
                </w:div>
                <w:div w:id="551889917">
                  <w:marLeft w:val="300"/>
                  <w:marRight w:val="0"/>
                  <w:marTop w:val="75"/>
                  <w:marBottom w:val="0"/>
                  <w:divBdr>
                    <w:top w:val="none" w:sz="0" w:space="0" w:color="auto"/>
                    <w:left w:val="none" w:sz="0" w:space="0" w:color="auto"/>
                    <w:bottom w:val="none" w:sz="0" w:space="0" w:color="auto"/>
                    <w:right w:val="none" w:sz="0" w:space="0" w:color="auto"/>
                  </w:divBdr>
                  <w:divsChild>
                    <w:div w:id="387384388">
                      <w:marLeft w:val="750"/>
                      <w:marRight w:val="0"/>
                      <w:marTop w:val="0"/>
                      <w:marBottom w:val="0"/>
                      <w:divBdr>
                        <w:top w:val="none" w:sz="0" w:space="0" w:color="auto"/>
                        <w:left w:val="none" w:sz="0" w:space="0" w:color="auto"/>
                        <w:bottom w:val="none" w:sz="0" w:space="0" w:color="auto"/>
                        <w:right w:val="none" w:sz="0" w:space="0" w:color="auto"/>
                      </w:divBdr>
                    </w:div>
                  </w:divsChild>
                </w:div>
                <w:div w:id="794762453">
                  <w:marLeft w:val="300"/>
                  <w:marRight w:val="0"/>
                  <w:marTop w:val="75"/>
                  <w:marBottom w:val="0"/>
                  <w:divBdr>
                    <w:top w:val="none" w:sz="0" w:space="0" w:color="auto"/>
                    <w:left w:val="none" w:sz="0" w:space="0" w:color="auto"/>
                    <w:bottom w:val="none" w:sz="0" w:space="0" w:color="auto"/>
                    <w:right w:val="none" w:sz="0" w:space="0" w:color="auto"/>
                  </w:divBdr>
                </w:div>
                <w:div w:id="227572166">
                  <w:marLeft w:val="300"/>
                  <w:marRight w:val="0"/>
                  <w:marTop w:val="75"/>
                  <w:marBottom w:val="0"/>
                  <w:divBdr>
                    <w:top w:val="none" w:sz="0" w:space="0" w:color="auto"/>
                    <w:left w:val="none" w:sz="0" w:space="0" w:color="auto"/>
                    <w:bottom w:val="none" w:sz="0" w:space="0" w:color="auto"/>
                    <w:right w:val="none" w:sz="0" w:space="0" w:color="auto"/>
                  </w:divBdr>
                  <w:divsChild>
                    <w:div w:id="986931174">
                      <w:marLeft w:val="750"/>
                      <w:marRight w:val="0"/>
                      <w:marTop w:val="0"/>
                      <w:marBottom w:val="0"/>
                      <w:divBdr>
                        <w:top w:val="none" w:sz="0" w:space="0" w:color="auto"/>
                        <w:left w:val="none" w:sz="0" w:space="0" w:color="auto"/>
                        <w:bottom w:val="none" w:sz="0" w:space="0" w:color="auto"/>
                        <w:right w:val="none" w:sz="0" w:space="0" w:color="auto"/>
                      </w:divBdr>
                    </w:div>
                  </w:divsChild>
                </w:div>
                <w:div w:id="1427074873">
                  <w:marLeft w:val="300"/>
                  <w:marRight w:val="0"/>
                  <w:marTop w:val="75"/>
                  <w:marBottom w:val="0"/>
                  <w:divBdr>
                    <w:top w:val="none" w:sz="0" w:space="0" w:color="auto"/>
                    <w:left w:val="none" w:sz="0" w:space="0" w:color="auto"/>
                    <w:bottom w:val="none" w:sz="0" w:space="0" w:color="auto"/>
                    <w:right w:val="none" w:sz="0" w:space="0" w:color="auto"/>
                  </w:divBdr>
                </w:div>
                <w:div w:id="2119986161">
                  <w:marLeft w:val="300"/>
                  <w:marRight w:val="0"/>
                  <w:marTop w:val="75"/>
                  <w:marBottom w:val="0"/>
                  <w:divBdr>
                    <w:top w:val="none" w:sz="0" w:space="0" w:color="auto"/>
                    <w:left w:val="none" w:sz="0" w:space="0" w:color="auto"/>
                    <w:bottom w:val="none" w:sz="0" w:space="0" w:color="auto"/>
                    <w:right w:val="none" w:sz="0" w:space="0" w:color="auto"/>
                  </w:divBdr>
                </w:div>
                <w:div w:id="2056616812">
                  <w:marLeft w:val="300"/>
                  <w:marRight w:val="0"/>
                  <w:marTop w:val="75"/>
                  <w:marBottom w:val="0"/>
                  <w:divBdr>
                    <w:top w:val="none" w:sz="0" w:space="0" w:color="auto"/>
                    <w:left w:val="none" w:sz="0" w:space="0" w:color="auto"/>
                    <w:bottom w:val="none" w:sz="0" w:space="0" w:color="auto"/>
                    <w:right w:val="none" w:sz="0" w:space="0" w:color="auto"/>
                  </w:divBdr>
                  <w:divsChild>
                    <w:div w:id="695235597">
                      <w:marLeft w:val="750"/>
                      <w:marRight w:val="0"/>
                      <w:marTop w:val="0"/>
                      <w:marBottom w:val="0"/>
                      <w:divBdr>
                        <w:top w:val="none" w:sz="0" w:space="0" w:color="auto"/>
                        <w:left w:val="none" w:sz="0" w:space="0" w:color="auto"/>
                        <w:bottom w:val="none" w:sz="0" w:space="0" w:color="auto"/>
                        <w:right w:val="none" w:sz="0" w:space="0" w:color="auto"/>
                      </w:divBdr>
                    </w:div>
                    <w:div w:id="1008680604">
                      <w:marLeft w:val="750"/>
                      <w:marRight w:val="0"/>
                      <w:marTop w:val="0"/>
                      <w:marBottom w:val="0"/>
                      <w:divBdr>
                        <w:top w:val="none" w:sz="0" w:space="0" w:color="auto"/>
                        <w:left w:val="none" w:sz="0" w:space="0" w:color="auto"/>
                        <w:bottom w:val="none" w:sz="0" w:space="0" w:color="auto"/>
                        <w:right w:val="none" w:sz="0" w:space="0" w:color="auto"/>
                      </w:divBdr>
                    </w:div>
                  </w:divsChild>
                </w:div>
                <w:div w:id="320353793">
                  <w:marLeft w:val="300"/>
                  <w:marRight w:val="0"/>
                  <w:marTop w:val="75"/>
                  <w:marBottom w:val="0"/>
                  <w:divBdr>
                    <w:top w:val="none" w:sz="0" w:space="0" w:color="auto"/>
                    <w:left w:val="none" w:sz="0" w:space="0" w:color="auto"/>
                    <w:bottom w:val="none" w:sz="0" w:space="0" w:color="auto"/>
                    <w:right w:val="none" w:sz="0" w:space="0" w:color="auto"/>
                  </w:divBdr>
                  <w:divsChild>
                    <w:div w:id="39793334">
                      <w:marLeft w:val="750"/>
                      <w:marRight w:val="0"/>
                      <w:marTop w:val="0"/>
                      <w:marBottom w:val="0"/>
                      <w:divBdr>
                        <w:top w:val="none" w:sz="0" w:space="0" w:color="auto"/>
                        <w:left w:val="none" w:sz="0" w:space="0" w:color="auto"/>
                        <w:bottom w:val="none" w:sz="0" w:space="0" w:color="auto"/>
                        <w:right w:val="none" w:sz="0" w:space="0" w:color="auto"/>
                      </w:divBdr>
                    </w:div>
                  </w:divsChild>
                </w:div>
                <w:div w:id="444082378">
                  <w:marLeft w:val="300"/>
                  <w:marRight w:val="0"/>
                  <w:marTop w:val="75"/>
                  <w:marBottom w:val="0"/>
                  <w:divBdr>
                    <w:top w:val="none" w:sz="0" w:space="0" w:color="auto"/>
                    <w:left w:val="none" w:sz="0" w:space="0" w:color="auto"/>
                    <w:bottom w:val="none" w:sz="0" w:space="0" w:color="auto"/>
                    <w:right w:val="none" w:sz="0" w:space="0" w:color="auto"/>
                  </w:divBdr>
                  <w:divsChild>
                    <w:div w:id="1798909362">
                      <w:marLeft w:val="750"/>
                      <w:marRight w:val="0"/>
                      <w:marTop w:val="0"/>
                      <w:marBottom w:val="0"/>
                      <w:divBdr>
                        <w:top w:val="none" w:sz="0" w:space="0" w:color="auto"/>
                        <w:left w:val="none" w:sz="0" w:space="0" w:color="auto"/>
                        <w:bottom w:val="none" w:sz="0" w:space="0" w:color="auto"/>
                        <w:right w:val="none" w:sz="0" w:space="0" w:color="auto"/>
                      </w:divBdr>
                    </w:div>
                  </w:divsChild>
                </w:div>
                <w:div w:id="836263398">
                  <w:marLeft w:val="300"/>
                  <w:marRight w:val="0"/>
                  <w:marTop w:val="75"/>
                  <w:marBottom w:val="0"/>
                  <w:divBdr>
                    <w:top w:val="none" w:sz="0" w:space="0" w:color="auto"/>
                    <w:left w:val="none" w:sz="0" w:space="0" w:color="auto"/>
                    <w:bottom w:val="none" w:sz="0" w:space="0" w:color="auto"/>
                    <w:right w:val="none" w:sz="0" w:space="0" w:color="auto"/>
                  </w:divBdr>
                  <w:divsChild>
                    <w:div w:id="1451630766">
                      <w:marLeft w:val="750"/>
                      <w:marRight w:val="0"/>
                      <w:marTop w:val="0"/>
                      <w:marBottom w:val="0"/>
                      <w:divBdr>
                        <w:top w:val="none" w:sz="0" w:space="0" w:color="auto"/>
                        <w:left w:val="none" w:sz="0" w:space="0" w:color="auto"/>
                        <w:bottom w:val="none" w:sz="0" w:space="0" w:color="auto"/>
                        <w:right w:val="none" w:sz="0" w:space="0" w:color="auto"/>
                      </w:divBdr>
                    </w:div>
                  </w:divsChild>
                </w:div>
                <w:div w:id="241985562">
                  <w:marLeft w:val="300"/>
                  <w:marRight w:val="0"/>
                  <w:marTop w:val="75"/>
                  <w:marBottom w:val="0"/>
                  <w:divBdr>
                    <w:top w:val="none" w:sz="0" w:space="0" w:color="auto"/>
                    <w:left w:val="none" w:sz="0" w:space="0" w:color="auto"/>
                    <w:bottom w:val="none" w:sz="0" w:space="0" w:color="auto"/>
                    <w:right w:val="none" w:sz="0" w:space="0" w:color="auto"/>
                  </w:divBdr>
                  <w:divsChild>
                    <w:div w:id="1650741762">
                      <w:marLeft w:val="750"/>
                      <w:marRight w:val="0"/>
                      <w:marTop w:val="0"/>
                      <w:marBottom w:val="0"/>
                      <w:divBdr>
                        <w:top w:val="none" w:sz="0" w:space="0" w:color="auto"/>
                        <w:left w:val="none" w:sz="0" w:space="0" w:color="auto"/>
                        <w:bottom w:val="none" w:sz="0" w:space="0" w:color="auto"/>
                        <w:right w:val="none" w:sz="0" w:space="0" w:color="auto"/>
                      </w:divBdr>
                    </w:div>
                    <w:div w:id="732778024">
                      <w:marLeft w:val="750"/>
                      <w:marRight w:val="0"/>
                      <w:marTop w:val="0"/>
                      <w:marBottom w:val="0"/>
                      <w:divBdr>
                        <w:top w:val="none" w:sz="0" w:space="0" w:color="auto"/>
                        <w:left w:val="none" w:sz="0" w:space="0" w:color="auto"/>
                        <w:bottom w:val="none" w:sz="0" w:space="0" w:color="auto"/>
                        <w:right w:val="none" w:sz="0" w:space="0" w:color="auto"/>
                      </w:divBdr>
                    </w:div>
                    <w:div w:id="2098020056">
                      <w:marLeft w:val="750"/>
                      <w:marRight w:val="0"/>
                      <w:marTop w:val="0"/>
                      <w:marBottom w:val="0"/>
                      <w:divBdr>
                        <w:top w:val="none" w:sz="0" w:space="0" w:color="auto"/>
                        <w:left w:val="none" w:sz="0" w:space="0" w:color="auto"/>
                        <w:bottom w:val="none" w:sz="0" w:space="0" w:color="auto"/>
                        <w:right w:val="none" w:sz="0" w:space="0" w:color="auto"/>
                      </w:divBdr>
                    </w:div>
                  </w:divsChild>
                </w:div>
                <w:div w:id="1041831158">
                  <w:marLeft w:val="300"/>
                  <w:marRight w:val="0"/>
                  <w:marTop w:val="75"/>
                  <w:marBottom w:val="0"/>
                  <w:divBdr>
                    <w:top w:val="none" w:sz="0" w:space="0" w:color="auto"/>
                    <w:left w:val="none" w:sz="0" w:space="0" w:color="auto"/>
                    <w:bottom w:val="none" w:sz="0" w:space="0" w:color="auto"/>
                    <w:right w:val="none" w:sz="0" w:space="0" w:color="auto"/>
                  </w:divBdr>
                  <w:divsChild>
                    <w:div w:id="1595286469">
                      <w:marLeft w:val="750"/>
                      <w:marRight w:val="0"/>
                      <w:marTop w:val="0"/>
                      <w:marBottom w:val="0"/>
                      <w:divBdr>
                        <w:top w:val="none" w:sz="0" w:space="0" w:color="auto"/>
                        <w:left w:val="none" w:sz="0" w:space="0" w:color="auto"/>
                        <w:bottom w:val="none" w:sz="0" w:space="0" w:color="auto"/>
                        <w:right w:val="none" w:sz="0" w:space="0" w:color="auto"/>
                      </w:divBdr>
                    </w:div>
                  </w:divsChild>
                </w:div>
                <w:div w:id="547691548">
                  <w:marLeft w:val="300"/>
                  <w:marRight w:val="0"/>
                  <w:marTop w:val="75"/>
                  <w:marBottom w:val="0"/>
                  <w:divBdr>
                    <w:top w:val="none" w:sz="0" w:space="0" w:color="auto"/>
                    <w:left w:val="none" w:sz="0" w:space="0" w:color="auto"/>
                    <w:bottom w:val="none" w:sz="0" w:space="0" w:color="auto"/>
                    <w:right w:val="none" w:sz="0" w:space="0" w:color="auto"/>
                  </w:divBdr>
                  <w:divsChild>
                    <w:div w:id="797068807">
                      <w:marLeft w:val="750"/>
                      <w:marRight w:val="0"/>
                      <w:marTop w:val="0"/>
                      <w:marBottom w:val="0"/>
                      <w:divBdr>
                        <w:top w:val="none" w:sz="0" w:space="0" w:color="auto"/>
                        <w:left w:val="none" w:sz="0" w:space="0" w:color="auto"/>
                        <w:bottom w:val="none" w:sz="0" w:space="0" w:color="auto"/>
                        <w:right w:val="none" w:sz="0" w:space="0" w:color="auto"/>
                      </w:divBdr>
                    </w:div>
                    <w:div w:id="1865090302">
                      <w:marLeft w:val="750"/>
                      <w:marRight w:val="0"/>
                      <w:marTop w:val="0"/>
                      <w:marBottom w:val="0"/>
                      <w:divBdr>
                        <w:top w:val="none" w:sz="0" w:space="0" w:color="auto"/>
                        <w:left w:val="none" w:sz="0" w:space="0" w:color="auto"/>
                        <w:bottom w:val="none" w:sz="0" w:space="0" w:color="auto"/>
                        <w:right w:val="none" w:sz="0" w:space="0" w:color="auto"/>
                      </w:divBdr>
                    </w:div>
                  </w:divsChild>
                </w:div>
                <w:div w:id="1268853293">
                  <w:marLeft w:val="300"/>
                  <w:marRight w:val="0"/>
                  <w:marTop w:val="75"/>
                  <w:marBottom w:val="0"/>
                  <w:divBdr>
                    <w:top w:val="none" w:sz="0" w:space="0" w:color="auto"/>
                    <w:left w:val="none" w:sz="0" w:space="0" w:color="auto"/>
                    <w:bottom w:val="none" w:sz="0" w:space="0" w:color="auto"/>
                    <w:right w:val="none" w:sz="0" w:space="0" w:color="auto"/>
                  </w:divBdr>
                  <w:divsChild>
                    <w:div w:id="2012178244">
                      <w:marLeft w:val="750"/>
                      <w:marRight w:val="0"/>
                      <w:marTop w:val="0"/>
                      <w:marBottom w:val="0"/>
                      <w:divBdr>
                        <w:top w:val="none" w:sz="0" w:space="0" w:color="auto"/>
                        <w:left w:val="none" w:sz="0" w:space="0" w:color="auto"/>
                        <w:bottom w:val="none" w:sz="0" w:space="0" w:color="auto"/>
                        <w:right w:val="none" w:sz="0" w:space="0" w:color="auto"/>
                      </w:divBdr>
                    </w:div>
                  </w:divsChild>
                </w:div>
                <w:div w:id="1244101513">
                  <w:marLeft w:val="300"/>
                  <w:marRight w:val="0"/>
                  <w:marTop w:val="75"/>
                  <w:marBottom w:val="0"/>
                  <w:divBdr>
                    <w:top w:val="none" w:sz="0" w:space="0" w:color="auto"/>
                    <w:left w:val="none" w:sz="0" w:space="0" w:color="auto"/>
                    <w:bottom w:val="none" w:sz="0" w:space="0" w:color="auto"/>
                    <w:right w:val="none" w:sz="0" w:space="0" w:color="auto"/>
                  </w:divBdr>
                  <w:divsChild>
                    <w:div w:id="299261887">
                      <w:marLeft w:val="750"/>
                      <w:marRight w:val="0"/>
                      <w:marTop w:val="0"/>
                      <w:marBottom w:val="0"/>
                      <w:divBdr>
                        <w:top w:val="none" w:sz="0" w:space="0" w:color="auto"/>
                        <w:left w:val="none" w:sz="0" w:space="0" w:color="auto"/>
                        <w:bottom w:val="none" w:sz="0" w:space="0" w:color="auto"/>
                        <w:right w:val="none" w:sz="0" w:space="0" w:color="auto"/>
                      </w:divBdr>
                    </w:div>
                  </w:divsChild>
                </w:div>
                <w:div w:id="1549144002">
                  <w:marLeft w:val="300"/>
                  <w:marRight w:val="0"/>
                  <w:marTop w:val="75"/>
                  <w:marBottom w:val="0"/>
                  <w:divBdr>
                    <w:top w:val="none" w:sz="0" w:space="0" w:color="auto"/>
                    <w:left w:val="none" w:sz="0" w:space="0" w:color="auto"/>
                    <w:bottom w:val="none" w:sz="0" w:space="0" w:color="auto"/>
                    <w:right w:val="none" w:sz="0" w:space="0" w:color="auto"/>
                  </w:divBdr>
                </w:div>
                <w:div w:id="1086993570">
                  <w:marLeft w:val="300"/>
                  <w:marRight w:val="0"/>
                  <w:marTop w:val="75"/>
                  <w:marBottom w:val="0"/>
                  <w:divBdr>
                    <w:top w:val="none" w:sz="0" w:space="0" w:color="auto"/>
                    <w:left w:val="none" w:sz="0" w:space="0" w:color="auto"/>
                    <w:bottom w:val="none" w:sz="0" w:space="0" w:color="auto"/>
                    <w:right w:val="none" w:sz="0" w:space="0" w:color="auto"/>
                  </w:divBdr>
                  <w:divsChild>
                    <w:div w:id="415829131">
                      <w:marLeft w:val="750"/>
                      <w:marRight w:val="0"/>
                      <w:marTop w:val="0"/>
                      <w:marBottom w:val="0"/>
                      <w:divBdr>
                        <w:top w:val="none" w:sz="0" w:space="0" w:color="auto"/>
                        <w:left w:val="none" w:sz="0" w:space="0" w:color="auto"/>
                        <w:bottom w:val="none" w:sz="0" w:space="0" w:color="auto"/>
                        <w:right w:val="none" w:sz="0" w:space="0" w:color="auto"/>
                      </w:divBdr>
                    </w:div>
                  </w:divsChild>
                </w:div>
                <w:div w:id="1314411836">
                  <w:marLeft w:val="300"/>
                  <w:marRight w:val="0"/>
                  <w:marTop w:val="75"/>
                  <w:marBottom w:val="0"/>
                  <w:divBdr>
                    <w:top w:val="none" w:sz="0" w:space="0" w:color="auto"/>
                    <w:left w:val="none" w:sz="0" w:space="0" w:color="auto"/>
                    <w:bottom w:val="none" w:sz="0" w:space="0" w:color="auto"/>
                    <w:right w:val="none" w:sz="0" w:space="0" w:color="auto"/>
                  </w:divBdr>
                </w:div>
                <w:div w:id="65885202">
                  <w:marLeft w:val="300"/>
                  <w:marRight w:val="0"/>
                  <w:marTop w:val="75"/>
                  <w:marBottom w:val="0"/>
                  <w:divBdr>
                    <w:top w:val="none" w:sz="0" w:space="0" w:color="auto"/>
                    <w:left w:val="none" w:sz="0" w:space="0" w:color="auto"/>
                    <w:bottom w:val="none" w:sz="0" w:space="0" w:color="auto"/>
                    <w:right w:val="none" w:sz="0" w:space="0" w:color="auto"/>
                  </w:divBdr>
                </w:div>
                <w:div w:id="770972281">
                  <w:marLeft w:val="300"/>
                  <w:marRight w:val="0"/>
                  <w:marTop w:val="75"/>
                  <w:marBottom w:val="0"/>
                  <w:divBdr>
                    <w:top w:val="none" w:sz="0" w:space="0" w:color="auto"/>
                    <w:left w:val="none" w:sz="0" w:space="0" w:color="auto"/>
                    <w:bottom w:val="none" w:sz="0" w:space="0" w:color="auto"/>
                    <w:right w:val="none" w:sz="0" w:space="0" w:color="auto"/>
                  </w:divBdr>
                  <w:divsChild>
                    <w:div w:id="1255364325">
                      <w:marLeft w:val="750"/>
                      <w:marRight w:val="0"/>
                      <w:marTop w:val="0"/>
                      <w:marBottom w:val="0"/>
                      <w:divBdr>
                        <w:top w:val="none" w:sz="0" w:space="0" w:color="auto"/>
                        <w:left w:val="none" w:sz="0" w:space="0" w:color="auto"/>
                        <w:bottom w:val="none" w:sz="0" w:space="0" w:color="auto"/>
                        <w:right w:val="none" w:sz="0" w:space="0" w:color="auto"/>
                      </w:divBdr>
                    </w:div>
                    <w:div w:id="546988977">
                      <w:marLeft w:val="750"/>
                      <w:marRight w:val="0"/>
                      <w:marTop w:val="0"/>
                      <w:marBottom w:val="0"/>
                      <w:divBdr>
                        <w:top w:val="none" w:sz="0" w:space="0" w:color="auto"/>
                        <w:left w:val="none" w:sz="0" w:space="0" w:color="auto"/>
                        <w:bottom w:val="none" w:sz="0" w:space="0" w:color="auto"/>
                        <w:right w:val="none" w:sz="0" w:space="0" w:color="auto"/>
                      </w:divBdr>
                    </w:div>
                  </w:divsChild>
                </w:div>
                <w:div w:id="1250000193">
                  <w:marLeft w:val="300"/>
                  <w:marRight w:val="0"/>
                  <w:marTop w:val="75"/>
                  <w:marBottom w:val="0"/>
                  <w:divBdr>
                    <w:top w:val="none" w:sz="0" w:space="0" w:color="auto"/>
                    <w:left w:val="none" w:sz="0" w:space="0" w:color="auto"/>
                    <w:bottom w:val="none" w:sz="0" w:space="0" w:color="auto"/>
                    <w:right w:val="none" w:sz="0" w:space="0" w:color="auto"/>
                  </w:divBdr>
                  <w:divsChild>
                    <w:div w:id="630211180">
                      <w:marLeft w:val="750"/>
                      <w:marRight w:val="0"/>
                      <w:marTop w:val="0"/>
                      <w:marBottom w:val="0"/>
                      <w:divBdr>
                        <w:top w:val="none" w:sz="0" w:space="0" w:color="auto"/>
                        <w:left w:val="none" w:sz="0" w:space="0" w:color="auto"/>
                        <w:bottom w:val="none" w:sz="0" w:space="0" w:color="auto"/>
                        <w:right w:val="none" w:sz="0" w:space="0" w:color="auto"/>
                      </w:divBdr>
                    </w:div>
                  </w:divsChild>
                </w:div>
                <w:div w:id="890919698">
                  <w:marLeft w:val="300"/>
                  <w:marRight w:val="0"/>
                  <w:marTop w:val="75"/>
                  <w:marBottom w:val="0"/>
                  <w:divBdr>
                    <w:top w:val="none" w:sz="0" w:space="0" w:color="auto"/>
                    <w:left w:val="none" w:sz="0" w:space="0" w:color="auto"/>
                    <w:bottom w:val="none" w:sz="0" w:space="0" w:color="auto"/>
                    <w:right w:val="none" w:sz="0" w:space="0" w:color="auto"/>
                  </w:divBdr>
                  <w:divsChild>
                    <w:div w:id="1264723638">
                      <w:marLeft w:val="750"/>
                      <w:marRight w:val="0"/>
                      <w:marTop w:val="0"/>
                      <w:marBottom w:val="0"/>
                      <w:divBdr>
                        <w:top w:val="none" w:sz="0" w:space="0" w:color="auto"/>
                        <w:left w:val="none" w:sz="0" w:space="0" w:color="auto"/>
                        <w:bottom w:val="none" w:sz="0" w:space="0" w:color="auto"/>
                        <w:right w:val="none" w:sz="0" w:space="0" w:color="auto"/>
                      </w:divBdr>
                    </w:div>
                  </w:divsChild>
                </w:div>
                <w:div w:id="964703253">
                  <w:marLeft w:val="300"/>
                  <w:marRight w:val="0"/>
                  <w:marTop w:val="75"/>
                  <w:marBottom w:val="0"/>
                  <w:divBdr>
                    <w:top w:val="none" w:sz="0" w:space="0" w:color="auto"/>
                    <w:left w:val="none" w:sz="0" w:space="0" w:color="auto"/>
                    <w:bottom w:val="none" w:sz="0" w:space="0" w:color="auto"/>
                    <w:right w:val="none" w:sz="0" w:space="0" w:color="auto"/>
                  </w:divBdr>
                  <w:divsChild>
                    <w:div w:id="1746612766">
                      <w:marLeft w:val="750"/>
                      <w:marRight w:val="0"/>
                      <w:marTop w:val="0"/>
                      <w:marBottom w:val="0"/>
                      <w:divBdr>
                        <w:top w:val="none" w:sz="0" w:space="0" w:color="auto"/>
                        <w:left w:val="none" w:sz="0" w:space="0" w:color="auto"/>
                        <w:bottom w:val="none" w:sz="0" w:space="0" w:color="auto"/>
                        <w:right w:val="none" w:sz="0" w:space="0" w:color="auto"/>
                      </w:divBdr>
                    </w:div>
                  </w:divsChild>
                </w:div>
                <w:div w:id="276257205">
                  <w:marLeft w:val="300"/>
                  <w:marRight w:val="0"/>
                  <w:marTop w:val="75"/>
                  <w:marBottom w:val="0"/>
                  <w:divBdr>
                    <w:top w:val="none" w:sz="0" w:space="0" w:color="auto"/>
                    <w:left w:val="none" w:sz="0" w:space="0" w:color="auto"/>
                    <w:bottom w:val="none" w:sz="0" w:space="0" w:color="auto"/>
                    <w:right w:val="none" w:sz="0" w:space="0" w:color="auto"/>
                  </w:divBdr>
                  <w:divsChild>
                    <w:div w:id="851458162">
                      <w:marLeft w:val="750"/>
                      <w:marRight w:val="0"/>
                      <w:marTop w:val="0"/>
                      <w:marBottom w:val="0"/>
                      <w:divBdr>
                        <w:top w:val="none" w:sz="0" w:space="0" w:color="auto"/>
                        <w:left w:val="none" w:sz="0" w:space="0" w:color="auto"/>
                        <w:bottom w:val="none" w:sz="0" w:space="0" w:color="auto"/>
                        <w:right w:val="none" w:sz="0" w:space="0" w:color="auto"/>
                      </w:divBdr>
                    </w:div>
                    <w:div w:id="398867363">
                      <w:marLeft w:val="750"/>
                      <w:marRight w:val="0"/>
                      <w:marTop w:val="0"/>
                      <w:marBottom w:val="0"/>
                      <w:divBdr>
                        <w:top w:val="none" w:sz="0" w:space="0" w:color="auto"/>
                        <w:left w:val="none" w:sz="0" w:space="0" w:color="auto"/>
                        <w:bottom w:val="none" w:sz="0" w:space="0" w:color="auto"/>
                        <w:right w:val="none" w:sz="0" w:space="0" w:color="auto"/>
                      </w:divBdr>
                    </w:div>
                    <w:div w:id="1941640557">
                      <w:marLeft w:val="750"/>
                      <w:marRight w:val="0"/>
                      <w:marTop w:val="0"/>
                      <w:marBottom w:val="0"/>
                      <w:divBdr>
                        <w:top w:val="none" w:sz="0" w:space="0" w:color="auto"/>
                        <w:left w:val="none" w:sz="0" w:space="0" w:color="auto"/>
                        <w:bottom w:val="none" w:sz="0" w:space="0" w:color="auto"/>
                        <w:right w:val="none" w:sz="0" w:space="0" w:color="auto"/>
                      </w:divBdr>
                    </w:div>
                  </w:divsChild>
                </w:div>
                <w:div w:id="2077319111">
                  <w:marLeft w:val="300"/>
                  <w:marRight w:val="0"/>
                  <w:marTop w:val="75"/>
                  <w:marBottom w:val="0"/>
                  <w:divBdr>
                    <w:top w:val="none" w:sz="0" w:space="0" w:color="auto"/>
                    <w:left w:val="none" w:sz="0" w:space="0" w:color="auto"/>
                    <w:bottom w:val="none" w:sz="0" w:space="0" w:color="auto"/>
                    <w:right w:val="none" w:sz="0" w:space="0" w:color="auto"/>
                  </w:divBdr>
                  <w:divsChild>
                    <w:div w:id="551815916">
                      <w:marLeft w:val="750"/>
                      <w:marRight w:val="0"/>
                      <w:marTop w:val="0"/>
                      <w:marBottom w:val="0"/>
                      <w:divBdr>
                        <w:top w:val="none" w:sz="0" w:space="0" w:color="auto"/>
                        <w:left w:val="none" w:sz="0" w:space="0" w:color="auto"/>
                        <w:bottom w:val="none" w:sz="0" w:space="0" w:color="auto"/>
                        <w:right w:val="none" w:sz="0" w:space="0" w:color="auto"/>
                      </w:divBdr>
                    </w:div>
                  </w:divsChild>
                </w:div>
                <w:div w:id="1988901646">
                  <w:marLeft w:val="300"/>
                  <w:marRight w:val="0"/>
                  <w:marTop w:val="75"/>
                  <w:marBottom w:val="0"/>
                  <w:divBdr>
                    <w:top w:val="none" w:sz="0" w:space="0" w:color="auto"/>
                    <w:left w:val="none" w:sz="0" w:space="0" w:color="auto"/>
                    <w:bottom w:val="none" w:sz="0" w:space="0" w:color="auto"/>
                    <w:right w:val="none" w:sz="0" w:space="0" w:color="auto"/>
                  </w:divBdr>
                  <w:divsChild>
                    <w:div w:id="1726024086">
                      <w:marLeft w:val="750"/>
                      <w:marRight w:val="0"/>
                      <w:marTop w:val="0"/>
                      <w:marBottom w:val="0"/>
                      <w:divBdr>
                        <w:top w:val="none" w:sz="0" w:space="0" w:color="auto"/>
                        <w:left w:val="none" w:sz="0" w:space="0" w:color="auto"/>
                        <w:bottom w:val="none" w:sz="0" w:space="0" w:color="auto"/>
                        <w:right w:val="none" w:sz="0" w:space="0" w:color="auto"/>
                      </w:divBdr>
                    </w:div>
                    <w:div w:id="1431509344">
                      <w:marLeft w:val="750"/>
                      <w:marRight w:val="0"/>
                      <w:marTop w:val="0"/>
                      <w:marBottom w:val="0"/>
                      <w:divBdr>
                        <w:top w:val="none" w:sz="0" w:space="0" w:color="auto"/>
                        <w:left w:val="none" w:sz="0" w:space="0" w:color="auto"/>
                        <w:bottom w:val="none" w:sz="0" w:space="0" w:color="auto"/>
                        <w:right w:val="none" w:sz="0" w:space="0" w:color="auto"/>
                      </w:divBdr>
                    </w:div>
                  </w:divsChild>
                </w:div>
                <w:div w:id="1069961556">
                  <w:marLeft w:val="300"/>
                  <w:marRight w:val="0"/>
                  <w:marTop w:val="75"/>
                  <w:marBottom w:val="0"/>
                  <w:divBdr>
                    <w:top w:val="none" w:sz="0" w:space="0" w:color="auto"/>
                    <w:left w:val="none" w:sz="0" w:space="0" w:color="auto"/>
                    <w:bottom w:val="none" w:sz="0" w:space="0" w:color="auto"/>
                    <w:right w:val="none" w:sz="0" w:space="0" w:color="auto"/>
                  </w:divBdr>
                  <w:divsChild>
                    <w:div w:id="761950798">
                      <w:marLeft w:val="750"/>
                      <w:marRight w:val="0"/>
                      <w:marTop w:val="0"/>
                      <w:marBottom w:val="0"/>
                      <w:divBdr>
                        <w:top w:val="none" w:sz="0" w:space="0" w:color="auto"/>
                        <w:left w:val="none" w:sz="0" w:space="0" w:color="auto"/>
                        <w:bottom w:val="none" w:sz="0" w:space="0" w:color="auto"/>
                        <w:right w:val="none" w:sz="0" w:space="0" w:color="auto"/>
                      </w:divBdr>
                    </w:div>
                  </w:divsChild>
                </w:div>
                <w:div w:id="2092045016">
                  <w:marLeft w:val="300"/>
                  <w:marRight w:val="0"/>
                  <w:marTop w:val="75"/>
                  <w:marBottom w:val="0"/>
                  <w:divBdr>
                    <w:top w:val="none" w:sz="0" w:space="0" w:color="auto"/>
                    <w:left w:val="none" w:sz="0" w:space="0" w:color="auto"/>
                    <w:bottom w:val="none" w:sz="0" w:space="0" w:color="auto"/>
                    <w:right w:val="none" w:sz="0" w:space="0" w:color="auto"/>
                  </w:divBdr>
                  <w:divsChild>
                    <w:div w:id="623075945">
                      <w:marLeft w:val="750"/>
                      <w:marRight w:val="0"/>
                      <w:marTop w:val="0"/>
                      <w:marBottom w:val="0"/>
                      <w:divBdr>
                        <w:top w:val="none" w:sz="0" w:space="0" w:color="auto"/>
                        <w:left w:val="none" w:sz="0" w:space="0" w:color="auto"/>
                        <w:bottom w:val="none" w:sz="0" w:space="0" w:color="auto"/>
                        <w:right w:val="none" w:sz="0" w:space="0" w:color="auto"/>
                      </w:divBdr>
                    </w:div>
                  </w:divsChild>
                </w:div>
                <w:div w:id="102458778">
                  <w:marLeft w:val="300"/>
                  <w:marRight w:val="0"/>
                  <w:marTop w:val="75"/>
                  <w:marBottom w:val="0"/>
                  <w:divBdr>
                    <w:top w:val="none" w:sz="0" w:space="0" w:color="auto"/>
                    <w:left w:val="none" w:sz="0" w:space="0" w:color="auto"/>
                    <w:bottom w:val="none" w:sz="0" w:space="0" w:color="auto"/>
                    <w:right w:val="none" w:sz="0" w:space="0" w:color="auto"/>
                  </w:divBdr>
                </w:div>
                <w:div w:id="972826736">
                  <w:marLeft w:val="300"/>
                  <w:marRight w:val="0"/>
                  <w:marTop w:val="75"/>
                  <w:marBottom w:val="0"/>
                  <w:divBdr>
                    <w:top w:val="none" w:sz="0" w:space="0" w:color="auto"/>
                    <w:left w:val="none" w:sz="0" w:space="0" w:color="auto"/>
                    <w:bottom w:val="none" w:sz="0" w:space="0" w:color="auto"/>
                    <w:right w:val="none" w:sz="0" w:space="0" w:color="auto"/>
                  </w:divBdr>
                  <w:divsChild>
                    <w:div w:id="1932733758">
                      <w:marLeft w:val="750"/>
                      <w:marRight w:val="0"/>
                      <w:marTop w:val="0"/>
                      <w:marBottom w:val="0"/>
                      <w:divBdr>
                        <w:top w:val="none" w:sz="0" w:space="0" w:color="auto"/>
                        <w:left w:val="none" w:sz="0" w:space="0" w:color="auto"/>
                        <w:bottom w:val="none" w:sz="0" w:space="0" w:color="auto"/>
                        <w:right w:val="none" w:sz="0" w:space="0" w:color="auto"/>
                      </w:divBdr>
                    </w:div>
                  </w:divsChild>
                </w:div>
                <w:div w:id="1948923733">
                  <w:marLeft w:val="300"/>
                  <w:marRight w:val="0"/>
                  <w:marTop w:val="75"/>
                  <w:marBottom w:val="0"/>
                  <w:divBdr>
                    <w:top w:val="none" w:sz="0" w:space="0" w:color="auto"/>
                    <w:left w:val="none" w:sz="0" w:space="0" w:color="auto"/>
                    <w:bottom w:val="none" w:sz="0" w:space="0" w:color="auto"/>
                    <w:right w:val="none" w:sz="0" w:space="0" w:color="auto"/>
                  </w:divBdr>
                </w:div>
                <w:div w:id="1304653657">
                  <w:marLeft w:val="300"/>
                  <w:marRight w:val="0"/>
                  <w:marTop w:val="75"/>
                  <w:marBottom w:val="0"/>
                  <w:divBdr>
                    <w:top w:val="none" w:sz="0" w:space="0" w:color="auto"/>
                    <w:left w:val="none" w:sz="0" w:space="0" w:color="auto"/>
                    <w:bottom w:val="none" w:sz="0" w:space="0" w:color="auto"/>
                    <w:right w:val="none" w:sz="0" w:space="0" w:color="auto"/>
                  </w:divBdr>
                </w:div>
                <w:div w:id="2098668995">
                  <w:marLeft w:val="300"/>
                  <w:marRight w:val="0"/>
                  <w:marTop w:val="75"/>
                  <w:marBottom w:val="0"/>
                  <w:divBdr>
                    <w:top w:val="none" w:sz="0" w:space="0" w:color="auto"/>
                    <w:left w:val="none" w:sz="0" w:space="0" w:color="auto"/>
                    <w:bottom w:val="none" w:sz="0" w:space="0" w:color="auto"/>
                    <w:right w:val="none" w:sz="0" w:space="0" w:color="auto"/>
                  </w:divBdr>
                  <w:divsChild>
                    <w:div w:id="1504008949">
                      <w:marLeft w:val="750"/>
                      <w:marRight w:val="0"/>
                      <w:marTop w:val="0"/>
                      <w:marBottom w:val="0"/>
                      <w:divBdr>
                        <w:top w:val="none" w:sz="0" w:space="0" w:color="auto"/>
                        <w:left w:val="none" w:sz="0" w:space="0" w:color="auto"/>
                        <w:bottom w:val="none" w:sz="0" w:space="0" w:color="auto"/>
                        <w:right w:val="none" w:sz="0" w:space="0" w:color="auto"/>
                      </w:divBdr>
                    </w:div>
                    <w:div w:id="433326457">
                      <w:marLeft w:val="750"/>
                      <w:marRight w:val="0"/>
                      <w:marTop w:val="0"/>
                      <w:marBottom w:val="0"/>
                      <w:divBdr>
                        <w:top w:val="none" w:sz="0" w:space="0" w:color="auto"/>
                        <w:left w:val="none" w:sz="0" w:space="0" w:color="auto"/>
                        <w:bottom w:val="none" w:sz="0" w:space="0" w:color="auto"/>
                        <w:right w:val="none" w:sz="0" w:space="0" w:color="auto"/>
                      </w:divBdr>
                    </w:div>
                  </w:divsChild>
                </w:div>
                <w:div w:id="1302804829">
                  <w:marLeft w:val="300"/>
                  <w:marRight w:val="0"/>
                  <w:marTop w:val="75"/>
                  <w:marBottom w:val="0"/>
                  <w:divBdr>
                    <w:top w:val="none" w:sz="0" w:space="0" w:color="auto"/>
                    <w:left w:val="none" w:sz="0" w:space="0" w:color="auto"/>
                    <w:bottom w:val="none" w:sz="0" w:space="0" w:color="auto"/>
                    <w:right w:val="none" w:sz="0" w:space="0" w:color="auto"/>
                  </w:divBdr>
                  <w:divsChild>
                    <w:div w:id="1242907841">
                      <w:marLeft w:val="750"/>
                      <w:marRight w:val="0"/>
                      <w:marTop w:val="0"/>
                      <w:marBottom w:val="0"/>
                      <w:divBdr>
                        <w:top w:val="none" w:sz="0" w:space="0" w:color="auto"/>
                        <w:left w:val="none" w:sz="0" w:space="0" w:color="auto"/>
                        <w:bottom w:val="none" w:sz="0" w:space="0" w:color="auto"/>
                        <w:right w:val="none" w:sz="0" w:space="0" w:color="auto"/>
                      </w:divBdr>
                    </w:div>
                  </w:divsChild>
                </w:div>
                <w:div w:id="1437364672">
                  <w:marLeft w:val="300"/>
                  <w:marRight w:val="0"/>
                  <w:marTop w:val="75"/>
                  <w:marBottom w:val="0"/>
                  <w:divBdr>
                    <w:top w:val="none" w:sz="0" w:space="0" w:color="auto"/>
                    <w:left w:val="none" w:sz="0" w:space="0" w:color="auto"/>
                    <w:bottom w:val="none" w:sz="0" w:space="0" w:color="auto"/>
                    <w:right w:val="none" w:sz="0" w:space="0" w:color="auto"/>
                  </w:divBdr>
                  <w:divsChild>
                    <w:div w:id="1134249144">
                      <w:marLeft w:val="750"/>
                      <w:marRight w:val="0"/>
                      <w:marTop w:val="0"/>
                      <w:marBottom w:val="0"/>
                      <w:divBdr>
                        <w:top w:val="none" w:sz="0" w:space="0" w:color="auto"/>
                        <w:left w:val="none" w:sz="0" w:space="0" w:color="auto"/>
                        <w:bottom w:val="none" w:sz="0" w:space="0" w:color="auto"/>
                        <w:right w:val="none" w:sz="0" w:space="0" w:color="auto"/>
                      </w:divBdr>
                    </w:div>
                  </w:divsChild>
                </w:div>
                <w:div w:id="925696956">
                  <w:marLeft w:val="300"/>
                  <w:marRight w:val="0"/>
                  <w:marTop w:val="75"/>
                  <w:marBottom w:val="0"/>
                  <w:divBdr>
                    <w:top w:val="none" w:sz="0" w:space="0" w:color="auto"/>
                    <w:left w:val="none" w:sz="0" w:space="0" w:color="auto"/>
                    <w:bottom w:val="none" w:sz="0" w:space="0" w:color="auto"/>
                    <w:right w:val="none" w:sz="0" w:space="0" w:color="auto"/>
                  </w:divBdr>
                  <w:divsChild>
                    <w:div w:id="98764178">
                      <w:marLeft w:val="750"/>
                      <w:marRight w:val="0"/>
                      <w:marTop w:val="0"/>
                      <w:marBottom w:val="0"/>
                      <w:divBdr>
                        <w:top w:val="none" w:sz="0" w:space="0" w:color="auto"/>
                        <w:left w:val="none" w:sz="0" w:space="0" w:color="auto"/>
                        <w:bottom w:val="none" w:sz="0" w:space="0" w:color="auto"/>
                        <w:right w:val="none" w:sz="0" w:space="0" w:color="auto"/>
                      </w:divBdr>
                    </w:div>
                  </w:divsChild>
                </w:div>
                <w:div w:id="1570842257">
                  <w:marLeft w:val="300"/>
                  <w:marRight w:val="0"/>
                  <w:marTop w:val="75"/>
                  <w:marBottom w:val="0"/>
                  <w:divBdr>
                    <w:top w:val="none" w:sz="0" w:space="0" w:color="auto"/>
                    <w:left w:val="none" w:sz="0" w:space="0" w:color="auto"/>
                    <w:bottom w:val="none" w:sz="0" w:space="0" w:color="auto"/>
                    <w:right w:val="none" w:sz="0" w:space="0" w:color="auto"/>
                  </w:divBdr>
                  <w:divsChild>
                    <w:div w:id="1384597436">
                      <w:marLeft w:val="750"/>
                      <w:marRight w:val="0"/>
                      <w:marTop w:val="0"/>
                      <w:marBottom w:val="0"/>
                      <w:divBdr>
                        <w:top w:val="none" w:sz="0" w:space="0" w:color="auto"/>
                        <w:left w:val="none" w:sz="0" w:space="0" w:color="auto"/>
                        <w:bottom w:val="none" w:sz="0" w:space="0" w:color="auto"/>
                        <w:right w:val="none" w:sz="0" w:space="0" w:color="auto"/>
                      </w:divBdr>
                    </w:div>
                    <w:div w:id="189537169">
                      <w:marLeft w:val="750"/>
                      <w:marRight w:val="0"/>
                      <w:marTop w:val="0"/>
                      <w:marBottom w:val="0"/>
                      <w:divBdr>
                        <w:top w:val="none" w:sz="0" w:space="0" w:color="auto"/>
                        <w:left w:val="none" w:sz="0" w:space="0" w:color="auto"/>
                        <w:bottom w:val="none" w:sz="0" w:space="0" w:color="auto"/>
                        <w:right w:val="none" w:sz="0" w:space="0" w:color="auto"/>
                      </w:divBdr>
                    </w:div>
                    <w:div w:id="335504543">
                      <w:marLeft w:val="750"/>
                      <w:marRight w:val="0"/>
                      <w:marTop w:val="0"/>
                      <w:marBottom w:val="0"/>
                      <w:divBdr>
                        <w:top w:val="none" w:sz="0" w:space="0" w:color="auto"/>
                        <w:left w:val="none" w:sz="0" w:space="0" w:color="auto"/>
                        <w:bottom w:val="none" w:sz="0" w:space="0" w:color="auto"/>
                        <w:right w:val="none" w:sz="0" w:space="0" w:color="auto"/>
                      </w:divBdr>
                    </w:div>
                  </w:divsChild>
                </w:div>
                <w:div w:id="388117103">
                  <w:marLeft w:val="300"/>
                  <w:marRight w:val="0"/>
                  <w:marTop w:val="75"/>
                  <w:marBottom w:val="0"/>
                  <w:divBdr>
                    <w:top w:val="none" w:sz="0" w:space="0" w:color="auto"/>
                    <w:left w:val="none" w:sz="0" w:space="0" w:color="auto"/>
                    <w:bottom w:val="none" w:sz="0" w:space="0" w:color="auto"/>
                    <w:right w:val="none" w:sz="0" w:space="0" w:color="auto"/>
                  </w:divBdr>
                  <w:divsChild>
                    <w:div w:id="277032080">
                      <w:marLeft w:val="750"/>
                      <w:marRight w:val="0"/>
                      <w:marTop w:val="0"/>
                      <w:marBottom w:val="0"/>
                      <w:divBdr>
                        <w:top w:val="none" w:sz="0" w:space="0" w:color="auto"/>
                        <w:left w:val="none" w:sz="0" w:space="0" w:color="auto"/>
                        <w:bottom w:val="none" w:sz="0" w:space="0" w:color="auto"/>
                        <w:right w:val="none" w:sz="0" w:space="0" w:color="auto"/>
                      </w:divBdr>
                    </w:div>
                  </w:divsChild>
                </w:div>
                <w:div w:id="1814710452">
                  <w:marLeft w:val="300"/>
                  <w:marRight w:val="0"/>
                  <w:marTop w:val="75"/>
                  <w:marBottom w:val="0"/>
                  <w:divBdr>
                    <w:top w:val="none" w:sz="0" w:space="0" w:color="auto"/>
                    <w:left w:val="none" w:sz="0" w:space="0" w:color="auto"/>
                    <w:bottom w:val="none" w:sz="0" w:space="0" w:color="auto"/>
                    <w:right w:val="none" w:sz="0" w:space="0" w:color="auto"/>
                  </w:divBdr>
                  <w:divsChild>
                    <w:div w:id="1603341771">
                      <w:marLeft w:val="750"/>
                      <w:marRight w:val="0"/>
                      <w:marTop w:val="0"/>
                      <w:marBottom w:val="0"/>
                      <w:divBdr>
                        <w:top w:val="none" w:sz="0" w:space="0" w:color="auto"/>
                        <w:left w:val="none" w:sz="0" w:space="0" w:color="auto"/>
                        <w:bottom w:val="none" w:sz="0" w:space="0" w:color="auto"/>
                        <w:right w:val="none" w:sz="0" w:space="0" w:color="auto"/>
                      </w:divBdr>
                    </w:div>
                    <w:div w:id="500848792">
                      <w:marLeft w:val="750"/>
                      <w:marRight w:val="0"/>
                      <w:marTop w:val="0"/>
                      <w:marBottom w:val="0"/>
                      <w:divBdr>
                        <w:top w:val="none" w:sz="0" w:space="0" w:color="auto"/>
                        <w:left w:val="none" w:sz="0" w:space="0" w:color="auto"/>
                        <w:bottom w:val="none" w:sz="0" w:space="0" w:color="auto"/>
                        <w:right w:val="none" w:sz="0" w:space="0" w:color="auto"/>
                      </w:divBdr>
                    </w:div>
                  </w:divsChild>
                </w:div>
                <w:div w:id="905922747">
                  <w:marLeft w:val="300"/>
                  <w:marRight w:val="0"/>
                  <w:marTop w:val="75"/>
                  <w:marBottom w:val="0"/>
                  <w:divBdr>
                    <w:top w:val="none" w:sz="0" w:space="0" w:color="auto"/>
                    <w:left w:val="none" w:sz="0" w:space="0" w:color="auto"/>
                    <w:bottom w:val="none" w:sz="0" w:space="0" w:color="auto"/>
                    <w:right w:val="none" w:sz="0" w:space="0" w:color="auto"/>
                  </w:divBdr>
                  <w:divsChild>
                    <w:div w:id="1159418210">
                      <w:marLeft w:val="750"/>
                      <w:marRight w:val="0"/>
                      <w:marTop w:val="0"/>
                      <w:marBottom w:val="0"/>
                      <w:divBdr>
                        <w:top w:val="none" w:sz="0" w:space="0" w:color="auto"/>
                        <w:left w:val="none" w:sz="0" w:space="0" w:color="auto"/>
                        <w:bottom w:val="none" w:sz="0" w:space="0" w:color="auto"/>
                        <w:right w:val="none" w:sz="0" w:space="0" w:color="auto"/>
                      </w:divBdr>
                    </w:div>
                  </w:divsChild>
                </w:div>
                <w:div w:id="133255480">
                  <w:marLeft w:val="300"/>
                  <w:marRight w:val="0"/>
                  <w:marTop w:val="75"/>
                  <w:marBottom w:val="0"/>
                  <w:divBdr>
                    <w:top w:val="none" w:sz="0" w:space="0" w:color="auto"/>
                    <w:left w:val="none" w:sz="0" w:space="0" w:color="auto"/>
                    <w:bottom w:val="none" w:sz="0" w:space="0" w:color="auto"/>
                    <w:right w:val="none" w:sz="0" w:space="0" w:color="auto"/>
                  </w:divBdr>
                  <w:divsChild>
                    <w:div w:id="1548443665">
                      <w:marLeft w:val="750"/>
                      <w:marRight w:val="0"/>
                      <w:marTop w:val="0"/>
                      <w:marBottom w:val="0"/>
                      <w:divBdr>
                        <w:top w:val="none" w:sz="0" w:space="0" w:color="auto"/>
                        <w:left w:val="none" w:sz="0" w:space="0" w:color="auto"/>
                        <w:bottom w:val="none" w:sz="0" w:space="0" w:color="auto"/>
                        <w:right w:val="none" w:sz="0" w:space="0" w:color="auto"/>
                      </w:divBdr>
                    </w:div>
                  </w:divsChild>
                </w:div>
                <w:div w:id="1910574265">
                  <w:marLeft w:val="300"/>
                  <w:marRight w:val="0"/>
                  <w:marTop w:val="75"/>
                  <w:marBottom w:val="0"/>
                  <w:divBdr>
                    <w:top w:val="none" w:sz="0" w:space="0" w:color="auto"/>
                    <w:left w:val="none" w:sz="0" w:space="0" w:color="auto"/>
                    <w:bottom w:val="none" w:sz="0" w:space="0" w:color="auto"/>
                    <w:right w:val="none" w:sz="0" w:space="0" w:color="auto"/>
                  </w:divBdr>
                </w:div>
                <w:div w:id="363941028">
                  <w:marLeft w:val="300"/>
                  <w:marRight w:val="0"/>
                  <w:marTop w:val="75"/>
                  <w:marBottom w:val="0"/>
                  <w:divBdr>
                    <w:top w:val="none" w:sz="0" w:space="0" w:color="auto"/>
                    <w:left w:val="none" w:sz="0" w:space="0" w:color="auto"/>
                    <w:bottom w:val="none" w:sz="0" w:space="0" w:color="auto"/>
                    <w:right w:val="none" w:sz="0" w:space="0" w:color="auto"/>
                  </w:divBdr>
                  <w:divsChild>
                    <w:div w:id="837844344">
                      <w:marLeft w:val="750"/>
                      <w:marRight w:val="0"/>
                      <w:marTop w:val="0"/>
                      <w:marBottom w:val="0"/>
                      <w:divBdr>
                        <w:top w:val="none" w:sz="0" w:space="0" w:color="auto"/>
                        <w:left w:val="none" w:sz="0" w:space="0" w:color="auto"/>
                        <w:bottom w:val="none" w:sz="0" w:space="0" w:color="auto"/>
                        <w:right w:val="none" w:sz="0" w:space="0" w:color="auto"/>
                      </w:divBdr>
                    </w:div>
                  </w:divsChild>
                </w:div>
                <w:div w:id="1176503886">
                  <w:marLeft w:val="300"/>
                  <w:marRight w:val="0"/>
                  <w:marTop w:val="75"/>
                  <w:marBottom w:val="0"/>
                  <w:divBdr>
                    <w:top w:val="none" w:sz="0" w:space="0" w:color="auto"/>
                    <w:left w:val="none" w:sz="0" w:space="0" w:color="auto"/>
                    <w:bottom w:val="none" w:sz="0" w:space="0" w:color="auto"/>
                    <w:right w:val="none" w:sz="0" w:space="0" w:color="auto"/>
                  </w:divBdr>
                </w:div>
                <w:div w:id="1925532039">
                  <w:marLeft w:val="300"/>
                  <w:marRight w:val="0"/>
                  <w:marTop w:val="75"/>
                  <w:marBottom w:val="0"/>
                  <w:divBdr>
                    <w:top w:val="none" w:sz="0" w:space="0" w:color="auto"/>
                    <w:left w:val="none" w:sz="0" w:space="0" w:color="auto"/>
                    <w:bottom w:val="none" w:sz="0" w:space="0" w:color="auto"/>
                    <w:right w:val="none" w:sz="0" w:space="0" w:color="auto"/>
                  </w:divBdr>
                </w:div>
                <w:div w:id="1269577973">
                  <w:marLeft w:val="300"/>
                  <w:marRight w:val="0"/>
                  <w:marTop w:val="75"/>
                  <w:marBottom w:val="0"/>
                  <w:divBdr>
                    <w:top w:val="none" w:sz="0" w:space="0" w:color="auto"/>
                    <w:left w:val="none" w:sz="0" w:space="0" w:color="auto"/>
                    <w:bottom w:val="none" w:sz="0" w:space="0" w:color="auto"/>
                    <w:right w:val="none" w:sz="0" w:space="0" w:color="auto"/>
                  </w:divBdr>
                  <w:divsChild>
                    <w:div w:id="1363243475">
                      <w:marLeft w:val="750"/>
                      <w:marRight w:val="0"/>
                      <w:marTop w:val="0"/>
                      <w:marBottom w:val="0"/>
                      <w:divBdr>
                        <w:top w:val="none" w:sz="0" w:space="0" w:color="auto"/>
                        <w:left w:val="none" w:sz="0" w:space="0" w:color="auto"/>
                        <w:bottom w:val="none" w:sz="0" w:space="0" w:color="auto"/>
                        <w:right w:val="none" w:sz="0" w:space="0" w:color="auto"/>
                      </w:divBdr>
                    </w:div>
                    <w:div w:id="1288007663">
                      <w:marLeft w:val="750"/>
                      <w:marRight w:val="0"/>
                      <w:marTop w:val="0"/>
                      <w:marBottom w:val="0"/>
                      <w:divBdr>
                        <w:top w:val="none" w:sz="0" w:space="0" w:color="auto"/>
                        <w:left w:val="none" w:sz="0" w:space="0" w:color="auto"/>
                        <w:bottom w:val="none" w:sz="0" w:space="0" w:color="auto"/>
                        <w:right w:val="none" w:sz="0" w:space="0" w:color="auto"/>
                      </w:divBdr>
                    </w:div>
                  </w:divsChild>
                </w:div>
                <w:div w:id="48725612">
                  <w:marLeft w:val="300"/>
                  <w:marRight w:val="0"/>
                  <w:marTop w:val="75"/>
                  <w:marBottom w:val="0"/>
                  <w:divBdr>
                    <w:top w:val="none" w:sz="0" w:space="0" w:color="auto"/>
                    <w:left w:val="none" w:sz="0" w:space="0" w:color="auto"/>
                    <w:bottom w:val="none" w:sz="0" w:space="0" w:color="auto"/>
                    <w:right w:val="none" w:sz="0" w:space="0" w:color="auto"/>
                  </w:divBdr>
                  <w:divsChild>
                    <w:div w:id="563370941">
                      <w:marLeft w:val="750"/>
                      <w:marRight w:val="0"/>
                      <w:marTop w:val="0"/>
                      <w:marBottom w:val="0"/>
                      <w:divBdr>
                        <w:top w:val="none" w:sz="0" w:space="0" w:color="auto"/>
                        <w:left w:val="none" w:sz="0" w:space="0" w:color="auto"/>
                        <w:bottom w:val="none" w:sz="0" w:space="0" w:color="auto"/>
                        <w:right w:val="none" w:sz="0" w:space="0" w:color="auto"/>
                      </w:divBdr>
                    </w:div>
                  </w:divsChild>
                </w:div>
                <w:div w:id="1645810749">
                  <w:marLeft w:val="300"/>
                  <w:marRight w:val="0"/>
                  <w:marTop w:val="75"/>
                  <w:marBottom w:val="0"/>
                  <w:divBdr>
                    <w:top w:val="none" w:sz="0" w:space="0" w:color="auto"/>
                    <w:left w:val="none" w:sz="0" w:space="0" w:color="auto"/>
                    <w:bottom w:val="none" w:sz="0" w:space="0" w:color="auto"/>
                    <w:right w:val="none" w:sz="0" w:space="0" w:color="auto"/>
                  </w:divBdr>
                  <w:divsChild>
                    <w:div w:id="446969065">
                      <w:marLeft w:val="750"/>
                      <w:marRight w:val="0"/>
                      <w:marTop w:val="0"/>
                      <w:marBottom w:val="0"/>
                      <w:divBdr>
                        <w:top w:val="none" w:sz="0" w:space="0" w:color="auto"/>
                        <w:left w:val="none" w:sz="0" w:space="0" w:color="auto"/>
                        <w:bottom w:val="none" w:sz="0" w:space="0" w:color="auto"/>
                        <w:right w:val="none" w:sz="0" w:space="0" w:color="auto"/>
                      </w:divBdr>
                    </w:div>
                  </w:divsChild>
                </w:div>
                <w:div w:id="1795706805">
                  <w:marLeft w:val="300"/>
                  <w:marRight w:val="0"/>
                  <w:marTop w:val="75"/>
                  <w:marBottom w:val="0"/>
                  <w:divBdr>
                    <w:top w:val="none" w:sz="0" w:space="0" w:color="auto"/>
                    <w:left w:val="none" w:sz="0" w:space="0" w:color="auto"/>
                    <w:bottom w:val="none" w:sz="0" w:space="0" w:color="auto"/>
                    <w:right w:val="none" w:sz="0" w:space="0" w:color="auto"/>
                  </w:divBdr>
                  <w:divsChild>
                    <w:div w:id="120999931">
                      <w:marLeft w:val="750"/>
                      <w:marRight w:val="0"/>
                      <w:marTop w:val="0"/>
                      <w:marBottom w:val="0"/>
                      <w:divBdr>
                        <w:top w:val="none" w:sz="0" w:space="0" w:color="auto"/>
                        <w:left w:val="none" w:sz="0" w:space="0" w:color="auto"/>
                        <w:bottom w:val="none" w:sz="0" w:space="0" w:color="auto"/>
                        <w:right w:val="none" w:sz="0" w:space="0" w:color="auto"/>
                      </w:divBdr>
                    </w:div>
                  </w:divsChild>
                </w:div>
                <w:div w:id="1758012909">
                  <w:marLeft w:val="300"/>
                  <w:marRight w:val="0"/>
                  <w:marTop w:val="75"/>
                  <w:marBottom w:val="0"/>
                  <w:divBdr>
                    <w:top w:val="none" w:sz="0" w:space="0" w:color="auto"/>
                    <w:left w:val="none" w:sz="0" w:space="0" w:color="auto"/>
                    <w:bottom w:val="none" w:sz="0" w:space="0" w:color="auto"/>
                    <w:right w:val="none" w:sz="0" w:space="0" w:color="auto"/>
                  </w:divBdr>
                  <w:divsChild>
                    <w:div w:id="1955553529">
                      <w:marLeft w:val="750"/>
                      <w:marRight w:val="0"/>
                      <w:marTop w:val="0"/>
                      <w:marBottom w:val="0"/>
                      <w:divBdr>
                        <w:top w:val="none" w:sz="0" w:space="0" w:color="auto"/>
                        <w:left w:val="none" w:sz="0" w:space="0" w:color="auto"/>
                        <w:bottom w:val="none" w:sz="0" w:space="0" w:color="auto"/>
                        <w:right w:val="none" w:sz="0" w:space="0" w:color="auto"/>
                      </w:divBdr>
                    </w:div>
                    <w:div w:id="1285230814">
                      <w:marLeft w:val="750"/>
                      <w:marRight w:val="0"/>
                      <w:marTop w:val="0"/>
                      <w:marBottom w:val="0"/>
                      <w:divBdr>
                        <w:top w:val="none" w:sz="0" w:space="0" w:color="auto"/>
                        <w:left w:val="none" w:sz="0" w:space="0" w:color="auto"/>
                        <w:bottom w:val="none" w:sz="0" w:space="0" w:color="auto"/>
                        <w:right w:val="none" w:sz="0" w:space="0" w:color="auto"/>
                      </w:divBdr>
                    </w:div>
                    <w:div w:id="601181319">
                      <w:marLeft w:val="750"/>
                      <w:marRight w:val="0"/>
                      <w:marTop w:val="0"/>
                      <w:marBottom w:val="0"/>
                      <w:divBdr>
                        <w:top w:val="none" w:sz="0" w:space="0" w:color="auto"/>
                        <w:left w:val="none" w:sz="0" w:space="0" w:color="auto"/>
                        <w:bottom w:val="none" w:sz="0" w:space="0" w:color="auto"/>
                        <w:right w:val="none" w:sz="0" w:space="0" w:color="auto"/>
                      </w:divBdr>
                    </w:div>
                  </w:divsChild>
                </w:div>
                <w:div w:id="939026849">
                  <w:marLeft w:val="300"/>
                  <w:marRight w:val="0"/>
                  <w:marTop w:val="75"/>
                  <w:marBottom w:val="0"/>
                  <w:divBdr>
                    <w:top w:val="none" w:sz="0" w:space="0" w:color="auto"/>
                    <w:left w:val="none" w:sz="0" w:space="0" w:color="auto"/>
                    <w:bottom w:val="none" w:sz="0" w:space="0" w:color="auto"/>
                    <w:right w:val="none" w:sz="0" w:space="0" w:color="auto"/>
                  </w:divBdr>
                  <w:divsChild>
                    <w:div w:id="300884565">
                      <w:marLeft w:val="750"/>
                      <w:marRight w:val="0"/>
                      <w:marTop w:val="0"/>
                      <w:marBottom w:val="0"/>
                      <w:divBdr>
                        <w:top w:val="none" w:sz="0" w:space="0" w:color="auto"/>
                        <w:left w:val="none" w:sz="0" w:space="0" w:color="auto"/>
                        <w:bottom w:val="none" w:sz="0" w:space="0" w:color="auto"/>
                        <w:right w:val="none" w:sz="0" w:space="0" w:color="auto"/>
                      </w:divBdr>
                    </w:div>
                  </w:divsChild>
                </w:div>
                <w:div w:id="721514949">
                  <w:marLeft w:val="300"/>
                  <w:marRight w:val="0"/>
                  <w:marTop w:val="75"/>
                  <w:marBottom w:val="0"/>
                  <w:divBdr>
                    <w:top w:val="none" w:sz="0" w:space="0" w:color="auto"/>
                    <w:left w:val="none" w:sz="0" w:space="0" w:color="auto"/>
                    <w:bottom w:val="none" w:sz="0" w:space="0" w:color="auto"/>
                    <w:right w:val="none" w:sz="0" w:space="0" w:color="auto"/>
                  </w:divBdr>
                  <w:divsChild>
                    <w:div w:id="1528056921">
                      <w:marLeft w:val="750"/>
                      <w:marRight w:val="0"/>
                      <w:marTop w:val="0"/>
                      <w:marBottom w:val="0"/>
                      <w:divBdr>
                        <w:top w:val="none" w:sz="0" w:space="0" w:color="auto"/>
                        <w:left w:val="none" w:sz="0" w:space="0" w:color="auto"/>
                        <w:bottom w:val="none" w:sz="0" w:space="0" w:color="auto"/>
                        <w:right w:val="none" w:sz="0" w:space="0" w:color="auto"/>
                      </w:divBdr>
                    </w:div>
                    <w:div w:id="371418594">
                      <w:marLeft w:val="750"/>
                      <w:marRight w:val="0"/>
                      <w:marTop w:val="0"/>
                      <w:marBottom w:val="0"/>
                      <w:divBdr>
                        <w:top w:val="none" w:sz="0" w:space="0" w:color="auto"/>
                        <w:left w:val="none" w:sz="0" w:space="0" w:color="auto"/>
                        <w:bottom w:val="none" w:sz="0" w:space="0" w:color="auto"/>
                        <w:right w:val="none" w:sz="0" w:space="0" w:color="auto"/>
                      </w:divBdr>
                    </w:div>
                  </w:divsChild>
                </w:div>
                <w:div w:id="1489058256">
                  <w:marLeft w:val="300"/>
                  <w:marRight w:val="0"/>
                  <w:marTop w:val="75"/>
                  <w:marBottom w:val="0"/>
                  <w:divBdr>
                    <w:top w:val="none" w:sz="0" w:space="0" w:color="auto"/>
                    <w:left w:val="none" w:sz="0" w:space="0" w:color="auto"/>
                    <w:bottom w:val="none" w:sz="0" w:space="0" w:color="auto"/>
                    <w:right w:val="none" w:sz="0" w:space="0" w:color="auto"/>
                  </w:divBdr>
                  <w:divsChild>
                    <w:div w:id="968049554">
                      <w:marLeft w:val="750"/>
                      <w:marRight w:val="0"/>
                      <w:marTop w:val="0"/>
                      <w:marBottom w:val="0"/>
                      <w:divBdr>
                        <w:top w:val="none" w:sz="0" w:space="0" w:color="auto"/>
                        <w:left w:val="none" w:sz="0" w:space="0" w:color="auto"/>
                        <w:bottom w:val="none" w:sz="0" w:space="0" w:color="auto"/>
                        <w:right w:val="none" w:sz="0" w:space="0" w:color="auto"/>
                      </w:divBdr>
                    </w:div>
                  </w:divsChild>
                </w:div>
                <w:div w:id="1746994090">
                  <w:marLeft w:val="300"/>
                  <w:marRight w:val="0"/>
                  <w:marTop w:val="75"/>
                  <w:marBottom w:val="0"/>
                  <w:divBdr>
                    <w:top w:val="none" w:sz="0" w:space="0" w:color="auto"/>
                    <w:left w:val="none" w:sz="0" w:space="0" w:color="auto"/>
                    <w:bottom w:val="none" w:sz="0" w:space="0" w:color="auto"/>
                    <w:right w:val="none" w:sz="0" w:space="0" w:color="auto"/>
                  </w:divBdr>
                  <w:divsChild>
                    <w:div w:id="2013335636">
                      <w:marLeft w:val="750"/>
                      <w:marRight w:val="0"/>
                      <w:marTop w:val="0"/>
                      <w:marBottom w:val="0"/>
                      <w:divBdr>
                        <w:top w:val="none" w:sz="0" w:space="0" w:color="auto"/>
                        <w:left w:val="none" w:sz="0" w:space="0" w:color="auto"/>
                        <w:bottom w:val="none" w:sz="0" w:space="0" w:color="auto"/>
                        <w:right w:val="none" w:sz="0" w:space="0" w:color="auto"/>
                      </w:divBdr>
                    </w:div>
                  </w:divsChild>
                </w:div>
                <w:div w:id="218051383">
                  <w:marLeft w:val="300"/>
                  <w:marRight w:val="0"/>
                  <w:marTop w:val="75"/>
                  <w:marBottom w:val="0"/>
                  <w:divBdr>
                    <w:top w:val="none" w:sz="0" w:space="0" w:color="auto"/>
                    <w:left w:val="none" w:sz="0" w:space="0" w:color="auto"/>
                    <w:bottom w:val="none" w:sz="0" w:space="0" w:color="auto"/>
                    <w:right w:val="none" w:sz="0" w:space="0" w:color="auto"/>
                  </w:divBdr>
                </w:div>
                <w:div w:id="676349317">
                  <w:marLeft w:val="300"/>
                  <w:marRight w:val="0"/>
                  <w:marTop w:val="75"/>
                  <w:marBottom w:val="0"/>
                  <w:divBdr>
                    <w:top w:val="none" w:sz="0" w:space="0" w:color="auto"/>
                    <w:left w:val="none" w:sz="0" w:space="0" w:color="auto"/>
                    <w:bottom w:val="none" w:sz="0" w:space="0" w:color="auto"/>
                    <w:right w:val="none" w:sz="0" w:space="0" w:color="auto"/>
                  </w:divBdr>
                  <w:divsChild>
                    <w:div w:id="1460029132">
                      <w:marLeft w:val="750"/>
                      <w:marRight w:val="0"/>
                      <w:marTop w:val="0"/>
                      <w:marBottom w:val="0"/>
                      <w:divBdr>
                        <w:top w:val="none" w:sz="0" w:space="0" w:color="auto"/>
                        <w:left w:val="none" w:sz="0" w:space="0" w:color="auto"/>
                        <w:bottom w:val="none" w:sz="0" w:space="0" w:color="auto"/>
                        <w:right w:val="none" w:sz="0" w:space="0" w:color="auto"/>
                      </w:divBdr>
                    </w:div>
                  </w:divsChild>
                </w:div>
                <w:div w:id="283852905">
                  <w:marLeft w:val="300"/>
                  <w:marRight w:val="0"/>
                  <w:marTop w:val="75"/>
                  <w:marBottom w:val="0"/>
                  <w:divBdr>
                    <w:top w:val="none" w:sz="0" w:space="0" w:color="auto"/>
                    <w:left w:val="none" w:sz="0" w:space="0" w:color="auto"/>
                    <w:bottom w:val="none" w:sz="0" w:space="0" w:color="auto"/>
                    <w:right w:val="none" w:sz="0" w:space="0" w:color="auto"/>
                  </w:divBdr>
                </w:div>
              </w:divsChild>
            </w:div>
            <w:div w:id="1158227326">
              <w:marLeft w:val="0"/>
              <w:marRight w:val="0"/>
              <w:marTop w:val="150"/>
              <w:marBottom w:val="150"/>
              <w:divBdr>
                <w:top w:val="none" w:sz="0" w:space="0" w:color="auto"/>
                <w:left w:val="none" w:sz="0" w:space="0" w:color="auto"/>
                <w:bottom w:val="none" w:sz="0" w:space="0" w:color="auto"/>
                <w:right w:val="none" w:sz="0" w:space="0" w:color="auto"/>
              </w:divBdr>
              <w:divsChild>
                <w:div w:id="489905492">
                  <w:marLeft w:val="300"/>
                  <w:marRight w:val="0"/>
                  <w:marTop w:val="75"/>
                  <w:marBottom w:val="0"/>
                  <w:divBdr>
                    <w:top w:val="none" w:sz="0" w:space="0" w:color="auto"/>
                    <w:left w:val="none" w:sz="0" w:space="0" w:color="auto"/>
                    <w:bottom w:val="none" w:sz="0" w:space="0" w:color="auto"/>
                    <w:right w:val="none" w:sz="0" w:space="0" w:color="auto"/>
                  </w:divBdr>
                </w:div>
                <w:div w:id="1517648767">
                  <w:marLeft w:val="300"/>
                  <w:marRight w:val="0"/>
                  <w:marTop w:val="75"/>
                  <w:marBottom w:val="0"/>
                  <w:divBdr>
                    <w:top w:val="none" w:sz="0" w:space="0" w:color="auto"/>
                    <w:left w:val="none" w:sz="0" w:space="0" w:color="auto"/>
                    <w:bottom w:val="none" w:sz="0" w:space="0" w:color="auto"/>
                    <w:right w:val="none" w:sz="0" w:space="0" w:color="auto"/>
                  </w:divBdr>
                  <w:divsChild>
                    <w:div w:id="230697132">
                      <w:marLeft w:val="750"/>
                      <w:marRight w:val="0"/>
                      <w:marTop w:val="0"/>
                      <w:marBottom w:val="0"/>
                      <w:divBdr>
                        <w:top w:val="none" w:sz="0" w:space="0" w:color="auto"/>
                        <w:left w:val="none" w:sz="0" w:space="0" w:color="auto"/>
                        <w:bottom w:val="none" w:sz="0" w:space="0" w:color="auto"/>
                        <w:right w:val="none" w:sz="0" w:space="0" w:color="auto"/>
                      </w:divBdr>
                    </w:div>
                    <w:div w:id="1661688620">
                      <w:marLeft w:val="750"/>
                      <w:marRight w:val="0"/>
                      <w:marTop w:val="0"/>
                      <w:marBottom w:val="0"/>
                      <w:divBdr>
                        <w:top w:val="none" w:sz="0" w:space="0" w:color="auto"/>
                        <w:left w:val="none" w:sz="0" w:space="0" w:color="auto"/>
                        <w:bottom w:val="none" w:sz="0" w:space="0" w:color="auto"/>
                        <w:right w:val="none" w:sz="0" w:space="0" w:color="auto"/>
                      </w:divBdr>
                    </w:div>
                  </w:divsChild>
                </w:div>
                <w:div w:id="1631858634">
                  <w:marLeft w:val="300"/>
                  <w:marRight w:val="0"/>
                  <w:marTop w:val="75"/>
                  <w:marBottom w:val="0"/>
                  <w:divBdr>
                    <w:top w:val="none" w:sz="0" w:space="0" w:color="auto"/>
                    <w:left w:val="none" w:sz="0" w:space="0" w:color="auto"/>
                    <w:bottom w:val="none" w:sz="0" w:space="0" w:color="auto"/>
                    <w:right w:val="none" w:sz="0" w:space="0" w:color="auto"/>
                  </w:divBdr>
                  <w:divsChild>
                    <w:div w:id="1850633406">
                      <w:marLeft w:val="750"/>
                      <w:marRight w:val="0"/>
                      <w:marTop w:val="0"/>
                      <w:marBottom w:val="0"/>
                      <w:divBdr>
                        <w:top w:val="none" w:sz="0" w:space="0" w:color="auto"/>
                        <w:left w:val="none" w:sz="0" w:space="0" w:color="auto"/>
                        <w:bottom w:val="none" w:sz="0" w:space="0" w:color="auto"/>
                        <w:right w:val="none" w:sz="0" w:space="0" w:color="auto"/>
                      </w:divBdr>
                    </w:div>
                  </w:divsChild>
                </w:div>
                <w:div w:id="931087469">
                  <w:marLeft w:val="300"/>
                  <w:marRight w:val="0"/>
                  <w:marTop w:val="75"/>
                  <w:marBottom w:val="0"/>
                  <w:divBdr>
                    <w:top w:val="none" w:sz="0" w:space="0" w:color="auto"/>
                    <w:left w:val="none" w:sz="0" w:space="0" w:color="auto"/>
                    <w:bottom w:val="none" w:sz="0" w:space="0" w:color="auto"/>
                    <w:right w:val="none" w:sz="0" w:space="0" w:color="auto"/>
                  </w:divBdr>
                  <w:divsChild>
                    <w:div w:id="2098476411">
                      <w:marLeft w:val="750"/>
                      <w:marRight w:val="0"/>
                      <w:marTop w:val="0"/>
                      <w:marBottom w:val="0"/>
                      <w:divBdr>
                        <w:top w:val="none" w:sz="0" w:space="0" w:color="auto"/>
                        <w:left w:val="none" w:sz="0" w:space="0" w:color="auto"/>
                        <w:bottom w:val="none" w:sz="0" w:space="0" w:color="auto"/>
                        <w:right w:val="none" w:sz="0" w:space="0" w:color="auto"/>
                      </w:divBdr>
                    </w:div>
                  </w:divsChild>
                </w:div>
                <w:div w:id="402139975">
                  <w:marLeft w:val="300"/>
                  <w:marRight w:val="0"/>
                  <w:marTop w:val="75"/>
                  <w:marBottom w:val="0"/>
                  <w:divBdr>
                    <w:top w:val="none" w:sz="0" w:space="0" w:color="auto"/>
                    <w:left w:val="none" w:sz="0" w:space="0" w:color="auto"/>
                    <w:bottom w:val="none" w:sz="0" w:space="0" w:color="auto"/>
                    <w:right w:val="none" w:sz="0" w:space="0" w:color="auto"/>
                  </w:divBdr>
                </w:div>
                <w:div w:id="1376730788">
                  <w:marLeft w:val="300"/>
                  <w:marRight w:val="0"/>
                  <w:marTop w:val="75"/>
                  <w:marBottom w:val="0"/>
                  <w:divBdr>
                    <w:top w:val="none" w:sz="0" w:space="0" w:color="auto"/>
                    <w:left w:val="none" w:sz="0" w:space="0" w:color="auto"/>
                    <w:bottom w:val="none" w:sz="0" w:space="0" w:color="auto"/>
                    <w:right w:val="none" w:sz="0" w:space="0" w:color="auto"/>
                  </w:divBdr>
                </w:div>
                <w:div w:id="570653176">
                  <w:marLeft w:val="300"/>
                  <w:marRight w:val="0"/>
                  <w:marTop w:val="75"/>
                  <w:marBottom w:val="0"/>
                  <w:divBdr>
                    <w:top w:val="none" w:sz="0" w:space="0" w:color="auto"/>
                    <w:left w:val="none" w:sz="0" w:space="0" w:color="auto"/>
                    <w:bottom w:val="none" w:sz="0" w:space="0" w:color="auto"/>
                    <w:right w:val="none" w:sz="0" w:space="0" w:color="auto"/>
                  </w:divBdr>
                </w:div>
                <w:div w:id="1235772415">
                  <w:marLeft w:val="300"/>
                  <w:marRight w:val="0"/>
                  <w:marTop w:val="75"/>
                  <w:marBottom w:val="0"/>
                  <w:divBdr>
                    <w:top w:val="none" w:sz="0" w:space="0" w:color="auto"/>
                    <w:left w:val="none" w:sz="0" w:space="0" w:color="auto"/>
                    <w:bottom w:val="none" w:sz="0" w:space="0" w:color="auto"/>
                    <w:right w:val="none" w:sz="0" w:space="0" w:color="auto"/>
                  </w:divBdr>
                </w:div>
              </w:divsChild>
            </w:div>
            <w:div w:id="1034497645">
              <w:marLeft w:val="0"/>
              <w:marRight w:val="0"/>
              <w:marTop w:val="150"/>
              <w:marBottom w:val="150"/>
              <w:divBdr>
                <w:top w:val="none" w:sz="0" w:space="0" w:color="auto"/>
                <w:left w:val="none" w:sz="0" w:space="0" w:color="auto"/>
                <w:bottom w:val="none" w:sz="0" w:space="0" w:color="auto"/>
                <w:right w:val="none" w:sz="0" w:space="0" w:color="auto"/>
              </w:divBdr>
              <w:divsChild>
                <w:div w:id="1421678061">
                  <w:marLeft w:val="300"/>
                  <w:marRight w:val="0"/>
                  <w:marTop w:val="75"/>
                  <w:marBottom w:val="0"/>
                  <w:divBdr>
                    <w:top w:val="none" w:sz="0" w:space="0" w:color="auto"/>
                    <w:left w:val="none" w:sz="0" w:space="0" w:color="auto"/>
                    <w:bottom w:val="none" w:sz="0" w:space="0" w:color="auto"/>
                    <w:right w:val="none" w:sz="0" w:space="0" w:color="auto"/>
                  </w:divBdr>
                </w:div>
                <w:div w:id="1421757611">
                  <w:marLeft w:val="300"/>
                  <w:marRight w:val="0"/>
                  <w:marTop w:val="75"/>
                  <w:marBottom w:val="0"/>
                  <w:divBdr>
                    <w:top w:val="none" w:sz="0" w:space="0" w:color="auto"/>
                    <w:left w:val="none" w:sz="0" w:space="0" w:color="auto"/>
                    <w:bottom w:val="none" w:sz="0" w:space="0" w:color="auto"/>
                    <w:right w:val="none" w:sz="0" w:space="0" w:color="auto"/>
                  </w:divBdr>
                  <w:divsChild>
                    <w:div w:id="722563265">
                      <w:marLeft w:val="750"/>
                      <w:marRight w:val="0"/>
                      <w:marTop w:val="0"/>
                      <w:marBottom w:val="0"/>
                      <w:divBdr>
                        <w:top w:val="none" w:sz="0" w:space="0" w:color="auto"/>
                        <w:left w:val="none" w:sz="0" w:space="0" w:color="auto"/>
                        <w:bottom w:val="none" w:sz="0" w:space="0" w:color="auto"/>
                        <w:right w:val="none" w:sz="0" w:space="0" w:color="auto"/>
                      </w:divBdr>
                    </w:div>
                  </w:divsChild>
                </w:div>
                <w:div w:id="1228030541">
                  <w:marLeft w:val="300"/>
                  <w:marRight w:val="0"/>
                  <w:marTop w:val="75"/>
                  <w:marBottom w:val="0"/>
                  <w:divBdr>
                    <w:top w:val="none" w:sz="0" w:space="0" w:color="auto"/>
                    <w:left w:val="none" w:sz="0" w:space="0" w:color="auto"/>
                    <w:bottom w:val="none" w:sz="0" w:space="0" w:color="auto"/>
                    <w:right w:val="none" w:sz="0" w:space="0" w:color="auto"/>
                  </w:divBdr>
                </w:div>
                <w:div w:id="343899619">
                  <w:marLeft w:val="300"/>
                  <w:marRight w:val="0"/>
                  <w:marTop w:val="75"/>
                  <w:marBottom w:val="0"/>
                  <w:divBdr>
                    <w:top w:val="none" w:sz="0" w:space="0" w:color="auto"/>
                    <w:left w:val="none" w:sz="0" w:space="0" w:color="auto"/>
                    <w:bottom w:val="none" w:sz="0" w:space="0" w:color="auto"/>
                    <w:right w:val="none" w:sz="0" w:space="0" w:color="auto"/>
                  </w:divBdr>
                </w:div>
                <w:div w:id="158278029">
                  <w:marLeft w:val="300"/>
                  <w:marRight w:val="0"/>
                  <w:marTop w:val="75"/>
                  <w:marBottom w:val="0"/>
                  <w:divBdr>
                    <w:top w:val="none" w:sz="0" w:space="0" w:color="auto"/>
                    <w:left w:val="none" w:sz="0" w:space="0" w:color="auto"/>
                    <w:bottom w:val="none" w:sz="0" w:space="0" w:color="auto"/>
                    <w:right w:val="none" w:sz="0" w:space="0" w:color="auto"/>
                  </w:divBdr>
                </w:div>
                <w:div w:id="198202872">
                  <w:marLeft w:val="300"/>
                  <w:marRight w:val="0"/>
                  <w:marTop w:val="75"/>
                  <w:marBottom w:val="0"/>
                  <w:divBdr>
                    <w:top w:val="none" w:sz="0" w:space="0" w:color="auto"/>
                    <w:left w:val="none" w:sz="0" w:space="0" w:color="auto"/>
                    <w:bottom w:val="none" w:sz="0" w:space="0" w:color="auto"/>
                    <w:right w:val="none" w:sz="0" w:space="0" w:color="auto"/>
                  </w:divBdr>
                  <w:divsChild>
                    <w:div w:id="1106920466">
                      <w:marLeft w:val="750"/>
                      <w:marRight w:val="0"/>
                      <w:marTop w:val="0"/>
                      <w:marBottom w:val="0"/>
                      <w:divBdr>
                        <w:top w:val="none" w:sz="0" w:space="0" w:color="auto"/>
                        <w:left w:val="none" w:sz="0" w:space="0" w:color="auto"/>
                        <w:bottom w:val="none" w:sz="0" w:space="0" w:color="auto"/>
                        <w:right w:val="none" w:sz="0" w:space="0" w:color="auto"/>
                      </w:divBdr>
                    </w:div>
                  </w:divsChild>
                </w:div>
                <w:div w:id="525564764">
                  <w:marLeft w:val="300"/>
                  <w:marRight w:val="0"/>
                  <w:marTop w:val="75"/>
                  <w:marBottom w:val="0"/>
                  <w:divBdr>
                    <w:top w:val="none" w:sz="0" w:space="0" w:color="auto"/>
                    <w:left w:val="none" w:sz="0" w:space="0" w:color="auto"/>
                    <w:bottom w:val="none" w:sz="0" w:space="0" w:color="auto"/>
                    <w:right w:val="none" w:sz="0" w:space="0" w:color="auto"/>
                  </w:divBdr>
                </w:div>
                <w:div w:id="837690671">
                  <w:marLeft w:val="300"/>
                  <w:marRight w:val="0"/>
                  <w:marTop w:val="75"/>
                  <w:marBottom w:val="0"/>
                  <w:divBdr>
                    <w:top w:val="none" w:sz="0" w:space="0" w:color="auto"/>
                    <w:left w:val="none" w:sz="0" w:space="0" w:color="auto"/>
                    <w:bottom w:val="none" w:sz="0" w:space="0" w:color="auto"/>
                    <w:right w:val="none" w:sz="0" w:space="0" w:color="auto"/>
                  </w:divBdr>
                </w:div>
                <w:div w:id="1155337046">
                  <w:marLeft w:val="300"/>
                  <w:marRight w:val="0"/>
                  <w:marTop w:val="75"/>
                  <w:marBottom w:val="0"/>
                  <w:divBdr>
                    <w:top w:val="none" w:sz="0" w:space="0" w:color="auto"/>
                    <w:left w:val="none" w:sz="0" w:space="0" w:color="auto"/>
                    <w:bottom w:val="none" w:sz="0" w:space="0" w:color="auto"/>
                    <w:right w:val="none" w:sz="0" w:space="0" w:color="auto"/>
                  </w:divBdr>
                  <w:divsChild>
                    <w:div w:id="106316727">
                      <w:marLeft w:val="750"/>
                      <w:marRight w:val="0"/>
                      <w:marTop w:val="0"/>
                      <w:marBottom w:val="0"/>
                      <w:divBdr>
                        <w:top w:val="none" w:sz="0" w:space="0" w:color="auto"/>
                        <w:left w:val="none" w:sz="0" w:space="0" w:color="auto"/>
                        <w:bottom w:val="none" w:sz="0" w:space="0" w:color="auto"/>
                        <w:right w:val="none" w:sz="0" w:space="0" w:color="auto"/>
                      </w:divBdr>
                    </w:div>
                    <w:div w:id="1593657514">
                      <w:marLeft w:val="750"/>
                      <w:marRight w:val="0"/>
                      <w:marTop w:val="0"/>
                      <w:marBottom w:val="0"/>
                      <w:divBdr>
                        <w:top w:val="none" w:sz="0" w:space="0" w:color="auto"/>
                        <w:left w:val="none" w:sz="0" w:space="0" w:color="auto"/>
                        <w:bottom w:val="none" w:sz="0" w:space="0" w:color="auto"/>
                        <w:right w:val="none" w:sz="0" w:space="0" w:color="auto"/>
                      </w:divBdr>
                    </w:div>
                  </w:divsChild>
                </w:div>
                <w:div w:id="2028486869">
                  <w:marLeft w:val="300"/>
                  <w:marRight w:val="0"/>
                  <w:marTop w:val="75"/>
                  <w:marBottom w:val="0"/>
                  <w:divBdr>
                    <w:top w:val="none" w:sz="0" w:space="0" w:color="auto"/>
                    <w:left w:val="none" w:sz="0" w:space="0" w:color="auto"/>
                    <w:bottom w:val="none" w:sz="0" w:space="0" w:color="auto"/>
                    <w:right w:val="none" w:sz="0" w:space="0" w:color="auto"/>
                  </w:divBdr>
                </w:div>
                <w:div w:id="1747219822">
                  <w:marLeft w:val="300"/>
                  <w:marRight w:val="0"/>
                  <w:marTop w:val="75"/>
                  <w:marBottom w:val="0"/>
                  <w:divBdr>
                    <w:top w:val="none" w:sz="0" w:space="0" w:color="auto"/>
                    <w:left w:val="none" w:sz="0" w:space="0" w:color="auto"/>
                    <w:bottom w:val="none" w:sz="0" w:space="0" w:color="auto"/>
                    <w:right w:val="none" w:sz="0" w:space="0" w:color="auto"/>
                  </w:divBdr>
                  <w:divsChild>
                    <w:div w:id="1164737317">
                      <w:marLeft w:val="750"/>
                      <w:marRight w:val="0"/>
                      <w:marTop w:val="0"/>
                      <w:marBottom w:val="0"/>
                      <w:divBdr>
                        <w:top w:val="none" w:sz="0" w:space="0" w:color="auto"/>
                        <w:left w:val="none" w:sz="0" w:space="0" w:color="auto"/>
                        <w:bottom w:val="none" w:sz="0" w:space="0" w:color="auto"/>
                        <w:right w:val="none" w:sz="0" w:space="0" w:color="auto"/>
                      </w:divBdr>
                    </w:div>
                  </w:divsChild>
                </w:div>
                <w:div w:id="1584297465">
                  <w:marLeft w:val="300"/>
                  <w:marRight w:val="0"/>
                  <w:marTop w:val="75"/>
                  <w:marBottom w:val="0"/>
                  <w:divBdr>
                    <w:top w:val="none" w:sz="0" w:space="0" w:color="auto"/>
                    <w:left w:val="none" w:sz="0" w:space="0" w:color="auto"/>
                    <w:bottom w:val="none" w:sz="0" w:space="0" w:color="auto"/>
                    <w:right w:val="none" w:sz="0" w:space="0" w:color="auto"/>
                  </w:divBdr>
                  <w:divsChild>
                    <w:div w:id="675305377">
                      <w:marLeft w:val="750"/>
                      <w:marRight w:val="0"/>
                      <w:marTop w:val="0"/>
                      <w:marBottom w:val="0"/>
                      <w:divBdr>
                        <w:top w:val="none" w:sz="0" w:space="0" w:color="auto"/>
                        <w:left w:val="none" w:sz="0" w:space="0" w:color="auto"/>
                        <w:bottom w:val="none" w:sz="0" w:space="0" w:color="auto"/>
                        <w:right w:val="none" w:sz="0" w:space="0" w:color="auto"/>
                      </w:divBdr>
                    </w:div>
                  </w:divsChild>
                </w:div>
                <w:div w:id="1161654778">
                  <w:marLeft w:val="300"/>
                  <w:marRight w:val="0"/>
                  <w:marTop w:val="75"/>
                  <w:marBottom w:val="0"/>
                  <w:divBdr>
                    <w:top w:val="none" w:sz="0" w:space="0" w:color="auto"/>
                    <w:left w:val="none" w:sz="0" w:space="0" w:color="auto"/>
                    <w:bottom w:val="none" w:sz="0" w:space="0" w:color="auto"/>
                    <w:right w:val="none" w:sz="0" w:space="0" w:color="auto"/>
                  </w:divBdr>
                  <w:divsChild>
                    <w:div w:id="1926305008">
                      <w:marLeft w:val="750"/>
                      <w:marRight w:val="0"/>
                      <w:marTop w:val="0"/>
                      <w:marBottom w:val="0"/>
                      <w:divBdr>
                        <w:top w:val="none" w:sz="0" w:space="0" w:color="auto"/>
                        <w:left w:val="none" w:sz="0" w:space="0" w:color="auto"/>
                        <w:bottom w:val="none" w:sz="0" w:space="0" w:color="auto"/>
                        <w:right w:val="none" w:sz="0" w:space="0" w:color="auto"/>
                      </w:divBdr>
                    </w:div>
                    <w:div w:id="1265186633">
                      <w:marLeft w:val="750"/>
                      <w:marRight w:val="0"/>
                      <w:marTop w:val="0"/>
                      <w:marBottom w:val="0"/>
                      <w:divBdr>
                        <w:top w:val="none" w:sz="0" w:space="0" w:color="auto"/>
                        <w:left w:val="none" w:sz="0" w:space="0" w:color="auto"/>
                        <w:bottom w:val="none" w:sz="0" w:space="0" w:color="auto"/>
                        <w:right w:val="none" w:sz="0" w:space="0" w:color="auto"/>
                      </w:divBdr>
                    </w:div>
                    <w:div w:id="1989431074">
                      <w:marLeft w:val="750"/>
                      <w:marRight w:val="0"/>
                      <w:marTop w:val="0"/>
                      <w:marBottom w:val="0"/>
                      <w:divBdr>
                        <w:top w:val="none" w:sz="0" w:space="0" w:color="auto"/>
                        <w:left w:val="none" w:sz="0" w:space="0" w:color="auto"/>
                        <w:bottom w:val="none" w:sz="0" w:space="0" w:color="auto"/>
                        <w:right w:val="none" w:sz="0" w:space="0" w:color="auto"/>
                      </w:divBdr>
                    </w:div>
                    <w:div w:id="15724262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73856687">
              <w:marLeft w:val="0"/>
              <w:marRight w:val="0"/>
              <w:marTop w:val="150"/>
              <w:marBottom w:val="150"/>
              <w:divBdr>
                <w:top w:val="none" w:sz="0" w:space="0" w:color="auto"/>
                <w:left w:val="none" w:sz="0" w:space="0" w:color="auto"/>
                <w:bottom w:val="none" w:sz="0" w:space="0" w:color="auto"/>
                <w:right w:val="none" w:sz="0" w:space="0" w:color="auto"/>
              </w:divBdr>
              <w:divsChild>
                <w:div w:id="1796218172">
                  <w:marLeft w:val="300"/>
                  <w:marRight w:val="0"/>
                  <w:marTop w:val="75"/>
                  <w:marBottom w:val="0"/>
                  <w:divBdr>
                    <w:top w:val="none" w:sz="0" w:space="0" w:color="auto"/>
                    <w:left w:val="none" w:sz="0" w:space="0" w:color="auto"/>
                    <w:bottom w:val="none" w:sz="0" w:space="0" w:color="auto"/>
                    <w:right w:val="none" w:sz="0" w:space="0" w:color="auto"/>
                  </w:divBdr>
                  <w:divsChild>
                    <w:div w:id="831289759">
                      <w:marLeft w:val="750"/>
                      <w:marRight w:val="0"/>
                      <w:marTop w:val="0"/>
                      <w:marBottom w:val="0"/>
                      <w:divBdr>
                        <w:top w:val="none" w:sz="0" w:space="0" w:color="auto"/>
                        <w:left w:val="none" w:sz="0" w:space="0" w:color="auto"/>
                        <w:bottom w:val="none" w:sz="0" w:space="0" w:color="auto"/>
                        <w:right w:val="none" w:sz="0" w:space="0" w:color="auto"/>
                      </w:divBdr>
                    </w:div>
                  </w:divsChild>
                </w:div>
                <w:div w:id="104158939">
                  <w:marLeft w:val="300"/>
                  <w:marRight w:val="0"/>
                  <w:marTop w:val="75"/>
                  <w:marBottom w:val="0"/>
                  <w:divBdr>
                    <w:top w:val="none" w:sz="0" w:space="0" w:color="auto"/>
                    <w:left w:val="none" w:sz="0" w:space="0" w:color="auto"/>
                    <w:bottom w:val="none" w:sz="0" w:space="0" w:color="auto"/>
                    <w:right w:val="none" w:sz="0" w:space="0" w:color="auto"/>
                  </w:divBdr>
                </w:div>
                <w:div w:id="696346528">
                  <w:marLeft w:val="300"/>
                  <w:marRight w:val="0"/>
                  <w:marTop w:val="75"/>
                  <w:marBottom w:val="0"/>
                  <w:divBdr>
                    <w:top w:val="none" w:sz="0" w:space="0" w:color="auto"/>
                    <w:left w:val="none" w:sz="0" w:space="0" w:color="auto"/>
                    <w:bottom w:val="none" w:sz="0" w:space="0" w:color="auto"/>
                    <w:right w:val="none" w:sz="0" w:space="0" w:color="auto"/>
                  </w:divBdr>
                </w:div>
                <w:div w:id="310401318">
                  <w:marLeft w:val="300"/>
                  <w:marRight w:val="0"/>
                  <w:marTop w:val="75"/>
                  <w:marBottom w:val="0"/>
                  <w:divBdr>
                    <w:top w:val="none" w:sz="0" w:space="0" w:color="auto"/>
                    <w:left w:val="none" w:sz="0" w:space="0" w:color="auto"/>
                    <w:bottom w:val="none" w:sz="0" w:space="0" w:color="auto"/>
                    <w:right w:val="none" w:sz="0" w:space="0" w:color="auto"/>
                  </w:divBdr>
                </w:div>
                <w:div w:id="993535297">
                  <w:marLeft w:val="300"/>
                  <w:marRight w:val="0"/>
                  <w:marTop w:val="75"/>
                  <w:marBottom w:val="0"/>
                  <w:divBdr>
                    <w:top w:val="none" w:sz="0" w:space="0" w:color="auto"/>
                    <w:left w:val="none" w:sz="0" w:space="0" w:color="auto"/>
                    <w:bottom w:val="none" w:sz="0" w:space="0" w:color="auto"/>
                    <w:right w:val="none" w:sz="0" w:space="0" w:color="auto"/>
                  </w:divBdr>
                  <w:divsChild>
                    <w:div w:id="385877104">
                      <w:marLeft w:val="750"/>
                      <w:marRight w:val="0"/>
                      <w:marTop w:val="0"/>
                      <w:marBottom w:val="0"/>
                      <w:divBdr>
                        <w:top w:val="none" w:sz="0" w:space="0" w:color="auto"/>
                        <w:left w:val="none" w:sz="0" w:space="0" w:color="auto"/>
                        <w:bottom w:val="none" w:sz="0" w:space="0" w:color="auto"/>
                        <w:right w:val="none" w:sz="0" w:space="0" w:color="auto"/>
                      </w:divBdr>
                    </w:div>
                  </w:divsChild>
                </w:div>
                <w:div w:id="1323696268">
                  <w:marLeft w:val="300"/>
                  <w:marRight w:val="0"/>
                  <w:marTop w:val="75"/>
                  <w:marBottom w:val="0"/>
                  <w:divBdr>
                    <w:top w:val="none" w:sz="0" w:space="0" w:color="auto"/>
                    <w:left w:val="none" w:sz="0" w:space="0" w:color="auto"/>
                    <w:bottom w:val="none" w:sz="0" w:space="0" w:color="auto"/>
                    <w:right w:val="none" w:sz="0" w:space="0" w:color="auto"/>
                  </w:divBdr>
                </w:div>
                <w:div w:id="336662399">
                  <w:marLeft w:val="300"/>
                  <w:marRight w:val="0"/>
                  <w:marTop w:val="75"/>
                  <w:marBottom w:val="0"/>
                  <w:divBdr>
                    <w:top w:val="none" w:sz="0" w:space="0" w:color="auto"/>
                    <w:left w:val="none" w:sz="0" w:space="0" w:color="auto"/>
                    <w:bottom w:val="none" w:sz="0" w:space="0" w:color="auto"/>
                    <w:right w:val="none" w:sz="0" w:space="0" w:color="auto"/>
                  </w:divBdr>
                </w:div>
                <w:div w:id="147527138">
                  <w:marLeft w:val="300"/>
                  <w:marRight w:val="0"/>
                  <w:marTop w:val="75"/>
                  <w:marBottom w:val="0"/>
                  <w:divBdr>
                    <w:top w:val="none" w:sz="0" w:space="0" w:color="auto"/>
                    <w:left w:val="none" w:sz="0" w:space="0" w:color="auto"/>
                    <w:bottom w:val="none" w:sz="0" w:space="0" w:color="auto"/>
                    <w:right w:val="none" w:sz="0" w:space="0" w:color="auto"/>
                  </w:divBdr>
                </w:div>
                <w:div w:id="1314336922">
                  <w:marLeft w:val="300"/>
                  <w:marRight w:val="0"/>
                  <w:marTop w:val="75"/>
                  <w:marBottom w:val="0"/>
                  <w:divBdr>
                    <w:top w:val="none" w:sz="0" w:space="0" w:color="auto"/>
                    <w:left w:val="none" w:sz="0" w:space="0" w:color="auto"/>
                    <w:bottom w:val="none" w:sz="0" w:space="0" w:color="auto"/>
                    <w:right w:val="none" w:sz="0" w:space="0" w:color="auto"/>
                  </w:divBdr>
                  <w:divsChild>
                    <w:div w:id="235295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9930">
      <w:bodyDiv w:val="1"/>
      <w:marLeft w:val="0"/>
      <w:marRight w:val="0"/>
      <w:marTop w:val="0"/>
      <w:marBottom w:val="0"/>
      <w:divBdr>
        <w:top w:val="none" w:sz="0" w:space="0" w:color="auto"/>
        <w:left w:val="none" w:sz="0" w:space="0" w:color="auto"/>
        <w:bottom w:val="none" w:sz="0" w:space="0" w:color="auto"/>
        <w:right w:val="none" w:sz="0" w:space="0" w:color="auto"/>
      </w:divBdr>
      <w:divsChild>
        <w:div w:id="934098094">
          <w:marLeft w:val="0"/>
          <w:marRight w:val="0"/>
          <w:marTop w:val="0"/>
          <w:marBottom w:val="0"/>
          <w:divBdr>
            <w:top w:val="none" w:sz="0" w:space="0" w:color="auto"/>
            <w:left w:val="none" w:sz="0" w:space="0" w:color="auto"/>
            <w:bottom w:val="none" w:sz="0" w:space="0" w:color="auto"/>
            <w:right w:val="none" w:sz="0" w:space="0" w:color="auto"/>
          </w:divBdr>
          <w:divsChild>
            <w:div w:id="13701899">
              <w:marLeft w:val="0"/>
              <w:marRight w:val="0"/>
              <w:marTop w:val="150"/>
              <w:marBottom w:val="150"/>
              <w:divBdr>
                <w:top w:val="none" w:sz="0" w:space="0" w:color="auto"/>
                <w:left w:val="none" w:sz="0" w:space="0" w:color="auto"/>
                <w:bottom w:val="none" w:sz="0" w:space="0" w:color="auto"/>
                <w:right w:val="none" w:sz="0" w:space="0" w:color="auto"/>
              </w:divBdr>
              <w:divsChild>
                <w:div w:id="29186438">
                  <w:marLeft w:val="300"/>
                  <w:marRight w:val="0"/>
                  <w:marTop w:val="75"/>
                  <w:marBottom w:val="0"/>
                  <w:divBdr>
                    <w:top w:val="none" w:sz="0" w:space="0" w:color="auto"/>
                    <w:left w:val="none" w:sz="0" w:space="0" w:color="auto"/>
                    <w:bottom w:val="none" w:sz="0" w:space="0" w:color="auto"/>
                    <w:right w:val="none" w:sz="0" w:space="0" w:color="auto"/>
                  </w:divBdr>
                  <w:divsChild>
                    <w:div w:id="2043430844">
                      <w:marLeft w:val="750"/>
                      <w:marRight w:val="0"/>
                      <w:marTop w:val="0"/>
                      <w:marBottom w:val="0"/>
                      <w:divBdr>
                        <w:top w:val="none" w:sz="0" w:space="0" w:color="auto"/>
                        <w:left w:val="none" w:sz="0" w:space="0" w:color="auto"/>
                        <w:bottom w:val="none" w:sz="0" w:space="0" w:color="auto"/>
                        <w:right w:val="none" w:sz="0" w:space="0" w:color="auto"/>
                      </w:divBdr>
                    </w:div>
                  </w:divsChild>
                </w:div>
                <w:div w:id="410584977">
                  <w:marLeft w:val="300"/>
                  <w:marRight w:val="0"/>
                  <w:marTop w:val="75"/>
                  <w:marBottom w:val="0"/>
                  <w:divBdr>
                    <w:top w:val="none" w:sz="0" w:space="0" w:color="auto"/>
                    <w:left w:val="none" w:sz="0" w:space="0" w:color="auto"/>
                    <w:bottom w:val="none" w:sz="0" w:space="0" w:color="auto"/>
                    <w:right w:val="none" w:sz="0" w:space="0" w:color="auto"/>
                  </w:divBdr>
                  <w:divsChild>
                    <w:div w:id="322903434">
                      <w:marLeft w:val="750"/>
                      <w:marRight w:val="0"/>
                      <w:marTop w:val="0"/>
                      <w:marBottom w:val="0"/>
                      <w:divBdr>
                        <w:top w:val="none" w:sz="0" w:space="0" w:color="auto"/>
                        <w:left w:val="none" w:sz="0" w:space="0" w:color="auto"/>
                        <w:bottom w:val="none" w:sz="0" w:space="0" w:color="auto"/>
                        <w:right w:val="none" w:sz="0" w:space="0" w:color="auto"/>
                      </w:divBdr>
                    </w:div>
                    <w:div w:id="888105892">
                      <w:marLeft w:val="750"/>
                      <w:marRight w:val="0"/>
                      <w:marTop w:val="0"/>
                      <w:marBottom w:val="0"/>
                      <w:divBdr>
                        <w:top w:val="none" w:sz="0" w:space="0" w:color="auto"/>
                        <w:left w:val="none" w:sz="0" w:space="0" w:color="auto"/>
                        <w:bottom w:val="none" w:sz="0" w:space="0" w:color="auto"/>
                        <w:right w:val="none" w:sz="0" w:space="0" w:color="auto"/>
                      </w:divBdr>
                    </w:div>
                    <w:div w:id="705838578">
                      <w:marLeft w:val="750"/>
                      <w:marRight w:val="0"/>
                      <w:marTop w:val="0"/>
                      <w:marBottom w:val="0"/>
                      <w:divBdr>
                        <w:top w:val="none" w:sz="0" w:space="0" w:color="auto"/>
                        <w:left w:val="none" w:sz="0" w:space="0" w:color="auto"/>
                        <w:bottom w:val="none" w:sz="0" w:space="0" w:color="auto"/>
                        <w:right w:val="none" w:sz="0" w:space="0" w:color="auto"/>
                      </w:divBdr>
                    </w:div>
                  </w:divsChild>
                </w:div>
                <w:div w:id="165172498">
                  <w:marLeft w:val="300"/>
                  <w:marRight w:val="0"/>
                  <w:marTop w:val="75"/>
                  <w:marBottom w:val="0"/>
                  <w:divBdr>
                    <w:top w:val="none" w:sz="0" w:space="0" w:color="auto"/>
                    <w:left w:val="none" w:sz="0" w:space="0" w:color="auto"/>
                    <w:bottom w:val="none" w:sz="0" w:space="0" w:color="auto"/>
                    <w:right w:val="none" w:sz="0" w:space="0" w:color="auto"/>
                  </w:divBdr>
                  <w:divsChild>
                    <w:div w:id="1202327850">
                      <w:marLeft w:val="750"/>
                      <w:marRight w:val="0"/>
                      <w:marTop w:val="0"/>
                      <w:marBottom w:val="0"/>
                      <w:divBdr>
                        <w:top w:val="none" w:sz="0" w:space="0" w:color="auto"/>
                        <w:left w:val="none" w:sz="0" w:space="0" w:color="auto"/>
                        <w:bottom w:val="none" w:sz="0" w:space="0" w:color="auto"/>
                        <w:right w:val="none" w:sz="0" w:space="0" w:color="auto"/>
                      </w:divBdr>
                    </w:div>
                  </w:divsChild>
                </w:div>
                <w:div w:id="1346202778">
                  <w:marLeft w:val="300"/>
                  <w:marRight w:val="0"/>
                  <w:marTop w:val="75"/>
                  <w:marBottom w:val="0"/>
                  <w:divBdr>
                    <w:top w:val="none" w:sz="0" w:space="0" w:color="auto"/>
                    <w:left w:val="none" w:sz="0" w:space="0" w:color="auto"/>
                    <w:bottom w:val="none" w:sz="0" w:space="0" w:color="auto"/>
                    <w:right w:val="none" w:sz="0" w:space="0" w:color="auto"/>
                  </w:divBdr>
                  <w:divsChild>
                    <w:div w:id="6593128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17660269">
              <w:marLeft w:val="0"/>
              <w:marRight w:val="0"/>
              <w:marTop w:val="150"/>
              <w:marBottom w:val="150"/>
              <w:divBdr>
                <w:top w:val="none" w:sz="0" w:space="0" w:color="auto"/>
                <w:left w:val="none" w:sz="0" w:space="0" w:color="auto"/>
                <w:bottom w:val="none" w:sz="0" w:space="0" w:color="auto"/>
                <w:right w:val="none" w:sz="0" w:space="0" w:color="auto"/>
              </w:divBdr>
              <w:divsChild>
                <w:div w:id="585262881">
                  <w:marLeft w:val="300"/>
                  <w:marRight w:val="0"/>
                  <w:marTop w:val="75"/>
                  <w:marBottom w:val="0"/>
                  <w:divBdr>
                    <w:top w:val="none" w:sz="0" w:space="0" w:color="auto"/>
                    <w:left w:val="none" w:sz="0" w:space="0" w:color="auto"/>
                    <w:bottom w:val="none" w:sz="0" w:space="0" w:color="auto"/>
                    <w:right w:val="none" w:sz="0" w:space="0" w:color="auto"/>
                  </w:divBdr>
                </w:div>
                <w:div w:id="1926183872">
                  <w:marLeft w:val="300"/>
                  <w:marRight w:val="0"/>
                  <w:marTop w:val="75"/>
                  <w:marBottom w:val="0"/>
                  <w:divBdr>
                    <w:top w:val="none" w:sz="0" w:space="0" w:color="auto"/>
                    <w:left w:val="none" w:sz="0" w:space="0" w:color="auto"/>
                    <w:bottom w:val="none" w:sz="0" w:space="0" w:color="auto"/>
                    <w:right w:val="none" w:sz="0" w:space="0" w:color="auto"/>
                  </w:divBdr>
                  <w:divsChild>
                    <w:div w:id="284654290">
                      <w:marLeft w:val="750"/>
                      <w:marRight w:val="0"/>
                      <w:marTop w:val="0"/>
                      <w:marBottom w:val="0"/>
                      <w:divBdr>
                        <w:top w:val="none" w:sz="0" w:space="0" w:color="auto"/>
                        <w:left w:val="none" w:sz="0" w:space="0" w:color="auto"/>
                        <w:bottom w:val="none" w:sz="0" w:space="0" w:color="auto"/>
                        <w:right w:val="none" w:sz="0" w:space="0" w:color="auto"/>
                      </w:divBdr>
                    </w:div>
                    <w:div w:id="1978416108">
                      <w:marLeft w:val="750"/>
                      <w:marRight w:val="0"/>
                      <w:marTop w:val="0"/>
                      <w:marBottom w:val="0"/>
                      <w:divBdr>
                        <w:top w:val="none" w:sz="0" w:space="0" w:color="auto"/>
                        <w:left w:val="none" w:sz="0" w:space="0" w:color="auto"/>
                        <w:bottom w:val="none" w:sz="0" w:space="0" w:color="auto"/>
                        <w:right w:val="none" w:sz="0" w:space="0" w:color="auto"/>
                      </w:divBdr>
                    </w:div>
                  </w:divsChild>
                </w:div>
                <w:div w:id="831985956">
                  <w:marLeft w:val="300"/>
                  <w:marRight w:val="0"/>
                  <w:marTop w:val="75"/>
                  <w:marBottom w:val="0"/>
                  <w:divBdr>
                    <w:top w:val="none" w:sz="0" w:space="0" w:color="auto"/>
                    <w:left w:val="none" w:sz="0" w:space="0" w:color="auto"/>
                    <w:bottom w:val="none" w:sz="0" w:space="0" w:color="auto"/>
                    <w:right w:val="none" w:sz="0" w:space="0" w:color="auto"/>
                  </w:divBdr>
                  <w:divsChild>
                    <w:div w:id="1420558501">
                      <w:marLeft w:val="750"/>
                      <w:marRight w:val="0"/>
                      <w:marTop w:val="0"/>
                      <w:marBottom w:val="0"/>
                      <w:divBdr>
                        <w:top w:val="none" w:sz="0" w:space="0" w:color="auto"/>
                        <w:left w:val="none" w:sz="0" w:space="0" w:color="auto"/>
                        <w:bottom w:val="none" w:sz="0" w:space="0" w:color="auto"/>
                        <w:right w:val="none" w:sz="0" w:space="0" w:color="auto"/>
                      </w:divBdr>
                    </w:div>
                  </w:divsChild>
                </w:div>
                <w:div w:id="1950971184">
                  <w:marLeft w:val="300"/>
                  <w:marRight w:val="0"/>
                  <w:marTop w:val="75"/>
                  <w:marBottom w:val="0"/>
                  <w:divBdr>
                    <w:top w:val="none" w:sz="0" w:space="0" w:color="auto"/>
                    <w:left w:val="none" w:sz="0" w:space="0" w:color="auto"/>
                    <w:bottom w:val="none" w:sz="0" w:space="0" w:color="auto"/>
                    <w:right w:val="none" w:sz="0" w:space="0" w:color="auto"/>
                  </w:divBdr>
                  <w:divsChild>
                    <w:div w:id="2069457770">
                      <w:marLeft w:val="750"/>
                      <w:marRight w:val="0"/>
                      <w:marTop w:val="0"/>
                      <w:marBottom w:val="0"/>
                      <w:divBdr>
                        <w:top w:val="none" w:sz="0" w:space="0" w:color="auto"/>
                        <w:left w:val="none" w:sz="0" w:space="0" w:color="auto"/>
                        <w:bottom w:val="none" w:sz="0" w:space="0" w:color="auto"/>
                        <w:right w:val="none" w:sz="0" w:space="0" w:color="auto"/>
                      </w:divBdr>
                    </w:div>
                  </w:divsChild>
                </w:div>
                <w:div w:id="1026716160">
                  <w:marLeft w:val="300"/>
                  <w:marRight w:val="0"/>
                  <w:marTop w:val="75"/>
                  <w:marBottom w:val="0"/>
                  <w:divBdr>
                    <w:top w:val="none" w:sz="0" w:space="0" w:color="auto"/>
                    <w:left w:val="none" w:sz="0" w:space="0" w:color="auto"/>
                    <w:bottom w:val="none" w:sz="0" w:space="0" w:color="auto"/>
                    <w:right w:val="none" w:sz="0" w:space="0" w:color="auto"/>
                  </w:divBdr>
                  <w:divsChild>
                    <w:div w:id="1483697231">
                      <w:marLeft w:val="750"/>
                      <w:marRight w:val="0"/>
                      <w:marTop w:val="0"/>
                      <w:marBottom w:val="0"/>
                      <w:divBdr>
                        <w:top w:val="none" w:sz="0" w:space="0" w:color="auto"/>
                        <w:left w:val="none" w:sz="0" w:space="0" w:color="auto"/>
                        <w:bottom w:val="none" w:sz="0" w:space="0" w:color="auto"/>
                        <w:right w:val="none" w:sz="0" w:space="0" w:color="auto"/>
                      </w:divBdr>
                    </w:div>
                  </w:divsChild>
                </w:div>
                <w:div w:id="404885262">
                  <w:marLeft w:val="300"/>
                  <w:marRight w:val="0"/>
                  <w:marTop w:val="75"/>
                  <w:marBottom w:val="0"/>
                  <w:divBdr>
                    <w:top w:val="none" w:sz="0" w:space="0" w:color="auto"/>
                    <w:left w:val="none" w:sz="0" w:space="0" w:color="auto"/>
                    <w:bottom w:val="none" w:sz="0" w:space="0" w:color="auto"/>
                    <w:right w:val="none" w:sz="0" w:space="0" w:color="auto"/>
                  </w:divBdr>
                  <w:divsChild>
                    <w:div w:id="408432360">
                      <w:marLeft w:val="750"/>
                      <w:marRight w:val="0"/>
                      <w:marTop w:val="0"/>
                      <w:marBottom w:val="0"/>
                      <w:divBdr>
                        <w:top w:val="none" w:sz="0" w:space="0" w:color="auto"/>
                        <w:left w:val="none" w:sz="0" w:space="0" w:color="auto"/>
                        <w:bottom w:val="none" w:sz="0" w:space="0" w:color="auto"/>
                        <w:right w:val="none" w:sz="0" w:space="0" w:color="auto"/>
                      </w:divBdr>
                    </w:div>
                  </w:divsChild>
                </w:div>
                <w:div w:id="1945921048">
                  <w:marLeft w:val="300"/>
                  <w:marRight w:val="0"/>
                  <w:marTop w:val="75"/>
                  <w:marBottom w:val="0"/>
                  <w:divBdr>
                    <w:top w:val="none" w:sz="0" w:space="0" w:color="auto"/>
                    <w:left w:val="none" w:sz="0" w:space="0" w:color="auto"/>
                    <w:bottom w:val="none" w:sz="0" w:space="0" w:color="auto"/>
                    <w:right w:val="none" w:sz="0" w:space="0" w:color="auto"/>
                  </w:divBdr>
                  <w:divsChild>
                    <w:div w:id="717825009">
                      <w:marLeft w:val="750"/>
                      <w:marRight w:val="0"/>
                      <w:marTop w:val="0"/>
                      <w:marBottom w:val="0"/>
                      <w:divBdr>
                        <w:top w:val="none" w:sz="0" w:space="0" w:color="auto"/>
                        <w:left w:val="none" w:sz="0" w:space="0" w:color="auto"/>
                        <w:bottom w:val="none" w:sz="0" w:space="0" w:color="auto"/>
                        <w:right w:val="none" w:sz="0" w:space="0" w:color="auto"/>
                      </w:divBdr>
                    </w:div>
                  </w:divsChild>
                </w:div>
                <w:div w:id="1276718919">
                  <w:marLeft w:val="300"/>
                  <w:marRight w:val="0"/>
                  <w:marTop w:val="75"/>
                  <w:marBottom w:val="0"/>
                  <w:divBdr>
                    <w:top w:val="none" w:sz="0" w:space="0" w:color="auto"/>
                    <w:left w:val="none" w:sz="0" w:space="0" w:color="auto"/>
                    <w:bottom w:val="none" w:sz="0" w:space="0" w:color="auto"/>
                    <w:right w:val="none" w:sz="0" w:space="0" w:color="auto"/>
                  </w:divBdr>
                </w:div>
                <w:div w:id="540245053">
                  <w:marLeft w:val="300"/>
                  <w:marRight w:val="0"/>
                  <w:marTop w:val="75"/>
                  <w:marBottom w:val="0"/>
                  <w:divBdr>
                    <w:top w:val="none" w:sz="0" w:space="0" w:color="auto"/>
                    <w:left w:val="none" w:sz="0" w:space="0" w:color="auto"/>
                    <w:bottom w:val="none" w:sz="0" w:space="0" w:color="auto"/>
                    <w:right w:val="none" w:sz="0" w:space="0" w:color="auto"/>
                  </w:divBdr>
                  <w:divsChild>
                    <w:div w:id="1540582725">
                      <w:marLeft w:val="750"/>
                      <w:marRight w:val="0"/>
                      <w:marTop w:val="0"/>
                      <w:marBottom w:val="0"/>
                      <w:divBdr>
                        <w:top w:val="none" w:sz="0" w:space="0" w:color="auto"/>
                        <w:left w:val="none" w:sz="0" w:space="0" w:color="auto"/>
                        <w:bottom w:val="none" w:sz="0" w:space="0" w:color="auto"/>
                        <w:right w:val="none" w:sz="0" w:space="0" w:color="auto"/>
                      </w:divBdr>
                    </w:div>
                  </w:divsChild>
                </w:div>
                <w:div w:id="1353073435">
                  <w:marLeft w:val="300"/>
                  <w:marRight w:val="0"/>
                  <w:marTop w:val="75"/>
                  <w:marBottom w:val="0"/>
                  <w:divBdr>
                    <w:top w:val="none" w:sz="0" w:space="0" w:color="auto"/>
                    <w:left w:val="none" w:sz="0" w:space="0" w:color="auto"/>
                    <w:bottom w:val="none" w:sz="0" w:space="0" w:color="auto"/>
                    <w:right w:val="none" w:sz="0" w:space="0" w:color="auto"/>
                  </w:divBdr>
                  <w:divsChild>
                    <w:div w:id="1504393672">
                      <w:marLeft w:val="750"/>
                      <w:marRight w:val="0"/>
                      <w:marTop w:val="0"/>
                      <w:marBottom w:val="0"/>
                      <w:divBdr>
                        <w:top w:val="none" w:sz="0" w:space="0" w:color="auto"/>
                        <w:left w:val="none" w:sz="0" w:space="0" w:color="auto"/>
                        <w:bottom w:val="none" w:sz="0" w:space="0" w:color="auto"/>
                        <w:right w:val="none" w:sz="0" w:space="0" w:color="auto"/>
                      </w:divBdr>
                    </w:div>
                  </w:divsChild>
                </w:div>
                <w:div w:id="60833865">
                  <w:marLeft w:val="300"/>
                  <w:marRight w:val="0"/>
                  <w:marTop w:val="75"/>
                  <w:marBottom w:val="0"/>
                  <w:divBdr>
                    <w:top w:val="none" w:sz="0" w:space="0" w:color="auto"/>
                    <w:left w:val="none" w:sz="0" w:space="0" w:color="auto"/>
                    <w:bottom w:val="none" w:sz="0" w:space="0" w:color="auto"/>
                    <w:right w:val="none" w:sz="0" w:space="0" w:color="auto"/>
                  </w:divBdr>
                  <w:divsChild>
                    <w:div w:id="144980976">
                      <w:marLeft w:val="750"/>
                      <w:marRight w:val="0"/>
                      <w:marTop w:val="0"/>
                      <w:marBottom w:val="0"/>
                      <w:divBdr>
                        <w:top w:val="none" w:sz="0" w:space="0" w:color="auto"/>
                        <w:left w:val="none" w:sz="0" w:space="0" w:color="auto"/>
                        <w:bottom w:val="none" w:sz="0" w:space="0" w:color="auto"/>
                        <w:right w:val="none" w:sz="0" w:space="0" w:color="auto"/>
                      </w:divBdr>
                    </w:div>
                  </w:divsChild>
                </w:div>
                <w:div w:id="1997949811">
                  <w:marLeft w:val="300"/>
                  <w:marRight w:val="0"/>
                  <w:marTop w:val="75"/>
                  <w:marBottom w:val="0"/>
                  <w:divBdr>
                    <w:top w:val="none" w:sz="0" w:space="0" w:color="auto"/>
                    <w:left w:val="none" w:sz="0" w:space="0" w:color="auto"/>
                    <w:bottom w:val="none" w:sz="0" w:space="0" w:color="auto"/>
                    <w:right w:val="none" w:sz="0" w:space="0" w:color="auto"/>
                  </w:divBdr>
                  <w:divsChild>
                    <w:div w:id="1106928497">
                      <w:marLeft w:val="750"/>
                      <w:marRight w:val="0"/>
                      <w:marTop w:val="0"/>
                      <w:marBottom w:val="0"/>
                      <w:divBdr>
                        <w:top w:val="none" w:sz="0" w:space="0" w:color="auto"/>
                        <w:left w:val="none" w:sz="0" w:space="0" w:color="auto"/>
                        <w:bottom w:val="none" w:sz="0" w:space="0" w:color="auto"/>
                        <w:right w:val="none" w:sz="0" w:space="0" w:color="auto"/>
                      </w:divBdr>
                    </w:div>
                    <w:div w:id="447817515">
                      <w:marLeft w:val="750"/>
                      <w:marRight w:val="0"/>
                      <w:marTop w:val="0"/>
                      <w:marBottom w:val="0"/>
                      <w:divBdr>
                        <w:top w:val="none" w:sz="0" w:space="0" w:color="auto"/>
                        <w:left w:val="none" w:sz="0" w:space="0" w:color="auto"/>
                        <w:bottom w:val="none" w:sz="0" w:space="0" w:color="auto"/>
                        <w:right w:val="none" w:sz="0" w:space="0" w:color="auto"/>
                      </w:divBdr>
                    </w:div>
                    <w:div w:id="838083750">
                      <w:marLeft w:val="750"/>
                      <w:marRight w:val="0"/>
                      <w:marTop w:val="0"/>
                      <w:marBottom w:val="0"/>
                      <w:divBdr>
                        <w:top w:val="none" w:sz="0" w:space="0" w:color="auto"/>
                        <w:left w:val="none" w:sz="0" w:space="0" w:color="auto"/>
                        <w:bottom w:val="none" w:sz="0" w:space="0" w:color="auto"/>
                        <w:right w:val="none" w:sz="0" w:space="0" w:color="auto"/>
                      </w:divBdr>
                    </w:div>
                  </w:divsChild>
                </w:div>
                <w:div w:id="1437748400">
                  <w:marLeft w:val="300"/>
                  <w:marRight w:val="0"/>
                  <w:marTop w:val="75"/>
                  <w:marBottom w:val="0"/>
                  <w:divBdr>
                    <w:top w:val="none" w:sz="0" w:space="0" w:color="auto"/>
                    <w:left w:val="none" w:sz="0" w:space="0" w:color="auto"/>
                    <w:bottom w:val="none" w:sz="0" w:space="0" w:color="auto"/>
                    <w:right w:val="none" w:sz="0" w:space="0" w:color="auto"/>
                  </w:divBdr>
                  <w:divsChild>
                    <w:div w:id="355814798">
                      <w:marLeft w:val="750"/>
                      <w:marRight w:val="0"/>
                      <w:marTop w:val="0"/>
                      <w:marBottom w:val="0"/>
                      <w:divBdr>
                        <w:top w:val="none" w:sz="0" w:space="0" w:color="auto"/>
                        <w:left w:val="none" w:sz="0" w:space="0" w:color="auto"/>
                        <w:bottom w:val="none" w:sz="0" w:space="0" w:color="auto"/>
                        <w:right w:val="none" w:sz="0" w:space="0" w:color="auto"/>
                      </w:divBdr>
                    </w:div>
                  </w:divsChild>
                </w:div>
                <w:div w:id="1012951644">
                  <w:marLeft w:val="300"/>
                  <w:marRight w:val="0"/>
                  <w:marTop w:val="75"/>
                  <w:marBottom w:val="0"/>
                  <w:divBdr>
                    <w:top w:val="none" w:sz="0" w:space="0" w:color="auto"/>
                    <w:left w:val="none" w:sz="0" w:space="0" w:color="auto"/>
                    <w:bottom w:val="none" w:sz="0" w:space="0" w:color="auto"/>
                    <w:right w:val="none" w:sz="0" w:space="0" w:color="auto"/>
                  </w:divBdr>
                  <w:divsChild>
                    <w:div w:id="535780039">
                      <w:marLeft w:val="750"/>
                      <w:marRight w:val="0"/>
                      <w:marTop w:val="0"/>
                      <w:marBottom w:val="0"/>
                      <w:divBdr>
                        <w:top w:val="none" w:sz="0" w:space="0" w:color="auto"/>
                        <w:left w:val="none" w:sz="0" w:space="0" w:color="auto"/>
                        <w:bottom w:val="none" w:sz="0" w:space="0" w:color="auto"/>
                        <w:right w:val="none" w:sz="0" w:space="0" w:color="auto"/>
                      </w:divBdr>
                    </w:div>
                    <w:div w:id="434714693">
                      <w:marLeft w:val="750"/>
                      <w:marRight w:val="0"/>
                      <w:marTop w:val="0"/>
                      <w:marBottom w:val="0"/>
                      <w:divBdr>
                        <w:top w:val="none" w:sz="0" w:space="0" w:color="auto"/>
                        <w:left w:val="none" w:sz="0" w:space="0" w:color="auto"/>
                        <w:bottom w:val="none" w:sz="0" w:space="0" w:color="auto"/>
                        <w:right w:val="none" w:sz="0" w:space="0" w:color="auto"/>
                      </w:divBdr>
                    </w:div>
                  </w:divsChild>
                </w:div>
                <w:div w:id="150755626">
                  <w:marLeft w:val="300"/>
                  <w:marRight w:val="0"/>
                  <w:marTop w:val="75"/>
                  <w:marBottom w:val="0"/>
                  <w:divBdr>
                    <w:top w:val="none" w:sz="0" w:space="0" w:color="auto"/>
                    <w:left w:val="none" w:sz="0" w:space="0" w:color="auto"/>
                    <w:bottom w:val="none" w:sz="0" w:space="0" w:color="auto"/>
                    <w:right w:val="none" w:sz="0" w:space="0" w:color="auto"/>
                  </w:divBdr>
                  <w:divsChild>
                    <w:div w:id="2012028363">
                      <w:marLeft w:val="750"/>
                      <w:marRight w:val="0"/>
                      <w:marTop w:val="0"/>
                      <w:marBottom w:val="0"/>
                      <w:divBdr>
                        <w:top w:val="none" w:sz="0" w:space="0" w:color="auto"/>
                        <w:left w:val="none" w:sz="0" w:space="0" w:color="auto"/>
                        <w:bottom w:val="none" w:sz="0" w:space="0" w:color="auto"/>
                        <w:right w:val="none" w:sz="0" w:space="0" w:color="auto"/>
                      </w:divBdr>
                    </w:div>
                  </w:divsChild>
                </w:div>
                <w:div w:id="335116007">
                  <w:marLeft w:val="300"/>
                  <w:marRight w:val="0"/>
                  <w:marTop w:val="75"/>
                  <w:marBottom w:val="0"/>
                  <w:divBdr>
                    <w:top w:val="none" w:sz="0" w:space="0" w:color="auto"/>
                    <w:left w:val="none" w:sz="0" w:space="0" w:color="auto"/>
                    <w:bottom w:val="none" w:sz="0" w:space="0" w:color="auto"/>
                    <w:right w:val="none" w:sz="0" w:space="0" w:color="auto"/>
                  </w:divBdr>
                  <w:divsChild>
                    <w:div w:id="1260991349">
                      <w:marLeft w:val="750"/>
                      <w:marRight w:val="0"/>
                      <w:marTop w:val="0"/>
                      <w:marBottom w:val="0"/>
                      <w:divBdr>
                        <w:top w:val="none" w:sz="0" w:space="0" w:color="auto"/>
                        <w:left w:val="none" w:sz="0" w:space="0" w:color="auto"/>
                        <w:bottom w:val="none" w:sz="0" w:space="0" w:color="auto"/>
                        <w:right w:val="none" w:sz="0" w:space="0" w:color="auto"/>
                      </w:divBdr>
                    </w:div>
                  </w:divsChild>
                </w:div>
                <w:div w:id="187376833">
                  <w:marLeft w:val="300"/>
                  <w:marRight w:val="0"/>
                  <w:marTop w:val="75"/>
                  <w:marBottom w:val="0"/>
                  <w:divBdr>
                    <w:top w:val="none" w:sz="0" w:space="0" w:color="auto"/>
                    <w:left w:val="none" w:sz="0" w:space="0" w:color="auto"/>
                    <w:bottom w:val="none" w:sz="0" w:space="0" w:color="auto"/>
                    <w:right w:val="none" w:sz="0" w:space="0" w:color="auto"/>
                  </w:divBdr>
                  <w:divsChild>
                    <w:div w:id="356001988">
                      <w:marLeft w:val="750"/>
                      <w:marRight w:val="0"/>
                      <w:marTop w:val="0"/>
                      <w:marBottom w:val="0"/>
                      <w:divBdr>
                        <w:top w:val="none" w:sz="0" w:space="0" w:color="auto"/>
                        <w:left w:val="none" w:sz="0" w:space="0" w:color="auto"/>
                        <w:bottom w:val="none" w:sz="0" w:space="0" w:color="auto"/>
                        <w:right w:val="none" w:sz="0" w:space="0" w:color="auto"/>
                      </w:divBdr>
                    </w:div>
                  </w:divsChild>
                </w:div>
                <w:div w:id="222836236">
                  <w:marLeft w:val="300"/>
                  <w:marRight w:val="0"/>
                  <w:marTop w:val="75"/>
                  <w:marBottom w:val="0"/>
                  <w:divBdr>
                    <w:top w:val="none" w:sz="0" w:space="0" w:color="auto"/>
                    <w:left w:val="none" w:sz="0" w:space="0" w:color="auto"/>
                    <w:bottom w:val="none" w:sz="0" w:space="0" w:color="auto"/>
                    <w:right w:val="none" w:sz="0" w:space="0" w:color="auto"/>
                  </w:divBdr>
                </w:div>
              </w:divsChild>
            </w:div>
            <w:div w:id="593904562">
              <w:marLeft w:val="0"/>
              <w:marRight w:val="0"/>
              <w:marTop w:val="150"/>
              <w:marBottom w:val="150"/>
              <w:divBdr>
                <w:top w:val="none" w:sz="0" w:space="0" w:color="auto"/>
                <w:left w:val="none" w:sz="0" w:space="0" w:color="auto"/>
                <w:bottom w:val="none" w:sz="0" w:space="0" w:color="auto"/>
                <w:right w:val="none" w:sz="0" w:space="0" w:color="auto"/>
              </w:divBdr>
              <w:divsChild>
                <w:div w:id="389036821">
                  <w:marLeft w:val="300"/>
                  <w:marRight w:val="0"/>
                  <w:marTop w:val="75"/>
                  <w:marBottom w:val="0"/>
                  <w:divBdr>
                    <w:top w:val="none" w:sz="0" w:space="0" w:color="auto"/>
                    <w:left w:val="none" w:sz="0" w:space="0" w:color="auto"/>
                    <w:bottom w:val="none" w:sz="0" w:space="0" w:color="auto"/>
                    <w:right w:val="none" w:sz="0" w:space="0" w:color="auto"/>
                  </w:divBdr>
                </w:div>
                <w:div w:id="1744259696">
                  <w:marLeft w:val="300"/>
                  <w:marRight w:val="0"/>
                  <w:marTop w:val="75"/>
                  <w:marBottom w:val="0"/>
                  <w:divBdr>
                    <w:top w:val="none" w:sz="0" w:space="0" w:color="auto"/>
                    <w:left w:val="none" w:sz="0" w:space="0" w:color="auto"/>
                    <w:bottom w:val="none" w:sz="0" w:space="0" w:color="auto"/>
                    <w:right w:val="none" w:sz="0" w:space="0" w:color="auto"/>
                  </w:divBdr>
                  <w:divsChild>
                    <w:div w:id="669793163">
                      <w:marLeft w:val="750"/>
                      <w:marRight w:val="0"/>
                      <w:marTop w:val="0"/>
                      <w:marBottom w:val="0"/>
                      <w:divBdr>
                        <w:top w:val="none" w:sz="0" w:space="0" w:color="auto"/>
                        <w:left w:val="none" w:sz="0" w:space="0" w:color="auto"/>
                        <w:bottom w:val="none" w:sz="0" w:space="0" w:color="auto"/>
                        <w:right w:val="none" w:sz="0" w:space="0" w:color="auto"/>
                      </w:divBdr>
                    </w:div>
                  </w:divsChild>
                </w:div>
                <w:div w:id="1801726886">
                  <w:marLeft w:val="300"/>
                  <w:marRight w:val="0"/>
                  <w:marTop w:val="75"/>
                  <w:marBottom w:val="0"/>
                  <w:divBdr>
                    <w:top w:val="none" w:sz="0" w:space="0" w:color="auto"/>
                    <w:left w:val="none" w:sz="0" w:space="0" w:color="auto"/>
                    <w:bottom w:val="none" w:sz="0" w:space="0" w:color="auto"/>
                    <w:right w:val="none" w:sz="0" w:space="0" w:color="auto"/>
                  </w:divBdr>
                  <w:divsChild>
                    <w:div w:id="11405344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00379961">
              <w:marLeft w:val="0"/>
              <w:marRight w:val="0"/>
              <w:marTop w:val="150"/>
              <w:marBottom w:val="150"/>
              <w:divBdr>
                <w:top w:val="none" w:sz="0" w:space="0" w:color="auto"/>
                <w:left w:val="none" w:sz="0" w:space="0" w:color="auto"/>
                <w:bottom w:val="none" w:sz="0" w:space="0" w:color="auto"/>
                <w:right w:val="none" w:sz="0" w:space="0" w:color="auto"/>
              </w:divBdr>
              <w:divsChild>
                <w:div w:id="423647046">
                  <w:marLeft w:val="300"/>
                  <w:marRight w:val="0"/>
                  <w:marTop w:val="75"/>
                  <w:marBottom w:val="0"/>
                  <w:divBdr>
                    <w:top w:val="none" w:sz="0" w:space="0" w:color="auto"/>
                    <w:left w:val="none" w:sz="0" w:space="0" w:color="auto"/>
                    <w:bottom w:val="none" w:sz="0" w:space="0" w:color="auto"/>
                    <w:right w:val="none" w:sz="0" w:space="0" w:color="auto"/>
                  </w:divBdr>
                </w:div>
                <w:div w:id="531579546">
                  <w:marLeft w:val="300"/>
                  <w:marRight w:val="0"/>
                  <w:marTop w:val="75"/>
                  <w:marBottom w:val="0"/>
                  <w:divBdr>
                    <w:top w:val="none" w:sz="0" w:space="0" w:color="auto"/>
                    <w:left w:val="none" w:sz="0" w:space="0" w:color="auto"/>
                    <w:bottom w:val="none" w:sz="0" w:space="0" w:color="auto"/>
                    <w:right w:val="none" w:sz="0" w:space="0" w:color="auto"/>
                  </w:divBdr>
                  <w:divsChild>
                    <w:div w:id="903373385">
                      <w:marLeft w:val="750"/>
                      <w:marRight w:val="0"/>
                      <w:marTop w:val="0"/>
                      <w:marBottom w:val="0"/>
                      <w:divBdr>
                        <w:top w:val="none" w:sz="0" w:space="0" w:color="auto"/>
                        <w:left w:val="none" w:sz="0" w:space="0" w:color="auto"/>
                        <w:bottom w:val="none" w:sz="0" w:space="0" w:color="auto"/>
                        <w:right w:val="none" w:sz="0" w:space="0" w:color="auto"/>
                      </w:divBdr>
                    </w:div>
                  </w:divsChild>
                </w:div>
                <w:div w:id="252083013">
                  <w:marLeft w:val="300"/>
                  <w:marRight w:val="0"/>
                  <w:marTop w:val="75"/>
                  <w:marBottom w:val="0"/>
                  <w:divBdr>
                    <w:top w:val="none" w:sz="0" w:space="0" w:color="auto"/>
                    <w:left w:val="none" w:sz="0" w:space="0" w:color="auto"/>
                    <w:bottom w:val="none" w:sz="0" w:space="0" w:color="auto"/>
                    <w:right w:val="none" w:sz="0" w:space="0" w:color="auto"/>
                  </w:divBdr>
                  <w:divsChild>
                    <w:div w:id="529680671">
                      <w:marLeft w:val="750"/>
                      <w:marRight w:val="0"/>
                      <w:marTop w:val="0"/>
                      <w:marBottom w:val="0"/>
                      <w:divBdr>
                        <w:top w:val="none" w:sz="0" w:space="0" w:color="auto"/>
                        <w:left w:val="none" w:sz="0" w:space="0" w:color="auto"/>
                        <w:bottom w:val="none" w:sz="0" w:space="0" w:color="auto"/>
                        <w:right w:val="none" w:sz="0" w:space="0" w:color="auto"/>
                      </w:divBdr>
                    </w:div>
                    <w:div w:id="994380464">
                      <w:marLeft w:val="750"/>
                      <w:marRight w:val="0"/>
                      <w:marTop w:val="0"/>
                      <w:marBottom w:val="0"/>
                      <w:divBdr>
                        <w:top w:val="none" w:sz="0" w:space="0" w:color="auto"/>
                        <w:left w:val="none" w:sz="0" w:space="0" w:color="auto"/>
                        <w:bottom w:val="none" w:sz="0" w:space="0" w:color="auto"/>
                        <w:right w:val="none" w:sz="0" w:space="0" w:color="auto"/>
                      </w:divBdr>
                    </w:div>
                    <w:div w:id="342518538">
                      <w:marLeft w:val="750"/>
                      <w:marRight w:val="0"/>
                      <w:marTop w:val="0"/>
                      <w:marBottom w:val="0"/>
                      <w:divBdr>
                        <w:top w:val="none" w:sz="0" w:space="0" w:color="auto"/>
                        <w:left w:val="none" w:sz="0" w:space="0" w:color="auto"/>
                        <w:bottom w:val="none" w:sz="0" w:space="0" w:color="auto"/>
                        <w:right w:val="none" w:sz="0" w:space="0" w:color="auto"/>
                      </w:divBdr>
                    </w:div>
                  </w:divsChild>
                </w:div>
                <w:div w:id="168059600">
                  <w:marLeft w:val="300"/>
                  <w:marRight w:val="0"/>
                  <w:marTop w:val="75"/>
                  <w:marBottom w:val="0"/>
                  <w:divBdr>
                    <w:top w:val="none" w:sz="0" w:space="0" w:color="auto"/>
                    <w:left w:val="none" w:sz="0" w:space="0" w:color="auto"/>
                    <w:bottom w:val="none" w:sz="0" w:space="0" w:color="auto"/>
                    <w:right w:val="none" w:sz="0" w:space="0" w:color="auto"/>
                  </w:divBdr>
                  <w:divsChild>
                    <w:div w:id="674068111">
                      <w:marLeft w:val="750"/>
                      <w:marRight w:val="0"/>
                      <w:marTop w:val="0"/>
                      <w:marBottom w:val="0"/>
                      <w:divBdr>
                        <w:top w:val="none" w:sz="0" w:space="0" w:color="auto"/>
                        <w:left w:val="none" w:sz="0" w:space="0" w:color="auto"/>
                        <w:bottom w:val="none" w:sz="0" w:space="0" w:color="auto"/>
                        <w:right w:val="none" w:sz="0" w:space="0" w:color="auto"/>
                      </w:divBdr>
                    </w:div>
                  </w:divsChild>
                </w:div>
                <w:div w:id="1532524122">
                  <w:marLeft w:val="300"/>
                  <w:marRight w:val="0"/>
                  <w:marTop w:val="75"/>
                  <w:marBottom w:val="0"/>
                  <w:divBdr>
                    <w:top w:val="none" w:sz="0" w:space="0" w:color="auto"/>
                    <w:left w:val="none" w:sz="0" w:space="0" w:color="auto"/>
                    <w:bottom w:val="none" w:sz="0" w:space="0" w:color="auto"/>
                    <w:right w:val="none" w:sz="0" w:space="0" w:color="auto"/>
                  </w:divBdr>
                </w:div>
                <w:div w:id="1480537018">
                  <w:marLeft w:val="300"/>
                  <w:marRight w:val="0"/>
                  <w:marTop w:val="75"/>
                  <w:marBottom w:val="0"/>
                  <w:divBdr>
                    <w:top w:val="none" w:sz="0" w:space="0" w:color="auto"/>
                    <w:left w:val="none" w:sz="0" w:space="0" w:color="auto"/>
                    <w:bottom w:val="none" w:sz="0" w:space="0" w:color="auto"/>
                    <w:right w:val="none" w:sz="0" w:space="0" w:color="auto"/>
                  </w:divBdr>
                  <w:divsChild>
                    <w:div w:id="362635571">
                      <w:marLeft w:val="750"/>
                      <w:marRight w:val="0"/>
                      <w:marTop w:val="0"/>
                      <w:marBottom w:val="0"/>
                      <w:divBdr>
                        <w:top w:val="none" w:sz="0" w:space="0" w:color="auto"/>
                        <w:left w:val="none" w:sz="0" w:space="0" w:color="auto"/>
                        <w:bottom w:val="none" w:sz="0" w:space="0" w:color="auto"/>
                        <w:right w:val="none" w:sz="0" w:space="0" w:color="auto"/>
                      </w:divBdr>
                    </w:div>
                    <w:div w:id="240716753">
                      <w:marLeft w:val="750"/>
                      <w:marRight w:val="0"/>
                      <w:marTop w:val="0"/>
                      <w:marBottom w:val="0"/>
                      <w:divBdr>
                        <w:top w:val="none" w:sz="0" w:space="0" w:color="auto"/>
                        <w:left w:val="none" w:sz="0" w:space="0" w:color="auto"/>
                        <w:bottom w:val="none" w:sz="0" w:space="0" w:color="auto"/>
                        <w:right w:val="none" w:sz="0" w:space="0" w:color="auto"/>
                      </w:divBdr>
                    </w:div>
                  </w:divsChild>
                </w:div>
                <w:div w:id="2071730950">
                  <w:marLeft w:val="300"/>
                  <w:marRight w:val="0"/>
                  <w:marTop w:val="75"/>
                  <w:marBottom w:val="0"/>
                  <w:divBdr>
                    <w:top w:val="none" w:sz="0" w:space="0" w:color="auto"/>
                    <w:left w:val="none" w:sz="0" w:space="0" w:color="auto"/>
                    <w:bottom w:val="none" w:sz="0" w:space="0" w:color="auto"/>
                    <w:right w:val="none" w:sz="0" w:space="0" w:color="auto"/>
                  </w:divBdr>
                </w:div>
                <w:div w:id="317272686">
                  <w:marLeft w:val="300"/>
                  <w:marRight w:val="0"/>
                  <w:marTop w:val="75"/>
                  <w:marBottom w:val="0"/>
                  <w:divBdr>
                    <w:top w:val="none" w:sz="0" w:space="0" w:color="auto"/>
                    <w:left w:val="none" w:sz="0" w:space="0" w:color="auto"/>
                    <w:bottom w:val="none" w:sz="0" w:space="0" w:color="auto"/>
                    <w:right w:val="none" w:sz="0" w:space="0" w:color="auto"/>
                  </w:divBdr>
                  <w:divsChild>
                    <w:div w:id="1075977559">
                      <w:marLeft w:val="750"/>
                      <w:marRight w:val="0"/>
                      <w:marTop w:val="0"/>
                      <w:marBottom w:val="0"/>
                      <w:divBdr>
                        <w:top w:val="none" w:sz="0" w:space="0" w:color="auto"/>
                        <w:left w:val="none" w:sz="0" w:space="0" w:color="auto"/>
                        <w:bottom w:val="none" w:sz="0" w:space="0" w:color="auto"/>
                        <w:right w:val="none" w:sz="0" w:space="0" w:color="auto"/>
                      </w:divBdr>
                    </w:div>
                  </w:divsChild>
                </w:div>
                <w:div w:id="2065637155">
                  <w:marLeft w:val="300"/>
                  <w:marRight w:val="0"/>
                  <w:marTop w:val="75"/>
                  <w:marBottom w:val="0"/>
                  <w:divBdr>
                    <w:top w:val="none" w:sz="0" w:space="0" w:color="auto"/>
                    <w:left w:val="none" w:sz="0" w:space="0" w:color="auto"/>
                    <w:bottom w:val="none" w:sz="0" w:space="0" w:color="auto"/>
                    <w:right w:val="none" w:sz="0" w:space="0" w:color="auto"/>
                  </w:divBdr>
                  <w:divsChild>
                    <w:div w:id="730351544">
                      <w:marLeft w:val="750"/>
                      <w:marRight w:val="0"/>
                      <w:marTop w:val="0"/>
                      <w:marBottom w:val="0"/>
                      <w:divBdr>
                        <w:top w:val="none" w:sz="0" w:space="0" w:color="auto"/>
                        <w:left w:val="none" w:sz="0" w:space="0" w:color="auto"/>
                        <w:bottom w:val="none" w:sz="0" w:space="0" w:color="auto"/>
                        <w:right w:val="none" w:sz="0" w:space="0" w:color="auto"/>
                      </w:divBdr>
                    </w:div>
                    <w:div w:id="2105294988">
                      <w:marLeft w:val="750"/>
                      <w:marRight w:val="0"/>
                      <w:marTop w:val="0"/>
                      <w:marBottom w:val="0"/>
                      <w:divBdr>
                        <w:top w:val="none" w:sz="0" w:space="0" w:color="auto"/>
                        <w:left w:val="none" w:sz="0" w:space="0" w:color="auto"/>
                        <w:bottom w:val="none" w:sz="0" w:space="0" w:color="auto"/>
                        <w:right w:val="none" w:sz="0" w:space="0" w:color="auto"/>
                      </w:divBdr>
                    </w:div>
                    <w:div w:id="1308433261">
                      <w:marLeft w:val="750"/>
                      <w:marRight w:val="0"/>
                      <w:marTop w:val="0"/>
                      <w:marBottom w:val="0"/>
                      <w:divBdr>
                        <w:top w:val="none" w:sz="0" w:space="0" w:color="auto"/>
                        <w:left w:val="none" w:sz="0" w:space="0" w:color="auto"/>
                        <w:bottom w:val="none" w:sz="0" w:space="0" w:color="auto"/>
                        <w:right w:val="none" w:sz="0" w:space="0" w:color="auto"/>
                      </w:divBdr>
                    </w:div>
                    <w:div w:id="113583558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2586111">
              <w:marLeft w:val="0"/>
              <w:marRight w:val="0"/>
              <w:marTop w:val="150"/>
              <w:marBottom w:val="150"/>
              <w:divBdr>
                <w:top w:val="none" w:sz="0" w:space="0" w:color="auto"/>
                <w:left w:val="none" w:sz="0" w:space="0" w:color="auto"/>
                <w:bottom w:val="none" w:sz="0" w:space="0" w:color="auto"/>
                <w:right w:val="none" w:sz="0" w:space="0" w:color="auto"/>
              </w:divBdr>
              <w:divsChild>
                <w:div w:id="636298362">
                  <w:marLeft w:val="300"/>
                  <w:marRight w:val="0"/>
                  <w:marTop w:val="75"/>
                  <w:marBottom w:val="0"/>
                  <w:divBdr>
                    <w:top w:val="none" w:sz="0" w:space="0" w:color="auto"/>
                    <w:left w:val="none" w:sz="0" w:space="0" w:color="auto"/>
                    <w:bottom w:val="none" w:sz="0" w:space="0" w:color="auto"/>
                    <w:right w:val="none" w:sz="0" w:space="0" w:color="auto"/>
                  </w:divBdr>
                  <w:divsChild>
                    <w:div w:id="469162">
                      <w:marLeft w:val="750"/>
                      <w:marRight w:val="0"/>
                      <w:marTop w:val="0"/>
                      <w:marBottom w:val="0"/>
                      <w:divBdr>
                        <w:top w:val="none" w:sz="0" w:space="0" w:color="auto"/>
                        <w:left w:val="none" w:sz="0" w:space="0" w:color="auto"/>
                        <w:bottom w:val="none" w:sz="0" w:space="0" w:color="auto"/>
                        <w:right w:val="none" w:sz="0" w:space="0" w:color="auto"/>
                      </w:divBdr>
                    </w:div>
                  </w:divsChild>
                </w:div>
                <w:div w:id="2101443561">
                  <w:marLeft w:val="300"/>
                  <w:marRight w:val="0"/>
                  <w:marTop w:val="75"/>
                  <w:marBottom w:val="0"/>
                  <w:divBdr>
                    <w:top w:val="none" w:sz="0" w:space="0" w:color="auto"/>
                    <w:left w:val="none" w:sz="0" w:space="0" w:color="auto"/>
                    <w:bottom w:val="none" w:sz="0" w:space="0" w:color="auto"/>
                    <w:right w:val="none" w:sz="0" w:space="0" w:color="auto"/>
                  </w:divBdr>
                </w:div>
                <w:div w:id="1217593410">
                  <w:marLeft w:val="300"/>
                  <w:marRight w:val="0"/>
                  <w:marTop w:val="75"/>
                  <w:marBottom w:val="0"/>
                  <w:divBdr>
                    <w:top w:val="none" w:sz="0" w:space="0" w:color="auto"/>
                    <w:left w:val="none" w:sz="0" w:space="0" w:color="auto"/>
                    <w:bottom w:val="none" w:sz="0" w:space="0" w:color="auto"/>
                    <w:right w:val="none" w:sz="0" w:space="0" w:color="auto"/>
                  </w:divBdr>
                </w:div>
                <w:div w:id="258416227">
                  <w:marLeft w:val="300"/>
                  <w:marRight w:val="0"/>
                  <w:marTop w:val="75"/>
                  <w:marBottom w:val="0"/>
                  <w:divBdr>
                    <w:top w:val="none" w:sz="0" w:space="0" w:color="auto"/>
                    <w:left w:val="none" w:sz="0" w:space="0" w:color="auto"/>
                    <w:bottom w:val="none" w:sz="0" w:space="0" w:color="auto"/>
                    <w:right w:val="none" w:sz="0" w:space="0" w:color="auto"/>
                  </w:divBdr>
                  <w:divsChild>
                    <w:div w:id="1553422816">
                      <w:marLeft w:val="750"/>
                      <w:marRight w:val="0"/>
                      <w:marTop w:val="0"/>
                      <w:marBottom w:val="0"/>
                      <w:divBdr>
                        <w:top w:val="none" w:sz="0" w:space="0" w:color="auto"/>
                        <w:left w:val="none" w:sz="0" w:space="0" w:color="auto"/>
                        <w:bottom w:val="none" w:sz="0" w:space="0" w:color="auto"/>
                        <w:right w:val="none" w:sz="0" w:space="0" w:color="auto"/>
                      </w:divBdr>
                    </w:div>
                  </w:divsChild>
                </w:div>
                <w:div w:id="368647801">
                  <w:marLeft w:val="300"/>
                  <w:marRight w:val="0"/>
                  <w:marTop w:val="75"/>
                  <w:marBottom w:val="0"/>
                  <w:divBdr>
                    <w:top w:val="none" w:sz="0" w:space="0" w:color="auto"/>
                    <w:left w:val="none" w:sz="0" w:space="0" w:color="auto"/>
                    <w:bottom w:val="none" w:sz="0" w:space="0" w:color="auto"/>
                    <w:right w:val="none" w:sz="0" w:space="0" w:color="auto"/>
                  </w:divBdr>
                  <w:divsChild>
                    <w:div w:id="13926568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3960">
      <w:bodyDiv w:val="1"/>
      <w:marLeft w:val="0"/>
      <w:marRight w:val="0"/>
      <w:marTop w:val="0"/>
      <w:marBottom w:val="0"/>
      <w:divBdr>
        <w:top w:val="none" w:sz="0" w:space="0" w:color="auto"/>
        <w:left w:val="none" w:sz="0" w:space="0" w:color="auto"/>
        <w:bottom w:val="none" w:sz="0" w:space="0" w:color="auto"/>
        <w:right w:val="none" w:sz="0" w:space="0" w:color="auto"/>
      </w:divBdr>
      <w:divsChild>
        <w:div w:id="1747457446">
          <w:marLeft w:val="0"/>
          <w:marRight w:val="0"/>
          <w:marTop w:val="0"/>
          <w:marBottom w:val="0"/>
          <w:divBdr>
            <w:top w:val="none" w:sz="0" w:space="0" w:color="auto"/>
            <w:left w:val="none" w:sz="0" w:space="0" w:color="auto"/>
            <w:bottom w:val="none" w:sz="0" w:space="0" w:color="auto"/>
            <w:right w:val="none" w:sz="0" w:space="0" w:color="auto"/>
          </w:divBdr>
          <w:divsChild>
            <w:div w:id="162672580">
              <w:marLeft w:val="0"/>
              <w:marRight w:val="0"/>
              <w:marTop w:val="150"/>
              <w:marBottom w:val="150"/>
              <w:divBdr>
                <w:top w:val="none" w:sz="0" w:space="0" w:color="auto"/>
                <w:left w:val="none" w:sz="0" w:space="0" w:color="auto"/>
                <w:bottom w:val="none" w:sz="0" w:space="0" w:color="auto"/>
                <w:right w:val="none" w:sz="0" w:space="0" w:color="auto"/>
              </w:divBdr>
              <w:divsChild>
                <w:div w:id="434401438">
                  <w:marLeft w:val="300"/>
                  <w:marRight w:val="0"/>
                  <w:marTop w:val="75"/>
                  <w:marBottom w:val="0"/>
                  <w:divBdr>
                    <w:top w:val="none" w:sz="0" w:space="0" w:color="auto"/>
                    <w:left w:val="none" w:sz="0" w:space="0" w:color="auto"/>
                    <w:bottom w:val="none" w:sz="0" w:space="0" w:color="auto"/>
                    <w:right w:val="none" w:sz="0" w:space="0" w:color="auto"/>
                  </w:divBdr>
                  <w:divsChild>
                    <w:div w:id="650061650">
                      <w:marLeft w:val="750"/>
                      <w:marRight w:val="0"/>
                      <w:marTop w:val="0"/>
                      <w:marBottom w:val="0"/>
                      <w:divBdr>
                        <w:top w:val="none" w:sz="0" w:space="0" w:color="auto"/>
                        <w:left w:val="none" w:sz="0" w:space="0" w:color="auto"/>
                        <w:bottom w:val="none" w:sz="0" w:space="0" w:color="auto"/>
                        <w:right w:val="none" w:sz="0" w:space="0" w:color="auto"/>
                      </w:divBdr>
                    </w:div>
                  </w:divsChild>
                </w:div>
                <w:div w:id="840924161">
                  <w:marLeft w:val="300"/>
                  <w:marRight w:val="0"/>
                  <w:marTop w:val="75"/>
                  <w:marBottom w:val="0"/>
                  <w:divBdr>
                    <w:top w:val="none" w:sz="0" w:space="0" w:color="auto"/>
                    <w:left w:val="none" w:sz="0" w:space="0" w:color="auto"/>
                    <w:bottom w:val="none" w:sz="0" w:space="0" w:color="auto"/>
                    <w:right w:val="none" w:sz="0" w:space="0" w:color="auto"/>
                  </w:divBdr>
                  <w:divsChild>
                    <w:div w:id="1955672886">
                      <w:marLeft w:val="750"/>
                      <w:marRight w:val="0"/>
                      <w:marTop w:val="0"/>
                      <w:marBottom w:val="0"/>
                      <w:divBdr>
                        <w:top w:val="none" w:sz="0" w:space="0" w:color="auto"/>
                        <w:left w:val="none" w:sz="0" w:space="0" w:color="auto"/>
                        <w:bottom w:val="none" w:sz="0" w:space="0" w:color="auto"/>
                        <w:right w:val="none" w:sz="0" w:space="0" w:color="auto"/>
                      </w:divBdr>
                    </w:div>
                    <w:div w:id="752703866">
                      <w:marLeft w:val="750"/>
                      <w:marRight w:val="0"/>
                      <w:marTop w:val="0"/>
                      <w:marBottom w:val="0"/>
                      <w:divBdr>
                        <w:top w:val="none" w:sz="0" w:space="0" w:color="auto"/>
                        <w:left w:val="none" w:sz="0" w:space="0" w:color="auto"/>
                        <w:bottom w:val="none" w:sz="0" w:space="0" w:color="auto"/>
                        <w:right w:val="none" w:sz="0" w:space="0" w:color="auto"/>
                      </w:divBdr>
                    </w:div>
                    <w:div w:id="816724010">
                      <w:marLeft w:val="750"/>
                      <w:marRight w:val="0"/>
                      <w:marTop w:val="0"/>
                      <w:marBottom w:val="0"/>
                      <w:divBdr>
                        <w:top w:val="none" w:sz="0" w:space="0" w:color="auto"/>
                        <w:left w:val="none" w:sz="0" w:space="0" w:color="auto"/>
                        <w:bottom w:val="none" w:sz="0" w:space="0" w:color="auto"/>
                        <w:right w:val="none" w:sz="0" w:space="0" w:color="auto"/>
                      </w:divBdr>
                    </w:div>
                  </w:divsChild>
                </w:div>
                <w:div w:id="1663044259">
                  <w:marLeft w:val="300"/>
                  <w:marRight w:val="0"/>
                  <w:marTop w:val="75"/>
                  <w:marBottom w:val="0"/>
                  <w:divBdr>
                    <w:top w:val="none" w:sz="0" w:space="0" w:color="auto"/>
                    <w:left w:val="none" w:sz="0" w:space="0" w:color="auto"/>
                    <w:bottom w:val="none" w:sz="0" w:space="0" w:color="auto"/>
                    <w:right w:val="none" w:sz="0" w:space="0" w:color="auto"/>
                  </w:divBdr>
                  <w:divsChild>
                    <w:div w:id="1570531885">
                      <w:marLeft w:val="750"/>
                      <w:marRight w:val="0"/>
                      <w:marTop w:val="0"/>
                      <w:marBottom w:val="0"/>
                      <w:divBdr>
                        <w:top w:val="none" w:sz="0" w:space="0" w:color="auto"/>
                        <w:left w:val="none" w:sz="0" w:space="0" w:color="auto"/>
                        <w:bottom w:val="none" w:sz="0" w:space="0" w:color="auto"/>
                        <w:right w:val="none" w:sz="0" w:space="0" w:color="auto"/>
                      </w:divBdr>
                    </w:div>
                  </w:divsChild>
                </w:div>
                <w:div w:id="909116119">
                  <w:marLeft w:val="300"/>
                  <w:marRight w:val="0"/>
                  <w:marTop w:val="75"/>
                  <w:marBottom w:val="0"/>
                  <w:divBdr>
                    <w:top w:val="none" w:sz="0" w:space="0" w:color="auto"/>
                    <w:left w:val="none" w:sz="0" w:space="0" w:color="auto"/>
                    <w:bottom w:val="none" w:sz="0" w:space="0" w:color="auto"/>
                    <w:right w:val="none" w:sz="0" w:space="0" w:color="auto"/>
                  </w:divBdr>
                  <w:divsChild>
                    <w:div w:id="6745017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33217463">
              <w:marLeft w:val="0"/>
              <w:marRight w:val="0"/>
              <w:marTop w:val="150"/>
              <w:marBottom w:val="150"/>
              <w:divBdr>
                <w:top w:val="none" w:sz="0" w:space="0" w:color="auto"/>
                <w:left w:val="none" w:sz="0" w:space="0" w:color="auto"/>
                <w:bottom w:val="none" w:sz="0" w:space="0" w:color="auto"/>
                <w:right w:val="none" w:sz="0" w:space="0" w:color="auto"/>
              </w:divBdr>
              <w:divsChild>
                <w:div w:id="153374704">
                  <w:marLeft w:val="300"/>
                  <w:marRight w:val="0"/>
                  <w:marTop w:val="75"/>
                  <w:marBottom w:val="0"/>
                  <w:divBdr>
                    <w:top w:val="none" w:sz="0" w:space="0" w:color="auto"/>
                    <w:left w:val="none" w:sz="0" w:space="0" w:color="auto"/>
                    <w:bottom w:val="none" w:sz="0" w:space="0" w:color="auto"/>
                    <w:right w:val="none" w:sz="0" w:space="0" w:color="auto"/>
                  </w:divBdr>
                </w:div>
                <w:div w:id="115561136">
                  <w:marLeft w:val="300"/>
                  <w:marRight w:val="0"/>
                  <w:marTop w:val="75"/>
                  <w:marBottom w:val="0"/>
                  <w:divBdr>
                    <w:top w:val="none" w:sz="0" w:space="0" w:color="auto"/>
                    <w:left w:val="none" w:sz="0" w:space="0" w:color="auto"/>
                    <w:bottom w:val="none" w:sz="0" w:space="0" w:color="auto"/>
                    <w:right w:val="none" w:sz="0" w:space="0" w:color="auto"/>
                  </w:divBdr>
                  <w:divsChild>
                    <w:div w:id="1316255470">
                      <w:marLeft w:val="750"/>
                      <w:marRight w:val="0"/>
                      <w:marTop w:val="0"/>
                      <w:marBottom w:val="0"/>
                      <w:divBdr>
                        <w:top w:val="none" w:sz="0" w:space="0" w:color="auto"/>
                        <w:left w:val="none" w:sz="0" w:space="0" w:color="auto"/>
                        <w:bottom w:val="none" w:sz="0" w:space="0" w:color="auto"/>
                        <w:right w:val="none" w:sz="0" w:space="0" w:color="auto"/>
                      </w:divBdr>
                    </w:div>
                    <w:div w:id="801272476">
                      <w:marLeft w:val="750"/>
                      <w:marRight w:val="0"/>
                      <w:marTop w:val="0"/>
                      <w:marBottom w:val="0"/>
                      <w:divBdr>
                        <w:top w:val="none" w:sz="0" w:space="0" w:color="auto"/>
                        <w:left w:val="none" w:sz="0" w:space="0" w:color="auto"/>
                        <w:bottom w:val="none" w:sz="0" w:space="0" w:color="auto"/>
                        <w:right w:val="none" w:sz="0" w:space="0" w:color="auto"/>
                      </w:divBdr>
                    </w:div>
                  </w:divsChild>
                </w:div>
                <w:div w:id="680350285">
                  <w:marLeft w:val="300"/>
                  <w:marRight w:val="0"/>
                  <w:marTop w:val="75"/>
                  <w:marBottom w:val="0"/>
                  <w:divBdr>
                    <w:top w:val="none" w:sz="0" w:space="0" w:color="auto"/>
                    <w:left w:val="none" w:sz="0" w:space="0" w:color="auto"/>
                    <w:bottom w:val="none" w:sz="0" w:space="0" w:color="auto"/>
                    <w:right w:val="none" w:sz="0" w:space="0" w:color="auto"/>
                  </w:divBdr>
                  <w:divsChild>
                    <w:div w:id="1353996522">
                      <w:marLeft w:val="750"/>
                      <w:marRight w:val="0"/>
                      <w:marTop w:val="0"/>
                      <w:marBottom w:val="0"/>
                      <w:divBdr>
                        <w:top w:val="none" w:sz="0" w:space="0" w:color="auto"/>
                        <w:left w:val="none" w:sz="0" w:space="0" w:color="auto"/>
                        <w:bottom w:val="none" w:sz="0" w:space="0" w:color="auto"/>
                        <w:right w:val="none" w:sz="0" w:space="0" w:color="auto"/>
                      </w:divBdr>
                    </w:div>
                  </w:divsChild>
                </w:div>
                <w:div w:id="1626159341">
                  <w:marLeft w:val="300"/>
                  <w:marRight w:val="0"/>
                  <w:marTop w:val="75"/>
                  <w:marBottom w:val="0"/>
                  <w:divBdr>
                    <w:top w:val="none" w:sz="0" w:space="0" w:color="auto"/>
                    <w:left w:val="none" w:sz="0" w:space="0" w:color="auto"/>
                    <w:bottom w:val="none" w:sz="0" w:space="0" w:color="auto"/>
                    <w:right w:val="none" w:sz="0" w:space="0" w:color="auto"/>
                  </w:divBdr>
                  <w:divsChild>
                    <w:div w:id="1838230840">
                      <w:marLeft w:val="750"/>
                      <w:marRight w:val="0"/>
                      <w:marTop w:val="0"/>
                      <w:marBottom w:val="0"/>
                      <w:divBdr>
                        <w:top w:val="none" w:sz="0" w:space="0" w:color="auto"/>
                        <w:left w:val="none" w:sz="0" w:space="0" w:color="auto"/>
                        <w:bottom w:val="none" w:sz="0" w:space="0" w:color="auto"/>
                        <w:right w:val="none" w:sz="0" w:space="0" w:color="auto"/>
                      </w:divBdr>
                    </w:div>
                  </w:divsChild>
                </w:div>
                <w:div w:id="112216457">
                  <w:marLeft w:val="300"/>
                  <w:marRight w:val="0"/>
                  <w:marTop w:val="75"/>
                  <w:marBottom w:val="0"/>
                  <w:divBdr>
                    <w:top w:val="none" w:sz="0" w:space="0" w:color="auto"/>
                    <w:left w:val="none" w:sz="0" w:space="0" w:color="auto"/>
                    <w:bottom w:val="none" w:sz="0" w:space="0" w:color="auto"/>
                    <w:right w:val="none" w:sz="0" w:space="0" w:color="auto"/>
                  </w:divBdr>
                  <w:divsChild>
                    <w:div w:id="1799185482">
                      <w:marLeft w:val="750"/>
                      <w:marRight w:val="0"/>
                      <w:marTop w:val="0"/>
                      <w:marBottom w:val="0"/>
                      <w:divBdr>
                        <w:top w:val="none" w:sz="0" w:space="0" w:color="auto"/>
                        <w:left w:val="none" w:sz="0" w:space="0" w:color="auto"/>
                        <w:bottom w:val="none" w:sz="0" w:space="0" w:color="auto"/>
                        <w:right w:val="none" w:sz="0" w:space="0" w:color="auto"/>
                      </w:divBdr>
                    </w:div>
                  </w:divsChild>
                </w:div>
                <w:div w:id="1007093868">
                  <w:marLeft w:val="300"/>
                  <w:marRight w:val="0"/>
                  <w:marTop w:val="75"/>
                  <w:marBottom w:val="0"/>
                  <w:divBdr>
                    <w:top w:val="none" w:sz="0" w:space="0" w:color="auto"/>
                    <w:left w:val="none" w:sz="0" w:space="0" w:color="auto"/>
                    <w:bottom w:val="none" w:sz="0" w:space="0" w:color="auto"/>
                    <w:right w:val="none" w:sz="0" w:space="0" w:color="auto"/>
                  </w:divBdr>
                  <w:divsChild>
                    <w:div w:id="1010061746">
                      <w:marLeft w:val="750"/>
                      <w:marRight w:val="0"/>
                      <w:marTop w:val="0"/>
                      <w:marBottom w:val="0"/>
                      <w:divBdr>
                        <w:top w:val="none" w:sz="0" w:space="0" w:color="auto"/>
                        <w:left w:val="none" w:sz="0" w:space="0" w:color="auto"/>
                        <w:bottom w:val="none" w:sz="0" w:space="0" w:color="auto"/>
                        <w:right w:val="none" w:sz="0" w:space="0" w:color="auto"/>
                      </w:divBdr>
                    </w:div>
                  </w:divsChild>
                </w:div>
                <w:div w:id="567031786">
                  <w:marLeft w:val="300"/>
                  <w:marRight w:val="0"/>
                  <w:marTop w:val="75"/>
                  <w:marBottom w:val="0"/>
                  <w:divBdr>
                    <w:top w:val="none" w:sz="0" w:space="0" w:color="auto"/>
                    <w:left w:val="none" w:sz="0" w:space="0" w:color="auto"/>
                    <w:bottom w:val="none" w:sz="0" w:space="0" w:color="auto"/>
                    <w:right w:val="none" w:sz="0" w:space="0" w:color="auto"/>
                  </w:divBdr>
                  <w:divsChild>
                    <w:div w:id="594289610">
                      <w:marLeft w:val="750"/>
                      <w:marRight w:val="0"/>
                      <w:marTop w:val="0"/>
                      <w:marBottom w:val="0"/>
                      <w:divBdr>
                        <w:top w:val="none" w:sz="0" w:space="0" w:color="auto"/>
                        <w:left w:val="none" w:sz="0" w:space="0" w:color="auto"/>
                        <w:bottom w:val="none" w:sz="0" w:space="0" w:color="auto"/>
                        <w:right w:val="none" w:sz="0" w:space="0" w:color="auto"/>
                      </w:divBdr>
                    </w:div>
                    <w:div w:id="536432776">
                      <w:marLeft w:val="750"/>
                      <w:marRight w:val="0"/>
                      <w:marTop w:val="0"/>
                      <w:marBottom w:val="0"/>
                      <w:divBdr>
                        <w:top w:val="none" w:sz="0" w:space="0" w:color="auto"/>
                        <w:left w:val="none" w:sz="0" w:space="0" w:color="auto"/>
                        <w:bottom w:val="none" w:sz="0" w:space="0" w:color="auto"/>
                        <w:right w:val="none" w:sz="0" w:space="0" w:color="auto"/>
                      </w:divBdr>
                    </w:div>
                  </w:divsChild>
                </w:div>
                <w:div w:id="739986027">
                  <w:marLeft w:val="300"/>
                  <w:marRight w:val="0"/>
                  <w:marTop w:val="75"/>
                  <w:marBottom w:val="0"/>
                  <w:divBdr>
                    <w:top w:val="none" w:sz="0" w:space="0" w:color="auto"/>
                    <w:left w:val="none" w:sz="0" w:space="0" w:color="auto"/>
                    <w:bottom w:val="none" w:sz="0" w:space="0" w:color="auto"/>
                    <w:right w:val="none" w:sz="0" w:space="0" w:color="auto"/>
                  </w:divBdr>
                </w:div>
                <w:div w:id="2092509592">
                  <w:marLeft w:val="300"/>
                  <w:marRight w:val="0"/>
                  <w:marTop w:val="75"/>
                  <w:marBottom w:val="0"/>
                  <w:divBdr>
                    <w:top w:val="none" w:sz="0" w:space="0" w:color="auto"/>
                    <w:left w:val="none" w:sz="0" w:space="0" w:color="auto"/>
                    <w:bottom w:val="none" w:sz="0" w:space="0" w:color="auto"/>
                    <w:right w:val="none" w:sz="0" w:space="0" w:color="auto"/>
                  </w:divBdr>
                  <w:divsChild>
                    <w:div w:id="1009616">
                      <w:marLeft w:val="750"/>
                      <w:marRight w:val="0"/>
                      <w:marTop w:val="0"/>
                      <w:marBottom w:val="0"/>
                      <w:divBdr>
                        <w:top w:val="none" w:sz="0" w:space="0" w:color="auto"/>
                        <w:left w:val="none" w:sz="0" w:space="0" w:color="auto"/>
                        <w:bottom w:val="none" w:sz="0" w:space="0" w:color="auto"/>
                        <w:right w:val="none" w:sz="0" w:space="0" w:color="auto"/>
                      </w:divBdr>
                    </w:div>
                    <w:div w:id="1143082068">
                      <w:marLeft w:val="750"/>
                      <w:marRight w:val="0"/>
                      <w:marTop w:val="0"/>
                      <w:marBottom w:val="0"/>
                      <w:divBdr>
                        <w:top w:val="none" w:sz="0" w:space="0" w:color="auto"/>
                        <w:left w:val="none" w:sz="0" w:space="0" w:color="auto"/>
                        <w:bottom w:val="none" w:sz="0" w:space="0" w:color="auto"/>
                        <w:right w:val="none" w:sz="0" w:space="0" w:color="auto"/>
                      </w:divBdr>
                    </w:div>
                  </w:divsChild>
                </w:div>
                <w:div w:id="1832216894">
                  <w:marLeft w:val="300"/>
                  <w:marRight w:val="0"/>
                  <w:marTop w:val="75"/>
                  <w:marBottom w:val="0"/>
                  <w:divBdr>
                    <w:top w:val="none" w:sz="0" w:space="0" w:color="auto"/>
                    <w:left w:val="none" w:sz="0" w:space="0" w:color="auto"/>
                    <w:bottom w:val="none" w:sz="0" w:space="0" w:color="auto"/>
                    <w:right w:val="none" w:sz="0" w:space="0" w:color="auto"/>
                  </w:divBdr>
                  <w:divsChild>
                    <w:div w:id="1392077384">
                      <w:marLeft w:val="750"/>
                      <w:marRight w:val="0"/>
                      <w:marTop w:val="0"/>
                      <w:marBottom w:val="0"/>
                      <w:divBdr>
                        <w:top w:val="none" w:sz="0" w:space="0" w:color="auto"/>
                        <w:left w:val="none" w:sz="0" w:space="0" w:color="auto"/>
                        <w:bottom w:val="none" w:sz="0" w:space="0" w:color="auto"/>
                        <w:right w:val="none" w:sz="0" w:space="0" w:color="auto"/>
                      </w:divBdr>
                    </w:div>
                  </w:divsChild>
                </w:div>
                <w:div w:id="1600405544">
                  <w:marLeft w:val="300"/>
                  <w:marRight w:val="0"/>
                  <w:marTop w:val="75"/>
                  <w:marBottom w:val="0"/>
                  <w:divBdr>
                    <w:top w:val="none" w:sz="0" w:space="0" w:color="auto"/>
                    <w:left w:val="none" w:sz="0" w:space="0" w:color="auto"/>
                    <w:bottom w:val="none" w:sz="0" w:space="0" w:color="auto"/>
                    <w:right w:val="none" w:sz="0" w:space="0" w:color="auto"/>
                  </w:divBdr>
                  <w:divsChild>
                    <w:div w:id="291667510">
                      <w:marLeft w:val="750"/>
                      <w:marRight w:val="0"/>
                      <w:marTop w:val="0"/>
                      <w:marBottom w:val="0"/>
                      <w:divBdr>
                        <w:top w:val="none" w:sz="0" w:space="0" w:color="auto"/>
                        <w:left w:val="none" w:sz="0" w:space="0" w:color="auto"/>
                        <w:bottom w:val="none" w:sz="0" w:space="0" w:color="auto"/>
                        <w:right w:val="none" w:sz="0" w:space="0" w:color="auto"/>
                      </w:divBdr>
                    </w:div>
                    <w:div w:id="139536856">
                      <w:marLeft w:val="750"/>
                      <w:marRight w:val="0"/>
                      <w:marTop w:val="0"/>
                      <w:marBottom w:val="0"/>
                      <w:divBdr>
                        <w:top w:val="none" w:sz="0" w:space="0" w:color="auto"/>
                        <w:left w:val="none" w:sz="0" w:space="0" w:color="auto"/>
                        <w:bottom w:val="none" w:sz="0" w:space="0" w:color="auto"/>
                        <w:right w:val="none" w:sz="0" w:space="0" w:color="auto"/>
                      </w:divBdr>
                    </w:div>
                    <w:div w:id="1183200786">
                      <w:marLeft w:val="750"/>
                      <w:marRight w:val="0"/>
                      <w:marTop w:val="0"/>
                      <w:marBottom w:val="0"/>
                      <w:divBdr>
                        <w:top w:val="none" w:sz="0" w:space="0" w:color="auto"/>
                        <w:left w:val="none" w:sz="0" w:space="0" w:color="auto"/>
                        <w:bottom w:val="none" w:sz="0" w:space="0" w:color="auto"/>
                        <w:right w:val="none" w:sz="0" w:space="0" w:color="auto"/>
                      </w:divBdr>
                    </w:div>
                  </w:divsChild>
                </w:div>
                <w:div w:id="1089932340">
                  <w:marLeft w:val="300"/>
                  <w:marRight w:val="0"/>
                  <w:marTop w:val="75"/>
                  <w:marBottom w:val="0"/>
                  <w:divBdr>
                    <w:top w:val="none" w:sz="0" w:space="0" w:color="auto"/>
                    <w:left w:val="none" w:sz="0" w:space="0" w:color="auto"/>
                    <w:bottom w:val="none" w:sz="0" w:space="0" w:color="auto"/>
                    <w:right w:val="none" w:sz="0" w:space="0" w:color="auto"/>
                  </w:divBdr>
                  <w:divsChild>
                    <w:div w:id="1709837151">
                      <w:marLeft w:val="750"/>
                      <w:marRight w:val="0"/>
                      <w:marTop w:val="0"/>
                      <w:marBottom w:val="0"/>
                      <w:divBdr>
                        <w:top w:val="none" w:sz="0" w:space="0" w:color="auto"/>
                        <w:left w:val="none" w:sz="0" w:space="0" w:color="auto"/>
                        <w:bottom w:val="none" w:sz="0" w:space="0" w:color="auto"/>
                        <w:right w:val="none" w:sz="0" w:space="0" w:color="auto"/>
                      </w:divBdr>
                    </w:div>
                  </w:divsChild>
                </w:div>
                <w:div w:id="881988425">
                  <w:marLeft w:val="300"/>
                  <w:marRight w:val="0"/>
                  <w:marTop w:val="75"/>
                  <w:marBottom w:val="0"/>
                  <w:divBdr>
                    <w:top w:val="none" w:sz="0" w:space="0" w:color="auto"/>
                    <w:left w:val="none" w:sz="0" w:space="0" w:color="auto"/>
                    <w:bottom w:val="none" w:sz="0" w:space="0" w:color="auto"/>
                    <w:right w:val="none" w:sz="0" w:space="0" w:color="auto"/>
                  </w:divBdr>
                  <w:divsChild>
                    <w:div w:id="605890425">
                      <w:marLeft w:val="750"/>
                      <w:marRight w:val="0"/>
                      <w:marTop w:val="0"/>
                      <w:marBottom w:val="0"/>
                      <w:divBdr>
                        <w:top w:val="none" w:sz="0" w:space="0" w:color="auto"/>
                        <w:left w:val="none" w:sz="0" w:space="0" w:color="auto"/>
                        <w:bottom w:val="none" w:sz="0" w:space="0" w:color="auto"/>
                        <w:right w:val="none" w:sz="0" w:space="0" w:color="auto"/>
                      </w:divBdr>
                    </w:div>
                    <w:div w:id="1908030565">
                      <w:marLeft w:val="750"/>
                      <w:marRight w:val="0"/>
                      <w:marTop w:val="0"/>
                      <w:marBottom w:val="0"/>
                      <w:divBdr>
                        <w:top w:val="none" w:sz="0" w:space="0" w:color="auto"/>
                        <w:left w:val="none" w:sz="0" w:space="0" w:color="auto"/>
                        <w:bottom w:val="none" w:sz="0" w:space="0" w:color="auto"/>
                        <w:right w:val="none" w:sz="0" w:space="0" w:color="auto"/>
                      </w:divBdr>
                    </w:div>
                    <w:div w:id="219558870">
                      <w:marLeft w:val="750"/>
                      <w:marRight w:val="0"/>
                      <w:marTop w:val="0"/>
                      <w:marBottom w:val="0"/>
                      <w:divBdr>
                        <w:top w:val="none" w:sz="0" w:space="0" w:color="auto"/>
                        <w:left w:val="none" w:sz="0" w:space="0" w:color="auto"/>
                        <w:bottom w:val="none" w:sz="0" w:space="0" w:color="auto"/>
                        <w:right w:val="none" w:sz="0" w:space="0" w:color="auto"/>
                      </w:divBdr>
                    </w:div>
                  </w:divsChild>
                </w:div>
                <w:div w:id="1937056023">
                  <w:marLeft w:val="300"/>
                  <w:marRight w:val="0"/>
                  <w:marTop w:val="75"/>
                  <w:marBottom w:val="0"/>
                  <w:divBdr>
                    <w:top w:val="none" w:sz="0" w:space="0" w:color="auto"/>
                    <w:left w:val="none" w:sz="0" w:space="0" w:color="auto"/>
                    <w:bottom w:val="none" w:sz="0" w:space="0" w:color="auto"/>
                    <w:right w:val="none" w:sz="0" w:space="0" w:color="auto"/>
                  </w:divBdr>
                  <w:divsChild>
                    <w:div w:id="1495143645">
                      <w:marLeft w:val="750"/>
                      <w:marRight w:val="0"/>
                      <w:marTop w:val="0"/>
                      <w:marBottom w:val="0"/>
                      <w:divBdr>
                        <w:top w:val="none" w:sz="0" w:space="0" w:color="auto"/>
                        <w:left w:val="none" w:sz="0" w:space="0" w:color="auto"/>
                        <w:bottom w:val="none" w:sz="0" w:space="0" w:color="auto"/>
                        <w:right w:val="none" w:sz="0" w:space="0" w:color="auto"/>
                      </w:divBdr>
                    </w:div>
                  </w:divsChild>
                </w:div>
                <w:div w:id="521283830">
                  <w:marLeft w:val="300"/>
                  <w:marRight w:val="0"/>
                  <w:marTop w:val="75"/>
                  <w:marBottom w:val="0"/>
                  <w:divBdr>
                    <w:top w:val="none" w:sz="0" w:space="0" w:color="auto"/>
                    <w:left w:val="none" w:sz="0" w:space="0" w:color="auto"/>
                    <w:bottom w:val="none" w:sz="0" w:space="0" w:color="auto"/>
                    <w:right w:val="none" w:sz="0" w:space="0" w:color="auto"/>
                  </w:divBdr>
                  <w:divsChild>
                    <w:div w:id="304236485">
                      <w:marLeft w:val="750"/>
                      <w:marRight w:val="0"/>
                      <w:marTop w:val="0"/>
                      <w:marBottom w:val="0"/>
                      <w:divBdr>
                        <w:top w:val="none" w:sz="0" w:space="0" w:color="auto"/>
                        <w:left w:val="none" w:sz="0" w:space="0" w:color="auto"/>
                        <w:bottom w:val="none" w:sz="0" w:space="0" w:color="auto"/>
                        <w:right w:val="none" w:sz="0" w:space="0" w:color="auto"/>
                      </w:divBdr>
                    </w:div>
                    <w:div w:id="1565875681">
                      <w:marLeft w:val="750"/>
                      <w:marRight w:val="0"/>
                      <w:marTop w:val="0"/>
                      <w:marBottom w:val="0"/>
                      <w:divBdr>
                        <w:top w:val="none" w:sz="0" w:space="0" w:color="auto"/>
                        <w:left w:val="none" w:sz="0" w:space="0" w:color="auto"/>
                        <w:bottom w:val="none" w:sz="0" w:space="0" w:color="auto"/>
                        <w:right w:val="none" w:sz="0" w:space="0" w:color="auto"/>
                      </w:divBdr>
                    </w:div>
                  </w:divsChild>
                </w:div>
                <w:div w:id="324821032">
                  <w:marLeft w:val="300"/>
                  <w:marRight w:val="0"/>
                  <w:marTop w:val="75"/>
                  <w:marBottom w:val="0"/>
                  <w:divBdr>
                    <w:top w:val="none" w:sz="0" w:space="0" w:color="auto"/>
                    <w:left w:val="none" w:sz="0" w:space="0" w:color="auto"/>
                    <w:bottom w:val="none" w:sz="0" w:space="0" w:color="auto"/>
                    <w:right w:val="none" w:sz="0" w:space="0" w:color="auto"/>
                  </w:divBdr>
                  <w:divsChild>
                    <w:div w:id="1948731718">
                      <w:marLeft w:val="750"/>
                      <w:marRight w:val="0"/>
                      <w:marTop w:val="0"/>
                      <w:marBottom w:val="0"/>
                      <w:divBdr>
                        <w:top w:val="none" w:sz="0" w:space="0" w:color="auto"/>
                        <w:left w:val="none" w:sz="0" w:space="0" w:color="auto"/>
                        <w:bottom w:val="none" w:sz="0" w:space="0" w:color="auto"/>
                        <w:right w:val="none" w:sz="0" w:space="0" w:color="auto"/>
                      </w:divBdr>
                    </w:div>
                  </w:divsChild>
                </w:div>
                <w:div w:id="1920215116">
                  <w:marLeft w:val="300"/>
                  <w:marRight w:val="0"/>
                  <w:marTop w:val="75"/>
                  <w:marBottom w:val="0"/>
                  <w:divBdr>
                    <w:top w:val="none" w:sz="0" w:space="0" w:color="auto"/>
                    <w:left w:val="none" w:sz="0" w:space="0" w:color="auto"/>
                    <w:bottom w:val="none" w:sz="0" w:space="0" w:color="auto"/>
                    <w:right w:val="none" w:sz="0" w:space="0" w:color="auto"/>
                  </w:divBdr>
                  <w:divsChild>
                    <w:div w:id="44330939">
                      <w:marLeft w:val="750"/>
                      <w:marRight w:val="0"/>
                      <w:marTop w:val="0"/>
                      <w:marBottom w:val="0"/>
                      <w:divBdr>
                        <w:top w:val="none" w:sz="0" w:space="0" w:color="auto"/>
                        <w:left w:val="none" w:sz="0" w:space="0" w:color="auto"/>
                        <w:bottom w:val="none" w:sz="0" w:space="0" w:color="auto"/>
                        <w:right w:val="none" w:sz="0" w:space="0" w:color="auto"/>
                      </w:divBdr>
                    </w:div>
                  </w:divsChild>
                </w:div>
                <w:div w:id="623317184">
                  <w:marLeft w:val="300"/>
                  <w:marRight w:val="0"/>
                  <w:marTop w:val="75"/>
                  <w:marBottom w:val="0"/>
                  <w:divBdr>
                    <w:top w:val="none" w:sz="0" w:space="0" w:color="auto"/>
                    <w:left w:val="none" w:sz="0" w:space="0" w:color="auto"/>
                    <w:bottom w:val="none" w:sz="0" w:space="0" w:color="auto"/>
                    <w:right w:val="none" w:sz="0" w:space="0" w:color="auto"/>
                  </w:divBdr>
                  <w:divsChild>
                    <w:div w:id="1849716031">
                      <w:marLeft w:val="750"/>
                      <w:marRight w:val="0"/>
                      <w:marTop w:val="0"/>
                      <w:marBottom w:val="0"/>
                      <w:divBdr>
                        <w:top w:val="none" w:sz="0" w:space="0" w:color="auto"/>
                        <w:left w:val="none" w:sz="0" w:space="0" w:color="auto"/>
                        <w:bottom w:val="none" w:sz="0" w:space="0" w:color="auto"/>
                        <w:right w:val="none" w:sz="0" w:space="0" w:color="auto"/>
                      </w:divBdr>
                    </w:div>
                  </w:divsChild>
                </w:div>
                <w:div w:id="290984490">
                  <w:marLeft w:val="300"/>
                  <w:marRight w:val="0"/>
                  <w:marTop w:val="75"/>
                  <w:marBottom w:val="0"/>
                  <w:divBdr>
                    <w:top w:val="none" w:sz="0" w:space="0" w:color="auto"/>
                    <w:left w:val="none" w:sz="0" w:space="0" w:color="auto"/>
                    <w:bottom w:val="none" w:sz="0" w:space="0" w:color="auto"/>
                    <w:right w:val="none" w:sz="0" w:space="0" w:color="auto"/>
                  </w:divBdr>
                </w:div>
                <w:div w:id="1563636775">
                  <w:marLeft w:val="300"/>
                  <w:marRight w:val="0"/>
                  <w:marTop w:val="75"/>
                  <w:marBottom w:val="0"/>
                  <w:divBdr>
                    <w:top w:val="none" w:sz="0" w:space="0" w:color="auto"/>
                    <w:left w:val="none" w:sz="0" w:space="0" w:color="auto"/>
                    <w:bottom w:val="none" w:sz="0" w:space="0" w:color="auto"/>
                    <w:right w:val="none" w:sz="0" w:space="0" w:color="auto"/>
                  </w:divBdr>
                </w:div>
                <w:div w:id="870534640">
                  <w:marLeft w:val="300"/>
                  <w:marRight w:val="0"/>
                  <w:marTop w:val="75"/>
                  <w:marBottom w:val="0"/>
                  <w:divBdr>
                    <w:top w:val="none" w:sz="0" w:space="0" w:color="auto"/>
                    <w:left w:val="none" w:sz="0" w:space="0" w:color="auto"/>
                    <w:bottom w:val="none" w:sz="0" w:space="0" w:color="auto"/>
                    <w:right w:val="none" w:sz="0" w:space="0" w:color="auto"/>
                  </w:divBdr>
                  <w:divsChild>
                    <w:div w:id="1203596233">
                      <w:marLeft w:val="750"/>
                      <w:marRight w:val="0"/>
                      <w:marTop w:val="0"/>
                      <w:marBottom w:val="0"/>
                      <w:divBdr>
                        <w:top w:val="none" w:sz="0" w:space="0" w:color="auto"/>
                        <w:left w:val="none" w:sz="0" w:space="0" w:color="auto"/>
                        <w:bottom w:val="none" w:sz="0" w:space="0" w:color="auto"/>
                        <w:right w:val="none" w:sz="0" w:space="0" w:color="auto"/>
                      </w:divBdr>
                    </w:div>
                    <w:div w:id="780607388">
                      <w:marLeft w:val="750"/>
                      <w:marRight w:val="0"/>
                      <w:marTop w:val="0"/>
                      <w:marBottom w:val="0"/>
                      <w:divBdr>
                        <w:top w:val="none" w:sz="0" w:space="0" w:color="auto"/>
                        <w:left w:val="none" w:sz="0" w:space="0" w:color="auto"/>
                        <w:bottom w:val="none" w:sz="0" w:space="0" w:color="auto"/>
                        <w:right w:val="none" w:sz="0" w:space="0" w:color="auto"/>
                      </w:divBdr>
                    </w:div>
                  </w:divsChild>
                </w:div>
                <w:div w:id="1044065488">
                  <w:marLeft w:val="300"/>
                  <w:marRight w:val="0"/>
                  <w:marTop w:val="75"/>
                  <w:marBottom w:val="0"/>
                  <w:divBdr>
                    <w:top w:val="none" w:sz="0" w:space="0" w:color="auto"/>
                    <w:left w:val="none" w:sz="0" w:space="0" w:color="auto"/>
                    <w:bottom w:val="none" w:sz="0" w:space="0" w:color="auto"/>
                    <w:right w:val="none" w:sz="0" w:space="0" w:color="auto"/>
                  </w:divBdr>
                  <w:divsChild>
                    <w:div w:id="430011845">
                      <w:marLeft w:val="750"/>
                      <w:marRight w:val="0"/>
                      <w:marTop w:val="0"/>
                      <w:marBottom w:val="0"/>
                      <w:divBdr>
                        <w:top w:val="none" w:sz="0" w:space="0" w:color="auto"/>
                        <w:left w:val="none" w:sz="0" w:space="0" w:color="auto"/>
                        <w:bottom w:val="none" w:sz="0" w:space="0" w:color="auto"/>
                        <w:right w:val="none" w:sz="0" w:space="0" w:color="auto"/>
                      </w:divBdr>
                    </w:div>
                  </w:divsChild>
                </w:div>
                <w:div w:id="1590895045">
                  <w:marLeft w:val="300"/>
                  <w:marRight w:val="0"/>
                  <w:marTop w:val="75"/>
                  <w:marBottom w:val="0"/>
                  <w:divBdr>
                    <w:top w:val="none" w:sz="0" w:space="0" w:color="auto"/>
                    <w:left w:val="none" w:sz="0" w:space="0" w:color="auto"/>
                    <w:bottom w:val="none" w:sz="0" w:space="0" w:color="auto"/>
                    <w:right w:val="none" w:sz="0" w:space="0" w:color="auto"/>
                  </w:divBdr>
                  <w:divsChild>
                    <w:div w:id="775488982">
                      <w:marLeft w:val="750"/>
                      <w:marRight w:val="0"/>
                      <w:marTop w:val="0"/>
                      <w:marBottom w:val="0"/>
                      <w:divBdr>
                        <w:top w:val="none" w:sz="0" w:space="0" w:color="auto"/>
                        <w:left w:val="none" w:sz="0" w:space="0" w:color="auto"/>
                        <w:bottom w:val="none" w:sz="0" w:space="0" w:color="auto"/>
                        <w:right w:val="none" w:sz="0" w:space="0" w:color="auto"/>
                      </w:divBdr>
                    </w:div>
                    <w:div w:id="2136294077">
                      <w:marLeft w:val="750"/>
                      <w:marRight w:val="0"/>
                      <w:marTop w:val="0"/>
                      <w:marBottom w:val="0"/>
                      <w:divBdr>
                        <w:top w:val="none" w:sz="0" w:space="0" w:color="auto"/>
                        <w:left w:val="none" w:sz="0" w:space="0" w:color="auto"/>
                        <w:bottom w:val="none" w:sz="0" w:space="0" w:color="auto"/>
                        <w:right w:val="none" w:sz="0" w:space="0" w:color="auto"/>
                      </w:divBdr>
                    </w:div>
                    <w:div w:id="1556509089">
                      <w:marLeft w:val="750"/>
                      <w:marRight w:val="0"/>
                      <w:marTop w:val="0"/>
                      <w:marBottom w:val="0"/>
                      <w:divBdr>
                        <w:top w:val="none" w:sz="0" w:space="0" w:color="auto"/>
                        <w:left w:val="none" w:sz="0" w:space="0" w:color="auto"/>
                        <w:bottom w:val="none" w:sz="0" w:space="0" w:color="auto"/>
                        <w:right w:val="none" w:sz="0" w:space="0" w:color="auto"/>
                      </w:divBdr>
                    </w:div>
                  </w:divsChild>
                </w:div>
                <w:div w:id="1618216440">
                  <w:marLeft w:val="300"/>
                  <w:marRight w:val="0"/>
                  <w:marTop w:val="75"/>
                  <w:marBottom w:val="0"/>
                  <w:divBdr>
                    <w:top w:val="none" w:sz="0" w:space="0" w:color="auto"/>
                    <w:left w:val="none" w:sz="0" w:space="0" w:color="auto"/>
                    <w:bottom w:val="none" w:sz="0" w:space="0" w:color="auto"/>
                    <w:right w:val="none" w:sz="0" w:space="0" w:color="auto"/>
                  </w:divBdr>
                  <w:divsChild>
                    <w:div w:id="231431961">
                      <w:marLeft w:val="750"/>
                      <w:marRight w:val="0"/>
                      <w:marTop w:val="0"/>
                      <w:marBottom w:val="0"/>
                      <w:divBdr>
                        <w:top w:val="none" w:sz="0" w:space="0" w:color="auto"/>
                        <w:left w:val="none" w:sz="0" w:space="0" w:color="auto"/>
                        <w:bottom w:val="none" w:sz="0" w:space="0" w:color="auto"/>
                        <w:right w:val="none" w:sz="0" w:space="0" w:color="auto"/>
                      </w:divBdr>
                    </w:div>
                  </w:divsChild>
                </w:div>
                <w:div w:id="1506703003">
                  <w:marLeft w:val="300"/>
                  <w:marRight w:val="0"/>
                  <w:marTop w:val="75"/>
                  <w:marBottom w:val="0"/>
                  <w:divBdr>
                    <w:top w:val="none" w:sz="0" w:space="0" w:color="auto"/>
                    <w:left w:val="none" w:sz="0" w:space="0" w:color="auto"/>
                    <w:bottom w:val="none" w:sz="0" w:space="0" w:color="auto"/>
                    <w:right w:val="none" w:sz="0" w:space="0" w:color="auto"/>
                  </w:divBdr>
                  <w:divsChild>
                    <w:div w:id="2073120091">
                      <w:marLeft w:val="750"/>
                      <w:marRight w:val="0"/>
                      <w:marTop w:val="0"/>
                      <w:marBottom w:val="0"/>
                      <w:divBdr>
                        <w:top w:val="none" w:sz="0" w:space="0" w:color="auto"/>
                        <w:left w:val="none" w:sz="0" w:space="0" w:color="auto"/>
                        <w:bottom w:val="none" w:sz="0" w:space="0" w:color="auto"/>
                        <w:right w:val="none" w:sz="0" w:space="0" w:color="auto"/>
                      </w:divBdr>
                    </w:div>
                    <w:div w:id="1177038372">
                      <w:marLeft w:val="750"/>
                      <w:marRight w:val="0"/>
                      <w:marTop w:val="0"/>
                      <w:marBottom w:val="0"/>
                      <w:divBdr>
                        <w:top w:val="none" w:sz="0" w:space="0" w:color="auto"/>
                        <w:left w:val="none" w:sz="0" w:space="0" w:color="auto"/>
                        <w:bottom w:val="none" w:sz="0" w:space="0" w:color="auto"/>
                        <w:right w:val="none" w:sz="0" w:space="0" w:color="auto"/>
                      </w:divBdr>
                    </w:div>
                    <w:div w:id="1129518534">
                      <w:marLeft w:val="750"/>
                      <w:marRight w:val="0"/>
                      <w:marTop w:val="0"/>
                      <w:marBottom w:val="0"/>
                      <w:divBdr>
                        <w:top w:val="none" w:sz="0" w:space="0" w:color="auto"/>
                        <w:left w:val="none" w:sz="0" w:space="0" w:color="auto"/>
                        <w:bottom w:val="none" w:sz="0" w:space="0" w:color="auto"/>
                        <w:right w:val="none" w:sz="0" w:space="0" w:color="auto"/>
                      </w:divBdr>
                    </w:div>
                  </w:divsChild>
                </w:div>
                <w:div w:id="1610770549">
                  <w:marLeft w:val="300"/>
                  <w:marRight w:val="0"/>
                  <w:marTop w:val="75"/>
                  <w:marBottom w:val="0"/>
                  <w:divBdr>
                    <w:top w:val="none" w:sz="0" w:space="0" w:color="auto"/>
                    <w:left w:val="none" w:sz="0" w:space="0" w:color="auto"/>
                    <w:bottom w:val="none" w:sz="0" w:space="0" w:color="auto"/>
                    <w:right w:val="none" w:sz="0" w:space="0" w:color="auto"/>
                  </w:divBdr>
                  <w:divsChild>
                    <w:div w:id="837769905">
                      <w:marLeft w:val="750"/>
                      <w:marRight w:val="0"/>
                      <w:marTop w:val="0"/>
                      <w:marBottom w:val="0"/>
                      <w:divBdr>
                        <w:top w:val="none" w:sz="0" w:space="0" w:color="auto"/>
                        <w:left w:val="none" w:sz="0" w:space="0" w:color="auto"/>
                        <w:bottom w:val="none" w:sz="0" w:space="0" w:color="auto"/>
                        <w:right w:val="none" w:sz="0" w:space="0" w:color="auto"/>
                      </w:divBdr>
                    </w:div>
                  </w:divsChild>
                </w:div>
                <w:div w:id="1339385258">
                  <w:marLeft w:val="300"/>
                  <w:marRight w:val="0"/>
                  <w:marTop w:val="75"/>
                  <w:marBottom w:val="0"/>
                  <w:divBdr>
                    <w:top w:val="none" w:sz="0" w:space="0" w:color="auto"/>
                    <w:left w:val="none" w:sz="0" w:space="0" w:color="auto"/>
                    <w:bottom w:val="none" w:sz="0" w:space="0" w:color="auto"/>
                    <w:right w:val="none" w:sz="0" w:space="0" w:color="auto"/>
                  </w:divBdr>
                  <w:divsChild>
                    <w:div w:id="1992824171">
                      <w:marLeft w:val="750"/>
                      <w:marRight w:val="0"/>
                      <w:marTop w:val="0"/>
                      <w:marBottom w:val="0"/>
                      <w:divBdr>
                        <w:top w:val="none" w:sz="0" w:space="0" w:color="auto"/>
                        <w:left w:val="none" w:sz="0" w:space="0" w:color="auto"/>
                        <w:bottom w:val="none" w:sz="0" w:space="0" w:color="auto"/>
                        <w:right w:val="none" w:sz="0" w:space="0" w:color="auto"/>
                      </w:divBdr>
                    </w:div>
                    <w:div w:id="912197514">
                      <w:marLeft w:val="750"/>
                      <w:marRight w:val="0"/>
                      <w:marTop w:val="0"/>
                      <w:marBottom w:val="0"/>
                      <w:divBdr>
                        <w:top w:val="none" w:sz="0" w:space="0" w:color="auto"/>
                        <w:left w:val="none" w:sz="0" w:space="0" w:color="auto"/>
                        <w:bottom w:val="none" w:sz="0" w:space="0" w:color="auto"/>
                        <w:right w:val="none" w:sz="0" w:space="0" w:color="auto"/>
                      </w:divBdr>
                    </w:div>
                  </w:divsChild>
                </w:div>
                <w:div w:id="1373533483">
                  <w:marLeft w:val="300"/>
                  <w:marRight w:val="0"/>
                  <w:marTop w:val="75"/>
                  <w:marBottom w:val="0"/>
                  <w:divBdr>
                    <w:top w:val="none" w:sz="0" w:space="0" w:color="auto"/>
                    <w:left w:val="none" w:sz="0" w:space="0" w:color="auto"/>
                    <w:bottom w:val="none" w:sz="0" w:space="0" w:color="auto"/>
                    <w:right w:val="none" w:sz="0" w:space="0" w:color="auto"/>
                  </w:divBdr>
                  <w:divsChild>
                    <w:div w:id="1094934523">
                      <w:marLeft w:val="750"/>
                      <w:marRight w:val="0"/>
                      <w:marTop w:val="0"/>
                      <w:marBottom w:val="0"/>
                      <w:divBdr>
                        <w:top w:val="none" w:sz="0" w:space="0" w:color="auto"/>
                        <w:left w:val="none" w:sz="0" w:space="0" w:color="auto"/>
                        <w:bottom w:val="none" w:sz="0" w:space="0" w:color="auto"/>
                        <w:right w:val="none" w:sz="0" w:space="0" w:color="auto"/>
                      </w:divBdr>
                    </w:div>
                  </w:divsChild>
                </w:div>
                <w:div w:id="839348262">
                  <w:marLeft w:val="300"/>
                  <w:marRight w:val="0"/>
                  <w:marTop w:val="75"/>
                  <w:marBottom w:val="0"/>
                  <w:divBdr>
                    <w:top w:val="none" w:sz="0" w:space="0" w:color="auto"/>
                    <w:left w:val="none" w:sz="0" w:space="0" w:color="auto"/>
                    <w:bottom w:val="none" w:sz="0" w:space="0" w:color="auto"/>
                    <w:right w:val="none" w:sz="0" w:space="0" w:color="auto"/>
                  </w:divBdr>
                  <w:divsChild>
                    <w:div w:id="470900203">
                      <w:marLeft w:val="750"/>
                      <w:marRight w:val="0"/>
                      <w:marTop w:val="0"/>
                      <w:marBottom w:val="0"/>
                      <w:divBdr>
                        <w:top w:val="none" w:sz="0" w:space="0" w:color="auto"/>
                        <w:left w:val="none" w:sz="0" w:space="0" w:color="auto"/>
                        <w:bottom w:val="none" w:sz="0" w:space="0" w:color="auto"/>
                        <w:right w:val="none" w:sz="0" w:space="0" w:color="auto"/>
                      </w:divBdr>
                    </w:div>
                  </w:divsChild>
                </w:div>
                <w:div w:id="1918517426">
                  <w:marLeft w:val="300"/>
                  <w:marRight w:val="0"/>
                  <w:marTop w:val="75"/>
                  <w:marBottom w:val="0"/>
                  <w:divBdr>
                    <w:top w:val="none" w:sz="0" w:space="0" w:color="auto"/>
                    <w:left w:val="none" w:sz="0" w:space="0" w:color="auto"/>
                    <w:bottom w:val="none" w:sz="0" w:space="0" w:color="auto"/>
                    <w:right w:val="none" w:sz="0" w:space="0" w:color="auto"/>
                  </w:divBdr>
                  <w:divsChild>
                    <w:div w:id="448086350">
                      <w:marLeft w:val="750"/>
                      <w:marRight w:val="0"/>
                      <w:marTop w:val="0"/>
                      <w:marBottom w:val="0"/>
                      <w:divBdr>
                        <w:top w:val="none" w:sz="0" w:space="0" w:color="auto"/>
                        <w:left w:val="none" w:sz="0" w:space="0" w:color="auto"/>
                        <w:bottom w:val="none" w:sz="0" w:space="0" w:color="auto"/>
                        <w:right w:val="none" w:sz="0" w:space="0" w:color="auto"/>
                      </w:divBdr>
                    </w:div>
                  </w:divsChild>
                </w:div>
                <w:div w:id="59717730">
                  <w:marLeft w:val="300"/>
                  <w:marRight w:val="0"/>
                  <w:marTop w:val="75"/>
                  <w:marBottom w:val="0"/>
                  <w:divBdr>
                    <w:top w:val="none" w:sz="0" w:space="0" w:color="auto"/>
                    <w:left w:val="none" w:sz="0" w:space="0" w:color="auto"/>
                    <w:bottom w:val="none" w:sz="0" w:space="0" w:color="auto"/>
                    <w:right w:val="none" w:sz="0" w:space="0" w:color="auto"/>
                  </w:divBdr>
                </w:div>
                <w:div w:id="404304081">
                  <w:marLeft w:val="300"/>
                  <w:marRight w:val="0"/>
                  <w:marTop w:val="75"/>
                  <w:marBottom w:val="0"/>
                  <w:divBdr>
                    <w:top w:val="none" w:sz="0" w:space="0" w:color="auto"/>
                    <w:left w:val="none" w:sz="0" w:space="0" w:color="auto"/>
                    <w:bottom w:val="none" w:sz="0" w:space="0" w:color="auto"/>
                    <w:right w:val="none" w:sz="0" w:space="0" w:color="auto"/>
                  </w:divBdr>
                </w:div>
                <w:div w:id="268591109">
                  <w:marLeft w:val="300"/>
                  <w:marRight w:val="0"/>
                  <w:marTop w:val="75"/>
                  <w:marBottom w:val="0"/>
                  <w:divBdr>
                    <w:top w:val="none" w:sz="0" w:space="0" w:color="auto"/>
                    <w:left w:val="none" w:sz="0" w:space="0" w:color="auto"/>
                    <w:bottom w:val="none" w:sz="0" w:space="0" w:color="auto"/>
                    <w:right w:val="none" w:sz="0" w:space="0" w:color="auto"/>
                  </w:divBdr>
                  <w:divsChild>
                    <w:div w:id="1799030609">
                      <w:marLeft w:val="750"/>
                      <w:marRight w:val="0"/>
                      <w:marTop w:val="0"/>
                      <w:marBottom w:val="0"/>
                      <w:divBdr>
                        <w:top w:val="none" w:sz="0" w:space="0" w:color="auto"/>
                        <w:left w:val="none" w:sz="0" w:space="0" w:color="auto"/>
                        <w:bottom w:val="none" w:sz="0" w:space="0" w:color="auto"/>
                        <w:right w:val="none" w:sz="0" w:space="0" w:color="auto"/>
                      </w:divBdr>
                    </w:div>
                    <w:div w:id="771973667">
                      <w:marLeft w:val="750"/>
                      <w:marRight w:val="0"/>
                      <w:marTop w:val="0"/>
                      <w:marBottom w:val="0"/>
                      <w:divBdr>
                        <w:top w:val="none" w:sz="0" w:space="0" w:color="auto"/>
                        <w:left w:val="none" w:sz="0" w:space="0" w:color="auto"/>
                        <w:bottom w:val="none" w:sz="0" w:space="0" w:color="auto"/>
                        <w:right w:val="none" w:sz="0" w:space="0" w:color="auto"/>
                      </w:divBdr>
                    </w:div>
                  </w:divsChild>
                </w:div>
                <w:div w:id="443882965">
                  <w:marLeft w:val="300"/>
                  <w:marRight w:val="0"/>
                  <w:marTop w:val="75"/>
                  <w:marBottom w:val="0"/>
                  <w:divBdr>
                    <w:top w:val="none" w:sz="0" w:space="0" w:color="auto"/>
                    <w:left w:val="none" w:sz="0" w:space="0" w:color="auto"/>
                    <w:bottom w:val="none" w:sz="0" w:space="0" w:color="auto"/>
                    <w:right w:val="none" w:sz="0" w:space="0" w:color="auto"/>
                  </w:divBdr>
                  <w:divsChild>
                    <w:div w:id="1377697859">
                      <w:marLeft w:val="750"/>
                      <w:marRight w:val="0"/>
                      <w:marTop w:val="0"/>
                      <w:marBottom w:val="0"/>
                      <w:divBdr>
                        <w:top w:val="none" w:sz="0" w:space="0" w:color="auto"/>
                        <w:left w:val="none" w:sz="0" w:space="0" w:color="auto"/>
                        <w:bottom w:val="none" w:sz="0" w:space="0" w:color="auto"/>
                        <w:right w:val="none" w:sz="0" w:space="0" w:color="auto"/>
                      </w:divBdr>
                    </w:div>
                  </w:divsChild>
                </w:div>
                <w:div w:id="564801622">
                  <w:marLeft w:val="300"/>
                  <w:marRight w:val="0"/>
                  <w:marTop w:val="75"/>
                  <w:marBottom w:val="0"/>
                  <w:divBdr>
                    <w:top w:val="none" w:sz="0" w:space="0" w:color="auto"/>
                    <w:left w:val="none" w:sz="0" w:space="0" w:color="auto"/>
                    <w:bottom w:val="none" w:sz="0" w:space="0" w:color="auto"/>
                    <w:right w:val="none" w:sz="0" w:space="0" w:color="auto"/>
                  </w:divBdr>
                  <w:divsChild>
                    <w:div w:id="2117560635">
                      <w:marLeft w:val="750"/>
                      <w:marRight w:val="0"/>
                      <w:marTop w:val="0"/>
                      <w:marBottom w:val="0"/>
                      <w:divBdr>
                        <w:top w:val="none" w:sz="0" w:space="0" w:color="auto"/>
                        <w:left w:val="none" w:sz="0" w:space="0" w:color="auto"/>
                        <w:bottom w:val="none" w:sz="0" w:space="0" w:color="auto"/>
                        <w:right w:val="none" w:sz="0" w:space="0" w:color="auto"/>
                      </w:divBdr>
                    </w:div>
                    <w:div w:id="405110085">
                      <w:marLeft w:val="750"/>
                      <w:marRight w:val="0"/>
                      <w:marTop w:val="0"/>
                      <w:marBottom w:val="0"/>
                      <w:divBdr>
                        <w:top w:val="none" w:sz="0" w:space="0" w:color="auto"/>
                        <w:left w:val="none" w:sz="0" w:space="0" w:color="auto"/>
                        <w:bottom w:val="none" w:sz="0" w:space="0" w:color="auto"/>
                        <w:right w:val="none" w:sz="0" w:space="0" w:color="auto"/>
                      </w:divBdr>
                    </w:div>
                    <w:div w:id="1872913112">
                      <w:marLeft w:val="750"/>
                      <w:marRight w:val="0"/>
                      <w:marTop w:val="0"/>
                      <w:marBottom w:val="0"/>
                      <w:divBdr>
                        <w:top w:val="none" w:sz="0" w:space="0" w:color="auto"/>
                        <w:left w:val="none" w:sz="0" w:space="0" w:color="auto"/>
                        <w:bottom w:val="none" w:sz="0" w:space="0" w:color="auto"/>
                        <w:right w:val="none" w:sz="0" w:space="0" w:color="auto"/>
                      </w:divBdr>
                    </w:div>
                  </w:divsChild>
                </w:div>
                <w:div w:id="1539968938">
                  <w:marLeft w:val="300"/>
                  <w:marRight w:val="0"/>
                  <w:marTop w:val="75"/>
                  <w:marBottom w:val="0"/>
                  <w:divBdr>
                    <w:top w:val="none" w:sz="0" w:space="0" w:color="auto"/>
                    <w:left w:val="none" w:sz="0" w:space="0" w:color="auto"/>
                    <w:bottom w:val="none" w:sz="0" w:space="0" w:color="auto"/>
                    <w:right w:val="none" w:sz="0" w:space="0" w:color="auto"/>
                  </w:divBdr>
                  <w:divsChild>
                    <w:div w:id="1953584813">
                      <w:marLeft w:val="750"/>
                      <w:marRight w:val="0"/>
                      <w:marTop w:val="0"/>
                      <w:marBottom w:val="0"/>
                      <w:divBdr>
                        <w:top w:val="none" w:sz="0" w:space="0" w:color="auto"/>
                        <w:left w:val="none" w:sz="0" w:space="0" w:color="auto"/>
                        <w:bottom w:val="none" w:sz="0" w:space="0" w:color="auto"/>
                        <w:right w:val="none" w:sz="0" w:space="0" w:color="auto"/>
                      </w:divBdr>
                    </w:div>
                  </w:divsChild>
                </w:div>
                <w:div w:id="378407812">
                  <w:marLeft w:val="300"/>
                  <w:marRight w:val="0"/>
                  <w:marTop w:val="75"/>
                  <w:marBottom w:val="0"/>
                  <w:divBdr>
                    <w:top w:val="none" w:sz="0" w:space="0" w:color="auto"/>
                    <w:left w:val="none" w:sz="0" w:space="0" w:color="auto"/>
                    <w:bottom w:val="none" w:sz="0" w:space="0" w:color="auto"/>
                    <w:right w:val="none" w:sz="0" w:space="0" w:color="auto"/>
                  </w:divBdr>
                  <w:divsChild>
                    <w:div w:id="2075738217">
                      <w:marLeft w:val="750"/>
                      <w:marRight w:val="0"/>
                      <w:marTop w:val="0"/>
                      <w:marBottom w:val="0"/>
                      <w:divBdr>
                        <w:top w:val="none" w:sz="0" w:space="0" w:color="auto"/>
                        <w:left w:val="none" w:sz="0" w:space="0" w:color="auto"/>
                        <w:bottom w:val="none" w:sz="0" w:space="0" w:color="auto"/>
                        <w:right w:val="none" w:sz="0" w:space="0" w:color="auto"/>
                      </w:divBdr>
                    </w:div>
                    <w:div w:id="286860808">
                      <w:marLeft w:val="750"/>
                      <w:marRight w:val="0"/>
                      <w:marTop w:val="0"/>
                      <w:marBottom w:val="0"/>
                      <w:divBdr>
                        <w:top w:val="none" w:sz="0" w:space="0" w:color="auto"/>
                        <w:left w:val="none" w:sz="0" w:space="0" w:color="auto"/>
                        <w:bottom w:val="none" w:sz="0" w:space="0" w:color="auto"/>
                        <w:right w:val="none" w:sz="0" w:space="0" w:color="auto"/>
                      </w:divBdr>
                    </w:div>
                    <w:div w:id="469909109">
                      <w:marLeft w:val="750"/>
                      <w:marRight w:val="0"/>
                      <w:marTop w:val="0"/>
                      <w:marBottom w:val="0"/>
                      <w:divBdr>
                        <w:top w:val="none" w:sz="0" w:space="0" w:color="auto"/>
                        <w:left w:val="none" w:sz="0" w:space="0" w:color="auto"/>
                        <w:bottom w:val="none" w:sz="0" w:space="0" w:color="auto"/>
                        <w:right w:val="none" w:sz="0" w:space="0" w:color="auto"/>
                      </w:divBdr>
                    </w:div>
                  </w:divsChild>
                </w:div>
                <w:div w:id="402876507">
                  <w:marLeft w:val="300"/>
                  <w:marRight w:val="0"/>
                  <w:marTop w:val="75"/>
                  <w:marBottom w:val="0"/>
                  <w:divBdr>
                    <w:top w:val="none" w:sz="0" w:space="0" w:color="auto"/>
                    <w:left w:val="none" w:sz="0" w:space="0" w:color="auto"/>
                    <w:bottom w:val="none" w:sz="0" w:space="0" w:color="auto"/>
                    <w:right w:val="none" w:sz="0" w:space="0" w:color="auto"/>
                  </w:divBdr>
                  <w:divsChild>
                    <w:div w:id="1595895336">
                      <w:marLeft w:val="750"/>
                      <w:marRight w:val="0"/>
                      <w:marTop w:val="0"/>
                      <w:marBottom w:val="0"/>
                      <w:divBdr>
                        <w:top w:val="none" w:sz="0" w:space="0" w:color="auto"/>
                        <w:left w:val="none" w:sz="0" w:space="0" w:color="auto"/>
                        <w:bottom w:val="none" w:sz="0" w:space="0" w:color="auto"/>
                        <w:right w:val="none" w:sz="0" w:space="0" w:color="auto"/>
                      </w:divBdr>
                    </w:div>
                  </w:divsChild>
                </w:div>
                <w:div w:id="1022627231">
                  <w:marLeft w:val="300"/>
                  <w:marRight w:val="0"/>
                  <w:marTop w:val="75"/>
                  <w:marBottom w:val="0"/>
                  <w:divBdr>
                    <w:top w:val="none" w:sz="0" w:space="0" w:color="auto"/>
                    <w:left w:val="none" w:sz="0" w:space="0" w:color="auto"/>
                    <w:bottom w:val="none" w:sz="0" w:space="0" w:color="auto"/>
                    <w:right w:val="none" w:sz="0" w:space="0" w:color="auto"/>
                  </w:divBdr>
                  <w:divsChild>
                    <w:div w:id="22638176">
                      <w:marLeft w:val="750"/>
                      <w:marRight w:val="0"/>
                      <w:marTop w:val="0"/>
                      <w:marBottom w:val="0"/>
                      <w:divBdr>
                        <w:top w:val="none" w:sz="0" w:space="0" w:color="auto"/>
                        <w:left w:val="none" w:sz="0" w:space="0" w:color="auto"/>
                        <w:bottom w:val="none" w:sz="0" w:space="0" w:color="auto"/>
                        <w:right w:val="none" w:sz="0" w:space="0" w:color="auto"/>
                      </w:divBdr>
                    </w:div>
                    <w:div w:id="303707348">
                      <w:marLeft w:val="750"/>
                      <w:marRight w:val="0"/>
                      <w:marTop w:val="0"/>
                      <w:marBottom w:val="0"/>
                      <w:divBdr>
                        <w:top w:val="none" w:sz="0" w:space="0" w:color="auto"/>
                        <w:left w:val="none" w:sz="0" w:space="0" w:color="auto"/>
                        <w:bottom w:val="none" w:sz="0" w:space="0" w:color="auto"/>
                        <w:right w:val="none" w:sz="0" w:space="0" w:color="auto"/>
                      </w:divBdr>
                    </w:div>
                  </w:divsChild>
                </w:div>
                <w:div w:id="886990208">
                  <w:marLeft w:val="300"/>
                  <w:marRight w:val="0"/>
                  <w:marTop w:val="75"/>
                  <w:marBottom w:val="0"/>
                  <w:divBdr>
                    <w:top w:val="none" w:sz="0" w:space="0" w:color="auto"/>
                    <w:left w:val="none" w:sz="0" w:space="0" w:color="auto"/>
                    <w:bottom w:val="none" w:sz="0" w:space="0" w:color="auto"/>
                    <w:right w:val="none" w:sz="0" w:space="0" w:color="auto"/>
                  </w:divBdr>
                  <w:divsChild>
                    <w:div w:id="371077555">
                      <w:marLeft w:val="750"/>
                      <w:marRight w:val="0"/>
                      <w:marTop w:val="0"/>
                      <w:marBottom w:val="0"/>
                      <w:divBdr>
                        <w:top w:val="none" w:sz="0" w:space="0" w:color="auto"/>
                        <w:left w:val="none" w:sz="0" w:space="0" w:color="auto"/>
                        <w:bottom w:val="none" w:sz="0" w:space="0" w:color="auto"/>
                        <w:right w:val="none" w:sz="0" w:space="0" w:color="auto"/>
                      </w:divBdr>
                    </w:div>
                  </w:divsChild>
                </w:div>
                <w:div w:id="485363731">
                  <w:marLeft w:val="300"/>
                  <w:marRight w:val="0"/>
                  <w:marTop w:val="75"/>
                  <w:marBottom w:val="0"/>
                  <w:divBdr>
                    <w:top w:val="none" w:sz="0" w:space="0" w:color="auto"/>
                    <w:left w:val="none" w:sz="0" w:space="0" w:color="auto"/>
                    <w:bottom w:val="none" w:sz="0" w:space="0" w:color="auto"/>
                    <w:right w:val="none" w:sz="0" w:space="0" w:color="auto"/>
                  </w:divBdr>
                  <w:divsChild>
                    <w:div w:id="1927109082">
                      <w:marLeft w:val="750"/>
                      <w:marRight w:val="0"/>
                      <w:marTop w:val="0"/>
                      <w:marBottom w:val="0"/>
                      <w:divBdr>
                        <w:top w:val="none" w:sz="0" w:space="0" w:color="auto"/>
                        <w:left w:val="none" w:sz="0" w:space="0" w:color="auto"/>
                        <w:bottom w:val="none" w:sz="0" w:space="0" w:color="auto"/>
                        <w:right w:val="none" w:sz="0" w:space="0" w:color="auto"/>
                      </w:divBdr>
                    </w:div>
                  </w:divsChild>
                </w:div>
                <w:div w:id="582877386">
                  <w:marLeft w:val="300"/>
                  <w:marRight w:val="0"/>
                  <w:marTop w:val="75"/>
                  <w:marBottom w:val="0"/>
                  <w:divBdr>
                    <w:top w:val="none" w:sz="0" w:space="0" w:color="auto"/>
                    <w:left w:val="none" w:sz="0" w:space="0" w:color="auto"/>
                    <w:bottom w:val="none" w:sz="0" w:space="0" w:color="auto"/>
                    <w:right w:val="none" w:sz="0" w:space="0" w:color="auto"/>
                  </w:divBdr>
                  <w:divsChild>
                    <w:div w:id="1194029268">
                      <w:marLeft w:val="750"/>
                      <w:marRight w:val="0"/>
                      <w:marTop w:val="0"/>
                      <w:marBottom w:val="0"/>
                      <w:divBdr>
                        <w:top w:val="none" w:sz="0" w:space="0" w:color="auto"/>
                        <w:left w:val="none" w:sz="0" w:space="0" w:color="auto"/>
                        <w:bottom w:val="none" w:sz="0" w:space="0" w:color="auto"/>
                        <w:right w:val="none" w:sz="0" w:space="0" w:color="auto"/>
                      </w:divBdr>
                    </w:div>
                  </w:divsChild>
                </w:div>
                <w:div w:id="998535151">
                  <w:marLeft w:val="300"/>
                  <w:marRight w:val="0"/>
                  <w:marTop w:val="75"/>
                  <w:marBottom w:val="0"/>
                  <w:divBdr>
                    <w:top w:val="none" w:sz="0" w:space="0" w:color="auto"/>
                    <w:left w:val="none" w:sz="0" w:space="0" w:color="auto"/>
                    <w:bottom w:val="none" w:sz="0" w:space="0" w:color="auto"/>
                    <w:right w:val="none" w:sz="0" w:space="0" w:color="auto"/>
                  </w:divBdr>
                </w:div>
                <w:div w:id="1069688144">
                  <w:marLeft w:val="300"/>
                  <w:marRight w:val="0"/>
                  <w:marTop w:val="75"/>
                  <w:marBottom w:val="0"/>
                  <w:divBdr>
                    <w:top w:val="none" w:sz="0" w:space="0" w:color="auto"/>
                    <w:left w:val="none" w:sz="0" w:space="0" w:color="auto"/>
                    <w:bottom w:val="none" w:sz="0" w:space="0" w:color="auto"/>
                    <w:right w:val="none" w:sz="0" w:space="0" w:color="auto"/>
                  </w:divBdr>
                </w:div>
                <w:div w:id="1941176472">
                  <w:marLeft w:val="300"/>
                  <w:marRight w:val="0"/>
                  <w:marTop w:val="75"/>
                  <w:marBottom w:val="0"/>
                  <w:divBdr>
                    <w:top w:val="none" w:sz="0" w:space="0" w:color="auto"/>
                    <w:left w:val="none" w:sz="0" w:space="0" w:color="auto"/>
                    <w:bottom w:val="none" w:sz="0" w:space="0" w:color="auto"/>
                    <w:right w:val="none" w:sz="0" w:space="0" w:color="auto"/>
                  </w:divBdr>
                  <w:divsChild>
                    <w:div w:id="2044867152">
                      <w:marLeft w:val="750"/>
                      <w:marRight w:val="0"/>
                      <w:marTop w:val="0"/>
                      <w:marBottom w:val="0"/>
                      <w:divBdr>
                        <w:top w:val="none" w:sz="0" w:space="0" w:color="auto"/>
                        <w:left w:val="none" w:sz="0" w:space="0" w:color="auto"/>
                        <w:bottom w:val="none" w:sz="0" w:space="0" w:color="auto"/>
                        <w:right w:val="none" w:sz="0" w:space="0" w:color="auto"/>
                      </w:divBdr>
                    </w:div>
                    <w:div w:id="1319579054">
                      <w:marLeft w:val="750"/>
                      <w:marRight w:val="0"/>
                      <w:marTop w:val="0"/>
                      <w:marBottom w:val="0"/>
                      <w:divBdr>
                        <w:top w:val="none" w:sz="0" w:space="0" w:color="auto"/>
                        <w:left w:val="none" w:sz="0" w:space="0" w:color="auto"/>
                        <w:bottom w:val="none" w:sz="0" w:space="0" w:color="auto"/>
                        <w:right w:val="none" w:sz="0" w:space="0" w:color="auto"/>
                      </w:divBdr>
                    </w:div>
                  </w:divsChild>
                </w:div>
                <w:div w:id="194122885">
                  <w:marLeft w:val="300"/>
                  <w:marRight w:val="0"/>
                  <w:marTop w:val="75"/>
                  <w:marBottom w:val="0"/>
                  <w:divBdr>
                    <w:top w:val="none" w:sz="0" w:space="0" w:color="auto"/>
                    <w:left w:val="none" w:sz="0" w:space="0" w:color="auto"/>
                    <w:bottom w:val="none" w:sz="0" w:space="0" w:color="auto"/>
                    <w:right w:val="none" w:sz="0" w:space="0" w:color="auto"/>
                  </w:divBdr>
                  <w:divsChild>
                    <w:div w:id="1326855005">
                      <w:marLeft w:val="750"/>
                      <w:marRight w:val="0"/>
                      <w:marTop w:val="0"/>
                      <w:marBottom w:val="0"/>
                      <w:divBdr>
                        <w:top w:val="none" w:sz="0" w:space="0" w:color="auto"/>
                        <w:left w:val="none" w:sz="0" w:space="0" w:color="auto"/>
                        <w:bottom w:val="none" w:sz="0" w:space="0" w:color="auto"/>
                        <w:right w:val="none" w:sz="0" w:space="0" w:color="auto"/>
                      </w:divBdr>
                    </w:div>
                  </w:divsChild>
                </w:div>
                <w:div w:id="1343312534">
                  <w:marLeft w:val="300"/>
                  <w:marRight w:val="0"/>
                  <w:marTop w:val="75"/>
                  <w:marBottom w:val="0"/>
                  <w:divBdr>
                    <w:top w:val="none" w:sz="0" w:space="0" w:color="auto"/>
                    <w:left w:val="none" w:sz="0" w:space="0" w:color="auto"/>
                    <w:bottom w:val="none" w:sz="0" w:space="0" w:color="auto"/>
                    <w:right w:val="none" w:sz="0" w:space="0" w:color="auto"/>
                  </w:divBdr>
                  <w:divsChild>
                    <w:div w:id="1034306713">
                      <w:marLeft w:val="750"/>
                      <w:marRight w:val="0"/>
                      <w:marTop w:val="0"/>
                      <w:marBottom w:val="0"/>
                      <w:divBdr>
                        <w:top w:val="none" w:sz="0" w:space="0" w:color="auto"/>
                        <w:left w:val="none" w:sz="0" w:space="0" w:color="auto"/>
                        <w:bottom w:val="none" w:sz="0" w:space="0" w:color="auto"/>
                        <w:right w:val="none" w:sz="0" w:space="0" w:color="auto"/>
                      </w:divBdr>
                    </w:div>
                    <w:div w:id="980188358">
                      <w:marLeft w:val="750"/>
                      <w:marRight w:val="0"/>
                      <w:marTop w:val="0"/>
                      <w:marBottom w:val="0"/>
                      <w:divBdr>
                        <w:top w:val="none" w:sz="0" w:space="0" w:color="auto"/>
                        <w:left w:val="none" w:sz="0" w:space="0" w:color="auto"/>
                        <w:bottom w:val="none" w:sz="0" w:space="0" w:color="auto"/>
                        <w:right w:val="none" w:sz="0" w:space="0" w:color="auto"/>
                      </w:divBdr>
                    </w:div>
                    <w:div w:id="1514108134">
                      <w:marLeft w:val="750"/>
                      <w:marRight w:val="0"/>
                      <w:marTop w:val="0"/>
                      <w:marBottom w:val="0"/>
                      <w:divBdr>
                        <w:top w:val="none" w:sz="0" w:space="0" w:color="auto"/>
                        <w:left w:val="none" w:sz="0" w:space="0" w:color="auto"/>
                        <w:bottom w:val="none" w:sz="0" w:space="0" w:color="auto"/>
                        <w:right w:val="none" w:sz="0" w:space="0" w:color="auto"/>
                      </w:divBdr>
                    </w:div>
                  </w:divsChild>
                </w:div>
                <w:div w:id="993024878">
                  <w:marLeft w:val="300"/>
                  <w:marRight w:val="0"/>
                  <w:marTop w:val="75"/>
                  <w:marBottom w:val="0"/>
                  <w:divBdr>
                    <w:top w:val="none" w:sz="0" w:space="0" w:color="auto"/>
                    <w:left w:val="none" w:sz="0" w:space="0" w:color="auto"/>
                    <w:bottom w:val="none" w:sz="0" w:space="0" w:color="auto"/>
                    <w:right w:val="none" w:sz="0" w:space="0" w:color="auto"/>
                  </w:divBdr>
                  <w:divsChild>
                    <w:div w:id="1583640318">
                      <w:marLeft w:val="750"/>
                      <w:marRight w:val="0"/>
                      <w:marTop w:val="0"/>
                      <w:marBottom w:val="0"/>
                      <w:divBdr>
                        <w:top w:val="none" w:sz="0" w:space="0" w:color="auto"/>
                        <w:left w:val="none" w:sz="0" w:space="0" w:color="auto"/>
                        <w:bottom w:val="none" w:sz="0" w:space="0" w:color="auto"/>
                        <w:right w:val="none" w:sz="0" w:space="0" w:color="auto"/>
                      </w:divBdr>
                    </w:div>
                  </w:divsChild>
                </w:div>
                <w:div w:id="1827283427">
                  <w:marLeft w:val="300"/>
                  <w:marRight w:val="0"/>
                  <w:marTop w:val="75"/>
                  <w:marBottom w:val="0"/>
                  <w:divBdr>
                    <w:top w:val="none" w:sz="0" w:space="0" w:color="auto"/>
                    <w:left w:val="none" w:sz="0" w:space="0" w:color="auto"/>
                    <w:bottom w:val="none" w:sz="0" w:space="0" w:color="auto"/>
                    <w:right w:val="none" w:sz="0" w:space="0" w:color="auto"/>
                  </w:divBdr>
                  <w:divsChild>
                    <w:div w:id="789472156">
                      <w:marLeft w:val="750"/>
                      <w:marRight w:val="0"/>
                      <w:marTop w:val="0"/>
                      <w:marBottom w:val="0"/>
                      <w:divBdr>
                        <w:top w:val="none" w:sz="0" w:space="0" w:color="auto"/>
                        <w:left w:val="none" w:sz="0" w:space="0" w:color="auto"/>
                        <w:bottom w:val="none" w:sz="0" w:space="0" w:color="auto"/>
                        <w:right w:val="none" w:sz="0" w:space="0" w:color="auto"/>
                      </w:divBdr>
                    </w:div>
                    <w:div w:id="2103405288">
                      <w:marLeft w:val="750"/>
                      <w:marRight w:val="0"/>
                      <w:marTop w:val="0"/>
                      <w:marBottom w:val="0"/>
                      <w:divBdr>
                        <w:top w:val="none" w:sz="0" w:space="0" w:color="auto"/>
                        <w:left w:val="none" w:sz="0" w:space="0" w:color="auto"/>
                        <w:bottom w:val="none" w:sz="0" w:space="0" w:color="auto"/>
                        <w:right w:val="none" w:sz="0" w:space="0" w:color="auto"/>
                      </w:divBdr>
                    </w:div>
                    <w:div w:id="1645503951">
                      <w:marLeft w:val="750"/>
                      <w:marRight w:val="0"/>
                      <w:marTop w:val="0"/>
                      <w:marBottom w:val="0"/>
                      <w:divBdr>
                        <w:top w:val="none" w:sz="0" w:space="0" w:color="auto"/>
                        <w:left w:val="none" w:sz="0" w:space="0" w:color="auto"/>
                        <w:bottom w:val="none" w:sz="0" w:space="0" w:color="auto"/>
                        <w:right w:val="none" w:sz="0" w:space="0" w:color="auto"/>
                      </w:divBdr>
                    </w:div>
                  </w:divsChild>
                </w:div>
                <w:div w:id="1937904009">
                  <w:marLeft w:val="300"/>
                  <w:marRight w:val="0"/>
                  <w:marTop w:val="75"/>
                  <w:marBottom w:val="0"/>
                  <w:divBdr>
                    <w:top w:val="none" w:sz="0" w:space="0" w:color="auto"/>
                    <w:left w:val="none" w:sz="0" w:space="0" w:color="auto"/>
                    <w:bottom w:val="none" w:sz="0" w:space="0" w:color="auto"/>
                    <w:right w:val="none" w:sz="0" w:space="0" w:color="auto"/>
                  </w:divBdr>
                  <w:divsChild>
                    <w:div w:id="244999622">
                      <w:marLeft w:val="750"/>
                      <w:marRight w:val="0"/>
                      <w:marTop w:val="0"/>
                      <w:marBottom w:val="0"/>
                      <w:divBdr>
                        <w:top w:val="none" w:sz="0" w:space="0" w:color="auto"/>
                        <w:left w:val="none" w:sz="0" w:space="0" w:color="auto"/>
                        <w:bottom w:val="none" w:sz="0" w:space="0" w:color="auto"/>
                        <w:right w:val="none" w:sz="0" w:space="0" w:color="auto"/>
                      </w:divBdr>
                    </w:div>
                  </w:divsChild>
                </w:div>
                <w:div w:id="1225414863">
                  <w:marLeft w:val="300"/>
                  <w:marRight w:val="0"/>
                  <w:marTop w:val="75"/>
                  <w:marBottom w:val="0"/>
                  <w:divBdr>
                    <w:top w:val="none" w:sz="0" w:space="0" w:color="auto"/>
                    <w:left w:val="none" w:sz="0" w:space="0" w:color="auto"/>
                    <w:bottom w:val="none" w:sz="0" w:space="0" w:color="auto"/>
                    <w:right w:val="none" w:sz="0" w:space="0" w:color="auto"/>
                  </w:divBdr>
                  <w:divsChild>
                    <w:div w:id="1356079871">
                      <w:marLeft w:val="750"/>
                      <w:marRight w:val="0"/>
                      <w:marTop w:val="0"/>
                      <w:marBottom w:val="0"/>
                      <w:divBdr>
                        <w:top w:val="none" w:sz="0" w:space="0" w:color="auto"/>
                        <w:left w:val="none" w:sz="0" w:space="0" w:color="auto"/>
                        <w:bottom w:val="none" w:sz="0" w:space="0" w:color="auto"/>
                        <w:right w:val="none" w:sz="0" w:space="0" w:color="auto"/>
                      </w:divBdr>
                    </w:div>
                    <w:div w:id="742410394">
                      <w:marLeft w:val="750"/>
                      <w:marRight w:val="0"/>
                      <w:marTop w:val="0"/>
                      <w:marBottom w:val="0"/>
                      <w:divBdr>
                        <w:top w:val="none" w:sz="0" w:space="0" w:color="auto"/>
                        <w:left w:val="none" w:sz="0" w:space="0" w:color="auto"/>
                        <w:bottom w:val="none" w:sz="0" w:space="0" w:color="auto"/>
                        <w:right w:val="none" w:sz="0" w:space="0" w:color="auto"/>
                      </w:divBdr>
                    </w:div>
                  </w:divsChild>
                </w:div>
                <w:div w:id="505292909">
                  <w:marLeft w:val="300"/>
                  <w:marRight w:val="0"/>
                  <w:marTop w:val="75"/>
                  <w:marBottom w:val="0"/>
                  <w:divBdr>
                    <w:top w:val="none" w:sz="0" w:space="0" w:color="auto"/>
                    <w:left w:val="none" w:sz="0" w:space="0" w:color="auto"/>
                    <w:bottom w:val="none" w:sz="0" w:space="0" w:color="auto"/>
                    <w:right w:val="none" w:sz="0" w:space="0" w:color="auto"/>
                  </w:divBdr>
                  <w:divsChild>
                    <w:div w:id="744034065">
                      <w:marLeft w:val="750"/>
                      <w:marRight w:val="0"/>
                      <w:marTop w:val="0"/>
                      <w:marBottom w:val="0"/>
                      <w:divBdr>
                        <w:top w:val="none" w:sz="0" w:space="0" w:color="auto"/>
                        <w:left w:val="none" w:sz="0" w:space="0" w:color="auto"/>
                        <w:bottom w:val="none" w:sz="0" w:space="0" w:color="auto"/>
                        <w:right w:val="none" w:sz="0" w:space="0" w:color="auto"/>
                      </w:divBdr>
                    </w:div>
                  </w:divsChild>
                </w:div>
                <w:div w:id="135222786">
                  <w:marLeft w:val="300"/>
                  <w:marRight w:val="0"/>
                  <w:marTop w:val="75"/>
                  <w:marBottom w:val="0"/>
                  <w:divBdr>
                    <w:top w:val="none" w:sz="0" w:space="0" w:color="auto"/>
                    <w:left w:val="none" w:sz="0" w:space="0" w:color="auto"/>
                    <w:bottom w:val="none" w:sz="0" w:space="0" w:color="auto"/>
                    <w:right w:val="none" w:sz="0" w:space="0" w:color="auto"/>
                  </w:divBdr>
                  <w:divsChild>
                    <w:div w:id="1831360668">
                      <w:marLeft w:val="750"/>
                      <w:marRight w:val="0"/>
                      <w:marTop w:val="0"/>
                      <w:marBottom w:val="0"/>
                      <w:divBdr>
                        <w:top w:val="none" w:sz="0" w:space="0" w:color="auto"/>
                        <w:left w:val="none" w:sz="0" w:space="0" w:color="auto"/>
                        <w:bottom w:val="none" w:sz="0" w:space="0" w:color="auto"/>
                        <w:right w:val="none" w:sz="0" w:space="0" w:color="auto"/>
                      </w:divBdr>
                    </w:div>
                  </w:divsChild>
                </w:div>
                <w:div w:id="1131482993">
                  <w:marLeft w:val="300"/>
                  <w:marRight w:val="0"/>
                  <w:marTop w:val="75"/>
                  <w:marBottom w:val="0"/>
                  <w:divBdr>
                    <w:top w:val="none" w:sz="0" w:space="0" w:color="auto"/>
                    <w:left w:val="none" w:sz="0" w:space="0" w:color="auto"/>
                    <w:bottom w:val="none" w:sz="0" w:space="0" w:color="auto"/>
                    <w:right w:val="none" w:sz="0" w:space="0" w:color="auto"/>
                  </w:divBdr>
                  <w:divsChild>
                    <w:div w:id="443038452">
                      <w:marLeft w:val="750"/>
                      <w:marRight w:val="0"/>
                      <w:marTop w:val="0"/>
                      <w:marBottom w:val="0"/>
                      <w:divBdr>
                        <w:top w:val="none" w:sz="0" w:space="0" w:color="auto"/>
                        <w:left w:val="none" w:sz="0" w:space="0" w:color="auto"/>
                        <w:bottom w:val="none" w:sz="0" w:space="0" w:color="auto"/>
                        <w:right w:val="none" w:sz="0" w:space="0" w:color="auto"/>
                      </w:divBdr>
                    </w:div>
                  </w:divsChild>
                </w:div>
                <w:div w:id="2010592311">
                  <w:marLeft w:val="300"/>
                  <w:marRight w:val="0"/>
                  <w:marTop w:val="75"/>
                  <w:marBottom w:val="0"/>
                  <w:divBdr>
                    <w:top w:val="none" w:sz="0" w:space="0" w:color="auto"/>
                    <w:left w:val="none" w:sz="0" w:space="0" w:color="auto"/>
                    <w:bottom w:val="none" w:sz="0" w:space="0" w:color="auto"/>
                    <w:right w:val="none" w:sz="0" w:space="0" w:color="auto"/>
                  </w:divBdr>
                </w:div>
                <w:div w:id="744834996">
                  <w:marLeft w:val="300"/>
                  <w:marRight w:val="0"/>
                  <w:marTop w:val="75"/>
                  <w:marBottom w:val="0"/>
                  <w:divBdr>
                    <w:top w:val="none" w:sz="0" w:space="0" w:color="auto"/>
                    <w:left w:val="none" w:sz="0" w:space="0" w:color="auto"/>
                    <w:bottom w:val="none" w:sz="0" w:space="0" w:color="auto"/>
                    <w:right w:val="none" w:sz="0" w:space="0" w:color="auto"/>
                  </w:divBdr>
                </w:div>
                <w:div w:id="267200341">
                  <w:marLeft w:val="300"/>
                  <w:marRight w:val="0"/>
                  <w:marTop w:val="75"/>
                  <w:marBottom w:val="0"/>
                  <w:divBdr>
                    <w:top w:val="none" w:sz="0" w:space="0" w:color="auto"/>
                    <w:left w:val="none" w:sz="0" w:space="0" w:color="auto"/>
                    <w:bottom w:val="none" w:sz="0" w:space="0" w:color="auto"/>
                    <w:right w:val="none" w:sz="0" w:space="0" w:color="auto"/>
                  </w:divBdr>
                  <w:divsChild>
                    <w:div w:id="1922175736">
                      <w:marLeft w:val="750"/>
                      <w:marRight w:val="0"/>
                      <w:marTop w:val="0"/>
                      <w:marBottom w:val="0"/>
                      <w:divBdr>
                        <w:top w:val="none" w:sz="0" w:space="0" w:color="auto"/>
                        <w:left w:val="none" w:sz="0" w:space="0" w:color="auto"/>
                        <w:bottom w:val="none" w:sz="0" w:space="0" w:color="auto"/>
                        <w:right w:val="none" w:sz="0" w:space="0" w:color="auto"/>
                      </w:divBdr>
                    </w:div>
                    <w:div w:id="1099105641">
                      <w:marLeft w:val="750"/>
                      <w:marRight w:val="0"/>
                      <w:marTop w:val="0"/>
                      <w:marBottom w:val="0"/>
                      <w:divBdr>
                        <w:top w:val="none" w:sz="0" w:space="0" w:color="auto"/>
                        <w:left w:val="none" w:sz="0" w:space="0" w:color="auto"/>
                        <w:bottom w:val="none" w:sz="0" w:space="0" w:color="auto"/>
                        <w:right w:val="none" w:sz="0" w:space="0" w:color="auto"/>
                      </w:divBdr>
                    </w:div>
                  </w:divsChild>
                </w:div>
                <w:div w:id="241718530">
                  <w:marLeft w:val="300"/>
                  <w:marRight w:val="0"/>
                  <w:marTop w:val="75"/>
                  <w:marBottom w:val="0"/>
                  <w:divBdr>
                    <w:top w:val="none" w:sz="0" w:space="0" w:color="auto"/>
                    <w:left w:val="none" w:sz="0" w:space="0" w:color="auto"/>
                    <w:bottom w:val="none" w:sz="0" w:space="0" w:color="auto"/>
                    <w:right w:val="none" w:sz="0" w:space="0" w:color="auto"/>
                  </w:divBdr>
                  <w:divsChild>
                    <w:div w:id="61148638">
                      <w:marLeft w:val="750"/>
                      <w:marRight w:val="0"/>
                      <w:marTop w:val="0"/>
                      <w:marBottom w:val="0"/>
                      <w:divBdr>
                        <w:top w:val="none" w:sz="0" w:space="0" w:color="auto"/>
                        <w:left w:val="none" w:sz="0" w:space="0" w:color="auto"/>
                        <w:bottom w:val="none" w:sz="0" w:space="0" w:color="auto"/>
                        <w:right w:val="none" w:sz="0" w:space="0" w:color="auto"/>
                      </w:divBdr>
                    </w:div>
                  </w:divsChild>
                </w:div>
                <w:div w:id="1176967053">
                  <w:marLeft w:val="300"/>
                  <w:marRight w:val="0"/>
                  <w:marTop w:val="75"/>
                  <w:marBottom w:val="0"/>
                  <w:divBdr>
                    <w:top w:val="none" w:sz="0" w:space="0" w:color="auto"/>
                    <w:left w:val="none" w:sz="0" w:space="0" w:color="auto"/>
                    <w:bottom w:val="none" w:sz="0" w:space="0" w:color="auto"/>
                    <w:right w:val="none" w:sz="0" w:space="0" w:color="auto"/>
                  </w:divBdr>
                  <w:divsChild>
                    <w:div w:id="1364288444">
                      <w:marLeft w:val="750"/>
                      <w:marRight w:val="0"/>
                      <w:marTop w:val="0"/>
                      <w:marBottom w:val="0"/>
                      <w:divBdr>
                        <w:top w:val="none" w:sz="0" w:space="0" w:color="auto"/>
                        <w:left w:val="none" w:sz="0" w:space="0" w:color="auto"/>
                        <w:bottom w:val="none" w:sz="0" w:space="0" w:color="auto"/>
                        <w:right w:val="none" w:sz="0" w:space="0" w:color="auto"/>
                      </w:divBdr>
                    </w:div>
                    <w:div w:id="1082028254">
                      <w:marLeft w:val="750"/>
                      <w:marRight w:val="0"/>
                      <w:marTop w:val="0"/>
                      <w:marBottom w:val="0"/>
                      <w:divBdr>
                        <w:top w:val="none" w:sz="0" w:space="0" w:color="auto"/>
                        <w:left w:val="none" w:sz="0" w:space="0" w:color="auto"/>
                        <w:bottom w:val="none" w:sz="0" w:space="0" w:color="auto"/>
                        <w:right w:val="none" w:sz="0" w:space="0" w:color="auto"/>
                      </w:divBdr>
                    </w:div>
                    <w:div w:id="552931281">
                      <w:marLeft w:val="750"/>
                      <w:marRight w:val="0"/>
                      <w:marTop w:val="0"/>
                      <w:marBottom w:val="0"/>
                      <w:divBdr>
                        <w:top w:val="none" w:sz="0" w:space="0" w:color="auto"/>
                        <w:left w:val="none" w:sz="0" w:space="0" w:color="auto"/>
                        <w:bottom w:val="none" w:sz="0" w:space="0" w:color="auto"/>
                        <w:right w:val="none" w:sz="0" w:space="0" w:color="auto"/>
                      </w:divBdr>
                    </w:div>
                  </w:divsChild>
                </w:div>
                <w:div w:id="961620489">
                  <w:marLeft w:val="300"/>
                  <w:marRight w:val="0"/>
                  <w:marTop w:val="75"/>
                  <w:marBottom w:val="0"/>
                  <w:divBdr>
                    <w:top w:val="none" w:sz="0" w:space="0" w:color="auto"/>
                    <w:left w:val="none" w:sz="0" w:space="0" w:color="auto"/>
                    <w:bottom w:val="none" w:sz="0" w:space="0" w:color="auto"/>
                    <w:right w:val="none" w:sz="0" w:space="0" w:color="auto"/>
                  </w:divBdr>
                  <w:divsChild>
                    <w:div w:id="2118599406">
                      <w:marLeft w:val="750"/>
                      <w:marRight w:val="0"/>
                      <w:marTop w:val="0"/>
                      <w:marBottom w:val="0"/>
                      <w:divBdr>
                        <w:top w:val="none" w:sz="0" w:space="0" w:color="auto"/>
                        <w:left w:val="none" w:sz="0" w:space="0" w:color="auto"/>
                        <w:bottom w:val="none" w:sz="0" w:space="0" w:color="auto"/>
                        <w:right w:val="none" w:sz="0" w:space="0" w:color="auto"/>
                      </w:divBdr>
                    </w:div>
                  </w:divsChild>
                </w:div>
                <w:div w:id="336229085">
                  <w:marLeft w:val="300"/>
                  <w:marRight w:val="0"/>
                  <w:marTop w:val="75"/>
                  <w:marBottom w:val="0"/>
                  <w:divBdr>
                    <w:top w:val="none" w:sz="0" w:space="0" w:color="auto"/>
                    <w:left w:val="none" w:sz="0" w:space="0" w:color="auto"/>
                    <w:bottom w:val="none" w:sz="0" w:space="0" w:color="auto"/>
                    <w:right w:val="none" w:sz="0" w:space="0" w:color="auto"/>
                  </w:divBdr>
                  <w:divsChild>
                    <w:div w:id="645401094">
                      <w:marLeft w:val="750"/>
                      <w:marRight w:val="0"/>
                      <w:marTop w:val="0"/>
                      <w:marBottom w:val="0"/>
                      <w:divBdr>
                        <w:top w:val="none" w:sz="0" w:space="0" w:color="auto"/>
                        <w:left w:val="none" w:sz="0" w:space="0" w:color="auto"/>
                        <w:bottom w:val="none" w:sz="0" w:space="0" w:color="auto"/>
                        <w:right w:val="none" w:sz="0" w:space="0" w:color="auto"/>
                      </w:divBdr>
                    </w:div>
                    <w:div w:id="443186284">
                      <w:marLeft w:val="750"/>
                      <w:marRight w:val="0"/>
                      <w:marTop w:val="0"/>
                      <w:marBottom w:val="0"/>
                      <w:divBdr>
                        <w:top w:val="none" w:sz="0" w:space="0" w:color="auto"/>
                        <w:left w:val="none" w:sz="0" w:space="0" w:color="auto"/>
                        <w:bottom w:val="none" w:sz="0" w:space="0" w:color="auto"/>
                        <w:right w:val="none" w:sz="0" w:space="0" w:color="auto"/>
                      </w:divBdr>
                    </w:div>
                    <w:div w:id="1515530920">
                      <w:marLeft w:val="750"/>
                      <w:marRight w:val="0"/>
                      <w:marTop w:val="0"/>
                      <w:marBottom w:val="0"/>
                      <w:divBdr>
                        <w:top w:val="none" w:sz="0" w:space="0" w:color="auto"/>
                        <w:left w:val="none" w:sz="0" w:space="0" w:color="auto"/>
                        <w:bottom w:val="none" w:sz="0" w:space="0" w:color="auto"/>
                        <w:right w:val="none" w:sz="0" w:space="0" w:color="auto"/>
                      </w:divBdr>
                    </w:div>
                  </w:divsChild>
                </w:div>
                <w:div w:id="1072777426">
                  <w:marLeft w:val="300"/>
                  <w:marRight w:val="0"/>
                  <w:marTop w:val="75"/>
                  <w:marBottom w:val="0"/>
                  <w:divBdr>
                    <w:top w:val="none" w:sz="0" w:space="0" w:color="auto"/>
                    <w:left w:val="none" w:sz="0" w:space="0" w:color="auto"/>
                    <w:bottom w:val="none" w:sz="0" w:space="0" w:color="auto"/>
                    <w:right w:val="none" w:sz="0" w:space="0" w:color="auto"/>
                  </w:divBdr>
                  <w:divsChild>
                    <w:div w:id="926111355">
                      <w:marLeft w:val="750"/>
                      <w:marRight w:val="0"/>
                      <w:marTop w:val="0"/>
                      <w:marBottom w:val="0"/>
                      <w:divBdr>
                        <w:top w:val="none" w:sz="0" w:space="0" w:color="auto"/>
                        <w:left w:val="none" w:sz="0" w:space="0" w:color="auto"/>
                        <w:bottom w:val="none" w:sz="0" w:space="0" w:color="auto"/>
                        <w:right w:val="none" w:sz="0" w:space="0" w:color="auto"/>
                      </w:divBdr>
                    </w:div>
                  </w:divsChild>
                </w:div>
                <w:div w:id="1094479610">
                  <w:marLeft w:val="300"/>
                  <w:marRight w:val="0"/>
                  <w:marTop w:val="75"/>
                  <w:marBottom w:val="0"/>
                  <w:divBdr>
                    <w:top w:val="none" w:sz="0" w:space="0" w:color="auto"/>
                    <w:left w:val="none" w:sz="0" w:space="0" w:color="auto"/>
                    <w:bottom w:val="none" w:sz="0" w:space="0" w:color="auto"/>
                    <w:right w:val="none" w:sz="0" w:space="0" w:color="auto"/>
                  </w:divBdr>
                  <w:divsChild>
                    <w:div w:id="1358507043">
                      <w:marLeft w:val="750"/>
                      <w:marRight w:val="0"/>
                      <w:marTop w:val="0"/>
                      <w:marBottom w:val="0"/>
                      <w:divBdr>
                        <w:top w:val="none" w:sz="0" w:space="0" w:color="auto"/>
                        <w:left w:val="none" w:sz="0" w:space="0" w:color="auto"/>
                        <w:bottom w:val="none" w:sz="0" w:space="0" w:color="auto"/>
                        <w:right w:val="none" w:sz="0" w:space="0" w:color="auto"/>
                      </w:divBdr>
                    </w:div>
                    <w:div w:id="1592003086">
                      <w:marLeft w:val="750"/>
                      <w:marRight w:val="0"/>
                      <w:marTop w:val="0"/>
                      <w:marBottom w:val="0"/>
                      <w:divBdr>
                        <w:top w:val="none" w:sz="0" w:space="0" w:color="auto"/>
                        <w:left w:val="none" w:sz="0" w:space="0" w:color="auto"/>
                        <w:bottom w:val="none" w:sz="0" w:space="0" w:color="auto"/>
                        <w:right w:val="none" w:sz="0" w:space="0" w:color="auto"/>
                      </w:divBdr>
                    </w:div>
                  </w:divsChild>
                </w:div>
                <w:div w:id="1887448397">
                  <w:marLeft w:val="300"/>
                  <w:marRight w:val="0"/>
                  <w:marTop w:val="75"/>
                  <w:marBottom w:val="0"/>
                  <w:divBdr>
                    <w:top w:val="none" w:sz="0" w:space="0" w:color="auto"/>
                    <w:left w:val="none" w:sz="0" w:space="0" w:color="auto"/>
                    <w:bottom w:val="none" w:sz="0" w:space="0" w:color="auto"/>
                    <w:right w:val="none" w:sz="0" w:space="0" w:color="auto"/>
                  </w:divBdr>
                  <w:divsChild>
                    <w:div w:id="594438281">
                      <w:marLeft w:val="750"/>
                      <w:marRight w:val="0"/>
                      <w:marTop w:val="0"/>
                      <w:marBottom w:val="0"/>
                      <w:divBdr>
                        <w:top w:val="none" w:sz="0" w:space="0" w:color="auto"/>
                        <w:left w:val="none" w:sz="0" w:space="0" w:color="auto"/>
                        <w:bottom w:val="none" w:sz="0" w:space="0" w:color="auto"/>
                        <w:right w:val="none" w:sz="0" w:space="0" w:color="auto"/>
                      </w:divBdr>
                    </w:div>
                  </w:divsChild>
                </w:div>
                <w:div w:id="1668747469">
                  <w:marLeft w:val="300"/>
                  <w:marRight w:val="0"/>
                  <w:marTop w:val="75"/>
                  <w:marBottom w:val="0"/>
                  <w:divBdr>
                    <w:top w:val="none" w:sz="0" w:space="0" w:color="auto"/>
                    <w:left w:val="none" w:sz="0" w:space="0" w:color="auto"/>
                    <w:bottom w:val="none" w:sz="0" w:space="0" w:color="auto"/>
                    <w:right w:val="none" w:sz="0" w:space="0" w:color="auto"/>
                  </w:divBdr>
                  <w:divsChild>
                    <w:div w:id="1993557446">
                      <w:marLeft w:val="750"/>
                      <w:marRight w:val="0"/>
                      <w:marTop w:val="0"/>
                      <w:marBottom w:val="0"/>
                      <w:divBdr>
                        <w:top w:val="none" w:sz="0" w:space="0" w:color="auto"/>
                        <w:left w:val="none" w:sz="0" w:space="0" w:color="auto"/>
                        <w:bottom w:val="none" w:sz="0" w:space="0" w:color="auto"/>
                        <w:right w:val="none" w:sz="0" w:space="0" w:color="auto"/>
                      </w:divBdr>
                    </w:div>
                  </w:divsChild>
                </w:div>
                <w:div w:id="543760914">
                  <w:marLeft w:val="300"/>
                  <w:marRight w:val="0"/>
                  <w:marTop w:val="75"/>
                  <w:marBottom w:val="0"/>
                  <w:divBdr>
                    <w:top w:val="none" w:sz="0" w:space="0" w:color="auto"/>
                    <w:left w:val="none" w:sz="0" w:space="0" w:color="auto"/>
                    <w:bottom w:val="none" w:sz="0" w:space="0" w:color="auto"/>
                    <w:right w:val="none" w:sz="0" w:space="0" w:color="auto"/>
                  </w:divBdr>
                  <w:divsChild>
                    <w:div w:id="479269596">
                      <w:marLeft w:val="750"/>
                      <w:marRight w:val="0"/>
                      <w:marTop w:val="0"/>
                      <w:marBottom w:val="0"/>
                      <w:divBdr>
                        <w:top w:val="none" w:sz="0" w:space="0" w:color="auto"/>
                        <w:left w:val="none" w:sz="0" w:space="0" w:color="auto"/>
                        <w:bottom w:val="none" w:sz="0" w:space="0" w:color="auto"/>
                        <w:right w:val="none" w:sz="0" w:space="0" w:color="auto"/>
                      </w:divBdr>
                    </w:div>
                  </w:divsChild>
                </w:div>
                <w:div w:id="540634580">
                  <w:marLeft w:val="300"/>
                  <w:marRight w:val="0"/>
                  <w:marTop w:val="75"/>
                  <w:marBottom w:val="0"/>
                  <w:divBdr>
                    <w:top w:val="none" w:sz="0" w:space="0" w:color="auto"/>
                    <w:left w:val="none" w:sz="0" w:space="0" w:color="auto"/>
                    <w:bottom w:val="none" w:sz="0" w:space="0" w:color="auto"/>
                    <w:right w:val="none" w:sz="0" w:space="0" w:color="auto"/>
                  </w:divBdr>
                </w:div>
                <w:div w:id="390270608">
                  <w:marLeft w:val="300"/>
                  <w:marRight w:val="0"/>
                  <w:marTop w:val="75"/>
                  <w:marBottom w:val="0"/>
                  <w:divBdr>
                    <w:top w:val="none" w:sz="0" w:space="0" w:color="auto"/>
                    <w:left w:val="none" w:sz="0" w:space="0" w:color="auto"/>
                    <w:bottom w:val="none" w:sz="0" w:space="0" w:color="auto"/>
                    <w:right w:val="none" w:sz="0" w:space="0" w:color="auto"/>
                  </w:divBdr>
                </w:div>
                <w:div w:id="581721987">
                  <w:marLeft w:val="300"/>
                  <w:marRight w:val="0"/>
                  <w:marTop w:val="75"/>
                  <w:marBottom w:val="0"/>
                  <w:divBdr>
                    <w:top w:val="none" w:sz="0" w:space="0" w:color="auto"/>
                    <w:left w:val="none" w:sz="0" w:space="0" w:color="auto"/>
                    <w:bottom w:val="none" w:sz="0" w:space="0" w:color="auto"/>
                    <w:right w:val="none" w:sz="0" w:space="0" w:color="auto"/>
                  </w:divBdr>
                  <w:divsChild>
                    <w:div w:id="862397704">
                      <w:marLeft w:val="750"/>
                      <w:marRight w:val="0"/>
                      <w:marTop w:val="0"/>
                      <w:marBottom w:val="0"/>
                      <w:divBdr>
                        <w:top w:val="none" w:sz="0" w:space="0" w:color="auto"/>
                        <w:left w:val="none" w:sz="0" w:space="0" w:color="auto"/>
                        <w:bottom w:val="none" w:sz="0" w:space="0" w:color="auto"/>
                        <w:right w:val="none" w:sz="0" w:space="0" w:color="auto"/>
                      </w:divBdr>
                    </w:div>
                    <w:div w:id="724329473">
                      <w:marLeft w:val="750"/>
                      <w:marRight w:val="0"/>
                      <w:marTop w:val="0"/>
                      <w:marBottom w:val="0"/>
                      <w:divBdr>
                        <w:top w:val="none" w:sz="0" w:space="0" w:color="auto"/>
                        <w:left w:val="none" w:sz="0" w:space="0" w:color="auto"/>
                        <w:bottom w:val="none" w:sz="0" w:space="0" w:color="auto"/>
                        <w:right w:val="none" w:sz="0" w:space="0" w:color="auto"/>
                      </w:divBdr>
                    </w:div>
                  </w:divsChild>
                </w:div>
                <w:div w:id="1253930808">
                  <w:marLeft w:val="300"/>
                  <w:marRight w:val="0"/>
                  <w:marTop w:val="75"/>
                  <w:marBottom w:val="0"/>
                  <w:divBdr>
                    <w:top w:val="none" w:sz="0" w:space="0" w:color="auto"/>
                    <w:left w:val="none" w:sz="0" w:space="0" w:color="auto"/>
                    <w:bottom w:val="none" w:sz="0" w:space="0" w:color="auto"/>
                    <w:right w:val="none" w:sz="0" w:space="0" w:color="auto"/>
                  </w:divBdr>
                  <w:divsChild>
                    <w:div w:id="1126317015">
                      <w:marLeft w:val="750"/>
                      <w:marRight w:val="0"/>
                      <w:marTop w:val="0"/>
                      <w:marBottom w:val="0"/>
                      <w:divBdr>
                        <w:top w:val="none" w:sz="0" w:space="0" w:color="auto"/>
                        <w:left w:val="none" w:sz="0" w:space="0" w:color="auto"/>
                        <w:bottom w:val="none" w:sz="0" w:space="0" w:color="auto"/>
                        <w:right w:val="none" w:sz="0" w:space="0" w:color="auto"/>
                      </w:divBdr>
                    </w:div>
                  </w:divsChild>
                </w:div>
                <w:div w:id="1505588480">
                  <w:marLeft w:val="300"/>
                  <w:marRight w:val="0"/>
                  <w:marTop w:val="75"/>
                  <w:marBottom w:val="0"/>
                  <w:divBdr>
                    <w:top w:val="none" w:sz="0" w:space="0" w:color="auto"/>
                    <w:left w:val="none" w:sz="0" w:space="0" w:color="auto"/>
                    <w:bottom w:val="none" w:sz="0" w:space="0" w:color="auto"/>
                    <w:right w:val="none" w:sz="0" w:space="0" w:color="auto"/>
                  </w:divBdr>
                  <w:divsChild>
                    <w:div w:id="1268387699">
                      <w:marLeft w:val="750"/>
                      <w:marRight w:val="0"/>
                      <w:marTop w:val="0"/>
                      <w:marBottom w:val="0"/>
                      <w:divBdr>
                        <w:top w:val="none" w:sz="0" w:space="0" w:color="auto"/>
                        <w:left w:val="none" w:sz="0" w:space="0" w:color="auto"/>
                        <w:bottom w:val="none" w:sz="0" w:space="0" w:color="auto"/>
                        <w:right w:val="none" w:sz="0" w:space="0" w:color="auto"/>
                      </w:divBdr>
                    </w:div>
                    <w:div w:id="899748728">
                      <w:marLeft w:val="750"/>
                      <w:marRight w:val="0"/>
                      <w:marTop w:val="0"/>
                      <w:marBottom w:val="0"/>
                      <w:divBdr>
                        <w:top w:val="none" w:sz="0" w:space="0" w:color="auto"/>
                        <w:left w:val="none" w:sz="0" w:space="0" w:color="auto"/>
                        <w:bottom w:val="none" w:sz="0" w:space="0" w:color="auto"/>
                        <w:right w:val="none" w:sz="0" w:space="0" w:color="auto"/>
                      </w:divBdr>
                    </w:div>
                    <w:div w:id="1997223979">
                      <w:marLeft w:val="750"/>
                      <w:marRight w:val="0"/>
                      <w:marTop w:val="0"/>
                      <w:marBottom w:val="0"/>
                      <w:divBdr>
                        <w:top w:val="none" w:sz="0" w:space="0" w:color="auto"/>
                        <w:left w:val="none" w:sz="0" w:space="0" w:color="auto"/>
                        <w:bottom w:val="none" w:sz="0" w:space="0" w:color="auto"/>
                        <w:right w:val="none" w:sz="0" w:space="0" w:color="auto"/>
                      </w:divBdr>
                    </w:div>
                  </w:divsChild>
                </w:div>
                <w:div w:id="62796796">
                  <w:marLeft w:val="300"/>
                  <w:marRight w:val="0"/>
                  <w:marTop w:val="75"/>
                  <w:marBottom w:val="0"/>
                  <w:divBdr>
                    <w:top w:val="none" w:sz="0" w:space="0" w:color="auto"/>
                    <w:left w:val="none" w:sz="0" w:space="0" w:color="auto"/>
                    <w:bottom w:val="none" w:sz="0" w:space="0" w:color="auto"/>
                    <w:right w:val="none" w:sz="0" w:space="0" w:color="auto"/>
                  </w:divBdr>
                  <w:divsChild>
                    <w:div w:id="1056971000">
                      <w:marLeft w:val="750"/>
                      <w:marRight w:val="0"/>
                      <w:marTop w:val="0"/>
                      <w:marBottom w:val="0"/>
                      <w:divBdr>
                        <w:top w:val="none" w:sz="0" w:space="0" w:color="auto"/>
                        <w:left w:val="none" w:sz="0" w:space="0" w:color="auto"/>
                        <w:bottom w:val="none" w:sz="0" w:space="0" w:color="auto"/>
                        <w:right w:val="none" w:sz="0" w:space="0" w:color="auto"/>
                      </w:divBdr>
                    </w:div>
                  </w:divsChild>
                </w:div>
                <w:div w:id="1067608633">
                  <w:marLeft w:val="300"/>
                  <w:marRight w:val="0"/>
                  <w:marTop w:val="75"/>
                  <w:marBottom w:val="0"/>
                  <w:divBdr>
                    <w:top w:val="none" w:sz="0" w:space="0" w:color="auto"/>
                    <w:left w:val="none" w:sz="0" w:space="0" w:color="auto"/>
                    <w:bottom w:val="none" w:sz="0" w:space="0" w:color="auto"/>
                    <w:right w:val="none" w:sz="0" w:space="0" w:color="auto"/>
                  </w:divBdr>
                  <w:divsChild>
                    <w:div w:id="1949581814">
                      <w:marLeft w:val="750"/>
                      <w:marRight w:val="0"/>
                      <w:marTop w:val="0"/>
                      <w:marBottom w:val="0"/>
                      <w:divBdr>
                        <w:top w:val="none" w:sz="0" w:space="0" w:color="auto"/>
                        <w:left w:val="none" w:sz="0" w:space="0" w:color="auto"/>
                        <w:bottom w:val="none" w:sz="0" w:space="0" w:color="auto"/>
                        <w:right w:val="none" w:sz="0" w:space="0" w:color="auto"/>
                      </w:divBdr>
                    </w:div>
                    <w:div w:id="179784186">
                      <w:marLeft w:val="750"/>
                      <w:marRight w:val="0"/>
                      <w:marTop w:val="0"/>
                      <w:marBottom w:val="0"/>
                      <w:divBdr>
                        <w:top w:val="none" w:sz="0" w:space="0" w:color="auto"/>
                        <w:left w:val="none" w:sz="0" w:space="0" w:color="auto"/>
                        <w:bottom w:val="none" w:sz="0" w:space="0" w:color="auto"/>
                        <w:right w:val="none" w:sz="0" w:space="0" w:color="auto"/>
                      </w:divBdr>
                    </w:div>
                    <w:div w:id="467552122">
                      <w:marLeft w:val="750"/>
                      <w:marRight w:val="0"/>
                      <w:marTop w:val="0"/>
                      <w:marBottom w:val="0"/>
                      <w:divBdr>
                        <w:top w:val="none" w:sz="0" w:space="0" w:color="auto"/>
                        <w:left w:val="none" w:sz="0" w:space="0" w:color="auto"/>
                        <w:bottom w:val="none" w:sz="0" w:space="0" w:color="auto"/>
                        <w:right w:val="none" w:sz="0" w:space="0" w:color="auto"/>
                      </w:divBdr>
                    </w:div>
                  </w:divsChild>
                </w:div>
                <w:div w:id="521675602">
                  <w:marLeft w:val="300"/>
                  <w:marRight w:val="0"/>
                  <w:marTop w:val="75"/>
                  <w:marBottom w:val="0"/>
                  <w:divBdr>
                    <w:top w:val="none" w:sz="0" w:space="0" w:color="auto"/>
                    <w:left w:val="none" w:sz="0" w:space="0" w:color="auto"/>
                    <w:bottom w:val="none" w:sz="0" w:space="0" w:color="auto"/>
                    <w:right w:val="none" w:sz="0" w:space="0" w:color="auto"/>
                  </w:divBdr>
                  <w:divsChild>
                    <w:div w:id="673731547">
                      <w:marLeft w:val="750"/>
                      <w:marRight w:val="0"/>
                      <w:marTop w:val="0"/>
                      <w:marBottom w:val="0"/>
                      <w:divBdr>
                        <w:top w:val="none" w:sz="0" w:space="0" w:color="auto"/>
                        <w:left w:val="none" w:sz="0" w:space="0" w:color="auto"/>
                        <w:bottom w:val="none" w:sz="0" w:space="0" w:color="auto"/>
                        <w:right w:val="none" w:sz="0" w:space="0" w:color="auto"/>
                      </w:divBdr>
                    </w:div>
                  </w:divsChild>
                </w:div>
                <w:div w:id="316152281">
                  <w:marLeft w:val="300"/>
                  <w:marRight w:val="0"/>
                  <w:marTop w:val="75"/>
                  <w:marBottom w:val="0"/>
                  <w:divBdr>
                    <w:top w:val="none" w:sz="0" w:space="0" w:color="auto"/>
                    <w:left w:val="none" w:sz="0" w:space="0" w:color="auto"/>
                    <w:bottom w:val="none" w:sz="0" w:space="0" w:color="auto"/>
                    <w:right w:val="none" w:sz="0" w:space="0" w:color="auto"/>
                  </w:divBdr>
                  <w:divsChild>
                    <w:div w:id="423460733">
                      <w:marLeft w:val="750"/>
                      <w:marRight w:val="0"/>
                      <w:marTop w:val="0"/>
                      <w:marBottom w:val="0"/>
                      <w:divBdr>
                        <w:top w:val="none" w:sz="0" w:space="0" w:color="auto"/>
                        <w:left w:val="none" w:sz="0" w:space="0" w:color="auto"/>
                        <w:bottom w:val="none" w:sz="0" w:space="0" w:color="auto"/>
                        <w:right w:val="none" w:sz="0" w:space="0" w:color="auto"/>
                      </w:divBdr>
                    </w:div>
                    <w:div w:id="327052793">
                      <w:marLeft w:val="750"/>
                      <w:marRight w:val="0"/>
                      <w:marTop w:val="0"/>
                      <w:marBottom w:val="0"/>
                      <w:divBdr>
                        <w:top w:val="none" w:sz="0" w:space="0" w:color="auto"/>
                        <w:left w:val="none" w:sz="0" w:space="0" w:color="auto"/>
                        <w:bottom w:val="none" w:sz="0" w:space="0" w:color="auto"/>
                        <w:right w:val="none" w:sz="0" w:space="0" w:color="auto"/>
                      </w:divBdr>
                    </w:div>
                  </w:divsChild>
                </w:div>
                <w:div w:id="469443786">
                  <w:marLeft w:val="300"/>
                  <w:marRight w:val="0"/>
                  <w:marTop w:val="75"/>
                  <w:marBottom w:val="0"/>
                  <w:divBdr>
                    <w:top w:val="none" w:sz="0" w:space="0" w:color="auto"/>
                    <w:left w:val="none" w:sz="0" w:space="0" w:color="auto"/>
                    <w:bottom w:val="none" w:sz="0" w:space="0" w:color="auto"/>
                    <w:right w:val="none" w:sz="0" w:space="0" w:color="auto"/>
                  </w:divBdr>
                  <w:divsChild>
                    <w:div w:id="617225375">
                      <w:marLeft w:val="750"/>
                      <w:marRight w:val="0"/>
                      <w:marTop w:val="0"/>
                      <w:marBottom w:val="0"/>
                      <w:divBdr>
                        <w:top w:val="none" w:sz="0" w:space="0" w:color="auto"/>
                        <w:left w:val="none" w:sz="0" w:space="0" w:color="auto"/>
                        <w:bottom w:val="none" w:sz="0" w:space="0" w:color="auto"/>
                        <w:right w:val="none" w:sz="0" w:space="0" w:color="auto"/>
                      </w:divBdr>
                    </w:div>
                  </w:divsChild>
                </w:div>
                <w:div w:id="1495216624">
                  <w:marLeft w:val="300"/>
                  <w:marRight w:val="0"/>
                  <w:marTop w:val="75"/>
                  <w:marBottom w:val="0"/>
                  <w:divBdr>
                    <w:top w:val="none" w:sz="0" w:space="0" w:color="auto"/>
                    <w:left w:val="none" w:sz="0" w:space="0" w:color="auto"/>
                    <w:bottom w:val="none" w:sz="0" w:space="0" w:color="auto"/>
                    <w:right w:val="none" w:sz="0" w:space="0" w:color="auto"/>
                  </w:divBdr>
                  <w:divsChild>
                    <w:div w:id="2008439029">
                      <w:marLeft w:val="750"/>
                      <w:marRight w:val="0"/>
                      <w:marTop w:val="0"/>
                      <w:marBottom w:val="0"/>
                      <w:divBdr>
                        <w:top w:val="none" w:sz="0" w:space="0" w:color="auto"/>
                        <w:left w:val="none" w:sz="0" w:space="0" w:color="auto"/>
                        <w:bottom w:val="none" w:sz="0" w:space="0" w:color="auto"/>
                        <w:right w:val="none" w:sz="0" w:space="0" w:color="auto"/>
                      </w:divBdr>
                    </w:div>
                  </w:divsChild>
                </w:div>
                <w:div w:id="341585682">
                  <w:marLeft w:val="300"/>
                  <w:marRight w:val="0"/>
                  <w:marTop w:val="75"/>
                  <w:marBottom w:val="0"/>
                  <w:divBdr>
                    <w:top w:val="none" w:sz="0" w:space="0" w:color="auto"/>
                    <w:left w:val="none" w:sz="0" w:space="0" w:color="auto"/>
                    <w:bottom w:val="none" w:sz="0" w:space="0" w:color="auto"/>
                    <w:right w:val="none" w:sz="0" w:space="0" w:color="auto"/>
                  </w:divBdr>
                  <w:divsChild>
                    <w:div w:id="1218786074">
                      <w:marLeft w:val="750"/>
                      <w:marRight w:val="0"/>
                      <w:marTop w:val="0"/>
                      <w:marBottom w:val="0"/>
                      <w:divBdr>
                        <w:top w:val="none" w:sz="0" w:space="0" w:color="auto"/>
                        <w:left w:val="none" w:sz="0" w:space="0" w:color="auto"/>
                        <w:bottom w:val="none" w:sz="0" w:space="0" w:color="auto"/>
                        <w:right w:val="none" w:sz="0" w:space="0" w:color="auto"/>
                      </w:divBdr>
                    </w:div>
                  </w:divsChild>
                </w:div>
                <w:div w:id="1854371938">
                  <w:marLeft w:val="300"/>
                  <w:marRight w:val="0"/>
                  <w:marTop w:val="75"/>
                  <w:marBottom w:val="0"/>
                  <w:divBdr>
                    <w:top w:val="none" w:sz="0" w:space="0" w:color="auto"/>
                    <w:left w:val="none" w:sz="0" w:space="0" w:color="auto"/>
                    <w:bottom w:val="none" w:sz="0" w:space="0" w:color="auto"/>
                    <w:right w:val="none" w:sz="0" w:space="0" w:color="auto"/>
                  </w:divBdr>
                </w:div>
                <w:div w:id="2510794">
                  <w:marLeft w:val="300"/>
                  <w:marRight w:val="0"/>
                  <w:marTop w:val="75"/>
                  <w:marBottom w:val="0"/>
                  <w:divBdr>
                    <w:top w:val="none" w:sz="0" w:space="0" w:color="auto"/>
                    <w:left w:val="none" w:sz="0" w:space="0" w:color="auto"/>
                    <w:bottom w:val="none" w:sz="0" w:space="0" w:color="auto"/>
                    <w:right w:val="none" w:sz="0" w:space="0" w:color="auto"/>
                  </w:divBdr>
                </w:div>
                <w:div w:id="575165868">
                  <w:marLeft w:val="300"/>
                  <w:marRight w:val="0"/>
                  <w:marTop w:val="75"/>
                  <w:marBottom w:val="0"/>
                  <w:divBdr>
                    <w:top w:val="none" w:sz="0" w:space="0" w:color="auto"/>
                    <w:left w:val="none" w:sz="0" w:space="0" w:color="auto"/>
                    <w:bottom w:val="none" w:sz="0" w:space="0" w:color="auto"/>
                    <w:right w:val="none" w:sz="0" w:space="0" w:color="auto"/>
                  </w:divBdr>
                  <w:divsChild>
                    <w:div w:id="641663484">
                      <w:marLeft w:val="750"/>
                      <w:marRight w:val="0"/>
                      <w:marTop w:val="0"/>
                      <w:marBottom w:val="0"/>
                      <w:divBdr>
                        <w:top w:val="none" w:sz="0" w:space="0" w:color="auto"/>
                        <w:left w:val="none" w:sz="0" w:space="0" w:color="auto"/>
                        <w:bottom w:val="none" w:sz="0" w:space="0" w:color="auto"/>
                        <w:right w:val="none" w:sz="0" w:space="0" w:color="auto"/>
                      </w:divBdr>
                    </w:div>
                    <w:div w:id="741754789">
                      <w:marLeft w:val="750"/>
                      <w:marRight w:val="0"/>
                      <w:marTop w:val="0"/>
                      <w:marBottom w:val="0"/>
                      <w:divBdr>
                        <w:top w:val="none" w:sz="0" w:space="0" w:color="auto"/>
                        <w:left w:val="none" w:sz="0" w:space="0" w:color="auto"/>
                        <w:bottom w:val="none" w:sz="0" w:space="0" w:color="auto"/>
                        <w:right w:val="none" w:sz="0" w:space="0" w:color="auto"/>
                      </w:divBdr>
                    </w:div>
                  </w:divsChild>
                </w:div>
                <w:div w:id="1109426173">
                  <w:marLeft w:val="300"/>
                  <w:marRight w:val="0"/>
                  <w:marTop w:val="75"/>
                  <w:marBottom w:val="0"/>
                  <w:divBdr>
                    <w:top w:val="none" w:sz="0" w:space="0" w:color="auto"/>
                    <w:left w:val="none" w:sz="0" w:space="0" w:color="auto"/>
                    <w:bottom w:val="none" w:sz="0" w:space="0" w:color="auto"/>
                    <w:right w:val="none" w:sz="0" w:space="0" w:color="auto"/>
                  </w:divBdr>
                  <w:divsChild>
                    <w:div w:id="1385762485">
                      <w:marLeft w:val="750"/>
                      <w:marRight w:val="0"/>
                      <w:marTop w:val="0"/>
                      <w:marBottom w:val="0"/>
                      <w:divBdr>
                        <w:top w:val="none" w:sz="0" w:space="0" w:color="auto"/>
                        <w:left w:val="none" w:sz="0" w:space="0" w:color="auto"/>
                        <w:bottom w:val="none" w:sz="0" w:space="0" w:color="auto"/>
                        <w:right w:val="none" w:sz="0" w:space="0" w:color="auto"/>
                      </w:divBdr>
                    </w:div>
                  </w:divsChild>
                </w:div>
                <w:div w:id="824786942">
                  <w:marLeft w:val="300"/>
                  <w:marRight w:val="0"/>
                  <w:marTop w:val="75"/>
                  <w:marBottom w:val="0"/>
                  <w:divBdr>
                    <w:top w:val="none" w:sz="0" w:space="0" w:color="auto"/>
                    <w:left w:val="none" w:sz="0" w:space="0" w:color="auto"/>
                    <w:bottom w:val="none" w:sz="0" w:space="0" w:color="auto"/>
                    <w:right w:val="none" w:sz="0" w:space="0" w:color="auto"/>
                  </w:divBdr>
                  <w:divsChild>
                    <w:div w:id="827748653">
                      <w:marLeft w:val="750"/>
                      <w:marRight w:val="0"/>
                      <w:marTop w:val="0"/>
                      <w:marBottom w:val="0"/>
                      <w:divBdr>
                        <w:top w:val="none" w:sz="0" w:space="0" w:color="auto"/>
                        <w:left w:val="none" w:sz="0" w:space="0" w:color="auto"/>
                        <w:bottom w:val="none" w:sz="0" w:space="0" w:color="auto"/>
                        <w:right w:val="none" w:sz="0" w:space="0" w:color="auto"/>
                      </w:divBdr>
                    </w:div>
                    <w:div w:id="1730835175">
                      <w:marLeft w:val="750"/>
                      <w:marRight w:val="0"/>
                      <w:marTop w:val="0"/>
                      <w:marBottom w:val="0"/>
                      <w:divBdr>
                        <w:top w:val="none" w:sz="0" w:space="0" w:color="auto"/>
                        <w:left w:val="none" w:sz="0" w:space="0" w:color="auto"/>
                        <w:bottom w:val="none" w:sz="0" w:space="0" w:color="auto"/>
                        <w:right w:val="none" w:sz="0" w:space="0" w:color="auto"/>
                      </w:divBdr>
                    </w:div>
                    <w:div w:id="864635086">
                      <w:marLeft w:val="750"/>
                      <w:marRight w:val="0"/>
                      <w:marTop w:val="0"/>
                      <w:marBottom w:val="0"/>
                      <w:divBdr>
                        <w:top w:val="none" w:sz="0" w:space="0" w:color="auto"/>
                        <w:left w:val="none" w:sz="0" w:space="0" w:color="auto"/>
                        <w:bottom w:val="none" w:sz="0" w:space="0" w:color="auto"/>
                        <w:right w:val="none" w:sz="0" w:space="0" w:color="auto"/>
                      </w:divBdr>
                    </w:div>
                  </w:divsChild>
                </w:div>
                <w:div w:id="721714921">
                  <w:marLeft w:val="300"/>
                  <w:marRight w:val="0"/>
                  <w:marTop w:val="75"/>
                  <w:marBottom w:val="0"/>
                  <w:divBdr>
                    <w:top w:val="none" w:sz="0" w:space="0" w:color="auto"/>
                    <w:left w:val="none" w:sz="0" w:space="0" w:color="auto"/>
                    <w:bottom w:val="none" w:sz="0" w:space="0" w:color="auto"/>
                    <w:right w:val="none" w:sz="0" w:space="0" w:color="auto"/>
                  </w:divBdr>
                  <w:divsChild>
                    <w:div w:id="433090636">
                      <w:marLeft w:val="750"/>
                      <w:marRight w:val="0"/>
                      <w:marTop w:val="0"/>
                      <w:marBottom w:val="0"/>
                      <w:divBdr>
                        <w:top w:val="none" w:sz="0" w:space="0" w:color="auto"/>
                        <w:left w:val="none" w:sz="0" w:space="0" w:color="auto"/>
                        <w:bottom w:val="none" w:sz="0" w:space="0" w:color="auto"/>
                        <w:right w:val="none" w:sz="0" w:space="0" w:color="auto"/>
                      </w:divBdr>
                    </w:div>
                  </w:divsChild>
                </w:div>
                <w:div w:id="583534260">
                  <w:marLeft w:val="300"/>
                  <w:marRight w:val="0"/>
                  <w:marTop w:val="75"/>
                  <w:marBottom w:val="0"/>
                  <w:divBdr>
                    <w:top w:val="none" w:sz="0" w:space="0" w:color="auto"/>
                    <w:left w:val="none" w:sz="0" w:space="0" w:color="auto"/>
                    <w:bottom w:val="none" w:sz="0" w:space="0" w:color="auto"/>
                    <w:right w:val="none" w:sz="0" w:space="0" w:color="auto"/>
                  </w:divBdr>
                  <w:divsChild>
                    <w:div w:id="1359504804">
                      <w:marLeft w:val="750"/>
                      <w:marRight w:val="0"/>
                      <w:marTop w:val="0"/>
                      <w:marBottom w:val="0"/>
                      <w:divBdr>
                        <w:top w:val="none" w:sz="0" w:space="0" w:color="auto"/>
                        <w:left w:val="none" w:sz="0" w:space="0" w:color="auto"/>
                        <w:bottom w:val="none" w:sz="0" w:space="0" w:color="auto"/>
                        <w:right w:val="none" w:sz="0" w:space="0" w:color="auto"/>
                      </w:divBdr>
                    </w:div>
                    <w:div w:id="1995908977">
                      <w:marLeft w:val="750"/>
                      <w:marRight w:val="0"/>
                      <w:marTop w:val="0"/>
                      <w:marBottom w:val="0"/>
                      <w:divBdr>
                        <w:top w:val="none" w:sz="0" w:space="0" w:color="auto"/>
                        <w:left w:val="none" w:sz="0" w:space="0" w:color="auto"/>
                        <w:bottom w:val="none" w:sz="0" w:space="0" w:color="auto"/>
                        <w:right w:val="none" w:sz="0" w:space="0" w:color="auto"/>
                      </w:divBdr>
                    </w:div>
                    <w:div w:id="712311352">
                      <w:marLeft w:val="750"/>
                      <w:marRight w:val="0"/>
                      <w:marTop w:val="0"/>
                      <w:marBottom w:val="0"/>
                      <w:divBdr>
                        <w:top w:val="none" w:sz="0" w:space="0" w:color="auto"/>
                        <w:left w:val="none" w:sz="0" w:space="0" w:color="auto"/>
                        <w:bottom w:val="none" w:sz="0" w:space="0" w:color="auto"/>
                        <w:right w:val="none" w:sz="0" w:space="0" w:color="auto"/>
                      </w:divBdr>
                    </w:div>
                  </w:divsChild>
                </w:div>
                <w:div w:id="1836527665">
                  <w:marLeft w:val="300"/>
                  <w:marRight w:val="0"/>
                  <w:marTop w:val="75"/>
                  <w:marBottom w:val="0"/>
                  <w:divBdr>
                    <w:top w:val="none" w:sz="0" w:space="0" w:color="auto"/>
                    <w:left w:val="none" w:sz="0" w:space="0" w:color="auto"/>
                    <w:bottom w:val="none" w:sz="0" w:space="0" w:color="auto"/>
                    <w:right w:val="none" w:sz="0" w:space="0" w:color="auto"/>
                  </w:divBdr>
                  <w:divsChild>
                    <w:div w:id="970012649">
                      <w:marLeft w:val="750"/>
                      <w:marRight w:val="0"/>
                      <w:marTop w:val="0"/>
                      <w:marBottom w:val="0"/>
                      <w:divBdr>
                        <w:top w:val="none" w:sz="0" w:space="0" w:color="auto"/>
                        <w:left w:val="none" w:sz="0" w:space="0" w:color="auto"/>
                        <w:bottom w:val="none" w:sz="0" w:space="0" w:color="auto"/>
                        <w:right w:val="none" w:sz="0" w:space="0" w:color="auto"/>
                      </w:divBdr>
                    </w:div>
                  </w:divsChild>
                </w:div>
                <w:div w:id="1533226656">
                  <w:marLeft w:val="300"/>
                  <w:marRight w:val="0"/>
                  <w:marTop w:val="75"/>
                  <w:marBottom w:val="0"/>
                  <w:divBdr>
                    <w:top w:val="none" w:sz="0" w:space="0" w:color="auto"/>
                    <w:left w:val="none" w:sz="0" w:space="0" w:color="auto"/>
                    <w:bottom w:val="none" w:sz="0" w:space="0" w:color="auto"/>
                    <w:right w:val="none" w:sz="0" w:space="0" w:color="auto"/>
                  </w:divBdr>
                  <w:divsChild>
                    <w:div w:id="1376663267">
                      <w:marLeft w:val="750"/>
                      <w:marRight w:val="0"/>
                      <w:marTop w:val="0"/>
                      <w:marBottom w:val="0"/>
                      <w:divBdr>
                        <w:top w:val="none" w:sz="0" w:space="0" w:color="auto"/>
                        <w:left w:val="none" w:sz="0" w:space="0" w:color="auto"/>
                        <w:bottom w:val="none" w:sz="0" w:space="0" w:color="auto"/>
                        <w:right w:val="none" w:sz="0" w:space="0" w:color="auto"/>
                      </w:divBdr>
                    </w:div>
                    <w:div w:id="1089620005">
                      <w:marLeft w:val="750"/>
                      <w:marRight w:val="0"/>
                      <w:marTop w:val="0"/>
                      <w:marBottom w:val="0"/>
                      <w:divBdr>
                        <w:top w:val="none" w:sz="0" w:space="0" w:color="auto"/>
                        <w:left w:val="none" w:sz="0" w:space="0" w:color="auto"/>
                        <w:bottom w:val="none" w:sz="0" w:space="0" w:color="auto"/>
                        <w:right w:val="none" w:sz="0" w:space="0" w:color="auto"/>
                      </w:divBdr>
                    </w:div>
                  </w:divsChild>
                </w:div>
                <w:div w:id="48038787">
                  <w:marLeft w:val="300"/>
                  <w:marRight w:val="0"/>
                  <w:marTop w:val="75"/>
                  <w:marBottom w:val="0"/>
                  <w:divBdr>
                    <w:top w:val="none" w:sz="0" w:space="0" w:color="auto"/>
                    <w:left w:val="none" w:sz="0" w:space="0" w:color="auto"/>
                    <w:bottom w:val="none" w:sz="0" w:space="0" w:color="auto"/>
                    <w:right w:val="none" w:sz="0" w:space="0" w:color="auto"/>
                  </w:divBdr>
                  <w:divsChild>
                    <w:div w:id="1103764846">
                      <w:marLeft w:val="750"/>
                      <w:marRight w:val="0"/>
                      <w:marTop w:val="0"/>
                      <w:marBottom w:val="0"/>
                      <w:divBdr>
                        <w:top w:val="none" w:sz="0" w:space="0" w:color="auto"/>
                        <w:left w:val="none" w:sz="0" w:space="0" w:color="auto"/>
                        <w:bottom w:val="none" w:sz="0" w:space="0" w:color="auto"/>
                        <w:right w:val="none" w:sz="0" w:space="0" w:color="auto"/>
                      </w:divBdr>
                    </w:div>
                  </w:divsChild>
                </w:div>
                <w:div w:id="921136520">
                  <w:marLeft w:val="300"/>
                  <w:marRight w:val="0"/>
                  <w:marTop w:val="75"/>
                  <w:marBottom w:val="0"/>
                  <w:divBdr>
                    <w:top w:val="none" w:sz="0" w:space="0" w:color="auto"/>
                    <w:left w:val="none" w:sz="0" w:space="0" w:color="auto"/>
                    <w:bottom w:val="none" w:sz="0" w:space="0" w:color="auto"/>
                    <w:right w:val="none" w:sz="0" w:space="0" w:color="auto"/>
                  </w:divBdr>
                  <w:divsChild>
                    <w:div w:id="1089275102">
                      <w:marLeft w:val="750"/>
                      <w:marRight w:val="0"/>
                      <w:marTop w:val="0"/>
                      <w:marBottom w:val="0"/>
                      <w:divBdr>
                        <w:top w:val="none" w:sz="0" w:space="0" w:color="auto"/>
                        <w:left w:val="none" w:sz="0" w:space="0" w:color="auto"/>
                        <w:bottom w:val="none" w:sz="0" w:space="0" w:color="auto"/>
                        <w:right w:val="none" w:sz="0" w:space="0" w:color="auto"/>
                      </w:divBdr>
                    </w:div>
                  </w:divsChild>
                </w:div>
                <w:div w:id="2146115001">
                  <w:marLeft w:val="300"/>
                  <w:marRight w:val="0"/>
                  <w:marTop w:val="75"/>
                  <w:marBottom w:val="0"/>
                  <w:divBdr>
                    <w:top w:val="none" w:sz="0" w:space="0" w:color="auto"/>
                    <w:left w:val="none" w:sz="0" w:space="0" w:color="auto"/>
                    <w:bottom w:val="none" w:sz="0" w:space="0" w:color="auto"/>
                    <w:right w:val="none" w:sz="0" w:space="0" w:color="auto"/>
                  </w:divBdr>
                  <w:divsChild>
                    <w:div w:id="366566787">
                      <w:marLeft w:val="750"/>
                      <w:marRight w:val="0"/>
                      <w:marTop w:val="0"/>
                      <w:marBottom w:val="0"/>
                      <w:divBdr>
                        <w:top w:val="none" w:sz="0" w:space="0" w:color="auto"/>
                        <w:left w:val="none" w:sz="0" w:space="0" w:color="auto"/>
                        <w:bottom w:val="none" w:sz="0" w:space="0" w:color="auto"/>
                        <w:right w:val="none" w:sz="0" w:space="0" w:color="auto"/>
                      </w:divBdr>
                    </w:div>
                  </w:divsChild>
                </w:div>
                <w:div w:id="1569610705">
                  <w:marLeft w:val="300"/>
                  <w:marRight w:val="0"/>
                  <w:marTop w:val="75"/>
                  <w:marBottom w:val="0"/>
                  <w:divBdr>
                    <w:top w:val="none" w:sz="0" w:space="0" w:color="auto"/>
                    <w:left w:val="none" w:sz="0" w:space="0" w:color="auto"/>
                    <w:bottom w:val="none" w:sz="0" w:space="0" w:color="auto"/>
                    <w:right w:val="none" w:sz="0" w:space="0" w:color="auto"/>
                  </w:divBdr>
                </w:div>
                <w:div w:id="266885289">
                  <w:marLeft w:val="300"/>
                  <w:marRight w:val="0"/>
                  <w:marTop w:val="75"/>
                  <w:marBottom w:val="0"/>
                  <w:divBdr>
                    <w:top w:val="none" w:sz="0" w:space="0" w:color="auto"/>
                    <w:left w:val="none" w:sz="0" w:space="0" w:color="auto"/>
                    <w:bottom w:val="none" w:sz="0" w:space="0" w:color="auto"/>
                    <w:right w:val="none" w:sz="0" w:space="0" w:color="auto"/>
                  </w:divBdr>
                </w:div>
                <w:div w:id="425348919">
                  <w:marLeft w:val="300"/>
                  <w:marRight w:val="0"/>
                  <w:marTop w:val="75"/>
                  <w:marBottom w:val="0"/>
                  <w:divBdr>
                    <w:top w:val="none" w:sz="0" w:space="0" w:color="auto"/>
                    <w:left w:val="none" w:sz="0" w:space="0" w:color="auto"/>
                    <w:bottom w:val="none" w:sz="0" w:space="0" w:color="auto"/>
                    <w:right w:val="none" w:sz="0" w:space="0" w:color="auto"/>
                  </w:divBdr>
                  <w:divsChild>
                    <w:div w:id="1911771136">
                      <w:marLeft w:val="750"/>
                      <w:marRight w:val="0"/>
                      <w:marTop w:val="0"/>
                      <w:marBottom w:val="0"/>
                      <w:divBdr>
                        <w:top w:val="none" w:sz="0" w:space="0" w:color="auto"/>
                        <w:left w:val="none" w:sz="0" w:space="0" w:color="auto"/>
                        <w:bottom w:val="none" w:sz="0" w:space="0" w:color="auto"/>
                        <w:right w:val="none" w:sz="0" w:space="0" w:color="auto"/>
                      </w:divBdr>
                    </w:div>
                    <w:div w:id="1064569010">
                      <w:marLeft w:val="750"/>
                      <w:marRight w:val="0"/>
                      <w:marTop w:val="0"/>
                      <w:marBottom w:val="0"/>
                      <w:divBdr>
                        <w:top w:val="none" w:sz="0" w:space="0" w:color="auto"/>
                        <w:left w:val="none" w:sz="0" w:space="0" w:color="auto"/>
                        <w:bottom w:val="none" w:sz="0" w:space="0" w:color="auto"/>
                        <w:right w:val="none" w:sz="0" w:space="0" w:color="auto"/>
                      </w:divBdr>
                    </w:div>
                  </w:divsChild>
                </w:div>
                <w:div w:id="714281249">
                  <w:marLeft w:val="300"/>
                  <w:marRight w:val="0"/>
                  <w:marTop w:val="75"/>
                  <w:marBottom w:val="0"/>
                  <w:divBdr>
                    <w:top w:val="none" w:sz="0" w:space="0" w:color="auto"/>
                    <w:left w:val="none" w:sz="0" w:space="0" w:color="auto"/>
                    <w:bottom w:val="none" w:sz="0" w:space="0" w:color="auto"/>
                    <w:right w:val="none" w:sz="0" w:space="0" w:color="auto"/>
                  </w:divBdr>
                  <w:divsChild>
                    <w:div w:id="2114520202">
                      <w:marLeft w:val="750"/>
                      <w:marRight w:val="0"/>
                      <w:marTop w:val="0"/>
                      <w:marBottom w:val="0"/>
                      <w:divBdr>
                        <w:top w:val="none" w:sz="0" w:space="0" w:color="auto"/>
                        <w:left w:val="none" w:sz="0" w:space="0" w:color="auto"/>
                        <w:bottom w:val="none" w:sz="0" w:space="0" w:color="auto"/>
                        <w:right w:val="none" w:sz="0" w:space="0" w:color="auto"/>
                      </w:divBdr>
                    </w:div>
                  </w:divsChild>
                </w:div>
                <w:div w:id="1731230370">
                  <w:marLeft w:val="300"/>
                  <w:marRight w:val="0"/>
                  <w:marTop w:val="75"/>
                  <w:marBottom w:val="0"/>
                  <w:divBdr>
                    <w:top w:val="none" w:sz="0" w:space="0" w:color="auto"/>
                    <w:left w:val="none" w:sz="0" w:space="0" w:color="auto"/>
                    <w:bottom w:val="none" w:sz="0" w:space="0" w:color="auto"/>
                    <w:right w:val="none" w:sz="0" w:space="0" w:color="auto"/>
                  </w:divBdr>
                  <w:divsChild>
                    <w:div w:id="809325679">
                      <w:marLeft w:val="750"/>
                      <w:marRight w:val="0"/>
                      <w:marTop w:val="0"/>
                      <w:marBottom w:val="0"/>
                      <w:divBdr>
                        <w:top w:val="none" w:sz="0" w:space="0" w:color="auto"/>
                        <w:left w:val="none" w:sz="0" w:space="0" w:color="auto"/>
                        <w:bottom w:val="none" w:sz="0" w:space="0" w:color="auto"/>
                        <w:right w:val="none" w:sz="0" w:space="0" w:color="auto"/>
                      </w:divBdr>
                    </w:div>
                    <w:div w:id="910430024">
                      <w:marLeft w:val="750"/>
                      <w:marRight w:val="0"/>
                      <w:marTop w:val="0"/>
                      <w:marBottom w:val="0"/>
                      <w:divBdr>
                        <w:top w:val="none" w:sz="0" w:space="0" w:color="auto"/>
                        <w:left w:val="none" w:sz="0" w:space="0" w:color="auto"/>
                        <w:bottom w:val="none" w:sz="0" w:space="0" w:color="auto"/>
                        <w:right w:val="none" w:sz="0" w:space="0" w:color="auto"/>
                      </w:divBdr>
                    </w:div>
                    <w:div w:id="1257906624">
                      <w:marLeft w:val="750"/>
                      <w:marRight w:val="0"/>
                      <w:marTop w:val="0"/>
                      <w:marBottom w:val="0"/>
                      <w:divBdr>
                        <w:top w:val="none" w:sz="0" w:space="0" w:color="auto"/>
                        <w:left w:val="none" w:sz="0" w:space="0" w:color="auto"/>
                        <w:bottom w:val="none" w:sz="0" w:space="0" w:color="auto"/>
                        <w:right w:val="none" w:sz="0" w:space="0" w:color="auto"/>
                      </w:divBdr>
                    </w:div>
                  </w:divsChild>
                </w:div>
                <w:div w:id="50421602">
                  <w:marLeft w:val="300"/>
                  <w:marRight w:val="0"/>
                  <w:marTop w:val="75"/>
                  <w:marBottom w:val="0"/>
                  <w:divBdr>
                    <w:top w:val="none" w:sz="0" w:space="0" w:color="auto"/>
                    <w:left w:val="none" w:sz="0" w:space="0" w:color="auto"/>
                    <w:bottom w:val="none" w:sz="0" w:space="0" w:color="auto"/>
                    <w:right w:val="none" w:sz="0" w:space="0" w:color="auto"/>
                  </w:divBdr>
                  <w:divsChild>
                    <w:div w:id="1208756784">
                      <w:marLeft w:val="750"/>
                      <w:marRight w:val="0"/>
                      <w:marTop w:val="0"/>
                      <w:marBottom w:val="0"/>
                      <w:divBdr>
                        <w:top w:val="none" w:sz="0" w:space="0" w:color="auto"/>
                        <w:left w:val="none" w:sz="0" w:space="0" w:color="auto"/>
                        <w:bottom w:val="none" w:sz="0" w:space="0" w:color="auto"/>
                        <w:right w:val="none" w:sz="0" w:space="0" w:color="auto"/>
                      </w:divBdr>
                    </w:div>
                  </w:divsChild>
                </w:div>
                <w:div w:id="2055687413">
                  <w:marLeft w:val="300"/>
                  <w:marRight w:val="0"/>
                  <w:marTop w:val="75"/>
                  <w:marBottom w:val="0"/>
                  <w:divBdr>
                    <w:top w:val="none" w:sz="0" w:space="0" w:color="auto"/>
                    <w:left w:val="none" w:sz="0" w:space="0" w:color="auto"/>
                    <w:bottom w:val="none" w:sz="0" w:space="0" w:color="auto"/>
                    <w:right w:val="none" w:sz="0" w:space="0" w:color="auto"/>
                  </w:divBdr>
                  <w:divsChild>
                    <w:div w:id="1367482515">
                      <w:marLeft w:val="750"/>
                      <w:marRight w:val="0"/>
                      <w:marTop w:val="0"/>
                      <w:marBottom w:val="0"/>
                      <w:divBdr>
                        <w:top w:val="none" w:sz="0" w:space="0" w:color="auto"/>
                        <w:left w:val="none" w:sz="0" w:space="0" w:color="auto"/>
                        <w:bottom w:val="none" w:sz="0" w:space="0" w:color="auto"/>
                        <w:right w:val="none" w:sz="0" w:space="0" w:color="auto"/>
                      </w:divBdr>
                    </w:div>
                    <w:div w:id="1084179977">
                      <w:marLeft w:val="750"/>
                      <w:marRight w:val="0"/>
                      <w:marTop w:val="0"/>
                      <w:marBottom w:val="0"/>
                      <w:divBdr>
                        <w:top w:val="none" w:sz="0" w:space="0" w:color="auto"/>
                        <w:left w:val="none" w:sz="0" w:space="0" w:color="auto"/>
                        <w:bottom w:val="none" w:sz="0" w:space="0" w:color="auto"/>
                        <w:right w:val="none" w:sz="0" w:space="0" w:color="auto"/>
                      </w:divBdr>
                    </w:div>
                    <w:div w:id="1688018943">
                      <w:marLeft w:val="750"/>
                      <w:marRight w:val="0"/>
                      <w:marTop w:val="0"/>
                      <w:marBottom w:val="0"/>
                      <w:divBdr>
                        <w:top w:val="none" w:sz="0" w:space="0" w:color="auto"/>
                        <w:left w:val="none" w:sz="0" w:space="0" w:color="auto"/>
                        <w:bottom w:val="none" w:sz="0" w:space="0" w:color="auto"/>
                        <w:right w:val="none" w:sz="0" w:space="0" w:color="auto"/>
                      </w:divBdr>
                    </w:div>
                  </w:divsChild>
                </w:div>
                <w:div w:id="1566524393">
                  <w:marLeft w:val="300"/>
                  <w:marRight w:val="0"/>
                  <w:marTop w:val="75"/>
                  <w:marBottom w:val="0"/>
                  <w:divBdr>
                    <w:top w:val="none" w:sz="0" w:space="0" w:color="auto"/>
                    <w:left w:val="none" w:sz="0" w:space="0" w:color="auto"/>
                    <w:bottom w:val="none" w:sz="0" w:space="0" w:color="auto"/>
                    <w:right w:val="none" w:sz="0" w:space="0" w:color="auto"/>
                  </w:divBdr>
                  <w:divsChild>
                    <w:div w:id="2132672561">
                      <w:marLeft w:val="750"/>
                      <w:marRight w:val="0"/>
                      <w:marTop w:val="0"/>
                      <w:marBottom w:val="0"/>
                      <w:divBdr>
                        <w:top w:val="none" w:sz="0" w:space="0" w:color="auto"/>
                        <w:left w:val="none" w:sz="0" w:space="0" w:color="auto"/>
                        <w:bottom w:val="none" w:sz="0" w:space="0" w:color="auto"/>
                        <w:right w:val="none" w:sz="0" w:space="0" w:color="auto"/>
                      </w:divBdr>
                    </w:div>
                  </w:divsChild>
                </w:div>
                <w:div w:id="795758370">
                  <w:marLeft w:val="300"/>
                  <w:marRight w:val="0"/>
                  <w:marTop w:val="75"/>
                  <w:marBottom w:val="0"/>
                  <w:divBdr>
                    <w:top w:val="none" w:sz="0" w:space="0" w:color="auto"/>
                    <w:left w:val="none" w:sz="0" w:space="0" w:color="auto"/>
                    <w:bottom w:val="none" w:sz="0" w:space="0" w:color="auto"/>
                    <w:right w:val="none" w:sz="0" w:space="0" w:color="auto"/>
                  </w:divBdr>
                  <w:divsChild>
                    <w:div w:id="1407678773">
                      <w:marLeft w:val="750"/>
                      <w:marRight w:val="0"/>
                      <w:marTop w:val="0"/>
                      <w:marBottom w:val="0"/>
                      <w:divBdr>
                        <w:top w:val="none" w:sz="0" w:space="0" w:color="auto"/>
                        <w:left w:val="none" w:sz="0" w:space="0" w:color="auto"/>
                        <w:bottom w:val="none" w:sz="0" w:space="0" w:color="auto"/>
                        <w:right w:val="none" w:sz="0" w:space="0" w:color="auto"/>
                      </w:divBdr>
                    </w:div>
                    <w:div w:id="628559747">
                      <w:marLeft w:val="750"/>
                      <w:marRight w:val="0"/>
                      <w:marTop w:val="0"/>
                      <w:marBottom w:val="0"/>
                      <w:divBdr>
                        <w:top w:val="none" w:sz="0" w:space="0" w:color="auto"/>
                        <w:left w:val="none" w:sz="0" w:space="0" w:color="auto"/>
                        <w:bottom w:val="none" w:sz="0" w:space="0" w:color="auto"/>
                        <w:right w:val="none" w:sz="0" w:space="0" w:color="auto"/>
                      </w:divBdr>
                    </w:div>
                  </w:divsChild>
                </w:div>
                <w:div w:id="448429215">
                  <w:marLeft w:val="300"/>
                  <w:marRight w:val="0"/>
                  <w:marTop w:val="75"/>
                  <w:marBottom w:val="0"/>
                  <w:divBdr>
                    <w:top w:val="none" w:sz="0" w:space="0" w:color="auto"/>
                    <w:left w:val="none" w:sz="0" w:space="0" w:color="auto"/>
                    <w:bottom w:val="none" w:sz="0" w:space="0" w:color="auto"/>
                    <w:right w:val="none" w:sz="0" w:space="0" w:color="auto"/>
                  </w:divBdr>
                  <w:divsChild>
                    <w:div w:id="1892689660">
                      <w:marLeft w:val="750"/>
                      <w:marRight w:val="0"/>
                      <w:marTop w:val="0"/>
                      <w:marBottom w:val="0"/>
                      <w:divBdr>
                        <w:top w:val="none" w:sz="0" w:space="0" w:color="auto"/>
                        <w:left w:val="none" w:sz="0" w:space="0" w:color="auto"/>
                        <w:bottom w:val="none" w:sz="0" w:space="0" w:color="auto"/>
                        <w:right w:val="none" w:sz="0" w:space="0" w:color="auto"/>
                      </w:divBdr>
                    </w:div>
                  </w:divsChild>
                </w:div>
                <w:div w:id="2038306803">
                  <w:marLeft w:val="300"/>
                  <w:marRight w:val="0"/>
                  <w:marTop w:val="75"/>
                  <w:marBottom w:val="0"/>
                  <w:divBdr>
                    <w:top w:val="none" w:sz="0" w:space="0" w:color="auto"/>
                    <w:left w:val="none" w:sz="0" w:space="0" w:color="auto"/>
                    <w:bottom w:val="none" w:sz="0" w:space="0" w:color="auto"/>
                    <w:right w:val="none" w:sz="0" w:space="0" w:color="auto"/>
                  </w:divBdr>
                  <w:divsChild>
                    <w:div w:id="441652705">
                      <w:marLeft w:val="750"/>
                      <w:marRight w:val="0"/>
                      <w:marTop w:val="0"/>
                      <w:marBottom w:val="0"/>
                      <w:divBdr>
                        <w:top w:val="none" w:sz="0" w:space="0" w:color="auto"/>
                        <w:left w:val="none" w:sz="0" w:space="0" w:color="auto"/>
                        <w:bottom w:val="none" w:sz="0" w:space="0" w:color="auto"/>
                        <w:right w:val="none" w:sz="0" w:space="0" w:color="auto"/>
                      </w:divBdr>
                    </w:div>
                  </w:divsChild>
                </w:div>
                <w:div w:id="1460684377">
                  <w:marLeft w:val="300"/>
                  <w:marRight w:val="0"/>
                  <w:marTop w:val="75"/>
                  <w:marBottom w:val="0"/>
                  <w:divBdr>
                    <w:top w:val="none" w:sz="0" w:space="0" w:color="auto"/>
                    <w:left w:val="none" w:sz="0" w:space="0" w:color="auto"/>
                    <w:bottom w:val="none" w:sz="0" w:space="0" w:color="auto"/>
                    <w:right w:val="none" w:sz="0" w:space="0" w:color="auto"/>
                  </w:divBdr>
                  <w:divsChild>
                    <w:div w:id="1178151361">
                      <w:marLeft w:val="750"/>
                      <w:marRight w:val="0"/>
                      <w:marTop w:val="0"/>
                      <w:marBottom w:val="0"/>
                      <w:divBdr>
                        <w:top w:val="none" w:sz="0" w:space="0" w:color="auto"/>
                        <w:left w:val="none" w:sz="0" w:space="0" w:color="auto"/>
                        <w:bottom w:val="none" w:sz="0" w:space="0" w:color="auto"/>
                        <w:right w:val="none" w:sz="0" w:space="0" w:color="auto"/>
                      </w:divBdr>
                    </w:div>
                  </w:divsChild>
                </w:div>
                <w:div w:id="1779181090">
                  <w:marLeft w:val="300"/>
                  <w:marRight w:val="0"/>
                  <w:marTop w:val="75"/>
                  <w:marBottom w:val="0"/>
                  <w:divBdr>
                    <w:top w:val="none" w:sz="0" w:space="0" w:color="auto"/>
                    <w:left w:val="none" w:sz="0" w:space="0" w:color="auto"/>
                    <w:bottom w:val="none" w:sz="0" w:space="0" w:color="auto"/>
                    <w:right w:val="none" w:sz="0" w:space="0" w:color="auto"/>
                  </w:divBdr>
                </w:div>
                <w:div w:id="1793668072">
                  <w:marLeft w:val="300"/>
                  <w:marRight w:val="0"/>
                  <w:marTop w:val="75"/>
                  <w:marBottom w:val="0"/>
                  <w:divBdr>
                    <w:top w:val="none" w:sz="0" w:space="0" w:color="auto"/>
                    <w:left w:val="none" w:sz="0" w:space="0" w:color="auto"/>
                    <w:bottom w:val="none" w:sz="0" w:space="0" w:color="auto"/>
                    <w:right w:val="none" w:sz="0" w:space="0" w:color="auto"/>
                  </w:divBdr>
                </w:div>
                <w:div w:id="1707294002">
                  <w:marLeft w:val="300"/>
                  <w:marRight w:val="0"/>
                  <w:marTop w:val="75"/>
                  <w:marBottom w:val="0"/>
                  <w:divBdr>
                    <w:top w:val="none" w:sz="0" w:space="0" w:color="auto"/>
                    <w:left w:val="none" w:sz="0" w:space="0" w:color="auto"/>
                    <w:bottom w:val="none" w:sz="0" w:space="0" w:color="auto"/>
                    <w:right w:val="none" w:sz="0" w:space="0" w:color="auto"/>
                  </w:divBdr>
                  <w:divsChild>
                    <w:div w:id="1816411566">
                      <w:marLeft w:val="750"/>
                      <w:marRight w:val="0"/>
                      <w:marTop w:val="0"/>
                      <w:marBottom w:val="0"/>
                      <w:divBdr>
                        <w:top w:val="none" w:sz="0" w:space="0" w:color="auto"/>
                        <w:left w:val="none" w:sz="0" w:space="0" w:color="auto"/>
                        <w:bottom w:val="none" w:sz="0" w:space="0" w:color="auto"/>
                        <w:right w:val="none" w:sz="0" w:space="0" w:color="auto"/>
                      </w:divBdr>
                    </w:div>
                    <w:div w:id="1721245097">
                      <w:marLeft w:val="750"/>
                      <w:marRight w:val="0"/>
                      <w:marTop w:val="0"/>
                      <w:marBottom w:val="0"/>
                      <w:divBdr>
                        <w:top w:val="none" w:sz="0" w:space="0" w:color="auto"/>
                        <w:left w:val="none" w:sz="0" w:space="0" w:color="auto"/>
                        <w:bottom w:val="none" w:sz="0" w:space="0" w:color="auto"/>
                        <w:right w:val="none" w:sz="0" w:space="0" w:color="auto"/>
                      </w:divBdr>
                    </w:div>
                  </w:divsChild>
                </w:div>
                <w:div w:id="2074042420">
                  <w:marLeft w:val="300"/>
                  <w:marRight w:val="0"/>
                  <w:marTop w:val="75"/>
                  <w:marBottom w:val="0"/>
                  <w:divBdr>
                    <w:top w:val="none" w:sz="0" w:space="0" w:color="auto"/>
                    <w:left w:val="none" w:sz="0" w:space="0" w:color="auto"/>
                    <w:bottom w:val="none" w:sz="0" w:space="0" w:color="auto"/>
                    <w:right w:val="none" w:sz="0" w:space="0" w:color="auto"/>
                  </w:divBdr>
                  <w:divsChild>
                    <w:div w:id="1053237070">
                      <w:marLeft w:val="750"/>
                      <w:marRight w:val="0"/>
                      <w:marTop w:val="0"/>
                      <w:marBottom w:val="0"/>
                      <w:divBdr>
                        <w:top w:val="none" w:sz="0" w:space="0" w:color="auto"/>
                        <w:left w:val="none" w:sz="0" w:space="0" w:color="auto"/>
                        <w:bottom w:val="none" w:sz="0" w:space="0" w:color="auto"/>
                        <w:right w:val="none" w:sz="0" w:space="0" w:color="auto"/>
                      </w:divBdr>
                    </w:div>
                  </w:divsChild>
                </w:div>
                <w:div w:id="1843397980">
                  <w:marLeft w:val="300"/>
                  <w:marRight w:val="0"/>
                  <w:marTop w:val="75"/>
                  <w:marBottom w:val="0"/>
                  <w:divBdr>
                    <w:top w:val="none" w:sz="0" w:space="0" w:color="auto"/>
                    <w:left w:val="none" w:sz="0" w:space="0" w:color="auto"/>
                    <w:bottom w:val="none" w:sz="0" w:space="0" w:color="auto"/>
                    <w:right w:val="none" w:sz="0" w:space="0" w:color="auto"/>
                  </w:divBdr>
                  <w:divsChild>
                    <w:div w:id="1210337689">
                      <w:marLeft w:val="750"/>
                      <w:marRight w:val="0"/>
                      <w:marTop w:val="0"/>
                      <w:marBottom w:val="0"/>
                      <w:divBdr>
                        <w:top w:val="none" w:sz="0" w:space="0" w:color="auto"/>
                        <w:left w:val="none" w:sz="0" w:space="0" w:color="auto"/>
                        <w:bottom w:val="none" w:sz="0" w:space="0" w:color="auto"/>
                        <w:right w:val="none" w:sz="0" w:space="0" w:color="auto"/>
                      </w:divBdr>
                    </w:div>
                    <w:div w:id="146170211">
                      <w:marLeft w:val="750"/>
                      <w:marRight w:val="0"/>
                      <w:marTop w:val="0"/>
                      <w:marBottom w:val="0"/>
                      <w:divBdr>
                        <w:top w:val="none" w:sz="0" w:space="0" w:color="auto"/>
                        <w:left w:val="none" w:sz="0" w:space="0" w:color="auto"/>
                        <w:bottom w:val="none" w:sz="0" w:space="0" w:color="auto"/>
                        <w:right w:val="none" w:sz="0" w:space="0" w:color="auto"/>
                      </w:divBdr>
                    </w:div>
                    <w:div w:id="1111322414">
                      <w:marLeft w:val="750"/>
                      <w:marRight w:val="0"/>
                      <w:marTop w:val="0"/>
                      <w:marBottom w:val="0"/>
                      <w:divBdr>
                        <w:top w:val="none" w:sz="0" w:space="0" w:color="auto"/>
                        <w:left w:val="none" w:sz="0" w:space="0" w:color="auto"/>
                        <w:bottom w:val="none" w:sz="0" w:space="0" w:color="auto"/>
                        <w:right w:val="none" w:sz="0" w:space="0" w:color="auto"/>
                      </w:divBdr>
                    </w:div>
                  </w:divsChild>
                </w:div>
                <w:div w:id="1615474753">
                  <w:marLeft w:val="300"/>
                  <w:marRight w:val="0"/>
                  <w:marTop w:val="75"/>
                  <w:marBottom w:val="0"/>
                  <w:divBdr>
                    <w:top w:val="none" w:sz="0" w:space="0" w:color="auto"/>
                    <w:left w:val="none" w:sz="0" w:space="0" w:color="auto"/>
                    <w:bottom w:val="none" w:sz="0" w:space="0" w:color="auto"/>
                    <w:right w:val="none" w:sz="0" w:space="0" w:color="auto"/>
                  </w:divBdr>
                  <w:divsChild>
                    <w:div w:id="480925788">
                      <w:marLeft w:val="750"/>
                      <w:marRight w:val="0"/>
                      <w:marTop w:val="0"/>
                      <w:marBottom w:val="0"/>
                      <w:divBdr>
                        <w:top w:val="none" w:sz="0" w:space="0" w:color="auto"/>
                        <w:left w:val="none" w:sz="0" w:space="0" w:color="auto"/>
                        <w:bottom w:val="none" w:sz="0" w:space="0" w:color="auto"/>
                        <w:right w:val="none" w:sz="0" w:space="0" w:color="auto"/>
                      </w:divBdr>
                    </w:div>
                  </w:divsChild>
                </w:div>
                <w:div w:id="674577379">
                  <w:marLeft w:val="300"/>
                  <w:marRight w:val="0"/>
                  <w:marTop w:val="75"/>
                  <w:marBottom w:val="0"/>
                  <w:divBdr>
                    <w:top w:val="none" w:sz="0" w:space="0" w:color="auto"/>
                    <w:left w:val="none" w:sz="0" w:space="0" w:color="auto"/>
                    <w:bottom w:val="none" w:sz="0" w:space="0" w:color="auto"/>
                    <w:right w:val="none" w:sz="0" w:space="0" w:color="auto"/>
                  </w:divBdr>
                  <w:divsChild>
                    <w:div w:id="866018042">
                      <w:marLeft w:val="750"/>
                      <w:marRight w:val="0"/>
                      <w:marTop w:val="0"/>
                      <w:marBottom w:val="0"/>
                      <w:divBdr>
                        <w:top w:val="none" w:sz="0" w:space="0" w:color="auto"/>
                        <w:left w:val="none" w:sz="0" w:space="0" w:color="auto"/>
                        <w:bottom w:val="none" w:sz="0" w:space="0" w:color="auto"/>
                        <w:right w:val="none" w:sz="0" w:space="0" w:color="auto"/>
                      </w:divBdr>
                    </w:div>
                    <w:div w:id="1152408058">
                      <w:marLeft w:val="750"/>
                      <w:marRight w:val="0"/>
                      <w:marTop w:val="0"/>
                      <w:marBottom w:val="0"/>
                      <w:divBdr>
                        <w:top w:val="none" w:sz="0" w:space="0" w:color="auto"/>
                        <w:left w:val="none" w:sz="0" w:space="0" w:color="auto"/>
                        <w:bottom w:val="none" w:sz="0" w:space="0" w:color="auto"/>
                        <w:right w:val="none" w:sz="0" w:space="0" w:color="auto"/>
                      </w:divBdr>
                    </w:div>
                    <w:div w:id="2002856143">
                      <w:marLeft w:val="750"/>
                      <w:marRight w:val="0"/>
                      <w:marTop w:val="0"/>
                      <w:marBottom w:val="0"/>
                      <w:divBdr>
                        <w:top w:val="none" w:sz="0" w:space="0" w:color="auto"/>
                        <w:left w:val="none" w:sz="0" w:space="0" w:color="auto"/>
                        <w:bottom w:val="none" w:sz="0" w:space="0" w:color="auto"/>
                        <w:right w:val="none" w:sz="0" w:space="0" w:color="auto"/>
                      </w:divBdr>
                    </w:div>
                  </w:divsChild>
                </w:div>
                <w:div w:id="1572500108">
                  <w:marLeft w:val="300"/>
                  <w:marRight w:val="0"/>
                  <w:marTop w:val="75"/>
                  <w:marBottom w:val="0"/>
                  <w:divBdr>
                    <w:top w:val="none" w:sz="0" w:space="0" w:color="auto"/>
                    <w:left w:val="none" w:sz="0" w:space="0" w:color="auto"/>
                    <w:bottom w:val="none" w:sz="0" w:space="0" w:color="auto"/>
                    <w:right w:val="none" w:sz="0" w:space="0" w:color="auto"/>
                  </w:divBdr>
                  <w:divsChild>
                    <w:div w:id="448163123">
                      <w:marLeft w:val="750"/>
                      <w:marRight w:val="0"/>
                      <w:marTop w:val="0"/>
                      <w:marBottom w:val="0"/>
                      <w:divBdr>
                        <w:top w:val="none" w:sz="0" w:space="0" w:color="auto"/>
                        <w:left w:val="none" w:sz="0" w:space="0" w:color="auto"/>
                        <w:bottom w:val="none" w:sz="0" w:space="0" w:color="auto"/>
                        <w:right w:val="none" w:sz="0" w:space="0" w:color="auto"/>
                      </w:divBdr>
                    </w:div>
                  </w:divsChild>
                </w:div>
                <w:div w:id="894271063">
                  <w:marLeft w:val="300"/>
                  <w:marRight w:val="0"/>
                  <w:marTop w:val="75"/>
                  <w:marBottom w:val="0"/>
                  <w:divBdr>
                    <w:top w:val="none" w:sz="0" w:space="0" w:color="auto"/>
                    <w:left w:val="none" w:sz="0" w:space="0" w:color="auto"/>
                    <w:bottom w:val="none" w:sz="0" w:space="0" w:color="auto"/>
                    <w:right w:val="none" w:sz="0" w:space="0" w:color="auto"/>
                  </w:divBdr>
                  <w:divsChild>
                    <w:div w:id="410393076">
                      <w:marLeft w:val="750"/>
                      <w:marRight w:val="0"/>
                      <w:marTop w:val="0"/>
                      <w:marBottom w:val="0"/>
                      <w:divBdr>
                        <w:top w:val="none" w:sz="0" w:space="0" w:color="auto"/>
                        <w:left w:val="none" w:sz="0" w:space="0" w:color="auto"/>
                        <w:bottom w:val="none" w:sz="0" w:space="0" w:color="auto"/>
                        <w:right w:val="none" w:sz="0" w:space="0" w:color="auto"/>
                      </w:divBdr>
                    </w:div>
                    <w:div w:id="941495902">
                      <w:marLeft w:val="750"/>
                      <w:marRight w:val="0"/>
                      <w:marTop w:val="0"/>
                      <w:marBottom w:val="0"/>
                      <w:divBdr>
                        <w:top w:val="none" w:sz="0" w:space="0" w:color="auto"/>
                        <w:left w:val="none" w:sz="0" w:space="0" w:color="auto"/>
                        <w:bottom w:val="none" w:sz="0" w:space="0" w:color="auto"/>
                        <w:right w:val="none" w:sz="0" w:space="0" w:color="auto"/>
                      </w:divBdr>
                    </w:div>
                  </w:divsChild>
                </w:div>
                <w:div w:id="1841043798">
                  <w:marLeft w:val="300"/>
                  <w:marRight w:val="0"/>
                  <w:marTop w:val="75"/>
                  <w:marBottom w:val="0"/>
                  <w:divBdr>
                    <w:top w:val="none" w:sz="0" w:space="0" w:color="auto"/>
                    <w:left w:val="none" w:sz="0" w:space="0" w:color="auto"/>
                    <w:bottom w:val="none" w:sz="0" w:space="0" w:color="auto"/>
                    <w:right w:val="none" w:sz="0" w:space="0" w:color="auto"/>
                  </w:divBdr>
                  <w:divsChild>
                    <w:div w:id="214120902">
                      <w:marLeft w:val="750"/>
                      <w:marRight w:val="0"/>
                      <w:marTop w:val="0"/>
                      <w:marBottom w:val="0"/>
                      <w:divBdr>
                        <w:top w:val="none" w:sz="0" w:space="0" w:color="auto"/>
                        <w:left w:val="none" w:sz="0" w:space="0" w:color="auto"/>
                        <w:bottom w:val="none" w:sz="0" w:space="0" w:color="auto"/>
                        <w:right w:val="none" w:sz="0" w:space="0" w:color="auto"/>
                      </w:divBdr>
                    </w:div>
                  </w:divsChild>
                </w:div>
                <w:div w:id="597256590">
                  <w:marLeft w:val="300"/>
                  <w:marRight w:val="0"/>
                  <w:marTop w:val="75"/>
                  <w:marBottom w:val="0"/>
                  <w:divBdr>
                    <w:top w:val="none" w:sz="0" w:space="0" w:color="auto"/>
                    <w:left w:val="none" w:sz="0" w:space="0" w:color="auto"/>
                    <w:bottom w:val="none" w:sz="0" w:space="0" w:color="auto"/>
                    <w:right w:val="none" w:sz="0" w:space="0" w:color="auto"/>
                  </w:divBdr>
                  <w:divsChild>
                    <w:div w:id="2071347559">
                      <w:marLeft w:val="750"/>
                      <w:marRight w:val="0"/>
                      <w:marTop w:val="0"/>
                      <w:marBottom w:val="0"/>
                      <w:divBdr>
                        <w:top w:val="none" w:sz="0" w:space="0" w:color="auto"/>
                        <w:left w:val="none" w:sz="0" w:space="0" w:color="auto"/>
                        <w:bottom w:val="none" w:sz="0" w:space="0" w:color="auto"/>
                        <w:right w:val="none" w:sz="0" w:space="0" w:color="auto"/>
                      </w:divBdr>
                    </w:div>
                  </w:divsChild>
                </w:div>
                <w:div w:id="642856618">
                  <w:marLeft w:val="300"/>
                  <w:marRight w:val="0"/>
                  <w:marTop w:val="75"/>
                  <w:marBottom w:val="0"/>
                  <w:divBdr>
                    <w:top w:val="none" w:sz="0" w:space="0" w:color="auto"/>
                    <w:left w:val="none" w:sz="0" w:space="0" w:color="auto"/>
                    <w:bottom w:val="none" w:sz="0" w:space="0" w:color="auto"/>
                    <w:right w:val="none" w:sz="0" w:space="0" w:color="auto"/>
                  </w:divBdr>
                  <w:divsChild>
                    <w:div w:id="249196706">
                      <w:marLeft w:val="750"/>
                      <w:marRight w:val="0"/>
                      <w:marTop w:val="0"/>
                      <w:marBottom w:val="0"/>
                      <w:divBdr>
                        <w:top w:val="none" w:sz="0" w:space="0" w:color="auto"/>
                        <w:left w:val="none" w:sz="0" w:space="0" w:color="auto"/>
                        <w:bottom w:val="none" w:sz="0" w:space="0" w:color="auto"/>
                        <w:right w:val="none" w:sz="0" w:space="0" w:color="auto"/>
                      </w:divBdr>
                    </w:div>
                  </w:divsChild>
                </w:div>
                <w:div w:id="957680634">
                  <w:marLeft w:val="300"/>
                  <w:marRight w:val="0"/>
                  <w:marTop w:val="75"/>
                  <w:marBottom w:val="0"/>
                  <w:divBdr>
                    <w:top w:val="none" w:sz="0" w:space="0" w:color="auto"/>
                    <w:left w:val="none" w:sz="0" w:space="0" w:color="auto"/>
                    <w:bottom w:val="none" w:sz="0" w:space="0" w:color="auto"/>
                    <w:right w:val="none" w:sz="0" w:space="0" w:color="auto"/>
                  </w:divBdr>
                </w:div>
                <w:div w:id="1971131739">
                  <w:marLeft w:val="300"/>
                  <w:marRight w:val="0"/>
                  <w:marTop w:val="75"/>
                  <w:marBottom w:val="0"/>
                  <w:divBdr>
                    <w:top w:val="none" w:sz="0" w:space="0" w:color="auto"/>
                    <w:left w:val="none" w:sz="0" w:space="0" w:color="auto"/>
                    <w:bottom w:val="none" w:sz="0" w:space="0" w:color="auto"/>
                    <w:right w:val="none" w:sz="0" w:space="0" w:color="auto"/>
                  </w:divBdr>
                </w:div>
                <w:div w:id="1994916551">
                  <w:marLeft w:val="300"/>
                  <w:marRight w:val="0"/>
                  <w:marTop w:val="75"/>
                  <w:marBottom w:val="0"/>
                  <w:divBdr>
                    <w:top w:val="none" w:sz="0" w:space="0" w:color="auto"/>
                    <w:left w:val="none" w:sz="0" w:space="0" w:color="auto"/>
                    <w:bottom w:val="none" w:sz="0" w:space="0" w:color="auto"/>
                    <w:right w:val="none" w:sz="0" w:space="0" w:color="auto"/>
                  </w:divBdr>
                  <w:divsChild>
                    <w:div w:id="1229070054">
                      <w:marLeft w:val="750"/>
                      <w:marRight w:val="0"/>
                      <w:marTop w:val="0"/>
                      <w:marBottom w:val="0"/>
                      <w:divBdr>
                        <w:top w:val="none" w:sz="0" w:space="0" w:color="auto"/>
                        <w:left w:val="none" w:sz="0" w:space="0" w:color="auto"/>
                        <w:bottom w:val="none" w:sz="0" w:space="0" w:color="auto"/>
                        <w:right w:val="none" w:sz="0" w:space="0" w:color="auto"/>
                      </w:divBdr>
                    </w:div>
                    <w:div w:id="1779913540">
                      <w:marLeft w:val="750"/>
                      <w:marRight w:val="0"/>
                      <w:marTop w:val="0"/>
                      <w:marBottom w:val="0"/>
                      <w:divBdr>
                        <w:top w:val="none" w:sz="0" w:space="0" w:color="auto"/>
                        <w:left w:val="none" w:sz="0" w:space="0" w:color="auto"/>
                        <w:bottom w:val="none" w:sz="0" w:space="0" w:color="auto"/>
                        <w:right w:val="none" w:sz="0" w:space="0" w:color="auto"/>
                      </w:divBdr>
                    </w:div>
                  </w:divsChild>
                </w:div>
                <w:div w:id="923881589">
                  <w:marLeft w:val="300"/>
                  <w:marRight w:val="0"/>
                  <w:marTop w:val="75"/>
                  <w:marBottom w:val="0"/>
                  <w:divBdr>
                    <w:top w:val="none" w:sz="0" w:space="0" w:color="auto"/>
                    <w:left w:val="none" w:sz="0" w:space="0" w:color="auto"/>
                    <w:bottom w:val="none" w:sz="0" w:space="0" w:color="auto"/>
                    <w:right w:val="none" w:sz="0" w:space="0" w:color="auto"/>
                  </w:divBdr>
                  <w:divsChild>
                    <w:div w:id="180971202">
                      <w:marLeft w:val="750"/>
                      <w:marRight w:val="0"/>
                      <w:marTop w:val="0"/>
                      <w:marBottom w:val="0"/>
                      <w:divBdr>
                        <w:top w:val="none" w:sz="0" w:space="0" w:color="auto"/>
                        <w:left w:val="none" w:sz="0" w:space="0" w:color="auto"/>
                        <w:bottom w:val="none" w:sz="0" w:space="0" w:color="auto"/>
                        <w:right w:val="none" w:sz="0" w:space="0" w:color="auto"/>
                      </w:divBdr>
                    </w:div>
                  </w:divsChild>
                </w:div>
                <w:div w:id="217858165">
                  <w:marLeft w:val="300"/>
                  <w:marRight w:val="0"/>
                  <w:marTop w:val="75"/>
                  <w:marBottom w:val="0"/>
                  <w:divBdr>
                    <w:top w:val="none" w:sz="0" w:space="0" w:color="auto"/>
                    <w:left w:val="none" w:sz="0" w:space="0" w:color="auto"/>
                    <w:bottom w:val="none" w:sz="0" w:space="0" w:color="auto"/>
                    <w:right w:val="none" w:sz="0" w:space="0" w:color="auto"/>
                  </w:divBdr>
                  <w:divsChild>
                    <w:div w:id="630095200">
                      <w:marLeft w:val="750"/>
                      <w:marRight w:val="0"/>
                      <w:marTop w:val="0"/>
                      <w:marBottom w:val="0"/>
                      <w:divBdr>
                        <w:top w:val="none" w:sz="0" w:space="0" w:color="auto"/>
                        <w:left w:val="none" w:sz="0" w:space="0" w:color="auto"/>
                        <w:bottom w:val="none" w:sz="0" w:space="0" w:color="auto"/>
                        <w:right w:val="none" w:sz="0" w:space="0" w:color="auto"/>
                      </w:divBdr>
                    </w:div>
                    <w:div w:id="1937325828">
                      <w:marLeft w:val="750"/>
                      <w:marRight w:val="0"/>
                      <w:marTop w:val="0"/>
                      <w:marBottom w:val="0"/>
                      <w:divBdr>
                        <w:top w:val="none" w:sz="0" w:space="0" w:color="auto"/>
                        <w:left w:val="none" w:sz="0" w:space="0" w:color="auto"/>
                        <w:bottom w:val="none" w:sz="0" w:space="0" w:color="auto"/>
                        <w:right w:val="none" w:sz="0" w:space="0" w:color="auto"/>
                      </w:divBdr>
                    </w:div>
                    <w:div w:id="674958520">
                      <w:marLeft w:val="750"/>
                      <w:marRight w:val="0"/>
                      <w:marTop w:val="0"/>
                      <w:marBottom w:val="0"/>
                      <w:divBdr>
                        <w:top w:val="none" w:sz="0" w:space="0" w:color="auto"/>
                        <w:left w:val="none" w:sz="0" w:space="0" w:color="auto"/>
                        <w:bottom w:val="none" w:sz="0" w:space="0" w:color="auto"/>
                        <w:right w:val="none" w:sz="0" w:space="0" w:color="auto"/>
                      </w:divBdr>
                    </w:div>
                  </w:divsChild>
                </w:div>
                <w:div w:id="85075435">
                  <w:marLeft w:val="300"/>
                  <w:marRight w:val="0"/>
                  <w:marTop w:val="75"/>
                  <w:marBottom w:val="0"/>
                  <w:divBdr>
                    <w:top w:val="none" w:sz="0" w:space="0" w:color="auto"/>
                    <w:left w:val="none" w:sz="0" w:space="0" w:color="auto"/>
                    <w:bottom w:val="none" w:sz="0" w:space="0" w:color="auto"/>
                    <w:right w:val="none" w:sz="0" w:space="0" w:color="auto"/>
                  </w:divBdr>
                  <w:divsChild>
                    <w:div w:id="1565292703">
                      <w:marLeft w:val="750"/>
                      <w:marRight w:val="0"/>
                      <w:marTop w:val="0"/>
                      <w:marBottom w:val="0"/>
                      <w:divBdr>
                        <w:top w:val="none" w:sz="0" w:space="0" w:color="auto"/>
                        <w:left w:val="none" w:sz="0" w:space="0" w:color="auto"/>
                        <w:bottom w:val="none" w:sz="0" w:space="0" w:color="auto"/>
                        <w:right w:val="none" w:sz="0" w:space="0" w:color="auto"/>
                      </w:divBdr>
                    </w:div>
                  </w:divsChild>
                </w:div>
                <w:div w:id="467283571">
                  <w:marLeft w:val="300"/>
                  <w:marRight w:val="0"/>
                  <w:marTop w:val="75"/>
                  <w:marBottom w:val="0"/>
                  <w:divBdr>
                    <w:top w:val="none" w:sz="0" w:space="0" w:color="auto"/>
                    <w:left w:val="none" w:sz="0" w:space="0" w:color="auto"/>
                    <w:bottom w:val="none" w:sz="0" w:space="0" w:color="auto"/>
                    <w:right w:val="none" w:sz="0" w:space="0" w:color="auto"/>
                  </w:divBdr>
                  <w:divsChild>
                    <w:div w:id="698313000">
                      <w:marLeft w:val="750"/>
                      <w:marRight w:val="0"/>
                      <w:marTop w:val="0"/>
                      <w:marBottom w:val="0"/>
                      <w:divBdr>
                        <w:top w:val="none" w:sz="0" w:space="0" w:color="auto"/>
                        <w:left w:val="none" w:sz="0" w:space="0" w:color="auto"/>
                        <w:bottom w:val="none" w:sz="0" w:space="0" w:color="auto"/>
                        <w:right w:val="none" w:sz="0" w:space="0" w:color="auto"/>
                      </w:divBdr>
                    </w:div>
                    <w:div w:id="1195771230">
                      <w:marLeft w:val="750"/>
                      <w:marRight w:val="0"/>
                      <w:marTop w:val="0"/>
                      <w:marBottom w:val="0"/>
                      <w:divBdr>
                        <w:top w:val="none" w:sz="0" w:space="0" w:color="auto"/>
                        <w:left w:val="none" w:sz="0" w:space="0" w:color="auto"/>
                        <w:bottom w:val="none" w:sz="0" w:space="0" w:color="auto"/>
                        <w:right w:val="none" w:sz="0" w:space="0" w:color="auto"/>
                      </w:divBdr>
                    </w:div>
                    <w:div w:id="2103060954">
                      <w:marLeft w:val="750"/>
                      <w:marRight w:val="0"/>
                      <w:marTop w:val="0"/>
                      <w:marBottom w:val="0"/>
                      <w:divBdr>
                        <w:top w:val="none" w:sz="0" w:space="0" w:color="auto"/>
                        <w:left w:val="none" w:sz="0" w:space="0" w:color="auto"/>
                        <w:bottom w:val="none" w:sz="0" w:space="0" w:color="auto"/>
                        <w:right w:val="none" w:sz="0" w:space="0" w:color="auto"/>
                      </w:divBdr>
                    </w:div>
                  </w:divsChild>
                </w:div>
                <w:div w:id="506139996">
                  <w:marLeft w:val="300"/>
                  <w:marRight w:val="0"/>
                  <w:marTop w:val="75"/>
                  <w:marBottom w:val="0"/>
                  <w:divBdr>
                    <w:top w:val="none" w:sz="0" w:space="0" w:color="auto"/>
                    <w:left w:val="none" w:sz="0" w:space="0" w:color="auto"/>
                    <w:bottom w:val="none" w:sz="0" w:space="0" w:color="auto"/>
                    <w:right w:val="none" w:sz="0" w:space="0" w:color="auto"/>
                  </w:divBdr>
                  <w:divsChild>
                    <w:div w:id="296643205">
                      <w:marLeft w:val="750"/>
                      <w:marRight w:val="0"/>
                      <w:marTop w:val="0"/>
                      <w:marBottom w:val="0"/>
                      <w:divBdr>
                        <w:top w:val="none" w:sz="0" w:space="0" w:color="auto"/>
                        <w:left w:val="none" w:sz="0" w:space="0" w:color="auto"/>
                        <w:bottom w:val="none" w:sz="0" w:space="0" w:color="auto"/>
                        <w:right w:val="none" w:sz="0" w:space="0" w:color="auto"/>
                      </w:divBdr>
                    </w:div>
                  </w:divsChild>
                </w:div>
                <w:div w:id="1263538862">
                  <w:marLeft w:val="300"/>
                  <w:marRight w:val="0"/>
                  <w:marTop w:val="75"/>
                  <w:marBottom w:val="0"/>
                  <w:divBdr>
                    <w:top w:val="none" w:sz="0" w:space="0" w:color="auto"/>
                    <w:left w:val="none" w:sz="0" w:space="0" w:color="auto"/>
                    <w:bottom w:val="none" w:sz="0" w:space="0" w:color="auto"/>
                    <w:right w:val="none" w:sz="0" w:space="0" w:color="auto"/>
                  </w:divBdr>
                  <w:divsChild>
                    <w:div w:id="2134208460">
                      <w:marLeft w:val="750"/>
                      <w:marRight w:val="0"/>
                      <w:marTop w:val="0"/>
                      <w:marBottom w:val="0"/>
                      <w:divBdr>
                        <w:top w:val="none" w:sz="0" w:space="0" w:color="auto"/>
                        <w:left w:val="none" w:sz="0" w:space="0" w:color="auto"/>
                        <w:bottom w:val="none" w:sz="0" w:space="0" w:color="auto"/>
                        <w:right w:val="none" w:sz="0" w:space="0" w:color="auto"/>
                      </w:divBdr>
                    </w:div>
                    <w:div w:id="2122920158">
                      <w:marLeft w:val="750"/>
                      <w:marRight w:val="0"/>
                      <w:marTop w:val="0"/>
                      <w:marBottom w:val="0"/>
                      <w:divBdr>
                        <w:top w:val="none" w:sz="0" w:space="0" w:color="auto"/>
                        <w:left w:val="none" w:sz="0" w:space="0" w:color="auto"/>
                        <w:bottom w:val="none" w:sz="0" w:space="0" w:color="auto"/>
                        <w:right w:val="none" w:sz="0" w:space="0" w:color="auto"/>
                      </w:divBdr>
                    </w:div>
                  </w:divsChild>
                </w:div>
                <w:div w:id="1997612208">
                  <w:marLeft w:val="300"/>
                  <w:marRight w:val="0"/>
                  <w:marTop w:val="75"/>
                  <w:marBottom w:val="0"/>
                  <w:divBdr>
                    <w:top w:val="none" w:sz="0" w:space="0" w:color="auto"/>
                    <w:left w:val="none" w:sz="0" w:space="0" w:color="auto"/>
                    <w:bottom w:val="none" w:sz="0" w:space="0" w:color="auto"/>
                    <w:right w:val="none" w:sz="0" w:space="0" w:color="auto"/>
                  </w:divBdr>
                  <w:divsChild>
                    <w:div w:id="767384122">
                      <w:marLeft w:val="750"/>
                      <w:marRight w:val="0"/>
                      <w:marTop w:val="0"/>
                      <w:marBottom w:val="0"/>
                      <w:divBdr>
                        <w:top w:val="none" w:sz="0" w:space="0" w:color="auto"/>
                        <w:left w:val="none" w:sz="0" w:space="0" w:color="auto"/>
                        <w:bottom w:val="none" w:sz="0" w:space="0" w:color="auto"/>
                        <w:right w:val="none" w:sz="0" w:space="0" w:color="auto"/>
                      </w:divBdr>
                    </w:div>
                  </w:divsChild>
                </w:div>
                <w:div w:id="900485927">
                  <w:marLeft w:val="300"/>
                  <w:marRight w:val="0"/>
                  <w:marTop w:val="75"/>
                  <w:marBottom w:val="0"/>
                  <w:divBdr>
                    <w:top w:val="none" w:sz="0" w:space="0" w:color="auto"/>
                    <w:left w:val="none" w:sz="0" w:space="0" w:color="auto"/>
                    <w:bottom w:val="none" w:sz="0" w:space="0" w:color="auto"/>
                    <w:right w:val="none" w:sz="0" w:space="0" w:color="auto"/>
                  </w:divBdr>
                  <w:divsChild>
                    <w:div w:id="103619717">
                      <w:marLeft w:val="750"/>
                      <w:marRight w:val="0"/>
                      <w:marTop w:val="0"/>
                      <w:marBottom w:val="0"/>
                      <w:divBdr>
                        <w:top w:val="none" w:sz="0" w:space="0" w:color="auto"/>
                        <w:left w:val="none" w:sz="0" w:space="0" w:color="auto"/>
                        <w:bottom w:val="none" w:sz="0" w:space="0" w:color="auto"/>
                        <w:right w:val="none" w:sz="0" w:space="0" w:color="auto"/>
                      </w:divBdr>
                    </w:div>
                  </w:divsChild>
                </w:div>
                <w:div w:id="308636416">
                  <w:marLeft w:val="300"/>
                  <w:marRight w:val="0"/>
                  <w:marTop w:val="75"/>
                  <w:marBottom w:val="0"/>
                  <w:divBdr>
                    <w:top w:val="none" w:sz="0" w:space="0" w:color="auto"/>
                    <w:left w:val="none" w:sz="0" w:space="0" w:color="auto"/>
                    <w:bottom w:val="none" w:sz="0" w:space="0" w:color="auto"/>
                    <w:right w:val="none" w:sz="0" w:space="0" w:color="auto"/>
                  </w:divBdr>
                  <w:divsChild>
                    <w:div w:id="470710718">
                      <w:marLeft w:val="750"/>
                      <w:marRight w:val="0"/>
                      <w:marTop w:val="0"/>
                      <w:marBottom w:val="0"/>
                      <w:divBdr>
                        <w:top w:val="none" w:sz="0" w:space="0" w:color="auto"/>
                        <w:left w:val="none" w:sz="0" w:space="0" w:color="auto"/>
                        <w:bottom w:val="none" w:sz="0" w:space="0" w:color="auto"/>
                        <w:right w:val="none" w:sz="0" w:space="0" w:color="auto"/>
                      </w:divBdr>
                    </w:div>
                  </w:divsChild>
                </w:div>
                <w:div w:id="255410702">
                  <w:marLeft w:val="300"/>
                  <w:marRight w:val="0"/>
                  <w:marTop w:val="75"/>
                  <w:marBottom w:val="0"/>
                  <w:divBdr>
                    <w:top w:val="none" w:sz="0" w:space="0" w:color="auto"/>
                    <w:left w:val="none" w:sz="0" w:space="0" w:color="auto"/>
                    <w:bottom w:val="none" w:sz="0" w:space="0" w:color="auto"/>
                    <w:right w:val="none" w:sz="0" w:space="0" w:color="auto"/>
                  </w:divBdr>
                </w:div>
                <w:div w:id="603656125">
                  <w:marLeft w:val="300"/>
                  <w:marRight w:val="0"/>
                  <w:marTop w:val="75"/>
                  <w:marBottom w:val="0"/>
                  <w:divBdr>
                    <w:top w:val="none" w:sz="0" w:space="0" w:color="auto"/>
                    <w:left w:val="none" w:sz="0" w:space="0" w:color="auto"/>
                    <w:bottom w:val="none" w:sz="0" w:space="0" w:color="auto"/>
                    <w:right w:val="none" w:sz="0" w:space="0" w:color="auto"/>
                  </w:divBdr>
                </w:div>
                <w:div w:id="689331125">
                  <w:marLeft w:val="300"/>
                  <w:marRight w:val="0"/>
                  <w:marTop w:val="75"/>
                  <w:marBottom w:val="0"/>
                  <w:divBdr>
                    <w:top w:val="none" w:sz="0" w:space="0" w:color="auto"/>
                    <w:left w:val="none" w:sz="0" w:space="0" w:color="auto"/>
                    <w:bottom w:val="none" w:sz="0" w:space="0" w:color="auto"/>
                    <w:right w:val="none" w:sz="0" w:space="0" w:color="auto"/>
                  </w:divBdr>
                  <w:divsChild>
                    <w:div w:id="1212771167">
                      <w:marLeft w:val="750"/>
                      <w:marRight w:val="0"/>
                      <w:marTop w:val="0"/>
                      <w:marBottom w:val="0"/>
                      <w:divBdr>
                        <w:top w:val="none" w:sz="0" w:space="0" w:color="auto"/>
                        <w:left w:val="none" w:sz="0" w:space="0" w:color="auto"/>
                        <w:bottom w:val="none" w:sz="0" w:space="0" w:color="auto"/>
                        <w:right w:val="none" w:sz="0" w:space="0" w:color="auto"/>
                      </w:divBdr>
                    </w:div>
                    <w:div w:id="996496668">
                      <w:marLeft w:val="750"/>
                      <w:marRight w:val="0"/>
                      <w:marTop w:val="0"/>
                      <w:marBottom w:val="0"/>
                      <w:divBdr>
                        <w:top w:val="none" w:sz="0" w:space="0" w:color="auto"/>
                        <w:left w:val="none" w:sz="0" w:space="0" w:color="auto"/>
                        <w:bottom w:val="none" w:sz="0" w:space="0" w:color="auto"/>
                        <w:right w:val="none" w:sz="0" w:space="0" w:color="auto"/>
                      </w:divBdr>
                    </w:div>
                  </w:divsChild>
                </w:div>
                <w:div w:id="708728149">
                  <w:marLeft w:val="300"/>
                  <w:marRight w:val="0"/>
                  <w:marTop w:val="75"/>
                  <w:marBottom w:val="0"/>
                  <w:divBdr>
                    <w:top w:val="none" w:sz="0" w:space="0" w:color="auto"/>
                    <w:left w:val="none" w:sz="0" w:space="0" w:color="auto"/>
                    <w:bottom w:val="none" w:sz="0" w:space="0" w:color="auto"/>
                    <w:right w:val="none" w:sz="0" w:space="0" w:color="auto"/>
                  </w:divBdr>
                  <w:divsChild>
                    <w:div w:id="1377848663">
                      <w:marLeft w:val="750"/>
                      <w:marRight w:val="0"/>
                      <w:marTop w:val="0"/>
                      <w:marBottom w:val="0"/>
                      <w:divBdr>
                        <w:top w:val="none" w:sz="0" w:space="0" w:color="auto"/>
                        <w:left w:val="none" w:sz="0" w:space="0" w:color="auto"/>
                        <w:bottom w:val="none" w:sz="0" w:space="0" w:color="auto"/>
                        <w:right w:val="none" w:sz="0" w:space="0" w:color="auto"/>
                      </w:divBdr>
                    </w:div>
                  </w:divsChild>
                </w:div>
                <w:div w:id="1872300947">
                  <w:marLeft w:val="300"/>
                  <w:marRight w:val="0"/>
                  <w:marTop w:val="75"/>
                  <w:marBottom w:val="0"/>
                  <w:divBdr>
                    <w:top w:val="none" w:sz="0" w:space="0" w:color="auto"/>
                    <w:left w:val="none" w:sz="0" w:space="0" w:color="auto"/>
                    <w:bottom w:val="none" w:sz="0" w:space="0" w:color="auto"/>
                    <w:right w:val="none" w:sz="0" w:space="0" w:color="auto"/>
                  </w:divBdr>
                  <w:divsChild>
                    <w:div w:id="1291201907">
                      <w:marLeft w:val="750"/>
                      <w:marRight w:val="0"/>
                      <w:marTop w:val="0"/>
                      <w:marBottom w:val="0"/>
                      <w:divBdr>
                        <w:top w:val="none" w:sz="0" w:space="0" w:color="auto"/>
                        <w:left w:val="none" w:sz="0" w:space="0" w:color="auto"/>
                        <w:bottom w:val="none" w:sz="0" w:space="0" w:color="auto"/>
                        <w:right w:val="none" w:sz="0" w:space="0" w:color="auto"/>
                      </w:divBdr>
                    </w:div>
                    <w:div w:id="453444817">
                      <w:marLeft w:val="750"/>
                      <w:marRight w:val="0"/>
                      <w:marTop w:val="0"/>
                      <w:marBottom w:val="0"/>
                      <w:divBdr>
                        <w:top w:val="none" w:sz="0" w:space="0" w:color="auto"/>
                        <w:left w:val="none" w:sz="0" w:space="0" w:color="auto"/>
                        <w:bottom w:val="none" w:sz="0" w:space="0" w:color="auto"/>
                        <w:right w:val="none" w:sz="0" w:space="0" w:color="auto"/>
                      </w:divBdr>
                    </w:div>
                    <w:div w:id="1320035423">
                      <w:marLeft w:val="750"/>
                      <w:marRight w:val="0"/>
                      <w:marTop w:val="0"/>
                      <w:marBottom w:val="0"/>
                      <w:divBdr>
                        <w:top w:val="none" w:sz="0" w:space="0" w:color="auto"/>
                        <w:left w:val="none" w:sz="0" w:space="0" w:color="auto"/>
                        <w:bottom w:val="none" w:sz="0" w:space="0" w:color="auto"/>
                        <w:right w:val="none" w:sz="0" w:space="0" w:color="auto"/>
                      </w:divBdr>
                    </w:div>
                  </w:divsChild>
                </w:div>
                <w:div w:id="1133056179">
                  <w:marLeft w:val="300"/>
                  <w:marRight w:val="0"/>
                  <w:marTop w:val="75"/>
                  <w:marBottom w:val="0"/>
                  <w:divBdr>
                    <w:top w:val="none" w:sz="0" w:space="0" w:color="auto"/>
                    <w:left w:val="none" w:sz="0" w:space="0" w:color="auto"/>
                    <w:bottom w:val="none" w:sz="0" w:space="0" w:color="auto"/>
                    <w:right w:val="none" w:sz="0" w:space="0" w:color="auto"/>
                  </w:divBdr>
                  <w:divsChild>
                    <w:div w:id="321736294">
                      <w:marLeft w:val="750"/>
                      <w:marRight w:val="0"/>
                      <w:marTop w:val="0"/>
                      <w:marBottom w:val="0"/>
                      <w:divBdr>
                        <w:top w:val="none" w:sz="0" w:space="0" w:color="auto"/>
                        <w:left w:val="none" w:sz="0" w:space="0" w:color="auto"/>
                        <w:bottom w:val="none" w:sz="0" w:space="0" w:color="auto"/>
                        <w:right w:val="none" w:sz="0" w:space="0" w:color="auto"/>
                      </w:divBdr>
                    </w:div>
                  </w:divsChild>
                </w:div>
                <w:div w:id="1093429197">
                  <w:marLeft w:val="300"/>
                  <w:marRight w:val="0"/>
                  <w:marTop w:val="75"/>
                  <w:marBottom w:val="0"/>
                  <w:divBdr>
                    <w:top w:val="none" w:sz="0" w:space="0" w:color="auto"/>
                    <w:left w:val="none" w:sz="0" w:space="0" w:color="auto"/>
                    <w:bottom w:val="none" w:sz="0" w:space="0" w:color="auto"/>
                    <w:right w:val="none" w:sz="0" w:space="0" w:color="auto"/>
                  </w:divBdr>
                  <w:divsChild>
                    <w:div w:id="739593153">
                      <w:marLeft w:val="750"/>
                      <w:marRight w:val="0"/>
                      <w:marTop w:val="0"/>
                      <w:marBottom w:val="0"/>
                      <w:divBdr>
                        <w:top w:val="none" w:sz="0" w:space="0" w:color="auto"/>
                        <w:left w:val="none" w:sz="0" w:space="0" w:color="auto"/>
                        <w:bottom w:val="none" w:sz="0" w:space="0" w:color="auto"/>
                        <w:right w:val="none" w:sz="0" w:space="0" w:color="auto"/>
                      </w:divBdr>
                    </w:div>
                    <w:div w:id="1077439257">
                      <w:marLeft w:val="750"/>
                      <w:marRight w:val="0"/>
                      <w:marTop w:val="0"/>
                      <w:marBottom w:val="0"/>
                      <w:divBdr>
                        <w:top w:val="none" w:sz="0" w:space="0" w:color="auto"/>
                        <w:left w:val="none" w:sz="0" w:space="0" w:color="auto"/>
                        <w:bottom w:val="none" w:sz="0" w:space="0" w:color="auto"/>
                        <w:right w:val="none" w:sz="0" w:space="0" w:color="auto"/>
                      </w:divBdr>
                    </w:div>
                    <w:div w:id="1352024627">
                      <w:marLeft w:val="750"/>
                      <w:marRight w:val="0"/>
                      <w:marTop w:val="0"/>
                      <w:marBottom w:val="0"/>
                      <w:divBdr>
                        <w:top w:val="none" w:sz="0" w:space="0" w:color="auto"/>
                        <w:left w:val="none" w:sz="0" w:space="0" w:color="auto"/>
                        <w:bottom w:val="none" w:sz="0" w:space="0" w:color="auto"/>
                        <w:right w:val="none" w:sz="0" w:space="0" w:color="auto"/>
                      </w:divBdr>
                    </w:div>
                  </w:divsChild>
                </w:div>
                <w:div w:id="155920016">
                  <w:marLeft w:val="300"/>
                  <w:marRight w:val="0"/>
                  <w:marTop w:val="75"/>
                  <w:marBottom w:val="0"/>
                  <w:divBdr>
                    <w:top w:val="none" w:sz="0" w:space="0" w:color="auto"/>
                    <w:left w:val="none" w:sz="0" w:space="0" w:color="auto"/>
                    <w:bottom w:val="none" w:sz="0" w:space="0" w:color="auto"/>
                    <w:right w:val="none" w:sz="0" w:space="0" w:color="auto"/>
                  </w:divBdr>
                  <w:divsChild>
                    <w:div w:id="1102804997">
                      <w:marLeft w:val="750"/>
                      <w:marRight w:val="0"/>
                      <w:marTop w:val="0"/>
                      <w:marBottom w:val="0"/>
                      <w:divBdr>
                        <w:top w:val="none" w:sz="0" w:space="0" w:color="auto"/>
                        <w:left w:val="none" w:sz="0" w:space="0" w:color="auto"/>
                        <w:bottom w:val="none" w:sz="0" w:space="0" w:color="auto"/>
                        <w:right w:val="none" w:sz="0" w:space="0" w:color="auto"/>
                      </w:divBdr>
                    </w:div>
                  </w:divsChild>
                </w:div>
                <w:div w:id="1550803237">
                  <w:marLeft w:val="300"/>
                  <w:marRight w:val="0"/>
                  <w:marTop w:val="75"/>
                  <w:marBottom w:val="0"/>
                  <w:divBdr>
                    <w:top w:val="none" w:sz="0" w:space="0" w:color="auto"/>
                    <w:left w:val="none" w:sz="0" w:space="0" w:color="auto"/>
                    <w:bottom w:val="none" w:sz="0" w:space="0" w:color="auto"/>
                    <w:right w:val="none" w:sz="0" w:space="0" w:color="auto"/>
                  </w:divBdr>
                  <w:divsChild>
                    <w:div w:id="1866289904">
                      <w:marLeft w:val="750"/>
                      <w:marRight w:val="0"/>
                      <w:marTop w:val="0"/>
                      <w:marBottom w:val="0"/>
                      <w:divBdr>
                        <w:top w:val="none" w:sz="0" w:space="0" w:color="auto"/>
                        <w:left w:val="none" w:sz="0" w:space="0" w:color="auto"/>
                        <w:bottom w:val="none" w:sz="0" w:space="0" w:color="auto"/>
                        <w:right w:val="none" w:sz="0" w:space="0" w:color="auto"/>
                      </w:divBdr>
                    </w:div>
                    <w:div w:id="1563442903">
                      <w:marLeft w:val="750"/>
                      <w:marRight w:val="0"/>
                      <w:marTop w:val="0"/>
                      <w:marBottom w:val="0"/>
                      <w:divBdr>
                        <w:top w:val="none" w:sz="0" w:space="0" w:color="auto"/>
                        <w:left w:val="none" w:sz="0" w:space="0" w:color="auto"/>
                        <w:bottom w:val="none" w:sz="0" w:space="0" w:color="auto"/>
                        <w:right w:val="none" w:sz="0" w:space="0" w:color="auto"/>
                      </w:divBdr>
                    </w:div>
                  </w:divsChild>
                </w:div>
                <w:div w:id="1905287300">
                  <w:marLeft w:val="300"/>
                  <w:marRight w:val="0"/>
                  <w:marTop w:val="75"/>
                  <w:marBottom w:val="0"/>
                  <w:divBdr>
                    <w:top w:val="none" w:sz="0" w:space="0" w:color="auto"/>
                    <w:left w:val="none" w:sz="0" w:space="0" w:color="auto"/>
                    <w:bottom w:val="none" w:sz="0" w:space="0" w:color="auto"/>
                    <w:right w:val="none" w:sz="0" w:space="0" w:color="auto"/>
                  </w:divBdr>
                  <w:divsChild>
                    <w:div w:id="1986817865">
                      <w:marLeft w:val="750"/>
                      <w:marRight w:val="0"/>
                      <w:marTop w:val="0"/>
                      <w:marBottom w:val="0"/>
                      <w:divBdr>
                        <w:top w:val="none" w:sz="0" w:space="0" w:color="auto"/>
                        <w:left w:val="none" w:sz="0" w:space="0" w:color="auto"/>
                        <w:bottom w:val="none" w:sz="0" w:space="0" w:color="auto"/>
                        <w:right w:val="none" w:sz="0" w:space="0" w:color="auto"/>
                      </w:divBdr>
                    </w:div>
                  </w:divsChild>
                </w:div>
                <w:div w:id="1260986571">
                  <w:marLeft w:val="300"/>
                  <w:marRight w:val="0"/>
                  <w:marTop w:val="75"/>
                  <w:marBottom w:val="0"/>
                  <w:divBdr>
                    <w:top w:val="none" w:sz="0" w:space="0" w:color="auto"/>
                    <w:left w:val="none" w:sz="0" w:space="0" w:color="auto"/>
                    <w:bottom w:val="none" w:sz="0" w:space="0" w:color="auto"/>
                    <w:right w:val="none" w:sz="0" w:space="0" w:color="auto"/>
                  </w:divBdr>
                  <w:divsChild>
                    <w:div w:id="1251155652">
                      <w:marLeft w:val="750"/>
                      <w:marRight w:val="0"/>
                      <w:marTop w:val="0"/>
                      <w:marBottom w:val="0"/>
                      <w:divBdr>
                        <w:top w:val="none" w:sz="0" w:space="0" w:color="auto"/>
                        <w:left w:val="none" w:sz="0" w:space="0" w:color="auto"/>
                        <w:bottom w:val="none" w:sz="0" w:space="0" w:color="auto"/>
                        <w:right w:val="none" w:sz="0" w:space="0" w:color="auto"/>
                      </w:divBdr>
                    </w:div>
                  </w:divsChild>
                </w:div>
                <w:div w:id="1956448132">
                  <w:marLeft w:val="300"/>
                  <w:marRight w:val="0"/>
                  <w:marTop w:val="75"/>
                  <w:marBottom w:val="0"/>
                  <w:divBdr>
                    <w:top w:val="none" w:sz="0" w:space="0" w:color="auto"/>
                    <w:left w:val="none" w:sz="0" w:space="0" w:color="auto"/>
                    <w:bottom w:val="none" w:sz="0" w:space="0" w:color="auto"/>
                    <w:right w:val="none" w:sz="0" w:space="0" w:color="auto"/>
                  </w:divBdr>
                  <w:divsChild>
                    <w:div w:id="789054017">
                      <w:marLeft w:val="750"/>
                      <w:marRight w:val="0"/>
                      <w:marTop w:val="0"/>
                      <w:marBottom w:val="0"/>
                      <w:divBdr>
                        <w:top w:val="none" w:sz="0" w:space="0" w:color="auto"/>
                        <w:left w:val="none" w:sz="0" w:space="0" w:color="auto"/>
                        <w:bottom w:val="none" w:sz="0" w:space="0" w:color="auto"/>
                        <w:right w:val="none" w:sz="0" w:space="0" w:color="auto"/>
                      </w:divBdr>
                    </w:div>
                  </w:divsChild>
                </w:div>
                <w:div w:id="1846240087">
                  <w:marLeft w:val="300"/>
                  <w:marRight w:val="0"/>
                  <w:marTop w:val="75"/>
                  <w:marBottom w:val="0"/>
                  <w:divBdr>
                    <w:top w:val="none" w:sz="0" w:space="0" w:color="auto"/>
                    <w:left w:val="none" w:sz="0" w:space="0" w:color="auto"/>
                    <w:bottom w:val="none" w:sz="0" w:space="0" w:color="auto"/>
                    <w:right w:val="none" w:sz="0" w:space="0" w:color="auto"/>
                  </w:divBdr>
                </w:div>
                <w:div w:id="373969711">
                  <w:marLeft w:val="300"/>
                  <w:marRight w:val="0"/>
                  <w:marTop w:val="75"/>
                  <w:marBottom w:val="0"/>
                  <w:divBdr>
                    <w:top w:val="none" w:sz="0" w:space="0" w:color="auto"/>
                    <w:left w:val="none" w:sz="0" w:space="0" w:color="auto"/>
                    <w:bottom w:val="none" w:sz="0" w:space="0" w:color="auto"/>
                    <w:right w:val="none" w:sz="0" w:space="0" w:color="auto"/>
                  </w:divBdr>
                </w:div>
                <w:div w:id="1841509168">
                  <w:marLeft w:val="300"/>
                  <w:marRight w:val="0"/>
                  <w:marTop w:val="75"/>
                  <w:marBottom w:val="0"/>
                  <w:divBdr>
                    <w:top w:val="none" w:sz="0" w:space="0" w:color="auto"/>
                    <w:left w:val="none" w:sz="0" w:space="0" w:color="auto"/>
                    <w:bottom w:val="none" w:sz="0" w:space="0" w:color="auto"/>
                    <w:right w:val="none" w:sz="0" w:space="0" w:color="auto"/>
                  </w:divBdr>
                  <w:divsChild>
                    <w:div w:id="1644307696">
                      <w:marLeft w:val="750"/>
                      <w:marRight w:val="0"/>
                      <w:marTop w:val="0"/>
                      <w:marBottom w:val="0"/>
                      <w:divBdr>
                        <w:top w:val="none" w:sz="0" w:space="0" w:color="auto"/>
                        <w:left w:val="none" w:sz="0" w:space="0" w:color="auto"/>
                        <w:bottom w:val="none" w:sz="0" w:space="0" w:color="auto"/>
                        <w:right w:val="none" w:sz="0" w:space="0" w:color="auto"/>
                      </w:divBdr>
                    </w:div>
                    <w:div w:id="390545235">
                      <w:marLeft w:val="750"/>
                      <w:marRight w:val="0"/>
                      <w:marTop w:val="0"/>
                      <w:marBottom w:val="0"/>
                      <w:divBdr>
                        <w:top w:val="none" w:sz="0" w:space="0" w:color="auto"/>
                        <w:left w:val="none" w:sz="0" w:space="0" w:color="auto"/>
                        <w:bottom w:val="none" w:sz="0" w:space="0" w:color="auto"/>
                        <w:right w:val="none" w:sz="0" w:space="0" w:color="auto"/>
                      </w:divBdr>
                    </w:div>
                  </w:divsChild>
                </w:div>
                <w:div w:id="1592619391">
                  <w:marLeft w:val="300"/>
                  <w:marRight w:val="0"/>
                  <w:marTop w:val="75"/>
                  <w:marBottom w:val="0"/>
                  <w:divBdr>
                    <w:top w:val="none" w:sz="0" w:space="0" w:color="auto"/>
                    <w:left w:val="none" w:sz="0" w:space="0" w:color="auto"/>
                    <w:bottom w:val="none" w:sz="0" w:space="0" w:color="auto"/>
                    <w:right w:val="none" w:sz="0" w:space="0" w:color="auto"/>
                  </w:divBdr>
                  <w:divsChild>
                    <w:div w:id="1231844076">
                      <w:marLeft w:val="750"/>
                      <w:marRight w:val="0"/>
                      <w:marTop w:val="0"/>
                      <w:marBottom w:val="0"/>
                      <w:divBdr>
                        <w:top w:val="none" w:sz="0" w:space="0" w:color="auto"/>
                        <w:left w:val="none" w:sz="0" w:space="0" w:color="auto"/>
                        <w:bottom w:val="none" w:sz="0" w:space="0" w:color="auto"/>
                        <w:right w:val="none" w:sz="0" w:space="0" w:color="auto"/>
                      </w:divBdr>
                    </w:div>
                  </w:divsChild>
                </w:div>
                <w:div w:id="1763456417">
                  <w:marLeft w:val="300"/>
                  <w:marRight w:val="0"/>
                  <w:marTop w:val="75"/>
                  <w:marBottom w:val="0"/>
                  <w:divBdr>
                    <w:top w:val="none" w:sz="0" w:space="0" w:color="auto"/>
                    <w:left w:val="none" w:sz="0" w:space="0" w:color="auto"/>
                    <w:bottom w:val="none" w:sz="0" w:space="0" w:color="auto"/>
                    <w:right w:val="none" w:sz="0" w:space="0" w:color="auto"/>
                  </w:divBdr>
                  <w:divsChild>
                    <w:div w:id="1227498853">
                      <w:marLeft w:val="750"/>
                      <w:marRight w:val="0"/>
                      <w:marTop w:val="0"/>
                      <w:marBottom w:val="0"/>
                      <w:divBdr>
                        <w:top w:val="none" w:sz="0" w:space="0" w:color="auto"/>
                        <w:left w:val="none" w:sz="0" w:space="0" w:color="auto"/>
                        <w:bottom w:val="none" w:sz="0" w:space="0" w:color="auto"/>
                        <w:right w:val="none" w:sz="0" w:space="0" w:color="auto"/>
                      </w:divBdr>
                    </w:div>
                    <w:div w:id="694355972">
                      <w:marLeft w:val="750"/>
                      <w:marRight w:val="0"/>
                      <w:marTop w:val="0"/>
                      <w:marBottom w:val="0"/>
                      <w:divBdr>
                        <w:top w:val="none" w:sz="0" w:space="0" w:color="auto"/>
                        <w:left w:val="none" w:sz="0" w:space="0" w:color="auto"/>
                        <w:bottom w:val="none" w:sz="0" w:space="0" w:color="auto"/>
                        <w:right w:val="none" w:sz="0" w:space="0" w:color="auto"/>
                      </w:divBdr>
                    </w:div>
                    <w:div w:id="45689928">
                      <w:marLeft w:val="750"/>
                      <w:marRight w:val="0"/>
                      <w:marTop w:val="0"/>
                      <w:marBottom w:val="0"/>
                      <w:divBdr>
                        <w:top w:val="none" w:sz="0" w:space="0" w:color="auto"/>
                        <w:left w:val="none" w:sz="0" w:space="0" w:color="auto"/>
                        <w:bottom w:val="none" w:sz="0" w:space="0" w:color="auto"/>
                        <w:right w:val="none" w:sz="0" w:space="0" w:color="auto"/>
                      </w:divBdr>
                    </w:div>
                  </w:divsChild>
                </w:div>
                <w:div w:id="986083433">
                  <w:marLeft w:val="300"/>
                  <w:marRight w:val="0"/>
                  <w:marTop w:val="75"/>
                  <w:marBottom w:val="0"/>
                  <w:divBdr>
                    <w:top w:val="none" w:sz="0" w:space="0" w:color="auto"/>
                    <w:left w:val="none" w:sz="0" w:space="0" w:color="auto"/>
                    <w:bottom w:val="none" w:sz="0" w:space="0" w:color="auto"/>
                    <w:right w:val="none" w:sz="0" w:space="0" w:color="auto"/>
                  </w:divBdr>
                  <w:divsChild>
                    <w:div w:id="10496374">
                      <w:marLeft w:val="750"/>
                      <w:marRight w:val="0"/>
                      <w:marTop w:val="0"/>
                      <w:marBottom w:val="0"/>
                      <w:divBdr>
                        <w:top w:val="none" w:sz="0" w:space="0" w:color="auto"/>
                        <w:left w:val="none" w:sz="0" w:space="0" w:color="auto"/>
                        <w:bottom w:val="none" w:sz="0" w:space="0" w:color="auto"/>
                        <w:right w:val="none" w:sz="0" w:space="0" w:color="auto"/>
                      </w:divBdr>
                    </w:div>
                  </w:divsChild>
                </w:div>
                <w:div w:id="934829842">
                  <w:marLeft w:val="300"/>
                  <w:marRight w:val="0"/>
                  <w:marTop w:val="75"/>
                  <w:marBottom w:val="0"/>
                  <w:divBdr>
                    <w:top w:val="none" w:sz="0" w:space="0" w:color="auto"/>
                    <w:left w:val="none" w:sz="0" w:space="0" w:color="auto"/>
                    <w:bottom w:val="none" w:sz="0" w:space="0" w:color="auto"/>
                    <w:right w:val="none" w:sz="0" w:space="0" w:color="auto"/>
                  </w:divBdr>
                  <w:divsChild>
                    <w:div w:id="93600394">
                      <w:marLeft w:val="750"/>
                      <w:marRight w:val="0"/>
                      <w:marTop w:val="0"/>
                      <w:marBottom w:val="0"/>
                      <w:divBdr>
                        <w:top w:val="none" w:sz="0" w:space="0" w:color="auto"/>
                        <w:left w:val="none" w:sz="0" w:space="0" w:color="auto"/>
                        <w:bottom w:val="none" w:sz="0" w:space="0" w:color="auto"/>
                        <w:right w:val="none" w:sz="0" w:space="0" w:color="auto"/>
                      </w:divBdr>
                    </w:div>
                    <w:div w:id="1419253270">
                      <w:marLeft w:val="750"/>
                      <w:marRight w:val="0"/>
                      <w:marTop w:val="0"/>
                      <w:marBottom w:val="0"/>
                      <w:divBdr>
                        <w:top w:val="none" w:sz="0" w:space="0" w:color="auto"/>
                        <w:left w:val="none" w:sz="0" w:space="0" w:color="auto"/>
                        <w:bottom w:val="none" w:sz="0" w:space="0" w:color="auto"/>
                        <w:right w:val="none" w:sz="0" w:space="0" w:color="auto"/>
                      </w:divBdr>
                    </w:div>
                    <w:div w:id="1592592252">
                      <w:marLeft w:val="750"/>
                      <w:marRight w:val="0"/>
                      <w:marTop w:val="0"/>
                      <w:marBottom w:val="0"/>
                      <w:divBdr>
                        <w:top w:val="none" w:sz="0" w:space="0" w:color="auto"/>
                        <w:left w:val="none" w:sz="0" w:space="0" w:color="auto"/>
                        <w:bottom w:val="none" w:sz="0" w:space="0" w:color="auto"/>
                        <w:right w:val="none" w:sz="0" w:space="0" w:color="auto"/>
                      </w:divBdr>
                    </w:div>
                  </w:divsChild>
                </w:div>
                <w:div w:id="1668171309">
                  <w:marLeft w:val="300"/>
                  <w:marRight w:val="0"/>
                  <w:marTop w:val="75"/>
                  <w:marBottom w:val="0"/>
                  <w:divBdr>
                    <w:top w:val="none" w:sz="0" w:space="0" w:color="auto"/>
                    <w:left w:val="none" w:sz="0" w:space="0" w:color="auto"/>
                    <w:bottom w:val="none" w:sz="0" w:space="0" w:color="auto"/>
                    <w:right w:val="none" w:sz="0" w:space="0" w:color="auto"/>
                  </w:divBdr>
                  <w:divsChild>
                    <w:div w:id="1536312871">
                      <w:marLeft w:val="750"/>
                      <w:marRight w:val="0"/>
                      <w:marTop w:val="0"/>
                      <w:marBottom w:val="0"/>
                      <w:divBdr>
                        <w:top w:val="none" w:sz="0" w:space="0" w:color="auto"/>
                        <w:left w:val="none" w:sz="0" w:space="0" w:color="auto"/>
                        <w:bottom w:val="none" w:sz="0" w:space="0" w:color="auto"/>
                        <w:right w:val="none" w:sz="0" w:space="0" w:color="auto"/>
                      </w:divBdr>
                    </w:div>
                  </w:divsChild>
                </w:div>
                <w:div w:id="2138864669">
                  <w:marLeft w:val="300"/>
                  <w:marRight w:val="0"/>
                  <w:marTop w:val="75"/>
                  <w:marBottom w:val="0"/>
                  <w:divBdr>
                    <w:top w:val="none" w:sz="0" w:space="0" w:color="auto"/>
                    <w:left w:val="none" w:sz="0" w:space="0" w:color="auto"/>
                    <w:bottom w:val="none" w:sz="0" w:space="0" w:color="auto"/>
                    <w:right w:val="none" w:sz="0" w:space="0" w:color="auto"/>
                  </w:divBdr>
                  <w:divsChild>
                    <w:div w:id="1067612350">
                      <w:marLeft w:val="750"/>
                      <w:marRight w:val="0"/>
                      <w:marTop w:val="0"/>
                      <w:marBottom w:val="0"/>
                      <w:divBdr>
                        <w:top w:val="none" w:sz="0" w:space="0" w:color="auto"/>
                        <w:left w:val="none" w:sz="0" w:space="0" w:color="auto"/>
                        <w:bottom w:val="none" w:sz="0" w:space="0" w:color="auto"/>
                        <w:right w:val="none" w:sz="0" w:space="0" w:color="auto"/>
                      </w:divBdr>
                    </w:div>
                    <w:div w:id="1340617131">
                      <w:marLeft w:val="750"/>
                      <w:marRight w:val="0"/>
                      <w:marTop w:val="0"/>
                      <w:marBottom w:val="0"/>
                      <w:divBdr>
                        <w:top w:val="none" w:sz="0" w:space="0" w:color="auto"/>
                        <w:left w:val="none" w:sz="0" w:space="0" w:color="auto"/>
                        <w:bottom w:val="none" w:sz="0" w:space="0" w:color="auto"/>
                        <w:right w:val="none" w:sz="0" w:space="0" w:color="auto"/>
                      </w:divBdr>
                    </w:div>
                  </w:divsChild>
                </w:div>
                <w:div w:id="154416350">
                  <w:marLeft w:val="300"/>
                  <w:marRight w:val="0"/>
                  <w:marTop w:val="75"/>
                  <w:marBottom w:val="0"/>
                  <w:divBdr>
                    <w:top w:val="none" w:sz="0" w:space="0" w:color="auto"/>
                    <w:left w:val="none" w:sz="0" w:space="0" w:color="auto"/>
                    <w:bottom w:val="none" w:sz="0" w:space="0" w:color="auto"/>
                    <w:right w:val="none" w:sz="0" w:space="0" w:color="auto"/>
                  </w:divBdr>
                  <w:divsChild>
                    <w:div w:id="2144421313">
                      <w:marLeft w:val="750"/>
                      <w:marRight w:val="0"/>
                      <w:marTop w:val="0"/>
                      <w:marBottom w:val="0"/>
                      <w:divBdr>
                        <w:top w:val="none" w:sz="0" w:space="0" w:color="auto"/>
                        <w:left w:val="none" w:sz="0" w:space="0" w:color="auto"/>
                        <w:bottom w:val="none" w:sz="0" w:space="0" w:color="auto"/>
                        <w:right w:val="none" w:sz="0" w:space="0" w:color="auto"/>
                      </w:divBdr>
                    </w:div>
                  </w:divsChild>
                </w:div>
                <w:div w:id="488207119">
                  <w:marLeft w:val="300"/>
                  <w:marRight w:val="0"/>
                  <w:marTop w:val="75"/>
                  <w:marBottom w:val="0"/>
                  <w:divBdr>
                    <w:top w:val="none" w:sz="0" w:space="0" w:color="auto"/>
                    <w:left w:val="none" w:sz="0" w:space="0" w:color="auto"/>
                    <w:bottom w:val="none" w:sz="0" w:space="0" w:color="auto"/>
                    <w:right w:val="none" w:sz="0" w:space="0" w:color="auto"/>
                  </w:divBdr>
                  <w:divsChild>
                    <w:div w:id="1121875783">
                      <w:marLeft w:val="750"/>
                      <w:marRight w:val="0"/>
                      <w:marTop w:val="0"/>
                      <w:marBottom w:val="0"/>
                      <w:divBdr>
                        <w:top w:val="none" w:sz="0" w:space="0" w:color="auto"/>
                        <w:left w:val="none" w:sz="0" w:space="0" w:color="auto"/>
                        <w:bottom w:val="none" w:sz="0" w:space="0" w:color="auto"/>
                        <w:right w:val="none" w:sz="0" w:space="0" w:color="auto"/>
                      </w:divBdr>
                    </w:div>
                  </w:divsChild>
                </w:div>
                <w:div w:id="1610504574">
                  <w:marLeft w:val="300"/>
                  <w:marRight w:val="0"/>
                  <w:marTop w:val="75"/>
                  <w:marBottom w:val="0"/>
                  <w:divBdr>
                    <w:top w:val="none" w:sz="0" w:space="0" w:color="auto"/>
                    <w:left w:val="none" w:sz="0" w:space="0" w:color="auto"/>
                    <w:bottom w:val="none" w:sz="0" w:space="0" w:color="auto"/>
                    <w:right w:val="none" w:sz="0" w:space="0" w:color="auto"/>
                  </w:divBdr>
                  <w:divsChild>
                    <w:div w:id="908808947">
                      <w:marLeft w:val="750"/>
                      <w:marRight w:val="0"/>
                      <w:marTop w:val="0"/>
                      <w:marBottom w:val="0"/>
                      <w:divBdr>
                        <w:top w:val="none" w:sz="0" w:space="0" w:color="auto"/>
                        <w:left w:val="none" w:sz="0" w:space="0" w:color="auto"/>
                        <w:bottom w:val="none" w:sz="0" w:space="0" w:color="auto"/>
                        <w:right w:val="none" w:sz="0" w:space="0" w:color="auto"/>
                      </w:divBdr>
                    </w:div>
                  </w:divsChild>
                </w:div>
                <w:div w:id="1501234890">
                  <w:marLeft w:val="300"/>
                  <w:marRight w:val="0"/>
                  <w:marTop w:val="75"/>
                  <w:marBottom w:val="0"/>
                  <w:divBdr>
                    <w:top w:val="none" w:sz="0" w:space="0" w:color="auto"/>
                    <w:left w:val="none" w:sz="0" w:space="0" w:color="auto"/>
                    <w:bottom w:val="none" w:sz="0" w:space="0" w:color="auto"/>
                    <w:right w:val="none" w:sz="0" w:space="0" w:color="auto"/>
                  </w:divBdr>
                </w:div>
                <w:div w:id="1897274718">
                  <w:marLeft w:val="300"/>
                  <w:marRight w:val="0"/>
                  <w:marTop w:val="75"/>
                  <w:marBottom w:val="0"/>
                  <w:divBdr>
                    <w:top w:val="none" w:sz="0" w:space="0" w:color="auto"/>
                    <w:left w:val="none" w:sz="0" w:space="0" w:color="auto"/>
                    <w:bottom w:val="none" w:sz="0" w:space="0" w:color="auto"/>
                    <w:right w:val="none" w:sz="0" w:space="0" w:color="auto"/>
                  </w:divBdr>
                </w:div>
                <w:div w:id="920917647">
                  <w:marLeft w:val="300"/>
                  <w:marRight w:val="0"/>
                  <w:marTop w:val="75"/>
                  <w:marBottom w:val="0"/>
                  <w:divBdr>
                    <w:top w:val="none" w:sz="0" w:space="0" w:color="auto"/>
                    <w:left w:val="none" w:sz="0" w:space="0" w:color="auto"/>
                    <w:bottom w:val="none" w:sz="0" w:space="0" w:color="auto"/>
                    <w:right w:val="none" w:sz="0" w:space="0" w:color="auto"/>
                  </w:divBdr>
                  <w:divsChild>
                    <w:div w:id="514002152">
                      <w:marLeft w:val="750"/>
                      <w:marRight w:val="0"/>
                      <w:marTop w:val="0"/>
                      <w:marBottom w:val="0"/>
                      <w:divBdr>
                        <w:top w:val="none" w:sz="0" w:space="0" w:color="auto"/>
                        <w:left w:val="none" w:sz="0" w:space="0" w:color="auto"/>
                        <w:bottom w:val="none" w:sz="0" w:space="0" w:color="auto"/>
                        <w:right w:val="none" w:sz="0" w:space="0" w:color="auto"/>
                      </w:divBdr>
                    </w:div>
                    <w:div w:id="742681732">
                      <w:marLeft w:val="750"/>
                      <w:marRight w:val="0"/>
                      <w:marTop w:val="0"/>
                      <w:marBottom w:val="0"/>
                      <w:divBdr>
                        <w:top w:val="none" w:sz="0" w:space="0" w:color="auto"/>
                        <w:left w:val="none" w:sz="0" w:space="0" w:color="auto"/>
                        <w:bottom w:val="none" w:sz="0" w:space="0" w:color="auto"/>
                        <w:right w:val="none" w:sz="0" w:space="0" w:color="auto"/>
                      </w:divBdr>
                    </w:div>
                  </w:divsChild>
                </w:div>
                <w:div w:id="789085853">
                  <w:marLeft w:val="300"/>
                  <w:marRight w:val="0"/>
                  <w:marTop w:val="75"/>
                  <w:marBottom w:val="0"/>
                  <w:divBdr>
                    <w:top w:val="none" w:sz="0" w:space="0" w:color="auto"/>
                    <w:left w:val="none" w:sz="0" w:space="0" w:color="auto"/>
                    <w:bottom w:val="none" w:sz="0" w:space="0" w:color="auto"/>
                    <w:right w:val="none" w:sz="0" w:space="0" w:color="auto"/>
                  </w:divBdr>
                  <w:divsChild>
                    <w:div w:id="195706268">
                      <w:marLeft w:val="750"/>
                      <w:marRight w:val="0"/>
                      <w:marTop w:val="0"/>
                      <w:marBottom w:val="0"/>
                      <w:divBdr>
                        <w:top w:val="none" w:sz="0" w:space="0" w:color="auto"/>
                        <w:left w:val="none" w:sz="0" w:space="0" w:color="auto"/>
                        <w:bottom w:val="none" w:sz="0" w:space="0" w:color="auto"/>
                        <w:right w:val="none" w:sz="0" w:space="0" w:color="auto"/>
                      </w:divBdr>
                    </w:div>
                  </w:divsChild>
                </w:div>
                <w:div w:id="939488235">
                  <w:marLeft w:val="300"/>
                  <w:marRight w:val="0"/>
                  <w:marTop w:val="75"/>
                  <w:marBottom w:val="0"/>
                  <w:divBdr>
                    <w:top w:val="none" w:sz="0" w:space="0" w:color="auto"/>
                    <w:left w:val="none" w:sz="0" w:space="0" w:color="auto"/>
                    <w:bottom w:val="none" w:sz="0" w:space="0" w:color="auto"/>
                    <w:right w:val="none" w:sz="0" w:space="0" w:color="auto"/>
                  </w:divBdr>
                  <w:divsChild>
                    <w:div w:id="2069257438">
                      <w:marLeft w:val="750"/>
                      <w:marRight w:val="0"/>
                      <w:marTop w:val="0"/>
                      <w:marBottom w:val="0"/>
                      <w:divBdr>
                        <w:top w:val="none" w:sz="0" w:space="0" w:color="auto"/>
                        <w:left w:val="none" w:sz="0" w:space="0" w:color="auto"/>
                        <w:bottom w:val="none" w:sz="0" w:space="0" w:color="auto"/>
                        <w:right w:val="none" w:sz="0" w:space="0" w:color="auto"/>
                      </w:divBdr>
                    </w:div>
                    <w:div w:id="1683437138">
                      <w:marLeft w:val="750"/>
                      <w:marRight w:val="0"/>
                      <w:marTop w:val="0"/>
                      <w:marBottom w:val="0"/>
                      <w:divBdr>
                        <w:top w:val="none" w:sz="0" w:space="0" w:color="auto"/>
                        <w:left w:val="none" w:sz="0" w:space="0" w:color="auto"/>
                        <w:bottom w:val="none" w:sz="0" w:space="0" w:color="auto"/>
                        <w:right w:val="none" w:sz="0" w:space="0" w:color="auto"/>
                      </w:divBdr>
                    </w:div>
                    <w:div w:id="2040665061">
                      <w:marLeft w:val="750"/>
                      <w:marRight w:val="0"/>
                      <w:marTop w:val="0"/>
                      <w:marBottom w:val="0"/>
                      <w:divBdr>
                        <w:top w:val="none" w:sz="0" w:space="0" w:color="auto"/>
                        <w:left w:val="none" w:sz="0" w:space="0" w:color="auto"/>
                        <w:bottom w:val="none" w:sz="0" w:space="0" w:color="auto"/>
                        <w:right w:val="none" w:sz="0" w:space="0" w:color="auto"/>
                      </w:divBdr>
                    </w:div>
                  </w:divsChild>
                </w:div>
                <w:div w:id="1302035896">
                  <w:marLeft w:val="300"/>
                  <w:marRight w:val="0"/>
                  <w:marTop w:val="75"/>
                  <w:marBottom w:val="0"/>
                  <w:divBdr>
                    <w:top w:val="none" w:sz="0" w:space="0" w:color="auto"/>
                    <w:left w:val="none" w:sz="0" w:space="0" w:color="auto"/>
                    <w:bottom w:val="none" w:sz="0" w:space="0" w:color="auto"/>
                    <w:right w:val="none" w:sz="0" w:space="0" w:color="auto"/>
                  </w:divBdr>
                  <w:divsChild>
                    <w:div w:id="854538529">
                      <w:marLeft w:val="750"/>
                      <w:marRight w:val="0"/>
                      <w:marTop w:val="0"/>
                      <w:marBottom w:val="0"/>
                      <w:divBdr>
                        <w:top w:val="none" w:sz="0" w:space="0" w:color="auto"/>
                        <w:left w:val="none" w:sz="0" w:space="0" w:color="auto"/>
                        <w:bottom w:val="none" w:sz="0" w:space="0" w:color="auto"/>
                        <w:right w:val="none" w:sz="0" w:space="0" w:color="auto"/>
                      </w:divBdr>
                    </w:div>
                  </w:divsChild>
                </w:div>
                <w:div w:id="561065717">
                  <w:marLeft w:val="300"/>
                  <w:marRight w:val="0"/>
                  <w:marTop w:val="75"/>
                  <w:marBottom w:val="0"/>
                  <w:divBdr>
                    <w:top w:val="none" w:sz="0" w:space="0" w:color="auto"/>
                    <w:left w:val="none" w:sz="0" w:space="0" w:color="auto"/>
                    <w:bottom w:val="none" w:sz="0" w:space="0" w:color="auto"/>
                    <w:right w:val="none" w:sz="0" w:space="0" w:color="auto"/>
                  </w:divBdr>
                  <w:divsChild>
                    <w:div w:id="824929140">
                      <w:marLeft w:val="750"/>
                      <w:marRight w:val="0"/>
                      <w:marTop w:val="0"/>
                      <w:marBottom w:val="0"/>
                      <w:divBdr>
                        <w:top w:val="none" w:sz="0" w:space="0" w:color="auto"/>
                        <w:left w:val="none" w:sz="0" w:space="0" w:color="auto"/>
                        <w:bottom w:val="none" w:sz="0" w:space="0" w:color="auto"/>
                        <w:right w:val="none" w:sz="0" w:space="0" w:color="auto"/>
                      </w:divBdr>
                    </w:div>
                    <w:div w:id="1800150776">
                      <w:marLeft w:val="750"/>
                      <w:marRight w:val="0"/>
                      <w:marTop w:val="0"/>
                      <w:marBottom w:val="0"/>
                      <w:divBdr>
                        <w:top w:val="none" w:sz="0" w:space="0" w:color="auto"/>
                        <w:left w:val="none" w:sz="0" w:space="0" w:color="auto"/>
                        <w:bottom w:val="none" w:sz="0" w:space="0" w:color="auto"/>
                        <w:right w:val="none" w:sz="0" w:space="0" w:color="auto"/>
                      </w:divBdr>
                    </w:div>
                    <w:div w:id="322438165">
                      <w:marLeft w:val="750"/>
                      <w:marRight w:val="0"/>
                      <w:marTop w:val="0"/>
                      <w:marBottom w:val="0"/>
                      <w:divBdr>
                        <w:top w:val="none" w:sz="0" w:space="0" w:color="auto"/>
                        <w:left w:val="none" w:sz="0" w:space="0" w:color="auto"/>
                        <w:bottom w:val="none" w:sz="0" w:space="0" w:color="auto"/>
                        <w:right w:val="none" w:sz="0" w:space="0" w:color="auto"/>
                      </w:divBdr>
                    </w:div>
                  </w:divsChild>
                </w:div>
                <w:div w:id="1763329337">
                  <w:marLeft w:val="300"/>
                  <w:marRight w:val="0"/>
                  <w:marTop w:val="75"/>
                  <w:marBottom w:val="0"/>
                  <w:divBdr>
                    <w:top w:val="none" w:sz="0" w:space="0" w:color="auto"/>
                    <w:left w:val="none" w:sz="0" w:space="0" w:color="auto"/>
                    <w:bottom w:val="none" w:sz="0" w:space="0" w:color="auto"/>
                    <w:right w:val="none" w:sz="0" w:space="0" w:color="auto"/>
                  </w:divBdr>
                  <w:divsChild>
                    <w:div w:id="2022975470">
                      <w:marLeft w:val="750"/>
                      <w:marRight w:val="0"/>
                      <w:marTop w:val="0"/>
                      <w:marBottom w:val="0"/>
                      <w:divBdr>
                        <w:top w:val="none" w:sz="0" w:space="0" w:color="auto"/>
                        <w:left w:val="none" w:sz="0" w:space="0" w:color="auto"/>
                        <w:bottom w:val="none" w:sz="0" w:space="0" w:color="auto"/>
                        <w:right w:val="none" w:sz="0" w:space="0" w:color="auto"/>
                      </w:divBdr>
                    </w:div>
                  </w:divsChild>
                </w:div>
                <w:div w:id="1918054386">
                  <w:marLeft w:val="300"/>
                  <w:marRight w:val="0"/>
                  <w:marTop w:val="75"/>
                  <w:marBottom w:val="0"/>
                  <w:divBdr>
                    <w:top w:val="none" w:sz="0" w:space="0" w:color="auto"/>
                    <w:left w:val="none" w:sz="0" w:space="0" w:color="auto"/>
                    <w:bottom w:val="none" w:sz="0" w:space="0" w:color="auto"/>
                    <w:right w:val="none" w:sz="0" w:space="0" w:color="auto"/>
                  </w:divBdr>
                  <w:divsChild>
                    <w:div w:id="853350461">
                      <w:marLeft w:val="750"/>
                      <w:marRight w:val="0"/>
                      <w:marTop w:val="0"/>
                      <w:marBottom w:val="0"/>
                      <w:divBdr>
                        <w:top w:val="none" w:sz="0" w:space="0" w:color="auto"/>
                        <w:left w:val="none" w:sz="0" w:space="0" w:color="auto"/>
                        <w:bottom w:val="none" w:sz="0" w:space="0" w:color="auto"/>
                        <w:right w:val="none" w:sz="0" w:space="0" w:color="auto"/>
                      </w:divBdr>
                    </w:div>
                    <w:div w:id="1549536153">
                      <w:marLeft w:val="750"/>
                      <w:marRight w:val="0"/>
                      <w:marTop w:val="0"/>
                      <w:marBottom w:val="0"/>
                      <w:divBdr>
                        <w:top w:val="none" w:sz="0" w:space="0" w:color="auto"/>
                        <w:left w:val="none" w:sz="0" w:space="0" w:color="auto"/>
                        <w:bottom w:val="none" w:sz="0" w:space="0" w:color="auto"/>
                        <w:right w:val="none" w:sz="0" w:space="0" w:color="auto"/>
                      </w:divBdr>
                    </w:div>
                  </w:divsChild>
                </w:div>
                <w:div w:id="596670082">
                  <w:marLeft w:val="300"/>
                  <w:marRight w:val="0"/>
                  <w:marTop w:val="75"/>
                  <w:marBottom w:val="0"/>
                  <w:divBdr>
                    <w:top w:val="none" w:sz="0" w:space="0" w:color="auto"/>
                    <w:left w:val="none" w:sz="0" w:space="0" w:color="auto"/>
                    <w:bottom w:val="none" w:sz="0" w:space="0" w:color="auto"/>
                    <w:right w:val="none" w:sz="0" w:space="0" w:color="auto"/>
                  </w:divBdr>
                  <w:divsChild>
                    <w:div w:id="1927689060">
                      <w:marLeft w:val="750"/>
                      <w:marRight w:val="0"/>
                      <w:marTop w:val="0"/>
                      <w:marBottom w:val="0"/>
                      <w:divBdr>
                        <w:top w:val="none" w:sz="0" w:space="0" w:color="auto"/>
                        <w:left w:val="none" w:sz="0" w:space="0" w:color="auto"/>
                        <w:bottom w:val="none" w:sz="0" w:space="0" w:color="auto"/>
                        <w:right w:val="none" w:sz="0" w:space="0" w:color="auto"/>
                      </w:divBdr>
                    </w:div>
                  </w:divsChild>
                </w:div>
                <w:div w:id="1496727624">
                  <w:marLeft w:val="300"/>
                  <w:marRight w:val="0"/>
                  <w:marTop w:val="75"/>
                  <w:marBottom w:val="0"/>
                  <w:divBdr>
                    <w:top w:val="none" w:sz="0" w:space="0" w:color="auto"/>
                    <w:left w:val="none" w:sz="0" w:space="0" w:color="auto"/>
                    <w:bottom w:val="none" w:sz="0" w:space="0" w:color="auto"/>
                    <w:right w:val="none" w:sz="0" w:space="0" w:color="auto"/>
                  </w:divBdr>
                  <w:divsChild>
                    <w:div w:id="119080406">
                      <w:marLeft w:val="750"/>
                      <w:marRight w:val="0"/>
                      <w:marTop w:val="0"/>
                      <w:marBottom w:val="0"/>
                      <w:divBdr>
                        <w:top w:val="none" w:sz="0" w:space="0" w:color="auto"/>
                        <w:left w:val="none" w:sz="0" w:space="0" w:color="auto"/>
                        <w:bottom w:val="none" w:sz="0" w:space="0" w:color="auto"/>
                        <w:right w:val="none" w:sz="0" w:space="0" w:color="auto"/>
                      </w:divBdr>
                    </w:div>
                  </w:divsChild>
                </w:div>
                <w:div w:id="1255086792">
                  <w:marLeft w:val="300"/>
                  <w:marRight w:val="0"/>
                  <w:marTop w:val="75"/>
                  <w:marBottom w:val="0"/>
                  <w:divBdr>
                    <w:top w:val="none" w:sz="0" w:space="0" w:color="auto"/>
                    <w:left w:val="none" w:sz="0" w:space="0" w:color="auto"/>
                    <w:bottom w:val="none" w:sz="0" w:space="0" w:color="auto"/>
                    <w:right w:val="none" w:sz="0" w:space="0" w:color="auto"/>
                  </w:divBdr>
                  <w:divsChild>
                    <w:div w:id="551429234">
                      <w:marLeft w:val="750"/>
                      <w:marRight w:val="0"/>
                      <w:marTop w:val="0"/>
                      <w:marBottom w:val="0"/>
                      <w:divBdr>
                        <w:top w:val="none" w:sz="0" w:space="0" w:color="auto"/>
                        <w:left w:val="none" w:sz="0" w:space="0" w:color="auto"/>
                        <w:bottom w:val="none" w:sz="0" w:space="0" w:color="auto"/>
                        <w:right w:val="none" w:sz="0" w:space="0" w:color="auto"/>
                      </w:divBdr>
                    </w:div>
                  </w:divsChild>
                </w:div>
                <w:div w:id="10685372">
                  <w:marLeft w:val="300"/>
                  <w:marRight w:val="0"/>
                  <w:marTop w:val="75"/>
                  <w:marBottom w:val="0"/>
                  <w:divBdr>
                    <w:top w:val="none" w:sz="0" w:space="0" w:color="auto"/>
                    <w:left w:val="none" w:sz="0" w:space="0" w:color="auto"/>
                    <w:bottom w:val="none" w:sz="0" w:space="0" w:color="auto"/>
                    <w:right w:val="none" w:sz="0" w:space="0" w:color="auto"/>
                  </w:divBdr>
                </w:div>
                <w:div w:id="1131097396">
                  <w:marLeft w:val="300"/>
                  <w:marRight w:val="0"/>
                  <w:marTop w:val="75"/>
                  <w:marBottom w:val="0"/>
                  <w:divBdr>
                    <w:top w:val="none" w:sz="0" w:space="0" w:color="auto"/>
                    <w:left w:val="none" w:sz="0" w:space="0" w:color="auto"/>
                    <w:bottom w:val="none" w:sz="0" w:space="0" w:color="auto"/>
                    <w:right w:val="none" w:sz="0" w:space="0" w:color="auto"/>
                  </w:divBdr>
                </w:div>
                <w:div w:id="1466851745">
                  <w:marLeft w:val="300"/>
                  <w:marRight w:val="0"/>
                  <w:marTop w:val="75"/>
                  <w:marBottom w:val="0"/>
                  <w:divBdr>
                    <w:top w:val="none" w:sz="0" w:space="0" w:color="auto"/>
                    <w:left w:val="none" w:sz="0" w:space="0" w:color="auto"/>
                    <w:bottom w:val="none" w:sz="0" w:space="0" w:color="auto"/>
                    <w:right w:val="none" w:sz="0" w:space="0" w:color="auto"/>
                  </w:divBdr>
                  <w:divsChild>
                    <w:div w:id="906039780">
                      <w:marLeft w:val="750"/>
                      <w:marRight w:val="0"/>
                      <w:marTop w:val="0"/>
                      <w:marBottom w:val="0"/>
                      <w:divBdr>
                        <w:top w:val="none" w:sz="0" w:space="0" w:color="auto"/>
                        <w:left w:val="none" w:sz="0" w:space="0" w:color="auto"/>
                        <w:bottom w:val="none" w:sz="0" w:space="0" w:color="auto"/>
                        <w:right w:val="none" w:sz="0" w:space="0" w:color="auto"/>
                      </w:divBdr>
                    </w:div>
                    <w:div w:id="1633945526">
                      <w:marLeft w:val="750"/>
                      <w:marRight w:val="0"/>
                      <w:marTop w:val="0"/>
                      <w:marBottom w:val="0"/>
                      <w:divBdr>
                        <w:top w:val="none" w:sz="0" w:space="0" w:color="auto"/>
                        <w:left w:val="none" w:sz="0" w:space="0" w:color="auto"/>
                        <w:bottom w:val="none" w:sz="0" w:space="0" w:color="auto"/>
                        <w:right w:val="none" w:sz="0" w:space="0" w:color="auto"/>
                      </w:divBdr>
                    </w:div>
                  </w:divsChild>
                </w:div>
                <w:div w:id="437026022">
                  <w:marLeft w:val="300"/>
                  <w:marRight w:val="0"/>
                  <w:marTop w:val="75"/>
                  <w:marBottom w:val="0"/>
                  <w:divBdr>
                    <w:top w:val="none" w:sz="0" w:space="0" w:color="auto"/>
                    <w:left w:val="none" w:sz="0" w:space="0" w:color="auto"/>
                    <w:bottom w:val="none" w:sz="0" w:space="0" w:color="auto"/>
                    <w:right w:val="none" w:sz="0" w:space="0" w:color="auto"/>
                  </w:divBdr>
                  <w:divsChild>
                    <w:div w:id="135225468">
                      <w:marLeft w:val="750"/>
                      <w:marRight w:val="0"/>
                      <w:marTop w:val="0"/>
                      <w:marBottom w:val="0"/>
                      <w:divBdr>
                        <w:top w:val="none" w:sz="0" w:space="0" w:color="auto"/>
                        <w:left w:val="none" w:sz="0" w:space="0" w:color="auto"/>
                        <w:bottom w:val="none" w:sz="0" w:space="0" w:color="auto"/>
                        <w:right w:val="none" w:sz="0" w:space="0" w:color="auto"/>
                      </w:divBdr>
                    </w:div>
                  </w:divsChild>
                </w:div>
                <w:div w:id="1705324893">
                  <w:marLeft w:val="300"/>
                  <w:marRight w:val="0"/>
                  <w:marTop w:val="75"/>
                  <w:marBottom w:val="0"/>
                  <w:divBdr>
                    <w:top w:val="none" w:sz="0" w:space="0" w:color="auto"/>
                    <w:left w:val="none" w:sz="0" w:space="0" w:color="auto"/>
                    <w:bottom w:val="none" w:sz="0" w:space="0" w:color="auto"/>
                    <w:right w:val="none" w:sz="0" w:space="0" w:color="auto"/>
                  </w:divBdr>
                  <w:divsChild>
                    <w:div w:id="533470197">
                      <w:marLeft w:val="750"/>
                      <w:marRight w:val="0"/>
                      <w:marTop w:val="0"/>
                      <w:marBottom w:val="0"/>
                      <w:divBdr>
                        <w:top w:val="none" w:sz="0" w:space="0" w:color="auto"/>
                        <w:left w:val="none" w:sz="0" w:space="0" w:color="auto"/>
                        <w:bottom w:val="none" w:sz="0" w:space="0" w:color="auto"/>
                        <w:right w:val="none" w:sz="0" w:space="0" w:color="auto"/>
                      </w:divBdr>
                    </w:div>
                    <w:div w:id="611742960">
                      <w:marLeft w:val="750"/>
                      <w:marRight w:val="0"/>
                      <w:marTop w:val="0"/>
                      <w:marBottom w:val="0"/>
                      <w:divBdr>
                        <w:top w:val="none" w:sz="0" w:space="0" w:color="auto"/>
                        <w:left w:val="none" w:sz="0" w:space="0" w:color="auto"/>
                        <w:bottom w:val="none" w:sz="0" w:space="0" w:color="auto"/>
                        <w:right w:val="none" w:sz="0" w:space="0" w:color="auto"/>
                      </w:divBdr>
                    </w:div>
                    <w:div w:id="996343877">
                      <w:marLeft w:val="750"/>
                      <w:marRight w:val="0"/>
                      <w:marTop w:val="0"/>
                      <w:marBottom w:val="0"/>
                      <w:divBdr>
                        <w:top w:val="none" w:sz="0" w:space="0" w:color="auto"/>
                        <w:left w:val="none" w:sz="0" w:space="0" w:color="auto"/>
                        <w:bottom w:val="none" w:sz="0" w:space="0" w:color="auto"/>
                        <w:right w:val="none" w:sz="0" w:space="0" w:color="auto"/>
                      </w:divBdr>
                    </w:div>
                  </w:divsChild>
                </w:div>
                <w:div w:id="766315539">
                  <w:marLeft w:val="300"/>
                  <w:marRight w:val="0"/>
                  <w:marTop w:val="75"/>
                  <w:marBottom w:val="0"/>
                  <w:divBdr>
                    <w:top w:val="none" w:sz="0" w:space="0" w:color="auto"/>
                    <w:left w:val="none" w:sz="0" w:space="0" w:color="auto"/>
                    <w:bottom w:val="none" w:sz="0" w:space="0" w:color="auto"/>
                    <w:right w:val="none" w:sz="0" w:space="0" w:color="auto"/>
                  </w:divBdr>
                  <w:divsChild>
                    <w:div w:id="1402561718">
                      <w:marLeft w:val="750"/>
                      <w:marRight w:val="0"/>
                      <w:marTop w:val="0"/>
                      <w:marBottom w:val="0"/>
                      <w:divBdr>
                        <w:top w:val="none" w:sz="0" w:space="0" w:color="auto"/>
                        <w:left w:val="none" w:sz="0" w:space="0" w:color="auto"/>
                        <w:bottom w:val="none" w:sz="0" w:space="0" w:color="auto"/>
                        <w:right w:val="none" w:sz="0" w:space="0" w:color="auto"/>
                      </w:divBdr>
                    </w:div>
                  </w:divsChild>
                </w:div>
                <w:div w:id="1290359949">
                  <w:marLeft w:val="300"/>
                  <w:marRight w:val="0"/>
                  <w:marTop w:val="75"/>
                  <w:marBottom w:val="0"/>
                  <w:divBdr>
                    <w:top w:val="none" w:sz="0" w:space="0" w:color="auto"/>
                    <w:left w:val="none" w:sz="0" w:space="0" w:color="auto"/>
                    <w:bottom w:val="none" w:sz="0" w:space="0" w:color="auto"/>
                    <w:right w:val="none" w:sz="0" w:space="0" w:color="auto"/>
                  </w:divBdr>
                  <w:divsChild>
                    <w:div w:id="1183283273">
                      <w:marLeft w:val="750"/>
                      <w:marRight w:val="0"/>
                      <w:marTop w:val="0"/>
                      <w:marBottom w:val="0"/>
                      <w:divBdr>
                        <w:top w:val="none" w:sz="0" w:space="0" w:color="auto"/>
                        <w:left w:val="none" w:sz="0" w:space="0" w:color="auto"/>
                        <w:bottom w:val="none" w:sz="0" w:space="0" w:color="auto"/>
                        <w:right w:val="none" w:sz="0" w:space="0" w:color="auto"/>
                      </w:divBdr>
                    </w:div>
                    <w:div w:id="896865750">
                      <w:marLeft w:val="750"/>
                      <w:marRight w:val="0"/>
                      <w:marTop w:val="0"/>
                      <w:marBottom w:val="0"/>
                      <w:divBdr>
                        <w:top w:val="none" w:sz="0" w:space="0" w:color="auto"/>
                        <w:left w:val="none" w:sz="0" w:space="0" w:color="auto"/>
                        <w:bottom w:val="none" w:sz="0" w:space="0" w:color="auto"/>
                        <w:right w:val="none" w:sz="0" w:space="0" w:color="auto"/>
                      </w:divBdr>
                    </w:div>
                    <w:div w:id="783038560">
                      <w:marLeft w:val="750"/>
                      <w:marRight w:val="0"/>
                      <w:marTop w:val="0"/>
                      <w:marBottom w:val="0"/>
                      <w:divBdr>
                        <w:top w:val="none" w:sz="0" w:space="0" w:color="auto"/>
                        <w:left w:val="none" w:sz="0" w:space="0" w:color="auto"/>
                        <w:bottom w:val="none" w:sz="0" w:space="0" w:color="auto"/>
                        <w:right w:val="none" w:sz="0" w:space="0" w:color="auto"/>
                      </w:divBdr>
                    </w:div>
                  </w:divsChild>
                </w:div>
                <w:div w:id="611866295">
                  <w:marLeft w:val="300"/>
                  <w:marRight w:val="0"/>
                  <w:marTop w:val="75"/>
                  <w:marBottom w:val="0"/>
                  <w:divBdr>
                    <w:top w:val="none" w:sz="0" w:space="0" w:color="auto"/>
                    <w:left w:val="none" w:sz="0" w:space="0" w:color="auto"/>
                    <w:bottom w:val="none" w:sz="0" w:space="0" w:color="auto"/>
                    <w:right w:val="none" w:sz="0" w:space="0" w:color="auto"/>
                  </w:divBdr>
                  <w:divsChild>
                    <w:div w:id="1269462292">
                      <w:marLeft w:val="750"/>
                      <w:marRight w:val="0"/>
                      <w:marTop w:val="0"/>
                      <w:marBottom w:val="0"/>
                      <w:divBdr>
                        <w:top w:val="none" w:sz="0" w:space="0" w:color="auto"/>
                        <w:left w:val="none" w:sz="0" w:space="0" w:color="auto"/>
                        <w:bottom w:val="none" w:sz="0" w:space="0" w:color="auto"/>
                        <w:right w:val="none" w:sz="0" w:space="0" w:color="auto"/>
                      </w:divBdr>
                    </w:div>
                  </w:divsChild>
                </w:div>
                <w:div w:id="2015913472">
                  <w:marLeft w:val="300"/>
                  <w:marRight w:val="0"/>
                  <w:marTop w:val="75"/>
                  <w:marBottom w:val="0"/>
                  <w:divBdr>
                    <w:top w:val="none" w:sz="0" w:space="0" w:color="auto"/>
                    <w:left w:val="none" w:sz="0" w:space="0" w:color="auto"/>
                    <w:bottom w:val="none" w:sz="0" w:space="0" w:color="auto"/>
                    <w:right w:val="none" w:sz="0" w:space="0" w:color="auto"/>
                  </w:divBdr>
                  <w:divsChild>
                    <w:div w:id="1487012637">
                      <w:marLeft w:val="750"/>
                      <w:marRight w:val="0"/>
                      <w:marTop w:val="0"/>
                      <w:marBottom w:val="0"/>
                      <w:divBdr>
                        <w:top w:val="none" w:sz="0" w:space="0" w:color="auto"/>
                        <w:left w:val="none" w:sz="0" w:space="0" w:color="auto"/>
                        <w:bottom w:val="none" w:sz="0" w:space="0" w:color="auto"/>
                        <w:right w:val="none" w:sz="0" w:space="0" w:color="auto"/>
                      </w:divBdr>
                    </w:div>
                    <w:div w:id="1853106188">
                      <w:marLeft w:val="750"/>
                      <w:marRight w:val="0"/>
                      <w:marTop w:val="0"/>
                      <w:marBottom w:val="0"/>
                      <w:divBdr>
                        <w:top w:val="none" w:sz="0" w:space="0" w:color="auto"/>
                        <w:left w:val="none" w:sz="0" w:space="0" w:color="auto"/>
                        <w:bottom w:val="none" w:sz="0" w:space="0" w:color="auto"/>
                        <w:right w:val="none" w:sz="0" w:space="0" w:color="auto"/>
                      </w:divBdr>
                    </w:div>
                  </w:divsChild>
                </w:div>
                <w:div w:id="2020303131">
                  <w:marLeft w:val="300"/>
                  <w:marRight w:val="0"/>
                  <w:marTop w:val="75"/>
                  <w:marBottom w:val="0"/>
                  <w:divBdr>
                    <w:top w:val="none" w:sz="0" w:space="0" w:color="auto"/>
                    <w:left w:val="none" w:sz="0" w:space="0" w:color="auto"/>
                    <w:bottom w:val="none" w:sz="0" w:space="0" w:color="auto"/>
                    <w:right w:val="none" w:sz="0" w:space="0" w:color="auto"/>
                  </w:divBdr>
                  <w:divsChild>
                    <w:div w:id="1011105232">
                      <w:marLeft w:val="750"/>
                      <w:marRight w:val="0"/>
                      <w:marTop w:val="0"/>
                      <w:marBottom w:val="0"/>
                      <w:divBdr>
                        <w:top w:val="none" w:sz="0" w:space="0" w:color="auto"/>
                        <w:left w:val="none" w:sz="0" w:space="0" w:color="auto"/>
                        <w:bottom w:val="none" w:sz="0" w:space="0" w:color="auto"/>
                        <w:right w:val="none" w:sz="0" w:space="0" w:color="auto"/>
                      </w:divBdr>
                    </w:div>
                  </w:divsChild>
                </w:div>
                <w:div w:id="1498692358">
                  <w:marLeft w:val="300"/>
                  <w:marRight w:val="0"/>
                  <w:marTop w:val="75"/>
                  <w:marBottom w:val="0"/>
                  <w:divBdr>
                    <w:top w:val="none" w:sz="0" w:space="0" w:color="auto"/>
                    <w:left w:val="none" w:sz="0" w:space="0" w:color="auto"/>
                    <w:bottom w:val="none" w:sz="0" w:space="0" w:color="auto"/>
                    <w:right w:val="none" w:sz="0" w:space="0" w:color="auto"/>
                  </w:divBdr>
                  <w:divsChild>
                    <w:div w:id="1544364947">
                      <w:marLeft w:val="750"/>
                      <w:marRight w:val="0"/>
                      <w:marTop w:val="0"/>
                      <w:marBottom w:val="0"/>
                      <w:divBdr>
                        <w:top w:val="none" w:sz="0" w:space="0" w:color="auto"/>
                        <w:left w:val="none" w:sz="0" w:space="0" w:color="auto"/>
                        <w:bottom w:val="none" w:sz="0" w:space="0" w:color="auto"/>
                        <w:right w:val="none" w:sz="0" w:space="0" w:color="auto"/>
                      </w:divBdr>
                    </w:div>
                  </w:divsChild>
                </w:div>
                <w:div w:id="1927886118">
                  <w:marLeft w:val="300"/>
                  <w:marRight w:val="0"/>
                  <w:marTop w:val="75"/>
                  <w:marBottom w:val="0"/>
                  <w:divBdr>
                    <w:top w:val="none" w:sz="0" w:space="0" w:color="auto"/>
                    <w:left w:val="none" w:sz="0" w:space="0" w:color="auto"/>
                    <w:bottom w:val="none" w:sz="0" w:space="0" w:color="auto"/>
                    <w:right w:val="none" w:sz="0" w:space="0" w:color="auto"/>
                  </w:divBdr>
                  <w:divsChild>
                    <w:div w:id="2033872600">
                      <w:marLeft w:val="750"/>
                      <w:marRight w:val="0"/>
                      <w:marTop w:val="0"/>
                      <w:marBottom w:val="0"/>
                      <w:divBdr>
                        <w:top w:val="none" w:sz="0" w:space="0" w:color="auto"/>
                        <w:left w:val="none" w:sz="0" w:space="0" w:color="auto"/>
                        <w:bottom w:val="none" w:sz="0" w:space="0" w:color="auto"/>
                        <w:right w:val="none" w:sz="0" w:space="0" w:color="auto"/>
                      </w:divBdr>
                    </w:div>
                  </w:divsChild>
                </w:div>
                <w:div w:id="441263283">
                  <w:marLeft w:val="300"/>
                  <w:marRight w:val="0"/>
                  <w:marTop w:val="75"/>
                  <w:marBottom w:val="0"/>
                  <w:divBdr>
                    <w:top w:val="none" w:sz="0" w:space="0" w:color="auto"/>
                    <w:left w:val="none" w:sz="0" w:space="0" w:color="auto"/>
                    <w:bottom w:val="none" w:sz="0" w:space="0" w:color="auto"/>
                    <w:right w:val="none" w:sz="0" w:space="0" w:color="auto"/>
                  </w:divBdr>
                </w:div>
                <w:div w:id="19745848">
                  <w:marLeft w:val="300"/>
                  <w:marRight w:val="0"/>
                  <w:marTop w:val="75"/>
                  <w:marBottom w:val="0"/>
                  <w:divBdr>
                    <w:top w:val="none" w:sz="0" w:space="0" w:color="auto"/>
                    <w:left w:val="none" w:sz="0" w:space="0" w:color="auto"/>
                    <w:bottom w:val="none" w:sz="0" w:space="0" w:color="auto"/>
                    <w:right w:val="none" w:sz="0" w:space="0" w:color="auto"/>
                  </w:divBdr>
                </w:div>
                <w:div w:id="836189164">
                  <w:marLeft w:val="300"/>
                  <w:marRight w:val="0"/>
                  <w:marTop w:val="75"/>
                  <w:marBottom w:val="0"/>
                  <w:divBdr>
                    <w:top w:val="none" w:sz="0" w:space="0" w:color="auto"/>
                    <w:left w:val="none" w:sz="0" w:space="0" w:color="auto"/>
                    <w:bottom w:val="none" w:sz="0" w:space="0" w:color="auto"/>
                    <w:right w:val="none" w:sz="0" w:space="0" w:color="auto"/>
                  </w:divBdr>
                  <w:divsChild>
                    <w:div w:id="514997809">
                      <w:marLeft w:val="750"/>
                      <w:marRight w:val="0"/>
                      <w:marTop w:val="0"/>
                      <w:marBottom w:val="0"/>
                      <w:divBdr>
                        <w:top w:val="none" w:sz="0" w:space="0" w:color="auto"/>
                        <w:left w:val="none" w:sz="0" w:space="0" w:color="auto"/>
                        <w:bottom w:val="none" w:sz="0" w:space="0" w:color="auto"/>
                        <w:right w:val="none" w:sz="0" w:space="0" w:color="auto"/>
                      </w:divBdr>
                    </w:div>
                    <w:div w:id="1995525694">
                      <w:marLeft w:val="750"/>
                      <w:marRight w:val="0"/>
                      <w:marTop w:val="0"/>
                      <w:marBottom w:val="0"/>
                      <w:divBdr>
                        <w:top w:val="none" w:sz="0" w:space="0" w:color="auto"/>
                        <w:left w:val="none" w:sz="0" w:space="0" w:color="auto"/>
                        <w:bottom w:val="none" w:sz="0" w:space="0" w:color="auto"/>
                        <w:right w:val="none" w:sz="0" w:space="0" w:color="auto"/>
                      </w:divBdr>
                    </w:div>
                  </w:divsChild>
                </w:div>
                <w:div w:id="904805013">
                  <w:marLeft w:val="300"/>
                  <w:marRight w:val="0"/>
                  <w:marTop w:val="75"/>
                  <w:marBottom w:val="0"/>
                  <w:divBdr>
                    <w:top w:val="none" w:sz="0" w:space="0" w:color="auto"/>
                    <w:left w:val="none" w:sz="0" w:space="0" w:color="auto"/>
                    <w:bottom w:val="none" w:sz="0" w:space="0" w:color="auto"/>
                    <w:right w:val="none" w:sz="0" w:space="0" w:color="auto"/>
                  </w:divBdr>
                  <w:divsChild>
                    <w:div w:id="1608584738">
                      <w:marLeft w:val="750"/>
                      <w:marRight w:val="0"/>
                      <w:marTop w:val="0"/>
                      <w:marBottom w:val="0"/>
                      <w:divBdr>
                        <w:top w:val="none" w:sz="0" w:space="0" w:color="auto"/>
                        <w:left w:val="none" w:sz="0" w:space="0" w:color="auto"/>
                        <w:bottom w:val="none" w:sz="0" w:space="0" w:color="auto"/>
                        <w:right w:val="none" w:sz="0" w:space="0" w:color="auto"/>
                      </w:divBdr>
                    </w:div>
                  </w:divsChild>
                </w:div>
                <w:div w:id="84345858">
                  <w:marLeft w:val="300"/>
                  <w:marRight w:val="0"/>
                  <w:marTop w:val="75"/>
                  <w:marBottom w:val="0"/>
                  <w:divBdr>
                    <w:top w:val="none" w:sz="0" w:space="0" w:color="auto"/>
                    <w:left w:val="none" w:sz="0" w:space="0" w:color="auto"/>
                    <w:bottom w:val="none" w:sz="0" w:space="0" w:color="auto"/>
                    <w:right w:val="none" w:sz="0" w:space="0" w:color="auto"/>
                  </w:divBdr>
                  <w:divsChild>
                    <w:div w:id="88546000">
                      <w:marLeft w:val="750"/>
                      <w:marRight w:val="0"/>
                      <w:marTop w:val="0"/>
                      <w:marBottom w:val="0"/>
                      <w:divBdr>
                        <w:top w:val="none" w:sz="0" w:space="0" w:color="auto"/>
                        <w:left w:val="none" w:sz="0" w:space="0" w:color="auto"/>
                        <w:bottom w:val="none" w:sz="0" w:space="0" w:color="auto"/>
                        <w:right w:val="none" w:sz="0" w:space="0" w:color="auto"/>
                      </w:divBdr>
                    </w:div>
                    <w:div w:id="982123445">
                      <w:marLeft w:val="750"/>
                      <w:marRight w:val="0"/>
                      <w:marTop w:val="0"/>
                      <w:marBottom w:val="0"/>
                      <w:divBdr>
                        <w:top w:val="none" w:sz="0" w:space="0" w:color="auto"/>
                        <w:left w:val="none" w:sz="0" w:space="0" w:color="auto"/>
                        <w:bottom w:val="none" w:sz="0" w:space="0" w:color="auto"/>
                        <w:right w:val="none" w:sz="0" w:space="0" w:color="auto"/>
                      </w:divBdr>
                    </w:div>
                    <w:div w:id="808741388">
                      <w:marLeft w:val="750"/>
                      <w:marRight w:val="0"/>
                      <w:marTop w:val="0"/>
                      <w:marBottom w:val="0"/>
                      <w:divBdr>
                        <w:top w:val="none" w:sz="0" w:space="0" w:color="auto"/>
                        <w:left w:val="none" w:sz="0" w:space="0" w:color="auto"/>
                        <w:bottom w:val="none" w:sz="0" w:space="0" w:color="auto"/>
                        <w:right w:val="none" w:sz="0" w:space="0" w:color="auto"/>
                      </w:divBdr>
                    </w:div>
                  </w:divsChild>
                </w:div>
                <w:div w:id="725840752">
                  <w:marLeft w:val="300"/>
                  <w:marRight w:val="0"/>
                  <w:marTop w:val="75"/>
                  <w:marBottom w:val="0"/>
                  <w:divBdr>
                    <w:top w:val="none" w:sz="0" w:space="0" w:color="auto"/>
                    <w:left w:val="none" w:sz="0" w:space="0" w:color="auto"/>
                    <w:bottom w:val="none" w:sz="0" w:space="0" w:color="auto"/>
                    <w:right w:val="none" w:sz="0" w:space="0" w:color="auto"/>
                  </w:divBdr>
                  <w:divsChild>
                    <w:div w:id="936407416">
                      <w:marLeft w:val="750"/>
                      <w:marRight w:val="0"/>
                      <w:marTop w:val="0"/>
                      <w:marBottom w:val="0"/>
                      <w:divBdr>
                        <w:top w:val="none" w:sz="0" w:space="0" w:color="auto"/>
                        <w:left w:val="none" w:sz="0" w:space="0" w:color="auto"/>
                        <w:bottom w:val="none" w:sz="0" w:space="0" w:color="auto"/>
                        <w:right w:val="none" w:sz="0" w:space="0" w:color="auto"/>
                      </w:divBdr>
                    </w:div>
                  </w:divsChild>
                </w:div>
                <w:div w:id="1518999736">
                  <w:marLeft w:val="300"/>
                  <w:marRight w:val="0"/>
                  <w:marTop w:val="75"/>
                  <w:marBottom w:val="0"/>
                  <w:divBdr>
                    <w:top w:val="none" w:sz="0" w:space="0" w:color="auto"/>
                    <w:left w:val="none" w:sz="0" w:space="0" w:color="auto"/>
                    <w:bottom w:val="none" w:sz="0" w:space="0" w:color="auto"/>
                    <w:right w:val="none" w:sz="0" w:space="0" w:color="auto"/>
                  </w:divBdr>
                  <w:divsChild>
                    <w:div w:id="752816285">
                      <w:marLeft w:val="750"/>
                      <w:marRight w:val="0"/>
                      <w:marTop w:val="0"/>
                      <w:marBottom w:val="0"/>
                      <w:divBdr>
                        <w:top w:val="none" w:sz="0" w:space="0" w:color="auto"/>
                        <w:left w:val="none" w:sz="0" w:space="0" w:color="auto"/>
                        <w:bottom w:val="none" w:sz="0" w:space="0" w:color="auto"/>
                        <w:right w:val="none" w:sz="0" w:space="0" w:color="auto"/>
                      </w:divBdr>
                    </w:div>
                    <w:div w:id="1875262439">
                      <w:marLeft w:val="750"/>
                      <w:marRight w:val="0"/>
                      <w:marTop w:val="0"/>
                      <w:marBottom w:val="0"/>
                      <w:divBdr>
                        <w:top w:val="none" w:sz="0" w:space="0" w:color="auto"/>
                        <w:left w:val="none" w:sz="0" w:space="0" w:color="auto"/>
                        <w:bottom w:val="none" w:sz="0" w:space="0" w:color="auto"/>
                        <w:right w:val="none" w:sz="0" w:space="0" w:color="auto"/>
                      </w:divBdr>
                    </w:div>
                    <w:div w:id="671176095">
                      <w:marLeft w:val="750"/>
                      <w:marRight w:val="0"/>
                      <w:marTop w:val="0"/>
                      <w:marBottom w:val="0"/>
                      <w:divBdr>
                        <w:top w:val="none" w:sz="0" w:space="0" w:color="auto"/>
                        <w:left w:val="none" w:sz="0" w:space="0" w:color="auto"/>
                        <w:bottom w:val="none" w:sz="0" w:space="0" w:color="auto"/>
                        <w:right w:val="none" w:sz="0" w:space="0" w:color="auto"/>
                      </w:divBdr>
                    </w:div>
                  </w:divsChild>
                </w:div>
                <w:div w:id="1888948894">
                  <w:marLeft w:val="300"/>
                  <w:marRight w:val="0"/>
                  <w:marTop w:val="75"/>
                  <w:marBottom w:val="0"/>
                  <w:divBdr>
                    <w:top w:val="none" w:sz="0" w:space="0" w:color="auto"/>
                    <w:left w:val="none" w:sz="0" w:space="0" w:color="auto"/>
                    <w:bottom w:val="none" w:sz="0" w:space="0" w:color="auto"/>
                    <w:right w:val="none" w:sz="0" w:space="0" w:color="auto"/>
                  </w:divBdr>
                  <w:divsChild>
                    <w:div w:id="1195266510">
                      <w:marLeft w:val="750"/>
                      <w:marRight w:val="0"/>
                      <w:marTop w:val="0"/>
                      <w:marBottom w:val="0"/>
                      <w:divBdr>
                        <w:top w:val="none" w:sz="0" w:space="0" w:color="auto"/>
                        <w:left w:val="none" w:sz="0" w:space="0" w:color="auto"/>
                        <w:bottom w:val="none" w:sz="0" w:space="0" w:color="auto"/>
                        <w:right w:val="none" w:sz="0" w:space="0" w:color="auto"/>
                      </w:divBdr>
                    </w:div>
                  </w:divsChild>
                </w:div>
                <w:div w:id="1030641201">
                  <w:marLeft w:val="300"/>
                  <w:marRight w:val="0"/>
                  <w:marTop w:val="75"/>
                  <w:marBottom w:val="0"/>
                  <w:divBdr>
                    <w:top w:val="none" w:sz="0" w:space="0" w:color="auto"/>
                    <w:left w:val="none" w:sz="0" w:space="0" w:color="auto"/>
                    <w:bottom w:val="none" w:sz="0" w:space="0" w:color="auto"/>
                    <w:right w:val="none" w:sz="0" w:space="0" w:color="auto"/>
                  </w:divBdr>
                  <w:divsChild>
                    <w:div w:id="1060717032">
                      <w:marLeft w:val="750"/>
                      <w:marRight w:val="0"/>
                      <w:marTop w:val="0"/>
                      <w:marBottom w:val="0"/>
                      <w:divBdr>
                        <w:top w:val="none" w:sz="0" w:space="0" w:color="auto"/>
                        <w:left w:val="none" w:sz="0" w:space="0" w:color="auto"/>
                        <w:bottom w:val="none" w:sz="0" w:space="0" w:color="auto"/>
                        <w:right w:val="none" w:sz="0" w:space="0" w:color="auto"/>
                      </w:divBdr>
                    </w:div>
                    <w:div w:id="2015496541">
                      <w:marLeft w:val="750"/>
                      <w:marRight w:val="0"/>
                      <w:marTop w:val="0"/>
                      <w:marBottom w:val="0"/>
                      <w:divBdr>
                        <w:top w:val="none" w:sz="0" w:space="0" w:color="auto"/>
                        <w:left w:val="none" w:sz="0" w:space="0" w:color="auto"/>
                        <w:bottom w:val="none" w:sz="0" w:space="0" w:color="auto"/>
                        <w:right w:val="none" w:sz="0" w:space="0" w:color="auto"/>
                      </w:divBdr>
                    </w:div>
                  </w:divsChild>
                </w:div>
                <w:div w:id="1180659904">
                  <w:marLeft w:val="300"/>
                  <w:marRight w:val="0"/>
                  <w:marTop w:val="75"/>
                  <w:marBottom w:val="0"/>
                  <w:divBdr>
                    <w:top w:val="none" w:sz="0" w:space="0" w:color="auto"/>
                    <w:left w:val="none" w:sz="0" w:space="0" w:color="auto"/>
                    <w:bottom w:val="none" w:sz="0" w:space="0" w:color="auto"/>
                    <w:right w:val="none" w:sz="0" w:space="0" w:color="auto"/>
                  </w:divBdr>
                  <w:divsChild>
                    <w:div w:id="1144469947">
                      <w:marLeft w:val="750"/>
                      <w:marRight w:val="0"/>
                      <w:marTop w:val="0"/>
                      <w:marBottom w:val="0"/>
                      <w:divBdr>
                        <w:top w:val="none" w:sz="0" w:space="0" w:color="auto"/>
                        <w:left w:val="none" w:sz="0" w:space="0" w:color="auto"/>
                        <w:bottom w:val="none" w:sz="0" w:space="0" w:color="auto"/>
                        <w:right w:val="none" w:sz="0" w:space="0" w:color="auto"/>
                      </w:divBdr>
                    </w:div>
                  </w:divsChild>
                </w:div>
                <w:div w:id="704402473">
                  <w:marLeft w:val="300"/>
                  <w:marRight w:val="0"/>
                  <w:marTop w:val="75"/>
                  <w:marBottom w:val="0"/>
                  <w:divBdr>
                    <w:top w:val="none" w:sz="0" w:space="0" w:color="auto"/>
                    <w:left w:val="none" w:sz="0" w:space="0" w:color="auto"/>
                    <w:bottom w:val="none" w:sz="0" w:space="0" w:color="auto"/>
                    <w:right w:val="none" w:sz="0" w:space="0" w:color="auto"/>
                  </w:divBdr>
                  <w:divsChild>
                    <w:div w:id="264575623">
                      <w:marLeft w:val="750"/>
                      <w:marRight w:val="0"/>
                      <w:marTop w:val="0"/>
                      <w:marBottom w:val="0"/>
                      <w:divBdr>
                        <w:top w:val="none" w:sz="0" w:space="0" w:color="auto"/>
                        <w:left w:val="none" w:sz="0" w:space="0" w:color="auto"/>
                        <w:bottom w:val="none" w:sz="0" w:space="0" w:color="auto"/>
                        <w:right w:val="none" w:sz="0" w:space="0" w:color="auto"/>
                      </w:divBdr>
                    </w:div>
                  </w:divsChild>
                </w:div>
                <w:div w:id="789057510">
                  <w:marLeft w:val="300"/>
                  <w:marRight w:val="0"/>
                  <w:marTop w:val="75"/>
                  <w:marBottom w:val="0"/>
                  <w:divBdr>
                    <w:top w:val="none" w:sz="0" w:space="0" w:color="auto"/>
                    <w:left w:val="none" w:sz="0" w:space="0" w:color="auto"/>
                    <w:bottom w:val="none" w:sz="0" w:space="0" w:color="auto"/>
                    <w:right w:val="none" w:sz="0" w:space="0" w:color="auto"/>
                  </w:divBdr>
                  <w:divsChild>
                    <w:div w:id="1277954417">
                      <w:marLeft w:val="750"/>
                      <w:marRight w:val="0"/>
                      <w:marTop w:val="0"/>
                      <w:marBottom w:val="0"/>
                      <w:divBdr>
                        <w:top w:val="none" w:sz="0" w:space="0" w:color="auto"/>
                        <w:left w:val="none" w:sz="0" w:space="0" w:color="auto"/>
                        <w:bottom w:val="none" w:sz="0" w:space="0" w:color="auto"/>
                        <w:right w:val="none" w:sz="0" w:space="0" w:color="auto"/>
                      </w:divBdr>
                    </w:div>
                  </w:divsChild>
                </w:div>
                <w:div w:id="2111123392">
                  <w:marLeft w:val="300"/>
                  <w:marRight w:val="0"/>
                  <w:marTop w:val="75"/>
                  <w:marBottom w:val="0"/>
                  <w:divBdr>
                    <w:top w:val="none" w:sz="0" w:space="0" w:color="auto"/>
                    <w:left w:val="none" w:sz="0" w:space="0" w:color="auto"/>
                    <w:bottom w:val="none" w:sz="0" w:space="0" w:color="auto"/>
                    <w:right w:val="none" w:sz="0" w:space="0" w:color="auto"/>
                  </w:divBdr>
                </w:div>
                <w:div w:id="1990859006">
                  <w:marLeft w:val="300"/>
                  <w:marRight w:val="0"/>
                  <w:marTop w:val="75"/>
                  <w:marBottom w:val="0"/>
                  <w:divBdr>
                    <w:top w:val="none" w:sz="0" w:space="0" w:color="auto"/>
                    <w:left w:val="none" w:sz="0" w:space="0" w:color="auto"/>
                    <w:bottom w:val="none" w:sz="0" w:space="0" w:color="auto"/>
                    <w:right w:val="none" w:sz="0" w:space="0" w:color="auto"/>
                  </w:divBdr>
                </w:div>
                <w:div w:id="1344237879">
                  <w:marLeft w:val="300"/>
                  <w:marRight w:val="0"/>
                  <w:marTop w:val="75"/>
                  <w:marBottom w:val="0"/>
                  <w:divBdr>
                    <w:top w:val="none" w:sz="0" w:space="0" w:color="auto"/>
                    <w:left w:val="none" w:sz="0" w:space="0" w:color="auto"/>
                    <w:bottom w:val="none" w:sz="0" w:space="0" w:color="auto"/>
                    <w:right w:val="none" w:sz="0" w:space="0" w:color="auto"/>
                  </w:divBdr>
                  <w:divsChild>
                    <w:div w:id="1660184634">
                      <w:marLeft w:val="750"/>
                      <w:marRight w:val="0"/>
                      <w:marTop w:val="0"/>
                      <w:marBottom w:val="0"/>
                      <w:divBdr>
                        <w:top w:val="none" w:sz="0" w:space="0" w:color="auto"/>
                        <w:left w:val="none" w:sz="0" w:space="0" w:color="auto"/>
                        <w:bottom w:val="none" w:sz="0" w:space="0" w:color="auto"/>
                        <w:right w:val="none" w:sz="0" w:space="0" w:color="auto"/>
                      </w:divBdr>
                    </w:div>
                    <w:div w:id="356006364">
                      <w:marLeft w:val="750"/>
                      <w:marRight w:val="0"/>
                      <w:marTop w:val="0"/>
                      <w:marBottom w:val="0"/>
                      <w:divBdr>
                        <w:top w:val="none" w:sz="0" w:space="0" w:color="auto"/>
                        <w:left w:val="none" w:sz="0" w:space="0" w:color="auto"/>
                        <w:bottom w:val="none" w:sz="0" w:space="0" w:color="auto"/>
                        <w:right w:val="none" w:sz="0" w:space="0" w:color="auto"/>
                      </w:divBdr>
                    </w:div>
                  </w:divsChild>
                </w:div>
                <w:div w:id="262879630">
                  <w:marLeft w:val="300"/>
                  <w:marRight w:val="0"/>
                  <w:marTop w:val="75"/>
                  <w:marBottom w:val="0"/>
                  <w:divBdr>
                    <w:top w:val="none" w:sz="0" w:space="0" w:color="auto"/>
                    <w:left w:val="none" w:sz="0" w:space="0" w:color="auto"/>
                    <w:bottom w:val="none" w:sz="0" w:space="0" w:color="auto"/>
                    <w:right w:val="none" w:sz="0" w:space="0" w:color="auto"/>
                  </w:divBdr>
                  <w:divsChild>
                    <w:div w:id="1844511838">
                      <w:marLeft w:val="750"/>
                      <w:marRight w:val="0"/>
                      <w:marTop w:val="0"/>
                      <w:marBottom w:val="0"/>
                      <w:divBdr>
                        <w:top w:val="none" w:sz="0" w:space="0" w:color="auto"/>
                        <w:left w:val="none" w:sz="0" w:space="0" w:color="auto"/>
                        <w:bottom w:val="none" w:sz="0" w:space="0" w:color="auto"/>
                        <w:right w:val="none" w:sz="0" w:space="0" w:color="auto"/>
                      </w:divBdr>
                    </w:div>
                  </w:divsChild>
                </w:div>
                <w:div w:id="1405837503">
                  <w:marLeft w:val="300"/>
                  <w:marRight w:val="0"/>
                  <w:marTop w:val="75"/>
                  <w:marBottom w:val="0"/>
                  <w:divBdr>
                    <w:top w:val="none" w:sz="0" w:space="0" w:color="auto"/>
                    <w:left w:val="none" w:sz="0" w:space="0" w:color="auto"/>
                    <w:bottom w:val="none" w:sz="0" w:space="0" w:color="auto"/>
                    <w:right w:val="none" w:sz="0" w:space="0" w:color="auto"/>
                  </w:divBdr>
                  <w:divsChild>
                    <w:div w:id="420299851">
                      <w:marLeft w:val="750"/>
                      <w:marRight w:val="0"/>
                      <w:marTop w:val="0"/>
                      <w:marBottom w:val="0"/>
                      <w:divBdr>
                        <w:top w:val="none" w:sz="0" w:space="0" w:color="auto"/>
                        <w:left w:val="none" w:sz="0" w:space="0" w:color="auto"/>
                        <w:bottom w:val="none" w:sz="0" w:space="0" w:color="auto"/>
                        <w:right w:val="none" w:sz="0" w:space="0" w:color="auto"/>
                      </w:divBdr>
                    </w:div>
                    <w:div w:id="395787234">
                      <w:marLeft w:val="750"/>
                      <w:marRight w:val="0"/>
                      <w:marTop w:val="0"/>
                      <w:marBottom w:val="0"/>
                      <w:divBdr>
                        <w:top w:val="none" w:sz="0" w:space="0" w:color="auto"/>
                        <w:left w:val="none" w:sz="0" w:space="0" w:color="auto"/>
                        <w:bottom w:val="none" w:sz="0" w:space="0" w:color="auto"/>
                        <w:right w:val="none" w:sz="0" w:space="0" w:color="auto"/>
                      </w:divBdr>
                    </w:div>
                    <w:div w:id="1648777241">
                      <w:marLeft w:val="750"/>
                      <w:marRight w:val="0"/>
                      <w:marTop w:val="0"/>
                      <w:marBottom w:val="0"/>
                      <w:divBdr>
                        <w:top w:val="none" w:sz="0" w:space="0" w:color="auto"/>
                        <w:left w:val="none" w:sz="0" w:space="0" w:color="auto"/>
                        <w:bottom w:val="none" w:sz="0" w:space="0" w:color="auto"/>
                        <w:right w:val="none" w:sz="0" w:space="0" w:color="auto"/>
                      </w:divBdr>
                    </w:div>
                  </w:divsChild>
                </w:div>
                <w:div w:id="69893492">
                  <w:marLeft w:val="300"/>
                  <w:marRight w:val="0"/>
                  <w:marTop w:val="75"/>
                  <w:marBottom w:val="0"/>
                  <w:divBdr>
                    <w:top w:val="none" w:sz="0" w:space="0" w:color="auto"/>
                    <w:left w:val="none" w:sz="0" w:space="0" w:color="auto"/>
                    <w:bottom w:val="none" w:sz="0" w:space="0" w:color="auto"/>
                    <w:right w:val="none" w:sz="0" w:space="0" w:color="auto"/>
                  </w:divBdr>
                  <w:divsChild>
                    <w:div w:id="458106262">
                      <w:marLeft w:val="750"/>
                      <w:marRight w:val="0"/>
                      <w:marTop w:val="0"/>
                      <w:marBottom w:val="0"/>
                      <w:divBdr>
                        <w:top w:val="none" w:sz="0" w:space="0" w:color="auto"/>
                        <w:left w:val="none" w:sz="0" w:space="0" w:color="auto"/>
                        <w:bottom w:val="none" w:sz="0" w:space="0" w:color="auto"/>
                        <w:right w:val="none" w:sz="0" w:space="0" w:color="auto"/>
                      </w:divBdr>
                    </w:div>
                  </w:divsChild>
                </w:div>
                <w:div w:id="774524222">
                  <w:marLeft w:val="300"/>
                  <w:marRight w:val="0"/>
                  <w:marTop w:val="75"/>
                  <w:marBottom w:val="0"/>
                  <w:divBdr>
                    <w:top w:val="none" w:sz="0" w:space="0" w:color="auto"/>
                    <w:left w:val="none" w:sz="0" w:space="0" w:color="auto"/>
                    <w:bottom w:val="none" w:sz="0" w:space="0" w:color="auto"/>
                    <w:right w:val="none" w:sz="0" w:space="0" w:color="auto"/>
                  </w:divBdr>
                  <w:divsChild>
                    <w:div w:id="154420023">
                      <w:marLeft w:val="750"/>
                      <w:marRight w:val="0"/>
                      <w:marTop w:val="0"/>
                      <w:marBottom w:val="0"/>
                      <w:divBdr>
                        <w:top w:val="none" w:sz="0" w:space="0" w:color="auto"/>
                        <w:left w:val="none" w:sz="0" w:space="0" w:color="auto"/>
                        <w:bottom w:val="none" w:sz="0" w:space="0" w:color="auto"/>
                        <w:right w:val="none" w:sz="0" w:space="0" w:color="auto"/>
                      </w:divBdr>
                    </w:div>
                    <w:div w:id="757596725">
                      <w:marLeft w:val="750"/>
                      <w:marRight w:val="0"/>
                      <w:marTop w:val="0"/>
                      <w:marBottom w:val="0"/>
                      <w:divBdr>
                        <w:top w:val="none" w:sz="0" w:space="0" w:color="auto"/>
                        <w:left w:val="none" w:sz="0" w:space="0" w:color="auto"/>
                        <w:bottom w:val="none" w:sz="0" w:space="0" w:color="auto"/>
                        <w:right w:val="none" w:sz="0" w:space="0" w:color="auto"/>
                      </w:divBdr>
                    </w:div>
                    <w:div w:id="1094202319">
                      <w:marLeft w:val="750"/>
                      <w:marRight w:val="0"/>
                      <w:marTop w:val="0"/>
                      <w:marBottom w:val="0"/>
                      <w:divBdr>
                        <w:top w:val="none" w:sz="0" w:space="0" w:color="auto"/>
                        <w:left w:val="none" w:sz="0" w:space="0" w:color="auto"/>
                        <w:bottom w:val="none" w:sz="0" w:space="0" w:color="auto"/>
                        <w:right w:val="none" w:sz="0" w:space="0" w:color="auto"/>
                      </w:divBdr>
                    </w:div>
                  </w:divsChild>
                </w:div>
                <w:div w:id="2014143680">
                  <w:marLeft w:val="300"/>
                  <w:marRight w:val="0"/>
                  <w:marTop w:val="75"/>
                  <w:marBottom w:val="0"/>
                  <w:divBdr>
                    <w:top w:val="none" w:sz="0" w:space="0" w:color="auto"/>
                    <w:left w:val="none" w:sz="0" w:space="0" w:color="auto"/>
                    <w:bottom w:val="none" w:sz="0" w:space="0" w:color="auto"/>
                    <w:right w:val="none" w:sz="0" w:space="0" w:color="auto"/>
                  </w:divBdr>
                  <w:divsChild>
                    <w:div w:id="1682928451">
                      <w:marLeft w:val="750"/>
                      <w:marRight w:val="0"/>
                      <w:marTop w:val="0"/>
                      <w:marBottom w:val="0"/>
                      <w:divBdr>
                        <w:top w:val="none" w:sz="0" w:space="0" w:color="auto"/>
                        <w:left w:val="none" w:sz="0" w:space="0" w:color="auto"/>
                        <w:bottom w:val="none" w:sz="0" w:space="0" w:color="auto"/>
                        <w:right w:val="none" w:sz="0" w:space="0" w:color="auto"/>
                      </w:divBdr>
                    </w:div>
                  </w:divsChild>
                </w:div>
                <w:div w:id="1420717626">
                  <w:marLeft w:val="300"/>
                  <w:marRight w:val="0"/>
                  <w:marTop w:val="75"/>
                  <w:marBottom w:val="0"/>
                  <w:divBdr>
                    <w:top w:val="none" w:sz="0" w:space="0" w:color="auto"/>
                    <w:left w:val="none" w:sz="0" w:space="0" w:color="auto"/>
                    <w:bottom w:val="none" w:sz="0" w:space="0" w:color="auto"/>
                    <w:right w:val="none" w:sz="0" w:space="0" w:color="auto"/>
                  </w:divBdr>
                  <w:divsChild>
                    <w:div w:id="843206313">
                      <w:marLeft w:val="750"/>
                      <w:marRight w:val="0"/>
                      <w:marTop w:val="0"/>
                      <w:marBottom w:val="0"/>
                      <w:divBdr>
                        <w:top w:val="none" w:sz="0" w:space="0" w:color="auto"/>
                        <w:left w:val="none" w:sz="0" w:space="0" w:color="auto"/>
                        <w:bottom w:val="none" w:sz="0" w:space="0" w:color="auto"/>
                        <w:right w:val="none" w:sz="0" w:space="0" w:color="auto"/>
                      </w:divBdr>
                    </w:div>
                    <w:div w:id="1014915097">
                      <w:marLeft w:val="750"/>
                      <w:marRight w:val="0"/>
                      <w:marTop w:val="0"/>
                      <w:marBottom w:val="0"/>
                      <w:divBdr>
                        <w:top w:val="none" w:sz="0" w:space="0" w:color="auto"/>
                        <w:left w:val="none" w:sz="0" w:space="0" w:color="auto"/>
                        <w:bottom w:val="none" w:sz="0" w:space="0" w:color="auto"/>
                        <w:right w:val="none" w:sz="0" w:space="0" w:color="auto"/>
                      </w:divBdr>
                    </w:div>
                  </w:divsChild>
                </w:div>
                <w:div w:id="1964341260">
                  <w:marLeft w:val="300"/>
                  <w:marRight w:val="0"/>
                  <w:marTop w:val="75"/>
                  <w:marBottom w:val="0"/>
                  <w:divBdr>
                    <w:top w:val="none" w:sz="0" w:space="0" w:color="auto"/>
                    <w:left w:val="none" w:sz="0" w:space="0" w:color="auto"/>
                    <w:bottom w:val="none" w:sz="0" w:space="0" w:color="auto"/>
                    <w:right w:val="none" w:sz="0" w:space="0" w:color="auto"/>
                  </w:divBdr>
                  <w:divsChild>
                    <w:div w:id="1624649080">
                      <w:marLeft w:val="750"/>
                      <w:marRight w:val="0"/>
                      <w:marTop w:val="0"/>
                      <w:marBottom w:val="0"/>
                      <w:divBdr>
                        <w:top w:val="none" w:sz="0" w:space="0" w:color="auto"/>
                        <w:left w:val="none" w:sz="0" w:space="0" w:color="auto"/>
                        <w:bottom w:val="none" w:sz="0" w:space="0" w:color="auto"/>
                        <w:right w:val="none" w:sz="0" w:space="0" w:color="auto"/>
                      </w:divBdr>
                    </w:div>
                  </w:divsChild>
                </w:div>
                <w:div w:id="568417949">
                  <w:marLeft w:val="300"/>
                  <w:marRight w:val="0"/>
                  <w:marTop w:val="75"/>
                  <w:marBottom w:val="0"/>
                  <w:divBdr>
                    <w:top w:val="none" w:sz="0" w:space="0" w:color="auto"/>
                    <w:left w:val="none" w:sz="0" w:space="0" w:color="auto"/>
                    <w:bottom w:val="none" w:sz="0" w:space="0" w:color="auto"/>
                    <w:right w:val="none" w:sz="0" w:space="0" w:color="auto"/>
                  </w:divBdr>
                  <w:divsChild>
                    <w:div w:id="122891618">
                      <w:marLeft w:val="750"/>
                      <w:marRight w:val="0"/>
                      <w:marTop w:val="0"/>
                      <w:marBottom w:val="0"/>
                      <w:divBdr>
                        <w:top w:val="none" w:sz="0" w:space="0" w:color="auto"/>
                        <w:left w:val="none" w:sz="0" w:space="0" w:color="auto"/>
                        <w:bottom w:val="none" w:sz="0" w:space="0" w:color="auto"/>
                        <w:right w:val="none" w:sz="0" w:space="0" w:color="auto"/>
                      </w:divBdr>
                    </w:div>
                  </w:divsChild>
                </w:div>
                <w:div w:id="1765765689">
                  <w:marLeft w:val="300"/>
                  <w:marRight w:val="0"/>
                  <w:marTop w:val="75"/>
                  <w:marBottom w:val="0"/>
                  <w:divBdr>
                    <w:top w:val="none" w:sz="0" w:space="0" w:color="auto"/>
                    <w:left w:val="none" w:sz="0" w:space="0" w:color="auto"/>
                    <w:bottom w:val="none" w:sz="0" w:space="0" w:color="auto"/>
                    <w:right w:val="none" w:sz="0" w:space="0" w:color="auto"/>
                  </w:divBdr>
                  <w:divsChild>
                    <w:div w:id="1159691078">
                      <w:marLeft w:val="750"/>
                      <w:marRight w:val="0"/>
                      <w:marTop w:val="0"/>
                      <w:marBottom w:val="0"/>
                      <w:divBdr>
                        <w:top w:val="none" w:sz="0" w:space="0" w:color="auto"/>
                        <w:left w:val="none" w:sz="0" w:space="0" w:color="auto"/>
                        <w:bottom w:val="none" w:sz="0" w:space="0" w:color="auto"/>
                        <w:right w:val="none" w:sz="0" w:space="0" w:color="auto"/>
                      </w:divBdr>
                    </w:div>
                  </w:divsChild>
                </w:div>
                <w:div w:id="294650278">
                  <w:marLeft w:val="300"/>
                  <w:marRight w:val="0"/>
                  <w:marTop w:val="75"/>
                  <w:marBottom w:val="0"/>
                  <w:divBdr>
                    <w:top w:val="none" w:sz="0" w:space="0" w:color="auto"/>
                    <w:left w:val="none" w:sz="0" w:space="0" w:color="auto"/>
                    <w:bottom w:val="none" w:sz="0" w:space="0" w:color="auto"/>
                    <w:right w:val="none" w:sz="0" w:space="0" w:color="auto"/>
                  </w:divBdr>
                </w:div>
                <w:div w:id="936060502">
                  <w:marLeft w:val="300"/>
                  <w:marRight w:val="0"/>
                  <w:marTop w:val="75"/>
                  <w:marBottom w:val="0"/>
                  <w:divBdr>
                    <w:top w:val="none" w:sz="0" w:space="0" w:color="auto"/>
                    <w:left w:val="none" w:sz="0" w:space="0" w:color="auto"/>
                    <w:bottom w:val="none" w:sz="0" w:space="0" w:color="auto"/>
                    <w:right w:val="none" w:sz="0" w:space="0" w:color="auto"/>
                  </w:divBdr>
                </w:div>
                <w:div w:id="716197028">
                  <w:marLeft w:val="300"/>
                  <w:marRight w:val="0"/>
                  <w:marTop w:val="75"/>
                  <w:marBottom w:val="0"/>
                  <w:divBdr>
                    <w:top w:val="none" w:sz="0" w:space="0" w:color="auto"/>
                    <w:left w:val="none" w:sz="0" w:space="0" w:color="auto"/>
                    <w:bottom w:val="none" w:sz="0" w:space="0" w:color="auto"/>
                    <w:right w:val="none" w:sz="0" w:space="0" w:color="auto"/>
                  </w:divBdr>
                  <w:divsChild>
                    <w:div w:id="1274092685">
                      <w:marLeft w:val="750"/>
                      <w:marRight w:val="0"/>
                      <w:marTop w:val="0"/>
                      <w:marBottom w:val="0"/>
                      <w:divBdr>
                        <w:top w:val="none" w:sz="0" w:space="0" w:color="auto"/>
                        <w:left w:val="none" w:sz="0" w:space="0" w:color="auto"/>
                        <w:bottom w:val="none" w:sz="0" w:space="0" w:color="auto"/>
                        <w:right w:val="none" w:sz="0" w:space="0" w:color="auto"/>
                      </w:divBdr>
                    </w:div>
                    <w:div w:id="1775132983">
                      <w:marLeft w:val="750"/>
                      <w:marRight w:val="0"/>
                      <w:marTop w:val="0"/>
                      <w:marBottom w:val="0"/>
                      <w:divBdr>
                        <w:top w:val="none" w:sz="0" w:space="0" w:color="auto"/>
                        <w:left w:val="none" w:sz="0" w:space="0" w:color="auto"/>
                        <w:bottom w:val="none" w:sz="0" w:space="0" w:color="auto"/>
                        <w:right w:val="none" w:sz="0" w:space="0" w:color="auto"/>
                      </w:divBdr>
                    </w:div>
                  </w:divsChild>
                </w:div>
                <w:div w:id="146753083">
                  <w:marLeft w:val="300"/>
                  <w:marRight w:val="0"/>
                  <w:marTop w:val="75"/>
                  <w:marBottom w:val="0"/>
                  <w:divBdr>
                    <w:top w:val="none" w:sz="0" w:space="0" w:color="auto"/>
                    <w:left w:val="none" w:sz="0" w:space="0" w:color="auto"/>
                    <w:bottom w:val="none" w:sz="0" w:space="0" w:color="auto"/>
                    <w:right w:val="none" w:sz="0" w:space="0" w:color="auto"/>
                  </w:divBdr>
                  <w:divsChild>
                    <w:div w:id="1313411560">
                      <w:marLeft w:val="750"/>
                      <w:marRight w:val="0"/>
                      <w:marTop w:val="0"/>
                      <w:marBottom w:val="0"/>
                      <w:divBdr>
                        <w:top w:val="none" w:sz="0" w:space="0" w:color="auto"/>
                        <w:left w:val="none" w:sz="0" w:space="0" w:color="auto"/>
                        <w:bottom w:val="none" w:sz="0" w:space="0" w:color="auto"/>
                        <w:right w:val="none" w:sz="0" w:space="0" w:color="auto"/>
                      </w:divBdr>
                    </w:div>
                  </w:divsChild>
                </w:div>
                <w:div w:id="1309169202">
                  <w:marLeft w:val="300"/>
                  <w:marRight w:val="0"/>
                  <w:marTop w:val="75"/>
                  <w:marBottom w:val="0"/>
                  <w:divBdr>
                    <w:top w:val="none" w:sz="0" w:space="0" w:color="auto"/>
                    <w:left w:val="none" w:sz="0" w:space="0" w:color="auto"/>
                    <w:bottom w:val="none" w:sz="0" w:space="0" w:color="auto"/>
                    <w:right w:val="none" w:sz="0" w:space="0" w:color="auto"/>
                  </w:divBdr>
                  <w:divsChild>
                    <w:div w:id="1757823387">
                      <w:marLeft w:val="750"/>
                      <w:marRight w:val="0"/>
                      <w:marTop w:val="0"/>
                      <w:marBottom w:val="0"/>
                      <w:divBdr>
                        <w:top w:val="none" w:sz="0" w:space="0" w:color="auto"/>
                        <w:left w:val="none" w:sz="0" w:space="0" w:color="auto"/>
                        <w:bottom w:val="none" w:sz="0" w:space="0" w:color="auto"/>
                        <w:right w:val="none" w:sz="0" w:space="0" w:color="auto"/>
                      </w:divBdr>
                    </w:div>
                    <w:div w:id="2094352097">
                      <w:marLeft w:val="750"/>
                      <w:marRight w:val="0"/>
                      <w:marTop w:val="0"/>
                      <w:marBottom w:val="0"/>
                      <w:divBdr>
                        <w:top w:val="none" w:sz="0" w:space="0" w:color="auto"/>
                        <w:left w:val="none" w:sz="0" w:space="0" w:color="auto"/>
                        <w:bottom w:val="none" w:sz="0" w:space="0" w:color="auto"/>
                        <w:right w:val="none" w:sz="0" w:space="0" w:color="auto"/>
                      </w:divBdr>
                    </w:div>
                    <w:div w:id="1157501818">
                      <w:marLeft w:val="750"/>
                      <w:marRight w:val="0"/>
                      <w:marTop w:val="0"/>
                      <w:marBottom w:val="0"/>
                      <w:divBdr>
                        <w:top w:val="none" w:sz="0" w:space="0" w:color="auto"/>
                        <w:left w:val="none" w:sz="0" w:space="0" w:color="auto"/>
                        <w:bottom w:val="none" w:sz="0" w:space="0" w:color="auto"/>
                        <w:right w:val="none" w:sz="0" w:space="0" w:color="auto"/>
                      </w:divBdr>
                    </w:div>
                  </w:divsChild>
                </w:div>
                <w:div w:id="2112697591">
                  <w:marLeft w:val="300"/>
                  <w:marRight w:val="0"/>
                  <w:marTop w:val="75"/>
                  <w:marBottom w:val="0"/>
                  <w:divBdr>
                    <w:top w:val="none" w:sz="0" w:space="0" w:color="auto"/>
                    <w:left w:val="none" w:sz="0" w:space="0" w:color="auto"/>
                    <w:bottom w:val="none" w:sz="0" w:space="0" w:color="auto"/>
                    <w:right w:val="none" w:sz="0" w:space="0" w:color="auto"/>
                  </w:divBdr>
                  <w:divsChild>
                    <w:div w:id="1363437548">
                      <w:marLeft w:val="750"/>
                      <w:marRight w:val="0"/>
                      <w:marTop w:val="0"/>
                      <w:marBottom w:val="0"/>
                      <w:divBdr>
                        <w:top w:val="none" w:sz="0" w:space="0" w:color="auto"/>
                        <w:left w:val="none" w:sz="0" w:space="0" w:color="auto"/>
                        <w:bottom w:val="none" w:sz="0" w:space="0" w:color="auto"/>
                        <w:right w:val="none" w:sz="0" w:space="0" w:color="auto"/>
                      </w:divBdr>
                    </w:div>
                  </w:divsChild>
                </w:div>
                <w:div w:id="459306824">
                  <w:marLeft w:val="300"/>
                  <w:marRight w:val="0"/>
                  <w:marTop w:val="75"/>
                  <w:marBottom w:val="0"/>
                  <w:divBdr>
                    <w:top w:val="none" w:sz="0" w:space="0" w:color="auto"/>
                    <w:left w:val="none" w:sz="0" w:space="0" w:color="auto"/>
                    <w:bottom w:val="none" w:sz="0" w:space="0" w:color="auto"/>
                    <w:right w:val="none" w:sz="0" w:space="0" w:color="auto"/>
                  </w:divBdr>
                  <w:divsChild>
                    <w:div w:id="1863275787">
                      <w:marLeft w:val="750"/>
                      <w:marRight w:val="0"/>
                      <w:marTop w:val="0"/>
                      <w:marBottom w:val="0"/>
                      <w:divBdr>
                        <w:top w:val="none" w:sz="0" w:space="0" w:color="auto"/>
                        <w:left w:val="none" w:sz="0" w:space="0" w:color="auto"/>
                        <w:bottom w:val="none" w:sz="0" w:space="0" w:color="auto"/>
                        <w:right w:val="none" w:sz="0" w:space="0" w:color="auto"/>
                      </w:divBdr>
                    </w:div>
                    <w:div w:id="818352172">
                      <w:marLeft w:val="750"/>
                      <w:marRight w:val="0"/>
                      <w:marTop w:val="0"/>
                      <w:marBottom w:val="0"/>
                      <w:divBdr>
                        <w:top w:val="none" w:sz="0" w:space="0" w:color="auto"/>
                        <w:left w:val="none" w:sz="0" w:space="0" w:color="auto"/>
                        <w:bottom w:val="none" w:sz="0" w:space="0" w:color="auto"/>
                        <w:right w:val="none" w:sz="0" w:space="0" w:color="auto"/>
                      </w:divBdr>
                    </w:div>
                    <w:div w:id="113796334">
                      <w:marLeft w:val="750"/>
                      <w:marRight w:val="0"/>
                      <w:marTop w:val="0"/>
                      <w:marBottom w:val="0"/>
                      <w:divBdr>
                        <w:top w:val="none" w:sz="0" w:space="0" w:color="auto"/>
                        <w:left w:val="none" w:sz="0" w:space="0" w:color="auto"/>
                        <w:bottom w:val="none" w:sz="0" w:space="0" w:color="auto"/>
                        <w:right w:val="none" w:sz="0" w:space="0" w:color="auto"/>
                      </w:divBdr>
                    </w:div>
                  </w:divsChild>
                </w:div>
                <w:div w:id="66343917">
                  <w:marLeft w:val="300"/>
                  <w:marRight w:val="0"/>
                  <w:marTop w:val="75"/>
                  <w:marBottom w:val="0"/>
                  <w:divBdr>
                    <w:top w:val="none" w:sz="0" w:space="0" w:color="auto"/>
                    <w:left w:val="none" w:sz="0" w:space="0" w:color="auto"/>
                    <w:bottom w:val="none" w:sz="0" w:space="0" w:color="auto"/>
                    <w:right w:val="none" w:sz="0" w:space="0" w:color="auto"/>
                  </w:divBdr>
                  <w:divsChild>
                    <w:div w:id="802575760">
                      <w:marLeft w:val="750"/>
                      <w:marRight w:val="0"/>
                      <w:marTop w:val="0"/>
                      <w:marBottom w:val="0"/>
                      <w:divBdr>
                        <w:top w:val="none" w:sz="0" w:space="0" w:color="auto"/>
                        <w:left w:val="none" w:sz="0" w:space="0" w:color="auto"/>
                        <w:bottom w:val="none" w:sz="0" w:space="0" w:color="auto"/>
                        <w:right w:val="none" w:sz="0" w:space="0" w:color="auto"/>
                      </w:divBdr>
                    </w:div>
                  </w:divsChild>
                </w:div>
                <w:div w:id="1248461450">
                  <w:marLeft w:val="300"/>
                  <w:marRight w:val="0"/>
                  <w:marTop w:val="75"/>
                  <w:marBottom w:val="0"/>
                  <w:divBdr>
                    <w:top w:val="none" w:sz="0" w:space="0" w:color="auto"/>
                    <w:left w:val="none" w:sz="0" w:space="0" w:color="auto"/>
                    <w:bottom w:val="none" w:sz="0" w:space="0" w:color="auto"/>
                    <w:right w:val="none" w:sz="0" w:space="0" w:color="auto"/>
                  </w:divBdr>
                  <w:divsChild>
                    <w:div w:id="1305311662">
                      <w:marLeft w:val="750"/>
                      <w:marRight w:val="0"/>
                      <w:marTop w:val="0"/>
                      <w:marBottom w:val="0"/>
                      <w:divBdr>
                        <w:top w:val="none" w:sz="0" w:space="0" w:color="auto"/>
                        <w:left w:val="none" w:sz="0" w:space="0" w:color="auto"/>
                        <w:bottom w:val="none" w:sz="0" w:space="0" w:color="auto"/>
                        <w:right w:val="none" w:sz="0" w:space="0" w:color="auto"/>
                      </w:divBdr>
                    </w:div>
                    <w:div w:id="579604997">
                      <w:marLeft w:val="750"/>
                      <w:marRight w:val="0"/>
                      <w:marTop w:val="0"/>
                      <w:marBottom w:val="0"/>
                      <w:divBdr>
                        <w:top w:val="none" w:sz="0" w:space="0" w:color="auto"/>
                        <w:left w:val="none" w:sz="0" w:space="0" w:color="auto"/>
                        <w:bottom w:val="none" w:sz="0" w:space="0" w:color="auto"/>
                        <w:right w:val="none" w:sz="0" w:space="0" w:color="auto"/>
                      </w:divBdr>
                    </w:div>
                  </w:divsChild>
                </w:div>
                <w:div w:id="2107310335">
                  <w:marLeft w:val="300"/>
                  <w:marRight w:val="0"/>
                  <w:marTop w:val="75"/>
                  <w:marBottom w:val="0"/>
                  <w:divBdr>
                    <w:top w:val="none" w:sz="0" w:space="0" w:color="auto"/>
                    <w:left w:val="none" w:sz="0" w:space="0" w:color="auto"/>
                    <w:bottom w:val="none" w:sz="0" w:space="0" w:color="auto"/>
                    <w:right w:val="none" w:sz="0" w:space="0" w:color="auto"/>
                  </w:divBdr>
                  <w:divsChild>
                    <w:div w:id="1946228137">
                      <w:marLeft w:val="750"/>
                      <w:marRight w:val="0"/>
                      <w:marTop w:val="0"/>
                      <w:marBottom w:val="0"/>
                      <w:divBdr>
                        <w:top w:val="none" w:sz="0" w:space="0" w:color="auto"/>
                        <w:left w:val="none" w:sz="0" w:space="0" w:color="auto"/>
                        <w:bottom w:val="none" w:sz="0" w:space="0" w:color="auto"/>
                        <w:right w:val="none" w:sz="0" w:space="0" w:color="auto"/>
                      </w:divBdr>
                    </w:div>
                  </w:divsChild>
                </w:div>
                <w:div w:id="1837648343">
                  <w:marLeft w:val="300"/>
                  <w:marRight w:val="0"/>
                  <w:marTop w:val="75"/>
                  <w:marBottom w:val="0"/>
                  <w:divBdr>
                    <w:top w:val="none" w:sz="0" w:space="0" w:color="auto"/>
                    <w:left w:val="none" w:sz="0" w:space="0" w:color="auto"/>
                    <w:bottom w:val="none" w:sz="0" w:space="0" w:color="auto"/>
                    <w:right w:val="none" w:sz="0" w:space="0" w:color="auto"/>
                  </w:divBdr>
                  <w:divsChild>
                    <w:div w:id="1039353390">
                      <w:marLeft w:val="750"/>
                      <w:marRight w:val="0"/>
                      <w:marTop w:val="0"/>
                      <w:marBottom w:val="0"/>
                      <w:divBdr>
                        <w:top w:val="none" w:sz="0" w:space="0" w:color="auto"/>
                        <w:left w:val="none" w:sz="0" w:space="0" w:color="auto"/>
                        <w:bottom w:val="none" w:sz="0" w:space="0" w:color="auto"/>
                        <w:right w:val="none" w:sz="0" w:space="0" w:color="auto"/>
                      </w:divBdr>
                    </w:div>
                  </w:divsChild>
                </w:div>
                <w:div w:id="438525319">
                  <w:marLeft w:val="300"/>
                  <w:marRight w:val="0"/>
                  <w:marTop w:val="75"/>
                  <w:marBottom w:val="0"/>
                  <w:divBdr>
                    <w:top w:val="none" w:sz="0" w:space="0" w:color="auto"/>
                    <w:left w:val="none" w:sz="0" w:space="0" w:color="auto"/>
                    <w:bottom w:val="none" w:sz="0" w:space="0" w:color="auto"/>
                    <w:right w:val="none" w:sz="0" w:space="0" w:color="auto"/>
                  </w:divBdr>
                  <w:divsChild>
                    <w:div w:id="1295450700">
                      <w:marLeft w:val="750"/>
                      <w:marRight w:val="0"/>
                      <w:marTop w:val="0"/>
                      <w:marBottom w:val="0"/>
                      <w:divBdr>
                        <w:top w:val="none" w:sz="0" w:space="0" w:color="auto"/>
                        <w:left w:val="none" w:sz="0" w:space="0" w:color="auto"/>
                        <w:bottom w:val="none" w:sz="0" w:space="0" w:color="auto"/>
                        <w:right w:val="none" w:sz="0" w:space="0" w:color="auto"/>
                      </w:divBdr>
                    </w:div>
                  </w:divsChild>
                </w:div>
                <w:div w:id="355082536">
                  <w:marLeft w:val="300"/>
                  <w:marRight w:val="0"/>
                  <w:marTop w:val="75"/>
                  <w:marBottom w:val="0"/>
                  <w:divBdr>
                    <w:top w:val="none" w:sz="0" w:space="0" w:color="auto"/>
                    <w:left w:val="none" w:sz="0" w:space="0" w:color="auto"/>
                    <w:bottom w:val="none" w:sz="0" w:space="0" w:color="auto"/>
                    <w:right w:val="none" w:sz="0" w:space="0" w:color="auto"/>
                  </w:divBdr>
                </w:div>
                <w:div w:id="2079088009">
                  <w:marLeft w:val="300"/>
                  <w:marRight w:val="0"/>
                  <w:marTop w:val="75"/>
                  <w:marBottom w:val="0"/>
                  <w:divBdr>
                    <w:top w:val="none" w:sz="0" w:space="0" w:color="auto"/>
                    <w:left w:val="none" w:sz="0" w:space="0" w:color="auto"/>
                    <w:bottom w:val="none" w:sz="0" w:space="0" w:color="auto"/>
                    <w:right w:val="none" w:sz="0" w:space="0" w:color="auto"/>
                  </w:divBdr>
                </w:div>
                <w:div w:id="1387875718">
                  <w:marLeft w:val="300"/>
                  <w:marRight w:val="0"/>
                  <w:marTop w:val="75"/>
                  <w:marBottom w:val="0"/>
                  <w:divBdr>
                    <w:top w:val="none" w:sz="0" w:space="0" w:color="auto"/>
                    <w:left w:val="none" w:sz="0" w:space="0" w:color="auto"/>
                    <w:bottom w:val="none" w:sz="0" w:space="0" w:color="auto"/>
                    <w:right w:val="none" w:sz="0" w:space="0" w:color="auto"/>
                  </w:divBdr>
                  <w:divsChild>
                    <w:div w:id="1961766127">
                      <w:marLeft w:val="750"/>
                      <w:marRight w:val="0"/>
                      <w:marTop w:val="0"/>
                      <w:marBottom w:val="0"/>
                      <w:divBdr>
                        <w:top w:val="none" w:sz="0" w:space="0" w:color="auto"/>
                        <w:left w:val="none" w:sz="0" w:space="0" w:color="auto"/>
                        <w:bottom w:val="none" w:sz="0" w:space="0" w:color="auto"/>
                        <w:right w:val="none" w:sz="0" w:space="0" w:color="auto"/>
                      </w:divBdr>
                    </w:div>
                    <w:div w:id="1941141818">
                      <w:marLeft w:val="750"/>
                      <w:marRight w:val="0"/>
                      <w:marTop w:val="0"/>
                      <w:marBottom w:val="0"/>
                      <w:divBdr>
                        <w:top w:val="none" w:sz="0" w:space="0" w:color="auto"/>
                        <w:left w:val="none" w:sz="0" w:space="0" w:color="auto"/>
                        <w:bottom w:val="none" w:sz="0" w:space="0" w:color="auto"/>
                        <w:right w:val="none" w:sz="0" w:space="0" w:color="auto"/>
                      </w:divBdr>
                    </w:div>
                  </w:divsChild>
                </w:div>
                <w:div w:id="1277249596">
                  <w:marLeft w:val="300"/>
                  <w:marRight w:val="0"/>
                  <w:marTop w:val="75"/>
                  <w:marBottom w:val="0"/>
                  <w:divBdr>
                    <w:top w:val="none" w:sz="0" w:space="0" w:color="auto"/>
                    <w:left w:val="none" w:sz="0" w:space="0" w:color="auto"/>
                    <w:bottom w:val="none" w:sz="0" w:space="0" w:color="auto"/>
                    <w:right w:val="none" w:sz="0" w:space="0" w:color="auto"/>
                  </w:divBdr>
                  <w:divsChild>
                    <w:div w:id="780959251">
                      <w:marLeft w:val="750"/>
                      <w:marRight w:val="0"/>
                      <w:marTop w:val="0"/>
                      <w:marBottom w:val="0"/>
                      <w:divBdr>
                        <w:top w:val="none" w:sz="0" w:space="0" w:color="auto"/>
                        <w:left w:val="none" w:sz="0" w:space="0" w:color="auto"/>
                        <w:bottom w:val="none" w:sz="0" w:space="0" w:color="auto"/>
                        <w:right w:val="none" w:sz="0" w:space="0" w:color="auto"/>
                      </w:divBdr>
                    </w:div>
                  </w:divsChild>
                </w:div>
                <w:div w:id="177932832">
                  <w:marLeft w:val="300"/>
                  <w:marRight w:val="0"/>
                  <w:marTop w:val="75"/>
                  <w:marBottom w:val="0"/>
                  <w:divBdr>
                    <w:top w:val="none" w:sz="0" w:space="0" w:color="auto"/>
                    <w:left w:val="none" w:sz="0" w:space="0" w:color="auto"/>
                    <w:bottom w:val="none" w:sz="0" w:space="0" w:color="auto"/>
                    <w:right w:val="none" w:sz="0" w:space="0" w:color="auto"/>
                  </w:divBdr>
                  <w:divsChild>
                    <w:div w:id="1106073989">
                      <w:marLeft w:val="750"/>
                      <w:marRight w:val="0"/>
                      <w:marTop w:val="0"/>
                      <w:marBottom w:val="0"/>
                      <w:divBdr>
                        <w:top w:val="none" w:sz="0" w:space="0" w:color="auto"/>
                        <w:left w:val="none" w:sz="0" w:space="0" w:color="auto"/>
                        <w:bottom w:val="none" w:sz="0" w:space="0" w:color="auto"/>
                        <w:right w:val="none" w:sz="0" w:space="0" w:color="auto"/>
                      </w:divBdr>
                    </w:div>
                    <w:div w:id="1931740971">
                      <w:marLeft w:val="750"/>
                      <w:marRight w:val="0"/>
                      <w:marTop w:val="0"/>
                      <w:marBottom w:val="0"/>
                      <w:divBdr>
                        <w:top w:val="none" w:sz="0" w:space="0" w:color="auto"/>
                        <w:left w:val="none" w:sz="0" w:space="0" w:color="auto"/>
                        <w:bottom w:val="none" w:sz="0" w:space="0" w:color="auto"/>
                        <w:right w:val="none" w:sz="0" w:space="0" w:color="auto"/>
                      </w:divBdr>
                    </w:div>
                    <w:div w:id="2070687651">
                      <w:marLeft w:val="750"/>
                      <w:marRight w:val="0"/>
                      <w:marTop w:val="0"/>
                      <w:marBottom w:val="0"/>
                      <w:divBdr>
                        <w:top w:val="none" w:sz="0" w:space="0" w:color="auto"/>
                        <w:left w:val="none" w:sz="0" w:space="0" w:color="auto"/>
                        <w:bottom w:val="none" w:sz="0" w:space="0" w:color="auto"/>
                        <w:right w:val="none" w:sz="0" w:space="0" w:color="auto"/>
                      </w:divBdr>
                    </w:div>
                  </w:divsChild>
                </w:div>
                <w:div w:id="562643206">
                  <w:marLeft w:val="300"/>
                  <w:marRight w:val="0"/>
                  <w:marTop w:val="75"/>
                  <w:marBottom w:val="0"/>
                  <w:divBdr>
                    <w:top w:val="none" w:sz="0" w:space="0" w:color="auto"/>
                    <w:left w:val="none" w:sz="0" w:space="0" w:color="auto"/>
                    <w:bottom w:val="none" w:sz="0" w:space="0" w:color="auto"/>
                    <w:right w:val="none" w:sz="0" w:space="0" w:color="auto"/>
                  </w:divBdr>
                  <w:divsChild>
                    <w:div w:id="2060399283">
                      <w:marLeft w:val="750"/>
                      <w:marRight w:val="0"/>
                      <w:marTop w:val="0"/>
                      <w:marBottom w:val="0"/>
                      <w:divBdr>
                        <w:top w:val="none" w:sz="0" w:space="0" w:color="auto"/>
                        <w:left w:val="none" w:sz="0" w:space="0" w:color="auto"/>
                        <w:bottom w:val="none" w:sz="0" w:space="0" w:color="auto"/>
                        <w:right w:val="none" w:sz="0" w:space="0" w:color="auto"/>
                      </w:divBdr>
                    </w:div>
                  </w:divsChild>
                </w:div>
                <w:div w:id="122162181">
                  <w:marLeft w:val="300"/>
                  <w:marRight w:val="0"/>
                  <w:marTop w:val="75"/>
                  <w:marBottom w:val="0"/>
                  <w:divBdr>
                    <w:top w:val="none" w:sz="0" w:space="0" w:color="auto"/>
                    <w:left w:val="none" w:sz="0" w:space="0" w:color="auto"/>
                    <w:bottom w:val="none" w:sz="0" w:space="0" w:color="auto"/>
                    <w:right w:val="none" w:sz="0" w:space="0" w:color="auto"/>
                  </w:divBdr>
                  <w:divsChild>
                    <w:div w:id="818880819">
                      <w:marLeft w:val="750"/>
                      <w:marRight w:val="0"/>
                      <w:marTop w:val="0"/>
                      <w:marBottom w:val="0"/>
                      <w:divBdr>
                        <w:top w:val="none" w:sz="0" w:space="0" w:color="auto"/>
                        <w:left w:val="none" w:sz="0" w:space="0" w:color="auto"/>
                        <w:bottom w:val="none" w:sz="0" w:space="0" w:color="auto"/>
                        <w:right w:val="none" w:sz="0" w:space="0" w:color="auto"/>
                      </w:divBdr>
                    </w:div>
                    <w:div w:id="866068370">
                      <w:marLeft w:val="750"/>
                      <w:marRight w:val="0"/>
                      <w:marTop w:val="0"/>
                      <w:marBottom w:val="0"/>
                      <w:divBdr>
                        <w:top w:val="none" w:sz="0" w:space="0" w:color="auto"/>
                        <w:left w:val="none" w:sz="0" w:space="0" w:color="auto"/>
                        <w:bottom w:val="none" w:sz="0" w:space="0" w:color="auto"/>
                        <w:right w:val="none" w:sz="0" w:space="0" w:color="auto"/>
                      </w:divBdr>
                    </w:div>
                    <w:div w:id="386493284">
                      <w:marLeft w:val="750"/>
                      <w:marRight w:val="0"/>
                      <w:marTop w:val="0"/>
                      <w:marBottom w:val="0"/>
                      <w:divBdr>
                        <w:top w:val="none" w:sz="0" w:space="0" w:color="auto"/>
                        <w:left w:val="none" w:sz="0" w:space="0" w:color="auto"/>
                        <w:bottom w:val="none" w:sz="0" w:space="0" w:color="auto"/>
                        <w:right w:val="none" w:sz="0" w:space="0" w:color="auto"/>
                      </w:divBdr>
                    </w:div>
                  </w:divsChild>
                </w:div>
                <w:div w:id="1384599781">
                  <w:marLeft w:val="300"/>
                  <w:marRight w:val="0"/>
                  <w:marTop w:val="75"/>
                  <w:marBottom w:val="0"/>
                  <w:divBdr>
                    <w:top w:val="none" w:sz="0" w:space="0" w:color="auto"/>
                    <w:left w:val="none" w:sz="0" w:space="0" w:color="auto"/>
                    <w:bottom w:val="none" w:sz="0" w:space="0" w:color="auto"/>
                    <w:right w:val="none" w:sz="0" w:space="0" w:color="auto"/>
                  </w:divBdr>
                  <w:divsChild>
                    <w:div w:id="907691822">
                      <w:marLeft w:val="750"/>
                      <w:marRight w:val="0"/>
                      <w:marTop w:val="0"/>
                      <w:marBottom w:val="0"/>
                      <w:divBdr>
                        <w:top w:val="none" w:sz="0" w:space="0" w:color="auto"/>
                        <w:left w:val="none" w:sz="0" w:space="0" w:color="auto"/>
                        <w:bottom w:val="none" w:sz="0" w:space="0" w:color="auto"/>
                        <w:right w:val="none" w:sz="0" w:space="0" w:color="auto"/>
                      </w:divBdr>
                    </w:div>
                  </w:divsChild>
                </w:div>
                <w:div w:id="1496218617">
                  <w:marLeft w:val="300"/>
                  <w:marRight w:val="0"/>
                  <w:marTop w:val="75"/>
                  <w:marBottom w:val="0"/>
                  <w:divBdr>
                    <w:top w:val="none" w:sz="0" w:space="0" w:color="auto"/>
                    <w:left w:val="none" w:sz="0" w:space="0" w:color="auto"/>
                    <w:bottom w:val="none" w:sz="0" w:space="0" w:color="auto"/>
                    <w:right w:val="none" w:sz="0" w:space="0" w:color="auto"/>
                  </w:divBdr>
                  <w:divsChild>
                    <w:div w:id="2093120484">
                      <w:marLeft w:val="750"/>
                      <w:marRight w:val="0"/>
                      <w:marTop w:val="0"/>
                      <w:marBottom w:val="0"/>
                      <w:divBdr>
                        <w:top w:val="none" w:sz="0" w:space="0" w:color="auto"/>
                        <w:left w:val="none" w:sz="0" w:space="0" w:color="auto"/>
                        <w:bottom w:val="none" w:sz="0" w:space="0" w:color="auto"/>
                        <w:right w:val="none" w:sz="0" w:space="0" w:color="auto"/>
                      </w:divBdr>
                    </w:div>
                    <w:div w:id="84156534">
                      <w:marLeft w:val="750"/>
                      <w:marRight w:val="0"/>
                      <w:marTop w:val="0"/>
                      <w:marBottom w:val="0"/>
                      <w:divBdr>
                        <w:top w:val="none" w:sz="0" w:space="0" w:color="auto"/>
                        <w:left w:val="none" w:sz="0" w:space="0" w:color="auto"/>
                        <w:bottom w:val="none" w:sz="0" w:space="0" w:color="auto"/>
                        <w:right w:val="none" w:sz="0" w:space="0" w:color="auto"/>
                      </w:divBdr>
                    </w:div>
                  </w:divsChild>
                </w:div>
                <w:div w:id="1928532430">
                  <w:marLeft w:val="300"/>
                  <w:marRight w:val="0"/>
                  <w:marTop w:val="75"/>
                  <w:marBottom w:val="0"/>
                  <w:divBdr>
                    <w:top w:val="none" w:sz="0" w:space="0" w:color="auto"/>
                    <w:left w:val="none" w:sz="0" w:space="0" w:color="auto"/>
                    <w:bottom w:val="none" w:sz="0" w:space="0" w:color="auto"/>
                    <w:right w:val="none" w:sz="0" w:space="0" w:color="auto"/>
                  </w:divBdr>
                  <w:divsChild>
                    <w:div w:id="517887005">
                      <w:marLeft w:val="750"/>
                      <w:marRight w:val="0"/>
                      <w:marTop w:val="0"/>
                      <w:marBottom w:val="0"/>
                      <w:divBdr>
                        <w:top w:val="none" w:sz="0" w:space="0" w:color="auto"/>
                        <w:left w:val="none" w:sz="0" w:space="0" w:color="auto"/>
                        <w:bottom w:val="none" w:sz="0" w:space="0" w:color="auto"/>
                        <w:right w:val="none" w:sz="0" w:space="0" w:color="auto"/>
                      </w:divBdr>
                    </w:div>
                  </w:divsChild>
                </w:div>
                <w:div w:id="1646154233">
                  <w:marLeft w:val="300"/>
                  <w:marRight w:val="0"/>
                  <w:marTop w:val="75"/>
                  <w:marBottom w:val="0"/>
                  <w:divBdr>
                    <w:top w:val="none" w:sz="0" w:space="0" w:color="auto"/>
                    <w:left w:val="none" w:sz="0" w:space="0" w:color="auto"/>
                    <w:bottom w:val="none" w:sz="0" w:space="0" w:color="auto"/>
                    <w:right w:val="none" w:sz="0" w:space="0" w:color="auto"/>
                  </w:divBdr>
                  <w:divsChild>
                    <w:div w:id="294067595">
                      <w:marLeft w:val="750"/>
                      <w:marRight w:val="0"/>
                      <w:marTop w:val="0"/>
                      <w:marBottom w:val="0"/>
                      <w:divBdr>
                        <w:top w:val="none" w:sz="0" w:space="0" w:color="auto"/>
                        <w:left w:val="none" w:sz="0" w:space="0" w:color="auto"/>
                        <w:bottom w:val="none" w:sz="0" w:space="0" w:color="auto"/>
                        <w:right w:val="none" w:sz="0" w:space="0" w:color="auto"/>
                      </w:divBdr>
                    </w:div>
                  </w:divsChild>
                </w:div>
                <w:div w:id="982268613">
                  <w:marLeft w:val="300"/>
                  <w:marRight w:val="0"/>
                  <w:marTop w:val="75"/>
                  <w:marBottom w:val="0"/>
                  <w:divBdr>
                    <w:top w:val="none" w:sz="0" w:space="0" w:color="auto"/>
                    <w:left w:val="none" w:sz="0" w:space="0" w:color="auto"/>
                    <w:bottom w:val="none" w:sz="0" w:space="0" w:color="auto"/>
                    <w:right w:val="none" w:sz="0" w:space="0" w:color="auto"/>
                  </w:divBdr>
                  <w:divsChild>
                    <w:div w:id="1438021241">
                      <w:marLeft w:val="750"/>
                      <w:marRight w:val="0"/>
                      <w:marTop w:val="0"/>
                      <w:marBottom w:val="0"/>
                      <w:divBdr>
                        <w:top w:val="none" w:sz="0" w:space="0" w:color="auto"/>
                        <w:left w:val="none" w:sz="0" w:space="0" w:color="auto"/>
                        <w:bottom w:val="none" w:sz="0" w:space="0" w:color="auto"/>
                        <w:right w:val="none" w:sz="0" w:space="0" w:color="auto"/>
                      </w:divBdr>
                    </w:div>
                  </w:divsChild>
                </w:div>
                <w:div w:id="577911255">
                  <w:marLeft w:val="300"/>
                  <w:marRight w:val="0"/>
                  <w:marTop w:val="75"/>
                  <w:marBottom w:val="0"/>
                  <w:divBdr>
                    <w:top w:val="none" w:sz="0" w:space="0" w:color="auto"/>
                    <w:left w:val="none" w:sz="0" w:space="0" w:color="auto"/>
                    <w:bottom w:val="none" w:sz="0" w:space="0" w:color="auto"/>
                    <w:right w:val="none" w:sz="0" w:space="0" w:color="auto"/>
                  </w:divBdr>
                </w:div>
                <w:div w:id="2108580494">
                  <w:marLeft w:val="300"/>
                  <w:marRight w:val="0"/>
                  <w:marTop w:val="75"/>
                  <w:marBottom w:val="0"/>
                  <w:divBdr>
                    <w:top w:val="none" w:sz="0" w:space="0" w:color="auto"/>
                    <w:left w:val="none" w:sz="0" w:space="0" w:color="auto"/>
                    <w:bottom w:val="none" w:sz="0" w:space="0" w:color="auto"/>
                    <w:right w:val="none" w:sz="0" w:space="0" w:color="auto"/>
                  </w:divBdr>
                </w:div>
                <w:div w:id="1126761">
                  <w:marLeft w:val="300"/>
                  <w:marRight w:val="0"/>
                  <w:marTop w:val="75"/>
                  <w:marBottom w:val="0"/>
                  <w:divBdr>
                    <w:top w:val="none" w:sz="0" w:space="0" w:color="auto"/>
                    <w:left w:val="none" w:sz="0" w:space="0" w:color="auto"/>
                    <w:bottom w:val="none" w:sz="0" w:space="0" w:color="auto"/>
                    <w:right w:val="none" w:sz="0" w:space="0" w:color="auto"/>
                  </w:divBdr>
                  <w:divsChild>
                    <w:div w:id="406802401">
                      <w:marLeft w:val="750"/>
                      <w:marRight w:val="0"/>
                      <w:marTop w:val="0"/>
                      <w:marBottom w:val="0"/>
                      <w:divBdr>
                        <w:top w:val="none" w:sz="0" w:space="0" w:color="auto"/>
                        <w:left w:val="none" w:sz="0" w:space="0" w:color="auto"/>
                        <w:bottom w:val="none" w:sz="0" w:space="0" w:color="auto"/>
                        <w:right w:val="none" w:sz="0" w:space="0" w:color="auto"/>
                      </w:divBdr>
                    </w:div>
                    <w:div w:id="2077701300">
                      <w:marLeft w:val="750"/>
                      <w:marRight w:val="0"/>
                      <w:marTop w:val="0"/>
                      <w:marBottom w:val="0"/>
                      <w:divBdr>
                        <w:top w:val="none" w:sz="0" w:space="0" w:color="auto"/>
                        <w:left w:val="none" w:sz="0" w:space="0" w:color="auto"/>
                        <w:bottom w:val="none" w:sz="0" w:space="0" w:color="auto"/>
                        <w:right w:val="none" w:sz="0" w:space="0" w:color="auto"/>
                      </w:divBdr>
                    </w:div>
                  </w:divsChild>
                </w:div>
                <w:div w:id="662398533">
                  <w:marLeft w:val="300"/>
                  <w:marRight w:val="0"/>
                  <w:marTop w:val="75"/>
                  <w:marBottom w:val="0"/>
                  <w:divBdr>
                    <w:top w:val="none" w:sz="0" w:space="0" w:color="auto"/>
                    <w:left w:val="none" w:sz="0" w:space="0" w:color="auto"/>
                    <w:bottom w:val="none" w:sz="0" w:space="0" w:color="auto"/>
                    <w:right w:val="none" w:sz="0" w:space="0" w:color="auto"/>
                  </w:divBdr>
                  <w:divsChild>
                    <w:div w:id="293103250">
                      <w:marLeft w:val="750"/>
                      <w:marRight w:val="0"/>
                      <w:marTop w:val="0"/>
                      <w:marBottom w:val="0"/>
                      <w:divBdr>
                        <w:top w:val="none" w:sz="0" w:space="0" w:color="auto"/>
                        <w:left w:val="none" w:sz="0" w:space="0" w:color="auto"/>
                        <w:bottom w:val="none" w:sz="0" w:space="0" w:color="auto"/>
                        <w:right w:val="none" w:sz="0" w:space="0" w:color="auto"/>
                      </w:divBdr>
                    </w:div>
                  </w:divsChild>
                </w:div>
                <w:div w:id="951473668">
                  <w:marLeft w:val="300"/>
                  <w:marRight w:val="0"/>
                  <w:marTop w:val="75"/>
                  <w:marBottom w:val="0"/>
                  <w:divBdr>
                    <w:top w:val="none" w:sz="0" w:space="0" w:color="auto"/>
                    <w:left w:val="none" w:sz="0" w:space="0" w:color="auto"/>
                    <w:bottom w:val="none" w:sz="0" w:space="0" w:color="auto"/>
                    <w:right w:val="none" w:sz="0" w:space="0" w:color="auto"/>
                  </w:divBdr>
                  <w:divsChild>
                    <w:div w:id="159931644">
                      <w:marLeft w:val="750"/>
                      <w:marRight w:val="0"/>
                      <w:marTop w:val="0"/>
                      <w:marBottom w:val="0"/>
                      <w:divBdr>
                        <w:top w:val="none" w:sz="0" w:space="0" w:color="auto"/>
                        <w:left w:val="none" w:sz="0" w:space="0" w:color="auto"/>
                        <w:bottom w:val="none" w:sz="0" w:space="0" w:color="auto"/>
                        <w:right w:val="none" w:sz="0" w:space="0" w:color="auto"/>
                      </w:divBdr>
                    </w:div>
                    <w:div w:id="1718503272">
                      <w:marLeft w:val="750"/>
                      <w:marRight w:val="0"/>
                      <w:marTop w:val="0"/>
                      <w:marBottom w:val="0"/>
                      <w:divBdr>
                        <w:top w:val="none" w:sz="0" w:space="0" w:color="auto"/>
                        <w:left w:val="none" w:sz="0" w:space="0" w:color="auto"/>
                        <w:bottom w:val="none" w:sz="0" w:space="0" w:color="auto"/>
                        <w:right w:val="none" w:sz="0" w:space="0" w:color="auto"/>
                      </w:divBdr>
                    </w:div>
                    <w:div w:id="2141069889">
                      <w:marLeft w:val="750"/>
                      <w:marRight w:val="0"/>
                      <w:marTop w:val="0"/>
                      <w:marBottom w:val="0"/>
                      <w:divBdr>
                        <w:top w:val="none" w:sz="0" w:space="0" w:color="auto"/>
                        <w:left w:val="none" w:sz="0" w:space="0" w:color="auto"/>
                        <w:bottom w:val="none" w:sz="0" w:space="0" w:color="auto"/>
                        <w:right w:val="none" w:sz="0" w:space="0" w:color="auto"/>
                      </w:divBdr>
                    </w:div>
                  </w:divsChild>
                </w:div>
                <w:div w:id="501312521">
                  <w:marLeft w:val="300"/>
                  <w:marRight w:val="0"/>
                  <w:marTop w:val="75"/>
                  <w:marBottom w:val="0"/>
                  <w:divBdr>
                    <w:top w:val="none" w:sz="0" w:space="0" w:color="auto"/>
                    <w:left w:val="none" w:sz="0" w:space="0" w:color="auto"/>
                    <w:bottom w:val="none" w:sz="0" w:space="0" w:color="auto"/>
                    <w:right w:val="none" w:sz="0" w:space="0" w:color="auto"/>
                  </w:divBdr>
                  <w:divsChild>
                    <w:div w:id="78723474">
                      <w:marLeft w:val="750"/>
                      <w:marRight w:val="0"/>
                      <w:marTop w:val="0"/>
                      <w:marBottom w:val="0"/>
                      <w:divBdr>
                        <w:top w:val="none" w:sz="0" w:space="0" w:color="auto"/>
                        <w:left w:val="none" w:sz="0" w:space="0" w:color="auto"/>
                        <w:bottom w:val="none" w:sz="0" w:space="0" w:color="auto"/>
                        <w:right w:val="none" w:sz="0" w:space="0" w:color="auto"/>
                      </w:divBdr>
                    </w:div>
                  </w:divsChild>
                </w:div>
                <w:div w:id="1768888424">
                  <w:marLeft w:val="300"/>
                  <w:marRight w:val="0"/>
                  <w:marTop w:val="75"/>
                  <w:marBottom w:val="0"/>
                  <w:divBdr>
                    <w:top w:val="none" w:sz="0" w:space="0" w:color="auto"/>
                    <w:left w:val="none" w:sz="0" w:space="0" w:color="auto"/>
                    <w:bottom w:val="none" w:sz="0" w:space="0" w:color="auto"/>
                    <w:right w:val="none" w:sz="0" w:space="0" w:color="auto"/>
                  </w:divBdr>
                  <w:divsChild>
                    <w:div w:id="1342777013">
                      <w:marLeft w:val="750"/>
                      <w:marRight w:val="0"/>
                      <w:marTop w:val="0"/>
                      <w:marBottom w:val="0"/>
                      <w:divBdr>
                        <w:top w:val="none" w:sz="0" w:space="0" w:color="auto"/>
                        <w:left w:val="none" w:sz="0" w:space="0" w:color="auto"/>
                        <w:bottom w:val="none" w:sz="0" w:space="0" w:color="auto"/>
                        <w:right w:val="none" w:sz="0" w:space="0" w:color="auto"/>
                      </w:divBdr>
                    </w:div>
                    <w:div w:id="122041976">
                      <w:marLeft w:val="750"/>
                      <w:marRight w:val="0"/>
                      <w:marTop w:val="0"/>
                      <w:marBottom w:val="0"/>
                      <w:divBdr>
                        <w:top w:val="none" w:sz="0" w:space="0" w:color="auto"/>
                        <w:left w:val="none" w:sz="0" w:space="0" w:color="auto"/>
                        <w:bottom w:val="none" w:sz="0" w:space="0" w:color="auto"/>
                        <w:right w:val="none" w:sz="0" w:space="0" w:color="auto"/>
                      </w:divBdr>
                    </w:div>
                    <w:div w:id="705445274">
                      <w:marLeft w:val="750"/>
                      <w:marRight w:val="0"/>
                      <w:marTop w:val="0"/>
                      <w:marBottom w:val="0"/>
                      <w:divBdr>
                        <w:top w:val="none" w:sz="0" w:space="0" w:color="auto"/>
                        <w:left w:val="none" w:sz="0" w:space="0" w:color="auto"/>
                        <w:bottom w:val="none" w:sz="0" w:space="0" w:color="auto"/>
                        <w:right w:val="none" w:sz="0" w:space="0" w:color="auto"/>
                      </w:divBdr>
                    </w:div>
                  </w:divsChild>
                </w:div>
                <w:div w:id="1220361823">
                  <w:marLeft w:val="300"/>
                  <w:marRight w:val="0"/>
                  <w:marTop w:val="75"/>
                  <w:marBottom w:val="0"/>
                  <w:divBdr>
                    <w:top w:val="none" w:sz="0" w:space="0" w:color="auto"/>
                    <w:left w:val="none" w:sz="0" w:space="0" w:color="auto"/>
                    <w:bottom w:val="none" w:sz="0" w:space="0" w:color="auto"/>
                    <w:right w:val="none" w:sz="0" w:space="0" w:color="auto"/>
                  </w:divBdr>
                  <w:divsChild>
                    <w:div w:id="1252855898">
                      <w:marLeft w:val="750"/>
                      <w:marRight w:val="0"/>
                      <w:marTop w:val="0"/>
                      <w:marBottom w:val="0"/>
                      <w:divBdr>
                        <w:top w:val="none" w:sz="0" w:space="0" w:color="auto"/>
                        <w:left w:val="none" w:sz="0" w:space="0" w:color="auto"/>
                        <w:bottom w:val="none" w:sz="0" w:space="0" w:color="auto"/>
                        <w:right w:val="none" w:sz="0" w:space="0" w:color="auto"/>
                      </w:divBdr>
                    </w:div>
                  </w:divsChild>
                </w:div>
                <w:div w:id="990017375">
                  <w:marLeft w:val="300"/>
                  <w:marRight w:val="0"/>
                  <w:marTop w:val="75"/>
                  <w:marBottom w:val="0"/>
                  <w:divBdr>
                    <w:top w:val="none" w:sz="0" w:space="0" w:color="auto"/>
                    <w:left w:val="none" w:sz="0" w:space="0" w:color="auto"/>
                    <w:bottom w:val="none" w:sz="0" w:space="0" w:color="auto"/>
                    <w:right w:val="none" w:sz="0" w:space="0" w:color="auto"/>
                  </w:divBdr>
                  <w:divsChild>
                    <w:div w:id="1640066053">
                      <w:marLeft w:val="750"/>
                      <w:marRight w:val="0"/>
                      <w:marTop w:val="0"/>
                      <w:marBottom w:val="0"/>
                      <w:divBdr>
                        <w:top w:val="none" w:sz="0" w:space="0" w:color="auto"/>
                        <w:left w:val="none" w:sz="0" w:space="0" w:color="auto"/>
                        <w:bottom w:val="none" w:sz="0" w:space="0" w:color="auto"/>
                        <w:right w:val="none" w:sz="0" w:space="0" w:color="auto"/>
                      </w:divBdr>
                    </w:div>
                    <w:div w:id="352611617">
                      <w:marLeft w:val="750"/>
                      <w:marRight w:val="0"/>
                      <w:marTop w:val="0"/>
                      <w:marBottom w:val="0"/>
                      <w:divBdr>
                        <w:top w:val="none" w:sz="0" w:space="0" w:color="auto"/>
                        <w:left w:val="none" w:sz="0" w:space="0" w:color="auto"/>
                        <w:bottom w:val="none" w:sz="0" w:space="0" w:color="auto"/>
                        <w:right w:val="none" w:sz="0" w:space="0" w:color="auto"/>
                      </w:divBdr>
                    </w:div>
                  </w:divsChild>
                </w:div>
                <w:div w:id="1901018071">
                  <w:marLeft w:val="300"/>
                  <w:marRight w:val="0"/>
                  <w:marTop w:val="75"/>
                  <w:marBottom w:val="0"/>
                  <w:divBdr>
                    <w:top w:val="none" w:sz="0" w:space="0" w:color="auto"/>
                    <w:left w:val="none" w:sz="0" w:space="0" w:color="auto"/>
                    <w:bottom w:val="none" w:sz="0" w:space="0" w:color="auto"/>
                    <w:right w:val="none" w:sz="0" w:space="0" w:color="auto"/>
                  </w:divBdr>
                  <w:divsChild>
                    <w:div w:id="716248595">
                      <w:marLeft w:val="750"/>
                      <w:marRight w:val="0"/>
                      <w:marTop w:val="0"/>
                      <w:marBottom w:val="0"/>
                      <w:divBdr>
                        <w:top w:val="none" w:sz="0" w:space="0" w:color="auto"/>
                        <w:left w:val="none" w:sz="0" w:space="0" w:color="auto"/>
                        <w:bottom w:val="none" w:sz="0" w:space="0" w:color="auto"/>
                        <w:right w:val="none" w:sz="0" w:space="0" w:color="auto"/>
                      </w:divBdr>
                    </w:div>
                  </w:divsChild>
                </w:div>
                <w:div w:id="1619531011">
                  <w:marLeft w:val="300"/>
                  <w:marRight w:val="0"/>
                  <w:marTop w:val="75"/>
                  <w:marBottom w:val="0"/>
                  <w:divBdr>
                    <w:top w:val="none" w:sz="0" w:space="0" w:color="auto"/>
                    <w:left w:val="none" w:sz="0" w:space="0" w:color="auto"/>
                    <w:bottom w:val="none" w:sz="0" w:space="0" w:color="auto"/>
                    <w:right w:val="none" w:sz="0" w:space="0" w:color="auto"/>
                  </w:divBdr>
                  <w:divsChild>
                    <w:div w:id="1289164574">
                      <w:marLeft w:val="750"/>
                      <w:marRight w:val="0"/>
                      <w:marTop w:val="0"/>
                      <w:marBottom w:val="0"/>
                      <w:divBdr>
                        <w:top w:val="none" w:sz="0" w:space="0" w:color="auto"/>
                        <w:left w:val="none" w:sz="0" w:space="0" w:color="auto"/>
                        <w:bottom w:val="none" w:sz="0" w:space="0" w:color="auto"/>
                        <w:right w:val="none" w:sz="0" w:space="0" w:color="auto"/>
                      </w:divBdr>
                    </w:div>
                  </w:divsChild>
                </w:div>
                <w:div w:id="885066929">
                  <w:marLeft w:val="300"/>
                  <w:marRight w:val="0"/>
                  <w:marTop w:val="75"/>
                  <w:marBottom w:val="0"/>
                  <w:divBdr>
                    <w:top w:val="none" w:sz="0" w:space="0" w:color="auto"/>
                    <w:left w:val="none" w:sz="0" w:space="0" w:color="auto"/>
                    <w:bottom w:val="none" w:sz="0" w:space="0" w:color="auto"/>
                    <w:right w:val="none" w:sz="0" w:space="0" w:color="auto"/>
                  </w:divBdr>
                  <w:divsChild>
                    <w:div w:id="691760214">
                      <w:marLeft w:val="750"/>
                      <w:marRight w:val="0"/>
                      <w:marTop w:val="0"/>
                      <w:marBottom w:val="0"/>
                      <w:divBdr>
                        <w:top w:val="none" w:sz="0" w:space="0" w:color="auto"/>
                        <w:left w:val="none" w:sz="0" w:space="0" w:color="auto"/>
                        <w:bottom w:val="none" w:sz="0" w:space="0" w:color="auto"/>
                        <w:right w:val="none" w:sz="0" w:space="0" w:color="auto"/>
                      </w:divBdr>
                    </w:div>
                  </w:divsChild>
                </w:div>
                <w:div w:id="2145537355">
                  <w:marLeft w:val="300"/>
                  <w:marRight w:val="0"/>
                  <w:marTop w:val="75"/>
                  <w:marBottom w:val="0"/>
                  <w:divBdr>
                    <w:top w:val="none" w:sz="0" w:space="0" w:color="auto"/>
                    <w:left w:val="none" w:sz="0" w:space="0" w:color="auto"/>
                    <w:bottom w:val="none" w:sz="0" w:space="0" w:color="auto"/>
                    <w:right w:val="none" w:sz="0" w:space="0" w:color="auto"/>
                  </w:divBdr>
                </w:div>
                <w:div w:id="1738434244">
                  <w:marLeft w:val="300"/>
                  <w:marRight w:val="0"/>
                  <w:marTop w:val="75"/>
                  <w:marBottom w:val="0"/>
                  <w:divBdr>
                    <w:top w:val="none" w:sz="0" w:space="0" w:color="auto"/>
                    <w:left w:val="none" w:sz="0" w:space="0" w:color="auto"/>
                    <w:bottom w:val="none" w:sz="0" w:space="0" w:color="auto"/>
                    <w:right w:val="none" w:sz="0" w:space="0" w:color="auto"/>
                  </w:divBdr>
                </w:div>
                <w:div w:id="337462944">
                  <w:marLeft w:val="300"/>
                  <w:marRight w:val="0"/>
                  <w:marTop w:val="75"/>
                  <w:marBottom w:val="0"/>
                  <w:divBdr>
                    <w:top w:val="none" w:sz="0" w:space="0" w:color="auto"/>
                    <w:left w:val="none" w:sz="0" w:space="0" w:color="auto"/>
                    <w:bottom w:val="none" w:sz="0" w:space="0" w:color="auto"/>
                    <w:right w:val="none" w:sz="0" w:space="0" w:color="auto"/>
                  </w:divBdr>
                  <w:divsChild>
                    <w:div w:id="278030194">
                      <w:marLeft w:val="750"/>
                      <w:marRight w:val="0"/>
                      <w:marTop w:val="0"/>
                      <w:marBottom w:val="0"/>
                      <w:divBdr>
                        <w:top w:val="none" w:sz="0" w:space="0" w:color="auto"/>
                        <w:left w:val="none" w:sz="0" w:space="0" w:color="auto"/>
                        <w:bottom w:val="none" w:sz="0" w:space="0" w:color="auto"/>
                        <w:right w:val="none" w:sz="0" w:space="0" w:color="auto"/>
                      </w:divBdr>
                    </w:div>
                    <w:div w:id="935747941">
                      <w:marLeft w:val="750"/>
                      <w:marRight w:val="0"/>
                      <w:marTop w:val="0"/>
                      <w:marBottom w:val="0"/>
                      <w:divBdr>
                        <w:top w:val="none" w:sz="0" w:space="0" w:color="auto"/>
                        <w:left w:val="none" w:sz="0" w:space="0" w:color="auto"/>
                        <w:bottom w:val="none" w:sz="0" w:space="0" w:color="auto"/>
                        <w:right w:val="none" w:sz="0" w:space="0" w:color="auto"/>
                      </w:divBdr>
                    </w:div>
                  </w:divsChild>
                </w:div>
                <w:div w:id="1659963938">
                  <w:marLeft w:val="300"/>
                  <w:marRight w:val="0"/>
                  <w:marTop w:val="75"/>
                  <w:marBottom w:val="0"/>
                  <w:divBdr>
                    <w:top w:val="none" w:sz="0" w:space="0" w:color="auto"/>
                    <w:left w:val="none" w:sz="0" w:space="0" w:color="auto"/>
                    <w:bottom w:val="none" w:sz="0" w:space="0" w:color="auto"/>
                    <w:right w:val="none" w:sz="0" w:space="0" w:color="auto"/>
                  </w:divBdr>
                  <w:divsChild>
                    <w:div w:id="115489258">
                      <w:marLeft w:val="750"/>
                      <w:marRight w:val="0"/>
                      <w:marTop w:val="0"/>
                      <w:marBottom w:val="0"/>
                      <w:divBdr>
                        <w:top w:val="none" w:sz="0" w:space="0" w:color="auto"/>
                        <w:left w:val="none" w:sz="0" w:space="0" w:color="auto"/>
                        <w:bottom w:val="none" w:sz="0" w:space="0" w:color="auto"/>
                        <w:right w:val="none" w:sz="0" w:space="0" w:color="auto"/>
                      </w:divBdr>
                    </w:div>
                  </w:divsChild>
                </w:div>
                <w:div w:id="914703760">
                  <w:marLeft w:val="300"/>
                  <w:marRight w:val="0"/>
                  <w:marTop w:val="75"/>
                  <w:marBottom w:val="0"/>
                  <w:divBdr>
                    <w:top w:val="none" w:sz="0" w:space="0" w:color="auto"/>
                    <w:left w:val="none" w:sz="0" w:space="0" w:color="auto"/>
                    <w:bottom w:val="none" w:sz="0" w:space="0" w:color="auto"/>
                    <w:right w:val="none" w:sz="0" w:space="0" w:color="auto"/>
                  </w:divBdr>
                  <w:divsChild>
                    <w:div w:id="908152163">
                      <w:marLeft w:val="750"/>
                      <w:marRight w:val="0"/>
                      <w:marTop w:val="0"/>
                      <w:marBottom w:val="0"/>
                      <w:divBdr>
                        <w:top w:val="none" w:sz="0" w:space="0" w:color="auto"/>
                        <w:left w:val="none" w:sz="0" w:space="0" w:color="auto"/>
                        <w:bottom w:val="none" w:sz="0" w:space="0" w:color="auto"/>
                        <w:right w:val="none" w:sz="0" w:space="0" w:color="auto"/>
                      </w:divBdr>
                    </w:div>
                    <w:div w:id="1866165958">
                      <w:marLeft w:val="750"/>
                      <w:marRight w:val="0"/>
                      <w:marTop w:val="0"/>
                      <w:marBottom w:val="0"/>
                      <w:divBdr>
                        <w:top w:val="none" w:sz="0" w:space="0" w:color="auto"/>
                        <w:left w:val="none" w:sz="0" w:space="0" w:color="auto"/>
                        <w:bottom w:val="none" w:sz="0" w:space="0" w:color="auto"/>
                        <w:right w:val="none" w:sz="0" w:space="0" w:color="auto"/>
                      </w:divBdr>
                    </w:div>
                    <w:div w:id="1056199530">
                      <w:marLeft w:val="750"/>
                      <w:marRight w:val="0"/>
                      <w:marTop w:val="0"/>
                      <w:marBottom w:val="0"/>
                      <w:divBdr>
                        <w:top w:val="none" w:sz="0" w:space="0" w:color="auto"/>
                        <w:left w:val="none" w:sz="0" w:space="0" w:color="auto"/>
                        <w:bottom w:val="none" w:sz="0" w:space="0" w:color="auto"/>
                        <w:right w:val="none" w:sz="0" w:space="0" w:color="auto"/>
                      </w:divBdr>
                    </w:div>
                  </w:divsChild>
                </w:div>
                <w:div w:id="631054767">
                  <w:marLeft w:val="300"/>
                  <w:marRight w:val="0"/>
                  <w:marTop w:val="75"/>
                  <w:marBottom w:val="0"/>
                  <w:divBdr>
                    <w:top w:val="none" w:sz="0" w:space="0" w:color="auto"/>
                    <w:left w:val="none" w:sz="0" w:space="0" w:color="auto"/>
                    <w:bottom w:val="none" w:sz="0" w:space="0" w:color="auto"/>
                    <w:right w:val="none" w:sz="0" w:space="0" w:color="auto"/>
                  </w:divBdr>
                  <w:divsChild>
                    <w:div w:id="1242527073">
                      <w:marLeft w:val="750"/>
                      <w:marRight w:val="0"/>
                      <w:marTop w:val="0"/>
                      <w:marBottom w:val="0"/>
                      <w:divBdr>
                        <w:top w:val="none" w:sz="0" w:space="0" w:color="auto"/>
                        <w:left w:val="none" w:sz="0" w:space="0" w:color="auto"/>
                        <w:bottom w:val="none" w:sz="0" w:space="0" w:color="auto"/>
                        <w:right w:val="none" w:sz="0" w:space="0" w:color="auto"/>
                      </w:divBdr>
                    </w:div>
                  </w:divsChild>
                </w:div>
                <w:div w:id="500003025">
                  <w:marLeft w:val="300"/>
                  <w:marRight w:val="0"/>
                  <w:marTop w:val="75"/>
                  <w:marBottom w:val="0"/>
                  <w:divBdr>
                    <w:top w:val="none" w:sz="0" w:space="0" w:color="auto"/>
                    <w:left w:val="none" w:sz="0" w:space="0" w:color="auto"/>
                    <w:bottom w:val="none" w:sz="0" w:space="0" w:color="auto"/>
                    <w:right w:val="none" w:sz="0" w:space="0" w:color="auto"/>
                  </w:divBdr>
                  <w:divsChild>
                    <w:div w:id="934441493">
                      <w:marLeft w:val="750"/>
                      <w:marRight w:val="0"/>
                      <w:marTop w:val="0"/>
                      <w:marBottom w:val="0"/>
                      <w:divBdr>
                        <w:top w:val="none" w:sz="0" w:space="0" w:color="auto"/>
                        <w:left w:val="none" w:sz="0" w:space="0" w:color="auto"/>
                        <w:bottom w:val="none" w:sz="0" w:space="0" w:color="auto"/>
                        <w:right w:val="none" w:sz="0" w:space="0" w:color="auto"/>
                      </w:divBdr>
                    </w:div>
                    <w:div w:id="1207450453">
                      <w:marLeft w:val="750"/>
                      <w:marRight w:val="0"/>
                      <w:marTop w:val="0"/>
                      <w:marBottom w:val="0"/>
                      <w:divBdr>
                        <w:top w:val="none" w:sz="0" w:space="0" w:color="auto"/>
                        <w:left w:val="none" w:sz="0" w:space="0" w:color="auto"/>
                        <w:bottom w:val="none" w:sz="0" w:space="0" w:color="auto"/>
                        <w:right w:val="none" w:sz="0" w:space="0" w:color="auto"/>
                      </w:divBdr>
                    </w:div>
                    <w:div w:id="1210531788">
                      <w:marLeft w:val="750"/>
                      <w:marRight w:val="0"/>
                      <w:marTop w:val="0"/>
                      <w:marBottom w:val="0"/>
                      <w:divBdr>
                        <w:top w:val="none" w:sz="0" w:space="0" w:color="auto"/>
                        <w:left w:val="none" w:sz="0" w:space="0" w:color="auto"/>
                        <w:bottom w:val="none" w:sz="0" w:space="0" w:color="auto"/>
                        <w:right w:val="none" w:sz="0" w:space="0" w:color="auto"/>
                      </w:divBdr>
                    </w:div>
                  </w:divsChild>
                </w:div>
                <w:div w:id="1865363971">
                  <w:marLeft w:val="300"/>
                  <w:marRight w:val="0"/>
                  <w:marTop w:val="75"/>
                  <w:marBottom w:val="0"/>
                  <w:divBdr>
                    <w:top w:val="none" w:sz="0" w:space="0" w:color="auto"/>
                    <w:left w:val="none" w:sz="0" w:space="0" w:color="auto"/>
                    <w:bottom w:val="none" w:sz="0" w:space="0" w:color="auto"/>
                    <w:right w:val="none" w:sz="0" w:space="0" w:color="auto"/>
                  </w:divBdr>
                  <w:divsChild>
                    <w:div w:id="421297831">
                      <w:marLeft w:val="750"/>
                      <w:marRight w:val="0"/>
                      <w:marTop w:val="0"/>
                      <w:marBottom w:val="0"/>
                      <w:divBdr>
                        <w:top w:val="none" w:sz="0" w:space="0" w:color="auto"/>
                        <w:left w:val="none" w:sz="0" w:space="0" w:color="auto"/>
                        <w:bottom w:val="none" w:sz="0" w:space="0" w:color="auto"/>
                        <w:right w:val="none" w:sz="0" w:space="0" w:color="auto"/>
                      </w:divBdr>
                    </w:div>
                  </w:divsChild>
                </w:div>
                <w:div w:id="38359363">
                  <w:marLeft w:val="300"/>
                  <w:marRight w:val="0"/>
                  <w:marTop w:val="75"/>
                  <w:marBottom w:val="0"/>
                  <w:divBdr>
                    <w:top w:val="none" w:sz="0" w:space="0" w:color="auto"/>
                    <w:left w:val="none" w:sz="0" w:space="0" w:color="auto"/>
                    <w:bottom w:val="none" w:sz="0" w:space="0" w:color="auto"/>
                    <w:right w:val="none" w:sz="0" w:space="0" w:color="auto"/>
                  </w:divBdr>
                  <w:divsChild>
                    <w:div w:id="1136217762">
                      <w:marLeft w:val="750"/>
                      <w:marRight w:val="0"/>
                      <w:marTop w:val="0"/>
                      <w:marBottom w:val="0"/>
                      <w:divBdr>
                        <w:top w:val="none" w:sz="0" w:space="0" w:color="auto"/>
                        <w:left w:val="none" w:sz="0" w:space="0" w:color="auto"/>
                        <w:bottom w:val="none" w:sz="0" w:space="0" w:color="auto"/>
                        <w:right w:val="none" w:sz="0" w:space="0" w:color="auto"/>
                      </w:divBdr>
                    </w:div>
                    <w:div w:id="1224366773">
                      <w:marLeft w:val="750"/>
                      <w:marRight w:val="0"/>
                      <w:marTop w:val="0"/>
                      <w:marBottom w:val="0"/>
                      <w:divBdr>
                        <w:top w:val="none" w:sz="0" w:space="0" w:color="auto"/>
                        <w:left w:val="none" w:sz="0" w:space="0" w:color="auto"/>
                        <w:bottom w:val="none" w:sz="0" w:space="0" w:color="auto"/>
                        <w:right w:val="none" w:sz="0" w:space="0" w:color="auto"/>
                      </w:divBdr>
                    </w:div>
                  </w:divsChild>
                </w:div>
                <w:div w:id="1501775804">
                  <w:marLeft w:val="300"/>
                  <w:marRight w:val="0"/>
                  <w:marTop w:val="75"/>
                  <w:marBottom w:val="0"/>
                  <w:divBdr>
                    <w:top w:val="none" w:sz="0" w:space="0" w:color="auto"/>
                    <w:left w:val="none" w:sz="0" w:space="0" w:color="auto"/>
                    <w:bottom w:val="none" w:sz="0" w:space="0" w:color="auto"/>
                    <w:right w:val="none" w:sz="0" w:space="0" w:color="auto"/>
                  </w:divBdr>
                  <w:divsChild>
                    <w:div w:id="526479580">
                      <w:marLeft w:val="750"/>
                      <w:marRight w:val="0"/>
                      <w:marTop w:val="0"/>
                      <w:marBottom w:val="0"/>
                      <w:divBdr>
                        <w:top w:val="none" w:sz="0" w:space="0" w:color="auto"/>
                        <w:left w:val="none" w:sz="0" w:space="0" w:color="auto"/>
                        <w:bottom w:val="none" w:sz="0" w:space="0" w:color="auto"/>
                        <w:right w:val="none" w:sz="0" w:space="0" w:color="auto"/>
                      </w:divBdr>
                    </w:div>
                  </w:divsChild>
                </w:div>
                <w:div w:id="1791897308">
                  <w:marLeft w:val="300"/>
                  <w:marRight w:val="0"/>
                  <w:marTop w:val="75"/>
                  <w:marBottom w:val="0"/>
                  <w:divBdr>
                    <w:top w:val="none" w:sz="0" w:space="0" w:color="auto"/>
                    <w:left w:val="none" w:sz="0" w:space="0" w:color="auto"/>
                    <w:bottom w:val="none" w:sz="0" w:space="0" w:color="auto"/>
                    <w:right w:val="none" w:sz="0" w:space="0" w:color="auto"/>
                  </w:divBdr>
                  <w:divsChild>
                    <w:div w:id="508445760">
                      <w:marLeft w:val="750"/>
                      <w:marRight w:val="0"/>
                      <w:marTop w:val="0"/>
                      <w:marBottom w:val="0"/>
                      <w:divBdr>
                        <w:top w:val="none" w:sz="0" w:space="0" w:color="auto"/>
                        <w:left w:val="none" w:sz="0" w:space="0" w:color="auto"/>
                        <w:bottom w:val="none" w:sz="0" w:space="0" w:color="auto"/>
                        <w:right w:val="none" w:sz="0" w:space="0" w:color="auto"/>
                      </w:divBdr>
                    </w:div>
                  </w:divsChild>
                </w:div>
                <w:div w:id="1758550087">
                  <w:marLeft w:val="300"/>
                  <w:marRight w:val="0"/>
                  <w:marTop w:val="75"/>
                  <w:marBottom w:val="0"/>
                  <w:divBdr>
                    <w:top w:val="none" w:sz="0" w:space="0" w:color="auto"/>
                    <w:left w:val="none" w:sz="0" w:space="0" w:color="auto"/>
                    <w:bottom w:val="none" w:sz="0" w:space="0" w:color="auto"/>
                    <w:right w:val="none" w:sz="0" w:space="0" w:color="auto"/>
                  </w:divBdr>
                  <w:divsChild>
                    <w:div w:id="980965555">
                      <w:marLeft w:val="750"/>
                      <w:marRight w:val="0"/>
                      <w:marTop w:val="0"/>
                      <w:marBottom w:val="0"/>
                      <w:divBdr>
                        <w:top w:val="none" w:sz="0" w:space="0" w:color="auto"/>
                        <w:left w:val="none" w:sz="0" w:space="0" w:color="auto"/>
                        <w:bottom w:val="none" w:sz="0" w:space="0" w:color="auto"/>
                        <w:right w:val="none" w:sz="0" w:space="0" w:color="auto"/>
                      </w:divBdr>
                    </w:div>
                  </w:divsChild>
                </w:div>
                <w:div w:id="824853392">
                  <w:marLeft w:val="300"/>
                  <w:marRight w:val="0"/>
                  <w:marTop w:val="75"/>
                  <w:marBottom w:val="0"/>
                  <w:divBdr>
                    <w:top w:val="none" w:sz="0" w:space="0" w:color="auto"/>
                    <w:left w:val="none" w:sz="0" w:space="0" w:color="auto"/>
                    <w:bottom w:val="none" w:sz="0" w:space="0" w:color="auto"/>
                    <w:right w:val="none" w:sz="0" w:space="0" w:color="auto"/>
                  </w:divBdr>
                </w:div>
                <w:div w:id="93063614">
                  <w:marLeft w:val="300"/>
                  <w:marRight w:val="0"/>
                  <w:marTop w:val="75"/>
                  <w:marBottom w:val="0"/>
                  <w:divBdr>
                    <w:top w:val="none" w:sz="0" w:space="0" w:color="auto"/>
                    <w:left w:val="none" w:sz="0" w:space="0" w:color="auto"/>
                    <w:bottom w:val="none" w:sz="0" w:space="0" w:color="auto"/>
                    <w:right w:val="none" w:sz="0" w:space="0" w:color="auto"/>
                  </w:divBdr>
                </w:div>
                <w:div w:id="1794470980">
                  <w:marLeft w:val="300"/>
                  <w:marRight w:val="0"/>
                  <w:marTop w:val="75"/>
                  <w:marBottom w:val="0"/>
                  <w:divBdr>
                    <w:top w:val="none" w:sz="0" w:space="0" w:color="auto"/>
                    <w:left w:val="none" w:sz="0" w:space="0" w:color="auto"/>
                    <w:bottom w:val="none" w:sz="0" w:space="0" w:color="auto"/>
                    <w:right w:val="none" w:sz="0" w:space="0" w:color="auto"/>
                  </w:divBdr>
                  <w:divsChild>
                    <w:div w:id="1512908726">
                      <w:marLeft w:val="750"/>
                      <w:marRight w:val="0"/>
                      <w:marTop w:val="0"/>
                      <w:marBottom w:val="0"/>
                      <w:divBdr>
                        <w:top w:val="none" w:sz="0" w:space="0" w:color="auto"/>
                        <w:left w:val="none" w:sz="0" w:space="0" w:color="auto"/>
                        <w:bottom w:val="none" w:sz="0" w:space="0" w:color="auto"/>
                        <w:right w:val="none" w:sz="0" w:space="0" w:color="auto"/>
                      </w:divBdr>
                    </w:div>
                    <w:div w:id="2099524097">
                      <w:marLeft w:val="750"/>
                      <w:marRight w:val="0"/>
                      <w:marTop w:val="0"/>
                      <w:marBottom w:val="0"/>
                      <w:divBdr>
                        <w:top w:val="none" w:sz="0" w:space="0" w:color="auto"/>
                        <w:left w:val="none" w:sz="0" w:space="0" w:color="auto"/>
                        <w:bottom w:val="none" w:sz="0" w:space="0" w:color="auto"/>
                        <w:right w:val="none" w:sz="0" w:space="0" w:color="auto"/>
                      </w:divBdr>
                    </w:div>
                  </w:divsChild>
                </w:div>
                <w:div w:id="88427366">
                  <w:marLeft w:val="300"/>
                  <w:marRight w:val="0"/>
                  <w:marTop w:val="75"/>
                  <w:marBottom w:val="0"/>
                  <w:divBdr>
                    <w:top w:val="none" w:sz="0" w:space="0" w:color="auto"/>
                    <w:left w:val="none" w:sz="0" w:space="0" w:color="auto"/>
                    <w:bottom w:val="none" w:sz="0" w:space="0" w:color="auto"/>
                    <w:right w:val="none" w:sz="0" w:space="0" w:color="auto"/>
                  </w:divBdr>
                  <w:divsChild>
                    <w:div w:id="116871687">
                      <w:marLeft w:val="750"/>
                      <w:marRight w:val="0"/>
                      <w:marTop w:val="0"/>
                      <w:marBottom w:val="0"/>
                      <w:divBdr>
                        <w:top w:val="none" w:sz="0" w:space="0" w:color="auto"/>
                        <w:left w:val="none" w:sz="0" w:space="0" w:color="auto"/>
                        <w:bottom w:val="none" w:sz="0" w:space="0" w:color="auto"/>
                        <w:right w:val="none" w:sz="0" w:space="0" w:color="auto"/>
                      </w:divBdr>
                    </w:div>
                  </w:divsChild>
                </w:div>
                <w:div w:id="557085321">
                  <w:marLeft w:val="300"/>
                  <w:marRight w:val="0"/>
                  <w:marTop w:val="75"/>
                  <w:marBottom w:val="0"/>
                  <w:divBdr>
                    <w:top w:val="none" w:sz="0" w:space="0" w:color="auto"/>
                    <w:left w:val="none" w:sz="0" w:space="0" w:color="auto"/>
                    <w:bottom w:val="none" w:sz="0" w:space="0" w:color="auto"/>
                    <w:right w:val="none" w:sz="0" w:space="0" w:color="auto"/>
                  </w:divBdr>
                  <w:divsChild>
                    <w:div w:id="928002938">
                      <w:marLeft w:val="750"/>
                      <w:marRight w:val="0"/>
                      <w:marTop w:val="0"/>
                      <w:marBottom w:val="0"/>
                      <w:divBdr>
                        <w:top w:val="none" w:sz="0" w:space="0" w:color="auto"/>
                        <w:left w:val="none" w:sz="0" w:space="0" w:color="auto"/>
                        <w:bottom w:val="none" w:sz="0" w:space="0" w:color="auto"/>
                        <w:right w:val="none" w:sz="0" w:space="0" w:color="auto"/>
                      </w:divBdr>
                    </w:div>
                    <w:div w:id="1435855397">
                      <w:marLeft w:val="750"/>
                      <w:marRight w:val="0"/>
                      <w:marTop w:val="0"/>
                      <w:marBottom w:val="0"/>
                      <w:divBdr>
                        <w:top w:val="none" w:sz="0" w:space="0" w:color="auto"/>
                        <w:left w:val="none" w:sz="0" w:space="0" w:color="auto"/>
                        <w:bottom w:val="none" w:sz="0" w:space="0" w:color="auto"/>
                        <w:right w:val="none" w:sz="0" w:space="0" w:color="auto"/>
                      </w:divBdr>
                    </w:div>
                    <w:div w:id="1204906089">
                      <w:marLeft w:val="750"/>
                      <w:marRight w:val="0"/>
                      <w:marTop w:val="0"/>
                      <w:marBottom w:val="0"/>
                      <w:divBdr>
                        <w:top w:val="none" w:sz="0" w:space="0" w:color="auto"/>
                        <w:left w:val="none" w:sz="0" w:space="0" w:color="auto"/>
                        <w:bottom w:val="none" w:sz="0" w:space="0" w:color="auto"/>
                        <w:right w:val="none" w:sz="0" w:space="0" w:color="auto"/>
                      </w:divBdr>
                    </w:div>
                  </w:divsChild>
                </w:div>
                <w:div w:id="1909026275">
                  <w:marLeft w:val="300"/>
                  <w:marRight w:val="0"/>
                  <w:marTop w:val="75"/>
                  <w:marBottom w:val="0"/>
                  <w:divBdr>
                    <w:top w:val="none" w:sz="0" w:space="0" w:color="auto"/>
                    <w:left w:val="none" w:sz="0" w:space="0" w:color="auto"/>
                    <w:bottom w:val="none" w:sz="0" w:space="0" w:color="auto"/>
                    <w:right w:val="none" w:sz="0" w:space="0" w:color="auto"/>
                  </w:divBdr>
                  <w:divsChild>
                    <w:div w:id="777917561">
                      <w:marLeft w:val="750"/>
                      <w:marRight w:val="0"/>
                      <w:marTop w:val="0"/>
                      <w:marBottom w:val="0"/>
                      <w:divBdr>
                        <w:top w:val="none" w:sz="0" w:space="0" w:color="auto"/>
                        <w:left w:val="none" w:sz="0" w:space="0" w:color="auto"/>
                        <w:bottom w:val="none" w:sz="0" w:space="0" w:color="auto"/>
                        <w:right w:val="none" w:sz="0" w:space="0" w:color="auto"/>
                      </w:divBdr>
                    </w:div>
                  </w:divsChild>
                </w:div>
                <w:div w:id="835462489">
                  <w:marLeft w:val="300"/>
                  <w:marRight w:val="0"/>
                  <w:marTop w:val="75"/>
                  <w:marBottom w:val="0"/>
                  <w:divBdr>
                    <w:top w:val="none" w:sz="0" w:space="0" w:color="auto"/>
                    <w:left w:val="none" w:sz="0" w:space="0" w:color="auto"/>
                    <w:bottom w:val="none" w:sz="0" w:space="0" w:color="auto"/>
                    <w:right w:val="none" w:sz="0" w:space="0" w:color="auto"/>
                  </w:divBdr>
                  <w:divsChild>
                    <w:div w:id="1395542816">
                      <w:marLeft w:val="750"/>
                      <w:marRight w:val="0"/>
                      <w:marTop w:val="0"/>
                      <w:marBottom w:val="0"/>
                      <w:divBdr>
                        <w:top w:val="none" w:sz="0" w:space="0" w:color="auto"/>
                        <w:left w:val="none" w:sz="0" w:space="0" w:color="auto"/>
                        <w:bottom w:val="none" w:sz="0" w:space="0" w:color="auto"/>
                        <w:right w:val="none" w:sz="0" w:space="0" w:color="auto"/>
                      </w:divBdr>
                    </w:div>
                    <w:div w:id="1007292310">
                      <w:marLeft w:val="750"/>
                      <w:marRight w:val="0"/>
                      <w:marTop w:val="0"/>
                      <w:marBottom w:val="0"/>
                      <w:divBdr>
                        <w:top w:val="none" w:sz="0" w:space="0" w:color="auto"/>
                        <w:left w:val="none" w:sz="0" w:space="0" w:color="auto"/>
                        <w:bottom w:val="none" w:sz="0" w:space="0" w:color="auto"/>
                        <w:right w:val="none" w:sz="0" w:space="0" w:color="auto"/>
                      </w:divBdr>
                    </w:div>
                    <w:div w:id="30347560">
                      <w:marLeft w:val="750"/>
                      <w:marRight w:val="0"/>
                      <w:marTop w:val="0"/>
                      <w:marBottom w:val="0"/>
                      <w:divBdr>
                        <w:top w:val="none" w:sz="0" w:space="0" w:color="auto"/>
                        <w:left w:val="none" w:sz="0" w:space="0" w:color="auto"/>
                        <w:bottom w:val="none" w:sz="0" w:space="0" w:color="auto"/>
                        <w:right w:val="none" w:sz="0" w:space="0" w:color="auto"/>
                      </w:divBdr>
                    </w:div>
                  </w:divsChild>
                </w:div>
                <w:div w:id="1104303292">
                  <w:marLeft w:val="300"/>
                  <w:marRight w:val="0"/>
                  <w:marTop w:val="75"/>
                  <w:marBottom w:val="0"/>
                  <w:divBdr>
                    <w:top w:val="none" w:sz="0" w:space="0" w:color="auto"/>
                    <w:left w:val="none" w:sz="0" w:space="0" w:color="auto"/>
                    <w:bottom w:val="none" w:sz="0" w:space="0" w:color="auto"/>
                    <w:right w:val="none" w:sz="0" w:space="0" w:color="auto"/>
                  </w:divBdr>
                  <w:divsChild>
                    <w:div w:id="1429039487">
                      <w:marLeft w:val="750"/>
                      <w:marRight w:val="0"/>
                      <w:marTop w:val="0"/>
                      <w:marBottom w:val="0"/>
                      <w:divBdr>
                        <w:top w:val="none" w:sz="0" w:space="0" w:color="auto"/>
                        <w:left w:val="none" w:sz="0" w:space="0" w:color="auto"/>
                        <w:bottom w:val="none" w:sz="0" w:space="0" w:color="auto"/>
                        <w:right w:val="none" w:sz="0" w:space="0" w:color="auto"/>
                      </w:divBdr>
                    </w:div>
                  </w:divsChild>
                </w:div>
                <w:div w:id="1657104311">
                  <w:marLeft w:val="300"/>
                  <w:marRight w:val="0"/>
                  <w:marTop w:val="75"/>
                  <w:marBottom w:val="0"/>
                  <w:divBdr>
                    <w:top w:val="none" w:sz="0" w:space="0" w:color="auto"/>
                    <w:left w:val="none" w:sz="0" w:space="0" w:color="auto"/>
                    <w:bottom w:val="none" w:sz="0" w:space="0" w:color="auto"/>
                    <w:right w:val="none" w:sz="0" w:space="0" w:color="auto"/>
                  </w:divBdr>
                  <w:divsChild>
                    <w:div w:id="1166166499">
                      <w:marLeft w:val="750"/>
                      <w:marRight w:val="0"/>
                      <w:marTop w:val="0"/>
                      <w:marBottom w:val="0"/>
                      <w:divBdr>
                        <w:top w:val="none" w:sz="0" w:space="0" w:color="auto"/>
                        <w:left w:val="none" w:sz="0" w:space="0" w:color="auto"/>
                        <w:bottom w:val="none" w:sz="0" w:space="0" w:color="auto"/>
                        <w:right w:val="none" w:sz="0" w:space="0" w:color="auto"/>
                      </w:divBdr>
                    </w:div>
                    <w:div w:id="399447981">
                      <w:marLeft w:val="750"/>
                      <w:marRight w:val="0"/>
                      <w:marTop w:val="0"/>
                      <w:marBottom w:val="0"/>
                      <w:divBdr>
                        <w:top w:val="none" w:sz="0" w:space="0" w:color="auto"/>
                        <w:left w:val="none" w:sz="0" w:space="0" w:color="auto"/>
                        <w:bottom w:val="none" w:sz="0" w:space="0" w:color="auto"/>
                        <w:right w:val="none" w:sz="0" w:space="0" w:color="auto"/>
                      </w:divBdr>
                    </w:div>
                  </w:divsChild>
                </w:div>
                <w:div w:id="412750104">
                  <w:marLeft w:val="300"/>
                  <w:marRight w:val="0"/>
                  <w:marTop w:val="75"/>
                  <w:marBottom w:val="0"/>
                  <w:divBdr>
                    <w:top w:val="none" w:sz="0" w:space="0" w:color="auto"/>
                    <w:left w:val="none" w:sz="0" w:space="0" w:color="auto"/>
                    <w:bottom w:val="none" w:sz="0" w:space="0" w:color="auto"/>
                    <w:right w:val="none" w:sz="0" w:space="0" w:color="auto"/>
                  </w:divBdr>
                  <w:divsChild>
                    <w:div w:id="2109159478">
                      <w:marLeft w:val="750"/>
                      <w:marRight w:val="0"/>
                      <w:marTop w:val="0"/>
                      <w:marBottom w:val="0"/>
                      <w:divBdr>
                        <w:top w:val="none" w:sz="0" w:space="0" w:color="auto"/>
                        <w:left w:val="none" w:sz="0" w:space="0" w:color="auto"/>
                        <w:bottom w:val="none" w:sz="0" w:space="0" w:color="auto"/>
                        <w:right w:val="none" w:sz="0" w:space="0" w:color="auto"/>
                      </w:divBdr>
                    </w:div>
                  </w:divsChild>
                </w:div>
                <w:div w:id="715468489">
                  <w:marLeft w:val="300"/>
                  <w:marRight w:val="0"/>
                  <w:marTop w:val="75"/>
                  <w:marBottom w:val="0"/>
                  <w:divBdr>
                    <w:top w:val="none" w:sz="0" w:space="0" w:color="auto"/>
                    <w:left w:val="none" w:sz="0" w:space="0" w:color="auto"/>
                    <w:bottom w:val="none" w:sz="0" w:space="0" w:color="auto"/>
                    <w:right w:val="none" w:sz="0" w:space="0" w:color="auto"/>
                  </w:divBdr>
                  <w:divsChild>
                    <w:div w:id="1683700077">
                      <w:marLeft w:val="750"/>
                      <w:marRight w:val="0"/>
                      <w:marTop w:val="0"/>
                      <w:marBottom w:val="0"/>
                      <w:divBdr>
                        <w:top w:val="none" w:sz="0" w:space="0" w:color="auto"/>
                        <w:left w:val="none" w:sz="0" w:space="0" w:color="auto"/>
                        <w:bottom w:val="none" w:sz="0" w:space="0" w:color="auto"/>
                        <w:right w:val="none" w:sz="0" w:space="0" w:color="auto"/>
                      </w:divBdr>
                    </w:div>
                  </w:divsChild>
                </w:div>
                <w:div w:id="39207663">
                  <w:marLeft w:val="300"/>
                  <w:marRight w:val="0"/>
                  <w:marTop w:val="75"/>
                  <w:marBottom w:val="0"/>
                  <w:divBdr>
                    <w:top w:val="none" w:sz="0" w:space="0" w:color="auto"/>
                    <w:left w:val="none" w:sz="0" w:space="0" w:color="auto"/>
                    <w:bottom w:val="none" w:sz="0" w:space="0" w:color="auto"/>
                    <w:right w:val="none" w:sz="0" w:space="0" w:color="auto"/>
                  </w:divBdr>
                  <w:divsChild>
                    <w:div w:id="1554778593">
                      <w:marLeft w:val="750"/>
                      <w:marRight w:val="0"/>
                      <w:marTop w:val="0"/>
                      <w:marBottom w:val="0"/>
                      <w:divBdr>
                        <w:top w:val="none" w:sz="0" w:space="0" w:color="auto"/>
                        <w:left w:val="none" w:sz="0" w:space="0" w:color="auto"/>
                        <w:bottom w:val="none" w:sz="0" w:space="0" w:color="auto"/>
                        <w:right w:val="none" w:sz="0" w:space="0" w:color="auto"/>
                      </w:divBdr>
                    </w:div>
                  </w:divsChild>
                </w:div>
                <w:div w:id="1902474561">
                  <w:marLeft w:val="300"/>
                  <w:marRight w:val="0"/>
                  <w:marTop w:val="75"/>
                  <w:marBottom w:val="0"/>
                  <w:divBdr>
                    <w:top w:val="none" w:sz="0" w:space="0" w:color="auto"/>
                    <w:left w:val="none" w:sz="0" w:space="0" w:color="auto"/>
                    <w:bottom w:val="none" w:sz="0" w:space="0" w:color="auto"/>
                    <w:right w:val="none" w:sz="0" w:space="0" w:color="auto"/>
                  </w:divBdr>
                </w:div>
                <w:div w:id="1877428622">
                  <w:marLeft w:val="300"/>
                  <w:marRight w:val="0"/>
                  <w:marTop w:val="75"/>
                  <w:marBottom w:val="0"/>
                  <w:divBdr>
                    <w:top w:val="none" w:sz="0" w:space="0" w:color="auto"/>
                    <w:left w:val="none" w:sz="0" w:space="0" w:color="auto"/>
                    <w:bottom w:val="none" w:sz="0" w:space="0" w:color="auto"/>
                    <w:right w:val="none" w:sz="0" w:space="0" w:color="auto"/>
                  </w:divBdr>
                </w:div>
                <w:div w:id="2101750549">
                  <w:marLeft w:val="300"/>
                  <w:marRight w:val="0"/>
                  <w:marTop w:val="75"/>
                  <w:marBottom w:val="0"/>
                  <w:divBdr>
                    <w:top w:val="none" w:sz="0" w:space="0" w:color="auto"/>
                    <w:left w:val="none" w:sz="0" w:space="0" w:color="auto"/>
                    <w:bottom w:val="none" w:sz="0" w:space="0" w:color="auto"/>
                    <w:right w:val="none" w:sz="0" w:space="0" w:color="auto"/>
                  </w:divBdr>
                  <w:divsChild>
                    <w:div w:id="1900240394">
                      <w:marLeft w:val="750"/>
                      <w:marRight w:val="0"/>
                      <w:marTop w:val="0"/>
                      <w:marBottom w:val="0"/>
                      <w:divBdr>
                        <w:top w:val="none" w:sz="0" w:space="0" w:color="auto"/>
                        <w:left w:val="none" w:sz="0" w:space="0" w:color="auto"/>
                        <w:bottom w:val="none" w:sz="0" w:space="0" w:color="auto"/>
                        <w:right w:val="none" w:sz="0" w:space="0" w:color="auto"/>
                      </w:divBdr>
                    </w:div>
                    <w:div w:id="1276058402">
                      <w:marLeft w:val="750"/>
                      <w:marRight w:val="0"/>
                      <w:marTop w:val="0"/>
                      <w:marBottom w:val="0"/>
                      <w:divBdr>
                        <w:top w:val="none" w:sz="0" w:space="0" w:color="auto"/>
                        <w:left w:val="none" w:sz="0" w:space="0" w:color="auto"/>
                        <w:bottom w:val="none" w:sz="0" w:space="0" w:color="auto"/>
                        <w:right w:val="none" w:sz="0" w:space="0" w:color="auto"/>
                      </w:divBdr>
                    </w:div>
                  </w:divsChild>
                </w:div>
                <w:div w:id="540559403">
                  <w:marLeft w:val="300"/>
                  <w:marRight w:val="0"/>
                  <w:marTop w:val="75"/>
                  <w:marBottom w:val="0"/>
                  <w:divBdr>
                    <w:top w:val="none" w:sz="0" w:space="0" w:color="auto"/>
                    <w:left w:val="none" w:sz="0" w:space="0" w:color="auto"/>
                    <w:bottom w:val="none" w:sz="0" w:space="0" w:color="auto"/>
                    <w:right w:val="none" w:sz="0" w:space="0" w:color="auto"/>
                  </w:divBdr>
                  <w:divsChild>
                    <w:div w:id="1426926786">
                      <w:marLeft w:val="750"/>
                      <w:marRight w:val="0"/>
                      <w:marTop w:val="0"/>
                      <w:marBottom w:val="0"/>
                      <w:divBdr>
                        <w:top w:val="none" w:sz="0" w:space="0" w:color="auto"/>
                        <w:left w:val="none" w:sz="0" w:space="0" w:color="auto"/>
                        <w:bottom w:val="none" w:sz="0" w:space="0" w:color="auto"/>
                        <w:right w:val="none" w:sz="0" w:space="0" w:color="auto"/>
                      </w:divBdr>
                    </w:div>
                  </w:divsChild>
                </w:div>
                <w:div w:id="1239562533">
                  <w:marLeft w:val="300"/>
                  <w:marRight w:val="0"/>
                  <w:marTop w:val="75"/>
                  <w:marBottom w:val="0"/>
                  <w:divBdr>
                    <w:top w:val="none" w:sz="0" w:space="0" w:color="auto"/>
                    <w:left w:val="none" w:sz="0" w:space="0" w:color="auto"/>
                    <w:bottom w:val="none" w:sz="0" w:space="0" w:color="auto"/>
                    <w:right w:val="none" w:sz="0" w:space="0" w:color="auto"/>
                  </w:divBdr>
                  <w:divsChild>
                    <w:div w:id="932058130">
                      <w:marLeft w:val="750"/>
                      <w:marRight w:val="0"/>
                      <w:marTop w:val="0"/>
                      <w:marBottom w:val="0"/>
                      <w:divBdr>
                        <w:top w:val="none" w:sz="0" w:space="0" w:color="auto"/>
                        <w:left w:val="none" w:sz="0" w:space="0" w:color="auto"/>
                        <w:bottom w:val="none" w:sz="0" w:space="0" w:color="auto"/>
                        <w:right w:val="none" w:sz="0" w:space="0" w:color="auto"/>
                      </w:divBdr>
                    </w:div>
                    <w:div w:id="2043092571">
                      <w:marLeft w:val="750"/>
                      <w:marRight w:val="0"/>
                      <w:marTop w:val="0"/>
                      <w:marBottom w:val="0"/>
                      <w:divBdr>
                        <w:top w:val="none" w:sz="0" w:space="0" w:color="auto"/>
                        <w:left w:val="none" w:sz="0" w:space="0" w:color="auto"/>
                        <w:bottom w:val="none" w:sz="0" w:space="0" w:color="auto"/>
                        <w:right w:val="none" w:sz="0" w:space="0" w:color="auto"/>
                      </w:divBdr>
                    </w:div>
                    <w:div w:id="174851655">
                      <w:marLeft w:val="750"/>
                      <w:marRight w:val="0"/>
                      <w:marTop w:val="0"/>
                      <w:marBottom w:val="0"/>
                      <w:divBdr>
                        <w:top w:val="none" w:sz="0" w:space="0" w:color="auto"/>
                        <w:left w:val="none" w:sz="0" w:space="0" w:color="auto"/>
                        <w:bottom w:val="none" w:sz="0" w:space="0" w:color="auto"/>
                        <w:right w:val="none" w:sz="0" w:space="0" w:color="auto"/>
                      </w:divBdr>
                    </w:div>
                  </w:divsChild>
                </w:div>
                <w:div w:id="1255089712">
                  <w:marLeft w:val="300"/>
                  <w:marRight w:val="0"/>
                  <w:marTop w:val="75"/>
                  <w:marBottom w:val="0"/>
                  <w:divBdr>
                    <w:top w:val="none" w:sz="0" w:space="0" w:color="auto"/>
                    <w:left w:val="none" w:sz="0" w:space="0" w:color="auto"/>
                    <w:bottom w:val="none" w:sz="0" w:space="0" w:color="auto"/>
                    <w:right w:val="none" w:sz="0" w:space="0" w:color="auto"/>
                  </w:divBdr>
                  <w:divsChild>
                    <w:div w:id="1449272551">
                      <w:marLeft w:val="750"/>
                      <w:marRight w:val="0"/>
                      <w:marTop w:val="0"/>
                      <w:marBottom w:val="0"/>
                      <w:divBdr>
                        <w:top w:val="none" w:sz="0" w:space="0" w:color="auto"/>
                        <w:left w:val="none" w:sz="0" w:space="0" w:color="auto"/>
                        <w:bottom w:val="none" w:sz="0" w:space="0" w:color="auto"/>
                        <w:right w:val="none" w:sz="0" w:space="0" w:color="auto"/>
                      </w:divBdr>
                    </w:div>
                  </w:divsChild>
                </w:div>
                <w:div w:id="936595413">
                  <w:marLeft w:val="300"/>
                  <w:marRight w:val="0"/>
                  <w:marTop w:val="75"/>
                  <w:marBottom w:val="0"/>
                  <w:divBdr>
                    <w:top w:val="none" w:sz="0" w:space="0" w:color="auto"/>
                    <w:left w:val="none" w:sz="0" w:space="0" w:color="auto"/>
                    <w:bottom w:val="none" w:sz="0" w:space="0" w:color="auto"/>
                    <w:right w:val="none" w:sz="0" w:space="0" w:color="auto"/>
                  </w:divBdr>
                  <w:divsChild>
                    <w:div w:id="586883956">
                      <w:marLeft w:val="750"/>
                      <w:marRight w:val="0"/>
                      <w:marTop w:val="0"/>
                      <w:marBottom w:val="0"/>
                      <w:divBdr>
                        <w:top w:val="none" w:sz="0" w:space="0" w:color="auto"/>
                        <w:left w:val="none" w:sz="0" w:space="0" w:color="auto"/>
                        <w:bottom w:val="none" w:sz="0" w:space="0" w:color="auto"/>
                        <w:right w:val="none" w:sz="0" w:space="0" w:color="auto"/>
                      </w:divBdr>
                    </w:div>
                    <w:div w:id="891304751">
                      <w:marLeft w:val="750"/>
                      <w:marRight w:val="0"/>
                      <w:marTop w:val="0"/>
                      <w:marBottom w:val="0"/>
                      <w:divBdr>
                        <w:top w:val="none" w:sz="0" w:space="0" w:color="auto"/>
                        <w:left w:val="none" w:sz="0" w:space="0" w:color="auto"/>
                        <w:bottom w:val="none" w:sz="0" w:space="0" w:color="auto"/>
                        <w:right w:val="none" w:sz="0" w:space="0" w:color="auto"/>
                      </w:divBdr>
                    </w:div>
                    <w:div w:id="14817023">
                      <w:marLeft w:val="750"/>
                      <w:marRight w:val="0"/>
                      <w:marTop w:val="0"/>
                      <w:marBottom w:val="0"/>
                      <w:divBdr>
                        <w:top w:val="none" w:sz="0" w:space="0" w:color="auto"/>
                        <w:left w:val="none" w:sz="0" w:space="0" w:color="auto"/>
                        <w:bottom w:val="none" w:sz="0" w:space="0" w:color="auto"/>
                        <w:right w:val="none" w:sz="0" w:space="0" w:color="auto"/>
                      </w:divBdr>
                    </w:div>
                  </w:divsChild>
                </w:div>
                <w:div w:id="1020619295">
                  <w:marLeft w:val="300"/>
                  <w:marRight w:val="0"/>
                  <w:marTop w:val="75"/>
                  <w:marBottom w:val="0"/>
                  <w:divBdr>
                    <w:top w:val="none" w:sz="0" w:space="0" w:color="auto"/>
                    <w:left w:val="none" w:sz="0" w:space="0" w:color="auto"/>
                    <w:bottom w:val="none" w:sz="0" w:space="0" w:color="auto"/>
                    <w:right w:val="none" w:sz="0" w:space="0" w:color="auto"/>
                  </w:divBdr>
                  <w:divsChild>
                    <w:div w:id="1151824585">
                      <w:marLeft w:val="750"/>
                      <w:marRight w:val="0"/>
                      <w:marTop w:val="0"/>
                      <w:marBottom w:val="0"/>
                      <w:divBdr>
                        <w:top w:val="none" w:sz="0" w:space="0" w:color="auto"/>
                        <w:left w:val="none" w:sz="0" w:space="0" w:color="auto"/>
                        <w:bottom w:val="none" w:sz="0" w:space="0" w:color="auto"/>
                        <w:right w:val="none" w:sz="0" w:space="0" w:color="auto"/>
                      </w:divBdr>
                    </w:div>
                  </w:divsChild>
                </w:div>
                <w:div w:id="1648052034">
                  <w:marLeft w:val="300"/>
                  <w:marRight w:val="0"/>
                  <w:marTop w:val="75"/>
                  <w:marBottom w:val="0"/>
                  <w:divBdr>
                    <w:top w:val="none" w:sz="0" w:space="0" w:color="auto"/>
                    <w:left w:val="none" w:sz="0" w:space="0" w:color="auto"/>
                    <w:bottom w:val="none" w:sz="0" w:space="0" w:color="auto"/>
                    <w:right w:val="none" w:sz="0" w:space="0" w:color="auto"/>
                  </w:divBdr>
                  <w:divsChild>
                    <w:div w:id="1329822134">
                      <w:marLeft w:val="750"/>
                      <w:marRight w:val="0"/>
                      <w:marTop w:val="0"/>
                      <w:marBottom w:val="0"/>
                      <w:divBdr>
                        <w:top w:val="none" w:sz="0" w:space="0" w:color="auto"/>
                        <w:left w:val="none" w:sz="0" w:space="0" w:color="auto"/>
                        <w:bottom w:val="none" w:sz="0" w:space="0" w:color="auto"/>
                        <w:right w:val="none" w:sz="0" w:space="0" w:color="auto"/>
                      </w:divBdr>
                    </w:div>
                    <w:div w:id="1486974346">
                      <w:marLeft w:val="750"/>
                      <w:marRight w:val="0"/>
                      <w:marTop w:val="0"/>
                      <w:marBottom w:val="0"/>
                      <w:divBdr>
                        <w:top w:val="none" w:sz="0" w:space="0" w:color="auto"/>
                        <w:left w:val="none" w:sz="0" w:space="0" w:color="auto"/>
                        <w:bottom w:val="none" w:sz="0" w:space="0" w:color="auto"/>
                        <w:right w:val="none" w:sz="0" w:space="0" w:color="auto"/>
                      </w:divBdr>
                    </w:div>
                  </w:divsChild>
                </w:div>
                <w:div w:id="959334140">
                  <w:marLeft w:val="300"/>
                  <w:marRight w:val="0"/>
                  <w:marTop w:val="75"/>
                  <w:marBottom w:val="0"/>
                  <w:divBdr>
                    <w:top w:val="none" w:sz="0" w:space="0" w:color="auto"/>
                    <w:left w:val="none" w:sz="0" w:space="0" w:color="auto"/>
                    <w:bottom w:val="none" w:sz="0" w:space="0" w:color="auto"/>
                    <w:right w:val="none" w:sz="0" w:space="0" w:color="auto"/>
                  </w:divBdr>
                  <w:divsChild>
                    <w:div w:id="1487866642">
                      <w:marLeft w:val="750"/>
                      <w:marRight w:val="0"/>
                      <w:marTop w:val="0"/>
                      <w:marBottom w:val="0"/>
                      <w:divBdr>
                        <w:top w:val="none" w:sz="0" w:space="0" w:color="auto"/>
                        <w:left w:val="none" w:sz="0" w:space="0" w:color="auto"/>
                        <w:bottom w:val="none" w:sz="0" w:space="0" w:color="auto"/>
                        <w:right w:val="none" w:sz="0" w:space="0" w:color="auto"/>
                      </w:divBdr>
                    </w:div>
                  </w:divsChild>
                </w:div>
                <w:div w:id="2052532113">
                  <w:marLeft w:val="300"/>
                  <w:marRight w:val="0"/>
                  <w:marTop w:val="75"/>
                  <w:marBottom w:val="0"/>
                  <w:divBdr>
                    <w:top w:val="none" w:sz="0" w:space="0" w:color="auto"/>
                    <w:left w:val="none" w:sz="0" w:space="0" w:color="auto"/>
                    <w:bottom w:val="none" w:sz="0" w:space="0" w:color="auto"/>
                    <w:right w:val="none" w:sz="0" w:space="0" w:color="auto"/>
                  </w:divBdr>
                  <w:divsChild>
                    <w:div w:id="1052580058">
                      <w:marLeft w:val="750"/>
                      <w:marRight w:val="0"/>
                      <w:marTop w:val="0"/>
                      <w:marBottom w:val="0"/>
                      <w:divBdr>
                        <w:top w:val="none" w:sz="0" w:space="0" w:color="auto"/>
                        <w:left w:val="none" w:sz="0" w:space="0" w:color="auto"/>
                        <w:bottom w:val="none" w:sz="0" w:space="0" w:color="auto"/>
                        <w:right w:val="none" w:sz="0" w:space="0" w:color="auto"/>
                      </w:divBdr>
                    </w:div>
                  </w:divsChild>
                </w:div>
                <w:div w:id="1940748725">
                  <w:marLeft w:val="300"/>
                  <w:marRight w:val="0"/>
                  <w:marTop w:val="75"/>
                  <w:marBottom w:val="0"/>
                  <w:divBdr>
                    <w:top w:val="none" w:sz="0" w:space="0" w:color="auto"/>
                    <w:left w:val="none" w:sz="0" w:space="0" w:color="auto"/>
                    <w:bottom w:val="none" w:sz="0" w:space="0" w:color="auto"/>
                    <w:right w:val="none" w:sz="0" w:space="0" w:color="auto"/>
                  </w:divBdr>
                  <w:divsChild>
                    <w:div w:id="194082997">
                      <w:marLeft w:val="750"/>
                      <w:marRight w:val="0"/>
                      <w:marTop w:val="0"/>
                      <w:marBottom w:val="0"/>
                      <w:divBdr>
                        <w:top w:val="none" w:sz="0" w:space="0" w:color="auto"/>
                        <w:left w:val="none" w:sz="0" w:space="0" w:color="auto"/>
                        <w:bottom w:val="none" w:sz="0" w:space="0" w:color="auto"/>
                        <w:right w:val="none" w:sz="0" w:space="0" w:color="auto"/>
                      </w:divBdr>
                    </w:div>
                  </w:divsChild>
                </w:div>
                <w:div w:id="1243832822">
                  <w:marLeft w:val="300"/>
                  <w:marRight w:val="0"/>
                  <w:marTop w:val="75"/>
                  <w:marBottom w:val="0"/>
                  <w:divBdr>
                    <w:top w:val="none" w:sz="0" w:space="0" w:color="auto"/>
                    <w:left w:val="none" w:sz="0" w:space="0" w:color="auto"/>
                    <w:bottom w:val="none" w:sz="0" w:space="0" w:color="auto"/>
                    <w:right w:val="none" w:sz="0" w:space="0" w:color="auto"/>
                  </w:divBdr>
                </w:div>
                <w:div w:id="1031496051">
                  <w:marLeft w:val="300"/>
                  <w:marRight w:val="0"/>
                  <w:marTop w:val="75"/>
                  <w:marBottom w:val="0"/>
                  <w:divBdr>
                    <w:top w:val="none" w:sz="0" w:space="0" w:color="auto"/>
                    <w:left w:val="none" w:sz="0" w:space="0" w:color="auto"/>
                    <w:bottom w:val="none" w:sz="0" w:space="0" w:color="auto"/>
                    <w:right w:val="none" w:sz="0" w:space="0" w:color="auto"/>
                  </w:divBdr>
                </w:div>
                <w:div w:id="430509701">
                  <w:marLeft w:val="300"/>
                  <w:marRight w:val="0"/>
                  <w:marTop w:val="75"/>
                  <w:marBottom w:val="0"/>
                  <w:divBdr>
                    <w:top w:val="none" w:sz="0" w:space="0" w:color="auto"/>
                    <w:left w:val="none" w:sz="0" w:space="0" w:color="auto"/>
                    <w:bottom w:val="none" w:sz="0" w:space="0" w:color="auto"/>
                    <w:right w:val="none" w:sz="0" w:space="0" w:color="auto"/>
                  </w:divBdr>
                  <w:divsChild>
                    <w:div w:id="610480808">
                      <w:marLeft w:val="750"/>
                      <w:marRight w:val="0"/>
                      <w:marTop w:val="0"/>
                      <w:marBottom w:val="0"/>
                      <w:divBdr>
                        <w:top w:val="none" w:sz="0" w:space="0" w:color="auto"/>
                        <w:left w:val="none" w:sz="0" w:space="0" w:color="auto"/>
                        <w:bottom w:val="none" w:sz="0" w:space="0" w:color="auto"/>
                        <w:right w:val="none" w:sz="0" w:space="0" w:color="auto"/>
                      </w:divBdr>
                    </w:div>
                    <w:div w:id="2036416474">
                      <w:marLeft w:val="750"/>
                      <w:marRight w:val="0"/>
                      <w:marTop w:val="0"/>
                      <w:marBottom w:val="0"/>
                      <w:divBdr>
                        <w:top w:val="none" w:sz="0" w:space="0" w:color="auto"/>
                        <w:left w:val="none" w:sz="0" w:space="0" w:color="auto"/>
                        <w:bottom w:val="none" w:sz="0" w:space="0" w:color="auto"/>
                        <w:right w:val="none" w:sz="0" w:space="0" w:color="auto"/>
                      </w:divBdr>
                    </w:div>
                  </w:divsChild>
                </w:div>
                <w:div w:id="1172179433">
                  <w:marLeft w:val="300"/>
                  <w:marRight w:val="0"/>
                  <w:marTop w:val="75"/>
                  <w:marBottom w:val="0"/>
                  <w:divBdr>
                    <w:top w:val="none" w:sz="0" w:space="0" w:color="auto"/>
                    <w:left w:val="none" w:sz="0" w:space="0" w:color="auto"/>
                    <w:bottom w:val="none" w:sz="0" w:space="0" w:color="auto"/>
                    <w:right w:val="none" w:sz="0" w:space="0" w:color="auto"/>
                  </w:divBdr>
                  <w:divsChild>
                    <w:div w:id="98916250">
                      <w:marLeft w:val="750"/>
                      <w:marRight w:val="0"/>
                      <w:marTop w:val="0"/>
                      <w:marBottom w:val="0"/>
                      <w:divBdr>
                        <w:top w:val="none" w:sz="0" w:space="0" w:color="auto"/>
                        <w:left w:val="none" w:sz="0" w:space="0" w:color="auto"/>
                        <w:bottom w:val="none" w:sz="0" w:space="0" w:color="auto"/>
                        <w:right w:val="none" w:sz="0" w:space="0" w:color="auto"/>
                      </w:divBdr>
                    </w:div>
                  </w:divsChild>
                </w:div>
                <w:div w:id="282154169">
                  <w:marLeft w:val="300"/>
                  <w:marRight w:val="0"/>
                  <w:marTop w:val="75"/>
                  <w:marBottom w:val="0"/>
                  <w:divBdr>
                    <w:top w:val="none" w:sz="0" w:space="0" w:color="auto"/>
                    <w:left w:val="none" w:sz="0" w:space="0" w:color="auto"/>
                    <w:bottom w:val="none" w:sz="0" w:space="0" w:color="auto"/>
                    <w:right w:val="none" w:sz="0" w:space="0" w:color="auto"/>
                  </w:divBdr>
                  <w:divsChild>
                    <w:div w:id="1160269213">
                      <w:marLeft w:val="750"/>
                      <w:marRight w:val="0"/>
                      <w:marTop w:val="0"/>
                      <w:marBottom w:val="0"/>
                      <w:divBdr>
                        <w:top w:val="none" w:sz="0" w:space="0" w:color="auto"/>
                        <w:left w:val="none" w:sz="0" w:space="0" w:color="auto"/>
                        <w:bottom w:val="none" w:sz="0" w:space="0" w:color="auto"/>
                        <w:right w:val="none" w:sz="0" w:space="0" w:color="auto"/>
                      </w:divBdr>
                    </w:div>
                    <w:div w:id="614097658">
                      <w:marLeft w:val="750"/>
                      <w:marRight w:val="0"/>
                      <w:marTop w:val="0"/>
                      <w:marBottom w:val="0"/>
                      <w:divBdr>
                        <w:top w:val="none" w:sz="0" w:space="0" w:color="auto"/>
                        <w:left w:val="none" w:sz="0" w:space="0" w:color="auto"/>
                        <w:bottom w:val="none" w:sz="0" w:space="0" w:color="auto"/>
                        <w:right w:val="none" w:sz="0" w:space="0" w:color="auto"/>
                      </w:divBdr>
                    </w:div>
                    <w:div w:id="832182531">
                      <w:marLeft w:val="750"/>
                      <w:marRight w:val="0"/>
                      <w:marTop w:val="0"/>
                      <w:marBottom w:val="0"/>
                      <w:divBdr>
                        <w:top w:val="none" w:sz="0" w:space="0" w:color="auto"/>
                        <w:left w:val="none" w:sz="0" w:space="0" w:color="auto"/>
                        <w:bottom w:val="none" w:sz="0" w:space="0" w:color="auto"/>
                        <w:right w:val="none" w:sz="0" w:space="0" w:color="auto"/>
                      </w:divBdr>
                    </w:div>
                  </w:divsChild>
                </w:div>
                <w:div w:id="2034959419">
                  <w:marLeft w:val="300"/>
                  <w:marRight w:val="0"/>
                  <w:marTop w:val="75"/>
                  <w:marBottom w:val="0"/>
                  <w:divBdr>
                    <w:top w:val="none" w:sz="0" w:space="0" w:color="auto"/>
                    <w:left w:val="none" w:sz="0" w:space="0" w:color="auto"/>
                    <w:bottom w:val="none" w:sz="0" w:space="0" w:color="auto"/>
                    <w:right w:val="none" w:sz="0" w:space="0" w:color="auto"/>
                  </w:divBdr>
                  <w:divsChild>
                    <w:div w:id="1601990650">
                      <w:marLeft w:val="750"/>
                      <w:marRight w:val="0"/>
                      <w:marTop w:val="0"/>
                      <w:marBottom w:val="0"/>
                      <w:divBdr>
                        <w:top w:val="none" w:sz="0" w:space="0" w:color="auto"/>
                        <w:left w:val="none" w:sz="0" w:space="0" w:color="auto"/>
                        <w:bottom w:val="none" w:sz="0" w:space="0" w:color="auto"/>
                        <w:right w:val="none" w:sz="0" w:space="0" w:color="auto"/>
                      </w:divBdr>
                    </w:div>
                  </w:divsChild>
                </w:div>
                <w:div w:id="810706338">
                  <w:marLeft w:val="300"/>
                  <w:marRight w:val="0"/>
                  <w:marTop w:val="75"/>
                  <w:marBottom w:val="0"/>
                  <w:divBdr>
                    <w:top w:val="none" w:sz="0" w:space="0" w:color="auto"/>
                    <w:left w:val="none" w:sz="0" w:space="0" w:color="auto"/>
                    <w:bottom w:val="none" w:sz="0" w:space="0" w:color="auto"/>
                    <w:right w:val="none" w:sz="0" w:space="0" w:color="auto"/>
                  </w:divBdr>
                  <w:divsChild>
                    <w:div w:id="1164710421">
                      <w:marLeft w:val="750"/>
                      <w:marRight w:val="0"/>
                      <w:marTop w:val="0"/>
                      <w:marBottom w:val="0"/>
                      <w:divBdr>
                        <w:top w:val="none" w:sz="0" w:space="0" w:color="auto"/>
                        <w:left w:val="none" w:sz="0" w:space="0" w:color="auto"/>
                        <w:bottom w:val="none" w:sz="0" w:space="0" w:color="auto"/>
                        <w:right w:val="none" w:sz="0" w:space="0" w:color="auto"/>
                      </w:divBdr>
                    </w:div>
                    <w:div w:id="913012513">
                      <w:marLeft w:val="750"/>
                      <w:marRight w:val="0"/>
                      <w:marTop w:val="0"/>
                      <w:marBottom w:val="0"/>
                      <w:divBdr>
                        <w:top w:val="none" w:sz="0" w:space="0" w:color="auto"/>
                        <w:left w:val="none" w:sz="0" w:space="0" w:color="auto"/>
                        <w:bottom w:val="none" w:sz="0" w:space="0" w:color="auto"/>
                        <w:right w:val="none" w:sz="0" w:space="0" w:color="auto"/>
                      </w:divBdr>
                    </w:div>
                    <w:div w:id="1341588872">
                      <w:marLeft w:val="750"/>
                      <w:marRight w:val="0"/>
                      <w:marTop w:val="0"/>
                      <w:marBottom w:val="0"/>
                      <w:divBdr>
                        <w:top w:val="none" w:sz="0" w:space="0" w:color="auto"/>
                        <w:left w:val="none" w:sz="0" w:space="0" w:color="auto"/>
                        <w:bottom w:val="none" w:sz="0" w:space="0" w:color="auto"/>
                        <w:right w:val="none" w:sz="0" w:space="0" w:color="auto"/>
                      </w:divBdr>
                    </w:div>
                  </w:divsChild>
                </w:div>
                <w:div w:id="2080596950">
                  <w:marLeft w:val="300"/>
                  <w:marRight w:val="0"/>
                  <w:marTop w:val="75"/>
                  <w:marBottom w:val="0"/>
                  <w:divBdr>
                    <w:top w:val="none" w:sz="0" w:space="0" w:color="auto"/>
                    <w:left w:val="none" w:sz="0" w:space="0" w:color="auto"/>
                    <w:bottom w:val="none" w:sz="0" w:space="0" w:color="auto"/>
                    <w:right w:val="none" w:sz="0" w:space="0" w:color="auto"/>
                  </w:divBdr>
                  <w:divsChild>
                    <w:div w:id="433863424">
                      <w:marLeft w:val="750"/>
                      <w:marRight w:val="0"/>
                      <w:marTop w:val="0"/>
                      <w:marBottom w:val="0"/>
                      <w:divBdr>
                        <w:top w:val="none" w:sz="0" w:space="0" w:color="auto"/>
                        <w:left w:val="none" w:sz="0" w:space="0" w:color="auto"/>
                        <w:bottom w:val="none" w:sz="0" w:space="0" w:color="auto"/>
                        <w:right w:val="none" w:sz="0" w:space="0" w:color="auto"/>
                      </w:divBdr>
                    </w:div>
                  </w:divsChild>
                </w:div>
                <w:div w:id="352848174">
                  <w:marLeft w:val="300"/>
                  <w:marRight w:val="0"/>
                  <w:marTop w:val="75"/>
                  <w:marBottom w:val="0"/>
                  <w:divBdr>
                    <w:top w:val="none" w:sz="0" w:space="0" w:color="auto"/>
                    <w:left w:val="none" w:sz="0" w:space="0" w:color="auto"/>
                    <w:bottom w:val="none" w:sz="0" w:space="0" w:color="auto"/>
                    <w:right w:val="none" w:sz="0" w:space="0" w:color="auto"/>
                  </w:divBdr>
                  <w:divsChild>
                    <w:div w:id="696657678">
                      <w:marLeft w:val="750"/>
                      <w:marRight w:val="0"/>
                      <w:marTop w:val="0"/>
                      <w:marBottom w:val="0"/>
                      <w:divBdr>
                        <w:top w:val="none" w:sz="0" w:space="0" w:color="auto"/>
                        <w:left w:val="none" w:sz="0" w:space="0" w:color="auto"/>
                        <w:bottom w:val="none" w:sz="0" w:space="0" w:color="auto"/>
                        <w:right w:val="none" w:sz="0" w:space="0" w:color="auto"/>
                      </w:divBdr>
                    </w:div>
                    <w:div w:id="1598245003">
                      <w:marLeft w:val="750"/>
                      <w:marRight w:val="0"/>
                      <w:marTop w:val="0"/>
                      <w:marBottom w:val="0"/>
                      <w:divBdr>
                        <w:top w:val="none" w:sz="0" w:space="0" w:color="auto"/>
                        <w:left w:val="none" w:sz="0" w:space="0" w:color="auto"/>
                        <w:bottom w:val="none" w:sz="0" w:space="0" w:color="auto"/>
                        <w:right w:val="none" w:sz="0" w:space="0" w:color="auto"/>
                      </w:divBdr>
                    </w:div>
                  </w:divsChild>
                </w:div>
                <w:div w:id="929003686">
                  <w:marLeft w:val="300"/>
                  <w:marRight w:val="0"/>
                  <w:marTop w:val="75"/>
                  <w:marBottom w:val="0"/>
                  <w:divBdr>
                    <w:top w:val="none" w:sz="0" w:space="0" w:color="auto"/>
                    <w:left w:val="none" w:sz="0" w:space="0" w:color="auto"/>
                    <w:bottom w:val="none" w:sz="0" w:space="0" w:color="auto"/>
                    <w:right w:val="none" w:sz="0" w:space="0" w:color="auto"/>
                  </w:divBdr>
                  <w:divsChild>
                    <w:div w:id="976030795">
                      <w:marLeft w:val="750"/>
                      <w:marRight w:val="0"/>
                      <w:marTop w:val="0"/>
                      <w:marBottom w:val="0"/>
                      <w:divBdr>
                        <w:top w:val="none" w:sz="0" w:space="0" w:color="auto"/>
                        <w:left w:val="none" w:sz="0" w:space="0" w:color="auto"/>
                        <w:bottom w:val="none" w:sz="0" w:space="0" w:color="auto"/>
                        <w:right w:val="none" w:sz="0" w:space="0" w:color="auto"/>
                      </w:divBdr>
                    </w:div>
                  </w:divsChild>
                </w:div>
                <w:div w:id="221331710">
                  <w:marLeft w:val="300"/>
                  <w:marRight w:val="0"/>
                  <w:marTop w:val="75"/>
                  <w:marBottom w:val="0"/>
                  <w:divBdr>
                    <w:top w:val="none" w:sz="0" w:space="0" w:color="auto"/>
                    <w:left w:val="none" w:sz="0" w:space="0" w:color="auto"/>
                    <w:bottom w:val="none" w:sz="0" w:space="0" w:color="auto"/>
                    <w:right w:val="none" w:sz="0" w:space="0" w:color="auto"/>
                  </w:divBdr>
                  <w:divsChild>
                    <w:div w:id="833760860">
                      <w:marLeft w:val="750"/>
                      <w:marRight w:val="0"/>
                      <w:marTop w:val="0"/>
                      <w:marBottom w:val="0"/>
                      <w:divBdr>
                        <w:top w:val="none" w:sz="0" w:space="0" w:color="auto"/>
                        <w:left w:val="none" w:sz="0" w:space="0" w:color="auto"/>
                        <w:bottom w:val="none" w:sz="0" w:space="0" w:color="auto"/>
                        <w:right w:val="none" w:sz="0" w:space="0" w:color="auto"/>
                      </w:divBdr>
                    </w:div>
                  </w:divsChild>
                </w:div>
                <w:div w:id="830217421">
                  <w:marLeft w:val="300"/>
                  <w:marRight w:val="0"/>
                  <w:marTop w:val="75"/>
                  <w:marBottom w:val="0"/>
                  <w:divBdr>
                    <w:top w:val="none" w:sz="0" w:space="0" w:color="auto"/>
                    <w:left w:val="none" w:sz="0" w:space="0" w:color="auto"/>
                    <w:bottom w:val="none" w:sz="0" w:space="0" w:color="auto"/>
                    <w:right w:val="none" w:sz="0" w:space="0" w:color="auto"/>
                  </w:divBdr>
                  <w:divsChild>
                    <w:div w:id="1910459365">
                      <w:marLeft w:val="750"/>
                      <w:marRight w:val="0"/>
                      <w:marTop w:val="0"/>
                      <w:marBottom w:val="0"/>
                      <w:divBdr>
                        <w:top w:val="none" w:sz="0" w:space="0" w:color="auto"/>
                        <w:left w:val="none" w:sz="0" w:space="0" w:color="auto"/>
                        <w:bottom w:val="none" w:sz="0" w:space="0" w:color="auto"/>
                        <w:right w:val="none" w:sz="0" w:space="0" w:color="auto"/>
                      </w:divBdr>
                    </w:div>
                  </w:divsChild>
                </w:div>
                <w:div w:id="1847283813">
                  <w:marLeft w:val="300"/>
                  <w:marRight w:val="0"/>
                  <w:marTop w:val="75"/>
                  <w:marBottom w:val="0"/>
                  <w:divBdr>
                    <w:top w:val="none" w:sz="0" w:space="0" w:color="auto"/>
                    <w:left w:val="none" w:sz="0" w:space="0" w:color="auto"/>
                    <w:bottom w:val="none" w:sz="0" w:space="0" w:color="auto"/>
                    <w:right w:val="none" w:sz="0" w:space="0" w:color="auto"/>
                  </w:divBdr>
                </w:div>
                <w:div w:id="1148129792">
                  <w:marLeft w:val="300"/>
                  <w:marRight w:val="0"/>
                  <w:marTop w:val="75"/>
                  <w:marBottom w:val="0"/>
                  <w:divBdr>
                    <w:top w:val="none" w:sz="0" w:space="0" w:color="auto"/>
                    <w:left w:val="none" w:sz="0" w:space="0" w:color="auto"/>
                    <w:bottom w:val="none" w:sz="0" w:space="0" w:color="auto"/>
                    <w:right w:val="none" w:sz="0" w:space="0" w:color="auto"/>
                  </w:divBdr>
                </w:div>
                <w:div w:id="921835861">
                  <w:marLeft w:val="300"/>
                  <w:marRight w:val="0"/>
                  <w:marTop w:val="75"/>
                  <w:marBottom w:val="0"/>
                  <w:divBdr>
                    <w:top w:val="none" w:sz="0" w:space="0" w:color="auto"/>
                    <w:left w:val="none" w:sz="0" w:space="0" w:color="auto"/>
                    <w:bottom w:val="none" w:sz="0" w:space="0" w:color="auto"/>
                    <w:right w:val="none" w:sz="0" w:space="0" w:color="auto"/>
                  </w:divBdr>
                  <w:divsChild>
                    <w:div w:id="101607097">
                      <w:marLeft w:val="750"/>
                      <w:marRight w:val="0"/>
                      <w:marTop w:val="0"/>
                      <w:marBottom w:val="0"/>
                      <w:divBdr>
                        <w:top w:val="none" w:sz="0" w:space="0" w:color="auto"/>
                        <w:left w:val="none" w:sz="0" w:space="0" w:color="auto"/>
                        <w:bottom w:val="none" w:sz="0" w:space="0" w:color="auto"/>
                        <w:right w:val="none" w:sz="0" w:space="0" w:color="auto"/>
                      </w:divBdr>
                    </w:div>
                    <w:div w:id="1603024708">
                      <w:marLeft w:val="750"/>
                      <w:marRight w:val="0"/>
                      <w:marTop w:val="0"/>
                      <w:marBottom w:val="0"/>
                      <w:divBdr>
                        <w:top w:val="none" w:sz="0" w:space="0" w:color="auto"/>
                        <w:left w:val="none" w:sz="0" w:space="0" w:color="auto"/>
                        <w:bottom w:val="none" w:sz="0" w:space="0" w:color="auto"/>
                        <w:right w:val="none" w:sz="0" w:space="0" w:color="auto"/>
                      </w:divBdr>
                    </w:div>
                  </w:divsChild>
                </w:div>
                <w:div w:id="978463104">
                  <w:marLeft w:val="300"/>
                  <w:marRight w:val="0"/>
                  <w:marTop w:val="75"/>
                  <w:marBottom w:val="0"/>
                  <w:divBdr>
                    <w:top w:val="none" w:sz="0" w:space="0" w:color="auto"/>
                    <w:left w:val="none" w:sz="0" w:space="0" w:color="auto"/>
                    <w:bottom w:val="none" w:sz="0" w:space="0" w:color="auto"/>
                    <w:right w:val="none" w:sz="0" w:space="0" w:color="auto"/>
                  </w:divBdr>
                  <w:divsChild>
                    <w:div w:id="1627807402">
                      <w:marLeft w:val="750"/>
                      <w:marRight w:val="0"/>
                      <w:marTop w:val="0"/>
                      <w:marBottom w:val="0"/>
                      <w:divBdr>
                        <w:top w:val="none" w:sz="0" w:space="0" w:color="auto"/>
                        <w:left w:val="none" w:sz="0" w:space="0" w:color="auto"/>
                        <w:bottom w:val="none" w:sz="0" w:space="0" w:color="auto"/>
                        <w:right w:val="none" w:sz="0" w:space="0" w:color="auto"/>
                      </w:divBdr>
                    </w:div>
                  </w:divsChild>
                </w:div>
                <w:div w:id="1662852638">
                  <w:marLeft w:val="300"/>
                  <w:marRight w:val="0"/>
                  <w:marTop w:val="75"/>
                  <w:marBottom w:val="0"/>
                  <w:divBdr>
                    <w:top w:val="none" w:sz="0" w:space="0" w:color="auto"/>
                    <w:left w:val="none" w:sz="0" w:space="0" w:color="auto"/>
                    <w:bottom w:val="none" w:sz="0" w:space="0" w:color="auto"/>
                    <w:right w:val="none" w:sz="0" w:space="0" w:color="auto"/>
                  </w:divBdr>
                  <w:divsChild>
                    <w:div w:id="673533650">
                      <w:marLeft w:val="750"/>
                      <w:marRight w:val="0"/>
                      <w:marTop w:val="0"/>
                      <w:marBottom w:val="0"/>
                      <w:divBdr>
                        <w:top w:val="none" w:sz="0" w:space="0" w:color="auto"/>
                        <w:left w:val="none" w:sz="0" w:space="0" w:color="auto"/>
                        <w:bottom w:val="none" w:sz="0" w:space="0" w:color="auto"/>
                        <w:right w:val="none" w:sz="0" w:space="0" w:color="auto"/>
                      </w:divBdr>
                    </w:div>
                    <w:div w:id="1954290931">
                      <w:marLeft w:val="750"/>
                      <w:marRight w:val="0"/>
                      <w:marTop w:val="0"/>
                      <w:marBottom w:val="0"/>
                      <w:divBdr>
                        <w:top w:val="none" w:sz="0" w:space="0" w:color="auto"/>
                        <w:left w:val="none" w:sz="0" w:space="0" w:color="auto"/>
                        <w:bottom w:val="none" w:sz="0" w:space="0" w:color="auto"/>
                        <w:right w:val="none" w:sz="0" w:space="0" w:color="auto"/>
                      </w:divBdr>
                    </w:div>
                    <w:div w:id="390350662">
                      <w:marLeft w:val="750"/>
                      <w:marRight w:val="0"/>
                      <w:marTop w:val="0"/>
                      <w:marBottom w:val="0"/>
                      <w:divBdr>
                        <w:top w:val="none" w:sz="0" w:space="0" w:color="auto"/>
                        <w:left w:val="none" w:sz="0" w:space="0" w:color="auto"/>
                        <w:bottom w:val="none" w:sz="0" w:space="0" w:color="auto"/>
                        <w:right w:val="none" w:sz="0" w:space="0" w:color="auto"/>
                      </w:divBdr>
                    </w:div>
                  </w:divsChild>
                </w:div>
                <w:div w:id="775632788">
                  <w:marLeft w:val="300"/>
                  <w:marRight w:val="0"/>
                  <w:marTop w:val="75"/>
                  <w:marBottom w:val="0"/>
                  <w:divBdr>
                    <w:top w:val="none" w:sz="0" w:space="0" w:color="auto"/>
                    <w:left w:val="none" w:sz="0" w:space="0" w:color="auto"/>
                    <w:bottom w:val="none" w:sz="0" w:space="0" w:color="auto"/>
                    <w:right w:val="none" w:sz="0" w:space="0" w:color="auto"/>
                  </w:divBdr>
                  <w:divsChild>
                    <w:div w:id="1688436292">
                      <w:marLeft w:val="750"/>
                      <w:marRight w:val="0"/>
                      <w:marTop w:val="0"/>
                      <w:marBottom w:val="0"/>
                      <w:divBdr>
                        <w:top w:val="none" w:sz="0" w:space="0" w:color="auto"/>
                        <w:left w:val="none" w:sz="0" w:space="0" w:color="auto"/>
                        <w:bottom w:val="none" w:sz="0" w:space="0" w:color="auto"/>
                        <w:right w:val="none" w:sz="0" w:space="0" w:color="auto"/>
                      </w:divBdr>
                    </w:div>
                  </w:divsChild>
                </w:div>
                <w:div w:id="1719012918">
                  <w:marLeft w:val="300"/>
                  <w:marRight w:val="0"/>
                  <w:marTop w:val="75"/>
                  <w:marBottom w:val="0"/>
                  <w:divBdr>
                    <w:top w:val="none" w:sz="0" w:space="0" w:color="auto"/>
                    <w:left w:val="none" w:sz="0" w:space="0" w:color="auto"/>
                    <w:bottom w:val="none" w:sz="0" w:space="0" w:color="auto"/>
                    <w:right w:val="none" w:sz="0" w:space="0" w:color="auto"/>
                  </w:divBdr>
                  <w:divsChild>
                    <w:div w:id="930697676">
                      <w:marLeft w:val="750"/>
                      <w:marRight w:val="0"/>
                      <w:marTop w:val="0"/>
                      <w:marBottom w:val="0"/>
                      <w:divBdr>
                        <w:top w:val="none" w:sz="0" w:space="0" w:color="auto"/>
                        <w:left w:val="none" w:sz="0" w:space="0" w:color="auto"/>
                        <w:bottom w:val="none" w:sz="0" w:space="0" w:color="auto"/>
                        <w:right w:val="none" w:sz="0" w:space="0" w:color="auto"/>
                      </w:divBdr>
                    </w:div>
                    <w:div w:id="421344325">
                      <w:marLeft w:val="750"/>
                      <w:marRight w:val="0"/>
                      <w:marTop w:val="0"/>
                      <w:marBottom w:val="0"/>
                      <w:divBdr>
                        <w:top w:val="none" w:sz="0" w:space="0" w:color="auto"/>
                        <w:left w:val="none" w:sz="0" w:space="0" w:color="auto"/>
                        <w:bottom w:val="none" w:sz="0" w:space="0" w:color="auto"/>
                        <w:right w:val="none" w:sz="0" w:space="0" w:color="auto"/>
                      </w:divBdr>
                    </w:div>
                    <w:div w:id="1663047204">
                      <w:marLeft w:val="750"/>
                      <w:marRight w:val="0"/>
                      <w:marTop w:val="0"/>
                      <w:marBottom w:val="0"/>
                      <w:divBdr>
                        <w:top w:val="none" w:sz="0" w:space="0" w:color="auto"/>
                        <w:left w:val="none" w:sz="0" w:space="0" w:color="auto"/>
                        <w:bottom w:val="none" w:sz="0" w:space="0" w:color="auto"/>
                        <w:right w:val="none" w:sz="0" w:space="0" w:color="auto"/>
                      </w:divBdr>
                    </w:div>
                  </w:divsChild>
                </w:div>
                <w:div w:id="1391348406">
                  <w:marLeft w:val="300"/>
                  <w:marRight w:val="0"/>
                  <w:marTop w:val="75"/>
                  <w:marBottom w:val="0"/>
                  <w:divBdr>
                    <w:top w:val="none" w:sz="0" w:space="0" w:color="auto"/>
                    <w:left w:val="none" w:sz="0" w:space="0" w:color="auto"/>
                    <w:bottom w:val="none" w:sz="0" w:space="0" w:color="auto"/>
                    <w:right w:val="none" w:sz="0" w:space="0" w:color="auto"/>
                  </w:divBdr>
                  <w:divsChild>
                    <w:div w:id="962200602">
                      <w:marLeft w:val="750"/>
                      <w:marRight w:val="0"/>
                      <w:marTop w:val="0"/>
                      <w:marBottom w:val="0"/>
                      <w:divBdr>
                        <w:top w:val="none" w:sz="0" w:space="0" w:color="auto"/>
                        <w:left w:val="none" w:sz="0" w:space="0" w:color="auto"/>
                        <w:bottom w:val="none" w:sz="0" w:space="0" w:color="auto"/>
                        <w:right w:val="none" w:sz="0" w:space="0" w:color="auto"/>
                      </w:divBdr>
                    </w:div>
                  </w:divsChild>
                </w:div>
                <w:div w:id="574362766">
                  <w:marLeft w:val="300"/>
                  <w:marRight w:val="0"/>
                  <w:marTop w:val="75"/>
                  <w:marBottom w:val="0"/>
                  <w:divBdr>
                    <w:top w:val="none" w:sz="0" w:space="0" w:color="auto"/>
                    <w:left w:val="none" w:sz="0" w:space="0" w:color="auto"/>
                    <w:bottom w:val="none" w:sz="0" w:space="0" w:color="auto"/>
                    <w:right w:val="none" w:sz="0" w:space="0" w:color="auto"/>
                  </w:divBdr>
                  <w:divsChild>
                    <w:div w:id="1482193582">
                      <w:marLeft w:val="750"/>
                      <w:marRight w:val="0"/>
                      <w:marTop w:val="0"/>
                      <w:marBottom w:val="0"/>
                      <w:divBdr>
                        <w:top w:val="none" w:sz="0" w:space="0" w:color="auto"/>
                        <w:left w:val="none" w:sz="0" w:space="0" w:color="auto"/>
                        <w:bottom w:val="none" w:sz="0" w:space="0" w:color="auto"/>
                        <w:right w:val="none" w:sz="0" w:space="0" w:color="auto"/>
                      </w:divBdr>
                    </w:div>
                    <w:div w:id="238054705">
                      <w:marLeft w:val="750"/>
                      <w:marRight w:val="0"/>
                      <w:marTop w:val="0"/>
                      <w:marBottom w:val="0"/>
                      <w:divBdr>
                        <w:top w:val="none" w:sz="0" w:space="0" w:color="auto"/>
                        <w:left w:val="none" w:sz="0" w:space="0" w:color="auto"/>
                        <w:bottom w:val="none" w:sz="0" w:space="0" w:color="auto"/>
                        <w:right w:val="none" w:sz="0" w:space="0" w:color="auto"/>
                      </w:divBdr>
                    </w:div>
                  </w:divsChild>
                </w:div>
                <w:div w:id="1953123880">
                  <w:marLeft w:val="300"/>
                  <w:marRight w:val="0"/>
                  <w:marTop w:val="75"/>
                  <w:marBottom w:val="0"/>
                  <w:divBdr>
                    <w:top w:val="none" w:sz="0" w:space="0" w:color="auto"/>
                    <w:left w:val="none" w:sz="0" w:space="0" w:color="auto"/>
                    <w:bottom w:val="none" w:sz="0" w:space="0" w:color="auto"/>
                    <w:right w:val="none" w:sz="0" w:space="0" w:color="auto"/>
                  </w:divBdr>
                  <w:divsChild>
                    <w:div w:id="177694700">
                      <w:marLeft w:val="750"/>
                      <w:marRight w:val="0"/>
                      <w:marTop w:val="0"/>
                      <w:marBottom w:val="0"/>
                      <w:divBdr>
                        <w:top w:val="none" w:sz="0" w:space="0" w:color="auto"/>
                        <w:left w:val="none" w:sz="0" w:space="0" w:color="auto"/>
                        <w:bottom w:val="none" w:sz="0" w:space="0" w:color="auto"/>
                        <w:right w:val="none" w:sz="0" w:space="0" w:color="auto"/>
                      </w:divBdr>
                    </w:div>
                  </w:divsChild>
                </w:div>
                <w:div w:id="1249920201">
                  <w:marLeft w:val="300"/>
                  <w:marRight w:val="0"/>
                  <w:marTop w:val="75"/>
                  <w:marBottom w:val="0"/>
                  <w:divBdr>
                    <w:top w:val="none" w:sz="0" w:space="0" w:color="auto"/>
                    <w:left w:val="none" w:sz="0" w:space="0" w:color="auto"/>
                    <w:bottom w:val="none" w:sz="0" w:space="0" w:color="auto"/>
                    <w:right w:val="none" w:sz="0" w:space="0" w:color="auto"/>
                  </w:divBdr>
                  <w:divsChild>
                    <w:div w:id="2141803187">
                      <w:marLeft w:val="750"/>
                      <w:marRight w:val="0"/>
                      <w:marTop w:val="0"/>
                      <w:marBottom w:val="0"/>
                      <w:divBdr>
                        <w:top w:val="none" w:sz="0" w:space="0" w:color="auto"/>
                        <w:left w:val="none" w:sz="0" w:space="0" w:color="auto"/>
                        <w:bottom w:val="none" w:sz="0" w:space="0" w:color="auto"/>
                        <w:right w:val="none" w:sz="0" w:space="0" w:color="auto"/>
                      </w:divBdr>
                    </w:div>
                  </w:divsChild>
                </w:div>
                <w:div w:id="599878784">
                  <w:marLeft w:val="300"/>
                  <w:marRight w:val="0"/>
                  <w:marTop w:val="75"/>
                  <w:marBottom w:val="0"/>
                  <w:divBdr>
                    <w:top w:val="none" w:sz="0" w:space="0" w:color="auto"/>
                    <w:left w:val="none" w:sz="0" w:space="0" w:color="auto"/>
                    <w:bottom w:val="none" w:sz="0" w:space="0" w:color="auto"/>
                    <w:right w:val="none" w:sz="0" w:space="0" w:color="auto"/>
                  </w:divBdr>
                  <w:divsChild>
                    <w:div w:id="1964771182">
                      <w:marLeft w:val="750"/>
                      <w:marRight w:val="0"/>
                      <w:marTop w:val="0"/>
                      <w:marBottom w:val="0"/>
                      <w:divBdr>
                        <w:top w:val="none" w:sz="0" w:space="0" w:color="auto"/>
                        <w:left w:val="none" w:sz="0" w:space="0" w:color="auto"/>
                        <w:bottom w:val="none" w:sz="0" w:space="0" w:color="auto"/>
                        <w:right w:val="none" w:sz="0" w:space="0" w:color="auto"/>
                      </w:divBdr>
                    </w:div>
                  </w:divsChild>
                </w:div>
                <w:div w:id="565578945">
                  <w:marLeft w:val="300"/>
                  <w:marRight w:val="0"/>
                  <w:marTop w:val="75"/>
                  <w:marBottom w:val="0"/>
                  <w:divBdr>
                    <w:top w:val="none" w:sz="0" w:space="0" w:color="auto"/>
                    <w:left w:val="none" w:sz="0" w:space="0" w:color="auto"/>
                    <w:bottom w:val="none" w:sz="0" w:space="0" w:color="auto"/>
                    <w:right w:val="none" w:sz="0" w:space="0" w:color="auto"/>
                  </w:divBdr>
                </w:div>
                <w:div w:id="1384987545">
                  <w:marLeft w:val="300"/>
                  <w:marRight w:val="0"/>
                  <w:marTop w:val="75"/>
                  <w:marBottom w:val="0"/>
                  <w:divBdr>
                    <w:top w:val="none" w:sz="0" w:space="0" w:color="auto"/>
                    <w:left w:val="none" w:sz="0" w:space="0" w:color="auto"/>
                    <w:bottom w:val="none" w:sz="0" w:space="0" w:color="auto"/>
                    <w:right w:val="none" w:sz="0" w:space="0" w:color="auto"/>
                  </w:divBdr>
                </w:div>
                <w:div w:id="407649869">
                  <w:marLeft w:val="300"/>
                  <w:marRight w:val="0"/>
                  <w:marTop w:val="75"/>
                  <w:marBottom w:val="0"/>
                  <w:divBdr>
                    <w:top w:val="none" w:sz="0" w:space="0" w:color="auto"/>
                    <w:left w:val="none" w:sz="0" w:space="0" w:color="auto"/>
                    <w:bottom w:val="none" w:sz="0" w:space="0" w:color="auto"/>
                    <w:right w:val="none" w:sz="0" w:space="0" w:color="auto"/>
                  </w:divBdr>
                  <w:divsChild>
                    <w:div w:id="1844126846">
                      <w:marLeft w:val="750"/>
                      <w:marRight w:val="0"/>
                      <w:marTop w:val="0"/>
                      <w:marBottom w:val="0"/>
                      <w:divBdr>
                        <w:top w:val="none" w:sz="0" w:space="0" w:color="auto"/>
                        <w:left w:val="none" w:sz="0" w:space="0" w:color="auto"/>
                        <w:bottom w:val="none" w:sz="0" w:space="0" w:color="auto"/>
                        <w:right w:val="none" w:sz="0" w:space="0" w:color="auto"/>
                      </w:divBdr>
                    </w:div>
                    <w:div w:id="424159205">
                      <w:marLeft w:val="750"/>
                      <w:marRight w:val="0"/>
                      <w:marTop w:val="0"/>
                      <w:marBottom w:val="0"/>
                      <w:divBdr>
                        <w:top w:val="none" w:sz="0" w:space="0" w:color="auto"/>
                        <w:left w:val="none" w:sz="0" w:space="0" w:color="auto"/>
                        <w:bottom w:val="none" w:sz="0" w:space="0" w:color="auto"/>
                        <w:right w:val="none" w:sz="0" w:space="0" w:color="auto"/>
                      </w:divBdr>
                    </w:div>
                  </w:divsChild>
                </w:div>
                <w:div w:id="1162313031">
                  <w:marLeft w:val="300"/>
                  <w:marRight w:val="0"/>
                  <w:marTop w:val="75"/>
                  <w:marBottom w:val="0"/>
                  <w:divBdr>
                    <w:top w:val="none" w:sz="0" w:space="0" w:color="auto"/>
                    <w:left w:val="none" w:sz="0" w:space="0" w:color="auto"/>
                    <w:bottom w:val="none" w:sz="0" w:space="0" w:color="auto"/>
                    <w:right w:val="none" w:sz="0" w:space="0" w:color="auto"/>
                  </w:divBdr>
                  <w:divsChild>
                    <w:div w:id="882906699">
                      <w:marLeft w:val="750"/>
                      <w:marRight w:val="0"/>
                      <w:marTop w:val="0"/>
                      <w:marBottom w:val="0"/>
                      <w:divBdr>
                        <w:top w:val="none" w:sz="0" w:space="0" w:color="auto"/>
                        <w:left w:val="none" w:sz="0" w:space="0" w:color="auto"/>
                        <w:bottom w:val="none" w:sz="0" w:space="0" w:color="auto"/>
                        <w:right w:val="none" w:sz="0" w:space="0" w:color="auto"/>
                      </w:divBdr>
                    </w:div>
                  </w:divsChild>
                </w:div>
                <w:div w:id="712778653">
                  <w:marLeft w:val="300"/>
                  <w:marRight w:val="0"/>
                  <w:marTop w:val="75"/>
                  <w:marBottom w:val="0"/>
                  <w:divBdr>
                    <w:top w:val="none" w:sz="0" w:space="0" w:color="auto"/>
                    <w:left w:val="none" w:sz="0" w:space="0" w:color="auto"/>
                    <w:bottom w:val="none" w:sz="0" w:space="0" w:color="auto"/>
                    <w:right w:val="none" w:sz="0" w:space="0" w:color="auto"/>
                  </w:divBdr>
                  <w:divsChild>
                    <w:div w:id="816654679">
                      <w:marLeft w:val="750"/>
                      <w:marRight w:val="0"/>
                      <w:marTop w:val="0"/>
                      <w:marBottom w:val="0"/>
                      <w:divBdr>
                        <w:top w:val="none" w:sz="0" w:space="0" w:color="auto"/>
                        <w:left w:val="none" w:sz="0" w:space="0" w:color="auto"/>
                        <w:bottom w:val="none" w:sz="0" w:space="0" w:color="auto"/>
                        <w:right w:val="none" w:sz="0" w:space="0" w:color="auto"/>
                      </w:divBdr>
                    </w:div>
                    <w:div w:id="267153883">
                      <w:marLeft w:val="750"/>
                      <w:marRight w:val="0"/>
                      <w:marTop w:val="0"/>
                      <w:marBottom w:val="0"/>
                      <w:divBdr>
                        <w:top w:val="none" w:sz="0" w:space="0" w:color="auto"/>
                        <w:left w:val="none" w:sz="0" w:space="0" w:color="auto"/>
                        <w:bottom w:val="none" w:sz="0" w:space="0" w:color="auto"/>
                        <w:right w:val="none" w:sz="0" w:space="0" w:color="auto"/>
                      </w:divBdr>
                    </w:div>
                    <w:div w:id="33237486">
                      <w:marLeft w:val="750"/>
                      <w:marRight w:val="0"/>
                      <w:marTop w:val="0"/>
                      <w:marBottom w:val="0"/>
                      <w:divBdr>
                        <w:top w:val="none" w:sz="0" w:space="0" w:color="auto"/>
                        <w:left w:val="none" w:sz="0" w:space="0" w:color="auto"/>
                        <w:bottom w:val="none" w:sz="0" w:space="0" w:color="auto"/>
                        <w:right w:val="none" w:sz="0" w:space="0" w:color="auto"/>
                      </w:divBdr>
                    </w:div>
                  </w:divsChild>
                </w:div>
                <w:div w:id="1612930555">
                  <w:marLeft w:val="300"/>
                  <w:marRight w:val="0"/>
                  <w:marTop w:val="75"/>
                  <w:marBottom w:val="0"/>
                  <w:divBdr>
                    <w:top w:val="none" w:sz="0" w:space="0" w:color="auto"/>
                    <w:left w:val="none" w:sz="0" w:space="0" w:color="auto"/>
                    <w:bottom w:val="none" w:sz="0" w:space="0" w:color="auto"/>
                    <w:right w:val="none" w:sz="0" w:space="0" w:color="auto"/>
                  </w:divBdr>
                  <w:divsChild>
                    <w:div w:id="1611662742">
                      <w:marLeft w:val="750"/>
                      <w:marRight w:val="0"/>
                      <w:marTop w:val="0"/>
                      <w:marBottom w:val="0"/>
                      <w:divBdr>
                        <w:top w:val="none" w:sz="0" w:space="0" w:color="auto"/>
                        <w:left w:val="none" w:sz="0" w:space="0" w:color="auto"/>
                        <w:bottom w:val="none" w:sz="0" w:space="0" w:color="auto"/>
                        <w:right w:val="none" w:sz="0" w:space="0" w:color="auto"/>
                      </w:divBdr>
                    </w:div>
                  </w:divsChild>
                </w:div>
                <w:div w:id="1119953420">
                  <w:marLeft w:val="300"/>
                  <w:marRight w:val="0"/>
                  <w:marTop w:val="75"/>
                  <w:marBottom w:val="0"/>
                  <w:divBdr>
                    <w:top w:val="none" w:sz="0" w:space="0" w:color="auto"/>
                    <w:left w:val="none" w:sz="0" w:space="0" w:color="auto"/>
                    <w:bottom w:val="none" w:sz="0" w:space="0" w:color="auto"/>
                    <w:right w:val="none" w:sz="0" w:space="0" w:color="auto"/>
                  </w:divBdr>
                  <w:divsChild>
                    <w:div w:id="2081823245">
                      <w:marLeft w:val="750"/>
                      <w:marRight w:val="0"/>
                      <w:marTop w:val="0"/>
                      <w:marBottom w:val="0"/>
                      <w:divBdr>
                        <w:top w:val="none" w:sz="0" w:space="0" w:color="auto"/>
                        <w:left w:val="none" w:sz="0" w:space="0" w:color="auto"/>
                        <w:bottom w:val="none" w:sz="0" w:space="0" w:color="auto"/>
                        <w:right w:val="none" w:sz="0" w:space="0" w:color="auto"/>
                      </w:divBdr>
                    </w:div>
                    <w:div w:id="1963294632">
                      <w:marLeft w:val="750"/>
                      <w:marRight w:val="0"/>
                      <w:marTop w:val="0"/>
                      <w:marBottom w:val="0"/>
                      <w:divBdr>
                        <w:top w:val="none" w:sz="0" w:space="0" w:color="auto"/>
                        <w:left w:val="none" w:sz="0" w:space="0" w:color="auto"/>
                        <w:bottom w:val="none" w:sz="0" w:space="0" w:color="auto"/>
                        <w:right w:val="none" w:sz="0" w:space="0" w:color="auto"/>
                      </w:divBdr>
                    </w:div>
                    <w:div w:id="1904415170">
                      <w:marLeft w:val="750"/>
                      <w:marRight w:val="0"/>
                      <w:marTop w:val="0"/>
                      <w:marBottom w:val="0"/>
                      <w:divBdr>
                        <w:top w:val="none" w:sz="0" w:space="0" w:color="auto"/>
                        <w:left w:val="none" w:sz="0" w:space="0" w:color="auto"/>
                        <w:bottom w:val="none" w:sz="0" w:space="0" w:color="auto"/>
                        <w:right w:val="none" w:sz="0" w:space="0" w:color="auto"/>
                      </w:divBdr>
                    </w:div>
                  </w:divsChild>
                </w:div>
                <w:div w:id="1978219043">
                  <w:marLeft w:val="300"/>
                  <w:marRight w:val="0"/>
                  <w:marTop w:val="75"/>
                  <w:marBottom w:val="0"/>
                  <w:divBdr>
                    <w:top w:val="none" w:sz="0" w:space="0" w:color="auto"/>
                    <w:left w:val="none" w:sz="0" w:space="0" w:color="auto"/>
                    <w:bottom w:val="none" w:sz="0" w:space="0" w:color="auto"/>
                    <w:right w:val="none" w:sz="0" w:space="0" w:color="auto"/>
                  </w:divBdr>
                  <w:divsChild>
                    <w:div w:id="801996185">
                      <w:marLeft w:val="750"/>
                      <w:marRight w:val="0"/>
                      <w:marTop w:val="0"/>
                      <w:marBottom w:val="0"/>
                      <w:divBdr>
                        <w:top w:val="none" w:sz="0" w:space="0" w:color="auto"/>
                        <w:left w:val="none" w:sz="0" w:space="0" w:color="auto"/>
                        <w:bottom w:val="none" w:sz="0" w:space="0" w:color="auto"/>
                        <w:right w:val="none" w:sz="0" w:space="0" w:color="auto"/>
                      </w:divBdr>
                    </w:div>
                  </w:divsChild>
                </w:div>
                <w:div w:id="1992634234">
                  <w:marLeft w:val="300"/>
                  <w:marRight w:val="0"/>
                  <w:marTop w:val="75"/>
                  <w:marBottom w:val="0"/>
                  <w:divBdr>
                    <w:top w:val="none" w:sz="0" w:space="0" w:color="auto"/>
                    <w:left w:val="none" w:sz="0" w:space="0" w:color="auto"/>
                    <w:bottom w:val="none" w:sz="0" w:space="0" w:color="auto"/>
                    <w:right w:val="none" w:sz="0" w:space="0" w:color="auto"/>
                  </w:divBdr>
                  <w:divsChild>
                    <w:div w:id="1701083392">
                      <w:marLeft w:val="750"/>
                      <w:marRight w:val="0"/>
                      <w:marTop w:val="0"/>
                      <w:marBottom w:val="0"/>
                      <w:divBdr>
                        <w:top w:val="none" w:sz="0" w:space="0" w:color="auto"/>
                        <w:left w:val="none" w:sz="0" w:space="0" w:color="auto"/>
                        <w:bottom w:val="none" w:sz="0" w:space="0" w:color="auto"/>
                        <w:right w:val="none" w:sz="0" w:space="0" w:color="auto"/>
                      </w:divBdr>
                    </w:div>
                    <w:div w:id="751704959">
                      <w:marLeft w:val="750"/>
                      <w:marRight w:val="0"/>
                      <w:marTop w:val="0"/>
                      <w:marBottom w:val="0"/>
                      <w:divBdr>
                        <w:top w:val="none" w:sz="0" w:space="0" w:color="auto"/>
                        <w:left w:val="none" w:sz="0" w:space="0" w:color="auto"/>
                        <w:bottom w:val="none" w:sz="0" w:space="0" w:color="auto"/>
                        <w:right w:val="none" w:sz="0" w:space="0" w:color="auto"/>
                      </w:divBdr>
                    </w:div>
                  </w:divsChild>
                </w:div>
                <w:div w:id="1343513125">
                  <w:marLeft w:val="300"/>
                  <w:marRight w:val="0"/>
                  <w:marTop w:val="75"/>
                  <w:marBottom w:val="0"/>
                  <w:divBdr>
                    <w:top w:val="none" w:sz="0" w:space="0" w:color="auto"/>
                    <w:left w:val="none" w:sz="0" w:space="0" w:color="auto"/>
                    <w:bottom w:val="none" w:sz="0" w:space="0" w:color="auto"/>
                    <w:right w:val="none" w:sz="0" w:space="0" w:color="auto"/>
                  </w:divBdr>
                  <w:divsChild>
                    <w:div w:id="2112771527">
                      <w:marLeft w:val="750"/>
                      <w:marRight w:val="0"/>
                      <w:marTop w:val="0"/>
                      <w:marBottom w:val="0"/>
                      <w:divBdr>
                        <w:top w:val="none" w:sz="0" w:space="0" w:color="auto"/>
                        <w:left w:val="none" w:sz="0" w:space="0" w:color="auto"/>
                        <w:bottom w:val="none" w:sz="0" w:space="0" w:color="auto"/>
                        <w:right w:val="none" w:sz="0" w:space="0" w:color="auto"/>
                      </w:divBdr>
                    </w:div>
                  </w:divsChild>
                </w:div>
                <w:div w:id="750930958">
                  <w:marLeft w:val="300"/>
                  <w:marRight w:val="0"/>
                  <w:marTop w:val="75"/>
                  <w:marBottom w:val="0"/>
                  <w:divBdr>
                    <w:top w:val="none" w:sz="0" w:space="0" w:color="auto"/>
                    <w:left w:val="none" w:sz="0" w:space="0" w:color="auto"/>
                    <w:bottom w:val="none" w:sz="0" w:space="0" w:color="auto"/>
                    <w:right w:val="none" w:sz="0" w:space="0" w:color="auto"/>
                  </w:divBdr>
                  <w:divsChild>
                    <w:div w:id="1248734566">
                      <w:marLeft w:val="750"/>
                      <w:marRight w:val="0"/>
                      <w:marTop w:val="0"/>
                      <w:marBottom w:val="0"/>
                      <w:divBdr>
                        <w:top w:val="none" w:sz="0" w:space="0" w:color="auto"/>
                        <w:left w:val="none" w:sz="0" w:space="0" w:color="auto"/>
                        <w:bottom w:val="none" w:sz="0" w:space="0" w:color="auto"/>
                        <w:right w:val="none" w:sz="0" w:space="0" w:color="auto"/>
                      </w:divBdr>
                    </w:div>
                  </w:divsChild>
                </w:div>
                <w:div w:id="224921876">
                  <w:marLeft w:val="300"/>
                  <w:marRight w:val="0"/>
                  <w:marTop w:val="75"/>
                  <w:marBottom w:val="0"/>
                  <w:divBdr>
                    <w:top w:val="none" w:sz="0" w:space="0" w:color="auto"/>
                    <w:left w:val="none" w:sz="0" w:space="0" w:color="auto"/>
                    <w:bottom w:val="none" w:sz="0" w:space="0" w:color="auto"/>
                    <w:right w:val="none" w:sz="0" w:space="0" w:color="auto"/>
                  </w:divBdr>
                  <w:divsChild>
                    <w:div w:id="1569538350">
                      <w:marLeft w:val="750"/>
                      <w:marRight w:val="0"/>
                      <w:marTop w:val="0"/>
                      <w:marBottom w:val="0"/>
                      <w:divBdr>
                        <w:top w:val="none" w:sz="0" w:space="0" w:color="auto"/>
                        <w:left w:val="none" w:sz="0" w:space="0" w:color="auto"/>
                        <w:bottom w:val="none" w:sz="0" w:space="0" w:color="auto"/>
                        <w:right w:val="none" w:sz="0" w:space="0" w:color="auto"/>
                      </w:divBdr>
                    </w:div>
                  </w:divsChild>
                </w:div>
                <w:div w:id="1338268498">
                  <w:marLeft w:val="300"/>
                  <w:marRight w:val="0"/>
                  <w:marTop w:val="75"/>
                  <w:marBottom w:val="0"/>
                  <w:divBdr>
                    <w:top w:val="none" w:sz="0" w:space="0" w:color="auto"/>
                    <w:left w:val="none" w:sz="0" w:space="0" w:color="auto"/>
                    <w:bottom w:val="none" w:sz="0" w:space="0" w:color="auto"/>
                    <w:right w:val="none" w:sz="0" w:space="0" w:color="auto"/>
                  </w:divBdr>
                </w:div>
                <w:div w:id="1929003870">
                  <w:marLeft w:val="300"/>
                  <w:marRight w:val="0"/>
                  <w:marTop w:val="75"/>
                  <w:marBottom w:val="0"/>
                  <w:divBdr>
                    <w:top w:val="none" w:sz="0" w:space="0" w:color="auto"/>
                    <w:left w:val="none" w:sz="0" w:space="0" w:color="auto"/>
                    <w:bottom w:val="none" w:sz="0" w:space="0" w:color="auto"/>
                    <w:right w:val="none" w:sz="0" w:space="0" w:color="auto"/>
                  </w:divBdr>
                </w:div>
                <w:div w:id="1475902457">
                  <w:marLeft w:val="300"/>
                  <w:marRight w:val="0"/>
                  <w:marTop w:val="75"/>
                  <w:marBottom w:val="0"/>
                  <w:divBdr>
                    <w:top w:val="none" w:sz="0" w:space="0" w:color="auto"/>
                    <w:left w:val="none" w:sz="0" w:space="0" w:color="auto"/>
                    <w:bottom w:val="none" w:sz="0" w:space="0" w:color="auto"/>
                    <w:right w:val="none" w:sz="0" w:space="0" w:color="auto"/>
                  </w:divBdr>
                  <w:divsChild>
                    <w:div w:id="35354791">
                      <w:marLeft w:val="750"/>
                      <w:marRight w:val="0"/>
                      <w:marTop w:val="0"/>
                      <w:marBottom w:val="0"/>
                      <w:divBdr>
                        <w:top w:val="none" w:sz="0" w:space="0" w:color="auto"/>
                        <w:left w:val="none" w:sz="0" w:space="0" w:color="auto"/>
                        <w:bottom w:val="none" w:sz="0" w:space="0" w:color="auto"/>
                        <w:right w:val="none" w:sz="0" w:space="0" w:color="auto"/>
                      </w:divBdr>
                    </w:div>
                    <w:div w:id="1351293282">
                      <w:marLeft w:val="750"/>
                      <w:marRight w:val="0"/>
                      <w:marTop w:val="0"/>
                      <w:marBottom w:val="0"/>
                      <w:divBdr>
                        <w:top w:val="none" w:sz="0" w:space="0" w:color="auto"/>
                        <w:left w:val="none" w:sz="0" w:space="0" w:color="auto"/>
                        <w:bottom w:val="none" w:sz="0" w:space="0" w:color="auto"/>
                        <w:right w:val="none" w:sz="0" w:space="0" w:color="auto"/>
                      </w:divBdr>
                    </w:div>
                  </w:divsChild>
                </w:div>
                <w:div w:id="1183399434">
                  <w:marLeft w:val="300"/>
                  <w:marRight w:val="0"/>
                  <w:marTop w:val="75"/>
                  <w:marBottom w:val="0"/>
                  <w:divBdr>
                    <w:top w:val="none" w:sz="0" w:space="0" w:color="auto"/>
                    <w:left w:val="none" w:sz="0" w:space="0" w:color="auto"/>
                    <w:bottom w:val="none" w:sz="0" w:space="0" w:color="auto"/>
                    <w:right w:val="none" w:sz="0" w:space="0" w:color="auto"/>
                  </w:divBdr>
                  <w:divsChild>
                    <w:div w:id="778452888">
                      <w:marLeft w:val="750"/>
                      <w:marRight w:val="0"/>
                      <w:marTop w:val="0"/>
                      <w:marBottom w:val="0"/>
                      <w:divBdr>
                        <w:top w:val="none" w:sz="0" w:space="0" w:color="auto"/>
                        <w:left w:val="none" w:sz="0" w:space="0" w:color="auto"/>
                        <w:bottom w:val="none" w:sz="0" w:space="0" w:color="auto"/>
                        <w:right w:val="none" w:sz="0" w:space="0" w:color="auto"/>
                      </w:divBdr>
                    </w:div>
                  </w:divsChild>
                </w:div>
                <w:div w:id="2107923239">
                  <w:marLeft w:val="300"/>
                  <w:marRight w:val="0"/>
                  <w:marTop w:val="75"/>
                  <w:marBottom w:val="0"/>
                  <w:divBdr>
                    <w:top w:val="none" w:sz="0" w:space="0" w:color="auto"/>
                    <w:left w:val="none" w:sz="0" w:space="0" w:color="auto"/>
                    <w:bottom w:val="none" w:sz="0" w:space="0" w:color="auto"/>
                    <w:right w:val="none" w:sz="0" w:space="0" w:color="auto"/>
                  </w:divBdr>
                  <w:divsChild>
                    <w:div w:id="536115507">
                      <w:marLeft w:val="750"/>
                      <w:marRight w:val="0"/>
                      <w:marTop w:val="0"/>
                      <w:marBottom w:val="0"/>
                      <w:divBdr>
                        <w:top w:val="none" w:sz="0" w:space="0" w:color="auto"/>
                        <w:left w:val="none" w:sz="0" w:space="0" w:color="auto"/>
                        <w:bottom w:val="none" w:sz="0" w:space="0" w:color="auto"/>
                        <w:right w:val="none" w:sz="0" w:space="0" w:color="auto"/>
                      </w:divBdr>
                    </w:div>
                    <w:div w:id="1059860794">
                      <w:marLeft w:val="750"/>
                      <w:marRight w:val="0"/>
                      <w:marTop w:val="0"/>
                      <w:marBottom w:val="0"/>
                      <w:divBdr>
                        <w:top w:val="none" w:sz="0" w:space="0" w:color="auto"/>
                        <w:left w:val="none" w:sz="0" w:space="0" w:color="auto"/>
                        <w:bottom w:val="none" w:sz="0" w:space="0" w:color="auto"/>
                        <w:right w:val="none" w:sz="0" w:space="0" w:color="auto"/>
                      </w:divBdr>
                    </w:div>
                    <w:div w:id="174195849">
                      <w:marLeft w:val="750"/>
                      <w:marRight w:val="0"/>
                      <w:marTop w:val="0"/>
                      <w:marBottom w:val="0"/>
                      <w:divBdr>
                        <w:top w:val="none" w:sz="0" w:space="0" w:color="auto"/>
                        <w:left w:val="none" w:sz="0" w:space="0" w:color="auto"/>
                        <w:bottom w:val="none" w:sz="0" w:space="0" w:color="auto"/>
                        <w:right w:val="none" w:sz="0" w:space="0" w:color="auto"/>
                      </w:divBdr>
                    </w:div>
                  </w:divsChild>
                </w:div>
                <w:div w:id="1906646774">
                  <w:marLeft w:val="300"/>
                  <w:marRight w:val="0"/>
                  <w:marTop w:val="75"/>
                  <w:marBottom w:val="0"/>
                  <w:divBdr>
                    <w:top w:val="none" w:sz="0" w:space="0" w:color="auto"/>
                    <w:left w:val="none" w:sz="0" w:space="0" w:color="auto"/>
                    <w:bottom w:val="none" w:sz="0" w:space="0" w:color="auto"/>
                    <w:right w:val="none" w:sz="0" w:space="0" w:color="auto"/>
                  </w:divBdr>
                  <w:divsChild>
                    <w:div w:id="2001763159">
                      <w:marLeft w:val="750"/>
                      <w:marRight w:val="0"/>
                      <w:marTop w:val="0"/>
                      <w:marBottom w:val="0"/>
                      <w:divBdr>
                        <w:top w:val="none" w:sz="0" w:space="0" w:color="auto"/>
                        <w:left w:val="none" w:sz="0" w:space="0" w:color="auto"/>
                        <w:bottom w:val="none" w:sz="0" w:space="0" w:color="auto"/>
                        <w:right w:val="none" w:sz="0" w:space="0" w:color="auto"/>
                      </w:divBdr>
                    </w:div>
                  </w:divsChild>
                </w:div>
                <w:div w:id="1494836222">
                  <w:marLeft w:val="300"/>
                  <w:marRight w:val="0"/>
                  <w:marTop w:val="75"/>
                  <w:marBottom w:val="0"/>
                  <w:divBdr>
                    <w:top w:val="none" w:sz="0" w:space="0" w:color="auto"/>
                    <w:left w:val="none" w:sz="0" w:space="0" w:color="auto"/>
                    <w:bottom w:val="none" w:sz="0" w:space="0" w:color="auto"/>
                    <w:right w:val="none" w:sz="0" w:space="0" w:color="auto"/>
                  </w:divBdr>
                  <w:divsChild>
                    <w:div w:id="1522282684">
                      <w:marLeft w:val="750"/>
                      <w:marRight w:val="0"/>
                      <w:marTop w:val="0"/>
                      <w:marBottom w:val="0"/>
                      <w:divBdr>
                        <w:top w:val="none" w:sz="0" w:space="0" w:color="auto"/>
                        <w:left w:val="none" w:sz="0" w:space="0" w:color="auto"/>
                        <w:bottom w:val="none" w:sz="0" w:space="0" w:color="auto"/>
                        <w:right w:val="none" w:sz="0" w:space="0" w:color="auto"/>
                      </w:divBdr>
                    </w:div>
                    <w:div w:id="1079450652">
                      <w:marLeft w:val="750"/>
                      <w:marRight w:val="0"/>
                      <w:marTop w:val="0"/>
                      <w:marBottom w:val="0"/>
                      <w:divBdr>
                        <w:top w:val="none" w:sz="0" w:space="0" w:color="auto"/>
                        <w:left w:val="none" w:sz="0" w:space="0" w:color="auto"/>
                        <w:bottom w:val="none" w:sz="0" w:space="0" w:color="auto"/>
                        <w:right w:val="none" w:sz="0" w:space="0" w:color="auto"/>
                      </w:divBdr>
                    </w:div>
                    <w:div w:id="2115317392">
                      <w:marLeft w:val="750"/>
                      <w:marRight w:val="0"/>
                      <w:marTop w:val="0"/>
                      <w:marBottom w:val="0"/>
                      <w:divBdr>
                        <w:top w:val="none" w:sz="0" w:space="0" w:color="auto"/>
                        <w:left w:val="none" w:sz="0" w:space="0" w:color="auto"/>
                        <w:bottom w:val="none" w:sz="0" w:space="0" w:color="auto"/>
                        <w:right w:val="none" w:sz="0" w:space="0" w:color="auto"/>
                      </w:divBdr>
                    </w:div>
                  </w:divsChild>
                </w:div>
                <w:div w:id="1128746914">
                  <w:marLeft w:val="300"/>
                  <w:marRight w:val="0"/>
                  <w:marTop w:val="75"/>
                  <w:marBottom w:val="0"/>
                  <w:divBdr>
                    <w:top w:val="none" w:sz="0" w:space="0" w:color="auto"/>
                    <w:left w:val="none" w:sz="0" w:space="0" w:color="auto"/>
                    <w:bottom w:val="none" w:sz="0" w:space="0" w:color="auto"/>
                    <w:right w:val="none" w:sz="0" w:space="0" w:color="auto"/>
                  </w:divBdr>
                  <w:divsChild>
                    <w:div w:id="807477609">
                      <w:marLeft w:val="750"/>
                      <w:marRight w:val="0"/>
                      <w:marTop w:val="0"/>
                      <w:marBottom w:val="0"/>
                      <w:divBdr>
                        <w:top w:val="none" w:sz="0" w:space="0" w:color="auto"/>
                        <w:left w:val="none" w:sz="0" w:space="0" w:color="auto"/>
                        <w:bottom w:val="none" w:sz="0" w:space="0" w:color="auto"/>
                        <w:right w:val="none" w:sz="0" w:space="0" w:color="auto"/>
                      </w:divBdr>
                    </w:div>
                  </w:divsChild>
                </w:div>
                <w:div w:id="667362865">
                  <w:marLeft w:val="300"/>
                  <w:marRight w:val="0"/>
                  <w:marTop w:val="75"/>
                  <w:marBottom w:val="0"/>
                  <w:divBdr>
                    <w:top w:val="none" w:sz="0" w:space="0" w:color="auto"/>
                    <w:left w:val="none" w:sz="0" w:space="0" w:color="auto"/>
                    <w:bottom w:val="none" w:sz="0" w:space="0" w:color="auto"/>
                    <w:right w:val="none" w:sz="0" w:space="0" w:color="auto"/>
                  </w:divBdr>
                  <w:divsChild>
                    <w:div w:id="542862196">
                      <w:marLeft w:val="750"/>
                      <w:marRight w:val="0"/>
                      <w:marTop w:val="0"/>
                      <w:marBottom w:val="0"/>
                      <w:divBdr>
                        <w:top w:val="none" w:sz="0" w:space="0" w:color="auto"/>
                        <w:left w:val="none" w:sz="0" w:space="0" w:color="auto"/>
                        <w:bottom w:val="none" w:sz="0" w:space="0" w:color="auto"/>
                        <w:right w:val="none" w:sz="0" w:space="0" w:color="auto"/>
                      </w:divBdr>
                    </w:div>
                    <w:div w:id="1639460251">
                      <w:marLeft w:val="750"/>
                      <w:marRight w:val="0"/>
                      <w:marTop w:val="0"/>
                      <w:marBottom w:val="0"/>
                      <w:divBdr>
                        <w:top w:val="none" w:sz="0" w:space="0" w:color="auto"/>
                        <w:left w:val="none" w:sz="0" w:space="0" w:color="auto"/>
                        <w:bottom w:val="none" w:sz="0" w:space="0" w:color="auto"/>
                        <w:right w:val="none" w:sz="0" w:space="0" w:color="auto"/>
                      </w:divBdr>
                    </w:div>
                  </w:divsChild>
                </w:div>
                <w:div w:id="1392073950">
                  <w:marLeft w:val="300"/>
                  <w:marRight w:val="0"/>
                  <w:marTop w:val="75"/>
                  <w:marBottom w:val="0"/>
                  <w:divBdr>
                    <w:top w:val="none" w:sz="0" w:space="0" w:color="auto"/>
                    <w:left w:val="none" w:sz="0" w:space="0" w:color="auto"/>
                    <w:bottom w:val="none" w:sz="0" w:space="0" w:color="auto"/>
                    <w:right w:val="none" w:sz="0" w:space="0" w:color="auto"/>
                  </w:divBdr>
                  <w:divsChild>
                    <w:div w:id="1034575494">
                      <w:marLeft w:val="750"/>
                      <w:marRight w:val="0"/>
                      <w:marTop w:val="0"/>
                      <w:marBottom w:val="0"/>
                      <w:divBdr>
                        <w:top w:val="none" w:sz="0" w:space="0" w:color="auto"/>
                        <w:left w:val="none" w:sz="0" w:space="0" w:color="auto"/>
                        <w:bottom w:val="none" w:sz="0" w:space="0" w:color="auto"/>
                        <w:right w:val="none" w:sz="0" w:space="0" w:color="auto"/>
                      </w:divBdr>
                    </w:div>
                  </w:divsChild>
                </w:div>
                <w:div w:id="278266024">
                  <w:marLeft w:val="300"/>
                  <w:marRight w:val="0"/>
                  <w:marTop w:val="75"/>
                  <w:marBottom w:val="0"/>
                  <w:divBdr>
                    <w:top w:val="none" w:sz="0" w:space="0" w:color="auto"/>
                    <w:left w:val="none" w:sz="0" w:space="0" w:color="auto"/>
                    <w:bottom w:val="none" w:sz="0" w:space="0" w:color="auto"/>
                    <w:right w:val="none" w:sz="0" w:space="0" w:color="auto"/>
                  </w:divBdr>
                  <w:divsChild>
                    <w:div w:id="1604453637">
                      <w:marLeft w:val="750"/>
                      <w:marRight w:val="0"/>
                      <w:marTop w:val="0"/>
                      <w:marBottom w:val="0"/>
                      <w:divBdr>
                        <w:top w:val="none" w:sz="0" w:space="0" w:color="auto"/>
                        <w:left w:val="none" w:sz="0" w:space="0" w:color="auto"/>
                        <w:bottom w:val="none" w:sz="0" w:space="0" w:color="auto"/>
                        <w:right w:val="none" w:sz="0" w:space="0" w:color="auto"/>
                      </w:divBdr>
                    </w:div>
                  </w:divsChild>
                </w:div>
                <w:div w:id="1820265199">
                  <w:marLeft w:val="300"/>
                  <w:marRight w:val="0"/>
                  <w:marTop w:val="75"/>
                  <w:marBottom w:val="0"/>
                  <w:divBdr>
                    <w:top w:val="none" w:sz="0" w:space="0" w:color="auto"/>
                    <w:left w:val="none" w:sz="0" w:space="0" w:color="auto"/>
                    <w:bottom w:val="none" w:sz="0" w:space="0" w:color="auto"/>
                    <w:right w:val="none" w:sz="0" w:space="0" w:color="auto"/>
                  </w:divBdr>
                  <w:divsChild>
                    <w:div w:id="803431697">
                      <w:marLeft w:val="750"/>
                      <w:marRight w:val="0"/>
                      <w:marTop w:val="0"/>
                      <w:marBottom w:val="0"/>
                      <w:divBdr>
                        <w:top w:val="none" w:sz="0" w:space="0" w:color="auto"/>
                        <w:left w:val="none" w:sz="0" w:space="0" w:color="auto"/>
                        <w:bottom w:val="none" w:sz="0" w:space="0" w:color="auto"/>
                        <w:right w:val="none" w:sz="0" w:space="0" w:color="auto"/>
                      </w:divBdr>
                    </w:div>
                  </w:divsChild>
                </w:div>
                <w:div w:id="163514652">
                  <w:marLeft w:val="300"/>
                  <w:marRight w:val="0"/>
                  <w:marTop w:val="75"/>
                  <w:marBottom w:val="0"/>
                  <w:divBdr>
                    <w:top w:val="none" w:sz="0" w:space="0" w:color="auto"/>
                    <w:left w:val="none" w:sz="0" w:space="0" w:color="auto"/>
                    <w:bottom w:val="none" w:sz="0" w:space="0" w:color="auto"/>
                    <w:right w:val="none" w:sz="0" w:space="0" w:color="auto"/>
                  </w:divBdr>
                </w:div>
                <w:div w:id="19207281">
                  <w:marLeft w:val="300"/>
                  <w:marRight w:val="0"/>
                  <w:marTop w:val="75"/>
                  <w:marBottom w:val="0"/>
                  <w:divBdr>
                    <w:top w:val="none" w:sz="0" w:space="0" w:color="auto"/>
                    <w:left w:val="none" w:sz="0" w:space="0" w:color="auto"/>
                    <w:bottom w:val="none" w:sz="0" w:space="0" w:color="auto"/>
                    <w:right w:val="none" w:sz="0" w:space="0" w:color="auto"/>
                  </w:divBdr>
                </w:div>
                <w:div w:id="1714842903">
                  <w:marLeft w:val="300"/>
                  <w:marRight w:val="0"/>
                  <w:marTop w:val="75"/>
                  <w:marBottom w:val="0"/>
                  <w:divBdr>
                    <w:top w:val="none" w:sz="0" w:space="0" w:color="auto"/>
                    <w:left w:val="none" w:sz="0" w:space="0" w:color="auto"/>
                    <w:bottom w:val="none" w:sz="0" w:space="0" w:color="auto"/>
                    <w:right w:val="none" w:sz="0" w:space="0" w:color="auto"/>
                  </w:divBdr>
                  <w:divsChild>
                    <w:div w:id="1086197102">
                      <w:marLeft w:val="750"/>
                      <w:marRight w:val="0"/>
                      <w:marTop w:val="0"/>
                      <w:marBottom w:val="0"/>
                      <w:divBdr>
                        <w:top w:val="none" w:sz="0" w:space="0" w:color="auto"/>
                        <w:left w:val="none" w:sz="0" w:space="0" w:color="auto"/>
                        <w:bottom w:val="none" w:sz="0" w:space="0" w:color="auto"/>
                        <w:right w:val="none" w:sz="0" w:space="0" w:color="auto"/>
                      </w:divBdr>
                    </w:div>
                    <w:div w:id="1008561135">
                      <w:marLeft w:val="750"/>
                      <w:marRight w:val="0"/>
                      <w:marTop w:val="0"/>
                      <w:marBottom w:val="0"/>
                      <w:divBdr>
                        <w:top w:val="none" w:sz="0" w:space="0" w:color="auto"/>
                        <w:left w:val="none" w:sz="0" w:space="0" w:color="auto"/>
                        <w:bottom w:val="none" w:sz="0" w:space="0" w:color="auto"/>
                        <w:right w:val="none" w:sz="0" w:space="0" w:color="auto"/>
                      </w:divBdr>
                    </w:div>
                  </w:divsChild>
                </w:div>
                <w:div w:id="115999245">
                  <w:marLeft w:val="300"/>
                  <w:marRight w:val="0"/>
                  <w:marTop w:val="75"/>
                  <w:marBottom w:val="0"/>
                  <w:divBdr>
                    <w:top w:val="none" w:sz="0" w:space="0" w:color="auto"/>
                    <w:left w:val="none" w:sz="0" w:space="0" w:color="auto"/>
                    <w:bottom w:val="none" w:sz="0" w:space="0" w:color="auto"/>
                    <w:right w:val="none" w:sz="0" w:space="0" w:color="auto"/>
                  </w:divBdr>
                  <w:divsChild>
                    <w:div w:id="1110661617">
                      <w:marLeft w:val="750"/>
                      <w:marRight w:val="0"/>
                      <w:marTop w:val="0"/>
                      <w:marBottom w:val="0"/>
                      <w:divBdr>
                        <w:top w:val="none" w:sz="0" w:space="0" w:color="auto"/>
                        <w:left w:val="none" w:sz="0" w:space="0" w:color="auto"/>
                        <w:bottom w:val="none" w:sz="0" w:space="0" w:color="auto"/>
                        <w:right w:val="none" w:sz="0" w:space="0" w:color="auto"/>
                      </w:divBdr>
                    </w:div>
                  </w:divsChild>
                </w:div>
                <w:div w:id="1126780993">
                  <w:marLeft w:val="300"/>
                  <w:marRight w:val="0"/>
                  <w:marTop w:val="75"/>
                  <w:marBottom w:val="0"/>
                  <w:divBdr>
                    <w:top w:val="none" w:sz="0" w:space="0" w:color="auto"/>
                    <w:left w:val="none" w:sz="0" w:space="0" w:color="auto"/>
                    <w:bottom w:val="none" w:sz="0" w:space="0" w:color="auto"/>
                    <w:right w:val="none" w:sz="0" w:space="0" w:color="auto"/>
                  </w:divBdr>
                  <w:divsChild>
                    <w:div w:id="781071793">
                      <w:marLeft w:val="750"/>
                      <w:marRight w:val="0"/>
                      <w:marTop w:val="0"/>
                      <w:marBottom w:val="0"/>
                      <w:divBdr>
                        <w:top w:val="none" w:sz="0" w:space="0" w:color="auto"/>
                        <w:left w:val="none" w:sz="0" w:space="0" w:color="auto"/>
                        <w:bottom w:val="none" w:sz="0" w:space="0" w:color="auto"/>
                        <w:right w:val="none" w:sz="0" w:space="0" w:color="auto"/>
                      </w:divBdr>
                    </w:div>
                    <w:div w:id="1461142890">
                      <w:marLeft w:val="750"/>
                      <w:marRight w:val="0"/>
                      <w:marTop w:val="0"/>
                      <w:marBottom w:val="0"/>
                      <w:divBdr>
                        <w:top w:val="none" w:sz="0" w:space="0" w:color="auto"/>
                        <w:left w:val="none" w:sz="0" w:space="0" w:color="auto"/>
                        <w:bottom w:val="none" w:sz="0" w:space="0" w:color="auto"/>
                        <w:right w:val="none" w:sz="0" w:space="0" w:color="auto"/>
                      </w:divBdr>
                    </w:div>
                    <w:div w:id="310061467">
                      <w:marLeft w:val="750"/>
                      <w:marRight w:val="0"/>
                      <w:marTop w:val="0"/>
                      <w:marBottom w:val="0"/>
                      <w:divBdr>
                        <w:top w:val="none" w:sz="0" w:space="0" w:color="auto"/>
                        <w:left w:val="none" w:sz="0" w:space="0" w:color="auto"/>
                        <w:bottom w:val="none" w:sz="0" w:space="0" w:color="auto"/>
                        <w:right w:val="none" w:sz="0" w:space="0" w:color="auto"/>
                      </w:divBdr>
                    </w:div>
                  </w:divsChild>
                </w:div>
                <w:div w:id="736979233">
                  <w:marLeft w:val="300"/>
                  <w:marRight w:val="0"/>
                  <w:marTop w:val="75"/>
                  <w:marBottom w:val="0"/>
                  <w:divBdr>
                    <w:top w:val="none" w:sz="0" w:space="0" w:color="auto"/>
                    <w:left w:val="none" w:sz="0" w:space="0" w:color="auto"/>
                    <w:bottom w:val="none" w:sz="0" w:space="0" w:color="auto"/>
                    <w:right w:val="none" w:sz="0" w:space="0" w:color="auto"/>
                  </w:divBdr>
                  <w:divsChild>
                    <w:div w:id="5596465">
                      <w:marLeft w:val="750"/>
                      <w:marRight w:val="0"/>
                      <w:marTop w:val="0"/>
                      <w:marBottom w:val="0"/>
                      <w:divBdr>
                        <w:top w:val="none" w:sz="0" w:space="0" w:color="auto"/>
                        <w:left w:val="none" w:sz="0" w:space="0" w:color="auto"/>
                        <w:bottom w:val="none" w:sz="0" w:space="0" w:color="auto"/>
                        <w:right w:val="none" w:sz="0" w:space="0" w:color="auto"/>
                      </w:divBdr>
                    </w:div>
                  </w:divsChild>
                </w:div>
                <w:div w:id="1172375501">
                  <w:marLeft w:val="300"/>
                  <w:marRight w:val="0"/>
                  <w:marTop w:val="75"/>
                  <w:marBottom w:val="0"/>
                  <w:divBdr>
                    <w:top w:val="none" w:sz="0" w:space="0" w:color="auto"/>
                    <w:left w:val="none" w:sz="0" w:space="0" w:color="auto"/>
                    <w:bottom w:val="none" w:sz="0" w:space="0" w:color="auto"/>
                    <w:right w:val="none" w:sz="0" w:space="0" w:color="auto"/>
                  </w:divBdr>
                  <w:divsChild>
                    <w:div w:id="744884962">
                      <w:marLeft w:val="750"/>
                      <w:marRight w:val="0"/>
                      <w:marTop w:val="0"/>
                      <w:marBottom w:val="0"/>
                      <w:divBdr>
                        <w:top w:val="none" w:sz="0" w:space="0" w:color="auto"/>
                        <w:left w:val="none" w:sz="0" w:space="0" w:color="auto"/>
                        <w:bottom w:val="none" w:sz="0" w:space="0" w:color="auto"/>
                        <w:right w:val="none" w:sz="0" w:space="0" w:color="auto"/>
                      </w:divBdr>
                    </w:div>
                    <w:div w:id="150215340">
                      <w:marLeft w:val="750"/>
                      <w:marRight w:val="0"/>
                      <w:marTop w:val="0"/>
                      <w:marBottom w:val="0"/>
                      <w:divBdr>
                        <w:top w:val="none" w:sz="0" w:space="0" w:color="auto"/>
                        <w:left w:val="none" w:sz="0" w:space="0" w:color="auto"/>
                        <w:bottom w:val="none" w:sz="0" w:space="0" w:color="auto"/>
                        <w:right w:val="none" w:sz="0" w:space="0" w:color="auto"/>
                      </w:divBdr>
                    </w:div>
                    <w:div w:id="1376349290">
                      <w:marLeft w:val="750"/>
                      <w:marRight w:val="0"/>
                      <w:marTop w:val="0"/>
                      <w:marBottom w:val="0"/>
                      <w:divBdr>
                        <w:top w:val="none" w:sz="0" w:space="0" w:color="auto"/>
                        <w:left w:val="none" w:sz="0" w:space="0" w:color="auto"/>
                        <w:bottom w:val="none" w:sz="0" w:space="0" w:color="auto"/>
                        <w:right w:val="none" w:sz="0" w:space="0" w:color="auto"/>
                      </w:divBdr>
                    </w:div>
                  </w:divsChild>
                </w:div>
                <w:div w:id="1987083211">
                  <w:marLeft w:val="300"/>
                  <w:marRight w:val="0"/>
                  <w:marTop w:val="75"/>
                  <w:marBottom w:val="0"/>
                  <w:divBdr>
                    <w:top w:val="none" w:sz="0" w:space="0" w:color="auto"/>
                    <w:left w:val="none" w:sz="0" w:space="0" w:color="auto"/>
                    <w:bottom w:val="none" w:sz="0" w:space="0" w:color="auto"/>
                    <w:right w:val="none" w:sz="0" w:space="0" w:color="auto"/>
                  </w:divBdr>
                  <w:divsChild>
                    <w:div w:id="1556040829">
                      <w:marLeft w:val="750"/>
                      <w:marRight w:val="0"/>
                      <w:marTop w:val="0"/>
                      <w:marBottom w:val="0"/>
                      <w:divBdr>
                        <w:top w:val="none" w:sz="0" w:space="0" w:color="auto"/>
                        <w:left w:val="none" w:sz="0" w:space="0" w:color="auto"/>
                        <w:bottom w:val="none" w:sz="0" w:space="0" w:color="auto"/>
                        <w:right w:val="none" w:sz="0" w:space="0" w:color="auto"/>
                      </w:divBdr>
                    </w:div>
                  </w:divsChild>
                </w:div>
                <w:div w:id="650669650">
                  <w:marLeft w:val="300"/>
                  <w:marRight w:val="0"/>
                  <w:marTop w:val="75"/>
                  <w:marBottom w:val="0"/>
                  <w:divBdr>
                    <w:top w:val="none" w:sz="0" w:space="0" w:color="auto"/>
                    <w:left w:val="none" w:sz="0" w:space="0" w:color="auto"/>
                    <w:bottom w:val="none" w:sz="0" w:space="0" w:color="auto"/>
                    <w:right w:val="none" w:sz="0" w:space="0" w:color="auto"/>
                  </w:divBdr>
                  <w:divsChild>
                    <w:div w:id="1264679990">
                      <w:marLeft w:val="750"/>
                      <w:marRight w:val="0"/>
                      <w:marTop w:val="0"/>
                      <w:marBottom w:val="0"/>
                      <w:divBdr>
                        <w:top w:val="none" w:sz="0" w:space="0" w:color="auto"/>
                        <w:left w:val="none" w:sz="0" w:space="0" w:color="auto"/>
                        <w:bottom w:val="none" w:sz="0" w:space="0" w:color="auto"/>
                        <w:right w:val="none" w:sz="0" w:space="0" w:color="auto"/>
                      </w:divBdr>
                    </w:div>
                    <w:div w:id="1448892920">
                      <w:marLeft w:val="750"/>
                      <w:marRight w:val="0"/>
                      <w:marTop w:val="0"/>
                      <w:marBottom w:val="0"/>
                      <w:divBdr>
                        <w:top w:val="none" w:sz="0" w:space="0" w:color="auto"/>
                        <w:left w:val="none" w:sz="0" w:space="0" w:color="auto"/>
                        <w:bottom w:val="none" w:sz="0" w:space="0" w:color="auto"/>
                        <w:right w:val="none" w:sz="0" w:space="0" w:color="auto"/>
                      </w:divBdr>
                    </w:div>
                  </w:divsChild>
                </w:div>
                <w:div w:id="458687410">
                  <w:marLeft w:val="300"/>
                  <w:marRight w:val="0"/>
                  <w:marTop w:val="75"/>
                  <w:marBottom w:val="0"/>
                  <w:divBdr>
                    <w:top w:val="none" w:sz="0" w:space="0" w:color="auto"/>
                    <w:left w:val="none" w:sz="0" w:space="0" w:color="auto"/>
                    <w:bottom w:val="none" w:sz="0" w:space="0" w:color="auto"/>
                    <w:right w:val="none" w:sz="0" w:space="0" w:color="auto"/>
                  </w:divBdr>
                  <w:divsChild>
                    <w:div w:id="1894347841">
                      <w:marLeft w:val="750"/>
                      <w:marRight w:val="0"/>
                      <w:marTop w:val="0"/>
                      <w:marBottom w:val="0"/>
                      <w:divBdr>
                        <w:top w:val="none" w:sz="0" w:space="0" w:color="auto"/>
                        <w:left w:val="none" w:sz="0" w:space="0" w:color="auto"/>
                        <w:bottom w:val="none" w:sz="0" w:space="0" w:color="auto"/>
                        <w:right w:val="none" w:sz="0" w:space="0" w:color="auto"/>
                      </w:divBdr>
                    </w:div>
                  </w:divsChild>
                </w:div>
                <w:div w:id="1118262313">
                  <w:marLeft w:val="300"/>
                  <w:marRight w:val="0"/>
                  <w:marTop w:val="75"/>
                  <w:marBottom w:val="0"/>
                  <w:divBdr>
                    <w:top w:val="none" w:sz="0" w:space="0" w:color="auto"/>
                    <w:left w:val="none" w:sz="0" w:space="0" w:color="auto"/>
                    <w:bottom w:val="none" w:sz="0" w:space="0" w:color="auto"/>
                    <w:right w:val="none" w:sz="0" w:space="0" w:color="auto"/>
                  </w:divBdr>
                  <w:divsChild>
                    <w:div w:id="1042248227">
                      <w:marLeft w:val="750"/>
                      <w:marRight w:val="0"/>
                      <w:marTop w:val="0"/>
                      <w:marBottom w:val="0"/>
                      <w:divBdr>
                        <w:top w:val="none" w:sz="0" w:space="0" w:color="auto"/>
                        <w:left w:val="none" w:sz="0" w:space="0" w:color="auto"/>
                        <w:bottom w:val="none" w:sz="0" w:space="0" w:color="auto"/>
                        <w:right w:val="none" w:sz="0" w:space="0" w:color="auto"/>
                      </w:divBdr>
                    </w:div>
                  </w:divsChild>
                </w:div>
                <w:div w:id="1285389093">
                  <w:marLeft w:val="300"/>
                  <w:marRight w:val="0"/>
                  <w:marTop w:val="75"/>
                  <w:marBottom w:val="0"/>
                  <w:divBdr>
                    <w:top w:val="none" w:sz="0" w:space="0" w:color="auto"/>
                    <w:left w:val="none" w:sz="0" w:space="0" w:color="auto"/>
                    <w:bottom w:val="none" w:sz="0" w:space="0" w:color="auto"/>
                    <w:right w:val="none" w:sz="0" w:space="0" w:color="auto"/>
                  </w:divBdr>
                  <w:divsChild>
                    <w:div w:id="1369725089">
                      <w:marLeft w:val="750"/>
                      <w:marRight w:val="0"/>
                      <w:marTop w:val="0"/>
                      <w:marBottom w:val="0"/>
                      <w:divBdr>
                        <w:top w:val="none" w:sz="0" w:space="0" w:color="auto"/>
                        <w:left w:val="none" w:sz="0" w:space="0" w:color="auto"/>
                        <w:bottom w:val="none" w:sz="0" w:space="0" w:color="auto"/>
                        <w:right w:val="none" w:sz="0" w:space="0" w:color="auto"/>
                      </w:divBdr>
                    </w:div>
                  </w:divsChild>
                </w:div>
                <w:div w:id="1805467104">
                  <w:marLeft w:val="300"/>
                  <w:marRight w:val="0"/>
                  <w:marTop w:val="75"/>
                  <w:marBottom w:val="0"/>
                  <w:divBdr>
                    <w:top w:val="none" w:sz="0" w:space="0" w:color="auto"/>
                    <w:left w:val="none" w:sz="0" w:space="0" w:color="auto"/>
                    <w:bottom w:val="none" w:sz="0" w:space="0" w:color="auto"/>
                    <w:right w:val="none" w:sz="0" w:space="0" w:color="auto"/>
                  </w:divBdr>
                </w:div>
                <w:div w:id="1556769986">
                  <w:marLeft w:val="300"/>
                  <w:marRight w:val="0"/>
                  <w:marTop w:val="75"/>
                  <w:marBottom w:val="0"/>
                  <w:divBdr>
                    <w:top w:val="none" w:sz="0" w:space="0" w:color="auto"/>
                    <w:left w:val="none" w:sz="0" w:space="0" w:color="auto"/>
                    <w:bottom w:val="none" w:sz="0" w:space="0" w:color="auto"/>
                    <w:right w:val="none" w:sz="0" w:space="0" w:color="auto"/>
                  </w:divBdr>
                </w:div>
                <w:div w:id="495727696">
                  <w:marLeft w:val="300"/>
                  <w:marRight w:val="0"/>
                  <w:marTop w:val="75"/>
                  <w:marBottom w:val="0"/>
                  <w:divBdr>
                    <w:top w:val="none" w:sz="0" w:space="0" w:color="auto"/>
                    <w:left w:val="none" w:sz="0" w:space="0" w:color="auto"/>
                    <w:bottom w:val="none" w:sz="0" w:space="0" w:color="auto"/>
                    <w:right w:val="none" w:sz="0" w:space="0" w:color="auto"/>
                  </w:divBdr>
                  <w:divsChild>
                    <w:div w:id="46031092">
                      <w:marLeft w:val="750"/>
                      <w:marRight w:val="0"/>
                      <w:marTop w:val="0"/>
                      <w:marBottom w:val="0"/>
                      <w:divBdr>
                        <w:top w:val="none" w:sz="0" w:space="0" w:color="auto"/>
                        <w:left w:val="none" w:sz="0" w:space="0" w:color="auto"/>
                        <w:bottom w:val="none" w:sz="0" w:space="0" w:color="auto"/>
                        <w:right w:val="none" w:sz="0" w:space="0" w:color="auto"/>
                      </w:divBdr>
                    </w:div>
                    <w:div w:id="333846193">
                      <w:marLeft w:val="750"/>
                      <w:marRight w:val="0"/>
                      <w:marTop w:val="0"/>
                      <w:marBottom w:val="0"/>
                      <w:divBdr>
                        <w:top w:val="none" w:sz="0" w:space="0" w:color="auto"/>
                        <w:left w:val="none" w:sz="0" w:space="0" w:color="auto"/>
                        <w:bottom w:val="none" w:sz="0" w:space="0" w:color="auto"/>
                        <w:right w:val="none" w:sz="0" w:space="0" w:color="auto"/>
                      </w:divBdr>
                    </w:div>
                  </w:divsChild>
                </w:div>
                <w:div w:id="1688016550">
                  <w:marLeft w:val="300"/>
                  <w:marRight w:val="0"/>
                  <w:marTop w:val="75"/>
                  <w:marBottom w:val="0"/>
                  <w:divBdr>
                    <w:top w:val="none" w:sz="0" w:space="0" w:color="auto"/>
                    <w:left w:val="none" w:sz="0" w:space="0" w:color="auto"/>
                    <w:bottom w:val="none" w:sz="0" w:space="0" w:color="auto"/>
                    <w:right w:val="none" w:sz="0" w:space="0" w:color="auto"/>
                  </w:divBdr>
                  <w:divsChild>
                    <w:div w:id="1959798662">
                      <w:marLeft w:val="750"/>
                      <w:marRight w:val="0"/>
                      <w:marTop w:val="0"/>
                      <w:marBottom w:val="0"/>
                      <w:divBdr>
                        <w:top w:val="none" w:sz="0" w:space="0" w:color="auto"/>
                        <w:left w:val="none" w:sz="0" w:space="0" w:color="auto"/>
                        <w:bottom w:val="none" w:sz="0" w:space="0" w:color="auto"/>
                        <w:right w:val="none" w:sz="0" w:space="0" w:color="auto"/>
                      </w:divBdr>
                    </w:div>
                  </w:divsChild>
                </w:div>
                <w:div w:id="758913765">
                  <w:marLeft w:val="300"/>
                  <w:marRight w:val="0"/>
                  <w:marTop w:val="75"/>
                  <w:marBottom w:val="0"/>
                  <w:divBdr>
                    <w:top w:val="none" w:sz="0" w:space="0" w:color="auto"/>
                    <w:left w:val="none" w:sz="0" w:space="0" w:color="auto"/>
                    <w:bottom w:val="none" w:sz="0" w:space="0" w:color="auto"/>
                    <w:right w:val="none" w:sz="0" w:space="0" w:color="auto"/>
                  </w:divBdr>
                  <w:divsChild>
                    <w:div w:id="1636793380">
                      <w:marLeft w:val="750"/>
                      <w:marRight w:val="0"/>
                      <w:marTop w:val="0"/>
                      <w:marBottom w:val="0"/>
                      <w:divBdr>
                        <w:top w:val="none" w:sz="0" w:space="0" w:color="auto"/>
                        <w:left w:val="none" w:sz="0" w:space="0" w:color="auto"/>
                        <w:bottom w:val="none" w:sz="0" w:space="0" w:color="auto"/>
                        <w:right w:val="none" w:sz="0" w:space="0" w:color="auto"/>
                      </w:divBdr>
                    </w:div>
                    <w:div w:id="647824208">
                      <w:marLeft w:val="750"/>
                      <w:marRight w:val="0"/>
                      <w:marTop w:val="0"/>
                      <w:marBottom w:val="0"/>
                      <w:divBdr>
                        <w:top w:val="none" w:sz="0" w:space="0" w:color="auto"/>
                        <w:left w:val="none" w:sz="0" w:space="0" w:color="auto"/>
                        <w:bottom w:val="none" w:sz="0" w:space="0" w:color="auto"/>
                        <w:right w:val="none" w:sz="0" w:space="0" w:color="auto"/>
                      </w:divBdr>
                    </w:div>
                    <w:div w:id="790325850">
                      <w:marLeft w:val="750"/>
                      <w:marRight w:val="0"/>
                      <w:marTop w:val="0"/>
                      <w:marBottom w:val="0"/>
                      <w:divBdr>
                        <w:top w:val="none" w:sz="0" w:space="0" w:color="auto"/>
                        <w:left w:val="none" w:sz="0" w:space="0" w:color="auto"/>
                        <w:bottom w:val="none" w:sz="0" w:space="0" w:color="auto"/>
                        <w:right w:val="none" w:sz="0" w:space="0" w:color="auto"/>
                      </w:divBdr>
                    </w:div>
                  </w:divsChild>
                </w:div>
                <w:div w:id="816998884">
                  <w:marLeft w:val="300"/>
                  <w:marRight w:val="0"/>
                  <w:marTop w:val="75"/>
                  <w:marBottom w:val="0"/>
                  <w:divBdr>
                    <w:top w:val="none" w:sz="0" w:space="0" w:color="auto"/>
                    <w:left w:val="none" w:sz="0" w:space="0" w:color="auto"/>
                    <w:bottom w:val="none" w:sz="0" w:space="0" w:color="auto"/>
                    <w:right w:val="none" w:sz="0" w:space="0" w:color="auto"/>
                  </w:divBdr>
                  <w:divsChild>
                    <w:div w:id="1436630472">
                      <w:marLeft w:val="750"/>
                      <w:marRight w:val="0"/>
                      <w:marTop w:val="0"/>
                      <w:marBottom w:val="0"/>
                      <w:divBdr>
                        <w:top w:val="none" w:sz="0" w:space="0" w:color="auto"/>
                        <w:left w:val="none" w:sz="0" w:space="0" w:color="auto"/>
                        <w:bottom w:val="none" w:sz="0" w:space="0" w:color="auto"/>
                        <w:right w:val="none" w:sz="0" w:space="0" w:color="auto"/>
                      </w:divBdr>
                    </w:div>
                  </w:divsChild>
                </w:div>
                <w:div w:id="95565616">
                  <w:marLeft w:val="300"/>
                  <w:marRight w:val="0"/>
                  <w:marTop w:val="75"/>
                  <w:marBottom w:val="0"/>
                  <w:divBdr>
                    <w:top w:val="none" w:sz="0" w:space="0" w:color="auto"/>
                    <w:left w:val="none" w:sz="0" w:space="0" w:color="auto"/>
                    <w:bottom w:val="none" w:sz="0" w:space="0" w:color="auto"/>
                    <w:right w:val="none" w:sz="0" w:space="0" w:color="auto"/>
                  </w:divBdr>
                  <w:divsChild>
                    <w:div w:id="1980307550">
                      <w:marLeft w:val="750"/>
                      <w:marRight w:val="0"/>
                      <w:marTop w:val="0"/>
                      <w:marBottom w:val="0"/>
                      <w:divBdr>
                        <w:top w:val="none" w:sz="0" w:space="0" w:color="auto"/>
                        <w:left w:val="none" w:sz="0" w:space="0" w:color="auto"/>
                        <w:bottom w:val="none" w:sz="0" w:space="0" w:color="auto"/>
                        <w:right w:val="none" w:sz="0" w:space="0" w:color="auto"/>
                      </w:divBdr>
                    </w:div>
                    <w:div w:id="1294365685">
                      <w:marLeft w:val="750"/>
                      <w:marRight w:val="0"/>
                      <w:marTop w:val="0"/>
                      <w:marBottom w:val="0"/>
                      <w:divBdr>
                        <w:top w:val="none" w:sz="0" w:space="0" w:color="auto"/>
                        <w:left w:val="none" w:sz="0" w:space="0" w:color="auto"/>
                        <w:bottom w:val="none" w:sz="0" w:space="0" w:color="auto"/>
                        <w:right w:val="none" w:sz="0" w:space="0" w:color="auto"/>
                      </w:divBdr>
                    </w:div>
                    <w:div w:id="363167092">
                      <w:marLeft w:val="750"/>
                      <w:marRight w:val="0"/>
                      <w:marTop w:val="0"/>
                      <w:marBottom w:val="0"/>
                      <w:divBdr>
                        <w:top w:val="none" w:sz="0" w:space="0" w:color="auto"/>
                        <w:left w:val="none" w:sz="0" w:space="0" w:color="auto"/>
                        <w:bottom w:val="none" w:sz="0" w:space="0" w:color="auto"/>
                        <w:right w:val="none" w:sz="0" w:space="0" w:color="auto"/>
                      </w:divBdr>
                    </w:div>
                  </w:divsChild>
                </w:div>
                <w:div w:id="1698382985">
                  <w:marLeft w:val="300"/>
                  <w:marRight w:val="0"/>
                  <w:marTop w:val="75"/>
                  <w:marBottom w:val="0"/>
                  <w:divBdr>
                    <w:top w:val="none" w:sz="0" w:space="0" w:color="auto"/>
                    <w:left w:val="none" w:sz="0" w:space="0" w:color="auto"/>
                    <w:bottom w:val="none" w:sz="0" w:space="0" w:color="auto"/>
                    <w:right w:val="none" w:sz="0" w:space="0" w:color="auto"/>
                  </w:divBdr>
                  <w:divsChild>
                    <w:div w:id="1176578170">
                      <w:marLeft w:val="750"/>
                      <w:marRight w:val="0"/>
                      <w:marTop w:val="0"/>
                      <w:marBottom w:val="0"/>
                      <w:divBdr>
                        <w:top w:val="none" w:sz="0" w:space="0" w:color="auto"/>
                        <w:left w:val="none" w:sz="0" w:space="0" w:color="auto"/>
                        <w:bottom w:val="none" w:sz="0" w:space="0" w:color="auto"/>
                        <w:right w:val="none" w:sz="0" w:space="0" w:color="auto"/>
                      </w:divBdr>
                    </w:div>
                  </w:divsChild>
                </w:div>
                <w:div w:id="465003087">
                  <w:marLeft w:val="300"/>
                  <w:marRight w:val="0"/>
                  <w:marTop w:val="75"/>
                  <w:marBottom w:val="0"/>
                  <w:divBdr>
                    <w:top w:val="none" w:sz="0" w:space="0" w:color="auto"/>
                    <w:left w:val="none" w:sz="0" w:space="0" w:color="auto"/>
                    <w:bottom w:val="none" w:sz="0" w:space="0" w:color="auto"/>
                    <w:right w:val="none" w:sz="0" w:space="0" w:color="auto"/>
                  </w:divBdr>
                  <w:divsChild>
                    <w:div w:id="1305695263">
                      <w:marLeft w:val="750"/>
                      <w:marRight w:val="0"/>
                      <w:marTop w:val="0"/>
                      <w:marBottom w:val="0"/>
                      <w:divBdr>
                        <w:top w:val="none" w:sz="0" w:space="0" w:color="auto"/>
                        <w:left w:val="none" w:sz="0" w:space="0" w:color="auto"/>
                        <w:bottom w:val="none" w:sz="0" w:space="0" w:color="auto"/>
                        <w:right w:val="none" w:sz="0" w:space="0" w:color="auto"/>
                      </w:divBdr>
                    </w:div>
                    <w:div w:id="1275819270">
                      <w:marLeft w:val="750"/>
                      <w:marRight w:val="0"/>
                      <w:marTop w:val="0"/>
                      <w:marBottom w:val="0"/>
                      <w:divBdr>
                        <w:top w:val="none" w:sz="0" w:space="0" w:color="auto"/>
                        <w:left w:val="none" w:sz="0" w:space="0" w:color="auto"/>
                        <w:bottom w:val="none" w:sz="0" w:space="0" w:color="auto"/>
                        <w:right w:val="none" w:sz="0" w:space="0" w:color="auto"/>
                      </w:divBdr>
                    </w:div>
                  </w:divsChild>
                </w:div>
                <w:div w:id="815755521">
                  <w:marLeft w:val="300"/>
                  <w:marRight w:val="0"/>
                  <w:marTop w:val="75"/>
                  <w:marBottom w:val="0"/>
                  <w:divBdr>
                    <w:top w:val="none" w:sz="0" w:space="0" w:color="auto"/>
                    <w:left w:val="none" w:sz="0" w:space="0" w:color="auto"/>
                    <w:bottom w:val="none" w:sz="0" w:space="0" w:color="auto"/>
                    <w:right w:val="none" w:sz="0" w:space="0" w:color="auto"/>
                  </w:divBdr>
                  <w:divsChild>
                    <w:div w:id="399909475">
                      <w:marLeft w:val="750"/>
                      <w:marRight w:val="0"/>
                      <w:marTop w:val="0"/>
                      <w:marBottom w:val="0"/>
                      <w:divBdr>
                        <w:top w:val="none" w:sz="0" w:space="0" w:color="auto"/>
                        <w:left w:val="none" w:sz="0" w:space="0" w:color="auto"/>
                        <w:bottom w:val="none" w:sz="0" w:space="0" w:color="auto"/>
                        <w:right w:val="none" w:sz="0" w:space="0" w:color="auto"/>
                      </w:divBdr>
                    </w:div>
                  </w:divsChild>
                </w:div>
                <w:div w:id="1684555246">
                  <w:marLeft w:val="300"/>
                  <w:marRight w:val="0"/>
                  <w:marTop w:val="75"/>
                  <w:marBottom w:val="0"/>
                  <w:divBdr>
                    <w:top w:val="none" w:sz="0" w:space="0" w:color="auto"/>
                    <w:left w:val="none" w:sz="0" w:space="0" w:color="auto"/>
                    <w:bottom w:val="none" w:sz="0" w:space="0" w:color="auto"/>
                    <w:right w:val="none" w:sz="0" w:space="0" w:color="auto"/>
                  </w:divBdr>
                  <w:divsChild>
                    <w:div w:id="1456947714">
                      <w:marLeft w:val="750"/>
                      <w:marRight w:val="0"/>
                      <w:marTop w:val="0"/>
                      <w:marBottom w:val="0"/>
                      <w:divBdr>
                        <w:top w:val="none" w:sz="0" w:space="0" w:color="auto"/>
                        <w:left w:val="none" w:sz="0" w:space="0" w:color="auto"/>
                        <w:bottom w:val="none" w:sz="0" w:space="0" w:color="auto"/>
                        <w:right w:val="none" w:sz="0" w:space="0" w:color="auto"/>
                      </w:divBdr>
                    </w:div>
                  </w:divsChild>
                </w:div>
                <w:div w:id="1344669807">
                  <w:marLeft w:val="300"/>
                  <w:marRight w:val="0"/>
                  <w:marTop w:val="75"/>
                  <w:marBottom w:val="0"/>
                  <w:divBdr>
                    <w:top w:val="none" w:sz="0" w:space="0" w:color="auto"/>
                    <w:left w:val="none" w:sz="0" w:space="0" w:color="auto"/>
                    <w:bottom w:val="none" w:sz="0" w:space="0" w:color="auto"/>
                    <w:right w:val="none" w:sz="0" w:space="0" w:color="auto"/>
                  </w:divBdr>
                  <w:divsChild>
                    <w:div w:id="1589264023">
                      <w:marLeft w:val="750"/>
                      <w:marRight w:val="0"/>
                      <w:marTop w:val="0"/>
                      <w:marBottom w:val="0"/>
                      <w:divBdr>
                        <w:top w:val="none" w:sz="0" w:space="0" w:color="auto"/>
                        <w:left w:val="none" w:sz="0" w:space="0" w:color="auto"/>
                        <w:bottom w:val="none" w:sz="0" w:space="0" w:color="auto"/>
                        <w:right w:val="none" w:sz="0" w:space="0" w:color="auto"/>
                      </w:divBdr>
                    </w:div>
                  </w:divsChild>
                </w:div>
                <w:div w:id="175536668">
                  <w:marLeft w:val="300"/>
                  <w:marRight w:val="0"/>
                  <w:marTop w:val="75"/>
                  <w:marBottom w:val="0"/>
                  <w:divBdr>
                    <w:top w:val="none" w:sz="0" w:space="0" w:color="auto"/>
                    <w:left w:val="none" w:sz="0" w:space="0" w:color="auto"/>
                    <w:bottom w:val="none" w:sz="0" w:space="0" w:color="auto"/>
                    <w:right w:val="none" w:sz="0" w:space="0" w:color="auto"/>
                  </w:divBdr>
                </w:div>
                <w:div w:id="817960244">
                  <w:marLeft w:val="300"/>
                  <w:marRight w:val="0"/>
                  <w:marTop w:val="75"/>
                  <w:marBottom w:val="0"/>
                  <w:divBdr>
                    <w:top w:val="none" w:sz="0" w:space="0" w:color="auto"/>
                    <w:left w:val="none" w:sz="0" w:space="0" w:color="auto"/>
                    <w:bottom w:val="none" w:sz="0" w:space="0" w:color="auto"/>
                    <w:right w:val="none" w:sz="0" w:space="0" w:color="auto"/>
                  </w:divBdr>
                </w:div>
                <w:div w:id="43601798">
                  <w:marLeft w:val="300"/>
                  <w:marRight w:val="0"/>
                  <w:marTop w:val="75"/>
                  <w:marBottom w:val="0"/>
                  <w:divBdr>
                    <w:top w:val="none" w:sz="0" w:space="0" w:color="auto"/>
                    <w:left w:val="none" w:sz="0" w:space="0" w:color="auto"/>
                    <w:bottom w:val="none" w:sz="0" w:space="0" w:color="auto"/>
                    <w:right w:val="none" w:sz="0" w:space="0" w:color="auto"/>
                  </w:divBdr>
                  <w:divsChild>
                    <w:div w:id="193659341">
                      <w:marLeft w:val="750"/>
                      <w:marRight w:val="0"/>
                      <w:marTop w:val="0"/>
                      <w:marBottom w:val="0"/>
                      <w:divBdr>
                        <w:top w:val="none" w:sz="0" w:space="0" w:color="auto"/>
                        <w:left w:val="none" w:sz="0" w:space="0" w:color="auto"/>
                        <w:bottom w:val="none" w:sz="0" w:space="0" w:color="auto"/>
                        <w:right w:val="none" w:sz="0" w:space="0" w:color="auto"/>
                      </w:divBdr>
                    </w:div>
                    <w:div w:id="266543583">
                      <w:marLeft w:val="750"/>
                      <w:marRight w:val="0"/>
                      <w:marTop w:val="0"/>
                      <w:marBottom w:val="0"/>
                      <w:divBdr>
                        <w:top w:val="none" w:sz="0" w:space="0" w:color="auto"/>
                        <w:left w:val="none" w:sz="0" w:space="0" w:color="auto"/>
                        <w:bottom w:val="none" w:sz="0" w:space="0" w:color="auto"/>
                        <w:right w:val="none" w:sz="0" w:space="0" w:color="auto"/>
                      </w:divBdr>
                    </w:div>
                  </w:divsChild>
                </w:div>
                <w:div w:id="1246836911">
                  <w:marLeft w:val="300"/>
                  <w:marRight w:val="0"/>
                  <w:marTop w:val="75"/>
                  <w:marBottom w:val="0"/>
                  <w:divBdr>
                    <w:top w:val="none" w:sz="0" w:space="0" w:color="auto"/>
                    <w:left w:val="none" w:sz="0" w:space="0" w:color="auto"/>
                    <w:bottom w:val="none" w:sz="0" w:space="0" w:color="auto"/>
                    <w:right w:val="none" w:sz="0" w:space="0" w:color="auto"/>
                  </w:divBdr>
                  <w:divsChild>
                    <w:div w:id="1769882704">
                      <w:marLeft w:val="750"/>
                      <w:marRight w:val="0"/>
                      <w:marTop w:val="0"/>
                      <w:marBottom w:val="0"/>
                      <w:divBdr>
                        <w:top w:val="none" w:sz="0" w:space="0" w:color="auto"/>
                        <w:left w:val="none" w:sz="0" w:space="0" w:color="auto"/>
                        <w:bottom w:val="none" w:sz="0" w:space="0" w:color="auto"/>
                        <w:right w:val="none" w:sz="0" w:space="0" w:color="auto"/>
                      </w:divBdr>
                    </w:div>
                  </w:divsChild>
                </w:div>
                <w:div w:id="1514682397">
                  <w:marLeft w:val="300"/>
                  <w:marRight w:val="0"/>
                  <w:marTop w:val="75"/>
                  <w:marBottom w:val="0"/>
                  <w:divBdr>
                    <w:top w:val="none" w:sz="0" w:space="0" w:color="auto"/>
                    <w:left w:val="none" w:sz="0" w:space="0" w:color="auto"/>
                    <w:bottom w:val="none" w:sz="0" w:space="0" w:color="auto"/>
                    <w:right w:val="none" w:sz="0" w:space="0" w:color="auto"/>
                  </w:divBdr>
                  <w:divsChild>
                    <w:div w:id="656416709">
                      <w:marLeft w:val="750"/>
                      <w:marRight w:val="0"/>
                      <w:marTop w:val="0"/>
                      <w:marBottom w:val="0"/>
                      <w:divBdr>
                        <w:top w:val="none" w:sz="0" w:space="0" w:color="auto"/>
                        <w:left w:val="none" w:sz="0" w:space="0" w:color="auto"/>
                        <w:bottom w:val="none" w:sz="0" w:space="0" w:color="auto"/>
                        <w:right w:val="none" w:sz="0" w:space="0" w:color="auto"/>
                      </w:divBdr>
                    </w:div>
                    <w:div w:id="1224171652">
                      <w:marLeft w:val="750"/>
                      <w:marRight w:val="0"/>
                      <w:marTop w:val="0"/>
                      <w:marBottom w:val="0"/>
                      <w:divBdr>
                        <w:top w:val="none" w:sz="0" w:space="0" w:color="auto"/>
                        <w:left w:val="none" w:sz="0" w:space="0" w:color="auto"/>
                        <w:bottom w:val="none" w:sz="0" w:space="0" w:color="auto"/>
                        <w:right w:val="none" w:sz="0" w:space="0" w:color="auto"/>
                      </w:divBdr>
                    </w:div>
                    <w:div w:id="992876865">
                      <w:marLeft w:val="750"/>
                      <w:marRight w:val="0"/>
                      <w:marTop w:val="0"/>
                      <w:marBottom w:val="0"/>
                      <w:divBdr>
                        <w:top w:val="none" w:sz="0" w:space="0" w:color="auto"/>
                        <w:left w:val="none" w:sz="0" w:space="0" w:color="auto"/>
                        <w:bottom w:val="none" w:sz="0" w:space="0" w:color="auto"/>
                        <w:right w:val="none" w:sz="0" w:space="0" w:color="auto"/>
                      </w:divBdr>
                    </w:div>
                  </w:divsChild>
                </w:div>
                <w:div w:id="935286296">
                  <w:marLeft w:val="300"/>
                  <w:marRight w:val="0"/>
                  <w:marTop w:val="75"/>
                  <w:marBottom w:val="0"/>
                  <w:divBdr>
                    <w:top w:val="none" w:sz="0" w:space="0" w:color="auto"/>
                    <w:left w:val="none" w:sz="0" w:space="0" w:color="auto"/>
                    <w:bottom w:val="none" w:sz="0" w:space="0" w:color="auto"/>
                    <w:right w:val="none" w:sz="0" w:space="0" w:color="auto"/>
                  </w:divBdr>
                  <w:divsChild>
                    <w:div w:id="1201212792">
                      <w:marLeft w:val="750"/>
                      <w:marRight w:val="0"/>
                      <w:marTop w:val="0"/>
                      <w:marBottom w:val="0"/>
                      <w:divBdr>
                        <w:top w:val="none" w:sz="0" w:space="0" w:color="auto"/>
                        <w:left w:val="none" w:sz="0" w:space="0" w:color="auto"/>
                        <w:bottom w:val="none" w:sz="0" w:space="0" w:color="auto"/>
                        <w:right w:val="none" w:sz="0" w:space="0" w:color="auto"/>
                      </w:divBdr>
                    </w:div>
                  </w:divsChild>
                </w:div>
                <w:div w:id="161971372">
                  <w:marLeft w:val="300"/>
                  <w:marRight w:val="0"/>
                  <w:marTop w:val="75"/>
                  <w:marBottom w:val="0"/>
                  <w:divBdr>
                    <w:top w:val="none" w:sz="0" w:space="0" w:color="auto"/>
                    <w:left w:val="none" w:sz="0" w:space="0" w:color="auto"/>
                    <w:bottom w:val="none" w:sz="0" w:space="0" w:color="auto"/>
                    <w:right w:val="none" w:sz="0" w:space="0" w:color="auto"/>
                  </w:divBdr>
                  <w:divsChild>
                    <w:div w:id="184708296">
                      <w:marLeft w:val="750"/>
                      <w:marRight w:val="0"/>
                      <w:marTop w:val="0"/>
                      <w:marBottom w:val="0"/>
                      <w:divBdr>
                        <w:top w:val="none" w:sz="0" w:space="0" w:color="auto"/>
                        <w:left w:val="none" w:sz="0" w:space="0" w:color="auto"/>
                        <w:bottom w:val="none" w:sz="0" w:space="0" w:color="auto"/>
                        <w:right w:val="none" w:sz="0" w:space="0" w:color="auto"/>
                      </w:divBdr>
                    </w:div>
                    <w:div w:id="1538004412">
                      <w:marLeft w:val="750"/>
                      <w:marRight w:val="0"/>
                      <w:marTop w:val="0"/>
                      <w:marBottom w:val="0"/>
                      <w:divBdr>
                        <w:top w:val="none" w:sz="0" w:space="0" w:color="auto"/>
                        <w:left w:val="none" w:sz="0" w:space="0" w:color="auto"/>
                        <w:bottom w:val="none" w:sz="0" w:space="0" w:color="auto"/>
                        <w:right w:val="none" w:sz="0" w:space="0" w:color="auto"/>
                      </w:divBdr>
                    </w:div>
                    <w:div w:id="1487164252">
                      <w:marLeft w:val="750"/>
                      <w:marRight w:val="0"/>
                      <w:marTop w:val="0"/>
                      <w:marBottom w:val="0"/>
                      <w:divBdr>
                        <w:top w:val="none" w:sz="0" w:space="0" w:color="auto"/>
                        <w:left w:val="none" w:sz="0" w:space="0" w:color="auto"/>
                        <w:bottom w:val="none" w:sz="0" w:space="0" w:color="auto"/>
                        <w:right w:val="none" w:sz="0" w:space="0" w:color="auto"/>
                      </w:divBdr>
                    </w:div>
                  </w:divsChild>
                </w:div>
                <w:div w:id="294799475">
                  <w:marLeft w:val="300"/>
                  <w:marRight w:val="0"/>
                  <w:marTop w:val="75"/>
                  <w:marBottom w:val="0"/>
                  <w:divBdr>
                    <w:top w:val="none" w:sz="0" w:space="0" w:color="auto"/>
                    <w:left w:val="none" w:sz="0" w:space="0" w:color="auto"/>
                    <w:bottom w:val="none" w:sz="0" w:space="0" w:color="auto"/>
                    <w:right w:val="none" w:sz="0" w:space="0" w:color="auto"/>
                  </w:divBdr>
                  <w:divsChild>
                    <w:div w:id="214044140">
                      <w:marLeft w:val="750"/>
                      <w:marRight w:val="0"/>
                      <w:marTop w:val="0"/>
                      <w:marBottom w:val="0"/>
                      <w:divBdr>
                        <w:top w:val="none" w:sz="0" w:space="0" w:color="auto"/>
                        <w:left w:val="none" w:sz="0" w:space="0" w:color="auto"/>
                        <w:bottom w:val="none" w:sz="0" w:space="0" w:color="auto"/>
                        <w:right w:val="none" w:sz="0" w:space="0" w:color="auto"/>
                      </w:divBdr>
                    </w:div>
                  </w:divsChild>
                </w:div>
                <w:div w:id="1623880189">
                  <w:marLeft w:val="300"/>
                  <w:marRight w:val="0"/>
                  <w:marTop w:val="75"/>
                  <w:marBottom w:val="0"/>
                  <w:divBdr>
                    <w:top w:val="none" w:sz="0" w:space="0" w:color="auto"/>
                    <w:left w:val="none" w:sz="0" w:space="0" w:color="auto"/>
                    <w:bottom w:val="none" w:sz="0" w:space="0" w:color="auto"/>
                    <w:right w:val="none" w:sz="0" w:space="0" w:color="auto"/>
                  </w:divBdr>
                  <w:divsChild>
                    <w:div w:id="1877038476">
                      <w:marLeft w:val="750"/>
                      <w:marRight w:val="0"/>
                      <w:marTop w:val="0"/>
                      <w:marBottom w:val="0"/>
                      <w:divBdr>
                        <w:top w:val="none" w:sz="0" w:space="0" w:color="auto"/>
                        <w:left w:val="none" w:sz="0" w:space="0" w:color="auto"/>
                        <w:bottom w:val="none" w:sz="0" w:space="0" w:color="auto"/>
                        <w:right w:val="none" w:sz="0" w:space="0" w:color="auto"/>
                      </w:divBdr>
                    </w:div>
                    <w:div w:id="1816870252">
                      <w:marLeft w:val="750"/>
                      <w:marRight w:val="0"/>
                      <w:marTop w:val="0"/>
                      <w:marBottom w:val="0"/>
                      <w:divBdr>
                        <w:top w:val="none" w:sz="0" w:space="0" w:color="auto"/>
                        <w:left w:val="none" w:sz="0" w:space="0" w:color="auto"/>
                        <w:bottom w:val="none" w:sz="0" w:space="0" w:color="auto"/>
                        <w:right w:val="none" w:sz="0" w:space="0" w:color="auto"/>
                      </w:divBdr>
                    </w:div>
                  </w:divsChild>
                </w:div>
                <w:div w:id="2081051681">
                  <w:marLeft w:val="300"/>
                  <w:marRight w:val="0"/>
                  <w:marTop w:val="75"/>
                  <w:marBottom w:val="0"/>
                  <w:divBdr>
                    <w:top w:val="none" w:sz="0" w:space="0" w:color="auto"/>
                    <w:left w:val="none" w:sz="0" w:space="0" w:color="auto"/>
                    <w:bottom w:val="none" w:sz="0" w:space="0" w:color="auto"/>
                    <w:right w:val="none" w:sz="0" w:space="0" w:color="auto"/>
                  </w:divBdr>
                  <w:divsChild>
                    <w:div w:id="282806410">
                      <w:marLeft w:val="750"/>
                      <w:marRight w:val="0"/>
                      <w:marTop w:val="0"/>
                      <w:marBottom w:val="0"/>
                      <w:divBdr>
                        <w:top w:val="none" w:sz="0" w:space="0" w:color="auto"/>
                        <w:left w:val="none" w:sz="0" w:space="0" w:color="auto"/>
                        <w:bottom w:val="none" w:sz="0" w:space="0" w:color="auto"/>
                        <w:right w:val="none" w:sz="0" w:space="0" w:color="auto"/>
                      </w:divBdr>
                    </w:div>
                  </w:divsChild>
                </w:div>
                <w:div w:id="1153059592">
                  <w:marLeft w:val="300"/>
                  <w:marRight w:val="0"/>
                  <w:marTop w:val="75"/>
                  <w:marBottom w:val="0"/>
                  <w:divBdr>
                    <w:top w:val="none" w:sz="0" w:space="0" w:color="auto"/>
                    <w:left w:val="none" w:sz="0" w:space="0" w:color="auto"/>
                    <w:bottom w:val="none" w:sz="0" w:space="0" w:color="auto"/>
                    <w:right w:val="none" w:sz="0" w:space="0" w:color="auto"/>
                  </w:divBdr>
                  <w:divsChild>
                    <w:div w:id="222953504">
                      <w:marLeft w:val="750"/>
                      <w:marRight w:val="0"/>
                      <w:marTop w:val="0"/>
                      <w:marBottom w:val="0"/>
                      <w:divBdr>
                        <w:top w:val="none" w:sz="0" w:space="0" w:color="auto"/>
                        <w:left w:val="none" w:sz="0" w:space="0" w:color="auto"/>
                        <w:bottom w:val="none" w:sz="0" w:space="0" w:color="auto"/>
                        <w:right w:val="none" w:sz="0" w:space="0" w:color="auto"/>
                      </w:divBdr>
                    </w:div>
                  </w:divsChild>
                </w:div>
                <w:div w:id="1016421949">
                  <w:marLeft w:val="300"/>
                  <w:marRight w:val="0"/>
                  <w:marTop w:val="75"/>
                  <w:marBottom w:val="0"/>
                  <w:divBdr>
                    <w:top w:val="none" w:sz="0" w:space="0" w:color="auto"/>
                    <w:left w:val="none" w:sz="0" w:space="0" w:color="auto"/>
                    <w:bottom w:val="none" w:sz="0" w:space="0" w:color="auto"/>
                    <w:right w:val="none" w:sz="0" w:space="0" w:color="auto"/>
                  </w:divBdr>
                  <w:divsChild>
                    <w:div w:id="352464851">
                      <w:marLeft w:val="750"/>
                      <w:marRight w:val="0"/>
                      <w:marTop w:val="0"/>
                      <w:marBottom w:val="0"/>
                      <w:divBdr>
                        <w:top w:val="none" w:sz="0" w:space="0" w:color="auto"/>
                        <w:left w:val="none" w:sz="0" w:space="0" w:color="auto"/>
                        <w:bottom w:val="none" w:sz="0" w:space="0" w:color="auto"/>
                        <w:right w:val="none" w:sz="0" w:space="0" w:color="auto"/>
                      </w:divBdr>
                    </w:div>
                  </w:divsChild>
                </w:div>
                <w:div w:id="1677536084">
                  <w:marLeft w:val="300"/>
                  <w:marRight w:val="0"/>
                  <w:marTop w:val="75"/>
                  <w:marBottom w:val="0"/>
                  <w:divBdr>
                    <w:top w:val="none" w:sz="0" w:space="0" w:color="auto"/>
                    <w:left w:val="none" w:sz="0" w:space="0" w:color="auto"/>
                    <w:bottom w:val="none" w:sz="0" w:space="0" w:color="auto"/>
                    <w:right w:val="none" w:sz="0" w:space="0" w:color="auto"/>
                  </w:divBdr>
                </w:div>
                <w:div w:id="1492135520">
                  <w:marLeft w:val="300"/>
                  <w:marRight w:val="0"/>
                  <w:marTop w:val="75"/>
                  <w:marBottom w:val="0"/>
                  <w:divBdr>
                    <w:top w:val="none" w:sz="0" w:space="0" w:color="auto"/>
                    <w:left w:val="none" w:sz="0" w:space="0" w:color="auto"/>
                    <w:bottom w:val="none" w:sz="0" w:space="0" w:color="auto"/>
                    <w:right w:val="none" w:sz="0" w:space="0" w:color="auto"/>
                  </w:divBdr>
                </w:div>
                <w:div w:id="2100517690">
                  <w:marLeft w:val="300"/>
                  <w:marRight w:val="0"/>
                  <w:marTop w:val="75"/>
                  <w:marBottom w:val="0"/>
                  <w:divBdr>
                    <w:top w:val="none" w:sz="0" w:space="0" w:color="auto"/>
                    <w:left w:val="none" w:sz="0" w:space="0" w:color="auto"/>
                    <w:bottom w:val="none" w:sz="0" w:space="0" w:color="auto"/>
                    <w:right w:val="none" w:sz="0" w:space="0" w:color="auto"/>
                  </w:divBdr>
                  <w:divsChild>
                    <w:div w:id="503781564">
                      <w:marLeft w:val="750"/>
                      <w:marRight w:val="0"/>
                      <w:marTop w:val="0"/>
                      <w:marBottom w:val="0"/>
                      <w:divBdr>
                        <w:top w:val="none" w:sz="0" w:space="0" w:color="auto"/>
                        <w:left w:val="none" w:sz="0" w:space="0" w:color="auto"/>
                        <w:bottom w:val="none" w:sz="0" w:space="0" w:color="auto"/>
                        <w:right w:val="none" w:sz="0" w:space="0" w:color="auto"/>
                      </w:divBdr>
                    </w:div>
                    <w:div w:id="15664118">
                      <w:marLeft w:val="750"/>
                      <w:marRight w:val="0"/>
                      <w:marTop w:val="0"/>
                      <w:marBottom w:val="0"/>
                      <w:divBdr>
                        <w:top w:val="none" w:sz="0" w:space="0" w:color="auto"/>
                        <w:left w:val="none" w:sz="0" w:space="0" w:color="auto"/>
                        <w:bottom w:val="none" w:sz="0" w:space="0" w:color="auto"/>
                        <w:right w:val="none" w:sz="0" w:space="0" w:color="auto"/>
                      </w:divBdr>
                    </w:div>
                  </w:divsChild>
                </w:div>
                <w:div w:id="1682703964">
                  <w:marLeft w:val="300"/>
                  <w:marRight w:val="0"/>
                  <w:marTop w:val="75"/>
                  <w:marBottom w:val="0"/>
                  <w:divBdr>
                    <w:top w:val="none" w:sz="0" w:space="0" w:color="auto"/>
                    <w:left w:val="none" w:sz="0" w:space="0" w:color="auto"/>
                    <w:bottom w:val="none" w:sz="0" w:space="0" w:color="auto"/>
                    <w:right w:val="none" w:sz="0" w:space="0" w:color="auto"/>
                  </w:divBdr>
                  <w:divsChild>
                    <w:div w:id="1478061813">
                      <w:marLeft w:val="750"/>
                      <w:marRight w:val="0"/>
                      <w:marTop w:val="0"/>
                      <w:marBottom w:val="0"/>
                      <w:divBdr>
                        <w:top w:val="none" w:sz="0" w:space="0" w:color="auto"/>
                        <w:left w:val="none" w:sz="0" w:space="0" w:color="auto"/>
                        <w:bottom w:val="none" w:sz="0" w:space="0" w:color="auto"/>
                        <w:right w:val="none" w:sz="0" w:space="0" w:color="auto"/>
                      </w:divBdr>
                    </w:div>
                  </w:divsChild>
                </w:div>
                <w:div w:id="8991525">
                  <w:marLeft w:val="300"/>
                  <w:marRight w:val="0"/>
                  <w:marTop w:val="75"/>
                  <w:marBottom w:val="0"/>
                  <w:divBdr>
                    <w:top w:val="none" w:sz="0" w:space="0" w:color="auto"/>
                    <w:left w:val="none" w:sz="0" w:space="0" w:color="auto"/>
                    <w:bottom w:val="none" w:sz="0" w:space="0" w:color="auto"/>
                    <w:right w:val="none" w:sz="0" w:space="0" w:color="auto"/>
                  </w:divBdr>
                  <w:divsChild>
                    <w:div w:id="46729227">
                      <w:marLeft w:val="750"/>
                      <w:marRight w:val="0"/>
                      <w:marTop w:val="0"/>
                      <w:marBottom w:val="0"/>
                      <w:divBdr>
                        <w:top w:val="none" w:sz="0" w:space="0" w:color="auto"/>
                        <w:left w:val="none" w:sz="0" w:space="0" w:color="auto"/>
                        <w:bottom w:val="none" w:sz="0" w:space="0" w:color="auto"/>
                        <w:right w:val="none" w:sz="0" w:space="0" w:color="auto"/>
                      </w:divBdr>
                    </w:div>
                    <w:div w:id="486898794">
                      <w:marLeft w:val="750"/>
                      <w:marRight w:val="0"/>
                      <w:marTop w:val="0"/>
                      <w:marBottom w:val="0"/>
                      <w:divBdr>
                        <w:top w:val="none" w:sz="0" w:space="0" w:color="auto"/>
                        <w:left w:val="none" w:sz="0" w:space="0" w:color="auto"/>
                        <w:bottom w:val="none" w:sz="0" w:space="0" w:color="auto"/>
                        <w:right w:val="none" w:sz="0" w:space="0" w:color="auto"/>
                      </w:divBdr>
                    </w:div>
                    <w:div w:id="200828248">
                      <w:marLeft w:val="750"/>
                      <w:marRight w:val="0"/>
                      <w:marTop w:val="0"/>
                      <w:marBottom w:val="0"/>
                      <w:divBdr>
                        <w:top w:val="none" w:sz="0" w:space="0" w:color="auto"/>
                        <w:left w:val="none" w:sz="0" w:space="0" w:color="auto"/>
                        <w:bottom w:val="none" w:sz="0" w:space="0" w:color="auto"/>
                        <w:right w:val="none" w:sz="0" w:space="0" w:color="auto"/>
                      </w:divBdr>
                    </w:div>
                  </w:divsChild>
                </w:div>
                <w:div w:id="1015496003">
                  <w:marLeft w:val="300"/>
                  <w:marRight w:val="0"/>
                  <w:marTop w:val="75"/>
                  <w:marBottom w:val="0"/>
                  <w:divBdr>
                    <w:top w:val="none" w:sz="0" w:space="0" w:color="auto"/>
                    <w:left w:val="none" w:sz="0" w:space="0" w:color="auto"/>
                    <w:bottom w:val="none" w:sz="0" w:space="0" w:color="auto"/>
                    <w:right w:val="none" w:sz="0" w:space="0" w:color="auto"/>
                  </w:divBdr>
                  <w:divsChild>
                    <w:div w:id="443306205">
                      <w:marLeft w:val="750"/>
                      <w:marRight w:val="0"/>
                      <w:marTop w:val="0"/>
                      <w:marBottom w:val="0"/>
                      <w:divBdr>
                        <w:top w:val="none" w:sz="0" w:space="0" w:color="auto"/>
                        <w:left w:val="none" w:sz="0" w:space="0" w:color="auto"/>
                        <w:bottom w:val="none" w:sz="0" w:space="0" w:color="auto"/>
                        <w:right w:val="none" w:sz="0" w:space="0" w:color="auto"/>
                      </w:divBdr>
                    </w:div>
                  </w:divsChild>
                </w:div>
                <w:div w:id="1919288530">
                  <w:marLeft w:val="300"/>
                  <w:marRight w:val="0"/>
                  <w:marTop w:val="75"/>
                  <w:marBottom w:val="0"/>
                  <w:divBdr>
                    <w:top w:val="none" w:sz="0" w:space="0" w:color="auto"/>
                    <w:left w:val="none" w:sz="0" w:space="0" w:color="auto"/>
                    <w:bottom w:val="none" w:sz="0" w:space="0" w:color="auto"/>
                    <w:right w:val="none" w:sz="0" w:space="0" w:color="auto"/>
                  </w:divBdr>
                  <w:divsChild>
                    <w:div w:id="1550997563">
                      <w:marLeft w:val="750"/>
                      <w:marRight w:val="0"/>
                      <w:marTop w:val="0"/>
                      <w:marBottom w:val="0"/>
                      <w:divBdr>
                        <w:top w:val="none" w:sz="0" w:space="0" w:color="auto"/>
                        <w:left w:val="none" w:sz="0" w:space="0" w:color="auto"/>
                        <w:bottom w:val="none" w:sz="0" w:space="0" w:color="auto"/>
                        <w:right w:val="none" w:sz="0" w:space="0" w:color="auto"/>
                      </w:divBdr>
                    </w:div>
                    <w:div w:id="1653169685">
                      <w:marLeft w:val="750"/>
                      <w:marRight w:val="0"/>
                      <w:marTop w:val="0"/>
                      <w:marBottom w:val="0"/>
                      <w:divBdr>
                        <w:top w:val="none" w:sz="0" w:space="0" w:color="auto"/>
                        <w:left w:val="none" w:sz="0" w:space="0" w:color="auto"/>
                        <w:bottom w:val="none" w:sz="0" w:space="0" w:color="auto"/>
                        <w:right w:val="none" w:sz="0" w:space="0" w:color="auto"/>
                      </w:divBdr>
                    </w:div>
                    <w:div w:id="1894348297">
                      <w:marLeft w:val="750"/>
                      <w:marRight w:val="0"/>
                      <w:marTop w:val="0"/>
                      <w:marBottom w:val="0"/>
                      <w:divBdr>
                        <w:top w:val="none" w:sz="0" w:space="0" w:color="auto"/>
                        <w:left w:val="none" w:sz="0" w:space="0" w:color="auto"/>
                        <w:bottom w:val="none" w:sz="0" w:space="0" w:color="auto"/>
                        <w:right w:val="none" w:sz="0" w:space="0" w:color="auto"/>
                      </w:divBdr>
                    </w:div>
                  </w:divsChild>
                </w:div>
                <w:div w:id="699820917">
                  <w:marLeft w:val="300"/>
                  <w:marRight w:val="0"/>
                  <w:marTop w:val="75"/>
                  <w:marBottom w:val="0"/>
                  <w:divBdr>
                    <w:top w:val="none" w:sz="0" w:space="0" w:color="auto"/>
                    <w:left w:val="none" w:sz="0" w:space="0" w:color="auto"/>
                    <w:bottom w:val="none" w:sz="0" w:space="0" w:color="auto"/>
                    <w:right w:val="none" w:sz="0" w:space="0" w:color="auto"/>
                  </w:divBdr>
                  <w:divsChild>
                    <w:div w:id="1805926692">
                      <w:marLeft w:val="750"/>
                      <w:marRight w:val="0"/>
                      <w:marTop w:val="0"/>
                      <w:marBottom w:val="0"/>
                      <w:divBdr>
                        <w:top w:val="none" w:sz="0" w:space="0" w:color="auto"/>
                        <w:left w:val="none" w:sz="0" w:space="0" w:color="auto"/>
                        <w:bottom w:val="none" w:sz="0" w:space="0" w:color="auto"/>
                        <w:right w:val="none" w:sz="0" w:space="0" w:color="auto"/>
                      </w:divBdr>
                    </w:div>
                  </w:divsChild>
                </w:div>
                <w:div w:id="1026173758">
                  <w:marLeft w:val="300"/>
                  <w:marRight w:val="0"/>
                  <w:marTop w:val="75"/>
                  <w:marBottom w:val="0"/>
                  <w:divBdr>
                    <w:top w:val="none" w:sz="0" w:space="0" w:color="auto"/>
                    <w:left w:val="none" w:sz="0" w:space="0" w:color="auto"/>
                    <w:bottom w:val="none" w:sz="0" w:space="0" w:color="auto"/>
                    <w:right w:val="none" w:sz="0" w:space="0" w:color="auto"/>
                  </w:divBdr>
                  <w:divsChild>
                    <w:div w:id="45643376">
                      <w:marLeft w:val="750"/>
                      <w:marRight w:val="0"/>
                      <w:marTop w:val="0"/>
                      <w:marBottom w:val="0"/>
                      <w:divBdr>
                        <w:top w:val="none" w:sz="0" w:space="0" w:color="auto"/>
                        <w:left w:val="none" w:sz="0" w:space="0" w:color="auto"/>
                        <w:bottom w:val="none" w:sz="0" w:space="0" w:color="auto"/>
                        <w:right w:val="none" w:sz="0" w:space="0" w:color="auto"/>
                      </w:divBdr>
                    </w:div>
                    <w:div w:id="1564293112">
                      <w:marLeft w:val="750"/>
                      <w:marRight w:val="0"/>
                      <w:marTop w:val="0"/>
                      <w:marBottom w:val="0"/>
                      <w:divBdr>
                        <w:top w:val="none" w:sz="0" w:space="0" w:color="auto"/>
                        <w:left w:val="none" w:sz="0" w:space="0" w:color="auto"/>
                        <w:bottom w:val="none" w:sz="0" w:space="0" w:color="auto"/>
                        <w:right w:val="none" w:sz="0" w:space="0" w:color="auto"/>
                      </w:divBdr>
                    </w:div>
                  </w:divsChild>
                </w:div>
                <w:div w:id="1800029494">
                  <w:marLeft w:val="300"/>
                  <w:marRight w:val="0"/>
                  <w:marTop w:val="75"/>
                  <w:marBottom w:val="0"/>
                  <w:divBdr>
                    <w:top w:val="none" w:sz="0" w:space="0" w:color="auto"/>
                    <w:left w:val="none" w:sz="0" w:space="0" w:color="auto"/>
                    <w:bottom w:val="none" w:sz="0" w:space="0" w:color="auto"/>
                    <w:right w:val="none" w:sz="0" w:space="0" w:color="auto"/>
                  </w:divBdr>
                  <w:divsChild>
                    <w:div w:id="22370323">
                      <w:marLeft w:val="750"/>
                      <w:marRight w:val="0"/>
                      <w:marTop w:val="0"/>
                      <w:marBottom w:val="0"/>
                      <w:divBdr>
                        <w:top w:val="none" w:sz="0" w:space="0" w:color="auto"/>
                        <w:left w:val="none" w:sz="0" w:space="0" w:color="auto"/>
                        <w:bottom w:val="none" w:sz="0" w:space="0" w:color="auto"/>
                        <w:right w:val="none" w:sz="0" w:space="0" w:color="auto"/>
                      </w:divBdr>
                    </w:div>
                  </w:divsChild>
                </w:div>
                <w:div w:id="1060323050">
                  <w:marLeft w:val="300"/>
                  <w:marRight w:val="0"/>
                  <w:marTop w:val="75"/>
                  <w:marBottom w:val="0"/>
                  <w:divBdr>
                    <w:top w:val="none" w:sz="0" w:space="0" w:color="auto"/>
                    <w:left w:val="none" w:sz="0" w:space="0" w:color="auto"/>
                    <w:bottom w:val="none" w:sz="0" w:space="0" w:color="auto"/>
                    <w:right w:val="none" w:sz="0" w:space="0" w:color="auto"/>
                  </w:divBdr>
                  <w:divsChild>
                    <w:div w:id="1038626504">
                      <w:marLeft w:val="750"/>
                      <w:marRight w:val="0"/>
                      <w:marTop w:val="0"/>
                      <w:marBottom w:val="0"/>
                      <w:divBdr>
                        <w:top w:val="none" w:sz="0" w:space="0" w:color="auto"/>
                        <w:left w:val="none" w:sz="0" w:space="0" w:color="auto"/>
                        <w:bottom w:val="none" w:sz="0" w:space="0" w:color="auto"/>
                        <w:right w:val="none" w:sz="0" w:space="0" w:color="auto"/>
                      </w:divBdr>
                    </w:div>
                  </w:divsChild>
                </w:div>
                <w:div w:id="1379739651">
                  <w:marLeft w:val="300"/>
                  <w:marRight w:val="0"/>
                  <w:marTop w:val="75"/>
                  <w:marBottom w:val="0"/>
                  <w:divBdr>
                    <w:top w:val="none" w:sz="0" w:space="0" w:color="auto"/>
                    <w:left w:val="none" w:sz="0" w:space="0" w:color="auto"/>
                    <w:bottom w:val="none" w:sz="0" w:space="0" w:color="auto"/>
                    <w:right w:val="none" w:sz="0" w:space="0" w:color="auto"/>
                  </w:divBdr>
                  <w:divsChild>
                    <w:div w:id="849755145">
                      <w:marLeft w:val="750"/>
                      <w:marRight w:val="0"/>
                      <w:marTop w:val="0"/>
                      <w:marBottom w:val="0"/>
                      <w:divBdr>
                        <w:top w:val="none" w:sz="0" w:space="0" w:color="auto"/>
                        <w:left w:val="none" w:sz="0" w:space="0" w:color="auto"/>
                        <w:bottom w:val="none" w:sz="0" w:space="0" w:color="auto"/>
                        <w:right w:val="none" w:sz="0" w:space="0" w:color="auto"/>
                      </w:divBdr>
                    </w:div>
                  </w:divsChild>
                </w:div>
                <w:div w:id="2091997654">
                  <w:marLeft w:val="300"/>
                  <w:marRight w:val="0"/>
                  <w:marTop w:val="75"/>
                  <w:marBottom w:val="0"/>
                  <w:divBdr>
                    <w:top w:val="none" w:sz="0" w:space="0" w:color="auto"/>
                    <w:left w:val="none" w:sz="0" w:space="0" w:color="auto"/>
                    <w:bottom w:val="none" w:sz="0" w:space="0" w:color="auto"/>
                    <w:right w:val="none" w:sz="0" w:space="0" w:color="auto"/>
                  </w:divBdr>
                </w:div>
                <w:div w:id="333148660">
                  <w:marLeft w:val="300"/>
                  <w:marRight w:val="0"/>
                  <w:marTop w:val="75"/>
                  <w:marBottom w:val="0"/>
                  <w:divBdr>
                    <w:top w:val="none" w:sz="0" w:space="0" w:color="auto"/>
                    <w:left w:val="none" w:sz="0" w:space="0" w:color="auto"/>
                    <w:bottom w:val="none" w:sz="0" w:space="0" w:color="auto"/>
                    <w:right w:val="none" w:sz="0" w:space="0" w:color="auto"/>
                  </w:divBdr>
                </w:div>
                <w:div w:id="1985500486">
                  <w:marLeft w:val="300"/>
                  <w:marRight w:val="0"/>
                  <w:marTop w:val="75"/>
                  <w:marBottom w:val="0"/>
                  <w:divBdr>
                    <w:top w:val="none" w:sz="0" w:space="0" w:color="auto"/>
                    <w:left w:val="none" w:sz="0" w:space="0" w:color="auto"/>
                    <w:bottom w:val="none" w:sz="0" w:space="0" w:color="auto"/>
                    <w:right w:val="none" w:sz="0" w:space="0" w:color="auto"/>
                  </w:divBdr>
                  <w:divsChild>
                    <w:div w:id="1430733603">
                      <w:marLeft w:val="750"/>
                      <w:marRight w:val="0"/>
                      <w:marTop w:val="0"/>
                      <w:marBottom w:val="0"/>
                      <w:divBdr>
                        <w:top w:val="none" w:sz="0" w:space="0" w:color="auto"/>
                        <w:left w:val="none" w:sz="0" w:space="0" w:color="auto"/>
                        <w:bottom w:val="none" w:sz="0" w:space="0" w:color="auto"/>
                        <w:right w:val="none" w:sz="0" w:space="0" w:color="auto"/>
                      </w:divBdr>
                    </w:div>
                    <w:div w:id="1102264931">
                      <w:marLeft w:val="750"/>
                      <w:marRight w:val="0"/>
                      <w:marTop w:val="0"/>
                      <w:marBottom w:val="0"/>
                      <w:divBdr>
                        <w:top w:val="none" w:sz="0" w:space="0" w:color="auto"/>
                        <w:left w:val="none" w:sz="0" w:space="0" w:color="auto"/>
                        <w:bottom w:val="none" w:sz="0" w:space="0" w:color="auto"/>
                        <w:right w:val="none" w:sz="0" w:space="0" w:color="auto"/>
                      </w:divBdr>
                    </w:div>
                  </w:divsChild>
                </w:div>
                <w:div w:id="965549618">
                  <w:marLeft w:val="300"/>
                  <w:marRight w:val="0"/>
                  <w:marTop w:val="75"/>
                  <w:marBottom w:val="0"/>
                  <w:divBdr>
                    <w:top w:val="none" w:sz="0" w:space="0" w:color="auto"/>
                    <w:left w:val="none" w:sz="0" w:space="0" w:color="auto"/>
                    <w:bottom w:val="none" w:sz="0" w:space="0" w:color="auto"/>
                    <w:right w:val="none" w:sz="0" w:space="0" w:color="auto"/>
                  </w:divBdr>
                  <w:divsChild>
                    <w:div w:id="1958023114">
                      <w:marLeft w:val="750"/>
                      <w:marRight w:val="0"/>
                      <w:marTop w:val="0"/>
                      <w:marBottom w:val="0"/>
                      <w:divBdr>
                        <w:top w:val="none" w:sz="0" w:space="0" w:color="auto"/>
                        <w:left w:val="none" w:sz="0" w:space="0" w:color="auto"/>
                        <w:bottom w:val="none" w:sz="0" w:space="0" w:color="auto"/>
                        <w:right w:val="none" w:sz="0" w:space="0" w:color="auto"/>
                      </w:divBdr>
                    </w:div>
                  </w:divsChild>
                </w:div>
                <w:div w:id="1199709295">
                  <w:marLeft w:val="300"/>
                  <w:marRight w:val="0"/>
                  <w:marTop w:val="75"/>
                  <w:marBottom w:val="0"/>
                  <w:divBdr>
                    <w:top w:val="none" w:sz="0" w:space="0" w:color="auto"/>
                    <w:left w:val="none" w:sz="0" w:space="0" w:color="auto"/>
                    <w:bottom w:val="none" w:sz="0" w:space="0" w:color="auto"/>
                    <w:right w:val="none" w:sz="0" w:space="0" w:color="auto"/>
                  </w:divBdr>
                  <w:divsChild>
                    <w:div w:id="1836146724">
                      <w:marLeft w:val="750"/>
                      <w:marRight w:val="0"/>
                      <w:marTop w:val="0"/>
                      <w:marBottom w:val="0"/>
                      <w:divBdr>
                        <w:top w:val="none" w:sz="0" w:space="0" w:color="auto"/>
                        <w:left w:val="none" w:sz="0" w:space="0" w:color="auto"/>
                        <w:bottom w:val="none" w:sz="0" w:space="0" w:color="auto"/>
                        <w:right w:val="none" w:sz="0" w:space="0" w:color="auto"/>
                      </w:divBdr>
                    </w:div>
                    <w:div w:id="1867135680">
                      <w:marLeft w:val="750"/>
                      <w:marRight w:val="0"/>
                      <w:marTop w:val="0"/>
                      <w:marBottom w:val="0"/>
                      <w:divBdr>
                        <w:top w:val="none" w:sz="0" w:space="0" w:color="auto"/>
                        <w:left w:val="none" w:sz="0" w:space="0" w:color="auto"/>
                        <w:bottom w:val="none" w:sz="0" w:space="0" w:color="auto"/>
                        <w:right w:val="none" w:sz="0" w:space="0" w:color="auto"/>
                      </w:divBdr>
                    </w:div>
                    <w:div w:id="1671055343">
                      <w:marLeft w:val="750"/>
                      <w:marRight w:val="0"/>
                      <w:marTop w:val="0"/>
                      <w:marBottom w:val="0"/>
                      <w:divBdr>
                        <w:top w:val="none" w:sz="0" w:space="0" w:color="auto"/>
                        <w:left w:val="none" w:sz="0" w:space="0" w:color="auto"/>
                        <w:bottom w:val="none" w:sz="0" w:space="0" w:color="auto"/>
                        <w:right w:val="none" w:sz="0" w:space="0" w:color="auto"/>
                      </w:divBdr>
                    </w:div>
                  </w:divsChild>
                </w:div>
                <w:div w:id="2048750695">
                  <w:marLeft w:val="300"/>
                  <w:marRight w:val="0"/>
                  <w:marTop w:val="75"/>
                  <w:marBottom w:val="0"/>
                  <w:divBdr>
                    <w:top w:val="none" w:sz="0" w:space="0" w:color="auto"/>
                    <w:left w:val="none" w:sz="0" w:space="0" w:color="auto"/>
                    <w:bottom w:val="none" w:sz="0" w:space="0" w:color="auto"/>
                    <w:right w:val="none" w:sz="0" w:space="0" w:color="auto"/>
                  </w:divBdr>
                  <w:divsChild>
                    <w:div w:id="1712071188">
                      <w:marLeft w:val="750"/>
                      <w:marRight w:val="0"/>
                      <w:marTop w:val="0"/>
                      <w:marBottom w:val="0"/>
                      <w:divBdr>
                        <w:top w:val="none" w:sz="0" w:space="0" w:color="auto"/>
                        <w:left w:val="none" w:sz="0" w:space="0" w:color="auto"/>
                        <w:bottom w:val="none" w:sz="0" w:space="0" w:color="auto"/>
                        <w:right w:val="none" w:sz="0" w:space="0" w:color="auto"/>
                      </w:divBdr>
                    </w:div>
                  </w:divsChild>
                </w:div>
                <w:div w:id="1105922257">
                  <w:marLeft w:val="300"/>
                  <w:marRight w:val="0"/>
                  <w:marTop w:val="75"/>
                  <w:marBottom w:val="0"/>
                  <w:divBdr>
                    <w:top w:val="none" w:sz="0" w:space="0" w:color="auto"/>
                    <w:left w:val="none" w:sz="0" w:space="0" w:color="auto"/>
                    <w:bottom w:val="none" w:sz="0" w:space="0" w:color="auto"/>
                    <w:right w:val="none" w:sz="0" w:space="0" w:color="auto"/>
                  </w:divBdr>
                  <w:divsChild>
                    <w:div w:id="1345521129">
                      <w:marLeft w:val="750"/>
                      <w:marRight w:val="0"/>
                      <w:marTop w:val="0"/>
                      <w:marBottom w:val="0"/>
                      <w:divBdr>
                        <w:top w:val="none" w:sz="0" w:space="0" w:color="auto"/>
                        <w:left w:val="none" w:sz="0" w:space="0" w:color="auto"/>
                        <w:bottom w:val="none" w:sz="0" w:space="0" w:color="auto"/>
                        <w:right w:val="none" w:sz="0" w:space="0" w:color="auto"/>
                      </w:divBdr>
                    </w:div>
                    <w:div w:id="1260872365">
                      <w:marLeft w:val="750"/>
                      <w:marRight w:val="0"/>
                      <w:marTop w:val="0"/>
                      <w:marBottom w:val="0"/>
                      <w:divBdr>
                        <w:top w:val="none" w:sz="0" w:space="0" w:color="auto"/>
                        <w:left w:val="none" w:sz="0" w:space="0" w:color="auto"/>
                        <w:bottom w:val="none" w:sz="0" w:space="0" w:color="auto"/>
                        <w:right w:val="none" w:sz="0" w:space="0" w:color="auto"/>
                      </w:divBdr>
                    </w:div>
                    <w:div w:id="809323473">
                      <w:marLeft w:val="750"/>
                      <w:marRight w:val="0"/>
                      <w:marTop w:val="0"/>
                      <w:marBottom w:val="0"/>
                      <w:divBdr>
                        <w:top w:val="none" w:sz="0" w:space="0" w:color="auto"/>
                        <w:left w:val="none" w:sz="0" w:space="0" w:color="auto"/>
                        <w:bottom w:val="none" w:sz="0" w:space="0" w:color="auto"/>
                        <w:right w:val="none" w:sz="0" w:space="0" w:color="auto"/>
                      </w:divBdr>
                    </w:div>
                  </w:divsChild>
                </w:div>
                <w:div w:id="818112927">
                  <w:marLeft w:val="300"/>
                  <w:marRight w:val="0"/>
                  <w:marTop w:val="75"/>
                  <w:marBottom w:val="0"/>
                  <w:divBdr>
                    <w:top w:val="none" w:sz="0" w:space="0" w:color="auto"/>
                    <w:left w:val="none" w:sz="0" w:space="0" w:color="auto"/>
                    <w:bottom w:val="none" w:sz="0" w:space="0" w:color="auto"/>
                    <w:right w:val="none" w:sz="0" w:space="0" w:color="auto"/>
                  </w:divBdr>
                  <w:divsChild>
                    <w:div w:id="1219509917">
                      <w:marLeft w:val="750"/>
                      <w:marRight w:val="0"/>
                      <w:marTop w:val="0"/>
                      <w:marBottom w:val="0"/>
                      <w:divBdr>
                        <w:top w:val="none" w:sz="0" w:space="0" w:color="auto"/>
                        <w:left w:val="none" w:sz="0" w:space="0" w:color="auto"/>
                        <w:bottom w:val="none" w:sz="0" w:space="0" w:color="auto"/>
                        <w:right w:val="none" w:sz="0" w:space="0" w:color="auto"/>
                      </w:divBdr>
                    </w:div>
                  </w:divsChild>
                </w:div>
                <w:div w:id="1157573106">
                  <w:marLeft w:val="300"/>
                  <w:marRight w:val="0"/>
                  <w:marTop w:val="75"/>
                  <w:marBottom w:val="0"/>
                  <w:divBdr>
                    <w:top w:val="none" w:sz="0" w:space="0" w:color="auto"/>
                    <w:left w:val="none" w:sz="0" w:space="0" w:color="auto"/>
                    <w:bottom w:val="none" w:sz="0" w:space="0" w:color="auto"/>
                    <w:right w:val="none" w:sz="0" w:space="0" w:color="auto"/>
                  </w:divBdr>
                  <w:divsChild>
                    <w:div w:id="399792512">
                      <w:marLeft w:val="750"/>
                      <w:marRight w:val="0"/>
                      <w:marTop w:val="0"/>
                      <w:marBottom w:val="0"/>
                      <w:divBdr>
                        <w:top w:val="none" w:sz="0" w:space="0" w:color="auto"/>
                        <w:left w:val="none" w:sz="0" w:space="0" w:color="auto"/>
                        <w:bottom w:val="none" w:sz="0" w:space="0" w:color="auto"/>
                        <w:right w:val="none" w:sz="0" w:space="0" w:color="auto"/>
                      </w:divBdr>
                    </w:div>
                    <w:div w:id="702704763">
                      <w:marLeft w:val="750"/>
                      <w:marRight w:val="0"/>
                      <w:marTop w:val="0"/>
                      <w:marBottom w:val="0"/>
                      <w:divBdr>
                        <w:top w:val="none" w:sz="0" w:space="0" w:color="auto"/>
                        <w:left w:val="none" w:sz="0" w:space="0" w:color="auto"/>
                        <w:bottom w:val="none" w:sz="0" w:space="0" w:color="auto"/>
                        <w:right w:val="none" w:sz="0" w:space="0" w:color="auto"/>
                      </w:divBdr>
                    </w:div>
                  </w:divsChild>
                </w:div>
                <w:div w:id="2022509434">
                  <w:marLeft w:val="300"/>
                  <w:marRight w:val="0"/>
                  <w:marTop w:val="75"/>
                  <w:marBottom w:val="0"/>
                  <w:divBdr>
                    <w:top w:val="none" w:sz="0" w:space="0" w:color="auto"/>
                    <w:left w:val="none" w:sz="0" w:space="0" w:color="auto"/>
                    <w:bottom w:val="none" w:sz="0" w:space="0" w:color="auto"/>
                    <w:right w:val="none" w:sz="0" w:space="0" w:color="auto"/>
                  </w:divBdr>
                  <w:divsChild>
                    <w:div w:id="1185092893">
                      <w:marLeft w:val="750"/>
                      <w:marRight w:val="0"/>
                      <w:marTop w:val="0"/>
                      <w:marBottom w:val="0"/>
                      <w:divBdr>
                        <w:top w:val="none" w:sz="0" w:space="0" w:color="auto"/>
                        <w:left w:val="none" w:sz="0" w:space="0" w:color="auto"/>
                        <w:bottom w:val="none" w:sz="0" w:space="0" w:color="auto"/>
                        <w:right w:val="none" w:sz="0" w:space="0" w:color="auto"/>
                      </w:divBdr>
                    </w:div>
                  </w:divsChild>
                </w:div>
                <w:div w:id="175925714">
                  <w:marLeft w:val="300"/>
                  <w:marRight w:val="0"/>
                  <w:marTop w:val="75"/>
                  <w:marBottom w:val="0"/>
                  <w:divBdr>
                    <w:top w:val="none" w:sz="0" w:space="0" w:color="auto"/>
                    <w:left w:val="none" w:sz="0" w:space="0" w:color="auto"/>
                    <w:bottom w:val="none" w:sz="0" w:space="0" w:color="auto"/>
                    <w:right w:val="none" w:sz="0" w:space="0" w:color="auto"/>
                  </w:divBdr>
                  <w:divsChild>
                    <w:div w:id="1632710906">
                      <w:marLeft w:val="750"/>
                      <w:marRight w:val="0"/>
                      <w:marTop w:val="0"/>
                      <w:marBottom w:val="0"/>
                      <w:divBdr>
                        <w:top w:val="none" w:sz="0" w:space="0" w:color="auto"/>
                        <w:left w:val="none" w:sz="0" w:space="0" w:color="auto"/>
                        <w:bottom w:val="none" w:sz="0" w:space="0" w:color="auto"/>
                        <w:right w:val="none" w:sz="0" w:space="0" w:color="auto"/>
                      </w:divBdr>
                    </w:div>
                  </w:divsChild>
                </w:div>
                <w:div w:id="647782565">
                  <w:marLeft w:val="300"/>
                  <w:marRight w:val="0"/>
                  <w:marTop w:val="75"/>
                  <w:marBottom w:val="0"/>
                  <w:divBdr>
                    <w:top w:val="none" w:sz="0" w:space="0" w:color="auto"/>
                    <w:left w:val="none" w:sz="0" w:space="0" w:color="auto"/>
                    <w:bottom w:val="none" w:sz="0" w:space="0" w:color="auto"/>
                    <w:right w:val="none" w:sz="0" w:space="0" w:color="auto"/>
                  </w:divBdr>
                  <w:divsChild>
                    <w:div w:id="1251429332">
                      <w:marLeft w:val="750"/>
                      <w:marRight w:val="0"/>
                      <w:marTop w:val="0"/>
                      <w:marBottom w:val="0"/>
                      <w:divBdr>
                        <w:top w:val="none" w:sz="0" w:space="0" w:color="auto"/>
                        <w:left w:val="none" w:sz="0" w:space="0" w:color="auto"/>
                        <w:bottom w:val="none" w:sz="0" w:space="0" w:color="auto"/>
                        <w:right w:val="none" w:sz="0" w:space="0" w:color="auto"/>
                      </w:divBdr>
                    </w:div>
                  </w:divsChild>
                </w:div>
                <w:div w:id="847014848">
                  <w:marLeft w:val="300"/>
                  <w:marRight w:val="0"/>
                  <w:marTop w:val="75"/>
                  <w:marBottom w:val="0"/>
                  <w:divBdr>
                    <w:top w:val="none" w:sz="0" w:space="0" w:color="auto"/>
                    <w:left w:val="none" w:sz="0" w:space="0" w:color="auto"/>
                    <w:bottom w:val="none" w:sz="0" w:space="0" w:color="auto"/>
                    <w:right w:val="none" w:sz="0" w:space="0" w:color="auto"/>
                  </w:divBdr>
                </w:div>
                <w:div w:id="1010983674">
                  <w:marLeft w:val="300"/>
                  <w:marRight w:val="0"/>
                  <w:marTop w:val="75"/>
                  <w:marBottom w:val="0"/>
                  <w:divBdr>
                    <w:top w:val="none" w:sz="0" w:space="0" w:color="auto"/>
                    <w:left w:val="none" w:sz="0" w:space="0" w:color="auto"/>
                    <w:bottom w:val="none" w:sz="0" w:space="0" w:color="auto"/>
                    <w:right w:val="none" w:sz="0" w:space="0" w:color="auto"/>
                  </w:divBdr>
                </w:div>
                <w:div w:id="888609817">
                  <w:marLeft w:val="300"/>
                  <w:marRight w:val="0"/>
                  <w:marTop w:val="75"/>
                  <w:marBottom w:val="0"/>
                  <w:divBdr>
                    <w:top w:val="none" w:sz="0" w:space="0" w:color="auto"/>
                    <w:left w:val="none" w:sz="0" w:space="0" w:color="auto"/>
                    <w:bottom w:val="none" w:sz="0" w:space="0" w:color="auto"/>
                    <w:right w:val="none" w:sz="0" w:space="0" w:color="auto"/>
                  </w:divBdr>
                  <w:divsChild>
                    <w:div w:id="1227229742">
                      <w:marLeft w:val="750"/>
                      <w:marRight w:val="0"/>
                      <w:marTop w:val="0"/>
                      <w:marBottom w:val="0"/>
                      <w:divBdr>
                        <w:top w:val="none" w:sz="0" w:space="0" w:color="auto"/>
                        <w:left w:val="none" w:sz="0" w:space="0" w:color="auto"/>
                        <w:bottom w:val="none" w:sz="0" w:space="0" w:color="auto"/>
                        <w:right w:val="none" w:sz="0" w:space="0" w:color="auto"/>
                      </w:divBdr>
                    </w:div>
                    <w:div w:id="321131269">
                      <w:marLeft w:val="750"/>
                      <w:marRight w:val="0"/>
                      <w:marTop w:val="0"/>
                      <w:marBottom w:val="0"/>
                      <w:divBdr>
                        <w:top w:val="none" w:sz="0" w:space="0" w:color="auto"/>
                        <w:left w:val="none" w:sz="0" w:space="0" w:color="auto"/>
                        <w:bottom w:val="none" w:sz="0" w:space="0" w:color="auto"/>
                        <w:right w:val="none" w:sz="0" w:space="0" w:color="auto"/>
                      </w:divBdr>
                    </w:div>
                  </w:divsChild>
                </w:div>
                <w:div w:id="1745102442">
                  <w:marLeft w:val="300"/>
                  <w:marRight w:val="0"/>
                  <w:marTop w:val="75"/>
                  <w:marBottom w:val="0"/>
                  <w:divBdr>
                    <w:top w:val="none" w:sz="0" w:space="0" w:color="auto"/>
                    <w:left w:val="none" w:sz="0" w:space="0" w:color="auto"/>
                    <w:bottom w:val="none" w:sz="0" w:space="0" w:color="auto"/>
                    <w:right w:val="none" w:sz="0" w:space="0" w:color="auto"/>
                  </w:divBdr>
                  <w:divsChild>
                    <w:div w:id="2128962223">
                      <w:marLeft w:val="750"/>
                      <w:marRight w:val="0"/>
                      <w:marTop w:val="0"/>
                      <w:marBottom w:val="0"/>
                      <w:divBdr>
                        <w:top w:val="none" w:sz="0" w:space="0" w:color="auto"/>
                        <w:left w:val="none" w:sz="0" w:space="0" w:color="auto"/>
                        <w:bottom w:val="none" w:sz="0" w:space="0" w:color="auto"/>
                        <w:right w:val="none" w:sz="0" w:space="0" w:color="auto"/>
                      </w:divBdr>
                    </w:div>
                  </w:divsChild>
                </w:div>
                <w:div w:id="663048828">
                  <w:marLeft w:val="300"/>
                  <w:marRight w:val="0"/>
                  <w:marTop w:val="75"/>
                  <w:marBottom w:val="0"/>
                  <w:divBdr>
                    <w:top w:val="none" w:sz="0" w:space="0" w:color="auto"/>
                    <w:left w:val="none" w:sz="0" w:space="0" w:color="auto"/>
                    <w:bottom w:val="none" w:sz="0" w:space="0" w:color="auto"/>
                    <w:right w:val="none" w:sz="0" w:space="0" w:color="auto"/>
                  </w:divBdr>
                  <w:divsChild>
                    <w:div w:id="1178424440">
                      <w:marLeft w:val="750"/>
                      <w:marRight w:val="0"/>
                      <w:marTop w:val="0"/>
                      <w:marBottom w:val="0"/>
                      <w:divBdr>
                        <w:top w:val="none" w:sz="0" w:space="0" w:color="auto"/>
                        <w:left w:val="none" w:sz="0" w:space="0" w:color="auto"/>
                        <w:bottom w:val="none" w:sz="0" w:space="0" w:color="auto"/>
                        <w:right w:val="none" w:sz="0" w:space="0" w:color="auto"/>
                      </w:divBdr>
                    </w:div>
                    <w:div w:id="544954527">
                      <w:marLeft w:val="750"/>
                      <w:marRight w:val="0"/>
                      <w:marTop w:val="0"/>
                      <w:marBottom w:val="0"/>
                      <w:divBdr>
                        <w:top w:val="none" w:sz="0" w:space="0" w:color="auto"/>
                        <w:left w:val="none" w:sz="0" w:space="0" w:color="auto"/>
                        <w:bottom w:val="none" w:sz="0" w:space="0" w:color="auto"/>
                        <w:right w:val="none" w:sz="0" w:space="0" w:color="auto"/>
                      </w:divBdr>
                    </w:div>
                    <w:div w:id="1799758895">
                      <w:marLeft w:val="750"/>
                      <w:marRight w:val="0"/>
                      <w:marTop w:val="0"/>
                      <w:marBottom w:val="0"/>
                      <w:divBdr>
                        <w:top w:val="none" w:sz="0" w:space="0" w:color="auto"/>
                        <w:left w:val="none" w:sz="0" w:space="0" w:color="auto"/>
                        <w:bottom w:val="none" w:sz="0" w:space="0" w:color="auto"/>
                        <w:right w:val="none" w:sz="0" w:space="0" w:color="auto"/>
                      </w:divBdr>
                    </w:div>
                  </w:divsChild>
                </w:div>
                <w:div w:id="301811007">
                  <w:marLeft w:val="300"/>
                  <w:marRight w:val="0"/>
                  <w:marTop w:val="75"/>
                  <w:marBottom w:val="0"/>
                  <w:divBdr>
                    <w:top w:val="none" w:sz="0" w:space="0" w:color="auto"/>
                    <w:left w:val="none" w:sz="0" w:space="0" w:color="auto"/>
                    <w:bottom w:val="none" w:sz="0" w:space="0" w:color="auto"/>
                    <w:right w:val="none" w:sz="0" w:space="0" w:color="auto"/>
                  </w:divBdr>
                  <w:divsChild>
                    <w:div w:id="1838374172">
                      <w:marLeft w:val="750"/>
                      <w:marRight w:val="0"/>
                      <w:marTop w:val="0"/>
                      <w:marBottom w:val="0"/>
                      <w:divBdr>
                        <w:top w:val="none" w:sz="0" w:space="0" w:color="auto"/>
                        <w:left w:val="none" w:sz="0" w:space="0" w:color="auto"/>
                        <w:bottom w:val="none" w:sz="0" w:space="0" w:color="auto"/>
                        <w:right w:val="none" w:sz="0" w:space="0" w:color="auto"/>
                      </w:divBdr>
                    </w:div>
                  </w:divsChild>
                </w:div>
                <w:div w:id="781917340">
                  <w:marLeft w:val="300"/>
                  <w:marRight w:val="0"/>
                  <w:marTop w:val="75"/>
                  <w:marBottom w:val="0"/>
                  <w:divBdr>
                    <w:top w:val="none" w:sz="0" w:space="0" w:color="auto"/>
                    <w:left w:val="none" w:sz="0" w:space="0" w:color="auto"/>
                    <w:bottom w:val="none" w:sz="0" w:space="0" w:color="auto"/>
                    <w:right w:val="none" w:sz="0" w:space="0" w:color="auto"/>
                  </w:divBdr>
                  <w:divsChild>
                    <w:div w:id="307976789">
                      <w:marLeft w:val="750"/>
                      <w:marRight w:val="0"/>
                      <w:marTop w:val="0"/>
                      <w:marBottom w:val="0"/>
                      <w:divBdr>
                        <w:top w:val="none" w:sz="0" w:space="0" w:color="auto"/>
                        <w:left w:val="none" w:sz="0" w:space="0" w:color="auto"/>
                        <w:bottom w:val="none" w:sz="0" w:space="0" w:color="auto"/>
                        <w:right w:val="none" w:sz="0" w:space="0" w:color="auto"/>
                      </w:divBdr>
                    </w:div>
                    <w:div w:id="336660613">
                      <w:marLeft w:val="750"/>
                      <w:marRight w:val="0"/>
                      <w:marTop w:val="0"/>
                      <w:marBottom w:val="0"/>
                      <w:divBdr>
                        <w:top w:val="none" w:sz="0" w:space="0" w:color="auto"/>
                        <w:left w:val="none" w:sz="0" w:space="0" w:color="auto"/>
                        <w:bottom w:val="none" w:sz="0" w:space="0" w:color="auto"/>
                        <w:right w:val="none" w:sz="0" w:space="0" w:color="auto"/>
                      </w:divBdr>
                    </w:div>
                    <w:div w:id="1797068512">
                      <w:marLeft w:val="750"/>
                      <w:marRight w:val="0"/>
                      <w:marTop w:val="0"/>
                      <w:marBottom w:val="0"/>
                      <w:divBdr>
                        <w:top w:val="none" w:sz="0" w:space="0" w:color="auto"/>
                        <w:left w:val="none" w:sz="0" w:space="0" w:color="auto"/>
                        <w:bottom w:val="none" w:sz="0" w:space="0" w:color="auto"/>
                        <w:right w:val="none" w:sz="0" w:space="0" w:color="auto"/>
                      </w:divBdr>
                    </w:div>
                  </w:divsChild>
                </w:div>
                <w:div w:id="1673679210">
                  <w:marLeft w:val="300"/>
                  <w:marRight w:val="0"/>
                  <w:marTop w:val="75"/>
                  <w:marBottom w:val="0"/>
                  <w:divBdr>
                    <w:top w:val="none" w:sz="0" w:space="0" w:color="auto"/>
                    <w:left w:val="none" w:sz="0" w:space="0" w:color="auto"/>
                    <w:bottom w:val="none" w:sz="0" w:space="0" w:color="auto"/>
                    <w:right w:val="none" w:sz="0" w:space="0" w:color="auto"/>
                  </w:divBdr>
                  <w:divsChild>
                    <w:div w:id="680401117">
                      <w:marLeft w:val="750"/>
                      <w:marRight w:val="0"/>
                      <w:marTop w:val="0"/>
                      <w:marBottom w:val="0"/>
                      <w:divBdr>
                        <w:top w:val="none" w:sz="0" w:space="0" w:color="auto"/>
                        <w:left w:val="none" w:sz="0" w:space="0" w:color="auto"/>
                        <w:bottom w:val="none" w:sz="0" w:space="0" w:color="auto"/>
                        <w:right w:val="none" w:sz="0" w:space="0" w:color="auto"/>
                      </w:divBdr>
                    </w:div>
                  </w:divsChild>
                </w:div>
                <w:div w:id="912936196">
                  <w:marLeft w:val="300"/>
                  <w:marRight w:val="0"/>
                  <w:marTop w:val="75"/>
                  <w:marBottom w:val="0"/>
                  <w:divBdr>
                    <w:top w:val="none" w:sz="0" w:space="0" w:color="auto"/>
                    <w:left w:val="none" w:sz="0" w:space="0" w:color="auto"/>
                    <w:bottom w:val="none" w:sz="0" w:space="0" w:color="auto"/>
                    <w:right w:val="none" w:sz="0" w:space="0" w:color="auto"/>
                  </w:divBdr>
                  <w:divsChild>
                    <w:div w:id="1564483267">
                      <w:marLeft w:val="750"/>
                      <w:marRight w:val="0"/>
                      <w:marTop w:val="0"/>
                      <w:marBottom w:val="0"/>
                      <w:divBdr>
                        <w:top w:val="none" w:sz="0" w:space="0" w:color="auto"/>
                        <w:left w:val="none" w:sz="0" w:space="0" w:color="auto"/>
                        <w:bottom w:val="none" w:sz="0" w:space="0" w:color="auto"/>
                        <w:right w:val="none" w:sz="0" w:space="0" w:color="auto"/>
                      </w:divBdr>
                    </w:div>
                    <w:div w:id="799693842">
                      <w:marLeft w:val="750"/>
                      <w:marRight w:val="0"/>
                      <w:marTop w:val="0"/>
                      <w:marBottom w:val="0"/>
                      <w:divBdr>
                        <w:top w:val="none" w:sz="0" w:space="0" w:color="auto"/>
                        <w:left w:val="none" w:sz="0" w:space="0" w:color="auto"/>
                        <w:bottom w:val="none" w:sz="0" w:space="0" w:color="auto"/>
                        <w:right w:val="none" w:sz="0" w:space="0" w:color="auto"/>
                      </w:divBdr>
                    </w:div>
                  </w:divsChild>
                </w:div>
                <w:div w:id="2074350088">
                  <w:marLeft w:val="300"/>
                  <w:marRight w:val="0"/>
                  <w:marTop w:val="75"/>
                  <w:marBottom w:val="0"/>
                  <w:divBdr>
                    <w:top w:val="none" w:sz="0" w:space="0" w:color="auto"/>
                    <w:left w:val="none" w:sz="0" w:space="0" w:color="auto"/>
                    <w:bottom w:val="none" w:sz="0" w:space="0" w:color="auto"/>
                    <w:right w:val="none" w:sz="0" w:space="0" w:color="auto"/>
                  </w:divBdr>
                  <w:divsChild>
                    <w:div w:id="1002775434">
                      <w:marLeft w:val="750"/>
                      <w:marRight w:val="0"/>
                      <w:marTop w:val="0"/>
                      <w:marBottom w:val="0"/>
                      <w:divBdr>
                        <w:top w:val="none" w:sz="0" w:space="0" w:color="auto"/>
                        <w:left w:val="none" w:sz="0" w:space="0" w:color="auto"/>
                        <w:bottom w:val="none" w:sz="0" w:space="0" w:color="auto"/>
                        <w:right w:val="none" w:sz="0" w:space="0" w:color="auto"/>
                      </w:divBdr>
                    </w:div>
                  </w:divsChild>
                </w:div>
                <w:div w:id="1935091980">
                  <w:marLeft w:val="300"/>
                  <w:marRight w:val="0"/>
                  <w:marTop w:val="75"/>
                  <w:marBottom w:val="0"/>
                  <w:divBdr>
                    <w:top w:val="none" w:sz="0" w:space="0" w:color="auto"/>
                    <w:left w:val="none" w:sz="0" w:space="0" w:color="auto"/>
                    <w:bottom w:val="none" w:sz="0" w:space="0" w:color="auto"/>
                    <w:right w:val="none" w:sz="0" w:space="0" w:color="auto"/>
                  </w:divBdr>
                  <w:divsChild>
                    <w:div w:id="1371228438">
                      <w:marLeft w:val="750"/>
                      <w:marRight w:val="0"/>
                      <w:marTop w:val="0"/>
                      <w:marBottom w:val="0"/>
                      <w:divBdr>
                        <w:top w:val="none" w:sz="0" w:space="0" w:color="auto"/>
                        <w:left w:val="none" w:sz="0" w:space="0" w:color="auto"/>
                        <w:bottom w:val="none" w:sz="0" w:space="0" w:color="auto"/>
                        <w:right w:val="none" w:sz="0" w:space="0" w:color="auto"/>
                      </w:divBdr>
                    </w:div>
                  </w:divsChild>
                </w:div>
                <w:div w:id="1187207461">
                  <w:marLeft w:val="300"/>
                  <w:marRight w:val="0"/>
                  <w:marTop w:val="75"/>
                  <w:marBottom w:val="0"/>
                  <w:divBdr>
                    <w:top w:val="none" w:sz="0" w:space="0" w:color="auto"/>
                    <w:left w:val="none" w:sz="0" w:space="0" w:color="auto"/>
                    <w:bottom w:val="none" w:sz="0" w:space="0" w:color="auto"/>
                    <w:right w:val="none" w:sz="0" w:space="0" w:color="auto"/>
                  </w:divBdr>
                  <w:divsChild>
                    <w:div w:id="922571096">
                      <w:marLeft w:val="750"/>
                      <w:marRight w:val="0"/>
                      <w:marTop w:val="0"/>
                      <w:marBottom w:val="0"/>
                      <w:divBdr>
                        <w:top w:val="none" w:sz="0" w:space="0" w:color="auto"/>
                        <w:left w:val="none" w:sz="0" w:space="0" w:color="auto"/>
                        <w:bottom w:val="none" w:sz="0" w:space="0" w:color="auto"/>
                        <w:right w:val="none" w:sz="0" w:space="0" w:color="auto"/>
                      </w:divBdr>
                    </w:div>
                  </w:divsChild>
                </w:div>
                <w:div w:id="2014069805">
                  <w:marLeft w:val="300"/>
                  <w:marRight w:val="0"/>
                  <w:marTop w:val="75"/>
                  <w:marBottom w:val="0"/>
                  <w:divBdr>
                    <w:top w:val="none" w:sz="0" w:space="0" w:color="auto"/>
                    <w:left w:val="none" w:sz="0" w:space="0" w:color="auto"/>
                    <w:bottom w:val="none" w:sz="0" w:space="0" w:color="auto"/>
                    <w:right w:val="none" w:sz="0" w:space="0" w:color="auto"/>
                  </w:divBdr>
                </w:div>
                <w:div w:id="126313524">
                  <w:marLeft w:val="300"/>
                  <w:marRight w:val="0"/>
                  <w:marTop w:val="75"/>
                  <w:marBottom w:val="0"/>
                  <w:divBdr>
                    <w:top w:val="none" w:sz="0" w:space="0" w:color="auto"/>
                    <w:left w:val="none" w:sz="0" w:space="0" w:color="auto"/>
                    <w:bottom w:val="none" w:sz="0" w:space="0" w:color="auto"/>
                    <w:right w:val="none" w:sz="0" w:space="0" w:color="auto"/>
                  </w:divBdr>
                </w:div>
                <w:div w:id="404189915">
                  <w:marLeft w:val="300"/>
                  <w:marRight w:val="0"/>
                  <w:marTop w:val="75"/>
                  <w:marBottom w:val="0"/>
                  <w:divBdr>
                    <w:top w:val="none" w:sz="0" w:space="0" w:color="auto"/>
                    <w:left w:val="none" w:sz="0" w:space="0" w:color="auto"/>
                    <w:bottom w:val="none" w:sz="0" w:space="0" w:color="auto"/>
                    <w:right w:val="none" w:sz="0" w:space="0" w:color="auto"/>
                  </w:divBdr>
                  <w:divsChild>
                    <w:div w:id="1064715220">
                      <w:marLeft w:val="750"/>
                      <w:marRight w:val="0"/>
                      <w:marTop w:val="0"/>
                      <w:marBottom w:val="0"/>
                      <w:divBdr>
                        <w:top w:val="none" w:sz="0" w:space="0" w:color="auto"/>
                        <w:left w:val="none" w:sz="0" w:space="0" w:color="auto"/>
                        <w:bottom w:val="none" w:sz="0" w:space="0" w:color="auto"/>
                        <w:right w:val="none" w:sz="0" w:space="0" w:color="auto"/>
                      </w:divBdr>
                    </w:div>
                    <w:div w:id="924336864">
                      <w:marLeft w:val="750"/>
                      <w:marRight w:val="0"/>
                      <w:marTop w:val="0"/>
                      <w:marBottom w:val="0"/>
                      <w:divBdr>
                        <w:top w:val="none" w:sz="0" w:space="0" w:color="auto"/>
                        <w:left w:val="none" w:sz="0" w:space="0" w:color="auto"/>
                        <w:bottom w:val="none" w:sz="0" w:space="0" w:color="auto"/>
                        <w:right w:val="none" w:sz="0" w:space="0" w:color="auto"/>
                      </w:divBdr>
                    </w:div>
                  </w:divsChild>
                </w:div>
                <w:div w:id="53090201">
                  <w:marLeft w:val="300"/>
                  <w:marRight w:val="0"/>
                  <w:marTop w:val="75"/>
                  <w:marBottom w:val="0"/>
                  <w:divBdr>
                    <w:top w:val="none" w:sz="0" w:space="0" w:color="auto"/>
                    <w:left w:val="none" w:sz="0" w:space="0" w:color="auto"/>
                    <w:bottom w:val="none" w:sz="0" w:space="0" w:color="auto"/>
                    <w:right w:val="none" w:sz="0" w:space="0" w:color="auto"/>
                  </w:divBdr>
                  <w:divsChild>
                    <w:div w:id="1916864326">
                      <w:marLeft w:val="750"/>
                      <w:marRight w:val="0"/>
                      <w:marTop w:val="0"/>
                      <w:marBottom w:val="0"/>
                      <w:divBdr>
                        <w:top w:val="none" w:sz="0" w:space="0" w:color="auto"/>
                        <w:left w:val="none" w:sz="0" w:space="0" w:color="auto"/>
                        <w:bottom w:val="none" w:sz="0" w:space="0" w:color="auto"/>
                        <w:right w:val="none" w:sz="0" w:space="0" w:color="auto"/>
                      </w:divBdr>
                    </w:div>
                  </w:divsChild>
                </w:div>
                <w:div w:id="1511795958">
                  <w:marLeft w:val="300"/>
                  <w:marRight w:val="0"/>
                  <w:marTop w:val="75"/>
                  <w:marBottom w:val="0"/>
                  <w:divBdr>
                    <w:top w:val="none" w:sz="0" w:space="0" w:color="auto"/>
                    <w:left w:val="none" w:sz="0" w:space="0" w:color="auto"/>
                    <w:bottom w:val="none" w:sz="0" w:space="0" w:color="auto"/>
                    <w:right w:val="none" w:sz="0" w:space="0" w:color="auto"/>
                  </w:divBdr>
                  <w:divsChild>
                    <w:div w:id="1728994782">
                      <w:marLeft w:val="750"/>
                      <w:marRight w:val="0"/>
                      <w:marTop w:val="0"/>
                      <w:marBottom w:val="0"/>
                      <w:divBdr>
                        <w:top w:val="none" w:sz="0" w:space="0" w:color="auto"/>
                        <w:left w:val="none" w:sz="0" w:space="0" w:color="auto"/>
                        <w:bottom w:val="none" w:sz="0" w:space="0" w:color="auto"/>
                        <w:right w:val="none" w:sz="0" w:space="0" w:color="auto"/>
                      </w:divBdr>
                    </w:div>
                    <w:div w:id="784813259">
                      <w:marLeft w:val="750"/>
                      <w:marRight w:val="0"/>
                      <w:marTop w:val="0"/>
                      <w:marBottom w:val="0"/>
                      <w:divBdr>
                        <w:top w:val="none" w:sz="0" w:space="0" w:color="auto"/>
                        <w:left w:val="none" w:sz="0" w:space="0" w:color="auto"/>
                        <w:bottom w:val="none" w:sz="0" w:space="0" w:color="auto"/>
                        <w:right w:val="none" w:sz="0" w:space="0" w:color="auto"/>
                      </w:divBdr>
                    </w:div>
                    <w:div w:id="728114981">
                      <w:marLeft w:val="750"/>
                      <w:marRight w:val="0"/>
                      <w:marTop w:val="0"/>
                      <w:marBottom w:val="0"/>
                      <w:divBdr>
                        <w:top w:val="none" w:sz="0" w:space="0" w:color="auto"/>
                        <w:left w:val="none" w:sz="0" w:space="0" w:color="auto"/>
                        <w:bottom w:val="none" w:sz="0" w:space="0" w:color="auto"/>
                        <w:right w:val="none" w:sz="0" w:space="0" w:color="auto"/>
                      </w:divBdr>
                    </w:div>
                  </w:divsChild>
                </w:div>
                <w:div w:id="1488324284">
                  <w:marLeft w:val="300"/>
                  <w:marRight w:val="0"/>
                  <w:marTop w:val="75"/>
                  <w:marBottom w:val="0"/>
                  <w:divBdr>
                    <w:top w:val="none" w:sz="0" w:space="0" w:color="auto"/>
                    <w:left w:val="none" w:sz="0" w:space="0" w:color="auto"/>
                    <w:bottom w:val="none" w:sz="0" w:space="0" w:color="auto"/>
                    <w:right w:val="none" w:sz="0" w:space="0" w:color="auto"/>
                  </w:divBdr>
                  <w:divsChild>
                    <w:div w:id="1717852112">
                      <w:marLeft w:val="750"/>
                      <w:marRight w:val="0"/>
                      <w:marTop w:val="0"/>
                      <w:marBottom w:val="0"/>
                      <w:divBdr>
                        <w:top w:val="none" w:sz="0" w:space="0" w:color="auto"/>
                        <w:left w:val="none" w:sz="0" w:space="0" w:color="auto"/>
                        <w:bottom w:val="none" w:sz="0" w:space="0" w:color="auto"/>
                        <w:right w:val="none" w:sz="0" w:space="0" w:color="auto"/>
                      </w:divBdr>
                    </w:div>
                  </w:divsChild>
                </w:div>
                <w:div w:id="1071737965">
                  <w:marLeft w:val="300"/>
                  <w:marRight w:val="0"/>
                  <w:marTop w:val="75"/>
                  <w:marBottom w:val="0"/>
                  <w:divBdr>
                    <w:top w:val="none" w:sz="0" w:space="0" w:color="auto"/>
                    <w:left w:val="none" w:sz="0" w:space="0" w:color="auto"/>
                    <w:bottom w:val="none" w:sz="0" w:space="0" w:color="auto"/>
                    <w:right w:val="none" w:sz="0" w:space="0" w:color="auto"/>
                  </w:divBdr>
                  <w:divsChild>
                    <w:div w:id="1473911050">
                      <w:marLeft w:val="750"/>
                      <w:marRight w:val="0"/>
                      <w:marTop w:val="0"/>
                      <w:marBottom w:val="0"/>
                      <w:divBdr>
                        <w:top w:val="none" w:sz="0" w:space="0" w:color="auto"/>
                        <w:left w:val="none" w:sz="0" w:space="0" w:color="auto"/>
                        <w:bottom w:val="none" w:sz="0" w:space="0" w:color="auto"/>
                        <w:right w:val="none" w:sz="0" w:space="0" w:color="auto"/>
                      </w:divBdr>
                    </w:div>
                    <w:div w:id="779573055">
                      <w:marLeft w:val="750"/>
                      <w:marRight w:val="0"/>
                      <w:marTop w:val="0"/>
                      <w:marBottom w:val="0"/>
                      <w:divBdr>
                        <w:top w:val="none" w:sz="0" w:space="0" w:color="auto"/>
                        <w:left w:val="none" w:sz="0" w:space="0" w:color="auto"/>
                        <w:bottom w:val="none" w:sz="0" w:space="0" w:color="auto"/>
                        <w:right w:val="none" w:sz="0" w:space="0" w:color="auto"/>
                      </w:divBdr>
                    </w:div>
                    <w:div w:id="1004209324">
                      <w:marLeft w:val="750"/>
                      <w:marRight w:val="0"/>
                      <w:marTop w:val="0"/>
                      <w:marBottom w:val="0"/>
                      <w:divBdr>
                        <w:top w:val="none" w:sz="0" w:space="0" w:color="auto"/>
                        <w:left w:val="none" w:sz="0" w:space="0" w:color="auto"/>
                        <w:bottom w:val="none" w:sz="0" w:space="0" w:color="auto"/>
                        <w:right w:val="none" w:sz="0" w:space="0" w:color="auto"/>
                      </w:divBdr>
                    </w:div>
                  </w:divsChild>
                </w:div>
                <w:div w:id="516625671">
                  <w:marLeft w:val="300"/>
                  <w:marRight w:val="0"/>
                  <w:marTop w:val="75"/>
                  <w:marBottom w:val="0"/>
                  <w:divBdr>
                    <w:top w:val="none" w:sz="0" w:space="0" w:color="auto"/>
                    <w:left w:val="none" w:sz="0" w:space="0" w:color="auto"/>
                    <w:bottom w:val="none" w:sz="0" w:space="0" w:color="auto"/>
                    <w:right w:val="none" w:sz="0" w:space="0" w:color="auto"/>
                  </w:divBdr>
                  <w:divsChild>
                    <w:div w:id="876314063">
                      <w:marLeft w:val="750"/>
                      <w:marRight w:val="0"/>
                      <w:marTop w:val="0"/>
                      <w:marBottom w:val="0"/>
                      <w:divBdr>
                        <w:top w:val="none" w:sz="0" w:space="0" w:color="auto"/>
                        <w:left w:val="none" w:sz="0" w:space="0" w:color="auto"/>
                        <w:bottom w:val="none" w:sz="0" w:space="0" w:color="auto"/>
                        <w:right w:val="none" w:sz="0" w:space="0" w:color="auto"/>
                      </w:divBdr>
                    </w:div>
                  </w:divsChild>
                </w:div>
                <w:div w:id="1807383103">
                  <w:marLeft w:val="300"/>
                  <w:marRight w:val="0"/>
                  <w:marTop w:val="75"/>
                  <w:marBottom w:val="0"/>
                  <w:divBdr>
                    <w:top w:val="none" w:sz="0" w:space="0" w:color="auto"/>
                    <w:left w:val="none" w:sz="0" w:space="0" w:color="auto"/>
                    <w:bottom w:val="none" w:sz="0" w:space="0" w:color="auto"/>
                    <w:right w:val="none" w:sz="0" w:space="0" w:color="auto"/>
                  </w:divBdr>
                  <w:divsChild>
                    <w:div w:id="937520633">
                      <w:marLeft w:val="750"/>
                      <w:marRight w:val="0"/>
                      <w:marTop w:val="0"/>
                      <w:marBottom w:val="0"/>
                      <w:divBdr>
                        <w:top w:val="none" w:sz="0" w:space="0" w:color="auto"/>
                        <w:left w:val="none" w:sz="0" w:space="0" w:color="auto"/>
                        <w:bottom w:val="none" w:sz="0" w:space="0" w:color="auto"/>
                        <w:right w:val="none" w:sz="0" w:space="0" w:color="auto"/>
                      </w:divBdr>
                    </w:div>
                    <w:div w:id="605773800">
                      <w:marLeft w:val="750"/>
                      <w:marRight w:val="0"/>
                      <w:marTop w:val="0"/>
                      <w:marBottom w:val="0"/>
                      <w:divBdr>
                        <w:top w:val="none" w:sz="0" w:space="0" w:color="auto"/>
                        <w:left w:val="none" w:sz="0" w:space="0" w:color="auto"/>
                        <w:bottom w:val="none" w:sz="0" w:space="0" w:color="auto"/>
                        <w:right w:val="none" w:sz="0" w:space="0" w:color="auto"/>
                      </w:divBdr>
                    </w:div>
                  </w:divsChild>
                </w:div>
                <w:div w:id="805898794">
                  <w:marLeft w:val="300"/>
                  <w:marRight w:val="0"/>
                  <w:marTop w:val="75"/>
                  <w:marBottom w:val="0"/>
                  <w:divBdr>
                    <w:top w:val="none" w:sz="0" w:space="0" w:color="auto"/>
                    <w:left w:val="none" w:sz="0" w:space="0" w:color="auto"/>
                    <w:bottom w:val="none" w:sz="0" w:space="0" w:color="auto"/>
                    <w:right w:val="none" w:sz="0" w:space="0" w:color="auto"/>
                  </w:divBdr>
                  <w:divsChild>
                    <w:div w:id="2059431528">
                      <w:marLeft w:val="750"/>
                      <w:marRight w:val="0"/>
                      <w:marTop w:val="0"/>
                      <w:marBottom w:val="0"/>
                      <w:divBdr>
                        <w:top w:val="none" w:sz="0" w:space="0" w:color="auto"/>
                        <w:left w:val="none" w:sz="0" w:space="0" w:color="auto"/>
                        <w:bottom w:val="none" w:sz="0" w:space="0" w:color="auto"/>
                        <w:right w:val="none" w:sz="0" w:space="0" w:color="auto"/>
                      </w:divBdr>
                    </w:div>
                  </w:divsChild>
                </w:div>
                <w:div w:id="399057033">
                  <w:marLeft w:val="300"/>
                  <w:marRight w:val="0"/>
                  <w:marTop w:val="75"/>
                  <w:marBottom w:val="0"/>
                  <w:divBdr>
                    <w:top w:val="none" w:sz="0" w:space="0" w:color="auto"/>
                    <w:left w:val="none" w:sz="0" w:space="0" w:color="auto"/>
                    <w:bottom w:val="none" w:sz="0" w:space="0" w:color="auto"/>
                    <w:right w:val="none" w:sz="0" w:space="0" w:color="auto"/>
                  </w:divBdr>
                  <w:divsChild>
                    <w:div w:id="2103794912">
                      <w:marLeft w:val="750"/>
                      <w:marRight w:val="0"/>
                      <w:marTop w:val="0"/>
                      <w:marBottom w:val="0"/>
                      <w:divBdr>
                        <w:top w:val="none" w:sz="0" w:space="0" w:color="auto"/>
                        <w:left w:val="none" w:sz="0" w:space="0" w:color="auto"/>
                        <w:bottom w:val="none" w:sz="0" w:space="0" w:color="auto"/>
                        <w:right w:val="none" w:sz="0" w:space="0" w:color="auto"/>
                      </w:divBdr>
                    </w:div>
                  </w:divsChild>
                </w:div>
                <w:div w:id="299918099">
                  <w:marLeft w:val="300"/>
                  <w:marRight w:val="0"/>
                  <w:marTop w:val="75"/>
                  <w:marBottom w:val="0"/>
                  <w:divBdr>
                    <w:top w:val="none" w:sz="0" w:space="0" w:color="auto"/>
                    <w:left w:val="none" w:sz="0" w:space="0" w:color="auto"/>
                    <w:bottom w:val="none" w:sz="0" w:space="0" w:color="auto"/>
                    <w:right w:val="none" w:sz="0" w:space="0" w:color="auto"/>
                  </w:divBdr>
                  <w:divsChild>
                    <w:div w:id="1224176505">
                      <w:marLeft w:val="750"/>
                      <w:marRight w:val="0"/>
                      <w:marTop w:val="0"/>
                      <w:marBottom w:val="0"/>
                      <w:divBdr>
                        <w:top w:val="none" w:sz="0" w:space="0" w:color="auto"/>
                        <w:left w:val="none" w:sz="0" w:space="0" w:color="auto"/>
                        <w:bottom w:val="none" w:sz="0" w:space="0" w:color="auto"/>
                        <w:right w:val="none" w:sz="0" w:space="0" w:color="auto"/>
                      </w:divBdr>
                    </w:div>
                  </w:divsChild>
                </w:div>
                <w:div w:id="2048948920">
                  <w:marLeft w:val="300"/>
                  <w:marRight w:val="0"/>
                  <w:marTop w:val="75"/>
                  <w:marBottom w:val="0"/>
                  <w:divBdr>
                    <w:top w:val="none" w:sz="0" w:space="0" w:color="auto"/>
                    <w:left w:val="none" w:sz="0" w:space="0" w:color="auto"/>
                    <w:bottom w:val="none" w:sz="0" w:space="0" w:color="auto"/>
                    <w:right w:val="none" w:sz="0" w:space="0" w:color="auto"/>
                  </w:divBdr>
                </w:div>
                <w:div w:id="320432944">
                  <w:marLeft w:val="300"/>
                  <w:marRight w:val="0"/>
                  <w:marTop w:val="75"/>
                  <w:marBottom w:val="0"/>
                  <w:divBdr>
                    <w:top w:val="none" w:sz="0" w:space="0" w:color="auto"/>
                    <w:left w:val="none" w:sz="0" w:space="0" w:color="auto"/>
                    <w:bottom w:val="none" w:sz="0" w:space="0" w:color="auto"/>
                    <w:right w:val="none" w:sz="0" w:space="0" w:color="auto"/>
                  </w:divBdr>
                </w:div>
                <w:div w:id="953712125">
                  <w:marLeft w:val="300"/>
                  <w:marRight w:val="0"/>
                  <w:marTop w:val="75"/>
                  <w:marBottom w:val="0"/>
                  <w:divBdr>
                    <w:top w:val="none" w:sz="0" w:space="0" w:color="auto"/>
                    <w:left w:val="none" w:sz="0" w:space="0" w:color="auto"/>
                    <w:bottom w:val="none" w:sz="0" w:space="0" w:color="auto"/>
                    <w:right w:val="none" w:sz="0" w:space="0" w:color="auto"/>
                  </w:divBdr>
                  <w:divsChild>
                    <w:div w:id="715541045">
                      <w:marLeft w:val="750"/>
                      <w:marRight w:val="0"/>
                      <w:marTop w:val="0"/>
                      <w:marBottom w:val="0"/>
                      <w:divBdr>
                        <w:top w:val="none" w:sz="0" w:space="0" w:color="auto"/>
                        <w:left w:val="none" w:sz="0" w:space="0" w:color="auto"/>
                        <w:bottom w:val="none" w:sz="0" w:space="0" w:color="auto"/>
                        <w:right w:val="none" w:sz="0" w:space="0" w:color="auto"/>
                      </w:divBdr>
                    </w:div>
                    <w:div w:id="23990254">
                      <w:marLeft w:val="750"/>
                      <w:marRight w:val="0"/>
                      <w:marTop w:val="0"/>
                      <w:marBottom w:val="0"/>
                      <w:divBdr>
                        <w:top w:val="none" w:sz="0" w:space="0" w:color="auto"/>
                        <w:left w:val="none" w:sz="0" w:space="0" w:color="auto"/>
                        <w:bottom w:val="none" w:sz="0" w:space="0" w:color="auto"/>
                        <w:right w:val="none" w:sz="0" w:space="0" w:color="auto"/>
                      </w:divBdr>
                    </w:div>
                  </w:divsChild>
                </w:div>
                <w:div w:id="608660977">
                  <w:marLeft w:val="300"/>
                  <w:marRight w:val="0"/>
                  <w:marTop w:val="75"/>
                  <w:marBottom w:val="0"/>
                  <w:divBdr>
                    <w:top w:val="none" w:sz="0" w:space="0" w:color="auto"/>
                    <w:left w:val="none" w:sz="0" w:space="0" w:color="auto"/>
                    <w:bottom w:val="none" w:sz="0" w:space="0" w:color="auto"/>
                    <w:right w:val="none" w:sz="0" w:space="0" w:color="auto"/>
                  </w:divBdr>
                  <w:divsChild>
                    <w:div w:id="226651398">
                      <w:marLeft w:val="750"/>
                      <w:marRight w:val="0"/>
                      <w:marTop w:val="0"/>
                      <w:marBottom w:val="0"/>
                      <w:divBdr>
                        <w:top w:val="none" w:sz="0" w:space="0" w:color="auto"/>
                        <w:left w:val="none" w:sz="0" w:space="0" w:color="auto"/>
                        <w:bottom w:val="none" w:sz="0" w:space="0" w:color="auto"/>
                        <w:right w:val="none" w:sz="0" w:space="0" w:color="auto"/>
                      </w:divBdr>
                    </w:div>
                  </w:divsChild>
                </w:div>
                <w:div w:id="1191603775">
                  <w:marLeft w:val="300"/>
                  <w:marRight w:val="0"/>
                  <w:marTop w:val="75"/>
                  <w:marBottom w:val="0"/>
                  <w:divBdr>
                    <w:top w:val="none" w:sz="0" w:space="0" w:color="auto"/>
                    <w:left w:val="none" w:sz="0" w:space="0" w:color="auto"/>
                    <w:bottom w:val="none" w:sz="0" w:space="0" w:color="auto"/>
                    <w:right w:val="none" w:sz="0" w:space="0" w:color="auto"/>
                  </w:divBdr>
                  <w:divsChild>
                    <w:div w:id="1857619610">
                      <w:marLeft w:val="750"/>
                      <w:marRight w:val="0"/>
                      <w:marTop w:val="0"/>
                      <w:marBottom w:val="0"/>
                      <w:divBdr>
                        <w:top w:val="none" w:sz="0" w:space="0" w:color="auto"/>
                        <w:left w:val="none" w:sz="0" w:space="0" w:color="auto"/>
                        <w:bottom w:val="none" w:sz="0" w:space="0" w:color="auto"/>
                        <w:right w:val="none" w:sz="0" w:space="0" w:color="auto"/>
                      </w:divBdr>
                    </w:div>
                    <w:div w:id="1385444756">
                      <w:marLeft w:val="750"/>
                      <w:marRight w:val="0"/>
                      <w:marTop w:val="0"/>
                      <w:marBottom w:val="0"/>
                      <w:divBdr>
                        <w:top w:val="none" w:sz="0" w:space="0" w:color="auto"/>
                        <w:left w:val="none" w:sz="0" w:space="0" w:color="auto"/>
                        <w:bottom w:val="none" w:sz="0" w:space="0" w:color="auto"/>
                        <w:right w:val="none" w:sz="0" w:space="0" w:color="auto"/>
                      </w:divBdr>
                    </w:div>
                    <w:div w:id="22097458">
                      <w:marLeft w:val="750"/>
                      <w:marRight w:val="0"/>
                      <w:marTop w:val="0"/>
                      <w:marBottom w:val="0"/>
                      <w:divBdr>
                        <w:top w:val="none" w:sz="0" w:space="0" w:color="auto"/>
                        <w:left w:val="none" w:sz="0" w:space="0" w:color="auto"/>
                        <w:bottom w:val="none" w:sz="0" w:space="0" w:color="auto"/>
                        <w:right w:val="none" w:sz="0" w:space="0" w:color="auto"/>
                      </w:divBdr>
                    </w:div>
                  </w:divsChild>
                </w:div>
                <w:div w:id="201872281">
                  <w:marLeft w:val="300"/>
                  <w:marRight w:val="0"/>
                  <w:marTop w:val="75"/>
                  <w:marBottom w:val="0"/>
                  <w:divBdr>
                    <w:top w:val="none" w:sz="0" w:space="0" w:color="auto"/>
                    <w:left w:val="none" w:sz="0" w:space="0" w:color="auto"/>
                    <w:bottom w:val="none" w:sz="0" w:space="0" w:color="auto"/>
                    <w:right w:val="none" w:sz="0" w:space="0" w:color="auto"/>
                  </w:divBdr>
                  <w:divsChild>
                    <w:div w:id="379746536">
                      <w:marLeft w:val="750"/>
                      <w:marRight w:val="0"/>
                      <w:marTop w:val="0"/>
                      <w:marBottom w:val="0"/>
                      <w:divBdr>
                        <w:top w:val="none" w:sz="0" w:space="0" w:color="auto"/>
                        <w:left w:val="none" w:sz="0" w:space="0" w:color="auto"/>
                        <w:bottom w:val="none" w:sz="0" w:space="0" w:color="auto"/>
                        <w:right w:val="none" w:sz="0" w:space="0" w:color="auto"/>
                      </w:divBdr>
                    </w:div>
                  </w:divsChild>
                </w:div>
                <w:div w:id="277491620">
                  <w:marLeft w:val="300"/>
                  <w:marRight w:val="0"/>
                  <w:marTop w:val="75"/>
                  <w:marBottom w:val="0"/>
                  <w:divBdr>
                    <w:top w:val="none" w:sz="0" w:space="0" w:color="auto"/>
                    <w:left w:val="none" w:sz="0" w:space="0" w:color="auto"/>
                    <w:bottom w:val="none" w:sz="0" w:space="0" w:color="auto"/>
                    <w:right w:val="none" w:sz="0" w:space="0" w:color="auto"/>
                  </w:divBdr>
                  <w:divsChild>
                    <w:div w:id="680623413">
                      <w:marLeft w:val="750"/>
                      <w:marRight w:val="0"/>
                      <w:marTop w:val="0"/>
                      <w:marBottom w:val="0"/>
                      <w:divBdr>
                        <w:top w:val="none" w:sz="0" w:space="0" w:color="auto"/>
                        <w:left w:val="none" w:sz="0" w:space="0" w:color="auto"/>
                        <w:bottom w:val="none" w:sz="0" w:space="0" w:color="auto"/>
                        <w:right w:val="none" w:sz="0" w:space="0" w:color="auto"/>
                      </w:divBdr>
                    </w:div>
                    <w:div w:id="2062630135">
                      <w:marLeft w:val="750"/>
                      <w:marRight w:val="0"/>
                      <w:marTop w:val="0"/>
                      <w:marBottom w:val="0"/>
                      <w:divBdr>
                        <w:top w:val="none" w:sz="0" w:space="0" w:color="auto"/>
                        <w:left w:val="none" w:sz="0" w:space="0" w:color="auto"/>
                        <w:bottom w:val="none" w:sz="0" w:space="0" w:color="auto"/>
                        <w:right w:val="none" w:sz="0" w:space="0" w:color="auto"/>
                      </w:divBdr>
                    </w:div>
                    <w:div w:id="1862669334">
                      <w:marLeft w:val="750"/>
                      <w:marRight w:val="0"/>
                      <w:marTop w:val="0"/>
                      <w:marBottom w:val="0"/>
                      <w:divBdr>
                        <w:top w:val="none" w:sz="0" w:space="0" w:color="auto"/>
                        <w:left w:val="none" w:sz="0" w:space="0" w:color="auto"/>
                        <w:bottom w:val="none" w:sz="0" w:space="0" w:color="auto"/>
                        <w:right w:val="none" w:sz="0" w:space="0" w:color="auto"/>
                      </w:divBdr>
                    </w:div>
                  </w:divsChild>
                </w:div>
                <w:div w:id="47799671">
                  <w:marLeft w:val="300"/>
                  <w:marRight w:val="0"/>
                  <w:marTop w:val="75"/>
                  <w:marBottom w:val="0"/>
                  <w:divBdr>
                    <w:top w:val="none" w:sz="0" w:space="0" w:color="auto"/>
                    <w:left w:val="none" w:sz="0" w:space="0" w:color="auto"/>
                    <w:bottom w:val="none" w:sz="0" w:space="0" w:color="auto"/>
                    <w:right w:val="none" w:sz="0" w:space="0" w:color="auto"/>
                  </w:divBdr>
                  <w:divsChild>
                    <w:div w:id="1088620237">
                      <w:marLeft w:val="750"/>
                      <w:marRight w:val="0"/>
                      <w:marTop w:val="0"/>
                      <w:marBottom w:val="0"/>
                      <w:divBdr>
                        <w:top w:val="none" w:sz="0" w:space="0" w:color="auto"/>
                        <w:left w:val="none" w:sz="0" w:space="0" w:color="auto"/>
                        <w:bottom w:val="none" w:sz="0" w:space="0" w:color="auto"/>
                        <w:right w:val="none" w:sz="0" w:space="0" w:color="auto"/>
                      </w:divBdr>
                    </w:div>
                  </w:divsChild>
                </w:div>
                <w:div w:id="901906751">
                  <w:marLeft w:val="300"/>
                  <w:marRight w:val="0"/>
                  <w:marTop w:val="75"/>
                  <w:marBottom w:val="0"/>
                  <w:divBdr>
                    <w:top w:val="none" w:sz="0" w:space="0" w:color="auto"/>
                    <w:left w:val="none" w:sz="0" w:space="0" w:color="auto"/>
                    <w:bottom w:val="none" w:sz="0" w:space="0" w:color="auto"/>
                    <w:right w:val="none" w:sz="0" w:space="0" w:color="auto"/>
                  </w:divBdr>
                  <w:divsChild>
                    <w:div w:id="1179347298">
                      <w:marLeft w:val="750"/>
                      <w:marRight w:val="0"/>
                      <w:marTop w:val="0"/>
                      <w:marBottom w:val="0"/>
                      <w:divBdr>
                        <w:top w:val="none" w:sz="0" w:space="0" w:color="auto"/>
                        <w:left w:val="none" w:sz="0" w:space="0" w:color="auto"/>
                        <w:bottom w:val="none" w:sz="0" w:space="0" w:color="auto"/>
                        <w:right w:val="none" w:sz="0" w:space="0" w:color="auto"/>
                      </w:divBdr>
                    </w:div>
                    <w:div w:id="101386879">
                      <w:marLeft w:val="750"/>
                      <w:marRight w:val="0"/>
                      <w:marTop w:val="0"/>
                      <w:marBottom w:val="0"/>
                      <w:divBdr>
                        <w:top w:val="none" w:sz="0" w:space="0" w:color="auto"/>
                        <w:left w:val="none" w:sz="0" w:space="0" w:color="auto"/>
                        <w:bottom w:val="none" w:sz="0" w:space="0" w:color="auto"/>
                        <w:right w:val="none" w:sz="0" w:space="0" w:color="auto"/>
                      </w:divBdr>
                    </w:div>
                  </w:divsChild>
                </w:div>
                <w:div w:id="647593307">
                  <w:marLeft w:val="300"/>
                  <w:marRight w:val="0"/>
                  <w:marTop w:val="75"/>
                  <w:marBottom w:val="0"/>
                  <w:divBdr>
                    <w:top w:val="none" w:sz="0" w:space="0" w:color="auto"/>
                    <w:left w:val="none" w:sz="0" w:space="0" w:color="auto"/>
                    <w:bottom w:val="none" w:sz="0" w:space="0" w:color="auto"/>
                    <w:right w:val="none" w:sz="0" w:space="0" w:color="auto"/>
                  </w:divBdr>
                  <w:divsChild>
                    <w:div w:id="1649286320">
                      <w:marLeft w:val="750"/>
                      <w:marRight w:val="0"/>
                      <w:marTop w:val="0"/>
                      <w:marBottom w:val="0"/>
                      <w:divBdr>
                        <w:top w:val="none" w:sz="0" w:space="0" w:color="auto"/>
                        <w:left w:val="none" w:sz="0" w:space="0" w:color="auto"/>
                        <w:bottom w:val="none" w:sz="0" w:space="0" w:color="auto"/>
                        <w:right w:val="none" w:sz="0" w:space="0" w:color="auto"/>
                      </w:divBdr>
                    </w:div>
                  </w:divsChild>
                </w:div>
                <w:div w:id="1296177389">
                  <w:marLeft w:val="300"/>
                  <w:marRight w:val="0"/>
                  <w:marTop w:val="75"/>
                  <w:marBottom w:val="0"/>
                  <w:divBdr>
                    <w:top w:val="none" w:sz="0" w:space="0" w:color="auto"/>
                    <w:left w:val="none" w:sz="0" w:space="0" w:color="auto"/>
                    <w:bottom w:val="none" w:sz="0" w:space="0" w:color="auto"/>
                    <w:right w:val="none" w:sz="0" w:space="0" w:color="auto"/>
                  </w:divBdr>
                  <w:divsChild>
                    <w:div w:id="797840627">
                      <w:marLeft w:val="750"/>
                      <w:marRight w:val="0"/>
                      <w:marTop w:val="0"/>
                      <w:marBottom w:val="0"/>
                      <w:divBdr>
                        <w:top w:val="none" w:sz="0" w:space="0" w:color="auto"/>
                        <w:left w:val="none" w:sz="0" w:space="0" w:color="auto"/>
                        <w:bottom w:val="none" w:sz="0" w:space="0" w:color="auto"/>
                        <w:right w:val="none" w:sz="0" w:space="0" w:color="auto"/>
                      </w:divBdr>
                    </w:div>
                  </w:divsChild>
                </w:div>
                <w:div w:id="372777815">
                  <w:marLeft w:val="300"/>
                  <w:marRight w:val="0"/>
                  <w:marTop w:val="75"/>
                  <w:marBottom w:val="0"/>
                  <w:divBdr>
                    <w:top w:val="none" w:sz="0" w:space="0" w:color="auto"/>
                    <w:left w:val="none" w:sz="0" w:space="0" w:color="auto"/>
                    <w:bottom w:val="none" w:sz="0" w:space="0" w:color="auto"/>
                    <w:right w:val="none" w:sz="0" w:space="0" w:color="auto"/>
                  </w:divBdr>
                  <w:divsChild>
                    <w:div w:id="1080102079">
                      <w:marLeft w:val="750"/>
                      <w:marRight w:val="0"/>
                      <w:marTop w:val="0"/>
                      <w:marBottom w:val="0"/>
                      <w:divBdr>
                        <w:top w:val="none" w:sz="0" w:space="0" w:color="auto"/>
                        <w:left w:val="none" w:sz="0" w:space="0" w:color="auto"/>
                        <w:bottom w:val="none" w:sz="0" w:space="0" w:color="auto"/>
                        <w:right w:val="none" w:sz="0" w:space="0" w:color="auto"/>
                      </w:divBdr>
                    </w:div>
                  </w:divsChild>
                </w:div>
                <w:div w:id="1335914961">
                  <w:marLeft w:val="300"/>
                  <w:marRight w:val="0"/>
                  <w:marTop w:val="75"/>
                  <w:marBottom w:val="0"/>
                  <w:divBdr>
                    <w:top w:val="none" w:sz="0" w:space="0" w:color="auto"/>
                    <w:left w:val="none" w:sz="0" w:space="0" w:color="auto"/>
                    <w:bottom w:val="none" w:sz="0" w:space="0" w:color="auto"/>
                    <w:right w:val="none" w:sz="0" w:space="0" w:color="auto"/>
                  </w:divBdr>
                </w:div>
                <w:div w:id="336538402">
                  <w:marLeft w:val="300"/>
                  <w:marRight w:val="0"/>
                  <w:marTop w:val="75"/>
                  <w:marBottom w:val="0"/>
                  <w:divBdr>
                    <w:top w:val="none" w:sz="0" w:space="0" w:color="auto"/>
                    <w:left w:val="none" w:sz="0" w:space="0" w:color="auto"/>
                    <w:bottom w:val="none" w:sz="0" w:space="0" w:color="auto"/>
                    <w:right w:val="none" w:sz="0" w:space="0" w:color="auto"/>
                  </w:divBdr>
                </w:div>
                <w:div w:id="40522477">
                  <w:marLeft w:val="300"/>
                  <w:marRight w:val="0"/>
                  <w:marTop w:val="75"/>
                  <w:marBottom w:val="0"/>
                  <w:divBdr>
                    <w:top w:val="none" w:sz="0" w:space="0" w:color="auto"/>
                    <w:left w:val="none" w:sz="0" w:space="0" w:color="auto"/>
                    <w:bottom w:val="none" w:sz="0" w:space="0" w:color="auto"/>
                    <w:right w:val="none" w:sz="0" w:space="0" w:color="auto"/>
                  </w:divBdr>
                  <w:divsChild>
                    <w:div w:id="1510751215">
                      <w:marLeft w:val="750"/>
                      <w:marRight w:val="0"/>
                      <w:marTop w:val="0"/>
                      <w:marBottom w:val="0"/>
                      <w:divBdr>
                        <w:top w:val="none" w:sz="0" w:space="0" w:color="auto"/>
                        <w:left w:val="none" w:sz="0" w:space="0" w:color="auto"/>
                        <w:bottom w:val="none" w:sz="0" w:space="0" w:color="auto"/>
                        <w:right w:val="none" w:sz="0" w:space="0" w:color="auto"/>
                      </w:divBdr>
                    </w:div>
                    <w:div w:id="1789549588">
                      <w:marLeft w:val="750"/>
                      <w:marRight w:val="0"/>
                      <w:marTop w:val="0"/>
                      <w:marBottom w:val="0"/>
                      <w:divBdr>
                        <w:top w:val="none" w:sz="0" w:space="0" w:color="auto"/>
                        <w:left w:val="none" w:sz="0" w:space="0" w:color="auto"/>
                        <w:bottom w:val="none" w:sz="0" w:space="0" w:color="auto"/>
                        <w:right w:val="none" w:sz="0" w:space="0" w:color="auto"/>
                      </w:divBdr>
                    </w:div>
                  </w:divsChild>
                </w:div>
                <w:div w:id="649595886">
                  <w:marLeft w:val="300"/>
                  <w:marRight w:val="0"/>
                  <w:marTop w:val="75"/>
                  <w:marBottom w:val="0"/>
                  <w:divBdr>
                    <w:top w:val="none" w:sz="0" w:space="0" w:color="auto"/>
                    <w:left w:val="none" w:sz="0" w:space="0" w:color="auto"/>
                    <w:bottom w:val="none" w:sz="0" w:space="0" w:color="auto"/>
                    <w:right w:val="none" w:sz="0" w:space="0" w:color="auto"/>
                  </w:divBdr>
                  <w:divsChild>
                    <w:div w:id="1941601690">
                      <w:marLeft w:val="750"/>
                      <w:marRight w:val="0"/>
                      <w:marTop w:val="0"/>
                      <w:marBottom w:val="0"/>
                      <w:divBdr>
                        <w:top w:val="none" w:sz="0" w:space="0" w:color="auto"/>
                        <w:left w:val="none" w:sz="0" w:space="0" w:color="auto"/>
                        <w:bottom w:val="none" w:sz="0" w:space="0" w:color="auto"/>
                        <w:right w:val="none" w:sz="0" w:space="0" w:color="auto"/>
                      </w:divBdr>
                    </w:div>
                  </w:divsChild>
                </w:div>
                <w:div w:id="1353722410">
                  <w:marLeft w:val="300"/>
                  <w:marRight w:val="0"/>
                  <w:marTop w:val="75"/>
                  <w:marBottom w:val="0"/>
                  <w:divBdr>
                    <w:top w:val="none" w:sz="0" w:space="0" w:color="auto"/>
                    <w:left w:val="none" w:sz="0" w:space="0" w:color="auto"/>
                    <w:bottom w:val="none" w:sz="0" w:space="0" w:color="auto"/>
                    <w:right w:val="none" w:sz="0" w:space="0" w:color="auto"/>
                  </w:divBdr>
                  <w:divsChild>
                    <w:div w:id="901907516">
                      <w:marLeft w:val="750"/>
                      <w:marRight w:val="0"/>
                      <w:marTop w:val="0"/>
                      <w:marBottom w:val="0"/>
                      <w:divBdr>
                        <w:top w:val="none" w:sz="0" w:space="0" w:color="auto"/>
                        <w:left w:val="none" w:sz="0" w:space="0" w:color="auto"/>
                        <w:bottom w:val="none" w:sz="0" w:space="0" w:color="auto"/>
                        <w:right w:val="none" w:sz="0" w:space="0" w:color="auto"/>
                      </w:divBdr>
                    </w:div>
                    <w:div w:id="116147316">
                      <w:marLeft w:val="750"/>
                      <w:marRight w:val="0"/>
                      <w:marTop w:val="0"/>
                      <w:marBottom w:val="0"/>
                      <w:divBdr>
                        <w:top w:val="none" w:sz="0" w:space="0" w:color="auto"/>
                        <w:left w:val="none" w:sz="0" w:space="0" w:color="auto"/>
                        <w:bottom w:val="none" w:sz="0" w:space="0" w:color="auto"/>
                        <w:right w:val="none" w:sz="0" w:space="0" w:color="auto"/>
                      </w:divBdr>
                    </w:div>
                    <w:div w:id="1139299946">
                      <w:marLeft w:val="750"/>
                      <w:marRight w:val="0"/>
                      <w:marTop w:val="0"/>
                      <w:marBottom w:val="0"/>
                      <w:divBdr>
                        <w:top w:val="none" w:sz="0" w:space="0" w:color="auto"/>
                        <w:left w:val="none" w:sz="0" w:space="0" w:color="auto"/>
                        <w:bottom w:val="none" w:sz="0" w:space="0" w:color="auto"/>
                        <w:right w:val="none" w:sz="0" w:space="0" w:color="auto"/>
                      </w:divBdr>
                    </w:div>
                  </w:divsChild>
                </w:div>
                <w:div w:id="645159927">
                  <w:marLeft w:val="300"/>
                  <w:marRight w:val="0"/>
                  <w:marTop w:val="75"/>
                  <w:marBottom w:val="0"/>
                  <w:divBdr>
                    <w:top w:val="none" w:sz="0" w:space="0" w:color="auto"/>
                    <w:left w:val="none" w:sz="0" w:space="0" w:color="auto"/>
                    <w:bottom w:val="none" w:sz="0" w:space="0" w:color="auto"/>
                    <w:right w:val="none" w:sz="0" w:space="0" w:color="auto"/>
                  </w:divBdr>
                  <w:divsChild>
                    <w:div w:id="468130622">
                      <w:marLeft w:val="750"/>
                      <w:marRight w:val="0"/>
                      <w:marTop w:val="0"/>
                      <w:marBottom w:val="0"/>
                      <w:divBdr>
                        <w:top w:val="none" w:sz="0" w:space="0" w:color="auto"/>
                        <w:left w:val="none" w:sz="0" w:space="0" w:color="auto"/>
                        <w:bottom w:val="none" w:sz="0" w:space="0" w:color="auto"/>
                        <w:right w:val="none" w:sz="0" w:space="0" w:color="auto"/>
                      </w:divBdr>
                    </w:div>
                  </w:divsChild>
                </w:div>
                <w:div w:id="939290650">
                  <w:marLeft w:val="300"/>
                  <w:marRight w:val="0"/>
                  <w:marTop w:val="75"/>
                  <w:marBottom w:val="0"/>
                  <w:divBdr>
                    <w:top w:val="none" w:sz="0" w:space="0" w:color="auto"/>
                    <w:left w:val="none" w:sz="0" w:space="0" w:color="auto"/>
                    <w:bottom w:val="none" w:sz="0" w:space="0" w:color="auto"/>
                    <w:right w:val="none" w:sz="0" w:space="0" w:color="auto"/>
                  </w:divBdr>
                  <w:divsChild>
                    <w:div w:id="900792911">
                      <w:marLeft w:val="750"/>
                      <w:marRight w:val="0"/>
                      <w:marTop w:val="0"/>
                      <w:marBottom w:val="0"/>
                      <w:divBdr>
                        <w:top w:val="none" w:sz="0" w:space="0" w:color="auto"/>
                        <w:left w:val="none" w:sz="0" w:space="0" w:color="auto"/>
                        <w:bottom w:val="none" w:sz="0" w:space="0" w:color="auto"/>
                        <w:right w:val="none" w:sz="0" w:space="0" w:color="auto"/>
                      </w:divBdr>
                    </w:div>
                    <w:div w:id="514923956">
                      <w:marLeft w:val="750"/>
                      <w:marRight w:val="0"/>
                      <w:marTop w:val="0"/>
                      <w:marBottom w:val="0"/>
                      <w:divBdr>
                        <w:top w:val="none" w:sz="0" w:space="0" w:color="auto"/>
                        <w:left w:val="none" w:sz="0" w:space="0" w:color="auto"/>
                        <w:bottom w:val="none" w:sz="0" w:space="0" w:color="auto"/>
                        <w:right w:val="none" w:sz="0" w:space="0" w:color="auto"/>
                      </w:divBdr>
                    </w:div>
                    <w:div w:id="484013432">
                      <w:marLeft w:val="750"/>
                      <w:marRight w:val="0"/>
                      <w:marTop w:val="0"/>
                      <w:marBottom w:val="0"/>
                      <w:divBdr>
                        <w:top w:val="none" w:sz="0" w:space="0" w:color="auto"/>
                        <w:left w:val="none" w:sz="0" w:space="0" w:color="auto"/>
                        <w:bottom w:val="none" w:sz="0" w:space="0" w:color="auto"/>
                        <w:right w:val="none" w:sz="0" w:space="0" w:color="auto"/>
                      </w:divBdr>
                    </w:div>
                  </w:divsChild>
                </w:div>
                <w:div w:id="1703902644">
                  <w:marLeft w:val="300"/>
                  <w:marRight w:val="0"/>
                  <w:marTop w:val="75"/>
                  <w:marBottom w:val="0"/>
                  <w:divBdr>
                    <w:top w:val="none" w:sz="0" w:space="0" w:color="auto"/>
                    <w:left w:val="none" w:sz="0" w:space="0" w:color="auto"/>
                    <w:bottom w:val="none" w:sz="0" w:space="0" w:color="auto"/>
                    <w:right w:val="none" w:sz="0" w:space="0" w:color="auto"/>
                  </w:divBdr>
                  <w:divsChild>
                    <w:div w:id="1190338355">
                      <w:marLeft w:val="750"/>
                      <w:marRight w:val="0"/>
                      <w:marTop w:val="0"/>
                      <w:marBottom w:val="0"/>
                      <w:divBdr>
                        <w:top w:val="none" w:sz="0" w:space="0" w:color="auto"/>
                        <w:left w:val="none" w:sz="0" w:space="0" w:color="auto"/>
                        <w:bottom w:val="none" w:sz="0" w:space="0" w:color="auto"/>
                        <w:right w:val="none" w:sz="0" w:space="0" w:color="auto"/>
                      </w:divBdr>
                    </w:div>
                  </w:divsChild>
                </w:div>
                <w:div w:id="2024895449">
                  <w:marLeft w:val="300"/>
                  <w:marRight w:val="0"/>
                  <w:marTop w:val="75"/>
                  <w:marBottom w:val="0"/>
                  <w:divBdr>
                    <w:top w:val="none" w:sz="0" w:space="0" w:color="auto"/>
                    <w:left w:val="none" w:sz="0" w:space="0" w:color="auto"/>
                    <w:bottom w:val="none" w:sz="0" w:space="0" w:color="auto"/>
                    <w:right w:val="none" w:sz="0" w:space="0" w:color="auto"/>
                  </w:divBdr>
                  <w:divsChild>
                    <w:div w:id="28534455">
                      <w:marLeft w:val="750"/>
                      <w:marRight w:val="0"/>
                      <w:marTop w:val="0"/>
                      <w:marBottom w:val="0"/>
                      <w:divBdr>
                        <w:top w:val="none" w:sz="0" w:space="0" w:color="auto"/>
                        <w:left w:val="none" w:sz="0" w:space="0" w:color="auto"/>
                        <w:bottom w:val="none" w:sz="0" w:space="0" w:color="auto"/>
                        <w:right w:val="none" w:sz="0" w:space="0" w:color="auto"/>
                      </w:divBdr>
                    </w:div>
                    <w:div w:id="303044703">
                      <w:marLeft w:val="750"/>
                      <w:marRight w:val="0"/>
                      <w:marTop w:val="0"/>
                      <w:marBottom w:val="0"/>
                      <w:divBdr>
                        <w:top w:val="none" w:sz="0" w:space="0" w:color="auto"/>
                        <w:left w:val="none" w:sz="0" w:space="0" w:color="auto"/>
                        <w:bottom w:val="none" w:sz="0" w:space="0" w:color="auto"/>
                        <w:right w:val="none" w:sz="0" w:space="0" w:color="auto"/>
                      </w:divBdr>
                    </w:div>
                  </w:divsChild>
                </w:div>
                <w:div w:id="2020890131">
                  <w:marLeft w:val="300"/>
                  <w:marRight w:val="0"/>
                  <w:marTop w:val="75"/>
                  <w:marBottom w:val="0"/>
                  <w:divBdr>
                    <w:top w:val="none" w:sz="0" w:space="0" w:color="auto"/>
                    <w:left w:val="none" w:sz="0" w:space="0" w:color="auto"/>
                    <w:bottom w:val="none" w:sz="0" w:space="0" w:color="auto"/>
                    <w:right w:val="none" w:sz="0" w:space="0" w:color="auto"/>
                  </w:divBdr>
                  <w:divsChild>
                    <w:div w:id="1844203715">
                      <w:marLeft w:val="750"/>
                      <w:marRight w:val="0"/>
                      <w:marTop w:val="0"/>
                      <w:marBottom w:val="0"/>
                      <w:divBdr>
                        <w:top w:val="none" w:sz="0" w:space="0" w:color="auto"/>
                        <w:left w:val="none" w:sz="0" w:space="0" w:color="auto"/>
                        <w:bottom w:val="none" w:sz="0" w:space="0" w:color="auto"/>
                        <w:right w:val="none" w:sz="0" w:space="0" w:color="auto"/>
                      </w:divBdr>
                    </w:div>
                  </w:divsChild>
                </w:div>
                <w:div w:id="1779983855">
                  <w:marLeft w:val="300"/>
                  <w:marRight w:val="0"/>
                  <w:marTop w:val="75"/>
                  <w:marBottom w:val="0"/>
                  <w:divBdr>
                    <w:top w:val="none" w:sz="0" w:space="0" w:color="auto"/>
                    <w:left w:val="none" w:sz="0" w:space="0" w:color="auto"/>
                    <w:bottom w:val="none" w:sz="0" w:space="0" w:color="auto"/>
                    <w:right w:val="none" w:sz="0" w:space="0" w:color="auto"/>
                  </w:divBdr>
                  <w:divsChild>
                    <w:div w:id="873008278">
                      <w:marLeft w:val="750"/>
                      <w:marRight w:val="0"/>
                      <w:marTop w:val="0"/>
                      <w:marBottom w:val="0"/>
                      <w:divBdr>
                        <w:top w:val="none" w:sz="0" w:space="0" w:color="auto"/>
                        <w:left w:val="none" w:sz="0" w:space="0" w:color="auto"/>
                        <w:bottom w:val="none" w:sz="0" w:space="0" w:color="auto"/>
                        <w:right w:val="none" w:sz="0" w:space="0" w:color="auto"/>
                      </w:divBdr>
                    </w:div>
                  </w:divsChild>
                </w:div>
                <w:div w:id="900557033">
                  <w:marLeft w:val="300"/>
                  <w:marRight w:val="0"/>
                  <w:marTop w:val="75"/>
                  <w:marBottom w:val="0"/>
                  <w:divBdr>
                    <w:top w:val="none" w:sz="0" w:space="0" w:color="auto"/>
                    <w:left w:val="none" w:sz="0" w:space="0" w:color="auto"/>
                    <w:bottom w:val="none" w:sz="0" w:space="0" w:color="auto"/>
                    <w:right w:val="none" w:sz="0" w:space="0" w:color="auto"/>
                  </w:divBdr>
                  <w:divsChild>
                    <w:div w:id="593170167">
                      <w:marLeft w:val="750"/>
                      <w:marRight w:val="0"/>
                      <w:marTop w:val="0"/>
                      <w:marBottom w:val="0"/>
                      <w:divBdr>
                        <w:top w:val="none" w:sz="0" w:space="0" w:color="auto"/>
                        <w:left w:val="none" w:sz="0" w:space="0" w:color="auto"/>
                        <w:bottom w:val="none" w:sz="0" w:space="0" w:color="auto"/>
                        <w:right w:val="none" w:sz="0" w:space="0" w:color="auto"/>
                      </w:divBdr>
                    </w:div>
                  </w:divsChild>
                </w:div>
                <w:div w:id="1734426926">
                  <w:marLeft w:val="300"/>
                  <w:marRight w:val="0"/>
                  <w:marTop w:val="75"/>
                  <w:marBottom w:val="0"/>
                  <w:divBdr>
                    <w:top w:val="none" w:sz="0" w:space="0" w:color="auto"/>
                    <w:left w:val="none" w:sz="0" w:space="0" w:color="auto"/>
                    <w:bottom w:val="none" w:sz="0" w:space="0" w:color="auto"/>
                    <w:right w:val="none" w:sz="0" w:space="0" w:color="auto"/>
                  </w:divBdr>
                </w:div>
                <w:div w:id="771509434">
                  <w:marLeft w:val="300"/>
                  <w:marRight w:val="0"/>
                  <w:marTop w:val="75"/>
                  <w:marBottom w:val="0"/>
                  <w:divBdr>
                    <w:top w:val="none" w:sz="0" w:space="0" w:color="auto"/>
                    <w:left w:val="none" w:sz="0" w:space="0" w:color="auto"/>
                    <w:bottom w:val="none" w:sz="0" w:space="0" w:color="auto"/>
                    <w:right w:val="none" w:sz="0" w:space="0" w:color="auto"/>
                  </w:divBdr>
                </w:div>
                <w:div w:id="1387879765">
                  <w:marLeft w:val="300"/>
                  <w:marRight w:val="0"/>
                  <w:marTop w:val="75"/>
                  <w:marBottom w:val="0"/>
                  <w:divBdr>
                    <w:top w:val="none" w:sz="0" w:space="0" w:color="auto"/>
                    <w:left w:val="none" w:sz="0" w:space="0" w:color="auto"/>
                    <w:bottom w:val="none" w:sz="0" w:space="0" w:color="auto"/>
                    <w:right w:val="none" w:sz="0" w:space="0" w:color="auto"/>
                  </w:divBdr>
                  <w:divsChild>
                    <w:div w:id="378821915">
                      <w:marLeft w:val="750"/>
                      <w:marRight w:val="0"/>
                      <w:marTop w:val="0"/>
                      <w:marBottom w:val="0"/>
                      <w:divBdr>
                        <w:top w:val="none" w:sz="0" w:space="0" w:color="auto"/>
                        <w:left w:val="none" w:sz="0" w:space="0" w:color="auto"/>
                        <w:bottom w:val="none" w:sz="0" w:space="0" w:color="auto"/>
                        <w:right w:val="none" w:sz="0" w:space="0" w:color="auto"/>
                      </w:divBdr>
                    </w:div>
                    <w:div w:id="112752123">
                      <w:marLeft w:val="750"/>
                      <w:marRight w:val="0"/>
                      <w:marTop w:val="0"/>
                      <w:marBottom w:val="0"/>
                      <w:divBdr>
                        <w:top w:val="none" w:sz="0" w:space="0" w:color="auto"/>
                        <w:left w:val="none" w:sz="0" w:space="0" w:color="auto"/>
                        <w:bottom w:val="none" w:sz="0" w:space="0" w:color="auto"/>
                        <w:right w:val="none" w:sz="0" w:space="0" w:color="auto"/>
                      </w:divBdr>
                    </w:div>
                  </w:divsChild>
                </w:div>
                <w:div w:id="989941754">
                  <w:marLeft w:val="300"/>
                  <w:marRight w:val="0"/>
                  <w:marTop w:val="75"/>
                  <w:marBottom w:val="0"/>
                  <w:divBdr>
                    <w:top w:val="none" w:sz="0" w:space="0" w:color="auto"/>
                    <w:left w:val="none" w:sz="0" w:space="0" w:color="auto"/>
                    <w:bottom w:val="none" w:sz="0" w:space="0" w:color="auto"/>
                    <w:right w:val="none" w:sz="0" w:space="0" w:color="auto"/>
                  </w:divBdr>
                  <w:divsChild>
                    <w:div w:id="652832370">
                      <w:marLeft w:val="750"/>
                      <w:marRight w:val="0"/>
                      <w:marTop w:val="0"/>
                      <w:marBottom w:val="0"/>
                      <w:divBdr>
                        <w:top w:val="none" w:sz="0" w:space="0" w:color="auto"/>
                        <w:left w:val="none" w:sz="0" w:space="0" w:color="auto"/>
                        <w:bottom w:val="none" w:sz="0" w:space="0" w:color="auto"/>
                        <w:right w:val="none" w:sz="0" w:space="0" w:color="auto"/>
                      </w:divBdr>
                    </w:div>
                  </w:divsChild>
                </w:div>
                <w:div w:id="1216350819">
                  <w:marLeft w:val="300"/>
                  <w:marRight w:val="0"/>
                  <w:marTop w:val="75"/>
                  <w:marBottom w:val="0"/>
                  <w:divBdr>
                    <w:top w:val="none" w:sz="0" w:space="0" w:color="auto"/>
                    <w:left w:val="none" w:sz="0" w:space="0" w:color="auto"/>
                    <w:bottom w:val="none" w:sz="0" w:space="0" w:color="auto"/>
                    <w:right w:val="none" w:sz="0" w:space="0" w:color="auto"/>
                  </w:divBdr>
                  <w:divsChild>
                    <w:div w:id="1338465523">
                      <w:marLeft w:val="750"/>
                      <w:marRight w:val="0"/>
                      <w:marTop w:val="0"/>
                      <w:marBottom w:val="0"/>
                      <w:divBdr>
                        <w:top w:val="none" w:sz="0" w:space="0" w:color="auto"/>
                        <w:left w:val="none" w:sz="0" w:space="0" w:color="auto"/>
                        <w:bottom w:val="none" w:sz="0" w:space="0" w:color="auto"/>
                        <w:right w:val="none" w:sz="0" w:space="0" w:color="auto"/>
                      </w:divBdr>
                    </w:div>
                    <w:div w:id="1922056022">
                      <w:marLeft w:val="750"/>
                      <w:marRight w:val="0"/>
                      <w:marTop w:val="0"/>
                      <w:marBottom w:val="0"/>
                      <w:divBdr>
                        <w:top w:val="none" w:sz="0" w:space="0" w:color="auto"/>
                        <w:left w:val="none" w:sz="0" w:space="0" w:color="auto"/>
                        <w:bottom w:val="none" w:sz="0" w:space="0" w:color="auto"/>
                        <w:right w:val="none" w:sz="0" w:space="0" w:color="auto"/>
                      </w:divBdr>
                    </w:div>
                    <w:div w:id="1867062092">
                      <w:marLeft w:val="750"/>
                      <w:marRight w:val="0"/>
                      <w:marTop w:val="0"/>
                      <w:marBottom w:val="0"/>
                      <w:divBdr>
                        <w:top w:val="none" w:sz="0" w:space="0" w:color="auto"/>
                        <w:left w:val="none" w:sz="0" w:space="0" w:color="auto"/>
                        <w:bottom w:val="none" w:sz="0" w:space="0" w:color="auto"/>
                        <w:right w:val="none" w:sz="0" w:space="0" w:color="auto"/>
                      </w:divBdr>
                    </w:div>
                  </w:divsChild>
                </w:div>
                <w:div w:id="1142890876">
                  <w:marLeft w:val="300"/>
                  <w:marRight w:val="0"/>
                  <w:marTop w:val="75"/>
                  <w:marBottom w:val="0"/>
                  <w:divBdr>
                    <w:top w:val="none" w:sz="0" w:space="0" w:color="auto"/>
                    <w:left w:val="none" w:sz="0" w:space="0" w:color="auto"/>
                    <w:bottom w:val="none" w:sz="0" w:space="0" w:color="auto"/>
                    <w:right w:val="none" w:sz="0" w:space="0" w:color="auto"/>
                  </w:divBdr>
                  <w:divsChild>
                    <w:div w:id="20010509">
                      <w:marLeft w:val="750"/>
                      <w:marRight w:val="0"/>
                      <w:marTop w:val="0"/>
                      <w:marBottom w:val="0"/>
                      <w:divBdr>
                        <w:top w:val="none" w:sz="0" w:space="0" w:color="auto"/>
                        <w:left w:val="none" w:sz="0" w:space="0" w:color="auto"/>
                        <w:bottom w:val="none" w:sz="0" w:space="0" w:color="auto"/>
                        <w:right w:val="none" w:sz="0" w:space="0" w:color="auto"/>
                      </w:divBdr>
                    </w:div>
                  </w:divsChild>
                </w:div>
                <w:div w:id="1777751130">
                  <w:marLeft w:val="300"/>
                  <w:marRight w:val="0"/>
                  <w:marTop w:val="75"/>
                  <w:marBottom w:val="0"/>
                  <w:divBdr>
                    <w:top w:val="none" w:sz="0" w:space="0" w:color="auto"/>
                    <w:left w:val="none" w:sz="0" w:space="0" w:color="auto"/>
                    <w:bottom w:val="none" w:sz="0" w:space="0" w:color="auto"/>
                    <w:right w:val="none" w:sz="0" w:space="0" w:color="auto"/>
                  </w:divBdr>
                  <w:divsChild>
                    <w:div w:id="338428796">
                      <w:marLeft w:val="750"/>
                      <w:marRight w:val="0"/>
                      <w:marTop w:val="0"/>
                      <w:marBottom w:val="0"/>
                      <w:divBdr>
                        <w:top w:val="none" w:sz="0" w:space="0" w:color="auto"/>
                        <w:left w:val="none" w:sz="0" w:space="0" w:color="auto"/>
                        <w:bottom w:val="none" w:sz="0" w:space="0" w:color="auto"/>
                        <w:right w:val="none" w:sz="0" w:space="0" w:color="auto"/>
                      </w:divBdr>
                    </w:div>
                    <w:div w:id="712656903">
                      <w:marLeft w:val="750"/>
                      <w:marRight w:val="0"/>
                      <w:marTop w:val="0"/>
                      <w:marBottom w:val="0"/>
                      <w:divBdr>
                        <w:top w:val="none" w:sz="0" w:space="0" w:color="auto"/>
                        <w:left w:val="none" w:sz="0" w:space="0" w:color="auto"/>
                        <w:bottom w:val="none" w:sz="0" w:space="0" w:color="auto"/>
                        <w:right w:val="none" w:sz="0" w:space="0" w:color="auto"/>
                      </w:divBdr>
                    </w:div>
                    <w:div w:id="1204252506">
                      <w:marLeft w:val="750"/>
                      <w:marRight w:val="0"/>
                      <w:marTop w:val="0"/>
                      <w:marBottom w:val="0"/>
                      <w:divBdr>
                        <w:top w:val="none" w:sz="0" w:space="0" w:color="auto"/>
                        <w:left w:val="none" w:sz="0" w:space="0" w:color="auto"/>
                        <w:bottom w:val="none" w:sz="0" w:space="0" w:color="auto"/>
                        <w:right w:val="none" w:sz="0" w:space="0" w:color="auto"/>
                      </w:divBdr>
                    </w:div>
                  </w:divsChild>
                </w:div>
                <w:div w:id="1790665256">
                  <w:marLeft w:val="300"/>
                  <w:marRight w:val="0"/>
                  <w:marTop w:val="75"/>
                  <w:marBottom w:val="0"/>
                  <w:divBdr>
                    <w:top w:val="none" w:sz="0" w:space="0" w:color="auto"/>
                    <w:left w:val="none" w:sz="0" w:space="0" w:color="auto"/>
                    <w:bottom w:val="none" w:sz="0" w:space="0" w:color="auto"/>
                    <w:right w:val="none" w:sz="0" w:space="0" w:color="auto"/>
                  </w:divBdr>
                  <w:divsChild>
                    <w:div w:id="427778087">
                      <w:marLeft w:val="750"/>
                      <w:marRight w:val="0"/>
                      <w:marTop w:val="0"/>
                      <w:marBottom w:val="0"/>
                      <w:divBdr>
                        <w:top w:val="none" w:sz="0" w:space="0" w:color="auto"/>
                        <w:left w:val="none" w:sz="0" w:space="0" w:color="auto"/>
                        <w:bottom w:val="none" w:sz="0" w:space="0" w:color="auto"/>
                        <w:right w:val="none" w:sz="0" w:space="0" w:color="auto"/>
                      </w:divBdr>
                    </w:div>
                  </w:divsChild>
                </w:div>
                <w:div w:id="1632438428">
                  <w:marLeft w:val="300"/>
                  <w:marRight w:val="0"/>
                  <w:marTop w:val="75"/>
                  <w:marBottom w:val="0"/>
                  <w:divBdr>
                    <w:top w:val="none" w:sz="0" w:space="0" w:color="auto"/>
                    <w:left w:val="none" w:sz="0" w:space="0" w:color="auto"/>
                    <w:bottom w:val="none" w:sz="0" w:space="0" w:color="auto"/>
                    <w:right w:val="none" w:sz="0" w:space="0" w:color="auto"/>
                  </w:divBdr>
                  <w:divsChild>
                    <w:div w:id="1109853844">
                      <w:marLeft w:val="750"/>
                      <w:marRight w:val="0"/>
                      <w:marTop w:val="0"/>
                      <w:marBottom w:val="0"/>
                      <w:divBdr>
                        <w:top w:val="none" w:sz="0" w:space="0" w:color="auto"/>
                        <w:left w:val="none" w:sz="0" w:space="0" w:color="auto"/>
                        <w:bottom w:val="none" w:sz="0" w:space="0" w:color="auto"/>
                        <w:right w:val="none" w:sz="0" w:space="0" w:color="auto"/>
                      </w:divBdr>
                    </w:div>
                    <w:div w:id="1758092170">
                      <w:marLeft w:val="750"/>
                      <w:marRight w:val="0"/>
                      <w:marTop w:val="0"/>
                      <w:marBottom w:val="0"/>
                      <w:divBdr>
                        <w:top w:val="none" w:sz="0" w:space="0" w:color="auto"/>
                        <w:left w:val="none" w:sz="0" w:space="0" w:color="auto"/>
                        <w:bottom w:val="none" w:sz="0" w:space="0" w:color="auto"/>
                        <w:right w:val="none" w:sz="0" w:space="0" w:color="auto"/>
                      </w:divBdr>
                    </w:div>
                  </w:divsChild>
                </w:div>
                <w:div w:id="592124746">
                  <w:marLeft w:val="300"/>
                  <w:marRight w:val="0"/>
                  <w:marTop w:val="75"/>
                  <w:marBottom w:val="0"/>
                  <w:divBdr>
                    <w:top w:val="none" w:sz="0" w:space="0" w:color="auto"/>
                    <w:left w:val="none" w:sz="0" w:space="0" w:color="auto"/>
                    <w:bottom w:val="none" w:sz="0" w:space="0" w:color="auto"/>
                    <w:right w:val="none" w:sz="0" w:space="0" w:color="auto"/>
                  </w:divBdr>
                  <w:divsChild>
                    <w:div w:id="1691562352">
                      <w:marLeft w:val="750"/>
                      <w:marRight w:val="0"/>
                      <w:marTop w:val="0"/>
                      <w:marBottom w:val="0"/>
                      <w:divBdr>
                        <w:top w:val="none" w:sz="0" w:space="0" w:color="auto"/>
                        <w:left w:val="none" w:sz="0" w:space="0" w:color="auto"/>
                        <w:bottom w:val="none" w:sz="0" w:space="0" w:color="auto"/>
                        <w:right w:val="none" w:sz="0" w:space="0" w:color="auto"/>
                      </w:divBdr>
                    </w:div>
                  </w:divsChild>
                </w:div>
                <w:div w:id="1036008217">
                  <w:marLeft w:val="300"/>
                  <w:marRight w:val="0"/>
                  <w:marTop w:val="75"/>
                  <w:marBottom w:val="0"/>
                  <w:divBdr>
                    <w:top w:val="none" w:sz="0" w:space="0" w:color="auto"/>
                    <w:left w:val="none" w:sz="0" w:space="0" w:color="auto"/>
                    <w:bottom w:val="none" w:sz="0" w:space="0" w:color="auto"/>
                    <w:right w:val="none" w:sz="0" w:space="0" w:color="auto"/>
                  </w:divBdr>
                  <w:divsChild>
                    <w:div w:id="63383550">
                      <w:marLeft w:val="750"/>
                      <w:marRight w:val="0"/>
                      <w:marTop w:val="0"/>
                      <w:marBottom w:val="0"/>
                      <w:divBdr>
                        <w:top w:val="none" w:sz="0" w:space="0" w:color="auto"/>
                        <w:left w:val="none" w:sz="0" w:space="0" w:color="auto"/>
                        <w:bottom w:val="none" w:sz="0" w:space="0" w:color="auto"/>
                        <w:right w:val="none" w:sz="0" w:space="0" w:color="auto"/>
                      </w:divBdr>
                    </w:div>
                  </w:divsChild>
                </w:div>
                <w:div w:id="1315790882">
                  <w:marLeft w:val="300"/>
                  <w:marRight w:val="0"/>
                  <w:marTop w:val="75"/>
                  <w:marBottom w:val="0"/>
                  <w:divBdr>
                    <w:top w:val="none" w:sz="0" w:space="0" w:color="auto"/>
                    <w:left w:val="none" w:sz="0" w:space="0" w:color="auto"/>
                    <w:bottom w:val="none" w:sz="0" w:space="0" w:color="auto"/>
                    <w:right w:val="none" w:sz="0" w:space="0" w:color="auto"/>
                  </w:divBdr>
                  <w:divsChild>
                    <w:div w:id="1391996957">
                      <w:marLeft w:val="750"/>
                      <w:marRight w:val="0"/>
                      <w:marTop w:val="0"/>
                      <w:marBottom w:val="0"/>
                      <w:divBdr>
                        <w:top w:val="none" w:sz="0" w:space="0" w:color="auto"/>
                        <w:left w:val="none" w:sz="0" w:space="0" w:color="auto"/>
                        <w:bottom w:val="none" w:sz="0" w:space="0" w:color="auto"/>
                        <w:right w:val="none" w:sz="0" w:space="0" w:color="auto"/>
                      </w:divBdr>
                    </w:div>
                  </w:divsChild>
                </w:div>
                <w:div w:id="523639207">
                  <w:marLeft w:val="300"/>
                  <w:marRight w:val="0"/>
                  <w:marTop w:val="75"/>
                  <w:marBottom w:val="0"/>
                  <w:divBdr>
                    <w:top w:val="none" w:sz="0" w:space="0" w:color="auto"/>
                    <w:left w:val="none" w:sz="0" w:space="0" w:color="auto"/>
                    <w:bottom w:val="none" w:sz="0" w:space="0" w:color="auto"/>
                    <w:right w:val="none" w:sz="0" w:space="0" w:color="auto"/>
                  </w:divBdr>
                </w:div>
                <w:div w:id="1037051461">
                  <w:marLeft w:val="300"/>
                  <w:marRight w:val="0"/>
                  <w:marTop w:val="75"/>
                  <w:marBottom w:val="0"/>
                  <w:divBdr>
                    <w:top w:val="none" w:sz="0" w:space="0" w:color="auto"/>
                    <w:left w:val="none" w:sz="0" w:space="0" w:color="auto"/>
                    <w:bottom w:val="none" w:sz="0" w:space="0" w:color="auto"/>
                    <w:right w:val="none" w:sz="0" w:space="0" w:color="auto"/>
                  </w:divBdr>
                </w:div>
                <w:div w:id="343484136">
                  <w:marLeft w:val="300"/>
                  <w:marRight w:val="0"/>
                  <w:marTop w:val="75"/>
                  <w:marBottom w:val="0"/>
                  <w:divBdr>
                    <w:top w:val="none" w:sz="0" w:space="0" w:color="auto"/>
                    <w:left w:val="none" w:sz="0" w:space="0" w:color="auto"/>
                    <w:bottom w:val="none" w:sz="0" w:space="0" w:color="auto"/>
                    <w:right w:val="none" w:sz="0" w:space="0" w:color="auto"/>
                  </w:divBdr>
                  <w:divsChild>
                    <w:div w:id="671176125">
                      <w:marLeft w:val="750"/>
                      <w:marRight w:val="0"/>
                      <w:marTop w:val="0"/>
                      <w:marBottom w:val="0"/>
                      <w:divBdr>
                        <w:top w:val="none" w:sz="0" w:space="0" w:color="auto"/>
                        <w:left w:val="none" w:sz="0" w:space="0" w:color="auto"/>
                        <w:bottom w:val="none" w:sz="0" w:space="0" w:color="auto"/>
                        <w:right w:val="none" w:sz="0" w:space="0" w:color="auto"/>
                      </w:divBdr>
                    </w:div>
                    <w:div w:id="1322084006">
                      <w:marLeft w:val="750"/>
                      <w:marRight w:val="0"/>
                      <w:marTop w:val="0"/>
                      <w:marBottom w:val="0"/>
                      <w:divBdr>
                        <w:top w:val="none" w:sz="0" w:space="0" w:color="auto"/>
                        <w:left w:val="none" w:sz="0" w:space="0" w:color="auto"/>
                        <w:bottom w:val="none" w:sz="0" w:space="0" w:color="auto"/>
                        <w:right w:val="none" w:sz="0" w:space="0" w:color="auto"/>
                      </w:divBdr>
                    </w:div>
                  </w:divsChild>
                </w:div>
                <w:div w:id="1315839195">
                  <w:marLeft w:val="300"/>
                  <w:marRight w:val="0"/>
                  <w:marTop w:val="75"/>
                  <w:marBottom w:val="0"/>
                  <w:divBdr>
                    <w:top w:val="none" w:sz="0" w:space="0" w:color="auto"/>
                    <w:left w:val="none" w:sz="0" w:space="0" w:color="auto"/>
                    <w:bottom w:val="none" w:sz="0" w:space="0" w:color="auto"/>
                    <w:right w:val="none" w:sz="0" w:space="0" w:color="auto"/>
                  </w:divBdr>
                  <w:divsChild>
                    <w:div w:id="503205642">
                      <w:marLeft w:val="750"/>
                      <w:marRight w:val="0"/>
                      <w:marTop w:val="0"/>
                      <w:marBottom w:val="0"/>
                      <w:divBdr>
                        <w:top w:val="none" w:sz="0" w:space="0" w:color="auto"/>
                        <w:left w:val="none" w:sz="0" w:space="0" w:color="auto"/>
                        <w:bottom w:val="none" w:sz="0" w:space="0" w:color="auto"/>
                        <w:right w:val="none" w:sz="0" w:space="0" w:color="auto"/>
                      </w:divBdr>
                    </w:div>
                  </w:divsChild>
                </w:div>
                <w:div w:id="375784178">
                  <w:marLeft w:val="300"/>
                  <w:marRight w:val="0"/>
                  <w:marTop w:val="75"/>
                  <w:marBottom w:val="0"/>
                  <w:divBdr>
                    <w:top w:val="none" w:sz="0" w:space="0" w:color="auto"/>
                    <w:left w:val="none" w:sz="0" w:space="0" w:color="auto"/>
                    <w:bottom w:val="none" w:sz="0" w:space="0" w:color="auto"/>
                    <w:right w:val="none" w:sz="0" w:space="0" w:color="auto"/>
                  </w:divBdr>
                  <w:divsChild>
                    <w:div w:id="522402956">
                      <w:marLeft w:val="750"/>
                      <w:marRight w:val="0"/>
                      <w:marTop w:val="0"/>
                      <w:marBottom w:val="0"/>
                      <w:divBdr>
                        <w:top w:val="none" w:sz="0" w:space="0" w:color="auto"/>
                        <w:left w:val="none" w:sz="0" w:space="0" w:color="auto"/>
                        <w:bottom w:val="none" w:sz="0" w:space="0" w:color="auto"/>
                        <w:right w:val="none" w:sz="0" w:space="0" w:color="auto"/>
                      </w:divBdr>
                    </w:div>
                    <w:div w:id="1751921596">
                      <w:marLeft w:val="750"/>
                      <w:marRight w:val="0"/>
                      <w:marTop w:val="0"/>
                      <w:marBottom w:val="0"/>
                      <w:divBdr>
                        <w:top w:val="none" w:sz="0" w:space="0" w:color="auto"/>
                        <w:left w:val="none" w:sz="0" w:space="0" w:color="auto"/>
                        <w:bottom w:val="none" w:sz="0" w:space="0" w:color="auto"/>
                        <w:right w:val="none" w:sz="0" w:space="0" w:color="auto"/>
                      </w:divBdr>
                    </w:div>
                    <w:div w:id="1152721546">
                      <w:marLeft w:val="750"/>
                      <w:marRight w:val="0"/>
                      <w:marTop w:val="0"/>
                      <w:marBottom w:val="0"/>
                      <w:divBdr>
                        <w:top w:val="none" w:sz="0" w:space="0" w:color="auto"/>
                        <w:left w:val="none" w:sz="0" w:space="0" w:color="auto"/>
                        <w:bottom w:val="none" w:sz="0" w:space="0" w:color="auto"/>
                        <w:right w:val="none" w:sz="0" w:space="0" w:color="auto"/>
                      </w:divBdr>
                    </w:div>
                  </w:divsChild>
                </w:div>
                <w:div w:id="623851817">
                  <w:marLeft w:val="300"/>
                  <w:marRight w:val="0"/>
                  <w:marTop w:val="75"/>
                  <w:marBottom w:val="0"/>
                  <w:divBdr>
                    <w:top w:val="none" w:sz="0" w:space="0" w:color="auto"/>
                    <w:left w:val="none" w:sz="0" w:space="0" w:color="auto"/>
                    <w:bottom w:val="none" w:sz="0" w:space="0" w:color="auto"/>
                    <w:right w:val="none" w:sz="0" w:space="0" w:color="auto"/>
                  </w:divBdr>
                  <w:divsChild>
                    <w:div w:id="221328262">
                      <w:marLeft w:val="750"/>
                      <w:marRight w:val="0"/>
                      <w:marTop w:val="0"/>
                      <w:marBottom w:val="0"/>
                      <w:divBdr>
                        <w:top w:val="none" w:sz="0" w:space="0" w:color="auto"/>
                        <w:left w:val="none" w:sz="0" w:space="0" w:color="auto"/>
                        <w:bottom w:val="none" w:sz="0" w:space="0" w:color="auto"/>
                        <w:right w:val="none" w:sz="0" w:space="0" w:color="auto"/>
                      </w:divBdr>
                    </w:div>
                  </w:divsChild>
                </w:div>
                <w:div w:id="568612564">
                  <w:marLeft w:val="300"/>
                  <w:marRight w:val="0"/>
                  <w:marTop w:val="75"/>
                  <w:marBottom w:val="0"/>
                  <w:divBdr>
                    <w:top w:val="none" w:sz="0" w:space="0" w:color="auto"/>
                    <w:left w:val="none" w:sz="0" w:space="0" w:color="auto"/>
                    <w:bottom w:val="none" w:sz="0" w:space="0" w:color="auto"/>
                    <w:right w:val="none" w:sz="0" w:space="0" w:color="auto"/>
                  </w:divBdr>
                  <w:divsChild>
                    <w:div w:id="67578604">
                      <w:marLeft w:val="750"/>
                      <w:marRight w:val="0"/>
                      <w:marTop w:val="0"/>
                      <w:marBottom w:val="0"/>
                      <w:divBdr>
                        <w:top w:val="none" w:sz="0" w:space="0" w:color="auto"/>
                        <w:left w:val="none" w:sz="0" w:space="0" w:color="auto"/>
                        <w:bottom w:val="none" w:sz="0" w:space="0" w:color="auto"/>
                        <w:right w:val="none" w:sz="0" w:space="0" w:color="auto"/>
                      </w:divBdr>
                    </w:div>
                    <w:div w:id="1174536944">
                      <w:marLeft w:val="750"/>
                      <w:marRight w:val="0"/>
                      <w:marTop w:val="0"/>
                      <w:marBottom w:val="0"/>
                      <w:divBdr>
                        <w:top w:val="none" w:sz="0" w:space="0" w:color="auto"/>
                        <w:left w:val="none" w:sz="0" w:space="0" w:color="auto"/>
                        <w:bottom w:val="none" w:sz="0" w:space="0" w:color="auto"/>
                        <w:right w:val="none" w:sz="0" w:space="0" w:color="auto"/>
                      </w:divBdr>
                    </w:div>
                    <w:div w:id="1148092179">
                      <w:marLeft w:val="750"/>
                      <w:marRight w:val="0"/>
                      <w:marTop w:val="0"/>
                      <w:marBottom w:val="0"/>
                      <w:divBdr>
                        <w:top w:val="none" w:sz="0" w:space="0" w:color="auto"/>
                        <w:left w:val="none" w:sz="0" w:space="0" w:color="auto"/>
                        <w:bottom w:val="none" w:sz="0" w:space="0" w:color="auto"/>
                        <w:right w:val="none" w:sz="0" w:space="0" w:color="auto"/>
                      </w:divBdr>
                    </w:div>
                  </w:divsChild>
                </w:div>
                <w:div w:id="1576276465">
                  <w:marLeft w:val="300"/>
                  <w:marRight w:val="0"/>
                  <w:marTop w:val="75"/>
                  <w:marBottom w:val="0"/>
                  <w:divBdr>
                    <w:top w:val="none" w:sz="0" w:space="0" w:color="auto"/>
                    <w:left w:val="none" w:sz="0" w:space="0" w:color="auto"/>
                    <w:bottom w:val="none" w:sz="0" w:space="0" w:color="auto"/>
                    <w:right w:val="none" w:sz="0" w:space="0" w:color="auto"/>
                  </w:divBdr>
                  <w:divsChild>
                    <w:div w:id="539171537">
                      <w:marLeft w:val="750"/>
                      <w:marRight w:val="0"/>
                      <w:marTop w:val="0"/>
                      <w:marBottom w:val="0"/>
                      <w:divBdr>
                        <w:top w:val="none" w:sz="0" w:space="0" w:color="auto"/>
                        <w:left w:val="none" w:sz="0" w:space="0" w:color="auto"/>
                        <w:bottom w:val="none" w:sz="0" w:space="0" w:color="auto"/>
                        <w:right w:val="none" w:sz="0" w:space="0" w:color="auto"/>
                      </w:divBdr>
                    </w:div>
                  </w:divsChild>
                </w:div>
                <w:div w:id="288512707">
                  <w:marLeft w:val="300"/>
                  <w:marRight w:val="0"/>
                  <w:marTop w:val="75"/>
                  <w:marBottom w:val="0"/>
                  <w:divBdr>
                    <w:top w:val="none" w:sz="0" w:space="0" w:color="auto"/>
                    <w:left w:val="none" w:sz="0" w:space="0" w:color="auto"/>
                    <w:bottom w:val="none" w:sz="0" w:space="0" w:color="auto"/>
                    <w:right w:val="none" w:sz="0" w:space="0" w:color="auto"/>
                  </w:divBdr>
                  <w:divsChild>
                    <w:div w:id="1629044708">
                      <w:marLeft w:val="750"/>
                      <w:marRight w:val="0"/>
                      <w:marTop w:val="0"/>
                      <w:marBottom w:val="0"/>
                      <w:divBdr>
                        <w:top w:val="none" w:sz="0" w:space="0" w:color="auto"/>
                        <w:left w:val="none" w:sz="0" w:space="0" w:color="auto"/>
                        <w:bottom w:val="none" w:sz="0" w:space="0" w:color="auto"/>
                        <w:right w:val="none" w:sz="0" w:space="0" w:color="auto"/>
                      </w:divBdr>
                    </w:div>
                    <w:div w:id="670837476">
                      <w:marLeft w:val="750"/>
                      <w:marRight w:val="0"/>
                      <w:marTop w:val="0"/>
                      <w:marBottom w:val="0"/>
                      <w:divBdr>
                        <w:top w:val="none" w:sz="0" w:space="0" w:color="auto"/>
                        <w:left w:val="none" w:sz="0" w:space="0" w:color="auto"/>
                        <w:bottom w:val="none" w:sz="0" w:space="0" w:color="auto"/>
                        <w:right w:val="none" w:sz="0" w:space="0" w:color="auto"/>
                      </w:divBdr>
                    </w:div>
                  </w:divsChild>
                </w:div>
                <w:div w:id="619994519">
                  <w:marLeft w:val="300"/>
                  <w:marRight w:val="0"/>
                  <w:marTop w:val="75"/>
                  <w:marBottom w:val="0"/>
                  <w:divBdr>
                    <w:top w:val="none" w:sz="0" w:space="0" w:color="auto"/>
                    <w:left w:val="none" w:sz="0" w:space="0" w:color="auto"/>
                    <w:bottom w:val="none" w:sz="0" w:space="0" w:color="auto"/>
                    <w:right w:val="none" w:sz="0" w:space="0" w:color="auto"/>
                  </w:divBdr>
                  <w:divsChild>
                    <w:div w:id="2126927792">
                      <w:marLeft w:val="750"/>
                      <w:marRight w:val="0"/>
                      <w:marTop w:val="0"/>
                      <w:marBottom w:val="0"/>
                      <w:divBdr>
                        <w:top w:val="none" w:sz="0" w:space="0" w:color="auto"/>
                        <w:left w:val="none" w:sz="0" w:space="0" w:color="auto"/>
                        <w:bottom w:val="none" w:sz="0" w:space="0" w:color="auto"/>
                        <w:right w:val="none" w:sz="0" w:space="0" w:color="auto"/>
                      </w:divBdr>
                    </w:div>
                  </w:divsChild>
                </w:div>
                <w:div w:id="724377647">
                  <w:marLeft w:val="300"/>
                  <w:marRight w:val="0"/>
                  <w:marTop w:val="75"/>
                  <w:marBottom w:val="0"/>
                  <w:divBdr>
                    <w:top w:val="none" w:sz="0" w:space="0" w:color="auto"/>
                    <w:left w:val="none" w:sz="0" w:space="0" w:color="auto"/>
                    <w:bottom w:val="none" w:sz="0" w:space="0" w:color="auto"/>
                    <w:right w:val="none" w:sz="0" w:space="0" w:color="auto"/>
                  </w:divBdr>
                  <w:divsChild>
                    <w:div w:id="69234186">
                      <w:marLeft w:val="750"/>
                      <w:marRight w:val="0"/>
                      <w:marTop w:val="0"/>
                      <w:marBottom w:val="0"/>
                      <w:divBdr>
                        <w:top w:val="none" w:sz="0" w:space="0" w:color="auto"/>
                        <w:left w:val="none" w:sz="0" w:space="0" w:color="auto"/>
                        <w:bottom w:val="none" w:sz="0" w:space="0" w:color="auto"/>
                        <w:right w:val="none" w:sz="0" w:space="0" w:color="auto"/>
                      </w:divBdr>
                    </w:div>
                  </w:divsChild>
                </w:div>
                <w:div w:id="1520655312">
                  <w:marLeft w:val="300"/>
                  <w:marRight w:val="0"/>
                  <w:marTop w:val="75"/>
                  <w:marBottom w:val="0"/>
                  <w:divBdr>
                    <w:top w:val="none" w:sz="0" w:space="0" w:color="auto"/>
                    <w:left w:val="none" w:sz="0" w:space="0" w:color="auto"/>
                    <w:bottom w:val="none" w:sz="0" w:space="0" w:color="auto"/>
                    <w:right w:val="none" w:sz="0" w:space="0" w:color="auto"/>
                  </w:divBdr>
                  <w:divsChild>
                    <w:div w:id="933826523">
                      <w:marLeft w:val="750"/>
                      <w:marRight w:val="0"/>
                      <w:marTop w:val="0"/>
                      <w:marBottom w:val="0"/>
                      <w:divBdr>
                        <w:top w:val="none" w:sz="0" w:space="0" w:color="auto"/>
                        <w:left w:val="none" w:sz="0" w:space="0" w:color="auto"/>
                        <w:bottom w:val="none" w:sz="0" w:space="0" w:color="auto"/>
                        <w:right w:val="none" w:sz="0" w:space="0" w:color="auto"/>
                      </w:divBdr>
                    </w:div>
                  </w:divsChild>
                </w:div>
                <w:div w:id="1867863406">
                  <w:marLeft w:val="300"/>
                  <w:marRight w:val="0"/>
                  <w:marTop w:val="75"/>
                  <w:marBottom w:val="0"/>
                  <w:divBdr>
                    <w:top w:val="none" w:sz="0" w:space="0" w:color="auto"/>
                    <w:left w:val="none" w:sz="0" w:space="0" w:color="auto"/>
                    <w:bottom w:val="none" w:sz="0" w:space="0" w:color="auto"/>
                    <w:right w:val="none" w:sz="0" w:space="0" w:color="auto"/>
                  </w:divBdr>
                </w:div>
                <w:div w:id="1931425643">
                  <w:marLeft w:val="300"/>
                  <w:marRight w:val="0"/>
                  <w:marTop w:val="75"/>
                  <w:marBottom w:val="0"/>
                  <w:divBdr>
                    <w:top w:val="none" w:sz="0" w:space="0" w:color="auto"/>
                    <w:left w:val="none" w:sz="0" w:space="0" w:color="auto"/>
                    <w:bottom w:val="none" w:sz="0" w:space="0" w:color="auto"/>
                    <w:right w:val="none" w:sz="0" w:space="0" w:color="auto"/>
                  </w:divBdr>
                </w:div>
                <w:div w:id="1074887407">
                  <w:marLeft w:val="300"/>
                  <w:marRight w:val="0"/>
                  <w:marTop w:val="75"/>
                  <w:marBottom w:val="0"/>
                  <w:divBdr>
                    <w:top w:val="none" w:sz="0" w:space="0" w:color="auto"/>
                    <w:left w:val="none" w:sz="0" w:space="0" w:color="auto"/>
                    <w:bottom w:val="none" w:sz="0" w:space="0" w:color="auto"/>
                    <w:right w:val="none" w:sz="0" w:space="0" w:color="auto"/>
                  </w:divBdr>
                  <w:divsChild>
                    <w:div w:id="611865873">
                      <w:marLeft w:val="750"/>
                      <w:marRight w:val="0"/>
                      <w:marTop w:val="0"/>
                      <w:marBottom w:val="0"/>
                      <w:divBdr>
                        <w:top w:val="none" w:sz="0" w:space="0" w:color="auto"/>
                        <w:left w:val="none" w:sz="0" w:space="0" w:color="auto"/>
                        <w:bottom w:val="none" w:sz="0" w:space="0" w:color="auto"/>
                        <w:right w:val="none" w:sz="0" w:space="0" w:color="auto"/>
                      </w:divBdr>
                    </w:div>
                    <w:div w:id="325211444">
                      <w:marLeft w:val="750"/>
                      <w:marRight w:val="0"/>
                      <w:marTop w:val="0"/>
                      <w:marBottom w:val="0"/>
                      <w:divBdr>
                        <w:top w:val="none" w:sz="0" w:space="0" w:color="auto"/>
                        <w:left w:val="none" w:sz="0" w:space="0" w:color="auto"/>
                        <w:bottom w:val="none" w:sz="0" w:space="0" w:color="auto"/>
                        <w:right w:val="none" w:sz="0" w:space="0" w:color="auto"/>
                      </w:divBdr>
                    </w:div>
                  </w:divsChild>
                </w:div>
                <w:div w:id="979458658">
                  <w:marLeft w:val="300"/>
                  <w:marRight w:val="0"/>
                  <w:marTop w:val="75"/>
                  <w:marBottom w:val="0"/>
                  <w:divBdr>
                    <w:top w:val="none" w:sz="0" w:space="0" w:color="auto"/>
                    <w:left w:val="none" w:sz="0" w:space="0" w:color="auto"/>
                    <w:bottom w:val="none" w:sz="0" w:space="0" w:color="auto"/>
                    <w:right w:val="none" w:sz="0" w:space="0" w:color="auto"/>
                  </w:divBdr>
                  <w:divsChild>
                    <w:div w:id="1345665463">
                      <w:marLeft w:val="750"/>
                      <w:marRight w:val="0"/>
                      <w:marTop w:val="0"/>
                      <w:marBottom w:val="0"/>
                      <w:divBdr>
                        <w:top w:val="none" w:sz="0" w:space="0" w:color="auto"/>
                        <w:left w:val="none" w:sz="0" w:space="0" w:color="auto"/>
                        <w:bottom w:val="none" w:sz="0" w:space="0" w:color="auto"/>
                        <w:right w:val="none" w:sz="0" w:space="0" w:color="auto"/>
                      </w:divBdr>
                    </w:div>
                  </w:divsChild>
                </w:div>
                <w:div w:id="107168900">
                  <w:marLeft w:val="300"/>
                  <w:marRight w:val="0"/>
                  <w:marTop w:val="75"/>
                  <w:marBottom w:val="0"/>
                  <w:divBdr>
                    <w:top w:val="none" w:sz="0" w:space="0" w:color="auto"/>
                    <w:left w:val="none" w:sz="0" w:space="0" w:color="auto"/>
                    <w:bottom w:val="none" w:sz="0" w:space="0" w:color="auto"/>
                    <w:right w:val="none" w:sz="0" w:space="0" w:color="auto"/>
                  </w:divBdr>
                  <w:divsChild>
                    <w:div w:id="2018772826">
                      <w:marLeft w:val="750"/>
                      <w:marRight w:val="0"/>
                      <w:marTop w:val="0"/>
                      <w:marBottom w:val="0"/>
                      <w:divBdr>
                        <w:top w:val="none" w:sz="0" w:space="0" w:color="auto"/>
                        <w:left w:val="none" w:sz="0" w:space="0" w:color="auto"/>
                        <w:bottom w:val="none" w:sz="0" w:space="0" w:color="auto"/>
                        <w:right w:val="none" w:sz="0" w:space="0" w:color="auto"/>
                      </w:divBdr>
                    </w:div>
                    <w:div w:id="26225305">
                      <w:marLeft w:val="750"/>
                      <w:marRight w:val="0"/>
                      <w:marTop w:val="0"/>
                      <w:marBottom w:val="0"/>
                      <w:divBdr>
                        <w:top w:val="none" w:sz="0" w:space="0" w:color="auto"/>
                        <w:left w:val="none" w:sz="0" w:space="0" w:color="auto"/>
                        <w:bottom w:val="none" w:sz="0" w:space="0" w:color="auto"/>
                        <w:right w:val="none" w:sz="0" w:space="0" w:color="auto"/>
                      </w:divBdr>
                    </w:div>
                    <w:div w:id="1144539485">
                      <w:marLeft w:val="750"/>
                      <w:marRight w:val="0"/>
                      <w:marTop w:val="0"/>
                      <w:marBottom w:val="0"/>
                      <w:divBdr>
                        <w:top w:val="none" w:sz="0" w:space="0" w:color="auto"/>
                        <w:left w:val="none" w:sz="0" w:space="0" w:color="auto"/>
                        <w:bottom w:val="none" w:sz="0" w:space="0" w:color="auto"/>
                        <w:right w:val="none" w:sz="0" w:space="0" w:color="auto"/>
                      </w:divBdr>
                    </w:div>
                  </w:divsChild>
                </w:div>
                <w:div w:id="511602857">
                  <w:marLeft w:val="300"/>
                  <w:marRight w:val="0"/>
                  <w:marTop w:val="75"/>
                  <w:marBottom w:val="0"/>
                  <w:divBdr>
                    <w:top w:val="none" w:sz="0" w:space="0" w:color="auto"/>
                    <w:left w:val="none" w:sz="0" w:space="0" w:color="auto"/>
                    <w:bottom w:val="none" w:sz="0" w:space="0" w:color="auto"/>
                    <w:right w:val="none" w:sz="0" w:space="0" w:color="auto"/>
                  </w:divBdr>
                  <w:divsChild>
                    <w:div w:id="697004111">
                      <w:marLeft w:val="750"/>
                      <w:marRight w:val="0"/>
                      <w:marTop w:val="0"/>
                      <w:marBottom w:val="0"/>
                      <w:divBdr>
                        <w:top w:val="none" w:sz="0" w:space="0" w:color="auto"/>
                        <w:left w:val="none" w:sz="0" w:space="0" w:color="auto"/>
                        <w:bottom w:val="none" w:sz="0" w:space="0" w:color="auto"/>
                        <w:right w:val="none" w:sz="0" w:space="0" w:color="auto"/>
                      </w:divBdr>
                    </w:div>
                  </w:divsChild>
                </w:div>
                <w:div w:id="420839206">
                  <w:marLeft w:val="300"/>
                  <w:marRight w:val="0"/>
                  <w:marTop w:val="75"/>
                  <w:marBottom w:val="0"/>
                  <w:divBdr>
                    <w:top w:val="none" w:sz="0" w:space="0" w:color="auto"/>
                    <w:left w:val="none" w:sz="0" w:space="0" w:color="auto"/>
                    <w:bottom w:val="none" w:sz="0" w:space="0" w:color="auto"/>
                    <w:right w:val="none" w:sz="0" w:space="0" w:color="auto"/>
                  </w:divBdr>
                  <w:divsChild>
                    <w:div w:id="733117306">
                      <w:marLeft w:val="750"/>
                      <w:marRight w:val="0"/>
                      <w:marTop w:val="0"/>
                      <w:marBottom w:val="0"/>
                      <w:divBdr>
                        <w:top w:val="none" w:sz="0" w:space="0" w:color="auto"/>
                        <w:left w:val="none" w:sz="0" w:space="0" w:color="auto"/>
                        <w:bottom w:val="none" w:sz="0" w:space="0" w:color="auto"/>
                        <w:right w:val="none" w:sz="0" w:space="0" w:color="auto"/>
                      </w:divBdr>
                    </w:div>
                    <w:div w:id="776800439">
                      <w:marLeft w:val="750"/>
                      <w:marRight w:val="0"/>
                      <w:marTop w:val="0"/>
                      <w:marBottom w:val="0"/>
                      <w:divBdr>
                        <w:top w:val="none" w:sz="0" w:space="0" w:color="auto"/>
                        <w:left w:val="none" w:sz="0" w:space="0" w:color="auto"/>
                        <w:bottom w:val="none" w:sz="0" w:space="0" w:color="auto"/>
                        <w:right w:val="none" w:sz="0" w:space="0" w:color="auto"/>
                      </w:divBdr>
                    </w:div>
                    <w:div w:id="1752921771">
                      <w:marLeft w:val="750"/>
                      <w:marRight w:val="0"/>
                      <w:marTop w:val="0"/>
                      <w:marBottom w:val="0"/>
                      <w:divBdr>
                        <w:top w:val="none" w:sz="0" w:space="0" w:color="auto"/>
                        <w:left w:val="none" w:sz="0" w:space="0" w:color="auto"/>
                        <w:bottom w:val="none" w:sz="0" w:space="0" w:color="auto"/>
                        <w:right w:val="none" w:sz="0" w:space="0" w:color="auto"/>
                      </w:divBdr>
                    </w:div>
                  </w:divsChild>
                </w:div>
                <w:div w:id="1390230348">
                  <w:marLeft w:val="300"/>
                  <w:marRight w:val="0"/>
                  <w:marTop w:val="75"/>
                  <w:marBottom w:val="0"/>
                  <w:divBdr>
                    <w:top w:val="none" w:sz="0" w:space="0" w:color="auto"/>
                    <w:left w:val="none" w:sz="0" w:space="0" w:color="auto"/>
                    <w:bottom w:val="none" w:sz="0" w:space="0" w:color="auto"/>
                    <w:right w:val="none" w:sz="0" w:space="0" w:color="auto"/>
                  </w:divBdr>
                  <w:divsChild>
                    <w:div w:id="256866595">
                      <w:marLeft w:val="750"/>
                      <w:marRight w:val="0"/>
                      <w:marTop w:val="0"/>
                      <w:marBottom w:val="0"/>
                      <w:divBdr>
                        <w:top w:val="none" w:sz="0" w:space="0" w:color="auto"/>
                        <w:left w:val="none" w:sz="0" w:space="0" w:color="auto"/>
                        <w:bottom w:val="none" w:sz="0" w:space="0" w:color="auto"/>
                        <w:right w:val="none" w:sz="0" w:space="0" w:color="auto"/>
                      </w:divBdr>
                    </w:div>
                  </w:divsChild>
                </w:div>
                <w:div w:id="2039088929">
                  <w:marLeft w:val="300"/>
                  <w:marRight w:val="0"/>
                  <w:marTop w:val="75"/>
                  <w:marBottom w:val="0"/>
                  <w:divBdr>
                    <w:top w:val="none" w:sz="0" w:space="0" w:color="auto"/>
                    <w:left w:val="none" w:sz="0" w:space="0" w:color="auto"/>
                    <w:bottom w:val="none" w:sz="0" w:space="0" w:color="auto"/>
                    <w:right w:val="none" w:sz="0" w:space="0" w:color="auto"/>
                  </w:divBdr>
                  <w:divsChild>
                    <w:div w:id="1937322922">
                      <w:marLeft w:val="750"/>
                      <w:marRight w:val="0"/>
                      <w:marTop w:val="0"/>
                      <w:marBottom w:val="0"/>
                      <w:divBdr>
                        <w:top w:val="none" w:sz="0" w:space="0" w:color="auto"/>
                        <w:left w:val="none" w:sz="0" w:space="0" w:color="auto"/>
                        <w:bottom w:val="none" w:sz="0" w:space="0" w:color="auto"/>
                        <w:right w:val="none" w:sz="0" w:space="0" w:color="auto"/>
                      </w:divBdr>
                    </w:div>
                    <w:div w:id="667757521">
                      <w:marLeft w:val="750"/>
                      <w:marRight w:val="0"/>
                      <w:marTop w:val="0"/>
                      <w:marBottom w:val="0"/>
                      <w:divBdr>
                        <w:top w:val="none" w:sz="0" w:space="0" w:color="auto"/>
                        <w:left w:val="none" w:sz="0" w:space="0" w:color="auto"/>
                        <w:bottom w:val="none" w:sz="0" w:space="0" w:color="auto"/>
                        <w:right w:val="none" w:sz="0" w:space="0" w:color="auto"/>
                      </w:divBdr>
                    </w:div>
                  </w:divsChild>
                </w:div>
                <w:div w:id="332995643">
                  <w:marLeft w:val="300"/>
                  <w:marRight w:val="0"/>
                  <w:marTop w:val="75"/>
                  <w:marBottom w:val="0"/>
                  <w:divBdr>
                    <w:top w:val="none" w:sz="0" w:space="0" w:color="auto"/>
                    <w:left w:val="none" w:sz="0" w:space="0" w:color="auto"/>
                    <w:bottom w:val="none" w:sz="0" w:space="0" w:color="auto"/>
                    <w:right w:val="none" w:sz="0" w:space="0" w:color="auto"/>
                  </w:divBdr>
                  <w:divsChild>
                    <w:div w:id="100147770">
                      <w:marLeft w:val="750"/>
                      <w:marRight w:val="0"/>
                      <w:marTop w:val="0"/>
                      <w:marBottom w:val="0"/>
                      <w:divBdr>
                        <w:top w:val="none" w:sz="0" w:space="0" w:color="auto"/>
                        <w:left w:val="none" w:sz="0" w:space="0" w:color="auto"/>
                        <w:bottom w:val="none" w:sz="0" w:space="0" w:color="auto"/>
                        <w:right w:val="none" w:sz="0" w:space="0" w:color="auto"/>
                      </w:divBdr>
                    </w:div>
                  </w:divsChild>
                </w:div>
                <w:div w:id="1555653493">
                  <w:marLeft w:val="300"/>
                  <w:marRight w:val="0"/>
                  <w:marTop w:val="75"/>
                  <w:marBottom w:val="0"/>
                  <w:divBdr>
                    <w:top w:val="none" w:sz="0" w:space="0" w:color="auto"/>
                    <w:left w:val="none" w:sz="0" w:space="0" w:color="auto"/>
                    <w:bottom w:val="none" w:sz="0" w:space="0" w:color="auto"/>
                    <w:right w:val="none" w:sz="0" w:space="0" w:color="auto"/>
                  </w:divBdr>
                  <w:divsChild>
                    <w:div w:id="259460466">
                      <w:marLeft w:val="750"/>
                      <w:marRight w:val="0"/>
                      <w:marTop w:val="0"/>
                      <w:marBottom w:val="0"/>
                      <w:divBdr>
                        <w:top w:val="none" w:sz="0" w:space="0" w:color="auto"/>
                        <w:left w:val="none" w:sz="0" w:space="0" w:color="auto"/>
                        <w:bottom w:val="none" w:sz="0" w:space="0" w:color="auto"/>
                        <w:right w:val="none" w:sz="0" w:space="0" w:color="auto"/>
                      </w:divBdr>
                    </w:div>
                  </w:divsChild>
                </w:div>
                <w:div w:id="80373530">
                  <w:marLeft w:val="300"/>
                  <w:marRight w:val="0"/>
                  <w:marTop w:val="75"/>
                  <w:marBottom w:val="0"/>
                  <w:divBdr>
                    <w:top w:val="none" w:sz="0" w:space="0" w:color="auto"/>
                    <w:left w:val="none" w:sz="0" w:space="0" w:color="auto"/>
                    <w:bottom w:val="none" w:sz="0" w:space="0" w:color="auto"/>
                    <w:right w:val="none" w:sz="0" w:space="0" w:color="auto"/>
                  </w:divBdr>
                  <w:divsChild>
                    <w:div w:id="751777786">
                      <w:marLeft w:val="750"/>
                      <w:marRight w:val="0"/>
                      <w:marTop w:val="0"/>
                      <w:marBottom w:val="0"/>
                      <w:divBdr>
                        <w:top w:val="none" w:sz="0" w:space="0" w:color="auto"/>
                        <w:left w:val="none" w:sz="0" w:space="0" w:color="auto"/>
                        <w:bottom w:val="none" w:sz="0" w:space="0" w:color="auto"/>
                        <w:right w:val="none" w:sz="0" w:space="0" w:color="auto"/>
                      </w:divBdr>
                    </w:div>
                  </w:divsChild>
                </w:div>
                <w:div w:id="46803480">
                  <w:marLeft w:val="300"/>
                  <w:marRight w:val="0"/>
                  <w:marTop w:val="75"/>
                  <w:marBottom w:val="0"/>
                  <w:divBdr>
                    <w:top w:val="none" w:sz="0" w:space="0" w:color="auto"/>
                    <w:left w:val="none" w:sz="0" w:space="0" w:color="auto"/>
                    <w:bottom w:val="none" w:sz="0" w:space="0" w:color="auto"/>
                    <w:right w:val="none" w:sz="0" w:space="0" w:color="auto"/>
                  </w:divBdr>
                </w:div>
                <w:div w:id="20251767">
                  <w:marLeft w:val="300"/>
                  <w:marRight w:val="0"/>
                  <w:marTop w:val="75"/>
                  <w:marBottom w:val="0"/>
                  <w:divBdr>
                    <w:top w:val="none" w:sz="0" w:space="0" w:color="auto"/>
                    <w:left w:val="none" w:sz="0" w:space="0" w:color="auto"/>
                    <w:bottom w:val="none" w:sz="0" w:space="0" w:color="auto"/>
                    <w:right w:val="none" w:sz="0" w:space="0" w:color="auto"/>
                  </w:divBdr>
                </w:div>
                <w:div w:id="1261134480">
                  <w:marLeft w:val="300"/>
                  <w:marRight w:val="0"/>
                  <w:marTop w:val="75"/>
                  <w:marBottom w:val="0"/>
                  <w:divBdr>
                    <w:top w:val="none" w:sz="0" w:space="0" w:color="auto"/>
                    <w:left w:val="none" w:sz="0" w:space="0" w:color="auto"/>
                    <w:bottom w:val="none" w:sz="0" w:space="0" w:color="auto"/>
                    <w:right w:val="none" w:sz="0" w:space="0" w:color="auto"/>
                  </w:divBdr>
                  <w:divsChild>
                    <w:div w:id="1692993850">
                      <w:marLeft w:val="750"/>
                      <w:marRight w:val="0"/>
                      <w:marTop w:val="0"/>
                      <w:marBottom w:val="0"/>
                      <w:divBdr>
                        <w:top w:val="none" w:sz="0" w:space="0" w:color="auto"/>
                        <w:left w:val="none" w:sz="0" w:space="0" w:color="auto"/>
                        <w:bottom w:val="none" w:sz="0" w:space="0" w:color="auto"/>
                        <w:right w:val="none" w:sz="0" w:space="0" w:color="auto"/>
                      </w:divBdr>
                    </w:div>
                    <w:div w:id="132215037">
                      <w:marLeft w:val="750"/>
                      <w:marRight w:val="0"/>
                      <w:marTop w:val="0"/>
                      <w:marBottom w:val="0"/>
                      <w:divBdr>
                        <w:top w:val="none" w:sz="0" w:space="0" w:color="auto"/>
                        <w:left w:val="none" w:sz="0" w:space="0" w:color="auto"/>
                        <w:bottom w:val="none" w:sz="0" w:space="0" w:color="auto"/>
                        <w:right w:val="none" w:sz="0" w:space="0" w:color="auto"/>
                      </w:divBdr>
                    </w:div>
                  </w:divsChild>
                </w:div>
                <w:div w:id="193152925">
                  <w:marLeft w:val="300"/>
                  <w:marRight w:val="0"/>
                  <w:marTop w:val="75"/>
                  <w:marBottom w:val="0"/>
                  <w:divBdr>
                    <w:top w:val="none" w:sz="0" w:space="0" w:color="auto"/>
                    <w:left w:val="none" w:sz="0" w:space="0" w:color="auto"/>
                    <w:bottom w:val="none" w:sz="0" w:space="0" w:color="auto"/>
                    <w:right w:val="none" w:sz="0" w:space="0" w:color="auto"/>
                  </w:divBdr>
                  <w:divsChild>
                    <w:div w:id="1343164431">
                      <w:marLeft w:val="750"/>
                      <w:marRight w:val="0"/>
                      <w:marTop w:val="0"/>
                      <w:marBottom w:val="0"/>
                      <w:divBdr>
                        <w:top w:val="none" w:sz="0" w:space="0" w:color="auto"/>
                        <w:left w:val="none" w:sz="0" w:space="0" w:color="auto"/>
                        <w:bottom w:val="none" w:sz="0" w:space="0" w:color="auto"/>
                        <w:right w:val="none" w:sz="0" w:space="0" w:color="auto"/>
                      </w:divBdr>
                    </w:div>
                  </w:divsChild>
                </w:div>
                <w:div w:id="368993111">
                  <w:marLeft w:val="300"/>
                  <w:marRight w:val="0"/>
                  <w:marTop w:val="75"/>
                  <w:marBottom w:val="0"/>
                  <w:divBdr>
                    <w:top w:val="none" w:sz="0" w:space="0" w:color="auto"/>
                    <w:left w:val="none" w:sz="0" w:space="0" w:color="auto"/>
                    <w:bottom w:val="none" w:sz="0" w:space="0" w:color="auto"/>
                    <w:right w:val="none" w:sz="0" w:space="0" w:color="auto"/>
                  </w:divBdr>
                  <w:divsChild>
                    <w:div w:id="1682123922">
                      <w:marLeft w:val="750"/>
                      <w:marRight w:val="0"/>
                      <w:marTop w:val="0"/>
                      <w:marBottom w:val="0"/>
                      <w:divBdr>
                        <w:top w:val="none" w:sz="0" w:space="0" w:color="auto"/>
                        <w:left w:val="none" w:sz="0" w:space="0" w:color="auto"/>
                        <w:bottom w:val="none" w:sz="0" w:space="0" w:color="auto"/>
                        <w:right w:val="none" w:sz="0" w:space="0" w:color="auto"/>
                      </w:divBdr>
                    </w:div>
                    <w:div w:id="1666392356">
                      <w:marLeft w:val="750"/>
                      <w:marRight w:val="0"/>
                      <w:marTop w:val="0"/>
                      <w:marBottom w:val="0"/>
                      <w:divBdr>
                        <w:top w:val="none" w:sz="0" w:space="0" w:color="auto"/>
                        <w:left w:val="none" w:sz="0" w:space="0" w:color="auto"/>
                        <w:bottom w:val="none" w:sz="0" w:space="0" w:color="auto"/>
                        <w:right w:val="none" w:sz="0" w:space="0" w:color="auto"/>
                      </w:divBdr>
                    </w:div>
                    <w:div w:id="1769159114">
                      <w:marLeft w:val="750"/>
                      <w:marRight w:val="0"/>
                      <w:marTop w:val="0"/>
                      <w:marBottom w:val="0"/>
                      <w:divBdr>
                        <w:top w:val="none" w:sz="0" w:space="0" w:color="auto"/>
                        <w:left w:val="none" w:sz="0" w:space="0" w:color="auto"/>
                        <w:bottom w:val="none" w:sz="0" w:space="0" w:color="auto"/>
                        <w:right w:val="none" w:sz="0" w:space="0" w:color="auto"/>
                      </w:divBdr>
                    </w:div>
                  </w:divsChild>
                </w:div>
                <w:div w:id="1375160141">
                  <w:marLeft w:val="300"/>
                  <w:marRight w:val="0"/>
                  <w:marTop w:val="75"/>
                  <w:marBottom w:val="0"/>
                  <w:divBdr>
                    <w:top w:val="none" w:sz="0" w:space="0" w:color="auto"/>
                    <w:left w:val="none" w:sz="0" w:space="0" w:color="auto"/>
                    <w:bottom w:val="none" w:sz="0" w:space="0" w:color="auto"/>
                    <w:right w:val="none" w:sz="0" w:space="0" w:color="auto"/>
                  </w:divBdr>
                  <w:divsChild>
                    <w:div w:id="550918372">
                      <w:marLeft w:val="750"/>
                      <w:marRight w:val="0"/>
                      <w:marTop w:val="0"/>
                      <w:marBottom w:val="0"/>
                      <w:divBdr>
                        <w:top w:val="none" w:sz="0" w:space="0" w:color="auto"/>
                        <w:left w:val="none" w:sz="0" w:space="0" w:color="auto"/>
                        <w:bottom w:val="none" w:sz="0" w:space="0" w:color="auto"/>
                        <w:right w:val="none" w:sz="0" w:space="0" w:color="auto"/>
                      </w:divBdr>
                    </w:div>
                  </w:divsChild>
                </w:div>
                <w:div w:id="538788517">
                  <w:marLeft w:val="300"/>
                  <w:marRight w:val="0"/>
                  <w:marTop w:val="75"/>
                  <w:marBottom w:val="0"/>
                  <w:divBdr>
                    <w:top w:val="none" w:sz="0" w:space="0" w:color="auto"/>
                    <w:left w:val="none" w:sz="0" w:space="0" w:color="auto"/>
                    <w:bottom w:val="none" w:sz="0" w:space="0" w:color="auto"/>
                    <w:right w:val="none" w:sz="0" w:space="0" w:color="auto"/>
                  </w:divBdr>
                  <w:divsChild>
                    <w:div w:id="1713456123">
                      <w:marLeft w:val="750"/>
                      <w:marRight w:val="0"/>
                      <w:marTop w:val="0"/>
                      <w:marBottom w:val="0"/>
                      <w:divBdr>
                        <w:top w:val="none" w:sz="0" w:space="0" w:color="auto"/>
                        <w:left w:val="none" w:sz="0" w:space="0" w:color="auto"/>
                        <w:bottom w:val="none" w:sz="0" w:space="0" w:color="auto"/>
                        <w:right w:val="none" w:sz="0" w:space="0" w:color="auto"/>
                      </w:divBdr>
                    </w:div>
                    <w:div w:id="475683678">
                      <w:marLeft w:val="750"/>
                      <w:marRight w:val="0"/>
                      <w:marTop w:val="0"/>
                      <w:marBottom w:val="0"/>
                      <w:divBdr>
                        <w:top w:val="none" w:sz="0" w:space="0" w:color="auto"/>
                        <w:left w:val="none" w:sz="0" w:space="0" w:color="auto"/>
                        <w:bottom w:val="none" w:sz="0" w:space="0" w:color="auto"/>
                        <w:right w:val="none" w:sz="0" w:space="0" w:color="auto"/>
                      </w:divBdr>
                    </w:div>
                    <w:div w:id="1098212730">
                      <w:marLeft w:val="750"/>
                      <w:marRight w:val="0"/>
                      <w:marTop w:val="0"/>
                      <w:marBottom w:val="0"/>
                      <w:divBdr>
                        <w:top w:val="none" w:sz="0" w:space="0" w:color="auto"/>
                        <w:left w:val="none" w:sz="0" w:space="0" w:color="auto"/>
                        <w:bottom w:val="none" w:sz="0" w:space="0" w:color="auto"/>
                        <w:right w:val="none" w:sz="0" w:space="0" w:color="auto"/>
                      </w:divBdr>
                    </w:div>
                  </w:divsChild>
                </w:div>
                <w:div w:id="1775633371">
                  <w:marLeft w:val="300"/>
                  <w:marRight w:val="0"/>
                  <w:marTop w:val="75"/>
                  <w:marBottom w:val="0"/>
                  <w:divBdr>
                    <w:top w:val="none" w:sz="0" w:space="0" w:color="auto"/>
                    <w:left w:val="none" w:sz="0" w:space="0" w:color="auto"/>
                    <w:bottom w:val="none" w:sz="0" w:space="0" w:color="auto"/>
                    <w:right w:val="none" w:sz="0" w:space="0" w:color="auto"/>
                  </w:divBdr>
                  <w:divsChild>
                    <w:div w:id="1343706844">
                      <w:marLeft w:val="750"/>
                      <w:marRight w:val="0"/>
                      <w:marTop w:val="0"/>
                      <w:marBottom w:val="0"/>
                      <w:divBdr>
                        <w:top w:val="none" w:sz="0" w:space="0" w:color="auto"/>
                        <w:left w:val="none" w:sz="0" w:space="0" w:color="auto"/>
                        <w:bottom w:val="none" w:sz="0" w:space="0" w:color="auto"/>
                        <w:right w:val="none" w:sz="0" w:space="0" w:color="auto"/>
                      </w:divBdr>
                    </w:div>
                  </w:divsChild>
                </w:div>
                <w:div w:id="1708751134">
                  <w:marLeft w:val="300"/>
                  <w:marRight w:val="0"/>
                  <w:marTop w:val="75"/>
                  <w:marBottom w:val="0"/>
                  <w:divBdr>
                    <w:top w:val="none" w:sz="0" w:space="0" w:color="auto"/>
                    <w:left w:val="none" w:sz="0" w:space="0" w:color="auto"/>
                    <w:bottom w:val="none" w:sz="0" w:space="0" w:color="auto"/>
                    <w:right w:val="none" w:sz="0" w:space="0" w:color="auto"/>
                  </w:divBdr>
                  <w:divsChild>
                    <w:div w:id="2063401696">
                      <w:marLeft w:val="750"/>
                      <w:marRight w:val="0"/>
                      <w:marTop w:val="0"/>
                      <w:marBottom w:val="0"/>
                      <w:divBdr>
                        <w:top w:val="none" w:sz="0" w:space="0" w:color="auto"/>
                        <w:left w:val="none" w:sz="0" w:space="0" w:color="auto"/>
                        <w:bottom w:val="none" w:sz="0" w:space="0" w:color="auto"/>
                        <w:right w:val="none" w:sz="0" w:space="0" w:color="auto"/>
                      </w:divBdr>
                    </w:div>
                    <w:div w:id="1096632838">
                      <w:marLeft w:val="750"/>
                      <w:marRight w:val="0"/>
                      <w:marTop w:val="0"/>
                      <w:marBottom w:val="0"/>
                      <w:divBdr>
                        <w:top w:val="none" w:sz="0" w:space="0" w:color="auto"/>
                        <w:left w:val="none" w:sz="0" w:space="0" w:color="auto"/>
                        <w:bottom w:val="none" w:sz="0" w:space="0" w:color="auto"/>
                        <w:right w:val="none" w:sz="0" w:space="0" w:color="auto"/>
                      </w:divBdr>
                    </w:div>
                  </w:divsChild>
                </w:div>
                <w:div w:id="1961106937">
                  <w:marLeft w:val="300"/>
                  <w:marRight w:val="0"/>
                  <w:marTop w:val="75"/>
                  <w:marBottom w:val="0"/>
                  <w:divBdr>
                    <w:top w:val="none" w:sz="0" w:space="0" w:color="auto"/>
                    <w:left w:val="none" w:sz="0" w:space="0" w:color="auto"/>
                    <w:bottom w:val="none" w:sz="0" w:space="0" w:color="auto"/>
                    <w:right w:val="none" w:sz="0" w:space="0" w:color="auto"/>
                  </w:divBdr>
                  <w:divsChild>
                    <w:div w:id="579490394">
                      <w:marLeft w:val="750"/>
                      <w:marRight w:val="0"/>
                      <w:marTop w:val="0"/>
                      <w:marBottom w:val="0"/>
                      <w:divBdr>
                        <w:top w:val="none" w:sz="0" w:space="0" w:color="auto"/>
                        <w:left w:val="none" w:sz="0" w:space="0" w:color="auto"/>
                        <w:bottom w:val="none" w:sz="0" w:space="0" w:color="auto"/>
                        <w:right w:val="none" w:sz="0" w:space="0" w:color="auto"/>
                      </w:divBdr>
                    </w:div>
                  </w:divsChild>
                </w:div>
                <w:div w:id="1040666801">
                  <w:marLeft w:val="300"/>
                  <w:marRight w:val="0"/>
                  <w:marTop w:val="75"/>
                  <w:marBottom w:val="0"/>
                  <w:divBdr>
                    <w:top w:val="none" w:sz="0" w:space="0" w:color="auto"/>
                    <w:left w:val="none" w:sz="0" w:space="0" w:color="auto"/>
                    <w:bottom w:val="none" w:sz="0" w:space="0" w:color="auto"/>
                    <w:right w:val="none" w:sz="0" w:space="0" w:color="auto"/>
                  </w:divBdr>
                  <w:divsChild>
                    <w:div w:id="1820219760">
                      <w:marLeft w:val="750"/>
                      <w:marRight w:val="0"/>
                      <w:marTop w:val="0"/>
                      <w:marBottom w:val="0"/>
                      <w:divBdr>
                        <w:top w:val="none" w:sz="0" w:space="0" w:color="auto"/>
                        <w:left w:val="none" w:sz="0" w:space="0" w:color="auto"/>
                        <w:bottom w:val="none" w:sz="0" w:space="0" w:color="auto"/>
                        <w:right w:val="none" w:sz="0" w:space="0" w:color="auto"/>
                      </w:divBdr>
                    </w:div>
                  </w:divsChild>
                </w:div>
                <w:div w:id="218324148">
                  <w:marLeft w:val="300"/>
                  <w:marRight w:val="0"/>
                  <w:marTop w:val="75"/>
                  <w:marBottom w:val="0"/>
                  <w:divBdr>
                    <w:top w:val="none" w:sz="0" w:space="0" w:color="auto"/>
                    <w:left w:val="none" w:sz="0" w:space="0" w:color="auto"/>
                    <w:bottom w:val="none" w:sz="0" w:space="0" w:color="auto"/>
                    <w:right w:val="none" w:sz="0" w:space="0" w:color="auto"/>
                  </w:divBdr>
                  <w:divsChild>
                    <w:div w:id="851188695">
                      <w:marLeft w:val="750"/>
                      <w:marRight w:val="0"/>
                      <w:marTop w:val="0"/>
                      <w:marBottom w:val="0"/>
                      <w:divBdr>
                        <w:top w:val="none" w:sz="0" w:space="0" w:color="auto"/>
                        <w:left w:val="none" w:sz="0" w:space="0" w:color="auto"/>
                        <w:bottom w:val="none" w:sz="0" w:space="0" w:color="auto"/>
                        <w:right w:val="none" w:sz="0" w:space="0" w:color="auto"/>
                      </w:divBdr>
                    </w:div>
                  </w:divsChild>
                </w:div>
                <w:div w:id="2126148425">
                  <w:marLeft w:val="300"/>
                  <w:marRight w:val="0"/>
                  <w:marTop w:val="75"/>
                  <w:marBottom w:val="0"/>
                  <w:divBdr>
                    <w:top w:val="none" w:sz="0" w:space="0" w:color="auto"/>
                    <w:left w:val="none" w:sz="0" w:space="0" w:color="auto"/>
                    <w:bottom w:val="none" w:sz="0" w:space="0" w:color="auto"/>
                    <w:right w:val="none" w:sz="0" w:space="0" w:color="auto"/>
                  </w:divBdr>
                </w:div>
                <w:div w:id="1575385860">
                  <w:marLeft w:val="300"/>
                  <w:marRight w:val="0"/>
                  <w:marTop w:val="75"/>
                  <w:marBottom w:val="0"/>
                  <w:divBdr>
                    <w:top w:val="none" w:sz="0" w:space="0" w:color="auto"/>
                    <w:left w:val="none" w:sz="0" w:space="0" w:color="auto"/>
                    <w:bottom w:val="none" w:sz="0" w:space="0" w:color="auto"/>
                    <w:right w:val="none" w:sz="0" w:space="0" w:color="auto"/>
                  </w:divBdr>
                </w:div>
                <w:div w:id="1491140770">
                  <w:marLeft w:val="300"/>
                  <w:marRight w:val="0"/>
                  <w:marTop w:val="75"/>
                  <w:marBottom w:val="0"/>
                  <w:divBdr>
                    <w:top w:val="none" w:sz="0" w:space="0" w:color="auto"/>
                    <w:left w:val="none" w:sz="0" w:space="0" w:color="auto"/>
                    <w:bottom w:val="none" w:sz="0" w:space="0" w:color="auto"/>
                    <w:right w:val="none" w:sz="0" w:space="0" w:color="auto"/>
                  </w:divBdr>
                  <w:divsChild>
                    <w:div w:id="45423212">
                      <w:marLeft w:val="750"/>
                      <w:marRight w:val="0"/>
                      <w:marTop w:val="0"/>
                      <w:marBottom w:val="0"/>
                      <w:divBdr>
                        <w:top w:val="none" w:sz="0" w:space="0" w:color="auto"/>
                        <w:left w:val="none" w:sz="0" w:space="0" w:color="auto"/>
                        <w:bottom w:val="none" w:sz="0" w:space="0" w:color="auto"/>
                        <w:right w:val="none" w:sz="0" w:space="0" w:color="auto"/>
                      </w:divBdr>
                    </w:div>
                    <w:div w:id="879779826">
                      <w:marLeft w:val="750"/>
                      <w:marRight w:val="0"/>
                      <w:marTop w:val="0"/>
                      <w:marBottom w:val="0"/>
                      <w:divBdr>
                        <w:top w:val="none" w:sz="0" w:space="0" w:color="auto"/>
                        <w:left w:val="none" w:sz="0" w:space="0" w:color="auto"/>
                        <w:bottom w:val="none" w:sz="0" w:space="0" w:color="auto"/>
                        <w:right w:val="none" w:sz="0" w:space="0" w:color="auto"/>
                      </w:divBdr>
                    </w:div>
                  </w:divsChild>
                </w:div>
                <w:div w:id="281543080">
                  <w:marLeft w:val="300"/>
                  <w:marRight w:val="0"/>
                  <w:marTop w:val="75"/>
                  <w:marBottom w:val="0"/>
                  <w:divBdr>
                    <w:top w:val="none" w:sz="0" w:space="0" w:color="auto"/>
                    <w:left w:val="none" w:sz="0" w:space="0" w:color="auto"/>
                    <w:bottom w:val="none" w:sz="0" w:space="0" w:color="auto"/>
                    <w:right w:val="none" w:sz="0" w:space="0" w:color="auto"/>
                  </w:divBdr>
                  <w:divsChild>
                    <w:div w:id="1227759819">
                      <w:marLeft w:val="750"/>
                      <w:marRight w:val="0"/>
                      <w:marTop w:val="0"/>
                      <w:marBottom w:val="0"/>
                      <w:divBdr>
                        <w:top w:val="none" w:sz="0" w:space="0" w:color="auto"/>
                        <w:left w:val="none" w:sz="0" w:space="0" w:color="auto"/>
                        <w:bottom w:val="none" w:sz="0" w:space="0" w:color="auto"/>
                        <w:right w:val="none" w:sz="0" w:space="0" w:color="auto"/>
                      </w:divBdr>
                    </w:div>
                  </w:divsChild>
                </w:div>
                <w:div w:id="1075859570">
                  <w:marLeft w:val="300"/>
                  <w:marRight w:val="0"/>
                  <w:marTop w:val="75"/>
                  <w:marBottom w:val="0"/>
                  <w:divBdr>
                    <w:top w:val="none" w:sz="0" w:space="0" w:color="auto"/>
                    <w:left w:val="none" w:sz="0" w:space="0" w:color="auto"/>
                    <w:bottom w:val="none" w:sz="0" w:space="0" w:color="auto"/>
                    <w:right w:val="none" w:sz="0" w:space="0" w:color="auto"/>
                  </w:divBdr>
                  <w:divsChild>
                    <w:div w:id="525602330">
                      <w:marLeft w:val="750"/>
                      <w:marRight w:val="0"/>
                      <w:marTop w:val="0"/>
                      <w:marBottom w:val="0"/>
                      <w:divBdr>
                        <w:top w:val="none" w:sz="0" w:space="0" w:color="auto"/>
                        <w:left w:val="none" w:sz="0" w:space="0" w:color="auto"/>
                        <w:bottom w:val="none" w:sz="0" w:space="0" w:color="auto"/>
                        <w:right w:val="none" w:sz="0" w:space="0" w:color="auto"/>
                      </w:divBdr>
                    </w:div>
                    <w:div w:id="42872526">
                      <w:marLeft w:val="750"/>
                      <w:marRight w:val="0"/>
                      <w:marTop w:val="0"/>
                      <w:marBottom w:val="0"/>
                      <w:divBdr>
                        <w:top w:val="none" w:sz="0" w:space="0" w:color="auto"/>
                        <w:left w:val="none" w:sz="0" w:space="0" w:color="auto"/>
                        <w:bottom w:val="none" w:sz="0" w:space="0" w:color="auto"/>
                        <w:right w:val="none" w:sz="0" w:space="0" w:color="auto"/>
                      </w:divBdr>
                    </w:div>
                    <w:div w:id="603272077">
                      <w:marLeft w:val="750"/>
                      <w:marRight w:val="0"/>
                      <w:marTop w:val="0"/>
                      <w:marBottom w:val="0"/>
                      <w:divBdr>
                        <w:top w:val="none" w:sz="0" w:space="0" w:color="auto"/>
                        <w:left w:val="none" w:sz="0" w:space="0" w:color="auto"/>
                        <w:bottom w:val="none" w:sz="0" w:space="0" w:color="auto"/>
                        <w:right w:val="none" w:sz="0" w:space="0" w:color="auto"/>
                      </w:divBdr>
                    </w:div>
                  </w:divsChild>
                </w:div>
                <w:div w:id="376006505">
                  <w:marLeft w:val="300"/>
                  <w:marRight w:val="0"/>
                  <w:marTop w:val="75"/>
                  <w:marBottom w:val="0"/>
                  <w:divBdr>
                    <w:top w:val="none" w:sz="0" w:space="0" w:color="auto"/>
                    <w:left w:val="none" w:sz="0" w:space="0" w:color="auto"/>
                    <w:bottom w:val="none" w:sz="0" w:space="0" w:color="auto"/>
                    <w:right w:val="none" w:sz="0" w:space="0" w:color="auto"/>
                  </w:divBdr>
                  <w:divsChild>
                    <w:div w:id="1209145276">
                      <w:marLeft w:val="750"/>
                      <w:marRight w:val="0"/>
                      <w:marTop w:val="0"/>
                      <w:marBottom w:val="0"/>
                      <w:divBdr>
                        <w:top w:val="none" w:sz="0" w:space="0" w:color="auto"/>
                        <w:left w:val="none" w:sz="0" w:space="0" w:color="auto"/>
                        <w:bottom w:val="none" w:sz="0" w:space="0" w:color="auto"/>
                        <w:right w:val="none" w:sz="0" w:space="0" w:color="auto"/>
                      </w:divBdr>
                    </w:div>
                  </w:divsChild>
                </w:div>
                <w:div w:id="1166243005">
                  <w:marLeft w:val="300"/>
                  <w:marRight w:val="0"/>
                  <w:marTop w:val="75"/>
                  <w:marBottom w:val="0"/>
                  <w:divBdr>
                    <w:top w:val="none" w:sz="0" w:space="0" w:color="auto"/>
                    <w:left w:val="none" w:sz="0" w:space="0" w:color="auto"/>
                    <w:bottom w:val="none" w:sz="0" w:space="0" w:color="auto"/>
                    <w:right w:val="none" w:sz="0" w:space="0" w:color="auto"/>
                  </w:divBdr>
                  <w:divsChild>
                    <w:div w:id="1310087747">
                      <w:marLeft w:val="750"/>
                      <w:marRight w:val="0"/>
                      <w:marTop w:val="0"/>
                      <w:marBottom w:val="0"/>
                      <w:divBdr>
                        <w:top w:val="none" w:sz="0" w:space="0" w:color="auto"/>
                        <w:left w:val="none" w:sz="0" w:space="0" w:color="auto"/>
                        <w:bottom w:val="none" w:sz="0" w:space="0" w:color="auto"/>
                        <w:right w:val="none" w:sz="0" w:space="0" w:color="auto"/>
                      </w:divBdr>
                    </w:div>
                    <w:div w:id="1461993157">
                      <w:marLeft w:val="750"/>
                      <w:marRight w:val="0"/>
                      <w:marTop w:val="0"/>
                      <w:marBottom w:val="0"/>
                      <w:divBdr>
                        <w:top w:val="none" w:sz="0" w:space="0" w:color="auto"/>
                        <w:left w:val="none" w:sz="0" w:space="0" w:color="auto"/>
                        <w:bottom w:val="none" w:sz="0" w:space="0" w:color="auto"/>
                        <w:right w:val="none" w:sz="0" w:space="0" w:color="auto"/>
                      </w:divBdr>
                    </w:div>
                    <w:div w:id="550113163">
                      <w:marLeft w:val="750"/>
                      <w:marRight w:val="0"/>
                      <w:marTop w:val="0"/>
                      <w:marBottom w:val="0"/>
                      <w:divBdr>
                        <w:top w:val="none" w:sz="0" w:space="0" w:color="auto"/>
                        <w:left w:val="none" w:sz="0" w:space="0" w:color="auto"/>
                        <w:bottom w:val="none" w:sz="0" w:space="0" w:color="auto"/>
                        <w:right w:val="none" w:sz="0" w:space="0" w:color="auto"/>
                      </w:divBdr>
                    </w:div>
                  </w:divsChild>
                </w:div>
                <w:div w:id="1686401201">
                  <w:marLeft w:val="300"/>
                  <w:marRight w:val="0"/>
                  <w:marTop w:val="75"/>
                  <w:marBottom w:val="0"/>
                  <w:divBdr>
                    <w:top w:val="none" w:sz="0" w:space="0" w:color="auto"/>
                    <w:left w:val="none" w:sz="0" w:space="0" w:color="auto"/>
                    <w:bottom w:val="none" w:sz="0" w:space="0" w:color="auto"/>
                    <w:right w:val="none" w:sz="0" w:space="0" w:color="auto"/>
                  </w:divBdr>
                  <w:divsChild>
                    <w:div w:id="330572591">
                      <w:marLeft w:val="750"/>
                      <w:marRight w:val="0"/>
                      <w:marTop w:val="0"/>
                      <w:marBottom w:val="0"/>
                      <w:divBdr>
                        <w:top w:val="none" w:sz="0" w:space="0" w:color="auto"/>
                        <w:left w:val="none" w:sz="0" w:space="0" w:color="auto"/>
                        <w:bottom w:val="none" w:sz="0" w:space="0" w:color="auto"/>
                        <w:right w:val="none" w:sz="0" w:space="0" w:color="auto"/>
                      </w:divBdr>
                    </w:div>
                  </w:divsChild>
                </w:div>
                <w:div w:id="1441990063">
                  <w:marLeft w:val="300"/>
                  <w:marRight w:val="0"/>
                  <w:marTop w:val="75"/>
                  <w:marBottom w:val="0"/>
                  <w:divBdr>
                    <w:top w:val="none" w:sz="0" w:space="0" w:color="auto"/>
                    <w:left w:val="none" w:sz="0" w:space="0" w:color="auto"/>
                    <w:bottom w:val="none" w:sz="0" w:space="0" w:color="auto"/>
                    <w:right w:val="none" w:sz="0" w:space="0" w:color="auto"/>
                  </w:divBdr>
                  <w:divsChild>
                    <w:div w:id="1724716848">
                      <w:marLeft w:val="750"/>
                      <w:marRight w:val="0"/>
                      <w:marTop w:val="0"/>
                      <w:marBottom w:val="0"/>
                      <w:divBdr>
                        <w:top w:val="none" w:sz="0" w:space="0" w:color="auto"/>
                        <w:left w:val="none" w:sz="0" w:space="0" w:color="auto"/>
                        <w:bottom w:val="none" w:sz="0" w:space="0" w:color="auto"/>
                        <w:right w:val="none" w:sz="0" w:space="0" w:color="auto"/>
                      </w:divBdr>
                    </w:div>
                    <w:div w:id="426462452">
                      <w:marLeft w:val="750"/>
                      <w:marRight w:val="0"/>
                      <w:marTop w:val="0"/>
                      <w:marBottom w:val="0"/>
                      <w:divBdr>
                        <w:top w:val="none" w:sz="0" w:space="0" w:color="auto"/>
                        <w:left w:val="none" w:sz="0" w:space="0" w:color="auto"/>
                        <w:bottom w:val="none" w:sz="0" w:space="0" w:color="auto"/>
                        <w:right w:val="none" w:sz="0" w:space="0" w:color="auto"/>
                      </w:divBdr>
                    </w:div>
                  </w:divsChild>
                </w:div>
                <w:div w:id="1936669868">
                  <w:marLeft w:val="300"/>
                  <w:marRight w:val="0"/>
                  <w:marTop w:val="75"/>
                  <w:marBottom w:val="0"/>
                  <w:divBdr>
                    <w:top w:val="none" w:sz="0" w:space="0" w:color="auto"/>
                    <w:left w:val="none" w:sz="0" w:space="0" w:color="auto"/>
                    <w:bottom w:val="none" w:sz="0" w:space="0" w:color="auto"/>
                    <w:right w:val="none" w:sz="0" w:space="0" w:color="auto"/>
                  </w:divBdr>
                  <w:divsChild>
                    <w:div w:id="434449030">
                      <w:marLeft w:val="750"/>
                      <w:marRight w:val="0"/>
                      <w:marTop w:val="0"/>
                      <w:marBottom w:val="0"/>
                      <w:divBdr>
                        <w:top w:val="none" w:sz="0" w:space="0" w:color="auto"/>
                        <w:left w:val="none" w:sz="0" w:space="0" w:color="auto"/>
                        <w:bottom w:val="none" w:sz="0" w:space="0" w:color="auto"/>
                        <w:right w:val="none" w:sz="0" w:space="0" w:color="auto"/>
                      </w:divBdr>
                    </w:div>
                  </w:divsChild>
                </w:div>
                <w:div w:id="927733859">
                  <w:marLeft w:val="300"/>
                  <w:marRight w:val="0"/>
                  <w:marTop w:val="75"/>
                  <w:marBottom w:val="0"/>
                  <w:divBdr>
                    <w:top w:val="none" w:sz="0" w:space="0" w:color="auto"/>
                    <w:left w:val="none" w:sz="0" w:space="0" w:color="auto"/>
                    <w:bottom w:val="none" w:sz="0" w:space="0" w:color="auto"/>
                    <w:right w:val="none" w:sz="0" w:space="0" w:color="auto"/>
                  </w:divBdr>
                  <w:divsChild>
                    <w:div w:id="1034886638">
                      <w:marLeft w:val="750"/>
                      <w:marRight w:val="0"/>
                      <w:marTop w:val="0"/>
                      <w:marBottom w:val="0"/>
                      <w:divBdr>
                        <w:top w:val="none" w:sz="0" w:space="0" w:color="auto"/>
                        <w:left w:val="none" w:sz="0" w:space="0" w:color="auto"/>
                        <w:bottom w:val="none" w:sz="0" w:space="0" w:color="auto"/>
                        <w:right w:val="none" w:sz="0" w:space="0" w:color="auto"/>
                      </w:divBdr>
                    </w:div>
                  </w:divsChild>
                </w:div>
                <w:div w:id="442116795">
                  <w:marLeft w:val="300"/>
                  <w:marRight w:val="0"/>
                  <w:marTop w:val="75"/>
                  <w:marBottom w:val="0"/>
                  <w:divBdr>
                    <w:top w:val="none" w:sz="0" w:space="0" w:color="auto"/>
                    <w:left w:val="none" w:sz="0" w:space="0" w:color="auto"/>
                    <w:bottom w:val="none" w:sz="0" w:space="0" w:color="auto"/>
                    <w:right w:val="none" w:sz="0" w:space="0" w:color="auto"/>
                  </w:divBdr>
                  <w:divsChild>
                    <w:div w:id="733547932">
                      <w:marLeft w:val="750"/>
                      <w:marRight w:val="0"/>
                      <w:marTop w:val="0"/>
                      <w:marBottom w:val="0"/>
                      <w:divBdr>
                        <w:top w:val="none" w:sz="0" w:space="0" w:color="auto"/>
                        <w:left w:val="none" w:sz="0" w:space="0" w:color="auto"/>
                        <w:bottom w:val="none" w:sz="0" w:space="0" w:color="auto"/>
                        <w:right w:val="none" w:sz="0" w:space="0" w:color="auto"/>
                      </w:divBdr>
                    </w:div>
                  </w:divsChild>
                </w:div>
                <w:div w:id="1707756842">
                  <w:marLeft w:val="300"/>
                  <w:marRight w:val="0"/>
                  <w:marTop w:val="75"/>
                  <w:marBottom w:val="0"/>
                  <w:divBdr>
                    <w:top w:val="none" w:sz="0" w:space="0" w:color="auto"/>
                    <w:left w:val="none" w:sz="0" w:space="0" w:color="auto"/>
                    <w:bottom w:val="none" w:sz="0" w:space="0" w:color="auto"/>
                    <w:right w:val="none" w:sz="0" w:space="0" w:color="auto"/>
                  </w:divBdr>
                </w:div>
                <w:div w:id="1702511854">
                  <w:marLeft w:val="300"/>
                  <w:marRight w:val="0"/>
                  <w:marTop w:val="75"/>
                  <w:marBottom w:val="0"/>
                  <w:divBdr>
                    <w:top w:val="none" w:sz="0" w:space="0" w:color="auto"/>
                    <w:left w:val="none" w:sz="0" w:space="0" w:color="auto"/>
                    <w:bottom w:val="none" w:sz="0" w:space="0" w:color="auto"/>
                    <w:right w:val="none" w:sz="0" w:space="0" w:color="auto"/>
                  </w:divBdr>
                </w:div>
                <w:div w:id="1703898657">
                  <w:marLeft w:val="300"/>
                  <w:marRight w:val="0"/>
                  <w:marTop w:val="75"/>
                  <w:marBottom w:val="0"/>
                  <w:divBdr>
                    <w:top w:val="none" w:sz="0" w:space="0" w:color="auto"/>
                    <w:left w:val="none" w:sz="0" w:space="0" w:color="auto"/>
                    <w:bottom w:val="none" w:sz="0" w:space="0" w:color="auto"/>
                    <w:right w:val="none" w:sz="0" w:space="0" w:color="auto"/>
                  </w:divBdr>
                  <w:divsChild>
                    <w:div w:id="104538903">
                      <w:marLeft w:val="750"/>
                      <w:marRight w:val="0"/>
                      <w:marTop w:val="0"/>
                      <w:marBottom w:val="0"/>
                      <w:divBdr>
                        <w:top w:val="none" w:sz="0" w:space="0" w:color="auto"/>
                        <w:left w:val="none" w:sz="0" w:space="0" w:color="auto"/>
                        <w:bottom w:val="none" w:sz="0" w:space="0" w:color="auto"/>
                        <w:right w:val="none" w:sz="0" w:space="0" w:color="auto"/>
                      </w:divBdr>
                    </w:div>
                    <w:div w:id="925572731">
                      <w:marLeft w:val="750"/>
                      <w:marRight w:val="0"/>
                      <w:marTop w:val="0"/>
                      <w:marBottom w:val="0"/>
                      <w:divBdr>
                        <w:top w:val="none" w:sz="0" w:space="0" w:color="auto"/>
                        <w:left w:val="none" w:sz="0" w:space="0" w:color="auto"/>
                        <w:bottom w:val="none" w:sz="0" w:space="0" w:color="auto"/>
                        <w:right w:val="none" w:sz="0" w:space="0" w:color="auto"/>
                      </w:divBdr>
                    </w:div>
                  </w:divsChild>
                </w:div>
                <w:div w:id="1267496021">
                  <w:marLeft w:val="300"/>
                  <w:marRight w:val="0"/>
                  <w:marTop w:val="75"/>
                  <w:marBottom w:val="0"/>
                  <w:divBdr>
                    <w:top w:val="none" w:sz="0" w:space="0" w:color="auto"/>
                    <w:left w:val="none" w:sz="0" w:space="0" w:color="auto"/>
                    <w:bottom w:val="none" w:sz="0" w:space="0" w:color="auto"/>
                    <w:right w:val="none" w:sz="0" w:space="0" w:color="auto"/>
                  </w:divBdr>
                  <w:divsChild>
                    <w:div w:id="41560836">
                      <w:marLeft w:val="750"/>
                      <w:marRight w:val="0"/>
                      <w:marTop w:val="0"/>
                      <w:marBottom w:val="0"/>
                      <w:divBdr>
                        <w:top w:val="none" w:sz="0" w:space="0" w:color="auto"/>
                        <w:left w:val="none" w:sz="0" w:space="0" w:color="auto"/>
                        <w:bottom w:val="none" w:sz="0" w:space="0" w:color="auto"/>
                        <w:right w:val="none" w:sz="0" w:space="0" w:color="auto"/>
                      </w:divBdr>
                    </w:div>
                  </w:divsChild>
                </w:div>
                <w:div w:id="1181621674">
                  <w:marLeft w:val="300"/>
                  <w:marRight w:val="0"/>
                  <w:marTop w:val="75"/>
                  <w:marBottom w:val="0"/>
                  <w:divBdr>
                    <w:top w:val="none" w:sz="0" w:space="0" w:color="auto"/>
                    <w:left w:val="none" w:sz="0" w:space="0" w:color="auto"/>
                    <w:bottom w:val="none" w:sz="0" w:space="0" w:color="auto"/>
                    <w:right w:val="none" w:sz="0" w:space="0" w:color="auto"/>
                  </w:divBdr>
                  <w:divsChild>
                    <w:div w:id="264045768">
                      <w:marLeft w:val="750"/>
                      <w:marRight w:val="0"/>
                      <w:marTop w:val="0"/>
                      <w:marBottom w:val="0"/>
                      <w:divBdr>
                        <w:top w:val="none" w:sz="0" w:space="0" w:color="auto"/>
                        <w:left w:val="none" w:sz="0" w:space="0" w:color="auto"/>
                        <w:bottom w:val="none" w:sz="0" w:space="0" w:color="auto"/>
                        <w:right w:val="none" w:sz="0" w:space="0" w:color="auto"/>
                      </w:divBdr>
                    </w:div>
                    <w:div w:id="2095347858">
                      <w:marLeft w:val="750"/>
                      <w:marRight w:val="0"/>
                      <w:marTop w:val="0"/>
                      <w:marBottom w:val="0"/>
                      <w:divBdr>
                        <w:top w:val="none" w:sz="0" w:space="0" w:color="auto"/>
                        <w:left w:val="none" w:sz="0" w:space="0" w:color="auto"/>
                        <w:bottom w:val="none" w:sz="0" w:space="0" w:color="auto"/>
                        <w:right w:val="none" w:sz="0" w:space="0" w:color="auto"/>
                      </w:divBdr>
                    </w:div>
                    <w:div w:id="676856257">
                      <w:marLeft w:val="750"/>
                      <w:marRight w:val="0"/>
                      <w:marTop w:val="0"/>
                      <w:marBottom w:val="0"/>
                      <w:divBdr>
                        <w:top w:val="none" w:sz="0" w:space="0" w:color="auto"/>
                        <w:left w:val="none" w:sz="0" w:space="0" w:color="auto"/>
                        <w:bottom w:val="none" w:sz="0" w:space="0" w:color="auto"/>
                        <w:right w:val="none" w:sz="0" w:space="0" w:color="auto"/>
                      </w:divBdr>
                    </w:div>
                  </w:divsChild>
                </w:div>
                <w:div w:id="279606438">
                  <w:marLeft w:val="300"/>
                  <w:marRight w:val="0"/>
                  <w:marTop w:val="75"/>
                  <w:marBottom w:val="0"/>
                  <w:divBdr>
                    <w:top w:val="none" w:sz="0" w:space="0" w:color="auto"/>
                    <w:left w:val="none" w:sz="0" w:space="0" w:color="auto"/>
                    <w:bottom w:val="none" w:sz="0" w:space="0" w:color="auto"/>
                    <w:right w:val="none" w:sz="0" w:space="0" w:color="auto"/>
                  </w:divBdr>
                  <w:divsChild>
                    <w:div w:id="439028861">
                      <w:marLeft w:val="750"/>
                      <w:marRight w:val="0"/>
                      <w:marTop w:val="0"/>
                      <w:marBottom w:val="0"/>
                      <w:divBdr>
                        <w:top w:val="none" w:sz="0" w:space="0" w:color="auto"/>
                        <w:left w:val="none" w:sz="0" w:space="0" w:color="auto"/>
                        <w:bottom w:val="none" w:sz="0" w:space="0" w:color="auto"/>
                        <w:right w:val="none" w:sz="0" w:space="0" w:color="auto"/>
                      </w:divBdr>
                    </w:div>
                  </w:divsChild>
                </w:div>
                <w:div w:id="1687439288">
                  <w:marLeft w:val="300"/>
                  <w:marRight w:val="0"/>
                  <w:marTop w:val="75"/>
                  <w:marBottom w:val="0"/>
                  <w:divBdr>
                    <w:top w:val="none" w:sz="0" w:space="0" w:color="auto"/>
                    <w:left w:val="none" w:sz="0" w:space="0" w:color="auto"/>
                    <w:bottom w:val="none" w:sz="0" w:space="0" w:color="auto"/>
                    <w:right w:val="none" w:sz="0" w:space="0" w:color="auto"/>
                  </w:divBdr>
                  <w:divsChild>
                    <w:div w:id="823159754">
                      <w:marLeft w:val="750"/>
                      <w:marRight w:val="0"/>
                      <w:marTop w:val="0"/>
                      <w:marBottom w:val="0"/>
                      <w:divBdr>
                        <w:top w:val="none" w:sz="0" w:space="0" w:color="auto"/>
                        <w:left w:val="none" w:sz="0" w:space="0" w:color="auto"/>
                        <w:bottom w:val="none" w:sz="0" w:space="0" w:color="auto"/>
                        <w:right w:val="none" w:sz="0" w:space="0" w:color="auto"/>
                      </w:divBdr>
                    </w:div>
                    <w:div w:id="1276593152">
                      <w:marLeft w:val="750"/>
                      <w:marRight w:val="0"/>
                      <w:marTop w:val="0"/>
                      <w:marBottom w:val="0"/>
                      <w:divBdr>
                        <w:top w:val="none" w:sz="0" w:space="0" w:color="auto"/>
                        <w:left w:val="none" w:sz="0" w:space="0" w:color="auto"/>
                        <w:bottom w:val="none" w:sz="0" w:space="0" w:color="auto"/>
                        <w:right w:val="none" w:sz="0" w:space="0" w:color="auto"/>
                      </w:divBdr>
                    </w:div>
                    <w:div w:id="1530297038">
                      <w:marLeft w:val="750"/>
                      <w:marRight w:val="0"/>
                      <w:marTop w:val="0"/>
                      <w:marBottom w:val="0"/>
                      <w:divBdr>
                        <w:top w:val="none" w:sz="0" w:space="0" w:color="auto"/>
                        <w:left w:val="none" w:sz="0" w:space="0" w:color="auto"/>
                        <w:bottom w:val="none" w:sz="0" w:space="0" w:color="auto"/>
                        <w:right w:val="none" w:sz="0" w:space="0" w:color="auto"/>
                      </w:divBdr>
                    </w:div>
                  </w:divsChild>
                </w:div>
                <w:div w:id="1833376568">
                  <w:marLeft w:val="300"/>
                  <w:marRight w:val="0"/>
                  <w:marTop w:val="75"/>
                  <w:marBottom w:val="0"/>
                  <w:divBdr>
                    <w:top w:val="none" w:sz="0" w:space="0" w:color="auto"/>
                    <w:left w:val="none" w:sz="0" w:space="0" w:color="auto"/>
                    <w:bottom w:val="none" w:sz="0" w:space="0" w:color="auto"/>
                    <w:right w:val="none" w:sz="0" w:space="0" w:color="auto"/>
                  </w:divBdr>
                  <w:divsChild>
                    <w:div w:id="2054768144">
                      <w:marLeft w:val="750"/>
                      <w:marRight w:val="0"/>
                      <w:marTop w:val="0"/>
                      <w:marBottom w:val="0"/>
                      <w:divBdr>
                        <w:top w:val="none" w:sz="0" w:space="0" w:color="auto"/>
                        <w:left w:val="none" w:sz="0" w:space="0" w:color="auto"/>
                        <w:bottom w:val="none" w:sz="0" w:space="0" w:color="auto"/>
                        <w:right w:val="none" w:sz="0" w:space="0" w:color="auto"/>
                      </w:divBdr>
                    </w:div>
                  </w:divsChild>
                </w:div>
                <w:div w:id="961300112">
                  <w:marLeft w:val="300"/>
                  <w:marRight w:val="0"/>
                  <w:marTop w:val="75"/>
                  <w:marBottom w:val="0"/>
                  <w:divBdr>
                    <w:top w:val="none" w:sz="0" w:space="0" w:color="auto"/>
                    <w:left w:val="none" w:sz="0" w:space="0" w:color="auto"/>
                    <w:bottom w:val="none" w:sz="0" w:space="0" w:color="auto"/>
                    <w:right w:val="none" w:sz="0" w:space="0" w:color="auto"/>
                  </w:divBdr>
                  <w:divsChild>
                    <w:div w:id="1370373310">
                      <w:marLeft w:val="750"/>
                      <w:marRight w:val="0"/>
                      <w:marTop w:val="0"/>
                      <w:marBottom w:val="0"/>
                      <w:divBdr>
                        <w:top w:val="none" w:sz="0" w:space="0" w:color="auto"/>
                        <w:left w:val="none" w:sz="0" w:space="0" w:color="auto"/>
                        <w:bottom w:val="none" w:sz="0" w:space="0" w:color="auto"/>
                        <w:right w:val="none" w:sz="0" w:space="0" w:color="auto"/>
                      </w:divBdr>
                    </w:div>
                    <w:div w:id="1640453801">
                      <w:marLeft w:val="750"/>
                      <w:marRight w:val="0"/>
                      <w:marTop w:val="0"/>
                      <w:marBottom w:val="0"/>
                      <w:divBdr>
                        <w:top w:val="none" w:sz="0" w:space="0" w:color="auto"/>
                        <w:left w:val="none" w:sz="0" w:space="0" w:color="auto"/>
                        <w:bottom w:val="none" w:sz="0" w:space="0" w:color="auto"/>
                        <w:right w:val="none" w:sz="0" w:space="0" w:color="auto"/>
                      </w:divBdr>
                    </w:div>
                  </w:divsChild>
                </w:div>
                <w:div w:id="1815289880">
                  <w:marLeft w:val="300"/>
                  <w:marRight w:val="0"/>
                  <w:marTop w:val="75"/>
                  <w:marBottom w:val="0"/>
                  <w:divBdr>
                    <w:top w:val="none" w:sz="0" w:space="0" w:color="auto"/>
                    <w:left w:val="none" w:sz="0" w:space="0" w:color="auto"/>
                    <w:bottom w:val="none" w:sz="0" w:space="0" w:color="auto"/>
                    <w:right w:val="none" w:sz="0" w:space="0" w:color="auto"/>
                  </w:divBdr>
                  <w:divsChild>
                    <w:div w:id="645667414">
                      <w:marLeft w:val="750"/>
                      <w:marRight w:val="0"/>
                      <w:marTop w:val="0"/>
                      <w:marBottom w:val="0"/>
                      <w:divBdr>
                        <w:top w:val="none" w:sz="0" w:space="0" w:color="auto"/>
                        <w:left w:val="none" w:sz="0" w:space="0" w:color="auto"/>
                        <w:bottom w:val="none" w:sz="0" w:space="0" w:color="auto"/>
                        <w:right w:val="none" w:sz="0" w:space="0" w:color="auto"/>
                      </w:divBdr>
                    </w:div>
                  </w:divsChild>
                </w:div>
                <w:div w:id="286202659">
                  <w:marLeft w:val="300"/>
                  <w:marRight w:val="0"/>
                  <w:marTop w:val="75"/>
                  <w:marBottom w:val="0"/>
                  <w:divBdr>
                    <w:top w:val="none" w:sz="0" w:space="0" w:color="auto"/>
                    <w:left w:val="none" w:sz="0" w:space="0" w:color="auto"/>
                    <w:bottom w:val="none" w:sz="0" w:space="0" w:color="auto"/>
                    <w:right w:val="none" w:sz="0" w:space="0" w:color="auto"/>
                  </w:divBdr>
                  <w:divsChild>
                    <w:div w:id="963316620">
                      <w:marLeft w:val="750"/>
                      <w:marRight w:val="0"/>
                      <w:marTop w:val="0"/>
                      <w:marBottom w:val="0"/>
                      <w:divBdr>
                        <w:top w:val="none" w:sz="0" w:space="0" w:color="auto"/>
                        <w:left w:val="none" w:sz="0" w:space="0" w:color="auto"/>
                        <w:bottom w:val="none" w:sz="0" w:space="0" w:color="auto"/>
                        <w:right w:val="none" w:sz="0" w:space="0" w:color="auto"/>
                      </w:divBdr>
                    </w:div>
                  </w:divsChild>
                </w:div>
                <w:div w:id="1617978189">
                  <w:marLeft w:val="300"/>
                  <w:marRight w:val="0"/>
                  <w:marTop w:val="75"/>
                  <w:marBottom w:val="0"/>
                  <w:divBdr>
                    <w:top w:val="none" w:sz="0" w:space="0" w:color="auto"/>
                    <w:left w:val="none" w:sz="0" w:space="0" w:color="auto"/>
                    <w:bottom w:val="none" w:sz="0" w:space="0" w:color="auto"/>
                    <w:right w:val="none" w:sz="0" w:space="0" w:color="auto"/>
                  </w:divBdr>
                  <w:divsChild>
                    <w:div w:id="240410249">
                      <w:marLeft w:val="750"/>
                      <w:marRight w:val="0"/>
                      <w:marTop w:val="0"/>
                      <w:marBottom w:val="0"/>
                      <w:divBdr>
                        <w:top w:val="none" w:sz="0" w:space="0" w:color="auto"/>
                        <w:left w:val="none" w:sz="0" w:space="0" w:color="auto"/>
                        <w:bottom w:val="none" w:sz="0" w:space="0" w:color="auto"/>
                        <w:right w:val="none" w:sz="0" w:space="0" w:color="auto"/>
                      </w:divBdr>
                    </w:div>
                  </w:divsChild>
                </w:div>
                <w:div w:id="518541684">
                  <w:marLeft w:val="300"/>
                  <w:marRight w:val="0"/>
                  <w:marTop w:val="75"/>
                  <w:marBottom w:val="0"/>
                  <w:divBdr>
                    <w:top w:val="none" w:sz="0" w:space="0" w:color="auto"/>
                    <w:left w:val="none" w:sz="0" w:space="0" w:color="auto"/>
                    <w:bottom w:val="none" w:sz="0" w:space="0" w:color="auto"/>
                    <w:right w:val="none" w:sz="0" w:space="0" w:color="auto"/>
                  </w:divBdr>
                </w:div>
                <w:div w:id="1963681760">
                  <w:marLeft w:val="300"/>
                  <w:marRight w:val="0"/>
                  <w:marTop w:val="75"/>
                  <w:marBottom w:val="0"/>
                  <w:divBdr>
                    <w:top w:val="none" w:sz="0" w:space="0" w:color="auto"/>
                    <w:left w:val="none" w:sz="0" w:space="0" w:color="auto"/>
                    <w:bottom w:val="none" w:sz="0" w:space="0" w:color="auto"/>
                    <w:right w:val="none" w:sz="0" w:space="0" w:color="auto"/>
                  </w:divBdr>
                </w:div>
                <w:div w:id="782647471">
                  <w:marLeft w:val="300"/>
                  <w:marRight w:val="0"/>
                  <w:marTop w:val="75"/>
                  <w:marBottom w:val="0"/>
                  <w:divBdr>
                    <w:top w:val="none" w:sz="0" w:space="0" w:color="auto"/>
                    <w:left w:val="none" w:sz="0" w:space="0" w:color="auto"/>
                    <w:bottom w:val="none" w:sz="0" w:space="0" w:color="auto"/>
                    <w:right w:val="none" w:sz="0" w:space="0" w:color="auto"/>
                  </w:divBdr>
                  <w:divsChild>
                    <w:div w:id="293874543">
                      <w:marLeft w:val="750"/>
                      <w:marRight w:val="0"/>
                      <w:marTop w:val="0"/>
                      <w:marBottom w:val="0"/>
                      <w:divBdr>
                        <w:top w:val="none" w:sz="0" w:space="0" w:color="auto"/>
                        <w:left w:val="none" w:sz="0" w:space="0" w:color="auto"/>
                        <w:bottom w:val="none" w:sz="0" w:space="0" w:color="auto"/>
                        <w:right w:val="none" w:sz="0" w:space="0" w:color="auto"/>
                      </w:divBdr>
                    </w:div>
                    <w:div w:id="1749035726">
                      <w:marLeft w:val="750"/>
                      <w:marRight w:val="0"/>
                      <w:marTop w:val="0"/>
                      <w:marBottom w:val="0"/>
                      <w:divBdr>
                        <w:top w:val="none" w:sz="0" w:space="0" w:color="auto"/>
                        <w:left w:val="none" w:sz="0" w:space="0" w:color="auto"/>
                        <w:bottom w:val="none" w:sz="0" w:space="0" w:color="auto"/>
                        <w:right w:val="none" w:sz="0" w:space="0" w:color="auto"/>
                      </w:divBdr>
                    </w:div>
                  </w:divsChild>
                </w:div>
                <w:div w:id="1282687449">
                  <w:marLeft w:val="300"/>
                  <w:marRight w:val="0"/>
                  <w:marTop w:val="75"/>
                  <w:marBottom w:val="0"/>
                  <w:divBdr>
                    <w:top w:val="none" w:sz="0" w:space="0" w:color="auto"/>
                    <w:left w:val="none" w:sz="0" w:space="0" w:color="auto"/>
                    <w:bottom w:val="none" w:sz="0" w:space="0" w:color="auto"/>
                    <w:right w:val="none" w:sz="0" w:space="0" w:color="auto"/>
                  </w:divBdr>
                  <w:divsChild>
                    <w:div w:id="552814335">
                      <w:marLeft w:val="750"/>
                      <w:marRight w:val="0"/>
                      <w:marTop w:val="0"/>
                      <w:marBottom w:val="0"/>
                      <w:divBdr>
                        <w:top w:val="none" w:sz="0" w:space="0" w:color="auto"/>
                        <w:left w:val="none" w:sz="0" w:space="0" w:color="auto"/>
                        <w:bottom w:val="none" w:sz="0" w:space="0" w:color="auto"/>
                        <w:right w:val="none" w:sz="0" w:space="0" w:color="auto"/>
                      </w:divBdr>
                    </w:div>
                  </w:divsChild>
                </w:div>
                <w:div w:id="1353023095">
                  <w:marLeft w:val="300"/>
                  <w:marRight w:val="0"/>
                  <w:marTop w:val="75"/>
                  <w:marBottom w:val="0"/>
                  <w:divBdr>
                    <w:top w:val="none" w:sz="0" w:space="0" w:color="auto"/>
                    <w:left w:val="none" w:sz="0" w:space="0" w:color="auto"/>
                    <w:bottom w:val="none" w:sz="0" w:space="0" w:color="auto"/>
                    <w:right w:val="none" w:sz="0" w:space="0" w:color="auto"/>
                  </w:divBdr>
                  <w:divsChild>
                    <w:div w:id="848298335">
                      <w:marLeft w:val="750"/>
                      <w:marRight w:val="0"/>
                      <w:marTop w:val="0"/>
                      <w:marBottom w:val="0"/>
                      <w:divBdr>
                        <w:top w:val="none" w:sz="0" w:space="0" w:color="auto"/>
                        <w:left w:val="none" w:sz="0" w:space="0" w:color="auto"/>
                        <w:bottom w:val="none" w:sz="0" w:space="0" w:color="auto"/>
                        <w:right w:val="none" w:sz="0" w:space="0" w:color="auto"/>
                      </w:divBdr>
                    </w:div>
                    <w:div w:id="330061043">
                      <w:marLeft w:val="750"/>
                      <w:marRight w:val="0"/>
                      <w:marTop w:val="0"/>
                      <w:marBottom w:val="0"/>
                      <w:divBdr>
                        <w:top w:val="none" w:sz="0" w:space="0" w:color="auto"/>
                        <w:left w:val="none" w:sz="0" w:space="0" w:color="auto"/>
                        <w:bottom w:val="none" w:sz="0" w:space="0" w:color="auto"/>
                        <w:right w:val="none" w:sz="0" w:space="0" w:color="auto"/>
                      </w:divBdr>
                    </w:div>
                    <w:div w:id="114637673">
                      <w:marLeft w:val="750"/>
                      <w:marRight w:val="0"/>
                      <w:marTop w:val="0"/>
                      <w:marBottom w:val="0"/>
                      <w:divBdr>
                        <w:top w:val="none" w:sz="0" w:space="0" w:color="auto"/>
                        <w:left w:val="none" w:sz="0" w:space="0" w:color="auto"/>
                        <w:bottom w:val="none" w:sz="0" w:space="0" w:color="auto"/>
                        <w:right w:val="none" w:sz="0" w:space="0" w:color="auto"/>
                      </w:divBdr>
                    </w:div>
                  </w:divsChild>
                </w:div>
                <w:div w:id="1623072049">
                  <w:marLeft w:val="300"/>
                  <w:marRight w:val="0"/>
                  <w:marTop w:val="75"/>
                  <w:marBottom w:val="0"/>
                  <w:divBdr>
                    <w:top w:val="none" w:sz="0" w:space="0" w:color="auto"/>
                    <w:left w:val="none" w:sz="0" w:space="0" w:color="auto"/>
                    <w:bottom w:val="none" w:sz="0" w:space="0" w:color="auto"/>
                    <w:right w:val="none" w:sz="0" w:space="0" w:color="auto"/>
                  </w:divBdr>
                  <w:divsChild>
                    <w:div w:id="1186945433">
                      <w:marLeft w:val="750"/>
                      <w:marRight w:val="0"/>
                      <w:marTop w:val="0"/>
                      <w:marBottom w:val="0"/>
                      <w:divBdr>
                        <w:top w:val="none" w:sz="0" w:space="0" w:color="auto"/>
                        <w:left w:val="none" w:sz="0" w:space="0" w:color="auto"/>
                        <w:bottom w:val="none" w:sz="0" w:space="0" w:color="auto"/>
                        <w:right w:val="none" w:sz="0" w:space="0" w:color="auto"/>
                      </w:divBdr>
                    </w:div>
                  </w:divsChild>
                </w:div>
                <w:div w:id="2130973354">
                  <w:marLeft w:val="300"/>
                  <w:marRight w:val="0"/>
                  <w:marTop w:val="75"/>
                  <w:marBottom w:val="0"/>
                  <w:divBdr>
                    <w:top w:val="none" w:sz="0" w:space="0" w:color="auto"/>
                    <w:left w:val="none" w:sz="0" w:space="0" w:color="auto"/>
                    <w:bottom w:val="none" w:sz="0" w:space="0" w:color="auto"/>
                    <w:right w:val="none" w:sz="0" w:space="0" w:color="auto"/>
                  </w:divBdr>
                  <w:divsChild>
                    <w:div w:id="1914195140">
                      <w:marLeft w:val="750"/>
                      <w:marRight w:val="0"/>
                      <w:marTop w:val="0"/>
                      <w:marBottom w:val="0"/>
                      <w:divBdr>
                        <w:top w:val="none" w:sz="0" w:space="0" w:color="auto"/>
                        <w:left w:val="none" w:sz="0" w:space="0" w:color="auto"/>
                        <w:bottom w:val="none" w:sz="0" w:space="0" w:color="auto"/>
                        <w:right w:val="none" w:sz="0" w:space="0" w:color="auto"/>
                      </w:divBdr>
                    </w:div>
                    <w:div w:id="154418726">
                      <w:marLeft w:val="750"/>
                      <w:marRight w:val="0"/>
                      <w:marTop w:val="0"/>
                      <w:marBottom w:val="0"/>
                      <w:divBdr>
                        <w:top w:val="none" w:sz="0" w:space="0" w:color="auto"/>
                        <w:left w:val="none" w:sz="0" w:space="0" w:color="auto"/>
                        <w:bottom w:val="none" w:sz="0" w:space="0" w:color="auto"/>
                        <w:right w:val="none" w:sz="0" w:space="0" w:color="auto"/>
                      </w:divBdr>
                    </w:div>
                    <w:div w:id="1099905788">
                      <w:marLeft w:val="750"/>
                      <w:marRight w:val="0"/>
                      <w:marTop w:val="0"/>
                      <w:marBottom w:val="0"/>
                      <w:divBdr>
                        <w:top w:val="none" w:sz="0" w:space="0" w:color="auto"/>
                        <w:left w:val="none" w:sz="0" w:space="0" w:color="auto"/>
                        <w:bottom w:val="none" w:sz="0" w:space="0" w:color="auto"/>
                        <w:right w:val="none" w:sz="0" w:space="0" w:color="auto"/>
                      </w:divBdr>
                    </w:div>
                  </w:divsChild>
                </w:div>
                <w:div w:id="1030952204">
                  <w:marLeft w:val="300"/>
                  <w:marRight w:val="0"/>
                  <w:marTop w:val="75"/>
                  <w:marBottom w:val="0"/>
                  <w:divBdr>
                    <w:top w:val="none" w:sz="0" w:space="0" w:color="auto"/>
                    <w:left w:val="none" w:sz="0" w:space="0" w:color="auto"/>
                    <w:bottom w:val="none" w:sz="0" w:space="0" w:color="auto"/>
                    <w:right w:val="none" w:sz="0" w:space="0" w:color="auto"/>
                  </w:divBdr>
                  <w:divsChild>
                    <w:div w:id="550653472">
                      <w:marLeft w:val="750"/>
                      <w:marRight w:val="0"/>
                      <w:marTop w:val="0"/>
                      <w:marBottom w:val="0"/>
                      <w:divBdr>
                        <w:top w:val="none" w:sz="0" w:space="0" w:color="auto"/>
                        <w:left w:val="none" w:sz="0" w:space="0" w:color="auto"/>
                        <w:bottom w:val="none" w:sz="0" w:space="0" w:color="auto"/>
                        <w:right w:val="none" w:sz="0" w:space="0" w:color="auto"/>
                      </w:divBdr>
                    </w:div>
                  </w:divsChild>
                </w:div>
                <w:div w:id="14961056">
                  <w:marLeft w:val="300"/>
                  <w:marRight w:val="0"/>
                  <w:marTop w:val="75"/>
                  <w:marBottom w:val="0"/>
                  <w:divBdr>
                    <w:top w:val="none" w:sz="0" w:space="0" w:color="auto"/>
                    <w:left w:val="none" w:sz="0" w:space="0" w:color="auto"/>
                    <w:bottom w:val="none" w:sz="0" w:space="0" w:color="auto"/>
                    <w:right w:val="none" w:sz="0" w:space="0" w:color="auto"/>
                  </w:divBdr>
                  <w:divsChild>
                    <w:div w:id="244803852">
                      <w:marLeft w:val="750"/>
                      <w:marRight w:val="0"/>
                      <w:marTop w:val="0"/>
                      <w:marBottom w:val="0"/>
                      <w:divBdr>
                        <w:top w:val="none" w:sz="0" w:space="0" w:color="auto"/>
                        <w:left w:val="none" w:sz="0" w:space="0" w:color="auto"/>
                        <w:bottom w:val="none" w:sz="0" w:space="0" w:color="auto"/>
                        <w:right w:val="none" w:sz="0" w:space="0" w:color="auto"/>
                      </w:divBdr>
                    </w:div>
                    <w:div w:id="238560055">
                      <w:marLeft w:val="750"/>
                      <w:marRight w:val="0"/>
                      <w:marTop w:val="0"/>
                      <w:marBottom w:val="0"/>
                      <w:divBdr>
                        <w:top w:val="none" w:sz="0" w:space="0" w:color="auto"/>
                        <w:left w:val="none" w:sz="0" w:space="0" w:color="auto"/>
                        <w:bottom w:val="none" w:sz="0" w:space="0" w:color="auto"/>
                        <w:right w:val="none" w:sz="0" w:space="0" w:color="auto"/>
                      </w:divBdr>
                    </w:div>
                  </w:divsChild>
                </w:div>
                <w:div w:id="1334063996">
                  <w:marLeft w:val="300"/>
                  <w:marRight w:val="0"/>
                  <w:marTop w:val="75"/>
                  <w:marBottom w:val="0"/>
                  <w:divBdr>
                    <w:top w:val="none" w:sz="0" w:space="0" w:color="auto"/>
                    <w:left w:val="none" w:sz="0" w:space="0" w:color="auto"/>
                    <w:bottom w:val="none" w:sz="0" w:space="0" w:color="auto"/>
                    <w:right w:val="none" w:sz="0" w:space="0" w:color="auto"/>
                  </w:divBdr>
                  <w:divsChild>
                    <w:div w:id="376201795">
                      <w:marLeft w:val="750"/>
                      <w:marRight w:val="0"/>
                      <w:marTop w:val="0"/>
                      <w:marBottom w:val="0"/>
                      <w:divBdr>
                        <w:top w:val="none" w:sz="0" w:space="0" w:color="auto"/>
                        <w:left w:val="none" w:sz="0" w:space="0" w:color="auto"/>
                        <w:bottom w:val="none" w:sz="0" w:space="0" w:color="auto"/>
                        <w:right w:val="none" w:sz="0" w:space="0" w:color="auto"/>
                      </w:divBdr>
                    </w:div>
                  </w:divsChild>
                </w:div>
                <w:div w:id="351490097">
                  <w:marLeft w:val="300"/>
                  <w:marRight w:val="0"/>
                  <w:marTop w:val="75"/>
                  <w:marBottom w:val="0"/>
                  <w:divBdr>
                    <w:top w:val="none" w:sz="0" w:space="0" w:color="auto"/>
                    <w:left w:val="none" w:sz="0" w:space="0" w:color="auto"/>
                    <w:bottom w:val="none" w:sz="0" w:space="0" w:color="auto"/>
                    <w:right w:val="none" w:sz="0" w:space="0" w:color="auto"/>
                  </w:divBdr>
                  <w:divsChild>
                    <w:div w:id="765342417">
                      <w:marLeft w:val="750"/>
                      <w:marRight w:val="0"/>
                      <w:marTop w:val="0"/>
                      <w:marBottom w:val="0"/>
                      <w:divBdr>
                        <w:top w:val="none" w:sz="0" w:space="0" w:color="auto"/>
                        <w:left w:val="none" w:sz="0" w:space="0" w:color="auto"/>
                        <w:bottom w:val="none" w:sz="0" w:space="0" w:color="auto"/>
                        <w:right w:val="none" w:sz="0" w:space="0" w:color="auto"/>
                      </w:divBdr>
                    </w:div>
                  </w:divsChild>
                </w:div>
                <w:div w:id="375351173">
                  <w:marLeft w:val="300"/>
                  <w:marRight w:val="0"/>
                  <w:marTop w:val="75"/>
                  <w:marBottom w:val="0"/>
                  <w:divBdr>
                    <w:top w:val="none" w:sz="0" w:space="0" w:color="auto"/>
                    <w:left w:val="none" w:sz="0" w:space="0" w:color="auto"/>
                    <w:bottom w:val="none" w:sz="0" w:space="0" w:color="auto"/>
                    <w:right w:val="none" w:sz="0" w:space="0" w:color="auto"/>
                  </w:divBdr>
                  <w:divsChild>
                    <w:div w:id="28990224">
                      <w:marLeft w:val="750"/>
                      <w:marRight w:val="0"/>
                      <w:marTop w:val="0"/>
                      <w:marBottom w:val="0"/>
                      <w:divBdr>
                        <w:top w:val="none" w:sz="0" w:space="0" w:color="auto"/>
                        <w:left w:val="none" w:sz="0" w:space="0" w:color="auto"/>
                        <w:bottom w:val="none" w:sz="0" w:space="0" w:color="auto"/>
                        <w:right w:val="none" w:sz="0" w:space="0" w:color="auto"/>
                      </w:divBdr>
                    </w:div>
                  </w:divsChild>
                </w:div>
                <w:div w:id="294919440">
                  <w:marLeft w:val="300"/>
                  <w:marRight w:val="0"/>
                  <w:marTop w:val="75"/>
                  <w:marBottom w:val="0"/>
                  <w:divBdr>
                    <w:top w:val="none" w:sz="0" w:space="0" w:color="auto"/>
                    <w:left w:val="none" w:sz="0" w:space="0" w:color="auto"/>
                    <w:bottom w:val="none" w:sz="0" w:space="0" w:color="auto"/>
                    <w:right w:val="none" w:sz="0" w:space="0" w:color="auto"/>
                  </w:divBdr>
                </w:div>
                <w:div w:id="232543466">
                  <w:marLeft w:val="300"/>
                  <w:marRight w:val="0"/>
                  <w:marTop w:val="75"/>
                  <w:marBottom w:val="0"/>
                  <w:divBdr>
                    <w:top w:val="none" w:sz="0" w:space="0" w:color="auto"/>
                    <w:left w:val="none" w:sz="0" w:space="0" w:color="auto"/>
                    <w:bottom w:val="none" w:sz="0" w:space="0" w:color="auto"/>
                    <w:right w:val="none" w:sz="0" w:space="0" w:color="auto"/>
                  </w:divBdr>
                </w:div>
                <w:div w:id="1662006514">
                  <w:marLeft w:val="300"/>
                  <w:marRight w:val="0"/>
                  <w:marTop w:val="75"/>
                  <w:marBottom w:val="0"/>
                  <w:divBdr>
                    <w:top w:val="none" w:sz="0" w:space="0" w:color="auto"/>
                    <w:left w:val="none" w:sz="0" w:space="0" w:color="auto"/>
                    <w:bottom w:val="none" w:sz="0" w:space="0" w:color="auto"/>
                    <w:right w:val="none" w:sz="0" w:space="0" w:color="auto"/>
                  </w:divBdr>
                  <w:divsChild>
                    <w:div w:id="1139221697">
                      <w:marLeft w:val="750"/>
                      <w:marRight w:val="0"/>
                      <w:marTop w:val="0"/>
                      <w:marBottom w:val="0"/>
                      <w:divBdr>
                        <w:top w:val="none" w:sz="0" w:space="0" w:color="auto"/>
                        <w:left w:val="none" w:sz="0" w:space="0" w:color="auto"/>
                        <w:bottom w:val="none" w:sz="0" w:space="0" w:color="auto"/>
                        <w:right w:val="none" w:sz="0" w:space="0" w:color="auto"/>
                      </w:divBdr>
                    </w:div>
                    <w:div w:id="51344248">
                      <w:marLeft w:val="750"/>
                      <w:marRight w:val="0"/>
                      <w:marTop w:val="0"/>
                      <w:marBottom w:val="0"/>
                      <w:divBdr>
                        <w:top w:val="none" w:sz="0" w:space="0" w:color="auto"/>
                        <w:left w:val="none" w:sz="0" w:space="0" w:color="auto"/>
                        <w:bottom w:val="none" w:sz="0" w:space="0" w:color="auto"/>
                        <w:right w:val="none" w:sz="0" w:space="0" w:color="auto"/>
                      </w:divBdr>
                    </w:div>
                  </w:divsChild>
                </w:div>
                <w:div w:id="583996634">
                  <w:marLeft w:val="300"/>
                  <w:marRight w:val="0"/>
                  <w:marTop w:val="75"/>
                  <w:marBottom w:val="0"/>
                  <w:divBdr>
                    <w:top w:val="none" w:sz="0" w:space="0" w:color="auto"/>
                    <w:left w:val="none" w:sz="0" w:space="0" w:color="auto"/>
                    <w:bottom w:val="none" w:sz="0" w:space="0" w:color="auto"/>
                    <w:right w:val="none" w:sz="0" w:space="0" w:color="auto"/>
                  </w:divBdr>
                  <w:divsChild>
                    <w:div w:id="1283731624">
                      <w:marLeft w:val="750"/>
                      <w:marRight w:val="0"/>
                      <w:marTop w:val="0"/>
                      <w:marBottom w:val="0"/>
                      <w:divBdr>
                        <w:top w:val="none" w:sz="0" w:space="0" w:color="auto"/>
                        <w:left w:val="none" w:sz="0" w:space="0" w:color="auto"/>
                        <w:bottom w:val="none" w:sz="0" w:space="0" w:color="auto"/>
                        <w:right w:val="none" w:sz="0" w:space="0" w:color="auto"/>
                      </w:divBdr>
                    </w:div>
                  </w:divsChild>
                </w:div>
                <w:div w:id="1034617243">
                  <w:marLeft w:val="300"/>
                  <w:marRight w:val="0"/>
                  <w:marTop w:val="75"/>
                  <w:marBottom w:val="0"/>
                  <w:divBdr>
                    <w:top w:val="none" w:sz="0" w:space="0" w:color="auto"/>
                    <w:left w:val="none" w:sz="0" w:space="0" w:color="auto"/>
                    <w:bottom w:val="none" w:sz="0" w:space="0" w:color="auto"/>
                    <w:right w:val="none" w:sz="0" w:space="0" w:color="auto"/>
                  </w:divBdr>
                  <w:divsChild>
                    <w:div w:id="211502008">
                      <w:marLeft w:val="750"/>
                      <w:marRight w:val="0"/>
                      <w:marTop w:val="0"/>
                      <w:marBottom w:val="0"/>
                      <w:divBdr>
                        <w:top w:val="none" w:sz="0" w:space="0" w:color="auto"/>
                        <w:left w:val="none" w:sz="0" w:space="0" w:color="auto"/>
                        <w:bottom w:val="none" w:sz="0" w:space="0" w:color="auto"/>
                        <w:right w:val="none" w:sz="0" w:space="0" w:color="auto"/>
                      </w:divBdr>
                    </w:div>
                    <w:div w:id="24641703">
                      <w:marLeft w:val="750"/>
                      <w:marRight w:val="0"/>
                      <w:marTop w:val="0"/>
                      <w:marBottom w:val="0"/>
                      <w:divBdr>
                        <w:top w:val="none" w:sz="0" w:space="0" w:color="auto"/>
                        <w:left w:val="none" w:sz="0" w:space="0" w:color="auto"/>
                        <w:bottom w:val="none" w:sz="0" w:space="0" w:color="auto"/>
                        <w:right w:val="none" w:sz="0" w:space="0" w:color="auto"/>
                      </w:divBdr>
                    </w:div>
                    <w:div w:id="2134320706">
                      <w:marLeft w:val="750"/>
                      <w:marRight w:val="0"/>
                      <w:marTop w:val="0"/>
                      <w:marBottom w:val="0"/>
                      <w:divBdr>
                        <w:top w:val="none" w:sz="0" w:space="0" w:color="auto"/>
                        <w:left w:val="none" w:sz="0" w:space="0" w:color="auto"/>
                        <w:bottom w:val="none" w:sz="0" w:space="0" w:color="auto"/>
                        <w:right w:val="none" w:sz="0" w:space="0" w:color="auto"/>
                      </w:divBdr>
                    </w:div>
                  </w:divsChild>
                </w:div>
                <w:div w:id="310214343">
                  <w:marLeft w:val="300"/>
                  <w:marRight w:val="0"/>
                  <w:marTop w:val="75"/>
                  <w:marBottom w:val="0"/>
                  <w:divBdr>
                    <w:top w:val="none" w:sz="0" w:space="0" w:color="auto"/>
                    <w:left w:val="none" w:sz="0" w:space="0" w:color="auto"/>
                    <w:bottom w:val="none" w:sz="0" w:space="0" w:color="auto"/>
                    <w:right w:val="none" w:sz="0" w:space="0" w:color="auto"/>
                  </w:divBdr>
                  <w:divsChild>
                    <w:div w:id="621040653">
                      <w:marLeft w:val="750"/>
                      <w:marRight w:val="0"/>
                      <w:marTop w:val="0"/>
                      <w:marBottom w:val="0"/>
                      <w:divBdr>
                        <w:top w:val="none" w:sz="0" w:space="0" w:color="auto"/>
                        <w:left w:val="none" w:sz="0" w:space="0" w:color="auto"/>
                        <w:bottom w:val="none" w:sz="0" w:space="0" w:color="auto"/>
                        <w:right w:val="none" w:sz="0" w:space="0" w:color="auto"/>
                      </w:divBdr>
                    </w:div>
                  </w:divsChild>
                </w:div>
                <w:div w:id="1172373838">
                  <w:marLeft w:val="300"/>
                  <w:marRight w:val="0"/>
                  <w:marTop w:val="75"/>
                  <w:marBottom w:val="0"/>
                  <w:divBdr>
                    <w:top w:val="none" w:sz="0" w:space="0" w:color="auto"/>
                    <w:left w:val="none" w:sz="0" w:space="0" w:color="auto"/>
                    <w:bottom w:val="none" w:sz="0" w:space="0" w:color="auto"/>
                    <w:right w:val="none" w:sz="0" w:space="0" w:color="auto"/>
                  </w:divBdr>
                  <w:divsChild>
                    <w:div w:id="1475560068">
                      <w:marLeft w:val="750"/>
                      <w:marRight w:val="0"/>
                      <w:marTop w:val="0"/>
                      <w:marBottom w:val="0"/>
                      <w:divBdr>
                        <w:top w:val="none" w:sz="0" w:space="0" w:color="auto"/>
                        <w:left w:val="none" w:sz="0" w:space="0" w:color="auto"/>
                        <w:bottom w:val="none" w:sz="0" w:space="0" w:color="auto"/>
                        <w:right w:val="none" w:sz="0" w:space="0" w:color="auto"/>
                      </w:divBdr>
                    </w:div>
                    <w:div w:id="1735930077">
                      <w:marLeft w:val="750"/>
                      <w:marRight w:val="0"/>
                      <w:marTop w:val="0"/>
                      <w:marBottom w:val="0"/>
                      <w:divBdr>
                        <w:top w:val="none" w:sz="0" w:space="0" w:color="auto"/>
                        <w:left w:val="none" w:sz="0" w:space="0" w:color="auto"/>
                        <w:bottom w:val="none" w:sz="0" w:space="0" w:color="auto"/>
                        <w:right w:val="none" w:sz="0" w:space="0" w:color="auto"/>
                      </w:divBdr>
                    </w:div>
                    <w:div w:id="804128737">
                      <w:marLeft w:val="750"/>
                      <w:marRight w:val="0"/>
                      <w:marTop w:val="0"/>
                      <w:marBottom w:val="0"/>
                      <w:divBdr>
                        <w:top w:val="none" w:sz="0" w:space="0" w:color="auto"/>
                        <w:left w:val="none" w:sz="0" w:space="0" w:color="auto"/>
                        <w:bottom w:val="none" w:sz="0" w:space="0" w:color="auto"/>
                        <w:right w:val="none" w:sz="0" w:space="0" w:color="auto"/>
                      </w:divBdr>
                    </w:div>
                  </w:divsChild>
                </w:div>
                <w:div w:id="654728554">
                  <w:marLeft w:val="300"/>
                  <w:marRight w:val="0"/>
                  <w:marTop w:val="75"/>
                  <w:marBottom w:val="0"/>
                  <w:divBdr>
                    <w:top w:val="none" w:sz="0" w:space="0" w:color="auto"/>
                    <w:left w:val="none" w:sz="0" w:space="0" w:color="auto"/>
                    <w:bottom w:val="none" w:sz="0" w:space="0" w:color="auto"/>
                    <w:right w:val="none" w:sz="0" w:space="0" w:color="auto"/>
                  </w:divBdr>
                  <w:divsChild>
                    <w:div w:id="180318854">
                      <w:marLeft w:val="750"/>
                      <w:marRight w:val="0"/>
                      <w:marTop w:val="0"/>
                      <w:marBottom w:val="0"/>
                      <w:divBdr>
                        <w:top w:val="none" w:sz="0" w:space="0" w:color="auto"/>
                        <w:left w:val="none" w:sz="0" w:space="0" w:color="auto"/>
                        <w:bottom w:val="none" w:sz="0" w:space="0" w:color="auto"/>
                        <w:right w:val="none" w:sz="0" w:space="0" w:color="auto"/>
                      </w:divBdr>
                    </w:div>
                  </w:divsChild>
                </w:div>
                <w:div w:id="2080323073">
                  <w:marLeft w:val="300"/>
                  <w:marRight w:val="0"/>
                  <w:marTop w:val="75"/>
                  <w:marBottom w:val="0"/>
                  <w:divBdr>
                    <w:top w:val="none" w:sz="0" w:space="0" w:color="auto"/>
                    <w:left w:val="none" w:sz="0" w:space="0" w:color="auto"/>
                    <w:bottom w:val="none" w:sz="0" w:space="0" w:color="auto"/>
                    <w:right w:val="none" w:sz="0" w:space="0" w:color="auto"/>
                  </w:divBdr>
                  <w:divsChild>
                    <w:div w:id="1039359491">
                      <w:marLeft w:val="750"/>
                      <w:marRight w:val="0"/>
                      <w:marTop w:val="0"/>
                      <w:marBottom w:val="0"/>
                      <w:divBdr>
                        <w:top w:val="none" w:sz="0" w:space="0" w:color="auto"/>
                        <w:left w:val="none" w:sz="0" w:space="0" w:color="auto"/>
                        <w:bottom w:val="none" w:sz="0" w:space="0" w:color="auto"/>
                        <w:right w:val="none" w:sz="0" w:space="0" w:color="auto"/>
                      </w:divBdr>
                    </w:div>
                    <w:div w:id="1155486319">
                      <w:marLeft w:val="750"/>
                      <w:marRight w:val="0"/>
                      <w:marTop w:val="0"/>
                      <w:marBottom w:val="0"/>
                      <w:divBdr>
                        <w:top w:val="none" w:sz="0" w:space="0" w:color="auto"/>
                        <w:left w:val="none" w:sz="0" w:space="0" w:color="auto"/>
                        <w:bottom w:val="none" w:sz="0" w:space="0" w:color="auto"/>
                        <w:right w:val="none" w:sz="0" w:space="0" w:color="auto"/>
                      </w:divBdr>
                    </w:div>
                  </w:divsChild>
                </w:div>
                <w:div w:id="159271749">
                  <w:marLeft w:val="300"/>
                  <w:marRight w:val="0"/>
                  <w:marTop w:val="75"/>
                  <w:marBottom w:val="0"/>
                  <w:divBdr>
                    <w:top w:val="none" w:sz="0" w:space="0" w:color="auto"/>
                    <w:left w:val="none" w:sz="0" w:space="0" w:color="auto"/>
                    <w:bottom w:val="none" w:sz="0" w:space="0" w:color="auto"/>
                    <w:right w:val="none" w:sz="0" w:space="0" w:color="auto"/>
                  </w:divBdr>
                  <w:divsChild>
                    <w:div w:id="1866823318">
                      <w:marLeft w:val="750"/>
                      <w:marRight w:val="0"/>
                      <w:marTop w:val="0"/>
                      <w:marBottom w:val="0"/>
                      <w:divBdr>
                        <w:top w:val="none" w:sz="0" w:space="0" w:color="auto"/>
                        <w:left w:val="none" w:sz="0" w:space="0" w:color="auto"/>
                        <w:bottom w:val="none" w:sz="0" w:space="0" w:color="auto"/>
                        <w:right w:val="none" w:sz="0" w:space="0" w:color="auto"/>
                      </w:divBdr>
                    </w:div>
                  </w:divsChild>
                </w:div>
                <w:div w:id="525993922">
                  <w:marLeft w:val="300"/>
                  <w:marRight w:val="0"/>
                  <w:marTop w:val="75"/>
                  <w:marBottom w:val="0"/>
                  <w:divBdr>
                    <w:top w:val="none" w:sz="0" w:space="0" w:color="auto"/>
                    <w:left w:val="none" w:sz="0" w:space="0" w:color="auto"/>
                    <w:bottom w:val="none" w:sz="0" w:space="0" w:color="auto"/>
                    <w:right w:val="none" w:sz="0" w:space="0" w:color="auto"/>
                  </w:divBdr>
                  <w:divsChild>
                    <w:div w:id="1030297429">
                      <w:marLeft w:val="750"/>
                      <w:marRight w:val="0"/>
                      <w:marTop w:val="0"/>
                      <w:marBottom w:val="0"/>
                      <w:divBdr>
                        <w:top w:val="none" w:sz="0" w:space="0" w:color="auto"/>
                        <w:left w:val="none" w:sz="0" w:space="0" w:color="auto"/>
                        <w:bottom w:val="none" w:sz="0" w:space="0" w:color="auto"/>
                        <w:right w:val="none" w:sz="0" w:space="0" w:color="auto"/>
                      </w:divBdr>
                    </w:div>
                  </w:divsChild>
                </w:div>
                <w:div w:id="1936278831">
                  <w:marLeft w:val="300"/>
                  <w:marRight w:val="0"/>
                  <w:marTop w:val="75"/>
                  <w:marBottom w:val="0"/>
                  <w:divBdr>
                    <w:top w:val="none" w:sz="0" w:space="0" w:color="auto"/>
                    <w:left w:val="none" w:sz="0" w:space="0" w:color="auto"/>
                    <w:bottom w:val="none" w:sz="0" w:space="0" w:color="auto"/>
                    <w:right w:val="none" w:sz="0" w:space="0" w:color="auto"/>
                  </w:divBdr>
                  <w:divsChild>
                    <w:div w:id="723916014">
                      <w:marLeft w:val="750"/>
                      <w:marRight w:val="0"/>
                      <w:marTop w:val="0"/>
                      <w:marBottom w:val="0"/>
                      <w:divBdr>
                        <w:top w:val="none" w:sz="0" w:space="0" w:color="auto"/>
                        <w:left w:val="none" w:sz="0" w:space="0" w:color="auto"/>
                        <w:bottom w:val="none" w:sz="0" w:space="0" w:color="auto"/>
                        <w:right w:val="none" w:sz="0" w:space="0" w:color="auto"/>
                      </w:divBdr>
                    </w:div>
                  </w:divsChild>
                </w:div>
                <w:div w:id="1192064271">
                  <w:marLeft w:val="300"/>
                  <w:marRight w:val="0"/>
                  <w:marTop w:val="75"/>
                  <w:marBottom w:val="0"/>
                  <w:divBdr>
                    <w:top w:val="none" w:sz="0" w:space="0" w:color="auto"/>
                    <w:left w:val="none" w:sz="0" w:space="0" w:color="auto"/>
                    <w:bottom w:val="none" w:sz="0" w:space="0" w:color="auto"/>
                    <w:right w:val="none" w:sz="0" w:space="0" w:color="auto"/>
                  </w:divBdr>
                </w:div>
                <w:div w:id="1507667986">
                  <w:marLeft w:val="300"/>
                  <w:marRight w:val="0"/>
                  <w:marTop w:val="75"/>
                  <w:marBottom w:val="0"/>
                  <w:divBdr>
                    <w:top w:val="none" w:sz="0" w:space="0" w:color="auto"/>
                    <w:left w:val="none" w:sz="0" w:space="0" w:color="auto"/>
                    <w:bottom w:val="none" w:sz="0" w:space="0" w:color="auto"/>
                    <w:right w:val="none" w:sz="0" w:space="0" w:color="auto"/>
                  </w:divBdr>
                </w:div>
                <w:div w:id="243950814">
                  <w:marLeft w:val="300"/>
                  <w:marRight w:val="0"/>
                  <w:marTop w:val="75"/>
                  <w:marBottom w:val="0"/>
                  <w:divBdr>
                    <w:top w:val="none" w:sz="0" w:space="0" w:color="auto"/>
                    <w:left w:val="none" w:sz="0" w:space="0" w:color="auto"/>
                    <w:bottom w:val="none" w:sz="0" w:space="0" w:color="auto"/>
                    <w:right w:val="none" w:sz="0" w:space="0" w:color="auto"/>
                  </w:divBdr>
                  <w:divsChild>
                    <w:div w:id="735662270">
                      <w:marLeft w:val="750"/>
                      <w:marRight w:val="0"/>
                      <w:marTop w:val="0"/>
                      <w:marBottom w:val="0"/>
                      <w:divBdr>
                        <w:top w:val="none" w:sz="0" w:space="0" w:color="auto"/>
                        <w:left w:val="none" w:sz="0" w:space="0" w:color="auto"/>
                        <w:bottom w:val="none" w:sz="0" w:space="0" w:color="auto"/>
                        <w:right w:val="none" w:sz="0" w:space="0" w:color="auto"/>
                      </w:divBdr>
                    </w:div>
                    <w:div w:id="383256850">
                      <w:marLeft w:val="750"/>
                      <w:marRight w:val="0"/>
                      <w:marTop w:val="0"/>
                      <w:marBottom w:val="0"/>
                      <w:divBdr>
                        <w:top w:val="none" w:sz="0" w:space="0" w:color="auto"/>
                        <w:left w:val="none" w:sz="0" w:space="0" w:color="auto"/>
                        <w:bottom w:val="none" w:sz="0" w:space="0" w:color="auto"/>
                        <w:right w:val="none" w:sz="0" w:space="0" w:color="auto"/>
                      </w:divBdr>
                    </w:div>
                  </w:divsChild>
                </w:div>
                <w:div w:id="1177118932">
                  <w:marLeft w:val="300"/>
                  <w:marRight w:val="0"/>
                  <w:marTop w:val="75"/>
                  <w:marBottom w:val="0"/>
                  <w:divBdr>
                    <w:top w:val="none" w:sz="0" w:space="0" w:color="auto"/>
                    <w:left w:val="none" w:sz="0" w:space="0" w:color="auto"/>
                    <w:bottom w:val="none" w:sz="0" w:space="0" w:color="auto"/>
                    <w:right w:val="none" w:sz="0" w:space="0" w:color="auto"/>
                  </w:divBdr>
                  <w:divsChild>
                    <w:div w:id="924804832">
                      <w:marLeft w:val="750"/>
                      <w:marRight w:val="0"/>
                      <w:marTop w:val="0"/>
                      <w:marBottom w:val="0"/>
                      <w:divBdr>
                        <w:top w:val="none" w:sz="0" w:space="0" w:color="auto"/>
                        <w:left w:val="none" w:sz="0" w:space="0" w:color="auto"/>
                        <w:bottom w:val="none" w:sz="0" w:space="0" w:color="auto"/>
                        <w:right w:val="none" w:sz="0" w:space="0" w:color="auto"/>
                      </w:divBdr>
                    </w:div>
                  </w:divsChild>
                </w:div>
                <w:div w:id="1560089473">
                  <w:marLeft w:val="300"/>
                  <w:marRight w:val="0"/>
                  <w:marTop w:val="75"/>
                  <w:marBottom w:val="0"/>
                  <w:divBdr>
                    <w:top w:val="none" w:sz="0" w:space="0" w:color="auto"/>
                    <w:left w:val="none" w:sz="0" w:space="0" w:color="auto"/>
                    <w:bottom w:val="none" w:sz="0" w:space="0" w:color="auto"/>
                    <w:right w:val="none" w:sz="0" w:space="0" w:color="auto"/>
                  </w:divBdr>
                  <w:divsChild>
                    <w:div w:id="960957984">
                      <w:marLeft w:val="750"/>
                      <w:marRight w:val="0"/>
                      <w:marTop w:val="0"/>
                      <w:marBottom w:val="0"/>
                      <w:divBdr>
                        <w:top w:val="none" w:sz="0" w:space="0" w:color="auto"/>
                        <w:left w:val="none" w:sz="0" w:space="0" w:color="auto"/>
                        <w:bottom w:val="none" w:sz="0" w:space="0" w:color="auto"/>
                        <w:right w:val="none" w:sz="0" w:space="0" w:color="auto"/>
                      </w:divBdr>
                    </w:div>
                    <w:div w:id="1975869938">
                      <w:marLeft w:val="750"/>
                      <w:marRight w:val="0"/>
                      <w:marTop w:val="0"/>
                      <w:marBottom w:val="0"/>
                      <w:divBdr>
                        <w:top w:val="none" w:sz="0" w:space="0" w:color="auto"/>
                        <w:left w:val="none" w:sz="0" w:space="0" w:color="auto"/>
                        <w:bottom w:val="none" w:sz="0" w:space="0" w:color="auto"/>
                        <w:right w:val="none" w:sz="0" w:space="0" w:color="auto"/>
                      </w:divBdr>
                    </w:div>
                    <w:div w:id="567883292">
                      <w:marLeft w:val="750"/>
                      <w:marRight w:val="0"/>
                      <w:marTop w:val="0"/>
                      <w:marBottom w:val="0"/>
                      <w:divBdr>
                        <w:top w:val="none" w:sz="0" w:space="0" w:color="auto"/>
                        <w:left w:val="none" w:sz="0" w:space="0" w:color="auto"/>
                        <w:bottom w:val="none" w:sz="0" w:space="0" w:color="auto"/>
                        <w:right w:val="none" w:sz="0" w:space="0" w:color="auto"/>
                      </w:divBdr>
                    </w:div>
                  </w:divsChild>
                </w:div>
                <w:div w:id="451830422">
                  <w:marLeft w:val="300"/>
                  <w:marRight w:val="0"/>
                  <w:marTop w:val="75"/>
                  <w:marBottom w:val="0"/>
                  <w:divBdr>
                    <w:top w:val="none" w:sz="0" w:space="0" w:color="auto"/>
                    <w:left w:val="none" w:sz="0" w:space="0" w:color="auto"/>
                    <w:bottom w:val="none" w:sz="0" w:space="0" w:color="auto"/>
                    <w:right w:val="none" w:sz="0" w:space="0" w:color="auto"/>
                  </w:divBdr>
                  <w:divsChild>
                    <w:div w:id="1352411703">
                      <w:marLeft w:val="750"/>
                      <w:marRight w:val="0"/>
                      <w:marTop w:val="0"/>
                      <w:marBottom w:val="0"/>
                      <w:divBdr>
                        <w:top w:val="none" w:sz="0" w:space="0" w:color="auto"/>
                        <w:left w:val="none" w:sz="0" w:space="0" w:color="auto"/>
                        <w:bottom w:val="none" w:sz="0" w:space="0" w:color="auto"/>
                        <w:right w:val="none" w:sz="0" w:space="0" w:color="auto"/>
                      </w:divBdr>
                    </w:div>
                  </w:divsChild>
                </w:div>
                <w:div w:id="2128396">
                  <w:marLeft w:val="300"/>
                  <w:marRight w:val="0"/>
                  <w:marTop w:val="75"/>
                  <w:marBottom w:val="0"/>
                  <w:divBdr>
                    <w:top w:val="none" w:sz="0" w:space="0" w:color="auto"/>
                    <w:left w:val="none" w:sz="0" w:space="0" w:color="auto"/>
                    <w:bottom w:val="none" w:sz="0" w:space="0" w:color="auto"/>
                    <w:right w:val="none" w:sz="0" w:space="0" w:color="auto"/>
                  </w:divBdr>
                  <w:divsChild>
                    <w:div w:id="991177869">
                      <w:marLeft w:val="750"/>
                      <w:marRight w:val="0"/>
                      <w:marTop w:val="0"/>
                      <w:marBottom w:val="0"/>
                      <w:divBdr>
                        <w:top w:val="none" w:sz="0" w:space="0" w:color="auto"/>
                        <w:left w:val="none" w:sz="0" w:space="0" w:color="auto"/>
                        <w:bottom w:val="none" w:sz="0" w:space="0" w:color="auto"/>
                        <w:right w:val="none" w:sz="0" w:space="0" w:color="auto"/>
                      </w:divBdr>
                    </w:div>
                    <w:div w:id="727534104">
                      <w:marLeft w:val="750"/>
                      <w:marRight w:val="0"/>
                      <w:marTop w:val="0"/>
                      <w:marBottom w:val="0"/>
                      <w:divBdr>
                        <w:top w:val="none" w:sz="0" w:space="0" w:color="auto"/>
                        <w:left w:val="none" w:sz="0" w:space="0" w:color="auto"/>
                        <w:bottom w:val="none" w:sz="0" w:space="0" w:color="auto"/>
                        <w:right w:val="none" w:sz="0" w:space="0" w:color="auto"/>
                      </w:divBdr>
                    </w:div>
                    <w:div w:id="253321479">
                      <w:marLeft w:val="750"/>
                      <w:marRight w:val="0"/>
                      <w:marTop w:val="0"/>
                      <w:marBottom w:val="0"/>
                      <w:divBdr>
                        <w:top w:val="none" w:sz="0" w:space="0" w:color="auto"/>
                        <w:left w:val="none" w:sz="0" w:space="0" w:color="auto"/>
                        <w:bottom w:val="none" w:sz="0" w:space="0" w:color="auto"/>
                        <w:right w:val="none" w:sz="0" w:space="0" w:color="auto"/>
                      </w:divBdr>
                    </w:div>
                  </w:divsChild>
                </w:div>
                <w:div w:id="1545484022">
                  <w:marLeft w:val="300"/>
                  <w:marRight w:val="0"/>
                  <w:marTop w:val="75"/>
                  <w:marBottom w:val="0"/>
                  <w:divBdr>
                    <w:top w:val="none" w:sz="0" w:space="0" w:color="auto"/>
                    <w:left w:val="none" w:sz="0" w:space="0" w:color="auto"/>
                    <w:bottom w:val="none" w:sz="0" w:space="0" w:color="auto"/>
                    <w:right w:val="none" w:sz="0" w:space="0" w:color="auto"/>
                  </w:divBdr>
                  <w:divsChild>
                    <w:div w:id="1398363685">
                      <w:marLeft w:val="750"/>
                      <w:marRight w:val="0"/>
                      <w:marTop w:val="0"/>
                      <w:marBottom w:val="0"/>
                      <w:divBdr>
                        <w:top w:val="none" w:sz="0" w:space="0" w:color="auto"/>
                        <w:left w:val="none" w:sz="0" w:space="0" w:color="auto"/>
                        <w:bottom w:val="none" w:sz="0" w:space="0" w:color="auto"/>
                        <w:right w:val="none" w:sz="0" w:space="0" w:color="auto"/>
                      </w:divBdr>
                    </w:div>
                  </w:divsChild>
                </w:div>
                <w:div w:id="1535850955">
                  <w:marLeft w:val="300"/>
                  <w:marRight w:val="0"/>
                  <w:marTop w:val="75"/>
                  <w:marBottom w:val="0"/>
                  <w:divBdr>
                    <w:top w:val="none" w:sz="0" w:space="0" w:color="auto"/>
                    <w:left w:val="none" w:sz="0" w:space="0" w:color="auto"/>
                    <w:bottom w:val="none" w:sz="0" w:space="0" w:color="auto"/>
                    <w:right w:val="none" w:sz="0" w:space="0" w:color="auto"/>
                  </w:divBdr>
                  <w:divsChild>
                    <w:div w:id="97330774">
                      <w:marLeft w:val="750"/>
                      <w:marRight w:val="0"/>
                      <w:marTop w:val="0"/>
                      <w:marBottom w:val="0"/>
                      <w:divBdr>
                        <w:top w:val="none" w:sz="0" w:space="0" w:color="auto"/>
                        <w:left w:val="none" w:sz="0" w:space="0" w:color="auto"/>
                        <w:bottom w:val="none" w:sz="0" w:space="0" w:color="auto"/>
                        <w:right w:val="none" w:sz="0" w:space="0" w:color="auto"/>
                      </w:divBdr>
                    </w:div>
                    <w:div w:id="1466846920">
                      <w:marLeft w:val="750"/>
                      <w:marRight w:val="0"/>
                      <w:marTop w:val="0"/>
                      <w:marBottom w:val="0"/>
                      <w:divBdr>
                        <w:top w:val="none" w:sz="0" w:space="0" w:color="auto"/>
                        <w:left w:val="none" w:sz="0" w:space="0" w:color="auto"/>
                        <w:bottom w:val="none" w:sz="0" w:space="0" w:color="auto"/>
                        <w:right w:val="none" w:sz="0" w:space="0" w:color="auto"/>
                      </w:divBdr>
                    </w:div>
                  </w:divsChild>
                </w:div>
                <w:div w:id="157304956">
                  <w:marLeft w:val="300"/>
                  <w:marRight w:val="0"/>
                  <w:marTop w:val="75"/>
                  <w:marBottom w:val="0"/>
                  <w:divBdr>
                    <w:top w:val="none" w:sz="0" w:space="0" w:color="auto"/>
                    <w:left w:val="none" w:sz="0" w:space="0" w:color="auto"/>
                    <w:bottom w:val="none" w:sz="0" w:space="0" w:color="auto"/>
                    <w:right w:val="none" w:sz="0" w:space="0" w:color="auto"/>
                  </w:divBdr>
                  <w:divsChild>
                    <w:div w:id="1184245820">
                      <w:marLeft w:val="750"/>
                      <w:marRight w:val="0"/>
                      <w:marTop w:val="0"/>
                      <w:marBottom w:val="0"/>
                      <w:divBdr>
                        <w:top w:val="none" w:sz="0" w:space="0" w:color="auto"/>
                        <w:left w:val="none" w:sz="0" w:space="0" w:color="auto"/>
                        <w:bottom w:val="none" w:sz="0" w:space="0" w:color="auto"/>
                        <w:right w:val="none" w:sz="0" w:space="0" w:color="auto"/>
                      </w:divBdr>
                    </w:div>
                  </w:divsChild>
                </w:div>
                <w:div w:id="1787308259">
                  <w:marLeft w:val="300"/>
                  <w:marRight w:val="0"/>
                  <w:marTop w:val="75"/>
                  <w:marBottom w:val="0"/>
                  <w:divBdr>
                    <w:top w:val="none" w:sz="0" w:space="0" w:color="auto"/>
                    <w:left w:val="none" w:sz="0" w:space="0" w:color="auto"/>
                    <w:bottom w:val="none" w:sz="0" w:space="0" w:color="auto"/>
                    <w:right w:val="none" w:sz="0" w:space="0" w:color="auto"/>
                  </w:divBdr>
                  <w:divsChild>
                    <w:div w:id="1634754089">
                      <w:marLeft w:val="750"/>
                      <w:marRight w:val="0"/>
                      <w:marTop w:val="0"/>
                      <w:marBottom w:val="0"/>
                      <w:divBdr>
                        <w:top w:val="none" w:sz="0" w:space="0" w:color="auto"/>
                        <w:left w:val="none" w:sz="0" w:space="0" w:color="auto"/>
                        <w:bottom w:val="none" w:sz="0" w:space="0" w:color="auto"/>
                        <w:right w:val="none" w:sz="0" w:space="0" w:color="auto"/>
                      </w:divBdr>
                    </w:div>
                  </w:divsChild>
                </w:div>
                <w:div w:id="336155004">
                  <w:marLeft w:val="300"/>
                  <w:marRight w:val="0"/>
                  <w:marTop w:val="75"/>
                  <w:marBottom w:val="0"/>
                  <w:divBdr>
                    <w:top w:val="none" w:sz="0" w:space="0" w:color="auto"/>
                    <w:left w:val="none" w:sz="0" w:space="0" w:color="auto"/>
                    <w:bottom w:val="none" w:sz="0" w:space="0" w:color="auto"/>
                    <w:right w:val="none" w:sz="0" w:space="0" w:color="auto"/>
                  </w:divBdr>
                  <w:divsChild>
                    <w:div w:id="830557273">
                      <w:marLeft w:val="750"/>
                      <w:marRight w:val="0"/>
                      <w:marTop w:val="0"/>
                      <w:marBottom w:val="0"/>
                      <w:divBdr>
                        <w:top w:val="none" w:sz="0" w:space="0" w:color="auto"/>
                        <w:left w:val="none" w:sz="0" w:space="0" w:color="auto"/>
                        <w:bottom w:val="none" w:sz="0" w:space="0" w:color="auto"/>
                        <w:right w:val="none" w:sz="0" w:space="0" w:color="auto"/>
                      </w:divBdr>
                    </w:div>
                  </w:divsChild>
                </w:div>
                <w:div w:id="800726390">
                  <w:marLeft w:val="300"/>
                  <w:marRight w:val="0"/>
                  <w:marTop w:val="75"/>
                  <w:marBottom w:val="0"/>
                  <w:divBdr>
                    <w:top w:val="none" w:sz="0" w:space="0" w:color="auto"/>
                    <w:left w:val="none" w:sz="0" w:space="0" w:color="auto"/>
                    <w:bottom w:val="none" w:sz="0" w:space="0" w:color="auto"/>
                    <w:right w:val="none" w:sz="0" w:space="0" w:color="auto"/>
                  </w:divBdr>
                </w:div>
                <w:div w:id="1232470976">
                  <w:marLeft w:val="300"/>
                  <w:marRight w:val="0"/>
                  <w:marTop w:val="75"/>
                  <w:marBottom w:val="0"/>
                  <w:divBdr>
                    <w:top w:val="none" w:sz="0" w:space="0" w:color="auto"/>
                    <w:left w:val="none" w:sz="0" w:space="0" w:color="auto"/>
                    <w:bottom w:val="none" w:sz="0" w:space="0" w:color="auto"/>
                    <w:right w:val="none" w:sz="0" w:space="0" w:color="auto"/>
                  </w:divBdr>
                </w:div>
                <w:div w:id="1204631471">
                  <w:marLeft w:val="300"/>
                  <w:marRight w:val="0"/>
                  <w:marTop w:val="75"/>
                  <w:marBottom w:val="0"/>
                  <w:divBdr>
                    <w:top w:val="none" w:sz="0" w:space="0" w:color="auto"/>
                    <w:left w:val="none" w:sz="0" w:space="0" w:color="auto"/>
                    <w:bottom w:val="none" w:sz="0" w:space="0" w:color="auto"/>
                    <w:right w:val="none" w:sz="0" w:space="0" w:color="auto"/>
                  </w:divBdr>
                  <w:divsChild>
                    <w:div w:id="1846162871">
                      <w:marLeft w:val="750"/>
                      <w:marRight w:val="0"/>
                      <w:marTop w:val="0"/>
                      <w:marBottom w:val="0"/>
                      <w:divBdr>
                        <w:top w:val="none" w:sz="0" w:space="0" w:color="auto"/>
                        <w:left w:val="none" w:sz="0" w:space="0" w:color="auto"/>
                        <w:bottom w:val="none" w:sz="0" w:space="0" w:color="auto"/>
                        <w:right w:val="none" w:sz="0" w:space="0" w:color="auto"/>
                      </w:divBdr>
                    </w:div>
                    <w:div w:id="1110052577">
                      <w:marLeft w:val="750"/>
                      <w:marRight w:val="0"/>
                      <w:marTop w:val="0"/>
                      <w:marBottom w:val="0"/>
                      <w:divBdr>
                        <w:top w:val="none" w:sz="0" w:space="0" w:color="auto"/>
                        <w:left w:val="none" w:sz="0" w:space="0" w:color="auto"/>
                        <w:bottom w:val="none" w:sz="0" w:space="0" w:color="auto"/>
                        <w:right w:val="none" w:sz="0" w:space="0" w:color="auto"/>
                      </w:divBdr>
                    </w:div>
                  </w:divsChild>
                </w:div>
                <w:div w:id="47070313">
                  <w:marLeft w:val="300"/>
                  <w:marRight w:val="0"/>
                  <w:marTop w:val="75"/>
                  <w:marBottom w:val="0"/>
                  <w:divBdr>
                    <w:top w:val="none" w:sz="0" w:space="0" w:color="auto"/>
                    <w:left w:val="none" w:sz="0" w:space="0" w:color="auto"/>
                    <w:bottom w:val="none" w:sz="0" w:space="0" w:color="auto"/>
                    <w:right w:val="none" w:sz="0" w:space="0" w:color="auto"/>
                  </w:divBdr>
                  <w:divsChild>
                    <w:div w:id="1021395726">
                      <w:marLeft w:val="750"/>
                      <w:marRight w:val="0"/>
                      <w:marTop w:val="0"/>
                      <w:marBottom w:val="0"/>
                      <w:divBdr>
                        <w:top w:val="none" w:sz="0" w:space="0" w:color="auto"/>
                        <w:left w:val="none" w:sz="0" w:space="0" w:color="auto"/>
                        <w:bottom w:val="none" w:sz="0" w:space="0" w:color="auto"/>
                        <w:right w:val="none" w:sz="0" w:space="0" w:color="auto"/>
                      </w:divBdr>
                    </w:div>
                  </w:divsChild>
                </w:div>
                <w:div w:id="547182580">
                  <w:marLeft w:val="300"/>
                  <w:marRight w:val="0"/>
                  <w:marTop w:val="75"/>
                  <w:marBottom w:val="0"/>
                  <w:divBdr>
                    <w:top w:val="none" w:sz="0" w:space="0" w:color="auto"/>
                    <w:left w:val="none" w:sz="0" w:space="0" w:color="auto"/>
                    <w:bottom w:val="none" w:sz="0" w:space="0" w:color="auto"/>
                    <w:right w:val="none" w:sz="0" w:space="0" w:color="auto"/>
                  </w:divBdr>
                  <w:divsChild>
                    <w:div w:id="768936721">
                      <w:marLeft w:val="750"/>
                      <w:marRight w:val="0"/>
                      <w:marTop w:val="0"/>
                      <w:marBottom w:val="0"/>
                      <w:divBdr>
                        <w:top w:val="none" w:sz="0" w:space="0" w:color="auto"/>
                        <w:left w:val="none" w:sz="0" w:space="0" w:color="auto"/>
                        <w:bottom w:val="none" w:sz="0" w:space="0" w:color="auto"/>
                        <w:right w:val="none" w:sz="0" w:space="0" w:color="auto"/>
                      </w:divBdr>
                    </w:div>
                    <w:div w:id="64883808">
                      <w:marLeft w:val="750"/>
                      <w:marRight w:val="0"/>
                      <w:marTop w:val="0"/>
                      <w:marBottom w:val="0"/>
                      <w:divBdr>
                        <w:top w:val="none" w:sz="0" w:space="0" w:color="auto"/>
                        <w:left w:val="none" w:sz="0" w:space="0" w:color="auto"/>
                        <w:bottom w:val="none" w:sz="0" w:space="0" w:color="auto"/>
                        <w:right w:val="none" w:sz="0" w:space="0" w:color="auto"/>
                      </w:divBdr>
                    </w:div>
                    <w:div w:id="1262491317">
                      <w:marLeft w:val="750"/>
                      <w:marRight w:val="0"/>
                      <w:marTop w:val="0"/>
                      <w:marBottom w:val="0"/>
                      <w:divBdr>
                        <w:top w:val="none" w:sz="0" w:space="0" w:color="auto"/>
                        <w:left w:val="none" w:sz="0" w:space="0" w:color="auto"/>
                        <w:bottom w:val="none" w:sz="0" w:space="0" w:color="auto"/>
                        <w:right w:val="none" w:sz="0" w:space="0" w:color="auto"/>
                      </w:divBdr>
                    </w:div>
                  </w:divsChild>
                </w:div>
                <w:div w:id="841287063">
                  <w:marLeft w:val="300"/>
                  <w:marRight w:val="0"/>
                  <w:marTop w:val="75"/>
                  <w:marBottom w:val="0"/>
                  <w:divBdr>
                    <w:top w:val="none" w:sz="0" w:space="0" w:color="auto"/>
                    <w:left w:val="none" w:sz="0" w:space="0" w:color="auto"/>
                    <w:bottom w:val="none" w:sz="0" w:space="0" w:color="auto"/>
                    <w:right w:val="none" w:sz="0" w:space="0" w:color="auto"/>
                  </w:divBdr>
                  <w:divsChild>
                    <w:div w:id="1406689224">
                      <w:marLeft w:val="750"/>
                      <w:marRight w:val="0"/>
                      <w:marTop w:val="0"/>
                      <w:marBottom w:val="0"/>
                      <w:divBdr>
                        <w:top w:val="none" w:sz="0" w:space="0" w:color="auto"/>
                        <w:left w:val="none" w:sz="0" w:space="0" w:color="auto"/>
                        <w:bottom w:val="none" w:sz="0" w:space="0" w:color="auto"/>
                        <w:right w:val="none" w:sz="0" w:space="0" w:color="auto"/>
                      </w:divBdr>
                    </w:div>
                  </w:divsChild>
                </w:div>
                <w:div w:id="2092968723">
                  <w:marLeft w:val="300"/>
                  <w:marRight w:val="0"/>
                  <w:marTop w:val="75"/>
                  <w:marBottom w:val="0"/>
                  <w:divBdr>
                    <w:top w:val="none" w:sz="0" w:space="0" w:color="auto"/>
                    <w:left w:val="none" w:sz="0" w:space="0" w:color="auto"/>
                    <w:bottom w:val="none" w:sz="0" w:space="0" w:color="auto"/>
                    <w:right w:val="none" w:sz="0" w:space="0" w:color="auto"/>
                  </w:divBdr>
                  <w:divsChild>
                    <w:div w:id="189416293">
                      <w:marLeft w:val="750"/>
                      <w:marRight w:val="0"/>
                      <w:marTop w:val="0"/>
                      <w:marBottom w:val="0"/>
                      <w:divBdr>
                        <w:top w:val="none" w:sz="0" w:space="0" w:color="auto"/>
                        <w:left w:val="none" w:sz="0" w:space="0" w:color="auto"/>
                        <w:bottom w:val="none" w:sz="0" w:space="0" w:color="auto"/>
                        <w:right w:val="none" w:sz="0" w:space="0" w:color="auto"/>
                      </w:divBdr>
                    </w:div>
                    <w:div w:id="489105793">
                      <w:marLeft w:val="750"/>
                      <w:marRight w:val="0"/>
                      <w:marTop w:val="0"/>
                      <w:marBottom w:val="0"/>
                      <w:divBdr>
                        <w:top w:val="none" w:sz="0" w:space="0" w:color="auto"/>
                        <w:left w:val="none" w:sz="0" w:space="0" w:color="auto"/>
                        <w:bottom w:val="none" w:sz="0" w:space="0" w:color="auto"/>
                        <w:right w:val="none" w:sz="0" w:space="0" w:color="auto"/>
                      </w:divBdr>
                    </w:div>
                    <w:div w:id="1509834856">
                      <w:marLeft w:val="750"/>
                      <w:marRight w:val="0"/>
                      <w:marTop w:val="0"/>
                      <w:marBottom w:val="0"/>
                      <w:divBdr>
                        <w:top w:val="none" w:sz="0" w:space="0" w:color="auto"/>
                        <w:left w:val="none" w:sz="0" w:space="0" w:color="auto"/>
                        <w:bottom w:val="none" w:sz="0" w:space="0" w:color="auto"/>
                        <w:right w:val="none" w:sz="0" w:space="0" w:color="auto"/>
                      </w:divBdr>
                    </w:div>
                  </w:divsChild>
                </w:div>
                <w:div w:id="719863090">
                  <w:marLeft w:val="300"/>
                  <w:marRight w:val="0"/>
                  <w:marTop w:val="75"/>
                  <w:marBottom w:val="0"/>
                  <w:divBdr>
                    <w:top w:val="none" w:sz="0" w:space="0" w:color="auto"/>
                    <w:left w:val="none" w:sz="0" w:space="0" w:color="auto"/>
                    <w:bottom w:val="none" w:sz="0" w:space="0" w:color="auto"/>
                    <w:right w:val="none" w:sz="0" w:space="0" w:color="auto"/>
                  </w:divBdr>
                  <w:divsChild>
                    <w:div w:id="269355750">
                      <w:marLeft w:val="750"/>
                      <w:marRight w:val="0"/>
                      <w:marTop w:val="0"/>
                      <w:marBottom w:val="0"/>
                      <w:divBdr>
                        <w:top w:val="none" w:sz="0" w:space="0" w:color="auto"/>
                        <w:left w:val="none" w:sz="0" w:space="0" w:color="auto"/>
                        <w:bottom w:val="none" w:sz="0" w:space="0" w:color="auto"/>
                        <w:right w:val="none" w:sz="0" w:space="0" w:color="auto"/>
                      </w:divBdr>
                    </w:div>
                  </w:divsChild>
                </w:div>
                <w:div w:id="1446538273">
                  <w:marLeft w:val="300"/>
                  <w:marRight w:val="0"/>
                  <w:marTop w:val="75"/>
                  <w:marBottom w:val="0"/>
                  <w:divBdr>
                    <w:top w:val="none" w:sz="0" w:space="0" w:color="auto"/>
                    <w:left w:val="none" w:sz="0" w:space="0" w:color="auto"/>
                    <w:bottom w:val="none" w:sz="0" w:space="0" w:color="auto"/>
                    <w:right w:val="none" w:sz="0" w:space="0" w:color="auto"/>
                  </w:divBdr>
                  <w:divsChild>
                    <w:div w:id="792751669">
                      <w:marLeft w:val="750"/>
                      <w:marRight w:val="0"/>
                      <w:marTop w:val="0"/>
                      <w:marBottom w:val="0"/>
                      <w:divBdr>
                        <w:top w:val="none" w:sz="0" w:space="0" w:color="auto"/>
                        <w:left w:val="none" w:sz="0" w:space="0" w:color="auto"/>
                        <w:bottom w:val="none" w:sz="0" w:space="0" w:color="auto"/>
                        <w:right w:val="none" w:sz="0" w:space="0" w:color="auto"/>
                      </w:divBdr>
                    </w:div>
                    <w:div w:id="508253576">
                      <w:marLeft w:val="750"/>
                      <w:marRight w:val="0"/>
                      <w:marTop w:val="0"/>
                      <w:marBottom w:val="0"/>
                      <w:divBdr>
                        <w:top w:val="none" w:sz="0" w:space="0" w:color="auto"/>
                        <w:left w:val="none" w:sz="0" w:space="0" w:color="auto"/>
                        <w:bottom w:val="none" w:sz="0" w:space="0" w:color="auto"/>
                        <w:right w:val="none" w:sz="0" w:space="0" w:color="auto"/>
                      </w:divBdr>
                    </w:div>
                  </w:divsChild>
                </w:div>
                <w:div w:id="406462539">
                  <w:marLeft w:val="300"/>
                  <w:marRight w:val="0"/>
                  <w:marTop w:val="75"/>
                  <w:marBottom w:val="0"/>
                  <w:divBdr>
                    <w:top w:val="none" w:sz="0" w:space="0" w:color="auto"/>
                    <w:left w:val="none" w:sz="0" w:space="0" w:color="auto"/>
                    <w:bottom w:val="none" w:sz="0" w:space="0" w:color="auto"/>
                    <w:right w:val="none" w:sz="0" w:space="0" w:color="auto"/>
                  </w:divBdr>
                  <w:divsChild>
                    <w:div w:id="1163935158">
                      <w:marLeft w:val="750"/>
                      <w:marRight w:val="0"/>
                      <w:marTop w:val="0"/>
                      <w:marBottom w:val="0"/>
                      <w:divBdr>
                        <w:top w:val="none" w:sz="0" w:space="0" w:color="auto"/>
                        <w:left w:val="none" w:sz="0" w:space="0" w:color="auto"/>
                        <w:bottom w:val="none" w:sz="0" w:space="0" w:color="auto"/>
                        <w:right w:val="none" w:sz="0" w:space="0" w:color="auto"/>
                      </w:divBdr>
                    </w:div>
                  </w:divsChild>
                </w:div>
                <w:div w:id="1815902759">
                  <w:marLeft w:val="300"/>
                  <w:marRight w:val="0"/>
                  <w:marTop w:val="75"/>
                  <w:marBottom w:val="0"/>
                  <w:divBdr>
                    <w:top w:val="none" w:sz="0" w:space="0" w:color="auto"/>
                    <w:left w:val="none" w:sz="0" w:space="0" w:color="auto"/>
                    <w:bottom w:val="none" w:sz="0" w:space="0" w:color="auto"/>
                    <w:right w:val="none" w:sz="0" w:space="0" w:color="auto"/>
                  </w:divBdr>
                  <w:divsChild>
                    <w:div w:id="2091075001">
                      <w:marLeft w:val="750"/>
                      <w:marRight w:val="0"/>
                      <w:marTop w:val="0"/>
                      <w:marBottom w:val="0"/>
                      <w:divBdr>
                        <w:top w:val="none" w:sz="0" w:space="0" w:color="auto"/>
                        <w:left w:val="none" w:sz="0" w:space="0" w:color="auto"/>
                        <w:bottom w:val="none" w:sz="0" w:space="0" w:color="auto"/>
                        <w:right w:val="none" w:sz="0" w:space="0" w:color="auto"/>
                      </w:divBdr>
                    </w:div>
                  </w:divsChild>
                </w:div>
                <w:div w:id="1430083693">
                  <w:marLeft w:val="300"/>
                  <w:marRight w:val="0"/>
                  <w:marTop w:val="75"/>
                  <w:marBottom w:val="0"/>
                  <w:divBdr>
                    <w:top w:val="none" w:sz="0" w:space="0" w:color="auto"/>
                    <w:left w:val="none" w:sz="0" w:space="0" w:color="auto"/>
                    <w:bottom w:val="none" w:sz="0" w:space="0" w:color="auto"/>
                    <w:right w:val="none" w:sz="0" w:space="0" w:color="auto"/>
                  </w:divBdr>
                  <w:divsChild>
                    <w:div w:id="1358702173">
                      <w:marLeft w:val="750"/>
                      <w:marRight w:val="0"/>
                      <w:marTop w:val="0"/>
                      <w:marBottom w:val="0"/>
                      <w:divBdr>
                        <w:top w:val="none" w:sz="0" w:space="0" w:color="auto"/>
                        <w:left w:val="none" w:sz="0" w:space="0" w:color="auto"/>
                        <w:bottom w:val="none" w:sz="0" w:space="0" w:color="auto"/>
                        <w:right w:val="none" w:sz="0" w:space="0" w:color="auto"/>
                      </w:divBdr>
                    </w:div>
                  </w:divsChild>
                </w:div>
                <w:div w:id="1981180379">
                  <w:marLeft w:val="300"/>
                  <w:marRight w:val="0"/>
                  <w:marTop w:val="75"/>
                  <w:marBottom w:val="0"/>
                  <w:divBdr>
                    <w:top w:val="none" w:sz="0" w:space="0" w:color="auto"/>
                    <w:left w:val="none" w:sz="0" w:space="0" w:color="auto"/>
                    <w:bottom w:val="none" w:sz="0" w:space="0" w:color="auto"/>
                    <w:right w:val="none" w:sz="0" w:space="0" w:color="auto"/>
                  </w:divBdr>
                </w:div>
                <w:div w:id="236091003">
                  <w:marLeft w:val="300"/>
                  <w:marRight w:val="0"/>
                  <w:marTop w:val="75"/>
                  <w:marBottom w:val="0"/>
                  <w:divBdr>
                    <w:top w:val="none" w:sz="0" w:space="0" w:color="auto"/>
                    <w:left w:val="none" w:sz="0" w:space="0" w:color="auto"/>
                    <w:bottom w:val="none" w:sz="0" w:space="0" w:color="auto"/>
                    <w:right w:val="none" w:sz="0" w:space="0" w:color="auto"/>
                  </w:divBdr>
                </w:div>
                <w:div w:id="231041417">
                  <w:marLeft w:val="300"/>
                  <w:marRight w:val="0"/>
                  <w:marTop w:val="75"/>
                  <w:marBottom w:val="0"/>
                  <w:divBdr>
                    <w:top w:val="none" w:sz="0" w:space="0" w:color="auto"/>
                    <w:left w:val="none" w:sz="0" w:space="0" w:color="auto"/>
                    <w:bottom w:val="none" w:sz="0" w:space="0" w:color="auto"/>
                    <w:right w:val="none" w:sz="0" w:space="0" w:color="auto"/>
                  </w:divBdr>
                  <w:divsChild>
                    <w:div w:id="2071536412">
                      <w:marLeft w:val="750"/>
                      <w:marRight w:val="0"/>
                      <w:marTop w:val="0"/>
                      <w:marBottom w:val="0"/>
                      <w:divBdr>
                        <w:top w:val="none" w:sz="0" w:space="0" w:color="auto"/>
                        <w:left w:val="none" w:sz="0" w:space="0" w:color="auto"/>
                        <w:bottom w:val="none" w:sz="0" w:space="0" w:color="auto"/>
                        <w:right w:val="none" w:sz="0" w:space="0" w:color="auto"/>
                      </w:divBdr>
                    </w:div>
                    <w:div w:id="1851329564">
                      <w:marLeft w:val="750"/>
                      <w:marRight w:val="0"/>
                      <w:marTop w:val="0"/>
                      <w:marBottom w:val="0"/>
                      <w:divBdr>
                        <w:top w:val="none" w:sz="0" w:space="0" w:color="auto"/>
                        <w:left w:val="none" w:sz="0" w:space="0" w:color="auto"/>
                        <w:bottom w:val="none" w:sz="0" w:space="0" w:color="auto"/>
                        <w:right w:val="none" w:sz="0" w:space="0" w:color="auto"/>
                      </w:divBdr>
                    </w:div>
                  </w:divsChild>
                </w:div>
                <w:div w:id="1109201309">
                  <w:marLeft w:val="300"/>
                  <w:marRight w:val="0"/>
                  <w:marTop w:val="75"/>
                  <w:marBottom w:val="0"/>
                  <w:divBdr>
                    <w:top w:val="none" w:sz="0" w:space="0" w:color="auto"/>
                    <w:left w:val="none" w:sz="0" w:space="0" w:color="auto"/>
                    <w:bottom w:val="none" w:sz="0" w:space="0" w:color="auto"/>
                    <w:right w:val="none" w:sz="0" w:space="0" w:color="auto"/>
                  </w:divBdr>
                  <w:divsChild>
                    <w:div w:id="1650089075">
                      <w:marLeft w:val="750"/>
                      <w:marRight w:val="0"/>
                      <w:marTop w:val="0"/>
                      <w:marBottom w:val="0"/>
                      <w:divBdr>
                        <w:top w:val="none" w:sz="0" w:space="0" w:color="auto"/>
                        <w:left w:val="none" w:sz="0" w:space="0" w:color="auto"/>
                        <w:bottom w:val="none" w:sz="0" w:space="0" w:color="auto"/>
                        <w:right w:val="none" w:sz="0" w:space="0" w:color="auto"/>
                      </w:divBdr>
                    </w:div>
                  </w:divsChild>
                </w:div>
                <w:div w:id="1414352353">
                  <w:marLeft w:val="300"/>
                  <w:marRight w:val="0"/>
                  <w:marTop w:val="75"/>
                  <w:marBottom w:val="0"/>
                  <w:divBdr>
                    <w:top w:val="none" w:sz="0" w:space="0" w:color="auto"/>
                    <w:left w:val="none" w:sz="0" w:space="0" w:color="auto"/>
                    <w:bottom w:val="none" w:sz="0" w:space="0" w:color="auto"/>
                    <w:right w:val="none" w:sz="0" w:space="0" w:color="auto"/>
                  </w:divBdr>
                  <w:divsChild>
                    <w:div w:id="1229724760">
                      <w:marLeft w:val="750"/>
                      <w:marRight w:val="0"/>
                      <w:marTop w:val="0"/>
                      <w:marBottom w:val="0"/>
                      <w:divBdr>
                        <w:top w:val="none" w:sz="0" w:space="0" w:color="auto"/>
                        <w:left w:val="none" w:sz="0" w:space="0" w:color="auto"/>
                        <w:bottom w:val="none" w:sz="0" w:space="0" w:color="auto"/>
                        <w:right w:val="none" w:sz="0" w:space="0" w:color="auto"/>
                      </w:divBdr>
                    </w:div>
                    <w:div w:id="2110924596">
                      <w:marLeft w:val="750"/>
                      <w:marRight w:val="0"/>
                      <w:marTop w:val="0"/>
                      <w:marBottom w:val="0"/>
                      <w:divBdr>
                        <w:top w:val="none" w:sz="0" w:space="0" w:color="auto"/>
                        <w:left w:val="none" w:sz="0" w:space="0" w:color="auto"/>
                        <w:bottom w:val="none" w:sz="0" w:space="0" w:color="auto"/>
                        <w:right w:val="none" w:sz="0" w:space="0" w:color="auto"/>
                      </w:divBdr>
                    </w:div>
                    <w:div w:id="430012143">
                      <w:marLeft w:val="750"/>
                      <w:marRight w:val="0"/>
                      <w:marTop w:val="0"/>
                      <w:marBottom w:val="0"/>
                      <w:divBdr>
                        <w:top w:val="none" w:sz="0" w:space="0" w:color="auto"/>
                        <w:left w:val="none" w:sz="0" w:space="0" w:color="auto"/>
                        <w:bottom w:val="none" w:sz="0" w:space="0" w:color="auto"/>
                        <w:right w:val="none" w:sz="0" w:space="0" w:color="auto"/>
                      </w:divBdr>
                    </w:div>
                  </w:divsChild>
                </w:div>
                <w:div w:id="1615597001">
                  <w:marLeft w:val="300"/>
                  <w:marRight w:val="0"/>
                  <w:marTop w:val="75"/>
                  <w:marBottom w:val="0"/>
                  <w:divBdr>
                    <w:top w:val="none" w:sz="0" w:space="0" w:color="auto"/>
                    <w:left w:val="none" w:sz="0" w:space="0" w:color="auto"/>
                    <w:bottom w:val="none" w:sz="0" w:space="0" w:color="auto"/>
                    <w:right w:val="none" w:sz="0" w:space="0" w:color="auto"/>
                  </w:divBdr>
                  <w:divsChild>
                    <w:div w:id="1286619013">
                      <w:marLeft w:val="750"/>
                      <w:marRight w:val="0"/>
                      <w:marTop w:val="0"/>
                      <w:marBottom w:val="0"/>
                      <w:divBdr>
                        <w:top w:val="none" w:sz="0" w:space="0" w:color="auto"/>
                        <w:left w:val="none" w:sz="0" w:space="0" w:color="auto"/>
                        <w:bottom w:val="none" w:sz="0" w:space="0" w:color="auto"/>
                        <w:right w:val="none" w:sz="0" w:space="0" w:color="auto"/>
                      </w:divBdr>
                    </w:div>
                  </w:divsChild>
                </w:div>
                <w:div w:id="1995717510">
                  <w:marLeft w:val="300"/>
                  <w:marRight w:val="0"/>
                  <w:marTop w:val="75"/>
                  <w:marBottom w:val="0"/>
                  <w:divBdr>
                    <w:top w:val="none" w:sz="0" w:space="0" w:color="auto"/>
                    <w:left w:val="none" w:sz="0" w:space="0" w:color="auto"/>
                    <w:bottom w:val="none" w:sz="0" w:space="0" w:color="auto"/>
                    <w:right w:val="none" w:sz="0" w:space="0" w:color="auto"/>
                  </w:divBdr>
                  <w:divsChild>
                    <w:div w:id="1572228433">
                      <w:marLeft w:val="750"/>
                      <w:marRight w:val="0"/>
                      <w:marTop w:val="0"/>
                      <w:marBottom w:val="0"/>
                      <w:divBdr>
                        <w:top w:val="none" w:sz="0" w:space="0" w:color="auto"/>
                        <w:left w:val="none" w:sz="0" w:space="0" w:color="auto"/>
                        <w:bottom w:val="none" w:sz="0" w:space="0" w:color="auto"/>
                        <w:right w:val="none" w:sz="0" w:space="0" w:color="auto"/>
                      </w:divBdr>
                    </w:div>
                    <w:div w:id="1026491115">
                      <w:marLeft w:val="750"/>
                      <w:marRight w:val="0"/>
                      <w:marTop w:val="0"/>
                      <w:marBottom w:val="0"/>
                      <w:divBdr>
                        <w:top w:val="none" w:sz="0" w:space="0" w:color="auto"/>
                        <w:left w:val="none" w:sz="0" w:space="0" w:color="auto"/>
                        <w:bottom w:val="none" w:sz="0" w:space="0" w:color="auto"/>
                        <w:right w:val="none" w:sz="0" w:space="0" w:color="auto"/>
                      </w:divBdr>
                    </w:div>
                    <w:div w:id="33697681">
                      <w:marLeft w:val="750"/>
                      <w:marRight w:val="0"/>
                      <w:marTop w:val="0"/>
                      <w:marBottom w:val="0"/>
                      <w:divBdr>
                        <w:top w:val="none" w:sz="0" w:space="0" w:color="auto"/>
                        <w:left w:val="none" w:sz="0" w:space="0" w:color="auto"/>
                        <w:bottom w:val="none" w:sz="0" w:space="0" w:color="auto"/>
                        <w:right w:val="none" w:sz="0" w:space="0" w:color="auto"/>
                      </w:divBdr>
                    </w:div>
                  </w:divsChild>
                </w:div>
                <w:div w:id="1770193395">
                  <w:marLeft w:val="300"/>
                  <w:marRight w:val="0"/>
                  <w:marTop w:val="75"/>
                  <w:marBottom w:val="0"/>
                  <w:divBdr>
                    <w:top w:val="none" w:sz="0" w:space="0" w:color="auto"/>
                    <w:left w:val="none" w:sz="0" w:space="0" w:color="auto"/>
                    <w:bottom w:val="none" w:sz="0" w:space="0" w:color="auto"/>
                    <w:right w:val="none" w:sz="0" w:space="0" w:color="auto"/>
                  </w:divBdr>
                  <w:divsChild>
                    <w:div w:id="751201427">
                      <w:marLeft w:val="750"/>
                      <w:marRight w:val="0"/>
                      <w:marTop w:val="0"/>
                      <w:marBottom w:val="0"/>
                      <w:divBdr>
                        <w:top w:val="none" w:sz="0" w:space="0" w:color="auto"/>
                        <w:left w:val="none" w:sz="0" w:space="0" w:color="auto"/>
                        <w:bottom w:val="none" w:sz="0" w:space="0" w:color="auto"/>
                        <w:right w:val="none" w:sz="0" w:space="0" w:color="auto"/>
                      </w:divBdr>
                    </w:div>
                  </w:divsChild>
                </w:div>
                <w:div w:id="301350043">
                  <w:marLeft w:val="300"/>
                  <w:marRight w:val="0"/>
                  <w:marTop w:val="75"/>
                  <w:marBottom w:val="0"/>
                  <w:divBdr>
                    <w:top w:val="none" w:sz="0" w:space="0" w:color="auto"/>
                    <w:left w:val="none" w:sz="0" w:space="0" w:color="auto"/>
                    <w:bottom w:val="none" w:sz="0" w:space="0" w:color="auto"/>
                    <w:right w:val="none" w:sz="0" w:space="0" w:color="auto"/>
                  </w:divBdr>
                  <w:divsChild>
                    <w:div w:id="1081295893">
                      <w:marLeft w:val="750"/>
                      <w:marRight w:val="0"/>
                      <w:marTop w:val="0"/>
                      <w:marBottom w:val="0"/>
                      <w:divBdr>
                        <w:top w:val="none" w:sz="0" w:space="0" w:color="auto"/>
                        <w:left w:val="none" w:sz="0" w:space="0" w:color="auto"/>
                        <w:bottom w:val="none" w:sz="0" w:space="0" w:color="auto"/>
                        <w:right w:val="none" w:sz="0" w:space="0" w:color="auto"/>
                      </w:divBdr>
                    </w:div>
                    <w:div w:id="137770061">
                      <w:marLeft w:val="750"/>
                      <w:marRight w:val="0"/>
                      <w:marTop w:val="0"/>
                      <w:marBottom w:val="0"/>
                      <w:divBdr>
                        <w:top w:val="none" w:sz="0" w:space="0" w:color="auto"/>
                        <w:left w:val="none" w:sz="0" w:space="0" w:color="auto"/>
                        <w:bottom w:val="none" w:sz="0" w:space="0" w:color="auto"/>
                        <w:right w:val="none" w:sz="0" w:space="0" w:color="auto"/>
                      </w:divBdr>
                    </w:div>
                  </w:divsChild>
                </w:div>
                <w:div w:id="1148476977">
                  <w:marLeft w:val="300"/>
                  <w:marRight w:val="0"/>
                  <w:marTop w:val="75"/>
                  <w:marBottom w:val="0"/>
                  <w:divBdr>
                    <w:top w:val="none" w:sz="0" w:space="0" w:color="auto"/>
                    <w:left w:val="none" w:sz="0" w:space="0" w:color="auto"/>
                    <w:bottom w:val="none" w:sz="0" w:space="0" w:color="auto"/>
                    <w:right w:val="none" w:sz="0" w:space="0" w:color="auto"/>
                  </w:divBdr>
                  <w:divsChild>
                    <w:div w:id="554708363">
                      <w:marLeft w:val="750"/>
                      <w:marRight w:val="0"/>
                      <w:marTop w:val="0"/>
                      <w:marBottom w:val="0"/>
                      <w:divBdr>
                        <w:top w:val="none" w:sz="0" w:space="0" w:color="auto"/>
                        <w:left w:val="none" w:sz="0" w:space="0" w:color="auto"/>
                        <w:bottom w:val="none" w:sz="0" w:space="0" w:color="auto"/>
                        <w:right w:val="none" w:sz="0" w:space="0" w:color="auto"/>
                      </w:divBdr>
                    </w:div>
                  </w:divsChild>
                </w:div>
                <w:div w:id="2072924852">
                  <w:marLeft w:val="300"/>
                  <w:marRight w:val="0"/>
                  <w:marTop w:val="75"/>
                  <w:marBottom w:val="0"/>
                  <w:divBdr>
                    <w:top w:val="none" w:sz="0" w:space="0" w:color="auto"/>
                    <w:left w:val="none" w:sz="0" w:space="0" w:color="auto"/>
                    <w:bottom w:val="none" w:sz="0" w:space="0" w:color="auto"/>
                    <w:right w:val="none" w:sz="0" w:space="0" w:color="auto"/>
                  </w:divBdr>
                  <w:divsChild>
                    <w:div w:id="694503976">
                      <w:marLeft w:val="750"/>
                      <w:marRight w:val="0"/>
                      <w:marTop w:val="0"/>
                      <w:marBottom w:val="0"/>
                      <w:divBdr>
                        <w:top w:val="none" w:sz="0" w:space="0" w:color="auto"/>
                        <w:left w:val="none" w:sz="0" w:space="0" w:color="auto"/>
                        <w:bottom w:val="none" w:sz="0" w:space="0" w:color="auto"/>
                        <w:right w:val="none" w:sz="0" w:space="0" w:color="auto"/>
                      </w:divBdr>
                    </w:div>
                  </w:divsChild>
                </w:div>
                <w:div w:id="302737563">
                  <w:marLeft w:val="300"/>
                  <w:marRight w:val="0"/>
                  <w:marTop w:val="75"/>
                  <w:marBottom w:val="0"/>
                  <w:divBdr>
                    <w:top w:val="none" w:sz="0" w:space="0" w:color="auto"/>
                    <w:left w:val="none" w:sz="0" w:space="0" w:color="auto"/>
                    <w:bottom w:val="none" w:sz="0" w:space="0" w:color="auto"/>
                    <w:right w:val="none" w:sz="0" w:space="0" w:color="auto"/>
                  </w:divBdr>
                  <w:divsChild>
                    <w:div w:id="1756513378">
                      <w:marLeft w:val="750"/>
                      <w:marRight w:val="0"/>
                      <w:marTop w:val="0"/>
                      <w:marBottom w:val="0"/>
                      <w:divBdr>
                        <w:top w:val="none" w:sz="0" w:space="0" w:color="auto"/>
                        <w:left w:val="none" w:sz="0" w:space="0" w:color="auto"/>
                        <w:bottom w:val="none" w:sz="0" w:space="0" w:color="auto"/>
                        <w:right w:val="none" w:sz="0" w:space="0" w:color="auto"/>
                      </w:divBdr>
                    </w:div>
                  </w:divsChild>
                </w:div>
                <w:div w:id="616258879">
                  <w:marLeft w:val="300"/>
                  <w:marRight w:val="0"/>
                  <w:marTop w:val="75"/>
                  <w:marBottom w:val="0"/>
                  <w:divBdr>
                    <w:top w:val="none" w:sz="0" w:space="0" w:color="auto"/>
                    <w:left w:val="none" w:sz="0" w:space="0" w:color="auto"/>
                    <w:bottom w:val="none" w:sz="0" w:space="0" w:color="auto"/>
                    <w:right w:val="none" w:sz="0" w:space="0" w:color="auto"/>
                  </w:divBdr>
                </w:div>
                <w:div w:id="1649091658">
                  <w:marLeft w:val="300"/>
                  <w:marRight w:val="0"/>
                  <w:marTop w:val="75"/>
                  <w:marBottom w:val="0"/>
                  <w:divBdr>
                    <w:top w:val="none" w:sz="0" w:space="0" w:color="auto"/>
                    <w:left w:val="none" w:sz="0" w:space="0" w:color="auto"/>
                    <w:bottom w:val="none" w:sz="0" w:space="0" w:color="auto"/>
                    <w:right w:val="none" w:sz="0" w:space="0" w:color="auto"/>
                  </w:divBdr>
                </w:div>
                <w:div w:id="760637188">
                  <w:marLeft w:val="300"/>
                  <w:marRight w:val="0"/>
                  <w:marTop w:val="75"/>
                  <w:marBottom w:val="0"/>
                  <w:divBdr>
                    <w:top w:val="none" w:sz="0" w:space="0" w:color="auto"/>
                    <w:left w:val="none" w:sz="0" w:space="0" w:color="auto"/>
                    <w:bottom w:val="none" w:sz="0" w:space="0" w:color="auto"/>
                    <w:right w:val="none" w:sz="0" w:space="0" w:color="auto"/>
                  </w:divBdr>
                  <w:divsChild>
                    <w:div w:id="810100888">
                      <w:marLeft w:val="750"/>
                      <w:marRight w:val="0"/>
                      <w:marTop w:val="0"/>
                      <w:marBottom w:val="0"/>
                      <w:divBdr>
                        <w:top w:val="none" w:sz="0" w:space="0" w:color="auto"/>
                        <w:left w:val="none" w:sz="0" w:space="0" w:color="auto"/>
                        <w:bottom w:val="none" w:sz="0" w:space="0" w:color="auto"/>
                        <w:right w:val="none" w:sz="0" w:space="0" w:color="auto"/>
                      </w:divBdr>
                    </w:div>
                    <w:div w:id="1817141386">
                      <w:marLeft w:val="750"/>
                      <w:marRight w:val="0"/>
                      <w:marTop w:val="0"/>
                      <w:marBottom w:val="0"/>
                      <w:divBdr>
                        <w:top w:val="none" w:sz="0" w:space="0" w:color="auto"/>
                        <w:left w:val="none" w:sz="0" w:space="0" w:color="auto"/>
                        <w:bottom w:val="none" w:sz="0" w:space="0" w:color="auto"/>
                        <w:right w:val="none" w:sz="0" w:space="0" w:color="auto"/>
                      </w:divBdr>
                    </w:div>
                  </w:divsChild>
                </w:div>
                <w:div w:id="781876029">
                  <w:marLeft w:val="300"/>
                  <w:marRight w:val="0"/>
                  <w:marTop w:val="75"/>
                  <w:marBottom w:val="0"/>
                  <w:divBdr>
                    <w:top w:val="none" w:sz="0" w:space="0" w:color="auto"/>
                    <w:left w:val="none" w:sz="0" w:space="0" w:color="auto"/>
                    <w:bottom w:val="none" w:sz="0" w:space="0" w:color="auto"/>
                    <w:right w:val="none" w:sz="0" w:space="0" w:color="auto"/>
                  </w:divBdr>
                  <w:divsChild>
                    <w:div w:id="961234119">
                      <w:marLeft w:val="750"/>
                      <w:marRight w:val="0"/>
                      <w:marTop w:val="0"/>
                      <w:marBottom w:val="0"/>
                      <w:divBdr>
                        <w:top w:val="none" w:sz="0" w:space="0" w:color="auto"/>
                        <w:left w:val="none" w:sz="0" w:space="0" w:color="auto"/>
                        <w:bottom w:val="none" w:sz="0" w:space="0" w:color="auto"/>
                        <w:right w:val="none" w:sz="0" w:space="0" w:color="auto"/>
                      </w:divBdr>
                    </w:div>
                  </w:divsChild>
                </w:div>
                <w:div w:id="1793548980">
                  <w:marLeft w:val="300"/>
                  <w:marRight w:val="0"/>
                  <w:marTop w:val="75"/>
                  <w:marBottom w:val="0"/>
                  <w:divBdr>
                    <w:top w:val="none" w:sz="0" w:space="0" w:color="auto"/>
                    <w:left w:val="none" w:sz="0" w:space="0" w:color="auto"/>
                    <w:bottom w:val="none" w:sz="0" w:space="0" w:color="auto"/>
                    <w:right w:val="none" w:sz="0" w:space="0" w:color="auto"/>
                  </w:divBdr>
                  <w:divsChild>
                    <w:div w:id="77407722">
                      <w:marLeft w:val="750"/>
                      <w:marRight w:val="0"/>
                      <w:marTop w:val="0"/>
                      <w:marBottom w:val="0"/>
                      <w:divBdr>
                        <w:top w:val="none" w:sz="0" w:space="0" w:color="auto"/>
                        <w:left w:val="none" w:sz="0" w:space="0" w:color="auto"/>
                        <w:bottom w:val="none" w:sz="0" w:space="0" w:color="auto"/>
                        <w:right w:val="none" w:sz="0" w:space="0" w:color="auto"/>
                      </w:divBdr>
                    </w:div>
                    <w:div w:id="531191883">
                      <w:marLeft w:val="750"/>
                      <w:marRight w:val="0"/>
                      <w:marTop w:val="0"/>
                      <w:marBottom w:val="0"/>
                      <w:divBdr>
                        <w:top w:val="none" w:sz="0" w:space="0" w:color="auto"/>
                        <w:left w:val="none" w:sz="0" w:space="0" w:color="auto"/>
                        <w:bottom w:val="none" w:sz="0" w:space="0" w:color="auto"/>
                        <w:right w:val="none" w:sz="0" w:space="0" w:color="auto"/>
                      </w:divBdr>
                    </w:div>
                    <w:div w:id="1493330614">
                      <w:marLeft w:val="750"/>
                      <w:marRight w:val="0"/>
                      <w:marTop w:val="0"/>
                      <w:marBottom w:val="0"/>
                      <w:divBdr>
                        <w:top w:val="none" w:sz="0" w:space="0" w:color="auto"/>
                        <w:left w:val="none" w:sz="0" w:space="0" w:color="auto"/>
                        <w:bottom w:val="none" w:sz="0" w:space="0" w:color="auto"/>
                        <w:right w:val="none" w:sz="0" w:space="0" w:color="auto"/>
                      </w:divBdr>
                    </w:div>
                  </w:divsChild>
                </w:div>
                <w:div w:id="540627780">
                  <w:marLeft w:val="300"/>
                  <w:marRight w:val="0"/>
                  <w:marTop w:val="75"/>
                  <w:marBottom w:val="0"/>
                  <w:divBdr>
                    <w:top w:val="none" w:sz="0" w:space="0" w:color="auto"/>
                    <w:left w:val="none" w:sz="0" w:space="0" w:color="auto"/>
                    <w:bottom w:val="none" w:sz="0" w:space="0" w:color="auto"/>
                    <w:right w:val="none" w:sz="0" w:space="0" w:color="auto"/>
                  </w:divBdr>
                  <w:divsChild>
                    <w:div w:id="1248537967">
                      <w:marLeft w:val="750"/>
                      <w:marRight w:val="0"/>
                      <w:marTop w:val="0"/>
                      <w:marBottom w:val="0"/>
                      <w:divBdr>
                        <w:top w:val="none" w:sz="0" w:space="0" w:color="auto"/>
                        <w:left w:val="none" w:sz="0" w:space="0" w:color="auto"/>
                        <w:bottom w:val="none" w:sz="0" w:space="0" w:color="auto"/>
                        <w:right w:val="none" w:sz="0" w:space="0" w:color="auto"/>
                      </w:divBdr>
                    </w:div>
                  </w:divsChild>
                </w:div>
                <w:div w:id="380132509">
                  <w:marLeft w:val="300"/>
                  <w:marRight w:val="0"/>
                  <w:marTop w:val="75"/>
                  <w:marBottom w:val="0"/>
                  <w:divBdr>
                    <w:top w:val="none" w:sz="0" w:space="0" w:color="auto"/>
                    <w:left w:val="none" w:sz="0" w:space="0" w:color="auto"/>
                    <w:bottom w:val="none" w:sz="0" w:space="0" w:color="auto"/>
                    <w:right w:val="none" w:sz="0" w:space="0" w:color="auto"/>
                  </w:divBdr>
                  <w:divsChild>
                    <w:div w:id="112987201">
                      <w:marLeft w:val="750"/>
                      <w:marRight w:val="0"/>
                      <w:marTop w:val="0"/>
                      <w:marBottom w:val="0"/>
                      <w:divBdr>
                        <w:top w:val="none" w:sz="0" w:space="0" w:color="auto"/>
                        <w:left w:val="none" w:sz="0" w:space="0" w:color="auto"/>
                        <w:bottom w:val="none" w:sz="0" w:space="0" w:color="auto"/>
                        <w:right w:val="none" w:sz="0" w:space="0" w:color="auto"/>
                      </w:divBdr>
                    </w:div>
                    <w:div w:id="636573245">
                      <w:marLeft w:val="750"/>
                      <w:marRight w:val="0"/>
                      <w:marTop w:val="0"/>
                      <w:marBottom w:val="0"/>
                      <w:divBdr>
                        <w:top w:val="none" w:sz="0" w:space="0" w:color="auto"/>
                        <w:left w:val="none" w:sz="0" w:space="0" w:color="auto"/>
                        <w:bottom w:val="none" w:sz="0" w:space="0" w:color="auto"/>
                        <w:right w:val="none" w:sz="0" w:space="0" w:color="auto"/>
                      </w:divBdr>
                    </w:div>
                    <w:div w:id="37510878">
                      <w:marLeft w:val="750"/>
                      <w:marRight w:val="0"/>
                      <w:marTop w:val="0"/>
                      <w:marBottom w:val="0"/>
                      <w:divBdr>
                        <w:top w:val="none" w:sz="0" w:space="0" w:color="auto"/>
                        <w:left w:val="none" w:sz="0" w:space="0" w:color="auto"/>
                        <w:bottom w:val="none" w:sz="0" w:space="0" w:color="auto"/>
                        <w:right w:val="none" w:sz="0" w:space="0" w:color="auto"/>
                      </w:divBdr>
                    </w:div>
                  </w:divsChild>
                </w:div>
                <w:div w:id="211163959">
                  <w:marLeft w:val="300"/>
                  <w:marRight w:val="0"/>
                  <w:marTop w:val="75"/>
                  <w:marBottom w:val="0"/>
                  <w:divBdr>
                    <w:top w:val="none" w:sz="0" w:space="0" w:color="auto"/>
                    <w:left w:val="none" w:sz="0" w:space="0" w:color="auto"/>
                    <w:bottom w:val="none" w:sz="0" w:space="0" w:color="auto"/>
                    <w:right w:val="none" w:sz="0" w:space="0" w:color="auto"/>
                  </w:divBdr>
                  <w:divsChild>
                    <w:div w:id="167714945">
                      <w:marLeft w:val="750"/>
                      <w:marRight w:val="0"/>
                      <w:marTop w:val="0"/>
                      <w:marBottom w:val="0"/>
                      <w:divBdr>
                        <w:top w:val="none" w:sz="0" w:space="0" w:color="auto"/>
                        <w:left w:val="none" w:sz="0" w:space="0" w:color="auto"/>
                        <w:bottom w:val="none" w:sz="0" w:space="0" w:color="auto"/>
                        <w:right w:val="none" w:sz="0" w:space="0" w:color="auto"/>
                      </w:divBdr>
                    </w:div>
                  </w:divsChild>
                </w:div>
                <w:div w:id="1341811295">
                  <w:marLeft w:val="300"/>
                  <w:marRight w:val="0"/>
                  <w:marTop w:val="75"/>
                  <w:marBottom w:val="0"/>
                  <w:divBdr>
                    <w:top w:val="none" w:sz="0" w:space="0" w:color="auto"/>
                    <w:left w:val="none" w:sz="0" w:space="0" w:color="auto"/>
                    <w:bottom w:val="none" w:sz="0" w:space="0" w:color="auto"/>
                    <w:right w:val="none" w:sz="0" w:space="0" w:color="auto"/>
                  </w:divBdr>
                  <w:divsChild>
                    <w:div w:id="453448835">
                      <w:marLeft w:val="750"/>
                      <w:marRight w:val="0"/>
                      <w:marTop w:val="0"/>
                      <w:marBottom w:val="0"/>
                      <w:divBdr>
                        <w:top w:val="none" w:sz="0" w:space="0" w:color="auto"/>
                        <w:left w:val="none" w:sz="0" w:space="0" w:color="auto"/>
                        <w:bottom w:val="none" w:sz="0" w:space="0" w:color="auto"/>
                        <w:right w:val="none" w:sz="0" w:space="0" w:color="auto"/>
                      </w:divBdr>
                    </w:div>
                    <w:div w:id="1662847235">
                      <w:marLeft w:val="750"/>
                      <w:marRight w:val="0"/>
                      <w:marTop w:val="0"/>
                      <w:marBottom w:val="0"/>
                      <w:divBdr>
                        <w:top w:val="none" w:sz="0" w:space="0" w:color="auto"/>
                        <w:left w:val="none" w:sz="0" w:space="0" w:color="auto"/>
                        <w:bottom w:val="none" w:sz="0" w:space="0" w:color="auto"/>
                        <w:right w:val="none" w:sz="0" w:space="0" w:color="auto"/>
                      </w:divBdr>
                    </w:div>
                  </w:divsChild>
                </w:div>
                <w:div w:id="1670406810">
                  <w:marLeft w:val="300"/>
                  <w:marRight w:val="0"/>
                  <w:marTop w:val="75"/>
                  <w:marBottom w:val="0"/>
                  <w:divBdr>
                    <w:top w:val="none" w:sz="0" w:space="0" w:color="auto"/>
                    <w:left w:val="none" w:sz="0" w:space="0" w:color="auto"/>
                    <w:bottom w:val="none" w:sz="0" w:space="0" w:color="auto"/>
                    <w:right w:val="none" w:sz="0" w:space="0" w:color="auto"/>
                  </w:divBdr>
                  <w:divsChild>
                    <w:div w:id="1893081173">
                      <w:marLeft w:val="750"/>
                      <w:marRight w:val="0"/>
                      <w:marTop w:val="0"/>
                      <w:marBottom w:val="0"/>
                      <w:divBdr>
                        <w:top w:val="none" w:sz="0" w:space="0" w:color="auto"/>
                        <w:left w:val="none" w:sz="0" w:space="0" w:color="auto"/>
                        <w:bottom w:val="none" w:sz="0" w:space="0" w:color="auto"/>
                        <w:right w:val="none" w:sz="0" w:space="0" w:color="auto"/>
                      </w:divBdr>
                    </w:div>
                  </w:divsChild>
                </w:div>
                <w:div w:id="548877422">
                  <w:marLeft w:val="300"/>
                  <w:marRight w:val="0"/>
                  <w:marTop w:val="75"/>
                  <w:marBottom w:val="0"/>
                  <w:divBdr>
                    <w:top w:val="none" w:sz="0" w:space="0" w:color="auto"/>
                    <w:left w:val="none" w:sz="0" w:space="0" w:color="auto"/>
                    <w:bottom w:val="none" w:sz="0" w:space="0" w:color="auto"/>
                    <w:right w:val="none" w:sz="0" w:space="0" w:color="auto"/>
                  </w:divBdr>
                  <w:divsChild>
                    <w:div w:id="1380517215">
                      <w:marLeft w:val="750"/>
                      <w:marRight w:val="0"/>
                      <w:marTop w:val="0"/>
                      <w:marBottom w:val="0"/>
                      <w:divBdr>
                        <w:top w:val="none" w:sz="0" w:space="0" w:color="auto"/>
                        <w:left w:val="none" w:sz="0" w:space="0" w:color="auto"/>
                        <w:bottom w:val="none" w:sz="0" w:space="0" w:color="auto"/>
                        <w:right w:val="none" w:sz="0" w:space="0" w:color="auto"/>
                      </w:divBdr>
                    </w:div>
                  </w:divsChild>
                </w:div>
                <w:div w:id="955336034">
                  <w:marLeft w:val="300"/>
                  <w:marRight w:val="0"/>
                  <w:marTop w:val="75"/>
                  <w:marBottom w:val="0"/>
                  <w:divBdr>
                    <w:top w:val="none" w:sz="0" w:space="0" w:color="auto"/>
                    <w:left w:val="none" w:sz="0" w:space="0" w:color="auto"/>
                    <w:bottom w:val="none" w:sz="0" w:space="0" w:color="auto"/>
                    <w:right w:val="none" w:sz="0" w:space="0" w:color="auto"/>
                  </w:divBdr>
                  <w:divsChild>
                    <w:div w:id="2100518500">
                      <w:marLeft w:val="750"/>
                      <w:marRight w:val="0"/>
                      <w:marTop w:val="0"/>
                      <w:marBottom w:val="0"/>
                      <w:divBdr>
                        <w:top w:val="none" w:sz="0" w:space="0" w:color="auto"/>
                        <w:left w:val="none" w:sz="0" w:space="0" w:color="auto"/>
                        <w:bottom w:val="none" w:sz="0" w:space="0" w:color="auto"/>
                        <w:right w:val="none" w:sz="0" w:space="0" w:color="auto"/>
                      </w:divBdr>
                    </w:div>
                  </w:divsChild>
                </w:div>
                <w:div w:id="1517579831">
                  <w:marLeft w:val="300"/>
                  <w:marRight w:val="0"/>
                  <w:marTop w:val="75"/>
                  <w:marBottom w:val="0"/>
                  <w:divBdr>
                    <w:top w:val="none" w:sz="0" w:space="0" w:color="auto"/>
                    <w:left w:val="none" w:sz="0" w:space="0" w:color="auto"/>
                    <w:bottom w:val="none" w:sz="0" w:space="0" w:color="auto"/>
                    <w:right w:val="none" w:sz="0" w:space="0" w:color="auto"/>
                  </w:divBdr>
                </w:div>
                <w:div w:id="1588418343">
                  <w:marLeft w:val="300"/>
                  <w:marRight w:val="0"/>
                  <w:marTop w:val="75"/>
                  <w:marBottom w:val="0"/>
                  <w:divBdr>
                    <w:top w:val="none" w:sz="0" w:space="0" w:color="auto"/>
                    <w:left w:val="none" w:sz="0" w:space="0" w:color="auto"/>
                    <w:bottom w:val="none" w:sz="0" w:space="0" w:color="auto"/>
                    <w:right w:val="none" w:sz="0" w:space="0" w:color="auto"/>
                  </w:divBdr>
                </w:div>
                <w:div w:id="865600366">
                  <w:marLeft w:val="300"/>
                  <w:marRight w:val="0"/>
                  <w:marTop w:val="75"/>
                  <w:marBottom w:val="0"/>
                  <w:divBdr>
                    <w:top w:val="none" w:sz="0" w:space="0" w:color="auto"/>
                    <w:left w:val="none" w:sz="0" w:space="0" w:color="auto"/>
                    <w:bottom w:val="none" w:sz="0" w:space="0" w:color="auto"/>
                    <w:right w:val="none" w:sz="0" w:space="0" w:color="auto"/>
                  </w:divBdr>
                  <w:divsChild>
                    <w:div w:id="654115678">
                      <w:marLeft w:val="750"/>
                      <w:marRight w:val="0"/>
                      <w:marTop w:val="0"/>
                      <w:marBottom w:val="0"/>
                      <w:divBdr>
                        <w:top w:val="none" w:sz="0" w:space="0" w:color="auto"/>
                        <w:left w:val="none" w:sz="0" w:space="0" w:color="auto"/>
                        <w:bottom w:val="none" w:sz="0" w:space="0" w:color="auto"/>
                        <w:right w:val="none" w:sz="0" w:space="0" w:color="auto"/>
                      </w:divBdr>
                    </w:div>
                    <w:div w:id="904798075">
                      <w:marLeft w:val="750"/>
                      <w:marRight w:val="0"/>
                      <w:marTop w:val="0"/>
                      <w:marBottom w:val="0"/>
                      <w:divBdr>
                        <w:top w:val="none" w:sz="0" w:space="0" w:color="auto"/>
                        <w:left w:val="none" w:sz="0" w:space="0" w:color="auto"/>
                        <w:bottom w:val="none" w:sz="0" w:space="0" w:color="auto"/>
                        <w:right w:val="none" w:sz="0" w:space="0" w:color="auto"/>
                      </w:divBdr>
                    </w:div>
                  </w:divsChild>
                </w:div>
                <w:div w:id="1758821776">
                  <w:marLeft w:val="300"/>
                  <w:marRight w:val="0"/>
                  <w:marTop w:val="75"/>
                  <w:marBottom w:val="0"/>
                  <w:divBdr>
                    <w:top w:val="none" w:sz="0" w:space="0" w:color="auto"/>
                    <w:left w:val="none" w:sz="0" w:space="0" w:color="auto"/>
                    <w:bottom w:val="none" w:sz="0" w:space="0" w:color="auto"/>
                    <w:right w:val="none" w:sz="0" w:space="0" w:color="auto"/>
                  </w:divBdr>
                  <w:divsChild>
                    <w:div w:id="171380109">
                      <w:marLeft w:val="750"/>
                      <w:marRight w:val="0"/>
                      <w:marTop w:val="0"/>
                      <w:marBottom w:val="0"/>
                      <w:divBdr>
                        <w:top w:val="none" w:sz="0" w:space="0" w:color="auto"/>
                        <w:left w:val="none" w:sz="0" w:space="0" w:color="auto"/>
                        <w:bottom w:val="none" w:sz="0" w:space="0" w:color="auto"/>
                        <w:right w:val="none" w:sz="0" w:space="0" w:color="auto"/>
                      </w:divBdr>
                    </w:div>
                  </w:divsChild>
                </w:div>
                <w:div w:id="977345550">
                  <w:marLeft w:val="300"/>
                  <w:marRight w:val="0"/>
                  <w:marTop w:val="75"/>
                  <w:marBottom w:val="0"/>
                  <w:divBdr>
                    <w:top w:val="none" w:sz="0" w:space="0" w:color="auto"/>
                    <w:left w:val="none" w:sz="0" w:space="0" w:color="auto"/>
                    <w:bottom w:val="none" w:sz="0" w:space="0" w:color="auto"/>
                    <w:right w:val="none" w:sz="0" w:space="0" w:color="auto"/>
                  </w:divBdr>
                  <w:divsChild>
                    <w:div w:id="674113058">
                      <w:marLeft w:val="750"/>
                      <w:marRight w:val="0"/>
                      <w:marTop w:val="0"/>
                      <w:marBottom w:val="0"/>
                      <w:divBdr>
                        <w:top w:val="none" w:sz="0" w:space="0" w:color="auto"/>
                        <w:left w:val="none" w:sz="0" w:space="0" w:color="auto"/>
                        <w:bottom w:val="none" w:sz="0" w:space="0" w:color="auto"/>
                        <w:right w:val="none" w:sz="0" w:space="0" w:color="auto"/>
                      </w:divBdr>
                    </w:div>
                    <w:div w:id="66267926">
                      <w:marLeft w:val="750"/>
                      <w:marRight w:val="0"/>
                      <w:marTop w:val="0"/>
                      <w:marBottom w:val="0"/>
                      <w:divBdr>
                        <w:top w:val="none" w:sz="0" w:space="0" w:color="auto"/>
                        <w:left w:val="none" w:sz="0" w:space="0" w:color="auto"/>
                        <w:bottom w:val="none" w:sz="0" w:space="0" w:color="auto"/>
                        <w:right w:val="none" w:sz="0" w:space="0" w:color="auto"/>
                      </w:divBdr>
                    </w:div>
                    <w:div w:id="2071805964">
                      <w:marLeft w:val="750"/>
                      <w:marRight w:val="0"/>
                      <w:marTop w:val="0"/>
                      <w:marBottom w:val="0"/>
                      <w:divBdr>
                        <w:top w:val="none" w:sz="0" w:space="0" w:color="auto"/>
                        <w:left w:val="none" w:sz="0" w:space="0" w:color="auto"/>
                        <w:bottom w:val="none" w:sz="0" w:space="0" w:color="auto"/>
                        <w:right w:val="none" w:sz="0" w:space="0" w:color="auto"/>
                      </w:divBdr>
                    </w:div>
                  </w:divsChild>
                </w:div>
                <w:div w:id="1272203977">
                  <w:marLeft w:val="300"/>
                  <w:marRight w:val="0"/>
                  <w:marTop w:val="75"/>
                  <w:marBottom w:val="0"/>
                  <w:divBdr>
                    <w:top w:val="none" w:sz="0" w:space="0" w:color="auto"/>
                    <w:left w:val="none" w:sz="0" w:space="0" w:color="auto"/>
                    <w:bottom w:val="none" w:sz="0" w:space="0" w:color="auto"/>
                    <w:right w:val="none" w:sz="0" w:space="0" w:color="auto"/>
                  </w:divBdr>
                  <w:divsChild>
                    <w:div w:id="1412964780">
                      <w:marLeft w:val="750"/>
                      <w:marRight w:val="0"/>
                      <w:marTop w:val="0"/>
                      <w:marBottom w:val="0"/>
                      <w:divBdr>
                        <w:top w:val="none" w:sz="0" w:space="0" w:color="auto"/>
                        <w:left w:val="none" w:sz="0" w:space="0" w:color="auto"/>
                        <w:bottom w:val="none" w:sz="0" w:space="0" w:color="auto"/>
                        <w:right w:val="none" w:sz="0" w:space="0" w:color="auto"/>
                      </w:divBdr>
                    </w:div>
                  </w:divsChild>
                </w:div>
                <w:div w:id="2121104956">
                  <w:marLeft w:val="300"/>
                  <w:marRight w:val="0"/>
                  <w:marTop w:val="75"/>
                  <w:marBottom w:val="0"/>
                  <w:divBdr>
                    <w:top w:val="none" w:sz="0" w:space="0" w:color="auto"/>
                    <w:left w:val="none" w:sz="0" w:space="0" w:color="auto"/>
                    <w:bottom w:val="none" w:sz="0" w:space="0" w:color="auto"/>
                    <w:right w:val="none" w:sz="0" w:space="0" w:color="auto"/>
                  </w:divBdr>
                  <w:divsChild>
                    <w:div w:id="752437182">
                      <w:marLeft w:val="750"/>
                      <w:marRight w:val="0"/>
                      <w:marTop w:val="0"/>
                      <w:marBottom w:val="0"/>
                      <w:divBdr>
                        <w:top w:val="none" w:sz="0" w:space="0" w:color="auto"/>
                        <w:left w:val="none" w:sz="0" w:space="0" w:color="auto"/>
                        <w:bottom w:val="none" w:sz="0" w:space="0" w:color="auto"/>
                        <w:right w:val="none" w:sz="0" w:space="0" w:color="auto"/>
                      </w:divBdr>
                    </w:div>
                    <w:div w:id="1749302760">
                      <w:marLeft w:val="750"/>
                      <w:marRight w:val="0"/>
                      <w:marTop w:val="0"/>
                      <w:marBottom w:val="0"/>
                      <w:divBdr>
                        <w:top w:val="none" w:sz="0" w:space="0" w:color="auto"/>
                        <w:left w:val="none" w:sz="0" w:space="0" w:color="auto"/>
                        <w:bottom w:val="none" w:sz="0" w:space="0" w:color="auto"/>
                        <w:right w:val="none" w:sz="0" w:space="0" w:color="auto"/>
                      </w:divBdr>
                    </w:div>
                    <w:div w:id="107240644">
                      <w:marLeft w:val="750"/>
                      <w:marRight w:val="0"/>
                      <w:marTop w:val="0"/>
                      <w:marBottom w:val="0"/>
                      <w:divBdr>
                        <w:top w:val="none" w:sz="0" w:space="0" w:color="auto"/>
                        <w:left w:val="none" w:sz="0" w:space="0" w:color="auto"/>
                        <w:bottom w:val="none" w:sz="0" w:space="0" w:color="auto"/>
                        <w:right w:val="none" w:sz="0" w:space="0" w:color="auto"/>
                      </w:divBdr>
                    </w:div>
                  </w:divsChild>
                </w:div>
                <w:div w:id="1603029151">
                  <w:marLeft w:val="300"/>
                  <w:marRight w:val="0"/>
                  <w:marTop w:val="75"/>
                  <w:marBottom w:val="0"/>
                  <w:divBdr>
                    <w:top w:val="none" w:sz="0" w:space="0" w:color="auto"/>
                    <w:left w:val="none" w:sz="0" w:space="0" w:color="auto"/>
                    <w:bottom w:val="none" w:sz="0" w:space="0" w:color="auto"/>
                    <w:right w:val="none" w:sz="0" w:space="0" w:color="auto"/>
                  </w:divBdr>
                  <w:divsChild>
                    <w:div w:id="44329493">
                      <w:marLeft w:val="750"/>
                      <w:marRight w:val="0"/>
                      <w:marTop w:val="0"/>
                      <w:marBottom w:val="0"/>
                      <w:divBdr>
                        <w:top w:val="none" w:sz="0" w:space="0" w:color="auto"/>
                        <w:left w:val="none" w:sz="0" w:space="0" w:color="auto"/>
                        <w:bottom w:val="none" w:sz="0" w:space="0" w:color="auto"/>
                        <w:right w:val="none" w:sz="0" w:space="0" w:color="auto"/>
                      </w:divBdr>
                    </w:div>
                  </w:divsChild>
                </w:div>
                <w:div w:id="351079657">
                  <w:marLeft w:val="300"/>
                  <w:marRight w:val="0"/>
                  <w:marTop w:val="75"/>
                  <w:marBottom w:val="0"/>
                  <w:divBdr>
                    <w:top w:val="none" w:sz="0" w:space="0" w:color="auto"/>
                    <w:left w:val="none" w:sz="0" w:space="0" w:color="auto"/>
                    <w:bottom w:val="none" w:sz="0" w:space="0" w:color="auto"/>
                    <w:right w:val="none" w:sz="0" w:space="0" w:color="auto"/>
                  </w:divBdr>
                  <w:divsChild>
                    <w:div w:id="431511553">
                      <w:marLeft w:val="750"/>
                      <w:marRight w:val="0"/>
                      <w:marTop w:val="0"/>
                      <w:marBottom w:val="0"/>
                      <w:divBdr>
                        <w:top w:val="none" w:sz="0" w:space="0" w:color="auto"/>
                        <w:left w:val="none" w:sz="0" w:space="0" w:color="auto"/>
                        <w:bottom w:val="none" w:sz="0" w:space="0" w:color="auto"/>
                        <w:right w:val="none" w:sz="0" w:space="0" w:color="auto"/>
                      </w:divBdr>
                    </w:div>
                    <w:div w:id="977733459">
                      <w:marLeft w:val="750"/>
                      <w:marRight w:val="0"/>
                      <w:marTop w:val="0"/>
                      <w:marBottom w:val="0"/>
                      <w:divBdr>
                        <w:top w:val="none" w:sz="0" w:space="0" w:color="auto"/>
                        <w:left w:val="none" w:sz="0" w:space="0" w:color="auto"/>
                        <w:bottom w:val="none" w:sz="0" w:space="0" w:color="auto"/>
                        <w:right w:val="none" w:sz="0" w:space="0" w:color="auto"/>
                      </w:divBdr>
                    </w:div>
                  </w:divsChild>
                </w:div>
                <w:div w:id="1762603330">
                  <w:marLeft w:val="300"/>
                  <w:marRight w:val="0"/>
                  <w:marTop w:val="75"/>
                  <w:marBottom w:val="0"/>
                  <w:divBdr>
                    <w:top w:val="none" w:sz="0" w:space="0" w:color="auto"/>
                    <w:left w:val="none" w:sz="0" w:space="0" w:color="auto"/>
                    <w:bottom w:val="none" w:sz="0" w:space="0" w:color="auto"/>
                    <w:right w:val="none" w:sz="0" w:space="0" w:color="auto"/>
                  </w:divBdr>
                  <w:divsChild>
                    <w:div w:id="1082025887">
                      <w:marLeft w:val="750"/>
                      <w:marRight w:val="0"/>
                      <w:marTop w:val="0"/>
                      <w:marBottom w:val="0"/>
                      <w:divBdr>
                        <w:top w:val="none" w:sz="0" w:space="0" w:color="auto"/>
                        <w:left w:val="none" w:sz="0" w:space="0" w:color="auto"/>
                        <w:bottom w:val="none" w:sz="0" w:space="0" w:color="auto"/>
                        <w:right w:val="none" w:sz="0" w:space="0" w:color="auto"/>
                      </w:divBdr>
                    </w:div>
                  </w:divsChild>
                </w:div>
                <w:div w:id="2049448432">
                  <w:marLeft w:val="300"/>
                  <w:marRight w:val="0"/>
                  <w:marTop w:val="75"/>
                  <w:marBottom w:val="0"/>
                  <w:divBdr>
                    <w:top w:val="none" w:sz="0" w:space="0" w:color="auto"/>
                    <w:left w:val="none" w:sz="0" w:space="0" w:color="auto"/>
                    <w:bottom w:val="none" w:sz="0" w:space="0" w:color="auto"/>
                    <w:right w:val="none" w:sz="0" w:space="0" w:color="auto"/>
                  </w:divBdr>
                  <w:divsChild>
                    <w:div w:id="1477842769">
                      <w:marLeft w:val="750"/>
                      <w:marRight w:val="0"/>
                      <w:marTop w:val="0"/>
                      <w:marBottom w:val="0"/>
                      <w:divBdr>
                        <w:top w:val="none" w:sz="0" w:space="0" w:color="auto"/>
                        <w:left w:val="none" w:sz="0" w:space="0" w:color="auto"/>
                        <w:bottom w:val="none" w:sz="0" w:space="0" w:color="auto"/>
                        <w:right w:val="none" w:sz="0" w:space="0" w:color="auto"/>
                      </w:divBdr>
                    </w:div>
                  </w:divsChild>
                </w:div>
                <w:div w:id="2022389045">
                  <w:marLeft w:val="300"/>
                  <w:marRight w:val="0"/>
                  <w:marTop w:val="75"/>
                  <w:marBottom w:val="0"/>
                  <w:divBdr>
                    <w:top w:val="none" w:sz="0" w:space="0" w:color="auto"/>
                    <w:left w:val="none" w:sz="0" w:space="0" w:color="auto"/>
                    <w:bottom w:val="none" w:sz="0" w:space="0" w:color="auto"/>
                    <w:right w:val="none" w:sz="0" w:space="0" w:color="auto"/>
                  </w:divBdr>
                  <w:divsChild>
                    <w:div w:id="373698069">
                      <w:marLeft w:val="750"/>
                      <w:marRight w:val="0"/>
                      <w:marTop w:val="0"/>
                      <w:marBottom w:val="0"/>
                      <w:divBdr>
                        <w:top w:val="none" w:sz="0" w:space="0" w:color="auto"/>
                        <w:left w:val="none" w:sz="0" w:space="0" w:color="auto"/>
                        <w:bottom w:val="none" w:sz="0" w:space="0" w:color="auto"/>
                        <w:right w:val="none" w:sz="0" w:space="0" w:color="auto"/>
                      </w:divBdr>
                    </w:div>
                  </w:divsChild>
                </w:div>
                <w:div w:id="980814091">
                  <w:marLeft w:val="300"/>
                  <w:marRight w:val="0"/>
                  <w:marTop w:val="75"/>
                  <w:marBottom w:val="0"/>
                  <w:divBdr>
                    <w:top w:val="none" w:sz="0" w:space="0" w:color="auto"/>
                    <w:left w:val="none" w:sz="0" w:space="0" w:color="auto"/>
                    <w:bottom w:val="none" w:sz="0" w:space="0" w:color="auto"/>
                    <w:right w:val="none" w:sz="0" w:space="0" w:color="auto"/>
                  </w:divBdr>
                </w:div>
                <w:div w:id="2109890534">
                  <w:marLeft w:val="300"/>
                  <w:marRight w:val="0"/>
                  <w:marTop w:val="75"/>
                  <w:marBottom w:val="0"/>
                  <w:divBdr>
                    <w:top w:val="none" w:sz="0" w:space="0" w:color="auto"/>
                    <w:left w:val="none" w:sz="0" w:space="0" w:color="auto"/>
                    <w:bottom w:val="none" w:sz="0" w:space="0" w:color="auto"/>
                    <w:right w:val="none" w:sz="0" w:space="0" w:color="auto"/>
                  </w:divBdr>
                </w:div>
                <w:div w:id="200673497">
                  <w:marLeft w:val="300"/>
                  <w:marRight w:val="0"/>
                  <w:marTop w:val="75"/>
                  <w:marBottom w:val="0"/>
                  <w:divBdr>
                    <w:top w:val="none" w:sz="0" w:space="0" w:color="auto"/>
                    <w:left w:val="none" w:sz="0" w:space="0" w:color="auto"/>
                    <w:bottom w:val="none" w:sz="0" w:space="0" w:color="auto"/>
                    <w:right w:val="none" w:sz="0" w:space="0" w:color="auto"/>
                  </w:divBdr>
                  <w:divsChild>
                    <w:div w:id="763957397">
                      <w:marLeft w:val="750"/>
                      <w:marRight w:val="0"/>
                      <w:marTop w:val="0"/>
                      <w:marBottom w:val="0"/>
                      <w:divBdr>
                        <w:top w:val="none" w:sz="0" w:space="0" w:color="auto"/>
                        <w:left w:val="none" w:sz="0" w:space="0" w:color="auto"/>
                        <w:bottom w:val="none" w:sz="0" w:space="0" w:color="auto"/>
                        <w:right w:val="none" w:sz="0" w:space="0" w:color="auto"/>
                      </w:divBdr>
                    </w:div>
                    <w:div w:id="887180123">
                      <w:marLeft w:val="750"/>
                      <w:marRight w:val="0"/>
                      <w:marTop w:val="0"/>
                      <w:marBottom w:val="0"/>
                      <w:divBdr>
                        <w:top w:val="none" w:sz="0" w:space="0" w:color="auto"/>
                        <w:left w:val="none" w:sz="0" w:space="0" w:color="auto"/>
                        <w:bottom w:val="none" w:sz="0" w:space="0" w:color="auto"/>
                        <w:right w:val="none" w:sz="0" w:space="0" w:color="auto"/>
                      </w:divBdr>
                    </w:div>
                  </w:divsChild>
                </w:div>
                <w:div w:id="792331609">
                  <w:marLeft w:val="300"/>
                  <w:marRight w:val="0"/>
                  <w:marTop w:val="75"/>
                  <w:marBottom w:val="0"/>
                  <w:divBdr>
                    <w:top w:val="none" w:sz="0" w:space="0" w:color="auto"/>
                    <w:left w:val="none" w:sz="0" w:space="0" w:color="auto"/>
                    <w:bottom w:val="none" w:sz="0" w:space="0" w:color="auto"/>
                    <w:right w:val="none" w:sz="0" w:space="0" w:color="auto"/>
                  </w:divBdr>
                  <w:divsChild>
                    <w:div w:id="2018729608">
                      <w:marLeft w:val="750"/>
                      <w:marRight w:val="0"/>
                      <w:marTop w:val="0"/>
                      <w:marBottom w:val="0"/>
                      <w:divBdr>
                        <w:top w:val="none" w:sz="0" w:space="0" w:color="auto"/>
                        <w:left w:val="none" w:sz="0" w:space="0" w:color="auto"/>
                        <w:bottom w:val="none" w:sz="0" w:space="0" w:color="auto"/>
                        <w:right w:val="none" w:sz="0" w:space="0" w:color="auto"/>
                      </w:divBdr>
                    </w:div>
                  </w:divsChild>
                </w:div>
                <w:div w:id="277571845">
                  <w:marLeft w:val="300"/>
                  <w:marRight w:val="0"/>
                  <w:marTop w:val="75"/>
                  <w:marBottom w:val="0"/>
                  <w:divBdr>
                    <w:top w:val="none" w:sz="0" w:space="0" w:color="auto"/>
                    <w:left w:val="none" w:sz="0" w:space="0" w:color="auto"/>
                    <w:bottom w:val="none" w:sz="0" w:space="0" w:color="auto"/>
                    <w:right w:val="none" w:sz="0" w:space="0" w:color="auto"/>
                  </w:divBdr>
                  <w:divsChild>
                    <w:div w:id="543756578">
                      <w:marLeft w:val="750"/>
                      <w:marRight w:val="0"/>
                      <w:marTop w:val="0"/>
                      <w:marBottom w:val="0"/>
                      <w:divBdr>
                        <w:top w:val="none" w:sz="0" w:space="0" w:color="auto"/>
                        <w:left w:val="none" w:sz="0" w:space="0" w:color="auto"/>
                        <w:bottom w:val="none" w:sz="0" w:space="0" w:color="auto"/>
                        <w:right w:val="none" w:sz="0" w:space="0" w:color="auto"/>
                      </w:divBdr>
                    </w:div>
                    <w:div w:id="1409576856">
                      <w:marLeft w:val="750"/>
                      <w:marRight w:val="0"/>
                      <w:marTop w:val="0"/>
                      <w:marBottom w:val="0"/>
                      <w:divBdr>
                        <w:top w:val="none" w:sz="0" w:space="0" w:color="auto"/>
                        <w:left w:val="none" w:sz="0" w:space="0" w:color="auto"/>
                        <w:bottom w:val="none" w:sz="0" w:space="0" w:color="auto"/>
                        <w:right w:val="none" w:sz="0" w:space="0" w:color="auto"/>
                      </w:divBdr>
                    </w:div>
                    <w:div w:id="1064526538">
                      <w:marLeft w:val="750"/>
                      <w:marRight w:val="0"/>
                      <w:marTop w:val="0"/>
                      <w:marBottom w:val="0"/>
                      <w:divBdr>
                        <w:top w:val="none" w:sz="0" w:space="0" w:color="auto"/>
                        <w:left w:val="none" w:sz="0" w:space="0" w:color="auto"/>
                        <w:bottom w:val="none" w:sz="0" w:space="0" w:color="auto"/>
                        <w:right w:val="none" w:sz="0" w:space="0" w:color="auto"/>
                      </w:divBdr>
                    </w:div>
                  </w:divsChild>
                </w:div>
                <w:div w:id="1091125759">
                  <w:marLeft w:val="300"/>
                  <w:marRight w:val="0"/>
                  <w:marTop w:val="75"/>
                  <w:marBottom w:val="0"/>
                  <w:divBdr>
                    <w:top w:val="none" w:sz="0" w:space="0" w:color="auto"/>
                    <w:left w:val="none" w:sz="0" w:space="0" w:color="auto"/>
                    <w:bottom w:val="none" w:sz="0" w:space="0" w:color="auto"/>
                    <w:right w:val="none" w:sz="0" w:space="0" w:color="auto"/>
                  </w:divBdr>
                  <w:divsChild>
                    <w:div w:id="312105642">
                      <w:marLeft w:val="750"/>
                      <w:marRight w:val="0"/>
                      <w:marTop w:val="0"/>
                      <w:marBottom w:val="0"/>
                      <w:divBdr>
                        <w:top w:val="none" w:sz="0" w:space="0" w:color="auto"/>
                        <w:left w:val="none" w:sz="0" w:space="0" w:color="auto"/>
                        <w:bottom w:val="none" w:sz="0" w:space="0" w:color="auto"/>
                        <w:right w:val="none" w:sz="0" w:space="0" w:color="auto"/>
                      </w:divBdr>
                    </w:div>
                  </w:divsChild>
                </w:div>
                <w:div w:id="2141725275">
                  <w:marLeft w:val="300"/>
                  <w:marRight w:val="0"/>
                  <w:marTop w:val="75"/>
                  <w:marBottom w:val="0"/>
                  <w:divBdr>
                    <w:top w:val="none" w:sz="0" w:space="0" w:color="auto"/>
                    <w:left w:val="none" w:sz="0" w:space="0" w:color="auto"/>
                    <w:bottom w:val="none" w:sz="0" w:space="0" w:color="auto"/>
                    <w:right w:val="none" w:sz="0" w:space="0" w:color="auto"/>
                  </w:divBdr>
                  <w:divsChild>
                    <w:div w:id="1740447148">
                      <w:marLeft w:val="750"/>
                      <w:marRight w:val="0"/>
                      <w:marTop w:val="0"/>
                      <w:marBottom w:val="0"/>
                      <w:divBdr>
                        <w:top w:val="none" w:sz="0" w:space="0" w:color="auto"/>
                        <w:left w:val="none" w:sz="0" w:space="0" w:color="auto"/>
                        <w:bottom w:val="none" w:sz="0" w:space="0" w:color="auto"/>
                        <w:right w:val="none" w:sz="0" w:space="0" w:color="auto"/>
                      </w:divBdr>
                    </w:div>
                    <w:div w:id="1903716818">
                      <w:marLeft w:val="750"/>
                      <w:marRight w:val="0"/>
                      <w:marTop w:val="0"/>
                      <w:marBottom w:val="0"/>
                      <w:divBdr>
                        <w:top w:val="none" w:sz="0" w:space="0" w:color="auto"/>
                        <w:left w:val="none" w:sz="0" w:space="0" w:color="auto"/>
                        <w:bottom w:val="none" w:sz="0" w:space="0" w:color="auto"/>
                        <w:right w:val="none" w:sz="0" w:space="0" w:color="auto"/>
                      </w:divBdr>
                    </w:div>
                    <w:div w:id="1388527904">
                      <w:marLeft w:val="750"/>
                      <w:marRight w:val="0"/>
                      <w:marTop w:val="0"/>
                      <w:marBottom w:val="0"/>
                      <w:divBdr>
                        <w:top w:val="none" w:sz="0" w:space="0" w:color="auto"/>
                        <w:left w:val="none" w:sz="0" w:space="0" w:color="auto"/>
                        <w:bottom w:val="none" w:sz="0" w:space="0" w:color="auto"/>
                        <w:right w:val="none" w:sz="0" w:space="0" w:color="auto"/>
                      </w:divBdr>
                    </w:div>
                  </w:divsChild>
                </w:div>
                <w:div w:id="2090153114">
                  <w:marLeft w:val="300"/>
                  <w:marRight w:val="0"/>
                  <w:marTop w:val="75"/>
                  <w:marBottom w:val="0"/>
                  <w:divBdr>
                    <w:top w:val="none" w:sz="0" w:space="0" w:color="auto"/>
                    <w:left w:val="none" w:sz="0" w:space="0" w:color="auto"/>
                    <w:bottom w:val="none" w:sz="0" w:space="0" w:color="auto"/>
                    <w:right w:val="none" w:sz="0" w:space="0" w:color="auto"/>
                  </w:divBdr>
                  <w:divsChild>
                    <w:div w:id="34624421">
                      <w:marLeft w:val="750"/>
                      <w:marRight w:val="0"/>
                      <w:marTop w:val="0"/>
                      <w:marBottom w:val="0"/>
                      <w:divBdr>
                        <w:top w:val="none" w:sz="0" w:space="0" w:color="auto"/>
                        <w:left w:val="none" w:sz="0" w:space="0" w:color="auto"/>
                        <w:bottom w:val="none" w:sz="0" w:space="0" w:color="auto"/>
                        <w:right w:val="none" w:sz="0" w:space="0" w:color="auto"/>
                      </w:divBdr>
                    </w:div>
                  </w:divsChild>
                </w:div>
                <w:div w:id="1648509837">
                  <w:marLeft w:val="300"/>
                  <w:marRight w:val="0"/>
                  <w:marTop w:val="75"/>
                  <w:marBottom w:val="0"/>
                  <w:divBdr>
                    <w:top w:val="none" w:sz="0" w:space="0" w:color="auto"/>
                    <w:left w:val="none" w:sz="0" w:space="0" w:color="auto"/>
                    <w:bottom w:val="none" w:sz="0" w:space="0" w:color="auto"/>
                    <w:right w:val="none" w:sz="0" w:space="0" w:color="auto"/>
                  </w:divBdr>
                  <w:divsChild>
                    <w:div w:id="475688050">
                      <w:marLeft w:val="750"/>
                      <w:marRight w:val="0"/>
                      <w:marTop w:val="0"/>
                      <w:marBottom w:val="0"/>
                      <w:divBdr>
                        <w:top w:val="none" w:sz="0" w:space="0" w:color="auto"/>
                        <w:left w:val="none" w:sz="0" w:space="0" w:color="auto"/>
                        <w:bottom w:val="none" w:sz="0" w:space="0" w:color="auto"/>
                        <w:right w:val="none" w:sz="0" w:space="0" w:color="auto"/>
                      </w:divBdr>
                    </w:div>
                    <w:div w:id="8800821">
                      <w:marLeft w:val="750"/>
                      <w:marRight w:val="0"/>
                      <w:marTop w:val="0"/>
                      <w:marBottom w:val="0"/>
                      <w:divBdr>
                        <w:top w:val="none" w:sz="0" w:space="0" w:color="auto"/>
                        <w:left w:val="none" w:sz="0" w:space="0" w:color="auto"/>
                        <w:bottom w:val="none" w:sz="0" w:space="0" w:color="auto"/>
                        <w:right w:val="none" w:sz="0" w:space="0" w:color="auto"/>
                      </w:divBdr>
                    </w:div>
                  </w:divsChild>
                </w:div>
                <w:div w:id="83963226">
                  <w:marLeft w:val="300"/>
                  <w:marRight w:val="0"/>
                  <w:marTop w:val="75"/>
                  <w:marBottom w:val="0"/>
                  <w:divBdr>
                    <w:top w:val="none" w:sz="0" w:space="0" w:color="auto"/>
                    <w:left w:val="none" w:sz="0" w:space="0" w:color="auto"/>
                    <w:bottom w:val="none" w:sz="0" w:space="0" w:color="auto"/>
                    <w:right w:val="none" w:sz="0" w:space="0" w:color="auto"/>
                  </w:divBdr>
                  <w:divsChild>
                    <w:div w:id="380637669">
                      <w:marLeft w:val="750"/>
                      <w:marRight w:val="0"/>
                      <w:marTop w:val="0"/>
                      <w:marBottom w:val="0"/>
                      <w:divBdr>
                        <w:top w:val="none" w:sz="0" w:space="0" w:color="auto"/>
                        <w:left w:val="none" w:sz="0" w:space="0" w:color="auto"/>
                        <w:bottom w:val="none" w:sz="0" w:space="0" w:color="auto"/>
                        <w:right w:val="none" w:sz="0" w:space="0" w:color="auto"/>
                      </w:divBdr>
                    </w:div>
                  </w:divsChild>
                </w:div>
                <w:div w:id="1972127964">
                  <w:marLeft w:val="300"/>
                  <w:marRight w:val="0"/>
                  <w:marTop w:val="75"/>
                  <w:marBottom w:val="0"/>
                  <w:divBdr>
                    <w:top w:val="none" w:sz="0" w:space="0" w:color="auto"/>
                    <w:left w:val="none" w:sz="0" w:space="0" w:color="auto"/>
                    <w:bottom w:val="none" w:sz="0" w:space="0" w:color="auto"/>
                    <w:right w:val="none" w:sz="0" w:space="0" w:color="auto"/>
                  </w:divBdr>
                  <w:divsChild>
                    <w:div w:id="1912538065">
                      <w:marLeft w:val="750"/>
                      <w:marRight w:val="0"/>
                      <w:marTop w:val="0"/>
                      <w:marBottom w:val="0"/>
                      <w:divBdr>
                        <w:top w:val="none" w:sz="0" w:space="0" w:color="auto"/>
                        <w:left w:val="none" w:sz="0" w:space="0" w:color="auto"/>
                        <w:bottom w:val="none" w:sz="0" w:space="0" w:color="auto"/>
                        <w:right w:val="none" w:sz="0" w:space="0" w:color="auto"/>
                      </w:divBdr>
                    </w:div>
                  </w:divsChild>
                </w:div>
                <w:div w:id="1139348592">
                  <w:marLeft w:val="300"/>
                  <w:marRight w:val="0"/>
                  <w:marTop w:val="75"/>
                  <w:marBottom w:val="0"/>
                  <w:divBdr>
                    <w:top w:val="none" w:sz="0" w:space="0" w:color="auto"/>
                    <w:left w:val="none" w:sz="0" w:space="0" w:color="auto"/>
                    <w:bottom w:val="none" w:sz="0" w:space="0" w:color="auto"/>
                    <w:right w:val="none" w:sz="0" w:space="0" w:color="auto"/>
                  </w:divBdr>
                  <w:divsChild>
                    <w:div w:id="791364808">
                      <w:marLeft w:val="750"/>
                      <w:marRight w:val="0"/>
                      <w:marTop w:val="0"/>
                      <w:marBottom w:val="0"/>
                      <w:divBdr>
                        <w:top w:val="none" w:sz="0" w:space="0" w:color="auto"/>
                        <w:left w:val="none" w:sz="0" w:space="0" w:color="auto"/>
                        <w:bottom w:val="none" w:sz="0" w:space="0" w:color="auto"/>
                        <w:right w:val="none" w:sz="0" w:space="0" w:color="auto"/>
                      </w:divBdr>
                    </w:div>
                  </w:divsChild>
                </w:div>
                <w:div w:id="359359966">
                  <w:marLeft w:val="300"/>
                  <w:marRight w:val="0"/>
                  <w:marTop w:val="75"/>
                  <w:marBottom w:val="0"/>
                  <w:divBdr>
                    <w:top w:val="none" w:sz="0" w:space="0" w:color="auto"/>
                    <w:left w:val="none" w:sz="0" w:space="0" w:color="auto"/>
                    <w:bottom w:val="none" w:sz="0" w:space="0" w:color="auto"/>
                    <w:right w:val="none" w:sz="0" w:space="0" w:color="auto"/>
                  </w:divBdr>
                </w:div>
              </w:divsChild>
            </w:div>
            <w:div w:id="1179614743">
              <w:marLeft w:val="0"/>
              <w:marRight w:val="0"/>
              <w:marTop w:val="150"/>
              <w:marBottom w:val="150"/>
              <w:divBdr>
                <w:top w:val="none" w:sz="0" w:space="0" w:color="auto"/>
                <w:left w:val="none" w:sz="0" w:space="0" w:color="auto"/>
                <w:bottom w:val="none" w:sz="0" w:space="0" w:color="auto"/>
                <w:right w:val="none" w:sz="0" w:space="0" w:color="auto"/>
              </w:divBdr>
              <w:divsChild>
                <w:div w:id="1990204922">
                  <w:marLeft w:val="300"/>
                  <w:marRight w:val="0"/>
                  <w:marTop w:val="75"/>
                  <w:marBottom w:val="0"/>
                  <w:divBdr>
                    <w:top w:val="none" w:sz="0" w:space="0" w:color="auto"/>
                    <w:left w:val="none" w:sz="0" w:space="0" w:color="auto"/>
                    <w:bottom w:val="none" w:sz="0" w:space="0" w:color="auto"/>
                    <w:right w:val="none" w:sz="0" w:space="0" w:color="auto"/>
                  </w:divBdr>
                </w:div>
                <w:div w:id="1368943158">
                  <w:marLeft w:val="300"/>
                  <w:marRight w:val="0"/>
                  <w:marTop w:val="75"/>
                  <w:marBottom w:val="0"/>
                  <w:divBdr>
                    <w:top w:val="none" w:sz="0" w:space="0" w:color="auto"/>
                    <w:left w:val="none" w:sz="0" w:space="0" w:color="auto"/>
                    <w:bottom w:val="none" w:sz="0" w:space="0" w:color="auto"/>
                    <w:right w:val="none" w:sz="0" w:space="0" w:color="auto"/>
                  </w:divBdr>
                  <w:divsChild>
                    <w:div w:id="599147199">
                      <w:marLeft w:val="750"/>
                      <w:marRight w:val="0"/>
                      <w:marTop w:val="0"/>
                      <w:marBottom w:val="0"/>
                      <w:divBdr>
                        <w:top w:val="none" w:sz="0" w:space="0" w:color="auto"/>
                        <w:left w:val="none" w:sz="0" w:space="0" w:color="auto"/>
                        <w:bottom w:val="none" w:sz="0" w:space="0" w:color="auto"/>
                        <w:right w:val="none" w:sz="0" w:space="0" w:color="auto"/>
                      </w:divBdr>
                    </w:div>
                    <w:div w:id="1053385597">
                      <w:marLeft w:val="750"/>
                      <w:marRight w:val="0"/>
                      <w:marTop w:val="0"/>
                      <w:marBottom w:val="0"/>
                      <w:divBdr>
                        <w:top w:val="none" w:sz="0" w:space="0" w:color="auto"/>
                        <w:left w:val="none" w:sz="0" w:space="0" w:color="auto"/>
                        <w:bottom w:val="none" w:sz="0" w:space="0" w:color="auto"/>
                        <w:right w:val="none" w:sz="0" w:space="0" w:color="auto"/>
                      </w:divBdr>
                    </w:div>
                  </w:divsChild>
                </w:div>
                <w:div w:id="1815444501">
                  <w:marLeft w:val="300"/>
                  <w:marRight w:val="0"/>
                  <w:marTop w:val="75"/>
                  <w:marBottom w:val="0"/>
                  <w:divBdr>
                    <w:top w:val="none" w:sz="0" w:space="0" w:color="auto"/>
                    <w:left w:val="none" w:sz="0" w:space="0" w:color="auto"/>
                    <w:bottom w:val="none" w:sz="0" w:space="0" w:color="auto"/>
                    <w:right w:val="none" w:sz="0" w:space="0" w:color="auto"/>
                  </w:divBdr>
                  <w:divsChild>
                    <w:div w:id="1075198859">
                      <w:marLeft w:val="750"/>
                      <w:marRight w:val="0"/>
                      <w:marTop w:val="0"/>
                      <w:marBottom w:val="0"/>
                      <w:divBdr>
                        <w:top w:val="none" w:sz="0" w:space="0" w:color="auto"/>
                        <w:left w:val="none" w:sz="0" w:space="0" w:color="auto"/>
                        <w:bottom w:val="none" w:sz="0" w:space="0" w:color="auto"/>
                        <w:right w:val="none" w:sz="0" w:space="0" w:color="auto"/>
                      </w:divBdr>
                    </w:div>
                  </w:divsChild>
                </w:div>
                <w:div w:id="138956804">
                  <w:marLeft w:val="300"/>
                  <w:marRight w:val="0"/>
                  <w:marTop w:val="75"/>
                  <w:marBottom w:val="0"/>
                  <w:divBdr>
                    <w:top w:val="none" w:sz="0" w:space="0" w:color="auto"/>
                    <w:left w:val="none" w:sz="0" w:space="0" w:color="auto"/>
                    <w:bottom w:val="none" w:sz="0" w:space="0" w:color="auto"/>
                    <w:right w:val="none" w:sz="0" w:space="0" w:color="auto"/>
                  </w:divBdr>
                  <w:divsChild>
                    <w:div w:id="12721243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78839051">
              <w:marLeft w:val="0"/>
              <w:marRight w:val="0"/>
              <w:marTop w:val="150"/>
              <w:marBottom w:val="150"/>
              <w:divBdr>
                <w:top w:val="none" w:sz="0" w:space="0" w:color="auto"/>
                <w:left w:val="none" w:sz="0" w:space="0" w:color="auto"/>
                <w:bottom w:val="none" w:sz="0" w:space="0" w:color="auto"/>
                <w:right w:val="none" w:sz="0" w:space="0" w:color="auto"/>
              </w:divBdr>
              <w:divsChild>
                <w:div w:id="1858081611">
                  <w:marLeft w:val="300"/>
                  <w:marRight w:val="0"/>
                  <w:marTop w:val="75"/>
                  <w:marBottom w:val="0"/>
                  <w:divBdr>
                    <w:top w:val="none" w:sz="0" w:space="0" w:color="auto"/>
                    <w:left w:val="none" w:sz="0" w:space="0" w:color="auto"/>
                    <w:bottom w:val="none" w:sz="0" w:space="0" w:color="auto"/>
                    <w:right w:val="none" w:sz="0" w:space="0" w:color="auto"/>
                  </w:divBdr>
                </w:div>
                <w:div w:id="475730900">
                  <w:marLeft w:val="300"/>
                  <w:marRight w:val="0"/>
                  <w:marTop w:val="75"/>
                  <w:marBottom w:val="0"/>
                  <w:divBdr>
                    <w:top w:val="none" w:sz="0" w:space="0" w:color="auto"/>
                    <w:left w:val="none" w:sz="0" w:space="0" w:color="auto"/>
                    <w:bottom w:val="none" w:sz="0" w:space="0" w:color="auto"/>
                    <w:right w:val="none" w:sz="0" w:space="0" w:color="auto"/>
                  </w:divBdr>
                  <w:divsChild>
                    <w:div w:id="772095001">
                      <w:marLeft w:val="750"/>
                      <w:marRight w:val="0"/>
                      <w:marTop w:val="0"/>
                      <w:marBottom w:val="0"/>
                      <w:divBdr>
                        <w:top w:val="none" w:sz="0" w:space="0" w:color="auto"/>
                        <w:left w:val="none" w:sz="0" w:space="0" w:color="auto"/>
                        <w:bottom w:val="none" w:sz="0" w:space="0" w:color="auto"/>
                        <w:right w:val="none" w:sz="0" w:space="0" w:color="auto"/>
                      </w:divBdr>
                    </w:div>
                  </w:divsChild>
                </w:div>
                <w:div w:id="968437252">
                  <w:marLeft w:val="300"/>
                  <w:marRight w:val="0"/>
                  <w:marTop w:val="75"/>
                  <w:marBottom w:val="0"/>
                  <w:divBdr>
                    <w:top w:val="none" w:sz="0" w:space="0" w:color="auto"/>
                    <w:left w:val="none" w:sz="0" w:space="0" w:color="auto"/>
                    <w:bottom w:val="none" w:sz="0" w:space="0" w:color="auto"/>
                    <w:right w:val="none" w:sz="0" w:space="0" w:color="auto"/>
                  </w:divBdr>
                </w:div>
                <w:div w:id="1604340828">
                  <w:marLeft w:val="300"/>
                  <w:marRight w:val="0"/>
                  <w:marTop w:val="75"/>
                  <w:marBottom w:val="0"/>
                  <w:divBdr>
                    <w:top w:val="none" w:sz="0" w:space="0" w:color="auto"/>
                    <w:left w:val="none" w:sz="0" w:space="0" w:color="auto"/>
                    <w:bottom w:val="none" w:sz="0" w:space="0" w:color="auto"/>
                    <w:right w:val="none" w:sz="0" w:space="0" w:color="auto"/>
                  </w:divBdr>
                  <w:divsChild>
                    <w:div w:id="1438716071">
                      <w:marLeft w:val="750"/>
                      <w:marRight w:val="0"/>
                      <w:marTop w:val="0"/>
                      <w:marBottom w:val="0"/>
                      <w:divBdr>
                        <w:top w:val="none" w:sz="0" w:space="0" w:color="auto"/>
                        <w:left w:val="none" w:sz="0" w:space="0" w:color="auto"/>
                        <w:bottom w:val="none" w:sz="0" w:space="0" w:color="auto"/>
                        <w:right w:val="none" w:sz="0" w:space="0" w:color="auto"/>
                      </w:divBdr>
                    </w:div>
                  </w:divsChild>
                </w:div>
                <w:div w:id="56440425">
                  <w:marLeft w:val="300"/>
                  <w:marRight w:val="0"/>
                  <w:marTop w:val="75"/>
                  <w:marBottom w:val="0"/>
                  <w:divBdr>
                    <w:top w:val="none" w:sz="0" w:space="0" w:color="auto"/>
                    <w:left w:val="none" w:sz="0" w:space="0" w:color="auto"/>
                    <w:bottom w:val="none" w:sz="0" w:space="0" w:color="auto"/>
                    <w:right w:val="none" w:sz="0" w:space="0" w:color="auto"/>
                  </w:divBdr>
                </w:div>
                <w:div w:id="1089544350">
                  <w:marLeft w:val="300"/>
                  <w:marRight w:val="0"/>
                  <w:marTop w:val="75"/>
                  <w:marBottom w:val="0"/>
                  <w:divBdr>
                    <w:top w:val="none" w:sz="0" w:space="0" w:color="auto"/>
                    <w:left w:val="none" w:sz="0" w:space="0" w:color="auto"/>
                    <w:bottom w:val="none" w:sz="0" w:space="0" w:color="auto"/>
                    <w:right w:val="none" w:sz="0" w:space="0" w:color="auto"/>
                  </w:divBdr>
                  <w:divsChild>
                    <w:div w:id="2095280511">
                      <w:marLeft w:val="750"/>
                      <w:marRight w:val="0"/>
                      <w:marTop w:val="0"/>
                      <w:marBottom w:val="0"/>
                      <w:divBdr>
                        <w:top w:val="none" w:sz="0" w:space="0" w:color="auto"/>
                        <w:left w:val="none" w:sz="0" w:space="0" w:color="auto"/>
                        <w:bottom w:val="none" w:sz="0" w:space="0" w:color="auto"/>
                        <w:right w:val="none" w:sz="0" w:space="0" w:color="auto"/>
                      </w:divBdr>
                    </w:div>
                    <w:div w:id="1117062199">
                      <w:marLeft w:val="750"/>
                      <w:marRight w:val="0"/>
                      <w:marTop w:val="0"/>
                      <w:marBottom w:val="0"/>
                      <w:divBdr>
                        <w:top w:val="none" w:sz="0" w:space="0" w:color="auto"/>
                        <w:left w:val="none" w:sz="0" w:space="0" w:color="auto"/>
                        <w:bottom w:val="none" w:sz="0" w:space="0" w:color="auto"/>
                        <w:right w:val="none" w:sz="0" w:space="0" w:color="auto"/>
                      </w:divBdr>
                    </w:div>
                  </w:divsChild>
                </w:div>
                <w:div w:id="1683506053">
                  <w:marLeft w:val="300"/>
                  <w:marRight w:val="0"/>
                  <w:marTop w:val="75"/>
                  <w:marBottom w:val="0"/>
                  <w:divBdr>
                    <w:top w:val="none" w:sz="0" w:space="0" w:color="auto"/>
                    <w:left w:val="none" w:sz="0" w:space="0" w:color="auto"/>
                    <w:bottom w:val="none" w:sz="0" w:space="0" w:color="auto"/>
                    <w:right w:val="none" w:sz="0" w:space="0" w:color="auto"/>
                  </w:divBdr>
                </w:div>
                <w:div w:id="2056854201">
                  <w:marLeft w:val="300"/>
                  <w:marRight w:val="0"/>
                  <w:marTop w:val="75"/>
                  <w:marBottom w:val="0"/>
                  <w:divBdr>
                    <w:top w:val="none" w:sz="0" w:space="0" w:color="auto"/>
                    <w:left w:val="none" w:sz="0" w:space="0" w:color="auto"/>
                    <w:bottom w:val="none" w:sz="0" w:space="0" w:color="auto"/>
                    <w:right w:val="none" w:sz="0" w:space="0" w:color="auto"/>
                  </w:divBdr>
                  <w:divsChild>
                    <w:div w:id="1530991487">
                      <w:marLeft w:val="750"/>
                      <w:marRight w:val="0"/>
                      <w:marTop w:val="0"/>
                      <w:marBottom w:val="0"/>
                      <w:divBdr>
                        <w:top w:val="none" w:sz="0" w:space="0" w:color="auto"/>
                        <w:left w:val="none" w:sz="0" w:space="0" w:color="auto"/>
                        <w:bottom w:val="none" w:sz="0" w:space="0" w:color="auto"/>
                        <w:right w:val="none" w:sz="0" w:space="0" w:color="auto"/>
                      </w:divBdr>
                    </w:div>
                  </w:divsChild>
                </w:div>
                <w:div w:id="433019293">
                  <w:marLeft w:val="300"/>
                  <w:marRight w:val="0"/>
                  <w:marTop w:val="75"/>
                  <w:marBottom w:val="0"/>
                  <w:divBdr>
                    <w:top w:val="none" w:sz="0" w:space="0" w:color="auto"/>
                    <w:left w:val="none" w:sz="0" w:space="0" w:color="auto"/>
                    <w:bottom w:val="none" w:sz="0" w:space="0" w:color="auto"/>
                    <w:right w:val="none" w:sz="0" w:space="0" w:color="auto"/>
                  </w:divBdr>
                  <w:divsChild>
                    <w:div w:id="890262614">
                      <w:marLeft w:val="750"/>
                      <w:marRight w:val="0"/>
                      <w:marTop w:val="0"/>
                      <w:marBottom w:val="0"/>
                      <w:divBdr>
                        <w:top w:val="none" w:sz="0" w:space="0" w:color="auto"/>
                        <w:left w:val="none" w:sz="0" w:space="0" w:color="auto"/>
                        <w:bottom w:val="none" w:sz="0" w:space="0" w:color="auto"/>
                        <w:right w:val="none" w:sz="0" w:space="0" w:color="auto"/>
                      </w:divBdr>
                    </w:div>
                  </w:divsChild>
                </w:div>
                <w:div w:id="1330450060">
                  <w:marLeft w:val="300"/>
                  <w:marRight w:val="0"/>
                  <w:marTop w:val="75"/>
                  <w:marBottom w:val="0"/>
                  <w:divBdr>
                    <w:top w:val="none" w:sz="0" w:space="0" w:color="auto"/>
                    <w:left w:val="none" w:sz="0" w:space="0" w:color="auto"/>
                    <w:bottom w:val="none" w:sz="0" w:space="0" w:color="auto"/>
                    <w:right w:val="none" w:sz="0" w:space="0" w:color="auto"/>
                  </w:divBdr>
                  <w:divsChild>
                    <w:div w:id="1706929">
                      <w:marLeft w:val="750"/>
                      <w:marRight w:val="0"/>
                      <w:marTop w:val="0"/>
                      <w:marBottom w:val="0"/>
                      <w:divBdr>
                        <w:top w:val="none" w:sz="0" w:space="0" w:color="auto"/>
                        <w:left w:val="none" w:sz="0" w:space="0" w:color="auto"/>
                        <w:bottom w:val="none" w:sz="0" w:space="0" w:color="auto"/>
                        <w:right w:val="none" w:sz="0" w:space="0" w:color="auto"/>
                      </w:divBdr>
                    </w:div>
                    <w:div w:id="550463276">
                      <w:marLeft w:val="750"/>
                      <w:marRight w:val="0"/>
                      <w:marTop w:val="0"/>
                      <w:marBottom w:val="0"/>
                      <w:divBdr>
                        <w:top w:val="none" w:sz="0" w:space="0" w:color="auto"/>
                        <w:left w:val="none" w:sz="0" w:space="0" w:color="auto"/>
                        <w:bottom w:val="none" w:sz="0" w:space="0" w:color="auto"/>
                        <w:right w:val="none" w:sz="0" w:space="0" w:color="auto"/>
                      </w:divBdr>
                    </w:div>
                    <w:div w:id="649600820">
                      <w:marLeft w:val="750"/>
                      <w:marRight w:val="0"/>
                      <w:marTop w:val="0"/>
                      <w:marBottom w:val="0"/>
                      <w:divBdr>
                        <w:top w:val="none" w:sz="0" w:space="0" w:color="auto"/>
                        <w:left w:val="none" w:sz="0" w:space="0" w:color="auto"/>
                        <w:bottom w:val="none" w:sz="0" w:space="0" w:color="auto"/>
                        <w:right w:val="none" w:sz="0" w:space="0" w:color="auto"/>
                      </w:divBdr>
                    </w:div>
                    <w:div w:id="7345462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4593209">
              <w:marLeft w:val="0"/>
              <w:marRight w:val="0"/>
              <w:marTop w:val="150"/>
              <w:marBottom w:val="150"/>
              <w:divBdr>
                <w:top w:val="none" w:sz="0" w:space="0" w:color="auto"/>
                <w:left w:val="none" w:sz="0" w:space="0" w:color="auto"/>
                <w:bottom w:val="none" w:sz="0" w:space="0" w:color="auto"/>
                <w:right w:val="none" w:sz="0" w:space="0" w:color="auto"/>
              </w:divBdr>
              <w:divsChild>
                <w:div w:id="35399279">
                  <w:marLeft w:val="300"/>
                  <w:marRight w:val="0"/>
                  <w:marTop w:val="75"/>
                  <w:marBottom w:val="0"/>
                  <w:divBdr>
                    <w:top w:val="none" w:sz="0" w:space="0" w:color="auto"/>
                    <w:left w:val="none" w:sz="0" w:space="0" w:color="auto"/>
                    <w:bottom w:val="none" w:sz="0" w:space="0" w:color="auto"/>
                    <w:right w:val="none" w:sz="0" w:space="0" w:color="auto"/>
                  </w:divBdr>
                  <w:divsChild>
                    <w:div w:id="1548490443">
                      <w:marLeft w:val="750"/>
                      <w:marRight w:val="0"/>
                      <w:marTop w:val="0"/>
                      <w:marBottom w:val="0"/>
                      <w:divBdr>
                        <w:top w:val="none" w:sz="0" w:space="0" w:color="auto"/>
                        <w:left w:val="none" w:sz="0" w:space="0" w:color="auto"/>
                        <w:bottom w:val="none" w:sz="0" w:space="0" w:color="auto"/>
                        <w:right w:val="none" w:sz="0" w:space="0" w:color="auto"/>
                      </w:divBdr>
                    </w:div>
                  </w:divsChild>
                </w:div>
                <w:div w:id="315304885">
                  <w:marLeft w:val="300"/>
                  <w:marRight w:val="0"/>
                  <w:marTop w:val="75"/>
                  <w:marBottom w:val="0"/>
                  <w:divBdr>
                    <w:top w:val="none" w:sz="0" w:space="0" w:color="auto"/>
                    <w:left w:val="none" w:sz="0" w:space="0" w:color="auto"/>
                    <w:bottom w:val="none" w:sz="0" w:space="0" w:color="auto"/>
                    <w:right w:val="none" w:sz="0" w:space="0" w:color="auto"/>
                  </w:divBdr>
                </w:div>
                <w:div w:id="1556089375">
                  <w:marLeft w:val="300"/>
                  <w:marRight w:val="0"/>
                  <w:marTop w:val="75"/>
                  <w:marBottom w:val="0"/>
                  <w:divBdr>
                    <w:top w:val="none" w:sz="0" w:space="0" w:color="auto"/>
                    <w:left w:val="none" w:sz="0" w:space="0" w:color="auto"/>
                    <w:bottom w:val="none" w:sz="0" w:space="0" w:color="auto"/>
                    <w:right w:val="none" w:sz="0" w:space="0" w:color="auto"/>
                  </w:divBdr>
                </w:div>
                <w:div w:id="1312249961">
                  <w:marLeft w:val="300"/>
                  <w:marRight w:val="0"/>
                  <w:marTop w:val="75"/>
                  <w:marBottom w:val="0"/>
                  <w:divBdr>
                    <w:top w:val="none" w:sz="0" w:space="0" w:color="auto"/>
                    <w:left w:val="none" w:sz="0" w:space="0" w:color="auto"/>
                    <w:bottom w:val="none" w:sz="0" w:space="0" w:color="auto"/>
                    <w:right w:val="none" w:sz="0" w:space="0" w:color="auto"/>
                  </w:divBdr>
                  <w:divsChild>
                    <w:div w:id="1378161567">
                      <w:marLeft w:val="750"/>
                      <w:marRight w:val="0"/>
                      <w:marTop w:val="0"/>
                      <w:marBottom w:val="0"/>
                      <w:divBdr>
                        <w:top w:val="none" w:sz="0" w:space="0" w:color="auto"/>
                        <w:left w:val="none" w:sz="0" w:space="0" w:color="auto"/>
                        <w:bottom w:val="none" w:sz="0" w:space="0" w:color="auto"/>
                        <w:right w:val="none" w:sz="0" w:space="0" w:color="auto"/>
                      </w:divBdr>
                    </w:div>
                  </w:divsChild>
                </w:div>
                <w:div w:id="612174191">
                  <w:marLeft w:val="300"/>
                  <w:marRight w:val="0"/>
                  <w:marTop w:val="75"/>
                  <w:marBottom w:val="0"/>
                  <w:divBdr>
                    <w:top w:val="none" w:sz="0" w:space="0" w:color="auto"/>
                    <w:left w:val="none" w:sz="0" w:space="0" w:color="auto"/>
                    <w:bottom w:val="none" w:sz="0" w:space="0" w:color="auto"/>
                    <w:right w:val="none" w:sz="0" w:space="0" w:color="auto"/>
                  </w:divBdr>
                  <w:divsChild>
                    <w:div w:id="160989204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1364">
      <w:bodyDiv w:val="1"/>
      <w:marLeft w:val="0"/>
      <w:marRight w:val="0"/>
      <w:marTop w:val="0"/>
      <w:marBottom w:val="0"/>
      <w:divBdr>
        <w:top w:val="none" w:sz="0" w:space="0" w:color="auto"/>
        <w:left w:val="none" w:sz="0" w:space="0" w:color="auto"/>
        <w:bottom w:val="none" w:sz="0" w:space="0" w:color="auto"/>
        <w:right w:val="none" w:sz="0" w:space="0" w:color="auto"/>
      </w:divBdr>
      <w:divsChild>
        <w:div w:id="1600945745">
          <w:marLeft w:val="0"/>
          <w:marRight w:val="0"/>
          <w:marTop w:val="0"/>
          <w:marBottom w:val="0"/>
          <w:divBdr>
            <w:top w:val="none" w:sz="0" w:space="0" w:color="auto"/>
            <w:left w:val="none" w:sz="0" w:space="0" w:color="auto"/>
            <w:bottom w:val="none" w:sz="0" w:space="0" w:color="auto"/>
            <w:right w:val="none" w:sz="0" w:space="0" w:color="auto"/>
          </w:divBdr>
          <w:divsChild>
            <w:div w:id="1712922988">
              <w:marLeft w:val="0"/>
              <w:marRight w:val="0"/>
              <w:marTop w:val="150"/>
              <w:marBottom w:val="150"/>
              <w:divBdr>
                <w:top w:val="none" w:sz="0" w:space="0" w:color="auto"/>
                <w:left w:val="none" w:sz="0" w:space="0" w:color="auto"/>
                <w:bottom w:val="none" w:sz="0" w:space="0" w:color="auto"/>
                <w:right w:val="none" w:sz="0" w:space="0" w:color="auto"/>
              </w:divBdr>
              <w:divsChild>
                <w:div w:id="1180435770">
                  <w:marLeft w:val="300"/>
                  <w:marRight w:val="0"/>
                  <w:marTop w:val="75"/>
                  <w:marBottom w:val="0"/>
                  <w:divBdr>
                    <w:top w:val="none" w:sz="0" w:space="0" w:color="auto"/>
                    <w:left w:val="none" w:sz="0" w:space="0" w:color="auto"/>
                    <w:bottom w:val="none" w:sz="0" w:space="0" w:color="auto"/>
                    <w:right w:val="none" w:sz="0" w:space="0" w:color="auto"/>
                  </w:divBdr>
                  <w:divsChild>
                    <w:div w:id="423888071">
                      <w:marLeft w:val="750"/>
                      <w:marRight w:val="0"/>
                      <w:marTop w:val="0"/>
                      <w:marBottom w:val="0"/>
                      <w:divBdr>
                        <w:top w:val="none" w:sz="0" w:space="0" w:color="auto"/>
                        <w:left w:val="none" w:sz="0" w:space="0" w:color="auto"/>
                        <w:bottom w:val="none" w:sz="0" w:space="0" w:color="auto"/>
                        <w:right w:val="none" w:sz="0" w:space="0" w:color="auto"/>
                      </w:divBdr>
                    </w:div>
                  </w:divsChild>
                </w:div>
                <w:div w:id="345331203">
                  <w:marLeft w:val="300"/>
                  <w:marRight w:val="0"/>
                  <w:marTop w:val="75"/>
                  <w:marBottom w:val="0"/>
                  <w:divBdr>
                    <w:top w:val="none" w:sz="0" w:space="0" w:color="auto"/>
                    <w:left w:val="none" w:sz="0" w:space="0" w:color="auto"/>
                    <w:bottom w:val="none" w:sz="0" w:space="0" w:color="auto"/>
                    <w:right w:val="none" w:sz="0" w:space="0" w:color="auto"/>
                  </w:divBdr>
                  <w:divsChild>
                    <w:div w:id="9184737">
                      <w:marLeft w:val="750"/>
                      <w:marRight w:val="0"/>
                      <w:marTop w:val="0"/>
                      <w:marBottom w:val="0"/>
                      <w:divBdr>
                        <w:top w:val="none" w:sz="0" w:space="0" w:color="auto"/>
                        <w:left w:val="none" w:sz="0" w:space="0" w:color="auto"/>
                        <w:bottom w:val="none" w:sz="0" w:space="0" w:color="auto"/>
                        <w:right w:val="none" w:sz="0" w:space="0" w:color="auto"/>
                      </w:divBdr>
                    </w:div>
                    <w:div w:id="1169559600">
                      <w:marLeft w:val="750"/>
                      <w:marRight w:val="0"/>
                      <w:marTop w:val="0"/>
                      <w:marBottom w:val="0"/>
                      <w:divBdr>
                        <w:top w:val="none" w:sz="0" w:space="0" w:color="auto"/>
                        <w:left w:val="none" w:sz="0" w:space="0" w:color="auto"/>
                        <w:bottom w:val="none" w:sz="0" w:space="0" w:color="auto"/>
                        <w:right w:val="none" w:sz="0" w:space="0" w:color="auto"/>
                      </w:divBdr>
                    </w:div>
                    <w:div w:id="70932433">
                      <w:marLeft w:val="750"/>
                      <w:marRight w:val="0"/>
                      <w:marTop w:val="0"/>
                      <w:marBottom w:val="0"/>
                      <w:divBdr>
                        <w:top w:val="none" w:sz="0" w:space="0" w:color="auto"/>
                        <w:left w:val="none" w:sz="0" w:space="0" w:color="auto"/>
                        <w:bottom w:val="none" w:sz="0" w:space="0" w:color="auto"/>
                        <w:right w:val="none" w:sz="0" w:space="0" w:color="auto"/>
                      </w:divBdr>
                    </w:div>
                  </w:divsChild>
                </w:div>
                <w:div w:id="61488641">
                  <w:marLeft w:val="300"/>
                  <w:marRight w:val="0"/>
                  <w:marTop w:val="75"/>
                  <w:marBottom w:val="0"/>
                  <w:divBdr>
                    <w:top w:val="none" w:sz="0" w:space="0" w:color="auto"/>
                    <w:left w:val="none" w:sz="0" w:space="0" w:color="auto"/>
                    <w:bottom w:val="none" w:sz="0" w:space="0" w:color="auto"/>
                    <w:right w:val="none" w:sz="0" w:space="0" w:color="auto"/>
                  </w:divBdr>
                  <w:divsChild>
                    <w:div w:id="1685282155">
                      <w:marLeft w:val="750"/>
                      <w:marRight w:val="0"/>
                      <w:marTop w:val="0"/>
                      <w:marBottom w:val="0"/>
                      <w:divBdr>
                        <w:top w:val="none" w:sz="0" w:space="0" w:color="auto"/>
                        <w:left w:val="none" w:sz="0" w:space="0" w:color="auto"/>
                        <w:bottom w:val="none" w:sz="0" w:space="0" w:color="auto"/>
                        <w:right w:val="none" w:sz="0" w:space="0" w:color="auto"/>
                      </w:divBdr>
                    </w:div>
                  </w:divsChild>
                </w:div>
                <w:div w:id="590428026">
                  <w:marLeft w:val="300"/>
                  <w:marRight w:val="0"/>
                  <w:marTop w:val="75"/>
                  <w:marBottom w:val="0"/>
                  <w:divBdr>
                    <w:top w:val="none" w:sz="0" w:space="0" w:color="auto"/>
                    <w:left w:val="none" w:sz="0" w:space="0" w:color="auto"/>
                    <w:bottom w:val="none" w:sz="0" w:space="0" w:color="auto"/>
                    <w:right w:val="none" w:sz="0" w:space="0" w:color="auto"/>
                  </w:divBdr>
                  <w:divsChild>
                    <w:div w:id="11495177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45373642">
              <w:marLeft w:val="0"/>
              <w:marRight w:val="0"/>
              <w:marTop w:val="150"/>
              <w:marBottom w:val="150"/>
              <w:divBdr>
                <w:top w:val="none" w:sz="0" w:space="0" w:color="auto"/>
                <w:left w:val="none" w:sz="0" w:space="0" w:color="auto"/>
                <w:bottom w:val="none" w:sz="0" w:space="0" w:color="auto"/>
                <w:right w:val="none" w:sz="0" w:space="0" w:color="auto"/>
              </w:divBdr>
              <w:divsChild>
                <w:div w:id="1287082101">
                  <w:marLeft w:val="300"/>
                  <w:marRight w:val="0"/>
                  <w:marTop w:val="75"/>
                  <w:marBottom w:val="0"/>
                  <w:divBdr>
                    <w:top w:val="none" w:sz="0" w:space="0" w:color="auto"/>
                    <w:left w:val="none" w:sz="0" w:space="0" w:color="auto"/>
                    <w:bottom w:val="none" w:sz="0" w:space="0" w:color="auto"/>
                    <w:right w:val="none" w:sz="0" w:space="0" w:color="auto"/>
                  </w:divBdr>
                </w:div>
                <w:div w:id="2116904142">
                  <w:marLeft w:val="300"/>
                  <w:marRight w:val="0"/>
                  <w:marTop w:val="75"/>
                  <w:marBottom w:val="0"/>
                  <w:divBdr>
                    <w:top w:val="none" w:sz="0" w:space="0" w:color="auto"/>
                    <w:left w:val="none" w:sz="0" w:space="0" w:color="auto"/>
                    <w:bottom w:val="none" w:sz="0" w:space="0" w:color="auto"/>
                    <w:right w:val="none" w:sz="0" w:space="0" w:color="auto"/>
                  </w:divBdr>
                  <w:divsChild>
                    <w:div w:id="1079256567">
                      <w:marLeft w:val="750"/>
                      <w:marRight w:val="0"/>
                      <w:marTop w:val="0"/>
                      <w:marBottom w:val="0"/>
                      <w:divBdr>
                        <w:top w:val="none" w:sz="0" w:space="0" w:color="auto"/>
                        <w:left w:val="none" w:sz="0" w:space="0" w:color="auto"/>
                        <w:bottom w:val="none" w:sz="0" w:space="0" w:color="auto"/>
                        <w:right w:val="none" w:sz="0" w:space="0" w:color="auto"/>
                      </w:divBdr>
                    </w:div>
                    <w:div w:id="184759917">
                      <w:marLeft w:val="750"/>
                      <w:marRight w:val="0"/>
                      <w:marTop w:val="0"/>
                      <w:marBottom w:val="0"/>
                      <w:divBdr>
                        <w:top w:val="none" w:sz="0" w:space="0" w:color="auto"/>
                        <w:left w:val="none" w:sz="0" w:space="0" w:color="auto"/>
                        <w:bottom w:val="none" w:sz="0" w:space="0" w:color="auto"/>
                        <w:right w:val="none" w:sz="0" w:space="0" w:color="auto"/>
                      </w:divBdr>
                    </w:div>
                  </w:divsChild>
                </w:div>
                <w:div w:id="561255831">
                  <w:marLeft w:val="300"/>
                  <w:marRight w:val="0"/>
                  <w:marTop w:val="75"/>
                  <w:marBottom w:val="0"/>
                  <w:divBdr>
                    <w:top w:val="none" w:sz="0" w:space="0" w:color="auto"/>
                    <w:left w:val="none" w:sz="0" w:space="0" w:color="auto"/>
                    <w:bottom w:val="none" w:sz="0" w:space="0" w:color="auto"/>
                    <w:right w:val="none" w:sz="0" w:space="0" w:color="auto"/>
                  </w:divBdr>
                  <w:divsChild>
                    <w:div w:id="1395158108">
                      <w:marLeft w:val="750"/>
                      <w:marRight w:val="0"/>
                      <w:marTop w:val="0"/>
                      <w:marBottom w:val="0"/>
                      <w:divBdr>
                        <w:top w:val="none" w:sz="0" w:space="0" w:color="auto"/>
                        <w:left w:val="none" w:sz="0" w:space="0" w:color="auto"/>
                        <w:bottom w:val="none" w:sz="0" w:space="0" w:color="auto"/>
                        <w:right w:val="none" w:sz="0" w:space="0" w:color="auto"/>
                      </w:divBdr>
                    </w:div>
                  </w:divsChild>
                </w:div>
                <w:div w:id="1454520149">
                  <w:marLeft w:val="300"/>
                  <w:marRight w:val="0"/>
                  <w:marTop w:val="75"/>
                  <w:marBottom w:val="0"/>
                  <w:divBdr>
                    <w:top w:val="none" w:sz="0" w:space="0" w:color="auto"/>
                    <w:left w:val="none" w:sz="0" w:space="0" w:color="auto"/>
                    <w:bottom w:val="none" w:sz="0" w:space="0" w:color="auto"/>
                    <w:right w:val="none" w:sz="0" w:space="0" w:color="auto"/>
                  </w:divBdr>
                  <w:divsChild>
                    <w:div w:id="1337074686">
                      <w:marLeft w:val="750"/>
                      <w:marRight w:val="0"/>
                      <w:marTop w:val="0"/>
                      <w:marBottom w:val="0"/>
                      <w:divBdr>
                        <w:top w:val="none" w:sz="0" w:space="0" w:color="auto"/>
                        <w:left w:val="none" w:sz="0" w:space="0" w:color="auto"/>
                        <w:bottom w:val="none" w:sz="0" w:space="0" w:color="auto"/>
                        <w:right w:val="none" w:sz="0" w:space="0" w:color="auto"/>
                      </w:divBdr>
                    </w:div>
                  </w:divsChild>
                </w:div>
                <w:div w:id="183515320">
                  <w:marLeft w:val="300"/>
                  <w:marRight w:val="0"/>
                  <w:marTop w:val="75"/>
                  <w:marBottom w:val="0"/>
                  <w:divBdr>
                    <w:top w:val="none" w:sz="0" w:space="0" w:color="auto"/>
                    <w:left w:val="none" w:sz="0" w:space="0" w:color="auto"/>
                    <w:bottom w:val="none" w:sz="0" w:space="0" w:color="auto"/>
                    <w:right w:val="none" w:sz="0" w:space="0" w:color="auto"/>
                  </w:divBdr>
                  <w:divsChild>
                    <w:div w:id="1419330578">
                      <w:marLeft w:val="750"/>
                      <w:marRight w:val="0"/>
                      <w:marTop w:val="0"/>
                      <w:marBottom w:val="0"/>
                      <w:divBdr>
                        <w:top w:val="none" w:sz="0" w:space="0" w:color="auto"/>
                        <w:left w:val="none" w:sz="0" w:space="0" w:color="auto"/>
                        <w:bottom w:val="none" w:sz="0" w:space="0" w:color="auto"/>
                        <w:right w:val="none" w:sz="0" w:space="0" w:color="auto"/>
                      </w:divBdr>
                    </w:div>
                  </w:divsChild>
                </w:div>
                <w:div w:id="1650986456">
                  <w:marLeft w:val="300"/>
                  <w:marRight w:val="0"/>
                  <w:marTop w:val="75"/>
                  <w:marBottom w:val="0"/>
                  <w:divBdr>
                    <w:top w:val="none" w:sz="0" w:space="0" w:color="auto"/>
                    <w:left w:val="none" w:sz="0" w:space="0" w:color="auto"/>
                    <w:bottom w:val="none" w:sz="0" w:space="0" w:color="auto"/>
                    <w:right w:val="none" w:sz="0" w:space="0" w:color="auto"/>
                  </w:divBdr>
                  <w:divsChild>
                    <w:div w:id="85662618">
                      <w:marLeft w:val="750"/>
                      <w:marRight w:val="0"/>
                      <w:marTop w:val="0"/>
                      <w:marBottom w:val="0"/>
                      <w:divBdr>
                        <w:top w:val="none" w:sz="0" w:space="0" w:color="auto"/>
                        <w:left w:val="none" w:sz="0" w:space="0" w:color="auto"/>
                        <w:bottom w:val="none" w:sz="0" w:space="0" w:color="auto"/>
                        <w:right w:val="none" w:sz="0" w:space="0" w:color="auto"/>
                      </w:divBdr>
                    </w:div>
                  </w:divsChild>
                </w:div>
                <w:div w:id="1197309649">
                  <w:marLeft w:val="300"/>
                  <w:marRight w:val="0"/>
                  <w:marTop w:val="75"/>
                  <w:marBottom w:val="0"/>
                  <w:divBdr>
                    <w:top w:val="none" w:sz="0" w:space="0" w:color="auto"/>
                    <w:left w:val="none" w:sz="0" w:space="0" w:color="auto"/>
                    <w:bottom w:val="none" w:sz="0" w:space="0" w:color="auto"/>
                    <w:right w:val="none" w:sz="0" w:space="0" w:color="auto"/>
                  </w:divBdr>
                  <w:divsChild>
                    <w:div w:id="640236727">
                      <w:marLeft w:val="750"/>
                      <w:marRight w:val="0"/>
                      <w:marTop w:val="0"/>
                      <w:marBottom w:val="0"/>
                      <w:divBdr>
                        <w:top w:val="none" w:sz="0" w:space="0" w:color="auto"/>
                        <w:left w:val="none" w:sz="0" w:space="0" w:color="auto"/>
                        <w:bottom w:val="none" w:sz="0" w:space="0" w:color="auto"/>
                        <w:right w:val="none" w:sz="0" w:space="0" w:color="auto"/>
                      </w:divBdr>
                    </w:div>
                  </w:divsChild>
                </w:div>
                <w:div w:id="932129272">
                  <w:marLeft w:val="300"/>
                  <w:marRight w:val="0"/>
                  <w:marTop w:val="75"/>
                  <w:marBottom w:val="0"/>
                  <w:divBdr>
                    <w:top w:val="none" w:sz="0" w:space="0" w:color="auto"/>
                    <w:left w:val="none" w:sz="0" w:space="0" w:color="auto"/>
                    <w:bottom w:val="none" w:sz="0" w:space="0" w:color="auto"/>
                    <w:right w:val="none" w:sz="0" w:space="0" w:color="auto"/>
                  </w:divBdr>
                </w:div>
                <w:div w:id="1977641885">
                  <w:marLeft w:val="300"/>
                  <w:marRight w:val="0"/>
                  <w:marTop w:val="75"/>
                  <w:marBottom w:val="0"/>
                  <w:divBdr>
                    <w:top w:val="none" w:sz="0" w:space="0" w:color="auto"/>
                    <w:left w:val="none" w:sz="0" w:space="0" w:color="auto"/>
                    <w:bottom w:val="none" w:sz="0" w:space="0" w:color="auto"/>
                    <w:right w:val="none" w:sz="0" w:space="0" w:color="auto"/>
                  </w:divBdr>
                  <w:divsChild>
                    <w:div w:id="666978075">
                      <w:marLeft w:val="750"/>
                      <w:marRight w:val="0"/>
                      <w:marTop w:val="0"/>
                      <w:marBottom w:val="0"/>
                      <w:divBdr>
                        <w:top w:val="none" w:sz="0" w:space="0" w:color="auto"/>
                        <w:left w:val="none" w:sz="0" w:space="0" w:color="auto"/>
                        <w:bottom w:val="none" w:sz="0" w:space="0" w:color="auto"/>
                        <w:right w:val="none" w:sz="0" w:space="0" w:color="auto"/>
                      </w:divBdr>
                    </w:div>
                  </w:divsChild>
                </w:div>
                <w:div w:id="132138572">
                  <w:marLeft w:val="300"/>
                  <w:marRight w:val="0"/>
                  <w:marTop w:val="75"/>
                  <w:marBottom w:val="0"/>
                  <w:divBdr>
                    <w:top w:val="none" w:sz="0" w:space="0" w:color="auto"/>
                    <w:left w:val="none" w:sz="0" w:space="0" w:color="auto"/>
                    <w:bottom w:val="none" w:sz="0" w:space="0" w:color="auto"/>
                    <w:right w:val="none" w:sz="0" w:space="0" w:color="auto"/>
                  </w:divBdr>
                  <w:divsChild>
                    <w:div w:id="254284224">
                      <w:marLeft w:val="750"/>
                      <w:marRight w:val="0"/>
                      <w:marTop w:val="0"/>
                      <w:marBottom w:val="0"/>
                      <w:divBdr>
                        <w:top w:val="none" w:sz="0" w:space="0" w:color="auto"/>
                        <w:left w:val="none" w:sz="0" w:space="0" w:color="auto"/>
                        <w:bottom w:val="none" w:sz="0" w:space="0" w:color="auto"/>
                        <w:right w:val="none" w:sz="0" w:space="0" w:color="auto"/>
                      </w:divBdr>
                    </w:div>
                  </w:divsChild>
                </w:div>
                <w:div w:id="600800657">
                  <w:marLeft w:val="300"/>
                  <w:marRight w:val="0"/>
                  <w:marTop w:val="75"/>
                  <w:marBottom w:val="0"/>
                  <w:divBdr>
                    <w:top w:val="none" w:sz="0" w:space="0" w:color="auto"/>
                    <w:left w:val="none" w:sz="0" w:space="0" w:color="auto"/>
                    <w:bottom w:val="none" w:sz="0" w:space="0" w:color="auto"/>
                    <w:right w:val="none" w:sz="0" w:space="0" w:color="auto"/>
                  </w:divBdr>
                  <w:divsChild>
                    <w:div w:id="1760952394">
                      <w:marLeft w:val="750"/>
                      <w:marRight w:val="0"/>
                      <w:marTop w:val="0"/>
                      <w:marBottom w:val="0"/>
                      <w:divBdr>
                        <w:top w:val="none" w:sz="0" w:space="0" w:color="auto"/>
                        <w:left w:val="none" w:sz="0" w:space="0" w:color="auto"/>
                        <w:bottom w:val="none" w:sz="0" w:space="0" w:color="auto"/>
                        <w:right w:val="none" w:sz="0" w:space="0" w:color="auto"/>
                      </w:divBdr>
                    </w:div>
                  </w:divsChild>
                </w:div>
                <w:div w:id="811485466">
                  <w:marLeft w:val="300"/>
                  <w:marRight w:val="0"/>
                  <w:marTop w:val="75"/>
                  <w:marBottom w:val="0"/>
                  <w:divBdr>
                    <w:top w:val="none" w:sz="0" w:space="0" w:color="auto"/>
                    <w:left w:val="none" w:sz="0" w:space="0" w:color="auto"/>
                    <w:bottom w:val="none" w:sz="0" w:space="0" w:color="auto"/>
                    <w:right w:val="none" w:sz="0" w:space="0" w:color="auto"/>
                  </w:divBdr>
                  <w:divsChild>
                    <w:div w:id="1189415606">
                      <w:marLeft w:val="750"/>
                      <w:marRight w:val="0"/>
                      <w:marTop w:val="0"/>
                      <w:marBottom w:val="0"/>
                      <w:divBdr>
                        <w:top w:val="none" w:sz="0" w:space="0" w:color="auto"/>
                        <w:left w:val="none" w:sz="0" w:space="0" w:color="auto"/>
                        <w:bottom w:val="none" w:sz="0" w:space="0" w:color="auto"/>
                        <w:right w:val="none" w:sz="0" w:space="0" w:color="auto"/>
                      </w:divBdr>
                    </w:div>
                    <w:div w:id="1718554297">
                      <w:marLeft w:val="750"/>
                      <w:marRight w:val="0"/>
                      <w:marTop w:val="0"/>
                      <w:marBottom w:val="0"/>
                      <w:divBdr>
                        <w:top w:val="none" w:sz="0" w:space="0" w:color="auto"/>
                        <w:left w:val="none" w:sz="0" w:space="0" w:color="auto"/>
                        <w:bottom w:val="none" w:sz="0" w:space="0" w:color="auto"/>
                        <w:right w:val="none" w:sz="0" w:space="0" w:color="auto"/>
                      </w:divBdr>
                    </w:div>
                    <w:div w:id="1544171915">
                      <w:marLeft w:val="750"/>
                      <w:marRight w:val="0"/>
                      <w:marTop w:val="0"/>
                      <w:marBottom w:val="0"/>
                      <w:divBdr>
                        <w:top w:val="none" w:sz="0" w:space="0" w:color="auto"/>
                        <w:left w:val="none" w:sz="0" w:space="0" w:color="auto"/>
                        <w:bottom w:val="none" w:sz="0" w:space="0" w:color="auto"/>
                        <w:right w:val="none" w:sz="0" w:space="0" w:color="auto"/>
                      </w:divBdr>
                    </w:div>
                  </w:divsChild>
                </w:div>
                <w:div w:id="532618873">
                  <w:marLeft w:val="300"/>
                  <w:marRight w:val="0"/>
                  <w:marTop w:val="75"/>
                  <w:marBottom w:val="0"/>
                  <w:divBdr>
                    <w:top w:val="none" w:sz="0" w:space="0" w:color="auto"/>
                    <w:left w:val="none" w:sz="0" w:space="0" w:color="auto"/>
                    <w:bottom w:val="none" w:sz="0" w:space="0" w:color="auto"/>
                    <w:right w:val="none" w:sz="0" w:space="0" w:color="auto"/>
                  </w:divBdr>
                  <w:divsChild>
                    <w:div w:id="1979649259">
                      <w:marLeft w:val="750"/>
                      <w:marRight w:val="0"/>
                      <w:marTop w:val="0"/>
                      <w:marBottom w:val="0"/>
                      <w:divBdr>
                        <w:top w:val="none" w:sz="0" w:space="0" w:color="auto"/>
                        <w:left w:val="none" w:sz="0" w:space="0" w:color="auto"/>
                        <w:bottom w:val="none" w:sz="0" w:space="0" w:color="auto"/>
                        <w:right w:val="none" w:sz="0" w:space="0" w:color="auto"/>
                      </w:divBdr>
                    </w:div>
                  </w:divsChild>
                </w:div>
                <w:div w:id="470095409">
                  <w:marLeft w:val="300"/>
                  <w:marRight w:val="0"/>
                  <w:marTop w:val="75"/>
                  <w:marBottom w:val="0"/>
                  <w:divBdr>
                    <w:top w:val="none" w:sz="0" w:space="0" w:color="auto"/>
                    <w:left w:val="none" w:sz="0" w:space="0" w:color="auto"/>
                    <w:bottom w:val="none" w:sz="0" w:space="0" w:color="auto"/>
                    <w:right w:val="none" w:sz="0" w:space="0" w:color="auto"/>
                  </w:divBdr>
                  <w:divsChild>
                    <w:div w:id="710226810">
                      <w:marLeft w:val="750"/>
                      <w:marRight w:val="0"/>
                      <w:marTop w:val="0"/>
                      <w:marBottom w:val="0"/>
                      <w:divBdr>
                        <w:top w:val="none" w:sz="0" w:space="0" w:color="auto"/>
                        <w:left w:val="none" w:sz="0" w:space="0" w:color="auto"/>
                        <w:bottom w:val="none" w:sz="0" w:space="0" w:color="auto"/>
                        <w:right w:val="none" w:sz="0" w:space="0" w:color="auto"/>
                      </w:divBdr>
                    </w:div>
                    <w:div w:id="1444960760">
                      <w:marLeft w:val="750"/>
                      <w:marRight w:val="0"/>
                      <w:marTop w:val="0"/>
                      <w:marBottom w:val="0"/>
                      <w:divBdr>
                        <w:top w:val="none" w:sz="0" w:space="0" w:color="auto"/>
                        <w:left w:val="none" w:sz="0" w:space="0" w:color="auto"/>
                        <w:bottom w:val="none" w:sz="0" w:space="0" w:color="auto"/>
                        <w:right w:val="none" w:sz="0" w:space="0" w:color="auto"/>
                      </w:divBdr>
                    </w:div>
                  </w:divsChild>
                </w:div>
                <w:div w:id="1094205486">
                  <w:marLeft w:val="300"/>
                  <w:marRight w:val="0"/>
                  <w:marTop w:val="75"/>
                  <w:marBottom w:val="0"/>
                  <w:divBdr>
                    <w:top w:val="none" w:sz="0" w:space="0" w:color="auto"/>
                    <w:left w:val="none" w:sz="0" w:space="0" w:color="auto"/>
                    <w:bottom w:val="none" w:sz="0" w:space="0" w:color="auto"/>
                    <w:right w:val="none" w:sz="0" w:space="0" w:color="auto"/>
                  </w:divBdr>
                  <w:divsChild>
                    <w:div w:id="1375694954">
                      <w:marLeft w:val="750"/>
                      <w:marRight w:val="0"/>
                      <w:marTop w:val="0"/>
                      <w:marBottom w:val="0"/>
                      <w:divBdr>
                        <w:top w:val="none" w:sz="0" w:space="0" w:color="auto"/>
                        <w:left w:val="none" w:sz="0" w:space="0" w:color="auto"/>
                        <w:bottom w:val="none" w:sz="0" w:space="0" w:color="auto"/>
                        <w:right w:val="none" w:sz="0" w:space="0" w:color="auto"/>
                      </w:divBdr>
                    </w:div>
                  </w:divsChild>
                </w:div>
                <w:div w:id="1091243960">
                  <w:marLeft w:val="300"/>
                  <w:marRight w:val="0"/>
                  <w:marTop w:val="75"/>
                  <w:marBottom w:val="0"/>
                  <w:divBdr>
                    <w:top w:val="none" w:sz="0" w:space="0" w:color="auto"/>
                    <w:left w:val="none" w:sz="0" w:space="0" w:color="auto"/>
                    <w:bottom w:val="none" w:sz="0" w:space="0" w:color="auto"/>
                    <w:right w:val="none" w:sz="0" w:space="0" w:color="auto"/>
                  </w:divBdr>
                  <w:divsChild>
                    <w:div w:id="1274823373">
                      <w:marLeft w:val="750"/>
                      <w:marRight w:val="0"/>
                      <w:marTop w:val="0"/>
                      <w:marBottom w:val="0"/>
                      <w:divBdr>
                        <w:top w:val="none" w:sz="0" w:space="0" w:color="auto"/>
                        <w:left w:val="none" w:sz="0" w:space="0" w:color="auto"/>
                        <w:bottom w:val="none" w:sz="0" w:space="0" w:color="auto"/>
                        <w:right w:val="none" w:sz="0" w:space="0" w:color="auto"/>
                      </w:divBdr>
                    </w:div>
                  </w:divsChild>
                </w:div>
                <w:div w:id="204097719">
                  <w:marLeft w:val="300"/>
                  <w:marRight w:val="0"/>
                  <w:marTop w:val="75"/>
                  <w:marBottom w:val="0"/>
                  <w:divBdr>
                    <w:top w:val="none" w:sz="0" w:space="0" w:color="auto"/>
                    <w:left w:val="none" w:sz="0" w:space="0" w:color="auto"/>
                    <w:bottom w:val="none" w:sz="0" w:space="0" w:color="auto"/>
                    <w:right w:val="none" w:sz="0" w:space="0" w:color="auto"/>
                  </w:divBdr>
                  <w:divsChild>
                    <w:div w:id="589241833">
                      <w:marLeft w:val="750"/>
                      <w:marRight w:val="0"/>
                      <w:marTop w:val="0"/>
                      <w:marBottom w:val="0"/>
                      <w:divBdr>
                        <w:top w:val="none" w:sz="0" w:space="0" w:color="auto"/>
                        <w:left w:val="none" w:sz="0" w:space="0" w:color="auto"/>
                        <w:bottom w:val="none" w:sz="0" w:space="0" w:color="auto"/>
                        <w:right w:val="none" w:sz="0" w:space="0" w:color="auto"/>
                      </w:divBdr>
                    </w:div>
                  </w:divsChild>
                </w:div>
                <w:div w:id="1051345683">
                  <w:marLeft w:val="300"/>
                  <w:marRight w:val="0"/>
                  <w:marTop w:val="75"/>
                  <w:marBottom w:val="0"/>
                  <w:divBdr>
                    <w:top w:val="none" w:sz="0" w:space="0" w:color="auto"/>
                    <w:left w:val="none" w:sz="0" w:space="0" w:color="auto"/>
                    <w:bottom w:val="none" w:sz="0" w:space="0" w:color="auto"/>
                    <w:right w:val="none" w:sz="0" w:space="0" w:color="auto"/>
                  </w:divBdr>
                </w:div>
              </w:divsChild>
            </w:div>
            <w:div w:id="1497913712">
              <w:marLeft w:val="0"/>
              <w:marRight w:val="0"/>
              <w:marTop w:val="150"/>
              <w:marBottom w:val="150"/>
              <w:divBdr>
                <w:top w:val="none" w:sz="0" w:space="0" w:color="auto"/>
                <w:left w:val="none" w:sz="0" w:space="0" w:color="auto"/>
                <w:bottom w:val="none" w:sz="0" w:space="0" w:color="auto"/>
                <w:right w:val="none" w:sz="0" w:space="0" w:color="auto"/>
              </w:divBdr>
              <w:divsChild>
                <w:div w:id="882716825">
                  <w:marLeft w:val="300"/>
                  <w:marRight w:val="0"/>
                  <w:marTop w:val="75"/>
                  <w:marBottom w:val="0"/>
                  <w:divBdr>
                    <w:top w:val="none" w:sz="0" w:space="0" w:color="auto"/>
                    <w:left w:val="none" w:sz="0" w:space="0" w:color="auto"/>
                    <w:bottom w:val="none" w:sz="0" w:space="0" w:color="auto"/>
                    <w:right w:val="none" w:sz="0" w:space="0" w:color="auto"/>
                  </w:divBdr>
                </w:div>
                <w:div w:id="1906338091">
                  <w:marLeft w:val="300"/>
                  <w:marRight w:val="0"/>
                  <w:marTop w:val="75"/>
                  <w:marBottom w:val="0"/>
                  <w:divBdr>
                    <w:top w:val="none" w:sz="0" w:space="0" w:color="auto"/>
                    <w:left w:val="none" w:sz="0" w:space="0" w:color="auto"/>
                    <w:bottom w:val="none" w:sz="0" w:space="0" w:color="auto"/>
                    <w:right w:val="none" w:sz="0" w:space="0" w:color="auto"/>
                  </w:divBdr>
                  <w:divsChild>
                    <w:div w:id="74783332">
                      <w:marLeft w:val="750"/>
                      <w:marRight w:val="0"/>
                      <w:marTop w:val="0"/>
                      <w:marBottom w:val="0"/>
                      <w:divBdr>
                        <w:top w:val="none" w:sz="0" w:space="0" w:color="auto"/>
                        <w:left w:val="none" w:sz="0" w:space="0" w:color="auto"/>
                        <w:bottom w:val="none" w:sz="0" w:space="0" w:color="auto"/>
                        <w:right w:val="none" w:sz="0" w:space="0" w:color="auto"/>
                      </w:divBdr>
                    </w:div>
                    <w:div w:id="1997488192">
                      <w:marLeft w:val="750"/>
                      <w:marRight w:val="0"/>
                      <w:marTop w:val="0"/>
                      <w:marBottom w:val="0"/>
                      <w:divBdr>
                        <w:top w:val="none" w:sz="0" w:space="0" w:color="auto"/>
                        <w:left w:val="none" w:sz="0" w:space="0" w:color="auto"/>
                        <w:bottom w:val="none" w:sz="0" w:space="0" w:color="auto"/>
                        <w:right w:val="none" w:sz="0" w:space="0" w:color="auto"/>
                      </w:divBdr>
                    </w:div>
                  </w:divsChild>
                </w:div>
                <w:div w:id="162212001">
                  <w:marLeft w:val="300"/>
                  <w:marRight w:val="0"/>
                  <w:marTop w:val="75"/>
                  <w:marBottom w:val="0"/>
                  <w:divBdr>
                    <w:top w:val="none" w:sz="0" w:space="0" w:color="auto"/>
                    <w:left w:val="none" w:sz="0" w:space="0" w:color="auto"/>
                    <w:bottom w:val="none" w:sz="0" w:space="0" w:color="auto"/>
                    <w:right w:val="none" w:sz="0" w:space="0" w:color="auto"/>
                  </w:divBdr>
                  <w:divsChild>
                    <w:div w:id="843668186">
                      <w:marLeft w:val="750"/>
                      <w:marRight w:val="0"/>
                      <w:marTop w:val="0"/>
                      <w:marBottom w:val="0"/>
                      <w:divBdr>
                        <w:top w:val="none" w:sz="0" w:space="0" w:color="auto"/>
                        <w:left w:val="none" w:sz="0" w:space="0" w:color="auto"/>
                        <w:bottom w:val="none" w:sz="0" w:space="0" w:color="auto"/>
                        <w:right w:val="none" w:sz="0" w:space="0" w:color="auto"/>
                      </w:divBdr>
                    </w:div>
                  </w:divsChild>
                </w:div>
                <w:div w:id="960187309">
                  <w:marLeft w:val="300"/>
                  <w:marRight w:val="0"/>
                  <w:marTop w:val="75"/>
                  <w:marBottom w:val="0"/>
                  <w:divBdr>
                    <w:top w:val="none" w:sz="0" w:space="0" w:color="auto"/>
                    <w:left w:val="none" w:sz="0" w:space="0" w:color="auto"/>
                    <w:bottom w:val="none" w:sz="0" w:space="0" w:color="auto"/>
                    <w:right w:val="none" w:sz="0" w:space="0" w:color="auto"/>
                  </w:divBdr>
                  <w:divsChild>
                    <w:div w:id="11997056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94224502">
              <w:marLeft w:val="0"/>
              <w:marRight w:val="0"/>
              <w:marTop w:val="150"/>
              <w:marBottom w:val="150"/>
              <w:divBdr>
                <w:top w:val="none" w:sz="0" w:space="0" w:color="auto"/>
                <w:left w:val="none" w:sz="0" w:space="0" w:color="auto"/>
                <w:bottom w:val="none" w:sz="0" w:space="0" w:color="auto"/>
                <w:right w:val="none" w:sz="0" w:space="0" w:color="auto"/>
              </w:divBdr>
              <w:divsChild>
                <w:div w:id="1063720928">
                  <w:marLeft w:val="300"/>
                  <w:marRight w:val="0"/>
                  <w:marTop w:val="75"/>
                  <w:marBottom w:val="0"/>
                  <w:divBdr>
                    <w:top w:val="none" w:sz="0" w:space="0" w:color="auto"/>
                    <w:left w:val="none" w:sz="0" w:space="0" w:color="auto"/>
                    <w:bottom w:val="none" w:sz="0" w:space="0" w:color="auto"/>
                    <w:right w:val="none" w:sz="0" w:space="0" w:color="auto"/>
                  </w:divBdr>
                </w:div>
                <w:div w:id="554779740">
                  <w:marLeft w:val="300"/>
                  <w:marRight w:val="0"/>
                  <w:marTop w:val="75"/>
                  <w:marBottom w:val="0"/>
                  <w:divBdr>
                    <w:top w:val="none" w:sz="0" w:space="0" w:color="auto"/>
                    <w:left w:val="none" w:sz="0" w:space="0" w:color="auto"/>
                    <w:bottom w:val="none" w:sz="0" w:space="0" w:color="auto"/>
                    <w:right w:val="none" w:sz="0" w:space="0" w:color="auto"/>
                  </w:divBdr>
                  <w:divsChild>
                    <w:div w:id="1890411093">
                      <w:marLeft w:val="750"/>
                      <w:marRight w:val="0"/>
                      <w:marTop w:val="0"/>
                      <w:marBottom w:val="0"/>
                      <w:divBdr>
                        <w:top w:val="none" w:sz="0" w:space="0" w:color="auto"/>
                        <w:left w:val="none" w:sz="0" w:space="0" w:color="auto"/>
                        <w:bottom w:val="none" w:sz="0" w:space="0" w:color="auto"/>
                        <w:right w:val="none" w:sz="0" w:space="0" w:color="auto"/>
                      </w:divBdr>
                    </w:div>
                    <w:div w:id="1847355042">
                      <w:marLeft w:val="750"/>
                      <w:marRight w:val="0"/>
                      <w:marTop w:val="0"/>
                      <w:marBottom w:val="0"/>
                      <w:divBdr>
                        <w:top w:val="none" w:sz="0" w:space="0" w:color="auto"/>
                        <w:left w:val="none" w:sz="0" w:space="0" w:color="auto"/>
                        <w:bottom w:val="none" w:sz="0" w:space="0" w:color="auto"/>
                        <w:right w:val="none" w:sz="0" w:space="0" w:color="auto"/>
                      </w:divBdr>
                    </w:div>
                    <w:div w:id="79451244">
                      <w:marLeft w:val="750"/>
                      <w:marRight w:val="0"/>
                      <w:marTop w:val="0"/>
                      <w:marBottom w:val="0"/>
                      <w:divBdr>
                        <w:top w:val="none" w:sz="0" w:space="0" w:color="auto"/>
                        <w:left w:val="none" w:sz="0" w:space="0" w:color="auto"/>
                        <w:bottom w:val="none" w:sz="0" w:space="0" w:color="auto"/>
                        <w:right w:val="none" w:sz="0" w:space="0" w:color="auto"/>
                      </w:divBdr>
                    </w:div>
                    <w:div w:id="1153571626">
                      <w:marLeft w:val="750"/>
                      <w:marRight w:val="0"/>
                      <w:marTop w:val="0"/>
                      <w:marBottom w:val="0"/>
                      <w:divBdr>
                        <w:top w:val="none" w:sz="0" w:space="0" w:color="auto"/>
                        <w:left w:val="none" w:sz="0" w:space="0" w:color="auto"/>
                        <w:bottom w:val="none" w:sz="0" w:space="0" w:color="auto"/>
                        <w:right w:val="none" w:sz="0" w:space="0" w:color="auto"/>
                      </w:divBdr>
                    </w:div>
                  </w:divsChild>
                </w:div>
                <w:div w:id="265701776">
                  <w:marLeft w:val="300"/>
                  <w:marRight w:val="0"/>
                  <w:marTop w:val="75"/>
                  <w:marBottom w:val="0"/>
                  <w:divBdr>
                    <w:top w:val="none" w:sz="0" w:space="0" w:color="auto"/>
                    <w:left w:val="none" w:sz="0" w:space="0" w:color="auto"/>
                    <w:bottom w:val="none" w:sz="0" w:space="0" w:color="auto"/>
                    <w:right w:val="none" w:sz="0" w:space="0" w:color="auto"/>
                  </w:divBdr>
                </w:div>
                <w:div w:id="584460205">
                  <w:marLeft w:val="300"/>
                  <w:marRight w:val="0"/>
                  <w:marTop w:val="75"/>
                  <w:marBottom w:val="0"/>
                  <w:divBdr>
                    <w:top w:val="none" w:sz="0" w:space="0" w:color="auto"/>
                    <w:left w:val="none" w:sz="0" w:space="0" w:color="auto"/>
                    <w:bottom w:val="none" w:sz="0" w:space="0" w:color="auto"/>
                    <w:right w:val="none" w:sz="0" w:space="0" w:color="auto"/>
                  </w:divBdr>
                  <w:divsChild>
                    <w:div w:id="980964499">
                      <w:marLeft w:val="750"/>
                      <w:marRight w:val="0"/>
                      <w:marTop w:val="0"/>
                      <w:marBottom w:val="0"/>
                      <w:divBdr>
                        <w:top w:val="none" w:sz="0" w:space="0" w:color="auto"/>
                        <w:left w:val="none" w:sz="0" w:space="0" w:color="auto"/>
                        <w:bottom w:val="none" w:sz="0" w:space="0" w:color="auto"/>
                        <w:right w:val="none" w:sz="0" w:space="0" w:color="auto"/>
                      </w:divBdr>
                    </w:div>
                  </w:divsChild>
                </w:div>
                <w:div w:id="953680658">
                  <w:marLeft w:val="300"/>
                  <w:marRight w:val="0"/>
                  <w:marTop w:val="75"/>
                  <w:marBottom w:val="0"/>
                  <w:divBdr>
                    <w:top w:val="none" w:sz="0" w:space="0" w:color="auto"/>
                    <w:left w:val="none" w:sz="0" w:space="0" w:color="auto"/>
                    <w:bottom w:val="none" w:sz="0" w:space="0" w:color="auto"/>
                    <w:right w:val="none" w:sz="0" w:space="0" w:color="auto"/>
                  </w:divBdr>
                </w:div>
                <w:div w:id="1163816503">
                  <w:marLeft w:val="300"/>
                  <w:marRight w:val="0"/>
                  <w:marTop w:val="75"/>
                  <w:marBottom w:val="0"/>
                  <w:divBdr>
                    <w:top w:val="none" w:sz="0" w:space="0" w:color="auto"/>
                    <w:left w:val="none" w:sz="0" w:space="0" w:color="auto"/>
                    <w:bottom w:val="none" w:sz="0" w:space="0" w:color="auto"/>
                    <w:right w:val="none" w:sz="0" w:space="0" w:color="auto"/>
                  </w:divBdr>
                  <w:divsChild>
                    <w:div w:id="1635216313">
                      <w:marLeft w:val="750"/>
                      <w:marRight w:val="0"/>
                      <w:marTop w:val="0"/>
                      <w:marBottom w:val="0"/>
                      <w:divBdr>
                        <w:top w:val="none" w:sz="0" w:space="0" w:color="auto"/>
                        <w:left w:val="none" w:sz="0" w:space="0" w:color="auto"/>
                        <w:bottom w:val="none" w:sz="0" w:space="0" w:color="auto"/>
                        <w:right w:val="none" w:sz="0" w:space="0" w:color="auto"/>
                      </w:divBdr>
                    </w:div>
                    <w:div w:id="763304690">
                      <w:marLeft w:val="750"/>
                      <w:marRight w:val="0"/>
                      <w:marTop w:val="0"/>
                      <w:marBottom w:val="0"/>
                      <w:divBdr>
                        <w:top w:val="none" w:sz="0" w:space="0" w:color="auto"/>
                        <w:left w:val="none" w:sz="0" w:space="0" w:color="auto"/>
                        <w:bottom w:val="none" w:sz="0" w:space="0" w:color="auto"/>
                        <w:right w:val="none" w:sz="0" w:space="0" w:color="auto"/>
                      </w:divBdr>
                    </w:div>
                  </w:divsChild>
                </w:div>
                <w:div w:id="1478836853">
                  <w:marLeft w:val="300"/>
                  <w:marRight w:val="0"/>
                  <w:marTop w:val="75"/>
                  <w:marBottom w:val="0"/>
                  <w:divBdr>
                    <w:top w:val="none" w:sz="0" w:space="0" w:color="auto"/>
                    <w:left w:val="none" w:sz="0" w:space="0" w:color="auto"/>
                    <w:bottom w:val="none" w:sz="0" w:space="0" w:color="auto"/>
                    <w:right w:val="none" w:sz="0" w:space="0" w:color="auto"/>
                  </w:divBdr>
                </w:div>
                <w:div w:id="2016689193">
                  <w:marLeft w:val="300"/>
                  <w:marRight w:val="0"/>
                  <w:marTop w:val="75"/>
                  <w:marBottom w:val="0"/>
                  <w:divBdr>
                    <w:top w:val="none" w:sz="0" w:space="0" w:color="auto"/>
                    <w:left w:val="none" w:sz="0" w:space="0" w:color="auto"/>
                    <w:bottom w:val="none" w:sz="0" w:space="0" w:color="auto"/>
                    <w:right w:val="none" w:sz="0" w:space="0" w:color="auto"/>
                  </w:divBdr>
                  <w:divsChild>
                    <w:div w:id="574752158">
                      <w:marLeft w:val="750"/>
                      <w:marRight w:val="0"/>
                      <w:marTop w:val="0"/>
                      <w:marBottom w:val="0"/>
                      <w:divBdr>
                        <w:top w:val="none" w:sz="0" w:space="0" w:color="auto"/>
                        <w:left w:val="none" w:sz="0" w:space="0" w:color="auto"/>
                        <w:bottom w:val="none" w:sz="0" w:space="0" w:color="auto"/>
                        <w:right w:val="none" w:sz="0" w:space="0" w:color="auto"/>
                      </w:divBdr>
                    </w:div>
                  </w:divsChild>
                </w:div>
                <w:div w:id="637229697">
                  <w:marLeft w:val="300"/>
                  <w:marRight w:val="0"/>
                  <w:marTop w:val="75"/>
                  <w:marBottom w:val="0"/>
                  <w:divBdr>
                    <w:top w:val="none" w:sz="0" w:space="0" w:color="auto"/>
                    <w:left w:val="none" w:sz="0" w:space="0" w:color="auto"/>
                    <w:bottom w:val="none" w:sz="0" w:space="0" w:color="auto"/>
                    <w:right w:val="none" w:sz="0" w:space="0" w:color="auto"/>
                  </w:divBdr>
                  <w:divsChild>
                    <w:div w:id="287123790">
                      <w:marLeft w:val="750"/>
                      <w:marRight w:val="0"/>
                      <w:marTop w:val="0"/>
                      <w:marBottom w:val="0"/>
                      <w:divBdr>
                        <w:top w:val="none" w:sz="0" w:space="0" w:color="auto"/>
                        <w:left w:val="none" w:sz="0" w:space="0" w:color="auto"/>
                        <w:bottom w:val="none" w:sz="0" w:space="0" w:color="auto"/>
                        <w:right w:val="none" w:sz="0" w:space="0" w:color="auto"/>
                      </w:divBdr>
                    </w:div>
                  </w:divsChild>
                </w:div>
                <w:div w:id="859586980">
                  <w:marLeft w:val="300"/>
                  <w:marRight w:val="0"/>
                  <w:marTop w:val="75"/>
                  <w:marBottom w:val="0"/>
                  <w:divBdr>
                    <w:top w:val="none" w:sz="0" w:space="0" w:color="auto"/>
                    <w:left w:val="none" w:sz="0" w:space="0" w:color="auto"/>
                    <w:bottom w:val="none" w:sz="0" w:space="0" w:color="auto"/>
                    <w:right w:val="none" w:sz="0" w:space="0" w:color="auto"/>
                  </w:divBdr>
                  <w:divsChild>
                    <w:div w:id="696197582">
                      <w:marLeft w:val="750"/>
                      <w:marRight w:val="0"/>
                      <w:marTop w:val="0"/>
                      <w:marBottom w:val="0"/>
                      <w:divBdr>
                        <w:top w:val="none" w:sz="0" w:space="0" w:color="auto"/>
                        <w:left w:val="none" w:sz="0" w:space="0" w:color="auto"/>
                        <w:bottom w:val="none" w:sz="0" w:space="0" w:color="auto"/>
                        <w:right w:val="none" w:sz="0" w:space="0" w:color="auto"/>
                      </w:divBdr>
                    </w:div>
                    <w:div w:id="18680556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36534629">
              <w:marLeft w:val="0"/>
              <w:marRight w:val="0"/>
              <w:marTop w:val="150"/>
              <w:marBottom w:val="150"/>
              <w:divBdr>
                <w:top w:val="none" w:sz="0" w:space="0" w:color="auto"/>
                <w:left w:val="none" w:sz="0" w:space="0" w:color="auto"/>
                <w:bottom w:val="none" w:sz="0" w:space="0" w:color="auto"/>
                <w:right w:val="none" w:sz="0" w:space="0" w:color="auto"/>
              </w:divBdr>
              <w:divsChild>
                <w:div w:id="295796223">
                  <w:marLeft w:val="300"/>
                  <w:marRight w:val="0"/>
                  <w:marTop w:val="75"/>
                  <w:marBottom w:val="0"/>
                  <w:divBdr>
                    <w:top w:val="none" w:sz="0" w:space="0" w:color="auto"/>
                    <w:left w:val="none" w:sz="0" w:space="0" w:color="auto"/>
                    <w:bottom w:val="none" w:sz="0" w:space="0" w:color="auto"/>
                    <w:right w:val="none" w:sz="0" w:space="0" w:color="auto"/>
                  </w:divBdr>
                  <w:divsChild>
                    <w:div w:id="1201479412">
                      <w:marLeft w:val="750"/>
                      <w:marRight w:val="0"/>
                      <w:marTop w:val="0"/>
                      <w:marBottom w:val="0"/>
                      <w:divBdr>
                        <w:top w:val="none" w:sz="0" w:space="0" w:color="auto"/>
                        <w:left w:val="none" w:sz="0" w:space="0" w:color="auto"/>
                        <w:bottom w:val="none" w:sz="0" w:space="0" w:color="auto"/>
                        <w:right w:val="none" w:sz="0" w:space="0" w:color="auto"/>
                      </w:divBdr>
                    </w:div>
                  </w:divsChild>
                </w:div>
                <w:div w:id="1556308954">
                  <w:marLeft w:val="300"/>
                  <w:marRight w:val="0"/>
                  <w:marTop w:val="75"/>
                  <w:marBottom w:val="0"/>
                  <w:divBdr>
                    <w:top w:val="none" w:sz="0" w:space="0" w:color="auto"/>
                    <w:left w:val="none" w:sz="0" w:space="0" w:color="auto"/>
                    <w:bottom w:val="none" w:sz="0" w:space="0" w:color="auto"/>
                    <w:right w:val="none" w:sz="0" w:space="0" w:color="auto"/>
                  </w:divBdr>
                </w:div>
                <w:div w:id="1357535101">
                  <w:marLeft w:val="300"/>
                  <w:marRight w:val="0"/>
                  <w:marTop w:val="75"/>
                  <w:marBottom w:val="0"/>
                  <w:divBdr>
                    <w:top w:val="none" w:sz="0" w:space="0" w:color="auto"/>
                    <w:left w:val="none" w:sz="0" w:space="0" w:color="auto"/>
                    <w:bottom w:val="none" w:sz="0" w:space="0" w:color="auto"/>
                    <w:right w:val="none" w:sz="0" w:space="0" w:color="auto"/>
                  </w:divBdr>
                </w:div>
                <w:div w:id="68310871">
                  <w:marLeft w:val="300"/>
                  <w:marRight w:val="0"/>
                  <w:marTop w:val="75"/>
                  <w:marBottom w:val="0"/>
                  <w:divBdr>
                    <w:top w:val="none" w:sz="0" w:space="0" w:color="auto"/>
                    <w:left w:val="none" w:sz="0" w:space="0" w:color="auto"/>
                    <w:bottom w:val="none" w:sz="0" w:space="0" w:color="auto"/>
                    <w:right w:val="none" w:sz="0" w:space="0" w:color="auto"/>
                  </w:divBdr>
                  <w:divsChild>
                    <w:div w:id="1978995990">
                      <w:marLeft w:val="750"/>
                      <w:marRight w:val="0"/>
                      <w:marTop w:val="0"/>
                      <w:marBottom w:val="0"/>
                      <w:divBdr>
                        <w:top w:val="none" w:sz="0" w:space="0" w:color="auto"/>
                        <w:left w:val="none" w:sz="0" w:space="0" w:color="auto"/>
                        <w:bottom w:val="none" w:sz="0" w:space="0" w:color="auto"/>
                        <w:right w:val="none" w:sz="0" w:space="0" w:color="auto"/>
                      </w:divBdr>
                    </w:div>
                  </w:divsChild>
                </w:div>
                <w:div w:id="520095908">
                  <w:marLeft w:val="300"/>
                  <w:marRight w:val="0"/>
                  <w:marTop w:val="75"/>
                  <w:marBottom w:val="0"/>
                  <w:divBdr>
                    <w:top w:val="none" w:sz="0" w:space="0" w:color="auto"/>
                    <w:left w:val="none" w:sz="0" w:space="0" w:color="auto"/>
                    <w:bottom w:val="none" w:sz="0" w:space="0" w:color="auto"/>
                    <w:right w:val="none" w:sz="0" w:space="0" w:color="auto"/>
                  </w:divBdr>
                  <w:divsChild>
                    <w:div w:id="13713467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1187">
      <w:bodyDiv w:val="1"/>
      <w:marLeft w:val="0"/>
      <w:marRight w:val="0"/>
      <w:marTop w:val="0"/>
      <w:marBottom w:val="0"/>
      <w:divBdr>
        <w:top w:val="none" w:sz="0" w:space="0" w:color="auto"/>
        <w:left w:val="none" w:sz="0" w:space="0" w:color="auto"/>
        <w:bottom w:val="none" w:sz="0" w:space="0" w:color="auto"/>
        <w:right w:val="none" w:sz="0" w:space="0" w:color="auto"/>
      </w:divBdr>
      <w:divsChild>
        <w:div w:id="1757359204">
          <w:marLeft w:val="0"/>
          <w:marRight w:val="0"/>
          <w:marTop w:val="0"/>
          <w:marBottom w:val="0"/>
          <w:divBdr>
            <w:top w:val="none" w:sz="0" w:space="0" w:color="auto"/>
            <w:left w:val="none" w:sz="0" w:space="0" w:color="auto"/>
            <w:bottom w:val="none" w:sz="0" w:space="0" w:color="auto"/>
            <w:right w:val="none" w:sz="0" w:space="0" w:color="auto"/>
          </w:divBdr>
          <w:divsChild>
            <w:div w:id="432406733">
              <w:marLeft w:val="0"/>
              <w:marRight w:val="0"/>
              <w:marTop w:val="150"/>
              <w:marBottom w:val="150"/>
              <w:divBdr>
                <w:top w:val="none" w:sz="0" w:space="0" w:color="auto"/>
                <w:left w:val="none" w:sz="0" w:space="0" w:color="auto"/>
                <w:bottom w:val="none" w:sz="0" w:space="0" w:color="auto"/>
                <w:right w:val="none" w:sz="0" w:space="0" w:color="auto"/>
              </w:divBdr>
              <w:divsChild>
                <w:div w:id="1242956482">
                  <w:marLeft w:val="300"/>
                  <w:marRight w:val="0"/>
                  <w:marTop w:val="75"/>
                  <w:marBottom w:val="0"/>
                  <w:divBdr>
                    <w:top w:val="none" w:sz="0" w:space="0" w:color="auto"/>
                    <w:left w:val="none" w:sz="0" w:space="0" w:color="auto"/>
                    <w:bottom w:val="none" w:sz="0" w:space="0" w:color="auto"/>
                    <w:right w:val="none" w:sz="0" w:space="0" w:color="auto"/>
                  </w:divBdr>
                  <w:divsChild>
                    <w:div w:id="1944027000">
                      <w:marLeft w:val="750"/>
                      <w:marRight w:val="0"/>
                      <w:marTop w:val="0"/>
                      <w:marBottom w:val="0"/>
                      <w:divBdr>
                        <w:top w:val="none" w:sz="0" w:space="0" w:color="auto"/>
                        <w:left w:val="none" w:sz="0" w:space="0" w:color="auto"/>
                        <w:bottom w:val="none" w:sz="0" w:space="0" w:color="auto"/>
                        <w:right w:val="none" w:sz="0" w:space="0" w:color="auto"/>
                      </w:divBdr>
                    </w:div>
                  </w:divsChild>
                </w:div>
                <w:div w:id="1287851042">
                  <w:marLeft w:val="300"/>
                  <w:marRight w:val="0"/>
                  <w:marTop w:val="75"/>
                  <w:marBottom w:val="0"/>
                  <w:divBdr>
                    <w:top w:val="none" w:sz="0" w:space="0" w:color="auto"/>
                    <w:left w:val="none" w:sz="0" w:space="0" w:color="auto"/>
                    <w:bottom w:val="none" w:sz="0" w:space="0" w:color="auto"/>
                    <w:right w:val="none" w:sz="0" w:space="0" w:color="auto"/>
                  </w:divBdr>
                </w:div>
                <w:div w:id="1299140177">
                  <w:marLeft w:val="300"/>
                  <w:marRight w:val="0"/>
                  <w:marTop w:val="75"/>
                  <w:marBottom w:val="0"/>
                  <w:divBdr>
                    <w:top w:val="none" w:sz="0" w:space="0" w:color="auto"/>
                    <w:left w:val="none" w:sz="0" w:space="0" w:color="auto"/>
                    <w:bottom w:val="none" w:sz="0" w:space="0" w:color="auto"/>
                    <w:right w:val="none" w:sz="0" w:space="0" w:color="auto"/>
                  </w:divBdr>
                  <w:divsChild>
                    <w:div w:id="250092749">
                      <w:marLeft w:val="750"/>
                      <w:marRight w:val="0"/>
                      <w:marTop w:val="0"/>
                      <w:marBottom w:val="0"/>
                      <w:divBdr>
                        <w:top w:val="none" w:sz="0" w:space="0" w:color="auto"/>
                        <w:left w:val="none" w:sz="0" w:space="0" w:color="auto"/>
                        <w:bottom w:val="none" w:sz="0" w:space="0" w:color="auto"/>
                        <w:right w:val="none" w:sz="0" w:space="0" w:color="auto"/>
                      </w:divBdr>
                    </w:div>
                    <w:div w:id="1842501037">
                      <w:marLeft w:val="750"/>
                      <w:marRight w:val="0"/>
                      <w:marTop w:val="0"/>
                      <w:marBottom w:val="0"/>
                      <w:divBdr>
                        <w:top w:val="none" w:sz="0" w:space="0" w:color="auto"/>
                        <w:left w:val="none" w:sz="0" w:space="0" w:color="auto"/>
                        <w:bottom w:val="none" w:sz="0" w:space="0" w:color="auto"/>
                        <w:right w:val="none" w:sz="0" w:space="0" w:color="auto"/>
                      </w:divBdr>
                    </w:div>
                    <w:div w:id="1897473512">
                      <w:marLeft w:val="750"/>
                      <w:marRight w:val="0"/>
                      <w:marTop w:val="0"/>
                      <w:marBottom w:val="0"/>
                      <w:divBdr>
                        <w:top w:val="none" w:sz="0" w:space="0" w:color="auto"/>
                        <w:left w:val="none" w:sz="0" w:space="0" w:color="auto"/>
                        <w:bottom w:val="none" w:sz="0" w:space="0" w:color="auto"/>
                        <w:right w:val="none" w:sz="0" w:space="0" w:color="auto"/>
                      </w:divBdr>
                    </w:div>
                  </w:divsChild>
                </w:div>
                <w:div w:id="1874341935">
                  <w:marLeft w:val="300"/>
                  <w:marRight w:val="0"/>
                  <w:marTop w:val="75"/>
                  <w:marBottom w:val="0"/>
                  <w:divBdr>
                    <w:top w:val="none" w:sz="0" w:space="0" w:color="auto"/>
                    <w:left w:val="none" w:sz="0" w:space="0" w:color="auto"/>
                    <w:bottom w:val="none" w:sz="0" w:space="0" w:color="auto"/>
                    <w:right w:val="none" w:sz="0" w:space="0" w:color="auto"/>
                  </w:divBdr>
                  <w:divsChild>
                    <w:div w:id="166096429">
                      <w:marLeft w:val="750"/>
                      <w:marRight w:val="0"/>
                      <w:marTop w:val="0"/>
                      <w:marBottom w:val="0"/>
                      <w:divBdr>
                        <w:top w:val="none" w:sz="0" w:space="0" w:color="auto"/>
                        <w:left w:val="none" w:sz="0" w:space="0" w:color="auto"/>
                        <w:bottom w:val="none" w:sz="0" w:space="0" w:color="auto"/>
                        <w:right w:val="none" w:sz="0" w:space="0" w:color="auto"/>
                      </w:divBdr>
                    </w:div>
                  </w:divsChild>
                </w:div>
                <w:div w:id="1425958856">
                  <w:marLeft w:val="300"/>
                  <w:marRight w:val="0"/>
                  <w:marTop w:val="75"/>
                  <w:marBottom w:val="0"/>
                  <w:divBdr>
                    <w:top w:val="none" w:sz="0" w:space="0" w:color="auto"/>
                    <w:left w:val="none" w:sz="0" w:space="0" w:color="auto"/>
                    <w:bottom w:val="none" w:sz="0" w:space="0" w:color="auto"/>
                    <w:right w:val="none" w:sz="0" w:space="0" w:color="auto"/>
                  </w:divBdr>
                  <w:divsChild>
                    <w:div w:id="1139894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17202292">
              <w:marLeft w:val="0"/>
              <w:marRight w:val="0"/>
              <w:marTop w:val="150"/>
              <w:marBottom w:val="150"/>
              <w:divBdr>
                <w:top w:val="none" w:sz="0" w:space="0" w:color="auto"/>
                <w:left w:val="none" w:sz="0" w:space="0" w:color="auto"/>
                <w:bottom w:val="none" w:sz="0" w:space="0" w:color="auto"/>
                <w:right w:val="none" w:sz="0" w:space="0" w:color="auto"/>
              </w:divBdr>
              <w:divsChild>
                <w:div w:id="780076580">
                  <w:marLeft w:val="300"/>
                  <w:marRight w:val="0"/>
                  <w:marTop w:val="75"/>
                  <w:marBottom w:val="0"/>
                  <w:divBdr>
                    <w:top w:val="none" w:sz="0" w:space="0" w:color="auto"/>
                    <w:left w:val="none" w:sz="0" w:space="0" w:color="auto"/>
                    <w:bottom w:val="none" w:sz="0" w:space="0" w:color="auto"/>
                    <w:right w:val="none" w:sz="0" w:space="0" w:color="auto"/>
                  </w:divBdr>
                </w:div>
                <w:div w:id="822896707">
                  <w:marLeft w:val="300"/>
                  <w:marRight w:val="0"/>
                  <w:marTop w:val="75"/>
                  <w:marBottom w:val="0"/>
                  <w:divBdr>
                    <w:top w:val="none" w:sz="0" w:space="0" w:color="auto"/>
                    <w:left w:val="none" w:sz="0" w:space="0" w:color="auto"/>
                    <w:bottom w:val="none" w:sz="0" w:space="0" w:color="auto"/>
                    <w:right w:val="none" w:sz="0" w:space="0" w:color="auto"/>
                  </w:divBdr>
                  <w:divsChild>
                    <w:div w:id="484319488">
                      <w:marLeft w:val="750"/>
                      <w:marRight w:val="0"/>
                      <w:marTop w:val="0"/>
                      <w:marBottom w:val="0"/>
                      <w:divBdr>
                        <w:top w:val="none" w:sz="0" w:space="0" w:color="auto"/>
                        <w:left w:val="none" w:sz="0" w:space="0" w:color="auto"/>
                        <w:bottom w:val="none" w:sz="0" w:space="0" w:color="auto"/>
                        <w:right w:val="none" w:sz="0" w:space="0" w:color="auto"/>
                      </w:divBdr>
                    </w:div>
                    <w:div w:id="493768260">
                      <w:marLeft w:val="750"/>
                      <w:marRight w:val="0"/>
                      <w:marTop w:val="0"/>
                      <w:marBottom w:val="0"/>
                      <w:divBdr>
                        <w:top w:val="none" w:sz="0" w:space="0" w:color="auto"/>
                        <w:left w:val="none" w:sz="0" w:space="0" w:color="auto"/>
                        <w:bottom w:val="none" w:sz="0" w:space="0" w:color="auto"/>
                        <w:right w:val="none" w:sz="0" w:space="0" w:color="auto"/>
                      </w:divBdr>
                    </w:div>
                  </w:divsChild>
                </w:div>
                <w:div w:id="1272472386">
                  <w:marLeft w:val="300"/>
                  <w:marRight w:val="0"/>
                  <w:marTop w:val="75"/>
                  <w:marBottom w:val="0"/>
                  <w:divBdr>
                    <w:top w:val="none" w:sz="0" w:space="0" w:color="auto"/>
                    <w:left w:val="none" w:sz="0" w:space="0" w:color="auto"/>
                    <w:bottom w:val="none" w:sz="0" w:space="0" w:color="auto"/>
                    <w:right w:val="none" w:sz="0" w:space="0" w:color="auto"/>
                  </w:divBdr>
                  <w:divsChild>
                    <w:div w:id="1720014849">
                      <w:marLeft w:val="750"/>
                      <w:marRight w:val="0"/>
                      <w:marTop w:val="0"/>
                      <w:marBottom w:val="0"/>
                      <w:divBdr>
                        <w:top w:val="none" w:sz="0" w:space="0" w:color="auto"/>
                        <w:left w:val="none" w:sz="0" w:space="0" w:color="auto"/>
                        <w:bottom w:val="none" w:sz="0" w:space="0" w:color="auto"/>
                        <w:right w:val="none" w:sz="0" w:space="0" w:color="auto"/>
                      </w:divBdr>
                    </w:div>
                  </w:divsChild>
                </w:div>
                <w:div w:id="495724896">
                  <w:marLeft w:val="300"/>
                  <w:marRight w:val="0"/>
                  <w:marTop w:val="75"/>
                  <w:marBottom w:val="0"/>
                  <w:divBdr>
                    <w:top w:val="none" w:sz="0" w:space="0" w:color="auto"/>
                    <w:left w:val="none" w:sz="0" w:space="0" w:color="auto"/>
                    <w:bottom w:val="none" w:sz="0" w:space="0" w:color="auto"/>
                    <w:right w:val="none" w:sz="0" w:space="0" w:color="auto"/>
                  </w:divBdr>
                  <w:divsChild>
                    <w:div w:id="1944148929">
                      <w:marLeft w:val="750"/>
                      <w:marRight w:val="0"/>
                      <w:marTop w:val="0"/>
                      <w:marBottom w:val="0"/>
                      <w:divBdr>
                        <w:top w:val="none" w:sz="0" w:space="0" w:color="auto"/>
                        <w:left w:val="none" w:sz="0" w:space="0" w:color="auto"/>
                        <w:bottom w:val="none" w:sz="0" w:space="0" w:color="auto"/>
                        <w:right w:val="none" w:sz="0" w:space="0" w:color="auto"/>
                      </w:divBdr>
                    </w:div>
                  </w:divsChild>
                </w:div>
                <w:div w:id="1592590744">
                  <w:marLeft w:val="300"/>
                  <w:marRight w:val="0"/>
                  <w:marTop w:val="75"/>
                  <w:marBottom w:val="0"/>
                  <w:divBdr>
                    <w:top w:val="none" w:sz="0" w:space="0" w:color="auto"/>
                    <w:left w:val="none" w:sz="0" w:space="0" w:color="auto"/>
                    <w:bottom w:val="none" w:sz="0" w:space="0" w:color="auto"/>
                    <w:right w:val="none" w:sz="0" w:space="0" w:color="auto"/>
                  </w:divBdr>
                  <w:divsChild>
                    <w:div w:id="1666665643">
                      <w:marLeft w:val="750"/>
                      <w:marRight w:val="0"/>
                      <w:marTop w:val="0"/>
                      <w:marBottom w:val="0"/>
                      <w:divBdr>
                        <w:top w:val="none" w:sz="0" w:space="0" w:color="auto"/>
                        <w:left w:val="none" w:sz="0" w:space="0" w:color="auto"/>
                        <w:bottom w:val="none" w:sz="0" w:space="0" w:color="auto"/>
                        <w:right w:val="none" w:sz="0" w:space="0" w:color="auto"/>
                      </w:divBdr>
                    </w:div>
                  </w:divsChild>
                </w:div>
                <w:div w:id="1532375851">
                  <w:marLeft w:val="300"/>
                  <w:marRight w:val="0"/>
                  <w:marTop w:val="75"/>
                  <w:marBottom w:val="0"/>
                  <w:divBdr>
                    <w:top w:val="none" w:sz="0" w:space="0" w:color="auto"/>
                    <w:left w:val="none" w:sz="0" w:space="0" w:color="auto"/>
                    <w:bottom w:val="none" w:sz="0" w:space="0" w:color="auto"/>
                    <w:right w:val="none" w:sz="0" w:space="0" w:color="auto"/>
                  </w:divBdr>
                  <w:divsChild>
                    <w:div w:id="606277775">
                      <w:marLeft w:val="750"/>
                      <w:marRight w:val="0"/>
                      <w:marTop w:val="0"/>
                      <w:marBottom w:val="0"/>
                      <w:divBdr>
                        <w:top w:val="none" w:sz="0" w:space="0" w:color="auto"/>
                        <w:left w:val="none" w:sz="0" w:space="0" w:color="auto"/>
                        <w:bottom w:val="none" w:sz="0" w:space="0" w:color="auto"/>
                        <w:right w:val="none" w:sz="0" w:space="0" w:color="auto"/>
                      </w:divBdr>
                    </w:div>
                  </w:divsChild>
                </w:div>
                <w:div w:id="2017001769">
                  <w:marLeft w:val="300"/>
                  <w:marRight w:val="0"/>
                  <w:marTop w:val="75"/>
                  <w:marBottom w:val="0"/>
                  <w:divBdr>
                    <w:top w:val="none" w:sz="0" w:space="0" w:color="auto"/>
                    <w:left w:val="none" w:sz="0" w:space="0" w:color="auto"/>
                    <w:bottom w:val="none" w:sz="0" w:space="0" w:color="auto"/>
                    <w:right w:val="none" w:sz="0" w:space="0" w:color="auto"/>
                  </w:divBdr>
                  <w:divsChild>
                    <w:div w:id="379018530">
                      <w:marLeft w:val="750"/>
                      <w:marRight w:val="0"/>
                      <w:marTop w:val="0"/>
                      <w:marBottom w:val="0"/>
                      <w:divBdr>
                        <w:top w:val="none" w:sz="0" w:space="0" w:color="auto"/>
                        <w:left w:val="none" w:sz="0" w:space="0" w:color="auto"/>
                        <w:bottom w:val="none" w:sz="0" w:space="0" w:color="auto"/>
                        <w:right w:val="none" w:sz="0" w:space="0" w:color="auto"/>
                      </w:divBdr>
                    </w:div>
                    <w:div w:id="1980569304">
                      <w:marLeft w:val="750"/>
                      <w:marRight w:val="0"/>
                      <w:marTop w:val="0"/>
                      <w:marBottom w:val="0"/>
                      <w:divBdr>
                        <w:top w:val="none" w:sz="0" w:space="0" w:color="auto"/>
                        <w:left w:val="none" w:sz="0" w:space="0" w:color="auto"/>
                        <w:bottom w:val="none" w:sz="0" w:space="0" w:color="auto"/>
                        <w:right w:val="none" w:sz="0" w:space="0" w:color="auto"/>
                      </w:divBdr>
                    </w:div>
                  </w:divsChild>
                </w:div>
                <w:div w:id="100302487">
                  <w:marLeft w:val="300"/>
                  <w:marRight w:val="0"/>
                  <w:marTop w:val="75"/>
                  <w:marBottom w:val="0"/>
                  <w:divBdr>
                    <w:top w:val="none" w:sz="0" w:space="0" w:color="auto"/>
                    <w:left w:val="none" w:sz="0" w:space="0" w:color="auto"/>
                    <w:bottom w:val="none" w:sz="0" w:space="0" w:color="auto"/>
                    <w:right w:val="none" w:sz="0" w:space="0" w:color="auto"/>
                  </w:divBdr>
                </w:div>
                <w:div w:id="1534610526">
                  <w:marLeft w:val="300"/>
                  <w:marRight w:val="0"/>
                  <w:marTop w:val="75"/>
                  <w:marBottom w:val="0"/>
                  <w:divBdr>
                    <w:top w:val="none" w:sz="0" w:space="0" w:color="auto"/>
                    <w:left w:val="none" w:sz="0" w:space="0" w:color="auto"/>
                    <w:bottom w:val="none" w:sz="0" w:space="0" w:color="auto"/>
                    <w:right w:val="none" w:sz="0" w:space="0" w:color="auto"/>
                  </w:divBdr>
                  <w:divsChild>
                    <w:div w:id="172452398">
                      <w:marLeft w:val="750"/>
                      <w:marRight w:val="0"/>
                      <w:marTop w:val="0"/>
                      <w:marBottom w:val="0"/>
                      <w:divBdr>
                        <w:top w:val="none" w:sz="0" w:space="0" w:color="auto"/>
                        <w:left w:val="none" w:sz="0" w:space="0" w:color="auto"/>
                        <w:bottom w:val="none" w:sz="0" w:space="0" w:color="auto"/>
                        <w:right w:val="none" w:sz="0" w:space="0" w:color="auto"/>
                      </w:divBdr>
                    </w:div>
                    <w:div w:id="202060045">
                      <w:marLeft w:val="750"/>
                      <w:marRight w:val="0"/>
                      <w:marTop w:val="0"/>
                      <w:marBottom w:val="0"/>
                      <w:divBdr>
                        <w:top w:val="none" w:sz="0" w:space="0" w:color="auto"/>
                        <w:left w:val="none" w:sz="0" w:space="0" w:color="auto"/>
                        <w:bottom w:val="none" w:sz="0" w:space="0" w:color="auto"/>
                        <w:right w:val="none" w:sz="0" w:space="0" w:color="auto"/>
                      </w:divBdr>
                    </w:div>
                  </w:divsChild>
                </w:div>
                <w:div w:id="1360085842">
                  <w:marLeft w:val="300"/>
                  <w:marRight w:val="0"/>
                  <w:marTop w:val="75"/>
                  <w:marBottom w:val="0"/>
                  <w:divBdr>
                    <w:top w:val="none" w:sz="0" w:space="0" w:color="auto"/>
                    <w:left w:val="none" w:sz="0" w:space="0" w:color="auto"/>
                    <w:bottom w:val="none" w:sz="0" w:space="0" w:color="auto"/>
                    <w:right w:val="none" w:sz="0" w:space="0" w:color="auto"/>
                  </w:divBdr>
                  <w:divsChild>
                    <w:div w:id="1628850070">
                      <w:marLeft w:val="750"/>
                      <w:marRight w:val="0"/>
                      <w:marTop w:val="0"/>
                      <w:marBottom w:val="0"/>
                      <w:divBdr>
                        <w:top w:val="none" w:sz="0" w:space="0" w:color="auto"/>
                        <w:left w:val="none" w:sz="0" w:space="0" w:color="auto"/>
                        <w:bottom w:val="none" w:sz="0" w:space="0" w:color="auto"/>
                        <w:right w:val="none" w:sz="0" w:space="0" w:color="auto"/>
                      </w:divBdr>
                    </w:div>
                  </w:divsChild>
                </w:div>
                <w:div w:id="2027515042">
                  <w:marLeft w:val="300"/>
                  <w:marRight w:val="0"/>
                  <w:marTop w:val="75"/>
                  <w:marBottom w:val="0"/>
                  <w:divBdr>
                    <w:top w:val="none" w:sz="0" w:space="0" w:color="auto"/>
                    <w:left w:val="none" w:sz="0" w:space="0" w:color="auto"/>
                    <w:bottom w:val="none" w:sz="0" w:space="0" w:color="auto"/>
                    <w:right w:val="none" w:sz="0" w:space="0" w:color="auto"/>
                  </w:divBdr>
                  <w:divsChild>
                    <w:div w:id="1172838658">
                      <w:marLeft w:val="750"/>
                      <w:marRight w:val="0"/>
                      <w:marTop w:val="0"/>
                      <w:marBottom w:val="0"/>
                      <w:divBdr>
                        <w:top w:val="none" w:sz="0" w:space="0" w:color="auto"/>
                        <w:left w:val="none" w:sz="0" w:space="0" w:color="auto"/>
                        <w:bottom w:val="none" w:sz="0" w:space="0" w:color="auto"/>
                        <w:right w:val="none" w:sz="0" w:space="0" w:color="auto"/>
                      </w:divBdr>
                    </w:div>
                    <w:div w:id="2104908523">
                      <w:marLeft w:val="750"/>
                      <w:marRight w:val="0"/>
                      <w:marTop w:val="0"/>
                      <w:marBottom w:val="0"/>
                      <w:divBdr>
                        <w:top w:val="none" w:sz="0" w:space="0" w:color="auto"/>
                        <w:left w:val="none" w:sz="0" w:space="0" w:color="auto"/>
                        <w:bottom w:val="none" w:sz="0" w:space="0" w:color="auto"/>
                        <w:right w:val="none" w:sz="0" w:space="0" w:color="auto"/>
                      </w:divBdr>
                    </w:div>
                    <w:div w:id="485434390">
                      <w:marLeft w:val="750"/>
                      <w:marRight w:val="0"/>
                      <w:marTop w:val="0"/>
                      <w:marBottom w:val="0"/>
                      <w:divBdr>
                        <w:top w:val="none" w:sz="0" w:space="0" w:color="auto"/>
                        <w:left w:val="none" w:sz="0" w:space="0" w:color="auto"/>
                        <w:bottom w:val="none" w:sz="0" w:space="0" w:color="auto"/>
                        <w:right w:val="none" w:sz="0" w:space="0" w:color="auto"/>
                      </w:divBdr>
                    </w:div>
                  </w:divsChild>
                </w:div>
                <w:div w:id="352583703">
                  <w:marLeft w:val="300"/>
                  <w:marRight w:val="0"/>
                  <w:marTop w:val="75"/>
                  <w:marBottom w:val="0"/>
                  <w:divBdr>
                    <w:top w:val="none" w:sz="0" w:space="0" w:color="auto"/>
                    <w:left w:val="none" w:sz="0" w:space="0" w:color="auto"/>
                    <w:bottom w:val="none" w:sz="0" w:space="0" w:color="auto"/>
                    <w:right w:val="none" w:sz="0" w:space="0" w:color="auto"/>
                  </w:divBdr>
                  <w:divsChild>
                    <w:div w:id="822740439">
                      <w:marLeft w:val="750"/>
                      <w:marRight w:val="0"/>
                      <w:marTop w:val="0"/>
                      <w:marBottom w:val="0"/>
                      <w:divBdr>
                        <w:top w:val="none" w:sz="0" w:space="0" w:color="auto"/>
                        <w:left w:val="none" w:sz="0" w:space="0" w:color="auto"/>
                        <w:bottom w:val="none" w:sz="0" w:space="0" w:color="auto"/>
                        <w:right w:val="none" w:sz="0" w:space="0" w:color="auto"/>
                      </w:divBdr>
                    </w:div>
                  </w:divsChild>
                </w:div>
                <w:div w:id="2119639147">
                  <w:marLeft w:val="300"/>
                  <w:marRight w:val="0"/>
                  <w:marTop w:val="75"/>
                  <w:marBottom w:val="0"/>
                  <w:divBdr>
                    <w:top w:val="none" w:sz="0" w:space="0" w:color="auto"/>
                    <w:left w:val="none" w:sz="0" w:space="0" w:color="auto"/>
                    <w:bottom w:val="none" w:sz="0" w:space="0" w:color="auto"/>
                    <w:right w:val="none" w:sz="0" w:space="0" w:color="auto"/>
                  </w:divBdr>
                  <w:divsChild>
                    <w:div w:id="83187459">
                      <w:marLeft w:val="750"/>
                      <w:marRight w:val="0"/>
                      <w:marTop w:val="0"/>
                      <w:marBottom w:val="0"/>
                      <w:divBdr>
                        <w:top w:val="none" w:sz="0" w:space="0" w:color="auto"/>
                        <w:left w:val="none" w:sz="0" w:space="0" w:color="auto"/>
                        <w:bottom w:val="none" w:sz="0" w:space="0" w:color="auto"/>
                        <w:right w:val="none" w:sz="0" w:space="0" w:color="auto"/>
                      </w:divBdr>
                    </w:div>
                    <w:div w:id="724184269">
                      <w:marLeft w:val="750"/>
                      <w:marRight w:val="0"/>
                      <w:marTop w:val="0"/>
                      <w:marBottom w:val="0"/>
                      <w:divBdr>
                        <w:top w:val="none" w:sz="0" w:space="0" w:color="auto"/>
                        <w:left w:val="none" w:sz="0" w:space="0" w:color="auto"/>
                        <w:bottom w:val="none" w:sz="0" w:space="0" w:color="auto"/>
                        <w:right w:val="none" w:sz="0" w:space="0" w:color="auto"/>
                      </w:divBdr>
                    </w:div>
                    <w:div w:id="924997024">
                      <w:marLeft w:val="750"/>
                      <w:marRight w:val="0"/>
                      <w:marTop w:val="0"/>
                      <w:marBottom w:val="0"/>
                      <w:divBdr>
                        <w:top w:val="none" w:sz="0" w:space="0" w:color="auto"/>
                        <w:left w:val="none" w:sz="0" w:space="0" w:color="auto"/>
                        <w:bottom w:val="none" w:sz="0" w:space="0" w:color="auto"/>
                        <w:right w:val="none" w:sz="0" w:space="0" w:color="auto"/>
                      </w:divBdr>
                    </w:div>
                  </w:divsChild>
                </w:div>
                <w:div w:id="36512051">
                  <w:marLeft w:val="300"/>
                  <w:marRight w:val="0"/>
                  <w:marTop w:val="75"/>
                  <w:marBottom w:val="0"/>
                  <w:divBdr>
                    <w:top w:val="none" w:sz="0" w:space="0" w:color="auto"/>
                    <w:left w:val="none" w:sz="0" w:space="0" w:color="auto"/>
                    <w:bottom w:val="none" w:sz="0" w:space="0" w:color="auto"/>
                    <w:right w:val="none" w:sz="0" w:space="0" w:color="auto"/>
                  </w:divBdr>
                  <w:divsChild>
                    <w:div w:id="1051921175">
                      <w:marLeft w:val="750"/>
                      <w:marRight w:val="0"/>
                      <w:marTop w:val="0"/>
                      <w:marBottom w:val="0"/>
                      <w:divBdr>
                        <w:top w:val="none" w:sz="0" w:space="0" w:color="auto"/>
                        <w:left w:val="none" w:sz="0" w:space="0" w:color="auto"/>
                        <w:bottom w:val="none" w:sz="0" w:space="0" w:color="auto"/>
                        <w:right w:val="none" w:sz="0" w:space="0" w:color="auto"/>
                      </w:divBdr>
                    </w:div>
                  </w:divsChild>
                </w:div>
                <w:div w:id="913663178">
                  <w:marLeft w:val="300"/>
                  <w:marRight w:val="0"/>
                  <w:marTop w:val="75"/>
                  <w:marBottom w:val="0"/>
                  <w:divBdr>
                    <w:top w:val="none" w:sz="0" w:space="0" w:color="auto"/>
                    <w:left w:val="none" w:sz="0" w:space="0" w:color="auto"/>
                    <w:bottom w:val="none" w:sz="0" w:space="0" w:color="auto"/>
                    <w:right w:val="none" w:sz="0" w:space="0" w:color="auto"/>
                  </w:divBdr>
                  <w:divsChild>
                    <w:div w:id="774136833">
                      <w:marLeft w:val="750"/>
                      <w:marRight w:val="0"/>
                      <w:marTop w:val="0"/>
                      <w:marBottom w:val="0"/>
                      <w:divBdr>
                        <w:top w:val="none" w:sz="0" w:space="0" w:color="auto"/>
                        <w:left w:val="none" w:sz="0" w:space="0" w:color="auto"/>
                        <w:bottom w:val="none" w:sz="0" w:space="0" w:color="auto"/>
                        <w:right w:val="none" w:sz="0" w:space="0" w:color="auto"/>
                      </w:divBdr>
                    </w:div>
                    <w:div w:id="306133271">
                      <w:marLeft w:val="750"/>
                      <w:marRight w:val="0"/>
                      <w:marTop w:val="0"/>
                      <w:marBottom w:val="0"/>
                      <w:divBdr>
                        <w:top w:val="none" w:sz="0" w:space="0" w:color="auto"/>
                        <w:left w:val="none" w:sz="0" w:space="0" w:color="auto"/>
                        <w:bottom w:val="none" w:sz="0" w:space="0" w:color="auto"/>
                        <w:right w:val="none" w:sz="0" w:space="0" w:color="auto"/>
                      </w:divBdr>
                    </w:div>
                  </w:divsChild>
                </w:div>
                <w:div w:id="1760518089">
                  <w:marLeft w:val="300"/>
                  <w:marRight w:val="0"/>
                  <w:marTop w:val="75"/>
                  <w:marBottom w:val="0"/>
                  <w:divBdr>
                    <w:top w:val="none" w:sz="0" w:space="0" w:color="auto"/>
                    <w:left w:val="none" w:sz="0" w:space="0" w:color="auto"/>
                    <w:bottom w:val="none" w:sz="0" w:space="0" w:color="auto"/>
                    <w:right w:val="none" w:sz="0" w:space="0" w:color="auto"/>
                  </w:divBdr>
                  <w:divsChild>
                    <w:div w:id="1183591670">
                      <w:marLeft w:val="750"/>
                      <w:marRight w:val="0"/>
                      <w:marTop w:val="0"/>
                      <w:marBottom w:val="0"/>
                      <w:divBdr>
                        <w:top w:val="none" w:sz="0" w:space="0" w:color="auto"/>
                        <w:left w:val="none" w:sz="0" w:space="0" w:color="auto"/>
                        <w:bottom w:val="none" w:sz="0" w:space="0" w:color="auto"/>
                        <w:right w:val="none" w:sz="0" w:space="0" w:color="auto"/>
                      </w:divBdr>
                    </w:div>
                  </w:divsChild>
                </w:div>
                <w:div w:id="1703550758">
                  <w:marLeft w:val="300"/>
                  <w:marRight w:val="0"/>
                  <w:marTop w:val="75"/>
                  <w:marBottom w:val="0"/>
                  <w:divBdr>
                    <w:top w:val="none" w:sz="0" w:space="0" w:color="auto"/>
                    <w:left w:val="none" w:sz="0" w:space="0" w:color="auto"/>
                    <w:bottom w:val="none" w:sz="0" w:space="0" w:color="auto"/>
                    <w:right w:val="none" w:sz="0" w:space="0" w:color="auto"/>
                  </w:divBdr>
                  <w:divsChild>
                    <w:div w:id="1145925879">
                      <w:marLeft w:val="750"/>
                      <w:marRight w:val="0"/>
                      <w:marTop w:val="0"/>
                      <w:marBottom w:val="0"/>
                      <w:divBdr>
                        <w:top w:val="none" w:sz="0" w:space="0" w:color="auto"/>
                        <w:left w:val="none" w:sz="0" w:space="0" w:color="auto"/>
                        <w:bottom w:val="none" w:sz="0" w:space="0" w:color="auto"/>
                        <w:right w:val="none" w:sz="0" w:space="0" w:color="auto"/>
                      </w:divBdr>
                    </w:div>
                  </w:divsChild>
                </w:div>
                <w:div w:id="218857379">
                  <w:marLeft w:val="300"/>
                  <w:marRight w:val="0"/>
                  <w:marTop w:val="75"/>
                  <w:marBottom w:val="0"/>
                  <w:divBdr>
                    <w:top w:val="none" w:sz="0" w:space="0" w:color="auto"/>
                    <w:left w:val="none" w:sz="0" w:space="0" w:color="auto"/>
                    <w:bottom w:val="none" w:sz="0" w:space="0" w:color="auto"/>
                    <w:right w:val="none" w:sz="0" w:space="0" w:color="auto"/>
                  </w:divBdr>
                </w:div>
                <w:div w:id="245578704">
                  <w:marLeft w:val="300"/>
                  <w:marRight w:val="0"/>
                  <w:marTop w:val="75"/>
                  <w:marBottom w:val="0"/>
                  <w:divBdr>
                    <w:top w:val="none" w:sz="0" w:space="0" w:color="auto"/>
                    <w:left w:val="none" w:sz="0" w:space="0" w:color="auto"/>
                    <w:bottom w:val="none" w:sz="0" w:space="0" w:color="auto"/>
                    <w:right w:val="none" w:sz="0" w:space="0" w:color="auto"/>
                  </w:divBdr>
                  <w:divsChild>
                    <w:div w:id="856501325">
                      <w:marLeft w:val="750"/>
                      <w:marRight w:val="0"/>
                      <w:marTop w:val="0"/>
                      <w:marBottom w:val="0"/>
                      <w:divBdr>
                        <w:top w:val="none" w:sz="0" w:space="0" w:color="auto"/>
                        <w:left w:val="none" w:sz="0" w:space="0" w:color="auto"/>
                        <w:bottom w:val="none" w:sz="0" w:space="0" w:color="auto"/>
                        <w:right w:val="none" w:sz="0" w:space="0" w:color="auto"/>
                      </w:divBdr>
                    </w:div>
                  </w:divsChild>
                </w:div>
                <w:div w:id="1007900836">
                  <w:marLeft w:val="300"/>
                  <w:marRight w:val="0"/>
                  <w:marTop w:val="75"/>
                  <w:marBottom w:val="0"/>
                  <w:divBdr>
                    <w:top w:val="none" w:sz="0" w:space="0" w:color="auto"/>
                    <w:left w:val="none" w:sz="0" w:space="0" w:color="auto"/>
                    <w:bottom w:val="none" w:sz="0" w:space="0" w:color="auto"/>
                    <w:right w:val="none" w:sz="0" w:space="0" w:color="auto"/>
                  </w:divBdr>
                </w:div>
                <w:div w:id="700129326">
                  <w:marLeft w:val="300"/>
                  <w:marRight w:val="0"/>
                  <w:marTop w:val="75"/>
                  <w:marBottom w:val="0"/>
                  <w:divBdr>
                    <w:top w:val="none" w:sz="0" w:space="0" w:color="auto"/>
                    <w:left w:val="none" w:sz="0" w:space="0" w:color="auto"/>
                    <w:bottom w:val="none" w:sz="0" w:space="0" w:color="auto"/>
                    <w:right w:val="none" w:sz="0" w:space="0" w:color="auto"/>
                  </w:divBdr>
                </w:div>
                <w:div w:id="2023242708">
                  <w:marLeft w:val="300"/>
                  <w:marRight w:val="0"/>
                  <w:marTop w:val="75"/>
                  <w:marBottom w:val="0"/>
                  <w:divBdr>
                    <w:top w:val="none" w:sz="0" w:space="0" w:color="auto"/>
                    <w:left w:val="none" w:sz="0" w:space="0" w:color="auto"/>
                    <w:bottom w:val="none" w:sz="0" w:space="0" w:color="auto"/>
                    <w:right w:val="none" w:sz="0" w:space="0" w:color="auto"/>
                  </w:divBdr>
                  <w:divsChild>
                    <w:div w:id="609438377">
                      <w:marLeft w:val="750"/>
                      <w:marRight w:val="0"/>
                      <w:marTop w:val="0"/>
                      <w:marBottom w:val="0"/>
                      <w:divBdr>
                        <w:top w:val="none" w:sz="0" w:space="0" w:color="auto"/>
                        <w:left w:val="none" w:sz="0" w:space="0" w:color="auto"/>
                        <w:bottom w:val="none" w:sz="0" w:space="0" w:color="auto"/>
                        <w:right w:val="none" w:sz="0" w:space="0" w:color="auto"/>
                      </w:divBdr>
                    </w:div>
                    <w:div w:id="1716537812">
                      <w:marLeft w:val="750"/>
                      <w:marRight w:val="0"/>
                      <w:marTop w:val="0"/>
                      <w:marBottom w:val="0"/>
                      <w:divBdr>
                        <w:top w:val="none" w:sz="0" w:space="0" w:color="auto"/>
                        <w:left w:val="none" w:sz="0" w:space="0" w:color="auto"/>
                        <w:bottom w:val="none" w:sz="0" w:space="0" w:color="auto"/>
                        <w:right w:val="none" w:sz="0" w:space="0" w:color="auto"/>
                      </w:divBdr>
                    </w:div>
                  </w:divsChild>
                </w:div>
                <w:div w:id="1048526853">
                  <w:marLeft w:val="300"/>
                  <w:marRight w:val="0"/>
                  <w:marTop w:val="75"/>
                  <w:marBottom w:val="0"/>
                  <w:divBdr>
                    <w:top w:val="none" w:sz="0" w:space="0" w:color="auto"/>
                    <w:left w:val="none" w:sz="0" w:space="0" w:color="auto"/>
                    <w:bottom w:val="none" w:sz="0" w:space="0" w:color="auto"/>
                    <w:right w:val="none" w:sz="0" w:space="0" w:color="auto"/>
                  </w:divBdr>
                  <w:divsChild>
                    <w:div w:id="1189875965">
                      <w:marLeft w:val="750"/>
                      <w:marRight w:val="0"/>
                      <w:marTop w:val="0"/>
                      <w:marBottom w:val="0"/>
                      <w:divBdr>
                        <w:top w:val="none" w:sz="0" w:space="0" w:color="auto"/>
                        <w:left w:val="none" w:sz="0" w:space="0" w:color="auto"/>
                        <w:bottom w:val="none" w:sz="0" w:space="0" w:color="auto"/>
                        <w:right w:val="none" w:sz="0" w:space="0" w:color="auto"/>
                      </w:divBdr>
                    </w:div>
                  </w:divsChild>
                </w:div>
                <w:div w:id="976489116">
                  <w:marLeft w:val="300"/>
                  <w:marRight w:val="0"/>
                  <w:marTop w:val="75"/>
                  <w:marBottom w:val="0"/>
                  <w:divBdr>
                    <w:top w:val="none" w:sz="0" w:space="0" w:color="auto"/>
                    <w:left w:val="none" w:sz="0" w:space="0" w:color="auto"/>
                    <w:bottom w:val="none" w:sz="0" w:space="0" w:color="auto"/>
                    <w:right w:val="none" w:sz="0" w:space="0" w:color="auto"/>
                  </w:divBdr>
                  <w:divsChild>
                    <w:div w:id="151334202">
                      <w:marLeft w:val="750"/>
                      <w:marRight w:val="0"/>
                      <w:marTop w:val="0"/>
                      <w:marBottom w:val="0"/>
                      <w:divBdr>
                        <w:top w:val="none" w:sz="0" w:space="0" w:color="auto"/>
                        <w:left w:val="none" w:sz="0" w:space="0" w:color="auto"/>
                        <w:bottom w:val="none" w:sz="0" w:space="0" w:color="auto"/>
                        <w:right w:val="none" w:sz="0" w:space="0" w:color="auto"/>
                      </w:divBdr>
                    </w:div>
                    <w:div w:id="355349991">
                      <w:marLeft w:val="750"/>
                      <w:marRight w:val="0"/>
                      <w:marTop w:val="0"/>
                      <w:marBottom w:val="0"/>
                      <w:divBdr>
                        <w:top w:val="none" w:sz="0" w:space="0" w:color="auto"/>
                        <w:left w:val="none" w:sz="0" w:space="0" w:color="auto"/>
                        <w:bottom w:val="none" w:sz="0" w:space="0" w:color="auto"/>
                        <w:right w:val="none" w:sz="0" w:space="0" w:color="auto"/>
                      </w:divBdr>
                    </w:div>
                    <w:div w:id="1852328493">
                      <w:marLeft w:val="750"/>
                      <w:marRight w:val="0"/>
                      <w:marTop w:val="0"/>
                      <w:marBottom w:val="0"/>
                      <w:divBdr>
                        <w:top w:val="none" w:sz="0" w:space="0" w:color="auto"/>
                        <w:left w:val="none" w:sz="0" w:space="0" w:color="auto"/>
                        <w:bottom w:val="none" w:sz="0" w:space="0" w:color="auto"/>
                        <w:right w:val="none" w:sz="0" w:space="0" w:color="auto"/>
                      </w:divBdr>
                    </w:div>
                  </w:divsChild>
                </w:div>
                <w:div w:id="1466464154">
                  <w:marLeft w:val="300"/>
                  <w:marRight w:val="0"/>
                  <w:marTop w:val="75"/>
                  <w:marBottom w:val="0"/>
                  <w:divBdr>
                    <w:top w:val="none" w:sz="0" w:space="0" w:color="auto"/>
                    <w:left w:val="none" w:sz="0" w:space="0" w:color="auto"/>
                    <w:bottom w:val="none" w:sz="0" w:space="0" w:color="auto"/>
                    <w:right w:val="none" w:sz="0" w:space="0" w:color="auto"/>
                  </w:divBdr>
                  <w:divsChild>
                    <w:div w:id="130288820">
                      <w:marLeft w:val="750"/>
                      <w:marRight w:val="0"/>
                      <w:marTop w:val="0"/>
                      <w:marBottom w:val="0"/>
                      <w:divBdr>
                        <w:top w:val="none" w:sz="0" w:space="0" w:color="auto"/>
                        <w:left w:val="none" w:sz="0" w:space="0" w:color="auto"/>
                        <w:bottom w:val="none" w:sz="0" w:space="0" w:color="auto"/>
                        <w:right w:val="none" w:sz="0" w:space="0" w:color="auto"/>
                      </w:divBdr>
                    </w:div>
                  </w:divsChild>
                </w:div>
                <w:div w:id="1413547826">
                  <w:marLeft w:val="300"/>
                  <w:marRight w:val="0"/>
                  <w:marTop w:val="75"/>
                  <w:marBottom w:val="0"/>
                  <w:divBdr>
                    <w:top w:val="none" w:sz="0" w:space="0" w:color="auto"/>
                    <w:left w:val="none" w:sz="0" w:space="0" w:color="auto"/>
                    <w:bottom w:val="none" w:sz="0" w:space="0" w:color="auto"/>
                    <w:right w:val="none" w:sz="0" w:space="0" w:color="auto"/>
                  </w:divBdr>
                  <w:divsChild>
                    <w:div w:id="2130661842">
                      <w:marLeft w:val="750"/>
                      <w:marRight w:val="0"/>
                      <w:marTop w:val="0"/>
                      <w:marBottom w:val="0"/>
                      <w:divBdr>
                        <w:top w:val="none" w:sz="0" w:space="0" w:color="auto"/>
                        <w:left w:val="none" w:sz="0" w:space="0" w:color="auto"/>
                        <w:bottom w:val="none" w:sz="0" w:space="0" w:color="auto"/>
                        <w:right w:val="none" w:sz="0" w:space="0" w:color="auto"/>
                      </w:divBdr>
                    </w:div>
                    <w:div w:id="2022462056">
                      <w:marLeft w:val="750"/>
                      <w:marRight w:val="0"/>
                      <w:marTop w:val="0"/>
                      <w:marBottom w:val="0"/>
                      <w:divBdr>
                        <w:top w:val="none" w:sz="0" w:space="0" w:color="auto"/>
                        <w:left w:val="none" w:sz="0" w:space="0" w:color="auto"/>
                        <w:bottom w:val="none" w:sz="0" w:space="0" w:color="auto"/>
                        <w:right w:val="none" w:sz="0" w:space="0" w:color="auto"/>
                      </w:divBdr>
                    </w:div>
                    <w:div w:id="2113166475">
                      <w:marLeft w:val="750"/>
                      <w:marRight w:val="0"/>
                      <w:marTop w:val="0"/>
                      <w:marBottom w:val="0"/>
                      <w:divBdr>
                        <w:top w:val="none" w:sz="0" w:space="0" w:color="auto"/>
                        <w:left w:val="none" w:sz="0" w:space="0" w:color="auto"/>
                        <w:bottom w:val="none" w:sz="0" w:space="0" w:color="auto"/>
                        <w:right w:val="none" w:sz="0" w:space="0" w:color="auto"/>
                      </w:divBdr>
                    </w:div>
                  </w:divsChild>
                </w:div>
                <w:div w:id="540364517">
                  <w:marLeft w:val="300"/>
                  <w:marRight w:val="0"/>
                  <w:marTop w:val="75"/>
                  <w:marBottom w:val="0"/>
                  <w:divBdr>
                    <w:top w:val="none" w:sz="0" w:space="0" w:color="auto"/>
                    <w:left w:val="none" w:sz="0" w:space="0" w:color="auto"/>
                    <w:bottom w:val="none" w:sz="0" w:space="0" w:color="auto"/>
                    <w:right w:val="none" w:sz="0" w:space="0" w:color="auto"/>
                  </w:divBdr>
                  <w:divsChild>
                    <w:div w:id="49421495">
                      <w:marLeft w:val="750"/>
                      <w:marRight w:val="0"/>
                      <w:marTop w:val="0"/>
                      <w:marBottom w:val="0"/>
                      <w:divBdr>
                        <w:top w:val="none" w:sz="0" w:space="0" w:color="auto"/>
                        <w:left w:val="none" w:sz="0" w:space="0" w:color="auto"/>
                        <w:bottom w:val="none" w:sz="0" w:space="0" w:color="auto"/>
                        <w:right w:val="none" w:sz="0" w:space="0" w:color="auto"/>
                      </w:divBdr>
                    </w:div>
                  </w:divsChild>
                </w:div>
                <w:div w:id="1938906153">
                  <w:marLeft w:val="300"/>
                  <w:marRight w:val="0"/>
                  <w:marTop w:val="75"/>
                  <w:marBottom w:val="0"/>
                  <w:divBdr>
                    <w:top w:val="none" w:sz="0" w:space="0" w:color="auto"/>
                    <w:left w:val="none" w:sz="0" w:space="0" w:color="auto"/>
                    <w:bottom w:val="none" w:sz="0" w:space="0" w:color="auto"/>
                    <w:right w:val="none" w:sz="0" w:space="0" w:color="auto"/>
                  </w:divBdr>
                  <w:divsChild>
                    <w:div w:id="1204832313">
                      <w:marLeft w:val="750"/>
                      <w:marRight w:val="0"/>
                      <w:marTop w:val="0"/>
                      <w:marBottom w:val="0"/>
                      <w:divBdr>
                        <w:top w:val="none" w:sz="0" w:space="0" w:color="auto"/>
                        <w:left w:val="none" w:sz="0" w:space="0" w:color="auto"/>
                        <w:bottom w:val="none" w:sz="0" w:space="0" w:color="auto"/>
                        <w:right w:val="none" w:sz="0" w:space="0" w:color="auto"/>
                      </w:divBdr>
                    </w:div>
                    <w:div w:id="1472867140">
                      <w:marLeft w:val="750"/>
                      <w:marRight w:val="0"/>
                      <w:marTop w:val="0"/>
                      <w:marBottom w:val="0"/>
                      <w:divBdr>
                        <w:top w:val="none" w:sz="0" w:space="0" w:color="auto"/>
                        <w:left w:val="none" w:sz="0" w:space="0" w:color="auto"/>
                        <w:bottom w:val="none" w:sz="0" w:space="0" w:color="auto"/>
                        <w:right w:val="none" w:sz="0" w:space="0" w:color="auto"/>
                      </w:divBdr>
                    </w:div>
                  </w:divsChild>
                </w:div>
                <w:div w:id="1073894933">
                  <w:marLeft w:val="300"/>
                  <w:marRight w:val="0"/>
                  <w:marTop w:val="75"/>
                  <w:marBottom w:val="0"/>
                  <w:divBdr>
                    <w:top w:val="none" w:sz="0" w:space="0" w:color="auto"/>
                    <w:left w:val="none" w:sz="0" w:space="0" w:color="auto"/>
                    <w:bottom w:val="none" w:sz="0" w:space="0" w:color="auto"/>
                    <w:right w:val="none" w:sz="0" w:space="0" w:color="auto"/>
                  </w:divBdr>
                  <w:divsChild>
                    <w:div w:id="601182759">
                      <w:marLeft w:val="750"/>
                      <w:marRight w:val="0"/>
                      <w:marTop w:val="0"/>
                      <w:marBottom w:val="0"/>
                      <w:divBdr>
                        <w:top w:val="none" w:sz="0" w:space="0" w:color="auto"/>
                        <w:left w:val="none" w:sz="0" w:space="0" w:color="auto"/>
                        <w:bottom w:val="none" w:sz="0" w:space="0" w:color="auto"/>
                        <w:right w:val="none" w:sz="0" w:space="0" w:color="auto"/>
                      </w:divBdr>
                    </w:div>
                  </w:divsChild>
                </w:div>
                <w:div w:id="127867875">
                  <w:marLeft w:val="300"/>
                  <w:marRight w:val="0"/>
                  <w:marTop w:val="75"/>
                  <w:marBottom w:val="0"/>
                  <w:divBdr>
                    <w:top w:val="none" w:sz="0" w:space="0" w:color="auto"/>
                    <w:left w:val="none" w:sz="0" w:space="0" w:color="auto"/>
                    <w:bottom w:val="none" w:sz="0" w:space="0" w:color="auto"/>
                    <w:right w:val="none" w:sz="0" w:space="0" w:color="auto"/>
                  </w:divBdr>
                  <w:divsChild>
                    <w:div w:id="247427010">
                      <w:marLeft w:val="750"/>
                      <w:marRight w:val="0"/>
                      <w:marTop w:val="0"/>
                      <w:marBottom w:val="0"/>
                      <w:divBdr>
                        <w:top w:val="none" w:sz="0" w:space="0" w:color="auto"/>
                        <w:left w:val="none" w:sz="0" w:space="0" w:color="auto"/>
                        <w:bottom w:val="none" w:sz="0" w:space="0" w:color="auto"/>
                        <w:right w:val="none" w:sz="0" w:space="0" w:color="auto"/>
                      </w:divBdr>
                    </w:div>
                  </w:divsChild>
                </w:div>
                <w:div w:id="1482575780">
                  <w:marLeft w:val="300"/>
                  <w:marRight w:val="0"/>
                  <w:marTop w:val="75"/>
                  <w:marBottom w:val="0"/>
                  <w:divBdr>
                    <w:top w:val="none" w:sz="0" w:space="0" w:color="auto"/>
                    <w:left w:val="none" w:sz="0" w:space="0" w:color="auto"/>
                    <w:bottom w:val="none" w:sz="0" w:space="0" w:color="auto"/>
                    <w:right w:val="none" w:sz="0" w:space="0" w:color="auto"/>
                  </w:divBdr>
                </w:div>
                <w:div w:id="2055347642">
                  <w:marLeft w:val="300"/>
                  <w:marRight w:val="0"/>
                  <w:marTop w:val="75"/>
                  <w:marBottom w:val="0"/>
                  <w:divBdr>
                    <w:top w:val="none" w:sz="0" w:space="0" w:color="auto"/>
                    <w:left w:val="none" w:sz="0" w:space="0" w:color="auto"/>
                    <w:bottom w:val="none" w:sz="0" w:space="0" w:color="auto"/>
                    <w:right w:val="none" w:sz="0" w:space="0" w:color="auto"/>
                  </w:divBdr>
                  <w:divsChild>
                    <w:div w:id="1735614901">
                      <w:marLeft w:val="750"/>
                      <w:marRight w:val="0"/>
                      <w:marTop w:val="0"/>
                      <w:marBottom w:val="0"/>
                      <w:divBdr>
                        <w:top w:val="none" w:sz="0" w:space="0" w:color="auto"/>
                        <w:left w:val="none" w:sz="0" w:space="0" w:color="auto"/>
                        <w:bottom w:val="none" w:sz="0" w:space="0" w:color="auto"/>
                        <w:right w:val="none" w:sz="0" w:space="0" w:color="auto"/>
                      </w:divBdr>
                    </w:div>
                  </w:divsChild>
                </w:div>
                <w:div w:id="185800882">
                  <w:marLeft w:val="300"/>
                  <w:marRight w:val="0"/>
                  <w:marTop w:val="75"/>
                  <w:marBottom w:val="0"/>
                  <w:divBdr>
                    <w:top w:val="none" w:sz="0" w:space="0" w:color="auto"/>
                    <w:left w:val="none" w:sz="0" w:space="0" w:color="auto"/>
                    <w:bottom w:val="none" w:sz="0" w:space="0" w:color="auto"/>
                    <w:right w:val="none" w:sz="0" w:space="0" w:color="auto"/>
                  </w:divBdr>
                </w:div>
                <w:div w:id="1959751888">
                  <w:marLeft w:val="300"/>
                  <w:marRight w:val="0"/>
                  <w:marTop w:val="75"/>
                  <w:marBottom w:val="0"/>
                  <w:divBdr>
                    <w:top w:val="none" w:sz="0" w:space="0" w:color="auto"/>
                    <w:left w:val="none" w:sz="0" w:space="0" w:color="auto"/>
                    <w:bottom w:val="none" w:sz="0" w:space="0" w:color="auto"/>
                    <w:right w:val="none" w:sz="0" w:space="0" w:color="auto"/>
                  </w:divBdr>
                </w:div>
                <w:div w:id="1266692625">
                  <w:marLeft w:val="300"/>
                  <w:marRight w:val="0"/>
                  <w:marTop w:val="75"/>
                  <w:marBottom w:val="0"/>
                  <w:divBdr>
                    <w:top w:val="none" w:sz="0" w:space="0" w:color="auto"/>
                    <w:left w:val="none" w:sz="0" w:space="0" w:color="auto"/>
                    <w:bottom w:val="none" w:sz="0" w:space="0" w:color="auto"/>
                    <w:right w:val="none" w:sz="0" w:space="0" w:color="auto"/>
                  </w:divBdr>
                  <w:divsChild>
                    <w:div w:id="59327356">
                      <w:marLeft w:val="750"/>
                      <w:marRight w:val="0"/>
                      <w:marTop w:val="0"/>
                      <w:marBottom w:val="0"/>
                      <w:divBdr>
                        <w:top w:val="none" w:sz="0" w:space="0" w:color="auto"/>
                        <w:left w:val="none" w:sz="0" w:space="0" w:color="auto"/>
                        <w:bottom w:val="none" w:sz="0" w:space="0" w:color="auto"/>
                        <w:right w:val="none" w:sz="0" w:space="0" w:color="auto"/>
                      </w:divBdr>
                    </w:div>
                    <w:div w:id="174343909">
                      <w:marLeft w:val="750"/>
                      <w:marRight w:val="0"/>
                      <w:marTop w:val="0"/>
                      <w:marBottom w:val="0"/>
                      <w:divBdr>
                        <w:top w:val="none" w:sz="0" w:space="0" w:color="auto"/>
                        <w:left w:val="none" w:sz="0" w:space="0" w:color="auto"/>
                        <w:bottom w:val="none" w:sz="0" w:space="0" w:color="auto"/>
                        <w:right w:val="none" w:sz="0" w:space="0" w:color="auto"/>
                      </w:divBdr>
                    </w:div>
                  </w:divsChild>
                </w:div>
                <w:div w:id="1322153889">
                  <w:marLeft w:val="300"/>
                  <w:marRight w:val="0"/>
                  <w:marTop w:val="75"/>
                  <w:marBottom w:val="0"/>
                  <w:divBdr>
                    <w:top w:val="none" w:sz="0" w:space="0" w:color="auto"/>
                    <w:left w:val="none" w:sz="0" w:space="0" w:color="auto"/>
                    <w:bottom w:val="none" w:sz="0" w:space="0" w:color="auto"/>
                    <w:right w:val="none" w:sz="0" w:space="0" w:color="auto"/>
                  </w:divBdr>
                  <w:divsChild>
                    <w:div w:id="1379668088">
                      <w:marLeft w:val="750"/>
                      <w:marRight w:val="0"/>
                      <w:marTop w:val="0"/>
                      <w:marBottom w:val="0"/>
                      <w:divBdr>
                        <w:top w:val="none" w:sz="0" w:space="0" w:color="auto"/>
                        <w:left w:val="none" w:sz="0" w:space="0" w:color="auto"/>
                        <w:bottom w:val="none" w:sz="0" w:space="0" w:color="auto"/>
                        <w:right w:val="none" w:sz="0" w:space="0" w:color="auto"/>
                      </w:divBdr>
                    </w:div>
                  </w:divsChild>
                </w:div>
                <w:div w:id="1539122541">
                  <w:marLeft w:val="300"/>
                  <w:marRight w:val="0"/>
                  <w:marTop w:val="75"/>
                  <w:marBottom w:val="0"/>
                  <w:divBdr>
                    <w:top w:val="none" w:sz="0" w:space="0" w:color="auto"/>
                    <w:left w:val="none" w:sz="0" w:space="0" w:color="auto"/>
                    <w:bottom w:val="none" w:sz="0" w:space="0" w:color="auto"/>
                    <w:right w:val="none" w:sz="0" w:space="0" w:color="auto"/>
                  </w:divBdr>
                  <w:divsChild>
                    <w:div w:id="130367782">
                      <w:marLeft w:val="750"/>
                      <w:marRight w:val="0"/>
                      <w:marTop w:val="0"/>
                      <w:marBottom w:val="0"/>
                      <w:divBdr>
                        <w:top w:val="none" w:sz="0" w:space="0" w:color="auto"/>
                        <w:left w:val="none" w:sz="0" w:space="0" w:color="auto"/>
                        <w:bottom w:val="none" w:sz="0" w:space="0" w:color="auto"/>
                        <w:right w:val="none" w:sz="0" w:space="0" w:color="auto"/>
                      </w:divBdr>
                    </w:div>
                    <w:div w:id="1714385199">
                      <w:marLeft w:val="750"/>
                      <w:marRight w:val="0"/>
                      <w:marTop w:val="0"/>
                      <w:marBottom w:val="0"/>
                      <w:divBdr>
                        <w:top w:val="none" w:sz="0" w:space="0" w:color="auto"/>
                        <w:left w:val="none" w:sz="0" w:space="0" w:color="auto"/>
                        <w:bottom w:val="none" w:sz="0" w:space="0" w:color="auto"/>
                        <w:right w:val="none" w:sz="0" w:space="0" w:color="auto"/>
                      </w:divBdr>
                    </w:div>
                    <w:div w:id="1132094553">
                      <w:marLeft w:val="750"/>
                      <w:marRight w:val="0"/>
                      <w:marTop w:val="0"/>
                      <w:marBottom w:val="0"/>
                      <w:divBdr>
                        <w:top w:val="none" w:sz="0" w:space="0" w:color="auto"/>
                        <w:left w:val="none" w:sz="0" w:space="0" w:color="auto"/>
                        <w:bottom w:val="none" w:sz="0" w:space="0" w:color="auto"/>
                        <w:right w:val="none" w:sz="0" w:space="0" w:color="auto"/>
                      </w:divBdr>
                    </w:div>
                  </w:divsChild>
                </w:div>
                <w:div w:id="198126495">
                  <w:marLeft w:val="300"/>
                  <w:marRight w:val="0"/>
                  <w:marTop w:val="75"/>
                  <w:marBottom w:val="0"/>
                  <w:divBdr>
                    <w:top w:val="none" w:sz="0" w:space="0" w:color="auto"/>
                    <w:left w:val="none" w:sz="0" w:space="0" w:color="auto"/>
                    <w:bottom w:val="none" w:sz="0" w:space="0" w:color="auto"/>
                    <w:right w:val="none" w:sz="0" w:space="0" w:color="auto"/>
                  </w:divBdr>
                  <w:divsChild>
                    <w:div w:id="1338922934">
                      <w:marLeft w:val="750"/>
                      <w:marRight w:val="0"/>
                      <w:marTop w:val="0"/>
                      <w:marBottom w:val="0"/>
                      <w:divBdr>
                        <w:top w:val="none" w:sz="0" w:space="0" w:color="auto"/>
                        <w:left w:val="none" w:sz="0" w:space="0" w:color="auto"/>
                        <w:bottom w:val="none" w:sz="0" w:space="0" w:color="auto"/>
                        <w:right w:val="none" w:sz="0" w:space="0" w:color="auto"/>
                      </w:divBdr>
                    </w:div>
                  </w:divsChild>
                </w:div>
                <w:div w:id="886989360">
                  <w:marLeft w:val="300"/>
                  <w:marRight w:val="0"/>
                  <w:marTop w:val="75"/>
                  <w:marBottom w:val="0"/>
                  <w:divBdr>
                    <w:top w:val="none" w:sz="0" w:space="0" w:color="auto"/>
                    <w:left w:val="none" w:sz="0" w:space="0" w:color="auto"/>
                    <w:bottom w:val="none" w:sz="0" w:space="0" w:color="auto"/>
                    <w:right w:val="none" w:sz="0" w:space="0" w:color="auto"/>
                  </w:divBdr>
                  <w:divsChild>
                    <w:div w:id="422192758">
                      <w:marLeft w:val="750"/>
                      <w:marRight w:val="0"/>
                      <w:marTop w:val="0"/>
                      <w:marBottom w:val="0"/>
                      <w:divBdr>
                        <w:top w:val="none" w:sz="0" w:space="0" w:color="auto"/>
                        <w:left w:val="none" w:sz="0" w:space="0" w:color="auto"/>
                        <w:bottom w:val="none" w:sz="0" w:space="0" w:color="auto"/>
                        <w:right w:val="none" w:sz="0" w:space="0" w:color="auto"/>
                      </w:divBdr>
                    </w:div>
                    <w:div w:id="275142117">
                      <w:marLeft w:val="750"/>
                      <w:marRight w:val="0"/>
                      <w:marTop w:val="0"/>
                      <w:marBottom w:val="0"/>
                      <w:divBdr>
                        <w:top w:val="none" w:sz="0" w:space="0" w:color="auto"/>
                        <w:left w:val="none" w:sz="0" w:space="0" w:color="auto"/>
                        <w:bottom w:val="none" w:sz="0" w:space="0" w:color="auto"/>
                        <w:right w:val="none" w:sz="0" w:space="0" w:color="auto"/>
                      </w:divBdr>
                    </w:div>
                    <w:div w:id="1462305663">
                      <w:marLeft w:val="750"/>
                      <w:marRight w:val="0"/>
                      <w:marTop w:val="0"/>
                      <w:marBottom w:val="0"/>
                      <w:divBdr>
                        <w:top w:val="none" w:sz="0" w:space="0" w:color="auto"/>
                        <w:left w:val="none" w:sz="0" w:space="0" w:color="auto"/>
                        <w:bottom w:val="none" w:sz="0" w:space="0" w:color="auto"/>
                        <w:right w:val="none" w:sz="0" w:space="0" w:color="auto"/>
                      </w:divBdr>
                    </w:div>
                  </w:divsChild>
                </w:div>
                <w:div w:id="1258711876">
                  <w:marLeft w:val="300"/>
                  <w:marRight w:val="0"/>
                  <w:marTop w:val="75"/>
                  <w:marBottom w:val="0"/>
                  <w:divBdr>
                    <w:top w:val="none" w:sz="0" w:space="0" w:color="auto"/>
                    <w:left w:val="none" w:sz="0" w:space="0" w:color="auto"/>
                    <w:bottom w:val="none" w:sz="0" w:space="0" w:color="auto"/>
                    <w:right w:val="none" w:sz="0" w:space="0" w:color="auto"/>
                  </w:divBdr>
                  <w:divsChild>
                    <w:div w:id="1829976563">
                      <w:marLeft w:val="750"/>
                      <w:marRight w:val="0"/>
                      <w:marTop w:val="0"/>
                      <w:marBottom w:val="0"/>
                      <w:divBdr>
                        <w:top w:val="none" w:sz="0" w:space="0" w:color="auto"/>
                        <w:left w:val="none" w:sz="0" w:space="0" w:color="auto"/>
                        <w:bottom w:val="none" w:sz="0" w:space="0" w:color="auto"/>
                        <w:right w:val="none" w:sz="0" w:space="0" w:color="auto"/>
                      </w:divBdr>
                    </w:div>
                  </w:divsChild>
                </w:div>
                <w:div w:id="511645300">
                  <w:marLeft w:val="300"/>
                  <w:marRight w:val="0"/>
                  <w:marTop w:val="75"/>
                  <w:marBottom w:val="0"/>
                  <w:divBdr>
                    <w:top w:val="none" w:sz="0" w:space="0" w:color="auto"/>
                    <w:left w:val="none" w:sz="0" w:space="0" w:color="auto"/>
                    <w:bottom w:val="none" w:sz="0" w:space="0" w:color="auto"/>
                    <w:right w:val="none" w:sz="0" w:space="0" w:color="auto"/>
                  </w:divBdr>
                  <w:divsChild>
                    <w:div w:id="892737829">
                      <w:marLeft w:val="750"/>
                      <w:marRight w:val="0"/>
                      <w:marTop w:val="0"/>
                      <w:marBottom w:val="0"/>
                      <w:divBdr>
                        <w:top w:val="none" w:sz="0" w:space="0" w:color="auto"/>
                        <w:left w:val="none" w:sz="0" w:space="0" w:color="auto"/>
                        <w:bottom w:val="none" w:sz="0" w:space="0" w:color="auto"/>
                        <w:right w:val="none" w:sz="0" w:space="0" w:color="auto"/>
                      </w:divBdr>
                    </w:div>
                    <w:div w:id="797066302">
                      <w:marLeft w:val="750"/>
                      <w:marRight w:val="0"/>
                      <w:marTop w:val="0"/>
                      <w:marBottom w:val="0"/>
                      <w:divBdr>
                        <w:top w:val="none" w:sz="0" w:space="0" w:color="auto"/>
                        <w:left w:val="none" w:sz="0" w:space="0" w:color="auto"/>
                        <w:bottom w:val="none" w:sz="0" w:space="0" w:color="auto"/>
                        <w:right w:val="none" w:sz="0" w:space="0" w:color="auto"/>
                      </w:divBdr>
                    </w:div>
                  </w:divsChild>
                </w:div>
                <w:div w:id="1967732687">
                  <w:marLeft w:val="300"/>
                  <w:marRight w:val="0"/>
                  <w:marTop w:val="75"/>
                  <w:marBottom w:val="0"/>
                  <w:divBdr>
                    <w:top w:val="none" w:sz="0" w:space="0" w:color="auto"/>
                    <w:left w:val="none" w:sz="0" w:space="0" w:color="auto"/>
                    <w:bottom w:val="none" w:sz="0" w:space="0" w:color="auto"/>
                    <w:right w:val="none" w:sz="0" w:space="0" w:color="auto"/>
                  </w:divBdr>
                  <w:divsChild>
                    <w:div w:id="1672220623">
                      <w:marLeft w:val="750"/>
                      <w:marRight w:val="0"/>
                      <w:marTop w:val="0"/>
                      <w:marBottom w:val="0"/>
                      <w:divBdr>
                        <w:top w:val="none" w:sz="0" w:space="0" w:color="auto"/>
                        <w:left w:val="none" w:sz="0" w:space="0" w:color="auto"/>
                        <w:bottom w:val="none" w:sz="0" w:space="0" w:color="auto"/>
                        <w:right w:val="none" w:sz="0" w:space="0" w:color="auto"/>
                      </w:divBdr>
                    </w:div>
                  </w:divsChild>
                </w:div>
                <w:div w:id="703868282">
                  <w:marLeft w:val="300"/>
                  <w:marRight w:val="0"/>
                  <w:marTop w:val="75"/>
                  <w:marBottom w:val="0"/>
                  <w:divBdr>
                    <w:top w:val="none" w:sz="0" w:space="0" w:color="auto"/>
                    <w:left w:val="none" w:sz="0" w:space="0" w:color="auto"/>
                    <w:bottom w:val="none" w:sz="0" w:space="0" w:color="auto"/>
                    <w:right w:val="none" w:sz="0" w:space="0" w:color="auto"/>
                  </w:divBdr>
                  <w:divsChild>
                    <w:div w:id="716274527">
                      <w:marLeft w:val="750"/>
                      <w:marRight w:val="0"/>
                      <w:marTop w:val="0"/>
                      <w:marBottom w:val="0"/>
                      <w:divBdr>
                        <w:top w:val="none" w:sz="0" w:space="0" w:color="auto"/>
                        <w:left w:val="none" w:sz="0" w:space="0" w:color="auto"/>
                        <w:bottom w:val="none" w:sz="0" w:space="0" w:color="auto"/>
                        <w:right w:val="none" w:sz="0" w:space="0" w:color="auto"/>
                      </w:divBdr>
                    </w:div>
                  </w:divsChild>
                </w:div>
                <w:div w:id="884484306">
                  <w:marLeft w:val="300"/>
                  <w:marRight w:val="0"/>
                  <w:marTop w:val="75"/>
                  <w:marBottom w:val="0"/>
                  <w:divBdr>
                    <w:top w:val="none" w:sz="0" w:space="0" w:color="auto"/>
                    <w:left w:val="none" w:sz="0" w:space="0" w:color="auto"/>
                    <w:bottom w:val="none" w:sz="0" w:space="0" w:color="auto"/>
                    <w:right w:val="none" w:sz="0" w:space="0" w:color="auto"/>
                  </w:divBdr>
                </w:div>
                <w:div w:id="1663314999">
                  <w:marLeft w:val="300"/>
                  <w:marRight w:val="0"/>
                  <w:marTop w:val="75"/>
                  <w:marBottom w:val="0"/>
                  <w:divBdr>
                    <w:top w:val="none" w:sz="0" w:space="0" w:color="auto"/>
                    <w:left w:val="none" w:sz="0" w:space="0" w:color="auto"/>
                    <w:bottom w:val="none" w:sz="0" w:space="0" w:color="auto"/>
                    <w:right w:val="none" w:sz="0" w:space="0" w:color="auto"/>
                  </w:divBdr>
                  <w:divsChild>
                    <w:div w:id="414404826">
                      <w:marLeft w:val="750"/>
                      <w:marRight w:val="0"/>
                      <w:marTop w:val="0"/>
                      <w:marBottom w:val="0"/>
                      <w:divBdr>
                        <w:top w:val="none" w:sz="0" w:space="0" w:color="auto"/>
                        <w:left w:val="none" w:sz="0" w:space="0" w:color="auto"/>
                        <w:bottom w:val="none" w:sz="0" w:space="0" w:color="auto"/>
                        <w:right w:val="none" w:sz="0" w:space="0" w:color="auto"/>
                      </w:divBdr>
                    </w:div>
                  </w:divsChild>
                </w:div>
                <w:div w:id="1644657459">
                  <w:marLeft w:val="300"/>
                  <w:marRight w:val="0"/>
                  <w:marTop w:val="75"/>
                  <w:marBottom w:val="0"/>
                  <w:divBdr>
                    <w:top w:val="none" w:sz="0" w:space="0" w:color="auto"/>
                    <w:left w:val="none" w:sz="0" w:space="0" w:color="auto"/>
                    <w:bottom w:val="none" w:sz="0" w:space="0" w:color="auto"/>
                    <w:right w:val="none" w:sz="0" w:space="0" w:color="auto"/>
                  </w:divBdr>
                </w:div>
                <w:div w:id="1861360557">
                  <w:marLeft w:val="300"/>
                  <w:marRight w:val="0"/>
                  <w:marTop w:val="75"/>
                  <w:marBottom w:val="0"/>
                  <w:divBdr>
                    <w:top w:val="none" w:sz="0" w:space="0" w:color="auto"/>
                    <w:left w:val="none" w:sz="0" w:space="0" w:color="auto"/>
                    <w:bottom w:val="none" w:sz="0" w:space="0" w:color="auto"/>
                    <w:right w:val="none" w:sz="0" w:space="0" w:color="auto"/>
                  </w:divBdr>
                </w:div>
                <w:div w:id="1852451979">
                  <w:marLeft w:val="300"/>
                  <w:marRight w:val="0"/>
                  <w:marTop w:val="75"/>
                  <w:marBottom w:val="0"/>
                  <w:divBdr>
                    <w:top w:val="none" w:sz="0" w:space="0" w:color="auto"/>
                    <w:left w:val="none" w:sz="0" w:space="0" w:color="auto"/>
                    <w:bottom w:val="none" w:sz="0" w:space="0" w:color="auto"/>
                    <w:right w:val="none" w:sz="0" w:space="0" w:color="auto"/>
                  </w:divBdr>
                  <w:divsChild>
                    <w:div w:id="1016152471">
                      <w:marLeft w:val="750"/>
                      <w:marRight w:val="0"/>
                      <w:marTop w:val="0"/>
                      <w:marBottom w:val="0"/>
                      <w:divBdr>
                        <w:top w:val="none" w:sz="0" w:space="0" w:color="auto"/>
                        <w:left w:val="none" w:sz="0" w:space="0" w:color="auto"/>
                        <w:bottom w:val="none" w:sz="0" w:space="0" w:color="auto"/>
                        <w:right w:val="none" w:sz="0" w:space="0" w:color="auto"/>
                      </w:divBdr>
                    </w:div>
                    <w:div w:id="1242956052">
                      <w:marLeft w:val="750"/>
                      <w:marRight w:val="0"/>
                      <w:marTop w:val="0"/>
                      <w:marBottom w:val="0"/>
                      <w:divBdr>
                        <w:top w:val="none" w:sz="0" w:space="0" w:color="auto"/>
                        <w:left w:val="none" w:sz="0" w:space="0" w:color="auto"/>
                        <w:bottom w:val="none" w:sz="0" w:space="0" w:color="auto"/>
                        <w:right w:val="none" w:sz="0" w:space="0" w:color="auto"/>
                      </w:divBdr>
                    </w:div>
                  </w:divsChild>
                </w:div>
                <w:div w:id="2109618444">
                  <w:marLeft w:val="300"/>
                  <w:marRight w:val="0"/>
                  <w:marTop w:val="75"/>
                  <w:marBottom w:val="0"/>
                  <w:divBdr>
                    <w:top w:val="none" w:sz="0" w:space="0" w:color="auto"/>
                    <w:left w:val="none" w:sz="0" w:space="0" w:color="auto"/>
                    <w:bottom w:val="none" w:sz="0" w:space="0" w:color="auto"/>
                    <w:right w:val="none" w:sz="0" w:space="0" w:color="auto"/>
                  </w:divBdr>
                  <w:divsChild>
                    <w:div w:id="1542013299">
                      <w:marLeft w:val="750"/>
                      <w:marRight w:val="0"/>
                      <w:marTop w:val="0"/>
                      <w:marBottom w:val="0"/>
                      <w:divBdr>
                        <w:top w:val="none" w:sz="0" w:space="0" w:color="auto"/>
                        <w:left w:val="none" w:sz="0" w:space="0" w:color="auto"/>
                        <w:bottom w:val="none" w:sz="0" w:space="0" w:color="auto"/>
                        <w:right w:val="none" w:sz="0" w:space="0" w:color="auto"/>
                      </w:divBdr>
                    </w:div>
                  </w:divsChild>
                </w:div>
                <w:div w:id="253243742">
                  <w:marLeft w:val="300"/>
                  <w:marRight w:val="0"/>
                  <w:marTop w:val="75"/>
                  <w:marBottom w:val="0"/>
                  <w:divBdr>
                    <w:top w:val="none" w:sz="0" w:space="0" w:color="auto"/>
                    <w:left w:val="none" w:sz="0" w:space="0" w:color="auto"/>
                    <w:bottom w:val="none" w:sz="0" w:space="0" w:color="auto"/>
                    <w:right w:val="none" w:sz="0" w:space="0" w:color="auto"/>
                  </w:divBdr>
                  <w:divsChild>
                    <w:div w:id="211818298">
                      <w:marLeft w:val="750"/>
                      <w:marRight w:val="0"/>
                      <w:marTop w:val="0"/>
                      <w:marBottom w:val="0"/>
                      <w:divBdr>
                        <w:top w:val="none" w:sz="0" w:space="0" w:color="auto"/>
                        <w:left w:val="none" w:sz="0" w:space="0" w:color="auto"/>
                        <w:bottom w:val="none" w:sz="0" w:space="0" w:color="auto"/>
                        <w:right w:val="none" w:sz="0" w:space="0" w:color="auto"/>
                      </w:divBdr>
                    </w:div>
                    <w:div w:id="429785327">
                      <w:marLeft w:val="750"/>
                      <w:marRight w:val="0"/>
                      <w:marTop w:val="0"/>
                      <w:marBottom w:val="0"/>
                      <w:divBdr>
                        <w:top w:val="none" w:sz="0" w:space="0" w:color="auto"/>
                        <w:left w:val="none" w:sz="0" w:space="0" w:color="auto"/>
                        <w:bottom w:val="none" w:sz="0" w:space="0" w:color="auto"/>
                        <w:right w:val="none" w:sz="0" w:space="0" w:color="auto"/>
                      </w:divBdr>
                    </w:div>
                    <w:div w:id="1508784963">
                      <w:marLeft w:val="750"/>
                      <w:marRight w:val="0"/>
                      <w:marTop w:val="0"/>
                      <w:marBottom w:val="0"/>
                      <w:divBdr>
                        <w:top w:val="none" w:sz="0" w:space="0" w:color="auto"/>
                        <w:left w:val="none" w:sz="0" w:space="0" w:color="auto"/>
                        <w:bottom w:val="none" w:sz="0" w:space="0" w:color="auto"/>
                        <w:right w:val="none" w:sz="0" w:space="0" w:color="auto"/>
                      </w:divBdr>
                    </w:div>
                  </w:divsChild>
                </w:div>
                <w:div w:id="1107695223">
                  <w:marLeft w:val="300"/>
                  <w:marRight w:val="0"/>
                  <w:marTop w:val="75"/>
                  <w:marBottom w:val="0"/>
                  <w:divBdr>
                    <w:top w:val="none" w:sz="0" w:space="0" w:color="auto"/>
                    <w:left w:val="none" w:sz="0" w:space="0" w:color="auto"/>
                    <w:bottom w:val="none" w:sz="0" w:space="0" w:color="auto"/>
                    <w:right w:val="none" w:sz="0" w:space="0" w:color="auto"/>
                  </w:divBdr>
                  <w:divsChild>
                    <w:div w:id="1931043778">
                      <w:marLeft w:val="750"/>
                      <w:marRight w:val="0"/>
                      <w:marTop w:val="0"/>
                      <w:marBottom w:val="0"/>
                      <w:divBdr>
                        <w:top w:val="none" w:sz="0" w:space="0" w:color="auto"/>
                        <w:left w:val="none" w:sz="0" w:space="0" w:color="auto"/>
                        <w:bottom w:val="none" w:sz="0" w:space="0" w:color="auto"/>
                        <w:right w:val="none" w:sz="0" w:space="0" w:color="auto"/>
                      </w:divBdr>
                    </w:div>
                  </w:divsChild>
                </w:div>
                <w:div w:id="1535998623">
                  <w:marLeft w:val="300"/>
                  <w:marRight w:val="0"/>
                  <w:marTop w:val="75"/>
                  <w:marBottom w:val="0"/>
                  <w:divBdr>
                    <w:top w:val="none" w:sz="0" w:space="0" w:color="auto"/>
                    <w:left w:val="none" w:sz="0" w:space="0" w:color="auto"/>
                    <w:bottom w:val="none" w:sz="0" w:space="0" w:color="auto"/>
                    <w:right w:val="none" w:sz="0" w:space="0" w:color="auto"/>
                  </w:divBdr>
                  <w:divsChild>
                    <w:div w:id="1783840299">
                      <w:marLeft w:val="750"/>
                      <w:marRight w:val="0"/>
                      <w:marTop w:val="0"/>
                      <w:marBottom w:val="0"/>
                      <w:divBdr>
                        <w:top w:val="none" w:sz="0" w:space="0" w:color="auto"/>
                        <w:left w:val="none" w:sz="0" w:space="0" w:color="auto"/>
                        <w:bottom w:val="none" w:sz="0" w:space="0" w:color="auto"/>
                        <w:right w:val="none" w:sz="0" w:space="0" w:color="auto"/>
                      </w:divBdr>
                    </w:div>
                    <w:div w:id="373164291">
                      <w:marLeft w:val="750"/>
                      <w:marRight w:val="0"/>
                      <w:marTop w:val="0"/>
                      <w:marBottom w:val="0"/>
                      <w:divBdr>
                        <w:top w:val="none" w:sz="0" w:space="0" w:color="auto"/>
                        <w:left w:val="none" w:sz="0" w:space="0" w:color="auto"/>
                        <w:bottom w:val="none" w:sz="0" w:space="0" w:color="auto"/>
                        <w:right w:val="none" w:sz="0" w:space="0" w:color="auto"/>
                      </w:divBdr>
                    </w:div>
                    <w:div w:id="988636773">
                      <w:marLeft w:val="750"/>
                      <w:marRight w:val="0"/>
                      <w:marTop w:val="0"/>
                      <w:marBottom w:val="0"/>
                      <w:divBdr>
                        <w:top w:val="none" w:sz="0" w:space="0" w:color="auto"/>
                        <w:left w:val="none" w:sz="0" w:space="0" w:color="auto"/>
                        <w:bottom w:val="none" w:sz="0" w:space="0" w:color="auto"/>
                        <w:right w:val="none" w:sz="0" w:space="0" w:color="auto"/>
                      </w:divBdr>
                    </w:div>
                  </w:divsChild>
                </w:div>
                <w:div w:id="798303643">
                  <w:marLeft w:val="300"/>
                  <w:marRight w:val="0"/>
                  <w:marTop w:val="75"/>
                  <w:marBottom w:val="0"/>
                  <w:divBdr>
                    <w:top w:val="none" w:sz="0" w:space="0" w:color="auto"/>
                    <w:left w:val="none" w:sz="0" w:space="0" w:color="auto"/>
                    <w:bottom w:val="none" w:sz="0" w:space="0" w:color="auto"/>
                    <w:right w:val="none" w:sz="0" w:space="0" w:color="auto"/>
                  </w:divBdr>
                  <w:divsChild>
                    <w:div w:id="1653368523">
                      <w:marLeft w:val="750"/>
                      <w:marRight w:val="0"/>
                      <w:marTop w:val="0"/>
                      <w:marBottom w:val="0"/>
                      <w:divBdr>
                        <w:top w:val="none" w:sz="0" w:space="0" w:color="auto"/>
                        <w:left w:val="none" w:sz="0" w:space="0" w:color="auto"/>
                        <w:bottom w:val="none" w:sz="0" w:space="0" w:color="auto"/>
                        <w:right w:val="none" w:sz="0" w:space="0" w:color="auto"/>
                      </w:divBdr>
                    </w:div>
                  </w:divsChild>
                </w:div>
                <w:div w:id="1808232822">
                  <w:marLeft w:val="300"/>
                  <w:marRight w:val="0"/>
                  <w:marTop w:val="75"/>
                  <w:marBottom w:val="0"/>
                  <w:divBdr>
                    <w:top w:val="none" w:sz="0" w:space="0" w:color="auto"/>
                    <w:left w:val="none" w:sz="0" w:space="0" w:color="auto"/>
                    <w:bottom w:val="none" w:sz="0" w:space="0" w:color="auto"/>
                    <w:right w:val="none" w:sz="0" w:space="0" w:color="auto"/>
                  </w:divBdr>
                  <w:divsChild>
                    <w:div w:id="1337532368">
                      <w:marLeft w:val="750"/>
                      <w:marRight w:val="0"/>
                      <w:marTop w:val="0"/>
                      <w:marBottom w:val="0"/>
                      <w:divBdr>
                        <w:top w:val="none" w:sz="0" w:space="0" w:color="auto"/>
                        <w:left w:val="none" w:sz="0" w:space="0" w:color="auto"/>
                        <w:bottom w:val="none" w:sz="0" w:space="0" w:color="auto"/>
                        <w:right w:val="none" w:sz="0" w:space="0" w:color="auto"/>
                      </w:divBdr>
                    </w:div>
                    <w:div w:id="1937011779">
                      <w:marLeft w:val="750"/>
                      <w:marRight w:val="0"/>
                      <w:marTop w:val="0"/>
                      <w:marBottom w:val="0"/>
                      <w:divBdr>
                        <w:top w:val="none" w:sz="0" w:space="0" w:color="auto"/>
                        <w:left w:val="none" w:sz="0" w:space="0" w:color="auto"/>
                        <w:bottom w:val="none" w:sz="0" w:space="0" w:color="auto"/>
                        <w:right w:val="none" w:sz="0" w:space="0" w:color="auto"/>
                      </w:divBdr>
                    </w:div>
                  </w:divsChild>
                </w:div>
                <w:div w:id="1869642301">
                  <w:marLeft w:val="300"/>
                  <w:marRight w:val="0"/>
                  <w:marTop w:val="75"/>
                  <w:marBottom w:val="0"/>
                  <w:divBdr>
                    <w:top w:val="none" w:sz="0" w:space="0" w:color="auto"/>
                    <w:left w:val="none" w:sz="0" w:space="0" w:color="auto"/>
                    <w:bottom w:val="none" w:sz="0" w:space="0" w:color="auto"/>
                    <w:right w:val="none" w:sz="0" w:space="0" w:color="auto"/>
                  </w:divBdr>
                  <w:divsChild>
                    <w:div w:id="1784109502">
                      <w:marLeft w:val="750"/>
                      <w:marRight w:val="0"/>
                      <w:marTop w:val="0"/>
                      <w:marBottom w:val="0"/>
                      <w:divBdr>
                        <w:top w:val="none" w:sz="0" w:space="0" w:color="auto"/>
                        <w:left w:val="none" w:sz="0" w:space="0" w:color="auto"/>
                        <w:bottom w:val="none" w:sz="0" w:space="0" w:color="auto"/>
                        <w:right w:val="none" w:sz="0" w:space="0" w:color="auto"/>
                      </w:divBdr>
                    </w:div>
                  </w:divsChild>
                </w:div>
                <w:div w:id="1049109472">
                  <w:marLeft w:val="300"/>
                  <w:marRight w:val="0"/>
                  <w:marTop w:val="75"/>
                  <w:marBottom w:val="0"/>
                  <w:divBdr>
                    <w:top w:val="none" w:sz="0" w:space="0" w:color="auto"/>
                    <w:left w:val="none" w:sz="0" w:space="0" w:color="auto"/>
                    <w:bottom w:val="none" w:sz="0" w:space="0" w:color="auto"/>
                    <w:right w:val="none" w:sz="0" w:space="0" w:color="auto"/>
                  </w:divBdr>
                  <w:divsChild>
                    <w:div w:id="645596682">
                      <w:marLeft w:val="750"/>
                      <w:marRight w:val="0"/>
                      <w:marTop w:val="0"/>
                      <w:marBottom w:val="0"/>
                      <w:divBdr>
                        <w:top w:val="none" w:sz="0" w:space="0" w:color="auto"/>
                        <w:left w:val="none" w:sz="0" w:space="0" w:color="auto"/>
                        <w:bottom w:val="none" w:sz="0" w:space="0" w:color="auto"/>
                        <w:right w:val="none" w:sz="0" w:space="0" w:color="auto"/>
                      </w:divBdr>
                    </w:div>
                  </w:divsChild>
                </w:div>
                <w:div w:id="1247305947">
                  <w:marLeft w:val="300"/>
                  <w:marRight w:val="0"/>
                  <w:marTop w:val="75"/>
                  <w:marBottom w:val="0"/>
                  <w:divBdr>
                    <w:top w:val="none" w:sz="0" w:space="0" w:color="auto"/>
                    <w:left w:val="none" w:sz="0" w:space="0" w:color="auto"/>
                    <w:bottom w:val="none" w:sz="0" w:space="0" w:color="auto"/>
                    <w:right w:val="none" w:sz="0" w:space="0" w:color="auto"/>
                  </w:divBdr>
                </w:div>
                <w:div w:id="1246037206">
                  <w:marLeft w:val="300"/>
                  <w:marRight w:val="0"/>
                  <w:marTop w:val="75"/>
                  <w:marBottom w:val="0"/>
                  <w:divBdr>
                    <w:top w:val="none" w:sz="0" w:space="0" w:color="auto"/>
                    <w:left w:val="none" w:sz="0" w:space="0" w:color="auto"/>
                    <w:bottom w:val="none" w:sz="0" w:space="0" w:color="auto"/>
                    <w:right w:val="none" w:sz="0" w:space="0" w:color="auto"/>
                  </w:divBdr>
                  <w:divsChild>
                    <w:div w:id="1299217926">
                      <w:marLeft w:val="750"/>
                      <w:marRight w:val="0"/>
                      <w:marTop w:val="0"/>
                      <w:marBottom w:val="0"/>
                      <w:divBdr>
                        <w:top w:val="none" w:sz="0" w:space="0" w:color="auto"/>
                        <w:left w:val="none" w:sz="0" w:space="0" w:color="auto"/>
                        <w:bottom w:val="none" w:sz="0" w:space="0" w:color="auto"/>
                        <w:right w:val="none" w:sz="0" w:space="0" w:color="auto"/>
                      </w:divBdr>
                    </w:div>
                  </w:divsChild>
                </w:div>
                <w:div w:id="49622103">
                  <w:marLeft w:val="300"/>
                  <w:marRight w:val="0"/>
                  <w:marTop w:val="75"/>
                  <w:marBottom w:val="0"/>
                  <w:divBdr>
                    <w:top w:val="none" w:sz="0" w:space="0" w:color="auto"/>
                    <w:left w:val="none" w:sz="0" w:space="0" w:color="auto"/>
                    <w:bottom w:val="none" w:sz="0" w:space="0" w:color="auto"/>
                    <w:right w:val="none" w:sz="0" w:space="0" w:color="auto"/>
                  </w:divBdr>
                </w:div>
                <w:div w:id="185946669">
                  <w:marLeft w:val="300"/>
                  <w:marRight w:val="0"/>
                  <w:marTop w:val="75"/>
                  <w:marBottom w:val="0"/>
                  <w:divBdr>
                    <w:top w:val="none" w:sz="0" w:space="0" w:color="auto"/>
                    <w:left w:val="none" w:sz="0" w:space="0" w:color="auto"/>
                    <w:bottom w:val="none" w:sz="0" w:space="0" w:color="auto"/>
                    <w:right w:val="none" w:sz="0" w:space="0" w:color="auto"/>
                  </w:divBdr>
                </w:div>
                <w:div w:id="1230729243">
                  <w:marLeft w:val="300"/>
                  <w:marRight w:val="0"/>
                  <w:marTop w:val="75"/>
                  <w:marBottom w:val="0"/>
                  <w:divBdr>
                    <w:top w:val="none" w:sz="0" w:space="0" w:color="auto"/>
                    <w:left w:val="none" w:sz="0" w:space="0" w:color="auto"/>
                    <w:bottom w:val="none" w:sz="0" w:space="0" w:color="auto"/>
                    <w:right w:val="none" w:sz="0" w:space="0" w:color="auto"/>
                  </w:divBdr>
                  <w:divsChild>
                    <w:div w:id="862670481">
                      <w:marLeft w:val="750"/>
                      <w:marRight w:val="0"/>
                      <w:marTop w:val="0"/>
                      <w:marBottom w:val="0"/>
                      <w:divBdr>
                        <w:top w:val="none" w:sz="0" w:space="0" w:color="auto"/>
                        <w:left w:val="none" w:sz="0" w:space="0" w:color="auto"/>
                        <w:bottom w:val="none" w:sz="0" w:space="0" w:color="auto"/>
                        <w:right w:val="none" w:sz="0" w:space="0" w:color="auto"/>
                      </w:divBdr>
                    </w:div>
                    <w:div w:id="1024743038">
                      <w:marLeft w:val="750"/>
                      <w:marRight w:val="0"/>
                      <w:marTop w:val="0"/>
                      <w:marBottom w:val="0"/>
                      <w:divBdr>
                        <w:top w:val="none" w:sz="0" w:space="0" w:color="auto"/>
                        <w:left w:val="none" w:sz="0" w:space="0" w:color="auto"/>
                        <w:bottom w:val="none" w:sz="0" w:space="0" w:color="auto"/>
                        <w:right w:val="none" w:sz="0" w:space="0" w:color="auto"/>
                      </w:divBdr>
                    </w:div>
                  </w:divsChild>
                </w:div>
                <w:div w:id="1741051402">
                  <w:marLeft w:val="300"/>
                  <w:marRight w:val="0"/>
                  <w:marTop w:val="75"/>
                  <w:marBottom w:val="0"/>
                  <w:divBdr>
                    <w:top w:val="none" w:sz="0" w:space="0" w:color="auto"/>
                    <w:left w:val="none" w:sz="0" w:space="0" w:color="auto"/>
                    <w:bottom w:val="none" w:sz="0" w:space="0" w:color="auto"/>
                    <w:right w:val="none" w:sz="0" w:space="0" w:color="auto"/>
                  </w:divBdr>
                  <w:divsChild>
                    <w:div w:id="1544637768">
                      <w:marLeft w:val="750"/>
                      <w:marRight w:val="0"/>
                      <w:marTop w:val="0"/>
                      <w:marBottom w:val="0"/>
                      <w:divBdr>
                        <w:top w:val="none" w:sz="0" w:space="0" w:color="auto"/>
                        <w:left w:val="none" w:sz="0" w:space="0" w:color="auto"/>
                        <w:bottom w:val="none" w:sz="0" w:space="0" w:color="auto"/>
                        <w:right w:val="none" w:sz="0" w:space="0" w:color="auto"/>
                      </w:divBdr>
                    </w:div>
                  </w:divsChild>
                </w:div>
                <w:div w:id="1497498141">
                  <w:marLeft w:val="300"/>
                  <w:marRight w:val="0"/>
                  <w:marTop w:val="75"/>
                  <w:marBottom w:val="0"/>
                  <w:divBdr>
                    <w:top w:val="none" w:sz="0" w:space="0" w:color="auto"/>
                    <w:left w:val="none" w:sz="0" w:space="0" w:color="auto"/>
                    <w:bottom w:val="none" w:sz="0" w:space="0" w:color="auto"/>
                    <w:right w:val="none" w:sz="0" w:space="0" w:color="auto"/>
                  </w:divBdr>
                  <w:divsChild>
                    <w:div w:id="1586300463">
                      <w:marLeft w:val="750"/>
                      <w:marRight w:val="0"/>
                      <w:marTop w:val="0"/>
                      <w:marBottom w:val="0"/>
                      <w:divBdr>
                        <w:top w:val="none" w:sz="0" w:space="0" w:color="auto"/>
                        <w:left w:val="none" w:sz="0" w:space="0" w:color="auto"/>
                        <w:bottom w:val="none" w:sz="0" w:space="0" w:color="auto"/>
                        <w:right w:val="none" w:sz="0" w:space="0" w:color="auto"/>
                      </w:divBdr>
                    </w:div>
                    <w:div w:id="1042822085">
                      <w:marLeft w:val="750"/>
                      <w:marRight w:val="0"/>
                      <w:marTop w:val="0"/>
                      <w:marBottom w:val="0"/>
                      <w:divBdr>
                        <w:top w:val="none" w:sz="0" w:space="0" w:color="auto"/>
                        <w:left w:val="none" w:sz="0" w:space="0" w:color="auto"/>
                        <w:bottom w:val="none" w:sz="0" w:space="0" w:color="auto"/>
                        <w:right w:val="none" w:sz="0" w:space="0" w:color="auto"/>
                      </w:divBdr>
                    </w:div>
                    <w:div w:id="875237746">
                      <w:marLeft w:val="750"/>
                      <w:marRight w:val="0"/>
                      <w:marTop w:val="0"/>
                      <w:marBottom w:val="0"/>
                      <w:divBdr>
                        <w:top w:val="none" w:sz="0" w:space="0" w:color="auto"/>
                        <w:left w:val="none" w:sz="0" w:space="0" w:color="auto"/>
                        <w:bottom w:val="none" w:sz="0" w:space="0" w:color="auto"/>
                        <w:right w:val="none" w:sz="0" w:space="0" w:color="auto"/>
                      </w:divBdr>
                    </w:div>
                  </w:divsChild>
                </w:div>
                <w:div w:id="931089234">
                  <w:marLeft w:val="300"/>
                  <w:marRight w:val="0"/>
                  <w:marTop w:val="75"/>
                  <w:marBottom w:val="0"/>
                  <w:divBdr>
                    <w:top w:val="none" w:sz="0" w:space="0" w:color="auto"/>
                    <w:left w:val="none" w:sz="0" w:space="0" w:color="auto"/>
                    <w:bottom w:val="none" w:sz="0" w:space="0" w:color="auto"/>
                    <w:right w:val="none" w:sz="0" w:space="0" w:color="auto"/>
                  </w:divBdr>
                  <w:divsChild>
                    <w:div w:id="482544752">
                      <w:marLeft w:val="750"/>
                      <w:marRight w:val="0"/>
                      <w:marTop w:val="0"/>
                      <w:marBottom w:val="0"/>
                      <w:divBdr>
                        <w:top w:val="none" w:sz="0" w:space="0" w:color="auto"/>
                        <w:left w:val="none" w:sz="0" w:space="0" w:color="auto"/>
                        <w:bottom w:val="none" w:sz="0" w:space="0" w:color="auto"/>
                        <w:right w:val="none" w:sz="0" w:space="0" w:color="auto"/>
                      </w:divBdr>
                    </w:div>
                  </w:divsChild>
                </w:div>
                <w:div w:id="96874468">
                  <w:marLeft w:val="300"/>
                  <w:marRight w:val="0"/>
                  <w:marTop w:val="75"/>
                  <w:marBottom w:val="0"/>
                  <w:divBdr>
                    <w:top w:val="none" w:sz="0" w:space="0" w:color="auto"/>
                    <w:left w:val="none" w:sz="0" w:space="0" w:color="auto"/>
                    <w:bottom w:val="none" w:sz="0" w:space="0" w:color="auto"/>
                    <w:right w:val="none" w:sz="0" w:space="0" w:color="auto"/>
                  </w:divBdr>
                  <w:divsChild>
                    <w:div w:id="396903698">
                      <w:marLeft w:val="750"/>
                      <w:marRight w:val="0"/>
                      <w:marTop w:val="0"/>
                      <w:marBottom w:val="0"/>
                      <w:divBdr>
                        <w:top w:val="none" w:sz="0" w:space="0" w:color="auto"/>
                        <w:left w:val="none" w:sz="0" w:space="0" w:color="auto"/>
                        <w:bottom w:val="none" w:sz="0" w:space="0" w:color="auto"/>
                        <w:right w:val="none" w:sz="0" w:space="0" w:color="auto"/>
                      </w:divBdr>
                    </w:div>
                    <w:div w:id="1884904698">
                      <w:marLeft w:val="750"/>
                      <w:marRight w:val="0"/>
                      <w:marTop w:val="0"/>
                      <w:marBottom w:val="0"/>
                      <w:divBdr>
                        <w:top w:val="none" w:sz="0" w:space="0" w:color="auto"/>
                        <w:left w:val="none" w:sz="0" w:space="0" w:color="auto"/>
                        <w:bottom w:val="none" w:sz="0" w:space="0" w:color="auto"/>
                        <w:right w:val="none" w:sz="0" w:space="0" w:color="auto"/>
                      </w:divBdr>
                    </w:div>
                    <w:div w:id="161821653">
                      <w:marLeft w:val="750"/>
                      <w:marRight w:val="0"/>
                      <w:marTop w:val="0"/>
                      <w:marBottom w:val="0"/>
                      <w:divBdr>
                        <w:top w:val="none" w:sz="0" w:space="0" w:color="auto"/>
                        <w:left w:val="none" w:sz="0" w:space="0" w:color="auto"/>
                        <w:bottom w:val="none" w:sz="0" w:space="0" w:color="auto"/>
                        <w:right w:val="none" w:sz="0" w:space="0" w:color="auto"/>
                      </w:divBdr>
                    </w:div>
                  </w:divsChild>
                </w:div>
                <w:div w:id="1741832526">
                  <w:marLeft w:val="300"/>
                  <w:marRight w:val="0"/>
                  <w:marTop w:val="75"/>
                  <w:marBottom w:val="0"/>
                  <w:divBdr>
                    <w:top w:val="none" w:sz="0" w:space="0" w:color="auto"/>
                    <w:left w:val="none" w:sz="0" w:space="0" w:color="auto"/>
                    <w:bottom w:val="none" w:sz="0" w:space="0" w:color="auto"/>
                    <w:right w:val="none" w:sz="0" w:space="0" w:color="auto"/>
                  </w:divBdr>
                  <w:divsChild>
                    <w:div w:id="1322465990">
                      <w:marLeft w:val="750"/>
                      <w:marRight w:val="0"/>
                      <w:marTop w:val="0"/>
                      <w:marBottom w:val="0"/>
                      <w:divBdr>
                        <w:top w:val="none" w:sz="0" w:space="0" w:color="auto"/>
                        <w:left w:val="none" w:sz="0" w:space="0" w:color="auto"/>
                        <w:bottom w:val="none" w:sz="0" w:space="0" w:color="auto"/>
                        <w:right w:val="none" w:sz="0" w:space="0" w:color="auto"/>
                      </w:divBdr>
                    </w:div>
                  </w:divsChild>
                </w:div>
                <w:div w:id="1384526476">
                  <w:marLeft w:val="300"/>
                  <w:marRight w:val="0"/>
                  <w:marTop w:val="75"/>
                  <w:marBottom w:val="0"/>
                  <w:divBdr>
                    <w:top w:val="none" w:sz="0" w:space="0" w:color="auto"/>
                    <w:left w:val="none" w:sz="0" w:space="0" w:color="auto"/>
                    <w:bottom w:val="none" w:sz="0" w:space="0" w:color="auto"/>
                    <w:right w:val="none" w:sz="0" w:space="0" w:color="auto"/>
                  </w:divBdr>
                  <w:divsChild>
                    <w:div w:id="1940335510">
                      <w:marLeft w:val="750"/>
                      <w:marRight w:val="0"/>
                      <w:marTop w:val="0"/>
                      <w:marBottom w:val="0"/>
                      <w:divBdr>
                        <w:top w:val="none" w:sz="0" w:space="0" w:color="auto"/>
                        <w:left w:val="none" w:sz="0" w:space="0" w:color="auto"/>
                        <w:bottom w:val="none" w:sz="0" w:space="0" w:color="auto"/>
                        <w:right w:val="none" w:sz="0" w:space="0" w:color="auto"/>
                      </w:divBdr>
                    </w:div>
                    <w:div w:id="1096436423">
                      <w:marLeft w:val="750"/>
                      <w:marRight w:val="0"/>
                      <w:marTop w:val="0"/>
                      <w:marBottom w:val="0"/>
                      <w:divBdr>
                        <w:top w:val="none" w:sz="0" w:space="0" w:color="auto"/>
                        <w:left w:val="none" w:sz="0" w:space="0" w:color="auto"/>
                        <w:bottom w:val="none" w:sz="0" w:space="0" w:color="auto"/>
                        <w:right w:val="none" w:sz="0" w:space="0" w:color="auto"/>
                      </w:divBdr>
                    </w:div>
                  </w:divsChild>
                </w:div>
                <w:div w:id="471603293">
                  <w:marLeft w:val="300"/>
                  <w:marRight w:val="0"/>
                  <w:marTop w:val="75"/>
                  <w:marBottom w:val="0"/>
                  <w:divBdr>
                    <w:top w:val="none" w:sz="0" w:space="0" w:color="auto"/>
                    <w:left w:val="none" w:sz="0" w:space="0" w:color="auto"/>
                    <w:bottom w:val="none" w:sz="0" w:space="0" w:color="auto"/>
                    <w:right w:val="none" w:sz="0" w:space="0" w:color="auto"/>
                  </w:divBdr>
                  <w:divsChild>
                    <w:div w:id="973407703">
                      <w:marLeft w:val="750"/>
                      <w:marRight w:val="0"/>
                      <w:marTop w:val="0"/>
                      <w:marBottom w:val="0"/>
                      <w:divBdr>
                        <w:top w:val="none" w:sz="0" w:space="0" w:color="auto"/>
                        <w:left w:val="none" w:sz="0" w:space="0" w:color="auto"/>
                        <w:bottom w:val="none" w:sz="0" w:space="0" w:color="auto"/>
                        <w:right w:val="none" w:sz="0" w:space="0" w:color="auto"/>
                      </w:divBdr>
                    </w:div>
                  </w:divsChild>
                </w:div>
                <w:div w:id="1275135435">
                  <w:marLeft w:val="300"/>
                  <w:marRight w:val="0"/>
                  <w:marTop w:val="75"/>
                  <w:marBottom w:val="0"/>
                  <w:divBdr>
                    <w:top w:val="none" w:sz="0" w:space="0" w:color="auto"/>
                    <w:left w:val="none" w:sz="0" w:space="0" w:color="auto"/>
                    <w:bottom w:val="none" w:sz="0" w:space="0" w:color="auto"/>
                    <w:right w:val="none" w:sz="0" w:space="0" w:color="auto"/>
                  </w:divBdr>
                  <w:divsChild>
                    <w:div w:id="1129126899">
                      <w:marLeft w:val="750"/>
                      <w:marRight w:val="0"/>
                      <w:marTop w:val="0"/>
                      <w:marBottom w:val="0"/>
                      <w:divBdr>
                        <w:top w:val="none" w:sz="0" w:space="0" w:color="auto"/>
                        <w:left w:val="none" w:sz="0" w:space="0" w:color="auto"/>
                        <w:bottom w:val="none" w:sz="0" w:space="0" w:color="auto"/>
                        <w:right w:val="none" w:sz="0" w:space="0" w:color="auto"/>
                      </w:divBdr>
                    </w:div>
                  </w:divsChild>
                </w:div>
                <w:div w:id="1242715554">
                  <w:marLeft w:val="300"/>
                  <w:marRight w:val="0"/>
                  <w:marTop w:val="75"/>
                  <w:marBottom w:val="0"/>
                  <w:divBdr>
                    <w:top w:val="none" w:sz="0" w:space="0" w:color="auto"/>
                    <w:left w:val="none" w:sz="0" w:space="0" w:color="auto"/>
                    <w:bottom w:val="none" w:sz="0" w:space="0" w:color="auto"/>
                    <w:right w:val="none" w:sz="0" w:space="0" w:color="auto"/>
                  </w:divBdr>
                </w:div>
                <w:div w:id="2119636469">
                  <w:marLeft w:val="300"/>
                  <w:marRight w:val="0"/>
                  <w:marTop w:val="75"/>
                  <w:marBottom w:val="0"/>
                  <w:divBdr>
                    <w:top w:val="none" w:sz="0" w:space="0" w:color="auto"/>
                    <w:left w:val="none" w:sz="0" w:space="0" w:color="auto"/>
                    <w:bottom w:val="none" w:sz="0" w:space="0" w:color="auto"/>
                    <w:right w:val="none" w:sz="0" w:space="0" w:color="auto"/>
                  </w:divBdr>
                  <w:divsChild>
                    <w:div w:id="1475564303">
                      <w:marLeft w:val="750"/>
                      <w:marRight w:val="0"/>
                      <w:marTop w:val="0"/>
                      <w:marBottom w:val="0"/>
                      <w:divBdr>
                        <w:top w:val="none" w:sz="0" w:space="0" w:color="auto"/>
                        <w:left w:val="none" w:sz="0" w:space="0" w:color="auto"/>
                        <w:bottom w:val="none" w:sz="0" w:space="0" w:color="auto"/>
                        <w:right w:val="none" w:sz="0" w:space="0" w:color="auto"/>
                      </w:divBdr>
                    </w:div>
                  </w:divsChild>
                </w:div>
                <w:div w:id="1926960019">
                  <w:marLeft w:val="300"/>
                  <w:marRight w:val="0"/>
                  <w:marTop w:val="75"/>
                  <w:marBottom w:val="0"/>
                  <w:divBdr>
                    <w:top w:val="none" w:sz="0" w:space="0" w:color="auto"/>
                    <w:left w:val="none" w:sz="0" w:space="0" w:color="auto"/>
                    <w:bottom w:val="none" w:sz="0" w:space="0" w:color="auto"/>
                    <w:right w:val="none" w:sz="0" w:space="0" w:color="auto"/>
                  </w:divBdr>
                </w:div>
              </w:divsChild>
            </w:div>
            <w:div w:id="1594242009">
              <w:marLeft w:val="0"/>
              <w:marRight w:val="0"/>
              <w:marTop w:val="150"/>
              <w:marBottom w:val="150"/>
              <w:divBdr>
                <w:top w:val="none" w:sz="0" w:space="0" w:color="auto"/>
                <w:left w:val="none" w:sz="0" w:space="0" w:color="auto"/>
                <w:bottom w:val="none" w:sz="0" w:space="0" w:color="auto"/>
                <w:right w:val="none" w:sz="0" w:space="0" w:color="auto"/>
              </w:divBdr>
              <w:divsChild>
                <w:div w:id="43678429">
                  <w:marLeft w:val="300"/>
                  <w:marRight w:val="0"/>
                  <w:marTop w:val="75"/>
                  <w:marBottom w:val="0"/>
                  <w:divBdr>
                    <w:top w:val="none" w:sz="0" w:space="0" w:color="auto"/>
                    <w:left w:val="none" w:sz="0" w:space="0" w:color="auto"/>
                    <w:bottom w:val="none" w:sz="0" w:space="0" w:color="auto"/>
                    <w:right w:val="none" w:sz="0" w:space="0" w:color="auto"/>
                  </w:divBdr>
                </w:div>
                <w:div w:id="1282803177">
                  <w:marLeft w:val="300"/>
                  <w:marRight w:val="0"/>
                  <w:marTop w:val="75"/>
                  <w:marBottom w:val="0"/>
                  <w:divBdr>
                    <w:top w:val="none" w:sz="0" w:space="0" w:color="auto"/>
                    <w:left w:val="none" w:sz="0" w:space="0" w:color="auto"/>
                    <w:bottom w:val="none" w:sz="0" w:space="0" w:color="auto"/>
                    <w:right w:val="none" w:sz="0" w:space="0" w:color="auto"/>
                  </w:divBdr>
                  <w:divsChild>
                    <w:div w:id="220218445">
                      <w:marLeft w:val="750"/>
                      <w:marRight w:val="0"/>
                      <w:marTop w:val="0"/>
                      <w:marBottom w:val="0"/>
                      <w:divBdr>
                        <w:top w:val="none" w:sz="0" w:space="0" w:color="auto"/>
                        <w:left w:val="none" w:sz="0" w:space="0" w:color="auto"/>
                        <w:bottom w:val="none" w:sz="0" w:space="0" w:color="auto"/>
                        <w:right w:val="none" w:sz="0" w:space="0" w:color="auto"/>
                      </w:divBdr>
                    </w:div>
                    <w:div w:id="1364213686">
                      <w:marLeft w:val="750"/>
                      <w:marRight w:val="0"/>
                      <w:marTop w:val="0"/>
                      <w:marBottom w:val="0"/>
                      <w:divBdr>
                        <w:top w:val="none" w:sz="0" w:space="0" w:color="auto"/>
                        <w:left w:val="none" w:sz="0" w:space="0" w:color="auto"/>
                        <w:bottom w:val="none" w:sz="0" w:space="0" w:color="auto"/>
                        <w:right w:val="none" w:sz="0" w:space="0" w:color="auto"/>
                      </w:divBdr>
                    </w:div>
                  </w:divsChild>
                </w:div>
                <w:div w:id="230966870">
                  <w:marLeft w:val="300"/>
                  <w:marRight w:val="0"/>
                  <w:marTop w:val="75"/>
                  <w:marBottom w:val="0"/>
                  <w:divBdr>
                    <w:top w:val="none" w:sz="0" w:space="0" w:color="auto"/>
                    <w:left w:val="none" w:sz="0" w:space="0" w:color="auto"/>
                    <w:bottom w:val="none" w:sz="0" w:space="0" w:color="auto"/>
                    <w:right w:val="none" w:sz="0" w:space="0" w:color="auto"/>
                  </w:divBdr>
                  <w:divsChild>
                    <w:div w:id="1300304911">
                      <w:marLeft w:val="750"/>
                      <w:marRight w:val="0"/>
                      <w:marTop w:val="0"/>
                      <w:marBottom w:val="0"/>
                      <w:divBdr>
                        <w:top w:val="none" w:sz="0" w:space="0" w:color="auto"/>
                        <w:left w:val="none" w:sz="0" w:space="0" w:color="auto"/>
                        <w:bottom w:val="none" w:sz="0" w:space="0" w:color="auto"/>
                        <w:right w:val="none" w:sz="0" w:space="0" w:color="auto"/>
                      </w:divBdr>
                    </w:div>
                  </w:divsChild>
                </w:div>
                <w:div w:id="1609045997">
                  <w:marLeft w:val="300"/>
                  <w:marRight w:val="0"/>
                  <w:marTop w:val="75"/>
                  <w:marBottom w:val="0"/>
                  <w:divBdr>
                    <w:top w:val="none" w:sz="0" w:space="0" w:color="auto"/>
                    <w:left w:val="none" w:sz="0" w:space="0" w:color="auto"/>
                    <w:bottom w:val="none" w:sz="0" w:space="0" w:color="auto"/>
                    <w:right w:val="none" w:sz="0" w:space="0" w:color="auto"/>
                  </w:divBdr>
                  <w:divsChild>
                    <w:div w:id="2005544739">
                      <w:marLeft w:val="750"/>
                      <w:marRight w:val="0"/>
                      <w:marTop w:val="0"/>
                      <w:marBottom w:val="0"/>
                      <w:divBdr>
                        <w:top w:val="none" w:sz="0" w:space="0" w:color="auto"/>
                        <w:left w:val="none" w:sz="0" w:space="0" w:color="auto"/>
                        <w:bottom w:val="none" w:sz="0" w:space="0" w:color="auto"/>
                        <w:right w:val="none" w:sz="0" w:space="0" w:color="auto"/>
                      </w:divBdr>
                    </w:div>
                  </w:divsChild>
                </w:div>
                <w:div w:id="2003044925">
                  <w:marLeft w:val="300"/>
                  <w:marRight w:val="0"/>
                  <w:marTop w:val="75"/>
                  <w:marBottom w:val="0"/>
                  <w:divBdr>
                    <w:top w:val="none" w:sz="0" w:space="0" w:color="auto"/>
                    <w:left w:val="none" w:sz="0" w:space="0" w:color="auto"/>
                    <w:bottom w:val="none" w:sz="0" w:space="0" w:color="auto"/>
                    <w:right w:val="none" w:sz="0" w:space="0" w:color="auto"/>
                  </w:divBdr>
                </w:div>
                <w:div w:id="1085423625">
                  <w:marLeft w:val="300"/>
                  <w:marRight w:val="0"/>
                  <w:marTop w:val="75"/>
                  <w:marBottom w:val="0"/>
                  <w:divBdr>
                    <w:top w:val="none" w:sz="0" w:space="0" w:color="auto"/>
                    <w:left w:val="none" w:sz="0" w:space="0" w:color="auto"/>
                    <w:bottom w:val="none" w:sz="0" w:space="0" w:color="auto"/>
                    <w:right w:val="none" w:sz="0" w:space="0" w:color="auto"/>
                  </w:divBdr>
                </w:div>
                <w:div w:id="1047610653">
                  <w:marLeft w:val="300"/>
                  <w:marRight w:val="0"/>
                  <w:marTop w:val="75"/>
                  <w:marBottom w:val="0"/>
                  <w:divBdr>
                    <w:top w:val="none" w:sz="0" w:space="0" w:color="auto"/>
                    <w:left w:val="none" w:sz="0" w:space="0" w:color="auto"/>
                    <w:bottom w:val="none" w:sz="0" w:space="0" w:color="auto"/>
                    <w:right w:val="none" w:sz="0" w:space="0" w:color="auto"/>
                  </w:divBdr>
                </w:div>
                <w:div w:id="27996312">
                  <w:marLeft w:val="300"/>
                  <w:marRight w:val="0"/>
                  <w:marTop w:val="75"/>
                  <w:marBottom w:val="0"/>
                  <w:divBdr>
                    <w:top w:val="none" w:sz="0" w:space="0" w:color="auto"/>
                    <w:left w:val="none" w:sz="0" w:space="0" w:color="auto"/>
                    <w:bottom w:val="none" w:sz="0" w:space="0" w:color="auto"/>
                    <w:right w:val="none" w:sz="0" w:space="0" w:color="auto"/>
                  </w:divBdr>
                </w:div>
              </w:divsChild>
            </w:div>
            <w:div w:id="735278583">
              <w:marLeft w:val="0"/>
              <w:marRight w:val="0"/>
              <w:marTop w:val="150"/>
              <w:marBottom w:val="150"/>
              <w:divBdr>
                <w:top w:val="none" w:sz="0" w:space="0" w:color="auto"/>
                <w:left w:val="none" w:sz="0" w:space="0" w:color="auto"/>
                <w:bottom w:val="none" w:sz="0" w:space="0" w:color="auto"/>
                <w:right w:val="none" w:sz="0" w:space="0" w:color="auto"/>
              </w:divBdr>
              <w:divsChild>
                <w:div w:id="289240071">
                  <w:marLeft w:val="300"/>
                  <w:marRight w:val="0"/>
                  <w:marTop w:val="75"/>
                  <w:marBottom w:val="0"/>
                  <w:divBdr>
                    <w:top w:val="none" w:sz="0" w:space="0" w:color="auto"/>
                    <w:left w:val="none" w:sz="0" w:space="0" w:color="auto"/>
                    <w:bottom w:val="none" w:sz="0" w:space="0" w:color="auto"/>
                    <w:right w:val="none" w:sz="0" w:space="0" w:color="auto"/>
                  </w:divBdr>
                </w:div>
                <w:div w:id="1131363617">
                  <w:marLeft w:val="300"/>
                  <w:marRight w:val="0"/>
                  <w:marTop w:val="75"/>
                  <w:marBottom w:val="0"/>
                  <w:divBdr>
                    <w:top w:val="none" w:sz="0" w:space="0" w:color="auto"/>
                    <w:left w:val="none" w:sz="0" w:space="0" w:color="auto"/>
                    <w:bottom w:val="none" w:sz="0" w:space="0" w:color="auto"/>
                    <w:right w:val="none" w:sz="0" w:space="0" w:color="auto"/>
                  </w:divBdr>
                  <w:divsChild>
                    <w:div w:id="1349480701">
                      <w:marLeft w:val="750"/>
                      <w:marRight w:val="0"/>
                      <w:marTop w:val="0"/>
                      <w:marBottom w:val="0"/>
                      <w:divBdr>
                        <w:top w:val="none" w:sz="0" w:space="0" w:color="auto"/>
                        <w:left w:val="none" w:sz="0" w:space="0" w:color="auto"/>
                        <w:bottom w:val="none" w:sz="0" w:space="0" w:color="auto"/>
                        <w:right w:val="none" w:sz="0" w:space="0" w:color="auto"/>
                      </w:divBdr>
                    </w:div>
                  </w:divsChild>
                </w:div>
                <w:div w:id="644236690">
                  <w:marLeft w:val="300"/>
                  <w:marRight w:val="0"/>
                  <w:marTop w:val="75"/>
                  <w:marBottom w:val="0"/>
                  <w:divBdr>
                    <w:top w:val="none" w:sz="0" w:space="0" w:color="auto"/>
                    <w:left w:val="none" w:sz="0" w:space="0" w:color="auto"/>
                    <w:bottom w:val="none" w:sz="0" w:space="0" w:color="auto"/>
                    <w:right w:val="none" w:sz="0" w:space="0" w:color="auto"/>
                  </w:divBdr>
                </w:div>
                <w:div w:id="57021590">
                  <w:marLeft w:val="300"/>
                  <w:marRight w:val="0"/>
                  <w:marTop w:val="75"/>
                  <w:marBottom w:val="0"/>
                  <w:divBdr>
                    <w:top w:val="none" w:sz="0" w:space="0" w:color="auto"/>
                    <w:left w:val="none" w:sz="0" w:space="0" w:color="auto"/>
                    <w:bottom w:val="none" w:sz="0" w:space="0" w:color="auto"/>
                    <w:right w:val="none" w:sz="0" w:space="0" w:color="auto"/>
                  </w:divBdr>
                </w:div>
                <w:div w:id="1203590488">
                  <w:marLeft w:val="300"/>
                  <w:marRight w:val="0"/>
                  <w:marTop w:val="75"/>
                  <w:marBottom w:val="0"/>
                  <w:divBdr>
                    <w:top w:val="none" w:sz="0" w:space="0" w:color="auto"/>
                    <w:left w:val="none" w:sz="0" w:space="0" w:color="auto"/>
                    <w:bottom w:val="none" w:sz="0" w:space="0" w:color="auto"/>
                    <w:right w:val="none" w:sz="0" w:space="0" w:color="auto"/>
                  </w:divBdr>
                </w:div>
                <w:div w:id="33577074">
                  <w:marLeft w:val="300"/>
                  <w:marRight w:val="0"/>
                  <w:marTop w:val="75"/>
                  <w:marBottom w:val="0"/>
                  <w:divBdr>
                    <w:top w:val="none" w:sz="0" w:space="0" w:color="auto"/>
                    <w:left w:val="none" w:sz="0" w:space="0" w:color="auto"/>
                    <w:bottom w:val="none" w:sz="0" w:space="0" w:color="auto"/>
                    <w:right w:val="none" w:sz="0" w:space="0" w:color="auto"/>
                  </w:divBdr>
                  <w:divsChild>
                    <w:div w:id="761875748">
                      <w:marLeft w:val="750"/>
                      <w:marRight w:val="0"/>
                      <w:marTop w:val="0"/>
                      <w:marBottom w:val="0"/>
                      <w:divBdr>
                        <w:top w:val="none" w:sz="0" w:space="0" w:color="auto"/>
                        <w:left w:val="none" w:sz="0" w:space="0" w:color="auto"/>
                        <w:bottom w:val="none" w:sz="0" w:space="0" w:color="auto"/>
                        <w:right w:val="none" w:sz="0" w:space="0" w:color="auto"/>
                      </w:divBdr>
                    </w:div>
                  </w:divsChild>
                </w:div>
                <w:div w:id="582186841">
                  <w:marLeft w:val="300"/>
                  <w:marRight w:val="0"/>
                  <w:marTop w:val="75"/>
                  <w:marBottom w:val="0"/>
                  <w:divBdr>
                    <w:top w:val="none" w:sz="0" w:space="0" w:color="auto"/>
                    <w:left w:val="none" w:sz="0" w:space="0" w:color="auto"/>
                    <w:bottom w:val="none" w:sz="0" w:space="0" w:color="auto"/>
                    <w:right w:val="none" w:sz="0" w:space="0" w:color="auto"/>
                  </w:divBdr>
                </w:div>
                <w:div w:id="757559306">
                  <w:marLeft w:val="300"/>
                  <w:marRight w:val="0"/>
                  <w:marTop w:val="75"/>
                  <w:marBottom w:val="0"/>
                  <w:divBdr>
                    <w:top w:val="none" w:sz="0" w:space="0" w:color="auto"/>
                    <w:left w:val="none" w:sz="0" w:space="0" w:color="auto"/>
                    <w:bottom w:val="none" w:sz="0" w:space="0" w:color="auto"/>
                    <w:right w:val="none" w:sz="0" w:space="0" w:color="auto"/>
                  </w:divBdr>
                </w:div>
                <w:div w:id="1785879548">
                  <w:marLeft w:val="300"/>
                  <w:marRight w:val="0"/>
                  <w:marTop w:val="75"/>
                  <w:marBottom w:val="0"/>
                  <w:divBdr>
                    <w:top w:val="none" w:sz="0" w:space="0" w:color="auto"/>
                    <w:left w:val="none" w:sz="0" w:space="0" w:color="auto"/>
                    <w:bottom w:val="none" w:sz="0" w:space="0" w:color="auto"/>
                    <w:right w:val="none" w:sz="0" w:space="0" w:color="auto"/>
                  </w:divBdr>
                  <w:divsChild>
                    <w:div w:id="1723018005">
                      <w:marLeft w:val="750"/>
                      <w:marRight w:val="0"/>
                      <w:marTop w:val="0"/>
                      <w:marBottom w:val="0"/>
                      <w:divBdr>
                        <w:top w:val="none" w:sz="0" w:space="0" w:color="auto"/>
                        <w:left w:val="none" w:sz="0" w:space="0" w:color="auto"/>
                        <w:bottom w:val="none" w:sz="0" w:space="0" w:color="auto"/>
                        <w:right w:val="none" w:sz="0" w:space="0" w:color="auto"/>
                      </w:divBdr>
                    </w:div>
                    <w:div w:id="1305744168">
                      <w:marLeft w:val="750"/>
                      <w:marRight w:val="0"/>
                      <w:marTop w:val="0"/>
                      <w:marBottom w:val="0"/>
                      <w:divBdr>
                        <w:top w:val="none" w:sz="0" w:space="0" w:color="auto"/>
                        <w:left w:val="none" w:sz="0" w:space="0" w:color="auto"/>
                        <w:bottom w:val="none" w:sz="0" w:space="0" w:color="auto"/>
                        <w:right w:val="none" w:sz="0" w:space="0" w:color="auto"/>
                      </w:divBdr>
                    </w:div>
                  </w:divsChild>
                </w:div>
                <w:div w:id="2054428987">
                  <w:marLeft w:val="300"/>
                  <w:marRight w:val="0"/>
                  <w:marTop w:val="75"/>
                  <w:marBottom w:val="0"/>
                  <w:divBdr>
                    <w:top w:val="none" w:sz="0" w:space="0" w:color="auto"/>
                    <w:left w:val="none" w:sz="0" w:space="0" w:color="auto"/>
                    <w:bottom w:val="none" w:sz="0" w:space="0" w:color="auto"/>
                    <w:right w:val="none" w:sz="0" w:space="0" w:color="auto"/>
                  </w:divBdr>
                </w:div>
                <w:div w:id="1443761865">
                  <w:marLeft w:val="300"/>
                  <w:marRight w:val="0"/>
                  <w:marTop w:val="75"/>
                  <w:marBottom w:val="0"/>
                  <w:divBdr>
                    <w:top w:val="none" w:sz="0" w:space="0" w:color="auto"/>
                    <w:left w:val="none" w:sz="0" w:space="0" w:color="auto"/>
                    <w:bottom w:val="none" w:sz="0" w:space="0" w:color="auto"/>
                    <w:right w:val="none" w:sz="0" w:space="0" w:color="auto"/>
                  </w:divBdr>
                  <w:divsChild>
                    <w:div w:id="226041697">
                      <w:marLeft w:val="750"/>
                      <w:marRight w:val="0"/>
                      <w:marTop w:val="0"/>
                      <w:marBottom w:val="0"/>
                      <w:divBdr>
                        <w:top w:val="none" w:sz="0" w:space="0" w:color="auto"/>
                        <w:left w:val="none" w:sz="0" w:space="0" w:color="auto"/>
                        <w:bottom w:val="none" w:sz="0" w:space="0" w:color="auto"/>
                        <w:right w:val="none" w:sz="0" w:space="0" w:color="auto"/>
                      </w:divBdr>
                    </w:div>
                  </w:divsChild>
                </w:div>
                <w:div w:id="114637340">
                  <w:marLeft w:val="300"/>
                  <w:marRight w:val="0"/>
                  <w:marTop w:val="75"/>
                  <w:marBottom w:val="0"/>
                  <w:divBdr>
                    <w:top w:val="none" w:sz="0" w:space="0" w:color="auto"/>
                    <w:left w:val="none" w:sz="0" w:space="0" w:color="auto"/>
                    <w:bottom w:val="none" w:sz="0" w:space="0" w:color="auto"/>
                    <w:right w:val="none" w:sz="0" w:space="0" w:color="auto"/>
                  </w:divBdr>
                  <w:divsChild>
                    <w:div w:id="1288781825">
                      <w:marLeft w:val="750"/>
                      <w:marRight w:val="0"/>
                      <w:marTop w:val="0"/>
                      <w:marBottom w:val="0"/>
                      <w:divBdr>
                        <w:top w:val="none" w:sz="0" w:space="0" w:color="auto"/>
                        <w:left w:val="none" w:sz="0" w:space="0" w:color="auto"/>
                        <w:bottom w:val="none" w:sz="0" w:space="0" w:color="auto"/>
                        <w:right w:val="none" w:sz="0" w:space="0" w:color="auto"/>
                      </w:divBdr>
                    </w:div>
                  </w:divsChild>
                </w:div>
                <w:div w:id="1781416669">
                  <w:marLeft w:val="300"/>
                  <w:marRight w:val="0"/>
                  <w:marTop w:val="75"/>
                  <w:marBottom w:val="0"/>
                  <w:divBdr>
                    <w:top w:val="none" w:sz="0" w:space="0" w:color="auto"/>
                    <w:left w:val="none" w:sz="0" w:space="0" w:color="auto"/>
                    <w:bottom w:val="none" w:sz="0" w:space="0" w:color="auto"/>
                    <w:right w:val="none" w:sz="0" w:space="0" w:color="auto"/>
                  </w:divBdr>
                  <w:divsChild>
                    <w:div w:id="1856142397">
                      <w:marLeft w:val="750"/>
                      <w:marRight w:val="0"/>
                      <w:marTop w:val="0"/>
                      <w:marBottom w:val="0"/>
                      <w:divBdr>
                        <w:top w:val="none" w:sz="0" w:space="0" w:color="auto"/>
                        <w:left w:val="none" w:sz="0" w:space="0" w:color="auto"/>
                        <w:bottom w:val="none" w:sz="0" w:space="0" w:color="auto"/>
                        <w:right w:val="none" w:sz="0" w:space="0" w:color="auto"/>
                      </w:divBdr>
                    </w:div>
                    <w:div w:id="1697122412">
                      <w:marLeft w:val="750"/>
                      <w:marRight w:val="0"/>
                      <w:marTop w:val="0"/>
                      <w:marBottom w:val="0"/>
                      <w:divBdr>
                        <w:top w:val="none" w:sz="0" w:space="0" w:color="auto"/>
                        <w:left w:val="none" w:sz="0" w:space="0" w:color="auto"/>
                        <w:bottom w:val="none" w:sz="0" w:space="0" w:color="auto"/>
                        <w:right w:val="none" w:sz="0" w:space="0" w:color="auto"/>
                      </w:divBdr>
                    </w:div>
                    <w:div w:id="373891622">
                      <w:marLeft w:val="750"/>
                      <w:marRight w:val="0"/>
                      <w:marTop w:val="0"/>
                      <w:marBottom w:val="0"/>
                      <w:divBdr>
                        <w:top w:val="none" w:sz="0" w:space="0" w:color="auto"/>
                        <w:left w:val="none" w:sz="0" w:space="0" w:color="auto"/>
                        <w:bottom w:val="none" w:sz="0" w:space="0" w:color="auto"/>
                        <w:right w:val="none" w:sz="0" w:space="0" w:color="auto"/>
                      </w:divBdr>
                    </w:div>
                    <w:div w:id="6946244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3679592">
              <w:marLeft w:val="0"/>
              <w:marRight w:val="0"/>
              <w:marTop w:val="150"/>
              <w:marBottom w:val="150"/>
              <w:divBdr>
                <w:top w:val="none" w:sz="0" w:space="0" w:color="auto"/>
                <w:left w:val="none" w:sz="0" w:space="0" w:color="auto"/>
                <w:bottom w:val="none" w:sz="0" w:space="0" w:color="auto"/>
                <w:right w:val="none" w:sz="0" w:space="0" w:color="auto"/>
              </w:divBdr>
              <w:divsChild>
                <w:div w:id="538979665">
                  <w:marLeft w:val="300"/>
                  <w:marRight w:val="0"/>
                  <w:marTop w:val="75"/>
                  <w:marBottom w:val="0"/>
                  <w:divBdr>
                    <w:top w:val="none" w:sz="0" w:space="0" w:color="auto"/>
                    <w:left w:val="none" w:sz="0" w:space="0" w:color="auto"/>
                    <w:bottom w:val="none" w:sz="0" w:space="0" w:color="auto"/>
                    <w:right w:val="none" w:sz="0" w:space="0" w:color="auto"/>
                  </w:divBdr>
                  <w:divsChild>
                    <w:div w:id="700742492">
                      <w:marLeft w:val="750"/>
                      <w:marRight w:val="0"/>
                      <w:marTop w:val="0"/>
                      <w:marBottom w:val="0"/>
                      <w:divBdr>
                        <w:top w:val="none" w:sz="0" w:space="0" w:color="auto"/>
                        <w:left w:val="none" w:sz="0" w:space="0" w:color="auto"/>
                        <w:bottom w:val="none" w:sz="0" w:space="0" w:color="auto"/>
                        <w:right w:val="none" w:sz="0" w:space="0" w:color="auto"/>
                      </w:divBdr>
                    </w:div>
                  </w:divsChild>
                </w:div>
                <w:div w:id="72825922">
                  <w:marLeft w:val="300"/>
                  <w:marRight w:val="0"/>
                  <w:marTop w:val="75"/>
                  <w:marBottom w:val="0"/>
                  <w:divBdr>
                    <w:top w:val="none" w:sz="0" w:space="0" w:color="auto"/>
                    <w:left w:val="none" w:sz="0" w:space="0" w:color="auto"/>
                    <w:bottom w:val="none" w:sz="0" w:space="0" w:color="auto"/>
                    <w:right w:val="none" w:sz="0" w:space="0" w:color="auto"/>
                  </w:divBdr>
                </w:div>
                <w:div w:id="1443497126">
                  <w:marLeft w:val="300"/>
                  <w:marRight w:val="0"/>
                  <w:marTop w:val="75"/>
                  <w:marBottom w:val="0"/>
                  <w:divBdr>
                    <w:top w:val="none" w:sz="0" w:space="0" w:color="auto"/>
                    <w:left w:val="none" w:sz="0" w:space="0" w:color="auto"/>
                    <w:bottom w:val="none" w:sz="0" w:space="0" w:color="auto"/>
                    <w:right w:val="none" w:sz="0" w:space="0" w:color="auto"/>
                  </w:divBdr>
                </w:div>
                <w:div w:id="1500805466">
                  <w:marLeft w:val="300"/>
                  <w:marRight w:val="0"/>
                  <w:marTop w:val="75"/>
                  <w:marBottom w:val="0"/>
                  <w:divBdr>
                    <w:top w:val="none" w:sz="0" w:space="0" w:color="auto"/>
                    <w:left w:val="none" w:sz="0" w:space="0" w:color="auto"/>
                    <w:bottom w:val="none" w:sz="0" w:space="0" w:color="auto"/>
                    <w:right w:val="none" w:sz="0" w:space="0" w:color="auto"/>
                  </w:divBdr>
                </w:div>
                <w:div w:id="1801072681">
                  <w:marLeft w:val="300"/>
                  <w:marRight w:val="0"/>
                  <w:marTop w:val="75"/>
                  <w:marBottom w:val="0"/>
                  <w:divBdr>
                    <w:top w:val="none" w:sz="0" w:space="0" w:color="auto"/>
                    <w:left w:val="none" w:sz="0" w:space="0" w:color="auto"/>
                    <w:bottom w:val="none" w:sz="0" w:space="0" w:color="auto"/>
                    <w:right w:val="none" w:sz="0" w:space="0" w:color="auto"/>
                  </w:divBdr>
                  <w:divsChild>
                    <w:div w:id="620380047">
                      <w:marLeft w:val="750"/>
                      <w:marRight w:val="0"/>
                      <w:marTop w:val="0"/>
                      <w:marBottom w:val="0"/>
                      <w:divBdr>
                        <w:top w:val="none" w:sz="0" w:space="0" w:color="auto"/>
                        <w:left w:val="none" w:sz="0" w:space="0" w:color="auto"/>
                        <w:bottom w:val="none" w:sz="0" w:space="0" w:color="auto"/>
                        <w:right w:val="none" w:sz="0" w:space="0" w:color="auto"/>
                      </w:divBdr>
                    </w:div>
                  </w:divsChild>
                </w:div>
                <w:div w:id="913710405">
                  <w:marLeft w:val="300"/>
                  <w:marRight w:val="0"/>
                  <w:marTop w:val="75"/>
                  <w:marBottom w:val="0"/>
                  <w:divBdr>
                    <w:top w:val="none" w:sz="0" w:space="0" w:color="auto"/>
                    <w:left w:val="none" w:sz="0" w:space="0" w:color="auto"/>
                    <w:bottom w:val="none" w:sz="0" w:space="0" w:color="auto"/>
                    <w:right w:val="none" w:sz="0" w:space="0" w:color="auto"/>
                  </w:divBdr>
                </w:div>
                <w:div w:id="1745226381">
                  <w:marLeft w:val="300"/>
                  <w:marRight w:val="0"/>
                  <w:marTop w:val="75"/>
                  <w:marBottom w:val="0"/>
                  <w:divBdr>
                    <w:top w:val="none" w:sz="0" w:space="0" w:color="auto"/>
                    <w:left w:val="none" w:sz="0" w:space="0" w:color="auto"/>
                    <w:bottom w:val="none" w:sz="0" w:space="0" w:color="auto"/>
                    <w:right w:val="none" w:sz="0" w:space="0" w:color="auto"/>
                  </w:divBdr>
                </w:div>
                <w:div w:id="1156341265">
                  <w:marLeft w:val="300"/>
                  <w:marRight w:val="0"/>
                  <w:marTop w:val="75"/>
                  <w:marBottom w:val="0"/>
                  <w:divBdr>
                    <w:top w:val="none" w:sz="0" w:space="0" w:color="auto"/>
                    <w:left w:val="none" w:sz="0" w:space="0" w:color="auto"/>
                    <w:bottom w:val="none" w:sz="0" w:space="0" w:color="auto"/>
                    <w:right w:val="none" w:sz="0" w:space="0" w:color="auto"/>
                  </w:divBdr>
                </w:div>
                <w:div w:id="601259603">
                  <w:marLeft w:val="300"/>
                  <w:marRight w:val="0"/>
                  <w:marTop w:val="75"/>
                  <w:marBottom w:val="0"/>
                  <w:divBdr>
                    <w:top w:val="none" w:sz="0" w:space="0" w:color="auto"/>
                    <w:left w:val="none" w:sz="0" w:space="0" w:color="auto"/>
                    <w:bottom w:val="none" w:sz="0" w:space="0" w:color="auto"/>
                    <w:right w:val="none" w:sz="0" w:space="0" w:color="auto"/>
                  </w:divBdr>
                  <w:divsChild>
                    <w:div w:id="12024765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3926">
      <w:bodyDiv w:val="1"/>
      <w:marLeft w:val="0"/>
      <w:marRight w:val="0"/>
      <w:marTop w:val="0"/>
      <w:marBottom w:val="0"/>
      <w:divBdr>
        <w:top w:val="none" w:sz="0" w:space="0" w:color="auto"/>
        <w:left w:val="none" w:sz="0" w:space="0" w:color="auto"/>
        <w:bottom w:val="none" w:sz="0" w:space="0" w:color="auto"/>
        <w:right w:val="none" w:sz="0" w:space="0" w:color="auto"/>
      </w:divBdr>
      <w:divsChild>
        <w:div w:id="211963926">
          <w:marLeft w:val="0"/>
          <w:marRight w:val="0"/>
          <w:marTop w:val="0"/>
          <w:marBottom w:val="0"/>
          <w:divBdr>
            <w:top w:val="none" w:sz="0" w:space="0" w:color="auto"/>
            <w:left w:val="none" w:sz="0" w:space="0" w:color="auto"/>
            <w:bottom w:val="none" w:sz="0" w:space="0" w:color="auto"/>
            <w:right w:val="none" w:sz="0" w:space="0" w:color="auto"/>
          </w:divBdr>
          <w:divsChild>
            <w:div w:id="343440247">
              <w:marLeft w:val="0"/>
              <w:marRight w:val="0"/>
              <w:marTop w:val="150"/>
              <w:marBottom w:val="150"/>
              <w:divBdr>
                <w:top w:val="none" w:sz="0" w:space="0" w:color="auto"/>
                <w:left w:val="none" w:sz="0" w:space="0" w:color="auto"/>
                <w:bottom w:val="none" w:sz="0" w:space="0" w:color="auto"/>
                <w:right w:val="none" w:sz="0" w:space="0" w:color="auto"/>
              </w:divBdr>
              <w:divsChild>
                <w:div w:id="1355695502">
                  <w:marLeft w:val="300"/>
                  <w:marRight w:val="0"/>
                  <w:marTop w:val="75"/>
                  <w:marBottom w:val="0"/>
                  <w:divBdr>
                    <w:top w:val="none" w:sz="0" w:space="0" w:color="auto"/>
                    <w:left w:val="none" w:sz="0" w:space="0" w:color="auto"/>
                    <w:bottom w:val="none" w:sz="0" w:space="0" w:color="auto"/>
                    <w:right w:val="none" w:sz="0" w:space="0" w:color="auto"/>
                  </w:divBdr>
                  <w:divsChild>
                    <w:div w:id="1865944404">
                      <w:marLeft w:val="750"/>
                      <w:marRight w:val="0"/>
                      <w:marTop w:val="0"/>
                      <w:marBottom w:val="0"/>
                      <w:divBdr>
                        <w:top w:val="none" w:sz="0" w:space="0" w:color="auto"/>
                        <w:left w:val="none" w:sz="0" w:space="0" w:color="auto"/>
                        <w:bottom w:val="none" w:sz="0" w:space="0" w:color="auto"/>
                        <w:right w:val="none" w:sz="0" w:space="0" w:color="auto"/>
                      </w:divBdr>
                    </w:div>
                  </w:divsChild>
                </w:div>
                <w:div w:id="1854755928">
                  <w:marLeft w:val="300"/>
                  <w:marRight w:val="0"/>
                  <w:marTop w:val="75"/>
                  <w:marBottom w:val="0"/>
                  <w:divBdr>
                    <w:top w:val="none" w:sz="0" w:space="0" w:color="auto"/>
                    <w:left w:val="none" w:sz="0" w:space="0" w:color="auto"/>
                    <w:bottom w:val="none" w:sz="0" w:space="0" w:color="auto"/>
                    <w:right w:val="none" w:sz="0" w:space="0" w:color="auto"/>
                  </w:divBdr>
                </w:div>
                <w:div w:id="590505185">
                  <w:marLeft w:val="300"/>
                  <w:marRight w:val="0"/>
                  <w:marTop w:val="75"/>
                  <w:marBottom w:val="0"/>
                  <w:divBdr>
                    <w:top w:val="none" w:sz="0" w:space="0" w:color="auto"/>
                    <w:left w:val="none" w:sz="0" w:space="0" w:color="auto"/>
                    <w:bottom w:val="none" w:sz="0" w:space="0" w:color="auto"/>
                    <w:right w:val="none" w:sz="0" w:space="0" w:color="auto"/>
                  </w:divBdr>
                  <w:divsChild>
                    <w:div w:id="1374572122">
                      <w:marLeft w:val="750"/>
                      <w:marRight w:val="0"/>
                      <w:marTop w:val="0"/>
                      <w:marBottom w:val="0"/>
                      <w:divBdr>
                        <w:top w:val="none" w:sz="0" w:space="0" w:color="auto"/>
                        <w:left w:val="none" w:sz="0" w:space="0" w:color="auto"/>
                        <w:bottom w:val="none" w:sz="0" w:space="0" w:color="auto"/>
                        <w:right w:val="none" w:sz="0" w:space="0" w:color="auto"/>
                      </w:divBdr>
                    </w:div>
                    <w:div w:id="1837188486">
                      <w:marLeft w:val="750"/>
                      <w:marRight w:val="0"/>
                      <w:marTop w:val="0"/>
                      <w:marBottom w:val="0"/>
                      <w:divBdr>
                        <w:top w:val="none" w:sz="0" w:space="0" w:color="auto"/>
                        <w:left w:val="none" w:sz="0" w:space="0" w:color="auto"/>
                        <w:bottom w:val="none" w:sz="0" w:space="0" w:color="auto"/>
                        <w:right w:val="none" w:sz="0" w:space="0" w:color="auto"/>
                      </w:divBdr>
                    </w:div>
                    <w:div w:id="1181042227">
                      <w:marLeft w:val="750"/>
                      <w:marRight w:val="0"/>
                      <w:marTop w:val="0"/>
                      <w:marBottom w:val="0"/>
                      <w:divBdr>
                        <w:top w:val="none" w:sz="0" w:space="0" w:color="auto"/>
                        <w:left w:val="none" w:sz="0" w:space="0" w:color="auto"/>
                        <w:bottom w:val="none" w:sz="0" w:space="0" w:color="auto"/>
                        <w:right w:val="none" w:sz="0" w:space="0" w:color="auto"/>
                      </w:divBdr>
                    </w:div>
                  </w:divsChild>
                </w:div>
                <w:div w:id="710420945">
                  <w:marLeft w:val="300"/>
                  <w:marRight w:val="0"/>
                  <w:marTop w:val="75"/>
                  <w:marBottom w:val="0"/>
                  <w:divBdr>
                    <w:top w:val="none" w:sz="0" w:space="0" w:color="auto"/>
                    <w:left w:val="none" w:sz="0" w:space="0" w:color="auto"/>
                    <w:bottom w:val="none" w:sz="0" w:space="0" w:color="auto"/>
                    <w:right w:val="none" w:sz="0" w:space="0" w:color="auto"/>
                  </w:divBdr>
                  <w:divsChild>
                    <w:div w:id="733553467">
                      <w:marLeft w:val="750"/>
                      <w:marRight w:val="0"/>
                      <w:marTop w:val="0"/>
                      <w:marBottom w:val="0"/>
                      <w:divBdr>
                        <w:top w:val="none" w:sz="0" w:space="0" w:color="auto"/>
                        <w:left w:val="none" w:sz="0" w:space="0" w:color="auto"/>
                        <w:bottom w:val="none" w:sz="0" w:space="0" w:color="auto"/>
                        <w:right w:val="none" w:sz="0" w:space="0" w:color="auto"/>
                      </w:divBdr>
                    </w:div>
                  </w:divsChild>
                </w:div>
                <w:div w:id="1299265991">
                  <w:marLeft w:val="300"/>
                  <w:marRight w:val="0"/>
                  <w:marTop w:val="75"/>
                  <w:marBottom w:val="0"/>
                  <w:divBdr>
                    <w:top w:val="none" w:sz="0" w:space="0" w:color="auto"/>
                    <w:left w:val="none" w:sz="0" w:space="0" w:color="auto"/>
                    <w:bottom w:val="none" w:sz="0" w:space="0" w:color="auto"/>
                    <w:right w:val="none" w:sz="0" w:space="0" w:color="auto"/>
                  </w:divBdr>
                  <w:divsChild>
                    <w:div w:id="127771056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16889005">
              <w:marLeft w:val="0"/>
              <w:marRight w:val="0"/>
              <w:marTop w:val="150"/>
              <w:marBottom w:val="150"/>
              <w:divBdr>
                <w:top w:val="none" w:sz="0" w:space="0" w:color="auto"/>
                <w:left w:val="none" w:sz="0" w:space="0" w:color="auto"/>
                <w:bottom w:val="none" w:sz="0" w:space="0" w:color="auto"/>
                <w:right w:val="none" w:sz="0" w:space="0" w:color="auto"/>
              </w:divBdr>
              <w:divsChild>
                <w:div w:id="763889335">
                  <w:marLeft w:val="300"/>
                  <w:marRight w:val="0"/>
                  <w:marTop w:val="75"/>
                  <w:marBottom w:val="0"/>
                  <w:divBdr>
                    <w:top w:val="none" w:sz="0" w:space="0" w:color="auto"/>
                    <w:left w:val="none" w:sz="0" w:space="0" w:color="auto"/>
                    <w:bottom w:val="none" w:sz="0" w:space="0" w:color="auto"/>
                    <w:right w:val="none" w:sz="0" w:space="0" w:color="auto"/>
                  </w:divBdr>
                </w:div>
                <w:div w:id="1848329110">
                  <w:marLeft w:val="300"/>
                  <w:marRight w:val="0"/>
                  <w:marTop w:val="75"/>
                  <w:marBottom w:val="0"/>
                  <w:divBdr>
                    <w:top w:val="none" w:sz="0" w:space="0" w:color="auto"/>
                    <w:left w:val="none" w:sz="0" w:space="0" w:color="auto"/>
                    <w:bottom w:val="none" w:sz="0" w:space="0" w:color="auto"/>
                    <w:right w:val="none" w:sz="0" w:space="0" w:color="auto"/>
                  </w:divBdr>
                  <w:divsChild>
                    <w:div w:id="393627650">
                      <w:marLeft w:val="750"/>
                      <w:marRight w:val="0"/>
                      <w:marTop w:val="0"/>
                      <w:marBottom w:val="0"/>
                      <w:divBdr>
                        <w:top w:val="none" w:sz="0" w:space="0" w:color="auto"/>
                        <w:left w:val="none" w:sz="0" w:space="0" w:color="auto"/>
                        <w:bottom w:val="none" w:sz="0" w:space="0" w:color="auto"/>
                        <w:right w:val="none" w:sz="0" w:space="0" w:color="auto"/>
                      </w:divBdr>
                    </w:div>
                    <w:div w:id="342628693">
                      <w:marLeft w:val="750"/>
                      <w:marRight w:val="0"/>
                      <w:marTop w:val="0"/>
                      <w:marBottom w:val="0"/>
                      <w:divBdr>
                        <w:top w:val="none" w:sz="0" w:space="0" w:color="auto"/>
                        <w:left w:val="none" w:sz="0" w:space="0" w:color="auto"/>
                        <w:bottom w:val="none" w:sz="0" w:space="0" w:color="auto"/>
                        <w:right w:val="none" w:sz="0" w:space="0" w:color="auto"/>
                      </w:divBdr>
                    </w:div>
                  </w:divsChild>
                </w:div>
                <w:div w:id="1029137204">
                  <w:marLeft w:val="300"/>
                  <w:marRight w:val="0"/>
                  <w:marTop w:val="75"/>
                  <w:marBottom w:val="0"/>
                  <w:divBdr>
                    <w:top w:val="none" w:sz="0" w:space="0" w:color="auto"/>
                    <w:left w:val="none" w:sz="0" w:space="0" w:color="auto"/>
                    <w:bottom w:val="none" w:sz="0" w:space="0" w:color="auto"/>
                    <w:right w:val="none" w:sz="0" w:space="0" w:color="auto"/>
                  </w:divBdr>
                  <w:divsChild>
                    <w:div w:id="2095661836">
                      <w:marLeft w:val="750"/>
                      <w:marRight w:val="0"/>
                      <w:marTop w:val="0"/>
                      <w:marBottom w:val="0"/>
                      <w:divBdr>
                        <w:top w:val="none" w:sz="0" w:space="0" w:color="auto"/>
                        <w:left w:val="none" w:sz="0" w:space="0" w:color="auto"/>
                        <w:bottom w:val="none" w:sz="0" w:space="0" w:color="auto"/>
                        <w:right w:val="none" w:sz="0" w:space="0" w:color="auto"/>
                      </w:divBdr>
                    </w:div>
                  </w:divsChild>
                </w:div>
                <w:div w:id="1853756731">
                  <w:marLeft w:val="300"/>
                  <w:marRight w:val="0"/>
                  <w:marTop w:val="75"/>
                  <w:marBottom w:val="0"/>
                  <w:divBdr>
                    <w:top w:val="none" w:sz="0" w:space="0" w:color="auto"/>
                    <w:left w:val="none" w:sz="0" w:space="0" w:color="auto"/>
                    <w:bottom w:val="none" w:sz="0" w:space="0" w:color="auto"/>
                    <w:right w:val="none" w:sz="0" w:space="0" w:color="auto"/>
                  </w:divBdr>
                  <w:divsChild>
                    <w:div w:id="1923566543">
                      <w:marLeft w:val="750"/>
                      <w:marRight w:val="0"/>
                      <w:marTop w:val="0"/>
                      <w:marBottom w:val="0"/>
                      <w:divBdr>
                        <w:top w:val="none" w:sz="0" w:space="0" w:color="auto"/>
                        <w:left w:val="none" w:sz="0" w:space="0" w:color="auto"/>
                        <w:bottom w:val="none" w:sz="0" w:space="0" w:color="auto"/>
                        <w:right w:val="none" w:sz="0" w:space="0" w:color="auto"/>
                      </w:divBdr>
                    </w:div>
                  </w:divsChild>
                </w:div>
                <w:div w:id="2037150261">
                  <w:marLeft w:val="300"/>
                  <w:marRight w:val="0"/>
                  <w:marTop w:val="75"/>
                  <w:marBottom w:val="0"/>
                  <w:divBdr>
                    <w:top w:val="none" w:sz="0" w:space="0" w:color="auto"/>
                    <w:left w:val="none" w:sz="0" w:space="0" w:color="auto"/>
                    <w:bottom w:val="none" w:sz="0" w:space="0" w:color="auto"/>
                    <w:right w:val="none" w:sz="0" w:space="0" w:color="auto"/>
                  </w:divBdr>
                  <w:divsChild>
                    <w:div w:id="153882732">
                      <w:marLeft w:val="750"/>
                      <w:marRight w:val="0"/>
                      <w:marTop w:val="0"/>
                      <w:marBottom w:val="0"/>
                      <w:divBdr>
                        <w:top w:val="none" w:sz="0" w:space="0" w:color="auto"/>
                        <w:left w:val="none" w:sz="0" w:space="0" w:color="auto"/>
                        <w:bottom w:val="none" w:sz="0" w:space="0" w:color="auto"/>
                        <w:right w:val="none" w:sz="0" w:space="0" w:color="auto"/>
                      </w:divBdr>
                    </w:div>
                  </w:divsChild>
                </w:div>
                <w:div w:id="898907957">
                  <w:marLeft w:val="300"/>
                  <w:marRight w:val="0"/>
                  <w:marTop w:val="75"/>
                  <w:marBottom w:val="0"/>
                  <w:divBdr>
                    <w:top w:val="none" w:sz="0" w:space="0" w:color="auto"/>
                    <w:left w:val="none" w:sz="0" w:space="0" w:color="auto"/>
                    <w:bottom w:val="none" w:sz="0" w:space="0" w:color="auto"/>
                    <w:right w:val="none" w:sz="0" w:space="0" w:color="auto"/>
                  </w:divBdr>
                  <w:divsChild>
                    <w:div w:id="397478941">
                      <w:marLeft w:val="750"/>
                      <w:marRight w:val="0"/>
                      <w:marTop w:val="0"/>
                      <w:marBottom w:val="0"/>
                      <w:divBdr>
                        <w:top w:val="none" w:sz="0" w:space="0" w:color="auto"/>
                        <w:left w:val="none" w:sz="0" w:space="0" w:color="auto"/>
                        <w:bottom w:val="none" w:sz="0" w:space="0" w:color="auto"/>
                        <w:right w:val="none" w:sz="0" w:space="0" w:color="auto"/>
                      </w:divBdr>
                    </w:div>
                  </w:divsChild>
                </w:div>
                <w:div w:id="2004891965">
                  <w:marLeft w:val="300"/>
                  <w:marRight w:val="0"/>
                  <w:marTop w:val="75"/>
                  <w:marBottom w:val="0"/>
                  <w:divBdr>
                    <w:top w:val="none" w:sz="0" w:space="0" w:color="auto"/>
                    <w:left w:val="none" w:sz="0" w:space="0" w:color="auto"/>
                    <w:bottom w:val="none" w:sz="0" w:space="0" w:color="auto"/>
                    <w:right w:val="none" w:sz="0" w:space="0" w:color="auto"/>
                  </w:divBdr>
                  <w:divsChild>
                    <w:div w:id="1553691451">
                      <w:marLeft w:val="750"/>
                      <w:marRight w:val="0"/>
                      <w:marTop w:val="0"/>
                      <w:marBottom w:val="0"/>
                      <w:divBdr>
                        <w:top w:val="none" w:sz="0" w:space="0" w:color="auto"/>
                        <w:left w:val="none" w:sz="0" w:space="0" w:color="auto"/>
                        <w:bottom w:val="none" w:sz="0" w:space="0" w:color="auto"/>
                        <w:right w:val="none" w:sz="0" w:space="0" w:color="auto"/>
                      </w:divBdr>
                    </w:div>
                    <w:div w:id="1018239708">
                      <w:marLeft w:val="750"/>
                      <w:marRight w:val="0"/>
                      <w:marTop w:val="0"/>
                      <w:marBottom w:val="0"/>
                      <w:divBdr>
                        <w:top w:val="none" w:sz="0" w:space="0" w:color="auto"/>
                        <w:left w:val="none" w:sz="0" w:space="0" w:color="auto"/>
                        <w:bottom w:val="none" w:sz="0" w:space="0" w:color="auto"/>
                        <w:right w:val="none" w:sz="0" w:space="0" w:color="auto"/>
                      </w:divBdr>
                    </w:div>
                  </w:divsChild>
                </w:div>
                <w:div w:id="1837187111">
                  <w:marLeft w:val="300"/>
                  <w:marRight w:val="0"/>
                  <w:marTop w:val="75"/>
                  <w:marBottom w:val="0"/>
                  <w:divBdr>
                    <w:top w:val="none" w:sz="0" w:space="0" w:color="auto"/>
                    <w:left w:val="none" w:sz="0" w:space="0" w:color="auto"/>
                    <w:bottom w:val="none" w:sz="0" w:space="0" w:color="auto"/>
                    <w:right w:val="none" w:sz="0" w:space="0" w:color="auto"/>
                  </w:divBdr>
                </w:div>
                <w:div w:id="1067848746">
                  <w:marLeft w:val="300"/>
                  <w:marRight w:val="0"/>
                  <w:marTop w:val="75"/>
                  <w:marBottom w:val="0"/>
                  <w:divBdr>
                    <w:top w:val="none" w:sz="0" w:space="0" w:color="auto"/>
                    <w:left w:val="none" w:sz="0" w:space="0" w:color="auto"/>
                    <w:bottom w:val="none" w:sz="0" w:space="0" w:color="auto"/>
                    <w:right w:val="none" w:sz="0" w:space="0" w:color="auto"/>
                  </w:divBdr>
                  <w:divsChild>
                    <w:div w:id="802357283">
                      <w:marLeft w:val="750"/>
                      <w:marRight w:val="0"/>
                      <w:marTop w:val="0"/>
                      <w:marBottom w:val="0"/>
                      <w:divBdr>
                        <w:top w:val="none" w:sz="0" w:space="0" w:color="auto"/>
                        <w:left w:val="none" w:sz="0" w:space="0" w:color="auto"/>
                        <w:bottom w:val="none" w:sz="0" w:space="0" w:color="auto"/>
                        <w:right w:val="none" w:sz="0" w:space="0" w:color="auto"/>
                      </w:divBdr>
                    </w:div>
                    <w:div w:id="983899880">
                      <w:marLeft w:val="750"/>
                      <w:marRight w:val="0"/>
                      <w:marTop w:val="0"/>
                      <w:marBottom w:val="0"/>
                      <w:divBdr>
                        <w:top w:val="none" w:sz="0" w:space="0" w:color="auto"/>
                        <w:left w:val="none" w:sz="0" w:space="0" w:color="auto"/>
                        <w:bottom w:val="none" w:sz="0" w:space="0" w:color="auto"/>
                        <w:right w:val="none" w:sz="0" w:space="0" w:color="auto"/>
                      </w:divBdr>
                    </w:div>
                  </w:divsChild>
                </w:div>
                <w:div w:id="469565612">
                  <w:marLeft w:val="300"/>
                  <w:marRight w:val="0"/>
                  <w:marTop w:val="75"/>
                  <w:marBottom w:val="0"/>
                  <w:divBdr>
                    <w:top w:val="none" w:sz="0" w:space="0" w:color="auto"/>
                    <w:left w:val="none" w:sz="0" w:space="0" w:color="auto"/>
                    <w:bottom w:val="none" w:sz="0" w:space="0" w:color="auto"/>
                    <w:right w:val="none" w:sz="0" w:space="0" w:color="auto"/>
                  </w:divBdr>
                  <w:divsChild>
                    <w:div w:id="719523001">
                      <w:marLeft w:val="750"/>
                      <w:marRight w:val="0"/>
                      <w:marTop w:val="0"/>
                      <w:marBottom w:val="0"/>
                      <w:divBdr>
                        <w:top w:val="none" w:sz="0" w:space="0" w:color="auto"/>
                        <w:left w:val="none" w:sz="0" w:space="0" w:color="auto"/>
                        <w:bottom w:val="none" w:sz="0" w:space="0" w:color="auto"/>
                        <w:right w:val="none" w:sz="0" w:space="0" w:color="auto"/>
                      </w:divBdr>
                    </w:div>
                  </w:divsChild>
                </w:div>
                <w:div w:id="628173620">
                  <w:marLeft w:val="300"/>
                  <w:marRight w:val="0"/>
                  <w:marTop w:val="75"/>
                  <w:marBottom w:val="0"/>
                  <w:divBdr>
                    <w:top w:val="none" w:sz="0" w:space="0" w:color="auto"/>
                    <w:left w:val="none" w:sz="0" w:space="0" w:color="auto"/>
                    <w:bottom w:val="none" w:sz="0" w:space="0" w:color="auto"/>
                    <w:right w:val="none" w:sz="0" w:space="0" w:color="auto"/>
                  </w:divBdr>
                  <w:divsChild>
                    <w:div w:id="1501845721">
                      <w:marLeft w:val="750"/>
                      <w:marRight w:val="0"/>
                      <w:marTop w:val="0"/>
                      <w:marBottom w:val="0"/>
                      <w:divBdr>
                        <w:top w:val="none" w:sz="0" w:space="0" w:color="auto"/>
                        <w:left w:val="none" w:sz="0" w:space="0" w:color="auto"/>
                        <w:bottom w:val="none" w:sz="0" w:space="0" w:color="auto"/>
                        <w:right w:val="none" w:sz="0" w:space="0" w:color="auto"/>
                      </w:divBdr>
                    </w:div>
                  </w:divsChild>
                </w:div>
                <w:div w:id="428736628">
                  <w:marLeft w:val="300"/>
                  <w:marRight w:val="0"/>
                  <w:marTop w:val="75"/>
                  <w:marBottom w:val="0"/>
                  <w:divBdr>
                    <w:top w:val="none" w:sz="0" w:space="0" w:color="auto"/>
                    <w:left w:val="none" w:sz="0" w:space="0" w:color="auto"/>
                    <w:bottom w:val="none" w:sz="0" w:space="0" w:color="auto"/>
                    <w:right w:val="none" w:sz="0" w:space="0" w:color="auto"/>
                  </w:divBdr>
                  <w:divsChild>
                    <w:div w:id="14695262">
                      <w:marLeft w:val="750"/>
                      <w:marRight w:val="0"/>
                      <w:marTop w:val="0"/>
                      <w:marBottom w:val="0"/>
                      <w:divBdr>
                        <w:top w:val="none" w:sz="0" w:space="0" w:color="auto"/>
                        <w:left w:val="none" w:sz="0" w:space="0" w:color="auto"/>
                        <w:bottom w:val="none" w:sz="0" w:space="0" w:color="auto"/>
                        <w:right w:val="none" w:sz="0" w:space="0" w:color="auto"/>
                      </w:divBdr>
                    </w:div>
                  </w:divsChild>
                </w:div>
                <w:div w:id="1510681156">
                  <w:marLeft w:val="300"/>
                  <w:marRight w:val="0"/>
                  <w:marTop w:val="75"/>
                  <w:marBottom w:val="0"/>
                  <w:divBdr>
                    <w:top w:val="none" w:sz="0" w:space="0" w:color="auto"/>
                    <w:left w:val="none" w:sz="0" w:space="0" w:color="auto"/>
                    <w:bottom w:val="none" w:sz="0" w:space="0" w:color="auto"/>
                    <w:right w:val="none" w:sz="0" w:space="0" w:color="auto"/>
                  </w:divBdr>
                  <w:divsChild>
                    <w:div w:id="1491561571">
                      <w:marLeft w:val="750"/>
                      <w:marRight w:val="0"/>
                      <w:marTop w:val="0"/>
                      <w:marBottom w:val="0"/>
                      <w:divBdr>
                        <w:top w:val="none" w:sz="0" w:space="0" w:color="auto"/>
                        <w:left w:val="none" w:sz="0" w:space="0" w:color="auto"/>
                        <w:bottom w:val="none" w:sz="0" w:space="0" w:color="auto"/>
                        <w:right w:val="none" w:sz="0" w:space="0" w:color="auto"/>
                      </w:divBdr>
                    </w:div>
                    <w:div w:id="1035816194">
                      <w:marLeft w:val="750"/>
                      <w:marRight w:val="0"/>
                      <w:marTop w:val="0"/>
                      <w:marBottom w:val="0"/>
                      <w:divBdr>
                        <w:top w:val="none" w:sz="0" w:space="0" w:color="auto"/>
                        <w:left w:val="none" w:sz="0" w:space="0" w:color="auto"/>
                        <w:bottom w:val="none" w:sz="0" w:space="0" w:color="auto"/>
                        <w:right w:val="none" w:sz="0" w:space="0" w:color="auto"/>
                      </w:divBdr>
                    </w:div>
                    <w:div w:id="1501117556">
                      <w:marLeft w:val="750"/>
                      <w:marRight w:val="0"/>
                      <w:marTop w:val="0"/>
                      <w:marBottom w:val="0"/>
                      <w:divBdr>
                        <w:top w:val="none" w:sz="0" w:space="0" w:color="auto"/>
                        <w:left w:val="none" w:sz="0" w:space="0" w:color="auto"/>
                        <w:bottom w:val="none" w:sz="0" w:space="0" w:color="auto"/>
                        <w:right w:val="none" w:sz="0" w:space="0" w:color="auto"/>
                      </w:divBdr>
                    </w:div>
                  </w:divsChild>
                </w:div>
                <w:div w:id="1287273872">
                  <w:marLeft w:val="300"/>
                  <w:marRight w:val="0"/>
                  <w:marTop w:val="75"/>
                  <w:marBottom w:val="0"/>
                  <w:divBdr>
                    <w:top w:val="none" w:sz="0" w:space="0" w:color="auto"/>
                    <w:left w:val="none" w:sz="0" w:space="0" w:color="auto"/>
                    <w:bottom w:val="none" w:sz="0" w:space="0" w:color="auto"/>
                    <w:right w:val="none" w:sz="0" w:space="0" w:color="auto"/>
                  </w:divBdr>
                  <w:divsChild>
                    <w:div w:id="269168965">
                      <w:marLeft w:val="750"/>
                      <w:marRight w:val="0"/>
                      <w:marTop w:val="0"/>
                      <w:marBottom w:val="0"/>
                      <w:divBdr>
                        <w:top w:val="none" w:sz="0" w:space="0" w:color="auto"/>
                        <w:left w:val="none" w:sz="0" w:space="0" w:color="auto"/>
                        <w:bottom w:val="none" w:sz="0" w:space="0" w:color="auto"/>
                        <w:right w:val="none" w:sz="0" w:space="0" w:color="auto"/>
                      </w:divBdr>
                    </w:div>
                  </w:divsChild>
                </w:div>
                <w:div w:id="706878965">
                  <w:marLeft w:val="300"/>
                  <w:marRight w:val="0"/>
                  <w:marTop w:val="75"/>
                  <w:marBottom w:val="0"/>
                  <w:divBdr>
                    <w:top w:val="none" w:sz="0" w:space="0" w:color="auto"/>
                    <w:left w:val="none" w:sz="0" w:space="0" w:color="auto"/>
                    <w:bottom w:val="none" w:sz="0" w:space="0" w:color="auto"/>
                    <w:right w:val="none" w:sz="0" w:space="0" w:color="auto"/>
                  </w:divBdr>
                  <w:divsChild>
                    <w:div w:id="1397626022">
                      <w:marLeft w:val="750"/>
                      <w:marRight w:val="0"/>
                      <w:marTop w:val="0"/>
                      <w:marBottom w:val="0"/>
                      <w:divBdr>
                        <w:top w:val="none" w:sz="0" w:space="0" w:color="auto"/>
                        <w:left w:val="none" w:sz="0" w:space="0" w:color="auto"/>
                        <w:bottom w:val="none" w:sz="0" w:space="0" w:color="auto"/>
                        <w:right w:val="none" w:sz="0" w:space="0" w:color="auto"/>
                      </w:divBdr>
                    </w:div>
                    <w:div w:id="651258722">
                      <w:marLeft w:val="750"/>
                      <w:marRight w:val="0"/>
                      <w:marTop w:val="0"/>
                      <w:marBottom w:val="0"/>
                      <w:divBdr>
                        <w:top w:val="none" w:sz="0" w:space="0" w:color="auto"/>
                        <w:left w:val="none" w:sz="0" w:space="0" w:color="auto"/>
                        <w:bottom w:val="none" w:sz="0" w:space="0" w:color="auto"/>
                        <w:right w:val="none" w:sz="0" w:space="0" w:color="auto"/>
                      </w:divBdr>
                    </w:div>
                  </w:divsChild>
                </w:div>
                <w:div w:id="396127376">
                  <w:marLeft w:val="300"/>
                  <w:marRight w:val="0"/>
                  <w:marTop w:val="75"/>
                  <w:marBottom w:val="0"/>
                  <w:divBdr>
                    <w:top w:val="none" w:sz="0" w:space="0" w:color="auto"/>
                    <w:left w:val="none" w:sz="0" w:space="0" w:color="auto"/>
                    <w:bottom w:val="none" w:sz="0" w:space="0" w:color="auto"/>
                    <w:right w:val="none" w:sz="0" w:space="0" w:color="auto"/>
                  </w:divBdr>
                  <w:divsChild>
                    <w:div w:id="1602495611">
                      <w:marLeft w:val="750"/>
                      <w:marRight w:val="0"/>
                      <w:marTop w:val="0"/>
                      <w:marBottom w:val="0"/>
                      <w:divBdr>
                        <w:top w:val="none" w:sz="0" w:space="0" w:color="auto"/>
                        <w:left w:val="none" w:sz="0" w:space="0" w:color="auto"/>
                        <w:bottom w:val="none" w:sz="0" w:space="0" w:color="auto"/>
                        <w:right w:val="none" w:sz="0" w:space="0" w:color="auto"/>
                      </w:divBdr>
                    </w:div>
                  </w:divsChild>
                </w:div>
                <w:div w:id="1411342851">
                  <w:marLeft w:val="300"/>
                  <w:marRight w:val="0"/>
                  <w:marTop w:val="75"/>
                  <w:marBottom w:val="0"/>
                  <w:divBdr>
                    <w:top w:val="none" w:sz="0" w:space="0" w:color="auto"/>
                    <w:left w:val="none" w:sz="0" w:space="0" w:color="auto"/>
                    <w:bottom w:val="none" w:sz="0" w:space="0" w:color="auto"/>
                    <w:right w:val="none" w:sz="0" w:space="0" w:color="auto"/>
                  </w:divBdr>
                  <w:divsChild>
                    <w:div w:id="1714957377">
                      <w:marLeft w:val="750"/>
                      <w:marRight w:val="0"/>
                      <w:marTop w:val="0"/>
                      <w:marBottom w:val="0"/>
                      <w:divBdr>
                        <w:top w:val="none" w:sz="0" w:space="0" w:color="auto"/>
                        <w:left w:val="none" w:sz="0" w:space="0" w:color="auto"/>
                        <w:bottom w:val="none" w:sz="0" w:space="0" w:color="auto"/>
                        <w:right w:val="none" w:sz="0" w:space="0" w:color="auto"/>
                      </w:divBdr>
                    </w:div>
                  </w:divsChild>
                </w:div>
                <w:div w:id="876158947">
                  <w:marLeft w:val="300"/>
                  <w:marRight w:val="0"/>
                  <w:marTop w:val="75"/>
                  <w:marBottom w:val="0"/>
                  <w:divBdr>
                    <w:top w:val="none" w:sz="0" w:space="0" w:color="auto"/>
                    <w:left w:val="none" w:sz="0" w:space="0" w:color="auto"/>
                    <w:bottom w:val="none" w:sz="0" w:space="0" w:color="auto"/>
                    <w:right w:val="none" w:sz="0" w:space="0" w:color="auto"/>
                  </w:divBdr>
                </w:div>
                <w:div w:id="489055824">
                  <w:marLeft w:val="300"/>
                  <w:marRight w:val="0"/>
                  <w:marTop w:val="75"/>
                  <w:marBottom w:val="0"/>
                  <w:divBdr>
                    <w:top w:val="none" w:sz="0" w:space="0" w:color="auto"/>
                    <w:left w:val="none" w:sz="0" w:space="0" w:color="auto"/>
                    <w:bottom w:val="none" w:sz="0" w:space="0" w:color="auto"/>
                    <w:right w:val="none" w:sz="0" w:space="0" w:color="auto"/>
                  </w:divBdr>
                  <w:divsChild>
                    <w:div w:id="1645575170">
                      <w:marLeft w:val="750"/>
                      <w:marRight w:val="0"/>
                      <w:marTop w:val="0"/>
                      <w:marBottom w:val="0"/>
                      <w:divBdr>
                        <w:top w:val="none" w:sz="0" w:space="0" w:color="auto"/>
                        <w:left w:val="none" w:sz="0" w:space="0" w:color="auto"/>
                        <w:bottom w:val="none" w:sz="0" w:space="0" w:color="auto"/>
                        <w:right w:val="none" w:sz="0" w:space="0" w:color="auto"/>
                      </w:divBdr>
                    </w:div>
                    <w:div w:id="3364621">
                      <w:marLeft w:val="750"/>
                      <w:marRight w:val="0"/>
                      <w:marTop w:val="0"/>
                      <w:marBottom w:val="0"/>
                      <w:divBdr>
                        <w:top w:val="none" w:sz="0" w:space="0" w:color="auto"/>
                        <w:left w:val="none" w:sz="0" w:space="0" w:color="auto"/>
                        <w:bottom w:val="none" w:sz="0" w:space="0" w:color="auto"/>
                        <w:right w:val="none" w:sz="0" w:space="0" w:color="auto"/>
                      </w:divBdr>
                    </w:div>
                    <w:div w:id="855657995">
                      <w:marLeft w:val="750"/>
                      <w:marRight w:val="0"/>
                      <w:marTop w:val="0"/>
                      <w:marBottom w:val="0"/>
                      <w:divBdr>
                        <w:top w:val="none" w:sz="0" w:space="0" w:color="auto"/>
                        <w:left w:val="none" w:sz="0" w:space="0" w:color="auto"/>
                        <w:bottom w:val="none" w:sz="0" w:space="0" w:color="auto"/>
                        <w:right w:val="none" w:sz="0" w:space="0" w:color="auto"/>
                      </w:divBdr>
                    </w:div>
                  </w:divsChild>
                </w:div>
                <w:div w:id="1117406295">
                  <w:marLeft w:val="300"/>
                  <w:marRight w:val="0"/>
                  <w:marTop w:val="75"/>
                  <w:marBottom w:val="0"/>
                  <w:divBdr>
                    <w:top w:val="none" w:sz="0" w:space="0" w:color="auto"/>
                    <w:left w:val="none" w:sz="0" w:space="0" w:color="auto"/>
                    <w:bottom w:val="none" w:sz="0" w:space="0" w:color="auto"/>
                    <w:right w:val="none" w:sz="0" w:space="0" w:color="auto"/>
                  </w:divBdr>
                </w:div>
                <w:div w:id="1695761679">
                  <w:marLeft w:val="300"/>
                  <w:marRight w:val="0"/>
                  <w:marTop w:val="75"/>
                  <w:marBottom w:val="0"/>
                  <w:divBdr>
                    <w:top w:val="none" w:sz="0" w:space="0" w:color="auto"/>
                    <w:left w:val="none" w:sz="0" w:space="0" w:color="auto"/>
                    <w:bottom w:val="none" w:sz="0" w:space="0" w:color="auto"/>
                    <w:right w:val="none" w:sz="0" w:space="0" w:color="auto"/>
                  </w:divBdr>
                </w:div>
                <w:div w:id="1421022985">
                  <w:marLeft w:val="300"/>
                  <w:marRight w:val="0"/>
                  <w:marTop w:val="75"/>
                  <w:marBottom w:val="0"/>
                  <w:divBdr>
                    <w:top w:val="none" w:sz="0" w:space="0" w:color="auto"/>
                    <w:left w:val="none" w:sz="0" w:space="0" w:color="auto"/>
                    <w:bottom w:val="none" w:sz="0" w:space="0" w:color="auto"/>
                    <w:right w:val="none" w:sz="0" w:space="0" w:color="auto"/>
                  </w:divBdr>
                  <w:divsChild>
                    <w:div w:id="1548906770">
                      <w:marLeft w:val="750"/>
                      <w:marRight w:val="0"/>
                      <w:marTop w:val="0"/>
                      <w:marBottom w:val="0"/>
                      <w:divBdr>
                        <w:top w:val="none" w:sz="0" w:space="0" w:color="auto"/>
                        <w:left w:val="none" w:sz="0" w:space="0" w:color="auto"/>
                        <w:bottom w:val="none" w:sz="0" w:space="0" w:color="auto"/>
                        <w:right w:val="none" w:sz="0" w:space="0" w:color="auto"/>
                      </w:divBdr>
                    </w:div>
                    <w:div w:id="1845129226">
                      <w:marLeft w:val="750"/>
                      <w:marRight w:val="0"/>
                      <w:marTop w:val="0"/>
                      <w:marBottom w:val="0"/>
                      <w:divBdr>
                        <w:top w:val="none" w:sz="0" w:space="0" w:color="auto"/>
                        <w:left w:val="none" w:sz="0" w:space="0" w:color="auto"/>
                        <w:bottom w:val="none" w:sz="0" w:space="0" w:color="auto"/>
                        <w:right w:val="none" w:sz="0" w:space="0" w:color="auto"/>
                      </w:divBdr>
                    </w:div>
                  </w:divsChild>
                </w:div>
                <w:div w:id="312876571">
                  <w:marLeft w:val="300"/>
                  <w:marRight w:val="0"/>
                  <w:marTop w:val="75"/>
                  <w:marBottom w:val="0"/>
                  <w:divBdr>
                    <w:top w:val="none" w:sz="0" w:space="0" w:color="auto"/>
                    <w:left w:val="none" w:sz="0" w:space="0" w:color="auto"/>
                    <w:bottom w:val="none" w:sz="0" w:space="0" w:color="auto"/>
                    <w:right w:val="none" w:sz="0" w:space="0" w:color="auto"/>
                  </w:divBdr>
                  <w:divsChild>
                    <w:div w:id="1329747811">
                      <w:marLeft w:val="750"/>
                      <w:marRight w:val="0"/>
                      <w:marTop w:val="0"/>
                      <w:marBottom w:val="0"/>
                      <w:divBdr>
                        <w:top w:val="none" w:sz="0" w:space="0" w:color="auto"/>
                        <w:left w:val="none" w:sz="0" w:space="0" w:color="auto"/>
                        <w:bottom w:val="none" w:sz="0" w:space="0" w:color="auto"/>
                        <w:right w:val="none" w:sz="0" w:space="0" w:color="auto"/>
                      </w:divBdr>
                    </w:div>
                  </w:divsChild>
                </w:div>
                <w:div w:id="360055040">
                  <w:marLeft w:val="300"/>
                  <w:marRight w:val="0"/>
                  <w:marTop w:val="75"/>
                  <w:marBottom w:val="0"/>
                  <w:divBdr>
                    <w:top w:val="none" w:sz="0" w:space="0" w:color="auto"/>
                    <w:left w:val="none" w:sz="0" w:space="0" w:color="auto"/>
                    <w:bottom w:val="none" w:sz="0" w:space="0" w:color="auto"/>
                    <w:right w:val="none" w:sz="0" w:space="0" w:color="auto"/>
                  </w:divBdr>
                  <w:divsChild>
                    <w:div w:id="302126893">
                      <w:marLeft w:val="750"/>
                      <w:marRight w:val="0"/>
                      <w:marTop w:val="0"/>
                      <w:marBottom w:val="0"/>
                      <w:divBdr>
                        <w:top w:val="none" w:sz="0" w:space="0" w:color="auto"/>
                        <w:left w:val="none" w:sz="0" w:space="0" w:color="auto"/>
                        <w:bottom w:val="none" w:sz="0" w:space="0" w:color="auto"/>
                        <w:right w:val="none" w:sz="0" w:space="0" w:color="auto"/>
                      </w:divBdr>
                    </w:div>
                  </w:divsChild>
                </w:div>
                <w:div w:id="1367607973">
                  <w:marLeft w:val="300"/>
                  <w:marRight w:val="0"/>
                  <w:marTop w:val="75"/>
                  <w:marBottom w:val="0"/>
                  <w:divBdr>
                    <w:top w:val="none" w:sz="0" w:space="0" w:color="auto"/>
                    <w:left w:val="none" w:sz="0" w:space="0" w:color="auto"/>
                    <w:bottom w:val="none" w:sz="0" w:space="0" w:color="auto"/>
                    <w:right w:val="none" w:sz="0" w:space="0" w:color="auto"/>
                  </w:divBdr>
                  <w:divsChild>
                    <w:div w:id="1613323956">
                      <w:marLeft w:val="750"/>
                      <w:marRight w:val="0"/>
                      <w:marTop w:val="0"/>
                      <w:marBottom w:val="0"/>
                      <w:divBdr>
                        <w:top w:val="none" w:sz="0" w:space="0" w:color="auto"/>
                        <w:left w:val="none" w:sz="0" w:space="0" w:color="auto"/>
                        <w:bottom w:val="none" w:sz="0" w:space="0" w:color="auto"/>
                        <w:right w:val="none" w:sz="0" w:space="0" w:color="auto"/>
                      </w:divBdr>
                    </w:div>
                  </w:divsChild>
                </w:div>
                <w:div w:id="1074620516">
                  <w:marLeft w:val="300"/>
                  <w:marRight w:val="0"/>
                  <w:marTop w:val="75"/>
                  <w:marBottom w:val="0"/>
                  <w:divBdr>
                    <w:top w:val="none" w:sz="0" w:space="0" w:color="auto"/>
                    <w:left w:val="none" w:sz="0" w:space="0" w:color="auto"/>
                    <w:bottom w:val="none" w:sz="0" w:space="0" w:color="auto"/>
                    <w:right w:val="none" w:sz="0" w:space="0" w:color="auto"/>
                  </w:divBdr>
                  <w:divsChild>
                    <w:div w:id="1848475410">
                      <w:marLeft w:val="750"/>
                      <w:marRight w:val="0"/>
                      <w:marTop w:val="0"/>
                      <w:marBottom w:val="0"/>
                      <w:divBdr>
                        <w:top w:val="none" w:sz="0" w:space="0" w:color="auto"/>
                        <w:left w:val="none" w:sz="0" w:space="0" w:color="auto"/>
                        <w:bottom w:val="none" w:sz="0" w:space="0" w:color="auto"/>
                        <w:right w:val="none" w:sz="0" w:space="0" w:color="auto"/>
                      </w:divBdr>
                    </w:div>
                    <w:div w:id="1914312089">
                      <w:marLeft w:val="750"/>
                      <w:marRight w:val="0"/>
                      <w:marTop w:val="0"/>
                      <w:marBottom w:val="0"/>
                      <w:divBdr>
                        <w:top w:val="none" w:sz="0" w:space="0" w:color="auto"/>
                        <w:left w:val="none" w:sz="0" w:space="0" w:color="auto"/>
                        <w:bottom w:val="none" w:sz="0" w:space="0" w:color="auto"/>
                        <w:right w:val="none" w:sz="0" w:space="0" w:color="auto"/>
                      </w:divBdr>
                    </w:div>
                    <w:div w:id="192573266">
                      <w:marLeft w:val="750"/>
                      <w:marRight w:val="0"/>
                      <w:marTop w:val="0"/>
                      <w:marBottom w:val="0"/>
                      <w:divBdr>
                        <w:top w:val="none" w:sz="0" w:space="0" w:color="auto"/>
                        <w:left w:val="none" w:sz="0" w:space="0" w:color="auto"/>
                        <w:bottom w:val="none" w:sz="0" w:space="0" w:color="auto"/>
                        <w:right w:val="none" w:sz="0" w:space="0" w:color="auto"/>
                      </w:divBdr>
                    </w:div>
                  </w:divsChild>
                </w:div>
                <w:div w:id="524363655">
                  <w:marLeft w:val="300"/>
                  <w:marRight w:val="0"/>
                  <w:marTop w:val="75"/>
                  <w:marBottom w:val="0"/>
                  <w:divBdr>
                    <w:top w:val="none" w:sz="0" w:space="0" w:color="auto"/>
                    <w:left w:val="none" w:sz="0" w:space="0" w:color="auto"/>
                    <w:bottom w:val="none" w:sz="0" w:space="0" w:color="auto"/>
                    <w:right w:val="none" w:sz="0" w:space="0" w:color="auto"/>
                  </w:divBdr>
                  <w:divsChild>
                    <w:div w:id="2001346793">
                      <w:marLeft w:val="750"/>
                      <w:marRight w:val="0"/>
                      <w:marTop w:val="0"/>
                      <w:marBottom w:val="0"/>
                      <w:divBdr>
                        <w:top w:val="none" w:sz="0" w:space="0" w:color="auto"/>
                        <w:left w:val="none" w:sz="0" w:space="0" w:color="auto"/>
                        <w:bottom w:val="none" w:sz="0" w:space="0" w:color="auto"/>
                        <w:right w:val="none" w:sz="0" w:space="0" w:color="auto"/>
                      </w:divBdr>
                    </w:div>
                  </w:divsChild>
                </w:div>
                <w:div w:id="1904832688">
                  <w:marLeft w:val="300"/>
                  <w:marRight w:val="0"/>
                  <w:marTop w:val="75"/>
                  <w:marBottom w:val="0"/>
                  <w:divBdr>
                    <w:top w:val="none" w:sz="0" w:space="0" w:color="auto"/>
                    <w:left w:val="none" w:sz="0" w:space="0" w:color="auto"/>
                    <w:bottom w:val="none" w:sz="0" w:space="0" w:color="auto"/>
                    <w:right w:val="none" w:sz="0" w:space="0" w:color="auto"/>
                  </w:divBdr>
                  <w:divsChild>
                    <w:div w:id="176240383">
                      <w:marLeft w:val="750"/>
                      <w:marRight w:val="0"/>
                      <w:marTop w:val="0"/>
                      <w:marBottom w:val="0"/>
                      <w:divBdr>
                        <w:top w:val="none" w:sz="0" w:space="0" w:color="auto"/>
                        <w:left w:val="none" w:sz="0" w:space="0" w:color="auto"/>
                        <w:bottom w:val="none" w:sz="0" w:space="0" w:color="auto"/>
                        <w:right w:val="none" w:sz="0" w:space="0" w:color="auto"/>
                      </w:divBdr>
                    </w:div>
                    <w:div w:id="1726877023">
                      <w:marLeft w:val="750"/>
                      <w:marRight w:val="0"/>
                      <w:marTop w:val="0"/>
                      <w:marBottom w:val="0"/>
                      <w:divBdr>
                        <w:top w:val="none" w:sz="0" w:space="0" w:color="auto"/>
                        <w:left w:val="none" w:sz="0" w:space="0" w:color="auto"/>
                        <w:bottom w:val="none" w:sz="0" w:space="0" w:color="auto"/>
                        <w:right w:val="none" w:sz="0" w:space="0" w:color="auto"/>
                      </w:divBdr>
                    </w:div>
                  </w:divsChild>
                </w:div>
                <w:div w:id="37363246">
                  <w:marLeft w:val="300"/>
                  <w:marRight w:val="0"/>
                  <w:marTop w:val="75"/>
                  <w:marBottom w:val="0"/>
                  <w:divBdr>
                    <w:top w:val="none" w:sz="0" w:space="0" w:color="auto"/>
                    <w:left w:val="none" w:sz="0" w:space="0" w:color="auto"/>
                    <w:bottom w:val="none" w:sz="0" w:space="0" w:color="auto"/>
                    <w:right w:val="none" w:sz="0" w:space="0" w:color="auto"/>
                  </w:divBdr>
                  <w:divsChild>
                    <w:div w:id="1059205474">
                      <w:marLeft w:val="750"/>
                      <w:marRight w:val="0"/>
                      <w:marTop w:val="0"/>
                      <w:marBottom w:val="0"/>
                      <w:divBdr>
                        <w:top w:val="none" w:sz="0" w:space="0" w:color="auto"/>
                        <w:left w:val="none" w:sz="0" w:space="0" w:color="auto"/>
                        <w:bottom w:val="none" w:sz="0" w:space="0" w:color="auto"/>
                        <w:right w:val="none" w:sz="0" w:space="0" w:color="auto"/>
                      </w:divBdr>
                    </w:div>
                  </w:divsChild>
                </w:div>
                <w:div w:id="1765415922">
                  <w:marLeft w:val="300"/>
                  <w:marRight w:val="0"/>
                  <w:marTop w:val="75"/>
                  <w:marBottom w:val="0"/>
                  <w:divBdr>
                    <w:top w:val="none" w:sz="0" w:space="0" w:color="auto"/>
                    <w:left w:val="none" w:sz="0" w:space="0" w:color="auto"/>
                    <w:bottom w:val="none" w:sz="0" w:space="0" w:color="auto"/>
                    <w:right w:val="none" w:sz="0" w:space="0" w:color="auto"/>
                  </w:divBdr>
                  <w:divsChild>
                    <w:div w:id="1539776290">
                      <w:marLeft w:val="750"/>
                      <w:marRight w:val="0"/>
                      <w:marTop w:val="0"/>
                      <w:marBottom w:val="0"/>
                      <w:divBdr>
                        <w:top w:val="none" w:sz="0" w:space="0" w:color="auto"/>
                        <w:left w:val="none" w:sz="0" w:space="0" w:color="auto"/>
                        <w:bottom w:val="none" w:sz="0" w:space="0" w:color="auto"/>
                        <w:right w:val="none" w:sz="0" w:space="0" w:color="auto"/>
                      </w:divBdr>
                    </w:div>
                  </w:divsChild>
                </w:div>
                <w:div w:id="268196656">
                  <w:marLeft w:val="300"/>
                  <w:marRight w:val="0"/>
                  <w:marTop w:val="75"/>
                  <w:marBottom w:val="0"/>
                  <w:divBdr>
                    <w:top w:val="none" w:sz="0" w:space="0" w:color="auto"/>
                    <w:left w:val="none" w:sz="0" w:space="0" w:color="auto"/>
                    <w:bottom w:val="none" w:sz="0" w:space="0" w:color="auto"/>
                    <w:right w:val="none" w:sz="0" w:space="0" w:color="auto"/>
                  </w:divBdr>
                </w:div>
                <w:div w:id="146287323">
                  <w:marLeft w:val="300"/>
                  <w:marRight w:val="0"/>
                  <w:marTop w:val="75"/>
                  <w:marBottom w:val="0"/>
                  <w:divBdr>
                    <w:top w:val="none" w:sz="0" w:space="0" w:color="auto"/>
                    <w:left w:val="none" w:sz="0" w:space="0" w:color="auto"/>
                    <w:bottom w:val="none" w:sz="0" w:space="0" w:color="auto"/>
                    <w:right w:val="none" w:sz="0" w:space="0" w:color="auto"/>
                  </w:divBdr>
                  <w:divsChild>
                    <w:div w:id="1982418104">
                      <w:marLeft w:val="750"/>
                      <w:marRight w:val="0"/>
                      <w:marTop w:val="0"/>
                      <w:marBottom w:val="0"/>
                      <w:divBdr>
                        <w:top w:val="none" w:sz="0" w:space="0" w:color="auto"/>
                        <w:left w:val="none" w:sz="0" w:space="0" w:color="auto"/>
                        <w:bottom w:val="none" w:sz="0" w:space="0" w:color="auto"/>
                        <w:right w:val="none" w:sz="0" w:space="0" w:color="auto"/>
                      </w:divBdr>
                    </w:div>
                    <w:div w:id="1022513515">
                      <w:marLeft w:val="750"/>
                      <w:marRight w:val="0"/>
                      <w:marTop w:val="0"/>
                      <w:marBottom w:val="0"/>
                      <w:divBdr>
                        <w:top w:val="none" w:sz="0" w:space="0" w:color="auto"/>
                        <w:left w:val="none" w:sz="0" w:space="0" w:color="auto"/>
                        <w:bottom w:val="none" w:sz="0" w:space="0" w:color="auto"/>
                        <w:right w:val="none" w:sz="0" w:space="0" w:color="auto"/>
                      </w:divBdr>
                    </w:div>
                    <w:div w:id="642540247">
                      <w:marLeft w:val="750"/>
                      <w:marRight w:val="0"/>
                      <w:marTop w:val="0"/>
                      <w:marBottom w:val="0"/>
                      <w:divBdr>
                        <w:top w:val="none" w:sz="0" w:space="0" w:color="auto"/>
                        <w:left w:val="none" w:sz="0" w:space="0" w:color="auto"/>
                        <w:bottom w:val="none" w:sz="0" w:space="0" w:color="auto"/>
                        <w:right w:val="none" w:sz="0" w:space="0" w:color="auto"/>
                      </w:divBdr>
                    </w:div>
                  </w:divsChild>
                </w:div>
                <w:div w:id="490370284">
                  <w:marLeft w:val="300"/>
                  <w:marRight w:val="0"/>
                  <w:marTop w:val="75"/>
                  <w:marBottom w:val="0"/>
                  <w:divBdr>
                    <w:top w:val="none" w:sz="0" w:space="0" w:color="auto"/>
                    <w:left w:val="none" w:sz="0" w:space="0" w:color="auto"/>
                    <w:bottom w:val="none" w:sz="0" w:space="0" w:color="auto"/>
                    <w:right w:val="none" w:sz="0" w:space="0" w:color="auto"/>
                  </w:divBdr>
                </w:div>
                <w:div w:id="554512360">
                  <w:marLeft w:val="300"/>
                  <w:marRight w:val="0"/>
                  <w:marTop w:val="75"/>
                  <w:marBottom w:val="0"/>
                  <w:divBdr>
                    <w:top w:val="none" w:sz="0" w:space="0" w:color="auto"/>
                    <w:left w:val="none" w:sz="0" w:space="0" w:color="auto"/>
                    <w:bottom w:val="none" w:sz="0" w:space="0" w:color="auto"/>
                    <w:right w:val="none" w:sz="0" w:space="0" w:color="auto"/>
                  </w:divBdr>
                </w:div>
                <w:div w:id="857547177">
                  <w:marLeft w:val="300"/>
                  <w:marRight w:val="0"/>
                  <w:marTop w:val="75"/>
                  <w:marBottom w:val="0"/>
                  <w:divBdr>
                    <w:top w:val="none" w:sz="0" w:space="0" w:color="auto"/>
                    <w:left w:val="none" w:sz="0" w:space="0" w:color="auto"/>
                    <w:bottom w:val="none" w:sz="0" w:space="0" w:color="auto"/>
                    <w:right w:val="none" w:sz="0" w:space="0" w:color="auto"/>
                  </w:divBdr>
                  <w:divsChild>
                    <w:div w:id="2018267510">
                      <w:marLeft w:val="750"/>
                      <w:marRight w:val="0"/>
                      <w:marTop w:val="0"/>
                      <w:marBottom w:val="0"/>
                      <w:divBdr>
                        <w:top w:val="none" w:sz="0" w:space="0" w:color="auto"/>
                        <w:left w:val="none" w:sz="0" w:space="0" w:color="auto"/>
                        <w:bottom w:val="none" w:sz="0" w:space="0" w:color="auto"/>
                        <w:right w:val="none" w:sz="0" w:space="0" w:color="auto"/>
                      </w:divBdr>
                    </w:div>
                    <w:div w:id="1241519093">
                      <w:marLeft w:val="750"/>
                      <w:marRight w:val="0"/>
                      <w:marTop w:val="0"/>
                      <w:marBottom w:val="0"/>
                      <w:divBdr>
                        <w:top w:val="none" w:sz="0" w:space="0" w:color="auto"/>
                        <w:left w:val="none" w:sz="0" w:space="0" w:color="auto"/>
                        <w:bottom w:val="none" w:sz="0" w:space="0" w:color="auto"/>
                        <w:right w:val="none" w:sz="0" w:space="0" w:color="auto"/>
                      </w:divBdr>
                    </w:div>
                  </w:divsChild>
                </w:div>
                <w:div w:id="279729812">
                  <w:marLeft w:val="300"/>
                  <w:marRight w:val="0"/>
                  <w:marTop w:val="75"/>
                  <w:marBottom w:val="0"/>
                  <w:divBdr>
                    <w:top w:val="none" w:sz="0" w:space="0" w:color="auto"/>
                    <w:left w:val="none" w:sz="0" w:space="0" w:color="auto"/>
                    <w:bottom w:val="none" w:sz="0" w:space="0" w:color="auto"/>
                    <w:right w:val="none" w:sz="0" w:space="0" w:color="auto"/>
                  </w:divBdr>
                  <w:divsChild>
                    <w:div w:id="1541166116">
                      <w:marLeft w:val="750"/>
                      <w:marRight w:val="0"/>
                      <w:marTop w:val="0"/>
                      <w:marBottom w:val="0"/>
                      <w:divBdr>
                        <w:top w:val="none" w:sz="0" w:space="0" w:color="auto"/>
                        <w:left w:val="none" w:sz="0" w:space="0" w:color="auto"/>
                        <w:bottom w:val="none" w:sz="0" w:space="0" w:color="auto"/>
                        <w:right w:val="none" w:sz="0" w:space="0" w:color="auto"/>
                      </w:divBdr>
                    </w:div>
                  </w:divsChild>
                </w:div>
                <w:div w:id="1147169794">
                  <w:marLeft w:val="300"/>
                  <w:marRight w:val="0"/>
                  <w:marTop w:val="75"/>
                  <w:marBottom w:val="0"/>
                  <w:divBdr>
                    <w:top w:val="none" w:sz="0" w:space="0" w:color="auto"/>
                    <w:left w:val="none" w:sz="0" w:space="0" w:color="auto"/>
                    <w:bottom w:val="none" w:sz="0" w:space="0" w:color="auto"/>
                    <w:right w:val="none" w:sz="0" w:space="0" w:color="auto"/>
                  </w:divBdr>
                  <w:divsChild>
                    <w:div w:id="2117207562">
                      <w:marLeft w:val="750"/>
                      <w:marRight w:val="0"/>
                      <w:marTop w:val="0"/>
                      <w:marBottom w:val="0"/>
                      <w:divBdr>
                        <w:top w:val="none" w:sz="0" w:space="0" w:color="auto"/>
                        <w:left w:val="none" w:sz="0" w:space="0" w:color="auto"/>
                        <w:bottom w:val="none" w:sz="0" w:space="0" w:color="auto"/>
                        <w:right w:val="none" w:sz="0" w:space="0" w:color="auto"/>
                      </w:divBdr>
                    </w:div>
                  </w:divsChild>
                </w:div>
                <w:div w:id="1911574354">
                  <w:marLeft w:val="300"/>
                  <w:marRight w:val="0"/>
                  <w:marTop w:val="75"/>
                  <w:marBottom w:val="0"/>
                  <w:divBdr>
                    <w:top w:val="none" w:sz="0" w:space="0" w:color="auto"/>
                    <w:left w:val="none" w:sz="0" w:space="0" w:color="auto"/>
                    <w:bottom w:val="none" w:sz="0" w:space="0" w:color="auto"/>
                    <w:right w:val="none" w:sz="0" w:space="0" w:color="auto"/>
                  </w:divBdr>
                  <w:divsChild>
                    <w:div w:id="775633276">
                      <w:marLeft w:val="750"/>
                      <w:marRight w:val="0"/>
                      <w:marTop w:val="0"/>
                      <w:marBottom w:val="0"/>
                      <w:divBdr>
                        <w:top w:val="none" w:sz="0" w:space="0" w:color="auto"/>
                        <w:left w:val="none" w:sz="0" w:space="0" w:color="auto"/>
                        <w:bottom w:val="none" w:sz="0" w:space="0" w:color="auto"/>
                        <w:right w:val="none" w:sz="0" w:space="0" w:color="auto"/>
                      </w:divBdr>
                    </w:div>
                  </w:divsChild>
                </w:div>
                <w:div w:id="406416733">
                  <w:marLeft w:val="300"/>
                  <w:marRight w:val="0"/>
                  <w:marTop w:val="75"/>
                  <w:marBottom w:val="0"/>
                  <w:divBdr>
                    <w:top w:val="none" w:sz="0" w:space="0" w:color="auto"/>
                    <w:left w:val="none" w:sz="0" w:space="0" w:color="auto"/>
                    <w:bottom w:val="none" w:sz="0" w:space="0" w:color="auto"/>
                    <w:right w:val="none" w:sz="0" w:space="0" w:color="auto"/>
                  </w:divBdr>
                  <w:divsChild>
                    <w:div w:id="707533787">
                      <w:marLeft w:val="750"/>
                      <w:marRight w:val="0"/>
                      <w:marTop w:val="0"/>
                      <w:marBottom w:val="0"/>
                      <w:divBdr>
                        <w:top w:val="none" w:sz="0" w:space="0" w:color="auto"/>
                        <w:left w:val="none" w:sz="0" w:space="0" w:color="auto"/>
                        <w:bottom w:val="none" w:sz="0" w:space="0" w:color="auto"/>
                        <w:right w:val="none" w:sz="0" w:space="0" w:color="auto"/>
                      </w:divBdr>
                    </w:div>
                    <w:div w:id="852259261">
                      <w:marLeft w:val="750"/>
                      <w:marRight w:val="0"/>
                      <w:marTop w:val="0"/>
                      <w:marBottom w:val="0"/>
                      <w:divBdr>
                        <w:top w:val="none" w:sz="0" w:space="0" w:color="auto"/>
                        <w:left w:val="none" w:sz="0" w:space="0" w:color="auto"/>
                        <w:bottom w:val="none" w:sz="0" w:space="0" w:color="auto"/>
                        <w:right w:val="none" w:sz="0" w:space="0" w:color="auto"/>
                      </w:divBdr>
                    </w:div>
                    <w:div w:id="2066754850">
                      <w:marLeft w:val="750"/>
                      <w:marRight w:val="0"/>
                      <w:marTop w:val="0"/>
                      <w:marBottom w:val="0"/>
                      <w:divBdr>
                        <w:top w:val="none" w:sz="0" w:space="0" w:color="auto"/>
                        <w:left w:val="none" w:sz="0" w:space="0" w:color="auto"/>
                        <w:bottom w:val="none" w:sz="0" w:space="0" w:color="auto"/>
                        <w:right w:val="none" w:sz="0" w:space="0" w:color="auto"/>
                      </w:divBdr>
                    </w:div>
                  </w:divsChild>
                </w:div>
                <w:div w:id="1453017714">
                  <w:marLeft w:val="300"/>
                  <w:marRight w:val="0"/>
                  <w:marTop w:val="75"/>
                  <w:marBottom w:val="0"/>
                  <w:divBdr>
                    <w:top w:val="none" w:sz="0" w:space="0" w:color="auto"/>
                    <w:left w:val="none" w:sz="0" w:space="0" w:color="auto"/>
                    <w:bottom w:val="none" w:sz="0" w:space="0" w:color="auto"/>
                    <w:right w:val="none" w:sz="0" w:space="0" w:color="auto"/>
                  </w:divBdr>
                  <w:divsChild>
                    <w:div w:id="954412731">
                      <w:marLeft w:val="750"/>
                      <w:marRight w:val="0"/>
                      <w:marTop w:val="0"/>
                      <w:marBottom w:val="0"/>
                      <w:divBdr>
                        <w:top w:val="none" w:sz="0" w:space="0" w:color="auto"/>
                        <w:left w:val="none" w:sz="0" w:space="0" w:color="auto"/>
                        <w:bottom w:val="none" w:sz="0" w:space="0" w:color="auto"/>
                        <w:right w:val="none" w:sz="0" w:space="0" w:color="auto"/>
                      </w:divBdr>
                    </w:div>
                  </w:divsChild>
                </w:div>
                <w:div w:id="720059618">
                  <w:marLeft w:val="300"/>
                  <w:marRight w:val="0"/>
                  <w:marTop w:val="75"/>
                  <w:marBottom w:val="0"/>
                  <w:divBdr>
                    <w:top w:val="none" w:sz="0" w:space="0" w:color="auto"/>
                    <w:left w:val="none" w:sz="0" w:space="0" w:color="auto"/>
                    <w:bottom w:val="none" w:sz="0" w:space="0" w:color="auto"/>
                    <w:right w:val="none" w:sz="0" w:space="0" w:color="auto"/>
                  </w:divBdr>
                  <w:divsChild>
                    <w:div w:id="265424838">
                      <w:marLeft w:val="750"/>
                      <w:marRight w:val="0"/>
                      <w:marTop w:val="0"/>
                      <w:marBottom w:val="0"/>
                      <w:divBdr>
                        <w:top w:val="none" w:sz="0" w:space="0" w:color="auto"/>
                        <w:left w:val="none" w:sz="0" w:space="0" w:color="auto"/>
                        <w:bottom w:val="none" w:sz="0" w:space="0" w:color="auto"/>
                        <w:right w:val="none" w:sz="0" w:space="0" w:color="auto"/>
                      </w:divBdr>
                    </w:div>
                    <w:div w:id="851917359">
                      <w:marLeft w:val="750"/>
                      <w:marRight w:val="0"/>
                      <w:marTop w:val="0"/>
                      <w:marBottom w:val="0"/>
                      <w:divBdr>
                        <w:top w:val="none" w:sz="0" w:space="0" w:color="auto"/>
                        <w:left w:val="none" w:sz="0" w:space="0" w:color="auto"/>
                        <w:bottom w:val="none" w:sz="0" w:space="0" w:color="auto"/>
                        <w:right w:val="none" w:sz="0" w:space="0" w:color="auto"/>
                      </w:divBdr>
                    </w:div>
                  </w:divsChild>
                </w:div>
                <w:div w:id="1783500469">
                  <w:marLeft w:val="300"/>
                  <w:marRight w:val="0"/>
                  <w:marTop w:val="75"/>
                  <w:marBottom w:val="0"/>
                  <w:divBdr>
                    <w:top w:val="none" w:sz="0" w:space="0" w:color="auto"/>
                    <w:left w:val="none" w:sz="0" w:space="0" w:color="auto"/>
                    <w:bottom w:val="none" w:sz="0" w:space="0" w:color="auto"/>
                    <w:right w:val="none" w:sz="0" w:space="0" w:color="auto"/>
                  </w:divBdr>
                  <w:divsChild>
                    <w:div w:id="1165055045">
                      <w:marLeft w:val="750"/>
                      <w:marRight w:val="0"/>
                      <w:marTop w:val="0"/>
                      <w:marBottom w:val="0"/>
                      <w:divBdr>
                        <w:top w:val="none" w:sz="0" w:space="0" w:color="auto"/>
                        <w:left w:val="none" w:sz="0" w:space="0" w:color="auto"/>
                        <w:bottom w:val="none" w:sz="0" w:space="0" w:color="auto"/>
                        <w:right w:val="none" w:sz="0" w:space="0" w:color="auto"/>
                      </w:divBdr>
                    </w:div>
                  </w:divsChild>
                </w:div>
                <w:div w:id="1624001808">
                  <w:marLeft w:val="300"/>
                  <w:marRight w:val="0"/>
                  <w:marTop w:val="75"/>
                  <w:marBottom w:val="0"/>
                  <w:divBdr>
                    <w:top w:val="none" w:sz="0" w:space="0" w:color="auto"/>
                    <w:left w:val="none" w:sz="0" w:space="0" w:color="auto"/>
                    <w:bottom w:val="none" w:sz="0" w:space="0" w:color="auto"/>
                    <w:right w:val="none" w:sz="0" w:space="0" w:color="auto"/>
                  </w:divBdr>
                  <w:divsChild>
                    <w:div w:id="846559506">
                      <w:marLeft w:val="750"/>
                      <w:marRight w:val="0"/>
                      <w:marTop w:val="0"/>
                      <w:marBottom w:val="0"/>
                      <w:divBdr>
                        <w:top w:val="none" w:sz="0" w:space="0" w:color="auto"/>
                        <w:left w:val="none" w:sz="0" w:space="0" w:color="auto"/>
                        <w:bottom w:val="none" w:sz="0" w:space="0" w:color="auto"/>
                        <w:right w:val="none" w:sz="0" w:space="0" w:color="auto"/>
                      </w:divBdr>
                    </w:div>
                  </w:divsChild>
                </w:div>
                <w:div w:id="52580279">
                  <w:marLeft w:val="300"/>
                  <w:marRight w:val="0"/>
                  <w:marTop w:val="75"/>
                  <w:marBottom w:val="0"/>
                  <w:divBdr>
                    <w:top w:val="none" w:sz="0" w:space="0" w:color="auto"/>
                    <w:left w:val="none" w:sz="0" w:space="0" w:color="auto"/>
                    <w:bottom w:val="none" w:sz="0" w:space="0" w:color="auto"/>
                    <w:right w:val="none" w:sz="0" w:space="0" w:color="auto"/>
                  </w:divBdr>
                </w:div>
                <w:div w:id="1551383962">
                  <w:marLeft w:val="300"/>
                  <w:marRight w:val="0"/>
                  <w:marTop w:val="75"/>
                  <w:marBottom w:val="0"/>
                  <w:divBdr>
                    <w:top w:val="none" w:sz="0" w:space="0" w:color="auto"/>
                    <w:left w:val="none" w:sz="0" w:space="0" w:color="auto"/>
                    <w:bottom w:val="none" w:sz="0" w:space="0" w:color="auto"/>
                    <w:right w:val="none" w:sz="0" w:space="0" w:color="auto"/>
                  </w:divBdr>
                  <w:divsChild>
                    <w:div w:id="796607319">
                      <w:marLeft w:val="750"/>
                      <w:marRight w:val="0"/>
                      <w:marTop w:val="0"/>
                      <w:marBottom w:val="0"/>
                      <w:divBdr>
                        <w:top w:val="none" w:sz="0" w:space="0" w:color="auto"/>
                        <w:left w:val="none" w:sz="0" w:space="0" w:color="auto"/>
                        <w:bottom w:val="none" w:sz="0" w:space="0" w:color="auto"/>
                        <w:right w:val="none" w:sz="0" w:space="0" w:color="auto"/>
                      </w:divBdr>
                    </w:div>
                    <w:div w:id="1869642459">
                      <w:marLeft w:val="750"/>
                      <w:marRight w:val="0"/>
                      <w:marTop w:val="0"/>
                      <w:marBottom w:val="0"/>
                      <w:divBdr>
                        <w:top w:val="none" w:sz="0" w:space="0" w:color="auto"/>
                        <w:left w:val="none" w:sz="0" w:space="0" w:color="auto"/>
                        <w:bottom w:val="none" w:sz="0" w:space="0" w:color="auto"/>
                        <w:right w:val="none" w:sz="0" w:space="0" w:color="auto"/>
                      </w:divBdr>
                    </w:div>
                    <w:div w:id="1186553278">
                      <w:marLeft w:val="750"/>
                      <w:marRight w:val="0"/>
                      <w:marTop w:val="0"/>
                      <w:marBottom w:val="0"/>
                      <w:divBdr>
                        <w:top w:val="none" w:sz="0" w:space="0" w:color="auto"/>
                        <w:left w:val="none" w:sz="0" w:space="0" w:color="auto"/>
                        <w:bottom w:val="none" w:sz="0" w:space="0" w:color="auto"/>
                        <w:right w:val="none" w:sz="0" w:space="0" w:color="auto"/>
                      </w:divBdr>
                    </w:div>
                  </w:divsChild>
                </w:div>
                <w:div w:id="1549999850">
                  <w:marLeft w:val="300"/>
                  <w:marRight w:val="0"/>
                  <w:marTop w:val="75"/>
                  <w:marBottom w:val="0"/>
                  <w:divBdr>
                    <w:top w:val="none" w:sz="0" w:space="0" w:color="auto"/>
                    <w:left w:val="none" w:sz="0" w:space="0" w:color="auto"/>
                    <w:bottom w:val="none" w:sz="0" w:space="0" w:color="auto"/>
                    <w:right w:val="none" w:sz="0" w:space="0" w:color="auto"/>
                  </w:divBdr>
                </w:div>
                <w:div w:id="305743209">
                  <w:marLeft w:val="300"/>
                  <w:marRight w:val="0"/>
                  <w:marTop w:val="75"/>
                  <w:marBottom w:val="0"/>
                  <w:divBdr>
                    <w:top w:val="none" w:sz="0" w:space="0" w:color="auto"/>
                    <w:left w:val="none" w:sz="0" w:space="0" w:color="auto"/>
                    <w:bottom w:val="none" w:sz="0" w:space="0" w:color="auto"/>
                    <w:right w:val="none" w:sz="0" w:space="0" w:color="auto"/>
                  </w:divBdr>
                </w:div>
                <w:div w:id="1498223903">
                  <w:marLeft w:val="300"/>
                  <w:marRight w:val="0"/>
                  <w:marTop w:val="75"/>
                  <w:marBottom w:val="0"/>
                  <w:divBdr>
                    <w:top w:val="none" w:sz="0" w:space="0" w:color="auto"/>
                    <w:left w:val="none" w:sz="0" w:space="0" w:color="auto"/>
                    <w:bottom w:val="none" w:sz="0" w:space="0" w:color="auto"/>
                    <w:right w:val="none" w:sz="0" w:space="0" w:color="auto"/>
                  </w:divBdr>
                  <w:divsChild>
                    <w:div w:id="1923024617">
                      <w:marLeft w:val="750"/>
                      <w:marRight w:val="0"/>
                      <w:marTop w:val="0"/>
                      <w:marBottom w:val="0"/>
                      <w:divBdr>
                        <w:top w:val="none" w:sz="0" w:space="0" w:color="auto"/>
                        <w:left w:val="none" w:sz="0" w:space="0" w:color="auto"/>
                        <w:bottom w:val="none" w:sz="0" w:space="0" w:color="auto"/>
                        <w:right w:val="none" w:sz="0" w:space="0" w:color="auto"/>
                      </w:divBdr>
                    </w:div>
                    <w:div w:id="695079729">
                      <w:marLeft w:val="750"/>
                      <w:marRight w:val="0"/>
                      <w:marTop w:val="0"/>
                      <w:marBottom w:val="0"/>
                      <w:divBdr>
                        <w:top w:val="none" w:sz="0" w:space="0" w:color="auto"/>
                        <w:left w:val="none" w:sz="0" w:space="0" w:color="auto"/>
                        <w:bottom w:val="none" w:sz="0" w:space="0" w:color="auto"/>
                        <w:right w:val="none" w:sz="0" w:space="0" w:color="auto"/>
                      </w:divBdr>
                    </w:div>
                  </w:divsChild>
                </w:div>
                <w:div w:id="24017733">
                  <w:marLeft w:val="300"/>
                  <w:marRight w:val="0"/>
                  <w:marTop w:val="75"/>
                  <w:marBottom w:val="0"/>
                  <w:divBdr>
                    <w:top w:val="none" w:sz="0" w:space="0" w:color="auto"/>
                    <w:left w:val="none" w:sz="0" w:space="0" w:color="auto"/>
                    <w:bottom w:val="none" w:sz="0" w:space="0" w:color="auto"/>
                    <w:right w:val="none" w:sz="0" w:space="0" w:color="auto"/>
                  </w:divBdr>
                  <w:divsChild>
                    <w:div w:id="1638413506">
                      <w:marLeft w:val="750"/>
                      <w:marRight w:val="0"/>
                      <w:marTop w:val="0"/>
                      <w:marBottom w:val="0"/>
                      <w:divBdr>
                        <w:top w:val="none" w:sz="0" w:space="0" w:color="auto"/>
                        <w:left w:val="none" w:sz="0" w:space="0" w:color="auto"/>
                        <w:bottom w:val="none" w:sz="0" w:space="0" w:color="auto"/>
                        <w:right w:val="none" w:sz="0" w:space="0" w:color="auto"/>
                      </w:divBdr>
                    </w:div>
                  </w:divsChild>
                </w:div>
                <w:div w:id="472677935">
                  <w:marLeft w:val="300"/>
                  <w:marRight w:val="0"/>
                  <w:marTop w:val="75"/>
                  <w:marBottom w:val="0"/>
                  <w:divBdr>
                    <w:top w:val="none" w:sz="0" w:space="0" w:color="auto"/>
                    <w:left w:val="none" w:sz="0" w:space="0" w:color="auto"/>
                    <w:bottom w:val="none" w:sz="0" w:space="0" w:color="auto"/>
                    <w:right w:val="none" w:sz="0" w:space="0" w:color="auto"/>
                  </w:divBdr>
                  <w:divsChild>
                    <w:div w:id="1110970466">
                      <w:marLeft w:val="750"/>
                      <w:marRight w:val="0"/>
                      <w:marTop w:val="0"/>
                      <w:marBottom w:val="0"/>
                      <w:divBdr>
                        <w:top w:val="none" w:sz="0" w:space="0" w:color="auto"/>
                        <w:left w:val="none" w:sz="0" w:space="0" w:color="auto"/>
                        <w:bottom w:val="none" w:sz="0" w:space="0" w:color="auto"/>
                        <w:right w:val="none" w:sz="0" w:space="0" w:color="auto"/>
                      </w:divBdr>
                    </w:div>
                  </w:divsChild>
                </w:div>
                <w:div w:id="1948611665">
                  <w:marLeft w:val="300"/>
                  <w:marRight w:val="0"/>
                  <w:marTop w:val="75"/>
                  <w:marBottom w:val="0"/>
                  <w:divBdr>
                    <w:top w:val="none" w:sz="0" w:space="0" w:color="auto"/>
                    <w:left w:val="none" w:sz="0" w:space="0" w:color="auto"/>
                    <w:bottom w:val="none" w:sz="0" w:space="0" w:color="auto"/>
                    <w:right w:val="none" w:sz="0" w:space="0" w:color="auto"/>
                  </w:divBdr>
                  <w:divsChild>
                    <w:div w:id="1926112789">
                      <w:marLeft w:val="750"/>
                      <w:marRight w:val="0"/>
                      <w:marTop w:val="0"/>
                      <w:marBottom w:val="0"/>
                      <w:divBdr>
                        <w:top w:val="none" w:sz="0" w:space="0" w:color="auto"/>
                        <w:left w:val="none" w:sz="0" w:space="0" w:color="auto"/>
                        <w:bottom w:val="none" w:sz="0" w:space="0" w:color="auto"/>
                        <w:right w:val="none" w:sz="0" w:space="0" w:color="auto"/>
                      </w:divBdr>
                    </w:div>
                  </w:divsChild>
                </w:div>
                <w:div w:id="1711296795">
                  <w:marLeft w:val="300"/>
                  <w:marRight w:val="0"/>
                  <w:marTop w:val="75"/>
                  <w:marBottom w:val="0"/>
                  <w:divBdr>
                    <w:top w:val="none" w:sz="0" w:space="0" w:color="auto"/>
                    <w:left w:val="none" w:sz="0" w:space="0" w:color="auto"/>
                    <w:bottom w:val="none" w:sz="0" w:space="0" w:color="auto"/>
                    <w:right w:val="none" w:sz="0" w:space="0" w:color="auto"/>
                  </w:divBdr>
                  <w:divsChild>
                    <w:div w:id="1598908235">
                      <w:marLeft w:val="750"/>
                      <w:marRight w:val="0"/>
                      <w:marTop w:val="0"/>
                      <w:marBottom w:val="0"/>
                      <w:divBdr>
                        <w:top w:val="none" w:sz="0" w:space="0" w:color="auto"/>
                        <w:left w:val="none" w:sz="0" w:space="0" w:color="auto"/>
                        <w:bottom w:val="none" w:sz="0" w:space="0" w:color="auto"/>
                        <w:right w:val="none" w:sz="0" w:space="0" w:color="auto"/>
                      </w:divBdr>
                    </w:div>
                    <w:div w:id="1129516777">
                      <w:marLeft w:val="750"/>
                      <w:marRight w:val="0"/>
                      <w:marTop w:val="0"/>
                      <w:marBottom w:val="0"/>
                      <w:divBdr>
                        <w:top w:val="none" w:sz="0" w:space="0" w:color="auto"/>
                        <w:left w:val="none" w:sz="0" w:space="0" w:color="auto"/>
                        <w:bottom w:val="none" w:sz="0" w:space="0" w:color="auto"/>
                        <w:right w:val="none" w:sz="0" w:space="0" w:color="auto"/>
                      </w:divBdr>
                    </w:div>
                    <w:div w:id="235864614">
                      <w:marLeft w:val="750"/>
                      <w:marRight w:val="0"/>
                      <w:marTop w:val="0"/>
                      <w:marBottom w:val="0"/>
                      <w:divBdr>
                        <w:top w:val="none" w:sz="0" w:space="0" w:color="auto"/>
                        <w:left w:val="none" w:sz="0" w:space="0" w:color="auto"/>
                        <w:bottom w:val="none" w:sz="0" w:space="0" w:color="auto"/>
                        <w:right w:val="none" w:sz="0" w:space="0" w:color="auto"/>
                      </w:divBdr>
                    </w:div>
                  </w:divsChild>
                </w:div>
                <w:div w:id="807087983">
                  <w:marLeft w:val="300"/>
                  <w:marRight w:val="0"/>
                  <w:marTop w:val="75"/>
                  <w:marBottom w:val="0"/>
                  <w:divBdr>
                    <w:top w:val="none" w:sz="0" w:space="0" w:color="auto"/>
                    <w:left w:val="none" w:sz="0" w:space="0" w:color="auto"/>
                    <w:bottom w:val="none" w:sz="0" w:space="0" w:color="auto"/>
                    <w:right w:val="none" w:sz="0" w:space="0" w:color="auto"/>
                  </w:divBdr>
                  <w:divsChild>
                    <w:div w:id="193154498">
                      <w:marLeft w:val="750"/>
                      <w:marRight w:val="0"/>
                      <w:marTop w:val="0"/>
                      <w:marBottom w:val="0"/>
                      <w:divBdr>
                        <w:top w:val="none" w:sz="0" w:space="0" w:color="auto"/>
                        <w:left w:val="none" w:sz="0" w:space="0" w:color="auto"/>
                        <w:bottom w:val="none" w:sz="0" w:space="0" w:color="auto"/>
                        <w:right w:val="none" w:sz="0" w:space="0" w:color="auto"/>
                      </w:divBdr>
                    </w:div>
                  </w:divsChild>
                </w:div>
                <w:div w:id="420953130">
                  <w:marLeft w:val="300"/>
                  <w:marRight w:val="0"/>
                  <w:marTop w:val="75"/>
                  <w:marBottom w:val="0"/>
                  <w:divBdr>
                    <w:top w:val="none" w:sz="0" w:space="0" w:color="auto"/>
                    <w:left w:val="none" w:sz="0" w:space="0" w:color="auto"/>
                    <w:bottom w:val="none" w:sz="0" w:space="0" w:color="auto"/>
                    <w:right w:val="none" w:sz="0" w:space="0" w:color="auto"/>
                  </w:divBdr>
                  <w:divsChild>
                    <w:div w:id="1423531863">
                      <w:marLeft w:val="750"/>
                      <w:marRight w:val="0"/>
                      <w:marTop w:val="0"/>
                      <w:marBottom w:val="0"/>
                      <w:divBdr>
                        <w:top w:val="none" w:sz="0" w:space="0" w:color="auto"/>
                        <w:left w:val="none" w:sz="0" w:space="0" w:color="auto"/>
                        <w:bottom w:val="none" w:sz="0" w:space="0" w:color="auto"/>
                        <w:right w:val="none" w:sz="0" w:space="0" w:color="auto"/>
                      </w:divBdr>
                    </w:div>
                    <w:div w:id="776756605">
                      <w:marLeft w:val="750"/>
                      <w:marRight w:val="0"/>
                      <w:marTop w:val="0"/>
                      <w:marBottom w:val="0"/>
                      <w:divBdr>
                        <w:top w:val="none" w:sz="0" w:space="0" w:color="auto"/>
                        <w:left w:val="none" w:sz="0" w:space="0" w:color="auto"/>
                        <w:bottom w:val="none" w:sz="0" w:space="0" w:color="auto"/>
                        <w:right w:val="none" w:sz="0" w:space="0" w:color="auto"/>
                      </w:divBdr>
                    </w:div>
                  </w:divsChild>
                </w:div>
                <w:div w:id="69082175">
                  <w:marLeft w:val="300"/>
                  <w:marRight w:val="0"/>
                  <w:marTop w:val="75"/>
                  <w:marBottom w:val="0"/>
                  <w:divBdr>
                    <w:top w:val="none" w:sz="0" w:space="0" w:color="auto"/>
                    <w:left w:val="none" w:sz="0" w:space="0" w:color="auto"/>
                    <w:bottom w:val="none" w:sz="0" w:space="0" w:color="auto"/>
                    <w:right w:val="none" w:sz="0" w:space="0" w:color="auto"/>
                  </w:divBdr>
                  <w:divsChild>
                    <w:div w:id="555971929">
                      <w:marLeft w:val="750"/>
                      <w:marRight w:val="0"/>
                      <w:marTop w:val="0"/>
                      <w:marBottom w:val="0"/>
                      <w:divBdr>
                        <w:top w:val="none" w:sz="0" w:space="0" w:color="auto"/>
                        <w:left w:val="none" w:sz="0" w:space="0" w:color="auto"/>
                        <w:bottom w:val="none" w:sz="0" w:space="0" w:color="auto"/>
                        <w:right w:val="none" w:sz="0" w:space="0" w:color="auto"/>
                      </w:divBdr>
                    </w:div>
                  </w:divsChild>
                </w:div>
                <w:div w:id="611132708">
                  <w:marLeft w:val="300"/>
                  <w:marRight w:val="0"/>
                  <w:marTop w:val="75"/>
                  <w:marBottom w:val="0"/>
                  <w:divBdr>
                    <w:top w:val="none" w:sz="0" w:space="0" w:color="auto"/>
                    <w:left w:val="none" w:sz="0" w:space="0" w:color="auto"/>
                    <w:bottom w:val="none" w:sz="0" w:space="0" w:color="auto"/>
                    <w:right w:val="none" w:sz="0" w:space="0" w:color="auto"/>
                  </w:divBdr>
                  <w:divsChild>
                    <w:div w:id="585304452">
                      <w:marLeft w:val="750"/>
                      <w:marRight w:val="0"/>
                      <w:marTop w:val="0"/>
                      <w:marBottom w:val="0"/>
                      <w:divBdr>
                        <w:top w:val="none" w:sz="0" w:space="0" w:color="auto"/>
                        <w:left w:val="none" w:sz="0" w:space="0" w:color="auto"/>
                        <w:bottom w:val="none" w:sz="0" w:space="0" w:color="auto"/>
                        <w:right w:val="none" w:sz="0" w:space="0" w:color="auto"/>
                      </w:divBdr>
                    </w:div>
                  </w:divsChild>
                </w:div>
                <w:div w:id="1600481852">
                  <w:marLeft w:val="300"/>
                  <w:marRight w:val="0"/>
                  <w:marTop w:val="75"/>
                  <w:marBottom w:val="0"/>
                  <w:divBdr>
                    <w:top w:val="none" w:sz="0" w:space="0" w:color="auto"/>
                    <w:left w:val="none" w:sz="0" w:space="0" w:color="auto"/>
                    <w:bottom w:val="none" w:sz="0" w:space="0" w:color="auto"/>
                    <w:right w:val="none" w:sz="0" w:space="0" w:color="auto"/>
                  </w:divBdr>
                </w:div>
                <w:div w:id="1520074342">
                  <w:marLeft w:val="300"/>
                  <w:marRight w:val="0"/>
                  <w:marTop w:val="75"/>
                  <w:marBottom w:val="0"/>
                  <w:divBdr>
                    <w:top w:val="none" w:sz="0" w:space="0" w:color="auto"/>
                    <w:left w:val="none" w:sz="0" w:space="0" w:color="auto"/>
                    <w:bottom w:val="none" w:sz="0" w:space="0" w:color="auto"/>
                    <w:right w:val="none" w:sz="0" w:space="0" w:color="auto"/>
                  </w:divBdr>
                  <w:divsChild>
                    <w:div w:id="379519277">
                      <w:marLeft w:val="750"/>
                      <w:marRight w:val="0"/>
                      <w:marTop w:val="0"/>
                      <w:marBottom w:val="0"/>
                      <w:divBdr>
                        <w:top w:val="none" w:sz="0" w:space="0" w:color="auto"/>
                        <w:left w:val="none" w:sz="0" w:space="0" w:color="auto"/>
                        <w:bottom w:val="none" w:sz="0" w:space="0" w:color="auto"/>
                        <w:right w:val="none" w:sz="0" w:space="0" w:color="auto"/>
                      </w:divBdr>
                    </w:div>
                    <w:div w:id="332609020">
                      <w:marLeft w:val="750"/>
                      <w:marRight w:val="0"/>
                      <w:marTop w:val="0"/>
                      <w:marBottom w:val="0"/>
                      <w:divBdr>
                        <w:top w:val="none" w:sz="0" w:space="0" w:color="auto"/>
                        <w:left w:val="none" w:sz="0" w:space="0" w:color="auto"/>
                        <w:bottom w:val="none" w:sz="0" w:space="0" w:color="auto"/>
                        <w:right w:val="none" w:sz="0" w:space="0" w:color="auto"/>
                      </w:divBdr>
                    </w:div>
                    <w:div w:id="571894327">
                      <w:marLeft w:val="750"/>
                      <w:marRight w:val="0"/>
                      <w:marTop w:val="0"/>
                      <w:marBottom w:val="0"/>
                      <w:divBdr>
                        <w:top w:val="none" w:sz="0" w:space="0" w:color="auto"/>
                        <w:left w:val="none" w:sz="0" w:space="0" w:color="auto"/>
                        <w:bottom w:val="none" w:sz="0" w:space="0" w:color="auto"/>
                        <w:right w:val="none" w:sz="0" w:space="0" w:color="auto"/>
                      </w:divBdr>
                    </w:div>
                  </w:divsChild>
                </w:div>
                <w:div w:id="963466470">
                  <w:marLeft w:val="300"/>
                  <w:marRight w:val="0"/>
                  <w:marTop w:val="75"/>
                  <w:marBottom w:val="0"/>
                  <w:divBdr>
                    <w:top w:val="none" w:sz="0" w:space="0" w:color="auto"/>
                    <w:left w:val="none" w:sz="0" w:space="0" w:color="auto"/>
                    <w:bottom w:val="none" w:sz="0" w:space="0" w:color="auto"/>
                    <w:right w:val="none" w:sz="0" w:space="0" w:color="auto"/>
                  </w:divBdr>
                </w:div>
                <w:div w:id="465313705">
                  <w:marLeft w:val="300"/>
                  <w:marRight w:val="0"/>
                  <w:marTop w:val="75"/>
                  <w:marBottom w:val="0"/>
                  <w:divBdr>
                    <w:top w:val="none" w:sz="0" w:space="0" w:color="auto"/>
                    <w:left w:val="none" w:sz="0" w:space="0" w:color="auto"/>
                    <w:bottom w:val="none" w:sz="0" w:space="0" w:color="auto"/>
                    <w:right w:val="none" w:sz="0" w:space="0" w:color="auto"/>
                  </w:divBdr>
                </w:div>
                <w:div w:id="1103107948">
                  <w:marLeft w:val="300"/>
                  <w:marRight w:val="0"/>
                  <w:marTop w:val="75"/>
                  <w:marBottom w:val="0"/>
                  <w:divBdr>
                    <w:top w:val="none" w:sz="0" w:space="0" w:color="auto"/>
                    <w:left w:val="none" w:sz="0" w:space="0" w:color="auto"/>
                    <w:bottom w:val="none" w:sz="0" w:space="0" w:color="auto"/>
                    <w:right w:val="none" w:sz="0" w:space="0" w:color="auto"/>
                  </w:divBdr>
                  <w:divsChild>
                    <w:div w:id="885529539">
                      <w:marLeft w:val="750"/>
                      <w:marRight w:val="0"/>
                      <w:marTop w:val="0"/>
                      <w:marBottom w:val="0"/>
                      <w:divBdr>
                        <w:top w:val="none" w:sz="0" w:space="0" w:color="auto"/>
                        <w:left w:val="none" w:sz="0" w:space="0" w:color="auto"/>
                        <w:bottom w:val="none" w:sz="0" w:space="0" w:color="auto"/>
                        <w:right w:val="none" w:sz="0" w:space="0" w:color="auto"/>
                      </w:divBdr>
                    </w:div>
                    <w:div w:id="498932106">
                      <w:marLeft w:val="750"/>
                      <w:marRight w:val="0"/>
                      <w:marTop w:val="0"/>
                      <w:marBottom w:val="0"/>
                      <w:divBdr>
                        <w:top w:val="none" w:sz="0" w:space="0" w:color="auto"/>
                        <w:left w:val="none" w:sz="0" w:space="0" w:color="auto"/>
                        <w:bottom w:val="none" w:sz="0" w:space="0" w:color="auto"/>
                        <w:right w:val="none" w:sz="0" w:space="0" w:color="auto"/>
                      </w:divBdr>
                    </w:div>
                  </w:divsChild>
                </w:div>
                <w:div w:id="1882669091">
                  <w:marLeft w:val="300"/>
                  <w:marRight w:val="0"/>
                  <w:marTop w:val="75"/>
                  <w:marBottom w:val="0"/>
                  <w:divBdr>
                    <w:top w:val="none" w:sz="0" w:space="0" w:color="auto"/>
                    <w:left w:val="none" w:sz="0" w:space="0" w:color="auto"/>
                    <w:bottom w:val="none" w:sz="0" w:space="0" w:color="auto"/>
                    <w:right w:val="none" w:sz="0" w:space="0" w:color="auto"/>
                  </w:divBdr>
                  <w:divsChild>
                    <w:div w:id="210502175">
                      <w:marLeft w:val="750"/>
                      <w:marRight w:val="0"/>
                      <w:marTop w:val="0"/>
                      <w:marBottom w:val="0"/>
                      <w:divBdr>
                        <w:top w:val="none" w:sz="0" w:space="0" w:color="auto"/>
                        <w:left w:val="none" w:sz="0" w:space="0" w:color="auto"/>
                        <w:bottom w:val="none" w:sz="0" w:space="0" w:color="auto"/>
                        <w:right w:val="none" w:sz="0" w:space="0" w:color="auto"/>
                      </w:divBdr>
                    </w:div>
                  </w:divsChild>
                </w:div>
                <w:div w:id="1364944701">
                  <w:marLeft w:val="300"/>
                  <w:marRight w:val="0"/>
                  <w:marTop w:val="75"/>
                  <w:marBottom w:val="0"/>
                  <w:divBdr>
                    <w:top w:val="none" w:sz="0" w:space="0" w:color="auto"/>
                    <w:left w:val="none" w:sz="0" w:space="0" w:color="auto"/>
                    <w:bottom w:val="none" w:sz="0" w:space="0" w:color="auto"/>
                    <w:right w:val="none" w:sz="0" w:space="0" w:color="auto"/>
                  </w:divBdr>
                  <w:divsChild>
                    <w:div w:id="243417865">
                      <w:marLeft w:val="750"/>
                      <w:marRight w:val="0"/>
                      <w:marTop w:val="0"/>
                      <w:marBottom w:val="0"/>
                      <w:divBdr>
                        <w:top w:val="none" w:sz="0" w:space="0" w:color="auto"/>
                        <w:left w:val="none" w:sz="0" w:space="0" w:color="auto"/>
                        <w:bottom w:val="none" w:sz="0" w:space="0" w:color="auto"/>
                        <w:right w:val="none" w:sz="0" w:space="0" w:color="auto"/>
                      </w:divBdr>
                    </w:div>
                  </w:divsChild>
                </w:div>
                <w:div w:id="360790531">
                  <w:marLeft w:val="300"/>
                  <w:marRight w:val="0"/>
                  <w:marTop w:val="75"/>
                  <w:marBottom w:val="0"/>
                  <w:divBdr>
                    <w:top w:val="none" w:sz="0" w:space="0" w:color="auto"/>
                    <w:left w:val="none" w:sz="0" w:space="0" w:color="auto"/>
                    <w:bottom w:val="none" w:sz="0" w:space="0" w:color="auto"/>
                    <w:right w:val="none" w:sz="0" w:space="0" w:color="auto"/>
                  </w:divBdr>
                  <w:divsChild>
                    <w:div w:id="865749975">
                      <w:marLeft w:val="750"/>
                      <w:marRight w:val="0"/>
                      <w:marTop w:val="0"/>
                      <w:marBottom w:val="0"/>
                      <w:divBdr>
                        <w:top w:val="none" w:sz="0" w:space="0" w:color="auto"/>
                        <w:left w:val="none" w:sz="0" w:space="0" w:color="auto"/>
                        <w:bottom w:val="none" w:sz="0" w:space="0" w:color="auto"/>
                        <w:right w:val="none" w:sz="0" w:space="0" w:color="auto"/>
                      </w:divBdr>
                    </w:div>
                  </w:divsChild>
                </w:div>
                <w:div w:id="1639068324">
                  <w:marLeft w:val="300"/>
                  <w:marRight w:val="0"/>
                  <w:marTop w:val="75"/>
                  <w:marBottom w:val="0"/>
                  <w:divBdr>
                    <w:top w:val="none" w:sz="0" w:space="0" w:color="auto"/>
                    <w:left w:val="none" w:sz="0" w:space="0" w:color="auto"/>
                    <w:bottom w:val="none" w:sz="0" w:space="0" w:color="auto"/>
                    <w:right w:val="none" w:sz="0" w:space="0" w:color="auto"/>
                  </w:divBdr>
                  <w:divsChild>
                    <w:div w:id="594477940">
                      <w:marLeft w:val="750"/>
                      <w:marRight w:val="0"/>
                      <w:marTop w:val="0"/>
                      <w:marBottom w:val="0"/>
                      <w:divBdr>
                        <w:top w:val="none" w:sz="0" w:space="0" w:color="auto"/>
                        <w:left w:val="none" w:sz="0" w:space="0" w:color="auto"/>
                        <w:bottom w:val="none" w:sz="0" w:space="0" w:color="auto"/>
                        <w:right w:val="none" w:sz="0" w:space="0" w:color="auto"/>
                      </w:divBdr>
                    </w:div>
                    <w:div w:id="1952321976">
                      <w:marLeft w:val="750"/>
                      <w:marRight w:val="0"/>
                      <w:marTop w:val="0"/>
                      <w:marBottom w:val="0"/>
                      <w:divBdr>
                        <w:top w:val="none" w:sz="0" w:space="0" w:color="auto"/>
                        <w:left w:val="none" w:sz="0" w:space="0" w:color="auto"/>
                        <w:bottom w:val="none" w:sz="0" w:space="0" w:color="auto"/>
                        <w:right w:val="none" w:sz="0" w:space="0" w:color="auto"/>
                      </w:divBdr>
                    </w:div>
                    <w:div w:id="1250698035">
                      <w:marLeft w:val="750"/>
                      <w:marRight w:val="0"/>
                      <w:marTop w:val="0"/>
                      <w:marBottom w:val="0"/>
                      <w:divBdr>
                        <w:top w:val="none" w:sz="0" w:space="0" w:color="auto"/>
                        <w:left w:val="none" w:sz="0" w:space="0" w:color="auto"/>
                        <w:bottom w:val="none" w:sz="0" w:space="0" w:color="auto"/>
                        <w:right w:val="none" w:sz="0" w:space="0" w:color="auto"/>
                      </w:divBdr>
                    </w:div>
                  </w:divsChild>
                </w:div>
                <w:div w:id="1538741927">
                  <w:marLeft w:val="300"/>
                  <w:marRight w:val="0"/>
                  <w:marTop w:val="75"/>
                  <w:marBottom w:val="0"/>
                  <w:divBdr>
                    <w:top w:val="none" w:sz="0" w:space="0" w:color="auto"/>
                    <w:left w:val="none" w:sz="0" w:space="0" w:color="auto"/>
                    <w:bottom w:val="none" w:sz="0" w:space="0" w:color="auto"/>
                    <w:right w:val="none" w:sz="0" w:space="0" w:color="auto"/>
                  </w:divBdr>
                  <w:divsChild>
                    <w:div w:id="1466043562">
                      <w:marLeft w:val="750"/>
                      <w:marRight w:val="0"/>
                      <w:marTop w:val="0"/>
                      <w:marBottom w:val="0"/>
                      <w:divBdr>
                        <w:top w:val="none" w:sz="0" w:space="0" w:color="auto"/>
                        <w:left w:val="none" w:sz="0" w:space="0" w:color="auto"/>
                        <w:bottom w:val="none" w:sz="0" w:space="0" w:color="auto"/>
                        <w:right w:val="none" w:sz="0" w:space="0" w:color="auto"/>
                      </w:divBdr>
                    </w:div>
                  </w:divsChild>
                </w:div>
                <w:div w:id="510725205">
                  <w:marLeft w:val="300"/>
                  <w:marRight w:val="0"/>
                  <w:marTop w:val="75"/>
                  <w:marBottom w:val="0"/>
                  <w:divBdr>
                    <w:top w:val="none" w:sz="0" w:space="0" w:color="auto"/>
                    <w:left w:val="none" w:sz="0" w:space="0" w:color="auto"/>
                    <w:bottom w:val="none" w:sz="0" w:space="0" w:color="auto"/>
                    <w:right w:val="none" w:sz="0" w:space="0" w:color="auto"/>
                  </w:divBdr>
                  <w:divsChild>
                    <w:div w:id="1511063731">
                      <w:marLeft w:val="750"/>
                      <w:marRight w:val="0"/>
                      <w:marTop w:val="0"/>
                      <w:marBottom w:val="0"/>
                      <w:divBdr>
                        <w:top w:val="none" w:sz="0" w:space="0" w:color="auto"/>
                        <w:left w:val="none" w:sz="0" w:space="0" w:color="auto"/>
                        <w:bottom w:val="none" w:sz="0" w:space="0" w:color="auto"/>
                        <w:right w:val="none" w:sz="0" w:space="0" w:color="auto"/>
                      </w:divBdr>
                    </w:div>
                    <w:div w:id="1751586795">
                      <w:marLeft w:val="750"/>
                      <w:marRight w:val="0"/>
                      <w:marTop w:val="0"/>
                      <w:marBottom w:val="0"/>
                      <w:divBdr>
                        <w:top w:val="none" w:sz="0" w:space="0" w:color="auto"/>
                        <w:left w:val="none" w:sz="0" w:space="0" w:color="auto"/>
                        <w:bottom w:val="none" w:sz="0" w:space="0" w:color="auto"/>
                        <w:right w:val="none" w:sz="0" w:space="0" w:color="auto"/>
                      </w:divBdr>
                    </w:div>
                  </w:divsChild>
                </w:div>
                <w:div w:id="1796363349">
                  <w:marLeft w:val="300"/>
                  <w:marRight w:val="0"/>
                  <w:marTop w:val="75"/>
                  <w:marBottom w:val="0"/>
                  <w:divBdr>
                    <w:top w:val="none" w:sz="0" w:space="0" w:color="auto"/>
                    <w:left w:val="none" w:sz="0" w:space="0" w:color="auto"/>
                    <w:bottom w:val="none" w:sz="0" w:space="0" w:color="auto"/>
                    <w:right w:val="none" w:sz="0" w:space="0" w:color="auto"/>
                  </w:divBdr>
                  <w:divsChild>
                    <w:div w:id="491412492">
                      <w:marLeft w:val="750"/>
                      <w:marRight w:val="0"/>
                      <w:marTop w:val="0"/>
                      <w:marBottom w:val="0"/>
                      <w:divBdr>
                        <w:top w:val="none" w:sz="0" w:space="0" w:color="auto"/>
                        <w:left w:val="none" w:sz="0" w:space="0" w:color="auto"/>
                        <w:bottom w:val="none" w:sz="0" w:space="0" w:color="auto"/>
                        <w:right w:val="none" w:sz="0" w:space="0" w:color="auto"/>
                      </w:divBdr>
                    </w:div>
                  </w:divsChild>
                </w:div>
                <w:div w:id="970939550">
                  <w:marLeft w:val="300"/>
                  <w:marRight w:val="0"/>
                  <w:marTop w:val="75"/>
                  <w:marBottom w:val="0"/>
                  <w:divBdr>
                    <w:top w:val="none" w:sz="0" w:space="0" w:color="auto"/>
                    <w:left w:val="none" w:sz="0" w:space="0" w:color="auto"/>
                    <w:bottom w:val="none" w:sz="0" w:space="0" w:color="auto"/>
                    <w:right w:val="none" w:sz="0" w:space="0" w:color="auto"/>
                  </w:divBdr>
                  <w:divsChild>
                    <w:div w:id="1443303393">
                      <w:marLeft w:val="750"/>
                      <w:marRight w:val="0"/>
                      <w:marTop w:val="0"/>
                      <w:marBottom w:val="0"/>
                      <w:divBdr>
                        <w:top w:val="none" w:sz="0" w:space="0" w:color="auto"/>
                        <w:left w:val="none" w:sz="0" w:space="0" w:color="auto"/>
                        <w:bottom w:val="none" w:sz="0" w:space="0" w:color="auto"/>
                        <w:right w:val="none" w:sz="0" w:space="0" w:color="auto"/>
                      </w:divBdr>
                    </w:div>
                  </w:divsChild>
                </w:div>
                <w:div w:id="792986136">
                  <w:marLeft w:val="300"/>
                  <w:marRight w:val="0"/>
                  <w:marTop w:val="75"/>
                  <w:marBottom w:val="0"/>
                  <w:divBdr>
                    <w:top w:val="none" w:sz="0" w:space="0" w:color="auto"/>
                    <w:left w:val="none" w:sz="0" w:space="0" w:color="auto"/>
                    <w:bottom w:val="none" w:sz="0" w:space="0" w:color="auto"/>
                    <w:right w:val="none" w:sz="0" w:space="0" w:color="auto"/>
                  </w:divBdr>
                </w:div>
                <w:div w:id="1583375292">
                  <w:marLeft w:val="300"/>
                  <w:marRight w:val="0"/>
                  <w:marTop w:val="75"/>
                  <w:marBottom w:val="0"/>
                  <w:divBdr>
                    <w:top w:val="none" w:sz="0" w:space="0" w:color="auto"/>
                    <w:left w:val="none" w:sz="0" w:space="0" w:color="auto"/>
                    <w:bottom w:val="none" w:sz="0" w:space="0" w:color="auto"/>
                    <w:right w:val="none" w:sz="0" w:space="0" w:color="auto"/>
                  </w:divBdr>
                  <w:divsChild>
                    <w:div w:id="1789205502">
                      <w:marLeft w:val="750"/>
                      <w:marRight w:val="0"/>
                      <w:marTop w:val="0"/>
                      <w:marBottom w:val="0"/>
                      <w:divBdr>
                        <w:top w:val="none" w:sz="0" w:space="0" w:color="auto"/>
                        <w:left w:val="none" w:sz="0" w:space="0" w:color="auto"/>
                        <w:bottom w:val="none" w:sz="0" w:space="0" w:color="auto"/>
                        <w:right w:val="none" w:sz="0" w:space="0" w:color="auto"/>
                      </w:divBdr>
                    </w:div>
                    <w:div w:id="1765687023">
                      <w:marLeft w:val="750"/>
                      <w:marRight w:val="0"/>
                      <w:marTop w:val="0"/>
                      <w:marBottom w:val="0"/>
                      <w:divBdr>
                        <w:top w:val="none" w:sz="0" w:space="0" w:color="auto"/>
                        <w:left w:val="none" w:sz="0" w:space="0" w:color="auto"/>
                        <w:bottom w:val="none" w:sz="0" w:space="0" w:color="auto"/>
                        <w:right w:val="none" w:sz="0" w:space="0" w:color="auto"/>
                      </w:divBdr>
                    </w:div>
                    <w:div w:id="1691419274">
                      <w:marLeft w:val="750"/>
                      <w:marRight w:val="0"/>
                      <w:marTop w:val="0"/>
                      <w:marBottom w:val="0"/>
                      <w:divBdr>
                        <w:top w:val="none" w:sz="0" w:space="0" w:color="auto"/>
                        <w:left w:val="none" w:sz="0" w:space="0" w:color="auto"/>
                        <w:bottom w:val="none" w:sz="0" w:space="0" w:color="auto"/>
                        <w:right w:val="none" w:sz="0" w:space="0" w:color="auto"/>
                      </w:divBdr>
                    </w:div>
                  </w:divsChild>
                </w:div>
                <w:div w:id="995109831">
                  <w:marLeft w:val="300"/>
                  <w:marRight w:val="0"/>
                  <w:marTop w:val="75"/>
                  <w:marBottom w:val="0"/>
                  <w:divBdr>
                    <w:top w:val="none" w:sz="0" w:space="0" w:color="auto"/>
                    <w:left w:val="none" w:sz="0" w:space="0" w:color="auto"/>
                    <w:bottom w:val="none" w:sz="0" w:space="0" w:color="auto"/>
                    <w:right w:val="none" w:sz="0" w:space="0" w:color="auto"/>
                  </w:divBdr>
                </w:div>
                <w:div w:id="2072459021">
                  <w:marLeft w:val="300"/>
                  <w:marRight w:val="0"/>
                  <w:marTop w:val="75"/>
                  <w:marBottom w:val="0"/>
                  <w:divBdr>
                    <w:top w:val="none" w:sz="0" w:space="0" w:color="auto"/>
                    <w:left w:val="none" w:sz="0" w:space="0" w:color="auto"/>
                    <w:bottom w:val="none" w:sz="0" w:space="0" w:color="auto"/>
                    <w:right w:val="none" w:sz="0" w:space="0" w:color="auto"/>
                  </w:divBdr>
                </w:div>
                <w:div w:id="224142256">
                  <w:marLeft w:val="300"/>
                  <w:marRight w:val="0"/>
                  <w:marTop w:val="75"/>
                  <w:marBottom w:val="0"/>
                  <w:divBdr>
                    <w:top w:val="none" w:sz="0" w:space="0" w:color="auto"/>
                    <w:left w:val="none" w:sz="0" w:space="0" w:color="auto"/>
                    <w:bottom w:val="none" w:sz="0" w:space="0" w:color="auto"/>
                    <w:right w:val="none" w:sz="0" w:space="0" w:color="auto"/>
                  </w:divBdr>
                  <w:divsChild>
                    <w:div w:id="163325654">
                      <w:marLeft w:val="750"/>
                      <w:marRight w:val="0"/>
                      <w:marTop w:val="0"/>
                      <w:marBottom w:val="0"/>
                      <w:divBdr>
                        <w:top w:val="none" w:sz="0" w:space="0" w:color="auto"/>
                        <w:left w:val="none" w:sz="0" w:space="0" w:color="auto"/>
                        <w:bottom w:val="none" w:sz="0" w:space="0" w:color="auto"/>
                        <w:right w:val="none" w:sz="0" w:space="0" w:color="auto"/>
                      </w:divBdr>
                    </w:div>
                    <w:div w:id="1948272295">
                      <w:marLeft w:val="750"/>
                      <w:marRight w:val="0"/>
                      <w:marTop w:val="0"/>
                      <w:marBottom w:val="0"/>
                      <w:divBdr>
                        <w:top w:val="none" w:sz="0" w:space="0" w:color="auto"/>
                        <w:left w:val="none" w:sz="0" w:space="0" w:color="auto"/>
                        <w:bottom w:val="none" w:sz="0" w:space="0" w:color="auto"/>
                        <w:right w:val="none" w:sz="0" w:space="0" w:color="auto"/>
                      </w:divBdr>
                    </w:div>
                  </w:divsChild>
                </w:div>
                <w:div w:id="1540165923">
                  <w:marLeft w:val="300"/>
                  <w:marRight w:val="0"/>
                  <w:marTop w:val="75"/>
                  <w:marBottom w:val="0"/>
                  <w:divBdr>
                    <w:top w:val="none" w:sz="0" w:space="0" w:color="auto"/>
                    <w:left w:val="none" w:sz="0" w:space="0" w:color="auto"/>
                    <w:bottom w:val="none" w:sz="0" w:space="0" w:color="auto"/>
                    <w:right w:val="none" w:sz="0" w:space="0" w:color="auto"/>
                  </w:divBdr>
                  <w:divsChild>
                    <w:div w:id="410352464">
                      <w:marLeft w:val="750"/>
                      <w:marRight w:val="0"/>
                      <w:marTop w:val="0"/>
                      <w:marBottom w:val="0"/>
                      <w:divBdr>
                        <w:top w:val="none" w:sz="0" w:space="0" w:color="auto"/>
                        <w:left w:val="none" w:sz="0" w:space="0" w:color="auto"/>
                        <w:bottom w:val="none" w:sz="0" w:space="0" w:color="auto"/>
                        <w:right w:val="none" w:sz="0" w:space="0" w:color="auto"/>
                      </w:divBdr>
                    </w:div>
                  </w:divsChild>
                </w:div>
                <w:div w:id="643001604">
                  <w:marLeft w:val="300"/>
                  <w:marRight w:val="0"/>
                  <w:marTop w:val="75"/>
                  <w:marBottom w:val="0"/>
                  <w:divBdr>
                    <w:top w:val="none" w:sz="0" w:space="0" w:color="auto"/>
                    <w:left w:val="none" w:sz="0" w:space="0" w:color="auto"/>
                    <w:bottom w:val="none" w:sz="0" w:space="0" w:color="auto"/>
                    <w:right w:val="none" w:sz="0" w:space="0" w:color="auto"/>
                  </w:divBdr>
                  <w:divsChild>
                    <w:div w:id="2032338275">
                      <w:marLeft w:val="750"/>
                      <w:marRight w:val="0"/>
                      <w:marTop w:val="0"/>
                      <w:marBottom w:val="0"/>
                      <w:divBdr>
                        <w:top w:val="none" w:sz="0" w:space="0" w:color="auto"/>
                        <w:left w:val="none" w:sz="0" w:space="0" w:color="auto"/>
                        <w:bottom w:val="none" w:sz="0" w:space="0" w:color="auto"/>
                        <w:right w:val="none" w:sz="0" w:space="0" w:color="auto"/>
                      </w:divBdr>
                    </w:div>
                  </w:divsChild>
                </w:div>
                <w:div w:id="2077773339">
                  <w:marLeft w:val="300"/>
                  <w:marRight w:val="0"/>
                  <w:marTop w:val="75"/>
                  <w:marBottom w:val="0"/>
                  <w:divBdr>
                    <w:top w:val="none" w:sz="0" w:space="0" w:color="auto"/>
                    <w:left w:val="none" w:sz="0" w:space="0" w:color="auto"/>
                    <w:bottom w:val="none" w:sz="0" w:space="0" w:color="auto"/>
                    <w:right w:val="none" w:sz="0" w:space="0" w:color="auto"/>
                  </w:divBdr>
                  <w:divsChild>
                    <w:div w:id="1333944880">
                      <w:marLeft w:val="750"/>
                      <w:marRight w:val="0"/>
                      <w:marTop w:val="0"/>
                      <w:marBottom w:val="0"/>
                      <w:divBdr>
                        <w:top w:val="none" w:sz="0" w:space="0" w:color="auto"/>
                        <w:left w:val="none" w:sz="0" w:space="0" w:color="auto"/>
                        <w:bottom w:val="none" w:sz="0" w:space="0" w:color="auto"/>
                        <w:right w:val="none" w:sz="0" w:space="0" w:color="auto"/>
                      </w:divBdr>
                    </w:div>
                  </w:divsChild>
                </w:div>
                <w:div w:id="1256477858">
                  <w:marLeft w:val="300"/>
                  <w:marRight w:val="0"/>
                  <w:marTop w:val="75"/>
                  <w:marBottom w:val="0"/>
                  <w:divBdr>
                    <w:top w:val="none" w:sz="0" w:space="0" w:color="auto"/>
                    <w:left w:val="none" w:sz="0" w:space="0" w:color="auto"/>
                    <w:bottom w:val="none" w:sz="0" w:space="0" w:color="auto"/>
                    <w:right w:val="none" w:sz="0" w:space="0" w:color="auto"/>
                  </w:divBdr>
                  <w:divsChild>
                    <w:div w:id="288634436">
                      <w:marLeft w:val="750"/>
                      <w:marRight w:val="0"/>
                      <w:marTop w:val="0"/>
                      <w:marBottom w:val="0"/>
                      <w:divBdr>
                        <w:top w:val="none" w:sz="0" w:space="0" w:color="auto"/>
                        <w:left w:val="none" w:sz="0" w:space="0" w:color="auto"/>
                        <w:bottom w:val="none" w:sz="0" w:space="0" w:color="auto"/>
                        <w:right w:val="none" w:sz="0" w:space="0" w:color="auto"/>
                      </w:divBdr>
                    </w:div>
                    <w:div w:id="1960800145">
                      <w:marLeft w:val="750"/>
                      <w:marRight w:val="0"/>
                      <w:marTop w:val="0"/>
                      <w:marBottom w:val="0"/>
                      <w:divBdr>
                        <w:top w:val="none" w:sz="0" w:space="0" w:color="auto"/>
                        <w:left w:val="none" w:sz="0" w:space="0" w:color="auto"/>
                        <w:bottom w:val="none" w:sz="0" w:space="0" w:color="auto"/>
                        <w:right w:val="none" w:sz="0" w:space="0" w:color="auto"/>
                      </w:divBdr>
                    </w:div>
                    <w:div w:id="878322996">
                      <w:marLeft w:val="750"/>
                      <w:marRight w:val="0"/>
                      <w:marTop w:val="0"/>
                      <w:marBottom w:val="0"/>
                      <w:divBdr>
                        <w:top w:val="none" w:sz="0" w:space="0" w:color="auto"/>
                        <w:left w:val="none" w:sz="0" w:space="0" w:color="auto"/>
                        <w:bottom w:val="none" w:sz="0" w:space="0" w:color="auto"/>
                        <w:right w:val="none" w:sz="0" w:space="0" w:color="auto"/>
                      </w:divBdr>
                    </w:div>
                  </w:divsChild>
                </w:div>
                <w:div w:id="1017459883">
                  <w:marLeft w:val="300"/>
                  <w:marRight w:val="0"/>
                  <w:marTop w:val="75"/>
                  <w:marBottom w:val="0"/>
                  <w:divBdr>
                    <w:top w:val="none" w:sz="0" w:space="0" w:color="auto"/>
                    <w:left w:val="none" w:sz="0" w:space="0" w:color="auto"/>
                    <w:bottom w:val="none" w:sz="0" w:space="0" w:color="auto"/>
                    <w:right w:val="none" w:sz="0" w:space="0" w:color="auto"/>
                  </w:divBdr>
                  <w:divsChild>
                    <w:div w:id="1658066870">
                      <w:marLeft w:val="750"/>
                      <w:marRight w:val="0"/>
                      <w:marTop w:val="0"/>
                      <w:marBottom w:val="0"/>
                      <w:divBdr>
                        <w:top w:val="none" w:sz="0" w:space="0" w:color="auto"/>
                        <w:left w:val="none" w:sz="0" w:space="0" w:color="auto"/>
                        <w:bottom w:val="none" w:sz="0" w:space="0" w:color="auto"/>
                        <w:right w:val="none" w:sz="0" w:space="0" w:color="auto"/>
                      </w:divBdr>
                    </w:div>
                  </w:divsChild>
                </w:div>
                <w:div w:id="1151827931">
                  <w:marLeft w:val="300"/>
                  <w:marRight w:val="0"/>
                  <w:marTop w:val="75"/>
                  <w:marBottom w:val="0"/>
                  <w:divBdr>
                    <w:top w:val="none" w:sz="0" w:space="0" w:color="auto"/>
                    <w:left w:val="none" w:sz="0" w:space="0" w:color="auto"/>
                    <w:bottom w:val="none" w:sz="0" w:space="0" w:color="auto"/>
                    <w:right w:val="none" w:sz="0" w:space="0" w:color="auto"/>
                  </w:divBdr>
                  <w:divsChild>
                    <w:div w:id="703941565">
                      <w:marLeft w:val="750"/>
                      <w:marRight w:val="0"/>
                      <w:marTop w:val="0"/>
                      <w:marBottom w:val="0"/>
                      <w:divBdr>
                        <w:top w:val="none" w:sz="0" w:space="0" w:color="auto"/>
                        <w:left w:val="none" w:sz="0" w:space="0" w:color="auto"/>
                        <w:bottom w:val="none" w:sz="0" w:space="0" w:color="auto"/>
                        <w:right w:val="none" w:sz="0" w:space="0" w:color="auto"/>
                      </w:divBdr>
                    </w:div>
                    <w:div w:id="804280311">
                      <w:marLeft w:val="750"/>
                      <w:marRight w:val="0"/>
                      <w:marTop w:val="0"/>
                      <w:marBottom w:val="0"/>
                      <w:divBdr>
                        <w:top w:val="none" w:sz="0" w:space="0" w:color="auto"/>
                        <w:left w:val="none" w:sz="0" w:space="0" w:color="auto"/>
                        <w:bottom w:val="none" w:sz="0" w:space="0" w:color="auto"/>
                        <w:right w:val="none" w:sz="0" w:space="0" w:color="auto"/>
                      </w:divBdr>
                    </w:div>
                  </w:divsChild>
                </w:div>
                <w:div w:id="1674802044">
                  <w:marLeft w:val="300"/>
                  <w:marRight w:val="0"/>
                  <w:marTop w:val="75"/>
                  <w:marBottom w:val="0"/>
                  <w:divBdr>
                    <w:top w:val="none" w:sz="0" w:space="0" w:color="auto"/>
                    <w:left w:val="none" w:sz="0" w:space="0" w:color="auto"/>
                    <w:bottom w:val="none" w:sz="0" w:space="0" w:color="auto"/>
                    <w:right w:val="none" w:sz="0" w:space="0" w:color="auto"/>
                  </w:divBdr>
                  <w:divsChild>
                    <w:div w:id="678312263">
                      <w:marLeft w:val="750"/>
                      <w:marRight w:val="0"/>
                      <w:marTop w:val="0"/>
                      <w:marBottom w:val="0"/>
                      <w:divBdr>
                        <w:top w:val="none" w:sz="0" w:space="0" w:color="auto"/>
                        <w:left w:val="none" w:sz="0" w:space="0" w:color="auto"/>
                        <w:bottom w:val="none" w:sz="0" w:space="0" w:color="auto"/>
                        <w:right w:val="none" w:sz="0" w:space="0" w:color="auto"/>
                      </w:divBdr>
                    </w:div>
                  </w:divsChild>
                </w:div>
                <w:div w:id="1915316188">
                  <w:marLeft w:val="300"/>
                  <w:marRight w:val="0"/>
                  <w:marTop w:val="75"/>
                  <w:marBottom w:val="0"/>
                  <w:divBdr>
                    <w:top w:val="none" w:sz="0" w:space="0" w:color="auto"/>
                    <w:left w:val="none" w:sz="0" w:space="0" w:color="auto"/>
                    <w:bottom w:val="none" w:sz="0" w:space="0" w:color="auto"/>
                    <w:right w:val="none" w:sz="0" w:space="0" w:color="auto"/>
                  </w:divBdr>
                  <w:divsChild>
                    <w:div w:id="198206687">
                      <w:marLeft w:val="750"/>
                      <w:marRight w:val="0"/>
                      <w:marTop w:val="0"/>
                      <w:marBottom w:val="0"/>
                      <w:divBdr>
                        <w:top w:val="none" w:sz="0" w:space="0" w:color="auto"/>
                        <w:left w:val="none" w:sz="0" w:space="0" w:color="auto"/>
                        <w:bottom w:val="none" w:sz="0" w:space="0" w:color="auto"/>
                        <w:right w:val="none" w:sz="0" w:space="0" w:color="auto"/>
                      </w:divBdr>
                    </w:div>
                  </w:divsChild>
                </w:div>
                <w:div w:id="150829586">
                  <w:marLeft w:val="300"/>
                  <w:marRight w:val="0"/>
                  <w:marTop w:val="75"/>
                  <w:marBottom w:val="0"/>
                  <w:divBdr>
                    <w:top w:val="none" w:sz="0" w:space="0" w:color="auto"/>
                    <w:left w:val="none" w:sz="0" w:space="0" w:color="auto"/>
                    <w:bottom w:val="none" w:sz="0" w:space="0" w:color="auto"/>
                    <w:right w:val="none" w:sz="0" w:space="0" w:color="auto"/>
                  </w:divBdr>
                </w:div>
                <w:div w:id="1377394994">
                  <w:marLeft w:val="300"/>
                  <w:marRight w:val="0"/>
                  <w:marTop w:val="75"/>
                  <w:marBottom w:val="0"/>
                  <w:divBdr>
                    <w:top w:val="none" w:sz="0" w:space="0" w:color="auto"/>
                    <w:left w:val="none" w:sz="0" w:space="0" w:color="auto"/>
                    <w:bottom w:val="none" w:sz="0" w:space="0" w:color="auto"/>
                    <w:right w:val="none" w:sz="0" w:space="0" w:color="auto"/>
                  </w:divBdr>
                  <w:divsChild>
                    <w:div w:id="830023298">
                      <w:marLeft w:val="750"/>
                      <w:marRight w:val="0"/>
                      <w:marTop w:val="0"/>
                      <w:marBottom w:val="0"/>
                      <w:divBdr>
                        <w:top w:val="none" w:sz="0" w:space="0" w:color="auto"/>
                        <w:left w:val="none" w:sz="0" w:space="0" w:color="auto"/>
                        <w:bottom w:val="none" w:sz="0" w:space="0" w:color="auto"/>
                        <w:right w:val="none" w:sz="0" w:space="0" w:color="auto"/>
                      </w:divBdr>
                    </w:div>
                    <w:div w:id="1826702108">
                      <w:marLeft w:val="750"/>
                      <w:marRight w:val="0"/>
                      <w:marTop w:val="0"/>
                      <w:marBottom w:val="0"/>
                      <w:divBdr>
                        <w:top w:val="none" w:sz="0" w:space="0" w:color="auto"/>
                        <w:left w:val="none" w:sz="0" w:space="0" w:color="auto"/>
                        <w:bottom w:val="none" w:sz="0" w:space="0" w:color="auto"/>
                        <w:right w:val="none" w:sz="0" w:space="0" w:color="auto"/>
                      </w:divBdr>
                    </w:div>
                    <w:div w:id="763574942">
                      <w:marLeft w:val="750"/>
                      <w:marRight w:val="0"/>
                      <w:marTop w:val="0"/>
                      <w:marBottom w:val="0"/>
                      <w:divBdr>
                        <w:top w:val="none" w:sz="0" w:space="0" w:color="auto"/>
                        <w:left w:val="none" w:sz="0" w:space="0" w:color="auto"/>
                        <w:bottom w:val="none" w:sz="0" w:space="0" w:color="auto"/>
                        <w:right w:val="none" w:sz="0" w:space="0" w:color="auto"/>
                      </w:divBdr>
                    </w:div>
                  </w:divsChild>
                </w:div>
                <w:div w:id="1474447874">
                  <w:marLeft w:val="300"/>
                  <w:marRight w:val="0"/>
                  <w:marTop w:val="75"/>
                  <w:marBottom w:val="0"/>
                  <w:divBdr>
                    <w:top w:val="none" w:sz="0" w:space="0" w:color="auto"/>
                    <w:left w:val="none" w:sz="0" w:space="0" w:color="auto"/>
                    <w:bottom w:val="none" w:sz="0" w:space="0" w:color="auto"/>
                    <w:right w:val="none" w:sz="0" w:space="0" w:color="auto"/>
                  </w:divBdr>
                </w:div>
                <w:div w:id="1199046685">
                  <w:marLeft w:val="300"/>
                  <w:marRight w:val="0"/>
                  <w:marTop w:val="75"/>
                  <w:marBottom w:val="0"/>
                  <w:divBdr>
                    <w:top w:val="none" w:sz="0" w:space="0" w:color="auto"/>
                    <w:left w:val="none" w:sz="0" w:space="0" w:color="auto"/>
                    <w:bottom w:val="none" w:sz="0" w:space="0" w:color="auto"/>
                    <w:right w:val="none" w:sz="0" w:space="0" w:color="auto"/>
                  </w:divBdr>
                </w:div>
                <w:div w:id="414673032">
                  <w:marLeft w:val="300"/>
                  <w:marRight w:val="0"/>
                  <w:marTop w:val="75"/>
                  <w:marBottom w:val="0"/>
                  <w:divBdr>
                    <w:top w:val="none" w:sz="0" w:space="0" w:color="auto"/>
                    <w:left w:val="none" w:sz="0" w:space="0" w:color="auto"/>
                    <w:bottom w:val="none" w:sz="0" w:space="0" w:color="auto"/>
                    <w:right w:val="none" w:sz="0" w:space="0" w:color="auto"/>
                  </w:divBdr>
                  <w:divsChild>
                    <w:div w:id="1813864923">
                      <w:marLeft w:val="750"/>
                      <w:marRight w:val="0"/>
                      <w:marTop w:val="0"/>
                      <w:marBottom w:val="0"/>
                      <w:divBdr>
                        <w:top w:val="none" w:sz="0" w:space="0" w:color="auto"/>
                        <w:left w:val="none" w:sz="0" w:space="0" w:color="auto"/>
                        <w:bottom w:val="none" w:sz="0" w:space="0" w:color="auto"/>
                        <w:right w:val="none" w:sz="0" w:space="0" w:color="auto"/>
                      </w:divBdr>
                    </w:div>
                    <w:div w:id="974914651">
                      <w:marLeft w:val="750"/>
                      <w:marRight w:val="0"/>
                      <w:marTop w:val="0"/>
                      <w:marBottom w:val="0"/>
                      <w:divBdr>
                        <w:top w:val="none" w:sz="0" w:space="0" w:color="auto"/>
                        <w:left w:val="none" w:sz="0" w:space="0" w:color="auto"/>
                        <w:bottom w:val="none" w:sz="0" w:space="0" w:color="auto"/>
                        <w:right w:val="none" w:sz="0" w:space="0" w:color="auto"/>
                      </w:divBdr>
                    </w:div>
                  </w:divsChild>
                </w:div>
                <w:div w:id="60717106">
                  <w:marLeft w:val="300"/>
                  <w:marRight w:val="0"/>
                  <w:marTop w:val="75"/>
                  <w:marBottom w:val="0"/>
                  <w:divBdr>
                    <w:top w:val="none" w:sz="0" w:space="0" w:color="auto"/>
                    <w:left w:val="none" w:sz="0" w:space="0" w:color="auto"/>
                    <w:bottom w:val="none" w:sz="0" w:space="0" w:color="auto"/>
                    <w:right w:val="none" w:sz="0" w:space="0" w:color="auto"/>
                  </w:divBdr>
                  <w:divsChild>
                    <w:div w:id="1286044167">
                      <w:marLeft w:val="750"/>
                      <w:marRight w:val="0"/>
                      <w:marTop w:val="0"/>
                      <w:marBottom w:val="0"/>
                      <w:divBdr>
                        <w:top w:val="none" w:sz="0" w:space="0" w:color="auto"/>
                        <w:left w:val="none" w:sz="0" w:space="0" w:color="auto"/>
                        <w:bottom w:val="none" w:sz="0" w:space="0" w:color="auto"/>
                        <w:right w:val="none" w:sz="0" w:space="0" w:color="auto"/>
                      </w:divBdr>
                    </w:div>
                  </w:divsChild>
                </w:div>
                <w:div w:id="1677733658">
                  <w:marLeft w:val="300"/>
                  <w:marRight w:val="0"/>
                  <w:marTop w:val="75"/>
                  <w:marBottom w:val="0"/>
                  <w:divBdr>
                    <w:top w:val="none" w:sz="0" w:space="0" w:color="auto"/>
                    <w:left w:val="none" w:sz="0" w:space="0" w:color="auto"/>
                    <w:bottom w:val="none" w:sz="0" w:space="0" w:color="auto"/>
                    <w:right w:val="none" w:sz="0" w:space="0" w:color="auto"/>
                  </w:divBdr>
                  <w:divsChild>
                    <w:div w:id="1369985232">
                      <w:marLeft w:val="750"/>
                      <w:marRight w:val="0"/>
                      <w:marTop w:val="0"/>
                      <w:marBottom w:val="0"/>
                      <w:divBdr>
                        <w:top w:val="none" w:sz="0" w:space="0" w:color="auto"/>
                        <w:left w:val="none" w:sz="0" w:space="0" w:color="auto"/>
                        <w:bottom w:val="none" w:sz="0" w:space="0" w:color="auto"/>
                        <w:right w:val="none" w:sz="0" w:space="0" w:color="auto"/>
                      </w:divBdr>
                    </w:div>
                  </w:divsChild>
                </w:div>
                <w:div w:id="52239416">
                  <w:marLeft w:val="300"/>
                  <w:marRight w:val="0"/>
                  <w:marTop w:val="75"/>
                  <w:marBottom w:val="0"/>
                  <w:divBdr>
                    <w:top w:val="none" w:sz="0" w:space="0" w:color="auto"/>
                    <w:left w:val="none" w:sz="0" w:space="0" w:color="auto"/>
                    <w:bottom w:val="none" w:sz="0" w:space="0" w:color="auto"/>
                    <w:right w:val="none" w:sz="0" w:space="0" w:color="auto"/>
                  </w:divBdr>
                  <w:divsChild>
                    <w:div w:id="243539233">
                      <w:marLeft w:val="750"/>
                      <w:marRight w:val="0"/>
                      <w:marTop w:val="0"/>
                      <w:marBottom w:val="0"/>
                      <w:divBdr>
                        <w:top w:val="none" w:sz="0" w:space="0" w:color="auto"/>
                        <w:left w:val="none" w:sz="0" w:space="0" w:color="auto"/>
                        <w:bottom w:val="none" w:sz="0" w:space="0" w:color="auto"/>
                        <w:right w:val="none" w:sz="0" w:space="0" w:color="auto"/>
                      </w:divBdr>
                    </w:div>
                  </w:divsChild>
                </w:div>
                <w:div w:id="404573904">
                  <w:marLeft w:val="300"/>
                  <w:marRight w:val="0"/>
                  <w:marTop w:val="75"/>
                  <w:marBottom w:val="0"/>
                  <w:divBdr>
                    <w:top w:val="none" w:sz="0" w:space="0" w:color="auto"/>
                    <w:left w:val="none" w:sz="0" w:space="0" w:color="auto"/>
                    <w:bottom w:val="none" w:sz="0" w:space="0" w:color="auto"/>
                    <w:right w:val="none" w:sz="0" w:space="0" w:color="auto"/>
                  </w:divBdr>
                  <w:divsChild>
                    <w:div w:id="658458249">
                      <w:marLeft w:val="750"/>
                      <w:marRight w:val="0"/>
                      <w:marTop w:val="0"/>
                      <w:marBottom w:val="0"/>
                      <w:divBdr>
                        <w:top w:val="none" w:sz="0" w:space="0" w:color="auto"/>
                        <w:left w:val="none" w:sz="0" w:space="0" w:color="auto"/>
                        <w:bottom w:val="none" w:sz="0" w:space="0" w:color="auto"/>
                        <w:right w:val="none" w:sz="0" w:space="0" w:color="auto"/>
                      </w:divBdr>
                    </w:div>
                    <w:div w:id="528615029">
                      <w:marLeft w:val="750"/>
                      <w:marRight w:val="0"/>
                      <w:marTop w:val="0"/>
                      <w:marBottom w:val="0"/>
                      <w:divBdr>
                        <w:top w:val="none" w:sz="0" w:space="0" w:color="auto"/>
                        <w:left w:val="none" w:sz="0" w:space="0" w:color="auto"/>
                        <w:bottom w:val="none" w:sz="0" w:space="0" w:color="auto"/>
                        <w:right w:val="none" w:sz="0" w:space="0" w:color="auto"/>
                      </w:divBdr>
                    </w:div>
                    <w:div w:id="781194088">
                      <w:marLeft w:val="750"/>
                      <w:marRight w:val="0"/>
                      <w:marTop w:val="0"/>
                      <w:marBottom w:val="0"/>
                      <w:divBdr>
                        <w:top w:val="none" w:sz="0" w:space="0" w:color="auto"/>
                        <w:left w:val="none" w:sz="0" w:space="0" w:color="auto"/>
                        <w:bottom w:val="none" w:sz="0" w:space="0" w:color="auto"/>
                        <w:right w:val="none" w:sz="0" w:space="0" w:color="auto"/>
                      </w:divBdr>
                    </w:div>
                  </w:divsChild>
                </w:div>
                <w:div w:id="834879006">
                  <w:marLeft w:val="300"/>
                  <w:marRight w:val="0"/>
                  <w:marTop w:val="75"/>
                  <w:marBottom w:val="0"/>
                  <w:divBdr>
                    <w:top w:val="none" w:sz="0" w:space="0" w:color="auto"/>
                    <w:left w:val="none" w:sz="0" w:space="0" w:color="auto"/>
                    <w:bottom w:val="none" w:sz="0" w:space="0" w:color="auto"/>
                    <w:right w:val="none" w:sz="0" w:space="0" w:color="auto"/>
                  </w:divBdr>
                  <w:divsChild>
                    <w:div w:id="805857205">
                      <w:marLeft w:val="750"/>
                      <w:marRight w:val="0"/>
                      <w:marTop w:val="0"/>
                      <w:marBottom w:val="0"/>
                      <w:divBdr>
                        <w:top w:val="none" w:sz="0" w:space="0" w:color="auto"/>
                        <w:left w:val="none" w:sz="0" w:space="0" w:color="auto"/>
                        <w:bottom w:val="none" w:sz="0" w:space="0" w:color="auto"/>
                        <w:right w:val="none" w:sz="0" w:space="0" w:color="auto"/>
                      </w:divBdr>
                    </w:div>
                  </w:divsChild>
                </w:div>
                <w:div w:id="885533208">
                  <w:marLeft w:val="300"/>
                  <w:marRight w:val="0"/>
                  <w:marTop w:val="75"/>
                  <w:marBottom w:val="0"/>
                  <w:divBdr>
                    <w:top w:val="none" w:sz="0" w:space="0" w:color="auto"/>
                    <w:left w:val="none" w:sz="0" w:space="0" w:color="auto"/>
                    <w:bottom w:val="none" w:sz="0" w:space="0" w:color="auto"/>
                    <w:right w:val="none" w:sz="0" w:space="0" w:color="auto"/>
                  </w:divBdr>
                  <w:divsChild>
                    <w:div w:id="713776202">
                      <w:marLeft w:val="750"/>
                      <w:marRight w:val="0"/>
                      <w:marTop w:val="0"/>
                      <w:marBottom w:val="0"/>
                      <w:divBdr>
                        <w:top w:val="none" w:sz="0" w:space="0" w:color="auto"/>
                        <w:left w:val="none" w:sz="0" w:space="0" w:color="auto"/>
                        <w:bottom w:val="none" w:sz="0" w:space="0" w:color="auto"/>
                        <w:right w:val="none" w:sz="0" w:space="0" w:color="auto"/>
                      </w:divBdr>
                    </w:div>
                    <w:div w:id="367415476">
                      <w:marLeft w:val="750"/>
                      <w:marRight w:val="0"/>
                      <w:marTop w:val="0"/>
                      <w:marBottom w:val="0"/>
                      <w:divBdr>
                        <w:top w:val="none" w:sz="0" w:space="0" w:color="auto"/>
                        <w:left w:val="none" w:sz="0" w:space="0" w:color="auto"/>
                        <w:bottom w:val="none" w:sz="0" w:space="0" w:color="auto"/>
                        <w:right w:val="none" w:sz="0" w:space="0" w:color="auto"/>
                      </w:divBdr>
                    </w:div>
                  </w:divsChild>
                </w:div>
                <w:div w:id="1788231794">
                  <w:marLeft w:val="300"/>
                  <w:marRight w:val="0"/>
                  <w:marTop w:val="75"/>
                  <w:marBottom w:val="0"/>
                  <w:divBdr>
                    <w:top w:val="none" w:sz="0" w:space="0" w:color="auto"/>
                    <w:left w:val="none" w:sz="0" w:space="0" w:color="auto"/>
                    <w:bottom w:val="none" w:sz="0" w:space="0" w:color="auto"/>
                    <w:right w:val="none" w:sz="0" w:space="0" w:color="auto"/>
                  </w:divBdr>
                  <w:divsChild>
                    <w:div w:id="1980644549">
                      <w:marLeft w:val="750"/>
                      <w:marRight w:val="0"/>
                      <w:marTop w:val="0"/>
                      <w:marBottom w:val="0"/>
                      <w:divBdr>
                        <w:top w:val="none" w:sz="0" w:space="0" w:color="auto"/>
                        <w:left w:val="none" w:sz="0" w:space="0" w:color="auto"/>
                        <w:bottom w:val="none" w:sz="0" w:space="0" w:color="auto"/>
                        <w:right w:val="none" w:sz="0" w:space="0" w:color="auto"/>
                      </w:divBdr>
                    </w:div>
                  </w:divsChild>
                </w:div>
                <w:div w:id="90128015">
                  <w:marLeft w:val="300"/>
                  <w:marRight w:val="0"/>
                  <w:marTop w:val="75"/>
                  <w:marBottom w:val="0"/>
                  <w:divBdr>
                    <w:top w:val="none" w:sz="0" w:space="0" w:color="auto"/>
                    <w:left w:val="none" w:sz="0" w:space="0" w:color="auto"/>
                    <w:bottom w:val="none" w:sz="0" w:space="0" w:color="auto"/>
                    <w:right w:val="none" w:sz="0" w:space="0" w:color="auto"/>
                  </w:divBdr>
                  <w:divsChild>
                    <w:div w:id="2073506176">
                      <w:marLeft w:val="750"/>
                      <w:marRight w:val="0"/>
                      <w:marTop w:val="0"/>
                      <w:marBottom w:val="0"/>
                      <w:divBdr>
                        <w:top w:val="none" w:sz="0" w:space="0" w:color="auto"/>
                        <w:left w:val="none" w:sz="0" w:space="0" w:color="auto"/>
                        <w:bottom w:val="none" w:sz="0" w:space="0" w:color="auto"/>
                        <w:right w:val="none" w:sz="0" w:space="0" w:color="auto"/>
                      </w:divBdr>
                    </w:div>
                  </w:divsChild>
                </w:div>
                <w:div w:id="284237440">
                  <w:marLeft w:val="300"/>
                  <w:marRight w:val="0"/>
                  <w:marTop w:val="75"/>
                  <w:marBottom w:val="0"/>
                  <w:divBdr>
                    <w:top w:val="none" w:sz="0" w:space="0" w:color="auto"/>
                    <w:left w:val="none" w:sz="0" w:space="0" w:color="auto"/>
                    <w:bottom w:val="none" w:sz="0" w:space="0" w:color="auto"/>
                    <w:right w:val="none" w:sz="0" w:space="0" w:color="auto"/>
                  </w:divBdr>
                </w:div>
                <w:div w:id="1291937718">
                  <w:marLeft w:val="300"/>
                  <w:marRight w:val="0"/>
                  <w:marTop w:val="75"/>
                  <w:marBottom w:val="0"/>
                  <w:divBdr>
                    <w:top w:val="none" w:sz="0" w:space="0" w:color="auto"/>
                    <w:left w:val="none" w:sz="0" w:space="0" w:color="auto"/>
                    <w:bottom w:val="none" w:sz="0" w:space="0" w:color="auto"/>
                    <w:right w:val="none" w:sz="0" w:space="0" w:color="auto"/>
                  </w:divBdr>
                  <w:divsChild>
                    <w:div w:id="835069326">
                      <w:marLeft w:val="750"/>
                      <w:marRight w:val="0"/>
                      <w:marTop w:val="0"/>
                      <w:marBottom w:val="0"/>
                      <w:divBdr>
                        <w:top w:val="none" w:sz="0" w:space="0" w:color="auto"/>
                        <w:left w:val="none" w:sz="0" w:space="0" w:color="auto"/>
                        <w:bottom w:val="none" w:sz="0" w:space="0" w:color="auto"/>
                        <w:right w:val="none" w:sz="0" w:space="0" w:color="auto"/>
                      </w:divBdr>
                    </w:div>
                    <w:div w:id="1229925979">
                      <w:marLeft w:val="750"/>
                      <w:marRight w:val="0"/>
                      <w:marTop w:val="0"/>
                      <w:marBottom w:val="0"/>
                      <w:divBdr>
                        <w:top w:val="none" w:sz="0" w:space="0" w:color="auto"/>
                        <w:left w:val="none" w:sz="0" w:space="0" w:color="auto"/>
                        <w:bottom w:val="none" w:sz="0" w:space="0" w:color="auto"/>
                        <w:right w:val="none" w:sz="0" w:space="0" w:color="auto"/>
                      </w:divBdr>
                    </w:div>
                    <w:div w:id="1557162974">
                      <w:marLeft w:val="750"/>
                      <w:marRight w:val="0"/>
                      <w:marTop w:val="0"/>
                      <w:marBottom w:val="0"/>
                      <w:divBdr>
                        <w:top w:val="none" w:sz="0" w:space="0" w:color="auto"/>
                        <w:left w:val="none" w:sz="0" w:space="0" w:color="auto"/>
                        <w:bottom w:val="none" w:sz="0" w:space="0" w:color="auto"/>
                        <w:right w:val="none" w:sz="0" w:space="0" w:color="auto"/>
                      </w:divBdr>
                    </w:div>
                  </w:divsChild>
                </w:div>
                <w:div w:id="1426075348">
                  <w:marLeft w:val="300"/>
                  <w:marRight w:val="0"/>
                  <w:marTop w:val="75"/>
                  <w:marBottom w:val="0"/>
                  <w:divBdr>
                    <w:top w:val="none" w:sz="0" w:space="0" w:color="auto"/>
                    <w:left w:val="none" w:sz="0" w:space="0" w:color="auto"/>
                    <w:bottom w:val="none" w:sz="0" w:space="0" w:color="auto"/>
                    <w:right w:val="none" w:sz="0" w:space="0" w:color="auto"/>
                  </w:divBdr>
                </w:div>
              </w:divsChild>
            </w:div>
            <w:div w:id="328678953">
              <w:marLeft w:val="0"/>
              <w:marRight w:val="0"/>
              <w:marTop w:val="150"/>
              <w:marBottom w:val="150"/>
              <w:divBdr>
                <w:top w:val="none" w:sz="0" w:space="0" w:color="auto"/>
                <w:left w:val="none" w:sz="0" w:space="0" w:color="auto"/>
                <w:bottom w:val="none" w:sz="0" w:space="0" w:color="auto"/>
                <w:right w:val="none" w:sz="0" w:space="0" w:color="auto"/>
              </w:divBdr>
              <w:divsChild>
                <w:div w:id="540434349">
                  <w:marLeft w:val="300"/>
                  <w:marRight w:val="0"/>
                  <w:marTop w:val="75"/>
                  <w:marBottom w:val="0"/>
                  <w:divBdr>
                    <w:top w:val="none" w:sz="0" w:space="0" w:color="auto"/>
                    <w:left w:val="none" w:sz="0" w:space="0" w:color="auto"/>
                    <w:bottom w:val="none" w:sz="0" w:space="0" w:color="auto"/>
                    <w:right w:val="none" w:sz="0" w:space="0" w:color="auto"/>
                  </w:divBdr>
                </w:div>
                <w:div w:id="518009273">
                  <w:marLeft w:val="300"/>
                  <w:marRight w:val="0"/>
                  <w:marTop w:val="75"/>
                  <w:marBottom w:val="0"/>
                  <w:divBdr>
                    <w:top w:val="none" w:sz="0" w:space="0" w:color="auto"/>
                    <w:left w:val="none" w:sz="0" w:space="0" w:color="auto"/>
                    <w:bottom w:val="none" w:sz="0" w:space="0" w:color="auto"/>
                    <w:right w:val="none" w:sz="0" w:space="0" w:color="auto"/>
                  </w:divBdr>
                  <w:divsChild>
                    <w:div w:id="349259796">
                      <w:marLeft w:val="750"/>
                      <w:marRight w:val="0"/>
                      <w:marTop w:val="0"/>
                      <w:marBottom w:val="0"/>
                      <w:divBdr>
                        <w:top w:val="none" w:sz="0" w:space="0" w:color="auto"/>
                        <w:left w:val="none" w:sz="0" w:space="0" w:color="auto"/>
                        <w:bottom w:val="none" w:sz="0" w:space="0" w:color="auto"/>
                        <w:right w:val="none" w:sz="0" w:space="0" w:color="auto"/>
                      </w:divBdr>
                    </w:div>
                    <w:div w:id="1045909817">
                      <w:marLeft w:val="750"/>
                      <w:marRight w:val="0"/>
                      <w:marTop w:val="0"/>
                      <w:marBottom w:val="0"/>
                      <w:divBdr>
                        <w:top w:val="none" w:sz="0" w:space="0" w:color="auto"/>
                        <w:left w:val="none" w:sz="0" w:space="0" w:color="auto"/>
                        <w:bottom w:val="none" w:sz="0" w:space="0" w:color="auto"/>
                        <w:right w:val="none" w:sz="0" w:space="0" w:color="auto"/>
                      </w:divBdr>
                    </w:div>
                  </w:divsChild>
                </w:div>
                <w:div w:id="1772897441">
                  <w:marLeft w:val="300"/>
                  <w:marRight w:val="0"/>
                  <w:marTop w:val="75"/>
                  <w:marBottom w:val="0"/>
                  <w:divBdr>
                    <w:top w:val="none" w:sz="0" w:space="0" w:color="auto"/>
                    <w:left w:val="none" w:sz="0" w:space="0" w:color="auto"/>
                    <w:bottom w:val="none" w:sz="0" w:space="0" w:color="auto"/>
                    <w:right w:val="none" w:sz="0" w:space="0" w:color="auto"/>
                  </w:divBdr>
                  <w:divsChild>
                    <w:div w:id="746073314">
                      <w:marLeft w:val="750"/>
                      <w:marRight w:val="0"/>
                      <w:marTop w:val="0"/>
                      <w:marBottom w:val="0"/>
                      <w:divBdr>
                        <w:top w:val="none" w:sz="0" w:space="0" w:color="auto"/>
                        <w:left w:val="none" w:sz="0" w:space="0" w:color="auto"/>
                        <w:bottom w:val="none" w:sz="0" w:space="0" w:color="auto"/>
                        <w:right w:val="none" w:sz="0" w:space="0" w:color="auto"/>
                      </w:divBdr>
                    </w:div>
                  </w:divsChild>
                </w:div>
                <w:div w:id="118692065">
                  <w:marLeft w:val="300"/>
                  <w:marRight w:val="0"/>
                  <w:marTop w:val="75"/>
                  <w:marBottom w:val="0"/>
                  <w:divBdr>
                    <w:top w:val="none" w:sz="0" w:space="0" w:color="auto"/>
                    <w:left w:val="none" w:sz="0" w:space="0" w:color="auto"/>
                    <w:bottom w:val="none" w:sz="0" w:space="0" w:color="auto"/>
                    <w:right w:val="none" w:sz="0" w:space="0" w:color="auto"/>
                  </w:divBdr>
                  <w:divsChild>
                    <w:div w:id="1964193245">
                      <w:marLeft w:val="750"/>
                      <w:marRight w:val="0"/>
                      <w:marTop w:val="0"/>
                      <w:marBottom w:val="0"/>
                      <w:divBdr>
                        <w:top w:val="none" w:sz="0" w:space="0" w:color="auto"/>
                        <w:left w:val="none" w:sz="0" w:space="0" w:color="auto"/>
                        <w:bottom w:val="none" w:sz="0" w:space="0" w:color="auto"/>
                        <w:right w:val="none" w:sz="0" w:space="0" w:color="auto"/>
                      </w:divBdr>
                    </w:div>
                  </w:divsChild>
                </w:div>
                <w:div w:id="165368364">
                  <w:marLeft w:val="300"/>
                  <w:marRight w:val="0"/>
                  <w:marTop w:val="75"/>
                  <w:marBottom w:val="0"/>
                  <w:divBdr>
                    <w:top w:val="none" w:sz="0" w:space="0" w:color="auto"/>
                    <w:left w:val="none" w:sz="0" w:space="0" w:color="auto"/>
                    <w:bottom w:val="none" w:sz="0" w:space="0" w:color="auto"/>
                    <w:right w:val="none" w:sz="0" w:space="0" w:color="auto"/>
                  </w:divBdr>
                </w:div>
                <w:div w:id="214584087">
                  <w:marLeft w:val="300"/>
                  <w:marRight w:val="0"/>
                  <w:marTop w:val="75"/>
                  <w:marBottom w:val="0"/>
                  <w:divBdr>
                    <w:top w:val="none" w:sz="0" w:space="0" w:color="auto"/>
                    <w:left w:val="none" w:sz="0" w:space="0" w:color="auto"/>
                    <w:bottom w:val="none" w:sz="0" w:space="0" w:color="auto"/>
                    <w:right w:val="none" w:sz="0" w:space="0" w:color="auto"/>
                  </w:divBdr>
                </w:div>
                <w:div w:id="1612854921">
                  <w:marLeft w:val="300"/>
                  <w:marRight w:val="0"/>
                  <w:marTop w:val="75"/>
                  <w:marBottom w:val="0"/>
                  <w:divBdr>
                    <w:top w:val="none" w:sz="0" w:space="0" w:color="auto"/>
                    <w:left w:val="none" w:sz="0" w:space="0" w:color="auto"/>
                    <w:bottom w:val="none" w:sz="0" w:space="0" w:color="auto"/>
                    <w:right w:val="none" w:sz="0" w:space="0" w:color="auto"/>
                  </w:divBdr>
                </w:div>
                <w:div w:id="1091272613">
                  <w:marLeft w:val="300"/>
                  <w:marRight w:val="0"/>
                  <w:marTop w:val="75"/>
                  <w:marBottom w:val="0"/>
                  <w:divBdr>
                    <w:top w:val="none" w:sz="0" w:space="0" w:color="auto"/>
                    <w:left w:val="none" w:sz="0" w:space="0" w:color="auto"/>
                    <w:bottom w:val="none" w:sz="0" w:space="0" w:color="auto"/>
                    <w:right w:val="none" w:sz="0" w:space="0" w:color="auto"/>
                  </w:divBdr>
                </w:div>
              </w:divsChild>
            </w:div>
            <w:div w:id="365180639">
              <w:marLeft w:val="0"/>
              <w:marRight w:val="0"/>
              <w:marTop w:val="150"/>
              <w:marBottom w:val="150"/>
              <w:divBdr>
                <w:top w:val="none" w:sz="0" w:space="0" w:color="auto"/>
                <w:left w:val="none" w:sz="0" w:space="0" w:color="auto"/>
                <w:bottom w:val="none" w:sz="0" w:space="0" w:color="auto"/>
                <w:right w:val="none" w:sz="0" w:space="0" w:color="auto"/>
              </w:divBdr>
              <w:divsChild>
                <w:div w:id="1160653018">
                  <w:marLeft w:val="300"/>
                  <w:marRight w:val="0"/>
                  <w:marTop w:val="75"/>
                  <w:marBottom w:val="0"/>
                  <w:divBdr>
                    <w:top w:val="none" w:sz="0" w:space="0" w:color="auto"/>
                    <w:left w:val="none" w:sz="0" w:space="0" w:color="auto"/>
                    <w:bottom w:val="none" w:sz="0" w:space="0" w:color="auto"/>
                    <w:right w:val="none" w:sz="0" w:space="0" w:color="auto"/>
                  </w:divBdr>
                </w:div>
                <w:div w:id="326902530">
                  <w:marLeft w:val="300"/>
                  <w:marRight w:val="0"/>
                  <w:marTop w:val="75"/>
                  <w:marBottom w:val="0"/>
                  <w:divBdr>
                    <w:top w:val="none" w:sz="0" w:space="0" w:color="auto"/>
                    <w:left w:val="none" w:sz="0" w:space="0" w:color="auto"/>
                    <w:bottom w:val="none" w:sz="0" w:space="0" w:color="auto"/>
                    <w:right w:val="none" w:sz="0" w:space="0" w:color="auto"/>
                  </w:divBdr>
                  <w:divsChild>
                    <w:div w:id="1119105458">
                      <w:marLeft w:val="750"/>
                      <w:marRight w:val="0"/>
                      <w:marTop w:val="0"/>
                      <w:marBottom w:val="0"/>
                      <w:divBdr>
                        <w:top w:val="none" w:sz="0" w:space="0" w:color="auto"/>
                        <w:left w:val="none" w:sz="0" w:space="0" w:color="auto"/>
                        <w:bottom w:val="none" w:sz="0" w:space="0" w:color="auto"/>
                        <w:right w:val="none" w:sz="0" w:space="0" w:color="auto"/>
                      </w:divBdr>
                    </w:div>
                  </w:divsChild>
                </w:div>
                <w:div w:id="606809238">
                  <w:marLeft w:val="300"/>
                  <w:marRight w:val="0"/>
                  <w:marTop w:val="75"/>
                  <w:marBottom w:val="0"/>
                  <w:divBdr>
                    <w:top w:val="none" w:sz="0" w:space="0" w:color="auto"/>
                    <w:left w:val="none" w:sz="0" w:space="0" w:color="auto"/>
                    <w:bottom w:val="none" w:sz="0" w:space="0" w:color="auto"/>
                    <w:right w:val="none" w:sz="0" w:space="0" w:color="auto"/>
                  </w:divBdr>
                </w:div>
                <w:div w:id="505561132">
                  <w:marLeft w:val="300"/>
                  <w:marRight w:val="0"/>
                  <w:marTop w:val="75"/>
                  <w:marBottom w:val="0"/>
                  <w:divBdr>
                    <w:top w:val="none" w:sz="0" w:space="0" w:color="auto"/>
                    <w:left w:val="none" w:sz="0" w:space="0" w:color="auto"/>
                    <w:bottom w:val="none" w:sz="0" w:space="0" w:color="auto"/>
                    <w:right w:val="none" w:sz="0" w:space="0" w:color="auto"/>
                  </w:divBdr>
                </w:div>
                <w:div w:id="1840269253">
                  <w:marLeft w:val="300"/>
                  <w:marRight w:val="0"/>
                  <w:marTop w:val="75"/>
                  <w:marBottom w:val="0"/>
                  <w:divBdr>
                    <w:top w:val="none" w:sz="0" w:space="0" w:color="auto"/>
                    <w:left w:val="none" w:sz="0" w:space="0" w:color="auto"/>
                    <w:bottom w:val="none" w:sz="0" w:space="0" w:color="auto"/>
                    <w:right w:val="none" w:sz="0" w:space="0" w:color="auto"/>
                  </w:divBdr>
                </w:div>
                <w:div w:id="1318612831">
                  <w:marLeft w:val="300"/>
                  <w:marRight w:val="0"/>
                  <w:marTop w:val="75"/>
                  <w:marBottom w:val="0"/>
                  <w:divBdr>
                    <w:top w:val="none" w:sz="0" w:space="0" w:color="auto"/>
                    <w:left w:val="none" w:sz="0" w:space="0" w:color="auto"/>
                    <w:bottom w:val="none" w:sz="0" w:space="0" w:color="auto"/>
                    <w:right w:val="none" w:sz="0" w:space="0" w:color="auto"/>
                  </w:divBdr>
                  <w:divsChild>
                    <w:div w:id="1674063377">
                      <w:marLeft w:val="750"/>
                      <w:marRight w:val="0"/>
                      <w:marTop w:val="0"/>
                      <w:marBottom w:val="0"/>
                      <w:divBdr>
                        <w:top w:val="none" w:sz="0" w:space="0" w:color="auto"/>
                        <w:left w:val="none" w:sz="0" w:space="0" w:color="auto"/>
                        <w:bottom w:val="none" w:sz="0" w:space="0" w:color="auto"/>
                        <w:right w:val="none" w:sz="0" w:space="0" w:color="auto"/>
                      </w:divBdr>
                    </w:div>
                  </w:divsChild>
                </w:div>
                <w:div w:id="1172377270">
                  <w:marLeft w:val="300"/>
                  <w:marRight w:val="0"/>
                  <w:marTop w:val="75"/>
                  <w:marBottom w:val="0"/>
                  <w:divBdr>
                    <w:top w:val="none" w:sz="0" w:space="0" w:color="auto"/>
                    <w:left w:val="none" w:sz="0" w:space="0" w:color="auto"/>
                    <w:bottom w:val="none" w:sz="0" w:space="0" w:color="auto"/>
                    <w:right w:val="none" w:sz="0" w:space="0" w:color="auto"/>
                  </w:divBdr>
                </w:div>
                <w:div w:id="1707637436">
                  <w:marLeft w:val="300"/>
                  <w:marRight w:val="0"/>
                  <w:marTop w:val="75"/>
                  <w:marBottom w:val="0"/>
                  <w:divBdr>
                    <w:top w:val="none" w:sz="0" w:space="0" w:color="auto"/>
                    <w:left w:val="none" w:sz="0" w:space="0" w:color="auto"/>
                    <w:bottom w:val="none" w:sz="0" w:space="0" w:color="auto"/>
                    <w:right w:val="none" w:sz="0" w:space="0" w:color="auto"/>
                  </w:divBdr>
                </w:div>
                <w:div w:id="801658960">
                  <w:marLeft w:val="300"/>
                  <w:marRight w:val="0"/>
                  <w:marTop w:val="75"/>
                  <w:marBottom w:val="0"/>
                  <w:divBdr>
                    <w:top w:val="none" w:sz="0" w:space="0" w:color="auto"/>
                    <w:left w:val="none" w:sz="0" w:space="0" w:color="auto"/>
                    <w:bottom w:val="none" w:sz="0" w:space="0" w:color="auto"/>
                    <w:right w:val="none" w:sz="0" w:space="0" w:color="auto"/>
                  </w:divBdr>
                  <w:divsChild>
                    <w:div w:id="722751317">
                      <w:marLeft w:val="750"/>
                      <w:marRight w:val="0"/>
                      <w:marTop w:val="0"/>
                      <w:marBottom w:val="0"/>
                      <w:divBdr>
                        <w:top w:val="none" w:sz="0" w:space="0" w:color="auto"/>
                        <w:left w:val="none" w:sz="0" w:space="0" w:color="auto"/>
                        <w:bottom w:val="none" w:sz="0" w:space="0" w:color="auto"/>
                        <w:right w:val="none" w:sz="0" w:space="0" w:color="auto"/>
                      </w:divBdr>
                    </w:div>
                    <w:div w:id="154536475">
                      <w:marLeft w:val="750"/>
                      <w:marRight w:val="0"/>
                      <w:marTop w:val="0"/>
                      <w:marBottom w:val="0"/>
                      <w:divBdr>
                        <w:top w:val="none" w:sz="0" w:space="0" w:color="auto"/>
                        <w:left w:val="none" w:sz="0" w:space="0" w:color="auto"/>
                        <w:bottom w:val="none" w:sz="0" w:space="0" w:color="auto"/>
                        <w:right w:val="none" w:sz="0" w:space="0" w:color="auto"/>
                      </w:divBdr>
                    </w:div>
                  </w:divsChild>
                </w:div>
                <w:div w:id="364258937">
                  <w:marLeft w:val="300"/>
                  <w:marRight w:val="0"/>
                  <w:marTop w:val="75"/>
                  <w:marBottom w:val="0"/>
                  <w:divBdr>
                    <w:top w:val="none" w:sz="0" w:space="0" w:color="auto"/>
                    <w:left w:val="none" w:sz="0" w:space="0" w:color="auto"/>
                    <w:bottom w:val="none" w:sz="0" w:space="0" w:color="auto"/>
                    <w:right w:val="none" w:sz="0" w:space="0" w:color="auto"/>
                  </w:divBdr>
                </w:div>
                <w:div w:id="1167945200">
                  <w:marLeft w:val="300"/>
                  <w:marRight w:val="0"/>
                  <w:marTop w:val="75"/>
                  <w:marBottom w:val="0"/>
                  <w:divBdr>
                    <w:top w:val="none" w:sz="0" w:space="0" w:color="auto"/>
                    <w:left w:val="none" w:sz="0" w:space="0" w:color="auto"/>
                    <w:bottom w:val="none" w:sz="0" w:space="0" w:color="auto"/>
                    <w:right w:val="none" w:sz="0" w:space="0" w:color="auto"/>
                  </w:divBdr>
                  <w:divsChild>
                    <w:div w:id="347604494">
                      <w:marLeft w:val="750"/>
                      <w:marRight w:val="0"/>
                      <w:marTop w:val="0"/>
                      <w:marBottom w:val="0"/>
                      <w:divBdr>
                        <w:top w:val="none" w:sz="0" w:space="0" w:color="auto"/>
                        <w:left w:val="none" w:sz="0" w:space="0" w:color="auto"/>
                        <w:bottom w:val="none" w:sz="0" w:space="0" w:color="auto"/>
                        <w:right w:val="none" w:sz="0" w:space="0" w:color="auto"/>
                      </w:divBdr>
                    </w:div>
                  </w:divsChild>
                </w:div>
                <w:div w:id="1512597806">
                  <w:marLeft w:val="300"/>
                  <w:marRight w:val="0"/>
                  <w:marTop w:val="75"/>
                  <w:marBottom w:val="0"/>
                  <w:divBdr>
                    <w:top w:val="none" w:sz="0" w:space="0" w:color="auto"/>
                    <w:left w:val="none" w:sz="0" w:space="0" w:color="auto"/>
                    <w:bottom w:val="none" w:sz="0" w:space="0" w:color="auto"/>
                    <w:right w:val="none" w:sz="0" w:space="0" w:color="auto"/>
                  </w:divBdr>
                  <w:divsChild>
                    <w:div w:id="923563279">
                      <w:marLeft w:val="750"/>
                      <w:marRight w:val="0"/>
                      <w:marTop w:val="0"/>
                      <w:marBottom w:val="0"/>
                      <w:divBdr>
                        <w:top w:val="none" w:sz="0" w:space="0" w:color="auto"/>
                        <w:left w:val="none" w:sz="0" w:space="0" w:color="auto"/>
                        <w:bottom w:val="none" w:sz="0" w:space="0" w:color="auto"/>
                        <w:right w:val="none" w:sz="0" w:space="0" w:color="auto"/>
                      </w:divBdr>
                    </w:div>
                  </w:divsChild>
                </w:div>
                <w:div w:id="671641912">
                  <w:marLeft w:val="300"/>
                  <w:marRight w:val="0"/>
                  <w:marTop w:val="75"/>
                  <w:marBottom w:val="0"/>
                  <w:divBdr>
                    <w:top w:val="none" w:sz="0" w:space="0" w:color="auto"/>
                    <w:left w:val="none" w:sz="0" w:space="0" w:color="auto"/>
                    <w:bottom w:val="none" w:sz="0" w:space="0" w:color="auto"/>
                    <w:right w:val="none" w:sz="0" w:space="0" w:color="auto"/>
                  </w:divBdr>
                  <w:divsChild>
                    <w:div w:id="1034502820">
                      <w:marLeft w:val="750"/>
                      <w:marRight w:val="0"/>
                      <w:marTop w:val="0"/>
                      <w:marBottom w:val="0"/>
                      <w:divBdr>
                        <w:top w:val="none" w:sz="0" w:space="0" w:color="auto"/>
                        <w:left w:val="none" w:sz="0" w:space="0" w:color="auto"/>
                        <w:bottom w:val="none" w:sz="0" w:space="0" w:color="auto"/>
                        <w:right w:val="none" w:sz="0" w:space="0" w:color="auto"/>
                      </w:divBdr>
                    </w:div>
                    <w:div w:id="874855403">
                      <w:marLeft w:val="750"/>
                      <w:marRight w:val="0"/>
                      <w:marTop w:val="0"/>
                      <w:marBottom w:val="0"/>
                      <w:divBdr>
                        <w:top w:val="none" w:sz="0" w:space="0" w:color="auto"/>
                        <w:left w:val="none" w:sz="0" w:space="0" w:color="auto"/>
                        <w:bottom w:val="none" w:sz="0" w:space="0" w:color="auto"/>
                        <w:right w:val="none" w:sz="0" w:space="0" w:color="auto"/>
                      </w:divBdr>
                    </w:div>
                    <w:div w:id="1116867302">
                      <w:marLeft w:val="750"/>
                      <w:marRight w:val="0"/>
                      <w:marTop w:val="0"/>
                      <w:marBottom w:val="0"/>
                      <w:divBdr>
                        <w:top w:val="none" w:sz="0" w:space="0" w:color="auto"/>
                        <w:left w:val="none" w:sz="0" w:space="0" w:color="auto"/>
                        <w:bottom w:val="none" w:sz="0" w:space="0" w:color="auto"/>
                        <w:right w:val="none" w:sz="0" w:space="0" w:color="auto"/>
                      </w:divBdr>
                    </w:div>
                    <w:div w:id="7918293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38372701">
              <w:marLeft w:val="0"/>
              <w:marRight w:val="0"/>
              <w:marTop w:val="150"/>
              <w:marBottom w:val="150"/>
              <w:divBdr>
                <w:top w:val="none" w:sz="0" w:space="0" w:color="auto"/>
                <w:left w:val="none" w:sz="0" w:space="0" w:color="auto"/>
                <w:bottom w:val="none" w:sz="0" w:space="0" w:color="auto"/>
                <w:right w:val="none" w:sz="0" w:space="0" w:color="auto"/>
              </w:divBdr>
              <w:divsChild>
                <w:div w:id="884607574">
                  <w:marLeft w:val="300"/>
                  <w:marRight w:val="0"/>
                  <w:marTop w:val="75"/>
                  <w:marBottom w:val="0"/>
                  <w:divBdr>
                    <w:top w:val="none" w:sz="0" w:space="0" w:color="auto"/>
                    <w:left w:val="none" w:sz="0" w:space="0" w:color="auto"/>
                    <w:bottom w:val="none" w:sz="0" w:space="0" w:color="auto"/>
                    <w:right w:val="none" w:sz="0" w:space="0" w:color="auto"/>
                  </w:divBdr>
                  <w:divsChild>
                    <w:div w:id="336422587">
                      <w:marLeft w:val="750"/>
                      <w:marRight w:val="0"/>
                      <w:marTop w:val="0"/>
                      <w:marBottom w:val="0"/>
                      <w:divBdr>
                        <w:top w:val="none" w:sz="0" w:space="0" w:color="auto"/>
                        <w:left w:val="none" w:sz="0" w:space="0" w:color="auto"/>
                        <w:bottom w:val="none" w:sz="0" w:space="0" w:color="auto"/>
                        <w:right w:val="none" w:sz="0" w:space="0" w:color="auto"/>
                      </w:divBdr>
                    </w:div>
                  </w:divsChild>
                </w:div>
                <w:div w:id="418215683">
                  <w:marLeft w:val="300"/>
                  <w:marRight w:val="0"/>
                  <w:marTop w:val="75"/>
                  <w:marBottom w:val="0"/>
                  <w:divBdr>
                    <w:top w:val="none" w:sz="0" w:space="0" w:color="auto"/>
                    <w:left w:val="none" w:sz="0" w:space="0" w:color="auto"/>
                    <w:bottom w:val="none" w:sz="0" w:space="0" w:color="auto"/>
                    <w:right w:val="none" w:sz="0" w:space="0" w:color="auto"/>
                  </w:divBdr>
                </w:div>
                <w:div w:id="1569070891">
                  <w:marLeft w:val="300"/>
                  <w:marRight w:val="0"/>
                  <w:marTop w:val="75"/>
                  <w:marBottom w:val="0"/>
                  <w:divBdr>
                    <w:top w:val="none" w:sz="0" w:space="0" w:color="auto"/>
                    <w:left w:val="none" w:sz="0" w:space="0" w:color="auto"/>
                    <w:bottom w:val="none" w:sz="0" w:space="0" w:color="auto"/>
                    <w:right w:val="none" w:sz="0" w:space="0" w:color="auto"/>
                  </w:divBdr>
                </w:div>
                <w:div w:id="1024551268">
                  <w:marLeft w:val="300"/>
                  <w:marRight w:val="0"/>
                  <w:marTop w:val="75"/>
                  <w:marBottom w:val="0"/>
                  <w:divBdr>
                    <w:top w:val="none" w:sz="0" w:space="0" w:color="auto"/>
                    <w:left w:val="none" w:sz="0" w:space="0" w:color="auto"/>
                    <w:bottom w:val="none" w:sz="0" w:space="0" w:color="auto"/>
                    <w:right w:val="none" w:sz="0" w:space="0" w:color="auto"/>
                  </w:divBdr>
                </w:div>
                <w:div w:id="305549233">
                  <w:marLeft w:val="300"/>
                  <w:marRight w:val="0"/>
                  <w:marTop w:val="75"/>
                  <w:marBottom w:val="0"/>
                  <w:divBdr>
                    <w:top w:val="none" w:sz="0" w:space="0" w:color="auto"/>
                    <w:left w:val="none" w:sz="0" w:space="0" w:color="auto"/>
                    <w:bottom w:val="none" w:sz="0" w:space="0" w:color="auto"/>
                    <w:right w:val="none" w:sz="0" w:space="0" w:color="auto"/>
                  </w:divBdr>
                  <w:divsChild>
                    <w:div w:id="1026718305">
                      <w:marLeft w:val="750"/>
                      <w:marRight w:val="0"/>
                      <w:marTop w:val="0"/>
                      <w:marBottom w:val="0"/>
                      <w:divBdr>
                        <w:top w:val="none" w:sz="0" w:space="0" w:color="auto"/>
                        <w:left w:val="none" w:sz="0" w:space="0" w:color="auto"/>
                        <w:bottom w:val="none" w:sz="0" w:space="0" w:color="auto"/>
                        <w:right w:val="none" w:sz="0" w:space="0" w:color="auto"/>
                      </w:divBdr>
                    </w:div>
                  </w:divsChild>
                </w:div>
                <w:div w:id="1716347229">
                  <w:marLeft w:val="300"/>
                  <w:marRight w:val="0"/>
                  <w:marTop w:val="75"/>
                  <w:marBottom w:val="0"/>
                  <w:divBdr>
                    <w:top w:val="none" w:sz="0" w:space="0" w:color="auto"/>
                    <w:left w:val="none" w:sz="0" w:space="0" w:color="auto"/>
                    <w:bottom w:val="none" w:sz="0" w:space="0" w:color="auto"/>
                    <w:right w:val="none" w:sz="0" w:space="0" w:color="auto"/>
                  </w:divBdr>
                </w:div>
                <w:div w:id="1336767871">
                  <w:marLeft w:val="300"/>
                  <w:marRight w:val="0"/>
                  <w:marTop w:val="75"/>
                  <w:marBottom w:val="0"/>
                  <w:divBdr>
                    <w:top w:val="none" w:sz="0" w:space="0" w:color="auto"/>
                    <w:left w:val="none" w:sz="0" w:space="0" w:color="auto"/>
                    <w:bottom w:val="none" w:sz="0" w:space="0" w:color="auto"/>
                    <w:right w:val="none" w:sz="0" w:space="0" w:color="auto"/>
                  </w:divBdr>
                </w:div>
                <w:div w:id="786584726">
                  <w:marLeft w:val="300"/>
                  <w:marRight w:val="0"/>
                  <w:marTop w:val="75"/>
                  <w:marBottom w:val="0"/>
                  <w:divBdr>
                    <w:top w:val="none" w:sz="0" w:space="0" w:color="auto"/>
                    <w:left w:val="none" w:sz="0" w:space="0" w:color="auto"/>
                    <w:bottom w:val="none" w:sz="0" w:space="0" w:color="auto"/>
                    <w:right w:val="none" w:sz="0" w:space="0" w:color="auto"/>
                  </w:divBdr>
                </w:div>
                <w:div w:id="15615890">
                  <w:marLeft w:val="300"/>
                  <w:marRight w:val="0"/>
                  <w:marTop w:val="75"/>
                  <w:marBottom w:val="0"/>
                  <w:divBdr>
                    <w:top w:val="none" w:sz="0" w:space="0" w:color="auto"/>
                    <w:left w:val="none" w:sz="0" w:space="0" w:color="auto"/>
                    <w:bottom w:val="none" w:sz="0" w:space="0" w:color="auto"/>
                    <w:right w:val="none" w:sz="0" w:space="0" w:color="auto"/>
                  </w:divBdr>
                  <w:divsChild>
                    <w:div w:id="6081257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814">
      <w:bodyDiv w:val="1"/>
      <w:marLeft w:val="0"/>
      <w:marRight w:val="0"/>
      <w:marTop w:val="0"/>
      <w:marBottom w:val="0"/>
      <w:divBdr>
        <w:top w:val="none" w:sz="0" w:space="0" w:color="auto"/>
        <w:left w:val="none" w:sz="0" w:space="0" w:color="auto"/>
        <w:bottom w:val="none" w:sz="0" w:space="0" w:color="auto"/>
        <w:right w:val="none" w:sz="0" w:space="0" w:color="auto"/>
      </w:divBdr>
      <w:divsChild>
        <w:div w:id="1391609908">
          <w:marLeft w:val="0"/>
          <w:marRight w:val="0"/>
          <w:marTop w:val="0"/>
          <w:marBottom w:val="0"/>
          <w:divBdr>
            <w:top w:val="none" w:sz="0" w:space="0" w:color="auto"/>
            <w:left w:val="none" w:sz="0" w:space="0" w:color="auto"/>
            <w:bottom w:val="none" w:sz="0" w:space="0" w:color="auto"/>
            <w:right w:val="none" w:sz="0" w:space="0" w:color="auto"/>
          </w:divBdr>
          <w:divsChild>
            <w:div w:id="1571691874">
              <w:marLeft w:val="0"/>
              <w:marRight w:val="0"/>
              <w:marTop w:val="150"/>
              <w:marBottom w:val="150"/>
              <w:divBdr>
                <w:top w:val="none" w:sz="0" w:space="0" w:color="auto"/>
                <w:left w:val="none" w:sz="0" w:space="0" w:color="auto"/>
                <w:bottom w:val="none" w:sz="0" w:space="0" w:color="auto"/>
                <w:right w:val="none" w:sz="0" w:space="0" w:color="auto"/>
              </w:divBdr>
              <w:divsChild>
                <w:div w:id="703595703">
                  <w:marLeft w:val="300"/>
                  <w:marRight w:val="0"/>
                  <w:marTop w:val="75"/>
                  <w:marBottom w:val="0"/>
                  <w:divBdr>
                    <w:top w:val="none" w:sz="0" w:space="0" w:color="auto"/>
                    <w:left w:val="none" w:sz="0" w:space="0" w:color="auto"/>
                    <w:bottom w:val="none" w:sz="0" w:space="0" w:color="auto"/>
                    <w:right w:val="none" w:sz="0" w:space="0" w:color="auto"/>
                  </w:divBdr>
                  <w:divsChild>
                    <w:div w:id="1522664553">
                      <w:marLeft w:val="750"/>
                      <w:marRight w:val="0"/>
                      <w:marTop w:val="0"/>
                      <w:marBottom w:val="0"/>
                      <w:divBdr>
                        <w:top w:val="none" w:sz="0" w:space="0" w:color="auto"/>
                        <w:left w:val="none" w:sz="0" w:space="0" w:color="auto"/>
                        <w:bottom w:val="none" w:sz="0" w:space="0" w:color="auto"/>
                        <w:right w:val="none" w:sz="0" w:space="0" w:color="auto"/>
                      </w:divBdr>
                    </w:div>
                  </w:divsChild>
                </w:div>
                <w:div w:id="1673944950">
                  <w:marLeft w:val="300"/>
                  <w:marRight w:val="0"/>
                  <w:marTop w:val="75"/>
                  <w:marBottom w:val="0"/>
                  <w:divBdr>
                    <w:top w:val="none" w:sz="0" w:space="0" w:color="auto"/>
                    <w:left w:val="none" w:sz="0" w:space="0" w:color="auto"/>
                    <w:bottom w:val="none" w:sz="0" w:space="0" w:color="auto"/>
                    <w:right w:val="none" w:sz="0" w:space="0" w:color="auto"/>
                  </w:divBdr>
                </w:div>
                <w:div w:id="127406822">
                  <w:marLeft w:val="300"/>
                  <w:marRight w:val="0"/>
                  <w:marTop w:val="75"/>
                  <w:marBottom w:val="0"/>
                  <w:divBdr>
                    <w:top w:val="none" w:sz="0" w:space="0" w:color="auto"/>
                    <w:left w:val="none" w:sz="0" w:space="0" w:color="auto"/>
                    <w:bottom w:val="none" w:sz="0" w:space="0" w:color="auto"/>
                    <w:right w:val="none" w:sz="0" w:space="0" w:color="auto"/>
                  </w:divBdr>
                  <w:divsChild>
                    <w:div w:id="1682975881">
                      <w:marLeft w:val="750"/>
                      <w:marRight w:val="0"/>
                      <w:marTop w:val="0"/>
                      <w:marBottom w:val="0"/>
                      <w:divBdr>
                        <w:top w:val="none" w:sz="0" w:space="0" w:color="auto"/>
                        <w:left w:val="none" w:sz="0" w:space="0" w:color="auto"/>
                        <w:bottom w:val="none" w:sz="0" w:space="0" w:color="auto"/>
                        <w:right w:val="none" w:sz="0" w:space="0" w:color="auto"/>
                      </w:divBdr>
                    </w:div>
                    <w:div w:id="181480610">
                      <w:marLeft w:val="750"/>
                      <w:marRight w:val="0"/>
                      <w:marTop w:val="0"/>
                      <w:marBottom w:val="0"/>
                      <w:divBdr>
                        <w:top w:val="none" w:sz="0" w:space="0" w:color="auto"/>
                        <w:left w:val="none" w:sz="0" w:space="0" w:color="auto"/>
                        <w:bottom w:val="none" w:sz="0" w:space="0" w:color="auto"/>
                        <w:right w:val="none" w:sz="0" w:space="0" w:color="auto"/>
                      </w:divBdr>
                    </w:div>
                    <w:div w:id="1318412008">
                      <w:marLeft w:val="750"/>
                      <w:marRight w:val="0"/>
                      <w:marTop w:val="0"/>
                      <w:marBottom w:val="0"/>
                      <w:divBdr>
                        <w:top w:val="none" w:sz="0" w:space="0" w:color="auto"/>
                        <w:left w:val="none" w:sz="0" w:space="0" w:color="auto"/>
                        <w:bottom w:val="none" w:sz="0" w:space="0" w:color="auto"/>
                        <w:right w:val="none" w:sz="0" w:space="0" w:color="auto"/>
                      </w:divBdr>
                    </w:div>
                  </w:divsChild>
                </w:div>
                <w:div w:id="960384858">
                  <w:marLeft w:val="300"/>
                  <w:marRight w:val="0"/>
                  <w:marTop w:val="75"/>
                  <w:marBottom w:val="0"/>
                  <w:divBdr>
                    <w:top w:val="none" w:sz="0" w:space="0" w:color="auto"/>
                    <w:left w:val="none" w:sz="0" w:space="0" w:color="auto"/>
                    <w:bottom w:val="none" w:sz="0" w:space="0" w:color="auto"/>
                    <w:right w:val="none" w:sz="0" w:space="0" w:color="auto"/>
                  </w:divBdr>
                  <w:divsChild>
                    <w:div w:id="202328194">
                      <w:marLeft w:val="750"/>
                      <w:marRight w:val="0"/>
                      <w:marTop w:val="0"/>
                      <w:marBottom w:val="0"/>
                      <w:divBdr>
                        <w:top w:val="none" w:sz="0" w:space="0" w:color="auto"/>
                        <w:left w:val="none" w:sz="0" w:space="0" w:color="auto"/>
                        <w:bottom w:val="none" w:sz="0" w:space="0" w:color="auto"/>
                        <w:right w:val="none" w:sz="0" w:space="0" w:color="auto"/>
                      </w:divBdr>
                    </w:div>
                  </w:divsChild>
                </w:div>
                <w:div w:id="2115323698">
                  <w:marLeft w:val="300"/>
                  <w:marRight w:val="0"/>
                  <w:marTop w:val="75"/>
                  <w:marBottom w:val="0"/>
                  <w:divBdr>
                    <w:top w:val="none" w:sz="0" w:space="0" w:color="auto"/>
                    <w:left w:val="none" w:sz="0" w:space="0" w:color="auto"/>
                    <w:bottom w:val="none" w:sz="0" w:space="0" w:color="auto"/>
                    <w:right w:val="none" w:sz="0" w:space="0" w:color="auto"/>
                  </w:divBdr>
                  <w:divsChild>
                    <w:div w:id="16055712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80205902">
              <w:marLeft w:val="0"/>
              <w:marRight w:val="0"/>
              <w:marTop w:val="150"/>
              <w:marBottom w:val="150"/>
              <w:divBdr>
                <w:top w:val="none" w:sz="0" w:space="0" w:color="auto"/>
                <w:left w:val="none" w:sz="0" w:space="0" w:color="auto"/>
                <w:bottom w:val="none" w:sz="0" w:space="0" w:color="auto"/>
                <w:right w:val="none" w:sz="0" w:space="0" w:color="auto"/>
              </w:divBdr>
              <w:divsChild>
                <w:div w:id="1395659019">
                  <w:marLeft w:val="300"/>
                  <w:marRight w:val="0"/>
                  <w:marTop w:val="75"/>
                  <w:marBottom w:val="0"/>
                  <w:divBdr>
                    <w:top w:val="none" w:sz="0" w:space="0" w:color="auto"/>
                    <w:left w:val="none" w:sz="0" w:space="0" w:color="auto"/>
                    <w:bottom w:val="none" w:sz="0" w:space="0" w:color="auto"/>
                    <w:right w:val="none" w:sz="0" w:space="0" w:color="auto"/>
                  </w:divBdr>
                </w:div>
                <w:div w:id="439645698">
                  <w:marLeft w:val="300"/>
                  <w:marRight w:val="0"/>
                  <w:marTop w:val="75"/>
                  <w:marBottom w:val="0"/>
                  <w:divBdr>
                    <w:top w:val="none" w:sz="0" w:space="0" w:color="auto"/>
                    <w:left w:val="none" w:sz="0" w:space="0" w:color="auto"/>
                    <w:bottom w:val="none" w:sz="0" w:space="0" w:color="auto"/>
                    <w:right w:val="none" w:sz="0" w:space="0" w:color="auto"/>
                  </w:divBdr>
                  <w:divsChild>
                    <w:div w:id="1798991267">
                      <w:marLeft w:val="750"/>
                      <w:marRight w:val="0"/>
                      <w:marTop w:val="0"/>
                      <w:marBottom w:val="0"/>
                      <w:divBdr>
                        <w:top w:val="none" w:sz="0" w:space="0" w:color="auto"/>
                        <w:left w:val="none" w:sz="0" w:space="0" w:color="auto"/>
                        <w:bottom w:val="none" w:sz="0" w:space="0" w:color="auto"/>
                        <w:right w:val="none" w:sz="0" w:space="0" w:color="auto"/>
                      </w:divBdr>
                    </w:div>
                    <w:div w:id="1065757403">
                      <w:marLeft w:val="750"/>
                      <w:marRight w:val="0"/>
                      <w:marTop w:val="0"/>
                      <w:marBottom w:val="0"/>
                      <w:divBdr>
                        <w:top w:val="none" w:sz="0" w:space="0" w:color="auto"/>
                        <w:left w:val="none" w:sz="0" w:space="0" w:color="auto"/>
                        <w:bottom w:val="none" w:sz="0" w:space="0" w:color="auto"/>
                        <w:right w:val="none" w:sz="0" w:space="0" w:color="auto"/>
                      </w:divBdr>
                    </w:div>
                  </w:divsChild>
                </w:div>
                <w:div w:id="378090055">
                  <w:marLeft w:val="300"/>
                  <w:marRight w:val="0"/>
                  <w:marTop w:val="75"/>
                  <w:marBottom w:val="0"/>
                  <w:divBdr>
                    <w:top w:val="none" w:sz="0" w:space="0" w:color="auto"/>
                    <w:left w:val="none" w:sz="0" w:space="0" w:color="auto"/>
                    <w:bottom w:val="none" w:sz="0" w:space="0" w:color="auto"/>
                    <w:right w:val="none" w:sz="0" w:space="0" w:color="auto"/>
                  </w:divBdr>
                  <w:divsChild>
                    <w:div w:id="1482505711">
                      <w:marLeft w:val="750"/>
                      <w:marRight w:val="0"/>
                      <w:marTop w:val="0"/>
                      <w:marBottom w:val="0"/>
                      <w:divBdr>
                        <w:top w:val="none" w:sz="0" w:space="0" w:color="auto"/>
                        <w:left w:val="none" w:sz="0" w:space="0" w:color="auto"/>
                        <w:bottom w:val="none" w:sz="0" w:space="0" w:color="auto"/>
                        <w:right w:val="none" w:sz="0" w:space="0" w:color="auto"/>
                      </w:divBdr>
                    </w:div>
                  </w:divsChild>
                </w:div>
                <w:div w:id="924463045">
                  <w:marLeft w:val="300"/>
                  <w:marRight w:val="0"/>
                  <w:marTop w:val="75"/>
                  <w:marBottom w:val="0"/>
                  <w:divBdr>
                    <w:top w:val="none" w:sz="0" w:space="0" w:color="auto"/>
                    <w:left w:val="none" w:sz="0" w:space="0" w:color="auto"/>
                    <w:bottom w:val="none" w:sz="0" w:space="0" w:color="auto"/>
                    <w:right w:val="none" w:sz="0" w:space="0" w:color="auto"/>
                  </w:divBdr>
                  <w:divsChild>
                    <w:div w:id="1375696145">
                      <w:marLeft w:val="750"/>
                      <w:marRight w:val="0"/>
                      <w:marTop w:val="0"/>
                      <w:marBottom w:val="0"/>
                      <w:divBdr>
                        <w:top w:val="none" w:sz="0" w:space="0" w:color="auto"/>
                        <w:left w:val="none" w:sz="0" w:space="0" w:color="auto"/>
                        <w:bottom w:val="none" w:sz="0" w:space="0" w:color="auto"/>
                        <w:right w:val="none" w:sz="0" w:space="0" w:color="auto"/>
                      </w:divBdr>
                    </w:div>
                  </w:divsChild>
                </w:div>
                <w:div w:id="448934347">
                  <w:marLeft w:val="300"/>
                  <w:marRight w:val="0"/>
                  <w:marTop w:val="75"/>
                  <w:marBottom w:val="0"/>
                  <w:divBdr>
                    <w:top w:val="none" w:sz="0" w:space="0" w:color="auto"/>
                    <w:left w:val="none" w:sz="0" w:space="0" w:color="auto"/>
                    <w:bottom w:val="none" w:sz="0" w:space="0" w:color="auto"/>
                    <w:right w:val="none" w:sz="0" w:space="0" w:color="auto"/>
                  </w:divBdr>
                  <w:divsChild>
                    <w:div w:id="1056708530">
                      <w:marLeft w:val="750"/>
                      <w:marRight w:val="0"/>
                      <w:marTop w:val="0"/>
                      <w:marBottom w:val="0"/>
                      <w:divBdr>
                        <w:top w:val="none" w:sz="0" w:space="0" w:color="auto"/>
                        <w:left w:val="none" w:sz="0" w:space="0" w:color="auto"/>
                        <w:bottom w:val="none" w:sz="0" w:space="0" w:color="auto"/>
                        <w:right w:val="none" w:sz="0" w:space="0" w:color="auto"/>
                      </w:divBdr>
                    </w:div>
                  </w:divsChild>
                </w:div>
                <w:div w:id="353968190">
                  <w:marLeft w:val="300"/>
                  <w:marRight w:val="0"/>
                  <w:marTop w:val="75"/>
                  <w:marBottom w:val="0"/>
                  <w:divBdr>
                    <w:top w:val="none" w:sz="0" w:space="0" w:color="auto"/>
                    <w:left w:val="none" w:sz="0" w:space="0" w:color="auto"/>
                    <w:bottom w:val="none" w:sz="0" w:space="0" w:color="auto"/>
                    <w:right w:val="none" w:sz="0" w:space="0" w:color="auto"/>
                  </w:divBdr>
                  <w:divsChild>
                    <w:div w:id="1096050949">
                      <w:marLeft w:val="750"/>
                      <w:marRight w:val="0"/>
                      <w:marTop w:val="0"/>
                      <w:marBottom w:val="0"/>
                      <w:divBdr>
                        <w:top w:val="none" w:sz="0" w:space="0" w:color="auto"/>
                        <w:left w:val="none" w:sz="0" w:space="0" w:color="auto"/>
                        <w:bottom w:val="none" w:sz="0" w:space="0" w:color="auto"/>
                        <w:right w:val="none" w:sz="0" w:space="0" w:color="auto"/>
                      </w:divBdr>
                    </w:div>
                  </w:divsChild>
                </w:div>
                <w:div w:id="1671105720">
                  <w:marLeft w:val="300"/>
                  <w:marRight w:val="0"/>
                  <w:marTop w:val="75"/>
                  <w:marBottom w:val="0"/>
                  <w:divBdr>
                    <w:top w:val="none" w:sz="0" w:space="0" w:color="auto"/>
                    <w:left w:val="none" w:sz="0" w:space="0" w:color="auto"/>
                    <w:bottom w:val="none" w:sz="0" w:space="0" w:color="auto"/>
                    <w:right w:val="none" w:sz="0" w:space="0" w:color="auto"/>
                  </w:divBdr>
                  <w:divsChild>
                    <w:div w:id="1940940516">
                      <w:marLeft w:val="750"/>
                      <w:marRight w:val="0"/>
                      <w:marTop w:val="0"/>
                      <w:marBottom w:val="0"/>
                      <w:divBdr>
                        <w:top w:val="none" w:sz="0" w:space="0" w:color="auto"/>
                        <w:left w:val="none" w:sz="0" w:space="0" w:color="auto"/>
                        <w:bottom w:val="none" w:sz="0" w:space="0" w:color="auto"/>
                        <w:right w:val="none" w:sz="0" w:space="0" w:color="auto"/>
                      </w:divBdr>
                    </w:div>
                  </w:divsChild>
                </w:div>
                <w:div w:id="2062553295">
                  <w:marLeft w:val="300"/>
                  <w:marRight w:val="0"/>
                  <w:marTop w:val="75"/>
                  <w:marBottom w:val="0"/>
                  <w:divBdr>
                    <w:top w:val="none" w:sz="0" w:space="0" w:color="auto"/>
                    <w:left w:val="none" w:sz="0" w:space="0" w:color="auto"/>
                    <w:bottom w:val="none" w:sz="0" w:space="0" w:color="auto"/>
                    <w:right w:val="none" w:sz="0" w:space="0" w:color="auto"/>
                  </w:divBdr>
                </w:div>
                <w:div w:id="1846938674">
                  <w:marLeft w:val="300"/>
                  <w:marRight w:val="0"/>
                  <w:marTop w:val="75"/>
                  <w:marBottom w:val="0"/>
                  <w:divBdr>
                    <w:top w:val="none" w:sz="0" w:space="0" w:color="auto"/>
                    <w:left w:val="none" w:sz="0" w:space="0" w:color="auto"/>
                    <w:bottom w:val="none" w:sz="0" w:space="0" w:color="auto"/>
                    <w:right w:val="none" w:sz="0" w:space="0" w:color="auto"/>
                  </w:divBdr>
                </w:div>
                <w:div w:id="1010988427">
                  <w:marLeft w:val="300"/>
                  <w:marRight w:val="0"/>
                  <w:marTop w:val="75"/>
                  <w:marBottom w:val="0"/>
                  <w:divBdr>
                    <w:top w:val="none" w:sz="0" w:space="0" w:color="auto"/>
                    <w:left w:val="none" w:sz="0" w:space="0" w:color="auto"/>
                    <w:bottom w:val="none" w:sz="0" w:space="0" w:color="auto"/>
                    <w:right w:val="none" w:sz="0" w:space="0" w:color="auto"/>
                  </w:divBdr>
                  <w:divsChild>
                    <w:div w:id="1768844564">
                      <w:marLeft w:val="750"/>
                      <w:marRight w:val="0"/>
                      <w:marTop w:val="0"/>
                      <w:marBottom w:val="0"/>
                      <w:divBdr>
                        <w:top w:val="none" w:sz="0" w:space="0" w:color="auto"/>
                        <w:left w:val="none" w:sz="0" w:space="0" w:color="auto"/>
                        <w:bottom w:val="none" w:sz="0" w:space="0" w:color="auto"/>
                        <w:right w:val="none" w:sz="0" w:space="0" w:color="auto"/>
                      </w:divBdr>
                    </w:div>
                  </w:divsChild>
                </w:div>
                <w:div w:id="652678021">
                  <w:marLeft w:val="300"/>
                  <w:marRight w:val="0"/>
                  <w:marTop w:val="75"/>
                  <w:marBottom w:val="0"/>
                  <w:divBdr>
                    <w:top w:val="none" w:sz="0" w:space="0" w:color="auto"/>
                    <w:left w:val="none" w:sz="0" w:space="0" w:color="auto"/>
                    <w:bottom w:val="none" w:sz="0" w:space="0" w:color="auto"/>
                    <w:right w:val="none" w:sz="0" w:space="0" w:color="auto"/>
                  </w:divBdr>
                  <w:divsChild>
                    <w:div w:id="1982806250">
                      <w:marLeft w:val="750"/>
                      <w:marRight w:val="0"/>
                      <w:marTop w:val="0"/>
                      <w:marBottom w:val="0"/>
                      <w:divBdr>
                        <w:top w:val="none" w:sz="0" w:space="0" w:color="auto"/>
                        <w:left w:val="none" w:sz="0" w:space="0" w:color="auto"/>
                        <w:bottom w:val="none" w:sz="0" w:space="0" w:color="auto"/>
                        <w:right w:val="none" w:sz="0" w:space="0" w:color="auto"/>
                      </w:divBdr>
                    </w:div>
                    <w:div w:id="69088431">
                      <w:marLeft w:val="750"/>
                      <w:marRight w:val="0"/>
                      <w:marTop w:val="0"/>
                      <w:marBottom w:val="0"/>
                      <w:divBdr>
                        <w:top w:val="none" w:sz="0" w:space="0" w:color="auto"/>
                        <w:left w:val="none" w:sz="0" w:space="0" w:color="auto"/>
                        <w:bottom w:val="none" w:sz="0" w:space="0" w:color="auto"/>
                        <w:right w:val="none" w:sz="0" w:space="0" w:color="auto"/>
                      </w:divBdr>
                    </w:div>
                    <w:div w:id="937256524">
                      <w:marLeft w:val="750"/>
                      <w:marRight w:val="0"/>
                      <w:marTop w:val="0"/>
                      <w:marBottom w:val="0"/>
                      <w:divBdr>
                        <w:top w:val="none" w:sz="0" w:space="0" w:color="auto"/>
                        <w:left w:val="none" w:sz="0" w:space="0" w:color="auto"/>
                        <w:bottom w:val="none" w:sz="0" w:space="0" w:color="auto"/>
                        <w:right w:val="none" w:sz="0" w:space="0" w:color="auto"/>
                      </w:divBdr>
                    </w:div>
                  </w:divsChild>
                </w:div>
                <w:div w:id="1239562284">
                  <w:marLeft w:val="300"/>
                  <w:marRight w:val="0"/>
                  <w:marTop w:val="75"/>
                  <w:marBottom w:val="0"/>
                  <w:divBdr>
                    <w:top w:val="none" w:sz="0" w:space="0" w:color="auto"/>
                    <w:left w:val="none" w:sz="0" w:space="0" w:color="auto"/>
                    <w:bottom w:val="none" w:sz="0" w:space="0" w:color="auto"/>
                    <w:right w:val="none" w:sz="0" w:space="0" w:color="auto"/>
                  </w:divBdr>
                  <w:divsChild>
                    <w:div w:id="1442188134">
                      <w:marLeft w:val="750"/>
                      <w:marRight w:val="0"/>
                      <w:marTop w:val="0"/>
                      <w:marBottom w:val="0"/>
                      <w:divBdr>
                        <w:top w:val="none" w:sz="0" w:space="0" w:color="auto"/>
                        <w:left w:val="none" w:sz="0" w:space="0" w:color="auto"/>
                        <w:bottom w:val="none" w:sz="0" w:space="0" w:color="auto"/>
                        <w:right w:val="none" w:sz="0" w:space="0" w:color="auto"/>
                      </w:divBdr>
                    </w:div>
                  </w:divsChild>
                </w:div>
                <w:div w:id="533228131">
                  <w:marLeft w:val="300"/>
                  <w:marRight w:val="0"/>
                  <w:marTop w:val="75"/>
                  <w:marBottom w:val="0"/>
                  <w:divBdr>
                    <w:top w:val="none" w:sz="0" w:space="0" w:color="auto"/>
                    <w:left w:val="none" w:sz="0" w:space="0" w:color="auto"/>
                    <w:bottom w:val="none" w:sz="0" w:space="0" w:color="auto"/>
                    <w:right w:val="none" w:sz="0" w:space="0" w:color="auto"/>
                  </w:divBdr>
                  <w:divsChild>
                    <w:div w:id="27027998">
                      <w:marLeft w:val="750"/>
                      <w:marRight w:val="0"/>
                      <w:marTop w:val="0"/>
                      <w:marBottom w:val="0"/>
                      <w:divBdr>
                        <w:top w:val="none" w:sz="0" w:space="0" w:color="auto"/>
                        <w:left w:val="none" w:sz="0" w:space="0" w:color="auto"/>
                        <w:bottom w:val="none" w:sz="0" w:space="0" w:color="auto"/>
                        <w:right w:val="none" w:sz="0" w:space="0" w:color="auto"/>
                      </w:divBdr>
                    </w:div>
                    <w:div w:id="730806383">
                      <w:marLeft w:val="750"/>
                      <w:marRight w:val="0"/>
                      <w:marTop w:val="0"/>
                      <w:marBottom w:val="0"/>
                      <w:divBdr>
                        <w:top w:val="none" w:sz="0" w:space="0" w:color="auto"/>
                        <w:left w:val="none" w:sz="0" w:space="0" w:color="auto"/>
                        <w:bottom w:val="none" w:sz="0" w:space="0" w:color="auto"/>
                        <w:right w:val="none" w:sz="0" w:space="0" w:color="auto"/>
                      </w:divBdr>
                    </w:div>
                    <w:div w:id="578057325">
                      <w:marLeft w:val="750"/>
                      <w:marRight w:val="0"/>
                      <w:marTop w:val="0"/>
                      <w:marBottom w:val="0"/>
                      <w:divBdr>
                        <w:top w:val="none" w:sz="0" w:space="0" w:color="auto"/>
                        <w:left w:val="none" w:sz="0" w:space="0" w:color="auto"/>
                        <w:bottom w:val="none" w:sz="0" w:space="0" w:color="auto"/>
                        <w:right w:val="none" w:sz="0" w:space="0" w:color="auto"/>
                      </w:divBdr>
                    </w:div>
                  </w:divsChild>
                </w:div>
                <w:div w:id="180244577">
                  <w:marLeft w:val="300"/>
                  <w:marRight w:val="0"/>
                  <w:marTop w:val="75"/>
                  <w:marBottom w:val="0"/>
                  <w:divBdr>
                    <w:top w:val="none" w:sz="0" w:space="0" w:color="auto"/>
                    <w:left w:val="none" w:sz="0" w:space="0" w:color="auto"/>
                    <w:bottom w:val="none" w:sz="0" w:space="0" w:color="auto"/>
                    <w:right w:val="none" w:sz="0" w:space="0" w:color="auto"/>
                  </w:divBdr>
                  <w:divsChild>
                    <w:div w:id="1939753422">
                      <w:marLeft w:val="750"/>
                      <w:marRight w:val="0"/>
                      <w:marTop w:val="0"/>
                      <w:marBottom w:val="0"/>
                      <w:divBdr>
                        <w:top w:val="none" w:sz="0" w:space="0" w:color="auto"/>
                        <w:left w:val="none" w:sz="0" w:space="0" w:color="auto"/>
                        <w:bottom w:val="none" w:sz="0" w:space="0" w:color="auto"/>
                        <w:right w:val="none" w:sz="0" w:space="0" w:color="auto"/>
                      </w:divBdr>
                    </w:div>
                  </w:divsChild>
                </w:div>
                <w:div w:id="1447852161">
                  <w:marLeft w:val="300"/>
                  <w:marRight w:val="0"/>
                  <w:marTop w:val="75"/>
                  <w:marBottom w:val="0"/>
                  <w:divBdr>
                    <w:top w:val="none" w:sz="0" w:space="0" w:color="auto"/>
                    <w:left w:val="none" w:sz="0" w:space="0" w:color="auto"/>
                    <w:bottom w:val="none" w:sz="0" w:space="0" w:color="auto"/>
                    <w:right w:val="none" w:sz="0" w:space="0" w:color="auto"/>
                  </w:divBdr>
                  <w:divsChild>
                    <w:div w:id="738015099">
                      <w:marLeft w:val="750"/>
                      <w:marRight w:val="0"/>
                      <w:marTop w:val="0"/>
                      <w:marBottom w:val="0"/>
                      <w:divBdr>
                        <w:top w:val="none" w:sz="0" w:space="0" w:color="auto"/>
                        <w:left w:val="none" w:sz="0" w:space="0" w:color="auto"/>
                        <w:bottom w:val="none" w:sz="0" w:space="0" w:color="auto"/>
                        <w:right w:val="none" w:sz="0" w:space="0" w:color="auto"/>
                      </w:divBdr>
                    </w:div>
                    <w:div w:id="63115417">
                      <w:marLeft w:val="750"/>
                      <w:marRight w:val="0"/>
                      <w:marTop w:val="0"/>
                      <w:marBottom w:val="0"/>
                      <w:divBdr>
                        <w:top w:val="none" w:sz="0" w:space="0" w:color="auto"/>
                        <w:left w:val="none" w:sz="0" w:space="0" w:color="auto"/>
                        <w:bottom w:val="none" w:sz="0" w:space="0" w:color="auto"/>
                        <w:right w:val="none" w:sz="0" w:space="0" w:color="auto"/>
                      </w:divBdr>
                    </w:div>
                  </w:divsChild>
                </w:div>
                <w:div w:id="2037000385">
                  <w:marLeft w:val="300"/>
                  <w:marRight w:val="0"/>
                  <w:marTop w:val="75"/>
                  <w:marBottom w:val="0"/>
                  <w:divBdr>
                    <w:top w:val="none" w:sz="0" w:space="0" w:color="auto"/>
                    <w:left w:val="none" w:sz="0" w:space="0" w:color="auto"/>
                    <w:bottom w:val="none" w:sz="0" w:space="0" w:color="auto"/>
                    <w:right w:val="none" w:sz="0" w:space="0" w:color="auto"/>
                  </w:divBdr>
                  <w:divsChild>
                    <w:div w:id="175004321">
                      <w:marLeft w:val="750"/>
                      <w:marRight w:val="0"/>
                      <w:marTop w:val="0"/>
                      <w:marBottom w:val="0"/>
                      <w:divBdr>
                        <w:top w:val="none" w:sz="0" w:space="0" w:color="auto"/>
                        <w:left w:val="none" w:sz="0" w:space="0" w:color="auto"/>
                        <w:bottom w:val="none" w:sz="0" w:space="0" w:color="auto"/>
                        <w:right w:val="none" w:sz="0" w:space="0" w:color="auto"/>
                      </w:divBdr>
                    </w:div>
                  </w:divsChild>
                </w:div>
                <w:div w:id="420374708">
                  <w:marLeft w:val="300"/>
                  <w:marRight w:val="0"/>
                  <w:marTop w:val="75"/>
                  <w:marBottom w:val="0"/>
                  <w:divBdr>
                    <w:top w:val="none" w:sz="0" w:space="0" w:color="auto"/>
                    <w:left w:val="none" w:sz="0" w:space="0" w:color="auto"/>
                    <w:bottom w:val="none" w:sz="0" w:space="0" w:color="auto"/>
                    <w:right w:val="none" w:sz="0" w:space="0" w:color="auto"/>
                  </w:divBdr>
                  <w:divsChild>
                    <w:div w:id="269708967">
                      <w:marLeft w:val="750"/>
                      <w:marRight w:val="0"/>
                      <w:marTop w:val="0"/>
                      <w:marBottom w:val="0"/>
                      <w:divBdr>
                        <w:top w:val="none" w:sz="0" w:space="0" w:color="auto"/>
                        <w:left w:val="none" w:sz="0" w:space="0" w:color="auto"/>
                        <w:bottom w:val="none" w:sz="0" w:space="0" w:color="auto"/>
                        <w:right w:val="none" w:sz="0" w:space="0" w:color="auto"/>
                      </w:divBdr>
                    </w:div>
                  </w:divsChild>
                </w:div>
                <w:div w:id="1649049346">
                  <w:marLeft w:val="300"/>
                  <w:marRight w:val="0"/>
                  <w:marTop w:val="75"/>
                  <w:marBottom w:val="0"/>
                  <w:divBdr>
                    <w:top w:val="none" w:sz="0" w:space="0" w:color="auto"/>
                    <w:left w:val="none" w:sz="0" w:space="0" w:color="auto"/>
                    <w:bottom w:val="none" w:sz="0" w:space="0" w:color="auto"/>
                    <w:right w:val="none" w:sz="0" w:space="0" w:color="auto"/>
                  </w:divBdr>
                </w:div>
                <w:div w:id="2136945745">
                  <w:marLeft w:val="300"/>
                  <w:marRight w:val="0"/>
                  <w:marTop w:val="75"/>
                  <w:marBottom w:val="0"/>
                  <w:divBdr>
                    <w:top w:val="none" w:sz="0" w:space="0" w:color="auto"/>
                    <w:left w:val="none" w:sz="0" w:space="0" w:color="auto"/>
                    <w:bottom w:val="none" w:sz="0" w:space="0" w:color="auto"/>
                    <w:right w:val="none" w:sz="0" w:space="0" w:color="auto"/>
                  </w:divBdr>
                  <w:divsChild>
                    <w:div w:id="743844063">
                      <w:marLeft w:val="750"/>
                      <w:marRight w:val="0"/>
                      <w:marTop w:val="0"/>
                      <w:marBottom w:val="0"/>
                      <w:divBdr>
                        <w:top w:val="none" w:sz="0" w:space="0" w:color="auto"/>
                        <w:left w:val="none" w:sz="0" w:space="0" w:color="auto"/>
                        <w:bottom w:val="none" w:sz="0" w:space="0" w:color="auto"/>
                        <w:right w:val="none" w:sz="0" w:space="0" w:color="auto"/>
                      </w:divBdr>
                    </w:div>
                  </w:divsChild>
                </w:div>
                <w:div w:id="647855356">
                  <w:marLeft w:val="300"/>
                  <w:marRight w:val="0"/>
                  <w:marTop w:val="75"/>
                  <w:marBottom w:val="0"/>
                  <w:divBdr>
                    <w:top w:val="none" w:sz="0" w:space="0" w:color="auto"/>
                    <w:left w:val="none" w:sz="0" w:space="0" w:color="auto"/>
                    <w:bottom w:val="none" w:sz="0" w:space="0" w:color="auto"/>
                    <w:right w:val="none" w:sz="0" w:space="0" w:color="auto"/>
                  </w:divBdr>
                </w:div>
              </w:divsChild>
            </w:div>
            <w:div w:id="499154638">
              <w:marLeft w:val="0"/>
              <w:marRight w:val="0"/>
              <w:marTop w:val="150"/>
              <w:marBottom w:val="150"/>
              <w:divBdr>
                <w:top w:val="none" w:sz="0" w:space="0" w:color="auto"/>
                <w:left w:val="none" w:sz="0" w:space="0" w:color="auto"/>
                <w:bottom w:val="none" w:sz="0" w:space="0" w:color="auto"/>
                <w:right w:val="none" w:sz="0" w:space="0" w:color="auto"/>
              </w:divBdr>
              <w:divsChild>
                <w:div w:id="89858125">
                  <w:marLeft w:val="300"/>
                  <w:marRight w:val="0"/>
                  <w:marTop w:val="75"/>
                  <w:marBottom w:val="0"/>
                  <w:divBdr>
                    <w:top w:val="none" w:sz="0" w:space="0" w:color="auto"/>
                    <w:left w:val="none" w:sz="0" w:space="0" w:color="auto"/>
                    <w:bottom w:val="none" w:sz="0" w:space="0" w:color="auto"/>
                    <w:right w:val="none" w:sz="0" w:space="0" w:color="auto"/>
                  </w:divBdr>
                </w:div>
                <w:div w:id="459494766">
                  <w:marLeft w:val="300"/>
                  <w:marRight w:val="0"/>
                  <w:marTop w:val="75"/>
                  <w:marBottom w:val="0"/>
                  <w:divBdr>
                    <w:top w:val="none" w:sz="0" w:space="0" w:color="auto"/>
                    <w:left w:val="none" w:sz="0" w:space="0" w:color="auto"/>
                    <w:bottom w:val="none" w:sz="0" w:space="0" w:color="auto"/>
                    <w:right w:val="none" w:sz="0" w:space="0" w:color="auto"/>
                  </w:divBdr>
                  <w:divsChild>
                    <w:div w:id="744380425">
                      <w:marLeft w:val="750"/>
                      <w:marRight w:val="0"/>
                      <w:marTop w:val="0"/>
                      <w:marBottom w:val="0"/>
                      <w:divBdr>
                        <w:top w:val="none" w:sz="0" w:space="0" w:color="auto"/>
                        <w:left w:val="none" w:sz="0" w:space="0" w:color="auto"/>
                        <w:bottom w:val="none" w:sz="0" w:space="0" w:color="auto"/>
                        <w:right w:val="none" w:sz="0" w:space="0" w:color="auto"/>
                      </w:divBdr>
                    </w:div>
                    <w:div w:id="2005888489">
                      <w:marLeft w:val="750"/>
                      <w:marRight w:val="0"/>
                      <w:marTop w:val="0"/>
                      <w:marBottom w:val="0"/>
                      <w:divBdr>
                        <w:top w:val="none" w:sz="0" w:space="0" w:color="auto"/>
                        <w:left w:val="none" w:sz="0" w:space="0" w:color="auto"/>
                        <w:bottom w:val="none" w:sz="0" w:space="0" w:color="auto"/>
                        <w:right w:val="none" w:sz="0" w:space="0" w:color="auto"/>
                      </w:divBdr>
                    </w:div>
                  </w:divsChild>
                </w:div>
                <w:div w:id="155725346">
                  <w:marLeft w:val="300"/>
                  <w:marRight w:val="0"/>
                  <w:marTop w:val="75"/>
                  <w:marBottom w:val="0"/>
                  <w:divBdr>
                    <w:top w:val="none" w:sz="0" w:space="0" w:color="auto"/>
                    <w:left w:val="none" w:sz="0" w:space="0" w:color="auto"/>
                    <w:bottom w:val="none" w:sz="0" w:space="0" w:color="auto"/>
                    <w:right w:val="none" w:sz="0" w:space="0" w:color="auto"/>
                  </w:divBdr>
                  <w:divsChild>
                    <w:div w:id="2057004119">
                      <w:marLeft w:val="750"/>
                      <w:marRight w:val="0"/>
                      <w:marTop w:val="0"/>
                      <w:marBottom w:val="0"/>
                      <w:divBdr>
                        <w:top w:val="none" w:sz="0" w:space="0" w:color="auto"/>
                        <w:left w:val="none" w:sz="0" w:space="0" w:color="auto"/>
                        <w:bottom w:val="none" w:sz="0" w:space="0" w:color="auto"/>
                        <w:right w:val="none" w:sz="0" w:space="0" w:color="auto"/>
                      </w:divBdr>
                    </w:div>
                  </w:divsChild>
                </w:div>
                <w:div w:id="1590043681">
                  <w:marLeft w:val="300"/>
                  <w:marRight w:val="0"/>
                  <w:marTop w:val="75"/>
                  <w:marBottom w:val="0"/>
                  <w:divBdr>
                    <w:top w:val="none" w:sz="0" w:space="0" w:color="auto"/>
                    <w:left w:val="none" w:sz="0" w:space="0" w:color="auto"/>
                    <w:bottom w:val="none" w:sz="0" w:space="0" w:color="auto"/>
                    <w:right w:val="none" w:sz="0" w:space="0" w:color="auto"/>
                  </w:divBdr>
                  <w:divsChild>
                    <w:div w:id="1671906234">
                      <w:marLeft w:val="750"/>
                      <w:marRight w:val="0"/>
                      <w:marTop w:val="0"/>
                      <w:marBottom w:val="0"/>
                      <w:divBdr>
                        <w:top w:val="none" w:sz="0" w:space="0" w:color="auto"/>
                        <w:left w:val="none" w:sz="0" w:space="0" w:color="auto"/>
                        <w:bottom w:val="none" w:sz="0" w:space="0" w:color="auto"/>
                        <w:right w:val="none" w:sz="0" w:space="0" w:color="auto"/>
                      </w:divBdr>
                    </w:div>
                  </w:divsChild>
                </w:div>
                <w:div w:id="203905974">
                  <w:marLeft w:val="300"/>
                  <w:marRight w:val="0"/>
                  <w:marTop w:val="75"/>
                  <w:marBottom w:val="0"/>
                  <w:divBdr>
                    <w:top w:val="none" w:sz="0" w:space="0" w:color="auto"/>
                    <w:left w:val="none" w:sz="0" w:space="0" w:color="auto"/>
                    <w:bottom w:val="none" w:sz="0" w:space="0" w:color="auto"/>
                    <w:right w:val="none" w:sz="0" w:space="0" w:color="auto"/>
                  </w:divBdr>
                </w:div>
                <w:div w:id="22556908">
                  <w:marLeft w:val="300"/>
                  <w:marRight w:val="0"/>
                  <w:marTop w:val="75"/>
                  <w:marBottom w:val="0"/>
                  <w:divBdr>
                    <w:top w:val="none" w:sz="0" w:space="0" w:color="auto"/>
                    <w:left w:val="none" w:sz="0" w:space="0" w:color="auto"/>
                    <w:bottom w:val="none" w:sz="0" w:space="0" w:color="auto"/>
                    <w:right w:val="none" w:sz="0" w:space="0" w:color="auto"/>
                  </w:divBdr>
                </w:div>
                <w:div w:id="1925841858">
                  <w:marLeft w:val="300"/>
                  <w:marRight w:val="0"/>
                  <w:marTop w:val="75"/>
                  <w:marBottom w:val="0"/>
                  <w:divBdr>
                    <w:top w:val="none" w:sz="0" w:space="0" w:color="auto"/>
                    <w:left w:val="none" w:sz="0" w:space="0" w:color="auto"/>
                    <w:bottom w:val="none" w:sz="0" w:space="0" w:color="auto"/>
                    <w:right w:val="none" w:sz="0" w:space="0" w:color="auto"/>
                  </w:divBdr>
                </w:div>
                <w:div w:id="1024016406">
                  <w:marLeft w:val="300"/>
                  <w:marRight w:val="0"/>
                  <w:marTop w:val="75"/>
                  <w:marBottom w:val="0"/>
                  <w:divBdr>
                    <w:top w:val="none" w:sz="0" w:space="0" w:color="auto"/>
                    <w:left w:val="none" w:sz="0" w:space="0" w:color="auto"/>
                    <w:bottom w:val="none" w:sz="0" w:space="0" w:color="auto"/>
                    <w:right w:val="none" w:sz="0" w:space="0" w:color="auto"/>
                  </w:divBdr>
                </w:div>
              </w:divsChild>
            </w:div>
            <w:div w:id="268902597">
              <w:marLeft w:val="0"/>
              <w:marRight w:val="0"/>
              <w:marTop w:val="150"/>
              <w:marBottom w:val="150"/>
              <w:divBdr>
                <w:top w:val="none" w:sz="0" w:space="0" w:color="auto"/>
                <w:left w:val="none" w:sz="0" w:space="0" w:color="auto"/>
                <w:bottom w:val="none" w:sz="0" w:space="0" w:color="auto"/>
                <w:right w:val="none" w:sz="0" w:space="0" w:color="auto"/>
              </w:divBdr>
              <w:divsChild>
                <w:div w:id="1593510608">
                  <w:marLeft w:val="300"/>
                  <w:marRight w:val="0"/>
                  <w:marTop w:val="75"/>
                  <w:marBottom w:val="0"/>
                  <w:divBdr>
                    <w:top w:val="none" w:sz="0" w:space="0" w:color="auto"/>
                    <w:left w:val="none" w:sz="0" w:space="0" w:color="auto"/>
                    <w:bottom w:val="none" w:sz="0" w:space="0" w:color="auto"/>
                    <w:right w:val="none" w:sz="0" w:space="0" w:color="auto"/>
                  </w:divBdr>
                </w:div>
                <w:div w:id="1252852676">
                  <w:marLeft w:val="300"/>
                  <w:marRight w:val="0"/>
                  <w:marTop w:val="75"/>
                  <w:marBottom w:val="0"/>
                  <w:divBdr>
                    <w:top w:val="none" w:sz="0" w:space="0" w:color="auto"/>
                    <w:left w:val="none" w:sz="0" w:space="0" w:color="auto"/>
                    <w:bottom w:val="none" w:sz="0" w:space="0" w:color="auto"/>
                    <w:right w:val="none" w:sz="0" w:space="0" w:color="auto"/>
                  </w:divBdr>
                  <w:divsChild>
                    <w:div w:id="1391416264">
                      <w:marLeft w:val="750"/>
                      <w:marRight w:val="0"/>
                      <w:marTop w:val="0"/>
                      <w:marBottom w:val="0"/>
                      <w:divBdr>
                        <w:top w:val="none" w:sz="0" w:space="0" w:color="auto"/>
                        <w:left w:val="none" w:sz="0" w:space="0" w:color="auto"/>
                        <w:bottom w:val="none" w:sz="0" w:space="0" w:color="auto"/>
                        <w:right w:val="none" w:sz="0" w:space="0" w:color="auto"/>
                      </w:divBdr>
                    </w:div>
                  </w:divsChild>
                </w:div>
                <w:div w:id="1925452298">
                  <w:marLeft w:val="300"/>
                  <w:marRight w:val="0"/>
                  <w:marTop w:val="75"/>
                  <w:marBottom w:val="0"/>
                  <w:divBdr>
                    <w:top w:val="none" w:sz="0" w:space="0" w:color="auto"/>
                    <w:left w:val="none" w:sz="0" w:space="0" w:color="auto"/>
                    <w:bottom w:val="none" w:sz="0" w:space="0" w:color="auto"/>
                    <w:right w:val="none" w:sz="0" w:space="0" w:color="auto"/>
                  </w:divBdr>
                </w:div>
                <w:div w:id="178742779">
                  <w:marLeft w:val="300"/>
                  <w:marRight w:val="0"/>
                  <w:marTop w:val="75"/>
                  <w:marBottom w:val="0"/>
                  <w:divBdr>
                    <w:top w:val="none" w:sz="0" w:space="0" w:color="auto"/>
                    <w:left w:val="none" w:sz="0" w:space="0" w:color="auto"/>
                    <w:bottom w:val="none" w:sz="0" w:space="0" w:color="auto"/>
                    <w:right w:val="none" w:sz="0" w:space="0" w:color="auto"/>
                  </w:divBdr>
                </w:div>
                <w:div w:id="1832524040">
                  <w:marLeft w:val="300"/>
                  <w:marRight w:val="0"/>
                  <w:marTop w:val="75"/>
                  <w:marBottom w:val="0"/>
                  <w:divBdr>
                    <w:top w:val="none" w:sz="0" w:space="0" w:color="auto"/>
                    <w:left w:val="none" w:sz="0" w:space="0" w:color="auto"/>
                    <w:bottom w:val="none" w:sz="0" w:space="0" w:color="auto"/>
                    <w:right w:val="none" w:sz="0" w:space="0" w:color="auto"/>
                  </w:divBdr>
                </w:div>
                <w:div w:id="909538866">
                  <w:marLeft w:val="300"/>
                  <w:marRight w:val="0"/>
                  <w:marTop w:val="75"/>
                  <w:marBottom w:val="0"/>
                  <w:divBdr>
                    <w:top w:val="none" w:sz="0" w:space="0" w:color="auto"/>
                    <w:left w:val="none" w:sz="0" w:space="0" w:color="auto"/>
                    <w:bottom w:val="none" w:sz="0" w:space="0" w:color="auto"/>
                    <w:right w:val="none" w:sz="0" w:space="0" w:color="auto"/>
                  </w:divBdr>
                  <w:divsChild>
                    <w:div w:id="1698890196">
                      <w:marLeft w:val="750"/>
                      <w:marRight w:val="0"/>
                      <w:marTop w:val="0"/>
                      <w:marBottom w:val="0"/>
                      <w:divBdr>
                        <w:top w:val="none" w:sz="0" w:space="0" w:color="auto"/>
                        <w:left w:val="none" w:sz="0" w:space="0" w:color="auto"/>
                        <w:bottom w:val="none" w:sz="0" w:space="0" w:color="auto"/>
                        <w:right w:val="none" w:sz="0" w:space="0" w:color="auto"/>
                      </w:divBdr>
                    </w:div>
                  </w:divsChild>
                </w:div>
                <w:div w:id="43258699">
                  <w:marLeft w:val="300"/>
                  <w:marRight w:val="0"/>
                  <w:marTop w:val="75"/>
                  <w:marBottom w:val="0"/>
                  <w:divBdr>
                    <w:top w:val="none" w:sz="0" w:space="0" w:color="auto"/>
                    <w:left w:val="none" w:sz="0" w:space="0" w:color="auto"/>
                    <w:bottom w:val="none" w:sz="0" w:space="0" w:color="auto"/>
                    <w:right w:val="none" w:sz="0" w:space="0" w:color="auto"/>
                  </w:divBdr>
                </w:div>
                <w:div w:id="789588656">
                  <w:marLeft w:val="300"/>
                  <w:marRight w:val="0"/>
                  <w:marTop w:val="75"/>
                  <w:marBottom w:val="0"/>
                  <w:divBdr>
                    <w:top w:val="none" w:sz="0" w:space="0" w:color="auto"/>
                    <w:left w:val="none" w:sz="0" w:space="0" w:color="auto"/>
                    <w:bottom w:val="none" w:sz="0" w:space="0" w:color="auto"/>
                    <w:right w:val="none" w:sz="0" w:space="0" w:color="auto"/>
                  </w:divBdr>
                </w:div>
                <w:div w:id="1626346082">
                  <w:marLeft w:val="300"/>
                  <w:marRight w:val="0"/>
                  <w:marTop w:val="75"/>
                  <w:marBottom w:val="0"/>
                  <w:divBdr>
                    <w:top w:val="none" w:sz="0" w:space="0" w:color="auto"/>
                    <w:left w:val="none" w:sz="0" w:space="0" w:color="auto"/>
                    <w:bottom w:val="none" w:sz="0" w:space="0" w:color="auto"/>
                    <w:right w:val="none" w:sz="0" w:space="0" w:color="auto"/>
                  </w:divBdr>
                  <w:divsChild>
                    <w:div w:id="1047224546">
                      <w:marLeft w:val="750"/>
                      <w:marRight w:val="0"/>
                      <w:marTop w:val="0"/>
                      <w:marBottom w:val="0"/>
                      <w:divBdr>
                        <w:top w:val="none" w:sz="0" w:space="0" w:color="auto"/>
                        <w:left w:val="none" w:sz="0" w:space="0" w:color="auto"/>
                        <w:bottom w:val="none" w:sz="0" w:space="0" w:color="auto"/>
                        <w:right w:val="none" w:sz="0" w:space="0" w:color="auto"/>
                      </w:divBdr>
                    </w:div>
                    <w:div w:id="1769697747">
                      <w:marLeft w:val="750"/>
                      <w:marRight w:val="0"/>
                      <w:marTop w:val="0"/>
                      <w:marBottom w:val="0"/>
                      <w:divBdr>
                        <w:top w:val="none" w:sz="0" w:space="0" w:color="auto"/>
                        <w:left w:val="none" w:sz="0" w:space="0" w:color="auto"/>
                        <w:bottom w:val="none" w:sz="0" w:space="0" w:color="auto"/>
                        <w:right w:val="none" w:sz="0" w:space="0" w:color="auto"/>
                      </w:divBdr>
                    </w:div>
                  </w:divsChild>
                </w:div>
                <w:div w:id="1344481065">
                  <w:marLeft w:val="300"/>
                  <w:marRight w:val="0"/>
                  <w:marTop w:val="75"/>
                  <w:marBottom w:val="0"/>
                  <w:divBdr>
                    <w:top w:val="none" w:sz="0" w:space="0" w:color="auto"/>
                    <w:left w:val="none" w:sz="0" w:space="0" w:color="auto"/>
                    <w:bottom w:val="none" w:sz="0" w:space="0" w:color="auto"/>
                    <w:right w:val="none" w:sz="0" w:space="0" w:color="auto"/>
                  </w:divBdr>
                </w:div>
                <w:div w:id="682243469">
                  <w:marLeft w:val="300"/>
                  <w:marRight w:val="0"/>
                  <w:marTop w:val="75"/>
                  <w:marBottom w:val="0"/>
                  <w:divBdr>
                    <w:top w:val="none" w:sz="0" w:space="0" w:color="auto"/>
                    <w:left w:val="none" w:sz="0" w:space="0" w:color="auto"/>
                    <w:bottom w:val="none" w:sz="0" w:space="0" w:color="auto"/>
                    <w:right w:val="none" w:sz="0" w:space="0" w:color="auto"/>
                  </w:divBdr>
                  <w:divsChild>
                    <w:div w:id="1618026122">
                      <w:marLeft w:val="750"/>
                      <w:marRight w:val="0"/>
                      <w:marTop w:val="0"/>
                      <w:marBottom w:val="0"/>
                      <w:divBdr>
                        <w:top w:val="none" w:sz="0" w:space="0" w:color="auto"/>
                        <w:left w:val="none" w:sz="0" w:space="0" w:color="auto"/>
                        <w:bottom w:val="none" w:sz="0" w:space="0" w:color="auto"/>
                        <w:right w:val="none" w:sz="0" w:space="0" w:color="auto"/>
                      </w:divBdr>
                    </w:div>
                  </w:divsChild>
                </w:div>
                <w:div w:id="1737557115">
                  <w:marLeft w:val="300"/>
                  <w:marRight w:val="0"/>
                  <w:marTop w:val="75"/>
                  <w:marBottom w:val="0"/>
                  <w:divBdr>
                    <w:top w:val="none" w:sz="0" w:space="0" w:color="auto"/>
                    <w:left w:val="none" w:sz="0" w:space="0" w:color="auto"/>
                    <w:bottom w:val="none" w:sz="0" w:space="0" w:color="auto"/>
                    <w:right w:val="none" w:sz="0" w:space="0" w:color="auto"/>
                  </w:divBdr>
                  <w:divsChild>
                    <w:div w:id="154304427">
                      <w:marLeft w:val="750"/>
                      <w:marRight w:val="0"/>
                      <w:marTop w:val="0"/>
                      <w:marBottom w:val="0"/>
                      <w:divBdr>
                        <w:top w:val="none" w:sz="0" w:space="0" w:color="auto"/>
                        <w:left w:val="none" w:sz="0" w:space="0" w:color="auto"/>
                        <w:bottom w:val="none" w:sz="0" w:space="0" w:color="auto"/>
                        <w:right w:val="none" w:sz="0" w:space="0" w:color="auto"/>
                      </w:divBdr>
                    </w:div>
                  </w:divsChild>
                </w:div>
                <w:div w:id="1461148305">
                  <w:marLeft w:val="300"/>
                  <w:marRight w:val="0"/>
                  <w:marTop w:val="75"/>
                  <w:marBottom w:val="0"/>
                  <w:divBdr>
                    <w:top w:val="none" w:sz="0" w:space="0" w:color="auto"/>
                    <w:left w:val="none" w:sz="0" w:space="0" w:color="auto"/>
                    <w:bottom w:val="none" w:sz="0" w:space="0" w:color="auto"/>
                    <w:right w:val="none" w:sz="0" w:space="0" w:color="auto"/>
                  </w:divBdr>
                  <w:divsChild>
                    <w:div w:id="1576237721">
                      <w:marLeft w:val="750"/>
                      <w:marRight w:val="0"/>
                      <w:marTop w:val="0"/>
                      <w:marBottom w:val="0"/>
                      <w:divBdr>
                        <w:top w:val="none" w:sz="0" w:space="0" w:color="auto"/>
                        <w:left w:val="none" w:sz="0" w:space="0" w:color="auto"/>
                        <w:bottom w:val="none" w:sz="0" w:space="0" w:color="auto"/>
                        <w:right w:val="none" w:sz="0" w:space="0" w:color="auto"/>
                      </w:divBdr>
                    </w:div>
                    <w:div w:id="1629966690">
                      <w:marLeft w:val="750"/>
                      <w:marRight w:val="0"/>
                      <w:marTop w:val="0"/>
                      <w:marBottom w:val="0"/>
                      <w:divBdr>
                        <w:top w:val="none" w:sz="0" w:space="0" w:color="auto"/>
                        <w:left w:val="none" w:sz="0" w:space="0" w:color="auto"/>
                        <w:bottom w:val="none" w:sz="0" w:space="0" w:color="auto"/>
                        <w:right w:val="none" w:sz="0" w:space="0" w:color="auto"/>
                      </w:divBdr>
                    </w:div>
                    <w:div w:id="1132870556">
                      <w:marLeft w:val="750"/>
                      <w:marRight w:val="0"/>
                      <w:marTop w:val="0"/>
                      <w:marBottom w:val="0"/>
                      <w:divBdr>
                        <w:top w:val="none" w:sz="0" w:space="0" w:color="auto"/>
                        <w:left w:val="none" w:sz="0" w:space="0" w:color="auto"/>
                        <w:bottom w:val="none" w:sz="0" w:space="0" w:color="auto"/>
                        <w:right w:val="none" w:sz="0" w:space="0" w:color="auto"/>
                      </w:divBdr>
                    </w:div>
                    <w:div w:id="15066730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86574904">
              <w:marLeft w:val="0"/>
              <w:marRight w:val="0"/>
              <w:marTop w:val="150"/>
              <w:marBottom w:val="150"/>
              <w:divBdr>
                <w:top w:val="none" w:sz="0" w:space="0" w:color="auto"/>
                <w:left w:val="none" w:sz="0" w:space="0" w:color="auto"/>
                <w:bottom w:val="none" w:sz="0" w:space="0" w:color="auto"/>
                <w:right w:val="none" w:sz="0" w:space="0" w:color="auto"/>
              </w:divBdr>
              <w:divsChild>
                <w:div w:id="1468472827">
                  <w:marLeft w:val="300"/>
                  <w:marRight w:val="0"/>
                  <w:marTop w:val="75"/>
                  <w:marBottom w:val="0"/>
                  <w:divBdr>
                    <w:top w:val="none" w:sz="0" w:space="0" w:color="auto"/>
                    <w:left w:val="none" w:sz="0" w:space="0" w:color="auto"/>
                    <w:bottom w:val="none" w:sz="0" w:space="0" w:color="auto"/>
                    <w:right w:val="none" w:sz="0" w:space="0" w:color="auto"/>
                  </w:divBdr>
                  <w:divsChild>
                    <w:div w:id="775368603">
                      <w:marLeft w:val="750"/>
                      <w:marRight w:val="0"/>
                      <w:marTop w:val="0"/>
                      <w:marBottom w:val="0"/>
                      <w:divBdr>
                        <w:top w:val="none" w:sz="0" w:space="0" w:color="auto"/>
                        <w:left w:val="none" w:sz="0" w:space="0" w:color="auto"/>
                        <w:bottom w:val="none" w:sz="0" w:space="0" w:color="auto"/>
                        <w:right w:val="none" w:sz="0" w:space="0" w:color="auto"/>
                      </w:divBdr>
                    </w:div>
                  </w:divsChild>
                </w:div>
                <w:div w:id="1034694747">
                  <w:marLeft w:val="300"/>
                  <w:marRight w:val="0"/>
                  <w:marTop w:val="75"/>
                  <w:marBottom w:val="0"/>
                  <w:divBdr>
                    <w:top w:val="none" w:sz="0" w:space="0" w:color="auto"/>
                    <w:left w:val="none" w:sz="0" w:space="0" w:color="auto"/>
                    <w:bottom w:val="none" w:sz="0" w:space="0" w:color="auto"/>
                    <w:right w:val="none" w:sz="0" w:space="0" w:color="auto"/>
                  </w:divBdr>
                </w:div>
                <w:div w:id="624963277">
                  <w:marLeft w:val="300"/>
                  <w:marRight w:val="0"/>
                  <w:marTop w:val="75"/>
                  <w:marBottom w:val="0"/>
                  <w:divBdr>
                    <w:top w:val="none" w:sz="0" w:space="0" w:color="auto"/>
                    <w:left w:val="none" w:sz="0" w:space="0" w:color="auto"/>
                    <w:bottom w:val="none" w:sz="0" w:space="0" w:color="auto"/>
                    <w:right w:val="none" w:sz="0" w:space="0" w:color="auto"/>
                  </w:divBdr>
                </w:div>
                <w:div w:id="258173321">
                  <w:marLeft w:val="300"/>
                  <w:marRight w:val="0"/>
                  <w:marTop w:val="75"/>
                  <w:marBottom w:val="0"/>
                  <w:divBdr>
                    <w:top w:val="none" w:sz="0" w:space="0" w:color="auto"/>
                    <w:left w:val="none" w:sz="0" w:space="0" w:color="auto"/>
                    <w:bottom w:val="none" w:sz="0" w:space="0" w:color="auto"/>
                    <w:right w:val="none" w:sz="0" w:space="0" w:color="auto"/>
                  </w:divBdr>
                </w:div>
                <w:div w:id="196282011">
                  <w:marLeft w:val="300"/>
                  <w:marRight w:val="0"/>
                  <w:marTop w:val="75"/>
                  <w:marBottom w:val="0"/>
                  <w:divBdr>
                    <w:top w:val="none" w:sz="0" w:space="0" w:color="auto"/>
                    <w:left w:val="none" w:sz="0" w:space="0" w:color="auto"/>
                    <w:bottom w:val="none" w:sz="0" w:space="0" w:color="auto"/>
                    <w:right w:val="none" w:sz="0" w:space="0" w:color="auto"/>
                  </w:divBdr>
                  <w:divsChild>
                    <w:div w:id="1137720758">
                      <w:marLeft w:val="750"/>
                      <w:marRight w:val="0"/>
                      <w:marTop w:val="0"/>
                      <w:marBottom w:val="0"/>
                      <w:divBdr>
                        <w:top w:val="none" w:sz="0" w:space="0" w:color="auto"/>
                        <w:left w:val="none" w:sz="0" w:space="0" w:color="auto"/>
                        <w:bottom w:val="none" w:sz="0" w:space="0" w:color="auto"/>
                        <w:right w:val="none" w:sz="0" w:space="0" w:color="auto"/>
                      </w:divBdr>
                    </w:div>
                  </w:divsChild>
                </w:div>
                <w:div w:id="1961954515">
                  <w:marLeft w:val="300"/>
                  <w:marRight w:val="0"/>
                  <w:marTop w:val="75"/>
                  <w:marBottom w:val="0"/>
                  <w:divBdr>
                    <w:top w:val="none" w:sz="0" w:space="0" w:color="auto"/>
                    <w:left w:val="none" w:sz="0" w:space="0" w:color="auto"/>
                    <w:bottom w:val="none" w:sz="0" w:space="0" w:color="auto"/>
                    <w:right w:val="none" w:sz="0" w:space="0" w:color="auto"/>
                  </w:divBdr>
                </w:div>
                <w:div w:id="101540685">
                  <w:marLeft w:val="300"/>
                  <w:marRight w:val="0"/>
                  <w:marTop w:val="75"/>
                  <w:marBottom w:val="0"/>
                  <w:divBdr>
                    <w:top w:val="none" w:sz="0" w:space="0" w:color="auto"/>
                    <w:left w:val="none" w:sz="0" w:space="0" w:color="auto"/>
                    <w:bottom w:val="none" w:sz="0" w:space="0" w:color="auto"/>
                    <w:right w:val="none" w:sz="0" w:space="0" w:color="auto"/>
                  </w:divBdr>
                </w:div>
                <w:div w:id="404306712">
                  <w:marLeft w:val="300"/>
                  <w:marRight w:val="0"/>
                  <w:marTop w:val="75"/>
                  <w:marBottom w:val="0"/>
                  <w:divBdr>
                    <w:top w:val="none" w:sz="0" w:space="0" w:color="auto"/>
                    <w:left w:val="none" w:sz="0" w:space="0" w:color="auto"/>
                    <w:bottom w:val="none" w:sz="0" w:space="0" w:color="auto"/>
                    <w:right w:val="none" w:sz="0" w:space="0" w:color="auto"/>
                  </w:divBdr>
                </w:div>
                <w:div w:id="1107701985">
                  <w:marLeft w:val="300"/>
                  <w:marRight w:val="0"/>
                  <w:marTop w:val="75"/>
                  <w:marBottom w:val="0"/>
                  <w:divBdr>
                    <w:top w:val="none" w:sz="0" w:space="0" w:color="auto"/>
                    <w:left w:val="none" w:sz="0" w:space="0" w:color="auto"/>
                    <w:bottom w:val="none" w:sz="0" w:space="0" w:color="auto"/>
                    <w:right w:val="none" w:sz="0" w:space="0" w:color="auto"/>
                  </w:divBdr>
                  <w:divsChild>
                    <w:div w:id="6768110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5642">
      <w:bodyDiv w:val="1"/>
      <w:marLeft w:val="0"/>
      <w:marRight w:val="0"/>
      <w:marTop w:val="0"/>
      <w:marBottom w:val="0"/>
      <w:divBdr>
        <w:top w:val="none" w:sz="0" w:space="0" w:color="auto"/>
        <w:left w:val="none" w:sz="0" w:space="0" w:color="auto"/>
        <w:bottom w:val="none" w:sz="0" w:space="0" w:color="auto"/>
        <w:right w:val="none" w:sz="0" w:space="0" w:color="auto"/>
      </w:divBdr>
      <w:divsChild>
        <w:div w:id="992878848">
          <w:marLeft w:val="0"/>
          <w:marRight w:val="0"/>
          <w:marTop w:val="0"/>
          <w:marBottom w:val="0"/>
          <w:divBdr>
            <w:top w:val="none" w:sz="0" w:space="0" w:color="auto"/>
            <w:left w:val="none" w:sz="0" w:space="0" w:color="auto"/>
            <w:bottom w:val="none" w:sz="0" w:space="0" w:color="auto"/>
            <w:right w:val="none" w:sz="0" w:space="0" w:color="auto"/>
          </w:divBdr>
          <w:divsChild>
            <w:div w:id="148791625">
              <w:marLeft w:val="0"/>
              <w:marRight w:val="0"/>
              <w:marTop w:val="150"/>
              <w:marBottom w:val="150"/>
              <w:divBdr>
                <w:top w:val="none" w:sz="0" w:space="0" w:color="auto"/>
                <w:left w:val="none" w:sz="0" w:space="0" w:color="auto"/>
                <w:bottom w:val="none" w:sz="0" w:space="0" w:color="auto"/>
                <w:right w:val="none" w:sz="0" w:space="0" w:color="auto"/>
              </w:divBdr>
              <w:divsChild>
                <w:div w:id="1016074106">
                  <w:marLeft w:val="300"/>
                  <w:marRight w:val="0"/>
                  <w:marTop w:val="75"/>
                  <w:marBottom w:val="0"/>
                  <w:divBdr>
                    <w:top w:val="none" w:sz="0" w:space="0" w:color="auto"/>
                    <w:left w:val="none" w:sz="0" w:space="0" w:color="auto"/>
                    <w:bottom w:val="none" w:sz="0" w:space="0" w:color="auto"/>
                    <w:right w:val="none" w:sz="0" w:space="0" w:color="auto"/>
                  </w:divBdr>
                  <w:divsChild>
                    <w:div w:id="165947873">
                      <w:marLeft w:val="750"/>
                      <w:marRight w:val="0"/>
                      <w:marTop w:val="0"/>
                      <w:marBottom w:val="0"/>
                      <w:divBdr>
                        <w:top w:val="none" w:sz="0" w:space="0" w:color="auto"/>
                        <w:left w:val="none" w:sz="0" w:space="0" w:color="auto"/>
                        <w:bottom w:val="none" w:sz="0" w:space="0" w:color="auto"/>
                        <w:right w:val="none" w:sz="0" w:space="0" w:color="auto"/>
                      </w:divBdr>
                    </w:div>
                  </w:divsChild>
                </w:div>
                <w:div w:id="993220417">
                  <w:marLeft w:val="300"/>
                  <w:marRight w:val="0"/>
                  <w:marTop w:val="75"/>
                  <w:marBottom w:val="0"/>
                  <w:divBdr>
                    <w:top w:val="none" w:sz="0" w:space="0" w:color="auto"/>
                    <w:left w:val="none" w:sz="0" w:space="0" w:color="auto"/>
                    <w:bottom w:val="none" w:sz="0" w:space="0" w:color="auto"/>
                    <w:right w:val="none" w:sz="0" w:space="0" w:color="auto"/>
                  </w:divBdr>
                </w:div>
                <w:div w:id="98912384">
                  <w:marLeft w:val="300"/>
                  <w:marRight w:val="0"/>
                  <w:marTop w:val="75"/>
                  <w:marBottom w:val="0"/>
                  <w:divBdr>
                    <w:top w:val="none" w:sz="0" w:space="0" w:color="auto"/>
                    <w:left w:val="none" w:sz="0" w:space="0" w:color="auto"/>
                    <w:bottom w:val="none" w:sz="0" w:space="0" w:color="auto"/>
                    <w:right w:val="none" w:sz="0" w:space="0" w:color="auto"/>
                  </w:divBdr>
                  <w:divsChild>
                    <w:div w:id="2137524816">
                      <w:marLeft w:val="750"/>
                      <w:marRight w:val="0"/>
                      <w:marTop w:val="0"/>
                      <w:marBottom w:val="0"/>
                      <w:divBdr>
                        <w:top w:val="none" w:sz="0" w:space="0" w:color="auto"/>
                        <w:left w:val="none" w:sz="0" w:space="0" w:color="auto"/>
                        <w:bottom w:val="none" w:sz="0" w:space="0" w:color="auto"/>
                        <w:right w:val="none" w:sz="0" w:space="0" w:color="auto"/>
                      </w:divBdr>
                    </w:div>
                    <w:div w:id="1019891551">
                      <w:marLeft w:val="750"/>
                      <w:marRight w:val="0"/>
                      <w:marTop w:val="0"/>
                      <w:marBottom w:val="0"/>
                      <w:divBdr>
                        <w:top w:val="none" w:sz="0" w:space="0" w:color="auto"/>
                        <w:left w:val="none" w:sz="0" w:space="0" w:color="auto"/>
                        <w:bottom w:val="none" w:sz="0" w:space="0" w:color="auto"/>
                        <w:right w:val="none" w:sz="0" w:space="0" w:color="auto"/>
                      </w:divBdr>
                    </w:div>
                    <w:div w:id="6176853">
                      <w:marLeft w:val="750"/>
                      <w:marRight w:val="0"/>
                      <w:marTop w:val="0"/>
                      <w:marBottom w:val="0"/>
                      <w:divBdr>
                        <w:top w:val="none" w:sz="0" w:space="0" w:color="auto"/>
                        <w:left w:val="none" w:sz="0" w:space="0" w:color="auto"/>
                        <w:bottom w:val="none" w:sz="0" w:space="0" w:color="auto"/>
                        <w:right w:val="none" w:sz="0" w:space="0" w:color="auto"/>
                      </w:divBdr>
                    </w:div>
                  </w:divsChild>
                </w:div>
                <w:div w:id="1864784368">
                  <w:marLeft w:val="300"/>
                  <w:marRight w:val="0"/>
                  <w:marTop w:val="75"/>
                  <w:marBottom w:val="0"/>
                  <w:divBdr>
                    <w:top w:val="none" w:sz="0" w:space="0" w:color="auto"/>
                    <w:left w:val="none" w:sz="0" w:space="0" w:color="auto"/>
                    <w:bottom w:val="none" w:sz="0" w:space="0" w:color="auto"/>
                    <w:right w:val="none" w:sz="0" w:space="0" w:color="auto"/>
                  </w:divBdr>
                  <w:divsChild>
                    <w:div w:id="1636639993">
                      <w:marLeft w:val="750"/>
                      <w:marRight w:val="0"/>
                      <w:marTop w:val="0"/>
                      <w:marBottom w:val="0"/>
                      <w:divBdr>
                        <w:top w:val="none" w:sz="0" w:space="0" w:color="auto"/>
                        <w:left w:val="none" w:sz="0" w:space="0" w:color="auto"/>
                        <w:bottom w:val="none" w:sz="0" w:space="0" w:color="auto"/>
                        <w:right w:val="none" w:sz="0" w:space="0" w:color="auto"/>
                      </w:divBdr>
                    </w:div>
                  </w:divsChild>
                </w:div>
                <w:div w:id="2134979755">
                  <w:marLeft w:val="300"/>
                  <w:marRight w:val="0"/>
                  <w:marTop w:val="75"/>
                  <w:marBottom w:val="0"/>
                  <w:divBdr>
                    <w:top w:val="none" w:sz="0" w:space="0" w:color="auto"/>
                    <w:left w:val="none" w:sz="0" w:space="0" w:color="auto"/>
                    <w:bottom w:val="none" w:sz="0" w:space="0" w:color="auto"/>
                    <w:right w:val="none" w:sz="0" w:space="0" w:color="auto"/>
                  </w:divBdr>
                  <w:divsChild>
                    <w:div w:id="203322140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21508292">
              <w:marLeft w:val="0"/>
              <w:marRight w:val="0"/>
              <w:marTop w:val="150"/>
              <w:marBottom w:val="150"/>
              <w:divBdr>
                <w:top w:val="none" w:sz="0" w:space="0" w:color="auto"/>
                <w:left w:val="none" w:sz="0" w:space="0" w:color="auto"/>
                <w:bottom w:val="none" w:sz="0" w:space="0" w:color="auto"/>
                <w:right w:val="none" w:sz="0" w:space="0" w:color="auto"/>
              </w:divBdr>
              <w:divsChild>
                <w:div w:id="1149905227">
                  <w:marLeft w:val="300"/>
                  <w:marRight w:val="0"/>
                  <w:marTop w:val="75"/>
                  <w:marBottom w:val="0"/>
                  <w:divBdr>
                    <w:top w:val="none" w:sz="0" w:space="0" w:color="auto"/>
                    <w:left w:val="none" w:sz="0" w:space="0" w:color="auto"/>
                    <w:bottom w:val="none" w:sz="0" w:space="0" w:color="auto"/>
                    <w:right w:val="none" w:sz="0" w:space="0" w:color="auto"/>
                  </w:divBdr>
                </w:div>
                <w:div w:id="1876699977">
                  <w:marLeft w:val="300"/>
                  <w:marRight w:val="0"/>
                  <w:marTop w:val="75"/>
                  <w:marBottom w:val="0"/>
                  <w:divBdr>
                    <w:top w:val="none" w:sz="0" w:space="0" w:color="auto"/>
                    <w:left w:val="none" w:sz="0" w:space="0" w:color="auto"/>
                    <w:bottom w:val="none" w:sz="0" w:space="0" w:color="auto"/>
                    <w:right w:val="none" w:sz="0" w:space="0" w:color="auto"/>
                  </w:divBdr>
                  <w:divsChild>
                    <w:div w:id="774518859">
                      <w:marLeft w:val="750"/>
                      <w:marRight w:val="0"/>
                      <w:marTop w:val="0"/>
                      <w:marBottom w:val="0"/>
                      <w:divBdr>
                        <w:top w:val="none" w:sz="0" w:space="0" w:color="auto"/>
                        <w:left w:val="none" w:sz="0" w:space="0" w:color="auto"/>
                        <w:bottom w:val="none" w:sz="0" w:space="0" w:color="auto"/>
                        <w:right w:val="none" w:sz="0" w:space="0" w:color="auto"/>
                      </w:divBdr>
                    </w:div>
                    <w:div w:id="1041710361">
                      <w:marLeft w:val="750"/>
                      <w:marRight w:val="0"/>
                      <w:marTop w:val="0"/>
                      <w:marBottom w:val="0"/>
                      <w:divBdr>
                        <w:top w:val="none" w:sz="0" w:space="0" w:color="auto"/>
                        <w:left w:val="none" w:sz="0" w:space="0" w:color="auto"/>
                        <w:bottom w:val="none" w:sz="0" w:space="0" w:color="auto"/>
                        <w:right w:val="none" w:sz="0" w:space="0" w:color="auto"/>
                      </w:divBdr>
                    </w:div>
                  </w:divsChild>
                </w:div>
                <w:div w:id="1127041541">
                  <w:marLeft w:val="300"/>
                  <w:marRight w:val="0"/>
                  <w:marTop w:val="75"/>
                  <w:marBottom w:val="0"/>
                  <w:divBdr>
                    <w:top w:val="none" w:sz="0" w:space="0" w:color="auto"/>
                    <w:left w:val="none" w:sz="0" w:space="0" w:color="auto"/>
                    <w:bottom w:val="none" w:sz="0" w:space="0" w:color="auto"/>
                    <w:right w:val="none" w:sz="0" w:space="0" w:color="auto"/>
                  </w:divBdr>
                  <w:divsChild>
                    <w:div w:id="428045795">
                      <w:marLeft w:val="750"/>
                      <w:marRight w:val="0"/>
                      <w:marTop w:val="0"/>
                      <w:marBottom w:val="0"/>
                      <w:divBdr>
                        <w:top w:val="none" w:sz="0" w:space="0" w:color="auto"/>
                        <w:left w:val="none" w:sz="0" w:space="0" w:color="auto"/>
                        <w:bottom w:val="none" w:sz="0" w:space="0" w:color="auto"/>
                        <w:right w:val="none" w:sz="0" w:space="0" w:color="auto"/>
                      </w:divBdr>
                    </w:div>
                  </w:divsChild>
                </w:div>
                <w:div w:id="1360861061">
                  <w:marLeft w:val="300"/>
                  <w:marRight w:val="0"/>
                  <w:marTop w:val="75"/>
                  <w:marBottom w:val="0"/>
                  <w:divBdr>
                    <w:top w:val="none" w:sz="0" w:space="0" w:color="auto"/>
                    <w:left w:val="none" w:sz="0" w:space="0" w:color="auto"/>
                    <w:bottom w:val="none" w:sz="0" w:space="0" w:color="auto"/>
                    <w:right w:val="none" w:sz="0" w:space="0" w:color="auto"/>
                  </w:divBdr>
                  <w:divsChild>
                    <w:div w:id="991561730">
                      <w:marLeft w:val="750"/>
                      <w:marRight w:val="0"/>
                      <w:marTop w:val="0"/>
                      <w:marBottom w:val="0"/>
                      <w:divBdr>
                        <w:top w:val="none" w:sz="0" w:space="0" w:color="auto"/>
                        <w:left w:val="none" w:sz="0" w:space="0" w:color="auto"/>
                        <w:bottom w:val="none" w:sz="0" w:space="0" w:color="auto"/>
                        <w:right w:val="none" w:sz="0" w:space="0" w:color="auto"/>
                      </w:divBdr>
                    </w:div>
                  </w:divsChild>
                </w:div>
                <w:div w:id="1472140135">
                  <w:marLeft w:val="300"/>
                  <w:marRight w:val="0"/>
                  <w:marTop w:val="75"/>
                  <w:marBottom w:val="0"/>
                  <w:divBdr>
                    <w:top w:val="none" w:sz="0" w:space="0" w:color="auto"/>
                    <w:left w:val="none" w:sz="0" w:space="0" w:color="auto"/>
                    <w:bottom w:val="none" w:sz="0" w:space="0" w:color="auto"/>
                    <w:right w:val="none" w:sz="0" w:space="0" w:color="auto"/>
                  </w:divBdr>
                  <w:divsChild>
                    <w:div w:id="1668362336">
                      <w:marLeft w:val="750"/>
                      <w:marRight w:val="0"/>
                      <w:marTop w:val="0"/>
                      <w:marBottom w:val="0"/>
                      <w:divBdr>
                        <w:top w:val="none" w:sz="0" w:space="0" w:color="auto"/>
                        <w:left w:val="none" w:sz="0" w:space="0" w:color="auto"/>
                        <w:bottom w:val="none" w:sz="0" w:space="0" w:color="auto"/>
                        <w:right w:val="none" w:sz="0" w:space="0" w:color="auto"/>
                      </w:divBdr>
                    </w:div>
                  </w:divsChild>
                </w:div>
                <w:div w:id="1233853543">
                  <w:marLeft w:val="300"/>
                  <w:marRight w:val="0"/>
                  <w:marTop w:val="75"/>
                  <w:marBottom w:val="0"/>
                  <w:divBdr>
                    <w:top w:val="none" w:sz="0" w:space="0" w:color="auto"/>
                    <w:left w:val="none" w:sz="0" w:space="0" w:color="auto"/>
                    <w:bottom w:val="none" w:sz="0" w:space="0" w:color="auto"/>
                    <w:right w:val="none" w:sz="0" w:space="0" w:color="auto"/>
                  </w:divBdr>
                  <w:divsChild>
                    <w:div w:id="1679311191">
                      <w:marLeft w:val="750"/>
                      <w:marRight w:val="0"/>
                      <w:marTop w:val="0"/>
                      <w:marBottom w:val="0"/>
                      <w:divBdr>
                        <w:top w:val="none" w:sz="0" w:space="0" w:color="auto"/>
                        <w:left w:val="none" w:sz="0" w:space="0" w:color="auto"/>
                        <w:bottom w:val="none" w:sz="0" w:space="0" w:color="auto"/>
                        <w:right w:val="none" w:sz="0" w:space="0" w:color="auto"/>
                      </w:divBdr>
                    </w:div>
                  </w:divsChild>
                </w:div>
                <w:div w:id="1764447416">
                  <w:marLeft w:val="300"/>
                  <w:marRight w:val="0"/>
                  <w:marTop w:val="75"/>
                  <w:marBottom w:val="0"/>
                  <w:divBdr>
                    <w:top w:val="none" w:sz="0" w:space="0" w:color="auto"/>
                    <w:left w:val="none" w:sz="0" w:space="0" w:color="auto"/>
                    <w:bottom w:val="none" w:sz="0" w:space="0" w:color="auto"/>
                    <w:right w:val="none" w:sz="0" w:space="0" w:color="auto"/>
                  </w:divBdr>
                  <w:divsChild>
                    <w:div w:id="1016887274">
                      <w:marLeft w:val="750"/>
                      <w:marRight w:val="0"/>
                      <w:marTop w:val="0"/>
                      <w:marBottom w:val="0"/>
                      <w:divBdr>
                        <w:top w:val="none" w:sz="0" w:space="0" w:color="auto"/>
                        <w:left w:val="none" w:sz="0" w:space="0" w:color="auto"/>
                        <w:bottom w:val="none" w:sz="0" w:space="0" w:color="auto"/>
                        <w:right w:val="none" w:sz="0" w:space="0" w:color="auto"/>
                      </w:divBdr>
                    </w:div>
                  </w:divsChild>
                </w:div>
                <w:div w:id="1238712667">
                  <w:marLeft w:val="300"/>
                  <w:marRight w:val="0"/>
                  <w:marTop w:val="75"/>
                  <w:marBottom w:val="0"/>
                  <w:divBdr>
                    <w:top w:val="none" w:sz="0" w:space="0" w:color="auto"/>
                    <w:left w:val="none" w:sz="0" w:space="0" w:color="auto"/>
                    <w:bottom w:val="none" w:sz="0" w:space="0" w:color="auto"/>
                    <w:right w:val="none" w:sz="0" w:space="0" w:color="auto"/>
                  </w:divBdr>
                </w:div>
                <w:div w:id="1793867596">
                  <w:marLeft w:val="300"/>
                  <w:marRight w:val="0"/>
                  <w:marTop w:val="75"/>
                  <w:marBottom w:val="0"/>
                  <w:divBdr>
                    <w:top w:val="none" w:sz="0" w:space="0" w:color="auto"/>
                    <w:left w:val="none" w:sz="0" w:space="0" w:color="auto"/>
                    <w:bottom w:val="none" w:sz="0" w:space="0" w:color="auto"/>
                    <w:right w:val="none" w:sz="0" w:space="0" w:color="auto"/>
                  </w:divBdr>
                </w:div>
                <w:div w:id="1008871983">
                  <w:marLeft w:val="300"/>
                  <w:marRight w:val="0"/>
                  <w:marTop w:val="75"/>
                  <w:marBottom w:val="0"/>
                  <w:divBdr>
                    <w:top w:val="none" w:sz="0" w:space="0" w:color="auto"/>
                    <w:left w:val="none" w:sz="0" w:space="0" w:color="auto"/>
                    <w:bottom w:val="none" w:sz="0" w:space="0" w:color="auto"/>
                    <w:right w:val="none" w:sz="0" w:space="0" w:color="auto"/>
                  </w:divBdr>
                  <w:divsChild>
                    <w:div w:id="1365864157">
                      <w:marLeft w:val="750"/>
                      <w:marRight w:val="0"/>
                      <w:marTop w:val="0"/>
                      <w:marBottom w:val="0"/>
                      <w:divBdr>
                        <w:top w:val="none" w:sz="0" w:space="0" w:color="auto"/>
                        <w:left w:val="none" w:sz="0" w:space="0" w:color="auto"/>
                        <w:bottom w:val="none" w:sz="0" w:space="0" w:color="auto"/>
                        <w:right w:val="none" w:sz="0" w:space="0" w:color="auto"/>
                      </w:divBdr>
                    </w:div>
                  </w:divsChild>
                </w:div>
                <w:div w:id="523248167">
                  <w:marLeft w:val="300"/>
                  <w:marRight w:val="0"/>
                  <w:marTop w:val="75"/>
                  <w:marBottom w:val="0"/>
                  <w:divBdr>
                    <w:top w:val="none" w:sz="0" w:space="0" w:color="auto"/>
                    <w:left w:val="none" w:sz="0" w:space="0" w:color="auto"/>
                    <w:bottom w:val="none" w:sz="0" w:space="0" w:color="auto"/>
                    <w:right w:val="none" w:sz="0" w:space="0" w:color="auto"/>
                  </w:divBdr>
                  <w:divsChild>
                    <w:div w:id="1475174441">
                      <w:marLeft w:val="750"/>
                      <w:marRight w:val="0"/>
                      <w:marTop w:val="0"/>
                      <w:marBottom w:val="0"/>
                      <w:divBdr>
                        <w:top w:val="none" w:sz="0" w:space="0" w:color="auto"/>
                        <w:left w:val="none" w:sz="0" w:space="0" w:color="auto"/>
                        <w:bottom w:val="none" w:sz="0" w:space="0" w:color="auto"/>
                        <w:right w:val="none" w:sz="0" w:space="0" w:color="auto"/>
                      </w:divBdr>
                    </w:div>
                  </w:divsChild>
                </w:div>
                <w:div w:id="1998146962">
                  <w:marLeft w:val="300"/>
                  <w:marRight w:val="0"/>
                  <w:marTop w:val="75"/>
                  <w:marBottom w:val="0"/>
                  <w:divBdr>
                    <w:top w:val="none" w:sz="0" w:space="0" w:color="auto"/>
                    <w:left w:val="none" w:sz="0" w:space="0" w:color="auto"/>
                    <w:bottom w:val="none" w:sz="0" w:space="0" w:color="auto"/>
                    <w:right w:val="none" w:sz="0" w:space="0" w:color="auto"/>
                  </w:divBdr>
                  <w:divsChild>
                    <w:div w:id="1128940191">
                      <w:marLeft w:val="750"/>
                      <w:marRight w:val="0"/>
                      <w:marTop w:val="0"/>
                      <w:marBottom w:val="0"/>
                      <w:divBdr>
                        <w:top w:val="none" w:sz="0" w:space="0" w:color="auto"/>
                        <w:left w:val="none" w:sz="0" w:space="0" w:color="auto"/>
                        <w:bottom w:val="none" w:sz="0" w:space="0" w:color="auto"/>
                        <w:right w:val="none" w:sz="0" w:space="0" w:color="auto"/>
                      </w:divBdr>
                    </w:div>
                  </w:divsChild>
                </w:div>
                <w:div w:id="1401250895">
                  <w:marLeft w:val="300"/>
                  <w:marRight w:val="0"/>
                  <w:marTop w:val="75"/>
                  <w:marBottom w:val="0"/>
                  <w:divBdr>
                    <w:top w:val="none" w:sz="0" w:space="0" w:color="auto"/>
                    <w:left w:val="none" w:sz="0" w:space="0" w:color="auto"/>
                    <w:bottom w:val="none" w:sz="0" w:space="0" w:color="auto"/>
                    <w:right w:val="none" w:sz="0" w:space="0" w:color="auto"/>
                  </w:divBdr>
                  <w:divsChild>
                    <w:div w:id="1793092972">
                      <w:marLeft w:val="750"/>
                      <w:marRight w:val="0"/>
                      <w:marTop w:val="0"/>
                      <w:marBottom w:val="0"/>
                      <w:divBdr>
                        <w:top w:val="none" w:sz="0" w:space="0" w:color="auto"/>
                        <w:left w:val="none" w:sz="0" w:space="0" w:color="auto"/>
                        <w:bottom w:val="none" w:sz="0" w:space="0" w:color="auto"/>
                        <w:right w:val="none" w:sz="0" w:space="0" w:color="auto"/>
                      </w:divBdr>
                    </w:div>
                    <w:div w:id="1991519106">
                      <w:marLeft w:val="750"/>
                      <w:marRight w:val="0"/>
                      <w:marTop w:val="0"/>
                      <w:marBottom w:val="0"/>
                      <w:divBdr>
                        <w:top w:val="none" w:sz="0" w:space="0" w:color="auto"/>
                        <w:left w:val="none" w:sz="0" w:space="0" w:color="auto"/>
                        <w:bottom w:val="none" w:sz="0" w:space="0" w:color="auto"/>
                        <w:right w:val="none" w:sz="0" w:space="0" w:color="auto"/>
                      </w:divBdr>
                    </w:div>
                    <w:div w:id="972947551">
                      <w:marLeft w:val="750"/>
                      <w:marRight w:val="0"/>
                      <w:marTop w:val="0"/>
                      <w:marBottom w:val="0"/>
                      <w:divBdr>
                        <w:top w:val="none" w:sz="0" w:space="0" w:color="auto"/>
                        <w:left w:val="none" w:sz="0" w:space="0" w:color="auto"/>
                        <w:bottom w:val="none" w:sz="0" w:space="0" w:color="auto"/>
                        <w:right w:val="none" w:sz="0" w:space="0" w:color="auto"/>
                      </w:divBdr>
                    </w:div>
                  </w:divsChild>
                </w:div>
                <w:div w:id="283195354">
                  <w:marLeft w:val="300"/>
                  <w:marRight w:val="0"/>
                  <w:marTop w:val="75"/>
                  <w:marBottom w:val="0"/>
                  <w:divBdr>
                    <w:top w:val="none" w:sz="0" w:space="0" w:color="auto"/>
                    <w:left w:val="none" w:sz="0" w:space="0" w:color="auto"/>
                    <w:bottom w:val="none" w:sz="0" w:space="0" w:color="auto"/>
                    <w:right w:val="none" w:sz="0" w:space="0" w:color="auto"/>
                  </w:divBdr>
                  <w:divsChild>
                    <w:div w:id="1447650808">
                      <w:marLeft w:val="750"/>
                      <w:marRight w:val="0"/>
                      <w:marTop w:val="0"/>
                      <w:marBottom w:val="0"/>
                      <w:divBdr>
                        <w:top w:val="none" w:sz="0" w:space="0" w:color="auto"/>
                        <w:left w:val="none" w:sz="0" w:space="0" w:color="auto"/>
                        <w:bottom w:val="none" w:sz="0" w:space="0" w:color="auto"/>
                        <w:right w:val="none" w:sz="0" w:space="0" w:color="auto"/>
                      </w:divBdr>
                    </w:div>
                  </w:divsChild>
                </w:div>
                <w:div w:id="1083261374">
                  <w:marLeft w:val="300"/>
                  <w:marRight w:val="0"/>
                  <w:marTop w:val="75"/>
                  <w:marBottom w:val="0"/>
                  <w:divBdr>
                    <w:top w:val="none" w:sz="0" w:space="0" w:color="auto"/>
                    <w:left w:val="none" w:sz="0" w:space="0" w:color="auto"/>
                    <w:bottom w:val="none" w:sz="0" w:space="0" w:color="auto"/>
                    <w:right w:val="none" w:sz="0" w:space="0" w:color="auto"/>
                  </w:divBdr>
                  <w:divsChild>
                    <w:div w:id="1225415660">
                      <w:marLeft w:val="750"/>
                      <w:marRight w:val="0"/>
                      <w:marTop w:val="0"/>
                      <w:marBottom w:val="0"/>
                      <w:divBdr>
                        <w:top w:val="none" w:sz="0" w:space="0" w:color="auto"/>
                        <w:left w:val="none" w:sz="0" w:space="0" w:color="auto"/>
                        <w:bottom w:val="none" w:sz="0" w:space="0" w:color="auto"/>
                        <w:right w:val="none" w:sz="0" w:space="0" w:color="auto"/>
                      </w:divBdr>
                    </w:div>
                    <w:div w:id="479423080">
                      <w:marLeft w:val="750"/>
                      <w:marRight w:val="0"/>
                      <w:marTop w:val="0"/>
                      <w:marBottom w:val="0"/>
                      <w:divBdr>
                        <w:top w:val="none" w:sz="0" w:space="0" w:color="auto"/>
                        <w:left w:val="none" w:sz="0" w:space="0" w:color="auto"/>
                        <w:bottom w:val="none" w:sz="0" w:space="0" w:color="auto"/>
                        <w:right w:val="none" w:sz="0" w:space="0" w:color="auto"/>
                      </w:divBdr>
                    </w:div>
                  </w:divsChild>
                </w:div>
                <w:div w:id="962540939">
                  <w:marLeft w:val="300"/>
                  <w:marRight w:val="0"/>
                  <w:marTop w:val="75"/>
                  <w:marBottom w:val="0"/>
                  <w:divBdr>
                    <w:top w:val="none" w:sz="0" w:space="0" w:color="auto"/>
                    <w:left w:val="none" w:sz="0" w:space="0" w:color="auto"/>
                    <w:bottom w:val="none" w:sz="0" w:space="0" w:color="auto"/>
                    <w:right w:val="none" w:sz="0" w:space="0" w:color="auto"/>
                  </w:divBdr>
                  <w:divsChild>
                    <w:div w:id="522791527">
                      <w:marLeft w:val="750"/>
                      <w:marRight w:val="0"/>
                      <w:marTop w:val="0"/>
                      <w:marBottom w:val="0"/>
                      <w:divBdr>
                        <w:top w:val="none" w:sz="0" w:space="0" w:color="auto"/>
                        <w:left w:val="none" w:sz="0" w:space="0" w:color="auto"/>
                        <w:bottom w:val="none" w:sz="0" w:space="0" w:color="auto"/>
                        <w:right w:val="none" w:sz="0" w:space="0" w:color="auto"/>
                      </w:divBdr>
                    </w:div>
                  </w:divsChild>
                </w:div>
                <w:div w:id="1405880254">
                  <w:marLeft w:val="300"/>
                  <w:marRight w:val="0"/>
                  <w:marTop w:val="75"/>
                  <w:marBottom w:val="0"/>
                  <w:divBdr>
                    <w:top w:val="none" w:sz="0" w:space="0" w:color="auto"/>
                    <w:left w:val="none" w:sz="0" w:space="0" w:color="auto"/>
                    <w:bottom w:val="none" w:sz="0" w:space="0" w:color="auto"/>
                    <w:right w:val="none" w:sz="0" w:space="0" w:color="auto"/>
                  </w:divBdr>
                  <w:divsChild>
                    <w:div w:id="917591101">
                      <w:marLeft w:val="750"/>
                      <w:marRight w:val="0"/>
                      <w:marTop w:val="0"/>
                      <w:marBottom w:val="0"/>
                      <w:divBdr>
                        <w:top w:val="none" w:sz="0" w:space="0" w:color="auto"/>
                        <w:left w:val="none" w:sz="0" w:space="0" w:color="auto"/>
                        <w:bottom w:val="none" w:sz="0" w:space="0" w:color="auto"/>
                        <w:right w:val="none" w:sz="0" w:space="0" w:color="auto"/>
                      </w:divBdr>
                    </w:div>
                  </w:divsChild>
                </w:div>
                <w:div w:id="16853706">
                  <w:marLeft w:val="300"/>
                  <w:marRight w:val="0"/>
                  <w:marTop w:val="75"/>
                  <w:marBottom w:val="0"/>
                  <w:divBdr>
                    <w:top w:val="none" w:sz="0" w:space="0" w:color="auto"/>
                    <w:left w:val="none" w:sz="0" w:space="0" w:color="auto"/>
                    <w:bottom w:val="none" w:sz="0" w:space="0" w:color="auto"/>
                    <w:right w:val="none" w:sz="0" w:space="0" w:color="auto"/>
                  </w:divBdr>
                </w:div>
                <w:div w:id="643435620">
                  <w:marLeft w:val="300"/>
                  <w:marRight w:val="0"/>
                  <w:marTop w:val="75"/>
                  <w:marBottom w:val="0"/>
                  <w:divBdr>
                    <w:top w:val="none" w:sz="0" w:space="0" w:color="auto"/>
                    <w:left w:val="none" w:sz="0" w:space="0" w:color="auto"/>
                    <w:bottom w:val="none" w:sz="0" w:space="0" w:color="auto"/>
                    <w:right w:val="none" w:sz="0" w:space="0" w:color="auto"/>
                  </w:divBdr>
                  <w:divsChild>
                    <w:div w:id="589312254">
                      <w:marLeft w:val="750"/>
                      <w:marRight w:val="0"/>
                      <w:marTop w:val="0"/>
                      <w:marBottom w:val="0"/>
                      <w:divBdr>
                        <w:top w:val="none" w:sz="0" w:space="0" w:color="auto"/>
                        <w:left w:val="none" w:sz="0" w:space="0" w:color="auto"/>
                        <w:bottom w:val="none" w:sz="0" w:space="0" w:color="auto"/>
                        <w:right w:val="none" w:sz="0" w:space="0" w:color="auto"/>
                      </w:divBdr>
                    </w:div>
                  </w:divsChild>
                </w:div>
                <w:div w:id="1422139650">
                  <w:marLeft w:val="300"/>
                  <w:marRight w:val="0"/>
                  <w:marTop w:val="75"/>
                  <w:marBottom w:val="0"/>
                  <w:divBdr>
                    <w:top w:val="none" w:sz="0" w:space="0" w:color="auto"/>
                    <w:left w:val="none" w:sz="0" w:space="0" w:color="auto"/>
                    <w:bottom w:val="none" w:sz="0" w:space="0" w:color="auto"/>
                    <w:right w:val="none" w:sz="0" w:space="0" w:color="auto"/>
                  </w:divBdr>
                </w:div>
              </w:divsChild>
            </w:div>
            <w:div w:id="855927629">
              <w:marLeft w:val="0"/>
              <w:marRight w:val="0"/>
              <w:marTop w:val="150"/>
              <w:marBottom w:val="150"/>
              <w:divBdr>
                <w:top w:val="none" w:sz="0" w:space="0" w:color="auto"/>
                <w:left w:val="none" w:sz="0" w:space="0" w:color="auto"/>
                <w:bottom w:val="none" w:sz="0" w:space="0" w:color="auto"/>
                <w:right w:val="none" w:sz="0" w:space="0" w:color="auto"/>
              </w:divBdr>
              <w:divsChild>
                <w:div w:id="243031566">
                  <w:marLeft w:val="300"/>
                  <w:marRight w:val="0"/>
                  <w:marTop w:val="75"/>
                  <w:marBottom w:val="0"/>
                  <w:divBdr>
                    <w:top w:val="none" w:sz="0" w:space="0" w:color="auto"/>
                    <w:left w:val="none" w:sz="0" w:space="0" w:color="auto"/>
                    <w:bottom w:val="none" w:sz="0" w:space="0" w:color="auto"/>
                    <w:right w:val="none" w:sz="0" w:space="0" w:color="auto"/>
                  </w:divBdr>
                </w:div>
                <w:div w:id="1380087449">
                  <w:marLeft w:val="300"/>
                  <w:marRight w:val="0"/>
                  <w:marTop w:val="75"/>
                  <w:marBottom w:val="0"/>
                  <w:divBdr>
                    <w:top w:val="none" w:sz="0" w:space="0" w:color="auto"/>
                    <w:left w:val="none" w:sz="0" w:space="0" w:color="auto"/>
                    <w:bottom w:val="none" w:sz="0" w:space="0" w:color="auto"/>
                    <w:right w:val="none" w:sz="0" w:space="0" w:color="auto"/>
                  </w:divBdr>
                </w:div>
                <w:div w:id="2086102799">
                  <w:marLeft w:val="300"/>
                  <w:marRight w:val="0"/>
                  <w:marTop w:val="75"/>
                  <w:marBottom w:val="0"/>
                  <w:divBdr>
                    <w:top w:val="none" w:sz="0" w:space="0" w:color="auto"/>
                    <w:left w:val="none" w:sz="0" w:space="0" w:color="auto"/>
                    <w:bottom w:val="none" w:sz="0" w:space="0" w:color="auto"/>
                    <w:right w:val="none" w:sz="0" w:space="0" w:color="auto"/>
                  </w:divBdr>
                  <w:divsChild>
                    <w:div w:id="1895696588">
                      <w:marLeft w:val="750"/>
                      <w:marRight w:val="0"/>
                      <w:marTop w:val="0"/>
                      <w:marBottom w:val="0"/>
                      <w:divBdr>
                        <w:top w:val="none" w:sz="0" w:space="0" w:color="auto"/>
                        <w:left w:val="none" w:sz="0" w:space="0" w:color="auto"/>
                        <w:bottom w:val="none" w:sz="0" w:space="0" w:color="auto"/>
                        <w:right w:val="none" w:sz="0" w:space="0" w:color="auto"/>
                      </w:divBdr>
                    </w:div>
                  </w:divsChild>
                </w:div>
                <w:div w:id="1098062535">
                  <w:marLeft w:val="300"/>
                  <w:marRight w:val="0"/>
                  <w:marTop w:val="75"/>
                  <w:marBottom w:val="0"/>
                  <w:divBdr>
                    <w:top w:val="none" w:sz="0" w:space="0" w:color="auto"/>
                    <w:left w:val="none" w:sz="0" w:space="0" w:color="auto"/>
                    <w:bottom w:val="none" w:sz="0" w:space="0" w:color="auto"/>
                    <w:right w:val="none" w:sz="0" w:space="0" w:color="auto"/>
                  </w:divBdr>
                  <w:divsChild>
                    <w:div w:id="1577478240">
                      <w:marLeft w:val="750"/>
                      <w:marRight w:val="0"/>
                      <w:marTop w:val="0"/>
                      <w:marBottom w:val="0"/>
                      <w:divBdr>
                        <w:top w:val="none" w:sz="0" w:space="0" w:color="auto"/>
                        <w:left w:val="none" w:sz="0" w:space="0" w:color="auto"/>
                        <w:bottom w:val="none" w:sz="0" w:space="0" w:color="auto"/>
                        <w:right w:val="none" w:sz="0" w:space="0" w:color="auto"/>
                      </w:divBdr>
                    </w:div>
                  </w:divsChild>
                </w:div>
                <w:div w:id="1342926553">
                  <w:marLeft w:val="300"/>
                  <w:marRight w:val="0"/>
                  <w:marTop w:val="75"/>
                  <w:marBottom w:val="0"/>
                  <w:divBdr>
                    <w:top w:val="none" w:sz="0" w:space="0" w:color="auto"/>
                    <w:left w:val="none" w:sz="0" w:space="0" w:color="auto"/>
                    <w:bottom w:val="none" w:sz="0" w:space="0" w:color="auto"/>
                    <w:right w:val="none" w:sz="0" w:space="0" w:color="auto"/>
                  </w:divBdr>
                </w:div>
                <w:div w:id="686105788">
                  <w:marLeft w:val="300"/>
                  <w:marRight w:val="0"/>
                  <w:marTop w:val="75"/>
                  <w:marBottom w:val="0"/>
                  <w:divBdr>
                    <w:top w:val="none" w:sz="0" w:space="0" w:color="auto"/>
                    <w:left w:val="none" w:sz="0" w:space="0" w:color="auto"/>
                    <w:bottom w:val="none" w:sz="0" w:space="0" w:color="auto"/>
                    <w:right w:val="none" w:sz="0" w:space="0" w:color="auto"/>
                  </w:divBdr>
                </w:div>
                <w:div w:id="1701278040">
                  <w:marLeft w:val="300"/>
                  <w:marRight w:val="0"/>
                  <w:marTop w:val="75"/>
                  <w:marBottom w:val="0"/>
                  <w:divBdr>
                    <w:top w:val="none" w:sz="0" w:space="0" w:color="auto"/>
                    <w:left w:val="none" w:sz="0" w:space="0" w:color="auto"/>
                    <w:bottom w:val="none" w:sz="0" w:space="0" w:color="auto"/>
                    <w:right w:val="none" w:sz="0" w:space="0" w:color="auto"/>
                  </w:divBdr>
                </w:div>
                <w:div w:id="2024939907">
                  <w:marLeft w:val="300"/>
                  <w:marRight w:val="0"/>
                  <w:marTop w:val="75"/>
                  <w:marBottom w:val="0"/>
                  <w:divBdr>
                    <w:top w:val="none" w:sz="0" w:space="0" w:color="auto"/>
                    <w:left w:val="none" w:sz="0" w:space="0" w:color="auto"/>
                    <w:bottom w:val="none" w:sz="0" w:space="0" w:color="auto"/>
                    <w:right w:val="none" w:sz="0" w:space="0" w:color="auto"/>
                  </w:divBdr>
                </w:div>
              </w:divsChild>
            </w:div>
            <w:div w:id="1453667247">
              <w:marLeft w:val="0"/>
              <w:marRight w:val="0"/>
              <w:marTop w:val="150"/>
              <w:marBottom w:val="150"/>
              <w:divBdr>
                <w:top w:val="none" w:sz="0" w:space="0" w:color="auto"/>
                <w:left w:val="none" w:sz="0" w:space="0" w:color="auto"/>
                <w:bottom w:val="none" w:sz="0" w:space="0" w:color="auto"/>
                <w:right w:val="none" w:sz="0" w:space="0" w:color="auto"/>
              </w:divBdr>
              <w:divsChild>
                <w:div w:id="228662255">
                  <w:marLeft w:val="300"/>
                  <w:marRight w:val="0"/>
                  <w:marTop w:val="75"/>
                  <w:marBottom w:val="0"/>
                  <w:divBdr>
                    <w:top w:val="none" w:sz="0" w:space="0" w:color="auto"/>
                    <w:left w:val="none" w:sz="0" w:space="0" w:color="auto"/>
                    <w:bottom w:val="none" w:sz="0" w:space="0" w:color="auto"/>
                    <w:right w:val="none" w:sz="0" w:space="0" w:color="auto"/>
                  </w:divBdr>
                </w:div>
                <w:div w:id="112605036">
                  <w:marLeft w:val="300"/>
                  <w:marRight w:val="0"/>
                  <w:marTop w:val="75"/>
                  <w:marBottom w:val="0"/>
                  <w:divBdr>
                    <w:top w:val="none" w:sz="0" w:space="0" w:color="auto"/>
                    <w:left w:val="none" w:sz="0" w:space="0" w:color="auto"/>
                    <w:bottom w:val="none" w:sz="0" w:space="0" w:color="auto"/>
                    <w:right w:val="none" w:sz="0" w:space="0" w:color="auto"/>
                  </w:divBdr>
                  <w:divsChild>
                    <w:div w:id="902985706">
                      <w:marLeft w:val="750"/>
                      <w:marRight w:val="0"/>
                      <w:marTop w:val="0"/>
                      <w:marBottom w:val="0"/>
                      <w:divBdr>
                        <w:top w:val="none" w:sz="0" w:space="0" w:color="auto"/>
                        <w:left w:val="none" w:sz="0" w:space="0" w:color="auto"/>
                        <w:bottom w:val="none" w:sz="0" w:space="0" w:color="auto"/>
                        <w:right w:val="none" w:sz="0" w:space="0" w:color="auto"/>
                      </w:divBdr>
                    </w:div>
                  </w:divsChild>
                </w:div>
                <w:div w:id="1394354031">
                  <w:marLeft w:val="300"/>
                  <w:marRight w:val="0"/>
                  <w:marTop w:val="75"/>
                  <w:marBottom w:val="0"/>
                  <w:divBdr>
                    <w:top w:val="none" w:sz="0" w:space="0" w:color="auto"/>
                    <w:left w:val="none" w:sz="0" w:space="0" w:color="auto"/>
                    <w:bottom w:val="none" w:sz="0" w:space="0" w:color="auto"/>
                    <w:right w:val="none" w:sz="0" w:space="0" w:color="auto"/>
                  </w:divBdr>
                  <w:divsChild>
                    <w:div w:id="1282954616">
                      <w:marLeft w:val="750"/>
                      <w:marRight w:val="0"/>
                      <w:marTop w:val="0"/>
                      <w:marBottom w:val="0"/>
                      <w:divBdr>
                        <w:top w:val="none" w:sz="0" w:space="0" w:color="auto"/>
                        <w:left w:val="none" w:sz="0" w:space="0" w:color="auto"/>
                        <w:bottom w:val="none" w:sz="0" w:space="0" w:color="auto"/>
                        <w:right w:val="none" w:sz="0" w:space="0" w:color="auto"/>
                      </w:divBdr>
                    </w:div>
                    <w:div w:id="223873364">
                      <w:marLeft w:val="750"/>
                      <w:marRight w:val="0"/>
                      <w:marTop w:val="0"/>
                      <w:marBottom w:val="0"/>
                      <w:divBdr>
                        <w:top w:val="none" w:sz="0" w:space="0" w:color="auto"/>
                        <w:left w:val="none" w:sz="0" w:space="0" w:color="auto"/>
                        <w:bottom w:val="none" w:sz="0" w:space="0" w:color="auto"/>
                        <w:right w:val="none" w:sz="0" w:space="0" w:color="auto"/>
                      </w:divBdr>
                    </w:div>
                    <w:div w:id="1889418159">
                      <w:marLeft w:val="750"/>
                      <w:marRight w:val="0"/>
                      <w:marTop w:val="0"/>
                      <w:marBottom w:val="0"/>
                      <w:divBdr>
                        <w:top w:val="none" w:sz="0" w:space="0" w:color="auto"/>
                        <w:left w:val="none" w:sz="0" w:space="0" w:color="auto"/>
                        <w:bottom w:val="none" w:sz="0" w:space="0" w:color="auto"/>
                        <w:right w:val="none" w:sz="0" w:space="0" w:color="auto"/>
                      </w:divBdr>
                    </w:div>
                  </w:divsChild>
                </w:div>
                <w:div w:id="1888376959">
                  <w:marLeft w:val="300"/>
                  <w:marRight w:val="0"/>
                  <w:marTop w:val="75"/>
                  <w:marBottom w:val="0"/>
                  <w:divBdr>
                    <w:top w:val="none" w:sz="0" w:space="0" w:color="auto"/>
                    <w:left w:val="none" w:sz="0" w:space="0" w:color="auto"/>
                    <w:bottom w:val="none" w:sz="0" w:space="0" w:color="auto"/>
                    <w:right w:val="none" w:sz="0" w:space="0" w:color="auto"/>
                  </w:divBdr>
                </w:div>
                <w:div w:id="286009185">
                  <w:marLeft w:val="300"/>
                  <w:marRight w:val="0"/>
                  <w:marTop w:val="75"/>
                  <w:marBottom w:val="0"/>
                  <w:divBdr>
                    <w:top w:val="none" w:sz="0" w:space="0" w:color="auto"/>
                    <w:left w:val="none" w:sz="0" w:space="0" w:color="auto"/>
                    <w:bottom w:val="none" w:sz="0" w:space="0" w:color="auto"/>
                    <w:right w:val="none" w:sz="0" w:space="0" w:color="auto"/>
                  </w:divBdr>
                </w:div>
                <w:div w:id="555118539">
                  <w:marLeft w:val="300"/>
                  <w:marRight w:val="0"/>
                  <w:marTop w:val="75"/>
                  <w:marBottom w:val="0"/>
                  <w:divBdr>
                    <w:top w:val="none" w:sz="0" w:space="0" w:color="auto"/>
                    <w:left w:val="none" w:sz="0" w:space="0" w:color="auto"/>
                    <w:bottom w:val="none" w:sz="0" w:space="0" w:color="auto"/>
                    <w:right w:val="none" w:sz="0" w:space="0" w:color="auto"/>
                  </w:divBdr>
                  <w:divsChild>
                    <w:div w:id="971980348">
                      <w:marLeft w:val="750"/>
                      <w:marRight w:val="0"/>
                      <w:marTop w:val="0"/>
                      <w:marBottom w:val="0"/>
                      <w:divBdr>
                        <w:top w:val="none" w:sz="0" w:space="0" w:color="auto"/>
                        <w:left w:val="none" w:sz="0" w:space="0" w:color="auto"/>
                        <w:bottom w:val="none" w:sz="0" w:space="0" w:color="auto"/>
                        <w:right w:val="none" w:sz="0" w:space="0" w:color="auto"/>
                      </w:divBdr>
                    </w:div>
                  </w:divsChild>
                </w:div>
                <w:div w:id="1885478462">
                  <w:marLeft w:val="300"/>
                  <w:marRight w:val="0"/>
                  <w:marTop w:val="75"/>
                  <w:marBottom w:val="0"/>
                  <w:divBdr>
                    <w:top w:val="none" w:sz="0" w:space="0" w:color="auto"/>
                    <w:left w:val="none" w:sz="0" w:space="0" w:color="auto"/>
                    <w:bottom w:val="none" w:sz="0" w:space="0" w:color="auto"/>
                    <w:right w:val="none" w:sz="0" w:space="0" w:color="auto"/>
                  </w:divBdr>
                </w:div>
                <w:div w:id="982849432">
                  <w:marLeft w:val="300"/>
                  <w:marRight w:val="0"/>
                  <w:marTop w:val="75"/>
                  <w:marBottom w:val="0"/>
                  <w:divBdr>
                    <w:top w:val="none" w:sz="0" w:space="0" w:color="auto"/>
                    <w:left w:val="none" w:sz="0" w:space="0" w:color="auto"/>
                    <w:bottom w:val="none" w:sz="0" w:space="0" w:color="auto"/>
                    <w:right w:val="none" w:sz="0" w:space="0" w:color="auto"/>
                  </w:divBdr>
                </w:div>
                <w:div w:id="2097247240">
                  <w:marLeft w:val="300"/>
                  <w:marRight w:val="0"/>
                  <w:marTop w:val="75"/>
                  <w:marBottom w:val="0"/>
                  <w:divBdr>
                    <w:top w:val="none" w:sz="0" w:space="0" w:color="auto"/>
                    <w:left w:val="none" w:sz="0" w:space="0" w:color="auto"/>
                    <w:bottom w:val="none" w:sz="0" w:space="0" w:color="auto"/>
                    <w:right w:val="none" w:sz="0" w:space="0" w:color="auto"/>
                  </w:divBdr>
                  <w:divsChild>
                    <w:div w:id="985473013">
                      <w:marLeft w:val="750"/>
                      <w:marRight w:val="0"/>
                      <w:marTop w:val="0"/>
                      <w:marBottom w:val="0"/>
                      <w:divBdr>
                        <w:top w:val="none" w:sz="0" w:space="0" w:color="auto"/>
                        <w:left w:val="none" w:sz="0" w:space="0" w:color="auto"/>
                        <w:bottom w:val="none" w:sz="0" w:space="0" w:color="auto"/>
                        <w:right w:val="none" w:sz="0" w:space="0" w:color="auto"/>
                      </w:divBdr>
                    </w:div>
                    <w:div w:id="100346079">
                      <w:marLeft w:val="750"/>
                      <w:marRight w:val="0"/>
                      <w:marTop w:val="0"/>
                      <w:marBottom w:val="0"/>
                      <w:divBdr>
                        <w:top w:val="none" w:sz="0" w:space="0" w:color="auto"/>
                        <w:left w:val="none" w:sz="0" w:space="0" w:color="auto"/>
                        <w:bottom w:val="none" w:sz="0" w:space="0" w:color="auto"/>
                        <w:right w:val="none" w:sz="0" w:space="0" w:color="auto"/>
                      </w:divBdr>
                    </w:div>
                  </w:divsChild>
                </w:div>
                <w:div w:id="2054884244">
                  <w:marLeft w:val="300"/>
                  <w:marRight w:val="0"/>
                  <w:marTop w:val="75"/>
                  <w:marBottom w:val="0"/>
                  <w:divBdr>
                    <w:top w:val="none" w:sz="0" w:space="0" w:color="auto"/>
                    <w:left w:val="none" w:sz="0" w:space="0" w:color="auto"/>
                    <w:bottom w:val="none" w:sz="0" w:space="0" w:color="auto"/>
                    <w:right w:val="none" w:sz="0" w:space="0" w:color="auto"/>
                  </w:divBdr>
                </w:div>
                <w:div w:id="1907688124">
                  <w:marLeft w:val="300"/>
                  <w:marRight w:val="0"/>
                  <w:marTop w:val="75"/>
                  <w:marBottom w:val="0"/>
                  <w:divBdr>
                    <w:top w:val="none" w:sz="0" w:space="0" w:color="auto"/>
                    <w:left w:val="none" w:sz="0" w:space="0" w:color="auto"/>
                    <w:bottom w:val="none" w:sz="0" w:space="0" w:color="auto"/>
                    <w:right w:val="none" w:sz="0" w:space="0" w:color="auto"/>
                  </w:divBdr>
                  <w:divsChild>
                    <w:div w:id="779379625">
                      <w:marLeft w:val="750"/>
                      <w:marRight w:val="0"/>
                      <w:marTop w:val="0"/>
                      <w:marBottom w:val="0"/>
                      <w:divBdr>
                        <w:top w:val="none" w:sz="0" w:space="0" w:color="auto"/>
                        <w:left w:val="none" w:sz="0" w:space="0" w:color="auto"/>
                        <w:bottom w:val="none" w:sz="0" w:space="0" w:color="auto"/>
                        <w:right w:val="none" w:sz="0" w:space="0" w:color="auto"/>
                      </w:divBdr>
                    </w:div>
                  </w:divsChild>
                </w:div>
                <w:div w:id="2049187021">
                  <w:marLeft w:val="300"/>
                  <w:marRight w:val="0"/>
                  <w:marTop w:val="75"/>
                  <w:marBottom w:val="0"/>
                  <w:divBdr>
                    <w:top w:val="none" w:sz="0" w:space="0" w:color="auto"/>
                    <w:left w:val="none" w:sz="0" w:space="0" w:color="auto"/>
                    <w:bottom w:val="none" w:sz="0" w:space="0" w:color="auto"/>
                    <w:right w:val="none" w:sz="0" w:space="0" w:color="auto"/>
                  </w:divBdr>
                </w:div>
                <w:div w:id="1341740404">
                  <w:marLeft w:val="300"/>
                  <w:marRight w:val="0"/>
                  <w:marTop w:val="75"/>
                  <w:marBottom w:val="0"/>
                  <w:divBdr>
                    <w:top w:val="none" w:sz="0" w:space="0" w:color="auto"/>
                    <w:left w:val="none" w:sz="0" w:space="0" w:color="auto"/>
                    <w:bottom w:val="none" w:sz="0" w:space="0" w:color="auto"/>
                    <w:right w:val="none" w:sz="0" w:space="0" w:color="auto"/>
                  </w:divBdr>
                  <w:divsChild>
                    <w:div w:id="130172218">
                      <w:marLeft w:val="750"/>
                      <w:marRight w:val="0"/>
                      <w:marTop w:val="0"/>
                      <w:marBottom w:val="0"/>
                      <w:divBdr>
                        <w:top w:val="none" w:sz="0" w:space="0" w:color="auto"/>
                        <w:left w:val="none" w:sz="0" w:space="0" w:color="auto"/>
                        <w:bottom w:val="none" w:sz="0" w:space="0" w:color="auto"/>
                        <w:right w:val="none" w:sz="0" w:space="0" w:color="auto"/>
                      </w:divBdr>
                    </w:div>
                    <w:div w:id="1815442031">
                      <w:marLeft w:val="750"/>
                      <w:marRight w:val="0"/>
                      <w:marTop w:val="0"/>
                      <w:marBottom w:val="0"/>
                      <w:divBdr>
                        <w:top w:val="none" w:sz="0" w:space="0" w:color="auto"/>
                        <w:left w:val="none" w:sz="0" w:space="0" w:color="auto"/>
                        <w:bottom w:val="none" w:sz="0" w:space="0" w:color="auto"/>
                        <w:right w:val="none" w:sz="0" w:space="0" w:color="auto"/>
                      </w:divBdr>
                    </w:div>
                    <w:div w:id="933130110">
                      <w:marLeft w:val="750"/>
                      <w:marRight w:val="0"/>
                      <w:marTop w:val="0"/>
                      <w:marBottom w:val="0"/>
                      <w:divBdr>
                        <w:top w:val="none" w:sz="0" w:space="0" w:color="auto"/>
                        <w:left w:val="none" w:sz="0" w:space="0" w:color="auto"/>
                        <w:bottom w:val="none" w:sz="0" w:space="0" w:color="auto"/>
                        <w:right w:val="none" w:sz="0" w:space="0" w:color="auto"/>
                      </w:divBdr>
                    </w:div>
                    <w:div w:id="13026097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09964614">
              <w:marLeft w:val="0"/>
              <w:marRight w:val="0"/>
              <w:marTop w:val="150"/>
              <w:marBottom w:val="150"/>
              <w:divBdr>
                <w:top w:val="none" w:sz="0" w:space="0" w:color="auto"/>
                <w:left w:val="none" w:sz="0" w:space="0" w:color="auto"/>
                <w:bottom w:val="none" w:sz="0" w:space="0" w:color="auto"/>
                <w:right w:val="none" w:sz="0" w:space="0" w:color="auto"/>
              </w:divBdr>
              <w:divsChild>
                <w:div w:id="2052681830">
                  <w:marLeft w:val="300"/>
                  <w:marRight w:val="0"/>
                  <w:marTop w:val="75"/>
                  <w:marBottom w:val="0"/>
                  <w:divBdr>
                    <w:top w:val="none" w:sz="0" w:space="0" w:color="auto"/>
                    <w:left w:val="none" w:sz="0" w:space="0" w:color="auto"/>
                    <w:bottom w:val="none" w:sz="0" w:space="0" w:color="auto"/>
                    <w:right w:val="none" w:sz="0" w:space="0" w:color="auto"/>
                  </w:divBdr>
                  <w:divsChild>
                    <w:div w:id="1627271762">
                      <w:marLeft w:val="750"/>
                      <w:marRight w:val="0"/>
                      <w:marTop w:val="0"/>
                      <w:marBottom w:val="0"/>
                      <w:divBdr>
                        <w:top w:val="none" w:sz="0" w:space="0" w:color="auto"/>
                        <w:left w:val="none" w:sz="0" w:space="0" w:color="auto"/>
                        <w:bottom w:val="none" w:sz="0" w:space="0" w:color="auto"/>
                        <w:right w:val="none" w:sz="0" w:space="0" w:color="auto"/>
                      </w:divBdr>
                    </w:div>
                  </w:divsChild>
                </w:div>
                <w:div w:id="359235397">
                  <w:marLeft w:val="300"/>
                  <w:marRight w:val="0"/>
                  <w:marTop w:val="75"/>
                  <w:marBottom w:val="0"/>
                  <w:divBdr>
                    <w:top w:val="none" w:sz="0" w:space="0" w:color="auto"/>
                    <w:left w:val="none" w:sz="0" w:space="0" w:color="auto"/>
                    <w:bottom w:val="none" w:sz="0" w:space="0" w:color="auto"/>
                    <w:right w:val="none" w:sz="0" w:space="0" w:color="auto"/>
                  </w:divBdr>
                </w:div>
                <w:div w:id="555354332">
                  <w:marLeft w:val="300"/>
                  <w:marRight w:val="0"/>
                  <w:marTop w:val="75"/>
                  <w:marBottom w:val="0"/>
                  <w:divBdr>
                    <w:top w:val="none" w:sz="0" w:space="0" w:color="auto"/>
                    <w:left w:val="none" w:sz="0" w:space="0" w:color="auto"/>
                    <w:bottom w:val="none" w:sz="0" w:space="0" w:color="auto"/>
                    <w:right w:val="none" w:sz="0" w:space="0" w:color="auto"/>
                  </w:divBdr>
                </w:div>
                <w:div w:id="1659962229">
                  <w:marLeft w:val="300"/>
                  <w:marRight w:val="0"/>
                  <w:marTop w:val="75"/>
                  <w:marBottom w:val="0"/>
                  <w:divBdr>
                    <w:top w:val="none" w:sz="0" w:space="0" w:color="auto"/>
                    <w:left w:val="none" w:sz="0" w:space="0" w:color="auto"/>
                    <w:bottom w:val="none" w:sz="0" w:space="0" w:color="auto"/>
                    <w:right w:val="none" w:sz="0" w:space="0" w:color="auto"/>
                  </w:divBdr>
                </w:div>
                <w:div w:id="754864084">
                  <w:marLeft w:val="300"/>
                  <w:marRight w:val="0"/>
                  <w:marTop w:val="75"/>
                  <w:marBottom w:val="0"/>
                  <w:divBdr>
                    <w:top w:val="none" w:sz="0" w:space="0" w:color="auto"/>
                    <w:left w:val="none" w:sz="0" w:space="0" w:color="auto"/>
                    <w:bottom w:val="none" w:sz="0" w:space="0" w:color="auto"/>
                    <w:right w:val="none" w:sz="0" w:space="0" w:color="auto"/>
                  </w:divBdr>
                  <w:divsChild>
                    <w:div w:id="894200047">
                      <w:marLeft w:val="750"/>
                      <w:marRight w:val="0"/>
                      <w:marTop w:val="0"/>
                      <w:marBottom w:val="0"/>
                      <w:divBdr>
                        <w:top w:val="none" w:sz="0" w:space="0" w:color="auto"/>
                        <w:left w:val="none" w:sz="0" w:space="0" w:color="auto"/>
                        <w:bottom w:val="none" w:sz="0" w:space="0" w:color="auto"/>
                        <w:right w:val="none" w:sz="0" w:space="0" w:color="auto"/>
                      </w:divBdr>
                    </w:div>
                  </w:divsChild>
                </w:div>
                <w:div w:id="718431885">
                  <w:marLeft w:val="300"/>
                  <w:marRight w:val="0"/>
                  <w:marTop w:val="75"/>
                  <w:marBottom w:val="0"/>
                  <w:divBdr>
                    <w:top w:val="none" w:sz="0" w:space="0" w:color="auto"/>
                    <w:left w:val="none" w:sz="0" w:space="0" w:color="auto"/>
                    <w:bottom w:val="none" w:sz="0" w:space="0" w:color="auto"/>
                    <w:right w:val="none" w:sz="0" w:space="0" w:color="auto"/>
                  </w:divBdr>
                </w:div>
                <w:div w:id="1526602667">
                  <w:marLeft w:val="300"/>
                  <w:marRight w:val="0"/>
                  <w:marTop w:val="75"/>
                  <w:marBottom w:val="0"/>
                  <w:divBdr>
                    <w:top w:val="none" w:sz="0" w:space="0" w:color="auto"/>
                    <w:left w:val="none" w:sz="0" w:space="0" w:color="auto"/>
                    <w:bottom w:val="none" w:sz="0" w:space="0" w:color="auto"/>
                    <w:right w:val="none" w:sz="0" w:space="0" w:color="auto"/>
                  </w:divBdr>
                </w:div>
                <w:div w:id="2107652436">
                  <w:marLeft w:val="300"/>
                  <w:marRight w:val="0"/>
                  <w:marTop w:val="75"/>
                  <w:marBottom w:val="0"/>
                  <w:divBdr>
                    <w:top w:val="none" w:sz="0" w:space="0" w:color="auto"/>
                    <w:left w:val="none" w:sz="0" w:space="0" w:color="auto"/>
                    <w:bottom w:val="none" w:sz="0" w:space="0" w:color="auto"/>
                    <w:right w:val="none" w:sz="0" w:space="0" w:color="auto"/>
                  </w:divBdr>
                </w:div>
                <w:div w:id="1243371902">
                  <w:marLeft w:val="300"/>
                  <w:marRight w:val="0"/>
                  <w:marTop w:val="75"/>
                  <w:marBottom w:val="0"/>
                  <w:divBdr>
                    <w:top w:val="none" w:sz="0" w:space="0" w:color="auto"/>
                    <w:left w:val="none" w:sz="0" w:space="0" w:color="auto"/>
                    <w:bottom w:val="none" w:sz="0" w:space="0" w:color="auto"/>
                    <w:right w:val="none" w:sz="0" w:space="0" w:color="auto"/>
                  </w:divBdr>
                  <w:divsChild>
                    <w:div w:id="15427882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36791">
      <w:bodyDiv w:val="1"/>
      <w:marLeft w:val="0"/>
      <w:marRight w:val="0"/>
      <w:marTop w:val="0"/>
      <w:marBottom w:val="0"/>
      <w:divBdr>
        <w:top w:val="none" w:sz="0" w:space="0" w:color="auto"/>
        <w:left w:val="none" w:sz="0" w:space="0" w:color="auto"/>
        <w:bottom w:val="none" w:sz="0" w:space="0" w:color="auto"/>
        <w:right w:val="none" w:sz="0" w:space="0" w:color="auto"/>
      </w:divBdr>
      <w:divsChild>
        <w:div w:id="1171992219">
          <w:marLeft w:val="0"/>
          <w:marRight w:val="0"/>
          <w:marTop w:val="0"/>
          <w:marBottom w:val="0"/>
          <w:divBdr>
            <w:top w:val="none" w:sz="0" w:space="0" w:color="auto"/>
            <w:left w:val="none" w:sz="0" w:space="0" w:color="auto"/>
            <w:bottom w:val="none" w:sz="0" w:space="0" w:color="auto"/>
            <w:right w:val="none" w:sz="0" w:space="0" w:color="auto"/>
          </w:divBdr>
          <w:divsChild>
            <w:div w:id="983508842">
              <w:marLeft w:val="0"/>
              <w:marRight w:val="0"/>
              <w:marTop w:val="150"/>
              <w:marBottom w:val="150"/>
              <w:divBdr>
                <w:top w:val="none" w:sz="0" w:space="0" w:color="auto"/>
                <w:left w:val="none" w:sz="0" w:space="0" w:color="auto"/>
                <w:bottom w:val="none" w:sz="0" w:space="0" w:color="auto"/>
                <w:right w:val="none" w:sz="0" w:space="0" w:color="auto"/>
              </w:divBdr>
              <w:divsChild>
                <w:div w:id="309141798">
                  <w:marLeft w:val="300"/>
                  <w:marRight w:val="0"/>
                  <w:marTop w:val="75"/>
                  <w:marBottom w:val="0"/>
                  <w:divBdr>
                    <w:top w:val="none" w:sz="0" w:space="0" w:color="auto"/>
                    <w:left w:val="none" w:sz="0" w:space="0" w:color="auto"/>
                    <w:bottom w:val="none" w:sz="0" w:space="0" w:color="auto"/>
                    <w:right w:val="none" w:sz="0" w:space="0" w:color="auto"/>
                  </w:divBdr>
                  <w:divsChild>
                    <w:div w:id="377823868">
                      <w:marLeft w:val="750"/>
                      <w:marRight w:val="0"/>
                      <w:marTop w:val="0"/>
                      <w:marBottom w:val="0"/>
                      <w:divBdr>
                        <w:top w:val="none" w:sz="0" w:space="0" w:color="auto"/>
                        <w:left w:val="none" w:sz="0" w:space="0" w:color="auto"/>
                        <w:bottom w:val="none" w:sz="0" w:space="0" w:color="auto"/>
                        <w:right w:val="none" w:sz="0" w:space="0" w:color="auto"/>
                      </w:divBdr>
                    </w:div>
                  </w:divsChild>
                </w:div>
                <w:div w:id="1115979735">
                  <w:marLeft w:val="300"/>
                  <w:marRight w:val="0"/>
                  <w:marTop w:val="75"/>
                  <w:marBottom w:val="0"/>
                  <w:divBdr>
                    <w:top w:val="none" w:sz="0" w:space="0" w:color="auto"/>
                    <w:left w:val="none" w:sz="0" w:space="0" w:color="auto"/>
                    <w:bottom w:val="none" w:sz="0" w:space="0" w:color="auto"/>
                    <w:right w:val="none" w:sz="0" w:space="0" w:color="auto"/>
                  </w:divBdr>
                </w:div>
                <w:div w:id="1023553183">
                  <w:marLeft w:val="300"/>
                  <w:marRight w:val="0"/>
                  <w:marTop w:val="75"/>
                  <w:marBottom w:val="0"/>
                  <w:divBdr>
                    <w:top w:val="none" w:sz="0" w:space="0" w:color="auto"/>
                    <w:left w:val="none" w:sz="0" w:space="0" w:color="auto"/>
                    <w:bottom w:val="none" w:sz="0" w:space="0" w:color="auto"/>
                    <w:right w:val="none" w:sz="0" w:space="0" w:color="auto"/>
                  </w:divBdr>
                  <w:divsChild>
                    <w:div w:id="279344718">
                      <w:marLeft w:val="750"/>
                      <w:marRight w:val="0"/>
                      <w:marTop w:val="0"/>
                      <w:marBottom w:val="0"/>
                      <w:divBdr>
                        <w:top w:val="none" w:sz="0" w:space="0" w:color="auto"/>
                        <w:left w:val="none" w:sz="0" w:space="0" w:color="auto"/>
                        <w:bottom w:val="none" w:sz="0" w:space="0" w:color="auto"/>
                        <w:right w:val="none" w:sz="0" w:space="0" w:color="auto"/>
                      </w:divBdr>
                    </w:div>
                    <w:div w:id="842741064">
                      <w:marLeft w:val="750"/>
                      <w:marRight w:val="0"/>
                      <w:marTop w:val="0"/>
                      <w:marBottom w:val="0"/>
                      <w:divBdr>
                        <w:top w:val="none" w:sz="0" w:space="0" w:color="auto"/>
                        <w:left w:val="none" w:sz="0" w:space="0" w:color="auto"/>
                        <w:bottom w:val="none" w:sz="0" w:space="0" w:color="auto"/>
                        <w:right w:val="none" w:sz="0" w:space="0" w:color="auto"/>
                      </w:divBdr>
                    </w:div>
                    <w:div w:id="781805947">
                      <w:marLeft w:val="750"/>
                      <w:marRight w:val="0"/>
                      <w:marTop w:val="0"/>
                      <w:marBottom w:val="0"/>
                      <w:divBdr>
                        <w:top w:val="none" w:sz="0" w:space="0" w:color="auto"/>
                        <w:left w:val="none" w:sz="0" w:space="0" w:color="auto"/>
                        <w:bottom w:val="none" w:sz="0" w:space="0" w:color="auto"/>
                        <w:right w:val="none" w:sz="0" w:space="0" w:color="auto"/>
                      </w:divBdr>
                    </w:div>
                  </w:divsChild>
                </w:div>
                <w:div w:id="1583559508">
                  <w:marLeft w:val="300"/>
                  <w:marRight w:val="0"/>
                  <w:marTop w:val="75"/>
                  <w:marBottom w:val="0"/>
                  <w:divBdr>
                    <w:top w:val="none" w:sz="0" w:space="0" w:color="auto"/>
                    <w:left w:val="none" w:sz="0" w:space="0" w:color="auto"/>
                    <w:bottom w:val="none" w:sz="0" w:space="0" w:color="auto"/>
                    <w:right w:val="none" w:sz="0" w:space="0" w:color="auto"/>
                  </w:divBdr>
                  <w:divsChild>
                    <w:div w:id="8481084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93647805">
              <w:marLeft w:val="0"/>
              <w:marRight w:val="0"/>
              <w:marTop w:val="150"/>
              <w:marBottom w:val="150"/>
              <w:divBdr>
                <w:top w:val="none" w:sz="0" w:space="0" w:color="auto"/>
                <w:left w:val="none" w:sz="0" w:space="0" w:color="auto"/>
                <w:bottom w:val="none" w:sz="0" w:space="0" w:color="auto"/>
                <w:right w:val="none" w:sz="0" w:space="0" w:color="auto"/>
              </w:divBdr>
              <w:divsChild>
                <w:div w:id="762602466">
                  <w:marLeft w:val="300"/>
                  <w:marRight w:val="0"/>
                  <w:marTop w:val="75"/>
                  <w:marBottom w:val="0"/>
                  <w:divBdr>
                    <w:top w:val="none" w:sz="0" w:space="0" w:color="auto"/>
                    <w:left w:val="none" w:sz="0" w:space="0" w:color="auto"/>
                    <w:bottom w:val="none" w:sz="0" w:space="0" w:color="auto"/>
                    <w:right w:val="none" w:sz="0" w:space="0" w:color="auto"/>
                  </w:divBdr>
                </w:div>
                <w:div w:id="504907066">
                  <w:marLeft w:val="300"/>
                  <w:marRight w:val="0"/>
                  <w:marTop w:val="75"/>
                  <w:marBottom w:val="0"/>
                  <w:divBdr>
                    <w:top w:val="none" w:sz="0" w:space="0" w:color="auto"/>
                    <w:left w:val="none" w:sz="0" w:space="0" w:color="auto"/>
                    <w:bottom w:val="none" w:sz="0" w:space="0" w:color="auto"/>
                    <w:right w:val="none" w:sz="0" w:space="0" w:color="auto"/>
                  </w:divBdr>
                  <w:divsChild>
                    <w:div w:id="2010061498">
                      <w:marLeft w:val="750"/>
                      <w:marRight w:val="0"/>
                      <w:marTop w:val="0"/>
                      <w:marBottom w:val="0"/>
                      <w:divBdr>
                        <w:top w:val="none" w:sz="0" w:space="0" w:color="auto"/>
                        <w:left w:val="none" w:sz="0" w:space="0" w:color="auto"/>
                        <w:bottom w:val="none" w:sz="0" w:space="0" w:color="auto"/>
                        <w:right w:val="none" w:sz="0" w:space="0" w:color="auto"/>
                      </w:divBdr>
                    </w:div>
                    <w:div w:id="1456288986">
                      <w:marLeft w:val="750"/>
                      <w:marRight w:val="0"/>
                      <w:marTop w:val="0"/>
                      <w:marBottom w:val="0"/>
                      <w:divBdr>
                        <w:top w:val="none" w:sz="0" w:space="0" w:color="auto"/>
                        <w:left w:val="none" w:sz="0" w:space="0" w:color="auto"/>
                        <w:bottom w:val="none" w:sz="0" w:space="0" w:color="auto"/>
                        <w:right w:val="none" w:sz="0" w:space="0" w:color="auto"/>
                      </w:divBdr>
                    </w:div>
                  </w:divsChild>
                </w:div>
                <w:div w:id="589658432">
                  <w:marLeft w:val="300"/>
                  <w:marRight w:val="0"/>
                  <w:marTop w:val="75"/>
                  <w:marBottom w:val="0"/>
                  <w:divBdr>
                    <w:top w:val="none" w:sz="0" w:space="0" w:color="auto"/>
                    <w:left w:val="none" w:sz="0" w:space="0" w:color="auto"/>
                    <w:bottom w:val="none" w:sz="0" w:space="0" w:color="auto"/>
                    <w:right w:val="none" w:sz="0" w:space="0" w:color="auto"/>
                  </w:divBdr>
                  <w:divsChild>
                    <w:div w:id="1709718590">
                      <w:marLeft w:val="750"/>
                      <w:marRight w:val="0"/>
                      <w:marTop w:val="0"/>
                      <w:marBottom w:val="0"/>
                      <w:divBdr>
                        <w:top w:val="none" w:sz="0" w:space="0" w:color="auto"/>
                        <w:left w:val="none" w:sz="0" w:space="0" w:color="auto"/>
                        <w:bottom w:val="none" w:sz="0" w:space="0" w:color="auto"/>
                        <w:right w:val="none" w:sz="0" w:space="0" w:color="auto"/>
                      </w:divBdr>
                    </w:div>
                  </w:divsChild>
                </w:div>
                <w:div w:id="113981806">
                  <w:marLeft w:val="300"/>
                  <w:marRight w:val="0"/>
                  <w:marTop w:val="75"/>
                  <w:marBottom w:val="0"/>
                  <w:divBdr>
                    <w:top w:val="none" w:sz="0" w:space="0" w:color="auto"/>
                    <w:left w:val="none" w:sz="0" w:space="0" w:color="auto"/>
                    <w:bottom w:val="none" w:sz="0" w:space="0" w:color="auto"/>
                    <w:right w:val="none" w:sz="0" w:space="0" w:color="auto"/>
                  </w:divBdr>
                  <w:divsChild>
                    <w:div w:id="1103838132">
                      <w:marLeft w:val="750"/>
                      <w:marRight w:val="0"/>
                      <w:marTop w:val="0"/>
                      <w:marBottom w:val="0"/>
                      <w:divBdr>
                        <w:top w:val="none" w:sz="0" w:space="0" w:color="auto"/>
                        <w:left w:val="none" w:sz="0" w:space="0" w:color="auto"/>
                        <w:bottom w:val="none" w:sz="0" w:space="0" w:color="auto"/>
                        <w:right w:val="none" w:sz="0" w:space="0" w:color="auto"/>
                      </w:divBdr>
                    </w:div>
                  </w:divsChild>
                </w:div>
                <w:div w:id="807819727">
                  <w:marLeft w:val="300"/>
                  <w:marRight w:val="0"/>
                  <w:marTop w:val="75"/>
                  <w:marBottom w:val="0"/>
                  <w:divBdr>
                    <w:top w:val="none" w:sz="0" w:space="0" w:color="auto"/>
                    <w:left w:val="none" w:sz="0" w:space="0" w:color="auto"/>
                    <w:bottom w:val="none" w:sz="0" w:space="0" w:color="auto"/>
                    <w:right w:val="none" w:sz="0" w:space="0" w:color="auto"/>
                  </w:divBdr>
                  <w:divsChild>
                    <w:div w:id="1195077441">
                      <w:marLeft w:val="750"/>
                      <w:marRight w:val="0"/>
                      <w:marTop w:val="0"/>
                      <w:marBottom w:val="0"/>
                      <w:divBdr>
                        <w:top w:val="none" w:sz="0" w:space="0" w:color="auto"/>
                        <w:left w:val="none" w:sz="0" w:space="0" w:color="auto"/>
                        <w:bottom w:val="none" w:sz="0" w:space="0" w:color="auto"/>
                        <w:right w:val="none" w:sz="0" w:space="0" w:color="auto"/>
                      </w:divBdr>
                    </w:div>
                  </w:divsChild>
                </w:div>
                <w:div w:id="1902248142">
                  <w:marLeft w:val="300"/>
                  <w:marRight w:val="0"/>
                  <w:marTop w:val="75"/>
                  <w:marBottom w:val="0"/>
                  <w:divBdr>
                    <w:top w:val="none" w:sz="0" w:space="0" w:color="auto"/>
                    <w:left w:val="none" w:sz="0" w:space="0" w:color="auto"/>
                    <w:bottom w:val="none" w:sz="0" w:space="0" w:color="auto"/>
                    <w:right w:val="none" w:sz="0" w:space="0" w:color="auto"/>
                  </w:divBdr>
                  <w:divsChild>
                    <w:div w:id="1801454211">
                      <w:marLeft w:val="750"/>
                      <w:marRight w:val="0"/>
                      <w:marTop w:val="0"/>
                      <w:marBottom w:val="0"/>
                      <w:divBdr>
                        <w:top w:val="none" w:sz="0" w:space="0" w:color="auto"/>
                        <w:left w:val="none" w:sz="0" w:space="0" w:color="auto"/>
                        <w:bottom w:val="none" w:sz="0" w:space="0" w:color="auto"/>
                        <w:right w:val="none" w:sz="0" w:space="0" w:color="auto"/>
                      </w:divBdr>
                    </w:div>
                  </w:divsChild>
                </w:div>
                <w:div w:id="819539316">
                  <w:marLeft w:val="300"/>
                  <w:marRight w:val="0"/>
                  <w:marTop w:val="75"/>
                  <w:marBottom w:val="0"/>
                  <w:divBdr>
                    <w:top w:val="none" w:sz="0" w:space="0" w:color="auto"/>
                    <w:left w:val="none" w:sz="0" w:space="0" w:color="auto"/>
                    <w:bottom w:val="none" w:sz="0" w:space="0" w:color="auto"/>
                    <w:right w:val="none" w:sz="0" w:space="0" w:color="auto"/>
                  </w:divBdr>
                  <w:divsChild>
                    <w:div w:id="1530727281">
                      <w:marLeft w:val="750"/>
                      <w:marRight w:val="0"/>
                      <w:marTop w:val="0"/>
                      <w:marBottom w:val="0"/>
                      <w:divBdr>
                        <w:top w:val="none" w:sz="0" w:space="0" w:color="auto"/>
                        <w:left w:val="none" w:sz="0" w:space="0" w:color="auto"/>
                        <w:bottom w:val="none" w:sz="0" w:space="0" w:color="auto"/>
                        <w:right w:val="none" w:sz="0" w:space="0" w:color="auto"/>
                      </w:divBdr>
                    </w:div>
                    <w:div w:id="1989479439">
                      <w:marLeft w:val="750"/>
                      <w:marRight w:val="0"/>
                      <w:marTop w:val="0"/>
                      <w:marBottom w:val="0"/>
                      <w:divBdr>
                        <w:top w:val="none" w:sz="0" w:space="0" w:color="auto"/>
                        <w:left w:val="none" w:sz="0" w:space="0" w:color="auto"/>
                        <w:bottom w:val="none" w:sz="0" w:space="0" w:color="auto"/>
                        <w:right w:val="none" w:sz="0" w:space="0" w:color="auto"/>
                      </w:divBdr>
                    </w:div>
                  </w:divsChild>
                </w:div>
                <w:div w:id="1154952422">
                  <w:marLeft w:val="300"/>
                  <w:marRight w:val="0"/>
                  <w:marTop w:val="75"/>
                  <w:marBottom w:val="0"/>
                  <w:divBdr>
                    <w:top w:val="none" w:sz="0" w:space="0" w:color="auto"/>
                    <w:left w:val="none" w:sz="0" w:space="0" w:color="auto"/>
                    <w:bottom w:val="none" w:sz="0" w:space="0" w:color="auto"/>
                    <w:right w:val="none" w:sz="0" w:space="0" w:color="auto"/>
                  </w:divBdr>
                </w:div>
                <w:div w:id="1487479705">
                  <w:marLeft w:val="300"/>
                  <w:marRight w:val="0"/>
                  <w:marTop w:val="75"/>
                  <w:marBottom w:val="0"/>
                  <w:divBdr>
                    <w:top w:val="none" w:sz="0" w:space="0" w:color="auto"/>
                    <w:left w:val="none" w:sz="0" w:space="0" w:color="auto"/>
                    <w:bottom w:val="none" w:sz="0" w:space="0" w:color="auto"/>
                    <w:right w:val="none" w:sz="0" w:space="0" w:color="auto"/>
                  </w:divBdr>
                  <w:divsChild>
                    <w:div w:id="429085042">
                      <w:marLeft w:val="750"/>
                      <w:marRight w:val="0"/>
                      <w:marTop w:val="0"/>
                      <w:marBottom w:val="0"/>
                      <w:divBdr>
                        <w:top w:val="none" w:sz="0" w:space="0" w:color="auto"/>
                        <w:left w:val="none" w:sz="0" w:space="0" w:color="auto"/>
                        <w:bottom w:val="none" w:sz="0" w:space="0" w:color="auto"/>
                        <w:right w:val="none" w:sz="0" w:space="0" w:color="auto"/>
                      </w:divBdr>
                    </w:div>
                    <w:div w:id="557784535">
                      <w:marLeft w:val="750"/>
                      <w:marRight w:val="0"/>
                      <w:marTop w:val="0"/>
                      <w:marBottom w:val="0"/>
                      <w:divBdr>
                        <w:top w:val="none" w:sz="0" w:space="0" w:color="auto"/>
                        <w:left w:val="none" w:sz="0" w:space="0" w:color="auto"/>
                        <w:bottom w:val="none" w:sz="0" w:space="0" w:color="auto"/>
                        <w:right w:val="none" w:sz="0" w:space="0" w:color="auto"/>
                      </w:divBdr>
                    </w:div>
                  </w:divsChild>
                </w:div>
                <w:div w:id="599917936">
                  <w:marLeft w:val="300"/>
                  <w:marRight w:val="0"/>
                  <w:marTop w:val="75"/>
                  <w:marBottom w:val="0"/>
                  <w:divBdr>
                    <w:top w:val="none" w:sz="0" w:space="0" w:color="auto"/>
                    <w:left w:val="none" w:sz="0" w:space="0" w:color="auto"/>
                    <w:bottom w:val="none" w:sz="0" w:space="0" w:color="auto"/>
                    <w:right w:val="none" w:sz="0" w:space="0" w:color="auto"/>
                  </w:divBdr>
                  <w:divsChild>
                    <w:div w:id="666903305">
                      <w:marLeft w:val="750"/>
                      <w:marRight w:val="0"/>
                      <w:marTop w:val="0"/>
                      <w:marBottom w:val="0"/>
                      <w:divBdr>
                        <w:top w:val="none" w:sz="0" w:space="0" w:color="auto"/>
                        <w:left w:val="none" w:sz="0" w:space="0" w:color="auto"/>
                        <w:bottom w:val="none" w:sz="0" w:space="0" w:color="auto"/>
                        <w:right w:val="none" w:sz="0" w:space="0" w:color="auto"/>
                      </w:divBdr>
                    </w:div>
                  </w:divsChild>
                </w:div>
                <w:div w:id="1280525884">
                  <w:marLeft w:val="300"/>
                  <w:marRight w:val="0"/>
                  <w:marTop w:val="75"/>
                  <w:marBottom w:val="0"/>
                  <w:divBdr>
                    <w:top w:val="none" w:sz="0" w:space="0" w:color="auto"/>
                    <w:left w:val="none" w:sz="0" w:space="0" w:color="auto"/>
                    <w:bottom w:val="none" w:sz="0" w:space="0" w:color="auto"/>
                    <w:right w:val="none" w:sz="0" w:space="0" w:color="auto"/>
                  </w:divBdr>
                  <w:divsChild>
                    <w:div w:id="826288847">
                      <w:marLeft w:val="750"/>
                      <w:marRight w:val="0"/>
                      <w:marTop w:val="0"/>
                      <w:marBottom w:val="0"/>
                      <w:divBdr>
                        <w:top w:val="none" w:sz="0" w:space="0" w:color="auto"/>
                        <w:left w:val="none" w:sz="0" w:space="0" w:color="auto"/>
                        <w:bottom w:val="none" w:sz="0" w:space="0" w:color="auto"/>
                        <w:right w:val="none" w:sz="0" w:space="0" w:color="auto"/>
                      </w:divBdr>
                    </w:div>
                    <w:div w:id="1628508299">
                      <w:marLeft w:val="750"/>
                      <w:marRight w:val="0"/>
                      <w:marTop w:val="0"/>
                      <w:marBottom w:val="0"/>
                      <w:divBdr>
                        <w:top w:val="none" w:sz="0" w:space="0" w:color="auto"/>
                        <w:left w:val="none" w:sz="0" w:space="0" w:color="auto"/>
                        <w:bottom w:val="none" w:sz="0" w:space="0" w:color="auto"/>
                        <w:right w:val="none" w:sz="0" w:space="0" w:color="auto"/>
                      </w:divBdr>
                    </w:div>
                    <w:div w:id="645011796">
                      <w:marLeft w:val="750"/>
                      <w:marRight w:val="0"/>
                      <w:marTop w:val="0"/>
                      <w:marBottom w:val="0"/>
                      <w:divBdr>
                        <w:top w:val="none" w:sz="0" w:space="0" w:color="auto"/>
                        <w:left w:val="none" w:sz="0" w:space="0" w:color="auto"/>
                        <w:bottom w:val="none" w:sz="0" w:space="0" w:color="auto"/>
                        <w:right w:val="none" w:sz="0" w:space="0" w:color="auto"/>
                      </w:divBdr>
                    </w:div>
                  </w:divsChild>
                </w:div>
                <w:div w:id="738097182">
                  <w:marLeft w:val="300"/>
                  <w:marRight w:val="0"/>
                  <w:marTop w:val="75"/>
                  <w:marBottom w:val="0"/>
                  <w:divBdr>
                    <w:top w:val="none" w:sz="0" w:space="0" w:color="auto"/>
                    <w:left w:val="none" w:sz="0" w:space="0" w:color="auto"/>
                    <w:bottom w:val="none" w:sz="0" w:space="0" w:color="auto"/>
                    <w:right w:val="none" w:sz="0" w:space="0" w:color="auto"/>
                  </w:divBdr>
                  <w:divsChild>
                    <w:div w:id="339892528">
                      <w:marLeft w:val="750"/>
                      <w:marRight w:val="0"/>
                      <w:marTop w:val="0"/>
                      <w:marBottom w:val="0"/>
                      <w:divBdr>
                        <w:top w:val="none" w:sz="0" w:space="0" w:color="auto"/>
                        <w:left w:val="none" w:sz="0" w:space="0" w:color="auto"/>
                        <w:bottom w:val="none" w:sz="0" w:space="0" w:color="auto"/>
                        <w:right w:val="none" w:sz="0" w:space="0" w:color="auto"/>
                      </w:divBdr>
                    </w:div>
                  </w:divsChild>
                </w:div>
                <w:div w:id="159929813">
                  <w:marLeft w:val="300"/>
                  <w:marRight w:val="0"/>
                  <w:marTop w:val="75"/>
                  <w:marBottom w:val="0"/>
                  <w:divBdr>
                    <w:top w:val="none" w:sz="0" w:space="0" w:color="auto"/>
                    <w:left w:val="none" w:sz="0" w:space="0" w:color="auto"/>
                    <w:bottom w:val="none" w:sz="0" w:space="0" w:color="auto"/>
                    <w:right w:val="none" w:sz="0" w:space="0" w:color="auto"/>
                  </w:divBdr>
                  <w:divsChild>
                    <w:div w:id="903104072">
                      <w:marLeft w:val="750"/>
                      <w:marRight w:val="0"/>
                      <w:marTop w:val="0"/>
                      <w:marBottom w:val="0"/>
                      <w:divBdr>
                        <w:top w:val="none" w:sz="0" w:space="0" w:color="auto"/>
                        <w:left w:val="none" w:sz="0" w:space="0" w:color="auto"/>
                        <w:bottom w:val="none" w:sz="0" w:space="0" w:color="auto"/>
                        <w:right w:val="none" w:sz="0" w:space="0" w:color="auto"/>
                      </w:divBdr>
                    </w:div>
                    <w:div w:id="1734114185">
                      <w:marLeft w:val="750"/>
                      <w:marRight w:val="0"/>
                      <w:marTop w:val="0"/>
                      <w:marBottom w:val="0"/>
                      <w:divBdr>
                        <w:top w:val="none" w:sz="0" w:space="0" w:color="auto"/>
                        <w:left w:val="none" w:sz="0" w:space="0" w:color="auto"/>
                        <w:bottom w:val="none" w:sz="0" w:space="0" w:color="auto"/>
                        <w:right w:val="none" w:sz="0" w:space="0" w:color="auto"/>
                      </w:divBdr>
                    </w:div>
                    <w:div w:id="1916820637">
                      <w:marLeft w:val="750"/>
                      <w:marRight w:val="0"/>
                      <w:marTop w:val="0"/>
                      <w:marBottom w:val="0"/>
                      <w:divBdr>
                        <w:top w:val="none" w:sz="0" w:space="0" w:color="auto"/>
                        <w:left w:val="none" w:sz="0" w:space="0" w:color="auto"/>
                        <w:bottom w:val="none" w:sz="0" w:space="0" w:color="auto"/>
                        <w:right w:val="none" w:sz="0" w:space="0" w:color="auto"/>
                      </w:divBdr>
                    </w:div>
                  </w:divsChild>
                </w:div>
                <w:div w:id="35736114">
                  <w:marLeft w:val="300"/>
                  <w:marRight w:val="0"/>
                  <w:marTop w:val="75"/>
                  <w:marBottom w:val="0"/>
                  <w:divBdr>
                    <w:top w:val="none" w:sz="0" w:space="0" w:color="auto"/>
                    <w:left w:val="none" w:sz="0" w:space="0" w:color="auto"/>
                    <w:bottom w:val="none" w:sz="0" w:space="0" w:color="auto"/>
                    <w:right w:val="none" w:sz="0" w:space="0" w:color="auto"/>
                  </w:divBdr>
                  <w:divsChild>
                    <w:div w:id="1868249832">
                      <w:marLeft w:val="750"/>
                      <w:marRight w:val="0"/>
                      <w:marTop w:val="0"/>
                      <w:marBottom w:val="0"/>
                      <w:divBdr>
                        <w:top w:val="none" w:sz="0" w:space="0" w:color="auto"/>
                        <w:left w:val="none" w:sz="0" w:space="0" w:color="auto"/>
                        <w:bottom w:val="none" w:sz="0" w:space="0" w:color="auto"/>
                        <w:right w:val="none" w:sz="0" w:space="0" w:color="auto"/>
                      </w:divBdr>
                    </w:div>
                  </w:divsChild>
                </w:div>
                <w:div w:id="583883040">
                  <w:marLeft w:val="300"/>
                  <w:marRight w:val="0"/>
                  <w:marTop w:val="75"/>
                  <w:marBottom w:val="0"/>
                  <w:divBdr>
                    <w:top w:val="none" w:sz="0" w:space="0" w:color="auto"/>
                    <w:left w:val="none" w:sz="0" w:space="0" w:color="auto"/>
                    <w:bottom w:val="none" w:sz="0" w:space="0" w:color="auto"/>
                    <w:right w:val="none" w:sz="0" w:space="0" w:color="auto"/>
                  </w:divBdr>
                  <w:divsChild>
                    <w:div w:id="42607112">
                      <w:marLeft w:val="750"/>
                      <w:marRight w:val="0"/>
                      <w:marTop w:val="0"/>
                      <w:marBottom w:val="0"/>
                      <w:divBdr>
                        <w:top w:val="none" w:sz="0" w:space="0" w:color="auto"/>
                        <w:left w:val="none" w:sz="0" w:space="0" w:color="auto"/>
                        <w:bottom w:val="none" w:sz="0" w:space="0" w:color="auto"/>
                        <w:right w:val="none" w:sz="0" w:space="0" w:color="auto"/>
                      </w:divBdr>
                    </w:div>
                    <w:div w:id="235097638">
                      <w:marLeft w:val="750"/>
                      <w:marRight w:val="0"/>
                      <w:marTop w:val="0"/>
                      <w:marBottom w:val="0"/>
                      <w:divBdr>
                        <w:top w:val="none" w:sz="0" w:space="0" w:color="auto"/>
                        <w:left w:val="none" w:sz="0" w:space="0" w:color="auto"/>
                        <w:bottom w:val="none" w:sz="0" w:space="0" w:color="auto"/>
                        <w:right w:val="none" w:sz="0" w:space="0" w:color="auto"/>
                      </w:divBdr>
                    </w:div>
                  </w:divsChild>
                </w:div>
                <w:div w:id="876820634">
                  <w:marLeft w:val="300"/>
                  <w:marRight w:val="0"/>
                  <w:marTop w:val="75"/>
                  <w:marBottom w:val="0"/>
                  <w:divBdr>
                    <w:top w:val="none" w:sz="0" w:space="0" w:color="auto"/>
                    <w:left w:val="none" w:sz="0" w:space="0" w:color="auto"/>
                    <w:bottom w:val="none" w:sz="0" w:space="0" w:color="auto"/>
                    <w:right w:val="none" w:sz="0" w:space="0" w:color="auto"/>
                  </w:divBdr>
                  <w:divsChild>
                    <w:div w:id="882211183">
                      <w:marLeft w:val="750"/>
                      <w:marRight w:val="0"/>
                      <w:marTop w:val="0"/>
                      <w:marBottom w:val="0"/>
                      <w:divBdr>
                        <w:top w:val="none" w:sz="0" w:space="0" w:color="auto"/>
                        <w:left w:val="none" w:sz="0" w:space="0" w:color="auto"/>
                        <w:bottom w:val="none" w:sz="0" w:space="0" w:color="auto"/>
                        <w:right w:val="none" w:sz="0" w:space="0" w:color="auto"/>
                      </w:divBdr>
                    </w:div>
                  </w:divsChild>
                </w:div>
                <w:div w:id="905184856">
                  <w:marLeft w:val="300"/>
                  <w:marRight w:val="0"/>
                  <w:marTop w:val="75"/>
                  <w:marBottom w:val="0"/>
                  <w:divBdr>
                    <w:top w:val="none" w:sz="0" w:space="0" w:color="auto"/>
                    <w:left w:val="none" w:sz="0" w:space="0" w:color="auto"/>
                    <w:bottom w:val="none" w:sz="0" w:space="0" w:color="auto"/>
                    <w:right w:val="none" w:sz="0" w:space="0" w:color="auto"/>
                  </w:divBdr>
                  <w:divsChild>
                    <w:div w:id="331879413">
                      <w:marLeft w:val="750"/>
                      <w:marRight w:val="0"/>
                      <w:marTop w:val="0"/>
                      <w:marBottom w:val="0"/>
                      <w:divBdr>
                        <w:top w:val="none" w:sz="0" w:space="0" w:color="auto"/>
                        <w:left w:val="none" w:sz="0" w:space="0" w:color="auto"/>
                        <w:bottom w:val="none" w:sz="0" w:space="0" w:color="auto"/>
                        <w:right w:val="none" w:sz="0" w:space="0" w:color="auto"/>
                      </w:divBdr>
                    </w:div>
                  </w:divsChild>
                </w:div>
                <w:div w:id="1563171066">
                  <w:marLeft w:val="300"/>
                  <w:marRight w:val="0"/>
                  <w:marTop w:val="75"/>
                  <w:marBottom w:val="0"/>
                  <w:divBdr>
                    <w:top w:val="none" w:sz="0" w:space="0" w:color="auto"/>
                    <w:left w:val="none" w:sz="0" w:space="0" w:color="auto"/>
                    <w:bottom w:val="none" w:sz="0" w:space="0" w:color="auto"/>
                    <w:right w:val="none" w:sz="0" w:space="0" w:color="auto"/>
                  </w:divBdr>
                </w:div>
                <w:div w:id="1599370479">
                  <w:marLeft w:val="300"/>
                  <w:marRight w:val="0"/>
                  <w:marTop w:val="75"/>
                  <w:marBottom w:val="0"/>
                  <w:divBdr>
                    <w:top w:val="none" w:sz="0" w:space="0" w:color="auto"/>
                    <w:left w:val="none" w:sz="0" w:space="0" w:color="auto"/>
                    <w:bottom w:val="none" w:sz="0" w:space="0" w:color="auto"/>
                    <w:right w:val="none" w:sz="0" w:space="0" w:color="auto"/>
                  </w:divBdr>
                  <w:divsChild>
                    <w:div w:id="1275595569">
                      <w:marLeft w:val="750"/>
                      <w:marRight w:val="0"/>
                      <w:marTop w:val="0"/>
                      <w:marBottom w:val="0"/>
                      <w:divBdr>
                        <w:top w:val="none" w:sz="0" w:space="0" w:color="auto"/>
                        <w:left w:val="none" w:sz="0" w:space="0" w:color="auto"/>
                        <w:bottom w:val="none" w:sz="0" w:space="0" w:color="auto"/>
                        <w:right w:val="none" w:sz="0" w:space="0" w:color="auto"/>
                      </w:divBdr>
                    </w:div>
                  </w:divsChild>
                </w:div>
                <w:div w:id="273902139">
                  <w:marLeft w:val="300"/>
                  <w:marRight w:val="0"/>
                  <w:marTop w:val="75"/>
                  <w:marBottom w:val="0"/>
                  <w:divBdr>
                    <w:top w:val="none" w:sz="0" w:space="0" w:color="auto"/>
                    <w:left w:val="none" w:sz="0" w:space="0" w:color="auto"/>
                    <w:bottom w:val="none" w:sz="0" w:space="0" w:color="auto"/>
                    <w:right w:val="none" w:sz="0" w:space="0" w:color="auto"/>
                  </w:divBdr>
                </w:div>
                <w:div w:id="335963015">
                  <w:marLeft w:val="300"/>
                  <w:marRight w:val="0"/>
                  <w:marTop w:val="75"/>
                  <w:marBottom w:val="0"/>
                  <w:divBdr>
                    <w:top w:val="none" w:sz="0" w:space="0" w:color="auto"/>
                    <w:left w:val="none" w:sz="0" w:space="0" w:color="auto"/>
                    <w:bottom w:val="none" w:sz="0" w:space="0" w:color="auto"/>
                    <w:right w:val="none" w:sz="0" w:space="0" w:color="auto"/>
                  </w:divBdr>
                </w:div>
                <w:div w:id="409040320">
                  <w:marLeft w:val="300"/>
                  <w:marRight w:val="0"/>
                  <w:marTop w:val="75"/>
                  <w:marBottom w:val="0"/>
                  <w:divBdr>
                    <w:top w:val="none" w:sz="0" w:space="0" w:color="auto"/>
                    <w:left w:val="none" w:sz="0" w:space="0" w:color="auto"/>
                    <w:bottom w:val="none" w:sz="0" w:space="0" w:color="auto"/>
                    <w:right w:val="none" w:sz="0" w:space="0" w:color="auto"/>
                  </w:divBdr>
                  <w:divsChild>
                    <w:div w:id="1736539061">
                      <w:marLeft w:val="750"/>
                      <w:marRight w:val="0"/>
                      <w:marTop w:val="0"/>
                      <w:marBottom w:val="0"/>
                      <w:divBdr>
                        <w:top w:val="none" w:sz="0" w:space="0" w:color="auto"/>
                        <w:left w:val="none" w:sz="0" w:space="0" w:color="auto"/>
                        <w:bottom w:val="none" w:sz="0" w:space="0" w:color="auto"/>
                        <w:right w:val="none" w:sz="0" w:space="0" w:color="auto"/>
                      </w:divBdr>
                    </w:div>
                    <w:div w:id="2134210796">
                      <w:marLeft w:val="750"/>
                      <w:marRight w:val="0"/>
                      <w:marTop w:val="0"/>
                      <w:marBottom w:val="0"/>
                      <w:divBdr>
                        <w:top w:val="none" w:sz="0" w:space="0" w:color="auto"/>
                        <w:left w:val="none" w:sz="0" w:space="0" w:color="auto"/>
                        <w:bottom w:val="none" w:sz="0" w:space="0" w:color="auto"/>
                        <w:right w:val="none" w:sz="0" w:space="0" w:color="auto"/>
                      </w:divBdr>
                    </w:div>
                  </w:divsChild>
                </w:div>
                <w:div w:id="2059429407">
                  <w:marLeft w:val="300"/>
                  <w:marRight w:val="0"/>
                  <w:marTop w:val="75"/>
                  <w:marBottom w:val="0"/>
                  <w:divBdr>
                    <w:top w:val="none" w:sz="0" w:space="0" w:color="auto"/>
                    <w:left w:val="none" w:sz="0" w:space="0" w:color="auto"/>
                    <w:bottom w:val="none" w:sz="0" w:space="0" w:color="auto"/>
                    <w:right w:val="none" w:sz="0" w:space="0" w:color="auto"/>
                  </w:divBdr>
                  <w:divsChild>
                    <w:div w:id="1726248024">
                      <w:marLeft w:val="750"/>
                      <w:marRight w:val="0"/>
                      <w:marTop w:val="0"/>
                      <w:marBottom w:val="0"/>
                      <w:divBdr>
                        <w:top w:val="none" w:sz="0" w:space="0" w:color="auto"/>
                        <w:left w:val="none" w:sz="0" w:space="0" w:color="auto"/>
                        <w:bottom w:val="none" w:sz="0" w:space="0" w:color="auto"/>
                        <w:right w:val="none" w:sz="0" w:space="0" w:color="auto"/>
                      </w:divBdr>
                    </w:div>
                  </w:divsChild>
                </w:div>
                <w:div w:id="1137532834">
                  <w:marLeft w:val="300"/>
                  <w:marRight w:val="0"/>
                  <w:marTop w:val="75"/>
                  <w:marBottom w:val="0"/>
                  <w:divBdr>
                    <w:top w:val="none" w:sz="0" w:space="0" w:color="auto"/>
                    <w:left w:val="none" w:sz="0" w:space="0" w:color="auto"/>
                    <w:bottom w:val="none" w:sz="0" w:space="0" w:color="auto"/>
                    <w:right w:val="none" w:sz="0" w:space="0" w:color="auto"/>
                  </w:divBdr>
                  <w:divsChild>
                    <w:div w:id="1806434415">
                      <w:marLeft w:val="750"/>
                      <w:marRight w:val="0"/>
                      <w:marTop w:val="0"/>
                      <w:marBottom w:val="0"/>
                      <w:divBdr>
                        <w:top w:val="none" w:sz="0" w:space="0" w:color="auto"/>
                        <w:left w:val="none" w:sz="0" w:space="0" w:color="auto"/>
                        <w:bottom w:val="none" w:sz="0" w:space="0" w:color="auto"/>
                        <w:right w:val="none" w:sz="0" w:space="0" w:color="auto"/>
                      </w:divBdr>
                    </w:div>
                    <w:div w:id="487330165">
                      <w:marLeft w:val="750"/>
                      <w:marRight w:val="0"/>
                      <w:marTop w:val="0"/>
                      <w:marBottom w:val="0"/>
                      <w:divBdr>
                        <w:top w:val="none" w:sz="0" w:space="0" w:color="auto"/>
                        <w:left w:val="none" w:sz="0" w:space="0" w:color="auto"/>
                        <w:bottom w:val="none" w:sz="0" w:space="0" w:color="auto"/>
                        <w:right w:val="none" w:sz="0" w:space="0" w:color="auto"/>
                      </w:divBdr>
                    </w:div>
                    <w:div w:id="1327856897">
                      <w:marLeft w:val="750"/>
                      <w:marRight w:val="0"/>
                      <w:marTop w:val="0"/>
                      <w:marBottom w:val="0"/>
                      <w:divBdr>
                        <w:top w:val="none" w:sz="0" w:space="0" w:color="auto"/>
                        <w:left w:val="none" w:sz="0" w:space="0" w:color="auto"/>
                        <w:bottom w:val="none" w:sz="0" w:space="0" w:color="auto"/>
                        <w:right w:val="none" w:sz="0" w:space="0" w:color="auto"/>
                      </w:divBdr>
                    </w:div>
                  </w:divsChild>
                </w:div>
                <w:div w:id="621502960">
                  <w:marLeft w:val="300"/>
                  <w:marRight w:val="0"/>
                  <w:marTop w:val="75"/>
                  <w:marBottom w:val="0"/>
                  <w:divBdr>
                    <w:top w:val="none" w:sz="0" w:space="0" w:color="auto"/>
                    <w:left w:val="none" w:sz="0" w:space="0" w:color="auto"/>
                    <w:bottom w:val="none" w:sz="0" w:space="0" w:color="auto"/>
                    <w:right w:val="none" w:sz="0" w:space="0" w:color="auto"/>
                  </w:divBdr>
                  <w:divsChild>
                    <w:div w:id="1921140722">
                      <w:marLeft w:val="750"/>
                      <w:marRight w:val="0"/>
                      <w:marTop w:val="0"/>
                      <w:marBottom w:val="0"/>
                      <w:divBdr>
                        <w:top w:val="none" w:sz="0" w:space="0" w:color="auto"/>
                        <w:left w:val="none" w:sz="0" w:space="0" w:color="auto"/>
                        <w:bottom w:val="none" w:sz="0" w:space="0" w:color="auto"/>
                        <w:right w:val="none" w:sz="0" w:space="0" w:color="auto"/>
                      </w:divBdr>
                    </w:div>
                  </w:divsChild>
                </w:div>
                <w:div w:id="354499010">
                  <w:marLeft w:val="300"/>
                  <w:marRight w:val="0"/>
                  <w:marTop w:val="75"/>
                  <w:marBottom w:val="0"/>
                  <w:divBdr>
                    <w:top w:val="none" w:sz="0" w:space="0" w:color="auto"/>
                    <w:left w:val="none" w:sz="0" w:space="0" w:color="auto"/>
                    <w:bottom w:val="none" w:sz="0" w:space="0" w:color="auto"/>
                    <w:right w:val="none" w:sz="0" w:space="0" w:color="auto"/>
                  </w:divBdr>
                  <w:divsChild>
                    <w:div w:id="1305087293">
                      <w:marLeft w:val="750"/>
                      <w:marRight w:val="0"/>
                      <w:marTop w:val="0"/>
                      <w:marBottom w:val="0"/>
                      <w:divBdr>
                        <w:top w:val="none" w:sz="0" w:space="0" w:color="auto"/>
                        <w:left w:val="none" w:sz="0" w:space="0" w:color="auto"/>
                        <w:bottom w:val="none" w:sz="0" w:space="0" w:color="auto"/>
                        <w:right w:val="none" w:sz="0" w:space="0" w:color="auto"/>
                      </w:divBdr>
                    </w:div>
                    <w:div w:id="1454593563">
                      <w:marLeft w:val="750"/>
                      <w:marRight w:val="0"/>
                      <w:marTop w:val="0"/>
                      <w:marBottom w:val="0"/>
                      <w:divBdr>
                        <w:top w:val="none" w:sz="0" w:space="0" w:color="auto"/>
                        <w:left w:val="none" w:sz="0" w:space="0" w:color="auto"/>
                        <w:bottom w:val="none" w:sz="0" w:space="0" w:color="auto"/>
                        <w:right w:val="none" w:sz="0" w:space="0" w:color="auto"/>
                      </w:divBdr>
                    </w:div>
                    <w:div w:id="1876036896">
                      <w:marLeft w:val="750"/>
                      <w:marRight w:val="0"/>
                      <w:marTop w:val="0"/>
                      <w:marBottom w:val="0"/>
                      <w:divBdr>
                        <w:top w:val="none" w:sz="0" w:space="0" w:color="auto"/>
                        <w:left w:val="none" w:sz="0" w:space="0" w:color="auto"/>
                        <w:bottom w:val="none" w:sz="0" w:space="0" w:color="auto"/>
                        <w:right w:val="none" w:sz="0" w:space="0" w:color="auto"/>
                      </w:divBdr>
                    </w:div>
                  </w:divsChild>
                </w:div>
                <w:div w:id="1506824066">
                  <w:marLeft w:val="300"/>
                  <w:marRight w:val="0"/>
                  <w:marTop w:val="75"/>
                  <w:marBottom w:val="0"/>
                  <w:divBdr>
                    <w:top w:val="none" w:sz="0" w:space="0" w:color="auto"/>
                    <w:left w:val="none" w:sz="0" w:space="0" w:color="auto"/>
                    <w:bottom w:val="none" w:sz="0" w:space="0" w:color="auto"/>
                    <w:right w:val="none" w:sz="0" w:space="0" w:color="auto"/>
                  </w:divBdr>
                  <w:divsChild>
                    <w:div w:id="1506897370">
                      <w:marLeft w:val="750"/>
                      <w:marRight w:val="0"/>
                      <w:marTop w:val="0"/>
                      <w:marBottom w:val="0"/>
                      <w:divBdr>
                        <w:top w:val="none" w:sz="0" w:space="0" w:color="auto"/>
                        <w:left w:val="none" w:sz="0" w:space="0" w:color="auto"/>
                        <w:bottom w:val="none" w:sz="0" w:space="0" w:color="auto"/>
                        <w:right w:val="none" w:sz="0" w:space="0" w:color="auto"/>
                      </w:divBdr>
                    </w:div>
                  </w:divsChild>
                </w:div>
                <w:div w:id="202719463">
                  <w:marLeft w:val="300"/>
                  <w:marRight w:val="0"/>
                  <w:marTop w:val="75"/>
                  <w:marBottom w:val="0"/>
                  <w:divBdr>
                    <w:top w:val="none" w:sz="0" w:space="0" w:color="auto"/>
                    <w:left w:val="none" w:sz="0" w:space="0" w:color="auto"/>
                    <w:bottom w:val="none" w:sz="0" w:space="0" w:color="auto"/>
                    <w:right w:val="none" w:sz="0" w:space="0" w:color="auto"/>
                  </w:divBdr>
                  <w:divsChild>
                    <w:div w:id="1318071493">
                      <w:marLeft w:val="750"/>
                      <w:marRight w:val="0"/>
                      <w:marTop w:val="0"/>
                      <w:marBottom w:val="0"/>
                      <w:divBdr>
                        <w:top w:val="none" w:sz="0" w:space="0" w:color="auto"/>
                        <w:left w:val="none" w:sz="0" w:space="0" w:color="auto"/>
                        <w:bottom w:val="none" w:sz="0" w:space="0" w:color="auto"/>
                        <w:right w:val="none" w:sz="0" w:space="0" w:color="auto"/>
                      </w:divBdr>
                    </w:div>
                    <w:div w:id="282733414">
                      <w:marLeft w:val="750"/>
                      <w:marRight w:val="0"/>
                      <w:marTop w:val="0"/>
                      <w:marBottom w:val="0"/>
                      <w:divBdr>
                        <w:top w:val="none" w:sz="0" w:space="0" w:color="auto"/>
                        <w:left w:val="none" w:sz="0" w:space="0" w:color="auto"/>
                        <w:bottom w:val="none" w:sz="0" w:space="0" w:color="auto"/>
                        <w:right w:val="none" w:sz="0" w:space="0" w:color="auto"/>
                      </w:divBdr>
                    </w:div>
                  </w:divsChild>
                </w:div>
                <w:div w:id="269625165">
                  <w:marLeft w:val="300"/>
                  <w:marRight w:val="0"/>
                  <w:marTop w:val="75"/>
                  <w:marBottom w:val="0"/>
                  <w:divBdr>
                    <w:top w:val="none" w:sz="0" w:space="0" w:color="auto"/>
                    <w:left w:val="none" w:sz="0" w:space="0" w:color="auto"/>
                    <w:bottom w:val="none" w:sz="0" w:space="0" w:color="auto"/>
                    <w:right w:val="none" w:sz="0" w:space="0" w:color="auto"/>
                  </w:divBdr>
                  <w:divsChild>
                    <w:div w:id="56367076">
                      <w:marLeft w:val="750"/>
                      <w:marRight w:val="0"/>
                      <w:marTop w:val="0"/>
                      <w:marBottom w:val="0"/>
                      <w:divBdr>
                        <w:top w:val="none" w:sz="0" w:space="0" w:color="auto"/>
                        <w:left w:val="none" w:sz="0" w:space="0" w:color="auto"/>
                        <w:bottom w:val="none" w:sz="0" w:space="0" w:color="auto"/>
                        <w:right w:val="none" w:sz="0" w:space="0" w:color="auto"/>
                      </w:divBdr>
                    </w:div>
                  </w:divsChild>
                </w:div>
                <w:div w:id="1984315219">
                  <w:marLeft w:val="300"/>
                  <w:marRight w:val="0"/>
                  <w:marTop w:val="75"/>
                  <w:marBottom w:val="0"/>
                  <w:divBdr>
                    <w:top w:val="none" w:sz="0" w:space="0" w:color="auto"/>
                    <w:left w:val="none" w:sz="0" w:space="0" w:color="auto"/>
                    <w:bottom w:val="none" w:sz="0" w:space="0" w:color="auto"/>
                    <w:right w:val="none" w:sz="0" w:space="0" w:color="auto"/>
                  </w:divBdr>
                  <w:divsChild>
                    <w:div w:id="1509060872">
                      <w:marLeft w:val="750"/>
                      <w:marRight w:val="0"/>
                      <w:marTop w:val="0"/>
                      <w:marBottom w:val="0"/>
                      <w:divBdr>
                        <w:top w:val="none" w:sz="0" w:space="0" w:color="auto"/>
                        <w:left w:val="none" w:sz="0" w:space="0" w:color="auto"/>
                        <w:bottom w:val="none" w:sz="0" w:space="0" w:color="auto"/>
                        <w:right w:val="none" w:sz="0" w:space="0" w:color="auto"/>
                      </w:divBdr>
                    </w:div>
                  </w:divsChild>
                </w:div>
                <w:div w:id="1897666670">
                  <w:marLeft w:val="300"/>
                  <w:marRight w:val="0"/>
                  <w:marTop w:val="75"/>
                  <w:marBottom w:val="0"/>
                  <w:divBdr>
                    <w:top w:val="none" w:sz="0" w:space="0" w:color="auto"/>
                    <w:left w:val="none" w:sz="0" w:space="0" w:color="auto"/>
                    <w:bottom w:val="none" w:sz="0" w:space="0" w:color="auto"/>
                    <w:right w:val="none" w:sz="0" w:space="0" w:color="auto"/>
                  </w:divBdr>
                </w:div>
                <w:div w:id="1235550490">
                  <w:marLeft w:val="300"/>
                  <w:marRight w:val="0"/>
                  <w:marTop w:val="75"/>
                  <w:marBottom w:val="0"/>
                  <w:divBdr>
                    <w:top w:val="none" w:sz="0" w:space="0" w:color="auto"/>
                    <w:left w:val="none" w:sz="0" w:space="0" w:color="auto"/>
                    <w:bottom w:val="none" w:sz="0" w:space="0" w:color="auto"/>
                    <w:right w:val="none" w:sz="0" w:space="0" w:color="auto"/>
                  </w:divBdr>
                  <w:divsChild>
                    <w:div w:id="1115489112">
                      <w:marLeft w:val="750"/>
                      <w:marRight w:val="0"/>
                      <w:marTop w:val="0"/>
                      <w:marBottom w:val="0"/>
                      <w:divBdr>
                        <w:top w:val="none" w:sz="0" w:space="0" w:color="auto"/>
                        <w:left w:val="none" w:sz="0" w:space="0" w:color="auto"/>
                        <w:bottom w:val="none" w:sz="0" w:space="0" w:color="auto"/>
                        <w:right w:val="none" w:sz="0" w:space="0" w:color="auto"/>
                      </w:divBdr>
                    </w:div>
                  </w:divsChild>
                </w:div>
                <w:div w:id="1127162812">
                  <w:marLeft w:val="300"/>
                  <w:marRight w:val="0"/>
                  <w:marTop w:val="75"/>
                  <w:marBottom w:val="0"/>
                  <w:divBdr>
                    <w:top w:val="none" w:sz="0" w:space="0" w:color="auto"/>
                    <w:left w:val="none" w:sz="0" w:space="0" w:color="auto"/>
                    <w:bottom w:val="none" w:sz="0" w:space="0" w:color="auto"/>
                    <w:right w:val="none" w:sz="0" w:space="0" w:color="auto"/>
                  </w:divBdr>
                </w:div>
                <w:div w:id="88309596">
                  <w:marLeft w:val="300"/>
                  <w:marRight w:val="0"/>
                  <w:marTop w:val="75"/>
                  <w:marBottom w:val="0"/>
                  <w:divBdr>
                    <w:top w:val="none" w:sz="0" w:space="0" w:color="auto"/>
                    <w:left w:val="none" w:sz="0" w:space="0" w:color="auto"/>
                    <w:bottom w:val="none" w:sz="0" w:space="0" w:color="auto"/>
                    <w:right w:val="none" w:sz="0" w:space="0" w:color="auto"/>
                  </w:divBdr>
                </w:div>
                <w:div w:id="1714697602">
                  <w:marLeft w:val="300"/>
                  <w:marRight w:val="0"/>
                  <w:marTop w:val="75"/>
                  <w:marBottom w:val="0"/>
                  <w:divBdr>
                    <w:top w:val="none" w:sz="0" w:space="0" w:color="auto"/>
                    <w:left w:val="none" w:sz="0" w:space="0" w:color="auto"/>
                    <w:bottom w:val="none" w:sz="0" w:space="0" w:color="auto"/>
                    <w:right w:val="none" w:sz="0" w:space="0" w:color="auto"/>
                  </w:divBdr>
                  <w:divsChild>
                    <w:div w:id="654726353">
                      <w:marLeft w:val="750"/>
                      <w:marRight w:val="0"/>
                      <w:marTop w:val="0"/>
                      <w:marBottom w:val="0"/>
                      <w:divBdr>
                        <w:top w:val="none" w:sz="0" w:space="0" w:color="auto"/>
                        <w:left w:val="none" w:sz="0" w:space="0" w:color="auto"/>
                        <w:bottom w:val="none" w:sz="0" w:space="0" w:color="auto"/>
                        <w:right w:val="none" w:sz="0" w:space="0" w:color="auto"/>
                      </w:divBdr>
                    </w:div>
                    <w:div w:id="2086952249">
                      <w:marLeft w:val="750"/>
                      <w:marRight w:val="0"/>
                      <w:marTop w:val="0"/>
                      <w:marBottom w:val="0"/>
                      <w:divBdr>
                        <w:top w:val="none" w:sz="0" w:space="0" w:color="auto"/>
                        <w:left w:val="none" w:sz="0" w:space="0" w:color="auto"/>
                        <w:bottom w:val="none" w:sz="0" w:space="0" w:color="auto"/>
                        <w:right w:val="none" w:sz="0" w:space="0" w:color="auto"/>
                      </w:divBdr>
                    </w:div>
                  </w:divsChild>
                </w:div>
                <w:div w:id="95373428">
                  <w:marLeft w:val="300"/>
                  <w:marRight w:val="0"/>
                  <w:marTop w:val="75"/>
                  <w:marBottom w:val="0"/>
                  <w:divBdr>
                    <w:top w:val="none" w:sz="0" w:space="0" w:color="auto"/>
                    <w:left w:val="none" w:sz="0" w:space="0" w:color="auto"/>
                    <w:bottom w:val="none" w:sz="0" w:space="0" w:color="auto"/>
                    <w:right w:val="none" w:sz="0" w:space="0" w:color="auto"/>
                  </w:divBdr>
                  <w:divsChild>
                    <w:div w:id="1684747254">
                      <w:marLeft w:val="750"/>
                      <w:marRight w:val="0"/>
                      <w:marTop w:val="0"/>
                      <w:marBottom w:val="0"/>
                      <w:divBdr>
                        <w:top w:val="none" w:sz="0" w:space="0" w:color="auto"/>
                        <w:left w:val="none" w:sz="0" w:space="0" w:color="auto"/>
                        <w:bottom w:val="none" w:sz="0" w:space="0" w:color="auto"/>
                        <w:right w:val="none" w:sz="0" w:space="0" w:color="auto"/>
                      </w:divBdr>
                    </w:div>
                  </w:divsChild>
                </w:div>
                <w:div w:id="734820094">
                  <w:marLeft w:val="300"/>
                  <w:marRight w:val="0"/>
                  <w:marTop w:val="75"/>
                  <w:marBottom w:val="0"/>
                  <w:divBdr>
                    <w:top w:val="none" w:sz="0" w:space="0" w:color="auto"/>
                    <w:left w:val="none" w:sz="0" w:space="0" w:color="auto"/>
                    <w:bottom w:val="none" w:sz="0" w:space="0" w:color="auto"/>
                    <w:right w:val="none" w:sz="0" w:space="0" w:color="auto"/>
                  </w:divBdr>
                  <w:divsChild>
                    <w:div w:id="494882091">
                      <w:marLeft w:val="750"/>
                      <w:marRight w:val="0"/>
                      <w:marTop w:val="0"/>
                      <w:marBottom w:val="0"/>
                      <w:divBdr>
                        <w:top w:val="none" w:sz="0" w:space="0" w:color="auto"/>
                        <w:left w:val="none" w:sz="0" w:space="0" w:color="auto"/>
                        <w:bottom w:val="none" w:sz="0" w:space="0" w:color="auto"/>
                        <w:right w:val="none" w:sz="0" w:space="0" w:color="auto"/>
                      </w:divBdr>
                    </w:div>
                    <w:div w:id="313804699">
                      <w:marLeft w:val="750"/>
                      <w:marRight w:val="0"/>
                      <w:marTop w:val="0"/>
                      <w:marBottom w:val="0"/>
                      <w:divBdr>
                        <w:top w:val="none" w:sz="0" w:space="0" w:color="auto"/>
                        <w:left w:val="none" w:sz="0" w:space="0" w:color="auto"/>
                        <w:bottom w:val="none" w:sz="0" w:space="0" w:color="auto"/>
                        <w:right w:val="none" w:sz="0" w:space="0" w:color="auto"/>
                      </w:divBdr>
                    </w:div>
                    <w:div w:id="279410611">
                      <w:marLeft w:val="750"/>
                      <w:marRight w:val="0"/>
                      <w:marTop w:val="0"/>
                      <w:marBottom w:val="0"/>
                      <w:divBdr>
                        <w:top w:val="none" w:sz="0" w:space="0" w:color="auto"/>
                        <w:left w:val="none" w:sz="0" w:space="0" w:color="auto"/>
                        <w:bottom w:val="none" w:sz="0" w:space="0" w:color="auto"/>
                        <w:right w:val="none" w:sz="0" w:space="0" w:color="auto"/>
                      </w:divBdr>
                    </w:div>
                  </w:divsChild>
                </w:div>
                <w:div w:id="1281956726">
                  <w:marLeft w:val="300"/>
                  <w:marRight w:val="0"/>
                  <w:marTop w:val="75"/>
                  <w:marBottom w:val="0"/>
                  <w:divBdr>
                    <w:top w:val="none" w:sz="0" w:space="0" w:color="auto"/>
                    <w:left w:val="none" w:sz="0" w:space="0" w:color="auto"/>
                    <w:bottom w:val="none" w:sz="0" w:space="0" w:color="auto"/>
                    <w:right w:val="none" w:sz="0" w:space="0" w:color="auto"/>
                  </w:divBdr>
                  <w:divsChild>
                    <w:div w:id="570429553">
                      <w:marLeft w:val="750"/>
                      <w:marRight w:val="0"/>
                      <w:marTop w:val="0"/>
                      <w:marBottom w:val="0"/>
                      <w:divBdr>
                        <w:top w:val="none" w:sz="0" w:space="0" w:color="auto"/>
                        <w:left w:val="none" w:sz="0" w:space="0" w:color="auto"/>
                        <w:bottom w:val="none" w:sz="0" w:space="0" w:color="auto"/>
                        <w:right w:val="none" w:sz="0" w:space="0" w:color="auto"/>
                      </w:divBdr>
                    </w:div>
                  </w:divsChild>
                </w:div>
                <w:div w:id="504899310">
                  <w:marLeft w:val="300"/>
                  <w:marRight w:val="0"/>
                  <w:marTop w:val="75"/>
                  <w:marBottom w:val="0"/>
                  <w:divBdr>
                    <w:top w:val="none" w:sz="0" w:space="0" w:color="auto"/>
                    <w:left w:val="none" w:sz="0" w:space="0" w:color="auto"/>
                    <w:bottom w:val="none" w:sz="0" w:space="0" w:color="auto"/>
                    <w:right w:val="none" w:sz="0" w:space="0" w:color="auto"/>
                  </w:divBdr>
                  <w:divsChild>
                    <w:div w:id="121962713">
                      <w:marLeft w:val="750"/>
                      <w:marRight w:val="0"/>
                      <w:marTop w:val="0"/>
                      <w:marBottom w:val="0"/>
                      <w:divBdr>
                        <w:top w:val="none" w:sz="0" w:space="0" w:color="auto"/>
                        <w:left w:val="none" w:sz="0" w:space="0" w:color="auto"/>
                        <w:bottom w:val="none" w:sz="0" w:space="0" w:color="auto"/>
                        <w:right w:val="none" w:sz="0" w:space="0" w:color="auto"/>
                      </w:divBdr>
                    </w:div>
                    <w:div w:id="127476277">
                      <w:marLeft w:val="750"/>
                      <w:marRight w:val="0"/>
                      <w:marTop w:val="0"/>
                      <w:marBottom w:val="0"/>
                      <w:divBdr>
                        <w:top w:val="none" w:sz="0" w:space="0" w:color="auto"/>
                        <w:left w:val="none" w:sz="0" w:space="0" w:color="auto"/>
                        <w:bottom w:val="none" w:sz="0" w:space="0" w:color="auto"/>
                        <w:right w:val="none" w:sz="0" w:space="0" w:color="auto"/>
                      </w:divBdr>
                    </w:div>
                    <w:div w:id="1777483681">
                      <w:marLeft w:val="750"/>
                      <w:marRight w:val="0"/>
                      <w:marTop w:val="0"/>
                      <w:marBottom w:val="0"/>
                      <w:divBdr>
                        <w:top w:val="none" w:sz="0" w:space="0" w:color="auto"/>
                        <w:left w:val="none" w:sz="0" w:space="0" w:color="auto"/>
                        <w:bottom w:val="none" w:sz="0" w:space="0" w:color="auto"/>
                        <w:right w:val="none" w:sz="0" w:space="0" w:color="auto"/>
                      </w:divBdr>
                    </w:div>
                  </w:divsChild>
                </w:div>
                <w:div w:id="965741497">
                  <w:marLeft w:val="300"/>
                  <w:marRight w:val="0"/>
                  <w:marTop w:val="75"/>
                  <w:marBottom w:val="0"/>
                  <w:divBdr>
                    <w:top w:val="none" w:sz="0" w:space="0" w:color="auto"/>
                    <w:left w:val="none" w:sz="0" w:space="0" w:color="auto"/>
                    <w:bottom w:val="none" w:sz="0" w:space="0" w:color="auto"/>
                    <w:right w:val="none" w:sz="0" w:space="0" w:color="auto"/>
                  </w:divBdr>
                  <w:divsChild>
                    <w:div w:id="429785670">
                      <w:marLeft w:val="750"/>
                      <w:marRight w:val="0"/>
                      <w:marTop w:val="0"/>
                      <w:marBottom w:val="0"/>
                      <w:divBdr>
                        <w:top w:val="none" w:sz="0" w:space="0" w:color="auto"/>
                        <w:left w:val="none" w:sz="0" w:space="0" w:color="auto"/>
                        <w:bottom w:val="none" w:sz="0" w:space="0" w:color="auto"/>
                        <w:right w:val="none" w:sz="0" w:space="0" w:color="auto"/>
                      </w:divBdr>
                    </w:div>
                  </w:divsChild>
                </w:div>
                <w:div w:id="1234580348">
                  <w:marLeft w:val="300"/>
                  <w:marRight w:val="0"/>
                  <w:marTop w:val="75"/>
                  <w:marBottom w:val="0"/>
                  <w:divBdr>
                    <w:top w:val="none" w:sz="0" w:space="0" w:color="auto"/>
                    <w:left w:val="none" w:sz="0" w:space="0" w:color="auto"/>
                    <w:bottom w:val="none" w:sz="0" w:space="0" w:color="auto"/>
                    <w:right w:val="none" w:sz="0" w:space="0" w:color="auto"/>
                  </w:divBdr>
                  <w:divsChild>
                    <w:div w:id="1294630870">
                      <w:marLeft w:val="750"/>
                      <w:marRight w:val="0"/>
                      <w:marTop w:val="0"/>
                      <w:marBottom w:val="0"/>
                      <w:divBdr>
                        <w:top w:val="none" w:sz="0" w:space="0" w:color="auto"/>
                        <w:left w:val="none" w:sz="0" w:space="0" w:color="auto"/>
                        <w:bottom w:val="none" w:sz="0" w:space="0" w:color="auto"/>
                        <w:right w:val="none" w:sz="0" w:space="0" w:color="auto"/>
                      </w:divBdr>
                    </w:div>
                    <w:div w:id="1951354520">
                      <w:marLeft w:val="750"/>
                      <w:marRight w:val="0"/>
                      <w:marTop w:val="0"/>
                      <w:marBottom w:val="0"/>
                      <w:divBdr>
                        <w:top w:val="none" w:sz="0" w:space="0" w:color="auto"/>
                        <w:left w:val="none" w:sz="0" w:space="0" w:color="auto"/>
                        <w:bottom w:val="none" w:sz="0" w:space="0" w:color="auto"/>
                        <w:right w:val="none" w:sz="0" w:space="0" w:color="auto"/>
                      </w:divBdr>
                    </w:div>
                  </w:divsChild>
                </w:div>
                <w:div w:id="699428849">
                  <w:marLeft w:val="300"/>
                  <w:marRight w:val="0"/>
                  <w:marTop w:val="75"/>
                  <w:marBottom w:val="0"/>
                  <w:divBdr>
                    <w:top w:val="none" w:sz="0" w:space="0" w:color="auto"/>
                    <w:left w:val="none" w:sz="0" w:space="0" w:color="auto"/>
                    <w:bottom w:val="none" w:sz="0" w:space="0" w:color="auto"/>
                    <w:right w:val="none" w:sz="0" w:space="0" w:color="auto"/>
                  </w:divBdr>
                  <w:divsChild>
                    <w:div w:id="1023163777">
                      <w:marLeft w:val="750"/>
                      <w:marRight w:val="0"/>
                      <w:marTop w:val="0"/>
                      <w:marBottom w:val="0"/>
                      <w:divBdr>
                        <w:top w:val="none" w:sz="0" w:space="0" w:color="auto"/>
                        <w:left w:val="none" w:sz="0" w:space="0" w:color="auto"/>
                        <w:bottom w:val="none" w:sz="0" w:space="0" w:color="auto"/>
                        <w:right w:val="none" w:sz="0" w:space="0" w:color="auto"/>
                      </w:divBdr>
                    </w:div>
                  </w:divsChild>
                </w:div>
                <w:div w:id="177887592">
                  <w:marLeft w:val="300"/>
                  <w:marRight w:val="0"/>
                  <w:marTop w:val="75"/>
                  <w:marBottom w:val="0"/>
                  <w:divBdr>
                    <w:top w:val="none" w:sz="0" w:space="0" w:color="auto"/>
                    <w:left w:val="none" w:sz="0" w:space="0" w:color="auto"/>
                    <w:bottom w:val="none" w:sz="0" w:space="0" w:color="auto"/>
                    <w:right w:val="none" w:sz="0" w:space="0" w:color="auto"/>
                  </w:divBdr>
                  <w:divsChild>
                    <w:div w:id="176121023">
                      <w:marLeft w:val="750"/>
                      <w:marRight w:val="0"/>
                      <w:marTop w:val="0"/>
                      <w:marBottom w:val="0"/>
                      <w:divBdr>
                        <w:top w:val="none" w:sz="0" w:space="0" w:color="auto"/>
                        <w:left w:val="none" w:sz="0" w:space="0" w:color="auto"/>
                        <w:bottom w:val="none" w:sz="0" w:space="0" w:color="auto"/>
                        <w:right w:val="none" w:sz="0" w:space="0" w:color="auto"/>
                      </w:divBdr>
                    </w:div>
                  </w:divsChild>
                </w:div>
                <w:div w:id="443311921">
                  <w:marLeft w:val="300"/>
                  <w:marRight w:val="0"/>
                  <w:marTop w:val="75"/>
                  <w:marBottom w:val="0"/>
                  <w:divBdr>
                    <w:top w:val="none" w:sz="0" w:space="0" w:color="auto"/>
                    <w:left w:val="none" w:sz="0" w:space="0" w:color="auto"/>
                    <w:bottom w:val="none" w:sz="0" w:space="0" w:color="auto"/>
                    <w:right w:val="none" w:sz="0" w:space="0" w:color="auto"/>
                  </w:divBdr>
                </w:div>
                <w:div w:id="1221985065">
                  <w:marLeft w:val="300"/>
                  <w:marRight w:val="0"/>
                  <w:marTop w:val="75"/>
                  <w:marBottom w:val="0"/>
                  <w:divBdr>
                    <w:top w:val="none" w:sz="0" w:space="0" w:color="auto"/>
                    <w:left w:val="none" w:sz="0" w:space="0" w:color="auto"/>
                    <w:bottom w:val="none" w:sz="0" w:space="0" w:color="auto"/>
                    <w:right w:val="none" w:sz="0" w:space="0" w:color="auto"/>
                  </w:divBdr>
                  <w:divsChild>
                    <w:div w:id="1629971768">
                      <w:marLeft w:val="750"/>
                      <w:marRight w:val="0"/>
                      <w:marTop w:val="0"/>
                      <w:marBottom w:val="0"/>
                      <w:divBdr>
                        <w:top w:val="none" w:sz="0" w:space="0" w:color="auto"/>
                        <w:left w:val="none" w:sz="0" w:space="0" w:color="auto"/>
                        <w:bottom w:val="none" w:sz="0" w:space="0" w:color="auto"/>
                        <w:right w:val="none" w:sz="0" w:space="0" w:color="auto"/>
                      </w:divBdr>
                    </w:div>
                  </w:divsChild>
                </w:div>
                <w:div w:id="1200632713">
                  <w:marLeft w:val="300"/>
                  <w:marRight w:val="0"/>
                  <w:marTop w:val="75"/>
                  <w:marBottom w:val="0"/>
                  <w:divBdr>
                    <w:top w:val="none" w:sz="0" w:space="0" w:color="auto"/>
                    <w:left w:val="none" w:sz="0" w:space="0" w:color="auto"/>
                    <w:bottom w:val="none" w:sz="0" w:space="0" w:color="auto"/>
                    <w:right w:val="none" w:sz="0" w:space="0" w:color="auto"/>
                  </w:divBdr>
                </w:div>
                <w:div w:id="949509034">
                  <w:marLeft w:val="300"/>
                  <w:marRight w:val="0"/>
                  <w:marTop w:val="75"/>
                  <w:marBottom w:val="0"/>
                  <w:divBdr>
                    <w:top w:val="none" w:sz="0" w:space="0" w:color="auto"/>
                    <w:left w:val="none" w:sz="0" w:space="0" w:color="auto"/>
                    <w:bottom w:val="none" w:sz="0" w:space="0" w:color="auto"/>
                    <w:right w:val="none" w:sz="0" w:space="0" w:color="auto"/>
                  </w:divBdr>
                </w:div>
                <w:div w:id="78142209">
                  <w:marLeft w:val="300"/>
                  <w:marRight w:val="0"/>
                  <w:marTop w:val="75"/>
                  <w:marBottom w:val="0"/>
                  <w:divBdr>
                    <w:top w:val="none" w:sz="0" w:space="0" w:color="auto"/>
                    <w:left w:val="none" w:sz="0" w:space="0" w:color="auto"/>
                    <w:bottom w:val="none" w:sz="0" w:space="0" w:color="auto"/>
                    <w:right w:val="none" w:sz="0" w:space="0" w:color="auto"/>
                  </w:divBdr>
                  <w:divsChild>
                    <w:div w:id="694774348">
                      <w:marLeft w:val="750"/>
                      <w:marRight w:val="0"/>
                      <w:marTop w:val="0"/>
                      <w:marBottom w:val="0"/>
                      <w:divBdr>
                        <w:top w:val="none" w:sz="0" w:space="0" w:color="auto"/>
                        <w:left w:val="none" w:sz="0" w:space="0" w:color="auto"/>
                        <w:bottom w:val="none" w:sz="0" w:space="0" w:color="auto"/>
                        <w:right w:val="none" w:sz="0" w:space="0" w:color="auto"/>
                      </w:divBdr>
                    </w:div>
                    <w:div w:id="2133670419">
                      <w:marLeft w:val="750"/>
                      <w:marRight w:val="0"/>
                      <w:marTop w:val="0"/>
                      <w:marBottom w:val="0"/>
                      <w:divBdr>
                        <w:top w:val="none" w:sz="0" w:space="0" w:color="auto"/>
                        <w:left w:val="none" w:sz="0" w:space="0" w:color="auto"/>
                        <w:bottom w:val="none" w:sz="0" w:space="0" w:color="auto"/>
                        <w:right w:val="none" w:sz="0" w:space="0" w:color="auto"/>
                      </w:divBdr>
                    </w:div>
                  </w:divsChild>
                </w:div>
                <w:div w:id="427850901">
                  <w:marLeft w:val="300"/>
                  <w:marRight w:val="0"/>
                  <w:marTop w:val="75"/>
                  <w:marBottom w:val="0"/>
                  <w:divBdr>
                    <w:top w:val="none" w:sz="0" w:space="0" w:color="auto"/>
                    <w:left w:val="none" w:sz="0" w:space="0" w:color="auto"/>
                    <w:bottom w:val="none" w:sz="0" w:space="0" w:color="auto"/>
                    <w:right w:val="none" w:sz="0" w:space="0" w:color="auto"/>
                  </w:divBdr>
                  <w:divsChild>
                    <w:div w:id="1511330377">
                      <w:marLeft w:val="750"/>
                      <w:marRight w:val="0"/>
                      <w:marTop w:val="0"/>
                      <w:marBottom w:val="0"/>
                      <w:divBdr>
                        <w:top w:val="none" w:sz="0" w:space="0" w:color="auto"/>
                        <w:left w:val="none" w:sz="0" w:space="0" w:color="auto"/>
                        <w:bottom w:val="none" w:sz="0" w:space="0" w:color="auto"/>
                        <w:right w:val="none" w:sz="0" w:space="0" w:color="auto"/>
                      </w:divBdr>
                    </w:div>
                  </w:divsChild>
                </w:div>
                <w:div w:id="1525250188">
                  <w:marLeft w:val="300"/>
                  <w:marRight w:val="0"/>
                  <w:marTop w:val="75"/>
                  <w:marBottom w:val="0"/>
                  <w:divBdr>
                    <w:top w:val="none" w:sz="0" w:space="0" w:color="auto"/>
                    <w:left w:val="none" w:sz="0" w:space="0" w:color="auto"/>
                    <w:bottom w:val="none" w:sz="0" w:space="0" w:color="auto"/>
                    <w:right w:val="none" w:sz="0" w:space="0" w:color="auto"/>
                  </w:divBdr>
                  <w:divsChild>
                    <w:div w:id="183251185">
                      <w:marLeft w:val="750"/>
                      <w:marRight w:val="0"/>
                      <w:marTop w:val="0"/>
                      <w:marBottom w:val="0"/>
                      <w:divBdr>
                        <w:top w:val="none" w:sz="0" w:space="0" w:color="auto"/>
                        <w:left w:val="none" w:sz="0" w:space="0" w:color="auto"/>
                        <w:bottom w:val="none" w:sz="0" w:space="0" w:color="auto"/>
                        <w:right w:val="none" w:sz="0" w:space="0" w:color="auto"/>
                      </w:divBdr>
                    </w:div>
                    <w:div w:id="748818727">
                      <w:marLeft w:val="750"/>
                      <w:marRight w:val="0"/>
                      <w:marTop w:val="0"/>
                      <w:marBottom w:val="0"/>
                      <w:divBdr>
                        <w:top w:val="none" w:sz="0" w:space="0" w:color="auto"/>
                        <w:left w:val="none" w:sz="0" w:space="0" w:color="auto"/>
                        <w:bottom w:val="none" w:sz="0" w:space="0" w:color="auto"/>
                        <w:right w:val="none" w:sz="0" w:space="0" w:color="auto"/>
                      </w:divBdr>
                    </w:div>
                    <w:div w:id="189732588">
                      <w:marLeft w:val="750"/>
                      <w:marRight w:val="0"/>
                      <w:marTop w:val="0"/>
                      <w:marBottom w:val="0"/>
                      <w:divBdr>
                        <w:top w:val="none" w:sz="0" w:space="0" w:color="auto"/>
                        <w:left w:val="none" w:sz="0" w:space="0" w:color="auto"/>
                        <w:bottom w:val="none" w:sz="0" w:space="0" w:color="auto"/>
                        <w:right w:val="none" w:sz="0" w:space="0" w:color="auto"/>
                      </w:divBdr>
                    </w:div>
                  </w:divsChild>
                </w:div>
                <w:div w:id="2072538101">
                  <w:marLeft w:val="300"/>
                  <w:marRight w:val="0"/>
                  <w:marTop w:val="75"/>
                  <w:marBottom w:val="0"/>
                  <w:divBdr>
                    <w:top w:val="none" w:sz="0" w:space="0" w:color="auto"/>
                    <w:left w:val="none" w:sz="0" w:space="0" w:color="auto"/>
                    <w:bottom w:val="none" w:sz="0" w:space="0" w:color="auto"/>
                    <w:right w:val="none" w:sz="0" w:space="0" w:color="auto"/>
                  </w:divBdr>
                  <w:divsChild>
                    <w:div w:id="945698306">
                      <w:marLeft w:val="750"/>
                      <w:marRight w:val="0"/>
                      <w:marTop w:val="0"/>
                      <w:marBottom w:val="0"/>
                      <w:divBdr>
                        <w:top w:val="none" w:sz="0" w:space="0" w:color="auto"/>
                        <w:left w:val="none" w:sz="0" w:space="0" w:color="auto"/>
                        <w:bottom w:val="none" w:sz="0" w:space="0" w:color="auto"/>
                        <w:right w:val="none" w:sz="0" w:space="0" w:color="auto"/>
                      </w:divBdr>
                    </w:div>
                  </w:divsChild>
                </w:div>
                <w:div w:id="1399404201">
                  <w:marLeft w:val="300"/>
                  <w:marRight w:val="0"/>
                  <w:marTop w:val="75"/>
                  <w:marBottom w:val="0"/>
                  <w:divBdr>
                    <w:top w:val="none" w:sz="0" w:space="0" w:color="auto"/>
                    <w:left w:val="none" w:sz="0" w:space="0" w:color="auto"/>
                    <w:bottom w:val="none" w:sz="0" w:space="0" w:color="auto"/>
                    <w:right w:val="none" w:sz="0" w:space="0" w:color="auto"/>
                  </w:divBdr>
                  <w:divsChild>
                    <w:div w:id="901256696">
                      <w:marLeft w:val="750"/>
                      <w:marRight w:val="0"/>
                      <w:marTop w:val="0"/>
                      <w:marBottom w:val="0"/>
                      <w:divBdr>
                        <w:top w:val="none" w:sz="0" w:space="0" w:color="auto"/>
                        <w:left w:val="none" w:sz="0" w:space="0" w:color="auto"/>
                        <w:bottom w:val="none" w:sz="0" w:space="0" w:color="auto"/>
                        <w:right w:val="none" w:sz="0" w:space="0" w:color="auto"/>
                      </w:divBdr>
                    </w:div>
                    <w:div w:id="1563561402">
                      <w:marLeft w:val="750"/>
                      <w:marRight w:val="0"/>
                      <w:marTop w:val="0"/>
                      <w:marBottom w:val="0"/>
                      <w:divBdr>
                        <w:top w:val="none" w:sz="0" w:space="0" w:color="auto"/>
                        <w:left w:val="none" w:sz="0" w:space="0" w:color="auto"/>
                        <w:bottom w:val="none" w:sz="0" w:space="0" w:color="auto"/>
                        <w:right w:val="none" w:sz="0" w:space="0" w:color="auto"/>
                      </w:divBdr>
                    </w:div>
                    <w:div w:id="727998820">
                      <w:marLeft w:val="750"/>
                      <w:marRight w:val="0"/>
                      <w:marTop w:val="0"/>
                      <w:marBottom w:val="0"/>
                      <w:divBdr>
                        <w:top w:val="none" w:sz="0" w:space="0" w:color="auto"/>
                        <w:left w:val="none" w:sz="0" w:space="0" w:color="auto"/>
                        <w:bottom w:val="none" w:sz="0" w:space="0" w:color="auto"/>
                        <w:right w:val="none" w:sz="0" w:space="0" w:color="auto"/>
                      </w:divBdr>
                    </w:div>
                  </w:divsChild>
                </w:div>
                <w:div w:id="691759728">
                  <w:marLeft w:val="300"/>
                  <w:marRight w:val="0"/>
                  <w:marTop w:val="75"/>
                  <w:marBottom w:val="0"/>
                  <w:divBdr>
                    <w:top w:val="none" w:sz="0" w:space="0" w:color="auto"/>
                    <w:left w:val="none" w:sz="0" w:space="0" w:color="auto"/>
                    <w:bottom w:val="none" w:sz="0" w:space="0" w:color="auto"/>
                    <w:right w:val="none" w:sz="0" w:space="0" w:color="auto"/>
                  </w:divBdr>
                  <w:divsChild>
                    <w:div w:id="2030794791">
                      <w:marLeft w:val="750"/>
                      <w:marRight w:val="0"/>
                      <w:marTop w:val="0"/>
                      <w:marBottom w:val="0"/>
                      <w:divBdr>
                        <w:top w:val="none" w:sz="0" w:space="0" w:color="auto"/>
                        <w:left w:val="none" w:sz="0" w:space="0" w:color="auto"/>
                        <w:bottom w:val="none" w:sz="0" w:space="0" w:color="auto"/>
                        <w:right w:val="none" w:sz="0" w:space="0" w:color="auto"/>
                      </w:divBdr>
                    </w:div>
                  </w:divsChild>
                </w:div>
                <w:div w:id="1728458219">
                  <w:marLeft w:val="300"/>
                  <w:marRight w:val="0"/>
                  <w:marTop w:val="75"/>
                  <w:marBottom w:val="0"/>
                  <w:divBdr>
                    <w:top w:val="none" w:sz="0" w:space="0" w:color="auto"/>
                    <w:left w:val="none" w:sz="0" w:space="0" w:color="auto"/>
                    <w:bottom w:val="none" w:sz="0" w:space="0" w:color="auto"/>
                    <w:right w:val="none" w:sz="0" w:space="0" w:color="auto"/>
                  </w:divBdr>
                  <w:divsChild>
                    <w:div w:id="2436116">
                      <w:marLeft w:val="750"/>
                      <w:marRight w:val="0"/>
                      <w:marTop w:val="0"/>
                      <w:marBottom w:val="0"/>
                      <w:divBdr>
                        <w:top w:val="none" w:sz="0" w:space="0" w:color="auto"/>
                        <w:left w:val="none" w:sz="0" w:space="0" w:color="auto"/>
                        <w:bottom w:val="none" w:sz="0" w:space="0" w:color="auto"/>
                        <w:right w:val="none" w:sz="0" w:space="0" w:color="auto"/>
                      </w:divBdr>
                    </w:div>
                    <w:div w:id="57941824">
                      <w:marLeft w:val="750"/>
                      <w:marRight w:val="0"/>
                      <w:marTop w:val="0"/>
                      <w:marBottom w:val="0"/>
                      <w:divBdr>
                        <w:top w:val="none" w:sz="0" w:space="0" w:color="auto"/>
                        <w:left w:val="none" w:sz="0" w:space="0" w:color="auto"/>
                        <w:bottom w:val="none" w:sz="0" w:space="0" w:color="auto"/>
                        <w:right w:val="none" w:sz="0" w:space="0" w:color="auto"/>
                      </w:divBdr>
                    </w:div>
                  </w:divsChild>
                </w:div>
                <w:div w:id="490606171">
                  <w:marLeft w:val="300"/>
                  <w:marRight w:val="0"/>
                  <w:marTop w:val="75"/>
                  <w:marBottom w:val="0"/>
                  <w:divBdr>
                    <w:top w:val="none" w:sz="0" w:space="0" w:color="auto"/>
                    <w:left w:val="none" w:sz="0" w:space="0" w:color="auto"/>
                    <w:bottom w:val="none" w:sz="0" w:space="0" w:color="auto"/>
                    <w:right w:val="none" w:sz="0" w:space="0" w:color="auto"/>
                  </w:divBdr>
                  <w:divsChild>
                    <w:div w:id="435947798">
                      <w:marLeft w:val="750"/>
                      <w:marRight w:val="0"/>
                      <w:marTop w:val="0"/>
                      <w:marBottom w:val="0"/>
                      <w:divBdr>
                        <w:top w:val="none" w:sz="0" w:space="0" w:color="auto"/>
                        <w:left w:val="none" w:sz="0" w:space="0" w:color="auto"/>
                        <w:bottom w:val="none" w:sz="0" w:space="0" w:color="auto"/>
                        <w:right w:val="none" w:sz="0" w:space="0" w:color="auto"/>
                      </w:divBdr>
                    </w:div>
                  </w:divsChild>
                </w:div>
                <w:div w:id="845630526">
                  <w:marLeft w:val="300"/>
                  <w:marRight w:val="0"/>
                  <w:marTop w:val="75"/>
                  <w:marBottom w:val="0"/>
                  <w:divBdr>
                    <w:top w:val="none" w:sz="0" w:space="0" w:color="auto"/>
                    <w:left w:val="none" w:sz="0" w:space="0" w:color="auto"/>
                    <w:bottom w:val="none" w:sz="0" w:space="0" w:color="auto"/>
                    <w:right w:val="none" w:sz="0" w:space="0" w:color="auto"/>
                  </w:divBdr>
                  <w:divsChild>
                    <w:div w:id="1317299649">
                      <w:marLeft w:val="750"/>
                      <w:marRight w:val="0"/>
                      <w:marTop w:val="0"/>
                      <w:marBottom w:val="0"/>
                      <w:divBdr>
                        <w:top w:val="none" w:sz="0" w:space="0" w:color="auto"/>
                        <w:left w:val="none" w:sz="0" w:space="0" w:color="auto"/>
                        <w:bottom w:val="none" w:sz="0" w:space="0" w:color="auto"/>
                        <w:right w:val="none" w:sz="0" w:space="0" w:color="auto"/>
                      </w:divBdr>
                    </w:div>
                  </w:divsChild>
                </w:div>
                <w:div w:id="2020304583">
                  <w:marLeft w:val="300"/>
                  <w:marRight w:val="0"/>
                  <w:marTop w:val="75"/>
                  <w:marBottom w:val="0"/>
                  <w:divBdr>
                    <w:top w:val="none" w:sz="0" w:space="0" w:color="auto"/>
                    <w:left w:val="none" w:sz="0" w:space="0" w:color="auto"/>
                    <w:bottom w:val="none" w:sz="0" w:space="0" w:color="auto"/>
                    <w:right w:val="none" w:sz="0" w:space="0" w:color="auto"/>
                  </w:divBdr>
                </w:div>
                <w:div w:id="1845047730">
                  <w:marLeft w:val="300"/>
                  <w:marRight w:val="0"/>
                  <w:marTop w:val="75"/>
                  <w:marBottom w:val="0"/>
                  <w:divBdr>
                    <w:top w:val="none" w:sz="0" w:space="0" w:color="auto"/>
                    <w:left w:val="none" w:sz="0" w:space="0" w:color="auto"/>
                    <w:bottom w:val="none" w:sz="0" w:space="0" w:color="auto"/>
                    <w:right w:val="none" w:sz="0" w:space="0" w:color="auto"/>
                  </w:divBdr>
                  <w:divsChild>
                    <w:div w:id="271136648">
                      <w:marLeft w:val="750"/>
                      <w:marRight w:val="0"/>
                      <w:marTop w:val="0"/>
                      <w:marBottom w:val="0"/>
                      <w:divBdr>
                        <w:top w:val="none" w:sz="0" w:space="0" w:color="auto"/>
                        <w:left w:val="none" w:sz="0" w:space="0" w:color="auto"/>
                        <w:bottom w:val="none" w:sz="0" w:space="0" w:color="auto"/>
                        <w:right w:val="none" w:sz="0" w:space="0" w:color="auto"/>
                      </w:divBdr>
                    </w:div>
                  </w:divsChild>
                </w:div>
                <w:div w:id="216553752">
                  <w:marLeft w:val="300"/>
                  <w:marRight w:val="0"/>
                  <w:marTop w:val="75"/>
                  <w:marBottom w:val="0"/>
                  <w:divBdr>
                    <w:top w:val="none" w:sz="0" w:space="0" w:color="auto"/>
                    <w:left w:val="none" w:sz="0" w:space="0" w:color="auto"/>
                    <w:bottom w:val="none" w:sz="0" w:space="0" w:color="auto"/>
                    <w:right w:val="none" w:sz="0" w:space="0" w:color="auto"/>
                  </w:divBdr>
                </w:div>
              </w:divsChild>
            </w:div>
            <w:div w:id="1099645858">
              <w:marLeft w:val="0"/>
              <w:marRight w:val="0"/>
              <w:marTop w:val="150"/>
              <w:marBottom w:val="150"/>
              <w:divBdr>
                <w:top w:val="none" w:sz="0" w:space="0" w:color="auto"/>
                <w:left w:val="none" w:sz="0" w:space="0" w:color="auto"/>
                <w:bottom w:val="none" w:sz="0" w:space="0" w:color="auto"/>
                <w:right w:val="none" w:sz="0" w:space="0" w:color="auto"/>
              </w:divBdr>
              <w:divsChild>
                <w:div w:id="931090783">
                  <w:marLeft w:val="300"/>
                  <w:marRight w:val="0"/>
                  <w:marTop w:val="75"/>
                  <w:marBottom w:val="0"/>
                  <w:divBdr>
                    <w:top w:val="none" w:sz="0" w:space="0" w:color="auto"/>
                    <w:left w:val="none" w:sz="0" w:space="0" w:color="auto"/>
                    <w:bottom w:val="none" w:sz="0" w:space="0" w:color="auto"/>
                    <w:right w:val="none" w:sz="0" w:space="0" w:color="auto"/>
                  </w:divBdr>
                </w:div>
                <w:div w:id="244149609">
                  <w:marLeft w:val="300"/>
                  <w:marRight w:val="0"/>
                  <w:marTop w:val="75"/>
                  <w:marBottom w:val="0"/>
                  <w:divBdr>
                    <w:top w:val="none" w:sz="0" w:space="0" w:color="auto"/>
                    <w:left w:val="none" w:sz="0" w:space="0" w:color="auto"/>
                    <w:bottom w:val="none" w:sz="0" w:space="0" w:color="auto"/>
                    <w:right w:val="none" w:sz="0" w:space="0" w:color="auto"/>
                  </w:divBdr>
                  <w:divsChild>
                    <w:div w:id="1097558202">
                      <w:marLeft w:val="750"/>
                      <w:marRight w:val="0"/>
                      <w:marTop w:val="0"/>
                      <w:marBottom w:val="0"/>
                      <w:divBdr>
                        <w:top w:val="none" w:sz="0" w:space="0" w:color="auto"/>
                        <w:left w:val="none" w:sz="0" w:space="0" w:color="auto"/>
                        <w:bottom w:val="none" w:sz="0" w:space="0" w:color="auto"/>
                        <w:right w:val="none" w:sz="0" w:space="0" w:color="auto"/>
                      </w:divBdr>
                    </w:div>
                    <w:div w:id="1036153080">
                      <w:marLeft w:val="750"/>
                      <w:marRight w:val="0"/>
                      <w:marTop w:val="0"/>
                      <w:marBottom w:val="0"/>
                      <w:divBdr>
                        <w:top w:val="none" w:sz="0" w:space="0" w:color="auto"/>
                        <w:left w:val="none" w:sz="0" w:space="0" w:color="auto"/>
                        <w:bottom w:val="none" w:sz="0" w:space="0" w:color="auto"/>
                        <w:right w:val="none" w:sz="0" w:space="0" w:color="auto"/>
                      </w:divBdr>
                    </w:div>
                  </w:divsChild>
                </w:div>
                <w:div w:id="1461611226">
                  <w:marLeft w:val="300"/>
                  <w:marRight w:val="0"/>
                  <w:marTop w:val="75"/>
                  <w:marBottom w:val="0"/>
                  <w:divBdr>
                    <w:top w:val="none" w:sz="0" w:space="0" w:color="auto"/>
                    <w:left w:val="none" w:sz="0" w:space="0" w:color="auto"/>
                    <w:bottom w:val="none" w:sz="0" w:space="0" w:color="auto"/>
                    <w:right w:val="none" w:sz="0" w:space="0" w:color="auto"/>
                  </w:divBdr>
                  <w:divsChild>
                    <w:div w:id="149256977">
                      <w:marLeft w:val="750"/>
                      <w:marRight w:val="0"/>
                      <w:marTop w:val="0"/>
                      <w:marBottom w:val="0"/>
                      <w:divBdr>
                        <w:top w:val="none" w:sz="0" w:space="0" w:color="auto"/>
                        <w:left w:val="none" w:sz="0" w:space="0" w:color="auto"/>
                        <w:bottom w:val="none" w:sz="0" w:space="0" w:color="auto"/>
                        <w:right w:val="none" w:sz="0" w:space="0" w:color="auto"/>
                      </w:divBdr>
                    </w:div>
                  </w:divsChild>
                </w:div>
                <w:div w:id="1694040850">
                  <w:marLeft w:val="300"/>
                  <w:marRight w:val="0"/>
                  <w:marTop w:val="75"/>
                  <w:marBottom w:val="0"/>
                  <w:divBdr>
                    <w:top w:val="none" w:sz="0" w:space="0" w:color="auto"/>
                    <w:left w:val="none" w:sz="0" w:space="0" w:color="auto"/>
                    <w:bottom w:val="none" w:sz="0" w:space="0" w:color="auto"/>
                    <w:right w:val="none" w:sz="0" w:space="0" w:color="auto"/>
                  </w:divBdr>
                  <w:divsChild>
                    <w:div w:id="1718120101">
                      <w:marLeft w:val="750"/>
                      <w:marRight w:val="0"/>
                      <w:marTop w:val="0"/>
                      <w:marBottom w:val="0"/>
                      <w:divBdr>
                        <w:top w:val="none" w:sz="0" w:space="0" w:color="auto"/>
                        <w:left w:val="none" w:sz="0" w:space="0" w:color="auto"/>
                        <w:bottom w:val="none" w:sz="0" w:space="0" w:color="auto"/>
                        <w:right w:val="none" w:sz="0" w:space="0" w:color="auto"/>
                      </w:divBdr>
                    </w:div>
                  </w:divsChild>
                </w:div>
                <w:div w:id="1246841070">
                  <w:marLeft w:val="300"/>
                  <w:marRight w:val="0"/>
                  <w:marTop w:val="75"/>
                  <w:marBottom w:val="0"/>
                  <w:divBdr>
                    <w:top w:val="none" w:sz="0" w:space="0" w:color="auto"/>
                    <w:left w:val="none" w:sz="0" w:space="0" w:color="auto"/>
                    <w:bottom w:val="none" w:sz="0" w:space="0" w:color="auto"/>
                    <w:right w:val="none" w:sz="0" w:space="0" w:color="auto"/>
                  </w:divBdr>
                  <w:divsChild>
                    <w:div w:id="1110902426">
                      <w:marLeft w:val="750"/>
                      <w:marRight w:val="0"/>
                      <w:marTop w:val="0"/>
                      <w:marBottom w:val="0"/>
                      <w:divBdr>
                        <w:top w:val="none" w:sz="0" w:space="0" w:color="auto"/>
                        <w:left w:val="none" w:sz="0" w:space="0" w:color="auto"/>
                        <w:bottom w:val="none" w:sz="0" w:space="0" w:color="auto"/>
                        <w:right w:val="none" w:sz="0" w:space="0" w:color="auto"/>
                      </w:divBdr>
                    </w:div>
                    <w:div w:id="1351955888">
                      <w:marLeft w:val="750"/>
                      <w:marRight w:val="0"/>
                      <w:marTop w:val="0"/>
                      <w:marBottom w:val="0"/>
                      <w:divBdr>
                        <w:top w:val="none" w:sz="0" w:space="0" w:color="auto"/>
                        <w:left w:val="none" w:sz="0" w:space="0" w:color="auto"/>
                        <w:bottom w:val="none" w:sz="0" w:space="0" w:color="auto"/>
                        <w:right w:val="none" w:sz="0" w:space="0" w:color="auto"/>
                      </w:divBdr>
                    </w:div>
                  </w:divsChild>
                </w:div>
                <w:div w:id="1574702399">
                  <w:marLeft w:val="300"/>
                  <w:marRight w:val="0"/>
                  <w:marTop w:val="75"/>
                  <w:marBottom w:val="0"/>
                  <w:divBdr>
                    <w:top w:val="none" w:sz="0" w:space="0" w:color="auto"/>
                    <w:left w:val="none" w:sz="0" w:space="0" w:color="auto"/>
                    <w:bottom w:val="none" w:sz="0" w:space="0" w:color="auto"/>
                    <w:right w:val="none" w:sz="0" w:space="0" w:color="auto"/>
                  </w:divBdr>
                </w:div>
                <w:div w:id="447748730">
                  <w:marLeft w:val="300"/>
                  <w:marRight w:val="0"/>
                  <w:marTop w:val="75"/>
                  <w:marBottom w:val="0"/>
                  <w:divBdr>
                    <w:top w:val="none" w:sz="0" w:space="0" w:color="auto"/>
                    <w:left w:val="none" w:sz="0" w:space="0" w:color="auto"/>
                    <w:bottom w:val="none" w:sz="0" w:space="0" w:color="auto"/>
                    <w:right w:val="none" w:sz="0" w:space="0" w:color="auto"/>
                  </w:divBdr>
                  <w:divsChild>
                    <w:div w:id="1130322147">
                      <w:marLeft w:val="750"/>
                      <w:marRight w:val="0"/>
                      <w:marTop w:val="0"/>
                      <w:marBottom w:val="0"/>
                      <w:divBdr>
                        <w:top w:val="none" w:sz="0" w:space="0" w:color="auto"/>
                        <w:left w:val="none" w:sz="0" w:space="0" w:color="auto"/>
                        <w:bottom w:val="none" w:sz="0" w:space="0" w:color="auto"/>
                        <w:right w:val="none" w:sz="0" w:space="0" w:color="auto"/>
                      </w:divBdr>
                    </w:div>
                  </w:divsChild>
                </w:div>
                <w:div w:id="822307979">
                  <w:marLeft w:val="300"/>
                  <w:marRight w:val="0"/>
                  <w:marTop w:val="75"/>
                  <w:marBottom w:val="0"/>
                  <w:divBdr>
                    <w:top w:val="none" w:sz="0" w:space="0" w:color="auto"/>
                    <w:left w:val="none" w:sz="0" w:space="0" w:color="auto"/>
                    <w:bottom w:val="none" w:sz="0" w:space="0" w:color="auto"/>
                    <w:right w:val="none" w:sz="0" w:space="0" w:color="auto"/>
                  </w:divBdr>
                  <w:divsChild>
                    <w:div w:id="1469662978">
                      <w:marLeft w:val="750"/>
                      <w:marRight w:val="0"/>
                      <w:marTop w:val="0"/>
                      <w:marBottom w:val="0"/>
                      <w:divBdr>
                        <w:top w:val="none" w:sz="0" w:space="0" w:color="auto"/>
                        <w:left w:val="none" w:sz="0" w:space="0" w:color="auto"/>
                        <w:bottom w:val="none" w:sz="0" w:space="0" w:color="auto"/>
                        <w:right w:val="none" w:sz="0" w:space="0" w:color="auto"/>
                      </w:divBdr>
                    </w:div>
                  </w:divsChild>
                </w:div>
                <w:div w:id="33119871">
                  <w:marLeft w:val="300"/>
                  <w:marRight w:val="0"/>
                  <w:marTop w:val="75"/>
                  <w:marBottom w:val="0"/>
                  <w:divBdr>
                    <w:top w:val="none" w:sz="0" w:space="0" w:color="auto"/>
                    <w:left w:val="none" w:sz="0" w:space="0" w:color="auto"/>
                    <w:bottom w:val="none" w:sz="0" w:space="0" w:color="auto"/>
                    <w:right w:val="none" w:sz="0" w:space="0" w:color="auto"/>
                  </w:divBdr>
                  <w:divsChild>
                    <w:div w:id="1039353184">
                      <w:marLeft w:val="750"/>
                      <w:marRight w:val="0"/>
                      <w:marTop w:val="0"/>
                      <w:marBottom w:val="0"/>
                      <w:divBdr>
                        <w:top w:val="none" w:sz="0" w:space="0" w:color="auto"/>
                        <w:left w:val="none" w:sz="0" w:space="0" w:color="auto"/>
                        <w:bottom w:val="none" w:sz="0" w:space="0" w:color="auto"/>
                        <w:right w:val="none" w:sz="0" w:space="0" w:color="auto"/>
                      </w:divBdr>
                    </w:div>
                  </w:divsChild>
                </w:div>
                <w:div w:id="1484657506">
                  <w:marLeft w:val="300"/>
                  <w:marRight w:val="0"/>
                  <w:marTop w:val="75"/>
                  <w:marBottom w:val="0"/>
                  <w:divBdr>
                    <w:top w:val="none" w:sz="0" w:space="0" w:color="auto"/>
                    <w:left w:val="none" w:sz="0" w:space="0" w:color="auto"/>
                    <w:bottom w:val="none" w:sz="0" w:space="0" w:color="auto"/>
                    <w:right w:val="none" w:sz="0" w:space="0" w:color="auto"/>
                  </w:divBdr>
                </w:div>
                <w:div w:id="835074853">
                  <w:marLeft w:val="300"/>
                  <w:marRight w:val="0"/>
                  <w:marTop w:val="75"/>
                  <w:marBottom w:val="0"/>
                  <w:divBdr>
                    <w:top w:val="none" w:sz="0" w:space="0" w:color="auto"/>
                    <w:left w:val="none" w:sz="0" w:space="0" w:color="auto"/>
                    <w:bottom w:val="none" w:sz="0" w:space="0" w:color="auto"/>
                    <w:right w:val="none" w:sz="0" w:space="0" w:color="auto"/>
                  </w:divBdr>
                </w:div>
                <w:div w:id="1774470453">
                  <w:marLeft w:val="300"/>
                  <w:marRight w:val="0"/>
                  <w:marTop w:val="75"/>
                  <w:marBottom w:val="0"/>
                  <w:divBdr>
                    <w:top w:val="none" w:sz="0" w:space="0" w:color="auto"/>
                    <w:left w:val="none" w:sz="0" w:space="0" w:color="auto"/>
                    <w:bottom w:val="none" w:sz="0" w:space="0" w:color="auto"/>
                    <w:right w:val="none" w:sz="0" w:space="0" w:color="auto"/>
                  </w:divBdr>
                  <w:divsChild>
                    <w:div w:id="582569335">
                      <w:marLeft w:val="750"/>
                      <w:marRight w:val="0"/>
                      <w:marTop w:val="0"/>
                      <w:marBottom w:val="0"/>
                      <w:divBdr>
                        <w:top w:val="none" w:sz="0" w:space="0" w:color="auto"/>
                        <w:left w:val="none" w:sz="0" w:space="0" w:color="auto"/>
                        <w:bottom w:val="none" w:sz="0" w:space="0" w:color="auto"/>
                        <w:right w:val="none" w:sz="0" w:space="0" w:color="auto"/>
                      </w:divBdr>
                    </w:div>
                  </w:divsChild>
                </w:div>
                <w:div w:id="737367685">
                  <w:marLeft w:val="300"/>
                  <w:marRight w:val="0"/>
                  <w:marTop w:val="75"/>
                  <w:marBottom w:val="0"/>
                  <w:divBdr>
                    <w:top w:val="none" w:sz="0" w:space="0" w:color="auto"/>
                    <w:left w:val="none" w:sz="0" w:space="0" w:color="auto"/>
                    <w:bottom w:val="none" w:sz="0" w:space="0" w:color="auto"/>
                    <w:right w:val="none" w:sz="0" w:space="0" w:color="auto"/>
                  </w:divBdr>
                </w:div>
              </w:divsChild>
            </w:div>
            <w:div w:id="1566916711">
              <w:marLeft w:val="0"/>
              <w:marRight w:val="0"/>
              <w:marTop w:val="150"/>
              <w:marBottom w:val="150"/>
              <w:divBdr>
                <w:top w:val="none" w:sz="0" w:space="0" w:color="auto"/>
                <w:left w:val="none" w:sz="0" w:space="0" w:color="auto"/>
                <w:bottom w:val="none" w:sz="0" w:space="0" w:color="auto"/>
                <w:right w:val="none" w:sz="0" w:space="0" w:color="auto"/>
              </w:divBdr>
              <w:divsChild>
                <w:div w:id="693074770">
                  <w:marLeft w:val="300"/>
                  <w:marRight w:val="0"/>
                  <w:marTop w:val="75"/>
                  <w:marBottom w:val="0"/>
                  <w:divBdr>
                    <w:top w:val="none" w:sz="0" w:space="0" w:color="auto"/>
                    <w:left w:val="none" w:sz="0" w:space="0" w:color="auto"/>
                    <w:bottom w:val="none" w:sz="0" w:space="0" w:color="auto"/>
                    <w:right w:val="none" w:sz="0" w:space="0" w:color="auto"/>
                  </w:divBdr>
                </w:div>
                <w:div w:id="130754659">
                  <w:marLeft w:val="300"/>
                  <w:marRight w:val="0"/>
                  <w:marTop w:val="75"/>
                  <w:marBottom w:val="0"/>
                  <w:divBdr>
                    <w:top w:val="none" w:sz="0" w:space="0" w:color="auto"/>
                    <w:left w:val="none" w:sz="0" w:space="0" w:color="auto"/>
                    <w:bottom w:val="none" w:sz="0" w:space="0" w:color="auto"/>
                    <w:right w:val="none" w:sz="0" w:space="0" w:color="auto"/>
                  </w:divBdr>
                  <w:divsChild>
                    <w:div w:id="906108917">
                      <w:marLeft w:val="750"/>
                      <w:marRight w:val="0"/>
                      <w:marTop w:val="0"/>
                      <w:marBottom w:val="0"/>
                      <w:divBdr>
                        <w:top w:val="none" w:sz="0" w:space="0" w:color="auto"/>
                        <w:left w:val="none" w:sz="0" w:space="0" w:color="auto"/>
                        <w:bottom w:val="none" w:sz="0" w:space="0" w:color="auto"/>
                        <w:right w:val="none" w:sz="0" w:space="0" w:color="auto"/>
                      </w:divBdr>
                    </w:div>
                  </w:divsChild>
                </w:div>
                <w:div w:id="1037044621">
                  <w:marLeft w:val="300"/>
                  <w:marRight w:val="0"/>
                  <w:marTop w:val="75"/>
                  <w:marBottom w:val="0"/>
                  <w:divBdr>
                    <w:top w:val="none" w:sz="0" w:space="0" w:color="auto"/>
                    <w:left w:val="none" w:sz="0" w:space="0" w:color="auto"/>
                    <w:bottom w:val="none" w:sz="0" w:space="0" w:color="auto"/>
                    <w:right w:val="none" w:sz="0" w:space="0" w:color="auto"/>
                  </w:divBdr>
                  <w:divsChild>
                    <w:div w:id="2014599086">
                      <w:marLeft w:val="750"/>
                      <w:marRight w:val="0"/>
                      <w:marTop w:val="0"/>
                      <w:marBottom w:val="0"/>
                      <w:divBdr>
                        <w:top w:val="none" w:sz="0" w:space="0" w:color="auto"/>
                        <w:left w:val="none" w:sz="0" w:space="0" w:color="auto"/>
                        <w:bottom w:val="none" w:sz="0" w:space="0" w:color="auto"/>
                        <w:right w:val="none" w:sz="0" w:space="0" w:color="auto"/>
                      </w:divBdr>
                    </w:div>
                    <w:div w:id="1580286008">
                      <w:marLeft w:val="750"/>
                      <w:marRight w:val="0"/>
                      <w:marTop w:val="0"/>
                      <w:marBottom w:val="0"/>
                      <w:divBdr>
                        <w:top w:val="none" w:sz="0" w:space="0" w:color="auto"/>
                        <w:left w:val="none" w:sz="0" w:space="0" w:color="auto"/>
                        <w:bottom w:val="none" w:sz="0" w:space="0" w:color="auto"/>
                        <w:right w:val="none" w:sz="0" w:space="0" w:color="auto"/>
                      </w:divBdr>
                    </w:div>
                  </w:divsChild>
                </w:div>
                <w:div w:id="437146312">
                  <w:marLeft w:val="300"/>
                  <w:marRight w:val="0"/>
                  <w:marTop w:val="75"/>
                  <w:marBottom w:val="0"/>
                  <w:divBdr>
                    <w:top w:val="none" w:sz="0" w:space="0" w:color="auto"/>
                    <w:left w:val="none" w:sz="0" w:space="0" w:color="auto"/>
                    <w:bottom w:val="none" w:sz="0" w:space="0" w:color="auto"/>
                    <w:right w:val="none" w:sz="0" w:space="0" w:color="auto"/>
                  </w:divBdr>
                </w:div>
                <w:div w:id="1551769145">
                  <w:marLeft w:val="300"/>
                  <w:marRight w:val="0"/>
                  <w:marTop w:val="75"/>
                  <w:marBottom w:val="0"/>
                  <w:divBdr>
                    <w:top w:val="none" w:sz="0" w:space="0" w:color="auto"/>
                    <w:left w:val="none" w:sz="0" w:space="0" w:color="auto"/>
                    <w:bottom w:val="none" w:sz="0" w:space="0" w:color="auto"/>
                    <w:right w:val="none" w:sz="0" w:space="0" w:color="auto"/>
                  </w:divBdr>
                </w:div>
                <w:div w:id="1764571735">
                  <w:marLeft w:val="300"/>
                  <w:marRight w:val="0"/>
                  <w:marTop w:val="75"/>
                  <w:marBottom w:val="0"/>
                  <w:divBdr>
                    <w:top w:val="none" w:sz="0" w:space="0" w:color="auto"/>
                    <w:left w:val="none" w:sz="0" w:space="0" w:color="auto"/>
                    <w:bottom w:val="none" w:sz="0" w:space="0" w:color="auto"/>
                    <w:right w:val="none" w:sz="0" w:space="0" w:color="auto"/>
                  </w:divBdr>
                  <w:divsChild>
                    <w:div w:id="1858810839">
                      <w:marLeft w:val="750"/>
                      <w:marRight w:val="0"/>
                      <w:marTop w:val="0"/>
                      <w:marBottom w:val="0"/>
                      <w:divBdr>
                        <w:top w:val="none" w:sz="0" w:space="0" w:color="auto"/>
                        <w:left w:val="none" w:sz="0" w:space="0" w:color="auto"/>
                        <w:bottom w:val="none" w:sz="0" w:space="0" w:color="auto"/>
                        <w:right w:val="none" w:sz="0" w:space="0" w:color="auto"/>
                      </w:divBdr>
                    </w:div>
                  </w:divsChild>
                </w:div>
                <w:div w:id="893783874">
                  <w:marLeft w:val="300"/>
                  <w:marRight w:val="0"/>
                  <w:marTop w:val="75"/>
                  <w:marBottom w:val="0"/>
                  <w:divBdr>
                    <w:top w:val="none" w:sz="0" w:space="0" w:color="auto"/>
                    <w:left w:val="none" w:sz="0" w:space="0" w:color="auto"/>
                    <w:bottom w:val="none" w:sz="0" w:space="0" w:color="auto"/>
                    <w:right w:val="none" w:sz="0" w:space="0" w:color="auto"/>
                  </w:divBdr>
                </w:div>
                <w:div w:id="1556316118">
                  <w:marLeft w:val="300"/>
                  <w:marRight w:val="0"/>
                  <w:marTop w:val="75"/>
                  <w:marBottom w:val="0"/>
                  <w:divBdr>
                    <w:top w:val="none" w:sz="0" w:space="0" w:color="auto"/>
                    <w:left w:val="none" w:sz="0" w:space="0" w:color="auto"/>
                    <w:bottom w:val="none" w:sz="0" w:space="0" w:color="auto"/>
                    <w:right w:val="none" w:sz="0" w:space="0" w:color="auto"/>
                  </w:divBdr>
                </w:div>
                <w:div w:id="396054219">
                  <w:marLeft w:val="300"/>
                  <w:marRight w:val="0"/>
                  <w:marTop w:val="75"/>
                  <w:marBottom w:val="0"/>
                  <w:divBdr>
                    <w:top w:val="none" w:sz="0" w:space="0" w:color="auto"/>
                    <w:left w:val="none" w:sz="0" w:space="0" w:color="auto"/>
                    <w:bottom w:val="none" w:sz="0" w:space="0" w:color="auto"/>
                    <w:right w:val="none" w:sz="0" w:space="0" w:color="auto"/>
                  </w:divBdr>
                  <w:divsChild>
                    <w:div w:id="1373656788">
                      <w:marLeft w:val="750"/>
                      <w:marRight w:val="0"/>
                      <w:marTop w:val="0"/>
                      <w:marBottom w:val="0"/>
                      <w:divBdr>
                        <w:top w:val="none" w:sz="0" w:space="0" w:color="auto"/>
                        <w:left w:val="none" w:sz="0" w:space="0" w:color="auto"/>
                        <w:bottom w:val="none" w:sz="0" w:space="0" w:color="auto"/>
                        <w:right w:val="none" w:sz="0" w:space="0" w:color="auto"/>
                      </w:divBdr>
                    </w:div>
                    <w:div w:id="919559695">
                      <w:marLeft w:val="750"/>
                      <w:marRight w:val="0"/>
                      <w:marTop w:val="0"/>
                      <w:marBottom w:val="0"/>
                      <w:divBdr>
                        <w:top w:val="none" w:sz="0" w:space="0" w:color="auto"/>
                        <w:left w:val="none" w:sz="0" w:space="0" w:color="auto"/>
                        <w:bottom w:val="none" w:sz="0" w:space="0" w:color="auto"/>
                        <w:right w:val="none" w:sz="0" w:space="0" w:color="auto"/>
                      </w:divBdr>
                    </w:div>
                  </w:divsChild>
                </w:div>
                <w:div w:id="1947032441">
                  <w:marLeft w:val="300"/>
                  <w:marRight w:val="0"/>
                  <w:marTop w:val="75"/>
                  <w:marBottom w:val="0"/>
                  <w:divBdr>
                    <w:top w:val="none" w:sz="0" w:space="0" w:color="auto"/>
                    <w:left w:val="none" w:sz="0" w:space="0" w:color="auto"/>
                    <w:bottom w:val="none" w:sz="0" w:space="0" w:color="auto"/>
                    <w:right w:val="none" w:sz="0" w:space="0" w:color="auto"/>
                  </w:divBdr>
                </w:div>
                <w:div w:id="932320465">
                  <w:marLeft w:val="300"/>
                  <w:marRight w:val="0"/>
                  <w:marTop w:val="75"/>
                  <w:marBottom w:val="0"/>
                  <w:divBdr>
                    <w:top w:val="none" w:sz="0" w:space="0" w:color="auto"/>
                    <w:left w:val="none" w:sz="0" w:space="0" w:color="auto"/>
                    <w:bottom w:val="none" w:sz="0" w:space="0" w:color="auto"/>
                    <w:right w:val="none" w:sz="0" w:space="0" w:color="auto"/>
                  </w:divBdr>
                  <w:divsChild>
                    <w:div w:id="1443502190">
                      <w:marLeft w:val="750"/>
                      <w:marRight w:val="0"/>
                      <w:marTop w:val="0"/>
                      <w:marBottom w:val="0"/>
                      <w:divBdr>
                        <w:top w:val="none" w:sz="0" w:space="0" w:color="auto"/>
                        <w:left w:val="none" w:sz="0" w:space="0" w:color="auto"/>
                        <w:bottom w:val="none" w:sz="0" w:space="0" w:color="auto"/>
                        <w:right w:val="none" w:sz="0" w:space="0" w:color="auto"/>
                      </w:divBdr>
                    </w:div>
                  </w:divsChild>
                </w:div>
                <w:div w:id="1809278925">
                  <w:marLeft w:val="300"/>
                  <w:marRight w:val="0"/>
                  <w:marTop w:val="75"/>
                  <w:marBottom w:val="0"/>
                  <w:divBdr>
                    <w:top w:val="none" w:sz="0" w:space="0" w:color="auto"/>
                    <w:left w:val="none" w:sz="0" w:space="0" w:color="auto"/>
                    <w:bottom w:val="none" w:sz="0" w:space="0" w:color="auto"/>
                    <w:right w:val="none" w:sz="0" w:space="0" w:color="auto"/>
                  </w:divBdr>
                  <w:divsChild>
                    <w:div w:id="643658092">
                      <w:marLeft w:val="750"/>
                      <w:marRight w:val="0"/>
                      <w:marTop w:val="0"/>
                      <w:marBottom w:val="0"/>
                      <w:divBdr>
                        <w:top w:val="none" w:sz="0" w:space="0" w:color="auto"/>
                        <w:left w:val="none" w:sz="0" w:space="0" w:color="auto"/>
                        <w:bottom w:val="none" w:sz="0" w:space="0" w:color="auto"/>
                        <w:right w:val="none" w:sz="0" w:space="0" w:color="auto"/>
                      </w:divBdr>
                    </w:div>
                  </w:divsChild>
                </w:div>
                <w:div w:id="93864687">
                  <w:marLeft w:val="300"/>
                  <w:marRight w:val="0"/>
                  <w:marTop w:val="75"/>
                  <w:marBottom w:val="0"/>
                  <w:divBdr>
                    <w:top w:val="none" w:sz="0" w:space="0" w:color="auto"/>
                    <w:left w:val="none" w:sz="0" w:space="0" w:color="auto"/>
                    <w:bottom w:val="none" w:sz="0" w:space="0" w:color="auto"/>
                    <w:right w:val="none" w:sz="0" w:space="0" w:color="auto"/>
                  </w:divBdr>
                  <w:divsChild>
                    <w:div w:id="1217738372">
                      <w:marLeft w:val="750"/>
                      <w:marRight w:val="0"/>
                      <w:marTop w:val="0"/>
                      <w:marBottom w:val="0"/>
                      <w:divBdr>
                        <w:top w:val="none" w:sz="0" w:space="0" w:color="auto"/>
                        <w:left w:val="none" w:sz="0" w:space="0" w:color="auto"/>
                        <w:bottom w:val="none" w:sz="0" w:space="0" w:color="auto"/>
                        <w:right w:val="none" w:sz="0" w:space="0" w:color="auto"/>
                      </w:divBdr>
                    </w:div>
                    <w:div w:id="26566761">
                      <w:marLeft w:val="750"/>
                      <w:marRight w:val="0"/>
                      <w:marTop w:val="0"/>
                      <w:marBottom w:val="0"/>
                      <w:divBdr>
                        <w:top w:val="none" w:sz="0" w:space="0" w:color="auto"/>
                        <w:left w:val="none" w:sz="0" w:space="0" w:color="auto"/>
                        <w:bottom w:val="none" w:sz="0" w:space="0" w:color="auto"/>
                        <w:right w:val="none" w:sz="0" w:space="0" w:color="auto"/>
                      </w:divBdr>
                    </w:div>
                    <w:div w:id="1090348605">
                      <w:marLeft w:val="750"/>
                      <w:marRight w:val="0"/>
                      <w:marTop w:val="0"/>
                      <w:marBottom w:val="0"/>
                      <w:divBdr>
                        <w:top w:val="none" w:sz="0" w:space="0" w:color="auto"/>
                        <w:left w:val="none" w:sz="0" w:space="0" w:color="auto"/>
                        <w:bottom w:val="none" w:sz="0" w:space="0" w:color="auto"/>
                        <w:right w:val="none" w:sz="0" w:space="0" w:color="auto"/>
                      </w:divBdr>
                    </w:div>
                    <w:div w:id="11924998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0497802">
              <w:marLeft w:val="0"/>
              <w:marRight w:val="0"/>
              <w:marTop w:val="150"/>
              <w:marBottom w:val="150"/>
              <w:divBdr>
                <w:top w:val="none" w:sz="0" w:space="0" w:color="auto"/>
                <w:left w:val="none" w:sz="0" w:space="0" w:color="auto"/>
                <w:bottom w:val="none" w:sz="0" w:space="0" w:color="auto"/>
                <w:right w:val="none" w:sz="0" w:space="0" w:color="auto"/>
              </w:divBdr>
              <w:divsChild>
                <w:div w:id="1611669722">
                  <w:marLeft w:val="300"/>
                  <w:marRight w:val="0"/>
                  <w:marTop w:val="75"/>
                  <w:marBottom w:val="0"/>
                  <w:divBdr>
                    <w:top w:val="none" w:sz="0" w:space="0" w:color="auto"/>
                    <w:left w:val="none" w:sz="0" w:space="0" w:color="auto"/>
                    <w:bottom w:val="none" w:sz="0" w:space="0" w:color="auto"/>
                    <w:right w:val="none" w:sz="0" w:space="0" w:color="auto"/>
                  </w:divBdr>
                  <w:divsChild>
                    <w:div w:id="946615749">
                      <w:marLeft w:val="750"/>
                      <w:marRight w:val="0"/>
                      <w:marTop w:val="0"/>
                      <w:marBottom w:val="0"/>
                      <w:divBdr>
                        <w:top w:val="none" w:sz="0" w:space="0" w:color="auto"/>
                        <w:left w:val="none" w:sz="0" w:space="0" w:color="auto"/>
                        <w:bottom w:val="none" w:sz="0" w:space="0" w:color="auto"/>
                        <w:right w:val="none" w:sz="0" w:space="0" w:color="auto"/>
                      </w:divBdr>
                    </w:div>
                  </w:divsChild>
                </w:div>
                <w:div w:id="1429078380">
                  <w:marLeft w:val="300"/>
                  <w:marRight w:val="0"/>
                  <w:marTop w:val="75"/>
                  <w:marBottom w:val="0"/>
                  <w:divBdr>
                    <w:top w:val="none" w:sz="0" w:space="0" w:color="auto"/>
                    <w:left w:val="none" w:sz="0" w:space="0" w:color="auto"/>
                    <w:bottom w:val="none" w:sz="0" w:space="0" w:color="auto"/>
                    <w:right w:val="none" w:sz="0" w:space="0" w:color="auto"/>
                  </w:divBdr>
                </w:div>
                <w:div w:id="428700953">
                  <w:marLeft w:val="300"/>
                  <w:marRight w:val="0"/>
                  <w:marTop w:val="75"/>
                  <w:marBottom w:val="0"/>
                  <w:divBdr>
                    <w:top w:val="none" w:sz="0" w:space="0" w:color="auto"/>
                    <w:left w:val="none" w:sz="0" w:space="0" w:color="auto"/>
                    <w:bottom w:val="none" w:sz="0" w:space="0" w:color="auto"/>
                    <w:right w:val="none" w:sz="0" w:space="0" w:color="auto"/>
                  </w:divBdr>
                </w:div>
                <w:div w:id="1513256266">
                  <w:marLeft w:val="300"/>
                  <w:marRight w:val="0"/>
                  <w:marTop w:val="75"/>
                  <w:marBottom w:val="0"/>
                  <w:divBdr>
                    <w:top w:val="none" w:sz="0" w:space="0" w:color="auto"/>
                    <w:left w:val="none" w:sz="0" w:space="0" w:color="auto"/>
                    <w:bottom w:val="none" w:sz="0" w:space="0" w:color="auto"/>
                    <w:right w:val="none" w:sz="0" w:space="0" w:color="auto"/>
                  </w:divBdr>
                </w:div>
                <w:div w:id="440339689">
                  <w:marLeft w:val="300"/>
                  <w:marRight w:val="0"/>
                  <w:marTop w:val="75"/>
                  <w:marBottom w:val="0"/>
                  <w:divBdr>
                    <w:top w:val="none" w:sz="0" w:space="0" w:color="auto"/>
                    <w:left w:val="none" w:sz="0" w:space="0" w:color="auto"/>
                    <w:bottom w:val="none" w:sz="0" w:space="0" w:color="auto"/>
                    <w:right w:val="none" w:sz="0" w:space="0" w:color="auto"/>
                  </w:divBdr>
                  <w:divsChild>
                    <w:div w:id="1109621115">
                      <w:marLeft w:val="750"/>
                      <w:marRight w:val="0"/>
                      <w:marTop w:val="0"/>
                      <w:marBottom w:val="0"/>
                      <w:divBdr>
                        <w:top w:val="none" w:sz="0" w:space="0" w:color="auto"/>
                        <w:left w:val="none" w:sz="0" w:space="0" w:color="auto"/>
                        <w:bottom w:val="none" w:sz="0" w:space="0" w:color="auto"/>
                        <w:right w:val="none" w:sz="0" w:space="0" w:color="auto"/>
                      </w:divBdr>
                    </w:div>
                  </w:divsChild>
                </w:div>
                <w:div w:id="1561670431">
                  <w:marLeft w:val="300"/>
                  <w:marRight w:val="0"/>
                  <w:marTop w:val="75"/>
                  <w:marBottom w:val="0"/>
                  <w:divBdr>
                    <w:top w:val="none" w:sz="0" w:space="0" w:color="auto"/>
                    <w:left w:val="none" w:sz="0" w:space="0" w:color="auto"/>
                    <w:bottom w:val="none" w:sz="0" w:space="0" w:color="auto"/>
                    <w:right w:val="none" w:sz="0" w:space="0" w:color="auto"/>
                  </w:divBdr>
                </w:div>
                <w:div w:id="465507226">
                  <w:marLeft w:val="300"/>
                  <w:marRight w:val="0"/>
                  <w:marTop w:val="75"/>
                  <w:marBottom w:val="0"/>
                  <w:divBdr>
                    <w:top w:val="none" w:sz="0" w:space="0" w:color="auto"/>
                    <w:left w:val="none" w:sz="0" w:space="0" w:color="auto"/>
                    <w:bottom w:val="none" w:sz="0" w:space="0" w:color="auto"/>
                    <w:right w:val="none" w:sz="0" w:space="0" w:color="auto"/>
                  </w:divBdr>
                  <w:divsChild>
                    <w:div w:id="1050879980">
                      <w:marLeft w:val="750"/>
                      <w:marRight w:val="0"/>
                      <w:marTop w:val="0"/>
                      <w:marBottom w:val="0"/>
                      <w:divBdr>
                        <w:top w:val="none" w:sz="0" w:space="0" w:color="auto"/>
                        <w:left w:val="none" w:sz="0" w:space="0" w:color="auto"/>
                        <w:bottom w:val="none" w:sz="0" w:space="0" w:color="auto"/>
                        <w:right w:val="none" w:sz="0" w:space="0" w:color="auto"/>
                      </w:divBdr>
                    </w:div>
                    <w:div w:id="773525289">
                      <w:marLeft w:val="750"/>
                      <w:marRight w:val="0"/>
                      <w:marTop w:val="0"/>
                      <w:marBottom w:val="0"/>
                      <w:divBdr>
                        <w:top w:val="none" w:sz="0" w:space="0" w:color="auto"/>
                        <w:left w:val="none" w:sz="0" w:space="0" w:color="auto"/>
                        <w:bottom w:val="none" w:sz="0" w:space="0" w:color="auto"/>
                        <w:right w:val="none" w:sz="0" w:space="0" w:color="auto"/>
                      </w:divBdr>
                    </w:div>
                  </w:divsChild>
                </w:div>
                <w:div w:id="186725574">
                  <w:marLeft w:val="300"/>
                  <w:marRight w:val="0"/>
                  <w:marTop w:val="75"/>
                  <w:marBottom w:val="0"/>
                  <w:divBdr>
                    <w:top w:val="none" w:sz="0" w:space="0" w:color="auto"/>
                    <w:left w:val="none" w:sz="0" w:space="0" w:color="auto"/>
                    <w:bottom w:val="none" w:sz="0" w:space="0" w:color="auto"/>
                    <w:right w:val="none" w:sz="0" w:space="0" w:color="auto"/>
                  </w:divBdr>
                </w:div>
                <w:div w:id="2096130292">
                  <w:marLeft w:val="300"/>
                  <w:marRight w:val="0"/>
                  <w:marTop w:val="75"/>
                  <w:marBottom w:val="0"/>
                  <w:divBdr>
                    <w:top w:val="none" w:sz="0" w:space="0" w:color="auto"/>
                    <w:left w:val="none" w:sz="0" w:space="0" w:color="auto"/>
                    <w:bottom w:val="none" w:sz="0" w:space="0" w:color="auto"/>
                    <w:right w:val="none" w:sz="0" w:space="0" w:color="auto"/>
                  </w:divBdr>
                  <w:divsChild>
                    <w:div w:id="8009956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559634">
      <w:bodyDiv w:val="1"/>
      <w:marLeft w:val="0"/>
      <w:marRight w:val="0"/>
      <w:marTop w:val="0"/>
      <w:marBottom w:val="0"/>
      <w:divBdr>
        <w:top w:val="none" w:sz="0" w:space="0" w:color="auto"/>
        <w:left w:val="none" w:sz="0" w:space="0" w:color="auto"/>
        <w:bottom w:val="none" w:sz="0" w:space="0" w:color="auto"/>
        <w:right w:val="none" w:sz="0" w:space="0" w:color="auto"/>
      </w:divBdr>
      <w:divsChild>
        <w:div w:id="420225267">
          <w:marLeft w:val="0"/>
          <w:marRight w:val="0"/>
          <w:marTop w:val="0"/>
          <w:marBottom w:val="0"/>
          <w:divBdr>
            <w:top w:val="none" w:sz="0" w:space="0" w:color="auto"/>
            <w:left w:val="none" w:sz="0" w:space="0" w:color="auto"/>
            <w:bottom w:val="none" w:sz="0" w:space="0" w:color="auto"/>
            <w:right w:val="none" w:sz="0" w:space="0" w:color="auto"/>
          </w:divBdr>
          <w:divsChild>
            <w:div w:id="1669289267">
              <w:marLeft w:val="0"/>
              <w:marRight w:val="0"/>
              <w:marTop w:val="150"/>
              <w:marBottom w:val="150"/>
              <w:divBdr>
                <w:top w:val="none" w:sz="0" w:space="0" w:color="auto"/>
                <w:left w:val="none" w:sz="0" w:space="0" w:color="auto"/>
                <w:bottom w:val="none" w:sz="0" w:space="0" w:color="auto"/>
                <w:right w:val="none" w:sz="0" w:space="0" w:color="auto"/>
              </w:divBdr>
              <w:divsChild>
                <w:div w:id="1353725726">
                  <w:marLeft w:val="300"/>
                  <w:marRight w:val="0"/>
                  <w:marTop w:val="75"/>
                  <w:marBottom w:val="0"/>
                  <w:divBdr>
                    <w:top w:val="none" w:sz="0" w:space="0" w:color="auto"/>
                    <w:left w:val="none" w:sz="0" w:space="0" w:color="auto"/>
                    <w:bottom w:val="none" w:sz="0" w:space="0" w:color="auto"/>
                    <w:right w:val="none" w:sz="0" w:space="0" w:color="auto"/>
                  </w:divBdr>
                  <w:divsChild>
                    <w:div w:id="1060518921">
                      <w:marLeft w:val="750"/>
                      <w:marRight w:val="0"/>
                      <w:marTop w:val="0"/>
                      <w:marBottom w:val="0"/>
                      <w:divBdr>
                        <w:top w:val="none" w:sz="0" w:space="0" w:color="auto"/>
                        <w:left w:val="none" w:sz="0" w:space="0" w:color="auto"/>
                        <w:bottom w:val="none" w:sz="0" w:space="0" w:color="auto"/>
                        <w:right w:val="none" w:sz="0" w:space="0" w:color="auto"/>
                      </w:divBdr>
                    </w:div>
                  </w:divsChild>
                </w:div>
                <w:div w:id="40597170">
                  <w:marLeft w:val="300"/>
                  <w:marRight w:val="0"/>
                  <w:marTop w:val="75"/>
                  <w:marBottom w:val="0"/>
                  <w:divBdr>
                    <w:top w:val="none" w:sz="0" w:space="0" w:color="auto"/>
                    <w:left w:val="none" w:sz="0" w:space="0" w:color="auto"/>
                    <w:bottom w:val="none" w:sz="0" w:space="0" w:color="auto"/>
                    <w:right w:val="none" w:sz="0" w:space="0" w:color="auto"/>
                  </w:divBdr>
                  <w:divsChild>
                    <w:div w:id="565117045">
                      <w:marLeft w:val="750"/>
                      <w:marRight w:val="0"/>
                      <w:marTop w:val="0"/>
                      <w:marBottom w:val="0"/>
                      <w:divBdr>
                        <w:top w:val="none" w:sz="0" w:space="0" w:color="auto"/>
                        <w:left w:val="none" w:sz="0" w:space="0" w:color="auto"/>
                        <w:bottom w:val="none" w:sz="0" w:space="0" w:color="auto"/>
                        <w:right w:val="none" w:sz="0" w:space="0" w:color="auto"/>
                      </w:divBdr>
                    </w:div>
                  </w:divsChild>
                </w:div>
                <w:div w:id="1325283491">
                  <w:marLeft w:val="300"/>
                  <w:marRight w:val="0"/>
                  <w:marTop w:val="75"/>
                  <w:marBottom w:val="0"/>
                  <w:divBdr>
                    <w:top w:val="none" w:sz="0" w:space="0" w:color="auto"/>
                    <w:left w:val="none" w:sz="0" w:space="0" w:color="auto"/>
                    <w:bottom w:val="none" w:sz="0" w:space="0" w:color="auto"/>
                    <w:right w:val="none" w:sz="0" w:space="0" w:color="auto"/>
                  </w:divBdr>
                  <w:divsChild>
                    <w:div w:id="788166401">
                      <w:marLeft w:val="750"/>
                      <w:marRight w:val="0"/>
                      <w:marTop w:val="0"/>
                      <w:marBottom w:val="0"/>
                      <w:divBdr>
                        <w:top w:val="none" w:sz="0" w:space="0" w:color="auto"/>
                        <w:left w:val="none" w:sz="0" w:space="0" w:color="auto"/>
                        <w:bottom w:val="none" w:sz="0" w:space="0" w:color="auto"/>
                        <w:right w:val="none" w:sz="0" w:space="0" w:color="auto"/>
                      </w:divBdr>
                    </w:div>
                    <w:div w:id="104270190">
                      <w:marLeft w:val="750"/>
                      <w:marRight w:val="0"/>
                      <w:marTop w:val="0"/>
                      <w:marBottom w:val="0"/>
                      <w:divBdr>
                        <w:top w:val="none" w:sz="0" w:space="0" w:color="auto"/>
                        <w:left w:val="none" w:sz="0" w:space="0" w:color="auto"/>
                        <w:bottom w:val="none" w:sz="0" w:space="0" w:color="auto"/>
                        <w:right w:val="none" w:sz="0" w:space="0" w:color="auto"/>
                      </w:divBdr>
                    </w:div>
                    <w:div w:id="1130325651">
                      <w:marLeft w:val="750"/>
                      <w:marRight w:val="0"/>
                      <w:marTop w:val="0"/>
                      <w:marBottom w:val="0"/>
                      <w:divBdr>
                        <w:top w:val="none" w:sz="0" w:space="0" w:color="auto"/>
                        <w:left w:val="none" w:sz="0" w:space="0" w:color="auto"/>
                        <w:bottom w:val="none" w:sz="0" w:space="0" w:color="auto"/>
                        <w:right w:val="none" w:sz="0" w:space="0" w:color="auto"/>
                      </w:divBdr>
                    </w:div>
                  </w:divsChild>
                </w:div>
                <w:div w:id="792334299">
                  <w:marLeft w:val="300"/>
                  <w:marRight w:val="0"/>
                  <w:marTop w:val="75"/>
                  <w:marBottom w:val="0"/>
                  <w:divBdr>
                    <w:top w:val="none" w:sz="0" w:space="0" w:color="auto"/>
                    <w:left w:val="none" w:sz="0" w:space="0" w:color="auto"/>
                    <w:bottom w:val="none" w:sz="0" w:space="0" w:color="auto"/>
                    <w:right w:val="none" w:sz="0" w:space="0" w:color="auto"/>
                  </w:divBdr>
                  <w:divsChild>
                    <w:div w:id="1723093403">
                      <w:marLeft w:val="750"/>
                      <w:marRight w:val="0"/>
                      <w:marTop w:val="0"/>
                      <w:marBottom w:val="0"/>
                      <w:divBdr>
                        <w:top w:val="none" w:sz="0" w:space="0" w:color="auto"/>
                        <w:left w:val="none" w:sz="0" w:space="0" w:color="auto"/>
                        <w:bottom w:val="none" w:sz="0" w:space="0" w:color="auto"/>
                        <w:right w:val="none" w:sz="0" w:space="0" w:color="auto"/>
                      </w:divBdr>
                    </w:div>
                    <w:div w:id="904535350">
                      <w:marLeft w:val="750"/>
                      <w:marRight w:val="0"/>
                      <w:marTop w:val="0"/>
                      <w:marBottom w:val="0"/>
                      <w:divBdr>
                        <w:top w:val="none" w:sz="0" w:space="0" w:color="auto"/>
                        <w:left w:val="none" w:sz="0" w:space="0" w:color="auto"/>
                        <w:bottom w:val="none" w:sz="0" w:space="0" w:color="auto"/>
                        <w:right w:val="none" w:sz="0" w:space="0" w:color="auto"/>
                      </w:divBdr>
                    </w:div>
                    <w:div w:id="899710486">
                      <w:marLeft w:val="750"/>
                      <w:marRight w:val="0"/>
                      <w:marTop w:val="0"/>
                      <w:marBottom w:val="0"/>
                      <w:divBdr>
                        <w:top w:val="none" w:sz="0" w:space="0" w:color="auto"/>
                        <w:left w:val="none" w:sz="0" w:space="0" w:color="auto"/>
                        <w:bottom w:val="none" w:sz="0" w:space="0" w:color="auto"/>
                        <w:right w:val="none" w:sz="0" w:space="0" w:color="auto"/>
                      </w:divBdr>
                    </w:div>
                  </w:divsChild>
                </w:div>
                <w:div w:id="1042705950">
                  <w:marLeft w:val="300"/>
                  <w:marRight w:val="0"/>
                  <w:marTop w:val="75"/>
                  <w:marBottom w:val="0"/>
                  <w:divBdr>
                    <w:top w:val="none" w:sz="0" w:space="0" w:color="auto"/>
                    <w:left w:val="none" w:sz="0" w:space="0" w:color="auto"/>
                    <w:bottom w:val="none" w:sz="0" w:space="0" w:color="auto"/>
                    <w:right w:val="none" w:sz="0" w:space="0" w:color="auto"/>
                  </w:divBdr>
                  <w:divsChild>
                    <w:div w:id="1259022130">
                      <w:marLeft w:val="750"/>
                      <w:marRight w:val="0"/>
                      <w:marTop w:val="0"/>
                      <w:marBottom w:val="0"/>
                      <w:divBdr>
                        <w:top w:val="none" w:sz="0" w:space="0" w:color="auto"/>
                        <w:left w:val="none" w:sz="0" w:space="0" w:color="auto"/>
                        <w:bottom w:val="none" w:sz="0" w:space="0" w:color="auto"/>
                        <w:right w:val="none" w:sz="0" w:space="0" w:color="auto"/>
                      </w:divBdr>
                    </w:div>
                  </w:divsChild>
                </w:div>
                <w:div w:id="705375915">
                  <w:marLeft w:val="300"/>
                  <w:marRight w:val="0"/>
                  <w:marTop w:val="75"/>
                  <w:marBottom w:val="0"/>
                  <w:divBdr>
                    <w:top w:val="none" w:sz="0" w:space="0" w:color="auto"/>
                    <w:left w:val="none" w:sz="0" w:space="0" w:color="auto"/>
                    <w:bottom w:val="none" w:sz="0" w:space="0" w:color="auto"/>
                    <w:right w:val="none" w:sz="0" w:space="0" w:color="auto"/>
                  </w:divBdr>
                  <w:divsChild>
                    <w:div w:id="4169067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97998301">
              <w:marLeft w:val="0"/>
              <w:marRight w:val="0"/>
              <w:marTop w:val="150"/>
              <w:marBottom w:val="150"/>
              <w:divBdr>
                <w:top w:val="none" w:sz="0" w:space="0" w:color="auto"/>
                <w:left w:val="none" w:sz="0" w:space="0" w:color="auto"/>
                <w:bottom w:val="none" w:sz="0" w:space="0" w:color="auto"/>
                <w:right w:val="none" w:sz="0" w:space="0" w:color="auto"/>
              </w:divBdr>
              <w:divsChild>
                <w:div w:id="413013975">
                  <w:marLeft w:val="300"/>
                  <w:marRight w:val="0"/>
                  <w:marTop w:val="75"/>
                  <w:marBottom w:val="0"/>
                  <w:divBdr>
                    <w:top w:val="none" w:sz="0" w:space="0" w:color="auto"/>
                    <w:left w:val="none" w:sz="0" w:space="0" w:color="auto"/>
                    <w:bottom w:val="none" w:sz="0" w:space="0" w:color="auto"/>
                    <w:right w:val="none" w:sz="0" w:space="0" w:color="auto"/>
                  </w:divBdr>
                </w:div>
                <w:div w:id="777455558">
                  <w:marLeft w:val="300"/>
                  <w:marRight w:val="0"/>
                  <w:marTop w:val="75"/>
                  <w:marBottom w:val="0"/>
                  <w:divBdr>
                    <w:top w:val="none" w:sz="0" w:space="0" w:color="auto"/>
                    <w:left w:val="none" w:sz="0" w:space="0" w:color="auto"/>
                    <w:bottom w:val="none" w:sz="0" w:space="0" w:color="auto"/>
                    <w:right w:val="none" w:sz="0" w:space="0" w:color="auto"/>
                  </w:divBdr>
                  <w:divsChild>
                    <w:div w:id="783311863">
                      <w:marLeft w:val="750"/>
                      <w:marRight w:val="0"/>
                      <w:marTop w:val="0"/>
                      <w:marBottom w:val="0"/>
                      <w:divBdr>
                        <w:top w:val="none" w:sz="0" w:space="0" w:color="auto"/>
                        <w:left w:val="none" w:sz="0" w:space="0" w:color="auto"/>
                        <w:bottom w:val="none" w:sz="0" w:space="0" w:color="auto"/>
                        <w:right w:val="none" w:sz="0" w:space="0" w:color="auto"/>
                      </w:divBdr>
                    </w:div>
                    <w:div w:id="499929969">
                      <w:marLeft w:val="750"/>
                      <w:marRight w:val="0"/>
                      <w:marTop w:val="0"/>
                      <w:marBottom w:val="0"/>
                      <w:divBdr>
                        <w:top w:val="none" w:sz="0" w:space="0" w:color="auto"/>
                        <w:left w:val="none" w:sz="0" w:space="0" w:color="auto"/>
                        <w:bottom w:val="none" w:sz="0" w:space="0" w:color="auto"/>
                        <w:right w:val="none" w:sz="0" w:space="0" w:color="auto"/>
                      </w:divBdr>
                    </w:div>
                  </w:divsChild>
                </w:div>
                <w:div w:id="832181140">
                  <w:marLeft w:val="300"/>
                  <w:marRight w:val="0"/>
                  <w:marTop w:val="75"/>
                  <w:marBottom w:val="0"/>
                  <w:divBdr>
                    <w:top w:val="none" w:sz="0" w:space="0" w:color="auto"/>
                    <w:left w:val="none" w:sz="0" w:space="0" w:color="auto"/>
                    <w:bottom w:val="none" w:sz="0" w:space="0" w:color="auto"/>
                    <w:right w:val="none" w:sz="0" w:space="0" w:color="auto"/>
                  </w:divBdr>
                  <w:divsChild>
                    <w:div w:id="1366826034">
                      <w:marLeft w:val="750"/>
                      <w:marRight w:val="0"/>
                      <w:marTop w:val="0"/>
                      <w:marBottom w:val="0"/>
                      <w:divBdr>
                        <w:top w:val="none" w:sz="0" w:space="0" w:color="auto"/>
                        <w:left w:val="none" w:sz="0" w:space="0" w:color="auto"/>
                        <w:bottom w:val="none" w:sz="0" w:space="0" w:color="auto"/>
                        <w:right w:val="none" w:sz="0" w:space="0" w:color="auto"/>
                      </w:divBdr>
                    </w:div>
                  </w:divsChild>
                </w:div>
                <w:div w:id="762267969">
                  <w:marLeft w:val="300"/>
                  <w:marRight w:val="0"/>
                  <w:marTop w:val="75"/>
                  <w:marBottom w:val="0"/>
                  <w:divBdr>
                    <w:top w:val="none" w:sz="0" w:space="0" w:color="auto"/>
                    <w:left w:val="none" w:sz="0" w:space="0" w:color="auto"/>
                    <w:bottom w:val="none" w:sz="0" w:space="0" w:color="auto"/>
                    <w:right w:val="none" w:sz="0" w:space="0" w:color="auto"/>
                  </w:divBdr>
                  <w:divsChild>
                    <w:div w:id="415709963">
                      <w:marLeft w:val="750"/>
                      <w:marRight w:val="0"/>
                      <w:marTop w:val="0"/>
                      <w:marBottom w:val="0"/>
                      <w:divBdr>
                        <w:top w:val="none" w:sz="0" w:space="0" w:color="auto"/>
                        <w:left w:val="none" w:sz="0" w:space="0" w:color="auto"/>
                        <w:bottom w:val="none" w:sz="0" w:space="0" w:color="auto"/>
                        <w:right w:val="none" w:sz="0" w:space="0" w:color="auto"/>
                      </w:divBdr>
                    </w:div>
                  </w:divsChild>
                </w:div>
                <w:div w:id="142963871">
                  <w:marLeft w:val="300"/>
                  <w:marRight w:val="0"/>
                  <w:marTop w:val="75"/>
                  <w:marBottom w:val="0"/>
                  <w:divBdr>
                    <w:top w:val="none" w:sz="0" w:space="0" w:color="auto"/>
                    <w:left w:val="none" w:sz="0" w:space="0" w:color="auto"/>
                    <w:bottom w:val="none" w:sz="0" w:space="0" w:color="auto"/>
                    <w:right w:val="none" w:sz="0" w:space="0" w:color="auto"/>
                  </w:divBdr>
                  <w:divsChild>
                    <w:div w:id="1661232719">
                      <w:marLeft w:val="750"/>
                      <w:marRight w:val="0"/>
                      <w:marTop w:val="0"/>
                      <w:marBottom w:val="0"/>
                      <w:divBdr>
                        <w:top w:val="none" w:sz="0" w:space="0" w:color="auto"/>
                        <w:left w:val="none" w:sz="0" w:space="0" w:color="auto"/>
                        <w:bottom w:val="none" w:sz="0" w:space="0" w:color="auto"/>
                        <w:right w:val="none" w:sz="0" w:space="0" w:color="auto"/>
                      </w:divBdr>
                    </w:div>
                  </w:divsChild>
                </w:div>
                <w:div w:id="923538769">
                  <w:marLeft w:val="300"/>
                  <w:marRight w:val="0"/>
                  <w:marTop w:val="75"/>
                  <w:marBottom w:val="0"/>
                  <w:divBdr>
                    <w:top w:val="none" w:sz="0" w:space="0" w:color="auto"/>
                    <w:left w:val="none" w:sz="0" w:space="0" w:color="auto"/>
                    <w:bottom w:val="none" w:sz="0" w:space="0" w:color="auto"/>
                    <w:right w:val="none" w:sz="0" w:space="0" w:color="auto"/>
                  </w:divBdr>
                  <w:divsChild>
                    <w:div w:id="464861226">
                      <w:marLeft w:val="750"/>
                      <w:marRight w:val="0"/>
                      <w:marTop w:val="0"/>
                      <w:marBottom w:val="0"/>
                      <w:divBdr>
                        <w:top w:val="none" w:sz="0" w:space="0" w:color="auto"/>
                        <w:left w:val="none" w:sz="0" w:space="0" w:color="auto"/>
                        <w:bottom w:val="none" w:sz="0" w:space="0" w:color="auto"/>
                        <w:right w:val="none" w:sz="0" w:space="0" w:color="auto"/>
                      </w:divBdr>
                    </w:div>
                  </w:divsChild>
                </w:div>
                <w:div w:id="1382632735">
                  <w:marLeft w:val="300"/>
                  <w:marRight w:val="0"/>
                  <w:marTop w:val="75"/>
                  <w:marBottom w:val="0"/>
                  <w:divBdr>
                    <w:top w:val="none" w:sz="0" w:space="0" w:color="auto"/>
                    <w:left w:val="none" w:sz="0" w:space="0" w:color="auto"/>
                    <w:bottom w:val="none" w:sz="0" w:space="0" w:color="auto"/>
                    <w:right w:val="none" w:sz="0" w:space="0" w:color="auto"/>
                  </w:divBdr>
                  <w:divsChild>
                    <w:div w:id="1648632279">
                      <w:marLeft w:val="750"/>
                      <w:marRight w:val="0"/>
                      <w:marTop w:val="0"/>
                      <w:marBottom w:val="0"/>
                      <w:divBdr>
                        <w:top w:val="none" w:sz="0" w:space="0" w:color="auto"/>
                        <w:left w:val="none" w:sz="0" w:space="0" w:color="auto"/>
                        <w:bottom w:val="none" w:sz="0" w:space="0" w:color="auto"/>
                        <w:right w:val="none" w:sz="0" w:space="0" w:color="auto"/>
                      </w:divBdr>
                    </w:div>
                    <w:div w:id="974027216">
                      <w:marLeft w:val="750"/>
                      <w:marRight w:val="0"/>
                      <w:marTop w:val="0"/>
                      <w:marBottom w:val="0"/>
                      <w:divBdr>
                        <w:top w:val="none" w:sz="0" w:space="0" w:color="auto"/>
                        <w:left w:val="none" w:sz="0" w:space="0" w:color="auto"/>
                        <w:bottom w:val="none" w:sz="0" w:space="0" w:color="auto"/>
                        <w:right w:val="none" w:sz="0" w:space="0" w:color="auto"/>
                      </w:divBdr>
                    </w:div>
                  </w:divsChild>
                </w:div>
                <w:div w:id="1027756777">
                  <w:marLeft w:val="300"/>
                  <w:marRight w:val="0"/>
                  <w:marTop w:val="75"/>
                  <w:marBottom w:val="0"/>
                  <w:divBdr>
                    <w:top w:val="none" w:sz="0" w:space="0" w:color="auto"/>
                    <w:left w:val="none" w:sz="0" w:space="0" w:color="auto"/>
                    <w:bottom w:val="none" w:sz="0" w:space="0" w:color="auto"/>
                    <w:right w:val="none" w:sz="0" w:space="0" w:color="auto"/>
                  </w:divBdr>
                </w:div>
                <w:div w:id="1327125706">
                  <w:marLeft w:val="300"/>
                  <w:marRight w:val="0"/>
                  <w:marTop w:val="75"/>
                  <w:marBottom w:val="0"/>
                  <w:divBdr>
                    <w:top w:val="none" w:sz="0" w:space="0" w:color="auto"/>
                    <w:left w:val="none" w:sz="0" w:space="0" w:color="auto"/>
                    <w:bottom w:val="none" w:sz="0" w:space="0" w:color="auto"/>
                    <w:right w:val="none" w:sz="0" w:space="0" w:color="auto"/>
                  </w:divBdr>
                  <w:divsChild>
                    <w:div w:id="1693066187">
                      <w:marLeft w:val="750"/>
                      <w:marRight w:val="0"/>
                      <w:marTop w:val="0"/>
                      <w:marBottom w:val="0"/>
                      <w:divBdr>
                        <w:top w:val="none" w:sz="0" w:space="0" w:color="auto"/>
                        <w:left w:val="none" w:sz="0" w:space="0" w:color="auto"/>
                        <w:bottom w:val="none" w:sz="0" w:space="0" w:color="auto"/>
                        <w:right w:val="none" w:sz="0" w:space="0" w:color="auto"/>
                      </w:divBdr>
                    </w:div>
                    <w:div w:id="1212839463">
                      <w:marLeft w:val="750"/>
                      <w:marRight w:val="0"/>
                      <w:marTop w:val="0"/>
                      <w:marBottom w:val="0"/>
                      <w:divBdr>
                        <w:top w:val="none" w:sz="0" w:space="0" w:color="auto"/>
                        <w:left w:val="none" w:sz="0" w:space="0" w:color="auto"/>
                        <w:bottom w:val="none" w:sz="0" w:space="0" w:color="auto"/>
                        <w:right w:val="none" w:sz="0" w:space="0" w:color="auto"/>
                      </w:divBdr>
                    </w:div>
                  </w:divsChild>
                </w:div>
                <w:div w:id="1744521473">
                  <w:marLeft w:val="300"/>
                  <w:marRight w:val="0"/>
                  <w:marTop w:val="75"/>
                  <w:marBottom w:val="0"/>
                  <w:divBdr>
                    <w:top w:val="none" w:sz="0" w:space="0" w:color="auto"/>
                    <w:left w:val="none" w:sz="0" w:space="0" w:color="auto"/>
                    <w:bottom w:val="none" w:sz="0" w:space="0" w:color="auto"/>
                    <w:right w:val="none" w:sz="0" w:space="0" w:color="auto"/>
                  </w:divBdr>
                  <w:divsChild>
                    <w:div w:id="1671716556">
                      <w:marLeft w:val="750"/>
                      <w:marRight w:val="0"/>
                      <w:marTop w:val="0"/>
                      <w:marBottom w:val="0"/>
                      <w:divBdr>
                        <w:top w:val="none" w:sz="0" w:space="0" w:color="auto"/>
                        <w:left w:val="none" w:sz="0" w:space="0" w:color="auto"/>
                        <w:bottom w:val="none" w:sz="0" w:space="0" w:color="auto"/>
                        <w:right w:val="none" w:sz="0" w:space="0" w:color="auto"/>
                      </w:divBdr>
                    </w:div>
                  </w:divsChild>
                </w:div>
                <w:div w:id="31271252">
                  <w:marLeft w:val="300"/>
                  <w:marRight w:val="0"/>
                  <w:marTop w:val="75"/>
                  <w:marBottom w:val="0"/>
                  <w:divBdr>
                    <w:top w:val="none" w:sz="0" w:space="0" w:color="auto"/>
                    <w:left w:val="none" w:sz="0" w:space="0" w:color="auto"/>
                    <w:bottom w:val="none" w:sz="0" w:space="0" w:color="auto"/>
                    <w:right w:val="none" w:sz="0" w:space="0" w:color="auto"/>
                  </w:divBdr>
                  <w:divsChild>
                    <w:div w:id="1331568663">
                      <w:marLeft w:val="750"/>
                      <w:marRight w:val="0"/>
                      <w:marTop w:val="0"/>
                      <w:marBottom w:val="0"/>
                      <w:divBdr>
                        <w:top w:val="none" w:sz="0" w:space="0" w:color="auto"/>
                        <w:left w:val="none" w:sz="0" w:space="0" w:color="auto"/>
                        <w:bottom w:val="none" w:sz="0" w:space="0" w:color="auto"/>
                        <w:right w:val="none" w:sz="0" w:space="0" w:color="auto"/>
                      </w:divBdr>
                    </w:div>
                    <w:div w:id="479931853">
                      <w:marLeft w:val="750"/>
                      <w:marRight w:val="0"/>
                      <w:marTop w:val="0"/>
                      <w:marBottom w:val="0"/>
                      <w:divBdr>
                        <w:top w:val="none" w:sz="0" w:space="0" w:color="auto"/>
                        <w:left w:val="none" w:sz="0" w:space="0" w:color="auto"/>
                        <w:bottom w:val="none" w:sz="0" w:space="0" w:color="auto"/>
                        <w:right w:val="none" w:sz="0" w:space="0" w:color="auto"/>
                      </w:divBdr>
                    </w:div>
                    <w:div w:id="421529754">
                      <w:marLeft w:val="750"/>
                      <w:marRight w:val="0"/>
                      <w:marTop w:val="0"/>
                      <w:marBottom w:val="0"/>
                      <w:divBdr>
                        <w:top w:val="none" w:sz="0" w:space="0" w:color="auto"/>
                        <w:left w:val="none" w:sz="0" w:space="0" w:color="auto"/>
                        <w:bottom w:val="none" w:sz="0" w:space="0" w:color="auto"/>
                        <w:right w:val="none" w:sz="0" w:space="0" w:color="auto"/>
                      </w:divBdr>
                    </w:div>
                  </w:divsChild>
                </w:div>
                <w:div w:id="1005474682">
                  <w:marLeft w:val="300"/>
                  <w:marRight w:val="0"/>
                  <w:marTop w:val="75"/>
                  <w:marBottom w:val="0"/>
                  <w:divBdr>
                    <w:top w:val="none" w:sz="0" w:space="0" w:color="auto"/>
                    <w:left w:val="none" w:sz="0" w:space="0" w:color="auto"/>
                    <w:bottom w:val="none" w:sz="0" w:space="0" w:color="auto"/>
                    <w:right w:val="none" w:sz="0" w:space="0" w:color="auto"/>
                  </w:divBdr>
                  <w:divsChild>
                    <w:div w:id="551112124">
                      <w:marLeft w:val="750"/>
                      <w:marRight w:val="0"/>
                      <w:marTop w:val="0"/>
                      <w:marBottom w:val="0"/>
                      <w:divBdr>
                        <w:top w:val="none" w:sz="0" w:space="0" w:color="auto"/>
                        <w:left w:val="none" w:sz="0" w:space="0" w:color="auto"/>
                        <w:bottom w:val="none" w:sz="0" w:space="0" w:color="auto"/>
                        <w:right w:val="none" w:sz="0" w:space="0" w:color="auto"/>
                      </w:divBdr>
                    </w:div>
                  </w:divsChild>
                </w:div>
                <w:div w:id="648244544">
                  <w:marLeft w:val="300"/>
                  <w:marRight w:val="0"/>
                  <w:marTop w:val="75"/>
                  <w:marBottom w:val="0"/>
                  <w:divBdr>
                    <w:top w:val="none" w:sz="0" w:space="0" w:color="auto"/>
                    <w:left w:val="none" w:sz="0" w:space="0" w:color="auto"/>
                    <w:bottom w:val="none" w:sz="0" w:space="0" w:color="auto"/>
                    <w:right w:val="none" w:sz="0" w:space="0" w:color="auto"/>
                  </w:divBdr>
                  <w:divsChild>
                    <w:div w:id="58477127">
                      <w:marLeft w:val="750"/>
                      <w:marRight w:val="0"/>
                      <w:marTop w:val="0"/>
                      <w:marBottom w:val="0"/>
                      <w:divBdr>
                        <w:top w:val="none" w:sz="0" w:space="0" w:color="auto"/>
                        <w:left w:val="none" w:sz="0" w:space="0" w:color="auto"/>
                        <w:bottom w:val="none" w:sz="0" w:space="0" w:color="auto"/>
                        <w:right w:val="none" w:sz="0" w:space="0" w:color="auto"/>
                      </w:divBdr>
                    </w:div>
                    <w:div w:id="325482124">
                      <w:marLeft w:val="750"/>
                      <w:marRight w:val="0"/>
                      <w:marTop w:val="0"/>
                      <w:marBottom w:val="0"/>
                      <w:divBdr>
                        <w:top w:val="none" w:sz="0" w:space="0" w:color="auto"/>
                        <w:left w:val="none" w:sz="0" w:space="0" w:color="auto"/>
                        <w:bottom w:val="none" w:sz="0" w:space="0" w:color="auto"/>
                        <w:right w:val="none" w:sz="0" w:space="0" w:color="auto"/>
                      </w:divBdr>
                    </w:div>
                    <w:div w:id="140969598">
                      <w:marLeft w:val="750"/>
                      <w:marRight w:val="0"/>
                      <w:marTop w:val="0"/>
                      <w:marBottom w:val="0"/>
                      <w:divBdr>
                        <w:top w:val="none" w:sz="0" w:space="0" w:color="auto"/>
                        <w:left w:val="none" w:sz="0" w:space="0" w:color="auto"/>
                        <w:bottom w:val="none" w:sz="0" w:space="0" w:color="auto"/>
                        <w:right w:val="none" w:sz="0" w:space="0" w:color="auto"/>
                      </w:divBdr>
                    </w:div>
                  </w:divsChild>
                </w:div>
                <w:div w:id="1883395291">
                  <w:marLeft w:val="300"/>
                  <w:marRight w:val="0"/>
                  <w:marTop w:val="75"/>
                  <w:marBottom w:val="0"/>
                  <w:divBdr>
                    <w:top w:val="none" w:sz="0" w:space="0" w:color="auto"/>
                    <w:left w:val="none" w:sz="0" w:space="0" w:color="auto"/>
                    <w:bottom w:val="none" w:sz="0" w:space="0" w:color="auto"/>
                    <w:right w:val="none" w:sz="0" w:space="0" w:color="auto"/>
                  </w:divBdr>
                  <w:divsChild>
                    <w:div w:id="1727071352">
                      <w:marLeft w:val="750"/>
                      <w:marRight w:val="0"/>
                      <w:marTop w:val="0"/>
                      <w:marBottom w:val="0"/>
                      <w:divBdr>
                        <w:top w:val="none" w:sz="0" w:space="0" w:color="auto"/>
                        <w:left w:val="none" w:sz="0" w:space="0" w:color="auto"/>
                        <w:bottom w:val="none" w:sz="0" w:space="0" w:color="auto"/>
                        <w:right w:val="none" w:sz="0" w:space="0" w:color="auto"/>
                      </w:divBdr>
                    </w:div>
                  </w:divsChild>
                </w:div>
                <w:div w:id="2132553840">
                  <w:marLeft w:val="300"/>
                  <w:marRight w:val="0"/>
                  <w:marTop w:val="75"/>
                  <w:marBottom w:val="0"/>
                  <w:divBdr>
                    <w:top w:val="none" w:sz="0" w:space="0" w:color="auto"/>
                    <w:left w:val="none" w:sz="0" w:space="0" w:color="auto"/>
                    <w:bottom w:val="none" w:sz="0" w:space="0" w:color="auto"/>
                    <w:right w:val="none" w:sz="0" w:space="0" w:color="auto"/>
                  </w:divBdr>
                  <w:divsChild>
                    <w:div w:id="1975670898">
                      <w:marLeft w:val="750"/>
                      <w:marRight w:val="0"/>
                      <w:marTop w:val="0"/>
                      <w:marBottom w:val="0"/>
                      <w:divBdr>
                        <w:top w:val="none" w:sz="0" w:space="0" w:color="auto"/>
                        <w:left w:val="none" w:sz="0" w:space="0" w:color="auto"/>
                        <w:bottom w:val="none" w:sz="0" w:space="0" w:color="auto"/>
                        <w:right w:val="none" w:sz="0" w:space="0" w:color="auto"/>
                      </w:divBdr>
                    </w:div>
                    <w:div w:id="1074668770">
                      <w:marLeft w:val="750"/>
                      <w:marRight w:val="0"/>
                      <w:marTop w:val="0"/>
                      <w:marBottom w:val="0"/>
                      <w:divBdr>
                        <w:top w:val="none" w:sz="0" w:space="0" w:color="auto"/>
                        <w:left w:val="none" w:sz="0" w:space="0" w:color="auto"/>
                        <w:bottom w:val="none" w:sz="0" w:space="0" w:color="auto"/>
                        <w:right w:val="none" w:sz="0" w:space="0" w:color="auto"/>
                      </w:divBdr>
                    </w:div>
                  </w:divsChild>
                </w:div>
                <w:div w:id="471215673">
                  <w:marLeft w:val="300"/>
                  <w:marRight w:val="0"/>
                  <w:marTop w:val="75"/>
                  <w:marBottom w:val="0"/>
                  <w:divBdr>
                    <w:top w:val="none" w:sz="0" w:space="0" w:color="auto"/>
                    <w:left w:val="none" w:sz="0" w:space="0" w:color="auto"/>
                    <w:bottom w:val="none" w:sz="0" w:space="0" w:color="auto"/>
                    <w:right w:val="none" w:sz="0" w:space="0" w:color="auto"/>
                  </w:divBdr>
                  <w:divsChild>
                    <w:div w:id="1357848922">
                      <w:marLeft w:val="750"/>
                      <w:marRight w:val="0"/>
                      <w:marTop w:val="0"/>
                      <w:marBottom w:val="0"/>
                      <w:divBdr>
                        <w:top w:val="none" w:sz="0" w:space="0" w:color="auto"/>
                        <w:left w:val="none" w:sz="0" w:space="0" w:color="auto"/>
                        <w:bottom w:val="none" w:sz="0" w:space="0" w:color="auto"/>
                        <w:right w:val="none" w:sz="0" w:space="0" w:color="auto"/>
                      </w:divBdr>
                    </w:div>
                  </w:divsChild>
                </w:div>
                <w:div w:id="540367739">
                  <w:marLeft w:val="300"/>
                  <w:marRight w:val="0"/>
                  <w:marTop w:val="75"/>
                  <w:marBottom w:val="0"/>
                  <w:divBdr>
                    <w:top w:val="none" w:sz="0" w:space="0" w:color="auto"/>
                    <w:left w:val="none" w:sz="0" w:space="0" w:color="auto"/>
                    <w:bottom w:val="none" w:sz="0" w:space="0" w:color="auto"/>
                    <w:right w:val="none" w:sz="0" w:space="0" w:color="auto"/>
                  </w:divBdr>
                  <w:divsChild>
                    <w:div w:id="1536044032">
                      <w:marLeft w:val="750"/>
                      <w:marRight w:val="0"/>
                      <w:marTop w:val="0"/>
                      <w:marBottom w:val="0"/>
                      <w:divBdr>
                        <w:top w:val="none" w:sz="0" w:space="0" w:color="auto"/>
                        <w:left w:val="none" w:sz="0" w:space="0" w:color="auto"/>
                        <w:bottom w:val="none" w:sz="0" w:space="0" w:color="auto"/>
                        <w:right w:val="none" w:sz="0" w:space="0" w:color="auto"/>
                      </w:divBdr>
                    </w:div>
                  </w:divsChild>
                </w:div>
                <w:div w:id="892547148">
                  <w:marLeft w:val="300"/>
                  <w:marRight w:val="0"/>
                  <w:marTop w:val="75"/>
                  <w:marBottom w:val="0"/>
                  <w:divBdr>
                    <w:top w:val="none" w:sz="0" w:space="0" w:color="auto"/>
                    <w:left w:val="none" w:sz="0" w:space="0" w:color="auto"/>
                    <w:bottom w:val="none" w:sz="0" w:space="0" w:color="auto"/>
                    <w:right w:val="none" w:sz="0" w:space="0" w:color="auto"/>
                  </w:divBdr>
                  <w:divsChild>
                    <w:div w:id="419717545">
                      <w:marLeft w:val="750"/>
                      <w:marRight w:val="0"/>
                      <w:marTop w:val="0"/>
                      <w:marBottom w:val="0"/>
                      <w:divBdr>
                        <w:top w:val="none" w:sz="0" w:space="0" w:color="auto"/>
                        <w:left w:val="none" w:sz="0" w:space="0" w:color="auto"/>
                        <w:bottom w:val="none" w:sz="0" w:space="0" w:color="auto"/>
                        <w:right w:val="none" w:sz="0" w:space="0" w:color="auto"/>
                      </w:divBdr>
                    </w:div>
                  </w:divsChild>
                </w:div>
                <w:div w:id="1474059803">
                  <w:marLeft w:val="300"/>
                  <w:marRight w:val="0"/>
                  <w:marTop w:val="75"/>
                  <w:marBottom w:val="0"/>
                  <w:divBdr>
                    <w:top w:val="none" w:sz="0" w:space="0" w:color="auto"/>
                    <w:left w:val="none" w:sz="0" w:space="0" w:color="auto"/>
                    <w:bottom w:val="none" w:sz="0" w:space="0" w:color="auto"/>
                    <w:right w:val="none" w:sz="0" w:space="0" w:color="auto"/>
                  </w:divBdr>
                </w:div>
                <w:div w:id="1663966685">
                  <w:marLeft w:val="300"/>
                  <w:marRight w:val="0"/>
                  <w:marTop w:val="75"/>
                  <w:marBottom w:val="0"/>
                  <w:divBdr>
                    <w:top w:val="none" w:sz="0" w:space="0" w:color="auto"/>
                    <w:left w:val="none" w:sz="0" w:space="0" w:color="auto"/>
                    <w:bottom w:val="none" w:sz="0" w:space="0" w:color="auto"/>
                    <w:right w:val="none" w:sz="0" w:space="0" w:color="auto"/>
                  </w:divBdr>
                </w:div>
                <w:div w:id="217863889">
                  <w:marLeft w:val="300"/>
                  <w:marRight w:val="0"/>
                  <w:marTop w:val="75"/>
                  <w:marBottom w:val="0"/>
                  <w:divBdr>
                    <w:top w:val="none" w:sz="0" w:space="0" w:color="auto"/>
                    <w:left w:val="none" w:sz="0" w:space="0" w:color="auto"/>
                    <w:bottom w:val="none" w:sz="0" w:space="0" w:color="auto"/>
                    <w:right w:val="none" w:sz="0" w:space="0" w:color="auto"/>
                  </w:divBdr>
                  <w:divsChild>
                    <w:div w:id="962612462">
                      <w:marLeft w:val="750"/>
                      <w:marRight w:val="0"/>
                      <w:marTop w:val="0"/>
                      <w:marBottom w:val="0"/>
                      <w:divBdr>
                        <w:top w:val="none" w:sz="0" w:space="0" w:color="auto"/>
                        <w:left w:val="none" w:sz="0" w:space="0" w:color="auto"/>
                        <w:bottom w:val="none" w:sz="0" w:space="0" w:color="auto"/>
                        <w:right w:val="none" w:sz="0" w:space="0" w:color="auto"/>
                      </w:divBdr>
                    </w:div>
                    <w:div w:id="1556239129">
                      <w:marLeft w:val="750"/>
                      <w:marRight w:val="0"/>
                      <w:marTop w:val="0"/>
                      <w:marBottom w:val="0"/>
                      <w:divBdr>
                        <w:top w:val="none" w:sz="0" w:space="0" w:color="auto"/>
                        <w:left w:val="none" w:sz="0" w:space="0" w:color="auto"/>
                        <w:bottom w:val="none" w:sz="0" w:space="0" w:color="auto"/>
                        <w:right w:val="none" w:sz="0" w:space="0" w:color="auto"/>
                      </w:divBdr>
                    </w:div>
                  </w:divsChild>
                </w:div>
                <w:div w:id="650602567">
                  <w:marLeft w:val="300"/>
                  <w:marRight w:val="0"/>
                  <w:marTop w:val="75"/>
                  <w:marBottom w:val="0"/>
                  <w:divBdr>
                    <w:top w:val="none" w:sz="0" w:space="0" w:color="auto"/>
                    <w:left w:val="none" w:sz="0" w:space="0" w:color="auto"/>
                    <w:bottom w:val="none" w:sz="0" w:space="0" w:color="auto"/>
                    <w:right w:val="none" w:sz="0" w:space="0" w:color="auto"/>
                  </w:divBdr>
                  <w:divsChild>
                    <w:div w:id="832645397">
                      <w:marLeft w:val="750"/>
                      <w:marRight w:val="0"/>
                      <w:marTop w:val="0"/>
                      <w:marBottom w:val="0"/>
                      <w:divBdr>
                        <w:top w:val="none" w:sz="0" w:space="0" w:color="auto"/>
                        <w:left w:val="none" w:sz="0" w:space="0" w:color="auto"/>
                        <w:bottom w:val="none" w:sz="0" w:space="0" w:color="auto"/>
                        <w:right w:val="none" w:sz="0" w:space="0" w:color="auto"/>
                      </w:divBdr>
                    </w:div>
                  </w:divsChild>
                </w:div>
                <w:div w:id="1604655100">
                  <w:marLeft w:val="300"/>
                  <w:marRight w:val="0"/>
                  <w:marTop w:val="75"/>
                  <w:marBottom w:val="0"/>
                  <w:divBdr>
                    <w:top w:val="none" w:sz="0" w:space="0" w:color="auto"/>
                    <w:left w:val="none" w:sz="0" w:space="0" w:color="auto"/>
                    <w:bottom w:val="none" w:sz="0" w:space="0" w:color="auto"/>
                    <w:right w:val="none" w:sz="0" w:space="0" w:color="auto"/>
                  </w:divBdr>
                  <w:divsChild>
                    <w:div w:id="492263401">
                      <w:marLeft w:val="750"/>
                      <w:marRight w:val="0"/>
                      <w:marTop w:val="0"/>
                      <w:marBottom w:val="0"/>
                      <w:divBdr>
                        <w:top w:val="none" w:sz="0" w:space="0" w:color="auto"/>
                        <w:left w:val="none" w:sz="0" w:space="0" w:color="auto"/>
                        <w:bottom w:val="none" w:sz="0" w:space="0" w:color="auto"/>
                        <w:right w:val="none" w:sz="0" w:space="0" w:color="auto"/>
                      </w:divBdr>
                    </w:div>
                    <w:div w:id="841166442">
                      <w:marLeft w:val="750"/>
                      <w:marRight w:val="0"/>
                      <w:marTop w:val="0"/>
                      <w:marBottom w:val="0"/>
                      <w:divBdr>
                        <w:top w:val="none" w:sz="0" w:space="0" w:color="auto"/>
                        <w:left w:val="none" w:sz="0" w:space="0" w:color="auto"/>
                        <w:bottom w:val="none" w:sz="0" w:space="0" w:color="auto"/>
                        <w:right w:val="none" w:sz="0" w:space="0" w:color="auto"/>
                      </w:divBdr>
                    </w:div>
                    <w:div w:id="623659309">
                      <w:marLeft w:val="750"/>
                      <w:marRight w:val="0"/>
                      <w:marTop w:val="0"/>
                      <w:marBottom w:val="0"/>
                      <w:divBdr>
                        <w:top w:val="none" w:sz="0" w:space="0" w:color="auto"/>
                        <w:left w:val="none" w:sz="0" w:space="0" w:color="auto"/>
                        <w:bottom w:val="none" w:sz="0" w:space="0" w:color="auto"/>
                        <w:right w:val="none" w:sz="0" w:space="0" w:color="auto"/>
                      </w:divBdr>
                    </w:div>
                  </w:divsChild>
                </w:div>
                <w:div w:id="93867193">
                  <w:marLeft w:val="300"/>
                  <w:marRight w:val="0"/>
                  <w:marTop w:val="75"/>
                  <w:marBottom w:val="0"/>
                  <w:divBdr>
                    <w:top w:val="none" w:sz="0" w:space="0" w:color="auto"/>
                    <w:left w:val="none" w:sz="0" w:space="0" w:color="auto"/>
                    <w:bottom w:val="none" w:sz="0" w:space="0" w:color="auto"/>
                    <w:right w:val="none" w:sz="0" w:space="0" w:color="auto"/>
                  </w:divBdr>
                  <w:divsChild>
                    <w:div w:id="1057240024">
                      <w:marLeft w:val="750"/>
                      <w:marRight w:val="0"/>
                      <w:marTop w:val="0"/>
                      <w:marBottom w:val="0"/>
                      <w:divBdr>
                        <w:top w:val="none" w:sz="0" w:space="0" w:color="auto"/>
                        <w:left w:val="none" w:sz="0" w:space="0" w:color="auto"/>
                        <w:bottom w:val="none" w:sz="0" w:space="0" w:color="auto"/>
                        <w:right w:val="none" w:sz="0" w:space="0" w:color="auto"/>
                      </w:divBdr>
                    </w:div>
                  </w:divsChild>
                </w:div>
                <w:div w:id="694159410">
                  <w:marLeft w:val="300"/>
                  <w:marRight w:val="0"/>
                  <w:marTop w:val="75"/>
                  <w:marBottom w:val="0"/>
                  <w:divBdr>
                    <w:top w:val="none" w:sz="0" w:space="0" w:color="auto"/>
                    <w:left w:val="none" w:sz="0" w:space="0" w:color="auto"/>
                    <w:bottom w:val="none" w:sz="0" w:space="0" w:color="auto"/>
                    <w:right w:val="none" w:sz="0" w:space="0" w:color="auto"/>
                  </w:divBdr>
                  <w:divsChild>
                    <w:div w:id="1818838538">
                      <w:marLeft w:val="750"/>
                      <w:marRight w:val="0"/>
                      <w:marTop w:val="0"/>
                      <w:marBottom w:val="0"/>
                      <w:divBdr>
                        <w:top w:val="none" w:sz="0" w:space="0" w:color="auto"/>
                        <w:left w:val="none" w:sz="0" w:space="0" w:color="auto"/>
                        <w:bottom w:val="none" w:sz="0" w:space="0" w:color="auto"/>
                        <w:right w:val="none" w:sz="0" w:space="0" w:color="auto"/>
                      </w:divBdr>
                    </w:div>
                    <w:div w:id="2087649868">
                      <w:marLeft w:val="750"/>
                      <w:marRight w:val="0"/>
                      <w:marTop w:val="0"/>
                      <w:marBottom w:val="0"/>
                      <w:divBdr>
                        <w:top w:val="none" w:sz="0" w:space="0" w:color="auto"/>
                        <w:left w:val="none" w:sz="0" w:space="0" w:color="auto"/>
                        <w:bottom w:val="none" w:sz="0" w:space="0" w:color="auto"/>
                        <w:right w:val="none" w:sz="0" w:space="0" w:color="auto"/>
                      </w:divBdr>
                    </w:div>
                    <w:div w:id="804658115">
                      <w:marLeft w:val="750"/>
                      <w:marRight w:val="0"/>
                      <w:marTop w:val="0"/>
                      <w:marBottom w:val="0"/>
                      <w:divBdr>
                        <w:top w:val="none" w:sz="0" w:space="0" w:color="auto"/>
                        <w:left w:val="none" w:sz="0" w:space="0" w:color="auto"/>
                        <w:bottom w:val="none" w:sz="0" w:space="0" w:color="auto"/>
                        <w:right w:val="none" w:sz="0" w:space="0" w:color="auto"/>
                      </w:divBdr>
                    </w:div>
                  </w:divsChild>
                </w:div>
                <w:div w:id="869758385">
                  <w:marLeft w:val="300"/>
                  <w:marRight w:val="0"/>
                  <w:marTop w:val="75"/>
                  <w:marBottom w:val="0"/>
                  <w:divBdr>
                    <w:top w:val="none" w:sz="0" w:space="0" w:color="auto"/>
                    <w:left w:val="none" w:sz="0" w:space="0" w:color="auto"/>
                    <w:bottom w:val="none" w:sz="0" w:space="0" w:color="auto"/>
                    <w:right w:val="none" w:sz="0" w:space="0" w:color="auto"/>
                  </w:divBdr>
                  <w:divsChild>
                    <w:div w:id="1948271478">
                      <w:marLeft w:val="750"/>
                      <w:marRight w:val="0"/>
                      <w:marTop w:val="0"/>
                      <w:marBottom w:val="0"/>
                      <w:divBdr>
                        <w:top w:val="none" w:sz="0" w:space="0" w:color="auto"/>
                        <w:left w:val="none" w:sz="0" w:space="0" w:color="auto"/>
                        <w:bottom w:val="none" w:sz="0" w:space="0" w:color="auto"/>
                        <w:right w:val="none" w:sz="0" w:space="0" w:color="auto"/>
                      </w:divBdr>
                    </w:div>
                  </w:divsChild>
                </w:div>
                <w:div w:id="417680129">
                  <w:marLeft w:val="300"/>
                  <w:marRight w:val="0"/>
                  <w:marTop w:val="75"/>
                  <w:marBottom w:val="0"/>
                  <w:divBdr>
                    <w:top w:val="none" w:sz="0" w:space="0" w:color="auto"/>
                    <w:left w:val="none" w:sz="0" w:space="0" w:color="auto"/>
                    <w:bottom w:val="none" w:sz="0" w:space="0" w:color="auto"/>
                    <w:right w:val="none" w:sz="0" w:space="0" w:color="auto"/>
                  </w:divBdr>
                  <w:divsChild>
                    <w:div w:id="1157190860">
                      <w:marLeft w:val="750"/>
                      <w:marRight w:val="0"/>
                      <w:marTop w:val="0"/>
                      <w:marBottom w:val="0"/>
                      <w:divBdr>
                        <w:top w:val="none" w:sz="0" w:space="0" w:color="auto"/>
                        <w:left w:val="none" w:sz="0" w:space="0" w:color="auto"/>
                        <w:bottom w:val="none" w:sz="0" w:space="0" w:color="auto"/>
                        <w:right w:val="none" w:sz="0" w:space="0" w:color="auto"/>
                      </w:divBdr>
                    </w:div>
                    <w:div w:id="644043996">
                      <w:marLeft w:val="750"/>
                      <w:marRight w:val="0"/>
                      <w:marTop w:val="0"/>
                      <w:marBottom w:val="0"/>
                      <w:divBdr>
                        <w:top w:val="none" w:sz="0" w:space="0" w:color="auto"/>
                        <w:left w:val="none" w:sz="0" w:space="0" w:color="auto"/>
                        <w:bottom w:val="none" w:sz="0" w:space="0" w:color="auto"/>
                        <w:right w:val="none" w:sz="0" w:space="0" w:color="auto"/>
                      </w:divBdr>
                    </w:div>
                  </w:divsChild>
                </w:div>
                <w:div w:id="256209897">
                  <w:marLeft w:val="300"/>
                  <w:marRight w:val="0"/>
                  <w:marTop w:val="75"/>
                  <w:marBottom w:val="0"/>
                  <w:divBdr>
                    <w:top w:val="none" w:sz="0" w:space="0" w:color="auto"/>
                    <w:left w:val="none" w:sz="0" w:space="0" w:color="auto"/>
                    <w:bottom w:val="none" w:sz="0" w:space="0" w:color="auto"/>
                    <w:right w:val="none" w:sz="0" w:space="0" w:color="auto"/>
                  </w:divBdr>
                  <w:divsChild>
                    <w:div w:id="363600318">
                      <w:marLeft w:val="750"/>
                      <w:marRight w:val="0"/>
                      <w:marTop w:val="0"/>
                      <w:marBottom w:val="0"/>
                      <w:divBdr>
                        <w:top w:val="none" w:sz="0" w:space="0" w:color="auto"/>
                        <w:left w:val="none" w:sz="0" w:space="0" w:color="auto"/>
                        <w:bottom w:val="none" w:sz="0" w:space="0" w:color="auto"/>
                        <w:right w:val="none" w:sz="0" w:space="0" w:color="auto"/>
                      </w:divBdr>
                    </w:div>
                  </w:divsChild>
                </w:div>
                <w:div w:id="445777964">
                  <w:marLeft w:val="300"/>
                  <w:marRight w:val="0"/>
                  <w:marTop w:val="75"/>
                  <w:marBottom w:val="0"/>
                  <w:divBdr>
                    <w:top w:val="none" w:sz="0" w:space="0" w:color="auto"/>
                    <w:left w:val="none" w:sz="0" w:space="0" w:color="auto"/>
                    <w:bottom w:val="none" w:sz="0" w:space="0" w:color="auto"/>
                    <w:right w:val="none" w:sz="0" w:space="0" w:color="auto"/>
                  </w:divBdr>
                  <w:divsChild>
                    <w:div w:id="1445884219">
                      <w:marLeft w:val="750"/>
                      <w:marRight w:val="0"/>
                      <w:marTop w:val="0"/>
                      <w:marBottom w:val="0"/>
                      <w:divBdr>
                        <w:top w:val="none" w:sz="0" w:space="0" w:color="auto"/>
                        <w:left w:val="none" w:sz="0" w:space="0" w:color="auto"/>
                        <w:bottom w:val="none" w:sz="0" w:space="0" w:color="auto"/>
                        <w:right w:val="none" w:sz="0" w:space="0" w:color="auto"/>
                      </w:divBdr>
                    </w:div>
                  </w:divsChild>
                </w:div>
                <w:div w:id="1699506900">
                  <w:marLeft w:val="300"/>
                  <w:marRight w:val="0"/>
                  <w:marTop w:val="75"/>
                  <w:marBottom w:val="0"/>
                  <w:divBdr>
                    <w:top w:val="none" w:sz="0" w:space="0" w:color="auto"/>
                    <w:left w:val="none" w:sz="0" w:space="0" w:color="auto"/>
                    <w:bottom w:val="none" w:sz="0" w:space="0" w:color="auto"/>
                    <w:right w:val="none" w:sz="0" w:space="0" w:color="auto"/>
                  </w:divBdr>
                  <w:divsChild>
                    <w:div w:id="462234372">
                      <w:marLeft w:val="750"/>
                      <w:marRight w:val="0"/>
                      <w:marTop w:val="0"/>
                      <w:marBottom w:val="0"/>
                      <w:divBdr>
                        <w:top w:val="none" w:sz="0" w:space="0" w:color="auto"/>
                        <w:left w:val="none" w:sz="0" w:space="0" w:color="auto"/>
                        <w:bottom w:val="none" w:sz="0" w:space="0" w:color="auto"/>
                        <w:right w:val="none" w:sz="0" w:space="0" w:color="auto"/>
                      </w:divBdr>
                    </w:div>
                  </w:divsChild>
                </w:div>
                <w:div w:id="1923486718">
                  <w:marLeft w:val="300"/>
                  <w:marRight w:val="0"/>
                  <w:marTop w:val="75"/>
                  <w:marBottom w:val="0"/>
                  <w:divBdr>
                    <w:top w:val="none" w:sz="0" w:space="0" w:color="auto"/>
                    <w:left w:val="none" w:sz="0" w:space="0" w:color="auto"/>
                    <w:bottom w:val="none" w:sz="0" w:space="0" w:color="auto"/>
                    <w:right w:val="none" w:sz="0" w:space="0" w:color="auto"/>
                  </w:divBdr>
                </w:div>
              </w:divsChild>
            </w:div>
            <w:div w:id="1441416853">
              <w:marLeft w:val="0"/>
              <w:marRight w:val="0"/>
              <w:marTop w:val="150"/>
              <w:marBottom w:val="150"/>
              <w:divBdr>
                <w:top w:val="none" w:sz="0" w:space="0" w:color="auto"/>
                <w:left w:val="none" w:sz="0" w:space="0" w:color="auto"/>
                <w:bottom w:val="none" w:sz="0" w:space="0" w:color="auto"/>
                <w:right w:val="none" w:sz="0" w:space="0" w:color="auto"/>
              </w:divBdr>
              <w:divsChild>
                <w:div w:id="142432667">
                  <w:marLeft w:val="300"/>
                  <w:marRight w:val="0"/>
                  <w:marTop w:val="75"/>
                  <w:marBottom w:val="0"/>
                  <w:divBdr>
                    <w:top w:val="none" w:sz="0" w:space="0" w:color="auto"/>
                    <w:left w:val="none" w:sz="0" w:space="0" w:color="auto"/>
                    <w:bottom w:val="none" w:sz="0" w:space="0" w:color="auto"/>
                    <w:right w:val="none" w:sz="0" w:space="0" w:color="auto"/>
                  </w:divBdr>
                </w:div>
                <w:div w:id="869301155">
                  <w:marLeft w:val="300"/>
                  <w:marRight w:val="0"/>
                  <w:marTop w:val="75"/>
                  <w:marBottom w:val="0"/>
                  <w:divBdr>
                    <w:top w:val="none" w:sz="0" w:space="0" w:color="auto"/>
                    <w:left w:val="none" w:sz="0" w:space="0" w:color="auto"/>
                    <w:bottom w:val="none" w:sz="0" w:space="0" w:color="auto"/>
                    <w:right w:val="none" w:sz="0" w:space="0" w:color="auto"/>
                  </w:divBdr>
                  <w:divsChild>
                    <w:div w:id="677079069">
                      <w:marLeft w:val="750"/>
                      <w:marRight w:val="0"/>
                      <w:marTop w:val="0"/>
                      <w:marBottom w:val="0"/>
                      <w:divBdr>
                        <w:top w:val="none" w:sz="0" w:space="0" w:color="auto"/>
                        <w:left w:val="none" w:sz="0" w:space="0" w:color="auto"/>
                        <w:bottom w:val="none" w:sz="0" w:space="0" w:color="auto"/>
                        <w:right w:val="none" w:sz="0" w:space="0" w:color="auto"/>
                      </w:divBdr>
                    </w:div>
                    <w:div w:id="1494223490">
                      <w:marLeft w:val="750"/>
                      <w:marRight w:val="0"/>
                      <w:marTop w:val="0"/>
                      <w:marBottom w:val="0"/>
                      <w:divBdr>
                        <w:top w:val="none" w:sz="0" w:space="0" w:color="auto"/>
                        <w:left w:val="none" w:sz="0" w:space="0" w:color="auto"/>
                        <w:bottom w:val="none" w:sz="0" w:space="0" w:color="auto"/>
                        <w:right w:val="none" w:sz="0" w:space="0" w:color="auto"/>
                      </w:divBdr>
                    </w:div>
                  </w:divsChild>
                </w:div>
                <w:div w:id="1847788145">
                  <w:marLeft w:val="300"/>
                  <w:marRight w:val="0"/>
                  <w:marTop w:val="75"/>
                  <w:marBottom w:val="0"/>
                  <w:divBdr>
                    <w:top w:val="none" w:sz="0" w:space="0" w:color="auto"/>
                    <w:left w:val="none" w:sz="0" w:space="0" w:color="auto"/>
                    <w:bottom w:val="none" w:sz="0" w:space="0" w:color="auto"/>
                    <w:right w:val="none" w:sz="0" w:space="0" w:color="auto"/>
                  </w:divBdr>
                  <w:divsChild>
                    <w:div w:id="994649580">
                      <w:marLeft w:val="750"/>
                      <w:marRight w:val="0"/>
                      <w:marTop w:val="0"/>
                      <w:marBottom w:val="0"/>
                      <w:divBdr>
                        <w:top w:val="none" w:sz="0" w:space="0" w:color="auto"/>
                        <w:left w:val="none" w:sz="0" w:space="0" w:color="auto"/>
                        <w:bottom w:val="none" w:sz="0" w:space="0" w:color="auto"/>
                        <w:right w:val="none" w:sz="0" w:space="0" w:color="auto"/>
                      </w:divBdr>
                    </w:div>
                  </w:divsChild>
                </w:div>
                <w:div w:id="1926455321">
                  <w:marLeft w:val="300"/>
                  <w:marRight w:val="0"/>
                  <w:marTop w:val="75"/>
                  <w:marBottom w:val="0"/>
                  <w:divBdr>
                    <w:top w:val="none" w:sz="0" w:space="0" w:color="auto"/>
                    <w:left w:val="none" w:sz="0" w:space="0" w:color="auto"/>
                    <w:bottom w:val="none" w:sz="0" w:space="0" w:color="auto"/>
                    <w:right w:val="none" w:sz="0" w:space="0" w:color="auto"/>
                  </w:divBdr>
                  <w:divsChild>
                    <w:div w:id="6271987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34921057">
              <w:marLeft w:val="0"/>
              <w:marRight w:val="0"/>
              <w:marTop w:val="150"/>
              <w:marBottom w:val="150"/>
              <w:divBdr>
                <w:top w:val="none" w:sz="0" w:space="0" w:color="auto"/>
                <w:left w:val="none" w:sz="0" w:space="0" w:color="auto"/>
                <w:bottom w:val="none" w:sz="0" w:space="0" w:color="auto"/>
                <w:right w:val="none" w:sz="0" w:space="0" w:color="auto"/>
              </w:divBdr>
              <w:divsChild>
                <w:div w:id="1560750505">
                  <w:marLeft w:val="300"/>
                  <w:marRight w:val="0"/>
                  <w:marTop w:val="75"/>
                  <w:marBottom w:val="0"/>
                  <w:divBdr>
                    <w:top w:val="none" w:sz="0" w:space="0" w:color="auto"/>
                    <w:left w:val="none" w:sz="0" w:space="0" w:color="auto"/>
                    <w:bottom w:val="none" w:sz="0" w:space="0" w:color="auto"/>
                    <w:right w:val="none" w:sz="0" w:space="0" w:color="auto"/>
                  </w:divBdr>
                </w:div>
                <w:div w:id="927269544">
                  <w:marLeft w:val="300"/>
                  <w:marRight w:val="0"/>
                  <w:marTop w:val="75"/>
                  <w:marBottom w:val="0"/>
                  <w:divBdr>
                    <w:top w:val="none" w:sz="0" w:space="0" w:color="auto"/>
                    <w:left w:val="none" w:sz="0" w:space="0" w:color="auto"/>
                    <w:bottom w:val="none" w:sz="0" w:space="0" w:color="auto"/>
                    <w:right w:val="none" w:sz="0" w:space="0" w:color="auto"/>
                  </w:divBdr>
                  <w:divsChild>
                    <w:div w:id="987593821">
                      <w:marLeft w:val="750"/>
                      <w:marRight w:val="0"/>
                      <w:marTop w:val="0"/>
                      <w:marBottom w:val="0"/>
                      <w:divBdr>
                        <w:top w:val="none" w:sz="0" w:space="0" w:color="auto"/>
                        <w:left w:val="none" w:sz="0" w:space="0" w:color="auto"/>
                        <w:bottom w:val="none" w:sz="0" w:space="0" w:color="auto"/>
                        <w:right w:val="none" w:sz="0" w:space="0" w:color="auto"/>
                      </w:divBdr>
                    </w:div>
                  </w:divsChild>
                </w:div>
                <w:div w:id="216013737">
                  <w:marLeft w:val="300"/>
                  <w:marRight w:val="0"/>
                  <w:marTop w:val="75"/>
                  <w:marBottom w:val="0"/>
                  <w:divBdr>
                    <w:top w:val="none" w:sz="0" w:space="0" w:color="auto"/>
                    <w:left w:val="none" w:sz="0" w:space="0" w:color="auto"/>
                    <w:bottom w:val="none" w:sz="0" w:space="0" w:color="auto"/>
                    <w:right w:val="none" w:sz="0" w:space="0" w:color="auto"/>
                  </w:divBdr>
                  <w:divsChild>
                    <w:div w:id="1670786310">
                      <w:marLeft w:val="750"/>
                      <w:marRight w:val="0"/>
                      <w:marTop w:val="0"/>
                      <w:marBottom w:val="0"/>
                      <w:divBdr>
                        <w:top w:val="none" w:sz="0" w:space="0" w:color="auto"/>
                        <w:left w:val="none" w:sz="0" w:space="0" w:color="auto"/>
                        <w:bottom w:val="none" w:sz="0" w:space="0" w:color="auto"/>
                        <w:right w:val="none" w:sz="0" w:space="0" w:color="auto"/>
                      </w:divBdr>
                    </w:div>
                    <w:div w:id="1270509926">
                      <w:marLeft w:val="750"/>
                      <w:marRight w:val="0"/>
                      <w:marTop w:val="0"/>
                      <w:marBottom w:val="0"/>
                      <w:divBdr>
                        <w:top w:val="none" w:sz="0" w:space="0" w:color="auto"/>
                        <w:left w:val="none" w:sz="0" w:space="0" w:color="auto"/>
                        <w:bottom w:val="none" w:sz="0" w:space="0" w:color="auto"/>
                        <w:right w:val="none" w:sz="0" w:space="0" w:color="auto"/>
                      </w:divBdr>
                    </w:div>
                  </w:divsChild>
                </w:div>
                <w:div w:id="537858794">
                  <w:marLeft w:val="300"/>
                  <w:marRight w:val="0"/>
                  <w:marTop w:val="75"/>
                  <w:marBottom w:val="0"/>
                  <w:divBdr>
                    <w:top w:val="none" w:sz="0" w:space="0" w:color="auto"/>
                    <w:left w:val="none" w:sz="0" w:space="0" w:color="auto"/>
                    <w:bottom w:val="none" w:sz="0" w:space="0" w:color="auto"/>
                    <w:right w:val="none" w:sz="0" w:space="0" w:color="auto"/>
                  </w:divBdr>
                  <w:divsChild>
                    <w:div w:id="642856644">
                      <w:marLeft w:val="750"/>
                      <w:marRight w:val="0"/>
                      <w:marTop w:val="0"/>
                      <w:marBottom w:val="0"/>
                      <w:divBdr>
                        <w:top w:val="none" w:sz="0" w:space="0" w:color="auto"/>
                        <w:left w:val="none" w:sz="0" w:space="0" w:color="auto"/>
                        <w:bottom w:val="none" w:sz="0" w:space="0" w:color="auto"/>
                        <w:right w:val="none" w:sz="0" w:space="0" w:color="auto"/>
                      </w:divBdr>
                    </w:div>
                  </w:divsChild>
                </w:div>
                <w:div w:id="650059450">
                  <w:marLeft w:val="300"/>
                  <w:marRight w:val="0"/>
                  <w:marTop w:val="75"/>
                  <w:marBottom w:val="0"/>
                  <w:divBdr>
                    <w:top w:val="none" w:sz="0" w:space="0" w:color="auto"/>
                    <w:left w:val="none" w:sz="0" w:space="0" w:color="auto"/>
                    <w:bottom w:val="none" w:sz="0" w:space="0" w:color="auto"/>
                    <w:right w:val="none" w:sz="0" w:space="0" w:color="auto"/>
                  </w:divBdr>
                </w:div>
                <w:div w:id="1798645581">
                  <w:marLeft w:val="300"/>
                  <w:marRight w:val="0"/>
                  <w:marTop w:val="75"/>
                  <w:marBottom w:val="0"/>
                  <w:divBdr>
                    <w:top w:val="none" w:sz="0" w:space="0" w:color="auto"/>
                    <w:left w:val="none" w:sz="0" w:space="0" w:color="auto"/>
                    <w:bottom w:val="none" w:sz="0" w:space="0" w:color="auto"/>
                    <w:right w:val="none" w:sz="0" w:space="0" w:color="auto"/>
                  </w:divBdr>
                  <w:divsChild>
                    <w:div w:id="1548100191">
                      <w:marLeft w:val="750"/>
                      <w:marRight w:val="0"/>
                      <w:marTop w:val="0"/>
                      <w:marBottom w:val="0"/>
                      <w:divBdr>
                        <w:top w:val="none" w:sz="0" w:space="0" w:color="auto"/>
                        <w:left w:val="none" w:sz="0" w:space="0" w:color="auto"/>
                        <w:bottom w:val="none" w:sz="0" w:space="0" w:color="auto"/>
                        <w:right w:val="none" w:sz="0" w:space="0" w:color="auto"/>
                      </w:divBdr>
                    </w:div>
                    <w:div w:id="462040270">
                      <w:marLeft w:val="750"/>
                      <w:marRight w:val="0"/>
                      <w:marTop w:val="0"/>
                      <w:marBottom w:val="0"/>
                      <w:divBdr>
                        <w:top w:val="none" w:sz="0" w:space="0" w:color="auto"/>
                        <w:left w:val="none" w:sz="0" w:space="0" w:color="auto"/>
                        <w:bottom w:val="none" w:sz="0" w:space="0" w:color="auto"/>
                        <w:right w:val="none" w:sz="0" w:space="0" w:color="auto"/>
                      </w:divBdr>
                    </w:div>
                  </w:divsChild>
                </w:div>
                <w:div w:id="962731801">
                  <w:marLeft w:val="300"/>
                  <w:marRight w:val="0"/>
                  <w:marTop w:val="75"/>
                  <w:marBottom w:val="0"/>
                  <w:divBdr>
                    <w:top w:val="none" w:sz="0" w:space="0" w:color="auto"/>
                    <w:left w:val="none" w:sz="0" w:space="0" w:color="auto"/>
                    <w:bottom w:val="none" w:sz="0" w:space="0" w:color="auto"/>
                    <w:right w:val="none" w:sz="0" w:space="0" w:color="auto"/>
                  </w:divBdr>
                </w:div>
                <w:div w:id="302124689">
                  <w:marLeft w:val="300"/>
                  <w:marRight w:val="0"/>
                  <w:marTop w:val="75"/>
                  <w:marBottom w:val="0"/>
                  <w:divBdr>
                    <w:top w:val="none" w:sz="0" w:space="0" w:color="auto"/>
                    <w:left w:val="none" w:sz="0" w:space="0" w:color="auto"/>
                    <w:bottom w:val="none" w:sz="0" w:space="0" w:color="auto"/>
                    <w:right w:val="none" w:sz="0" w:space="0" w:color="auto"/>
                  </w:divBdr>
                  <w:divsChild>
                    <w:div w:id="49231202">
                      <w:marLeft w:val="750"/>
                      <w:marRight w:val="0"/>
                      <w:marTop w:val="0"/>
                      <w:marBottom w:val="0"/>
                      <w:divBdr>
                        <w:top w:val="none" w:sz="0" w:space="0" w:color="auto"/>
                        <w:left w:val="none" w:sz="0" w:space="0" w:color="auto"/>
                        <w:bottom w:val="none" w:sz="0" w:space="0" w:color="auto"/>
                        <w:right w:val="none" w:sz="0" w:space="0" w:color="auto"/>
                      </w:divBdr>
                    </w:div>
                  </w:divsChild>
                </w:div>
                <w:div w:id="1512916318">
                  <w:marLeft w:val="300"/>
                  <w:marRight w:val="0"/>
                  <w:marTop w:val="75"/>
                  <w:marBottom w:val="0"/>
                  <w:divBdr>
                    <w:top w:val="none" w:sz="0" w:space="0" w:color="auto"/>
                    <w:left w:val="none" w:sz="0" w:space="0" w:color="auto"/>
                    <w:bottom w:val="none" w:sz="0" w:space="0" w:color="auto"/>
                    <w:right w:val="none" w:sz="0" w:space="0" w:color="auto"/>
                  </w:divBdr>
                  <w:divsChild>
                    <w:div w:id="1783569819">
                      <w:marLeft w:val="750"/>
                      <w:marRight w:val="0"/>
                      <w:marTop w:val="0"/>
                      <w:marBottom w:val="0"/>
                      <w:divBdr>
                        <w:top w:val="none" w:sz="0" w:space="0" w:color="auto"/>
                        <w:left w:val="none" w:sz="0" w:space="0" w:color="auto"/>
                        <w:bottom w:val="none" w:sz="0" w:space="0" w:color="auto"/>
                        <w:right w:val="none" w:sz="0" w:space="0" w:color="auto"/>
                      </w:divBdr>
                    </w:div>
                  </w:divsChild>
                </w:div>
                <w:div w:id="1253591693">
                  <w:marLeft w:val="300"/>
                  <w:marRight w:val="0"/>
                  <w:marTop w:val="75"/>
                  <w:marBottom w:val="0"/>
                  <w:divBdr>
                    <w:top w:val="none" w:sz="0" w:space="0" w:color="auto"/>
                    <w:left w:val="none" w:sz="0" w:space="0" w:color="auto"/>
                    <w:bottom w:val="none" w:sz="0" w:space="0" w:color="auto"/>
                    <w:right w:val="none" w:sz="0" w:space="0" w:color="auto"/>
                  </w:divBdr>
                  <w:divsChild>
                    <w:div w:id="1059599699">
                      <w:marLeft w:val="750"/>
                      <w:marRight w:val="0"/>
                      <w:marTop w:val="0"/>
                      <w:marBottom w:val="0"/>
                      <w:divBdr>
                        <w:top w:val="none" w:sz="0" w:space="0" w:color="auto"/>
                        <w:left w:val="none" w:sz="0" w:space="0" w:color="auto"/>
                        <w:bottom w:val="none" w:sz="0" w:space="0" w:color="auto"/>
                        <w:right w:val="none" w:sz="0" w:space="0" w:color="auto"/>
                      </w:divBdr>
                    </w:div>
                    <w:div w:id="1108089703">
                      <w:marLeft w:val="750"/>
                      <w:marRight w:val="0"/>
                      <w:marTop w:val="0"/>
                      <w:marBottom w:val="0"/>
                      <w:divBdr>
                        <w:top w:val="none" w:sz="0" w:space="0" w:color="auto"/>
                        <w:left w:val="none" w:sz="0" w:space="0" w:color="auto"/>
                        <w:bottom w:val="none" w:sz="0" w:space="0" w:color="auto"/>
                        <w:right w:val="none" w:sz="0" w:space="0" w:color="auto"/>
                      </w:divBdr>
                    </w:div>
                    <w:div w:id="1157695588">
                      <w:marLeft w:val="750"/>
                      <w:marRight w:val="0"/>
                      <w:marTop w:val="0"/>
                      <w:marBottom w:val="0"/>
                      <w:divBdr>
                        <w:top w:val="none" w:sz="0" w:space="0" w:color="auto"/>
                        <w:left w:val="none" w:sz="0" w:space="0" w:color="auto"/>
                        <w:bottom w:val="none" w:sz="0" w:space="0" w:color="auto"/>
                        <w:right w:val="none" w:sz="0" w:space="0" w:color="auto"/>
                      </w:divBdr>
                    </w:div>
                    <w:div w:id="16857911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3714115">
              <w:marLeft w:val="0"/>
              <w:marRight w:val="0"/>
              <w:marTop w:val="150"/>
              <w:marBottom w:val="150"/>
              <w:divBdr>
                <w:top w:val="none" w:sz="0" w:space="0" w:color="auto"/>
                <w:left w:val="none" w:sz="0" w:space="0" w:color="auto"/>
                <w:bottom w:val="none" w:sz="0" w:space="0" w:color="auto"/>
                <w:right w:val="none" w:sz="0" w:space="0" w:color="auto"/>
              </w:divBdr>
              <w:divsChild>
                <w:div w:id="182668339">
                  <w:marLeft w:val="300"/>
                  <w:marRight w:val="0"/>
                  <w:marTop w:val="75"/>
                  <w:marBottom w:val="0"/>
                  <w:divBdr>
                    <w:top w:val="none" w:sz="0" w:space="0" w:color="auto"/>
                    <w:left w:val="none" w:sz="0" w:space="0" w:color="auto"/>
                    <w:bottom w:val="none" w:sz="0" w:space="0" w:color="auto"/>
                    <w:right w:val="none" w:sz="0" w:space="0" w:color="auto"/>
                  </w:divBdr>
                  <w:divsChild>
                    <w:div w:id="716857167">
                      <w:marLeft w:val="750"/>
                      <w:marRight w:val="0"/>
                      <w:marTop w:val="0"/>
                      <w:marBottom w:val="0"/>
                      <w:divBdr>
                        <w:top w:val="none" w:sz="0" w:space="0" w:color="auto"/>
                        <w:left w:val="none" w:sz="0" w:space="0" w:color="auto"/>
                        <w:bottom w:val="none" w:sz="0" w:space="0" w:color="auto"/>
                        <w:right w:val="none" w:sz="0" w:space="0" w:color="auto"/>
                      </w:divBdr>
                    </w:div>
                  </w:divsChild>
                </w:div>
                <w:div w:id="1563250736">
                  <w:marLeft w:val="300"/>
                  <w:marRight w:val="0"/>
                  <w:marTop w:val="75"/>
                  <w:marBottom w:val="0"/>
                  <w:divBdr>
                    <w:top w:val="none" w:sz="0" w:space="0" w:color="auto"/>
                    <w:left w:val="none" w:sz="0" w:space="0" w:color="auto"/>
                    <w:bottom w:val="none" w:sz="0" w:space="0" w:color="auto"/>
                    <w:right w:val="none" w:sz="0" w:space="0" w:color="auto"/>
                  </w:divBdr>
                </w:div>
                <w:div w:id="1870607646">
                  <w:marLeft w:val="300"/>
                  <w:marRight w:val="0"/>
                  <w:marTop w:val="75"/>
                  <w:marBottom w:val="0"/>
                  <w:divBdr>
                    <w:top w:val="none" w:sz="0" w:space="0" w:color="auto"/>
                    <w:left w:val="none" w:sz="0" w:space="0" w:color="auto"/>
                    <w:bottom w:val="none" w:sz="0" w:space="0" w:color="auto"/>
                    <w:right w:val="none" w:sz="0" w:space="0" w:color="auto"/>
                  </w:divBdr>
                </w:div>
                <w:div w:id="945235055">
                  <w:marLeft w:val="300"/>
                  <w:marRight w:val="0"/>
                  <w:marTop w:val="75"/>
                  <w:marBottom w:val="0"/>
                  <w:divBdr>
                    <w:top w:val="none" w:sz="0" w:space="0" w:color="auto"/>
                    <w:left w:val="none" w:sz="0" w:space="0" w:color="auto"/>
                    <w:bottom w:val="none" w:sz="0" w:space="0" w:color="auto"/>
                    <w:right w:val="none" w:sz="0" w:space="0" w:color="auto"/>
                  </w:divBdr>
                  <w:divsChild>
                    <w:div w:id="1341392861">
                      <w:marLeft w:val="750"/>
                      <w:marRight w:val="0"/>
                      <w:marTop w:val="0"/>
                      <w:marBottom w:val="0"/>
                      <w:divBdr>
                        <w:top w:val="none" w:sz="0" w:space="0" w:color="auto"/>
                        <w:left w:val="none" w:sz="0" w:space="0" w:color="auto"/>
                        <w:bottom w:val="none" w:sz="0" w:space="0" w:color="auto"/>
                        <w:right w:val="none" w:sz="0" w:space="0" w:color="auto"/>
                      </w:divBdr>
                    </w:div>
                  </w:divsChild>
                </w:div>
                <w:div w:id="720716060">
                  <w:marLeft w:val="300"/>
                  <w:marRight w:val="0"/>
                  <w:marTop w:val="75"/>
                  <w:marBottom w:val="0"/>
                  <w:divBdr>
                    <w:top w:val="none" w:sz="0" w:space="0" w:color="auto"/>
                    <w:left w:val="none" w:sz="0" w:space="0" w:color="auto"/>
                    <w:bottom w:val="none" w:sz="0" w:space="0" w:color="auto"/>
                    <w:right w:val="none" w:sz="0" w:space="0" w:color="auto"/>
                  </w:divBdr>
                  <w:divsChild>
                    <w:div w:id="9500857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23726">
      <w:bodyDiv w:val="1"/>
      <w:marLeft w:val="0"/>
      <w:marRight w:val="0"/>
      <w:marTop w:val="0"/>
      <w:marBottom w:val="0"/>
      <w:divBdr>
        <w:top w:val="none" w:sz="0" w:space="0" w:color="auto"/>
        <w:left w:val="none" w:sz="0" w:space="0" w:color="auto"/>
        <w:bottom w:val="none" w:sz="0" w:space="0" w:color="auto"/>
        <w:right w:val="none" w:sz="0" w:space="0" w:color="auto"/>
      </w:divBdr>
      <w:divsChild>
        <w:div w:id="1881940548">
          <w:marLeft w:val="0"/>
          <w:marRight w:val="0"/>
          <w:marTop w:val="0"/>
          <w:marBottom w:val="0"/>
          <w:divBdr>
            <w:top w:val="none" w:sz="0" w:space="0" w:color="auto"/>
            <w:left w:val="none" w:sz="0" w:space="0" w:color="auto"/>
            <w:bottom w:val="none" w:sz="0" w:space="0" w:color="auto"/>
            <w:right w:val="none" w:sz="0" w:space="0" w:color="auto"/>
          </w:divBdr>
          <w:divsChild>
            <w:div w:id="1132138115">
              <w:marLeft w:val="0"/>
              <w:marRight w:val="0"/>
              <w:marTop w:val="150"/>
              <w:marBottom w:val="150"/>
              <w:divBdr>
                <w:top w:val="none" w:sz="0" w:space="0" w:color="auto"/>
                <w:left w:val="none" w:sz="0" w:space="0" w:color="auto"/>
                <w:bottom w:val="none" w:sz="0" w:space="0" w:color="auto"/>
                <w:right w:val="none" w:sz="0" w:space="0" w:color="auto"/>
              </w:divBdr>
              <w:divsChild>
                <w:div w:id="649745756">
                  <w:marLeft w:val="300"/>
                  <w:marRight w:val="0"/>
                  <w:marTop w:val="75"/>
                  <w:marBottom w:val="0"/>
                  <w:divBdr>
                    <w:top w:val="none" w:sz="0" w:space="0" w:color="auto"/>
                    <w:left w:val="none" w:sz="0" w:space="0" w:color="auto"/>
                    <w:bottom w:val="none" w:sz="0" w:space="0" w:color="auto"/>
                    <w:right w:val="none" w:sz="0" w:space="0" w:color="auto"/>
                  </w:divBdr>
                  <w:divsChild>
                    <w:div w:id="1284076089">
                      <w:marLeft w:val="750"/>
                      <w:marRight w:val="0"/>
                      <w:marTop w:val="0"/>
                      <w:marBottom w:val="0"/>
                      <w:divBdr>
                        <w:top w:val="none" w:sz="0" w:space="0" w:color="auto"/>
                        <w:left w:val="none" w:sz="0" w:space="0" w:color="auto"/>
                        <w:bottom w:val="none" w:sz="0" w:space="0" w:color="auto"/>
                        <w:right w:val="none" w:sz="0" w:space="0" w:color="auto"/>
                      </w:divBdr>
                    </w:div>
                  </w:divsChild>
                </w:div>
                <w:div w:id="2108497298">
                  <w:marLeft w:val="300"/>
                  <w:marRight w:val="0"/>
                  <w:marTop w:val="75"/>
                  <w:marBottom w:val="0"/>
                  <w:divBdr>
                    <w:top w:val="none" w:sz="0" w:space="0" w:color="auto"/>
                    <w:left w:val="none" w:sz="0" w:space="0" w:color="auto"/>
                    <w:bottom w:val="none" w:sz="0" w:space="0" w:color="auto"/>
                    <w:right w:val="none" w:sz="0" w:space="0" w:color="auto"/>
                  </w:divBdr>
                  <w:divsChild>
                    <w:div w:id="1447117384">
                      <w:marLeft w:val="750"/>
                      <w:marRight w:val="0"/>
                      <w:marTop w:val="0"/>
                      <w:marBottom w:val="0"/>
                      <w:divBdr>
                        <w:top w:val="none" w:sz="0" w:space="0" w:color="auto"/>
                        <w:left w:val="none" w:sz="0" w:space="0" w:color="auto"/>
                        <w:bottom w:val="none" w:sz="0" w:space="0" w:color="auto"/>
                        <w:right w:val="none" w:sz="0" w:space="0" w:color="auto"/>
                      </w:divBdr>
                    </w:div>
                    <w:div w:id="1693532663">
                      <w:marLeft w:val="750"/>
                      <w:marRight w:val="0"/>
                      <w:marTop w:val="0"/>
                      <w:marBottom w:val="0"/>
                      <w:divBdr>
                        <w:top w:val="none" w:sz="0" w:space="0" w:color="auto"/>
                        <w:left w:val="none" w:sz="0" w:space="0" w:color="auto"/>
                        <w:bottom w:val="none" w:sz="0" w:space="0" w:color="auto"/>
                        <w:right w:val="none" w:sz="0" w:space="0" w:color="auto"/>
                      </w:divBdr>
                    </w:div>
                    <w:div w:id="730036552">
                      <w:marLeft w:val="750"/>
                      <w:marRight w:val="0"/>
                      <w:marTop w:val="0"/>
                      <w:marBottom w:val="0"/>
                      <w:divBdr>
                        <w:top w:val="none" w:sz="0" w:space="0" w:color="auto"/>
                        <w:left w:val="none" w:sz="0" w:space="0" w:color="auto"/>
                        <w:bottom w:val="none" w:sz="0" w:space="0" w:color="auto"/>
                        <w:right w:val="none" w:sz="0" w:space="0" w:color="auto"/>
                      </w:divBdr>
                    </w:div>
                  </w:divsChild>
                </w:div>
                <w:div w:id="370156431">
                  <w:marLeft w:val="300"/>
                  <w:marRight w:val="0"/>
                  <w:marTop w:val="75"/>
                  <w:marBottom w:val="0"/>
                  <w:divBdr>
                    <w:top w:val="none" w:sz="0" w:space="0" w:color="auto"/>
                    <w:left w:val="none" w:sz="0" w:space="0" w:color="auto"/>
                    <w:bottom w:val="none" w:sz="0" w:space="0" w:color="auto"/>
                    <w:right w:val="none" w:sz="0" w:space="0" w:color="auto"/>
                  </w:divBdr>
                  <w:divsChild>
                    <w:div w:id="208417236">
                      <w:marLeft w:val="750"/>
                      <w:marRight w:val="0"/>
                      <w:marTop w:val="0"/>
                      <w:marBottom w:val="0"/>
                      <w:divBdr>
                        <w:top w:val="none" w:sz="0" w:space="0" w:color="auto"/>
                        <w:left w:val="none" w:sz="0" w:space="0" w:color="auto"/>
                        <w:bottom w:val="none" w:sz="0" w:space="0" w:color="auto"/>
                        <w:right w:val="none" w:sz="0" w:space="0" w:color="auto"/>
                      </w:divBdr>
                    </w:div>
                  </w:divsChild>
                </w:div>
                <w:div w:id="550851375">
                  <w:marLeft w:val="300"/>
                  <w:marRight w:val="0"/>
                  <w:marTop w:val="75"/>
                  <w:marBottom w:val="0"/>
                  <w:divBdr>
                    <w:top w:val="none" w:sz="0" w:space="0" w:color="auto"/>
                    <w:left w:val="none" w:sz="0" w:space="0" w:color="auto"/>
                    <w:bottom w:val="none" w:sz="0" w:space="0" w:color="auto"/>
                    <w:right w:val="none" w:sz="0" w:space="0" w:color="auto"/>
                  </w:divBdr>
                  <w:divsChild>
                    <w:div w:id="11369899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2965416">
              <w:marLeft w:val="0"/>
              <w:marRight w:val="0"/>
              <w:marTop w:val="150"/>
              <w:marBottom w:val="150"/>
              <w:divBdr>
                <w:top w:val="none" w:sz="0" w:space="0" w:color="auto"/>
                <w:left w:val="none" w:sz="0" w:space="0" w:color="auto"/>
                <w:bottom w:val="none" w:sz="0" w:space="0" w:color="auto"/>
                <w:right w:val="none" w:sz="0" w:space="0" w:color="auto"/>
              </w:divBdr>
              <w:divsChild>
                <w:div w:id="1409424188">
                  <w:marLeft w:val="300"/>
                  <w:marRight w:val="0"/>
                  <w:marTop w:val="75"/>
                  <w:marBottom w:val="0"/>
                  <w:divBdr>
                    <w:top w:val="none" w:sz="0" w:space="0" w:color="auto"/>
                    <w:left w:val="none" w:sz="0" w:space="0" w:color="auto"/>
                    <w:bottom w:val="none" w:sz="0" w:space="0" w:color="auto"/>
                    <w:right w:val="none" w:sz="0" w:space="0" w:color="auto"/>
                  </w:divBdr>
                </w:div>
                <w:div w:id="852107066">
                  <w:marLeft w:val="300"/>
                  <w:marRight w:val="0"/>
                  <w:marTop w:val="75"/>
                  <w:marBottom w:val="0"/>
                  <w:divBdr>
                    <w:top w:val="none" w:sz="0" w:space="0" w:color="auto"/>
                    <w:left w:val="none" w:sz="0" w:space="0" w:color="auto"/>
                    <w:bottom w:val="none" w:sz="0" w:space="0" w:color="auto"/>
                    <w:right w:val="none" w:sz="0" w:space="0" w:color="auto"/>
                  </w:divBdr>
                  <w:divsChild>
                    <w:div w:id="1825469719">
                      <w:marLeft w:val="750"/>
                      <w:marRight w:val="0"/>
                      <w:marTop w:val="0"/>
                      <w:marBottom w:val="0"/>
                      <w:divBdr>
                        <w:top w:val="none" w:sz="0" w:space="0" w:color="auto"/>
                        <w:left w:val="none" w:sz="0" w:space="0" w:color="auto"/>
                        <w:bottom w:val="none" w:sz="0" w:space="0" w:color="auto"/>
                        <w:right w:val="none" w:sz="0" w:space="0" w:color="auto"/>
                      </w:divBdr>
                    </w:div>
                    <w:div w:id="229653089">
                      <w:marLeft w:val="750"/>
                      <w:marRight w:val="0"/>
                      <w:marTop w:val="0"/>
                      <w:marBottom w:val="0"/>
                      <w:divBdr>
                        <w:top w:val="none" w:sz="0" w:space="0" w:color="auto"/>
                        <w:left w:val="none" w:sz="0" w:space="0" w:color="auto"/>
                        <w:bottom w:val="none" w:sz="0" w:space="0" w:color="auto"/>
                        <w:right w:val="none" w:sz="0" w:space="0" w:color="auto"/>
                      </w:divBdr>
                    </w:div>
                  </w:divsChild>
                </w:div>
                <w:div w:id="1620649555">
                  <w:marLeft w:val="300"/>
                  <w:marRight w:val="0"/>
                  <w:marTop w:val="75"/>
                  <w:marBottom w:val="0"/>
                  <w:divBdr>
                    <w:top w:val="none" w:sz="0" w:space="0" w:color="auto"/>
                    <w:left w:val="none" w:sz="0" w:space="0" w:color="auto"/>
                    <w:bottom w:val="none" w:sz="0" w:space="0" w:color="auto"/>
                    <w:right w:val="none" w:sz="0" w:space="0" w:color="auto"/>
                  </w:divBdr>
                  <w:divsChild>
                    <w:div w:id="1946886843">
                      <w:marLeft w:val="750"/>
                      <w:marRight w:val="0"/>
                      <w:marTop w:val="0"/>
                      <w:marBottom w:val="0"/>
                      <w:divBdr>
                        <w:top w:val="none" w:sz="0" w:space="0" w:color="auto"/>
                        <w:left w:val="none" w:sz="0" w:space="0" w:color="auto"/>
                        <w:bottom w:val="none" w:sz="0" w:space="0" w:color="auto"/>
                        <w:right w:val="none" w:sz="0" w:space="0" w:color="auto"/>
                      </w:divBdr>
                    </w:div>
                  </w:divsChild>
                </w:div>
                <w:div w:id="250314489">
                  <w:marLeft w:val="300"/>
                  <w:marRight w:val="0"/>
                  <w:marTop w:val="75"/>
                  <w:marBottom w:val="0"/>
                  <w:divBdr>
                    <w:top w:val="none" w:sz="0" w:space="0" w:color="auto"/>
                    <w:left w:val="none" w:sz="0" w:space="0" w:color="auto"/>
                    <w:bottom w:val="none" w:sz="0" w:space="0" w:color="auto"/>
                    <w:right w:val="none" w:sz="0" w:space="0" w:color="auto"/>
                  </w:divBdr>
                  <w:divsChild>
                    <w:div w:id="1133404824">
                      <w:marLeft w:val="750"/>
                      <w:marRight w:val="0"/>
                      <w:marTop w:val="0"/>
                      <w:marBottom w:val="0"/>
                      <w:divBdr>
                        <w:top w:val="none" w:sz="0" w:space="0" w:color="auto"/>
                        <w:left w:val="none" w:sz="0" w:space="0" w:color="auto"/>
                        <w:bottom w:val="none" w:sz="0" w:space="0" w:color="auto"/>
                        <w:right w:val="none" w:sz="0" w:space="0" w:color="auto"/>
                      </w:divBdr>
                    </w:div>
                  </w:divsChild>
                </w:div>
                <w:div w:id="531918476">
                  <w:marLeft w:val="300"/>
                  <w:marRight w:val="0"/>
                  <w:marTop w:val="75"/>
                  <w:marBottom w:val="0"/>
                  <w:divBdr>
                    <w:top w:val="none" w:sz="0" w:space="0" w:color="auto"/>
                    <w:left w:val="none" w:sz="0" w:space="0" w:color="auto"/>
                    <w:bottom w:val="none" w:sz="0" w:space="0" w:color="auto"/>
                    <w:right w:val="none" w:sz="0" w:space="0" w:color="auto"/>
                  </w:divBdr>
                  <w:divsChild>
                    <w:div w:id="1278871883">
                      <w:marLeft w:val="750"/>
                      <w:marRight w:val="0"/>
                      <w:marTop w:val="0"/>
                      <w:marBottom w:val="0"/>
                      <w:divBdr>
                        <w:top w:val="none" w:sz="0" w:space="0" w:color="auto"/>
                        <w:left w:val="none" w:sz="0" w:space="0" w:color="auto"/>
                        <w:bottom w:val="none" w:sz="0" w:space="0" w:color="auto"/>
                        <w:right w:val="none" w:sz="0" w:space="0" w:color="auto"/>
                      </w:divBdr>
                    </w:div>
                  </w:divsChild>
                </w:div>
                <w:div w:id="1153057845">
                  <w:marLeft w:val="300"/>
                  <w:marRight w:val="0"/>
                  <w:marTop w:val="75"/>
                  <w:marBottom w:val="0"/>
                  <w:divBdr>
                    <w:top w:val="none" w:sz="0" w:space="0" w:color="auto"/>
                    <w:left w:val="none" w:sz="0" w:space="0" w:color="auto"/>
                    <w:bottom w:val="none" w:sz="0" w:space="0" w:color="auto"/>
                    <w:right w:val="none" w:sz="0" w:space="0" w:color="auto"/>
                  </w:divBdr>
                  <w:divsChild>
                    <w:div w:id="351153600">
                      <w:marLeft w:val="750"/>
                      <w:marRight w:val="0"/>
                      <w:marTop w:val="0"/>
                      <w:marBottom w:val="0"/>
                      <w:divBdr>
                        <w:top w:val="none" w:sz="0" w:space="0" w:color="auto"/>
                        <w:left w:val="none" w:sz="0" w:space="0" w:color="auto"/>
                        <w:bottom w:val="none" w:sz="0" w:space="0" w:color="auto"/>
                        <w:right w:val="none" w:sz="0" w:space="0" w:color="auto"/>
                      </w:divBdr>
                    </w:div>
                  </w:divsChild>
                </w:div>
                <w:div w:id="746457562">
                  <w:marLeft w:val="300"/>
                  <w:marRight w:val="0"/>
                  <w:marTop w:val="75"/>
                  <w:marBottom w:val="0"/>
                  <w:divBdr>
                    <w:top w:val="none" w:sz="0" w:space="0" w:color="auto"/>
                    <w:left w:val="none" w:sz="0" w:space="0" w:color="auto"/>
                    <w:bottom w:val="none" w:sz="0" w:space="0" w:color="auto"/>
                    <w:right w:val="none" w:sz="0" w:space="0" w:color="auto"/>
                  </w:divBdr>
                  <w:divsChild>
                    <w:div w:id="1180387460">
                      <w:marLeft w:val="750"/>
                      <w:marRight w:val="0"/>
                      <w:marTop w:val="0"/>
                      <w:marBottom w:val="0"/>
                      <w:divBdr>
                        <w:top w:val="none" w:sz="0" w:space="0" w:color="auto"/>
                        <w:left w:val="none" w:sz="0" w:space="0" w:color="auto"/>
                        <w:bottom w:val="none" w:sz="0" w:space="0" w:color="auto"/>
                        <w:right w:val="none" w:sz="0" w:space="0" w:color="auto"/>
                      </w:divBdr>
                    </w:div>
                    <w:div w:id="2102337396">
                      <w:marLeft w:val="750"/>
                      <w:marRight w:val="0"/>
                      <w:marTop w:val="0"/>
                      <w:marBottom w:val="0"/>
                      <w:divBdr>
                        <w:top w:val="none" w:sz="0" w:space="0" w:color="auto"/>
                        <w:left w:val="none" w:sz="0" w:space="0" w:color="auto"/>
                        <w:bottom w:val="none" w:sz="0" w:space="0" w:color="auto"/>
                        <w:right w:val="none" w:sz="0" w:space="0" w:color="auto"/>
                      </w:divBdr>
                    </w:div>
                  </w:divsChild>
                </w:div>
                <w:div w:id="1879969342">
                  <w:marLeft w:val="300"/>
                  <w:marRight w:val="0"/>
                  <w:marTop w:val="75"/>
                  <w:marBottom w:val="0"/>
                  <w:divBdr>
                    <w:top w:val="none" w:sz="0" w:space="0" w:color="auto"/>
                    <w:left w:val="none" w:sz="0" w:space="0" w:color="auto"/>
                    <w:bottom w:val="none" w:sz="0" w:space="0" w:color="auto"/>
                    <w:right w:val="none" w:sz="0" w:space="0" w:color="auto"/>
                  </w:divBdr>
                </w:div>
                <w:div w:id="85468480">
                  <w:marLeft w:val="300"/>
                  <w:marRight w:val="0"/>
                  <w:marTop w:val="75"/>
                  <w:marBottom w:val="0"/>
                  <w:divBdr>
                    <w:top w:val="none" w:sz="0" w:space="0" w:color="auto"/>
                    <w:left w:val="none" w:sz="0" w:space="0" w:color="auto"/>
                    <w:bottom w:val="none" w:sz="0" w:space="0" w:color="auto"/>
                    <w:right w:val="none" w:sz="0" w:space="0" w:color="auto"/>
                  </w:divBdr>
                  <w:divsChild>
                    <w:div w:id="1669013542">
                      <w:marLeft w:val="750"/>
                      <w:marRight w:val="0"/>
                      <w:marTop w:val="0"/>
                      <w:marBottom w:val="0"/>
                      <w:divBdr>
                        <w:top w:val="none" w:sz="0" w:space="0" w:color="auto"/>
                        <w:left w:val="none" w:sz="0" w:space="0" w:color="auto"/>
                        <w:bottom w:val="none" w:sz="0" w:space="0" w:color="auto"/>
                        <w:right w:val="none" w:sz="0" w:space="0" w:color="auto"/>
                      </w:divBdr>
                    </w:div>
                    <w:div w:id="1593734175">
                      <w:marLeft w:val="750"/>
                      <w:marRight w:val="0"/>
                      <w:marTop w:val="0"/>
                      <w:marBottom w:val="0"/>
                      <w:divBdr>
                        <w:top w:val="none" w:sz="0" w:space="0" w:color="auto"/>
                        <w:left w:val="none" w:sz="0" w:space="0" w:color="auto"/>
                        <w:bottom w:val="none" w:sz="0" w:space="0" w:color="auto"/>
                        <w:right w:val="none" w:sz="0" w:space="0" w:color="auto"/>
                      </w:divBdr>
                    </w:div>
                  </w:divsChild>
                </w:div>
                <w:div w:id="1984962429">
                  <w:marLeft w:val="300"/>
                  <w:marRight w:val="0"/>
                  <w:marTop w:val="75"/>
                  <w:marBottom w:val="0"/>
                  <w:divBdr>
                    <w:top w:val="none" w:sz="0" w:space="0" w:color="auto"/>
                    <w:left w:val="none" w:sz="0" w:space="0" w:color="auto"/>
                    <w:bottom w:val="none" w:sz="0" w:space="0" w:color="auto"/>
                    <w:right w:val="none" w:sz="0" w:space="0" w:color="auto"/>
                  </w:divBdr>
                  <w:divsChild>
                    <w:div w:id="334236682">
                      <w:marLeft w:val="750"/>
                      <w:marRight w:val="0"/>
                      <w:marTop w:val="0"/>
                      <w:marBottom w:val="0"/>
                      <w:divBdr>
                        <w:top w:val="none" w:sz="0" w:space="0" w:color="auto"/>
                        <w:left w:val="none" w:sz="0" w:space="0" w:color="auto"/>
                        <w:bottom w:val="none" w:sz="0" w:space="0" w:color="auto"/>
                        <w:right w:val="none" w:sz="0" w:space="0" w:color="auto"/>
                      </w:divBdr>
                    </w:div>
                  </w:divsChild>
                </w:div>
                <w:div w:id="1428237301">
                  <w:marLeft w:val="300"/>
                  <w:marRight w:val="0"/>
                  <w:marTop w:val="75"/>
                  <w:marBottom w:val="0"/>
                  <w:divBdr>
                    <w:top w:val="none" w:sz="0" w:space="0" w:color="auto"/>
                    <w:left w:val="none" w:sz="0" w:space="0" w:color="auto"/>
                    <w:bottom w:val="none" w:sz="0" w:space="0" w:color="auto"/>
                    <w:right w:val="none" w:sz="0" w:space="0" w:color="auto"/>
                  </w:divBdr>
                  <w:divsChild>
                    <w:div w:id="167138102">
                      <w:marLeft w:val="750"/>
                      <w:marRight w:val="0"/>
                      <w:marTop w:val="0"/>
                      <w:marBottom w:val="0"/>
                      <w:divBdr>
                        <w:top w:val="none" w:sz="0" w:space="0" w:color="auto"/>
                        <w:left w:val="none" w:sz="0" w:space="0" w:color="auto"/>
                        <w:bottom w:val="none" w:sz="0" w:space="0" w:color="auto"/>
                        <w:right w:val="none" w:sz="0" w:space="0" w:color="auto"/>
                      </w:divBdr>
                    </w:div>
                  </w:divsChild>
                </w:div>
                <w:div w:id="1284995105">
                  <w:marLeft w:val="300"/>
                  <w:marRight w:val="0"/>
                  <w:marTop w:val="75"/>
                  <w:marBottom w:val="0"/>
                  <w:divBdr>
                    <w:top w:val="none" w:sz="0" w:space="0" w:color="auto"/>
                    <w:left w:val="none" w:sz="0" w:space="0" w:color="auto"/>
                    <w:bottom w:val="none" w:sz="0" w:space="0" w:color="auto"/>
                    <w:right w:val="none" w:sz="0" w:space="0" w:color="auto"/>
                  </w:divBdr>
                  <w:divsChild>
                    <w:div w:id="1693144986">
                      <w:marLeft w:val="750"/>
                      <w:marRight w:val="0"/>
                      <w:marTop w:val="0"/>
                      <w:marBottom w:val="0"/>
                      <w:divBdr>
                        <w:top w:val="none" w:sz="0" w:space="0" w:color="auto"/>
                        <w:left w:val="none" w:sz="0" w:space="0" w:color="auto"/>
                        <w:bottom w:val="none" w:sz="0" w:space="0" w:color="auto"/>
                        <w:right w:val="none" w:sz="0" w:space="0" w:color="auto"/>
                      </w:divBdr>
                    </w:div>
                  </w:divsChild>
                </w:div>
                <w:div w:id="1038318907">
                  <w:marLeft w:val="300"/>
                  <w:marRight w:val="0"/>
                  <w:marTop w:val="75"/>
                  <w:marBottom w:val="0"/>
                  <w:divBdr>
                    <w:top w:val="none" w:sz="0" w:space="0" w:color="auto"/>
                    <w:left w:val="none" w:sz="0" w:space="0" w:color="auto"/>
                    <w:bottom w:val="none" w:sz="0" w:space="0" w:color="auto"/>
                    <w:right w:val="none" w:sz="0" w:space="0" w:color="auto"/>
                  </w:divBdr>
                  <w:divsChild>
                    <w:div w:id="1169828253">
                      <w:marLeft w:val="750"/>
                      <w:marRight w:val="0"/>
                      <w:marTop w:val="0"/>
                      <w:marBottom w:val="0"/>
                      <w:divBdr>
                        <w:top w:val="none" w:sz="0" w:space="0" w:color="auto"/>
                        <w:left w:val="none" w:sz="0" w:space="0" w:color="auto"/>
                        <w:bottom w:val="none" w:sz="0" w:space="0" w:color="auto"/>
                        <w:right w:val="none" w:sz="0" w:space="0" w:color="auto"/>
                      </w:divBdr>
                    </w:div>
                    <w:div w:id="2031443453">
                      <w:marLeft w:val="750"/>
                      <w:marRight w:val="0"/>
                      <w:marTop w:val="0"/>
                      <w:marBottom w:val="0"/>
                      <w:divBdr>
                        <w:top w:val="none" w:sz="0" w:space="0" w:color="auto"/>
                        <w:left w:val="none" w:sz="0" w:space="0" w:color="auto"/>
                        <w:bottom w:val="none" w:sz="0" w:space="0" w:color="auto"/>
                        <w:right w:val="none" w:sz="0" w:space="0" w:color="auto"/>
                      </w:divBdr>
                    </w:div>
                    <w:div w:id="1383561273">
                      <w:marLeft w:val="750"/>
                      <w:marRight w:val="0"/>
                      <w:marTop w:val="0"/>
                      <w:marBottom w:val="0"/>
                      <w:divBdr>
                        <w:top w:val="none" w:sz="0" w:space="0" w:color="auto"/>
                        <w:left w:val="none" w:sz="0" w:space="0" w:color="auto"/>
                        <w:bottom w:val="none" w:sz="0" w:space="0" w:color="auto"/>
                        <w:right w:val="none" w:sz="0" w:space="0" w:color="auto"/>
                      </w:divBdr>
                    </w:div>
                  </w:divsChild>
                </w:div>
                <w:div w:id="1468890375">
                  <w:marLeft w:val="300"/>
                  <w:marRight w:val="0"/>
                  <w:marTop w:val="75"/>
                  <w:marBottom w:val="0"/>
                  <w:divBdr>
                    <w:top w:val="none" w:sz="0" w:space="0" w:color="auto"/>
                    <w:left w:val="none" w:sz="0" w:space="0" w:color="auto"/>
                    <w:bottom w:val="none" w:sz="0" w:space="0" w:color="auto"/>
                    <w:right w:val="none" w:sz="0" w:space="0" w:color="auto"/>
                  </w:divBdr>
                  <w:divsChild>
                    <w:div w:id="1717314812">
                      <w:marLeft w:val="750"/>
                      <w:marRight w:val="0"/>
                      <w:marTop w:val="0"/>
                      <w:marBottom w:val="0"/>
                      <w:divBdr>
                        <w:top w:val="none" w:sz="0" w:space="0" w:color="auto"/>
                        <w:left w:val="none" w:sz="0" w:space="0" w:color="auto"/>
                        <w:bottom w:val="none" w:sz="0" w:space="0" w:color="auto"/>
                        <w:right w:val="none" w:sz="0" w:space="0" w:color="auto"/>
                      </w:divBdr>
                    </w:div>
                  </w:divsChild>
                </w:div>
                <w:div w:id="536965827">
                  <w:marLeft w:val="300"/>
                  <w:marRight w:val="0"/>
                  <w:marTop w:val="75"/>
                  <w:marBottom w:val="0"/>
                  <w:divBdr>
                    <w:top w:val="none" w:sz="0" w:space="0" w:color="auto"/>
                    <w:left w:val="none" w:sz="0" w:space="0" w:color="auto"/>
                    <w:bottom w:val="none" w:sz="0" w:space="0" w:color="auto"/>
                    <w:right w:val="none" w:sz="0" w:space="0" w:color="auto"/>
                  </w:divBdr>
                  <w:divsChild>
                    <w:div w:id="491263585">
                      <w:marLeft w:val="750"/>
                      <w:marRight w:val="0"/>
                      <w:marTop w:val="0"/>
                      <w:marBottom w:val="0"/>
                      <w:divBdr>
                        <w:top w:val="none" w:sz="0" w:space="0" w:color="auto"/>
                        <w:left w:val="none" w:sz="0" w:space="0" w:color="auto"/>
                        <w:bottom w:val="none" w:sz="0" w:space="0" w:color="auto"/>
                        <w:right w:val="none" w:sz="0" w:space="0" w:color="auto"/>
                      </w:divBdr>
                    </w:div>
                    <w:div w:id="670331492">
                      <w:marLeft w:val="750"/>
                      <w:marRight w:val="0"/>
                      <w:marTop w:val="0"/>
                      <w:marBottom w:val="0"/>
                      <w:divBdr>
                        <w:top w:val="none" w:sz="0" w:space="0" w:color="auto"/>
                        <w:left w:val="none" w:sz="0" w:space="0" w:color="auto"/>
                        <w:bottom w:val="none" w:sz="0" w:space="0" w:color="auto"/>
                        <w:right w:val="none" w:sz="0" w:space="0" w:color="auto"/>
                      </w:divBdr>
                    </w:div>
                  </w:divsChild>
                </w:div>
                <w:div w:id="1062482917">
                  <w:marLeft w:val="300"/>
                  <w:marRight w:val="0"/>
                  <w:marTop w:val="75"/>
                  <w:marBottom w:val="0"/>
                  <w:divBdr>
                    <w:top w:val="none" w:sz="0" w:space="0" w:color="auto"/>
                    <w:left w:val="none" w:sz="0" w:space="0" w:color="auto"/>
                    <w:bottom w:val="none" w:sz="0" w:space="0" w:color="auto"/>
                    <w:right w:val="none" w:sz="0" w:space="0" w:color="auto"/>
                  </w:divBdr>
                  <w:divsChild>
                    <w:div w:id="976641269">
                      <w:marLeft w:val="750"/>
                      <w:marRight w:val="0"/>
                      <w:marTop w:val="0"/>
                      <w:marBottom w:val="0"/>
                      <w:divBdr>
                        <w:top w:val="none" w:sz="0" w:space="0" w:color="auto"/>
                        <w:left w:val="none" w:sz="0" w:space="0" w:color="auto"/>
                        <w:bottom w:val="none" w:sz="0" w:space="0" w:color="auto"/>
                        <w:right w:val="none" w:sz="0" w:space="0" w:color="auto"/>
                      </w:divBdr>
                    </w:div>
                  </w:divsChild>
                </w:div>
                <w:div w:id="506018477">
                  <w:marLeft w:val="300"/>
                  <w:marRight w:val="0"/>
                  <w:marTop w:val="75"/>
                  <w:marBottom w:val="0"/>
                  <w:divBdr>
                    <w:top w:val="none" w:sz="0" w:space="0" w:color="auto"/>
                    <w:left w:val="none" w:sz="0" w:space="0" w:color="auto"/>
                    <w:bottom w:val="none" w:sz="0" w:space="0" w:color="auto"/>
                    <w:right w:val="none" w:sz="0" w:space="0" w:color="auto"/>
                  </w:divBdr>
                  <w:divsChild>
                    <w:div w:id="1710716233">
                      <w:marLeft w:val="750"/>
                      <w:marRight w:val="0"/>
                      <w:marTop w:val="0"/>
                      <w:marBottom w:val="0"/>
                      <w:divBdr>
                        <w:top w:val="none" w:sz="0" w:space="0" w:color="auto"/>
                        <w:left w:val="none" w:sz="0" w:space="0" w:color="auto"/>
                        <w:bottom w:val="none" w:sz="0" w:space="0" w:color="auto"/>
                        <w:right w:val="none" w:sz="0" w:space="0" w:color="auto"/>
                      </w:divBdr>
                    </w:div>
                  </w:divsChild>
                </w:div>
                <w:div w:id="448595446">
                  <w:marLeft w:val="300"/>
                  <w:marRight w:val="0"/>
                  <w:marTop w:val="75"/>
                  <w:marBottom w:val="0"/>
                  <w:divBdr>
                    <w:top w:val="none" w:sz="0" w:space="0" w:color="auto"/>
                    <w:left w:val="none" w:sz="0" w:space="0" w:color="auto"/>
                    <w:bottom w:val="none" w:sz="0" w:space="0" w:color="auto"/>
                    <w:right w:val="none" w:sz="0" w:space="0" w:color="auto"/>
                  </w:divBdr>
                  <w:divsChild>
                    <w:div w:id="530267821">
                      <w:marLeft w:val="750"/>
                      <w:marRight w:val="0"/>
                      <w:marTop w:val="0"/>
                      <w:marBottom w:val="0"/>
                      <w:divBdr>
                        <w:top w:val="none" w:sz="0" w:space="0" w:color="auto"/>
                        <w:left w:val="none" w:sz="0" w:space="0" w:color="auto"/>
                        <w:bottom w:val="none" w:sz="0" w:space="0" w:color="auto"/>
                        <w:right w:val="none" w:sz="0" w:space="0" w:color="auto"/>
                      </w:divBdr>
                    </w:div>
                  </w:divsChild>
                </w:div>
                <w:div w:id="858736310">
                  <w:marLeft w:val="300"/>
                  <w:marRight w:val="0"/>
                  <w:marTop w:val="75"/>
                  <w:marBottom w:val="0"/>
                  <w:divBdr>
                    <w:top w:val="none" w:sz="0" w:space="0" w:color="auto"/>
                    <w:left w:val="none" w:sz="0" w:space="0" w:color="auto"/>
                    <w:bottom w:val="none" w:sz="0" w:space="0" w:color="auto"/>
                    <w:right w:val="none" w:sz="0" w:space="0" w:color="auto"/>
                  </w:divBdr>
                </w:div>
                <w:div w:id="1619067469">
                  <w:marLeft w:val="300"/>
                  <w:marRight w:val="0"/>
                  <w:marTop w:val="75"/>
                  <w:marBottom w:val="0"/>
                  <w:divBdr>
                    <w:top w:val="none" w:sz="0" w:space="0" w:color="auto"/>
                    <w:left w:val="none" w:sz="0" w:space="0" w:color="auto"/>
                    <w:bottom w:val="none" w:sz="0" w:space="0" w:color="auto"/>
                    <w:right w:val="none" w:sz="0" w:space="0" w:color="auto"/>
                  </w:divBdr>
                </w:div>
                <w:div w:id="482769897">
                  <w:marLeft w:val="300"/>
                  <w:marRight w:val="0"/>
                  <w:marTop w:val="75"/>
                  <w:marBottom w:val="0"/>
                  <w:divBdr>
                    <w:top w:val="none" w:sz="0" w:space="0" w:color="auto"/>
                    <w:left w:val="none" w:sz="0" w:space="0" w:color="auto"/>
                    <w:bottom w:val="none" w:sz="0" w:space="0" w:color="auto"/>
                    <w:right w:val="none" w:sz="0" w:space="0" w:color="auto"/>
                  </w:divBdr>
                  <w:divsChild>
                    <w:div w:id="1435707114">
                      <w:marLeft w:val="750"/>
                      <w:marRight w:val="0"/>
                      <w:marTop w:val="0"/>
                      <w:marBottom w:val="0"/>
                      <w:divBdr>
                        <w:top w:val="none" w:sz="0" w:space="0" w:color="auto"/>
                        <w:left w:val="none" w:sz="0" w:space="0" w:color="auto"/>
                        <w:bottom w:val="none" w:sz="0" w:space="0" w:color="auto"/>
                        <w:right w:val="none" w:sz="0" w:space="0" w:color="auto"/>
                      </w:divBdr>
                    </w:div>
                    <w:div w:id="1613440881">
                      <w:marLeft w:val="750"/>
                      <w:marRight w:val="0"/>
                      <w:marTop w:val="0"/>
                      <w:marBottom w:val="0"/>
                      <w:divBdr>
                        <w:top w:val="none" w:sz="0" w:space="0" w:color="auto"/>
                        <w:left w:val="none" w:sz="0" w:space="0" w:color="auto"/>
                        <w:bottom w:val="none" w:sz="0" w:space="0" w:color="auto"/>
                        <w:right w:val="none" w:sz="0" w:space="0" w:color="auto"/>
                      </w:divBdr>
                    </w:div>
                  </w:divsChild>
                </w:div>
                <w:div w:id="1129400937">
                  <w:marLeft w:val="300"/>
                  <w:marRight w:val="0"/>
                  <w:marTop w:val="75"/>
                  <w:marBottom w:val="0"/>
                  <w:divBdr>
                    <w:top w:val="none" w:sz="0" w:space="0" w:color="auto"/>
                    <w:left w:val="none" w:sz="0" w:space="0" w:color="auto"/>
                    <w:bottom w:val="none" w:sz="0" w:space="0" w:color="auto"/>
                    <w:right w:val="none" w:sz="0" w:space="0" w:color="auto"/>
                  </w:divBdr>
                  <w:divsChild>
                    <w:div w:id="1501773800">
                      <w:marLeft w:val="750"/>
                      <w:marRight w:val="0"/>
                      <w:marTop w:val="0"/>
                      <w:marBottom w:val="0"/>
                      <w:divBdr>
                        <w:top w:val="none" w:sz="0" w:space="0" w:color="auto"/>
                        <w:left w:val="none" w:sz="0" w:space="0" w:color="auto"/>
                        <w:bottom w:val="none" w:sz="0" w:space="0" w:color="auto"/>
                        <w:right w:val="none" w:sz="0" w:space="0" w:color="auto"/>
                      </w:divBdr>
                    </w:div>
                  </w:divsChild>
                </w:div>
                <w:div w:id="1435898546">
                  <w:marLeft w:val="300"/>
                  <w:marRight w:val="0"/>
                  <w:marTop w:val="75"/>
                  <w:marBottom w:val="0"/>
                  <w:divBdr>
                    <w:top w:val="none" w:sz="0" w:space="0" w:color="auto"/>
                    <w:left w:val="none" w:sz="0" w:space="0" w:color="auto"/>
                    <w:bottom w:val="none" w:sz="0" w:space="0" w:color="auto"/>
                    <w:right w:val="none" w:sz="0" w:space="0" w:color="auto"/>
                  </w:divBdr>
                  <w:divsChild>
                    <w:div w:id="1220481151">
                      <w:marLeft w:val="750"/>
                      <w:marRight w:val="0"/>
                      <w:marTop w:val="0"/>
                      <w:marBottom w:val="0"/>
                      <w:divBdr>
                        <w:top w:val="none" w:sz="0" w:space="0" w:color="auto"/>
                        <w:left w:val="none" w:sz="0" w:space="0" w:color="auto"/>
                        <w:bottom w:val="none" w:sz="0" w:space="0" w:color="auto"/>
                        <w:right w:val="none" w:sz="0" w:space="0" w:color="auto"/>
                      </w:divBdr>
                    </w:div>
                  </w:divsChild>
                </w:div>
                <w:div w:id="1147432961">
                  <w:marLeft w:val="300"/>
                  <w:marRight w:val="0"/>
                  <w:marTop w:val="75"/>
                  <w:marBottom w:val="0"/>
                  <w:divBdr>
                    <w:top w:val="none" w:sz="0" w:space="0" w:color="auto"/>
                    <w:left w:val="none" w:sz="0" w:space="0" w:color="auto"/>
                    <w:bottom w:val="none" w:sz="0" w:space="0" w:color="auto"/>
                    <w:right w:val="none" w:sz="0" w:space="0" w:color="auto"/>
                  </w:divBdr>
                  <w:divsChild>
                    <w:div w:id="1090197891">
                      <w:marLeft w:val="750"/>
                      <w:marRight w:val="0"/>
                      <w:marTop w:val="0"/>
                      <w:marBottom w:val="0"/>
                      <w:divBdr>
                        <w:top w:val="none" w:sz="0" w:space="0" w:color="auto"/>
                        <w:left w:val="none" w:sz="0" w:space="0" w:color="auto"/>
                        <w:bottom w:val="none" w:sz="0" w:space="0" w:color="auto"/>
                        <w:right w:val="none" w:sz="0" w:space="0" w:color="auto"/>
                      </w:divBdr>
                    </w:div>
                  </w:divsChild>
                </w:div>
                <w:div w:id="422381746">
                  <w:marLeft w:val="300"/>
                  <w:marRight w:val="0"/>
                  <w:marTop w:val="75"/>
                  <w:marBottom w:val="0"/>
                  <w:divBdr>
                    <w:top w:val="none" w:sz="0" w:space="0" w:color="auto"/>
                    <w:left w:val="none" w:sz="0" w:space="0" w:color="auto"/>
                    <w:bottom w:val="none" w:sz="0" w:space="0" w:color="auto"/>
                    <w:right w:val="none" w:sz="0" w:space="0" w:color="auto"/>
                  </w:divBdr>
                  <w:divsChild>
                    <w:div w:id="183983807">
                      <w:marLeft w:val="750"/>
                      <w:marRight w:val="0"/>
                      <w:marTop w:val="0"/>
                      <w:marBottom w:val="0"/>
                      <w:divBdr>
                        <w:top w:val="none" w:sz="0" w:space="0" w:color="auto"/>
                        <w:left w:val="none" w:sz="0" w:space="0" w:color="auto"/>
                        <w:bottom w:val="none" w:sz="0" w:space="0" w:color="auto"/>
                        <w:right w:val="none" w:sz="0" w:space="0" w:color="auto"/>
                      </w:divBdr>
                    </w:div>
                    <w:div w:id="1878085849">
                      <w:marLeft w:val="750"/>
                      <w:marRight w:val="0"/>
                      <w:marTop w:val="0"/>
                      <w:marBottom w:val="0"/>
                      <w:divBdr>
                        <w:top w:val="none" w:sz="0" w:space="0" w:color="auto"/>
                        <w:left w:val="none" w:sz="0" w:space="0" w:color="auto"/>
                        <w:bottom w:val="none" w:sz="0" w:space="0" w:color="auto"/>
                        <w:right w:val="none" w:sz="0" w:space="0" w:color="auto"/>
                      </w:divBdr>
                    </w:div>
                    <w:div w:id="576138941">
                      <w:marLeft w:val="750"/>
                      <w:marRight w:val="0"/>
                      <w:marTop w:val="0"/>
                      <w:marBottom w:val="0"/>
                      <w:divBdr>
                        <w:top w:val="none" w:sz="0" w:space="0" w:color="auto"/>
                        <w:left w:val="none" w:sz="0" w:space="0" w:color="auto"/>
                        <w:bottom w:val="none" w:sz="0" w:space="0" w:color="auto"/>
                        <w:right w:val="none" w:sz="0" w:space="0" w:color="auto"/>
                      </w:divBdr>
                    </w:div>
                  </w:divsChild>
                </w:div>
                <w:div w:id="1134300362">
                  <w:marLeft w:val="300"/>
                  <w:marRight w:val="0"/>
                  <w:marTop w:val="75"/>
                  <w:marBottom w:val="0"/>
                  <w:divBdr>
                    <w:top w:val="none" w:sz="0" w:space="0" w:color="auto"/>
                    <w:left w:val="none" w:sz="0" w:space="0" w:color="auto"/>
                    <w:bottom w:val="none" w:sz="0" w:space="0" w:color="auto"/>
                    <w:right w:val="none" w:sz="0" w:space="0" w:color="auto"/>
                  </w:divBdr>
                  <w:divsChild>
                    <w:div w:id="439570553">
                      <w:marLeft w:val="750"/>
                      <w:marRight w:val="0"/>
                      <w:marTop w:val="0"/>
                      <w:marBottom w:val="0"/>
                      <w:divBdr>
                        <w:top w:val="none" w:sz="0" w:space="0" w:color="auto"/>
                        <w:left w:val="none" w:sz="0" w:space="0" w:color="auto"/>
                        <w:bottom w:val="none" w:sz="0" w:space="0" w:color="auto"/>
                        <w:right w:val="none" w:sz="0" w:space="0" w:color="auto"/>
                      </w:divBdr>
                    </w:div>
                  </w:divsChild>
                </w:div>
                <w:div w:id="1185091815">
                  <w:marLeft w:val="300"/>
                  <w:marRight w:val="0"/>
                  <w:marTop w:val="75"/>
                  <w:marBottom w:val="0"/>
                  <w:divBdr>
                    <w:top w:val="none" w:sz="0" w:space="0" w:color="auto"/>
                    <w:left w:val="none" w:sz="0" w:space="0" w:color="auto"/>
                    <w:bottom w:val="none" w:sz="0" w:space="0" w:color="auto"/>
                    <w:right w:val="none" w:sz="0" w:space="0" w:color="auto"/>
                  </w:divBdr>
                  <w:divsChild>
                    <w:div w:id="528109912">
                      <w:marLeft w:val="750"/>
                      <w:marRight w:val="0"/>
                      <w:marTop w:val="0"/>
                      <w:marBottom w:val="0"/>
                      <w:divBdr>
                        <w:top w:val="none" w:sz="0" w:space="0" w:color="auto"/>
                        <w:left w:val="none" w:sz="0" w:space="0" w:color="auto"/>
                        <w:bottom w:val="none" w:sz="0" w:space="0" w:color="auto"/>
                        <w:right w:val="none" w:sz="0" w:space="0" w:color="auto"/>
                      </w:divBdr>
                    </w:div>
                    <w:div w:id="767820839">
                      <w:marLeft w:val="750"/>
                      <w:marRight w:val="0"/>
                      <w:marTop w:val="0"/>
                      <w:marBottom w:val="0"/>
                      <w:divBdr>
                        <w:top w:val="none" w:sz="0" w:space="0" w:color="auto"/>
                        <w:left w:val="none" w:sz="0" w:space="0" w:color="auto"/>
                        <w:bottom w:val="none" w:sz="0" w:space="0" w:color="auto"/>
                        <w:right w:val="none" w:sz="0" w:space="0" w:color="auto"/>
                      </w:divBdr>
                    </w:div>
                  </w:divsChild>
                </w:div>
                <w:div w:id="1778140917">
                  <w:marLeft w:val="300"/>
                  <w:marRight w:val="0"/>
                  <w:marTop w:val="75"/>
                  <w:marBottom w:val="0"/>
                  <w:divBdr>
                    <w:top w:val="none" w:sz="0" w:space="0" w:color="auto"/>
                    <w:left w:val="none" w:sz="0" w:space="0" w:color="auto"/>
                    <w:bottom w:val="none" w:sz="0" w:space="0" w:color="auto"/>
                    <w:right w:val="none" w:sz="0" w:space="0" w:color="auto"/>
                  </w:divBdr>
                  <w:divsChild>
                    <w:div w:id="2099256014">
                      <w:marLeft w:val="750"/>
                      <w:marRight w:val="0"/>
                      <w:marTop w:val="0"/>
                      <w:marBottom w:val="0"/>
                      <w:divBdr>
                        <w:top w:val="none" w:sz="0" w:space="0" w:color="auto"/>
                        <w:left w:val="none" w:sz="0" w:space="0" w:color="auto"/>
                        <w:bottom w:val="none" w:sz="0" w:space="0" w:color="auto"/>
                        <w:right w:val="none" w:sz="0" w:space="0" w:color="auto"/>
                      </w:divBdr>
                    </w:div>
                  </w:divsChild>
                </w:div>
                <w:div w:id="1844861107">
                  <w:marLeft w:val="300"/>
                  <w:marRight w:val="0"/>
                  <w:marTop w:val="75"/>
                  <w:marBottom w:val="0"/>
                  <w:divBdr>
                    <w:top w:val="none" w:sz="0" w:space="0" w:color="auto"/>
                    <w:left w:val="none" w:sz="0" w:space="0" w:color="auto"/>
                    <w:bottom w:val="none" w:sz="0" w:space="0" w:color="auto"/>
                    <w:right w:val="none" w:sz="0" w:space="0" w:color="auto"/>
                  </w:divBdr>
                  <w:divsChild>
                    <w:div w:id="1166048821">
                      <w:marLeft w:val="750"/>
                      <w:marRight w:val="0"/>
                      <w:marTop w:val="0"/>
                      <w:marBottom w:val="0"/>
                      <w:divBdr>
                        <w:top w:val="none" w:sz="0" w:space="0" w:color="auto"/>
                        <w:left w:val="none" w:sz="0" w:space="0" w:color="auto"/>
                        <w:bottom w:val="none" w:sz="0" w:space="0" w:color="auto"/>
                        <w:right w:val="none" w:sz="0" w:space="0" w:color="auto"/>
                      </w:divBdr>
                    </w:div>
                  </w:divsChild>
                </w:div>
                <w:div w:id="249050925">
                  <w:marLeft w:val="300"/>
                  <w:marRight w:val="0"/>
                  <w:marTop w:val="75"/>
                  <w:marBottom w:val="0"/>
                  <w:divBdr>
                    <w:top w:val="none" w:sz="0" w:space="0" w:color="auto"/>
                    <w:left w:val="none" w:sz="0" w:space="0" w:color="auto"/>
                    <w:bottom w:val="none" w:sz="0" w:space="0" w:color="auto"/>
                    <w:right w:val="none" w:sz="0" w:space="0" w:color="auto"/>
                  </w:divBdr>
                  <w:divsChild>
                    <w:div w:id="1622028425">
                      <w:marLeft w:val="750"/>
                      <w:marRight w:val="0"/>
                      <w:marTop w:val="0"/>
                      <w:marBottom w:val="0"/>
                      <w:divBdr>
                        <w:top w:val="none" w:sz="0" w:space="0" w:color="auto"/>
                        <w:left w:val="none" w:sz="0" w:space="0" w:color="auto"/>
                        <w:bottom w:val="none" w:sz="0" w:space="0" w:color="auto"/>
                        <w:right w:val="none" w:sz="0" w:space="0" w:color="auto"/>
                      </w:divBdr>
                    </w:div>
                  </w:divsChild>
                </w:div>
                <w:div w:id="1507281961">
                  <w:marLeft w:val="300"/>
                  <w:marRight w:val="0"/>
                  <w:marTop w:val="75"/>
                  <w:marBottom w:val="0"/>
                  <w:divBdr>
                    <w:top w:val="none" w:sz="0" w:space="0" w:color="auto"/>
                    <w:left w:val="none" w:sz="0" w:space="0" w:color="auto"/>
                    <w:bottom w:val="none" w:sz="0" w:space="0" w:color="auto"/>
                    <w:right w:val="none" w:sz="0" w:space="0" w:color="auto"/>
                  </w:divBdr>
                </w:div>
                <w:div w:id="1337614094">
                  <w:marLeft w:val="300"/>
                  <w:marRight w:val="0"/>
                  <w:marTop w:val="75"/>
                  <w:marBottom w:val="0"/>
                  <w:divBdr>
                    <w:top w:val="none" w:sz="0" w:space="0" w:color="auto"/>
                    <w:left w:val="none" w:sz="0" w:space="0" w:color="auto"/>
                    <w:bottom w:val="none" w:sz="0" w:space="0" w:color="auto"/>
                    <w:right w:val="none" w:sz="0" w:space="0" w:color="auto"/>
                  </w:divBdr>
                </w:div>
                <w:div w:id="1500540535">
                  <w:marLeft w:val="300"/>
                  <w:marRight w:val="0"/>
                  <w:marTop w:val="75"/>
                  <w:marBottom w:val="0"/>
                  <w:divBdr>
                    <w:top w:val="none" w:sz="0" w:space="0" w:color="auto"/>
                    <w:left w:val="none" w:sz="0" w:space="0" w:color="auto"/>
                    <w:bottom w:val="none" w:sz="0" w:space="0" w:color="auto"/>
                    <w:right w:val="none" w:sz="0" w:space="0" w:color="auto"/>
                  </w:divBdr>
                  <w:divsChild>
                    <w:div w:id="958537511">
                      <w:marLeft w:val="750"/>
                      <w:marRight w:val="0"/>
                      <w:marTop w:val="0"/>
                      <w:marBottom w:val="0"/>
                      <w:divBdr>
                        <w:top w:val="none" w:sz="0" w:space="0" w:color="auto"/>
                        <w:left w:val="none" w:sz="0" w:space="0" w:color="auto"/>
                        <w:bottom w:val="none" w:sz="0" w:space="0" w:color="auto"/>
                        <w:right w:val="none" w:sz="0" w:space="0" w:color="auto"/>
                      </w:divBdr>
                    </w:div>
                    <w:div w:id="694694691">
                      <w:marLeft w:val="750"/>
                      <w:marRight w:val="0"/>
                      <w:marTop w:val="0"/>
                      <w:marBottom w:val="0"/>
                      <w:divBdr>
                        <w:top w:val="none" w:sz="0" w:space="0" w:color="auto"/>
                        <w:left w:val="none" w:sz="0" w:space="0" w:color="auto"/>
                        <w:bottom w:val="none" w:sz="0" w:space="0" w:color="auto"/>
                        <w:right w:val="none" w:sz="0" w:space="0" w:color="auto"/>
                      </w:divBdr>
                    </w:div>
                  </w:divsChild>
                </w:div>
                <w:div w:id="371852631">
                  <w:marLeft w:val="300"/>
                  <w:marRight w:val="0"/>
                  <w:marTop w:val="75"/>
                  <w:marBottom w:val="0"/>
                  <w:divBdr>
                    <w:top w:val="none" w:sz="0" w:space="0" w:color="auto"/>
                    <w:left w:val="none" w:sz="0" w:space="0" w:color="auto"/>
                    <w:bottom w:val="none" w:sz="0" w:space="0" w:color="auto"/>
                    <w:right w:val="none" w:sz="0" w:space="0" w:color="auto"/>
                  </w:divBdr>
                  <w:divsChild>
                    <w:div w:id="1820731846">
                      <w:marLeft w:val="750"/>
                      <w:marRight w:val="0"/>
                      <w:marTop w:val="0"/>
                      <w:marBottom w:val="0"/>
                      <w:divBdr>
                        <w:top w:val="none" w:sz="0" w:space="0" w:color="auto"/>
                        <w:left w:val="none" w:sz="0" w:space="0" w:color="auto"/>
                        <w:bottom w:val="none" w:sz="0" w:space="0" w:color="auto"/>
                        <w:right w:val="none" w:sz="0" w:space="0" w:color="auto"/>
                      </w:divBdr>
                    </w:div>
                  </w:divsChild>
                </w:div>
                <w:div w:id="1309824889">
                  <w:marLeft w:val="300"/>
                  <w:marRight w:val="0"/>
                  <w:marTop w:val="75"/>
                  <w:marBottom w:val="0"/>
                  <w:divBdr>
                    <w:top w:val="none" w:sz="0" w:space="0" w:color="auto"/>
                    <w:left w:val="none" w:sz="0" w:space="0" w:color="auto"/>
                    <w:bottom w:val="none" w:sz="0" w:space="0" w:color="auto"/>
                    <w:right w:val="none" w:sz="0" w:space="0" w:color="auto"/>
                  </w:divBdr>
                  <w:divsChild>
                    <w:div w:id="1691108228">
                      <w:marLeft w:val="750"/>
                      <w:marRight w:val="0"/>
                      <w:marTop w:val="0"/>
                      <w:marBottom w:val="0"/>
                      <w:divBdr>
                        <w:top w:val="none" w:sz="0" w:space="0" w:color="auto"/>
                        <w:left w:val="none" w:sz="0" w:space="0" w:color="auto"/>
                        <w:bottom w:val="none" w:sz="0" w:space="0" w:color="auto"/>
                        <w:right w:val="none" w:sz="0" w:space="0" w:color="auto"/>
                      </w:divBdr>
                    </w:div>
                  </w:divsChild>
                </w:div>
                <w:div w:id="1748645226">
                  <w:marLeft w:val="300"/>
                  <w:marRight w:val="0"/>
                  <w:marTop w:val="75"/>
                  <w:marBottom w:val="0"/>
                  <w:divBdr>
                    <w:top w:val="none" w:sz="0" w:space="0" w:color="auto"/>
                    <w:left w:val="none" w:sz="0" w:space="0" w:color="auto"/>
                    <w:bottom w:val="none" w:sz="0" w:space="0" w:color="auto"/>
                    <w:right w:val="none" w:sz="0" w:space="0" w:color="auto"/>
                  </w:divBdr>
                  <w:divsChild>
                    <w:div w:id="1534810234">
                      <w:marLeft w:val="750"/>
                      <w:marRight w:val="0"/>
                      <w:marTop w:val="0"/>
                      <w:marBottom w:val="0"/>
                      <w:divBdr>
                        <w:top w:val="none" w:sz="0" w:space="0" w:color="auto"/>
                        <w:left w:val="none" w:sz="0" w:space="0" w:color="auto"/>
                        <w:bottom w:val="none" w:sz="0" w:space="0" w:color="auto"/>
                        <w:right w:val="none" w:sz="0" w:space="0" w:color="auto"/>
                      </w:divBdr>
                    </w:div>
                  </w:divsChild>
                </w:div>
                <w:div w:id="1214268905">
                  <w:marLeft w:val="300"/>
                  <w:marRight w:val="0"/>
                  <w:marTop w:val="75"/>
                  <w:marBottom w:val="0"/>
                  <w:divBdr>
                    <w:top w:val="none" w:sz="0" w:space="0" w:color="auto"/>
                    <w:left w:val="none" w:sz="0" w:space="0" w:color="auto"/>
                    <w:bottom w:val="none" w:sz="0" w:space="0" w:color="auto"/>
                    <w:right w:val="none" w:sz="0" w:space="0" w:color="auto"/>
                  </w:divBdr>
                  <w:divsChild>
                    <w:div w:id="801387375">
                      <w:marLeft w:val="750"/>
                      <w:marRight w:val="0"/>
                      <w:marTop w:val="0"/>
                      <w:marBottom w:val="0"/>
                      <w:divBdr>
                        <w:top w:val="none" w:sz="0" w:space="0" w:color="auto"/>
                        <w:left w:val="none" w:sz="0" w:space="0" w:color="auto"/>
                        <w:bottom w:val="none" w:sz="0" w:space="0" w:color="auto"/>
                        <w:right w:val="none" w:sz="0" w:space="0" w:color="auto"/>
                      </w:divBdr>
                    </w:div>
                    <w:div w:id="979386920">
                      <w:marLeft w:val="750"/>
                      <w:marRight w:val="0"/>
                      <w:marTop w:val="0"/>
                      <w:marBottom w:val="0"/>
                      <w:divBdr>
                        <w:top w:val="none" w:sz="0" w:space="0" w:color="auto"/>
                        <w:left w:val="none" w:sz="0" w:space="0" w:color="auto"/>
                        <w:bottom w:val="none" w:sz="0" w:space="0" w:color="auto"/>
                        <w:right w:val="none" w:sz="0" w:space="0" w:color="auto"/>
                      </w:divBdr>
                    </w:div>
                    <w:div w:id="425657763">
                      <w:marLeft w:val="750"/>
                      <w:marRight w:val="0"/>
                      <w:marTop w:val="0"/>
                      <w:marBottom w:val="0"/>
                      <w:divBdr>
                        <w:top w:val="none" w:sz="0" w:space="0" w:color="auto"/>
                        <w:left w:val="none" w:sz="0" w:space="0" w:color="auto"/>
                        <w:bottom w:val="none" w:sz="0" w:space="0" w:color="auto"/>
                        <w:right w:val="none" w:sz="0" w:space="0" w:color="auto"/>
                      </w:divBdr>
                    </w:div>
                  </w:divsChild>
                </w:div>
                <w:div w:id="2109039298">
                  <w:marLeft w:val="300"/>
                  <w:marRight w:val="0"/>
                  <w:marTop w:val="75"/>
                  <w:marBottom w:val="0"/>
                  <w:divBdr>
                    <w:top w:val="none" w:sz="0" w:space="0" w:color="auto"/>
                    <w:left w:val="none" w:sz="0" w:space="0" w:color="auto"/>
                    <w:bottom w:val="none" w:sz="0" w:space="0" w:color="auto"/>
                    <w:right w:val="none" w:sz="0" w:space="0" w:color="auto"/>
                  </w:divBdr>
                  <w:divsChild>
                    <w:div w:id="462886683">
                      <w:marLeft w:val="750"/>
                      <w:marRight w:val="0"/>
                      <w:marTop w:val="0"/>
                      <w:marBottom w:val="0"/>
                      <w:divBdr>
                        <w:top w:val="none" w:sz="0" w:space="0" w:color="auto"/>
                        <w:left w:val="none" w:sz="0" w:space="0" w:color="auto"/>
                        <w:bottom w:val="none" w:sz="0" w:space="0" w:color="auto"/>
                        <w:right w:val="none" w:sz="0" w:space="0" w:color="auto"/>
                      </w:divBdr>
                    </w:div>
                  </w:divsChild>
                </w:div>
                <w:div w:id="50815421">
                  <w:marLeft w:val="300"/>
                  <w:marRight w:val="0"/>
                  <w:marTop w:val="75"/>
                  <w:marBottom w:val="0"/>
                  <w:divBdr>
                    <w:top w:val="none" w:sz="0" w:space="0" w:color="auto"/>
                    <w:left w:val="none" w:sz="0" w:space="0" w:color="auto"/>
                    <w:bottom w:val="none" w:sz="0" w:space="0" w:color="auto"/>
                    <w:right w:val="none" w:sz="0" w:space="0" w:color="auto"/>
                  </w:divBdr>
                  <w:divsChild>
                    <w:div w:id="1691370013">
                      <w:marLeft w:val="750"/>
                      <w:marRight w:val="0"/>
                      <w:marTop w:val="0"/>
                      <w:marBottom w:val="0"/>
                      <w:divBdr>
                        <w:top w:val="none" w:sz="0" w:space="0" w:color="auto"/>
                        <w:left w:val="none" w:sz="0" w:space="0" w:color="auto"/>
                        <w:bottom w:val="none" w:sz="0" w:space="0" w:color="auto"/>
                        <w:right w:val="none" w:sz="0" w:space="0" w:color="auto"/>
                      </w:divBdr>
                    </w:div>
                    <w:div w:id="1869945000">
                      <w:marLeft w:val="750"/>
                      <w:marRight w:val="0"/>
                      <w:marTop w:val="0"/>
                      <w:marBottom w:val="0"/>
                      <w:divBdr>
                        <w:top w:val="none" w:sz="0" w:space="0" w:color="auto"/>
                        <w:left w:val="none" w:sz="0" w:space="0" w:color="auto"/>
                        <w:bottom w:val="none" w:sz="0" w:space="0" w:color="auto"/>
                        <w:right w:val="none" w:sz="0" w:space="0" w:color="auto"/>
                      </w:divBdr>
                    </w:div>
                  </w:divsChild>
                </w:div>
                <w:div w:id="1209495410">
                  <w:marLeft w:val="300"/>
                  <w:marRight w:val="0"/>
                  <w:marTop w:val="75"/>
                  <w:marBottom w:val="0"/>
                  <w:divBdr>
                    <w:top w:val="none" w:sz="0" w:space="0" w:color="auto"/>
                    <w:left w:val="none" w:sz="0" w:space="0" w:color="auto"/>
                    <w:bottom w:val="none" w:sz="0" w:space="0" w:color="auto"/>
                    <w:right w:val="none" w:sz="0" w:space="0" w:color="auto"/>
                  </w:divBdr>
                  <w:divsChild>
                    <w:div w:id="800998180">
                      <w:marLeft w:val="750"/>
                      <w:marRight w:val="0"/>
                      <w:marTop w:val="0"/>
                      <w:marBottom w:val="0"/>
                      <w:divBdr>
                        <w:top w:val="none" w:sz="0" w:space="0" w:color="auto"/>
                        <w:left w:val="none" w:sz="0" w:space="0" w:color="auto"/>
                        <w:bottom w:val="none" w:sz="0" w:space="0" w:color="auto"/>
                        <w:right w:val="none" w:sz="0" w:space="0" w:color="auto"/>
                      </w:divBdr>
                    </w:div>
                  </w:divsChild>
                </w:div>
                <w:div w:id="468089245">
                  <w:marLeft w:val="300"/>
                  <w:marRight w:val="0"/>
                  <w:marTop w:val="75"/>
                  <w:marBottom w:val="0"/>
                  <w:divBdr>
                    <w:top w:val="none" w:sz="0" w:space="0" w:color="auto"/>
                    <w:left w:val="none" w:sz="0" w:space="0" w:color="auto"/>
                    <w:bottom w:val="none" w:sz="0" w:space="0" w:color="auto"/>
                    <w:right w:val="none" w:sz="0" w:space="0" w:color="auto"/>
                  </w:divBdr>
                  <w:divsChild>
                    <w:div w:id="192350406">
                      <w:marLeft w:val="750"/>
                      <w:marRight w:val="0"/>
                      <w:marTop w:val="0"/>
                      <w:marBottom w:val="0"/>
                      <w:divBdr>
                        <w:top w:val="none" w:sz="0" w:space="0" w:color="auto"/>
                        <w:left w:val="none" w:sz="0" w:space="0" w:color="auto"/>
                        <w:bottom w:val="none" w:sz="0" w:space="0" w:color="auto"/>
                        <w:right w:val="none" w:sz="0" w:space="0" w:color="auto"/>
                      </w:divBdr>
                    </w:div>
                  </w:divsChild>
                </w:div>
                <w:div w:id="747732590">
                  <w:marLeft w:val="300"/>
                  <w:marRight w:val="0"/>
                  <w:marTop w:val="75"/>
                  <w:marBottom w:val="0"/>
                  <w:divBdr>
                    <w:top w:val="none" w:sz="0" w:space="0" w:color="auto"/>
                    <w:left w:val="none" w:sz="0" w:space="0" w:color="auto"/>
                    <w:bottom w:val="none" w:sz="0" w:space="0" w:color="auto"/>
                    <w:right w:val="none" w:sz="0" w:space="0" w:color="auto"/>
                  </w:divBdr>
                  <w:divsChild>
                    <w:div w:id="802238769">
                      <w:marLeft w:val="750"/>
                      <w:marRight w:val="0"/>
                      <w:marTop w:val="0"/>
                      <w:marBottom w:val="0"/>
                      <w:divBdr>
                        <w:top w:val="none" w:sz="0" w:space="0" w:color="auto"/>
                        <w:left w:val="none" w:sz="0" w:space="0" w:color="auto"/>
                        <w:bottom w:val="none" w:sz="0" w:space="0" w:color="auto"/>
                        <w:right w:val="none" w:sz="0" w:space="0" w:color="auto"/>
                      </w:divBdr>
                    </w:div>
                  </w:divsChild>
                </w:div>
                <w:div w:id="34282961">
                  <w:marLeft w:val="300"/>
                  <w:marRight w:val="0"/>
                  <w:marTop w:val="75"/>
                  <w:marBottom w:val="0"/>
                  <w:divBdr>
                    <w:top w:val="none" w:sz="0" w:space="0" w:color="auto"/>
                    <w:left w:val="none" w:sz="0" w:space="0" w:color="auto"/>
                    <w:bottom w:val="none" w:sz="0" w:space="0" w:color="auto"/>
                    <w:right w:val="none" w:sz="0" w:space="0" w:color="auto"/>
                  </w:divBdr>
                </w:div>
                <w:div w:id="1649747995">
                  <w:marLeft w:val="300"/>
                  <w:marRight w:val="0"/>
                  <w:marTop w:val="75"/>
                  <w:marBottom w:val="0"/>
                  <w:divBdr>
                    <w:top w:val="none" w:sz="0" w:space="0" w:color="auto"/>
                    <w:left w:val="none" w:sz="0" w:space="0" w:color="auto"/>
                    <w:bottom w:val="none" w:sz="0" w:space="0" w:color="auto"/>
                    <w:right w:val="none" w:sz="0" w:space="0" w:color="auto"/>
                  </w:divBdr>
                </w:div>
                <w:div w:id="1040935522">
                  <w:marLeft w:val="300"/>
                  <w:marRight w:val="0"/>
                  <w:marTop w:val="75"/>
                  <w:marBottom w:val="0"/>
                  <w:divBdr>
                    <w:top w:val="none" w:sz="0" w:space="0" w:color="auto"/>
                    <w:left w:val="none" w:sz="0" w:space="0" w:color="auto"/>
                    <w:bottom w:val="none" w:sz="0" w:space="0" w:color="auto"/>
                    <w:right w:val="none" w:sz="0" w:space="0" w:color="auto"/>
                  </w:divBdr>
                  <w:divsChild>
                    <w:div w:id="735133101">
                      <w:marLeft w:val="750"/>
                      <w:marRight w:val="0"/>
                      <w:marTop w:val="0"/>
                      <w:marBottom w:val="0"/>
                      <w:divBdr>
                        <w:top w:val="none" w:sz="0" w:space="0" w:color="auto"/>
                        <w:left w:val="none" w:sz="0" w:space="0" w:color="auto"/>
                        <w:bottom w:val="none" w:sz="0" w:space="0" w:color="auto"/>
                        <w:right w:val="none" w:sz="0" w:space="0" w:color="auto"/>
                      </w:divBdr>
                    </w:div>
                    <w:div w:id="1095249611">
                      <w:marLeft w:val="750"/>
                      <w:marRight w:val="0"/>
                      <w:marTop w:val="0"/>
                      <w:marBottom w:val="0"/>
                      <w:divBdr>
                        <w:top w:val="none" w:sz="0" w:space="0" w:color="auto"/>
                        <w:left w:val="none" w:sz="0" w:space="0" w:color="auto"/>
                        <w:bottom w:val="none" w:sz="0" w:space="0" w:color="auto"/>
                        <w:right w:val="none" w:sz="0" w:space="0" w:color="auto"/>
                      </w:divBdr>
                    </w:div>
                  </w:divsChild>
                </w:div>
                <w:div w:id="226188732">
                  <w:marLeft w:val="300"/>
                  <w:marRight w:val="0"/>
                  <w:marTop w:val="75"/>
                  <w:marBottom w:val="0"/>
                  <w:divBdr>
                    <w:top w:val="none" w:sz="0" w:space="0" w:color="auto"/>
                    <w:left w:val="none" w:sz="0" w:space="0" w:color="auto"/>
                    <w:bottom w:val="none" w:sz="0" w:space="0" w:color="auto"/>
                    <w:right w:val="none" w:sz="0" w:space="0" w:color="auto"/>
                  </w:divBdr>
                  <w:divsChild>
                    <w:div w:id="1563056918">
                      <w:marLeft w:val="750"/>
                      <w:marRight w:val="0"/>
                      <w:marTop w:val="0"/>
                      <w:marBottom w:val="0"/>
                      <w:divBdr>
                        <w:top w:val="none" w:sz="0" w:space="0" w:color="auto"/>
                        <w:left w:val="none" w:sz="0" w:space="0" w:color="auto"/>
                        <w:bottom w:val="none" w:sz="0" w:space="0" w:color="auto"/>
                        <w:right w:val="none" w:sz="0" w:space="0" w:color="auto"/>
                      </w:divBdr>
                    </w:div>
                  </w:divsChild>
                </w:div>
                <w:div w:id="209924860">
                  <w:marLeft w:val="300"/>
                  <w:marRight w:val="0"/>
                  <w:marTop w:val="75"/>
                  <w:marBottom w:val="0"/>
                  <w:divBdr>
                    <w:top w:val="none" w:sz="0" w:space="0" w:color="auto"/>
                    <w:left w:val="none" w:sz="0" w:space="0" w:color="auto"/>
                    <w:bottom w:val="none" w:sz="0" w:space="0" w:color="auto"/>
                    <w:right w:val="none" w:sz="0" w:space="0" w:color="auto"/>
                  </w:divBdr>
                  <w:divsChild>
                    <w:div w:id="226769444">
                      <w:marLeft w:val="750"/>
                      <w:marRight w:val="0"/>
                      <w:marTop w:val="0"/>
                      <w:marBottom w:val="0"/>
                      <w:divBdr>
                        <w:top w:val="none" w:sz="0" w:space="0" w:color="auto"/>
                        <w:left w:val="none" w:sz="0" w:space="0" w:color="auto"/>
                        <w:bottom w:val="none" w:sz="0" w:space="0" w:color="auto"/>
                        <w:right w:val="none" w:sz="0" w:space="0" w:color="auto"/>
                      </w:divBdr>
                    </w:div>
                  </w:divsChild>
                </w:div>
                <w:div w:id="1709136332">
                  <w:marLeft w:val="300"/>
                  <w:marRight w:val="0"/>
                  <w:marTop w:val="75"/>
                  <w:marBottom w:val="0"/>
                  <w:divBdr>
                    <w:top w:val="none" w:sz="0" w:space="0" w:color="auto"/>
                    <w:left w:val="none" w:sz="0" w:space="0" w:color="auto"/>
                    <w:bottom w:val="none" w:sz="0" w:space="0" w:color="auto"/>
                    <w:right w:val="none" w:sz="0" w:space="0" w:color="auto"/>
                  </w:divBdr>
                  <w:divsChild>
                    <w:div w:id="1911304635">
                      <w:marLeft w:val="750"/>
                      <w:marRight w:val="0"/>
                      <w:marTop w:val="0"/>
                      <w:marBottom w:val="0"/>
                      <w:divBdr>
                        <w:top w:val="none" w:sz="0" w:space="0" w:color="auto"/>
                        <w:left w:val="none" w:sz="0" w:space="0" w:color="auto"/>
                        <w:bottom w:val="none" w:sz="0" w:space="0" w:color="auto"/>
                        <w:right w:val="none" w:sz="0" w:space="0" w:color="auto"/>
                      </w:divBdr>
                    </w:div>
                  </w:divsChild>
                </w:div>
                <w:div w:id="361127876">
                  <w:marLeft w:val="300"/>
                  <w:marRight w:val="0"/>
                  <w:marTop w:val="75"/>
                  <w:marBottom w:val="0"/>
                  <w:divBdr>
                    <w:top w:val="none" w:sz="0" w:space="0" w:color="auto"/>
                    <w:left w:val="none" w:sz="0" w:space="0" w:color="auto"/>
                    <w:bottom w:val="none" w:sz="0" w:space="0" w:color="auto"/>
                    <w:right w:val="none" w:sz="0" w:space="0" w:color="auto"/>
                  </w:divBdr>
                  <w:divsChild>
                    <w:div w:id="320930895">
                      <w:marLeft w:val="750"/>
                      <w:marRight w:val="0"/>
                      <w:marTop w:val="0"/>
                      <w:marBottom w:val="0"/>
                      <w:divBdr>
                        <w:top w:val="none" w:sz="0" w:space="0" w:color="auto"/>
                        <w:left w:val="none" w:sz="0" w:space="0" w:color="auto"/>
                        <w:bottom w:val="none" w:sz="0" w:space="0" w:color="auto"/>
                        <w:right w:val="none" w:sz="0" w:space="0" w:color="auto"/>
                      </w:divBdr>
                    </w:div>
                    <w:div w:id="1325620618">
                      <w:marLeft w:val="750"/>
                      <w:marRight w:val="0"/>
                      <w:marTop w:val="0"/>
                      <w:marBottom w:val="0"/>
                      <w:divBdr>
                        <w:top w:val="none" w:sz="0" w:space="0" w:color="auto"/>
                        <w:left w:val="none" w:sz="0" w:space="0" w:color="auto"/>
                        <w:bottom w:val="none" w:sz="0" w:space="0" w:color="auto"/>
                        <w:right w:val="none" w:sz="0" w:space="0" w:color="auto"/>
                      </w:divBdr>
                    </w:div>
                    <w:div w:id="532810016">
                      <w:marLeft w:val="750"/>
                      <w:marRight w:val="0"/>
                      <w:marTop w:val="0"/>
                      <w:marBottom w:val="0"/>
                      <w:divBdr>
                        <w:top w:val="none" w:sz="0" w:space="0" w:color="auto"/>
                        <w:left w:val="none" w:sz="0" w:space="0" w:color="auto"/>
                        <w:bottom w:val="none" w:sz="0" w:space="0" w:color="auto"/>
                        <w:right w:val="none" w:sz="0" w:space="0" w:color="auto"/>
                      </w:divBdr>
                    </w:div>
                  </w:divsChild>
                </w:div>
                <w:div w:id="2043091780">
                  <w:marLeft w:val="300"/>
                  <w:marRight w:val="0"/>
                  <w:marTop w:val="75"/>
                  <w:marBottom w:val="0"/>
                  <w:divBdr>
                    <w:top w:val="none" w:sz="0" w:space="0" w:color="auto"/>
                    <w:left w:val="none" w:sz="0" w:space="0" w:color="auto"/>
                    <w:bottom w:val="none" w:sz="0" w:space="0" w:color="auto"/>
                    <w:right w:val="none" w:sz="0" w:space="0" w:color="auto"/>
                  </w:divBdr>
                  <w:divsChild>
                    <w:div w:id="311639211">
                      <w:marLeft w:val="750"/>
                      <w:marRight w:val="0"/>
                      <w:marTop w:val="0"/>
                      <w:marBottom w:val="0"/>
                      <w:divBdr>
                        <w:top w:val="none" w:sz="0" w:space="0" w:color="auto"/>
                        <w:left w:val="none" w:sz="0" w:space="0" w:color="auto"/>
                        <w:bottom w:val="none" w:sz="0" w:space="0" w:color="auto"/>
                        <w:right w:val="none" w:sz="0" w:space="0" w:color="auto"/>
                      </w:divBdr>
                    </w:div>
                  </w:divsChild>
                </w:div>
                <w:div w:id="815487156">
                  <w:marLeft w:val="300"/>
                  <w:marRight w:val="0"/>
                  <w:marTop w:val="75"/>
                  <w:marBottom w:val="0"/>
                  <w:divBdr>
                    <w:top w:val="none" w:sz="0" w:space="0" w:color="auto"/>
                    <w:left w:val="none" w:sz="0" w:space="0" w:color="auto"/>
                    <w:bottom w:val="none" w:sz="0" w:space="0" w:color="auto"/>
                    <w:right w:val="none" w:sz="0" w:space="0" w:color="auto"/>
                  </w:divBdr>
                  <w:divsChild>
                    <w:div w:id="120542267">
                      <w:marLeft w:val="750"/>
                      <w:marRight w:val="0"/>
                      <w:marTop w:val="0"/>
                      <w:marBottom w:val="0"/>
                      <w:divBdr>
                        <w:top w:val="none" w:sz="0" w:space="0" w:color="auto"/>
                        <w:left w:val="none" w:sz="0" w:space="0" w:color="auto"/>
                        <w:bottom w:val="none" w:sz="0" w:space="0" w:color="auto"/>
                        <w:right w:val="none" w:sz="0" w:space="0" w:color="auto"/>
                      </w:divBdr>
                    </w:div>
                    <w:div w:id="1839734537">
                      <w:marLeft w:val="750"/>
                      <w:marRight w:val="0"/>
                      <w:marTop w:val="0"/>
                      <w:marBottom w:val="0"/>
                      <w:divBdr>
                        <w:top w:val="none" w:sz="0" w:space="0" w:color="auto"/>
                        <w:left w:val="none" w:sz="0" w:space="0" w:color="auto"/>
                        <w:bottom w:val="none" w:sz="0" w:space="0" w:color="auto"/>
                        <w:right w:val="none" w:sz="0" w:space="0" w:color="auto"/>
                      </w:divBdr>
                    </w:div>
                  </w:divsChild>
                </w:div>
                <w:div w:id="382482755">
                  <w:marLeft w:val="300"/>
                  <w:marRight w:val="0"/>
                  <w:marTop w:val="75"/>
                  <w:marBottom w:val="0"/>
                  <w:divBdr>
                    <w:top w:val="none" w:sz="0" w:space="0" w:color="auto"/>
                    <w:left w:val="none" w:sz="0" w:space="0" w:color="auto"/>
                    <w:bottom w:val="none" w:sz="0" w:space="0" w:color="auto"/>
                    <w:right w:val="none" w:sz="0" w:space="0" w:color="auto"/>
                  </w:divBdr>
                  <w:divsChild>
                    <w:div w:id="34043839">
                      <w:marLeft w:val="750"/>
                      <w:marRight w:val="0"/>
                      <w:marTop w:val="0"/>
                      <w:marBottom w:val="0"/>
                      <w:divBdr>
                        <w:top w:val="none" w:sz="0" w:space="0" w:color="auto"/>
                        <w:left w:val="none" w:sz="0" w:space="0" w:color="auto"/>
                        <w:bottom w:val="none" w:sz="0" w:space="0" w:color="auto"/>
                        <w:right w:val="none" w:sz="0" w:space="0" w:color="auto"/>
                      </w:divBdr>
                    </w:div>
                  </w:divsChild>
                </w:div>
                <w:div w:id="931233125">
                  <w:marLeft w:val="300"/>
                  <w:marRight w:val="0"/>
                  <w:marTop w:val="75"/>
                  <w:marBottom w:val="0"/>
                  <w:divBdr>
                    <w:top w:val="none" w:sz="0" w:space="0" w:color="auto"/>
                    <w:left w:val="none" w:sz="0" w:space="0" w:color="auto"/>
                    <w:bottom w:val="none" w:sz="0" w:space="0" w:color="auto"/>
                    <w:right w:val="none" w:sz="0" w:space="0" w:color="auto"/>
                  </w:divBdr>
                  <w:divsChild>
                    <w:div w:id="1238635926">
                      <w:marLeft w:val="750"/>
                      <w:marRight w:val="0"/>
                      <w:marTop w:val="0"/>
                      <w:marBottom w:val="0"/>
                      <w:divBdr>
                        <w:top w:val="none" w:sz="0" w:space="0" w:color="auto"/>
                        <w:left w:val="none" w:sz="0" w:space="0" w:color="auto"/>
                        <w:bottom w:val="none" w:sz="0" w:space="0" w:color="auto"/>
                        <w:right w:val="none" w:sz="0" w:space="0" w:color="auto"/>
                      </w:divBdr>
                    </w:div>
                  </w:divsChild>
                </w:div>
                <w:div w:id="943196736">
                  <w:marLeft w:val="300"/>
                  <w:marRight w:val="0"/>
                  <w:marTop w:val="75"/>
                  <w:marBottom w:val="0"/>
                  <w:divBdr>
                    <w:top w:val="none" w:sz="0" w:space="0" w:color="auto"/>
                    <w:left w:val="none" w:sz="0" w:space="0" w:color="auto"/>
                    <w:bottom w:val="none" w:sz="0" w:space="0" w:color="auto"/>
                    <w:right w:val="none" w:sz="0" w:space="0" w:color="auto"/>
                  </w:divBdr>
                  <w:divsChild>
                    <w:div w:id="850486260">
                      <w:marLeft w:val="750"/>
                      <w:marRight w:val="0"/>
                      <w:marTop w:val="0"/>
                      <w:marBottom w:val="0"/>
                      <w:divBdr>
                        <w:top w:val="none" w:sz="0" w:space="0" w:color="auto"/>
                        <w:left w:val="none" w:sz="0" w:space="0" w:color="auto"/>
                        <w:bottom w:val="none" w:sz="0" w:space="0" w:color="auto"/>
                        <w:right w:val="none" w:sz="0" w:space="0" w:color="auto"/>
                      </w:divBdr>
                    </w:div>
                  </w:divsChild>
                </w:div>
                <w:div w:id="1407613136">
                  <w:marLeft w:val="300"/>
                  <w:marRight w:val="0"/>
                  <w:marTop w:val="75"/>
                  <w:marBottom w:val="0"/>
                  <w:divBdr>
                    <w:top w:val="none" w:sz="0" w:space="0" w:color="auto"/>
                    <w:left w:val="none" w:sz="0" w:space="0" w:color="auto"/>
                    <w:bottom w:val="none" w:sz="0" w:space="0" w:color="auto"/>
                    <w:right w:val="none" w:sz="0" w:space="0" w:color="auto"/>
                  </w:divBdr>
                </w:div>
              </w:divsChild>
            </w:div>
            <w:div w:id="1316379700">
              <w:marLeft w:val="0"/>
              <w:marRight w:val="0"/>
              <w:marTop w:val="150"/>
              <w:marBottom w:val="150"/>
              <w:divBdr>
                <w:top w:val="none" w:sz="0" w:space="0" w:color="auto"/>
                <w:left w:val="none" w:sz="0" w:space="0" w:color="auto"/>
                <w:bottom w:val="none" w:sz="0" w:space="0" w:color="auto"/>
                <w:right w:val="none" w:sz="0" w:space="0" w:color="auto"/>
              </w:divBdr>
              <w:divsChild>
                <w:div w:id="267467528">
                  <w:marLeft w:val="300"/>
                  <w:marRight w:val="0"/>
                  <w:marTop w:val="75"/>
                  <w:marBottom w:val="0"/>
                  <w:divBdr>
                    <w:top w:val="none" w:sz="0" w:space="0" w:color="auto"/>
                    <w:left w:val="none" w:sz="0" w:space="0" w:color="auto"/>
                    <w:bottom w:val="none" w:sz="0" w:space="0" w:color="auto"/>
                    <w:right w:val="none" w:sz="0" w:space="0" w:color="auto"/>
                  </w:divBdr>
                </w:div>
                <w:div w:id="415135768">
                  <w:marLeft w:val="300"/>
                  <w:marRight w:val="0"/>
                  <w:marTop w:val="75"/>
                  <w:marBottom w:val="0"/>
                  <w:divBdr>
                    <w:top w:val="none" w:sz="0" w:space="0" w:color="auto"/>
                    <w:left w:val="none" w:sz="0" w:space="0" w:color="auto"/>
                    <w:bottom w:val="none" w:sz="0" w:space="0" w:color="auto"/>
                    <w:right w:val="none" w:sz="0" w:space="0" w:color="auto"/>
                  </w:divBdr>
                  <w:divsChild>
                    <w:div w:id="1055083879">
                      <w:marLeft w:val="750"/>
                      <w:marRight w:val="0"/>
                      <w:marTop w:val="0"/>
                      <w:marBottom w:val="0"/>
                      <w:divBdr>
                        <w:top w:val="none" w:sz="0" w:space="0" w:color="auto"/>
                        <w:left w:val="none" w:sz="0" w:space="0" w:color="auto"/>
                        <w:bottom w:val="none" w:sz="0" w:space="0" w:color="auto"/>
                        <w:right w:val="none" w:sz="0" w:space="0" w:color="auto"/>
                      </w:divBdr>
                    </w:div>
                    <w:div w:id="151719587">
                      <w:marLeft w:val="750"/>
                      <w:marRight w:val="0"/>
                      <w:marTop w:val="0"/>
                      <w:marBottom w:val="0"/>
                      <w:divBdr>
                        <w:top w:val="none" w:sz="0" w:space="0" w:color="auto"/>
                        <w:left w:val="none" w:sz="0" w:space="0" w:color="auto"/>
                        <w:bottom w:val="none" w:sz="0" w:space="0" w:color="auto"/>
                        <w:right w:val="none" w:sz="0" w:space="0" w:color="auto"/>
                      </w:divBdr>
                    </w:div>
                  </w:divsChild>
                </w:div>
                <w:div w:id="1027372720">
                  <w:marLeft w:val="300"/>
                  <w:marRight w:val="0"/>
                  <w:marTop w:val="75"/>
                  <w:marBottom w:val="0"/>
                  <w:divBdr>
                    <w:top w:val="none" w:sz="0" w:space="0" w:color="auto"/>
                    <w:left w:val="none" w:sz="0" w:space="0" w:color="auto"/>
                    <w:bottom w:val="none" w:sz="0" w:space="0" w:color="auto"/>
                    <w:right w:val="none" w:sz="0" w:space="0" w:color="auto"/>
                  </w:divBdr>
                  <w:divsChild>
                    <w:div w:id="1634629228">
                      <w:marLeft w:val="750"/>
                      <w:marRight w:val="0"/>
                      <w:marTop w:val="0"/>
                      <w:marBottom w:val="0"/>
                      <w:divBdr>
                        <w:top w:val="none" w:sz="0" w:space="0" w:color="auto"/>
                        <w:left w:val="none" w:sz="0" w:space="0" w:color="auto"/>
                        <w:bottom w:val="none" w:sz="0" w:space="0" w:color="auto"/>
                        <w:right w:val="none" w:sz="0" w:space="0" w:color="auto"/>
                      </w:divBdr>
                    </w:div>
                  </w:divsChild>
                </w:div>
                <w:div w:id="2139569265">
                  <w:marLeft w:val="300"/>
                  <w:marRight w:val="0"/>
                  <w:marTop w:val="75"/>
                  <w:marBottom w:val="0"/>
                  <w:divBdr>
                    <w:top w:val="none" w:sz="0" w:space="0" w:color="auto"/>
                    <w:left w:val="none" w:sz="0" w:space="0" w:color="auto"/>
                    <w:bottom w:val="none" w:sz="0" w:space="0" w:color="auto"/>
                    <w:right w:val="none" w:sz="0" w:space="0" w:color="auto"/>
                  </w:divBdr>
                  <w:divsChild>
                    <w:div w:id="17170755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49632791">
              <w:marLeft w:val="0"/>
              <w:marRight w:val="0"/>
              <w:marTop w:val="150"/>
              <w:marBottom w:val="150"/>
              <w:divBdr>
                <w:top w:val="none" w:sz="0" w:space="0" w:color="auto"/>
                <w:left w:val="none" w:sz="0" w:space="0" w:color="auto"/>
                <w:bottom w:val="none" w:sz="0" w:space="0" w:color="auto"/>
                <w:right w:val="none" w:sz="0" w:space="0" w:color="auto"/>
              </w:divBdr>
              <w:divsChild>
                <w:div w:id="1340888011">
                  <w:marLeft w:val="300"/>
                  <w:marRight w:val="0"/>
                  <w:marTop w:val="75"/>
                  <w:marBottom w:val="0"/>
                  <w:divBdr>
                    <w:top w:val="none" w:sz="0" w:space="0" w:color="auto"/>
                    <w:left w:val="none" w:sz="0" w:space="0" w:color="auto"/>
                    <w:bottom w:val="none" w:sz="0" w:space="0" w:color="auto"/>
                    <w:right w:val="none" w:sz="0" w:space="0" w:color="auto"/>
                  </w:divBdr>
                </w:div>
                <w:div w:id="1959603940">
                  <w:marLeft w:val="300"/>
                  <w:marRight w:val="0"/>
                  <w:marTop w:val="75"/>
                  <w:marBottom w:val="0"/>
                  <w:divBdr>
                    <w:top w:val="none" w:sz="0" w:space="0" w:color="auto"/>
                    <w:left w:val="none" w:sz="0" w:space="0" w:color="auto"/>
                    <w:bottom w:val="none" w:sz="0" w:space="0" w:color="auto"/>
                    <w:right w:val="none" w:sz="0" w:space="0" w:color="auto"/>
                  </w:divBdr>
                  <w:divsChild>
                    <w:div w:id="705563081">
                      <w:marLeft w:val="750"/>
                      <w:marRight w:val="0"/>
                      <w:marTop w:val="0"/>
                      <w:marBottom w:val="0"/>
                      <w:divBdr>
                        <w:top w:val="none" w:sz="0" w:space="0" w:color="auto"/>
                        <w:left w:val="none" w:sz="0" w:space="0" w:color="auto"/>
                        <w:bottom w:val="none" w:sz="0" w:space="0" w:color="auto"/>
                        <w:right w:val="none" w:sz="0" w:space="0" w:color="auto"/>
                      </w:divBdr>
                    </w:div>
                  </w:divsChild>
                </w:div>
                <w:div w:id="1271429975">
                  <w:marLeft w:val="300"/>
                  <w:marRight w:val="0"/>
                  <w:marTop w:val="75"/>
                  <w:marBottom w:val="0"/>
                  <w:divBdr>
                    <w:top w:val="none" w:sz="0" w:space="0" w:color="auto"/>
                    <w:left w:val="none" w:sz="0" w:space="0" w:color="auto"/>
                    <w:bottom w:val="none" w:sz="0" w:space="0" w:color="auto"/>
                    <w:right w:val="none" w:sz="0" w:space="0" w:color="auto"/>
                  </w:divBdr>
                  <w:divsChild>
                    <w:div w:id="2087024650">
                      <w:marLeft w:val="750"/>
                      <w:marRight w:val="0"/>
                      <w:marTop w:val="0"/>
                      <w:marBottom w:val="0"/>
                      <w:divBdr>
                        <w:top w:val="none" w:sz="0" w:space="0" w:color="auto"/>
                        <w:left w:val="none" w:sz="0" w:space="0" w:color="auto"/>
                        <w:bottom w:val="none" w:sz="0" w:space="0" w:color="auto"/>
                        <w:right w:val="none" w:sz="0" w:space="0" w:color="auto"/>
                      </w:divBdr>
                    </w:div>
                    <w:div w:id="1299804403">
                      <w:marLeft w:val="750"/>
                      <w:marRight w:val="0"/>
                      <w:marTop w:val="0"/>
                      <w:marBottom w:val="0"/>
                      <w:divBdr>
                        <w:top w:val="none" w:sz="0" w:space="0" w:color="auto"/>
                        <w:left w:val="none" w:sz="0" w:space="0" w:color="auto"/>
                        <w:bottom w:val="none" w:sz="0" w:space="0" w:color="auto"/>
                        <w:right w:val="none" w:sz="0" w:space="0" w:color="auto"/>
                      </w:divBdr>
                    </w:div>
                  </w:divsChild>
                </w:div>
                <w:div w:id="833303914">
                  <w:marLeft w:val="300"/>
                  <w:marRight w:val="0"/>
                  <w:marTop w:val="75"/>
                  <w:marBottom w:val="0"/>
                  <w:divBdr>
                    <w:top w:val="none" w:sz="0" w:space="0" w:color="auto"/>
                    <w:left w:val="none" w:sz="0" w:space="0" w:color="auto"/>
                    <w:bottom w:val="none" w:sz="0" w:space="0" w:color="auto"/>
                    <w:right w:val="none" w:sz="0" w:space="0" w:color="auto"/>
                  </w:divBdr>
                  <w:divsChild>
                    <w:div w:id="1653950467">
                      <w:marLeft w:val="750"/>
                      <w:marRight w:val="0"/>
                      <w:marTop w:val="0"/>
                      <w:marBottom w:val="0"/>
                      <w:divBdr>
                        <w:top w:val="none" w:sz="0" w:space="0" w:color="auto"/>
                        <w:left w:val="none" w:sz="0" w:space="0" w:color="auto"/>
                        <w:bottom w:val="none" w:sz="0" w:space="0" w:color="auto"/>
                        <w:right w:val="none" w:sz="0" w:space="0" w:color="auto"/>
                      </w:divBdr>
                    </w:div>
                  </w:divsChild>
                </w:div>
                <w:div w:id="706565238">
                  <w:marLeft w:val="300"/>
                  <w:marRight w:val="0"/>
                  <w:marTop w:val="75"/>
                  <w:marBottom w:val="0"/>
                  <w:divBdr>
                    <w:top w:val="none" w:sz="0" w:space="0" w:color="auto"/>
                    <w:left w:val="none" w:sz="0" w:space="0" w:color="auto"/>
                    <w:bottom w:val="none" w:sz="0" w:space="0" w:color="auto"/>
                    <w:right w:val="none" w:sz="0" w:space="0" w:color="auto"/>
                  </w:divBdr>
                </w:div>
                <w:div w:id="1797988185">
                  <w:marLeft w:val="300"/>
                  <w:marRight w:val="0"/>
                  <w:marTop w:val="75"/>
                  <w:marBottom w:val="0"/>
                  <w:divBdr>
                    <w:top w:val="none" w:sz="0" w:space="0" w:color="auto"/>
                    <w:left w:val="none" w:sz="0" w:space="0" w:color="auto"/>
                    <w:bottom w:val="none" w:sz="0" w:space="0" w:color="auto"/>
                    <w:right w:val="none" w:sz="0" w:space="0" w:color="auto"/>
                  </w:divBdr>
                  <w:divsChild>
                    <w:div w:id="1602103373">
                      <w:marLeft w:val="750"/>
                      <w:marRight w:val="0"/>
                      <w:marTop w:val="0"/>
                      <w:marBottom w:val="0"/>
                      <w:divBdr>
                        <w:top w:val="none" w:sz="0" w:space="0" w:color="auto"/>
                        <w:left w:val="none" w:sz="0" w:space="0" w:color="auto"/>
                        <w:bottom w:val="none" w:sz="0" w:space="0" w:color="auto"/>
                        <w:right w:val="none" w:sz="0" w:space="0" w:color="auto"/>
                      </w:divBdr>
                    </w:div>
                    <w:div w:id="539051803">
                      <w:marLeft w:val="750"/>
                      <w:marRight w:val="0"/>
                      <w:marTop w:val="0"/>
                      <w:marBottom w:val="0"/>
                      <w:divBdr>
                        <w:top w:val="none" w:sz="0" w:space="0" w:color="auto"/>
                        <w:left w:val="none" w:sz="0" w:space="0" w:color="auto"/>
                        <w:bottom w:val="none" w:sz="0" w:space="0" w:color="auto"/>
                        <w:right w:val="none" w:sz="0" w:space="0" w:color="auto"/>
                      </w:divBdr>
                    </w:div>
                  </w:divsChild>
                </w:div>
                <w:div w:id="584654517">
                  <w:marLeft w:val="300"/>
                  <w:marRight w:val="0"/>
                  <w:marTop w:val="75"/>
                  <w:marBottom w:val="0"/>
                  <w:divBdr>
                    <w:top w:val="none" w:sz="0" w:space="0" w:color="auto"/>
                    <w:left w:val="none" w:sz="0" w:space="0" w:color="auto"/>
                    <w:bottom w:val="none" w:sz="0" w:space="0" w:color="auto"/>
                    <w:right w:val="none" w:sz="0" w:space="0" w:color="auto"/>
                  </w:divBdr>
                </w:div>
                <w:div w:id="1820683114">
                  <w:marLeft w:val="300"/>
                  <w:marRight w:val="0"/>
                  <w:marTop w:val="75"/>
                  <w:marBottom w:val="0"/>
                  <w:divBdr>
                    <w:top w:val="none" w:sz="0" w:space="0" w:color="auto"/>
                    <w:left w:val="none" w:sz="0" w:space="0" w:color="auto"/>
                    <w:bottom w:val="none" w:sz="0" w:space="0" w:color="auto"/>
                    <w:right w:val="none" w:sz="0" w:space="0" w:color="auto"/>
                  </w:divBdr>
                  <w:divsChild>
                    <w:div w:id="678435137">
                      <w:marLeft w:val="750"/>
                      <w:marRight w:val="0"/>
                      <w:marTop w:val="0"/>
                      <w:marBottom w:val="0"/>
                      <w:divBdr>
                        <w:top w:val="none" w:sz="0" w:space="0" w:color="auto"/>
                        <w:left w:val="none" w:sz="0" w:space="0" w:color="auto"/>
                        <w:bottom w:val="none" w:sz="0" w:space="0" w:color="auto"/>
                        <w:right w:val="none" w:sz="0" w:space="0" w:color="auto"/>
                      </w:divBdr>
                    </w:div>
                  </w:divsChild>
                </w:div>
                <w:div w:id="1867599524">
                  <w:marLeft w:val="300"/>
                  <w:marRight w:val="0"/>
                  <w:marTop w:val="75"/>
                  <w:marBottom w:val="0"/>
                  <w:divBdr>
                    <w:top w:val="none" w:sz="0" w:space="0" w:color="auto"/>
                    <w:left w:val="none" w:sz="0" w:space="0" w:color="auto"/>
                    <w:bottom w:val="none" w:sz="0" w:space="0" w:color="auto"/>
                    <w:right w:val="none" w:sz="0" w:space="0" w:color="auto"/>
                  </w:divBdr>
                  <w:divsChild>
                    <w:div w:id="1789467880">
                      <w:marLeft w:val="750"/>
                      <w:marRight w:val="0"/>
                      <w:marTop w:val="0"/>
                      <w:marBottom w:val="0"/>
                      <w:divBdr>
                        <w:top w:val="none" w:sz="0" w:space="0" w:color="auto"/>
                        <w:left w:val="none" w:sz="0" w:space="0" w:color="auto"/>
                        <w:bottom w:val="none" w:sz="0" w:space="0" w:color="auto"/>
                        <w:right w:val="none" w:sz="0" w:space="0" w:color="auto"/>
                      </w:divBdr>
                    </w:div>
                  </w:divsChild>
                </w:div>
                <w:div w:id="553388812">
                  <w:marLeft w:val="300"/>
                  <w:marRight w:val="0"/>
                  <w:marTop w:val="75"/>
                  <w:marBottom w:val="0"/>
                  <w:divBdr>
                    <w:top w:val="none" w:sz="0" w:space="0" w:color="auto"/>
                    <w:left w:val="none" w:sz="0" w:space="0" w:color="auto"/>
                    <w:bottom w:val="none" w:sz="0" w:space="0" w:color="auto"/>
                    <w:right w:val="none" w:sz="0" w:space="0" w:color="auto"/>
                  </w:divBdr>
                  <w:divsChild>
                    <w:div w:id="286467948">
                      <w:marLeft w:val="750"/>
                      <w:marRight w:val="0"/>
                      <w:marTop w:val="0"/>
                      <w:marBottom w:val="0"/>
                      <w:divBdr>
                        <w:top w:val="none" w:sz="0" w:space="0" w:color="auto"/>
                        <w:left w:val="none" w:sz="0" w:space="0" w:color="auto"/>
                        <w:bottom w:val="none" w:sz="0" w:space="0" w:color="auto"/>
                        <w:right w:val="none" w:sz="0" w:space="0" w:color="auto"/>
                      </w:divBdr>
                    </w:div>
                    <w:div w:id="16785757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84869330">
              <w:marLeft w:val="0"/>
              <w:marRight w:val="0"/>
              <w:marTop w:val="150"/>
              <w:marBottom w:val="150"/>
              <w:divBdr>
                <w:top w:val="none" w:sz="0" w:space="0" w:color="auto"/>
                <w:left w:val="none" w:sz="0" w:space="0" w:color="auto"/>
                <w:bottom w:val="none" w:sz="0" w:space="0" w:color="auto"/>
                <w:right w:val="none" w:sz="0" w:space="0" w:color="auto"/>
              </w:divBdr>
              <w:divsChild>
                <w:div w:id="116266526">
                  <w:marLeft w:val="300"/>
                  <w:marRight w:val="0"/>
                  <w:marTop w:val="75"/>
                  <w:marBottom w:val="0"/>
                  <w:divBdr>
                    <w:top w:val="none" w:sz="0" w:space="0" w:color="auto"/>
                    <w:left w:val="none" w:sz="0" w:space="0" w:color="auto"/>
                    <w:bottom w:val="none" w:sz="0" w:space="0" w:color="auto"/>
                    <w:right w:val="none" w:sz="0" w:space="0" w:color="auto"/>
                  </w:divBdr>
                  <w:divsChild>
                    <w:div w:id="1657300799">
                      <w:marLeft w:val="750"/>
                      <w:marRight w:val="0"/>
                      <w:marTop w:val="0"/>
                      <w:marBottom w:val="0"/>
                      <w:divBdr>
                        <w:top w:val="none" w:sz="0" w:space="0" w:color="auto"/>
                        <w:left w:val="none" w:sz="0" w:space="0" w:color="auto"/>
                        <w:bottom w:val="none" w:sz="0" w:space="0" w:color="auto"/>
                        <w:right w:val="none" w:sz="0" w:space="0" w:color="auto"/>
                      </w:divBdr>
                    </w:div>
                  </w:divsChild>
                </w:div>
                <w:div w:id="212695074">
                  <w:marLeft w:val="300"/>
                  <w:marRight w:val="0"/>
                  <w:marTop w:val="75"/>
                  <w:marBottom w:val="0"/>
                  <w:divBdr>
                    <w:top w:val="none" w:sz="0" w:space="0" w:color="auto"/>
                    <w:left w:val="none" w:sz="0" w:space="0" w:color="auto"/>
                    <w:bottom w:val="none" w:sz="0" w:space="0" w:color="auto"/>
                    <w:right w:val="none" w:sz="0" w:space="0" w:color="auto"/>
                  </w:divBdr>
                </w:div>
                <w:div w:id="1618944069">
                  <w:marLeft w:val="300"/>
                  <w:marRight w:val="0"/>
                  <w:marTop w:val="75"/>
                  <w:marBottom w:val="0"/>
                  <w:divBdr>
                    <w:top w:val="none" w:sz="0" w:space="0" w:color="auto"/>
                    <w:left w:val="none" w:sz="0" w:space="0" w:color="auto"/>
                    <w:bottom w:val="none" w:sz="0" w:space="0" w:color="auto"/>
                    <w:right w:val="none" w:sz="0" w:space="0" w:color="auto"/>
                  </w:divBdr>
                </w:div>
                <w:div w:id="19013965">
                  <w:marLeft w:val="300"/>
                  <w:marRight w:val="0"/>
                  <w:marTop w:val="75"/>
                  <w:marBottom w:val="0"/>
                  <w:divBdr>
                    <w:top w:val="none" w:sz="0" w:space="0" w:color="auto"/>
                    <w:left w:val="none" w:sz="0" w:space="0" w:color="auto"/>
                    <w:bottom w:val="none" w:sz="0" w:space="0" w:color="auto"/>
                    <w:right w:val="none" w:sz="0" w:space="0" w:color="auto"/>
                  </w:divBdr>
                  <w:divsChild>
                    <w:div w:id="2003967098">
                      <w:marLeft w:val="750"/>
                      <w:marRight w:val="0"/>
                      <w:marTop w:val="0"/>
                      <w:marBottom w:val="0"/>
                      <w:divBdr>
                        <w:top w:val="none" w:sz="0" w:space="0" w:color="auto"/>
                        <w:left w:val="none" w:sz="0" w:space="0" w:color="auto"/>
                        <w:bottom w:val="none" w:sz="0" w:space="0" w:color="auto"/>
                        <w:right w:val="none" w:sz="0" w:space="0" w:color="auto"/>
                      </w:divBdr>
                    </w:div>
                  </w:divsChild>
                </w:div>
                <w:div w:id="1137260669">
                  <w:marLeft w:val="300"/>
                  <w:marRight w:val="0"/>
                  <w:marTop w:val="75"/>
                  <w:marBottom w:val="0"/>
                  <w:divBdr>
                    <w:top w:val="none" w:sz="0" w:space="0" w:color="auto"/>
                    <w:left w:val="none" w:sz="0" w:space="0" w:color="auto"/>
                    <w:bottom w:val="none" w:sz="0" w:space="0" w:color="auto"/>
                    <w:right w:val="none" w:sz="0" w:space="0" w:color="auto"/>
                  </w:divBdr>
                  <w:divsChild>
                    <w:div w:id="4778424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26941">
      <w:bodyDiv w:val="1"/>
      <w:marLeft w:val="0"/>
      <w:marRight w:val="0"/>
      <w:marTop w:val="0"/>
      <w:marBottom w:val="0"/>
      <w:divBdr>
        <w:top w:val="none" w:sz="0" w:space="0" w:color="auto"/>
        <w:left w:val="none" w:sz="0" w:space="0" w:color="auto"/>
        <w:bottom w:val="none" w:sz="0" w:space="0" w:color="auto"/>
        <w:right w:val="none" w:sz="0" w:space="0" w:color="auto"/>
      </w:divBdr>
      <w:divsChild>
        <w:div w:id="2077432634">
          <w:marLeft w:val="0"/>
          <w:marRight w:val="0"/>
          <w:marTop w:val="0"/>
          <w:marBottom w:val="0"/>
          <w:divBdr>
            <w:top w:val="none" w:sz="0" w:space="0" w:color="auto"/>
            <w:left w:val="none" w:sz="0" w:space="0" w:color="auto"/>
            <w:bottom w:val="none" w:sz="0" w:space="0" w:color="auto"/>
            <w:right w:val="none" w:sz="0" w:space="0" w:color="auto"/>
          </w:divBdr>
          <w:divsChild>
            <w:div w:id="148405633">
              <w:marLeft w:val="0"/>
              <w:marRight w:val="0"/>
              <w:marTop w:val="150"/>
              <w:marBottom w:val="150"/>
              <w:divBdr>
                <w:top w:val="none" w:sz="0" w:space="0" w:color="auto"/>
                <w:left w:val="none" w:sz="0" w:space="0" w:color="auto"/>
                <w:bottom w:val="none" w:sz="0" w:space="0" w:color="auto"/>
                <w:right w:val="none" w:sz="0" w:space="0" w:color="auto"/>
              </w:divBdr>
              <w:divsChild>
                <w:div w:id="2009363593">
                  <w:marLeft w:val="300"/>
                  <w:marRight w:val="0"/>
                  <w:marTop w:val="75"/>
                  <w:marBottom w:val="0"/>
                  <w:divBdr>
                    <w:top w:val="none" w:sz="0" w:space="0" w:color="auto"/>
                    <w:left w:val="none" w:sz="0" w:space="0" w:color="auto"/>
                    <w:bottom w:val="none" w:sz="0" w:space="0" w:color="auto"/>
                    <w:right w:val="none" w:sz="0" w:space="0" w:color="auto"/>
                  </w:divBdr>
                  <w:divsChild>
                    <w:div w:id="952057823">
                      <w:marLeft w:val="750"/>
                      <w:marRight w:val="0"/>
                      <w:marTop w:val="0"/>
                      <w:marBottom w:val="0"/>
                      <w:divBdr>
                        <w:top w:val="none" w:sz="0" w:space="0" w:color="auto"/>
                        <w:left w:val="none" w:sz="0" w:space="0" w:color="auto"/>
                        <w:bottom w:val="none" w:sz="0" w:space="0" w:color="auto"/>
                        <w:right w:val="none" w:sz="0" w:space="0" w:color="auto"/>
                      </w:divBdr>
                    </w:div>
                  </w:divsChild>
                </w:div>
                <w:div w:id="1421022698">
                  <w:marLeft w:val="300"/>
                  <w:marRight w:val="0"/>
                  <w:marTop w:val="75"/>
                  <w:marBottom w:val="0"/>
                  <w:divBdr>
                    <w:top w:val="none" w:sz="0" w:space="0" w:color="auto"/>
                    <w:left w:val="none" w:sz="0" w:space="0" w:color="auto"/>
                    <w:bottom w:val="none" w:sz="0" w:space="0" w:color="auto"/>
                    <w:right w:val="none" w:sz="0" w:space="0" w:color="auto"/>
                  </w:divBdr>
                  <w:divsChild>
                    <w:div w:id="1506284616">
                      <w:marLeft w:val="750"/>
                      <w:marRight w:val="0"/>
                      <w:marTop w:val="0"/>
                      <w:marBottom w:val="0"/>
                      <w:divBdr>
                        <w:top w:val="none" w:sz="0" w:space="0" w:color="auto"/>
                        <w:left w:val="none" w:sz="0" w:space="0" w:color="auto"/>
                        <w:bottom w:val="none" w:sz="0" w:space="0" w:color="auto"/>
                        <w:right w:val="none" w:sz="0" w:space="0" w:color="auto"/>
                      </w:divBdr>
                    </w:div>
                    <w:div w:id="479856925">
                      <w:marLeft w:val="750"/>
                      <w:marRight w:val="0"/>
                      <w:marTop w:val="0"/>
                      <w:marBottom w:val="0"/>
                      <w:divBdr>
                        <w:top w:val="none" w:sz="0" w:space="0" w:color="auto"/>
                        <w:left w:val="none" w:sz="0" w:space="0" w:color="auto"/>
                        <w:bottom w:val="none" w:sz="0" w:space="0" w:color="auto"/>
                        <w:right w:val="none" w:sz="0" w:space="0" w:color="auto"/>
                      </w:divBdr>
                    </w:div>
                    <w:div w:id="595329637">
                      <w:marLeft w:val="750"/>
                      <w:marRight w:val="0"/>
                      <w:marTop w:val="0"/>
                      <w:marBottom w:val="0"/>
                      <w:divBdr>
                        <w:top w:val="none" w:sz="0" w:space="0" w:color="auto"/>
                        <w:left w:val="none" w:sz="0" w:space="0" w:color="auto"/>
                        <w:bottom w:val="none" w:sz="0" w:space="0" w:color="auto"/>
                        <w:right w:val="none" w:sz="0" w:space="0" w:color="auto"/>
                      </w:divBdr>
                    </w:div>
                  </w:divsChild>
                </w:div>
                <w:div w:id="1620448566">
                  <w:marLeft w:val="300"/>
                  <w:marRight w:val="0"/>
                  <w:marTop w:val="75"/>
                  <w:marBottom w:val="0"/>
                  <w:divBdr>
                    <w:top w:val="none" w:sz="0" w:space="0" w:color="auto"/>
                    <w:left w:val="none" w:sz="0" w:space="0" w:color="auto"/>
                    <w:bottom w:val="none" w:sz="0" w:space="0" w:color="auto"/>
                    <w:right w:val="none" w:sz="0" w:space="0" w:color="auto"/>
                  </w:divBdr>
                  <w:divsChild>
                    <w:div w:id="990061279">
                      <w:marLeft w:val="750"/>
                      <w:marRight w:val="0"/>
                      <w:marTop w:val="0"/>
                      <w:marBottom w:val="0"/>
                      <w:divBdr>
                        <w:top w:val="none" w:sz="0" w:space="0" w:color="auto"/>
                        <w:left w:val="none" w:sz="0" w:space="0" w:color="auto"/>
                        <w:bottom w:val="none" w:sz="0" w:space="0" w:color="auto"/>
                        <w:right w:val="none" w:sz="0" w:space="0" w:color="auto"/>
                      </w:divBdr>
                    </w:div>
                  </w:divsChild>
                </w:div>
                <w:div w:id="1359231741">
                  <w:marLeft w:val="300"/>
                  <w:marRight w:val="0"/>
                  <w:marTop w:val="75"/>
                  <w:marBottom w:val="0"/>
                  <w:divBdr>
                    <w:top w:val="none" w:sz="0" w:space="0" w:color="auto"/>
                    <w:left w:val="none" w:sz="0" w:space="0" w:color="auto"/>
                    <w:bottom w:val="none" w:sz="0" w:space="0" w:color="auto"/>
                    <w:right w:val="none" w:sz="0" w:space="0" w:color="auto"/>
                  </w:divBdr>
                  <w:divsChild>
                    <w:div w:id="11815066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44982661">
              <w:marLeft w:val="0"/>
              <w:marRight w:val="0"/>
              <w:marTop w:val="150"/>
              <w:marBottom w:val="150"/>
              <w:divBdr>
                <w:top w:val="none" w:sz="0" w:space="0" w:color="auto"/>
                <w:left w:val="none" w:sz="0" w:space="0" w:color="auto"/>
                <w:bottom w:val="none" w:sz="0" w:space="0" w:color="auto"/>
                <w:right w:val="none" w:sz="0" w:space="0" w:color="auto"/>
              </w:divBdr>
              <w:divsChild>
                <w:div w:id="1556621145">
                  <w:marLeft w:val="300"/>
                  <w:marRight w:val="0"/>
                  <w:marTop w:val="75"/>
                  <w:marBottom w:val="0"/>
                  <w:divBdr>
                    <w:top w:val="none" w:sz="0" w:space="0" w:color="auto"/>
                    <w:left w:val="none" w:sz="0" w:space="0" w:color="auto"/>
                    <w:bottom w:val="none" w:sz="0" w:space="0" w:color="auto"/>
                    <w:right w:val="none" w:sz="0" w:space="0" w:color="auto"/>
                  </w:divBdr>
                </w:div>
                <w:div w:id="1415123259">
                  <w:marLeft w:val="300"/>
                  <w:marRight w:val="0"/>
                  <w:marTop w:val="75"/>
                  <w:marBottom w:val="0"/>
                  <w:divBdr>
                    <w:top w:val="none" w:sz="0" w:space="0" w:color="auto"/>
                    <w:left w:val="none" w:sz="0" w:space="0" w:color="auto"/>
                    <w:bottom w:val="none" w:sz="0" w:space="0" w:color="auto"/>
                    <w:right w:val="none" w:sz="0" w:space="0" w:color="auto"/>
                  </w:divBdr>
                  <w:divsChild>
                    <w:div w:id="376009021">
                      <w:marLeft w:val="750"/>
                      <w:marRight w:val="0"/>
                      <w:marTop w:val="0"/>
                      <w:marBottom w:val="0"/>
                      <w:divBdr>
                        <w:top w:val="none" w:sz="0" w:space="0" w:color="auto"/>
                        <w:left w:val="none" w:sz="0" w:space="0" w:color="auto"/>
                        <w:bottom w:val="none" w:sz="0" w:space="0" w:color="auto"/>
                        <w:right w:val="none" w:sz="0" w:space="0" w:color="auto"/>
                      </w:divBdr>
                    </w:div>
                    <w:div w:id="1454250782">
                      <w:marLeft w:val="750"/>
                      <w:marRight w:val="0"/>
                      <w:marTop w:val="0"/>
                      <w:marBottom w:val="0"/>
                      <w:divBdr>
                        <w:top w:val="none" w:sz="0" w:space="0" w:color="auto"/>
                        <w:left w:val="none" w:sz="0" w:space="0" w:color="auto"/>
                        <w:bottom w:val="none" w:sz="0" w:space="0" w:color="auto"/>
                        <w:right w:val="none" w:sz="0" w:space="0" w:color="auto"/>
                      </w:divBdr>
                    </w:div>
                  </w:divsChild>
                </w:div>
                <w:div w:id="33888831">
                  <w:marLeft w:val="300"/>
                  <w:marRight w:val="0"/>
                  <w:marTop w:val="75"/>
                  <w:marBottom w:val="0"/>
                  <w:divBdr>
                    <w:top w:val="none" w:sz="0" w:space="0" w:color="auto"/>
                    <w:left w:val="none" w:sz="0" w:space="0" w:color="auto"/>
                    <w:bottom w:val="none" w:sz="0" w:space="0" w:color="auto"/>
                    <w:right w:val="none" w:sz="0" w:space="0" w:color="auto"/>
                  </w:divBdr>
                  <w:divsChild>
                    <w:div w:id="132019812">
                      <w:marLeft w:val="750"/>
                      <w:marRight w:val="0"/>
                      <w:marTop w:val="0"/>
                      <w:marBottom w:val="0"/>
                      <w:divBdr>
                        <w:top w:val="none" w:sz="0" w:space="0" w:color="auto"/>
                        <w:left w:val="none" w:sz="0" w:space="0" w:color="auto"/>
                        <w:bottom w:val="none" w:sz="0" w:space="0" w:color="auto"/>
                        <w:right w:val="none" w:sz="0" w:space="0" w:color="auto"/>
                      </w:divBdr>
                    </w:div>
                  </w:divsChild>
                </w:div>
                <w:div w:id="184174905">
                  <w:marLeft w:val="300"/>
                  <w:marRight w:val="0"/>
                  <w:marTop w:val="75"/>
                  <w:marBottom w:val="0"/>
                  <w:divBdr>
                    <w:top w:val="none" w:sz="0" w:space="0" w:color="auto"/>
                    <w:left w:val="none" w:sz="0" w:space="0" w:color="auto"/>
                    <w:bottom w:val="none" w:sz="0" w:space="0" w:color="auto"/>
                    <w:right w:val="none" w:sz="0" w:space="0" w:color="auto"/>
                  </w:divBdr>
                  <w:divsChild>
                    <w:div w:id="1904095055">
                      <w:marLeft w:val="750"/>
                      <w:marRight w:val="0"/>
                      <w:marTop w:val="0"/>
                      <w:marBottom w:val="0"/>
                      <w:divBdr>
                        <w:top w:val="none" w:sz="0" w:space="0" w:color="auto"/>
                        <w:left w:val="none" w:sz="0" w:space="0" w:color="auto"/>
                        <w:bottom w:val="none" w:sz="0" w:space="0" w:color="auto"/>
                        <w:right w:val="none" w:sz="0" w:space="0" w:color="auto"/>
                      </w:divBdr>
                    </w:div>
                  </w:divsChild>
                </w:div>
                <w:div w:id="1881162765">
                  <w:marLeft w:val="300"/>
                  <w:marRight w:val="0"/>
                  <w:marTop w:val="75"/>
                  <w:marBottom w:val="0"/>
                  <w:divBdr>
                    <w:top w:val="none" w:sz="0" w:space="0" w:color="auto"/>
                    <w:left w:val="none" w:sz="0" w:space="0" w:color="auto"/>
                    <w:bottom w:val="none" w:sz="0" w:space="0" w:color="auto"/>
                    <w:right w:val="none" w:sz="0" w:space="0" w:color="auto"/>
                  </w:divBdr>
                  <w:divsChild>
                    <w:div w:id="984821573">
                      <w:marLeft w:val="750"/>
                      <w:marRight w:val="0"/>
                      <w:marTop w:val="0"/>
                      <w:marBottom w:val="0"/>
                      <w:divBdr>
                        <w:top w:val="none" w:sz="0" w:space="0" w:color="auto"/>
                        <w:left w:val="none" w:sz="0" w:space="0" w:color="auto"/>
                        <w:bottom w:val="none" w:sz="0" w:space="0" w:color="auto"/>
                        <w:right w:val="none" w:sz="0" w:space="0" w:color="auto"/>
                      </w:divBdr>
                    </w:div>
                  </w:divsChild>
                </w:div>
                <w:div w:id="1763918142">
                  <w:marLeft w:val="300"/>
                  <w:marRight w:val="0"/>
                  <w:marTop w:val="75"/>
                  <w:marBottom w:val="0"/>
                  <w:divBdr>
                    <w:top w:val="none" w:sz="0" w:space="0" w:color="auto"/>
                    <w:left w:val="none" w:sz="0" w:space="0" w:color="auto"/>
                    <w:bottom w:val="none" w:sz="0" w:space="0" w:color="auto"/>
                    <w:right w:val="none" w:sz="0" w:space="0" w:color="auto"/>
                  </w:divBdr>
                  <w:divsChild>
                    <w:div w:id="826870567">
                      <w:marLeft w:val="750"/>
                      <w:marRight w:val="0"/>
                      <w:marTop w:val="0"/>
                      <w:marBottom w:val="0"/>
                      <w:divBdr>
                        <w:top w:val="none" w:sz="0" w:space="0" w:color="auto"/>
                        <w:left w:val="none" w:sz="0" w:space="0" w:color="auto"/>
                        <w:bottom w:val="none" w:sz="0" w:space="0" w:color="auto"/>
                        <w:right w:val="none" w:sz="0" w:space="0" w:color="auto"/>
                      </w:divBdr>
                    </w:div>
                  </w:divsChild>
                </w:div>
                <w:div w:id="377900660">
                  <w:marLeft w:val="300"/>
                  <w:marRight w:val="0"/>
                  <w:marTop w:val="75"/>
                  <w:marBottom w:val="0"/>
                  <w:divBdr>
                    <w:top w:val="none" w:sz="0" w:space="0" w:color="auto"/>
                    <w:left w:val="none" w:sz="0" w:space="0" w:color="auto"/>
                    <w:bottom w:val="none" w:sz="0" w:space="0" w:color="auto"/>
                    <w:right w:val="none" w:sz="0" w:space="0" w:color="auto"/>
                  </w:divBdr>
                  <w:divsChild>
                    <w:div w:id="243416582">
                      <w:marLeft w:val="750"/>
                      <w:marRight w:val="0"/>
                      <w:marTop w:val="0"/>
                      <w:marBottom w:val="0"/>
                      <w:divBdr>
                        <w:top w:val="none" w:sz="0" w:space="0" w:color="auto"/>
                        <w:left w:val="none" w:sz="0" w:space="0" w:color="auto"/>
                        <w:bottom w:val="none" w:sz="0" w:space="0" w:color="auto"/>
                        <w:right w:val="none" w:sz="0" w:space="0" w:color="auto"/>
                      </w:divBdr>
                    </w:div>
                  </w:divsChild>
                </w:div>
                <w:div w:id="1472215537">
                  <w:marLeft w:val="300"/>
                  <w:marRight w:val="0"/>
                  <w:marTop w:val="75"/>
                  <w:marBottom w:val="0"/>
                  <w:divBdr>
                    <w:top w:val="none" w:sz="0" w:space="0" w:color="auto"/>
                    <w:left w:val="none" w:sz="0" w:space="0" w:color="auto"/>
                    <w:bottom w:val="none" w:sz="0" w:space="0" w:color="auto"/>
                    <w:right w:val="none" w:sz="0" w:space="0" w:color="auto"/>
                  </w:divBdr>
                </w:div>
                <w:div w:id="1409571945">
                  <w:marLeft w:val="300"/>
                  <w:marRight w:val="0"/>
                  <w:marTop w:val="75"/>
                  <w:marBottom w:val="0"/>
                  <w:divBdr>
                    <w:top w:val="none" w:sz="0" w:space="0" w:color="auto"/>
                    <w:left w:val="none" w:sz="0" w:space="0" w:color="auto"/>
                    <w:bottom w:val="none" w:sz="0" w:space="0" w:color="auto"/>
                    <w:right w:val="none" w:sz="0" w:space="0" w:color="auto"/>
                  </w:divBdr>
                  <w:divsChild>
                    <w:div w:id="1568875882">
                      <w:marLeft w:val="750"/>
                      <w:marRight w:val="0"/>
                      <w:marTop w:val="0"/>
                      <w:marBottom w:val="0"/>
                      <w:divBdr>
                        <w:top w:val="none" w:sz="0" w:space="0" w:color="auto"/>
                        <w:left w:val="none" w:sz="0" w:space="0" w:color="auto"/>
                        <w:bottom w:val="none" w:sz="0" w:space="0" w:color="auto"/>
                        <w:right w:val="none" w:sz="0" w:space="0" w:color="auto"/>
                      </w:divBdr>
                    </w:div>
                  </w:divsChild>
                </w:div>
                <w:div w:id="608509267">
                  <w:marLeft w:val="300"/>
                  <w:marRight w:val="0"/>
                  <w:marTop w:val="75"/>
                  <w:marBottom w:val="0"/>
                  <w:divBdr>
                    <w:top w:val="none" w:sz="0" w:space="0" w:color="auto"/>
                    <w:left w:val="none" w:sz="0" w:space="0" w:color="auto"/>
                    <w:bottom w:val="none" w:sz="0" w:space="0" w:color="auto"/>
                    <w:right w:val="none" w:sz="0" w:space="0" w:color="auto"/>
                  </w:divBdr>
                  <w:divsChild>
                    <w:div w:id="1536310440">
                      <w:marLeft w:val="750"/>
                      <w:marRight w:val="0"/>
                      <w:marTop w:val="0"/>
                      <w:marBottom w:val="0"/>
                      <w:divBdr>
                        <w:top w:val="none" w:sz="0" w:space="0" w:color="auto"/>
                        <w:left w:val="none" w:sz="0" w:space="0" w:color="auto"/>
                        <w:bottom w:val="none" w:sz="0" w:space="0" w:color="auto"/>
                        <w:right w:val="none" w:sz="0" w:space="0" w:color="auto"/>
                      </w:divBdr>
                    </w:div>
                  </w:divsChild>
                </w:div>
                <w:div w:id="1562524045">
                  <w:marLeft w:val="300"/>
                  <w:marRight w:val="0"/>
                  <w:marTop w:val="75"/>
                  <w:marBottom w:val="0"/>
                  <w:divBdr>
                    <w:top w:val="none" w:sz="0" w:space="0" w:color="auto"/>
                    <w:left w:val="none" w:sz="0" w:space="0" w:color="auto"/>
                    <w:bottom w:val="none" w:sz="0" w:space="0" w:color="auto"/>
                    <w:right w:val="none" w:sz="0" w:space="0" w:color="auto"/>
                  </w:divBdr>
                  <w:divsChild>
                    <w:div w:id="367342721">
                      <w:marLeft w:val="750"/>
                      <w:marRight w:val="0"/>
                      <w:marTop w:val="0"/>
                      <w:marBottom w:val="0"/>
                      <w:divBdr>
                        <w:top w:val="none" w:sz="0" w:space="0" w:color="auto"/>
                        <w:left w:val="none" w:sz="0" w:space="0" w:color="auto"/>
                        <w:bottom w:val="none" w:sz="0" w:space="0" w:color="auto"/>
                        <w:right w:val="none" w:sz="0" w:space="0" w:color="auto"/>
                      </w:divBdr>
                    </w:div>
                  </w:divsChild>
                </w:div>
                <w:div w:id="1332414994">
                  <w:marLeft w:val="300"/>
                  <w:marRight w:val="0"/>
                  <w:marTop w:val="75"/>
                  <w:marBottom w:val="0"/>
                  <w:divBdr>
                    <w:top w:val="none" w:sz="0" w:space="0" w:color="auto"/>
                    <w:left w:val="none" w:sz="0" w:space="0" w:color="auto"/>
                    <w:bottom w:val="none" w:sz="0" w:space="0" w:color="auto"/>
                    <w:right w:val="none" w:sz="0" w:space="0" w:color="auto"/>
                  </w:divBdr>
                  <w:divsChild>
                    <w:div w:id="1908606639">
                      <w:marLeft w:val="750"/>
                      <w:marRight w:val="0"/>
                      <w:marTop w:val="0"/>
                      <w:marBottom w:val="0"/>
                      <w:divBdr>
                        <w:top w:val="none" w:sz="0" w:space="0" w:color="auto"/>
                        <w:left w:val="none" w:sz="0" w:space="0" w:color="auto"/>
                        <w:bottom w:val="none" w:sz="0" w:space="0" w:color="auto"/>
                        <w:right w:val="none" w:sz="0" w:space="0" w:color="auto"/>
                      </w:divBdr>
                    </w:div>
                    <w:div w:id="1813791389">
                      <w:marLeft w:val="750"/>
                      <w:marRight w:val="0"/>
                      <w:marTop w:val="0"/>
                      <w:marBottom w:val="0"/>
                      <w:divBdr>
                        <w:top w:val="none" w:sz="0" w:space="0" w:color="auto"/>
                        <w:left w:val="none" w:sz="0" w:space="0" w:color="auto"/>
                        <w:bottom w:val="none" w:sz="0" w:space="0" w:color="auto"/>
                        <w:right w:val="none" w:sz="0" w:space="0" w:color="auto"/>
                      </w:divBdr>
                    </w:div>
                    <w:div w:id="257446082">
                      <w:marLeft w:val="750"/>
                      <w:marRight w:val="0"/>
                      <w:marTop w:val="0"/>
                      <w:marBottom w:val="0"/>
                      <w:divBdr>
                        <w:top w:val="none" w:sz="0" w:space="0" w:color="auto"/>
                        <w:left w:val="none" w:sz="0" w:space="0" w:color="auto"/>
                        <w:bottom w:val="none" w:sz="0" w:space="0" w:color="auto"/>
                        <w:right w:val="none" w:sz="0" w:space="0" w:color="auto"/>
                      </w:divBdr>
                    </w:div>
                  </w:divsChild>
                </w:div>
                <w:div w:id="1333529183">
                  <w:marLeft w:val="300"/>
                  <w:marRight w:val="0"/>
                  <w:marTop w:val="75"/>
                  <w:marBottom w:val="0"/>
                  <w:divBdr>
                    <w:top w:val="none" w:sz="0" w:space="0" w:color="auto"/>
                    <w:left w:val="none" w:sz="0" w:space="0" w:color="auto"/>
                    <w:bottom w:val="none" w:sz="0" w:space="0" w:color="auto"/>
                    <w:right w:val="none" w:sz="0" w:space="0" w:color="auto"/>
                  </w:divBdr>
                  <w:divsChild>
                    <w:div w:id="1552379570">
                      <w:marLeft w:val="750"/>
                      <w:marRight w:val="0"/>
                      <w:marTop w:val="0"/>
                      <w:marBottom w:val="0"/>
                      <w:divBdr>
                        <w:top w:val="none" w:sz="0" w:space="0" w:color="auto"/>
                        <w:left w:val="none" w:sz="0" w:space="0" w:color="auto"/>
                        <w:bottom w:val="none" w:sz="0" w:space="0" w:color="auto"/>
                        <w:right w:val="none" w:sz="0" w:space="0" w:color="auto"/>
                      </w:divBdr>
                    </w:div>
                  </w:divsChild>
                </w:div>
                <w:div w:id="599724949">
                  <w:marLeft w:val="300"/>
                  <w:marRight w:val="0"/>
                  <w:marTop w:val="75"/>
                  <w:marBottom w:val="0"/>
                  <w:divBdr>
                    <w:top w:val="none" w:sz="0" w:space="0" w:color="auto"/>
                    <w:left w:val="none" w:sz="0" w:space="0" w:color="auto"/>
                    <w:bottom w:val="none" w:sz="0" w:space="0" w:color="auto"/>
                    <w:right w:val="none" w:sz="0" w:space="0" w:color="auto"/>
                  </w:divBdr>
                  <w:divsChild>
                    <w:div w:id="2067413423">
                      <w:marLeft w:val="750"/>
                      <w:marRight w:val="0"/>
                      <w:marTop w:val="0"/>
                      <w:marBottom w:val="0"/>
                      <w:divBdr>
                        <w:top w:val="none" w:sz="0" w:space="0" w:color="auto"/>
                        <w:left w:val="none" w:sz="0" w:space="0" w:color="auto"/>
                        <w:bottom w:val="none" w:sz="0" w:space="0" w:color="auto"/>
                        <w:right w:val="none" w:sz="0" w:space="0" w:color="auto"/>
                      </w:divBdr>
                    </w:div>
                    <w:div w:id="418329237">
                      <w:marLeft w:val="750"/>
                      <w:marRight w:val="0"/>
                      <w:marTop w:val="0"/>
                      <w:marBottom w:val="0"/>
                      <w:divBdr>
                        <w:top w:val="none" w:sz="0" w:space="0" w:color="auto"/>
                        <w:left w:val="none" w:sz="0" w:space="0" w:color="auto"/>
                        <w:bottom w:val="none" w:sz="0" w:space="0" w:color="auto"/>
                        <w:right w:val="none" w:sz="0" w:space="0" w:color="auto"/>
                      </w:divBdr>
                    </w:div>
                  </w:divsChild>
                </w:div>
                <w:div w:id="1536583240">
                  <w:marLeft w:val="300"/>
                  <w:marRight w:val="0"/>
                  <w:marTop w:val="75"/>
                  <w:marBottom w:val="0"/>
                  <w:divBdr>
                    <w:top w:val="none" w:sz="0" w:space="0" w:color="auto"/>
                    <w:left w:val="none" w:sz="0" w:space="0" w:color="auto"/>
                    <w:bottom w:val="none" w:sz="0" w:space="0" w:color="auto"/>
                    <w:right w:val="none" w:sz="0" w:space="0" w:color="auto"/>
                  </w:divBdr>
                  <w:divsChild>
                    <w:div w:id="1130056495">
                      <w:marLeft w:val="750"/>
                      <w:marRight w:val="0"/>
                      <w:marTop w:val="0"/>
                      <w:marBottom w:val="0"/>
                      <w:divBdr>
                        <w:top w:val="none" w:sz="0" w:space="0" w:color="auto"/>
                        <w:left w:val="none" w:sz="0" w:space="0" w:color="auto"/>
                        <w:bottom w:val="none" w:sz="0" w:space="0" w:color="auto"/>
                        <w:right w:val="none" w:sz="0" w:space="0" w:color="auto"/>
                      </w:divBdr>
                    </w:div>
                  </w:divsChild>
                </w:div>
                <w:div w:id="68039831">
                  <w:marLeft w:val="300"/>
                  <w:marRight w:val="0"/>
                  <w:marTop w:val="75"/>
                  <w:marBottom w:val="0"/>
                  <w:divBdr>
                    <w:top w:val="none" w:sz="0" w:space="0" w:color="auto"/>
                    <w:left w:val="none" w:sz="0" w:space="0" w:color="auto"/>
                    <w:bottom w:val="none" w:sz="0" w:space="0" w:color="auto"/>
                    <w:right w:val="none" w:sz="0" w:space="0" w:color="auto"/>
                  </w:divBdr>
                  <w:divsChild>
                    <w:div w:id="2116709957">
                      <w:marLeft w:val="750"/>
                      <w:marRight w:val="0"/>
                      <w:marTop w:val="0"/>
                      <w:marBottom w:val="0"/>
                      <w:divBdr>
                        <w:top w:val="none" w:sz="0" w:space="0" w:color="auto"/>
                        <w:left w:val="none" w:sz="0" w:space="0" w:color="auto"/>
                        <w:bottom w:val="none" w:sz="0" w:space="0" w:color="auto"/>
                        <w:right w:val="none" w:sz="0" w:space="0" w:color="auto"/>
                      </w:divBdr>
                    </w:div>
                  </w:divsChild>
                </w:div>
                <w:div w:id="923955571">
                  <w:marLeft w:val="300"/>
                  <w:marRight w:val="0"/>
                  <w:marTop w:val="75"/>
                  <w:marBottom w:val="0"/>
                  <w:divBdr>
                    <w:top w:val="none" w:sz="0" w:space="0" w:color="auto"/>
                    <w:left w:val="none" w:sz="0" w:space="0" w:color="auto"/>
                    <w:bottom w:val="none" w:sz="0" w:space="0" w:color="auto"/>
                    <w:right w:val="none" w:sz="0" w:space="0" w:color="auto"/>
                  </w:divBdr>
                  <w:divsChild>
                    <w:div w:id="364335785">
                      <w:marLeft w:val="750"/>
                      <w:marRight w:val="0"/>
                      <w:marTop w:val="0"/>
                      <w:marBottom w:val="0"/>
                      <w:divBdr>
                        <w:top w:val="none" w:sz="0" w:space="0" w:color="auto"/>
                        <w:left w:val="none" w:sz="0" w:space="0" w:color="auto"/>
                        <w:bottom w:val="none" w:sz="0" w:space="0" w:color="auto"/>
                        <w:right w:val="none" w:sz="0" w:space="0" w:color="auto"/>
                      </w:divBdr>
                    </w:div>
                  </w:divsChild>
                </w:div>
                <w:div w:id="1803423713">
                  <w:marLeft w:val="300"/>
                  <w:marRight w:val="0"/>
                  <w:marTop w:val="75"/>
                  <w:marBottom w:val="0"/>
                  <w:divBdr>
                    <w:top w:val="none" w:sz="0" w:space="0" w:color="auto"/>
                    <w:left w:val="none" w:sz="0" w:space="0" w:color="auto"/>
                    <w:bottom w:val="none" w:sz="0" w:space="0" w:color="auto"/>
                    <w:right w:val="none" w:sz="0" w:space="0" w:color="auto"/>
                  </w:divBdr>
                </w:div>
              </w:divsChild>
            </w:div>
            <w:div w:id="1716931922">
              <w:marLeft w:val="0"/>
              <w:marRight w:val="0"/>
              <w:marTop w:val="150"/>
              <w:marBottom w:val="150"/>
              <w:divBdr>
                <w:top w:val="none" w:sz="0" w:space="0" w:color="auto"/>
                <w:left w:val="none" w:sz="0" w:space="0" w:color="auto"/>
                <w:bottom w:val="none" w:sz="0" w:space="0" w:color="auto"/>
                <w:right w:val="none" w:sz="0" w:space="0" w:color="auto"/>
              </w:divBdr>
              <w:divsChild>
                <w:div w:id="1175144677">
                  <w:marLeft w:val="300"/>
                  <w:marRight w:val="0"/>
                  <w:marTop w:val="75"/>
                  <w:marBottom w:val="0"/>
                  <w:divBdr>
                    <w:top w:val="none" w:sz="0" w:space="0" w:color="auto"/>
                    <w:left w:val="none" w:sz="0" w:space="0" w:color="auto"/>
                    <w:bottom w:val="none" w:sz="0" w:space="0" w:color="auto"/>
                    <w:right w:val="none" w:sz="0" w:space="0" w:color="auto"/>
                  </w:divBdr>
                </w:div>
                <w:div w:id="1872037633">
                  <w:marLeft w:val="300"/>
                  <w:marRight w:val="0"/>
                  <w:marTop w:val="75"/>
                  <w:marBottom w:val="0"/>
                  <w:divBdr>
                    <w:top w:val="none" w:sz="0" w:space="0" w:color="auto"/>
                    <w:left w:val="none" w:sz="0" w:space="0" w:color="auto"/>
                    <w:bottom w:val="none" w:sz="0" w:space="0" w:color="auto"/>
                    <w:right w:val="none" w:sz="0" w:space="0" w:color="auto"/>
                  </w:divBdr>
                  <w:divsChild>
                    <w:div w:id="302538424">
                      <w:marLeft w:val="750"/>
                      <w:marRight w:val="0"/>
                      <w:marTop w:val="0"/>
                      <w:marBottom w:val="0"/>
                      <w:divBdr>
                        <w:top w:val="none" w:sz="0" w:space="0" w:color="auto"/>
                        <w:left w:val="none" w:sz="0" w:space="0" w:color="auto"/>
                        <w:bottom w:val="none" w:sz="0" w:space="0" w:color="auto"/>
                        <w:right w:val="none" w:sz="0" w:space="0" w:color="auto"/>
                      </w:divBdr>
                    </w:div>
                  </w:divsChild>
                </w:div>
                <w:div w:id="837232886">
                  <w:marLeft w:val="300"/>
                  <w:marRight w:val="0"/>
                  <w:marTop w:val="75"/>
                  <w:marBottom w:val="0"/>
                  <w:divBdr>
                    <w:top w:val="none" w:sz="0" w:space="0" w:color="auto"/>
                    <w:left w:val="none" w:sz="0" w:space="0" w:color="auto"/>
                    <w:bottom w:val="none" w:sz="0" w:space="0" w:color="auto"/>
                    <w:right w:val="none" w:sz="0" w:space="0" w:color="auto"/>
                  </w:divBdr>
                  <w:divsChild>
                    <w:div w:id="12250692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8853552">
              <w:marLeft w:val="0"/>
              <w:marRight w:val="0"/>
              <w:marTop w:val="150"/>
              <w:marBottom w:val="150"/>
              <w:divBdr>
                <w:top w:val="none" w:sz="0" w:space="0" w:color="auto"/>
                <w:left w:val="none" w:sz="0" w:space="0" w:color="auto"/>
                <w:bottom w:val="none" w:sz="0" w:space="0" w:color="auto"/>
                <w:right w:val="none" w:sz="0" w:space="0" w:color="auto"/>
              </w:divBdr>
              <w:divsChild>
                <w:div w:id="1354258467">
                  <w:marLeft w:val="300"/>
                  <w:marRight w:val="0"/>
                  <w:marTop w:val="75"/>
                  <w:marBottom w:val="0"/>
                  <w:divBdr>
                    <w:top w:val="none" w:sz="0" w:space="0" w:color="auto"/>
                    <w:left w:val="none" w:sz="0" w:space="0" w:color="auto"/>
                    <w:bottom w:val="none" w:sz="0" w:space="0" w:color="auto"/>
                    <w:right w:val="none" w:sz="0" w:space="0" w:color="auto"/>
                  </w:divBdr>
                </w:div>
                <w:div w:id="896550067">
                  <w:marLeft w:val="300"/>
                  <w:marRight w:val="0"/>
                  <w:marTop w:val="75"/>
                  <w:marBottom w:val="0"/>
                  <w:divBdr>
                    <w:top w:val="none" w:sz="0" w:space="0" w:color="auto"/>
                    <w:left w:val="none" w:sz="0" w:space="0" w:color="auto"/>
                    <w:bottom w:val="none" w:sz="0" w:space="0" w:color="auto"/>
                    <w:right w:val="none" w:sz="0" w:space="0" w:color="auto"/>
                  </w:divBdr>
                  <w:divsChild>
                    <w:div w:id="1565136652">
                      <w:marLeft w:val="750"/>
                      <w:marRight w:val="0"/>
                      <w:marTop w:val="0"/>
                      <w:marBottom w:val="0"/>
                      <w:divBdr>
                        <w:top w:val="none" w:sz="0" w:space="0" w:color="auto"/>
                        <w:left w:val="none" w:sz="0" w:space="0" w:color="auto"/>
                        <w:bottom w:val="none" w:sz="0" w:space="0" w:color="auto"/>
                        <w:right w:val="none" w:sz="0" w:space="0" w:color="auto"/>
                      </w:divBdr>
                    </w:div>
                  </w:divsChild>
                </w:div>
                <w:div w:id="1530950918">
                  <w:marLeft w:val="300"/>
                  <w:marRight w:val="0"/>
                  <w:marTop w:val="75"/>
                  <w:marBottom w:val="0"/>
                  <w:divBdr>
                    <w:top w:val="none" w:sz="0" w:space="0" w:color="auto"/>
                    <w:left w:val="none" w:sz="0" w:space="0" w:color="auto"/>
                    <w:bottom w:val="none" w:sz="0" w:space="0" w:color="auto"/>
                    <w:right w:val="none" w:sz="0" w:space="0" w:color="auto"/>
                  </w:divBdr>
                  <w:divsChild>
                    <w:div w:id="542986264">
                      <w:marLeft w:val="750"/>
                      <w:marRight w:val="0"/>
                      <w:marTop w:val="0"/>
                      <w:marBottom w:val="0"/>
                      <w:divBdr>
                        <w:top w:val="none" w:sz="0" w:space="0" w:color="auto"/>
                        <w:left w:val="none" w:sz="0" w:space="0" w:color="auto"/>
                        <w:bottom w:val="none" w:sz="0" w:space="0" w:color="auto"/>
                        <w:right w:val="none" w:sz="0" w:space="0" w:color="auto"/>
                      </w:divBdr>
                    </w:div>
                    <w:div w:id="1232542022">
                      <w:marLeft w:val="750"/>
                      <w:marRight w:val="0"/>
                      <w:marTop w:val="0"/>
                      <w:marBottom w:val="0"/>
                      <w:divBdr>
                        <w:top w:val="none" w:sz="0" w:space="0" w:color="auto"/>
                        <w:left w:val="none" w:sz="0" w:space="0" w:color="auto"/>
                        <w:bottom w:val="none" w:sz="0" w:space="0" w:color="auto"/>
                        <w:right w:val="none" w:sz="0" w:space="0" w:color="auto"/>
                      </w:divBdr>
                    </w:div>
                    <w:div w:id="597251864">
                      <w:marLeft w:val="750"/>
                      <w:marRight w:val="0"/>
                      <w:marTop w:val="0"/>
                      <w:marBottom w:val="0"/>
                      <w:divBdr>
                        <w:top w:val="none" w:sz="0" w:space="0" w:color="auto"/>
                        <w:left w:val="none" w:sz="0" w:space="0" w:color="auto"/>
                        <w:bottom w:val="none" w:sz="0" w:space="0" w:color="auto"/>
                        <w:right w:val="none" w:sz="0" w:space="0" w:color="auto"/>
                      </w:divBdr>
                    </w:div>
                  </w:divsChild>
                </w:div>
                <w:div w:id="674116048">
                  <w:marLeft w:val="300"/>
                  <w:marRight w:val="0"/>
                  <w:marTop w:val="75"/>
                  <w:marBottom w:val="0"/>
                  <w:divBdr>
                    <w:top w:val="none" w:sz="0" w:space="0" w:color="auto"/>
                    <w:left w:val="none" w:sz="0" w:space="0" w:color="auto"/>
                    <w:bottom w:val="none" w:sz="0" w:space="0" w:color="auto"/>
                    <w:right w:val="none" w:sz="0" w:space="0" w:color="auto"/>
                  </w:divBdr>
                  <w:divsChild>
                    <w:div w:id="346828617">
                      <w:marLeft w:val="750"/>
                      <w:marRight w:val="0"/>
                      <w:marTop w:val="0"/>
                      <w:marBottom w:val="0"/>
                      <w:divBdr>
                        <w:top w:val="none" w:sz="0" w:space="0" w:color="auto"/>
                        <w:left w:val="none" w:sz="0" w:space="0" w:color="auto"/>
                        <w:bottom w:val="none" w:sz="0" w:space="0" w:color="auto"/>
                        <w:right w:val="none" w:sz="0" w:space="0" w:color="auto"/>
                      </w:divBdr>
                    </w:div>
                  </w:divsChild>
                </w:div>
                <w:div w:id="2088795732">
                  <w:marLeft w:val="300"/>
                  <w:marRight w:val="0"/>
                  <w:marTop w:val="75"/>
                  <w:marBottom w:val="0"/>
                  <w:divBdr>
                    <w:top w:val="none" w:sz="0" w:space="0" w:color="auto"/>
                    <w:left w:val="none" w:sz="0" w:space="0" w:color="auto"/>
                    <w:bottom w:val="none" w:sz="0" w:space="0" w:color="auto"/>
                    <w:right w:val="none" w:sz="0" w:space="0" w:color="auto"/>
                  </w:divBdr>
                </w:div>
                <w:div w:id="1027831941">
                  <w:marLeft w:val="300"/>
                  <w:marRight w:val="0"/>
                  <w:marTop w:val="75"/>
                  <w:marBottom w:val="0"/>
                  <w:divBdr>
                    <w:top w:val="none" w:sz="0" w:space="0" w:color="auto"/>
                    <w:left w:val="none" w:sz="0" w:space="0" w:color="auto"/>
                    <w:bottom w:val="none" w:sz="0" w:space="0" w:color="auto"/>
                    <w:right w:val="none" w:sz="0" w:space="0" w:color="auto"/>
                  </w:divBdr>
                  <w:divsChild>
                    <w:div w:id="416755619">
                      <w:marLeft w:val="750"/>
                      <w:marRight w:val="0"/>
                      <w:marTop w:val="0"/>
                      <w:marBottom w:val="0"/>
                      <w:divBdr>
                        <w:top w:val="none" w:sz="0" w:space="0" w:color="auto"/>
                        <w:left w:val="none" w:sz="0" w:space="0" w:color="auto"/>
                        <w:bottom w:val="none" w:sz="0" w:space="0" w:color="auto"/>
                        <w:right w:val="none" w:sz="0" w:space="0" w:color="auto"/>
                      </w:divBdr>
                    </w:div>
                    <w:div w:id="421226388">
                      <w:marLeft w:val="750"/>
                      <w:marRight w:val="0"/>
                      <w:marTop w:val="0"/>
                      <w:marBottom w:val="0"/>
                      <w:divBdr>
                        <w:top w:val="none" w:sz="0" w:space="0" w:color="auto"/>
                        <w:left w:val="none" w:sz="0" w:space="0" w:color="auto"/>
                        <w:bottom w:val="none" w:sz="0" w:space="0" w:color="auto"/>
                        <w:right w:val="none" w:sz="0" w:space="0" w:color="auto"/>
                      </w:divBdr>
                    </w:div>
                  </w:divsChild>
                </w:div>
                <w:div w:id="647169118">
                  <w:marLeft w:val="300"/>
                  <w:marRight w:val="0"/>
                  <w:marTop w:val="75"/>
                  <w:marBottom w:val="0"/>
                  <w:divBdr>
                    <w:top w:val="none" w:sz="0" w:space="0" w:color="auto"/>
                    <w:left w:val="none" w:sz="0" w:space="0" w:color="auto"/>
                    <w:bottom w:val="none" w:sz="0" w:space="0" w:color="auto"/>
                    <w:right w:val="none" w:sz="0" w:space="0" w:color="auto"/>
                  </w:divBdr>
                </w:div>
                <w:div w:id="263342643">
                  <w:marLeft w:val="300"/>
                  <w:marRight w:val="0"/>
                  <w:marTop w:val="75"/>
                  <w:marBottom w:val="0"/>
                  <w:divBdr>
                    <w:top w:val="none" w:sz="0" w:space="0" w:color="auto"/>
                    <w:left w:val="none" w:sz="0" w:space="0" w:color="auto"/>
                    <w:bottom w:val="none" w:sz="0" w:space="0" w:color="auto"/>
                    <w:right w:val="none" w:sz="0" w:space="0" w:color="auto"/>
                  </w:divBdr>
                  <w:divsChild>
                    <w:div w:id="360711479">
                      <w:marLeft w:val="750"/>
                      <w:marRight w:val="0"/>
                      <w:marTop w:val="0"/>
                      <w:marBottom w:val="0"/>
                      <w:divBdr>
                        <w:top w:val="none" w:sz="0" w:space="0" w:color="auto"/>
                        <w:left w:val="none" w:sz="0" w:space="0" w:color="auto"/>
                        <w:bottom w:val="none" w:sz="0" w:space="0" w:color="auto"/>
                        <w:right w:val="none" w:sz="0" w:space="0" w:color="auto"/>
                      </w:divBdr>
                    </w:div>
                  </w:divsChild>
                </w:div>
                <w:div w:id="1879049298">
                  <w:marLeft w:val="300"/>
                  <w:marRight w:val="0"/>
                  <w:marTop w:val="75"/>
                  <w:marBottom w:val="0"/>
                  <w:divBdr>
                    <w:top w:val="none" w:sz="0" w:space="0" w:color="auto"/>
                    <w:left w:val="none" w:sz="0" w:space="0" w:color="auto"/>
                    <w:bottom w:val="none" w:sz="0" w:space="0" w:color="auto"/>
                    <w:right w:val="none" w:sz="0" w:space="0" w:color="auto"/>
                  </w:divBdr>
                  <w:divsChild>
                    <w:div w:id="853959298">
                      <w:marLeft w:val="750"/>
                      <w:marRight w:val="0"/>
                      <w:marTop w:val="0"/>
                      <w:marBottom w:val="0"/>
                      <w:divBdr>
                        <w:top w:val="none" w:sz="0" w:space="0" w:color="auto"/>
                        <w:left w:val="none" w:sz="0" w:space="0" w:color="auto"/>
                        <w:bottom w:val="none" w:sz="0" w:space="0" w:color="auto"/>
                        <w:right w:val="none" w:sz="0" w:space="0" w:color="auto"/>
                      </w:divBdr>
                    </w:div>
                    <w:div w:id="1111975848">
                      <w:marLeft w:val="750"/>
                      <w:marRight w:val="0"/>
                      <w:marTop w:val="0"/>
                      <w:marBottom w:val="0"/>
                      <w:divBdr>
                        <w:top w:val="none" w:sz="0" w:space="0" w:color="auto"/>
                        <w:left w:val="none" w:sz="0" w:space="0" w:color="auto"/>
                        <w:bottom w:val="none" w:sz="0" w:space="0" w:color="auto"/>
                        <w:right w:val="none" w:sz="0" w:space="0" w:color="auto"/>
                      </w:divBdr>
                    </w:div>
                    <w:div w:id="1175727105">
                      <w:marLeft w:val="750"/>
                      <w:marRight w:val="0"/>
                      <w:marTop w:val="0"/>
                      <w:marBottom w:val="0"/>
                      <w:divBdr>
                        <w:top w:val="none" w:sz="0" w:space="0" w:color="auto"/>
                        <w:left w:val="none" w:sz="0" w:space="0" w:color="auto"/>
                        <w:bottom w:val="none" w:sz="0" w:space="0" w:color="auto"/>
                        <w:right w:val="none" w:sz="0" w:space="0" w:color="auto"/>
                      </w:divBdr>
                    </w:div>
                    <w:div w:id="7838868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35394448">
              <w:marLeft w:val="0"/>
              <w:marRight w:val="0"/>
              <w:marTop w:val="150"/>
              <w:marBottom w:val="150"/>
              <w:divBdr>
                <w:top w:val="none" w:sz="0" w:space="0" w:color="auto"/>
                <w:left w:val="none" w:sz="0" w:space="0" w:color="auto"/>
                <w:bottom w:val="none" w:sz="0" w:space="0" w:color="auto"/>
                <w:right w:val="none" w:sz="0" w:space="0" w:color="auto"/>
              </w:divBdr>
              <w:divsChild>
                <w:div w:id="153184828">
                  <w:marLeft w:val="300"/>
                  <w:marRight w:val="0"/>
                  <w:marTop w:val="75"/>
                  <w:marBottom w:val="0"/>
                  <w:divBdr>
                    <w:top w:val="none" w:sz="0" w:space="0" w:color="auto"/>
                    <w:left w:val="none" w:sz="0" w:space="0" w:color="auto"/>
                    <w:bottom w:val="none" w:sz="0" w:space="0" w:color="auto"/>
                    <w:right w:val="none" w:sz="0" w:space="0" w:color="auto"/>
                  </w:divBdr>
                  <w:divsChild>
                    <w:div w:id="2078044695">
                      <w:marLeft w:val="750"/>
                      <w:marRight w:val="0"/>
                      <w:marTop w:val="0"/>
                      <w:marBottom w:val="0"/>
                      <w:divBdr>
                        <w:top w:val="none" w:sz="0" w:space="0" w:color="auto"/>
                        <w:left w:val="none" w:sz="0" w:space="0" w:color="auto"/>
                        <w:bottom w:val="none" w:sz="0" w:space="0" w:color="auto"/>
                        <w:right w:val="none" w:sz="0" w:space="0" w:color="auto"/>
                      </w:divBdr>
                    </w:div>
                  </w:divsChild>
                </w:div>
                <w:div w:id="568730123">
                  <w:marLeft w:val="300"/>
                  <w:marRight w:val="0"/>
                  <w:marTop w:val="75"/>
                  <w:marBottom w:val="0"/>
                  <w:divBdr>
                    <w:top w:val="none" w:sz="0" w:space="0" w:color="auto"/>
                    <w:left w:val="none" w:sz="0" w:space="0" w:color="auto"/>
                    <w:bottom w:val="none" w:sz="0" w:space="0" w:color="auto"/>
                    <w:right w:val="none" w:sz="0" w:space="0" w:color="auto"/>
                  </w:divBdr>
                </w:div>
                <w:div w:id="445273489">
                  <w:marLeft w:val="300"/>
                  <w:marRight w:val="0"/>
                  <w:marTop w:val="75"/>
                  <w:marBottom w:val="0"/>
                  <w:divBdr>
                    <w:top w:val="none" w:sz="0" w:space="0" w:color="auto"/>
                    <w:left w:val="none" w:sz="0" w:space="0" w:color="auto"/>
                    <w:bottom w:val="none" w:sz="0" w:space="0" w:color="auto"/>
                    <w:right w:val="none" w:sz="0" w:space="0" w:color="auto"/>
                  </w:divBdr>
                </w:div>
                <w:div w:id="1206604247">
                  <w:marLeft w:val="300"/>
                  <w:marRight w:val="0"/>
                  <w:marTop w:val="75"/>
                  <w:marBottom w:val="0"/>
                  <w:divBdr>
                    <w:top w:val="none" w:sz="0" w:space="0" w:color="auto"/>
                    <w:left w:val="none" w:sz="0" w:space="0" w:color="auto"/>
                    <w:bottom w:val="none" w:sz="0" w:space="0" w:color="auto"/>
                    <w:right w:val="none" w:sz="0" w:space="0" w:color="auto"/>
                  </w:divBdr>
                  <w:divsChild>
                    <w:div w:id="1034119194">
                      <w:marLeft w:val="750"/>
                      <w:marRight w:val="0"/>
                      <w:marTop w:val="0"/>
                      <w:marBottom w:val="0"/>
                      <w:divBdr>
                        <w:top w:val="none" w:sz="0" w:space="0" w:color="auto"/>
                        <w:left w:val="none" w:sz="0" w:space="0" w:color="auto"/>
                        <w:bottom w:val="none" w:sz="0" w:space="0" w:color="auto"/>
                        <w:right w:val="none" w:sz="0" w:space="0" w:color="auto"/>
                      </w:divBdr>
                    </w:div>
                  </w:divsChild>
                </w:div>
                <w:div w:id="1641226588">
                  <w:marLeft w:val="300"/>
                  <w:marRight w:val="0"/>
                  <w:marTop w:val="75"/>
                  <w:marBottom w:val="0"/>
                  <w:divBdr>
                    <w:top w:val="none" w:sz="0" w:space="0" w:color="auto"/>
                    <w:left w:val="none" w:sz="0" w:space="0" w:color="auto"/>
                    <w:bottom w:val="none" w:sz="0" w:space="0" w:color="auto"/>
                    <w:right w:val="none" w:sz="0" w:space="0" w:color="auto"/>
                  </w:divBdr>
                  <w:divsChild>
                    <w:div w:id="14475074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45345">
      <w:bodyDiv w:val="1"/>
      <w:marLeft w:val="0"/>
      <w:marRight w:val="0"/>
      <w:marTop w:val="0"/>
      <w:marBottom w:val="0"/>
      <w:divBdr>
        <w:top w:val="none" w:sz="0" w:space="0" w:color="auto"/>
        <w:left w:val="none" w:sz="0" w:space="0" w:color="auto"/>
        <w:bottom w:val="none" w:sz="0" w:space="0" w:color="auto"/>
        <w:right w:val="none" w:sz="0" w:space="0" w:color="auto"/>
      </w:divBdr>
      <w:divsChild>
        <w:div w:id="1016889303">
          <w:marLeft w:val="0"/>
          <w:marRight w:val="0"/>
          <w:marTop w:val="0"/>
          <w:marBottom w:val="0"/>
          <w:divBdr>
            <w:top w:val="none" w:sz="0" w:space="0" w:color="auto"/>
            <w:left w:val="none" w:sz="0" w:space="0" w:color="auto"/>
            <w:bottom w:val="none" w:sz="0" w:space="0" w:color="auto"/>
            <w:right w:val="none" w:sz="0" w:space="0" w:color="auto"/>
          </w:divBdr>
          <w:divsChild>
            <w:div w:id="842816669">
              <w:marLeft w:val="0"/>
              <w:marRight w:val="0"/>
              <w:marTop w:val="150"/>
              <w:marBottom w:val="150"/>
              <w:divBdr>
                <w:top w:val="none" w:sz="0" w:space="0" w:color="auto"/>
                <w:left w:val="none" w:sz="0" w:space="0" w:color="auto"/>
                <w:bottom w:val="none" w:sz="0" w:space="0" w:color="auto"/>
                <w:right w:val="none" w:sz="0" w:space="0" w:color="auto"/>
              </w:divBdr>
              <w:divsChild>
                <w:div w:id="23529401">
                  <w:marLeft w:val="300"/>
                  <w:marRight w:val="0"/>
                  <w:marTop w:val="75"/>
                  <w:marBottom w:val="0"/>
                  <w:divBdr>
                    <w:top w:val="none" w:sz="0" w:space="0" w:color="auto"/>
                    <w:left w:val="none" w:sz="0" w:space="0" w:color="auto"/>
                    <w:bottom w:val="none" w:sz="0" w:space="0" w:color="auto"/>
                    <w:right w:val="none" w:sz="0" w:space="0" w:color="auto"/>
                  </w:divBdr>
                  <w:divsChild>
                    <w:div w:id="1822768602">
                      <w:marLeft w:val="750"/>
                      <w:marRight w:val="0"/>
                      <w:marTop w:val="0"/>
                      <w:marBottom w:val="0"/>
                      <w:divBdr>
                        <w:top w:val="none" w:sz="0" w:space="0" w:color="auto"/>
                        <w:left w:val="none" w:sz="0" w:space="0" w:color="auto"/>
                        <w:bottom w:val="none" w:sz="0" w:space="0" w:color="auto"/>
                        <w:right w:val="none" w:sz="0" w:space="0" w:color="auto"/>
                      </w:divBdr>
                    </w:div>
                  </w:divsChild>
                </w:div>
                <w:div w:id="25299866">
                  <w:marLeft w:val="300"/>
                  <w:marRight w:val="0"/>
                  <w:marTop w:val="75"/>
                  <w:marBottom w:val="0"/>
                  <w:divBdr>
                    <w:top w:val="none" w:sz="0" w:space="0" w:color="auto"/>
                    <w:left w:val="none" w:sz="0" w:space="0" w:color="auto"/>
                    <w:bottom w:val="none" w:sz="0" w:space="0" w:color="auto"/>
                    <w:right w:val="none" w:sz="0" w:space="0" w:color="auto"/>
                  </w:divBdr>
                  <w:divsChild>
                    <w:div w:id="1106123926">
                      <w:marLeft w:val="750"/>
                      <w:marRight w:val="0"/>
                      <w:marTop w:val="0"/>
                      <w:marBottom w:val="0"/>
                      <w:divBdr>
                        <w:top w:val="none" w:sz="0" w:space="0" w:color="auto"/>
                        <w:left w:val="none" w:sz="0" w:space="0" w:color="auto"/>
                        <w:bottom w:val="none" w:sz="0" w:space="0" w:color="auto"/>
                        <w:right w:val="none" w:sz="0" w:space="0" w:color="auto"/>
                      </w:divBdr>
                    </w:div>
                    <w:div w:id="1143236202">
                      <w:marLeft w:val="750"/>
                      <w:marRight w:val="0"/>
                      <w:marTop w:val="0"/>
                      <w:marBottom w:val="0"/>
                      <w:divBdr>
                        <w:top w:val="none" w:sz="0" w:space="0" w:color="auto"/>
                        <w:left w:val="none" w:sz="0" w:space="0" w:color="auto"/>
                        <w:bottom w:val="none" w:sz="0" w:space="0" w:color="auto"/>
                        <w:right w:val="none" w:sz="0" w:space="0" w:color="auto"/>
                      </w:divBdr>
                    </w:div>
                    <w:div w:id="315300939">
                      <w:marLeft w:val="750"/>
                      <w:marRight w:val="0"/>
                      <w:marTop w:val="0"/>
                      <w:marBottom w:val="0"/>
                      <w:divBdr>
                        <w:top w:val="none" w:sz="0" w:space="0" w:color="auto"/>
                        <w:left w:val="none" w:sz="0" w:space="0" w:color="auto"/>
                        <w:bottom w:val="none" w:sz="0" w:space="0" w:color="auto"/>
                        <w:right w:val="none" w:sz="0" w:space="0" w:color="auto"/>
                      </w:divBdr>
                    </w:div>
                  </w:divsChild>
                </w:div>
                <w:div w:id="259488471">
                  <w:marLeft w:val="300"/>
                  <w:marRight w:val="0"/>
                  <w:marTop w:val="75"/>
                  <w:marBottom w:val="0"/>
                  <w:divBdr>
                    <w:top w:val="none" w:sz="0" w:space="0" w:color="auto"/>
                    <w:left w:val="none" w:sz="0" w:space="0" w:color="auto"/>
                    <w:bottom w:val="none" w:sz="0" w:space="0" w:color="auto"/>
                    <w:right w:val="none" w:sz="0" w:space="0" w:color="auto"/>
                  </w:divBdr>
                  <w:divsChild>
                    <w:div w:id="7743290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62562547">
              <w:marLeft w:val="0"/>
              <w:marRight w:val="0"/>
              <w:marTop w:val="150"/>
              <w:marBottom w:val="150"/>
              <w:divBdr>
                <w:top w:val="none" w:sz="0" w:space="0" w:color="auto"/>
                <w:left w:val="none" w:sz="0" w:space="0" w:color="auto"/>
                <w:bottom w:val="none" w:sz="0" w:space="0" w:color="auto"/>
                <w:right w:val="none" w:sz="0" w:space="0" w:color="auto"/>
              </w:divBdr>
              <w:divsChild>
                <w:div w:id="282422388">
                  <w:marLeft w:val="300"/>
                  <w:marRight w:val="0"/>
                  <w:marTop w:val="75"/>
                  <w:marBottom w:val="0"/>
                  <w:divBdr>
                    <w:top w:val="none" w:sz="0" w:space="0" w:color="auto"/>
                    <w:left w:val="none" w:sz="0" w:space="0" w:color="auto"/>
                    <w:bottom w:val="none" w:sz="0" w:space="0" w:color="auto"/>
                    <w:right w:val="none" w:sz="0" w:space="0" w:color="auto"/>
                  </w:divBdr>
                </w:div>
                <w:div w:id="1409615400">
                  <w:marLeft w:val="300"/>
                  <w:marRight w:val="0"/>
                  <w:marTop w:val="75"/>
                  <w:marBottom w:val="0"/>
                  <w:divBdr>
                    <w:top w:val="none" w:sz="0" w:space="0" w:color="auto"/>
                    <w:left w:val="none" w:sz="0" w:space="0" w:color="auto"/>
                    <w:bottom w:val="none" w:sz="0" w:space="0" w:color="auto"/>
                    <w:right w:val="none" w:sz="0" w:space="0" w:color="auto"/>
                  </w:divBdr>
                  <w:divsChild>
                    <w:div w:id="1359964456">
                      <w:marLeft w:val="750"/>
                      <w:marRight w:val="0"/>
                      <w:marTop w:val="0"/>
                      <w:marBottom w:val="0"/>
                      <w:divBdr>
                        <w:top w:val="none" w:sz="0" w:space="0" w:color="auto"/>
                        <w:left w:val="none" w:sz="0" w:space="0" w:color="auto"/>
                        <w:bottom w:val="none" w:sz="0" w:space="0" w:color="auto"/>
                        <w:right w:val="none" w:sz="0" w:space="0" w:color="auto"/>
                      </w:divBdr>
                    </w:div>
                    <w:div w:id="1302729084">
                      <w:marLeft w:val="750"/>
                      <w:marRight w:val="0"/>
                      <w:marTop w:val="0"/>
                      <w:marBottom w:val="0"/>
                      <w:divBdr>
                        <w:top w:val="none" w:sz="0" w:space="0" w:color="auto"/>
                        <w:left w:val="none" w:sz="0" w:space="0" w:color="auto"/>
                        <w:bottom w:val="none" w:sz="0" w:space="0" w:color="auto"/>
                        <w:right w:val="none" w:sz="0" w:space="0" w:color="auto"/>
                      </w:divBdr>
                    </w:div>
                  </w:divsChild>
                </w:div>
                <w:div w:id="576479799">
                  <w:marLeft w:val="300"/>
                  <w:marRight w:val="0"/>
                  <w:marTop w:val="75"/>
                  <w:marBottom w:val="0"/>
                  <w:divBdr>
                    <w:top w:val="none" w:sz="0" w:space="0" w:color="auto"/>
                    <w:left w:val="none" w:sz="0" w:space="0" w:color="auto"/>
                    <w:bottom w:val="none" w:sz="0" w:space="0" w:color="auto"/>
                    <w:right w:val="none" w:sz="0" w:space="0" w:color="auto"/>
                  </w:divBdr>
                  <w:divsChild>
                    <w:div w:id="836267527">
                      <w:marLeft w:val="750"/>
                      <w:marRight w:val="0"/>
                      <w:marTop w:val="0"/>
                      <w:marBottom w:val="0"/>
                      <w:divBdr>
                        <w:top w:val="none" w:sz="0" w:space="0" w:color="auto"/>
                        <w:left w:val="none" w:sz="0" w:space="0" w:color="auto"/>
                        <w:bottom w:val="none" w:sz="0" w:space="0" w:color="auto"/>
                        <w:right w:val="none" w:sz="0" w:space="0" w:color="auto"/>
                      </w:divBdr>
                    </w:div>
                  </w:divsChild>
                </w:div>
                <w:div w:id="504712341">
                  <w:marLeft w:val="300"/>
                  <w:marRight w:val="0"/>
                  <w:marTop w:val="75"/>
                  <w:marBottom w:val="0"/>
                  <w:divBdr>
                    <w:top w:val="none" w:sz="0" w:space="0" w:color="auto"/>
                    <w:left w:val="none" w:sz="0" w:space="0" w:color="auto"/>
                    <w:bottom w:val="none" w:sz="0" w:space="0" w:color="auto"/>
                    <w:right w:val="none" w:sz="0" w:space="0" w:color="auto"/>
                  </w:divBdr>
                  <w:divsChild>
                    <w:div w:id="2036345683">
                      <w:marLeft w:val="750"/>
                      <w:marRight w:val="0"/>
                      <w:marTop w:val="0"/>
                      <w:marBottom w:val="0"/>
                      <w:divBdr>
                        <w:top w:val="none" w:sz="0" w:space="0" w:color="auto"/>
                        <w:left w:val="none" w:sz="0" w:space="0" w:color="auto"/>
                        <w:bottom w:val="none" w:sz="0" w:space="0" w:color="auto"/>
                        <w:right w:val="none" w:sz="0" w:space="0" w:color="auto"/>
                      </w:divBdr>
                    </w:div>
                  </w:divsChild>
                </w:div>
                <w:div w:id="253586364">
                  <w:marLeft w:val="300"/>
                  <w:marRight w:val="0"/>
                  <w:marTop w:val="75"/>
                  <w:marBottom w:val="0"/>
                  <w:divBdr>
                    <w:top w:val="none" w:sz="0" w:space="0" w:color="auto"/>
                    <w:left w:val="none" w:sz="0" w:space="0" w:color="auto"/>
                    <w:bottom w:val="none" w:sz="0" w:space="0" w:color="auto"/>
                    <w:right w:val="none" w:sz="0" w:space="0" w:color="auto"/>
                  </w:divBdr>
                  <w:divsChild>
                    <w:div w:id="136799846">
                      <w:marLeft w:val="750"/>
                      <w:marRight w:val="0"/>
                      <w:marTop w:val="0"/>
                      <w:marBottom w:val="0"/>
                      <w:divBdr>
                        <w:top w:val="none" w:sz="0" w:space="0" w:color="auto"/>
                        <w:left w:val="none" w:sz="0" w:space="0" w:color="auto"/>
                        <w:bottom w:val="none" w:sz="0" w:space="0" w:color="auto"/>
                        <w:right w:val="none" w:sz="0" w:space="0" w:color="auto"/>
                      </w:divBdr>
                    </w:div>
                  </w:divsChild>
                </w:div>
                <w:div w:id="1390571741">
                  <w:marLeft w:val="300"/>
                  <w:marRight w:val="0"/>
                  <w:marTop w:val="75"/>
                  <w:marBottom w:val="0"/>
                  <w:divBdr>
                    <w:top w:val="none" w:sz="0" w:space="0" w:color="auto"/>
                    <w:left w:val="none" w:sz="0" w:space="0" w:color="auto"/>
                    <w:bottom w:val="none" w:sz="0" w:space="0" w:color="auto"/>
                    <w:right w:val="none" w:sz="0" w:space="0" w:color="auto"/>
                  </w:divBdr>
                  <w:divsChild>
                    <w:div w:id="572617511">
                      <w:marLeft w:val="750"/>
                      <w:marRight w:val="0"/>
                      <w:marTop w:val="0"/>
                      <w:marBottom w:val="0"/>
                      <w:divBdr>
                        <w:top w:val="none" w:sz="0" w:space="0" w:color="auto"/>
                        <w:left w:val="none" w:sz="0" w:space="0" w:color="auto"/>
                        <w:bottom w:val="none" w:sz="0" w:space="0" w:color="auto"/>
                        <w:right w:val="none" w:sz="0" w:space="0" w:color="auto"/>
                      </w:divBdr>
                    </w:div>
                  </w:divsChild>
                </w:div>
                <w:div w:id="2034571299">
                  <w:marLeft w:val="300"/>
                  <w:marRight w:val="0"/>
                  <w:marTop w:val="75"/>
                  <w:marBottom w:val="0"/>
                  <w:divBdr>
                    <w:top w:val="none" w:sz="0" w:space="0" w:color="auto"/>
                    <w:left w:val="none" w:sz="0" w:space="0" w:color="auto"/>
                    <w:bottom w:val="none" w:sz="0" w:space="0" w:color="auto"/>
                    <w:right w:val="none" w:sz="0" w:space="0" w:color="auto"/>
                  </w:divBdr>
                  <w:divsChild>
                    <w:div w:id="1926450551">
                      <w:marLeft w:val="750"/>
                      <w:marRight w:val="0"/>
                      <w:marTop w:val="0"/>
                      <w:marBottom w:val="0"/>
                      <w:divBdr>
                        <w:top w:val="none" w:sz="0" w:space="0" w:color="auto"/>
                        <w:left w:val="none" w:sz="0" w:space="0" w:color="auto"/>
                        <w:bottom w:val="none" w:sz="0" w:space="0" w:color="auto"/>
                        <w:right w:val="none" w:sz="0" w:space="0" w:color="auto"/>
                      </w:divBdr>
                    </w:div>
                  </w:divsChild>
                </w:div>
                <w:div w:id="2064939272">
                  <w:marLeft w:val="300"/>
                  <w:marRight w:val="0"/>
                  <w:marTop w:val="75"/>
                  <w:marBottom w:val="0"/>
                  <w:divBdr>
                    <w:top w:val="none" w:sz="0" w:space="0" w:color="auto"/>
                    <w:left w:val="none" w:sz="0" w:space="0" w:color="auto"/>
                    <w:bottom w:val="none" w:sz="0" w:space="0" w:color="auto"/>
                    <w:right w:val="none" w:sz="0" w:space="0" w:color="auto"/>
                  </w:divBdr>
                </w:div>
                <w:div w:id="133644737">
                  <w:marLeft w:val="300"/>
                  <w:marRight w:val="0"/>
                  <w:marTop w:val="75"/>
                  <w:marBottom w:val="0"/>
                  <w:divBdr>
                    <w:top w:val="none" w:sz="0" w:space="0" w:color="auto"/>
                    <w:left w:val="none" w:sz="0" w:space="0" w:color="auto"/>
                    <w:bottom w:val="none" w:sz="0" w:space="0" w:color="auto"/>
                    <w:right w:val="none" w:sz="0" w:space="0" w:color="auto"/>
                  </w:divBdr>
                  <w:divsChild>
                    <w:div w:id="1153525327">
                      <w:marLeft w:val="750"/>
                      <w:marRight w:val="0"/>
                      <w:marTop w:val="0"/>
                      <w:marBottom w:val="0"/>
                      <w:divBdr>
                        <w:top w:val="none" w:sz="0" w:space="0" w:color="auto"/>
                        <w:left w:val="none" w:sz="0" w:space="0" w:color="auto"/>
                        <w:bottom w:val="none" w:sz="0" w:space="0" w:color="auto"/>
                        <w:right w:val="none" w:sz="0" w:space="0" w:color="auto"/>
                      </w:divBdr>
                    </w:div>
                  </w:divsChild>
                </w:div>
                <w:div w:id="258221343">
                  <w:marLeft w:val="300"/>
                  <w:marRight w:val="0"/>
                  <w:marTop w:val="75"/>
                  <w:marBottom w:val="0"/>
                  <w:divBdr>
                    <w:top w:val="none" w:sz="0" w:space="0" w:color="auto"/>
                    <w:left w:val="none" w:sz="0" w:space="0" w:color="auto"/>
                    <w:bottom w:val="none" w:sz="0" w:space="0" w:color="auto"/>
                    <w:right w:val="none" w:sz="0" w:space="0" w:color="auto"/>
                  </w:divBdr>
                  <w:divsChild>
                    <w:div w:id="858398064">
                      <w:marLeft w:val="750"/>
                      <w:marRight w:val="0"/>
                      <w:marTop w:val="0"/>
                      <w:marBottom w:val="0"/>
                      <w:divBdr>
                        <w:top w:val="none" w:sz="0" w:space="0" w:color="auto"/>
                        <w:left w:val="none" w:sz="0" w:space="0" w:color="auto"/>
                        <w:bottom w:val="none" w:sz="0" w:space="0" w:color="auto"/>
                        <w:right w:val="none" w:sz="0" w:space="0" w:color="auto"/>
                      </w:divBdr>
                    </w:div>
                    <w:div w:id="1824616006">
                      <w:marLeft w:val="750"/>
                      <w:marRight w:val="0"/>
                      <w:marTop w:val="0"/>
                      <w:marBottom w:val="0"/>
                      <w:divBdr>
                        <w:top w:val="none" w:sz="0" w:space="0" w:color="auto"/>
                        <w:left w:val="none" w:sz="0" w:space="0" w:color="auto"/>
                        <w:bottom w:val="none" w:sz="0" w:space="0" w:color="auto"/>
                        <w:right w:val="none" w:sz="0" w:space="0" w:color="auto"/>
                      </w:divBdr>
                    </w:div>
                    <w:div w:id="174929797">
                      <w:marLeft w:val="750"/>
                      <w:marRight w:val="0"/>
                      <w:marTop w:val="0"/>
                      <w:marBottom w:val="0"/>
                      <w:divBdr>
                        <w:top w:val="none" w:sz="0" w:space="0" w:color="auto"/>
                        <w:left w:val="none" w:sz="0" w:space="0" w:color="auto"/>
                        <w:bottom w:val="none" w:sz="0" w:space="0" w:color="auto"/>
                        <w:right w:val="none" w:sz="0" w:space="0" w:color="auto"/>
                      </w:divBdr>
                    </w:div>
                  </w:divsChild>
                </w:div>
                <w:div w:id="572928712">
                  <w:marLeft w:val="300"/>
                  <w:marRight w:val="0"/>
                  <w:marTop w:val="75"/>
                  <w:marBottom w:val="0"/>
                  <w:divBdr>
                    <w:top w:val="none" w:sz="0" w:space="0" w:color="auto"/>
                    <w:left w:val="none" w:sz="0" w:space="0" w:color="auto"/>
                    <w:bottom w:val="none" w:sz="0" w:space="0" w:color="auto"/>
                    <w:right w:val="none" w:sz="0" w:space="0" w:color="auto"/>
                  </w:divBdr>
                  <w:divsChild>
                    <w:div w:id="522279496">
                      <w:marLeft w:val="750"/>
                      <w:marRight w:val="0"/>
                      <w:marTop w:val="0"/>
                      <w:marBottom w:val="0"/>
                      <w:divBdr>
                        <w:top w:val="none" w:sz="0" w:space="0" w:color="auto"/>
                        <w:left w:val="none" w:sz="0" w:space="0" w:color="auto"/>
                        <w:bottom w:val="none" w:sz="0" w:space="0" w:color="auto"/>
                        <w:right w:val="none" w:sz="0" w:space="0" w:color="auto"/>
                      </w:divBdr>
                    </w:div>
                  </w:divsChild>
                </w:div>
                <w:div w:id="1461191509">
                  <w:marLeft w:val="300"/>
                  <w:marRight w:val="0"/>
                  <w:marTop w:val="75"/>
                  <w:marBottom w:val="0"/>
                  <w:divBdr>
                    <w:top w:val="none" w:sz="0" w:space="0" w:color="auto"/>
                    <w:left w:val="none" w:sz="0" w:space="0" w:color="auto"/>
                    <w:bottom w:val="none" w:sz="0" w:space="0" w:color="auto"/>
                    <w:right w:val="none" w:sz="0" w:space="0" w:color="auto"/>
                  </w:divBdr>
                  <w:divsChild>
                    <w:div w:id="995645183">
                      <w:marLeft w:val="750"/>
                      <w:marRight w:val="0"/>
                      <w:marTop w:val="0"/>
                      <w:marBottom w:val="0"/>
                      <w:divBdr>
                        <w:top w:val="none" w:sz="0" w:space="0" w:color="auto"/>
                        <w:left w:val="none" w:sz="0" w:space="0" w:color="auto"/>
                        <w:bottom w:val="none" w:sz="0" w:space="0" w:color="auto"/>
                        <w:right w:val="none" w:sz="0" w:space="0" w:color="auto"/>
                      </w:divBdr>
                    </w:div>
                    <w:div w:id="688727091">
                      <w:marLeft w:val="750"/>
                      <w:marRight w:val="0"/>
                      <w:marTop w:val="0"/>
                      <w:marBottom w:val="0"/>
                      <w:divBdr>
                        <w:top w:val="none" w:sz="0" w:space="0" w:color="auto"/>
                        <w:left w:val="none" w:sz="0" w:space="0" w:color="auto"/>
                        <w:bottom w:val="none" w:sz="0" w:space="0" w:color="auto"/>
                        <w:right w:val="none" w:sz="0" w:space="0" w:color="auto"/>
                      </w:divBdr>
                    </w:div>
                    <w:div w:id="1001004419">
                      <w:marLeft w:val="750"/>
                      <w:marRight w:val="0"/>
                      <w:marTop w:val="0"/>
                      <w:marBottom w:val="0"/>
                      <w:divBdr>
                        <w:top w:val="none" w:sz="0" w:space="0" w:color="auto"/>
                        <w:left w:val="none" w:sz="0" w:space="0" w:color="auto"/>
                        <w:bottom w:val="none" w:sz="0" w:space="0" w:color="auto"/>
                        <w:right w:val="none" w:sz="0" w:space="0" w:color="auto"/>
                      </w:divBdr>
                    </w:div>
                    <w:div w:id="926886864">
                      <w:marLeft w:val="750"/>
                      <w:marRight w:val="0"/>
                      <w:marTop w:val="0"/>
                      <w:marBottom w:val="0"/>
                      <w:divBdr>
                        <w:top w:val="none" w:sz="0" w:space="0" w:color="auto"/>
                        <w:left w:val="none" w:sz="0" w:space="0" w:color="auto"/>
                        <w:bottom w:val="none" w:sz="0" w:space="0" w:color="auto"/>
                        <w:right w:val="none" w:sz="0" w:space="0" w:color="auto"/>
                      </w:divBdr>
                    </w:div>
                  </w:divsChild>
                </w:div>
                <w:div w:id="450248710">
                  <w:marLeft w:val="300"/>
                  <w:marRight w:val="0"/>
                  <w:marTop w:val="75"/>
                  <w:marBottom w:val="0"/>
                  <w:divBdr>
                    <w:top w:val="none" w:sz="0" w:space="0" w:color="auto"/>
                    <w:left w:val="none" w:sz="0" w:space="0" w:color="auto"/>
                    <w:bottom w:val="none" w:sz="0" w:space="0" w:color="auto"/>
                    <w:right w:val="none" w:sz="0" w:space="0" w:color="auto"/>
                  </w:divBdr>
                  <w:divsChild>
                    <w:div w:id="1795170867">
                      <w:marLeft w:val="750"/>
                      <w:marRight w:val="0"/>
                      <w:marTop w:val="0"/>
                      <w:marBottom w:val="0"/>
                      <w:divBdr>
                        <w:top w:val="none" w:sz="0" w:space="0" w:color="auto"/>
                        <w:left w:val="none" w:sz="0" w:space="0" w:color="auto"/>
                        <w:bottom w:val="none" w:sz="0" w:space="0" w:color="auto"/>
                        <w:right w:val="none" w:sz="0" w:space="0" w:color="auto"/>
                      </w:divBdr>
                    </w:div>
                  </w:divsChild>
                </w:div>
                <w:div w:id="1185173674">
                  <w:marLeft w:val="300"/>
                  <w:marRight w:val="0"/>
                  <w:marTop w:val="75"/>
                  <w:marBottom w:val="0"/>
                  <w:divBdr>
                    <w:top w:val="none" w:sz="0" w:space="0" w:color="auto"/>
                    <w:left w:val="none" w:sz="0" w:space="0" w:color="auto"/>
                    <w:bottom w:val="none" w:sz="0" w:space="0" w:color="auto"/>
                    <w:right w:val="none" w:sz="0" w:space="0" w:color="auto"/>
                  </w:divBdr>
                  <w:divsChild>
                    <w:div w:id="835193975">
                      <w:marLeft w:val="750"/>
                      <w:marRight w:val="0"/>
                      <w:marTop w:val="0"/>
                      <w:marBottom w:val="0"/>
                      <w:divBdr>
                        <w:top w:val="none" w:sz="0" w:space="0" w:color="auto"/>
                        <w:left w:val="none" w:sz="0" w:space="0" w:color="auto"/>
                        <w:bottom w:val="none" w:sz="0" w:space="0" w:color="auto"/>
                        <w:right w:val="none" w:sz="0" w:space="0" w:color="auto"/>
                      </w:divBdr>
                    </w:div>
                    <w:div w:id="1251231294">
                      <w:marLeft w:val="750"/>
                      <w:marRight w:val="0"/>
                      <w:marTop w:val="0"/>
                      <w:marBottom w:val="0"/>
                      <w:divBdr>
                        <w:top w:val="none" w:sz="0" w:space="0" w:color="auto"/>
                        <w:left w:val="none" w:sz="0" w:space="0" w:color="auto"/>
                        <w:bottom w:val="none" w:sz="0" w:space="0" w:color="auto"/>
                        <w:right w:val="none" w:sz="0" w:space="0" w:color="auto"/>
                      </w:divBdr>
                    </w:div>
                  </w:divsChild>
                </w:div>
                <w:div w:id="472481608">
                  <w:marLeft w:val="300"/>
                  <w:marRight w:val="0"/>
                  <w:marTop w:val="75"/>
                  <w:marBottom w:val="0"/>
                  <w:divBdr>
                    <w:top w:val="none" w:sz="0" w:space="0" w:color="auto"/>
                    <w:left w:val="none" w:sz="0" w:space="0" w:color="auto"/>
                    <w:bottom w:val="none" w:sz="0" w:space="0" w:color="auto"/>
                    <w:right w:val="none" w:sz="0" w:space="0" w:color="auto"/>
                  </w:divBdr>
                  <w:divsChild>
                    <w:div w:id="966470082">
                      <w:marLeft w:val="750"/>
                      <w:marRight w:val="0"/>
                      <w:marTop w:val="0"/>
                      <w:marBottom w:val="0"/>
                      <w:divBdr>
                        <w:top w:val="none" w:sz="0" w:space="0" w:color="auto"/>
                        <w:left w:val="none" w:sz="0" w:space="0" w:color="auto"/>
                        <w:bottom w:val="none" w:sz="0" w:space="0" w:color="auto"/>
                        <w:right w:val="none" w:sz="0" w:space="0" w:color="auto"/>
                      </w:divBdr>
                    </w:div>
                  </w:divsChild>
                </w:div>
                <w:div w:id="1035427970">
                  <w:marLeft w:val="300"/>
                  <w:marRight w:val="0"/>
                  <w:marTop w:val="75"/>
                  <w:marBottom w:val="0"/>
                  <w:divBdr>
                    <w:top w:val="none" w:sz="0" w:space="0" w:color="auto"/>
                    <w:left w:val="none" w:sz="0" w:space="0" w:color="auto"/>
                    <w:bottom w:val="none" w:sz="0" w:space="0" w:color="auto"/>
                    <w:right w:val="none" w:sz="0" w:space="0" w:color="auto"/>
                  </w:divBdr>
                  <w:divsChild>
                    <w:div w:id="419837207">
                      <w:marLeft w:val="750"/>
                      <w:marRight w:val="0"/>
                      <w:marTop w:val="0"/>
                      <w:marBottom w:val="0"/>
                      <w:divBdr>
                        <w:top w:val="none" w:sz="0" w:space="0" w:color="auto"/>
                        <w:left w:val="none" w:sz="0" w:space="0" w:color="auto"/>
                        <w:bottom w:val="none" w:sz="0" w:space="0" w:color="auto"/>
                        <w:right w:val="none" w:sz="0" w:space="0" w:color="auto"/>
                      </w:divBdr>
                    </w:div>
                  </w:divsChild>
                </w:div>
                <w:div w:id="164059737">
                  <w:marLeft w:val="300"/>
                  <w:marRight w:val="0"/>
                  <w:marTop w:val="75"/>
                  <w:marBottom w:val="0"/>
                  <w:divBdr>
                    <w:top w:val="none" w:sz="0" w:space="0" w:color="auto"/>
                    <w:left w:val="none" w:sz="0" w:space="0" w:color="auto"/>
                    <w:bottom w:val="none" w:sz="0" w:space="0" w:color="auto"/>
                    <w:right w:val="none" w:sz="0" w:space="0" w:color="auto"/>
                  </w:divBdr>
                  <w:divsChild>
                    <w:div w:id="163329311">
                      <w:marLeft w:val="750"/>
                      <w:marRight w:val="0"/>
                      <w:marTop w:val="0"/>
                      <w:marBottom w:val="0"/>
                      <w:divBdr>
                        <w:top w:val="none" w:sz="0" w:space="0" w:color="auto"/>
                        <w:left w:val="none" w:sz="0" w:space="0" w:color="auto"/>
                        <w:bottom w:val="none" w:sz="0" w:space="0" w:color="auto"/>
                        <w:right w:val="none" w:sz="0" w:space="0" w:color="auto"/>
                      </w:divBdr>
                    </w:div>
                  </w:divsChild>
                </w:div>
                <w:div w:id="651713891">
                  <w:marLeft w:val="300"/>
                  <w:marRight w:val="0"/>
                  <w:marTop w:val="75"/>
                  <w:marBottom w:val="0"/>
                  <w:divBdr>
                    <w:top w:val="none" w:sz="0" w:space="0" w:color="auto"/>
                    <w:left w:val="none" w:sz="0" w:space="0" w:color="auto"/>
                    <w:bottom w:val="none" w:sz="0" w:space="0" w:color="auto"/>
                    <w:right w:val="none" w:sz="0" w:space="0" w:color="auto"/>
                  </w:divBdr>
                  <w:divsChild>
                    <w:div w:id="5654517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09580961">
              <w:marLeft w:val="0"/>
              <w:marRight w:val="0"/>
              <w:marTop w:val="150"/>
              <w:marBottom w:val="150"/>
              <w:divBdr>
                <w:top w:val="none" w:sz="0" w:space="0" w:color="auto"/>
                <w:left w:val="none" w:sz="0" w:space="0" w:color="auto"/>
                <w:bottom w:val="none" w:sz="0" w:space="0" w:color="auto"/>
                <w:right w:val="none" w:sz="0" w:space="0" w:color="auto"/>
              </w:divBdr>
              <w:divsChild>
                <w:div w:id="121506731">
                  <w:marLeft w:val="300"/>
                  <w:marRight w:val="0"/>
                  <w:marTop w:val="75"/>
                  <w:marBottom w:val="0"/>
                  <w:divBdr>
                    <w:top w:val="none" w:sz="0" w:space="0" w:color="auto"/>
                    <w:left w:val="none" w:sz="0" w:space="0" w:color="auto"/>
                    <w:bottom w:val="none" w:sz="0" w:space="0" w:color="auto"/>
                    <w:right w:val="none" w:sz="0" w:space="0" w:color="auto"/>
                  </w:divBdr>
                </w:div>
                <w:div w:id="602306030">
                  <w:marLeft w:val="300"/>
                  <w:marRight w:val="0"/>
                  <w:marTop w:val="75"/>
                  <w:marBottom w:val="0"/>
                  <w:divBdr>
                    <w:top w:val="none" w:sz="0" w:space="0" w:color="auto"/>
                    <w:left w:val="none" w:sz="0" w:space="0" w:color="auto"/>
                    <w:bottom w:val="none" w:sz="0" w:space="0" w:color="auto"/>
                    <w:right w:val="none" w:sz="0" w:space="0" w:color="auto"/>
                  </w:divBdr>
                  <w:divsChild>
                    <w:div w:id="809133224">
                      <w:marLeft w:val="750"/>
                      <w:marRight w:val="0"/>
                      <w:marTop w:val="0"/>
                      <w:marBottom w:val="0"/>
                      <w:divBdr>
                        <w:top w:val="none" w:sz="0" w:space="0" w:color="auto"/>
                        <w:left w:val="none" w:sz="0" w:space="0" w:color="auto"/>
                        <w:bottom w:val="none" w:sz="0" w:space="0" w:color="auto"/>
                        <w:right w:val="none" w:sz="0" w:space="0" w:color="auto"/>
                      </w:divBdr>
                    </w:div>
                    <w:div w:id="663047941">
                      <w:marLeft w:val="750"/>
                      <w:marRight w:val="0"/>
                      <w:marTop w:val="0"/>
                      <w:marBottom w:val="0"/>
                      <w:divBdr>
                        <w:top w:val="none" w:sz="0" w:space="0" w:color="auto"/>
                        <w:left w:val="none" w:sz="0" w:space="0" w:color="auto"/>
                        <w:bottom w:val="none" w:sz="0" w:space="0" w:color="auto"/>
                        <w:right w:val="none" w:sz="0" w:space="0" w:color="auto"/>
                      </w:divBdr>
                    </w:div>
                  </w:divsChild>
                </w:div>
                <w:div w:id="523245934">
                  <w:marLeft w:val="300"/>
                  <w:marRight w:val="0"/>
                  <w:marTop w:val="75"/>
                  <w:marBottom w:val="0"/>
                  <w:divBdr>
                    <w:top w:val="none" w:sz="0" w:space="0" w:color="auto"/>
                    <w:left w:val="none" w:sz="0" w:space="0" w:color="auto"/>
                    <w:bottom w:val="none" w:sz="0" w:space="0" w:color="auto"/>
                    <w:right w:val="none" w:sz="0" w:space="0" w:color="auto"/>
                  </w:divBdr>
                  <w:divsChild>
                    <w:div w:id="1588421596">
                      <w:marLeft w:val="750"/>
                      <w:marRight w:val="0"/>
                      <w:marTop w:val="0"/>
                      <w:marBottom w:val="0"/>
                      <w:divBdr>
                        <w:top w:val="none" w:sz="0" w:space="0" w:color="auto"/>
                        <w:left w:val="none" w:sz="0" w:space="0" w:color="auto"/>
                        <w:bottom w:val="none" w:sz="0" w:space="0" w:color="auto"/>
                        <w:right w:val="none" w:sz="0" w:space="0" w:color="auto"/>
                      </w:divBdr>
                    </w:div>
                  </w:divsChild>
                </w:div>
                <w:div w:id="34238979">
                  <w:marLeft w:val="300"/>
                  <w:marRight w:val="0"/>
                  <w:marTop w:val="75"/>
                  <w:marBottom w:val="0"/>
                  <w:divBdr>
                    <w:top w:val="none" w:sz="0" w:space="0" w:color="auto"/>
                    <w:left w:val="none" w:sz="0" w:space="0" w:color="auto"/>
                    <w:bottom w:val="none" w:sz="0" w:space="0" w:color="auto"/>
                    <w:right w:val="none" w:sz="0" w:space="0" w:color="auto"/>
                  </w:divBdr>
                  <w:divsChild>
                    <w:div w:id="358773811">
                      <w:marLeft w:val="750"/>
                      <w:marRight w:val="0"/>
                      <w:marTop w:val="0"/>
                      <w:marBottom w:val="0"/>
                      <w:divBdr>
                        <w:top w:val="none" w:sz="0" w:space="0" w:color="auto"/>
                        <w:left w:val="none" w:sz="0" w:space="0" w:color="auto"/>
                        <w:bottom w:val="none" w:sz="0" w:space="0" w:color="auto"/>
                        <w:right w:val="none" w:sz="0" w:space="0" w:color="auto"/>
                      </w:divBdr>
                    </w:div>
                  </w:divsChild>
                </w:div>
                <w:div w:id="738330513">
                  <w:marLeft w:val="300"/>
                  <w:marRight w:val="0"/>
                  <w:marTop w:val="75"/>
                  <w:marBottom w:val="0"/>
                  <w:divBdr>
                    <w:top w:val="none" w:sz="0" w:space="0" w:color="auto"/>
                    <w:left w:val="none" w:sz="0" w:space="0" w:color="auto"/>
                    <w:bottom w:val="none" w:sz="0" w:space="0" w:color="auto"/>
                    <w:right w:val="none" w:sz="0" w:space="0" w:color="auto"/>
                  </w:divBdr>
                  <w:divsChild>
                    <w:div w:id="259065931">
                      <w:marLeft w:val="750"/>
                      <w:marRight w:val="0"/>
                      <w:marTop w:val="0"/>
                      <w:marBottom w:val="0"/>
                      <w:divBdr>
                        <w:top w:val="none" w:sz="0" w:space="0" w:color="auto"/>
                        <w:left w:val="none" w:sz="0" w:space="0" w:color="auto"/>
                        <w:bottom w:val="none" w:sz="0" w:space="0" w:color="auto"/>
                        <w:right w:val="none" w:sz="0" w:space="0" w:color="auto"/>
                      </w:divBdr>
                    </w:div>
                    <w:div w:id="925843371">
                      <w:marLeft w:val="750"/>
                      <w:marRight w:val="0"/>
                      <w:marTop w:val="0"/>
                      <w:marBottom w:val="0"/>
                      <w:divBdr>
                        <w:top w:val="none" w:sz="0" w:space="0" w:color="auto"/>
                        <w:left w:val="none" w:sz="0" w:space="0" w:color="auto"/>
                        <w:bottom w:val="none" w:sz="0" w:space="0" w:color="auto"/>
                        <w:right w:val="none" w:sz="0" w:space="0" w:color="auto"/>
                      </w:divBdr>
                    </w:div>
                  </w:divsChild>
                </w:div>
                <w:div w:id="1707755769">
                  <w:marLeft w:val="300"/>
                  <w:marRight w:val="0"/>
                  <w:marTop w:val="75"/>
                  <w:marBottom w:val="0"/>
                  <w:divBdr>
                    <w:top w:val="none" w:sz="0" w:space="0" w:color="auto"/>
                    <w:left w:val="none" w:sz="0" w:space="0" w:color="auto"/>
                    <w:bottom w:val="none" w:sz="0" w:space="0" w:color="auto"/>
                    <w:right w:val="none" w:sz="0" w:space="0" w:color="auto"/>
                  </w:divBdr>
                  <w:divsChild>
                    <w:div w:id="1399011918">
                      <w:marLeft w:val="750"/>
                      <w:marRight w:val="0"/>
                      <w:marTop w:val="0"/>
                      <w:marBottom w:val="0"/>
                      <w:divBdr>
                        <w:top w:val="none" w:sz="0" w:space="0" w:color="auto"/>
                        <w:left w:val="none" w:sz="0" w:space="0" w:color="auto"/>
                        <w:bottom w:val="none" w:sz="0" w:space="0" w:color="auto"/>
                        <w:right w:val="none" w:sz="0" w:space="0" w:color="auto"/>
                      </w:divBdr>
                    </w:div>
                  </w:divsChild>
                </w:div>
                <w:div w:id="1728142089">
                  <w:marLeft w:val="300"/>
                  <w:marRight w:val="0"/>
                  <w:marTop w:val="75"/>
                  <w:marBottom w:val="0"/>
                  <w:divBdr>
                    <w:top w:val="none" w:sz="0" w:space="0" w:color="auto"/>
                    <w:left w:val="none" w:sz="0" w:space="0" w:color="auto"/>
                    <w:bottom w:val="none" w:sz="0" w:space="0" w:color="auto"/>
                    <w:right w:val="none" w:sz="0" w:space="0" w:color="auto"/>
                  </w:divBdr>
                  <w:divsChild>
                    <w:div w:id="406540003">
                      <w:marLeft w:val="750"/>
                      <w:marRight w:val="0"/>
                      <w:marTop w:val="0"/>
                      <w:marBottom w:val="0"/>
                      <w:divBdr>
                        <w:top w:val="none" w:sz="0" w:space="0" w:color="auto"/>
                        <w:left w:val="none" w:sz="0" w:space="0" w:color="auto"/>
                        <w:bottom w:val="none" w:sz="0" w:space="0" w:color="auto"/>
                        <w:right w:val="none" w:sz="0" w:space="0" w:color="auto"/>
                      </w:divBdr>
                    </w:div>
                  </w:divsChild>
                </w:div>
                <w:div w:id="2018386157">
                  <w:marLeft w:val="300"/>
                  <w:marRight w:val="0"/>
                  <w:marTop w:val="75"/>
                  <w:marBottom w:val="0"/>
                  <w:divBdr>
                    <w:top w:val="none" w:sz="0" w:space="0" w:color="auto"/>
                    <w:left w:val="none" w:sz="0" w:space="0" w:color="auto"/>
                    <w:bottom w:val="none" w:sz="0" w:space="0" w:color="auto"/>
                    <w:right w:val="none" w:sz="0" w:space="0" w:color="auto"/>
                  </w:divBdr>
                </w:div>
                <w:div w:id="2116555829">
                  <w:marLeft w:val="300"/>
                  <w:marRight w:val="0"/>
                  <w:marTop w:val="75"/>
                  <w:marBottom w:val="0"/>
                  <w:divBdr>
                    <w:top w:val="none" w:sz="0" w:space="0" w:color="auto"/>
                    <w:left w:val="none" w:sz="0" w:space="0" w:color="auto"/>
                    <w:bottom w:val="none" w:sz="0" w:space="0" w:color="auto"/>
                    <w:right w:val="none" w:sz="0" w:space="0" w:color="auto"/>
                  </w:divBdr>
                  <w:divsChild>
                    <w:div w:id="10761296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59511850">
              <w:marLeft w:val="0"/>
              <w:marRight w:val="0"/>
              <w:marTop w:val="150"/>
              <w:marBottom w:val="150"/>
              <w:divBdr>
                <w:top w:val="none" w:sz="0" w:space="0" w:color="auto"/>
                <w:left w:val="none" w:sz="0" w:space="0" w:color="auto"/>
                <w:bottom w:val="none" w:sz="0" w:space="0" w:color="auto"/>
                <w:right w:val="none" w:sz="0" w:space="0" w:color="auto"/>
              </w:divBdr>
              <w:divsChild>
                <w:div w:id="882406232">
                  <w:marLeft w:val="300"/>
                  <w:marRight w:val="0"/>
                  <w:marTop w:val="75"/>
                  <w:marBottom w:val="0"/>
                  <w:divBdr>
                    <w:top w:val="none" w:sz="0" w:space="0" w:color="auto"/>
                    <w:left w:val="none" w:sz="0" w:space="0" w:color="auto"/>
                    <w:bottom w:val="none" w:sz="0" w:space="0" w:color="auto"/>
                    <w:right w:val="none" w:sz="0" w:space="0" w:color="auto"/>
                  </w:divBdr>
                </w:div>
                <w:div w:id="441340084">
                  <w:marLeft w:val="300"/>
                  <w:marRight w:val="0"/>
                  <w:marTop w:val="75"/>
                  <w:marBottom w:val="0"/>
                  <w:divBdr>
                    <w:top w:val="none" w:sz="0" w:space="0" w:color="auto"/>
                    <w:left w:val="none" w:sz="0" w:space="0" w:color="auto"/>
                    <w:bottom w:val="none" w:sz="0" w:space="0" w:color="auto"/>
                    <w:right w:val="none" w:sz="0" w:space="0" w:color="auto"/>
                  </w:divBdr>
                  <w:divsChild>
                    <w:div w:id="583733176">
                      <w:marLeft w:val="750"/>
                      <w:marRight w:val="0"/>
                      <w:marTop w:val="0"/>
                      <w:marBottom w:val="0"/>
                      <w:divBdr>
                        <w:top w:val="none" w:sz="0" w:space="0" w:color="auto"/>
                        <w:left w:val="none" w:sz="0" w:space="0" w:color="auto"/>
                        <w:bottom w:val="none" w:sz="0" w:space="0" w:color="auto"/>
                        <w:right w:val="none" w:sz="0" w:space="0" w:color="auto"/>
                      </w:divBdr>
                    </w:div>
                  </w:divsChild>
                </w:div>
                <w:div w:id="851337591">
                  <w:marLeft w:val="300"/>
                  <w:marRight w:val="0"/>
                  <w:marTop w:val="75"/>
                  <w:marBottom w:val="0"/>
                  <w:divBdr>
                    <w:top w:val="none" w:sz="0" w:space="0" w:color="auto"/>
                    <w:left w:val="none" w:sz="0" w:space="0" w:color="auto"/>
                    <w:bottom w:val="none" w:sz="0" w:space="0" w:color="auto"/>
                    <w:right w:val="none" w:sz="0" w:space="0" w:color="auto"/>
                  </w:divBdr>
                </w:div>
                <w:div w:id="1319075500">
                  <w:marLeft w:val="300"/>
                  <w:marRight w:val="0"/>
                  <w:marTop w:val="75"/>
                  <w:marBottom w:val="0"/>
                  <w:divBdr>
                    <w:top w:val="none" w:sz="0" w:space="0" w:color="auto"/>
                    <w:left w:val="none" w:sz="0" w:space="0" w:color="auto"/>
                    <w:bottom w:val="none" w:sz="0" w:space="0" w:color="auto"/>
                    <w:right w:val="none" w:sz="0" w:space="0" w:color="auto"/>
                  </w:divBdr>
                  <w:divsChild>
                    <w:div w:id="615991997">
                      <w:marLeft w:val="750"/>
                      <w:marRight w:val="0"/>
                      <w:marTop w:val="0"/>
                      <w:marBottom w:val="0"/>
                      <w:divBdr>
                        <w:top w:val="none" w:sz="0" w:space="0" w:color="auto"/>
                        <w:left w:val="none" w:sz="0" w:space="0" w:color="auto"/>
                        <w:bottom w:val="none" w:sz="0" w:space="0" w:color="auto"/>
                        <w:right w:val="none" w:sz="0" w:space="0" w:color="auto"/>
                      </w:divBdr>
                    </w:div>
                  </w:divsChild>
                </w:div>
                <w:div w:id="1105616625">
                  <w:marLeft w:val="300"/>
                  <w:marRight w:val="0"/>
                  <w:marTop w:val="75"/>
                  <w:marBottom w:val="0"/>
                  <w:divBdr>
                    <w:top w:val="none" w:sz="0" w:space="0" w:color="auto"/>
                    <w:left w:val="none" w:sz="0" w:space="0" w:color="auto"/>
                    <w:bottom w:val="none" w:sz="0" w:space="0" w:color="auto"/>
                    <w:right w:val="none" w:sz="0" w:space="0" w:color="auto"/>
                  </w:divBdr>
                </w:div>
                <w:div w:id="1795636642">
                  <w:marLeft w:val="300"/>
                  <w:marRight w:val="0"/>
                  <w:marTop w:val="75"/>
                  <w:marBottom w:val="0"/>
                  <w:divBdr>
                    <w:top w:val="none" w:sz="0" w:space="0" w:color="auto"/>
                    <w:left w:val="none" w:sz="0" w:space="0" w:color="auto"/>
                    <w:bottom w:val="none" w:sz="0" w:space="0" w:color="auto"/>
                    <w:right w:val="none" w:sz="0" w:space="0" w:color="auto"/>
                  </w:divBdr>
                  <w:divsChild>
                    <w:div w:id="1983381867">
                      <w:marLeft w:val="750"/>
                      <w:marRight w:val="0"/>
                      <w:marTop w:val="0"/>
                      <w:marBottom w:val="0"/>
                      <w:divBdr>
                        <w:top w:val="none" w:sz="0" w:space="0" w:color="auto"/>
                        <w:left w:val="none" w:sz="0" w:space="0" w:color="auto"/>
                        <w:bottom w:val="none" w:sz="0" w:space="0" w:color="auto"/>
                        <w:right w:val="none" w:sz="0" w:space="0" w:color="auto"/>
                      </w:divBdr>
                    </w:div>
                    <w:div w:id="1679891384">
                      <w:marLeft w:val="750"/>
                      <w:marRight w:val="0"/>
                      <w:marTop w:val="0"/>
                      <w:marBottom w:val="0"/>
                      <w:divBdr>
                        <w:top w:val="none" w:sz="0" w:space="0" w:color="auto"/>
                        <w:left w:val="none" w:sz="0" w:space="0" w:color="auto"/>
                        <w:bottom w:val="none" w:sz="0" w:space="0" w:color="auto"/>
                        <w:right w:val="none" w:sz="0" w:space="0" w:color="auto"/>
                      </w:divBdr>
                    </w:div>
                  </w:divsChild>
                </w:div>
                <w:div w:id="2146391339">
                  <w:marLeft w:val="300"/>
                  <w:marRight w:val="0"/>
                  <w:marTop w:val="75"/>
                  <w:marBottom w:val="0"/>
                  <w:divBdr>
                    <w:top w:val="none" w:sz="0" w:space="0" w:color="auto"/>
                    <w:left w:val="none" w:sz="0" w:space="0" w:color="auto"/>
                    <w:bottom w:val="none" w:sz="0" w:space="0" w:color="auto"/>
                    <w:right w:val="none" w:sz="0" w:space="0" w:color="auto"/>
                  </w:divBdr>
                </w:div>
                <w:div w:id="1262489963">
                  <w:marLeft w:val="300"/>
                  <w:marRight w:val="0"/>
                  <w:marTop w:val="75"/>
                  <w:marBottom w:val="0"/>
                  <w:divBdr>
                    <w:top w:val="none" w:sz="0" w:space="0" w:color="auto"/>
                    <w:left w:val="none" w:sz="0" w:space="0" w:color="auto"/>
                    <w:bottom w:val="none" w:sz="0" w:space="0" w:color="auto"/>
                    <w:right w:val="none" w:sz="0" w:space="0" w:color="auto"/>
                  </w:divBdr>
                  <w:divsChild>
                    <w:div w:id="43334866">
                      <w:marLeft w:val="750"/>
                      <w:marRight w:val="0"/>
                      <w:marTop w:val="0"/>
                      <w:marBottom w:val="0"/>
                      <w:divBdr>
                        <w:top w:val="none" w:sz="0" w:space="0" w:color="auto"/>
                        <w:left w:val="none" w:sz="0" w:space="0" w:color="auto"/>
                        <w:bottom w:val="none" w:sz="0" w:space="0" w:color="auto"/>
                        <w:right w:val="none" w:sz="0" w:space="0" w:color="auto"/>
                      </w:divBdr>
                    </w:div>
                  </w:divsChild>
                </w:div>
                <w:div w:id="807824153">
                  <w:marLeft w:val="300"/>
                  <w:marRight w:val="0"/>
                  <w:marTop w:val="75"/>
                  <w:marBottom w:val="0"/>
                  <w:divBdr>
                    <w:top w:val="none" w:sz="0" w:space="0" w:color="auto"/>
                    <w:left w:val="none" w:sz="0" w:space="0" w:color="auto"/>
                    <w:bottom w:val="none" w:sz="0" w:space="0" w:color="auto"/>
                    <w:right w:val="none" w:sz="0" w:space="0" w:color="auto"/>
                  </w:divBdr>
                  <w:divsChild>
                    <w:div w:id="1229995170">
                      <w:marLeft w:val="750"/>
                      <w:marRight w:val="0"/>
                      <w:marTop w:val="0"/>
                      <w:marBottom w:val="0"/>
                      <w:divBdr>
                        <w:top w:val="none" w:sz="0" w:space="0" w:color="auto"/>
                        <w:left w:val="none" w:sz="0" w:space="0" w:color="auto"/>
                        <w:bottom w:val="none" w:sz="0" w:space="0" w:color="auto"/>
                        <w:right w:val="none" w:sz="0" w:space="0" w:color="auto"/>
                      </w:divBdr>
                    </w:div>
                  </w:divsChild>
                </w:div>
                <w:div w:id="349648010">
                  <w:marLeft w:val="300"/>
                  <w:marRight w:val="0"/>
                  <w:marTop w:val="75"/>
                  <w:marBottom w:val="0"/>
                  <w:divBdr>
                    <w:top w:val="none" w:sz="0" w:space="0" w:color="auto"/>
                    <w:left w:val="none" w:sz="0" w:space="0" w:color="auto"/>
                    <w:bottom w:val="none" w:sz="0" w:space="0" w:color="auto"/>
                    <w:right w:val="none" w:sz="0" w:space="0" w:color="auto"/>
                  </w:divBdr>
                  <w:divsChild>
                    <w:div w:id="1254585646">
                      <w:marLeft w:val="750"/>
                      <w:marRight w:val="0"/>
                      <w:marTop w:val="0"/>
                      <w:marBottom w:val="0"/>
                      <w:divBdr>
                        <w:top w:val="none" w:sz="0" w:space="0" w:color="auto"/>
                        <w:left w:val="none" w:sz="0" w:space="0" w:color="auto"/>
                        <w:bottom w:val="none" w:sz="0" w:space="0" w:color="auto"/>
                        <w:right w:val="none" w:sz="0" w:space="0" w:color="auto"/>
                      </w:divBdr>
                    </w:div>
                    <w:div w:id="473135732">
                      <w:marLeft w:val="750"/>
                      <w:marRight w:val="0"/>
                      <w:marTop w:val="0"/>
                      <w:marBottom w:val="0"/>
                      <w:divBdr>
                        <w:top w:val="none" w:sz="0" w:space="0" w:color="auto"/>
                        <w:left w:val="none" w:sz="0" w:space="0" w:color="auto"/>
                        <w:bottom w:val="none" w:sz="0" w:space="0" w:color="auto"/>
                        <w:right w:val="none" w:sz="0" w:space="0" w:color="auto"/>
                      </w:divBdr>
                    </w:div>
                    <w:div w:id="1443186558">
                      <w:marLeft w:val="750"/>
                      <w:marRight w:val="0"/>
                      <w:marTop w:val="0"/>
                      <w:marBottom w:val="0"/>
                      <w:divBdr>
                        <w:top w:val="none" w:sz="0" w:space="0" w:color="auto"/>
                        <w:left w:val="none" w:sz="0" w:space="0" w:color="auto"/>
                        <w:bottom w:val="none" w:sz="0" w:space="0" w:color="auto"/>
                        <w:right w:val="none" w:sz="0" w:space="0" w:color="auto"/>
                      </w:divBdr>
                    </w:div>
                    <w:div w:id="9481980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86813700">
              <w:marLeft w:val="0"/>
              <w:marRight w:val="0"/>
              <w:marTop w:val="150"/>
              <w:marBottom w:val="150"/>
              <w:divBdr>
                <w:top w:val="none" w:sz="0" w:space="0" w:color="auto"/>
                <w:left w:val="none" w:sz="0" w:space="0" w:color="auto"/>
                <w:bottom w:val="none" w:sz="0" w:space="0" w:color="auto"/>
                <w:right w:val="none" w:sz="0" w:space="0" w:color="auto"/>
              </w:divBdr>
              <w:divsChild>
                <w:div w:id="394939519">
                  <w:marLeft w:val="300"/>
                  <w:marRight w:val="0"/>
                  <w:marTop w:val="75"/>
                  <w:marBottom w:val="0"/>
                  <w:divBdr>
                    <w:top w:val="none" w:sz="0" w:space="0" w:color="auto"/>
                    <w:left w:val="none" w:sz="0" w:space="0" w:color="auto"/>
                    <w:bottom w:val="none" w:sz="0" w:space="0" w:color="auto"/>
                    <w:right w:val="none" w:sz="0" w:space="0" w:color="auto"/>
                  </w:divBdr>
                  <w:divsChild>
                    <w:div w:id="2027828705">
                      <w:marLeft w:val="750"/>
                      <w:marRight w:val="0"/>
                      <w:marTop w:val="0"/>
                      <w:marBottom w:val="0"/>
                      <w:divBdr>
                        <w:top w:val="none" w:sz="0" w:space="0" w:color="auto"/>
                        <w:left w:val="none" w:sz="0" w:space="0" w:color="auto"/>
                        <w:bottom w:val="none" w:sz="0" w:space="0" w:color="auto"/>
                        <w:right w:val="none" w:sz="0" w:space="0" w:color="auto"/>
                      </w:divBdr>
                    </w:div>
                  </w:divsChild>
                </w:div>
                <w:div w:id="937299493">
                  <w:marLeft w:val="300"/>
                  <w:marRight w:val="0"/>
                  <w:marTop w:val="75"/>
                  <w:marBottom w:val="0"/>
                  <w:divBdr>
                    <w:top w:val="none" w:sz="0" w:space="0" w:color="auto"/>
                    <w:left w:val="none" w:sz="0" w:space="0" w:color="auto"/>
                    <w:bottom w:val="none" w:sz="0" w:space="0" w:color="auto"/>
                    <w:right w:val="none" w:sz="0" w:space="0" w:color="auto"/>
                  </w:divBdr>
                  <w:divsChild>
                    <w:div w:id="1281257137">
                      <w:marLeft w:val="750"/>
                      <w:marRight w:val="0"/>
                      <w:marTop w:val="0"/>
                      <w:marBottom w:val="0"/>
                      <w:divBdr>
                        <w:top w:val="none" w:sz="0" w:space="0" w:color="auto"/>
                        <w:left w:val="none" w:sz="0" w:space="0" w:color="auto"/>
                        <w:bottom w:val="none" w:sz="0" w:space="0" w:color="auto"/>
                        <w:right w:val="none" w:sz="0" w:space="0" w:color="auto"/>
                      </w:divBdr>
                    </w:div>
                  </w:divsChild>
                </w:div>
                <w:div w:id="444496314">
                  <w:marLeft w:val="300"/>
                  <w:marRight w:val="0"/>
                  <w:marTop w:val="75"/>
                  <w:marBottom w:val="0"/>
                  <w:divBdr>
                    <w:top w:val="none" w:sz="0" w:space="0" w:color="auto"/>
                    <w:left w:val="none" w:sz="0" w:space="0" w:color="auto"/>
                    <w:bottom w:val="none" w:sz="0" w:space="0" w:color="auto"/>
                    <w:right w:val="none" w:sz="0" w:space="0" w:color="auto"/>
                  </w:divBdr>
                </w:div>
                <w:div w:id="1324359271">
                  <w:marLeft w:val="300"/>
                  <w:marRight w:val="0"/>
                  <w:marTop w:val="75"/>
                  <w:marBottom w:val="0"/>
                  <w:divBdr>
                    <w:top w:val="none" w:sz="0" w:space="0" w:color="auto"/>
                    <w:left w:val="none" w:sz="0" w:space="0" w:color="auto"/>
                    <w:bottom w:val="none" w:sz="0" w:space="0" w:color="auto"/>
                    <w:right w:val="none" w:sz="0" w:space="0" w:color="auto"/>
                  </w:divBdr>
                  <w:divsChild>
                    <w:div w:id="2072532136">
                      <w:marLeft w:val="750"/>
                      <w:marRight w:val="0"/>
                      <w:marTop w:val="0"/>
                      <w:marBottom w:val="0"/>
                      <w:divBdr>
                        <w:top w:val="none" w:sz="0" w:space="0" w:color="auto"/>
                        <w:left w:val="none" w:sz="0" w:space="0" w:color="auto"/>
                        <w:bottom w:val="none" w:sz="0" w:space="0" w:color="auto"/>
                        <w:right w:val="none" w:sz="0" w:space="0" w:color="auto"/>
                      </w:divBdr>
                    </w:div>
                  </w:divsChild>
                </w:div>
                <w:div w:id="1654793691">
                  <w:marLeft w:val="300"/>
                  <w:marRight w:val="0"/>
                  <w:marTop w:val="75"/>
                  <w:marBottom w:val="0"/>
                  <w:divBdr>
                    <w:top w:val="none" w:sz="0" w:space="0" w:color="auto"/>
                    <w:left w:val="none" w:sz="0" w:space="0" w:color="auto"/>
                    <w:bottom w:val="none" w:sz="0" w:space="0" w:color="auto"/>
                    <w:right w:val="none" w:sz="0" w:space="0" w:color="auto"/>
                  </w:divBdr>
                  <w:divsChild>
                    <w:div w:id="1869754091">
                      <w:marLeft w:val="750"/>
                      <w:marRight w:val="0"/>
                      <w:marTop w:val="0"/>
                      <w:marBottom w:val="0"/>
                      <w:divBdr>
                        <w:top w:val="none" w:sz="0" w:space="0" w:color="auto"/>
                        <w:left w:val="none" w:sz="0" w:space="0" w:color="auto"/>
                        <w:bottom w:val="none" w:sz="0" w:space="0" w:color="auto"/>
                        <w:right w:val="none" w:sz="0" w:space="0" w:color="auto"/>
                      </w:divBdr>
                    </w:div>
                    <w:div w:id="217666418">
                      <w:marLeft w:val="750"/>
                      <w:marRight w:val="0"/>
                      <w:marTop w:val="0"/>
                      <w:marBottom w:val="0"/>
                      <w:divBdr>
                        <w:top w:val="none" w:sz="0" w:space="0" w:color="auto"/>
                        <w:left w:val="none" w:sz="0" w:space="0" w:color="auto"/>
                        <w:bottom w:val="none" w:sz="0" w:space="0" w:color="auto"/>
                        <w:right w:val="none" w:sz="0" w:space="0" w:color="auto"/>
                      </w:divBdr>
                    </w:div>
                  </w:divsChild>
                </w:div>
                <w:div w:id="840000340">
                  <w:marLeft w:val="300"/>
                  <w:marRight w:val="0"/>
                  <w:marTop w:val="75"/>
                  <w:marBottom w:val="0"/>
                  <w:divBdr>
                    <w:top w:val="none" w:sz="0" w:space="0" w:color="auto"/>
                    <w:left w:val="none" w:sz="0" w:space="0" w:color="auto"/>
                    <w:bottom w:val="none" w:sz="0" w:space="0" w:color="auto"/>
                    <w:right w:val="none" w:sz="0" w:space="0" w:color="auto"/>
                  </w:divBdr>
                  <w:divsChild>
                    <w:div w:id="1476990095">
                      <w:marLeft w:val="750"/>
                      <w:marRight w:val="0"/>
                      <w:marTop w:val="0"/>
                      <w:marBottom w:val="0"/>
                      <w:divBdr>
                        <w:top w:val="none" w:sz="0" w:space="0" w:color="auto"/>
                        <w:left w:val="none" w:sz="0" w:space="0" w:color="auto"/>
                        <w:bottom w:val="none" w:sz="0" w:space="0" w:color="auto"/>
                        <w:right w:val="none" w:sz="0" w:space="0" w:color="auto"/>
                      </w:divBdr>
                    </w:div>
                  </w:divsChild>
                </w:div>
                <w:div w:id="2026209135">
                  <w:marLeft w:val="300"/>
                  <w:marRight w:val="0"/>
                  <w:marTop w:val="75"/>
                  <w:marBottom w:val="0"/>
                  <w:divBdr>
                    <w:top w:val="none" w:sz="0" w:space="0" w:color="auto"/>
                    <w:left w:val="none" w:sz="0" w:space="0" w:color="auto"/>
                    <w:bottom w:val="none" w:sz="0" w:space="0" w:color="auto"/>
                    <w:right w:val="none" w:sz="0" w:space="0" w:color="auto"/>
                  </w:divBdr>
                  <w:divsChild>
                    <w:div w:id="5429825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367845">
      <w:bodyDiv w:val="1"/>
      <w:marLeft w:val="0"/>
      <w:marRight w:val="0"/>
      <w:marTop w:val="0"/>
      <w:marBottom w:val="0"/>
      <w:divBdr>
        <w:top w:val="none" w:sz="0" w:space="0" w:color="auto"/>
        <w:left w:val="none" w:sz="0" w:space="0" w:color="auto"/>
        <w:bottom w:val="none" w:sz="0" w:space="0" w:color="auto"/>
        <w:right w:val="none" w:sz="0" w:space="0" w:color="auto"/>
      </w:divBdr>
      <w:divsChild>
        <w:div w:id="726074686">
          <w:marLeft w:val="0"/>
          <w:marRight w:val="0"/>
          <w:marTop w:val="0"/>
          <w:marBottom w:val="0"/>
          <w:divBdr>
            <w:top w:val="none" w:sz="0" w:space="0" w:color="auto"/>
            <w:left w:val="none" w:sz="0" w:space="0" w:color="auto"/>
            <w:bottom w:val="none" w:sz="0" w:space="0" w:color="auto"/>
            <w:right w:val="none" w:sz="0" w:space="0" w:color="auto"/>
          </w:divBdr>
          <w:divsChild>
            <w:div w:id="1872766950">
              <w:marLeft w:val="0"/>
              <w:marRight w:val="0"/>
              <w:marTop w:val="150"/>
              <w:marBottom w:val="150"/>
              <w:divBdr>
                <w:top w:val="none" w:sz="0" w:space="0" w:color="auto"/>
                <w:left w:val="none" w:sz="0" w:space="0" w:color="auto"/>
                <w:bottom w:val="none" w:sz="0" w:space="0" w:color="auto"/>
                <w:right w:val="none" w:sz="0" w:space="0" w:color="auto"/>
              </w:divBdr>
              <w:divsChild>
                <w:div w:id="1281261165">
                  <w:marLeft w:val="300"/>
                  <w:marRight w:val="0"/>
                  <w:marTop w:val="75"/>
                  <w:marBottom w:val="0"/>
                  <w:divBdr>
                    <w:top w:val="none" w:sz="0" w:space="0" w:color="auto"/>
                    <w:left w:val="none" w:sz="0" w:space="0" w:color="auto"/>
                    <w:bottom w:val="none" w:sz="0" w:space="0" w:color="auto"/>
                    <w:right w:val="none" w:sz="0" w:space="0" w:color="auto"/>
                  </w:divBdr>
                  <w:divsChild>
                    <w:div w:id="913125838">
                      <w:marLeft w:val="750"/>
                      <w:marRight w:val="0"/>
                      <w:marTop w:val="0"/>
                      <w:marBottom w:val="0"/>
                      <w:divBdr>
                        <w:top w:val="none" w:sz="0" w:space="0" w:color="auto"/>
                        <w:left w:val="none" w:sz="0" w:space="0" w:color="auto"/>
                        <w:bottom w:val="none" w:sz="0" w:space="0" w:color="auto"/>
                        <w:right w:val="none" w:sz="0" w:space="0" w:color="auto"/>
                      </w:divBdr>
                    </w:div>
                  </w:divsChild>
                </w:div>
                <w:div w:id="1448811392">
                  <w:marLeft w:val="300"/>
                  <w:marRight w:val="0"/>
                  <w:marTop w:val="75"/>
                  <w:marBottom w:val="0"/>
                  <w:divBdr>
                    <w:top w:val="none" w:sz="0" w:space="0" w:color="auto"/>
                    <w:left w:val="none" w:sz="0" w:space="0" w:color="auto"/>
                    <w:bottom w:val="none" w:sz="0" w:space="0" w:color="auto"/>
                    <w:right w:val="none" w:sz="0" w:space="0" w:color="auto"/>
                  </w:divBdr>
                </w:div>
                <w:div w:id="2074349732">
                  <w:marLeft w:val="300"/>
                  <w:marRight w:val="0"/>
                  <w:marTop w:val="75"/>
                  <w:marBottom w:val="0"/>
                  <w:divBdr>
                    <w:top w:val="none" w:sz="0" w:space="0" w:color="auto"/>
                    <w:left w:val="none" w:sz="0" w:space="0" w:color="auto"/>
                    <w:bottom w:val="none" w:sz="0" w:space="0" w:color="auto"/>
                    <w:right w:val="none" w:sz="0" w:space="0" w:color="auto"/>
                  </w:divBdr>
                  <w:divsChild>
                    <w:div w:id="442072475">
                      <w:marLeft w:val="750"/>
                      <w:marRight w:val="0"/>
                      <w:marTop w:val="0"/>
                      <w:marBottom w:val="0"/>
                      <w:divBdr>
                        <w:top w:val="none" w:sz="0" w:space="0" w:color="auto"/>
                        <w:left w:val="none" w:sz="0" w:space="0" w:color="auto"/>
                        <w:bottom w:val="none" w:sz="0" w:space="0" w:color="auto"/>
                        <w:right w:val="none" w:sz="0" w:space="0" w:color="auto"/>
                      </w:divBdr>
                    </w:div>
                    <w:div w:id="1271551287">
                      <w:marLeft w:val="750"/>
                      <w:marRight w:val="0"/>
                      <w:marTop w:val="0"/>
                      <w:marBottom w:val="0"/>
                      <w:divBdr>
                        <w:top w:val="none" w:sz="0" w:space="0" w:color="auto"/>
                        <w:left w:val="none" w:sz="0" w:space="0" w:color="auto"/>
                        <w:bottom w:val="none" w:sz="0" w:space="0" w:color="auto"/>
                        <w:right w:val="none" w:sz="0" w:space="0" w:color="auto"/>
                      </w:divBdr>
                    </w:div>
                    <w:div w:id="875044632">
                      <w:marLeft w:val="750"/>
                      <w:marRight w:val="0"/>
                      <w:marTop w:val="0"/>
                      <w:marBottom w:val="0"/>
                      <w:divBdr>
                        <w:top w:val="none" w:sz="0" w:space="0" w:color="auto"/>
                        <w:left w:val="none" w:sz="0" w:space="0" w:color="auto"/>
                        <w:bottom w:val="none" w:sz="0" w:space="0" w:color="auto"/>
                        <w:right w:val="none" w:sz="0" w:space="0" w:color="auto"/>
                      </w:divBdr>
                    </w:div>
                  </w:divsChild>
                </w:div>
                <w:div w:id="565721870">
                  <w:marLeft w:val="300"/>
                  <w:marRight w:val="0"/>
                  <w:marTop w:val="75"/>
                  <w:marBottom w:val="0"/>
                  <w:divBdr>
                    <w:top w:val="none" w:sz="0" w:space="0" w:color="auto"/>
                    <w:left w:val="none" w:sz="0" w:space="0" w:color="auto"/>
                    <w:bottom w:val="none" w:sz="0" w:space="0" w:color="auto"/>
                    <w:right w:val="none" w:sz="0" w:space="0" w:color="auto"/>
                  </w:divBdr>
                  <w:divsChild>
                    <w:div w:id="2045053350">
                      <w:marLeft w:val="750"/>
                      <w:marRight w:val="0"/>
                      <w:marTop w:val="0"/>
                      <w:marBottom w:val="0"/>
                      <w:divBdr>
                        <w:top w:val="none" w:sz="0" w:space="0" w:color="auto"/>
                        <w:left w:val="none" w:sz="0" w:space="0" w:color="auto"/>
                        <w:bottom w:val="none" w:sz="0" w:space="0" w:color="auto"/>
                        <w:right w:val="none" w:sz="0" w:space="0" w:color="auto"/>
                      </w:divBdr>
                    </w:div>
                  </w:divsChild>
                </w:div>
                <w:div w:id="247082227">
                  <w:marLeft w:val="300"/>
                  <w:marRight w:val="0"/>
                  <w:marTop w:val="75"/>
                  <w:marBottom w:val="0"/>
                  <w:divBdr>
                    <w:top w:val="none" w:sz="0" w:space="0" w:color="auto"/>
                    <w:left w:val="none" w:sz="0" w:space="0" w:color="auto"/>
                    <w:bottom w:val="none" w:sz="0" w:space="0" w:color="auto"/>
                    <w:right w:val="none" w:sz="0" w:space="0" w:color="auto"/>
                  </w:divBdr>
                  <w:divsChild>
                    <w:div w:id="5039067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18348520">
              <w:marLeft w:val="0"/>
              <w:marRight w:val="0"/>
              <w:marTop w:val="150"/>
              <w:marBottom w:val="150"/>
              <w:divBdr>
                <w:top w:val="none" w:sz="0" w:space="0" w:color="auto"/>
                <w:left w:val="none" w:sz="0" w:space="0" w:color="auto"/>
                <w:bottom w:val="none" w:sz="0" w:space="0" w:color="auto"/>
                <w:right w:val="none" w:sz="0" w:space="0" w:color="auto"/>
              </w:divBdr>
              <w:divsChild>
                <w:div w:id="724110770">
                  <w:marLeft w:val="300"/>
                  <w:marRight w:val="0"/>
                  <w:marTop w:val="75"/>
                  <w:marBottom w:val="0"/>
                  <w:divBdr>
                    <w:top w:val="none" w:sz="0" w:space="0" w:color="auto"/>
                    <w:left w:val="none" w:sz="0" w:space="0" w:color="auto"/>
                    <w:bottom w:val="none" w:sz="0" w:space="0" w:color="auto"/>
                    <w:right w:val="none" w:sz="0" w:space="0" w:color="auto"/>
                  </w:divBdr>
                </w:div>
                <w:div w:id="646134065">
                  <w:marLeft w:val="300"/>
                  <w:marRight w:val="0"/>
                  <w:marTop w:val="75"/>
                  <w:marBottom w:val="0"/>
                  <w:divBdr>
                    <w:top w:val="none" w:sz="0" w:space="0" w:color="auto"/>
                    <w:left w:val="none" w:sz="0" w:space="0" w:color="auto"/>
                    <w:bottom w:val="none" w:sz="0" w:space="0" w:color="auto"/>
                    <w:right w:val="none" w:sz="0" w:space="0" w:color="auto"/>
                  </w:divBdr>
                  <w:divsChild>
                    <w:div w:id="2101103609">
                      <w:marLeft w:val="750"/>
                      <w:marRight w:val="0"/>
                      <w:marTop w:val="0"/>
                      <w:marBottom w:val="0"/>
                      <w:divBdr>
                        <w:top w:val="none" w:sz="0" w:space="0" w:color="auto"/>
                        <w:left w:val="none" w:sz="0" w:space="0" w:color="auto"/>
                        <w:bottom w:val="none" w:sz="0" w:space="0" w:color="auto"/>
                        <w:right w:val="none" w:sz="0" w:space="0" w:color="auto"/>
                      </w:divBdr>
                    </w:div>
                    <w:div w:id="803079750">
                      <w:marLeft w:val="750"/>
                      <w:marRight w:val="0"/>
                      <w:marTop w:val="0"/>
                      <w:marBottom w:val="0"/>
                      <w:divBdr>
                        <w:top w:val="none" w:sz="0" w:space="0" w:color="auto"/>
                        <w:left w:val="none" w:sz="0" w:space="0" w:color="auto"/>
                        <w:bottom w:val="none" w:sz="0" w:space="0" w:color="auto"/>
                        <w:right w:val="none" w:sz="0" w:space="0" w:color="auto"/>
                      </w:divBdr>
                    </w:div>
                  </w:divsChild>
                </w:div>
                <w:div w:id="264966270">
                  <w:marLeft w:val="300"/>
                  <w:marRight w:val="0"/>
                  <w:marTop w:val="75"/>
                  <w:marBottom w:val="0"/>
                  <w:divBdr>
                    <w:top w:val="none" w:sz="0" w:space="0" w:color="auto"/>
                    <w:left w:val="none" w:sz="0" w:space="0" w:color="auto"/>
                    <w:bottom w:val="none" w:sz="0" w:space="0" w:color="auto"/>
                    <w:right w:val="none" w:sz="0" w:space="0" w:color="auto"/>
                  </w:divBdr>
                  <w:divsChild>
                    <w:div w:id="870730220">
                      <w:marLeft w:val="750"/>
                      <w:marRight w:val="0"/>
                      <w:marTop w:val="0"/>
                      <w:marBottom w:val="0"/>
                      <w:divBdr>
                        <w:top w:val="none" w:sz="0" w:space="0" w:color="auto"/>
                        <w:left w:val="none" w:sz="0" w:space="0" w:color="auto"/>
                        <w:bottom w:val="none" w:sz="0" w:space="0" w:color="auto"/>
                        <w:right w:val="none" w:sz="0" w:space="0" w:color="auto"/>
                      </w:divBdr>
                    </w:div>
                  </w:divsChild>
                </w:div>
                <w:div w:id="291592943">
                  <w:marLeft w:val="300"/>
                  <w:marRight w:val="0"/>
                  <w:marTop w:val="75"/>
                  <w:marBottom w:val="0"/>
                  <w:divBdr>
                    <w:top w:val="none" w:sz="0" w:space="0" w:color="auto"/>
                    <w:left w:val="none" w:sz="0" w:space="0" w:color="auto"/>
                    <w:bottom w:val="none" w:sz="0" w:space="0" w:color="auto"/>
                    <w:right w:val="none" w:sz="0" w:space="0" w:color="auto"/>
                  </w:divBdr>
                  <w:divsChild>
                    <w:div w:id="969284387">
                      <w:marLeft w:val="750"/>
                      <w:marRight w:val="0"/>
                      <w:marTop w:val="0"/>
                      <w:marBottom w:val="0"/>
                      <w:divBdr>
                        <w:top w:val="none" w:sz="0" w:space="0" w:color="auto"/>
                        <w:left w:val="none" w:sz="0" w:space="0" w:color="auto"/>
                        <w:bottom w:val="none" w:sz="0" w:space="0" w:color="auto"/>
                        <w:right w:val="none" w:sz="0" w:space="0" w:color="auto"/>
                      </w:divBdr>
                    </w:div>
                  </w:divsChild>
                </w:div>
                <w:div w:id="37319716">
                  <w:marLeft w:val="300"/>
                  <w:marRight w:val="0"/>
                  <w:marTop w:val="75"/>
                  <w:marBottom w:val="0"/>
                  <w:divBdr>
                    <w:top w:val="none" w:sz="0" w:space="0" w:color="auto"/>
                    <w:left w:val="none" w:sz="0" w:space="0" w:color="auto"/>
                    <w:bottom w:val="none" w:sz="0" w:space="0" w:color="auto"/>
                    <w:right w:val="none" w:sz="0" w:space="0" w:color="auto"/>
                  </w:divBdr>
                  <w:divsChild>
                    <w:div w:id="477309915">
                      <w:marLeft w:val="750"/>
                      <w:marRight w:val="0"/>
                      <w:marTop w:val="0"/>
                      <w:marBottom w:val="0"/>
                      <w:divBdr>
                        <w:top w:val="none" w:sz="0" w:space="0" w:color="auto"/>
                        <w:left w:val="none" w:sz="0" w:space="0" w:color="auto"/>
                        <w:bottom w:val="none" w:sz="0" w:space="0" w:color="auto"/>
                        <w:right w:val="none" w:sz="0" w:space="0" w:color="auto"/>
                      </w:divBdr>
                    </w:div>
                  </w:divsChild>
                </w:div>
                <w:div w:id="1113129223">
                  <w:marLeft w:val="300"/>
                  <w:marRight w:val="0"/>
                  <w:marTop w:val="75"/>
                  <w:marBottom w:val="0"/>
                  <w:divBdr>
                    <w:top w:val="none" w:sz="0" w:space="0" w:color="auto"/>
                    <w:left w:val="none" w:sz="0" w:space="0" w:color="auto"/>
                    <w:bottom w:val="none" w:sz="0" w:space="0" w:color="auto"/>
                    <w:right w:val="none" w:sz="0" w:space="0" w:color="auto"/>
                  </w:divBdr>
                  <w:divsChild>
                    <w:div w:id="614214514">
                      <w:marLeft w:val="750"/>
                      <w:marRight w:val="0"/>
                      <w:marTop w:val="0"/>
                      <w:marBottom w:val="0"/>
                      <w:divBdr>
                        <w:top w:val="none" w:sz="0" w:space="0" w:color="auto"/>
                        <w:left w:val="none" w:sz="0" w:space="0" w:color="auto"/>
                        <w:bottom w:val="none" w:sz="0" w:space="0" w:color="auto"/>
                        <w:right w:val="none" w:sz="0" w:space="0" w:color="auto"/>
                      </w:divBdr>
                    </w:div>
                  </w:divsChild>
                </w:div>
                <w:div w:id="877813944">
                  <w:marLeft w:val="300"/>
                  <w:marRight w:val="0"/>
                  <w:marTop w:val="75"/>
                  <w:marBottom w:val="0"/>
                  <w:divBdr>
                    <w:top w:val="none" w:sz="0" w:space="0" w:color="auto"/>
                    <w:left w:val="none" w:sz="0" w:space="0" w:color="auto"/>
                    <w:bottom w:val="none" w:sz="0" w:space="0" w:color="auto"/>
                    <w:right w:val="none" w:sz="0" w:space="0" w:color="auto"/>
                  </w:divBdr>
                  <w:divsChild>
                    <w:div w:id="16780430">
                      <w:marLeft w:val="750"/>
                      <w:marRight w:val="0"/>
                      <w:marTop w:val="0"/>
                      <w:marBottom w:val="0"/>
                      <w:divBdr>
                        <w:top w:val="none" w:sz="0" w:space="0" w:color="auto"/>
                        <w:left w:val="none" w:sz="0" w:space="0" w:color="auto"/>
                        <w:bottom w:val="none" w:sz="0" w:space="0" w:color="auto"/>
                        <w:right w:val="none" w:sz="0" w:space="0" w:color="auto"/>
                      </w:divBdr>
                    </w:div>
                  </w:divsChild>
                </w:div>
                <w:div w:id="226572530">
                  <w:marLeft w:val="300"/>
                  <w:marRight w:val="0"/>
                  <w:marTop w:val="75"/>
                  <w:marBottom w:val="0"/>
                  <w:divBdr>
                    <w:top w:val="none" w:sz="0" w:space="0" w:color="auto"/>
                    <w:left w:val="none" w:sz="0" w:space="0" w:color="auto"/>
                    <w:bottom w:val="none" w:sz="0" w:space="0" w:color="auto"/>
                    <w:right w:val="none" w:sz="0" w:space="0" w:color="auto"/>
                  </w:divBdr>
                </w:div>
                <w:div w:id="835997190">
                  <w:marLeft w:val="300"/>
                  <w:marRight w:val="0"/>
                  <w:marTop w:val="75"/>
                  <w:marBottom w:val="0"/>
                  <w:divBdr>
                    <w:top w:val="none" w:sz="0" w:space="0" w:color="auto"/>
                    <w:left w:val="none" w:sz="0" w:space="0" w:color="auto"/>
                    <w:bottom w:val="none" w:sz="0" w:space="0" w:color="auto"/>
                    <w:right w:val="none" w:sz="0" w:space="0" w:color="auto"/>
                  </w:divBdr>
                </w:div>
                <w:div w:id="518814822">
                  <w:marLeft w:val="300"/>
                  <w:marRight w:val="0"/>
                  <w:marTop w:val="75"/>
                  <w:marBottom w:val="0"/>
                  <w:divBdr>
                    <w:top w:val="none" w:sz="0" w:space="0" w:color="auto"/>
                    <w:left w:val="none" w:sz="0" w:space="0" w:color="auto"/>
                    <w:bottom w:val="none" w:sz="0" w:space="0" w:color="auto"/>
                    <w:right w:val="none" w:sz="0" w:space="0" w:color="auto"/>
                  </w:divBdr>
                  <w:divsChild>
                    <w:div w:id="1424179232">
                      <w:marLeft w:val="750"/>
                      <w:marRight w:val="0"/>
                      <w:marTop w:val="0"/>
                      <w:marBottom w:val="0"/>
                      <w:divBdr>
                        <w:top w:val="none" w:sz="0" w:space="0" w:color="auto"/>
                        <w:left w:val="none" w:sz="0" w:space="0" w:color="auto"/>
                        <w:bottom w:val="none" w:sz="0" w:space="0" w:color="auto"/>
                        <w:right w:val="none" w:sz="0" w:space="0" w:color="auto"/>
                      </w:divBdr>
                    </w:div>
                  </w:divsChild>
                </w:div>
                <w:div w:id="2035961811">
                  <w:marLeft w:val="300"/>
                  <w:marRight w:val="0"/>
                  <w:marTop w:val="75"/>
                  <w:marBottom w:val="0"/>
                  <w:divBdr>
                    <w:top w:val="none" w:sz="0" w:space="0" w:color="auto"/>
                    <w:left w:val="none" w:sz="0" w:space="0" w:color="auto"/>
                    <w:bottom w:val="none" w:sz="0" w:space="0" w:color="auto"/>
                    <w:right w:val="none" w:sz="0" w:space="0" w:color="auto"/>
                  </w:divBdr>
                  <w:divsChild>
                    <w:div w:id="1884754261">
                      <w:marLeft w:val="750"/>
                      <w:marRight w:val="0"/>
                      <w:marTop w:val="0"/>
                      <w:marBottom w:val="0"/>
                      <w:divBdr>
                        <w:top w:val="none" w:sz="0" w:space="0" w:color="auto"/>
                        <w:left w:val="none" w:sz="0" w:space="0" w:color="auto"/>
                        <w:bottom w:val="none" w:sz="0" w:space="0" w:color="auto"/>
                        <w:right w:val="none" w:sz="0" w:space="0" w:color="auto"/>
                      </w:divBdr>
                    </w:div>
                  </w:divsChild>
                </w:div>
                <w:div w:id="1241133142">
                  <w:marLeft w:val="300"/>
                  <w:marRight w:val="0"/>
                  <w:marTop w:val="75"/>
                  <w:marBottom w:val="0"/>
                  <w:divBdr>
                    <w:top w:val="none" w:sz="0" w:space="0" w:color="auto"/>
                    <w:left w:val="none" w:sz="0" w:space="0" w:color="auto"/>
                    <w:bottom w:val="none" w:sz="0" w:space="0" w:color="auto"/>
                    <w:right w:val="none" w:sz="0" w:space="0" w:color="auto"/>
                  </w:divBdr>
                  <w:divsChild>
                    <w:div w:id="2110081541">
                      <w:marLeft w:val="750"/>
                      <w:marRight w:val="0"/>
                      <w:marTop w:val="0"/>
                      <w:marBottom w:val="0"/>
                      <w:divBdr>
                        <w:top w:val="none" w:sz="0" w:space="0" w:color="auto"/>
                        <w:left w:val="none" w:sz="0" w:space="0" w:color="auto"/>
                        <w:bottom w:val="none" w:sz="0" w:space="0" w:color="auto"/>
                        <w:right w:val="none" w:sz="0" w:space="0" w:color="auto"/>
                      </w:divBdr>
                    </w:div>
                  </w:divsChild>
                </w:div>
                <w:div w:id="603348392">
                  <w:marLeft w:val="300"/>
                  <w:marRight w:val="0"/>
                  <w:marTop w:val="75"/>
                  <w:marBottom w:val="0"/>
                  <w:divBdr>
                    <w:top w:val="none" w:sz="0" w:space="0" w:color="auto"/>
                    <w:left w:val="none" w:sz="0" w:space="0" w:color="auto"/>
                    <w:bottom w:val="none" w:sz="0" w:space="0" w:color="auto"/>
                    <w:right w:val="none" w:sz="0" w:space="0" w:color="auto"/>
                  </w:divBdr>
                  <w:divsChild>
                    <w:div w:id="1867673247">
                      <w:marLeft w:val="750"/>
                      <w:marRight w:val="0"/>
                      <w:marTop w:val="0"/>
                      <w:marBottom w:val="0"/>
                      <w:divBdr>
                        <w:top w:val="none" w:sz="0" w:space="0" w:color="auto"/>
                        <w:left w:val="none" w:sz="0" w:space="0" w:color="auto"/>
                        <w:bottom w:val="none" w:sz="0" w:space="0" w:color="auto"/>
                        <w:right w:val="none" w:sz="0" w:space="0" w:color="auto"/>
                      </w:divBdr>
                    </w:div>
                    <w:div w:id="1666476450">
                      <w:marLeft w:val="750"/>
                      <w:marRight w:val="0"/>
                      <w:marTop w:val="0"/>
                      <w:marBottom w:val="0"/>
                      <w:divBdr>
                        <w:top w:val="none" w:sz="0" w:space="0" w:color="auto"/>
                        <w:left w:val="none" w:sz="0" w:space="0" w:color="auto"/>
                        <w:bottom w:val="none" w:sz="0" w:space="0" w:color="auto"/>
                        <w:right w:val="none" w:sz="0" w:space="0" w:color="auto"/>
                      </w:divBdr>
                    </w:div>
                    <w:div w:id="156965394">
                      <w:marLeft w:val="750"/>
                      <w:marRight w:val="0"/>
                      <w:marTop w:val="0"/>
                      <w:marBottom w:val="0"/>
                      <w:divBdr>
                        <w:top w:val="none" w:sz="0" w:space="0" w:color="auto"/>
                        <w:left w:val="none" w:sz="0" w:space="0" w:color="auto"/>
                        <w:bottom w:val="none" w:sz="0" w:space="0" w:color="auto"/>
                        <w:right w:val="none" w:sz="0" w:space="0" w:color="auto"/>
                      </w:divBdr>
                    </w:div>
                  </w:divsChild>
                </w:div>
                <w:div w:id="2014913956">
                  <w:marLeft w:val="300"/>
                  <w:marRight w:val="0"/>
                  <w:marTop w:val="75"/>
                  <w:marBottom w:val="0"/>
                  <w:divBdr>
                    <w:top w:val="none" w:sz="0" w:space="0" w:color="auto"/>
                    <w:left w:val="none" w:sz="0" w:space="0" w:color="auto"/>
                    <w:bottom w:val="none" w:sz="0" w:space="0" w:color="auto"/>
                    <w:right w:val="none" w:sz="0" w:space="0" w:color="auto"/>
                  </w:divBdr>
                  <w:divsChild>
                    <w:div w:id="204489819">
                      <w:marLeft w:val="750"/>
                      <w:marRight w:val="0"/>
                      <w:marTop w:val="0"/>
                      <w:marBottom w:val="0"/>
                      <w:divBdr>
                        <w:top w:val="none" w:sz="0" w:space="0" w:color="auto"/>
                        <w:left w:val="none" w:sz="0" w:space="0" w:color="auto"/>
                        <w:bottom w:val="none" w:sz="0" w:space="0" w:color="auto"/>
                        <w:right w:val="none" w:sz="0" w:space="0" w:color="auto"/>
                      </w:divBdr>
                    </w:div>
                  </w:divsChild>
                </w:div>
                <w:div w:id="491218413">
                  <w:marLeft w:val="300"/>
                  <w:marRight w:val="0"/>
                  <w:marTop w:val="75"/>
                  <w:marBottom w:val="0"/>
                  <w:divBdr>
                    <w:top w:val="none" w:sz="0" w:space="0" w:color="auto"/>
                    <w:left w:val="none" w:sz="0" w:space="0" w:color="auto"/>
                    <w:bottom w:val="none" w:sz="0" w:space="0" w:color="auto"/>
                    <w:right w:val="none" w:sz="0" w:space="0" w:color="auto"/>
                  </w:divBdr>
                  <w:divsChild>
                    <w:div w:id="671958555">
                      <w:marLeft w:val="750"/>
                      <w:marRight w:val="0"/>
                      <w:marTop w:val="0"/>
                      <w:marBottom w:val="0"/>
                      <w:divBdr>
                        <w:top w:val="none" w:sz="0" w:space="0" w:color="auto"/>
                        <w:left w:val="none" w:sz="0" w:space="0" w:color="auto"/>
                        <w:bottom w:val="none" w:sz="0" w:space="0" w:color="auto"/>
                        <w:right w:val="none" w:sz="0" w:space="0" w:color="auto"/>
                      </w:divBdr>
                    </w:div>
                    <w:div w:id="152066595">
                      <w:marLeft w:val="750"/>
                      <w:marRight w:val="0"/>
                      <w:marTop w:val="0"/>
                      <w:marBottom w:val="0"/>
                      <w:divBdr>
                        <w:top w:val="none" w:sz="0" w:space="0" w:color="auto"/>
                        <w:left w:val="none" w:sz="0" w:space="0" w:color="auto"/>
                        <w:bottom w:val="none" w:sz="0" w:space="0" w:color="auto"/>
                        <w:right w:val="none" w:sz="0" w:space="0" w:color="auto"/>
                      </w:divBdr>
                    </w:div>
                  </w:divsChild>
                </w:div>
                <w:div w:id="1598293747">
                  <w:marLeft w:val="300"/>
                  <w:marRight w:val="0"/>
                  <w:marTop w:val="75"/>
                  <w:marBottom w:val="0"/>
                  <w:divBdr>
                    <w:top w:val="none" w:sz="0" w:space="0" w:color="auto"/>
                    <w:left w:val="none" w:sz="0" w:space="0" w:color="auto"/>
                    <w:bottom w:val="none" w:sz="0" w:space="0" w:color="auto"/>
                    <w:right w:val="none" w:sz="0" w:space="0" w:color="auto"/>
                  </w:divBdr>
                  <w:divsChild>
                    <w:div w:id="1745179579">
                      <w:marLeft w:val="750"/>
                      <w:marRight w:val="0"/>
                      <w:marTop w:val="0"/>
                      <w:marBottom w:val="0"/>
                      <w:divBdr>
                        <w:top w:val="none" w:sz="0" w:space="0" w:color="auto"/>
                        <w:left w:val="none" w:sz="0" w:space="0" w:color="auto"/>
                        <w:bottom w:val="none" w:sz="0" w:space="0" w:color="auto"/>
                        <w:right w:val="none" w:sz="0" w:space="0" w:color="auto"/>
                      </w:divBdr>
                    </w:div>
                  </w:divsChild>
                </w:div>
                <w:div w:id="1118984730">
                  <w:marLeft w:val="300"/>
                  <w:marRight w:val="0"/>
                  <w:marTop w:val="75"/>
                  <w:marBottom w:val="0"/>
                  <w:divBdr>
                    <w:top w:val="none" w:sz="0" w:space="0" w:color="auto"/>
                    <w:left w:val="none" w:sz="0" w:space="0" w:color="auto"/>
                    <w:bottom w:val="none" w:sz="0" w:space="0" w:color="auto"/>
                    <w:right w:val="none" w:sz="0" w:space="0" w:color="auto"/>
                  </w:divBdr>
                  <w:divsChild>
                    <w:div w:id="637497223">
                      <w:marLeft w:val="750"/>
                      <w:marRight w:val="0"/>
                      <w:marTop w:val="0"/>
                      <w:marBottom w:val="0"/>
                      <w:divBdr>
                        <w:top w:val="none" w:sz="0" w:space="0" w:color="auto"/>
                        <w:left w:val="none" w:sz="0" w:space="0" w:color="auto"/>
                        <w:bottom w:val="none" w:sz="0" w:space="0" w:color="auto"/>
                        <w:right w:val="none" w:sz="0" w:space="0" w:color="auto"/>
                      </w:divBdr>
                    </w:div>
                  </w:divsChild>
                </w:div>
                <w:div w:id="1067652793">
                  <w:marLeft w:val="300"/>
                  <w:marRight w:val="0"/>
                  <w:marTop w:val="75"/>
                  <w:marBottom w:val="0"/>
                  <w:divBdr>
                    <w:top w:val="none" w:sz="0" w:space="0" w:color="auto"/>
                    <w:left w:val="none" w:sz="0" w:space="0" w:color="auto"/>
                    <w:bottom w:val="none" w:sz="0" w:space="0" w:color="auto"/>
                    <w:right w:val="none" w:sz="0" w:space="0" w:color="auto"/>
                  </w:divBdr>
                </w:div>
                <w:div w:id="1614555651">
                  <w:marLeft w:val="300"/>
                  <w:marRight w:val="0"/>
                  <w:marTop w:val="75"/>
                  <w:marBottom w:val="0"/>
                  <w:divBdr>
                    <w:top w:val="none" w:sz="0" w:space="0" w:color="auto"/>
                    <w:left w:val="none" w:sz="0" w:space="0" w:color="auto"/>
                    <w:bottom w:val="none" w:sz="0" w:space="0" w:color="auto"/>
                    <w:right w:val="none" w:sz="0" w:space="0" w:color="auto"/>
                  </w:divBdr>
                  <w:divsChild>
                    <w:div w:id="1080445249">
                      <w:marLeft w:val="750"/>
                      <w:marRight w:val="0"/>
                      <w:marTop w:val="0"/>
                      <w:marBottom w:val="0"/>
                      <w:divBdr>
                        <w:top w:val="none" w:sz="0" w:space="0" w:color="auto"/>
                        <w:left w:val="none" w:sz="0" w:space="0" w:color="auto"/>
                        <w:bottom w:val="none" w:sz="0" w:space="0" w:color="auto"/>
                        <w:right w:val="none" w:sz="0" w:space="0" w:color="auto"/>
                      </w:divBdr>
                    </w:div>
                  </w:divsChild>
                </w:div>
                <w:div w:id="1551071681">
                  <w:marLeft w:val="300"/>
                  <w:marRight w:val="0"/>
                  <w:marTop w:val="75"/>
                  <w:marBottom w:val="0"/>
                  <w:divBdr>
                    <w:top w:val="none" w:sz="0" w:space="0" w:color="auto"/>
                    <w:left w:val="none" w:sz="0" w:space="0" w:color="auto"/>
                    <w:bottom w:val="none" w:sz="0" w:space="0" w:color="auto"/>
                    <w:right w:val="none" w:sz="0" w:space="0" w:color="auto"/>
                  </w:divBdr>
                </w:div>
              </w:divsChild>
            </w:div>
            <w:div w:id="1133984758">
              <w:marLeft w:val="0"/>
              <w:marRight w:val="0"/>
              <w:marTop w:val="150"/>
              <w:marBottom w:val="150"/>
              <w:divBdr>
                <w:top w:val="none" w:sz="0" w:space="0" w:color="auto"/>
                <w:left w:val="none" w:sz="0" w:space="0" w:color="auto"/>
                <w:bottom w:val="none" w:sz="0" w:space="0" w:color="auto"/>
                <w:right w:val="none" w:sz="0" w:space="0" w:color="auto"/>
              </w:divBdr>
              <w:divsChild>
                <w:div w:id="311058508">
                  <w:marLeft w:val="300"/>
                  <w:marRight w:val="0"/>
                  <w:marTop w:val="75"/>
                  <w:marBottom w:val="0"/>
                  <w:divBdr>
                    <w:top w:val="none" w:sz="0" w:space="0" w:color="auto"/>
                    <w:left w:val="none" w:sz="0" w:space="0" w:color="auto"/>
                    <w:bottom w:val="none" w:sz="0" w:space="0" w:color="auto"/>
                    <w:right w:val="none" w:sz="0" w:space="0" w:color="auto"/>
                  </w:divBdr>
                </w:div>
                <w:div w:id="944384607">
                  <w:marLeft w:val="300"/>
                  <w:marRight w:val="0"/>
                  <w:marTop w:val="75"/>
                  <w:marBottom w:val="0"/>
                  <w:divBdr>
                    <w:top w:val="none" w:sz="0" w:space="0" w:color="auto"/>
                    <w:left w:val="none" w:sz="0" w:space="0" w:color="auto"/>
                    <w:bottom w:val="none" w:sz="0" w:space="0" w:color="auto"/>
                    <w:right w:val="none" w:sz="0" w:space="0" w:color="auto"/>
                  </w:divBdr>
                  <w:divsChild>
                    <w:div w:id="1625231398">
                      <w:marLeft w:val="750"/>
                      <w:marRight w:val="0"/>
                      <w:marTop w:val="0"/>
                      <w:marBottom w:val="0"/>
                      <w:divBdr>
                        <w:top w:val="none" w:sz="0" w:space="0" w:color="auto"/>
                        <w:left w:val="none" w:sz="0" w:space="0" w:color="auto"/>
                        <w:bottom w:val="none" w:sz="0" w:space="0" w:color="auto"/>
                        <w:right w:val="none" w:sz="0" w:space="0" w:color="auto"/>
                      </w:divBdr>
                    </w:div>
                    <w:div w:id="2104495139">
                      <w:marLeft w:val="750"/>
                      <w:marRight w:val="0"/>
                      <w:marTop w:val="0"/>
                      <w:marBottom w:val="0"/>
                      <w:divBdr>
                        <w:top w:val="none" w:sz="0" w:space="0" w:color="auto"/>
                        <w:left w:val="none" w:sz="0" w:space="0" w:color="auto"/>
                        <w:bottom w:val="none" w:sz="0" w:space="0" w:color="auto"/>
                        <w:right w:val="none" w:sz="0" w:space="0" w:color="auto"/>
                      </w:divBdr>
                    </w:div>
                  </w:divsChild>
                </w:div>
                <w:div w:id="1692217956">
                  <w:marLeft w:val="300"/>
                  <w:marRight w:val="0"/>
                  <w:marTop w:val="75"/>
                  <w:marBottom w:val="0"/>
                  <w:divBdr>
                    <w:top w:val="none" w:sz="0" w:space="0" w:color="auto"/>
                    <w:left w:val="none" w:sz="0" w:space="0" w:color="auto"/>
                    <w:bottom w:val="none" w:sz="0" w:space="0" w:color="auto"/>
                    <w:right w:val="none" w:sz="0" w:space="0" w:color="auto"/>
                  </w:divBdr>
                  <w:divsChild>
                    <w:div w:id="371268953">
                      <w:marLeft w:val="750"/>
                      <w:marRight w:val="0"/>
                      <w:marTop w:val="0"/>
                      <w:marBottom w:val="0"/>
                      <w:divBdr>
                        <w:top w:val="none" w:sz="0" w:space="0" w:color="auto"/>
                        <w:left w:val="none" w:sz="0" w:space="0" w:color="auto"/>
                        <w:bottom w:val="none" w:sz="0" w:space="0" w:color="auto"/>
                        <w:right w:val="none" w:sz="0" w:space="0" w:color="auto"/>
                      </w:divBdr>
                    </w:div>
                  </w:divsChild>
                </w:div>
                <w:div w:id="539585537">
                  <w:marLeft w:val="300"/>
                  <w:marRight w:val="0"/>
                  <w:marTop w:val="75"/>
                  <w:marBottom w:val="0"/>
                  <w:divBdr>
                    <w:top w:val="none" w:sz="0" w:space="0" w:color="auto"/>
                    <w:left w:val="none" w:sz="0" w:space="0" w:color="auto"/>
                    <w:bottom w:val="none" w:sz="0" w:space="0" w:color="auto"/>
                    <w:right w:val="none" w:sz="0" w:space="0" w:color="auto"/>
                  </w:divBdr>
                  <w:divsChild>
                    <w:div w:id="906307374">
                      <w:marLeft w:val="750"/>
                      <w:marRight w:val="0"/>
                      <w:marTop w:val="0"/>
                      <w:marBottom w:val="0"/>
                      <w:divBdr>
                        <w:top w:val="none" w:sz="0" w:space="0" w:color="auto"/>
                        <w:left w:val="none" w:sz="0" w:space="0" w:color="auto"/>
                        <w:bottom w:val="none" w:sz="0" w:space="0" w:color="auto"/>
                        <w:right w:val="none" w:sz="0" w:space="0" w:color="auto"/>
                      </w:divBdr>
                    </w:div>
                  </w:divsChild>
                </w:div>
                <w:div w:id="67075471">
                  <w:marLeft w:val="300"/>
                  <w:marRight w:val="0"/>
                  <w:marTop w:val="75"/>
                  <w:marBottom w:val="0"/>
                  <w:divBdr>
                    <w:top w:val="none" w:sz="0" w:space="0" w:color="auto"/>
                    <w:left w:val="none" w:sz="0" w:space="0" w:color="auto"/>
                    <w:bottom w:val="none" w:sz="0" w:space="0" w:color="auto"/>
                    <w:right w:val="none" w:sz="0" w:space="0" w:color="auto"/>
                  </w:divBdr>
                </w:div>
                <w:div w:id="326255165">
                  <w:marLeft w:val="300"/>
                  <w:marRight w:val="0"/>
                  <w:marTop w:val="75"/>
                  <w:marBottom w:val="0"/>
                  <w:divBdr>
                    <w:top w:val="none" w:sz="0" w:space="0" w:color="auto"/>
                    <w:left w:val="none" w:sz="0" w:space="0" w:color="auto"/>
                    <w:bottom w:val="none" w:sz="0" w:space="0" w:color="auto"/>
                    <w:right w:val="none" w:sz="0" w:space="0" w:color="auto"/>
                  </w:divBdr>
                </w:div>
                <w:div w:id="1180002162">
                  <w:marLeft w:val="300"/>
                  <w:marRight w:val="0"/>
                  <w:marTop w:val="75"/>
                  <w:marBottom w:val="0"/>
                  <w:divBdr>
                    <w:top w:val="none" w:sz="0" w:space="0" w:color="auto"/>
                    <w:left w:val="none" w:sz="0" w:space="0" w:color="auto"/>
                    <w:bottom w:val="none" w:sz="0" w:space="0" w:color="auto"/>
                    <w:right w:val="none" w:sz="0" w:space="0" w:color="auto"/>
                  </w:divBdr>
                </w:div>
                <w:div w:id="854419095">
                  <w:marLeft w:val="300"/>
                  <w:marRight w:val="0"/>
                  <w:marTop w:val="75"/>
                  <w:marBottom w:val="0"/>
                  <w:divBdr>
                    <w:top w:val="none" w:sz="0" w:space="0" w:color="auto"/>
                    <w:left w:val="none" w:sz="0" w:space="0" w:color="auto"/>
                    <w:bottom w:val="none" w:sz="0" w:space="0" w:color="auto"/>
                    <w:right w:val="none" w:sz="0" w:space="0" w:color="auto"/>
                  </w:divBdr>
                </w:div>
              </w:divsChild>
            </w:div>
            <w:div w:id="686714465">
              <w:marLeft w:val="0"/>
              <w:marRight w:val="0"/>
              <w:marTop w:val="150"/>
              <w:marBottom w:val="150"/>
              <w:divBdr>
                <w:top w:val="none" w:sz="0" w:space="0" w:color="auto"/>
                <w:left w:val="none" w:sz="0" w:space="0" w:color="auto"/>
                <w:bottom w:val="none" w:sz="0" w:space="0" w:color="auto"/>
                <w:right w:val="none" w:sz="0" w:space="0" w:color="auto"/>
              </w:divBdr>
              <w:divsChild>
                <w:div w:id="1944265612">
                  <w:marLeft w:val="300"/>
                  <w:marRight w:val="0"/>
                  <w:marTop w:val="75"/>
                  <w:marBottom w:val="0"/>
                  <w:divBdr>
                    <w:top w:val="none" w:sz="0" w:space="0" w:color="auto"/>
                    <w:left w:val="none" w:sz="0" w:space="0" w:color="auto"/>
                    <w:bottom w:val="none" w:sz="0" w:space="0" w:color="auto"/>
                    <w:right w:val="none" w:sz="0" w:space="0" w:color="auto"/>
                  </w:divBdr>
                </w:div>
                <w:div w:id="316810551">
                  <w:marLeft w:val="300"/>
                  <w:marRight w:val="0"/>
                  <w:marTop w:val="75"/>
                  <w:marBottom w:val="0"/>
                  <w:divBdr>
                    <w:top w:val="none" w:sz="0" w:space="0" w:color="auto"/>
                    <w:left w:val="none" w:sz="0" w:space="0" w:color="auto"/>
                    <w:bottom w:val="none" w:sz="0" w:space="0" w:color="auto"/>
                    <w:right w:val="none" w:sz="0" w:space="0" w:color="auto"/>
                  </w:divBdr>
                  <w:divsChild>
                    <w:div w:id="1203403558">
                      <w:marLeft w:val="750"/>
                      <w:marRight w:val="0"/>
                      <w:marTop w:val="0"/>
                      <w:marBottom w:val="0"/>
                      <w:divBdr>
                        <w:top w:val="none" w:sz="0" w:space="0" w:color="auto"/>
                        <w:left w:val="none" w:sz="0" w:space="0" w:color="auto"/>
                        <w:bottom w:val="none" w:sz="0" w:space="0" w:color="auto"/>
                        <w:right w:val="none" w:sz="0" w:space="0" w:color="auto"/>
                      </w:divBdr>
                    </w:div>
                  </w:divsChild>
                </w:div>
                <w:div w:id="1375303862">
                  <w:marLeft w:val="300"/>
                  <w:marRight w:val="0"/>
                  <w:marTop w:val="75"/>
                  <w:marBottom w:val="0"/>
                  <w:divBdr>
                    <w:top w:val="none" w:sz="0" w:space="0" w:color="auto"/>
                    <w:left w:val="none" w:sz="0" w:space="0" w:color="auto"/>
                    <w:bottom w:val="none" w:sz="0" w:space="0" w:color="auto"/>
                    <w:right w:val="none" w:sz="0" w:space="0" w:color="auto"/>
                  </w:divBdr>
                  <w:divsChild>
                    <w:div w:id="1298800160">
                      <w:marLeft w:val="750"/>
                      <w:marRight w:val="0"/>
                      <w:marTop w:val="0"/>
                      <w:marBottom w:val="0"/>
                      <w:divBdr>
                        <w:top w:val="none" w:sz="0" w:space="0" w:color="auto"/>
                        <w:left w:val="none" w:sz="0" w:space="0" w:color="auto"/>
                        <w:bottom w:val="none" w:sz="0" w:space="0" w:color="auto"/>
                        <w:right w:val="none" w:sz="0" w:space="0" w:color="auto"/>
                      </w:divBdr>
                    </w:div>
                    <w:div w:id="1283686277">
                      <w:marLeft w:val="750"/>
                      <w:marRight w:val="0"/>
                      <w:marTop w:val="0"/>
                      <w:marBottom w:val="0"/>
                      <w:divBdr>
                        <w:top w:val="none" w:sz="0" w:space="0" w:color="auto"/>
                        <w:left w:val="none" w:sz="0" w:space="0" w:color="auto"/>
                        <w:bottom w:val="none" w:sz="0" w:space="0" w:color="auto"/>
                        <w:right w:val="none" w:sz="0" w:space="0" w:color="auto"/>
                      </w:divBdr>
                    </w:div>
                  </w:divsChild>
                </w:div>
                <w:div w:id="131289614">
                  <w:marLeft w:val="300"/>
                  <w:marRight w:val="0"/>
                  <w:marTop w:val="75"/>
                  <w:marBottom w:val="0"/>
                  <w:divBdr>
                    <w:top w:val="none" w:sz="0" w:space="0" w:color="auto"/>
                    <w:left w:val="none" w:sz="0" w:space="0" w:color="auto"/>
                    <w:bottom w:val="none" w:sz="0" w:space="0" w:color="auto"/>
                    <w:right w:val="none" w:sz="0" w:space="0" w:color="auto"/>
                  </w:divBdr>
                </w:div>
                <w:div w:id="99572723">
                  <w:marLeft w:val="300"/>
                  <w:marRight w:val="0"/>
                  <w:marTop w:val="75"/>
                  <w:marBottom w:val="0"/>
                  <w:divBdr>
                    <w:top w:val="none" w:sz="0" w:space="0" w:color="auto"/>
                    <w:left w:val="none" w:sz="0" w:space="0" w:color="auto"/>
                    <w:bottom w:val="none" w:sz="0" w:space="0" w:color="auto"/>
                    <w:right w:val="none" w:sz="0" w:space="0" w:color="auto"/>
                  </w:divBdr>
                </w:div>
                <w:div w:id="1732653050">
                  <w:marLeft w:val="300"/>
                  <w:marRight w:val="0"/>
                  <w:marTop w:val="75"/>
                  <w:marBottom w:val="0"/>
                  <w:divBdr>
                    <w:top w:val="none" w:sz="0" w:space="0" w:color="auto"/>
                    <w:left w:val="none" w:sz="0" w:space="0" w:color="auto"/>
                    <w:bottom w:val="none" w:sz="0" w:space="0" w:color="auto"/>
                    <w:right w:val="none" w:sz="0" w:space="0" w:color="auto"/>
                  </w:divBdr>
                  <w:divsChild>
                    <w:div w:id="182208513">
                      <w:marLeft w:val="750"/>
                      <w:marRight w:val="0"/>
                      <w:marTop w:val="0"/>
                      <w:marBottom w:val="0"/>
                      <w:divBdr>
                        <w:top w:val="none" w:sz="0" w:space="0" w:color="auto"/>
                        <w:left w:val="none" w:sz="0" w:space="0" w:color="auto"/>
                        <w:bottom w:val="none" w:sz="0" w:space="0" w:color="auto"/>
                        <w:right w:val="none" w:sz="0" w:space="0" w:color="auto"/>
                      </w:divBdr>
                    </w:div>
                  </w:divsChild>
                </w:div>
                <w:div w:id="349186113">
                  <w:marLeft w:val="300"/>
                  <w:marRight w:val="0"/>
                  <w:marTop w:val="75"/>
                  <w:marBottom w:val="0"/>
                  <w:divBdr>
                    <w:top w:val="none" w:sz="0" w:space="0" w:color="auto"/>
                    <w:left w:val="none" w:sz="0" w:space="0" w:color="auto"/>
                    <w:bottom w:val="none" w:sz="0" w:space="0" w:color="auto"/>
                    <w:right w:val="none" w:sz="0" w:space="0" w:color="auto"/>
                  </w:divBdr>
                </w:div>
                <w:div w:id="1442187535">
                  <w:marLeft w:val="300"/>
                  <w:marRight w:val="0"/>
                  <w:marTop w:val="75"/>
                  <w:marBottom w:val="0"/>
                  <w:divBdr>
                    <w:top w:val="none" w:sz="0" w:space="0" w:color="auto"/>
                    <w:left w:val="none" w:sz="0" w:space="0" w:color="auto"/>
                    <w:bottom w:val="none" w:sz="0" w:space="0" w:color="auto"/>
                    <w:right w:val="none" w:sz="0" w:space="0" w:color="auto"/>
                  </w:divBdr>
                </w:div>
                <w:div w:id="838543071">
                  <w:marLeft w:val="300"/>
                  <w:marRight w:val="0"/>
                  <w:marTop w:val="75"/>
                  <w:marBottom w:val="0"/>
                  <w:divBdr>
                    <w:top w:val="none" w:sz="0" w:space="0" w:color="auto"/>
                    <w:left w:val="none" w:sz="0" w:space="0" w:color="auto"/>
                    <w:bottom w:val="none" w:sz="0" w:space="0" w:color="auto"/>
                    <w:right w:val="none" w:sz="0" w:space="0" w:color="auto"/>
                  </w:divBdr>
                  <w:divsChild>
                    <w:div w:id="91973129">
                      <w:marLeft w:val="750"/>
                      <w:marRight w:val="0"/>
                      <w:marTop w:val="0"/>
                      <w:marBottom w:val="0"/>
                      <w:divBdr>
                        <w:top w:val="none" w:sz="0" w:space="0" w:color="auto"/>
                        <w:left w:val="none" w:sz="0" w:space="0" w:color="auto"/>
                        <w:bottom w:val="none" w:sz="0" w:space="0" w:color="auto"/>
                        <w:right w:val="none" w:sz="0" w:space="0" w:color="auto"/>
                      </w:divBdr>
                    </w:div>
                    <w:div w:id="254049283">
                      <w:marLeft w:val="750"/>
                      <w:marRight w:val="0"/>
                      <w:marTop w:val="0"/>
                      <w:marBottom w:val="0"/>
                      <w:divBdr>
                        <w:top w:val="none" w:sz="0" w:space="0" w:color="auto"/>
                        <w:left w:val="none" w:sz="0" w:space="0" w:color="auto"/>
                        <w:bottom w:val="none" w:sz="0" w:space="0" w:color="auto"/>
                        <w:right w:val="none" w:sz="0" w:space="0" w:color="auto"/>
                      </w:divBdr>
                    </w:div>
                  </w:divsChild>
                </w:div>
                <w:div w:id="1555123649">
                  <w:marLeft w:val="300"/>
                  <w:marRight w:val="0"/>
                  <w:marTop w:val="75"/>
                  <w:marBottom w:val="0"/>
                  <w:divBdr>
                    <w:top w:val="none" w:sz="0" w:space="0" w:color="auto"/>
                    <w:left w:val="none" w:sz="0" w:space="0" w:color="auto"/>
                    <w:bottom w:val="none" w:sz="0" w:space="0" w:color="auto"/>
                    <w:right w:val="none" w:sz="0" w:space="0" w:color="auto"/>
                  </w:divBdr>
                </w:div>
                <w:div w:id="470709825">
                  <w:marLeft w:val="300"/>
                  <w:marRight w:val="0"/>
                  <w:marTop w:val="75"/>
                  <w:marBottom w:val="0"/>
                  <w:divBdr>
                    <w:top w:val="none" w:sz="0" w:space="0" w:color="auto"/>
                    <w:left w:val="none" w:sz="0" w:space="0" w:color="auto"/>
                    <w:bottom w:val="none" w:sz="0" w:space="0" w:color="auto"/>
                    <w:right w:val="none" w:sz="0" w:space="0" w:color="auto"/>
                  </w:divBdr>
                  <w:divsChild>
                    <w:div w:id="1903520669">
                      <w:marLeft w:val="750"/>
                      <w:marRight w:val="0"/>
                      <w:marTop w:val="0"/>
                      <w:marBottom w:val="0"/>
                      <w:divBdr>
                        <w:top w:val="none" w:sz="0" w:space="0" w:color="auto"/>
                        <w:left w:val="none" w:sz="0" w:space="0" w:color="auto"/>
                        <w:bottom w:val="none" w:sz="0" w:space="0" w:color="auto"/>
                        <w:right w:val="none" w:sz="0" w:space="0" w:color="auto"/>
                      </w:divBdr>
                    </w:div>
                  </w:divsChild>
                </w:div>
                <w:div w:id="1140031485">
                  <w:marLeft w:val="300"/>
                  <w:marRight w:val="0"/>
                  <w:marTop w:val="75"/>
                  <w:marBottom w:val="0"/>
                  <w:divBdr>
                    <w:top w:val="none" w:sz="0" w:space="0" w:color="auto"/>
                    <w:left w:val="none" w:sz="0" w:space="0" w:color="auto"/>
                    <w:bottom w:val="none" w:sz="0" w:space="0" w:color="auto"/>
                    <w:right w:val="none" w:sz="0" w:space="0" w:color="auto"/>
                  </w:divBdr>
                </w:div>
                <w:div w:id="579801187">
                  <w:marLeft w:val="300"/>
                  <w:marRight w:val="0"/>
                  <w:marTop w:val="75"/>
                  <w:marBottom w:val="0"/>
                  <w:divBdr>
                    <w:top w:val="none" w:sz="0" w:space="0" w:color="auto"/>
                    <w:left w:val="none" w:sz="0" w:space="0" w:color="auto"/>
                    <w:bottom w:val="none" w:sz="0" w:space="0" w:color="auto"/>
                    <w:right w:val="none" w:sz="0" w:space="0" w:color="auto"/>
                  </w:divBdr>
                  <w:divsChild>
                    <w:div w:id="685866911">
                      <w:marLeft w:val="750"/>
                      <w:marRight w:val="0"/>
                      <w:marTop w:val="0"/>
                      <w:marBottom w:val="0"/>
                      <w:divBdr>
                        <w:top w:val="none" w:sz="0" w:space="0" w:color="auto"/>
                        <w:left w:val="none" w:sz="0" w:space="0" w:color="auto"/>
                        <w:bottom w:val="none" w:sz="0" w:space="0" w:color="auto"/>
                        <w:right w:val="none" w:sz="0" w:space="0" w:color="auto"/>
                      </w:divBdr>
                    </w:div>
                    <w:div w:id="9246104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19659227">
              <w:marLeft w:val="0"/>
              <w:marRight w:val="0"/>
              <w:marTop w:val="150"/>
              <w:marBottom w:val="150"/>
              <w:divBdr>
                <w:top w:val="none" w:sz="0" w:space="0" w:color="auto"/>
                <w:left w:val="none" w:sz="0" w:space="0" w:color="auto"/>
                <w:bottom w:val="none" w:sz="0" w:space="0" w:color="auto"/>
                <w:right w:val="none" w:sz="0" w:space="0" w:color="auto"/>
              </w:divBdr>
              <w:divsChild>
                <w:div w:id="1981423691">
                  <w:marLeft w:val="300"/>
                  <w:marRight w:val="0"/>
                  <w:marTop w:val="75"/>
                  <w:marBottom w:val="0"/>
                  <w:divBdr>
                    <w:top w:val="none" w:sz="0" w:space="0" w:color="auto"/>
                    <w:left w:val="none" w:sz="0" w:space="0" w:color="auto"/>
                    <w:bottom w:val="none" w:sz="0" w:space="0" w:color="auto"/>
                    <w:right w:val="none" w:sz="0" w:space="0" w:color="auto"/>
                  </w:divBdr>
                  <w:divsChild>
                    <w:div w:id="921259006">
                      <w:marLeft w:val="750"/>
                      <w:marRight w:val="0"/>
                      <w:marTop w:val="0"/>
                      <w:marBottom w:val="0"/>
                      <w:divBdr>
                        <w:top w:val="none" w:sz="0" w:space="0" w:color="auto"/>
                        <w:left w:val="none" w:sz="0" w:space="0" w:color="auto"/>
                        <w:bottom w:val="none" w:sz="0" w:space="0" w:color="auto"/>
                        <w:right w:val="none" w:sz="0" w:space="0" w:color="auto"/>
                      </w:divBdr>
                    </w:div>
                  </w:divsChild>
                </w:div>
                <w:div w:id="1633176168">
                  <w:marLeft w:val="300"/>
                  <w:marRight w:val="0"/>
                  <w:marTop w:val="75"/>
                  <w:marBottom w:val="0"/>
                  <w:divBdr>
                    <w:top w:val="none" w:sz="0" w:space="0" w:color="auto"/>
                    <w:left w:val="none" w:sz="0" w:space="0" w:color="auto"/>
                    <w:bottom w:val="none" w:sz="0" w:space="0" w:color="auto"/>
                    <w:right w:val="none" w:sz="0" w:space="0" w:color="auto"/>
                  </w:divBdr>
                </w:div>
                <w:div w:id="203059119">
                  <w:marLeft w:val="300"/>
                  <w:marRight w:val="0"/>
                  <w:marTop w:val="75"/>
                  <w:marBottom w:val="0"/>
                  <w:divBdr>
                    <w:top w:val="none" w:sz="0" w:space="0" w:color="auto"/>
                    <w:left w:val="none" w:sz="0" w:space="0" w:color="auto"/>
                    <w:bottom w:val="none" w:sz="0" w:space="0" w:color="auto"/>
                    <w:right w:val="none" w:sz="0" w:space="0" w:color="auto"/>
                  </w:divBdr>
                </w:div>
                <w:div w:id="1076321105">
                  <w:marLeft w:val="300"/>
                  <w:marRight w:val="0"/>
                  <w:marTop w:val="75"/>
                  <w:marBottom w:val="0"/>
                  <w:divBdr>
                    <w:top w:val="none" w:sz="0" w:space="0" w:color="auto"/>
                    <w:left w:val="none" w:sz="0" w:space="0" w:color="auto"/>
                    <w:bottom w:val="none" w:sz="0" w:space="0" w:color="auto"/>
                    <w:right w:val="none" w:sz="0" w:space="0" w:color="auto"/>
                  </w:divBdr>
                </w:div>
                <w:div w:id="77412060">
                  <w:marLeft w:val="300"/>
                  <w:marRight w:val="0"/>
                  <w:marTop w:val="75"/>
                  <w:marBottom w:val="0"/>
                  <w:divBdr>
                    <w:top w:val="none" w:sz="0" w:space="0" w:color="auto"/>
                    <w:left w:val="none" w:sz="0" w:space="0" w:color="auto"/>
                    <w:bottom w:val="none" w:sz="0" w:space="0" w:color="auto"/>
                    <w:right w:val="none" w:sz="0" w:space="0" w:color="auto"/>
                  </w:divBdr>
                  <w:divsChild>
                    <w:div w:id="1322007353">
                      <w:marLeft w:val="750"/>
                      <w:marRight w:val="0"/>
                      <w:marTop w:val="0"/>
                      <w:marBottom w:val="0"/>
                      <w:divBdr>
                        <w:top w:val="none" w:sz="0" w:space="0" w:color="auto"/>
                        <w:left w:val="none" w:sz="0" w:space="0" w:color="auto"/>
                        <w:bottom w:val="none" w:sz="0" w:space="0" w:color="auto"/>
                        <w:right w:val="none" w:sz="0" w:space="0" w:color="auto"/>
                      </w:divBdr>
                    </w:div>
                  </w:divsChild>
                </w:div>
                <w:div w:id="1015958288">
                  <w:marLeft w:val="300"/>
                  <w:marRight w:val="0"/>
                  <w:marTop w:val="75"/>
                  <w:marBottom w:val="0"/>
                  <w:divBdr>
                    <w:top w:val="none" w:sz="0" w:space="0" w:color="auto"/>
                    <w:left w:val="none" w:sz="0" w:space="0" w:color="auto"/>
                    <w:bottom w:val="none" w:sz="0" w:space="0" w:color="auto"/>
                    <w:right w:val="none" w:sz="0" w:space="0" w:color="auto"/>
                  </w:divBdr>
                </w:div>
                <w:div w:id="1156916569">
                  <w:marLeft w:val="300"/>
                  <w:marRight w:val="0"/>
                  <w:marTop w:val="75"/>
                  <w:marBottom w:val="0"/>
                  <w:divBdr>
                    <w:top w:val="none" w:sz="0" w:space="0" w:color="auto"/>
                    <w:left w:val="none" w:sz="0" w:space="0" w:color="auto"/>
                    <w:bottom w:val="none" w:sz="0" w:space="0" w:color="auto"/>
                    <w:right w:val="none" w:sz="0" w:space="0" w:color="auto"/>
                  </w:divBdr>
                </w:div>
                <w:div w:id="1413745457">
                  <w:marLeft w:val="300"/>
                  <w:marRight w:val="0"/>
                  <w:marTop w:val="75"/>
                  <w:marBottom w:val="0"/>
                  <w:divBdr>
                    <w:top w:val="none" w:sz="0" w:space="0" w:color="auto"/>
                    <w:left w:val="none" w:sz="0" w:space="0" w:color="auto"/>
                    <w:bottom w:val="none" w:sz="0" w:space="0" w:color="auto"/>
                    <w:right w:val="none" w:sz="0" w:space="0" w:color="auto"/>
                  </w:divBdr>
                </w:div>
                <w:div w:id="593972437">
                  <w:marLeft w:val="300"/>
                  <w:marRight w:val="0"/>
                  <w:marTop w:val="75"/>
                  <w:marBottom w:val="0"/>
                  <w:divBdr>
                    <w:top w:val="none" w:sz="0" w:space="0" w:color="auto"/>
                    <w:left w:val="none" w:sz="0" w:space="0" w:color="auto"/>
                    <w:bottom w:val="none" w:sz="0" w:space="0" w:color="auto"/>
                    <w:right w:val="none" w:sz="0" w:space="0" w:color="auto"/>
                  </w:divBdr>
                  <w:divsChild>
                    <w:div w:id="16273956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66615">
      <w:bodyDiv w:val="1"/>
      <w:marLeft w:val="0"/>
      <w:marRight w:val="0"/>
      <w:marTop w:val="0"/>
      <w:marBottom w:val="0"/>
      <w:divBdr>
        <w:top w:val="none" w:sz="0" w:space="0" w:color="auto"/>
        <w:left w:val="none" w:sz="0" w:space="0" w:color="auto"/>
        <w:bottom w:val="none" w:sz="0" w:space="0" w:color="auto"/>
        <w:right w:val="none" w:sz="0" w:space="0" w:color="auto"/>
      </w:divBdr>
      <w:divsChild>
        <w:div w:id="860243430">
          <w:marLeft w:val="0"/>
          <w:marRight w:val="0"/>
          <w:marTop w:val="0"/>
          <w:marBottom w:val="0"/>
          <w:divBdr>
            <w:top w:val="none" w:sz="0" w:space="0" w:color="auto"/>
            <w:left w:val="none" w:sz="0" w:space="0" w:color="auto"/>
            <w:bottom w:val="none" w:sz="0" w:space="0" w:color="auto"/>
            <w:right w:val="none" w:sz="0" w:space="0" w:color="auto"/>
          </w:divBdr>
          <w:divsChild>
            <w:div w:id="429619676">
              <w:marLeft w:val="0"/>
              <w:marRight w:val="0"/>
              <w:marTop w:val="150"/>
              <w:marBottom w:val="150"/>
              <w:divBdr>
                <w:top w:val="none" w:sz="0" w:space="0" w:color="auto"/>
                <w:left w:val="none" w:sz="0" w:space="0" w:color="auto"/>
                <w:bottom w:val="none" w:sz="0" w:space="0" w:color="auto"/>
                <w:right w:val="none" w:sz="0" w:space="0" w:color="auto"/>
              </w:divBdr>
              <w:divsChild>
                <w:div w:id="275673977">
                  <w:marLeft w:val="300"/>
                  <w:marRight w:val="0"/>
                  <w:marTop w:val="75"/>
                  <w:marBottom w:val="0"/>
                  <w:divBdr>
                    <w:top w:val="none" w:sz="0" w:space="0" w:color="auto"/>
                    <w:left w:val="none" w:sz="0" w:space="0" w:color="auto"/>
                    <w:bottom w:val="none" w:sz="0" w:space="0" w:color="auto"/>
                    <w:right w:val="none" w:sz="0" w:space="0" w:color="auto"/>
                  </w:divBdr>
                  <w:divsChild>
                    <w:div w:id="661741595">
                      <w:marLeft w:val="750"/>
                      <w:marRight w:val="0"/>
                      <w:marTop w:val="0"/>
                      <w:marBottom w:val="0"/>
                      <w:divBdr>
                        <w:top w:val="none" w:sz="0" w:space="0" w:color="auto"/>
                        <w:left w:val="none" w:sz="0" w:space="0" w:color="auto"/>
                        <w:bottom w:val="none" w:sz="0" w:space="0" w:color="auto"/>
                        <w:right w:val="none" w:sz="0" w:space="0" w:color="auto"/>
                      </w:divBdr>
                    </w:div>
                  </w:divsChild>
                </w:div>
                <w:div w:id="140393073">
                  <w:marLeft w:val="300"/>
                  <w:marRight w:val="0"/>
                  <w:marTop w:val="75"/>
                  <w:marBottom w:val="0"/>
                  <w:divBdr>
                    <w:top w:val="none" w:sz="0" w:space="0" w:color="auto"/>
                    <w:left w:val="none" w:sz="0" w:space="0" w:color="auto"/>
                    <w:bottom w:val="none" w:sz="0" w:space="0" w:color="auto"/>
                    <w:right w:val="none" w:sz="0" w:space="0" w:color="auto"/>
                  </w:divBdr>
                </w:div>
                <w:div w:id="1980956690">
                  <w:marLeft w:val="300"/>
                  <w:marRight w:val="0"/>
                  <w:marTop w:val="75"/>
                  <w:marBottom w:val="0"/>
                  <w:divBdr>
                    <w:top w:val="none" w:sz="0" w:space="0" w:color="auto"/>
                    <w:left w:val="none" w:sz="0" w:space="0" w:color="auto"/>
                    <w:bottom w:val="none" w:sz="0" w:space="0" w:color="auto"/>
                    <w:right w:val="none" w:sz="0" w:space="0" w:color="auto"/>
                  </w:divBdr>
                  <w:divsChild>
                    <w:div w:id="733236720">
                      <w:marLeft w:val="750"/>
                      <w:marRight w:val="0"/>
                      <w:marTop w:val="0"/>
                      <w:marBottom w:val="0"/>
                      <w:divBdr>
                        <w:top w:val="none" w:sz="0" w:space="0" w:color="auto"/>
                        <w:left w:val="none" w:sz="0" w:space="0" w:color="auto"/>
                        <w:bottom w:val="none" w:sz="0" w:space="0" w:color="auto"/>
                        <w:right w:val="none" w:sz="0" w:space="0" w:color="auto"/>
                      </w:divBdr>
                    </w:div>
                    <w:div w:id="459081803">
                      <w:marLeft w:val="750"/>
                      <w:marRight w:val="0"/>
                      <w:marTop w:val="0"/>
                      <w:marBottom w:val="0"/>
                      <w:divBdr>
                        <w:top w:val="none" w:sz="0" w:space="0" w:color="auto"/>
                        <w:left w:val="none" w:sz="0" w:space="0" w:color="auto"/>
                        <w:bottom w:val="none" w:sz="0" w:space="0" w:color="auto"/>
                        <w:right w:val="none" w:sz="0" w:space="0" w:color="auto"/>
                      </w:divBdr>
                    </w:div>
                    <w:div w:id="1071657160">
                      <w:marLeft w:val="750"/>
                      <w:marRight w:val="0"/>
                      <w:marTop w:val="0"/>
                      <w:marBottom w:val="0"/>
                      <w:divBdr>
                        <w:top w:val="none" w:sz="0" w:space="0" w:color="auto"/>
                        <w:left w:val="none" w:sz="0" w:space="0" w:color="auto"/>
                        <w:bottom w:val="none" w:sz="0" w:space="0" w:color="auto"/>
                        <w:right w:val="none" w:sz="0" w:space="0" w:color="auto"/>
                      </w:divBdr>
                    </w:div>
                  </w:divsChild>
                </w:div>
                <w:div w:id="885725186">
                  <w:marLeft w:val="300"/>
                  <w:marRight w:val="0"/>
                  <w:marTop w:val="75"/>
                  <w:marBottom w:val="0"/>
                  <w:divBdr>
                    <w:top w:val="none" w:sz="0" w:space="0" w:color="auto"/>
                    <w:left w:val="none" w:sz="0" w:space="0" w:color="auto"/>
                    <w:bottom w:val="none" w:sz="0" w:space="0" w:color="auto"/>
                    <w:right w:val="none" w:sz="0" w:space="0" w:color="auto"/>
                  </w:divBdr>
                  <w:divsChild>
                    <w:div w:id="746151797">
                      <w:marLeft w:val="750"/>
                      <w:marRight w:val="0"/>
                      <w:marTop w:val="0"/>
                      <w:marBottom w:val="0"/>
                      <w:divBdr>
                        <w:top w:val="none" w:sz="0" w:space="0" w:color="auto"/>
                        <w:left w:val="none" w:sz="0" w:space="0" w:color="auto"/>
                        <w:bottom w:val="none" w:sz="0" w:space="0" w:color="auto"/>
                        <w:right w:val="none" w:sz="0" w:space="0" w:color="auto"/>
                      </w:divBdr>
                    </w:div>
                  </w:divsChild>
                </w:div>
                <w:div w:id="1965496386">
                  <w:marLeft w:val="300"/>
                  <w:marRight w:val="0"/>
                  <w:marTop w:val="75"/>
                  <w:marBottom w:val="0"/>
                  <w:divBdr>
                    <w:top w:val="none" w:sz="0" w:space="0" w:color="auto"/>
                    <w:left w:val="none" w:sz="0" w:space="0" w:color="auto"/>
                    <w:bottom w:val="none" w:sz="0" w:space="0" w:color="auto"/>
                    <w:right w:val="none" w:sz="0" w:space="0" w:color="auto"/>
                  </w:divBdr>
                  <w:divsChild>
                    <w:div w:id="4211008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87829638">
              <w:marLeft w:val="0"/>
              <w:marRight w:val="0"/>
              <w:marTop w:val="150"/>
              <w:marBottom w:val="150"/>
              <w:divBdr>
                <w:top w:val="none" w:sz="0" w:space="0" w:color="auto"/>
                <w:left w:val="none" w:sz="0" w:space="0" w:color="auto"/>
                <w:bottom w:val="none" w:sz="0" w:space="0" w:color="auto"/>
                <w:right w:val="none" w:sz="0" w:space="0" w:color="auto"/>
              </w:divBdr>
              <w:divsChild>
                <w:div w:id="205989415">
                  <w:marLeft w:val="300"/>
                  <w:marRight w:val="0"/>
                  <w:marTop w:val="75"/>
                  <w:marBottom w:val="0"/>
                  <w:divBdr>
                    <w:top w:val="none" w:sz="0" w:space="0" w:color="auto"/>
                    <w:left w:val="none" w:sz="0" w:space="0" w:color="auto"/>
                    <w:bottom w:val="none" w:sz="0" w:space="0" w:color="auto"/>
                    <w:right w:val="none" w:sz="0" w:space="0" w:color="auto"/>
                  </w:divBdr>
                </w:div>
                <w:div w:id="1904440084">
                  <w:marLeft w:val="300"/>
                  <w:marRight w:val="0"/>
                  <w:marTop w:val="75"/>
                  <w:marBottom w:val="0"/>
                  <w:divBdr>
                    <w:top w:val="none" w:sz="0" w:space="0" w:color="auto"/>
                    <w:left w:val="none" w:sz="0" w:space="0" w:color="auto"/>
                    <w:bottom w:val="none" w:sz="0" w:space="0" w:color="auto"/>
                    <w:right w:val="none" w:sz="0" w:space="0" w:color="auto"/>
                  </w:divBdr>
                  <w:divsChild>
                    <w:div w:id="970289821">
                      <w:marLeft w:val="750"/>
                      <w:marRight w:val="0"/>
                      <w:marTop w:val="0"/>
                      <w:marBottom w:val="0"/>
                      <w:divBdr>
                        <w:top w:val="none" w:sz="0" w:space="0" w:color="auto"/>
                        <w:left w:val="none" w:sz="0" w:space="0" w:color="auto"/>
                        <w:bottom w:val="none" w:sz="0" w:space="0" w:color="auto"/>
                        <w:right w:val="none" w:sz="0" w:space="0" w:color="auto"/>
                      </w:divBdr>
                    </w:div>
                    <w:div w:id="757602439">
                      <w:marLeft w:val="750"/>
                      <w:marRight w:val="0"/>
                      <w:marTop w:val="0"/>
                      <w:marBottom w:val="0"/>
                      <w:divBdr>
                        <w:top w:val="none" w:sz="0" w:space="0" w:color="auto"/>
                        <w:left w:val="none" w:sz="0" w:space="0" w:color="auto"/>
                        <w:bottom w:val="none" w:sz="0" w:space="0" w:color="auto"/>
                        <w:right w:val="none" w:sz="0" w:space="0" w:color="auto"/>
                      </w:divBdr>
                    </w:div>
                  </w:divsChild>
                </w:div>
                <w:div w:id="686953771">
                  <w:marLeft w:val="300"/>
                  <w:marRight w:val="0"/>
                  <w:marTop w:val="75"/>
                  <w:marBottom w:val="0"/>
                  <w:divBdr>
                    <w:top w:val="none" w:sz="0" w:space="0" w:color="auto"/>
                    <w:left w:val="none" w:sz="0" w:space="0" w:color="auto"/>
                    <w:bottom w:val="none" w:sz="0" w:space="0" w:color="auto"/>
                    <w:right w:val="none" w:sz="0" w:space="0" w:color="auto"/>
                  </w:divBdr>
                  <w:divsChild>
                    <w:div w:id="1620606269">
                      <w:marLeft w:val="750"/>
                      <w:marRight w:val="0"/>
                      <w:marTop w:val="0"/>
                      <w:marBottom w:val="0"/>
                      <w:divBdr>
                        <w:top w:val="none" w:sz="0" w:space="0" w:color="auto"/>
                        <w:left w:val="none" w:sz="0" w:space="0" w:color="auto"/>
                        <w:bottom w:val="none" w:sz="0" w:space="0" w:color="auto"/>
                        <w:right w:val="none" w:sz="0" w:space="0" w:color="auto"/>
                      </w:divBdr>
                    </w:div>
                  </w:divsChild>
                </w:div>
                <w:div w:id="1979190770">
                  <w:marLeft w:val="300"/>
                  <w:marRight w:val="0"/>
                  <w:marTop w:val="75"/>
                  <w:marBottom w:val="0"/>
                  <w:divBdr>
                    <w:top w:val="none" w:sz="0" w:space="0" w:color="auto"/>
                    <w:left w:val="none" w:sz="0" w:space="0" w:color="auto"/>
                    <w:bottom w:val="none" w:sz="0" w:space="0" w:color="auto"/>
                    <w:right w:val="none" w:sz="0" w:space="0" w:color="auto"/>
                  </w:divBdr>
                  <w:divsChild>
                    <w:div w:id="716048935">
                      <w:marLeft w:val="750"/>
                      <w:marRight w:val="0"/>
                      <w:marTop w:val="0"/>
                      <w:marBottom w:val="0"/>
                      <w:divBdr>
                        <w:top w:val="none" w:sz="0" w:space="0" w:color="auto"/>
                        <w:left w:val="none" w:sz="0" w:space="0" w:color="auto"/>
                        <w:bottom w:val="none" w:sz="0" w:space="0" w:color="auto"/>
                        <w:right w:val="none" w:sz="0" w:space="0" w:color="auto"/>
                      </w:divBdr>
                    </w:div>
                  </w:divsChild>
                </w:div>
                <w:div w:id="2131701830">
                  <w:marLeft w:val="300"/>
                  <w:marRight w:val="0"/>
                  <w:marTop w:val="75"/>
                  <w:marBottom w:val="0"/>
                  <w:divBdr>
                    <w:top w:val="none" w:sz="0" w:space="0" w:color="auto"/>
                    <w:left w:val="none" w:sz="0" w:space="0" w:color="auto"/>
                    <w:bottom w:val="none" w:sz="0" w:space="0" w:color="auto"/>
                    <w:right w:val="none" w:sz="0" w:space="0" w:color="auto"/>
                  </w:divBdr>
                  <w:divsChild>
                    <w:div w:id="221841422">
                      <w:marLeft w:val="750"/>
                      <w:marRight w:val="0"/>
                      <w:marTop w:val="0"/>
                      <w:marBottom w:val="0"/>
                      <w:divBdr>
                        <w:top w:val="none" w:sz="0" w:space="0" w:color="auto"/>
                        <w:left w:val="none" w:sz="0" w:space="0" w:color="auto"/>
                        <w:bottom w:val="none" w:sz="0" w:space="0" w:color="auto"/>
                        <w:right w:val="none" w:sz="0" w:space="0" w:color="auto"/>
                      </w:divBdr>
                    </w:div>
                  </w:divsChild>
                </w:div>
                <w:div w:id="5180301">
                  <w:marLeft w:val="300"/>
                  <w:marRight w:val="0"/>
                  <w:marTop w:val="75"/>
                  <w:marBottom w:val="0"/>
                  <w:divBdr>
                    <w:top w:val="none" w:sz="0" w:space="0" w:color="auto"/>
                    <w:left w:val="none" w:sz="0" w:space="0" w:color="auto"/>
                    <w:bottom w:val="none" w:sz="0" w:space="0" w:color="auto"/>
                    <w:right w:val="none" w:sz="0" w:space="0" w:color="auto"/>
                  </w:divBdr>
                  <w:divsChild>
                    <w:div w:id="1895657653">
                      <w:marLeft w:val="750"/>
                      <w:marRight w:val="0"/>
                      <w:marTop w:val="0"/>
                      <w:marBottom w:val="0"/>
                      <w:divBdr>
                        <w:top w:val="none" w:sz="0" w:space="0" w:color="auto"/>
                        <w:left w:val="none" w:sz="0" w:space="0" w:color="auto"/>
                        <w:bottom w:val="none" w:sz="0" w:space="0" w:color="auto"/>
                        <w:right w:val="none" w:sz="0" w:space="0" w:color="auto"/>
                      </w:divBdr>
                    </w:div>
                  </w:divsChild>
                </w:div>
                <w:div w:id="924611746">
                  <w:marLeft w:val="300"/>
                  <w:marRight w:val="0"/>
                  <w:marTop w:val="75"/>
                  <w:marBottom w:val="0"/>
                  <w:divBdr>
                    <w:top w:val="none" w:sz="0" w:space="0" w:color="auto"/>
                    <w:left w:val="none" w:sz="0" w:space="0" w:color="auto"/>
                    <w:bottom w:val="none" w:sz="0" w:space="0" w:color="auto"/>
                    <w:right w:val="none" w:sz="0" w:space="0" w:color="auto"/>
                  </w:divBdr>
                  <w:divsChild>
                    <w:div w:id="896671379">
                      <w:marLeft w:val="750"/>
                      <w:marRight w:val="0"/>
                      <w:marTop w:val="0"/>
                      <w:marBottom w:val="0"/>
                      <w:divBdr>
                        <w:top w:val="none" w:sz="0" w:space="0" w:color="auto"/>
                        <w:left w:val="none" w:sz="0" w:space="0" w:color="auto"/>
                        <w:bottom w:val="none" w:sz="0" w:space="0" w:color="auto"/>
                        <w:right w:val="none" w:sz="0" w:space="0" w:color="auto"/>
                      </w:divBdr>
                    </w:div>
                    <w:div w:id="109326224">
                      <w:marLeft w:val="750"/>
                      <w:marRight w:val="0"/>
                      <w:marTop w:val="0"/>
                      <w:marBottom w:val="0"/>
                      <w:divBdr>
                        <w:top w:val="none" w:sz="0" w:space="0" w:color="auto"/>
                        <w:left w:val="none" w:sz="0" w:space="0" w:color="auto"/>
                        <w:bottom w:val="none" w:sz="0" w:space="0" w:color="auto"/>
                        <w:right w:val="none" w:sz="0" w:space="0" w:color="auto"/>
                      </w:divBdr>
                    </w:div>
                  </w:divsChild>
                </w:div>
                <w:div w:id="312874641">
                  <w:marLeft w:val="300"/>
                  <w:marRight w:val="0"/>
                  <w:marTop w:val="75"/>
                  <w:marBottom w:val="0"/>
                  <w:divBdr>
                    <w:top w:val="none" w:sz="0" w:space="0" w:color="auto"/>
                    <w:left w:val="none" w:sz="0" w:space="0" w:color="auto"/>
                    <w:bottom w:val="none" w:sz="0" w:space="0" w:color="auto"/>
                    <w:right w:val="none" w:sz="0" w:space="0" w:color="auto"/>
                  </w:divBdr>
                </w:div>
                <w:div w:id="1866554960">
                  <w:marLeft w:val="300"/>
                  <w:marRight w:val="0"/>
                  <w:marTop w:val="75"/>
                  <w:marBottom w:val="0"/>
                  <w:divBdr>
                    <w:top w:val="none" w:sz="0" w:space="0" w:color="auto"/>
                    <w:left w:val="none" w:sz="0" w:space="0" w:color="auto"/>
                    <w:bottom w:val="none" w:sz="0" w:space="0" w:color="auto"/>
                    <w:right w:val="none" w:sz="0" w:space="0" w:color="auto"/>
                  </w:divBdr>
                  <w:divsChild>
                    <w:div w:id="1270045847">
                      <w:marLeft w:val="750"/>
                      <w:marRight w:val="0"/>
                      <w:marTop w:val="0"/>
                      <w:marBottom w:val="0"/>
                      <w:divBdr>
                        <w:top w:val="none" w:sz="0" w:space="0" w:color="auto"/>
                        <w:left w:val="none" w:sz="0" w:space="0" w:color="auto"/>
                        <w:bottom w:val="none" w:sz="0" w:space="0" w:color="auto"/>
                        <w:right w:val="none" w:sz="0" w:space="0" w:color="auto"/>
                      </w:divBdr>
                    </w:div>
                    <w:div w:id="682784729">
                      <w:marLeft w:val="750"/>
                      <w:marRight w:val="0"/>
                      <w:marTop w:val="0"/>
                      <w:marBottom w:val="0"/>
                      <w:divBdr>
                        <w:top w:val="none" w:sz="0" w:space="0" w:color="auto"/>
                        <w:left w:val="none" w:sz="0" w:space="0" w:color="auto"/>
                        <w:bottom w:val="none" w:sz="0" w:space="0" w:color="auto"/>
                        <w:right w:val="none" w:sz="0" w:space="0" w:color="auto"/>
                      </w:divBdr>
                    </w:div>
                  </w:divsChild>
                </w:div>
                <w:div w:id="1741906943">
                  <w:marLeft w:val="300"/>
                  <w:marRight w:val="0"/>
                  <w:marTop w:val="75"/>
                  <w:marBottom w:val="0"/>
                  <w:divBdr>
                    <w:top w:val="none" w:sz="0" w:space="0" w:color="auto"/>
                    <w:left w:val="none" w:sz="0" w:space="0" w:color="auto"/>
                    <w:bottom w:val="none" w:sz="0" w:space="0" w:color="auto"/>
                    <w:right w:val="none" w:sz="0" w:space="0" w:color="auto"/>
                  </w:divBdr>
                  <w:divsChild>
                    <w:div w:id="1295713660">
                      <w:marLeft w:val="750"/>
                      <w:marRight w:val="0"/>
                      <w:marTop w:val="0"/>
                      <w:marBottom w:val="0"/>
                      <w:divBdr>
                        <w:top w:val="none" w:sz="0" w:space="0" w:color="auto"/>
                        <w:left w:val="none" w:sz="0" w:space="0" w:color="auto"/>
                        <w:bottom w:val="none" w:sz="0" w:space="0" w:color="auto"/>
                        <w:right w:val="none" w:sz="0" w:space="0" w:color="auto"/>
                      </w:divBdr>
                    </w:div>
                  </w:divsChild>
                </w:div>
                <w:div w:id="54665724">
                  <w:marLeft w:val="300"/>
                  <w:marRight w:val="0"/>
                  <w:marTop w:val="75"/>
                  <w:marBottom w:val="0"/>
                  <w:divBdr>
                    <w:top w:val="none" w:sz="0" w:space="0" w:color="auto"/>
                    <w:left w:val="none" w:sz="0" w:space="0" w:color="auto"/>
                    <w:bottom w:val="none" w:sz="0" w:space="0" w:color="auto"/>
                    <w:right w:val="none" w:sz="0" w:space="0" w:color="auto"/>
                  </w:divBdr>
                  <w:divsChild>
                    <w:div w:id="1351370196">
                      <w:marLeft w:val="750"/>
                      <w:marRight w:val="0"/>
                      <w:marTop w:val="0"/>
                      <w:marBottom w:val="0"/>
                      <w:divBdr>
                        <w:top w:val="none" w:sz="0" w:space="0" w:color="auto"/>
                        <w:left w:val="none" w:sz="0" w:space="0" w:color="auto"/>
                        <w:bottom w:val="none" w:sz="0" w:space="0" w:color="auto"/>
                        <w:right w:val="none" w:sz="0" w:space="0" w:color="auto"/>
                      </w:divBdr>
                    </w:div>
                  </w:divsChild>
                </w:div>
                <w:div w:id="472647215">
                  <w:marLeft w:val="300"/>
                  <w:marRight w:val="0"/>
                  <w:marTop w:val="75"/>
                  <w:marBottom w:val="0"/>
                  <w:divBdr>
                    <w:top w:val="none" w:sz="0" w:space="0" w:color="auto"/>
                    <w:left w:val="none" w:sz="0" w:space="0" w:color="auto"/>
                    <w:bottom w:val="none" w:sz="0" w:space="0" w:color="auto"/>
                    <w:right w:val="none" w:sz="0" w:space="0" w:color="auto"/>
                  </w:divBdr>
                  <w:divsChild>
                    <w:div w:id="1449661252">
                      <w:marLeft w:val="750"/>
                      <w:marRight w:val="0"/>
                      <w:marTop w:val="0"/>
                      <w:marBottom w:val="0"/>
                      <w:divBdr>
                        <w:top w:val="none" w:sz="0" w:space="0" w:color="auto"/>
                        <w:left w:val="none" w:sz="0" w:space="0" w:color="auto"/>
                        <w:bottom w:val="none" w:sz="0" w:space="0" w:color="auto"/>
                        <w:right w:val="none" w:sz="0" w:space="0" w:color="auto"/>
                      </w:divBdr>
                    </w:div>
                  </w:divsChild>
                </w:div>
                <w:div w:id="1266957210">
                  <w:marLeft w:val="300"/>
                  <w:marRight w:val="0"/>
                  <w:marTop w:val="75"/>
                  <w:marBottom w:val="0"/>
                  <w:divBdr>
                    <w:top w:val="none" w:sz="0" w:space="0" w:color="auto"/>
                    <w:left w:val="none" w:sz="0" w:space="0" w:color="auto"/>
                    <w:bottom w:val="none" w:sz="0" w:space="0" w:color="auto"/>
                    <w:right w:val="none" w:sz="0" w:space="0" w:color="auto"/>
                  </w:divBdr>
                  <w:divsChild>
                    <w:div w:id="900092364">
                      <w:marLeft w:val="750"/>
                      <w:marRight w:val="0"/>
                      <w:marTop w:val="0"/>
                      <w:marBottom w:val="0"/>
                      <w:divBdr>
                        <w:top w:val="none" w:sz="0" w:space="0" w:color="auto"/>
                        <w:left w:val="none" w:sz="0" w:space="0" w:color="auto"/>
                        <w:bottom w:val="none" w:sz="0" w:space="0" w:color="auto"/>
                        <w:right w:val="none" w:sz="0" w:space="0" w:color="auto"/>
                      </w:divBdr>
                    </w:div>
                    <w:div w:id="431557520">
                      <w:marLeft w:val="750"/>
                      <w:marRight w:val="0"/>
                      <w:marTop w:val="0"/>
                      <w:marBottom w:val="0"/>
                      <w:divBdr>
                        <w:top w:val="none" w:sz="0" w:space="0" w:color="auto"/>
                        <w:left w:val="none" w:sz="0" w:space="0" w:color="auto"/>
                        <w:bottom w:val="none" w:sz="0" w:space="0" w:color="auto"/>
                        <w:right w:val="none" w:sz="0" w:space="0" w:color="auto"/>
                      </w:divBdr>
                    </w:div>
                    <w:div w:id="299069083">
                      <w:marLeft w:val="750"/>
                      <w:marRight w:val="0"/>
                      <w:marTop w:val="0"/>
                      <w:marBottom w:val="0"/>
                      <w:divBdr>
                        <w:top w:val="none" w:sz="0" w:space="0" w:color="auto"/>
                        <w:left w:val="none" w:sz="0" w:space="0" w:color="auto"/>
                        <w:bottom w:val="none" w:sz="0" w:space="0" w:color="auto"/>
                        <w:right w:val="none" w:sz="0" w:space="0" w:color="auto"/>
                      </w:divBdr>
                    </w:div>
                  </w:divsChild>
                </w:div>
                <w:div w:id="398360109">
                  <w:marLeft w:val="300"/>
                  <w:marRight w:val="0"/>
                  <w:marTop w:val="75"/>
                  <w:marBottom w:val="0"/>
                  <w:divBdr>
                    <w:top w:val="none" w:sz="0" w:space="0" w:color="auto"/>
                    <w:left w:val="none" w:sz="0" w:space="0" w:color="auto"/>
                    <w:bottom w:val="none" w:sz="0" w:space="0" w:color="auto"/>
                    <w:right w:val="none" w:sz="0" w:space="0" w:color="auto"/>
                  </w:divBdr>
                  <w:divsChild>
                    <w:div w:id="372198179">
                      <w:marLeft w:val="750"/>
                      <w:marRight w:val="0"/>
                      <w:marTop w:val="0"/>
                      <w:marBottom w:val="0"/>
                      <w:divBdr>
                        <w:top w:val="none" w:sz="0" w:space="0" w:color="auto"/>
                        <w:left w:val="none" w:sz="0" w:space="0" w:color="auto"/>
                        <w:bottom w:val="none" w:sz="0" w:space="0" w:color="auto"/>
                        <w:right w:val="none" w:sz="0" w:space="0" w:color="auto"/>
                      </w:divBdr>
                    </w:div>
                  </w:divsChild>
                </w:div>
                <w:div w:id="308897535">
                  <w:marLeft w:val="300"/>
                  <w:marRight w:val="0"/>
                  <w:marTop w:val="75"/>
                  <w:marBottom w:val="0"/>
                  <w:divBdr>
                    <w:top w:val="none" w:sz="0" w:space="0" w:color="auto"/>
                    <w:left w:val="none" w:sz="0" w:space="0" w:color="auto"/>
                    <w:bottom w:val="none" w:sz="0" w:space="0" w:color="auto"/>
                    <w:right w:val="none" w:sz="0" w:space="0" w:color="auto"/>
                  </w:divBdr>
                  <w:divsChild>
                    <w:div w:id="539129147">
                      <w:marLeft w:val="750"/>
                      <w:marRight w:val="0"/>
                      <w:marTop w:val="0"/>
                      <w:marBottom w:val="0"/>
                      <w:divBdr>
                        <w:top w:val="none" w:sz="0" w:space="0" w:color="auto"/>
                        <w:left w:val="none" w:sz="0" w:space="0" w:color="auto"/>
                        <w:bottom w:val="none" w:sz="0" w:space="0" w:color="auto"/>
                        <w:right w:val="none" w:sz="0" w:space="0" w:color="auto"/>
                      </w:divBdr>
                    </w:div>
                    <w:div w:id="2085029922">
                      <w:marLeft w:val="750"/>
                      <w:marRight w:val="0"/>
                      <w:marTop w:val="0"/>
                      <w:marBottom w:val="0"/>
                      <w:divBdr>
                        <w:top w:val="none" w:sz="0" w:space="0" w:color="auto"/>
                        <w:left w:val="none" w:sz="0" w:space="0" w:color="auto"/>
                        <w:bottom w:val="none" w:sz="0" w:space="0" w:color="auto"/>
                        <w:right w:val="none" w:sz="0" w:space="0" w:color="auto"/>
                      </w:divBdr>
                    </w:div>
                  </w:divsChild>
                </w:div>
                <w:div w:id="1403024008">
                  <w:marLeft w:val="300"/>
                  <w:marRight w:val="0"/>
                  <w:marTop w:val="75"/>
                  <w:marBottom w:val="0"/>
                  <w:divBdr>
                    <w:top w:val="none" w:sz="0" w:space="0" w:color="auto"/>
                    <w:left w:val="none" w:sz="0" w:space="0" w:color="auto"/>
                    <w:bottom w:val="none" w:sz="0" w:space="0" w:color="auto"/>
                    <w:right w:val="none" w:sz="0" w:space="0" w:color="auto"/>
                  </w:divBdr>
                  <w:divsChild>
                    <w:div w:id="1665206328">
                      <w:marLeft w:val="750"/>
                      <w:marRight w:val="0"/>
                      <w:marTop w:val="0"/>
                      <w:marBottom w:val="0"/>
                      <w:divBdr>
                        <w:top w:val="none" w:sz="0" w:space="0" w:color="auto"/>
                        <w:left w:val="none" w:sz="0" w:space="0" w:color="auto"/>
                        <w:bottom w:val="none" w:sz="0" w:space="0" w:color="auto"/>
                        <w:right w:val="none" w:sz="0" w:space="0" w:color="auto"/>
                      </w:divBdr>
                    </w:div>
                  </w:divsChild>
                </w:div>
                <w:div w:id="386225013">
                  <w:marLeft w:val="300"/>
                  <w:marRight w:val="0"/>
                  <w:marTop w:val="75"/>
                  <w:marBottom w:val="0"/>
                  <w:divBdr>
                    <w:top w:val="none" w:sz="0" w:space="0" w:color="auto"/>
                    <w:left w:val="none" w:sz="0" w:space="0" w:color="auto"/>
                    <w:bottom w:val="none" w:sz="0" w:space="0" w:color="auto"/>
                    <w:right w:val="none" w:sz="0" w:space="0" w:color="auto"/>
                  </w:divBdr>
                  <w:divsChild>
                    <w:div w:id="1995405991">
                      <w:marLeft w:val="750"/>
                      <w:marRight w:val="0"/>
                      <w:marTop w:val="0"/>
                      <w:marBottom w:val="0"/>
                      <w:divBdr>
                        <w:top w:val="none" w:sz="0" w:space="0" w:color="auto"/>
                        <w:left w:val="none" w:sz="0" w:space="0" w:color="auto"/>
                        <w:bottom w:val="none" w:sz="0" w:space="0" w:color="auto"/>
                        <w:right w:val="none" w:sz="0" w:space="0" w:color="auto"/>
                      </w:divBdr>
                    </w:div>
                  </w:divsChild>
                </w:div>
                <w:div w:id="1387336926">
                  <w:marLeft w:val="300"/>
                  <w:marRight w:val="0"/>
                  <w:marTop w:val="75"/>
                  <w:marBottom w:val="0"/>
                  <w:divBdr>
                    <w:top w:val="none" w:sz="0" w:space="0" w:color="auto"/>
                    <w:left w:val="none" w:sz="0" w:space="0" w:color="auto"/>
                    <w:bottom w:val="none" w:sz="0" w:space="0" w:color="auto"/>
                    <w:right w:val="none" w:sz="0" w:space="0" w:color="auto"/>
                  </w:divBdr>
                </w:div>
                <w:div w:id="373503781">
                  <w:marLeft w:val="300"/>
                  <w:marRight w:val="0"/>
                  <w:marTop w:val="75"/>
                  <w:marBottom w:val="0"/>
                  <w:divBdr>
                    <w:top w:val="none" w:sz="0" w:space="0" w:color="auto"/>
                    <w:left w:val="none" w:sz="0" w:space="0" w:color="auto"/>
                    <w:bottom w:val="none" w:sz="0" w:space="0" w:color="auto"/>
                    <w:right w:val="none" w:sz="0" w:space="0" w:color="auto"/>
                  </w:divBdr>
                  <w:divsChild>
                    <w:div w:id="194661735">
                      <w:marLeft w:val="750"/>
                      <w:marRight w:val="0"/>
                      <w:marTop w:val="0"/>
                      <w:marBottom w:val="0"/>
                      <w:divBdr>
                        <w:top w:val="none" w:sz="0" w:space="0" w:color="auto"/>
                        <w:left w:val="none" w:sz="0" w:space="0" w:color="auto"/>
                        <w:bottom w:val="none" w:sz="0" w:space="0" w:color="auto"/>
                        <w:right w:val="none" w:sz="0" w:space="0" w:color="auto"/>
                      </w:divBdr>
                    </w:div>
                  </w:divsChild>
                </w:div>
                <w:div w:id="777874924">
                  <w:marLeft w:val="300"/>
                  <w:marRight w:val="0"/>
                  <w:marTop w:val="75"/>
                  <w:marBottom w:val="0"/>
                  <w:divBdr>
                    <w:top w:val="none" w:sz="0" w:space="0" w:color="auto"/>
                    <w:left w:val="none" w:sz="0" w:space="0" w:color="auto"/>
                    <w:bottom w:val="none" w:sz="0" w:space="0" w:color="auto"/>
                    <w:right w:val="none" w:sz="0" w:space="0" w:color="auto"/>
                  </w:divBdr>
                </w:div>
                <w:div w:id="655451176">
                  <w:marLeft w:val="300"/>
                  <w:marRight w:val="0"/>
                  <w:marTop w:val="75"/>
                  <w:marBottom w:val="0"/>
                  <w:divBdr>
                    <w:top w:val="none" w:sz="0" w:space="0" w:color="auto"/>
                    <w:left w:val="none" w:sz="0" w:space="0" w:color="auto"/>
                    <w:bottom w:val="none" w:sz="0" w:space="0" w:color="auto"/>
                    <w:right w:val="none" w:sz="0" w:space="0" w:color="auto"/>
                  </w:divBdr>
                </w:div>
                <w:div w:id="212623666">
                  <w:marLeft w:val="300"/>
                  <w:marRight w:val="0"/>
                  <w:marTop w:val="75"/>
                  <w:marBottom w:val="0"/>
                  <w:divBdr>
                    <w:top w:val="none" w:sz="0" w:space="0" w:color="auto"/>
                    <w:left w:val="none" w:sz="0" w:space="0" w:color="auto"/>
                    <w:bottom w:val="none" w:sz="0" w:space="0" w:color="auto"/>
                    <w:right w:val="none" w:sz="0" w:space="0" w:color="auto"/>
                  </w:divBdr>
                  <w:divsChild>
                    <w:div w:id="2133594032">
                      <w:marLeft w:val="750"/>
                      <w:marRight w:val="0"/>
                      <w:marTop w:val="0"/>
                      <w:marBottom w:val="0"/>
                      <w:divBdr>
                        <w:top w:val="none" w:sz="0" w:space="0" w:color="auto"/>
                        <w:left w:val="none" w:sz="0" w:space="0" w:color="auto"/>
                        <w:bottom w:val="none" w:sz="0" w:space="0" w:color="auto"/>
                        <w:right w:val="none" w:sz="0" w:space="0" w:color="auto"/>
                      </w:divBdr>
                    </w:div>
                    <w:div w:id="1515223896">
                      <w:marLeft w:val="750"/>
                      <w:marRight w:val="0"/>
                      <w:marTop w:val="0"/>
                      <w:marBottom w:val="0"/>
                      <w:divBdr>
                        <w:top w:val="none" w:sz="0" w:space="0" w:color="auto"/>
                        <w:left w:val="none" w:sz="0" w:space="0" w:color="auto"/>
                        <w:bottom w:val="none" w:sz="0" w:space="0" w:color="auto"/>
                        <w:right w:val="none" w:sz="0" w:space="0" w:color="auto"/>
                      </w:divBdr>
                    </w:div>
                  </w:divsChild>
                </w:div>
                <w:div w:id="1020156101">
                  <w:marLeft w:val="300"/>
                  <w:marRight w:val="0"/>
                  <w:marTop w:val="75"/>
                  <w:marBottom w:val="0"/>
                  <w:divBdr>
                    <w:top w:val="none" w:sz="0" w:space="0" w:color="auto"/>
                    <w:left w:val="none" w:sz="0" w:space="0" w:color="auto"/>
                    <w:bottom w:val="none" w:sz="0" w:space="0" w:color="auto"/>
                    <w:right w:val="none" w:sz="0" w:space="0" w:color="auto"/>
                  </w:divBdr>
                  <w:divsChild>
                    <w:div w:id="1691712205">
                      <w:marLeft w:val="750"/>
                      <w:marRight w:val="0"/>
                      <w:marTop w:val="0"/>
                      <w:marBottom w:val="0"/>
                      <w:divBdr>
                        <w:top w:val="none" w:sz="0" w:space="0" w:color="auto"/>
                        <w:left w:val="none" w:sz="0" w:space="0" w:color="auto"/>
                        <w:bottom w:val="none" w:sz="0" w:space="0" w:color="auto"/>
                        <w:right w:val="none" w:sz="0" w:space="0" w:color="auto"/>
                      </w:divBdr>
                    </w:div>
                  </w:divsChild>
                </w:div>
                <w:div w:id="479200118">
                  <w:marLeft w:val="300"/>
                  <w:marRight w:val="0"/>
                  <w:marTop w:val="75"/>
                  <w:marBottom w:val="0"/>
                  <w:divBdr>
                    <w:top w:val="none" w:sz="0" w:space="0" w:color="auto"/>
                    <w:left w:val="none" w:sz="0" w:space="0" w:color="auto"/>
                    <w:bottom w:val="none" w:sz="0" w:space="0" w:color="auto"/>
                    <w:right w:val="none" w:sz="0" w:space="0" w:color="auto"/>
                  </w:divBdr>
                  <w:divsChild>
                    <w:div w:id="223953829">
                      <w:marLeft w:val="750"/>
                      <w:marRight w:val="0"/>
                      <w:marTop w:val="0"/>
                      <w:marBottom w:val="0"/>
                      <w:divBdr>
                        <w:top w:val="none" w:sz="0" w:space="0" w:color="auto"/>
                        <w:left w:val="none" w:sz="0" w:space="0" w:color="auto"/>
                        <w:bottom w:val="none" w:sz="0" w:space="0" w:color="auto"/>
                        <w:right w:val="none" w:sz="0" w:space="0" w:color="auto"/>
                      </w:divBdr>
                    </w:div>
                  </w:divsChild>
                </w:div>
                <w:div w:id="1124690155">
                  <w:marLeft w:val="300"/>
                  <w:marRight w:val="0"/>
                  <w:marTop w:val="75"/>
                  <w:marBottom w:val="0"/>
                  <w:divBdr>
                    <w:top w:val="none" w:sz="0" w:space="0" w:color="auto"/>
                    <w:left w:val="none" w:sz="0" w:space="0" w:color="auto"/>
                    <w:bottom w:val="none" w:sz="0" w:space="0" w:color="auto"/>
                    <w:right w:val="none" w:sz="0" w:space="0" w:color="auto"/>
                  </w:divBdr>
                  <w:divsChild>
                    <w:div w:id="1539315275">
                      <w:marLeft w:val="750"/>
                      <w:marRight w:val="0"/>
                      <w:marTop w:val="0"/>
                      <w:marBottom w:val="0"/>
                      <w:divBdr>
                        <w:top w:val="none" w:sz="0" w:space="0" w:color="auto"/>
                        <w:left w:val="none" w:sz="0" w:space="0" w:color="auto"/>
                        <w:bottom w:val="none" w:sz="0" w:space="0" w:color="auto"/>
                        <w:right w:val="none" w:sz="0" w:space="0" w:color="auto"/>
                      </w:divBdr>
                    </w:div>
                  </w:divsChild>
                </w:div>
                <w:div w:id="1926263864">
                  <w:marLeft w:val="300"/>
                  <w:marRight w:val="0"/>
                  <w:marTop w:val="75"/>
                  <w:marBottom w:val="0"/>
                  <w:divBdr>
                    <w:top w:val="none" w:sz="0" w:space="0" w:color="auto"/>
                    <w:left w:val="none" w:sz="0" w:space="0" w:color="auto"/>
                    <w:bottom w:val="none" w:sz="0" w:space="0" w:color="auto"/>
                    <w:right w:val="none" w:sz="0" w:space="0" w:color="auto"/>
                  </w:divBdr>
                  <w:divsChild>
                    <w:div w:id="468476371">
                      <w:marLeft w:val="750"/>
                      <w:marRight w:val="0"/>
                      <w:marTop w:val="0"/>
                      <w:marBottom w:val="0"/>
                      <w:divBdr>
                        <w:top w:val="none" w:sz="0" w:space="0" w:color="auto"/>
                        <w:left w:val="none" w:sz="0" w:space="0" w:color="auto"/>
                        <w:bottom w:val="none" w:sz="0" w:space="0" w:color="auto"/>
                        <w:right w:val="none" w:sz="0" w:space="0" w:color="auto"/>
                      </w:divBdr>
                    </w:div>
                    <w:div w:id="26876639">
                      <w:marLeft w:val="750"/>
                      <w:marRight w:val="0"/>
                      <w:marTop w:val="0"/>
                      <w:marBottom w:val="0"/>
                      <w:divBdr>
                        <w:top w:val="none" w:sz="0" w:space="0" w:color="auto"/>
                        <w:left w:val="none" w:sz="0" w:space="0" w:color="auto"/>
                        <w:bottom w:val="none" w:sz="0" w:space="0" w:color="auto"/>
                        <w:right w:val="none" w:sz="0" w:space="0" w:color="auto"/>
                      </w:divBdr>
                    </w:div>
                    <w:div w:id="1880235887">
                      <w:marLeft w:val="750"/>
                      <w:marRight w:val="0"/>
                      <w:marTop w:val="0"/>
                      <w:marBottom w:val="0"/>
                      <w:divBdr>
                        <w:top w:val="none" w:sz="0" w:space="0" w:color="auto"/>
                        <w:left w:val="none" w:sz="0" w:space="0" w:color="auto"/>
                        <w:bottom w:val="none" w:sz="0" w:space="0" w:color="auto"/>
                        <w:right w:val="none" w:sz="0" w:space="0" w:color="auto"/>
                      </w:divBdr>
                    </w:div>
                  </w:divsChild>
                </w:div>
                <w:div w:id="984046107">
                  <w:marLeft w:val="300"/>
                  <w:marRight w:val="0"/>
                  <w:marTop w:val="75"/>
                  <w:marBottom w:val="0"/>
                  <w:divBdr>
                    <w:top w:val="none" w:sz="0" w:space="0" w:color="auto"/>
                    <w:left w:val="none" w:sz="0" w:space="0" w:color="auto"/>
                    <w:bottom w:val="none" w:sz="0" w:space="0" w:color="auto"/>
                    <w:right w:val="none" w:sz="0" w:space="0" w:color="auto"/>
                  </w:divBdr>
                  <w:divsChild>
                    <w:div w:id="900750624">
                      <w:marLeft w:val="750"/>
                      <w:marRight w:val="0"/>
                      <w:marTop w:val="0"/>
                      <w:marBottom w:val="0"/>
                      <w:divBdr>
                        <w:top w:val="none" w:sz="0" w:space="0" w:color="auto"/>
                        <w:left w:val="none" w:sz="0" w:space="0" w:color="auto"/>
                        <w:bottom w:val="none" w:sz="0" w:space="0" w:color="auto"/>
                        <w:right w:val="none" w:sz="0" w:space="0" w:color="auto"/>
                      </w:divBdr>
                    </w:div>
                  </w:divsChild>
                </w:div>
                <w:div w:id="14424195">
                  <w:marLeft w:val="300"/>
                  <w:marRight w:val="0"/>
                  <w:marTop w:val="75"/>
                  <w:marBottom w:val="0"/>
                  <w:divBdr>
                    <w:top w:val="none" w:sz="0" w:space="0" w:color="auto"/>
                    <w:left w:val="none" w:sz="0" w:space="0" w:color="auto"/>
                    <w:bottom w:val="none" w:sz="0" w:space="0" w:color="auto"/>
                    <w:right w:val="none" w:sz="0" w:space="0" w:color="auto"/>
                  </w:divBdr>
                  <w:divsChild>
                    <w:div w:id="1467552820">
                      <w:marLeft w:val="750"/>
                      <w:marRight w:val="0"/>
                      <w:marTop w:val="0"/>
                      <w:marBottom w:val="0"/>
                      <w:divBdr>
                        <w:top w:val="none" w:sz="0" w:space="0" w:color="auto"/>
                        <w:left w:val="none" w:sz="0" w:space="0" w:color="auto"/>
                        <w:bottom w:val="none" w:sz="0" w:space="0" w:color="auto"/>
                        <w:right w:val="none" w:sz="0" w:space="0" w:color="auto"/>
                      </w:divBdr>
                    </w:div>
                    <w:div w:id="386999235">
                      <w:marLeft w:val="750"/>
                      <w:marRight w:val="0"/>
                      <w:marTop w:val="0"/>
                      <w:marBottom w:val="0"/>
                      <w:divBdr>
                        <w:top w:val="none" w:sz="0" w:space="0" w:color="auto"/>
                        <w:left w:val="none" w:sz="0" w:space="0" w:color="auto"/>
                        <w:bottom w:val="none" w:sz="0" w:space="0" w:color="auto"/>
                        <w:right w:val="none" w:sz="0" w:space="0" w:color="auto"/>
                      </w:divBdr>
                    </w:div>
                  </w:divsChild>
                </w:div>
                <w:div w:id="945191196">
                  <w:marLeft w:val="300"/>
                  <w:marRight w:val="0"/>
                  <w:marTop w:val="75"/>
                  <w:marBottom w:val="0"/>
                  <w:divBdr>
                    <w:top w:val="none" w:sz="0" w:space="0" w:color="auto"/>
                    <w:left w:val="none" w:sz="0" w:space="0" w:color="auto"/>
                    <w:bottom w:val="none" w:sz="0" w:space="0" w:color="auto"/>
                    <w:right w:val="none" w:sz="0" w:space="0" w:color="auto"/>
                  </w:divBdr>
                  <w:divsChild>
                    <w:div w:id="2017729753">
                      <w:marLeft w:val="750"/>
                      <w:marRight w:val="0"/>
                      <w:marTop w:val="0"/>
                      <w:marBottom w:val="0"/>
                      <w:divBdr>
                        <w:top w:val="none" w:sz="0" w:space="0" w:color="auto"/>
                        <w:left w:val="none" w:sz="0" w:space="0" w:color="auto"/>
                        <w:bottom w:val="none" w:sz="0" w:space="0" w:color="auto"/>
                        <w:right w:val="none" w:sz="0" w:space="0" w:color="auto"/>
                      </w:divBdr>
                    </w:div>
                  </w:divsChild>
                </w:div>
                <w:div w:id="790053130">
                  <w:marLeft w:val="300"/>
                  <w:marRight w:val="0"/>
                  <w:marTop w:val="75"/>
                  <w:marBottom w:val="0"/>
                  <w:divBdr>
                    <w:top w:val="none" w:sz="0" w:space="0" w:color="auto"/>
                    <w:left w:val="none" w:sz="0" w:space="0" w:color="auto"/>
                    <w:bottom w:val="none" w:sz="0" w:space="0" w:color="auto"/>
                    <w:right w:val="none" w:sz="0" w:space="0" w:color="auto"/>
                  </w:divBdr>
                  <w:divsChild>
                    <w:div w:id="1224876532">
                      <w:marLeft w:val="750"/>
                      <w:marRight w:val="0"/>
                      <w:marTop w:val="0"/>
                      <w:marBottom w:val="0"/>
                      <w:divBdr>
                        <w:top w:val="none" w:sz="0" w:space="0" w:color="auto"/>
                        <w:left w:val="none" w:sz="0" w:space="0" w:color="auto"/>
                        <w:bottom w:val="none" w:sz="0" w:space="0" w:color="auto"/>
                        <w:right w:val="none" w:sz="0" w:space="0" w:color="auto"/>
                      </w:divBdr>
                    </w:div>
                  </w:divsChild>
                </w:div>
                <w:div w:id="991713473">
                  <w:marLeft w:val="300"/>
                  <w:marRight w:val="0"/>
                  <w:marTop w:val="75"/>
                  <w:marBottom w:val="0"/>
                  <w:divBdr>
                    <w:top w:val="none" w:sz="0" w:space="0" w:color="auto"/>
                    <w:left w:val="none" w:sz="0" w:space="0" w:color="auto"/>
                    <w:bottom w:val="none" w:sz="0" w:space="0" w:color="auto"/>
                    <w:right w:val="none" w:sz="0" w:space="0" w:color="auto"/>
                  </w:divBdr>
                </w:div>
                <w:div w:id="731348094">
                  <w:marLeft w:val="300"/>
                  <w:marRight w:val="0"/>
                  <w:marTop w:val="75"/>
                  <w:marBottom w:val="0"/>
                  <w:divBdr>
                    <w:top w:val="none" w:sz="0" w:space="0" w:color="auto"/>
                    <w:left w:val="none" w:sz="0" w:space="0" w:color="auto"/>
                    <w:bottom w:val="none" w:sz="0" w:space="0" w:color="auto"/>
                    <w:right w:val="none" w:sz="0" w:space="0" w:color="auto"/>
                  </w:divBdr>
                  <w:divsChild>
                    <w:div w:id="311763508">
                      <w:marLeft w:val="750"/>
                      <w:marRight w:val="0"/>
                      <w:marTop w:val="0"/>
                      <w:marBottom w:val="0"/>
                      <w:divBdr>
                        <w:top w:val="none" w:sz="0" w:space="0" w:color="auto"/>
                        <w:left w:val="none" w:sz="0" w:space="0" w:color="auto"/>
                        <w:bottom w:val="none" w:sz="0" w:space="0" w:color="auto"/>
                        <w:right w:val="none" w:sz="0" w:space="0" w:color="auto"/>
                      </w:divBdr>
                    </w:div>
                  </w:divsChild>
                </w:div>
                <w:div w:id="735199964">
                  <w:marLeft w:val="300"/>
                  <w:marRight w:val="0"/>
                  <w:marTop w:val="75"/>
                  <w:marBottom w:val="0"/>
                  <w:divBdr>
                    <w:top w:val="none" w:sz="0" w:space="0" w:color="auto"/>
                    <w:left w:val="none" w:sz="0" w:space="0" w:color="auto"/>
                    <w:bottom w:val="none" w:sz="0" w:space="0" w:color="auto"/>
                    <w:right w:val="none" w:sz="0" w:space="0" w:color="auto"/>
                  </w:divBdr>
                </w:div>
                <w:div w:id="90978007">
                  <w:marLeft w:val="300"/>
                  <w:marRight w:val="0"/>
                  <w:marTop w:val="75"/>
                  <w:marBottom w:val="0"/>
                  <w:divBdr>
                    <w:top w:val="none" w:sz="0" w:space="0" w:color="auto"/>
                    <w:left w:val="none" w:sz="0" w:space="0" w:color="auto"/>
                    <w:bottom w:val="none" w:sz="0" w:space="0" w:color="auto"/>
                    <w:right w:val="none" w:sz="0" w:space="0" w:color="auto"/>
                  </w:divBdr>
                </w:div>
                <w:div w:id="87432199">
                  <w:marLeft w:val="300"/>
                  <w:marRight w:val="0"/>
                  <w:marTop w:val="75"/>
                  <w:marBottom w:val="0"/>
                  <w:divBdr>
                    <w:top w:val="none" w:sz="0" w:space="0" w:color="auto"/>
                    <w:left w:val="none" w:sz="0" w:space="0" w:color="auto"/>
                    <w:bottom w:val="none" w:sz="0" w:space="0" w:color="auto"/>
                    <w:right w:val="none" w:sz="0" w:space="0" w:color="auto"/>
                  </w:divBdr>
                  <w:divsChild>
                    <w:div w:id="2121757539">
                      <w:marLeft w:val="750"/>
                      <w:marRight w:val="0"/>
                      <w:marTop w:val="0"/>
                      <w:marBottom w:val="0"/>
                      <w:divBdr>
                        <w:top w:val="none" w:sz="0" w:space="0" w:color="auto"/>
                        <w:left w:val="none" w:sz="0" w:space="0" w:color="auto"/>
                        <w:bottom w:val="none" w:sz="0" w:space="0" w:color="auto"/>
                        <w:right w:val="none" w:sz="0" w:space="0" w:color="auto"/>
                      </w:divBdr>
                    </w:div>
                    <w:div w:id="1436943377">
                      <w:marLeft w:val="750"/>
                      <w:marRight w:val="0"/>
                      <w:marTop w:val="0"/>
                      <w:marBottom w:val="0"/>
                      <w:divBdr>
                        <w:top w:val="none" w:sz="0" w:space="0" w:color="auto"/>
                        <w:left w:val="none" w:sz="0" w:space="0" w:color="auto"/>
                        <w:bottom w:val="none" w:sz="0" w:space="0" w:color="auto"/>
                        <w:right w:val="none" w:sz="0" w:space="0" w:color="auto"/>
                      </w:divBdr>
                    </w:div>
                  </w:divsChild>
                </w:div>
                <w:div w:id="1836607484">
                  <w:marLeft w:val="300"/>
                  <w:marRight w:val="0"/>
                  <w:marTop w:val="75"/>
                  <w:marBottom w:val="0"/>
                  <w:divBdr>
                    <w:top w:val="none" w:sz="0" w:space="0" w:color="auto"/>
                    <w:left w:val="none" w:sz="0" w:space="0" w:color="auto"/>
                    <w:bottom w:val="none" w:sz="0" w:space="0" w:color="auto"/>
                    <w:right w:val="none" w:sz="0" w:space="0" w:color="auto"/>
                  </w:divBdr>
                  <w:divsChild>
                    <w:div w:id="985160139">
                      <w:marLeft w:val="750"/>
                      <w:marRight w:val="0"/>
                      <w:marTop w:val="0"/>
                      <w:marBottom w:val="0"/>
                      <w:divBdr>
                        <w:top w:val="none" w:sz="0" w:space="0" w:color="auto"/>
                        <w:left w:val="none" w:sz="0" w:space="0" w:color="auto"/>
                        <w:bottom w:val="none" w:sz="0" w:space="0" w:color="auto"/>
                        <w:right w:val="none" w:sz="0" w:space="0" w:color="auto"/>
                      </w:divBdr>
                    </w:div>
                  </w:divsChild>
                </w:div>
                <w:div w:id="1442452511">
                  <w:marLeft w:val="300"/>
                  <w:marRight w:val="0"/>
                  <w:marTop w:val="75"/>
                  <w:marBottom w:val="0"/>
                  <w:divBdr>
                    <w:top w:val="none" w:sz="0" w:space="0" w:color="auto"/>
                    <w:left w:val="none" w:sz="0" w:space="0" w:color="auto"/>
                    <w:bottom w:val="none" w:sz="0" w:space="0" w:color="auto"/>
                    <w:right w:val="none" w:sz="0" w:space="0" w:color="auto"/>
                  </w:divBdr>
                  <w:divsChild>
                    <w:div w:id="1427993557">
                      <w:marLeft w:val="750"/>
                      <w:marRight w:val="0"/>
                      <w:marTop w:val="0"/>
                      <w:marBottom w:val="0"/>
                      <w:divBdr>
                        <w:top w:val="none" w:sz="0" w:space="0" w:color="auto"/>
                        <w:left w:val="none" w:sz="0" w:space="0" w:color="auto"/>
                        <w:bottom w:val="none" w:sz="0" w:space="0" w:color="auto"/>
                        <w:right w:val="none" w:sz="0" w:space="0" w:color="auto"/>
                      </w:divBdr>
                    </w:div>
                  </w:divsChild>
                </w:div>
                <w:div w:id="2135949330">
                  <w:marLeft w:val="300"/>
                  <w:marRight w:val="0"/>
                  <w:marTop w:val="75"/>
                  <w:marBottom w:val="0"/>
                  <w:divBdr>
                    <w:top w:val="none" w:sz="0" w:space="0" w:color="auto"/>
                    <w:left w:val="none" w:sz="0" w:space="0" w:color="auto"/>
                    <w:bottom w:val="none" w:sz="0" w:space="0" w:color="auto"/>
                    <w:right w:val="none" w:sz="0" w:space="0" w:color="auto"/>
                  </w:divBdr>
                  <w:divsChild>
                    <w:div w:id="1987776643">
                      <w:marLeft w:val="750"/>
                      <w:marRight w:val="0"/>
                      <w:marTop w:val="0"/>
                      <w:marBottom w:val="0"/>
                      <w:divBdr>
                        <w:top w:val="none" w:sz="0" w:space="0" w:color="auto"/>
                        <w:left w:val="none" w:sz="0" w:space="0" w:color="auto"/>
                        <w:bottom w:val="none" w:sz="0" w:space="0" w:color="auto"/>
                        <w:right w:val="none" w:sz="0" w:space="0" w:color="auto"/>
                      </w:divBdr>
                    </w:div>
                  </w:divsChild>
                </w:div>
                <w:div w:id="2089885923">
                  <w:marLeft w:val="300"/>
                  <w:marRight w:val="0"/>
                  <w:marTop w:val="75"/>
                  <w:marBottom w:val="0"/>
                  <w:divBdr>
                    <w:top w:val="none" w:sz="0" w:space="0" w:color="auto"/>
                    <w:left w:val="none" w:sz="0" w:space="0" w:color="auto"/>
                    <w:bottom w:val="none" w:sz="0" w:space="0" w:color="auto"/>
                    <w:right w:val="none" w:sz="0" w:space="0" w:color="auto"/>
                  </w:divBdr>
                  <w:divsChild>
                    <w:div w:id="887572297">
                      <w:marLeft w:val="750"/>
                      <w:marRight w:val="0"/>
                      <w:marTop w:val="0"/>
                      <w:marBottom w:val="0"/>
                      <w:divBdr>
                        <w:top w:val="none" w:sz="0" w:space="0" w:color="auto"/>
                        <w:left w:val="none" w:sz="0" w:space="0" w:color="auto"/>
                        <w:bottom w:val="none" w:sz="0" w:space="0" w:color="auto"/>
                        <w:right w:val="none" w:sz="0" w:space="0" w:color="auto"/>
                      </w:divBdr>
                    </w:div>
                    <w:div w:id="1773742116">
                      <w:marLeft w:val="750"/>
                      <w:marRight w:val="0"/>
                      <w:marTop w:val="0"/>
                      <w:marBottom w:val="0"/>
                      <w:divBdr>
                        <w:top w:val="none" w:sz="0" w:space="0" w:color="auto"/>
                        <w:left w:val="none" w:sz="0" w:space="0" w:color="auto"/>
                        <w:bottom w:val="none" w:sz="0" w:space="0" w:color="auto"/>
                        <w:right w:val="none" w:sz="0" w:space="0" w:color="auto"/>
                      </w:divBdr>
                    </w:div>
                    <w:div w:id="1928922916">
                      <w:marLeft w:val="750"/>
                      <w:marRight w:val="0"/>
                      <w:marTop w:val="0"/>
                      <w:marBottom w:val="0"/>
                      <w:divBdr>
                        <w:top w:val="none" w:sz="0" w:space="0" w:color="auto"/>
                        <w:left w:val="none" w:sz="0" w:space="0" w:color="auto"/>
                        <w:bottom w:val="none" w:sz="0" w:space="0" w:color="auto"/>
                        <w:right w:val="none" w:sz="0" w:space="0" w:color="auto"/>
                      </w:divBdr>
                    </w:div>
                  </w:divsChild>
                </w:div>
                <w:div w:id="241109662">
                  <w:marLeft w:val="300"/>
                  <w:marRight w:val="0"/>
                  <w:marTop w:val="75"/>
                  <w:marBottom w:val="0"/>
                  <w:divBdr>
                    <w:top w:val="none" w:sz="0" w:space="0" w:color="auto"/>
                    <w:left w:val="none" w:sz="0" w:space="0" w:color="auto"/>
                    <w:bottom w:val="none" w:sz="0" w:space="0" w:color="auto"/>
                    <w:right w:val="none" w:sz="0" w:space="0" w:color="auto"/>
                  </w:divBdr>
                  <w:divsChild>
                    <w:div w:id="603420354">
                      <w:marLeft w:val="750"/>
                      <w:marRight w:val="0"/>
                      <w:marTop w:val="0"/>
                      <w:marBottom w:val="0"/>
                      <w:divBdr>
                        <w:top w:val="none" w:sz="0" w:space="0" w:color="auto"/>
                        <w:left w:val="none" w:sz="0" w:space="0" w:color="auto"/>
                        <w:bottom w:val="none" w:sz="0" w:space="0" w:color="auto"/>
                        <w:right w:val="none" w:sz="0" w:space="0" w:color="auto"/>
                      </w:divBdr>
                    </w:div>
                  </w:divsChild>
                </w:div>
                <w:div w:id="1432160272">
                  <w:marLeft w:val="300"/>
                  <w:marRight w:val="0"/>
                  <w:marTop w:val="75"/>
                  <w:marBottom w:val="0"/>
                  <w:divBdr>
                    <w:top w:val="none" w:sz="0" w:space="0" w:color="auto"/>
                    <w:left w:val="none" w:sz="0" w:space="0" w:color="auto"/>
                    <w:bottom w:val="none" w:sz="0" w:space="0" w:color="auto"/>
                    <w:right w:val="none" w:sz="0" w:space="0" w:color="auto"/>
                  </w:divBdr>
                  <w:divsChild>
                    <w:div w:id="1806044764">
                      <w:marLeft w:val="750"/>
                      <w:marRight w:val="0"/>
                      <w:marTop w:val="0"/>
                      <w:marBottom w:val="0"/>
                      <w:divBdr>
                        <w:top w:val="none" w:sz="0" w:space="0" w:color="auto"/>
                        <w:left w:val="none" w:sz="0" w:space="0" w:color="auto"/>
                        <w:bottom w:val="none" w:sz="0" w:space="0" w:color="auto"/>
                        <w:right w:val="none" w:sz="0" w:space="0" w:color="auto"/>
                      </w:divBdr>
                    </w:div>
                    <w:div w:id="1905140477">
                      <w:marLeft w:val="750"/>
                      <w:marRight w:val="0"/>
                      <w:marTop w:val="0"/>
                      <w:marBottom w:val="0"/>
                      <w:divBdr>
                        <w:top w:val="none" w:sz="0" w:space="0" w:color="auto"/>
                        <w:left w:val="none" w:sz="0" w:space="0" w:color="auto"/>
                        <w:bottom w:val="none" w:sz="0" w:space="0" w:color="auto"/>
                        <w:right w:val="none" w:sz="0" w:space="0" w:color="auto"/>
                      </w:divBdr>
                    </w:div>
                  </w:divsChild>
                </w:div>
                <w:div w:id="664668480">
                  <w:marLeft w:val="300"/>
                  <w:marRight w:val="0"/>
                  <w:marTop w:val="75"/>
                  <w:marBottom w:val="0"/>
                  <w:divBdr>
                    <w:top w:val="none" w:sz="0" w:space="0" w:color="auto"/>
                    <w:left w:val="none" w:sz="0" w:space="0" w:color="auto"/>
                    <w:bottom w:val="none" w:sz="0" w:space="0" w:color="auto"/>
                    <w:right w:val="none" w:sz="0" w:space="0" w:color="auto"/>
                  </w:divBdr>
                  <w:divsChild>
                    <w:div w:id="1510487101">
                      <w:marLeft w:val="750"/>
                      <w:marRight w:val="0"/>
                      <w:marTop w:val="0"/>
                      <w:marBottom w:val="0"/>
                      <w:divBdr>
                        <w:top w:val="none" w:sz="0" w:space="0" w:color="auto"/>
                        <w:left w:val="none" w:sz="0" w:space="0" w:color="auto"/>
                        <w:bottom w:val="none" w:sz="0" w:space="0" w:color="auto"/>
                        <w:right w:val="none" w:sz="0" w:space="0" w:color="auto"/>
                      </w:divBdr>
                    </w:div>
                  </w:divsChild>
                </w:div>
                <w:div w:id="610817831">
                  <w:marLeft w:val="300"/>
                  <w:marRight w:val="0"/>
                  <w:marTop w:val="75"/>
                  <w:marBottom w:val="0"/>
                  <w:divBdr>
                    <w:top w:val="none" w:sz="0" w:space="0" w:color="auto"/>
                    <w:left w:val="none" w:sz="0" w:space="0" w:color="auto"/>
                    <w:bottom w:val="none" w:sz="0" w:space="0" w:color="auto"/>
                    <w:right w:val="none" w:sz="0" w:space="0" w:color="auto"/>
                  </w:divBdr>
                  <w:divsChild>
                    <w:div w:id="1814441388">
                      <w:marLeft w:val="750"/>
                      <w:marRight w:val="0"/>
                      <w:marTop w:val="0"/>
                      <w:marBottom w:val="0"/>
                      <w:divBdr>
                        <w:top w:val="none" w:sz="0" w:space="0" w:color="auto"/>
                        <w:left w:val="none" w:sz="0" w:space="0" w:color="auto"/>
                        <w:bottom w:val="none" w:sz="0" w:space="0" w:color="auto"/>
                        <w:right w:val="none" w:sz="0" w:space="0" w:color="auto"/>
                      </w:divBdr>
                    </w:div>
                  </w:divsChild>
                </w:div>
                <w:div w:id="272057609">
                  <w:marLeft w:val="300"/>
                  <w:marRight w:val="0"/>
                  <w:marTop w:val="75"/>
                  <w:marBottom w:val="0"/>
                  <w:divBdr>
                    <w:top w:val="none" w:sz="0" w:space="0" w:color="auto"/>
                    <w:left w:val="none" w:sz="0" w:space="0" w:color="auto"/>
                    <w:bottom w:val="none" w:sz="0" w:space="0" w:color="auto"/>
                    <w:right w:val="none" w:sz="0" w:space="0" w:color="auto"/>
                  </w:divBdr>
                </w:div>
                <w:div w:id="939676011">
                  <w:marLeft w:val="300"/>
                  <w:marRight w:val="0"/>
                  <w:marTop w:val="75"/>
                  <w:marBottom w:val="0"/>
                  <w:divBdr>
                    <w:top w:val="none" w:sz="0" w:space="0" w:color="auto"/>
                    <w:left w:val="none" w:sz="0" w:space="0" w:color="auto"/>
                    <w:bottom w:val="none" w:sz="0" w:space="0" w:color="auto"/>
                    <w:right w:val="none" w:sz="0" w:space="0" w:color="auto"/>
                  </w:divBdr>
                  <w:divsChild>
                    <w:div w:id="1991712378">
                      <w:marLeft w:val="750"/>
                      <w:marRight w:val="0"/>
                      <w:marTop w:val="0"/>
                      <w:marBottom w:val="0"/>
                      <w:divBdr>
                        <w:top w:val="none" w:sz="0" w:space="0" w:color="auto"/>
                        <w:left w:val="none" w:sz="0" w:space="0" w:color="auto"/>
                        <w:bottom w:val="none" w:sz="0" w:space="0" w:color="auto"/>
                        <w:right w:val="none" w:sz="0" w:space="0" w:color="auto"/>
                      </w:divBdr>
                    </w:div>
                  </w:divsChild>
                </w:div>
                <w:div w:id="520971324">
                  <w:marLeft w:val="300"/>
                  <w:marRight w:val="0"/>
                  <w:marTop w:val="75"/>
                  <w:marBottom w:val="0"/>
                  <w:divBdr>
                    <w:top w:val="none" w:sz="0" w:space="0" w:color="auto"/>
                    <w:left w:val="none" w:sz="0" w:space="0" w:color="auto"/>
                    <w:bottom w:val="none" w:sz="0" w:space="0" w:color="auto"/>
                    <w:right w:val="none" w:sz="0" w:space="0" w:color="auto"/>
                  </w:divBdr>
                </w:div>
                <w:div w:id="1866169842">
                  <w:marLeft w:val="300"/>
                  <w:marRight w:val="0"/>
                  <w:marTop w:val="75"/>
                  <w:marBottom w:val="0"/>
                  <w:divBdr>
                    <w:top w:val="none" w:sz="0" w:space="0" w:color="auto"/>
                    <w:left w:val="none" w:sz="0" w:space="0" w:color="auto"/>
                    <w:bottom w:val="none" w:sz="0" w:space="0" w:color="auto"/>
                    <w:right w:val="none" w:sz="0" w:space="0" w:color="auto"/>
                  </w:divBdr>
                </w:div>
                <w:div w:id="1966815212">
                  <w:marLeft w:val="300"/>
                  <w:marRight w:val="0"/>
                  <w:marTop w:val="75"/>
                  <w:marBottom w:val="0"/>
                  <w:divBdr>
                    <w:top w:val="none" w:sz="0" w:space="0" w:color="auto"/>
                    <w:left w:val="none" w:sz="0" w:space="0" w:color="auto"/>
                    <w:bottom w:val="none" w:sz="0" w:space="0" w:color="auto"/>
                    <w:right w:val="none" w:sz="0" w:space="0" w:color="auto"/>
                  </w:divBdr>
                  <w:divsChild>
                    <w:div w:id="1345982248">
                      <w:marLeft w:val="750"/>
                      <w:marRight w:val="0"/>
                      <w:marTop w:val="0"/>
                      <w:marBottom w:val="0"/>
                      <w:divBdr>
                        <w:top w:val="none" w:sz="0" w:space="0" w:color="auto"/>
                        <w:left w:val="none" w:sz="0" w:space="0" w:color="auto"/>
                        <w:bottom w:val="none" w:sz="0" w:space="0" w:color="auto"/>
                        <w:right w:val="none" w:sz="0" w:space="0" w:color="auto"/>
                      </w:divBdr>
                    </w:div>
                    <w:div w:id="1931815925">
                      <w:marLeft w:val="750"/>
                      <w:marRight w:val="0"/>
                      <w:marTop w:val="0"/>
                      <w:marBottom w:val="0"/>
                      <w:divBdr>
                        <w:top w:val="none" w:sz="0" w:space="0" w:color="auto"/>
                        <w:left w:val="none" w:sz="0" w:space="0" w:color="auto"/>
                        <w:bottom w:val="none" w:sz="0" w:space="0" w:color="auto"/>
                        <w:right w:val="none" w:sz="0" w:space="0" w:color="auto"/>
                      </w:divBdr>
                    </w:div>
                  </w:divsChild>
                </w:div>
                <w:div w:id="1706322085">
                  <w:marLeft w:val="300"/>
                  <w:marRight w:val="0"/>
                  <w:marTop w:val="75"/>
                  <w:marBottom w:val="0"/>
                  <w:divBdr>
                    <w:top w:val="none" w:sz="0" w:space="0" w:color="auto"/>
                    <w:left w:val="none" w:sz="0" w:space="0" w:color="auto"/>
                    <w:bottom w:val="none" w:sz="0" w:space="0" w:color="auto"/>
                    <w:right w:val="none" w:sz="0" w:space="0" w:color="auto"/>
                  </w:divBdr>
                  <w:divsChild>
                    <w:div w:id="1746106479">
                      <w:marLeft w:val="750"/>
                      <w:marRight w:val="0"/>
                      <w:marTop w:val="0"/>
                      <w:marBottom w:val="0"/>
                      <w:divBdr>
                        <w:top w:val="none" w:sz="0" w:space="0" w:color="auto"/>
                        <w:left w:val="none" w:sz="0" w:space="0" w:color="auto"/>
                        <w:bottom w:val="none" w:sz="0" w:space="0" w:color="auto"/>
                        <w:right w:val="none" w:sz="0" w:space="0" w:color="auto"/>
                      </w:divBdr>
                    </w:div>
                  </w:divsChild>
                </w:div>
                <w:div w:id="614559186">
                  <w:marLeft w:val="300"/>
                  <w:marRight w:val="0"/>
                  <w:marTop w:val="75"/>
                  <w:marBottom w:val="0"/>
                  <w:divBdr>
                    <w:top w:val="none" w:sz="0" w:space="0" w:color="auto"/>
                    <w:left w:val="none" w:sz="0" w:space="0" w:color="auto"/>
                    <w:bottom w:val="none" w:sz="0" w:space="0" w:color="auto"/>
                    <w:right w:val="none" w:sz="0" w:space="0" w:color="auto"/>
                  </w:divBdr>
                  <w:divsChild>
                    <w:div w:id="562913067">
                      <w:marLeft w:val="750"/>
                      <w:marRight w:val="0"/>
                      <w:marTop w:val="0"/>
                      <w:marBottom w:val="0"/>
                      <w:divBdr>
                        <w:top w:val="none" w:sz="0" w:space="0" w:color="auto"/>
                        <w:left w:val="none" w:sz="0" w:space="0" w:color="auto"/>
                        <w:bottom w:val="none" w:sz="0" w:space="0" w:color="auto"/>
                        <w:right w:val="none" w:sz="0" w:space="0" w:color="auto"/>
                      </w:divBdr>
                    </w:div>
                  </w:divsChild>
                </w:div>
                <w:div w:id="479659079">
                  <w:marLeft w:val="300"/>
                  <w:marRight w:val="0"/>
                  <w:marTop w:val="75"/>
                  <w:marBottom w:val="0"/>
                  <w:divBdr>
                    <w:top w:val="none" w:sz="0" w:space="0" w:color="auto"/>
                    <w:left w:val="none" w:sz="0" w:space="0" w:color="auto"/>
                    <w:bottom w:val="none" w:sz="0" w:space="0" w:color="auto"/>
                    <w:right w:val="none" w:sz="0" w:space="0" w:color="auto"/>
                  </w:divBdr>
                  <w:divsChild>
                    <w:div w:id="686367941">
                      <w:marLeft w:val="750"/>
                      <w:marRight w:val="0"/>
                      <w:marTop w:val="0"/>
                      <w:marBottom w:val="0"/>
                      <w:divBdr>
                        <w:top w:val="none" w:sz="0" w:space="0" w:color="auto"/>
                        <w:left w:val="none" w:sz="0" w:space="0" w:color="auto"/>
                        <w:bottom w:val="none" w:sz="0" w:space="0" w:color="auto"/>
                        <w:right w:val="none" w:sz="0" w:space="0" w:color="auto"/>
                      </w:divBdr>
                    </w:div>
                  </w:divsChild>
                </w:div>
                <w:div w:id="1544635741">
                  <w:marLeft w:val="300"/>
                  <w:marRight w:val="0"/>
                  <w:marTop w:val="75"/>
                  <w:marBottom w:val="0"/>
                  <w:divBdr>
                    <w:top w:val="none" w:sz="0" w:space="0" w:color="auto"/>
                    <w:left w:val="none" w:sz="0" w:space="0" w:color="auto"/>
                    <w:bottom w:val="none" w:sz="0" w:space="0" w:color="auto"/>
                    <w:right w:val="none" w:sz="0" w:space="0" w:color="auto"/>
                  </w:divBdr>
                  <w:divsChild>
                    <w:div w:id="247231418">
                      <w:marLeft w:val="750"/>
                      <w:marRight w:val="0"/>
                      <w:marTop w:val="0"/>
                      <w:marBottom w:val="0"/>
                      <w:divBdr>
                        <w:top w:val="none" w:sz="0" w:space="0" w:color="auto"/>
                        <w:left w:val="none" w:sz="0" w:space="0" w:color="auto"/>
                        <w:bottom w:val="none" w:sz="0" w:space="0" w:color="auto"/>
                        <w:right w:val="none" w:sz="0" w:space="0" w:color="auto"/>
                      </w:divBdr>
                    </w:div>
                    <w:div w:id="1475220870">
                      <w:marLeft w:val="750"/>
                      <w:marRight w:val="0"/>
                      <w:marTop w:val="0"/>
                      <w:marBottom w:val="0"/>
                      <w:divBdr>
                        <w:top w:val="none" w:sz="0" w:space="0" w:color="auto"/>
                        <w:left w:val="none" w:sz="0" w:space="0" w:color="auto"/>
                        <w:bottom w:val="none" w:sz="0" w:space="0" w:color="auto"/>
                        <w:right w:val="none" w:sz="0" w:space="0" w:color="auto"/>
                      </w:divBdr>
                    </w:div>
                    <w:div w:id="1157575199">
                      <w:marLeft w:val="750"/>
                      <w:marRight w:val="0"/>
                      <w:marTop w:val="0"/>
                      <w:marBottom w:val="0"/>
                      <w:divBdr>
                        <w:top w:val="none" w:sz="0" w:space="0" w:color="auto"/>
                        <w:left w:val="none" w:sz="0" w:space="0" w:color="auto"/>
                        <w:bottom w:val="none" w:sz="0" w:space="0" w:color="auto"/>
                        <w:right w:val="none" w:sz="0" w:space="0" w:color="auto"/>
                      </w:divBdr>
                    </w:div>
                  </w:divsChild>
                </w:div>
                <w:div w:id="813134663">
                  <w:marLeft w:val="300"/>
                  <w:marRight w:val="0"/>
                  <w:marTop w:val="75"/>
                  <w:marBottom w:val="0"/>
                  <w:divBdr>
                    <w:top w:val="none" w:sz="0" w:space="0" w:color="auto"/>
                    <w:left w:val="none" w:sz="0" w:space="0" w:color="auto"/>
                    <w:bottom w:val="none" w:sz="0" w:space="0" w:color="auto"/>
                    <w:right w:val="none" w:sz="0" w:space="0" w:color="auto"/>
                  </w:divBdr>
                  <w:divsChild>
                    <w:div w:id="426538294">
                      <w:marLeft w:val="750"/>
                      <w:marRight w:val="0"/>
                      <w:marTop w:val="0"/>
                      <w:marBottom w:val="0"/>
                      <w:divBdr>
                        <w:top w:val="none" w:sz="0" w:space="0" w:color="auto"/>
                        <w:left w:val="none" w:sz="0" w:space="0" w:color="auto"/>
                        <w:bottom w:val="none" w:sz="0" w:space="0" w:color="auto"/>
                        <w:right w:val="none" w:sz="0" w:space="0" w:color="auto"/>
                      </w:divBdr>
                    </w:div>
                  </w:divsChild>
                </w:div>
                <w:div w:id="785395822">
                  <w:marLeft w:val="300"/>
                  <w:marRight w:val="0"/>
                  <w:marTop w:val="75"/>
                  <w:marBottom w:val="0"/>
                  <w:divBdr>
                    <w:top w:val="none" w:sz="0" w:space="0" w:color="auto"/>
                    <w:left w:val="none" w:sz="0" w:space="0" w:color="auto"/>
                    <w:bottom w:val="none" w:sz="0" w:space="0" w:color="auto"/>
                    <w:right w:val="none" w:sz="0" w:space="0" w:color="auto"/>
                  </w:divBdr>
                  <w:divsChild>
                    <w:div w:id="387192028">
                      <w:marLeft w:val="750"/>
                      <w:marRight w:val="0"/>
                      <w:marTop w:val="0"/>
                      <w:marBottom w:val="0"/>
                      <w:divBdr>
                        <w:top w:val="none" w:sz="0" w:space="0" w:color="auto"/>
                        <w:left w:val="none" w:sz="0" w:space="0" w:color="auto"/>
                        <w:bottom w:val="none" w:sz="0" w:space="0" w:color="auto"/>
                        <w:right w:val="none" w:sz="0" w:space="0" w:color="auto"/>
                      </w:divBdr>
                    </w:div>
                    <w:div w:id="962342379">
                      <w:marLeft w:val="750"/>
                      <w:marRight w:val="0"/>
                      <w:marTop w:val="0"/>
                      <w:marBottom w:val="0"/>
                      <w:divBdr>
                        <w:top w:val="none" w:sz="0" w:space="0" w:color="auto"/>
                        <w:left w:val="none" w:sz="0" w:space="0" w:color="auto"/>
                        <w:bottom w:val="none" w:sz="0" w:space="0" w:color="auto"/>
                        <w:right w:val="none" w:sz="0" w:space="0" w:color="auto"/>
                      </w:divBdr>
                    </w:div>
                  </w:divsChild>
                </w:div>
                <w:div w:id="992415645">
                  <w:marLeft w:val="300"/>
                  <w:marRight w:val="0"/>
                  <w:marTop w:val="75"/>
                  <w:marBottom w:val="0"/>
                  <w:divBdr>
                    <w:top w:val="none" w:sz="0" w:space="0" w:color="auto"/>
                    <w:left w:val="none" w:sz="0" w:space="0" w:color="auto"/>
                    <w:bottom w:val="none" w:sz="0" w:space="0" w:color="auto"/>
                    <w:right w:val="none" w:sz="0" w:space="0" w:color="auto"/>
                  </w:divBdr>
                  <w:divsChild>
                    <w:div w:id="1938562205">
                      <w:marLeft w:val="750"/>
                      <w:marRight w:val="0"/>
                      <w:marTop w:val="0"/>
                      <w:marBottom w:val="0"/>
                      <w:divBdr>
                        <w:top w:val="none" w:sz="0" w:space="0" w:color="auto"/>
                        <w:left w:val="none" w:sz="0" w:space="0" w:color="auto"/>
                        <w:bottom w:val="none" w:sz="0" w:space="0" w:color="auto"/>
                        <w:right w:val="none" w:sz="0" w:space="0" w:color="auto"/>
                      </w:divBdr>
                    </w:div>
                  </w:divsChild>
                </w:div>
                <w:div w:id="1206330651">
                  <w:marLeft w:val="300"/>
                  <w:marRight w:val="0"/>
                  <w:marTop w:val="75"/>
                  <w:marBottom w:val="0"/>
                  <w:divBdr>
                    <w:top w:val="none" w:sz="0" w:space="0" w:color="auto"/>
                    <w:left w:val="none" w:sz="0" w:space="0" w:color="auto"/>
                    <w:bottom w:val="none" w:sz="0" w:space="0" w:color="auto"/>
                    <w:right w:val="none" w:sz="0" w:space="0" w:color="auto"/>
                  </w:divBdr>
                  <w:divsChild>
                    <w:div w:id="1999114179">
                      <w:marLeft w:val="750"/>
                      <w:marRight w:val="0"/>
                      <w:marTop w:val="0"/>
                      <w:marBottom w:val="0"/>
                      <w:divBdr>
                        <w:top w:val="none" w:sz="0" w:space="0" w:color="auto"/>
                        <w:left w:val="none" w:sz="0" w:space="0" w:color="auto"/>
                        <w:bottom w:val="none" w:sz="0" w:space="0" w:color="auto"/>
                        <w:right w:val="none" w:sz="0" w:space="0" w:color="auto"/>
                      </w:divBdr>
                    </w:div>
                  </w:divsChild>
                </w:div>
                <w:div w:id="457721362">
                  <w:marLeft w:val="300"/>
                  <w:marRight w:val="0"/>
                  <w:marTop w:val="75"/>
                  <w:marBottom w:val="0"/>
                  <w:divBdr>
                    <w:top w:val="none" w:sz="0" w:space="0" w:color="auto"/>
                    <w:left w:val="none" w:sz="0" w:space="0" w:color="auto"/>
                    <w:bottom w:val="none" w:sz="0" w:space="0" w:color="auto"/>
                    <w:right w:val="none" w:sz="0" w:space="0" w:color="auto"/>
                  </w:divBdr>
                </w:div>
                <w:div w:id="966396345">
                  <w:marLeft w:val="300"/>
                  <w:marRight w:val="0"/>
                  <w:marTop w:val="75"/>
                  <w:marBottom w:val="0"/>
                  <w:divBdr>
                    <w:top w:val="none" w:sz="0" w:space="0" w:color="auto"/>
                    <w:left w:val="none" w:sz="0" w:space="0" w:color="auto"/>
                    <w:bottom w:val="none" w:sz="0" w:space="0" w:color="auto"/>
                    <w:right w:val="none" w:sz="0" w:space="0" w:color="auto"/>
                  </w:divBdr>
                  <w:divsChild>
                    <w:div w:id="734160968">
                      <w:marLeft w:val="750"/>
                      <w:marRight w:val="0"/>
                      <w:marTop w:val="0"/>
                      <w:marBottom w:val="0"/>
                      <w:divBdr>
                        <w:top w:val="none" w:sz="0" w:space="0" w:color="auto"/>
                        <w:left w:val="none" w:sz="0" w:space="0" w:color="auto"/>
                        <w:bottom w:val="none" w:sz="0" w:space="0" w:color="auto"/>
                        <w:right w:val="none" w:sz="0" w:space="0" w:color="auto"/>
                      </w:divBdr>
                    </w:div>
                  </w:divsChild>
                </w:div>
                <w:div w:id="154999078">
                  <w:marLeft w:val="300"/>
                  <w:marRight w:val="0"/>
                  <w:marTop w:val="75"/>
                  <w:marBottom w:val="0"/>
                  <w:divBdr>
                    <w:top w:val="none" w:sz="0" w:space="0" w:color="auto"/>
                    <w:left w:val="none" w:sz="0" w:space="0" w:color="auto"/>
                    <w:bottom w:val="none" w:sz="0" w:space="0" w:color="auto"/>
                    <w:right w:val="none" w:sz="0" w:space="0" w:color="auto"/>
                  </w:divBdr>
                </w:div>
                <w:div w:id="1627346382">
                  <w:marLeft w:val="300"/>
                  <w:marRight w:val="0"/>
                  <w:marTop w:val="75"/>
                  <w:marBottom w:val="0"/>
                  <w:divBdr>
                    <w:top w:val="none" w:sz="0" w:space="0" w:color="auto"/>
                    <w:left w:val="none" w:sz="0" w:space="0" w:color="auto"/>
                    <w:bottom w:val="none" w:sz="0" w:space="0" w:color="auto"/>
                    <w:right w:val="none" w:sz="0" w:space="0" w:color="auto"/>
                  </w:divBdr>
                </w:div>
                <w:div w:id="96826354">
                  <w:marLeft w:val="300"/>
                  <w:marRight w:val="0"/>
                  <w:marTop w:val="75"/>
                  <w:marBottom w:val="0"/>
                  <w:divBdr>
                    <w:top w:val="none" w:sz="0" w:space="0" w:color="auto"/>
                    <w:left w:val="none" w:sz="0" w:space="0" w:color="auto"/>
                    <w:bottom w:val="none" w:sz="0" w:space="0" w:color="auto"/>
                    <w:right w:val="none" w:sz="0" w:space="0" w:color="auto"/>
                  </w:divBdr>
                  <w:divsChild>
                    <w:div w:id="1818766337">
                      <w:marLeft w:val="750"/>
                      <w:marRight w:val="0"/>
                      <w:marTop w:val="0"/>
                      <w:marBottom w:val="0"/>
                      <w:divBdr>
                        <w:top w:val="none" w:sz="0" w:space="0" w:color="auto"/>
                        <w:left w:val="none" w:sz="0" w:space="0" w:color="auto"/>
                        <w:bottom w:val="none" w:sz="0" w:space="0" w:color="auto"/>
                        <w:right w:val="none" w:sz="0" w:space="0" w:color="auto"/>
                      </w:divBdr>
                    </w:div>
                    <w:div w:id="1147279045">
                      <w:marLeft w:val="750"/>
                      <w:marRight w:val="0"/>
                      <w:marTop w:val="0"/>
                      <w:marBottom w:val="0"/>
                      <w:divBdr>
                        <w:top w:val="none" w:sz="0" w:space="0" w:color="auto"/>
                        <w:left w:val="none" w:sz="0" w:space="0" w:color="auto"/>
                        <w:bottom w:val="none" w:sz="0" w:space="0" w:color="auto"/>
                        <w:right w:val="none" w:sz="0" w:space="0" w:color="auto"/>
                      </w:divBdr>
                    </w:div>
                  </w:divsChild>
                </w:div>
                <w:div w:id="1616400803">
                  <w:marLeft w:val="300"/>
                  <w:marRight w:val="0"/>
                  <w:marTop w:val="75"/>
                  <w:marBottom w:val="0"/>
                  <w:divBdr>
                    <w:top w:val="none" w:sz="0" w:space="0" w:color="auto"/>
                    <w:left w:val="none" w:sz="0" w:space="0" w:color="auto"/>
                    <w:bottom w:val="none" w:sz="0" w:space="0" w:color="auto"/>
                    <w:right w:val="none" w:sz="0" w:space="0" w:color="auto"/>
                  </w:divBdr>
                  <w:divsChild>
                    <w:div w:id="839197114">
                      <w:marLeft w:val="750"/>
                      <w:marRight w:val="0"/>
                      <w:marTop w:val="0"/>
                      <w:marBottom w:val="0"/>
                      <w:divBdr>
                        <w:top w:val="none" w:sz="0" w:space="0" w:color="auto"/>
                        <w:left w:val="none" w:sz="0" w:space="0" w:color="auto"/>
                        <w:bottom w:val="none" w:sz="0" w:space="0" w:color="auto"/>
                        <w:right w:val="none" w:sz="0" w:space="0" w:color="auto"/>
                      </w:divBdr>
                    </w:div>
                  </w:divsChild>
                </w:div>
                <w:div w:id="1006665133">
                  <w:marLeft w:val="300"/>
                  <w:marRight w:val="0"/>
                  <w:marTop w:val="75"/>
                  <w:marBottom w:val="0"/>
                  <w:divBdr>
                    <w:top w:val="none" w:sz="0" w:space="0" w:color="auto"/>
                    <w:left w:val="none" w:sz="0" w:space="0" w:color="auto"/>
                    <w:bottom w:val="none" w:sz="0" w:space="0" w:color="auto"/>
                    <w:right w:val="none" w:sz="0" w:space="0" w:color="auto"/>
                  </w:divBdr>
                  <w:divsChild>
                    <w:div w:id="1778451418">
                      <w:marLeft w:val="750"/>
                      <w:marRight w:val="0"/>
                      <w:marTop w:val="0"/>
                      <w:marBottom w:val="0"/>
                      <w:divBdr>
                        <w:top w:val="none" w:sz="0" w:space="0" w:color="auto"/>
                        <w:left w:val="none" w:sz="0" w:space="0" w:color="auto"/>
                        <w:bottom w:val="none" w:sz="0" w:space="0" w:color="auto"/>
                        <w:right w:val="none" w:sz="0" w:space="0" w:color="auto"/>
                      </w:divBdr>
                    </w:div>
                  </w:divsChild>
                </w:div>
                <w:div w:id="1508522643">
                  <w:marLeft w:val="300"/>
                  <w:marRight w:val="0"/>
                  <w:marTop w:val="75"/>
                  <w:marBottom w:val="0"/>
                  <w:divBdr>
                    <w:top w:val="none" w:sz="0" w:space="0" w:color="auto"/>
                    <w:left w:val="none" w:sz="0" w:space="0" w:color="auto"/>
                    <w:bottom w:val="none" w:sz="0" w:space="0" w:color="auto"/>
                    <w:right w:val="none" w:sz="0" w:space="0" w:color="auto"/>
                  </w:divBdr>
                  <w:divsChild>
                    <w:div w:id="175271726">
                      <w:marLeft w:val="750"/>
                      <w:marRight w:val="0"/>
                      <w:marTop w:val="0"/>
                      <w:marBottom w:val="0"/>
                      <w:divBdr>
                        <w:top w:val="none" w:sz="0" w:space="0" w:color="auto"/>
                        <w:left w:val="none" w:sz="0" w:space="0" w:color="auto"/>
                        <w:bottom w:val="none" w:sz="0" w:space="0" w:color="auto"/>
                        <w:right w:val="none" w:sz="0" w:space="0" w:color="auto"/>
                      </w:divBdr>
                    </w:div>
                  </w:divsChild>
                </w:div>
                <w:div w:id="551618021">
                  <w:marLeft w:val="300"/>
                  <w:marRight w:val="0"/>
                  <w:marTop w:val="75"/>
                  <w:marBottom w:val="0"/>
                  <w:divBdr>
                    <w:top w:val="none" w:sz="0" w:space="0" w:color="auto"/>
                    <w:left w:val="none" w:sz="0" w:space="0" w:color="auto"/>
                    <w:bottom w:val="none" w:sz="0" w:space="0" w:color="auto"/>
                    <w:right w:val="none" w:sz="0" w:space="0" w:color="auto"/>
                  </w:divBdr>
                  <w:divsChild>
                    <w:div w:id="1107386312">
                      <w:marLeft w:val="750"/>
                      <w:marRight w:val="0"/>
                      <w:marTop w:val="0"/>
                      <w:marBottom w:val="0"/>
                      <w:divBdr>
                        <w:top w:val="none" w:sz="0" w:space="0" w:color="auto"/>
                        <w:left w:val="none" w:sz="0" w:space="0" w:color="auto"/>
                        <w:bottom w:val="none" w:sz="0" w:space="0" w:color="auto"/>
                        <w:right w:val="none" w:sz="0" w:space="0" w:color="auto"/>
                      </w:divBdr>
                    </w:div>
                    <w:div w:id="782457803">
                      <w:marLeft w:val="750"/>
                      <w:marRight w:val="0"/>
                      <w:marTop w:val="0"/>
                      <w:marBottom w:val="0"/>
                      <w:divBdr>
                        <w:top w:val="none" w:sz="0" w:space="0" w:color="auto"/>
                        <w:left w:val="none" w:sz="0" w:space="0" w:color="auto"/>
                        <w:bottom w:val="none" w:sz="0" w:space="0" w:color="auto"/>
                        <w:right w:val="none" w:sz="0" w:space="0" w:color="auto"/>
                      </w:divBdr>
                    </w:div>
                    <w:div w:id="823931054">
                      <w:marLeft w:val="750"/>
                      <w:marRight w:val="0"/>
                      <w:marTop w:val="0"/>
                      <w:marBottom w:val="0"/>
                      <w:divBdr>
                        <w:top w:val="none" w:sz="0" w:space="0" w:color="auto"/>
                        <w:left w:val="none" w:sz="0" w:space="0" w:color="auto"/>
                        <w:bottom w:val="none" w:sz="0" w:space="0" w:color="auto"/>
                        <w:right w:val="none" w:sz="0" w:space="0" w:color="auto"/>
                      </w:divBdr>
                    </w:div>
                  </w:divsChild>
                </w:div>
                <w:div w:id="603808921">
                  <w:marLeft w:val="300"/>
                  <w:marRight w:val="0"/>
                  <w:marTop w:val="75"/>
                  <w:marBottom w:val="0"/>
                  <w:divBdr>
                    <w:top w:val="none" w:sz="0" w:space="0" w:color="auto"/>
                    <w:left w:val="none" w:sz="0" w:space="0" w:color="auto"/>
                    <w:bottom w:val="none" w:sz="0" w:space="0" w:color="auto"/>
                    <w:right w:val="none" w:sz="0" w:space="0" w:color="auto"/>
                  </w:divBdr>
                  <w:divsChild>
                    <w:div w:id="841775740">
                      <w:marLeft w:val="750"/>
                      <w:marRight w:val="0"/>
                      <w:marTop w:val="0"/>
                      <w:marBottom w:val="0"/>
                      <w:divBdr>
                        <w:top w:val="none" w:sz="0" w:space="0" w:color="auto"/>
                        <w:left w:val="none" w:sz="0" w:space="0" w:color="auto"/>
                        <w:bottom w:val="none" w:sz="0" w:space="0" w:color="auto"/>
                        <w:right w:val="none" w:sz="0" w:space="0" w:color="auto"/>
                      </w:divBdr>
                    </w:div>
                  </w:divsChild>
                </w:div>
                <w:div w:id="1256668858">
                  <w:marLeft w:val="300"/>
                  <w:marRight w:val="0"/>
                  <w:marTop w:val="75"/>
                  <w:marBottom w:val="0"/>
                  <w:divBdr>
                    <w:top w:val="none" w:sz="0" w:space="0" w:color="auto"/>
                    <w:left w:val="none" w:sz="0" w:space="0" w:color="auto"/>
                    <w:bottom w:val="none" w:sz="0" w:space="0" w:color="auto"/>
                    <w:right w:val="none" w:sz="0" w:space="0" w:color="auto"/>
                  </w:divBdr>
                  <w:divsChild>
                    <w:div w:id="1505318872">
                      <w:marLeft w:val="750"/>
                      <w:marRight w:val="0"/>
                      <w:marTop w:val="0"/>
                      <w:marBottom w:val="0"/>
                      <w:divBdr>
                        <w:top w:val="none" w:sz="0" w:space="0" w:color="auto"/>
                        <w:left w:val="none" w:sz="0" w:space="0" w:color="auto"/>
                        <w:bottom w:val="none" w:sz="0" w:space="0" w:color="auto"/>
                        <w:right w:val="none" w:sz="0" w:space="0" w:color="auto"/>
                      </w:divBdr>
                    </w:div>
                    <w:div w:id="349651567">
                      <w:marLeft w:val="750"/>
                      <w:marRight w:val="0"/>
                      <w:marTop w:val="0"/>
                      <w:marBottom w:val="0"/>
                      <w:divBdr>
                        <w:top w:val="none" w:sz="0" w:space="0" w:color="auto"/>
                        <w:left w:val="none" w:sz="0" w:space="0" w:color="auto"/>
                        <w:bottom w:val="none" w:sz="0" w:space="0" w:color="auto"/>
                        <w:right w:val="none" w:sz="0" w:space="0" w:color="auto"/>
                      </w:divBdr>
                    </w:div>
                  </w:divsChild>
                </w:div>
                <w:div w:id="339697588">
                  <w:marLeft w:val="300"/>
                  <w:marRight w:val="0"/>
                  <w:marTop w:val="75"/>
                  <w:marBottom w:val="0"/>
                  <w:divBdr>
                    <w:top w:val="none" w:sz="0" w:space="0" w:color="auto"/>
                    <w:left w:val="none" w:sz="0" w:space="0" w:color="auto"/>
                    <w:bottom w:val="none" w:sz="0" w:space="0" w:color="auto"/>
                    <w:right w:val="none" w:sz="0" w:space="0" w:color="auto"/>
                  </w:divBdr>
                  <w:divsChild>
                    <w:div w:id="2079667037">
                      <w:marLeft w:val="750"/>
                      <w:marRight w:val="0"/>
                      <w:marTop w:val="0"/>
                      <w:marBottom w:val="0"/>
                      <w:divBdr>
                        <w:top w:val="none" w:sz="0" w:space="0" w:color="auto"/>
                        <w:left w:val="none" w:sz="0" w:space="0" w:color="auto"/>
                        <w:bottom w:val="none" w:sz="0" w:space="0" w:color="auto"/>
                        <w:right w:val="none" w:sz="0" w:space="0" w:color="auto"/>
                      </w:divBdr>
                    </w:div>
                  </w:divsChild>
                </w:div>
                <w:div w:id="2035419935">
                  <w:marLeft w:val="300"/>
                  <w:marRight w:val="0"/>
                  <w:marTop w:val="75"/>
                  <w:marBottom w:val="0"/>
                  <w:divBdr>
                    <w:top w:val="none" w:sz="0" w:space="0" w:color="auto"/>
                    <w:left w:val="none" w:sz="0" w:space="0" w:color="auto"/>
                    <w:bottom w:val="none" w:sz="0" w:space="0" w:color="auto"/>
                    <w:right w:val="none" w:sz="0" w:space="0" w:color="auto"/>
                  </w:divBdr>
                  <w:divsChild>
                    <w:div w:id="692149528">
                      <w:marLeft w:val="750"/>
                      <w:marRight w:val="0"/>
                      <w:marTop w:val="0"/>
                      <w:marBottom w:val="0"/>
                      <w:divBdr>
                        <w:top w:val="none" w:sz="0" w:space="0" w:color="auto"/>
                        <w:left w:val="none" w:sz="0" w:space="0" w:color="auto"/>
                        <w:bottom w:val="none" w:sz="0" w:space="0" w:color="auto"/>
                        <w:right w:val="none" w:sz="0" w:space="0" w:color="auto"/>
                      </w:divBdr>
                    </w:div>
                  </w:divsChild>
                </w:div>
                <w:div w:id="707920586">
                  <w:marLeft w:val="300"/>
                  <w:marRight w:val="0"/>
                  <w:marTop w:val="75"/>
                  <w:marBottom w:val="0"/>
                  <w:divBdr>
                    <w:top w:val="none" w:sz="0" w:space="0" w:color="auto"/>
                    <w:left w:val="none" w:sz="0" w:space="0" w:color="auto"/>
                    <w:bottom w:val="none" w:sz="0" w:space="0" w:color="auto"/>
                    <w:right w:val="none" w:sz="0" w:space="0" w:color="auto"/>
                  </w:divBdr>
                </w:div>
                <w:div w:id="90975920">
                  <w:marLeft w:val="300"/>
                  <w:marRight w:val="0"/>
                  <w:marTop w:val="75"/>
                  <w:marBottom w:val="0"/>
                  <w:divBdr>
                    <w:top w:val="none" w:sz="0" w:space="0" w:color="auto"/>
                    <w:left w:val="none" w:sz="0" w:space="0" w:color="auto"/>
                    <w:bottom w:val="none" w:sz="0" w:space="0" w:color="auto"/>
                    <w:right w:val="none" w:sz="0" w:space="0" w:color="auto"/>
                  </w:divBdr>
                  <w:divsChild>
                    <w:div w:id="1987972237">
                      <w:marLeft w:val="750"/>
                      <w:marRight w:val="0"/>
                      <w:marTop w:val="0"/>
                      <w:marBottom w:val="0"/>
                      <w:divBdr>
                        <w:top w:val="none" w:sz="0" w:space="0" w:color="auto"/>
                        <w:left w:val="none" w:sz="0" w:space="0" w:color="auto"/>
                        <w:bottom w:val="none" w:sz="0" w:space="0" w:color="auto"/>
                        <w:right w:val="none" w:sz="0" w:space="0" w:color="auto"/>
                      </w:divBdr>
                    </w:div>
                  </w:divsChild>
                </w:div>
                <w:div w:id="753208037">
                  <w:marLeft w:val="300"/>
                  <w:marRight w:val="0"/>
                  <w:marTop w:val="75"/>
                  <w:marBottom w:val="0"/>
                  <w:divBdr>
                    <w:top w:val="none" w:sz="0" w:space="0" w:color="auto"/>
                    <w:left w:val="none" w:sz="0" w:space="0" w:color="auto"/>
                    <w:bottom w:val="none" w:sz="0" w:space="0" w:color="auto"/>
                    <w:right w:val="none" w:sz="0" w:space="0" w:color="auto"/>
                  </w:divBdr>
                </w:div>
                <w:div w:id="1837382532">
                  <w:marLeft w:val="300"/>
                  <w:marRight w:val="0"/>
                  <w:marTop w:val="75"/>
                  <w:marBottom w:val="0"/>
                  <w:divBdr>
                    <w:top w:val="none" w:sz="0" w:space="0" w:color="auto"/>
                    <w:left w:val="none" w:sz="0" w:space="0" w:color="auto"/>
                    <w:bottom w:val="none" w:sz="0" w:space="0" w:color="auto"/>
                    <w:right w:val="none" w:sz="0" w:space="0" w:color="auto"/>
                  </w:divBdr>
                </w:div>
                <w:div w:id="188572765">
                  <w:marLeft w:val="300"/>
                  <w:marRight w:val="0"/>
                  <w:marTop w:val="75"/>
                  <w:marBottom w:val="0"/>
                  <w:divBdr>
                    <w:top w:val="none" w:sz="0" w:space="0" w:color="auto"/>
                    <w:left w:val="none" w:sz="0" w:space="0" w:color="auto"/>
                    <w:bottom w:val="none" w:sz="0" w:space="0" w:color="auto"/>
                    <w:right w:val="none" w:sz="0" w:space="0" w:color="auto"/>
                  </w:divBdr>
                  <w:divsChild>
                    <w:div w:id="1468546826">
                      <w:marLeft w:val="750"/>
                      <w:marRight w:val="0"/>
                      <w:marTop w:val="0"/>
                      <w:marBottom w:val="0"/>
                      <w:divBdr>
                        <w:top w:val="none" w:sz="0" w:space="0" w:color="auto"/>
                        <w:left w:val="none" w:sz="0" w:space="0" w:color="auto"/>
                        <w:bottom w:val="none" w:sz="0" w:space="0" w:color="auto"/>
                        <w:right w:val="none" w:sz="0" w:space="0" w:color="auto"/>
                      </w:divBdr>
                    </w:div>
                    <w:div w:id="2139907269">
                      <w:marLeft w:val="750"/>
                      <w:marRight w:val="0"/>
                      <w:marTop w:val="0"/>
                      <w:marBottom w:val="0"/>
                      <w:divBdr>
                        <w:top w:val="none" w:sz="0" w:space="0" w:color="auto"/>
                        <w:left w:val="none" w:sz="0" w:space="0" w:color="auto"/>
                        <w:bottom w:val="none" w:sz="0" w:space="0" w:color="auto"/>
                        <w:right w:val="none" w:sz="0" w:space="0" w:color="auto"/>
                      </w:divBdr>
                    </w:div>
                  </w:divsChild>
                </w:div>
                <w:div w:id="1068042462">
                  <w:marLeft w:val="300"/>
                  <w:marRight w:val="0"/>
                  <w:marTop w:val="75"/>
                  <w:marBottom w:val="0"/>
                  <w:divBdr>
                    <w:top w:val="none" w:sz="0" w:space="0" w:color="auto"/>
                    <w:left w:val="none" w:sz="0" w:space="0" w:color="auto"/>
                    <w:bottom w:val="none" w:sz="0" w:space="0" w:color="auto"/>
                    <w:right w:val="none" w:sz="0" w:space="0" w:color="auto"/>
                  </w:divBdr>
                  <w:divsChild>
                    <w:div w:id="2014140394">
                      <w:marLeft w:val="750"/>
                      <w:marRight w:val="0"/>
                      <w:marTop w:val="0"/>
                      <w:marBottom w:val="0"/>
                      <w:divBdr>
                        <w:top w:val="none" w:sz="0" w:space="0" w:color="auto"/>
                        <w:left w:val="none" w:sz="0" w:space="0" w:color="auto"/>
                        <w:bottom w:val="none" w:sz="0" w:space="0" w:color="auto"/>
                        <w:right w:val="none" w:sz="0" w:space="0" w:color="auto"/>
                      </w:divBdr>
                    </w:div>
                  </w:divsChild>
                </w:div>
                <w:div w:id="1581712515">
                  <w:marLeft w:val="300"/>
                  <w:marRight w:val="0"/>
                  <w:marTop w:val="75"/>
                  <w:marBottom w:val="0"/>
                  <w:divBdr>
                    <w:top w:val="none" w:sz="0" w:space="0" w:color="auto"/>
                    <w:left w:val="none" w:sz="0" w:space="0" w:color="auto"/>
                    <w:bottom w:val="none" w:sz="0" w:space="0" w:color="auto"/>
                    <w:right w:val="none" w:sz="0" w:space="0" w:color="auto"/>
                  </w:divBdr>
                  <w:divsChild>
                    <w:div w:id="980575608">
                      <w:marLeft w:val="750"/>
                      <w:marRight w:val="0"/>
                      <w:marTop w:val="0"/>
                      <w:marBottom w:val="0"/>
                      <w:divBdr>
                        <w:top w:val="none" w:sz="0" w:space="0" w:color="auto"/>
                        <w:left w:val="none" w:sz="0" w:space="0" w:color="auto"/>
                        <w:bottom w:val="none" w:sz="0" w:space="0" w:color="auto"/>
                        <w:right w:val="none" w:sz="0" w:space="0" w:color="auto"/>
                      </w:divBdr>
                    </w:div>
                  </w:divsChild>
                </w:div>
                <w:div w:id="1177117160">
                  <w:marLeft w:val="300"/>
                  <w:marRight w:val="0"/>
                  <w:marTop w:val="75"/>
                  <w:marBottom w:val="0"/>
                  <w:divBdr>
                    <w:top w:val="none" w:sz="0" w:space="0" w:color="auto"/>
                    <w:left w:val="none" w:sz="0" w:space="0" w:color="auto"/>
                    <w:bottom w:val="none" w:sz="0" w:space="0" w:color="auto"/>
                    <w:right w:val="none" w:sz="0" w:space="0" w:color="auto"/>
                  </w:divBdr>
                  <w:divsChild>
                    <w:div w:id="668797507">
                      <w:marLeft w:val="750"/>
                      <w:marRight w:val="0"/>
                      <w:marTop w:val="0"/>
                      <w:marBottom w:val="0"/>
                      <w:divBdr>
                        <w:top w:val="none" w:sz="0" w:space="0" w:color="auto"/>
                        <w:left w:val="none" w:sz="0" w:space="0" w:color="auto"/>
                        <w:bottom w:val="none" w:sz="0" w:space="0" w:color="auto"/>
                        <w:right w:val="none" w:sz="0" w:space="0" w:color="auto"/>
                      </w:divBdr>
                    </w:div>
                  </w:divsChild>
                </w:div>
                <w:div w:id="227228924">
                  <w:marLeft w:val="300"/>
                  <w:marRight w:val="0"/>
                  <w:marTop w:val="75"/>
                  <w:marBottom w:val="0"/>
                  <w:divBdr>
                    <w:top w:val="none" w:sz="0" w:space="0" w:color="auto"/>
                    <w:left w:val="none" w:sz="0" w:space="0" w:color="auto"/>
                    <w:bottom w:val="none" w:sz="0" w:space="0" w:color="auto"/>
                    <w:right w:val="none" w:sz="0" w:space="0" w:color="auto"/>
                  </w:divBdr>
                  <w:divsChild>
                    <w:div w:id="773670473">
                      <w:marLeft w:val="750"/>
                      <w:marRight w:val="0"/>
                      <w:marTop w:val="0"/>
                      <w:marBottom w:val="0"/>
                      <w:divBdr>
                        <w:top w:val="none" w:sz="0" w:space="0" w:color="auto"/>
                        <w:left w:val="none" w:sz="0" w:space="0" w:color="auto"/>
                        <w:bottom w:val="none" w:sz="0" w:space="0" w:color="auto"/>
                        <w:right w:val="none" w:sz="0" w:space="0" w:color="auto"/>
                      </w:divBdr>
                    </w:div>
                    <w:div w:id="1937211187">
                      <w:marLeft w:val="750"/>
                      <w:marRight w:val="0"/>
                      <w:marTop w:val="0"/>
                      <w:marBottom w:val="0"/>
                      <w:divBdr>
                        <w:top w:val="none" w:sz="0" w:space="0" w:color="auto"/>
                        <w:left w:val="none" w:sz="0" w:space="0" w:color="auto"/>
                        <w:bottom w:val="none" w:sz="0" w:space="0" w:color="auto"/>
                        <w:right w:val="none" w:sz="0" w:space="0" w:color="auto"/>
                      </w:divBdr>
                    </w:div>
                    <w:div w:id="1723216486">
                      <w:marLeft w:val="750"/>
                      <w:marRight w:val="0"/>
                      <w:marTop w:val="0"/>
                      <w:marBottom w:val="0"/>
                      <w:divBdr>
                        <w:top w:val="none" w:sz="0" w:space="0" w:color="auto"/>
                        <w:left w:val="none" w:sz="0" w:space="0" w:color="auto"/>
                        <w:bottom w:val="none" w:sz="0" w:space="0" w:color="auto"/>
                        <w:right w:val="none" w:sz="0" w:space="0" w:color="auto"/>
                      </w:divBdr>
                    </w:div>
                  </w:divsChild>
                </w:div>
                <w:div w:id="318510111">
                  <w:marLeft w:val="300"/>
                  <w:marRight w:val="0"/>
                  <w:marTop w:val="75"/>
                  <w:marBottom w:val="0"/>
                  <w:divBdr>
                    <w:top w:val="none" w:sz="0" w:space="0" w:color="auto"/>
                    <w:left w:val="none" w:sz="0" w:space="0" w:color="auto"/>
                    <w:bottom w:val="none" w:sz="0" w:space="0" w:color="auto"/>
                    <w:right w:val="none" w:sz="0" w:space="0" w:color="auto"/>
                  </w:divBdr>
                  <w:divsChild>
                    <w:div w:id="625627325">
                      <w:marLeft w:val="750"/>
                      <w:marRight w:val="0"/>
                      <w:marTop w:val="0"/>
                      <w:marBottom w:val="0"/>
                      <w:divBdr>
                        <w:top w:val="none" w:sz="0" w:space="0" w:color="auto"/>
                        <w:left w:val="none" w:sz="0" w:space="0" w:color="auto"/>
                        <w:bottom w:val="none" w:sz="0" w:space="0" w:color="auto"/>
                        <w:right w:val="none" w:sz="0" w:space="0" w:color="auto"/>
                      </w:divBdr>
                    </w:div>
                  </w:divsChild>
                </w:div>
                <w:div w:id="963122813">
                  <w:marLeft w:val="300"/>
                  <w:marRight w:val="0"/>
                  <w:marTop w:val="75"/>
                  <w:marBottom w:val="0"/>
                  <w:divBdr>
                    <w:top w:val="none" w:sz="0" w:space="0" w:color="auto"/>
                    <w:left w:val="none" w:sz="0" w:space="0" w:color="auto"/>
                    <w:bottom w:val="none" w:sz="0" w:space="0" w:color="auto"/>
                    <w:right w:val="none" w:sz="0" w:space="0" w:color="auto"/>
                  </w:divBdr>
                  <w:divsChild>
                    <w:div w:id="78260166">
                      <w:marLeft w:val="750"/>
                      <w:marRight w:val="0"/>
                      <w:marTop w:val="0"/>
                      <w:marBottom w:val="0"/>
                      <w:divBdr>
                        <w:top w:val="none" w:sz="0" w:space="0" w:color="auto"/>
                        <w:left w:val="none" w:sz="0" w:space="0" w:color="auto"/>
                        <w:bottom w:val="none" w:sz="0" w:space="0" w:color="auto"/>
                        <w:right w:val="none" w:sz="0" w:space="0" w:color="auto"/>
                      </w:divBdr>
                    </w:div>
                    <w:div w:id="1754662557">
                      <w:marLeft w:val="750"/>
                      <w:marRight w:val="0"/>
                      <w:marTop w:val="0"/>
                      <w:marBottom w:val="0"/>
                      <w:divBdr>
                        <w:top w:val="none" w:sz="0" w:space="0" w:color="auto"/>
                        <w:left w:val="none" w:sz="0" w:space="0" w:color="auto"/>
                        <w:bottom w:val="none" w:sz="0" w:space="0" w:color="auto"/>
                        <w:right w:val="none" w:sz="0" w:space="0" w:color="auto"/>
                      </w:divBdr>
                    </w:div>
                  </w:divsChild>
                </w:div>
                <w:div w:id="573860314">
                  <w:marLeft w:val="300"/>
                  <w:marRight w:val="0"/>
                  <w:marTop w:val="75"/>
                  <w:marBottom w:val="0"/>
                  <w:divBdr>
                    <w:top w:val="none" w:sz="0" w:space="0" w:color="auto"/>
                    <w:left w:val="none" w:sz="0" w:space="0" w:color="auto"/>
                    <w:bottom w:val="none" w:sz="0" w:space="0" w:color="auto"/>
                    <w:right w:val="none" w:sz="0" w:space="0" w:color="auto"/>
                  </w:divBdr>
                  <w:divsChild>
                    <w:div w:id="1370376918">
                      <w:marLeft w:val="750"/>
                      <w:marRight w:val="0"/>
                      <w:marTop w:val="0"/>
                      <w:marBottom w:val="0"/>
                      <w:divBdr>
                        <w:top w:val="none" w:sz="0" w:space="0" w:color="auto"/>
                        <w:left w:val="none" w:sz="0" w:space="0" w:color="auto"/>
                        <w:bottom w:val="none" w:sz="0" w:space="0" w:color="auto"/>
                        <w:right w:val="none" w:sz="0" w:space="0" w:color="auto"/>
                      </w:divBdr>
                    </w:div>
                  </w:divsChild>
                </w:div>
                <w:div w:id="1439718650">
                  <w:marLeft w:val="300"/>
                  <w:marRight w:val="0"/>
                  <w:marTop w:val="75"/>
                  <w:marBottom w:val="0"/>
                  <w:divBdr>
                    <w:top w:val="none" w:sz="0" w:space="0" w:color="auto"/>
                    <w:left w:val="none" w:sz="0" w:space="0" w:color="auto"/>
                    <w:bottom w:val="none" w:sz="0" w:space="0" w:color="auto"/>
                    <w:right w:val="none" w:sz="0" w:space="0" w:color="auto"/>
                  </w:divBdr>
                  <w:divsChild>
                    <w:div w:id="1883901768">
                      <w:marLeft w:val="750"/>
                      <w:marRight w:val="0"/>
                      <w:marTop w:val="0"/>
                      <w:marBottom w:val="0"/>
                      <w:divBdr>
                        <w:top w:val="none" w:sz="0" w:space="0" w:color="auto"/>
                        <w:left w:val="none" w:sz="0" w:space="0" w:color="auto"/>
                        <w:bottom w:val="none" w:sz="0" w:space="0" w:color="auto"/>
                        <w:right w:val="none" w:sz="0" w:space="0" w:color="auto"/>
                      </w:divBdr>
                    </w:div>
                  </w:divsChild>
                </w:div>
                <w:div w:id="284164412">
                  <w:marLeft w:val="300"/>
                  <w:marRight w:val="0"/>
                  <w:marTop w:val="75"/>
                  <w:marBottom w:val="0"/>
                  <w:divBdr>
                    <w:top w:val="none" w:sz="0" w:space="0" w:color="auto"/>
                    <w:left w:val="none" w:sz="0" w:space="0" w:color="auto"/>
                    <w:bottom w:val="none" w:sz="0" w:space="0" w:color="auto"/>
                    <w:right w:val="none" w:sz="0" w:space="0" w:color="auto"/>
                  </w:divBdr>
                </w:div>
                <w:div w:id="1128624732">
                  <w:marLeft w:val="300"/>
                  <w:marRight w:val="0"/>
                  <w:marTop w:val="75"/>
                  <w:marBottom w:val="0"/>
                  <w:divBdr>
                    <w:top w:val="none" w:sz="0" w:space="0" w:color="auto"/>
                    <w:left w:val="none" w:sz="0" w:space="0" w:color="auto"/>
                    <w:bottom w:val="none" w:sz="0" w:space="0" w:color="auto"/>
                    <w:right w:val="none" w:sz="0" w:space="0" w:color="auto"/>
                  </w:divBdr>
                  <w:divsChild>
                    <w:div w:id="1742363453">
                      <w:marLeft w:val="750"/>
                      <w:marRight w:val="0"/>
                      <w:marTop w:val="0"/>
                      <w:marBottom w:val="0"/>
                      <w:divBdr>
                        <w:top w:val="none" w:sz="0" w:space="0" w:color="auto"/>
                        <w:left w:val="none" w:sz="0" w:space="0" w:color="auto"/>
                        <w:bottom w:val="none" w:sz="0" w:space="0" w:color="auto"/>
                        <w:right w:val="none" w:sz="0" w:space="0" w:color="auto"/>
                      </w:divBdr>
                    </w:div>
                  </w:divsChild>
                </w:div>
                <w:div w:id="1731726973">
                  <w:marLeft w:val="300"/>
                  <w:marRight w:val="0"/>
                  <w:marTop w:val="75"/>
                  <w:marBottom w:val="0"/>
                  <w:divBdr>
                    <w:top w:val="none" w:sz="0" w:space="0" w:color="auto"/>
                    <w:left w:val="none" w:sz="0" w:space="0" w:color="auto"/>
                    <w:bottom w:val="none" w:sz="0" w:space="0" w:color="auto"/>
                    <w:right w:val="none" w:sz="0" w:space="0" w:color="auto"/>
                  </w:divBdr>
                </w:div>
                <w:div w:id="1777290126">
                  <w:marLeft w:val="300"/>
                  <w:marRight w:val="0"/>
                  <w:marTop w:val="75"/>
                  <w:marBottom w:val="0"/>
                  <w:divBdr>
                    <w:top w:val="none" w:sz="0" w:space="0" w:color="auto"/>
                    <w:left w:val="none" w:sz="0" w:space="0" w:color="auto"/>
                    <w:bottom w:val="none" w:sz="0" w:space="0" w:color="auto"/>
                    <w:right w:val="none" w:sz="0" w:space="0" w:color="auto"/>
                  </w:divBdr>
                </w:div>
                <w:div w:id="51127282">
                  <w:marLeft w:val="300"/>
                  <w:marRight w:val="0"/>
                  <w:marTop w:val="75"/>
                  <w:marBottom w:val="0"/>
                  <w:divBdr>
                    <w:top w:val="none" w:sz="0" w:space="0" w:color="auto"/>
                    <w:left w:val="none" w:sz="0" w:space="0" w:color="auto"/>
                    <w:bottom w:val="none" w:sz="0" w:space="0" w:color="auto"/>
                    <w:right w:val="none" w:sz="0" w:space="0" w:color="auto"/>
                  </w:divBdr>
                  <w:divsChild>
                    <w:div w:id="768161320">
                      <w:marLeft w:val="750"/>
                      <w:marRight w:val="0"/>
                      <w:marTop w:val="0"/>
                      <w:marBottom w:val="0"/>
                      <w:divBdr>
                        <w:top w:val="none" w:sz="0" w:space="0" w:color="auto"/>
                        <w:left w:val="none" w:sz="0" w:space="0" w:color="auto"/>
                        <w:bottom w:val="none" w:sz="0" w:space="0" w:color="auto"/>
                        <w:right w:val="none" w:sz="0" w:space="0" w:color="auto"/>
                      </w:divBdr>
                    </w:div>
                    <w:div w:id="651835820">
                      <w:marLeft w:val="750"/>
                      <w:marRight w:val="0"/>
                      <w:marTop w:val="0"/>
                      <w:marBottom w:val="0"/>
                      <w:divBdr>
                        <w:top w:val="none" w:sz="0" w:space="0" w:color="auto"/>
                        <w:left w:val="none" w:sz="0" w:space="0" w:color="auto"/>
                        <w:bottom w:val="none" w:sz="0" w:space="0" w:color="auto"/>
                        <w:right w:val="none" w:sz="0" w:space="0" w:color="auto"/>
                      </w:divBdr>
                    </w:div>
                  </w:divsChild>
                </w:div>
                <w:div w:id="116720211">
                  <w:marLeft w:val="300"/>
                  <w:marRight w:val="0"/>
                  <w:marTop w:val="75"/>
                  <w:marBottom w:val="0"/>
                  <w:divBdr>
                    <w:top w:val="none" w:sz="0" w:space="0" w:color="auto"/>
                    <w:left w:val="none" w:sz="0" w:space="0" w:color="auto"/>
                    <w:bottom w:val="none" w:sz="0" w:space="0" w:color="auto"/>
                    <w:right w:val="none" w:sz="0" w:space="0" w:color="auto"/>
                  </w:divBdr>
                  <w:divsChild>
                    <w:div w:id="233205151">
                      <w:marLeft w:val="750"/>
                      <w:marRight w:val="0"/>
                      <w:marTop w:val="0"/>
                      <w:marBottom w:val="0"/>
                      <w:divBdr>
                        <w:top w:val="none" w:sz="0" w:space="0" w:color="auto"/>
                        <w:left w:val="none" w:sz="0" w:space="0" w:color="auto"/>
                        <w:bottom w:val="none" w:sz="0" w:space="0" w:color="auto"/>
                        <w:right w:val="none" w:sz="0" w:space="0" w:color="auto"/>
                      </w:divBdr>
                    </w:div>
                  </w:divsChild>
                </w:div>
                <w:div w:id="1078288696">
                  <w:marLeft w:val="300"/>
                  <w:marRight w:val="0"/>
                  <w:marTop w:val="75"/>
                  <w:marBottom w:val="0"/>
                  <w:divBdr>
                    <w:top w:val="none" w:sz="0" w:space="0" w:color="auto"/>
                    <w:left w:val="none" w:sz="0" w:space="0" w:color="auto"/>
                    <w:bottom w:val="none" w:sz="0" w:space="0" w:color="auto"/>
                    <w:right w:val="none" w:sz="0" w:space="0" w:color="auto"/>
                  </w:divBdr>
                  <w:divsChild>
                    <w:div w:id="1163619814">
                      <w:marLeft w:val="750"/>
                      <w:marRight w:val="0"/>
                      <w:marTop w:val="0"/>
                      <w:marBottom w:val="0"/>
                      <w:divBdr>
                        <w:top w:val="none" w:sz="0" w:space="0" w:color="auto"/>
                        <w:left w:val="none" w:sz="0" w:space="0" w:color="auto"/>
                        <w:bottom w:val="none" w:sz="0" w:space="0" w:color="auto"/>
                        <w:right w:val="none" w:sz="0" w:space="0" w:color="auto"/>
                      </w:divBdr>
                    </w:div>
                  </w:divsChild>
                </w:div>
                <w:div w:id="1056395861">
                  <w:marLeft w:val="300"/>
                  <w:marRight w:val="0"/>
                  <w:marTop w:val="75"/>
                  <w:marBottom w:val="0"/>
                  <w:divBdr>
                    <w:top w:val="none" w:sz="0" w:space="0" w:color="auto"/>
                    <w:left w:val="none" w:sz="0" w:space="0" w:color="auto"/>
                    <w:bottom w:val="none" w:sz="0" w:space="0" w:color="auto"/>
                    <w:right w:val="none" w:sz="0" w:space="0" w:color="auto"/>
                  </w:divBdr>
                  <w:divsChild>
                    <w:div w:id="999580143">
                      <w:marLeft w:val="750"/>
                      <w:marRight w:val="0"/>
                      <w:marTop w:val="0"/>
                      <w:marBottom w:val="0"/>
                      <w:divBdr>
                        <w:top w:val="none" w:sz="0" w:space="0" w:color="auto"/>
                        <w:left w:val="none" w:sz="0" w:space="0" w:color="auto"/>
                        <w:bottom w:val="none" w:sz="0" w:space="0" w:color="auto"/>
                        <w:right w:val="none" w:sz="0" w:space="0" w:color="auto"/>
                      </w:divBdr>
                    </w:div>
                  </w:divsChild>
                </w:div>
                <w:div w:id="1260989285">
                  <w:marLeft w:val="300"/>
                  <w:marRight w:val="0"/>
                  <w:marTop w:val="75"/>
                  <w:marBottom w:val="0"/>
                  <w:divBdr>
                    <w:top w:val="none" w:sz="0" w:space="0" w:color="auto"/>
                    <w:left w:val="none" w:sz="0" w:space="0" w:color="auto"/>
                    <w:bottom w:val="none" w:sz="0" w:space="0" w:color="auto"/>
                    <w:right w:val="none" w:sz="0" w:space="0" w:color="auto"/>
                  </w:divBdr>
                  <w:divsChild>
                    <w:div w:id="527377065">
                      <w:marLeft w:val="750"/>
                      <w:marRight w:val="0"/>
                      <w:marTop w:val="0"/>
                      <w:marBottom w:val="0"/>
                      <w:divBdr>
                        <w:top w:val="none" w:sz="0" w:space="0" w:color="auto"/>
                        <w:left w:val="none" w:sz="0" w:space="0" w:color="auto"/>
                        <w:bottom w:val="none" w:sz="0" w:space="0" w:color="auto"/>
                        <w:right w:val="none" w:sz="0" w:space="0" w:color="auto"/>
                      </w:divBdr>
                    </w:div>
                    <w:div w:id="962078122">
                      <w:marLeft w:val="750"/>
                      <w:marRight w:val="0"/>
                      <w:marTop w:val="0"/>
                      <w:marBottom w:val="0"/>
                      <w:divBdr>
                        <w:top w:val="none" w:sz="0" w:space="0" w:color="auto"/>
                        <w:left w:val="none" w:sz="0" w:space="0" w:color="auto"/>
                        <w:bottom w:val="none" w:sz="0" w:space="0" w:color="auto"/>
                        <w:right w:val="none" w:sz="0" w:space="0" w:color="auto"/>
                      </w:divBdr>
                    </w:div>
                    <w:div w:id="92363811">
                      <w:marLeft w:val="750"/>
                      <w:marRight w:val="0"/>
                      <w:marTop w:val="0"/>
                      <w:marBottom w:val="0"/>
                      <w:divBdr>
                        <w:top w:val="none" w:sz="0" w:space="0" w:color="auto"/>
                        <w:left w:val="none" w:sz="0" w:space="0" w:color="auto"/>
                        <w:bottom w:val="none" w:sz="0" w:space="0" w:color="auto"/>
                        <w:right w:val="none" w:sz="0" w:space="0" w:color="auto"/>
                      </w:divBdr>
                    </w:div>
                  </w:divsChild>
                </w:div>
                <w:div w:id="138303020">
                  <w:marLeft w:val="300"/>
                  <w:marRight w:val="0"/>
                  <w:marTop w:val="75"/>
                  <w:marBottom w:val="0"/>
                  <w:divBdr>
                    <w:top w:val="none" w:sz="0" w:space="0" w:color="auto"/>
                    <w:left w:val="none" w:sz="0" w:space="0" w:color="auto"/>
                    <w:bottom w:val="none" w:sz="0" w:space="0" w:color="auto"/>
                    <w:right w:val="none" w:sz="0" w:space="0" w:color="auto"/>
                  </w:divBdr>
                  <w:divsChild>
                    <w:div w:id="1484194639">
                      <w:marLeft w:val="750"/>
                      <w:marRight w:val="0"/>
                      <w:marTop w:val="0"/>
                      <w:marBottom w:val="0"/>
                      <w:divBdr>
                        <w:top w:val="none" w:sz="0" w:space="0" w:color="auto"/>
                        <w:left w:val="none" w:sz="0" w:space="0" w:color="auto"/>
                        <w:bottom w:val="none" w:sz="0" w:space="0" w:color="auto"/>
                        <w:right w:val="none" w:sz="0" w:space="0" w:color="auto"/>
                      </w:divBdr>
                    </w:div>
                  </w:divsChild>
                </w:div>
                <w:div w:id="1565022145">
                  <w:marLeft w:val="300"/>
                  <w:marRight w:val="0"/>
                  <w:marTop w:val="75"/>
                  <w:marBottom w:val="0"/>
                  <w:divBdr>
                    <w:top w:val="none" w:sz="0" w:space="0" w:color="auto"/>
                    <w:left w:val="none" w:sz="0" w:space="0" w:color="auto"/>
                    <w:bottom w:val="none" w:sz="0" w:space="0" w:color="auto"/>
                    <w:right w:val="none" w:sz="0" w:space="0" w:color="auto"/>
                  </w:divBdr>
                  <w:divsChild>
                    <w:div w:id="1883785184">
                      <w:marLeft w:val="750"/>
                      <w:marRight w:val="0"/>
                      <w:marTop w:val="0"/>
                      <w:marBottom w:val="0"/>
                      <w:divBdr>
                        <w:top w:val="none" w:sz="0" w:space="0" w:color="auto"/>
                        <w:left w:val="none" w:sz="0" w:space="0" w:color="auto"/>
                        <w:bottom w:val="none" w:sz="0" w:space="0" w:color="auto"/>
                        <w:right w:val="none" w:sz="0" w:space="0" w:color="auto"/>
                      </w:divBdr>
                    </w:div>
                    <w:div w:id="1901138814">
                      <w:marLeft w:val="750"/>
                      <w:marRight w:val="0"/>
                      <w:marTop w:val="0"/>
                      <w:marBottom w:val="0"/>
                      <w:divBdr>
                        <w:top w:val="none" w:sz="0" w:space="0" w:color="auto"/>
                        <w:left w:val="none" w:sz="0" w:space="0" w:color="auto"/>
                        <w:bottom w:val="none" w:sz="0" w:space="0" w:color="auto"/>
                        <w:right w:val="none" w:sz="0" w:space="0" w:color="auto"/>
                      </w:divBdr>
                    </w:div>
                  </w:divsChild>
                </w:div>
                <w:div w:id="1478717797">
                  <w:marLeft w:val="300"/>
                  <w:marRight w:val="0"/>
                  <w:marTop w:val="75"/>
                  <w:marBottom w:val="0"/>
                  <w:divBdr>
                    <w:top w:val="none" w:sz="0" w:space="0" w:color="auto"/>
                    <w:left w:val="none" w:sz="0" w:space="0" w:color="auto"/>
                    <w:bottom w:val="none" w:sz="0" w:space="0" w:color="auto"/>
                    <w:right w:val="none" w:sz="0" w:space="0" w:color="auto"/>
                  </w:divBdr>
                  <w:divsChild>
                    <w:div w:id="757093658">
                      <w:marLeft w:val="750"/>
                      <w:marRight w:val="0"/>
                      <w:marTop w:val="0"/>
                      <w:marBottom w:val="0"/>
                      <w:divBdr>
                        <w:top w:val="none" w:sz="0" w:space="0" w:color="auto"/>
                        <w:left w:val="none" w:sz="0" w:space="0" w:color="auto"/>
                        <w:bottom w:val="none" w:sz="0" w:space="0" w:color="auto"/>
                        <w:right w:val="none" w:sz="0" w:space="0" w:color="auto"/>
                      </w:divBdr>
                    </w:div>
                  </w:divsChild>
                </w:div>
                <w:div w:id="1574926775">
                  <w:marLeft w:val="300"/>
                  <w:marRight w:val="0"/>
                  <w:marTop w:val="75"/>
                  <w:marBottom w:val="0"/>
                  <w:divBdr>
                    <w:top w:val="none" w:sz="0" w:space="0" w:color="auto"/>
                    <w:left w:val="none" w:sz="0" w:space="0" w:color="auto"/>
                    <w:bottom w:val="none" w:sz="0" w:space="0" w:color="auto"/>
                    <w:right w:val="none" w:sz="0" w:space="0" w:color="auto"/>
                  </w:divBdr>
                  <w:divsChild>
                    <w:div w:id="1688024807">
                      <w:marLeft w:val="750"/>
                      <w:marRight w:val="0"/>
                      <w:marTop w:val="0"/>
                      <w:marBottom w:val="0"/>
                      <w:divBdr>
                        <w:top w:val="none" w:sz="0" w:space="0" w:color="auto"/>
                        <w:left w:val="none" w:sz="0" w:space="0" w:color="auto"/>
                        <w:bottom w:val="none" w:sz="0" w:space="0" w:color="auto"/>
                        <w:right w:val="none" w:sz="0" w:space="0" w:color="auto"/>
                      </w:divBdr>
                    </w:div>
                  </w:divsChild>
                </w:div>
                <w:div w:id="414933173">
                  <w:marLeft w:val="300"/>
                  <w:marRight w:val="0"/>
                  <w:marTop w:val="75"/>
                  <w:marBottom w:val="0"/>
                  <w:divBdr>
                    <w:top w:val="none" w:sz="0" w:space="0" w:color="auto"/>
                    <w:left w:val="none" w:sz="0" w:space="0" w:color="auto"/>
                    <w:bottom w:val="none" w:sz="0" w:space="0" w:color="auto"/>
                    <w:right w:val="none" w:sz="0" w:space="0" w:color="auto"/>
                  </w:divBdr>
                </w:div>
                <w:div w:id="313218781">
                  <w:marLeft w:val="300"/>
                  <w:marRight w:val="0"/>
                  <w:marTop w:val="75"/>
                  <w:marBottom w:val="0"/>
                  <w:divBdr>
                    <w:top w:val="none" w:sz="0" w:space="0" w:color="auto"/>
                    <w:left w:val="none" w:sz="0" w:space="0" w:color="auto"/>
                    <w:bottom w:val="none" w:sz="0" w:space="0" w:color="auto"/>
                    <w:right w:val="none" w:sz="0" w:space="0" w:color="auto"/>
                  </w:divBdr>
                  <w:divsChild>
                    <w:div w:id="405154022">
                      <w:marLeft w:val="750"/>
                      <w:marRight w:val="0"/>
                      <w:marTop w:val="0"/>
                      <w:marBottom w:val="0"/>
                      <w:divBdr>
                        <w:top w:val="none" w:sz="0" w:space="0" w:color="auto"/>
                        <w:left w:val="none" w:sz="0" w:space="0" w:color="auto"/>
                        <w:bottom w:val="none" w:sz="0" w:space="0" w:color="auto"/>
                        <w:right w:val="none" w:sz="0" w:space="0" w:color="auto"/>
                      </w:divBdr>
                    </w:div>
                  </w:divsChild>
                </w:div>
                <w:div w:id="1946963377">
                  <w:marLeft w:val="300"/>
                  <w:marRight w:val="0"/>
                  <w:marTop w:val="75"/>
                  <w:marBottom w:val="0"/>
                  <w:divBdr>
                    <w:top w:val="none" w:sz="0" w:space="0" w:color="auto"/>
                    <w:left w:val="none" w:sz="0" w:space="0" w:color="auto"/>
                    <w:bottom w:val="none" w:sz="0" w:space="0" w:color="auto"/>
                    <w:right w:val="none" w:sz="0" w:space="0" w:color="auto"/>
                  </w:divBdr>
                </w:div>
                <w:div w:id="792093160">
                  <w:marLeft w:val="300"/>
                  <w:marRight w:val="0"/>
                  <w:marTop w:val="75"/>
                  <w:marBottom w:val="0"/>
                  <w:divBdr>
                    <w:top w:val="none" w:sz="0" w:space="0" w:color="auto"/>
                    <w:left w:val="none" w:sz="0" w:space="0" w:color="auto"/>
                    <w:bottom w:val="none" w:sz="0" w:space="0" w:color="auto"/>
                    <w:right w:val="none" w:sz="0" w:space="0" w:color="auto"/>
                  </w:divBdr>
                </w:div>
                <w:div w:id="813452722">
                  <w:marLeft w:val="300"/>
                  <w:marRight w:val="0"/>
                  <w:marTop w:val="75"/>
                  <w:marBottom w:val="0"/>
                  <w:divBdr>
                    <w:top w:val="none" w:sz="0" w:space="0" w:color="auto"/>
                    <w:left w:val="none" w:sz="0" w:space="0" w:color="auto"/>
                    <w:bottom w:val="none" w:sz="0" w:space="0" w:color="auto"/>
                    <w:right w:val="none" w:sz="0" w:space="0" w:color="auto"/>
                  </w:divBdr>
                  <w:divsChild>
                    <w:div w:id="332072654">
                      <w:marLeft w:val="750"/>
                      <w:marRight w:val="0"/>
                      <w:marTop w:val="0"/>
                      <w:marBottom w:val="0"/>
                      <w:divBdr>
                        <w:top w:val="none" w:sz="0" w:space="0" w:color="auto"/>
                        <w:left w:val="none" w:sz="0" w:space="0" w:color="auto"/>
                        <w:bottom w:val="none" w:sz="0" w:space="0" w:color="auto"/>
                        <w:right w:val="none" w:sz="0" w:space="0" w:color="auto"/>
                      </w:divBdr>
                    </w:div>
                    <w:div w:id="356153067">
                      <w:marLeft w:val="750"/>
                      <w:marRight w:val="0"/>
                      <w:marTop w:val="0"/>
                      <w:marBottom w:val="0"/>
                      <w:divBdr>
                        <w:top w:val="none" w:sz="0" w:space="0" w:color="auto"/>
                        <w:left w:val="none" w:sz="0" w:space="0" w:color="auto"/>
                        <w:bottom w:val="none" w:sz="0" w:space="0" w:color="auto"/>
                        <w:right w:val="none" w:sz="0" w:space="0" w:color="auto"/>
                      </w:divBdr>
                    </w:div>
                  </w:divsChild>
                </w:div>
                <w:div w:id="400367939">
                  <w:marLeft w:val="300"/>
                  <w:marRight w:val="0"/>
                  <w:marTop w:val="75"/>
                  <w:marBottom w:val="0"/>
                  <w:divBdr>
                    <w:top w:val="none" w:sz="0" w:space="0" w:color="auto"/>
                    <w:left w:val="none" w:sz="0" w:space="0" w:color="auto"/>
                    <w:bottom w:val="none" w:sz="0" w:space="0" w:color="auto"/>
                    <w:right w:val="none" w:sz="0" w:space="0" w:color="auto"/>
                  </w:divBdr>
                  <w:divsChild>
                    <w:div w:id="1372536610">
                      <w:marLeft w:val="750"/>
                      <w:marRight w:val="0"/>
                      <w:marTop w:val="0"/>
                      <w:marBottom w:val="0"/>
                      <w:divBdr>
                        <w:top w:val="none" w:sz="0" w:space="0" w:color="auto"/>
                        <w:left w:val="none" w:sz="0" w:space="0" w:color="auto"/>
                        <w:bottom w:val="none" w:sz="0" w:space="0" w:color="auto"/>
                        <w:right w:val="none" w:sz="0" w:space="0" w:color="auto"/>
                      </w:divBdr>
                    </w:div>
                  </w:divsChild>
                </w:div>
                <w:div w:id="1226795095">
                  <w:marLeft w:val="300"/>
                  <w:marRight w:val="0"/>
                  <w:marTop w:val="75"/>
                  <w:marBottom w:val="0"/>
                  <w:divBdr>
                    <w:top w:val="none" w:sz="0" w:space="0" w:color="auto"/>
                    <w:left w:val="none" w:sz="0" w:space="0" w:color="auto"/>
                    <w:bottom w:val="none" w:sz="0" w:space="0" w:color="auto"/>
                    <w:right w:val="none" w:sz="0" w:space="0" w:color="auto"/>
                  </w:divBdr>
                  <w:divsChild>
                    <w:div w:id="502360000">
                      <w:marLeft w:val="750"/>
                      <w:marRight w:val="0"/>
                      <w:marTop w:val="0"/>
                      <w:marBottom w:val="0"/>
                      <w:divBdr>
                        <w:top w:val="none" w:sz="0" w:space="0" w:color="auto"/>
                        <w:left w:val="none" w:sz="0" w:space="0" w:color="auto"/>
                        <w:bottom w:val="none" w:sz="0" w:space="0" w:color="auto"/>
                        <w:right w:val="none" w:sz="0" w:space="0" w:color="auto"/>
                      </w:divBdr>
                    </w:div>
                  </w:divsChild>
                </w:div>
                <w:div w:id="1892769003">
                  <w:marLeft w:val="300"/>
                  <w:marRight w:val="0"/>
                  <w:marTop w:val="75"/>
                  <w:marBottom w:val="0"/>
                  <w:divBdr>
                    <w:top w:val="none" w:sz="0" w:space="0" w:color="auto"/>
                    <w:left w:val="none" w:sz="0" w:space="0" w:color="auto"/>
                    <w:bottom w:val="none" w:sz="0" w:space="0" w:color="auto"/>
                    <w:right w:val="none" w:sz="0" w:space="0" w:color="auto"/>
                  </w:divBdr>
                  <w:divsChild>
                    <w:div w:id="1787314173">
                      <w:marLeft w:val="750"/>
                      <w:marRight w:val="0"/>
                      <w:marTop w:val="0"/>
                      <w:marBottom w:val="0"/>
                      <w:divBdr>
                        <w:top w:val="none" w:sz="0" w:space="0" w:color="auto"/>
                        <w:left w:val="none" w:sz="0" w:space="0" w:color="auto"/>
                        <w:bottom w:val="none" w:sz="0" w:space="0" w:color="auto"/>
                        <w:right w:val="none" w:sz="0" w:space="0" w:color="auto"/>
                      </w:divBdr>
                    </w:div>
                  </w:divsChild>
                </w:div>
                <w:div w:id="2009097311">
                  <w:marLeft w:val="300"/>
                  <w:marRight w:val="0"/>
                  <w:marTop w:val="75"/>
                  <w:marBottom w:val="0"/>
                  <w:divBdr>
                    <w:top w:val="none" w:sz="0" w:space="0" w:color="auto"/>
                    <w:left w:val="none" w:sz="0" w:space="0" w:color="auto"/>
                    <w:bottom w:val="none" w:sz="0" w:space="0" w:color="auto"/>
                    <w:right w:val="none" w:sz="0" w:space="0" w:color="auto"/>
                  </w:divBdr>
                  <w:divsChild>
                    <w:div w:id="1227256076">
                      <w:marLeft w:val="750"/>
                      <w:marRight w:val="0"/>
                      <w:marTop w:val="0"/>
                      <w:marBottom w:val="0"/>
                      <w:divBdr>
                        <w:top w:val="none" w:sz="0" w:space="0" w:color="auto"/>
                        <w:left w:val="none" w:sz="0" w:space="0" w:color="auto"/>
                        <w:bottom w:val="none" w:sz="0" w:space="0" w:color="auto"/>
                        <w:right w:val="none" w:sz="0" w:space="0" w:color="auto"/>
                      </w:divBdr>
                    </w:div>
                    <w:div w:id="208618233">
                      <w:marLeft w:val="750"/>
                      <w:marRight w:val="0"/>
                      <w:marTop w:val="0"/>
                      <w:marBottom w:val="0"/>
                      <w:divBdr>
                        <w:top w:val="none" w:sz="0" w:space="0" w:color="auto"/>
                        <w:left w:val="none" w:sz="0" w:space="0" w:color="auto"/>
                        <w:bottom w:val="none" w:sz="0" w:space="0" w:color="auto"/>
                        <w:right w:val="none" w:sz="0" w:space="0" w:color="auto"/>
                      </w:divBdr>
                    </w:div>
                    <w:div w:id="1458721390">
                      <w:marLeft w:val="750"/>
                      <w:marRight w:val="0"/>
                      <w:marTop w:val="0"/>
                      <w:marBottom w:val="0"/>
                      <w:divBdr>
                        <w:top w:val="none" w:sz="0" w:space="0" w:color="auto"/>
                        <w:left w:val="none" w:sz="0" w:space="0" w:color="auto"/>
                        <w:bottom w:val="none" w:sz="0" w:space="0" w:color="auto"/>
                        <w:right w:val="none" w:sz="0" w:space="0" w:color="auto"/>
                      </w:divBdr>
                    </w:div>
                  </w:divsChild>
                </w:div>
                <w:div w:id="86925746">
                  <w:marLeft w:val="300"/>
                  <w:marRight w:val="0"/>
                  <w:marTop w:val="75"/>
                  <w:marBottom w:val="0"/>
                  <w:divBdr>
                    <w:top w:val="none" w:sz="0" w:space="0" w:color="auto"/>
                    <w:left w:val="none" w:sz="0" w:space="0" w:color="auto"/>
                    <w:bottom w:val="none" w:sz="0" w:space="0" w:color="auto"/>
                    <w:right w:val="none" w:sz="0" w:space="0" w:color="auto"/>
                  </w:divBdr>
                  <w:divsChild>
                    <w:div w:id="701324058">
                      <w:marLeft w:val="750"/>
                      <w:marRight w:val="0"/>
                      <w:marTop w:val="0"/>
                      <w:marBottom w:val="0"/>
                      <w:divBdr>
                        <w:top w:val="none" w:sz="0" w:space="0" w:color="auto"/>
                        <w:left w:val="none" w:sz="0" w:space="0" w:color="auto"/>
                        <w:bottom w:val="none" w:sz="0" w:space="0" w:color="auto"/>
                        <w:right w:val="none" w:sz="0" w:space="0" w:color="auto"/>
                      </w:divBdr>
                    </w:div>
                  </w:divsChild>
                </w:div>
                <w:div w:id="656810073">
                  <w:marLeft w:val="300"/>
                  <w:marRight w:val="0"/>
                  <w:marTop w:val="75"/>
                  <w:marBottom w:val="0"/>
                  <w:divBdr>
                    <w:top w:val="none" w:sz="0" w:space="0" w:color="auto"/>
                    <w:left w:val="none" w:sz="0" w:space="0" w:color="auto"/>
                    <w:bottom w:val="none" w:sz="0" w:space="0" w:color="auto"/>
                    <w:right w:val="none" w:sz="0" w:space="0" w:color="auto"/>
                  </w:divBdr>
                  <w:divsChild>
                    <w:div w:id="210773511">
                      <w:marLeft w:val="750"/>
                      <w:marRight w:val="0"/>
                      <w:marTop w:val="0"/>
                      <w:marBottom w:val="0"/>
                      <w:divBdr>
                        <w:top w:val="none" w:sz="0" w:space="0" w:color="auto"/>
                        <w:left w:val="none" w:sz="0" w:space="0" w:color="auto"/>
                        <w:bottom w:val="none" w:sz="0" w:space="0" w:color="auto"/>
                        <w:right w:val="none" w:sz="0" w:space="0" w:color="auto"/>
                      </w:divBdr>
                    </w:div>
                    <w:div w:id="1740321049">
                      <w:marLeft w:val="750"/>
                      <w:marRight w:val="0"/>
                      <w:marTop w:val="0"/>
                      <w:marBottom w:val="0"/>
                      <w:divBdr>
                        <w:top w:val="none" w:sz="0" w:space="0" w:color="auto"/>
                        <w:left w:val="none" w:sz="0" w:space="0" w:color="auto"/>
                        <w:bottom w:val="none" w:sz="0" w:space="0" w:color="auto"/>
                        <w:right w:val="none" w:sz="0" w:space="0" w:color="auto"/>
                      </w:divBdr>
                    </w:div>
                  </w:divsChild>
                </w:div>
                <w:div w:id="1747651066">
                  <w:marLeft w:val="300"/>
                  <w:marRight w:val="0"/>
                  <w:marTop w:val="75"/>
                  <w:marBottom w:val="0"/>
                  <w:divBdr>
                    <w:top w:val="none" w:sz="0" w:space="0" w:color="auto"/>
                    <w:left w:val="none" w:sz="0" w:space="0" w:color="auto"/>
                    <w:bottom w:val="none" w:sz="0" w:space="0" w:color="auto"/>
                    <w:right w:val="none" w:sz="0" w:space="0" w:color="auto"/>
                  </w:divBdr>
                  <w:divsChild>
                    <w:div w:id="379863814">
                      <w:marLeft w:val="750"/>
                      <w:marRight w:val="0"/>
                      <w:marTop w:val="0"/>
                      <w:marBottom w:val="0"/>
                      <w:divBdr>
                        <w:top w:val="none" w:sz="0" w:space="0" w:color="auto"/>
                        <w:left w:val="none" w:sz="0" w:space="0" w:color="auto"/>
                        <w:bottom w:val="none" w:sz="0" w:space="0" w:color="auto"/>
                        <w:right w:val="none" w:sz="0" w:space="0" w:color="auto"/>
                      </w:divBdr>
                    </w:div>
                  </w:divsChild>
                </w:div>
                <w:div w:id="597837031">
                  <w:marLeft w:val="300"/>
                  <w:marRight w:val="0"/>
                  <w:marTop w:val="75"/>
                  <w:marBottom w:val="0"/>
                  <w:divBdr>
                    <w:top w:val="none" w:sz="0" w:space="0" w:color="auto"/>
                    <w:left w:val="none" w:sz="0" w:space="0" w:color="auto"/>
                    <w:bottom w:val="none" w:sz="0" w:space="0" w:color="auto"/>
                    <w:right w:val="none" w:sz="0" w:space="0" w:color="auto"/>
                  </w:divBdr>
                  <w:divsChild>
                    <w:div w:id="1395470150">
                      <w:marLeft w:val="750"/>
                      <w:marRight w:val="0"/>
                      <w:marTop w:val="0"/>
                      <w:marBottom w:val="0"/>
                      <w:divBdr>
                        <w:top w:val="none" w:sz="0" w:space="0" w:color="auto"/>
                        <w:left w:val="none" w:sz="0" w:space="0" w:color="auto"/>
                        <w:bottom w:val="none" w:sz="0" w:space="0" w:color="auto"/>
                        <w:right w:val="none" w:sz="0" w:space="0" w:color="auto"/>
                      </w:divBdr>
                    </w:div>
                  </w:divsChild>
                </w:div>
                <w:div w:id="2090611895">
                  <w:marLeft w:val="300"/>
                  <w:marRight w:val="0"/>
                  <w:marTop w:val="75"/>
                  <w:marBottom w:val="0"/>
                  <w:divBdr>
                    <w:top w:val="none" w:sz="0" w:space="0" w:color="auto"/>
                    <w:left w:val="none" w:sz="0" w:space="0" w:color="auto"/>
                    <w:bottom w:val="none" w:sz="0" w:space="0" w:color="auto"/>
                    <w:right w:val="none" w:sz="0" w:space="0" w:color="auto"/>
                  </w:divBdr>
                </w:div>
                <w:div w:id="914122420">
                  <w:marLeft w:val="300"/>
                  <w:marRight w:val="0"/>
                  <w:marTop w:val="75"/>
                  <w:marBottom w:val="0"/>
                  <w:divBdr>
                    <w:top w:val="none" w:sz="0" w:space="0" w:color="auto"/>
                    <w:left w:val="none" w:sz="0" w:space="0" w:color="auto"/>
                    <w:bottom w:val="none" w:sz="0" w:space="0" w:color="auto"/>
                    <w:right w:val="none" w:sz="0" w:space="0" w:color="auto"/>
                  </w:divBdr>
                  <w:divsChild>
                    <w:div w:id="1613131638">
                      <w:marLeft w:val="750"/>
                      <w:marRight w:val="0"/>
                      <w:marTop w:val="0"/>
                      <w:marBottom w:val="0"/>
                      <w:divBdr>
                        <w:top w:val="none" w:sz="0" w:space="0" w:color="auto"/>
                        <w:left w:val="none" w:sz="0" w:space="0" w:color="auto"/>
                        <w:bottom w:val="none" w:sz="0" w:space="0" w:color="auto"/>
                        <w:right w:val="none" w:sz="0" w:space="0" w:color="auto"/>
                      </w:divBdr>
                    </w:div>
                  </w:divsChild>
                </w:div>
                <w:div w:id="652954436">
                  <w:marLeft w:val="300"/>
                  <w:marRight w:val="0"/>
                  <w:marTop w:val="75"/>
                  <w:marBottom w:val="0"/>
                  <w:divBdr>
                    <w:top w:val="none" w:sz="0" w:space="0" w:color="auto"/>
                    <w:left w:val="none" w:sz="0" w:space="0" w:color="auto"/>
                    <w:bottom w:val="none" w:sz="0" w:space="0" w:color="auto"/>
                    <w:right w:val="none" w:sz="0" w:space="0" w:color="auto"/>
                  </w:divBdr>
                </w:div>
                <w:div w:id="225260605">
                  <w:marLeft w:val="300"/>
                  <w:marRight w:val="0"/>
                  <w:marTop w:val="75"/>
                  <w:marBottom w:val="0"/>
                  <w:divBdr>
                    <w:top w:val="none" w:sz="0" w:space="0" w:color="auto"/>
                    <w:left w:val="none" w:sz="0" w:space="0" w:color="auto"/>
                    <w:bottom w:val="none" w:sz="0" w:space="0" w:color="auto"/>
                    <w:right w:val="none" w:sz="0" w:space="0" w:color="auto"/>
                  </w:divBdr>
                </w:div>
                <w:div w:id="1337685294">
                  <w:marLeft w:val="300"/>
                  <w:marRight w:val="0"/>
                  <w:marTop w:val="75"/>
                  <w:marBottom w:val="0"/>
                  <w:divBdr>
                    <w:top w:val="none" w:sz="0" w:space="0" w:color="auto"/>
                    <w:left w:val="none" w:sz="0" w:space="0" w:color="auto"/>
                    <w:bottom w:val="none" w:sz="0" w:space="0" w:color="auto"/>
                    <w:right w:val="none" w:sz="0" w:space="0" w:color="auto"/>
                  </w:divBdr>
                  <w:divsChild>
                    <w:div w:id="385253286">
                      <w:marLeft w:val="750"/>
                      <w:marRight w:val="0"/>
                      <w:marTop w:val="0"/>
                      <w:marBottom w:val="0"/>
                      <w:divBdr>
                        <w:top w:val="none" w:sz="0" w:space="0" w:color="auto"/>
                        <w:left w:val="none" w:sz="0" w:space="0" w:color="auto"/>
                        <w:bottom w:val="none" w:sz="0" w:space="0" w:color="auto"/>
                        <w:right w:val="none" w:sz="0" w:space="0" w:color="auto"/>
                      </w:divBdr>
                    </w:div>
                    <w:div w:id="1020158298">
                      <w:marLeft w:val="750"/>
                      <w:marRight w:val="0"/>
                      <w:marTop w:val="0"/>
                      <w:marBottom w:val="0"/>
                      <w:divBdr>
                        <w:top w:val="none" w:sz="0" w:space="0" w:color="auto"/>
                        <w:left w:val="none" w:sz="0" w:space="0" w:color="auto"/>
                        <w:bottom w:val="none" w:sz="0" w:space="0" w:color="auto"/>
                        <w:right w:val="none" w:sz="0" w:space="0" w:color="auto"/>
                      </w:divBdr>
                    </w:div>
                  </w:divsChild>
                </w:div>
                <w:div w:id="1163279253">
                  <w:marLeft w:val="300"/>
                  <w:marRight w:val="0"/>
                  <w:marTop w:val="75"/>
                  <w:marBottom w:val="0"/>
                  <w:divBdr>
                    <w:top w:val="none" w:sz="0" w:space="0" w:color="auto"/>
                    <w:left w:val="none" w:sz="0" w:space="0" w:color="auto"/>
                    <w:bottom w:val="none" w:sz="0" w:space="0" w:color="auto"/>
                    <w:right w:val="none" w:sz="0" w:space="0" w:color="auto"/>
                  </w:divBdr>
                  <w:divsChild>
                    <w:div w:id="284581996">
                      <w:marLeft w:val="750"/>
                      <w:marRight w:val="0"/>
                      <w:marTop w:val="0"/>
                      <w:marBottom w:val="0"/>
                      <w:divBdr>
                        <w:top w:val="none" w:sz="0" w:space="0" w:color="auto"/>
                        <w:left w:val="none" w:sz="0" w:space="0" w:color="auto"/>
                        <w:bottom w:val="none" w:sz="0" w:space="0" w:color="auto"/>
                        <w:right w:val="none" w:sz="0" w:space="0" w:color="auto"/>
                      </w:divBdr>
                    </w:div>
                  </w:divsChild>
                </w:div>
                <w:div w:id="509105647">
                  <w:marLeft w:val="300"/>
                  <w:marRight w:val="0"/>
                  <w:marTop w:val="75"/>
                  <w:marBottom w:val="0"/>
                  <w:divBdr>
                    <w:top w:val="none" w:sz="0" w:space="0" w:color="auto"/>
                    <w:left w:val="none" w:sz="0" w:space="0" w:color="auto"/>
                    <w:bottom w:val="none" w:sz="0" w:space="0" w:color="auto"/>
                    <w:right w:val="none" w:sz="0" w:space="0" w:color="auto"/>
                  </w:divBdr>
                  <w:divsChild>
                    <w:div w:id="1404764531">
                      <w:marLeft w:val="750"/>
                      <w:marRight w:val="0"/>
                      <w:marTop w:val="0"/>
                      <w:marBottom w:val="0"/>
                      <w:divBdr>
                        <w:top w:val="none" w:sz="0" w:space="0" w:color="auto"/>
                        <w:left w:val="none" w:sz="0" w:space="0" w:color="auto"/>
                        <w:bottom w:val="none" w:sz="0" w:space="0" w:color="auto"/>
                        <w:right w:val="none" w:sz="0" w:space="0" w:color="auto"/>
                      </w:divBdr>
                    </w:div>
                  </w:divsChild>
                </w:div>
                <w:div w:id="1494488018">
                  <w:marLeft w:val="300"/>
                  <w:marRight w:val="0"/>
                  <w:marTop w:val="75"/>
                  <w:marBottom w:val="0"/>
                  <w:divBdr>
                    <w:top w:val="none" w:sz="0" w:space="0" w:color="auto"/>
                    <w:left w:val="none" w:sz="0" w:space="0" w:color="auto"/>
                    <w:bottom w:val="none" w:sz="0" w:space="0" w:color="auto"/>
                    <w:right w:val="none" w:sz="0" w:space="0" w:color="auto"/>
                  </w:divBdr>
                  <w:divsChild>
                    <w:div w:id="1322735050">
                      <w:marLeft w:val="750"/>
                      <w:marRight w:val="0"/>
                      <w:marTop w:val="0"/>
                      <w:marBottom w:val="0"/>
                      <w:divBdr>
                        <w:top w:val="none" w:sz="0" w:space="0" w:color="auto"/>
                        <w:left w:val="none" w:sz="0" w:space="0" w:color="auto"/>
                        <w:bottom w:val="none" w:sz="0" w:space="0" w:color="auto"/>
                        <w:right w:val="none" w:sz="0" w:space="0" w:color="auto"/>
                      </w:divBdr>
                    </w:div>
                  </w:divsChild>
                </w:div>
                <w:div w:id="559370634">
                  <w:marLeft w:val="300"/>
                  <w:marRight w:val="0"/>
                  <w:marTop w:val="75"/>
                  <w:marBottom w:val="0"/>
                  <w:divBdr>
                    <w:top w:val="none" w:sz="0" w:space="0" w:color="auto"/>
                    <w:left w:val="none" w:sz="0" w:space="0" w:color="auto"/>
                    <w:bottom w:val="none" w:sz="0" w:space="0" w:color="auto"/>
                    <w:right w:val="none" w:sz="0" w:space="0" w:color="auto"/>
                  </w:divBdr>
                  <w:divsChild>
                    <w:div w:id="1583291652">
                      <w:marLeft w:val="750"/>
                      <w:marRight w:val="0"/>
                      <w:marTop w:val="0"/>
                      <w:marBottom w:val="0"/>
                      <w:divBdr>
                        <w:top w:val="none" w:sz="0" w:space="0" w:color="auto"/>
                        <w:left w:val="none" w:sz="0" w:space="0" w:color="auto"/>
                        <w:bottom w:val="none" w:sz="0" w:space="0" w:color="auto"/>
                        <w:right w:val="none" w:sz="0" w:space="0" w:color="auto"/>
                      </w:divBdr>
                    </w:div>
                    <w:div w:id="918716014">
                      <w:marLeft w:val="750"/>
                      <w:marRight w:val="0"/>
                      <w:marTop w:val="0"/>
                      <w:marBottom w:val="0"/>
                      <w:divBdr>
                        <w:top w:val="none" w:sz="0" w:space="0" w:color="auto"/>
                        <w:left w:val="none" w:sz="0" w:space="0" w:color="auto"/>
                        <w:bottom w:val="none" w:sz="0" w:space="0" w:color="auto"/>
                        <w:right w:val="none" w:sz="0" w:space="0" w:color="auto"/>
                      </w:divBdr>
                    </w:div>
                    <w:div w:id="1796367024">
                      <w:marLeft w:val="750"/>
                      <w:marRight w:val="0"/>
                      <w:marTop w:val="0"/>
                      <w:marBottom w:val="0"/>
                      <w:divBdr>
                        <w:top w:val="none" w:sz="0" w:space="0" w:color="auto"/>
                        <w:left w:val="none" w:sz="0" w:space="0" w:color="auto"/>
                        <w:bottom w:val="none" w:sz="0" w:space="0" w:color="auto"/>
                        <w:right w:val="none" w:sz="0" w:space="0" w:color="auto"/>
                      </w:divBdr>
                    </w:div>
                  </w:divsChild>
                </w:div>
                <w:div w:id="1795055264">
                  <w:marLeft w:val="300"/>
                  <w:marRight w:val="0"/>
                  <w:marTop w:val="75"/>
                  <w:marBottom w:val="0"/>
                  <w:divBdr>
                    <w:top w:val="none" w:sz="0" w:space="0" w:color="auto"/>
                    <w:left w:val="none" w:sz="0" w:space="0" w:color="auto"/>
                    <w:bottom w:val="none" w:sz="0" w:space="0" w:color="auto"/>
                    <w:right w:val="none" w:sz="0" w:space="0" w:color="auto"/>
                  </w:divBdr>
                  <w:divsChild>
                    <w:div w:id="819812451">
                      <w:marLeft w:val="750"/>
                      <w:marRight w:val="0"/>
                      <w:marTop w:val="0"/>
                      <w:marBottom w:val="0"/>
                      <w:divBdr>
                        <w:top w:val="none" w:sz="0" w:space="0" w:color="auto"/>
                        <w:left w:val="none" w:sz="0" w:space="0" w:color="auto"/>
                        <w:bottom w:val="none" w:sz="0" w:space="0" w:color="auto"/>
                        <w:right w:val="none" w:sz="0" w:space="0" w:color="auto"/>
                      </w:divBdr>
                    </w:div>
                  </w:divsChild>
                </w:div>
                <w:div w:id="952053068">
                  <w:marLeft w:val="300"/>
                  <w:marRight w:val="0"/>
                  <w:marTop w:val="75"/>
                  <w:marBottom w:val="0"/>
                  <w:divBdr>
                    <w:top w:val="none" w:sz="0" w:space="0" w:color="auto"/>
                    <w:left w:val="none" w:sz="0" w:space="0" w:color="auto"/>
                    <w:bottom w:val="none" w:sz="0" w:space="0" w:color="auto"/>
                    <w:right w:val="none" w:sz="0" w:space="0" w:color="auto"/>
                  </w:divBdr>
                  <w:divsChild>
                    <w:div w:id="1341005710">
                      <w:marLeft w:val="750"/>
                      <w:marRight w:val="0"/>
                      <w:marTop w:val="0"/>
                      <w:marBottom w:val="0"/>
                      <w:divBdr>
                        <w:top w:val="none" w:sz="0" w:space="0" w:color="auto"/>
                        <w:left w:val="none" w:sz="0" w:space="0" w:color="auto"/>
                        <w:bottom w:val="none" w:sz="0" w:space="0" w:color="auto"/>
                        <w:right w:val="none" w:sz="0" w:space="0" w:color="auto"/>
                      </w:divBdr>
                    </w:div>
                    <w:div w:id="401831085">
                      <w:marLeft w:val="750"/>
                      <w:marRight w:val="0"/>
                      <w:marTop w:val="0"/>
                      <w:marBottom w:val="0"/>
                      <w:divBdr>
                        <w:top w:val="none" w:sz="0" w:space="0" w:color="auto"/>
                        <w:left w:val="none" w:sz="0" w:space="0" w:color="auto"/>
                        <w:bottom w:val="none" w:sz="0" w:space="0" w:color="auto"/>
                        <w:right w:val="none" w:sz="0" w:space="0" w:color="auto"/>
                      </w:divBdr>
                    </w:div>
                  </w:divsChild>
                </w:div>
                <w:div w:id="198015840">
                  <w:marLeft w:val="300"/>
                  <w:marRight w:val="0"/>
                  <w:marTop w:val="75"/>
                  <w:marBottom w:val="0"/>
                  <w:divBdr>
                    <w:top w:val="none" w:sz="0" w:space="0" w:color="auto"/>
                    <w:left w:val="none" w:sz="0" w:space="0" w:color="auto"/>
                    <w:bottom w:val="none" w:sz="0" w:space="0" w:color="auto"/>
                    <w:right w:val="none" w:sz="0" w:space="0" w:color="auto"/>
                  </w:divBdr>
                  <w:divsChild>
                    <w:div w:id="1538933408">
                      <w:marLeft w:val="750"/>
                      <w:marRight w:val="0"/>
                      <w:marTop w:val="0"/>
                      <w:marBottom w:val="0"/>
                      <w:divBdr>
                        <w:top w:val="none" w:sz="0" w:space="0" w:color="auto"/>
                        <w:left w:val="none" w:sz="0" w:space="0" w:color="auto"/>
                        <w:bottom w:val="none" w:sz="0" w:space="0" w:color="auto"/>
                        <w:right w:val="none" w:sz="0" w:space="0" w:color="auto"/>
                      </w:divBdr>
                    </w:div>
                  </w:divsChild>
                </w:div>
                <w:div w:id="1356616712">
                  <w:marLeft w:val="300"/>
                  <w:marRight w:val="0"/>
                  <w:marTop w:val="75"/>
                  <w:marBottom w:val="0"/>
                  <w:divBdr>
                    <w:top w:val="none" w:sz="0" w:space="0" w:color="auto"/>
                    <w:left w:val="none" w:sz="0" w:space="0" w:color="auto"/>
                    <w:bottom w:val="none" w:sz="0" w:space="0" w:color="auto"/>
                    <w:right w:val="none" w:sz="0" w:space="0" w:color="auto"/>
                  </w:divBdr>
                  <w:divsChild>
                    <w:div w:id="1017464142">
                      <w:marLeft w:val="750"/>
                      <w:marRight w:val="0"/>
                      <w:marTop w:val="0"/>
                      <w:marBottom w:val="0"/>
                      <w:divBdr>
                        <w:top w:val="none" w:sz="0" w:space="0" w:color="auto"/>
                        <w:left w:val="none" w:sz="0" w:space="0" w:color="auto"/>
                        <w:bottom w:val="none" w:sz="0" w:space="0" w:color="auto"/>
                        <w:right w:val="none" w:sz="0" w:space="0" w:color="auto"/>
                      </w:divBdr>
                    </w:div>
                  </w:divsChild>
                </w:div>
                <w:div w:id="1659990577">
                  <w:marLeft w:val="300"/>
                  <w:marRight w:val="0"/>
                  <w:marTop w:val="75"/>
                  <w:marBottom w:val="0"/>
                  <w:divBdr>
                    <w:top w:val="none" w:sz="0" w:space="0" w:color="auto"/>
                    <w:left w:val="none" w:sz="0" w:space="0" w:color="auto"/>
                    <w:bottom w:val="none" w:sz="0" w:space="0" w:color="auto"/>
                    <w:right w:val="none" w:sz="0" w:space="0" w:color="auto"/>
                  </w:divBdr>
                </w:div>
                <w:div w:id="119079371">
                  <w:marLeft w:val="300"/>
                  <w:marRight w:val="0"/>
                  <w:marTop w:val="75"/>
                  <w:marBottom w:val="0"/>
                  <w:divBdr>
                    <w:top w:val="none" w:sz="0" w:space="0" w:color="auto"/>
                    <w:left w:val="none" w:sz="0" w:space="0" w:color="auto"/>
                    <w:bottom w:val="none" w:sz="0" w:space="0" w:color="auto"/>
                    <w:right w:val="none" w:sz="0" w:space="0" w:color="auto"/>
                  </w:divBdr>
                  <w:divsChild>
                    <w:div w:id="1518498367">
                      <w:marLeft w:val="750"/>
                      <w:marRight w:val="0"/>
                      <w:marTop w:val="0"/>
                      <w:marBottom w:val="0"/>
                      <w:divBdr>
                        <w:top w:val="none" w:sz="0" w:space="0" w:color="auto"/>
                        <w:left w:val="none" w:sz="0" w:space="0" w:color="auto"/>
                        <w:bottom w:val="none" w:sz="0" w:space="0" w:color="auto"/>
                        <w:right w:val="none" w:sz="0" w:space="0" w:color="auto"/>
                      </w:divBdr>
                    </w:div>
                  </w:divsChild>
                </w:div>
                <w:div w:id="1450081969">
                  <w:marLeft w:val="300"/>
                  <w:marRight w:val="0"/>
                  <w:marTop w:val="75"/>
                  <w:marBottom w:val="0"/>
                  <w:divBdr>
                    <w:top w:val="none" w:sz="0" w:space="0" w:color="auto"/>
                    <w:left w:val="none" w:sz="0" w:space="0" w:color="auto"/>
                    <w:bottom w:val="none" w:sz="0" w:space="0" w:color="auto"/>
                    <w:right w:val="none" w:sz="0" w:space="0" w:color="auto"/>
                  </w:divBdr>
                </w:div>
                <w:div w:id="1874610327">
                  <w:marLeft w:val="300"/>
                  <w:marRight w:val="0"/>
                  <w:marTop w:val="75"/>
                  <w:marBottom w:val="0"/>
                  <w:divBdr>
                    <w:top w:val="none" w:sz="0" w:space="0" w:color="auto"/>
                    <w:left w:val="none" w:sz="0" w:space="0" w:color="auto"/>
                    <w:bottom w:val="none" w:sz="0" w:space="0" w:color="auto"/>
                    <w:right w:val="none" w:sz="0" w:space="0" w:color="auto"/>
                  </w:divBdr>
                </w:div>
                <w:div w:id="396708079">
                  <w:marLeft w:val="300"/>
                  <w:marRight w:val="0"/>
                  <w:marTop w:val="75"/>
                  <w:marBottom w:val="0"/>
                  <w:divBdr>
                    <w:top w:val="none" w:sz="0" w:space="0" w:color="auto"/>
                    <w:left w:val="none" w:sz="0" w:space="0" w:color="auto"/>
                    <w:bottom w:val="none" w:sz="0" w:space="0" w:color="auto"/>
                    <w:right w:val="none" w:sz="0" w:space="0" w:color="auto"/>
                  </w:divBdr>
                  <w:divsChild>
                    <w:div w:id="1706174144">
                      <w:marLeft w:val="750"/>
                      <w:marRight w:val="0"/>
                      <w:marTop w:val="0"/>
                      <w:marBottom w:val="0"/>
                      <w:divBdr>
                        <w:top w:val="none" w:sz="0" w:space="0" w:color="auto"/>
                        <w:left w:val="none" w:sz="0" w:space="0" w:color="auto"/>
                        <w:bottom w:val="none" w:sz="0" w:space="0" w:color="auto"/>
                        <w:right w:val="none" w:sz="0" w:space="0" w:color="auto"/>
                      </w:divBdr>
                    </w:div>
                    <w:div w:id="486479854">
                      <w:marLeft w:val="750"/>
                      <w:marRight w:val="0"/>
                      <w:marTop w:val="0"/>
                      <w:marBottom w:val="0"/>
                      <w:divBdr>
                        <w:top w:val="none" w:sz="0" w:space="0" w:color="auto"/>
                        <w:left w:val="none" w:sz="0" w:space="0" w:color="auto"/>
                        <w:bottom w:val="none" w:sz="0" w:space="0" w:color="auto"/>
                        <w:right w:val="none" w:sz="0" w:space="0" w:color="auto"/>
                      </w:divBdr>
                    </w:div>
                  </w:divsChild>
                </w:div>
                <w:div w:id="769744824">
                  <w:marLeft w:val="300"/>
                  <w:marRight w:val="0"/>
                  <w:marTop w:val="75"/>
                  <w:marBottom w:val="0"/>
                  <w:divBdr>
                    <w:top w:val="none" w:sz="0" w:space="0" w:color="auto"/>
                    <w:left w:val="none" w:sz="0" w:space="0" w:color="auto"/>
                    <w:bottom w:val="none" w:sz="0" w:space="0" w:color="auto"/>
                    <w:right w:val="none" w:sz="0" w:space="0" w:color="auto"/>
                  </w:divBdr>
                  <w:divsChild>
                    <w:div w:id="655229303">
                      <w:marLeft w:val="750"/>
                      <w:marRight w:val="0"/>
                      <w:marTop w:val="0"/>
                      <w:marBottom w:val="0"/>
                      <w:divBdr>
                        <w:top w:val="none" w:sz="0" w:space="0" w:color="auto"/>
                        <w:left w:val="none" w:sz="0" w:space="0" w:color="auto"/>
                        <w:bottom w:val="none" w:sz="0" w:space="0" w:color="auto"/>
                        <w:right w:val="none" w:sz="0" w:space="0" w:color="auto"/>
                      </w:divBdr>
                    </w:div>
                  </w:divsChild>
                </w:div>
                <w:div w:id="297734018">
                  <w:marLeft w:val="300"/>
                  <w:marRight w:val="0"/>
                  <w:marTop w:val="75"/>
                  <w:marBottom w:val="0"/>
                  <w:divBdr>
                    <w:top w:val="none" w:sz="0" w:space="0" w:color="auto"/>
                    <w:left w:val="none" w:sz="0" w:space="0" w:color="auto"/>
                    <w:bottom w:val="none" w:sz="0" w:space="0" w:color="auto"/>
                    <w:right w:val="none" w:sz="0" w:space="0" w:color="auto"/>
                  </w:divBdr>
                  <w:divsChild>
                    <w:div w:id="854273708">
                      <w:marLeft w:val="750"/>
                      <w:marRight w:val="0"/>
                      <w:marTop w:val="0"/>
                      <w:marBottom w:val="0"/>
                      <w:divBdr>
                        <w:top w:val="none" w:sz="0" w:space="0" w:color="auto"/>
                        <w:left w:val="none" w:sz="0" w:space="0" w:color="auto"/>
                        <w:bottom w:val="none" w:sz="0" w:space="0" w:color="auto"/>
                        <w:right w:val="none" w:sz="0" w:space="0" w:color="auto"/>
                      </w:divBdr>
                    </w:div>
                  </w:divsChild>
                </w:div>
                <w:div w:id="2101637282">
                  <w:marLeft w:val="300"/>
                  <w:marRight w:val="0"/>
                  <w:marTop w:val="75"/>
                  <w:marBottom w:val="0"/>
                  <w:divBdr>
                    <w:top w:val="none" w:sz="0" w:space="0" w:color="auto"/>
                    <w:left w:val="none" w:sz="0" w:space="0" w:color="auto"/>
                    <w:bottom w:val="none" w:sz="0" w:space="0" w:color="auto"/>
                    <w:right w:val="none" w:sz="0" w:space="0" w:color="auto"/>
                  </w:divBdr>
                  <w:divsChild>
                    <w:div w:id="1810829273">
                      <w:marLeft w:val="750"/>
                      <w:marRight w:val="0"/>
                      <w:marTop w:val="0"/>
                      <w:marBottom w:val="0"/>
                      <w:divBdr>
                        <w:top w:val="none" w:sz="0" w:space="0" w:color="auto"/>
                        <w:left w:val="none" w:sz="0" w:space="0" w:color="auto"/>
                        <w:bottom w:val="none" w:sz="0" w:space="0" w:color="auto"/>
                        <w:right w:val="none" w:sz="0" w:space="0" w:color="auto"/>
                      </w:divBdr>
                    </w:div>
                  </w:divsChild>
                </w:div>
                <w:div w:id="2025280209">
                  <w:marLeft w:val="300"/>
                  <w:marRight w:val="0"/>
                  <w:marTop w:val="75"/>
                  <w:marBottom w:val="0"/>
                  <w:divBdr>
                    <w:top w:val="none" w:sz="0" w:space="0" w:color="auto"/>
                    <w:left w:val="none" w:sz="0" w:space="0" w:color="auto"/>
                    <w:bottom w:val="none" w:sz="0" w:space="0" w:color="auto"/>
                    <w:right w:val="none" w:sz="0" w:space="0" w:color="auto"/>
                  </w:divBdr>
                  <w:divsChild>
                    <w:div w:id="671639456">
                      <w:marLeft w:val="750"/>
                      <w:marRight w:val="0"/>
                      <w:marTop w:val="0"/>
                      <w:marBottom w:val="0"/>
                      <w:divBdr>
                        <w:top w:val="none" w:sz="0" w:space="0" w:color="auto"/>
                        <w:left w:val="none" w:sz="0" w:space="0" w:color="auto"/>
                        <w:bottom w:val="none" w:sz="0" w:space="0" w:color="auto"/>
                        <w:right w:val="none" w:sz="0" w:space="0" w:color="auto"/>
                      </w:divBdr>
                    </w:div>
                    <w:div w:id="359941052">
                      <w:marLeft w:val="750"/>
                      <w:marRight w:val="0"/>
                      <w:marTop w:val="0"/>
                      <w:marBottom w:val="0"/>
                      <w:divBdr>
                        <w:top w:val="none" w:sz="0" w:space="0" w:color="auto"/>
                        <w:left w:val="none" w:sz="0" w:space="0" w:color="auto"/>
                        <w:bottom w:val="none" w:sz="0" w:space="0" w:color="auto"/>
                        <w:right w:val="none" w:sz="0" w:space="0" w:color="auto"/>
                      </w:divBdr>
                    </w:div>
                    <w:div w:id="542790608">
                      <w:marLeft w:val="750"/>
                      <w:marRight w:val="0"/>
                      <w:marTop w:val="0"/>
                      <w:marBottom w:val="0"/>
                      <w:divBdr>
                        <w:top w:val="none" w:sz="0" w:space="0" w:color="auto"/>
                        <w:left w:val="none" w:sz="0" w:space="0" w:color="auto"/>
                        <w:bottom w:val="none" w:sz="0" w:space="0" w:color="auto"/>
                        <w:right w:val="none" w:sz="0" w:space="0" w:color="auto"/>
                      </w:divBdr>
                    </w:div>
                  </w:divsChild>
                </w:div>
                <w:div w:id="727261802">
                  <w:marLeft w:val="300"/>
                  <w:marRight w:val="0"/>
                  <w:marTop w:val="75"/>
                  <w:marBottom w:val="0"/>
                  <w:divBdr>
                    <w:top w:val="none" w:sz="0" w:space="0" w:color="auto"/>
                    <w:left w:val="none" w:sz="0" w:space="0" w:color="auto"/>
                    <w:bottom w:val="none" w:sz="0" w:space="0" w:color="auto"/>
                    <w:right w:val="none" w:sz="0" w:space="0" w:color="auto"/>
                  </w:divBdr>
                  <w:divsChild>
                    <w:div w:id="1020010459">
                      <w:marLeft w:val="750"/>
                      <w:marRight w:val="0"/>
                      <w:marTop w:val="0"/>
                      <w:marBottom w:val="0"/>
                      <w:divBdr>
                        <w:top w:val="none" w:sz="0" w:space="0" w:color="auto"/>
                        <w:left w:val="none" w:sz="0" w:space="0" w:color="auto"/>
                        <w:bottom w:val="none" w:sz="0" w:space="0" w:color="auto"/>
                        <w:right w:val="none" w:sz="0" w:space="0" w:color="auto"/>
                      </w:divBdr>
                    </w:div>
                  </w:divsChild>
                </w:div>
                <w:div w:id="103155125">
                  <w:marLeft w:val="300"/>
                  <w:marRight w:val="0"/>
                  <w:marTop w:val="75"/>
                  <w:marBottom w:val="0"/>
                  <w:divBdr>
                    <w:top w:val="none" w:sz="0" w:space="0" w:color="auto"/>
                    <w:left w:val="none" w:sz="0" w:space="0" w:color="auto"/>
                    <w:bottom w:val="none" w:sz="0" w:space="0" w:color="auto"/>
                    <w:right w:val="none" w:sz="0" w:space="0" w:color="auto"/>
                  </w:divBdr>
                  <w:divsChild>
                    <w:div w:id="1058742925">
                      <w:marLeft w:val="750"/>
                      <w:marRight w:val="0"/>
                      <w:marTop w:val="0"/>
                      <w:marBottom w:val="0"/>
                      <w:divBdr>
                        <w:top w:val="none" w:sz="0" w:space="0" w:color="auto"/>
                        <w:left w:val="none" w:sz="0" w:space="0" w:color="auto"/>
                        <w:bottom w:val="none" w:sz="0" w:space="0" w:color="auto"/>
                        <w:right w:val="none" w:sz="0" w:space="0" w:color="auto"/>
                      </w:divBdr>
                    </w:div>
                    <w:div w:id="40787708">
                      <w:marLeft w:val="750"/>
                      <w:marRight w:val="0"/>
                      <w:marTop w:val="0"/>
                      <w:marBottom w:val="0"/>
                      <w:divBdr>
                        <w:top w:val="none" w:sz="0" w:space="0" w:color="auto"/>
                        <w:left w:val="none" w:sz="0" w:space="0" w:color="auto"/>
                        <w:bottom w:val="none" w:sz="0" w:space="0" w:color="auto"/>
                        <w:right w:val="none" w:sz="0" w:space="0" w:color="auto"/>
                      </w:divBdr>
                    </w:div>
                  </w:divsChild>
                </w:div>
                <w:div w:id="674763739">
                  <w:marLeft w:val="300"/>
                  <w:marRight w:val="0"/>
                  <w:marTop w:val="75"/>
                  <w:marBottom w:val="0"/>
                  <w:divBdr>
                    <w:top w:val="none" w:sz="0" w:space="0" w:color="auto"/>
                    <w:left w:val="none" w:sz="0" w:space="0" w:color="auto"/>
                    <w:bottom w:val="none" w:sz="0" w:space="0" w:color="auto"/>
                    <w:right w:val="none" w:sz="0" w:space="0" w:color="auto"/>
                  </w:divBdr>
                  <w:divsChild>
                    <w:div w:id="33578552">
                      <w:marLeft w:val="750"/>
                      <w:marRight w:val="0"/>
                      <w:marTop w:val="0"/>
                      <w:marBottom w:val="0"/>
                      <w:divBdr>
                        <w:top w:val="none" w:sz="0" w:space="0" w:color="auto"/>
                        <w:left w:val="none" w:sz="0" w:space="0" w:color="auto"/>
                        <w:bottom w:val="none" w:sz="0" w:space="0" w:color="auto"/>
                        <w:right w:val="none" w:sz="0" w:space="0" w:color="auto"/>
                      </w:divBdr>
                    </w:div>
                  </w:divsChild>
                </w:div>
                <w:div w:id="1063603048">
                  <w:marLeft w:val="300"/>
                  <w:marRight w:val="0"/>
                  <w:marTop w:val="75"/>
                  <w:marBottom w:val="0"/>
                  <w:divBdr>
                    <w:top w:val="none" w:sz="0" w:space="0" w:color="auto"/>
                    <w:left w:val="none" w:sz="0" w:space="0" w:color="auto"/>
                    <w:bottom w:val="none" w:sz="0" w:space="0" w:color="auto"/>
                    <w:right w:val="none" w:sz="0" w:space="0" w:color="auto"/>
                  </w:divBdr>
                  <w:divsChild>
                    <w:div w:id="1159737305">
                      <w:marLeft w:val="750"/>
                      <w:marRight w:val="0"/>
                      <w:marTop w:val="0"/>
                      <w:marBottom w:val="0"/>
                      <w:divBdr>
                        <w:top w:val="none" w:sz="0" w:space="0" w:color="auto"/>
                        <w:left w:val="none" w:sz="0" w:space="0" w:color="auto"/>
                        <w:bottom w:val="none" w:sz="0" w:space="0" w:color="auto"/>
                        <w:right w:val="none" w:sz="0" w:space="0" w:color="auto"/>
                      </w:divBdr>
                    </w:div>
                  </w:divsChild>
                </w:div>
                <w:div w:id="2088765753">
                  <w:marLeft w:val="300"/>
                  <w:marRight w:val="0"/>
                  <w:marTop w:val="75"/>
                  <w:marBottom w:val="0"/>
                  <w:divBdr>
                    <w:top w:val="none" w:sz="0" w:space="0" w:color="auto"/>
                    <w:left w:val="none" w:sz="0" w:space="0" w:color="auto"/>
                    <w:bottom w:val="none" w:sz="0" w:space="0" w:color="auto"/>
                    <w:right w:val="none" w:sz="0" w:space="0" w:color="auto"/>
                  </w:divBdr>
                </w:div>
                <w:div w:id="539509589">
                  <w:marLeft w:val="300"/>
                  <w:marRight w:val="0"/>
                  <w:marTop w:val="75"/>
                  <w:marBottom w:val="0"/>
                  <w:divBdr>
                    <w:top w:val="none" w:sz="0" w:space="0" w:color="auto"/>
                    <w:left w:val="none" w:sz="0" w:space="0" w:color="auto"/>
                    <w:bottom w:val="none" w:sz="0" w:space="0" w:color="auto"/>
                    <w:right w:val="none" w:sz="0" w:space="0" w:color="auto"/>
                  </w:divBdr>
                  <w:divsChild>
                    <w:div w:id="1556353643">
                      <w:marLeft w:val="750"/>
                      <w:marRight w:val="0"/>
                      <w:marTop w:val="0"/>
                      <w:marBottom w:val="0"/>
                      <w:divBdr>
                        <w:top w:val="none" w:sz="0" w:space="0" w:color="auto"/>
                        <w:left w:val="none" w:sz="0" w:space="0" w:color="auto"/>
                        <w:bottom w:val="none" w:sz="0" w:space="0" w:color="auto"/>
                        <w:right w:val="none" w:sz="0" w:space="0" w:color="auto"/>
                      </w:divBdr>
                    </w:div>
                  </w:divsChild>
                </w:div>
                <w:div w:id="679042977">
                  <w:marLeft w:val="300"/>
                  <w:marRight w:val="0"/>
                  <w:marTop w:val="75"/>
                  <w:marBottom w:val="0"/>
                  <w:divBdr>
                    <w:top w:val="none" w:sz="0" w:space="0" w:color="auto"/>
                    <w:left w:val="none" w:sz="0" w:space="0" w:color="auto"/>
                    <w:bottom w:val="none" w:sz="0" w:space="0" w:color="auto"/>
                    <w:right w:val="none" w:sz="0" w:space="0" w:color="auto"/>
                  </w:divBdr>
                </w:div>
                <w:div w:id="1361584909">
                  <w:marLeft w:val="300"/>
                  <w:marRight w:val="0"/>
                  <w:marTop w:val="75"/>
                  <w:marBottom w:val="0"/>
                  <w:divBdr>
                    <w:top w:val="none" w:sz="0" w:space="0" w:color="auto"/>
                    <w:left w:val="none" w:sz="0" w:space="0" w:color="auto"/>
                    <w:bottom w:val="none" w:sz="0" w:space="0" w:color="auto"/>
                    <w:right w:val="none" w:sz="0" w:space="0" w:color="auto"/>
                  </w:divBdr>
                </w:div>
                <w:div w:id="730736228">
                  <w:marLeft w:val="300"/>
                  <w:marRight w:val="0"/>
                  <w:marTop w:val="75"/>
                  <w:marBottom w:val="0"/>
                  <w:divBdr>
                    <w:top w:val="none" w:sz="0" w:space="0" w:color="auto"/>
                    <w:left w:val="none" w:sz="0" w:space="0" w:color="auto"/>
                    <w:bottom w:val="none" w:sz="0" w:space="0" w:color="auto"/>
                    <w:right w:val="none" w:sz="0" w:space="0" w:color="auto"/>
                  </w:divBdr>
                  <w:divsChild>
                    <w:div w:id="1146315726">
                      <w:marLeft w:val="750"/>
                      <w:marRight w:val="0"/>
                      <w:marTop w:val="0"/>
                      <w:marBottom w:val="0"/>
                      <w:divBdr>
                        <w:top w:val="none" w:sz="0" w:space="0" w:color="auto"/>
                        <w:left w:val="none" w:sz="0" w:space="0" w:color="auto"/>
                        <w:bottom w:val="none" w:sz="0" w:space="0" w:color="auto"/>
                        <w:right w:val="none" w:sz="0" w:space="0" w:color="auto"/>
                      </w:divBdr>
                    </w:div>
                    <w:div w:id="1865286213">
                      <w:marLeft w:val="750"/>
                      <w:marRight w:val="0"/>
                      <w:marTop w:val="0"/>
                      <w:marBottom w:val="0"/>
                      <w:divBdr>
                        <w:top w:val="none" w:sz="0" w:space="0" w:color="auto"/>
                        <w:left w:val="none" w:sz="0" w:space="0" w:color="auto"/>
                        <w:bottom w:val="none" w:sz="0" w:space="0" w:color="auto"/>
                        <w:right w:val="none" w:sz="0" w:space="0" w:color="auto"/>
                      </w:divBdr>
                    </w:div>
                  </w:divsChild>
                </w:div>
                <w:div w:id="633827796">
                  <w:marLeft w:val="300"/>
                  <w:marRight w:val="0"/>
                  <w:marTop w:val="75"/>
                  <w:marBottom w:val="0"/>
                  <w:divBdr>
                    <w:top w:val="none" w:sz="0" w:space="0" w:color="auto"/>
                    <w:left w:val="none" w:sz="0" w:space="0" w:color="auto"/>
                    <w:bottom w:val="none" w:sz="0" w:space="0" w:color="auto"/>
                    <w:right w:val="none" w:sz="0" w:space="0" w:color="auto"/>
                  </w:divBdr>
                  <w:divsChild>
                    <w:div w:id="1380743778">
                      <w:marLeft w:val="750"/>
                      <w:marRight w:val="0"/>
                      <w:marTop w:val="0"/>
                      <w:marBottom w:val="0"/>
                      <w:divBdr>
                        <w:top w:val="none" w:sz="0" w:space="0" w:color="auto"/>
                        <w:left w:val="none" w:sz="0" w:space="0" w:color="auto"/>
                        <w:bottom w:val="none" w:sz="0" w:space="0" w:color="auto"/>
                        <w:right w:val="none" w:sz="0" w:space="0" w:color="auto"/>
                      </w:divBdr>
                    </w:div>
                  </w:divsChild>
                </w:div>
                <w:div w:id="943614518">
                  <w:marLeft w:val="300"/>
                  <w:marRight w:val="0"/>
                  <w:marTop w:val="75"/>
                  <w:marBottom w:val="0"/>
                  <w:divBdr>
                    <w:top w:val="none" w:sz="0" w:space="0" w:color="auto"/>
                    <w:left w:val="none" w:sz="0" w:space="0" w:color="auto"/>
                    <w:bottom w:val="none" w:sz="0" w:space="0" w:color="auto"/>
                    <w:right w:val="none" w:sz="0" w:space="0" w:color="auto"/>
                  </w:divBdr>
                  <w:divsChild>
                    <w:div w:id="1789084204">
                      <w:marLeft w:val="750"/>
                      <w:marRight w:val="0"/>
                      <w:marTop w:val="0"/>
                      <w:marBottom w:val="0"/>
                      <w:divBdr>
                        <w:top w:val="none" w:sz="0" w:space="0" w:color="auto"/>
                        <w:left w:val="none" w:sz="0" w:space="0" w:color="auto"/>
                        <w:bottom w:val="none" w:sz="0" w:space="0" w:color="auto"/>
                        <w:right w:val="none" w:sz="0" w:space="0" w:color="auto"/>
                      </w:divBdr>
                    </w:div>
                  </w:divsChild>
                </w:div>
                <w:div w:id="443771611">
                  <w:marLeft w:val="300"/>
                  <w:marRight w:val="0"/>
                  <w:marTop w:val="75"/>
                  <w:marBottom w:val="0"/>
                  <w:divBdr>
                    <w:top w:val="none" w:sz="0" w:space="0" w:color="auto"/>
                    <w:left w:val="none" w:sz="0" w:space="0" w:color="auto"/>
                    <w:bottom w:val="none" w:sz="0" w:space="0" w:color="auto"/>
                    <w:right w:val="none" w:sz="0" w:space="0" w:color="auto"/>
                  </w:divBdr>
                  <w:divsChild>
                    <w:div w:id="786435967">
                      <w:marLeft w:val="750"/>
                      <w:marRight w:val="0"/>
                      <w:marTop w:val="0"/>
                      <w:marBottom w:val="0"/>
                      <w:divBdr>
                        <w:top w:val="none" w:sz="0" w:space="0" w:color="auto"/>
                        <w:left w:val="none" w:sz="0" w:space="0" w:color="auto"/>
                        <w:bottom w:val="none" w:sz="0" w:space="0" w:color="auto"/>
                        <w:right w:val="none" w:sz="0" w:space="0" w:color="auto"/>
                      </w:divBdr>
                    </w:div>
                  </w:divsChild>
                </w:div>
                <w:div w:id="1473517803">
                  <w:marLeft w:val="300"/>
                  <w:marRight w:val="0"/>
                  <w:marTop w:val="75"/>
                  <w:marBottom w:val="0"/>
                  <w:divBdr>
                    <w:top w:val="none" w:sz="0" w:space="0" w:color="auto"/>
                    <w:left w:val="none" w:sz="0" w:space="0" w:color="auto"/>
                    <w:bottom w:val="none" w:sz="0" w:space="0" w:color="auto"/>
                    <w:right w:val="none" w:sz="0" w:space="0" w:color="auto"/>
                  </w:divBdr>
                  <w:divsChild>
                    <w:div w:id="124003922">
                      <w:marLeft w:val="750"/>
                      <w:marRight w:val="0"/>
                      <w:marTop w:val="0"/>
                      <w:marBottom w:val="0"/>
                      <w:divBdr>
                        <w:top w:val="none" w:sz="0" w:space="0" w:color="auto"/>
                        <w:left w:val="none" w:sz="0" w:space="0" w:color="auto"/>
                        <w:bottom w:val="none" w:sz="0" w:space="0" w:color="auto"/>
                        <w:right w:val="none" w:sz="0" w:space="0" w:color="auto"/>
                      </w:divBdr>
                    </w:div>
                    <w:div w:id="914827897">
                      <w:marLeft w:val="750"/>
                      <w:marRight w:val="0"/>
                      <w:marTop w:val="0"/>
                      <w:marBottom w:val="0"/>
                      <w:divBdr>
                        <w:top w:val="none" w:sz="0" w:space="0" w:color="auto"/>
                        <w:left w:val="none" w:sz="0" w:space="0" w:color="auto"/>
                        <w:bottom w:val="none" w:sz="0" w:space="0" w:color="auto"/>
                        <w:right w:val="none" w:sz="0" w:space="0" w:color="auto"/>
                      </w:divBdr>
                    </w:div>
                    <w:div w:id="2099712153">
                      <w:marLeft w:val="750"/>
                      <w:marRight w:val="0"/>
                      <w:marTop w:val="0"/>
                      <w:marBottom w:val="0"/>
                      <w:divBdr>
                        <w:top w:val="none" w:sz="0" w:space="0" w:color="auto"/>
                        <w:left w:val="none" w:sz="0" w:space="0" w:color="auto"/>
                        <w:bottom w:val="none" w:sz="0" w:space="0" w:color="auto"/>
                        <w:right w:val="none" w:sz="0" w:space="0" w:color="auto"/>
                      </w:divBdr>
                    </w:div>
                  </w:divsChild>
                </w:div>
                <w:div w:id="1332954361">
                  <w:marLeft w:val="300"/>
                  <w:marRight w:val="0"/>
                  <w:marTop w:val="75"/>
                  <w:marBottom w:val="0"/>
                  <w:divBdr>
                    <w:top w:val="none" w:sz="0" w:space="0" w:color="auto"/>
                    <w:left w:val="none" w:sz="0" w:space="0" w:color="auto"/>
                    <w:bottom w:val="none" w:sz="0" w:space="0" w:color="auto"/>
                    <w:right w:val="none" w:sz="0" w:space="0" w:color="auto"/>
                  </w:divBdr>
                  <w:divsChild>
                    <w:div w:id="1887764535">
                      <w:marLeft w:val="750"/>
                      <w:marRight w:val="0"/>
                      <w:marTop w:val="0"/>
                      <w:marBottom w:val="0"/>
                      <w:divBdr>
                        <w:top w:val="none" w:sz="0" w:space="0" w:color="auto"/>
                        <w:left w:val="none" w:sz="0" w:space="0" w:color="auto"/>
                        <w:bottom w:val="none" w:sz="0" w:space="0" w:color="auto"/>
                        <w:right w:val="none" w:sz="0" w:space="0" w:color="auto"/>
                      </w:divBdr>
                    </w:div>
                  </w:divsChild>
                </w:div>
                <w:div w:id="1870529863">
                  <w:marLeft w:val="300"/>
                  <w:marRight w:val="0"/>
                  <w:marTop w:val="75"/>
                  <w:marBottom w:val="0"/>
                  <w:divBdr>
                    <w:top w:val="none" w:sz="0" w:space="0" w:color="auto"/>
                    <w:left w:val="none" w:sz="0" w:space="0" w:color="auto"/>
                    <w:bottom w:val="none" w:sz="0" w:space="0" w:color="auto"/>
                    <w:right w:val="none" w:sz="0" w:space="0" w:color="auto"/>
                  </w:divBdr>
                  <w:divsChild>
                    <w:div w:id="411775879">
                      <w:marLeft w:val="750"/>
                      <w:marRight w:val="0"/>
                      <w:marTop w:val="0"/>
                      <w:marBottom w:val="0"/>
                      <w:divBdr>
                        <w:top w:val="none" w:sz="0" w:space="0" w:color="auto"/>
                        <w:left w:val="none" w:sz="0" w:space="0" w:color="auto"/>
                        <w:bottom w:val="none" w:sz="0" w:space="0" w:color="auto"/>
                        <w:right w:val="none" w:sz="0" w:space="0" w:color="auto"/>
                      </w:divBdr>
                    </w:div>
                    <w:div w:id="1737849921">
                      <w:marLeft w:val="750"/>
                      <w:marRight w:val="0"/>
                      <w:marTop w:val="0"/>
                      <w:marBottom w:val="0"/>
                      <w:divBdr>
                        <w:top w:val="none" w:sz="0" w:space="0" w:color="auto"/>
                        <w:left w:val="none" w:sz="0" w:space="0" w:color="auto"/>
                        <w:bottom w:val="none" w:sz="0" w:space="0" w:color="auto"/>
                        <w:right w:val="none" w:sz="0" w:space="0" w:color="auto"/>
                      </w:divBdr>
                    </w:div>
                  </w:divsChild>
                </w:div>
                <w:div w:id="1213268454">
                  <w:marLeft w:val="300"/>
                  <w:marRight w:val="0"/>
                  <w:marTop w:val="75"/>
                  <w:marBottom w:val="0"/>
                  <w:divBdr>
                    <w:top w:val="none" w:sz="0" w:space="0" w:color="auto"/>
                    <w:left w:val="none" w:sz="0" w:space="0" w:color="auto"/>
                    <w:bottom w:val="none" w:sz="0" w:space="0" w:color="auto"/>
                    <w:right w:val="none" w:sz="0" w:space="0" w:color="auto"/>
                  </w:divBdr>
                  <w:divsChild>
                    <w:div w:id="265312771">
                      <w:marLeft w:val="750"/>
                      <w:marRight w:val="0"/>
                      <w:marTop w:val="0"/>
                      <w:marBottom w:val="0"/>
                      <w:divBdr>
                        <w:top w:val="none" w:sz="0" w:space="0" w:color="auto"/>
                        <w:left w:val="none" w:sz="0" w:space="0" w:color="auto"/>
                        <w:bottom w:val="none" w:sz="0" w:space="0" w:color="auto"/>
                        <w:right w:val="none" w:sz="0" w:space="0" w:color="auto"/>
                      </w:divBdr>
                    </w:div>
                  </w:divsChild>
                </w:div>
                <w:div w:id="255938825">
                  <w:marLeft w:val="300"/>
                  <w:marRight w:val="0"/>
                  <w:marTop w:val="75"/>
                  <w:marBottom w:val="0"/>
                  <w:divBdr>
                    <w:top w:val="none" w:sz="0" w:space="0" w:color="auto"/>
                    <w:left w:val="none" w:sz="0" w:space="0" w:color="auto"/>
                    <w:bottom w:val="none" w:sz="0" w:space="0" w:color="auto"/>
                    <w:right w:val="none" w:sz="0" w:space="0" w:color="auto"/>
                  </w:divBdr>
                  <w:divsChild>
                    <w:div w:id="1789348112">
                      <w:marLeft w:val="750"/>
                      <w:marRight w:val="0"/>
                      <w:marTop w:val="0"/>
                      <w:marBottom w:val="0"/>
                      <w:divBdr>
                        <w:top w:val="none" w:sz="0" w:space="0" w:color="auto"/>
                        <w:left w:val="none" w:sz="0" w:space="0" w:color="auto"/>
                        <w:bottom w:val="none" w:sz="0" w:space="0" w:color="auto"/>
                        <w:right w:val="none" w:sz="0" w:space="0" w:color="auto"/>
                      </w:divBdr>
                    </w:div>
                  </w:divsChild>
                </w:div>
                <w:div w:id="1763644919">
                  <w:marLeft w:val="300"/>
                  <w:marRight w:val="0"/>
                  <w:marTop w:val="75"/>
                  <w:marBottom w:val="0"/>
                  <w:divBdr>
                    <w:top w:val="none" w:sz="0" w:space="0" w:color="auto"/>
                    <w:left w:val="none" w:sz="0" w:space="0" w:color="auto"/>
                    <w:bottom w:val="none" w:sz="0" w:space="0" w:color="auto"/>
                    <w:right w:val="none" w:sz="0" w:space="0" w:color="auto"/>
                  </w:divBdr>
                </w:div>
                <w:div w:id="1204059286">
                  <w:marLeft w:val="300"/>
                  <w:marRight w:val="0"/>
                  <w:marTop w:val="75"/>
                  <w:marBottom w:val="0"/>
                  <w:divBdr>
                    <w:top w:val="none" w:sz="0" w:space="0" w:color="auto"/>
                    <w:left w:val="none" w:sz="0" w:space="0" w:color="auto"/>
                    <w:bottom w:val="none" w:sz="0" w:space="0" w:color="auto"/>
                    <w:right w:val="none" w:sz="0" w:space="0" w:color="auto"/>
                  </w:divBdr>
                  <w:divsChild>
                    <w:div w:id="739450637">
                      <w:marLeft w:val="750"/>
                      <w:marRight w:val="0"/>
                      <w:marTop w:val="0"/>
                      <w:marBottom w:val="0"/>
                      <w:divBdr>
                        <w:top w:val="none" w:sz="0" w:space="0" w:color="auto"/>
                        <w:left w:val="none" w:sz="0" w:space="0" w:color="auto"/>
                        <w:bottom w:val="none" w:sz="0" w:space="0" w:color="auto"/>
                        <w:right w:val="none" w:sz="0" w:space="0" w:color="auto"/>
                      </w:divBdr>
                    </w:div>
                  </w:divsChild>
                </w:div>
                <w:div w:id="976883499">
                  <w:marLeft w:val="300"/>
                  <w:marRight w:val="0"/>
                  <w:marTop w:val="75"/>
                  <w:marBottom w:val="0"/>
                  <w:divBdr>
                    <w:top w:val="none" w:sz="0" w:space="0" w:color="auto"/>
                    <w:left w:val="none" w:sz="0" w:space="0" w:color="auto"/>
                    <w:bottom w:val="none" w:sz="0" w:space="0" w:color="auto"/>
                    <w:right w:val="none" w:sz="0" w:space="0" w:color="auto"/>
                  </w:divBdr>
                </w:div>
                <w:div w:id="2120946444">
                  <w:marLeft w:val="300"/>
                  <w:marRight w:val="0"/>
                  <w:marTop w:val="75"/>
                  <w:marBottom w:val="0"/>
                  <w:divBdr>
                    <w:top w:val="none" w:sz="0" w:space="0" w:color="auto"/>
                    <w:left w:val="none" w:sz="0" w:space="0" w:color="auto"/>
                    <w:bottom w:val="none" w:sz="0" w:space="0" w:color="auto"/>
                    <w:right w:val="none" w:sz="0" w:space="0" w:color="auto"/>
                  </w:divBdr>
                </w:div>
                <w:div w:id="1568414549">
                  <w:marLeft w:val="300"/>
                  <w:marRight w:val="0"/>
                  <w:marTop w:val="75"/>
                  <w:marBottom w:val="0"/>
                  <w:divBdr>
                    <w:top w:val="none" w:sz="0" w:space="0" w:color="auto"/>
                    <w:left w:val="none" w:sz="0" w:space="0" w:color="auto"/>
                    <w:bottom w:val="none" w:sz="0" w:space="0" w:color="auto"/>
                    <w:right w:val="none" w:sz="0" w:space="0" w:color="auto"/>
                  </w:divBdr>
                  <w:divsChild>
                    <w:div w:id="950015491">
                      <w:marLeft w:val="750"/>
                      <w:marRight w:val="0"/>
                      <w:marTop w:val="0"/>
                      <w:marBottom w:val="0"/>
                      <w:divBdr>
                        <w:top w:val="none" w:sz="0" w:space="0" w:color="auto"/>
                        <w:left w:val="none" w:sz="0" w:space="0" w:color="auto"/>
                        <w:bottom w:val="none" w:sz="0" w:space="0" w:color="auto"/>
                        <w:right w:val="none" w:sz="0" w:space="0" w:color="auto"/>
                      </w:divBdr>
                    </w:div>
                    <w:div w:id="140342983">
                      <w:marLeft w:val="750"/>
                      <w:marRight w:val="0"/>
                      <w:marTop w:val="0"/>
                      <w:marBottom w:val="0"/>
                      <w:divBdr>
                        <w:top w:val="none" w:sz="0" w:space="0" w:color="auto"/>
                        <w:left w:val="none" w:sz="0" w:space="0" w:color="auto"/>
                        <w:bottom w:val="none" w:sz="0" w:space="0" w:color="auto"/>
                        <w:right w:val="none" w:sz="0" w:space="0" w:color="auto"/>
                      </w:divBdr>
                    </w:div>
                  </w:divsChild>
                </w:div>
                <w:div w:id="1032540231">
                  <w:marLeft w:val="300"/>
                  <w:marRight w:val="0"/>
                  <w:marTop w:val="75"/>
                  <w:marBottom w:val="0"/>
                  <w:divBdr>
                    <w:top w:val="none" w:sz="0" w:space="0" w:color="auto"/>
                    <w:left w:val="none" w:sz="0" w:space="0" w:color="auto"/>
                    <w:bottom w:val="none" w:sz="0" w:space="0" w:color="auto"/>
                    <w:right w:val="none" w:sz="0" w:space="0" w:color="auto"/>
                  </w:divBdr>
                  <w:divsChild>
                    <w:div w:id="203101183">
                      <w:marLeft w:val="750"/>
                      <w:marRight w:val="0"/>
                      <w:marTop w:val="0"/>
                      <w:marBottom w:val="0"/>
                      <w:divBdr>
                        <w:top w:val="none" w:sz="0" w:space="0" w:color="auto"/>
                        <w:left w:val="none" w:sz="0" w:space="0" w:color="auto"/>
                        <w:bottom w:val="none" w:sz="0" w:space="0" w:color="auto"/>
                        <w:right w:val="none" w:sz="0" w:space="0" w:color="auto"/>
                      </w:divBdr>
                    </w:div>
                  </w:divsChild>
                </w:div>
                <w:div w:id="453326609">
                  <w:marLeft w:val="300"/>
                  <w:marRight w:val="0"/>
                  <w:marTop w:val="75"/>
                  <w:marBottom w:val="0"/>
                  <w:divBdr>
                    <w:top w:val="none" w:sz="0" w:space="0" w:color="auto"/>
                    <w:left w:val="none" w:sz="0" w:space="0" w:color="auto"/>
                    <w:bottom w:val="none" w:sz="0" w:space="0" w:color="auto"/>
                    <w:right w:val="none" w:sz="0" w:space="0" w:color="auto"/>
                  </w:divBdr>
                  <w:divsChild>
                    <w:div w:id="1527596187">
                      <w:marLeft w:val="750"/>
                      <w:marRight w:val="0"/>
                      <w:marTop w:val="0"/>
                      <w:marBottom w:val="0"/>
                      <w:divBdr>
                        <w:top w:val="none" w:sz="0" w:space="0" w:color="auto"/>
                        <w:left w:val="none" w:sz="0" w:space="0" w:color="auto"/>
                        <w:bottom w:val="none" w:sz="0" w:space="0" w:color="auto"/>
                        <w:right w:val="none" w:sz="0" w:space="0" w:color="auto"/>
                      </w:divBdr>
                    </w:div>
                  </w:divsChild>
                </w:div>
                <w:div w:id="745808376">
                  <w:marLeft w:val="300"/>
                  <w:marRight w:val="0"/>
                  <w:marTop w:val="75"/>
                  <w:marBottom w:val="0"/>
                  <w:divBdr>
                    <w:top w:val="none" w:sz="0" w:space="0" w:color="auto"/>
                    <w:left w:val="none" w:sz="0" w:space="0" w:color="auto"/>
                    <w:bottom w:val="none" w:sz="0" w:space="0" w:color="auto"/>
                    <w:right w:val="none" w:sz="0" w:space="0" w:color="auto"/>
                  </w:divBdr>
                  <w:divsChild>
                    <w:div w:id="522210003">
                      <w:marLeft w:val="750"/>
                      <w:marRight w:val="0"/>
                      <w:marTop w:val="0"/>
                      <w:marBottom w:val="0"/>
                      <w:divBdr>
                        <w:top w:val="none" w:sz="0" w:space="0" w:color="auto"/>
                        <w:left w:val="none" w:sz="0" w:space="0" w:color="auto"/>
                        <w:bottom w:val="none" w:sz="0" w:space="0" w:color="auto"/>
                        <w:right w:val="none" w:sz="0" w:space="0" w:color="auto"/>
                      </w:divBdr>
                    </w:div>
                  </w:divsChild>
                </w:div>
                <w:div w:id="1158573323">
                  <w:marLeft w:val="300"/>
                  <w:marRight w:val="0"/>
                  <w:marTop w:val="75"/>
                  <w:marBottom w:val="0"/>
                  <w:divBdr>
                    <w:top w:val="none" w:sz="0" w:space="0" w:color="auto"/>
                    <w:left w:val="none" w:sz="0" w:space="0" w:color="auto"/>
                    <w:bottom w:val="none" w:sz="0" w:space="0" w:color="auto"/>
                    <w:right w:val="none" w:sz="0" w:space="0" w:color="auto"/>
                  </w:divBdr>
                  <w:divsChild>
                    <w:div w:id="681976771">
                      <w:marLeft w:val="750"/>
                      <w:marRight w:val="0"/>
                      <w:marTop w:val="0"/>
                      <w:marBottom w:val="0"/>
                      <w:divBdr>
                        <w:top w:val="none" w:sz="0" w:space="0" w:color="auto"/>
                        <w:left w:val="none" w:sz="0" w:space="0" w:color="auto"/>
                        <w:bottom w:val="none" w:sz="0" w:space="0" w:color="auto"/>
                        <w:right w:val="none" w:sz="0" w:space="0" w:color="auto"/>
                      </w:divBdr>
                    </w:div>
                    <w:div w:id="247858803">
                      <w:marLeft w:val="750"/>
                      <w:marRight w:val="0"/>
                      <w:marTop w:val="0"/>
                      <w:marBottom w:val="0"/>
                      <w:divBdr>
                        <w:top w:val="none" w:sz="0" w:space="0" w:color="auto"/>
                        <w:left w:val="none" w:sz="0" w:space="0" w:color="auto"/>
                        <w:bottom w:val="none" w:sz="0" w:space="0" w:color="auto"/>
                        <w:right w:val="none" w:sz="0" w:space="0" w:color="auto"/>
                      </w:divBdr>
                    </w:div>
                    <w:div w:id="1734768193">
                      <w:marLeft w:val="750"/>
                      <w:marRight w:val="0"/>
                      <w:marTop w:val="0"/>
                      <w:marBottom w:val="0"/>
                      <w:divBdr>
                        <w:top w:val="none" w:sz="0" w:space="0" w:color="auto"/>
                        <w:left w:val="none" w:sz="0" w:space="0" w:color="auto"/>
                        <w:bottom w:val="none" w:sz="0" w:space="0" w:color="auto"/>
                        <w:right w:val="none" w:sz="0" w:space="0" w:color="auto"/>
                      </w:divBdr>
                    </w:div>
                  </w:divsChild>
                </w:div>
                <w:div w:id="760685075">
                  <w:marLeft w:val="300"/>
                  <w:marRight w:val="0"/>
                  <w:marTop w:val="75"/>
                  <w:marBottom w:val="0"/>
                  <w:divBdr>
                    <w:top w:val="none" w:sz="0" w:space="0" w:color="auto"/>
                    <w:left w:val="none" w:sz="0" w:space="0" w:color="auto"/>
                    <w:bottom w:val="none" w:sz="0" w:space="0" w:color="auto"/>
                    <w:right w:val="none" w:sz="0" w:space="0" w:color="auto"/>
                  </w:divBdr>
                  <w:divsChild>
                    <w:div w:id="1431051120">
                      <w:marLeft w:val="750"/>
                      <w:marRight w:val="0"/>
                      <w:marTop w:val="0"/>
                      <w:marBottom w:val="0"/>
                      <w:divBdr>
                        <w:top w:val="none" w:sz="0" w:space="0" w:color="auto"/>
                        <w:left w:val="none" w:sz="0" w:space="0" w:color="auto"/>
                        <w:bottom w:val="none" w:sz="0" w:space="0" w:color="auto"/>
                        <w:right w:val="none" w:sz="0" w:space="0" w:color="auto"/>
                      </w:divBdr>
                    </w:div>
                  </w:divsChild>
                </w:div>
                <w:div w:id="1890996381">
                  <w:marLeft w:val="300"/>
                  <w:marRight w:val="0"/>
                  <w:marTop w:val="75"/>
                  <w:marBottom w:val="0"/>
                  <w:divBdr>
                    <w:top w:val="none" w:sz="0" w:space="0" w:color="auto"/>
                    <w:left w:val="none" w:sz="0" w:space="0" w:color="auto"/>
                    <w:bottom w:val="none" w:sz="0" w:space="0" w:color="auto"/>
                    <w:right w:val="none" w:sz="0" w:space="0" w:color="auto"/>
                  </w:divBdr>
                  <w:divsChild>
                    <w:div w:id="1259484266">
                      <w:marLeft w:val="750"/>
                      <w:marRight w:val="0"/>
                      <w:marTop w:val="0"/>
                      <w:marBottom w:val="0"/>
                      <w:divBdr>
                        <w:top w:val="none" w:sz="0" w:space="0" w:color="auto"/>
                        <w:left w:val="none" w:sz="0" w:space="0" w:color="auto"/>
                        <w:bottom w:val="none" w:sz="0" w:space="0" w:color="auto"/>
                        <w:right w:val="none" w:sz="0" w:space="0" w:color="auto"/>
                      </w:divBdr>
                    </w:div>
                    <w:div w:id="1624270057">
                      <w:marLeft w:val="750"/>
                      <w:marRight w:val="0"/>
                      <w:marTop w:val="0"/>
                      <w:marBottom w:val="0"/>
                      <w:divBdr>
                        <w:top w:val="none" w:sz="0" w:space="0" w:color="auto"/>
                        <w:left w:val="none" w:sz="0" w:space="0" w:color="auto"/>
                        <w:bottom w:val="none" w:sz="0" w:space="0" w:color="auto"/>
                        <w:right w:val="none" w:sz="0" w:space="0" w:color="auto"/>
                      </w:divBdr>
                    </w:div>
                  </w:divsChild>
                </w:div>
                <w:div w:id="860819244">
                  <w:marLeft w:val="300"/>
                  <w:marRight w:val="0"/>
                  <w:marTop w:val="75"/>
                  <w:marBottom w:val="0"/>
                  <w:divBdr>
                    <w:top w:val="none" w:sz="0" w:space="0" w:color="auto"/>
                    <w:left w:val="none" w:sz="0" w:space="0" w:color="auto"/>
                    <w:bottom w:val="none" w:sz="0" w:space="0" w:color="auto"/>
                    <w:right w:val="none" w:sz="0" w:space="0" w:color="auto"/>
                  </w:divBdr>
                  <w:divsChild>
                    <w:div w:id="884680364">
                      <w:marLeft w:val="750"/>
                      <w:marRight w:val="0"/>
                      <w:marTop w:val="0"/>
                      <w:marBottom w:val="0"/>
                      <w:divBdr>
                        <w:top w:val="none" w:sz="0" w:space="0" w:color="auto"/>
                        <w:left w:val="none" w:sz="0" w:space="0" w:color="auto"/>
                        <w:bottom w:val="none" w:sz="0" w:space="0" w:color="auto"/>
                        <w:right w:val="none" w:sz="0" w:space="0" w:color="auto"/>
                      </w:divBdr>
                    </w:div>
                  </w:divsChild>
                </w:div>
                <w:div w:id="976179744">
                  <w:marLeft w:val="300"/>
                  <w:marRight w:val="0"/>
                  <w:marTop w:val="75"/>
                  <w:marBottom w:val="0"/>
                  <w:divBdr>
                    <w:top w:val="none" w:sz="0" w:space="0" w:color="auto"/>
                    <w:left w:val="none" w:sz="0" w:space="0" w:color="auto"/>
                    <w:bottom w:val="none" w:sz="0" w:space="0" w:color="auto"/>
                    <w:right w:val="none" w:sz="0" w:space="0" w:color="auto"/>
                  </w:divBdr>
                  <w:divsChild>
                    <w:div w:id="343753544">
                      <w:marLeft w:val="750"/>
                      <w:marRight w:val="0"/>
                      <w:marTop w:val="0"/>
                      <w:marBottom w:val="0"/>
                      <w:divBdr>
                        <w:top w:val="none" w:sz="0" w:space="0" w:color="auto"/>
                        <w:left w:val="none" w:sz="0" w:space="0" w:color="auto"/>
                        <w:bottom w:val="none" w:sz="0" w:space="0" w:color="auto"/>
                        <w:right w:val="none" w:sz="0" w:space="0" w:color="auto"/>
                      </w:divBdr>
                    </w:div>
                  </w:divsChild>
                </w:div>
                <w:div w:id="983049928">
                  <w:marLeft w:val="300"/>
                  <w:marRight w:val="0"/>
                  <w:marTop w:val="75"/>
                  <w:marBottom w:val="0"/>
                  <w:divBdr>
                    <w:top w:val="none" w:sz="0" w:space="0" w:color="auto"/>
                    <w:left w:val="none" w:sz="0" w:space="0" w:color="auto"/>
                    <w:bottom w:val="none" w:sz="0" w:space="0" w:color="auto"/>
                    <w:right w:val="none" w:sz="0" w:space="0" w:color="auto"/>
                  </w:divBdr>
                </w:div>
                <w:div w:id="989603336">
                  <w:marLeft w:val="300"/>
                  <w:marRight w:val="0"/>
                  <w:marTop w:val="75"/>
                  <w:marBottom w:val="0"/>
                  <w:divBdr>
                    <w:top w:val="none" w:sz="0" w:space="0" w:color="auto"/>
                    <w:left w:val="none" w:sz="0" w:space="0" w:color="auto"/>
                    <w:bottom w:val="none" w:sz="0" w:space="0" w:color="auto"/>
                    <w:right w:val="none" w:sz="0" w:space="0" w:color="auto"/>
                  </w:divBdr>
                  <w:divsChild>
                    <w:div w:id="1342077125">
                      <w:marLeft w:val="750"/>
                      <w:marRight w:val="0"/>
                      <w:marTop w:val="0"/>
                      <w:marBottom w:val="0"/>
                      <w:divBdr>
                        <w:top w:val="none" w:sz="0" w:space="0" w:color="auto"/>
                        <w:left w:val="none" w:sz="0" w:space="0" w:color="auto"/>
                        <w:bottom w:val="none" w:sz="0" w:space="0" w:color="auto"/>
                        <w:right w:val="none" w:sz="0" w:space="0" w:color="auto"/>
                      </w:divBdr>
                    </w:div>
                  </w:divsChild>
                </w:div>
                <w:div w:id="633755123">
                  <w:marLeft w:val="300"/>
                  <w:marRight w:val="0"/>
                  <w:marTop w:val="75"/>
                  <w:marBottom w:val="0"/>
                  <w:divBdr>
                    <w:top w:val="none" w:sz="0" w:space="0" w:color="auto"/>
                    <w:left w:val="none" w:sz="0" w:space="0" w:color="auto"/>
                    <w:bottom w:val="none" w:sz="0" w:space="0" w:color="auto"/>
                    <w:right w:val="none" w:sz="0" w:space="0" w:color="auto"/>
                  </w:divBdr>
                </w:div>
                <w:div w:id="1693143102">
                  <w:marLeft w:val="300"/>
                  <w:marRight w:val="0"/>
                  <w:marTop w:val="75"/>
                  <w:marBottom w:val="0"/>
                  <w:divBdr>
                    <w:top w:val="none" w:sz="0" w:space="0" w:color="auto"/>
                    <w:left w:val="none" w:sz="0" w:space="0" w:color="auto"/>
                    <w:bottom w:val="none" w:sz="0" w:space="0" w:color="auto"/>
                    <w:right w:val="none" w:sz="0" w:space="0" w:color="auto"/>
                  </w:divBdr>
                </w:div>
                <w:div w:id="515198016">
                  <w:marLeft w:val="300"/>
                  <w:marRight w:val="0"/>
                  <w:marTop w:val="75"/>
                  <w:marBottom w:val="0"/>
                  <w:divBdr>
                    <w:top w:val="none" w:sz="0" w:space="0" w:color="auto"/>
                    <w:left w:val="none" w:sz="0" w:space="0" w:color="auto"/>
                    <w:bottom w:val="none" w:sz="0" w:space="0" w:color="auto"/>
                    <w:right w:val="none" w:sz="0" w:space="0" w:color="auto"/>
                  </w:divBdr>
                  <w:divsChild>
                    <w:div w:id="1773434979">
                      <w:marLeft w:val="750"/>
                      <w:marRight w:val="0"/>
                      <w:marTop w:val="0"/>
                      <w:marBottom w:val="0"/>
                      <w:divBdr>
                        <w:top w:val="none" w:sz="0" w:space="0" w:color="auto"/>
                        <w:left w:val="none" w:sz="0" w:space="0" w:color="auto"/>
                        <w:bottom w:val="none" w:sz="0" w:space="0" w:color="auto"/>
                        <w:right w:val="none" w:sz="0" w:space="0" w:color="auto"/>
                      </w:divBdr>
                    </w:div>
                    <w:div w:id="605382193">
                      <w:marLeft w:val="750"/>
                      <w:marRight w:val="0"/>
                      <w:marTop w:val="0"/>
                      <w:marBottom w:val="0"/>
                      <w:divBdr>
                        <w:top w:val="none" w:sz="0" w:space="0" w:color="auto"/>
                        <w:left w:val="none" w:sz="0" w:space="0" w:color="auto"/>
                        <w:bottom w:val="none" w:sz="0" w:space="0" w:color="auto"/>
                        <w:right w:val="none" w:sz="0" w:space="0" w:color="auto"/>
                      </w:divBdr>
                    </w:div>
                  </w:divsChild>
                </w:div>
                <w:div w:id="932595515">
                  <w:marLeft w:val="300"/>
                  <w:marRight w:val="0"/>
                  <w:marTop w:val="75"/>
                  <w:marBottom w:val="0"/>
                  <w:divBdr>
                    <w:top w:val="none" w:sz="0" w:space="0" w:color="auto"/>
                    <w:left w:val="none" w:sz="0" w:space="0" w:color="auto"/>
                    <w:bottom w:val="none" w:sz="0" w:space="0" w:color="auto"/>
                    <w:right w:val="none" w:sz="0" w:space="0" w:color="auto"/>
                  </w:divBdr>
                  <w:divsChild>
                    <w:div w:id="1314260927">
                      <w:marLeft w:val="750"/>
                      <w:marRight w:val="0"/>
                      <w:marTop w:val="0"/>
                      <w:marBottom w:val="0"/>
                      <w:divBdr>
                        <w:top w:val="none" w:sz="0" w:space="0" w:color="auto"/>
                        <w:left w:val="none" w:sz="0" w:space="0" w:color="auto"/>
                        <w:bottom w:val="none" w:sz="0" w:space="0" w:color="auto"/>
                        <w:right w:val="none" w:sz="0" w:space="0" w:color="auto"/>
                      </w:divBdr>
                    </w:div>
                  </w:divsChild>
                </w:div>
                <w:div w:id="389035416">
                  <w:marLeft w:val="300"/>
                  <w:marRight w:val="0"/>
                  <w:marTop w:val="75"/>
                  <w:marBottom w:val="0"/>
                  <w:divBdr>
                    <w:top w:val="none" w:sz="0" w:space="0" w:color="auto"/>
                    <w:left w:val="none" w:sz="0" w:space="0" w:color="auto"/>
                    <w:bottom w:val="none" w:sz="0" w:space="0" w:color="auto"/>
                    <w:right w:val="none" w:sz="0" w:space="0" w:color="auto"/>
                  </w:divBdr>
                  <w:divsChild>
                    <w:div w:id="1132406427">
                      <w:marLeft w:val="750"/>
                      <w:marRight w:val="0"/>
                      <w:marTop w:val="0"/>
                      <w:marBottom w:val="0"/>
                      <w:divBdr>
                        <w:top w:val="none" w:sz="0" w:space="0" w:color="auto"/>
                        <w:left w:val="none" w:sz="0" w:space="0" w:color="auto"/>
                        <w:bottom w:val="none" w:sz="0" w:space="0" w:color="auto"/>
                        <w:right w:val="none" w:sz="0" w:space="0" w:color="auto"/>
                      </w:divBdr>
                    </w:div>
                  </w:divsChild>
                </w:div>
                <w:div w:id="829907192">
                  <w:marLeft w:val="300"/>
                  <w:marRight w:val="0"/>
                  <w:marTop w:val="75"/>
                  <w:marBottom w:val="0"/>
                  <w:divBdr>
                    <w:top w:val="none" w:sz="0" w:space="0" w:color="auto"/>
                    <w:left w:val="none" w:sz="0" w:space="0" w:color="auto"/>
                    <w:bottom w:val="none" w:sz="0" w:space="0" w:color="auto"/>
                    <w:right w:val="none" w:sz="0" w:space="0" w:color="auto"/>
                  </w:divBdr>
                  <w:divsChild>
                    <w:div w:id="787775271">
                      <w:marLeft w:val="750"/>
                      <w:marRight w:val="0"/>
                      <w:marTop w:val="0"/>
                      <w:marBottom w:val="0"/>
                      <w:divBdr>
                        <w:top w:val="none" w:sz="0" w:space="0" w:color="auto"/>
                        <w:left w:val="none" w:sz="0" w:space="0" w:color="auto"/>
                        <w:bottom w:val="none" w:sz="0" w:space="0" w:color="auto"/>
                        <w:right w:val="none" w:sz="0" w:space="0" w:color="auto"/>
                      </w:divBdr>
                    </w:div>
                  </w:divsChild>
                </w:div>
                <w:div w:id="1784425515">
                  <w:marLeft w:val="300"/>
                  <w:marRight w:val="0"/>
                  <w:marTop w:val="75"/>
                  <w:marBottom w:val="0"/>
                  <w:divBdr>
                    <w:top w:val="none" w:sz="0" w:space="0" w:color="auto"/>
                    <w:left w:val="none" w:sz="0" w:space="0" w:color="auto"/>
                    <w:bottom w:val="none" w:sz="0" w:space="0" w:color="auto"/>
                    <w:right w:val="none" w:sz="0" w:space="0" w:color="auto"/>
                  </w:divBdr>
                  <w:divsChild>
                    <w:div w:id="504441226">
                      <w:marLeft w:val="750"/>
                      <w:marRight w:val="0"/>
                      <w:marTop w:val="0"/>
                      <w:marBottom w:val="0"/>
                      <w:divBdr>
                        <w:top w:val="none" w:sz="0" w:space="0" w:color="auto"/>
                        <w:left w:val="none" w:sz="0" w:space="0" w:color="auto"/>
                        <w:bottom w:val="none" w:sz="0" w:space="0" w:color="auto"/>
                        <w:right w:val="none" w:sz="0" w:space="0" w:color="auto"/>
                      </w:divBdr>
                    </w:div>
                    <w:div w:id="753938675">
                      <w:marLeft w:val="750"/>
                      <w:marRight w:val="0"/>
                      <w:marTop w:val="0"/>
                      <w:marBottom w:val="0"/>
                      <w:divBdr>
                        <w:top w:val="none" w:sz="0" w:space="0" w:color="auto"/>
                        <w:left w:val="none" w:sz="0" w:space="0" w:color="auto"/>
                        <w:bottom w:val="none" w:sz="0" w:space="0" w:color="auto"/>
                        <w:right w:val="none" w:sz="0" w:space="0" w:color="auto"/>
                      </w:divBdr>
                    </w:div>
                    <w:div w:id="1658651457">
                      <w:marLeft w:val="750"/>
                      <w:marRight w:val="0"/>
                      <w:marTop w:val="0"/>
                      <w:marBottom w:val="0"/>
                      <w:divBdr>
                        <w:top w:val="none" w:sz="0" w:space="0" w:color="auto"/>
                        <w:left w:val="none" w:sz="0" w:space="0" w:color="auto"/>
                        <w:bottom w:val="none" w:sz="0" w:space="0" w:color="auto"/>
                        <w:right w:val="none" w:sz="0" w:space="0" w:color="auto"/>
                      </w:divBdr>
                    </w:div>
                  </w:divsChild>
                </w:div>
                <w:div w:id="137654176">
                  <w:marLeft w:val="300"/>
                  <w:marRight w:val="0"/>
                  <w:marTop w:val="75"/>
                  <w:marBottom w:val="0"/>
                  <w:divBdr>
                    <w:top w:val="none" w:sz="0" w:space="0" w:color="auto"/>
                    <w:left w:val="none" w:sz="0" w:space="0" w:color="auto"/>
                    <w:bottom w:val="none" w:sz="0" w:space="0" w:color="auto"/>
                    <w:right w:val="none" w:sz="0" w:space="0" w:color="auto"/>
                  </w:divBdr>
                  <w:divsChild>
                    <w:div w:id="2134517136">
                      <w:marLeft w:val="750"/>
                      <w:marRight w:val="0"/>
                      <w:marTop w:val="0"/>
                      <w:marBottom w:val="0"/>
                      <w:divBdr>
                        <w:top w:val="none" w:sz="0" w:space="0" w:color="auto"/>
                        <w:left w:val="none" w:sz="0" w:space="0" w:color="auto"/>
                        <w:bottom w:val="none" w:sz="0" w:space="0" w:color="auto"/>
                        <w:right w:val="none" w:sz="0" w:space="0" w:color="auto"/>
                      </w:divBdr>
                    </w:div>
                  </w:divsChild>
                </w:div>
                <w:div w:id="1935285974">
                  <w:marLeft w:val="300"/>
                  <w:marRight w:val="0"/>
                  <w:marTop w:val="75"/>
                  <w:marBottom w:val="0"/>
                  <w:divBdr>
                    <w:top w:val="none" w:sz="0" w:space="0" w:color="auto"/>
                    <w:left w:val="none" w:sz="0" w:space="0" w:color="auto"/>
                    <w:bottom w:val="none" w:sz="0" w:space="0" w:color="auto"/>
                    <w:right w:val="none" w:sz="0" w:space="0" w:color="auto"/>
                  </w:divBdr>
                  <w:divsChild>
                    <w:div w:id="1669484060">
                      <w:marLeft w:val="750"/>
                      <w:marRight w:val="0"/>
                      <w:marTop w:val="0"/>
                      <w:marBottom w:val="0"/>
                      <w:divBdr>
                        <w:top w:val="none" w:sz="0" w:space="0" w:color="auto"/>
                        <w:left w:val="none" w:sz="0" w:space="0" w:color="auto"/>
                        <w:bottom w:val="none" w:sz="0" w:space="0" w:color="auto"/>
                        <w:right w:val="none" w:sz="0" w:space="0" w:color="auto"/>
                      </w:divBdr>
                    </w:div>
                    <w:div w:id="919562721">
                      <w:marLeft w:val="750"/>
                      <w:marRight w:val="0"/>
                      <w:marTop w:val="0"/>
                      <w:marBottom w:val="0"/>
                      <w:divBdr>
                        <w:top w:val="none" w:sz="0" w:space="0" w:color="auto"/>
                        <w:left w:val="none" w:sz="0" w:space="0" w:color="auto"/>
                        <w:bottom w:val="none" w:sz="0" w:space="0" w:color="auto"/>
                        <w:right w:val="none" w:sz="0" w:space="0" w:color="auto"/>
                      </w:divBdr>
                    </w:div>
                  </w:divsChild>
                </w:div>
                <w:div w:id="1314673642">
                  <w:marLeft w:val="300"/>
                  <w:marRight w:val="0"/>
                  <w:marTop w:val="75"/>
                  <w:marBottom w:val="0"/>
                  <w:divBdr>
                    <w:top w:val="none" w:sz="0" w:space="0" w:color="auto"/>
                    <w:left w:val="none" w:sz="0" w:space="0" w:color="auto"/>
                    <w:bottom w:val="none" w:sz="0" w:space="0" w:color="auto"/>
                    <w:right w:val="none" w:sz="0" w:space="0" w:color="auto"/>
                  </w:divBdr>
                  <w:divsChild>
                    <w:div w:id="48305015">
                      <w:marLeft w:val="750"/>
                      <w:marRight w:val="0"/>
                      <w:marTop w:val="0"/>
                      <w:marBottom w:val="0"/>
                      <w:divBdr>
                        <w:top w:val="none" w:sz="0" w:space="0" w:color="auto"/>
                        <w:left w:val="none" w:sz="0" w:space="0" w:color="auto"/>
                        <w:bottom w:val="none" w:sz="0" w:space="0" w:color="auto"/>
                        <w:right w:val="none" w:sz="0" w:space="0" w:color="auto"/>
                      </w:divBdr>
                    </w:div>
                  </w:divsChild>
                </w:div>
                <w:div w:id="1269776810">
                  <w:marLeft w:val="300"/>
                  <w:marRight w:val="0"/>
                  <w:marTop w:val="75"/>
                  <w:marBottom w:val="0"/>
                  <w:divBdr>
                    <w:top w:val="none" w:sz="0" w:space="0" w:color="auto"/>
                    <w:left w:val="none" w:sz="0" w:space="0" w:color="auto"/>
                    <w:bottom w:val="none" w:sz="0" w:space="0" w:color="auto"/>
                    <w:right w:val="none" w:sz="0" w:space="0" w:color="auto"/>
                  </w:divBdr>
                  <w:divsChild>
                    <w:div w:id="1542328373">
                      <w:marLeft w:val="750"/>
                      <w:marRight w:val="0"/>
                      <w:marTop w:val="0"/>
                      <w:marBottom w:val="0"/>
                      <w:divBdr>
                        <w:top w:val="none" w:sz="0" w:space="0" w:color="auto"/>
                        <w:left w:val="none" w:sz="0" w:space="0" w:color="auto"/>
                        <w:bottom w:val="none" w:sz="0" w:space="0" w:color="auto"/>
                        <w:right w:val="none" w:sz="0" w:space="0" w:color="auto"/>
                      </w:divBdr>
                    </w:div>
                  </w:divsChild>
                </w:div>
                <w:div w:id="691879378">
                  <w:marLeft w:val="300"/>
                  <w:marRight w:val="0"/>
                  <w:marTop w:val="75"/>
                  <w:marBottom w:val="0"/>
                  <w:divBdr>
                    <w:top w:val="none" w:sz="0" w:space="0" w:color="auto"/>
                    <w:left w:val="none" w:sz="0" w:space="0" w:color="auto"/>
                    <w:bottom w:val="none" w:sz="0" w:space="0" w:color="auto"/>
                    <w:right w:val="none" w:sz="0" w:space="0" w:color="auto"/>
                  </w:divBdr>
                </w:div>
                <w:div w:id="34701008">
                  <w:marLeft w:val="300"/>
                  <w:marRight w:val="0"/>
                  <w:marTop w:val="75"/>
                  <w:marBottom w:val="0"/>
                  <w:divBdr>
                    <w:top w:val="none" w:sz="0" w:space="0" w:color="auto"/>
                    <w:left w:val="none" w:sz="0" w:space="0" w:color="auto"/>
                    <w:bottom w:val="none" w:sz="0" w:space="0" w:color="auto"/>
                    <w:right w:val="none" w:sz="0" w:space="0" w:color="auto"/>
                  </w:divBdr>
                  <w:divsChild>
                    <w:div w:id="1121337719">
                      <w:marLeft w:val="750"/>
                      <w:marRight w:val="0"/>
                      <w:marTop w:val="0"/>
                      <w:marBottom w:val="0"/>
                      <w:divBdr>
                        <w:top w:val="none" w:sz="0" w:space="0" w:color="auto"/>
                        <w:left w:val="none" w:sz="0" w:space="0" w:color="auto"/>
                        <w:bottom w:val="none" w:sz="0" w:space="0" w:color="auto"/>
                        <w:right w:val="none" w:sz="0" w:space="0" w:color="auto"/>
                      </w:divBdr>
                    </w:div>
                  </w:divsChild>
                </w:div>
                <w:div w:id="848252546">
                  <w:marLeft w:val="300"/>
                  <w:marRight w:val="0"/>
                  <w:marTop w:val="75"/>
                  <w:marBottom w:val="0"/>
                  <w:divBdr>
                    <w:top w:val="none" w:sz="0" w:space="0" w:color="auto"/>
                    <w:left w:val="none" w:sz="0" w:space="0" w:color="auto"/>
                    <w:bottom w:val="none" w:sz="0" w:space="0" w:color="auto"/>
                    <w:right w:val="none" w:sz="0" w:space="0" w:color="auto"/>
                  </w:divBdr>
                </w:div>
                <w:div w:id="1991518586">
                  <w:marLeft w:val="300"/>
                  <w:marRight w:val="0"/>
                  <w:marTop w:val="75"/>
                  <w:marBottom w:val="0"/>
                  <w:divBdr>
                    <w:top w:val="none" w:sz="0" w:space="0" w:color="auto"/>
                    <w:left w:val="none" w:sz="0" w:space="0" w:color="auto"/>
                    <w:bottom w:val="none" w:sz="0" w:space="0" w:color="auto"/>
                    <w:right w:val="none" w:sz="0" w:space="0" w:color="auto"/>
                  </w:divBdr>
                </w:div>
                <w:div w:id="205220408">
                  <w:marLeft w:val="300"/>
                  <w:marRight w:val="0"/>
                  <w:marTop w:val="75"/>
                  <w:marBottom w:val="0"/>
                  <w:divBdr>
                    <w:top w:val="none" w:sz="0" w:space="0" w:color="auto"/>
                    <w:left w:val="none" w:sz="0" w:space="0" w:color="auto"/>
                    <w:bottom w:val="none" w:sz="0" w:space="0" w:color="auto"/>
                    <w:right w:val="none" w:sz="0" w:space="0" w:color="auto"/>
                  </w:divBdr>
                  <w:divsChild>
                    <w:div w:id="1104957667">
                      <w:marLeft w:val="750"/>
                      <w:marRight w:val="0"/>
                      <w:marTop w:val="0"/>
                      <w:marBottom w:val="0"/>
                      <w:divBdr>
                        <w:top w:val="none" w:sz="0" w:space="0" w:color="auto"/>
                        <w:left w:val="none" w:sz="0" w:space="0" w:color="auto"/>
                        <w:bottom w:val="none" w:sz="0" w:space="0" w:color="auto"/>
                        <w:right w:val="none" w:sz="0" w:space="0" w:color="auto"/>
                      </w:divBdr>
                    </w:div>
                    <w:div w:id="1032808072">
                      <w:marLeft w:val="750"/>
                      <w:marRight w:val="0"/>
                      <w:marTop w:val="0"/>
                      <w:marBottom w:val="0"/>
                      <w:divBdr>
                        <w:top w:val="none" w:sz="0" w:space="0" w:color="auto"/>
                        <w:left w:val="none" w:sz="0" w:space="0" w:color="auto"/>
                        <w:bottom w:val="none" w:sz="0" w:space="0" w:color="auto"/>
                        <w:right w:val="none" w:sz="0" w:space="0" w:color="auto"/>
                      </w:divBdr>
                    </w:div>
                  </w:divsChild>
                </w:div>
                <w:div w:id="1098721115">
                  <w:marLeft w:val="300"/>
                  <w:marRight w:val="0"/>
                  <w:marTop w:val="75"/>
                  <w:marBottom w:val="0"/>
                  <w:divBdr>
                    <w:top w:val="none" w:sz="0" w:space="0" w:color="auto"/>
                    <w:left w:val="none" w:sz="0" w:space="0" w:color="auto"/>
                    <w:bottom w:val="none" w:sz="0" w:space="0" w:color="auto"/>
                    <w:right w:val="none" w:sz="0" w:space="0" w:color="auto"/>
                  </w:divBdr>
                  <w:divsChild>
                    <w:div w:id="192770294">
                      <w:marLeft w:val="750"/>
                      <w:marRight w:val="0"/>
                      <w:marTop w:val="0"/>
                      <w:marBottom w:val="0"/>
                      <w:divBdr>
                        <w:top w:val="none" w:sz="0" w:space="0" w:color="auto"/>
                        <w:left w:val="none" w:sz="0" w:space="0" w:color="auto"/>
                        <w:bottom w:val="none" w:sz="0" w:space="0" w:color="auto"/>
                        <w:right w:val="none" w:sz="0" w:space="0" w:color="auto"/>
                      </w:divBdr>
                    </w:div>
                  </w:divsChild>
                </w:div>
                <w:div w:id="959996984">
                  <w:marLeft w:val="300"/>
                  <w:marRight w:val="0"/>
                  <w:marTop w:val="75"/>
                  <w:marBottom w:val="0"/>
                  <w:divBdr>
                    <w:top w:val="none" w:sz="0" w:space="0" w:color="auto"/>
                    <w:left w:val="none" w:sz="0" w:space="0" w:color="auto"/>
                    <w:bottom w:val="none" w:sz="0" w:space="0" w:color="auto"/>
                    <w:right w:val="none" w:sz="0" w:space="0" w:color="auto"/>
                  </w:divBdr>
                  <w:divsChild>
                    <w:div w:id="1660695474">
                      <w:marLeft w:val="750"/>
                      <w:marRight w:val="0"/>
                      <w:marTop w:val="0"/>
                      <w:marBottom w:val="0"/>
                      <w:divBdr>
                        <w:top w:val="none" w:sz="0" w:space="0" w:color="auto"/>
                        <w:left w:val="none" w:sz="0" w:space="0" w:color="auto"/>
                        <w:bottom w:val="none" w:sz="0" w:space="0" w:color="auto"/>
                        <w:right w:val="none" w:sz="0" w:space="0" w:color="auto"/>
                      </w:divBdr>
                    </w:div>
                  </w:divsChild>
                </w:div>
                <w:div w:id="1223835309">
                  <w:marLeft w:val="300"/>
                  <w:marRight w:val="0"/>
                  <w:marTop w:val="75"/>
                  <w:marBottom w:val="0"/>
                  <w:divBdr>
                    <w:top w:val="none" w:sz="0" w:space="0" w:color="auto"/>
                    <w:left w:val="none" w:sz="0" w:space="0" w:color="auto"/>
                    <w:bottom w:val="none" w:sz="0" w:space="0" w:color="auto"/>
                    <w:right w:val="none" w:sz="0" w:space="0" w:color="auto"/>
                  </w:divBdr>
                  <w:divsChild>
                    <w:div w:id="1713384126">
                      <w:marLeft w:val="750"/>
                      <w:marRight w:val="0"/>
                      <w:marTop w:val="0"/>
                      <w:marBottom w:val="0"/>
                      <w:divBdr>
                        <w:top w:val="none" w:sz="0" w:space="0" w:color="auto"/>
                        <w:left w:val="none" w:sz="0" w:space="0" w:color="auto"/>
                        <w:bottom w:val="none" w:sz="0" w:space="0" w:color="auto"/>
                        <w:right w:val="none" w:sz="0" w:space="0" w:color="auto"/>
                      </w:divBdr>
                    </w:div>
                  </w:divsChild>
                </w:div>
                <w:div w:id="2121606705">
                  <w:marLeft w:val="300"/>
                  <w:marRight w:val="0"/>
                  <w:marTop w:val="75"/>
                  <w:marBottom w:val="0"/>
                  <w:divBdr>
                    <w:top w:val="none" w:sz="0" w:space="0" w:color="auto"/>
                    <w:left w:val="none" w:sz="0" w:space="0" w:color="auto"/>
                    <w:bottom w:val="none" w:sz="0" w:space="0" w:color="auto"/>
                    <w:right w:val="none" w:sz="0" w:space="0" w:color="auto"/>
                  </w:divBdr>
                  <w:divsChild>
                    <w:div w:id="2092045957">
                      <w:marLeft w:val="750"/>
                      <w:marRight w:val="0"/>
                      <w:marTop w:val="0"/>
                      <w:marBottom w:val="0"/>
                      <w:divBdr>
                        <w:top w:val="none" w:sz="0" w:space="0" w:color="auto"/>
                        <w:left w:val="none" w:sz="0" w:space="0" w:color="auto"/>
                        <w:bottom w:val="none" w:sz="0" w:space="0" w:color="auto"/>
                        <w:right w:val="none" w:sz="0" w:space="0" w:color="auto"/>
                      </w:divBdr>
                    </w:div>
                    <w:div w:id="133647088">
                      <w:marLeft w:val="750"/>
                      <w:marRight w:val="0"/>
                      <w:marTop w:val="0"/>
                      <w:marBottom w:val="0"/>
                      <w:divBdr>
                        <w:top w:val="none" w:sz="0" w:space="0" w:color="auto"/>
                        <w:left w:val="none" w:sz="0" w:space="0" w:color="auto"/>
                        <w:bottom w:val="none" w:sz="0" w:space="0" w:color="auto"/>
                        <w:right w:val="none" w:sz="0" w:space="0" w:color="auto"/>
                      </w:divBdr>
                    </w:div>
                    <w:div w:id="1817450391">
                      <w:marLeft w:val="750"/>
                      <w:marRight w:val="0"/>
                      <w:marTop w:val="0"/>
                      <w:marBottom w:val="0"/>
                      <w:divBdr>
                        <w:top w:val="none" w:sz="0" w:space="0" w:color="auto"/>
                        <w:left w:val="none" w:sz="0" w:space="0" w:color="auto"/>
                        <w:bottom w:val="none" w:sz="0" w:space="0" w:color="auto"/>
                        <w:right w:val="none" w:sz="0" w:space="0" w:color="auto"/>
                      </w:divBdr>
                    </w:div>
                  </w:divsChild>
                </w:div>
                <w:div w:id="1130049872">
                  <w:marLeft w:val="300"/>
                  <w:marRight w:val="0"/>
                  <w:marTop w:val="75"/>
                  <w:marBottom w:val="0"/>
                  <w:divBdr>
                    <w:top w:val="none" w:sz="0" w:space="0" w:color="auto"/>
                    <w:left w:val="none" w:sz="0" w:space="0" w:color="auto"/>
                    <w:bottom w:val="none" w:sz="0" w:space="0" w:color="auto"/>
                    <w:right w:val="none" w:sz="0" w:space="0" w:color="auto"/>
                  </w:divBdr>
                  <w:divsChild>
                    <w:div w:id="1016882832">
                      <w:marLeft w:val="750"/>
                      <w:marRight w:val="0"/>
                      <w:marTop w:val="0"/>
                      <w:marBottom w:val="0"/>
                      <w:divBdr>
                        <w:top w:val="none" w:sz="0" w:space="0" w:color="auto"/>
                        <w:left w:val="none" w:sz="0" w:space="0" w:color="auto"/>
                        <w:bottom w:val="none" w:sz="0" w:space="0" w:color="auto"/>
                        <w:right w:val="none" w:sz="0" w:space="0" w:color="auto"/>
                      </w:divBdr>
                    </w:div>
                  </w:divsChild>
                </w:div>
                <w:div w:id="2075199994">
                  <w:marLeft w:val="300"/>
                  <w:marRight w:val="0"/>
                  <w:marTop w:val="75"/>
                  <w:marBottom w:val="0"/>
                  <w:divBdr>
                    <w:top w:val="none" w:sz="0" w:space="0" w:color="auto"/>
                    <w:left w:val="none" w:sz="0" w:space="0" w:color="auto"/>
                    <w:bottom w:val="none" w:sz="0" w:space="0" w:color="auto"/>
                    <w:right w:val="none" w:sz="0" w:space="0" w:color="auto"/>
                  </w:divBdr>
                  <w:divsChild>
                    <w:div w:id="1643072797">
                      <w:marLeft w:val="750"/>
                      <w:marRight w:val="0"/>
                      <w:marTop w:val="0"/>
                      <w:marBottom w:val="0"/>
                      <w:divBdr>
                        <w:top w:val="none" w:sz="0" w:space="0" w:color="auto"/>
                        <w:left w:val="none" w:sz="0" w:space="0" w:color="auto"/>
                        <w:bottom w:val="none" w:sz="0" w:space="0" w:color="auto"/>
                        <w:right w:val="none" w:sz="0" w:space="0" w:color="auto"/>
                      </w:divBdr>
                    </w:div>
                    <w:div w:id="1784839600">
                      <w:marLeft w:val="750"/>
                      <w:marRight w:val="0"/>
                      <w:marTop w:val="0"/>
                      <w:marBottom w:val="0"/>
                      <w:divBdr>
                        <w:top w:val="none" w:sz="0" w:space="0" w:color="auto"/>
                        <w:left w:val="none" w:sz="0" w:space="0" w:color="auto"/>
                        <w:bottom w:val="none" w:sz="0" w:space="0" w:color="auto"/>
                        <w:right w:val="none" w:sz="0" w:space="0" w:color="auto"/>
                      </w:divBdr>
                    </w:div>
                  </w:divsChild>
                </w:div>
                <w:div w:id="555549964">
                  <w:marLeft w:val="300"/>
                  <w:marRight w:val="0"/>
                  <w:marTop w:val="75"/>
                  <w:marBottom w:val="0"/>
                  <w:divBdr>
                    <w:top w:val="none" w:sz="0" w:space="0" w:color="auto"/>
                    <w:left w:val="none" w:sz="0" w:space="0" w:color="auto"/>
                    <w:bottom w:val="none" w:sz="0" w:space="0" w:color="auto"/>
                    <w:right w:val="none" w:sz="0" w:space="0" w:color="auto"/>
                  </w:divBdr>
                  <w:divsChild>
                    <w:div w:id="930358289">
                      <w:marLeft w:val="750"/>
                      <w:marRight w:val="0"/>
                      <w:marTop w:val="0"/>
                      <w:marBottom w:val="0"/>
                      <w:divBdr>
                        <w:top w:val="none" w:sz="0" w:space="0" w:color="auto"/>
                        <w:left w:val="none" w:sz="0" w:space="0" w:color="auto"/>
                        <w:bottom w:val="none" w:sz="0" w:space="0" w:color="auto"/>
                        <w:right w:val="none" w:sz="0" w:space="0" w:color="auto"/>
                      </w:divBdr>
                    </w:div>
                  </w:divsChild>
                </w:div>
                <w:div w:id="850068694">
                  <w:marLeft w:val="300"/>
                  <w:marRight w:val="0"/>
                  <w:marTop w:val="75"/>
                  <w:marBottom w:val="0"/>
                  <w:divBdr>
                    <w:top w:val="none" w:sz="0" w:space="0" w:color="auto"/>
                    <w:left w:val="none" w:sz="0" w:space="0" w:color="auto"/>
                    <w:bottom w:val="none" w:sz="0" w:space="0" w:color="auto"/>
                    <w:right w:val="none" w:sz="0" w:space="0" w:color="auto"/>
                  </w:divBdr>
                  <w:divsChild>
                    <w:div w:id="445083927">
                      <w:marLeft w:val="750"/>
                      <w:marRight w:val="0"/>
                      <w:marTop w:val="0"/>
                      <w:marBottom w:val="0"/>
                      <w:divBdr>
                        <w:top w:val="none" w:sz="0" w:space="0" w:color="auto"/>
                        <w:left w:val="none" w:sz="0" w:space="0" w:color="auto"/>
                        <w:bottom w:val="none" w:sz="0" w:space="0" w:color="auto"/>
                        <w:right w:val="none" w:sz="0" w:space="0" w:color="auto"/>
                      </w:divBdr>
                    </w:div>
                  </w:divsChild>
                </w:div>
                <w:div w:id="409692226">
                  <w:marLeft w:val="300"/>
                  <w:marRight w:val="0"/>
                  <w:marTop w:val="75"/>
                  <w:marBottom w:val="0"/>
                  <w:divBdr>
                    <w:top w:val="none" w:sz="0" w:space="0" w:color="auto"/>
                    <w:left w:val="none" w:sz="0" w:space="0" w:color="auto"/>
                    <w:bottom w:val="none" w:sz="0" w:space="0" w:color="auto"/>
                    <w:right w:val="none" w:sz="0" w:space="0" w:color="auto"/>
                  </w:divBdr>
                </w:div>
                <w:div w:id="2102330736">
                  <w:marLeft w:val="300"/>
                  <w:marRight w:val="0"/>
                  <w:marTop w:val="75"/>
                  <w:marBottom w:val="0"/>
                  <w:divBdr>
                    <w:top w:val="none" w:sz="0" w:space="0" w:color="auto"/>
                    <w:left w:val="none" w:sz="0" w:space="0" w:color="auto"/>
                    <w:bottom w:val="none" w:sz="0" w:space="0" w:color="auto"/>
                    <w:right w:val="none" w:sz="0" w:space="0" w:color="auto"/>
                  </w:divBdr>
                  <w:divsChild>
                    <w:div w:id="1492019264">
                      <w:marLeft w:val="750"/>
                      <w:marRight w:val="0"/>
                      <w:marTop w:val="0"/>
                      <w:marBottom w:val="0"/>
                      <w:divBdr>
                        <w:top w:val="none" w:sz="0" w:space="0" w:color="auto"/>
                        <w:left w:val="none" w:sz="0" w:space="0" w:color="auto"/>
                        <w:bottom w:val="none" w:sz="0" w:space="0" w:color="auto"/>
                        <w:right w:val="none" w:sz="0" w:space="0" w:color="auto"/>
                      </w:divBdr>
                    </w:div>
                  </w:divsChild>
                </w:div>
                <w:div w:id="274026787">
                  <w:marLeft w:val="300"/>
                  <w:marRight w:val="0"/>
                  <w:marTop w:val="75"/>
                  <w:marBottom w:val="0"/>
                  <w:divBdr>
                    <w:top w:val="none" w:sz="0" w:space="0" w:color="auto"/>
                    <w:left w:val="none" w:sz="0" w:space="0" w:color="auto"/>
                    <w:bottom w:val="none" w:sz="0" w:space="0" w:color="auto"/>
                    <w:right w:val="none" w:sz="0" w:space="0" w:color="auto"/>
                  </w:divBdr>
                </w:div>
                <w:div w:id="1209948922">
                  <w:marLeft w:val="300"/>
                  <w:marRight w:val="0"/>
                  <w:marTop w:val="75"/>
                  <w:marBottom w:val="0"/>
                  <w:divBdr>
                    <w:top w:val="none" w:sz="0" w:space="0" w:color="auto"/>
                    <w:left w:val="none" w:sz="0" w:space="0" w:color="auto"/>
                    <w:bottom w:val="none" w:sz="0" w:space="0" w:color="auto"/>
                    <w:right w:val="none" w:sz="0" w:space="0" w:color="auto"/>
                  </w:divBdr>
                </w:div>
                <w:div w:id="665792540">
                  <w:marLeft w:val="300"/>
                  <w:marRight w:val="0"/>
                  <w:marTop w:val="75"/>
                  <w:marBottom w:val="0"/>
                  <w:divBdr>
                    <w:top w:val="none" w:sz="0" w:space="0" w:color="auto"/>
                    <w:left w:val="none" w:sz="0" w:space="0" w:color="auto"/>
                    <w:bottom w:val="none" w:sz="0" w:space="0" w:color="auto"/>
                    <w:right w:val="none" w:sz="0" w:space="0" w:color="auto"/>
                  </w:divBdr>
                  <w:divsChild>
                    <w:div w:id="1165978699">
                      <w:marLeft w:val="750"/>
                      <w:marRight w:val="0"/>
                      <w:marTop w:val="0"/>
                      <w:marBottom w:val="0"/>
                      <w:divBdr>
                        <w:top w:val="none" w:sz="0" w:space="0" w:color="auto"/>
                        <w:left w:val="none" w:sz="0" w:space="0" w:color="auto"/>
                        <w:bottom w:val="none" w:sz="0" w:space="0" w:color="auto"/>
                        <w:right w:val="none" w:sz="0" w:space="0" w:color="auto"/>
                      </w:divBdr>
                    </w:div>
                    <w:div w:id="710232797">
                      <w:marLeft w:val="750"/>
                      <w:marRight w:val="0"/>
                      <w:marTop w:val="0"/>
                      <w:marBottom w:val="0"/>
                      <w:divBdr>
                        <w:top w:val="none" w:sz="0" w:space="0" w:color="auto"/>
                        <w:left w:val="none" w:sz="0" w:space="0" w:color="auto"/>
                        <w:bottom w:val="none" w:sz="0" w:space="0" w:color="auto"/>
                        <w:right w:val="none" w:sz="0" w:space="0" w:color="auto"/>
                      </w:divBdr>
                    </w:div>
                  </w:divsChild>
                </w:div>
                <w:div w:id="1438253989">
                  <w:marLeft w:val="300"/>
                  <w:marRight w:val="0"/>
                  <w:marTop w:val="75"/>
                  <w:marBottom w:val="0"/>
                  <w:divBdr>
                    <w:top w:val="none" w:sz="0" w:space="0" w:color="auto"/>
                    <w:left w:val="none" w:sz="0" w:space="0" w:color="auto"/>
                    <w:bottom w:val="none" w:sz="0" w:space="0" w:color="auto"/>
                    <w:right w:val="none" w:sz="0" w:space="0" w:color="auto"/>
                  </w:divBdr>
                  <w:divsChild>
                    <w:div w:id="985476255">
                      <w:marLeft w:val="750"/>
                      <w:marRight w:val="0"/>
                      <w:marTop w:val="0"/>
                      <w:marBottom w:val="0"/>
                      <w:divBdr>
                        <w:top w:val="none" w:sz="0" w:space="0" w:color="auto"/>
                        <w:left w:val="none" w:sz="0" w:space="0" w:color="auto"/>
                        <w:bottom w:val="none" w:sz="0" w:space="0" w:color="auto"/>
                        <w:right w:val="none" w:sz="0" w:space="0" w:color="auto"/>
                      </w:divBdr>
                    </w:div>
                  </w:divsChild>
                </w:div>
                <w:div w:id="1157648154">
                  <w:marLeft w:val="300"/>
                  <w:marRight w:val="0"/>
                  <w:marTop w:val="75"/>
                  <w:marBottom w:val="0"/>
                  <w:divBdr>
                    <w:top w:val="none" w:sz="0" w:space="0" w:color="auto"/>
                    <w:left w:val="none" w:sz="0" w:space="0" w:color="auto"/>
                    <w:bottom w:val="none" w:sz="0" w:space="0" w:color="auto"/>
                    <w:right w:val="none" w:sz="0" w:space="0" w:color="auto"/>
                  </w:divBdr>
                  <w:divsChild>
                    <w:div w:id="1560743145">
                      <w:marLeft w:val="750"/>
                      <w:marRight w:val="0"/>
                      <w:marTop w:val="0"/>
                      <w:marBottom w:val="0"/>
                      <w:divBdr>
                        <w:top w:val="none" w:sz="0" w:space="0" w:color="auto"/>
                        <w:left w:val="none" w:sz="0" w:space="0" w:color="auto"/>
                        <w:bottom w:val="none" w:sz="0" w:space="0" w:color="auto"/>
                        <w:right w:val="none" w:sz="0" w:space="0" w:color="auto"/>
                      </w:divBdr>
                    </w:div>
                  </w:divsChild>
                </w:div>
                <w:div w:id="1420366627">
                  <w:marLeft w:val="300"/>
                  <w:marRight w:val="0"/>
                  <w:marTop w:val="75"/>
                  <w:marBottom w:val="0"/>
                  <w:divBdr>
                    <w:top w:val="none" w:sz="0" w:space="0" w:color="auto"/>
                    <w:left w:val="none" w:sz="0" w:space="0" w:color="auto"/>
                    <w:bottom w:val="none" w:sz="0" w:space="0" w:color="auto"/>
                    <w:right w:val="none" w:sz="0" w:space="0" w:color="auto"/>
                  </w:divBdr>
                  <w:divsChild>
                    <w:div w:id="1232347057">
                      <w:marLeft w:val="750"/>
                      <w:marRight w:val="0"/>
                      <w:marTop w:val="0"/>
                      <w:marBottom w:val="0"/>
                      <w:divBdr>
                        <w:top w:val="none" w:sz="0" w:space="0" w:color="auto"/>
                        <w:left w:val="none" w:sz="0" w:space="0" w:color="auto"/>
                        <w:bottom w:val="none" w:sz="0" w:space="0" w:color="auto"/>
                        <w:right w:val="none" w:sz="0" w:space="0" w:color="auto"/>
                      </w:divBdr>
                    </w:div>
                  </w:divsChild>
                </w:div>
                <w:div w:id="1208713176">
                  <w:marLeft w:val="300"/>
                  <w:marRight w:val="0"/>
                  <w:marTop w:val="75"/>
                  <w:marBottom w:val="0"/>
                  <w:divBdr>
                    <w:top w:val="none" w:sz="0" w:space="0" w:color="auto"/>
                    <w:left w:val="none" w:sz="0" w:space="0" w:color="auto"/>
                    <w:bottom w:val="none" w:sz="0" w:space="0" w:color="auto"/>
                    <w:right w:val="none" w:sz="0" w:space="0" w:color="auto"/>
                  </w:divBdr>
                  <w:divsChild>
                    <w:div w:id="662008051">
                      <w:marLeft w:val="750"/>
                      <w:marRight w:val="0"/>
                      <w:marTop w:val="0"/>
                      <w:marBottom w:val="0"/>
                      <w:divBdr>
                        <w:top w:val="none" w:sz="0" w:space="0" w:color="auto"/>
                        <w:left w:val="none" w:sz="0" w:space="0" w:color="auto"/>
                        <w:bottom w:val="none" w:sz="0" w:space="0" w:color="auto"/>
                        <w:right w:val="none" w:sz="0" w:space="0" w:color="auto"/>
                      </w:divBdr>
                    </w:div>
                    <w:div w:id="1161121184">
                      <w:marLeft w:val="750"/>
                      <w:marRight w:val="0"/>
                      <w:marTop w:val="0"/>
                      <w:marBottom w:val="0"/>
                      <w:divBdr>
                        <w:top w:val="none" w:sz="0" w:space="0" w:color="auto"/>
                        <w:left w:val="none" w:sz="0" w:space="0" w:color="auto"/>
                        <w:bottom w:val="none" w:sz="0" w:space="0" w:color="auto"/>
                        <w:right w:val="none" w:sz="0" w:space="0" w:color="auto"/>
                      </w:divBdr>
                    </w:div>
                    <w:div w:id="8065060">
                      <w:marLeft w:val="750"/>
                      <w:marRight w:val="0"/>
                      <w:marTop w:val="0"/>
                      <w:marBottom w:val="0"/>
                      <w:divBdr>
                        <w:top w:val="none" w:sz="0" w:space="0" w:color="auto"/>
                        <w:left w:val="none" w:sz="0" w:space="0" w:color="auto"/>
                        <w:bottom w:val="none" w:sz="0" w:space="0" w:color="auto"/>
                        <w:right w:val="none" w:sz="0" w:space="0" w:color="auto"/>
                      </w:divBdr>
                    </w:div>
                  </w:divsChild>
                </w:div>
                <w:div w:id="2010910275">
                  <w:marLeft w:val="300"/>
                  <w:marRight w:val="0"/>
                  <w:marTop w:val="75"/>
                  <w:marBottom w:val="0"/>
                  <w:divBdr>
                    <w:top w:val="none" w:sz="0" w:space="0" w:color="auto"/>
                    <w:left w:val="none" w:sz="0" w:space="0" w:color="auto"/>
                    <w:bottom w:val="none" w:sz="0" w:space="0" w:color="auto"/>
                    <w:right w:val="none" w:sz="0" w:space="0" w:color="auto"/>
                  </w:divBdr>
                  <w:divsChild>
                    <w:div w:id="682779061">
                      <w:marLeft w:val="750"/>
                      <w:marRight w:val="0"/>
                      <w:marTop w:val="0"/>
                      <w:marBottom w:val="0"/>
                      <w:divBdr>
                        <w:top w:val="none" w:sz="0" w:space="0" w:color="auto"/>
                        <w:left w:val="none" w:sz="0" w:space="0" w:color="auto"/>
                        <w:bottom w:val="none" w:sz="0" w:space="0" w:color="auto"/>
                        <w:right w:val="none" w:sz="0" w:space="0" w:color="auto"/>
                      </w:divBdr>
                    </w:div>
                  </w:divsChild>
                </w:div>
                <w:div w:id="1187133081">
                  <w:marLeft w:val="300"/>
                  <w:marRight w:val="0"/>
                  <w:marTop w:val="75"/>
                  <w:marBottom w:val="0"/>
                  <w:divBdr>
                    <w:top w:val="none" w:sz="0" w:space="0" w:color="auto"/>
                    <w:left w:val="none" w:sz="0" w:space="0" w:color="auto"/>
                    <w:bottom w:val="none" w:sz="0" w:space="0" w:color="auto"/>
                    <w:right w:val="none" w:sz="0" w:space="0" w:color="auto"/>
                  </w:divBdr>
                  <w:divsChild>
                    <w:div w:id="469708265">
                      <w:marLeft w:val="750"/>
                      <w:marRight w:val="0"/>
                      <w:marTop w:val="0"/>
                      <w:marBottom w:val="0"/>
                      <w:divBdr>
                        <w:top w:val="none" w:sz="0" w:space="0" w:color="auto"/>
                        <w:left w:val="none" w:sz="0" w:space="0" w:color="auto"/>
                        <w:bottom w:val="none" w:sz="0" w:space="0" w:color="auto"/>
                        <w:right w:val="none" w:sz="0" w:space="0" w:color="auto"/>
                      </w:divBdr>
                    </w:div>
                    <w:div w:id="1648120539">
                      <w:marLeft w:val="750"/>
                      <w:marRight w:val="0"/>
                      <w:marTop w:val="0"/>
                      <w:marBottom w:val="0"/>
                      <w:divBdr>
                        <w:top w:val="none" w:sz="0" w:space="0" w:color="auto"/>
                        <w:left w:val="none" w:sz="0" w:space="0" w:color="auto"/>
                        <w:bottom w:val="none" w:sz="0" w:space="0" w:color="auto"/>
                        <w:right w:val="none" w:sz="0" w:space="0" w:color="auto"/>
                      </w:divBdr>
                    </w:div>
                  </w:divsChild>
                </w:div>
                <w:div w:id="678698509">
                  <w:marLeft w:val="300"/>
                  <w:marRight w:val="0"/>
                  <w:marTop w:val="75"/>
                  <w:marBottom w:val="0"/>
                  <w:divBdr>
                    <w:top w:val="none" w:sz="0" w:space="0" w:color="auto"/>
                    <w:left w:val="none" w:sz="0" w:space="0" w:color="auto"/>
                    <w:bottom w:val="none" w:sz="0" w:space="0" w:color="auto"/>
                    <w:right w:val="none" w:sz="0" w:space="0" w:color="auto"/>
                  </w:divBdr>
                  <w:divsChild>
                    <w:div w:id="571088088">
                      <w:marLeft w:val="750"/>
                      <w:marRight w:val="0"/>
                      <w:marTop w:val="0"/>
                      <w:marBottom w:val="0"/>
                      <w:divBdr>
                        <w:top w:val="none" w:sz="0" w:space="0" w:color="auto"/>
                        <w:left w:val="none" w:sz="0" w:space="0" w:color="auto"/>
                        <w:bottom w:val="none" w:sz="0" w:space="0" w:color="auto"/>
                        <w:right w:val="none" w:sz="0" w:space="0" w:color="auto"/>
                      </w:divBdr>
                    </w:div>
                  </w:divsChild>
                </w:div>
                <w:div w:id="1235434839">
                  <w:marLeft w:val="300"/>
                  <w:marRight w:val="0"/>
                  <w:marTop w:val="75"/>
                  <w:marBottom w:val="0"/>
                  <w:divBdr>
                    <w:top w:val="none" w:sz="0" w:space="0" w:color="auto"/>
                    <w:left w:val="none" w:sz="0" w:space="0" w:color="auto"/>
                    <w:bottom w:val="none" w:sz="0" w:space="0" w:color="auto"/>
                    <w:right w:val="none" w:sz="0" w:space="0" w:color="auto"/>
                  </w:divBdr>
                  <w:divsChild>
                    <w:div w:id="1634673602">
                      <w:marLeft w:val="750"/>
                      <w:marRight w:val="0"/>
                      <w:marTop w:val="0"/>
                      <w:marBottom w:val="0"/>
                      <w:divBdr>
                        <w:top w:val="none" w:sz="0" w:space="0" w:color="auto"/>
                        <w:left w:val="none" w:sz="0" w:space="0" w:color="auto"/>
                        <w:bottom w:val="none" w:sz="0" w:space="0" w:color="auto"/>
                        <w:right w:val="none" w:sz="0" w:space="0" w:color="auto"/>
                      </w:divBdr>
                    </w:div>
                  </w:divsChild>
                </w:div>
                <w:div w:id="1271743067">
                  <w:marLeft w:val="300"/>
                  <w:marRight w:val="0"/>
                  <w:marTop w:val="75"/>
                  <w:marBottom w:val="0"/>
                  <w:divBdr>
                    <w:top w:val="none" w:sz="0" w:space="0" w:color="auto"/>
                    <w:left w:val="none" w:sz="0" w:space="0" w:color="auto"/>
                    <w:bottom w:val="none" w:sz="0" w:space="0" w:color="auto"/>
                    <w:right w:val="none" w:sz="0" w:space="0" w:color="auto"/>
                  </w:divBdr>
                </w:div>
                <w:div w:id="89205457">
                  <w:marLeft w:val="300"/>
                  <w:marRight w:val="0"/>
                  <w:marTop w:val="75"/>
                  <w:marBottom w:val="0"/>
                  <w:divBdr>
                    <w:top w:val="none" w:sz="0" w:space="0" w:color="auto"/>
                    <w:left w:val="none" w:sz="0" w:space="0" w:color="auto"/>
                    <w:bottom w:val="none" w:sz="0" w:space="0" w:color="auto"/>
                    <w:right w:val="none" w:sz="0" w:space="0" w:color="auto"/>
                  </w:divBdr>
                  <w:divsChild>
                    <w:div w:id="818158187">
                      <w:marLeft w:val="750"/>
                      <w:marRight w:val="0"/>
                      <w:marTop w:val="0"/>
                      <w:marBottom w:val="0"/>
                      <w:divBdr>
                        <w:top w:val="none" w:sz="0" w:space="0" w:color="auto"/>
                        <w:left w:val="none" w:sz="0" w:space="0" w:color="auto"/>
                        <w:bottom w:val="none" w:sz="0" w:space="0" w:color="auto"/>
                        <w:right w:val="none" w:sz="0" w:space="0" w:color="auto"/>
                      </w:divBdr>
                    </w:div>
                  </w:divsChild>
                </w:div>
                <w:div w:id="523594340">
                  <w:marLeft w:val="300"/>
                  <w:marRight w:val="0"/>
                  <w:marTop w:val="75"/>
                  <w:marBottom w:val="0"/>
                  <w:divBdr>
                    <w:top w:val="none" w:sz="0" w:space="0" w:color="auto"/>
                    <w:left w:val="none" w:sz="0" w:space="0" w:color="auto"/>
                    <w:bottom w:val="none" w:sz="0" w:space="0" w:color="auto"/>
                    <w:right w:val="none" w:sz="0" w:space="0" w:color="auto"/>
                  </w:divBdr>
                </w:div>
                <w:div w:id="417604259">
                  <w:marLeft w:val="300"/>
                  <w:marRight w:val="0"/>
                  <w:marTop w:val="75"/>
                  <w:marBottom w:val="0"/>
                  <w:divBdr>
                    <w:top w:val="none" w:sz="0" w:space="0" w:color="auto"/>
                    <w:left w:val="none" w:sz="0" w:space="0" w:color="auto"/>
                    <w:bottom w:val="none" w:sz="0" w:space="0" w:color="auto"/>
                    <w:right w:val="none" w:sz="0" w:space="0" w:color="auto"/>
                  </w:divBdr>
                </w:div>
                <w:div w:id="1026365810">
                  <w:marLeft w:val="300"/>
                  <w:marRight w:val="0"/>
                  <w:marTop w:val="75"/>
                  <w:marBottom w:val="0"/>
                  <w:divBdr>
                    <w:top w:val="none" w:sz="0" w:space="0" w:color="auto"/>
                    <w:left w:val="none" w:sz="0" w:space="0" w:color="auto"/>
                    <w:bottom w:val="none" w:sz="0" w:space="0" w:color="auto"/>
                    <w:right w:val="none" w:sz="0" w:space="0" w:color="auto"/>
                  </w:divBdr>
                  <w:divsChild>
                    <w:div w:id="1782727840">
                      <w:marLeft w:val="750"/>
                      <w:marRight w:val="0"/>
                      <w:marTop w:val="0"/>
                      <w:marBottom w:val="0"/>
                      <w:divBdr>
                        <w:top w:val="none" w:sz="0" w:space="0" w:color="auto"/>
                        <w:left w:val="none" w:sz="0" w:space="0" w:color="auto"/>
                        <w:bottom w:val="none" w:sz="0" w:space="0" w:color="auto"/>
                        <w:right w:val="none" w:sz="0" w:space="0" w:color="auto"/>
                      </w:divBdr>
                    </w:div>
                    <w:div w:id="1507672981">
                      <w:marLeft w:val="750"/>
                      <w:marRight w:val="0"/>
                      <w:marTop w:val="0"/>
                      <w:marBottom w:val="0"/>
                      <w:divBdr>
                        <w:top w:val="none" w:sz="0" w:space="0" w:color="auto"/>
                        <w:left w:val="none" w:sz="0" w:space="0" w:color="auto"/>
                        <w:bottom w:val="none" w:sz="0" w:space="0" w:color="auto"/>
                        <w:right w:val="none" w:sz="0" w:space="0" w:color="auto"/>
                      </w:divBdr>
                    </w:div>
                  </w:divsChild>
                </w:div>
                <w:div w:id="842352610">
                  <w:marLeft w:val="300"/>
                  <w:marRight w:val="0"/>
                  <w:marTop w:val="75"/>
                  <w:marBottom w:val="0"/>
                  <w:divBdr>
                    <w:top w:val="none" w:sz="0" w:space="0" w:color="auto"/>
                    <w:left w:val="none" w:sz="0" w:space="0" w:color="auto"/>
                    <w:bottom w:val="none" w:sz="0" w:space="0" w:color="auto"/>
                    <w:right w:val="none" w:sz="0" w:space="0" w:color="auto"/>
                  </w:divBdr>
                  <w:divsChild>
                    <w:div w:id="1001394809">
                      <w:marLeft w:val="750"/>
                      <w:marRight w:val="0"/>
                      <w:marTop w:val="0"/>
                      <w:marBottom w:val="0"/>
                      <w:divBdr>
                        <w:top w:val="none" w:sz="0" w:space="0" w:color="auto"/>
                        <w:left w:val="none" w:sz="0" w:space="0" w:color="auto"/>
                        <w:bottom w:val="none" w:sz="0" w:space="0" w:color="auto"/>
                        <w:right w:val="none" w:sz="0" w:space="0" w:color="auto"/>
                      </w:divBdr>
                    </w:div>
                  </w:divsChild>
                </w:div>
                <w:div w:id="469981337">
                  <w:marLeft w:val="300"/>
                  <w:marRight w:val="0"/>
                  <w:marTop w:val="75"/>
                  <w:marBottom w:val="0"/>
                  <w:divBdr>
                    <w:top w:val="none" w:sz="0" w:space="0" w:color="auto"/>
                    <w:left w:val="none" w:sz="0" w:space="0" w:color="auto"/>
                    <w:bottom w:val="none" w:sz="0" w:space="0" w:color="auto"/>
                    <w:right w:val="none" w:sz="0" w:space="0" w:color="auto"/>
                  </w:divBdr>
                  <w:divsChild>
                    <w:div w:id="1141465703">
                      <w:marLeft w:val="750"/>
                      <w:marRight w:val="0"/>
                      <w:marTop w:val="0"/>
                      <w:marBottom w:val="0"/>
                      <w:divBdr>
                        <w:top w:val="none" w:sz="0" w:space="0" w:color="auto"/>
                        <w:left w:val="none" w:sz="0" w:space="0" w:color="auto"/>
                        <w:bottom w:val="none" w:sz="0" w:space="0" w:color="auto"/>
                        <w:right w:val="none" w:sz="0" w:space="0" w:color="auto"/>
                      </w:divBdr>
                    </w:div>
                  </w:divsChild>
                </w:div>
                <w:div w:id="766578842">
                  <w:marLeft w:val="300"/>
                  <w:marRight w:val="0"/>
                  <w:marTop w:val="75"/>
                  <w:marBottom w:val="0"/>
                  <w:divBdr>
                    <w:top w:val="none" w:sz="0" w:space="0" w:color="auto"/>
                    <w:left w:val="none" w:sz="0" w:space="0" w:color="auto"/>
                    <w:bottom w:val="none" w:sz="0" w:space="0" w:color="auto"/>
                    <w:right w:val="none" w:sz="0" w:space="0" w:color="auto"/>
                  </w:divBdr>
                  <w:divsChild>
                    <w:div w:id="2011566713">
                      <w:marLeft w:val="750"/>
                      <w:marRight w:val="0"/>
                      <w:marTop w:val="0"/>
                      <w:marBottom w:val="0"/>
                      <w:divBdr>
                        <w:top w:val="none" w:sz="0" w:space="0" w:color="auto"/>
                        <w:left w:val="none" w:sz="0" w:space="0" w:color="auto"/>
                        <w:bottom w:val="none" w:sz="0" w:space="0" w:color="auto"/>
                        <w:right w:val="none" w:sz="0" w:space="0" w:color="auto"/>
                      </w:divBdr>
                    </w:div>
                  </w:divsChild>
                </w:div>
                <w:div w:id="600072268">
                  <w:marLeft w:val="300"/>
                  <w:marRight w:val="0"/>
                  <w:marTop w:val="75"/>
                  <w:marBottom w:val="0"/>
                  <w:divBdr>
                    <w:top w:val="none" w:sz="0" w:space="0" w:color="auto"/>
                    <w:left w:val="none" w:sz="0" w:space="0" w:color="auto"/>
                    <w:bottom w:val="none" w:sz="0" w:space="0" w:color="auto"/>
                    <w:right w:val="none" w:sz="0" w:space="0" w:color="auto"/>
                  </w:divBdr>
                  <w:divsChild>
                    <w:div w:id="1993827426">
                      <w:marLeft w:val="750"/>
                      <w:marRight w:val="0"/>
                      <w:marTop w:val="0"/>
                      <w:marBottom w:val="0"/>
                      <w:divBdr>
                        <w:top w:val="none" w:sz="0" w:space="0" w:color="auto"/>
                        <w:left w:val="none" w:sz="0" w:space="0" w:color="auto"/>
                        <w:bottom w:val="none" w:sz="0" w:space="0" w:color="auto"/>
                        <w:right w:val="none" w:sz="0" w:space="0" w:color="auto"/>
                      </w:divBdr>
                    </w:div>
                    <w:div w:id="473329107">
                      <w:marLeft w:val="750"/>
                      <w:marRight w:val="0"/>
                      <w:marTop w:val="0"/>
                      <w:marBottom w:val="0"/>
                      <w:divBdr>
                        <w:top w:val="none" w:sz="0" w:space="0" w:color="auto"/>
                        <w:left w:val="none" w:sz="0" w:space="0" w:color="auto"/>
                        <w:bottom w:val="none" w:sz="0" w:space="0" w:color="auto"/>
                        <w:right w:val="none" w:sz="0" w:space="0" w:color="auto"/>
                      </w:divBdr>
                    </w:div>
                    <w:div w:id="1502046023">
                      <w:marLeft w:val="750"/>
                      <w:marRight w:val="0"/>
                      <w:marTop w:val="0"/>
                      <w:marBottom w:val="0"/>
                      <w:divBdr>
                        <w:top w:val="none" w:sz="0" w:space="0" w:color="auto"/>
                        <w:left w:val="none" w:sz="0" w:space="0" w:color="auto"/>
                        <w:bottom w:val="none" w:sz="0" w:space="0" w:color="auto"/>
                        <w:right w:val="none" w:sz="0" w:space="0" w:color="auto"/>
                      </w:divBdr>
                    </w:div>
                  </w:divsChild>
                </w:div>
                <w:div w:id="613557652">
                  <w:marLeft w:val="300"/>
                  <w:marRight w:val="0"/>
                  <w:marTop w:val="75"/>
                  <w:marBottom w:val="0"/>
                  <w:divBdr>
                    <w:top w:val="none" w:sz="0" w:space="0" w:color="auto"/>
                    <w:left w:val="none" w:sz="0" w:space="0" w:color="auto"/>
                    <w:bottom w:val="none" w:sz="0" w:space="0" w:color="auto"/>
                    <w:right w:val="none" w:sz="0" w:space="0" w:color="auto"/>
                  </w:divBdr>
                  <w:divsChild>
                    <w:div w:id="1922787273">
                      <w:marLeft w:val="750"/>
                      <w:marRight w:val="0"/>
                      <w:marTop w:val="0"/>
                      <w:marBottom w:val="0"/>
                      <w:divBdr>
                        <w:top w:val="none" w:sz="0" w:space="0" w:color="auto"/>
                        <w:left w:val="none" w:sz="0" w:space="0" w:color="auto"/>
                        <w:bottom w:val="none" w:sz="0" w:space="0" w:color="auto"/>
                        <w:right w:val="none" w:sz="0" w:space="0" w:color="auto"/>
                      </w:divBdr>
                    </w:div>
                  </w:divsChild>
                </w:div>
                <w:div w:id="1180895503">
                  <w:marLeft w:val="300"/>
                  <w:marRight w:val="0"/>
                  <w:marTop w:val="75"/>
                  <w:marBottom w:val="0"/>
                  <w:divBdr>
                    <w:top w:val="none" w:sz="0" w:space="0" w:color="auto"/>
                    <w:left w:val="none" w:sz="0" w:space="0" w:color="auto"/>
                    <w:bottom w:val="none" w:sz="0" w:space="0" w:color="auto"/>
                    <w:right w:val="none" w:sz="0" w:space="0" w:color="auto"/>
                  </w:divBdr>
                  <w:divsChild>
                    <w:div w:id="534656040">
                      <w:marLeft w:val="750"/>
                      <w:marRight w:val="0"/>
                      <w:marTop w:val="0"/>
                      <w:marBottom w:val="0"/>
                      <w:divBdr>
                        <w:top w:val="none" w:sz="0" w:space="0" w:color="auto"/>
                        <w:left w:val="none" w:sz="0" w:space="0" w:color="auto"/>
                        <w:bottom w:val="none" w:sz="0" w:space="0" w:color="auto"/>
                        <w:right w:val="none" w:sz="0" w:space="0" w:color="auto"/>
                      </w:divBdr>
                    </w:div>
                    <w:div w:id="33039548">
                      <w:marLeft w:val="750"/>
                      <w:marRight w:val="0"/>
                      <w:marTop w:val="0"/>
                      <w:marBottom w:val="0"/>
                      <w:divBdr>
                        <w:top w:val="none" w:sz="0" w:space="0" w:color="auto"/>
                        <w:left w:val="none" w:sz="0" w:space="0" w:color="auto"/>
                        <w:bottom w:val="none" w:sz="0" w:space="0" w:color="auto"/>
                        <w:right w:val="none" w:sz="0" w:space="0" w:color="auto"/>
                      </w:divBdr>
                    </w:div>
                  </w:divsChild>
                </w:div>
                <w:div w:id="647980521">
                  <w:marLeft w:val="300"/>
                  <w:marRight w:val="0"/>
                  <w:marTop w:val="75"/>
                  <w:marBottom w:val="0"/>
                  <w:divBdr>
                    <w:top w:val="none" w:sz="0" w:space="0" w:color="auto"/>
                    <w:left w:val="none" w:sz="0" w:space="0" w:color="auto"/>
                    <w:bottom w:val="none" w:sz="0" w:space="0" w:color="auto"/>
                    <w:right w:val="none" w:sz="0" w:space="0" w:color="auto"/>
                  </w:divBdr>
                  <w:divsChild>
                    <w:div w:id="208035871">
                      <w:marLeft w:val="750"/>
                      <w:marRight w:val="0"/>
                      <w:marTop w:val="0"/>
                      <w:marBottom w:val="0"/>
                      <w:divBdr>
                        <w:top w:val="none" w:sz="0" w:space="0" w:color="auto"/>
                        <w:left w:val="none" w:sz="0" w:space="0" w:color="auto"/>
                        <w:bottom w:val="none" w:sz="0" w:space="0" w:color="auto"/>
                        <w:right w:val="none" w:sz="0" w:space="0" w:color="auto"/>
                      </w:divBdr>
                    </w:div>
                  </w:divsChild>
                </w:div>
                <w:div w:id="438375258">
                  <w:marLeft w:val="300"/>
                  <w:marRight w:val="0"/>
                  <w:marTop w:val="75"/>
                  <w:marBottom w:val="0"/>
                  <w:divBdr>
                    <w:top w:val="none" w:sz="0" w:space="0" w:color="auto"/>
                    <w:left w:val="none" w:sz="0" w:space="0" w:color="auto"/>
                    <w:bottom w:val="none" w:sz="0" w:space="0" w:color="auto"/>
                    <w:right w:val="none" w:sz="0" w:space="0" w:color="auto"/>
                  </w:divBdr>
                  <w:divsChild>
                    <w:div w:id="857356910">
                      <w:marLeft w:val="750"/>
                      <w:marRight w:val="0"/>
                      <w:marTop w:val="0"/>
                      <w:marBottom w:val="0"/>
                      <w:divBdr>
                        <w:top w:val="none" w:sz="0" w:space="0" w:color="auto"/>
                        <w:left w:val="none" w:sz="0" w:space="0" w:color="auto"/>
                        <w:bottom w:val="none" w:sz="0" w:space="0" w:color="auto"/>
                        <w:right w:val="none" w:sz="0" w:space="0" w:color="auto"/>
                      </w:divBdr>
                    </w:div>
                  </w:divsChild>
                </w:div>
                <w:div w:id="2040206323">
                  <w:marLeft w:val="300"/>
                  <w:marRight w:val="0"/>
                  <w:marTop w:val="75"/>
                  <w:marBottom w:val="0"/>
                  <w:divBdr>
                    <w:top w:val="none" w:sz="0" w:space="0" w:color="auto"/>
                    <w:left w:val="none" w:sz="0" w:space="0" w:color="auto"/>
                    <w:bottom w:val="none" w:sz="0" w:space="0" w:color="auto"/>
                    <w:right w:val="none" w:sz="0" w:space="0" w:color="auto"/>
                  </w:divBdr>
                </w:div>
                <w:div w:id="1516532875">
                  <w:marLeft w:val="300"/>
                  <w:marRight w:val="0"/>
                  <w:marTop w:val="75"/>
                  <w:marBottom w:val="0"/>
                  <w:divBdr>
                    <w:top w:val="none" w:sz="0" w:space="0" w:color="auto"/>
                    <w:left w:val="none" w:sz="0" w:space="0" w:color="auto"/>
                    <w:bottom w:val="none" w:sz="0" w:space="0" w:color="auto"/>
                    <w:right w:val="none" w:sz="0" w:space="0" w:color="auto"/>
                  </w:divBdr>
                  <w:divsChild>
                    <w:div w:id="1551499586">
                      <w:marLeft w:val="750"/>
                      <w:marRight w:val="0"/>
                      <w:marTop w:val="0"/>
                      <w:marBottom w:val="0"/>
                      <w:divBdr>
                        <w:top w:val="none" w:sz="0" w:space="0" w:color="auto"/>
                        <w:left w:val="none" w:sz="0" w:space="0" w:color="auto"/>
                        <w:bottom w:val="none" w:sz="0" w:space="0" w:color="auto"/>
                        <w:right w:val="none" w:sz="0" w:space="0" w:color="auto"/>
                      </w:divBdr>
                    </w:div>
                  </w:divsChild>
                </w:div>
                <w:div w:id="400568633">
                  <w:marLeft w:val="300"/>
                  <w:marRight w:val="0"/>
                  <w:marTop w:val="75"/>
                  <w:marBottom w:val="0"/>
                  <w:divBdr>
                    <w:top w:val="none" w:sz="0" w:space="0" w:color="auto"/>
                    <w:left w:val="none" w:sz="0" w:space="0" w:color="auto"/>
                    <w:bottom w:val="none" w:sz="0" w:space="0" w:color="auto"/>
                    <w:right w:val="none" w:sz="0" w:space="0" w:color="auto"/>
                  </w:divBdr>
                </w:div>
                <w:div w:id="2056924052">
                  <w:marLeft w:val="300"/>
                  <w:marRight w:val="0"/>
                  <w:marTop w:val="75"/>
                  <w:marBottom w:val="0"/>
                  <w:divBdr>
                    <w:top w:val="none" w:sz="0" w:space="0" w:color="auto"/>
                    <w:left w:val="none" w:sz="0" w:space="0" w:color="auto"/>
                    <w:bottom w:val="none" w:sz="0" w:space="0" w:color="auto"/>
                    <w:right w:val="none" w:sz="0" w:space="0" w:color="auto"/>
                  </w:divBdr>
                </w:div>
                <w:div w:id="894392300">
                  <w:marLeft w:val="300"/>
                  <w:marRight w:val="0"/>
                  <w:marTop w:val="75"/>
                  <w:marBottom w:val="0"/>
                  <w:divBdr>
                    <w:top w:val="none" w:sz="0" w:space="0" w:color="auto"/>
                    <w:left w:val="none" w:sz="0" w:space="0" w:color="auto"/>
                    <w:bottom w:val="none" w:sz="0" w:space="0" w:color="auto"/>
                    <w:right w:val="none" w:sz="0" w:space="0" w:color="auto"/>
                  </w:divBdr>
                  <w:divsChild>
                    <w:div w:id="1435053677">
                      <w:marLeft w:val="750"/>
                      <w:marRight w:val="0"/>
                      <w:marTop w:val="0"/>
                      <w:marBottom w:val="0"/>
                      <w:divBdr>
                        <w:top w:val="none" w:sz="0" w:space="0" w:color="auto"/>
                        <w:left w:val="none" w:sz="0" w:space="0" w:color="auto"/>
                        <w:bottom w:val="none" w:sz="0" w:space="0" w:color="auto"/>
                        <w:right w:val="none" w:sz="0" w:space="0" w:color="auto"/>
                      </w:divBdr>
                    </w:div>
                    <w:div w:id="393625936">
                      <w:marLeft w:val="750"/>
                      <w:marRight w:val="0"/>
                      <w:marTop w:val="0"/>
                      <w:marBottom w:val="0"/>
                      <w:divBdr>
                        <w:top w:val="none" w:sz="0" w:space="0" w:color="auto"/>
                        <w:left w:val="none" w:sz="0" w:space="0" w:color="auto"/>
                        <w:bottom w:val="none" w:sz="0" w:space="0" w:color="auto"/>
                        <w:right w:val="none" w:sz="0" w:space="0" w:color="auto"/>
                      </w:divBdr>
                    </w:div>
                  </w:divsChild>
                </w:div>
                <w:div w:id="1696150935">
                  <w:marLeft w:val="300"/>
                  <w:marRight w:val="0"/>
                  <w:marTop w:val="75"/>
                  <w:marBottom w:val="0"/>
                  <w:divBdr>
                    <w:top w:val="none" w:sz="0" w:space="0" w:color="auto"/>
                    <w:left w:val="none" w:sz="0" w:space="0" w:color="auto"/>
                    <w:bottom w:val="none" w:sz="0" w:space="0" w:color="auto"/>
                    <w:right w:val="none" w:sz="0" w:space="0" w:color="auto"/>
                  </w:divBdr>
                  <w:divsChild>
                    <w:div w:id="583341847">
                      <w:marLeft w:val="750"/>
                      <w:marRight w:val="0"/>
                      <w:marTop w:val="0"/>
                      <w:marBottom w:val="0"/>
                      <w:divBdr>
                        <w:top w:val="none" w:sz="0" w:space="0" w:color="auto"/>
                        <w:left w:val="none" w:sz="0" w:space="0" w:color="auto"/>
                        <w:bottom w:val="none" w:sz="0" w:space="0" w:color="auto"/>
                        <w:right w:val="none" w:sz="0" w:space="0" w:color="auto"/>
                      </w:divBdr>
                    </w:div>
                  </w:divsChild>
                </w:div>
                <w:div w:id="1928923544">
                  <w:marLeft w:val="300"/>
                  <w:marRight w:val="0"/>
                  <w:marTop w:val="75"/>
                  <w:marBottom w:val="0"/>
                  <w:divBdr>
                    <w:top w:val="none" w:sz="0" w:space="0" w:color="auto"/>
                    <w:left w:val="none" w:sz="0" w:space="0" w:color="auto"/>
                    <w:bottom w:val="none" w:sz="0" w:space="0" w:color="auto"/>
                    <w:right w:val="none" w:sz="0" w:space="0" w:color="auto"/>
                  </w:divBdr>
                  <w:divsChild>
                    <w:div w:id="2012298050">
                      <w:marLeft w:val="750"/>
                      <w:marRight w:val="0"/>
                      <w:marTop w:val="0"/>
                      <w:marBottom w:val="0"/>
                      <w:divBdr>
                        <w:top w:val="none" w:sz="0" w:space="0" w:color="auto"/>
                        <w:left w:val="none" w:sz="0" w:space="0" w:color="auto"/>
                        <w:bottom w:val="none" w:sz="0" w:space="0" w:color="auto"/>
                        <w:right w:val="none" w:sz="0" w:space="0" w:color="auto"/>
                      </w:divBdr>
                    </w:div>
                  </w:divsChild>
                </w:div>
                <w:div w:id="979724191">
                  <w:marLeft w:val="300"/>
                  <w:marRight w:val="0"/>
                  <w:marTop w:val="75"/>
                  <w:marBottom w:val="0"/>
                  <w:divBdr>
                    <w:top w:val="none" w:sz="0" w:space="0" w:color="auto"/>
                    <w:left w:val="none" w:sz="0" w:space="0" w:color="auto"/>
                    <w:bottom w:val="none" w:sz="0" w:space="0" w:color="auto"/>
                    <w:right w:val="none" w:sz="0" w:space="0" w:color="auto"/>
                  </w:divBdr>
                  <w:divsChild>
                    <w:div w:id="439646885">
                      <w:marLeft w:val="750"/>
                      <w:marRight w:val="0"/>
                      <w:marTop w:val="0"/>
                      <w:marBottom w:val="0"/>
                      <w:divBdr>
                        <w:top w:val="none" w:sz="0" w:space="0" w:color="auto"/>
                        <w:left w:val="none" w:sz="0" w:space="0" w:color="auto"/>
                        <w:bottom w:val="none" w:sz="0" w:space="0" w:color="auto"/>
                        <w:right w:val="none" w:sz="0" w:space="0" w:color="auto"/>
                      </w:divBdr>
                    </w:div>
                  </w:divsChild>
                </w:div>
                <w:div w:id="1308701049">
                  <w:marLeft w:val="300"/>
                  <w:marRight w:val="0"/>
                  <w:marTop w:val="75"/>
                  <w:marBottom w:val="0"/>
                  <w:divBdr>
                    <w:top w:val="none" w:sz="0" w:space="0" w:color="auto"/>
                    <w:left w:val="none" w:sz="0" w:space="0" w:color="auto"/>
                    <w:bottom w:val="none" w:sz="0" w:space="0" w:color="auto"/>
                    <w:right w:val="none" w:sz="0" w:space="0" w:color="auto"/>
                  </w:divBdr>
                  <w:divsChild>
                    <w:div w:id="1680545254">
                      <w:marLeft w:val="750"/>
                      <w:marRight w:val="0"/>
                      <w:marTop w:val="0"/>
                      <w:marBottom w:val="0"/>
                      <w:divBdr>
                        <w:top w:val="none" w:sz="0" w:space="0" w:color="auto"/>
                        <w:left w:val="none" w:sz="0" w:space="0" w:color="auto"/>
                        <w:bottom w:val="none" w:sz="0" w:space="0" w:color="auto"/>
                        <w:right w:val="none" w:sz="0" w:space="0" w:color="auto"/>
                      </w:divBdr>
                    </w:div>
                    <w:div w:id="530848712">
                      <w:marLeft w:val="750"/>
                      <w:marRight w:val="0"/>
                      <w:marTop w:val="0"/>
                      <w:marBottom w:val="0"/>
                      <w:divBdr>
                        <w:top w:val="none" w:sz="0" w:space="0" w:color="auto"/>
                        <w:left w:val="none" w:sz="0" w:space="0" w:color="auto"/>
                        <w:bottom w:val="none" w:sz="0" w:space="0" w:color="auto"/>
                        <w:right w:val="none" w:sz="0" w:space="0" w:color="auto"/>
                      </w:divBdr>
                    </w:div>
                    <w:div w:id="1593856118">
                      <w:marLeft w:val="750"/>
                      <w:marRight w:val="0"/>
                      <w:marTop w:val="0"/>
                      <w:marBottom w:val="0"/>
                      <w:divBdr>
                        <w:top w:val="none" w:sz="0" w:space="0" w:color="auto"/>
                        <w:left w:val="none" w:sz="0" w:space="0" w:color="auto"/>
                        <w:bottom w:val="none" w:sz="0" w:space="0" w:color="auto"/>
                        <w:right w:val="none" w:sz="0" w:space="0" w:color="auto"/>
                      </w:divBdr>
                    </w:div>
                  </w:divsChild>
                </w:div>
                <w:div w:id="1304390823">
                  <w:marLeft w:val="300"/>
                  <w:marRight w:val="0"/>
                  <w:marTop w:val="75"/>
                  <w:marBottom w:val="0"/>
                  <w:divBdr>
                    <w:top w:val="none" w:sz="0" w:space="0" w:color="auto"/>
                    <w:left w:val="none" w:sz="0" w:space="0" w:color="auto"/>
                    <w:bottom w:val="none" w:sz="0" w:space="0" w:color="auto"/>
                    <w:right w:val="none" w:sz="0" w:space="0" w:color="auto"/>
                  </w:divBdr>
                  <w:divsChild>
                    <w:div w:id="72096054">
                      <w:marLeft w:val="750"/>
                      <w:marRight w:val="0"/>
                      <w:marTop w:val="0"/>
                      <w:marBottom w:val="0"/>
                      <w:divBdr>
                        <w:top w:val="none" w:sz="0" w:space="0" w:color="auto"/>
                        <w:left w:val="none" w:sz="0" w:space="0" w:color="auto"/>
                        <w:bottom w:val="none" w:sz="0" w:space="0" w:color="auto"/>
                        <w:right w:val="none" w:sz="0" w:space="0" w:color="auto"/>
                      </w:divBdr>
                    </w:div>
                  </w:divsChild>
                </w:div>
                <w:div w:id="1919554592">
                  <w:marLeft w:val="300"/>
                  <w:marRight w:val="0"/>
                  <w:marTop w:val="75"/>
                  <w:marBottom w:val="0"/>
                  <w:divBdr>
                    <w:top w:val="none" w:sz="0" w:space="0" w:color="auto"/>
                    <w:left w:val="none" w:sz="0" w:space="0" w:color="auto"/>
                    <w:bottom w:val="none" w:sz="0" w:space="0" w:color="auto"/>
                    <w:right w:val="none" w:sz="0" w:space="0" w:color="auto"/>
                  </w:divBdr>
                  <w:divsChild>
                    <w:div w:id="1581914245">
                      <w:marLeft w:val="750"/>
                      <w:marRight w:val="0"/>
                      <w:marTop w:val="0"/>
                      <w:marBottom w:val="0"/>
                      <w:divBdr>
                        <w:top w:val="none" w:sz="0" w:space="0" w:color="auto"/>
                        <w:left w:val="none" w:sz="0" w:space="0" w:color="auto"/>
                        <w:bottom w:val="none" w:sz="0" w:space="0" w:color="auto"/>
                        <w:right w:val="none" w:sz="0" w:space="0" w:color="auto"/>
                      </w:divBdr>
                    </w:div>
                    <w:div w:id="1152452965">
                      <w:marLeft w:val="750"/>
                      <w:marRight w:val="0"/>
                      <w:marTop w:val="0"/>
                      <w:marBottom w:val="0"/>
                      <w:divBdr>
                        <w:top w:val="none" w:sz="0" w:space="0" w:color="auto"/>
                        <w:left w:val="none" w:sz="0" w:space="0" w:color="auto"/>
                        <w:bottom w:val="none" w:sz="0" w:space="0" w:color="auto"/>
                        <w:right w:val="none" w:sz="0" w:space="0" w:color="auto"/>
                      </w:divBdr>
                    </w:div>
                  </w:divsChild>
                </w:div>
                <w:div w:id="1601523031">
                  <w:marLeft w:val="300"/>
                  <w:marRight w:val="0"/>
                  <w:marTop w:val="75"/>
                  <w:marBottom w:val="0"/>
                  <w:divBdr>
                    <w:top w:val="none" w:sz="0" w:space="0" w:color="auto"/>
                    <w:left w:val="none" w:sz="0" w:space="0" w:color="auto"/>
                    <w:bottom w:val="none" w:sz="0" w:space="0" w:color="auto"/>
                    <w:right w:val="none" w:sz="0" w:space="0" w:color="auto"/>
                  </w:divBdr>
                  <w:divsChild>
                    <w:div w:id="808128332">
                      <w:marLeft w:val="750"/>
                      <w:marRight w:val="0"/>
                      <w:marTop w:val="0"/>
                      <w:marBottom w:val="0"/>
                      <w:divBdr>
                        <w:top w:val="none" w:sz="0" w:space="0" w:color="auto"/>
                        <w:left w:val="none" w:sz="0" w:space="0" w:color="auto"/>
                        <w:bottom w:val="none" w:sz="0" w:space="0" w:color="auto"/>
                        <w:right w:val="none" w:sz="0" w:space="0" w:color="auto"/>
                      </w:divBdr>
                    </w:div>
                  </w:divsChild>
                </w:div>
                <w:div w:id="353922270">
                  <w:marLeft w:val="300"/>
                  <w:marRight w:val="0"/>
                  <w:marTop w:val="75"/>
                  <w:marBottom w:val="0"/>
                  <w:divBdr>
                    <w:top w:val="none" w:sz="0" w:space="0" w:color="auto"/>
                    <w:left w:val="none" w:sz="0" w:space="0" w:color="auto"/>
                    <w:bottom w:val="none" w:sz="0" w:space="0" w:color="auto"/>
                    <w:right w:val="none" w:sz="0" w:space="0" w:color="auto"/>
                  </w:divBdr>
                  <w:divsChild>
                    <w:div w:id="662316766">
                      <w:marLeft w:val="750"/>
                      <w:marRight w:val="0"/>
                      <w:marTop w:val="0"/>
                      <w:marBottom w:val="0"/>
                      <w:divBdr>
                        <w:top w:val="none" w:sz="0" w:space="0" w:color="auto"/>
                        <w:left w:val="none" w:sz="0" w:space="0" w:color="auto"/>
                        <w:bottom w:val="none" w:sz="0" w:space="0" w:color="auto"/>
                        <w:right w:val="none" w:sz="0" w:space="0" w:color="auto"/>
                      </w:divBdr>
                    </w:div>
                  </w:divsChild>
                </w:div>
                <w:div w:id="672684318">
                  <w:marLeft w:val="300"/>
                  <w:marRight w:val="0"/>
                  <w:marTop w:val="75"/>
                  <w:marBottom w:val="0"/>
                  <w:divBdr>
                    <w:top w:val="none" w:sz="0" w:space="0" w:color="auto"/>
                    <w:left w:val="none" w:sz="0" w:space="0" w:color="auto"/>
                    <w:bottom w:val="none" w:sz="0" w:space="0" w:color="auto"/>
                    <w:right w:val="none" w:sz="0" w:space="0" w:color="auto"/>
                  </w:divBdr>
                </w:div>
                <w:div w:id="2054501657">
                  <w:marLeft w:val="300"/>
                  <w:marRight w:val="0"/>
                  <w:marTop w:val="75"/>
                  <w:marBottom w:val="0"/>
                  <w:divBdr>
                    <w:top w:val="none" w:sz="0" w:space="0" w:color="auto"/>
                    <w:left w:val="none" w:sz="0" w:space="0" w:color="auto"/>
                    <w:bottom w:val="none" w:sz="0" w:space="0" w:color="auto"/>
                    <w:right w:val="none" w:sz="0" w:space="0" w:color="auto"/>
                  </w:divBdr>
                  <w:divsChild>
                    <w:div w:id="1996227457">
                      <w:marLeft w:val="750"/>
                      <w:marRight w:val="0"/>
                      <w:marTop w:val="0"/>
                      <w:marBottom w:val="0"/>
                      <w:divBdr>
                        <w:top w:val="none" w:sz="0" w:space="0" w:color="auto"/>
                        <w:left w:val="none" w:sz="0" w:space="0" w:color="auto"/>
                        <w:bottom w:val="none" w:sz="0" w:space="0" w:color="auto"/>
                        <w:right w:val="none" w:sz="0" w:space="0" w:color="auto"/>
                      </w:divBdr>
                    </w:div>
                  </w:divsChild>
                </w:div>
                <w:div w:id="585916682">
                  <w:marLeft w:val="300"/>
                  <w:marRight w:val="0"/>
                  <w:marTop w:val="75"/>
                  <w:marBottom w:val="0"/>
                  <w:divBdr>
                    <w:top w:val="none" w:sz="0" w:space="0" w:color="auto"/>
                    <w:left w:val="none" w:sz="0" w:space="0" w:color="auto"/>
                    <w:bottom w:val="none" w:sz="0" w:space="0" w:color="auto"/>
                    <w:right w:val="none" w:sz="0" w:space="0" w:color="auto"/>
                  </w:divBdr>
                </w:div>
              </w:divsChild>
            </w:div>
            <w:div w:id="1665083585">
              <w:marLeft w:val="0"/>
              <w:marRight w:val="0"/>
              <w:marTop w:val="150"/>
              <w:marBottom w:val="150"/>
              <w:divBdr>
                <w:top w:val="none" w:sz="0" w:space="0" w:color="auto"/>
                <w:left w:val="none" w:sz="0" w:space="0" w:color="auto"/>
                <w:bottom w:val="none" w:sz="0" w:space="0" w:color="auto"/>
                <w:right w:val="none" w:sz="0" w:space="0" w:color="auto"/>
              </w:divBdr>
              <w:divsChild>
                <w:div w:id="2016687145">
                  <w:marLeft w:val="300"/>
                  <w:marRight w:val="0"/>
                  <w:marTop w:val="75"/>
                  <w:marBottom w:val="0"/>
                  <w:divBdr>
                    <w:top w:val="none" w:sz="0" w:space="0" w:color="auto"/>
                    <w:left w:val="none" w:sz="0" w:space="0" w:color="auto"/>
                    <w:bottom w:val="none" w:sz="0" w:space="0" w:color="auto"/>
                    <w:right w:val="none" w:sz="0" w:space="0" w:color="auto"/>
                  </w:divBdr>
                </w:div>
                <w:div w:id="1347488172">
                  <w:marLeft w:val="300"/>
                  <w:marRight w:val="0"/>
                  <w:marTop w:val="75"/>
                  <w:marBottom w:val="0"/>
                  <w:divBdr>
                    <w:top w:val="none" w:sz="0" w:space="0" w:color="auto"/>
                    <w:left w:val="none" w:sz="0" w:space="0" w:color="auto"/>
                    <w:bottom w:val="none" w:sz="0" w:space="0" w:color="auto"/>
                    <w:right w:val="none" w:sz="0" w:space="0" w:color="auto"/>
                  </w:divBdr>
                  <w:divsChild>
                    <w:div w:id="762184466">
                      <w:marLeft w:val="750"/>
                      <w:marRight w:val="0"/>
                      <w:marTop w:val="0"/>
                      <w:marBottom w:val="0"/>
                      <w:divBdr>
                        <w:top w:val="none" w:sz="0" w:space="0" w:color="auto"/>
                        <w:left w:val="none" w:sz="0" w:space="0" w:color="auto"/>
                        <w:bottom w:val="none" w:sz="0" w:space="0" w:color="auto"/>
                        <w:right w:val="none" w:sz="0" w:space="0" w:color="auto"/>
                      </w:divBdr>
                    </w:div>
                    <w:div w:id="1069035075">
                      <w:marLeft w:val="750"/>
                      <w:marRight w:val="0"/>
                      <w:marTop w:val="0"/>
                      <w:marBottom w:val="0"/>
                      <w:divBdr>
                        <w:top w:val="none" w:sz="0" w:space="0" w:color="auto"/>
                        <w:left w:val="none" w:sz="0" w:space="0" w:color="auto"/>
                        <w:bottom w:val="none" w:sz="0" w:space="0" w:color="auto"/>
                        <w:right w:val="none" w:sz="0" w:space="0" w:color="auto"/>
                      </w:divBdr>
                    </w:div>
                  </w:divsChild>
                </w:div>
                <w:div w:id="1580824125">
                  <w:marLeft w:val="300"/>
                  <w:marRight w:val="0"/>
                  <w:marTop w:val="75"/>
                  <w:marBottom w:val="0"/>
                  <w:divBdr>
                    <w:top w:val="none" w:sz="0" w:space="0" w:color="auto"/>
                    <w:left w:val="none" w:sz="0" w:space="0" w:color="auto"/>
                    <w:bottom w:val="none" w:sz="0" w:space="0" w:color="auto"/>
                    <w:right w:val="none" w:sz="0" w:space="0" w:color="auto"/>
                  </w:divBdr>
                  <w:divsChild>
                    <w:div w:id="177620582">
                      <w:marLeft w:val="750"/>
                      <w:marRight w:val="0"/>
                      <w:marTop w:val="0"/>
                      <w:marBottom w:val="0"/>
                      <w:divBdr>
                        <w:top w:val="none" w:sz="0" w:space="0" w:color="auto"/>
                        <w:left w:val="none" w:sz="0" w:space="0" w:color="auto"/>
                        <w:bottom w:val="none" w:sz="0" w:space="0" w:color="auto"/>
                        <w:right w:val="none" w:sz="0" w:space="0" w:color="auto"/>
                      </w:divBdr>
                    </w:div>
                  </w:divsChild>
                </w:div>
                <w:div w:id="974943202">
                  <w:marLeft w:val="300"/>
                  <w:marRight w:val="0"/>
                  <w:marTop w:val="75"/>
                  <w:marBottom w:val="0"/>
                  <w:divBdr>
                    <w:top w:val="none" w:sz="0" w:space="0" w:color="auto"/>
                    <w:left w:val="none" w:sz="0" w:space="0" w:color="auto"/>
                    <w:bottom w:val="none" w:sz="0" w:space="0" w:color="auto"/>
                    <w:right w:val="none" w:sz="0" w:space="0" w:color="auto"/>
                  </w:divBdr>
                  <w:divsChild>
                    <w:div w:id="676152967">
                      <w:marLeft w:val="750"/>
                      <w:marRight w:val="0"/>
                      <w:marTop w:val="0"/>
                      <w:marBottom w:val="0"/>
                      <w:divBdr>
                        <w:top w:val="none" w:sz="0" w:space="0" w:color="auto"/>
                        <w:left w:val="none" w:sz="0" w:space="0" w:color="auto"/>
                        <w:bottom w:val="none" w:sz="0" w:space="0" w:color="auto"/>
                        <w:right w:val="none" w:sz="0" w:space="0" w:color="auto"/>
                      </w:divBdr>
                    </w:div>
                  </w:divsChild>
                </w:div>
                <w:div w:id="1367369767">
                  <w:marLeft w:val="300"/>
                  <w:marRight w:val="0"/>
                  <w:marTop w:val="75"/>
                  <w:marBottom w:val="0"/>
                  <w:divBdr>
                    <w:top w:val="none" w:sz="0" w:space="0" w:color="auto"/>
                    <w:left w:val="none" w:sz="0" w:space="0" w:color="auto"/>
                    <w:bottom w:val="none" w:sz="0" w:space="0" w:color="auto"/>
                    <w:right w:val="none" w:sz="0" w:space="0" w:color="auto"/>
                  </w:divBdr>
                </w:div>
                <w:div w:id="1064985210">
                  <w:marLeft w:val="300"/>
                  <w:marRight w:val="0"/>
                  <w:marTop w:val="75"/>
                  <w:marBottom w:val="0"/>
                  <w:divBdr>
                    <w:top w:val="none" w:sz="0" w:space="0" w:color="auto"/>
                    <w:left w:val="none" w:sz="0" w:space="0" w:color="auto"/>
                    <w:bottom w:val="none" w:sz="0" w:space="0" w:color="auto"/>
                    <w:right w:val="none" w:sz="0" w:space="0" w:color="auto"/>
                  </w:divBdr>
                </w:div>
                <w:div w:id="366759878">
                  <w:marLeft w:val="300"/>
                  <w:marRight w:val="0"/>
                  <w:marTop w:val="75"/>
                  <w:marBottom w:val="0"/>
                  <w:divBdr>
                    <w:top w:val="none" w:sz="0" w:space="0" w:color="auto"/>
                    <w:left w:val="none" w:sz="0" w:space="0" w:color="auto"/>
                    <w:bottom w:val="none" w:sz="0" w:space="0" w:color="auto"/>
                    <w:right w:val="none" w:sz="0" w:space="0" w:color="auto"/>
                  </w:divBdr>
                </w:div>
                <w:div w:id="203058026">
                  <w:marLeft w:val="300"/>
                  <w:marRight w:val="0"/>
                  <w:marTop w:val="75"/>
                  <w:marBottom w:val="0"/>
                  <w:divBdr>
                    <w:top w:val="none" w:sz="0" w:space="0" w:color="auto"/>
                    <w:left w:val="none" w:sz="0" w:space="0" w:color="auto"/>
                    <w:bottom w:val="none" w:sz="0" w:space="0" w:color="auto"/>
                    <w:right w:val="none" w:sz="0" w:space="0" w:color="auto"/>
                  </w:divBdr>
                </w:div>
              </w:divsChild>
            </w:div>
            <w:div w:id="1408378773">
              <w:marLeft w:val="0"/>
              <w:marRight w:val="0"/>
              <w:marTop w:val="150"/>
              <w:marBottom w:val="150"/>
              <w:divBdr>
                <w:top w:val="none" w:sz="0" w:space="0" w:color="auto"/>
                <w:left w:val="none" w:sz="0" w:space="0" w:color="auto"/>
                <w:bottom w:val="none" w:sz="0" w:space="0" w:color="auto"/>
                <w:right w:val="none" w:sz="0" w:space="0" w:color="auto"/>
              </w:divBdr>
              <w:divsChild>
                <w:div w:id="178813833">
                  <w:marLeft w:val="300"/>
                  <w:marRight w:val="0"/>
                  <w:marTop w:val="75"/>
                  <w:marBottom w:val="0"/>
                  <w:divBdr>
                    <w:top w:val="none" w:sz="0" w:space="0" w:color="auto"/>
                    <w:left w:val="none" w:sz="0" w:space="0" w:color="auto"/>
                    <w:bottom w:val="none" w:sz="0" w:space="0" w:color="auto"/>
                    <w:right w:val="none" w:sz="0" w:space="0" w:color="auto"/>
                  </w:divBdr>
                </w:div>
                <w:div w:id="1026908991">
                  <w:marLeft w:val="300"/>
                  <w:marRight w:val="0"/>
                  <w:marTop w:val="75"/>
                  <w:marBottom w:val="0"/>
                  <w:divBdr>
                    <w:top w:val="none" w:sz="0" w:space="0" w:color="auto"/>
                    <w:left w:val="none" w:sz="0" w:space="0" w:color="auto"/>
                    <w:bottom w:val="none" w:sz="0" w:space="0" w:color="auto"/>
                    <w:right w:val="none" w:sz="0" w:space="0" w:color="auto"/>
                  </w:divBdr>
                  <w:divsChild>
                    <w:div w:id="1534343564">
                      <w:marLeft w:val="750"/>
                      <w:marRight w:val="0"/>
                      <w:marTop w:val="0"/>
                      <w:marBottom w:val="0"/>
                      <w:divBdr>
                        <w:top w:val="none" w:sz="0" w:space="0" w:color="auto"/>
                        <w:left w:val="none" w:sz="0" w:space="0" w:color="auto"/>
                        <w:bottom w:val="none" w:sz="0" w:space="0" w:color="auto"/>
                        <w:right w:val="none" w:sz="0" w:space="0" w:color="auto"/>
                      </w:divBdr>
                    </w:div>
                  </w:divsChild>
                </w:div>
                <w:div w:id="346907702">
                  <w:marLeft w:val="300"/>
                  <w:marRight w:val="0"/>
                  <w:marTop w:val="75"/>
                  <w:marBottom w:val="0"/>
                  <w:divBdr>
                    <w:top w:val="none" w:sz="0" w:space="0" w:color="auto"/>
                    <w:left w:val="none" w:sz="0" w:space="0" w:color="auto"/>
                    <w:bottom w:val="none" w:sz="0" w:space="0" w:color="auto"/>
                    <w:right w:val="none" w:sz="0" w:space="0" w:color="auto"/>
                  </w:divBdr>
                </w:div>
                <w:div w:id="529686917">
                  <w:marLeft w:val="300"/>
                  <w:marRight w:val="0"/>
                  <w:marTop w:val="75"/>
                  <w:marBottom w:val="0"/>
                  <w:divBdr>
                    <w:top w:val="none" w:sz="0" w:space="0" w:color="auto"/>
                    <w:left w:val="none" w:sz="0" w:space="0" w:color="auto"/>
                    <w:bottom w:val="none" w:sz="0" w:space="0" w:color="auto"/>
                    <w:right w:val="none" w:sz="0" w:space="0" w:color="auto"/>
                  </w:divBdr>
                </w:div>
                <w:div w:id="1482119997">
                  <w:marLeft w:val="300"/>
                  <w:marRight w:val="0"/>
                  <w:marTop w:val="75"/>
                  <w:marBottom w:val="0"/>
                  <w:divBdr>
                    <w:top w:val="none" w:sz="0" w:space="0" w:color="auto"/>
                    <w:left w:val="none" w:sz="0" w:space="0" w:color="auto"/>
                    <w:bottom w:val="none" w:sz="0" w:space="0" w:color="auto"/>
                    <w:right w:val="none" w:sz="0" w:space="0" w:color="auto"/>
                  </w:divBdr>
                </w:div>
                <w:div w:id="411394254">
                  <w:marLeft w:val="300"/>
                  <w:marRight w:val="0"/>
                  <w:marTop w:val="75"/>
                  <w:marBottom w:val="0"/>
                  <w:divBdr>
                    <w:top w:val="none" w:sz="0" w:space="0" w:color="auto"/>
                    <w:left w:val="none" w:sz="0" w:space="0" w:color="auto"/>
                    <w:bottom w:val="none" w:sz="0" w:space="0" w:color="auto"/>
                    <w:right w:val="none" w:sz="0" w:space="0" w:color="auto"/>
                  </w:divBdr>
                  <w:divsChild>
                    <w:div w:id="1227033511">
                      <w:marLeft w:val="750"/>
                      <w:marRight w:val="0"/>
                      <w:marTop w:val="0"/>
                      <w:marBottom w:val="0"/>
                      <w:divBdr>
                        <w:top w:val="none" w:sz="0" w:space="0" w:color="auto"/>
                        <w:left w:val="none" w:sz="0" w:space="0" w:color="auto"/>
                        <w:bottom w:val="none" w:sz="0" w:space="0" w:color="auto"/>
                        <w:right w:val="none" w:sz="0" w:space="0" w:color="auto"/>
                      </w:divBdr>
                    </w:div>
                  </w:divsChild>
                </w:div>
                <w:div w:id="1467890366">
                  <w:marLeft w:val="300"/>
                  <w:marRight w:val="0"/>
                  <w:marTop w:val="75"/>
                  <w:marBottom w:val="0"/>
                  <w:divBdr>
                    <w:top w:val="none" w:sz="0" w:space="0" w:color="auto"/>
                    <w:left w:val="none" w:sz="0" w:space="0" w:color="auto"/>
                    <w:bottom w:val="none" w:sz="0" w:space="0" w:color="auto"/>
                    <w:right w:val="none" w:sz="0" w:space="0" w:color="auto"/>
                  </w:divBdr>
                </w:div>
                <w:div w:id="446975707">
                  <w:marLeft w:val="300"/>
                  <w:marRight w:val="0"/>
                  <w:marTop w:val="75"/>
                  <w:marBottom w:val="0"/>
                  <w:divBdr>
                    <w:top w:val="none" w:sz="0" w:space="0" w:color="auto"/>
                    <w:left w:val="none" w:sz="0" w:space="0" w:color="auto"/>
                    <w:bottom w:val="none" w:sz="0" w:space="0" w:color="auto"/>
                    <w:right w:val="none" w:sz="0" w:space="0" w:color="auto"/>
                  </w:divBdr>
                </w:div>
                <w:div w:id="22680622">
                  <w:marLeft w:val="300"/>
                  <w:marRight w:val="0"/>
                  <w:marTop w:val="75"/>
                  <w:marBottom w:val="0"/>
                  <w:divBdr>
                    <w:top w:val="none" w:sz="0" w:space="0" w:color="auto"/>
                    <w:left w:val="none" w:sz="0" w:space="0" w:color="auto"/>
                    <w:bottom w:val="none" w:sz="0" w:space="0" w:color="auto"/>
                    <w:right w:val="none" w:sz="0" w:space="0" w:color="auto"/>
                  </w:divBdr>
                  <w:divsChild>
                    <w:div w:id="1050806532">
                      <w:marLeft w:val="750"/>
                      <w:marRight w:val="0"/>
                      <w:marTop w:val="0"/>
                      <w:marBottom w:val="0"/>
                      <w:divBdr>
                        <w:top w:val="none" w:sz="0" w:space="0" w:color="auto"/>
                        <w:left w:val="none" w:sz="0" w:space="0" w:color="auto"/>
                        <w:bottom w:val="none" w:sz="0" w:space="0" w:color="auto"/>
                        <w:right w:val="none" w:sz="0" w:space="0" w:color="auto"/>
                      </w:divBdr>
                    </w:div>
                    <w:div w:id="1595279440">
                      <w:marLeft w:val="750"/>
                      <w:marRight w:val="0"/>
                      <w:marTop w:val="0"/>
                      <w:marBottom w:val="0"/>
                      <w:divBdr>
                        <w:top w:val="none" w:sz="0" w:space="0" w:color="auto"/>
                        <w:left w:val="none" w:sz="0" w:space="0" w:color="auto"/>
                        <w:bottom w:val="none" w:sz="0" w:space="0" w:color="auto"/>
                        <w:right w:val="none" w:sz="0" w:space="0" w:color="auto"/>
                      </w:divBdr>
                    </w:div>
                  </w:divsChild>
                </w:div>
                <w:div w:id="932933638">
                  <w:marLeft w:val="300"/>
                  <w:marRight w:val="0"/>
                  <w:marTop w:val="75"/>
                  <w:marBottom w:val="0"/>
                  <w:divBdr>
                    <w:top w:val="none" w:sz="0" w:space="0" w:color="auto"/>
                    <w:left w:val="none" w:sz="0" w:space="0" w:color="auto"/>
                    <w:bottom w:val="none" w:sz="0" w:space="0" w:color="auto"/>
                    <w:right w:val="none" w:sz="0" w:space="0" w:color="auto"/>
                  </w:divBdr>
                </w:div>
                <w:div w:id="1556500407">
                  <w:marLeft w:val="300"/>
                  <w:marRight w:val="0"/>
                  <w:marTop w:val="75"/>
                  <w:marBottom w:val="0"/>
                  <w:divBdr>
                    <w:top w:val="none" w:sz="0" w:space="0" w:color="auto"/>
                    <w:left w:val="none" w:sz="0" w:space="0" w:color="auto"/>
                    <w:bottom w:val="none" w:sz="0" w:space="0" w:color="auto"/>
                    <w:right w:val="none" w:sz="0" w:space="0" w:color="auto"/>
                  </w:divBdr>
                  <w:divsChild>
                    <w:div w:id="765226608">
                      <w:marLeft w:val="750"/>
                      <w:marRight w:val="0"/>
                      <w:marTop w:val="0"/>
                      <w:marBottom w:val="0"/>
                      <w:divBdr>
                        <w:top w:val="none" w:sz="0" w:space="0" w:color="auto"/>
                        <w:left w:val="none" w:sz="0" w:space="0" w:color="auto"/>
                        <w:bottom w:val="none" w:sz="0" w:space="0" w:color="auto"/>
                        <w:right w:val="none" w:sz="0" w:space="0" w:color="auto"/>
                      </w:divBdr>
                    </w:div>
                  </w:divsChild>
                </w:div>
                <w:div w:id="1822650609">
                  <w:marLeft w:val="300"/>
                  <w:marRight w:val="0"/>
                  <w:marTop w:val="75"/>
                  <w:marBottom w:val="0"/>
                  <w:divBdr>
                    <w:top w:val="none" w:sz="0" w:space="0" w:color="auto"/>
                    <w:left w:val="none" w:sz="0" w:space="0" w:color="auto"/>
                    <w:bottom w:val="none" w:sz="0" w:space="0" w:color="auto"/>
                    <w:right w:val="none" w:sz="0" w:space="0" w:color="auto"/>
                  </w:divBdr>
                  <w:divsChild>
                    <w:div w:id="1205479413">
                      <w:marLeft w:val="750"/>
                      <w:marRight w:val="0"/>
                      <w:marTop w:val="0"/>
                      <w:marBottom w:val="0"/>
                      <w:divBdr>
                        <w:top w:val="none" w:sz="0" w:space="0" w:color="auto"/>
                        <w:left w:val="none" w:sz="0" w:space="0" w:color="auto"/>
                        <w:bottom w:val="none" w:sz="0" w:space="0" w:color="auto"/>
                        <w:right w:val="none" w:sz="0" w:space="0" w:color="auto"/>
                      </w:divBdr>
                    </w:div>
                  </w:divsChild>
                </w:div>
                <w:div w:id="89543788">
                  <w:marLeft w:val="300"/>
                  <w:marRight w:val="0"/>
                  <w:marTop w:val="75"/>
                  <w:marBottom w:val="0"/>
                  <w:divBdr>
                    <w:top w:val="none" w:sz="0" w:space="0" w:color="auto"/>
                    <w:left w:val="none" w:sz="0" w:space="0" w:color="auto"/>
                    <w:bottom w:val="none" w:sz="0" w:space="0" w:color="auto"/>
                    <w:right w:val="none" w:sz="0" w:space="0" w:color="auto"/>
                  </w:divBdr>
                  <w:divsChild>
                    <w:div w:id="1971204260">
                      <w:marLeft w:val="750"/>
                      <w:marRight w:val="0"/>
                      <w:marTop w:val="0"/>
                      <w:marBottom w:val="0"/>
                      <w:divBdr>
                        <w:top w:val="none" w:sz="0" w:space="0" w:color="auto"/>
                        <w:left w:val="none" w:sz="0" w:space="0" w:color="auto"/>
                        <w:bottom w:val="none" w:sz="0" w:space="0" w:color="auto"/>
                        <w:right w:val="none" w:sz="0" w:space="0" w:color="auto"/>
                      </w:divBdr>
                    </w:div>
                    <w:div w:id="219364722">
                      <w:marLeft w:val="750"/>
                      <w:marRight w:val="0"/>
                      <w:marTop w:val="0"/>
                      <w:marBottom w:val="0"/>
                      <w:divBdr>
                        <w:top w:val="none" w:sz="0" w:space="0" w:color="auto"/>
                        <w:left w:val="none" w:sz="0" w:space="0" w:color="auto"/>
                        <w:bottom w:val="none" w:sz="0" w:space="0" w:color="auto"/>
                        <w:right w:val="none" w:sz="0" w:space="0" w:color="auto"/>
                      </w:divBdr>
                    </w:div>
                    <w:div w:id="1175222836">
                      <w:marLeft w:val="750"/>
                      <w:marRight w:val="0"/>
                      <w:marTop w:val="0"/>
                      <w:marBottom w:val="0"/>
                      <w:divBdr>
                        <w:top w:val="none" w:sz="0" w:space="0" w:color="auto"/>
                        <w:left w:val="none" w:sz="0" w:space="0" w:color="auto"/>
                        <w:bottom w:val="none" w:sz="0" w:space="0" w:color="auto"/>
                        <w:right w:val="none" w:sz="0" w:space="0" w:color="auto"/>
                      </w:divBdr>
                    </w:div>
                    <w:div w:id="13440861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26847139">
              <w:marLeft w:val="0"/>
              <w:marRight w:val="0"/>
              <w:marTop w:val="150"/>
              <w:marBottom w:val="150"/>
              <w:divBdr>
                <w:top w:val="none" w:sz="0" w:space="0" w:color="auto"/>
                <w:left w:val="none" w:sz="0" w:space="0" w:color="auto"/>
                <w:bottom w:val="none" w:sz="0" w:space="0" w:color="auto"/>
                <w:right w:val="none" w:sz="0" w:space="0" w:color="auto"/>
              </w:divBdr>
              <w:divsChild>
                <w:div w:id="1789200793">
                  <w:marLeft w:val="300"/>
                  <w:marRight w:val="0"/>
                  <w:marTop w:val="75"/>
                  <w:marBottom w:val="0"/>
                  <w:divBdr>
                    <w:top w:val="none" w:sz="0" w:space="0" w:color="auto"/>
                    <w:left w:val="none" w:sz="0" w:space="0" w:color="auto"/>
                    <w:bottom w:val="none" w:sz="0" w:space="0" w:color="auto"/>
                    <w:right w:val="none" w:sz="0" w:space="0" w:color="auto"/>
                  </w:divBdr>
                  <w:divsChild>
                    <w:div w:id="122702652">
                      <w:marLeft w:val="750"/>
                      <w:marRight w:val="0"/>
                      <w:marTop w:val="0"/>
                      <w:marBottom w:val="0"/>
                      <w:divBdr>
                        <w:top w:val="none" w:sz="0" w:space="0" w:color="auto"/>
                        <w:left w:val="none" w:sz="0" w:space="0" w:color="auto"/>
                        <w:bottom w:val="none" w:sz="0" w:space="0" w:color="auto"/>
                        <w:right w:val="none" w:sz="0" w:space="0" w:color="auto"/>
                      </w:divBdr>
                    </w:div>
                  </w:divsChild>
                </w:div>
                <w:div w:id="1123304781">
                  <w:marLeft w:val="300"/>
                  <w:marRight w:val="0"/>
                  <w:marTop w:val="75"/>
                  <w:marBottom w:val="0"/>
                  <w:divBdr>
                    <w:top w:val="none" w:sz="0" w:space="0" w:color="auto"/>
                    <w:left w:val="none" w:sz="0" w:space="0" w:color="auto"/>
                    <w:bottom w:val="none" w:sz="0" w:space="0" w:color="auto"/>
                    <w:right w:val="none" w:sz="0" w:space="0" w:color="auto"/>
                  </w:divBdr>
                </w:div>
                <w:div w:id="704871480">
                  <w:marLeft w:val="300"/>
                  <w:marRight w:val="0"/>
                  <w:marTop w:val="75"/>
                  <w:marBottom w:val="0"/>
                  <w:divBdr>
                    <w:top w:val="none" w:sz="0" w:space="0" w:color="auto"/>
                    <w:left w:val="none" w:sz="0" w:space="0" w:color="auto"/>
                    <w:bottom w:val="none" w:sz="0" w:space="0" w:color="auto"/>
                    <w:right w:val="none" w:sz="0" w:space="0" w:color="auto"/>
                  </w:divBdr>
                </w:div>
                <w:div w:id="474562580">
                  <w:marLeft w:val="300"/>
                  <w:marRight w:val="0"/>
                  <w:marTop w:val="75"/>
                  <w:marBottom w:val="0"/>
                  <w:divBdr>
                    <w:top w:val="none" w:sz="0" w:space="0" w:color="auto"/>
                    <w:left w:val="none" w:sz="0" w:space="0" w:color="auto"/>
                    <w:bottom w:val="none" w:sz="0" w:space="0" w:color="auto"/>
                    <w:right w:val="none" w:sz="0" w:space="0" w:color="auto"/>
                  </w:divBdr>
                </w:div>
                <w:div w:id="874661660">
                  <w:marLeft w:val="300"/>
                  <w:marRight w:val="0"/>
                  <w:marTop w:val="75"/>
                  <w:marBottom w:val="0"/>
                  <w:divBdr>
                    <w:top w:val="none" w:sz="0" w:space="0" w:color="auto"/>
                    <w:left w:val="none" w:sz="0" w:space="0" w:color="auto"/>
                    <w:bottom w:val="none" w:sz="0" w:space="0" w:color="auto"/>
                    <w:right w:val="none" w:sz="0" w:space="0" w:color="auto"/>
                  </w:divBdr>
                  <w:divsChild>
                    <w:div w:id="1612974999">
                      <w:marLeft w:val="750"/>
                      <w:marRight w:val="0"/>
                      <w:marTop w:val="0"/>
                      <w:marBottom w:val="0"/>
                      <w:divBdr>
                        <w:top w:val="none" w:sz="0" w:space="0" w:color="auto"/>
                        <w:left w:val="none" w:sz="0" w:space="0" w:color="auto"/>
                        <w:bottom w:val="none" w:sz="0" w:space="0" w:color="auto"/>
                        <w:right w:val="none" w:sz="0" w:space="0" w:color="auto"/>
                      </w:divBdr>
                    </w:div>
                  </w:divsChild>
                </w:div>
                <w:div w:id="224461930">
                  <w:marLeft w:val="300"/>
                  <w:marRight w:val="0"/>
                  <w:marTop w:val="75"/>
                  <w:marBottom w:val="0"/>
                  <w:divBdr>
                    <w:top w:val="none" w:sz="0" w:space="0" w:color="auto"/>
                    <w:left w:val="none" w:sz="0" w:space="0" w:color="auto"/>
                    <w:bottom w:val="none" w:sz="0" w:space="0" w:color="auto"/>
                    <w:right w:val="none" w:sz="0" w:space="0" w:color="auto"/>
                  </w:divBdr>
                </w:div>
                <w:div w:id="1480807504">
                  <w:marLeft w:val="300"/>
                  <w:marRight w:val="0"/>
                  <w:marTop w:val="75"/>
                  <w:marBottom w:val="0"/>
                  <w:divBdr>
                    <w:top w:val="none" w:sz="0" w:space="0" w:color="auto"/>
                    <w:left w:val="none" w:sz="0" w:space="0" w:color="auto"/>
                    <w:bottom w:val="none" w:sz="0" w:space="0" w:color="auto"/>
                    <w:right w:val="none" w:sz="0" w:space="0" w:color="auto"/>
                  </w:divBdr>
                </w:div>
                <w:div w:id="833647622">
                  <w:marLeft w:val="300"/>
                  <w:marRight w:val="0"/>
                  <w:marTop w:val="75"/>
                  <w:marBottom w:val="0"/>
                  <w:divBdr>
                    <w:top w:val="none" w:sz="0" w:space="0" w:color="auto"/>
                    <w:left w:val="none" w:sz="0" w:space="0" w:color="auto"/>
                    <w:bottom w:val="none" w:sz="0" w:space="0" w:color="auto"/>
                    <w:right w:val="none" w:sz="0" w:space="0" w:color="auto"/>
                  </w:divBdr>
                </w:div>
                <w:div w:id="1759445776">
                  <w:marLeft w:val="300"/>
                  <w:marRight w:val="0"/>
                  <w:marTop w:val="75"/>
                  <w:marBottom w:val="0"/>
                  <w:divBdr>
                    <w:top w:val="none" w:sz="0" w:space="0" w:color="auto"/>
                    <w:left w:val="none" w:sz="0" w:space="0" w:color="auto"/>
                    <w:bottom w:val="none" w:sz="0" w:space="0" w:color="auto"/>
                    <w:right w:val="none" w:sz="0" w:space="0" w:color="auto"/>
                  </w:divBdr>
                  <w:divsChild>
                    <w:div w:id="10007410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63090">
      <w:bodyDiv w:val="1"/>
      <w:marLeft w:val="0"/>
      <w:marRight w:val="0"/>
      <w:marTop w:val="0"/>
      <w:marBottom w:val="0"/>
      <w:divBdr>
        <w:top w:val="none" w:sz="0" w:space="0" w:color="auto"/>
        <w:left w:val="none" w:sz="0" w:space="0" w:color="auto"/>
        <w:bottom w:val="none" w:sz="0" w:space="0" w:color="auto"/>
        <w:right w:val="none" w:sz="0" w:space="0" w:color="auto"/>
      </w:divBdr>
      <w:divsChild>
        <w:div w:id="1351027279">
          <w:marLeft w:val="0"/>
          <w:marRight w:val="0"/>
          <w:marTop w:val="0"/>
          <w:marBottom w:val="0"/>
          <w:divBdr>
            <w:top w:val="none" w:sz="0" w:space="0" w:color="auto"/>
            <w:left w:val="none" w:sz="0" w:space="0" w:color="auto"/>
            <w:bottom w:val="none" w:sz="0" w:space="0" w:color="auto"/>
            <w:right w:val="none" w:sz="0" w:space="0" w:color="auto"/>
          </w:divBdr>
          <w:divsChild>
            <w:div w:id="1452700892">
              <w:marLeft w:val="0"/>
              <w:marRight w:val="0"/>
              <w:marTop w:val="150"/>
              <w:marBottom w:val="150"/>
              <w:divBdr>
                <w:top w:val="none" w:sz="0" w:space="0" w:color="auto"/>
                <w:left w:val="none" w:sz="0" w:space="0" w:color="auto"/>
                <w:bottom w:val="none" w:sz="0" w:space="0" w:color="auto"/>
                <w:right w:val="none" w:sz="0" w:space="0" w:color="auto"/>
              </w:divBdr>
              <w:divsChild>
                <w:div w:id="1845240904">
                  <w:marLeft w:val="300"/>
                  <w:marRight w:val="0"/>
                  <w:marTop w:val="75"/>
                  <w:marBottom w:val="0"/>
                  <w:divBdr>
                    <w:top w:val="none" w:sz="0" w:space="0" w:color="auto"/>
                    <w:left w:val="none" w:sz="0" w:space="0" w:color="auto"/>
                    <w:bottom w:val="none" w:sz="0" w:space="0" w:color="auto"/>
                    <w:right w:val="none" w:sz="0" w:space="0" w:color="auto"/>
                  </w:divBdr>
                  <w:divsChild>
                    <w:div w:id="699207547">
                      <w:marLeft w:val="750"/>
                      <w:marRight w:val="0"/>
                      <w:marTop w:val="0"/>
                      <w:marBottom w:val="0"/>
                      <w:divBdr>
                        <w:top w:val="none" w:sz="0" w:space="0" w:color="auto"/>
                        <w:left w:val="none" w:sz="0" w:space="0" w:color="auto"/>
                        <w:bottom w:val="none" w:sz="0" w:space="0" w:color="auto"/>
                        <w:right w:val="none" w:sz="0" w:space="0" w:color="auto"/>
                      </w:divBdr>
                    </w:div>
                  </w:divsChild>
                </w:div>
                <w:div w:id="21710613">
                  <w:marLeft w:val="300"/>
                  <w:marRight w:val="0"/>
                  <w:marTop w:val="75"/>
                  <w:marBottom w:val="0"/>
                  <w:divBdr>
                    <w:top w:val="none" w:sz="0" w:space="0" w:color="auto"/>
                    <w:left w:val="none" w:sz="0" w:space="0" w:color="auto"/>
                    <w:bottom w:val="none" w:sz="0" w:space="0" w:color="auto"/>
                    <w:right w:val="none" w:sz="0" w:space="0" w:color="auto"/>
                  </w:divBdr>
                </w:div>
                <w:div w:id="515076822">
                  <w:marLeft w:val="300"/>
                  <w:marRight w:val="0"/>
                  <w:marTop w:val="75"/>
                  <w:marBottom w:val="0"/>
                  <w:divBdr>
                    <w:top w:val="none" w:sz="0" w:space="0" w:color="auto"/>
                    <w:left w:val="none" w:sz="0" w:space="0" w:color="auto"/>
                    <w:bottom w:val="none" w:sz="0" w:space="0" w:color="auto"/>
                    <w:right w:val="none" w:sz="0" w:space="0" w:color="auto"/>
                  </w:divBdr>
                  <w:divsChild>
                    <w:div w:id="197475693">
                      <w:marLeft w:val="750"/>
                      <w:marRight w:val="0"/>
                      <w:marTop w:val="0"/>
                      <w:marBottom w:val="0"/>
                      <w:divBdr>
                        <w:top w:val="none" w:sz="0" w:space="0" w:color="auto"/>
                        <w:left w:val="none" w:sz="0" w:space="0" w:color="auto"/>
                        <w:bottom w:val="none" w:sz="0" w:space="0" w:color="auto"/>
                        <w:right w:val="none" w:sz="0" w:space="0" w:color="auto"/>
                      </w:divBdr>
                    </w:div>
                    <w:div w:id="667488623">
                      <w:marLeft w:val="750"/>
                      <w:marRight w:val="0"/>
                      <w:marTop w:val="0"/>
                      <w:marBottom w:val="0"/>
                      <w:divBdr>
                        <w:top w:val="none" w:sz="0" w:space="0" w:color="auto"/>
                        <w:left w:val="none" w:sz="0" w:space="0" w:color="auto"/>
                        <w:bottom w:val="none" w:sz="0" w:space="0" w:color="auto"/>
                        <w:right w:val="none" w:sz="0" w:space="0" w:color="auto"/>
                      </w:divBdr>
                    </w:div>
                    <w:div w:id="1858540716">
                      <w:marLeft w:val="750"/>
                      <w:marRight w:val="0"/>
                      <w:marTop w:val="0"/>
                      <w:marBottom w:val="0"/>
                      <w:divBdr>
                        <w:top w:val="none" w:sz="0" w:space="0" w:color="auto"/>
                        <w:left w:val="none" w:sz="0" w:space="0" w:color="auto"/>
                        <w:bottom w:val="none" w:sz="0" w:space="0" w:color="auto"/>
                        <w:right w:val="none" w:sz="0" w:space="0" w:color="auto"/>
                      </w:divBdr>
                    </w:div>
                  </w:divsChild>
                </w:div>
                <w:div w:id="884758032">
                  <w:marLeft w:val="300"/>
                  <w:marRight w:val="0"/>
                  <w:marTop w:val="75"/>
                  <w:marBottom w:val="0"/>
                  <w:divBdr>
                    <w:top w:val="none" w:sz="0" w:space="0" w:color="auto"/>
                    <w:left w:val="none" w:sz="0" w:space="0" w:color="auto"/>
                    <w:bottom w:val="none" w:sz="0" w:space="0" w:color="auto"/>
                    <w:right w:val="none" w:sz="0" w:space="0" w:color="auto"/>
                  </w:divBdr>
                  <w:divsChild>
                    <w:div w:id="363604699">
                      <w:marLeft w:val="750"/>
                      <w:marRight w:val="0"/>
                      <w:marTop w:val="0"/>
                      <w:marBottom w:val="0"/>
                      <w:divBdr>
                        <w:top w:val="none" w:sz="0" w:space="0" w:color="auto"/>
                        <w:left w:val="none" w:sz="0" w:space="0" w:color="auto"/>
                        <w:bottom w:val="none" w:sz="0" w:space="0" w:color="auto"/>
                        <w:right w:val="none" w:sz="0" w:space="0" w:color="auto"/>
                      </w:divBdr>
                    </w:div>
                  </w:divsChild>
                </w:div>
                <w:div w:id="1651517492">
                  <w:marLeft w:val="300"/>
                  <w:marRight w:val="0"/>
                  <w:marTop w:val="75"/>
                  <w:marBottom w:val="0"/>
                  <w:divBdr>
                    <w:top w:val="none" w:sz="0" w:space="0" w:color="auto"/>
                    <w:left w:val="none" w:sz="0" w:space="0" w:color="auto"/>
                    <w:bottom w:val="none" w:sz="0" w:space="0" w:color="auto"/>
                    <w:right w:val="none" w:sz="0" w:space="0" w:color="auto"/>
                  </w:divBdr>
                  <w:divsChild>
                    <w:div w:id="13477120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45447954">
              <w:marLeft w:val="0"/>
              <w:marRight w:val="0"/>
              <w:marTop w:val="150"/>
              <w:marBottom w:val="150"/>
              <w:divBdr>
                <w:top w:val="none" w:sz="0" w:space="0" w:color="auto"/>
                <w:left w:val="none" w:sz="0" w:space="0" w:color="auto"/>
                <w:bottom w:val="none" w:sz="0" w:space="0" w:color="auto"/>
                <w:right w:val="none" w:sz="0" w:space="0" w:color="auto"/>
              </w:divBdr>
              <w:divsChild>
                <w:div w:id="899709199">
                  <w:marLeft w:val="300"/>
                  <w:marRight w:val="0"/>
                  <w:marTop w:val="75"/>
                  <w:marBottom w:val="0"/>
                  <w:divBdr>
                    <w:top w:val="none" w:sz="0" w:space="0" w:color="auto"/>
                    <w:left w:val="none" w:sz="0" w:space="0" w:color="auto"/>
                    <w:bottom w:val="none" w:sz="0" w:space="0" w:color="auto"/>
                    <w:right w:val="none" w:sz="0" w:space="0" w:color="auto"/>
                  </w:divBdr>
                </w:div>
                <w:div w:id="308555655">
                  <w:marLeft w:val="300"/>
                  <w:marRight w:val="0"/>
                  <w:marTop w:val="75"/>
                  <w:marBottom w:val="0"/>
                  <w:divBdr>
                    <w:top w:val="none" w:sz="0" w:space="0" w:color="auto"/>
                    <w:left w:val="none" w:sz="0" w:space="0" w:color="auto"/>
                    <w:bottom w:val="none" w:sz="0" w:space="0" w:color="auto"/>
                    <w:right w:val="none" w:sz="0" w:space="0" w:color="auto"/>
                  </w:divBdr>
                  <w:divsChild>
                    <w:div w:id="1582711617">
                      <w:marLeft w:val="750"/>
                      <w:marRight w:val="0"/>
                      <w:marTop w:val="0"/>
                      <w:marBottom w:val="0"/>
                      <w:divBdr>
                        <w:top w:val="none" w:sz="0" w:space="0" w:color="auto"/>
                        <w:left w:val="none" w:sz="0" w:space="0" w:color="auto"/>
                        <w:bottom w:val="none" w:sz="0" w:space="0" w:color="auto"/>
                        <w:right w:val="none" w:sz="0" w:space="0" w:color="auto"/>
                      </w:divBdr>
                    </w:div>
                    <w:div w:id="1131244909">
                      <w:marLeft w:val="750"/>
                      <w:marRight w:val="0"/>
                      <w:marTop w:val="0"/>
                      <w:marBottom w:val="0"/>
                      <w:divBdr>
                        <w:top w:val="none" w:sz="0" w:space="0" w:color="auto"/>
                        <w:left w:val="none" w:sz="0" w:space="0" w:color="auto"/>
                        <w:bottom w:val="none" w:sz="0" w:space="0" w:color="auto"/>
                        <w:right w:val="none" w:sz="0" w:space="0" w:color="auto"/>
                      </w:divBdr>
                    </w:div>
                  </w:divsChild>
                </w:div>
                <w:div w:id="959072585">
                  <w:marLeft w:val="300"/>
                  <w:marRight w:val="0"/>
                  <w:marTop w:val="75"/>
                  <w:marBottom w:val="0"/>
                  <w:divBdr>
                    <w:top w:val="none" w:sz="0" w:space="0" w:color="auto"/>
                    <w:left w:val="none" w:sz="0" w:space="0" w:color="auto"/>
                    <w:bottom w:val="none" w:sz="0" w:space="0" w:color="auto"/>
                    <w:right w:val="none" w:sz="0" w:space="0" w:color="auto"/>
                  </w:divBdr>
                  <w:divsChild>
                    <w:div w:id="1810660219">
                      <w:marLeft w:val="750"/>
                      <w:marRight w:val="0"/>
                      <w:marTop w:val="0"/>
                      <w:marBottom w:val="0"/>
                      <w:divBdr>
                        <w:top w:val="none" w:sz="0" w:space="0" w:color="auto"/>
                        <w:left w:val="none" w:sz="0" w:space="0" w:color="auto"/>
                        <w:bottom w:val="none" w:sz="0" w:space="0" w:color="auto"/>
                        <w:right w:val="none" w:sz="0" w:space="0" w:color="auto"/>
                      </w:divBdr>
                    </w:div>
                  </w:divsChild>
                </w:div>
                <w:div w:id="1458836216">
                  <w:marLeft w:val="300"/>
                  <w:marRight w:val="0"/>
                  <w:marTop w:val="75"/>
                  <w:marBottom w:val="0"/>
                  <w:divBdr>
                    <w:top w:val="none" w:sz="0" w:space="0" w:color="auto"/>
                    <w:left w:val="none" w:sz="0" w:space="0" w:color="auto"/>
                    <w:bottom w:val="none" w:sz="0" w:space="0" w:color="auto"/>
                    <w:right w:val="none" w:sz="0" w:space="0" w:color="auto"/>
                  </w:divBdr>
                  <w:divsChild>
                    <w:div w:id="236284477">
                      <w:marLeft w:val="750"/>
                      <w:marRight w:val="0"/>
                      <w:marTop w:val="0"/>
                      <w:marBottom w:val="0"/>
                      <w:divBdr>
                        <w:top w:val="none" w:sz="0" w:space="0" w:color="auto"/>
                        <w:left w:val="none" w:sz="0" w:space="0" w:color="auto"/>
                        <w:bottom w:val="none" w:sz="0" w:space="0" w:color="auto"/>
                        <w:right w:val="none" w:sz="0" w:space="0" w:color="auto"/>
                      </w:divBdr>
                    </w:div>
                  </w:divsChild>
                </w:div>
                <w:div w:id="1053192952">
                  <w:marLeft w:val="300"/>
                  <w:marRight w:val="0"/>
                  <w:marTop w:val="75"/>
                  <w:marBottom w:val="0"/>
                  <w:divBdr>
                    <w:top w:val="none" w:sz="0" w:space="0" w:color="auto"/>
                    <w:left w:val="none" w:sz="0" w:space="0" w:color="auto"/>
                    <w:bottom w:val="none" w:sz="0" w:space="0" w:color="auto"/>
                    <w:right w:val="none" w:sz="0" w:space="0" w:color="auto"/>
                  </w:divBdr>
                  <w:divsChild>
                    <w:div w:id="1321887686">
                      <w:marLeft w:val="750"/>
                      <w:marRight w:val="0"/>
                      <w:marTop w:val="0"/>
                      <w:marBottom w:val="0"/>
                      <w:divBdr>
                        <w:top w:val="none" w:sz="0" w:space="0" w:color="auto"/>
                        <w:left w:val="none" w:sz="0" w:space="0" w:color="auto"/>
                        <w:bottom w:val="none" w:sz="0" w:space="0" w:color="auto"/>
                        <w:right w:val="none" w:sz="0" w:space="0" w:color="auto"/>
                      </w:divBdr>
                    </w:div>
                  </w:divsChild>
                </w:div>
                <w:div w:id="655844136">
                  <w:marLeft w:val="300"/>
                  <w:marRight w:val="0"/>
                  <w:marTop w:val="75"/>
                  <w:marBottom w:val="0"/>
                  <w:divBdr>
                    <w:top w:val="none" w:sz="0" w:space="0" w:color="auto"/>
                    <w:left w:val="none" w:sz="0" w:space="0" w:color="auto"/>
                    <w:bottom w:val="none" w:sz="0" w:space="0" w:color="auto"/>
                    <w:right w:val="none" w:sz="0" w:space="0" w:color="auto"/>
                  </w:divBdr>
                  <w:divsChild>
                    <w:div w:id="1366254723">
                      <w:marLeft w:val="750"/>
                      <w:marRight w:val="0"/>
                      <w:marTop w:val="0"/>
                      <w:marBottom w:val="0"/>
                      <w:divBdr>
                        <w:top w:val="none" w:sz="0" w:space="0" w:color="auto"/>
                        <w:left w:val="none" w:sz="0" w:space="0" w:color="auto"/>
                        <w:bottom w:val="none" w:sz="0" w:space="0" w:color="auto"/>
                        <w:right w:val="none" w:sz="0" w:space="0" w:color="auto"/>
                      </w:divBdr>
                    </w:div>
                  </w:divsChild>
                </w:div>
                <w:div w:id="1396779831">
                  <w:marLeft w:val="300"/>
                  <w:marRight w:val="0"/>
                  <w:marTop w:val="75"/>
                  <w:marBottom w:val="0"/>
                  <w:divBdr>
                    <w:top w:val="none" w:sz="0" w:space="0" w:color="auto"/>
                    <w:left w:val="none" w:sz="0" w:space="0" w:color="auto"/>
                    <w:bottom w:val="none" w:sz="0" w:space="0" w:color="auto"/>
                    <w:right w:val="none" w:sz="0" w:space="0" w:color="auto"/>
                  </w:divBdr>
                  <w:divsChild>
                    <w:div w:id="612441539">
                      <w:marLeft w:val="750"/>
                      <w:marRight w:val="0"/>
                      <w:marTop w:val="0"/>
                      <w:marBottom w:val="0"/>
                      <w:divBdr>
                        <w:top w:val="none" w:sz="0" w:space="0" w:color="auto"/>
                        <w:left w:val="none" w:sz="0" w:space="0" w:color="auto"/>
                        <w:bottom w:val="none" w:sz="0" w:space="0" w:color="auto"/>
                        <w:right w:val="none" w:sz="0" w:space="0" w:color="auto"/>
                      </w:divBdr>
                    </w:div>
                  </w:divsChild>
                </w:div>
                <w:div w:id="65078515">
                  <w:marLeft w:val="300"/>
                  <w:marRight w:val="0"/>
                  <w:marTop w:val="75"/>
                  <w:marBottom w:val="0"/>
                  <w:divBdr>
                    <w:top w:val="none" w:sz="0" w:space="0" w:color="auto"/>
                    <w:left w:val="none" w:sz="0" w:space="0" w:color="auto"/>
                    <w:bottom w:val="none" w:sz="0" w:space="0" w:color="auto"/>
                    <w:right w:val="none" w:sz="0" w:space="0" w:color="auto"/>
                  </w:divBdr>
                </w:div>
                <w:div w:id="1921019891">
                  <w:marLeft w:val="300"/>
                  <w:marRight w:val="0"/>
                  <w:marTop w:val="75"/>
                  <w:marBottom w:val="0"/>
                  <w:divBdr>
                    <w:top w:val="none" w:sz="0" w:space="0" w:color="auto"/>
                    <w:left w:val="none" w:sz="0" w:space="0" w:color="auto"/>
                    <w:bottom w:val="none" w:sz="0" w:space="0" w:color="auto"/>
                    <w:right w:val="none" w:sz="0" w:space="0" w:color="auto"/>
                  </w:divBdr>
                </w:div>
                <w:div w:id="2122256478">
                  <w:marLeft w:val="300"/>
                  <w:marRight w:val="0"/>
                  <w:marTop w:val="75"/>
                  <w:marBottom w:val="0"/>
                  <w:divBdr>
                    <w:top w:val="none" w:sz="0" w:space="0" w:color="auto"/>
                    <w:left w:val="none" w:sz="0" w:space="0" w:color="auto"/>
                    <w:bottom w:val="none" w:sz="0" w:space="0" w:color="auto"/>
                    <w:right w:val="none" w:sz="0" w:space="0" w:color="auto"/>
                  </w:divBdr>
                  <w:divsChild>
                    <w:div w:id="1520660664">
                      <w:marLeft w:val="750"/>
                      <w:marRight w:val="0"/>
                      <w:marTop w:val="0"/>
                      <w:marBottom w:val="0"/>
                      <w:divBdr>
                        <w:top w:val="none" w:sz="0" w:space="0" w:color="auto"/>
                        <w:left w:val="none" w:sz="0" w:space="0" w:color="auto"/>
                        <w:bottom w:val="none" w:sz="0" w:space="0" w:color="auto"/>
                        <w:right w:val="none" w:sz="0" w:space="0" w:color="auto"/>
                      </w:divBdr>
                    </w:div>
                  </w:divsChild>
                </w:div>
                <w:div w:id="999621181">
                  <w:marLeft w:val="300"/>
                  <w:marRight w:val="0"/>
                  <w:marTop w:val="75"/>
                  <w:marBottom w:val="0"/>
                  <w:divBdr>
                    <w:top w:val="none" w:sz="0" w:space="0" w:color="auto"/>
                    <w:left w:val="none" w:sz="0" w:space="0" w:color="auto"/>
                    <w:bottom w:val="none" w:sz="0" w:space="0" w:color="auto"/>
                    <w:right w:val="none" w:sz="0" w:space="0" w:color="auto"/>
                  </w:divBdr>
                  <w:divsChild>
                    <w:div w:id="1889685568">
                      <w:marLeft w:val="750"/>
                      <w:marRight w:val="0"/>
                      <w:marTop w:val="0"/>
                      <w:marBottom w:val="0"/>
                      <w:divBdr>
                        <w:top w:val="none" w:sz="0" w:space="0" w:color="auto"/>
                        <w:left w:val="none" w:sz="0" w:space="0" w:color="auto"/>
                        <w:bottom w:val="none" w:sz="0" w:space="0" w:color="auto"/>
                        <w:right w:val="none" w:sz="0" w:space="0" w:color="auto"/>
                      </w:divBdr>
                    </w:div>
                    <w:div w:id="1275744541">
                      <w:marLeft w:val="750"/>
                      <w:marRight w:val="0"/>
                      <w:marTop w:val="0"/>
                      <w:marBottom w:val="0"/>
                      <w:divBdr>
                        <w:top w:val="none" w:sz="0" w:space="0" w:color="auto"/>
                        <w:left w:val="none" w:sz="0" w:space="0" w:color="auto"/>
                        <w:bottom w:val="none" w:sz="0" w:space="0" w:color="auto"/>
                        <w:right w:val="none" w:sz="0" w:space="0" w:color="auto"/>
                      </w:divBdr>
                    </w:div>
                    <w:div w:id="1953393503">
                      <w:marLeft w:val="750"/>
                      <w:marRight w:val="0"/>
                      <w:marTop w:val="0"/>
                      <w:marBottom w:val="0"/>
                      <w:divBdr>
                        <w:top w:val="none" w:sz="0" w:space="0" w:color="auto"/>
                        <w:left w:val="none" w:sz="0" w:space="0" w:color="auto"/>
                        <w:bottom w:val="none" w:sz="0" w:space="0" w:color="auto"/>
                        <w:right w:val="none" w:sz="0" w:space="0" w:color="auto"/>
                      </w:divBdr>
                    </w:div>
                  </w:divsChild>
                </w:div>
                <w:div w:id="144785088">
                  <w:marLeft w:val="300"/>
                  <w:marRight w:val="0"/>
                  <w:marTop w:val="75"/>
                  <w:marBottom w:val="0"/>
                  <w:divBdr>
                    <w:top w:val="none" w:sz="0" w:space="0" w:color="auto"/>
                    <w:left w:val="none" w:sz="0" w:space="0" w:color="auto"/>
                    <w:bottom w:val="none" w:sz="0" w:space="0" w:color="auto"/>
                    <w:right w:val="none" w:sz="0" w:space="0" w:color="auto"/>
                  </w:divBdr>
                  <w:divsChild>
                    <w:div w:id="1767655749">
                      <w:marLeft w:val="750"/>
                      <w:marRight w:val="0"/>
                      <w:marTop w:val="0"/>
                      <w:marBottom w:val="0"/>
                      <w:divBdr>
                        <w:top w:val="none" w:sz="0" w:space="0" w:color="auto"/>
                        <w:left w:val="none" w:sz="0" w:space="0" w:color="auto"/>
                        <w:bottom w:val="none" w:sz="0" w:space="0" w:color="auto"/>
                        <w:right w:val="none" w:sz="0" w:space="0" w:color="auto"/>
                      </w:divBdr>
                    </w:div>
                  </w:divsChild>
                </w:div>
                <w:div w:id="1251432439">
                  <w:marLeft w:val="300"/>
                  <w:marRight w:val="0"/>
                  <w:marTop w:val="75"/>
                  <w:marBottom w:val="0"/>
                  <w:divBdr>
                    <w:top w:val="none" w:sz="0" w:space="0" w:color="auto"/>
                    <w:left w:val="none" w:sz="0" w:space="0" w:color="auto"/>
                    <w:bottom w:val="none" w:sz="0" w:space="0" w:color="auto"/>
                    <w:right w:val="none" w:sz="0" w:space="0" w:color="auto"/>
                  </w:divBdr>
                  <w:divsChild>
                    <w:div w:id="1564831789">
                      <w:marLeft w:val="750"/>
                      <w:marRight w:val="0"/>
                      <w:marTop w:val="0"/>
                      <w:marBottom w:val="0"/>
                      <w:divBdr>
                        <w:top w:val="none" w:sz="0" w:space="0" w:color="auto"/>
                        <w:left w:val="none" w:sz="0" w:space="0" w:color="auto"/>
                        <w:bottom w:val="none" w:sz="0" w:space="0" w:color="auto"/>
                        <w:right w:val="none" w:sz="0" w:space="0" w:color="auto"/>
                      </w:divBdr>
                    </w:div>
                    <w:div w:id="417798914">
                      <w:marLeft w:val="750"/>
                      <w:marRight w:val="0"/>
                      <w:marTop w:val="0"/>
                      <w:marBottom w:val="0"/>
                      <w:divBdr>
                        <w:top w:val="none" w:sz="0" w:space="0" w:color="auto"/>
                        <w:left w:val="none" w:sz="0" w:space="0" w:color="auto"/>
                        <w:bottom w:val="none" w:sz="0" w:space="0" w:color="auto"/>
                        <w:right w:val="none" w:sz="0" w:space="0" w:color="auto"/>
                      </w:divBdr>
                    </w:div>
                    <w:div w:id="755786371">
                      <w:marLeft w:val="750"/>
                      <w:marRight w:val="0"/>
                      <w:marTop w:val="0"/>
                      <w:marBottom w:val="0"/>
                      <w:divBdr>
                        <w:top w:val="none" w:sz="0" w:space="0" w:color="auto"/>
                        <w:left w:val="none" w:sz="0" w:space="0" w:color="auto"/>
                        <w:bottom w:val="none" w:sz="0" w:space="0" w:color="auto"/>
                        <w:right w:val="none" w:sz="0" w:space="0" w:color="auto"/>
                      </w:divBdr>
                    </w:div>
                    <w:div w:id="1555193824">
                      <w:marLeft w:val="750"/>
                      <w:marRight w:val="0"/>
                      <w:marTop w:val="0"/>
                      <w:marBottom w:val="0"/>
                      <w:divBdr>
                        <w:top w:val="none" w:sz="0" w:space="0" w:color="auto"/>
                        <w:left w:val="none" w:sz="0" w:space="0" w:color="auto"/>
                        <w:bottom w:val="none" w:sz="0" w:space="0" w:color="auto"/>
                        <w:right w:val="none" w:sz="0" w:space="0" w:color="auto"/>
                      </w:divBdr>
                    </w:div>
                  </w:divsChild>
                </w:div>
                <w:div w:id="1927228707">
                  <w:marLeft w:val="300"/>
                  <w:marRight w:val="0"/>
                  <w:marTop w:val="75"/>
                  <w:marBottom w:val="0"/>
                  <w:divBdr>
                    <w:top w:val="none" w:sz="0" w:space="0" w:color="auto"/>
                    <w:left w:val="none" w:sz="0" w:space="0" w:color="auto"/>
                    <w:bottom w:val="none" w:sz="0" w:space="0" w:color="auto"/>
                    <w:right w:val="none" w:sz="0" w:space="0" w:color="auto"/>
                  </w:divBdr>
                  <w:divsChild>
                    <w:div w:id="1326056665">
                      <w:marLeft w:val="750"/>
                      <w:marRight w:val="0"/>
                      <w:marTop w:val="0"/>
                      <w:marBottom w:val="0"/>
                      <w:divBdr>
                        <w:top w:val="none" w:sz="0" w:space="0" w:color="auto"/>
                        <w:left w:val="none" w:sz="0" w:space="0" w:color="auto"/>
                        <w:bottom w:val="none" w:sz="0" w:space="0" w:color="auto"/>
                        <w:right w:val="none" w:sz="0" w:space="0" w:color="auto"/>
                      </w:divBdr>
                    </w:div>
                  </w:divsChild>
                </w:div>
                <w:div w:id="1483892819">
                  <w:marLeft w:val="300"/>
                  <w:marRight w:val="0"/>
                  <w:marTop w:val="75"/>
                  <w:marBottom w:val="0"/>
                  <w:divBdr>
                    <w:top w:val="none" w:sz="0" w:space="0" w:color="auto"/>
                    <w:left w:val="none" w:sz="0" w:space="0" w:color="auto"/>
                    <w:bottom w:val="none" w:sz="0" w:space="0" w:color="auto"/>
                    <w:right w:val="none" w:sz="0" w:space="0" w:color="auto"/>
                  </w:divBdr>
                  <w:divsChild>
                    <w:div w:id="772240928">
                      <w:marLeft w:val="750"/>
                      <w:marRight w:val="0"/>
                      <w:marTop w:val="0"/>
                      <w:marBottom w:val="0"/>
                      <w:divBdr>
                        <w:top w:val="none" w:sz="0" w:space="0" w:color="auto"/>
                        <w:left w:val="none" w:sz="0" w:space="0" w:color="auto"/>
                        <w:bottom w:val="none" w:sz="0" w:space="0" w:color="auto"/>
                        <w:right w:val="none" w:sz="0" w:space="0" w:color="auto"/>
                      </w:divBdr>
                    </w:div>
                    <w:div w:id="1404067302">
                      <w:marLeft w:val="750"/>
                      <w:marRight w:val="0"/>
                      <w:marTop w:val="0"/>
                      <w:marBottom w:val="0"/>
                      <w:divBdr>
                        <w:top w:val="none" w:sz="0" w:space="0" w:color="auto"/>
                        <w:left w:val="none" w:sz="0" w:space="0" w:color="auto"/>
                        <w:bottom w:val="none" w:sz="0" w:space="0" w:color="auto"/>
                        <w:right w:val="none" w:sz="0" w:space="0" w:color="auto"/>
                      </w:divBdr>
                    </w:div>
                  </w:divsChild>
                </w:div>
                <w:div w:id="1797798717">
                  <w:marLeft w:val="300"/>
                  <w:marRight w:val="0"/>
                  <w:marTop w:val="75"/>
                  <w:marBottom w:val="0"/>
                  <w:divBdr>
                    <w:top w:val="none" w:sz="0" w:space="0" w:color="auto"/>
                    <w:left w:val="none" w:sz="0" w:space="0" w:color="auto"/>
                    <w:bottom w:val="none" w:sz="0" w:space="0" w:color="auto"/>
                    <w:right w:val="none" w:sz="0" w:space="0" w:color="auto"/>
                  </w:divBdr>
                  <w:divsChild>
                    <w:div w:id="1521353958">
                      <w:marLeft w:val="750"/>
                      <w:marRight w:val="0"/>
                      <w:marTop w:val="0"/>
                      <w:marBottom w:val="0"/>
                      <w:divBdr>
                        <w:top w:val="none" w:sz="0" w:space="0" w:color="auto"/>
                        <w:left w:val="none" w:sz="0" w:space="0" w:color="auto"/>
                        <w:bottom w:val="none" w:sz="0" w:space="0" w:color="auto"/>
                        <w:right w:val="none" w:sz="0" w:space="0" w:color="auto"/>
                      </w:divBdr>
                    </w:div>
                  </w:divsChild>
                </w:div>
                <w:div w:id="1322850903">
                  <w:marLeft w:val="300"/>
                  <w:marRight w:val="0"/>
                  <w:marTop w:val="75"/>
                  <w:marBottom w:val="0"/>
                  <w:divBdr>
                    <w:top w:val="none" w:sz="0" w:space="0" w:color="auto"/>
                    <w:left w:val="none" w:sz="0" w:space="0" w:color="auto"/>
                    <w:bottom w:val="none" w:sz="0" w:space="0" w:color="auto"/>
                    <w:right w:val="none" w:sz="0" w:space="0" w:color="auto"/>
                  </w:divBdr>
                  <w:divsChild>
                    <w:div w:id="651786697">
                      <w:marLeft w:val="750"/>
                      <w:marRight w:val="0"/>
                      <w:marTop w:val="0"/>
                      <w:marBottom w:val="0"/>
                      <w:divBdr>
                        <w:top w:val="none" w:sz="0" w:space="0" w:color="auto"/>
                        <w:left w:val="none" w:sz="0" w:space="0" w:color="auto"/>
                        <w:bottom w:val="none" w:sz="0" w:space="0" w:color="auto"/>
                        <w:right w:val="none" w:sz="0" w:space="0" w:color="auto"/>
                      </w:divBdr>
                    </w:div>
                  </w:divsChild>
                </w:div>
                <w:div w:id="380785904">
                  <w:marLeft w:val="300"/>
                  <w:marRight w:val="0"/>
                  <w:marTop w:val="75"/>
                  <w:marBottom w:val="0"/>
                  <w:divBdr>
                    <w:top w:val="none" w:sz="0" w:space="0" w:color="auto"/>
                    <w:left w:val="none" w:sz="0" w:space="0" w:color="auto"/>
                    <w:bottom w:val="none" w:sz="0" w:space="0" w:color="auto"/>
                    <w:right w:val="none" w:sz="0" w:space="0" w:color="auto"/>
                  </w:divBdr>
                </w:div>
                <w:div w:id="220362939">
                  <w:marLeft w:val="300"/>
                  <w:marRight w:val="0"/>
                  <w:marTop w:val="75"/>
                  <w:marBottom w:val="0"/>
                  <w:divBdr>
                    <w:top w:val="none" w:sz="0" w:space="0" w:color="auto"/>
                    <w:left w:val="none" w:sz="0" w:space="0" w:color="auto"/>
                    <w:bottom w:val="none" w:sz="0" w:space="0" w:color="auto"/>
                    <w:right w:val="none" w:sz="0" w:space="0" w:color="auto"/>
                  </w:divBdr>
                  <w:divsChild>
                    <w:div w:id="239877030">
                      <w:marLeft w:val="750"/>
                      <w:marRight w:val="0"/>
                      <w:marTop w:val="0"/>
                      <w:marBottom w:val="0"/>
                      <w:divBdr>
                        <w:top w:val="none" w:sz="0" w:space="0" w:color="auto"/>
                        <w:left w:val="none" w:sz="0" w:space="0" w:color="auto"/>
                        <w:bottom w:val="none" w:sz="0" w:space="0" w:color="auto"/>
                        <w:right w:val="none" w:sz="0" w:space="0" w:color="auto"/>
                      </w:divBdr>
                    </w:div>
                    <w:div w:id="1579823807">
                      <w:marLeft w:val="750"/>
                      <w:marRight w:val="0"/>
                      <w:marTop w:val="0"/>
                      <w:marBottom w:val="0"/>
                      <w:divBdr>
                        <w:top w:val="none" w:sz="0" w:space="0" w:color="auto"/>
                        <w:left w:val="none" w:sz="0" w:space="0" w:color="auto"/>
                        <w:bottom w:val="none" w:sz="0" w:space="0" w:color="auto"/>
                        <w:right w:val="none" w:sz="0" w:space="0" w:color="auto"/>
                      </w:divBdr>
                    </w:div>
                    <w:div w:id="1903783857">
                      <w:marLeft w:val="750"/>
                      <w:marRight w:val="0"/>
                      <w:marTop w:val="0"/>
                      <w:marBottom w:val="0"/>
                      <w:divBdr>
                        <w:top w:val="none" w:sz="0" w:space="0" w:color="auto"/>
                        <w:left w:val="none" w:sz="0" w:space="0" w:color="auto"/>
                        <w:bottom w:val="none" w:sz="0" w:space="0" w:color="auto"/>
                        <w:right w:val="none" w:sz="0" w:space="0" w:color="auto"/>
                      </w:divBdr>
                    </w:div>
                  </w:divsChild>
                </w:div>
                <w:div w:id="1177503011">
                  <w:marLeft w:val="300"/>
                  <w:marRight w:val="0"/>
                  <w:marTop w:val="75"/>
                  <w:marBottom w:val="0"/>
                  <w:divBdr>
                    <w:top w:val="none" w:sz="0" w:space="0" w:color="auto"/>
                    <w:left w:val="none" w:sz="0" w:space="0" w:color="auto"/>
                    <w:bottom w:val="none" w:sz="0" w:space="0" w:color="auto"/>
                    <w:right w:val="none" w:sz="0" w:space="0" w:color="auto"/>
                  </w:divBdr>
                </w:div>
              </w:divsChild>
            </w:div>
            <w:div w:id="1016809222">
              <w:marLeft w:val="0"/>
              <w:marRight w:val="0"/>
              <w:marTop w:val="150"/>
              <w:marBottom w:val="150"/>
              <w:divBdr>
                <w:top w:val="none" w:sz="0" w:space="0" w:color="auto"/>
                <w:left w:val="none" w:sz="0" w:space="0" w:color="auto"/>
                <w:bottom w:val="none" w:sz="0" w:space="0" w:color="auto"/>
                <w:right w:val="none" w:sz="0" w:space="0" w:color="auto"/>
              </w:divBdr>
              <w:divsChild>
                <w:div w:id="1005404820">
                  <w:marLeft w:val="300"/>
                  <w:marRight w:val="0"/>
                  <w:marTop w:val="75"/>
                  <w:marBottom w:val="0"/>
                  <w:divBdr>
                    <w:top w:val="none" w:sz="0" w:space="0" w:color="auto"/>
                    <w:left w:val="none" w:sz="0" w:space="0" w:color="auto"/>
                    <w:bottom w:val="none" w:sz="0" w:space="0" w:color="auto"/>
                    <w:right w:val="none" w:sz="0" w:space="0" w:color="auto"/>
                  </w:divBdr>
                </w:div>
                <w:div w:id="272397474">
                  <w:marLeft w:val="300"/>
                  <w:marRight w:val="0"/>
                  <w:marTop w:val="75"/>
                  <w:marBottom w:val="0"/>
                  <w:divBdr>
                    <w:top w:val="none" w:sz="0" w:space="0" w:color="auto"/>
                    <w:left w:val="none" w:sz="0" w:space="0" w:color="auto"/>
                    <w:bottom w:val="none" w:sz="0" w:space="0" w:color="auto"/>
                    <w:right w:val="none" w:sz="0" w:space="0" w:color="auto"/>
                  </w:divBdr>
                  <w:divsChild>
                    <w:div w:id="1341279969">
                      <w:marLeft w:val="750"/>
                      <w:marRight w:val="0"/>
                      <w:marTop w:val="0"/>
                      <w:marBottom w:val="0"/>
                      <w:divBdr>
                        <w:top w:val="none" w:sz="0" w:space="0" w:color="auto"/>
                        <w:left w:val="none" w:sz="0" w:space="0" w:color="auto"/>
                        <w:bottom w:val="none" w:sz="0" w:space="0" w:color="auto"/>
                        <w:right w:val="none" w:sz="0" w:space="0" w:color="auto"/>
                      </w:divBdr>
                    </w:div>
                    <w:div w:id="556934627">
                      <w:marLeft w:val="750"/>
                      <w:marRight w:val="0"/>
                      <w:marTop w:val="0"/>
                      <w:marBottom w:val="0"/>
                      <w:divBdr>
                        <w:top w:val="none" w:sz="0" w:space="0" w:color="auto"/>
                        <w:left w:val="none" w:sz="0" w:space="0" w:color="auto"/>
                        <w:bottom w:val="none" w:sz="0" w:space="0" w:color="auto"/>
                        <w:right w:val="none" w:sz="0" w:space="0" w:color="auto"/>
                      </w:divBdr>
                    </w:div>
                  </w:divsChild>
                </w:div>
                <w:div w:id="389547723">
                  <w:marLeft w:val="300"/>
                  <w:marRight w:val="0"/>
                  <w:marTop w:val="75"/>
                  <w:marBottom w:val="0"/>
                  <w:divBdr>
                    <w:top w:val="none" w:sz="0" w:space="0" w:color="auto"/>
                    <w:left w:val="none" w:sz="0" w:space="0" w:color="auto"/>
                    <w:bottom w:val="none" w:sz="0" w:space="0" w:color="auto"/>
                    <w:right w:val="none" w:sz="0" w:space="0" w:color="auto"/>
                  </w:divBdr>
                  <w:divsChild>
                    <w:div w:id="648752402">
                      <w:marLeft w:val="750"/>
                      <w:marRight w:val="0"/>
                      <w:marTop w:val="0"/>
                      <w:marBottom w:val="0"/>
                      <w:divBdr>
                        <w:top w:val="none" w:sz="0" w:space="0" w:color="auto"/>
                        <w:left w:val="none" w:sz="0" w:space="0" w:color="auto"/>
                        <w:bottom w:val="none" w:sz="0" w:space="0" w:color="auto"/>
                        <w:right w:val="none" w:sz="0" w:space="0" w:color="auto"/>
                      </w:divBdr>
                    </w:div>
                  </w:divsChild>
                </w:div>
                <w:div w:id="1084183910">
                  <w:marLeft w:val="300"/>
                  <w:marRight w:val="0"/>
                  <w:marTop w:val="75"/>
                  <w:marBottom w:val="0"/>
                  <w:divBdr>
                    <w:top w:val="none" w:sz="0" w:space="0" w:color="auto"/>
                    <w:left w:val="none" w:sz="0" w:space="0" w:color="auto"/>
                    <w:bottom w:val="none" w:sz="0" w:space="0" w:color="auto"/>
                    <w:right w:val="none" w:sz="0" w:space="0" w:color="auto"/>
                  </w:divBdr>
                  <w:divsChild>
                    <w:div w:id="745419447">
                      <w:marLeft w:val="750"/>
                      <w:marRight w:val="0"/>
                      <w:marTop w:val="0"/>
                      <w:marBottom w:val="0"/>
                      <w:divBdr>
                        <w:top w:val="none" w:sz="0" w:space="0" w:color="auto"/>
                        <w:left w:val="none" w:sz="0" w:space="0" w:color="auto"/>
                        <w:bottom w:val="none" w:sz="0" w:space="0" w:color="auto"/>
                        <w:right w:val="none" w:sz="0" w:space="0" w:color="auto"/>
                      </w:divBdr>
                    </w:div>
                  </w:divsChild>
                </w:div>
                <w:div w:id="1308627181">
                  <w:marLeft w:val="300"/>
                  <w:marRight w:val="0"/>
                  <w:marTop w:val="75"/>
                  <w:marBottom w:val="0"/>
                  <w:divBdr>
                    <w:top w:val="none" w:sz="0" w:space="0" w:color="auto"/>
                    <w:left w:val="none" w:sz="0" w:space="0" w:color="auto"/>
                    <w:bottom w:val="none" w:sz="0" w:space="0" w:color="auto"/>
                    <w:right w:val="none" w:sz="0" w:space="0" w:color="auto"/>
                  </w:divBdr>
                </w:div>
                <w:div w:id="1679624764">
                  <w:marLeft w:val="300"/>
                  <w:marRight w:val="0"/>
                  <w:marTop w:val="75"/>
                  <w:marBottom w:val="0"/>
                  <w:divBdr>
                    <w:top w:val="none" w:sz="0" w:space="0" w:color="auto"/>
                    <w:left w:val="none" w:sz="0" w:space="0" w:color="auto"/>
                    <w:bottom w:val="none" w:sz="0" w:space="0" w:color="auto"/>
                    <w:right w:val="none" w:sz="0" w:space="0" w:color="auto"/>
                  </w:divBdr>
                </w:div>
                <w:div w:id="939684344">
                  <w:marLeft w:val="300"/>
                  <w:marRight w:val="0"/>
                  <w:marTop w:val="75"/>
                  <w:marBottom w:val="0"/>
                  <w:divBdr>
                    <w:top w:val="none" w:sz="0" w:space="0" w:color="auto"/>
                    <w:left w:val="none" w:sz="0" w:space="0" w:color="auto"/>
                    <w:bottom w:val="none" w:sz="0" w:space="0" w:color="auto"/>
                    <w:right w:val="none" w:sz="0" w:space="0" w:color="auto"/>
                  </w:divBdr>
                </w:div>
                <w:div w:id="1557201403">
                  <w:marLeft w:val="300"/>
                  <w:marRight w:val="0"/>
                  <w:marTop w:val="75"/>
                  <w:marBottom w:val="0"/>
                  <w:divBdr>
                    <w:top w:val="none" w:sz="0" w:space="0" w:color="auto"/>
                    <w:left w:val="none" w:sz="0" w:space="0" w:color="auto"/>
                    <w:bottom w:val="none" w:sz="0" w:space="0" w:color="auto"/>
                    <w:right w:val="none" w:sz="0" w:space="0" w:color="auto"/>
                  </w:divBdr>
                </w:div>
                <w:div w:id="105318325">
                  <w:marLeft w:val="300"/>
                  <w:marRight w:val="0"/>
                  <w:marTop w:val="75"/>
                  <w:marBottom w:val="0"/>
                  <w:divBdr>
                    <w:top w:val="none" w:sz="0" w:space="0" w:color="auto"/>
                    <w:left w:val="none" w:sz="0" w:space="0" w:color="auto"/>
                    <w:bottom w:val="none" w:sz="0" w:space="0" w:color="auto"/>
                    <w:right w:val="none" w:sz="0" w:space="0" w:color="auto"/>
                  </w:divBdr>
                  <w:divsChild>
                    <w:div w:id="2004234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91821781">
              <w:marLeft w:val="0"/>
              <w:marRight w:val="0"/>
              <w:marTop w:val="150"/>
              <w:marBottom w:val="150"/>
              <w:divBdr>
                <w:top w:val="none" w:sz="0" w:space="0" w:color="auto"/>
                <w:left w:val="none" w:sz="0" w:space="0" w:color="auto"/>
                <w:bottom w:val="none" w:sz="0" w:space="0" w:color="auto"/>
                <w:right w:val="none" w:sz="0" w:space="0" w:color="auto"/>
              </w:divBdr>
              <w:divsChild>
                <w:div w:id="1528103041">
                  <w:marLeft w:val="300"/>
                  <w:marRight w:val="0"/>
                  <w:marTop w:val="75"/>
                  <w:marBottom w:val="0"/>
                  <w:divBdr>
                    <w:top w:val="none" w:sz="0" w:space="0" w:color="auto"/>
                    <w:left w:val="none" w:sz="0" w:space="0" w:color="auto"/>
                    <w:bottom w:val="none" w:sz="0" w:space="0" w:color="auto"/>
                    <w:right w:val="none" w:sz="0" w:space="0" w:color="auto"/>
                  </w:divBdr>
                </w:div>
                <w:div w:id="624510886">
                  <w:marLeft w:val="300"/>
                  <w:marRight w:val="0"/>
                  <w:marTop w:val="75"/>
                  <w:marBottom w:val="0"/>
                  <w:divBdr>
                    <w:top w:val="none" w:sz="0" w:space="0" w:color="auto"/>
                    <w:left w:val="none" w:sz="0" w:space="0" w:color="auto"/>
                    <w:bottom w:val="none" w:sz="0" w:space="0" w:color="auto"/>
                    <w:right w:val="none" w:sz="0" w:space="0" w:color="auto"/>
                  </w:divBdr>
                  <w:divsChild>
                    <w:div w:id="1672947615">
                      <w:marLeft w:val="750"/>
                      <w:marRight w:val="0"/>
                      <w:marTop w:val="0"/>
                      <w:marBottom w:val="0"/>
                      <w:divBdr>
                        <w:top w:val="none" w:sz="0" w:space="0" w:color="auto"/>
                        <w:left w:val="none" w:sz="0" w:space="0" w:color="auto"/>
                        <w:bottom w:val="none" w:sz="0" w:space="0" w:color="auto"/>
                        <w:right w:val="none" w:sz="0" w:space="0" w:color="auto"/>
                      </w:divBdr>
                    </w:div>
                  </w:divsChild>
                </w:div>
                <w:div w:id="958949245">
                  <w:marLeft w:val="300"/>
                  <w:marRight w:val="0"/>
                  <w:marTop w:val="75"/>
                  <w:marBottom w:val="0"/>
                  <w:divBdr>
                    <w:top w:val="none" w:sz="0" w:space="0" w:color="auto"/>
                    <w:left w:val="none" w:sz="0" w:space="0" w:color="auto"/>
                    <w:bottom w:val="none" w:sz="0" w:space="0" w:color="auto"/>
                    <w:right w:val="none" w:sz="0" w:space="0" w:color="auto"/>
                  </w:divBdr>
                </w:div>
                <w:div w:id="1262642038">
                  <w:marLeft w:val="300"/>
                  <w:marRight w:val="0"/>
                  <w:marTop w:val="75"/>
                  <w:marBottom w:val="0"/>
                  <w:divBdr>
                    <w:top w:val="none" w:sz="0" w:space="0" w:color="auto"/>
                    <w:left w:val="none" w:sz="0" w:space="0" w:color="auto"/>
                    <w:bottom w:val="none" w:sz="0" w:space="0" w:color="auto"/>
                    <w:right w:val="none" w:sz="0" w:space="0" w:color="auto"/>
                  </w:divBdr>
                </w:div>
                <w:div w:id="1415663507">
                  <w:marLeft w:val="300"/>
                  <w:marRight w:val="0"/>
                  <w:marTop w:val="75"/>
                  <w:marBottom w:val="0"/>
                  <w:divBdr>
                    <w:top w:val="none" w:sz="0" w:space="0" w:color="auto"/>
                    <w:left w:val="none" w:sz="0" w:space="0" w:color="auto"/>
                    <w:bottom w:val="none" w:sz="0" w:space="0" w:color="auto"/>
                    <w:right w:val="none" w:sz="0" w:space="0" w:color="auto"/>
                  </w:divBdr>
                </w:div>
                <w:div w:id="350381430">
                  <w:marLeft w:val="300"/>
                  <w:marRight w:val="0"/>
                  <w:marTop w:val="75"/>
                  <w:marBottom w:val="0"/>
                  <w:divBdr>
                    <w:top w:val="none" w:sz="0" w:space="0" w:color="auto"/>
                    <w:left w:val="none" w:sz="0" w:space="0" w:color="auto"/>
                    <w:bottom w:val="none" w:sz="0" w:space="0" w:color="auto"/>
                    <w:right w:val="none" w:sz="0" w:space="0" w:color="auto"/>
                  </w:divBdr>
                  <w:divsChild>
                    <w:div w:id="1473330818">
                      <w:marLeft w:val="750"/>
                      <w:marRight w:val="0"/>
                      <w:marTop w:val="0"/>
                      <w:marBottom w:val="0"/>
                      <w:divBdr>
                        <w:top w:val="none" w:sz="0" w:space="0" w:color="auto"/>
                        <w:left w:val="none" w:sz="0" w:space="0" w:color="auto"/>
                        <w:bottom w:val="none" w:sz="0" w:space="0" w:color="auto"/>
                        <w:right w:val="none" w:sz="0" w:space="0" w:color="auto"/>
                      </w:divBdr>
                    </w:div>
                  </w:divsChild>
                </w:div>
                <w:div w:id="386760173">
                  <w:marLeft w:val="300"/>
                  <w:marRight w:val="0"/>
                  <w:marTop w:val="75"/>
                  <w:marBottom w:val="0"/>
                  <w:divBdr>
                    <w:top w:val="none" w:sz="0" w:space="0" w:color="auto"/>
                    <w:left w:val="none" w:sz="0" w:space="0" w:color="auto"/>
                    <w:bottom w:val="none" w:sz="0" w:space="0" w:color="auto"/>
                    <w:right w:val="none" w:sz="0" w:space="0" w:color="auto"/>
                  </w:divBdr>
                </w:div>
                <w:div w:id="405617826">
                  <w:marLeft w:val="300"/>
                  <w:marRight w:val="0"/>
                  <w:marTop w:val="75"/>
                  <w:marBottom w:val="0"/>
                  <w:divBdr>
                    <w:top w:val="none" w:sz="0" w:space="0" w:color="auto"/>
                    <w:left w:val="none" w:sz="0" w:space="0" w:color="auto"/>
                    <w:bottom w:val="none" w:sz="0" w:space="0" w:color="auto"/>
                    <w:right w:val="none" w:sz="0" w:space="0" w:color="auto"/>
                  </w:divBdr>
                </w:div>
                <w:div w:id="2068216316">
                  <w:marLeft w:val="300"/>
                  <w:marRight w:val="0"/>
                  <w:marTop w:val="75"/>
                  <w:marBottom w:val="0"/>
                  <w:divBdr>
                    <w:top w:val="none" w:sz="0" w:space="0" w:color="auto"/>
                    <w:left w:val="none" w:sz="0" w:space="0" w:color="auto"/>
                    <w:bottom w:val="none" w:sz="0" w:space="0" w:color="auto"/>
                    <w:right w:val="none" w:sz="0" w:space="0" w:color="auto"/>
                  </w:divBdr>
                  <w:divsChild>
                    <w:div w:id="792291383">
                      <w:marLeft w:val="750"/>
                      <w:marRight w:val="0"/>
                      <w:marTop w:val="0"/>
                      <w:marBottom w:val="0"/>
                      <w:divBdr>
                        <w:top w:val="none" w:sz="0" w:space="0" w:color="auto"/>
                        <w:left w:val="none" w:sz="0" w:space="0" w:color="auto"/>
                        <w:bottom w:val="none" w:sz="0" w:space="0" w:color="auto"/>
                        <w:right w:val="none" w:sz="0" w:space="0" w:color="auto"/>
                      </w:divBdr>
                    </w:div>
                    <w:div w:id="1015112357">
                      <w:marLeft w:val="750"/>
                      <w:marRight w:val="0"/>
                      <w:marTop w:val="0"/>
                      <w:marBottom w:val="0"/>
                      <w:divBdr>
                        <w:top w:val="none" w:sz="0" w:space="0" w:color="auto"/>
                        <w:left w:val="none" w:sz="0" w:space="0" w:color="auto"/>
                        <w:bottom w:val="none" w:sz="0" w:space="0" w:color="auto"/>
                        <w:right w:val="none" w:sz="0" w:space="0" w:color="auto"/>
                      </w:divBdr>
                    </w:div>
                  </w:divsChild>
                </w:div>
                <w:div w:id="2005014629">
                  <w:marLeft w:val="300"/>
                  <w:marRight w:val="0"/>
                  <w:marTop w:val="75"/>
                  <w:marBottom w:val="0"/>
                  <w:divBdr>
                    <w:top w:val="none" w:sz="0" w:space="0" w:color="auto"/>
                    <w:left w:val="none" w:sz="0" w:space="0" w:color="auto"/>
                    <w:bottom w:val="none" w:sz="0" w:space="0" w:color="auto"/>
                    <w:right w:val="none" w:sz="0" w:space="0" w:color="auto"/>
                  </w:divBdr>
                </w:div>
                <w:div w:id="289751178">
                  <w:marLeft w:val="300"/>
                  <w:marRight w:val="0"/>
                  <w:marTop w:val="75"/>
                  <w:marBottom w:val="0"/>
                  <w:divBdr>
                    <w:top w:val="none" w:sz="0" w:space="0" w:color="auto"/>
                    <w:left w:val="none" w:sz="0" w:space="0" w:color="auto"/>
                    <w:bottom w:val="none" w:sz="0" w:space="0" w:color="auto"/>
                    <w:right w:val="none" w:sz="0" w:space="0" w:color="auto"/>
                  </w:divBdr>
                  <w:divsChild>
                    <w:div w:id="2032369233">
                      <w:marLeft w:val="750"/>
                      <w:marRight w:val="0"/>
                      <w:marTop w:val="0"/>
                      <w:marBottom w:val="0"/>
                      <w:divBdr>
                        <w:top w:val="none" w:sz="0" w:space="0" w:color="auto"/>
                        <w:left w:val="none" w:sz="0" w:space="0" w:color="auto"/>
                        <w:bottom w:val="none" w:sz="0" w:space="0" w:color="auto"/>
                        <w:right w:val="none" w:sz="0" w:space="0" w:color="auto"/>
                      </w:divBdr>
                    </w:div>
                  </w:divsChild>
                </w:div>
                <w:div w:id="324825800">
                  <w:marLeft w:val="300"/>
                  <w:marRight w:val="0"/>
                  <w:marTop w:val="75"/>
                  <w:marBottom w:val="0"/>
                  <w:divBdr>
                    <w:top w:val="none" w:sz="0" w:space="0" w:color="auto"/>
                    <w:left w:val="none" w:sz="0" w:space="0" w:color="auto"/>
                    <w:bottom w:val="none" w:sz="0" w:space="0" w:color="auto"/>
                    <w:right w:val="none" w:sz="0" w:space="0" w:color="auto"/>
                  </w:divBdr>
                  <w:divsChild>
                    <w:div w:id="137849073">
                      <w:marLeft w:val="750"/>
                      <w:marRight w:val="0"/>
                      <w:marTop w:val="0"/>
                      <w:marBottom w:val="0"/>
                      <w:divBdr>
                        <w:top w:val="none" w:sz="0" w:space="0" w:color="auto"/>
                        <w:left w:val="none" w:sz="0" w:space="0" w:color="auto"/>
                        <w:bottom w:val="none" w:sz="0" w:space="0" w:color="auto"/>
                        <w:right w:val="none" w:sz="0" w:space="0" w:color="auto"/>
                      </w:divBdr>
                    </w:div>
                  </w:divsChild>
                </w:div>
                <w:div w:id="1803032439">
                  <w:marLeft w:val="300"/>
                  <w:marRight w:val="0"/>
                  <w:marTop w:val="75"/>
                  <w:marBottom w:val="0"/>
                  <w:divBdr>
                    <w:top w:val="none" w:sz="0" w:space="0" w:color="auto"/>
                    <w:left w:val="none" w:sz="0" w:space="0" w:color="auto"/>
                    <w:bottom w:val="none" w:sz="0" w:space="0" w:color="auto"/>
                    <w:right w:val="none" w:sz="0" w:space="0" w:color="auto"/>
                  </w:divBdr>
                  <w:divsChild>
                    <w:div w:id="2102409303">
                      <w:marLeft w:val="750"/>
                      <w:marRight w:val="0"/>
                      <w:marTop w:val="0"/>
                      <w:marBottom w:val="0"/>
                      <w:divBdr>
                        <w:top w:val="none" w:sz="0" w:space="0" w:color="auto"/>
                        <w:left w:val="none" w:sz="0" w:space="0" w:color="auto"/>
                        <w:bottom w:val="none" w:sz="0" w:space="0" w:color="auto"/>
                        <w:right w:val="none" w:sz="0" w:space="0" w:color="auto"/>
                      </w:divBdr>
                    </w:div>
                    <w:div w:id="1820609973">
                      <w:marLeft w:val="750"/>
                      <w:marRight w:val="0"/>
                      <w:marTop w:val="0"/>
                      <w:marBottom w:val="0"/>
                      <w:divBdr>
                        <w:top w:val="none" w:sz="0" w:space="0" w:color="auto"/>
                        <w:left w:val="none" w:sz="0" w:space="0" w:color="auto"/>
                        <w:bottom w:val="none" w:sz="0" w:space="0" w:color="auto"/>
                        <w:right w:val="none" w:sz="0" w:space="0" w:color="auto"/>
                      </w:divBdr>
                    </w:div>
                    <w:div w:id="756023763">
                      <w:marLeft w:val="750"/>
                      <w:marRight w:val="0"/>
                      <w:marTop w:val="0"/>
                      <w:marBottom w:val="0"/>
                      <w:divBdr>
                        <w:top w:val="none" w:sz="0" w:space="0" w:color="auto"/>
                        <w:left w:val="none" w:sz="0" w:space="0" w:color="auto"/>
                        <w:bottom w:val="none" w:sz="0" w:space="0" w:color="auto"/>
                        <w:right w:val="none" w:sz="0" w:space="0" w:color="auto"/>
                      </w:divBdr>
                    </w:div>
                    <w:div w:id="3055493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91066335">
              <w:marLeft w:val="0"/>
              <w:marRight w:val="0"/>
              <w:marTop w:val="150"/>
              <w:marBottom w:val="150"/>
              <w:divBdr>
                <w:top w:val="none" w:sz="0" w:space="0" w:color="auto"/>
                <w:left w:val="none" w:sz="0" w:space="0" w:color="auto"/>
                <w:bottom w:val="none" w:sz="0" w:space="0" w:color="auto"/>
                <w:right w:val="none" w:sz="0" w:space="0" w:color="auto"/>
              </w:divBdr>
              <w:divsChild>
                <w:div w:id="917594619">
                  <w:marLeft w:val="300"/>
                  <w:marRight w:val="0"/>
                  <w:marTop w:val="75"/>
                  <w:marBottom w:val="0"/>
                  <w:divBdr>
                    <w:top w:val="none" w:sz="0" w:space="0" w:color="auto"/>
                    <w:left w:val="none" w:sz="0" w:space="0" w:color="auto"/>
                    <w:bottom w:val="none" w:sz="0" w:space="0" w:color="auto"/>
                    <w:right w:val="none" w:sz="0" w:space="0" w:color="auto"/>
                  </w:divBdr>
                  <w:divsChild>
                    <w:div w:id="1102412633">
                      <w:marLeft w:val="750"/>
                      <w:marRight w:val="0"/>
                      <w:marTop w:val="0"/>
                      <w:marBottom w:val="0"/>
                      <w:divBdr>
                        <w:top w:val="none" w:sz="0" w:space="0" w:color="auto"/>
                        <w:left w:val="none" w:sz="0" w:space="0" w:color="auto"/>
                        <w:bottom w:val="none" w:sz="0" w:space="0" w:color="auto"/>
                        <w:right w:val="none" w:sz="0" w:space="0" w:color="auto"/>
                      </w:divBdr>
                    </w:div>
                  </w:divsChild>
                </w:div>
                <w:div w:id="2060738218">
                  <w:marLeft w:val="300"/>
                  <w:marRight w:val="0"/>
                  <w:marTop w:val="75"/>
                  <w:marBottom w:val="0"/>
                  <w:divBdr>
                    <w:top w:val="none" w:sz="0" w:space="0" w:color="auto"/>
                    <w:left w:val="none" w:sz="0" w:space="0" w:color="auto"/>
                    <w:bottom w:val="none" w:sz="0" w:space="0" w:color="auto"/>
                    <w:right w:val="none" w:sz="0" w:space="0" w:color="auto"/>
                  </w:divBdr>
                </w:div>
                <w:div w:id="1215772508">
                  <w:marLeft w:val="300"/>
                  <w:marRight w:val="0"/>
                  <w:marTop w:val="75"/>
                  <w:marBottom w:val="0"/>
                  <w:divBdr>
                    <w:top w:val="none" w:sz="0" w:space="0" w:color="auto"/>
                    <w:left w:val="none" w:sz="0" w:space="0" w:color="auto"/>
                    <w:bottom w:val="none" w:sz="0" w:space="0" w:color="auto"/>
                    <w:right w:val="none" w:sz="0" w:space="0" w:color="auto"/>
                  </w:divBdr>
                </w:div>
                <w:div w:id="1688630575">
                  <w:marLeft w:val="300"/>
                  <w:marRight w:val="0"/>
                  <w:marTop w:val="75"/>
                  <w:marBottom w:val="0"/>
                  <w:divBdr>
                    <w:top w:val="none" w:sz="0" w:space="0" w:color="auto"/>
                    <w:left w:val="none" w:sz="0" w:space="0" w:color="auto"/>
                    <w:bottom w:val="none" w:sz="0" w:space="0" w:color="auto"/>
                    <w:right w:val="none" w:sz="0" w:space="0" w:color="auto"/>
                  </w:divBdr>
                </w:div>
                <w:div w:id="972246363">
                  <w:marLeft w:val="300"/>
                  <w:marRight w:val="0"/>
                  <w:marTop w:val="75"/>
                  <w:marBottom w:val="0"/>
                  <w:divBdr>
                    <w:top w:val="none" w:sz="0" w:space="0" w:color="auto"/>
                    <w:left w:val="none" w:sz="0" w:space="0" w:color="auto"/>
                    <w:bottom w:val="none" w:sz="0" w:space="0" w:color="auto"/>
                    <w:right w:val="none" w:sz="0" w:space="0" w:color="auto"/>
                  </w:divBdr>
                  <w:divsChild>
                    <w:div w:id="1117873157">
                      <w:marLeft w:val="750"/>
                      <w:marRight w:val="0"/>
                      <w:marTop w:val="0"/>
                      <w:marBottom w:val="0"/>
                      <w:divBdr>
                        <w:top w:val="none" w:sz="0" w:space="0" w:color="auto"/>
                        <w:left w:val="none" w:sz="0" w:space="0" w:color="auto"/>
                        <w:bottom w:val="none" w:sz="0" w:space="0" w:color="auto"/>
                        <w:right w:val="none" w:sz="0" w:space="0" w:color="auto"/>
                      </w:divBdr>
                    </w:div>
                  </w:divsChild>
                </w:div>
                <w:div w:id="752817473">
                  <w:marLeft w:val="300"/>
                  <w:marRight w:val="0"/>
                  <w:marTop w:val="75"/>
                  <w:marBottom w:val="0"/>
                  <w:divBdr>
                    <w:top w:val="none" w:sz="0" w:space="0" w:color="auto"/>
                    <w:left w:val="none" w:sz="0" w:space="0" w:color="auto"/>
                    <w:bottom w:val="none" w:sz="0" w:space="0" w:color="auto"/>
                    <w:right w:val="none" w:sz="0" w:space="0" w:color="auto"/>
                  </w:divBdr>
                </w:div>
                <w:div w:id="769082286">
                  <w:marLeft w:val="300"/>
                  <w:marRight w:val="0"/>
                  <w:marTop w:val="75"/>
                  <w:marBottom w:val="0"/>
                  <w:divBdr>
                    <w:top w:val="none" w:sz="0" w:space="0" w:color="auto"/>
                    <w:left w:val="none" w:sz="0" w:space="0" w:color="auto"/>
                    <w:bottom w:val="none" w:sz="0" w:space="0" w:color="auto"/>
                    <w:right w:val="none" w:sz="0" w:space="0" w:color="auto"/>
                  </w:divBdr>
                  <w:divsChild>
                    <w:div w:id="2014183603">
                      <w:marLeft w:val="750"/>
                      <w:marRight w:val="0"/>
                      <w:marTop w:val="0"/>
                      <w:marBottom w:val="0"/>
                      <w:divBdr>
                        <w:top w:val="none" w:sz="0" w:space="0" w:color="auto"/>
                        <w:left w:val="none" w:sz="0" w:space="0" w:color="auto"/>
                        <w:bottom w:val="none" w:sz="0" w:space="0" w:color="auto"/>
                        <w:right w:val="none" w:sz="0" w:space="0" w:color="auto"/>
                      </w:divBdr>
                    </w:div>
                    <w:div w:id="1514144139">
                      <w:marLeft w:val="750"/>
                      <w:marRight w:val="0"/>
                      <w:marTop w:val="0"/>
                      <w:marBottom w:val="0"/>
                      <w:divBdr>
                        <w:top w:val="none" w:sz="0" w:space="0" w:color="auto"/>
                        <w:left w:val="none" w:sz="0" w:space="0" w:color="auto"/>
                        <w:bottom w:val="none" w:sz="0" w:space="0" w:color="auto"/>
                        <w:right w:val="none" w:sz="0" w:space="0" w:color="auto"/>
                      </w:divBdr>
                    </w:div>
                  </w:divsChild>
                </w:div>
                <w:div w:id="74591765">
                  <w:marLeft w:val="300"/>
                  <w:marRight w:val="0"/>
                  <w:marTop w:val="75"/>
                  <w:marBottom w:val="0"/>
                  <w:divBdr>
                    <w:top w:val="none" w:sz="0" w:space="0" w:color="auto"/>
                    <w:left w:val="none" w:sz="0" w:space="0" w:color="auto"/>
                    <w:bottom w:val="none" w:sz="0" w:space="0" w:color="auto"/>
                    <w:right w:val="none" w:sz="0" w:space="0" w:color="auto"/>
                  </w:divBdr>
                </w:div>
                <w:div w:id="997459107">
                  <w:marLeft w:val="300"/>
                  <w:marRight w:val="0"/>
                  <w:marTop w:val="75"/>
                  <w:marBottom w:val="0"/>
                  <w:divBdr>
                    <w:top w:val="none" w:sz="0" w:space="0" w:color="auto"/>
                    <w:left w:val="none" w:sz="0" w:space="0" w:color="auto"/>
                    <w:bottom w:val="none" w:sz="0" w:space="0" w:color="auto"/>
                    <w:right w:val="none" w:sz="0" w:space="0" w:color="auto"/>
                  </w:divBdr>
                  <w:divsChild>
                    <w:div w:id="6923396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958156">
      <w:bodyDiv w:val="1"/>
      <w:marLeft w:val="0"/>
      <w:marRight w:val="0"/>
      <w:marTop w:val="0"/>
      <w:marBottom w:val="0"/>
      <w:divBdr>
        <w:top w:val="none" w:sz="0" w:space="0" w:color="auto"/>
        <w:left w:val="none" w:sz="0" w:space="0" w:color="auto"/>
        <w:bottom w:val="none" w:sz="0" w:space="0" w:color="auto"/>
        <w:right w:val="none" w:sz="0" w:space="0" w:color="auto"/>
      </w:divBdr>
      <w:divsChild>
        <w:div w:id="874193883">
          <w:marLeft w:val="0"/>
          <w:marRight w:val="0"/>
          <w:marTop w:val="0"/>
          <w:marBottom w:val="0"/>
          <w:divBdr>
            <w:top w:val="none" w:sz="0" w:space="0" w:color="auto"/>
            <w:left w:val="none" w:sz="0" w:space="0" w:color="auto"/>
            <w:bottom w:val="none" w:sz="0" w:space="0" w:color="auto"/>
            <w:right w:val="none" w:sz="0" w:space="0" w:color="auto"/>
          </w:divBdr>
          <w:divsChild>
            <w:div w:id="1098987346">
              <w:marLeft w:val="0"/>
              <w:marRight w:val="0"/>
              <w:marTop w:val="150"/>
              <w:marBottom w:val="150"/>
              <w:divBdr>
                <w:top w:val="none" w:sz="0" w:space="0" w:color="auto"/>
                <w:left w:val="none" w:sz="0" w:space="0" w:color="auto"/>
                <w:bottom w:val="none" w:sz="0" w:space="0" w:color="auto"/>
                <w:right w:val="none" w:sz="0" w:space="0" w:color="auto"/>
              </w:divBdr>
              <w:divsChild>
                <w:div w:id="1528177320">
                  <w:marLeft w:val="300"/>
                  <w:marRight w:val="0"/>
                  <w:marTop w:val="75"/>
                  <w:marBottom w:val="0"/>
                  <w:divBdr>
                    <w:top w:val="none" w:sz="0" w:space="0" w:color="auto"/>
                    <w:left w:val="none" w:sz="0" w:space="0" w:color="auto"/>
                    <w:bottom w:val="none" w:sz="0" w:space="0" w:color="auto"/>
                    <w:right w:val="none" w:sz="0" w:space="0" w:color="auto"/>
                  </w:divBdr>
                  <w:divsChild>
                    <w:div w:id="454106557">
                      <w:marLeft w:val="750"/>
                      <w:marRight w:val="0"/>
                      <w:marTop w:val="0"/>
                      <w:marBottom w:val="0"/>
                      <w:divBdr>
                        <w:top w:val="none" w:sz="0" w:space="0" w:color="auto"/>
                        <w:left w:val="none" w:sz="0" w:space="0" w:color="auto"/>
                        <w:bottom w:val="none" w:sz="0" w:space="0" w:color="auto"/>
                        <w:right w:val="none" w:sz="0" w:space="0" w:color="auto"/>
                      </w:divBdr>
                    </w:div>
                  </w:divsChild>
                </w:div>
                <w:div w:id="713045847">
                  <w:marLeft w:val="300"/>
                  <w:marRight w:val="0"/>
                  <w:marTop w:val="75"/>
                  <w:marBottom w:val="0"/>
                  <w:divBdr>
                    <w:top w:val="none" w:sz="0" w:space="0" w:color="auto"/>
                    <w:left w:val="none" w:sz="0" w:space="0" w:color="auto"/>
                    <w:bottom w:val="none" w:sz="0" w:space="0" w:color="auto"/>
                    <w:right w:val="none" w:sz="0" w:space="0" w:color="auto"/>
                  </w:divBdr>
                </w:div>
                <w:div w:id="665281003">
                  <w:marLeft w:val="300"/>
                  <w:marRight w:val="0"/>
                  <w:marTop w:val="75"/>
                  <w:marBottom w:val="0"/>
                  <w:divBdr>
                    <w:top w:val="none" w:sz="0" w:space="0" w:color="auto"/>
                    <w:left w:val="none" w:sz="0" w:space="0" w:color="auto"/>
                    <w:bottom w:val="none" w:sz="0" w:space="0" w:color="auto"/>
                    <w:right w:val="none" w:sz="0" w:space="0" w:color="auto"/>
                  </w:divBdr>
                  <w:divsChild>
                    <w:div w:id="690572382">
                      <w:marLeft w:val="750"/>
                      <w:marRight w:val="0"/>
                      <w:marTop w:val="0"/>
                      <w:marBottom w:val="0"/>
                      <w:divBdr>
                        <w:top w:val="none" w:sz="0" w:space="0" w:color="auto"/>
                        <w:left w:val="none" w:sz="0" w:space="0" w:color="auto"/>
                        <w:bottom w:val="none" w:sz="0" w:space="0" w:color="auto"/>
                        <w:right w:val="none" w:sz="0" w:space="0" w:color="auto"/>
                      </w:divBdr>
                    </w:div>
                    <w:div w:id="1531723005">
                      <w:marLeft w:val="750"/>
                      <w:marRight w:val="0"/>
                      <w:marTop w:val="0"/>
                      <w:marBottom w:val="0"/>
                      <w:divBdr>
                        <w:top w:val="none" w:sz="0" w:space="0" w:color="auto"/>
                        <w:left w:val="none" w:sz="0" w:space="0" w:color="auto"/>
                        <w:bottom w:val="none" w:sz="0" w:space="0" w:color="auto"/>
                        <w:right w:val="none" w:sz="0" w:space="0" w:color="auto"/>
                      </w:divBdr>
                    </w:div>
                    <w:div w:id="1352759879">
                      <w:marLeft w:val="750"/>
                      <w:marRight w:val="0"/>
                      <w:marTop w:val="0"/>
                      <w:marBottom w:val="0"/>
                      <w:divBdr>
                        <w:top w:val="none" w:sz="0" w:space="0" w:color="auto"/>
                        <w:left w:val="none" w:sz="0" w:space="0" w:color="auto"/>
                        <w:bottom w:val="none" w:sz="0" w:space="0" w:color="auto"/>
                        <w:right w:val="none" w:sz="0" w:space="0" w:color="auto"/>
                      </w:divBdr>
                    </w:div>
                  </w:divsChild>
                </w:div>
                <w:div w:id="972444318">
                  <w:marLeft w:val="300"/>
                  <w:marRight w:val="0"/>
                  <w:marTop w:val="75"/>
                  <w:marBottom w:val="0"/>
                  <w:divBdr>
                    <w:top w:val="none" w:sz="0" w:space="0" w:color="auto"/>
                    <w:left w:val="none" w:sz="0" w:space="0" w:color="auto"/>
                    <w:bottom w:val="none" w:sz="0" w:space="0" w:color="auto"/>
                    <w:right w:val="none" w:sz="0" w:space="0" w:color="auto"/>
                  </w:divBdr>
                  <w:divsChild>
                    <w:div w:id="707947462">
                      <w:marLeft w:val="750"/>
                      <w:marRight w:val="0"/>
                      <w:marTop w:val="0"/>
                      <w:marBottom w:val="0"/>
                      <w:divBdr>
                        <w:top w:val="none" w:sz="0" w:space="0" w:color="auto"/>
                        <w:left w:val="none" w:sz="0" w:space="0" w:color="auto"/>
                        <w:bottom w:val="none" w:sz="0" w:space="0" w:color="auto"/>
                        <w:right w:val="none" w:sz="0" w:space="0" w:color="auto"/>
                      </w:divBdr>
                    </w:div>
                  </w:divsChild>
                </w:div>
                <w:div w:id="543516691">
                  <w:marLeft w:val="300"/>
                  <w:marRight w:val="0"/>
                  <w:marTop w:val="75"/>
                  <w:marBottom w:val="0"/>
                  <w:divBdr>
                    <w:top w:val="none" w:sz="0" w:space="0" w:color="auto"/>
                    <w:left w:val="none" w:sz="0" w:space="0" w:color="auto"/>
                    <w:bottom w:val="none" w:sz="0" w:space="0" w:color="auto"/>
                    <w:right w:val="none" w:sz="0" w:space="0" w:color="auto"/>
                  </w:divBdr>
                  <w:divsChild>
                    <w:div w:id="2118156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25450110">
              <w:marLeft w:val="0"/>
              <w:marRight w:val="0"/>
              <w:marTop w:val="150"/>
              <w:marBottom w:val="150"/>
              <w:divBdr>
                <w:top w:val="none" w:sz="0" w:space="0" w:color="auto"/>
                <w:left w:val="none" w:sz="0" w:space="0" w:color="auto"/>
                <w:bottom w:val="none" w:sz="0" w:space="0" w:color="auto"/>
                <w:right w:val="none" w:sz="0" w:space="0" w:color="auto"/>
              </w:divBdr>
              <w:divsChild>
                <w:div w:id="1408771422">
                  <w:marLeft w:val="300"/>
                  <w:marRight w:val="0"/>
                  <w:marTop w:val="75"/>
                  <w:marBottom w:val="0"/>
                  <w:divBdr>
                    <w:top w:val="none" w:sz="0" w:space="0" w:color="auto"/>
                    <w:left w:val="none" w:sz="0" w:space="0" w:color="auto"/>
                    <w:bottom w:val="none" w:sz="0" w:space="0" w:color="auto"/>
                    <w:right w:val="none" w:sz="0" w:space="0" w:color="auto"/>
                  </w:divBdr>
                </w:div>
                <w:div w:id="1000616472">
                  <w:marLeft w:val="300"/>
                  <w:marRight w:val="0"/>
                  <w:marTop w:val="75"/>
                  <w:marBottom w:val="0"/>
                  <w:divBdr>
                    <w:top w:val="none" w:sz="0" w:space="0" w:color="auto"/>
                    <w:left w:val="none" w:sz="0" w:space="0" w:color="auto"/>
                    <w:bottom w:val="none" w:sz="0" w:space="0" w:color="auto"/>
                    <w:right w:val="none" w:sz="0" w:space="0" w:color="auto"/>
                  </w:divBdr>
                  <w:divsChild>
                    <w:div w:id="389154686">
                      <w:marLeft w:val="750"/>
                      <w:marRight w:val="0"/>
                      <w:marTop w:val="0"/>
                      <w:marBottom w:val="0"/>
                      <w:divBdr>
                        <w:top w:val="none" w:sz="0" w:space="0" w:color="auto"/>
                        <w:left w:val="none" w:sz="0" w:space="0" w:color="auto"/>
                        <w:bottom w:val="none" w:sz="0" w:space="0" w:color="auto"/>
                        <w:right w:val="none" w:sz="0" w:space="0" w:color="auto"/>
                      </w:divBdr>
                    </w:div>
                    <w:div w:id="130900346">
                      <w:marLeft w:val="750"/>
                      <w:marRight w:val="0"/>
                      <w:marTop w:val="0"/>
                      <w:marBottom w:val="0"/>
                      <w:divBdr>
                        <w:top w:val="none" w:sz="0" w:space="0" w:color="auto"/>
                        <w:left w:val="none" w:sz="0" w:space="0" w:color="auto"/>
                        <w:bottom w:val="none" w:sz="0" w:space="0" w:color="auto"/>
                        <w:right w:val="none" w:sz="0" w:space="0" w:color="auto"/>
                      </w:divBdr>
                    </w:div>
                  </w:divsChild>
                </w:div>
                <w:div w:id="1293438215">
                  <w:marLeft w:val="300"/>
                  <w:marRight w:val="0"/>
                  <w:marTop w:val="75"/>
                  <w:marBottom w:val="0"/>
                  <w:divBdr>
                    <w:top w:val="none" w:sz="0" w:space="0" w:color="auto"/>
                    <w:left w:val="none" w:sz="0" w:space="0" w:color="auto"/>
                    <w:bottom w:val="none" w:sz="0" w:space="0" w:color="auto"/>
                    <w:right w:val="none" w:sz="0" w:space="0" w:color="auto"/>
                  </w:divBdr>
                  <w:divsChild>
                    <w:div w:id="1665669774">
                      <w:marLeft w:val="750"/>
                      <w:marRight w:val="0"/>
                      <w:marTop w:val="0"/>
                      <w:marBottom w:val="0"/>
                      <w:divBdr>
                        <w:top w:val="none" w:sz="0" w:space="0" w:color="auto"/>
                        <w:left w:val="none" w:sz="0" w:space="0" w:color="auto"/>
                        <w:bottom w:val="none" w:sz="0" w:space="0" w:color="auto"/>
                        <w:right w:val="none" w:sz="0" w:space="0" w:color="auto"/>
                      </w:divBdr>
                    </w:div>
                  </w:divsChild>
                </w:div>
                <w:div w:id="29762895">
                  <w:marLeft w:val="300"/>
                  <w:marRight w:val="0"/>
                  <w:marTop w:val="75"/>
                  <w:marBottom w:val="0"/>
                  <w:divBdr>
                    <w:top w:val="none" w:sz="0" w:space="0" w:color="auto"/>
                    <w:left w:val="none" w:sz="0" w:space="0" w:color="auto"/>
                    <w:bottom w:val="none" w:sz="0" w:space="0" w:color="auto"/>
                    <w:right w:val="none" w:sz="0" w:space="0" w:color="auto"/>
                  </w:divBdr>
                  <w:divsChild>
                    <w:div w:id="664868742">
                      <w:marLeft w:val="750"/>
                      <w:marRight w:val="0"/>
                      <w:marTop w:val="0"/>
                      <w:marBottom w:val="0"/>
                      <w:divBdr>
                        <w:top w:val="none" w:sz="0" w:space="0" w:color="auto"/>
                        <w:left w:val="none" w:sz="0" w:space="0" w:color="auto"/>
                        <w:bottom w:val="none" w:sz="0" w:space="0" w:color="auto"/>
                        <w:right w:val="none" w:sz="0" w:space="0" w:color="auto"/>
                      </w:divBdr>
                    </w:div>
                  </w:divsChild>
                </w:div>
                <w:div w:id="1573127604">
                  <w:marLeft w:val="300"/>
                  <w:marRight w:val="0"/>
                  <w:marTop w:val="75"/>
                  <w:marBottom w:val="0"/>
                  <w:divBdr>
                    <w:top w:val="none" w:sz="0" w:space="0" w:color="auto"/>
                    <w:left w:val="none" w:sz="0" w:space="0" w:color="auto"/>
                    <w:bottom w:val="none" w:sz="0" w:space="0" w:color="auto"/>
                    <w:right w:val="none" w:sz="0" w:space="0" w:color="auto"/>
                  </w:divBdr>
                  <w:divsChild>
                    <w:div w:id="1582913908">
                      <w:marLeft w:val="750"/>
                      <w:marRight w:val="0"/>
                      <w:marTop w:val="0"/>
                      <w:marBottom w:val="0"/>
                      <w:divBdr>
                        <w:top w:val="none" w:sz="0" w:space="0" w:color="auto"/>
                        <w:left w:val="none" w:sz="0" w:space="0" w:color="auto"/>
                        <w:bottom w:val="none" w:sz="0" w:space="0" w:color="auto"/>
                        <w:right w:val="none" w:sz="0" w:space="0" w:color="auto"/>
                      </w:divBdr>
                    </w:div>
                  </w:divsChild>
                </w:div>
                <w:div w:id="994644762">
                  <w:marLeft w:val="300"/>
                  <w:marRight w:val="0"/>
                  <w:marTop w:val="75"/>
                  <w:marBottom w:val="0"/>
                  <w:divBdr>
                    <w:top w:val="none" w:sz="0" w:space="0" w:color="auto"/>
                    <w:left w:val="none" w:sz="0" w:space="0" w:color="auto"/>
                    <w:bottom w:val="none" w:sz="0" w:space="0" w:color="auto"/>
                    <w:right w:val="none" w:sz="0" w:space="0" w:color="auto"/>
                  </w:divBdr>
                  <w:divsChild>
                    <w:div w:id="1540432613">
                      <w:marLeft w:val="750"/>
                      <w:marRight w:val="0"/>
                      <w:marTop w:val="0"/>
                      <w:marBottom w:val="0"/>
                      <w:divBdr>
                        <w:top w:val="none" w:sz="0" w:space="0" w:color="auto"/>
                        <w:left w:val="none" w:sz="0" w:space="0" w:color="auto"/>
                        <w:bottom w:val="none" w:sz="0" w:space="0" w:color="auto"/>
                        <w:right w:val="none" w:sz="0" w:space="0" w:color="auto"/>
                      </w:divBdr>
                    </w:div>
                  </w:divsChild>
                </w:div>
                <w:div w:id="311257236">
                  <w:marLeft w:val="300"/>
                  <w:marRight w:val="0"/>
                  <w:marTop w:val="75"/>
                  <w:marBottom w:val="0"/>
                  <w:divBdr>
                    <w:top w:val="none" w:sz="0" w:space="0" w:color="auto"/>
                    <w:left w:val="none" w:sz="0" w:space="0" w:color="auto"/>
                    <w:bottom w:val="none" w:sz="0" w:space="0" w:color="auto"/>
                    <w:right w:val="none" w:sz="0" w:space="0" w:color="auto"/>
                  </w:divBdr>
                  <w:divsChild>
                    <w:div w:id="1527867381">
                      <w:marLeft w:val="750"/>
                      <w:marRight w:val="0"/>
                      <w:marTop w:val="0"/>
                      <w:marBottom w:val="0"/>
                      <w:divBdr>
                        <w:top w:val="none" w:sz="0" w:space="0" w:color="auto"/>
                        <w:left w:val="none" w:sz="0" w:space="0" w:color="auto"/>
                        <w:bottom w:val="none" w:sz="0" w:space="0" w:color="auto"/>
                        <w:right w:val="none" w:sz="0" w:space="0" w:color="auto"/>
                      </w:divBdr>
                    </w:div>
                    <w:div w:id="1019506846">
                      <w:marLeft w:val="750"/>
                      <w:marRight w:val="0"/>
                      <w:marTop w:val="0"/>
                      <w:marBottom w:val="0"/>
                      <w:divBdr>
                        <w:top w:val="none" w:sz="0" w:space="0" w:color="auto"/>
                        <w:left w:val="none" w:sz="0" w:space="0" w:color="auto"/>
                        <w:bottom w:val="none" w:sz="0" w:space="0" w:color="auto"/>
                        <w:right w:val="none" w:sz="0" w:space="0" w:color="auto"/>
                      </w:divBdr>
                    </w:div>
                  </w:divsChild>
                </w:div>
                <w:div w:id="262226119">
                  <w:marLeft w:val="300"/>
                  <w:marRight w:val="0"/>
                  <w:marTop w:val="75"/>
                  <w:marBottom w:val="0"/>
                  <w:divBdr>
                    <w:top w:val="none" w:sz="0" w:space="0" w:color="auto"/>
                    <w:left w:val="none" w:sz="0" w:space="0" w:color="auto"/>
                    <w:bottom w:val="none" w:sz="0" w:space="0" w:color="auto"/>
                    <w:right w:val="none" w:sz="0" w:space="0" w:color="auto"/>
                  </w:divBdr>
                </w:div>
                <w:div w:id="909849004">
                  <w:marLeft w:val="300"/>
                  <w:marRight w:val="0"/>
                  <w:marTop w:val="75"/>
                  <w:marBottom w:val="0"/>
                  <w:divBdr>
                    <w:top w:val="none" w:sz="0" w:space="0" w:color="auto"/>
                    <w:left w:val="none" w:sz="0" w:space="0" w:color="auto"/>
                    <w:bottom w:val="none" w:sz="0" w:space="0" w:color="auto"/>
                    <w:right w:val="none" w:sz="0" w:space="0" w:color="auto"/>
                  </w:divBdr>
                  <w:divsChild>
                    <w:div w:id="516119135">
                      <w:marLeft w:val="750"/>
                      <w:marRight w:val="0"/>
                      <w:marTop w:val="0"/>
                      <w:marBottom w:val="0"/>
                      <w:divBdr>
                        <w:top w:val="none" w:sz="0" w:space="0" w:color="auto"/>
                        <w:left w:val="none" w:sz="0" w:space="0" w:color="auto"/>
                        <w:bottom w:val="none" w:sz="0" w:space="0" w:color="auto"/>
                        <w:right w:val="none" w:sz="0" w:space="0" w:color="auto"/>
                      </w:divBdr>
                    </w:div>
                    <w:div w:id="267932155">
                      <w:marLeft w:val="750"/>
                      <w:marRight w:val="0"/>
                      <w:marTop w:val="0"/>
                      <w:marBottom w:val="0"/>
                      <w:divBdr>
                        <w:top w:val="none" w:sz="0" w:space="0" w:color="auto"/>
                        <w:left w:val="none" w:sz="0" w:space="0" w:color="auto"/>
                        <w:bottom w:val="none" w:sz="0" w:space="0" w:color="auto"/>
                        <w:right w:val="none" w:sz="0" w:space="0" w:color="auto"/>
                      </w:divBdr>
                    </w:div>
                  </w:divsChild>
                </w:div>
                <w:div w:id="640768293">
                  <w:marLeft w:val="300"/>
                  <w:marRight w:val="0"/>
                  <w:marTop w:val="75"/>
                  <w:marBottom w:val="0"/>
                  <w:divBdr>
                    <w:top w:val="none" w:sz="0" w:space="0" w:color="auto"/>
                    <w:left w:val="none" w:sz="0" w:space="0" w:color="auto"/>
                    <w:bottom w:val="none" w:sz="0" w:space="0" w:color="auto"/>
                    <w:right w:val="none" w:sz="0" w:space="0" w:color="auto"/>
                  </w:divBdr>
                  <w:divsChild>
                    <w:div w:id="580676730">
                      <w:marLeft w:val="750"/>
                      <w:marRight w:val="0"/>
                      <w:marTop w:val="0"/>
                      <w:marBottom w:val="0"/>
                      <w:divBdr>
                        <w:top w:val="none" w:sz="0" w:space="0" w:color="auto"/>
                        <w:left w:val="none" w:sz="0" w:space="0" w:color="auto"/>
                        <w:bottom w:val="none" w:sz="0" w:space="0" w:color="auto"/>
                        <w:right w:val="none" w:sz="0" w:space="0" w:color="auto"/>
                      </w:divBdr>
                    </w:div>
                  </w:divsChild>
                </w:div>
                <w:div w:id="453981660">
                  <w:marLeft w:val="300"/>
                  <w:marRight w:val="0"/>
                  <w:marTop w:val="75"/>
                  <w:marBottom w:val="0"/>
                  <w:divBdr>
                    <w:top w:val="none" w:sz="0" w:space="0" w:color="auto"/>
                    <w:left w:val="none" w:sz="0" w:space="0" w:color="auto"/>
                    <w:bottom w:val="none" w:sz="0" w:space="0" w:color="auto"/>
                    <w:right w:val="none" w:sz="0" w:space="0" w:color="auto"/>
                  </w:divBdr>
                  <w:divsChild>
                    <w:div w:id="1947686665">
                      <w:marLeft w:val="750"/>
                      <w:marRight w:val="0"/>
                      <w:marTop w:val="0"/>
                      <w:marBottom w:val="0"/>
                      <w:divBdr>
                        <w:top w:val="none" w:sz="0" w:space="0" w:color="auto"/>
                        <w:left w:val="none" w:sz="0" w:space="0" w:color="auto"/>
                        <w:bottom w:val="none" w:sz="0" w:space="0" w:color="auto"/>
                        <w:right w:val="none" w:sz="0" w:space="0" w:color="auto"/>
                      </w:divBdr>
                    </w:div>
                  </w:divsChild>
                </w:div>
                <w:div w:id="351734668">
                  <w:marLeft w:val="300"/>
                  <w:marRight w:val="0"/>
                  <w:marTop w:val="75"/>
                  <w:marBottom w:val="0"/>
                  <w:divBdr>
                    <w:top w:val="none" w:sz="0" w:space="0" w:color="auto"/>
                    <w:left w:val="none" w:sz="0" w:space="0" w:color="auto"/>
                    <w:bottom w:val="none" w:sz="0" w:space="0" w:color="auto"/>
                    <w:right w:val="none" w:sz="0" w:space="0" w:color="auto"/>
                  </w:divBdr>
                  <w:divsChild>
                    <w:div w:id="1209876705">
                      <w:marLeft w:val="750"/>
                      <w:marRight w:val="0"/>
                      <w:marTop w:val="0"/>
                      <w:marBottom w:val="0"/>
                      <w:divBdr>
                        <w:top w:val="none" w:sz="0" w:space="0" w:color="auto"/>
                        <w:left w:val="none" w:sz="0" w:space="0" w:color="auto"/>
                        <w:bottom w:val="none" w:sz="0" w:space="0" w:color="auto"/>
                        <w:right w:val="none" w:sz="0" w:space="0" w:color="auto"/>
                      </w:divBdr>
                    </w:div>
                  </w:divsChild>
                </w:div>
                <w:div w:id="53503959">
                  <w:marLeft w:val="300"/>
                  <w:marRight w:val="0"/>
                  <w:marTop w:val="75"/>
                  <w:marBottom w:val="0"/>
                  <w:divBdr>
                    <w:top w:val="none" w:sz="0" w:space="0" w:color="auto"/>
                    <w:left w:val="none" w:sz="0" w:space="0" w:color="auto"/>
                    <w:bottom w:val="none" w:sz="0" w:space="0" w:color="auto"/>
                    <w:right w:val="none" w:sz="0" w:space="0" w:color="auto"/>
                  </w:divBdr>
                  <w:divsChild>
                    <w:div w:id="1950887518">
                      <w:marLeft w:val="750"/>
                      <w:marRight w:val="0"/>
                      <w:marTop w:val="0"/>
                      <w:marBottom w:val="0"/>
                      <w:divBdr>
                        <w:top w:val="none" w:sz="0" w:space="0" w:color="auto"/>
                        <w:left w:val="none" w:sz="0" w:space="0" w:color="auto"/>
                        <w:bottom w:val="none" w:sz="0" w:space="0" w:color="auto"/>
                        <w:right w:val="none" w:sz="0" w:space="0" w:color="auto"/>
                      </w:divBdr>
                    </w:div>
                    <w:div w:id="1525360346">
                      <w:marLeft w:val="750"/>
                      <w:marRight w:val="0"/>
                      <w:marTop w:val="0"/>
                      <w:marBottom w:val="0"/>
                      <w:divBdr>
                        <w:top w:val="none" w:sz="0" w:space="0" w:color="auto"/>
                        <w:left w:val="none" w:sz="0" w:space="0" w:color="auto"/>
                        <w:bottom w:val="none" w:sz="0" w:space="0" w:color="auto"/>
                        <w:right w:val="none" w:sz="0" w:space="0" w:color="auto"/>
                      </w:divBdr>
                    </w:div>
                    <w:div w:id="77800267">
                      <w:marLeft w:val="750"/>
                      <w:marRight w:val="0"/>
                      <w:marTop w:val="0"/>
                      <w:marBottom w:val="0"/>
                      <w:divBdr>
                        <w:top w:val="none" w:sz="0" w:space="0" w:color="auto"/>
                        <w:left w:val="none" w:sz="0" w:space="0" w:color="auto"/>
                        <w:bottom w:val="none" w:sz="0" w:space="0" w:color="auto"/>
                        <w:right w:val="none" w:sz="0" w:space="0" w:color="auto"/>
                      </w:divBdr>
                    </w:div>
                  </w:divsChild>
                </w:div>
                <w:div w:id="1237591619">
                  <w:marLeft w:val="300"/>
                  <w:marRight w:val="0"/>
                  <w:marTop w:val="75"/>
                  <w:marBottom w:val="0"/>
                  <w:divBdr>
                    <w:top w:val="none" w:sz="0" w:space="0" w:color="auto"/>
                    <w:left w:val="none" w:sz="0" w:space="0" w:color="auto"/>
                    <w:bottom w:val="none" w:sz="0" w:space="0" w:color="auto"/>
                    <w:right w:val="none" w:sz="0" w:space="0" w:color="auto"/>
                  </w:divBdr>
                  <w:divsChild>
                    <w:div w:id="1366175402">
                      <w:marLeft w:val="750"/>
                      <w:marRight w:val="0"/>
                      <w:marTop w:val="0"/>
                      <w:marBottom w:val="0"/>
                      <w:divBdr>
                        <w:top w:val="none" w:sz="0" w:space="0" w:color="auto"/>
                        <w:left w:val="none" w:sz="0" w:space="0" w:color="auto"/>
                        <w:bottom w:val="none" w:sz="0" w:space="0" w:color="auto"/>
                        <w:right w:val="none" w:sz="0" w:space="0" w:color="auto"/>
                      </w:divBdr>
                    </w:div>
                  </w:divsChild>
                </w:div>
                <w:div w:id="587423414">
                  <w:marLeft w:val="300"/>
                  <w:marRight w:val="0"/>
                  <w:marTop w:val="75"/>
                  <w:marBottom w:val="0"/>
                  <w:divBdr>
                    <w:top w:val="none" w:sz="0" w:space="0" w:color="auto"/>
                    <w:left w:val="none" w:sz="0" w:space="0" w:color="auto"/>
                    <w:bottom w:val="none" w:sz="0" w:space="0" w:color="auto"/>
                    <w:right w:val="none" w:sz="0" w:space="0" w:color="auto"/>
                  </w:divBdr>
                  <w:divsChild>
                    <w:div w:id="1822384045">
                      <w:marLeft w:val="750"/>
                      <w:marRight w:val="0"/>
                      <w:marTop w:val="0"/>
                      <w:marBottom w:val="0"/>
                      <w:divBdr>
                        <w:top w:val="none" w:sz="0" w:space="0" w:color="auto"/>
                        <w:left w:val="none" w:sz="0" w:space="0" w:color="auto"/>
                        <w:bottom w:val="none" w:sz="0" w:space="0" w:color="auto"/>
                        <w:right w:val="none" w:sz="0" w:space="0" w:color="auto"/>
                      </w:divBdr>
                    </w:div>
                    <w:div w:id="349793862">
                      <w:marLeft w:val="750"/>
                      <w:marRight w:val="0"/>
                      <w:marTop w:val="0"/>
                      <w:marBottom w:val="0"/>
                      <w:divBdr>
                        <w:top w:val="none" w:sz="0" w:space="0" w:color="auto"/>
                        <w:left w:val="none" w:sz="0" w:space="0" w:color="auto"/>
                        <w:bottom w:val="none" w:sz="0" w:space="0" w:color="auto"/>
                        <w:right w:val="none" w:sz="0" w:space="0" w:color="auto"/>
                      </w:divBdr>
                    </w:div>
                  </w:divsChild>
                </w:div>
                <w:div w:id="1049299676">
                  <w:marLeft w:val="300"/>
                  <w:marRight w:val="0"/>
                  <w:marTop w:val="75"/>
                  <w:marBottom w:val="0"/>
                  <w:divBdr>
                    <w:top w:val="none" w:sz="0" w:space="0" w:color="auto"/>
                    <w:left w:val="none" w:sz="0" w:space="0" w:color="auto"/>
                    <w:bottom w:val="none" w:sz="0" w:space="0" w:color="auto"/>
                    <w:right w:val="none" w:sz="0" w:space="0" w:color="auto"/>
                  </w:divBdr>
                  <w:divsChild>
                    <w:div w:id="43911734">
                      <w:marLeft w:val="750"/>
                      <w:marRight w:val="0"/>
                      <w:marTop w:val="0"/>
                      <w:marBottom w:val="0"/>
                      <w:divBdr>
                        <w:top w:val="none" w:sz="0" w:space="0" w:color="auto"/>
                        <w:left w:val="none" w:sz="0" w:space="0" w:color="auto"/>
                        <w:bottom w:val="none" w:sz="0" w:space="0" w:color="auto"/>
                        <w:right w:val="none" w:sz="0" w:space="0" w:color="auto"/>
                      </w:divBdr>
                    </w:div>
                  </w:divsChild>
                </w:div>
                <w:div w:id="1362395129">
                  <w:marLeft w:val="300"/>
                  <w:marRight w:val="0"/>
                  <w:marTop w:val="75"/>
                  <w:marBottom w:val="0"/>
                  <w:divBdr>
                    <w:top w:val="none" w:sz="0" w:space="0" w:color="auto"/>
                    <w:left w:val="none" w:sz="0" w:space="0" w:color="auto"/>
                    <w:bottom w:val="none" w:sz="0" w:space="0" w:color="auto"/>
                    <w:right w:val="none" w:sz="0" w:space="0" w:color="auto"/>
                  </w:divBdr>
                  <w:divsChild>
                    <w:div w:id="828406591">
                      <w:marLeft w:val="750"/>
                      <w:marRight w:val="0"/>
                      <w:marTop w:val="0"/>
                      <w:marBottom w:val="0"/>
                      <w:divBdr>
                        <w:top w:val="none" w:sz="0" w:space="0" w:color="auto"/>
                        <w:left w:val="none" w:sz="0" w:space="0" w:color="auto"/>
                        <w:bottom w:val="none" w:sz="0" w:space="0" w:color="auto"/>
                        <w:right w:val="none" w:sz="0" w:space="0" w:color="auto"/>
                      </w:divBdr>
                    </w:div>
                  </w:divsChild>
                </w:div>
                <w:div w:id="670569557">
                  <w:marLeft w:val="300"/>
                  <w:marRight w:val="0"/>
                  <w:marTop w:val="75"/>
                  <w:marBottom w:val="0"/>
                  <w:divBdr>
                    <w:top w:val="none" w:sz="0" w:space="0" w:color="auto"/>
                    <w:left w:val="none" w:sz="0" w:space="0" w:color="auto"/>
                    <w:bottom w:val="none" w:sz="0" w:space="0" w:color="auto"/>
                    <w:right w:val="none" w:sz="0" w:space="0" w:color="auto"/>
                  </w:divBdr>
                </w:div>
                <w:div w:id="1497651637">
                  <w:marLeft w:val="300"/>
                  <w:marRight w:val="0"/>
                  <w:marTop w:val="75"/>
                  <w:marBottom w:val="0"/>
                  <w:divBdr>
                    <w:top w:val="none" w:sz="0" w:space="0" w:color="auto"/>
                    <w:left w:val="none" w:sz="0" w:space="0" w:color="auto"/>
                    <w:bottom w:val="none" w:sz="0" w:space="0" w:color="auto"/>
                    <w:right w:val="none" w:sz="0" w:space="0" w:color="auto"/>
                  </w:divBdr>
                  <w:divsChild>
                    <w:div w:id="32465475">
                      <w:marLeft w:val="750"/>
                      <w:marRight w:val="0"/>
                      <w:marTop w:val="0"/>
                      <w:marBottom w:val="0"/>
                      <w:divBdr>
                        <w:top w:val="none" w:sz="0" w:space="0" w:color="auto"/>
                        <w:left w:val="none" w:sz="0" w:space="0" w:color="auto"/>
                        <w:bottom w:val="none" w:sz="0" w:space="0" w:color="auto"/>
                        <w:right w:val="none" w:sz="0" w:space="0" w:color="auto"/>
                      </w:divBdr>
                    </w:div>
                    <w:div w:id="1124277505">
                      <w:marLeft w:val="750"/>
                      <w:marRight w:val="0"/>
                      <w:marTop w:val="0"/>
                      <w:marBottom w:val="0"/>
                      <w:divBdr>
                        <w:top w:val="none" w:sz="0" w:space="0" w:color="auto"/>
                        <w:left w:val="none" w:sz="0" w:space="0" w:color="auto"/>
                        <w:bottom w:val="none" w:sz="0" w:space="0" w:color="auto"/>
                        <w:right w:val="none" w:sz="0" w:space="0" w:color="auto"/>
                      </w:divBdr>
                    </w:div>
                    <w:div w:id="1291395320">
                      <w:marLeft w:val="750"/>
                      <w:marRight w:val="0"/>
                      <w:marTop w:val="0"/>
                      <w:marBottom w:val="0"/>
                      <w:divBdr>
                        <w:top w:val="none" w:sz="0" w:space="0" w:color="auto"/>
                        <w:left w:val="none" w:sz="0" w:space="0" w:color="auto"/>
                        <w:bottom w:val="none" w:sz="0" w:space="0" w:color="auto"/>
                        <w:right w:val="none" w:sz="0" w:space="0" w:color="auto"/>
                      </w:divBdr>
                    </w:div>
                  </w:divsChild>
                </w:div>
                <w:div w:id="459619060">
                  <w:marLeft w:val="300"/>
                  <w:marRight w:val="0"/>
                  <w:marTop w:val="75"/>
                  <w:marBottom w:val="0"/>
                  <w:divBdr>
                    <w:top w:val="none" w:sz="0" w:space="0" w:color="auto"/>
                    <w:left w:val="none" w:sz="0" w:space="0" w:color="auto"/>
                    <w:bottom w:val="none" w:sz="0" w:space="0" w:color="auto"/>
                    <w:right w:val="none" w:sz="0" w:space="0" w:color="auto"/>
                  </w:divBdr>
                </w:div>
                <w:div w:id="877746074">
                  <w:marLeft w:val="300"/>
                  <w:marRight w:val="0"/>
                  <w:marTop w:val="75"/>
                  <w:marBottom w:val="0"/>
                  <w:divBdr>
                    <w:top w:val="none" w:sz="0" w:space="0" w:color="auto"/>
                    <w:left w:val="none" w:sz="0" w:space="0" w:color="auto"/>
                    <w:bottom w:val="none" w:sz="0" w:space="0" w:color="auto"/>
                    <w:right w:val="none" w:sz="0" w:space="0" w:color="auto"/>
                  </w:divBdr>
                </w:div>
                <w:div w:id="96145562">
                  <w:marLeft w:val="300"/>
                  <w:marRight w:val="0"/>
                  <w:marTop w:val="75"/>
                  <w:marBottom w:val="0"/>
                  <w:divBdr>
                    <w:top w:val="none" w:sz="0" w:space="0" w:color="auto"/>
                    <w:left w:val="none" w:sz="0" w:space="0" w:color="auto"/>
                    <w:bottom w:val="none" w:sz="0" w:space="0" w:color="auto"/>
                    <w:right w:val="none" w:sz="0" w:space="0" w:color="auto"/>
                  </w:divBdr>
                  <w:divsChild>
                    <w:div w:id="1634872480">
                      <w:marLeft w:val="750"/>
                      <w:marRight w:val="0"/>
                      <w:marTop w:val="0"/>
                      <w:marBottom w:val="0"/>
                      <w:divBdr>
                        <w:top w:val="none" w:sz="0" w:space="0" w:color="auto"/>
                        <w:left w:val="none" w:sz="0" w:space="0" w:color="auto"/>
                        <w:bottom w:val="none" w:sz="0" w:space="0" w:color="auto"/>
                        <w:right w:val="none" w:sz="0" w:space="0" w:color="auto"/>
                      </w:divBdr>
                    </w:div>
                    <w:div w:id="2031028044">
                      <w:marLeft w:val="750"/>
                      <w:marRight w:val="0"/>
                      <w:marTop w:val="0"/>
                      <w:marBottom w:val="0"/>
                      <w:divBdr>
                        <w:top w:val="none" w:sz="0" w:space="0" w:color="auto"/>
                        <w:left w:val="none" w:sz="0" w:space="0" w:color="auto"/>
                        <w:bottom w:val="none" w:sz="0" w:space="0" w:color="auto"/>
                        <w:right w:val="none" w:sz="0" w:space="0" w:color="auto"/>
                      </w:divBdr>
                    </w:div>
                  </w:divsChild>
                </w:div>
                <w:div w:id="127406062">
                  <w:marLeft w:val="300"/>
                  <w:marRight w:val="0"/>
                  <w:marTop w:val="75"/>
                  <w:marBottom w:val="0"/>
                  <w:divBdr>
                    <w:top w:val="none" w:sz="0" w:space="0" w:color="auto"/>
                    <w:left w:val="none" w:sz="0" w:space="0" w:color="auto"/>
                    <w:bottom w:val="none" w:sz="0" w:space="0" w:color="auto"/>
                    <w:right w:val="none" w:sz="0" w:space="0" w:color="auto"/>
                  </w:divBdr>
                  <w:divsChild>
                    <w:div w:id="1864591908">
                      <w:marLeft w:val="750"/>
                      <w:marRight w:val="0"/>
                      <w:marTop w:val="0"/>
                      <w:marBottom w:val="0"/>
                      <w:divBdr>
                        <w:top w:val="none" w:sz="0" w:space="0" w:color="auto"/>
                        <w:left w:val="none" w:sz="0" w:space="0" w:color="auto"/>
                        <w:bottom w:val="none" w:sz="0" w:space="0" w:color="auto"/>
                        <w:right w:val="none" w:sz="0" w:space="0" w:color="auto"/>
                      </w:divBdr>
                    </w:div>
                  </w:divsChild>
                </w:div>
                <w:div w:id="2017883708">
                  <w:marLeft w:val="300"/>
                  <w:marRight w:val="0"/>
                  <w:marTop w:val="75"/>
                  <w:marBottom w:val="0"/>
                  <w:divBdr>
                    <w:top w:val="none" w:sz="0" w:space="0" w:color="auto"/>
                    <w:left w:val="none" w:sz="0" w:space="0" w:color="auto"/>
                    <w:bottom w:val="none" w:sz="0" w:space="0" w:color="auto"/>
                    <w:right w:val="none" w:sz="0" w:space="0" w:color="auto"/>
                  </w:divBdr>
                  <w:divsChild>
                    <w:div w:id="874736374">
                      <w:marLeft w:val="750"/>
                      <w:marRight w:val="0"/>
                      <w:marTop w:val="0"/>
                      <w:marBottom w:val="0"/>
                      <w:divBdr>
                        <w:top w:val="none" w:sz="0" w:space="0" w:color="auto"/>
                        <w:left w:val="none" w:sz="0" w:space="0" w:color="auto"/>
                        <w:bottom w:val="none" w:sz="0" w:space="0" w:color="auto"/>
                        <w:right w:val="none" w:sz="0" w:space="0" w:color="auto"/>
                      </w:divBdr>
                    </w:div>
                  </w:divsChild>
                </w:div>
                <w:div w:id="1495757062">
                  <w:marLeft w:val="300"/>
                  <w:marRight w:val="0"/>
                  <w:marTop w:val="75"/>
                  <w:marBottom w:val="0"/>
                  <w:divBdr>
                    <w:top w:val="none" w:sz="0" w:space="0" w:color="auto"/>
                    <w:left w:val="none" w:sz="0" w:space="0" w:color="auto"/>
                    <w:bottom w:val="none" w:sz="0" w:space="0" w:color="auto"/>
                    <w:right w:val="none" w:sz="0" w:space="0" w:color="auto"/>
                  </w:divBdr>
                  <w:divsChild>
                    <w:div w:id="2023631534">
                      <w:marLeft w:val="750"/>
                      <w:marRight w:val="0"/>
                      <w:marTop w:val="0"/>
                      <w:marBottom w:val="0"/>
                      <w:divBdr>
                        <w:top w:val="none" w:sz="0" w:space="0" w:color="auto"/>
                        <w:left w:val="none" w:sz="0" w:space="0" w:color="auto"/>
                        <w:bottom w:val="none" w:sz="0" w:space="0" w:color="auto"/>
                        <w:right w:val="none" w:sz="0" w:space="0" w:color="auto"/>
                      </w:divBdr>
                    </w:div>
                  </w:divsChild>
                </w:div>
                <w:div w:id="1620724591">
                  <w:marLeft w:val="300"/>
                  <w:marRight w:val="0"/>
                  <w:marTop w:val="75"/>
                  <w:marBottom w:val="0"/>
                  <w:divBdr>
                    <w:top w:val="none" w:sz="0" w:space="0" w:color="auto"/>
                    <w:left w:val="none" w:sz="0" w:space="0" w:color="auto"/>
                    <w:bottom w:val="none" w:sz="0" w:space="0" w:color="auto"/>
                    <w:right w:val="none" w:sz="0" w:space="0" w:color="auto"/>
                  </w:divBdr>
                  <w:divsChild>
                    <w:div w:id="731200273">
                      <w:marLeft w:val="750"/>
                      <w:marRight w:val="0"/>
                      <w:marTop w:val="0"/>
                      <w:marBottom w:val="0"/>
                      <w:divBdr>
                        <w:top w:val="none" w:sz="0" w:space="0" w:color="auto"/>
                        <w:left w:val="none" w:sz="0" w:space="0" w:color="auto"/>
                        <w:bottom w:val="none" w:sz="0" w:space="0" w:color="auto"/>
                        <w:right w:val="none" w:sz="0" w:space="0" w:color="auto"/>
                      </w:divBdr>
                    </w:div>
                    <w:div w:id="511147957">
                      <w:marLeft w:val="750"/>
                      <w:marRight w:val="0"/>
                      <w:marTop w:val="0"/>
                      <w:marBottom w:val="0"/>
                      <w:divBdr>
                        <w:top w:val="none" w:sz="0" w:space="0" w:color="auto"/>
                        <w:left w:val="none" w:sz="0" w:space="0" w:color="auto"/>
                        <w:bottom w:val="none" w:sz="0" w:space="0" w:color="auto"/>
                        <w:right w:val="none" w:sz="0" w:space="0" w:color="auto"/>
                      </w:divBdr>
                    </w:div>
                    <w:div w:id="1895464471">
                      <w:marLeft w:val="750"/>
                      <w:marRight w:val="0"/>
                      <w:marTop w:val="0"/>
                      <w:marBottom w:val="0"/>
                      <w:divBdr>
                        <w:top w:val="none" w:sz="0" w:space="0" w:color="auto"/>
                        <w:left w:val="none" w:sz="0" w:space="0" w:color="auto"/>
                        <w:bottom w:val="none" w:sz="0" w:space="0" w:color="auto"/>
                        <w:right w:val="none" w:sz="0" w:space="0" w:color="auto"/>
                      </w:divBdr>
                    </w:div>
                  </w:divsChild>
                </w:div>
                <w:div w:id="562760608">
                  <w:marLeft w:val="300"/>
                  <w:marRight w:val="0"/>
                  <w:marTop w:val="75"/>
                  <w:marBottom w:val="0"/>
                  <w:divBdr>
                    <w:top w:val="none" w:sz="0" w:space="0" w:color="auto"/>
                    <w:left w:val="none" w:sz="0" w:space="0" w:color="auto"/>
                    <w:bottom w:val="none" w:sz="0" w:space="0" w:color="auto"/>
                    <w:right w:val="none" w:sz="0" w:space="0" w:color="auto"/>
                  </w:divBdr>
                  <w:divsChild>
                    <w:div w:id="249240772">
                      <w:marLeft w:val="750"/>
                      <w:marRight w:val="0"/>
                      <w:marTop w:val="0"/>
                      <w:marBottom w:val="0"/>
                      <w:divBdr>
                        <w:top w:val="none" w:sz="0" w:space="0" w:color="auto"/>
                        <w:left w:val="none" w:sz="0" w:space="0" w:color="auto"/>
                        <w:bottom w:val="none" w:sz="0" w:space="0" w:color="auto"/>
                        <w:right w:val="none" w:sz="0" w:space="0" w:color="auto"/>
                      </w:divBdr>
                    </w:div>
                  </w:divsChild>
                </w:div>
                <w:div w:id="1902598055">
                  <w:marLeft w:val="300"/>
                  <w:marRight w:val="0"/>
                  <w:marTop w:val="75"/>
                  <w:marBottom w:val="0"/>
                  <w:divBdr>
                    <w:top w:val="none" w:sz="0" w:space="0" w:color="auto"/>
                    <w:left w:val="none" w:sz="0" w:space="0" w:color="auto"/>
                    <w:bottom w:val="none" w:sz="0" w:space="0" w:color="auto"/>
                    <w:right w:val="none" w:sz="0" w:space="0" w:color="auto"/>
                  </w:divBdr>
                  <w:divsChild>
                    <w:div w:id="106850166">
                      <w:marLeft w:val="750"/>
                      <w:marRight w:val="0"/>
                      <w:marTop w:val="0"/>
                      <w:marBottom w:val="0"/>
                      <w:divBdr>
                        <w:top w:val="none" w:sz="0" w:space="0" w:color="auto"/>
                        <w:left w:val="none" w:sz="0" w:space="0" w:color="auto"/>
                        <w:bottom w:val="none" w:sz="0" w:space="0" w:color="auto"/>
                        <w:right w:val="none" w:sz="0" w:space="0" w:color="auto"/>
                      </w:divBdr>
                    </w:div>
                    <w:div w:id="1054819099">
                      <w:marLeft w:val="750"/>
                      <w:marRight w:val="0"/>
                      <w:marTop w:val="0"/>
                      <w:marBottom w:val="0"/>
                      <w:divBdr>
                        <w:top w:val="none" w:sz="0" w:space="0" w:color="auto"/>
                        <w:left w:val="none" w:sz="0" w:space="0" w:color="auto"/>
                        <w:bottom w:val="none" w:sz="0" w:space="0" w:color="auto"/>
                        <w:right w:val="none" w:sz="0" w:space="0" w:color="auto"/>
                      </w:divBdr>
                    </w:div>
                  </w:divsChild>
                </w:div>
                <w:div w:id="1178809505">
                  <w:marLeft w:val="300"/>
                  <w:marRight w:val="0"/>
                  <w:marTop w:val="75"/>
                  <w:marBottom w:val="0"/>
                  <w:divBdr>
                    <w:top w:val="none" w:sz="0" w:space="0" w:color="auto"/>
                    <w:left w:val="none" w:sz="0" w:space="0" w:color="auto"/>
                    <w:bottom w:val="none" w:sz="0" w:space="0" w:color="auto"/>
                    <w:right w:val="none" w:sz="0" w:space="0" w:color="auto"/>
                  </w:divBdr>
                  <w:divsChild>
                    <w:div w:id="1050378181">
                      <w:marLeft w:val="750"/>
                      <w:marRight w:val="0"/>
                      <w:marTop w:val="0"/>
                      <w:marBottom w:val="0"/>
                      <w:divBdr>
                        <w:top w:val="none" w:sz="0" w:space="0" w:color="auto"/>
                        <w:left w:val="none" w:sz="0" w:space="0" w:color="auto"/>
                        <w:bottom w:val="none" w:sz="0" w:space="0" w:color="auto"/>
                        <w:right w:val="none" w:sz="0" w:space="0" w:color="auto"/>
                      </w:divBdr>
                    </w:div>
                  </w:divsChild>
                </w:div>
                <w:div w:id="380638423">
                  <w:marLeft w:val="300"/>
                  <w:marRight w:val="0"/>
                  <w:marTop w:val="75"/>
                  <w:marBottom w:val="0"/>
                  <w:divBdr>
                    <w:top w:val="none" w:sz="0" w:space="0" w:color="auto"/>
                    <w:left w:val="none" w:sz="0" w:space="0" w:color="auto"/>
                    <w:bottom w:val="none" w:sz="0" w:space="0" w:color="auto"/>
                    <w:right w:val="none" w:sz="0" w:space="0" w:color="auto"/>
                  </w:divBdr>
                  <w:divsChild>
                    <w:div w:id="605622574">
                      <w:marLeft w:val="750"/>
                      <w:marRight w:val="0"/>
                      <w:marTop w:val="0"/>
                      <w:marBottom w:val="0"/>
                      <w:divBdr>
                        <w:top w:val="none" w:sz="0" w:space="0" w:color="auto"/>
                        <w:left w:val="none" w:sz="0" w:space="0" w:color="auto"/>
                        <w:bottom w:val="none" w:sz="0" w:space="0" w:color="auto"/>
                        <w:right w:val="none" w:sz="0" w:space="0" w:color="auto"/>
                      </w:divBdr>
                    </w:div>
                  </w:divsChild>
                </w:div>
                <w:div w:id="2107538154">
                  <w:marLeft w:val="300"/>
                  <w:marRight w:val="0"/>
                  <w:marTop w:val="75"/>
                  <w:marBottom w:val="0"/>
                  <w:divBdr>
                    <w:top w:val="none" w:sz="0" w:space="0" w:color="auto"/>
                    <w:left w:val="none" w:sz="0" w:space="0" w:color="auto"/>
                    <w:bottom w:val="none" w:sz="0" w:space="0" w:color="auto"/>
                    <w:right w:val="none" w:sz="0" w:space="0" w:color="auto"/>
                  </w:divBdr>
                </w:div>
                <w:div w:id="2054423562">
                  <w:marLeft w:val="300"/>
                  <w:marRight w:val="0"/>
                  <w:marTop w:val="75"/>
                  <w:marBottom w:val="0"/>
                  <w:divBdr>
                    <w:top w:val="none" w:sz="0" w:space="0" w:color="auto"/>
                    <w:left w:val="none" w:sz="0" w:space="0" w:color="auto"/>
                    <w:bottom w:val="none" w:sz="0" w:space="0" w:color="auto"/>
                    <w:right w:val="none" w:sz="0" w:space="0" w:color="auto"/>
                  </w:divBdr>
                  <w:divsChild>
                    <w:div w:id="2108453943">
                      <w:marLeft w:val="750"/>
                      <w:marRight w:val="0"/>
                      <w:marTop w:val="0"/>
                      <w:marBottom w:val="0"/>
                      <w:divBdr>
                        <w:top w:val="none" w:sz="0" w:space="0" w:color="auto"/>
                        <w:left w:val="none" w:sz="0" w:space="0" w:color="auto"/>
                        <w:bottom w:val="none" w:sz="0" w:space="0" w:color="auto"/>
                        <w:right w:val="none" w:sz="0" w:space="0" w:color="auto"/>
                      </w:divBdr>
                    </w:div>
                    <w:div w:id="182792087">
                      <w:marLeft w:val="750"/>
                      <w:marRight w:val="0"/>
                      <w:marTop w:val="0"/>
                      <w:marBottom w:val="0"/>
                      <w:divBdr>
                        <w:top w:val="none" w:sz="0" w:space="0" w:color="auto"/>
                        <w:left w:val="none" w:sz="0" w:space="0" w:color="auto"/>
                        <w:bottom w:val="none" w:sz="0" w:space="0" w:color="auto"/>
                        <w:right w:val="none" w:sz="0" w:space="0" w:color="auto"/>
                      </w:divBdr>
                    </w:div>
                    <w:div w:id="1520317573">
                      <w:marLeft w:val="750"/>
                      <w:marRight w:val="0"/>
                      <w:marTop w:val="0"/>
                      <w:marBottom w:val="0"/>
                      <w:divBdr>
                        <w:top w:val="none" w:sz="0" w:space="0" w:color="auto"/>
                        <w:left w:val="none" w:sz="0" w:space="0" w:color="auto"/>
                        <w:bottom w:val="none" w:sz="0" w:space="0" w:color="auto"/>
                        <w:right w:val="none" w:sz="0" w:space="0" w:color="auto"/>
                      </w:divBdr>
                    </w:div>
                  </w:divsChild>
                </w:div>
                <w:div w:id="102117932">
                  <w:marLeft w:val="300"/>
                  <w:marRight w:val="0"/>
                  <w:marTop w:val="75"/>
                  <w:marBottom w:val="0"/>
                  <w:divBdr>
                    <w:top w:val="none" w:sz="0" w:space="0" w:color="auto"/>
                    <w:left w:val="none" w:sz="0" w:space="0" w:color="auto"/>
                    <w:bottom w:val="none" w:sz="0" w:space="0" w:color="auto"/>
                    <w:right w:val="none" w:sz="0" w:space="0" w:color="auto"/>
                  </w:divBdr>
                </w:div>
                <w:div w:id="1218542800">
                  <w:marLeft w:val="300"/>
                  <w:marRight w:val="0"/>
                  <w:marTop w:val="75"/>
                  <w:marBottom w:val="0"/>
                  <w:divBdr>
                    <w:top w:val="none" w:sz="0" w:space="0" w:color="auto"/>
                    <w:left w:val="none" w:sz="0" w:space="0" w:color="auto"/>
                    <w:bottom w:val="none" w:sz="0" w:space="0" w:color="auto"/>
                    <w:right w:val="none" w:sz="0" w:space="0" w:color="auto"/>
                  </w:divBdr>
                </w:div>
                <w:div w:id="575945342">
                  <w:marLeft w:val="300"/>
                  <w:marRight w:val="0"/>
                  <w:marTop w:val="75"/>
                  <w:marBottom w:val="0"/>
                  <w:divBdr>
                    <w:top w:val="none" w:sz="0" w:space="0" w:color="auto"/>
                    <w:left w:val="none" w:sz="0" w:space="0" w:color="auto"/>
                    <w:bottom w:val="none" w:sz="0" w:space="0" w:color="auto"/>
                    <w:right w:val="none" w:sz="0" w:space="0" w:color="auto"/>
                  </w:divBdr>
                  <w:divsChild>
                    <w:div w:id="1434471878">
                      <w:marLeft w:val="750"/>
                      <w:marRight w:val="0"/>
                      <w:marTop w:val="0"/>
                      <w:marBottom w:val="0"/>
                      <w:divBdr>
                        <w:top w:val="none" w:sz="0" w:space="0" w:color="auto"/>
                        <w:left w:val="none" w:sz="0" w:space="0" w:color="auto"/>
                        <w:bottom w:val="none" w:sz="0" w:space="0" w:color="auto"/>
                        <w:right w:val="none" w:sz="0" w:space="0" w:color="auto"/>
                      </w:divBdr>
                    </w:div>
                    <w:div w:id="1245799652">
                      <w:marLeft w:val="750"/>
                      <w:marRight w:val="0"/>
                      <w:marTop w:val="0"/>
                      <w:marBottom w:val="0"/>
                      <w:divBdr>
                        <w:top w:val="none" w:sz="0" w:space="0" w:color="auto"/>
                        <w:left w:val="none" w:sz="0" w:space="0" w:color="auto"/>
                        <w:bottom w:val="none" w:sz="0" w:space="0" w:color="auto"/>
                        <w:right w:val="none" w:sz="0" w:space="0" w:color="auto"/>
                      </w:divBdr>
                    </w:div>
                  </w:divsChild>
                </w:div>
                <w:div w:id="689334961">
                  <w:marLeft w:val="300"/>
                  <w:marRight w:val="0"/>
                  <w:marTop w:val="75"/>
                  <w:marBottom w:val="0"/>
                  <w:divBdr>
                    <w:top w:val="none" w:sz="0" w:space="0" w:color="auto"/>
                    <w:left w:val="none" w:sz="0" w:space="0" w:color="auto"/>
                    <w:bottom w:val="none" w:sz="0" w:space="0" w:color="auto"/>
                    <w:right w:val="none" w:sz="0" w:space="0" w:color="auto"/>
                  </w:divBdr>
                  <w:divsChild>
                    <w:div w:id="119225973">
                      <w:marLeft w:val="750"/>
                      <w:marRight w:val="0"/>
                      <w:marTop w:val="0"/>
                      <w:marBottom w:val="0"/>
                      <w:divBdr>
                        <w:top w:val="none" w:sz="0" w:space="0" w:color="auto"/>
                        <w:left w:val="none" w:sz="0" w:space="0" w:color="auto"/>
                        <w:bottom w:val="none" w:sz="0" w:space="0" w:color="auto"/>
                        <w:right w:val="none" w:sz="0" w:space="0" w:color="auto"/>
                      </w:divBdr>
                    </w:div>
                  </w:divsChild>
                </w:div>
                <w:div w:id="1658073058">
                  <w:marLeft w:val="300"/>
                  <w:marRight w:val="0"/>
                  <w:marTop w:val="75"/>
                  <w:marBottom w:val="0"/>
                  <w:divBdr>
                    <w:top w:val="none" w:sz="0" w:space="0" w:color="auto"/>
                    <w:left w:val="none" w:sz="0" w:space="0" w:color="auto"/>
                    <w:bottom w:val="none" w:sz="0" w:space="0" w:color="auto"/>
                    <w:right w:val="none" w:sz="0" w:space="0" w:color="auto"/>
                  </w:divBdr>
                  <w:divsChild>
                    <w:div w:id="900944067">
                      <w:marLeft w:val="750"/>
                      <w:marRight w:val="0"/>
                      <w:marTop w:val="0"/>
                      <w:marBottom w:val="0"/>
                      <w:divBdr>
                        <w:top w:val="none" w:sz="0" w:space="0" w:color="auto"/>
                        <w:left w:val="none" w:sz="0" w:space="0" w:color="auto"/>
                        <w:bottom w:val="none" w:sz="0" w:space="0" w:color="auto"/>
                        <w:right w:val="none" w:sz="0" w:space="0" w:color="auto"/>
                      </w:divBdr>
                    </w:div>
                  </w:divsChild>
                </w:div>
                <w:div w:id="1504663972">
                  <w:marLeft w:val="300"/>
                  <w:marRight w:val="0"/>
                  <w:marTop w:val="75"/>
                  <w:marBottom w:val="0"/>
                  <w:divBdr>
                    <w:top w:val="none" w:sz="0" w:space="0" w:color="auto"/>
                    <w:left w:val="none" w:sz="0" w:space="0" w:color="auto"/>
                    <w:bottom w:val="none" w:sz="0" w:space="0" w:color="auto"/>
                    <w:right w:val="none" w:sz="0" w:space="0" w:color="auto"/>
                  </w:divBdr>
                  <w:divsChild>
                    <w:div w:id="388771292">
                      <w:marLeft w:val="750"/>
                      <w:marRight w:val="0"/>
                      <w:marTop w:val="0"/>
                      <w:marBottom w:val="0"/>
                      <w:divBdr>
                        <w:top w:val="none" w:sz="0" w:space="0" w:color="auto"/>
                        <w:left w:val="none" w:sz="0" w:space="0" w:color="auto"/>
                        <w:bottom w:val="none" w:sz="0" w:space="0" w:color="auto"/>
                        <w:right w:val="none" w:sz="0" w:space="0" w:color="auto"/>
                      </w:divBdr>
                    </w:div>
                  </w:divsChild>
                </w:div>
                <w:div w:id="1503159097">
                  <w:marLeft w:val="300"/>
                  <w:marRight w:val="0"/>
                  <w:marTop w:val="75"/>
                  <w:marBottom w:val="0"/>
                  <w:divBdr>
                    <w:top w:val="none" w:sz="0" w:space="0" w:color="auto"/>
                    <w:left w:val="none" w:sz="0" w:space="0" w:color="auto"/>
                    <w:bottom w:val="none" w:sz="0" w:space="0" w:color="auto"/>
                    <w:right w:val="none" w:sz="0" w:space="0" w:color="auto"/>
                  </w:divBdr>
                  <w:divsChild>
                    <w:div w:id="503399390">
                      <w:marLeft w:val="750"/>
                      <w:marRight w:val="0"/>
                      <w:marTop w:val="0"/>
                      <w:marBottom w:val="0"/>
                      <w:divBdr>
                        <w:top w:val="none" w:sz="0" w:space="0" w:color="auto"/>
                        <w:left w:val="none" w:sz="0" w:space="0" w:color="auto"/>
                        <w:bottom w:val="none" w:sz="0" w:space="0" w:color="auto"/>
                        <w:right w:val="none" w:sz="0" w:space="0" w:color="auto"/>
                      </w:divBdr>
                    </w:div>
                    <w:div w:id="1102606334">
                      <w:marLeft w:val="750"/>
                      <w:marRight w:val="0"/>
                      <w:marTop w:val="0"/>
                      <w:marBottom w:val="0"/>
                      <w:divBdr>
                        <w:top w:val="none" w:sz="0" w:space="0" w:color="auto"/>
                        <w:left w:val="none" w:sz="0" w:space="0" w:color="auto"/>
                        <w:bottom w:val="none" w:sz="0" w:space="0" w:color="auto"/>
                        <w:right w:val="none" w:sz="0" w:space="0" w:color="auto"/>
                      </w:divBdr>
                    </w:div>
                    <w:div w:id="316808316">
                      <w:marLeft w:val="750"/>
                      <w:marRight w:val="0"/>
                      <w:marTop w:val="0"/>
                      <w:marBottom w:val="0"/>
                      <w:divBdr>
                        <w:top w:val="none" w:sz="0" w:space="0" w:color="auto"/>
                        <w:left w:val="none" w:sz="0" w:space="0" w:color="auto"/>
                        <w:bottom w:val="none" w:sz="0" w:space="0" w:color="auto"/>
                        <w:right w:val="none" w:sz="0" w:space="0" w:color="auto"/>
                      </w:divBdr>
                    </w:div>
                  </w:divsChild>
                </w:div>
                <w:div w:id="796678241">
                  <w:marLeft w:val="300"/>
                  <w:marRight w:val="0"/>
                  <w:marTop w:val="75"/>
                  <w:marBottom w:val="0"/>
                  <w:divBdr>
                    <w:top w:val="none" w:sz="0" w:space="0" w:color="auto"/>
                    <w:left w:val="none" w:sz="0" w:space="0" w:color="auto"/>
                    <w:bottom w:val="none" w:sz="0" w:space="0" w:color="auto"/>
                    <w:right w:val="none" w:sz="0" w:space="0" w:color="auto"/>
                  </w:divBdr>
                  <w:divsChild>
                    <w:div w:id="561868866">
                      <w:marLeft w:val="750"/>
                      <w:marRight w:val="0"/>
                      <w:marTop w:val="0"/>
                      <w:marBottom w:val="0"/>
                      <w:divBdr>
                        <w:top w:val="none" w:sz="0" w:space="0" w:color="auto"/>
                        <w:left w:val="none" w:sz="0" w:space="0" w:color="auto"/>
                        <w:bottom w:val="none" w:sz="0" w:space="0" w:color="auto"/>
                        <w:right w:val="none" w:sz="0" w:space="0" w:color="auto"/>
                      </w:divBdr>
                    </w:div>
                  </w:divsChild>
                </w:div>
                <w:div w:id="1272206538">
                  <w:marLeft w:val="300"/>
                  <w:marRight w:val="0"/>
                  <w:marTop w:val="75"/>
                  <w:marBottom w:val="0"/>
                  <w:divBdr>
                    <w:top w:val="none" w:sz="0" w:space="0" w:color="auto"/>
                    <w:left w:val="none" w:sz="0" w:space="0" w:color="auto"/>
                    <w:bottom w:val="none" w:sz="0" w:space="0" w:color="auto"/>
                    <w:right w:val="none" w:sz="0" w:space="0" w:color="auto"/>
                  </w:divBdr>
                  <w:divsChild>
                    <w:div w:id="693045451">
                      <w:marLeft w:val="750"/>
                      <w:marRight w:val="0"/>
                      <w:marTop w:val="0"/>
                      <w:marBottom w:val="0"/>
                      <w:divBdr>
                        <w:top w:val="none" w:sz="0" w:space="0" w:color="auto"/>
                        <w:left w:val="none" w:sz="0" w:space="0" w:color="auto"/>
                        <w:bottom w:val="none" w:sz="0" w:space="0" w:color="auto"/>
                        <w:right w:val="none" w:sz="0" w:space="0" w:color="auto"/>
                      </w:divBdr>
                    </w:div>
                    <w:div w:id="1694071825">
                      <w:marLeft w:val="750"/>
                      <w:marRight w:val="0"/>
                      <w:marTop w:val="0"/>
                      <w:marBottom w:val="0"/>
                      <w:divBdr>
                        <w:top w:val="none" w:sz="0" w:space="0" w:color="auto"/>
                        <w:left w:val="none" w:sz="0" w:space="0" w:color="auto"/>
                        <w:bottom w:val="none" w:sz="0" w:space="0" w:color="auto"/>
                        <w:right w:val="none" w:sz="0" w:space="0" w:color="auto"/>
                      </w:divBdr>
                    </w:div>
                  </w:divsChild>
                </w:div>
                <w:div w:id="680856283">
                  <w:marLeft w:val="300"/>
                  <w:marRight w:val="0"/>
                  <w:marTop w:val="75"/>
                  <w:marBottom w:val="0"/>
                  <w:divBdr>
                    <w:top w:val="none" w:sz="0" w:space="0" w:color="auto"/>
                    <w:left w:val="none" w:sz="0" w:space="0" w:color="auto"/>
                    <w:bottom w:val="none" w:sz="0" w:space="0" w:color="auto"/>
                    <w:right w:val="none" w:sz="0" w:space="0" w:color="auto"/>
                  </w:divBdr>
                  <w:divsChild>
                    <w:div w:id="2008557435">
                      <w:marLeft w:val="750"/>
                      <w:marRight w:val="0"/>
                      <w:marTop w:val="0"/>
                      <w:marBottom w:val="0"/>
                      <w:divBdr>
                        <w:top w:val="none" w:sz="0" w:space="0" w:color="auto"/>
                        <w:left w:val="none" w:sz="0" w:space="0" w:color="auto"/>
                        <w:bottom w:val="none" w:sz="0" w:space="0" w:color="auto"/>
                        <w:right w:val="none" w:sz="0" w:space="0" w:color="auto"/>
                      </w:divBdr>
                    </w:div>
                  </w:divsChild>
                </w:div>
                <w:div w:id="662469868">
                  <w:marLeft w:val="300"/>
                  <w:marRight w:val="0"/>
                  <w:marTop w:val="75"/>
                  <w:marBottom w:val="0"/>
                  <w:divBdr>
                    <w:top w:val="none" w:sz="0" w:space="0" w:color="auto"/>
                    <w:left w:val="none" w:sz="0" w:space="0" w:color="auto"/>
                    <w:bottom w:val="none" w:sz="0" w:space="0" w:color="auto"/>
                    <w:right w:val="none" w:sz="0" w:space="0" w:color="auto"/>
                  </w:divBdr>
                  <w:divsChild>
                    <w:div w:id="276647759">
                      <w:marLeft w:val="750"/>
                      <w:marRight w:val="0"/>
                      <w:marTop w:val="0"/>
                      <w:marBottom w:val="0"/>
                      <w:divBdr>
                        <w:top w:val="none" w:sz="0" w:space="0" w:color="auto"/>
                        <w:left w:val="none" w:sz="0" w:space="0" w:color="auto"/>
                        <w:bottom w:val="none" w:sz="0" w:space="0" w:color="auto"/>
                        <w:right w:val="none" w:sz="0" w:space="0" w:color="auto"/>
                      </w:divBdr>
                    </w:div>
                  </w:divsChild>
                </w:div>
                <w:div w:id="173156165">
                  <w:marLeft w:val="300"/>
                  <w:marRight w:val="0"/>
                  <w:marTop w:val="75"/>
                  <w:marBottom w:val="0"/>
                  <w:divBdr>
                    <w:top w:val="none" w:sz="0" w:space="0" w:color="auto"/>
                    <w:left w:val="none" w:sz="0" w:space="0" w:color="auto"/>
                    <w:bottom w:val="none" w:sz="0" w:space="0" w:color="auto"/>
                    <w:right w:val="none" w:sz="0" w:space="0" w:color="auto"/>
                  </w:divBdr>
                </w:div>
                <w:div w:id="1659572404">
                  <w:marLeft w:val="300"/>
                  <w:marRight w:val="0"/>
                  <w:marTop w:val="75"/>
                  <w:marBottom w:val="0"/>
                  <w:divBdr>
                    <w:top w:val="none" w:sz="0" w:space="0" w:color="auto"/>
                    <w:left w:val="none" w:sz="0" w:space="0" w:color="auto"/>
                    <w:bottom w:val="none" w:sz="0" w:space="0" w:color="auto"/>
                    <w:right w:val="none" w:sz="0" w:space="0" w:color="auto"/>
                  </w:divBdr>
                  <w:divsChild>
                    <w:div w:id="114451449">
                      <w:marLeft w:val="750"/>
                      <w:marRight w:val="0"/>
                      <w:marTop w:val="0"/>
                      <w:marBottom w:val="0"/>
                      <w:divBdr>
                        <w:top w:val="none" w:sz="0" w:space="0" w:color="auto"/>
                        <w:left w:val="none" w:sz="0" w:space="0" w:color="auto"/>
                        <w:bottom w:val="none" w:sz="0" w:space="0" w:color="auto"/>
                        <w:right w:val="none" w:sz="0" w:space="0" w:color="auto"/>
                      </w:divBdr>
                    </w:div>
                    <w:div w:id="1756240178">
                      <w:marLeft w:val="750"/>
                      <w:marRight w:val="0"/>
                      <w:marTop w:val="0"/>
                      <w:marBottom w:val="0"/>
                      <w:divBdr>
                        <w:top w:val="none" w:sz="0" w:space="0" w:color="auto"/>
                        <w:left w:val="none" w:sz="0" w:space="0" w:color="auto"/>
                        <w:bottom w:val="none" w:sz="0" w:space="0" w:color="auto"/>
                        <w:right w:val="none" w:sz="0" w:space="0" w:color="auto"/>
                      </w:divBdr>
                    </w:div>
                    <w:div w:id="674655435">
                      <w:marLeft w:val="750"/>
                      <w:marRight w:val="0"/>
                      <w:marTop w:val="0"/>
                      <w:marBottom w:val="0"/>
                      <w:divBdr>
                        <w:top w:val="none" w:sz="0" w:space="0" w:color="auto"/>
                        <w:left w:val="none" w:sz="0" w:space="0" w:color="auto"/>
                        <w:bottom w:val="none" w:sz="0" w:space="0" w:color="auto"/>
                        <w:right w:val="none" w:sz="0" w:space="0" w:color="auto"/>
                      </w:divBdr>
                    </w:div>
                  </w:divsChild>
                </w:div>
                <w:div w:id="1360813621">
                  <w:marLeft w:val="300"/>
                  <w:marRight w:val="0"/>
                  <w:marTop w:val="75"/>
                  <w:marBottom w:val="0"/>
                  <w:divBdr>
                    <w:top w:val="none" w:sz="0" w:space="0" w:color="auto"/>
                    <w:left w:val="none" w:sz="0" w:space="0" w:color="auto"/>
                    <w:bottom w:val="none" w:sz="0" w:space="0" w:color="auto"/>
                    <w:right w:val="none" w:sz="0" w:space="0" w:color="auto"/>
                  </w:divBdr>
                </w:div>
                <w:div w:id="888805220">
                  <w:marLeft w:val="300"/>
                  <w:marRight w:val="0"/>
                  <w:marTop w:val="75"/>
                  <w:marBottom w:val="0"/>
                  <w:divBdr>
                    <w:top w:val="none" w:sz="0" w:space="0" w:color="auto"/>
                    <w:left w:val="none" w:sz="0" w:space="0" w:color="auto"/>
                    <w:bottom w:val="none" w:sz="0" w:space="0" w:color="auto"/>
                    <w:right w:val="none" w:sz="0" w:space="0" w:color="auto"/>
                  </w:divBdr>
                </w:div>
                <w:div w:id="2147358012">
                  <w:marLeft w:val="300"/>
                  <w:marRight w:val="0"/>
                  <w:marTop w:val="75"/>
                  <w:marBottom w:val="0"/>
                  <w:divBdr>
                    <w:top w:val="none" w:sz="0" w:space="0" w:color="auto"/>
                    <w:left w:val="none" w:sz="0" w:space="0" w:color="auto"/>
                    <w:bottom w:val="none" w:sz="0" w:space="0" w:color="auto"/>
                    <w:right w:val="none" w:sz="0" w:space="0" w:color="auto"/>
                  </w:divBdr>
                  <w:divsChild>
                    <w:div w:id="1532181536">
                      <w:marLeft w:val="750"/>
                      <w:marRight w:val="0"/>
                      <w:marTop w:val="0"/>
                      <w:marBottom w:val="0"/>
                      <w:divBdr>
                        <w:top w:val="none" w:sz="0" w:space="0" w:color="auto"/>
                        <w:left w:val="none" w:sz="0" w:space="0" w:color="auto"/>
                        <w:bottom w:val="none" w:sz="0" w:space="0" w:color="auto"/>
                        <w:right w:val="none" w:sz="0" w:space="0" w:color="auto"/>
                      </w:divBdr>
                    </w:div>
                    <w:div w:id="551619221">
                      <w:marLeft w:val="750"/>
                      <w:marRight w:val="0"/>
                      <w:marTop w:val="0"/>
                      <w:marBottom w:val="0"/>
                      <w:divBdr>
                        <w:top w:val="none" w:sz="0" w:space="0" w:color="auto"/>
                        <w:left w:val="none" w:sz="0" w:space="0" w:color="auto"/>
                        <w:bottom w:val="none" w:sz="0" w:space="0" w:color="auto"/>
                        <w:right w:val="none" w:sz="0" w:space="0" w:color="auto"/>
                      </w:divBdr>
                    </w:div>
                  </w:divsChild>
                </w:div>
                <w:div w:id="1647928945">
                  <w:marLeft w:val="300"/>
                  <w:marRight w:val="0"/>
                  <w:marTop w:val="75"/>
                  <w:marBottom w:val="0"/>
                  <w:divBdr>
                    <w:top w:val="none" w:sz="0" w:space="0" w:color="auto"/>
                    <w:left w:val="none" w:sz="0" w:space="0" w:color="auto"/>
                    <w:bottom w:val="none" w:sz="0" w:space="0" w:color="auto"/>
                    <w:right w:val="none" w:sz="0" w:space="0" w:color="auto"/>
                  </w:divBdr>
                  <w:divsChild>
                    <w:div w:id="923492932">
                      <w:marLeft w:val="750"/>
                      <w:marRight w:val="0"/>
                      <w:marTop w:val="0"/>
                      <w:marBottom w:val="0"/>
                      <w:divBdr>
                        <w:top w:val="none" w:sz="0" w:space="0" w:color="auto"/>
                        <w:left w:val="none" w:sz="0" w:space="0" w:color="auto"/>
                        <w:bottom w:val="none" w:sz="0" w:space="0" w:color="auto"/>
                        <w:right w:val="none" w:sz="0" w:space="0" w:color="auto"/>
                      </w:divBdr>
                    </w:div>
                  </w:divsChild>
                </w:div>
                <w:div w:id="340474322">
                  <w:marLeft w:val="300"/>
                  <w:marRight w:val="0"/>
                  <w:marTop w:val="75"/>
                  <w:marBottom w:val="0"/>
                  <w:divBdr>
                    <w:top w:val="none" w:sz="0" w:space="0" w:color="auto"/>
                    <w:left w:val="none" w:sz="0" w:space="0" w:color="auto"/>
                    <w:bottom w:val="none" w:sz="0" w:space="0" w:color="auto"/>
                    <w:right w:val="none" w:sz="0" w:space="0" w:color="auto"/>
                  </w:divBdr>
                  <w:divsChild>
                    <w:div w:id="836922953">
                      <w:marLeft w:val="750"/>
                      <w:marRight w:val="0"/>
                      <w:marTop w:val="0"/>
                      <w:marBottom w:val="0"/>
                      <w:divBdr>
                        <w:top w:val="none" w:sz="0" w:space="0" w:color="auto"/>
                        <w:left w:val="none" w:sz="0" w:space="0" w:color="auto"/>
                        <w:bottom w:val="none" w:sz="0" w:space="0" w:color="auto"/>
                        <w:right w:val="none" w:sz="0" w:space="0" w:color="auto"/>
                      </w:divBdr>
                    </w:div>
                  </w:divsChild>
                </w:div>
                <w:div w:id="1228422680">
                  <w:marLeft w:val="300"/>
                  <w:marRight w:val="0"/>
                  <w:marTop w:val="75"/>
                  <w:marBottom w:val="0"/>
                  <w:divBdr>
                    <w:top w:val="none" w:sz="0" w:space="0" w:color="auto"/>
                    <w:left w:val="none" w:sz="0" w:space="0" w:color="auto"/>
                    <w:bottom w:val="none" w:sz="0" w:space="0" w:color="auto"/>
                    <w:right w:val="none" w:sz="0" w:space="0" w:color="auto"/>
                  </w:divBdr>
                  <w:divsChild>
                    <w:div w:id="949357127">
                      <w:marLeft w:val="750"/>
                      <w:marRight w:val="0"/>
                      <w:marTop w:val="0"/>
                      <w:marBottom w:val="0"/>
                      <w:divBdr>
                        <w:top w:val="none" w:sz="0" w:space="0" w:color="auto"/>
                        <w:left w:val="none" w:sz="0" w:space="0" w:color="auto"/>
                        <w:bottom w:val="none" w:sz="0" w:space="0" w:color="auto"/>
                        <w:right w:val="none" w:sz="0" w:space="0" w:color="auto"/>
                      </w:divBdr>
                    </w:div>
                  </w:divsChild>
                </w:div>
                <w:div w:id="1409880640">
                  <w:marLeft w:val="300"/>
                  <w:marRight w:val="0"/>
                  <w:marTop w:val="75"/>
                  <w:marBottom w:val="0"/>
                  <w:divBdr>
                    <w:top w:val="none" w:sz="0" w:space="0" w:color="auto"/>
                    <w:left w:val="none" w:sz="0" w:space="0" w:color="auto"/>
                    <w:bottom w:val="none" w:sz="0" w:space="0" w:color="auto"/>
                    <w:right w:val="none" w:sz="0" w:space="0" w:color="auto"/>
                  </w:divBdr>
                  <w:divsChild>
                    <w:div w:id="783614322">
                      <w:marLeft w:val="750"/>
                      <w:marRight w:val="0"/>
                      <w:marTop w:val="0"/>
                      <w:marBottom w:val="0"/>
                      <w:divBdr>
                        <w:top w:val="none" w:sz="0" w:space="0" w:color="auto"/>
                        <w:left w:val="none" w:sz="0" w:space="0" w:color="auto"/>
                        <w:bottom w:val="none" w:sz="0" w:space="0" w:color="auto"/>
                        <w:right w:val="none" w:sz="0" w:space="0" w:color="auto"/>
                      </w:divBdr>
                    </w:div>
                    <w:div w:id="2056658947">
                      <w:marLeft w:val="750"/>
                      <w:marRight w:val="0"/>
                      <w:marTop w:val="0"/>
                      <w:marBottom w:val="0"/>
                      <w:divBdr>
                        <w:top w:val="none" w:sz="0" w:space="0" w:color="auto"/>
                        <w:left w:val="none" w:sz="0" w:space="0" w:color="auto"/>
                        <w:bottom w:val="none" w:sz="0" w:space="0" w:color="auto"/>
                        <w:right w:val="none" w:sz="0" w:space="0" w:color="auto"/>
                      </w:divBdr>
                    </w:div>
                    <w:div w:id="891619401">
                      <w:marLeft w:val="750"/>
                      <w:marRight w:val="0"/>
                      <w:marTop w:val="0"/>
                      <w:marBottom w:val="0"/>
                      <w:divBdr>
                        <w:top w:val="none" w:sz="0" w:space="0" w:color="auto"/>
                        <w:left w:val="none" w:sz="0" w:space="0" w:color="auto"/>
                        <w:bottom w:val="none" w:sz="0" w:space="0" w:color="auto"/>
                        <w:right w:val="none" w:sz="0" w:space="0" w:color="auto"/>
                      </w:divBdr>
                    </w:div>
                  </w:divsChild>
                </w:div>
                <w:div w:id="1402144969">
                  <w:marLeft w:val="300"/>
                  <w:marRight w:val="0"/>
                  <w:marTop w:val="75"/>
                  <w:marBottom w:val="0"/>
                  <w:divBdr>
                    <w:top w:val="none" w:sz="0" w:space="0" w:color="auto"/>
                    <w:left w:val="none" w:sz="0" w:space="0" w:color="auto"/>
                    <w:bottom w:val="none" w:sz="0" w:space="0" w:color="auto"/>
                    <w:right w:val="none" w:sz="0" w:space="0" w:color="auto"/>
                  </w:divBdr>
                  <w:divsChild>
                    <w:div w:id="951473574">
                      <w:marLeft w:val="750"/>
                      <w:marRight w:val="0"/>
                      <w:marTop w:val="0"/>
                      <w:marBottom w:val="0"/>
                      <w:divBdr>
                        <w:top w:val="none" w:sz="0" w:space="0" w:color="auto"/>
                        <w:left w:val="none" w:sz="0" w:space="0" w:color="auto"/>
                        <w:bottom w:val="none" w:sz="0" w:space="0" w:color="auto"/>
                        <w:right w:val="none" w:sz="0" w:space="0" w:color="auto"/>
                      </w:divBdr>
                    </w:div>
                  </w:divsChild>
                </w:div>
                <w:div w:id="348991885">
                  <w:marLeft w:val="300"/>
                  <w:marRight w:val="0"/>
                  <w:marTop w:val="75"/>
                  <w:marBottom w:val="0"/>
                  <w:divBdr>
                    <w:top w:val="none" w:sz="0" w:space="0" w:color="auto"/>
                    <w:left w:val="none" w:sz="0" w:space="0" w:color="auto"/>
                    <w:bottom w:val="none" w:sz="0" w:space="0" w:color="auto"/>
                    <w:right w:val="none" w:sz="0" w:space="0" w:color="auto"/>
                  </w:divBdr>
                  <w:divsChild>
                    <w:div w:id="443504250">
                      <w:marLeft w:val="750"/>
                      <w:marRight w:val="0"/>
                      <w:marTop w:val="0"/>
                      <w:marBottom w:val="0"/>
                      <w:divBdr>
                        <w:top w:val="none" w:sz="0" w:space="0" w:color="auto"/>
                        <w:left w:val="none" w:sz="0" w:space="0" w:color="auto"/>
                        <w:bottom w:val="none" w:sz="0" w:space="0" w:color="auto"/>
                        <w:right w:val="none" w:sz="0" w:space="0" w:color="auto"/>
                      </w:divBdr>
                    </w:div>
                    <w:div w:id="511264186">
                      <w:marLeft w:val="750"/>
                      <w:marRight w:val="0"/>
                      <w:marTop w:val="0"/>
                      <w:marBottom w:val="0"/>
                      <w:divBdr>
                        <w:top w:val="none" w:sz="0" w:space="0" w:color="auto"/>
                        <w:left w:val="none" w:sz="0" w:space="0" w:color="auto"/>
                        <w:bottom w:val="none" w:sz="0" w:space="0" w:color="auto"/>
                        <w:right w:val="none" w:sz="0" w:space="0" w:color="auto"/>
                      </w:divBdr>
                    </w:div>
                  </w:divsChild>
                </w:div>
                <w:div w:id="512958413">
                  <w:marLeft w:val="300"/>
                  <w:marRight w:val="0"/>
                  <w:marTop w:val="75"/>
                  <w:marBottom w:val="0"/>
                  <w:divBdr>
                    <w:top w:val="none" w:sz="0" w:space="0" w:color="auto"/>
                    <w:left w:val="none" w:sz="0" w:space="0" w:color="auto"/>
                    <w:bottom w:val="none" w:sz="0" w:space="0" w:color="auto"/>
                    <w:right w:val="none" w:sz="0" w:space="0" w:color="auto"/>
                  </w:divBdr>
                  <w:divsChild>
                    <w:div w:id="2047413740">
                      <w:marLeft w:val="750"/>
                      <w:marRight w:val="0"/>
                      <w:marTop w:val="0"/>
                      <w:marBottom w:val="0"/>
                      <w:divBdr>
                        <w:top w:val="none" w:sz="0" w:space="0" w:color="auto"/>
                        <w:left w:val="none" w:sz="0" w:space="0" w:color="auto"/>
                        <w:bottom w:val="none" w:sz="0" w:space="0" w:color="auto"/>
                        <w:right w:val="none" w:sz="0" w:space="0" w:color="auto"/>
                      </w:divBdr>
                    </w:div>
                  </w:divsChild>
                </w:div>
                <w:div w:id="329867632">
                  <w:marLeft w:val="300"/>
                  <w:marRight w:val="0"/>
                  <w:marTop w:val="75"/>
                  <w:marBottom w:val="0"/>
                  <w:divBdr>
                    <w:top w:val="none" w:sz="0" w:space="0" w:color="auto"/>
                    <w:left w:val="none" w:sz="0" w:space="0" w:color="auto"/>
                    <w:bottom w:val="none" w:sz="0" w:space="0" w:color="auto"/>
                    <w:right w:val="none" w:sz="0" w:space="0" w:color="auto"/>
                  </w:divBdr>
                  <w:divsChild>
                    <w:div w:id="60907157">
                      <w:marLeft w:val="750"/>
                      <w:marRight w:val="0"/>
                      <w:marTop w:val="0"/>
                      <w:marBottom w:val="0"/>
                      <w:divBdr>
                        <w:top w:val="none" w:sz="0" w:space="0" w:color="auto"/>
                        <w:left w:val="none" w:sz="0" w:space="0" w:color="auto"/>
                        <w:bottom w:val="none" w:sz="0" w:space="0" w:color="auto"/>
                        <w:right w:val="none" w:sz="0" w:space="0" w:color="auto"/>
                      </w:divBdr>
                    </w:div>
                  </w:divsChild>
                </w:div>
                <w:div w:id="861667911">
                  <w:marLeft w:val="300"/>
                  <w:marRight w:val="0"/>
                  <w:marTop w:val="75"/>
                  <w:marBottom w:val="0"/>
                  <w:divBdr>
                    <w:top w:val="none" w:sz="0" w:space="0" w:color="auto"/>
                    <w:left w:val="none" w:sz="0" w:space="0" w:color="auto"/>
                    <w:bottom w:val="none" w:sz="0" w:space="0" w:color="auto"/>
                    <w:right w:val="none" w:sz="0" w:space="0" w:color="auto"/>
                  </w:divBdr>
                </w:div>
                <w:div w:id="805127487">
                  <w:marLeft w:val="300"/>
                  <w:marRight w:val="0"/>
                  <w:marTop w:val="75"/>
                  <w:marBottom w:val="0"/>
                  <w:divBdr>
                    <w:top w:val="none" w:sz="0" w:space="0" w:color="auto"/>
                    <w:left w:val="none" w:sz="0" w:space="0" w:color="auto"/>
                    <w:bottom w:val="none" w:sz="0" w:space="0" w:color="auto"/>
                    <w:right w:val="none" w:sz="0" w:space="0" w:color="auto"/>
                  </w:divBdr>
                  <w:divsChild>
                    <w:div w:id="1716660957">
                      <w:marLeft w:val="750"/>
                      <w:marRight w:val="0"/>
                      <w:marTop w:val="0"/>
                      <w:marBottom w:val="0"/>
                      <w:divBdr>
                        <w:top w:val="none" w:sz="0" w:space="0" w:color="auto"/>
                        <w:left w:val="none" w:sz="0" w:space="0" w:color="auto"/>
                        <w:bottom w:val="none" w:sz="0" w:space="0" w:color="auto"/>
                        <w:right w:val="none" w:sz="0" w:space="0" w:color="auto"/>
                      </w:divBdr>
                    </w:div>
                    <w:div w:id="90467879">
                      <w:marLeft w:val="750"/>
                      <w:marRight w:val="0"/>
                      <w:marTop w:val="0"/>
                      <w:marBottom w:val="0"/>
                      <w:divBdr>
                        <w:top w:val="none" w:sz="0" w:space="0" w:color="auto"/>
                        <w:left w:val="none" w:sz="0" w:space="0" w:color="auto"/>
                        <w:bottom w:val="none" w:sz="0" w:space="0" w:color="auto"/>
                        <w:right w:val="none" w:sz="0" w:space="0" w:color="auto"/>
                      </w:divBdr>
                    </w:div>
                    <w:div w:id="2097363046">
                      <w:marLeft w:val="750"/>
                      <w:marRight w:val="0"/>
                      <w:marTop w:val="0"/>
                      <w:marBottom w:val="0"/>
                      <w:divBdr>
                        <w:top w:val="none" w:sz="0" w:space="0" w:color="auto"/>
                        <w:left w:val="none" w:sz="0" w:space="0" w:color="auto"/>
                        <w:bottom w:val="none" w:sz="0" w:space="0" w:color="auto"/>
                        <w:right w:val="none" w:sz="0" w:space="0" w:color="auto"/>
                      </w:divBdr>
                    </w:div>
                  </w:divsChild>
                </w:div>
                <w:div w:id="236401758">
                  <w:marLeft w:val="300"/>
                  <w:marRight w:val="0"/>
                  <w:marTop w:val="75"/>
                  <w:marBottom w:val="0"/>
                  <w:divBdr>
                    <w:top w:val="none" w:sz="0" w:space="0" w:color="auto"/>
                    <w:left w:val="none" w:sz="0" w:space="0" w:color="auto"/>
                    <w:bottom w:val="none" w:sz="0" w:space="0" w:color="auto"/>
                    <w:right w:val="none" w:sz="0" w:space="0" w:color="auto"/>
                  </w:divBdr>
                </w:div>
                <w:div w:id="425151996">
                  <w:marLeft w:val="300"/>
                  <w:marRight w:val="0"/>
                  <w:marTop w:val="75"/>
                  <w:marBottom w:val="0"/>
                  <w:divBdr>
                    <w:top w:val="none" w:sz="0" w:space="0" w:color="auto"/>
                    <w:left w:val="none" w:sz="0" w:space="0" w:color="auto"/>
                    <w:bottom w:val="none" w:sz="0" w:space="0" w:color="auto"/>
                    <w:right w:val="none" w:sz="0" w:space="0" w:color="auto"/>
                  </w:divBdr>
                </w:div>
                <w:div w:id="1667634104">
                  <w:marLeft w:val="300"/>
                  <w:marRight w:val="0"/>
                  <w:marTop w:val="75"/>
                  <w:marBottom w:val="0"/>
                  <w:divBdr>
                    <w:top w:val="none" w:sz="0" w:space="0" w:color="auto"/>
                    <w:left w:val="none" w:sz="0" w:space="0" w:color="auto"/>
                    <w:bottom w:val="none" w:sz="0" w:space="0" w:color="auto"/>
                    <w:right w:val="none" w:sz="0" w:space="0" w:color="auto"/>
                  </w:divBdr>
                  <w:divsChild>
                    <w:div w:id="1240021905">
                      <w:marLeft w:val="750"/>
                      <w:marRight w:val="0"/>
                      <w:marTop w:val="0"/>
                      <w:marBottom w:val="0"/>
                      <w:divBdr>
                        <w:top w:val="none" w:sz="0" w:space="0" w:color="auto"/>
                        <w:left w:val="none" w:sz="0" w:space="0" w:color="auto"/>
                        <w:bottom w:val="none" w:sz="0" w:space="0" w:color="auto"/>
                        <w:right w:val="none" w:sz="0" w:space="0" w:color="auto"/>
                      </w:divBdr>
                    </w:div>
                    <w:div w:id="864489542">
                      <w:marLeft w:val="750"/>
                      <w:marRight w:val="0"/>
                      <w:marTop w:val="0"/>
                      <w:marBottom w:val="0"/>
                      <w:divBdr>
                        <w:top w:val="none" w:sz="0" w:space="0" w:color="auto"/>
                        <w:left w:val="none" w:sz="0" w:space="0" w:color="auto"/>
                        <w:bottom w:val="none" w:sz="0" w:space="0" w:color="auto"/>
                        <w:right w:val="none" w:sz="0" w:space="0" w:color="auto"/>
                      </w:divBdr>
                    </w:div>
                  </w:divsChild>
                </w:div>
                <w:div w:id="699205678">
                  <w:marLeft w:val="300"/>
                  <w:marRight w:val="0"/>
                  <w:marTop w:val="75"/>
                  <w:marBottom w:val="0"/>
                  <w:divBdr>
                    <w:top w:val="none" w:sz="0" w:space="0" w:color="auto"/>
                    <w:left w:val="none" w:sz="0" w:space="0" w:color="auto"/>
                    <w:bottom w:val="none" w:sz="0" w:space="0" w:color="auto"/>
                    <w:right w:val="none" w:sz="0" w:space="0" w:color="auto"/>
                  </w:divBdr>
                  <w:divsChild>
                    <w:div w:id="2070493045">
                      <w:marLeft w:val="750"/>
                      <w:marRight w:val="0"/>
                      <w:marTop w:val="0"/>
                      <w:marBottom w:val="0"/>
                      <w:divBdr>
                        <w:top w:val="none" w:sz="0" w:space="0" w:color="auto"/>
                        <w:left w:val="none" w:sz="0" w:space="0" w:color="auto"/>
                        <w:bottom w:val="none" w:sz="0" w:space="0" w:color="auto"/>
                        <w:right w:val="none" w:sz="0" w:space="0" w:color="auto"/>
                      </w:divBdr>
                    </w:div>
                  </w:divsChild>
                </w:div>
                <w:div w:id="479200290">
                  <w:marLeft w:val="300"/>
                  <w:marRight w:val="0"/>
                  <w:marTop w:val="75"/>
                  <w:marBottom w:val="0"/>
                  <w:divBdr>
                    <w:top w:val="none" w:sz="0" w:space="0" w:color="auto"/>
                    <w:left w:val="none" w:sz="0" w:space="0" w:color="auto"/>
                    <w:bottom w:val="none" w:sz="0" w:space="0" w:color="auto"/>
                    <w:right w:val="none" w:sz="0" w:space="0" w:color="auto"/>
                  </w:divBdr>
                  <w:divsChild>
                    <w:div w:id="1404135075">
                      <w:marLeft w:val="750"/>
                      <w:marRight w:val="0"/>
                      <w:marTop w:val="0"/>
                      <w:marBottom w:val="0"/>
                      <w:divBdr>
                        <w:top w:val="none" w:sz="0" w:space="0" w:color="auto"/>
                        <w:left w:val="none" w:sz="0" w:space="0" w:color="auto"/>
                        <w:bottom w:val="none" w:sz="0" w:space="0" w:color="auto"/>
                        <w:right w:val="none" w:sz="0" w:space="0" w:color="auto"/>
                      </w:divBdr>
                    </w:div>
                  </w:divsChild>
                </w:div>
                <w:div w:id="1848472629">
                  <w:marLeft w:val="300"/>
                  <w:marRight w:val="0"/>
                  <w:marTop w:val="75"/>
                  <w:marBottom w:val="0"/>
                  <w:divBdr>
                    <w:top w:val="none" w:sz="0" w:space="0" w:color="auto"/>
                    <w:left w:val="none" w:sz="0" w:space="0" w:color="auto"/>
                    <w:bottom w:val="none" w:sz="0" w:space="0" w:color="auto"/>
                    <w:right w:val="none" w:sz="0" w:space="0" w:color="auto"/>
                  </w:divBdr>
                  <w:divsChild>
                    <w:div w:id="644430601">
                      <w:marLeft w:val="750"/>
                      <w:marRight w:val="0"/>
                      <w:marTop w:val="0"/>
                      <w:marBottom w:val="0"/>
                      <w:divBdr>
                        <w:top w:val="none" w:sz="0" w:space="0" w:color="auto"/>
                        <w:left w:val="none" w:sz="0" w:space="0" w:color="auto"/>
                        <w:bottom w:val="none" w:sz="0" w:space="0" w:color="auto"/>
                        <w:right w:val="none" w:sz="0" w:space="0" w:color="auto"/>
                      </w:divBdr>
                    </w:div>
                  </w:divsChild>
                </w:div>
                <w:div w:id="1815443197">
                  <w:marLeft w:val="300"/>
                  <w:marRight w:val="0"/>
                  <w:marTop w:val="75"/>
                  <w:marBottom w:val="0"/>
                  <w:divBdr>
                    <w:top w:val="none" w:sz="0" w:space="0" w:color="auto"/>
                    <w:left w:val="none" w:sz="0" w:space="0" w:color="auto"/>
                    <w:bottom w:val="none" w:sz="0" w:space="0" w:color="auto"/>
                    <w:right w:val="none" w:sz="0" w:space="0" w:color="auto"/>
                  </w:divBdr>
                  <w:divsChild>
                    <w:div w:id="1077947028">
                      <w:marLeft w:val="750"/>
                      <w:marRight w:val="0"/>
                      <w:marTop w:val="0"/>
                      <w:marBottom w:val="0"/>
                      <w:divBdr>
                        <w:top w:val="none" w:sz="0" w:space="0" w:color="auto"/>
                        <w:left w:val="none" w:sz="0" w:space="0" w:color="auto"/>
                        <w:bottom w:val="none" w:sz="0" w:space="0" w:color="auto"/>
                        <w:right w:val="none" w:sz="0" w:space="0" w:color="auto"/>
                      </w:divBdr>
                    </w:div>
                    <w:div w:id="225386451">
                      <w:marLeft w:val="750"/>
                      <w:marRight w:val="0"/>
                      <w:marTop w:val="0"/>
                      <w:marBottom w:val="0"/>
                      <w:divBdr>
                        <w:top w:val="none" w:sz="0" w:space="0" w:color="auto"/>
                        <w:left w:val="none" w:sz="0" w:space="0" w:color="auto"/>
                        <w:bottom w:val="none" w:sz="0" w:space="0" w:color="auto"/>
                        <w:right w:val="none" w:sz="0" w:space="0" w:color="auto"/>
                      </w:divBdr>
                    </w:div>
                    <w:div w:id="2063871098">
                      <w:marLeft w:val="750"/>
                      <w:marRight w:val="0"/>
                      <w:marTop w:val="0"/>
                      <w:marBottom w:val="0"/>
                      <w:divBdr>
                        <w:top w:val="none" w:sz="0" w:space="0" w:color="auto"/>
                        <w:left w:val="none" w:sz="0" w:space="0" w:color="auto"/>
                        <w:bottom w:val="none" w:sz="0" w:space="0" w:color="auto"/>
                        <w:right w:val="none" w:sz="0" w:space="0" w:color="auto"/>
                      </w:divBdr>
                    </w:div>
                  </w:divsChild>
                </w:div>
                <w:div w:id="1870139299">
                  <w:marLeft w:val="300"/>
                  <w:marRight w:val="0"/>
                  <w:marTop w:val="75"/>
                  <w:marBottom w:val="0"/>
                  <w:divBdr>
                    <w:top w:val="none" w:sz="0" w:space="0" w:color="auto"/>
                    <w:left w:val="none" w:sz="0" w:space="0" w:color="auto"/>
                    <w:bottom w:val="none" w:sz="0" w:space="0" w:color="auto"/>
                    <w:right w:val="none" w:sz="0" w:space="0" w:color="auto"/>
                  </w:divBdr>
                  <w:divsChild>
                    <w:div w:id="86773931">
                      <w:marLeft w:val="750"/>
                      <w:marRight w:val="0"/>
                      <w:marTop w:val="0"/>
                      <w:marBottom w:val="0"/>
                      <w:divBdr>
                        <w:top w:val="none" w:sz="0" w:space="0" w:color="auto"/>
                        <w:left w:val="none" w:sz="0" w:space="0" w:color="auto"/>
                        <w:bottom w:val="none" w:sz="0" w:space="0" w:color="auto"/>
                        <w:right w:val="none" w:sz="0" w:space="0" w:color="auto"/>
                      </w:divBdr>
                    </w:div>
                  </w:divsChild>
                </w:div>
                <w:div w:id="282469072">
                  <w:marLeft w:val="300"/>
                  <w:marRight w:val="0"/>
                  <w:marTop w:val="75"/>
                  <w:marBottom w:val="0"/>
                  <w:divBdr>
                    <w:top w:val="none" w:sz="0" w:space="0" w:color="auto"/>
                    <w:left w:val="none" w:sz="0" w:space="0" w:color="auto"/>
                    <w:bottom w:val="none" w:sz="0" w:space="0" w:color="auto"/>
                    <w:right w:val="none" w:sz="0" w:space="0" w:color="auto"/>
                  </w:divBdr>
                  <w:divsChild>
                    <w:div w:id="1609391639">
                      <w:marLeft w:val="750"/>
                      <w:marRight w:val="0"/>
                      <w:marTop w:val="0"/>
                      <w:marBottom w:val="0"/>
                      <w:divBdr>
                        <w:top w:val="none" w:sz="0" w:space="0" w:color="auto"/>
                        <w:left w:val="none" w:sz="0" w:space="0" w:color="auto"/>
                        <w:bottom w:val="none" w:sz="0" w:space="0" w:color="auto"/>
                        <w:right w:val="none" w:sz="0" w:space="0" w:color="auto"/>
                      </w:divBdr>
                    </w:div>
                    <w:div w:id="1124470128">
                      <w:marLeft w:val="750"/>
                      <w:marRight w:val="0"/>
                      <w:marTop w:val="0"/>
                      <w:marBottom w:val="0"/>
                      <w:divBdr>
                        <w:top w:val="none" w:sz="0" w:space="0" w:color="auto"/>
                        <w:left w:val="none" w:sz="0" w:space="0" w:color="auto"/>
                        <w:bottom w:val="none" w:sz="0" w:space="0" w:color="auto"/>
                        <w:right w:val="none" w:sz="0" w:space="0" w:color="auto"/>
                      </w:divBdr>
                    </w:div>
                  </w:divsChild>
                </w:div>
                <w:div w:id="1346437361">
                  <w:marLeft w:val="300"/>
                  <w:marRight w:val="0"/>
                  <w:marTop w:val="75"/>
                  <w:marBottom w:val="0"/>
                  <w:divBdr>
                    <w:top w:val="none" w:sz="0" w:space="0" w:color="auto"/>
                    <w:left w:val="none" w:sz="0" w:space="0" w:color="auto"/>
                    <w:bottom w:val="none" w:sz="0" w:space="0" w:color="auto"/>
                    <w:right w:val="none" w:sz="0" w:space="0" w:color="auto"/>
                  </w:divBdr>
                  <w:divsChild>
                    <w:div w:id="392772941">
                      <w:marLeft w:val="750"/>
                      <w:marRight w:val="0"/>
                      <w:marTop w:val="0"/>
                      <w:marBottom w:val="0"/>
                      <w:divBdr>
                        <w:top w:val="none" w:sz="0" w:space="0" w:color="auto"/>
                        <w:left w:val="none" w:sz="0" w:space="0" w:color="auto"/>
                        <w:bottom w:val="none" w:sz="0" w:space="0" w:color="auto"/>
                        <w:right w:val="none" w:sz="0" w:space="0" w:color="auto"/>
                      </w:divBdr>
                    </w:div>
                  </w:divsChild>
                </w:div>
                <w:div w:id="1287931798">
                  <w:marLeft w:val="300"/>
                  <w:marRight w:val="0"/>
                  <w:marTop w:val="75"/>
                  <w:marBottom w:val="0"/>
                  <w:divBdr>
                    <w:top w:val="none" w:sz="0" w:space="0" w:color="auto"/>
                    <w:left w:val="none" w:sz="0" w:space="0" w:color="auto"/>
                    <w:bottom w:val="none" w:sz="0" w:space="0" w:color="auto"/>
                    <w:right w:val="none" w:sz="0" w:space="0" w:color="auto"/>
                  </w:divBdr>
                  <w:divsChild>
                    <w:div w:id="452331416">
                      <w:marLeft w:val="750"/>
                      <w:marRight w:val="0"/>
                      <w:marTop w:val="0"/>
                      <w:marBottom w:val="0"/>
                      <w:divBdr>
                        <w:top w:val="none" w:sz="0" w:space="0" w:color="auto"/>
                        <w:left w:val="none" w:sz="0" w:space="0" w:color="auto"/>
                        <w:bottom w:val="none" w:sz="0" w:space="0" w:color="auto"/>
                        <w:right w:val="none" w:sz="0" w:space="0" w:color="auto"/>
                      </w:divBdr>
                    </w:div>
                  </w:divsChild>
                </w:div>
                <w:div w:id="1917518297">
                  <w:marLeft w:val="300"/>
                  <w:marRight w:val="0"/>
                  <w:marTop w:val="75"/>
                  <w:marBottom w:val="0"/>
                  <w:divBdr>
                    <w:top w:val="none" w:sz="0" w:space="0" w:color="auto"/>
                    <w:left w:val="none" w:sz="0" w:space="0" w:color="auto"/>
                    <w:bottom w:val="none" w:sz="0" w:space="0" w:color="auto"/>
                    <w:right w:val="none" w:sz="0" w:space="0" w:color="auto"/>
                  </w:divBdr>
                </w:div>
                <w:div w:id="789130253">
                  <w:marLeft w:val="300"/>
                  <w:marRight w:val="0"/>
                  <w:marTop w:val="75"/>
                  <w:marBottom w:val="0"/>
                  <w:divBdr>
                    <w:top w:val="none" w:sz="0" w:space="0" w:color="auto"/>
                    <w:left w:val="none" w:sz="0" w:space="0" w:color="auto"/>
                    <w:bottom w:val="none" w:sz="0" w:space="0" w:color="auto"/>
                    <w:right w:val="none" w:sz="0" w:space="0" w:color="auto"/>
                  </w:divBdr>
                  <w:divsChild>
                    <w:div w:id="1905942177">
                      <w:marLeft w:val="750"/>
                      <w:marRight w:val="0"/>
                      <w:marTop w:val="0"/>
                      <w:marBottom w:val="0"/>
                      <w:divBdr>
                        <w:top w:val="none" w:sz="0" w:space="0" w:color="auto"/>
                        <w:left w:val="none" w:sz="0" w:space="0" w:color="auto"/>
                        <w:bottom w:val="none" w:sz="0" w:space="0" w:color="auto"/>
                        <w:right w:val="none" w:sz="0" w:space="0" w:color="auto"/>
                      </w:divBdr>
                    </w:div>
                    <w:div w:id="1783845029">
                      <w:marLeft w:val="750"/>
                      <w:marRight w:val="0"/>
                      <w:marTop w:val="0"/>
                      <w:marBottom w:val="0"/>
                      <w:divBdr>
                        <w:top w:val="none" w:sz="0" w:space="0" w:color="auto"/>
                        <w:left w:val="none" w:sz="0" w:space="0" w:color="auto"/>
                        <w:bottom w:val="none" w:sz="0" w:space="0" w:color="auto"/>
                        <w:right w:val="none" w:sz="0" w:space="0" w:color="auto"/>
                      </w:divBdr>
                    </w:div>
                    <w:div w:id="2057971753">
                      <w:marLeft w:val="750"/>
                      <w:marRight w:val="0"/>
                      <w:marTop w:val="0"/>
                      <w:marBottom w:val="0"/>
                      <w:divBdr>
                        <w:top w:val="none" w:sz="0" w:space="0" w:color="auto"/>
                        <w:left w:val="none" w:sz="0" w:space="0" w:color="auto"/>
                        <w:bottom w:val="none" w:sz="0" w:space="0" w:color="auto"/>
                        <w:right w:val="none" w:sz="0" w:space="0" w:color="auto"/>
                      </w:divBdr>
                    </w:div>
                  </w:divsChild>
                </w:div>
                <w:div w:id="2074887135">
                  <w:marLeft w:val="300"/>
                  <w:marRight w:val="0"/>
                  <w:marTop w:val="75"/>
                  <w:marBottom w:val="0"/>
                  <w:divBdr>
                    <w:top w:val="none" w:sz="0" w:space="0" w:color="auto"/>
                    <w:left w:val="none" w:sz="0" w:space="0" w:color="auto"/>
                    <w:bottom w:val="none" w:sz="0" w:space="0" w:color="auto"/>
                    <w:right w:val="none" w:sz="0" w:space="0" w:color="auto"/>
                  </w:divBdr>
                </w:div>
                <w:div w:id="1494565190">
                  <w:marLeft w:val="300"/>
                  <w:marRight w:val="0"/>
                  <w:marTop w:val="75"/>
                  <w:marBottom w:val="0"/>
                  <w:divBdr>
                    <w:top w:val="none" w:sz="0" w:space="0" w:color="auto"/>
                    <w:left w:val="none" w:sz="0" w:space="0" w:color="auto"/>
                    <w:bottom w:val="none" w:sz="0" w:space="0" w:color="auto"/>
                    <w:right w:val="none" w:sz="0" w:space="0" w:color="auto"/>
                  </w:divBdr>
                </w:div>
                <w:div w:id="1118527109">
                  <w:marLeft w:val="300"/>
                  <w:marRight w:val="0"/>
                  <w:marTop w:val="75"/>
                  <w:marBottom w:val="0"/>
                  <w:divBdr>
                    <w:top w:val="none" w:sz="0" w:space="0" w:color="auto"/>
                    <w:left w:val="none" w:sz="0" w:space="0" w:color="auto"/>
                    <w:bottom w:val="none" w:sz="0" w:space="0" w:color="auto"/>
                    <w:right w:val="none" w:sz="0" w:space="0" w:color="auto"/>
                  </w:divBdr>
                  <w:divsChild>
                    <w:div w:id="859123558">
                      <w:marLeft w:val="750"/>
                      <w:marRight w:val="0"/>
                      <w:marTop w:val="0"/>
                      <w:marBottom w:val="0"/>
                      <w:divBdr>
                        <w:top w:val="none" w:sz="0" w:space="0" w:color="auto"/>
                        <w:left w:val="none" w:sz="0" w:space="0" w:color="auto"/>
                        <w:bottom w:val="none" w:sz="0" w:space="0" w:color="auto"/>
                        <w:right w:val="none" w:sz="0" w:space="0" w:color="auto"/>
                      </w:divBdr>
                    </w:div>
                    <w:div w:id="2080639415">
                      <w:marLeft w:val="750"/>
                      <w:marRight w:val="0"/>
                      <w:marTop w:val="0"/>
                      <w:marBottom w:val="0"/>
                      <w:divBdr>
                        <w:top w:val="none" w:sz="0" w:space="0" w:color="auto"/>
                        <w:left w:val="none" w:sz="0" w:space="0" w:color="auto"/>
                        <w:bottom w:val="none" w:sz="0" w:space="0" w:color="auto"/>
                        <w:right w:val="none" w:sz="0" w:space="0" w:color="auto"/>
                      </w:divBdr>
                    </w:div>
                  </w:divsChild>
                </w:div>
                <w:div w:id="925384347">
                  <w:marLeft w:val="300"/>
                  <w:marRight w:val="0"/>
                  <w:marTop w:val="75"/>
                  <w:marBottom w:val="0"/>
                  <w:divBdr>
                    <w:top w:val="none" w:sz="0" w:space="0" w:color="auto"/>
                    <w:left w:val="none" w:sz="0" w:space="0" w:color="auto"/>
                    <w:bottom w:val="none" w:sz="0" w:space="0" w:color="auto"/>
                    <w:right w:val="none" w:sz="0" w:space="0" w:color="auto"/>
                  </w:divBdr>
                  <w:divsChild>
                    <w:div w:id="1046107026">
                      <w:marLeft w:val="750"/>
                      <w:marRight w:val="0"/>
                      <w:marTop w:val="0"/>
                      <w:marBottom w:val="0"/>
                      <w:divBdr>
                        <w:top w:val="none" w:sz="0" w:space="0" w:color="auto"/>
                        <w:left w:val="none" w:sz="0" w:space="0" w:color="auto"/>
                        <w:bottom w:val="none" w:sz="0" w:space="0" w:color="auto"/>
                        <w:right w:val="none" w:sz="0" w:space="0" w:color="auto"/>
                      </w:divBdr>
                    </w:div>
                  </w:divsChild>
                </w:div>
                <w:div w:id="1368217614">
                  <w:marLeft w:val="300"/>
                  <w:marRight w:val="0"/>
                  <w:marTop w:val="75"/>
                  <w:marBottom w:val="0"/>
                  <w:divBdr>
                    <w:top w:val="none" w:sz="0" w:space="0" w:color="auto"/>
                    <w:left w:val="none" w:sz="0" w:space="0" w:color="auto"/>
                    <w:bottom w:val="none" w:sz="0" w:space="0" w:color="auto"/>
                    <w:right w:val="none" w:sz="0" w:space="0" w:color="auto"/>
                  </w:divBdr>
                  <w:divsChild>
                    <w:div w:id="1715619373">
                      <w:marLeft w:val="750"/>
                      <w:marRight w:val="0"/>
                      <w:marTop w:val="0"/>
                      <w:marBottom w:val="0"/>
                      <w:divBdr>
                        <w:top w:val="none" w:sz="0" w:space="0" w:color="auto"/>
                        <w:left w:val="none" w:sz="0" w:space="0" w:color="auto"/>
                        <w:bottom w:val="none" w:sz="0" w:space="0" w:color="auto"/>
                        <w:right w:val="none" w:sz="0" w:space="0" w:color="auto"/>
                      </w:divBdr>
                    </w:div>
                  </w:divsChild>
                </w:div>
                <w:div w:id="1385833999">
                  <w:marLeft w:val="300"/>
                  <w:marRight w:val="0"/>
                  <w:marTop w:val="75"/>
                  <w:marBottom w:val="0"/>
                  <w:divBdr>
                    <w:top w:val="none" w:sz="0" w:space="0" w:color="auto"/>
                    <w:left w:val="none" w:sz="0" w:space="0" w:color="auto"/>
                    <w:bottom w:val="none" w:sz="0" w:space="0" w:color="auto"/>
                    <w:right w:val="none" w:sz="0" w:space="0" w:color="auto"/>
                  </w:divBdr>
                  <w:divsChild>
                    <w:div w:id="834612346">
                      <w:marLeft w:val="750"/>
                      <w:marRight w:val="0"/>
                      <w:marTop w:val="0"/>
                      <w:marBottom w:val="0"/>
                      <w:divBdr>
                        <w:top w:val="none" w:sz="0" w:space="0" w:color="auto"/>
                        <w:left w:val="none" w:sz="0" w:space="0" w:color="auto"/>
                        <w:bottom w:val="none" w:sz="0" w:space="0" w:color="auto"/>
                        <w:right w:val="none" w:sz="0" w:space="0" w:color="auto"/>
                      </w:divBdr>
                    </w:div>
                  </w:divsChild>
                </w:div>
                <w:div w:id="1935236916">
                  <w:marLeft w:val="300"/>
                  <w:marRight w:val="0"/>
                  <w:marTop w:val="75"/>
                  <w:marBottom w:val="0"/>
                  <w:divBdr>
                    <w:top w:val="none" w:sz="0" w:space="0" w:color="auto"/>
                    <w:left w:val="none" w:sz="0" w:space="0" w:color="auto"/>
                    <w:bottom w:val="none" w:sz="0" w:space="0" w:color="auto"/>
                    <w:right w:val="none" w:sz="0" w:space="0" w:color="auto"/>
                  </w:divBdr>
                  <w:divsChild>
                    <w:div w:id="592082920">
                      <w:marLeft w:val="750"/>
                      <w:marRight w:val="0"/>
                      <w:marTop w:val="0"/>
                      <w:marBottom w:val="0"/>
                      <w:divBdr>
                        <w:top w:val="none" w:sz="0" w:space="0" w:color="auto"/>
                        <w:left w:val="none" w:sz="0" w:space="0" w:color="auto"/>
                        <w:bottom w:val="none" w:sz="0" w:space="0" w:color="auto"/>
                        <w:right w:val="none" w:sz="0" w:space="0" w:color="auto"/>
                      </w:divBdr>
                    </w:div>
                    <w:div w:id="549194794">
                      <w:marLeft w:val="750"/>
                      <w:marRight w:val="0"/>
                      <w:marTop w:val="0"/>
                      <w:marBottom w:val="0"/>
                      <w:divBdr>
                        <w:top w:val="none" w:sz="0" w:space="0" w:color="auto"/>
                        <w:left w:val="none" w:sz="0" w:space="0" w:color="auto"/>
                        <w:bottom w:val="none" w:sz="0" w:space="0" w:color="auto"/>
                        <w:right w:val="none" w:sz="0" w:space="0" w:color="auto"/>
                      </w:divBdr>
                    </w:div>
                    <w:div w:id="823160763">
                      <w:marLeft w:val="750"/>
                      <w:marRight w:val="0"/>
                      <w:marTop w:val="0"/>
                      <w:marBottom w:val="0"/>
                      <w:divBdr>
                        <w:top w:val="none" w:sz="0" w:space="0" w:color="auto"/>
                        <w:left w:val="none" w:sz="0" w:space="0" w:color="auto"/>
                        <w:bottom w:val="none" w:sz="0" w:space="0" w:color="auto"/>
                        <w:right w:val="none" w:sz="0" w:space="0" w:color="auto"/>
                      </w:divBdr>
                    </w:div>
                  </w:divsChild>
                </w:div>
                <w:div w:id="1413576656">
                  <w:marLeft w:val="300"/>
                  <w:marRight w:val="0"/>
                  <w:marTop w:val="75"/>
                  <w:marBottom w:val="0"/>
                  <w:divBdr>
                    <w:top w:val="none" w:sz="0" w:space="0" w:color="auto"/>
                    <w:left w:val="none" w:sz="0" w:space="0" w:color="auto"/>
                    <w:bottom w:val="none" w:sz="0" w:space="0" w:color="auto"/>
                    <w:right w:val="none" w:sz="0" w:space="0" w:color="auto"/>
                  </w:divBdr>
                  <w:divsChild>
                    <w:div w:id="2132892941">
                      <w:marLeft w:val="750"/>
                      <w:marRight w:val="0"/>
                      <w:marTop w:val="0"/>
                      <w:marBottom w:val="0"/>
                      <w:divBdr>
                        <w:top w:val="none" w:sz="0" w:space="0" w:color="auto"/>
                        <w:left w:val="none" w:sz="0" w:space="0" w:color="auto"/>
                        <w:bottom w:val="none" w:sz="0" w:space="0" w:color="auto"/>
                        <w:right w:val="none" w:sz="0" w:space="0" w:color="auto"/>
                      </w:divBdr>
                    </w:div>
                  </w:divsChild>
                </w:div>
                <w:div w:id="292175000">
                  <w:marLeft w:val="300"/>
                  <w:marRight w:val="0"/>
                  <w:marTop w:val="75"/>
                  <w:marBottom w:val="0"/>
                  <w:divBdr>
                    <w:top w:val="none" w:sz="0" w:space="0" w:color="auto"/>
                    <w:left w:val="none" w:sz="0" w:space="0" w:color="auto"/>
                    <w:bottom w:val="none" w:sz="0" w:space="0" w:color="auto"/>
                    <w:right w:val="none" w:sz="0" w:space="0" w:color="auto"/>
                  </w:divBdr>
                  <w:divsChild>
                    <w:div w:id="128984209">
                      <w:marLeft w:val="750"/>
                      <w:marRight w:val="0"/>
                      <w:marTop w:val="0"/>
                      <w:marBottom w:val="0"/>
                      <w:divBdr>
                        <w:top w:val="none" w:sz="0" w:space="0" w:color="auto"/>
                        <w:left w:val="none" w:sz="0" w:space="0" w:color="auto"/>
                        <w:bottom w:val="none" w:sz="0" w:space="0" w:color="auto"/>
                        <w:right w:val="none" w:sz="0" w:space="0" w:color="auto"/>
                      </w:divBdr>
                    </w:div>
                    <w:div w:id="1493640148">
                      <w:marLeft w:val="750"/>
                      <w:marRight w:val="0"/>
                      <w:marTop w:val="0"/>
                      <w:marBottom w:val="0"/>
                      <w:divBdr>
                        <w:top w:val="none" w:sz="0" w:space="0" w:color="auto"/>
                        <w:left w:val="none" w:sz="0" w:space="0" w:color="auto"/>
                        <w:bottom w:val="none" w:sz="0" w:space="0" w:color="auto"/>
                        <w:right w:val="none" w:sz="0" w:space="0" w:color="auto"/>
                      </w:divBdr>
                    </w:div>
                  </w:divsChild>
                </w:div>
                <w:div w:id="800342385">
                  <w:marLeft w:val="300"/>
                  <w:marRight w:val="0"/>
                  <w:marTop w:val="75"/>
                  <w:marBottom w:val="0"/>
                  <w:divBdr>
                    <w:top w:val="none" w:sz="0" w:space="0" w:color="auto"/>
                    <w:left w:val="none" w:sz="0" w:space="0" w:color="auto"/>
                    <w:bottom w:val="none" w:sz="0" w:space="0" w:color="auto"/>
                    <w:right w:val="none" w:sz="0" w:space="0" w:color="auto"/>
                  </w:divBdr>
                  <w:divsChild>
                    <w:div w:id="1060445334">
                      <w:marLeft w:val="750"/>
                      <w:marRight w:val="0"/>
                      <w:marTop w:val="0"/>
                      <w:marBottom w:val="0"/>
                      <w:divBdr>
                        <w:top w:val="none" w:sz="0" w:space="0" w:color="auto"/>
                        <w:left w:val="none" w:sz="0" w:space="0" w:color="auto"/>
                        <w:bottom w:val="none" w:sz="0" w:space="0" w:color="auto"/>
                        <w:right w:val="none" w:sz="0" w:space="0" w:color="auto"/>
                      </w:divBdr>
                    </w:div>
                  </w:divsChild>
                </w:div>
                <w:div w:id="791480225">
                  <w:marLeft w:val="300"/>
                  <w:marRight w:val="0"/>
                  <w:marTop w:val="75"/>
                  <w:marBottom w:val="0"/>
                  <w:divBdr>
                    <w:top w:val="none" w:sz="0" w:space="0" w:color="auto"/>
                    <w:left w:val="none" w:sz="0" w:space="0" w:color="auto"/>
                    <w:bottom w:val="none" w:sz="0" w:space="0" w:color="auto"/>
                    <w:right w:val="none" w:sz="0" w:space="0" w:color="auto"/>
                  </w:divBdr>
                  <w:divsChild>
                    <w:div w:id="455682265">
                      <w:marLeft w:val="750"/>
                      <w:marRight w:val="0"/>
                      <w:marTop w:val="0"/>
                      <w:marBottom w:val="0"/>
                      <w:divBdr>
                        <w:top w:val="none" w:sz="0" w:space="0" w:color="auto"/>
                        <w:left w:val="none" w:sz="0" w:space="0" w:color="auto"/>
                        <w:bottom w:val="none" w:sz="0" w:space="0" w:color="auto"/>
                        <w:right w:val="none" w:sz="0" w:space="0" w:color="auto"/>
                      </w:divBdr>
                    </w:div>
                  </w:divsChild>
                </w:div>
                <w:div w:id="591085088">
                  <w:marLeft w:val="300"/>
                  <w:marRight w:val="0"/>
                  <w:marTop w:val="75"/>
                  <w:marBottom w:val="0"/>
                  <w:divBdr>
                    <w:top w:val="none" w:sz="0" w:space="0" w:color="auto"/>
                    <w:left w:val="none" w:sz="0" w:space="0" w:color="auto"/>
                    <w:bottom w:val="none" w:sz="0" w:space="0" w:color="auto"/>
                    <w:right w:val="none" w:sz="0" w:space="0" w:color="auto"/>
                  </w:divBdr>
                </w:div>
                <w:div w:id="1989238285">
                  <w:marLeft w:val="300"/>
                  <w:marRight w:val="0"/>
                  <w:marTop w:val="75"/>
                  <w:marBottom w:val="0"/>
                  <w:divBdr>
                    <w:top w:val="none" w:sz="0" w:space="0" w:color="auto"/>
                    <w:left w:val="none" w:sz="0" w:space="0" w:color="auto"/>
                    <w:bottom w:val="none" w:sz="0" w:space="0" w:color="auto"/>
                    <w:right w:val="none" w:sz="0" w:space="0" w:color="auto"/>
                  </w:divBdr>
                  <w:divsChild>
                    <w:div w:id="1714386709">
                      <w:marLeft w:val="750"/>
                      <w:marRight w:val="0"/>
                      <w:marTop w:val="0"/>
                      <w:marBottom w:val="0"/>
                      <w:divBdr>
                        <w:top w:val="none" w:sz="0" w:space="0" w:color="auto"/>
                        <w:left w:val="none" w:sz="0" w:space="0" w:color="auto"/>
                        <w:bottom w:val="none" w:sz="0" w:space="0" w:color="auto"/>
                        <w:right w:val="none" w:sz="0" w:space="0" w:color="auto"/>
                      </w:divBdr>
                    </w:div>
                    <w:div w:id="461386064">
                      <w:marLeft w:val="750"/>
                      <w:marRight w:val="0"/>
                      <w:marTop w:val="0"/>
                      <w:marBottom w:val="0"/>
                      <w:divBdr>
                        <w:top w:val="none" w:sz="0" w:space="0" w:color="auto"/>
                        <w:left w:val="none" w:sz="0" w:space="0" w:color="auto"/>
                        <w:bottom w:val="none" w:sz="0" w:space="0" w:color="auto"/>
                        <w:right w:val="none" w:sz="0" w:space="0" w:color="auto"/>
                      </w:divBdr>
                    </w:div>
                    <w:div w:id="1642269066">
                      <w:marLeft w:val="750"/>
                      <w:marRight w:val="0"/>
                      <w:marTop w:val="0"/>
                      <w:marBottom w:val="0"/>
                      <w:divBdr>
                        <w:top w:val="none" w:sz="0" w:space="0" w:color="auto"/>
                        <w:left w:val="none" w:sz="0" w:space="0" w:color="auto"/>
                        <w:bottom w:val="none" w:sz="0" w:space="0" w:color="auto"/>
                        <w:right w:val="none" w:sz="0" w:space="0" w:color="auto"/>
                      </w:divBdr>
                    </w:div>
                  </w:divsChild>
                </w:div>
                <w:div w:id="837304567">
                  <w:marLeft w:val="300"/>
                  <w:marRight w:val="0"/>
                  <w:marTop w:val="75"/>
                  <w:marBottom w:val="0"/>
                  <w:divBdr>
                    <w:top w:val="none" w:sz="0" w:space="0" w:color="auto"/>
                    <w:left w:val="none" w:sz="0" w:space="0" w:color="auto"/>
                    <w:bottom w:val="none" w:sz="0" w:space="0" w:color="auto"/>
                    <w:right w:val="none" w:sz="0" w:space="0" w:color="auto"/>
                  </w:divBdr>
                </w:div>
              </w:divsChild>
            </w:div>
            <w:div w:id="1593200684">
              <w:marLeft w:val="0"/>
              <w:marRight w:val="0"/>
              <w:marTop w:val="150"/>
              <w:marBottom w:val="150"/>
              <w:divBdr>
                <w:top w:val="none" w:sz="0" w:space="0" w:color="auto"/>
                <w:left w:val="none" w:sz="0" w:space="0" w:color="auto"/>
                <w:bottom w:val="none" w:sz="0" w:space="0" w:color="auto"/>
                <w:right w:val="none" w:sz="0" w:space="0" w:color="auto"/>
              </w:divBdr>
              <w:divsChild>
                <w:div w:id="1546286758">
                  <w:marLeft w:val="300"/>
                  <w:marRight w:val="0"/>
                  <w:marTop w:val="75"/>
                  <w:marBottom w:val="0"/>
                  <w:divBdr>
                    <w:top w:val="none" w:sz="0" w:space="0" w:color="auto"/>
                    <w:left w:val="none" w:sz="0" w:space="0" w:color="auto"/>
                    <w:bottom w:val="none" w:sz="0" w:space="0" w:color="auto"/>
                    <w:right w:val="none" w:sz="0" w:space="0" w:color="auto"/>
                  </w:divBdr>
                </w:div>
                <w:div w:id="1962607851">
                  <w:marLeft w:val="300"/>
                  <w:marRight w:val="0"/>
                  <w:marTop w:val="75"/>
                  <w:marBottom w:val="0"/>
                  <w:divBdr>
                    <w:top w:val="none" w:sz="0" w:space="0" w:color="auto"/>
                    <w:left w:val="none" w:sz="0" w:space="0" w:color="auto"/>
                    <w:bottom w:val="none" w:sz="0" w:space="0" w:color="auto"/>
                    <w:right w:val="none" w:sz="0" w:space="0" w:color="auto"/>
                  </w:divBdr>
                </w:div>
                <w:div w:id="1248727883">
                  <w:marLeft w:val="300"/>
                  <w:marRight w:val="0"/>
                  <w:marTop w:val="75"/>
                  <w:marBottom w:val="0"/>
                  <w:divBdr>
                    <w:top w:val="none" w:sz="0" w:space="0" w:color="auto"/>
                    <w:left w:val="none" w:sz="0" w:space="0" w:color="auto"/>
                    <w:bottom w:val="none" w:sz="0" w:space="0" w:color="auto"/>
                    <w:right w:val="none" w:sz="0" w:space="0" w:color="auto"/>
                  </w:divBdr>
                  <w:divsChild>
                    <w:div w:id="727072137">
                      <w:marLeft w:val="750"/>
                      <w:marRight w:val="0"/>
                      <w:marTop w:val="0"/>
                      <w:marBottom w:val="0"/>
                      <w:divBdr>
                        <w:top w:val="none" w:sz="0" w:space="0" w:color="auto"/>
                        <w:left w:val="none" w:sz="0" w:space="0" w:color="auto"/>
                        <w:bottom w:val="none" w:sz="0" w:space="0" w:color="auto"/>
                        <w:right w:val="none" w:sz="0" w:space="0" w:color="auto"/>
                      </w:divBdr>
                    </w:div>
                  </w:divsChild>
                </w:div>
                <w:div w:id="728382193">
                  <w:marLeft w:val="300"/>
                  <w:marRight w:val="0"/>
                  <w:marTop w:val="75"/>
                  <w:marBottom w:val="0"/>
                  <w:divBdr>
                    <w:top w:val="none" w:sz="0" w:space="0" w:color="auto"/>
                    <w:left w:val="none" w:sz="0" w:space="0" w:color="auto"/>
                    <w:bottom w:val="none" w:sz="0" w:space="0" w:color="auto"/>
                    <w:right w:val="none" w:sz="0" w:space="0" w:color="auto"/>
                  </w:divBdr>
                  <w:divsChild>
                    <w:div w:id="665986228">
                      <w:marLeft w:val="750"/>
                      <w:marRight w:val="0"/>
                      <w:marTop w:val="0"/>
                      <w:marBottom w:val="0"/>
                      <w:divBdr>
                        <w:top w:val="none" w:sz="0" w:space="0" w:color="auto"/>
                        <w:left w:val="none" w:sz="0" w:space="0" w:color="auto"/>
                        <w:bottom w:val="none" w:sz="0" w:space="0" w:color="auto"/>
                        <w:right w:val="none" w:sz="0" w:space="0" w:color="auto"/>
                      </w:divBdr>
                    </w:div>
                  </w:divsChild>
                </w:div>
                <w:div w:id="1099371488">
                  <w:marLeft w:val="300"/>
                  <w:marRight w:val="0"/>
                  <w:marTop w:val="75"/>
                  <w:marBottom w:val="0"/>
                  <w:divBdr>
                    <w:top w:val="none" w:sz="0" w:space="0" w:color="auto"/>
                    <w:left w:val="none" w:sz="0" w:space="0" w:color="auto"/>
                    <w:bottom w:val="none" w:sz="0" w:space="0" w:color="auto"/>
                    <w:right w:val="none" w:sz="0" w:space="0" w:color="auto"/>
                  </w:divBdr>
                </w:div>
                <w:div w:id="2071225921">
                  <w:marLeft w:val="300"/>
                  <w:marRight w:val="0"/>
                  <w:marTop w:val="75"/>
                  <w:marBottom w:val="0"/>
                  <w:divBdr>
                    <w:top w:val="none" w:sz="0" w:space="0" w:color="auto"/>
                    <w:left w:val="none" w:sz="0" w:space="0" w:color="auto"/>
                    <w:bottom w:val="none" w:sz="0" w:space="0" w:color="auto"/>
                    <w:right w:val="none" w:sz="0" w:space="0" w:color="auto"/>
                  </w:divBdr>
                </w:div>
                <w:div w:id="1679774701">
                  <w:marLeft w:val="300"/>
                  <w:marRight w:val="0"/>
                  <w:marTop w:val="75"/>
                  <w:marBottom w:val="0"/>
                  <w:divBdr>
                    <w:top w:val="none" w:sz="0" w:space="0" w:color="auto"/>
                    <w:left w:val="none" w:sz="0" w:space="0" w:color="auto"/>
                    <w:bottom w:val="none" w:sz="0" w:space="0" w:color="auto"/>
                    <w:right w:val="none" w:sz="0" w:space="0" w:color="auto"/>
                  </w:divBdr>
                </w:div>
                <w:div w:id="1417433400">
                  <w:marLeft w:val="300"/>
                  <w:marRight w:val="0"/>
                  <w:marTop w:val="75"/>
                  <w:marBottom w:val="0"/>
                  <w:divBdr>
                    <w:top w:val="none" w:sz="0" w:space="0" w:color="auto"/>
                    <w:left w:val="none" w:sz="0" w:space="0" w:color="auto"/>
                    <w:bottom w:val="none" w:sz="0" w:space="0" w:color="auto"/>
                    <w:right w:val="none" w:sz="0" w:space="0" w:color="auto"/>
                  </w:divBdr>
                </w:div>
              </w:divsChild>
            </w:div>
            <w:div w:id="1504590379">
              <w:marLeft w:val="0"/>
              <w:marRight w:val="0"/>
              <w:marTop w:val="150"/>
              <w:marBottom w:val="150"/>
              <w:divBdr>
                <w:top w:val="none" w:sz="0" w:space="0" w:color="auto"/>
                <w:left w:val="none" w:sz="0" w:space="0" w:color="auto"/>
                <w:bottom w:val="none" w:sz="0" w:space="0" w:color="auto"/>
                <w:right w:val="none" w:sz="0" w:space="0" w:color="auto"/>
              </w:divBdr>
              <w:divsChild>
                <w:div w:id="1492939594">
                  <w:marLeft w:val="300"/>
                  <w:marRight w:val="0"/>
                  <w:marTop w:val="75"/>
                  <w:marBottom w:val="0"/>
                  <w:divBdr>
                    <w:top w:val="none" w:sz="0" w:space="0" w:color="auto"/>
                    <w:left w:val="none" w:sz="0" w:space="0" w:color="auto"/>
                    <w:bottom w:val="none" w:sz="0" w:space="0" w:color="auto"/>
                    <w:right w:val="none" w:sz="0" w:space="0" w:color="auto"/>
                  </w:divBdr>
                </w:div>
                <w:div w:id="349260729">
                  <w:marLeft w:val="300"/>
                  <w:marRight w:val="0"/>
                  <w:marTop w:val="75"/>
                  <w:marBottom w:val="0"/>
                  <w:divBdr>
                    <w:top w:val="none" w:sz="0" w:space="0" w:color="auto"/>
                    <w:left w:val="none" w:sz="0" w:space="0" w:color="auto"/>
                    <w:bottom w:val="none" w:sz="0" w:space="0" w:color="auto"/>
                    <w:right w:val="none" w:sz="0" w:space="0" w:color="auto"/>
                  </w:divBdr>
                  <w:divsChild>
                    <w:div w:id="12925813">
                      <w:marLeft w:val="750"/>
                      <w:marRight w:val="0"/>
                      <w:marTop w:val="0"/>
                      <w:marBottom w:val="0"/>
                      <w:divBdr>
                        <w:top w:val="none" w:sz="0" w:space="0" w:color="auto"/>
                        <w:left w:val="none" w:sz="0" w:space="0" w:color="auto"/>
                        <w:bottom w:val="none" w:sz="0" w:space="0" w:color="auto"/>
                        <w:right w:val="none" w:sz="0" w:space="0" w:color="auto"/>
                      </w:divBdr>
                    </w:div>
                  </w:divsChild>
                </w:div>
                <w:div w:id="469860056">
                  <w:marLeft w:val="300"/>
                  <w:marRight w:val="0"/>
                  <w:marTop w:val="75"/>
                  <w:marBottom w:val="0"/>
                  <w:divBdr>
                    <w:top w:val="none" w:sz="0" w:space="0" w:color="auto"/>
                    <w:left w:val="none" w:sz="0" w:space="0" w:color="auto"/>
                    <w:bottom w:val="none" w:sz="0" w:space="0" w:color="auto"/>
                    <w:right w:val="none" w:sz="0" w:space="0" w:color="auto"/>
                  </w:divBdr>
                </w:div>
                <w:div w:id="1435784237">
                  <w:marLeft w:val="300"/>
                  <w:marRight w:val="0"/>
                  <w:marTop w:val="75"/>
                  <w:marBottom w:val="0"/>
                  <w:divBdr>
                    <w:top w:val="none" w:sz="0" w:space="0" w:color="auto"/>
                    <w:left w:val="none" w:sz="0" w:space="0" w:color="auto"/>
                    <w:bottom w:val="none" w:sz="0" w:space="0" w:color="auto"/>
                    <w:right w:val="none" w:sz="0" w:space="0" w:color="auto"/>
                  </w:divBdr>
                </w:div>
                <w:div w:id="1574510224">
                  <w:marLeft w:val="300"/>
                  <w:marRight w:val="0"/>
                  <w:marTop w:val="75"/>
                  <w:marBottom w:val="0"/>
                  <w:divBdr>
                    <w:top w:val="none" w:sz="0" w:space="0" w:color="auto"/>
                    <w:left w:val="none" w:sz="0" w:space="0" w:color="auto"/>
                    <w:bottom w:val="none" w:sz="0" w:space="0" w:color="auto"/>
                    <w:right w:val="none" w:sz="0" w:space="0" w:color="auto"/>
                  </w:divBdr>
                </w:div>
                <w:div w:id="980883379">
                  <w:marLeft w:val="300"/>
                  <w:marRight w:val="0"/>
                  <w:marTop w:val="75"/>
                  <w:marBottom w:val="0"/>
                  <w:divBdr>
                    <w:top w:val="none" w:sz="0" w:space="0" w:color="auto"/>
                    <w:left w:val="none" w:sz="0" w:space="0" w:color="auto"/>
                    <w:bottom w:val="none" w:sz="0" w:space="0" w:color="auto"/>
                    <w:right w:val="none" w:sz="0" w:space="0" w:color="auto"/>
                  </w:divBdr>
                  <w:divsChild>
                    <w:div w:id="251162420">
                      <w:marLeft w:val="750"/>
                      <w:marRight w:val="0"/>
                      <w:marTop w:val="0"/>
                      <w:marBottom w:val="0"/>
                      <w:divBdr>
                        <w:top w:val="none" w:sz="0" w:space="0" w:color="auto"/>
                        <w:left w:val="none" w:sz="0" w:space="0" w:color="auto"/>
                        <w:bottom w:val="none" w:sz="0" w:space="0" w:color="auto"/>
                        <w:right w:val="none" w:sz="0" w:space="0" w:color="auto"/>
                      </w:divBdr>
                    </w:div>
                  </w:divsChild>
                </w:div>
                <w:div w:id="1313948730">
                  <w:marLeft w:val="300"/>
                  <w:marRight w:val="0"/>
                  <w:marTop w:val="75"/>
                  <w:marBottom w:val="0"/>
                  <w:divBdr>
                    <w:top w:val="none" w:sz="0" w:space="0" w:color="auto"/>
                    <w:left w:val="none" w:sz="0" w:space="0" w:color="auto"/>
                    <w:bottom w:val="none" w:sz="0" w:space="0" w:color="auto"/>
                    <w:right w:val="none" w:sz="0" w:space="0" w:color="auto"/>
                  </w:divBdr>
                </w:div>
                <w:div w:id="21246499">
                  <w:marLeft w:val="300"/>
                  <w:marRight w:val="0"/>
                  <w:marTop w:val="75"/>
                  <w:marBottom w:val="0"/>
                  <w:divBdr>
                    <w:top w:val="none" w:sz="0" w:space="0" w:color="auto"/>
                    <w:left w:val="none" w:sz="0" w:space="0" w:color="auto"/>
                    <w:bottom w:val="none" w:sz="0" w:space="0" w:color="auto"/>
                    <w:right w:val="none" w:sz="0" w:space="0" w:color="auto"/>
                  </w:divBdr>
                </w:div>
                <w:div w:id="303580506">
                  <w:marLeft w:val="300"/>
                  <w:marRight w:val="0"/>
                  <w:marTop w:val="75"/>
                  <w:marBottom w:val="0"/>
                  <w:divBdr>
                    <w:top w:val="none" w:sz="0" w:space="0" w:color="auto"/>
                    <w:left w:val="none" w:sz="0" w:space="0" w:color="auto"/>
                    <w:bottom w:val="none" w:sz="0" w:space="0" w:color="auto"/>
                    <w:right w:val="none" w:sz="0" w:space="0" w:color="auto"/>
                  </w:divBdr>
                  <w:divsChild>
                    <w:div w:id="287853847">
                      <w:marLeft w:val="750"/>
                      <w:marRight w:val="0"/>
                      <w:marTop w:val="0"/>
                      <w:marBottom w:val="0"/>
                      <w:divBdr>
                        <w:top w:val="none" w:sz="0" w:space="0" w:color="auto"/>
                        <w:left w:val="none" w:sz="0" w:space="0" w:color="auto"/>
                        <w:bottom w:val="none" w:sz="0" w:space="0" w:color="auto"/>
                        <w:right w:val="none" w:sz="0" w:space="0" w:color="auto"/>
                      </w:divBdr>
                    </w:div>
                    <w:div w:id="286397685">
                      <w:marLeft w:val="750"/>
                      <w:marRight w:val="0"/>
                      <w:marTop w:val="0"/>
                      <w:marBottom w:val="0"/>
                      <w:divBdr>
                        <w:top w:val="none" w:sz="0" w:space="0" w:color="auto"/>
                        <w:left w:val="none" w:sz="0" w:space="0" w:color="auto"/>
                        <w:bottom w:val="none" w:sz="0" w:space="0" w:color="auto"/>
                        <w:right w:val="none" w:sz="0" w:space="0" w:color="auto"/>
                      </w:divBdr>
                    </w:div>
                  </w:divsChild>
                </w:div>
                <w:div w:id="960889032">
                  <w:marLeft w:val="300"/>
                  <w:marRight w:val="0"/>
                  <w:marTop w:val="75"/>
                  <w:marBottom w:val="0"/>
                  <w:divBdr>
                    <w:top w:val="none" w:sz="0" w:space="0" w:color="auto"/>
                    <w:left w:val="none" w:sz="0" w:space="0" w:color="auto"/>
                    <w:bottom w:val="none" w:sz="0" w:space="0" w:color="auto"/>
                    <w:right w:val="none" w:sz="0" w:space="0" w:color="auto"/>
                  </w:divBdr>
                </w:div>
                <w:div w:id="339311801">
                  <w:marLeft w:val="300"/>
                  <w:marRight w:val="0"/>
                  <w:marTop w:val="75"/>
                  <w:marBottom w:val="0"/>
                  <w:divBdr>
                    <w:top w:val="none" w:sz="0" w:space="0" w:color="auto"/>
                    <w:left w:val="none" w:sz="0" w:space="0" w:color="auto"/>
                    <w:bottom w:val="none" w:sz="0" w:space="0" w:color="auto"/>
                    <w:right w:val="none" w:sz="0" w:space="0" w:color="auto"/>
                  </w:divBdr>
                  <w:divsChild>
                    <w:div w:id="2071731136">
                      <w:marLeft w:val="750"/>
                      <w:marRight w:val="0"/>
                      <w:marTop w:val="0"/>
                      <w:marBottom w:val="0"/>
                      <w:divBdr>
                        <w:top w:val="none" w:sz="0" w:space="0" w:color="auto"/>
                        <w:left w:val="none" w:sz="0" w:space="0" w:color="auto"/>
                        <w:bottom w:val="none" w:sz="0" w:space="0" w:color="auto"/>
                        <w:right w:val="none" w:sz="0" w:space="0" w:color="auto"/>
                      </w:divBdr>
                    </w:div>
                  </w:divsChild>
                </w:div>
                <w:div w:id="1799295664">
                  <w:marLeft w:val="300"/>
                  <w:marRight w:val="0"/>
                  <w:marTop w:val="75"/>
                  <w:marBottom w:val="0"/>
                  <w:divBdr>
                    <w:top w:val="none" w:sz="0" w:space="0" w:color="auto"/>
                    <w:left w:val="none" w:sz="0" w:space="0" w:color="auto"/>
                    <w:bottom w:val="none" w:sz="0" w:space="0" w:color="auto"/>
                    <w:right w:val="none" w:sz="0" w:space="0" w:color="auto"/>
                  </w:divBdr>
                </w:div>
                <w:div w:id="747112611">
                  <w:marLeft w:val="300"/>
                  <w:marRight w:val="0"/>
                  <w:marTop w:val="75"/>
                  <w:marBottom w:val="0"/>
                  <w:divBdr>
                    <w:top w:val="none" w:sz="0" w:space="0" w:color="auto"/>
                    <w:left w:val="none" w:sz="0" w:space="0" w:color="auto"/>
                    <w:bottom w:val="none" w:sz="0" w:space="0" w:color="auto"/>
                    <w:right w:val="none" w:sz="0" w:space="0" w:color="auto"/>
                  </w:divBdr>
                  <w:divsChild>
                    <w:div w:id="1812822522">
                      <w:marLeft w:val="750"/>
                      <w:marRight w:val="0"/>
                      <w:marTop w:val="0"/>
                      <w:marBottom w:val="0"/>
                      <w:divBdr>
                        <w:top w:val="none" w:sz="0" w:space="0" w:color="auto"/>
                        <w:left w:val="none" w:sz="0" w:space="0" w:color="auto"/>
                        <w:bottom w:val="none" w:sz="0" w:space="0" w:color="auto"/>
                        <w:right w:val="none" w:sz="0" w:space="0" w:color="auto"/>
                      </w:divBdr>
                    </w:div>
                    <w:div w:id="725490282">
                      <w:marLeft w:val="750"/>
                      <w:marRight w:val="0"/>
                      <w:marTop w:val="0"/>
                      <w:marBottom w:val="0"/>
                      <w:divBdr>
                        <w:top w:val="none" w:sz="0" w:space="0" w:color="auto"/>
                        <w:left w:val="none" w:sz="0" w:space="0" w:color="auto"/>
                        <w:bottom w:val="none" w:sz="0" w:space="0" w:color="auto"/>
                        <w:right w:val="none" w:sz="0" w:space="0" w:color="auto"/>
                      </w:divBdr>
                    </w:div>
                    <w:div w:id="1477844360">
                      <w:marLeft w:val="750"/>
                      <w:marRight w:val="0"/>
                      <w:marTop w:val="0"/>
                      <w:marBottom w:val="0"/>
                      <w:divBdr>
                        <w:top w:val="none" w:sz="0" w:space="0" w:color="auto"/>
                        <w:left w:val="none" w:sz="0" w:space="0" w:color="auto"/>
                        <w:bottom w:val="none" w:sz="0" w:space="0" w:color="auto"/>
                        <w:right w:val="none" w:sz="0" w:space="0" w:color="auto"/>
                      </w:divBdr>
                    </w:div>
                    <w:div w:id="479992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01615635">
              <w:marLeft w:val="0"/>
              <w:marRight w:val="0"/>
              <w:marTop w:val="150"/>
              <w:marBottom w:val="150"/>
              <w:divBdr>
                <w:top w:val="none" w:sz="0" w:space="0" w:color="auto"/>
                <w:left w:val="none" w:sz="0" w:space="0" w:color="auto"/>
                <w:bottom w:val="none" w:sz="0" w:space="0" w:color="auto"/>
                <w:right w:val="none" w:sz="0" w:space="0" w:color="auto"/>
              </w:divBdr>
              <w:divsChild>
                <w:div w:id="1743676858">
                  <w:marLeft w:val="300"/>
                  <w:marRight w:val="0"/>
                  <w:marTop w:val="75"/>
                  <w:marBottom w:val="0"/>
                  <w:divBdr>
                    <w:top w:val="none" w:sz="0" w:space="0" w:color="auto"/>
                    <w:left w:val="none" w:sz="0" w:space="0" w:color="auto"/>
                    <w:bottom w:val="none" w:sz="0" w:space="0" w:color="auto"/>
                    <w:right w:val="none" w:sz="0" w:space="0" w:color="auto"/>
                  </w:divBdr>
                  <w:divsChild>
                    <w:div w:id="416443976">
                      <w:marLeft w:val="750"/>
                      <w:marRight w:val="0"/>
                      <w:marTop w:val="0"/>
                      <w:marBottom w:val="0"/>
                      <w:divBdr>
                        <w:top w:val="none" w:sz="0" w:space="0" w:color="auto"/>
                        <w:left w:val="none" w:sz="0" w:space="0" w:color="auto"/>
                        <w:bottom w:val="none" w:sz="0" w:space="0" w:color="auto"/>
                        <w:right w:val="none" w:sz="0" w:space="0" w:color="auto"/>
                      </w:divBdr>
                    </w:div>
                  </w:divsChild>
                </w:div>
                <w:div w:id="829758302">
                  <w:marLeft w:val="300"/>
                  <w:marRight w:val="0"/>
                  <w:marTop w:val="75"/>
                  <w:marBottom w:val="0"/>
                  <w:divBdr>
                    <w:top w:val="none" w:sz="0" w:space="0" w:color="auto"/>
                    <w:left w:val="none" w:sz="0" w:space="0" w:color="auto"/>
                    <w:bottom w:val="none" w:sz="0" w:space="0" w:color="auto"/>
                    <w:right w:val="none" w:sz="0" w:space="0" w:color="auto"/>
                  </w:divBdr>
                </w:div>
                <w:div w:id="1941445595">
                  <w:marLeft w:val="300"/>
                  <w:marRight w:val="0"/>
                  <w:marTop w:val="75"/>
                  <w:marBottom w:val="0"/>
                  <w:divBdr>
                    <w:top w:val="none" w:sz="0" w:space="0" w:color="auto"/>
                    <w:left w:val="none" w:sz="0" w:space="0" w:color="auto"/>
                    <w:bottom w:val="none" w:sz="0" w:space="0" w:color="auto"/>
                    <w:right w:val="none" w:sz="0" w:space="0" w:color="auto"/>
                  </w:divBdr>
                </w:div>
                <w:div w:id="864909545">
                  <w:marLeft w:val="300"/>
                  <w:marRight w:val="0"/>
                  <w:marTop w:val="75"/>
                  <w:marBottom w:val="0"/>
                  <w:divBdr>
                    <w:top w:val="none" w:sz="0" w:space="0" w:color="auto"/>
                    <w:left w:val="none" w:sz="0" w:space="0" w:color="auto"/>
                    <w:bottom w:val="none" w:sz="0" w:space="0" w:color="auto"/>
                    <w:right w:val="none" w:sz="0" w:space="0" w:color="auto"/>
                  </w:divBdr>
                </w:div>
                <w:div w:id="484396166">
                  <w:marLeft w:val="300"/>
                  <w:marRight w:val="0"/>
                  <w:marTop w:val="75"/>
                  <w:marBottom w:val="0"/>
                  <w:divBdr>
                    <w:top w:val="none" w:sz="0" w:space="0" w:color="auto"/>
                    <w:left w:val="none" w:sz="0" w:space="0" w:color="auto"/>
                    <w:bottom w:val="none" w:sz="0" w:space="0" w:color="auto"/>
                    <w:right w:val="none" w:sz="0" w:space="0" w:color="auto"/>
                  </w:divBdr>
                  <w:divsChild>
                    <w:div w:id="1095398679">
                      <w:marLeft w:val="750"/>
                      <w:marRight w:val="0"/>
                      <w:marTop w:val="0"/>
                      <w:marBottom w:val="0"/>
                      <w:divBdr>
                        <w:top w:val="none" w:sz="0" w:space="0" w:color="auto"/>
                        <w:left w:val="none" w:sz="0" w:space="0" w:color="auto"/>
                        <w:bottom w:val="none" w:sz="0" w:space="0" w:color="auto"/>
                        <w:right w:val="none" w:sz="0" w:space="0" w:color="auto"/>
                      </w:divBdr>
                    </w:div>
                  </w:divsChild>
                </w:div>
                <w:div w:id="1229801947">
                  <w:marLeft w:val="300"/>
                  <w:marRight w:val="0"/>
                  <w:marTop w:val="75"/>
                  <w:marBottom w:val="0"/>
                  <w:divBdr>
                    <w:top w:val="none" w:sz="0" w:space="0" w:color="auto"/>
                    <w:left w:val="none" w:sz="0" w:space="0" w:color="auto"/>
                    <w:bottom w:val="none" w:sz="0" w:space="0" w:color="auto"/>
                    <w:right w:val="none" w:sz="0" w:space="0" w:color="auto"/>
                  </w:divBdr>
                </w:div>
                <w:div w:id="2147162076">
                  <w:marLeft w:val="300"/>
                  <w:marRight w:val="0"/>
                  <w:marTop w:val="75"/>
                  <w:marBottom w:val="0"/>
                  <w:divBdr>
                    <w:top w:val="none" w:sz="0" w:space="0" w:color="auto"/>
                    <w:left w:val="none" w:sz="0" w:space="0" w:color="auto"/>
                    <w:bottom w:val="none" w:sz="0" w:space="0" w:color="auto"/>
                    <w:right w:val="none" w:sz="0" w:space="0" w:color="auto"/>
                  </w:divBdr>
                </w:div>
                <w:div w:id="1409688882">
                  <w:marLeft w:val="300"/>
                  <w:marRight w:val="0"/>
                  <w:marTop w:val="75"/>
                  <w:marBottom w:val="0"/>
                  <w:divBdr>
                    <w:top w:val="none" w:sz="0" w:space="0" w:color="auto"/>
                    <w:left w:val="none" w:sz="0" w:space="0" w:color="auto"/>
                    <w:bottom w:val="none" w:sz="0" w:space="0" w:color="auto"/>
                    <w:right w:val="none" w:sz="0" w:space="0" w:color="auto"/>
                  </w:divBdr>
                </w:div>
                <w:div w:id="1724519984">
                  <w:marLeft w:val="300"/>
                  <w:marRight w:val="0"/>
                  <w:marTop w:val="75"/>
                  <w:marBottom w:val="0"/>
                  <w:divBdr>
                    <w:top w:val="none" w:sz="0" w:space="0" w:color="auto"/>
                    <w:left w:val="none" w:sz="0" w:space="0" w:color="auto"/>
                    <w:bottom w:val="none" w:sz="0" w:space="0" w:color="auto"/>
                    <w:right w:val="none" w:sz="0" w:space="0" w:color="auto"/>
                  </w:divBdr>
                  <w:divsChild>
                    <w:div w:id="1466733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44870">
      <w:bodyDiv w:val="1"/>
      <w:marLeft w:val="0"/>
      <w:marRight w:val="0"/>
      <w:marTop w:val="0"/>
      <w:marBottom w:val="0"/>
      <w:divBdr>
        <w:top w:val="none" w:sz="0" w:space="0" w:color="auto"/>
        <w:left w:val="none" w:sz="0" w:space="0" w:color="auto"/>
        <w:bottom w:val="none" w:sz="0" w:space="0" w:color="auto"/>
        <w:right w:val="none" w:sz="0" w:space="0" w:color="auto"/>
      </w:divBdr>
      <w:divsChild>
        <w:div w:id="1461458949">
          <w:marLeft w:val="0"/>
          <w:marRight w:val="0"/>
          <w:marTop w:val="0"/>
          <w:marBottom w:val="0"/>
          <w:divBdr>
            <w:top w:val="none" w:sz="0" w:space="0" w:color="auto"/>
            <w:left w:val="none" w:sz="0" w:space="0" w:color="auto"/>
            <w:bottom w:val="none" w:sz="0" w:space="0" w:color="auto"/>
            <w:right w:val="none" w:sz="0" w:space="0" w:color="auto"/>
          </w:divBdr>
          <w:divsChild>
            <w:div w:id="950479876">
              <w:marLeft w:val="0"/>
              <w:marRight w:val="0"/>
              <w:marTop w:val="150"/>
              <w:marBottom w:val="150"/>
              <w:divBdr>
                <w:top w:val="none" w:sz="0" w:space="0" w:color="auto"/>
                <w:left w:val="none" w:sz="0" w:space="0" w:color="auto"/>
                <w:bottom w:val="none" w:sz="0" w:space="0" w:color="auto"/>
                <w:right w:val="none" w:sz="0" w:space="0" w:color="auto"/>
              </w:divBdr>
              <w:divsChild>
                <w:div w:id="417288374">
                  <w:marLeft w:val="300"/>
                  <w:marRight w:val="0"/>
                  <w:marTop w:val="75"/>
                  <w:marBottom w:val="0"/>
                  <w:divBdr>
                    <w:top w:val="none" w:sz="0" w:space="0" w:color="auto"/>
                    <w:left w:val="none" w:sz="0" w:space="0" w:color="auto"/>
                    <w:bottom w:val="none" w:sz="0" w:space="0" w:color="auto"/>
                    <w:right w:val="none" w:sz="0" w:space="0" w:color="auto"/>
                  </w:divBdr>
                  <w:divsChild>
                    <w:div w:id="1874416443">
                      <w:marLeft w:val="750"/>
                      <w:marRight w:val="0"/>
                      <w:marTop w:val="0"/>
                      <w:marBottom w:val="0"/>
                      <w:divBdr>
                        <w:top w:val="none" w:sz="0" w:space="0" w:color="auto"/>
                        <w:left w:val="none" w:sz="0" w:space="0" w:color="auto"/>
                        <w:bottom w:val="none" w:sz="0" w:space="0" w:color="auto"/>
                        <w:right w:val="none" w:sz="0" w:space="0" w:color="auto"/>
                      </w:divBdr>
                    </w:div>
                  </w:divsChild>
                </w:div>
                <w:div w:id="2062748898">
                  <w:marLeft w:val="300"/>
                  <w:marRight w:val="0"/>
                  <w:marTop w:val="75"/>
                  <w:marBottom w:val="0"/>
                  <w:divBdr>
                    <w:top w:val="none" w:sz="0" w:space="0" w:color="auto"/>
                    <w:left w:val="none" w:sz="0" w:space="0" w:color="auto"/>
                    <w:bottom w:val="none" w:sz="0" w:space="0" w:color="auto"/>
                    <w:right w:val="none" w:sz="0" w:space="0" w:color="auto"/>
                  </w:divBdr>
                </w:div>
                <w:div w:id="1366951657">
                  <w:marLeft w:val="300"/>
                  <w:marRight w:val="0"/>
                  <w:marTop w:val="75"/>
                  <w:marBottom w:val="0"/>
                  <w:divBdr>
                    <w:top w:val="none" w:sz="0" w:space="0" w:color="auto"/>
                    <w:left w:val="none" w:sz="0" w:space="0" w:color="auto"/>
                    <w:bottom w:val="none" w:sz="0" w:space="0" w:color="auto"/>
                    <w:right w:val="none" w:sz="0" w:space="0" w:color="auto"/>
                  </w:divBdr>
                  <w:divsChild>
                    <w:div w:id="1146163985">
                      <w:marLeft w:val="750"/>
                      <w:marRight w:val="0"/>
                      <w:marTop w:val="0"/>
                      <w:marBottom w:val="0"/>
                      <w:divBdr>
                        <w:top w:val="none" w:sz="0" w:space="0" w:color="auto"/>
                        <w:left w:val="none" w:sz="0" w:space="0" w:color="auto"/>
                        <w:bottom w:val="none" w:sz="0" w:space="0" w:color="auto"/>
                        <w:right w:val="none" w:sz="0" w:space="0" w:color="auto"/>
                      </w:divBdr>
                    </w:div>
                    <w:div w:id="1862551372">
                      <w:marLeft w:val="750"/>
                      <w:marRight w:val="0"/>
                      <w:marTop w:val="0"/>
                      <w:marBottom w:val="0"/>
                      <w:divBdr>
                        <w:top w:val="none" w:sz="0" w:space="0" w:color="auto"/>
                        <w:left w:val="none" w:sz="0" w:space="0" w:color="auto"/>
                        <w:bottom w:val="none" w:sz="0" w:space="0" w:color="auto"/>
                        <w:right w:val="none" w:sz="0" w:space="0" w:color="auto"/>
                      </w:divBdr>
                    </w:div>
                    <w:div w:id="1361473633">
                      <w:marLeft w:val="750"/>
                      <w:marRight w:val="0"/>
                      <w:marTop w:val="0"/>
                      <w:marBottom w:val="0"/>
                      <w:divBdr>
                        <w:top w:val="none" w:sz="0" w:space="0" w:color="auto"/>
                        <w:left w:val="none" w:sz="0" w:space="0" w:color="auto"/>
                        <w:bottom w:val="none" w:sz="0" w:space="0" w:color="auto"/>
                        <w:right w:val="none" w:sz="0" w:space="0" w:color="auto"/>
                      </w:divBdr>
                    </w:div>
                  </w:divsChild>
                </w:div>
                <w:div w:id="1983997553">
                  <w:marLeft w:val="300"/>
                  <w:marRight w:val="0"/>
                  <w:marTop w:val="75"/>
                  <w:marBottom w:val="0"/>
                  <w:divBdr>
                    <w:top w:val="none" w:sz="0" w:space="0" w:color="auto"/>
                    <w:left w:val="none" w:sz="0" w:space="0" w:color="auto"/>
                    <w:bottom w:val="none" w:sz="0" w:space="0" w:color="auto"/>
                    <w:right w:val="none" w:sz="0" w:space="0" w:color="auto"/>
                  </w:divBdr>
                  <w:divsChild>
                    <w:div w:id="304894247">
                      <w:marLeft w:val="750"/>
                      <w:marRight w:val="0"/>
                      <w:marTop w:val="0"/>
                      <w:marBottom w:val="0"/>
                      <w:divBdr>
                        <w:top w:val="none" w:sz="0" w:space="0" w:color="auto"/>
                        <w:left w:val="none" w:sz="0" w:space="0" w:color="auto"/>
                        <w:bottom w:val="none" w:sz="0" w:space="0" w:color="auto"/>
                        <w:right w:val="none" w:sz="0" w:space="0" w:color="auto"/>
                      </w:divBdr>
                    </w:div>
                  </w:divsChild>
                </w:div>
                <w:div w:id="1789665697">
                  <w:marLeft w:val="300"/>
                  <w:marRight w:val="0"/>
                  <w:marTop w:val="75"/>
                  <w:marBottom w:val="0"/>
                  <w:divBdr>
                    <w:top w:val="none" w:sz="0" w:space="0" w:color="auto"/>
                    <w:left w:val="none" w:sz="0" w:space="0" w:color="auto"/>
                    <w:bottom w:val="none" w:sz="0" w:space="0" w:color="auto"/>
                    <w:right w:val="none" w:sz="0" w:space="0" w:color="auto"/>
                  </w:divBdr>
                  <w:divsChild>
                    <w:div w:id="5644149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48963535">
              <w:marLeft w:val="0"/>
              <w:marRight w:val="0"/>
              <w:marTop w:val="150"/>
              <w:marBottom w:val="150"/>
              <w:divBdr>
                <w:top w:val="none" w:sz="0" w:space="0" w:color="auto"/>
                <w:left w:val="none" w:sz="0" w:space="0" w:color="auto"/>
                <w:bottom w:val="none" w:sz="0" w:space="0" w:color="auto"/>
                <w:right w:val="none" w:sz="0" w:space="0" w:color="auto"/>
              </w:divBdr>
              <w:divsChild>
                <w:div w:id="521667688">
                  <w:marLeft w:val="300"/>
                  <w:marRight w:val="0"/>
                  <w:marTop w:val="75"/>
                  <w:marBottom w:val="0"/>
                  <w:divBdr>
                    <w:top w:val="none" w:sz="0" w:space="0" w:color="auto"/>
                    <w:left w:val="none" w:sz="0" w:space="0" w:color="auto"/>
                    <w:bottom w:val="none" w:sz="0" w:space="0" w:color="auto"/>
                    <w:right w:val="none" w:sz="0" w:space="0" w:color="auto"/>
                  </w:divBdr>
                </w:div>
                <w:div w:id="643504793">
                  <w:marLeft w:val="300"/>
                  <w:marRight w:val="0"/>
                  <w:marTop w:val="75"/>
                  <w:marBottom w:val="0"/>
                  <w:divBdr>
                    <w:top w:val="none" w:sz="0" w:space="0" w:color="auto"/>
                    <w:left w:val="none" w:sz="0" w:space="0" w:color="auto"/>
                    <w:bottom w:val="none" w:sz="0" w:space="0" w:color="auto"/>
                    <w:right w:val="none" w:sz="0" w:space="0" w:color="auto"/>
                  </w:divBdr>
                  <w:divsChild>
                    <w:div w:id="463743930">
                      <w:marLeft w:val="750"/>
                      <w:marRight w:val="0"/>
                      <w:marTop w:val="0"/>
                      <w:marBottom w:val="0"/>
                      <w:divBdr>
                        <w:top w:val="none" w:sz="0" w:space="0" w:color="auto"/>
                        <w:left w:val="none" w:sz="0" w:space="0" w:color="auto"/>
                        <w:bottom w:val="none" w:sz="0" w:space="0" w:color="auto"/>
                        <w:right w:val="none" w:sz="0" w:space="0" w:color="auto"/>
                      </w:divBdr>
                    </w:div>
                    <w:div w:id="144050284">
                      <w:marLeft w:val="750"/>
                      <w:marRight w:val="0"/>
                      <w:marTop w:val="0"/>
                      <w:marBottom w:val="0"/>
                      <w:divBdr>
                        <w:top w:val="none" w:sz="0" w:space="0" w:color="auto"/>
                        <w:left w:val="none" w:sz="0" w:space="0" w:color="auto"/>
                        <w:bottom w:val="none" w:sz="0" w:space="0" w:color="auto"/>
                        <w:right w:val="none" w:sz="0" w:space="0" w:color="auto"/>
                      </w:divBdr>
                    </w:div>
                  </w:divsChild>
                </w:div>
                <w:div w:id="1016155350">
                  <w:marLeft w:val="300"/>
                  <w:marRight w:val="0"/>
                  <w:marTop w:val="75"/>
                  <w:marBottom w:val="0"/>
                  <w:divBdr>
                    <w:top w:val="none" w:sz="0" w:space="0" w:color="auto"/>
                    <w:left w:val="none" w:sz="0" w:space="0" w:color="auto"/>
                    <w:bottom w:val="none" w:sz="0" w:space="0" w:color="auto"/>
                    <w:right w:val="none" w:sz="0" w:space="0" w:color="auto"/>
                  </w:divBdr>
                  <w:divsChild>
                    <w:div w:id="1671785187">
                      <w:marLeft w:val="750"/>
                      <w:marRight w:val="0"/>
                      <w:marTop w:val="0"/>
                      <w:marBottom w:val="0"/>
                      <w:divBdr>
                        <w:top w:val="none" w:sz="0" w:space="0" w:color="auto"/>
                        <w:left w:val="none" w:sz="0" w:space="0" w:color="auto"/>
                        <w:bottom w:val="none" w:sz="0" w:space="0" w:color="auto"/>
                        <w:right w:val="none" w:sz="0" w:space="0" w:color="auto"/>
                      </w:divBdr>
                    </w:div>
                  </w:divsChild>
                </w:div>
                <w:div w:id="2111201341">
                  <w:marLeft w:val="300"/>
                  <w:marRight w:val="0"/>
                  <w:marTop w:val="75"/>
                  <w:marBottom w:val="0"/>
                  <w:divBdr>
                    <w:top w:val="none" w:sz="0" w:space="0" w:color="auto"/>
                    <w:left w:val="none" w:sz="0" w:space="0" w:color="auto"/>
                    <w:bottom w:val="none" w:sz="0" w:space="0" w:color="auto"/>
                    <w:right w:val="none" w:sz="0" w:space="0" w:color="auto"/>
                  </w:divBdr>
                  <w:divsChild>
                    <w:div w:id="1160774035">
                      <w:marLeft w:val="750"/>
                      <w:marRight w:val="0"/>
                      <w:marTop w:val="0"/>
                      <w:marBottom w:val="0"/>
                      <w:divBdr>
                        <w:top w:val="none" w:sz="0" w:space="0" w:color="auto"/>
                        <w:left w:val="none" w:sz="0" w:space="0" w:color="auto"/>
                        <w:bottom w:val="none" w:sz="0" w:space="0" w:color="auto"/>
                        <w:right w:val="none" w:sz="0" w:space="0" w:color="auto"/>
                      </w:divBdr>
                    </w:div>
                  </w:divsChild>
                </w:div>
                <w:div w:id="261108460">
                  <w:marLeft w:val="300"/>
                  <w:marRight w:val="0"/>
                  <w:marTop w:val="75"/>
                  <w:marBottom w:val="0"/>
                  <w:divBdr>
                    <w:top w:val="none" w:sz="0" w:space="0" w:color="auto"/>
                    <w:left w:val="none" w:sz="0" w:space="0" w:color="auto"/>
                    <w:bottom w:val="none" w:sz="0" w:space="0" w:color="auto"/>
                    <w:right w:val="none" w:sz="0" w:space="0" w:color="auto"/>
                  </w:divBdr>
                  <w:divsChild>
                    <w:div w:id="813565005">
                      <w:marLeft w:val="750"/>
                      <w:marRight w:val="0"/>
                      <w:marTop w:val="0"/>
                      <w:marBottom w:val="0"/>
                      <w:divBdr>
                        <w:top w:val="none" w:sz="0" w:space="0" w:color="auto"/>
                        <w:left w:val="none" w:sz="0" w:space="0" w:color="auto"/>
                        <w:bottom w:val="none" w:sz="0" w:space="0" w:color="auto"/>
                        <w:right w:val="none" w:sz="0" w:space="0" w:color="auto"/>
                      </w:divBdr>
                    </w:div>
                  </w:divsChild>
                </w:div>
                <w:div w:id="1090351785">
                  <w:marLeft w:val="300"/>
                  <w:marRight w:val="0"/>
                  <w:marTop w:val="75"/>
                  <w:marBottom w:val="0"/>
                  <w:divBdr>
                    <w:top w:val="none" w:sz="0" w:space="0" w:color="auto"/>
                    <w:left w:val="none" w:sz="0" w:space="0" w:color="auto"/>
                    <w:bottom w:val="none" w:sz="0" w:space="0" w:color="auto"/>
                    <w:right w:val="none" w:sz="0" w:space="0" w:color="auto"/>
                  </w:divBdr>
                  <w:divsChild>
                    <w:div w:id="569772488">
                      <w:marLeft w:val="750"/>
                      <w:marRight w:val="0"/>
                      <w:marTop w:val="0"/>
                      <w:marBottom w:val="0"/>
                      <w:divBdr>
                        <w:top w:val="none" w:sz="0" w:space="0" w:color="auto"/>
                        <w:left w:val="none" w:sz="0" w:space="0" w:color="auto"/>
                        <w:bottom w:val="none" w:sz="0" w:space="0" w:color="auto"/>
                        <w:right w:val="none" w:sz="0" w:space="0" w:color="auto"/>
                      </w:divBdr>
                    </w:div>
                  </w:divsChild>
                </w:div>
                <w:div w:id="383528425">
                  <w:marLeft w:val="300"/>
                  <w:marRight w:val="0"/>
                  <w:marTop w:val="75"/>
                  <w:marBottom w:val="0"/>
                  <w:divBdr>
                    <w:top w:val="none" w:sz="0" w:space="0" w:color="auto"/>
                    <w:left w:val="none" w:sz="0" w:space="0" w:color="auto"/>
                    <w:bottom w:val="none" w:sz="0" w:space="0" w:color="auto"/>
                    <w:right w:val="none" w:sz="0" w:space="0" w:color="auto"/>
                  </w:divBdr>
                  <w:divsChild>
                    <w:div w:id="1516262806">
                      <w:marLeft w:val="750"/>
                      <w:marRight w:val="0"/>
                      <w:marTop w:val="0"/>
                      <w:marBottom w:val="0"/>
                      <w:divBdr>
                        <w:top w:val="none" w:sz="0" w:space="0" w:color="auto"/>
                        <w:left w:val="none" w:sz="0" w:space="0" w:color="auto"/>
                        <w:bottom w:val="none" w:sz="0" w:space="0" w:color="auto"/>
                        <w:right w:val="none" w:sz="0" w:space="0" w:color="auto"/>
                      </w:divBdr>
                    </w:div>
                    <w:div w:id="19667987">
                      <w:marLeft w:val="750"/>
                      <w:marRight w:val="0"/>
                      <w:marTop w:val="0"/>
                      <w:marBottom w:val="0"/>
                      <w:divBdr>
                        <w:top w:val="none" w:sz="0" w:space="0" w:color="auto"/>
                        <w:left w:val="none" w:sz="0" w:space="0" w:color="auto"/>
                        <w:bottom w:val="none" w:sz="0" w:space="0" w:color="auto"/>
                        <w:right w:val="none" w:sz="0" w:space="0" w:color="auto"/>
                      </w:divBdr>
                    </w:div>
                  </w:divsChild>
                </w:div>
                <w:div w:id="1812595421">
                  <w:marLeft w:val="300"/>
                  <w:marRight w:val="0"/>
                  <w:marTop w:val="75"/>
                  <w:marBottom w:val="0"/>
                  <w:divBdr>
                    <w:top w:val="none" w:sz="0" w:space="0" w:color="auto"/>
                    <w:left w:val="none" w:sz="0" w:space="0" w:color="auto"/>
                    <w:bottom w:val="none" w:sz="0" w:space="0" w:color="auto"/>
                    <w:right w:val="none" w:sz="0" w:space="0" w:color="auto"/>
                  </w:divBdr>
                </w:div>
                <w:div w:id="778531271">
                  <w:marLeft w:val="300"/>
                  <w:marRight w:val="0"/>
                  <w:marTop w:val="75"/>
                  <w:marBottom w:val="0"/>
                  <w:divBdr>
                    <w:top w:val="none" w:sz="0" w:space="0" w:color="auto"/>
                    <w:left w:val="none" w:sz="0" w:space="0" w:color="auto"/>
                    <w:bottom w:val="none" w:sz="0" w:space="0" w:color="auto"/>
                    <w:right w:val="none" w:sz="0" w:space="0" w:color="auto"/>
                  </w:divBdr>
                  <w:divsChild>
                    <w:div w:id="1492676895">
                      <w:marLeft w:val="750"/>
                      <w:marRight w:val="0"/>
                      <w:marTop w:val="0"/>
                      <w:marBottom w:val="0"/>
                      <w:divBdr>
                        <w:top w:val="none" w:sz="0" w:space="0" w:color="auto"/>
                        <w:left w:val="none" w:sz="0" w:space="0" w:color="auto"/>
                        <w:bottom w:val="none" w:sz="0" w:space="0" w:color="auto"/>
                        <w:right w:val="none" w:sz="0" w:space="0" w:color="auto"/>
                      </w:divBdr>
                    </w:div>
                    <w:div w:id="1292370014">
                      <w:marLeft w:val="750"/>
                      <w:marRight w:val="0"/>
                      <w:marTop w:val="0"/>
                      <w:marBottom w:val="0"/>
                      <w:divBdr>
                        <w:top w:val="none" w:sz="0" w:space="0" w:color="auto"/>
                        <w:left w:val="none" w:sz="0" w:space="0" w:color="auto"/>
                        <w:bottom w:val="none" w:sz="0" w:space="0" w:color="auto"/>
                        <w:right w:val="none" w:sz="0" w:space="0" w:color="auto"/>
                      </w:divBdr>
                    </w:div>
                  </w:divsChild>
                </w:div>
                <w:div w:id="218126849">
                  <w:marLeft w:val="300"/>
                  <w:marRight w:val="0"/>
                  <w:marTop w:val="75"/>
                  <w:marBottom w:val="0"/>
                  <w:divBdr>
                    <w:top w:val="none" w:sz="0" w:space="0" w:color="auto"/>
                    <w:left w:val="none" w:sz="0" w:space="0" w:color="auto"/>
                    <w:bottom w:val="none" w:sz="0" w:space="0" w:color="auto"/>
                    <w:right w:val="none" w:sz="0" w:space="0" w:color="auto"/>
                  </w:divBdr>
                  <w:divsChild>
                    <w:div w:id="118837194">
                      <w:marLeft w:val="750"/>
                      <w:marRight w:val="0"/>
                      <w:marTop w:val="0"/>
                      <w:marBottom w:val="0"/>
                      <w:divBdr>
                        <w:top w:val="none" w:sz="0" w:space="0" w:color="auto"/>
                        <w:left w:val="none" w:sz="0" w:space="0" w:color="auto"/>
                        <w:bottom w:val="none" w:sz="0" w:space="0" w:color="auto"/>
                        <w:right w:val="none" w:sz="0" w:space="0" w:color="auto"/>
                      </w:divBdr>
                    </w:div>
                  </w:divsChild>
                </w:div>
                <w:div w:id="1940942537">
                  <w:marLeft w:val="300"/>
                  <w:marRight w:val="0"/>
                  <w:marTop w:val="75"/>
                  <w:marBottom w:val="0"/>
                  <w:divBdr>
                    <w:top w:val="none" w:sz="0" w:space="0" w:color="auto"/>
                    <w:left w:val="none" w:sz="0" w:space="0" w:color="auto"/>
                    <w:bottom w:val="none" w:sz="0" w:space="0" w:color="auto"/>
                    <w:right w:val="none" w:sz="0" w:space="0" w:color="auto"/>
                  </w:divBdr>
                  <w:divsChild>
                    <w:div w:id="229197004">
                      <w:marLeft w:val="750"/>
                      <w:marRight w:val="0"/>
                      <w:marTop w:val="0"/>
                      <w:marBottom w:val="0"/>
                      <w:divBdr>
                        <w:top w:val="none" w:sz="0" w:space="0" w:color="auto"/>
                        <w:left w:val="none" w:sz="0" w:space="0" w:color="auto"/>
                        <w:bottom w:val="none" w:sz="0" w:space="0" w:color="auto"/>
                        <w:right w:val="none" w:sz="0" w:space="0" w:color="auto"/>
                      </w:divBdr>
                    </w:div>
                    <w:div w:id="1440030906">
                      <w:marLeft w:val="750"/>
                      <w:marRight w:val="0"/>
                      <w:marTop w:val="0"/>
                      <w:marBottom w:val="0"/>
                      <w:divBdr>
                        <w:top w:val="none" w:sz="0" w:space="0" w:color="auto"/>
                        <w:left w:val="none" w:sz="0" w:space="0" w:color="auto"/>
                        <w:bottom w:val="none" w:sz="0" w:space="0" w:color="auto"/>
                        <w:right w:val="none" w:sz="0" w:space="0" w:color="auto"/>
                      </w:divBdr>
                    </w:div>
                    <w:div w:id="154732387">
                      <w:marLeft w:val="750"/>
                      <w:marRight w:val="0"/>
                      <w:marTop w:val="0"/>
                      <w:marBottom w:val="0"/>
                      <w:divBdr>
                        <w:top w:val="none" w:sz="0" w:space="0" w:color="auto"/>
                        <w:left w:val="none" w:sz="0" w:space="0" w:color="auto"/>
                        <w:bottom w:val="none" w:sz="0" w:space="0" w:color="auto"/>
                        <w:right w:val="none" w:sz="0" w:space="0" w:color="auto"/>
                      </w:divBdr>
                    </w:div>
                  </w:divsChild>
                </w:div>
                <w:div w:id="933057281">
                  <w:marLeft w:val="300"/>
                  <w:marRight w:val="0"/>
                  <w:marTop w:val="75"/>
                  <w:marBottom w:val="0"/>
                  <w:divBdr>
                    <w:top w:val="none" w:sz="0" w:space="0" w:color="auto"/>
                    <w:left w:val="none" w:sz="0" w:space="0" w:color="auto"/>
                    <w:bottom w:val="none" w:sz="0" w:space="0" w:color="auto"/>
                    <w:right w:val="none" w:sz="0" w:space="0" w:color="auto"/>
                  </w:divBdr>
                  <w:divsChild>
                    <w:div w:id="835070447">
                      <w:marLeft w:val="750"/>
                      <w:marRight w:val="0"/>
                      <w:marTop w:val="0"/>
                      <w:marBottom w:val="0"/>
                      <w:divBdr>
                        <w:top w:val="none" w:sz="0" w:space="0" w:color="auto"/>
                        <w:left w:val="none" w:sz="0" w:space="0" w:color="auto"/>
                        <w:bottom w:val="none" w:sz="0" w:space="0" w:color="auto"/>
                        <w:right w:val="none" w:sz="0" w:space="0" w:color="auto"/>
                      </w:divBdr>
                    </w:div>
                  </w:divsChild>
                </w:div>
                <w:div w:id="1797067306">
                  <w:marLeft w:val="300"/>
                  <w:marRight w:val="0"/>
                  <w:marTop w:val="75"/>
                  <w:marBottom w:val="0"/>
                  <w:divBdr>
                    <w:top w:val="none" w:sz="0" w:space="0" w:color="auto"/>
                    <w:left w:val="none" w:sz="0" w:space="0" w:color="auto"/>
                    <w:bottom w:val="none" w:sz="0" w:space="0" w:color="auto"/>
                    <w:right w:val="none" w:sz="0" w:space="0" w:color="auto"/>
                  </w:divBdr>
                  <w:divsChild>
                    <w:div w:id="2120947793">
                      <w:marLeft w:val="750"/>
                      <w:marRight w:val="0"/>
                      <w:marTop w:val="0"/>
                      <w:marBottom w:val="0"/>
                      <w:divBdr>
                        <w:top w:val="none" w:sz="0" w:space="0" w:color="auto"/>
                        <w:left w:val="none" w:sz="0" w:space="0" w:color="auto"/>
                        <w:bottom w:val="none" w:sz="0" w:space="0" w:color="auto"/>
                        <w:right w:val="none" w:sz="0" w:space="0" w:color="auto"/>
                      </w:divBdr>
                    </w:div>
                    <w:div w:id="2064206368">
                      <w:marLeft w:val="750"/>
                      <w:marRight w:val="0"/>
                      <w:marTop w:val="0"/>
                      <w:marBottom w:val="0"/>
                      <w:divBdr>
                        <w:top w:val="none" w:sz="0" w:space="0" w:color="auto"/>
                        <w:left w:val="none" w:sz="0" w:space="0" w:color="auto"/>
                        <w:bottom w:val="none" w:sz="0" w:space="0" w:color="auto"/>
                        <w:right w:val="none" w:sz="0" w:space="0" w:color="auto"/>
                      </w:divBdr>
                    </w:div>
                    <w:div w:id="1464080484">
                      <w:marLeft w:val="750"/>
                      <w:marRight w:val="0"/>
                      <w:marTop w:val="0"/>
                      <w:marBottom w:val="0"/>
                      <w:divBdr>
                        <w:top w:val="none" w:sz="0" w:space="0" w:color="auto"/>
                        <w:left w:val="none" w:sz="0" w:space="0" w:color="auto"/>
                        <w:bottom w:val="none" w:sz="0" w:space="0" w:color="auto"/>
                        <w:right w:val="none" w:sz="0" w:space="0" w:color="auto"/>
                      </w:divBdr>
                    </w:div>
                    <w:div w:id="873034987">
                      <w:marLeft w:val="750"/>
                      <w:marRight w:val="0"/>
                      <w:marTop w:val="0"/>
                      <w:marBottom w:val="0"/>
                      <w:divBdr>
                        <w:top w:val="none" w:sz="0" w:space="0" w:color="auto"/>
                        <w:left w:val="none" w:sz="0" w:space="0" w:color="auto"/>
                        <w:bottom w:val="none" w:sz="0" w:space="0" w:color="auto"/>
                        <w:right w:val="none" w:sz="0" w:space="0" w:color="auto"/>
                      </w:divBdr>
                    </w:div>
                    <w:div w:id="189030248">
                      <w:marLeft w:val="750"/>
                      <w:marRight w:val="0"/>
                      <w:marTop w:val="0"/>
                      <w:marBottom w:val="0"/>
                      <w:divBdr>
                        <w:top w:val="none" w:sz="0" w:space="0" w:color="auto"/>
                        <w:left w:val="none" w:sz="0" w:space="0" w:color="auto"/>
                        <w:bottom w:val="none" w:sz="0" w:space="0" w:color="auto"/>
                        <w:right w:val="none" w:sz="0" w:space="0" w:color="auto"/>
                      </w:divBdr>
                    </w:div>
                    <w:div w:id="723455001">
                      <w:marLeft w:val="750"/>
                      <w:marRight w:val="0"/>
                      <w:marTop w:val="0"/>
                      <w:marBottom w:val="0"/>
                      <w:divBdr>
                        <w:top w:val="none" w:sz="0" w:space="0" w:color="auto"/>
                        <w:left w:val="none" w:sz="0" w:space="0" w:color="auto"/>
                        <w:bottom w:val="none" w:sz="0" w:space="0" w:color="auto"/>
                        <w:right w:val="none" w:sz="0" w:space="0" w:color="auto"/>
                      </w:divBdr>
                    </w:div>
                    <w:div w:id="710304045">
                      <w:marLeft w:val="750"/>
                      <w:marRight w:val="0"/>
                      <w:marTop w:val="0"/>
                      <w:marBottom w:val="0"/>
                      <w:divBdr>
                        <w:top w:val="none" w:sz="0" w:space="0" w:color="auto"/>
                        <w:left w:val="none" w:sz="0" w:space="0" w:color="auto"/>
                        <w:bottom w:val="none" w:sz="0" w:space="0" w:color="auto"/>
                        <w:right w:val="none" w:sz="0" w:space="0" w:color="auto"/>
                      </w:divBdr>
                    </w:div>
                    <w:div w:id="706688016">
                      <w:marLeft w:val="750"/>
                      <w:marRight w:val="0"/>
                      <w:marTop w:val="0"/>
                      <w:marBottom w:val="0"/>
                      <w:divBdr>
                        <w:top w:val="none" w:sz="0" w:space="0" w:color="auto"/>
                        <w:left w:val="none" w:sz="0" w:space="0" w:color="auto"/>
                        <w:bottom w:val="none" w:sz="0" w:space="0" w:color="auto"/>
                        <w:right w:val="none" w:sz="0" w:space="0" w:color="auto"/>
                      </w:divBdr>
                    </w:div>
                    <w:div w:id="1337729569">
                      <w:marLeft w:val="750"/>
                      <w:marRight w:val="0"/>
                      <w:marTop w:val="0"/>
                      <w:marBottom w:val="0"/>
                      <w:divBdr>
                        <w:top w:val="none" w:sz="0" w:space="0" w:color="auto"/>
                        <w:left w:val="none" w:sz="0" w:space="0" w:color="auto"/>
                        <w:bottom w:val="none" w:sz="0" w:space="0" w:color="auto"/>
                        <w:right w:val="none" w:sz="0" w:space="0" w:color="auto"/>
                      </w:divBdr>
                    </w:div>
                    <w:div w:id="1797333364">
                      <w:marLeft w:val="750"/>
                      <w:marRight w:val="0"/>
                      <w:marTop w:val="0"/>
                      <w:marBottom w:val="0"/>
                      <w:divBdr>
                        <w:top w:val="none" w:sz="0" w:space="0" w:color="auto"/>
                        <w:left w:val="none" w:sz="0" w:space="0" w:color="auto"/>
                        <w:bottom w:val="none" w:sz="0" w:space="0" w:color="auto"/>
                        <w:right w:val="none" w:sz="0" w:space="0" w:color="auto"/>
                      </w:divBdr>
                    </w:div>
                    <w:div w:id="42601451">
                      <w:marLeft w:val="750"/>
                      <w:marRight w:val="0"/>
                      <w:marTop w:val="0"/>
                      <w:marBottom w:val="0"/>
                      <w:divBdr>
                        <w:top w:val="none" w:sz="0" w:space="0" w:color="auto"/>
                        <w:left w:val="none" w:sz="0" w:space="0" w:color="auto"/>
                        <w:bottom w:val="none" w:sz="0" w:space="0" w:color="auto"/>
                        <w:right w:val="none" w:sz="0" w:space="0" w:color="auto"/>
                      </w:divBdr>
                    </w:div>
                    <w:div w:id="1055809145">
                      <w:marLeft w:val="750"/>
                      <w:marRight w:val="0"/>
                      <w:marTop w:val="0"/>
                      <w:marBottom w:val="0"/>
                      <w:divBdr>
                        <w:top w:val="none" w:sz="0" w:space="0" w:color="auto"/>
                        <w:left w:val="none" w:sz="0" w:space="0" w:color="auto"/>
                        <w:bottom w:val="none" w:sz="0" w:space="0" w:color="auto"/>
                        <w:right w:val="none" w:sz="0" w:space="0" w:color="auto"/>
                      </w:divBdr>
                    </w:div>
                  </w:divsChild>
                </w:div>
                <w:div w:id="1423915104">
                  <w:marLeft w:val="300"/>
                  <w:marRight w:val="0"/>
                  <w:marTop w:val="75"/>
                  <w:marBottom w:val="0"/>
                  <w:divBdr>
                    <w:top w:val="none" w:sz="0" w:space="0" w:color="auto"/>
                    <w:left w:val="none" w:sz="0" w:space="0" w:color="auto"/>
                    <w:bottom w:val="none" w:sz="0" w:space="0" w:color="auto"/>
                    <w:right w:val="none" w:sz="0" w:space="0" w:color="auto"/>
                  </w:divBdr>
                  <w:divsChild>
                    <w:div w:id="1361122691">
                      <w:marLeft w:val="750"/>
                      <w:marRight w:val="0"/>
                      <w:marTop w:val="0"/>
                      <w:marBottom w:val="0"/>
                      <w:divBdr>
                        <w:top w:val="none" w:sz="0" w:space="0" w:color="auto"/>
                        <w:left w:val="none" w:sz="0" w:space="0" w:color="auto"/>
                        <w:bottom w:val="none" w:sz="0" w:space="0" w:color="auto"/>
                        <w:right w:val="none" w:sz="0" w:space="0" w:color="auto"/>
                      </w:divBdr>
                    </w:div>
                  </w:divsChild>
                </w:div>
                <w:div w:id="853685335">
                  <w:marLeft w:val="300"/>
                  <w:marRight w:val="0"/>
                  <w:marTop w:val="75"/>
                  <w:marBottom w:val="0"/>
                  <w:divBdr>
                    <w:top w:val="none" w:sz="0" w:space="0" w:color="auto"/>
                    <w:left w:val="none" w:sz="0" w:space="0" w:color="auto"/>
                    <w:bottom w:val="none" w:sz="0" w:space="0" w:color="auto"/>
                    <w:right w:val="none" w:sz="0" w:space="0" w:color="auto"/>
                  </w:divBdr>
                  <w:divsChild>
                    <w:div w:id="1209100927">
                      <w:marLeft w:val="750"/>
                      <w:marRight w:val="0"/>
                      <w:marTop w:val="0"/>
                      <w:marBottom w:val="0"/>
                      <w:divBdr>
                        <w:top w:val="none" w:sz="0" w:space="0" w:color="auto"/>
                        <w:left w:val="none" w:sz="0" w:space="0" w:color="auto"/>
                        <w:bottom w:val="none" w:sz="0" w:space="0" w:color="auto"/>
                        <w:right w:val="none" w:sz="0" w:space="0" w:color="auto"/>
                      </w:divBdr>
                    </w:div>
                    <w:div w:id="763765550">
                      <w:marLeft w:val="750"/>
                      <w:marRight w:val="0"/>
                      <w:marTop w:val="0"/>
                      <w:marBottom w:val="0"/>
                      <w:divBdr>
                        <w:top w:val="none" w:sz="0" w:space="0" w:color="auto"/>
                        <w:left w:val="none" w:sz="0" w:space="0" w:color="auto"/>
                        <w:bottom w:val="none" w:sz="0" w:space="0" w:color="auto"/>
                        <w:right w:val="none" w:sz="0" w:space="0" w:color="auto"/>
                      </w:divBdr>
                    </w:div>
                  </w:divsChild>
                </w:div>
                <w:div w:id="1515878807">
                  <w:marLeft w:val="300"/>
                  <w:marRight w:val="0"/>
                  <w:marTop w:val="75"/>
                  <w:marBottom w:val="0"/>
                  <w:divBdr>
                    <w:top w:val="none" w:sz="0" w:space="0" w:color="auto"/>
                    <w:left w:val="none" w:sz="0" w:space="0" w:color="auto"/>
                    <w:bottom w:val="none" w:sz="0" w:space="0" w:color="auto"/>
                    <w:right w:val="none" w:sz="0" w:space="0" w:color="auto"/>
                  </w:divBdr>
                  <w:divsChild>
                    <w:div w:id="307981178">
                      <w:marLeft w:val="750"/>
                      <w:marRight w:val="0"/>
                      <w:marTop w:val="0"/>
                      <w:marBottom w:val="0"/>
                      <w:divBdr>
                        <w:top w:val="none" w:sz="0" w:space="0" w:color="auto"/>
                        <w:left w:val="none" w:sz="0" w:space="0" w:color="auto"/>
                        <w:bottom w:val="none" w:sz="0" w:space="0" w:color="auto"/>
                        <w:right w:val="none" w:sz="0" w:space="0" w:color="auto"/>
                      </w:divBdr>
                    </w:div>
                  </w:divsChild>
                </w:div>
                <w:div w:id="1823424337">
                  <w:marLeft w:val="300"/>
                  <w:marRight w:val="0"/>
                  <w:marTop w:val="75"/>
                  <w:marBottom w:val="0"/>
                  <w:divBdr>
                    <w:top w:val="none" w:sz="0" w:space="0" w:color="auto"/>
                    <w:left w:val="none" w:sz="0" w:space="0" w:color="auto"/>
                    <w:bottom w:val="none" w:sz="0" w:space="0" w:color="auto"/>
                    <w:right w:val="none" w:sz="0" w:space="0" w:color="auto"/>
                  </w:divBdr>
                  <w:divsChild>
                    <w:div w:id="1190724821">
                      <w:marLeft w:val="750"/>
                      <w:marRight w:val="0"/>
                      <w:marTop w:val="0"/>
                      <w:marBottom w:val="0"/>
                      <w:divBdr>
                        <w:top w:val="none" w:sz="0" w:space="0" w:color="auto"/>
                        <w:left w:val="none" w:sz="0" w:space="0" w:color="auto"/>
                        <w:bottom w:val="none" w:sz="0" w:space="0" w:color="auto"/>
                        <w:right w:val="none" w:sz="0" w:space="0" w:color="auto"/>
                      </w:divBdr>
                    </w:div>
                  </w:divsChild>
                </w:div>
                <w:div w:id="506750553">
                  <w:marLeft w:val="300"/>
                  <w:marRight w:val="0"/>
                  <w:marTop w:val="75"/>
                  <w:marBottom w:val="0"/>
                  <w:divBdr>
                    <w:top w:val="none" w:sz="0" w:space="0" w:color="auto"/>
                    <w:left w:val="none" w:sz="0" w:space="0" w:color="auto"/>
                    <w:bottom w:val="none" w:sz="0" w:space="0" w:color="auto"/>
                    <w:right w:val="none" w:sz="0" w:space="0" w:color="auto"/>
                  </w:divBdr>
                </w:div>
                <w:div w:id="637339375">
                  <w:marLeft w:val="300"/>
                  <w:marRight w:val="0"/>
                  <w:marTop w:val="75"/>
                  <w:marBottom w:val="0"/>
                  <w:divBdr>
                    <w:top w:val="none" w:sz="0" w:space="0" w:color="auto"/>
                    <w:left w:val="none" w:sz="0" w:space="0" w:color="auto"/>
                    <w:bottom w:val="none" w:sz="0" w:space="0" w:color="auto"/>
                    <w:right w:val="none" w:sz="0" w:space="0" w:color="auto"/>
                  </w:divBdr>
                  <w:divsChild>
                    <w:div w:id="27534558">
                      <w:marLeft w:val="750"/>
                      <w:marRight w:val="0"/>
                      <w:marTop w:val="0"/>
                      <w:marBottom w:val="0"/>
                      <w:divBdr>
                        <w:top w:val="none" w:sz="0" w:space="0" w:color="auto"/>
                        <w:left w:val="none" w:sz="0" w:space="0" w:color="auto"/>
                        <w:bottom w:val="none" w:sz="0" w:space="0" w:color="auto"/>
                        <w:right w:val="none" w:sz="0" w:space="0" w:color="auto"/>
                      </w:divBdr>
                    </w:div>
                    <w:div w:id="1845827419">
                      <w:marLeft w:val="750"/>
                      <w:marRight w:val="0"/>
                      <w:marTop w:val="0"/>
                      <w:marBottom w:val="0"/>
                      <w:divBdr>
                        <w:top w:val="none" w:sz="0" w:space="0" w:color="auto"/>
                        <w:left w:val="none" w:sz="0" w:space="0" w:color="auto"/>
                        <w:bottom w:val="none" w:sz="0" w:space="0" w:color="auto"/>
                        <w:right w:val="none" w:sz="0" w:space="0" w:color="auto"/>
                      </w:divBdr>
                    </w:div>
                    <w:div w:id="314190608">
                      <w:marLeft w:val="750"/>
                      <w:marRight w:val="0"/>
                      <w:marTop w:val="0"/>
                      <w:marBottom w:val="0"/>
                      <w:divBdr>
                        <w:top w:val="none" w:sz="0" w:space="0" w:color="auto"/>
                        <w:left w:val="none" w:sz="0" w:space="0" w:color="auto"/>
                        <w:bottom w:val="none" w:sz="0" w:space="0" w:color="auto"/>
                        <w:right w:val="none" w:sz="0" w:space="0" w:color="auto"/>
                      </w:divBdr>
                    </w:div>
                  </w:divsChild>
                </w:div>
                <w:div w:id="2091542493">
                  <w:marLeft w:val="300"/>
                  <w:marRight w:val="0"/>
                  <w:marTop w:val="75"/>
                  <w:marBottom w:val="0"/>
                  <w:divBdr>
                    <w:top w:val="none" w:sz="0" w:space="0" w:color="auto"/>
                    <w:left w:val="none" w:sz="0" w:space="0" w:color="auto"/>
                    <w:bottom w:val="none" w:sz="0" w:space="0" w:color="auto"/>
                    <w:right w:val="none" w:sz="0" w:space="0" w:color="auto"/>
                  </w:divBdr>
                </w:div>
                <w:div w:id="551043441">
                  <w:marLeft w:val="300"/>
                  <w:marRight w:val="0"/>
                  <w:marTop w:val="75"/>
                  <w:marBottom w:val="0"/>
                  <w:divBdr>
                    <w:top w:val="none" w:sz="0" w:space="0" w:color="auto"/>
                    <w:left w:val="none" w:sz="0" w:space="0" w:color="auto"/>
                    <w:bottom w:val="none" w:sz="0" w:space="0" w:color="auto"/>
                    <w:right w:val="none" w:sz="0" w:space="0" w:color="auto"/>
                  </w:divBdr>
                </w:div>
                <w:div w:id="1265580038">
                  <w:marLeft w:val="300"/>
                  <w:marRight w:val="0"/>
                  <w:marTop w:val="75"/>
                  <w:marBottom w:val="0"/>
                  <w:divBdr>
                    <w:top w:val="none" w:sz="0" w:space="0" w:color="auto"/>
                    <w:left w:val="none" w:sz="0" w:space="0" w:color="auto"/>
                    <w:bottom w:val="none" w:sz="0" w:space="0" w:color="auto"/>
                    <w:right w:val="none" w:sz="0" w:space="0" w:color="auto"/>
                  </w:divBdr>
                  <w:divsChild>
                    <w:div w:id="563684565">
                      <w:marLeft w:val="750"/>
                      <w:marRight w:val="0"/>
                      <w:marTop w:val="0"/>
                      <w:marBottom w:val="0"/>
                      <w:divBdr>
                        <w:top w:val="none" w:sz="0" w:space="0" w:color="auto"/>
                        <w:left w:val="none" w:sz="0" w:space="0" w:color="auto"/>
                        <w:bottom w:val="none" w:sz="0" w:space="0" w:color="auto"/>
                        <w:right w:val="none" w:sz="0" w:space="0" w:color="auto"/>
                      </w:divBdr>
                    </w:div>
                    <w:div w:id="370422169">
                      <w:marLeft w:val="750"/>
                      <w:marRight w:val="0"/>
                      <w:marTop w:val="0"/>
                      <w:marBottom w:val="0"/>
                      <w:divBdr>
                        <w:top w:val="none" w:sz="0" w:space="0" w:color="auto"/>
                        <w:left w:val="none" w:sz="0" w:space="0" w:color="auto"/>
                        <w:bottom w:val="none" w:sz="0" w:space="0" w:color="auto"/>
                        <w:right w:val="none" w:sz="0" w:space="0" w:color="auto"/>
                      </w:divBdr>
                    </w:div>
                  </w:divsChild>
                </w:div>
                <w:div w:id="392503995">
                  <w:marLeft w:val="300"/>
                  <w:marRight w:val="0"/>
                  <w:marTop w:val="75"/>
                  <w:marBottom w:val="0"/>
                  <w:divBdr>
                    <w:top w:val="none" w:sz="0" w:space="0" w:color="auto"/>
                    <w:left w:val="none" w:sz="0" w:space="0" w:color="auto"/>
                    <w:bottom w:val="none" w:sz="0" w:space="0" w:color="auto"/>
                    <w:right w:val="none" w:sz="0" w:space="0" w:color="auto"/>
                  </w:divBdr>
                  <w:divsChild>
                    <w:div w:id="1338072885">
                      <w:marLeft w:val="750"/>
                      <w:marRight w:val="0"/>
                      <w:marTop w:val="0"/>
                      <w:marBottom w:val="0"/>
                      <w:divBdr>
                        <w:top w:val="none" w:sz="0" w:space="0" w:color="auto"/>
                        <w:left w:val="none" w:sz="0" w:space="0" w:color="auto"/>
                        <w:bottom w:val="none" w:sz="0" w:space="0" w:color="auto"/>
                        <w:right w:val="none" w:sz="0" w:space="0" w:color="auto"/>
                      </w:divBdr>
                    </w:div>
                  </w:divsChild>
                </w:div>
                <w:div w:id="1662078133">
                  <w:marLeft w:val="300"/>
                  <w:marRight w:val="0"/>
                  <w:marTop w:val="75"/>
                  <w:marBottom w:val="0"/>
                  <w:divBdr>
                    <w:top w:val="none" w:sz="0" w:space="0" w:color="auto"/>
                    <w:left w:val="none" w:sz="0" w:space="0" w:color="auto"/>
                    <w:bottom w:val="none" w:sz="0" w:space="0" w:color="auto"/>
                    <w:right w:val="none" w:sz="0" w:space="0" w:color="auto"/>
                  </w:divBdr>
                  <w:divsChild>
                    <w:div w:id="1662469463">
                      <w:marLeft w:val="750"/>
                      <w:marRight w:val="0"/>
                      <w:marTop w:val="0"/>
                      <w:marBottom w:val="0"/>
                      <w:divBdr>
                        <w:top w:val="none" w:sz="0" w:space="0" w:color="auto"/>
                        <w:left w:val="none" w:sz="0" w:space="0" w:color="auto"/>
                        <w:bottom w:val="none" w:sz="0" w:space="0" w:color="auto"/>
                        <w:right w:val="none" w:sz="0" w:space="0" w:color="auto"/>
                      </w:divBdr>
                    </w:div>
                    <w:div w:id="967592402">
                      <w:marLeft w:val="750"/>
                      <w:marRight w:val="0"/>
                      <w:marTop w:val="0"/>
                      <w:marBottom w:val="0"/>
                      <w:divBdr>
                        <w:top w:val="none" w:sz="0" w:space="0" w:color="auto"/>
                        <w:left w:val="none" w:sz="0" w:space="0" w:color="auto"/>
                        <w:bottom w:val="none" w:sz="0" w:space="0" w:color="auto"/>
                        <w:right w:val="none" w:sz="0" w:space="0" w:color="auto"/>
                      </w:divBdr>
                    </w:div>
                    <w:div w:id="557859397">
                      <w:marLeft w:val="750"/>
                      <w:marRight w:val="0"/>
                      <w:marTop w:val="0"/>
                      <w:marBottom w:val="0"/>
                      <w:divBdr>
                        <w:top w:val="none" w:sz="0" w:space="0" w:color="auto"/>
                        <w:left w:val="none" w:sz="0" w:space="0" w:color="auto"/>
                        <w:bottom w:val="none" w:sz="0" w:space="0" w:color="auto"/>
                        <w:right w:val="none" w:sz="0" w:space="0" w:color="auto"/>
                      </w:divBdr>
                    </w:div>
                  </w:divsChild>
                </w:div>
                <w:div w:id="994340696">
                  <w:marLeft w:val="300"/>
                  <w:marRight w:val="0"/>
                  <w:marTop w:val="75"/>
                  <w:marBottom w:val="0"/>
                  <w:divBdr>
                    <w:top w:val="none" w:sz="0" w:space="0" w:color="auto"/>
                    <w:left w:val="none" w:sz="0" w:space="0" w:color="auto"/>
                    <w:bottom w:val="none" w:sz="0" w:space="0" w:color="auto"/>
                    <w:right w:val="none" w:sz="0" w:space="0" w:color="auto"/>
                  </w:divBdr>
                  <w:divsChild>
                    <w:div w:id="1715470474">
                      <w:marLeft w:val="750"/>
                      <w:marRight w:val="0"/>
                      <w:marTop w:val="0"/>
                      <w:marBottom w:val="0"/>
                      <w:divBdr>
                        <w:top w:val="none" w:sz="0" w:space="0" w:color="auto"/>
                        <w:left w:val="none" w:sz="0" w:space="0" w:color="auto"/>
                        <w:bottom w:val="none" w:sz="0" w:space="0" w:color="auto"/>
                        <w:right w:val="none" w:sz="0" w:space="0" w:color="auto"/>
                      </w:divBdr>
                    </w:div>
                  </w:divsChild>
                </w:div>
                <w:div w:id="1904023355">
                  <w:marLeft w:val="300"/>
                  <w:marRight w:val="0"/>
                  <w:marTop w:val="75"/>
                  <w:marBottom w:val="0"/>
                  <w:divBdr>
                    <w:top w:val="none" w:sz="0" w:space="0" w:color="auto"/>
                    <w:left w:val="none" w:sz="0" w:space="0" w:color="auto"/>
                    <w:bottom w:val="none" w:sz="0" w:space="0" w:color="auto"/>
                    <w:right w:val="none" w:sz="0" w:space="0" w:color="auto"/>
                  </w:divBdr>
                  <w:divsChild>
                    <w:div w:id="643973666">
                      <w:marLeft w:val="750"/>
                      <w:marRight w:val="0"/>
                      <w:marTop w:val="0"/>
                      <w:marBottom w:val="0"/>
                      <w:divBdr>
                        <w:top w:val="none" w:sz="0" w:space="0" w:color="auto"/>
                        <w:left w:val="none" w:sz="0" w:space="0" w:color="auto"/>
                        <w:bottom w:val="none" w:sz="0" w:space="0" w:color="auto"/>
                        <w:right w:val="none" w:sz="0" w:space="0" w:color="auto"/>
                      </w:divBdr>
                    </w:div>
                    <w:div w:id="932664828">
                      <w:marLeft w:val="750"/>
                      <w:marRight w:val="0"/>
                      <w:marTop w:val="0"/>
                      <w:marBottom w:val="0"/>
                      <w:divBdr>
                        <w:top w:val="none" w:sz="0" w:space="0" w:color="auto"/>
                        <w:left w:val="none" w:sz="0" w:space="0" w:color="auto"/>
                        <w:bottom w:val="none" w:sz="0" w:space="0" w:color="auto"/>
                        <w:right w:val="none" w:sz="0" w:space="0" w:color="auto"/>
                      </w:divBdr>
                    </w:div>
                    <w:div w:id="1352537342">
                      <w:marLeft w:val="750"/>
                      <w:marRight w:val="0"/>
                      <w:marTop w:val="0"/>
                      <w:marBottom w:val="0"/>
                      <w:divBdr>
                        <w:top w:val="none" w:sz="0" w:space="0" w:color="auto"/>
                        <w:left w:val="none" w:sz="0" w:space="0" w:color="auto"/>
                        <w:bottom w:val="none" w:sz="0" w:space="0" w:color="auto"/>
                        <w:right w:val="none" w:sz="0" w:space="0" w:color="auto"/>
                      </w:divBdr>
                    </w:div>
                    <w:div w:id="1933514109">
                      <w:marLeft w:val="750"/>
                      <w:marRight w:val="0"/>
                      <w:marTop w:val="0"/>
                      <w:marBottom w:val="0"/>
                      <w:divBdr>
                        <w:top w:val="none" w:sz="0" w:space="0" w:color="auto"/>
                        <w:left w:val="none" w:sz="0" w:space="0" w:color="auto"/>
                        <w:bottom w:val="none" w:sz="0" w:space="0" w:color="auto"/>
                        <w:right w:val="none" w:sz="0" w:space="0" w:color="auto"/>
                      </w:divBdr>
                    </w:div>
                  </w:divsChild>
                </w:div>
                <w:div w:id="1899514432">
                  <w:marLeft w:val="300"/>
                  <w:marRight w:val="0"/>
                  <w:marTop w:val="75"/>
                  <w:marBottom w:val="0"/>
                  <w:divBdr>
                    <w:top w:val="none" w:sz="0" w:space="0" w:color="auto"/>
                    <w:left w:val="none" w:sz="0" w:space="0" w:color="auto"/>
                    <w:bottom w:val="none" w:sz="0" w:space="0" w:color="auto"/>
                    <w:right w:val="none" w:sz="0" w:space="0" w:color="auto"/>
                  </w:divBdr>
                  <w:divsChild>
                    <w:div w:id="1351760739">
                      <w:marLeft w:val="750"/>
                      <w:marRight w:val="0"/>
                      <w:marTop w:val="0"/>
                      <w:marBottom w:val="0"/>
                      <w:divBdr>
                        <w:top w:val="none" w:sz="0" w:space="0" w:color="auto"/>
                        <w:left w:val="none" w:sz="0" w:space="0" w:color="auto"/>
                        <w:bottom w:val="none" w:sz="0" w:space="0" w:color="auto"/>
                        <w:right w:val="none" w:sz="0" w:space="0" w:color="auto"/>
                      </w:divBdr>
                    </w:div>
                  </w:divsChild>
                </w:div>
                <w:div w:id="1096747193">
                  <w:marLeft w:val="300"/>
                  <w:marRight w:val="0"/>
                  <w:marTop w:val="75"/>
                  <w:marBottom w:val="0"/>
                  <w:divBdr>
                    <w:top w:val="none" w:sz="0" w:space="0" w:color="auto"/>
                    <w:left w:val="none" w:sz="0" w:space="0" w:color="auto"/>
                    <w:bottom w:val="none" w:sz="0" w:space="0" w:color="auto"/>
                    <w:right w:val="none" w:sz="0" w:space="0" w:color="auto"/>
                  </w:divBdr>
                  <w:divsChild>
                    <w:div w:id="209656361">
                      <w:marLeft w:val="750"/>
                      <w:marRight w:val="0"/>
                      <w:marTop w:val="0"/>
                      <w:marBottom w:val="0"/>
                      <w:divBdr>
                        <w:top w:val="none" w:sz="0" w:space="0" w:color="auto"/>
                        <w:left w:val="none" w:sz="0" w:space="0" w:color="auto"/>
                        <w:bottom w:val="none" w:sz="0" w:space="0" w:color="auto"/>
                        <w:right w:val="none" w:sz="0" w:space="0" w:color="auto"/>
                      </w:divBdr>
                    </w:div>
                    <w:div w:id="797996555">
                      <w:marLeft w:val="750"/>
                      <w:marRight w:val="0"/>
                      <w:marTop w:val="0"/>
                      <w:marBottom w:val="0"/>
                      <w:divBdr>
                        <w:top w:val="none" w:sz="0" w:space="0" w:color="auto"/>
                        <w:left w:val="none" w:sz="0" w:space="0" w:color="auto"/>
                        <w:bottom w:val="none" w:sz="0" w:space="0" w:color="auto"/>
                        <w:right w:val="none" w:sz="0" w:space="0" w:color="auto"/>
                      </w:divBdr>
                    </w:div>
                  </w:divsChild>
                </w:div>
                <w:div w:id="146017593">
                  <w:marLeft w:val="300"/>
                  <w:marRight w:val="0"/>
                  <w:marTop w:val="75"/>
                  <w:marBottom w:val="0"/>
                  <w:divBdr>
                    <w:top w:val="none" w:sz="0" w:space="0" w:color="auto"/>
                    <w:left w:val="none" w:sz="0" w:space="0" w:color="auto"/>
                    <w:bottom w:val="none" w:sz="0" w:space="0" w:color="auto"/>
                    <w:right w:val="none" w:sz="0" w:space="0" w:color="auto"/>
                  </w:divBdr>
                  <w:divsChild>
                    <w:div w:id="937102340">
                      <w:marLeft w:val="750"/>
                      <w:marRight w:val="0"/>
                      <w:marTop w:val="0"/>
                      <w:marBottom w:val="0"/>
                      <w:divBdr>
                        <w:top w:val="none" w:sz="0" w:space="0" w:color="auto"/>
                        <w:left w:val="none" w:sz="0" w:space="0" w:color="auto"/>
                        <w:bottom w:val="none" w:sz="0" w:space="0" w:color="auto"/>
                        <w:right w:val="none" w:sz="0" w:space="0" w:color="auto"/>
                      </w:divBdr>
                    </w:div>
                  </w:divsChild>
                </w:div>
                <w:div w:id="171067163">
                  <w:marLeft w:val="300"/>
                  <w:marRight w:val="0"/>
                  <w:marTop w:val="75"/>
                  <w:marBottom w:val="0"/>
                  <w:divBdr>
                    <w:top w:val="none" w:sz="0" w:space="0" w:color="auto"/>
                    <w:left w:val="none" w:sz="0" w:space="0" w:color="auto"/>
                    <w:bottom w:val="none" w:sz="0" w:space="0" w:color="auto"/>
                    <w:right w:val="none" w:sz="0" w:space="0" w:color="auto"/>
                  </w:divBdr>
                  <w:divsChild>
                    <w:div w:id="1619023358">
                      <w:marLeft w:val="750"/>
                      <w:marRight w:val="0"/>
                      <w:marTop w:val="0"/>
                      <w:marBottom w:val="0"/>
                      <w:divBdr>
                        <w:top w:val="none" w:sz="0" w:space="0" w:color="auto"/>
                        <w:left w:val="none" w:sz="0" w:space="0" w:color="auto"/>
                        <w:bottom w:val="none" w:sz="0" w:space="0" w:color="auto"/>
                        <w:right w:val="none" w:sz="0" w:space="0" w:color="auto"/>
                      </w:divBdr>
                    </w:div>
                  </w:divsChild>
                </w:div>
                <w:div w:id="1665860260">
                  <w:marLeft w:val="300"/>
                  <w:marRight w:val="0"/>
                  <w:marTop w:val="75"/>
                  <w:marBottom w:val="0"/>
                  <w:divBdr>
                    <w:top w:val="none" w:sz="0" w:space="0" w:color="auto"/>
                    <w:left w:val="none" w:sz="0" w:space="0" w:color="auto"/>
                    <w:bottom w:val="none" w:sz="0" w:space="0" w:color="auto"/>
                    <w:right w:val="none" w:sz="0" w:space="0" w:color="auto"/>
                  </w:divBdr>
                </w:div>
                <w:div w:id="69932230">
                  <w:marLeft w:val="300"/>
                  <w:marRight w:val="0"/>
                  <w:marTop w:val="75"/>
                  <w:marBottom w:val="0"/>
                  <w:divBdr>
                    <w:top w:val="none" w:sz="0" w:space="0" w:color="auto"/>
                    <w:left w:val="none" w:sz="0" w:space="0" w:color="auto"/>
                    <w:bottom w:val="none" w:sz="0" w:space="0" w:color="auto"/>
                    <w:right w:val="none" w:sz="0" w:space="0" w:color="auto"/>
                  </w:divBdr>
                  <w:divsChild>
                    <w:div w:id="1217625391">
                      <w:marLeft w:val="750"/>
                      <w:marRight w:val="0"/>
                      <w:marTop w:val="0"/>
                      <w:marBottom w:val="0"/>
                      <w:divBdr>
                        <w:top w:val="none" w:sz="0" w:space="0" w:color="auto"/>
                        <w:left w:val="none" w:sz="0" w:space="0" w:color="auto"/>
                        <w:bottom w:val="none" w:sz="0" w:space="0" w:color="auto"/>
                        <w:right w:val="none" w:sz="0" w:space="0" w:color="auto"/>
                      </w:divBdr>
                    </w:div>
                    <w:div w:id="397284713">
                      <w:marLeft w:val="750"/>
                      <w:marRight w:val="0"/>
                      <w:marTop w:val="0"/>
                      <w:marBottom w:val="0"/>
                      <w:divBdr>
                        <w:top w:val="none" w:sz="0" w:space="0" w:color="auto"/>
                        <w:left w:val="none" w:sz="0" w:space="0" w:color="auto"/>
                        <w:bottom w:val="none" w:sz="0" w:space="0" w:color="auto"/>
                        <w:right w:val="none" w:sz="0" w:space="0" w:color="auto"/>
                      </w:divBdr>
                    </w:div>
                    <w:div w:id="1943681989">
                      <w:marLeft w:val="750"/>
                      <w:marRight w:val="0"/>
                      <w:marTop w:val="0"/>
                      <w:marBottom w:val="0"/>
                      <w:divBdr>
                        <w:top w:val="none" w:sz="0" w:space="0" w:color="auto"/>
                        <w:left w:val="none" w:sz="0" w:space="0" w:color="auto"/>
                        <w:bottom w:val="none" w:sz="0" w:space="0" w:color="auto"/>
                        <w:right w:val="none" w:sz="0" w:space="0" w:color="auto"/>
                      </w:divBdr>
                    </w:div>
                  </w:divsChild>
                </w:div>
                <w:div w:id="249046588">
                  <w:marLeft w:val="300"/>
                  <w:marRight w:val="0"/>
                  <w:marTop w:val="75"/>
                  <w:marBottom w:val="0"/>
                  <w:divBdr>
                    <w:top w:val="none" w:sz="0" w:space="0" w:color="auto"/>
                    <w:left w:val="none" w:sz="0" w:space="0" w:color="auto"/>
                    <w:bottom w:val="none" w:sz="0" w:space="0" w:color="auto"/>
                    <w:right w:val="none" w:sz="0" w:space="0" w:color="auto"/>
                  </w:divBdr>
                </w:div>
                <w:div w:id="1617057141">
                  <w:marLeft w:val="300"/>
                  <w:marRight w:val="0"/>
                  <w:marTop w:val="75"/>
                  <w:marBottom w:val="0"/>
                  <w:divBdr>
                    <w:top w:val="none" w:sz="0" w:space="0" w:color="auto"/>
                    <w:left w:val="none" w:sz="0" w:space="0" w:color="auto"/>
                    <w:bottom w:val="none" w:sz="0" w:space="0" w:color="auto"/>
                    <w:right w:val="none" w:sz="0" w:space="0" w:color="auto"/>
                  </w:divBdr>
                </w:div>
                <w:div w:id="1880236898">
                  <w:marLeft w:val="300"/>
                  <w:marRight w:val="0"/>
                  <w:marTop w:val="75"/>
                  <w:marBottom w:val="0"/>
                  <w:divBdr>
                    <w:top w:val="none" w:sz="0" w:space="0" w:color="auto"/>
                    <w:left w:val="none" w:sz="0" w:space="0" w:color="auto"/>
                    <w:bottom w:val="none" w:sz="0" w:space="0" w:color="auto"/>
                    <w:right w:val="none" w:sz="0" w:space="0" w:color="auto"/>
                  </w:divBdr>
                  <w:divsChild>
                    <w:div w:id="211114827">
                      <w:marLeft w:val="750"/>
                      <w:marRight w:val="0"/>
                      <w:marTop w:val="0"/>
                      <w:marBottom w:val="0"/>
                      <w:divBdr>
                        <w:top w:val="none" w:sz="0" w:space="0" w:color="auto"/>
                        <w:left w:val="none" w:sz="0" w:space="0" w:color="auto"/>
                        <w:bottom w:val="none" w:sz="0" w:space="0" w:color="auto"/>
                        <w:right w:val="none" w:sz="0" w:space="0" w:color="auto"/>
                      </w:divBdr>
                    </w:div>
                    <w:div w:id="1551258236">
                      <w:marLeft w:val="750"/>
                      <w:marRight w:val="0"/>
                      <w:marTop w:val="0"/>
                      <w:marBottom w:val="0"/>
                      <w:divBdr>
                        <w:top w:val="none" w:sz="0" w:space="0" w:color="auto"/>
                        <w:left w:val="none" w:sz="0" w:space="0" w:color="auto"/>
                        <w:bottom w:val="none" w:sz="0" w:space="0" w:color="auto"/>
                        <w:right w:val="none" w:sz="0" w:space="0" w:color="auto"/>
                      </w:divBdr>
                    </w:div>
                  </w:divsChild>
                </w:div>
                <w:div w:id="690836008">
                  <w:marLeft w:val="300"/>
                  <w:marRight w:val="0"/>
                  <w:marTop w:val="75"/>
                  <w:marBottom w:val="0"/>
                  <w:divBdr>
                    <w:top w:val="none" w:sz="0" w:space="0" w:color="auto"/>
                    <w:left w:val="none" w:sz="0" w:space="0" w:color="auto"/>
                    <w:bottom w:val="none" w:sz="0" w:space="0" w:color="auto"/>
                    <w:right w:val="none" w:sz="0" w:space="0" w:color="auto"/>
                  </w:divBdr>
                  <w:divsChild>
                    <w:div w:id="2041591456">
                      <w:marLeft w:val="750"/>
                      <w:marRight w:val="0"/>
                      <w:marTop w:val="0"/>
                      <w:marBottom w:val="0"/>
                      <w:divBdr>
                        <w:top w:val="none" w:sz="0" w:space="0" w:color="auto"/>
                        <w:left w:val="none" w:sz="0" w:space="0" w:color="auto"/>
                        <w:bottom w:val="none" w:sz="0" w:space="0" w:color="auto"/>
                        <w:right w:val="none" w:sz="0" w:space="0" w:color="auto"/>
                      </w:divBdr>
                    </w:div>
                  </w:divsChild>
                </w:div>
                <w:div w:id="944968511">
                  <w:marLeft w:val="300"/>
                  <w:marRight w:val="0"/>
                  <w:marTop w:val="75"/>
                  <w:marBottom w:val="0"/>
                  <w:divBdr>
                    <w:top w:val="none" w:sz="0" w:space="0" w:color="auto"/>
                    <w:left w:val="none" w:sz="0" w:space="0" w:color="auto"/>
                    <w:bottom w:val="none" w:sz="0" w:space="0" w:color="auto"/>
                    <w:right w:val="none" w:sz="0" w:space="0" w:color="auto"/>
                  </w:divBdr>
                  <w:divsChild>
                    <w:div w:id="1523933337">
                      <w:marLeft w:val="750"/>
                      <w:marRight w:val="0"/>
                      <w:marTop w:val="0"/>
                      <w:marBottom w:val="0"/>
                      <w:divBdr>
                        <w:top w:val="none" w:sz="0" w:space="0" w:color="auto"/>
                        <w:left w:val="none" w:sz="0" w:space="0" w:color="auto"/>
                        <w:bottom w:val="none" w:sz="0" w:space="0" w:color="auto"/>
                        <w:right w:val="none" w:sz="0" w:space="0" w:color="auto"/>
                      </w:divBdr>
                    </w:div>
                    <w:div w:id="1938905489">
                      <w:marLeft w:val="750"/>
                      <w:marRight w:val="0"/>
                      <w:marTop w:val="0"/>
                      <w:marBottom w:val="0"/>
                      <w:divBdr>
                        <w:top w:val="none" w:sz="0" w:space="0" w:color="auto"/>
                        <w:left w:val="none" w:sz="0" w:space="0" w:color="auto"/>
                        <w:bottom w:val="none" w:sz="0" w:space="0" w:color="auto"/>
                        <w:right w:val="none" w:sz="0" w:space="0" w:color="auto"/>
                      </w:divBdr>
                    </w:div>
                    <w:div w:id="597568707">
                      <w:marLeft w:val="750"/>
                      <w:marRight w:val="0"/>
                      <w:marTop w:val="0"/>
                      <w:marBottom w:val="0"/>
                      <w:divBdr>
                        <w:top w:val="none" w:sz="0" w:space="0" w:color="auto"/>
                        <w:left w:val="none" w:sz="0" w:space="0" w:color="auto"/>
                        <w:bottom w:val="none" w:sz="0" w:space="0" w:color="auto"/>
                        <w:right w:val="none" w:sz="0" w:space="0" w:color="auto"/>
                      </w:divBdr>
                    </w:div>
                  </w:divsChild>
                </w:div>
                <w:div w:id="538592878">
                  <w:marLeft w:val="300"/>
                  <w:marRight w:val="0"/>
                  <w:marTop w:val="75"/>
                  <w:marBottom w:val="0"/>
                  <w:divBdr>
                    <w:top w:val="none" w:sz="0" w:space="0" w:color="auto"/>
                    <w:left w:val="none" w:sz="0" w:space="0" w:color="auto"/>
                    <w:bottom w:val="none" w:sz="0" w:space="0" w:color="auto"/>
                    <w:right w:val="none" w:sz="0" w:space="0" w:color="auto"/>
                  </w:divBdr>
                  <w:divsChild>
                    <w:div w:id="1690908820">
                      <w:marLeft w:val="750"/>
                      <w:marRight w:val="0"/>
                      <w:marTop w:val="0"/>
                      <w:marBottom w:val="0"/>
                      <w:divBdr>
                        <w:top w:val="none" w:sz="0" w:space="0" w:color="auto"/>
                        <w:left w:val="none" w:sz="0" w:space="0" w:color="auto"/>
                        <w:bottom w:val="none" w:sz="0" w:space="0" w:color="auto"/>
                        <w:right w:val="none" w:sz="0" w:space="0" w:color="auto"/>
                      </w:divBdr>
                    </w:div>
                  </w:divsChild>
                </w:div>
                <w:div w:id="2068412453">
                  <w:marLeft w:val="300"/>
                  <w:marRight w:val="0"/>
                  <w:marTop w:val="75"/>
                  <w:marBottom w:val="0"/>
                  <w:divBdr>
                    <w:top w:val="none" w:sz="0" w:space="0" w:color="auto"/>
                    <w:left w:val="none" w:sz="0" w:space="0" w:color="auto"/>
                    <w:bottom w:val="none" w:sz="0" w:space="0" w:color="auto"/>
                    <w:right w:val="none" w:sz="0" w:space="0" w:color="auto"/>
                  </w:divBdr>
                  <w:divsChild>
                    <w:div w:id="414403318">
                      <w:marLeft w:val="750"/>
                      <w:marRight w:val="0"/>
                      <w:marTop w:val="0"/>
                      <w:marBottom w:val="0"/>
                      <w:divBdr>
                        <w:top w:val="none" w:sz="0" w:space="0" w:color="auto"/>
                        <w:left w:val="none" w:sz="0" w:space="0" w:color="auto"/>
                        <w:bottom w:val="none" w:sz="0" w:space="0" w:color="auto"/>
                        <w:right w:val="none" w:sz="0" w:space="0" w:color="auto"/>
                      </w:divBdr>
                    </w:div>
                    <w:div w:id="1798179414">
                      <w:marLeft w:val="750"/>
                      <w:marRight w:val="0"/>
                      <w:marTop w:val="0"/>
                      <w:marBottom w:val="0"/>
                      <w:divBdr>
                        <w:top w:val="none" w:sz="0" w:space="0" w:color="auto"/>
                        <w:left w:val="none" w:sz="0" w:space="0" w:color="auto"/>
                        <w:bottom w:val="none" w:sz="0" w:space="0" w:color="auto"/>
                        <w:right w:val="none" w:sz="0" w:space="0" w:color="auto"/>
                      </w:divBdr>
                    </w:div>
                    <w:div w:id="320739348">
                      <w:marLeft w:val="750"/>
                      <w:marRight w:val="0"/>
                      <w:marTop w:val="0"/>
                      <w:marBottom w:val="0"/>
                      <w:divBdr>
                        <w:top w:val="none" w:sz="0" w:space="0" w:color="auto"/>
                        <w:left w:val="none" w:sz="0" w:space="0" w:color="auto"/>
                        <w:bottom w:val="none" w:sz="0" w:space="0" w:color="auto"/>
                        <w:right w:val="none" w:sz="0" w:space="0" w:color="auto"/>
                      </w:divBdr>
                    </w:div>
                    <w:div w:id="965620679">
                      <w:marLeft w:val="750"/>
                      <w:marRight w:val="0"/>
                      <w:marTop w:val="0"/>
                      <w:marBottom w:val="0"/>
                      <w:divBdr>
                        <w:top w:val="none" w:sz="0" w:space="0" w:color="auto"/>
                        <w:left w:val="none" w:sz="0" w:space="0" w:color="auto"/>
                        <w:bottom w:val="none" w:sz="0" w:space="0" w:color="auto"/>
                        <w:right w:val="none" w:sz="0" w:space="0" w:color="auto"/>
                      </w:divBdr>
                    </w:div>
                  </w:divsChild>
                </w:div>
                <w:div w:id="1321303059">
                  <w:marLeft w:val="300"/>
                  <w:marRight w:val="0"/>
                  <w:marTop w:val="75"/>
                  <w:marBottom w:val="0"/>
                  <w:divBdr>
                    <w:top w:val="none" w:sz="0" w:space="0" w:color="auto"/>
                    <w:left w:val="none" w:sz="0" w:space="0" w:color="auto"/>
                    <w:bottom w:val="none" w:sz="0" w:space="0" w:color="auto"/>
                    <w:right w:val="none" w:sz="0" w:space="0" w:color="auto"/>
                  </w:divBdr>
                  <w:divsChild>
                    <w:div w:id="1208570814">
                      <w:marLeft w:val="750"/>
                      <w:marRight w:val="0"/>
                      <w:marTop w:val="0"/>
                      <w:marBottom w:val="0"/>
                      <w:divBdr>
                        <w:top w:val="none" w:sz="0" w:space="0" w:color="auto"/>
                        <w:left w:val="none" w:sz="0" w:space="0" w:color="auto"/>
                        <w:bottom w:val="none" w:sz="0" w:space="0" w:color="auto"/>
                        <w:right w:val="none" w:sz="0" w:space="0" w:color="auto"/>
                      </w:divBdr>
                    </w:div>
                  </w:divsChild>
                </w:div>
                <w:div w:id="86120736">
                  <w:marLeft w:val="300"/>
                  <w:marRight w:val="0"/>
                  <w:marTop w:val="75"/>
                  <w:marBottom w:val="0"/>
                  <w:divBdr>
                    <w:top w:val="none" w:sz="0" w:space="0" w:color="auto"/>
                    <w:left w:val="none" w:sz="0" w:space="0" w:color="auto"/>
                    <w:bottom w:val="none" w:sz="0" w:space="0" w:color="auto"/>
                    <w:right w:val="none" w:sz="0" w:space="0" w:color="auto"/>
                  </w:divBdr>
                  <w:divsChild>
                    <w:div w:id="502937126">
                      <w:marLeft w:val="750"/>
                      <w:marRight w:val="0"/>
                      <w:marTop w:val="0"/>
                      <w:marBottom w:val="0"/>
                      <w:divBdr>
                        <w:top w:val="none" w:sz="0" w:space="0" w:color="auto"/>
                        <w:left w:val="none" w:sz="0" w:space="0" w:color="auto"/>
                        <w:bottom w:val="none" w:sz="0" w:space="0" w:color="auto"/>
                        <w:right w:val="none" w:sz="0" w:space="0" w:color="auto"/>
                      </w:divBdr>
                    </w:div>
                    <w:div w:id="1960410848">
                      <w:marLeft w:val="750"/>
                      <w:marRight w:val="0"/>
                      <w:marTop w:val="0"/>
                      <w:marBottom w:val="0"/>
                      <w:divBdr>
                        <w:top w:val="none" w:sz="0" w:space="0" w:color="auto"/>
                        <w:left w:val="none" w:sz="0" w:space="0" w:color="auto"/>
                        <w:bottom w:val="none" w:sz="0" w:space="0" w:color="auto"/>
                        <w:right w:val="none" w:sz="0" w:space="0" w:color="auto"/>
                      </w:divBdr>
                    </w:div>
                  </w:divsChild>
                </w:div>
                <w:div w:id="1715957930">
                  <w:marLeft w:val="300"/>
                  <w:marRight w:val="0"/>
                  <w:marTop w:val="75"/>
                  <w:marBottom w:val="0"/>
                  <w:divBdr>
                    <w:top w:val="none" w:sz="0" w:space="0" w:color="auto"/>
                    <w:left w:val="none" w:sz="0" w:space="0" w:color="auto"/>
                    <w:bottom w:val="none" w:sz="0" w:space="0" w:color="auto"/>
                    <w:right w:val="none" w:sz="0" w:space="0" w:color="auto"/>
                  </w:divBdr>
                  <w:divsChild>
                    <w:div w:id="17050886">
                      <w:marLeft w:val="750"/>
                      <w:marRight w:val="0"/>
                      <w:marTop w:val="0"/>
                      <w:marBottom w:val="0"/>
                      <w:divBdr>
                        <w:top w:val="none" w:sz="0" w:space="0" w:color="auto"/>
                        <w:left w:val="none" w:sz="0" w:space="0" w:color="auto"/>
                        <w:bottom w:val="none" w:sz="0" w:space="0" w:color="auto"/>
                        <w:right w:val="none" w:sz="0" w:space="0" w:color="auto"/>
                      </w:divBdr>
                    </w:div>
                  </w:divsChild>
                </w:div>
                <w:div w:id="34894189">
                  <w:marLeft w:val="300"/>
                  <w:marRight w:val="0"/>
                  <w:marTop w:val="75"/>
                  <w:marBottom w:val="0"/>
                  <w:divBdr>
                    <w:top w:val="none" w:sz="0" w:space="0" w:color="auto"/>
                    <w:left w:val="none" w:sz="0" w:space="0" w:color="auto"/>
                    <w:bottom w:val="none" w:sz="0" w:space="0" w:color="auto"/>
                    <w:right w:val="none" w:sz="0" w:space="0" w:color="auto"/>
                  </w:divBdr>
                  <w:divsChild>
                    <w:div w:id="1284119764">
                      <w:marLeft w:val="750"/>
                      <w:marRight w:val="0"/>
                      <w:marTop w:val="0"/>
                      <w:marBottom w:val="0"/>
                      <w:divBdr>
                        <w:top w:val="none" w:sz="0" w:space="0" w:color="auto"/>
                        <w:left w:val="none" w:sz="0" w:space="0" w:color="auto"/>
                        <w:bottom w:val="none" w:sz="0" w:space="0" w:color="auto"/>
                        <w:right w:val="none" w:sz="0" w:space="0" w:color="auto"/>
                      </w:divBdr>
                    </w:div>
                  </w:divsChild>
                </w:div>
                <w:div w:id="474220002">
                  <w:marLeft w:val="300"/>
                  <w:marRight w:val="0"/>
                  <w:marTop w:val="75"/>
                  <w:marBottom w:val="0"/>
                  <w:divBdr>
                    <w:top w:val="none" w:sz="0" w:space="0" w:color="auto"/>
                    <w:left w:val="none" w:sz="0" w:space="0" w:color="auto"/>
                    <w:bottom w:val="none" w:sz="0" w:space="0" w:color="auto"/>
                    <w:right w:val="none" w:sz="0" w:space="0" w:color="auto"/>
                  </w:divBdr>
                </w:div>
                <w:div w:id="602686818">
                  <w:marLeft w:val="300"/>
                  <w:marRight w:val="0"/>
                  <w:marTop w:val="75"/>
                  <w:marBottom w:val="0"/>
                  <w:divBdr>
                    <w:top w:val="none" w:sz="0" w:space="0" w:color="auto"/>
                    <w:left w:val="none" w:sz="0" w:space="0" w:color="auto"/>
                    <w:bottom w:val="none" w:sz="0" w:space="0" w:color="auto"/>
                    <w:right w:val="none" w:sz="0" w:space="0" w:color="auto"/>
                  </w:divBdr>
                  <w:divsChild>
                    <w:div w:id="980886671">
                      <w:marLeft w:val="750"/>
                      <w:marRight w:val="0"/>
                      <w:marTop w:val="0"/>
                      <w:marBottom w:val="0"/>
                      <w:divBdr>
                        <w:top w:val="none" w:sz="0" w:space="0" w:color="auto"/>
                        <w:left w:val="none" w:sz="0" w:space="0" w:color="auto"/>
                        <w:bottom w:val="none" w:sz="0" w:space="0" w:color="auto"/>
                        <w:right w:val="none" w:sz="0" w:space="0" w:color="auto"/>
                      </w:divBdr>
                    </w:div>
                    <w:div w:id="353266839">
                      <w:marLeft w:val="750"/>
                      <w:marRight w:val="0"/>
                      <w:marTop w:val="0"/>
                      <w:marBottom w:val="0"/>
                      <w:divBdr>
                        <w:top w:val="none" w:sz="0" w:space="0" w:color="auto"/>
                        <w:left w:val="none" w:sz="0" w:space="0" w:color="auto"/>
                        <w:bottom w:val="none" w:sz="0" w:space="0" w:color="auto"/>
                        <w:right w:val="none" w:sz="0" w:space="0" w:color="auto"/>
                      </w:divBdr>
                    </w:div>
                    <w:div w:id="2080593326">
                      <w:marLeft w:val="750"/>
                      <w:marRight w:val="0"/>
                      <w:marTop w:val="0"/>
                      <w:marBottom w:val="0"/>
                      <w:divBdr>
                        <w:top w:val="none" w:sz="0" w:space="0" w:color="auto"/>
                        <w:left w:val="none" w:sz="0" w:space="0" w:color="auto"/>
                        <w:bottom w:val="none" w:sz="0" w:space="0" w:color="auto"/>
                        <w:right w:val="none" w:sz="0" w:space="0" w:color="auto"/>
                      </w:divBdr>
                    </w:div>
                  </w:divsChild>
                </w:div>
                <w:div w:id="1442340443">
                  <w:marLeft w:val="300"/>
                  <w:marRight w:val="0"/>
                  <w:marTop w:val="75"/>
                  <w:marBottom w:val="0"/>
                  <w:divBdr>
                    <w:top w:val="none" w:sz="0" w:space="0" w:color="auto"/>
                    <w:left w:val="none" w:sz="0" w:space="0" w:color="auto"/>
                    <w:bottom w:val="none" w:sz="0" w:space="0" w:color="auto"/>
                    <w:right w:val="none" w:sz="0" w:space="0" w:color="auto"/>
                  </w:divBdr>
                </w:div>
                <w:div w:id="1780567581">
                  <w:marLeft w:val="300"/>
                  <w:marRight w:val="0"/>
                  <w:marTop w:val="75"/>
                  <w:marBottom w:val="0"/>
                  <w:divBdr>
                    <w:top w:val="none" w:sz="0" w:space="0" w:color="auto"/>
                    <w:left w:val="none" w:sz="0" w:space="0" w:color="auto"/>
                    <w:bottom w:val="none" w:sz="0" w:space="0" w:color="auto"/>
                    <w:right w:val="none" w:sz="0" w:space="0" w:color="auto"/>
                  </w:divBdr>
                </w:div>
                <w:div w:id="1017854275">
                  <w:marLeft w:val="300"/>
                  <w:marRight w:val="0"/>
                  <w:marTop w:val="75"/>
                  <w:marBottom w:val="0"/>
                  <w:divBdr>
                    <w:top w:val="none" w:sz="0" w:space="0" w:color="auto"/>
                    <w:left w:val="none" w:sz="0" w:space="0" w:color="auto"/>
                    <w:bottom w:val="none" w:sz="0" w:space="0" w:color="auto"/>
                    <w:right w:val="none" w:sz="0" w:space="0" w:color="auto"/>
                  </w:divBdr>
                  <w:divsChild>
                    <w:div w:id="1566795793">
                      <w:marLeft w:val="750"/>
                      <w:marRight w:val="0"/>
                      <w:marTop w:val="0"/>
                      <w:marBottom w:val="0"/>
                      <w:divBdr>
                        <w:top w:val="none" w:sz="0" w:space="0" w:color="auto"/>
                        <w:left w:val="none" w:sz="0" w:space="0" w:color="auto"/>
                        <w:bottom w:val="none" w:sz="0" w:space="0" w:color="auto"/>
                        <w:right w:val="none" w:sz="0" w:space="0" w:color="auto"/>
                      </w:divBdr>
                    </w:div>
                    <w:div w:id="182401710">
                      <w:marLeft w:val="750"/>
                      <w:marRight w:val="0"/>
                      <w:marTop w:val="0"/>
                      <w:marBottom w:val="0"/>
                      <w:divBdr>
                        <w:top w:val="none" w:sz="0" w:space="0" w:color="auto"/>
                        <w:left w:val="none" w:sz="0" w:space="0" w:color="auto"/>
                        <w:bottom w:val="none" w:sz="0" w:space="0" w:color="auto"/>
                        <w:right w:val="none" w:sz="0" w:space="0" w:color="auto"/>
                      </w:divBdr>
                    </w:div>
                  </w:divsChild>
                </w:div>
                <w:div w:id="786314554">
                  <w:marLeft w:val="300"/>
                  <w:marRight w:val="0"/>
                  <w:marTop w:val="75"/>
                  <w:marBottom w:val="0"/>
                  <w:divBdr>
                    <w:top w:val="none" w:sz="0" w:space="0" w:color="auto"/>
                    <w:left w:val="none" w:sz="0" w:space="0" w:color="auto"/>
                    <w:bottom w:val="none" w:sz="0" w:space="0" w:color="auto"/>
                    <w:right w:val="none" w:sz="0" w:space="0" w:color="auto"/>
                  </w:divBdr>
                  <w:divsChild>
                    <w:div w:id="1532498900">
                      <w:marLeft w:val="750"/>
                      <w:marRight w:val="0"/>
                      <w:marTop w:val="0"/>
                      <w:marBottom w:val="0"/>
                      <w:divBdr>
                        <w:top w:val="none" w:sz="0" w:space="0" w:color="auto"/>
                        <w:left w:val="none" w:sz="0" w:space="0" w:color="auto"/>
                        <w:bottom w:val="none" w:sz="0" w:space="0" w:color="auto"/>
                        <w:right w:val="none" w:sz="0" w:space="0" w:color="auto"/>
                      </w:divBdr>
                    </w:div>
                  </w:divsChild>
                </w:div>
                <w:div w:id="768426206">
                  <w:marLeft w:val="300"/>
                  <w:marRight w:val="0"/>
                  <w:marTop w:val="75"/>
                  <w:marBottom w:val="0"/>
                  <w:divBdr>
                    <w:top w:val="none" w:sz="0" w:space="0" w:color="auto"/>
                    <w:left w:val="none" w:sz="0" w:space="0" w:color="auto"/>
                    <w:bottom w:val="none" w:sz="0" w:space="0" w:color="auto"/>
                    <w:right w:val="none" w:sz="0" w:space="0" w:color="auto"/>
                  </w:divBdr>
                  <w:divsChild>
                    <w:div w:id="210701197">
                      <w:marLeft w:val="750"/>
                      <w:marRight w:val="0"/>
                      <w:marTop w:val="0"/>
                      <w:marBottom w:val="0"/>
                      <w:divBdr>
                        <w:top w:val="none" w:sz="0" w:space="0" w:color="auto"/>
                        <w:left w:val="none" w:sz="0" w:space="0" w:color="auto"/>
                        <w:bottom w:val="none" w:sz="0" w:space="0" w:color="auto"/>
                        <w:right w:val="none" w:sz="0" w:space="0" w:color="auto"/>
                      </w:divBdr>
                    </w:div>
                    <w:div w:id="622343079">
                      <w:marLeft w:val="750"/>
                      <w:marRight w:val="0"/>
                      <w:marTop w:val="0"/>
                      <w:marBottom w:val="0"/>
                      <w:divBdr>
                        <w:top w:val="none" w:sz="0" w:space="0" w:color="auto"/>
                        <w:left w:val="none" w:sz="0" w:space="0" w:color="auto"/>
                        <w:bottom w:val="none" w:sz="0" w:space="0" w:color="auto"/>
                        <w:right w:val="none" w:sz="0" w:space="0" w:color="auto"/>
                      </w:divBdr>
                    </w:div>
                    <w:div w:id="615335719">
                      <w:marLeft w:val="750"/>
                      <w:marRight w:val="0"/>
                      <w:marTop w:val="0"/>
                      <w:marBottom w:val="0"/>
                      <w:divBdr>
                        <w:top w:val="none" w:sz="0" w:space="0" w:color="auto"/>
                        <w:left w:val="none" w:sz="0" w:space="0" w:color="auto"/>
                        <w:bottom w:val="none" w:sz="0" w:space="0" w:color="auto"/>
                        <w:right w:val="none" w:sz="0" w:space="0" w:color="auto"/>
                      </w:divBdr>
                    </w:div>
                  </w:divsChild>
                </w:div>
                <w:div w:id="479469086">
                  <w:marLeft w:val="300"/>
                  <w:marRight w:val="0"/>
                  <w:marTop w:val="75"/>
                  <w:marBottom w:val="0"/>
                  <w:divBdr>
                    <w:top w:val="none" w:sz="0" w:space="0" w:color="auto"/>
                    <w:left w:val="none" w:sz="0" w:space="0" w:color="auto"/>
                    <w:bottom w:val="none" w:sz="0" w:space="0" w:color="auto"/>
                    <w:right w:val="none" w:sz="0" w:space="0" w:color="auto"/>
                  </w:divBdr>
                  <w:divsChild>
                    <w:div w:id="728652664">
                      <w:marLeft w:val="750"/>
                      <w:marRight w:val="0"/>
                      <w:marTop w:val="0"/>
                      <w:marBottom w:val="0"/>
                      <w:divBdr>
                        <w:top w:val="none" w:sz="0" w:space="0" w:color="auto"/>
                        <w:left w:val="none" w:sz="0" w:space="0" w:color="auto"/>
                        <w:bottom w:val="none" w:sz="0" w:space="0" w:color="auto"/>
                        <w:right w:val="none" w:sz="0" w:space="0" w:color="auto"/>
                      </w:divBdr>
                    </w:div>
                  </w:divsChild>
                </w:div>
                <w:div w:id="1809857268">
                  <w:marLeft w:val="300"/>
                  <w:marRight w:val="0"/>
                  <w:marTop w:val="75"/>
                  <w:marBottom w:val="0"/>
                  <w:divBdr>
                    <w:top w:val="none" w:sz="0" w:space="0" w:color="auto"/>
                    <w:left w:val="none" w:sz="0" w:space="0" w:color="auto"/>
                    <w:bottom w:val="none" w:sz="0" w:space="0" w:color="auto"/>
                    <w:right w:val="none" w:sz="0" w:space="0" w:color="auto"/>
                  </w:divBdr>
                  <w:divsChild>
                    <w:div w:id="1850414243">
                      <w:marLeft w:val="750"/>
                      <w:marRight w:val="0"/>
                      <w:marTop w:val="0"/>
                      <w:marBottom w:val="0"/>
                      <w:divBdr>
                        <w:top w:val="none" w:sz="0" w:space="0" w:color="auto"/>
                        <w:left w:val="none" w:sz="0" w:space="0" w:color="auto"/>
                        <w:bottom w:val="none" w:sz="0" w:space="0" w:color="auto"/>
                        <w:right w:val="none" w:sz="0" w:space="0" w:color="auto"/>
                      </w:divBdr>
                    </w:div>
                    <w:div w:id="923683276">
                      <w:marLeft w:val="750"/>
                      <w:marRight w:val="0"/>
                      <w:marTop w:val="0"/>
                      <w:marBottom w:val="0"/>
                      <w:divBdr>
                        <w:top w:val="none" w:sz="0" w:space="0" w:color="auto"/>
                        <w:left w:val="none" w:sz="0" w:space="0" w:color="auto"/>
                        <w:bottom w:val="none" w:sz="0" w:space="0" w:color="auto"/>
                        <w:right w:val="none" w:sz="0" w:space="0" w:color="auto"/>
                      </w:divBdr>
                    </w:div>
                    <w:div w:id="1206990591">
                      <w:marLeft w:val="750"/>
                      <w:marRight w:val="0"/>
                      <w:marTop w:val="0"/>
                      <w:marBottom w:val="0"/>
                      <w:divBdr>
                        <w:top w:val="none" w:sz="0" w:space="0" w:color="auto"/>
                        <w:left w:val="none" w:sz="0" w:space="0" w:color="auto"/>
                        <w:bottom w:val="none" w:sz="0" w:space="0" w:color="auto"/>
                        <w:right w:val="none" w:sz="0" w:space="0" w:color="auto"/>
                      </w:divBdr>
                    </w:div>
                  </w:divsChild>
                </w:div>
                <w:div w:id="1495603272">
                  <w:marLeft w:val="300"/>
                  <w:marRight w:val="0"/>
                  <w:marTop w:val="75"/>
                  <w:marBottom w:val="0"/>
                  <w:divBdr>
                    <w:top w:val="none" w:sz="0" w:space="0" w:color="auto"/>
                    <w:left w:val="none" w:sz="0" w:space="0" w:color="auto"/>
                    <w:bottom w:val="none" w:sz="0" w:space="0" w:color="auto"/>
                    <w:right w:val="none" w:sz="0" w:space="0" w:color="auto"/>
                  </w:divBdr>
                  <w:divsChild>
                    <w:div w:id="742803396">
                      <w:marLeft w:val="750"/>
                      <w:marRight w:val="0"/>
                      <w:marTop w:val="0"/>
                      <w:marBottom w:val="0"/>
                      <w:divBdr>
                        <w:top w:val="none" w:sz="0" w:space="0" w:color="auto"/>
                        <w:left w:val="none" w:sz="0" w:space="0" w:color="auto"/>
                        <w:bottom w:val="none" w:sz="0" w:space="0" w:color="auto"/>
                        <w:right w:val="none" w:sz="0" w:space="0" w:color="auto"/>
                      </w:divBdr>
                    </w:div>
                  </w:divsChild>
                </w:div>
                <w:div w:id="57943521">
                  <w:marLeft w:val="300"/>
                  <w:marRight w:val="0"/>
                  <w:marTop w:val="75"/>
                  <w:marBottom w:val="0"/>
                  <w:divBdr>
                    <w:top w:val="none" w:sz="0" w:space="0" w:color="auto"/>
                    <w:left w:val="none" w:sz="0" w:space="0" w:color="auto"/>
                    <w:bottom w:val="none" w:sz="0" w:space="0" w:color="auto"/>
                    <w:right w:val="none" w:sz="0" w:space="0" w:color="auto"/>
                  </w:divBdr>
                  <w:divsChild>
                    <w:div w:id="39210942">
                      <w:marLeft w:val="750"/>
                      <w:marRight w:val="0"/>
                      <w:marTop w:val="0"/>
                      <w:marBottom w:val="0"/>
                      <w:divBdr>
                        <w:top w:val="none" w:sz="0" w:space="0" w:color="auto"/>
                        <w:left w:val="none" w:sz="0" w:space="0" w:color="auto"/>
                        <w:bottom w:val="none" w:sz="0" w:space="0" w:color="auto"/>
                        <w:right w:val="none" w:sz="0" w:space="0" w:color="auto"/>
                      </w:divBdr>
                    </w:div>
                    <w:div w:id="1307976306">
                      <w:marLeft w:val="750"/>
                      <w:marRight w:val="0"/>
                      <w:marTop w:val="0"/>
                      <w:marBottom w:val="0"/>
                      <w:divBdr>
                        <w:top w:val="none" w:sz="0" w:space="0" w:color="auto"/>
                        <w:left w:val="none" w:sz="0" w:space="0" w:color="auto"/>
                        <w:bottom w:val="none" w:sz="0" w:space="0" w:color="auto"/>
                        <w:right w:val="none" w:sz="0" w:space="0" w:color="auto"/>
                      </w:divBdr>
                    </w:div>
                  </w:divsChild>
                </w:div>
                <w:div w:id="1922248608">
                  <w:marLeft w:val="300"/>
                  <w:marRight w:val="0"/>
                  <w:marTop w:val="75"/>
                  <w:marBottom w:val="0"/>
                  <w:divBdr>
                    <w:top w:val="none" w:sz="0" w:space="0" w:color="auto"/>
                    <w:left w:val="none" w:sz="0" w:space="0" w:color="auto"/>
                    <w:bottom w:val="none" w:sz="0" w:space="0" w:color="auto"/>
                    <w:right w:val="none" w:sz="0" w:space="0" w:color="auto"/>
                  </w:divBdr>
                  <w:divsChild>
                    <w:div w:id="1203983289">
                      <w:marLeft w:val="750"/>
                      <w:marRight w:val="0"/>
                      <w:marTop w:val="0"/>
                      <w:marBottom w:val="0"/>
                      <w:divBdr>
                        <w:top w:val="none" w:sz="0" w:space="0" w:color="auto"/>
                        <w:left w:val="none" w:sz="0" w:space="0" w:color="auto"/>
                        <w:bottom w:val="none" w:sz="0" w:space="0" w:color="auto"/>
                        <w:right w:val="none" w:sz="0" w:space="0" w:color="auto"/>
                      </w:divBdr>
                    </w:div>
                  </w:divsChild>
                </w:div>
                <w:div w:id="1403748039">
                  <w:marLeft w:val="300"/>
                  <w:marRight w:val="0"/>
                  <w:marTop w:val="75"/>
                  <w:marBottom w:val="0"/>
                  <w:divBdr>
                    <w:top w:val="none" w:sz="0" w:space="0" w:color="auto"/>
                    <w:left w:val="none" w:sz="0" w:space="0" w:color="auto"/>
                    <w:bottom w:val="none" w:sz="0" w:space="0" w:color="auto"/>
                    <w:right w:val="none" w:sz="0" w:space="0" w:color="auto"/>
                  </w:divBdr>
                  <w:divsChild>
                    <w:div w:id="379978874">
                      <w:marLeft w:val="750"/>
                      <w:marRight w:val="0"/>
                      <w:marTop w:val="0"/>
                      <w:marBottom w:val="0"/>
                      <w:divBdr>
                        <w:top w:val="none" w:sz="0" w:space="0" w:color="auto"/>
                        <w:left w:val="none" w:sz="0" w:space="0" w:color="auto"/>
                        <w:bottom w:val="none" w:sz="0" w:space="0" w:color="auto"/>
                        <w:right w:val="none" w:sz="0" w:space="0" w:color="auto"/>
                      </w:divBdr>
                    </w:div>
                  </w:divsChild>
                </w:div>
                <w:div w:id="1227835773">
                  <w:marLeft w:val="300"/>
                  <w:marRight w:val="0"/>
                  <w:marTop w:val="75"/>
                  <w:marBottom w:val="0"/>
                  <w:divBdr>
                    <w:top w:val="none" w:sz="0" w:space="0" w:color="auto"/>
                    <w:left w:val="none" w:sz="0" w:space="0" w:color="auto"/>
                    <w:bottom w:val="none" w:sz="0" w:space="0" w:color="auto"/>
                    <w:right w:val="none" w:sz="0" w:space="0" w:color="auto"/>
                  </w:divBdr>
                </w:div>
                <w:div w:id="312442498">
                  <w:marLeft w:val="300"/>
                  <w:marRight w:val="0"/>
                  <w:marTop w:val="75"/>
                  <w:marBottom w:val="0"/>
                  <w:divBdr>
                    <w:top w:val="none" w:sz="0" w:space="0" w:color="auto"/>
                    <w:left w:val="none" w:sz="0" w:space="0" w:color="auto"/>
                    <w:bottom w:val="none" w:sz="0" w:space="0" w:color="auto"/>
                    <w:right w:val="none" w:sz="0" w:space="0" w:color="auto"/>
                  </w:divBdr>
                  <w:divsChild>
                    <w:div w:id="1506936339">
                      <w:marLeft w:val="750"/>
                      <w:marRight w:val="0"/>
                      <w:marTop w:val="0"/>
                      <w:marBottom w:val="0"/>
                      <w:divBdr>
                        <w:top w:val="none" w:sz="0" w:space="0" w:color="auto"/>
                        <w:left w:val="none" w:sz="0" w:space="0" w:color="auto"/>
                        <w:bottom w:val="none" w:sz="0" w:space="0" w:color="auto"/>
                        <w:right w:val="none" w:sz="0" w:space="0" w:color="auto"/>
                      </w:divBdr>
                    </w:div>
                    <w:div w:id="2117367435">
                      <w:marLeft w:val="750"/>
                      <w:marRight w:val="0"/>
                      <w:marTop w:val="0"/>
                      <w:marBottom w:val="0"/>
                      <w:divBdr>
                        <w:top w:val="none" w:sz="0" w:space="0" w:color="auto"/>
                        <w:left w:val="none" w:sz="0" w:space="0" w:color="auto"/>
                        <w:bottom w:val="none" w:sz="0" w:space="0" w:color="auto"/>
                        <w:right w:val="none" w:sz="0" w:space="0" w:color="auto"/>
                      </w:divBdr>
                    </w:div>
                    <w:div w:id="1423644170">
                      <w:marLeft w:val="750"/>
                      <w:marRight w:val="0"/>
                      <w:marTop w:val="0"/>
                      <w:marBottom w:val="0"/>
                      <w:divBdr>
                        <w:top w:val="none" w:sz="0" w:space="0" w:color="auto"/>
                        <w:left w:val="none" w:sz="0" w:space="0" w:color="auto"/>
                        <w:bottom w:val="none" w:sz="0" w:space="0" w:color="auto"/>
                        <w:right w:val="none" w:sz="0" w:space="0" w:color="auto"/>
                      </w:divBdr>
                    </w:div>
                  </w:divsChild>
                </w:div>
                <w:div w:id="1854614068">
                  <w:marLeft w:val="300"/>
                  <w:marRight w:val="0"/>
                  <w:marTop w:val="75"/>
                  <w:marBottom w:val="0"/>
                  <w:divBdr>
                    <w:top w:val="none" w:sz="0" w:space="0" w:color="auto"/>
                    <w:left w:val="none" w:sz="0" w:space="0" w:color="auto"/>
                    <w:bottom w:val="none" w:sz="0" w:space="0" w:color="auto"/>
                    <w:right w:val="none" w:sz="0" w:space="0" w:color="auto"/>
                  </w:divBdr>
                </w:div>
                <w:div w:id="602806109">
                  <w:marLeft w:val="300"/>
                  <w:marRight w:val="0"/>
                  <w:marTop w:val="75"/>
                  <w:marBottom w:val="0"/>
                  <w:divBdr>
                    <w:top w:val="none" w:sz="0" w:space="0" w:color="auto"/>
                    <w:left w:val="none" w:sz="0" w:space="0" w:color="auto"/>
                    <w:bottom w:val="none" w:sz="0" w:space="0" w:color="auto"/>
                    <w:right w:val="none" w:sz="0" w:space="0" w:color="auto"/>
                  </w:divBdr>
                </w:div>
                <w:div w:id="977339647">
                  <w:marLeft w:val="300"/>
                  <w:marRight w:val="0"/>
                  <w:marTop w:val="75"/>
                  <w:marBottom w:val="0"/>
                  <w:divBdr>
                    <w:top w:val="none" w:sz="0" w:space="0" w:color="auto"/>
                    <w:left w:val="none" w:sz="0" w:space="0" w:color="auto"/>
                    <w:bottom w:val="none" w:sz="0" w:space="0" w:color="auto"/>
                    <w:right w:val="none" w:sz="0" w:space="0" w:color="auto"/>
                  </w:divBdr>
                  <w:divsChild>
                    <w:div w:id="1387992421">
                      <w:marLeft w:val="750"/>
                      <w:marRight w:val="0"/>
                      <w:marTop w:val="0"/>
                      <w:marBottom w:val="0"/>
                      <w:divBdr>
                        <w:top w:val="none" w:sz="0" w:space="0" w:color="auto"/>
                        <w:left w:val="none" w:sz="0" w:space="0" w:color="auto"/>
                        <w:bottom w:val="none" w:sz="0" w:space="0" w:color="auto"/>
                        <w:right w:val="none" w:sz="0" w:space="0" w:color="auto"/>
                      </w:divBdr>
                    </w:div>
                    <w:div w:id="1459445254">
                      <w:marLeft w:val="750"/>
                      <w:marRight w:val="0"/>
                      <w:marTop w:val="0"/>
                      <w:marBottom w:val="0"/>
                      <w:divBdr>
                        <w:top w:val="none" w:sz="0" w:space="0" w:color="auto"/>
                        <w:left w:val="none" w:sz="0" w:space="0" w:color="auto"/>
                        <w:bottom w:val="none" w:sz="0" w:space="0" w:color="auto"/>
                        <w:right w:val="none" w:sz="0" w:space="0" w:color="auto"/>
                      </w:divBdr>
                    </w:div>
                  </w:divsChild>
                </w:div>
                <w:div w:id="901910578">
                  <w:marLeft w:val="300"/>
                  <w:marRight w:val="0"/>
                  <w:marTop w:val="75"/>
                  <w:marBottom w:val="0"/>
                  <w:divBdr>
                    <w:top w:val="none" w:sz="0" w:space="0" w:color="auto"/>
                    <w:left w:val="none" w:sz="0" w:space="0" w:color="auto"/>
                    <w:bottom w:val="none" w:sz="0" w:space="0" w:color="auto"/>
                    <w:right w:val="none" w:sz="0" w:space="0" w:color="auto"/>
                  </w:divBdr>
                  <w:divsChild>
                    <w:div w:id="899481825">
                      <w:marLeft w:val="750"/>
                      <w:marRight w:val="0"/>
                      <w:marTop w:val="0"/>
                      <w:marBottom w:val="0"/>
                      <w:divBdr>
                        <w:top w:val="none" w:sz="0" w:space="0" w:color="auto"/>
                        <w:left w:val="none" w:sz="0" w:space="0" w:color="auto"/>
                        <w:bottom w:val="none" w:sz="0" w:space="0" w:color="auto"/>
                        <w:right w:val="none" w:sz="0" w:space="0" w:color="auto"/>
                      </w:divBdr>
                    </w:div>
                  </w:divsChild>
                </w:div>
                <w:div w:id="525870765">
                  <w:marLeft w:val="300"/>
                  <w:marRight w:val="0"/>
                  <w:marTop w:val="75"/>
                  <w:marBottom w:val="0"/>
                  <w:divBdr>
                    <w:top w:val="none" w:sz="0" w:space="0" w:color="auto"/>
                    <w:left w:val="none" w:sz="0" w:space="0" w:color="auto"/>
                    <w:bottom w:val="none" w:sz="0" w:space="0" w:color="auto"/>
                    <w:right w:val="none" w:sz="0" w:space="0" w:color="auto"/>
                  </w:divBdr>
                  <w:divsChild>
                    <w:div w:id="1729957744">
                      <w:marLeft w:val="750"/>
                      <w:marRight w:val="0"/>
                      <w:marTop w:val="0"/>
                      <w:marBottom w:val="0"/>
                      <w:divBdr>
                        <w:top w:val="none" w:sz="0" w:space="0" w:color="auto"/>
                        <w:left w:val="none" w:sz="0" w:space="0" w:color="auto"/>
                        <w:bottom w:val="none" w:sz="0" w:space="0" w:color="auto"/>
                        <w:right w:val="none" w:sz="0" w:space="0" w:color="auto"/>
                      </w:divBdr>
                    </w:div>
                    <w:div w:id="1375041987">
                      <w:marLeft w:val="750"/>
                      <w:marRight w:val="0"/>
                      <w:marTop w:val="0"/>
                      <w:marBottom w:val="0"/>
                      <w:divBdr>
                        <w:top w:val="none" w:sz="0" w:space="0" w:color="auto"/>
                        <w:left w:val="none" w:sz="0" w:space="0" w:color="auto"/>
                        <w:bottom w:val="none" w:sz="0" w:space="0" w:color="auto"/>
                        <w:right w:val="none" w:sz="0" w:space="0" w:color="auto"/>
                      </w:divBdr>
                    </w:div>
                    <w:div w:id="1361125562">
                      <w:marLeft w:val="750"/>
                      <w:marRight w:val="0"/>
                      <w:marTop w:val="0"/>
                      <w:marBottom w:val="0"/>
                      <w:divBdr>
                        <w:top w:val="none" w:sz="0" w:space="0" w:color="auto"/>
                        <w:left w:val="none" w:sz="0" w:space="0" w:color="auto"/>
                        <w:bottom w:val="none" w:sz="0" w:space="0" w:color="auto"/>
                        <w:right w:val="none" w:sz="0" w:space="0" w:color="auto"/>
                      </w:divBdr>
                    </w:div>
                  </w:divsChild>
                </w:div>
                <w:div w:id="1556820209">
                  <w:marLeft w:val="300"/>
                  <w:marRight w:val="0"/>
                  <w:marTop w:val="75"/>
                  <w:marBottom w:val="0"/>
                  <w:divBdr>
                    <w:top w:val="none" w:sz="0" w:space="0" w:color="auto"/>
                    <w:left w:val="none" w:sz="0" w:space="0" w:color="auto"/>
                    <w:bottom w:val="none" w:sz="0" w:space="0" w:color="auto"/>
                    <w:right w:val="none" w:sz="0" w:space="0" w:color="auto"/>
                  </w:divBdr>
                  <w:divsChild>
                    <w:div w:id="1376857290">
                      <w:marLeft w:val="750"/>
                      <w:marRight w:val="0"/>
                      <w:marTop w:val="0"/>
                      <w:marBottom w:val="0"/>
                      <w:divBdr>
                        <w:top w:val="none" w:sz="0" w:space="0" w:color="auto"/>
                        <w:left w:val="none" w:sz="0" w:space="0" w:color="auto"/>
                        <w:bottom w:val="none" w:sz="0" w:space="0" w:color="auto"/>
                        <w:right w:val="none" w:sz="0" w:space="0" w:color="auto"/>
                      </w:divBdr>
                    </w:div>
                  </w:divsChild>
                </w:div>
                <w:div w:id="1368335384">
                  <w:marLeft w:val="300"/>
                  <w:marRight w:val="0"/>
                  <w:marTop w:val="75"/>
                  <w:marBottom w:val="0"/>
                  <w:divBdr>
                    <w:top w:val="none" w:sz="0" w:space="0" w:color="auto"/>
                    <w:left w:val="none" w:sz="0" w:space="0" w:color="auto"/>
                    <w:bottom w:val="none" w:sz="0" w:space="0" w:color="auto"/>
                    <w:right w:val="none" w:sz="0" w:space="0" w:color="auto"/>
                  </w:divBdr>
                  <w:divsChild>
                    <w:div w:id="456148466">
                      <w:marLeft w:val="750"/>
                      <w:marRight w:val="0"/>
                      <w:marTop w:val="0"/>
                      <w:marBottom w:val="0"/>
                      <w:divBdr>
                        <w:top w:val="none" w:sz="0" w:space="0" w:color="auto"/>
                        <w:left w:val="none" w:sz="0" w:space="0" w:color="auto"/>
                        <w:bottom w:val="none" w:sz="0" w:space="0" w:color="auto"/>
                        <w:right w:val="none" w:sz="0" w:space="0" w:color="auto"/>
                      </w:divBdr>
                    </w:div>
                    <w:div w:id="1972125180">
                      <w:marLeft w:val="750"/>
                      <w:marRight w:val="0"/>
                      <w:marTop w:val="0"/>
                      <w:marBottom w:val="0"/>
                      <w:divBdr>
                        <w:top w:val="none" w:sz="0" w:space="0" w:color="auto"/>
                        <w:left w:val="none" w:sz="0" w:space="0" w:color="auto"/>
                        <w:bottom w:val="none" w:sz="0" w:space="0" w:color="auto"/>
                        <w:right w:val="none" w:sz="0" w:space="0" w:color="auto"/>
                      </w:divBdr>
                    </w:div>
                    <w:div w:id="1974096086">
                      <w:marLeft w:val="750"/>
                      <w:marRight w:val="0"/>
                      <w:marTop w:val="0"/>
                      <w:marBottom w:val="0"/>
                      <w:divBdr>
                        <w:top w:val="none" w:sz="0" w:space="0" w:color="auto"/>
                        <w:left w:val="none" w:sz="0" w:space="0" w:color="auto"/>
                        <w:bottom w:val="none" w:sz="0" w:space="0" w:color="auto"/>
                        <w:right w:val="none" w:sz="0" w:space="0" w:color="auto"/>
                      </w:divBdr>
                    </w:div>
                    <w:div w:id="860124499">
                      <w:marLeft w:val="750"/>
                      <w:marRight w:val="0"/>
                      <w:marTop w:val="0"/>
                      <w:marBottom w:val="0"/>
                      <w:divBdr>
                        <w:top w:val="none" w:sz="0" w:space="0" w:color="auto"/>
                        <w:left w:val="none" w:sz="0" w:space="0" w:color="auto"/>
                        <w:bottom w:val="none" w:sz="0" w:space="0" w:color="auto"/>
                        <w:right w:val="none" w:sz="0" w:space="0" w:color="auto"/>
                      </w:divBdr>
                    </w:div>
                    <w:div w:id="372115099">
                      <w:marLeft w:val="750"/>
                      <w:marRight w:val="0"/>
                      <w:marTop w:val="0"/>
                      <w:marBottom w:val="0"/>
                      <w:divBdr>
                        <w:top w:val="none" w:sz="0" w:space="0" w:color="auto"/>
                        <w:left w:val="none" w:sz="0" w:space="0" w:color="auto"/>
                        <w:bottom w:val="none" w:sz="0" w:space="0" w:color="auto"/>
                        <w:right w:val="none" w:sz="0" w:space="0" w:color="auto"/>
                      </w:divBdr>
                    </w:div>
                    <w:div w:id="1736120756">
                      <w:marLeft w:val="750"/>
                      <w:marRight w:val="0"/>
                      <w:marTop w:val="0"/>
                      <w:marBottom w:val="0"/>
                      <w:divBdr>
                        <w:top w:val="none" w:sz="0" w:space="0" w:color="auto"/>
                        <w:left w:val="none" w:sz="0" w:space="0" w:color="auto"/>
                        <w:bottom w:val="none" w:sz="0" w:space="0" w:color="auto"/>
                        <w:right w:val="none" w:sz="0" w:space="0" w:color="auto"/>
                      </w:divBdr>
                    </w:div>
                    <w:div w:id="536431128">
                      <w:marLeft w:val="750"/>
                      <w:marRight w:val="0"/>
                      <w:marTop w:val="0"/>
                      <w:marBottom w:val="0"/>
                      <w:divBdr>
                        <w:top w:val="none" w:sz="0" w:space="0" w:color="auto"/>
                        <w:left w:val="none" w:sz="0" w:space="0" w:color="auto"/>
                        <w:bottom w:val="none" w:sz="0" w:space="0" w:color="auto"/>
                        <w:right w:val="none" w:sz="0" w:space="0" w:color="auto"/>
                      </w:divBdr>
                    </w:div>
                    <w:div w:id="564335282">
                      <w:marLeft w:val="750"/>
                      <w:marRight w:val="0"/>
                      <w:marTop w:val="0"/>
                      <w:marBottom w:val="0"/>
                      <w:divBdr>
                        <w:top w:val="none" w:sz="0" w:space="0" w:color="auto"/>
                        <w:left w:val="none" w:sz="0" w:space="0" w:color="auto"/>
                        <w:bottom w:val="none" w:sz="0" w:space="0" w:color="auto"/>
                        <w:right w:val="none" w:sz="0" w:space="0" w:color="auto"/>
                      </w:divBdr>
                    </w:div>
                    <w:div w:id="926810237">
                      <w:marLeft w:val="750"/>
                      <w:marRight w:val="0"/>
                      <w:marTop w:val="0"/>
                      <w:marBottom w:val="0"/>
                      <w:divBdr>
                        <w:top w:val="none" w:sz="0" w:space="0" w:color="auto"/>
                        <w:left w:val="none" w:sz="0" w:space="0" w:color="auto"/>
                        <w:bottom w:val="none" w:sz="0" w:space="0" w:color="auto"/>
                        <w:right w:val="none" w:sz="0" w:space="0" w:color="auto"/>
                      </w:divBdr>
                    </w:div>
                  </w:divsChild>
                </w:div>
                <w:div w:id="1442071635">
                  <w:marLeft w:val="300"/>
                  <w:marRight w:val="0"/>
                  <w:marTop w:val="75"/>
                  <w:marBottom w:val="0"/>
                  <w:divBdr>
                    <w:top w:val="none" w:sz="0" w:space="0" w:color="auto"/>
                    <w:left w:val="none" w:sz="0" w:space="0" w:color="auto"/>
                    <w:bottom w:val="none" w:sz="0" w:space="0" w:color="auto"/>
                    <w:right w:val="none" w:sz="0" w:space="0" w:color="auto"/>
                  </w:divBdr>
                  <w:divsChild>
                    <w:div w:id="1228614441">
                      <w:marLeft w:val="750"/>
                      <w:marRight w:val="0"/>
                      <w:marTop w:val="0"/>
                      <w:marBottom w:val="0"/>
                      <w:divBdr>
                        <w:top w:val="none" w:sz="0" w:space="0" w:color="auto"/>
                        <w:left w:val="none" w:sz="0" w:space="0" w:color="auto"/>
                        <w:bottom w:val="none" w:sz="0" w:space="0" w:color="auto"/>
                        <w:right w:val="none" w:sz="0" w:space="0" w:color="auto"/>
                      </w:divBdr>
                    </w:div>
                  </w:divsChild>
                </w:div>
                <w:div w:id="960375759">
                  <w:marLeft w:val="300"/>
                  <w:marRight w:val="0"/>
                  <w:marTop w:val="75"/>
                  <w:marBottom w:val="0"/>
                  <w:divBdr>
                    <w:top w:val="none" w:sz="0" w:space="0" w:color="auto"/>
                    <w:left w:val="none" w:sz="0" w:space="0" w:color="auto"/>
                    <w:bottom w:val="none" w:sz="0" w:space="0" w:color="auto"/>
                    <w:right w:val="none" w:sz="0" w:space="0" w:color="auto"/>
                  </w:divBdr>
                  <w:divsChild>
                    <w:div w:id="1125392101">
                      <w:marLeft w:val="750"/>
                      <w:marRight w:val="0"/>
                      <w:marTop w:val="0"/>
                      <w:marBottom w:val="0"/>
                      <w:divBdr>
                        <w:top w:val="none" w:sz="0" w:space="0" w:color="auto"/>
                        <w:left w:val="none" w:sz="0" w:space="0" w:color="auto"/>
                        <w:bottom w:val="none" w:sz="0" w:space="0" w:color="auto"/>
                        <w:right w:val="none" w:sz="0" w:space="0" w:color="auto"/>
                      </w:divBdr>
                    </w:div>
                    <w:div w:id="1299262211">
                      <w:marLeft w:val="750"/>
                      <w:marRight w:val="0"/>
                      <w:marTop w:val="0"/>
                      <w:marBottom w:val="0"/>
                      <w:divBdr>
                        <w:top w:val="none" w:sz="0" w:space="0" w:color="auto"/>
                        <w:left w:val="none" w:sz="0" w:space="0" w:color="auto"/>
                        <w:bottom w:val="none" w:sz="0" w:space="0" w:color="auto"/>
                        <w:right w:val="none" w:sz="0" w:space="0" w:color="auto"/>
                      </w:divBdr>
                    </w:div>
                  </w:divsChild>
                </w:div>
                <w:div w:id="440953302">
                  <w:marLeft w:val="300"/>
                  <w:marRight w:val="0"/>
                  <w:marTop w:val="75"/>
                  <w:marBottom w:val="0"/>
                  <w:divBdr>
                    <w:top w:val="none" w:sz="0" w:space="0" w:color="auto"/>
                    <w:left w:val="none" w:sz="0" w:space="0" w:color="auto"/>
                    <w:bottom w:val="none" w:sz="0" w:space="0" w:color="auto"/>
                    <w:right w:val="none" w:sz="0" w:space="0" w:color="auto"/>
                  </w:divBdr>
                  <w:divsChild>
                    <w:div w:id="870648950">
                      <w:marLeft w:val="750"/>
                      <w:marRight w:val="0"/>
                      <w:marTop w:val="0"/>
                      <w:marBottom w:val="0"/>
                      <w:divBdr>
                        <w:top w:val="none" w:sz="0" w:space="0" w:color="auto"/>
                        <w:left w:val="none" w:sz="0" w:space="0" w:color="auto"/>
                        <w:bottom w:val="none" w:sz="0" w:space="0" w:color="auto"/>
                        <w:right w:val="none" w:sz="0" w:space="0" w:color="auto"/>
                      </w:divBdr>
                    </w:div>
                  </w:divsChild>
                </w:div>
                <w:div w:id="14773358">
                  <w:marLeft w:val="300"/>
                  <w:marRight w:val="0"/>
                  <w:marTop w:val="75"/>
                  <w:marBottom w:val="0"/>
                  <w:divBdr>
                    <w:top w:val="none" w:sz="0" w:space="0" w:color="auto"/>
                    <w:left w:val="none" w:sz="0" w:space="0" w:color="auto"/>
                    <w:bottom w:val="none" w:sz="0" w:space="0" w:color="auto"/>
                    <w:right w:val="none" w:sz="0" w:space="0" w:color="auto"/>
                  </w:divBdr>
                  <w:divsChild>
                    <w:div w:id="1381711713">
                      <w:marLeft w:val="750"/>
                      <w:marRight w:val="0"/>
                      <w:marTop w:val="0"/>
                      <w:marBottom w:val="0"/>
                      <w:divBdr>
                        <w:top w:val="none" w:sz="0" w:space="0" w:color="auto"/>
                        <w:left w:val="none" w:sz="0" w:space="0" w:color="auto"/>
                        <w:bottom w:val="none" w:sz="0" w:space="0" w:color="auto"/>
                        <w:right w:val="none" w:sz="0" w:space="0" w:color="auto"/>
                      </w:divBdr>
                    </w:div>
                  </w:divsChild>
                </w:div>
                <w:div w:id="1918783658">
                  <w:marLeft w:val="300"/>
                  <w:marRight w:val="0"/>
                  <w:marTop w:val="75"/>
                  <w:marBottom w:val="0"/>
                  <w:divBdr>
                    <w:top w:val="none" w:sz="0" w:space="0" w:color="auto"/>
                    <w:left w:val="none" w:sz="0" w:space="0" w:color="auto"/>
                    <w:bottom w:val="none" w:sz="0" w:space="0" w:color="auto"/>
                    <w:right w:val="none" w:sz="0" w:space="0" w:color="auto"/>
                  </w:divBdr>
                </w:div>
                <w:div w:id="261844178">
                  <w:marLeft w:val="300"/>
                  <w:marRight w:val="0"/>
                  <w:marTop w:val="75"/>
                  <w:marBottom w:val="0"/>
                  <w:divBdr>
                    <w:top w:val="none" w:sz="0" w:space="0" w:color="auto"/>
                    <w:left w:val="none" w:sz="0" w:space="0" w:color="auto"/>
                    <w:bottom w:val="none" w:sz="0" w:space="0" w:color="auto"/>
                    <w:right w:val="none" w:sz="0" w:space="0" w:color="auto"/>
                  </w:divBdr>
                  <w:divsChild>
                    <w:div w:id="899636291">
                      <w:marLeft w:val="750"/>
                      <w:marRight w:val="0"/>
                      <w:marTop w:val="0"/>
                      <w:marBottom w:val="0"/>
                      <w:divBdr>
                        <w:top w:val="none" w:sz="0" w:space="0" w:color="auto"/>
                        <w:left w:val="none" w:sz="0" w:space="0" w:color="auto"/>
                        <w:bottom w:val="none" w:sz="0" w:space="0" w:color="auto"/>
                        <w:right w:val="none" w:sz="0" w:space="0" w:color="auto"/>
                      </w:divBdr>
                    </w:div>
                    <w:div w:id="567960995">
                      <w:marLeft w:val="750"/>
                      <w:marRight w:val="0"/>
                      <w:marTop w:val="0"/>
                      <w:marBottom w:val="0"/>
                      <w:divBdr>
                        <w:top w:val="none" w:sz="0" w:space="0" w:color="auto"/>
                        <w:left w:val="none" w:sz="0" w:space="0" w:color="auto"/>
                        <w:bottom w:val="none" w:sz="0" w:space="0" w:color="auto"/>
                        <w:right w:val="none" w:sz="0" w:space="0" w:color="auto"/>
                      </w:divBdr>
                    </w:div>
                    <w:div w:id="942301148">
                      <w:marLeft w:val="750"/>
                      <w:marRight w:val="0"/>
                      <w:marTop w:val="0"/>
                      <w:marBottom w:val="0"/>
                      <w:divBdr>
                        <w:top w:val="none" w:sz="0" w:space="0" w:color="auto"/>
                        <w:left w:val="none" w:sz="0" w:space="0" w:color="auto"/>
                        <w:bottom w:val="none" w:sz="0" w:space="0" w:color="auto"/>
                        <w:right w:val="none" w:sz="0" w:space="0" w:color="auto"/>
                      </w:divBdr>
                    </w:div>
                  </w:divsChild>
                </w:div>
                <w:div w:id="1392077465">
                  <w:marLeft w:val="300"/>
                  <w:marRight w:val="0"/>
                  <w:marTop w:val="75"/>
                  <w:marBottom w:val="0"/>
                  <w:divBdr>
                    <w:top w:val="none" w:sz="0" w:space="0" w:color="auto"/>
                    <w:left w:val="none" w:sz="0" w:space="0" w:color="auto"/>
                    <w:bottom w:val="none" w:sz="0" w:space="0" w:color="auto"/>
                    <w:right w:val="none" w:sz="0" w:space="0" w:color="auto"/>
                  </w:divBdr>
                </w:div>
                <w:div w:id="531650414">
                  <w:marLeft w:val="300"/>
                  <w:marRight w:val="0"/>
                  <w:marTop w:val="75"/>
                  <w:marBottom w:val="0"/>
                  <w:divBdr>
                    <w:top w:val="none" w:sz="0" w:space="0" w:color="auto"/>
                    <w:left w:val="none" w:sz="0" w:space="0" w:color="auto"/>
                    <w:bottom w:val="none" w:sz="0" w:space="0" w:color="auto"/>
                    <w:right w:val="none" w:sz="0" w:space="0" w:color="auto"/>
                  </w:divBdr>
                </w:div>
                <w:div w:id="21983149">
                  <w:marLeft w:val="300"/>
                  <w:marRight w:val="0"/>
                  <w:marTop w:val="75"/>
                  <w:marBottom w:val="0"/>
                  <w:divBdr>
                    <w:top w:val="none" w:sz="0" w:space="0" w:color="auto"/>
                    <w:left w:val="none" w:sz="0" w:space="0" w:color="auto"/>
                    <w:bottom w:val="none" w:sz="0" w:space="0" w:color="auto"/>
                    <w:right w:val="none" w:sz="0" w:space="0" w:color="auto"/>
                  </w:divBdr>
                  <w:divsChild>
                    <w:div w:id="825170227">
                      <w:marLeft w:val="750"/>
                      <w:marRight w:val="0"/>
                      <w:marTop w:val="0"/>
                      <w:marBottom w:val="0"/>
                      <w:divBdr>
                        <w:top w:val="none" w:sz="0" w:space="0" w:color="auto"/>
                        <w:left w:val="none" w:sz="0" w:space="0" w:color="auto"/>
                        <w:bottom w:val="none" w:sz="0" w:space="0" w:color="auto"/>
                        <w:right w:val="none" w:sz="0" w:space="0" w:color="auto"/>
                      </w:divBdr>
                    </w:div>
                    <w:div w:id="1538547095">
                      <w:marLeft w:val="750"/>
                      <w:marRight w:val="0"/>
                      <w:marTop w:val="0"/>
                      <w:marBottom w:val="0"/>
                      <w:divBdr>
                        <w:top w:val="none" w:sz="0" w:space="0" w:color="auto"/>
                        <w:left w:val="none" w:sz="0" w:space="0" w:color="auto"/>
                        <w:bottom w:val="none" w:sz="0" w:space="0" w:color="auto"/>
                        <w:right w:val="none" w:sz="0" w:space="0" w:color="auto"/>
                      </w:divBdr>
                    </w:div>
                  </w:divsChild>
                </w:div>
                <w:div w:id="359548167">
                  <w:marLeft w:val="300"/>
                  <w:marRight w:val="0"/>
                  <w:marTop w:val="75"/>
                  <w:marBottom w:val="0"/>
                  <w:divBdr>
                    <w:top w:val="none" w:sz="0" w:space="0" w:color="auto"/>
                    <w:left w:val="none" w:sz="0" w:space="0" w:color="auto"/>
                    <w:bottom w:val="none" w:sz="0" w:space="0" w:color="auto"/>
                    <w:right w:val="none" w:sz="0" w:space="0" w:color="auto"/>
                  </w:divBdr>
                  <w:divsChild>
                    <w:div w:id="1942101491">
                      <w:marLeft w:val="750"/>
                      <w:marRight w:val="0"/>
                      <w:marTop w:val="0"/>
                      <w:marBottom w:val="0"/>
                      <w:divBdr>
                        <w:top w:val="none" w:sz="0" w:space="0" w:color="auto"/>
                        <w:left w:val="none" w:sz="0" w:space="0" w:color="auto"/>
                        <w:bottom w:val="none" w:sz="0" w:space="0" w:color="auto"/>
                        <w:right w:val="none" w:sz="0" w:space="0" w:color="auto"/>
                      </w:divBdr>
                    </w:div>
                  </w:divsChild>
                </w:div>
                <w:div w:id="1082994366">
                  <w:marLeft w:val="300"/>
                  <w:marRight w:val="0"/>
                  <w:marTop w:val="75"/>
                  <w:marBottom w:val="0"/>
                  <w:divBdr>
                    <w:top w:val="none" w:sz="0" w:space="0" w:color="auto"/>
                    <w:left w:val="none" w:sz="0" w:space="0" w:color="auto"/>
                    <w:bottom w:val="none" w:sz="0" w:space="0" w:color="auto"/>
                    <w:right w:val="none" w:sz="0" w:space="0" w:color="auto"/>
                  </w:divBdr>
                  <w:divsChild>
                    <w:div w:id="1057435224">
                      <w:marLeft w:val="750"/>
                      <w:marRight w:val="0"/>
                      <w:marTop w:val="0"/>
                      <w:marBottom w:val="0"/>
                      <w:divBdr>
                        <w:top w:val="none" w:sz="0" w:space="0" w:color="auto"/>
                        <w:left w:val="none" w:sz="0" w:space="0" w:color="auto"/>
                        <w:bottom w:val="none" w:sz="0" w:space="0" w:color="auto"/>
                        <w:right w:val="none" w:sz="0" w:space="0" w:color="auto"/>
                      </w:divBdr>
                    </w:div>
                    <w:div w:id="42949217">
                      <w:marLeft w:val="750"/>
                      <w:marRight w:val="0"/>
                      <w:marTop w:val="0"/>
                      <w:marBottom w:val="0"/>
                      <w:divBdr>
                        <w:top w:val="none" w:sz="0" w:space="0" w:color="auto"/>
                        <w:left w:val="none" w:sz="0" w:space="0" w:color="auto"/>
                        <w:bottom w:val="none" w:sz="0" w:space="0" w:color="auto"/>
                        <w:right w:val="none" w:sz="0" w:space="0" w:color="auto"/>
                      </w:divBdr>
                    </w:div>
                    <w:div w:id="1459765518">
                      <w:marLeft w:val="750"/>
                      <w:marRight w:val="0"/>
                      <w:marTop w:val="0"/>
                      <w:marBottom w:val="0"/>
                      <w:divBdr>
                        <w:top w:val="none" w:sz="0" w:space="0" w:color="auto"/>
                        <w:left w:val="none" w:sz="0" w:space="0" w:color="auto"/>
                        <w:bottom w:val="none" w:sz="0" w:space="0" w:color="auto"/>
                        <w:right w:val="none" w:sz="0" w:space="0" w:color="auto"/>
                      </w:divBdr>
                    </w:div>
                  </w:divsChild>
                </w:div>
                <w:div w:id="924069731">
                  <w:marLeft w:val="300"/>
                  <w:marRight w:val="0"/>
                  <w:marTop w:val="75"/>
                  <w:marBottom w:val="0"/>
                  <w:divBdr>
                    <w:top w:val="none" w:sz="0" w:space="0" w:color="auto"/>
                    <w:left w:val="none" w:sz="0" w:space="0" w:color="auto"/>
                    <w:bottom w:val="none" w:sz="0" w:space="0" w:color="auto"/>
                    <w:right w:val="none" w:sz="0" w:space="0" w:color="auto"/>
                  </w:divBdr>
                  <w:divsChild>
                    <w:div w:id="1270622713">
                      <w:marLeft w:val="750"/>
                      <w:marRight w:val="0"/>
                      <w:marTop w:val="0"/>
                      <w:marBottom w:val="0"/>
                      <w:divBdr>
                        <w:top w:val="none" w:sz="0" w:space="0" w:color="auto"/>
                        <w:left w:val="none" w:sz="0" w:space="0" w:color="auto"/>
                        <w:bottom w:val="none" w:sz="0" w:space="0" w:color="auto"/>
                        <w:right w:val="none" w:sz="0" w:space="0" w:color="auto"/>
                      </w:divBdr>
                    </w:div>
                  </w:divsChild>
                </w:div>
                <w:div w:id="882063837">
                  <w:marLeft w:val="300"/>
                  <w:marRight w:val="0"/>
                  <w:marTop w:val="75"/>
                  <w:marBottom w:val="0"/>
                  <w:divBdr>
                    <w:top w:val="none" w:sz="0" w:space="0" w:color="auto"/>
                    <w:left w:val="none" w:sz="0" w:space="0" w:color="auto"/>
                    <w:bottom w:val="none" w:sz="0" w:space="0" w:color="auto"/>
                    <w:right w:val="none" w:sz="0" w:space="0" w:color="auto"/>
                  </w:divBdr>
                  <w:divsChild>
                    <w:div w:id="256866895">
                      <w:marLeft w:val="750"/>
                      <w:marRight w:val="0"/>
                      <w:marTop w:val="0"/>
                      <w:marBottom w:val="0"/>
                      <w:divBdr>
                        <w:top w:val="none" w:sz="0" w:space="0" w:color="auto"/>
                        <w:left w:val="none" w:sz="0" w:space="0" w:color="auto"/>
                        <w:bottom w:val="none" w:sz="0" w:space="0" w:color="auto"/>
                        <w:right w:val="none" w:sz="0" w:space="0" w:color="auto"/>
                      </w:divBdr>
                    </w:div>
                    <w:div w:id="1243102823">
                      <w:marLeft w:val="750"/>
                      <w:marRight w:val="0"/>
                      <w:marTop w:val="0"/>
                      <w:marBottom w:val="0"/>
                      <w:divBdr>
                        <w:top w:val="none" w:sz="0" w:space="0" w:color="auto"/>
                        <w:left w:val="none" w:sz="0" w:space="0" w:color="auto"/>
                        <w:bottom w:val="none" w:sz="0" w:space="0" w:color="auto"/>
                        <w:right w:val="none" w:sz="0" w:space="0" w:color="auto"/>
                      </w:divBdr>
                    </w:div>
                    <w:div w:id="208037423">
                      <w:marLeft w:val="750"/>
                      <w:marRight w:val="0"/>
                      <w:marTop w:val="0"/>
                      <w:marBottom w:val="0"/>
                      <w:divBdr>
                        <w:top w:val="none" w:sz="0" w:space="0" w:color="auto"/>
                        <w:left w:val="none" w:sz="0" w:space="0" w:color="auto"/>
                        <w:bottom w:val="none" w:sz="0" w:space="0" w:color="auto"/>
                        <w:right w:val="none" w:sz="0" w:space="0" w:color="auto"/>
                      </w:divBdr>
                    </w:div>
                  </w:divsChild>
                </w:div>
                <w:div w:id="593975607">
                  <w:marLeft w:val="300"/>
                  <w:marRight w:val="0"/>
                  <w:marTop w:val="75"/>
                  <w:marBottom w:val="0"/>
                  <w:divBdr>
                    <w:top w:val="none" w:sz="0" w:space="0" w:color="auto"/>
                    <w:left w:val="none" w:sz="0" w:space="0" w:color="auto"/>
                    <w:bottom w:val="none" w:sz="0" w:space="0" w:color="auto"/>
                    <w:right w:val="none" w:sz="0" w:space="0" w:color="auto"/>
                  </w:divBdr>
                  <w:divsChild>
                    <w:div w:id="1970427551">
                      <w:marLeft w:val="750"/>
                      <w:marRight w:val="0"/>
                      <w:marTop w:val="0"/>
                      <w:marBottom w:val="0"/>
                      <w:divBdr>
                        <w:top w:val="none" w:sz="0" w:space="0" w:color="auto"/>
                        <w:left w:val="none" w:sz="0" w:space="0" w:color="auto"/>
                        <w:bottom w:val="none" w:sz="0" w:space="0" w:color="auto"/>
                        <w:right w:val="none" w:sz="0" w:space="0" w:color="auto"/>
                      </w:divBdr>
                    </w:div>
                  </w:divsChild>
                </w:div>
                <w:div w:id="758452747">
                  <w:marLeft w:val="300"/>
                  <w:marRight w:val="0"/>
                  <w:marTop w:val="75"/>
                  <w:marBottom w:val="0"/>
                  <w:divBdr>
                    <w:top w:val="none" w:sz="0" w:space="0" w:color="auto"/>
                    <w:left w:val="none" w:sz="0" w:space="0" w:color="auto"/>
                    <w:bottom w:val="none" w:sz="0" w:space="0" w:color="auto"/>
                    <w:right w:val="none" w:sz="0" w:space="0" w:color="auto"/>
                  </w:divBdr>
                  <w:divsChild>
                    <w:div w:id="912012253">
                      <w:marLeft w:val="750"/>
                      <w:marRight w:val="0"/>
                      <w:marTop w:val="0"/>
                      <w:marBottom w:val="0"/>
                      <w:divBdr>
                        <w:top w:val="none" w:sz="0" w:space="0" w:color="auto"/>
                        <w:left w:val="none" w:sz="0" w:space="0" w:color="auto"/>
                        <w:bottom w:val="none" w:sz="0" w:space="0" w:color="auto"/>
                        <w:right w:val="none" w:sz="0" w:space="0" w:color="auto"/>
                      </w:divBdr>
                    </w:div>
                    <w:div w:id="1123576490">
                      <w:marLeft w:val="750"/>
                      <w:marRight w:val="0"/>
                      <w:marTop w:val="0"/>
                      <w:marBottom w:val="0"/>
                      <w:divBdr>
                        <w:top w:val="none" w:sz="0" w:space="0" w:color="auto"/>
                        <w:left w:val="none" w:sz="0" w:space="0" w:color="auto"/>
                        <w:bottom w:val="none" w:sz="0" w:space="0" w:color="auto"/>
                        <w:right w:val="none" w:sz="0" w:space="0" w:color="auto"/>
                      </w:divBdr>
                    </w:div>
                  </w:divsChild>
                </w:div>
                <w:div w:id="1016804706">
                  <w:marLeft w:val="300"/>
                  <w:marRight w:val="0"/>
                  <w:marTop w:val="75"/>
                  <w:marBottom w:val="0"/>
                  <w:divBdr>
                    <w:top w:val="none" w:sz="0" w:space="0" w:color="auto"/>
                    <w:left w:val="none" w:sz="0" w:space="0" w:color="auto"/>
                    <w:bottom w:val="none" w:sz="0" w:space="0" w:color="auto"/>
                    <w:right w:val="none" w:sz="0" w:space="0" w:color="auto"/>
                  </w:divBdr>
                  <w:divsChild>
                    <w:div w:id="1093624834">
                      <w:marLeft w:val="750"/>
                      <w:marRight w:val="0"/>
                      <w:marTop w:val="0"/>
                      <w:marBottom w:val="0"/>
                      <w:divBdr>
                        <w:top w:val="none" w:sz="0" w:space="0" w:color="auto"/>
                        <w:left w:val="none" w:sz="0" w:space="0" w:color="auto"/>
                        <w:bottom w:val="none" w:sz="0" w:space="0" w:color="auto"/>
                        <w:right w:val="none" w:sz="0" w:space="0" w:color="auto"/>
                      </w:divBdr>
                    </w:div>
                  </w:divsChild>
                </w:div>
                <w:div w:id="2114473686">
                  <w:marLeft w:val="300"/>
                  <w:marRight w:val="0"/>
                  <w:marTop w:val="75"/>
                  <w:marBottom w:val="0"/>
                  <w:divBdr>
                    <w:top w:val="none" w:sz="0" w:space="0" w:color="auto"/>
                    <w:left w:val="none" w:sz="0" w:space="0" w:color="auto"/>
                    <w:bottom w:val="none" w:sz="0" w:space="0" w:color="auto"/>
                    <w:right w:val="none" w:sz="0" w:space="0" w:color="auto"/>
                  </w:divBdr>
                  <w:divsChild>
                    <w:div w:id="389157279">
                      <w:marLeft w:val="750"/>
                      <w:marRight w:val="0"/>
                      <w:marTop w:val="0"/>
                      <w:marBottom w:val="0"/>
                      <w:divBdr>
                        <w:top w:val="none" w:sz="0" w:space="0" w:color="auto"/>
                        <w:left w:val="none" w:sz="0" w:space="0" w:color="auto"/>
                        <w:bottom w:val="none" w:sz="0" w:space="0" w:color="auto"/>
                        <w:right w:val="none" w:sz="0" w:space="0" w:color="auto"/>
                      </w:divBdr>
                    </w:div>
                  </w:divsChild>
                </w:div>
                <w:div w:id="16081191">
                  <w:marLeft w:val="300"/>
                  <w:marRight w:val="0"/>
                  <w:marTop w:val="75"/>
                  <w:marBottom w:val="0"/>
                  <w:divBdr>
                    <w:top w:val="none" w:sz="0" w:space="0" w:color="auto"/>
                    <w:left w:val="none" w:sz="0" w:space="0" w:color="auto"/>
                    <w:bottom w:val="none" w:sz="0" w:space="0" w:color="auto"/>
                    <w:right w:val="none" w:sz="0" w:space="0" w:color="auto"/>
                  </w:divBdr>
                </w:div>
                <w:div w:id="643004576">
                  <w:marLeft w:val="300"/>
                  <w:marRight w:val="0"/>
                  <w:marTop w:val="75"/>
                  <w:marBottom w:val="0"/>
                  <w:divBdr>
                    <w:top w:val="none" w:sz="0" w:space="0" w:color="auto"/>
                    <w:left w:val="none" w:sz="0" w:space="0" w:color="auto"/>
                    <w:bottom w:val="none" w:sz="0" w:space="0" w:color="auto"/>
                    <w:right w:val="none" w:sz="0" w:space="0" w:color="auto"/>
                  </w:divBdr>
                  <w:divsChild>
                    <w:div w:id="1228145553">
                      <w:marLeft w:val="750"/>
                      <w:marRight w:val="0"/>
                      <w:marTop w:val="0"/>
                      <w:marBottom w:val="0"/>
                      <w:divBdr>
                        <w:top w:val="none" w:sz="0" w:space="0" w:color="auto"/>
                        <w:left w:val="none" w:sz="0" w:space="0" w:color="auto"/>
                        <w:bottom w:val="none" w:sz="0" w:space="0" w:color="auto"/>
                        <w:right w:val="none" w:sz="0" w:space="0" w:color="auto"/>
                      </w:divBdr>
                    </w:div>
                    <w:div w:id="1395348436">
                      <w:marLeft w:val="750"/>
                      <w:marRight w:val="0"/>
                      <w:marTop w:val="0"/>
                      <w:marBottom w:val="0"/>
                      <w:divBdr>
                        <w:top w:val="none" w:sz="0" w:space="0" w:color="auto"/>
                        <w:left w:val="none" w:sz="0" w:space="0" w:color="auto"/>
                        <w:bottom w:val="none" w:sz="0" w:space="0" w:color="auto"/>
                        <w:right w:val="none" w:sz="0" w:space="0" w:color="auto"/>
                      </w:divBdr>
                    </w:div>
                    <w:div w:id="2091267310">
                      <w:marLeft w:val="750"/>
                      <w:marRight w:val="0"/>
                      <w:marTop w:val="0"/>
                      <w:marBottom w:val="0"/>
                      <w:divBdr>
                        <w:top w:val="none" w:sz="0" w:space="0" w:color="auto"/>
                        <w:left w:val="none" w:sz="0" w:space="0" w:color="auto"/>
                        <w:bottom w:val="none" w:sz="0" w:space="0" w:color="auto"/>
                        <w:right w:val="none" w:sz="0" w:space="0" w:color="auto"/>
                      </w:divBdr>
                    </w:div>
                  </w:divsChild>
                </w:div>
                <w:div w:id="990409955">
                  <w:marLeft w:val="300"/>
                  <w:marRight w:val="0"/>
                  <w:marTop w:val="75"/>
                  <w:marBottom w:val="0"/>
                  <w:divBdr>
                    <w:top w:val="none" w:sz="0" w:space="0" w:color="auto"/>
                    <w:left w:val="none" w:sz="0" w:space="0" w:color="auto"/>
                    <w:bottom w:val="none" w:sz="0" w:space="0" w:color="auto"/>
                    <w:right w:val="none" w:sz="0" w:space="0" w:color="auto"/>
                  </w:divBdr>
                </w:div>
              </w:divsChild>
            </w:div>
            <w:div w:id="759568250">
              <w:marLeft w:val="0"/>
              <w:marRight w:val="0"/>
              <w:marTop w:val="150"/>
              <w:marBottom w:val="150"/>
              <w:divBdr>
                <w:top w:val="none" w:sz="0" w:space="0" w:color="auto"/>
                <w:left w:val="none" w:sz="0" w:space="0" w:color="auto"/>
                <w:bottom w:val="none" w:sz="0" w:space="0" w:color="auto"/>
                <w:right w:val="none" w:sz="0" w:space="0" w:color="auto"/>
              </w:divBdr>
              <w:divsChild>
                <w:div w:id="1377200295">
                  <w:marLeft w:val="300"/>
                  <w:marRight w:val="0"/>
                  <w:marTop w:val="75"/>
                  <w:marBottom w:val="0"/>
                  <w:divBdr>
                    <w:top w:val="none" w:sz="0" w:space="0" w:color="auto"/>
                    <w:left w:val="none" w:sz="0" w:space="0" w:color="auto"/>
                    <w:bottom w:val="none" w:sz="0" w:space="0" w:color="auto"/>
                    <w:right w:val="none" w:sz="0" w:space="0" w:color="auto"/>
                  </w:divBdr>
                </w:div>
                <w:div w:id="1628462713">
                  <w:marLeft w:val="300"/>
                  <w:marRight w:val="0"/>
                  <w:marTop w:val="75"/>
                  <w:marBottom w:val="0"/>
                  <w:divBdr>
                    <w:top w:val="none" w:sz="0" w:space="0" w:color="auto"/>
                    <w:left w:val="none" w:sz="0" w:space="0" w:color="auto"/>
                    <w:bottom w:val="none" w:sz="0" w:space="0" w:color="auto"/>
                    <w:right w:val="none" w:sz="0" w:space="0" w:color="auto"/>
                  </w:divBdr>
                  <w:divsChild>
                    <w:div w:id="2004164797">
                      <w:marLeft w:val="750"/>
                      <w:marRight w:val="0"/>
                      <w:marTop w:val="0"/>
                      <w:marBottom w:val="0"/>
                      <w:divBdr>
                        <w:top w:val="none" w:sz="0" w:space="0" w:color="auto"/>
                        <w:left w:val="none" w:sz="0" w:space="0" w:color="auto"/>
                        <w:bottom w:val="none" w:sz="0" w:space="0" w:color="auto"/>
                        <w:right w:val="none" w:sz="0" w:space="0" w:color="auto"/>
                      </w:divBdr>
                    </w:div>
                    <w:div w:id="187959526">
                      <w:marLeft w:val="750"/>
                      <w:marRight w:val="0"/>
                      <w:marTop w:val="0"/>
                      <w:marBottom w:val="0"/>
                      <w:divBdr>
                        <w:top w:val="none" w:sz="0" w:space="0" w:color="auto"/>
                        <w:left w:val="none" w:sz="0" w:space="0" w:color="auto"/>
                        <w:bottom w:val="none" w:sz="0" w:space="0" w:color="auto"/>
                        <w:right w:val="none" w:sz="0" w:space="0" w:color="auto"/>
                      </w:divBdr>
                    </w:div>
                  </w:divsChild>
                </w:div>
                <w:div w:id="1743718731">
                  <w:marLeft w:val="300"/>
                  <w:marRight w:val="0"/>
                  <w:marTop w:val="75"/>
                  <w:marBottom w:val="0"/>
                  <w:divBdr>
                    <w:top w:val="none" w:sz="0" w:space="0" w:color="auto"/>
                    <w:left w:val="none" w:sz="0" w:space="0" w:color="auto"/>
                    <w:bottom w:val="none" w:sz="0" w:space="0" w:color="auto"/>
                    <w:right w:val="none" w:sz="0" w:space="0" w:color="auto"/>
                  </w:divBdr>
                  <w:divsChild>
                    <w:div w:id="1937135965">
                      <w:marLeft w:val="750"/>
                      <w:marRight w:val="0"/>
                      <w:marTop w:val="0"/>
                      <w:marBottom w:val="0"/>
                      <w:divBdr>
                        <w:top w:val="none" w:sz="0" w:space="0" w:color="auto"/>
                        <w:left w:val="none" w:sz="0" w:space="0" w:color="auto"/>
                        <w:bottom w:val="none" w:sz="0" w:space="0" w:color="auto"/>
                        <w:right w:val="none" w:sz="0" w:space="0" w:color="auto"/>
                      </w:divBdr>
                    </w:div>
                  </w:divsChild>
                </w:div>
                <w:div w:id="1480462254">
                  <w:marLeft w:val="300"/>
                  <w:marRight w:val="0"/>
                  <w:marTop w:val="75"/>
                  <w:marBottom w:val="0"/>
                  <w:divBdr>
                    <w:top w:val="none" w:sz="0" w:space="0" w:color="auto"/>
                    <w:left w:val="none" w:sz="0" w:space="0" w:color="auto"/>
                    <w:bottom w:val="none" w:sz="0" w:space="0" w:color="auto"/>
                    <w:right w:val="none" w:sz="0" w:space="0" w:color="auto"/>
                  </w:divBdr>
                  <w:divsChild>
                    <w:div w:id="398984284">
                      <w:marLeft w:val="750"/>
                      <w:marRight w:val="0"/>
                      <w:marTop w:val="0"/>
                      <w:marBottom w:val="0"/>
                      <w:divBdr>
                        <w:top w:val="none" w:sz="0" w:space="0" w:color="auto"/>
                        <w:left w:val="none" w:sz="0" w:space="0" w:color="auto"/>
                        <w:bottom w:val="none" w:sz="0" w:space="0" w:color="auto"/>
                        <w:right w:val="none" w:sz="0" w:space="0" w:color="auto"/>
                      </w:divBdr>
                    </w:div>
                  </w:divsChild>
                </w:div>
                <w:div w:id="38283859">
                  <w:marLeft w:val="300"/>
                  <w:marRight w:val="0"/>
                  <w:marTop w:val="75"/>
                  <w:marBottom w:val="0"/>
                  <w:divBdr>
                    <w:top w:val="none" w:sz="0" w:space="0" w:color="auto"/>
                    <w:left w:val="none" w:sz="0" w:space="0" w:color="auto"/>
                    <w:bottom w:val="none" w:sz="0" w:space="0" w:color="auto"/>
                    <w:right w:val="none" w:sz="0" w:space="0" w:color="auto"/>
                  </w:divBdr>
                </w:div>
                <w:div w:id="1122460577">
                  <w:marLeft w:val="300"/>
                  <w:marRight w:val="0"/>
                  <w:marTop w:val="75"/>
                  <w:marBottom w:val="0"/>
                  <w:divBdr>
                    <w:top w:val="none" w:sz="0" w:space="0" w:color="auto"/>
                    <w:left w:val="none" w:sz="0" w:space="0" w:color="auto"/>
                    <w:bottom w:val="none" w:sz="0" w:space="0" w:color="auto"/>
                    <w:right w:val="none" w:sz="0" w:space="0" w:color="auto"/>
                  </w:divBdr>
                </w:div>
                <w:div w:id="1145927999">
                  <w:marLeft w:val="300"/>
                  <w:marRight w:val="0"/>
                  <w:marTop w:val="75"/>
                  <w:marBottom w:val="0"/>
                  <w:divBdr>
                    <w:top w:val="none" w:sz="0" w:space="0" w:color="auto"/>
                    <w:left w:val="none" w:sz="0" w:space="0" w:color="auto"/>
                    <w:bottom w:val="none" w:sz="0" w:space="0" w:color="auto"/>
                    <w:right w:val="none" w:sz="0" w:space="0" w:color="auto"/>
                  </w:divBdr>
                </w:div>
                <w:div w:id="297225322">
                  <w:marLeft w:val="300"/>
                  <w:marRight w:val="0"/>
                  <w:marTop w:val="75"/>
                  <w:marBottom w:val="0"/>
                  <w:divBdr>
                    <w:top w:val="none" w:sz="0" w:space="0" w:color="auto"/>
                    <w:left w:val="none" w:sz="0" w:space="0" w:color="auto"/>
                    <w:bottom w:val="none" w:sz="0" w:space="0" w:color="auto"/>
                    <w:right w:val="none" w:sz="0" w:space="0" w:color="auto"/>
                  </w:divBdr>
                </w:div>
              </w:divsChild>
            </w:div>
            <w:div w:id="1790273392">
              <w:marLeft w:val="0"/>
              <w:marRight w:val="0"/>
              <w:marTop w:val="150"/>
              <w:marBottom w:val="150"/>
              <w:divBdr>
                <w:top w:val="none" w:sz="0" w:space="0" w:color="auto"/>
                <w:left w:val="none" w:sz="0" w:space="0" w:color="auto"/>
                <w:bottom w:val="none" w:sz="0" w:space="0" w:color="auto"/>
                <w:right w:val="none" w:sz="0" w:space="0" w:color="auto"/>
              </w:divBdr>
              <w:divsChild>
                <w:div w:id="679621865">
                  <w:marLeft w:val="300"/>
                  <w:marRight w:val="0"/>
                  <w:marTop w:val="75"/>
                  <w:marBottom w:val="0"/>
                  <w:divBdr>
                    <w:top w:val="none" w:sz="0" w:space="0" w:color="auto"/>
                    <w:left w:val="none" w:sz="0" w:space="0" w:color="auto"/>
                    <w:bottom w:val="none" w:sz="0" w:space="0" w:color="auto"/>
                    <w:right w:val="none" w:sz="0" w:space="0" w:color="auto"/>
                  </w:divBdr>
                </w:div>
                <w:div w:id="181435076">
                  <w:marLeft w:val="300"/>
                  <w:marRight w:val="0"/>
                  <w:marTop w:val="75"/>
                  <w:marBottom w:val="0"/>
                  <w:divBdr>
                    <w:top w:val="none" w:sz="0" w:space="0" w:color="auto"/>
                    <w:left w:val="none" w:sz="0" w:space="0" w:color="auto"/>
                    <w:bottom w:val="none" w:sz="0" w:space="0" w:color="auto"/>
                    <w:right w:val="none" w:sz="0" w:space="0" w:color="auto"/>
                  </w:divBdr>
                  <w:divsChild>
                    <w:div w:id="2008358574">
                      <w:marLeft w:val="750"/>
                      <w:marRight w:val="0"/>
                      <w:marTop w:val="0"/>
                      <w:marBottom w:val="0"/>
                      <w:divBdr>
                        <w:top w:val="none" w:sz="0" w:space="0" w:color="auto"/>
                        <w:left w:val="none" w:sz="0" w:space="0" w:color="auto"/>
                        <w:bottom w:val="none" w:sz="0" w:space="0" w:color="auto"/>
                        <w:right w:val="none" w:sz="0" w:space="0" w:color="auto"/>
                      </w:divBdr>
                    </w:div>
                  </w:divsChild>
                </w:div>
                <w:div w:id="1748335568">
                  <w:marLeft w:val="300"/>
                  <w:marRight w:val="0"/>
                  <w:marTop w:val="75"/>
                  <w:marBottom w:val="0"/>
                  <w:divBdr>
                    <w:top w:val="none" w:sz="0" w:space="0" w:color="auto"/>
                    <w:left w:val="none" w:sz="0" w:space="0" w:color="auto"/>
                    <w:bottom w:val="none" w:sz="0" w:space="0" w:color="auto"/>
                    <w:right w:val="none" w:sz="0" w:space="0" w:color="auto"/>
                  </w:divBdr>
                </w:div>
                <w:div w:id="2045983636">
                  <w:marLeft w:val="300"/>
                  <w:marRight w:val="0"/>
                  <w:marTop w:val="75"/>
                  <w:marBottom w:val="0"/>
                  <w:divBdr>
                    <w:top w:val="none" w:sz="0" w:space="0" w:color="auto"/>
                    <w:left w:val="none" w:sz="0" w:space="0" w:color="auto"/>
                    <w:bottom w:val="none" w:sz="0" w:space="0" w:color="auto"/>
                    <w:right w:val="none" w:sz="0" w:space="0" w:color="auto"/>
                  </w:divBdr>
                </w:div>
                <w:div w:id="1224682524">
                  <w:marLeft w:val="300"/>
                  <w:marRight w:val="0"/>
                  <w:marTop w:val="75"/>
                  <w:marBottom w:val="0"/>
                  <w:divBdr>
                    <w:top w:val="none" w:sz="0" w:space="0" w:color="auto"/>
                    <w:left w:val="none" w:sz="0" w:space="0" w:color="auto"/>
                    <w:bottom w:val="none" w:sz="0" w:space="0" w:color="auto"/>
                    <w:right w:val="none" w:sz="0" w:space="0" w:color="auto"/>
                  </w:divBdr>
                </w:div>
                <w:div w:id="897009481">
                  <w:marLeft w:val="300"/>
                  <w:marRight w:val="0"/>
                  <w:marTop w:val="75"/>
                  <w:marBottom w:val="0"/>
                  <w:divBdr>
                    <w:top w:val="none" w:sz="0" w:space="0" w:color="auto"/>
                    <w:left w:val="none" w:sz="0" w:space="0" w:color="auto"/>
                    <w:bottom w:val="none" w:sz="0" w:space="0" w:color="auto"/>
                    <w:right w:val="none" w:sz="0" w:space="0" w:color="auto"/>
                  </w:divBdr>
                  <w:divsChild>
                    <w:div w:id="853229741">
                      <w:marLeft w:val="750"/>
                      <w:marRight w:val="0"/>
                      <w:marTop w:val="0"/>
                      <w:marBottom w:val="0"/>
                      <w:divBdr>
                        <w:top w:val="none" w:sz="0" w:space="0" w:color="auto"/>
                        <w:left w:val="none" w:sz="0" w:space="0" w:color="auto"/>
                        <w:bottom w:val="none" w:sz="0" w:space="0" w:color="auto"/>
                        <w:right w:val="none" w:sz="0" w:space="0" w:color="auto"/>
                      </w:divBdr>
                    </w:div>
                  </w:divsChild>
                </w:div>
                <w:div w:id="1513373681">
                  <w:marLeft w:val="300"/>
                  <w:marRight w:val="0"/>
                  <w:marTop w:val="75"/>
                  <w:marBottom w:val="0"/>
                  <w:divBdr>
                    <w:top w:val="none" w:sz="0" w:space="0" w:color="auto"/>
                    <w:left w:val="none" w:sz="0" w:space="0" w:color="auto"/>
                    <w:bottom w:val="none" w:sz="0" w:space="0" w:color="auto"/>
                    <w:right w:val="none" w:sz="0" w:space="0" w:color="auto"/>
                  </w:divBdr>
                </w:div>
                <w:div w:id="390733754">
                  <w:marLeft w:val="300"/>
                  <w:marRight w:val="0"/>
                  <w:marTop w:val="75"/>
                  <w:marBottom w:val="0"/>
                  <w:divBdr>
                    <w:top w:val="none" w:sz="0" w:space="0" w:color="auto"/>
                    <w:left w:val="none" w:sz="0" w:space="0" w:color="auto"/>
                    <w:bottom w:val="none" w:sz="0" w:space="0" w:color="auto"/>
                    <w:right w:val="none" w:sz="0" w:space="0" w:color="auto"/>
                  </w:divBdr>
                </w:div>
                <w:div w:id="322704387">
                  <w:marLeft w:val="300"/>
                  <w:marRight w:val="0"/>
                  <w:marTop w:val="75"/>
                  <w:marBottom w:val="0"/>
                  <w:divBdr>
                    <w:top w:val="none" w:sz="0" w:space="0" w:color="auto"/>
                    <w:left w:val="none" w:sz="0" w:space="0" w:color="auto"/>
                    <w:bottom w:val="none" w:sz="0" w:space="0" w:color="auto"/>
                    <w:right w:val="none" w:sz="0" w:space="0" w:color="auto"/>
                  </w:divBdr>
                  <w:divsChild>
                    <w:div w:id="561600108">
                      <w:marLeft w:val="750"/>
                      <w:marRight w:val="0"/>
                      <w:marTop w:val="0"/>
                      <w:marBottom w:val="0"/>
                      <w:divBdr>
                        <w:top w:val="none" w:sz="0" w:space="0" w:color="auto"/>
                        <w:left w:val="none" w:sz="0" w:space="0" w:color="auto"/>
                        <w:bottom w:val="none" w:sz="0" w:space="0" w:color="auto"/>
                        <w:right w:val="none" w:sz="0" w:space="0" w:color="auto"/>
                      </w:divBdr>
                    </w:div>
                    <w:div w:id="529419763">
                      <w:marLeft w:val="750"/>
                      <w:marRight w:val="0"/>
                      <w:marTop w:val="0"/>
                      <w:marBottom w:val="0"/>
                      <w:divBdr>
                        <w:top w:val="none" w:sz="0" w:space="0" w:color="auto"/>
                        <w:left w:val="none" w:sz="0" w:space="0" w:color="auto"/>
                        <w:bottom w:val="none" w:sz="0" w:space="0" w:color="auto"/>
                        <w:right w:val="none" w:sz="0" w:space="0" w:color="auto"/>
                      </w:divBdr>
                    </w:div>
                  </w:divsChild>
                </w:div>
                <w:div w:id="1010448923">
                  <w:marLeft w:val="300"/>
                  <w:marRight w:val="0"/>
                  <w:marTop w:val="75"/>
                  <w:marBottom w:val="0"/>
                  <w:divBdr>
                    <w:top w:val="none" w:sz="0" w:space="0" w:color="auto"/>
                    <w:left w:val="none" w:sz="0" w:space="0" w:color="auto"/>
                    <w:bottom w:val="none" w:sz="0" w:space="0" w:color="auto"/>
                    <w:right w:val="none" w:sz="0" w:space="0" w:color="auto"/>
                  </w:divBdr>
                </w:div>
                <w:div w:id="484512165">
                  <w:marLeft w:val="300"/>
                  <w:marRight w:val="0"/>
                  <w:marTop w:val="75"/>
                  <w:marBottom w:val="0"/>
                  <w:divBdr>
                    <w:top w:val="none" w:sz="0" w:space="0" w:color="auto"/>
                    <w:left w:val="none" w:sz="0" w:space="0" w:color="auto"/>
                    <w:bottom w:val="none" w:sz="0" w:space="0" w:color="auto"/>
                    <w:right w:val="none" w:sz="0" w:space="0" w:color="auto"/>
                  </w:divBdr>
                  <w:divsChild>
                    <w:div w:id="900872076">
                      <w:marLeft w:val="750"/>
                      <w:marRight w:val="0"/>
                      <w:marTop w:val="0"/>
                      <w:marBottom w:val="0"/>
                      <w:divBdr>
                        <w:top w:val="none" w:sz="0" w:space="0" w:color="auto"/>
                        <w:left w:val="none" w:sz="0" w:space="0" w:color="auto"/>
                        <w:bottom w:val="none" w:sz="0" w:space="0" w:color="auto"/>
                        <w:right w:val="none" w:sz="0" w:space="0" w:color="auto"/>
                      </w:divBdr>
                    </w:div>
                  </w:divsChild>
                </w:div>
                <w:div w:id="1532381709">
                  <w:marLeft w:val="300"/>
                  <w:marRight w:val="0"/>
                  <w:marTop w:val="75"/>
                  <w:marBottom w:val="0"/>
                  <w:divBdr>
                    <w:top w:val="none" w:sz="0" w:space="0" w:color="auto"/>
                    <w:left w:val="none" w:sz="0" w:space="0" w:color="auto"/>
                    <w:bottom w:val="none" w:sz="0" w:space="0" w:color="auto"/>
                    <w:right w:val="none" w:sz="0" w:space="0" w:color="auto"/>
                  </w:divBdr>
                  <w:divsChild>
                    <w:div w:id="2061709795">
                      <w:marLeft w:val="750"/>
                      <w:marRight w:val="0"/>
                      <w:marTop w:val="0"/>
                      <w:marBottom w:val="0"/>
                      <w:divBdr>
                        <w:top w:val="none" w:sz="0" w:space="0" w:color="auto"/>
                        <w:left w:val="none" w:sz="0" w:space="0" w:color="auto"/>
                        <w:bottom w:val="none" w:sz="0" w:space="0" w:color="auto"/>
                        <w:right w:val="none" w:sz="0" w:space="0" w:color="auto"/>
                      </w:divBdr>
                    </w:div>
                  </w:divsChild>
                </w:div>
                <w:div w:id="481654044">
                  <w:marLeft w:val="300"/>
                  <w:marRight w:val="0"/>
                  <w:marTop w:val="75"/>
                  <w:marBottom w:val="0"/>
                  <w:divBdr>
                    <w:top w:val="none" w:sz="0" w:space="0" w:color="auto"/>
                    <w:left w:val="none" w:sz="0" w:space="0" w:color="auto"/>
                    <w:bottom w:val="none" w:sz="0" w:space="0" w:color="auto"/>
                    <w:right w:val="none" w:sz="0" w:space="0" w:color="auto"/>
                  </w:divBdr>
                  <w:divsChild>
                    <w:div w:id="1750809949">
                      <w:marLeft w:val="750"/>
                      <w:marRight w:val="0"/>
                      <w:marTop w:val="0"/>
                      <w:marBottom w:val="0"/>
                      <w:divBdr>
                        <w:top w:val="none" w:sz="0" w:space="0" w:color="auto"/>
                        <w:left w:val="none" w:sz="0" w:space="0" w:color="auto"/>
                        <w:bottom w:val="none" w:sz="0" w:space="0" w:color="auto"/>
                        <w:right w:val="none" w:sz="0" w:space="0" w:color="auto"/>
                      </w:divBdr>
                    </w:div>
                    <w:div w:id="574972455">
                      <w:marLeft w:val="750"/>
                      <w:marRight w:val="0"/>
                      <w:marTop w:val="0"/>
                      <w:marBottom w:val="0"/>
                      <w:divBdr>
                        <w:top w:val="none" w:sz="0" w:space="0" w:color="auto"/>
                        <w:left w:val="none" w:sz="0" w:space="0" w:color="auto"/>
                        <w:bottom w:val="none" w:sz="0" w:space="0" w:color="auto"/>
                        <w:right w:val="none" w:sz="0" w:space="0" w:color="auto"/>
                      </w:divBdr>
                    </w:div>
                    <w:div w:id="171842557">
                      <w:marLeft w:val="750"/>
                      <w:marRight w:val="0"/>
                      <w:marTop w:val="0"/>
                      <w:marBottom w:val="0"/>
                      <w:divBdr>
                        <w:top w:val="none" w:sz="0" w:space="0" w:color="auto"/>
                        <w:left w:val="none" w:sz="0" w:space="0" w:color="auto"/>
                        <w:bottom w:val="none" w:sz="0" w:space="0" w:color="auto"/>
                        <w:right w:val="none" w:sz="0" w:space="0" w:color="auto"/>
                      </w:divBdr>
                    </w:div>
                    <w:div w:id="15069402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9535988">
              <w:marLeft w:val="0"/>
              <w:marRight w:val="0"/>
              <w:marTop w:val="150"/>
              <w:marBottom w:val="150"/>
              <w:divBdr>
                <w:top w:val="none" w:sz="0" w:space="0" w:color="auto"/>
                <w:left w:val="none" w:sz="0" w:space="0" w:color="auto"/>
                <w:bottom w:val="none" w:sz="0" w:space="0" w:color="auto"/>
                <w:right w:val="none" w:sz="0" w:space="0" w:color="auto"/>
              </w:divBdr>
              <w:divsChild>
                <w:div w:id="760839356">
                  <w:marLeft w:val="300"/>
                  <w:marRight w:val="0"/>
                  <w:marTop w:val="75"/>
                  <w:marBottom w:val="0"/>
                  <w:divBdr>
                    <w:top w:val="none" w:sz="0" w:space="0" w:color="auto"/>
                    <w:left w:val="none" w:sz="0" w:space="0" w:color="auto"/>
                    <w:bottom w:val="none" w:sz="0" w:space="0" w:color="auto"/>
                    <w:right w:val="none" w:sz="0" w:space="0" w:color="auto"/>
                  </w:divBdr>
                  <w:divsChild>
                    <w:div w:id="1473667657">
                      <w:marLeft w:val="750"/>
                      <w:marRight w:val="0"/>
                      <w:marTop w:val="0"/>
                      <w:marBottom w:val="0"/>
                      <w:divBdr>
                        <w:top w:val="none" w:sz="0" w:space="0" w:color="auto"/>
                        <w:left w:val="none" w:sz="0" w:space="0" w:color="auto"/>
                        <w:bottom w:val="none" w:sz="0" w:space="0" w:color="auto"/>
                        <w:right w:val="none" w:sz="0" w:space="0" w:color="auto"/>
                      </w:divBdr>
                    </w:div>
                  </w:divsChild>
                </w:div>
                <w:div w:id="1569345174">
                  <w:marLeft w:val="300"/>
                  <w:marRight w:val="0"/>
                  <w:marTop w:val="75"/>
                  <w:marBottom w:val="0"/>
                  <w:divBdr>
                    <w:top w:val="none" w:sz="0" w:space="0" w:color="auto"/>
                    <w:left w:val="none" w:sz="0" w:space="0" w:color="auto"/>
                    <w:bottom w:val="none" w:sz="0" w:space="0" w:color="auto"/>
                    <w:right w:val="none" w:sz="0" w:space="0" w:color="auto"/>
                  </w:divBdr>
                </w:div>
                <w:div w:id="1739286581">
                  <w:marLeft w:val="300"/>
                  <w:marRight w:val="0"/>
                  <w:marTop w:val="75"/>
                  <w:marBottom w:val="0"/>
                  <w:divBdr>
                    <w:top w:val="none" w:sz="0" w:space="0" w:color="auto"/>
                    <w:left w:val="none" w:sz="0" w:space="0" w:color="auto"/>
                    <w:bottom w:val="none" w:sz="0" w:space="0" w:color="auto"/>
                    <w:right w:val="none" w:sz="0" w:space="0" w:color="auto"/>
                  </w:divBdr>
                </w:div>
                <w:div w:id="1706640312">
                  <w:marLeft w:val="300"/>
                  <w:marRight w:val="0"/>
                  <w:marTop w:val="75"/>
                  <w:marBottom w:val="0"/>
                  <w:divBdr>
                    <w:top w:val="none" w:sz="0" w:space="0" w:color="auto"/>
                    <w:left w:val="none" w:sz="0" w:space="0" w:color="auto"/>
                    <w:bottom w:val="none" w:sz="0" w:space="0" w:color="auto"/>
                    <w:right w:val="none" w:sz="0" w:space="0" w:color="auto"/>
                  </w:divBdr>
                </w:div>
                <w:div w:id="823163789">
                  <w:marLeft w:val="300"/>
                  <w:marRight w:val="0"/>
                  <w:marTop w:val="75"/>
                  <w:marBottom w:val="0"/>
                  <w:divBdr>
                    <w:top w:val="none" w:sz="0" w:space="0" w:color="auto"/>
                    <w:left w:val="none" w:sz="0" w:space="0" w:color="auto"/>
                    <w:bottom w:val="none" w:sz="0" w:space="0" w:color="auto"/>
                    <w:right w:val="none" w:sz="0" w:space="0" w:color="auto"/>
                  </w:divBdr>
                  <w:divsChild>
                    <w:div w:id="59329879">
                      <w:marLeft w:val="750"/>
                      <w:marRight w:val="0"/>
                      <w:marTop w:val="0"/>
                      <w:marBottom w:val="0"/>
                      <w:divBdr>
                        <w:top w:val="none" w:sz="0" w:space="0" w:color="auto"/>
                        <w:left w:val="none" w:sz="0" w:space="0" w:color="auto"/>
                        <w:bottom w:val="none" w:sz="0" w:space="0" w:color="auto"/>
                        <w:right w:val="none" w:sz="0" w:space="0" w:color="auto"/>
                      </w:divBdr>
                    </w:div>
                  </w:divsChild>
                </w:div>
                <w:div w:id="94786420">
                  <w:marLeft w:val="300"/>
                  <w:marRight w:val="0"/>
                  <w:marTop w:val="75"/>
                  <w:marBottom w:val="0"/>
                  <w:divBdr>
                    <w:top w:val="none" w:sz="0" w:space="0" w:color="auto"/>
                    <w:left w:val="none" w:sz="0" w:space="0" w:color="auto"/>
                    <w:bottom w:val="none" w:sz="0" w:space="0" w:color="auto"/>
                    <w:right w:val="none" w:sz="0" w:space="0" w:color="auto"/>
                  </w:divBdr>
                </w:div>
                <w:div w:id="606353865">
                  <w:marLeft w:val="300"/>
                  <w:marRight w:val="0"/>
                  <w:marTop w:val="75"/>
                  <w:marBottom w:val="0"/>
                  <w:divBdr>
                    <w:top w:val="none" w:sz="0" w:space="0" w:color="auto"/>
                    <w:left w:val="none" w:sz="0" w:space="0" w:color="auto"/>
                    <w:bottom w:val="none" w:sz="0" w:space="0" w:color="auto"/>
                    <w:right w:val="none" w:sz="0" w:space="0" w:color="auto"/>
                  </w:divBdr>
                </w:div>
                <w:div w:id="1529831865">
                  <w:marLeft w:val="300"/>
                  <w:marRight w:val="0"/>
                  <w:marTop w:val="75"/>
                  <w:marBottom w:val="0"/>
                  <w:divBdr>
                    <w:top w:val="none" w:sz="0" w:space="0" w:color="auto"/>
                    <w:left w:val="none" w:sz="0" w:space="0" w:color="auto"/>
                    <w:bottom w:val="none" w:sz="0" w:space="0" w:color="auto"/>
                    <w:right w:val="none" w:sz="0" w:space="0" w:color="auto"/>
                  </w:divBdr>
                </w:div>
                <w:div w:id="472795524">
                  <w:marLeft w:val="300"/>
                  <w:marRight w:val="0"/>
                  <w:marTop w:val="75"/>
                  <w:marBottom w:val="0"/>
                  <w:divBdr>
                    <w:top w:val="none" w:sz="0" w:space="0" w:color="auto"/>
                    <w:left w:val="none" w:sz="0" w:space="0" w:color="auto"/>
                    <w:bottom w:val="none" w:sz="0" w:space="0" w:color="auto"/>
                    <w:right w:val="none" w:sz="0" w:space="0" w:color="auto"/>
                  </w:divBdr>
                  <w:divsChild>
                    <w:div w:id="6263988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856199">
      <w:bodyDiv w:val="1"/>
      <w:marLeft w:val="0"/>
      <w:marRight w:val="0"/>
      <w:marTop w:val="0"/>
      <w:marBottom w:val="0"/>
      <w:divBdr>
        <w:top w:val="none" w:sz="0" w:space="0" w:color="auto"/>
        <w:left w:val="none" w:sz="0" w:space="0" w:color="auto"/>
        <w:bottom w:val="none" w:sz="0" w:space="0" w:color="auto"/>
        <w:right w:val="none" w:sz="0" w:space="0" w:color="auto"/>
      </w:divBdr>
      <w:divsChild>
        <w:div w:id="334379786">
          <w:marLeft w:val="0"/>
          <w:marRight w:val="0"/>
          <w:marTop w:val="0"/>
          <w:marBottom w:val="0"/>
          <w:divBdr>
            <w:top w:val="none" w:sz="0" w:space="0" w:color="auto"/>
            <w:left w:val="none" w:sz="0" w:space="0" w:color="auto"/>
            <w:bottom w:val="none" w:sz="0" w:space="0" w:color="auto"/>
            <w:right w:val="none" w:sz="0" w:space="0" w:color="auto"/>
          </w:divBdr>
          <w:divsChild>
            <w:div w:id="1669554833">
              <w:marLeft w:val="0"/>
              <w:marRight w:val="0"/>
              <w:marTop w:val="150"/>
              <w:marBottom w:val="150"/>
              <w:divBdr>
                <w:top w:val="none" w:sz="0" w:space="0" w:color="auto"/>
                <w:left w:val="none" w:sz="0" w:space="0" w:color="auto"/>
                <w:bottom w:val="none" w:sz="0" w:space="0" w:color="auto"/>
                <w:right w:val="none" w:sz="0" w:space="0" w:color="auto"/>
              </w:divBdr>
              <w:divsChild>
                <w:div w:id="994184609">
                  <w:marLeft w:val="300"/>
                  <w:marRight w:val="0"/>
                  <w:marTop w:val="75"/>
                  <w:marBottom w:val="0"/>
                  <w:divBdr>
                    <w:top w:val="none" w:sz="0" w:space="0" w:color="auto"/>
                    <w:left w:val="none" w:sz="0" w:space="0" w:color="auto"/>
                    <w:bottom w:val="none" w:sz="0" w:space="0" w:color="auto"/>
                    <w:right w:val="none" w:sz="0" w:space="0" w:color="auto"/>
                  </w:divBdr>
                  <w:divsChild>
                    <w:div w:id="529999109">
                      <w:marLeft w:val="750"/>
                      <w:marRight w:val="0"/>
                      <w:marTop w:val="0"/>
                      <w:marBottom w:val="0"/>
                      <w:divBdr>
                        <w:top w:val="none" w:sz="0" w:space="0" w:color="auto"/>
                        <w:left w:val="none" w:sz="0" w:space="0" w:color="auto"/>
                        <w:bottom w:val="none" w:sz="0" w:space="0" w:color="auto"/>
                        <w:right w:val="none" w:sz="0" w:space="0" w:color="auto"/>
                      </w:divBdr>
                    </w:div>
                  </w:divsChild>
                </w:div>
                <w:div w:id="2006854812">
                  <w:marLeft w:val="300"/>
                  <w:marRight w:val="0"/>
                  <w:marTop w:val="75"/>
                  <w:marBottom w:val="0"/>
                  <w:divBdr>
                    <w:top w:val="none" w:sz="0" w:space="0" w:color="auto"/>
                    <w:left w:val="none" w:sz="0" w:space="0" w:color="auto"/>
                    <w:bottom w:val="none" w:sz="0" w:space="0" w:color="auto"/>
                    <w:right w:val="none" w:sz="0" w:space="0" w:color="auto"/>
                  </w:divBdr>
                  <w:divsChild>
                    <w:div w:id="1793091530">
                      <w:marLeft w:val="750"/>
                      <w:marRight w:val="0"/>
                      <w:marTop w:val="0"/>
                      <w:marBottom w:val="0"/>
                      <w:divBdr>
                        <w:top w:val="none" w:sz="0" w:space="0" w:color="auto"/>
                        <w:left w:val="none" w:sz="0" w:space="0" w:color="auto"/>
                        <w:bottom w:val="none" w:sz="0" w:space="0" w:color="auto"/>
                        <w:right w:val="none" w:sz="0" w:space="0" w:color="auto"/>
                      </w:divBdr>
                    </w:div>
                    <w:div w:id="1599825544">
                      <w:marLeft w:val="750"/>
                      <w:marRight w:val="0"/>
                      <w:marTop w:val="0"/>
                      <w:marBottom w:val="0"/>
                      <w:divBdr>
                        <w:top w:val="none" w:sz="0" w:space="0" w:color="auto"/>
                        <w:left w:val="none" w:sz="0" w:space="0" w:color="auto"/>
                        <w:bottom w:val="none" w:sz="0" w:space="0" w:color="auto"/>
                        <w:right w:val="none" w:sz="0" w:space="0" w:color="auto"/>
                      </w:divBdr>
                    </w:div>
                    <w:div w:id="402680272">
                      <w:marLeft w:val="750"/>
                      <w:marRight w:val="0"/>
                      <w:marTop w:val="0"/>
                      <w:marBottom w:val="0"/>
                      <w:divBdr>
                        <w:top w:val="none" w:sz="0" w:space="0" w:color="auto"/>
                        <w:left w:val="none" w:sz="0" w:space="0" w:color="auto"/>
                        <w:bottom w:val="none" w:sz="0" w:space="0" w:color="auto"/>
                        <w:right w:val="none" w:sz="0" w:space="0" w:color="auto"/>
                      </w:divBdr>
                    </w:div>
                  </w:divsChild>
                </w:div>
                <w:div w:id="1215041014">
                  <w:marLeft w:val="300"/>
                  <w:marRight w:val="0"/>
                  <w:marTop w:val="75"/>
                  <w:marBottom w:val="0"/>
                  <w:divBdr>
                    <w:top w:val="none" w:sz="0" w:space="0" w:color="auto"/>
                    <w:left w:val="none" w:sz="0" w:space="0" w:color="auto"/>
                    <w:bottom w:val="none" w:sz="0" w:space="0" w:color="auto"/>
                    <w:right w:val="none" w:sz="0" w:space="0" w:color="auto"/>
                  </w:divBdr>
                  <w:divsChild>
                    <w:div w:id="39671292">
                      <w:marLeft w:val="750"/>
                      <w:marRight w:val="0"/>
                      <w:marTop w:val="0"/>
                      <w:marBottom w:val="0"/>
                      <w:divBdr>
                        <w:top w:val="none" w:sz="0" w:space="0" w:color="auto"/>
                        <w:left w:val="none" w:sz="0" w:space="0" w:color="auto"/>
                        <w:bottom w:val="none" w:sz="0" w:space="0" w:color="auto"/>
                        <w:right w:val="none" w:sz="0" w:space="0" w:color="auto"/>
                      </w:divBdr>
                    </w:div>
                  </w:divsChild>
                </w:div>
                <w:div w:id="1601142735">
                  <w:marLeft w:val="300"/>
                  <w:marRight w:val="0"/>
                  <w:marTop w:val="75"/>
                  <w:marBottom w:val="0"/>
                  <w:divBdr>
                    <w:top w:val="none" w:sz="0" w:space="0" w:color="auto"/>
                    <w:left w:val="none" w:sz="0" w:space="0" w:color="auto"/>
                    <w:bottom w:val="none" w:sz="0" w:space="0" w:color="auto"/>
                    <w:right w:val="none" w:sz="0" w:space="0" w:color="auto"/>
                  </w:divBdr>
                  <w:divsChild>
                    <w:div w:id="3041192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620023">
              <w:marLeft w:val="0"/>
              <w:marRight w:val="0"/>
              <w:marTop w:val="150"/>
              <w:marBottom w:val="150"/>
              <w:divBdr>
                <w:top w:val="none" w:sz="0" w:space="0" w:color="auto"/>
                <w:left w:val="none" w:sz="0" w:space="0" w:color="auto"/>
                <w:bottom w:val="none" w:sz="0" w:space="0" w:color="auto"/>
                <w:right w:val="none" w:sz="0" w:space="0" w:color="auto"/>
              </w:divBdr>
              <w:divsChild>
                <w:div w:id="133639981">
                  <w:marLeft w:val="300"/>
                  <w:marRight w:val="0"/>
                  <w:marTop w:val="75"/>
                  <w:marBottom w:val="0"/>
                  <w:divBdr>
                    <w:top w:val="none" w:sz="0" w:space="0" w:color="auto"/>
                    <w:left w:val="none" w:sz="0" w:space="0" w:color="auto"/>
                    <w:bottom w:val="none" w:sz="0" w:space="0" w:color="auto"/>
                    <w:right w:val="none" w:sz="0" w:space="0" w:color="auto"/>
                  </w:divBdr>
                </w:div>
                <w:div w:id="1878079019">
                  <w:marLeft w:val="300"/>
                  <w:marRight w:val="0"/>
                  <w:marTop w:val="75"/>
                  <w:marBottom w:val="0"/>
                  <w:divBdr>
                    <w:top w:val="none" w:sz="0" w:space="0" w:color="auto"/>
                    <w:left w:val="none" w:sz="0" w:space="0" w:color="auto"/>
                    <w:bottom w:val="none" w:sz="0" w:space="0" w:color="auto"/>
                    <w:right w:val="none" w:sz="0" w:space="0" w:color="auto"/>
                  </w:divBdr>
                  <w:divsChild>
                    <w:div w:id="1943566158">
                      <w:marLeft w:val="750"/>
                      <w:marRight w:val="0"/>
                      <w:marTop w:val="0"/>
                      <w:marBottom w:val="0"/>
                      <w:divBdr>
                        <w:top w:val="none" w:sz="0" w:space="0" w:color="auto"/>
                        <w:left w:val="none" w:sz="0" w:space="0" w:color="auto"/>
                        <w:bottom w:val="none" w:sz="0" w:space="0" w:color="auto"/>
                        <w:right w:val="none" w:sz="0" w:space="0" w:color="auto"/>
                      </w:divBdr>
                    </w:div>
                    <w:div w:id="606501713">
                      <w:marLeft w:val="750"/>
                      <w:marRight w:val="0"/>
                      <w:marTop w:val="0"/>
                      <w:marBottom w:val="0"/>
                      <w:divBdr>
                        <w:top w:val="none" w:sz="0" w:space="0" w:color="auto"/>
                        <w:left w:val="none" w:sz="0" w:space="0" w:color="auto"/>
                        <w:bottom w:val="none" w:sz="0" w:space="0" w:color="auto"/>
                        <w:right w:val="none" w:sz="0" w:space="0" w:color="auto"/>
                      </w:divBdr>
                    </w:div>
                  </w:divsChild>
                </w:div>
                <w:div w:id="2096977639">
                  <w:marLeft w:val="300"/>
                  <w:marRight w:val="0"/>
                  <w:marTop w:val="75"/>
                  <w:marBottom w:val="0"/>
                  <w:divBdr>
                    <w:top w:val="none" w:sz="0" w:space="0" w:color="auto"/>
                    <w:left w:val="none" w:sz="0" w:space="0" w:color="auto"/>
                    <w:bottom w:val="none" w:sz="0" w:space="0" w:color="auto"/>
                    <w:right w:val="none" w:sz="0" w:space="0" w:color="auto"/>
                  </w:divBdr>
                  <w:divsChild>
                    <w:div w:id="535895829">
                      <w:marLeft w:val="750"/>
                      <w:marRight w:val="0"/>
                      <w:marTop w:val="0"/>
                      <w:marBottom w:val="0"/>
                      <w:divBdr>
                        <w:top w:val="none" w:sz="0" w:space="0" w:color="auto"/>
                        <w:left w:val="none" w:sz="0" w:space="0" w:color="auto"/>
                        <w:bottom w:val="none" w:sz="0" w:space="0" w:color="auto"/>
                        <w:right w:val="none" w:sz="0" w:space="0" w:color="auto"/>
                      </w:divBdr>
                    </w:div>
                  </w:divsChild>
                </w:div>
                <w:div w:id="1691643722">
                  <w:marLeft w:val="300"/>
                  <w:marRight w:val="0"/>
                  <w:marTop w:val="75"/>
                  <w:marBottom w:val="0"/>
                  <w:divBdr>
                    <w:top w:val="none" w:sz="0" w:space="0" w:color="auto"/>
                    <w:left w:val="none" w:sz="0" w:space="0" w:color="auto"/>
                    <w:bottom w:val="none" w:sz="0" w:space="0" w:color="auto"/>
                    <w:right w:val="none" w:sz="0" w:space="0" w:color="auto"/>
                  </w:divBdr>
                  <w:divsChild>
                    <w:div w:id="71204302">
                      <w:marLeft w:val="750"/>
                      <w:marRight w:val="0"/>
                      <w:marTop w:val="0"/>
                      <w:marBottom w:val="0"/>
                      <w:divBdr>
                        <w:top w:val="none" w:sz="0" w:space="0" w:color="auto"/>
                        <w:left w:val="none" w:sz="0" w:space="0" w:color="auto"/>
                        <w:bottom w:val="none" w:sz="0" w:space="0" w:color="auto"/>
                        <w:right w:val="none" w:sz="0" w:space="0" w:color="auto"/>
                      </w:divBdr>
                    </w:div>
                  </w:divsChild>
                </w:div>
                <w:div w:id="777724399">
                  <w:marLeft w:val="300"/>
                  <w:marRight w:val="0"/>
                  <w:marTop w:val="75"/>
                  <w:marBottom w:val="0"/>
                  <w:divBdr>
                    <w:top w:val="none" w:sz="0" w:space="0" w:color="auto"/>
                    <w:left w:val="none" w:sz="0" w:space="0" w:color="auto"/>
                    <w:bottom w:val="none" w:sz="0" w:space="0" w:color="auto"/>
                    <w:right w:val="none" w:sz="0" w:space="0" w:color="auto"/>
                  </w:divBdr>
                  <w:divsChild>
                    <w:div w:id="4940324">
                      <w:marLeft w:val="750"/>
                      <w:marRight w:val="0"/>
                      <w:marTop w:val="0"/>
                      <w:marBottom w:val="0"/>
                      <w:divBdr>
                        <w:top w:val="none" w:sz="0" w:space="0" w:color="auto"/>
                        <w:left w:val="none" w:sz="0" w:space="0" w:color="auto"/>
                        <w:bottom w:val="none" w:sz="0" w:space="0" w:color="auto"/>
                        <w:right w:val="none" w:sz="0" w:space="0" w:color="auto"/>
                      </w:divBdr>
                    </w:div>
                  </w:divsChild>
                </w:div>
                <w:div w:id="826822783">
                  <w:marLeft w:val="300"/>
                  <w:marRight w:val="0"/>
                  <w:marTop w:val="75"/>
                  <w:marBottom w:val="0"/>
                  <w:divBdr>
                    <w:top w:val="none" w:sz="0" w:space="0" w:color="auto"/>
                    <w:left w:val="none" w:sz="0" w:space="0" w:color="auto"/>
                    <w:bottom w:val="none" w:sz="0" w:space="0" w:color="auto"/>
                    <w:right w:val="none" w:sz="0" w:space="0" w:color="auto"/>
                  </w:divBdr>
                  <w:divsChild>
                    <w:div w:id="1777871339">
                      <w:marLeft w:val="750"/>
                      <w:marRight w:val="0"/>
                      <w:marTop w:val="0"/>
                      <w:marBottom w:val="0"/>
                      <w:divBdr>
                        <w:top w:val="none" w:sz="0" w:space="0" w:color="auto"/>
                        <w:left w:val="none" w:sz="0" w:space="0" w:color="auto"/>
                        <w:bottom w:val="none" w:sz="0" w:space="0" w:color="auto"/>
                        <w:right w:val="none" w:sz="0" w:space="0" w:color="auto"/>
                      </w:divBdr>
                    </w:div>
                  </w:divsChild>
                </w:div>
                <w:div w:id="1393230161">
                  <w:marLeft w:val="300"/>
                  <w:marRight w:val="0"/>
                  <w:marTop w:val="75"/>
                  <w:marBottom w:val="0"/>
                  <w:divBdr>
                    <w:top w:val="none" w:sz="0" w:space="0" w:color="auto"/>
                    <w:left w:val="none" w:sz="0" w:space="0" w:color="auto"/>
                    <w:bottom w:val="none" w:sz="0" w:space="0" w:color="auto"/>
                    <w:right w:val="none" w:sz="0" w:space="0" w:color="auto"/>
                  </w:divBdr>
                  <w:divsChild>
                    <w:div w:id="626937099">
                      <w:marLeft w:val="750"/>
                      <w:marRight w:val="0"/>
                      <w:marTop w:val="0"/>
                      <w:marBottom w:val="0"/>
                      <w:divBdr>
                        <w:top w:val="none" w:sz="0" w:space="0" w:color="auto"/>
                        <w:left w:val="none" w:sz="0" w:space="0" w:color="auto"/>
                        <w:bottom w:val="none" w:sz="0" w:space="0" w:color="auto"/>
                        <w:right w:val="none" w:sz="0" w:space="0" w:color="auto"/>
                      </w:divBdr>
                    </w:div>
                    <w:div w:id="1058625227">
                      <w:marLeft w:val="750"/>
                      <w:marRight w:val="0"/>
                      <w:marTop w:val="0"/>
                      <w:marBottom w:val="0"/>
                      <w:divBdr>
                        <w:top w:val="none" w:sz="0" w:space="0" w:color="auto"/>
                        <w:left w:val="none" w:sz="0" w:space="0" w:color="auto"/>
                        <w:bottom w:val="none" w:sz="0" w:space="0" w:color="auto"/>
                        <w:right w:val="none" w:sz="0" w:space="0" w:color="auto"/>
                      </w:divBdr>
                    </w:div>
                  </w:divsChild>
                </w:div>
                <w:div w:id="2058889976">
                  <w:marLeft w:val="300"/>
                  <w:marRight w:val="0"/>
                  <w:marTop w:val="75"/>
                  <w:marBottom w:val="0"/>
                  <w:divBdr>
                    <w:top w:val="none" w:sz="0" w:space="0" w:color="auto"/>
                    <w:left w:val="none" w:sz="0" w:space="0" w:color="auto"/>
                    <w:bottom w:val="none" w:sz="0" w:space="0" w:color="auto"/>
                    <w:right w:val="none" w:sz="0" w:space="0" w:color="auto"/>
                  </w:divBdr>
                </w:div>
                <w:div w:id="908812108">
                  <w:marLeft w:val="300"/>
                  <w:marRight w:val="0"/>
                  <w:marTop w:val="75"/>
                  <w:marBottom w:val="0"/>
                  <w:divBdr>
                    <w:top w:val="none" w:sz="0" w:space="0" w:color="auto"/>
                    <w:left w:val="none" w:sz="0" w:space="0" w:color="auto"/>
                    <w:bottom w:val="none" w:sz="0" w:space="0" w:color="auto"/>
                    <w:right w:val="none" w:sz="0" w:space="0" w:color="auto"/>
                  </w:divBdr>
                  <w:divsChild>
                    <w:div w:id="117722484">
                      <w:marLeft w:val="750"/>
                      <w:marRight w:val="0"/>
                      <w:marTop w:val="0"/>
                      <w:marBottom w:val="0"/>
                      <w:divBdr>
                        <w:top w:val="none" w:sz="0" w:space="0" w:color="auto"/>
                        <w:left w:val="none" w:sz="0" w:space="0" w:color="auto"/>
                        <w:bottom w:val="none" w:sz="0" w:space="0" w:color="auto"/>
                        <w:right w:val="none" w:sz="0" w:space="0" w:color="auto"/>
                      </w:divBdr>
                    </w:div>
                    <w:div w:id="120612996">
                      <w:marLeft w:val="750"/>
                      <w:marRight w:val="0"/>
                      <w:marTop w:val="0"/>
                      <w:marBottom w:val="0"/>
                      <w:divBdr>
                        <w:top w:val="none" w:sz="0" w:space="0" w:color="auto"/>
                        <w:left w:val="none" w:sz="0" w:space="0" w:color="auto"/>
                        <w:bottom w:val="none" w:sz="0" w:space="0" w:color="auto"/>
                        <w:right w:val="none" w:sz="0" w:space="0" w:color="auto"/>
                      </w:divBdr>
                    </w:div>
                  </w:divsChild>
                </w:div>
                <w:div w:id="308291845">
                  <w:marLeft w:val="300"/>
                  <w:marRight w:val="0"/>
                  <w:marTop w:val="75"/>
                  <w:marBottom w:val="0"/>
                  <w:divBdr>
                    <w:top w:val="none" w:sz="0" w:space="0" w:color="auto"/>
                    <w:left w:val="none" w:sz="0" w:space="0" w:color="auto"/>
                    <w:bottom w:val="none" w:sz="0" w:space="0" w:color="auto"/>
                    <w:right w:val="none" w:sz="0" w:space="0" w:color="auto"/>
                  </w:divBdr>
                  <w:divsChild>
                    <w:div w:id="253444388">
                      <w:marLeft w:val="750"/>
                      <w:marRight w:val="0"/>
                      <w:marTop w:val="0"/>
                      <w:marBottom w:val="0"/>
                      <w:divBdr>
                        <w:top w:val="none" w:sz="0" w:space="0" w:color="auto"/>
                        <w:left w:val="none" w:sz="0" w:space="0" w:color="auto"/>
                        <w:bottom w:val="none" w:sz="0" w:space="0" w:color="auto"/>
                        <w:right w:val="none" w:sz="0" w:space="0" w:color="auto"/>
                      </w:divBdr>
                    </w:div>
                  </w:divsChild>
                </w:div>
                <w:div w:id="1135758986">
                  <w:marLeft w:val="300"/>
                  <w:marRight w:val="0"/>
                  <w:marTop w:val="75"/>
                  <w:marBottom w:val="0"/>
                  <w:divBdr>
                    <w:top w:val="none" w:sz="0" w:space="0" w:color="auto"/>
                    <w:left w:val="none" w:sz="0" w:space="0" w:color="auto"/>
                    <w:bottom w:val="none" w:sz="0" w:space="0" w:color="auto"/>
                    <w:right w:val="none" w:sz="0" w:space="0" w:color="auto"/>
                  </w:divBdr>
                  <w:divsChild>
                    <w:div w:id="1257514232">
                      <w:marLeft w:val="750"/>
                      <w:marRight w:val="0"/>
                      <w:marTop w:val="0"/>
                      <w:marBottom w:val="0"/>
                      <w:divBdr>
                        <w:top w:val="none" w:sz="0" w:space="0" w:color="auto"/>
                        <w:left w:val="none" w:sz="0" w:space="0" w:color="auto"/>
                        <w:bottom w:val="none" w:sz="0" w:space="0" w:color="auto"/>
                        <w:right w:val="none" w:sz="0" w:space="0" w:color="auto"/>
                      </w:divBdr>
                    </w:div>
                  </w:divsChild>
                </w:div>
                <w:div w:id="400367592">
                  <w:marLeft w:val="300"/>
                  <w:marRight w:val="0"/>
                  <w:marTop w:val="75"/>
                  <w:marBottom w:val="0"/>
                  <w:divBdr>
                    <w:top w:val="none" w:sz="0" w:space="0" w:color="auto"/>
                    <w:left w:val="none" w:sz="0" w:space="0" w:color="auto"/>
                    <w:bottom w:val="none" w:sz="0" w:space="0" w:color="auto"/>
                    <w:right w:val="none" w:sz="0" w:space="0" w:color="auto"/>
                  </w:divBdr>
                  <w:divsChild>
                    <w:div w:id="459735461">
                      <w:marLeft w:val="750"/>
                      <w:marRight w:val="0"/>
                      <w:marTop w:val="0"/>
                      <w:marBottom w:val="0"/>
                      <w:divBdr>
                        <w:top w:val="none" w:sz="0" w:space="0" w:color="auto"/>
                        <w:left w:val="none" w:sz="0" w:space="0" w:color="auto"/>
                        <w:bottom w:val="none" w:sz="0" w:space="0" w:color="auto"/>
                        <w:right w:val="none" w:sz="0" w:space="0" w:color="auto"/>
                      </w:divBdr>
                    </w:div>
                  </w:divsChild>
                </w:div>
                <w:div w:id="237638682">
                  <w:marLeft w:val="300"/>
                  <w:marRight w:val="0"/>
                  <w:marTop w:val="75"/>
                  <w:marBottom w:val="0"/>
                  <w:divBdr>
                    <w:top w:val="none" w:sz="0" w:space="0" w:color="auto"/>
                    <w:left w:val="none" w:sz="0" w:space="0" w:color="auto"/>
                    <w:bottom w:val="none" w:sz="0" w:space="0" w:color="auto"/>
                    <w:right w:val="none" w:sz="0" w:space="0" w:color="auto"/>
                  </w:divBdr>
                  <w:divsChild>
                    <w:div w:id="431169724">
                      <w:marLeft w:val="750"/>
                      <w:marRight w:val="0"/>
                      <w:marTop w:val="0"/>
                      <w:marBottom w:val="0"/>
                      <w:divBdr>
                        <w:top w:val="none" w:sz="0" w:space="0" w:color="auto"/>
                        <w:left w:val="none" w:sz="0" w:space="0" w:color="auto"/>
                        <w:bottom w:val="none" w:sz="0" w:space="0" w:color="auto"/>
                        <w:right w:val="none" w:sz="0" w:space="0" w:color="auto"/>
                      </w:divBdr>
                    </w:div>
                    <w:div w:id="1277444909">
                      <w:marLeft w:val="750"/>
                      <w:marRight w:val="0"/>
                      <w:marTop w:val="0"/>
                      <w:marBottom w:val="0"/>
                      <w:divBdr>
                        <w:top w:val="none" w:sz="0" w:space="0" w:color="auto"/>
                        <w:left w:val="none" w:sz="0" w:space="0" w:color="auto"/>
                        <w:bottom w:val="none" w:sz="0" w:space="0" w:color="auto"/>
                        <w:right w:val="none" w:sz="0" w:space="0" w:color="auto"/>
                      </w:divBdr>
                    </w:div>
                    <w:div w:id="957377043">
                      <w:marLeft w:val="750"/>
                      <w:marRight w:val="0"/>
                      <w:marTop w:val="0"/>
                      <w:marBottom w:val="0"/>
                      <w:divBdr>
                        <w:top w:val="none" w:sz="0" w:space="0" w:color="auto"/>
                        <w:left w:val="none" w:sz="0" w:space="0" w:color="auto"/>
                        <w:bottom w:val="none" w:sz="0" w:space="0" w:color="auto"/>
                        <w:right w:val="none" w:sz="0" w:space="0" w:color="auto"/>
                      </w:divBdr>
                    </w:div>
                  </w:divsChild>
                </w:div>
                <w:div w:id="1049256925">
                  <w:marLeft w:val="300"/>
                  <w:marRight w:val="0"/>
                  <w:marTop w:val="75"/>
                  <w:marBottom w:val="0"/>
                  <w:divBdr>
                    <w:top w:val="none" w:sz="0" w:space="0" w:color="auto"/>
                    <w:left w:val="none" w:sz="0" w:space="0" w:color="auto"/>
                    <w:bottom w:val="none" w:sz="0" w:space="0" w:color="auto"/>
                    <w:right w:val="none" w:sz="0" w:space="0" w:color="auto"/>
                  </w:divBdr>
                  <w:divsChild>
                    <w:div w:id="633365349">
                      <w:marLeft w:val="750"/>
                      <w:marRight w:val="0"/>
                      <w:marTop w:val="0"/>
                      <w:marBottom w:val="0"/>
                      <w:divBdr>
                        <w:top w:val="none" w:sz="0" w:space="0" w:color="auto"/>
                        <w:left w:val="none" w:sz="0" w:space="0" w:color="auto"/>
                        <w:bottom w:val="none" w:sz="0" w:space="0" w:color="auto"/>
                        <w:right w:val="none" w:sz="0" w:space="0" w:color="auto"/>
                      </w:divBdr>
                    </w:div>
                  </w:divsChild>
                </w:div>
                <w:div w:id="33233667">
                  <w:marLeft w:val="300"/>
                  <w:marRight w:val="0"/>
                  <w:marTop w:val="75"/>
                  <w:marBottom w:val="0"/>
                  <w:divBdr>
                    <w:top w:val="none" w:sz="0" w:space="0" w:color="auto"/>
                    <w:left w:val="none" w:sz="0" w:space="0" w:color="auto"/>
                    <w:bottom w:val="none" w:sz="0" w:space="0" w:color="auto"/>
                    <w:right w:val="none" w:sz="0" w:space="0" w:color="auto"/>
                  </w:divBdr>
                  <w:divsChild>
                    <w:div w:id="1300764472">
                      <w:marLeft w:val="750"/>
                      <w:marRight w:val="0"/>
                      <w:marTop w:val="0"/>
                      <w:marBottom w:val="0"/>
                      <w:divBdr>
                        <w:top w:val="none" w:sz="0" w:space="0" w:color="auto"/>
                        <w:left w:val="none" w:sz="0" w:space="0" w:color="auto"/>
                        <w:bottom w:val="none" w:sz="0" w:space="0" w:color="auto"/>
                        <w:right w:val="none" w:sz="0" w:space="0" w:color="auto"/>
                      </w:divBdr>
                    </w:div>
                    <w:div w:id="1278370860">
                      <w:marLeft w:val="750"/>
                      <w:marRight w:val="0"/>
                      <w:marTop w:val="0"/>
                      <w:marBottom w:val="0"/>
                      <w:divBdr>
                        <w:top w:val="none" w:sz="0" w:space="0" w:color="auto"/>
                        <w:left w:val="none" w:sz="0" w:space="0" w:color="auto"/>
                        <w:bottom w:val="none" w:sz="0" w:space="0" w:color="auto"/>
                        <w:right w:val="none" w:sz="0" w:space="0" w:color="auto"/>
                      </w:divBdr>
                    </w:div>
                  </w:divsChild>
                </w:div>
                <w:div w:id="1155875112">
                  <w:marLeft w:val="300"/>
                  <w:marRight w:val="0"/>
                  <w:marTop w:val="75"/>
                  <w:marBottom w:val="0"/>
                  <w:divBdr>
                    <w:top w:val="none" w:sz="0" w:space="0" w:color="auto"/>
                    <w:left w:val="none" w:sz="0" w:space="0" w:color="auto"/>
                    <w:bottom w:val="none" w:sz="0" w:space="0" w:color="auto"/>
                    <w:right w:val="none" w:sz="0" w:space="0" w:color="auto"/>
                  </w:divBdr>
                  <w:divsChild>
                    <w:div w:id="1508444946">
                      <w:marLeft w:val="750"/>
                      <w:marRight w:val="0"/>
                      <w:marTop w:val="0"/>
                      <w:marBottom w:val="0"/>
                      <w:divBdr>
                        <w:top w:val="none" w:sz="0" w:space="0" w:color="auto"/>
                        <w:left w:val="none" w:sz="0" w:space="0" w:color="auto"/>
                        <w:bottom w:val="none" w:sz="0" w:space="0" w:color="auto"/>
                        <w:right w:val="none" w:sz="0" w:space="0" w:color="auto"/>
                      </w:divBdr>
                    </w:div>
                  </w:divsChild>
                </w:div>
                <w:div w:id="489105084">
                  <w:marLeft w:val="300"/>
                  <w:marRight w:val="0"/>
                  <w:marTop w:val="75"/>
                  <w:marBottom w:val="0"/>
                  <w:divBdr>
                    <w:top w:val="none" w:sz="0" w:space="0" w:color="auto"/>
                    <w:left w:val="none" w:sz="0" w:space="0" w:color="auto"/>
                    <w:bottom w:val="none" w:sz="0" w:space="0" w:color="auto"/>
                    <w:right w:val="none" w:sz="0" w:space="0" w:color="auto"/>
                  </w:divBdr>
                  <w:divsChild>
                    <w:div w:id="975448271">
                      <w:marLeft w:val="750"/>
                      <w:marRight w:val="0"/>
                      <w:marTop w:val="0"/>
                      <w:marBottom w:val="0"/>
                      <w:divBdr>
                        <w:top w:val="none" w:sz="0" w:space="0" w:color="auto"/>
                        <w:left w:val="none" w:sz="0" w:space="0" w:color="auto"/>
                        <w:bottom w:val="none" w:sz="0" w:space="0" w:color="auto"/>
                        <w:right w:val="none" w:sz="0" w:space="0" w:color="auto"/>
                      </w:divBdr>
                    </w:div>
                  </w:divsChild>
                </w:div>
                <w:div w:id="1727338450">
                  <w:marLeft w:val="300"/>
                  <w:marRight w:val="0"/>
                  <w:marTop w:val="75"/>
                  <w:marBottom w:val="0"/>
                  <w:divBdr>
                    <w:top w:val="none" w:sz="0" w:space="0" w:color="auto"/>
                    <w:left w:val="none" w:sz="0" w:space="0" w:color="auto"/>
                    <w:bottom w:val="none" w:sz="0" w:space="0" w:color="auto"/>
                    <w:right w:val="none" w:sz="0" w:space="0" w:color="auto"/>
                  </w:divBdr>
                  <w:divsChild>
                    <w:div w:id="38169086">
                      <w:marLeft w:val="750"/>
                      <w:marRight w:val="0"/>
                      <w:marTop w:val="0"/>
                      <w:marBottom w:val="0"/>
                      <w:divBdr>
                        <w:top w:val="none" w:sz="0" w:space="0" w:color="auto"/>
                        <w:left w:val="none" w:sz="0" w:space="0" w:color="auto"/>
                        <w:bottom w:val="none" w:sz="0" w:space="0" w:color="auto"/>
                        <w:right w:val="none" w:sz="0" w:space="0" w:color="auto"/>
                      </w:divBdr>
                    </w:div>
                  </w:divsChild>
                </w:div>
                <w:div w:id="1546717651">
                  <w:marLeft w:val="300"/>
                  <w:marRight w:val="0"/>
                  <w:marTop w:val="75"/>
                  <w:marBottom w:val="0"/>
                  <w:divBdr>
                    <w:top w:val="none" w:sz="0" w:space="0" w:color="auto"/>
                    <w:left w:val="none" w:sz="0" w:space="0" w:color="auto"/>
                    <w:bottom w:val="none" w:sz="0" w:space="0" w:color="auto"/>
                    <w:right w:val="none" w:sz="0" w:space="0" w:color="auto"/>
                  </w:divBdr>
                </w:div>
                <w:div w:id="1661538078">
                  <w:marLeft w:val="300"/>
                  <w:marRight w:val="0"/>
                  <w:marTop w:val="75"/>
                  <w:marBottom w:val="0"/>
                  <w:divBdr>
                    <w:top w:val="none" w:sz="0" w:space="0" w:color="auto"/>
                    <w:left w:val="none" w:sz="0" w:space="0" w:color="auto"/>
                    <w:bottom w:val="none" w:sz="0" w:space="0" w:color="auto"/>
                    <w:right w:val="none" w:sz="0" w:space="0" w:color="auto"/>
                  </w:divBdr>
                </w:div>
                <w:div w:id="727842872">
                  <w:marLeft w:val="300"/>
                  <w:marRight w:val="0"/>
                  <w:marTop w:val="75"/>
                  <w:marBottom w:val="0"/>
                  <w:divBdr>
                    <w:top w:val="none" w:sz="0" w:space="0" w:color="auto"/>
                    <w:left w:val="none" w:sz="0" w:space="0" w:color="auto"/>
                    <w:bottom w:val="none" w:sz="0" w:space="0" w:color="auto"/>
                    <w:right w:val="none" w:sz="0" w:space="0" w:color="auto"/>
                  </w:divBdr>
                  <w:divsChild>
                    <w:div w:id="2108621273">
                      <w:marLeft w:val="750"/>
                      <w:marRight w:val="0"/>
                      <w:marTop w:val="0"/>
                      <w:marBottom w:val="0"/>
                      <w:divBdr>
                        <w:top w:val="none" w:sz="0" w:space="0" w:color="auto"/>
                        <w:left w:val="none" w:sz="0" w:space="0" w:color="auto"/>
                        <w:bottom w:val="none" w:sz="0" w:space="0" w:color="auto"/>
                        <w:right w:val="none" w:sz="0" w:space="0" w:color="auto"/>
                      </w:divBdr>
                    </w:div>
                    <w:div w:id="2003852315">
                      <w:marLeft w:val="750"/>
                      <w:marRight w:val="0"/>
                      <w:marTop w:val="0"/>
                      <w:marBottom w:val="0"/>
                      <w:divBdr>
                        <w:top w:val="none" w:sz="0" w:space="0" w:color="auto"/>
                        <w:left w:val="none" w:sz="0" w:space="0" w:color="auto"/>
                        <w:bottom w:val="none" w:sz="0" w:space="0" w:color="auto"/>
                        <w:right w:val="none" w:sz="0" w:space="0" w:color="auto"/>
                      </w:divBdr>
                    </w:div>
                  </w:divsChild>
                </w:div>
                <w:div w:id="1303458926">
                  <w:marLeft w:val="300"/>
                  <w:marRight w:val="0"/>
                  <w:marTop w:val="75"/>
                  <w:marBottom w:val="0"/>
                  <w:divBdr>
                    <w:top w:val="none" w:sz="0" w:space="0" w:color="auto"/>
                    <w:left w:val="none" w:sz="0" w:space="0" w:color="auto"/>
                    <w:bottom w:val="none" w:sz="0" w:space="0" w:color="auto"/>
                    <w:right w:val="none" w:sz="0" w:space="0" w:color="auto"/>
                  </w:divBdr>
                  <w:divsChild>
                    <w:div w:id="2007900975">
                      <w:marLeft w:val="750"/>
                      <w:marRight w:val="0"/>
                      <w:marTop w:val="0"/>
                      <w:marBottom w:val="0"/>
                      <w:divBdr>
                        <w:top w:val="none" w:sz="0" w:space="0" w:color="auto"/>
                        <w:left w:val="none" w:sz="0" w:space="0" w:color="auto"/>
                        <w:bottom w:val="none" w:sz="0" w:space="0" w:color="auto"/>
                        <w:right w:val="none" w:sz="0" w:space="0" w:color="auto"/>
                      </w:divBdr>
                    </w:div>
                  </w:divsChild>
                </w:div>
                <w:div w:id="1154878956">
                  <w:marLeft w:val="300"/>
                  <w:marRight w:val="0"/>
                  <w:marTop w:val="75"/>
                  <w:marBottom w:val="0"/>
                  <w:divBdr>
                    <w:top w:val="none" w:sz="0" w:space="0" w:color="auto"/>
                    <w:left w:val="none" w:sz="0" w:space="0" w:color="auto"/>
                    <w:bottom w:val="none" w:sz="0" w:space="0" w:color="auto"/>
                    <w:right w:val="none" w:sz="0" w:space="0" w:color="auto"/>
                  </w:divBdr>
                  <w:divsChild>
                    <w:div w:id="139657811">
                      <w:marLeft w:val="750"/>
                      <w:marRight w:val="0"/>
                      <w:marTop w:val="0"/>
                      <w:marBottom w:val="0"/>
                      <w:divBdr>
                        <w:top w:val="none" w:sz="0" w:space="0" w:color="auto"/>
                        <w:left w:val="none" w:sz="0" w:space="0" w:color="auto"/>
                        <w:bottom w:val="none" w:sz="0" w:space="0" w:color="auto"/>
                        <w:right w:val="none" w:sz="0" w:space="0" w:color="auto"/>
                      </w:divBdr>
                    </w:div>
                  </w:divsChild>
                </w:div>
                <w:div w:id="1637174444">
                  <w:marLeft w:val="300"/>
                  <w:marRight w:val="0"/>
                  <w:marTop w:val="75"/>
                  <w:marBottom w:val="0"/>
                  <w:divBdr>
                    <w:top w:val="none" w:sz="0" w:space="0" w:color="auto"/>
                    <w:left w:val="none" w:sz="0" w:space="0" w:color="auto"/>
                    <w:bottom w:val="none" w:sz="0" w:space="0" w:color="auto"/>
                    <w:right w:val="none" w:sz="0" w:space="0" w:color="auto"/>
                  </w:divBdr>
                  <w:divsChild>
                    <w:div w:id="723262058">
                      <w:marLeft w:val="750"/>
                      <w:marRight w:val="0"/>
                      <w:marTop w:val="0"/>
                      <w:marBottom w:val="0"/>
                      <w:divBdr>
                        <w:top w:val="none" w:sz="0" w:space="0" w:color="auto"/>
                        <w:left w:val="none" w:sz="0" w:space="0" w:color="auto"/>
                        <w:bottom w:val="none" w:sz="0" w:space="0" w:color="auto"/>
                        <w:right w:val="none" w:sz="0" w:space="0" w:color="auto"/>
                      </w:divBdr>
                    </w:div>
                  </w:divsChild>
                </w:div>
                <w:div w:id="1384674636">
                  <w:marLeft w:val="300"/>
                  <w:marRight w:val="0"/>
                  <w:marTop w:val="75"/>
                  <w:marBottom w:val="0"/>
                  <w:divBdr>
                    <w:top w:val="none" w:sz="0" w:space="0" w:color="auto"/>
                    <w:left w:val="none" w:sz="0" w:space="0" w:color="auto"/>
                    <w:bottom w:val="none" w:sz="0" w:space="0" w:color="auto"/>
                    <w:right w:val="none" w:sz="0" w:space="0" w:color="auto"/>
                  </w:divBdr>
                  <w:divsChild>
                    <w:div w:id="2033528942">
                      <w:marLeft w:val="750"/>
                      <w:marRight w:val="0"/>
                      <w:marTop w:val="0"/>
                      <w:marBottom w:val="0"/>
                      <w:divBdr>
                        <w:top w:val="none" w:sz="0" w:space="0" w:color="auto"/>
                        <w:left w:val="none" w:sz="0" w:space="0" w:color="auto"/>
                        <w:bottom w:val="none" w:sz="0" w:space="0" w:color="auto"/>
                        <w:right w:val="none" w:sz="0" w:space="0" w:color="auto"/>
                      </w:divBdr>
                    </w:div>
                    <w:div w:id="2117364067">
                      <w:marLeft w:val="750"/>
                      <w:marRight w:val="0"/>
                      <w:marTop w:val="0"/>
                      <w:marBottom w:val="0"/>
                      <w:divBdr>
                        <w:top w:val="none" w:sz="0" w:space="0" w:color="auto"/>
                        <w:left w:val="none" w:sz="0" w:space="0" w:color="auto"/>
                        <w:bottom w:val="none" w:sz="0" w:space="0" w:color="auto"/>
                        <w:right w:val="none" w:sz="0" w:space="0" w:color="auto"/>
                      </w:divBdr>
                    </w:div>
                    <w:div w:id="670377055">
                      <w:marLeft w:val="750"/>
                      <w:marRight w:val="0"/>
                      <w:marTop w:val="0"/>
                      <w:marBottom w:val="0"/>
                      <w:divBdr>
                        <w:top w:val="none" w:sz="0" w:space="0" w:color="auto"/>
                        <w:left w:val="none" w:sz="0" w:space="0" w:color="auto"/>
                        <w:bottom w:val="none" w:sz="0" w:space="0" w:color="auto"/>
                        <w:right w:val="none" w:sz="0" w:space="0" w:color="auto"/>
                      </w:divBdr>
                    </w:div>
                  </w:divsChild>
                </w:div>
                <w:div w:id="3941401">
                  <w:marLeft w:val="300"/>
                  <w:marRight w:val="0"/>
                  <w:marTop w:val="75"/>
                  <w:marBottom w:val="0"/>
                  <w:divBdr>
                    <w:top w:val="none" w:sz="0" w:space="0" w:color="auto"/>
                    <w:left w:val="none" w:sz="0" w:space="0" w:color="auto"/>
                    <w:bottom w:val="none" w:sz="0" w:space="0" w:color="auto"/>
                    <w:right w:val="none" w:sz="0" w:space="0" w:color="auto"/>
                  </w:divBdr>
                  <w:divsChild>
                    <w:div w:id="273251176">
                      <w:marLeft w:val="750"/>
                      <w:marRight w:val="0"/>
                      <w:marTop w:val="0"/>
                      <w:marBottom w:val="0"/>
                      <w:divBdr>
                        <w:top w:val="none" w:sz="0" w:space="0" w:color="auto"/>
                        <w:left w:val="none" w:sz="0" w:space="0" w:color="auto"/>
                        <w:bottom w:val="none" w:sz="0" w:space="0" w:color="auto"/>
                        <w:right w:val="none" w:sz="0" w:space="0" w:color="auto"/>
                      </w:divBdr>
                    </w:div>
                  </w:divsChild>
                </w:div>
                <w:div w:id="741372932">
                  <w:marLeft w:val="300"/>
                  <w:marRight w:val="0"/>
                  <w:marTop w:val="75"/>
                  <w:marBottom w:val="0"/>
                  <w:divBdr>
                    <w:top w:val="none" w:sz="0" w:space="0" w:color="auto"/>
                    <w:left w:val="none" w:sz="0" w:space="0" w:color="auto"/>
                    <w:bottom w:val="none" w:sz="0" w:space="0" w:color="auto"/>
                    <w:right w:val="none" w:sz="0" w:space="0" w:color="auto"/>
                  </w:divBdr>
                  <w:divsChild>
                    <w:div w:id="1591038025">
                      <w:marLeft w:val="750"/>
                      <w:marRight w:val="0"/>
                      <w:marTop w:val="0"/>
                      <w:marBottom w:val="0"/>
                      <w:divBdr>
                        <w:top w:val="none" w:sz="0" w:space="0" w:color="auto"/>
                        <w:left w:val="none" w:sz="0" w:space="0" w:color="auto"/>
                        <w:bottom w:val="none" w:sz="0" w:space="0" w:color="auto"/>
                        <w:right w:val="none" w:sz="0" w:space="0" w:color="auto"/>
                      </w:divBdr>
                    </w:div>
                    <w:div w:id="401106218">
                      <w:marLeft w:val="750"/>
                      <w:marRight w:val="0"/>
                      <w:marTop w:val="0"/>
                      <w:marBottom w:val="0"/>
                      <w:divBdr>
                        <w:top w:val="none" w:sz="0" w:space="0" w:color="auto"/>
                        <w:left w:val="none" w:sz="0" w:space="0" w:color="auto"/>
                        <w:bottom w:val="none" w:sz="0" w:space="0" w:color="auto"/>
                        <w:right w:val="none" w:sz="0" w:space="0" w:color="auto"/>
                      </w:divBdr>
                    </w:div>
                  </w:divsChild>
                </w:div>
                <w:div w:id="1056702914">
                  <w:marLeft w:val="300"/>
                  <w:marRight w:val="0"/>
                  <w:marTop w:val="75"/>
                  <w:marBottom w:val="0"/>
                  <w:divBdr>
                    <w:top w:val="none" w:sz="0" w:space="0" w:color="auto"/>
                    <w:left w:val="none" w:sz="0" w:space="0" w:color="auto"/>
                    <w:bottom w:val="none" w:sz="0" w:space="0" w:color="auto"/>
                    <w:right w:val="none" w:sz="0" w:space="0" w:color="auto"/>
                  </w:divBdr>
                  <w:divsChild>
                    <w:div w:id="2021851398">
                      <w:marLeft w:val="750"/>
                      <w:marRight w:val="0"/>
                      <w:marTop w:val="0"/>
                      <w:marBottom w:val="0"/>
                      <w:divBdr>
                        <w:top w:val="none" w:sz="0" w:space="0" w:color="auto"/>
                        <w:left w:val="none" w:sz="0" w:space="0" w:color="auto"/>
                        <w:bottom w:val="none" w:sz="0" w:space="0" w:color="auto"/>
                        <w:right w:val="none" w:sz="0" w:space="0" w:color="auto"/>
                      </w:divBdr>
                    </w:div>
                  </w:divsChild>
                </w:div>
                <w:div w:id="1810904221">
                  <w:marLeft w:val="300"/>
                  <w:marRight w:val="0"/>
                  <w:marTop w:val="75"/>
                  <w:marBottom w:val="0"/>
                  <w:divBdr>
                    <w:top w:val="none" w:sz="0" w:space="0" w:color="auto"/>
                    <w:left w:val="none" w:sz="0" w:space="0" w:color="auto"/>
                    <w:bottom w:val="none" w:sz="0" w:space="0" w:color="auto"/>
                    <w:right w:val="none" w:sz="0" w:space="0" w:color="auto"/>
                  </w:divBdr>
                  <w:divsChild>
                    <w:div w:id="2026399294">
                      <w:marLeft w:val="750"/>
                      <w:marRight w:val="0"/>
                      <w:marTop w:val="0"/>
                      <w:marBottom w:val="0"/>
                      <w:divBdr>
                        <w:top w:val="none" w:sz="0" w:space="0" w:color="auto"/>
                        <w:left w:val="none" w:sz="0" w:space="0" w:color="auto"/>
                        <w:bottom w:val="none" w:sz="0" w:space="0" w:color="auto"/>
                        <w:right w:val="none" w:sz="0" w:space="0" w:color="auto"/>
                      </w:divBdr>
                    </w:div>
                  </w:divsChild>
                </w:div>
                <w:div w:id="347145833">
                  <w:marLeft w:val="300"/>
                  <w:marRight w:val="0"/>
                  <w:marTop w:val="75"/>
                  <w:marBottom w:val="0"/>
                  <w:divBdr>
                    <w:top w:val="none" w:sz="0" w:space="0" w:color="auto"/>
                    <w:left w:val="none" w:sz="0" w:space="0" w:color="auto"/>
                    <w:bottom w:val="none" w:sz="0" w:space="0" w:color="auto"/>
                    <w:right w:val="none" w:sz="0" w:space="0" w:color="auto"/>
                  </w:divBdr>
                  <w:divsChild>
                    <w:div w:id="39327202">
                      <w:marLeft w:val="750"/>
                      <w:marRight w:val="0"/>
                      <w:marTop w:val="0"/>
                      <w:marBottom w:val="0"/>
                      <w:divBdr>
                        <w:top w:val="none" w:sz="0" w:space="0" w:color="auto"/>
                        <w:left w:val="none" w:sz="0" w:space="0" w:color="auto"/>
                        <w:bottom w:val="none" w:sz="0" w:space="0" w:color="auto"/>
                        <w:right w:val="none" w:sz="0" w:space="0" w:color="auto"/>
                      </w:divBdr>
                    </w:div>
                  </w:divsChild>
                </w:div>
                <w:div w:id="1852909549">
                  <w:marLeft w:val="300"/>
                  <w:marRight w:val="0"/>
                  <w:marTop w:val="75"/>
                  <w:marBottom w:val="0"/>
                  <w:divBdr>
                    <w:top w:val="none" w:sz="0" w:space="0" w:color="auto"/>
                    <w:left w:val="none" w:sz="0" w:space="0" w:color="auto"/>
                    <w:bottom w:val="none" w:sz="0" w:space="0" w:color="auto"/>
                    <w:right w:val="none" w:sz="0" w:space="0" w:color="auto"/>
                  </w:divBdr>
                </w:div>
                <w:div w:id="1159610549">
                  <w:marLeft w:val="300"/>
                  <w:marRight w:val="0"/>
                  <w:marTop w:val="75"/>
                  <w:marBottom w:val="0"/>
                  <w:divBdr>
                    <w:top w:val="none" w:sz="0" w:space="0" w:color="auto"/>
                    <w:left w:val="none" w:sz="0" w:space="0" w:color="auto"/>
                    <w:bottom w:val="none" w:sz="0" w:space="0" w:color="auto"/>
                    <w:right w:val="none" w:sz="0" w:space="0" w:color="auto"/>
                  </w:divBdr>
                </w:div>
                <w:div w:id="628824058">
                  <w:marLeft w:val="300"/>
                  <w:marRight w:val="0"/>
                  <w:marTop w:val="75"/>
                  <w:marBottom w:val="0"/>
                  <w:divBdr>
                    <w:top w:val="none" w:sz="0" w:space="0" w:color="auto"/>
                    <w:left w:val="none" w:sz="0" w:space="0" w:color="auto"/>
                    <w:bottom w:val="none" w:sz="0" w:space="0" w:color="auto"/>
                    <w:right w:val="none" w:sz="0" w:space="0" w:color="auto"/>
                  </w:divBdr>
                  <w:divsChild>
                    <w:div w:id="212693723">
                      <w:marLeft w:val="750"/>
                      <w:marRight w:val="0"/>
                      <w:marTop w:val="0"/>
                      <w:marBottom w:val="0"/>
                      <w:divBdr>
                        <w:top w:val="none" w:sz="0" w:space="0" w:color="auto"/>
                        <w:left w:val="none" w:sz="0" w:space="0" w:color="auto"/>
                        <w:bottom w:val="none" w:sz="0" w:space="0" w:color="auto"/>
                        <w:right w:val="none" w:sz="0" w:space="0" w:color="auto"/>
                      </w:divBdr>
                    </w:div>
                    <w:div w:id="1460370915">
                      <w:marLeft w:val="750"/>
                      <w:marRight w:val="0"/>
                      <w:marTop w:val="0"/>
                      <w:marBottom w:val="0"/>
                      <w:divBdr>
                        <w:top w:val="none" w:sz="0" w:space="0" w:color="auto"/>
                        <w:left w:val="none" w:sz="0" w:space="0" w:color="auto"/>
                        <w:bottom w:val="none" w:sz="0" w:space="0" w:color="auto"/>
                        <w:right w:val="none" w:sz="0" w:space="0" w:color="auto"/>
                      </w:divBdr>
                    </w:div>
                  </w:divsChild>
                </w:div>
                <w:div w:id="1459907120">
                  <w:marLeft w:val="300"/>
                  <w:marRight w:val="0"/>
                  <w:marTop w:val="75"/>
                  <w:marBottom w:val="0"/>
                  <w:divBdr>
                    <w:top w:val="none" w:sz="0" w:space="0" w:color="auto"/>
                    <w:left w:val="none" w:sz="0" w:space="0" w:color="auto"/>
                    <w:bottom w:val="none" w:sz="0" w:space="0" w:color="auto"/>
                    <w:right w:val="none" w:sz="0" w:space="0" w:color="auto"/>
                  </w:divBdr>
                  <w:divsChild>
                    <w:div w:id="1451319418">
                      <w:marLeft w:val="750"/>
                      <w:marRight w:val="0"/>
                      <w:marTop w:val="0"/>
                      <w:marBottom w:val="0"/>
                      <w:divBdr>
                        <w:top w:val="none" w:sz="0" w:space="0" w:color="auto"/>
                        <w:left w:val="none" w:sz="0" w:space="0" w:color="auto"/>
                        <w:bottom w:val="none" w:sz="0" w:space="0" w:color="auto"/>
                        <w:right w:val="none" w:sz="0" w:space="0" w:color="auto"/>
                      </w:divBdr>
                    </w:div>
                  </w:divsChild>
                </w:div>
                <w:div w:id="1725643698">
                  <w:marLeft w:val="300"/>
                  <w:marRight w:val="0"/>
                  <w:marTop w:val="75"/>
                  <w:marBottom w:val="0"/>
                  <w:divBdr>
                    <w:top w:val="none" w:sz="0" w:space="0" w:color="auto"/>
                    <w:left w:val="none" w:sz="0" w:space="0" w:color="auto"/>
                    <w:bottom w:val="none" w:sz="0" w:space="0" w:color="auto"/>
                    <w:right w:val="none" w:sz="0" w:space="0" w:color="auto"/>
                  </w:divBdr>
                  <w:divsChild>
                    <w:div w:id="1482112771">
                      <w:marLeft w:val="750"/>
                      <w:marRight w:val="0"/>
                      <w:marTop w:val="0"/>
                      <w:marBottom w:val="0"/>
                      <w:divBdr>
                        <w:top w:val="none" w:sz="0" w:space="0" w:color="auto"/>
                        <w:left w:val="none" w:sz="0" w:space="0" w:color="auto"/>
                        <w:bottom w:val="none" w:sz="0" w:space="0" w:color="auto"/>
                        <w:right w:val="none" w:sz="0" w:space="0" w:color="auto"/>
                      </w:divBdr>
                    </w:div>
                  </w:divsChild>
                </w:div>
                <w:div w:id="997851681">
                  <w:marLeft w:val="300"/>
                  <w:marRight w:val="0"/>
                  <w:marTop w:val="75"/>
                  <w:marBottom w:val="0"/>
                  <w:divBdr>
                    <w:top w:val="none" w:sz="0" w:space="0" w:color="auto"/>
                    <w:left w:val="none" w:sz="0" w:space="0" w:color="auto"/>
                    <w:bottom w:val="none" w:sz="0" w:space="0" w:color="auto"/>
                    <w:right w:val="none" w:sz="0" w:space="0" w:color="auto"/>
                  </w:divBdr>
                  <w:divsChild>
                    <w:div w:id="663902062">
                      <w:marLeft w:val="750"/>
                      <w:marRight w:val="0"/>
                      <w:marTop w:val="0"/>
                      <w:marBottom w:val="0"/>
                      <w:divBdr>
                        <w:top w:val="none" w:sz="0" w:space="0" w:color="auto"/>
                        <w:left w:val="none" w:sz="0" w:space="0" w:color="auto"/>
                        <w:bottom w:val="none" w:sz="0" w:space="0" w:color="auto"/>
                        <w:right w:val="none" w:sz="0" w:space="0" w:color="auto"/>
                      </w:divBdr>
                    </w:div>
                  </w:divsChild>
                </w:div>
                <w:div w:id="315184451">
                  <w:marLeft w:val="300"/>
                  <w:marRight w:val="0"/>
                  <w:marTop w:val="75"/>
                  <w:marBottom w:val="0"/>
                  <w:divBdr>
                    <w:top w:val="none" w:sz="0" w:space="0" w:color="auto"/>
                    <w:left w:val="none" w:sz="0" w:space="0" w:color="auto"/>
                    <w:bottom w:val="none" w:sz="0" w:space="0" w:color="auto"/>
                    <w:right w:val="none" w:sz="0" w:space="0" w:color="auto"/>
                  </w:divBdr>
                  <w:divsChild>
                    <w:div w:id="710808861">
                      <w:marLeft w:val="750"/>
                      <w:marRight w:val="0"/>
                      <w:marTop w:val="0"/>
                      <w:marBottom w:val="0"/>
                      <w:divBdr>
                        <w:top w:val="none" w:sz="0" w:space="0" w:color="auto"/>
                        <w:left w:val="none" w:sz="0" w:space="0" w:color="auto"/>
                        <w:bottom w:val="none" w:sz="0" w:space="0" w:color="auto"/>
                        <w:right w:val="none" w:sz="0" w:space="0" w:color="auto"/>
                      </w:divBdr>
                    </w:div>
                    <w:div w:id="35006586">
                      <w:marLeft w:val="750"/>
                      <w:marRight w:val="0"/>
                      <w:marTop w:val="0"/>
                      <w:marBottom w:val="0"/>
                      <w:divBdr>
                        <w:top w:val="none" w:sz="0" w:space="0" w:color="auto"/>
                        <w:left w:val="none" w:sz="0" w:space="0" w:color="auto"/>
                        <w:bottom w:val="none" w:sz="0" w:space="0" w:color="auto"/>
                        <w:right w:val="none" w:sz="0" w:space="0" w:color="auto"/>
                      </w:divBdr>
                    </w:div>
                    <w:div w:id="1538932294">
                      <w:marLeft w:val="750"/>
                      <w:marRight w:val="0"/>
                      <w:marTop w:val="0"/>
                      <w:marBottom w:val="0"/>
                      <w:divBdr>
                        <w:top w:val="none" w:sz="0" w:space="0" w:color="auto"/>
                        <w:left w:val="none" w:sz="0" w:space="0" w:color="auto"/>
                        <w:bottom w:val="none" w:sz="0" w:space="0" w:color="auto"/>
                        <w:right w:val="none" w:sz="0" w:space="0" w:color="auto"/>
                      </w:divBdr>
                    </w:div>
                  </w:divsChild>
                </w:div>
                <w:div w:id="553277125">
                  <w:marLeft w:val="300"/>
                  <w:marRight w:val="0"/>
                  <w:marTop w:val="75"/>
                  <w:marBottom w:val="0"/>
                  <w:divBdr>
                    <w:top w:val="none" w:sz="0" w:space="0" w:color="auto"/>
                    <w:left w:val="none" w:sz="0" w:space="0" w:color="auto"/>
                    <w:bottom w:val="none" w:sz="0" w:space="0" w:color="auto"/>
                    <w:right w:val="none" w:sz="0" w:space="0" w:color="auto"/>
                  </w:divBdr>
                  <w:divsChild>
                    <w:div w:id="167982021">
                      <w:marLeft w:val="750"/>
                      <w:marRight w:val="0"/>
                      <w:marTop w:val="0"/>
                      <w:marBottom w:val="0"/>
                      <w:divBdr>
                        <w:top w:val="none" w:sz="0" w:space="0" w:color="auto"/>
                        <w:left w:val="none" w:sz="0" w:space="0" w:color="auto"/>
                        <w:bottom w:val="none" w:sz="0" w:space="0" w:color="auto"/>
                        <w:right w:val="none" w:sz="0" w:space="0" w:color="auto"/>
                      </w:divBdr>
                    </w:div>
                  </w:divsChild>
                </w:div>
                <w:div w:id="527108505">
                  <w:marLeft w:val="300"/>
                  <w:marRight w:val="0"/>
                  <w:marTop w:val="75"/>
                  <w:marBottom w:val="0"/>
                  <w:divBdr>
                    <w:top w:val="none" w:sz="0" w:space="0" w:color="auto"/>
                    <w:left w:val="none" w:sz="0" w:space="0" w:color="auto"/>
                    <w:bottom w:val="none" w:sz="0" w:space="0" w:color="auto"/>
                    <w:right w:val="none" w:sz="0" w:space="0" w:color="auto"/>
                  </w:divBdr>
                  <w:divsChild>
                    <w:div w:id="1760984971">
                      <w:marLeft w:val="750"/>
                      <w:marRight w:val="0"/>
                      <w:marTop w:val="0"/>
                      <w:marBottom w:val="0"/>
                      <w:divBdr>
                        <w:top w:val="none" w:sz="0" w:space="0" w:color="auto"/>
                        <w:left w:val="none" w:sz="0" w:space="0" w:color="auto"/>
                        <w:bottom w:val="none" w:sz="0" w:space="0" w:color="auto"/>
                        <w:right w:val="none" w:sz="0" w:space="0" w:color="auto"/>
                      </w:divBdr>
                    </w:div>
                    <w:div w:id="447705911">
                      <w:marLeft w:val="750"/>
                      <w:marRight w:val="0"/>
                      <w:marTop w:val="0"/>
                      <w:marBottom w:val="0"/>
                      <w:divBdr>
                        <w:top w:val="none" w:sz="0" w:space="0" w:color="auto"/>
                        <w:left w:val="none" w:sz="0" w:space="0" w:color="auto"/>
                        <w:bottom w:val="none" w:sz="0" w:space="0" w:color="auto"/>
                        <w:right w:val="none" w:sz="0" w:space="0" w:color="auto"/>
                      </w:divBdr>
                    </w:div>
                  </w:divsChild>
                </w:div>
                <w:div w:id="1774588405">
                  <w:marLeft w:val="300"/>
                  <w:marRight w:val="0"/>
                  <w:marTop w:val="75"/>
                  <w:marBottom w:val="0"/>
                  <w:divBdr>
                    <w:top w:val="none" w:sz="0" w:space="0" w:color="auto"/>
                    <w:left w:val="none" w:sz="0" w:space="0" w:color="auto"/>
                    <w:bottom w:val="none" w:sz="0" w:space="0" w:color="auto"/>
                    <w:right w:val="none" w:sz="0" w:space="0" w:color="auto"/>
                  </w:divBdr>
                  <w:divsChild>
                    <w:div w:id="761678989">
                      <w:marLeft w:val="750"/>
                      <w:marRight w:val="0"/>
                      <w:marTop w:val="0"/>
                      <w:marBottom w:val="0"/>
                      <w:divBdr>
                        <w:top w:val="none" w:sz="0" w:space="0" w:color="auto"/>
                        <w:left w:val="none" w:sz="0" w:space="0" w:color="auto"/>
                        <w:bottom w:val="none" w:sz="0" w:space="0" w:color="auto"/>
                        <w:right w:val="none" w:sz="0" w:space="0" w:color="auto"/>
                      </w:divBdr>
                    </w:div>
                  </w:divsChild>
                </w:div>
                <w:div w:id="1931892142">
                  <w:marLeft w:val="300"/>
                  <w:marRight w:val="0"/>
                  <w:marTop w:val="75"/>
                  <w:marBottom w:val="0"/>
                  <w:divBdr>
                    <w:top w:val="none" w:sz="0" w:space="0" w:color="auto"/>
                    <w:left w:val="none" w:sz="0" w:space="0" w:color="auto"/>
                    <w:bottom w:val="none" w:sz="0" w:space="0" w:color="auto"/>
                    <w:right w:val="none" w:sz="0" w:space="0" w:color="auto"/>
                  </w:divBdr>
                  <w:divsChild>
                    <w:div w:id="2015912786">
                      <w:marLeft w:val="750"/>
                      <w:marRight w:val="0"/>
                      <w:marTop w:val="0"/>
                      <w:marBottom w:val="0"/>
                      <w:divBdr>
                        <w:top w:val="none" w:sz="0" w:space="0" w:color="auto"/>
                        <w:left w:val="none" w:sz="0" w:space="0" w:color="auto"/>
                        <w:bottom w:val="none" w:sz="0" w:space="0" w:color="auto"/>
                        <w:right w:val="none" w:sz="0" w:space="0" w:color="auto"/>
                      </w:divBdr>
                    </w:div>
                  </w:divsChild>
                </w:div>
                <w:div w:id="111634440">
                  <w:marLeft w:val="300"/>
                  <w:marRight w:val="0"/>
                  <w:marTop w:val="75"/>
                  <w:marBottom w:val="0"/>
                  <w:divBdr>
                    <w:top w:val="none" w:sz="0" w:space="0" w:color="auto"/>
                    <w:left w:val="none" w:sz="0" w:space="0" w:color="auto"/>
                    <w:bottom w:val="none" w:sz="0" w:space="0" w:color="auto"/>
                    <w:right w:val="none" w:sz="0" w:space="0" w:color="auto"/>
                  </w:divBdr>
                  <w:divsChild>
                    <w:div w:id="505288168">
                      <w:marLeft w:val="750"/>
                      <w:marRight w:val="0"/>
                      <w:marTop w:val="0"/>
                      <w:marBottom w:val="0"/>
                      <w:divBdr>
                        <w:top w:val="none" w:sz="0" w:space="0" w:color="auto"/>
                        <w:left w:val="none" w:sz="0" w:space="0" w:color="auto"/>
                        <w:bottom w:val="none" w:sz="0" w:space="0" w:color="auto"/>
                        <w:right w:val="none" w:sz="0" w:space="0" w:color="auto"/>
                      </w:divBdr>
                    </w:div>
                  </w:divsChild>
                </w:div>
                <w:div w:id="438259041">
                  <w:marLeft w:val="300"/>
                  <w:marRight w:val="0"/>
                  <w:marTop w:val="75"/>
                  <w:marBottom w:val="0"/>
                  <w:divBdr>
                    <w:top w:val="none" w:sz="0" w:space="0" w:color="auto"/>
                    <w:left w:val="none" w:sz="0" w:space="0" w:color="auto"/>
                    <w:bottom w:val="none" w:sz="0" w:space="0" w:color="auto"/>
                    <w:right w:val="none" w:sz="0" w:space="0" w:color="auto"/>
                  </w:divBdr>
                </w:div>
                <w:div w:id="802891069">
                  <w:marLeft w:val="300"/>
                  <w:marRight w:val="0"/>
                  <w:marTop w:val="75"/>
                  <w:marBottom w:val="0"/>
                  <w:divBdr>
                    <w:top w:val="none" w:sz="0" w:space="0" w:color="auto"/>
                    <w:left w:val="none" w:sz="0" w:space="0" w:color="auto"/>
                    <w:bottom w:val="none" w:sz="0" w:space="0" w:color="auto"/>
                    <w:right w:val="none" w:sz="0" w:space="0" w:color="auto"/>
                  </w:divBdr>
                </w:div>
                <w:div w:id="775442024">
                  <w:marLeft w:val="300"/>
                  <w:marRight w:val="0"/>
                  <w:marTop w:val="75"/>
                  <w:marBottom w:val="0"/>
                  <w:divBdr>
                    <w:top w:val="none" w:sz="0" w:space="0" w:color="auto"/>
                    <w:left w:val="none" w:sz="0" w:space="0" w:color="auto"/>
                    <w:bottom w:val="none" w:sz="0" w:space="0" w:color="auto"/>
                    <w:right w:val="none" w:sz="0" w:space="0" w:color="auto"/>
                  </w:divBdr>
                  <w:divsChild>
                    <w:div w:id="817956979">
                      <w:marLeft w:val="750"/>
                      <w:marRight w:val="0"/>
                      <w:marTop w:val="0"/>
                      <w:marBottom w:val="0"/>
                      <w:divBdr>
                        <w:top w:val="none" w:sz="0" w:space="0" w:color="auto"/>
                        <w:left w:val="none" w:sz="0" w:space="0" w:color="auto"/>
                        <w:bottom w:val="none" w:sz="0" w:space="0" w:color="auto"/>
                        <w:right w:val="none" w:sz="0" w:space="0" w:color="auto"/>
                      </w:divBdr>
                    </w:div>
                    <w:div w:id="681980322">
                      <w:marLeft w:val="750"/>
                      <w:marRight w:val="0"/>
                      <w:marTop w:val="0"/>
                      <w:marBottom w:val="0"/>
                      <w:divBdr>
                        <w:top w:val="none" w:sz="0" w:space="0" w:color="auto"/>
                        <w:left w:val="none" w:sz="0" w:space="0" w:color="auto"/>
                        <w:bottom w:val="none" w:sz="0" w:space="0" w:color="auto"/>
                        <w:right w:val="none" w:sz="0" w:space="0" w:color="auto"/>
                      </w:divBdr>
                    </w:div>
                  </w:divsChild>
                </w:div>
                <w:div w:id="720324434">
                  <w:marLeft w:val="300"/>
                  <w:marRight w:val="0"/>
                  <w:marTop w:val="75"/>
                  <w:marBottom w:val="0"/>
                  <w:divBdr>
                    <w:top w:val="none" w:sz="0" w:space="0" w:color="auto"/>
                    <w:left w:val="none" w:sz="0" w:space="0" w:color="auto"/>
                    <w:bottom w:val="none" w:sz="0" w:space="0" w:color="auto"/>
                    <w:right w:val="none" w:sz="0" w:space="0" w:color="auto"/>
                  </w:divBdr>
                  <w:divsChild>
                    <w:div w:id="460001335">
                      <w:marLeft w:val="750"/>
                      <w:marRight w:val="0"/>
                      <w:marTop w:val="0"/>
                      <w:marBottom w:val="0"/>
                      <w:divBdr>
                        <w:top w:val="none" w:sz="0" w:space="0" w:color="auto"/>
                        <w:left w:val="none" w:sz="0" w:space="0" w:color="auto"/>
                        <w:bottom w:val="none" w:sz="0" w:space="0" w:color="auto"/>
                        <w:right w:val="none" w:sz="0" w:space="0" w:color="auto"/>
                      </w:divBdr>
                    </w:div>
                  </w:divsChild>
                </w:div>
                <w:div w:id="1381631512">
                  <w:marLeft w:val="300"/>
                  <w:marRight w:val="0"/>
                  <w:marTop w:val="75"/>
                  <w:marBottom w:val="0"/>
                  <w:divBdr>
                    <w:top w:val="none" w:sz="0" w:space="0" w:color="auto"/>
                    <w:left w:val="none" w:sz="0" w:space="0" w:color="auto"/>
                    <w:bottom w:val="none" w:sz="0" w:space="0" w:color="auto"/>
                    <w:right w:val="none" w:sz="0" w:space="0" w:color="auto"/>
                  </w:divBdr>
                  <w:divsChild>
                    <w:div w:id="1065373457">
                      <w:marLeft w:val="750"/>
                      <w:marRight w:val="0"/>
                      <w:marTop w:val="0"/>
                      <w:marBottom w:val="0"/>
                      <w:divBdr>
                        <w:top w:val="none" w:sz="0" w:space="0" w:color="auto"/>
                        <w:left w:val="none" w:sz="0" w:space="0" w:color="auto"/>
                        <w:bottom w:val="none" w:sz="0" w:space="0" w:color="auto"/>
                        <w:right w:val="none" w:sz="0" w:space="0" w:color="auto"/>
                      </w:divBdr>
                    </w:div>
                  </w:divsChild>
                </w:div>
                <w:div w:id="8415331">
                  <w:marLeft w:val="300"/>
                  <w:marRight w:val="0"/>
                  <w:marTop w:val="75"/>
                  <w:marBottom w:val="0"/>
                  <w:divBdr>
                    <w:top w:val="none" w:sz="0" w:space="0" w:color="auto"/>
                    <w:left w:val="none" w:sz="0" w:space="0" w:color="auto"/>
                    <w:bottom w:val="none" w:sz="0" w:space="0" w:color="auto"/>
                    <w:right w:val="none" w:sz="0" w:space="0" w:color="auto"/>
                  </w:divBdr>
                  <w:divsChild>
                    <w:div w:id="1372614607">
                      <w:marLeft w:val="750"/>
                      <w:marRight w:val="0"/>
                      <w:marTop w:val="0"/>
                      <w:marBottom w:val="0"/>
                      <w:divBdr>
                        <w:top w:val="none" w:sz="0" w:space="0" w:color="auto"/>
                        <w:left w:val="none" w:sz="0" w:space="0" w:color="auto"/>
                        <w:bottom w:val="none" w:sz="0" w:space="0" w:color="auto"/>
                        <w:right w:val="none" w:sz="0" w:space="0" w:color="auto"/>
                      </w:divBdr>
                    </w:div>
                  </w:divsChild>
                </w:div>
                <w:div w:id="2074232327">
                  <w:marLeft w:val="300"/>
                  <w:marRight w:val="0"/>
                  <w:marTop w:val="75"/>
                  <w:marBottom w:val="0"/>
                  <w:divBdr>
                    <w:top w:val="none" w:sz="0" w:space="0" w:color="auto"/>
                    <w:left w:val="none" w:sz="0" w:space="0" w:color="auto"/>
                    <w:bottom w:val="none" w:sz="0" w:space="0" w:color="auto"/>
                    <w:right w:val="none" w:sz="0" w:space="0" w:color="auto"/>
                  </w:divBdr>
                  <w:divsChild>
                    <w:div w:id="1052852443">
                      <w:marLeft w:val="750"/>
                      <w:marRight w:val="0"/>
                      <w:marTop w:val="0"/>
                      <w:marBottom w:val="0"/>
                      <w:divBdr>
                        <w:top w:val="none" w:sz="0" w:space="0" w:color="auto"/>
                        <w:left w:val="none" w:sz="0" w:space="0" w:color="auto"/>
                        <w:bottom w:val="none" w:sz="0" w:space="0" w:color="auto"/>
                        <w:right w:val="none" w:sz="0" w:space="0" w:color="auto"/>
                      </w:divBdr>
                    </w:div>
                    <w:div w:id="1050768537">
                      <w:marLeft w:val="750"/>
                      <w:marRight w:val="0"/>
                      <w:marTop w:val="0"/>
                      <w:marBottom w:val="0"/>
                      <w:divBdr>
                        <w:top w:val="none" w:sz="0" w:space="0" w:color="auto"/>
                        <w:left w:val="none" w:sz="0" w:space="0" w:color="auto"/>
                        <w:bottom w:val="none" w:sz="0" w:space="0" w:color="auto"/>
                        <w:right w:val="none" w:sz="0" w:space="0" w:color="auto"/>
                      </w:divBdr>
                    </w:div>
                    <w:div w:id="780563908">
                      <w:marLeft w:val="750"/>
                      <w:marRight w:val="0"/>
                      <w:marTop w:val="0"/>
                      <w:marBottom w:val="0"/>
                      <w:divBdr>
                        <w:top w:val="none" w:sz="0" w:space="0" w:color="auto"/>
                        <w:left w:val="none" w:sz="0" w:space="0" w:color="auto"/>
                        <w:bottom w:val="none" w:sz="0" w:space="0" w:color="auto"/>
                        <w:right w:val="none" w:sz="0" w:space="0" w:color="auto"/>
                      </w:divBdr>
                    </w:div>
                  </w:divsChild>
                </w:div>
                <w:div w:id="375272994">
                  <w:marLeft w:val="300"/>
                  <w:marRight w:val="0"/>
                  <w:marTop w:val="75"/>
                  <w:marBottom w:val="0"/>
                  <w:divBdr>
                    <w:top w:val="none" w:sz="0" w:space="0" w:color="auto"/>
                    <w:left w:val="none" w:sz="0" w:space="0" w:color="auto"/>
                    <w:bottom w:val="none" w:sz="0" w:space="0" w:color="auto"/>
                    <w:right w:val="none" w:sz="0" w:space="0" w:color="auto"/>
                  </w:divBdr>
                  <w:divsChild>
                    <w:div w:id="636881321">
                      <w:marLeft w:val="750"/>
                      <w:marRight w:val="0"/>
                      <w:marTop w:val="0"/>
                      <w:marBottom w:val="0"/>
                      <w:divBdr>
                        <w:top w:val="none" w:sz="0" w:space="0" w:color="auto"/>
                        <w:left w:val="none" w:sz="0" w:space="0" w:color="auto"/>
                        <w:bottom w:val="none" w:sz="0" w:space="0" w:color="auto"/>
                        <w:right w:val="none" w:sz="0" w:space="0" w:color="auto"/>
                      </w:divBdr>
                    </w:div>
                  </w:divsChild>
                </w:div>
                <w:div w:id="1395082530">
                  <w:marLeft w:val="300"/>
                  <w:marRight w:val="0"/>
                  <w:marTop w:val="75"/>
                  <w:marBottom w:val="0"/>
                  <w:divBdr>
                    <w:top w:val="none" w:sz="0" w:space="0" w:color="auto"/>
                    <w:left w:val="none" w:sz="0" w:space="0" w:color="auto"/>
                    <w:bottom w:val="none" w:sz="0" w:space="0" w:color="auto"/>
                    <w:right w:val="none" w:sz="0" w:space="0" w:color="auto"/>
                  </w:divBdr>
                  <w:divsChild>
                    <w:div w:id="1597329785">
                      <w:marLeft w:val="750"/>
                      <w:marRight w:val="0"/>
                      <w:marTop w:val="0"/>
                      <w:marBottom w:val="0"/>
                      <w:divBdr>
                        <w:top w:val="none" w:sz="0" w:space="0" w:color="auto"/>
                        <w:left w:val="none" w:sz="0" w:space="0" w:color="auto"/>
                        <w:bottom w:val="none" w:sz="0" w:space="0" w:color="auto"/>
                        <w:right w:val="none" w:sz="0" w:space="0" w:color="auto"/>
                      </w:divBdr>
                    </w:div>
                    <w:div w:id="1006177326">
                      <w:marLeft w:val="750"/>
                      <w:marRight w:val="0"/>
                      <w:marTop w:val="0"/>
                      <w:marBottom w:val="0"/>
                      <w:divBdr>
                        <w:top w:val="none" w:sz="0" w:space="0" w:color="auto"/>
                        <w:left w:val="none" w:sz="0" w:space="0" w:color="auto"/>
                        <w:bottom w:val="none" w:sz="0" w:space="0" w:color="auto"/>
                        <w:right w:val="none" w:sz="0" w:space="0" w:color="auto"/>
                      </w:divBdr>
                    </w:div>
                  </w:divsChild>
                </w:div>
                <w:div w:id="913200480">
                  <w:marLeft w:val="300"/>
                  <w:marRight w:val="0"/>
                  <w:marTop w:val="75"/>
                  <w:marBottom w:val="0"/>
                  <w:divBdr>
                    <w:top w:val="none" w:sz="0" w:space="0" w:color="auto"/>
                    <w:left w:val="none" w:sz="0" w:space="0" w:color="auto"/>
                    <w:bottom w:val="none" w:sz="0" w:space="0" w:color="auto"/>
                    <w:right w:val="none" w:sz="0" w:space="0" w:color="auto"/>
                  </w:divBdr>
                  <w:divsChild>
                    <w:div w:id="1003315905">
                      <w:marLeft w:val="750"/>
                      <w:marRight w:val="0"/>
                      <w:marTop w:val="0"/>
                      <w:marBottom w:val="0"/>
                      <w:divBdr>
                        <w:top w:val="none" w:sz="0" w:space="0" w:color="auto"/>
                        <w:left w:val="none" w:sz="0" w:space="0" w:color="auto"/>
                        <w:bottom w:val="none" w:sz="0" w:space="0" w:color="auto"/>
                        <w:right w:val="none" w:sz="0" w:space="0" w:color="auto"/>
                      </w:divBdr>
                    </w:div>
                  </w:divsChild>
                </w:div>
                <w:div w:id="1588689520">
                  <w:marLeft w:val="300"/>
                  <w:marRight w:val="0"/>
                  <w:marTop w:val="75"/>
                  <w:marBottom w:val="0"/>
                  <w:divBdr>
                    <w:top w:val="none" w:sz="0" w:space="0" w:color="auto"/>
                    <w:left w:val="none" w:sz="0" w:space="0" w:color="auto"/>
                    <w:bottom w:val="none" w:sz="0" w:space="0" w:color="auto"/>
                    <w:right w:val="none" w:sz="0" w:space="0" w:color="auto"/>
                  </w:divBdr>
                  <w:divsChild>
                    <w:div w:id="1810244306">
                      <w:marLeft w:val="750"/>
                      <w:marRight w:val="0"/>
                      <w:marTop w:val="0"/>
                      <w:marBottom w:val="0"/>
                      <w:divBdr>
                        <w:top w:val="none" w:sz="0" w:space="0" w:color="auto"/>
                        <w:left w:val="none" w:sz="0" w:space="0" w:color="auto"/>
                        <w:bottom w:val="none" w:sz="0" w:space="0" w:color="auto"/>
                        <w:right w:val="none" w:sz="0" w:space="0" w:color="auto"/>
                      </w:divBdr>
                    </w:div>
                  </w:divsChild>
                </w:div>
                <w:div w:id="492769173">
                  <w:marLeft w:val="300"/>
                  <w:marRight w:val="0"/>
                  <w:marTop w:val="75"/>
                  <w:marBottom w:val="0"/>
                  <w:divBdr>
                    <w:top w:val="none" w:sz="0" w:space="0" w:color="auto"/>
                    <w:left w:val="none" w:sz="0" w:space="0" w:color="auto"/>
                    <w:bottom w:val="none" w:sz="0" w:space="0" w:color="auto"/>
                    <w:right w:val="none" w:sz="0" w:space="0" w:color="auto"/>
                  </w:divBdr>
                  <w:divsChild>
                    <w:div w:id="1414355645">
                      <w:marLeft w:val="750"/>
                      <w:marRight w:val="0"/>
                      <w:marTop w:val="0"/>
                      <w:marBottom w:val="0"/>
                      <w:divBdr>
                        <w:top w:val="none" w:sz="0" w:space="0" w:color="auto"/>
                        <w:left w:val="none" w:sz="0" w:space="0" w:color="auto"/>
                        <w:bottom w:val="none" w:sz="0" w:space="0" w:color="auto"/>
                        <w:right w:val="none" w:sz="0" w:space="0" w:color="auto"/>
                      </w:divBdr>
                    </w:div>
                  </w:divsChild>
                </w:div>
                <w:div w:id="1160389117">
                  <w:marLeft w:val="300"/>
                  <w:marRight w:val="0"/>
                  <w:marTop w:val="75"/>
                  <w:marBottom w:val="0"/>
                  <w:divBdr>
                    <w:top w:val="none" w:sz="0" w:space="0" w:color="auto"/>
                    <w:left w:val="none" w:sz="0" w:space="0" w:color="auto"/>
                    <w:bottom w:val="none" w:sz="0" w:space="0" w:color="auto"/>
                    <w:right w:val="none" w:sz="0" w:space="0" w:color="auto"/>
                  </w:divBdr>
                </w:div>
                <w:div w:id="39936733">
                  <w:marLeft w:val="300"/>
                  <w:marRight w:val="0"/>
                  <w:marTop w:val="75"/>
                  <w:marBottom w:val="0"/>
                  <w:divBdr>
                    <w:top w:val="none" w:sz="0" w:space="0" w:color="auto"/>
                    <w:left w:val="none" w:sz="0" w:space="0" w:color="auto"/>
                    <w:bottom w:val="none" w:sz="0" w:space="0" w:color="auto"/>
                    <w:right w:val="none" w:sz="0" w:space="0" w:color="auto"/>
                  </w:divBdr>
                </w:div>
                <w:div w:id="216094449">
                  <w:marLeft w:val="300"/>
                  <w:marRight w:val="0"/>
                  <w:marTop w:val="75"/>
                  <w:marBottom w:val="0"/>
                  <w:divBdr>
                    <w:top w:val="none" w:sz="0" w:space="0" w:color="auto"/>
                    <w:left w:val="none" w:sz="0" w:space="0" w:color="auto"/>
                    <w:bottom w:val="none" w:sz="0" w:space="0" w:color="auto"/>
                    <w:right w:val="none" w:sz="0" w:space="0" w:color="auto"/>
                  </w:divBdr>
                  <w:divsChild>
                    <w:div w:id="1462840447">
                      <w:marLeft w:val="750"/>
                      <w:marRight w:val="0"/>
                      <w:marTop w:val="0"/>
                      <w:marBottom w:val="0"/>
                      <w:divBdr>
                        <w:top w:val="none" w:sz="0" w:space="0" w:color="auto"/>
                        <w:left w:val="none" w:sz="0" w:space="0" w:color="auto"/>
                        <w:bottom w:val="none" w:sz="0" w:space="0" w:color="auto"/>
                        <w:right w:val="none" w:sz="0" w:space="0" w:color="auto"/>
                      </w:divBdr>
                    </w:div>
                    <w:div w:id="453518906">
                      <w:marLeft w:val="750"/>
                      <w:marRight w:val="0"/>
                      <w:marTop w:val="0"/>
                      <w:marBottom w:val="0"/>
                      <w:divBdr>
                        <w:top w:val="none" w:sz="0" w:space="0" w:color="auto"/>
                        <w:left w:val="none" w:sz="0" w:space="0" w:color="auto"/>
                        <w:bottom w:val="none" w:sz="0" w:space="0" w:color="auto"/>
                        <w:right w:val="none" w:sz="0" w:space="0" w:color="auto"/>
                      </w:divBdr>
                    </w:div>
                  </w:divsChild>
                </w:div>
                <w:div w:id="632978853">
                  <w:marLeft w:val="300"/>
                  <w:marRight w:val="0"/>
                  <w:marTop w:val="75"/>
                  <w:marBottom w:val="0"/>
                  <w:divBdr>
                    <w:top w:val="none" w:sz="0" w:space="0" w:color="auto"/>
                    <w:left w:val="none" w:sz="0" w:space="0" w:color="auto"/>
                    <w:bottom w:val="none" w:sz="0" w:space="0" w:color="auto"/>
                    <w:right w:val="none" w:sz="0" w:space="0" w:color="auto"/>
                  </w:divBdr>
                  <w:divsChild>
                    <w:div w:id="1784181929">
                      <w:marLeft w:val="750"/>
                      <w:marRight w:val="0"/>
                      <w:marTop w:val="0"/>
                      <w:marBottom w:val="0"/>
                      <w:divBdr>
                        <w:top w:val="none" w:sz="0" w:space="0" w:color="auto"/>
                        <w:left w:val="none" w:sz="0" w:space="0" w:color="auto"/>
                        <w:bottom w:val="none" w:sz="0" w:space="0" w:color="auto"/>
                        <w:right w:val="none" w:sz="0" w:space="0" w:color="auto"/>
                      </w:divBdr>
                    </w:div>
                  </w:divsChild>
                </w:div>
                <w:div w:id="890311019">
                  <w:marLeft w:val="300"/>
                  <w:marRight w:val="0"/>
                  <w:marTop w:val="75"/>
                  <w:marBottom w:val="0"/>
                  <w:divBdr>
                    <w:top w:val="none" w:sz="0" w:space="0" w:color="auto"/>
                    <w:left w:val="none" w:sz="0" w:space="0" w:color="auto"/>
                    <w:bottom w:val="none" w:sz="0" w:space="0" w:color="auto"/>
                    <w:right w:val="none" w:sz="0" w:space="0" w:color="auto"/>
                  </w:divBdr>
                  <w:divsChild>
                    <w:div w:id="1387139768">
                      <w:marLeft w:val="750"/>
                      <w:marRight w:val="0"/>
                      <w:marTop w:val="0"/>
                      <w:marBottom w:val="0"/>
                      <w:divBdr>
                        <w:top w:val="none" w:sz="0" w:space="0" w:color="auto"/>
                        <w:left w:val="none" w:sz="0" w:space="0" w:color="auto"/>
                        <w:bottom w:val="none" w:sz="0" w:space="0" w:color="auto"/>
                        <w:right w:val="none" w:sz="0" w:space="0" w:color="auto"/>
                      </w:divBdr>
                    </w:div>
                  </w:divsChild>
                </w:div>
                <w:div w:id="38749275">
                  <w:marLeft w:val="300"/>
                  <w:marRight w:val="0"/>
                  <w:marTop w:val="75"/>
                  <w:marBottom w:val="0"/>
                  <w:divBdr>
                    <w:top w:val="none" w:sz="0" w:space="0" w:color="auto"/>
                    <w:left w:val="none" w:sz="0" w:space="0" w:color="auto"/>
                    <w:bottom w:val="none" w:sz="0" w:space="0" w:color="auto"/>
                    <w:right w:val="none" w:sz="0" w:space="0" w:color="auto"/>
                  </w:divBdr>
                  <w:divsChild>
                    <w:div w:id="1039207335">
                      <w:marLeft w:val="750"/>
                      <w:marRight w:val="0"/>
                      <w:marTop w:val="0"/>
                      <w:marBottom w:val="0"/>
                      <w:divBdr>
                        <w:top w:val="none" w:sz="0" w:space="0" w:color="auto"/>
                        <w:left w:val="none" w:sz="0" w:space="0" w:color="auto"/>
                        <w:bottom w:val="none" w:sz="0" w:space="0" w:color="auto"/>
                        <w:right w:val="none" w:sz="0" w:space="0" w:color="auto"/>
                      </w:divBdr>
                    </w:div>
                  </w:divsChild>
                </w:div>
                <w:div w:id="1021398711">
                  <w:marLeft w:val="300"/>
                  <w:marRight w:val="0"/>
                  <w:marTop w:val="75"/>
                  <w:marBottom w:val="0"/>
                  <w:divBdr>
                    <w:top w:val="none" w:sz="0" w:space="0" w:color="auto"/>
                    <w:left w:val="none" w:sz="0" w:space="0" w:color="auto"/>
                    <w:bottom w:val="none" w:sz="0" w:space="0" w:color="auto"/>
                    <w:right w:val="none" w:sz="0" w:space="0" w:color="auto"/>
                  </w:divBdr>
                  <w:divsChild>
                    <w:div w:id="1917203652">
                      <w:marLeft w:val="750"/>
                      <w:marRight w:val="0"/>
                      <w:marTop w:val="0"/>
                      <w:marBottom w:val="0"/>
                      <w:divBdr>
                        <w:top w:val="none" w:sz="0" w:space="0" w:color="auto"/>
                        <w:left w:val="none" w:sz="0" w:space="0" w:color="auto"/>
                        <w:bottom w:val="none" w:sz="0" w:space="0" w:color="auto"/>
                        <w:right w:val="none" w:sz="0" w:space="0" w:color="auto"/>
                      </w:divBdr>
                    </w:div>
                    <w:div w:id="1789470664">
                      <w:marLeft w:val="750"/>
                      <w:marRight w:val="0"/>
                      <w:marTop w:val="0"/>
                      <w:marBottom w:val="0"/>
                      <w:divBdr>
                        <w:top w:val="none" w:sz="0" w:space="0" w:color="auto"/>
                        <w:left w:val="none" w:sz="0" w:space="0" w:color="auto"/>
                        <w:bottom w:val="none" w:sz="0" w:space="0" w:color="auto"/>
                        <w:right w:val="none" w:sz="0" w:space="0" w:color="auto"/>
                      </w:divBdr>
                    </w:div>
                    <w:div w:id="641544017">
                      <w:marLeft w:val="750"/>
                      <w:marRight w:val="0"/>
                      <w:marTop w:val="0"/>
                      <w:marBottom w:val="0"/>
                      <w:divBdr>
                        <w:top w:val="none" w:sz="0" w:space="0" w:color="auto"/>
                        <w:left w:val="none" w:sz="0" w:space="0" w:color="auto"/>
                        <w:bottom w:val="none" w:sz="0" w:space="0" w:color="auto"/>
                        <w:right w:val="none" w:sz="0" w:space="0" w:color="auto"/>
                      </w:divBdr>
                    </w:div>
                  </w:divsChild>
                </w:div>
                <w:div w:id="1836452456">
                  <w:marLeft w:val="300"/>
                  <w:marRight w:val="0"/>
                  <w:marTop w:val="75"/>
                  <w:marBottom w:val="0"/>
                  <w:divBdr>
                    <w:top w:val="none" w:sz="0" w:space="0" w:color="auto"/>
                    <w:left w:val="none" w:sz="0" w:space="0" w:color="auto"/>
                    <w:bottom w:val="none" w:sz="0" w:space="0" w:color="auto"/>
                    <w:right w:val="none" w:sz="0" w:space="0" w:color="auto"/>
                  </w:divBdr>
                  <w:divsChild>
                    <w:div w:id="1652754338">
                      <w:marLeft w:val="750"/>
                      <w:marRight w:val="0"/>
                      <w:marTop w:val="0"/>
                      <w:marBottom w:val="0"/>
                      <w:divBdr>
                        <w:top w:val="none" w:sz="0" w:space="0" w:color="auto"/>
                        <w:left w:val="none" w:sz="0" w:space="0" w:color="auto"/>
                        <w:bottom w:val="none" w:sz="0" w:space="0" w:color="auto"/>
                        <w:right w:val="none" w:sz="0" w:space="0" w:color="auto"/>
                      </w:divBdr>
                    </w:div>
                  </w:divsChild>
                </w:div>
                <w:div w:id="1308896372">
                  <w:marLeft w:val="300"/>
                  <w:marRight w:val="0"/>
                  <w:marTop w:val="75"/>
                  <w:marBottom w:val="0"/>
                  <w:divBdr>
                    <w:top w:val="none" w:sz="0" w:space="0" w:color="auto"/>
                    <w:left w:val="none" w:sz="0" w:space="0" w:color="auto"/>
                    <w:bottom w:val="none" w:sz="0" w:space="0" w:color="auto"/>
                    <w:right w:val="none" w:sz="0" w:space="0" w:color="auto"/>
                  </w:divBdr>
                  <w:divsChild>
                    <w:div w:id="1401828498">
                      <w:marLeft w:val="750"/>
                      <w:marRight w:val="0"/>
                      <w:marTop w:val="0"/>
                      <w:marBottom w:val="0"/>
                      <w:divBdr>
                        <w:top w:val="none" w:sz="0" w:space="0" w:color="auto"/>
                        <w:left w:val="none" w:sz="0" w:space="0" w:color="auto"/>
                        <w:bottom w:val="none" w:sz="0" w:space="0" w:color="auto"/>
                        <w:right w:val="none" w:sz="0" w:space="0" w:color="auto"/>
                      </w:divBdr>
                    </w:div>
                    <w:div w:id="1529760255">
                      <w:marLeft w:val="750"/>
                      <w:marRight w:val="0"/>
                      <w:marTop w:val="0"/>
                      <w:marBottom w:val="0"/>
                      <w:divBdr>
                        <w:top w:val="none" w:sz="0" w:space="0" w:color="auto"/>
                        <w:left w:val="none" w:sz="0" w:space="0" w:color="auto"/>
                        <w:bottom w:val="none" w:sz="0" w:space="0" w:color="auto"/>
                        <w:right w:val="none" w:sz="0" w:space="0" w:color="auto"/>
                      </w:divBdr>
                    </w:div>
                  </w:divsChild>
                </w:div>
                <w:div w:id="1571185465">
                  <w:marLeft w:val="300"/>
                  <w:marRight w:val="0"/>
                  <w:marTop w:val="75"/>
                  <w:marBottom w:val="0"/>
                  <w:divBdr>
                    <w:top w:val="none" w:sz="0" w:space="0" w:color="auto"/>
                    <w:left w:val="none" w:sz="0" w:space="0" w:color="auto"/>
                    <w:bottom w:val="none" w:sz="0" w:space="0" w:color="auto"/>
                    <w:right w:val="none" w:sz="0" w:space="0" w:color="auto"/>
                  </w:divBdr>
                  <w:divsChild>
                    <w:div w:id="1901355938">
                      <w:marLeft w:val="750"/>
                      <w:marRight w:val="0"/>
                      <w:marTop w:val="0"/>
                      <w:marBottom w:val="0"/>
                      <w:divBdr>
                        <w:top w:val="none" w:sz="0" w:space="0" w:color="auto"/>
                        <w:left w:val="none" w:sz="0" w:space="0" w:color="auto"/>
                        <w:bottom w:val="none" w:sz="0" w:space="0" w:color="auto"/>
                        <w:right w:val="none" w:sz="0" w:space="0" w:color="auto"/>
                      </w:divBdr>
                    </w:div>
                  </w:divsChild>
                </w:div>
                <w:div w:id="1189296997">
                  <w:marLeft w:val="300"/>
                  <w:marRight w:val="0"/>
                  <w:marTop w:val="75"/>
                  <w:marBottom w:val="0"/>
                  <w:divBdr>
                    <w:top w:val="none" w:sz="0" w:space="0" w:color="auto"/>
                    <w:left w:val="none" w:sz="0" w:space="0" w:color="auto"/>
                    <w:bottom w:val="none" w:sz="0" w:space="0" w:color="auto"/>
                    <w:right w:val="none" w:sz="0" w:space="0" w:color="auto"/>
                  </w:divBdr>
                  <w:divsChild>
                    <w:div w:id="894197522">
                      <w:marLeft w:val="750"/>
                      <w:marRight w:val="0"/>
                      <w:marTop w:val="0"/>
                      <w:marBottom w:val="0"/>
                      <w:divBdr>
                        <w:top w:val="none" w:sz="0" w:space="0" w:color="auto"/>
                        <w:left w:val="none" w:sz="0" w:space="0" w:color="auto"/>
                        <w:bottom w:val="none" w:sz="0" w:space="0" w:color="auto"/>
                        <w:right w:val="none" w:sz="0" w:space="0" w:color="auto"/>
                      </w:divBdr>
                    </w:div>
                  </w:divsChild>
                </w:div>
                <w:div w:id="1888639490">
                  <w:marLeft w:val="300"/>
                  <w:marRight w:val="0"/>
                  <w:marTop w:val="75"/>
                  <w:marBottom w:val="0"/>
                  <w:divBdr>
                    <w:top w:val="none" w:sz="0" w:space="0" w:color="auto"/>
                    <w:left w:val="none" w:sz="0" w:space="0" w:color="auto"/>
                    <w:bottom w:val="none" w:sz="0" w:space="0" w:color="auto"/>
                    <w:right w:val="none" w:sz="0" w:space="0" w:color="auto"/>
                  </w:divBdr>
                  <w:divsChild>
                    <w:div w:id="699859451">
                      <w:marLeft w:val="750"/>
                      <w:marRight w:val="0"/>
                      <w:marTop w:val="0"/>
                      <w:marBottom w:val="0"/>
                      <w:divBdr>
                        <w:top w:val="none" w:sz="0" w:space="0" w:color="auto"/>
                        <w:left w:val="none" w:sz="0" w:space="0" w:color="auto"/>
                        <w:bottom w:val="none" w:sz="0" w:space="0" w:color="auto"/>
                        <w:right w:val="none" w:sz="0" w:space="0" w:color="auto"/>
                      </w:divBdr>
                    </w:div>
                  </w:divsChild>
                </w:div>
                <w:div w:id="586302984">
                  <w:marLeft w:val="300"/>
                  <w:marRight w:val="0"/>
                  <w:marTop w:val="75"/>
                  <w:marBottom w:val="0"/>
                  <w:divBdr>
                    <w:top w:val="none" w:sz="0" w:space="0" w:color="auto"/>
                    <w:left w:val="none" w:sz="0" w:space="0" w:color="auto"/>
                    <w:bottom w:val="none" w:sz="0" w:space="0" w:color="auto"/>
                    <w:right w:val="none" w:sz="0" w:space="0" w:color="auto"/>
                  </w:divBdr>
                </w:div>
                <w:div w:id="918366511">
                  <w:marLeft w:val="300"/>
                  <w:marRight w:val="0"/>
                  <w:marTop w:val="75"/>
                  <w:marBottom w:val="0"/>
                  <w:divBdr>
                    <w:top w:val="none" w:sz="0" w:space="0" w:color="auto"/>
                    <w:left w:val="none" w:sz="0" w:space="0" w:color="auto"/>
                    <w:bottom w:val="none" w:sz="0" w:space="0" w:color="auto"/>
                    <w:right w:val="none" w:sz="0" w:space="0" w:color="auto"/>
                  </w:divBdr>
                </w:div>
                <w:div w:id="1701591529">
                  <w:marLeft w:val="300"/>
                  <w:marRight w:val="0"/>
                  <w:marTop w:val="75"/>
                  <w:marBottom w:val="0"/>
                  <w:divBdr>
                    <w:top w:val="none" w:sz="0" w:space="0" w:color="auto"/>
                    <w:left w:val="none" w:sz="0" w:space="0" w:color="auto"/>
                    <w:bottom w:val="none" w:sz="0" w:space="0" w:color="auto"/>
                    <w:right w:val="none" w:sz="0" w:space="0" w:color="auto"/>
                  </w:divBdr>
                  <w:divsChild>
                    <w:div w:id="4288354">
                      <w:marLeft w:val="750"/>
                      <w:marRight w:val="0"/>
                      <w:marTop w:val="0"/>
                      <w:marBottom w:val="0"/>
                      <w:divBdr>
                        <w:top w:val="none" w:sz="0" w:space="0" w:color="auto"/>
                        <w:left w:val="none" w:sz="0" w:space="0" w:color="auto"/>
                        <w:bottom w:val="none" w:sz="0" w:space="0" w:color="auto"/>
                        <w:right w:val="none" w:sz="0" w:space="0" w:color="auto"/>
                      </w:divBdr>
                    </w:div>
                    <w:div w:id="681319161">
                      <w:marLeft w:val="750"/>
                      <w:marRight w:val="0"/>
                      <w:marTop w:val="0"/>
                      <w:marBottom w:val="0"/>
                      <w:divBdr>
                        <w:top w:val="none" w:sz="0" w:space="0" w:color="auto"/>
                        <w:left w:val="none" w:sz="0" w:space="0" w:color="auto"/>
                        <w:bottom w:val="none" w:sz="0" w:space="0" w:color="auto"/>
                        <w:right w:val="none" w:sz="0" w:space="0" w:color="auto"/>
                      </w:divBdr>
                    </w:div>
                  </w:divsChild>
                </w:div>
                <w:div w:id="409497879">
                  <w:marLeft w:val="300"/>
                  <w:marRight w:val="0"/>
                  <w:marTop w:val="75"/>
                  <w:marBottom w:val="0"/>
                  <w:divBdr>
                    <w:top w:val="none" w:sz="0" w:space="0" w:color="auto"/>
                    <w:left w:val="none" w:sz="0" w:space="0" w:color="auto"/>
                    <w:bottom w:val="none" w:sz="0" w:space="0" w:color="auto"/>
                    <w:right w:val="none" w:sz="0" w:space="0" w:color="auto"/>
                  </w:divBdr>
                  <w:divsChild>
                    <w:div w:id="1019351308">
                      <w:marLeft w:val="750"/>
                      <w:marRight w:val="0"/>
                      <w:marTop w:val="0"/>
                      <w:marBottom w:val="0"/>
                      <w:divBdr>
                        <w:top w:val="none" w:sz="0" w:space="0" w:color="auto"/>
                        <w:left w:val="none" w:sz="0" w:space="0" w:color="auto"/>
                        <w:bottom w:val="none" w:sz="0" w:space="0" w:color="auto"/>
                        <w:right w:val="none" w:sz="0" w:space="0" w:color="auto"/>
                      </w:divBdr>
                    </w:div>
                  </w:divsChild>
                </w:div>
                <w:div w:id="1594246838">
                  <w:marLeft w:val="300"/>
                  <w:marRight w:val="0"/>
                  <w:marTop w:val="75"/>
                  <w:marBottom w:val="0"/>
                  <w:divBdr>
                    <w:top w:val="none" w:sz="0" w:space="0" w:color="auto"/>
                    <w:left w:val="none" w:sz="0" w:space="0" w:color="auto"/>
                    <w:bottom w:val="none" w:sz="0" w:space="0" w:color="auto"/>
                    <w:right w:val="none" w:sz="0" w:space="0" w:color="auto"/>
                  </w:divBdr>
                  <w:divsChild>
                    <w:div w:id="554463309">
                      <w:marLeft w:val="750"/>
                      <w:marRight w:val="0"/>
                      <w:marTop w:val="0"/>
                      <w:marBottom w:val="0"/>
                      <w:divBdr>
                        <w:top w:val="none" w:sz="0" w:space="0" w:color="auto"/>
                        <w:left w:val="none" w:sz="0" w:space="0" w:color="auto"/>
                        <w:bottom w:val="none" w:sz="0" w:space="0" w:color="auto"/>
                        <w:right w:val="none" w:sz="0" w:space="0" w:color="auto"/>
                      </w:divBdr>
                    </w:div>
                  </w:divsChild>
                </w:div>
                <w:div w:id="1133787764">
                  <w:marLeft w:val="300"/>
                  <w:marRight w:val="0"/>
                  <w:marTop w:val="75"/>
                  <w:marBottom w:val="0"/>
                  <w:divBdr>
                    <w:top w:val="none" w:sz="0" w:space="0" w:color="auto"/>
                    <w:left w:val="none" w:sz="0" w:space="0" w:color="auto"/>
                    <w:bottom w:val="none" w:sz="0" w:space="0" w:color="auto"/>
                    <w:right w:val="none" w:sz="0" w:space="0" w:color="auto"/>
                  </w:divBdr>
                  <w:divsChild>
                    <w:div w:id="1456488511">
                      <w:marLeft w:val="750"/>
                      <w:marRight w:val="0"/>
                      <w:marTop w:val="0"/>
                      <w:marBottom w:val="0"/>
                      <w:divBdr>
                        <w:top w:val="none" w:sz="0" w:space="0" w:color="auto"/>
                        <w:left w:val="none" w:sz="0" w:space="0" w:color="auto"/>
                        <w:bottom w:val="none" w:sz="0" w:space="0" w:color="auto"/>
                        <w:right w:val="none" w:sz="0" w:space="0" w:color="auto"/>
                      </w:divBdr>
                    </w:div>
                  </w:divsChild>
                </w:div>
                <w:div w:id="1876235100">
                  <w:marLeft w:val="300"/>
                  <w:marRight w:val="0"/>
                  <w:marTop w:val="75"/>
                  <w:marBottom w:val="0"/>
                  <w:divBdr>
                    <w:top w:val="none" w:sz="0" w:space="0" w:color="auto"/>
                    <w:left w:val="none" w:sz="0" w:space="0" w:color="auto"/>
                    <w:bottom w:val="none" w:sz="0" w:space="0" w:color="auto"/>
                    <w:right w:val="none" w:sz="0" w:space="0" w:color="auto"/>
                  </w:divBdr>
                  <w:divsChild>
                    <w:div w:id="524755346">
                      <w:marLeft w:val="750"/>
                      <w:marRight w:val="0"/>
                      <w:marTop w:val="0"/>
                      <w:marBottom w:val="0"/>
                      <w:divBdr>
                        <w:top w:val="none" w:sz="0" w:space="0" w:color="auto"/>
                        <w:left w:val="none" w:sz="0" w:space="0" w:color="auto"/>
                        <w:bottom w:val="none" w:sz="0" w:space="0" w:color="auto"/>
                        <w:right w:val="none" w:sz="0" w:space="0" w:color="auto"/>
                      </w:divBdr>
                    </w:div>
                    <w:div w:id="1813861017">
                      <w:marLeft w:val="750"/>
                      <w:marRight w:val="0"/>
                      <w:marTop w:val="0"/>
                      <w:marBottom w:val="0"/>
                      <w:divBdr>
                        <w:top w:val="none" w:sz="0" w:space="0" w:color="auto"/>
                        <w:left w:val="none" w:sz="0" w:space="0" w:color="auto"/>
                        <w:bottom w:val="none" w:sz="0" w:space="0" w:color="auto"/>
                        <w:right w:val="none" w:sz="0" w:space="0" w:color="auto"/>
                      </w:divBdr>
                    </w:div>
                    <w:div w:id="1173376252">
                      <w:marLeft w:val="750"/>
                      <w:marRight w:val="0"/>
                      <w:marTop w:val="0"/>
                      <w:marBottom w:val="0"/>
                      <w:divBdr>
                        <w:top w:val="none" w:sz="0" w:space="0" w:color="auto"/>
                        <w:left w:val="none" w:sz="0" w:space="0" w:color="auto"/>
                        <w:bottom w:val="none" w:sz="0" w:space="0" w:color="auto"/>
                        <w:right w:val="none" w:sz="0" w:space="0" w:color="auto"/>
                      </w:divBdr>
                    </w:div>
                  </w:divsChild>
                </w:div>
                <w:div w:id="1015036873">
                  <w:marLeft w:val="300"/>
                  <w:marRight w:val="0"/>
                  <w:marTop w:val="75"/>
                  <w:marBottom w:val="0"/>
                  <w:divBdr>
                    <w:top w:val="none" w:sz="0" w:space="0" w:color="auto"/>
                    <w:left w:val="none" w:sz="0" w:space="0" w:color="auto"/>
                    <w:bottom w:val="none" w:sz="0" w:space="0" w:color="auto"/>
                    <w:right w:val="none" w:sz="0" w:space="0" w:color="auto"/>
                  </w:divBdr>
                  <w:divsChild>
                    <w:div w:id="1330326065">
                      <w:marLeft w:val="750"/>
                      <w:marRight w:val="0"/>
                      <w:marTop w:val="0"/>
                      <w:marBottom w:val="0"/>
                      <w:divBdr>
                        <w:top w:val="none" w:sz="0" w:space="0" w:color="auto"/>
                        <w:left w:val="none" w:sz="0" w:space="0" w:color="auto"/>
                        <w:bottom w:val="none" w:sz="0" w:space="0" w:color="auto"/>
                        <w:right w:val="none" w:sz="0" w:space="0" w:color="auto"/>
                      </w:divBdr>
                    </w:div>
                  </w:divsChild>
                </w:div>
                <w:div w:id="28259449">
                  <w:marLeft w:val="300"/>
                  <w:marRight w:val="0"/>
                  <w:marTop w:val="75"/>
                  <w:marBottom w:val="0"/>
                  <w:divBdr>
                    <w:top w:val="none" w:sz="0" w:space="0" w:color="auto"/>
                    <w:left w:val="none" w:sz="0" w:space="0" w:color="auto"/>
                    <w:bottom w:val="none" w:sz="0" w:space="0" w:color="auto"/>
                    <w:right w:val="none" w:sz="0" w:space="0" w:color="auto"/>
                  </w:divBdr>
                  <w:divsChild>
                    <w:div w:id="781608525">
                      <w:marLeft w:val="750"/>
                      <w:marRight w:val="0"/>
                      <w:marTop w:val="0"/>
                      <w:marBottom w:val="0"/>
                      <w:divBdr>
                        <w:top w:val="none" w:sz="0" w:space="0" w:color="auto"/>
                        <w:left w:val="none" w:sz="0" w:space="0" w:color="auto"/>
                        <w:bottom w:val="none" w:sz="0" w:space="0" w:color="auto"/>
                        <w:right w:val="none" w:sz="0" w:space="0" w:color="auto"/>
                      </w:divBdr>
                    </w:div>
                    <w:div w:id="729619498">
                      <w:marLeft w:val="750"/>
                      <w:marRight w:val="0"/>
                      <w:marTop w:val="0"/>
                      <w:marBottom w:val="0"/>
                      <w:divBdr>
                        <w:top w:val="none" w:sz="0" w:space="0" w:color="auto"/>
                        <w:left w:val="none" w:sz="0" w:space="0" w:color="auto"/>
                        <w:bottom w:val="none" w:sz="0" w:space="0" w:color="auto"/>
                        <w:right w:val="none" w:sz="0" w:space="0" w:color="auto"/>
                      </w:divBdr>
                    </w:div>
                  </w:divsChild>
                </w:div>
                <w:div w:id="920333713">
                  <w:marLeft w:val="300"/>
                  <w:marRight w:val="0"/>
                  <w:marTop w:val="75"/>
                  <w:marBottom w:val="0"/>
                  <w:divBdr>
                    <w:top w:val="none" w:sz="0" w:space="0" w:color="auto"/>
                    <w:left w:val="none" w:sz="0" w:space="0" w:color="auto"/>
                    <w:bottom w:val="none" w:sz="0" w:space="0" w:color="auto"/>
                    <w:right w:val="none" w:sz="0" w:space="0" w:color="auto"/>
                  </w:divBdr>
                  <w:divsChild>
                    <w:div w:id="760218048">
                      <w:marLeft w:val="750"/>
                      <w:marRight w:val="0"/>
                      <w:marTop w:val="0"/>
                      <w:marBottom w:val="0"/>
                      <w:divBdr>
                        <w:top w:val="none" w:sz="0" w:space="0" w:color="auto"/>
                        <w:left w:val="none" w:sz="0" w:space="0" w:color="auto"/>
                        <w:bottom w:val="none" w:sz="0" w:space="0" w:color="auto"/>
                        <w:right w:val="none" w:sz="0" w:space="0" w:color="auto"/>
                      </w:divBdr>
                    </w:div>
                  </w:divsChild>
                </w:div>
                <w:div w:id="1588034167">
                  <w:marLeft w:val="300"/>
                  <w:marRight w:val="0"/>
                  <w:marTop w:val="75"/>
                  <w:marBottom w:val="0"/>
                  <w:divBdr>
                    <w:top w:val="none" w:sz="0" w:space="0" w:color="auto"/>
                    <w:left w:val="none" w:sz="0" w:space="0" w:color="auto"/>
                    <w:bottom w:val="none" w:sz="0" w:space="0" w:color="auto"/>
                    <w:right w:val="none" w:sz="0" w:space="0" w:color="auto"/>
                  </w:divBdr>
                  <w:divsChild>
                    <w:div w:id="452403328">
                      <w:marLeft w:val="750"/>
                      <w:marRight w:val="0"/>
                      <w:marTop w:val="0"/>
                      <w:marBottom w:val="0"/>
                      <w:divBdr>
                        <w:top w:val="none" w:sz="0" w:space="0" w:color="auto"/>
                        <w:left w:val="none" w:sz="0" w:space="0" w:color="auto"/>
                        <w:bottom w:val="none" w:sz="0" w:space="0" w:color="auto"/>
                        <w:right w:val="none" w:sz="0" w:space="0" w:color="auto"/>
                      </w:divBdr>
                    </w:div>
                  </w:divsChild>
                </w:div>
                <w:div w:id="995962781">
                  <w:marLeft w:val="300"/>
                  <w:marRight w:val="0"/>
                  <w:marTop w:val="75"/>
                  <w:marBottom w:val="0"/>
                  <w:divBdr>
                    <w:top w:val="none" w:sz="0" w:space="0" w:color="auto"/>
                    <w:left w:val="none" w:sz="0" w:space="0" w:color="auto"/>
                    <w:bottom w:val="none" w:sz="0" w:space="0" w:color="auto"/>
                    <w:right w:val="none" w:sz="0" w:space="0" w:color="auto"/>
                  </w:divBdr>
                  <w:divsChild>
                    <w:div w:id="1502356948">
                      <w:marLeft w:val="750"/>
                      <w:marRight w:val="0"/>
                      <w:marTop w:val="0"/>
                      <w:marBottom w:val="0"/>
                      <w:divBdr>
                        <w:top w:val="none" w:sz="0" w:space="0" w:color="auto"/>
                        <w:left w:val="none" w:sz="0" w:space="0" w:color="auto"/>
                        <w:bottom w:val="none" w:sz="0" w:space="0" w:color="auto"/>
                        <w:right w:val="none" w:sz="0" w:space="0" w:color="auto"/>
                      </w:divBdr>
                    </w:div>
                  </w:divsChild>
                </w:div>
                <w:div w:id="535656130">
                  <w:marLeft w:val="300"/>
                  <w:marRight w:val="0"/>
                  <w:marTop w:val="75"/>
                  <w:marBottom w:val="0"/>
                  <w:divBdr>
                    <w:top w:val="none" w:sz="0" w:space="0" w:color="auto"/>
                    <w:left w:val="none" w:sz="0" w:space="0" w:color="auto"/>
                    <w:bottom w:val="none" w:sz="0" w:space="0" w:color="auto"/>
                    <w:right w:val="none" w:sz="0" w:space="0" w:color="auto"/>
                  </w:divBdr>
                </w:div>
                <w:div w:id="693574088">
                  <w:marLeft w:val="300"/>
                  <w:marRight w:val="0"/>
                  <w:marTop w:val="75"/>
                  <w:marBottom w:val="0"/>
                  <w:divBdr>
                    <w:top w:val="none" w:sz="0" w:space="0" w:color="auto"/>
                    <w:left w:val="none" w:sz="0" w:space="0" w:color="auto"/>
                    <w:bottom w:val="none" w:sz="0" w:space="0" w:color="auto"/>
                    <w:right w:val="none" w:sz="0" w:space="0" w:color="auto"/>
                  </w:divBdr>
                </w:div>
                <w:div w:id="1402756530">
                  <w:marLeft w:val="300"/>
                  <w:marRight w:val="0"/>
                  <w:marTop w:val="75"/>
                  <w:marBottom w:val="0"/>
                  <w:divBdr>
                    <w:top w:val="none" w:sz="0" w:space="0" w:color="auto"/>
                    <w:left w:val="none" w:sz="0" w:space="0" w:color="auto"/>
                    <w:bottom w:val="none" w:sz="0" w:space="0" w:color="auto"/>
                    <w:right w:val="none" w:sz="0" w:space="0" w:color="auto"/>
                  </w:divBdr>
                  <w:divsChild>
                    <w:div w:id="178862324">
                      <w:marLeft w:val="750"/>
                      <w:marRight w:val="0"/>
                      <w:marTop w:val="0"/>
                      <w:marBottom w:val="0"/>
                      <w:divBdr>
                        <w:top w:val="none" w:sz="0" w:space="0" w:color="auto"/>
                        <w:left w:val="none" w:sz="0" w:space="0" w:color="auto"/>
                        <w:bottom w:val="none" w:sz="0" w:space="0" w:color="auto"/>
                        <w:right w:val="none" w:sz="0" w:space="0" w:color="auto"/>
                      </w:divBdr>
                    </w:div>
                    <w:div w:id="2062242283">
                      <w:marLeft w:val="750"/>
                      <w:marRight w:val="0"/>
                      <w:marTop w:val="0"/>
                      <w:marBottom w:val="0"/>
                      <w:divBdr>
                        <w:top w:val="none" w:sz="0" w:space="0" w:color="auto"/>
                        <w:left w:val="none" w:sz="0" w:space="0" w:color="auto"/>
                        <w:bottom w:val="none" w:sz="0" w:space="0" w:color="auto"/>
                        <w:right w:val="none" w:sz="0" w:space="0" w:color="auto"/>
                      </w:divBdr>
                    </w:div>
                  </w:divsChild>
                </w:div>
                <w:div w:id="184098347">
                  <w:marLeft w:val="300"/>
                  <w:marRight w:val="0"/>
                  <w:marTop w:val="75"/>
                  <w:marBottom w:val="0"/>
                  <w:divBdr>
                    <w:top w:val="none" w:sz="0" w:space="0" w:color="auto"/>
                    <w:left w:val="none" w:sz="0" w:space="0" w:color="auto"/>
                    <w:bottom w:val="none" w:sz="0" w:space="0" w:color="auto"/>
                    <w:right w:val="none" w:sz="0" w:space="0" w:color="auto"/>
                  </w:divBdr>
                  <w:divsChild>
                    <w:div w:id="290599629">
                      <w:marLeft w:val="750"/>
                      <w:marRight w:val="0"/>
                      <w:marTop w:val="0"/>
                      <w:marBottom w:val="0"/>
                      <w:divBdr>
                        <w:top w:val="none" w:sz="0" w:space="0" w:color="auto"/>
                        <w:left w:val="none" w:sz="0" w:space="0" w:color="auto"/>
                        <w:bottom w:val="none" w:sz="0" w:space="0" w:color="auto"/>
                        <w:right w:val="none" w:sz="0" w:space="0" w:color="auto"/>
                      </w:divBdr>
                    </w:div>
                  </w:divsChild>
                </w:div>
                <w:div w:id="574364827">
                  <w:marLeft w:val="300"/>
                  <w:marRight w:val="0"/>
                  <w:marTop w:val="75"/>
                  <w:marBottom w:val="0"/>
                  <w:divBdr>
                    <w:top w:val="none" w:sz="0" w:space="0" w:color="auto"/>
                    <w:left w:val="none" w:sz="0" w:space="0" w:color="auto"/>
                    <w:bottom w:val="none" w:sz="0" w:space="0" w:color="auto"/>
                    <w:right w:val="none" w:sz="0" w:space="0" w:color="auto"/>
                  </w:divBdr>
                  <w:divsChild>
                    <w:div w:id="1770277957">
                      <w:marLeft w:val="750"/>
                      <w:marRight w:val="0"/>
                      <w:marTop w:val="0"/>
                      <w:marBottom w:val="0"/>
                      <w:divBdr>
                        <w:top w:val="none" w:sz="0" w:space="0" w:color="auto"/>
                        <w:left w:val="none" w:sz="0" w:space="0" w:color="auto"/>
                        <w:bottom w:val="none" w:sz="0" w:space="0" w:color="auto"/>
                        <w:right w:val="none" w:sz="0" w:space="0" w:color="auto"/>
                      </w:divBdr>
                    </w:div>
                  </w:divsChild>
                </w:div>
                <w:div w:id="1713772107">
                  <w:marLeft w:val="300"/>
                  <w:marRight w:val="0"/>
                  <w:marTop w:val="75"/>
                  <w:marBottom w:val="0"/>
                  <w:divBdr>
                    <w:top w:val="none" w:sz="0" w:space="0" w:color="auto"/>
                    <w:left w:val="none" w:sz="0" w:space="0" w:color="auto"/>
                    <w:bottom w:val="none" w:sz="0" w:space="0" w:color="auto"/>
                    <w:right w:val="none" w:sz="0" w:space="0" w:color="auto"/>
                  </w:divBdr>
                  <w:divsChild>
                    <w:div w:id="2079014532">
                      <w:marLeft w:val="750"/>
                      <w:marRight w:val="0"/>
                      <w:marTop w:val="0"/>
                      <w:marBottom w:val="0"/>
                      <w:divBdr>
                        <w:top w:val="none" w:sz="0" w:space="0" w:color="auto"/>
                        <w:left w:val="none" w:sz="0" w:space="0" w:color="auto"/>
                        <w:bottom w:val="none" w:sz="0" w:space="0" w:color="auto"/>
                        <w:right w:val="none" w:sz="0" w:space="0" w:color="auto"/>
                      </w:divBdr>
                    </w:div>
                  </w:divsChild>
                </w:div>
                <w:div w:id="148252719">
                  <w:marLeft w:val="300"/>
                  <w:marRight w:val="0"/>
                  <w:marTop w:val="75"/>
                  <w:marBottom w:val="0"/>
                  <w:divBdr>
                    <w:top w:val="none" w:sz="0" w:space="0" w:color="auto"/>
                    <w:left w:val="none" w:sz="0" w:space="0" w:color="auto"/>
                    <w:bottom w:val="none" w:sz="0" w:space="0" w:color="auto"/>
                    <w:right w:val="none" w:sz="0" w:space="0" w:color="auto"/>
                  </w:divBdr>
                  <w:divsChild>
                    <w:div w:id="1538732871">
                      <w:marLeft w:val="750"/>
                      <w:marRight w:val="0"/>
                      <w:marTop w:val="0"/>
                      <w:marBottom w:val="0"/>
                      <w:divBdr>
                        <w:top w:val="none" w:sz="0" w:space="0" w:color="auto"/>
                        <w:left w:val="none" w:sz="0" w:space="0" w:color="auto"/>
                        <w:bottom w:val="none" w:sz="0" w:space="0" w:color="auto"/>
                        <w:right w:val="none" w:sz="0" w:space="0" w:color="auto"/>
                      </w:divBdr>
                    </w:div>
                    <w:div w:id="923413235">
                      <w:marLeft w:val="750"/>
                      <w:marRight w:val="0"/>
                      <w:marTop w:val="0"/>
                      <w:marBottom w:val="0"/>
                      <w:divBdr>
                        <w:top w:val="none" w:sz="0" w:space="0" w:color="auto"/>
                        <w:left w:val="none" w:sz="0" w:space="0" w:color="auto"/>
                        <w:bottom w:val="none" w:sz="0" w:space="0" w:color="auto"/>
                        <w:right w:val="none" w:sz="0" w:space="0" w:color="auto"/>
                      </w:divBdr>
                    </w:div>
                    <w:div w:id="1311472162">
                      <w:marLeft w:val="750"/>
                      <w:marRight w:val="0"/>
                      <w:marTop w:val="0"/>
                      <w:marBottom w:val="0"/>
                      <w:divBdr>
                        <w:top w:val="none" w:sz="0" w:space="0" w:color="auto"/>
                        <w:left w:val="none" w:sz="0" w:space="0" w:color="auto"/>
                        <w:bottom w:val="none" w:sz="0" w:space="0" w:color="auto"/>
                        <w:right w:val="none" w:sz="0" w:space="0" w:color="auto"/>
                      </w:divBdr>
                    </w:div>
                  </w:divsChild>
                </w:div>
                <w:div w:id="29577935">
                  <w:marLeft w:val="300"/>
                  <w:marRight w:val="0"/>
                  <w:marTop w:val="75"/>
                  <w:marBottom w:val="0"/>
                  <w:divBdr>
                    <w:top w:val="none" w:sz="0" w:space="0" w:color="auto"/>
                    <w:left w:val="none" w:sz="0" w:space="0" w:color="auto"/>
                    <w:bottom w:val="none" w:sz="0" w:space="0" w:color="auto"/>
                    <w:right w:val="none" w:sz="0" w:space="0" w:color="auto"/>
                  </w:divBdr>
                  <w:divsChild>
                    <w:div w:id="832331859">
                      <w:marLeft w:val="750"/>
                      <w:marRight w:val="0"/>
                      <w:marTop w:val="0"/>
                      <w:marBottom w:val="0"/>
                      <w:divBdr>
                        <w:top w:val="none" w:sz="0" w:space="0" w:color="auto"/>
                        <w:left w:val="none" w:sz="0" w:space="0" w:color="auto"/>
                        <w:bottom w:val="none" w:sz="0" w:space="0" w:color="auto"/>
                        <w:right w:val="none" w:sz="0" w:space="0" w:color="auto"/>
                      </w:divBdr>
                    </w:div>
                  </w:divsChild>
                </w:div>
                <w:div w:id="1157452095">
                  <w:marLeft w:val="300"/>
                  <w:marRight w:val="0"/>
                  <w:marTop w:val="75"/>
                  <w:marBottom w:val="0"/>
                  <w:divBdr>
                    <w:top w:val="none" w:sz="0" w:space="0" w:color="auto"/>
                    <w:left w:val="none" w:sz="0" w:space="0" w:color="auto"/>
                    <w:bottom w:val="none" w:sz="0" w:space="0" w:color="auto"/>
                    <w:right w:val="none" w:sz="0" w:space="0" w:color="auto"/>
                  </w:divBdr>
                  <w:divsChild>
                    <w:div w:id="1678849943">
                      <w:marLeft w:val="750"/>
                      <w:marRight w:val="0"/>
                      <w:marTop w:val="0"/>
                      <w:marBottom w:val="0"/>
                      <w:divBdr>
                        <w:top w:val="none" w:sz="0" w:space="0" w:color="auto"/>
                        <w:left w:val="none" w:sz="0" w:space="0" w:color="auto"/>
                        <w:bottom w:val="none" w:sz="0" w:space="0" w:color="auto"/>
                        <w:right w:val="none" w:sz="0" w:space="0" w:color="auto"/>
                      </w:divBdr>
                    </w:div>
                    <w:div w:id="1154448584">
                      <w:marLeft w:val="750"/>
                      <w:marRight w:val="0"/>
                      <w:marTop w:val="0"/>
                      <w:marBottom w:val="0"/>
                      <w:divBdr>
                        <w:top w:val="none" w:sz="0" w:space="0" w:color="auto"/>
                        <w:left w:val="none" w:sz="0" w:space="0" w:color="auto"/>
                        <w:bottom w:val="none" w:sz="0" w:space="0" w:color="auto"/>
                        <w:right w:val="none" w:sz="0" w:space="0" w:color="auto"/>
                      </w:divBdr>
                    </w:div>
                  </w:divsChild>
                </w:div>
                <w:div w:id="522322518">
                  <w:marLeft w:val="300"/>
                  <w:marRight w:val="0"/>
                  <w:marTop w:val="75"/>
                  <w:marBottom w:val="0"/>
                  <w:divBdr>
                    <w:top w:val="none" w:sz="0" w:space="0" w:color="auto"/>
                    <w:left w:val="none" w:sz="0" w:space="0" w:color="auto"/>
                    <w:bottom w:val="none" w:sz="0" w:space="0" w:color="auto"/>
                    <w:right w:val="none" w:sz="0" w:space="0" w:color="auto"/>
                  </w:divBdr>
                  <w:divsChild>
                    <w:div w:id="120422300">
                      <w:marLeft w:val="750"/>
                      <w:marRight w:val="0"/>
                      <w:marTop w:val="0"/>
                      <w:marBottom w:val="0"/>
                      <w:divBdr>
                        <w:top w:val="none" w:sz="0" w:space="0" w:color="auto"/>
                        <w:left w:val="none" w:sz="0" w:space="0" w:color="auto"/>
                        <w:bottom w:val="none" w:sz="0" w:space="0" w:color="auto"/>
                        <w:right w:val="none" w:sz="0" w:space="0" w:color="auto"/>
                      </w:divBdr>
                    </w:div>
                  </w:divsChild>
                </w:div>
                <w:div w:id="416487721">
                  <w:marLeft w:val="300"/>
                  <w:marRight w:val="0"/>
                  <w:marTop w:val="75"/>
                  <w:marBottom w:val="0"/>
                  <w:divBdr>
                    <w:top w:val="none" w:sz="0" w:space="0" w:color="auto"/>
                    <w:left w:val="none" w:sz="0" w:space="0" w:color="auto"/>
                    <w:bottom w:val="none" w:sz="0" w:space="0" w:color="auto"/>
                    <w:right w:val="none" w:sz="0" w:space="0" w:color="auto"/>
                  </w:divBdr>
                  <w:divsChild>
                    <w:div w:id="604657971">
                      <w:marLeft w:val="750"/>
                      <w:marRight w:val="0"/>
                      <w:marTop w:val="0"/>
                      <w:marBottom w:val="0"/>
                      <w:divBdr>
                        <w:top w:val="none" w:sz="0" w:space="0" w:color="auto"/>
                        <w:left w:val="none" w:sz="0" w:space="0" w:color="auto"/>
                        <w:bottom w:val="none" w:sz="0" w:space="0" w:color="auto"/>
                        <w:right w:val="none" w:sz="0" w:space="0" w:color="auto"/>
                      </w:divBdr>
                    </w:div>
                  </w:divsChild>
                </w:div>
                <w:div w:id="1299796733">
                  <w:marLeft w:val="300"/>
                  <w:marRight w:val="0"/>
                  <w:marTop w:val="75"/>
                  <w:marBottom w:val="0"/>
                  <w:divBdr>
                    <w:top w:val="none" w:sz="0" w:space="0" w:color="auto"/>
                    <w:left w:val="none" w:sz="0" w:space="0" w:color="auto"/>
                    <w:bottom w:val="none" w:sz="0" w:space="0" w:color="auto"/>
                    <w:right w:val="none" w:sz="0" w:space="0" w:color="auto"/>
                  </w:divBdr>
                  <w:divsChild>
                    <w:div w:id="1541433200">
                      <w:marLeft w:val="750"/>
                      <w:marRight w:val="0"/>
                      <w:marTop w:val="0"/>
                      <w:marBottom w:val="0"/>
                      <w:divBdr>
                        <w:top w:val="none" w:sz="0" w:space="0" w:color="auto"/>
                        <w:left w:val="none" w:sz="0" w:space="0" w:color="auto"/>
                        <w:bottom w:val="none" w:sz="0" w:space="0" w:color="auto"/>
                        <w:right w:val="none" w:sz="0" w:space="0" w:color="auto"/>
                      </w:divBdr>
                    </w:div>
                  </w:divsChild>
                </w:div>
                <w:div w:id="1666739859">
                  <w:marLeft w:val="300"/>
                  <w:marRight w:val="0"/>
                  <w:marTop w:val="75"/>
                  <w:marBottom w:val="0"/>
                  <w:divBdr>
                    <w:top w:val="none" w:sz="0" w:space="0" w:color="auto"/>
                    <w:left w:val="none" w:sz="0" w:space="0" w:color="auto"/>
                    <w:bottom w:val="none" w:sz="0" w:space="0" w:color="auto"/>
                    <w:right w:val="none" w:sz="0" w:space="0" w:color="auto"/>
                  </w:divBdr>
                </w:div>
                <w:div w:id="484056053">
                  <w:marLeft w:val="300"/>
                  <w:marRight w:val="0"/>
                  <w:marTop w:val="75"/>
                  <w:marBottom w:val="0"/>
                  <w:divBdr>
                    <w:top w:val="none" w:sz="0" w:space="0" w:color="auto"/>
                    <w:left w:val="none" w:sz="0" w:space="0" w:color="auto"/>
                    <w:bottom w:val="none" w:sz="0" w:space="0" w:color="auto"/>
                    <w:right w:val="none" w:sz="0" w:space="0" w:color="auto"/>
                  </w:divBdr>
                </w:div>
                <w:div w:id="1703239261">
                  <w:marLeft w:val="300"/>
                  <w:marRight w:val="0"/>
                  <w:marTop w:val="75"/>
                  <w:marBottom w:val="0"/>
                  <w:divBdr>
                    <w:top w:val="none" w:sz="0" w:space="0" w:color="auto"/>
                    <w:left w:val="none" w:sz="0" w:space="0" w:color="auto"/>
                    <w:bottom w:val="none" w:sz="0" w:space="0" w:color="auto"/>
                    <w:right w:val="none" w:sz="0" w:space="0" w:color="auto"/>
                  </w:divBdr>
                  <w:divsChild>
                    <w:div w:id="403842503">
                      <w:marLeft w:val="750"/>
                      <w:marRight w:val="0"/>
                      <w:marTop w:val="0"/>
                      <w:marBottom w:val="0"/>
                      <w:divBdr>
                        <w:top w:val="none" w:sz="0" w:space="0" w:color="auto"/>
                        <w:left w:val="none" w:sz="0" w:space="0" w:color="auto"/>
                        <w:bottom w:val="none" w:sz="0" w:space="0" w:color="auto"/>
                        <w:right w:val="none" w:sz="0" w:space="0" w:color="auto"/>
                      </w:divBdr>
                    </w:div>
                    <w:div w:id="1311861483">
                      <w:marLeft w:val="750"/>
                      <w:marRight w:val="0"/>
                      <w:marTop w:val="0"/>
                      <w:marBottom w:val="0"/>
                      <w:divBdr>
                        <w:top w:val="none" w:sz="0" w:space="0" w:color="auto"/>
                        <w:left w:val="none" w:sz="0" w:space="0" w:color="auto"/>
                        <w:bottom w:val="none" w:sz="0" w:space="0" w:color="auto"/>
                        <w:right w:val="none" w:sz="0" w:space="0" w:color="auto"/>
                      </w:divBdr>
                    </w:div>
                  </w:divsChild>
                </w:div>
                <w:div w:id="2146969189">
                  <w:marLeft w:val="300"/>
                  <w:marRight w:val="0"/>
                  <w:marTop w:val="75"/>
                  <w:marBottom w:val="0"/>
                  <w:divBdr>
                    <w:top w:val="none" w:sz="0" w:space="0" w:color="auto"/>
                    <w:left w:val="none" w:sz="0" w:space="0" w:color="auto"/>
                    <w:bottom w:val="none" w:sz="0" w:space="0" w:color="auto"/>
                    <w:right w:val="none" w:sz="0" w:space="0" w:color="auto"/>
                  </w:divBdr>
                  <w:divsChild>
                    <w:div w:id="1100832307">
                      <w:marLeft w:val="750"/>
                      <w:marRight w:val="0"/>
                      <w:marTop w:val="0"/>
                      <w:marBottom w:val="0"/>
                      <w:divBdr>
                        <w:top w:val="none" w:sz="0" w:space="0" w:color="auto"/>
                        <w:left w:val="none" w:sz="0" w:space="0" w:color="auto"/>
                        <w:bottom w:val="none" w:sz="0" w:space="0" w:color="auto"/>
                        <w:right w:val="none" w:sz="0" w:space="0" w:color="auto"/>
                      </w:divBdr>
                    </w:div>
                  </w:divsChild>
                </w:div>
                <w:div w:id="47802147">
                  <w:marLeft w:val="300"/>
                  <w:marRight w:val="0"/>
                  <w:marTop w:val="75"/>
                  <w:marBottom w:val="0"/>
                  <w:divBdr>
                    <w:top w:val="none" w:sz="0" w:space="0" w:color="auto"/>
                    <w:left w:val="none" w:sz="0" w:space="0" w:color="auto"/>
                    <w:bottom w:val="none" w:sz="0" w:space="0" w:color="auto"/>
                    <w:right w:val="none" w:sz="0" w:space="0" w:color="auto"/>
                  </w:divBdr>
                  <w:divsChild>
                    <w:div w:id="1934362841">
                      <w:marLeft w:val="750"/>
                      <w:marRight w:val="0"/>
                      <w:marTop w:val="0"/>
                      <w:marBottom w:val="0"/>
                      <w:divBdr>
                        <w:top w:val="none" w:sz="0" w:space="0" w:color="auto"/>
                        <w:left w:val="none" w:sz="0" w:space="0" w:color="auto"/>
                        <w:bottom w:val="none" w:sz="0" w:space="0" w:color="auto"/>
                        <w:right w:val="none" w:sz="0" w:space="0" w:color="auto"/>
                      </w:divBdr>
                    </w:div>
                  </w:divsChild>
                </w:div>
                <w:div w:id="1384251402">
                  <w:marLeft w:val="300"/>
                  <w:marRight w:val="0"/>
                  <w:marTop w:val="75"/>
                  <w:marBottom w:val="0"/>
                  <w:divBdr>
                    <w:top w:val="none" w:sz="0" w:space="0" w:color="auto"/>
                    <w:left w:val="none" w:sz="0" w:space="0" w:color="auto"/>
                    <w:bottom w:val="none" w:sz="0" w:space="0" w:color="auto"/>
                    <w:right w:val="none" w:sz="0" w:space="0" w:color="auto"/>
                  </w:divBdr>
                  <w:divsChild>
                    <w:div w:id="1362510147">
                      <w:marLeft w:val="750"/>
                      <w:marRight w:val="0"/>
                      <w:marTop w:val="0"/>
                      <w:marBottom w:val="0"/>
                      <w:divBdr>
                        <w:top w:val="none" w:sz="0" w:space="0" w:color="auto"/>
                        <w:left w:val="none" w:sz="0" w:space="0" w:color="auto"/>
                        <w:bottom w:val="none" w:sz="0" w:space="0" w:color="auto"/>
                        <w:right w:val="none" w:sz="0" w:space="0" w:color="auto"/>
                      </w:divBdr>
                    </w:div>
                  </w:divsChild>
                </w:div>
                <w:div w:id="1520777529">
                  <w:marLeft w:val="300"/>
                  <w:marRight w:val="0"/>
                  <w:marTop w:val="75"/>
                  <w:marBottom w:val="0"/>
                  <w:divBdr>
                    <w:top w:val="none" w:sz="0" w:space="0" w:color="auto"/>
                    <w:left w:val="none" w:sz="0" w:space="0" w:color="auto"/>
                    <w:bottom w:val="none" w:sz="0" w:space="0" w:color="auto"/>
                    <w:right w:val="none" w:sz="0" w:space="0" w:color="auto"/>
                  </w:divBdr>
                  <w:divsChild>
                    <w:div w:id="352540524">
                      <w:marLeft w:val="750"/>
                      <w:marRight w:val="0"/>
                      <w:marTop w:val="0"/>
                      <w:marBottom w:val="0"/>
                      <w:divBdr>
                        <w:top w:val="none" w:sz="0" w:space="0" w:color="auto"/>
                        <w:left w:val="none" w:sz="0" w:space="0" w:color="auto"/>
                        <w:bottom w:val="none" w:sz="0" w:space="0" w:color="auto"/>
                        <w:right w:val="none" w:sz="0" w:space="0" w:color="auto"/>
                      </w:divBdr>
                    </w:div>
                    <w:div w:id="1583878356">
                      <w:marLeft w:val="750"/>
                      <w:marRight w:val="0"/>
                      <w:marTop w:val="0"/>
                      <w:marBottom w:val="0"/>
                      <w:divBdr>
                        <w:top w:val="none" w:sz="0" w:space="0" w:color="auto"/>
                        <w:left w:val="none" w:sz="0" w:space="0" w:color="auto"/>
                        <w:bottom w:val="none" w:sz="0" w:space="0" w:color="auto"/>
                        <w:right w:val="none" w:sz="0" w:space="0" w:color="auto"/>
                      </w:divBdr>
                    </w:div>
                    <w:div w:id="854687642">
                      <w:marLeft w:val="750"/>
                      <w:marRight w:val="0"/>
                      <w:marTop w:val="0"/>
                      <w:marBottom w:val="0"/>
                      <w:divBdr>
                        <w:top w:val="none" w:sz="0" w:space="0" w:color="auto"/>
                        <w:left w:val="none" w:sz="0" w:space="0" w:color="auto"/>
                        <w:bottom w:val="none" w:sz="0" w:space="0" w:color="auto"/>
                        <w:right w:val="none" w:sz="0" w:space="0" w:color="auto"/>
                      </w:divBdr>
                    </w:div>
                  </w:divsChild>
                </w:div>
                <w:div w:id="983002871">
                  <w:marLeft w:val="300"/>
                  <w:marRight w:val="0"/>
                  <w:marTop w:val="75"/>
                  <w:marBottom w:val="0"/>
                  <w:divBdr>
                    <w:top w:val="none" w:sz="0" w:space="0" w:color="auto"/>
                    <w:left w:val="none" w:sz="0" w:space="0" w:color="auto"/>
                    <w:bottom w:val="none" w:sz="0" w:space="0" w:color="auto"/>
                    <w:right w:val="none" w:sz="0" w:space="0" w:color="auto"/>
                  </w:divBdr>
                  <w:divsChild>
                    <w:div w:id="1522358984">
                      <w:marLeft w:val="750"/>
                      <w:marRight w:val="0"/>
                      <w:marTop w:val="0"/>
                      <w:marBottom w:val="0"/>
                      <w:divBdr>
                        <w:top w:val="none" w:sz="0" w:space="0" w:color="auto"/>
                        <w:left w:val="none" w:sz="0" w:space="0" w:color="auto"/>
                        <w:bottom w:val="none" w:sz="0" w:space="0" w:color="auto"/>
                        <w:right w:val="none" w:sz="0" w:space="0" w:color="auto"/>
                      </w:divBdr>
                    </w:div>
                  </w:divsChild>
                </w:div>
                <w:div w:id="1003977265">
                  <w:marLeft w:val="300"/>
                  <w:marRight w:val="0"/>
                  <w:marTop w:val="75"/>
                  <w:marBottom w:val="0"/>
                  <w:divBdr>
                    <w:top w:val="none" w:sz="0" w:space="0" w:color="auto"/>
                    <w:left w:val="none" w:sz="0" w:space="0" w:color="auto"/>
                    <w:bottom w:val="none" w:sz="0" w:space="0" w:color="auto"/>
                    <w:right w:val="none" w:sz="0" w:space="0" w:color="auto"/>
                  </w:divBdr>
                  <w:divsChild>
                    <w:div w:id="466515675">
                      <w:marLeft w:val="750"/>
                      <w:marRight w:val="0"/>
                      <w:marTop w:val="0"/>
                      <w:marBottom w:val="0"/>
                      <w:divBdr>
                        <w:top w:val="none" w:sz="0" w:space="0" w:color="auto"/>
                        <w:left w:val="none" w:sz="0" w:space="0" w:color="auto"/>
                        <w:bottom w:val="none" w:sz="0" w:space="0" w:color="auto"/>
                        <w:right w:val="none" w:sz="0" w:space="0" w:color="auto"/>
                      </w:divBdr>
                    </w:div>
                    <w:div w:id="1786266980">
                      <w:marLeft w:val="750"/>
                      <w:marRight w:val="0"/>
                      <w:marTop w:val="0"/>
                      <w:marBottom w:val="0"/>
                      <w:divBdr>
                        <w:top w:val="none" w:sz="0" w:space="0" w:color="auto"/>
                        <w:left w:val="none" w:sz="0" w:space="0" w:color="auto"/>
                        <w:bottom w:val="none" w:sz="0" w:space="0" w:color="auto"/>
                        <w:right w:val="none" w:sz="0" w:space="0" w:color="auto"/>
                      </w:divBdr>
                    </w:div>
                  </w:divsChild>
                </w:div>
                <w:div w:id="664750515">
                  <w:marLeft w:val="300"/>
                  <w:marRight w:val="0"/>
                  <w:marTop w:val="75"/>
                  <w:marBottom w:val="0"/>
                  <w:divBdr>
                    <w:top w:val="none" w:sz="0" w:space="0" w:color="auto"/>
                    <w:left w:val="none" w:sz="0" w:space="0" w:color="auto"/>
                    <w:bottom w:val="none" w:sz="0" w:space="0" w:color="auto"/>
                    <w:right w:val="none" w:sz="0" w:space="0" w:color="auto"/>
                  </w:divBdr>
                  <w:divsChild>
                    <w:div w:id="1675111571">
                      <w:marLeft w:val="750"/>
                      <w:marRight w:val="0"/>
                      <w:marTop w:val="0"/>
                      <w:marBottom w:val="0"/>
                      <w:divBdr>
                        <w:top w:val="none" w:sz="0" w:space="0" w:color="auto"/>
                        <w:left w:val="none" w:sz="0" w:space="0" w:color="auto"/>
                        <w:bottom w:val="none" w:sz="0" w:space="0" w:color="auto"/>
                        <w:right w:val="none" w:sz="0" w:space="0" w:color="auto"/>
                      </w:divBdr>
                    </w:div>
                  </w:divsChild>
                </w:div>
                <w:div w:id="919490116">
                  <w:marLeft w:val="300"/>
                  <w:marRight w:val="0"/>
                  <w:marTop w:val="75"/>
                  <w:marBottom w:val="0"/>
                  <w:divBdr>
                    <w:top w:val="none" w:sz="0" w:space="0" w:color="auto"/>
                    <w:left w:val="none" w:sz="0" w:space="0" w:color="auto"/>
                    <w:bottom w:val="none" w:sz="0" w:space="0" w:color="auto"/>
                    <w:right w:val="none" w:sz="0" w:space="0" w:color="auto"/>
                  </w:divBdr>
                  <w:divsChild>
                    <w:div w:id="1719819255">
                      <w:marLeft w:val="750"/>
                      <w:marRight w:val="0"/>
                      <w:marTop w:val="0"/>
                      <w:marBottom w:val="0"/>
                      <w:divBdr>
                        <w:top w:val="none" w:sz="0" w:space="0" w:color="auto"/>
                        <w:left w:val="none" w:sz="0" w:space="0" w:color="auto"/>
                        <w:bottom w:val="none" w:sz="0" w:space="0" w:color="auto"/>
                        <w:right w:val="none" w:sz="0" w:space="0" w:color="auto"/>
                      </w:divBdr>
                    </w:div>
                  </w:divsChild>
                </w:div>
                <w:div w:id="1767535816">
                  <w:marLeft w:val="300"/>
                  <w:marRight w:val="0"/>
                  <w:marTop w:val="75"/>
                  <w:marBottom w:val="0"/>
                  <w:divBdr>
                    <w:top w:val="none" w:sz="0" w:space="0" w:color="auto"/>
                    <w:left w:val="none" w:sz="0" w:space="0" w:color="auto"/>
                    <w:bottom w:val="none" w:sz="0" w:space="0" w:color="auto"/>
                    <w:right w:val="none" w:sz="0" w:space="0" w:color="auto"/>
                  </w:divBdr>
                  <w:divsChild>
                    <w:div w:id="400366860">
                      <w:marLeft w:val="750"/>
                      <w:marRight w:val="0"/>
                      <w:marTop w:val="0"/>
                      <w:marBottom w:val="0"/>
                      <w:divBdr>
                        <w:top w:val="none" w:sz="0" w:space="0" w:color="auto"/>
                        <w:left w:val="none" w:sz="0" w:space="0" w:color="auto"/>
                        <w:bottom w:val="none" w:sz="0" w:space="0" w:color="auto"/>
                        <w:right w:val="none" w:sz="0" w:space="0" w:color="auto"/>
                      </w:divBdr>
                    </w:div>
                  </w:divsChild>
                </w:div>
                <w:div w:id="992685492">
                  <w:marLeft w:val="300"/>
                  <w:marRight w:val="0"/>
                  <w:marTop w:val="75"/>
                  <w:marBottom w:val="0"/>
                  <w:divBdr>
                    <w:top w:val="none" w:sz="0" w:space="0" w:color="auto"/>
                    <w:left w:val="none" w:sz="0" w:space="0" w:color="auto"/>
                    <w:bottom w:val="none" w:sz="0" w:space="0" w:color="auto"/>
                    <w:right w:val="none" w:sz="0" w:space="0" w:color="auto"/>
                  </w:divBdr>
                </w:div>
                <w:div w:id="1839342443">
                  <w:marLeft w:val="300"/>
                  <w:marRight w:val="0"/>
                  <w:marTop w:val="75"/>
                  <w:marBottom w:val="0"/>
                  <w:divBdr>
                    <w:top w:val="none" w:sz="0" w:space="0" w:color="auto"/>
                    <w:left w:val="none" w:sz="0" w:space="0" w:color="auto"/>
                    <w:bottom w:val="none" w:sz="0" w:space="0" w:color="auto"/>
                    <w:right w:val="none" w:sz="0" w:space="0" w:color="auto"/>
                  </w:divBdr>
                </w:div>
                <w:div w:id="754322065">
                  <w:marLeft w:val="300"/>
                  <w:marRight w:val="0"/>
                  <w:marTop w:val="75"/>
                  <w:marBottom w:val="0"/>
                  <w:divBdr>
                    <w:top w:val="none" w:sz="0" w:space="0" w:color="auto"/>
                    <w:left w:val="none" w:sz="0" w:space="0" w:color="auto"/>
                    <w:bottom w:val="none" w:sz="0" w:space="0" w:color="auto"/>
                    <w:right w:val="none" w:sz="0" w:space="0" w:color="auto"/>
                  </w:divBdr>
                  <w:divsChild>
                    <w:div w:id="1423188473">
                      <w:marLeft w:val="750"/>
                      <w:marRight w:val="0"/>
                      <w:marTop w:val="0"/>
                      <w:marBottom w:val="0"/>
                      <w:divBdr>
                        <w:top w:val="none" w:sz="0" w:space="0" w:color="auto"/>
                        <w:left w:val="none" w:sz="0" w:space="0" w:color="auto"/>
                        <w:bottom w:val="none" w:sz="0" w:space="0" w:color="auto"/>
                        <w:right w:val="none" w:sz="0" w:space="0" w:color="auto"/>
                      </w:divBdr>
                    </w:div>
                    <w:div w:id="1515419838">
                      <w:marLeft w:val="750"/>
                      <w:marRight w:val="0"/>
                      <w:marTop w:val="0"/>
                      <w:marBottom w:val="0"/>
                      <w:divBdr>
                        <w:top w:val="none" w:sz="0" w:space="0" w:color="auto"/>
                        <w:left w:val="none" w:sz="0" w:space="0" w:color="auto"/>
                        <w:bottom w:val="none" w:sz="0" w:space="0" w:color="auto"/>
                        <w:right w:val="none" w:sz="0" w:space="0" w:color="auto"/>
                      </w:divBdr>
                    </w:div>
                  </w:divsChild>
                </w:div>
                <w:div w:id="355159850">
                  <w:marLeft w:val="300"/>
                  <w:marRight w:val="0"/>
                  <w:marTop w:val="75"/>
                  <w:marBottom w:val="0"/>
                  <w:divBdr>
                    <w:top w:val="none" w:sz="0" w:space="0" w:color="auto"/>
                    <w:left w:val="none" w:sz="0" w:space="0" w:color="auto"/>
                    <w:bottom w:val="none" w:sz="0" w:space="0" w:color="auto"/>
                    <w:right w:val="none" w:sz="0" w:space="0" w:color="auto"/>
                  </w:divBdr>
                  <w:divsChild>
                    <w:div w:id="1729183996">
                      <w:marLeft w:val="750"/>
                      <w:marRight w:val="0"/>
                      <w:marTop w:val="0"/>
                      <w:marBottom w:val="0"/>
                      <w:divBdr>
                        <w:top w:val="none" w:sz="0" w:space="0" w:color="auto"/>
                        <w:left w:val="none" w:sz="0" w:space="0" w:color="auto"/>
                        <w:bottom w:val="none" w:sz="0" w:space="0" w:color="auto"/>
                        <w:right w:val="none" w:sz="0" w:space="0" w:color="auto"/>
                      </w:divBdr>
                    </w:div>
                  </w:divsChild>
                </w:div>
                <w:div w:id="828905608">
                  <w:marLeft w:val="300"/>
                  <w:marRight w:val="0"/>
                  <w:marTop w:val="75"/>
                  <w:marBottom w:val="0"/>
                  <w:divBdr>
                    <w:top w:val="none" w:sz="0" w:space="0" w:color="auto"/>
                    <w:left w:val="none" w:sz="0" w:space="0" w:color="auto"/>
                    <w:bottom w:val="none" w:sz="0" w:space="0" w:color="auto"/>
                    <w:right w:val="none" w:sz="0" w:space="0" w:color="auto"/>
                  </w:divBdr>
                  <w:divsChild>
                    <w:div w:id="607129118">
                      <w:marLeft w:val="750"/>
                      <w:marRight w:val="0"/>
                      <w:marTop w:val="0"/>
                      <w:marBottom w:val="0"/>
                      <w:divBdr>
                        <w:top w:val="none" w:sz="0" w:space="0" w:color="auto"/>
                        <w:left w:val="none" w:sz="0" w:space="0" w:color="auto"/>
                        <w:bottom w:val="none" w:sz="0" w:space="0" w:color="auto"/>
                        <w:right w:val="none" w:sz="0" w:space="0" w:color="auto"/>
                      </w:divBdr>
                    </w:div>
                  </w:divsChild>
                </w:div>
                <w:div w:id="1148716067">
                  <w:marLeft w:val="300"/>
                  <w:marRight w:val="0"/>
                  <w:marTop w:val="75"/>
                  <w:marBottom w:val="0"/>
                  <w:divBdr>
                    <w:top w:val="none" w:sz="0" w:space="0" w:color="auto"/>
                    <w:left w:val="none" w:sz="0" w:space="0" w:color="auto"/>
                    <w:bottom w:val="none" w:sz="0" w:space="0" w:color="auto"/>
                    <w:right w:val="none" w:sz="0" w:space="0" w:color="auto"/>
                  </w:divBdr>
                  <w:divsChild>
                    <w:div w:id="712970406">
                      <w:marLeft w:val="750"/>
                      <w:marRight w:val="0"/>
                      <w:marTop w:val="0"/>
                      <w:marBottom w:val="0"/>
                      <w:divBdr>
                        <w:top w:val="none" w:sz="0" w:space="0" w:color="auto"/>
                        <w:left w:val="none" w:sz="0" w:space="0" w:color="auto"/>
                        <w:bottom w:val="none" w:sz="0" w:space="0" w:color="auto"/>
                        <w:right w:val="none" w:sz="0" w:space="0" w:color="auto"/>
                      </w:divBdr>
                    </w:div>
                  </w:divsChild>
                </w:div>
                <w:div w:id="1006399010">
                  <w:marLeft w:val="300"/>
                  <w:marRight w:val="0"/>
                  <w:marTop w:val="75"/>
                  <w:marBottom w:val="0"/>
                  <w:divBdr>
                    <w:top w:val="none" w:sz="0" w:space="0" w:color="auto"/>
                    <w:left w:val="none" w:sz="0" w:space="0" w:color="auto"/>
                    <w:bottom w:val="none" w:sz="0" w:space="0" w:color="auto"/>
                    <w:right w:val="none" w:sz="0" w:space="0" w:color="auto"/>
                  </w:divBdr>
                  <w:divsChild>
                    <w:div w:id="1035037792">
                      <w:marLeft w:val="750"/>
                      <w:marRight w:val="0"/>
                      <w:marTop w:val="0"/>
                      <w:marBottom w:val="0"/>
                      <w:divBdr>
                        <w:top w:val="none" w:sz="0" w:space="0" w:color="auto"/>
                        <w:left w:val="none" w:sz="0" w:space="0" w:color="auto"/>
                        <w:bottom w:val="none" w:sz="0" w:space="0" w:color="auto"/>
                        <w:right w:val="none" w:sz="0" w:space="0" w:color="auto"/>
                      </w:divBdr>
                    </w:div>
                    <w:div w:id="925381624">
                      <w:marLeft w:val="750"/>
                      <w:marRight w:val="0"/>
                      <w:marTop w:val="0"/>
                      <w:marBottom w:val="0"/>
                      <w:divBdr>
                        <w:top w:val="none" w:sz="0" w:space="0" w:color="auto"/>
                        <w:left w:val="none" w:sz="0" w:space="0" w:color="auto"/>
                        <w:bottom w:val="none" w:sz="0" w:space="0" w:color="auto"/>
                        <w:right w:val="none" w:sz="0" w:space="0" w:color="auto"/>
                      </w:divBdr>
                    </w:div>
                    <w:div w:id="1314141026">
                      <w:marLeft w:val="750"/>
                      <w:marRight w:val="0"/>
                      <w:marTop w:val="0"/>
                      <w:marBottom w:val="0"/>
                      <w:divBdr>
                        <w:top w:val="none" w:sz="0" w:space="0" w:color="auto"/>
                        <w:left w:val="none" w:sz="0" w:space="0" w:color="auto"/>
                        <w:bottom w:val="none" w:sz="0" w:space="0" w:color="auto"/>
                        <w:right w:val="none" w:sz="0" w:space="0" w:color="auto"/>
                      </w:divBdr>
                    </w:div>
                  </w:divsChild>
                </w:div>
                <w:div w:id="753402053">
                  <w:marLeft w:val="300"/>
                  <w:marRight w:val="0"/>
                  <w:marTop w:val="75"/>
                  <w:marBottom w:val="0"/>
                  <w:divBdr>
                    <w:top w:val="none" w:sz="0" w:space="0" w:color="auto"/>
                    <w:left w:val="none" w:sz="0" w:space="0" w:color="auto"/>
                    <w:bottom w:val="none" w:sz="0" w:space="0" w:color="auto"/>
                    <w:right w:val="none" w:sz="0" w:space="0" w:color="auto"/>
                  </w:divBdr>
                  <w:divsChild>
                    <w:div w:id="1093628473">
                      <w:marLeft w:val="750"/>
                      <w:marRight w:val="0"/>
                      <w:marTop w:val="0"/>
                      <w:marBottom w:val="0"/>
                      <w:divBdr>
                        <w:top w:val="none" w:sz="0" w:space="0" w:color="auto"/>
                        <w:left w:val="none" w:sz="0" w:space="0" w:color="auto"/>
                        <w:bottom w:val="none" w:sz="0" w:space="0" w:color="auto"/>
                        <w:right w:val="none" w:sz="0" w:space="0" w:color="auto"/>
                      </w:divBdr>
                    </w:div>
                  </w:divsChild>
                </w:div>
                <w:div w:id="390616712">
                  <w:marLeft w:val="300"/>
                  <w:marRight w:val="0"/>
                  <w:marTop w:val="75"/>
                  <w:marBottom w:val="0"/>
                  <w:divBdr>
                    <w:top w:val="none" w:sz="0" w:space="0" w:color="auto"/>
                    <w:left w:val="none" w:sz="0" w:space="0" w:color="auto"/>
                    <w:bottom w:val="none" w:sz="0" w:space="0" w:color="auto"/>
                    <w:right w:val="none" w:sz="0" w:space="0" w:color="auto"/>
                  </w:divBdr>
                  <w:divsChild>
                    <w:div w:id="17629583">
                      <w:marLeft w:val="750"/>
                      <w:marRight w:val="0"/>
                      <w:marTop w:val="0"/>
                      <w:marBottom w:val="0"/>
                      <w:divBdr>
                        <w:top w:val="none" w:sz="0" w:space="0" w:color="auto"/>
                        <w:left w:val="none" w:sz="0" w:space="0" w:color="auto"/>
                        <w:bottom w:val="none" w:sz="0" w:space="0" w:color="auto"/>
                        <w:right w:val="none" w:sz="0" w:space="0" w:color="auto"/>
                      </w:divBdr>
                    </w:div>
                    <w:div w:id="1377196596">
                      <w:marLeft w:val="750"/>
                      <w:marRight w:val="0"/>
                      <w:marTop w:val="0"/>
                      <w:marBottom w:val="0"/>
                      <w:divBdr>
                        <w:top w:val="none" w:sz="0" w:space="0" w:color="auto"/>
                        <w:left w:val="none" w:sz="0" w:space="0" w:color="auto"/>
                        <w:bottom w:val="none" w:sz="0" w:space="0" w:color="auto"/>
                        <w:right w:val="none" w:sz="0" w:space="0" w:color="auto"/>
                      </w:divBdr>
                    </w:div>
                  </w:divsChild>
                </w:div>
                <w:div w:id="53353116">
                  <w:marLeft w:val="300"/>
                  <w:marRight w:val="0"/>
                  <w:marTop w:val="75"/>
                  <w:marBottom w:val="0"/>
                  <w:divBdr>
                    <w:top w:val="none" w:sz="0" w:space="0" w:color="auto"/>
                    <w:left w:val="none" w:sz="0" w:space="0" w:color="auto"/>
                    <w:bottom w:val="none" w:sz="0" w:space="0" w:color="auto"/>
                    <w:right w:val="none" w:sz="0" w:space="0" w:color="auto"/>
                  </w:divBdr>
                  <w:divsChild>
                    <w:div w:id="853111012">
                      <w:marLeft w:val="750"/>
                      <w:marRight w:val="0"/>
                      <w:marTop w:val="0"/>
                      <w:marBottom w:val="0"/>
                      <w:divBdr>
                        <w:top w:val="none" w:sz="0" w:space="0" w:color="auto"/>
                        <w:left w:val="none" w:sz="0" w:space="0" w:color="auto"/>
                        <w:bottom w:val="none" w:sz="0" w:space="0" w:color="auto"/>
                        <w:right w:val="none" w:sz="0" w:space="0" w:color="auto"/>
                      </w:divBdr>
                    </w:div>
                  </w:divsChild>
                </w:div>
                <w:div w:id="1885168653">
                  <w:marLeft w:val="300"/>
                  <w:marRight w:val="0"/>
                  <w:marTop w:val="75"/>
                  <w:marBottom w:val="0"/>
                  <w:divBdr>
                    <w:top w:val="none" w:sz="0" w:space="0" w:color="auto"/>
                    <w:left w:val="none" w:sz="0" w:space="0" w:color="auto"/>
                    <w:bottom w:val="none" w:sz="0" w:space="0" w:color="auto"/>
                    <w:right w:val="none" w:sz="0" w:space="0" w:color="auto"/>
                  </w:divBdr>
                  <w:divsChild>
                    <w:div w:id="1471436218">
                      <w:marLeft w:val="750"/>
                      <w:marRight w:val="0"/>
                      <w:marTop w:val="0"/>
                      <w:marBottom w:val="0"/>
                      <w:divBdr>
                        <w:top w:val="none" w:sz="0" w:space="0" w:color="auto"/>
                        <w:left w:val="none" w:sz="0" w:space="0" w:color="auto"/>
                        <w:bottom w:val="none" w:sz="0" w:space="0" w:color="auto"/>
                        <w:right w:val="none" w:sz="0" w:space="0" w:color="auto"/>
                      </w:divBdr>
                    </w:div>
                  </w:divsChild>
                </w:div>
                <w:div w:id="307364993">
                  <w:marLeft w:val="300"/>
                  <w:marRight w:val="0"/>
                  <w:marTop w:val="75"/>
                  <w:marBottom w:val="0"/>
                  <w:divBdr>
                    <w:top w:val="none" w:sz="0" w:space="0" w:color="auto"/>
                    <w:left w:val="none" w:sz="0" w:space="0" w:color="auto"/>
                    <w:bottom w:val="none" w:sz="0" w:space="0" w:color="auto"/>
                    <w:right w:val="none" w:sz="0" w:space="0" w:color="auto"/>
                  </w:divBdr>
                  <w:divsChild>
                    <w:div w:id="2105874751">
                      <w:marLeft w:val="750"/>
                      <w:marRight w:val="0"/>
                      <w:marTop w:val="0"/>
                      <w:marBottom w:val="0"/>
                      <w:divBdr>
                        <w:top w:val="none" w:sz="0" w:space="0" w:color="auto"/>
                        <w:left w:val="none" w:sz="0" w:space="0" w:color="auto"/>
                        <w:bottom w:val="none" w:sz="0" w:space="0" w:color="auto"/>
                        <w:right w:val="none" w:sz="0" w:space="0" w:color="auto"/>
                      </w:divBdr>
                    </w:div>
                  </w:divsChild>
                </w:div>
                <w:div w:id="1233929048">
                  <w:marLeft w:val="300"/>
                  <w:marRight w:val="0"/>
                  <w:marTop w:val="75"/>
                  <w:marBottom w:val="0"/>
                  <w:divBdr>
                    <w:top w:val="none" w:sz="0" w:space="0" w:color="auto"/>
                    <w:left w:val="none" w:sz="0" w:space="0" w:color="auto"/>
                    <w:bottom w:val="none" w:sz="0" w:space="0" w:color="auto"/>
                    <w:right w:val="none" w:sz="0" w:space="0" w:color="auto"/>
                  </w:divBdr>
                </w:div>
                <w:div w:id="578490718">
                  <w:marLeft w:val="300"/>
                  <w:marRight w:val="0"/>
                  <w:marTop w:val="75"/>
                  <w:marBottom w:val="0"/>
                  <w:divBdr>
                    <w:top w:val="none" w:sz="0" w:space="0" w:color="auto"/>
                    <w:left w:val="none" w:sz="0" w:space="0" w:color="auto"/>
                    <w:bottom w:val="none" w:sz="0" w:space="0" w:color="auto"/>
                    <w:right w:val="none" w:sz="0" w:space="0" w:color="auto"/>
                  </w:divBdr>
                </w:div>
                <w:div w:id="92946547">
                  <w:marLeft w:val="300"/>
                  <w:marRight w:val="0"/>
                  <w:marTop w:val="75"/>
                  <w:marBottom w:val="0"/>
                  <w:divBdr>
                    <w:top w:val="none" w:sz="0" w:space="0" w:color="auto"/>
                    <w:left w:val="none" w:sz="0" w:space="0" w:color="auto"/>
                    <w:bottom w:val="none" w:sz="0" w:space="0" w:color="auto"/>
                    <w:right w:val="none" w:sz="0" w:space="0" w:color="auto"/>
                  </w:divBdr>
                  <w:divsChild>
                    <w:div w:id="1189367574">
                      <w:marLeft w:val="750"/>
                      <w:marRight w:val="0"/>
                      <w:marTop w:val="0"/>
                      <w:marBottom w:val="0"/>
                      <w:divBdr>
                        <w:top w:val="none" w:sz="0" w:space="0" w:color="auto"/>
                        <w:left w:val="none" w:sz="0" w:space="0" w:color="auto"/>
                        <w:bottom w:val="none" w:sz="0" w:space="0" w:color="auto"/>
                        <w:right w:val="none" w:sz="0" w:space="0" w:color="auto"/>
                      </w:divBdr>
                    </w:div>
                    <w:div w:id="213543663">
                      <w:marLeft w:val="750"/>
                      <w:marRight w:val="0"/>
                      <w:marTop w:val="0"/>
                      <w:marBottom w:val="0"/>
                      <w:divBdr>
                        <w:top w:val="none" w:sz="0" w:space="0" w:color="auto"/>
                        <w:left w:val="none" w:sz="0" w:space="0" w:color="auto"/>
                        <w:bottom w:val="none" w:sz="0" w:space="0" w:color="auto"/>
                        <w:right w:val="none" w:sz="0" w:space="0" w:color="auto"/>
                      </w:divBdr>
                    </w:div>
                  </w:divsChild>
                </w:div>
                <w:div w:id="1492601942">
                  <w:marLeft w:val="300"/>
                  <w:marRight w:val="0"/>
                  <w:marTop w:val="75"/>
                  <w:marBottom w:val="0"/>
                  <w:divBdr>
                    <w:top w:val="none" w:sz="0" w:space="0" w:color="auto"/>
                    <w:left w:val="none" w:sz="0" w:space="0" w:color="auto"/>
                    <w:bottom w:val="none" w:sz="0" w:space="0" w:color="auto"/>
                    <w:right w:val="none" w:sz="0" w:space="0" w:color="auto"/>
                  </w:divBdr>
                  <w:divsChild>
                    <w:div w:id="101076152">
                      <w:marLeft w:val="750"/>
                      <w:marRight w:val="0"/>
                      <w:marTop w:val="0"/>
                      <w:marBottom w:val="0"/>
                      <w:divBdr>
                        <w:top w:val="none" w:sz="0" w:space="0" w:color="auto"/>
                        <w:left w:val="none" w:sz="0" w:space="0" w:color="auto"/>
                        <w:bottom w:val="none" w:sz="0" w:space="0" w:color="auto"/>
                        <w:right w:val="none" w:sz="0" w:space="0" w:color="auto"/>
                      </w:divBdr>
                    </w:div>
                  </w:divsChild>
                </w:div>
                <w:div w:id="1736974557">
                  <w:marLeft w:val="300"/>
                  <w:marRight w:val="0"/>
                  <w:marTop w:val="75"/>
                  <w:marBottom w:val="0"/>
                  <w:divBdr>
                    <w:top w:val="none" w:sz="0" w:space="0" w:color="auto"/>
                    <w:left w:val="none" w:sz="0" w:space="0" w:color="auto"/>
                    <w:bottom w:val="none" w:sz="0" w:space="0" w:color="auto"/>
                    <w:right w:val="none" w:sz="0" w:space="0" w:color="auto"/>
                  </w:divBdr>
                  <w:divsChild>
                    <w:div w:id="401492399">
                      <w:marLeft w:val="750"/>
                      <w:marRight w:val="0"/>
                      <w:marTop w:val="0"/>
                      <w:marBottom w:val="0"/>
                      <w:divBdr>
                        <w:top w:val="none" w:sz="0" w:space="0" w:color="auto"/>
                        <w:left w:val="none" w:sz="0" w:space="0" w:color="auto"/>
                        <w:bottom w:val="none" w:sz="0" w:space="0" w:color="auto"/>
                        <w:right w:val="none" w:sz="0" w:space="0" w:color="auto"/>
                      </w:divBdr>
                    </w:div>
                  </w:divsChild>
                </w:div>
                <w:div w:id="1139571357">
                  <w:marLeft w:val="300"/>
                  <w:marRight w:val="0"/>
                  <w:marTop w:val="75"/>
                  <w:marBottom w:val="0"/>
                  <w:divBdr>
                    <w:top w:val="none" w:sz="0" w:space="0" w:color="auto"/>
                    <w:left w:val="none" w:sz="0" w:space="0" w:color="auto"/>
                    <w:bottom w:val="none" w:sz="0" w:space="0" w:color="auto"/>
                    <w:right w:val="none" w:sz="0" w:space="0" w:color="auto"/>
                  </w:divBdr>
                  <w:divsChild>
                    <w:div w:id="1248927281">
                      <w:marLeft w:val="750"/>
                      <w:marRight w:val="0"/>
                      <w:marTop w:val="0"/>
                      <w:marBottom w:val="0"/>
                      <w:divBdr>
                        <w:top w:val="none" w:sz="0" w:space="0" w:color="auto"/>
                        <w:left w:val="none" w:sz="0" w:space="0" w:color="auto"/>
                        <w:bottom w:val="none" w:sz="0" w:space="0" w:color="auto"/>
                        <w:right w:val="none" w:sz="0" w:space="0" w:color="auto"/>
                      </w:divBdr>
                    </w:div>
                  </w:divsChild>
                </w:div>
                <w:div w:id="1126198590">
                  <w:marLeft w:val="300"/>
                  <w:marRight w:val="0"/>
                  <w:marTop w:val="75"/>
                  <w:marBottom w:val="0"/>
                  <w:divBdr>
                    <w:top w:val="none" w:sz="0" w:space="0" w:color="auto"/>
                    <w:left w:val="none" w:sz="0" w:space="0" w:color="auto"/>
                    <w:bottom w:val="none" w:sz="0" w:space="0" w:color="auto"/>
                    <w:right w:val="none" w:sz="0" w:space="0" w:color="auto"/>
                  </w:divBdr>
                  <w:divsChild>
                    <w:div w:id="2072340224">
                      <w:marLeft w:val="750"/>
                      <w:marRight w:val="0"/>
                      <w:marTop w:val="0"/>
                      <w:marBottom w:val="0"/>
                      <w:divBdr>
                        <w:top w:val="none" w:sz="0" w:space="0" w:color="auto"/>
                        <w:left w:val="none" w:sz="0" w:space="0" w:color="auto"/>
                        <w:bottom w:val="none" w:sz="0" w:space="0" w:color="auto"/>
                        <w:right w:val="none" w:sz="0" w:space="0" w:color="auto"/>
                      </w:divBdr>
                    </w:div>
                    <w:div w:id="307902930">
                      <w:marLeft w:val="750"/>
                      <w:marRight w:val="0"/>
                      <w:marTop w:val="0"/>
                      <w:marBottom w:val="0"/>
                      <w:divBdr>
                        <w:top w:val="none" w:sz="0" w:space="0" w:color="auto"/>
                        <w:left w:val="none" w:sz="0" w:space="0" w:color="auto"/>
                        <w:bottom w:val="none" w:sz="0" w:space="0" w:color="auto"/>
                        <w:right w:val="none" w:sz="0" w:space="0" w:color="auto"/>
                      </w:divBdr>
                    </w:div>
                    <w:div w:id="1452016992">
                      <w:marLeft w:val="750"/>
                      <w:marRight w:val="0"/>
                      <w:marTop w:val="0"/>
                      <w:marBottom w:val="0"/>
                      <w:divBdr>
                        <w:top w:val="none" w:sz="0" w:space="0" w:color="auto"/>
                        <w:left w:val="none" w:sz="0" w:space="0" w:color="auto"/>
                        <w:bottom w:val="none" w:sz="0" w:space="0" w:color="auto"/>
                        <w:right w:val="none" w:sz="0" w:space="0" w:color="auto"/>
                      </w:divBdr>
                    </w:div>
                  </w:divsChild>
                </w:div>
                <w:div w:id="527181282">
                  <w:marLeft w:val="300"/>
                  <w:marRight w:val="0"/>
                  <w:marTop w:val="75"/>
                  <w:marBottom w:val="0"/>
                  <w:divBdr>
                    <w:top w:val="none" w:sz="0" w:space="0" w:color="auto"/>
                    <w:left w:val="none" w:sz="0" w:space="0" w:color="auto"/>
                    <w:bottom w:val="none" w:sz="0" w:space="0" w:color="auto"/>
                    <w:right w:val="none" w:sz="0" w:space="0" w:color="auto"/>
                  </w:divBdr>
                  <w:divsChild>
                    <w:div w:id="107748438">
                      <w:marLeft w:val="750"/>
                      <w:marRight w:val="0"/>
                      <w:marTop w:val="0"/>
                      <w:marBottom w:val="0"/>
                      <w:divBdr>
                        <w:top w:val="none" w:sz="0" w:space="0" w:color="auto"/>
                        <w:left w:val="none" w:sz="0" w:space="0" w:color="auto"/>
                        <w:bottom w:val="none" w:sz="0" w:space="0" w:color="auto"/>
                        <w:right w:val="none" w:sz="0" w:space="0" w:color="auto"/>
                      </w:divBdr>
                    </w:div>
                  </w:divsChild>
                </w:div>
                <w:div w:id="100031629">
                  <w:marLeft w:val="300"/>
                  <w:marRight w:val="0"/>
                  <w:marTop w:val="75"/>
                  <w:marBottom w:val="0"/>
                  <w:divBdr>
                    <w:top w:val="none" w:sz="0" w:space="0" w:color="auto"/>
                    <w:left w:val="none" w:sz="0" w:space="0" w:color="auto"/>
                    <w:bottom w:val="none" w:sz="0" w:space="0" w:color="auto"/>
                    <w:right w:val="none" w:sz="0" w:space="0" w:color="auto"/>
                  </w:divBdr>
                  <w:divsChild>
                    <w:div w:id="1347319192">
                      <w:marLeft w:val="750"/>
                      <w:marRight w:val="0"/>
                      <w:marTop w:val="0"/>
                      <w:marBottom w:val="0"/>
                      <w:divBdr>
                        <w:top w:val="none" w:sz="0" w:space="0" w:color="auto"/>
                        <w:left w:val="none" w:sz="0" w:space="0" w:color="auto"/>
                        <w:bottom w:val="none" w:sz="0" w:space="0" w:color="auto"/>
                        <w:right w:val="none" w:sz="0" w:space="0" w:color="auto"/>
                      </w:divBdr>
                    </w:div>
                    <w:div w:id="1967734872">
                      <w:marLeft w:val="750"/>
                      <w:marRight w:val="0"/>
                      <w:marTop w:val="0"/>
                      <w:marBottom w:val="0"/>
                      <w:divBdr>
                        <w:top w:val="none" w:sz="0" w:space="0" w:color="auto"/>
                        <w:left w:val="none" w:sz="0" w:space="0" w:color="auto"/>
                        <w:bottom w:val="none" w:sz="0" w:space="0" w:color="auto"/>
                        <w:right w:val="none" w:sz="0" w:space="0" w:color="auto"/>
                      </w:divBdr>
                    </w:div>
                  </w:divsChild>
                </w:div>
                <w:div w:id="1023242603">
                  <w:marLeft w:val="300"/>
                  <w:marRight w:val="0"/>
                  <w:marTop w:val="75"/>
                  <w:marBottom w:val="0"/>
                  <w:divBdr>
                    <w:top w:val="none" w:sz="0" w:space="0" w:color="auto"/>
                    <w:left w:val="none" w:sz="0" w:space="0" w:color="auto"/>
                    <w:bottom w:val="none" w:sz="0" w:space="0" w:color="auto"/>
                    <w:right w:val="none" w:sz="0" w:space="0" w:color="auto"/>
                  </w:divBdr>
                  <w:divsChild>
                    <w:div w:id="943345184">
                      <w:marLeft w:val="750"/>
                      <w:marRight w:val="0"/>
                      <w:marTop w:val="0"/>
                      <w:marBottom w:val="0"/>
                      <w:divBdr>
                        <w:top w:val="none" w:sz="0" w:space="0" w:color="auto"/>
                        <w:left w:val="none" w:sz="0" w:space="0" w:color="auto"/>
                        <w:bottom w:val="none" w:sz="0" w:space="0" w:color="auto"/>
                        <w:right w:val="none" w:sz="0" w:space="0" w:color="auto"/>
                      </w:divBdr>
                    </w:div>
                  </w:divsChild>
                </w:div>
                <w:div w:id="2078284824">
                  <w:marLeft w:val="300"/>
                  <w:marRight w:val="0"/>
                  <w:marTop w:val="75"/>
                  <w:marBottom w:val="0"/>
                  <w:divBdr>
                    <w:top w:val="none" w:sz="0" w:space="0" w:color="auto"/>
                    <w:left w:val="none" w:sz="0" w:space="0" w:color="auto"/>
                    <w:bottom w:val="none" w:sz="0" w:space="0" w:color="auto"/>
                    <w:right w:val="none" w:sz="0" w:space="0" w:color="auto"/>
                  </w:divBdr>
                  <w:divsChild>
                    <w:div w:id="867718203">
                      <w:marLeft w:val="750"/>
                      <w:marRight w:val="0"/>
                      <w:marTop w:val="0"/>
                      <w:marBottom w:val="0"/>
                      <w:divBdr>
                        <w:top w:val="none" w:sz="0" w:space="0" w:color="auto"/>
                        <w:left w:val="none" w:sz="0" w:space="0" w:color="auto"/>
                        <w:bottom w:val="none" w:sz="0" w:space="0" w:color="auto"/>
                        <w:right w:val="none" w:sz="0" w:space="0" w:color="auto"/>
                      </w:divBdr>
                    </w:div>
                  </w:divsChild>
                </w:div>
                <w:div w:id="1835798090">
                  <w:marLeft w:val="300"/>
                  <w:marRight w:val="0"/>
                  <w:marTop w:val="75"/>
                  <w:marBottom w:val="0"/>
                  <w:divBdr>
                    <w:top w:val="none" w:sz="0" w:space="0" w:color="auto"/>
                    <w:left w:val="none" w:sz="0" w:space="0" w:color="auto"/>
                    <w:bottom w:val="none" w:sz="0" w:space="0" w:color="auto"/>
                    <w:right w:val="none" w:sz="0" w:space="0" w:color="auto"/>
                  </w:divBdr>
                  <w:divsChild>
                    <w:div w:id="1416783151">
                      <w:marLeft w:val="750"/>
                      <w:marRight w:val="0"/>
                      <w:marTop w:val="0"/>
                      <w:marBottom w:val="0"/>
                      <w:divBdr>
                        <w:top w:val="none" w:sz="0" w:space="0" w:color="auto"/>
                        <w:left w:val="none" w:sz="0" w:space="0" w:color="auto"/>
                        <w:bottom w:val="none" w:sz="0" w:space="0" w:color="auto"/>
                        <w:right w:val="none" w:sz="0" w:space="0" w:color="auto"/>
                      </w:divBdr>
                    </w:div>
                  </w:divsChild>
                </w:div>
                <w:div w:id="1172570361">
                  <w:marLeft w:val="300"/>
                  <w:marRight w:val="0"/>
                  <w:marTop w:val="75"/>
                  <w:marBottom w:val="0"/>
                  <w:divBdr>
                    <w:top w:val="none" w:sz="0" w:space="0" w:color="auto"/>
                    <w:left w:val="none" w:sz="0" w:space="0" w:color="auto"/>
                    <w:bottom w:val="none" w:sz="0" w:space="0" w:color="auto"/>
                    <w:right w:val="none" w:sz="0" w:space="0" w:color="auto"/>
                  </w:divBdr>
                </w:div>
                <w:div w:id="1426919979">
                  <w:marLeft w:val="300"/>
                  <w:marRight w:val="0"/>
                  <w:marTop w:val="75"/>
                  <w:marBottom w:val="0"/>
                  <w:divBdr>
                    <w:top w:val="none" w:sz="0" w:space="0" w:color="auto"/>
                    <w:left w:val="none" w:sz="0" w:space="0" w:color="auto"/>
                    <w:bottom w:val="none" w:sz="0" w:space="0" w:color="auto"/>
                    <w:right w:val="none" w:sz="0" w:space="0" w:color="auto"/>
                  </w:divBdr>
                </w:div>
                <w:div w:id="214700096">
                  <w:marLeft w:val="300"/>
                  <w:marRight w:val="0"/>
                  <w:marTop w:val="75"/>
                  <w:marBottom w:val="0"/>
                  <w:divBdr>
                    <w:top w:val="none" w:sz="0" w:space="0" w:color="auto"/>
                    <w:left w:val="none" w:sz="0" w:space="0" w:color="auto"/>
                    <w:bottom w:val="none" w:sz="0" w:space="0" w:color="auto"/>
                    <w:right w:val="none" w:sz="0" w:space="0" w:color="auto"/>
                  </w:divBdr>
                  <w:divsChild>
                    <w:div w:id="69890600">
                      <w:marLeft w:val="750"/>
                      <w:marRight w:val="0"/>
                      <w:marTop w:val="0"/>
                      <w:marBottom w:val="0"/>
                      <w:divBdr>
                        <w:top w:val="none" w:sz="0" w:space="0" w:color="auto"/>
                        <w:left w:val="none" w:sz="0" w:space="0" w:color="auto"/>
                        <w:bottom w:val="none" w:sz="0" w:space="0" w:color="auto"/>
                        <w:right w:val="none" w:sz="0" w:space="0" w:color="auto"/>
                      </w:divBdr>
                    </w:div>
                    <w:div w:id="498157213">
                      <w:marLeft w:val="750"/>
                      <w:marRight w:val="0"/>
                      <w:marTop w:val="0"/>
                      <w:marBottom w:val="0"/>
                      <w:divBdr>
                        <w:top w:val="none" w:sz="0" w:space="0" w:color="auto"/>
                        <w:left w:val="none" w:sz="0" w:space="0" w:color="auto"/>
                        <w:bottom w:val="none" w:sz="0" w:space="0" w:color="auto"/>
                        <w:right w:val="none" w:sz="0" w:space="0" w:color="auto"/>
                      </w:divBdr>
                    </w:div>
                  </w:divsChild>
                </w:div>
                <w:div w:id="435254095">
                  <w:marLeft w:val="300"/>
                  <w:marRight w:val="0"/>
                  <w:marTop w:val="75"/>
                  <w:marBottom w:val="0"/>
                  <w:divBdr>
                    <w:top w:val="none" w:sz="0" w:space="0" w:color="auto"/>
                    <w:left w:val="none" w:sz="0" w:space="0" w:color="auto"/>
                    <w:bottom w:val="none" w:sz="0" w:space="0" w:color="auto"/>
                    <w:right w:val="none" w:sz="0" w:space="0" w:color="auto"/>
                  </w:divBdr>
                  <w:divsChild>
                    <w:div w:id="1675719185">
                      <w:marLeft w:val="750"/>
                      <w:marRight w:val="0"/>
                      <w:marTop w:val="0"/>
                      <w:marBottom w:val="0"/>
                      <w:divBdr>
                        <w:top w:val="none" w:sz="0" w:space="0" w:color="auto"/>
                        <w:left w:val="none" w:sz="0" w:space="0" w:color="auto"/>
                        <w:bottom w:val="none" w:sz="0" w:space="0" w:color="auto"/>
                        <w:right w:val="none" w:sz="0" w:space="0" w:color="auto"/>
                      </w:divBdr>
                    </w:div>
                  </w:divsChild>
                </w:div>
                <w:div w:id="329911223">
                  <w:marLeft w:val="300"/>
                  <w:marRight w:val="0"/>
                  <w:marTop w:val="75"/>
                  <w:marBottom w:val="0"/>
                  <w:divBdr>
                    <w:top w:val="none" w:sz="0" w:space="0" w:color="auto"/>
                    <w:left w:val="none" w:sz="0" w:space="0" w:color="auto"/>
                    <w:bottom w:val="none" w:sz="0" w:space="0" w:color="auto"/>
                    <w:right w:val="none" w:sz="0" w:space="0" w:color="auto"/>
                  </w:divBdr>
                  <w:divsChild>
                    <w:div w:id="1174996993">
                      <w:marLeft w:val="750"/>
                      <w:marRight w:val="0"/>
                      <w:marTop w:val="0"/>
                      <w:marBottom w:val="0"/>
                      <w:divBdr>
                        <w:top w:val="none" w:sz="0" w:space="0" w:color="auto"/>
                        <w:left w:val="none" w:sz="0" w:space="0" w:color="auto"/>
                        <w:bottom w:val="none" w:sz="0" w:space="0" w:color="auto"/>
                        <w:right w:val="none" w:sz="0" w:space="0" w:color="auto"/>
                      </w:divBdr>
                    </w:div>
                  </w:divsChild>
                </w:div>
                <w:div w:id="984507242">
                  <w:marLeft w:val="300"/>
                  <w:marRight w:val="0"/>
                  <w:marTop w:val="75"/>
                  <w:marBottom w:val="0"/>
                  <w:divBdr>
                    <w:top w:val="none" w:sz="0" w:space="0" w:color="auto"/>
                    <w:left w:val="none" w:sz="0" w:space="0" w:color="auto"/>
                    <w:bottom w:val="none" w:sz="0" w:space="0" w:color="auto"/>
                    <w:right w:val="none" w:sz="0" w:space="0" w:color="auto"/>
                  </w:divBdr>
                  <w:divsChild>
                    <w:div w:id="1847791939">
                      <w:marLeft w:val="750"/>
                      <w:marRight w:val="0"/>
                      <w:marTop w:val="0"/>
                      <w:marBottom w:val="0"/>
                      <w:divBdr>
                        <w:top w:val="none" w:sz="0" w:space="0" w:color="auto"/>
                        <w:left w:val="none" w:sz="0" w:space="0" w:color="auto"/>
                        <w:bottom w:val="none" w:sz="0" w:space="0" w:color="auto"/>
                        <w:right w:val="none" w:sz="0" w:space="0" w:color="auto"/>
                      </w:divBdr>
                    </w:div>
                  </w:divsChild>
                </w:div>
                <w:div w:id="879249320">
                  <w:marLeft w:val="300"/>
                  <w:marRight w:val="0"/>
                  <w:marTop w:val="75"/>
                  <w:marBottom w:val="0"/>
                  <w:divBdr>
                    <w:top w:val="none" w:sz="0" w:space="0" w:color="auto"/>
                    <w:left w:val="none" w:sz="0" w:space="0" w:color="auto"/>
                    <w:bottom w:val="none" w:sz="0" w:space="0" w:color="auto"/>
                    <w:right w:val="none" w:sz="0" w:space="0" w:color="auto"/>
                  </w:divBdr>
                  <w:divsChild>
                    <w:div w:id="15817984">
                      <w:marLeft w:val="750"/>
                      <w:marRight w:val="0"/>
                      <w:marTop w:val="0"/>
                      <w:marBottom w:val="0"/>
                      <w:divBdr>
                        <w:top w:val="none" w:sz="0" w:space="0" w:color="auto"/>
                        <w:left w:val="none" w:sz="0" w:space="0" w:color="auto"/>
                        <w:bottom w:val="none" w:sz="0" w:space="0" w:color="auto"/>
                        <w:right w:val="none" w:sz="0" w:space="0" w:color="auto"/>
                      </w:divBdr>
                    </w:div>
                    <w:div w:id="1562786616">
                      <w:marLeft w:val="750"/>
                      <w:marRight w:val="0"/>
                      <w:marTop w:val="0"/>
                      <w:marBottom w:val="0"/>
                      <w:divBdr>
                        <w:top w:val="none" w:sz="0" w:space="0" w:color="auto"/>
                        <w:left w:val="none" w:sz="0" w:space="0" w:color="auto"/>
                        <w:bottom w:val="none" w:sz="0" w:space="0" w:color="auto"/>
                        <w:right w:val="none" w:sz="0" w:space="0" w:color="auto"/>
                      </w:divBdr>
                    </w:div>
                    <w:div w:id="1730033312">
                      <w:marLeft w:val="750"/>
                      <w:marRight w:val="0"/>
                      <w:marTop w:val="0"/>
                      <w:marBottom w:val="0"/>
                      <w:divBdr>
                        <w:top w:val="none" w:sz="0" w:space="0" w:color="auto"/>
                        <w:left w:val="none" w:sz="0" w:space="0" w:color="auto"/>
                        <w:bottom w:val="none" w:sz="0" w:space="0" w:color="auto"/>
                        <w:right w:val="none" w:sz="0" w:space="0" w:color="auto"/>
                      </w:divBdr>
                    </w:div>
                  </w:divsChild>
                </w:div>
                <w:div w:id="401296740">
                  <w:marLeft w:val="300"/>
                  <w:marRight w:val="0"/>
                  <w:marTop w:val="75"/>
                  <w:marBottom w:val="0"/>
                  <w:divBdr>
                    <w:top w:val="none" w:sz="0" w:space="0" w:color="auto"/>
                    <w:left w:val="none" w:sz="0" w:space="0" w:color="auto"/>
                    <w:bottom w:val="none" w:sz="0" w:space="0" w:color="auto"/>
                    <w:right w:val="none" w:sz="0" w:space="0" w:color="auto"/>
                  </w:divBdr>
                  <w:divsChild>
                    <w:div w:id="650061630">
                      <w:marLeft w:val="750"/>
                      <w:marRight w:val="0"/>
                      <w:marTop w:val="0"/>
                      <w:marBottom w:val="0"/>
                      <w:divBdr>
                        <w:top w:val="none" w:sz="0" w:space="0" w:color="auto"/>
                        <w:left w:val="none" w:sz="0" w:space="0" w:color="auto"/>
                        <w:bottom w:val="none" w:sz="0" w:space="0" w:color="auto"/>
                        <w:right w:val="none" w:sz="0" w:space="0" w:color="auto"/>
                      </w:divBdr>
                    </w:div>
                  </w:divsChild>
                </w:div>
                <w:div w:id="423182942">
                  <w:marLeft w:val="300"/>
                  <w:marRight w:val="0"/>
                  <w:marTop w:val="75"/>
                  <w:marBottom w:val="0"/>
                  <w:divBdr>
                    <w:top w:val="none" w:sz="0" w:space="0" w:color="auto"/>
                    <w:left w:val="none" w:sz="0" w:space="0" w:color="auto"/>
                    <w:bottom w:val="none" w:sz="0" w:space="0" w:color="auto"/>
                    <w:right w:val="none" w:sz="0" w:space="0" w:color="auto"/>
                  </w:divBdr>
                  <w:divsChild>
                    <w:div w:id="67844540">
                      <w:marLeft w:val="750"/>
                      <w:marRight w:val="0"/>
                      <w:marTop w:val="0"/>
                      <w:marBottom w:val="0"/>
                      <w:divBdr>
                        <w:top w:val="none" w:sz="0" w:space="0" w:color="auto"/>
                        <w:left w:val="none" w:sz="0" w:space="0" w:color="auto"/>
                        <w:bottom w:val="none" w:sz="0" w:space="0" w:color="auto"/>
                        <w:right w:val="none" w:sz="0" w:space="0" w:color="auto"/>
                      </w:divBdr>
                    </w:div>
                    <w:div w:id="80414174">
                      <w:marLeft w:val="750"/>
                      <w:marRight w:val="0"/>
                      <w:marTop w:val="0"/>
                      <w:marBottom w:val="0"/>
                      <w:divBdr>
                        <w:top w:val="none" w:sz="0" w:space="0" w:color="auto"/>
                        <w:left w:val="none" w:sz="0" w:space="0" w:color="auto"/>
                        <w:bottom w:val="none" w:sz="0" w:space="0" w:color="auto"/>
                        <w:right w:val="none" w:sz="0" w:space="0" w:color="auto"/>
                      </w:divBdr>
                    </w:div>
                  </w:divsChild>
                </w:div>
                <w:div w:id="1436635612">
                  <w:marLeft w:val="300"/>
                  <w:marRight w:val="0"/>
                  <w:marTop w:val="75"/>
                  <w:marBottom w:val="0"/>
                  <w:divBdr>
                    <w:top w:val="none" w:sz="0" w:space="0" w:color="auto"/>
                    <w:left w:val="none" w:sz="0" w:space="0" w:color="auto"/>
                    <w:bottom w:val="none" w:sz="0" w:space="0" w:color="auto"/>
                    <w:right w:val="none" w:sz="0" w:space="0" w:color="auto"/>
                  </w:divBdr>
                  <w:divsChild>
                    <w:div w:id="806703966">
                      <w:marLeft w:val="750"/>
                      <w:marRight w:val="0"/>
                      <w:marTop w:val="0"/>
                      <w:marBottom w:val="0"/>
                      <w:divBdr>
                        <w:top w:val="none" w:sz="0" w:space="0" w:color="auto"/>
                        <w:left w:val="none" w:sz="0" w:space="0" w:color="auto"/>
                        <w:bottom w:val="none" w:sz="0" w:space="0" w:color="auto"/>
                        <w:right w:val="none" w:sz="0" w:space="0" w:color="auto"/>
                      </w:divBdr>
                    </w:div>
                  </w:divsChild>
                </w:div>
                <w:div w:id="915669058">
                  <w:marLeft w:val="300"/>
                  <w:marRight w:val="0"/>
                  <w:marTop w:val="75"/>
                  <w:marBottom w:val="0"/>
                  <w:divBdr>
                    <w:top w:val="none" w:sz="0" w:space="0" w:color="auto"/>
                    <w:left w:val="none" w:sz="0" w:space="0" w:color="auto"/>
                    <w:bottom w:val="none" w:sz="0" w:space="0" w:color="auto"/>
                    <w:right w:val="none" w:sz="0" w:space="0" w:color="auto"/>
                  </w:divBdr>
                  <w:divsChild>
                    <w:div w:id="27730741">
                      <w:marLeft w:val="750"/>
                      <w:marRight w:val="0"/>
                      <w:marTop w:val="0"/>
                      <w:marBottom w:val="0"/>
                      <w:divBdr>
                        <w:top w:val="none" w:sz="0" w:space="0" w:color="auto"/>
                        <w:left w:val="none" w:sz="0" w:space="0" w:color="auto"/>
                        <w:bottom w:val="none" w:sz="0" w:space="0" w:color="auto"/>
                        <w:right w:val="none" w:sz="0" w:space="0" w:color="auto"/>
                      </w:divBdr>
                    </w:div>
                  </w:divsChild>
                </w:div>
                <w:div w:id="635720771">
                  <w:marLeft w:val="300"/>
                  <w:marRight w:val="0"/>
                  <w:marTop w:val="75"/>
                  <w:marBottom w:val="0"/>
                  <w:divBdr>
                    <w:top w:val="none" w:sz="0" w:space="0" w:color="auto"/>
                    <w:left w:val="none" w:sz="0" w:space="0" w:color="auto"/>
                    <w:bottom w:val="none" w:sz="0" w:space="0" w:color="auto"/>
                    <w:right w:val="none" w:sz="0" w:space="0" w:color="auto"/>
                  </w:divBdr>
                  <w:divsChild>
                    <w:div w:id="1764912684">
                      <w:marLeft w:val="750"/>
                      <w:marRight w:val="0"/>
                      <w:marTop w:val="0"/>
                      <w:marBottom w:val="0"/>
                      <w:divBdr>
                        <w:top w:val="none" w:sz="0" w:space="0" w:color="auto"/>
                        <w:left w:val="none" w:sz="0" w:space="0" w:color="auto"/>
                        <w:bottom w:val="none" w:sz="0" w:space="0" w:color="auto"/>
                        <w:right w:val="none" w:sz="0" w:space="0" w:color="auto"/>
                      </w:divBdr>
                    </w:div>
                  </w:divsChild>
                </w:div>
                <w:div w:id="914970432">
                  <w:marLeft w:val="300"/>
                  <w:marRight w:val="0"/>
                  <w:marTop w:val="75"/>
                  <w:marBottom w:val="0"/>
                  <w:divBdr>
                    <w:top w:val="none" w:sz="0" w:space="0" w:color="auto"/>
                    <w:left w:val="none" w:sz="0" w:space="0" w:color="auto"/>
                    <w:bottom w:val="none" w:sz="0" w:space="0" w:color="auto"/>
                    <w:right w:val="none" w:sz="0" w:space="0" w:color="auto"/>
                  </w:divBdr>
                </w:div>
                <w:div w:id="1138911229">
                  <w:marLeft w:val="300"/>
                  <w:marRight w:val="0"/>
                  <w:marTop w:val="75"/>
                  <w:marBottom w:val="0"/>
                  <w:divBdr>
                    <w:top w:val="none" w:sz="0" w:space="0" w:color="auto"/>
                    <w:left w:val="none" w:sz="0" w:space="0" w:color="auto"/>
                    <w:bottom w:val="none" w:sz="0" w:space="0" w:color="auto"/>
                    <w:right w:val="none" w:sz="0" w:space="0" w:color="auto"/>
                  </w:divBdr>
                </w:div>
                <w:div w:id="221522531">
                  <w:marLeft w:val="300"/>
                  <w:marRight w:val="0"/>
                  <w:marTop w:val="75"/>
                  <w:marBottom w:val="0"/>
                  <w:divBdr>
                    <w:top w:val="none" w:sz="0" w:space="0" w:color="auto"/>
                    <w:left w:val="none" w:sz="0" w:space="0" w:color="auto"/>
                    <w:bottom w:val="none" w:sz="0" w:space="0" w:color="auto"/>
                    <w:right w:val="none" w:sz="0" w:space="0" w:color="auto"/>
                  </w:divBdr>
                  <w:divsChild>
                    <w:div w:id="239407304">
                      <w:marLeft w:val="750"/>
                      <w:marRight w:val="0"/>
                      <w:marTop w:val="0"/>
                      <w:marBottom w:val="0"/>
                      <w:divBdr>
                        <w:top w:val="none" w:sz="0" w:space="0" w:color="auto"/>
                        <w:left w:val="none" w:sz="0" w:space="0" w:color="auto"/>
                        <w:bottom w:val="none" w:sz="0" w:space="0" w:color="auto"/>
                        <w:right w:val="none" w:sz="0" w:space="0" w:color="auto"/>
                      </w:divBdr>
                    </w:div>
                    <w:div w:id="1576475670">
                      <w:marLeft w:val="750"/>
                      <w:marRight w:val="0"/>
                      <w:marTop w:val="0"/>
                      <w:marBottom w:val="0"/>
                      <w:divBdr>
                        <w:top w:val="none" w:sz="0" w:space="0" w:color="auto"/>
                        <w:left w:val="none" w:sz="0" w:space="0" w:color="auto"/>
                        <w:bottom w:val="none" w:sz="0" w:space="0" w:color="auto"/>
                        <w:right w:val="none" w:sz="0" w:space="0" w:color="auto"/>
                      </w:divBdr>
                    </w:div>
                  </w:divsChild>
                </w:div>
                <w:div w:id="519049069">
                  <w:marLeft w:val="300"/>
                  <w:marRight w:val="0"/>
                  <w:marTop w:val="75"/>
                  <w:marBottom w:val="0"/>
                  <w:divBdr>
                    <w:top w:val="none" w:sz="0" w:space="0" w:color="auto"/>
                    <w:left w:val="none" w:sz="0" w:space="0" w:color="auto"/>
                    <w:bottom w:val="none" w:sz="0" w:space="0" w:color="auto"/>
                    <w:right w:val="none" w:sz="0" w:space="0" w:color="auto"/>
                  </w:divBdr>
                  <w:divsChild>
                    <w:div w:id="589462060">
                      <w:marLeft w:val="750"/>
                      <w:marRight w:val="0"/>
                      <w:marTop w:val="0"/>
                      <w:marBottom w:val="0"/>
                      <w:divBdr>
                        <w:top w:val="none" w:sz="0" w:space="0" w:color="auto"/>
                        <w:left w:val="none" w:sz="0" w:space="0" w:color="auto"/>
                        <w:bottom w:val="none" w:sz="0" w:space="0" w:color="auto"/>
                        <w:right w:val="none" w:sz="0" w:space="0" w:color="auto"/>
                      </w:divBdr>
                    </w:div>
                  </w:divsChild>
                </w:div>
                <w:div w:id="293951481">
                  <w:marLeft w:val="300"/>
                  <w:marRight w:val="0"/>
                  <w:marTop w:val="75"/>
                  <w:marBottom w:val="0"/>
                  <w:divBdr>
                    <w:top w:val="none" w:sz="0" w:space="0" w:color="auto"/>
                    <w:left w:val="none" w:sz="0" w:space="0" w:color="auto"/>
                    <w:bottom w:val="none" w:sz="0" w:space="0" w:color="auto"/>
                    <w:right w:val="none" w:sz="0" w:space="0" w:color="auto"/>
                  </w:divBdr>
                  <w:divsChild>
                    <w:div w:id="1105658123">
                      <w:marLeft w:val="750"/>
                      <w:marRight w:val="0"/>
                      <w:marTop w:val="0"/>
                      <w:marBottom w:val="0"/>
                      <w:divBdr>
                        <w:top w:val="none" w:sz="0" w:space="0" w:color="auto"/>
                        <w:left w:val="none" w:sz="0" w:space="0" w:color="auto"/>
                        <w:bottom w:val="none" w:sz="0" w:space="0" w:color="auto"/>
                        <w:right w:val="none" w:sz="0" w:space="0" w:color="auto"/>
                      </w:divBdr>
                    </w:div>
                  </w:divsChild>
                </w:div>
                <w:div w:id="1016535775">
                  <w:marLeft w:val="300"/>
                  <w:marRight w:val="0"/>
                  <w:marTop w:val="75"/>
                  <w:marBottom w:val="0"/>
                  <w:divBdr>
                    <w:top w:val="none" w:sz="0" w:space="0" w:color="auto"/>
                    <w:left w:val="none" w:sz="0" w:space="0" w:color="auto"/>
                    <w:bottom w:val="none" w:sz="0" w:space="0" w:color="auto"/>
                    <w:right w:val="none" w:sz="0" w:space="0" w:color="auto"/>
                  </w:divBdr>
                  <w:divsChild>
                    <w:div w:id="265502699">
                      <w:marLeft w:val="750"/>
                      <w:marRight w:val="0"/>
                      <w:marTop w:val="0"/>
                      <w:marBottom w:val="0"/>
                      <w:divBdr>
                        <w:top w:val="none" w:sz="0" w:space="0" w:color="auto"/>
                        <w:left w:val="none" w:sz="0" w:space="0" w:color="auto"/>
                        <w:bottom w:val="none" w:sz="0" w:space="0" w:color="auto"/>
                        <w:right w:val="none" w:sz="0" w:space="0" w:color="auto"/>
                      </w:divBdr>
                    </w:div>
                  </w:divsChild>
                </w:div>
                <w:div w:id="141047456">
                  <w:marLeft w:val="300"/>
                  <w:marRight w:val="0"/>
                  <w:marTop w:val="75"/>
                  <w:marBottom w:val="0"/>
                  <w:divBdr>
                    <w:top w:val="none" w:sz="0" w:space="0" w:color="auto"/>
                    <w:left w:val="none" w:sz="0" w:space="0" w:color="auto"/>
                    <w:bottom w:val="none" w:sz="0" w:space="0" w:color="auto"/>
                    <w:right w:val="none" w:sz="0" w:space="0" w:color="auto"/>
                  </w:divBdr>
                  <w:divsChild>
                    <w:div w:id="2051689979">
                      <w:marLeft w:val="750"/>
                      <w:marRight w:val="0"/>
                      <w:marTop w:val="0"/>
                      <w:marBottom w:val="0"/>
                      <w:divBdr>
                        <w:top w:val="none" w:sz="0" w:space="0" w:color="auto"/>
                        <w:left w:val="none" w:sz="0" w:space="0" w:color="auto"/>
                        <w:bottom w:val="none" w:sz="0" w:space="0" w:color="auto"/>
                        <w:right w:val="none" w:sz="0" w:space="0" w:color="auto"/>
                      </w:divBdr>
                    </w:div>
                    <w:div w:id="642007207">
                      <w:marLeft w:val="750"/>
                      <w:marRight w:val="0"/>
                      <w:marTop w:val="0"/>
                      <w:marBottom w:val="0"/>
                      <w:divBdr>
                        <w:top w:val="none" w:sz="0" w:space="0" w:color="auto"/>
                        <w:left w:val="none" w:sz="0" w:space="0" w:color="auto"/>
                        <w:bottom w:val="none" w:sz="0" w:space="0" w:color="auto"/>
                        <w:right w:val="none" w:sz="0" w:space="0" w:color="auto"/>
                      </w:divBdr>
                    </w:div>
                    <w:div w:id="1933926137">
                      <w:marLeft w:val="750"/>
                      <w:marRight w:val="0"/>
                      <w:marTop w:val="0"/>
                      <w:marBottom w:val="0"/>
                      <w:divBdr>
                        <w:top w:val="none" w:sz="0" w:space="0" w:color="auto"/>
                        <w:left w:val="none" w:sz="0" w:space="0" w:color="auto"/>
                        <w:bottom w:val="none" w:sz="0" w:space="0" w:color="auto"/>
                        <w:right w:val="none" w:sz="0" w:space="0" w:color="auto"/>
                      </w:divBdr>
                    </w:div>
                  </w:divsChild>
                </w:div>
                <w:div w:id="38825211">
                  <w:marLeft w:val="300"/>
                  <w:marRight w:val="0"/>
                  <w:marTop w:val="75"/>
                  <w:marBottom w:val="0"/>
                  <w:divBdr>
                    <w:top w:val="none" w:sz="0" w:space="0" w:color="auto"/>
                    <w:left w:val="none" w:sz="0" w:space="0" w:color="auto"/>
                    <w:bottom w:val="none" w:sz="0" w:space="0" w:color="auto"/>
                    <w:right w:val="none" w:sz="0" w:space="0" w:color="auto"/>
                  </w:divBdr>
                  <w:divsChild>
                    <w:div w:id="1078361640">
                      <w:marLeft w:val="750"/>
                      <w:marRight w:val="0"/>
                      <w:marTop w:val="0"/>
                      <w:marBottom w:val="0"/>
                      <w:divBdr>
                        <w:top w:val="none" w:sz="0" w:space="0" w:color="auto"/>
                        <w:left w:val="none" w:sz="0" w:space="0" w:color="auto"/>
                        <w:bottom w:val="none" w:sz="0" w:space="0" w:color="auto"/>
                        <w:right w:val="none" w:sz="0" w:space="0" w:color="auto"/>
                      </w:divBdr>
                    </w:div>
                  </w:divsChild>
                </w:div>
                <w:div w:id="64495566">
                  <w:marLeft w:val="300"/>
                  <w:marRight w:val="0"/>
                  <w:marTop w:val="75"/>
                  <w:marBottom w:val="0"/>
                  <w:divBdr>
                    <w:top w:val="none" w:sz="0" w:space="0" w:color="auto"/>
                    <w:left w:val="none" w:sz="0" w:space="0" w:color="auto"/>
                    <w:bottom w:val="none" w:sz="0" w:space="0" w:color="auto"/>
                    <w:right w:val="none" w:sz="0" w:space="0" w:color="auto"/>
                  </w:divBdr>
                  <w:divsChild>
                    <w:div w:id="175851317">
                      <w:marLeft w:val="750"/>
                      <w:marRight w:val="0"/>
                      <w:marTop w:val="0"/>
                      <w:marBottom w:val="0"/>
                      <w:divBdr>
                        <w:top w:val="none" w:sz="0" w:space="0" w:color="auto"/>
                        <w:left w:val="none" w:sz="0" w:space="0" w:color="auto"/>
                        <w:bottom w:val="none" w:sz="0" w:space="0" w:color="auto"/>
                        <w:right w:val="none" w:sz="0" w:space="0" w:color="auto"/>
                      </w:divBdr>
                    </w:div>
                    <w:div w:id="1495995804">
                      <w:marLeft w:val="750"/>
                      <w:marRight w:val="0"/>
                      <w:marTop w:val="0"/>
                      <w:marBottom w:val="0"/>
                      <w:divBdr>
                        <w:top w:val="none" w:sz="0" w:space="0" w:color="auto"/>
                        <w:left w:val="none" w:sz="0" w:space="0" w:color="auto"/>
                        <w:bottom w:val="none" w:sz="0" w:space="0" w:color="auto"/>
                        <w:right w:val="none" w:sz="0" w:space="0" w:color="auto"/>
                      </w:divBdr>
                    </w:div>
                  </w:divsChild>
                </w:div>
                <w:div w:id="1601717487">
                  <w:marLeft w:val="300"/>
                  <w:marRight w:val="0"/>
                  <w:marTop w:val="75"/>
                  <w:marBottom w:val="0"/>
                  <w:divBdr>
                    <w:top w:val="none" w:sz="0" w:space="0" w:color="auto"/>
                    <w:left w:val="none" w:sz="0" w:space="0" w:color="auto"/>
                    <w:bottom w:val="none" w:sz="0" w:space="0" w:color="auto"/>
                    <w:right w:val="none" w:sz="0" w:space="0" w:color="auto"/>
                  </w:divBdr>
                  <w:divsChild>
                    <w:div w:id="966355794">
                      <w:marLeft w:val="750"/>
                      <w:marRight w:val="0"/>
                      <w:marTop w:val="0"/>
                      <w:marBottom w:val="0"/>
                      <w:divBdr>
                        <w:top w:val="none" w:sz="0" w:space="0" w:color="auto"/>
                        <w:left w:val="none" w:sz="0" w:space="0" w:color="auto"/>
                        <w:bottom w:val="none" w:sz="0" w:space="0" w:color="auto"/>
                        <w:right w:val="none" w:sz="0" w:space="0" w:color="auto"/>
                      </w:divBdr>
                    </w:div>
                  </w:divsChild>
                </w:div>
                <w:div w:id="760100107">
                  <w:marLeft w:val="300"/>
                  <w:marRight w:val="0"/>
                  <w:marTop w:val="75"/>
                  <w:marBottom w:val="0"/>
                  <w:divBdr>
                    <w:top w:val="none" w:sz="0" w:space="0" w:color="auto"/>
                    <w:left w:val="none" w:sz="0" w:space="0" w:color="auto"/>
                    <w:bottom w:val="none" w:sz="0" w:space="0" w:color="auto"/>
                    <w:right w:val="none" w:sz="0" w:space="0" w:color="auto"/>
                  </w:divBdr>
                  <w:divsChild>
                    <w:div w:id="744497916">
                      <w:marLeft w:val="750"/>
                      <w:marRight w:val="0"/>
                      <w:marTop w:val="0"/>
                      <w:marBottom w:val="0"/>
                      <w:divBdr>
                        <w:top w:val="none" w:sz="0" w:space="0" w:color="auto"/>
                        <w:left w:val="none" w:sz="0" w:space="0" w:color="auto"/>
                        <w:bottom w:val="none" w:sz="0" w:space="0" w:color="auto"/>
                        <w:right w:val="none" w:sz="0" w:space="0" w:color="auto"/>
                      </w:divBdr>
                    </w:div>
                  </w:divsChild>
                </w:div>
                <w:div w:id="1468548810">
                  <w:marLeft w:val="300"/>
                  <w:marRight w:val="0"/>
                  <w:marTop w:val="75"/>
                  <w:marBottom w:val="0"/>
                  <w:divBdr>
                    <w:top w:val="none" w:sz="0" w:space="0" w:color="auto"/>
                    <w:left w:val="none" w:sz="0" w:space="0" w:color="auto"/>
                    <w:bottom w:val="none" w:sz="0" w:space="0" w:color="auto"/>
                    <w:right w:val="none" w:sz="0" w:space="0" w:color="auto"/>
                  </w:divBdr>
                  <w:divsChild>
                    <w:div w:id="1918517758">
                      <w:marLeft w:val="750"/>
                      <w:marRight w:val="0"/>
                      <w:marTop w:val="0"/>
                      <w:marBottom w:val="0"/>
                      <w:divBdr>
                        <w:top w:val="none" w:sz="0" w:space="0" w:color="auto"/>
                        <w:left w:val="none" w:sz="0" w:space="0" w:color="auto"/>
                        <w:bottom w:val="none" w:sz="0" w:space="0" w:color="auto"/>
                        <w:right w:val="none" w:sz="0" w:space="0" w:color="auto"/>
                      </w:divBdr>
                    </w:div>
                  </w:divsChild>
                </w:div>
                <w:div w:id="1594893476">
                  <w:marLeft w:val="300"/>
                  <w:marRight w:val="0"/>
                  <w:marTop w:val="75"/>
                  <w:marBottom w:val="0"/>
                  <w:divBdr>
                    <w:top w:val="none" w:sz="0" w:space="0" w:color="auto"/>
                    <w:left w:val="none" w:sz="0" w:space="0" w:color="auto"/>
                    <w:bottom w:val="none" w:sz="0" w:space="0" w:color="auto"/>
                    <w:right w:val="none" w:sz="0" w:space="0" w:color="auto"/>
                  </w:divBdr>
                </w:div>
                <w:div w:id="845022985">
                  <w:marLeft w:val="300"/>
                  <w:marRight w:val="0"/>
                  <w:marTop w:val="75"/>
                  <w:marBottom w:val="0"/>
                  <w:divBdr>
                    <w:top w:val="none" w:sz="0" w:space="0" w:color="auto"/>
                    <w:left w:val="none" w:sz="0" w:space="0" w:color="auto"/>
                    <w:bottom w:val="none" w:sz="0" w:space="0" w:color="auto"/>
                    <w:right w:val="none" w:sz="0" w:space="0" w:color="auto"/>
                  </w:divBdr>
                </w:div>
                <w:div w:id="1681931059">
                  <w:marLeft w:val="300"/>
                  <w:marRight w:val="0"/>
                  <w:marTop w:val="75"/>
                  <w:marBottom w:val="0"/>
                  <w:divBdr>
                    <w:top w:val="none" w:sz="0" w:space="0" w:color="auto"/>
                    <w:left w:val="none" w:sz="0" w:space="0" w:color="auto"/>
                    <w:bottom w:val="none" w:sz="0" w:space="0" w:color="auto"/>
                    <w:right w:val="none" w:sz="0" w:space="0" w:color="auto"/>
                  </w:divBdr>
                  <w:divsChild>
                    <w:div w:id="1948850308">
                      <w:marLeft w:val="750"/>
                      <w:marRight w:val="0"/>
                      <w:marTop w:val="0"/>
                      <w:marBottom w:val="0"/>
                      <w:divBdr>
                        <w:top w:val="none" w:sz="0" w:space="0" w:color="auto"/>
                        <w:left w:val="none" w:sz="0" w:space="0" w:color="auto"/>
                        <w:bottom w:val="none" w:sz="0" w:space="0" w:color="auto"/>
                        <w:right w:val="none" w:sz="0" w:space="0" w:color="auto"/>
                      </w:divBdr>
                    </w:div>
                    <w:div w:id="399209112">
                      <w:marLeft w:val="750"/>
                      <w:marRight w:val="0"/>
                      <w:marTop w:val="0"/>
                      <w:marBottom w:val="0"/>
                      <w:divBdr>
                        <w:top w:val="none" w:sz="0" w:space="0" w:color="auto"/>
                        <w:left w:val="none" w:sz="0" w:space="0" w:color="auto"/>
                        <w:bottom w:val="none" w:sz="0" w:space="0" w:color="auto"/>
                        <w:right w:val="none" w:sz="0" w:space="0" w:color="auto"/>
                      </w:divBdr>
                    </w:div>
                  </w:divsChild>
                </w:div>
                <w:div w:id="841627764">
                  <w:marLeft w:val="300"/>
                  <w:marRight w:val="0"/>
                  <w:marTop w:val="75"/>
                  <w:marBottom w:val="0"/>
                  <w:divBdr>
                    <w:top w:val="none" w:sz="0" w:space="0" w:color="auto"/>
                    <w:left w:val="none" w:sz="0" w:space="0" w:color="auto"/>
                    <w:bottom w:val="none" w:sz="0" w:space="0" w:color="auto"/>
                    <w:right w:val="none" w:sz="0" w:space="0" w:color="auto"/>
                  </w:divBdr>
                  <w:divsChild>
                    <w:div w:id="844444280">
                      <w:marLeft w:val="750"/>
                      <w:marRight w:val="0"/>
                      <w:marTop w:val="0"/>
                      <w:marBottom w:val="0"/>
                      <w:divBdr>
                        <w:top w:val="none" w:sz="0" w:space="0" w:color="auto"/>
                        <w:left w:val="none" w:sz="0" w:space="0" w:color="auto"/>
                        <w:bottom w:val="none" w:sz="0" w:space="0" w:color="auto"/>
                        <w:right w:val="none" w:sz="0" w:space="0" w:color="auto"/>
                      </w:divBdr>
                    </w:div>
                  </w:divsChild>
                </w:div>
                <w:div w:id="528685332">
                  <w:marLeft w:val="300"/>
                  <w:marRight w:val="0"/>
                  <w:marTop w:val="75"/>
                  <w:marBottom w:val="0"/>
                  <w:divBdr>
                    <w:top w:val="none" w:sz="0" w:space="0" w:color="auto"/>
                    <w:left w:val="none" w:sz="0" w:space="0" w:color="auto"/>
                    <w:bottom w:val="none" w:sz="0" w:space="0" w:color="auto"/>
                    <w:right w:val="none" w:sz="0" w:space="0" w:color="auto"/>
                  </w:divBdr>
                  <w:divsChild>
                    <w:div w:id="1233851521">
                      <w:marLeft w:val="750"/>
                      <w:marRight w:val="0"/>
                      <w:marTop w:val="0"/>
                      <w:marBottom w:val="0"/>
                      <w:divBdr>
                        <w:top w:val="none" w:sz="0" w:space="0" w:color="auto"/>
                        <w:left w:val="none" w:sz="0" w:space="0" w:color="auto"/>
                        <w:bottom w:val="none" w:sz="0" w:space="0" w:color="auto"/>
                        <w:right w:val="none" w:sz="0" w:space="0" w:color="auto"/>
                      </w:divBdr>
                    </w:div>
                  </w:divsChild>
                </w:div>
                <w:div w:id="345404277">
                  <w:marLeft w:val="300"/>
                  <w:marRight w:val="0"/>
                  <w:marTop w:val="75"/>
                  <w:marBottom w:val="0"/>
                  <w:divBdr>
                    <w:top w:val="none" w:sz="0" w:space="0" w:color="auto"/>
                    <w:left w:val="none" w:sz="0" w:space="0" w:color="auto"/>
                    <w:bottom w:val="none" w:sz="0" w:space="0" w:color="auto"/>
                    <w:right w:val="none" w:sz="0" w:space="0" w:color="auto"/>
                  </w:divBdr>
                  <w:divsChild>
                    <w:div w:id="450788338">
                      <w:marLeft w:val="750"/>
                      <w:marRight w:val="0"/>
                      <w:marTop w:val="0"/>
                      <w:marBottom w:val="0"/>
                      <w:divBdr>
                        <w:top w:val="none" w:sz="0" w:space="0" w:color="auto"/>
                        <w:left w:val="none" w:sz="0" w:space="0" w:color="auto"/>
                        <w:bottom w:val="none" w:sz="0" w:space="0" w:color="auto"/>
                        <w:right w:val="none" w:sz="0" w:space="0" w:color="auto"/>
                      </w:divBdr>
                    </w:div>
                  </w:divsChild>
                </w:div>
                <w:div w:id="790169248">
                  <w:marLeft w:val="300"/>
                  <w:marRight w:val="0"/>
                  <w:marTop w:val="75"/>
                  <w:marBottom w:val="0"/>
                  <w:divBdr>
                    <w:top w:val="none" w:sz="0" w:space="0" w:color="auto"/>
                    <w:left w:val="none" w:sz="0" w:space="0" w:color="auto"/>
                    <w:bottom w:val="none" w:sz="0" w:space="0" w:color="auto"/>
                    <w:right w:val="none" w:sz="0" w:space="0" w:color="auto"/>
                  </w:divBdr>
                  <w:divsChild>
                    <w:div w:id="2116099830">
                      <w:marLeft w:val="750"/>
                      <w:marRight w:val="0"/>
                      <w:marTop w:val="0"/>
                      <w:marBottom w:val="0"/>
                      <w:divBdr>
                        <w:top w:val="none" w:sz="0" w:space="0" w:color="auto"/>
                        <w:left w:val="none" w:sz="0" w:space="0" w:color="auto"/>
                        <w:bottom w:val="none" w:sz="0" w:space="0" w:color="auto"/>
                        <w:right w:val="none" w:sz="0" w:space="0" w:color="auto"/>
                      </w:divBdr>
                    </w:div>
                    <w:div w:id="1172260832">
                      <w:marLeft w:val="750"/>
                      <w:marRight w:val="0"/>
                      <w:marTop w:val="0"/>
                      <w:marBottom w:val="0"/>
                      <w:divBdr>
                        <w:top w:val="none" w:sz="0" w:space="0" w:color="auto"/>
                        <w:left w:val="none" w:sz="0" w:space="0" w:color="auto"/>
                        <w:bottom w:val="none" w:sz="0" w:space="0" w:color="auto"/>
                        <w:right w:val="none" w:sz="0" w:space="0" w:color="auto"/>
                      </w:divBdr>
                    </w:div>
                    <w:div w:id="2049452056">
                      <w:marLeft w:val="750"/>
                      <w:marRight w:val="0"/>
                      <w:marTop w:val="0"/>
                      <w:marBottom w:val="0"/>
                      <w:divBdr>
                        <w:top w:val="none" w:sz="0" w:space="0" w:color="auto"/>
                        <w:left w:val="none" w:sz="0" w:space="0" w:color="auto"/>
                        <w:bottom w:val="none" w:sz="0" w:space="0" w:color="auto"/>
                        <w:right w:val="none" w:sz="0" w:space="0" w:color="auto"/>
                      </w:divBdr>
                    </w:div>
                  </w:divsChild>
                </w:div>
                <w:div w:id="66735635">
                  <w:marLeft w:val="300"/>
                  <w:marRight w:val="0"/>
                  <w:marTop w:val="75"/>
                  <w:marBottom w:val="0"/>
                  <w:divBdr>
                    <w:top w:val="none" w:sz="0" w:space="0" w:color="auto"/>
                    <w:left w:val="none" w:sz="0" w:space="0" w:color="auto"/>
                    <w:bottom w:val="none" w:sz="0" w:space="0" w:color="auto"/>
                    <w:right w:val="none" w:sz="0" w:space="0" w:color="auto"/>
                  </w:divBdr>
                  <w:divsChild>
                    <w:div w:id="866217068">
                      <w:marLeft w:val="750"/>
                      <w:marRight w:val="0"/>
                      <w:marTop w:val="0"/>
                      <w:marBottom w:val="0"/>
                      <w:divBdr>
                        <w:top w:val="none" w:sz="0" w:space="0" w:color="auto"/>
                        <w:left w:val="none" w:sz="0" w:space="0" w:color="auto"/>
                        <w:bottom w:val="none" w:sz="0" w:space="0" w:color="auto"/>
                        <w:right w:val="none" w:sz="0" w:space="0" w:color="auto"/>
                      </w:divBdr>
                    </w:div>
                  </w:divsChild>
                </w:div>
                <w:div w:id="765619147">
                  <w:marLeft w:val="300"/>
                  <w:marRight w:val="0"/>
                  <w:marTop w:val="75"/>
                  <w:marBottom w:val="0"/>
                  <w:divBdr>
                    <w:top w:val="none" w:sz="0" w:space="0" w:color="auto"/>
                    <w:left w:val="none" w:sz="0" w:space="0" w:color="auto"/>
                    <w:bottom w:val="none" w:sz="0" w:space="0" w:color="auto"/>
                    <w:right w:val="none" w:sz="0" w:space="0" w:color="auto"/>
                  </w:divBdr>
                  <w:divsChild>
                    <w:div w:id="1564101000">
                      <w:marLeft w:val="750"/>
                      <w:marRight w:val="0"/>
                      <w:marTop w:val="0"/>
                      <w:marBottom w:val="0"/>
                      <w:divBdr>
                        <w:top w:val="none" w:sz="0" w:space="0" w:color="auto"/>
                        <w:left w:val="none" w:sz="0" w:space="0" w:color="auto"/>
                        <w:bottom w:val="none" w:sz="0" w:space="0" w:color="auto"/>
                        <w:right w:val="none" w:sz="0" w:space="0" w:color="auto"/>
                      </w:divBdr>
                    </w:div>
                    <w:div w:id="2055419098">
                      <w:marLeft w:val="750"/>
                      <w:marRight w:val="0"/>
                      <w:marTop w:val="0"/>
                      <w:marBottom w:val="0"/>
                      <w:divBdr>
                        <w:top w:val="none" w:sz="0" w:space="0" w:color="auto"/>
                        <w:left w:val="none" w:sz="0" w:space="0" w:color="auto"/>
                        <w:bottom w:val="none" w:sz="0" w:space="0" w:color="auto"/>
                        <w:right w:val="none" w:sz="0" w:space="0" w:color="auto"/>
                      </w:divBdr>
                    </w:div>
                  </w:divsChild>
                </w:div>
                <w:div w:id="1983346279">
                  <w:marLeft w:val="300"/>
                  <w:marRight w:val="0"/>
                  <w:marTop w:val="75"/>
                  <w:marBottom w:val="0"/>
                  <w:divBdr>
                    <w:top w:val="none" w:sz="0" w:space="0" w:color="auto"/>
                    <w:left w:val="none" w:sz="0" w:space="0" w:color="auto"/>
                    <w:bottom w:val="none" w:sz="0" w:space="0" w:color="auto"/>
                    <w:right w:val="none" w:sz="0" w:space="0" w:color="auto"/>
                  </w:divBdr>
                  <w:divsChild>
                    <w:div w:id="1691881376">
                      <w:marLeft w:val="750"/>
                      <w:marRight w:val="0"/>
                      <w:marTop w:val="0"/>
                      <w:marBottom w:val="0"/>
                      <w:divBdr>
                        <w:top w:val="none" w:sz="0" w:space="0" w:color="auto"/>
                        <w:left w:val="none" w:sz="0" w:space="0" w:color="auto"/>
                        <w:bottom w:val="none" w:sz="0" w:space="0" w:color="auto"/>
                        <w:right w:val="none" w:sz="0" w:space="0" w:color="auto"/>
                      </w:divBdr>
                    </w:div>
                  </w:divsChild>
                </w:div>
                <w:div w:id="1415082581">
                  <w:marLeft w:val="300"/>
                  <w:marRight w:val="0"/>
                  <w:marTop w:val="75"/>
                  <w:marBottom w:val="0"/>
                  <w:divBdr>
                    <w:top w:val="none" w:sz="0" w:space="0" w:color="auto"/>
                    <w:left w:val="none" w:sz="0" w:space="0" w:color="auto"/>
                    <w:bottom w:val="none" w:sz="0" w:space="0" w:color="auto"/>
                    <w:right w:val="none" w:sz="0" w:space="0" w:color="auto"/>
                  </w:divBdr>
                  <w:divsChild>
                    <w:div w:id="96368450">
                      <w:marLeft w:val="750"/>
                      <w:marRight w:val="0"/>
                      <w:marTop w:val="0"/>
                      <w:marBottom w:val="0"/>
                      <w:divBdr>
                        <w:top w:val="none" w:sz="0" w:space="0" w:color="auto"/>
                        <w:left w:val="none" w:sz="0" w:space="0" w:color="auto"/>
                        <w:bottom w:val="none" w:sz="0" w:space="0" w:color="auto"/>
                        <w:right w:val="none" w:sz="0" w:space="0" w:color="auto"/>
                      </w:divBdr>
                    </w:div>
                  </w:divsChild>
                </w:div>
                <w:div w:id="1906136818">
                  <w:marLeft w:val="300"/>
                  <w:marRight w:val="0"/>
                  <w:marTop w:val="75"/>
                  <w:marBottom w:val="0"/>
                  <w:divBdr>
                    <w:top w:val="none" w:sz="0" w:space="0" w:color="auto"/>
                    <w:left w:val="none" w:sz="0" w:space="0" w:color="auto"/>
                    <w:bottom w:val="none" w:sz="0" w:space="0" w:color="auto"/>
                    <w:right w:val="none" w:sz="0" w:space="0" w:color="auto"/>
                  </w:divBdr>
                  <w:divsChild>
                    <w:div w:id="1504586601">
                      <w:marLeft w:val="750"/>
                      <w:marRight w:val="0"/>
                      <w:marTop w:val="0"/>
                      <w:marBottom w:val="0"/>
                      <w:divBdr>
                        <w:top w:val="none" w:sz="0" w:space="0" w:color="auto"/>
                        <w:left w:val="none" w:sz="0" w:space="0" w:color="auto"/>
                        <w:bottom w:val="none" w:sz="0" w:space="0" w:color="auto"/>
                        <w:right w:val="none" w:sz="0" w:space="0" w:color="auto"/>
                      </w:divBdr>
                    </w:div>
                  </w:divsChild>
                </w:div>
                <w:div w:id="509829206">
                  <w:marLeft w:val="300"/>
                  <w:marRight w:val="0"/>
                  <w:marTop w:val="75"/>
                  <w:marBottom w:val="0"/>
                  <w:divBdr>
                    <w:top w:val="none" w:sz="0" w:space="0" w:color="auto"/>
                    <w:left w:val="none" w:sz="0" w:space="0" w:color="auto"/>
                    <w:bottom w:val="none" w:sz="0" w:space="0" w:color="auto"/>
                    <w:right w:val="none" w:sz="0" w:space="0" w:color="auto"/>
                  </w:divBdr>
                </w:div>
                <w:div w:id="1698577159">
                  <w:marLeft w:val="300"/>
                  <w:marRight w:val="0"/>
                  <w:marTop w:val="75"/>
                  <w:marBottom w:val="0"/>
                  <w:divBdr>
                    <w:top w:val="none" w:sz="0" w:space="0" w:color="auto"/>
                    <w:left w:val="none" w:sz="0" w:space="0" w:color="auto"/>
                    <w:bottom w:val="none" w:sz="0" w:space="0" w:color="auto"/>
                    <w:right w:val="none" w:sz="0" w:space="0" w:color="auto"/>
                  </w:divBdr>
                </w:div>
                <w:div w:id="112480347">
                  <w:marLeft w:val="300"/>
                  <w:marRight w:val="0"/>
                  <w:marTop w:val="75"/>
                  <w:marBottom w:val="0"/>
                  <w:divBdr>
                    <w:top w:val="none" w:sz="0" w:space="0" w:color="auto"/>
                    <w:left w:val="none" w:sz="0" w:space="0" w:color="auto"/>
                    <w:bottom w:val="none" w:sz="0" w:space="0" w:color="auto"/>
                    <w:right w:val="none" w:sz="0" w:space="0" w:color="auto"/>
                  </w:divBdr>
                  <w:divsChild>
                    <w:div w:id="653947783">
                      <w:marLeft w:val="750"/>
                      <w:marRight w:val="0"/>
                      <w:marTop w:val="0"/>
                      <w:marBottom w:val="0"/>
                      <w:divBdr>
                        <w:top w:val="none" w:sz="0" w:space="0" w:color="auto"/>
                        <w:left w:val="none" w:sz="0" w:space="0" w:color="auto"/>
                        <w:bottom w:val="none" w:sz="0" w:space="0" w:color="auto"/>
                        <w:right w:val="none" w:sz="0" w:space="0" w:color="auto"/>
                      </w:divBdr>
                    </w:div>
                    <w:div w:id="909073685">
                      <w:marLeft w:val="750"/>
                      <w:marRight w:val="0"/>
                      <w:marTop w:val="0"/>
                      <w:marBottom w:val="0"/>
                      <w:divBdr>
                        <w:top w:val="none" w:sz="0" w:space="0" w:color="auto"/>
                        <w:left w:val="none" w:sz="0" w:space="0" w:color="auto"/>
                        <w:bottom w:val="none" w:sz="0" w:space="0" w:color="auto"/>
                        <w:right w:val="none" w:sz="0" w:space="0" w:color="auto"/>
                      </w:divBdr>
                    </w:div>
                  </w:divsChild>
                </w:div>
                <w:div w:id="893589266">
                  <w:marLeft w:val="300"/>
                  <w:marRight w:val="0"/>
                  <w:marTop w:val="75"/>
                  <w:marBottom w:val="0"/>
                  <w:divBdr>
                    <w:top w:val="none" w:sz="0" w:space="0" w:color="auto"/>
                    <w:left w:val="none" w:sz="0" w:space="0" w:color="auto"/>
                    <w:bottom w:val="none" w:sz="0" w:space="0" w:color="auto"/>
                    <w:right w:val="none" w:sz="0" w:space="0" w:color="auto"/>
                  </w:divBdr>
                  <w:divsChild>
                    <w:div w:id="1194802695">
                      <w:marLeft w:val="750"/>
                      <w:marRight w:val="0"/>
                      <w:marTop w:val="0"/>
                      <w:marBottom w:val="0"/>
                      <w:divBdr>
                        <w:top w:val="none" w:sz="0" w:space="0" w:color="auto"/>
                        <w:left w:val="none" w:sz="0" w:space="0" w:color="auto"/>
                        <w:bottom w:val="none" w:sz="0" w:space="0" w:color="auto"/>
                        <w:right w:val="none" w:sz="0" w:space="0" w:color="auto"/>
                      </w:divBdr>
                    </w:div>
                  </w:divsChild>
                </w:div>
                <w:div w:id="334311297">
                  <w:marLeft w:val="300"/>
                  <w:marRight w:val="0"/>
                  <w:marTop w:val="75"/>
                  <w:marBottom w:val="0"/>
                  <w:divBdr>
                    <w:top w:val="none" w:sz="0" w:space="0" w:color="auto"/>
                    <w:left w:val="none" w:sz="0" w:space="0" w:color="auto"/>
                    <w:bottom w:val="none" w:sz="0" w:space="0" w:color="auto"/>
                    <w:right w:val="none" w:sz="0" w:space="0" w:color="auto"/>
                  </w:divBdr>
                  <w:divsChild>
                    <w:div w:id="307053226">
                      <w:marLeft w:val="750"/>
                      <w:marRight w:val="0"/>
                      <w:marTop w:val="0"/>
                      <w:marBottom w:val="0"/>
                      <w:divBdr>
                        <w:top w:val="none" w:sz="0" w:space="0" w:color="auto"/>
                        <w:left w:val="none" w:sz="0" w:space="0" w:color="auto"/>
                        <w:bottom w:val="none" w:sz="0" w:space="0" w:color="auto"/>
                        <w:right w:val="none" w:sz="0" w:space="0" w:color="auto"/>
                      </w:divBdr>
                    </w:div>
                  </w:divsChild>
                </w:div>
                <w:div w:id="761489224">
                  <w:marLeft w:val="300"/>
                  <w:marRight w:val="0"/>
                  <w:marTop w:val="75"/>
                  <w:marBottom w:val="0"/>
                  <w:divBdr>
                    <w:top w:val="none" w:sz="0" w:space="0" w:color="auto"/>
                    <w:left w:val="none" w:sz="0" w:space="0" w:color="auto"/>
                    <w:bottom w:val="none" w:sz="0" w:space="0" w:color="auto"/>
                    <w:right w:val="none" w:sz="0" w:space="0" w:color="auto"/>
                  </w:divBdr>
                  <w:divsChild>
                    <w:div w:id="256986122">
                      <w:marLeft w:val="750"/>
                      <w:marRight w:val="0"/>
                      <w:marTop w:val="0"/>
                      <w:marBottom w:val="0"/>
                      <w:divBdr>
                        <w:top w:val="none" w:sz="0" w:space="0" w:color="auto"/>
                        <w:left w:val="none" w:sz="0" w:space="0" w:color="auto"/>
                        <w:bottom w:val="none" w:sz="0" w:space="0" w:color="auto"/>
                        <w:right w:val="none" w:sz="0" w:space="0" w:color="auto"/>
                      </w:divBdr>
                    </w:div>
                  </w:divsChild>
                </w:div>
                <w:div w:id="1110974058">
                  <w:marLeft w:val="300"/>
                  <w:marRight w:val="0"/>
                  <w:marTop w:val="75"/>
                  <w:marBottom w:val="0"/>
                  <w:divBdr>
                    <w:top w:val="none" w:sz="0" w:space="0" w:color="auto"/>
                    <w:left w:val="none" w:sz="0" w:space="0" w:color="auto"/>
                    <w:bottom w:val="none" w:sz="0" w:space="0" w:color="auto"/>
                    <w:right w:val="none" w:sz="0" w:space="0" w:color="auto"/>
                  </w:divBdr>
                  <w:divsChild>
                    <w:div w:id="1532260047">
                      <w:marLeft w:val="750"/>
                      <w:marRight w:val="0"/>
                      <w:marTop w:val="0"/>
                      <w:marBottom w:val="0"/>
                      <w:divBdr>
                        <w:top w:val="none" w:sz="0" w:space="0" w:color="auto"/>
                        <w:left w:val="none" w:sz="0" w:space="0" w:color="auto"/>
                        <w:bottom w:val="none" w:sz="0" w:space="0" w:color="auto"/>
                        <w:right w:val="none" w:sz="0" w:space="0" w:color="auto"/>
                      </w:divBdr>
                    </w:div>
                    <w:div w:id="694229348">
                      <w:marLeft w:val="750"/>
                      <w:marRight w:val="0"/>
                      <w:marTop w:val="0"/>
                      <w:marBottom w:val="0"/>
                      <w:divBdr>
                        <w:top w:val="none" w:sz="0" w:space="0" w:color="auto"/>
                        <w:left w:val="none" w:sz="0" w:space="0" w:color="auto"/>
                        <w:bottom w:val="none" w:sz="0" w:space="0" w:color="auto"/>
                        <w:right w:val="none" w:sz="0" w:space="0" w:color="auto"/>
                      </w:divBdr>
                    </w:div>
                    <w:div w:id="303703801">
                      <w:marLeft w:val="750"/>
                      <w:marRight w:val="0"/>
                      <w:marTop w:val="0"/>
                      <w:marBottom w:val="0"/>
                      <w:divBdr>
                        <w:top w:val="none" w:sz="0" w:space="0" w:color="auto"/>
                        <w:left w:val="none" w:sz="0" w:space="0" w:color="auto"/>
                        <w:bottom w:val="none" w:sz="0" w:space="0" w:color="auto"/>
                        <w:right w:val="none" w:sz="0" w:space="0" w:color="auto"/>
                      </w:divBdr>
                    </w:div>
                  </w:divsChild>
                </w:div>
                <w:div w:id="1520774975">
                  <w:marLeft w:val="300"/>
                  <w:marRight w:val="0"/>
                  <w:marTop w:val="75"/>
                  <w:marBottom w:val="0"/>
                  <w:divBdr>
                    <w:top w:val="none" w:sz="0" w:space="0" w:color="auto"/>
                    <w:left w:val="none" w:sz="0" w:space="0" w:color="auto"/>
                    <w:bottom w:val="none" w:sz="0" w:space="0" w:color="auto"/>
                    <w:right w:val="none" w:sz="0" w:space="0" w:color="auto"/>
                  </w:divBdr>
                  <w:divsChild>
                    <w:div w:id="1575511570">
                      <w:marLeft w:val="750"/>
                      <w:marRight w:val="0"/>
                      <w:marTop w:val="0"/>
                      <w:marBottom w:val="0"/>
                      <w:divBdr>
                        <w:top w:val="none" w:sz="0" w:space="0" w:color="auto"/>
                        <w:left w:val="none" w:sz="0" w:space="0" w:color="auto"/>
                        <w:bottom w:val="none" w:sz="0" w:space="0" w:color="auto"/>
                        <w:right w:val="none" w:sz="0" w:space="0" w:color="auto"/>
                      </w:divBdr>
                    </w:div>
                  </w:divsChild>
                </w:div>
                <w:div w:id="2126535367">
                  <w:marLeft w:val="300"/>
                  <w:marRight w:val="0"/>
                  <w:marTop w:val="75"/>
                  <w:marBottom w:val="0"/>
                  <w:divBdr>
                    <w:top w:val="none" w:sz="0" w:space="0" w:color="auto"/>
                    <w:left w:val="none" w:sz="0" w:space="0" w:color="auto"/>
                    <w:bottom w:val="none" w:sz="0" w:space="0" w:color="auto"/>
                    <w:right w:val="none" w:sz="0" w:space="0" w:color="auto"/>
                  </w:divBdr>
                  <w:divsChild>
                    <w:div w:id="433867976">
                      <w:marLeft w:val="750"/>
                      <w:marRight w:val="0"/>
                      <w:marTop w:val="0"/>
                      <w:marBottom w:val="0"/>
                      <w:divBdr>
                        <w:top w:val="none" w:sz="0" w:space="0" w:color="auto"/>
                        <w:left w:val="none" w:sz="0" w:space="0" w:color="auto"/>
                        <w:bottom w:val="none" w:sz="0" w:space="0" w:color="auto"/>
                        <w:right w:val="none" w:sz="0" w:space="0" w:color="auto"/>
                      </w:divBdr>
                    </w:div>
                    <w:div w:id="720403328">
                      <w:marLeft w:val="750"/>
                      <w:marRight w:val="0"/>
                      <w:marTop w:val="0"/>
                      <w:marBottom w:val="0"/>
                      <w:divBdr>
                        <w:top w:val="none" w:sz="0" w:space="0" w:color="auto"/>
                        <w:left w:val="none" w:sz="0" w:space="0" w:color="auto"/>
                        <w:bottom w:val="none" w:sz="0" w:space="0" w:color="auto"/>
                        <w:right w:val="none" w:sz="0" w:space="0" w:color="auto"/>
                      </w:divBdr>
                    </w:div>
                  </w:divsChild>
                </w:div>
                <w:div w:id="1268391236">
                  <w:marLeft w:val="300"/>
                  <w:marRight w:val="0"/>
                  <w:marTop w:val="75"/>
                  <w:marBottom w:val="0"/>
                  <w:divBdr>
                    <w:top w:val="none" w:sz="0" w:space="0" w:color="auto"/>
                    <w:left w:val="none" w:sz="0" w:space="0" w:color="auto"/>
                    <w:bottom w:val="none" w:sz="0" w:space="0" w:color="auto"/>
                    <w:right w:val="none" w:sz="0" w:space="0" w:color="auto"/>
                  </w:divBdr>
                  <w:divsChild>
                    <w:div w:id="362052458">
                      <w:marLeft w:val="750"/>
                      <w:marRight w:val="0"/>
                      <w:marTop w:val="0"/>
                      <w:marBottom w:val="0"/>
                      <w:divBdr>
                        <w:top w:val="none" w:sz="0" w:space="0" w:color="auto"/>
                        <w:left w:val="none" w:sz="0" w:space="0" w:color="auto"/>
                        <w:bottom w:val="none" w:sz="0" w:space="0" w:color="auto"/>
                        <w:right w:val="none" w:sz="0" w:space="0" w:color="auto"/>
                      </w:divBdr>
                    </w:div>
                  </w:divsChild>
                </w:div>
                <w:div w:id="1810628742">
                  <w:marLeft w:val="300"/>
                  <w:marRight w:val="0"/>
                  <w:marTop w:val="75"/>
                  <w:marBottom w:val="0"/>
                  <w:divBdr>
                    <w:top w:val="none" w:sz="0" w:space="0" w:color="auto"/>
                    <w:left w:val="none" w:sz="0" w:space="0" w:color="auto"/>
                    <w:bottom w:val="none" w:sz="0" w:space="0" w:color="auto"/>
                    <w:right w:val="none" w:sz="0" w:space="0" w:color="auto"/>
                  </w:divBdr>
                  <w:divsChild>
                    <w:div w:id="1262105173">
                      <w:marLeft w:val="750"/>
                      <w:marRight w:val="0"/>
                      <w:marTop w:val="0"/>
                      <w:marBottom w:val="0"/>
                      <w:divBdr>
                        <w:top w:val="none" w:sz="0" w:space="0" w:color="auto"/>
                        <w:left w:val="none" w:sz="0" w:space="0" w:color="auto"/>
                        <w:bottom w:val="none" w:sz="0" w:space="0" w:color="auto"/>
                        <w:right w:val="none" w:sz="0" w:space="0" w:color="auto"/>
                      </w:divBdr>
                    </w:div>
                  </w:divsChild>
                </w:div>
                <w:div w:id="1383285237">
                  <w:marLeft w:val="300"/>
                  <w:marRight w:val="0"/>
                  <w:marTop w:val="75"/>
                  <w:marBottom w:val="0"/>
                  <w:divBdr>
                    <w:top w:val="none" w:sz="0" w:space="0" w:color="auto"/>
                    <w:left w:val="none" w:sz="0" w:space="0" w:color="auto"/>
                    <w:bottom w:val="none" w:sz="0" w:space="0" w:color="auto"/>
                    <w:right w:val="none" w:sz="0" w:space="0" w:color="auto"/>
                  </w:divBdr>
                  <w:divsChild>
                    <w:div w:id="583683880">
                      <w:marLeft w:val="750"/>
                      <w:marRight w:val="0"/>
                      <w:marTop w:val="0"/>
                      <w:marBottom w:val="0"/>
                      <w:divBdr>
                        <w:top w:val="none" w:sz="0" w:space="0" w:color="auto"/>
                        <w:left w:val="none" w:sz="0" w:space="0" w:color="auto"/>
                        <w:bottom w:val="none" w:sz="0" w:space="0" w:color="auto"/>
                        <w:right w:val="none" w:sz="0" w:space="0" w:color="auto"/>
                      </w:divBdr>
                    </w:div>
                  </w:divsChild>
                </w:div>
                <w:div w:id="1856728607">
                  <w:marLeft w:val="300"/>
                  <w:marRight w:val="0"/>
                  <w:marTop w:val="75"/>
                  <w:marBottom w:val="0"/>
                  <w:divBdr>
                    <w:top w:val="none" w:sz="0" w:space="0" w:color="auto"/>
                    <w:left w:val="none" w:sz="0" w:space="0" w:color="auto"/>
                    <w:bottom w:val="none" w:sz="0" w:space="0" w:color="auto"/>
                    <w:right w:val="none" w:sz="0" w:space="0" w:color="auto"/>
                  </w:divBdr>
                </w:div>
                <w:div w:id="907495891">
                  <w:marLeft w:val="300"/>
                  <w:marRight w:val="0"/>
                  <w:marTop w:val="75"/>
                  <w:marBottom w:val="0"/>
                  <w:divBdr>
                    <w:top w:val="none" w:sz="0" w:space="0" w:color="auto"/>
                    <w:left w:val="none" w:sz="0" w:space="0" w:color="auto"/>
                    <w:bottom w:val="none" w:sz="0" w:space="0" w:color="auto"/>
                    <w:right w:val="none" w:sz="0" w:space="0" w:color="auto"/>
                  </w:divBdr>
                </w:div>
                <w:div w:id="1191526553">
                  <w:marLeft w:val="300"/>
                  <w:marRight w:val="0"/>
                  <w:marTop w:val="75"/>
                  <w:marBottom w:val="0"/>
                  <w:divBdr>
                    <w:top w:val="none" w:sz="0" w:space="0" w:color="auto"/>
                    <w:left w:val="none" w:sz="0" w:space="0" w:color="auto"/>
                    <w:bottom w:val="none" w:sz="0" w:space="0" w:color="auto"/>
                    <w:right w:val="none" w:sz="0" w:space="0" w:color="auto"/>
                  </w:divBdr>
                  <w:divsChild>
                    <w:div w:id="811554851">
                      <w:marLeft w:val="750"/>
                      <w:marRight w:val="0"/>
                      <w:marTop w:val="0"/>
                      <w:marBottom w:val="0"/>
                      <w:divBdr>
                        <w:top w:val="none" w:sz="0" w:space="0" w:color="auto"/>
                        <w:left w:val="none" w:sz="0" w:space="0" w:color="auto"/>
                        <w:bottom w:val="none" w:sz="0" w:space="0" w:color="auto"/>
                        <w:right w:val="none" w:sz="0" w:space="0" w:color="auto"/>
                      </w:divBdr>
                    </w:div>
                    <w:div w:id="1802263437">
                      <w:marLeft w:val="750"/>
                      <w:marRight w:val="0"/>
                      <w:marTop w:val="0"/>
                      <w:marBottom w:val="0"/>
                      <w:divBdr>
                        <w:top w:val="none" w:sz="0" w:space="0" w:color="auto"/>
                        <w:left w:val="none" w:sz="0" w:space="0" w:color="auto"/>
                        <w:bottom w:val="none" w:sz="0" w:space="0" w:color="auto"/>
                        <w:right w:val="none" w:sz="0" w:space="0" w:color="auto"/>
                      </w:divBdr>
                    </w:div>
                  </w:divsChild>
                </w:div>
                <w:div w:id="2050454130">
                  <w:marLeft w:val="300"/>
                  <w:marRight w:val="0"/>
                  <w:marTop w:val="75"/>
                  <w:marBottom w:val="0"/>
                  <w:divBdr>
                    <w:top w:val="none" w:sz="0" w:space="0" w:color="auto"/>
                    <w:left w:val="none" w:sz="0" w:space="0" w:color="auto"/>
                    <w:bottom w:val="none" w:sz="0" w:space="0" w:color="auto"/>
                    <w:right w:val="none" w:sz="0" w:space="0" w:color="auto"/>
                  </w:divBdr>
                  <w:divsChild>
                    <w:div w:id="909115599">
                      <w:marLeft w:val="750"/>
                      <w:marRight w:val="0"/>
                      <w:marTop w:val="0"/>
                      <w:marBottom w:val="0"/>
                      <w:divBdr>
                        <w:top w:val="none" w:sz="0" w:space="0" w:color="auto"/>
                        <w:left w:val="none" w:sz="0" w:space="0" w:color="auto"/>
                        <w:bottom w:val="none" w:sz="0" w:space="0" w:color="auto"/>
                        <w:right w:val="none" w:sz="0" w:space="0" w:color="auto"/>
                      </w:divBdr>
                    </w:div>
                  </w:divsChild>
                </w:div>
                <w:div w:id="866330653">
                  <w:marLeft w:val="300"/>
                  <w:marRight w:val="0"/>
                  <w:marTop w:val="75"/>
                  <w:marBottom w:val="0"/>
                  <w:divBdr>
                    <w:top w:val="none" w:sz="0" w:space="0" w:color="auto"/>
                    <w:left w:val="none" w:sz="0" w:space="0" w:color="auto"/>
                    <w:bottom w:val="none" w:sz="0" w:space="0" w:color="auto"/>
                    <w:right w:val="none" w:sz="0" w:space="0" w:color="auto"/>
                  </w:divBdr>
                  <w:divsChild>
                    <w:div w:id="711883836">
                      <w:marLeft w:val="750"/>
                      <w:marRight w:val="0"/>
                      <w:marTop w:val="0"/>
                      <w:marBottom w:val="0"/>
                      <w:divBdr>
                        <w:top w:val="none" w:sz="0" w:space="0" w:color="auto"/>
                        <w:left w:val="none" w:sz="0" w:space="0" w:color="auto"/>
                        <w:bottom w:val="none" w:sz="0" w:space="0" w:color="auto"/>
                        <w:right w:val="none" w:sz="0" w:space="0" w:color="auto"/>
                      </w:divBdr>
                    </w:div>
                  </w:divsChild>
                </w:div>
                <w:div w:id="1770421202">
                  <w:marLeft w:val="300"/>
                  <w:marRight w:val="0"/>
                  <w:marTop w:val="75"/>
                  <w:marBottom w:val="0"/>
                  <w:divBdr>
                    <w:top w:val="none" w:sz="0" w:space="0" w:color="auto"/>
                    <w:left w:val="none" w:sz="0" w:space="0" w:color="auto"/>
                    <w:bottom w:val="none" w:sz="0" w:space="0" w:color="auto"/>
                    <w:right w:val="none" w:sz="0" w:space="0" w:color="auto"/>
                  </w:divBdr>
                  <w:divsChild>
                    <w:div w:id="1753114611">
                      <w:marLeft w:val="750"/>
                      <w:marRight w:val="0"/>
                      <w:marTop w:val="0"/>
                      <w:marBottom w:val="0"/>
                      <w:divBdr>
                        <w:top w:val="none" w:sz="0" w:space="0" w:color="auto"/>
                        <w:left w:val="none" w:sz="0" w:space="0" w:color="auto"/>
                        <w:bottom w:val="none" w:sz="0" w:space="0" w:color="auto"/>
                        <w:right w:val="none" w:sz="0" w:space="0" w:color="auto"/>
                      </w:divBdr>
                    </w:div>
                  </w:divsChild>
                </w:div>
                <w:div w:id="1459954711">
                  <w:marLeft w:val="300"/>
                  <w:marRight w:val="0"/>
                  <w:marTop w:val="75"/>
                  <w:marBottom w:val="0"/>
                  <w:divBdr>
                    <w:top w:val="none" w:sz="0" w:space="0" w:color="auto"/>
                    <w:left w:val="none" w:sz="0" w:space="0" w:color="auto"/>
                    <w:bottom w:val="none" w:sz="0" w:space="0" w:color="auto"/>
                    <w:right w:val="none" w:sz="0" w:space="0" w:color="auto"/>
                  </w:divBdr>
                  <w:divsChild>
                    <w:div w:id="1378773745">
                      <w:marLeft w:val="750"/>
                      <w:marRight w:val="0"/>
                      <w:marTop w:val="0"/>
                      <w:marBottom w:val="0"/>
                      <w:divBdr>
                        <w:top w:val="none" w:sz="0" w:space="0" w:color="auto"/>
                        <w:left w:val="none" w:sz="0" w:space="0" w:color="auto"/>
                        <w:bottom w:val="none" w:sz="0" w:space="0" w:color="auto"/>
                        <w:right w:val="none" w:sz="0" w:space="0" w:color="auto"/>
                      </w:divBdr>
                    </w:div>
                    <w:div w:id="1520270609">
                      <w:marLeft w:val="750"/>
                      <w:marRight w:val="0"/>
                      <w:marTop w:val="0"/>
                      <w:marBottom w:val="0"/>
                      <w:divBdr>
                        <w:top w:val="none" w:sz="0" w:space="0" w:color="auto"/>
                        <w:left w:val="none" w:sz="0" w:space="0" w:color="auto"/>
                        <w:bottom w:val="none" w:sz="0" w:space="0" w:color="auto"/>
                        <w:right w:val="none" w:sz="0" w:space="0" w:color="auto"/>
                      </w:divBdr>
                    </w:div>
                    <w:div w:id="505900816">
                      <w:marLeft w:val="750"/>
                      <w:marRight w:val="0"/>
                      <w:marTop w:val="0"/>
                      <w:marBottom w:val="0"/>
                      <w:divBdr>
                        <w:top w:val="none" w:sz="0" w:space="0" w:color="auto"/>
                        <w:left w:val="none" w:sz="0" w:space="0" w:color="auto"/>
                        <w:bottom w:val="none" w:sz="0" w:space="0" w:color="auto"/>
                        <w:right w:val="none" w:sz="0" w:space="0" w:color="auto"/>
                      </w:divBdr>
                    </w:div>
                  </w:divsChild>
                </w:div>
                <w:div w:id="603075370">
                  <w:marLeft w:val="300"/>
                  <w:marRight w:val="0"/>
                  <w:marTop w:val="75"/>
                  <w:marBottom w:val="0"/>
                  <w:divBdr>
                    <w:top w:val="none" w:sz="0" w:space="0" w:color="auto"/>
                    <w:left w:val="none" w:sz="0" w:space="0" w:color="auto"/>
                    <w:bottom w:val="none" w:sz="0" w:space="0" w:color="auto"/>
                    <w:right w:val="none" w:sz="0" w:space="0" w:color="auto"/>
                  </w:divBdr>
                  <w:divsChild>
                    <w:div w:id="595599323">
                      <w:marLeft w:val="750"/>
                      <w:marRight w:val="0"/>
                      <w:marTop w:val="0"/>
                      <w:marBottom w:val="0"/>
                      <w:divBdr>
                        <w:top w:val="none" w:sz="0" w:space="0" w:color="auto"/>
                        <w:left w:val="none" w:sz="0" w:space="0" w:color="auto"/>
                        <w:bottom w:val="none" w:sz="0" w:space="0" w:color="auto"/>
                        <w:right w:val="none" w:sz="0" w:space="0" w:color="auto"/>
                      </w:divBdr>
                    </w:div>
                  </w:divsChild>
                </w:div>
                <w:div w:id="694044511">
                  <w:marLeft w:val="300"/>
                  <w:marRight w:val="0"/>
                  <w:marTop w:val="75"/>
                  <w:marBottom w:val="0"/>
                  <w:divBdr>
                    <w:top w:val="none" w:sz="0" w:space="0" w:color="auto"/>
                    <w:left w:val="none" w:sz="0" w:space="0" w:color="auto"/>
                    <w:bottom w:val="none" w:sz="0" w:space="0" w:color="auto"/>
                    <w:right w:val="none" w:sz="0" w:space="0" w:color="auto"/>
                  </w:divBdr>
                  <w:divsChild>
                    <w:div w:id="1509636612">
                      <w:marLeft w:val="750"/>
                      <w:marRight w:val="0"/>
                      <w:marTop w:val="0"/>
                      <w:marBottom w:val="0"/>
                      <w:divBdr>
                        <w:top w:val="none" w:sz="0" w:space="0" w:color="auto"/>
                        <w:left w:val="none" w:sz="0" w:space="0" w:color="auto"/>
                        <w:bottom w:val="none" w:sz="0" w:space="0" w:color="auto"/>
                        <w:right w:val="none" w:sz="0" w:space="0" w:color="auto"/>
                      </w:divBdr>
                    </w:div>
                    <w:div w:id="1149325245">
                      <w:marLeft w:val="750"/>
                      <w:marRight w:val="0"/>
                      <w:marTop w:val="0"/>
                      <w:marBottom w:val="0"/>
                      <w:divBdr>
                        <w:top w:val="none" w:sz="0" w:space="0" w:color="auto"/>
                        <w:left w:val="none" w:sz="0" w:space="0" w:color="auto"/>
                        <w:bottom w:val="none" w:sz="0" w:space="0" w:color="auto"/>
                        <w:right w:val="none" w:sz="0" w:space="0" w:color="auto"/>
                      </w:divBdr>
                    </w:div>
                  </w:divsChild>
                </w:div>
                <w:div w:id="397871029">
                  <w:marLeft w:val="300"/>
                  <w:marRight w:val="0"/>
                  <w:marTop w:val="75"/>
                  <w:marBottom w:val="0"/>
                  <w:divBdr>
                    <w:top w:val="none" w:sz="0" w:space="0" w:color="auto"/>
                    <w:left w:val="none" w:sz="0" w:space="0" w:color="auto"/>
                    <w:bottom w:val="none" w:sz="0" w:space="0" w:color="auto"/>
                    <w:right w:val="none" w:sz="0" w:space="0" w:color="auto"/>
                  </w:divBdr>
                  <w:divsChild>
                    <w:div w:id="721371128">
                      <w:marLeft w:val="750"/>
                      <w:marRight w:val="0"/>
                      <w:marTop w:val="0"/>
                      <w:marBottom w:val="0"/>
                      <w:divBdr>
                        <w:top w:val="none" w:sz="0" w:space="0" w:color="auto"/>
                        <w:left w:val="none" w:sz="0" w:space="0" w:color="auto"/>
                        <w:bottom w:val="none" w:sz="0" w:space="0" w:color="auto"/>
                        <w:right w:val="none" w:sz="0" w:space="0" w:color="auto"/>
                      </w:divBdr>
                    </w:div>
                  </w:divsChild>
                </w:div>
                <w:div w:id="1575967453">
                  <w:marLeft w:val="300"/>
                  <w:marRight w:val="0"/>
                  <w:marTop w:val="75"/>
                  <w:marBottom w:val="0"/>
                  <w:divBdr>
                    <w:top w:val="none" w:sz="0" w:space="0" w:color="auto"/>
                    <w:left w:val="none" w:sz="0" w:space="0" w:color="auto"/>
                    <w:bottom w:val="none" w:sz="0" w:space="0" w:color="auto"/>
                    <w:right w:val="none" w:sz="0" w:space="0" w:color="auto"/>
                  </w:divBdr>
                  <w:divsChild>
                    <w:div w:id="914708335">
                      <w:marLeft w:val="750"/>
                      <w:marRight w:val="0"/>
                      <w:marTop w:val="0"/>
                      <w:marBottom w:val="0"/>
                      <w:divBdr>
                        <w:top w:val="none" w:sz="0" w:space="0" w:color="auto"/>
                        <w:left w:val="none" w:sz="0" w:space="0" w:color="auto"/>
                        <w:bottom w:val="none" w:sz="0" w:space="0" w:color="auto"/>
                        <w:right w:val="none" w:sz="0" w:space="0" w:color="auto"/>
                      </w:divBdr>
                    </w:div>
                  </w:divsChild>
                </w:div>
                <w:div w:id="2106029056">
                  <w:marLeft w:val="300"/>
                  <w:marRight w:val="0"/>
                  <w:marTop w:val="75"/>
                  <w:marBottom w:val="0"/>
                  <w:divBdr>
                    <w:top w:val="none" w:sz="0" w:space="0" w:color="auto"/>
                    <w:left w:val="none" w:sz="0" w:space="0" w:color="auto"/>
                    <w:bottom w:val="none" w:sz="0" w:space="0" w:color="auto"/>
                    <w:right w:val="none" w:sz="0" w:space="0" w:color="auto"/>
                  </w:divBdr>
                  <w:divsChild>
                    <w:div w:id="2082212668">
                      <w:marLeft w:val="750"/>
                      <w:marRight w:val="0"/>
                      <w:marTop w:val="0"/>
                      <w:marBottom w:val="0"/>
                      <w:divBdr>
                        <w:top w:val="none" w:sz="0" w:space="0" w:color="auto"/>
                        <w:left w:val="none" w:sz="0" w:space="0" w:color="auto"/>
                        <w:bottom w:val="none" w:sz="0" w:space="0" w:color="auto"/>
                        <w:right w:val="none" w:sz="0" w:space="0" w:color="auto"/>
                      </w:divBdr>
                    </w:div>
                  </w:divsChild>
                </w:div>
                <w:div w:id="1050693631">
                  <w:marLeft w:val="300"/>
                  <w:marRight w:val="0"/>
                  <w:marTop w:val="75"/>
                  <w:marBottom w:val="0"/>
                  <w:divBdr>
                    <w:top w:val="none" w:sz="0" w:space="0" w:color="auto"/>
                    <w:left w:val="none" w:sz="0" w:space="0" w:color="auto"/>
                    <w:bottom w:val="none" w:sz="0" w:space="0" w:color="auto"/>
                    <w:right w:val="none" w:sz="0" w:space="0" w:color="auto"/>
                  </w:divBdr>
                </w:div>
                <w:div w:id="2142503274">
                  <w:marLeft w:val="300"/>
                  <w:marRight w:val="0"/>
                  <w:marTop w:val="75"/>
                  <w:marBottom w:val="0"/>
                  <w:divBdr>
                    <w:top w:val="none" w:sz="0" w:space="0" w:color="auto"/>
                    <w:left w:val="none" w:sz="0" w:space="0" w:color="auto"/>
                    <w:bottom w:val="none" w:sz="0" w:space="0" w:color="auto"/>
                    <w:right w:val="none" w:sz="0" w:space="0" w:color="auto"/>
                  </w:divBdr>
                </w:div>
                <w:div w:id="1255438251">
                  <w:marLeft w:val="300"/>
                  <w:marRight w:val="0"/>
                  <w:marTop w:val="75"/>
                  <w:marBottom w:val="0"/>
                  <w:divBdr>
                    <w:top w:val="none" w:sz="0" w:space="0" w:color="auto"/>
                    <w:left w:val="none" w:sz="0" w:space="0" w:color="auto"/>
                    <w:bottom w:val="none" w:sz="0" w:space="0" w:color="auto"/>
                    <w:right w:val="none" w:sz="0" w:space="0" w:color="auto"/>
                  </w:divBdr>
                  <w:divsChild>
                    <w:div w:id="1055785594">
                      <w:marLeft w:val="750"/>
                      <w:marRight w:val="0"/>
                      <w:marTop w:val="0"/>
                      <w:marBottom w:val="0"/>
                      <w:divBdr>
                        <w:top w:val="none" w:sz="0" w:space="0" w:color="auto"/>
                        <w:left w:val="none" w:sz="0" w:space="0" w:color="auto"/>
                        <w:bottom w:val="none" w:sz="0" w:space="0" w:color="auto"/>
                        <w:right w:val="none" w:sz="0" w:space="0" w:color="auto"/>
                      </w:divBdr>
                    </w:div>
                    <w:div w:id="77598603">
                      <w:marLeft w:val="750"/>
                      <w:marRight w:val="0"/>
                      <w:marTop w:val="0"/>
                      <w:marBottom w:val="0"/>
                      <w:divBdr>
                        <w:top w:val="none" w:sz="0" w:space="0" w:color="auto"/>
                        <w:left w:val="none" w:sz="0" w:space="0" w:color="auto"/>
                        <w:bottom w:val="none" w:sz="0" w:space="0" w:color="auto"/>
                        <w:right w:val="none" w:sz="0" w:space="0" w:color="auto"/>
                      </w:divBdr>
                    </w:div>
                  </w:divsChild>
                </w:div>
                <w:div w:id="1807621386">
                  <w:marLeft w:val="300"/>
                  <w:marRight w:val="0"/>
                  <w:marTop w:val="75"/>
                  <w:marBottom w:val="0"/>
                  <w:divBdr>
                    <w:top w:val="none" w:sz="0" w:space="0" w:color="auto"/>
                    <w:left w:val="none" w:sz="0" w:space="0" w:color="auto"/>
                    <w:bottom w:val="none" w:sz="0" w:space="0" w:color="auto"/>
                    <w:right w:val="none" w:sz="0" w:space="0" w:color="auto"/>
                  </w:divBdr>
                  <w:divsChild>
                    <w:div w:id="51006982">
                      <w:marLeft w:val="750"/>
                      <w:marRight w:val="0"/>
                      <w:marTop w:val="0"/>
                      <w:marBottom w:val="0"/>
                      <w:divBdr>
                        <w:top w:val="none" w:sz="0" w:space="0" w:color="auto"/>
                        <w:left w:val="none" w:sz="0" w:space="0" w:color="auto"/>
                        <w:bottom w:val="none" w:sz="0" w:space="0" w:color="auto"/>
                        <w:right w:val="none" w:sz="0" w:space="0" w:color="auto"/>
                      </w:divBdr>
                    </w:div>
                  </w:divsChild>
                </w:div>
                <w:div w:id="1389066272">
                  <w:marLeft w:val="300"/>
                  <w:marRight w:val="0"/>
                  <w:marTop w:val="75"/>
                  <w:marBottom w:val="0"/>
                  <w:divBdr>
                    <w:top w:val="none" w:sz="0" w:space="0" w:color="auto"/>
                    <w:left w:val="none" w:sz="0" w:space="0" w:color="auto"/>
                    <w:bottom w:val="none" w:sz="0" w:space="0" w:color="auto"/>
                    <w:right w:val="none" w:sz="0" w:space="0" w:color="auto"/>
                  </w:divBdr>
                  <w:divsChild>
                    <w:div w:id="430276589">
                      <w:marLeft w:val="750"/>
                      <w:marRight w:val="0"/>
                      <w:marTop w:val="0"/>
                      <w:marBottom w:val="0"/>
                      <w:divBdr>
                        <w:top w:val="none" w:sz="0" w:space="0" w:color="auto"/>
                        <w:left w:val="none" w:sz="0" w:space="0" w:color="auto"/>
                        <w:bottom w:val="none" w:sz="0" w:space="0" w:color="auto"/>
                        <w:right w:val="none" w:sz="0" w:space="0" w:color="auto"/>
                      </w:divBdr>
                    </w:div>
                  </w:divsChild>
                </w:div>
                <w:div w:id="99692504">
                  <w:marLeft w:val="300"/>
                  <w:marRight w:val="0"/>
                  <w:marTop w:val="75"/>
                  <w:marBottom w:val="0"/>
                  <w:divBdr>
                    <w:top w:val="none" w:sz="0" w:space="0" w:color="auto"/>
                    <w:left w:val="none" w:sz="0" w:space="0" w:color="auto"/>
                    <w:bottom w:val="none" w:sz="0" w:space="0" w:color="auto"/>
                    <w:right w:val="none" w:sz="0" w:space="0" w:color="auto"/>
                  </w:divBdr>
                  <w:divsChild>
                    <w:div w:id="59983306">
                      <w:marLeft w:val="750"/>
                      <w:marRight w:val="0"/>
                      <w:marTop w:val="0"/>
                      <w:marBottom w:val="0"/>
                      <w:divBdr>
                        <w:top w:val="none" w:sz="0" w:space="0" w:color="auto"/>
                        <w:left w:val="none" w:sz="0" w:space="0" w:color="auto"/>
                        <w:bottom w:val="none" w:sz="0" w:space="0" w:color="auto"/>
                        <w:right w:val="none" w:sz="0" w:space="0" w:color="auto"/>
                      </w:divBdr>
                    </w:div>
                  </w:divsChild>
                </w:div>
                <w:div w:id="695738166">
                  <w:marLeft w:val="300"/>
                  <w:marRight w:val="0"/>
                  <w:marTop w:val="75"/>
                  <w:marBottom w:val="0"/>
                  <w:divBdr>
                    <w:top w:val="none" w:sz="0" w:space="0" w:color="auto"/>
                    <w:left w:val="none" w:sz="0" w:space="0" w:color="auto"/>
                    <w:bottom w:val="none" w:sz="0" w:space="0" w:color="auto"/>
                    <w:right w:val="none" w:sz="0" w:space="0" w:color="auto"/>
                  </w:divBdr>
                  <w:divsChild>
                    <w:div w:id="236985147">
                      <w:marLeft w:val="750"/>
                      <w:marRight w:val="0"/>
                      <w:marTop w:val="0"/>
                      <w:marBottom w:val="0"/>
                      <w:divBdr>
                        <w:top w:val="none" w:sz="0" w:space="0" w:color="auto"/>
                        <w:left w:val="none" w:sz="0" w:space="0" w:color="auto"/>
                        <w:bottom w:val="none" w:sz="0" w:space="0" w:color="auto"/>
                        <w:right w:val="none" w:sz="0" w:space="0" w:color="auto"/>
                      </w:divBdr>
                    </w:div>
                    <w:div w:id="602570294">
                      <w:marLeft w:val="750"/>
                      <w:marRight w:val="0"/>
                      <w:marTop w:val="0"/>
                      <w:marBottom w:val="0"/>
                      <w:divBdr>
                        <w:top w:val="none" w:sz="0" w:space="0" w:color="auto"/>
                        <w:left w:val="none" w:sz="0" w:space="0" w:color="auto"/>
                        <w:bottom w:val="none" w:sz="0" w:space="0" w:color="auto"/>
                        <w:right w:val="none" w:sz="0" w:space="0" w:color="auto"/>
                      </w:divBdr>
                    </w:div>
                    <w:div w:id="70549093">
                      <w:marLeft w:val="750"/>
                      <w:marRight w:val="0"/>
                      <w:marTop w:val="0"/>
                      <w:marBottom w:val="0"/>
                      <w:divBdr>
                        <w:top w:val="none" w:sz="0" w:space="0" w:color="auto"/>
                        <w:left w:val="none" w:sz="0" w:space="0" w:color="auto"/>
                        <w:bottom w:val="none" w:sz="0" w:space="0" w:color="auto"/>
                        <w:right w:val="none" w:sz="0" w:space="0" w:color="auto"/>
                      </w:divBdr>
                    </w:div>
                  </w:divsChild>
                </w:div>
                <w:div w:id="313416862">
                  <w:marLeft w:val="300"/>
                  <w:marRight w:val="0"/>
                  <w:marTop w:val="75"/>
                  <w:marBottom w:val="0"/>
                  <w:divBdr>
                    <w:top w:val="none" w:sz="0" w:space="0" w:color="auto"/>
                    <w:left w:val="none" w:sz="0" w:space="0" w:color="auto"/>
                    <w:bottom w:val="none" w:sz="0" w:space="0" w:color="auto"/>
                    <w:right w:val="none" w:sz="0" w:space="0" w:color="auto"/>
                  </w:divBdr>
                  <w:divsChild>
                    <w:div w:id="1958364095">
                      <w:marLeft w:val="750"/>
                      <w:marRight w:val="0"/>
                      <w:marTop w:val="0"/>
                      <w:marBottom w:val="0"/>
                      <w:divBdr>
                        <w:top w:val="none" w:sz="0" w:space="0" w:color="auto"/>
                        <w:left w:val="none" w:sz="0" w:space="0" w:color="auto"/>
                        <w:bottom w:val="none" w:sz="0" w:space="0" w:color="auto"/>
                        <w:right w:val="none" w:sz="0" w:space="0" w:color="auto"/>
                      </w:divBdr>
                    </w:div>
                  </w:divsChild>
                </w:div>
                <w:div w:id="2045710832">
                  <w:marLeft w:val="300"/>
                  <w:marRight w:val="0"/>
                  <w:marTop w:val="75"/>
                  <w:marBottom w:val="0"/>
                  <w:divBdr>
                    <w:top w:val="none" w:sz="0" w:space="0" w:color="auto"/>
                    <w:left w:val="none" w:sz="0" w:space="0" w:color="auto"/>
                    <w:bottom w:val="none" w:sz="0" w:space="0" w:color="auto"/>
                    <w:right w:val="none" w:sz="0" w:space="0" w:color="auto"/>
                  </w:divBdr>
                  <w:divsChild>
                    <w:div w:id="790317265">
                      <w:marLeft w:val="750"/>
                      <w:marRight w:val="0"/>
                      <w:marTop w:val="0"/>
                      <w:marBottom w:val="0"/>
                      <w:divBdr>
                        <w:top w:val="none" w:sz="0" w:space="0" w:color="auto"/>
                        <w:left w:val="none" w:sz="0" w:space="0" w:color="auto"/>
                        <w:bottom w:val="none" w:sz="0" w:space="0" w:color="auto"/>
                        <w:right w:val="none" w:sz="0" w:space="0" w:color="auto"/>
                      </w:divBdr>
                    </w:div>
                    <w:div w:id="95488247">
                      <w:marLeft w:val="750"/>
                      <w:marRight w:val="0"/>
                      <w:marTop w:val="0"/>
                      <w:marBottom w:val="0"/>
                      <w:divBdr>
                        <w:top w:val="none" w:sz="0" w:space="0" w:color="auto"/>
                        <w:left w:val="none" w:sz="0" w:space="0" w:color="auto"/>
                        <w:bottom w:val="none" w:sz="0" w:space="0" w:color="auto"/>
                        <w:right w:val="none" w:sz="0" w:space="0" w:color="auto"/>
                      </w:divBdr>
                    </w:div>
                  </w:divsChild>
                </w:div>
                <w:div w:id="1688099169">
                  <w:marLeft w:val="300"/>
                  <w:marRight w:val="0"/>
                  <w:marTop w:val="75"/>
                  <w:marBottom w:val="0"/>
                  <w:divBdr>
                    <w:top w:val="none" w:sz="0" w:space="0" w:color="auto"/>
                    <w:left w:val="none" w:sz="0" w:space="0" w:color="auto"/>
                    <w:bottom w:val="none" w:sz="0" w:space="0" w:color="auto"/>
                    <w:right w:val="none" w:sz="0" w:space="0" w:color="auto"/>
                  </w:divBdr>
                  <w:divsChild>
                    <w:div w:id="548734315">
                      <w:marLeft w:val="750"/>
                      <w:marRight w:val="0"/>
                      <w:marTop w:val="0"/>
                      <w:marBottom w:val="0"/>
                      <w:divBdr>
                        <w:top w:val="none" w:sz="0" w:space="0" w:color="auto"/>
                        <w:left w:val="none" w:sz="0" w:space="0" w:color="auto"/>
                        <w:bottom w:val="none" w:sz="0" w:space="0" w:color="auto"/>
                        <w:right w:val="none" w:sz="0" w:space="0" w:color="auto"/>
                      </w:divBdr>
                    </w:div>
                  </w:divsChild>
                </w:div>
                <w:div w:id="738554249">
                  <w:marLeft w:val="300"/>
                  <w:marRight w:val="0"/>
                  <w:marTop w:val="75"/>
                  <w:marBottom w:val="0"/>
                  <w:divBdr>
                    <w:top w:val="none" w:sz="0" w:space="0" w:color="auto"/>
                    <w:left w:val="none" w:sz="0" w:space="0" w:color="auto"/>
                    <w:bottom w:val="none" w:sz="0" w:space="0" w:color="auto"/>
                    <w:right w:val="none" w:sz="0" w:space="0" w:color="auto"/>
                  </w:divBdr>
                  <w:divsChild>
                    <w:div w:id="161553034">
                      <w:marLeft w:val="750"/>
                      <w:marRight w:val="0"/>
                      <w:marTop w:val="0"/>
                      <w:marBottom w:val="0"/>
                      <w:divBdr>
                        <w:top w:val="none" w:sz="0" w:space="0" w:color="auto"/>
                        <w:left w:val="none" w:sz="0" w:space="0" w:color="auto"/>
                        <w:bottom w:val="none" w:sz="0" w:space="0" w:color="auto"/>
                        <w:right w:val="none" w:sz="0" w:space="0" w:color="auto"/>
                      </w:divBdr>
                    </w:div>
                  </w:divsChild>
                </w:div>
                <w:div w:id="1354576788">
                  <w:marLeft w:val="300"/>
                  <w:marRight w:val="0"/>
                  <w:marTop w:val="75"/>
                  <w:marBottom w:val="0"/>
                  <w:divBdr>
                    <w:top w:val="none" w:sz="0" w:space="0" w:color="auto"/>
                    <w:left w:val="none" w:sz="0" w:space="0" w:color="auto"/>
                    <w:bottom w:val="none" w:sz="0" w:space="0" w:color="auto"/>
                    <w:right w:val="none" w:sz="0" w:space="0" w:color="auto"/>
                  </w:divBdr>
                  <w:divsChild>
                    <w:div w:id="1109157303">
                      <w:marLeft w:val="750"/>
                      <w:marRight w:val="0"/>
                      <w:marTop w:val="0"/>
                      <w:marBottom w:val="0"/>
                      <w:divBdr>
                        <w:top w:val="none" w:sz="0" w:space="0" w:color="auto"/>
                        <w:left w:val="none" w:sz="0" w:space="0" w:color="auto"/>
                        <w:bottom w:val="none" w:sz="0" w:space="0" w:color="auto"/>
                        <w:right w:val="none" w:sz="0" w:space="0" w:color="auto"/>
                      </w:divBdr>
                    </w:div>
                  </w:divsChild>
                </w:div>
                <w:div w:id="1224101450">
                  <w:marLeft w:val="300"/>
                  <w:marRight w:val="0"/>
                  <w:marTop w:val="75"/>
                  <w:marBottom w:val="0"/>
                  <w:divBdr>
                    <w:top w:val="none" w:sz="0" w:space="0" w:color="auto"/>
                    <w:left w:val="none" w:sz="0" w:space="0" w:color="auto"/>
                    <w:bottom w:val="none" w:sz="0" w:space="0" w:color="auto"/>
                    <w:right w:val="none" w:sz="0" w:space="0" w:color="auto"/>
                  </w:divBdr>
                </w:div>
                <w:div w:id="162594837">
                  <w:marLeft w:val="300"/>
                  <w:marRight w:val="0"/>
                  <w:marTop w:val="75"/>
                  <w:marBottom w:val="0"/>
                  <w:divBdr>
                    <w:top w:val="none" w:sz="0" w:space="0" w:color="auto"/>
                    <w:left w:val="none" w:sz="0" w:space="0" w:color="auto"/>
                    <w:bottom w:val="none" w:sz="0" w:space="0" w:color="auto"/>
                    <w:right w:val="none" w:sz="0" w:space="0" w:color="auto"/>
                  </w:divBdr>
                </w:div>
                <w:div w:id="817305579">
                  <w:marLeft w:val="300"/>
                  <w:marRight w:val="0"/>
                  <w:marTop w:val="75"/>
                  <w:marBottom w:val="0"/>
                  <w:divBdr>
                    <w:top w:val="none" w:sz="0" w:space="0" w:color="auto"/>
                    <w:left w:val="none" w:sz="0" w:space="0" w:color="auto"/>
                    <w:bottom w:val="none" w:sz="0" w:space="0" w:color="auto"/>
                    <w:right w:val="none" w:sz="0" w:space="0" w:color="auto"/>
                  </w:divBdr>
                  <w:divsChild>
                    <w:div w:id="1009407531">
                      <w:marLeft w:val="750"/>
                      <w:marRight w:val="0"/>
                      <w:marTop w:val="0"/>
                      <w:marBottom w:val="0"/>
                      <w:divBdr>
                        <w:top w:val="none" w:sz="0" w:space="0" w:color="auto"/>
                        <w:left w:val="none" w:sz="0" w:space="0" w:color="auto"/>
                        <w:bottom w:val="none" w:sz="0" w:space="0" w:color="auto"/>
                        <w:right w:val="none" w:sz="0" w:space="0" w:color="auto"/>
                      </w:divBdr>
                    </w:div>
                    <w:div w:id="1333291223">
                      <w:marLeft w:val="750"/>
                      <w:marRight w:val="0"/>
                      <w:marTop w:val="0"/>
                      <w:marBottom w:val="0"/>
                      <w:divBdr>
                        <w:top w:val="none" w:sz="0" w:space="0" w:color="auto"/>
                        <w:left w:val="none" w:sz="0" w:space="0" w:color="auto"/>
                        <w:bottom w:val="none" w:sz="0" w:space="0" w:color="auto"/>
                        <w:right w:val="none" w:sz="0" w:space="0" w:color="auto"/>
                      </w:divBdr>
                    </w:div>
                  </w:divsChild>
                </w:div>
                <w:div w:id="1468547740">
                  <w:marLeft w:val="300"/>
                  <w:marRight w:val="0"/>
                  <w:marTop w:val="75"/>
                  <w:marBottom w:val="0"/>
                  <w:divBdr>
                    <w:top w:val="none" w:sz="0" w:space="0" w:color="auto"/>
                    <w:left w:val="none" w:sz="0" w:space="0" w:color="auto"/>
                    <w:bottom w:val="none" w:sz="0" w:space="0" w:color="auto"/>
                    <w:right w:val="none" w:sz="0" w:space="0" w:color="auto"/>
                  </w:divBdr>
                  <w:divsChild>
                    <w:div w:id="770129076">
                      <w:marLeft w:val="750"/>
                      <w:marRight w:val="0"/>
                      <w:marTop w:val="0"/>
                      <w:marBottom w:val="0"/>
                      <w:divBdr>
                        <w:top w:val="none" w:sz="0" w:space="0" w:color="auto"/>
                        <w:left w:val="none" w:sz="0" w:space="0" w:color="auto"/>
                        <w:bottom w:val="none" w:sz="0" w:space="0" w:color="auto"/>
                        <w:right w:val="none" w:sz="0" w:space="0" w:color="auto"/>
                      </w:divBdr>
                    </w:div>
                  </w:divsChild>
                </w:div>
                <w:div w:id="157430309">
                  <w:marLeft w:val="300"/>
                  <w:marRight w:val="0"/>
                  <w:marTop w:val="75"/>
                  <w:marBottom w:val="0"/>
                  <w:divBdr>
                    <w:top w:val="none" w:sz="0" w:space="0" w:color="auto"/>
                    <w:left w:val="none" w:sz="0" w:space="0" w:color="auto"/>
                    <w:bottom w:val="none" w:sz="0" w:space="0" w:color="auto"/>
                    <w:right w:val="none" w:sz="0" w:space="0" w:color="auto"/>
                  </w:divBdr>
                  <w:divsChild>
                    <w:div w:id="1840997934">
                      <w:marLeft w:val="750"/>
                      <w:marRight w:val="0"/>
                      <w:marTop w:val="0"/>
                      <w:marBottom w:val="0"/>
                      <w:divBdr>
                        <w:top w:val="none" w:sz="0" w:space="0" w:color="auto"/>
                        <w:left w:val="none" w:sz="0" w:space="0" w:color="auto"/>
                        <w:bottom w:val="none" w:sz="0" w:space="0" w:color="auto"/>
                        <w:right w:val="none" w:sz="0" w:space="0" w:color="auto"/>
                      </w:divBdr>
                    </w:div>
                  </w:divsChild>
                </w:div>
                <w:div w:id="742409986">
                  <w:marLeft w:val="300"/>
                  <w:marRight w:val="0"/>
                  <w:marTop w:val="75"/>
                  <w:marBottom w:val="0"/>
                  <w:divBdr>
                    <w:top w:val="none" w:sz="0" w:space="0" w:color="auto"/>
                    <w:left w:val="none" w:sz="0" w:space="0" w:color="auto"/>
                    <w:bottom w:val="none" w:sz="0" w:space="0" w:color="auto"/>
                    <w:right w:val="none" w:sz="0" w:space="0" w:color="auto"/>
                  </w:divBdr>
                  <w:divsChild>
                    <w:div w:id="965432267">
                      <w:marLeft w:val="750"/>
                      <w:marRight w:val="0"/>
                      <w:marTop w:val="0"/>
                      <w:marBottom w:val="0"/>
                      <w:divBdr>
                        <w:top w:val="none" w:sz="0" w:space="0" w:color="auto"/>
                        <w:left w:val="none" w:sz="0" w:space="0" w:color="auto"/>
                        <w:bottom w:val="none" w:sz="0" w:space="0" w:color="auto"/>
                        <w:right w:val="none" w:sz="0" w:space="0" w:color="auto"/>
                      </w:divBdr>
                    </w:div>
                  </w:divsChild>
                </w:div>
                <w:div w:id="1041243448">
                  <w:marLeft w:val="300"/>
                  <w:marRight w:val="0"/>
                  <w:marTop w:val="75"/>
                  <w:marBottom w:val="0"/>
                  <w:divBdr>
                    <w:top w:val="none" w:sz="0" w:space="0" w:color="auto"/>
                    <w:left w:val="none" w:sz="0" w:space="0" w:color="auto"/>
                    <w:bottom w:val="none" w:sz="0" w:space="0" w:color="auto"/>
                    <w:right w:val="none" w:sz="0" w:space="0" w:color="auto"/>
                  </w:divBdr>
                  <w:divsChild>
                    <w:div w:id="848913786">
                      <w:marLeft w:val="750"/>
                      <w:marRight w:val="0"/>
                      <w:marTop w:val="0"/>
                      <w:marBottom w:val="0"/>
                      <w:divBdr>
                        <w:top w:val="none" w:sz="0" w:space="0" w:color="auto"/>
                        <w:left w:val="none" w:sz="0" w:space="0" w:color="auto"/>
                        <w:bottom w:val="none" w:sz="0" w:space="0" w:color="auto"/>
                        <w:right w:val="none" w:sz="0" w:space="0" w:color="auto"/>
                      </w:divBdr>
                    </w:div>
                    <w:div w:id="644968416">
                      <w:marLeft w:val="750"/>
                      <w:marRight w:val="0"/>
                      <w:marTop w:val="0"/>
                      <w:marBottom w:val="0"/>
                      <w:divBdr>
                        <w:top w:val="none" w:sz="0" w:space="0" w:color="auto"/>
                        <w:left w:val="none" w:sz="0" w:space="0" w:color="auto"/>
                        <w:bottom w:val="none" w:sz="0" w:space="0" w:color="auto"/>
                        <w:right w:val="none" w:sz="0" w:space="0" w:color="auto"/>
                      </w:divBdr>
                    </w:div>
                    <w:div w:id="369376909">
                      <w:marLeft w:val="750"/>
                      <w:marRight w:val="0"/>
                      <w:marTop w:val="0"/>
                      <w:marBottom w:val="0"/>
                      <w:divBdr>
                        <w:top w:val="none" w:sz="0" w:space="0" w:color="auto"/>
                        <w:left w:val="none" w:sz="0" w:space="0" w:color="auto"/>
                        <w:bottom w:val="none" w:sz="0" w:space="0" w:color="auto"/>
                        <w:right w:val="none" w:sz="0" w:space="0" w:color="auto"/>
                      </w:divBdr>
                    </w:div>
                  </w:divsChild>
                </w:div>
                <w:div w:id="521285252">
                  <w:marLeft w:val="300"/>
                  <w:marRight w:val="0"/>
                  <w:marTop w:val="75"/>
                  <w:marBottom w:val="0"/>
                  <w:divBdr>
                    <w:top w:val="none" w:sz="0" w:space="0" w:color="auto"/>
                    <w:left w:val="none" w:sz="0" w:space="0" w:color="auto"/>
                    <w:bottom w:val="none" w:sz="0" w:space="0" w:color="auto"/>
                    <w:right w:val="none" w:sz="0" w:space="0" w:color="auto"/>
                  </w:divBdr>
                  <w:divsChild>
                    <w:div w:id="2034073086">
                      <w:marLeft w:val="750"/>
                      <w:marRight w:val="0"/>
                      <w:marTop w:val="0"/>
                      <w:marBottom w:val="0"/>
                      <w:divBdr>
                        <w:top w:val="none" w:sz="0" w:space="0" w:color="auto"/>
                        <w:left w:val="none" w:sz="0" w:space="0" w:color="auto"/>
                        <w:bottom w:val="none" w:sz="0" w:space="0" w:color="auto"/>
                        <w:right w:val="none" w:sz="0" w:space="0" w:color="auto"/>
                      </w:divBdr>
                    </w:div>
                  </w:divsChild>
                </w:div>
                <w:div w:id="1039746928">
                  <w:marLeft w:val="300"/>
                  <w:marRight w:val="0"/>
                  <w:marTop w:val="75"/>
                  <w:marBottom w:val="0"/>
                  <w:divBdr>
                    <w:top w:val="none" w:sz="0" w:space="0" w:color="auto"/>
                    <w:left w:val="none" w:sz="0" w:space="0" w:color="auto"/>
                    <w:bottom w:val="none" w:sz="0" w:space="0" w:color="auto"/>
                    <w:right w:val="none" w:sz="0" w:space="0" w:color="auto"/>
                  </w:divBdr>
                  <w:divsChild>
                    <w:div w:id="293173118">
                      <w:marLeft w:val="750"/>
                      <w:marRight w:val="0"/>
                      <w:marTop w:val="0"/>
                      <w:marBottom w:val="0"/>
                      <w:divBdr>
                        <w:top w:val="none" w:sz="0" w:space="0" w:color="auto"/>
                        <w:left w:val="none" w:sz="0" w:space="0" w:color="auto"/>
                        <w:bottom w:val="none" w:sz="0" w:space="0" w:color="auto"/>
                        <w:right w:val="none" w:sz="0" w:space="0" w:color="auto"/>
                      </w:divBdr>
                    </w:div>
                    <w:div w:id="1322737779">
                      <w:marLeft w:val="750"/>
                      <w:marRight w:val="0"/>
                      <w:marTop w:val="0"/>
                      <w:marBottom w:val="0"/>
                      <w:divBdr>
                        <w:top w:val="none" w:sz="0" w:space="0" w:color="auto"/>
                        <w:left w:val="none" w:sz="0" w:space="0" w:color="auto"/>
                        <w:bottom w:val="none" w:sz="0" w:space="0" w:color="auto"/>
                        <w:right w:val="none" w:sz="0" w:space="0" w:color="auto"/>
                      </w:divBdr>
                    </w:div>
                  </w:divsChild>
                </w:div>
                <w:div w:id="319388235">
                  <w:marLeft w:val="300"/>
                  <w:marRight w:val="0"/>
                  <w:marTop w:val="75"/>
                  <w:marBottom w:val="0"/>
                  <w:divBdr>
                    <w:top w:val="none" w:sz="0" w:space="0" w:color="auto"/>
                    <w:left w:val="none" w:sz="0" w:space="0" w:color="auto"/>
                    <w:bottom w:val="none" w:sz="0" w:space="0" w:color="auto"/>
                    <w:right w:val="none" w:sz="0" w:space="0" w:color="auto"/>
                  </w:divBdr>
                  <w:divsChild>
                    <w:div w:id="527378348">
                      <w:marLeft w:val="750"/>
                      <w:marRight w:val="0"/>
                      <w:marTop w:val="0"/>
                      <w:marBottom w:val="0"/>
                      <w:divBdr>
                        <w:top w:val="none" w:sz="0" w:space="0" w:color="auto"/>
                        <w:left w:val="none" w:sz="0" w:space="0" w:color="auto"/>
                        <w:bottom w:val="none" w:sz="0" w:space="0" w:color="auto"/>
                        <w:right w:val="none" w:sz="0" w:space="0" w:color="auto"/>
                      </w:divBdr>
                    </w:div>
                  </w:divsChild>
                </w:div>
                <w:div w:id="752775869">
                  <w:marLeft w:val="300"/>
                  <w:marRight w:val="0"/>
                  <w:marTop w:val="75"/>
                  <w:marBottom w:val="0"/>
                  <w:divBdr>
                    <w:top w:val="none" w:sz="0" w:space="0" w:color="auto"/>
                    <w:left w:val="none" w:sz="0" w:space="0" w:color="auto"/>
                    <w:bottom w:val="none" w:sz="0" w:space="0" w:color="auto"/>
                    <w:right w:val="none" w:sz="0" w:space="0" w:color="auto"/>
                  </w:divBdr>
                  <w:divsChild>
                    <w:div w:id="1216812178">
                      <w:marLeft w:val="750"/>
                      <w:marRight w:val="0"/>
                      <w:marTop w:val="0"/>
                      <w:marBottom w:val="0"/>
                      <w:divBdr>
                        <w:top w:val="none" w:sz="0" w:space="0" w:color="auto"/>
                        <w:left w:val="none" w:sz="0" w:space="0" w:color="auto"/>
                        <w:bottom w:val="none" w:sz="0" w:space="0" w:color="auto"/>
                        <w:right w:val="none" w:sz="0" w:space="0" w:color="auto"/>
                      </w:divBdr>
                    </w:div>
                  </w:divsChild>
                </w:div>
                <w:div w:id="208762474">
                  <w:marLeft w:val="300"/>
                  <w:marRight w:val="0"/>
                  <w:marTop w:val="75"/>
                  <w:marBottom w:val="0"/>
                  <w:divBdr>
                    <w:top w:val="none" w:sz="0" w:space="0" w:color="auto"/>
                    <w:left w:val="none" w:sz="0" w:space="0" w:color="auto"/>
                    <w:bottom w:val="none" w:sz="0" w:space="0" w:color="auto"/>
                    <w:right w:val="none" w:sz="0" w:space="0" w:color="auto"/>
                  </w:divBdr>
                  <w:divsChild>
                    <w:div w:id="1680158603">
                      <w:marLeft w:val="750"/>
                      <w:marRight w:val="0"/>
                      <w:marTop w:val="0"/>
                      <w:marBottom w:val="0"/>
                      <w:divBdr>
                        <w:top w:val="none" w:sz="0" w:space="0" w:color="auto"/>
                        <w:left w:val="none" w:sz="0" w:space="0" w:color="auto"/>
                        <w:bottom w:val="none" w:sz="0" w:space="0" w:color="auto"/>
                        <w:right w:val="none" w:sz="0" w:space="0" w:color="auto"/>
                      </w:divBdr>
                    </w:div>
                  </w:divsChild>
                </w:div>
                <w:div w:id="1895003235">
                  <w:marLeft w:val="300"/>
                  <w:marRight w:val="0"/>
                  <w:marTop w:val="75"/>
                  <w:marBottom w:val="0"/>
                  <w:divBdr>
                    <w:top w:val="none" w:sz="0" w:space="0" w:color="auto"/>
                    <w:left w:val="none" w:sz="0" w:space="0" w:color="auto"/>
                    <w:bottom w:val="none" w:sz="0" w:space="0" w:color="auto"/>
                    <w:right w:val="none" w:sz="0" w:space="0" w:color="auto"/>
                  </w:divBdr>
                </w:div>
                <w:div w:id="738947134">
                  <w:marLeft w:val="300"/>
                  <w:marRight w:val="0"/>
                  <w:marTop w:val="75"/>
                  <w:marBottom w:val="0"/>
                  <w:divBdr>
                    <w:top w:val="none" w:sz="0" w:space="0" w:color="auto"/>
                    <w:left w:val="none" w:sz="0" w:space="0" w:color="auto"/>
                    <w:bottom w:val="none" w:sz="0" w:space="0" w:color="auto"/>
                    <w:right w:val="none" w:sz="0" w:space="0" w:color="auto"/>
                  </w:divBdr>
                </w:div>
                <w:div w:id="1262759110">
                  <w:marLeft w:val="300"/>
                  <w:marRight w:val="0"/>
                  <w:marTop w:val="75"/>
                  <w:marBottom w:val="0"/>
                  <w:divBdr>
                    <w:top w:val="none" w:sz="0" w:space="0" w:color="auto"/>
                    <w:left w:val="none" w:sz="0" w:space="0" w:color="auto"/>
                    <w:bottom w:val="none" w:sz="0" w:space="0" w:color="auto"/>
                    <w:right w:val="none" w:sz="0" w:space="0" w:color="auto"/>
                  </w:divBdr>
                  <w:divsChild>
                    <w:div w:id="727076051">
                      <w:marLeft w:val="750"/>
                      <w:marRight w:val="0"/>
                      <w:marTop w:val="0"/>
                      <w:marBottom w:val="0"/>
                      <w:divBdr>
                        <w:top w:val="none" w:sz="0" w:space="0" w:color="auto"/>
                        <w:left w:val="none" w:sz="0" w:space="0" w:color="auto"/>
                        <w:bottom w:val="none" w:sz="0" w:space="0" w:color="auto"/>
                        <w:right w:val="none" w:sz="0" w:space="0" w:color="auto"/>
                      </w:divBdr>
                    </w:div>
                    <w:div w:id="1489327258">
                      <w:marLeft w:val="750"/>
                      <w:marRight w:val="0"/>
                      <w:marTop w:val="0"/>
                      <w:marBottom w:val="0"/>
                      <w:divBdr>
                        <w:top w:val="none" w:sz="0" w:space="0" w:color="auto"/>
                        <w:left w:val="none" w:sz="0" w:space="0" w:color="auto"/>
                        <w:bottom w:val="none" w:sz="0" w:space="0" w:color="auto"/>
                        <w:right w:val="none" w:sz="0" w:space="0" w:color="auto"/>
                      </w:divBdr>
                    </w:div>
                  </w:divsChild>
                </w:div>
                <w:div w:id="82730701">
                  <w:marLeft w:val="300"/>
                  <w:marRight w:val="0"/>
                  <w:marTop w:val="75"/>
                  <w:marBottom w:val="0"/>
                  <w:divBdr>
                    <w:top w:val="none" w:sz="0" w:space="0" w:color="auto"/>
                    <w:left w:val="none" w:sz="0" w:space="0" w:color="auto"/>
                    <w:bottom w:val="none" w:sz="0" w:space="0" w:color="auto"/>
                    <w:right w:val="none" w:sz="0" w:space="0" w:color="auto"/>
                  </w:divBdr>
                  <w:divsChild>
                    <w:div w:id="1026173298">
                      <w:marLeft w:val="750"/>
                      <w:marRight w:val="0"/>
                      <w:marTop w:val="0"/>
                      <w:marBottom w:val="0"/>
                      <w:divBdr>
                        <w:top w:val="none" w:sz="0" w:space="0" w:color="auto"/>
                        <w:left w:val="none" w:sz="0" w:space="0" w:color="auto"/>
                        <w:bottom w:val="none" w:sz="0" w:space="0" w:color="auto"/>
                        <w:right w:val="none" w:sz="0" w:space="0" w:color="auto"/>
                      </w:divBdr>
                    </w:div>
                  </w:divsChild>
                </w:div>
                <w:div w:id="1744988811">
                  <w:marLeft w:val="300"/>
                  <w:marRight w:val="0"/>
                  <w:marTop w:val="75"/>
                  <w:marBottom w:val="0"/>
                  <w:divBdr>
                    <w:top w:val="none" w:sz="0" w:space="0" w:color="auto"/>
                    <w:left w:val="none" w:sz="0" w:space="0" w:color="auto"/>
                    <w:bottom w:val="none" w:sz="0" w:space="0" w:color="auto"/>
                    <w:right w:val="none" w:sz="0" w:space="0" w:color="auto"/>
                  </w:divBdr>
                  <w:divsChild>
                    <w:div w:id="2005547008">
                      <w:marLeft w:val="750"/>
                      <w:marRight w:val="0"/>
                      <w:marTop w:val="0"/>
                      <w:marBottom w:val="0"/>
                      <w:divBdr>
                        <w:top w:val="none" w:sz="0" w:space="0" w:color="auto"/>
                        <w:left w:val="none" w:sz="0" w:space="0" w:color="auto"/>
                        <w:bottom w:val="none" w:sz="0" w:space="0" w:color="auto"/>
                        <w:right w:val="none" w:sz="0" w:space="0" w:color="auto"/>
                      </w:divBdr>
                    </w:div>
                  </w:divsChild>
                </w:div>
                <w:div w:id="1699039466">
                  <w:marLeft w:val="300"/>
                  <w:marRight w:val="0"/>
                  <w:marTop w:val="75"/>
                  <w:marBottom w:val="0"/>
                  <w:divBdr>
                    <w:top w:val="none" w:sz="0" w:space="0" w:color="auto"/>
                    <w:left w:val="none" w:sz="0" w:space="0" w:color="auto"/>
                    <w:bottom w:val="none" w:sz="0" w:space="0" w:color="auto"/>
                    <w:right w:val="none" w:sz="0" w:space="0" w:color="auto"/>
                  </w:divBdr>
                  <w:divsChild>
                    <w:div w:id="148597326">
                      <w:marLeft w:val="750"/>
                      <w:marRight w:val="0"/>
                      <w:marTop w:val="0"/>
                      <w:marBottom w:val="0"/>
                      <w:divBdr>
                        <w:top w:val="none" w:sz="0" w:space="0" w:color="auto"/>
                        <w:left w:val="none" w:sz="0" w:space="0" w:color="auto"/>
                        <w:bottom w:val="none" w:sz="0" w:space="0" w:color="auto"/>
                        <w:right w:val="none" w:sz="0" w:space="0" w:color="auto"/>
                      </w:divBdr>
                    </w:div>
                  </w:divsChild>
                </w:div>
                <w:div w:id="537276372">
                  <w:marLeft w:val="300"/>
                  <w:marRight w:val="0"/>
                  <w:marTop w:val="75"/>
                  <w:marBottom w:val="0"/>
                  <w:divBdr>
                    <w:top w:val="none" w:sz="0" w:space="0" w:color="auto"/>
                    <w:left w:val="none" w:sz="0" w:space="0" w:color="auto"/>
                    <w:bottom w:val="none" w:sz="0" w:space="0" w:color="auto"/>
                    <w:right w:val="none" w:sz="0" w:space="0" w:color="auto"/>
                  </w:divBdr>
                  <w:divsChild>
                    <w:div w:id="1363245754">
                      <w:marLeft w:val="750"/>
                      <w:marRight w:val="0"/>
                      <w:marTop w:val="0"/>
                      <w:marBottom w:val="0"/>
                      <w:divBdr>
                        <w:top w:val="none" w:sz="0" w:space="0" w:color="auto"/>
                        <w:left w:val="none" w:sz="0" w:space="0" w:color="auto"/>
                        <w:bottom w:val="none" w:sz="0" w:space="0" w:color="auto"/>
                        <w:right w:val="none" w:sz="0" w:space="0" w:color="auto"/>
                      </w:divBdr>
                    </w:div>
                    <w:div w:id="1279140246">
                      <w:marLeft w:val="750"/>
                      <w:marRight w:val="0"/>
                      <w:marTop w:val="0"/>
                      <w:marBottom w:val="0"/>
                      <w:divBdr>
                        <w:top w:val="none" w:sz="0" w:space="0" w:color="auto"/>
                        <w:left w:val="none" w:sz="0" w:space="0" w:color="auto"/>
                        <w:bottom w:val="none" w:sz="0" w:space="0" w:color="auto"/>
                        <w:right w:val="none" w:sz="0" w:space="0" w:color="auto"/>
                      </w:divBdr>
                    </w:div>
                    <w:div w:id="211036324">
                      <w:marLeft w:val="750"/>
                      <w:marRight w:val="0"/>
                      <w:marTop w:val="0"/>
                      <w:marBottom w:val="0"/>
                      <w:divBdr>
                        <w:top w:val="none" w:sz="0" w:space="0" w:color="auto"/>
                        <w:left w:val="none" w:sz="0" w:space="0" w:color="auto"/>
                        <w:bottom w:val="none" w:sz="0" w:space="0" w:color="auto"/>
                        <w:right w:val="none" w:sz="0" w:space="0" w:color="auto"/>
                      </w:divBdr>
                    </w:div>
                  </w:divsChild>
                </w:div>
                <w:div w:id="38554578">
                  <w:marLeft w:val="300"/>
                  <w:marRight w:val="0"/>
                  <w:marTop w:val="75"/>
                  <w:marBottom w:val="0"/>
                  <w:divBdr>
                    <w:top w:val="none" w:sz="0" w:space="0" w:color="auto"/>
                    <w:left w:val="none" w:sz="0" w:space="0" w:color="auto"/>
                    <w:bottom w:val="none" w:sz="0" w:space="0" w:color="auto"/>
                    <w:right w:val="none" w:sz="0" w:space="0" w:color="auto"/>
                  </w:divBdr>
                  <w:divsChild>
                    <w:div w:id="1554653313">
                      <w:marLeft w:val="750"/>
                      <w:marRight w:val="0"/>
                      <w:marTop w:val="0"/>
                      <w:marBottom w:val="0"/>
                      <w:divBdr>
                        <w:top w:val="none" w:sz="0" w:space="0" w:color="auto"/>
                        <w:left w:val="none" w:sz="0" w:space="0" w:color="auto"/>
                        <w:bottom w:val="none" w:sz="0" w:space="0" w:color="auto"/>
                        <w:right w:val="none" w:sz="0" w:space="0" w:color="auto"/>
                      </w:divBdr>
                    </w:div>
                  </w:divsChild>
                </w:div>
                <w:div w:id="1766421169">
                  <w:marLeft w:val="300"/>
                  <w:marRight w:val="0"/>
                  <w:marTop w:val="75"/>
                  <w:marBottom w:val="0"/>
                  <w:divBdr>
                    <w:top w:val="none" w:sz="0" w:space="0" w:color="auto"/>
                    <w:left w:val="none" w:sz="0" w:space="0" w:color="auto"/>
                    <w:bottom w:val="none" w:sz="0" w:space="0" w:color="auto"/>
                    <w:right w:val="none" w:sz="0" w:space="0" w:color="auto"/>
                  </w:divBdr>
                  <w:divsChild>
                    <w:div w:id="1507207389">
                      <w:marLeft w:val="750"/>
                      <w:marRight w:val="0"/>
                      <w:marTop w:val="0"/>
                      <w:marBottom w:val="0"/>
                      <w:divBdr>
                        <w:top w:val="none" w:sz="0" w:space="0" w:color="auto"/>
                        <w:left w:val="none" w:sz="0" w:space="0" w:color="auto"/>
                        <w:bottom w:val="none" w:sz="0" w:space="0" w:color="auto"/>
                        <w:right w:val="none" w:sz="0" w:space="0" w:color="auto"/>
                      </w:divBdr>
                    </w:div>
                    <w:div w:id="1182936697">
                      <w:marLeft w:val="750"/>
                      <w:marRight w:val="0"/>
                      <w:marTop w:val="0"/>
                      <w:marBottom w:val="0"/>
                      <w:divBdr>
                        <w:top w:val="none" w:sz="0" w:space="0" w:color="auto"/>
                        <w:left w:val="none" w:sz="0" w:space="0" w:color="auto"/>
                        <w:bottom w:val="none" w:sz="0" w:space="0" w:color="auto"/>
                        <w:right w:val="none" w:sz="0" w:space="0" w:color="auto"/>
                      </w:divBdr>
                    </w:div>
                  </w:divsChild>
                </w:div>
                <w:div w:id="1991860638">
                  <w:marLeft w:val="300"/>
                  <w:marRight w:val="0"/>
                  <w:marTop w:val="75"/>
                  <w:marBottom w:val="0"/>
                  <w:divBdr>
                    <w:top w:val="none" w:sz="0" w:space="0" w:color="auto"/>
                    <w:left w:val="none" w:sz="0" w:space="0" w:color="auto"/>
                    <w:bottom w:val="none" w:sz="0" w:space="0" w:color="auto"/>
                    <w:right w:val="none" w:sz="0" w:space="0" w:color="auto"/>
                  </w:divBdr>
                  <w:divsChild>
                    <w:div w:id="602499870">
                      <w:marLeft w:val="750"/>
                      <w:marRight w:val="0"/>
                      <w:marTop w:val="0"/>
                      <w:marBottom w:val="0"/>
                      <w:divBdr>
                        <w:top w:val="none" w:sz="0" w:space="0" w:color="auto"/>
                        <w:left w:val="none" w:sz="0" w:space="0" w:color="auto"/>
                        <w:bottom w:val="none" w:sz="0" w:space="0" w:color="auto"/>
                        <w:right w:val="none" w:sz="0" w:space="0" w:color="auto"/>
                      </w:divBdr>
                    </w:div>
                  </w:divsChild>
                </w:div>
                <w:div w:id="86587074">
                  <w:marLeft w:val="300"/>
                  <w:marRight w:val="0"/>
                  <w:marTop w:val="75"/>
                  <w:marBottom w:val="0"/>
                  <w:divBdr>
                    <w:top w:val="none" w:sz="0" w:space="0" w:color="auto"/>
                    <w:left w:val="none" w:sz="0" w:space="0" w:color="auto"/>
                    <w:bottom w:val="none" w:sz="0" w:space="0" w:color="auto"/>
                    <w:right w:val="none" w:sz="0" w:space="0" w:color="auto"/>
                  </w:divBdr>
                  <w:divsChild>
                    <w:div w:id="203712860">
                      <w:marLeft w:val="750"/>
                      <w:marRight w:val="0"/>
                      <w:marTop w:val="0"/>
                      <w:marBottom w:val="0"/>
                      <w:divBdr>
                        <w:top w:val="none" w:sz="0" w:space="0" w:color="auto"/>
                        <w:left w:val="none" w:sz="0" w:space="0" w:color="auto"/>
                        <w:bottom w:val="none" w:sz="0" w:space="0" w:color="auto"/>
                        <w:right w:val="none" w:sz="0" w:space="0" w:color="auto"/>
                      </w:divBdr>
                    </w:div>
                  </w:divsChild>
                </w:div>
                <w:div w:id="1743674901">
                  <w:marLeft w:val="300"/>
                  <w:marRight w:val="0"/>
                  <w:marTop w:val="75"/>
                  <w:marBottom w:val="0"/>
                  <w:divBdr>
                    <w:top w:val="none" w:sz="0" w:space="0" w:color="auto"/>
                    <w:left w:val="none" w:sz="0" w:space="0" w:color="auto"/>
                    <w:bottom w:val="none" w:sz="0" w:space="0" w:color="auto"/>
                    <w:right w:val="none" w:sz="0" w:space="0" w:color="auto"/>
                  </w:divBdr>
                  <w:divsChild>
                    <w:div w:id="1048577731">
                      <w:marLeft w:val="750"/>
                      <w:marRight w:val="0"/>
                      <w:marTop w:val="0"/>
                      <w:marBottom w:val="0"/>
                      <w:divBdr>
                        <w:top w:val="none" w:sz="0" w:space="0" w:color="auto"/>
                        <w:left w:val="none" w:sz="0" w:space="0" w:color="auto"/>
                        <w:bottom w:val="none" w:sz="0" w:space="0" w:color="auto"/>
                        <w:right w:val="none" w:sz="0" w:space="0" w:color="auto"/>
                      </w:divBdr>
                    </w:div>
                  </w:divsChild>
                </w:div>
                <w:div w:id="1901206024">
                  <w:marLeft w:val="300"/>
                  <w:marRight w:val="0"/>
                  <w:marTop w:val="75"/>
                  <w:marBottom w:val="0"/>
                  <w:divBdr>
                    <w:top w:val="none" w:sz="0" w:space="0" w:color="auto"/>
                    <w:left w:val="none" w:sz="0" w:space="0" w:color="auto"/>
                    <w:bottom w:val="none" w:sz="0" w:space="0" w:color="auto"/>
                    <w:right w:val="none" w:sz="0" w:space="0" w:color="auto"/>
                  </w:divBdr>
                </w:div>
                <w:div w:id="875696247">
                  <w:marLeft w:val="300"/>
                  <w:marRight w:val="0"/>
                  <w:marTop w:val="75"/>
                  <w:marBottom w:val="0"/>
                  <w:divBdr>
                    <w:top w:val="none" w:sz="0" w:space="0" w:color="auto"/>
                    <w:left w:val="none" w:sz="0" w:space="0" w:color="auto"/>
                    <w:bottom w:val="none" w:sz="0" w:space="0" w:color="auto"/>
                    <w:right w:val="none" w:sz="0" w:space="0" w:color="auto"/>
                  </w:divBdr>
                </w:div>
                <w:div w:id="1338077768">
                  <w:marLeft w:val="300"/>
                  <w:marRight w:val="0"/>
                  <w:marTop w:val="75"/>
                  <w:marBottom w:val="0"/>
                  <w:divBdr>
                    <w:top w:val="none" w:sz="0" w:space="0" w:color="auto"/>
                    <w:left w:val="none" w:sz="0" w:space="0" w:color="auto"/>
                    <w:bottom w:val="none" w:sz="0" w:space="0" w:color="auto"/>
                    <w:right w:val="none" w:sz="0" w:space="0" w:color="auto"/>
                  </w:divBdr>
                  <w:divsChild>
                    <w:div w:id="897400456">
                      <w:marLeft w:val="750"/>
                      <w:marRight w:val="0"/>
                      <w:marTop w:val="0"/>
                      <w:marBottom w:val="0"/>
                      <w:divBdr>
                        <w:top w:val="none" w:sz="0" w:space="0" w:color="auto"/>
                        <w:left w:val="none" w:sz="0" w:space="0" w:color="auto"/>
                        <w:bottom w:val="none" w:sz="0" w:space="0" w:color="auto"/>
                        <w:right w:val="none" w:sz="0" w:space="0" w:color="auto"/>
                      </w:divBdr>
                    </w:div>
                    <w:div w:id="1886289017">
                      <w:marLeft w:val="750"/>
                      <w:marRight w:val="0"/>
                      <w:marTop w:val="0"/>
                      <w:marBottom w:val="0"/>
                      <w:divBdr>
                        <w:top w:val="none" w:sz="0" w:space="0" w:color="auto"/>
                        <w:left w:val="none" w:sz="0" w:space="0" w:color="auto"/>
                        <w:bottom w:val="none" w:sz="0" w:space="0" w:color="auto"/>
                        <w:right w:val="none" w:sz="0" w:space="0" w:color="auto"/>
                      </w:divBdr>
                    </w:div>
                  </w:divsChild>
                </w:div>
                <w:div w:id="1322201639">
                  <w:marLeft w:val="300"/>
                  <w:marRight w:val="0"/>
                  <w:marTop w:val="75"/>
                  <w:marBottom w:val="0"/>
                  <w:divBdr>
                    <w:top w:val="none" w:sz="0" w:space="0" w:color="auto"/>
                    <w:left w:val="none" w:sz="0" w:space="0" w:color="auto"/>
                    <w:bottom w:val="none" w:sz="0" w:space="0" w:color="auto"/>
                    <w:right w:val="none" w:sz="0" w:space="0" w:color="auto"/>
                  </w:divBdr>
                  <w:divsChild>
                    <w:div w:id="1518346297">
                      <w:marLeft w:val="750"/>
                      <w:marRight w:val="0"/>
                      <w:marTop w:val="0"/>
                      <w:marBottom w:val="0"/>
                      <w:divBdr>
                        <w:top w:val="none" w:sz="0" w:space="0" w:color="auto"/>
                        <w:left w:val="none" w:sz="0" w:space="0" w:color="auto"/>
                        <w:bottom w:val="none" w:sz="0" w:space="0" w:color="auto"/>
                        <w:right w:val="none" w:sz="0" w:space="0" w:color="auto"/>
                      </w:divBdr>
                    </w:div>
                  </w:divsChild>
                </w:div>
                <w:div w:id="162207030">
                  <w:marLeft w:val="300"/>
                  <w:marRight w:val="0"/>
                  <w:marTop w:val="75"/>
                  <w:marBottom w:val="0"/>
                  <w:divBdr>
                    <w:top w:val="none" w:sz="0" w:space="0" w:color="auto"/>
                    <w:left w:val="none" w:sz="0" w:space="0" w:color="auto"/>
                    <w:bottom w:val="none" w:sz="0" w:space="0" w:color="auto"/>
                    <w:right w:val="none" w:sz="0" w:space="0" w:color="auto"/>
                  </w:divBdr>
                  <w:divsChild>
                    <w:div w:id="111630572">
                      <w:marLeft w:val="750"/>
                      <w:marRight w:val="0"/>
                      <w:marTop w:val="0"/>
                      <w:marBottom w:val="0"/>
                      <w:divBdr>
                        <w:top w:val="none" w:sz="0" w:space="0" w:color="auto"/>
                        <w:left w:val="none" w:sz="0" w:space="0" w:color="auto"/>
                        <w:bottom w:val="none" w:sz="0" w:space="0" w:color="auto"/>
                        <w:right w:val="none" w:sz="0" w:space="0" w:color="auto"/>
                      </w:divBdr>
                    </w:div>
                  </w:divsChild>
                </w:div>
                <w:div w:id="1259482348">
                  <w:marLeft w:val="300"/>
                  <w:marRight w:val="0"/>
                  <w:marTop w:val="75"/>
                  <w:marBottom w:val="0"/>
                  <w:divBdr>
                    <w:top w:val="none" w:sz="0" w:space="0" w:color="auto"/>
                    <w:left w:val="none" w:sz="0" w:space="0" w:color="auto"/>
                    <w:bottom w:val="none" w:sz="0" w:space="0" w:color="auto"/>
                    <w:right w:val="none" w:sz="0" w:space="0" w:color="auto"/>
                  </w:divBdr>
                  <w:divsChild>
                    <w:div w:id="889612741">
                      <w:marLeft w:val="750"/>
                      <w:marRight w:val="0"/>
                      <w:marTop w:val="0"/>
                      <w:marBottom w:val="0"/>
                      <w:divBdr>
                        <w:top w:val="none" w:sz="0" w:space="0" w:color="auto"/>
                        <w:left w:val="none" w:sz="0" w:space="0" w:color="auto"/>
                        <w:bottom w:val="none" w:sz="0" w:space="0" w:color="auto"/>
                        <w:right w:val="none" w:sz="0" w:space="0" w:color="auto"/>
                      </w:divBdr>
                    </w:div>
                  </w:divsChild>
                </w:div>
                <w:div w:id="2127044079">
                  <w:marLeft w:val="300"/>
                  <w:marRight w:val="0"/>
                  <w:marTop w:val="75"/>
                  <w:marBottom w:val="0"/>
                  <w:divBdr>
                    <w:top w:val="none" w:sz="0" w:space="0" w:color="auto"/>
                    <w:left w:val="none" w:sz="0" w:space="0" w:color="auto"/>
                    <w:bottom w:val="none" w:sz="0" w:space="0" w:color="auto"/>
                    <w:right w:val="none" w:sz="0" w:space="0" w:color="auto"/>
                  </w:divBdr>
                  <w:divsChild>
                    <w:div w:id="863279">
                      <w:marLeft w:val="750"/>
                      <w:marRight w:val="0"/>
                      <w:marTop w:val="0"/>
                      <w:marBottom w:val="0"/>
                      <w:divBdr>
                        <w:top w:val="none" w:sz="0" w:space="0" w:color="auto"/>
                        <w:left w:val="none" w:sz="0" w:space="0" w:color="auto"/>
                        <w:bottom w:val="none" w:sz="0" w:space="0" w:color="auto"/>
                        <w:right w:val="none" w:sz="0" w:space="0" w:color="auto"/>
                      </w:divBdr>
                    </w:div>
                    <w:div w:id="475489234">
                      <w:marLeft w:val="750"/>
                      <w:marRight w:val="0"/>
                      <w:marTop w:val="0"/>
                      <w:marBottom w:val="0"/>
                      <w:divBdr>
                        <w:top w:val="none" w:sz="0" w:space="0" w:color="auto"/>
                        <w:left w:val="none" w:sz="0" w:space="0" w:color="auto"/>
                        <w:bottom w:val="none" w:sz="0" w:space="0" w:color="auto"/>
                        <w:right w:val="none" w:sz="0" w:space="0" w:color="auto"/>
                      </w:divBdr>
                    </w:div>
                    <w:div w:id="255863654">
                      <w:marLeft w:val="750"/>
                      <w:marRight w:val="0"/>
                      <w:marTop w:val="0"/>
                      <w:marBottom w:val="0"/>
                      <w:divBdr>
                        <w:top w:val="none" w:sz="0" w:space="0" w:color="auto"/>
                        <w:left w:val="none" w:sz="0" w:space="0" w:color="auto"/>
                        <w:bottom w:val="none" w:sz="0" w:space="0" w:color="auto"/>
                        <w:right w:val="none" w:sz="0" w:space="0" w:color="auto"/>
                      </w:divBdr>
                    </w:div>
                  </w:divsChild>
                </w:div>
                <w:div w:id="294602768">
                  <w:marLeft w:val="300"/>
                  <w:marRight w:val="0"/>
                  <w:marTop w:val="75"/>
                  <w:marBottom w:val="0"/>
                  <w:divBdr>
                    <w:top w:val="none" w:sz="0" w:space="0" w:color="auto"/>
                    <w:left w:val="none" w:sz="0" w:space="0" w:color="auto"/>
                    <w:bottom w:val="none" w:sz="0" w:space="0" w:color="auto"/>
                    <w:right w:val="none" w:sz="0" w:space="0" w:color="auto"/>
                  </w:divBdr>
                  <w:divsChild>
                    <w:div w:id="2022002681">
                      <w:marLeft w:val="750"/>
                      <w:marRight w:val="0"/>
                      <w:marTop w:val="0"/>
                      <w:marBottom w:val="0"/>
                      <w:divBdr>
                        <w:top w:val="none" w:sz="0" w:space="0" w:color="auto"/>
                        <w:left w:val="none" w:sz="0" w:space="0" w:color="auto"/>
                        <w:bottom w:val="none" w:sz="0" w:space="0" w:color="auto"/>
                        <w:right w:val="none" w:sz="0" w:space="0" w:color="auto"/>
                      </w:divBdr>
                    </w:div>
                  </w:divsChild>
                </w:div>
                <w:div w:id="1432117658">
                  <w:marLeft w:val="300"/>
                  <w:marRight w:val="0"/>
                  <w:marTop w:val="75"/>
                  <w:marBottom w:val="0"/>
                  <w:divBdr>
                    <w:top w:val="none" w:sz="0" w:space="0" w:color="auto"/>
                    <w:left w:val="none" w:sz="0" w:space="0" w:color="auto"/>
                    <w:bottom w:val="none" w:sz="0" w:space="0" w:color="auto"/>
                    <w:right w:val="none" w:sz="0" w:space="0" w:color="auto"/>
                  </w:divBdr>
                  <w:divsChild>
                    <w:div w:id="990989456">
                      <w:marLeft w:val="750"/>
                      <w:marRight w:val="0"/>
                      <w:marTop w:val="0"/>
                      <w:marBottom w:val="0"/>
                      <w:divBdr>
                        <w:top w:val="none" w:sz="0" w:space="0" w:color="auto"/>
                        <w:left w:val="none" w:sz="0" w:space="0" w:color="auto"/>
                        <w:bottom w:val="none" w:sz="0" w:space="0" w:color="auto"/>
                        <w:right w:val="none" w:sz="0" w:space="0" w:color="auto"/>
                      </w:divBdr>
                    </w:div>
                    <w:div w:id="1122842313">
                      <w:marLeft w:val="750"/>
                      <w:marRight w:val="0"/>
                      <w:marTop w:val="0"/>
                      <w:marBottom w:val="0"/>
                      <w:divBdr>
                        <w:top w:val="none" w:sz="0" w:space="0" w:color="auto"/>
                        <w:left w:val="none" w:sz="0" w:space="0" w:color="auto"/>
                        <w:bottom w:val="none" w:sz="0" w:space="0" w:color="auto"/>
                        <w:right w:val="none" w:sz="0" w:space="0" w:color="auto"/>
                      </w:divBdr>
                    </w:div>
                  </w:divsChild>
                </w:div>
                <w:div w:id="527446312">
                  <w:marLeft w:val="300"/>
                  <w:marRight w:val="0"/>
                  <w:marTop w:val="75"/>
                  <w:marBottom w:val="0"/>
                  <w:divBdr>
                    <w:top w:val="none" w:sz="0" w:space="0" w:color="auto"/>
                    <w:left w:val="none" w:sz="0" w:space="0" w:color="auto"/>
                    <w:bottom w:val="none" w:sz="0" w:space="0" w:color="auto"/>
                    <w:right w:val="none" w:sz="0" w:space="0" w:color="auto"/>
                  </w:divBdr>
                  <w:divsChild>
                    <w:div w:id="2093701470">
                      <w:marLeft w:val="750"/>
                      <w:marRight w:val="0"/>
                      <w:marTop w:val="0"/>
                      <w:marBottom w:val="0"/>
                      <w:divBdr>
                        <w:top w:val="none" w:sz="0" w:space="0" w:color="auto"/>
                        <w:left w:val="none" w:sz="0" w:space="0" w:color="auto"/>
                        <w:bottom w:val="none" w:sz="0" w:space="0" w:color="auto"/>
                        <w:right w:val="none" w:sz="0" w:space="0" w:color="auto"/>
                      </w:divBdr>
                    </w:div>
                  </w:divsChild>
                </w:div>
                <w:div w:id="1968974383">
                  <w:marLeft w:val="300"/>
                  <w:marRight w:val="0"/>
                  <w:marTop w:val="75"/>
                  <w:marBottom w:val="0"/>
                  <w:divBdr>
                    <w:top w:val="none" w:sz="0" w:space="0" w:color="auto"/>
                    <w:left w:val="none" w:sz="0" w:space="0" w:color="auto"/>
                    <w:bottom w:val="none" w:sz="0" w:space="0" w:color="auto"/>
                    <w:right w:val="none" w:sz="0" w:space="0" w:color="auto"/>
                  </w:divBdr>
                  <w:divsChild>
                    <w:div w:id="1713536008">
                      <w:marLeft w:val="750"/>
                      <w:marRight w:val="0"/>
                      <w:marTop w:val="0"/>
                      <w:marBottom w:val="0"/>
                      <w:divBdr>
                        <w:top w:val="none" w:sz="0" w:space="0" w:color="auto"/>
                        <w:left w:val="none" w:sz="0" w:space="0" w:color="auto"/>
                        <w:bottom w:val="none" w:sz="0" w:space="0" w:color="auto"/>
                        <w:right w:val="none" w:sz="0" w:space="0" w:color="auto"/>
                      </w:divBdr>
                    </w:div>
                  </w:divsChild>
                </w:div>
                <w:div w:id="236940795">
                  <w:marLeft w:val="300"/>
                  <w:marRight w:val="0"/>
                  <w:marTop w:val="75"/>
                  <w:marBottom w:val="0"/>
                  <w:divBdr>
                    <w:top w:val="none" w:sz="0" w:space="0" w:color="auto"/>
                    <w:left w:val="none" w:sz="0" w:space="0" w:color="auto"/>
                    <w:bottom w:val="none" w:sz="0" w:space="0" w:color="auto"/>
                    <w:right w:val="none" w:sz="0" w:space="0" w:color="auto"/>
                  </w:divBdr>
                  <w:divsChild>
                    <w:div w:id="1531069709">
                      <w:marLeft w:val="750"/>
                      <w:marRight w:val="0"/>
                      <w:marTop w:val="0"/>
                      <w:marBottom w:val="0"/>
                      <w:divBdr>
                        <w:top w:val="none" w:sz="0" w:space="0" w:color="auto"/>
                        <w:left w:val="none" w:sz="0" w:space="0" w:color="auto"/>
                        <w:bottom w:val="none" w:sz="0" w:space="0" w:color="auto"/>
                        <w:right w:val="none" w:sz="0" w:space="0" w:color="auto"/>
                      </w:divBdr>
                    </w:div>
                  </w:divsChild>
                </w:div>
                <w:div w:id="1501920618">
                  <w:marLeft w:val="300"/>
                  <w:marRight w:val="0"/>
                  <w:marTop w:val="75"/>
                  <w:marBottom w:val="0"/>
                  <w:divBdr>
                    <w:top w:val="none" w:sz="0" w:space="0" w:color="auto"/>
                    <w:left w:val="none" w:sz="0" w:space="0" w:color="auto"/>
                    <w:bottom w:val="none" w:sz="0" w:space="0" w:color="auto"/>
                    <w:right w:val="none" w:sz="0" w:space="0" w:color="auto"/>
                  </w:divBdr>
                </w:div>
              </w:divsChild>
            </w:div>
            <w:div w:id="1551570851">
              <w:marLeft w:val="0"/>
              <w:marRight w:val="0"/>
              <w:marTop w:val="150"/>
              <w:marBottom w:val="150"/>
              <w:divBdr>
                <w:top w:val="none" w:sz="0" w:space="0" w:color="auto"/>
                <w:left w:val="none" w:sz="0" w:space="0" w:color="auto"/>
                <w:bottom w:val="none" w:sz="0" w:space="0" w:color="auto"/>
                <w:right w:val="none" w:sz="0" w:space="0" w:color="auto"/>
              </w:divBdr>
              <w:divsChild>
                <w:div w:id="2065369908">
                  <w:marLeft w:val="300"/>
                  <w:marRight w:val="0"/>
                  <w:marTop w:val="75"/>
                  <w:marBottom w:val="0"/>
                  <w:divBdr>
                    <w:top w:val="none" w:sz="0" w:space="0" w:color="auto"/>
                    <w:left w:val="none" w:sz="0" w:space="0" w:color="auto"/>
                    <w:bottom w:val="none" w:sz="0" w:space="0" w:color="auto"/>
                    <w:right w:val="none" w:sz="0" w:space="0" w:color="auto"/>
                  </w:divBdr>
                </w:div>
                <w:div w:id="2051493488">
                  <w:marLeft w:val="300"/>
                  <w:marRight w:val="0"/>
                  <w:marTop w:val="75"/>
                  <w:marBottom w:val="0"/>
                  <w:divBdr>
                    <w:top w:val="none" w:sz="0" w:space="0" w:color="auto"/>
                    <w:left w:val="none" w:sz="0" w:space="0" w:color="auto"/>
                    <w:bottom w:val="none" w:sz="0" w:space="0" w:color="auto"/>
                    <w:right w:val="none" w:sz="0" w:space="0" w:color="auto"/>
                  </w:divBdr>
                  <w:divsChild>
                    <w:div w:id="1166821090">
                      <w:marLeft w:val="750"/>
                      <w:marRight w:val="0"/>
                      <w:marTop w:val="0"/>
                      <w:marBottom w:val="0"/>
                      <w:divBdr>
                        <w:top w:val="none" w:sz="0" w:space="0" w:color="auto"/>
                        <w:left w:val="none" w:sz="0" w:space="0" w:color="auto"/>
                        <w:bottom w:val="none" w:sz="0" w:space="0" w:color="auto"/>
                        <w:right w:val="none" w:sz="0" w:space="0" w:color="auto"/>
                      </w:divBdr>
                    </w:div>
                  </w:divsChild>
                </w:div>
                <w:div w:id="707604651">
                  <w:marLeft w:val="300"/>
                  <w:marRight w:val="0"/>
                  <w:marTop w:val="75"/>
                  <w:marBottom w:val="0"/>
                  <w:divBdr>
                    <w:top w:val="none" w:sz="0" w:space="0" w:color="auto"/>
                    <w:left w:val="none" w:sz="0" w:space="0" w:color="auto"/>
                    <w:bottom w:val="none" w:sz="0" w:space="0" w:color="auto"/>
                    <w:right w:val="none" w:sz="0" w:space="0" w:color="auto"/>
                  </w:divBdr>
                  <w:divsChild>
                    <w:div w:id="723256635">
                      <w:marLeft w:val="750"/>
                      <w:marRight w:val="0"/>
                      <w:marTop w:val="0"/>
                      <w:marBottom w:val="0"/>
                      <w:divBdr>
                        <w:top w:val="none" w:sz="0" w:space="0" w:color="auto"/>
                        <w:left w:val="none" w:sz="0" w:space="0" w:color="auto"/>
                        <w:bottom w:val="none" w:sz="0" w:space="0" w:color="auto"/>
                        <w:right w:val="none" w:sz="0" w:space="0" w:color="auto"/>
                      </w:divBdr>
                    </w:div>
                  </w:divsChild>
                </w:div>
                <w:div w:id="807668670">
                  <w:marLeft w:val="300"/>
                  <w:marRight w:val="0"/>
                  <w:marTop w:val="75"/>
                  <w:marBottom w:val="0"/>
                  <w:divBdr>
                    <w:top w:val="none" w:sz="0" w:space="0" w:color="auto"/>
                    <w:left w:val="none" w:sz="0" w:space="0" w:color="auto"/>
                    <w:bottom w:val="none" w:sz="0" w:space="0" w:color="auto"/>
                    <w:right w:val="none" w:sz="0" w:space="0" w:color="auto"/>
                  </w:divBdr>
                </w:div>
                <w:div w:id="37895772">
                  <w:marLeft w:val="300"/>
                  <w:marRight w:val="0"/>
                  <w:marTop w:val="75"/>
                  <w:marBottom w:val="0"/>
                  <w:divBdr>
                    <w:top w:val="none" w:sz="0" w:space="0" w:color="auto"/>
                    <w:left w:val="none" w:sz="0" w:space="0" w:color="auto"/>
                    <w:bottom w:val="none" w:sz="0" w:space="0" w:color="auto"/>
                    <w:right w:val="none" w:sz="0" w:space="0" w:color="auto"/>
                  </w:divBdr>
                  <w:divsChild>
                    <w:div w:id="20841824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53263147">
              <w:marLeft w:val="0"/>
              <w:marRight w:val="0"/>
              <w:marTop w:val="150"/>
              <w:marBottom w:val="150"/>
              <w:divBdr>
                <w:top w:val="none" w:sz="0" w:space="0" w:color="auto"/>
                <w:left w:val="none" w:sz="0" w:space="0" w:color="auto"/>
                <w:bottom w:val="none" w:sz="0" w:space="0" w:color="auto"/>
                <w:right w:val="none" w:sz="0" w:space="0" w:color="auto"/>
              </w:divBdr>
              <w:divsChild>
                <w:div w:id="1306735075">
                  <w:marLeft w:val="300"/>
                  <w:marRight w:val="0"/>
                  <w:marTop w:val="75"/>
                  <w:marBottom w:val="0"/>
                  <w:divBdr>
                    <w:top w:val="none" w:sz="0" w:space="0" w:color="auto"/>
                    <w:left w:val="none" w:sz="0" w:space="0" w:color="auto"/>
                    <w:bottom w:val="none" w:sz="0" w:space="0" w:color="auto"/>
                    <w:right w:val="none" w:sz="0" w:space="0" w:color="auto"/>
                  </w:divBdr>
                </w:div>
                <w:div w:id="1553150459">
                  <w:marLeft w:val="300"/>
                  <w:marRight w:val="0"/>
                  <w:marTop w:val="75"/>
                  <w:marBottom w:val="0"/>
                  <w:divBdr>
                    <w:top w:val="none" w:sz="0" w:space="0" w:color="auto"/>
                    <w:left w:val="none" w:sz="0" w:space="0" w:color="auto"/>
                    <w:bottom w:val="none" w:sz="0" w:space="0" w:color="auto"/>
                    <w:right w:val="none" w:sz="0" w:space="0" w:color="auto"/>
                  </w:divBdr>
                  <w:divsChild>
                    <w:div w:id="1478718931">
                      <w:marLeft w:val="750"/>
                      <w:marRight w:val="0"/>
                      <w:marTop w:val="0"/>
                      <w:marBottom w:val="0"/>
                      <w:divBdr>
                        <w:top w:val="none" w:sz="0" w:space="0" w:color="auto"/>
                        <w:left w:val="none" w:sz="0" w:space="0" w:color="auto"/>
                        <w:bottom w:val="none" w:sz="0" w:space="0" w:color="auto"/>
                        <w:right w:val="none" w:sz="0" w:space="0" w:color="auto"/>
                      </w:divBdr>
                    </w:div>
                  </w:divsChild>
                </w:div>
                <w:div w:id="110130525">
                  <w:marLeft w:val="300"/>
                  <w:marRight w:val="0"/>
                  <w:marTop w:val="75"/>
                  <w:marBottom w:val="0"/>
                  <w:divBdr>
                    <w:top w:val="none" w:sz="0" w:space="0" w:color="auto"/>
                    <w:left w:val="none" w:sz="0" w:space="0" w:color="auto"/>
                    <w:bottom w:val="none" w:sz="0" w:space="0" w:color="auto"/>
                    <w:right w:val="none" w:sz="0" w:space="0" w:color="auto"/>
                  </w:divBdr>
                </w:div>
                <w:div w:id="1329751733">
                  <w:marLeft w:val="300"/>
                  <w:marRight w:val="0"/>
                  <w:marTop w:val="75"/>
                  <w:marBottom w:val="0"/>
                  <w:divBdr>
                    <w:top w:val="none" w:sz="0" w:space="0" w:color="auto"/>
                    <w:left w:val="none" w:sz="0" w:space="0" w:color="auto"/>
                    <w:bottom w:val="none" w:sz="0" w:space="0" w:color="auto"/>
                    <w:right w:val="none" w:sz="0" w:space="0" w:color="auto"/>
                  </w:divBdr>
                  <w:divsChild>
                    <w:div w:id="404299133">
                      <w:marLeft w:val="750"/>
                      <w:marRight w:val="0"/>
                      <w:marTop w:val="0"/>
                      <w:marBottom w:val="0"/>
                      <w:divBdr>
                        <w:top w:val="none" w:sz="0" w:space="0" w:color="auto"/>
                        <w:left w:val="none" w:sz="0" w:space="0" w:color="auto"/>
                        <w:bottom w:val="none" w:sz="0" w:space="0" w:color="auto"/>
                        <w:right w:val="none" w:sz="0" w:space="0" w:color="auto"/>
                      </w:divBdr>
                    </w:div>
                  </w:divsChild>
                </w:div>
                <w:div w:id="1733851095">
                  <w:marLeft w:val="300"/>
                  <w:marRight w:val="0"/>
                  <w:marTop w:val="75"/>
                  <w:marBottom w:val="0"/>
                  <w:divBdr>
                    <w:top w:val="none" w:sz="0" w:space="0" w:color="auto"/>
                    <w:left w:val="none" w:sz="0" w:space="0" w:color="auto"/>
                    <w:bottom w:val="none" w:sz="0" w:space="0" w:color="auto"/>
                    <w:right w:val="none" w:sz="0" w:space="0" w:color="auto"/>
                  </w:divBdr>
                </w:div>
                <w:div w:id="1088504330">
                  <w:marLeft w:val="300"/>
                  <w:marRight w:val="0"/>
                  <w:marTop w:val="75"/>
                  <w:marBottom w:val="0"/>
                  <w:divBdr>
                    <w:top w:val="none" w:sz="0" w:space="0" w:color="auto"/>
                    <w:left w:val="none" w:sz="0" w:space="0" w:color="auto"/>
                    <w:bottom w:val="none" w:sz="0" w:space="0" w:color="auto"/>
                    <w:right w:val="none" w:sz="0" w:space="0" w:color="auto"/>
                  </w:divBdr>
                  <w:divsChild>
                    <w:div w:id="684862050">
                      <w:marLeft w:val="750"/>
                      <w:marRight w:val="0"/>
                      <w:marTop w:val="0"/>
                      <w:marBottom w:val="0"/>
                      <w:divBdr>
                        <w:top w:val="none" w:sz="0" w:space="0" w:color="auto"/>
                        <w:left w:val="none" w:sz="0" w:space="0" w:color="auto"/>
                        <w:bottom w:val="none" w:sz="0" w:space="0" w:color="auto"/>
                        <w:right w:val="none" w:sz="0" w:space="0" w:color="auto"/>
                      </w:divBdr>
                    </w:div>
                    <w:div w:id="159273721">
                      <w:marLeft w:val="750"/>
                      <w:marRight w:val="0"/>
                      <w:marTop w:val="0"/>
                      <w:marBottom w:val="0"/>
                      <w:divBdr>
                        <w:top w:val="none" w:sz="0" w:space="0" w:color="auto"/>
                        <w:left w:val="none" w:sz="0" w:space="0" w:color="auto"/>
                        <w:bottom w:val="none" w:sz="0" w:space="0" w:color="auto"/>
                        <w:right w:val="none" w:sz="0" w:space="0" w:color="auto"/>
                      </w:divBdr>
                    </w:div>
                  </w:divsChild>
                </w:div>
                <w:div w:id="340358553">
                  <w:marLeft w:val="300"/>
                  <w:marRight w:val="0"/>
                  <w:marTop w:val="75"/>
                  <w:marBottom w:val="0"/>
                  <w:divBdr>
                    <w:top w:val="none" w:sz="0" w:space="0" w:color="auto"/>
                    <w:left w:val="none" w:sz="0" w:space="0" w:color="auto"/>
                    <w:bottom w:val="none" w:sz="0" w:space="0" w:color="auto"/>
                    <w:right w:val="none" w:sz="0" w:space="0" w:color="auto"/>
                  </w:divBdr>
                </w:div>
                <w:div w:id="1938322988">
                  <w:marLeft w:val="300"/>
                  <w:marRight w:val="0"/>
                  <w:marTop w:val="75"/>
                  <w:marBottom w:val="0"/>
                  <w:divBdr>
                    <w:top w:val="none" w:sz="0" w:space="0" w:color="auto"/>
                    <w:left w:val="none" w:sz="0" w:space="0" w:color="auto"/>
                    <w:bottom w:val="none" w:sz="0" w:space="0" w:color="auto"/>
                    <w:right w:val="none" w:sz="0" w:space="0" w:color="auto"/>
                  </w:divBdr>
                  <w:divsChild>
                    <w:div w:id="533886217">
                      <w:marLeft w:val="750"/>
                      <w:marRight w:val="0"/>
                      <w:marTop w:val="0"/>
                      <w:marBottom w:val="0"/>
                      <w:divBdr>
                        <w:top w:val="none" w:sz="0" w:space="0" w:color="auto"/>
                        <w:left w:val="none" w:sz="0" w:space="0" w:color="auto"/>
                        <w:bottom w:val="none" w:sz="0" w:space="0" w:color="auto"/>
                        <w:right w:val="none" w:sz="0" w:space="0" w:color="auto"/>
                      </w:divBdr>
                    </w:div>
                  </w:divsChild>
                </w:div>
                <w:div w:id="1100225032">
                  <w:marLeft w:val="300"/>
                  <w:marRight w:val="0"/>
                  <w:marTop w:val="75"/>
                  <w:marBottom w:val="0"/>
                  <w:divBdr>
                    <w:top w:val="none" w:sz="0" w:space="0" w:color="auto"/>
                    <w:left w:val="none" w:sz="0" w:space="0" w:color="auto"/>
                    <w:bottom w:val="none" w:sz="0" w:space="0" w:color="auto"/>
                    <w:right w:val="none" w:sz="0" w:space="0" w:color="auto"/>
                  </w:divBdr>
                  <w:divsChild>
                    <w:div w:id="261694742">
                      <w:marLeft w:val="750"/>
                      <w:marRight w:val="0"/>
                      <w:marTop w:val="0"/>
                      <w:marBottom w:val="0"/>
                      <w:divBdr>
                        <w:top w:val="none" w:sz="0" w:space="0" w:color="auto"/>
                        <w:left w:val="none" w:sz="0" w:space="0" w:color="auto"/>
                        <w:bottom w:val="none" w:sz="0" w:space="0" w:color="auto"/>
                        <w:right w:val="none" w:sz="0" w:space="0" w:color="auto"/>
                      </w:divBdr>
                    </w:div>
                  </w:divsChild>
                </w:div>
                <w:div w:id="489638551">
                  <w:marLeft w:val="300"/>
                  <w:marRight w:val="0"/>
                  <w:marTop w:val="75"/>
                  <w:marBottom w:val="0"/>
                  <w:divBdr>
                    <w:top w:val="none" w:sz="0" w:space="0" w:color="auto"/>
                    <w:left w:val="none" w:sz="0" w:space="0" w:color="auto"/>
                    <w:bottom w:val="none" w:sz="0" w:space="0" w:color="auto"/>
                    <w:right w:val="none" w:sz="0" w:space="0" w:color="auto"/>
                  </w:divBdr>
                  <w:divsChild>
                    <w:div w:id="1129470914">
                      <w:marLeft w:val="750"/>
                      <w:marRight w:val="0"/>
                      <w:marTop w:val="0"/>
                      <w:marBottom w:val="0"/>
                      <w:divBdr>
                        <w:top w:val="none" w:sz="0" w:space="0" w:color="auto"/>
                        <w:left w:val="none" w:sz="0" w:space="0" w:color="auto"/>
                        <w:bottom w:val="none" w:sz="0" w:space="0" w:color="auto"/>
                        <w:right w:val="none" w:sz="0" w:space="0" w:color="auto"/>
                      </w:divBdr>
                    </w:div>
                    <w:div w:id="1317804474">
                      <w:marLeft w:val="750"/>
                      <w:marRight w:val="0"/>
                      <w:marTop w:val="0"/>
                      <w:marBottom w:val="0"/>
                      <w:divBdr>
                        <w:top w:val="none" w:sz="0" w:space="0" w:color="auto"/>
                        <w:left w:val="none" w:sz="0" w:space="0" w:color="auto"/>
                        <w:bottom w:val="none" w:sz="0" w:space="0" w:color="auto"/>
                        <w:right w:val="none" w:sz="0" w:space="0" w:color="auto"/>
                      </w:divBdr>
                    </w:div>
                    <w:div w:id="43407653">
                      <w:marLeft w:val="750"/>
                      <w:marRight w:val="0"/>
                      <w:marTop w:val="0"/>
                      <w:marBottom w:val="0"/>
                      <w:divBdr>
                        <w:top w:val="none" w:sz="0" w:space="0" w:color="auto"/>
                        <w:left w:val="none" w:sz="0" w:space="0" w:color="auto"/>
                        <w:bottom w:val="none" w:sz="0" w:space="0" w:color="auto"/>
                        <w:right w:val="none" w:sz="0" w:space="0" w:color="auto"/>
                      </w:divBdr>
                    </w:div>
                    <w:div w:id="18801678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28907398">
              <w:marLeft w:val="0"/>
              <w:marRight w:val="0"/>
              <w:marTop w:val="150"/>
              <w:marBottom w:val="150"/>
              <w:divBdr>
                <w:top w:val="none" w:sz="0" w:space="0" w:color="auto"/>
                <w:left w:val="none" w:sz="0" w:space="0" w:color="auto"/>
                <w:bottom w:val="none" w:sz="0" w:space="0" w:color="auto"/>
                <w:right w:val="none" w:sz="0" w:space="0" w:color="auto"/>
              </w:divBdr>
              <w:divsChild>
                <w:div w:id="1250429609">
                  <w:marLeft w:val="300"/>
                  <w:marRight w:val="0"/>
                  <w:marTop w:val="75"/>
                  <w:marBottom w:val="0"/>
                  <w:divBdr>
                    <w:top w:val="none" w:sz="0" w:space="0" w:color="auto"/>
                    <w:left w:val="none" w:sz="0" w:space="0" w:color="auto"/>
                    <w:bottom w:val="none" w:sz="0" w:space="0" w:color="auto"/>
                    <w:right w:val="none" w:sz="0" w:space="0" w:color="auto"/>
                  </w:divBdr>
                  <w:divsChild>
                    <w:div w:id="1695693366">
                      <w:marLeft w:val="750"/>
                      <w:marRight w:val="0"/>
                      <w:marTop w:val="0"/>
                      <w:marBottom w:val="0"/>
                      <w:divBdr>
                        <w:top w:val="none" w:sz="0" w:space="0" w:color="auto"/>
                        <w:left w:val="none" w:sz="0" w:space="0" w:color="auto"/>
                        <w:bottom w:val="none" w:sz="0" w:space="0" w:color="auto"/>
                        <w:right w:val="none" w:sz="0" w:space="0" w:color="auto"/>
                      </w:divBdr>
                    </w:div>
                  </w:divsChild>
                </w:div>
                <w:div w:id="2120953698">
                  <w:marLeft w:val="300"/>
                  <w:marRight w:val="0"/>
                  <w:marTop w:val="75"/>
                  <w:marBottom w:val="0"/>
                  <w:divBdr>
                    <w:top w:val="none" w:sz="0" w:space="0" w:color="auto"/>
                    <w:left w:val="none" w:sz="0" w:space="0" w:color="auto"/>
                    <w:bottom w:val="none" w:sz="0" w:space="0" w:color="auto"/>
                    <w:right w:val="none" w:sz="0" w:space="0" w:color="auto"/>
                  </w:divBdr>
                </w:div>
                <w:div w:id="1784298497">
                  <w:marLeft w:val="300"/>
                  <w:marRight w:val="0"/>
                  <w:marTop w:val="75"/>
                  <w:marBottom w:val="0"/>
                  <w:divBdr>
                    <w:top w:val="none" w:sz="0" w:space="0" w:color="auto"/>
                    <w:left w:val="none" w:sz="0" w:space="0" w:color="auto"/>
                    <w:bottom w:val="none" w:sz="0" w:space="0" w:color="auto"/>
                    <w:right w:val="none" w:sz="0" w:space="0" w:color="auto"/>
                  </w:divBdr>
                </w:div>
                <w:div w:id="1360204181">
                  <w:marLeft w:val="300"/>
                  <w:marRight w:val="0"/>
                  <w:marTop w:val="75"/>
                  <w:marBottom w:val="0"/>
                  <w:divBdr>
                    <w:top w:val="none" w:sz="0" w:space="0" w:color="auto"/>
                    <w:left w:val="none" w:sz="0" w:space="0" w:color="auto"/>
                    <w:bottom w:val="none" w:sz="0" w:space="0" w:color="auto"/>
                    <w:right w:val="none" w:sz="0" w:space="0" w:color="auto"/>
                  </w:divBdr>
                  <w:divsChild>
                    <w:div w:id="135491354">
                      <w:marLeft w:val="750"/>
                      <w:marRight w:val="0"/>
                      <w:marTop w:val="0"/>
                      <w:marBottom w:val="0"/>
                      <w:divBdr>
                        <w:top w:val="none" w:sz="0" w:space="0" w:color="auto"/>
                        <w:left w:val="none" w:sz="0" w:space="0" w:color="auto"/>
                        <w:bottom w:val="none" w:sz="0" w:space="0" w:color="auto"/>
                        <w:right w:val="none" w:sz="0" w:space="0" w:color="auto"/>
                      </w:divBdr>
                    </w:div>
                  </w:divsChild>
                </w:div>
                <w:div w:id="827675483">
                  <w:marLeft w:val="300"/>
                  <w:marRight w:val="0"/>
                  <w:marTop w:val="75"/>
                  <w:marBottom w:val="0"/>
                  <w:divBdr>
                    <w:top w:val="none" w:sz="0" w:space="0" w:color="auto"/>
                    <w:left w:val="none" w:sz="0" w:space="0" w:color="auto"/>
                    <w:bottom w:val="none" w:sz="0" w:space="0" w:color="auto"/>
                    <w:right w:val="none" w:sz="0" w:space="0" w:color="auto"/>
                  </w:divBdr>
                  <w:divsChild>
                    <w:div w:id="5000465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2756">
      <w:bodyDiv w:val="1"/>
      <w:marLeft w:val="0"/>
      <w:marRight w:val="0"/>
      <w:marTop w:val="0"/>
      <w:marBottom w:val="0"/>
      <w:divBdr>
        <w:top w:val="none" w:sz="0" w:space="0" w:color="auto"/>
        <w:left w:val="none" w:sz="0" w:space="0" w:color="auto"/>
        <w:bottom w:val="none" w:sz="0" w:space="0" w:color="auto"/>
        <w:right w:val="none" w:sz="0" w:space="0" w:color="auto"/>
      </w:divBdr>
      <w:divsChild>
        <w:div w:id="128206780">
          <w:marLeft w:val="0"/>
          <w:marRight w:val="0"/>
          <w:marTop w:val="0"/>
          <w:marBottom w:val="0"/>
          <w:divBdr>
            <w:top w:val="none" w:sz="0" w:space="0" w:color="auto"/>
            <w:left w:val="none" w:sz="0" w:space="0" w:color="auto"/>
            <w:bottom w:val="none" w:sz="0" w:space="0" w:color="auto"/>
            <w:right w:val="none" w:sz="0" w:space="0" w:color="auto"/>
          </w:divBdr>
          <w:divsChild>
            <w:div w:id="276835350">
              <w:marLeft w:val="0"/>
              <w:marRight w:val="0"/>
              <w:marTop w:val="150"/>
              <w:marBottom w:val="150"/>
              <w:divBdr>
                <w:top w:val="none" w:sz="0" w:space="0" w:color="auto"/>
                <w:left w:val="none" w:sz="0" w:space="0" w:color="auto"/>
                <w:bottom w:val="none" w:sz="0" w:space="0" w:color="auto"/>
                <w:right w:val="none" w:sz="0" w:space="0" w:color="auto"/>
              </w:divBdr>
              <w:divsChild>
                <w:div w:id="1144199578">
                  <w:marLeft w:val="300"/>
                  <w:marRight w:val="0"/>
                  <w:marTop w:val="75"/>
                  <w:marBottom w:val="0"/>
                  <w:divBdr>
                    <w:top w:val="none" w:sz="0" w:space="0" w:color="auto"/>
                    <w:left w:val="none" w:sz="0" w:space="0" w:color="auto"/>
                    <w:bottom w:val="none" w:sz="0" w:space="0" w:color="auto"/>
                    <w:right w:val="none" w:sz="0" w:space="0" w:color="auto"/>
                  </w:divBdr>
                  <w:divsChild>
                    <w:div w:id="1719628456">
                      <w:marLeft w:val="750"/>
                      <w:marRight w:val="0"/>
                      <w:marTop w:val="0"/>
                      <w:marBottom w:val="0"/>
                      <w:divBdr>
                        <w:top w:val="none" w:sz="0" w:space="0" w:color="auto"/>
                        <w:left w:val="none" w:sz="0" w:space="0" w:color="auto"/>
                        <w:bottom w:val="none" w:sz="0" w:space="0" w:color="auto"/>
                        <w:right w:val="none" w:sz="0" w:space="0" w:color="auto"/>
                      </w:divBdr>
                    </w:div>
                  </w:divsChild>
                </w:div>
                <w:div w:id="1802990715">
                  <w:marLeft w:val="300"/>
                  <w:marRight w:val="0"/>
                  <w:marTop w:val="75"/>
                  <w:marBottom w:val="0"/>
                  <w:divBdr>
                    <w:top w:val="none" w:sz="0" w:space="0" w:color="auto"/>
                    <w:left w:val="none" w:sz="0" w:space="0" w:color="auto"/>
                    <w:bottom w:val="none" w:sz="0" w:space="0" w:color="auto"/>
                    <w:right w:val="none" w:sz="0" w:space="0" w:color="auto"/>
                  </w:divBdr>
                  <w:divsChild>
                    <w:div w:id="971013483">
                      <w:marLeft w:val="750"/>
                      <w:marRight w:val="0"/>
                      <w:marTop w:val="0"/>
                      <w:marBottom w:val="0"/>
                      <w:divBdr>
                        <w:top w:val="none" w:sz="0" w:space="0" w:color="auto"/>
                        <w:left w:val="none" w:sz="0" w:space="0" w:color="auto"/>
                        <w:bottom w:val="none" w:sz="0" w:space="0" w:color="auto"/>
                        <w:right w:val="none" w:sz="0" w:space="0" w:color="auto"/>
                      </w:divBdr>
                    </w:div>
                    <w:div w:id="559362911">
                      <w:marLeft w:val="750"/>
                      <w:marRight w:val="0"/>
                      <w:marTop w:val="0"/>
                      <w:marBottom w:val="0"/>
                      <w:divBdr>
                        <w:top w:val="none" w:sz="0" w:space="0" w:color="auto"/>
                        <w:left w:val="none" w:sz="0" w:space="0" w:color="auto"/>
                        <w:bottom w:val="none" w:sz="0" w:space="0" w:color="auto"/>
                        <w:right w:val="none" w:sz="0" w:space="0" w:color="auto"/>
                      </w:divBdr>
                    </w:div>
                    <w:div w:id="1530682507">
                      <w:marLeft w:val="750"/>
                      <w:marRight w:val="0"/>
                      <w:marTop w:val="0"/>
                      <w:marBottom w:val="0"/>
                      <w:divBdr>
                        <w:top w:val="none" w:sz="0" w:space="0" w:color="auto"/>
                        <w:left w:val="none" w:sz="0" w:space="0" w:color="auto"/>
                        <w:bottom w:val="none" w:sz="0" w:space="0" w:color="auto"/>
                        <w:right w:val="none" w:sz="0" w:space="0" w:color="auto"/>
                      </w:divBdr>
                    </w:div>
                  </w:divsChild>
                </w:div>
                <w:div w:id="1846704049">
                  <w:marLeft w:val="300"/>
                  <w:marRight w:val="0"/>
                  <w:marTop w:val="75"/>
                  <w:marBottom w:val="0"/>
                  <w:divBdr>
                    <w:top w:val="none" w:sz="0" w:space="0" w:color="auto"/>
                    <w:left w:val="none" w:sz="0" w:space="0" w:color="auto"/>
                    <w:bottom w:val="none" w:sz="0" w:space="0" w:color="auto"/>
                    <w:right w:val="none" w:sz="0" w:space="0" w:color="auto"/>
                  </w:divBdr>
                  <w:divsChild>
                    <w:div w:id="1335720184">
                      <w:marLeft w:val="750"/>
                      <w:marRight w:val="0"/>
                      <w:marTop w:val="0"/>
                      <w:marBottom w:val="0"/>
                      <w:divBdr>
                        <w:top w:val="none" w:sz="0" w:space="0" w:color="auto"/>
                        <w:left w:val="none" w:sz="0" w:space="0" w:color="auto"/>
                        <w:bottom w:val="none" w:sz="0" w:space="0" w:color="auto"/>
                        <w:right w:val="none" w:sz="0" w:space="0" w:color="auto"/>
                      </w:divBdr>
                    </w:div>
                  </w:divsChild>
                </w:div>
                <w:div w:id="1325085053">
                  <w:marLeft w:val="300"/>
                  <w:marRight w:val="0"/>
                  <w:marTop w:val="75"/>
                  <w:marBottom w:val="0"/>
                  <w:divBdr>
                    <w:top w:val="none" w:sz="0" w:space="0" w:color="auto"/>
                    <w:left w:val="none" w:sz="0" w:space="0" w:color="auto"/>
                    <w:bottom w:val="none" w:sz="0" w:space="0" w:color="auto"/>
                    <w:right w:val="none" w:sz="0" w:space="0" w:color="auto"/>
                  </w:divBdr>
                  <w:divsChild>
                    <w:div w:id="19719332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51936713">
              <w:marLeft w:val="0"/>
              <w:marRight w:val="0"/>
              <w:marTop w:val="150"/>
              <w:marBottom w:val="150"/>
              <w:divBdr>
                <w:top w:val="none" w:sz="0" w:space="0" w:color="auto"/>
                <w:left w:val="none" w:sz="0" w:space="0" w:color="auto"/>
                <w:bottom w:val="none" w:sz="0" w:space="0" w:color="auto"/>
                <w:right w:val="none" w:sz="0" w:space="0" w:color="auto"/>
              </w:divBdr>
              <w:divsChild>
                <w:div w:id="1668172865">
                  <w:marLeft w:val="300"/>
                  <w:marRight w:val="0"/>
                  <w:marTop w:val="75"/>
                  <w:marBottom w:val="0"/>
                  <w:divBdr>
                    <w:top w:val="none" w:sz="0" w:space="0" w:color="auto"/>
                    <w:left w:val="none" w:sz="0" w:space="0" w:color="auto"/>
                    <w:bottom w:val="none" w:sz="0" w:space="0" w:color="auto"/>
                    <w:right w:val="none" w:sz="0" w:space="0" w:color="auto"/>
                  </w:divBdr>
                </w:div>
                <w:div w:id="623969038">
                  <w:marLeft w:val="300"/>
                  <w:marRight w:val="0"/>
                  <w:marTop w:val="75"/>
                  <w:marBottom w:val="0"/>
                  <w:divBdr>
                    <w:top w:val="none" w:sz="0" w:space="0" w:color="auto"/>
                    <w:left w:val="none" w:sz="0" w:space="0" w:color="auto"/>
                    <w:bottom w:val="none" w:sz="0" w:space="0" w:color="auto"/>
                    <w:right w:val="none" w:sz="0" w:space="0" w:color="auto"/>
                  </w:divBdr>
                  <w:divsChild>
                    <w:div w:id="1917977090">
                      <w:marLeft w:val="750"/>
                      <w:marRight w:val="0"/>
                      <w:marTop w:val="0"/>
                      <w:marBottom w:val="0"/>
                      <w:divBdr>
                        <w:top w:val="none" w:sz="0" w:space="0" w:color="auto"/>
                        <w:left w:val="none" w:sz="0" w:space="0" w:color="auto"/>
                        <w:bottom w:val="none" w:sz="0" w:space="0" w:color="auto"/>
                        <w:right w:val="none" w:sz="0" w:space="0" w:color="auto"/>
                      </w:divBdr>
                    </w:div>
                    <w:div w:id="346564979">
                      <w:marLeft w:val="750"/>
                      <w:marRight w:val="0"/>
                      <w:marTop w:val="0"/>
                      <w:marBottom w:val="0"/>
                      <w:divBdr>
                        <w:top w:val="none" w:sz="0" w:space="0" w:color="auto"/>
                        <w:left w:val="none" w:sz="0" w:space="0" w:color="auto"/>
                        <w:bottom w:val="none" w:sz="0" w:space="0" w:color="auto"/>
                        <w:right w:val="none" w:sz="0" w:space="0" w:color="auto"/>
                      </w:divBdr>
                    </w:div>
                  </w:divsChild>
                </w:div>
                <w:div w:id="1580747747">
                  <w:marLeft w:val="300"/>
                  <w:marRight w:val="0"/>
                  <w:marTop w:val="75"/>
                  <w:marBottom w:val="0"/>
                  <w:divBdr>
                    <w:top w:val="none" w:sz="0" w:space="0" w:color="auto"/>
                    <w:left w:val="none" w:sz="0" w:space="0" w:color="auto"/>
                    <w:bottom w:val="none" w:sz="0" w:space="0" w:color="auto"/>
                    <w:right w:val="none" w:sz="0" w:space="0" w:color="auto"/>
                  </w:divBdr>
                  <w:divsChild>
                    <w:div w:id="763067763">
                      <w:marLeft w:val="750"/>
                      <w:marRight w:val="0"/>
                      <w:marTop w:val="0"/>
                      <w:marBottom w:val="0"/>
                      <w:divBdr>
                        <w:top w:val="none" w:sz="0" w:space="0" w:color="auto"/>
                        <w:left w:val="none" w:sz="0" w:space="0" w:color="auto"/>
                        <w:bottom w:val="none" w:sz="0" w:space="0" w:color="auto"/>
                        <w:right w:val="none" w:sz="0" w:space="0" w:color="auto"/>
                      </w:divBdr>
                    </w:div>
                  </w:divsChild>
                </w:div>
                <w:div w:id="274869054">
                  <w:marLeft w:val="300"/>
                  <w:marRight w:val="0"/>
                  <w:marTop w:val="75"/>
                  <w:marBottom w:val="0"/>
                  <w:divBdr>
                    <w:top w:val="none" w:sz="0" w:space="0" w:color="auto"/>
                    <w:left w:val="none" w:sz="0" w:space="0" w:color="auto"/>
                    <w:bottom w:val="none" w:sz="0" w:space="0" w:color="auto"/>
                    <w:right w:val="none" w:sz="0" w:space="0" w:color="auto"/>
                  </w:divBdr>
                  <w:divsChild>
                    <w:div w:id="1352604861">
                      <w:marLeft w:val="750"/>
                      <w:marRight w:val="0"/>
                      <w:marTop w:val="0"/>
                      <w:marBottom w:val="0"/>
                      <w:divBdr>
                        <w:top w:val="none" w:sz="0" w:space="0" w:color="auto"/>
                        <w:left w:val="none" w:sz="0" w:space="0" w:color="auto"/>
                        <w:bottom w:val="none" w:sz="0" w:space="0" w:color="auto"/>
                        <w:right w:val="none" w:sz="0" w:space="0" w:color="auto"/>
                      </w:divBdr>
                    </w:div>
                  </w:divsChild>
                </w:div>
                <w:div w:id="1691226495">
                  <w:marLeft w:val="300"/>
                  <w:marRight w:val="0"/>
                  <w:marTop w:val="75"/>
                  <w:marBottom w:val="0"/>
                  <w:divBdr>
                    <w:top w:val="none" w:sz="0" w:space="0" w:color="auto"/>
                    <w:left w:val="none" w:sz="0" w:space="0" w:color="auto"/>
                    <w:bottom w:val="none" w:sz="0" w:space="0" w:color="auto"/>
                    <w:right w:val="none" w:sz="0" w:space="0" w:color="auto"/>
                  </w:divBdr>
                  <w:divsChild>
                    <w:div w:id="1849829238">
                      <w:marLeft w:val="750"/>
                      <w:marRight w:val="0"/>
                      <w:marTop w:val="0"/>
                      <w:marBottom w:val="0"/>
                      <w:divBdr>
                        <w:top w:val="none" w:sz="0" w:space="0" w:color="auto"/>
                        <w:left w:val="none" w:sz="0" w:space="0" w:color="auto"/>
                        <w:bottom w:val="none" w:sz="0" w:space="0" w:color="auto"/>
                        <w:right w:val="none" w:sz="0" w:space="0" w:color="auto"/>
                      </w:divBdr>
                    </w:div>
                  </w:divsChild>
                </w:div>
                <w:div w:id="1230118098">
                  <w:marLeft w:val="300"/>
                  <w:marRight w:val="0"/>
                  <w:marTop w:val="75"/>
                  <w:marBottom w:val="0"/>
                  <w:divBdr>
                    <w:top w:val="none" w:sz="0" w:space="0" w:color="auto"/>
                    <w:left w:val="none" w:sz="0" w:space="0" w:color="auto"/>
                    <w:bottom w:val="none" w:sz="0" w:space="0" w:color="auto"/>
                    <w:right w:val="none" w:sz="0" w:space="0" w:color="auto"/>
                  </w:divBdr>
                  <w:divsChild>
                    <w:div w:id="1056853376">
                      <w:marLeft w:val="750"/>
                      <w:marRight w:val="0"/>
                      <w:marTop w:val="0"/>
                      <w:marBottom w:val="0"/>
                      <w:divBdr>
                        <w:top w:val="none" w:sz="0" w:space="0" w:color="auto"/>
                        <w:left w:val="none" w:sz="0" w:space="0" w:color="auto"/>
                        <w:bottom w:val="none" w:sz="0" w:space="0" w:color="auto"/>
                        <w:right w:val="none" w:sz="0" w:space="0" w:color="auto"/>
                      </w:divBdr>
                    </w:div>
                  </w:divsChild>
                </w:div>
                <w:div w:id="1824925493">
                  <w:marLeft w:val="300"/>
                  <w:marRight w:val="0"/>
                  <w:marTop w:val="75"/>
                  <w:marBottom w:val="0"/>
                  <w:divBdr>
                    <w:top w:val="none" w:sz="0" w:space="0" w:color="auto"/>
                    <w:left w:val="none" w:sz="0" w:space="0" w:color="auto"/>
                    <w:bottom w:val="none" w:sz="0" w:space="0" w:color="auto"/>
                    <w:right w:val="none" w:sz="0" w:space="0" w:color="auto"/>
                  </w:divBdr>
                  <w:divsChild>
                    <w:div w:id="1010720297">
                      <w:marLeft w:val="750"/>
                      <w:marRight w:val="0"/>
                      <w:marTop w:val="0"/>
                      <w:marBottom w:val="0"/>
                      <w:divBdr>
                        <w:top w:val="none" w:sz="0" w:space="0" w:color="auto"/>
                        <w:left w:val="none" w:sz="0" w:space="0" w:color="auto"/>
                        <w:bottom w:val="none" w:sz="0" w:space="0" w:color="auto"/>
                        <w:right w:val="none" w:sz="0" w:space="0" w:color="auto"/>
                      </w:divBdr>
                    </w:div>
                    <w:div w:id="1595244185">
                      <w:marLeft w:val="750"/>
                      <w:marRight w:val="0"/>
                      <w:marTop w:val="0"/>
                      <w:marBottom w:val="0"/>
                      <w:divBdr>
                        <w:top w:val="none" w:sz="0" w:space="0" w:color="auto"/>
                        <w:left w:val="none" w:sz="0" w:space="0" w:color="auto"/>
                        <w:bottom w:val="none" w:sz="0" w:space="0" w:color="auto"/>
                        <w:right w:val="none" w:sz="0" w:space="0" w:color="auto"/>
                      </w:divBdr>
                    </w:div>
                  </w:divsChild>
                </w:div>
                <w:div w:id="1058745261">
                  <w:marLeft w:val="300"/>
                  <w:marRight w:val="0"/>
                  <w:marTop w:val="75"/>
                  <w:marBottom w:val="0"/>
                  <w:divBdr>
                    <w:top w:val="none" w:sz="0" w:space="0" w:color="auto"/>
                    <w:left w:val="none" w:sz="0" w:space="0" w:color="auto"/>
                    <w:bottom w:val="none" w:sz="0" w:space="0" w:color="auto"/>
                    <w:right w:val="none" w:sz="0" w:space="0" w:color="auto"/>
                  </w:divBdr>
                </w:div>
                <w:div w:id="1103301876">
                  <w:marLeft w:val="300"/>
                  <w:marRight w:val="0"/>
                  <w:marTop w:val="75"/>
                  <w:marBottom w:val="0"/>
                  <w:divBdr>
                    <w:top w:val="none" w:sz="0" w:space="0" w:color="auto"/>
                    <w:left w:val="none" w:sz="0" w:space="0" w:color="auto"/>
                    <w:bottom w:val="none" w:sz="0" w:space="0" w:color="auto"/>
                    <w:right w:val="none" w:sz="0" w:space="0" w:color="auto"/>
                  </w:divBdr>
                  <w:divsChild>
                    <w:div w:id="831989807">
                      <w:marLeft w:val="750"/>
                      <w:marRight w:val="0"/>
                      <w:marTop w:val="0"/>
                      <w:marBottom w:val="0"/>
                      <w:divBdr>
                        <w:top w:val="none" w:sz="0" w:space="0" w:color="auto"/>
                        <w:left w:val="none" w:sz="0" w:space="0" w:color="auto"/>
                        <w:bottom w:val="none" w:sz="0" w:space="0" w:color="auto"/>
                        <w:right w:val="none" w:sz="0" w:space="0" w:color="auto"/>
                      </w:divBdr>
                    </w:div>
                    <w:div w:id="713625396">
                      <w:marLeft w:val="750"/>
                      <w:marRight w:val="0"/>
                      <w:marTop w:val="0"/>
                      <w:marBottom w:val="0"/>
                      <w:divBdr>
                        <w:top w:val="none" w:sz="0" w:space="0" w:color="auto"/>
                        <w:left w:val="none" w:sz="0" w:space="0" w:color="auto"/>
                        <w:bottom w:val="none" w:sz="0" w:space="0" w:color="auto"/>
                        <w:right w:val="none" w:sz="0" w:space="0" w:color="auto"/>
                      </w:divBdr>
                    </w:div>
                  </w:divsChild>
                </w:div>
                <w:div w:id="1651324637">
                  <w:marLeft w:val="300"/>
                  <w:marRight w:val="0"/>
                  <w:marTop w:val="75"/>
                  <w:marBottom w:val="0"/>
                  <w:divBdr>
                    <w:top w:val="none" w:sz="0" w:space="0" w:color="auto"/>
                    <w:left w:val="none" w:sz="0" w:space="0" w:color="auto"/>
                    <w:bottom w:val="none" w:sz="0" w:space="0" w:color="auto"/>
                    <w:right w:val="none" w:sz="0" w:space="0" w:color="auto"/>
                  </w:divBdr>
                  <w:divsChild>
                    <w:div w:id="2055424344">
                      <w:marLeft w:val="750"/>
                      <w:marRight w:val="0"/>
                      <w:marTop w:val="0"/>
                      <w:marBottom w:val="0"/>
                      <w:divBdr>
                        <w:top w:val="none" w:sz="0" w:space="0" w:color="auto"/>
                        <w:left w:val="none" w:sz="0" w:space="0" w:color="auto"/>
                        <w:bottom w:val="none" w:sz="0" w:space="0" w:color="auto"/>
                        <w:right w:val="none" w:sz="0" w:space="0" w:color="auto"/>
                      </w:divBdr>
                    </w:div>
                  </w:divsChild>
                </w:div>
                <w:div w:id="304554676">
                  <w:marLeft w:val="300"/>
                  <w:marRight w:val="0"/>
                  <w:marTop w:val="75"/>
                  <w:marBottom w:val="0"/>
                  <w:divBdr>
                    <w:top w:val="none" w:sz="0" w:space="0" w:color="auto"/>
                    <w:left w:val="none" w:sz="0" w:space="0" w:color="auto"/>
                    <w:bottom w:val="none" w:sz="0" w:space="0" w:color="auto"/>
                    <w:right w:val="none" w:sz="0" w:space="0" w:color="auto"/>
                  </w:divBdr>
                  <w:divsChild>
                    <w:div w:id="1615625499">
                      <w:marLeft w:val="750"/>
                      <w:marRight w:val="0"/>
                      <w:marTop w:val="0"/>
                      <w:marBottom w:val="0"/>
                      <w:divBdr>
                        <w:top w:val="none" w:sz="0" w:space="0" w:color="auto"/>
                        <w:left w:val="none" w:sz="0" w:space="0" w:color="auto"/>
                        <w:bottom w:val="none" w:sz="0" w:space="0" w:color="auto"/>
                        <w:right w:val="none" w:sz="0" w:space="0" w:color="auto"/>
                      </w:divBdr>
                    </w:div>
                  </w:divsChild>
                </w:div>
                <w:div w:id="42605099">
                  <w:marLeft w:val="300"/>
                  <w:marRight w:val="0"/>
                  <w:marTop w:val="75"/>
                  <w:marBottom w:val="0"/>
                  <w:divBdr>
                    <w:top w:val="none" w:sz="0" w:space="0" w:color="auto"/>
                    <w:left w:val="none" w:sz="0" w:space="0" w:color="auto"/>
                    <w:bottom w:val="none" w:sz="0" w:space="0" w:color="auto"/>
                    <w:right w:val="none" w:sz="0" w:space="0" w:color="auto"/>
                  </w:divBdr>
                  <w:divsChild>
                    <w:div w:id="1703238522">
                      <w:marLeft w:val="750"/>
                      <w:marRight w:val="0"/>
                      <w:marTop w:val="0"/>
                      <w:marBottom w:val="0"/>
                      <w:divBdr>
                        <w:top w:val="none" w:sz="0" w:space="0" w:color="auto"/>
                        <w:left w:val="none" w:sz="0" w:space="0" w:color="auto"/>
                        <w:bottom w:val="none" w:sz="0" w:space="0" w:color="auto"/>
                        <w:right w:val="none" w:sz="0" w:space="0" w:color="auto"/>
                      </w:divBdr>
                    </w:div>
                  </w:divsChild>
                </w:div>
                <w:div w:id="1424764208">
                  <w:marLeft w:val="300"/>
                  <w:marRight w:val="0"/>
                  <w:marTop w:val="75"/>
                  <w:marBottom w:val="0"/>
                  <w:divBdr>
                    <w:top w:val="none" w:sz="0" w:space="0" w:color="auto"/>
                    <w:left w:val="none" w:sz="0" w:space="0" w:color="auto"/>
                    <w:bottom w:val="none" w:sz="0" w:space="0" w:color="auto"/>
                    <w:right w:val="none" w:sz="0" w:space="0" w:color="auto"/>
                  </w:divBdr>
                  <w:divsChild>
                    <w:div w:id="1841431698">
                      <w:marLeft w:val="750"/>
                      <w:marRight w:val="0"/>
                      <w:marTop w:val="0"/>
                      <w:marBottom w:val="0"/>
                      <w:divBdr>
                        <w:top w:val="none" w:sz="0" w:space="0" w:color="auto"/>
                        <w:left w:val="none" w:sz="0" w:space="0" w:color="auto"/>
                        <w:bottom w:val="none" w:sz="0" w:space="0" w:color="auto"/>
                        <w:right w:val="none" w:sz="0" w:space="0" w:color="auto"/>
                      </w:divBdr>
                    </w:div>
                    <w:div w:id="1298805392">
                      <w:marLeft w:val="750"/>
                      <w:marRight w:val="0"/>
                      <w:marTop w:val="0"/>
                      <w:marBottom w:val="0"/>
                      <w:divBdr>
                        <w:top w:val="none" w:sz="0" w:space="0" w:color="auto"/>
                        <w:left w:val="none" w:sz="0" w:space="0" w:color="auto"/>
                        <w:bottom w:val="none" w:sz="0" w:space="0" w:color="auto"/>
                        <w:right w:val="none" w:sz="0" w:space="0" w:color="auto"/>
                      </w:divBdr>
                    </w:div>
                    <w:div w:id="1546604385">
                      <w:marLeft w:val="750"/>
                      <w:marRight w:val="0"/>
                      <w:marTop w:val="0"/>
                      <w:marBottom w:val="0"/>
                      <w:divBdr>
                        <w:top w:val="none" w:sz="0" w:space="0" w:color="auto"/>
                        <w:left w:val="none" w:sz="0" w:space="0" w:color="auto"/>
                        <w:bottom w:val="none" w:sz="0" w:space="0" w:color="auto"/>
                        <w:right w:val="none" w:sz="0" w:space="0" w:color="auto"/>
                      </w:divBdr>
                    </w:div>
                  </w:divsChild>
                </w:div>
                <w:div w:id="1667440273">
                  <w:marLeft w:val="300"/>
                  <w:marRight w:val="0"/>
                  <w:marTop w:val="75"/>
                  <w:marBottom w:val="0"/>
                  <w:divBdr>
                    <w:top w:val="none" w:sz="0" w:space="0" w:color="auto"/>
                    <w:left w:val="none" w:sz="0" w:space="0" w:color="auto"/>
                    <w:bottom w:val="none" w:sz="0" w:space="0" w:color="auto"/>
                    <w:right w:val="none" w:sz="0" w:space="0" w:color="auto"/>
                  </w:divBdr>
                  <w:divsChild>
                    <w:div w:id="235360311">
                      <w:marLeft w:val="750"/>
                      <w:marRight w:val="0"/>
                      <w:marTop w:val="0"/>
                      <w:marBottom w:val="0"/>
                      <w:divBdr>
                        <w:top w:val="none" w:sz="0" w:space="0" w:color="auto"/>
                        <w:left w:val="none" w:sz="0" w:space="0" w:color="auto"/>
                        <w:bottom w:val="none" w:sz="0" w:space="0" w:color="auto"/>
                        <w:right w:val="none" w:sz="0" w:space="0" w:color="auto"/>
                      </w:divBdr>
                    </w:div>
                  </w:divsChild>
                </w:div>
                <w:div w:id="79567780">
                  <w:marLeft w:val="300"/>
                  <w:marRight w:val="0"/>
                  <w:marTop w:val="75"/>
                  <w:marBottom w:val="0"/>
                  <w:divBdr>
                    <w:top w:val="none" w:sz="0" w:space="0" w:color="auto"/>
                    <w:left w:val="none" w:sz="0" w:space="0" w:color="auto"/>
                    <w:bottom w:val="none" w:sz="0" w:space="0" w:color="auto"/>
                    <w:right w:val="none" w:sz="0" w:space="0" w:color="auto"/>
                  </w:divBdr>
                  <w:divsChild>
                    <w:div w:id="823008188">
                      <w:marLeft w:val="750"/>
                      <w:marRight w:val="0"/>
                      <w:marTop w:val="0"/>
                      <w:marBottom w:val="0"/>
                      <w:divBdr>
                        <w:top w:val="none" w:sz="0" w:space="0" w:color="auto"/>
                        <w:left w:val="none" w:sz="0" w:space="0" w:color="auto"/>
                        <w:bottom w:val="none" w:sz="0" w:space="0" w:color="auto"/>
                        <w:right w:val="none" w:sz="0" w:space="0" w:color="auto"/>
                      </w:divBdr>
                    </w:div>
                    <w:div w:id="429861798">
                      <w:marLeft w:val="750"/>
                      <w:marRight w:val="0"/>
                      <w:marTop w:val="0"/>
                      <w:marBottom w:val="0"/>
                      <w:divBdr>
                        <w:top w:val="none" w:sz="0" w:space="0" w:color="auto"/>
                        <w:left w:val="none" w:sz="0" w:space="0" w:color="auto"/>
                        <w:bottom w:val="none" w:sz="0" w:space="0" w:color="auto"/>
                        <w:right w:val="none" w:sz="0" w:space="0" w:color="auto"/>
                      </w:divBdr>
                    </w:div>
                  </w:divsChild>
                </w:div>
                <w:div w:id="5988448">
                  <w:marLeft w:val="300"/>
                  <w:marRight w:val="0"/>
                  <w:marTop w:val="75"/>
                  <w:marBottom w:val="0"/>
                  <w:divBdr>
                    <w:top w:val="none" w:sz="0" w:space="0" w:color="auto"/>
                    <w:left w:val="none" w:sz="0" w:space="0" w:color="auto"/>
                    <w:bottom w:val="none" w:sz="0" w:space="0" w:color="auto"/>
                    <w:right w:val="none" w:sz="0" w:space="0" w:color="auto"/>
                  </w:divBdr>
                  <w:divsChild>
                    <w:div w:id="1730959129">
                      <w:marLeft w:val="750"/>
                      <w:marRight w:val="0"/>
                      <w:marTop w:val="0"/>
                      <w:marBottom w:val="0"/>
                      <w:divBdr>
                        <w:top w:val="none" w:sz="0" w:space="0" w:color="auto"/>
                        <w:left w:val="none" w:sz="0" w:space="0" w:color="auto"/>
                        <w:bottom w:val="none" w:sz="0" w:space="0" w:color="auto"/>
                        <w:right w:val="none" w:sz="0" w:space="0" w:color="auto"/>
                      </w:divBdr>
                    </w:div>
                  </w:divsChild>
                </w:div>
                <w:div w:id="2017727779">
                  <w:marLeft w:val="300"/>
                  <w:marRight w:val="0"/>
                  <w:marTop w:val="75"/>
                  <w:marBottom w:val="0"/>
                  <w:divBdr>
                    <w:top w:val="none" w:sz="0" w:space="0" w:color="auto"/>
                    <w:left w:val="none" w:sz="0" w:space="0" w:color="auto"/>
                    <w:bottom w:val="none" w:sz="0" w:space="0" w:color="auto"/>
                    <w:right w:val="none" w:sz="0" w:space="0" w:color="auto"/>
                  </w:divBdr>
                  <w:divsChild>
                    <w:div w:id="1921133481">
                      <w:marLeft w:val="750"/>
                      <w:marRight w:val="0"/>
                      <w:marTop w:val="0"/>
                      <w:marBottom w:val="0"/>
                      <w:divBdr>
                        <w:top w:val="none" w:sz="0" w:space="0" w:color="auto"/>
                        <w:left w:val="none" w:sz="0" w:space="0" w:color="auto"/>
                        <w:bottom w:val="none" w:sz="0" w:space="0" w:color="auto"/>
                        <w:right w:val="none" w:sz="0" w:space="0" w:color="auto"/>
                      </w:divBdr>
                    </w:div>
                  </w:divsChild>
                </w:div>
                <w:div w:id="351539107">
                  <w:marLeft w:val="300"/>
                  <w:marRight w:val="0"/>
                  <w:marTop w:val="75"/>
                  <w:marBottom w:val="0"/>
                  <w:divBdr>
                    <w:top w:val="none" w:sz="0" w:space="0" w:color="auto"/>
                    <w:left w:val="none" w:sz="0" w:space="0" w:color="auto"/>
                    <w:bottom w:val="none" w:sz="0" w:space="0" w:color="auto"/>
                    <w:right w:val="none" w:sz="0" w:space="0" w:color="auto"/>
                  </w:divBdr>
                  <w:divsChild>
                    <w:div w:id="1569071080">
                      <w:marLeft w:val="750"/>
                      <w:marRight w:val="0"/>
                      <w:marTop w:val="0"/>
                      <w:marBottom w:val="0"/>
                      <w:divBdr>
                        <w:top w:val="none" w:sz="0" w:space="0" w:color="auto"/>
                        <w:left w:val="none" w:sz="0" w:space="0" w:color="auto"/>
                        <w:bottom w:val="none" w:sz="0" w:space="0" w:color="auto"/>
                        <w:right w:val="none" w:sz="0" w:space="0" w:color="auto"/>
                      </w:divBdr>
                    </w:div>
                  </w:divsChild>
                </w:div>
                <w:div w:id="1720208603">
                  <w:marLeft w:val="300"/>
                  <w:marRight w:val="0"/>
                  <w:marTop w:val="75"/>
                  <w:marBottom w:val="0"/>
                  <w:divBdr>
                    <w:top w:val="none" w:sz="0" w:space="0" w:color="auto"/>
                    <w:left w:val="none" w:sz="0" w:space="0" w:color="auto"/>
                    <w:bottom w:val="none" w:sz="0" w:space="0" w:color="auto"/>
                    <w:right w:val="none" w:sz="0" w:space="0" w:color="auto"/>
                  </w:divBdr>
                </w:div>
                <w:div w:id="2104378368">
                  <w:marLeft w:val="300"/>
                  <w:marRight w:val="0"/>
                  <w:marTop w:val="75"/>
                  <w:marBottom w:val="0"/>
                  <w:divBdr>
                    <w:top w:val="none" w:sz="0" w:space="0" w:color="auto"/>
                    <w:left w:val="none" w:sz="0" w:space="0" w:color="auto"/>
                    <w:bottom w:val="none" w:sz="0" w:space="0" w:color="auto"/>
                    <w:right w:val="none" w:sz="0" w:space="0" w:color="auto"/>
                  </w:divBdr>
                </w:div>
                <w:div w:id="165871745">
                  <w:marLeft w:val="300"/>
                  <w:marRight w:val="0"/>
                  <w:marTop w:val="75"/>
                  <w:marBottom w:val="0"/>
                  <w:divBdr>
                    <w:top w:val="none" w:sz="0" w:space="0" w:color="auto"/>
                    <w:left w:val="none" w:sz="0" w:space="0" w:color="auto"/>
                    <w:bottom w:val="none" w:sz="0" w:space="0" w:color="auto"/>
                    <w:right w:val="none" w:sz="0" w:space="0" w:color="auto"/>
                  </w:divBdr>
                  <w:divsChild>
                    <w:div w:id="1070468067">
                      <w:marLeft w:val="750"/>
                      <w:marRight w:val="0"/>
                      <w:marTop w:val="0"/>
                      <w:marBottom w:val="0"/>
                      <w:divBdr>
                        <w:top w:val="none" w:sz="0" w:space="0" w:color="auto"/>
                        <w:left w:val="none" w:sz="0" w:space="0" w:color="auto"/>
                        <w:bottom w:val="none" w:sz="0" w:space="0" w:color="auto"/>
                        <w:right w:val="none" w:sz="0" w:space="0" w:color="auto"/>
                      </w:divBdr>
                    </w:div>
                    <w:div w:id="549270175">
                      <w:marLeft w:val="750"/>
                      <w:marRight w:val="0"/>
                      <w:marTop w:val="0"/>
                      <w:marBottom w:val="0"/>
                      <w:divBdr>
                        <w:top w:val="none" w:sz="0" w:space="0" w:color="auto"/>
                        <w:left w:val="none" w:sz="0" w:space="0" w:color="auto"/>
                        <w:bottom w:val="none" w:sz="0" w:space="0" w:color="auto"/>
                        <w:right w:val="none" w:sz="0" w:space="0" w:color="auto"/>
                      </w:divBdr>
                    </w:div>
                  </w:divsChild>
                </w:div>
                <w:div w:id="1018504229">
                  <w:marLeft w:val="300"/>
                  <w:marRight w:val="0"/>
                  <w:marTop w:val="75"/>
                  <w:marBottom w:val="0"/>
                  <w:divBdr>
                    <w:top w:val="none" w:sz="0" w:space="0" w:color="auto"/>
                    <w:left w:val="none" w:sz="0" w:space="0" w:color="auto"/>
                    <w:bottom w:val="none" w:sz="0" w:space="0" w:color="auto"/>
                    <w:right w:val="none" w:sz="0" w:space="0" w:color="auto"/>
                  </w:divBdr>
                  <w:divsChild>
                    <w:div w:id="1801456232">
                      <w:marLeft w:val="750"/>
                      <w:marRight w:val="0"/>
                      <w:marTop w:val="0"/>
                      <w:marBottom w:val="0"/>
                      <w:divBdr>
                        <w:top w:val="none" w:sz="0" w:space="0" w:color="auto"/>
                        <w:left w:val="none" w:sz="0" w:space="0" w:color="auto"/>
                        <w:bottom w:val="none" w:sz="0" w:space="0" w:color="auto"/>
                        <w:right w:val="none" w:sz="0" w:space="0" w:color="auto"/>
                      </w:divBdr>
                    </w:div>
                  </w:divsChild>
                </w:div>
                <w:div w:id="1073166759">
                  <w:marLeft w:val="300"/>
                  <w:marRight w:val="0"/>
                  <w:marTop w:val="75"/>
                  <w:marBottom w:val="0"/>
                  <w:divBdr>
                    <w:top w:val="none" w:sz="0" w:space="0" w:color="auto"/>
                    <w:left w:val="none" w:sz="0" w:space="0" w:color="auto"/>
                    <w:bottom w:val="none" w:sz="0" w:space="0" w:color="auto"/>
                    <w:right w:val="none" w:sz="0" w:space="0" w:color="auto"/>
                  </w:divBdr>
                  <w:divsChild>
                    <w:div w:id="1032996750">
                      <w:marLeft w:val="750"/>
                      <w:marRight w:val="0"/>
                      <w:marTop w:val="0"/>
                      <w:marBottom w:val="0"/>
                      <w:divBdr>
                        <w:top w:val="none" w:sz="0" w:space="0" w:color="auto"/>
                        <w:left w:val="none" w:sz="0" w:space="0" w:color="auto"/>
                        <w:bottom w:val="none" w:sz="0" w:space="0" w:color="auto"/>
                        <w:right w:val="none" w:sz="0" w:space="0" w:color="auto"/>
                      </w:divBdr>
                    </w:div>
                  </w:divsChild>
                </w:div>
                <w:div w:id="910189778">
                  <w:marLeft w:val="300"/>
                  <w:marRight w:val="0"/>
                  <w:marTop w:val="75"/>
                  <w:marBottom w:val="0"/>
                  <w:divBdr>
                    <w:top w:val="none" w:sz="0" w:space="0" w:color="auto"/>
                    <w:left w:val="none" w:sz="0" w:space="0" w:color="auto"/>
                    <w:bottom w:val="none" w:sz="0" w:space="0" w:color="auto"/>
                    <w:right w:val="none" w:sz="0" w:space="0" w:color="auto"/>
                  </w:divBdr>
                  <w:divsChild>
                    <w:div w:id="1441417966">
                      <w:marLeft w:val="750"/>
                      <w:marRight w:val="0"/>
                      <w:marTop w:val="0"/>
                      <w:marBottom w:val="0"/>
                      <w:divBdr>
                        <w:top w:val="none" w:sz="0" w:space="0" w:color="auto"/>
                        <w:left w:val="none" w:sz="0" w:space="0" w:color="auto"/>
                        <w:bottom w:val="none" w:sz="0" w:space="0" w:color="auto"/>
                        <w:right w:val="none" w:sz="0" w:space="0" w:color="auto"/>
                      </w:divBdr>
                    </w:div>
                  </w:divsChild>
                </w:div>
                <w:div w:id="834494351">
                  <w:marLeft w:val="300"/>
                  <w:marRight w:val="0"/>
                  <w:marTop w:val="75"/>
                  <w:marBottom w:val="0"/>
                  <w:divBdr>
                    <w:top w:val="none" w:sz="0" w:space="0" w:color="auto"/>
                    <w:left w:val="none" w:sz="0" w:space="0" w:color="auto"/>
                    <w:bottom w:val="none" w:sz="0" w:space="0" w:color="auto"/>
                    <w:right w:val="none" w:sz="0" w:space="0" w:color="auto"/>
                  </w:divBdr>
                  <w:divsChild>
                    <w:div w:id="1900624536">
                      <w:marLeft w:val="750"/>
                      <w:marRight w:val="0"/>
                      <w:marTop w:val="0"/>
                      <w:marBottom w:val="0"/>
                      <w:divBdr>
                        <w:top w:val="none" w:sz="0" w:space="0" w:color="auto"/>
                        <w:left w:val="none" w:sz="0" w:space="0" w:color="auto"/>
                        <w:bottom w:val="none" w:sz="0" w:space="0" w:color="auto"/>
                        <w:right w:val="none" w:sz="0" w:space="0" w:color="auto"/>
                      </w:divBdr>
                    </w:div>
                    <w:div w:id="2078084566">
                      <w:marLeft w:val="750"/>
                      <w:marRight w:val="0"/>
                      <w:marTop w:val="0"/>
                      <w:marBottom w:val="0"/>
                      <w:divBdr>
                        <w:top w:val="none" w:sz="0" w:space="0" w:color="auto"/>
                        <w:left w:val="none" w:sz="0" w:space="0" w:color="auto"/>
                        <w:bottom w:val="none" w:sz="0" w:space="0" w:color="auto"/>
                        <w:right w:val="none" w:sz="0" w:space="0" w:color="auto"/>
                      </w:divBdr>
                    </w:div>
                    <w:div w:id="1444423444">
                      <w:marLeft w:val="750"/>
                      <w:marRight w:val="0"/>
                      <w:marTop w:val="0"/>
                      <w:marBottom w:val="0"/>
                      <w:divBdr>
                        <w:top w:val="none" w:sz="0" w:space="0" w:color="auto"/>
                        <w:left w:val="none" w:sz="0" w:space="0" w:color="auto"/>
                        <w:bottom w:val="none" w:sz="0" w:space="0" w:color="auto"/>
                        <w:right w:val="none" w:sz="0" w:space="0" w:color="auto"/>
                      </w:divBdr>
                    </w:div>
                  </w:divsChild>
                </w:div>
                <w:div w:id="2021155950">
                  <w:marLeft w:val="300"/>
                  <w:marRight w:val="0"/>
                  <w:marTop w:val="75"/>
                  <w:marBottom w:val="0"/>
                  <w:divBdr>
                    <w:top w:val="none" w:sz="0" w:space="0" w:color="auto"/>
                    <w:left w:val="none" w:sz="0" w:space="0" w:color="auto"/>
                    <w:bottom w:val="none" w:sz="0" w:space="0" w:color="auto"/>
                    <w:right w:val="none" w:sz="0" w:space="0" w:color="auto"/>
                  </w:divBdr>
                  <w:divsChild>
                    <w:div w:id="132868900">
                      <w:marLeft w:val="750"/>
                      <w:marRight w:val="0"/>
                      <w:marTop w:val="0"/>
                      <w:marBottom w:val="0"/>
                      <w:divBdr>
                        <w:top w:val="none" w:sz="0" w:space="0" w:color="auto"/>
                        <w:left w:val="none" w:sz="0" w:space="0" w:color="auto"/>
                        <w:bottom w:val="none" w:sz="0" w:space="0" w:color="auto"/>
                        <w:right w:val="none" w:sz="0" w:space="0" w:color="auto"/>
                      </w:divBdr>
                    </w:div>
                  </w:divsChild>
                </w:div>
                <w:div w:id="621114787">
                  <w:marLeft w:val="300"/>
                  <w:marRight w:val="0"/>
                  <w:marTop w:val="75"/>
                  <w:marBottom w:val="0"/>
                  <w:divBdr>
                    <w:top w:val="none" w:sz="0" w:space="0" w:color="auto"/>
                    <w:left w:val="none" w:sz="0" w:space="0" w:color="auto"/>
                    <w:bottom w:val="none" w:sz="0" w:space="0" w:color="auto"/>
                    <w:right w:val="none" w:sz="0" w:space="0" w:color="auto"/>
                  </w:divBdr>
                  <w:divsChild>
                    <w:div w:id="2060208368">
                      <w:marLeft w:val="750"/>
                      <w:marRight w:val="0"/>
                      <w:marTop w:val="0"/>
                      <w:marBottom w:val="0"/>
                      <w:divBdr>
                        <w:top w:val="none" w:sz="0" w:space="0" w:color="auto"/>
                        <w:left w:val="none" w:sz="0" w:space="0" w:color="auto"/>
                        <w:bottom w:val="none" w:sz="0" w:space="0" w:color="auto"/>
                        <w:right w:val="none" w:sz="0" w:space="0" w:color="auto"/>
                      </w:divBdr>
                    </w:div>
                    <w:div w:id="1167860696">
                      <w:marLeft w:val="750"/>
                      <w:marRight w:val="0"/>
                      <w:marTop w:val="0"/>
                      <w:marBottom w:val="0"/>
                      <w:divBdr>
                        <w:top w:val="none" w:sz="0" w:space="0" w:color="auto"/>
                        <w:left w:val="none" w:sz="0" w:space="0" w:color="auto"/>
                        <w:bottom w:val="none" w:sz="0" w:space="0" w:color="auto"/>
                        <w:right w:val="none" w:sz="0" w:space="0" w:color="auto"/>
                      </w:divBdr>
                    </w:div>
                  </w:divsChild>
                </w:div>
                <w:div w:id="614294067">
                  <w:marLeft w:val="300"/>
                  <w:marRight w:val="0"/>
                  <w:marTop w:val="75"/>
                  <w:marBottom w:val="0"/>
                  <w:divBdr>
                    <w:top w:val="none" w:sz="0" w:space="0" w:color="auto"/>
                    <w:left w:val="none" w:sz="0" w:space="0" w:color="auto"/>
                    <w:bottom w:val="none" w:sz="0" w:space="0" w:color="auto"/>
                    <w:right w:val="none" w:sz="0" w:space="0" w:color="auto"/>
                  </w:divBdr>
                  <w:divsChild>
                    <w:div w:id="357394360">
                      <w:marLeft w:val="750"/>
                      <w:marRight w:val="0"/>
                      <w:marTop w:val="0"/>
                      <w:marBottom w:val="0"/>
                      <w:divBdr>
                        <w:top w:val="none" w:sz="0" w:space="0" w:color="auto"/>
                        <w:left w:val="none" w:sz="0" w:space="0" w:color="auto"/>
                        <w:bottom w:val="none" w:sz="0" w:space="0" w:color="auto"/>
                        <w:right w:val="none" w:sz="0" w:space="0" w:color="auto"/>
                      </w:divBdr>
                    </w:div>
                  </w:divsChild>
                </w:div>
                <w:div w:id="1958831706">
                  <w:marLeft w:val="300"/>
                  <w:marRight w:val="0"/>
                  <w:marTop w:val="75"/>
                  <w:marBottom w:val="0"/>
                  <w:divBdr>
                    <w:top w:val="none" w:sz="0" w:space="0" w:color="auto"/>
                    <w:left w:val="none" w:sz="0" w:space="0" w:color="auto"/>
                    <w:bottom w:val="none" w:sz="0" w:space="0" w:color="auto"/>
                    <w:right w:val="none" w:sz="0" w:space="0" w:color="auto"/>
                  </w:divBdr>
                  <w:divsChild>
                    <w:div w:id="1352999514">
                      <w:marLeft w:val="750"/>
                      <w:marRight w:val="0"/>
                      <w:marTop w:val="0"/>
                      <w:marBottom w:val="0"/>
                      <w:divBdr>
                        <w:top w:val="none" w:sz="0" w:space="0" w:color="auto"/>
                        <w:left w:val="none" w:sz="0" w:space="0" w:color="auto"/>
                        <w:bottom w:val="none" w:sz="0" w:space="0" w:color="auto"/>
                        <w:right w:val="none" w:sz="0" w:space="0" w:color="auto"/>
                      </w:divBdr>
                    </w:div>
                  </w:divsChild>
                </w:div>
                <w:div w:id="969171640">
                  <w:marLeft w:val="300"/>
                  <w:marRight w:val="0"/>
                  <w:marTop w:val="75"/>
                  <w:marBottom w:val="0"/>
                  <w:divBdr>
                    <w:top w:val="none" w:sz="0" w:space="0" w:color="auto"/>
                    <w:left w:val="none" w:sz="0" w:space="0" w:color="auto"/>
                    <w:bottom w:val="none" w:sz="0" w:space="0" w:color="auto"/>
                    <w:right w:val="none" w:sz="0" w:space="0" w:color="auto"/>
                  </w:divBdr>
                  <w:divsChild>
                    <w:div w:id="992683666">
                      <w:marLeft w:val="750"/>
                      <w:marRight w:val="0"/>
                      <w:marTop w:val="0"/>
                      <w:marBottom w:val="0"/>
                      <w:divBdr>
                        <w:top w:val="none" w:sz="0" w:space="0" w:color="auto"/>
                        <w:left w:val="none" w:sz="0" w:space="0" w:color="auto"/>
                        <w:bottom w:val="none" w:sz="0" w:space="0" w:color="auto"/>
                        <w:right w:val="none" w:sz="0" w:space="0" w:color="auto"/>
                      </w:divBdr>
                    </w:div>
                  </w:divsChild>
                </w:div>
                <w:div w:id="1355377320">
                  <w:marLeft w:val="300"/>
                  <w:marRight w:val="0"/>
                  <w:marTop w:val="75"/>
                  <w:marBottom w:val="0"/>
                  <w:divBdr>
                    <w:top w:val="none" w:sz="0" w:space="0" w:color="auto"/>
                    <w:left w:val="none" w:sz="0" w:space="0" w:color="auto"/>
                    <w:bottom w:val="none" w:sz="0" w:space="0" w:color="auto"/>
                    <w:right w:val="none" w:sz="0" w:space="0" w:color="auto"/>
                  </w:divBdr>
                </w:div>
                <w:div w:id="1584870824">
                  <w:marLeft w:val="300"/>
                  <w:marRight w:val="0"/>
                  <w:marTop w:val="75"/>
                  <w:marBottom w:val="0"/>
                  <w:divBdr>
                    <w:top w:val="none" w:sz="0" w:space="0" w:color="auto"/>
                    <w:left w:val="none" w:sz="0" w:space="0" w:color="auto"/>
                    <w:bottom w:val="none" w:sz="0" w:space="0" w:color="auto"/>
                    <w:right w:val="none" w:sz="0" w:space="0" w:color="auto"/>
                  </w:divBdr>
                </w:div>
                <w:div w:id="264459506">
                  <w:marLeft w:val="300"/>
                  <w:marRight w:val="0"/>
                  <w:marTop w:val="75"/>
                  <w:marBottom w:val="0"/>
                  <w:divBdr>
                    <w:top w:val="none" w:sz="0" w:space="0" w:color="auto"/>
                    <w:left w:val="none" w:sz="0" w:space="0" w:color="auto"/>
                    <w:bottom w:val="none" w:sz="0" w:space="0" w:color="auto"/>
                    <w:right w:val="none" w:sz="0" w:space="0" w:color="auto"/>
                  </w:divBdr>
                  <w:divsChild>
                    <w:div w:id="1950817176">
                      <w:marLeft w:val="750"/>
                      <w:marRight w:val="0"/>
                      <w:marTop w:val="0"/>
                      <w:marBottom w:val="0"/>
                      <w:divBdr>
                        <w:top w:val="none" w:sz="0" w:space="0" w:color="auto"/>
                        <w:left w:val="none" w:sz="0" w:space="0" w:color="auto"/>
                        <w:bottom w:val="none" w:sz="0" w:space="0" w:color="auto"/>
                        <w:right w:val="none" w:sz="0" w:space="0" w:color="auto"/>
                      </w:divBdr>
                    </w:div>
                    <w:div w:id="801272380">
                      <w:marLeft w:val="750"/>
                      <w:marRight w:val="0"/>
                      <w:marTop w:val="0"/>
                      <w:marBottom w:val="0"/>
                      <w:divBdr>
                        <w:top w:val="none" w:sz="0" w:space="0" w:color="auto"/>
                        <w:left w:val="none" w:sz="0" w:space="0" w:color="auto"/>
                        <w:bottom w:val="none" w:sz="0" w:space="0" w:color="auto"/>
                        <w:right w:val="none" w:sz="0" w:space="0" w:color="auto"/>
                      </w:divBdr>
                    </w:div>
                  </w:divsChild>
                </w:div>
                <w:div w:id="554776656">
                  <w:marLeft w:val="300"/>
                  <w:marRight w:val="0"/>
                  <w:marTop w:val="75"/>
                  <w:marBottom w:val="0"/>
                  <w:divBdr>
                    <w:top w:val="none" w:sz="0" w:space="0" w:color="auto"/>
                    <w:left w:val="none" w:sz="0" w:space="0" w:color="auto"/>
                    <w:bottom w:val="none" w:sz="0" w:space="0" w:color="auto"/>
                    <w:right w:val="none" w:sz="0" w:space="0" w:color="auto"/>
                  </w:divBdr>
                  <w:divsChild>
                    <w:div w:id="2040161718">
                      <w:marLeft w:val="750"/>
                      <w:marRight w:val="0"/>
                      <w:marTop w:val="0"/>
                      <w:marBottom w:val="0"/>
                      <w:divBdr>
                        <w:top w:val="none" w:sz="0" w:space="0" w:color="auto"/>
                        <w:left w:val="none" w:sz="0" w:space="0" w:color="auto"/>
                        <w:bottom w:val="none" w:sz="0" w:space="0" w:color="auto"/>
                        <w:right w:val="none" w:sz="0" w:space="0" w:color="auto"/>
                      </w:divBdr>
                    </w:div>
                  </w:divsChild>
                </w:div>
                <w:div w:id="360513613">
                  <w:marLeft w:val="300"/>
                  <w:marRight w:val="0"/>
                  <w:marTop w:val="75"/>
                  <w:marBottom w:val="0"/>
                  <w:divBdr>
                    <w:top w:val="none" w:sz="0" w:space="0" w:color="auto"/>
                    <w:left w:val="none" w:sz="0" w:space="0" w:color="auto"/>
                    <w:bottom w:val="none" w:sz="0" w:space="0" w:color="auto"/>
                    <w:right w:val="none" w:sz="0" w:space="0" w:color="auto"/>
                  </w:divBdr>
                  <w:divsChild>
                    <w:div w:id="2050179130">
                      <w:marLeft w:val="750"/>
                      <w:marRight w:val="0"/>
                      <w:marTop w:val="0"/>
                      <w:marBottom w:val="0"/>
                      <w:divBdr>
                        <w:top w:val="none" w:sz="0" w:space="0" w:color="auto"/>
                        <w:left w:val="none" w:sz="0" w:space="0" w:color="auto"/>
                        <w:bottom w:val="none" w:sz="0" w:space="0" w:color="auto"/>
                        <w:right w:val="none" w:sz="0" w:space="0" w:color="auto"/>
                      </w:divBdr>
                    </w:div>
                  </w:divsChild>
                </w:div>
                <w:div w:id="238758615">
                  <w:marLeft w:val="300"/>
                  <w:marRight w:val="0"/>
                  <w:marTop w:val="75"/>
                  <w:marBottom w:val="0"/>
                  <w:divBdr>
                    <w:top w:val="none" w:sz="0" w:space="0" w:color="auto"/>
                    <w:left w:val="none" w:sz="0" w:space="0" w:color="auto"/>
                    <w:bottom w:val="none" w:sz="0" w:space="0" w:color="auto"/>
                    <w:right w:val="none" w:sz="0" w:space="0" w:color="auto"/>
                  </w:divBdr>
                  <w:divsChild>
                    <w:div w:id="156771671">
                      <w:marLeft w:val="750"/>
                      <w:marRight w:val="0"/>
                      <w:marTop w:val="0"/>
                      <w:marBottom w:val="0"/>
                      <w:divBdr>
                        <w:top w:val="none" w:sz="0" w:space="0" w:color="auto"/>
                        <w:left w:val="none" w:sz="0" w:space="0" w:color="auto"/>
                        <w:bottom w:val="none" w:sz="0" w:space="0" w:color="auto"/>
                        <w:right w:val="none" w:sz="0" w:space="0" w:color="auto"/>
                      </w:divBdr>
                    </w:div>
                  </w:divsChild>
                </w:div>
                <w:div w:id="1424952262">
                  <w:marLeft w:val="300"/>
                  <w:marRight w:val="0"/>
                  <w:marTop w:val="75"/>
                  <w:marBottom w:val="0"/>
                  <w:divBdr>
                    <w:top w:val="none" w:sz="0" w:space="0" w:color="auto"/>
                    <w:left w:val="none" w:sz="0" w:space="0" w:color="auto"/>
                    <w:bottom w:val="none" w:sz="0" w:space="0" w:color="auto"/>
                    <w:right w:val="none" w:sz="0" w:space="0" w:color="auto"/>
                  </w:divBdr>
                  <w:divsChild>
                    <w:div w:id="564030276">
                      <w:marLeft w:val="750"/>
                      <w:marRight w:val="0"/>
                      <w:marTop w:val="0"/>
                      <w:marBottom w:val="0"/>
                      <w:divBdr>
                        <w:top w:val="none" w:sz="0" w:space="0" w:color="auto"/>
                        <w:left w:val="none" w:sz="0" w:space="0" w:color="auto"/>
                        <w:bottom w:val="none" w:sz="0" w:space="0" w:color="auto"/>
                        <w:right w:val="none" w:sz="0" w:space="0" w:color="auto"/>
                      </w:divBdr>
                    </w:div>
                    <w:div w:id="990059803">
                      <w:marLeft w:val="750"/>
                      <w:marRight w:val="0"/>
                      <w:marTop w:val="0"/>
                      <w:marBottom w:val="0"/>
                      <w:divBdr>
                        <w:top w:val="none" w:sz="0" w:space="0" w:color="auto"/>
                        <w:left w:val="none" w:sz="0" w:space="0" w:color="auto"/>
                        <w:bottom w:val="none" w:sz="0" w:space="0" w:color="auto"/>
                        <w:right w:val="none" w:sz="0" w:space="0" w:color="auto"/>
                      </w:divBdr>
                    </w:div>
                    <w:div w:id="333075878">
                      <w:marLeft w:val="750"/>
                      <w:marRight w:val="0"/>
                      <w:marTop w:val="0"/>
                      <w:marBottom w:val="0"/>
                      <w:divBdr>
                        <w:top w:val="none" w:sz="0" w:space="0" w:color="auto"/>
                        <w:left w:val="none" w:sz="0" w:space="0" w:color="auto"/>
                        <w:bottom w:val="none" w:sz="0" w:space="0" w:color="auto"/>
                        <w:right w:val="none" w:sz="0" w:space="0" w:color="auto"/>
                      </w:divBdr>
                    </w:div>
                  </w:divsChild>
                </w:div>
                <w:div w:id="394740710">
                  <w:marLeft w:val="300"/>
                  <w:marRight w:val="0"/>
                  <w:marTop w:val="75"/>
                  <w:marBottom w:val="0"/>
                  <w:divBdr>
                    <w:top w:val="none" w:sz="0" w:space="0" w:color="auto"/>
                    <w:left w:val="none" w:sz="0" w:space="0" w:color="auto"/>
                    <w:bottom w:val="none" w:sz="0" w:space="0" w:color="auto"/>
                    <w:right w:val="none" w:sz="0" w:space="0" w:color="auto"/>
                  </w:divBdr>
                  <w:divsChild>
                    <w:div w:id="610206027">
                      <w:marLeft w:val="750"/>
                      <w:marRight w:val="0"/>
                      <w:marTop w:val="0"/>
                      <w:marBottom w:val="0"/>
                      <w:divBdr>
                        <w:top w:val="none" w:sz="0" w:space="0" w:color="auto"/>
                        <w:left w:val="none" w:sz="0" w:space="0" w:color="auto"/>
                        <w:bottom w:val="none" w:sz="0" w:space="0" w:color="auto"/>
                        <w:right w:val="none" w:sz="0" w:space="0" w:color="auto"/>
                      </w:divBdr>
                    </w:div>
                  </w:divsChild>
                </w:div>
                <w:div w:id="1503856695">
                  <w:marLeft w:val="300"/>
                  <w:marRight w:val="0"/>
                  <w:marTop w:val="75"/>
                  <w:marBottom w:val="0"/>
                  <w:divBdr>
                    <w:top w:val="none" w:sz="0" w:space="0" w:color="auto"/>
                    <w:left w:val="none" w:sz="0" w:space="0" w:color="auto"/>
                    <w:bottom w:val="none" w:sz="0" w:space="0" w:color="auto"/>
                    <w:right w:val="none" w:sz="0" w:space="0" w:color="auto"/>
                  </w:divBdr>
                  <w:divsChild>
                    <w:div w:id="2062636256">
                      <w:marLeft w:val="750"/>
                      <w:marRight w:val="0"/>
                      <w:marTop w:val="0"/>
                      <w:marBottom w:val="0"/>
                      <w:divBdr>
                        <w:top w:val="none" w:sz="0" w:space="0" w:color="auto"/>
                        <w:left w:val="none" w:sz="0" w:space="0" w:color="auto"/>
                        <w:bottom w:val="none" w:sz="0" w:space="0" w:color="auto"/>
                        <w:right w:val="none" w:sz="0" w:space="0" w:color="auto"/>
                      </w:divBdr>
                    </w:div>
                    <w:div w:id="967777451">
                      <w:marLeft w:val="750"/>
                      <w:marRight w:val="0"/>
                      <w:marTop w:val="0"/>
                      <w:marBottom w:val="0"/>
                      <w:divBdr>
                        <w:top w:val="none" w:sz="0" w:space="0" w:color="auto"/>
                        <w:left w:val="none" w:sz="0" w:space="0" w:color="auto"/>
                        <w:bottom w:val="none" w:sz="0" w:space="0" w:color="auto"/>
                        <w:right w:val="none" w:sz="0" w:space="0" w:color="auto"/>
                      </w:divBdr>
                    </w:div>
                  </w:divsChild>
                </w:div>
                <w:div w:id="428935918">
                  <w:marLeft w:val="300"/>
                  <w:marRight w:val="0"/>
                  <w:marTop w:val="75"/>
                  <w:marBottom w:val="0"/>
                  <w:divBdr>
                    <w:top w:val="none" w:sz="0" w:space="0" w:color="auto"/>
                    <w:left w:val="none" w:sz="0" w:space="0" w:color="auto"/>
                    <w:bottom w:val="none" w:sz="0" w:space="0" w:color="auto"/>
                    <w:right w:val="none" w:sz="0" w:space="0" w:color="auto"/>
                  </w:divBdr>
                  <w:divsChild>
                    <w:div w:id="772018641">
                      <w:marLeft w:val="750"/>
                      <w:marRight w:val="0"/>
                      <w:marTop w:val="0"/>
                      <w:marBottom w:val="0"/>
                      <w:divBdr>
                        <w:top w:val="none" w:sz="0" w:space="0" w:color="auto"/>
                        <w:left w:val="none" w:sz="0" w:space="0" w:color="auto"/>
                        <w:bottom w:val="none" w:sz="0" w:space="0" w:color="auto"/>
                        <w:right w:val="none" w:sz="0" w:space="0" w:color="auto"/>
                      </w:divBdr>
                    </w:div>
                  </w:divsChild>
                </w:div>
                <w:div w:id="515922646">
                  <w:marLeft w:val="300"/>
                  <w:marRight w:val="0"/>
                  <w:marTop w:val="75"/>
                  <w:marBottom w:val="0"/>
                  <w:divBdr>
                    <w:top w:val="none" w:sz="0" w:space="0" w:color="auto"/>
                    <w:left w:val="none" w:sz="0" w:space="0" w:color="auto"/>
                    <w:bottom w:val="none" w:sz="0" w:space="0" w:color="auto"/>
                    <w:right w:val="none" w:sz="0" w:space="0" w:color="auto"/>
                  </w:divBdr>
                  <w:divsChild>
                    <w:div w:id="1185442374">
                      <w:marLeft w:val="750"/>
                      <w:marRight w:val="0"/>
                      <w:marTop w:val="0"/>
                      <w:marBottom w:val="0"/>
                      <w:divBdr>
                        <w:top w:val="none" w:sz="0" w:space="0" w:color="auto"/>
                        <w:left w:val="none" w:sz="0" w:space="0" w:color="auto"/>
                        <w:bottom w:val="none" w:sz="0" w:space="0" w:color="auto"/>
                        <w:right w:val="none" w:sz="0" w:space="0" w:color="auto"/>
                      </w:divBdr>
                    </w:div>
                  </w:divsChild>
                </w:div>
                <w:div w:id="218056628">
                  <w:marLeft w:val="300"/>
                  <w:marRight w:val="0"/>
                  <w:marTop w:val="75"/>
                  <w:marBottom w:val="0"/>
                  <w:divBdr>
                    <w:top w:val="none" w:sz="0" w:space="0" w:color="auto"/>
                    <w:left w:val="none" w:sz="0" w:space="0" w:color="auto"/>
                    <w:bottom w:val="none" w:sz="0" w:space="0" w:color="auto"/>
                    <w:right w:val="none" w:sz="0" w:space="0" w:color="auto"/>
                  </w:divBdr>
                  <w:divsChild>
                    <w:div w:id="1879002691">
                      <w:marLeft w:val="750"/>
                      <w:marRight w:val="0"/>
                      <w:marTop w:val="0"/>
                      <w:marBottom w:val="0"/>
                      <w:divBdr>
                        <w:top w:val="none" w:sz="0" w:space="0" w:color="auto"/>
                        <w:left w:val="none" w:sz="0" w:space="0" w:color="auto"/>
                        <w:bottom w:val="none" w:sz="0" w:space="0" w:color="auto"/>
                        <w:right w:val="none" w:sz="0" w:space="0" w:color="auto"/>
                      </w:divBdr>
                    </w:div>
                  </w:divsChild>
                </w:div>
                <w:div w:id="1524972916">
                  <w:marLeft w:val="300"/>
                  <w:marRight w:val="0"/>
                  <w:marTop w:val="75"/>
                  <w:marBottom w:val="0"/>
                  <w:divBdr>
                    <w:top w:val="none" w:sz="0" w:space="0" w:color="auto"/>
                    <w:left w:val="none" w:sz="0" w:space="0" w:color="auto"/>
                    <w:bottom w:val="none" w:sz="0" w:space="0" w:color="auto"/>
                    <w:right w:val="none" w:sz="0" w:space="0" w:color="auto"/>
                  </w:divBdr>
                </w:div>
                <w:div w:id="330063938">
                  <w:marLeft w:val="300"/>
                  <w:marRight w:val="0"/>
                  <w:marTop w:val="75"/>
                  <w:marBottom w:val="0"/>
                  <w:divBdr>
                    <w:top w:val="none" w:sz="0" w:space="0" w:color="auto"/>
                    <w:left w:val="none" w:sz="0" w:space="0" w:color="auto"/>
                    <w:bottom w:val="none" w:sz="0" w:space="0" w:color="auto"/>
                    <w:right w:val="none" w:sz="0" w:space="0" w:color="auto"/>
                  </w:divBdr>
                </w:div>
                <w:div w:id="445389419">
                  <w:marLeft w:val="300"/>
                  <w:marRight w:val="0"/>
                  <w:marTop w:val="75"/>
                  <w:marBottom w:val="0"/>
                  <w:divBdr>
                    <w:top w:val="none" w:sz="0" w:space="0" w:color="auto"/>
                    <w:left w:val="none" w:sz="0" w:space="0" w:color="auto"/>
                    <w:bottom w:val="none" w:sz="0" w:space="0" w:color="auto"/>
                    <w:right w:val="none" w:sz="0" w:space="0" w:color="auto"/>
                  </w:divBdr>
                  <w:divsChild>
                    <w:div w:id="1909148267">
                      <w:marLeft w:val="750"/>
                      <w:marRight w:val="0"/>
                      <w:marTop w:val="0"/>
                      <w:marBottom w:val="0"/>
                      <w:divBdr>
                        <w:top w:val="none" w:sz="0" w:space="0" w:color="auto"/>
                        <w:left w:val="none" w:sz="0" w:space="0" w:color="auto"/>
                        <w:bottom w:val="none" w:sz="0" w:space="0" w:color="auto"/>
                        <w:right w:val="none" w:sz="0" w:space="0" w:color="auto"/>
                      </w:divBdr>
                    </w:div>
                    <w:div w:id="243421947">
                      <w:marLeft w:val="750"/>
                      <w:marRight w:val="0"/>
                      <w:marTop w:val="0"/>
                      <w:marBottom w:val="0"/>
                      <w:divBdr>
                        <w:top w:val="none" w:sz="0" w:space="0" w:color="auto"/>
                        <w:left w:val="none" w:sz="0" w:space="0" w:color="auto"/>
                        <w:bottom w:val="none" w:sz="0" w:space="0" w:color="auto"/>
                        <w:right w:val="none" w:sz="0" w:space="0" w:color="auto"/>
                      </w:divBdr>
                    </w:div>
                  </w:divsChild>
                </w:div>
                <w:div w:id="257100562">
                  <w:marLeft w:val="300"/>
                  <w:marRight w:val="0"/>
                  <w:marTop w:val="75"/>
                  <w:marBottom w:val="0"/>
                  <w:divBdr>
                    <w:top w:val="none" w:sz="0" w:space="0" w:color="auto"/>
                    <w:left w:val="none" w:sz="0" w:space="0" w:color="auto"/>
                    <w:bottom w:val="none" w:sz="0" w:space="0" w:color="auto"/>
                    <w:right w:val="none" w:sz="0" w:space="0" w:color="auto"/>
                  </w:divBdr>
                  <w:divsChild>
                    <w:div w:id="4407324">
                      <w:marLeft w:val="750"/>
                      <w:marRight w:val="0"/>
                      <w:marTop w:val="0"/>
                      <w:marBottom w:val="0"/>
                      <w:divBdr>
                        <w:top w:val="none" w:sz="0" w:space="0" w:color="auto"/>
                        <w:left w:val="none" w:sz="0" w:space="0" w:color="auto"/>
                        <w:bottom w:val="none" w:sz="0" w:space="0" w:color="auto"/>
                        <w:right w:val="none" w:sz="0" w:space="0" w:color="auto"/>
                      </w:divBdr>
                    </w:div>
                  </w:divsChild>
                </w:div>
                <w:div w:id="1464275130">
                  <w:marLeft w:val="300"/>
                  <w:marRight w:val="0"/>
                  <w:marTop w:val="75"/>
                  <w:marBottom w:val="0"/>
                  <w:divBdr>
                    <w:top w:val="none" w:sz="0" w:space="0" w:color="auto"/>
                    <w:left w:val="none" w:sz="0" w:space="0" w:color="auto"/>
                    <w:bottom w:val="none" w:sz="0" w:space="0" w:color="auto"/>
                    <w:right w:val="none" w:sz="0" w:space="0" w:color="auto"/>
                  </w:divBdr>
                  <w:divsChild>
                    <w:div w:id="805317500">
                      <w:marLeft w:val="750"/>
                      <w:marRight w:val="0"/>
                      <w:marTop w:val="0"/>
                      <w:marBottom w:val="0"/>
                      <w:divBdr>
                        <w:top w:val="none" w:sz="0" w:space="0" w:color="auto"/>
                        <w:left w:val="none" w:sz="0" w:space="0" w:color="auto"/>
                        <w:bottom w:val="none" w:sz="0" w:space="0" w:color="auto"/>
                        <w:right w:val="none" w:sz="0" w:space="0" w:color="auto"/>
                      </w:divBdr>
                    </w:div>
                  </w:divsChild>
                </w:div>
                <w:div w:id="524904455">
                  <w:marLeft w:val="300"/>
                  <w:marRight w:val="0"/>
                  <w:marTop w:val="75"/>
                  <w:marBottom w:val="0"/>
                  <w:divBdr>
                    <w:top w:val="none" w:sz="0" w:space="0" w:color="auto"/>
                    <w:left w:val="none" w:sz="0" w:space="0" w:color="auto"/>
                    <w:bottom w:val="none" w:sz="0" w:space="0" w:color="auto"/>
                    <w:right w:val="none" w:sz="0" w:space="0" w:color="auto"/>
                  </w:divBdr>
                  <w:divsChild>
                    <w:div w:id="711000398">
                      <w:marLeft w:val="750"/>
                      <w:marRight w:val="0"/>
                      <w:marTop w:val="0"/>
                      <w:marBottom w:val="0"/>
                      <w:divBdr>
                        <w:top w:val="none" w:sz="0" w:space="0" w:color="auto"/>
                        <w:left w:val="none" w:sz="0" w:space="0" w:color="auto"/>
                        <w:bottom w:val="none" w:sz="0" w:space="0" w:color="auto"/>
                        <w:right w:val="none" w:sz="0" w:space="0" w:color="auto"/>
                      </w:divBdr>
                    </w:div>
                  </w:divsChild>
                </w:div>
                <w:div w:id="1123882023">
                  <w:marLeft w:val="300"/>
                  <w:marRight w:val="0"/>
                  <w:marTop w:val="75"/>
                  <w:marBottom w:val="0"/>
                  <w:divBdr>
                    <w:top w:val="none" w:sz="0" w:space="0" w:color="auto"/>
                    <w:left w:val="none" w:sz="0" w:space="0" w:color="auto"/>
                    <w:bottom w:val="none" w:sz="0" w:space="0" w:color="auto"/>
                    <w:right w:val="none" w:sz="0" w:space="0" w:color="auto"/>
                  </w:divBdr>
                  <w:divsChild>
                    <w:div w:id="230965558">
                      <w:marLeft w:val="750"/>
                      <w:marRight w:val="0"/>
                      <w:marTop w:val="0"/>
                      <w:marBottom w:val="0"/>
                      <w:divBdr>
                        <w:top w:val="none" w:sz="0" w:space="0" w:color="auto"/>
                        <w:left w:val="none" w:sz="0" w:space="0" w:color="auto"/>
                        <w:bottom w:val="none" w:sz="0" w:space="0" w:color="auto"/>
                        <w:right w:val="none" w:sz="0" w:space="0" w:color="auto"/>
                      </w:divBdr>
                    </w:div>
                    <w:div w:id="1471553149">
                      <w:marLeft w:val="750"/>
                      <w:marRight w:val="0"/>
                      <w:marTop w:val="0"/>
                      <w:marBottom w:val="0"/>
                      <w:divBdr>
                        <w:top w:val="none" w:sz="0" w:space="0" w:color="auto"/>
                        <w:left w:val="none" w:sz="0" w:space="0" w:color="auto"/>
                        <w:bottom w:val="none" w:sz="0" w:space="0" w:color="auto"/>
                        <w:right w:val="none" w:sz="0" w:space="0" w:color="auto"/>
                      </w:divBdr>
                    </w:div>
                    <w:div w:id="1010722658">
                      <w:marLeft w:val="750"/>
                      <w:marRight w:val="0"/>
                      <w:marTop w:val="0"/>
                      <w:marBottom w:val="0"/>
                      <w:divBdr>
                        <w:top w:val="none" w:sz="0" w:space="0" w:color="auto"/>
                        <w:left w:val="none" w:sz="0" w:space="0" w:color="auto"/>
                        <w:bottom w:val="none" w:sz="0" w:space="0" w:color="auto"/>
                        <w:right w:val="none" w:sz="0" w:space="0" w:color="auto"/>
                      </w:divBdr>
                    </w:div>
                  </w:divsChild>
                </w:div>
                <w:div w:id="1243948390">
                  <w:marLeft w:val="300"/>
                  <w:marRight w:val="0"/>
                  <w:marTop w:val="75"/>
                  <w:marBottom w:val="0"/>
                  <w:divBdr>
                    <w:top w:val="none" w:sz="0" w:space="0" w:color="auto"/>
                    <w:left w:val="none" w:sz="0" w:space="0" w:color="auto"/>
                    <w:bottom w:val="none" w:sz="0" w:space="0" w:color="auto"/>
                    <w:right w:val="none" w:sz="0" w:space="0" w:color="auto"/>
                  </w:divBdr>
                  <w:divsChild>
                    <w:div w:id="515466015">
                      <w:marLeft w:val="750"/>
                      <w:marRight w:val="0"/>
                      <w:marTop w:val="0"/>
                      <w:marBottom w:val="0"/>
                      <w:divBdr>
                        <w:top w:val="none" w:sz="0" w:space="0" w:color="auto"/>
                        <w:left w:val="none" w:sz="0" w:space="0" w:color="auto"/>
                        <w:bottom w:val="none" w:sz="0" w:space="0" w:color="auto"/>
                        <w:right w:val="none" w:sz="0" w:space="0" w:color="auto"/>
                      </w:divBdr>
                    </w:div>
                  </w:divsChild>
                </w:div>
                <w:div w:id="1773743456">
                  <w:marLeft w:val="300"/>
                  <w:marRight w:val="0"/>
                  <w:marTop w:val="75"/>
                  <w:marBottom w:val="0"/>
                  <w:divBdr>
                    <w:top w:val="none" w:sz="0" w:space="0" w:color="auto"/>
                    <w:left w:val="none" w:sz="0" w:space="0" w:color="auto"/>
                    <w:bottom w:val="none" w:sz="0" w:space="0" w:color="auto"/>
                    <w:right w:val="none" w:sz="0" w:space="0" w:color="auto"/>
                  </w:divBdr>
                  <w:divsChild>
                    <w:div w:id="1452825584">
                      <w:marLeft w:val="750"/>
                      <w:marRight w:val="0"/>
                      <w:marTop w:val="0"/>
                      <w:marBottom w:val="0"/>
                      <w:divBdr>
                        <w:top w:val="none" w:sz="0" w:space="0" w:color="auto"/>
                        <w:left w:val="none" w:sz="0" w:space="0" w:color="auto"/>
                        <w:bottom w:val="none" w:sz="0" w:space="0" w:color="auto"/>
                        <w:right w:val="none" w:sz="0" w:space="0" w:color="auto"/>
                      </w:divBdr>
                    </w:div>
                    <w:div w:id="444465301">
                      <w:marLeft w:val="750"/>
                      <w:marRight w:val="0"/>
                      <w:marTop w:val="0"/>
                      <w:marBottom w:val="0"/>
                      <w:divBdr>
                        <w:top w:val="none" w:sz="0" w:space="0" w:color="auto"/>
                        <w:left w:val="none" w:sz="0" w:space="0" w:color="auto"/>
                        <w:bottom w:val="none" w:sz="0" w:space="0" w:color="auto"/>
                        <w:right w:val="none" w:sz="0" w:space="0" w:color="auto"/>
                      </w:divBdr>
                    </w:div>
                  </w:divsChild>
                </w:div>
                <w:div w:id="1567911099">
                  <w:marLeft w:val="300"/>
                  <w:marRight w:val="0"/>
                  <w:marTop w:val="75"/>
                  <w:marBottom w:val="0"/>
                  <w:divBdr>
                    <w:top w:val="none" w:sz="0" w:space="0" w:color="auto"/>
                    <w:left w:val="none" w:sz="0" w:space="0" w:color="auto"/>
                    <w:bottom w:val="none" w:sz="0" w:space="0" w:color="auto"/>
                    <w:right w:val="none" w:sz="0" w:space="0" w:color="auto"/>
                  </w:divBdr>
                  <w:divsChild>
                    <w:div w:id="1126002384">
                      <w:marLeft w:val="750"/>
                      <w:marRight w:val="0"/>
                      <w:marTop w:val="0"/>
                      <w:marBottom w:val="0"/>
                      <w:divBdr>
                        <w:top w:val="none" w:sz="0" w:space="0" w:color="auto"/>
                        <w:left w:val="none" w:sz="0" w:space="0" w:color="auto"/>
                        <w:bottom w:val="none" w:sz="0" w:space="0" w:color="auto"/>
                        <w:right w:val="none" w:sz="0" w:space="0" w:color="auto"/>
                      </w:divBdr>
                    </w:div>
                  </w:divsChild>
                </w:div>
                <w:div w:id="1832335426">
                  <w:marLeft w:val="300"/>
                  <w:marRight w:val="0"/>
                  <w:marTop w:val="75"/>
                  <w:marBottom w:val="0"/>
                  <w:divBdr>
                    <w:top w:val="none" w:sz="0" w:space="0" w:color="auto"/>
                    <w:left w:val="none" w:sz="0" w:space="0" w:color="auto"/>
                    <w:bottom w:val="none" w:sz="0" w:space="0" w:color="auto"/>
                    <w:right w:val="none" w:sz="0" w:space="0" w:color="auto"/>
                  </w:divBdr>
                  <w:divsChild>
                    <w:div w:id="2082092162">
                      <w:marLeft w:val="750"/>
                      <w:marRight w:val="0"/>
                      <w:marTop w:val="0"/>
                      <w:marBottom w:val="0"/>
                      <w:divBdr>
                        <w:top w:val="none" w:sz="0" w:space="0" w:color="auto"/>
                        <w:left w:val="none" w:sz="0" w:space="0" w:color="auto"/>
                        <w:bottom w:val="none" w:sz="0" w:space="0" w:color="auto"/>
                        <w:right w:val="none" w:sz="0" w:space="0" w:color="auto"/>
                      </w:divBdr>
                    </w:div>
                  </w:divsChild>
                </w:div>
                <w:div w:id="829907841">
                  <w:marLeft w:val="300"/>
                  <w:marRight w:val="0"/>
                  <w:marTop w:val="75"/>
                  <w:marBottom w:val="0"/>
                  <w:divBdr>
                    <w:top w:val="none" w:sz="0" w:space="0" w:color="auto"/>
                    <w:left w:val="none" w:sz="0" w:space="0" w:color="auto"/>
                    <w:bottom w:val="none" w:sz="0" w:space="0" w:color="auto"/>
                    <w:right w:val="none" w:sz="0" w:space="0" w:color="auto"/>
                  </w:divBdr>
                  <w:divsChild>
                    <w:div w:id="1255169068">
                      <w:marLeft w:val="750"/>
                      <w:marRight w:val="0"/>
                      <w:marTop w:val="0"/>
                      <w:marBottom w:val="0"/>
                      <w:divBdr>
                        <w:top w:val="none" w:sz="0" w:space="0" w:color="auto"/>
                        <w:left w:val="none" w:sz="0" w:space="0" w:color="auto"/>
                        <w:bottom w:val="none" w:sz="0" w:space="0" w:color="auto"/>
                        <w:right w:val="none" w:sz="0" w:space="0" w:color="auto"/>
                      </w:divBdr>
                    </w:div>
                  </w:divsChild>
                </w:div>
                <w:div w:id="1982226950">
                  <w:marLeft w:val="300"/>
                  <w:marRight w:val="0"/>
                  <w:marTop w:val="75"/>
                  <w:marBottom w:val="0"/>
                  <w:divBdr>
                    <w:top w:val="none" w:sz="0" w:space="0" w:color="auto"/>
                    <w:left w:val="none" w:sz="0" w:space="0" w:color="auto"/>
                    <w:bottom w:val="none" w:sz="0" w:space="0" w:color="auto"/>
                    <w:right w:val="none" w:sz="0" w:space="0" w:color="auto"/>
                  </w:divBdr>
                </w:div>
                <w:div w:id="617107716">
                  <w:marLeft w:val="300"/>
                  <w:marRight w:val="0"/>
                  <w:marTop w:val="75"/>
                  <w:marBottom w:val="0"/>
                  <w:divBdr>
                    <w:top w:val="none" w:sz="0" w:space="0" w:color="auto"/>
                    <w:left w:val="none" w:sz="0" w:space="0" w:color="auto"/>
                    <w:bottom w:val="none" w:sz="0" w:space="0" w:color="auto"/>
                    <w:right w:val="none" w:sz="0" w:space="0" w:color="auto"/>
                  </w:divBdr>
                </w:div>
                <w:div w:id="652369851">
                  <w:marLeft w:val="300"/>
                  <w:marRight w:val="0"/>
                  <w:marTop w:val="75"/>
                  <w:marBottom w:val="0"/>
                  <w:divBdr>
                    <w:top w:val="none" w:sz="0" w:space="0" w:color="auto"/>
                    <w:left w:val="none" w:sz="0" w:space="0" w:color="auto"/>
                    <w:bottom w:val="none" w:sz="0" w:space="0" w:color="auto"/>
                    <w:right w:val="none" w:sz="0" w:space="0" w:color="auto"/>
                  </w:divBdr>
                  <w:divsChild>
                    <w:div w:id="366369713">
                      <w:marLeft w:val="750"/>
                      <w:marRight w:val="0"/>
                      <w:marTop w:val="0"/>
                      <w:marBottom w:val="0"/>
                      <w:divBdr>
                        <w:top w:val="none" w:sz="0" w:space="0" w:color="auto"/>
                        <w:left w:val="none" w:sz="0" w:space="0" w:color="auto"/>
                        <w:bottom w:val="none" w:sz="0" w:space="0" w:color="auto"/>
                        <w:right w:val="none" w:sz="0" w:space="0" w:color="auto"/>
                      </w:divBdr>
                    </w:div>
                    <w:div w:id="994920928">
                      <w:marLeft w:val="750"/>
                      <w:marRight w:val="0"/>
                      <w:marTop w:val="0"/>
                      <w:marBottom w:val="0"/>
                      <w:divBdr>
                        <w:top w:val="none" w:sz="0" w:space="0" w:color="auto"/>
                        <w:left w:val="none" w:sz="0" w:space="0" w:color="auto"/>
                        <w:bottom w:val="none" w:sz="0" w:space="0" w:color="auto"/>
                        <w:right w:val="none" w:sz="0" w:space="0" w:color="auto"/>
                      </w:divBdr>
                    </w:div>
                  </w:divsChild>
                </w:div>
                <w:div w:id="902720662">
                  <w:marLeft w:val="300"/>
                  <w:marRight w:val="0"/>
                  <w:marTop w:val="75"/>
                  <w:marBottom w:val="0"/>
                  <w:divBdr>
                    <w:top w:val="none" w:sz="0" w:space="0" w:color="auto"/>
                    <w:left w:val="none" w:sz="0" w:space="0" w:color="auto"/>
                    <w:bottom w:val="none" w:sz="0" w:space="0" w:color="auto"/>
                    <w:right w:val="none" w:sz="0" w:space="0" w:color="auto"/>
                  </w:divBdr>
                  <w:divsChild>
                    <w:div w:id="744230023">
                      <w:marLeft w:val="750"/>
                      <w:marRight w:val="0"/>
                      <w:marTop w:val="0"/>
                      <w:marBottom w:val="0"/>
                      <w:divBdr>
                        <w:top w:val="none" w:sz="0" w:space="0" w:color="auto"/>
                        <w:left w:val="none" w:sz="0" w:space="0" w:color="auto"/>
                        <w:bottom w:val="none" w:sz="0" w:space="0" w:color="auto"/>
                        <w:right w:val="none" w:sz="0" w:space="0" w:color="auto"/>
                      </w:divBdr>
                    </w:div>
                  </w:divsChild>
                </w:div>
                <w:div w:id="1590116526">
                  <w:marLeft w:val="300"/>
                  <w:marRight w:val="0"/>
                  <w:marTop w:val="75"/>
                  <w:marBottom w:val="0"/>
                  <w:divBdr>
                    <w:top w:val="none" w:sz="0" w:space="0" w:color="auto"/>
                    <w:left w:val="none" w:sz="0" w:space="0" w:color="auto"/>
                    <w:bottom w:val="none" w:sz="0" w:space="0" w:color="auto"/>
                    <w:right w:val="none" w:sz="0" w:space="0" w:color="auto"/>
                  </w:divBdr>
                  <w:divsChild>
                    <w:div w:id="1645547670">
                      <w:marLeft w:val="750"/>
                      <w:marRight w:val="0"/>
                      <w:marTop w:val="0"/>
                      <w:marBottom w:val="0"/>
                      <w:divBdr>
                        <w:top w:val="none" w:sz="0" w:space="0" w:color="auto"/>
                        <w:left w:val="none" w:sz="0" w:space="0" w:color="auto"/>
                        <w:bottom w:val="none" w:sz="0" w:space="0" w:color="auto"/>
                        <w:right w:val="none" w:sz="0" w:space="0" w:color="auto"/>
                      </w:divBdr>
                    </w:div>
                  </w:divsChild>
                </w:div>
                <w:div w:id="819611246">
                  <w:marLeft w:val="300"/>
                  <w:marRight w:val="0"/>
                  <w:marTop w:val="75"/>
                  <w:marBottom w:val="0"/>
                  <w:divBdr>
                    <w:top w:val="none" w:sz="0" w:space="0" w:color="auto"/>
                    <w:left w:val="none" w:sz="0" w:space="0" w:color="auto"/>
                    <w:bottom w:val="none" w:sz="0" w:space="0" w:color="auto"/>
                    <w:right w:val="none" w:sz="0" w:space="0" w:color="auto"/>
                  </w:divBdr>
                  <w:divsChild>
                    <w:div w:id="1606615451">
                      <w:marLeft w:val="750"/>
                      <w:marRight w:val="0"/>
                      <w:marTop w:val="0"/>
                      <w:marBottom w:val="0"/>
                      <w:divBdr>
                        <w:top w:val="none" w:sz="0" w:space="0" w:color="auto"/>
                        <w:left w:val="none" w:sz="0" w:space="0" w:color="auto"/>
                        <w:bottom w:val="none" w:sz="0" w:space="0" w:color="auto"/>
                        <w:right w:val="none" w:sz="0" w:space="0" w:color="auto"/>
                      </w:divBdr>
                    </w:div>
                  </w:divsChild>
                </w:div>
                <w:div w:id="136533373">
                  <w:marLeft w:val="300"/>
                  <w:marRight w:val="0"/>
                  <w:marTop w:val="75"/>
                  <w:marBottom w:val="0"/>
                  <w:divBdr>
                    <w:top w:val="none" w:sz="0" w:space="0" w:color="auto"/>
                    <w:left w:val="none" w:sz="0" w:space="0" w:color="auto"/>
                    <w:bottom w:val="none" w:sz="0" w:space="0" w:color="auto"/>
                    <w:right w:val="none" w:sz="0" w:space="0" w:color="auto"/>
                  </w:divBdr>
                  <w:divsChild>
                    <w:div w:id="241066394">
                      <w:marLeft w:val="750"/>
                      <w:marRight w:val="0"/>
                      <w:marTop w:val="0"/>
                      <w:marBottom w:val="0"/>
                      <w:divBdr>
                        <w:top w:val="none" w:sz="0" w:space="0" w:color="auto"/>
                        <w:left w:val="none" w:sz="0" w:space="0" w:color="auto"/>
                        <w:bottom w:val="none" w:sz="0" w:space="0" w:color="auto"/>
                        <w:right w:val="none" w:sz="0" w:space="0" w:color="auto"/>
                      </w:divBdr>
                    </w:div>
                    <w:div w:id="1717585156">
                      <w:marLeft w:val="750"/>
                      <w:marRight w:val="0"/>
                      <w:marTop w:val="0"/>
                      <w:marBottom w:val="0"/>
                      <w:divBdr>
                        <w:top w:val="none" w:sz="0" w:space="0" w:color="auto"/>
                        <w:left w:val="none" w:sz="0" w:space="0" w:color="auto"/>
                        <w:bottom w:val="none" w:sz="0" w:space="0" w:color="auto"/>
                        <w:right w:val="none" w:sz="0" w:space="0" w:color="auto"/>
                      </w:divBdr>
                    </w:div>
                    <w:div w:id="1488856821">
                      <w:marLeft w:val="750"/>
                      <w:marRight w:val="0"/>
                      <w:marTop w:val="0"/>
                      <w:marBottom w:val="0"/>
                      <w:divBdr>
                        <w:top w:val="none" w:sz="0" w:space="0" w:color="auto"/>
                        <w:left w:val="none" w:sz="0" w:space="0" w:color="auto"/>
                        <w:bottom w:val="none" w:sz="0" w:space="0" w:color="auto"/>
                        <w:right w:val="none" w:sz="0" w:space="0" w:color="auto"/>
                      </w:divBdr>
                    </w:div>
                  </w:divsChild>
                </w:div>
                <w:div w:id="496506577">
                  <w:marLeft w:val="300"/>
                  <w:marRight w:val="0"/>
                  <w:marTop w:val="75"/>
                  <w:marBottom w:val="0"/>
                  <w:divBdr>
                    <w:top w:val="none" w:sz="0" w:space="0" w:color="auto"/>
                    <w:left w:val="none" w:sz="0" w:space="0" w:color="auto"/>
                    <w:bottom w:val="none" w:sz="0" w:space="0" w:color="auto"/>
                    <w:right w:val="none" w:sz="0" w:space="0" w:color="auto"/>
                  </w:divBdr>
                  <w:divsChild>
                    <w:div w:id="1088035329">
                      <w:marLeft w:val="750"/>
                      <w:marRight w:val="0"/>
                      <w:marTop w:val="0"/>
                      <w:marBottom w:val="0"/>
                      <w:divBdr>
                        <w:top w:val="none" w:sz="0" w:space="0" w:color="auto"/>
                        <w:left w:val="none" w:sz="0" w:space="0" w:color="auto"/>
                        <w:bottom w:val="none" w:sz="0" w:space="0" w:color="auto"/>
                        <w:right w:val="none" w:sz="0" w:space="0" w:color="auto"/>
                      </w:divBdr>
                    </w:div>
                  </w:divsChild>
                </w:div>
                <w:div w:id="1816989115">
                  <w:marLeft w:val="300"/>
                  <w:marRight w:val="0"/>
                  <w:marTop w:val="75"/>
                  <w:marBottom w:val="0"/>
                  <w:divBdr>
                    <w:top w:val="none" w:sz="0" w:space="0" w:color="auto"/>
                    <w:left w:val="none" w:sz="0" w:space="0" w:color="auto"/>
                    <w:bottom w:val="none" w:sz="0" w:space="0" w:color="auto"/>
                    <w:right w:val="none" w:sz="0" w:space="0" w:color="auto"/>
                  </w:divBdr>
                  <w:divsChild>
                    <w:div w:id="1674718567">
                      <w:marLeft w:val="750"/>
                      <w:marRight w:val="0"/>
                      <w:marTop w:val="0"/>
                      <w:marBottom w:val="0"/>
                      <w:divBdr>
                        <w:top w:val="none" w:sz="0" w:space="0" w:color="auto"/>
                        <w:left w:val="none" w:sz="0" w:space="0" w:color="auto"/>
                        <w:bottom w:val="none" w:sz="0" w:space="0" w:color="auto"/>
                        <w:right w:val="none" w:sz="0" w:space="0" w:color="auto"/>
                      </w:divBdr>
                    </w:div>
                    <w:div w:id="1384865428">
                      <w:marLeft w:val="750"/>
                      <w:marRight w:val="0"/>
                      <w:marTop w:val="0"/>
                      <w:marBottom w:val="0"/>
                      <w:divBdr>
                        <w:top w:val="none" w:sz="0" w:space="0" w:color="auto"/>
                        <w:left w:val="none" w:sz="0" w:space="0" w:color="auto"/>
                        <w:bottom w:val="none" w:sz="0" w:space="0" w:color="auto"/>
                        <w:right w:val="none" w:sz="0" w:space="0" w:color="auto"/>
                      </w:divBdr>
                    </w:div>
                  </w:divsChild>
                </w:div>
                <w:div w:id="879392674">
                  <w:marLeft w:val="300"/>
                  <w:marRight w:val="0"/>
                  <w:marTop w:val="75"/>
                  <w:marBottom w:val="0"/>
                  <w:divBdr>
                    <w:top w:val="none" w:sz="0" w:space="0" w:color="auto"/>
                    <w:left w:val="none" w:sz="0" w:space="0" w:color="auto"/>
                    <w:bottom w:val="none" w:sz="0" w:space="0" w:color="auto"/>
                    <w:right w:val="none" w:sz="0" w:space="0" w:color="auto"/>
                  </w:divBdr>
                  <w:divsChild>
                    <w:div w:id="957832533">
                      <w:marLeft w:val="750"/>
                      <w:marRight w:val="0"/>
                      <w:marTop w:val="0"/>
                      <w:marBottom w:val="0"/>
                      <w:divBdr>
                        <w:top w:val="none" w:sz="0" w:space="0" w:color="auto"/>
                        <w:left w:val="none" w:sz="0" w:space="0" w:color="auto"/>
                        <w:bottom w:val="none" w:sz="0" w:space="0" w:color="auto"/>
                        <w:right w:val="none" w:sz="0" w:space="0" w:color="auto"/>
                      </w:divBdr>
                    </w:div>
                  </w:divsChild>
                </w:div>
                <w:div w:id="1124956939">
                  <w:marLeft w:val="300"/>
                  <w:marRight w:val="0"/>
                  <w:marTop w:val="75"/>
                  <w:marBottom w:val="0"/>
                  <w:divBdr>
                    <w:top w:val="none" w:sz="0" w:space="0" w:color="auto"/>
                    <w:left w:val="none" w:sz="0" w:space="0" w:color="auto"/>
                    <w:bottom w:val="none" w:sz="0" w:space="0" w:color="auto"/>
                    <w:right w:val="none" w:sz="0" w:space="0" w:color="auto"/>
                  </w:divBdr>
                  <w:divsChild>
                    <w:div w:id="874271131">
                      <w:marLeft w:val="750"/>
                      <w:marRight w:val="0"/>
                      <w:marTop w:val="0"/>
                      <w:marBottom w:val="0"/>
                      <w:divBdr>
                        <w:top w:val="none" w:sz="0" w:space="0" w:color="auto"/>
                        <w:left w:val="none" w:sz="0" w:space="0" w:color="auto"/>
                        <w:bottom w:val="none" w:sz="0" w:space="0" w:color="auto"/>
                        <w:right w:val="none" w:sz="0" w:space="0" w:color="auto"/>
                      </w:divBdr>
                    </w:div>
                  </w:divsChild>
                </w:div>
                <w:div w:id="1430004491">
                  <w:marLeft w:val="300"/>
                  <w:marRight w:val="0"/>
                  <w:marTop w:val="75"/>
                  <w:marBottom w:val="0"/>
                  <w:divBdr>
                    <w:top w:val="none" w:sz="0" w:space="0" w:color="auto"/>
                    <w:left w:val="none" w:sz="0" w:space="0" w:color="auto"/>
                    <w:bottom w:val="none" w:sz="0" w:space="0" w:color="auto"/>
                    <w:right w:val="none" w:sz="0" w:space="0" w:color="auto"/>
                  </w:divBdr>
                  <w:divsChild>
                    <w:div w:id="2030835762">
                      <w:marLeft w:val="750"/>
                      <w:marRight w:val="0"/>
                      <w:marTop w:val="0"/>
                      <w:marBottom w:val="0"/>
                      <w:divBdr>
                        <w:top w:val="none" w:sz="0" w:space="0" w:color="auto"/>
                        <w:left w:val="none" w:sz="0" w:space="0" w:color="auto"/>
                        <w:bottom w:val="none" w:sz="0" w:space="0" w:color="auto"/>
                        <w:right w:val="none" w:sz="0" w:space="0" w:color="auto"/>
                      </w:divBdr>
                    </w:div>
                  </w:divsChild>
                </w:div>
                <w:div w:id="1930412">
                  <w:marLeft w:val="300"/>
                  <w:marRight w:val="0"/>
                  <w:marTop w:val="75"/>
                  <w:marBottom w:val="0"/>
                  <w:divBdr>
                    <w:top w:val="none" w:sz="0" w:space="0" w:color="auto"/>
                    <w:left w:val="none" w:sz="0" w:space="0" w:color="auto"/>
                    <w:bottom w:val="none" w:sz="0" w:space="0" w:color="auto"/>
                    <w:right w:val="none" w:sz="0" w:space="0" w:color="auto"/>
                  </w:divBdr>
                </w:div>
                <w:div w:id="500658670">
                  <w:marLeft w:val="300"/>
                  <w:marRight w:val="0"/>
                  <w:marTop w:val="75"/>
                  <w:marBottom w:val="0"/>
                  <w:divBdr>
                    <w:top w:val="none" w:sz="0" w:space="0" w:color="auto"/>
                    <w:left w:val="none" w:sz="0" w:space="0" w:color="auto"/>
                    <w:bottom w:val="none" w:sz="0" w:space="0" w:color="auto"/>
                    <w:right w:val="none" w:sz="0" w:space="0" w:color="auto"/>
                  </w:divBdr>
                </w:div>
                <w:div w:id="1606888528">
                  <w:marLeft w:val="300"/>
                  <w:marRight w:val="0"/>
                  <w:marTop w:val="75"/>
                  <w:marBottom w:val="0"/>
                  <w:divBdr>
                    <w:top w:val="none" w:sz="0" w:space="0" w:color="auto"/>
                    <w:left w:val="none" w:sz="0" w:space="0" w:color="auto"/>
                    <w:bottom w:val="none" w:sz="0" w:space="0" w:color="auto"/>
                    <w:right w:val="none" w:sz="0" w:space="0" w:color="auto"/>
                  </w:divBdr>
                  <w:divsChild>
                    <w:div w:id="1736201097">
                      <w:marLeft w:val="750"/>
                      <w:marRight w:val="0"/>
                      <w:marTop w:val="0"/>
                      <w:marBottom w:val="0"/>
                      <w:divBdr>
                        <w:top w:val="none" w:sz="0" w:space="0" w:color="auto"/>
                        <w:left w:val="none" w:sz="0" w:space="0" w:color="auto"/>
                        <w:bottom w:val="none" w:sz="0" w:space="0" w:color="auto"/>
                        <w:right w:val="none" w:sz="0" w:space="0" w:color="auto"/>
                      </w:divBdr>
                    </w:div>
                    <w:div w:id="1451121639">
                      <w:marLeft w:val="750"/>
                      <w:marRight w:val="0"/>
                      <w:marTop w:val="0"/>
                      <w:marBottom w:val="0"/>
                      <w:divBdr>
                        <w:top w:val="none" w:sz="0" w:space="0" w:color="auto"/>
                        <w:left w:val="none" w:sz="0" w:space="0" w:color="auto"/>
                        <w:bottom w:val="none" w:sz="0" w:space="0" w:color="auto"/>
                        <w:right w:val="none" w:sz="0" w:space="0" w:color="auto"/>
                      </w:divBdr>
                    </w:div>
                  </w:divsChild>
                </w:div>
                <w:div w:id="736897850">
                  <w:marLeft w:val="300"/>
                  <w:marRight w:val="0"/>
                  <w:marTop w:val="75"/>
                  <w:marBottom w:val="0"/>
                  <w:divBdr>
                    <w:top w:val="none" w:sz="0" w:space="0" w:color="auto"/>
                    <w:left w:val="none" w:sz="0" w:space="0" w:color="auto"/>
                    <w:bottom w:val="none" w:sz="0" w:space="0" w:color="auto"/>
                    <w:right w:val="none" w:sz="0" w:space="0" w:color="auto"/>
                  </w:divBdr>
                  <w:divsChild>
                    <w:div w:id="2065524224">
                      <w:marLeft w:val="750"/>
                      <w:marRight w:val="0"/>
                      <w:marTop w:val="0"/>
                      <w:marBottom w:val="0"/>
                      <w:divBdr>
                        <w:top w:val="none" w:sz="0" w:space="0" w:color="auto"/>
                        <w:left w:val="none" w:sz="0" w:space="0" w:color="auto"/>
                        <w:bottom w:val="none" w:sz="0" w:space="0" w:color="auto"/>
                        <w:right w:val="none" w:sz="0" w:space="0" w:color="auto"/>
                      </w:divBdr>
                    </w:div>
                  </w:divsChild>
                </w:div>
                <w:div w:id="49378537">
                  <w:marLeft w:val="300"/>
                  <w:marRight w:val="0"/>
                  <w:marTop w:val="75"/>
                  <w:marBottom w:val="0"/>
                  <w:divBdr>
                    <w:top w:val="none" w:sz="0" w:space="0" w:color="auto"/>
                    <w:left w:val="none" w:sz="0" w:space="0" w:color="auto"/>
                    <w:bottom w:val="none" w:sz="0" w:space="0" w:color="auto"/>
                    <w:right w:val="none" w:sz="0" w:space="0" w:color="auto"/>
                  </w:divBdr>
                  <w:divsChild>
                    <w:div w:id="1721006555">
                      <w:marLeft w:val="750"/>
                      <w:marRight w:val="0"/>
                      <w:marTop w:val="0"/>
                      <w:marBottom w:val="0"/>
                      <w:divBdr>
                        <w:top w:val="none" w:sz="0" w:space="0" w:color="auto"/>
                        <w:left w:val="none" w:sz="0" w:space="0" w:color="auto"/>
                        <w:bottom w:val="none" w:sz="0" w:space="0" w:color="auto"/>
                        <w:right w:val="none" w:sz="0" w:space="0" w:color="auto"/>
                      </w:divBdr>
                    </w:div>
                  </w:divsChild>
                </w:div>
                <w:div w:id="1675496887">
                  <w:marLeft w:val="300"/>
                  <w:marRight w:val="0"/>
                  <w:marTop w:val="75"/>
                  <w:marBottom w:val="0"/>
                  <w:divBdr>
                    <w:top w:val="none" w:sz="0" w:space="0" w:color="auto"/>
                    <w:left w:val="none" w:sz="0" w:space="0" w:color="auto"/>
                    <w:bottom w:val="none" w:sz="0" w:space="0" w:color="auto"/>
                    <w:right w:val="none" w:sz="0" w:space="0" w:color="auto"/>
                  </w:divBdr>
                  <w:divsChild>
                    <w:div w:id="1240866290">
                      <w:marLeft w:val="750"/>
                      <w:marRight w:val="0"/>
                      <w:marTop w:val="0"/>
                      <w:marBottom w:val="0"/>
                      <w:divBdr>
                        <w:top w:val="none" w:sz="0" w:space="0" w:color="auto"/>
                        <w:left w:val="none" w:sz="0" w:space="0" w:color="auto"/>
                        <w:bottom w:val="none" w:sz="0" w:space="0" w:color="auto"/>
                        <w:right w:val="none" w:sz="0" w:space="0" w:color="auto"/>
                      </w:divBdr>
                    </w:div>
                  </w:divsChild>
                </w:div>
                <w:div w:id="2048597911">
                  <w:marLeft w:val="300"/>
                  <w:marRight w:val="0"/>
                  <w:marTop w:val="75"/>
                  <w:marBottom w:val="0"/>
                  <w:divBdr>
                    <w:top w:val="none" w:sz="0" w:space="0" w:color="auto"/>
                    <w:left w:val="none" w:sz="0" w:space="0" w:color="auto"/>
                    <w:bottom w:val="none" w:sz="0" w:space="0" w:color="auto"/>
                    <w:right w:val="none" w:sz="0" w:space="0" w:color="auto"/>
                  </w:divBdr>
                  <w:divsChild>
                    <w:div w:id="652638092">
                      <w:marLeft w:val="750"/>
                      <w:marRight w:val="0"/>
                      <w:marTop w:val="0"/>
                      <w:marBottom w:val="0"/>
                      <w:divBdr>
                        <w:top w:val="none" w:sz="0" w:space="0" w:color="auto"/>
                        <w:left w:val="none" w:sz="0" w:space="0" w:color="auto"/>
                        <w:bottom w:val="none" w:sz="0" w:space="0" w:color="auto"/>
                        <w:right w:val="none" w:sz="0" w:space="0" w:color="auto"/>
                      </w:divBdr>
                    </w:div>
                    <w:div w:id="1316840481">
                      <w:marLeft w:val="750"/>
                      <w:marRight w:val="0"/>
                      <w:marTop w:val="0"/>
                      <w:marBottom w:val="0"/>
                      <w:divBdr>
                        <w:top w:val="none" w:sz="0" w:space="0" w:color="auto"/>
                        <w:left w:val="none" w:sz="0" w:space="0" w:color="auto"/>
                        <w:bottom w:val="none" w:sz="0" w:space="0" w:color="auto"/>
                        <w:right w:val="none" w:sz="0" w:space="0" w:color="auto"/>
                      </w:divBdr>
                    </w:div>
                    <w:div w:id="1853841428">
                      <w:marLeft w:val="750"/>
                      <w:marRight w:val="0"/>
                      <w:marTop w:val="0"/>
                      <w:marBottom w:val="0"/>
                      <w:divBdr>
                        <w:top w:val="none" w:sz="0" w:space="0" w:color="auto"/>
                        <w:left w:val="none" w:sz="0" w:space="0" w:color="auto"/>
                        <w:bottom w:val="none" w:sz="0" w:space="0" w:color="auto"/>
                        <w:right w:val="none" w:sz="0" w:space="0" w:color="auto"/>
                      </w:divBdr>
                    </w:div>
                  </w:divsChild>
                </w:div>
                <w:div w:id="1624120294">
                  <w:marLeft w:val="300"/>
                  <w:marRight w:val="0"/>
                  <w:marTop w:val="75"/>
                  <w:marBottom w:val="0"/>
                  <w:divBdr>
                    <w:top w:val="none" w:sz="0" w:space="0" w:color="auto"/>
                    <w:left w:val="none" w:sz="0" w:space="0" w:color="auto"/>
                    <w:bottom w:val="none" w:sz="0" w:space="0" w:color="auto"/>
                    <w:right w:val="none" w:sz="0" w:space="0" w:color="auto"/>
                  </w:divBdr>
                  <w:divsChild>
                    <w:div w:id="1694112766">
                      <w:marLeft w:val="750"/>
                      <w:marRight w:val="0"/>
                      <w:marTop w:val="0"/>
                      <w:marBottom w:val="0"/>
                      <w:divBdr>
                        <w:top w:val="none" w:sz="0" w:space="0" w:color="auto"/>
                        <w:left w:val="none" w:sz="0" w:space="0" w:color="auto"/>
                        <w:bottom w:val="none" w:sz="0" w:space="0" w:color="auto"/>
                        <w:right w:val="none" w:sz="0" w:space="0" w:color="auto"/>
                      </w:divBdr>
                    </w:div>
                  </w:divsChild>
                </w:div>
                <w:div w:id="92015059">
                  <w:marLeft w:val="300"/>
                  <w:marRight w:val="0"/>
                  <w:marTop w:val="75"/>
                  <w:marBottom w:val="0"/>
                  <w:divBdr>
                    <w:top w:val="none" w:sz="0" w:space="0" w:color="auto"/>
                    <w:left w:val="none" w:sz="0" w:space="0" w:color="auto"/>
                    <w:bottom w:val="none" w:sz="0" w:space="0" w:color="auto"/>
                    <w:right w:val="none" w:sz="0" w:space="0" w:color="auto"/>
                  </w:divBdr>
                  <w:divsChild>
                    <w:div w:id="1200161672">
                      <w:marLeft w:val="750"/>
                      <w:marRight w:val="0"/>
                      <w:marTop w:val="0"/>
                      <w:marBottom w:val="0"/>
                      <w:divBdr>
                        <w:top w:val="none" w:sz="0" w:space="0" w:color="auto"/>
                        <w:left w:val="none" w:sz="0" w:space="0" w:color="auto"/>
                        <w:bottom w:val="none" w:sz="0" w:space="0" w:color="auto"/>
                        <w:right w:val="none" w:sz="0" w:space="0" w:color="auto"/>
                      </w:divBdr>
                    </w:div>
                    <w:div w:id="2106267526">
                      <w:marLeft w:val="750"/>
                      <w:marRight w:val="0"/>
                      <w:marTop w:val="0"/>
                      <w:marBottom w:val="0"/>
                      <w:divBdr>
                        <w:top w:val="none" w:sz="0" w:space="0" w:color="auto"/>
                        <w:left w:val="none" w:sz="0" w:space="0" w:color="auto"/>
                        <w:bottom w:val="none" w:sz="0" w:space="0" w:color="auto"/>
                        <w:right w:val="none" w:sz="0" w:space="0" w:color="auto"/>
                      </w:divBdr>
                    </w:div>
                  </w:divsChild>
                </w:div>
                <w:div w:id="253172898">
                  <w:marLeft w:val="300"/>
                  <w:marRight w:val="0"/>
                  <w:marTop w:val="75"/>
                  <w:marBottom w:val="0"/>
                  <w:divBdr>
                    <w:top w:val="none" w:sz="0" w:space="0" w:color="auto"/>
                    <w:left w:val="none" w:sz="0" w:space="0" w:color="auto"/>
                    <w:bottom w:val="none" w:sz="0" w:space="0" w:color="auto"/>
                    <w:right w:val="none" w:sz="0" w:space="0" w:color="auto"/>
                  </w:divBdr>
                  <w:divsChild>
                    <w:div w:id="1631403273">
                      <w:marLeft w:val="750"/>
                      <w:marRight w:val="0"/>
                      <w:marTop w:val="0"/>
                      <w:marBottom w:val="0"/>
                      <w:divBdr>
                        <w:top w:val="none" w:sz="0" w:space="0" w:color="auto"/>
                        <w:left w:val="none" w:sz="0" w:space="0" w:color="auto"/>
                        <w:bottom w:val="none" w:sz="0" w:space="0" w:color="auto"/>
                        <w:right w:val="none" w:sz="0" w:space="0" w:color="auto"/>
                      </w:divBdr>
                    </w:div>
                  </w:divsChild>
                </w:div>
                <w:div w:id="1970815945">
                  <w:marLeft w:val="300"/>
                  <w:marRight w:val="0"/>
                  <w:marTop w:val="75"/>
                  <w:marBottom w:val="0"/>
                  <w:divBdr>
                    <w:top w:val="none" w:sz="0" w:space="0" w:color="auto"/>
                    <w:left w:val="none" w:sz="0" w:space="0" w:color="auto"/>
                    <w:bottom w:val="none" w:sz="0" w:space="0" w:color="auto"/>
                    <w:right w:val="none" w:sz="0" w:space="0" w:color="auto"/>
                  </w:divBdr>
                  <w:divsChild>
                    <w:div w:id="4092282">
                      <w:marLeft w:val="750"/>
                      <w:marRight w:val="0"/>
                      <w:marTop w:val="0"/>
                      <w:marBottom w:val="0"/>
                      <w:divBdr>
                        <w:top w:val="none" w:sz="0" w:space="0" w:color="auto"/>
                        <w:left w:val="none" w:sz="0" w:space="0" w:color="auto"/>
                        <w:bottom w:val="none" w:sz="0" w:space="0" w:color="auto"/>
                        <w:right w:val="none" w:sz="0" w:space="0" w:color="auto"/>
                      </w:divBdr>
                    </w:div>
                  </w:divsChild>
                </w:div>
                <w:div w:id="1267687237">
                  <w:marLeft w:val="300"/>
                  <w:marRight w:val="0"/>
                  <w:marTop w:val="75"/>
                  <w:marBottom w:val="0"/>
                  <w:divBdr>
                    <w:top w:val="none" w:sz="0" w:space="0" w:color="auto"/>
                    <w:left w:val="none" w:sz="0" w:space="0" w:color="auto"/>
                    <w:bottom w:val="none" w:sz="0" w:space="0" w:color="auto"/>
                    <w:right w:val="none" w:sz="0" w:space="0" w:color="auto"/>
                  </w:divBdr>
                  <w:divsChild>
                    <w:div w:id="453407604">
                      <w:marLeft w:val="750"/>
                      <w:marRight w:val="0"/>
                      <w:marTop w:val="0"/>
                      <w:marBottom w:val="0"/>
                      <w:divBdr>
                        <w:top w:val="none" w:sz="0" w:space="0" w:color="auto"/>
                        <w:left w:val="none" w:sz="0" w:space="0" w:color="auto"/>
                        <w:bottom w:val="none" w:sz="0" w:space="0" w:color="auto"/>
                        <w:right w:val="none" w:sz="0" w:space="0" w:color="auto"/>
                      </w:divBdr>
                    </w:div>
                  </w:divsChild>
                </w:div>
                <w:div w:id="2022193432">
                  <w:marLeft w:val="300"/>
                  <w:marRight w:val="0"/>
                  <w:marTop w:val="75"/>
                  <w:marBottom w:val="0"/>
                  <w:divBdr>
                    <w:top w:val="none" w:sz="0" w:space="0" w:color="auto"/>
                    <w:left w:val="none" w:sz="0" w:space="0" w:color="auto"/>
                    <w:bottom w:val="none" w:sz="0" w:space="0" w:color="auto"/>
                    <w:right w:val="none" w:sz="0" w:space="0" w:color="auto"/>
                  </w:divBdr>
                </w:div>
                <w:div w:id="1963412760">
                  <w:marLeft w:val="300"/>
                  <w:marRight w:val="0"/>
                  <w:marTop w:val="75"/>
                  <w:marBottom w:val="0"/>
                  <w:divBdr>
                    <w:top w:val="none" w:sz="0" w:space="0" w:color="auto"/>
                    <w:left w:val="none" w:sz="0" w:space="0" w:color="auto"/>
                    <w:bottom w:val="none" w:sz="0" w:space="0" w:color="auto"/>
                    <w:right w:val="none" w:sz="0" w:space="0" w:color="auto"/>
                  </w:divBdr>
                </w:div>
                <w:div w:id="386072760">
                  <w:marLeft w:val="300"/>
                  <w:marRight w:val="0"/>
                  <w:marTop w:val="75"/>
                  <w:marBottom w:val="0"/>
                  <w:divBdr>
                    <w:top w:val="none" w:sz="0" w:space="0" w:color="auto"/>
                    <w:left w:val="none" w:sz="0" w:space="0" w:color="auto"/>
                    <w:bottom w:val="none" w:sz="0" w:space="0" w:color="auto"/>
                    <w:right w:val="none" w:sz="0" w:space="0" w:color="auto"/>
                  </w:divBdr>
                  <w:divsChild>
                    <w:div w:id="942491018">
                      <w:marLeft w:val="750"/>
                      <w:marRight w:val="0"/>
                      <w:marTop w:val="0"/>
                      <w:marBottom w:val="0"/>
                      <w:divBdr>
                        <w:top w:val="none" w:sz="0" w:space="0" w:color="auto"/>
                        <w:left w:val="none" w:sz="0" w:space="0" w:color="auto"/>
                        <w:bottom w:val="none" w:sz="0" w:space="0" w:color="auto"/>
                        <w:right w:val="none" w:sz="0" w:space="0" w:color="auto"/>
                      </w:divBdr>
                    </w:div>
                    <w:div w:id="1384525194">
                      <w:marLeft w:val="750"/>
                      <w:marRight w:val="0"/>
                      <w:marTop w:val="0"/>
                      <w:marBottom w:val="0"/>
                      <w:divBdr>
                        <w:top w:val="none" w:sz="0" w:space="0" w:color="auto"/>
                        <w:left w:val="none" w:sz="0" w:space="0" w:color="auto"/>
                        <w:bottom w:val="none" w:sz="0" w:space="0" w:color="auto"/>
                        <w:right w:val="none" w:sz="0" w:space="0" w:color="auto"/>
                      </w:divBdr>
                    </w:div>
                  </w:divsChild>
                </w:div>
                <w:div w:id="720716563">
                  <w:marLeft w:val="300"/>
                  <w:marRight w:val="0"/>
                  <w:marTop w:val="75"/>
                  <w:marBottom w:val="0"/>
                  <w:divBdr>
                    <w:top w:val="none" w:sz="0" w:space="0" w:color="auto"/>
                    <w:left w:val="none" w:sz="0" w:space="0" w:color="auto"/>
                    <w:bottom w:val="none" w:sz="0" w:space="0" w:color="auto"/>
                    <w:right w:val="none" w:sz="0" w:space="0" w:color="auto"/>
                  </w:divBdr>
                  <w:divsChild>
                    <w:div w:id="383023023">
                      <w:marLeft w:val="750"/>
                      <w:marRight w:val="0"/>
                      <w:marTop w:val="0"/>
                      <w:marBottom w:val="0"/>
                      <w:divBdr>
                        <w:top w:val="none" w:sz="0" w:space="0" w:color="auto"/>
                        <w:left w:val="none" w:sz="0" w:space="0" w:color="auto"/>
                        <w:bottom w:val="none" w:sz="0" w:space="0" w:color="auto"/>
                        <w:right w:val="none" w:sz="0" w:space="0" w:color="auto"/>
                      </w:divBdr>
                    </w:div>
                  </w:divsChild>
                </w:div>
                <w:div w:id="731276149">
                  <w:marLeft w:val="300"/>
                  <w:marRight w:val="0"/>
                  <w:marTop w:val="75"/>
                  <w:marBottom w:val="0"/>
                  <w:divBdr>
                    <w:top w:val="none" w:sz="0" w:space="0" w:color="auto"/>
                    <w:left w:val="none" w:sz="0" w:space="0" w:color="auto"/>
                    <w:bottom w:val="none" w:sz="0" w:space="0" w:color="auto"/>
                    <w:right w:val="none" w:sz="0" w:space="0" w:color="auto"/>
                  </w:divBdr>
                  <w:divsChild>
                    <w:div w:id="1271083126">
                      <w:marLeft w:val="750"/>
                      <w:marRight w:val="0"/>
                      <w:marTop w:val="0"/>
                      <w:marBottom w:val="0"/>
                      <w:divBdr>
                        <w:top w:val="none" w:sz="0" w:space="0" w:color="auto"/>
                        <w:left w:val="none" w:sz="0" w:space="0" w:color="auto"/>
                        <w:bottom w:val="none" w:sz="0" w:space="0" w:color="auto"/>
                        <w:right w:val="none" w:sz="0" w:space="0" w:color="auto"/>
                      </w:divBdr>
                    </w:div>
                  </w:divsChild>
                </w:div>
                <w:div w:id="1972133335">
                  <w:marLeft w:val="300"/>
                  <w:marRight w:val="0"/>
                  <w:marTop w:val="75"/>
                  <w:marBottom w:val="0"/>
                  <w:divBdr>
                    <w:top w:val="none" w:sz="0" w:space="0" w:color="auto"/>
                    <w:left w:val="none" w:sz="0" w:space="0" w:color="auto"/>
                    <w:bottom w:val="none" w:sz="0" w:space="0" w:color="auto"/>
                    <w:right w:val="none" w:sz="0" w:space="0" w:color="auto"/>
                  </w:divBdr>
                  <w:divsChild>
                    <w:div w:id="801966871">
                      <w:marLeft w:val="750"/>
                      <w:marRight w:val="0"/>
                      <w:marTop w:val="0"/>
                      <w:marBottom w:val="0"/>
                      <w:divBdr>
                        <w:top w:val="none" w:sz="0" w:space="0" w:color="auto"/>
                        <w:left w:val="none" w:sz="0" w:space="0" w:color="auto"/>
                        <w:bottom w:val="none" w:sz="0" w:space="0" w:color="auto"/>
                        <w:right w:val="none" w:sz="0" w:space="0" w:color="auto"/>
                      </w:divBdr>
                    </w:div>
                  </w:divsChild>
                </w:div>
                <w:div w:id="1485390472">
                  <w:marLeft w:val="300"/>
                  <w:marRight w:val="0"/>
                  <w:marTop w:val="75"/>
                  <w:marBottom w:val="0"/>
                  <w:divBdr>
                    <w:top w:val="none" w:sz="0" w:space="0" w:color="auto"/>
                    <w:left w:val="none" w:sz="0" w:space="0" w:color="auto"/>
                    <w:bottom w:val="none" w:sz="0" w:space="0" w:color="auto"/>
                    <w:right w:val="none" w:sz="0" w:space="0" w:color="auto"/>
                  </w:divBdr>
                  <w:divsChild>
                    <w:div w:id="357388667">
                      <w:marLeft w:val="750"/>
                      <w:marRight w:val="0"/>
                      <w:marTop w:val="0"/>
                      <w:marBottom w:val="0"/>
                      <w:divBdr>
                        <w:top w:val="none" w:sz="0" w:space="0" w:color="auto"/>
                        <w:left w:val="none" w:sz="0" w:space="0" w:color="auto"/>
                        <w:bottom w:val="none" w:sz="0" w:space="0" w:color="auto"/>
                        <w:right w:val="none" w:sz="0" w:space="0" w:color="auto"/>
                      </w:divBdr>
                    </w:div>
                    <w:div w:id="1811314971">
                      <w:marLeft w:val="750"/>
                      <w:marRight w:val="0"/>
                      <w:marTop w:val="0"/>
                      <w:marBottom w:val="0"/>
                      <w:divBdr>
                        <w:top w:val="none" w:sz="0" w:space="0" w:color="auto"/>
                        <w:left w:val="none" w:sz="0" w:space="0" w:color="auto"/>
                        <w:bottom w:val="none" w:sz="0" w:space="0" w:color="auto"/>
                        <w:right w:val="none" w:sz="0" w:space="0" w:color="auto"/>
                      </w:divBdr>
                    </w:div>
                    <w:div w:id="880678495">
                      <w:marLeft w:val="750"/>
                      <w:marRight w:val="0"/>
                      <w:marTop w:val="0"/>
                      <w:marBottom w:val="0"/>
                      <w:divBdr>
                        <w:top w:val="none" w:sz="0" w:space="0" w:color="auto"/>
                        <w:left w:val="none" w:sz="0" w:space="0" w:color="auto"/>
                        <w:bottom w:val="none" w:sz="0" w:space="0" w:color="auto"/>
                        <w:right w:val="none" w:sz="0" w:space="0" w:color="auto"/>
                      </w:divBdr>
                    </w:div>
                  </w:divsChild>
                </w:div>
                <w:div w:id="1323267047">
                  <w:marLeft w:val="300"/>
                  <w:marRight w:val="0"/>
                  <w:marTop w:val="75"/>
                  <w:marBottom w:val="0"/>
                  <w:divBdr>
                    <w:top w:val="none" w:sz="0" w:space="0" w:color="auto"/>
                    <w:left w:val="none" w:sz="0" w:space="0" w:color="auto"/>
                    <w:bottom w:val="none" w:sz="0" w:space="0" w:color="auto"/>
                    <w:right w:val="none" w:sz="0" w:space="0" w:color="auto"/>
                  </w:divBdr>
                  <w:divsChild>
                    <w:div w:id="141582898">
                      <w:marLeft w:val="750"/>
                      <w:marRight w:val="0"/>
                      <w:marTop w:val="0"/>
                      <w:marBottom w:val="0"/>
                      <w:divBdr>
                        <w:top w:val="none" w:sz="0" w:space="0" w:color="auto"/>
                        <w:left w:val="none" w:sz="0" w:space="0" w:color="auto"/>
                        <w:bottom w:val="none" w:sz="0" w:space="0" w:color="auto"/>
                        <w:right w:val="none" w:sz="0" w:space="0" w:color="auto"/>
                      </w:divBdr>
                    </w:div>
                  </w:divsChild>
                </w:div>
                <w:div w:id="1709334">
                  <w:marLeft w:val="300"/>
                  <w:marRight w:val="0"/>
                  <w:marTop w:val="75"/>
                  <w:marBottom w:val="0"/>
                  <w:divBdr>
                    <w:top w:val="none" w:sz="0" w:space="0" w:color="auto"/>
                    <w:left w:val="none" w:sz="0" w:space="0" w:color="auto"/>
                    <w:bottom w:val="none" w:sz="0" w:space="0" w:color="auto"/>
                    <w:right w:val="none" w:sz="0" w:space="0" w:color="auto"/>
                  </w:divBdr>
                  <w:divsChild>
                    <w:div w:id="75710549">
                      <w:marLeft w:val="750"/>
                      <w:marRight w:val="0"/>
                      <w:marTop w:val="0"/>
                      <w:marBottom w:val="0"/>
                      <w:divBdr>
                        <w:top w:val="none" w:sz="0" w:space="0" w:color="auto"/>
                        <w:left w:val="none" w:sz="0" w:space="0" w:color="auto"/>
                        <w:bottom w:val="none" w:sz="0" w:space="0" w:color="auto"/>
                        <w:right w:val="none" w:sz="0" w:space="0" w:color="auto"/>
                      </w:divBdr>
                    </w:div>
                    <w:div w:id="368845119">
                      <w:marLeft w:val="750"/>
                      <w:marRight w:val="0"/>
                      <w:marTop w:val="0"/>
                      <w:marBottom w:val="0"/>
                      <w:divBdr>
                        <w:top w:val="none" w:sz="0" w:space="0" w:color="auto"/>
                        <w:left w:val="none" w:sz="0" w:space="0" w:color="auto"/>
                        <w:bottom w:val="none" w:sz="0" w:space="0" w:color="auto"/>
                        <w:right w:val="none" w:sz="0" w:space="0" w:color="auto"/>
                      </w:divBdr>
                    </w:div>
                  </w:divsChild>
                </w:div>
                <w:div w:id="1932657992">
                  <w:marLeft w:val="300"/>
                  <w:marRight w:val="0"/>
                  <w:marTop w:val="75"/>
                  <w:marBottom w:val="0"/>
                  <w:divBdr>
                    <w:top w:val="none" w:sz="0" w:space="0" w:color="auto"/>
                    <w:left w:val="none" w:sz="0" w:space="0" w:color="auto"/>
                    <w:bottom w:val="none" w:sz="0" w:space="0" w:color="auto"/>
                    <w:right w:val="none" w:sz="0" w:space="0" w:color="auto"/>
                  </w:divBdr>
                  <w:divsChild>
                    <w:div w:id="2129811165">
                      <w:marLeft w:val="750"/>
                      <w:marRight w:val="0"/>
                      <w:marTop w:val="0"/>
                      <w:marBottom w:val="0"/>
                      <w:divBdr>
                        <w:top w:val="none" w:sz="0" w:space="0" w:color="auto"/>
                        <w:left w:val="none" w:sz="0" w:space="0" w:color="auto"/>
                        <w:bottom w:val="none" w:sz="0" w:space="0" w:color="auto"/>
                        <w:right w:val="none" w:sz="0" w:space="0" w:color="auto"/>
                      </w:divBdr>
                    </w:div>
                  </w:divsChild>
                </w:div>
                <w:div w:id="489297895">
                  <w:marLeft w:val="300"/>
                  <w:marRight w:val="0"/>
                  <w:marTop w:val="75"/>
                  <w:marBottom w:val="0"/>
                  <w:divBdr>
                    <w:top w:val="none" w:sz="0" w:space="0" w:color="auto"/>
                    <w:left w:val="none" w:sz="0" w:space="0" w:color="auto"/>
                    <w:bottom w:val="none" w:sz="0" w:space="0" w:color="auto"/>
                    <w:right w:val="none" w:sz="0" w:space="0" w:color="auto"/>
                  </w:divBdr>
                  <w:divsChild>
                    <w:div w:id="748696984">
                      <w:marLeft w:val="750"/>
                      <w:marRight w:val="0"/>
                      <w:marTop w:val="0"/>
                      <w:marBottom w:val="0"/>
                      <w:divBdr>
                        <w:top w:val="none" w:sz="0" w:space="0" w:color="auto"/>
                        <w:left w:val="none" w:sz="0" w:space="0" w:color="auto"/>
                        <w:bottom w:val="none" w:sz="0" w:space="0" w:color="auto"/>
                        <w:right w:val="none" w:sz="0" w:space="0" w:color="auto"/>
                      </w:divBdr>
                    </w:div>
                  </w:divsChild>
                </w:div>
                <w:div w:id="70470748">
                  <w:marLeft w:val="300"/>
                  <w:marRight w:val="0"/>
                  <w:marTop w:val="75"/>
                  <w:marBottom w:val="0"/>
                  <w:divBdr>
                    <w:top w:val="none" w:sz="0" w:space="0" w:color="auto"/>
                    <w:left w:val="none" w:sz="0" w:space="0" w:color="auto"/>
                    <w:bottom w:val="none" w:sz="0" w:space="0" w:color="auto"/>
                    <w:right w:val="none" w:sz="0" w:space="0" w:color="auto"/>
                  </w:divBdr>
                  <w:divsChild>
                    <w:div w:id="2010868013">
                      <w:marLeft w:val="750"/>
                      <w:marRight w:val="0"/>
                      <w:marTop w:val="0"/>
                      <w:marBottom w:val="0"/>
                      <w:divBdr>
                        <w:top w:val="none" w:sz="0" w:space="0" w:color="auto"/>
                        <w:left w:val="none" w:sz="0" w:space="0" w:color="auto"/>
                        <w:bottom w:val="none" w:sz="0" w:space="0" w:color="auto"/>
                        <w:right w:val="none" w:sz="0" w:space="0" w:color="auto"/>
                      </w:divBdr>
                    </w:div>
                  </w:divsChild>
                </w:div>
                <w:div w:id="262036417">
                  <w:marLeft w:val="300"/>
                  <w:marRight w:val="0"/>
                  <w:marTop w:val="75"/>
                  <w:marBottom w:val="0"/>
                  <w:divBdr>
                    <w:top w:val="none" w:sz="0" w:space="0" w:color="auto"/>
                    <w:left w:val="none" w:sz="0" w:space="0" w:color="auto"/>
                    <w:bottom w:val="none" w:sz="0" w:space="0" w:color="auto"/>
                    <w:right w:val="none" w:sz="0" w:space="0" w:color="auto"/>
                  </w:divBdr>
                </w:div>
                <w:div w:id="517040808">
                  <w:marLeft w:val="300"/>
                  <w:marRight w:val="0"/>
                  <w:marTop w:val="75"/>
                  <w:marBottom w:val="0"/>
                  <w:divBdr>
                    <w:top w:val="none" w:sz="0" w:space="0" w:color="auto"/>
                    <w:left w:val="none" w:sz="0" w:space="0" w:color="auto"/>
                    <w:bottom w:val="none" w:sz="0" w:space="0" w:color="auto"/>
                    <w:right w:val="none" w:sz="0" w:space="0" w:color="auto"/>
                  </w:divBdr>
                </w:div>
                <w:div w:id="887180473">
                  <w:marLeft w:val="300"/>
                  <w:marRight w:val="0"/>
                  <w:marTop w:val="75"/>
                  <w:marBottom w:val="0"/>
                  <w:divBdr>
                    <w:top w:val="none" w:sz="0" w:space="0" w:color="auto"/>
                    <w:left w:val="none" w:sz="0" w:space="0" w:color="auto"/>
                    <w:bottom w:val="none" w:sz="0" w:space="0" w:color="auto"/>
                    <w:right w:val="none" w:sz="0" w:space="0" w:color="auto"/>
                  </w:divBdr>
                  <w:divsChild>
                    <w:div w:id="1222207218">
                      <w:marLeft w:val="750"/>
                      <w:marRight w:val="0"/>
                      <w:marTop w:val="0"/>
                      <w:marBottom w:val="0"/>
                      <w:divBdr>
                        <w:top w:val="none" w:sz="0" w:space="0" w:color="auto"/>
                        <w:left w:val="none" w:sz="0" w:space="0" w:color="auto"/>
                        <w:bottom w:val="none" w:sz="0" w:space="0" w:color="auto"/>
                        <w:right w:val="none" w:sz="0" w:space="0" w:color="auto"/>
                      </w:divBdr>
                    </w:div>
                    <w:div w:id="1750735969">
                      <w:marLeft w:val="750"/>
                      <w:marRight w:val="0"/>
                      <w:marTop w:val="0"/>
                      <w:marBottom w:val="0"/>
                      <w:divBdr>
                        <w:top w:val="none" w:sz="0" w:space="0" w:color="auto"/>
                        <w:left w:val="none" w:sz="0" w:space="0" w:color="auto"/>
                        <w:bottom w:val="none" w:sz="0" w:space="0" w:color="auto"/>
                        <w:right w:val="none" w:sz="0" w:space="0" w:color="auto"/>
                      </w:divBdr>
                    </w:div>
                  </w:divsChild>
                </w:div>
                <w:div w:id="1862427368">
                  <w:marLeft w:val="300"/>
                  <w:marRight w:val="0"/>
                  <w:marTop w:val="75"/>
                  <w:marBottom w:val="0"/>
                  <w:divBdr>
                    <w:top w:val="none" w:sz="0" w:space="0" w:color="auto"/>
                    <w:left w:val="none" w:sz="0" w:space="0" w:color="auto"/>
                    <w:bottom w:val="none" w:sz="0" w:space="0" w:color="auto"/>
                    <w:right w:val="none" w:sz="0" w:space="0" w:color="auto"/>
                  </w:divBdr>
                  <w:divsChild>
                    <w:div w:id="1680768182">
                      <w:marLeft w:val="750"/>
                      <w:marRight w:val="0"/>
                      <w:marTop w:val="0"/>
                      <w:marBottom w:val="0"/>
                      <w:divBdr>
                        <w:top w:val="none" w:sz="0" w:space="0" w:color="auto"/>
                        <w:left w:val="none" w:sz="0" w:space="0" w:color="auto"/>
                        <w:bottom w:val="none" w:sz="0" w:space="0" w:color="auto"/>
                        <w:right w:val="none" w:sz="0" w:space="0" w:color="auto"/>
                      </w:divBdr>
                    </w:div>
                  </w:divsChild>
                </w:div>
                <w:div w:id="1902519839">
                  <w:marLeft w:val="300"/>
                  <w:marRight w:val="0"/>
                  <w:marTop w:val="75"/>
                  <w:marBottom w:val="0"/>
                  <w:divBdr>
                    <w:top w:val="none" w:sz="0" w:space="0" w:color="auto"/>
                    <w:left w:val="none" w:sz="0" w:space="0" w:color="auto"/>
                    <w:bottom w:val="none" w:sz="0" w:space="0" w:color="auto"/>
                    <w:right w:val="none" w:sz="0" w:space="0" w:color="auto"/>
                  </w:divBdr>
                  <w:divsChild>
                    <w:div w:id="2108915220">
                      <w:marLeft w:val="750"/>
                      <w:marRight w:val="0"/>
                      <w:marTop w:val="0"/>
                      <w:marBottom w:val="0"/>
                      <w:divBdr>
                        <w:top w:val="none" w:sz="0" w:space="0" w:color="auto"/>
                        <w:left w:val="none" w:sz="0" w:space="0" w:color="auto"/>
                        <w:bottom w:val="none" w:sz="0" w:space="0" w:color="auto"/>
                        <w:right w:val="none" w:sz="0" w:space="0" w:color="auto"/>
                      </w:divBdr>
                    </w:div>
                  </w:divsChild>
                </w:div>
                <w:div w:id="664364101">
                  <w:marLeft w:val="300"/>
                  <w:marRight w:val="0"/>
                  <w:marTop w:val="75"/>
                  <w:marBottom w:val="0"/>
                  <w:divBdr>
                    <w:top w:val="none" w:sz="0" w:space="0" w:color="auto"/>
                    <w:left w:val="none" w:sz="0" w:space="0" w:color="auto"/>
                    <w:bottom w:val="none" w:sz="0" w:space="0" w:color="auto"/>
                    <w:right w:val="none" w:sz="0" w:space="0" w:color="auto"/>
                  </w:divBdr>
                  <w:divsChild>
                    <w:div w:id="2033846327">
                      <w:marLeft w:val="750"/>
                      <w:marRight w:val="0"/>
                      <w:marTop w:val="0"/>
                      <w:marBottom w:val="0"/>
                      <w:divBdr>
                        <w:top w:val="none" w:sz="0" w:space="0" w:color="auto"/>
                        <w:left w:val="none" w:sz="0" w:space="0" w:color="auto"/>
                        <w:bottom w:val="none" w:sz="0" w:space="0" w:color="auto"/>
                        <w:right w:val="none" w:sz="0" w:space="0" w:color="auto"/>
                      </w:divBdr>
                    </w:div>
                  </w:divsChild>
                </w:div>
                <w:div w:id="464394497">
                  <w:marLeft w:val="300"/>
                  <w:marRight w:val="0"/>
                  <w:marTop w:val="75"/>
                  <w:marBottom w:val="0"/>
                  <w:divBdr>
                    <w:top w:val="none" w:sz="0" w:space="0" w:color="auto"/>
                    <w:left w:val="none" w:sz="0" w:space="0" w:color="auto"/>
                    <w:bottom w:val="none" w:sz="0" w:space="0" w:color="auto"/>
                    <w:right w:val="none" w:sz="0" w:space="0" w:color="auto"/>
                  </w:divBdr>
                  <w:divsChild>
                    <w:div w:id="1099250816">
                      <w:marLeft w:val="750"/>
                      <w:marRight w:val="0"/>
                      <w:marTop w:val="0"/>
                      <w:marBottom w:val="0"/>
                      <w:divBdr>
                        <w:top w:val="none" w:sz="0" w:space="0" w:color="auto"/>
                        <w:left w:val="none" w:sz="0" w:space="0" w:color="auto"/>
                        <w:bottom w:val="none" w:sz="0" w:space="0" w:color="auto"/>
                        <w:right w:val="none" w:sz="0" w:space="0" w:color="auto"/>
                      </w:divBdr>
                    </w:div>
                    <w:div w:id="595552363">
                      <w:marLeft w:val="750"/>
                      <w:marRight w:val="0"/>
                      <w:marTop w:val="0"/>
                      <w:marBottom w:val="0"/>
                      <w:divBdr>
                        <w:top w:val="none" w:sz="0" w:space="0" w:color="auto"/>
                        <w:left w:val="none" w:sz="0" w:space="0" w:color="auto"/>
                        <w:bottom w:val="none" w:sz="0" w:space="0" w:color="auto"/>
                        <w:right w:val="none" w:sz="0" w:space="0" w:color="auto"/>
                      </w:divBdr>
                    </w:div>
                    <w:div w:id="1919554425">
                      <w:marLeft w:val="750"/>
                      <w:marRight w:val="0"/>
                      <w:marTop w:val="0"/>
                      <w:marBottom w:val="0"/>
                      <w:divBdr>
                        <w:top w:val="none" w:sz="0" w:space="0" w:color="auto"/>
                        <w:left w:val="none" w:sz="0" w:space="0" w:color="auto"/>
                        <w:bottom w:val="none" w:sz="0" w:space="0" w:color="auto"/>
                        <w:right w:val="none" w:sz="0" w:space="0" w:color="auto"/>
                      </w:divBdr>
                    </w:div>
                  </w:divsChild>
                </w:div>
                <w:div w:id="1297373390">
                  <w:marLeft w:val="300"/>
                  <w:marRight w:val="0"/>
                  <w:marTop w:val="75"/>
                  <w:marBottom w:val="0"/>
                  <w:divBdr>
                    <w:top w:val="none" w:sz="0" w:space="0" w:color="auto"/>
                    <w:left w:val="none" w:sz="0" w:space="0" w:color="auto"/>
                    <w:bottom w:val="none" w:sz="0" w:space="0" w:color="auto"/>
                    <w:right w:val="none" w:sz="0" w:space="0" w:color="auto"/>
                  </w:divBdr>
                  <w:divsChild>
                    <w:div w:id="1248153617">
                      <w:marLeft w:val="750"/>
                      <w:marRight w:val="0"/>
                      <w:marTop w:val="0"/>
                      <w:marBottom w:val="0"/>
                      <w:divBdr>
                        <w:top w:val="none" w:sz="0" w:space="0" w:color="auto"/>
                        <w:left w:val="none" w:sz="0" w:space="0" w:color="auto"/>
                        <w:bottom w:val="none" w:sz="0" w:space="0" w:color="auto"/>
                        <w:right w:val="none" w:sz="0" w:space="0" w:color="auto"/>
                      </w:divBdr>
                    </w:div>
                  </w:divsChild>
                </w:div>
                <w:div w:id="1829901283">
                  <w:marLeft w:val="300"/>
                  <w:marRight w:val="0"/>
                  <w:marTop w:val="75"/>
                  <w:marBottom w:val="0"/>
                  <w:divBdr>
                    <w:top w:val="none" w:sz="0" w:space="0" w:color="auto"/>
                    <w:left w:val="none" w:sz="0" w:space="0" w:color="auto"/>
                    <w:bottom w:val="none" w:sz="0" w:space="0" w:color="auto"/>
                    <w:right w:val="none" w:sz="0" w:space="0" w:color="auto"/>
                  </w:divBdr>
                  <w:divsChild>
                    <w:div w:id="1814827293">
                      <w:marLeft w:val="750"/>
                      <w:marRight w:val="0"/>
                      <w:marTop w:val="0"/>
                      <w:marBottom w:val="0"/>
                      <w:divBdr>
                        <w:top w:val="none" w:sz="0" w:space="0" w:color="auto"/>
                        <w:left w:val="none" w:sz="0" w:space="0" w:color="auto"/>
                        <w:bottom w:val="none" w:sz="0" w:space="0" w:color="auto"/>
                        <w:right w:val="none" w:sz="0" w:space="0" w:color="auto"/>
                      </w:divBdr>
                    </w:div>
                    <w:div w:id="521475533">
                      <w:marLeft w:val="750"/>
                      <w:marRight w:val="0"/>
                      <w:marTop w:val="0"/>
                      <w:marBottom w:val="0"/>
                      <w:divBdr>
                        <w:top w:val="none" w:sz="0" w:space="0" w:color="auto"/>
                        <w:left w:val="none" w:sz="0" w:space="0" w:color="auto"/>
                        <w:bottom w:val="none" w:sz="0" w:space="0" w:color="auto"/>
                        <w:right w:val="none" w:sz="0" w:space="0" w:color="auto"/>
                      </w:divBdr>
                    </w:div>
                  </w:divsChild>
                </w:div>
                <w:div w:id="243729529">
                  <w:marLeft w:val="300"/>
                  <w:marRight w:val="0"/>
                  <w:marTop w:val="75"/>
                  <w:marBottom w:val="0"/>
                  <w:divBdr>
                    <w:top w:val="none" w:sz="0" w:space="0" w:color="auto"/>
                    <w:left w:val="none" w:sz="0" w:space="0" w:color="auto"/>
                    <w:bottom w:val="none" w:sz="0" w:space="0" w:color="auto"/>
                    <w:right w:val="none" w:sz="0" w:space="0" w:color="auto"/>
                  </w:divBdr>
                  <w:divsChild>
                    <w:div w:id="124741439">
                      <w:marLeft w:val="750"/>
                      <w:marRight w:val="0"/>
                      <w:marTop w:val="0"/>
                      <w:marBottom w:val="0"/>
                      <w:divBdr>
                        <w:top w:val="none" w:sz="0" w:space="0" w:color="auto"/>
                        <w:left w:val="none" w:sz="0" w:space="0" w:color="auto"/>
                        <w:bottom w:val="none" w:sz="0" w:space="0" w:color="auto"/>
                        <w:right w:val="none" w:sz="0" w:space="0" w:color="auto"/>
                      </w:divBdr>
                    </w:div>
                  </w:divsChild>
                </w:div>
                <w:div w:id="1633054860">
                  <w:marLeft w:val="300"/>
                  <w:marRight w:val="0"/>
                  <w:marTop w:val="75"/>
                  <w:marBottom w:val="0"/>
                  <w:divBdr>
                    <w:top w:val="none" w:sz="0" w:space="0" w:color="auto"/>
                    <w:left w:val="none" w:sz="0" w:space="0" w:color="auto"/>
                    <w:bottom w:val="none" w:sz="0" w:space="0" w:color="auto"/>
                    <w:right w:val="none" w:sz="0" w:space="0" w:color="auto"/>
                  </w:divBdr>
                  <w:divsChild>
                    <w:div w:id="809520109">
                      <w:marLeft w:val="750"/>
                      <w:marRight w:val="0"/>
                      <w:marTop w:val="0"/>
                      <w:marBottom w:val="0"/>
                      <w:divBdr>
                        <w:top w:val="none" w:sz="0" w:space="0" w:color="auto"/>
                        <w:left w:val="none" w:sz="0" w:space="0" w:color="auto"/>
                        <w:bottom w:val="none" w:sz="0" w:space="0" w:color="auto"/>
                        <w:right w:val="none" w:sz="0" w:space="0" w:color="auto"/>
                      </w:divBdr>
                    </w:div>
                  </w:divsChild>
                </w:div>
                <w:div w:id="1245072952">
                  <w:marLeft w:val="300"/>
                  <w:marRight w:val="0"/>
                  <w:marTop w:val="75"/>
                  <w:marBottom w:val="0"/>
                  <w:divBdr>
                    <w:top w:val="none" w:sz="0" w:space="0" w:color="auto"/>
                    <w:left w:val="none" w:sz="0" w:space="0" w:color="auto"/>
                    <w:bottom w:val="none" w:sz="0" w:space="0" w:color="auto"/>
                    <w:right w:val="none" w:sz="0" w:space="0" w:color="auto"/>
                  </w:divBdr>
                  <w:divsChild>
                    <w:div w:id="1208103494">
                      <w:marLeft w:val="750"/>
                      <w:marRight w:val="0"/>
                      <w:marTop w:val="0"/>
                      <w:marBottom w:val="0"/>
                      <w:divBdr>
                        <w:top w:val="none" w:sz="0" w:space="0" w:color="auto"/>
                        <w:left w:val="none" w:sz="0" w:space="0" w:color="auto"/>
                        <w:bottom w:val="none" w:sz="0" w:space="0" w:color="auto"/>
                        <w:right w:val="none" w:sz="0" w:space="0" w:color="auto"/>
                      </w:divBdr>
                    </w:div>
                  </w:divsChild>
                </w:div>
                <w:div w:id="1692563063">
                  <w:marLeft w:val="300"/>
                  <w:marRight w:val="0"/>
                  <w:marTop w:val="75"/>
                  <w:marBottom w:val="0"/>
                  <w:divBdr>
                    <w:top w:val="none" w:sz="0" w:space="0" w:color="auto"/>
                    <w:left w:val="none" w:sz="0" w:space="0" w:color="auto"/>
                    <w:bottom w:val="none" w:sz="0" w:space="0" w:color="auto"/>
                    <w:right w:val="none" w:sz="0" w:space="0" w:color="auto"/>
                  </w:divBdr>
                </w:div>
                <w:div w:id="1350451718">
                  <w:marLeft w:val="300"/>
                  <w:marRight w:val="0"/>
                  <w:marTop w:val="75"/>
                  <w:marBottom w:val="0"/>
                  <w:divBdr>
                    <w:top w:val="none" w:sz="0" w:space="0" w:color="auto"/>
                    <w:left w:val="none" w:sz="0" w:space="0" w:color="auto"/>
                    <w:bottom w:val="none" w:sz="0" w:space="0" w:color="auto"/>
                    <w:right w:val="none" w:sz="0" w:space="0" w:color="auto"/>
                  </w:divBdr>
                </w:div>
                <w:div w:id="934482732">
                  <w:marLeft w:val="300"/>
                  <w:marRight w:val="0"/>
                  <w:marTop w:val="75"/>
                  <w:marBottom w:val="0"/>
                  <w:divBdr>
                    <w:top w:val="none" w:sz="0" w:space="0" w:color="auto"/>
                    <w:left w:val="none" w:sz="0" w:space="0" w:color="auto"/>
                    <w:bottom w:val="none" w:sz="0" w:space="0" w:color="auto"/>
                    <w:right w:val="none" w:sz="0" w:space="0" w:color="auto"/>
                  </w:divBdr>
                  <w:divsChild>
                    <w:div w:id="2023362537">
                      <w:marLeft w:val="750"/>
                      <w:marRight w:val="0"/>
                      <w:marTop w:val="0"/>
                      <w:marBottom w:val="0"/>
                      <w:divBdr>
                        <w:top w:val="none" w:sz="0" w:space="0" w:color="auto"/>
                        <w:left w:val="none" w:sz="0" w:space="0" w:color="auto"/>
                        <w:bottom w:val="none" w:sz="0" w:space="0" w:color="auto"/>
                        <w:right w:val="none" w:sz="0" w:space="0" w:color="auto"/>
                      </w:divBdr>
                    </w:div>
                    <w:div w:id="2058505546">
                      <w:marLeft w:val="750"/>
                      <w:marRight w:val="0"/>
                      <w:marTop w:val="0"/>
                      <w:marBottom w:val="0"/>
                      <w:divBdr>
                        <w:top w:val="none" w:sz="0" w:space="0" w:color="auto"/>
                        <w:left w:val="none" w:sz="0" w:space="0" w:color="auto"/>
                        <w:bottom w:val="none" w:sz="0" w:space="0" w:color="auto"/>
                        <w:right w:val="none" w:sz="0" w:space="0" w:color="auto"/>
                      </w:divBdr>
                    </w:div>
                  </w:divsChild>
                </w:div>
                <w:div w:id="1267078504">
                  <w:marLeft w:val="300"/>
                  <w:marRight w:val="0"/>
                  <w:marTop w:val="75"/>
                  <w:marBottom w:val="0"/>
                  <w:divBdr>
                    <w:top w:val="none" w:sz="0" w:space="0" w:color="auto"/>
                    <w:left w:val="none" w:sz="0" w:space="0" w:color="auto"/>
                    <w:bottom w:val="none" w:sz="0" w:space="0" w:color="auto"/>
                    <w:right w:val="none" w:sz="0" w:space="0" w:color="auto"/>
                  </w:divBdr>
                  <w:divsChild>
                    <w:div w:id="222066625">
                      <w:marLeft w:val="750"/>
                      <w:marRight w:val="0"/>
                      <w:marTop w:val="0"/>
                      <w:marBottom w:val="0"/>
                      <w:divBdr>
                        <w:top w:val="none" w:sz="0" w:space="0" w:color="auto"/>
                        <w:left w:val="none" w:sz="0" w:space="0" w:color="auto"/>
                        <w:bottom w:val="none" w:sz="0" w:space="0" w:color="auto"/>
                        <w:right w:val="none" w:sz="0" w:space="0" w:color="auto"/>
                      </w:divBdr>
                    </w:div>
                  </w:divsChild>
                </w:div>
                <w:div w:id="2110277468">
                  <w:marLeft w:val="300"/>
                  <w:marRight w:val="0"/>
                  <w:marTop w:val="75"/>
                  <w:marBottom w:val="0"/>
                  <w:divBdr>
                    <w:top w:val="none" w:sz="0" w:space="0" w:color="auto"/>
                    <w:left w:val="none" w:sz="0" w:space="0" w:color="auto"/>
                    <w:bottom w:val="none" w:sz="0" w:space="0" w:color="auto"/>
                    <w:right w:val="none" w:sz="0" w:space="0" w:color="auto"/>
                  </w:divBdr>
                  <w:divsChild>
                    <w:div w:id="979266808">
                      <w:marLeft w:val="750"/>
                      <w:marRight w:val="0"/>
                      <w:marTop w:val="0"/>
                      <w:marBottom w:val="0"/>
                      <w:divBdr>
                        <w:top w:val="none" w:sz="0" w:space="0" w:color="auto"/>
                        <w:left w:val="none" w:sz="0" w:space="0" w:color="auto"/>
                        <w:bottom w:val="none" w:sz="0" w:space="0" w:color="auto"/>
                        <w:right w:val="none" w:sz="0" w:space="0" w:color="auto"/>
                      </w:divBdr>
                    </w:div>
                  </w:divsChild>
                </w:div>
                <w:div w:id="1705520690">
                  <w:marLeft w:val="300"/>
                  <w:marRight w:val="0"/>
                  <w:marTop w:val="75"/>
                  <w:marBottom w:val="0"/>
                  <w:divBdr>
                    <w:top w:val="none" w:sz="0" w:space="0" w:color="auto"/>
                    <w:left w:val="none" w:sz="0" w:space="0" w:color="auto"/>
                    <w:bottom w:val="none" w:sz="0" w:space="0" w:color="auto"/>
                    <w:right w:val="none" w:sz="0" w:space="0" w:color="auto"/>
                  </w:divBdr>
                  <w:divsChild>
                    <w:div w:id="932320243">
                      <w:marLeft w:val="750"/>
                      <w:marRight w:val="0"/>
                      <w:marTop w:val="0"/>
                      <w:marBottom w:val="0"/>
                      <w:divBdr>
                        <w:top w:val="none" w:sz="0" w:space="0" w:color="auto"/>
                        <w:left w:val="none" w:sz="0" w:space="0" w:color="auto"/>
                        <w:bottom w:val="none" w:sz="0" w:space="0" w:color="auto"/>
                        <w:right w:val="none" w:sz="0" w:space="0" w:color="auto"/>
                      </w:divBdr>
                    </w:div>
                  </w:divsChild>
                </w:div>
                <w:div w:id="635842365">
                  <w:marLeft w:val="300"/>
                  <w:marRight w:val="0"/>
                  <w:marTop w:val="75"/>
                  <w:marBottom w:val="0"/>
                  <w:divBdr>
                    <w:top w:val="none" w:sz="0" w:space="0" w:color="auto"/>
                    <w:left w:val="none" w:sz="0" w:space="0" w:color="auto"/>
                    <w:bottom w:val="none" w:sz="0" w:space="0" w:color="auto"/>
                    <w:right w:val="none" w:sz="0" w:space="0" w:color="auto"/>
                  </w:divBdr>
                  <w:divsChild>
                    <w:div w:id="990019230">
                      <w:marLeft w:val="750"/>
                      <w:marRight w:val="0"/>
                      <w:marTop w:val="0"/>
                      <w:marBottom w:val="0"/>
                      <w:divBdr>
                        <w:top w:val="none" w:sz="0" w:space="0" w:color="auto"/>
                        <w:left w:val="none" w:sz="0" w:space="0" w:color="auto"/>
                        <w:bottom w:val="none" w:sz="0" w:space="0" w:color="auto"/>
                        <w:right w:val="none" w:sz="0" w:space="0" w:color="auto"/>
                      </w:divBdr>
                    </w:div>
                    <w:div w:id="496044577">
                      <w:marLeft w:val="750"/>
                      <w:marRight w:val="0"/>
                      <w:marTop w:val="0"/>
                      <w:marBottom w:val="0"/>
                      <w:divBdr>
                        <w:top w:val="none" w:sz="0" w:space="0" w:color="auto"/>
                        <w:left w:val="none" w:sz="0" w:space="0" w:color="auto"/>
                        <w:bottom w:val="none" w:sz="0" w:space="0" w:color="auto"/>
                        <w:right w:val="none" w:sz="0" w:space="0" w:color="auto"/>
                      </w:divBdr>
                    </w:div>
                    <w:div w:id="665979906">
                      <w:marLeft w:val="750"/>
                      <w:marRight w:val="0"/>
                      <w:marTop w:val="0"/>
                      <w:marBottom w:val="0"/>
                      <w:divBdr>
                        <w:top w:val="none" w:sz="0" w:space="0" w:color="auto"/>
                        <w:left w:val="none" w:sz="0" w:space="0" w:color="auto"/>
                        <w:bottom w:val="none" w:sz="0" w:space="0" w:color="auto"/>
                        <w:right w:val="none" w:sz="0" w:space="0" w:color="auto"/>
                      </w:divBdr>
                    </w:div>
                  </w:divsChild>
                </w:div>
                <w:div w:id="973410927">
                  <w:marLeft w:val="300"/>
                  <w:marRight w:val="0"/>
                  <w:marTop w:val="75"/>
                  <w:marBottom w:val="0"/>
                  <w:divBdr>
                    <w:top w:val="none" w:sz="0" w:space="0" w:color="auto"/>
                    <w:left w:val="none" w:sz="0" w:space="0" w:color="auto"/>
                    <w:bottom w:val="none" w:sz="0" w:space="0" w:color="auto"/>
                    <w:right w:val="none" w:sz="0" w:space="0" w:color="auto"/>
                  </w:divBdr>
                  <w:divsChild>
                    <w:div w:id="1001469704">
                      <w:marLeft w:val="750"/>
                      <w:marRight w:val="0"/>
                      <w:marTop w:val="0"/>
                      <w:marBottom w:val="0"/>
                      <w:divBdr>
                        <w:top w:val="none" w:sz="0" w:space="0" w:color="auto"/>
                        <w:left w:val="none" w:sz="0" w:space="0" w:color="auto"/>
                        <w:bottom w:val="none" w:sz="0" w:space="0" w:color="auto"/>
                        <w:right w:val="none" w:sz="0" w:space="0" w:color="auto"/>
                      </w:divBdr>
                    </w:div>
                  </w:divsChild>
                </w:div>
                <w:div w:id="975332168">
                  <w:marLeft w:val="300"/>
                  <w:marRight w:val="0"/>
                  <w:marTop w:val="75"/>
                  <w:marBottom w:val="0"/>
                  <w:divBdr>
                    <w:top w:val="none" w:sz="0" w:space="0" w:color="auto"/>
                    <w:left w:val="none" w:sz="0" w:space="0" w:color="auto"/>
                    <w:bottom w:val="none" w:sz="0" w:space="0" w:color="auto"/>
                    <w:right w:val="none" w:sz="0" w:space="0" w:color="auto"/>
                  </w:divBdr>
                  <w:divsChild>
                    <w:div w:id="717247204">
                      <w:marLeft w:val="750"/>
                      <w:marRight w:val="0"/>
                      <w:marTop w:val="0"/>
                      <w:marBottom w:val="0"/>
                      <w:divBdr>
                        <w:top w:val="none" w:sz="0" w:space="0" w:color="auto"/>
                        <w:left w:val="none" w:sz="0" w:space="0" w:color="auto"/>
                        <w:bottom w:val="none" w:sz="0" w:space="0" w:color="auto"/>
                        <w:right w:val="none" w:sz="0" w:space="0" w:color="auto"/>
                      </w:divBdr>
                    </w:div>
                    <w:div w:id="535318261">
                      <w:marLeft w:val="750"/>
                      <w:marRight w:val="0"/>
                      <w:marTop w:val="0"/>
                      <w:marBottom w:val="0"/>
                      <w:divBdr>
                        <w:top w:val="none" w:sz="0" w:space="0" w:color="auto"/>
                        <w:left w:val="none" w:sz="0" w:space="0" w:color="auto"/>
                        <w:bottom w:val="none" w:sz="0" w:space="0" w:color="auto"/>
                        <w:right w:val="none" w:sz="0" w:space="0" w:color="auto"/>
                      </w:divBdr>
                    </w:div>
                  </w:divsChild>
                </w:div>
                <w:div w:id="969553605">
                  <w:marLeft w:val="300"/>
                  <w:marRight w:val="0"/>
                  <w:marTop w:val="75"/>
                  <w:marBottom w:val="0"/>
                  <w:divBdr>
                    <w:top w:val="none" w:sz="0" w:space="0" w:color="auto"/>
                    <w:left w:val="none" w:sz="0" w:space="0" w:color="auto"/>
                    <w:bottom w:val="none" w:sz="0" w:space="0" w:color="auto"/>
                    <w:right w:val="none" w:sz="0" w:space="0" w:color="auto"/>
                  </w:divBdr>
                  <w:divsChild>
                    <w:div w:id="2021352203">
                      <w:marLeft w:val="750"/>
                      <w:marRight w:val="0"/>
                      <w:marTop w:val="0"/>
                      <w:marBottom w:val="0"/>
                      <w:divBdr>
                        <w:top w:val="none" w:sz="0" w:space="0" w:color="auto"/>
                        <w:left w:val="none" w:sz="0" w:space="0" w:color="auto"/>
                        <w:bottom w:val="none" w:sz="0" w:space="0" w:color="auto"/>
                        <w:right w:val="none" w:sz="0" w:space="0" w:color="auto"/>
                      </w:divBdr>
                    </w:div>
                  </w:divsChild>
                </w:div>
                <w:div w:id="1934971157">
                  <w:marLeft w:val="300"/>
                  <w:marRight w:val="0"/>
                  <w:marTop w:val="75"/>
                  <w:marBottom w:val="0"/>
                  <w:divBdr>
                    <w:top w:val="none" w:sz="0" w:space="0" w:color="auto"/>
                    <w:left w:val="none" w:sz="0" w:space="0" w:color="auto"/>
                    <w:bottom w:val="none" w:sz="0" w:space="0" w:color="auto"/>
                    <w:right w:val="none" w:sz="0" w:space="0" w:color="auto"/>
                  </w:divBdr>
                  <w:divsChild>
                    <w:div w:id="1094981563">
                      <w:marLeft w:val="750"/>
                      <w:marRight w:val="0"/>
                      <w:marTop w:val="0"/>
                      <w:marBottom w:val="0"/>
                      <w:divBdr>
                        <w:top w:val="none" w:sz="0" w:space="0" w:color="auto"/>
                        <w:left w:val="none" w:sz="0" w:space="0" w:color="auto"/>
                        <w:bottom w:val="none" w:sz="0" w:space="0" w:color="auto"/>
                        <w:right w:val="none" w:sz="0" w:space="0" w:color="auto"/>
                      </w:divBdr>
                    </w:div>
                  </w:divsChild>
                </w:div>
                <w:div w:id="273945332">
                  <w:marLeft w:val="300"/>
                  <w:marRight w:val="0"/>
                  <w:marTop w:val="75"/>
                  <w:marBottom w:val="0"/>
                  <w:divBdr>
                    <w:top w:val="none" w:sz="0" w:space="0" w:color="auto"/>
                    <w:left w:val="none" w:sz="0" w:space="0" w:color="auto"/>
                    <w:bottom w:val="none" w:sz="0" w:space="0" w:color="auto"/>
                    <w:right w:val="none" w:sz="0" w:space="0" w:color="auto"/>
                  </w:divBdr>
                  <w:divsChild>
                    <w:div w:id="564341426">
                      <w:marLeft w:val="750"/>
                      <w:marRight w:val="0"/>
                      <w:marTop w:val="0"/>
                      <w:marBottom w:val="0"/>
                      <w:divBdr>
                        <w:top w:val="none" w:sz="0" w:space="0" w:color="auto"/>
                        <w:left w:val="none" w:sz="0" w:space="0" w:color="auto"/>
                        <w:bottom w:val="none" w:sz="0" w:space="0" w:color="auto"/>
                        <w:right w:val="none" w:sz="0" w:space="0" w:color="auto"/>
                      </w:divBdr>
                    </w:div>
                  </w:divsChild>
                </w:div>
                <w:div w:id="560093873">
                  <w:marLeft w:val="300"/>
                  <w:marRight w:val="0"/>
                  <w:marTop w:val="75"/>
                  <w:marBottom w:val="0"/>
                  <w:divBdr>
                    <w:top w:val="none" w:sz="0" w:space="0" w:color="auto"/>
                    <w:left w:val="none" w:sz="0" w:space="0" w:color="auto"/>
                    <w:bottom w:val="none" w:sz="0" w:space="0" w:color="auto"/>
                    <w:right w:val="none" w:sz="0" w:space="0" w:color="auto"/>
                  </w:divBdr>
                </w:div>
                <w:div w:id="1852640697">
                  <w:marLeft w:val="300"/>
                  <w:marRight w:val="0"/>
                  <w:marTop w:val="75"/>
                  <w:marBottom w:val="0"/>
                  <w:divBdr>
                    <w:top w:val="none" w:sz="0" w:space="0" w:color="auto"/>
                    <w:left w:val="none" w:sz="0" w:space="0" w:color="auto"/>
                    <w:bottom w:val="none" w:sz="0" w:space="0" w:color="auto"/>
                    <w:right w:val="none" w:sz="0" w:space="0" w:color="auto"/>
                  </w:divBdr>
                </w:div>
                <w:div w:id="117990361">
                  <w:marLeft w:val="300"/>
                  <w:marRight w:val="0"/>
                  <w:marTop w:val="75"/>
                  <w:marBottom w:val="0"/>
                  <w:divBdr>
                    <w:top w:val="none" w:sz="0" w:space="0" w:color="auto"/>
                    <w:left w:val="none" w:sz="0" w:space="0" w:color="auto"/>
                    <w:bottom w:val="none" w:sz="0" w:space="0" w:color="auto"/>
                    <w:right w:val="none" w:sz="0" w:space="0" w:color="auto"/>
                  </w:divBdr>
                  <w:divsChild>
                    <w:div w:id="1875194928">
                      <w:marLeft w:val="750"/>
                      <w:marRight w:val="0"/>
                      <w:marTop w:val="0"/>
                      <w:marBottom w:val="0"/>
                      <w:divBdr>
                        <w:top w:val="none" w:sz="0" w:space="0" w:color="auto"/>
                        <w:left w:val="none" w:sz="0" w:space="0" w:color="auto"/>
                        <w:bottom w:val="none" w:sz="0" w:space="0" w:color="auto"/>
                        <w:right w:val="none" w:sz="0" w:space="0" w:color="auto"/>
                      </w:divBdr>
                    </w:div>
                    <w:div w:id="972059096">
                      <w:marLeft w:val="750"/>
                      <w:marRight w:val="0"/>
                      <w:marTop w:val="0"/>
                      <w:marBottom w:val="0"/>
                      <w:divBdr>
                        <w:top w:val="none" w:sz="0" w:space="0" w:color="auto"/>
                        <w:left w:val="none" w:sz="0" w:space="0" w:color="auto"/>
                        <w:bottom w:val="none" w:sz="0" w:space="0" w:color="auto"/>
                        <w:right w:val="none" w:sz="0" w:space="0" w:color="auto"/>
                      </w:divBdr>
                    </w:div>
                  </w:divsChild>
                </w:div>
                <w:div w:id="43140732">
                  <w:marLeft w:val="300"/>
                  <w:marRight w:val="0"/>
                  <w:marTop w:val="75"/>
                  <w:marBottom w:val="0"/>
                  <w:divBdr>
                    <w:top w:val="none" w:sz="0" w:space="0" w:color="auto"/>
                    <w:left w:val="none" w:sz="0" w:space="0" w:color="auto"/>
                    <w:bottom w:val="none" w:sz="0" w:space="0" w:color="auto"/>
                    <w:right w:val="none" w:sz="0" w:space="0" w:color="auto"/>
                  </w:divBdr>
                  <w:divsChild>
                    <w:div w:id="556208102">
                      <w:marLeft w:val="750"/>
                      <w:marRight w:val="0"/>
                      <w:marTop w:val="0"/>
                      <w:marBottom w:val="0"/>
                      <w:divBdr>
                        <w:top w:val="none" w:sz="0" w:space="0" w:color="auto"/>
                        <w:left w:val="none" w:sz="0" w:space="0" w:color="auto"/>
                        <w:bottom w:val="none" w:sz="0" w:space="0" w:color="auto"/>
                        <w:right w:val="none" w:sz="0" w:space="0" w:color="auto"/>
                      </w:divBdr>
                    </w:div>
                  </w:divsChild>
                </w:div>
                <w:div w:id="201481307">
                  <w:marLeft w:val="300"/>
                  <w:marRight w:val="0"/>
                  <w:marTop w:val="75"/>
                  <w:marBottom w:val="0"/>
                  <w:divBdr>
                    <w:top w:val="none" w:sz="0" w:space="0" w:color="auto"/>
                    <w:left w:val="none" w:sz="0" w:space="0" w:color="auto"/>
                    <w:bottom w:val="none" w:sz="0" w:space="0" w:color="auto"/>
                    <w:right w:val="none" w:sz="0" w:space="0" w:color="auto"/>
                  </w:divBdr>
                  <w:divsChild>
                    <w:div w:id="568420933">
                      <w:marLeft w:val="750"/>
                      <w:marRight w:val="0"/>
                      <w:marTop w:val="0"/>
                      <w:marBottom w:val="0"/>
                      <w:divBdr>
                        <w:top w:val="none" w:sz="0" w:space="0" w:color="auto"/>
                        <w:left w:val="none" w:sz="0" w:space="0" w:color="auto"/>
                        <w:bottom w:val="none" w:sz="0" w:space="0" w:color="auto"/>
                        <w:right w:val="none" w:sz="0" w:space="0" w:color="auto"/>
                      </w:divBdr>
                    </w:div>
                  </w:divsChild>
                </w:div>
                <w:div w:id="427779083">
                  <w:marLeft w:val="300"/>
                  <w:marRight w:val="0"/>
                  <w:marTop w:val="75"/>
                  <w:marBottom w:val="0"/>
                  <w:divBdr>
                    <w:top w:val="none" w:sz="0" w:space="0" w:color="auto"/>
                    <w:left w:val="none" w:sz="0" w:space="0" w:color="auto"/>
                    <w:bottom w:val="none" w:sz="0" w:space="0" w:color="auto"/>
                    <w:right w:val="none" w:sz="0" w:space="0" w:color="auto"/>
                  </w:divBdr>
                  <w:divsChild>
                    <w:div w:id="751317613">
                      <w:marLeft w:val="750"/>
                      <w:marRight w:val="0"/>
                      <w:marTop w:val="0"/>
                      <w:marBottom w:val="0"/>
                      <w:divBdr>
                        <w:top w:val="none" w:sz="0" w:space="0" w:color="auto"/>
                        <w:left w:val="none" w:sz="0" w:space="0" w:color="auto"/>
                        <w:bottom w:val="none" w:sz="0" w:space="0" w:color="auto"/>
                        <w:right w:val="none" w:sz="0" w:space="0" w:color="auto"/>
                      </w:divBdr>
                    </w:div>
                  </w:divsChild>
                </w:div>
                <w:div w:id="120878376">
                  <w:marLeft w:val="300"/>
                  <w:marRight w:val="0"/>
                  <w:marTop w:val="75"/>
                  <w:marBottom w:val="0"/>
                  <w:divBdr>
                    <w:top w:val="none" w:sz="0" w:space="0" w:color="auto"/>
                    <w:left w:val="none" w:sz="0" w:space="0" w:color="auto"/>
                    <w:bottom w:val="none" w:sz="0" w:space="0" w:color="auto"/>
                    <w:right w:val="none" w:sz="0" w:space="0" w:color="auto"/>
                  </w:divBdr>
                  <w:divsChild>
                    <w:div w:id="390692616">
                      <w:marLeft w:val="750"/>
                      <w:marRight w:val="0"/>
                      <w:marTop w:val="0"/>
                      <w:marBottom w:val="0"/>
                      <w:divBdr>
                        <w:top w:val="none" w:sz="0" w:space="0" w:color="auto"/>
                        <w:left w:val="none" w:sz="0" w:space="0" w:color="auto"/>
                        <w:bottom w:val="none" w:sz="0" w:space="0" w:color="auto"/>
                        <w:right w:val="none" w:sz="0" w:space="0" w:color="auto"/>
                      </w:divBdr>
                    </w:div>
                    <w:div w:id="80370351">
                      <w:marLeft w:val="750"/>
                      <w:marRight w:val="0"/>
                      <w:marTop w:val="0"/>
                      <w:marBottom w:val="0"/>
                      <w:divBdr>
                        <w:top w:val="none" w:sz="0" w:space="0" w:color="auto"/>
                        <w:left w:val="none" w:sz="0" w:space="0" w:color="auto"/>
                        <w:bottom w:val="none" w:sz="0" w:space="0" w:color="auto"/>
                        <w:right w:val="none" w:sz="0" w:space="0" w:color="auto"/>
                      </w:divBdr>
                    </w:div>
                    <w:div w:id="242228476">
                      <w:marLeft w:val="750"/>
                      <w:marRight w:val="0"/>
                      <w:marTop w:val="0"/>
                      <w:marBottom w:val="0"/>
                      <w:divBdr>
                        <w:top w:val="none" w:sz="0" w:space="0" w:color="auto"/>
                        <w:left w:val="none" w:sz="0" w:space="0" w:color="auto"/>
                        <w:bottom w:val="none" w:sz="0" w:space="0" w:color="auto"/>
                        <w:right w:val="none" w:sz="0" w:space="0" w:color="auto"/>
                      </w:divBdr>
                    </w:div>
                  </w:divsChild>
                </w:div>
                <w:div w:id="1021737750">
                  <w:marLeft w:val="300"/>
                  <w:marRight w:val="0"/>
                  <w:marTop w:val="75"/>
                  <w:marBottom w:val="0"/>
                  <w:divBdr>
                    <w:top w:val="none" w:sz="0" w:space="0" w:color="auto"/>
                    <w:left w:val="none" w:sz="0" w:space="0" w:color="auto"/>
                    <w:bottom w:val="none" w:sz="0" w:space="0" w:color="auto"/>
                    <w:right w:val="none" w:sz="0" w:space="0" w:color="auto"/>
                  </w:divBdr>
                  <w:divsChild>
                    <w:div w:id="406155083">
                      <w:marLeft w:val="750"/>
                      <w:marRight w:val="0"/>
                      <w:marTop w:val="0"/>
                      <w:marBottom w:val="0"/>
                      <w:divBdr>
                        <w:top w:val="none" w:sz="0" w:space="0" w:color="auto"/>
                        <w:left w:val="none" w:sz="0" w:space="0" w:color="auto"/>
                        <w:bottom w:val="none" w:sz="0" w:space="0" w:color="auto"/>
                        <w:right w:val="none" w:sz="0" w:space="0" w:color="auto"/>
                      </w:divBdr>
                    </w:div>
                  </w:divsChild>
                </w:div>
                <w:div w:id="615870748">
                  <w:marLeft w:val="300"/>
                  <w:marRight w:val="0"/>
                  <w:marTop w:val="75"/>
                  <w:marBottom w:val="0"/>
                  <w:divBdr>
                    <w:top w:val="none" w:sz="0" w:space="0" w:color="auto"/>
                    <w:left w:val="none" w:sz="0" w:space="0" w:color="auto"/>
                    <w:bottom w:val="none" w:sz="0" w:space="0" w:color="auto"/>
                    <w:right w:val="none" w:sz="0" w:space="0" w:color="auto"/>
                  </w:divBdr>
                  <w:divsChild>
                    <w:div w:id="448403843">
                      <w:marLeft w:val="750"/>
                      <w:marRight w:val="0"/>
                      <w:marTop w:val="0"/>
                      <w:marBottom w:val="0"/>
                      <w:divBdr>
                        <w:top w:val="none" w:sz="0" w:space="0" w:color="auto"/>
                        <w:left w:val="none" w:sz="0" w:space="0" w:color="auto"/>
                        <w:bottom w:val="none" w:sz="0" w:space="0" w:color="auto"/>
                        <w:right w:val="none" w:sz="0" w:space="0" w:color="auto"/>
                      </w:divBdr>
                    </w:div>
                    <w:div w:id="1209032391">
                      <w:marLeft w:val="750"/>
                      <w:marRight w:val="0"/>
                      <w:marTop w:val="0"/>
                      <w:marBottom w:val="0"/>
                      <w:divBdr>
                        <w:top w:val="none" w:sz="0" w:space="0" w:color="auto"/>
                        <w:left w:val="none" w:sz="0" w:space="0" w:color="auto"/>
                        <w:bottom w:val="none" w:sz="0" w:space="0" w:color="auto"/>
                        <w:right w:val="none" w:sz="0" w:space="0" w:color="auto"/>
                      </w:divBdr>
                    </w:div>
                  </w:divsChild>
                </w:div>
                <w:div w:id="1246912416">
                  <w:marLeft w:val="300"/>
                  <w:marRight w:val="0"/>
                  <w:marTop w:val="75"/>
                  <w:marBottom w:val="0"/>
                  <w:divBdr>
                    <w:top w:val="none" w:sz="0" w:space="0" w:color="auto"/>
                    <w:left w:val="none" w:sz="0" w:space="0" w:color="auto"/>
                    <w:bottom w:val="none" w:sz="0" w:space="0" w:color="auto"/>
                    <w:right w:val="none" w:sz="0" w:space="0" w:color="auto"/>
                  </w:divBdr>
                  <w:divsChild>
                    <w:div w:id="1446268478">
                      <w:marLeft w:val="750"/>
                      <w:marRight w:val="0"/>
                      <w:marTop w:val="0"/>
                      <w:marBottom w:val="0"/>
                      <w:divBdr>
                        <w:top w:val="none" w:sz="0" w:space="0" w:color="auto"/>
                        <w:left w:val="none" w:sz="0" w:space="0" w:color="auto"/>
                        <w:bottom w:val="none" w:sz="0" w:space="0" w:color="auto"/>
                        <w:right w:val="none" w:sz="0" w:space="0" w:color="auto"/>
                      </w:divBdr>
                    </w:div>
                  </w:divsChild>
                </w:div>
                <w:div w:id="247613931">
                  <w:marLeft w:val="300"/>
                  <w:marRight w:val="0"/>
                  <w:marTop w:val="75"/>
                  <w:marBottom w:val="0"/>
                  <w:divBdr>
                    <w:top w:val="none" w:sz="0" w:space="0" w:color="auto"/>
                    <w:left w:val="none" w:sz="0" w:space="0" w:color="auto"/>
                    <w:bottom w:val="none" w:sz="0" w:space="0" w:color="auto"/>
                    <w:right w:val="none" w:sz="0" w:space="0" w:color="auto"/>
                  </w:divBdr>
                  <w:divsChild>
                    <w:div w:id="399445016">
                      <w:marLeft w:val="750"/>
                      <w:marRight w:val="0"/>
                      <w:marTop w:val="0"/>
                      <w:marBottom w:val="0"/>
                      <w:divBdr>
                        <w:top w:val="none" w:sz="0" w:space="0" w:color="auto"/>
                        <w:left w:val="none" w:sz="0" w:space="0" w:color="auto"/>
                        <w:bottom w:val="none" w:sz="0" w:space="0" w:color="auto"/>
                        <w:right w:val="none" w:sz="0" w:space="0" w:color="auto"/>
                      </w:divBdr>
                    </w:div>
                  </w:divsChild>
                </w:div>
                <w:div w:id="1467313146">
                  <w:marLeft w:val="300"/>
                  <w:marRight w:val="0"/>
                  <w:marTop w:val="75"/>
                  <w:marBottom w:val="0"/>
                  <w:divBdr>
                    <w:top w:val="none" w:sz="0" w:space="0" w:color="auto"/>
                    <w:left w:val="none" w:sz="0" w:space="0" w:color="auto"/>
                    <w:bottom w:val="none" w:sz="0" w:space="0" w:color="auto"/>
                    <w:right w:val="none" w:sz="0" w:space="0" w:color="auto"/>
                  </w:divBdr>
                  <w:divsChild>
                    <w:div w:id="1455758961">
                      <w:marLeft w:val="750"/>
                      <w:marRight w:val="0"/>
                      <w:marTop w:val="0"/>
                      <w:marBottom w:val="0"/>
                      <w:divBdr>
                        <w:top w:val="none" w:sz="0" w:space="0" w:color="auto"/>
                        <w:left w:val="none" w:sz="0" w:space="0" w:color="auto"/>
                        <w:bottom w:val="none" w:sz="0" w:space="0" w:color="auto"/>
                        <w:right w:val="none" w:sz="0" w:space="0" w:color="auto"/>
                      </w:divBdr>
                    </w:div>
                  </w:divsChild>
                </w:div>
                <w:div w:id="1892837728">
                  <w:marLeft w:val="300"/>
                  <w:marRight w:val="0"/>
                  <w:marTop w:val="75"/>
                  <w:marBottom w:val="0"/>
                  <w:divBdr>
                    <w:top w:val="none" w:sz="0" w:space="0" w:color="auto"/>
                    <w:left w:val="none" w:sz="0" w:space="0" w:color="auto"/>
                    <w:bottom w:val="none" w:sz="0" w:space="0" w:color="auto"/>
                    <w:right w:val="none" w:sz="0" w:space="0" w:color="auto"/>
                  </w:divBdr>
                </w:div>
                <w:div w:id="723992901">
                  <w:marLeft w:val="300"/>
                  <w:marRight w:val="0"/>
                  <w:marTop w:val="75"/>
                  <w:marBottom w:val="0"/>
                  <w:divBdr>
                    <w:top w:val="none" w:sz="0" w:space="0" w:color="auto"/>
                    <w:left w:val="none" w:sz="0" w:space="0" w:color="auto"/>
                    <w:bottom w:val="none" w:sz="0" w:space="0" w:color="auto"/>
                    <w:right w:val="none" w:sz="0" w:space="0" w:color="auto"/>
                  </w:divBdr>
                </w:div>
                <w:div w:id="440227824">
                  <w:marLeft w:val="300"/>
                  <w:marRight w:val="0"/>
                  <w:marTop w:val="75"/>
                  <w:marBottom w:val="0"/>
                  <w:divBdr>
                    <w:top w:val="none" w:sz="0" w:space="0" w:color="auto"/>
                    <w:left w:val="none" w:sz="0" w:space="0" w:color="auto"/>
                    <w:bottom w:val="none" w:sz="0" w:space="0" w:color="auto"/>
                    <w:right w:val="none" w:sz="0" w:space="0" w:color="auto"/>
                  </w:divBdr>
                  <w:divsChild>
                    <w:div w:id="285703276">
                      <w:marLeft w:val="750"/>
                      <w:marRight w:val="0"/>
                      <w:marTop w:val="0"/>
                      <w:marBottom w:val="0"/>
                      <w:divBdr>
                        <w:top w:val="none" w:sz="0" w:space="0" w:color="auto"/>
                        <w:left w:val="none" w:sz="0" w:space="0" w:color="auto"/>
                        <w:bottom w:val="none" w:sz="0" w:space="0" w:color="auto"/>
                        <w:right w:val="none" w:sz="0" w:space="0" w:color="auto"/>
                      </w:divBdr>
                    </w:div>
                    <w:div w:id="1485702725">
                      <w:marLeft w:val="750"/>
                      <w:marRight w:val="0"/>
                      <w:marTop w:val="0"/>
                      <w:marBottom w:val="0"/>
                      <w:divBdr>
                        <w:top w:val="none" w:sz="0" w:space="0" w:color="auto"/>
                        <w:left w:val="none" w:sz="0" w:space="0" w:color="auto"/>
                        <w:bottom w:val="none" w:sz="0" w:space="0" w:color="auto"/>
                        <w:right w:val="none" w:sz="0" w:space="0" w:color="auto"/>
                      </w:divBdr>
                    </w:div>
                  </w:divsChild>
                </w:div>
                <w:div w:id="1026054349">
                  <w:marLeft w:val="300"/>
                  <w:marRight w:val="0"/>
                  <w:marTop w:val="75"/>
                  <w:marBottom w:val="0"/>
                  <w:divBdr>
                    <w:top w:val="none" w:sz="0" w:space="0" w:color="auto"/>
                    <w:left w:val="none" w:sz="0" w:space="0" w:color="auto"/>
                    <w:bottom w:val="none" w:sz="0" w:space="0" w:color="auto"/>
                    <w:right w:val="none" w:sz="0" w:space="0" w:color="auto"/>
                  </w:divBdr>
                  <w:divsChild>
                    <w:div w:id="1156921109">
                      <w:marLeft w:val="750"/>
                      <w:marRight w:val="0"/>
                      <w:marTop w:val="0"/>
                      <w:marBottom w:val="0"/>
                      <w:divBdr>
                        <w:top w:val="none" w:sz="0" w:space="0" w:color="auto"/>
                        <w:left w:val="none" w:sz="0" w:space="0" w:color="auto"/>
                        <w:bottom w:val="none" w:sz="0" w:space="0" w:color="auto"/>
                        <w:right w:val="none" w:sz="0" w:space="0" w:color="auto"/>
                      </w:divBdr>
                    </w:div>
                  </w:divsChild>
                </w:div>
                <w:div w:id="259529938">
                  <w:marLeft w:val="300"/>
                  <w:marRight w:val="0"/>
                  <w:marTop w:val="75"/>
                  <w:marBottom w:val="0"/>
                  <w:divBdr>
                    <w:top w:val="none" w:sz="0" w:space="0" w:color="auto"/>
                    <w:left w:val="none" w:sz="0" w:space="0" w:color="auto"/>
                    <w:bottom w:val="none" w:sz="0" w:space="0" w:color="auto"/>
                    <w:right w:val="none" w:sz="0" w:space="0" w:color="auto"/>
                  </w:divBdr>
                  <w:divsChild>
                    <w:div w:id="1146049736">
                      <w:marLeft w:val="750"/>
                      <w:marRight w:val="0"/>
                      <w:marTop w:val="0"/>
                      <w:marBottom w:val="0"/>
                      <w:divBdr>
                        <w:top w:val="none" w:sz="0" w:space="0" w:color="auto"/>
                        <w:left w:val="none" w:sz="0" w:space="0" w:color="auto"/>
                        <w:bottom w:val="none" w:sz="0" w:space="0" w:color="auto"/>
                        <w:right w:val="none" w:sz="0" w:space="0" w:color="auto"/>
                      </w:divBdr>
                    </w:div>
                  </w:divsChild>
                </w:div>
                <w:div w:id="638807801">
                  <w:marLeft w:val="300"/>
                  <w:marRight w:val="0"/>
                  <w:marTop w:val="75"/>
                  <w:marBottom w:val="0"/>
                  <w:divBdr>
                    <w:top w:val="none" w:sz="0" w:space="0" w:color="auto"/>
                    <w:left w:val="none" w:sz="0" w:space="0" w:color="auto"/>
                    <w:bottom w:val="none" w:sz="0" w:space="0" w:color="auto"/>
                    <w:right w:val="none" w:sz="0" w:space="0" w:color="auto"/>
                  </w:divBdr>
                  <w:divsChild>
                    <w:div w:id="1062173008">
                      <w:marLeft w:val="750"/>
                      <w:marRight w:val="0"/>
                      <w:marTop w:val="0"/>
                      <w:marBottom w:val="0"/>
                      <w:divBdr>
                        <w:top w:val="none" w:sz="0" w:space="0" w:color="auto"/>
                        <w:left w:val="none" w:sz="0" w:space="0" w:color="auto"/>
                        <w:bottom w:val="none" w:sz="0" w:space="0" w:color="auto"/>
                        <w:right w:val="none" w:sz="0" w:space="0" w:color="auto"/>
                      </w:divBdr>
                    </w:div>
                  </w:divsChild>
                </w:div>
                <w:div w:id="933126850">
                  <w:marLeft w:val="300"/>
                  <w:marRight w:val="0"/>
                  <w:marTop w:val="75"/>
                  <w:marBottom w:val="0"/>
                  <w:divBdr>
                    <w:top w:val="none" w:sz="0" w:space="0" w:color="auto"/>
                    <w:left w:val="none" w:sz="0" w:space="0" w:color="auto"/>
                    <w:bottom w:val="none" w:sz="0" w:space="0" w:color="auto"/>
                    <w:right w:val="none" w:sz="0" w:space="0" w:color="auto"/>
                  </w:divBdr>
                  <w:divsChild>
                    <w:div w:id="1702121059">
                      <w:marLeft w:val="750"/>
                      <w:marRight w:val="0"/>
                      <w:marTop w:val="0"/>
                      <w:marBottom w:val="0"/>
                      <w:divBdr>
                        <w:top w:val="none" w:sz="0" w:space="0" w:color="auto"/>
                        <w:left w:val="none" w:sz="0" w:space="0" w:color="auto"/>
                        <w:bottom w:val="none" w:sz="0" w:space="0" w:color="auto"/>
                        <w:right w:val="none" w:sz="0" w:space="0" w:color="auto"/>
                      </w:divBdr>
                    </w:div>
                    <w:div w:id="1213732232">
                      <w:marLeft w:val="750"/>
                      <w:marRight w:val="0"/>
                      <w:marTop w:val="0"/>
                      <w:marBottom w:val="0"/>
                      <w:divBdr>
                        <w:top w:val="none" w:sz="0" w:space="0" w:color="auto"/>
                        <w:left w:val="none" w:sz="0" w:space="0" w:color="auto"/>
                        <w:bottom w:val="none" w:sz="0" w:space="0" w:color="auto"/>
                        <w:right w:val="none" w:sz="0" w:space="0" w:color="auto"/>
                      </w:divBdr>
                    </w:div>
                    <w:div w:id="395588970">
                      <w:marLeft w:val="750"/>
                      <w:marRight w:val="0"/>
                      <w:marTop w:val="0"/>
                      <w:marBottom w:val="0"/>
                      <w:divBdr>
                        <w:top w:val="none" w:sz="0" w:space="0" w:color="auto"/>
                        <w:left w:val="none" w:sz="0" w:space="0" w:color="auto"/>
                        <w:bottom w:val="none" w:sz="0" w:space="0" w:color="auto"/>
                        <w:right w:val="none" w:sz="0" w:space="0" w:color="auto"/>
                      </w:divBdr>
                    </w:div>
                  </w:divsChild>
                </w:div>
                <w:div w:id="1530995886">
                  <w:marLeft w:val="300"/>
                  <w:marRight w:val="0"/>
                  <w:marTop w:val="75"/>
                  <w:marBottom w:val="0"/>
                  <w:divBdr>
                    <w:top w:val="none" w:sz="0" w:space="0" w:color="auto"/>
                    <w:left w:val="none" w:sz="0" w:space="0" w:color="auto"/>
                    <w:bottom w:val="none" w:sz="0" w:space="0" w:color="auto"/>
                    <w:right w:val="none" w:sz="0" w:space="0" w:color="auto"/>
                  </w:divBdr>
                  <w:divsChild>
                    <w:div w:id="1472136848">
                      <w:marLeft w:val="750"/>
                      <w:marRight w:val="0"/>
                      <w:marTop w:val="0"/>
                      <w:marBottom w:val="0"/>
                      <w:divBdr>
                        <w:top w:val="none" w:sz="0" w:space="0" w:color="auto"/>
                        <w:left w:val="none" w:sz="0" w:space="0" w:color="auto"/>
                        <w:bottom w:val="none" w:sz="0" w:space="0" w:color="auto"/>
                        <w:right w:val="none" w:sz="0" w:space="0" w:color="auto"/>
                      </w:divBdr>
                    </w:div>
                  </w:divsChild>
                </w:div>
                <w:div w:id="1392145844">
                  <w:marLeft w:val="300"/>
                  <w:marRight w:val="0"/>
                  <w:marTop w:val="75"/>
                  <w:marBottom w:val="0"/>
                  <w:divBdr>
                    <w:top w:val="none" w:sz="0" w:space="0" w:color="auto"/>
                    <w:left w:val="none" w:sz="0" w:space="0" w:color="auto"/>
                    <w:bottom w:val="none" w:sz="0" w:space="0" w:color="auto"/>
                    <w:right w:val="none" w:sz="0" w:space="0" w:color="auto"/>
                  </w:divBdr>
                  <w:divsChild>
                    <w:div w:id="809327216">
                      <w:marLeft w:val="750"/>
                      <w:marRight w:val="0"/>
                      <w:marTop w:val="0"/>
                      <w:marBottom w:val="0"/>
                      <w:divBdr>
                        <w:top w:val="none" w:sz="0" w:space="0" w:color="auto"/>
                        <w:left w:val="none" w:sz="0" w:space="0" w:color="auto"/>
                        <w:bottom w:val="none" w:sz="0" w:space="0" w:color="auto"/>
                        <w:right w:val="none" w:sz="0" w:space="0" w:color="auto"/>
                      </w:divBdr>
                    </w:div>
                    <w:div w:id="226649861">
                      <w:marLeft w:val="750"/>
                      <w:marRight w:val="0"/>
                      <w:marTop w:val="0"/>
                      <w:marBottom w:val="0"/>
                      <w:divBdr>
                        <w:top w:val="none" w:sz="0" w:space="0" w:color="auto"/>
                        <w:left w:val="none" w:sz="0" w:space="0" w:color="auto"/>
                        <w:bottom w:val="none" w:sz="0" w:space="0" w:color="auto"/>
                        <w:right w:val="none" w:sz="0" w:space="0" w:color="auto"/>
                      </w:divBdr>
                    </w:div>
                  </w:divsChild>
                </w:div>
                <w:div w:id="387412061">
                  <w:marLeft w:val="300"/>
                  <w:marRight w:val="0"/>
                  <w:marTop w:val="75"/>
                  <w:marBottom w:val="0"/>
                  <w:divBdr>
                    <w:top w:val="none" w:sz="0" w:space="0" w:color="auto"/>
                    <w:left w:val="none" w:sz="0" w:space="0" w:color="auto"/>
                    <w:bottom w:val="none" w:sz="0" w:space="0" w:color="auto"/>
                    <w:right w:val="none" w:sz="0" w:space="0" w:color="auto"/>
                  </w:divBdr>
                  <w:divsChild>
                    <w:div w:id="929433718">
                      <w:marLeft w:val="750"/>
                      <w:marRight w:val="0"/>
                      <w:marTop w:val="0"/>
                      <w:marBottom w:val="0"/>
                      <w:divBdr>
                        <w:top w:val="none" w:sz="0" w:space="0" w:color="auto"/>
                        <w:left w:val="none" w:sz="0" w:space="0" w:color="auto"/>
                        <w:bottom w:val="none" w:sz="0" w:space="0" w:color="auto"/>
                        <w:right w:val="none" w:sz="0" w:space="0" w:color="auto"/>
                      </w:divBdr>
                    </w:div>
                  </w:divsChild>
                </w:div>
                <w:div w:id="2121290118">
                  <w:marLeft w:val="300"/>
                  <w:marRight w:val="0"/>
                  <w:marTop w:val="75"/>
                  <w:marBottom w:val="0"/>
                  <w:divBdr>
                    <w:top w:val="none" w:sz="0" w:space="0" w:color="auto"/>
                    <w:left w:val="none" w:sz="0" w:space="0" w:color="auto"/>
                    <w:bottom w:val="none" w:sz="0" w:space="0" w:color="auto"/>
                    <w:right w:val="none" w:sz="0" w:space="0" w:color="auto"/>
                  </w:divBdr>
                  <w:divsChild>
                    <w:div w:id="1318920978">
                      <w:marLeft w:val="750"/>
                      <w:marRight w:val="0"/>
                      <w:marTop w:val="0"/>
                      <w:marBottom w:val="0"/>
                      <w:divBdr>
                        <w:top w:val="none" w:sz="0" w:space="0" w:color="auto"/>
                        <w:left w:val="none" w:sz="0" w:space="0" w:color="auto"/>
                        <w:bottom w:val="none" w:sz="0" w:space="0" w:color="auto"/>
                        <w:right w:val="none" w:sz="0" w:space="0" w:color="auto"/>
                      </w:divBdr>
                    </w:div>
                  </w:divsChild>
                </w:div>
                <w:div w:id="2115129957">
                  <w:marLeft w:val="300"/>
                  <w:marRight w:val="0"/>
                  <w:marTop w:val="75"/>
                  <w:marBottom w:val="0"/>
                  <w:divBdr>
                    <w:top w:val="none" w:sz="0" w:space="0" w:color="auto"/>
                    <w:left w:val="none" w:sz="0" w:space="0" w:color="auto"/>
                    <w:bottom w:val="none" w:sz="0" w:space="0" w:color="auto"/>
                    <w:right w:val="none" w:sz="0" w:space="0" w:color="auto"/>
                  </w:divBdr>
                  <w:divsChild>
                    <w:div w:id="411582355">
                      <w:marLeft w:val="750"/>
                      <w:marRight w:val="0"/>
                      <w:marTop w:val="0"/>
                      <w:marBottom w:val="0"/>
                      <w:divBdr>
                        <w:top w:val="none" w:sz="0" w:space="0" w:color="auto"/>
                        <w:left w:val="none" w:sz="0" w:space="0" w:color="auto"/>
                        <w:bottom w:val="none" w:sz="0" w:space="0" w:color="auto"/>
                        <w:right w:val="none" w:sz="0" w:space="0" w:color="auto"/>
                      </w:divBdr>
                    </w:div>
                  </w:divsChild>
                </w:div>
                <w:div w:id="77336431">
                  <w:marLeft w:val="300"/>
                  <w:marRight w:val="0"/>
                  <w:marTop w:val="75"/>
                  <w:marBottom w:val="0"/>
                  <w:divBdr>
                    <w:top w:val="none" w:sz="0" w:space="0" w:color="auto"/>
                    <w:left w:val="none" w:sz="0" w:space="0" w:color="auto"/>
                    <w:bottom w:val="none" w:sz="0" w:space="0" w:color="auto"/>
                    <w:right w:val="none" w:sz="0" w:space="0" w:color="auto"/>
                  </w:divBdr>
                </w:div>
                <w:div w:id="769356916">
                  <w:marLeft w:val="300"/>
                  <w:marRight w:val="0"/>
                  <w:marTop w:val="75"/>
                  <w:marBottom w:val="0"/>
                  <w:divBdr>
                    <w:top w:val="none" w:sz="0" w:space="0" w:color="auto"/>
                    <w:left w:val="none" w:sz="0" w:space="0" w:color="auto"/>
                    <w:bottom w:val="none" w:sz="0" w:space="0" w:color="auto"/>
                    <w:right w:val="none" w:sz="0" w:space="0" w:color="auto"/>
                  </w:divBdr>
                </w:div>
                <w:div w:id="1033921953">
                  <w:marLeft w:val="300"/>
                  <w:marRight w:val="0"/>
                  <w:marTop w:val="75"/>
                  <w:marBottom w:val="0"/>
                  <w:divBdr>
                    <w:top w:val="none" w:sz="0" w:space="0" w:color="auto"/>
                    <w:left w:val="none" w:sz="0" w:space="0" w:color="auto"/>
                    <w:bottom w:val="none" w:sz="0" w:space="0" w:color="auto"/>
                    <w:right w:val="none" w:sz="0" w:space="0" w:color="auto"/>
                  </w:divBdr>
                  <w:divsChild>
                    <w:div w:id="571231600">
                      <w:marLeft w:val="750"/>
                      <w:marRight w:val="0"/>
                      <w:marTop w:val="0"/>
                      <w:marBottom w:val="0"/>
                      <w:divBdr>
                        <w:top w:val="none" w:sz="0" w:space="0" w:color="auto"/>
                        <w:left w:val="none" w:sz="0" w:space="0" w:color="auto"/>
                        <w:bottom w:val="none" w:sz="0" w:space="0" w:color="auto"/>
                        <w:right w:val="none" w:sz="0" w:space="0" w:color="auto"/>
                      </w:divBdr>
                    </w:div>
                    <w:div w:id="1606695948">
                      <w:marLeft w:val="750"/>
                      <w:marRight w:val="0"/>
                      <w:marTop w:val="0"/>
                      <w:marBottom w:val="0"/>
                      <w:divBdr>
                        <w:top w:val="none" w:sz="0" w:space="0" w:color="auto"/>
                        <w:left w:val="none" w:sz="0" w:space="0" w:color="auto"/>
                        <w:bottom w:val="none" w:sz="0" w:space="0" w:color="auto"/>
                        <w:right w:val="none" w:sz="0" w:space="0" w:color="auto"/>
                      </w:divBdr>
                    </w:div>
                  </w:divsChild>
                </w:div>
                <w:div w:id="867059915">
                  <w:marLeft w:val="300"/>
                  <w:marRight w:val="0"/>
                  <w:marTop w:val="75"/>
                  <w:marBottom w:val="0"/>
                  <w:divBdr>
                    <w:top w:val="none" w:sz="0" w:space="0" w:color="auto"/>
                    <w:left w:val="none" w:sz="0" w:space="0" w:color="auto"/>
                    <w:bottom w:val="none" w:sz="0" w:space="0" w:color="auto"/>
                    <w:right w:val="none" w:sz="0" w:space="0" w:color="auto"/>
                  </w:divBdr>
                  <w:divsChild>
                    <w:div w:id="1972206782">
                      <w:marLeft w:val="750"/>
                      <w:marRight w:val="0"/>
                      <w:marTop w:val="0"/>
                      <w:marBottom w:val="0"/>
                      <w:divBdr>
                        <w:top w:val="none" w:sz="0" w:space="0" w:color="auto"/>
                        <w:left w:val="none" w:sz="0" w:space="0" w:color="auto"/>
                        <w:bottom w:val="none" w:sz="0" w:space="0" w:color="auto"/>
                        <w:right w:val="none" w:sz="0" w:space="0" w:color="auto"/>
                      </w:divBdr>
                    </w:div>
                  </w:divsChild>
                </w:div>
                <w:div w:id="1759256221">
                  <w:marLeft w:val="300"/>
                  <w:marRight w:val="0"/>
                  <w:marTop w:val="75"/>
                  <w:marBottom w:val="0"/>
                  <w:divBdr>
                    <w:top w:val="none" w:sz="0" w:space="0" w:color="auto"/>
                    <w:left w:val="none" w:sz="0" w:space="0" w:color="auto"/>
                    <w:bottom w:val="none" w:sz="0" w:space="0" w:color="auto"/>
                    <w:right w:val="none" w:sz="0" w:space="0" w:color="auto"/>
                  </w:divBdr>
                  <w:divsChild>
                    <w:div w:id="922762514">
                      <w:marLeft w:val="750"/>
                      <w:marRight w:val="0"/>
                      <w:marTop w:val="0"/>
                      <w:marBottom w:val="0"/>
                      <w:divBdr>
                        <w:top w:val="none" w:sz="0" w:space="0" w:color="auto"/>
                        <w:left w:val="none" w:sz="0" w:space="0" w:color="auto"/>
                        <w:bottom w:val="none" w:sz="0" w:space="0" w:color="auto"/>
                        <w:right w:val="none" w:sz="0" w:space="0" w:color="auto"/>
                      </w:divBdr>
                    </w:div>
                  </w:divsChild>
                </w:div>
                <w:div w:id="375475181">
                  <w:marLeft w:val="300"/>
                  <w:marRight w:val="0"/>
                  <w:marTop w:val="75"/>
                  <w:marBottom w:val="0"/>
                  <w:divBdr>
                    <w:top w:val="none" w:sz="0" w:space="0" w:color="auto"/>
                    <w:left w:val="none" w:sz="0" w:space="0" w:color="auto"/>
                    <w:bottom w:val="none" w:sz="0" w:space="0" w:color="auto"/>
                    <w:right w:val="none" w:sz="0" w:space="0" w:color="auto"/>
                  </w:divBdr>
                  <w:divsChild>
                    <w:div w:id="2005234997">
                      <w:marLeft w:val="750"/>
                      <w:marRight w:val="0"/>
                      <w:marTop w:val="0"/>
                      <w:marBottom w:val="0"/>
                      <w:divBdr>
                        <w:top w:val="none" w:sz="0" w:space="0" w:color="auto"/>
                        <w:left w:val="none" w:sz="0" w:space="0" w:color="auto"/>
                        <w:bottom w:val="none" w:sz="0" w:space="0" w:color="auto"/>
                        <w:right w:val="none" w:sz="0" w:space="0" w:color="auto"/>
                      </w:divBdr>
                    </w:div>
                  </w:divsChild>
                </w:div>
                <w:div w:id="1008561943">
                  <w:marLeft w:val="300"/>
                  <w:marRight w:val="0"/>
                  <w:marTop w:val="75"/>
                  <w:marBottom w:val="0"/>
                  <w:divBdr>
                    <w:top w:val="none" w:sz="0" w:space="0" w:color="auto"/>
                    <w:left w:val="none" w:sz="0" w:space="0" w:color="auto"/>
                    <w:bottom w:val="none" w:sz="0" w:space="0" w:color="auto"/>
                    <w:right w:val="none" w:sz="0" w:space="0" w:color="auto"/>
                  </w:divBdr>
                  <w:divsChild>
                    <w:div w:id="1420374516">
                      <w:marLeft w:val="750"/>
                      <w:marRight w:val="0"/>
                      <w:marTop w:val="0"/>
                      <w:marBottom w:val="0"/>
                      <w:divBdr>
                        <w:top w:val="none" w:sz="0" w:space="0" w:color="auto"/>
                        <w:left w:val="none" w:sz="0" w:space="0" w:color="auto"/>
                        <w:bottom w:val="none" w:sz="0" w:space="0" w:color="auto"/>
                        <w:right w:val="none" w:sz="0" w:space="0" w:color="auto"/>
                      </w:divBdr>
                    </w:div>
                    <w:div w:id="1911038829">
                      <w:marLeft w:val="750"/>
                      <w:marRight w:val="0"/>
                      <w:marTop w:val="0"/>
                      <w:marBottom w:val="0"/>
                      <w:divBdr>
                        <w:top w:val="none" w:sz="0" w:space="0" w:color="auto"/>
                        <w:left w:val="none" w:sz="0" w:space="0" w:color="auto"/>
                        <w:bottom w:val="none" w:sz="0" w:space="0" w:color="auto"/>
                        <w:right w:val="none" w:sz="0" w:space="0" w:color="auto"/>
                      </w:divBdr>
                    </w:div>
                    <w:div w:id="383987196">
                      <w:marLeft w:val="750"/>
                      <w:marRight w:val="0"/>
                      <w:marTop w:val="0"/>
                      <w:marBottom w:val="0"/>
                      <w:divBdr>
                        <w:top w:val="none" w:sz="0" w:space="0" w:color="auto"/>
                        <w:left w:val="none" w:sz="0" w:space="0" w:color="auto"/>
                        <w:bottom w:val="none" w:sz="0" w:space="0" w:color="auto"/>
                        <w:right w:val="none" w:sz="0" w:space="0" w:color="auto"/>
                      </w:divBdr>
                    </w:div>
                  </w:divsChild>
                </w:div>
                <w:div w:id="1365524897">
                  <w:marLeft w:val="300"/>
                  <w:marRight w:val="0"/>
                  <w:marTop w:val="75"/>
                  <w:marBottom w:val="0"/>
                  <w:divBdr>
                    <w:top w:val="none" w:sz="0" w:space="0" w:color="auto"/>
                    <w:left w:val="none" w:sz="0" w:space="0" w:color="auto"/>
                    <w:bottom w:val="none" w:sz="0" w:space="0" w:color="auto"/>
                    <w:right w:val="none" w:sz="0" w:space="0" w:color="auto"/>
                  </w:divBdr>
                  <w:divsChild>
                    <w:div w:id="1601331602">
                      <w:marLeft w:val="750"/>
                      <w:marRight w:val="0"/>
                      <w:marTop w:val="0"/>
                      <w:marBottom w:val="0"/>
                      <w:divBdr>
                        <w:top w:val="none" w:sz="0" w:space="0" w:color="auto"/>
                        <w:left w:val="none" w:sz="0" w:space="0" w:color="auto"/>
                        <w:bottom w:val="none" w:sz="0" w:space="0" w:color="auto"/>
                        <w:right w:val="none" w:sz="0" w:space="0" w:color="auto"/>
                      </w:divBdr>
                    </w:div>
                  </w:divsChild>
                </w:div>
                <w:div w:id="1174104094">
                  <w:marLeft w:val="300"/>
                  <w:marRight w:val="0"/>
                  <w:marTop w:val="75"/>
                  <w:marBottom w:val="0"/>
                  <w:divBdr>
                    <w:top w:val="none" w:sz="0" w:space="0" w:color="auto"/>
                    <w:left w:val="none" w:sz="0" w:space="0" w:color="auto"/>
                    <w:bottom w:val="none" w:sz="0" w:space="0" w:color="auto"/>
                    <w:right w:val="none" w:sz="0" w:space="0" w:color="auto"/>
                  </w:divBdr>
                  <w:divsChild>
                    <w:div w:id="1527408828">
                      <w:marLeft w:val="750"/>
                      <w:marRight w:val="0"/>
                      <w:marTop w:val="0"/>
                      <w:marBottom w:val="0"/>
                      <w:divBdr>
                        <w:top w:val="none" w:sz="0" w:space="0" w:color="auto"/>
                        <w:left w:val="none" w:sz="0" w:space="0" w:color="auto"/>
                        <w:bottom w:val="none" w:sz="0" w:space="0" w:color="auto"/>
                        <w:right w:val="none" w:sz="0" w:space="0" w:color="auto"/>
                      </w:divBdr>
                    </w:div>
                    <w:div w:id="588317211">
                      <w:marLeft w:val="750"/>
                      <w:marRight w:val="0"/>
                      <w:marTop w:val="0"/>
                      <w:marBottom w:val="0"/>
                      <w:divBdr>
                        <w:top w:val="none" w:sz="0" w:space="0" w:color="auto"/>
                        <w:left w:val="none" w:sz="0" w:space="0" w:color="auto"/>
                        <w:bottom w:val="none" w:sz="0" w:space="0" w:color="auto"/>
                        <w:right w:val="none" w:sz="0" w:space="0" w:color="auto"/>
                      </w:divBdr>
                    </w:div>
                  </w:divsChild>
                </w:div>
                <w:div w:id="1671522432">
                  <w:marLeft w:val="300"/>
                  <w:marRight w:val="0"/>
                  <w:marTop w:val="75"/>
                  <w:marBottom w:val="0"/>
                  <w:divBdr>
                    <w:top w:val="none" w:sz="0" w:space="0" w:color="auto"/>
                    <w:left w:val="none" w:sz="0" w:space="0" w:color="auto"/>
                    <w:bottom w:val="none" w:sz="0" w:space="0" w:color="auto"/>
                    <w:right w:val="none" w:sz="0" w:space="0" w:color="auto"/>
                  </w:divBdr>
                  <w:divsChild>
                    <w:div w:id="2075815830">
                      <w:marLeft w:val="750"/>
                      <w:marRight w:val="0"/>
                      <w:marTop w:val="0"/>
                      <w:marBottom w:val="0"/>
                      <w:divBdr>
                        <w:top w:val="none" w:sz="0" w:space="0" w:color="auto"/>
                        <w:left w:val="none" w:sz="0" w:space="0" w:color="auto"/>
                        <w:bottom w:val="none" w:sz="0" w:space="0" w:color="auto"/>
                        <w:right w:val="none" w:sz="0" w:space="0" w:color="auto"/>
                      </w:divBdr>
                    </w:div>
                  </w:divsChild>
                </w:div>
                <w:div w:id="1775201627">
                  <w:marLeft w:val="300"/>
                  <w:marRight w:val="0"/>
                  <w:marTop w:val="75"/>
                  <w:marBottom w:val="0"/>
                  <w:divBdr>
                    <w:top w:val="none" w:sz="0" w:space="0" w:color="auto"/>
                    <w:left w:val="none" w:sz="0" w:space="0" w:color="auto"/>
                    <w:bottom w:val="none" w:sz="0" w:space="0" w:color="auto"/>
                    <w:right w:val="none" w:sz="0" w:space="0" w:color="auto"/>
                  </w:divBdr>
                  <w:divsChild>
                    <w:div w:id="608195733">
                      <w:marLeft w:val="750"/>
                      <w:marRight w:val="0"/>
                      <w:marTop w:val="0"/>
                      <w:marBottom w:val="0"/>
                      <w:divBdr>
                        <w:top w:val="none" w:sz="0" w:space="0" w:color="auto"/>
                        <w:left w:val="none" w:sz="0" w:space="0" w:color="auto"/>
                        <w:bottom w:val="none" w:sz="0" w:space="0" w:color="auto"/>
                        <w:right w:val="none" w:sz="0" w:space="0" w:color="auto"/>
                      </w:divBdr>
                    </w:div>
                  </w:divsChild>
                </w:div>
                <w:div w:id="1596785190">
                  <w:marLeft w:val="300"/>
                  <w:marRight w:val="0"/>
                  <w:marTop w:val="75"/>
                  <w:marBottom w:val="0"/>
                  <w:divBdr>
                    <w:top w:val="none" w:sz="0" w:space="0" w:color="auto"/>
                    <w:left w:val="none" w:sz="0" w:space="0" w:color="auto"/>
                    <w:bottom w:val="none" w:sz="0" w:space="0" w:color="auto"/>
                    <w:right w:val="none" w:sz="0" w:space="0" w:color="auto"/>
                  </w:divBdr>
                  <w:divsChild>
                    <w:div w:id="1684239327">
                      <w:marLeft w:val="750"/>
                      <w:marRight w:val="0"/>
                      <w:marTop w:val="0"/>
                      <w:marBottom w:val="0"/>
                      <w:divBdr>
                        <w:top w:val="none" w:sz="0" w:space="0" w:color="auto"/>
                        <w:left w:val="none" w:sz="0" w:space="0" w:color="auto"/>
                        <w:bottom w:val="none" w:sz="0" w:space="0" w:color="auto"/>
                        <w:right w:val="none" w:sz="0" w:space="0" w:color="auto"/>
                      </w:divBdr>
                    </w:div>
                  </w:divsChild>
                </w:div>
                <w:div w:id="2004891095">
                  <w:marLeft w:val="300"/>
                  <w:marRight w:val="0"/>
                  <w:marTop w:val="75"/>
                  <w:marBottom w:val="0"/>
                  <w:divBdr>
                    <w:top w:val="none" w:sz="0" w:space="0" w:color="auto"/>
                    <w:left w:val="none" w:sz="0" w:space="0" w:color="auto"/>
                    <w:bottom w:val="none" w:sz="0" w:space="0" w:color="auto"/>
                    <w:right w:val="none" w:sz="0" w:space="0" w:color="auto"/>
                  </w:divBdr>
                </w:div>
                <w:div w:id="278881608">
                  <w:marLeft w:val="300"/>
                  <w:marRight w:val="0"/>
                  <w:marTop w:val="75"/>
                  <w:marBottom w:val="0"/>
                  <w:divBdr>
                    <w:top w:val="none" w:sz="0" w:space="0" w:color="auto"/>
                    <w:left w:val="none" w:sz="0" w:space="0" w:color="auto"/>
                    <w:bottom w:val="none" w:sz="0" w:space="0" w:color="auto"/>
                    <w:right w:val="none" w:sz="0" w:space="0" w:color="auto"/>
                  </w:divBdr>
                </w:div>
                <w:div w:id="1981693204">
                  <w:marLeft w:val="300"/>
                  <w:marRight w:val="0"/>
                  <w:marTop w:val="75"/>
                  <w:marBottom w:val="0"/>
                  <w:divBdr>
                    <w:top w:val="none" w:sz="0" w:space="0" w:color="auto"/>
                    <w:left w:val="none" w:sz="0" w:space="0" w:color="auto"/>
                    <w:bottom w:val="none" w:sz="0" w:space="0" w:color="auto"/>
                    <w:right w:val="none" w:sz="0" w:space="0" w:color="auto"/>
                  </w:divBdr>
                  <w:divsChild>
                    <w:div w:id="313264648">
                      <w:marLeft w:val="750"/>
                      <w:marRight w:val="0"/>
                      <w:marTop w:val="0"/>
                      <w:marBottom w:val="0"/>
                      <w:divBdr>
                        <w:top w:val="none" w:sz="0" w:space="0" w:color="auto"/>
                        <w:left w:val="none" w:sz="0" w:space="0" w:color="auto"/>
                        <w:bottom w:val="none" w:sz="0" w:space="0" w:color="auto"/>
                        <w:right w:val="none" w:sz="0" w:space="0" w:color="auto"/>
                      </w:divBdr>
                    </w:div>
                    <w:div w:id="1888949923">
                      <w:marLeft w:val="750"/>
                      <w:marRight w:val="0"/>
                      <w:marTop w:val="0"/>
                      <w:marBottom w:val="0"/>
                      <w:divBdr>
                        <w:top w:val="none" w:sz="0" w:space="0" w:color="auto"/>
                        <w:left w:val="none" w:sz="0" w:space="0" w:color="auto"/>
                        <w:bottom w:val="none" w:sz="0" w:space="0" w:color="auto"/>
                        <w:right w:val="none" w:sz="0" w:space="0" w:color="auto"/>
                      </w:divBdr>
                    </w:div>
                  </w:divsChild>
                </w:div>
                <w:div w:id="2016221643">
                  <w:marLeft w:val="300"/>
                  <w:marRight w:val="0"/>
                  <w:marTop w:val="75"/>
                  <w:marBottom w:val="0"/>
                  <w:divBdr>
                    <w:top w:val="none" w:sz="0" w:space="0" w:color="auto"/>
                    <w:left w:val="none" w:sz="0" w:space="0" w:color="auto"/>
                    <w:bottom w:val="none" w:sz="0" w:space="0" w:color="auto"/>
                    <w:right w:val="none" w:sz="0" w:space="0" w:color="auto"/>
                  </w:divBdr>
                  <w:divsChild>
                    <w:div w:id="979649604">
                      <w:marLeft w:val="750"/>
                      <w:marRight w:val="0"/>
                      <w:marTop w:val="0"/>
                      <w:marBottom w:val="0"/>
                      <w:divBdr>
                        <w:top w:val="none" w:sz="0" w:space="0" w:color="auto"/>
                        <w:left w:val="none" w:sz="0" w:space="0" w:color="auto"/>
                        <w:bottom w:val="none" w:sz="0" w:space="0" w:color="auto"/>
                        <w:right w:val="none" w:sz="0" w:space="0" w:color="auto"/>
                      </w:divBdr>
                    </w:div>
                  </w:divsChild>
                </w:div>
                <w:div w:id="1626814040">
                  <w:marLeft w:val="300"/>
                  <w:marRight w:val="0"/>
                  <w:marTop w:val="75"/>
                  <w:marBottom w:val="0"/>
                  <w:divBdr>
                    <w:top w:val="none" w:sz="0" w:space="0" w:color="auto"/>
                    <w:left w:val="none" w:sz="0" w:space="0" w:color="auto"/>
                    <w:bottom w:val="none" w:sz="0" w:space="0" w:color="auto"/>
                    <w:right w:val="none" w:sz="0" w:space="0" w:color="auto"/>
                  </w:divBdr>
                  <w:divsChild>
                    <w:div w:id="129371570">
                      <w:marLeft w:val="750"/>
                      <w:marRight w:val="0"/>
                      <w:marTop w:val="0"/>
                      <w:marBottom w:val="0"/>
                      <w:divBdr>
                        <w:top w:val="none" w:sz="0" w:space="0" w:color="auto"/>
                        <w:left w:val="none" w:sz="0" w:space="0" w:color="auto"/>
                        <w:bottom w:val="none" w:sz="0" w:space="0" w:color="auto"/>
                        <w:right w:val="none" w:sz="0" w:space="0" w:color="auto"/>
                      </w:divBdr>
                    </w:div>
                  </w:divsChild>
                </w:div>
                <w:div w:id="1621915335">
                  <w:marLeft w:val="300"/>
                  <w:marRight w:val="0"/>
                  <w:marTop w:val="75"/>
                  <w:marBottom w:val="0"/>
                  <w:divBdr>
                    <w:top w:val="none" w:sz="0" w:space="0" w:color="auto"/>
                    <w:left w:val="none" w:sz="0" w:space="0" w:color="auto"/>
                    <w:bottom w:val="none" w:sz="0" w:space="0" w:color="auto"/>
                    <w:right w:val="none" w:sz="0" w:space="0" w:color="auto"/>
                  </w:divBdr>
                  <w:divsChild>
                    <w:div w:id="1602949994">
                      <w:marLeft w:val="750"/>
                      <w:marRight w:val="0"/>
                      <w:marTop w:val="0"/>
                      <w:marBottom w:val="0"/>
                      <w:divBdr>
                        <w:top w:val="none" w:sz="0" w:space="0" w:color="auto"/>
                        <w:left w:val="none" w:sz="0" w:space="0" w:color="auto"/>
                        <w:bottom w:val="none" w:sz="0" w:space="0" w:color="auto"/>
                        <w:right w:val="none" w:sz="0" w:space="0" w:color="auto"/>
                      </w:divBdr>
                    </w:div>
                  </w:divsChild>
                </w:div>
                <w:div w:id="1934967915">
                  <w:marLeft w:val="300"/>
                  <w:marRight w:val="0"/>
                  <w:marTop w:val="75"/>
                  <w:marBottom w:val="0"/>
                  <w:divBdr>
                    <w:top w:val="none" w:sz="0" w:space="0" w:color="auto"/>
                    <w:left w:val="none" w:sz="0" w:space="0" w:color="auto"/>
                    <w:bottom w:val="none" w:sz="0" w:space="0" w:color="auto"/>
                    <w:right w:val="none" w:sz="0" w:space="0" w:color="auto"/>
                  </w:divBdr>
                  <w:divsChild>
                    <w:div w:id="1799882432">
                      <w:marLeft w:val="750"/>
                      <w:marRight w:val="0"/>
                      <w:marTop w:val="0"/>
                      <w:marBottom w:val="0"/>
                      <w:divBdr>
                        <w:top w:val="none" w:sz="0" w:space="0" w:color="auto"/>
                        <w:left w:val="none" w:sz="0" w:space="0" w:color="auto"/>
                        <w:bottom w:val="none" w:sz="0" w:space="0" w:color="auto"/>
                        <w:right w:val="none" w:sz="0" w:space="0" w:color="auto"/>
                      </w:divBdr>
                    </w:div>
                    <w:div w:id="172115686">
                      <w:marLeft w:val="750"/>
                      <w:marRight w:val="0"/>
                      <w:marTop w:val="0"/>
                      <w:marBottom w:val="0"/>
                      <w:divBdr>
                        <w:top w:val="none" w:sz="0" w:space="0" w:color="auto"/>
                        <w:left w:val="none" w:sz="0" w:space="0" w:color="auto"/>
                        <w:bottom w:val="none" w:sz="0" w:space="0" w:color="auto"/>
                        <w:right w:val="none" w:sz="0" w:space="0" w:color="auto"/>
                      </w:divBdr>
                    </w:div>
                    <w:div w:id="165631599">
                      <w:marLeft w:val="750"/>
                      <w:marRight w:val="0"/>
                      <w:marTop w:val="0"/>
                      <w:marBottom w:val="0"/>
                      <w:divBdr>
                        <w:top w:val="none" w:sz="0" w:space="0" w:color="auto"/>
                        <w:left w:val="none" w:sz="0" w:space="0" w:color="auto"/>
                        <w:bottom w:val="none" w:sz="0" w:space="0" w:color="auto"/>
                        <w:right w:val="none" w:sz="0" w:space="0" w:color="auto"/>
                      </w:divBdr>
                    </w:div>
                  </w:divsChild>
                </w:div>
                <w:div w:id="2132480480">
                  <w:marLeft w:val="300"/>
                  <w:marRight w:val="0"/>
                  <w:marTop w:val="75"/>
                  <w:marBottom w:val="0"/>
                  <w:divBdr>
                    <w:top w:val="none" w:sz="0" w:space="0" w:color="auto"/>
                    <w:left w:val="none" w:sz="0" w:space="0" w:color="auto"/>
                    <w:bottom w:val="none" w:sz="0" w:space="0" w:color="auto"/>
                    <w:right w:val="none" w:sz="0" w:space="0" w:color="auto"/>
                  </w:divBdr>
                  <w:divsChild>
                    <w:div w:id="1636326680">
                      <w:marLeft w:val="750"/>
                      <w:marRight w:val="0"/>
                      <w:marTop w:val="0"/>
                      <w:marBottom w:val="0"/>
                      <w:divBdr>
                        <w:top w:val="none" w:sz="0" w:space="0" w:color="auto"/>
                        <w:left w:val="none" w:sz="0" w:space="0" w:color="auto"/>
                        <w:bottom w:val="none" w:sz="0" w:space="0" w:color="auto"/>
                        <w:right w:val="none" w:sz="0" w:space="0" w:color="auto"/>
                      </w:divBdr>
                    </w:div>
                  </w:divsChild>
                </w:div>
                <w:div w:id="1572544303">
                  <w:marLeft w:val="300"/>
                  <w:marRight w:val="0"/>
                  <w:marTop w:val="75"/>
                  <w:marBottom w:val="0"/>
                  <w:divBdr>
                    <w:top w:val="none" w:sz="0" w:space="0" w:color="auto"/>
                    <w:left w:val="none" w:sz="0" w:space="0" w:color="auto"/>
                    <w:bottom w:val="none" w:sz="0" w:space="0" w:color="auto"/>
                    <w:right w:val="none" w:sz="0" w:space="0" w:color="auto"/>
                  </w:divBdr>
                  <w:divsChild>
                    <w:div w:id="1485857755">
                      <w:marLeft w:val="750"/>
                      <w:marRight w:val="0"/>
                      <w:marTop w:val="0"/>
                      <w:marBottom w:val="0"/>
                      <w:divBdr>
                        <w:top w:val="none" w:sz="0" w:space="0" w:color="auto"/>
                        <w:left w:val="none" w:sz="0" w:space="0" w:color="auto"/>
                        <w:bottom w:val="none" w:sz="0" w:space="0" w:color="auto"/>
                        <w:right w:val="none" w:sz="0" w:space="0" w:color="auto"/>
                      </w:divBdr>
                    </w:div>
                    <w:div w:id="1565721709">
                      <w:marLeft w:val="750"/>
                      <w:marRight w:val="0"/>
                      <w:marTop w:val="0"/>
                      <w:marBottom w:val="0"/>
                      <w:divBdr>
                        <w:top w:val="none" w:sz="0" w:space="0" w:color="auto"/>
                        <w:left w:val="none" w:sz="0" w:space="0" w:color="auto"/>
                        <w:bottom w:val="none" w:sz="0" w:space="0" w:color="auto"/>
                        <w:right w:val="none" w:sz="0" w:space="0" w:color="auto"/>
                      </w:divBdr>
                    </w:div>
                  </w:divsChild>
                </w:div>
                <w:div w:id="1936595818">
                  <w:marLeft w:val="300"/>
                  <w:marRight w:val="0"/>
                  <w:marTop w:val="75"/>
                  <w:marBottom w:val="0"/>
                  <w:divBdr>
                    <w:top w:val="none" w:sz="0" w:space="0" w:color="auto"/>
                    <w:left w:val="none" w:sz="0" w:space="0" w:color="auto"/>
                    <w:bottom w:val="none" w:sz="0" w:space="0" w:color="auto"/>
                    <w:right w:val="none" w:sz="0" w:space="0" w:color="auto"/>
                  </w:divBdr>
                  <w:divsChild>
                    <w:div w:id="1736078344">
                      <w:marLeft w:val="750"/>
                      <w:marRight w:val="0"/>
                      <w:marTop w:val="0"/>
                      <w:marBottom w:val="0"/>
                      <w:divBdr>
                        <w:top w:val="none" w:sz="0" w:space="0" w:color="auto"/>
                        <w:left w:val="none" w:sz="0" w:space="0" w:color="auto"/>
                        <w:bottom w:val="none" w:sz="0" w:space="0" w:color="auto"/>
                        <w:right w:val="none" w:sz="0" w:space="0" w:color="auto"/>
                      </w:divBdr>
                    </w:div>
                  </w:divsChild>
                </w:div>
                <w:div w:id="1172254627">
                  <w:marLeft w:val="300"/>
                  <w:marRight w:val="0"/>
                  <w:marTop w:val="75"/>
                  <w:marBottom w:val="0"/>
                  <w:divBdr>
                    <w:top w:val="none" w:sz="0" w:space="0" w:color="auto"/>
                    <w:left w:val="none" w:sz="0" w:space="0" w:color="auto"/>
                    <w:bottom w:val="none" w:sz="0" w:space="0" w:color="auto"/>
                    <w:right w:val="none" w:sz="0" w:space="0" w:color="auto"/>
                  </w:divBdr>
                  <w:divsChild>
                    <w:div w:id="1059404599">
                      <w:marLeft w:val="750"/>
                      <w:marRight w:val="0"/>
                      <w:marTop w:val="0"/>
                      <w:marBottom w:val="0"/>
                      <w:divBdr>
                        <w:top w:val="none" w:sz="0" w:space="0" w:color="auto"/>
                        <w:left w:val="none" w:sz="0" w:space="0" w:color="auto"/>
                        <w:bottom w:val="none" w:sz="0" w:space="0" w:color="auto"/>
                        <w:right w:val="none" w:sz="0" w:space="0" w:color="auto"/>
                      </w:divBdr>
                    </w:div>
                  </w:divsChild>
                </w:div>
                <w:div w:id="1767650494">
                  <w:marLeft w:val="300"/>
                  <w:marRight w:val="0"/>
                  <w:marTop w:val="75"/>
                  <w:marBottom w:val="0"/>
                  <w:divBdr>
                    <w:top w:val="none" w:sz="0" w:space="0" w:color="auto"/>
                    <w:left w:val="none" w:sz="0" w:space="0" w:color="auto"/>
                    <w:bottom w:val="none" w:sz="0" w:space="0" w:color="auto"/>
                    <w:right w:val="none" w:sz="0" w:space="0" w:color="auto"/>
                  </w:divBdr>
                  <w:divsChild>
                    <w:div w:id="607125783">
                      <w:marLeft w:val="750"/>
                      <w:marRight w:val="0"/>
                      <w:marTop w:val="0"/>
                      <w:marBottom w:val="0"/>
                      <w:divBdr>
                        <w:top w:val="none" w:sz="0" w:space="0" w:color="auto"/>
                        <w:left w:val="none" w:sz="0" w:space="0" w:color="auto"/>
                        <w:bottom w:val="none" w:sz="0" w:space="0" w:color="auto"/>
                        <w:right w:val="none" w:sz="0" w:space="0" w:color="auto"/>
                      </w:divBdr>
                    </w:div>
                  </w:divsChild>
                </w:div>
                <w:div w:id="2003461902">
                  <w:marLeft w:val="300"/>
                  <w:marRight w:val="0"/>
                  <w:marTop w:val="75"/>
                  <w:marBottom w:val="0"/>
                  <w:divBdr>
                    <w:top w:val="none" w:sz="0" w:space="0" w:color="auto"/>
                    <w:left w:val="none" w:sz="0" w:space="0" w:color="auto"/>
                    <w:bottom w:val="none" w:sz="0" w:space="0" w:color="auto"/>
                    <w:right w:val="none" w:sz="0" w:space="0" w:color="auto"/>
                  </w:divBdr>
                </w:div>
                <w:div w:id="901520992">
                  <w:marLeft w:val="300"/>
                  <w:marRight w:val="0"/>
                  <w:marTop w:val="75"/>
                  <w:marBottom w:val="0"/>
                  <w:divBdr>
                    <w:top w:val="none" w:sz="0" w:space="0" w:color="auto"/>
                    <w:left w:val="none" w:sz="0" w:space="0" w:color="auto"/>
                    <w:bottom w:val="none" w:sz="0" w:space="0" w:color="auto"/>
                    <w:right w:val="none" w:sz="0" w:space="0" w:color="auto"/>
                  </w:divBdr>
                </w:div>
                <w:div w:id="1868565623">
                  <w:marLeft w:val="300"/>
                  <w:marRight w:val="0"/>
                  <w:marTop w:val="75"/>
                  <w:marBottom w:val="0"/>
                  <w:divBdr>
                    <w:top w:val="none" w:sz="0" w:space="0" w:color="auto"/>
                    <w:left w:val="none" w:sz="0" w:space="0" w:color="auto"/>
                    <w:bottom w:val="none" w:sz="0" w:space="0" w:color="auto"/>
                    <w:right w:val="none" w:sz="0" w:space="0" w:color="auto"/>
                  </w:divBdr>
                  <w:divsChild>
                    <w:div w:id="1508473194">
                      <w:marLeft w:val="750"/>
                      <w:marRight w:val="0"/>
                      <w:marTop w:val="0"/>
                      <w:marBottom w:val="0"/>
                      <w:divBdr>
                        <w:top w:val="none" w:sz="0" w:space="0" w:color="auto"/>
                        <w:left w:val="none" w:sz="0" w:space="0" w:color="auto"/>
                        <w:bottom w:val="none" w:sz="0" w:space="0" w:color="auto"/>
                        <w:right w:val="none" w:sz="0" w:space="0" w:color="auto"/>
                      </w:divBdr>
                    </w:div>
                    <w:div w:id="52975481">
                      <w:marLeft w:val="750"/>
                      <w:marRight w:val="0"/>
                      <w:marTop w:val="0"/>
                      <w:marBottom w:val="0"/>
                      <w:divBdr>
                        <w:top w:val="none" w:sz="0" w:space="0" w:color="auto"/>
                        <w:left w:val="none" w:sz="0" w:space="0" w:color="auto"/>
                        <w:bottom w:val="none" w:sz="0" w:space="0" w:color="auto"/>
                        <w:right w:val="none" w:sz="0" w:space="0" w:color="auto"/>
                      </w:divBdr>
                    </w:div>
                  </w:divsChild>
                </w:div>
                <w:div w:id="343556831">
                  <w:marLeft w:val="300"/>
                  <w:marRight w:val="0"/>
                  <w:marTop w:val="75"/>
                  <w:marBottom w:val="0"/>
                  <w:divBdr>
                    <w:top w:val="none" w:sz="0" w:space="0" w:color="auto"/>
                    <w:left w:val="none" w:sz="0" w:space="0" w:color="auto"/>
                    <w:bottom w:val="none" w:sz="0" w:space="0" w:color="auto"/>
                    <w:right w:val="none" w:sz="0" w:space="0" w:color="auto"/>
                  </w:divBdr>
                  <w:divsChild>
                    <w:div w:id="1115710084">
                      <w:marLeft w:val="750"/>
                      <w:marRight w:val="0"/>
                      <w:marTop w:val="0"/>
                      <w:marBottom w:val="0"/>
                      <w:divBdr>
                        <w:top w:val="none" w:sz="0" w:space="0" w:color="auto"/>
                        <w:left w:val="none" w:sz="0" w:space="0" w:color="auto"/>
                        <w:bottom w:val="none" w:sz="0" w:space="0" w:color="auto"/>
                        <w:right w:val="none" w:sz="0" w:space="0" w:color="auto"/>
                      </w:divBdr>
                    </w:div>
                  </w:divsChild>
                </w:div>
                <w:div w:id="80488870">
                  <w:marLeft w:val="300"/>
                  <w:marRight w:val="0"/>
                  <w:marTop w:val="75"/>
                  <w:marBottom w:val="0"/>
                  <w:divBdr>
                    <w:top w:val="none" w:sz="0" w:space="0" w:color="auto"/>
                    <w:left w:val="none" w:sz="0" w:space="0" w:color="auto"/>
                    <w:bottom w:val="none" w:sz="0" w:space="0" w:color="auto"/>
                    <w:right w:val="none" w:sz="0" w:space="0" w:color="auto"/>
                  </w:divBdr>
                  <w:divsChild>
                    <w:div w:id="78136985">
                      <w:marLeft w:val="750"/>
                      <w:marRight w:val="0"/>
                      <w:marTop w:val="0"/>
                      <w:marBottom w:val="0"/>
                      <w:divBdr>
                        <w:top w:val="none" w:sz="0" w:space="0" w:color="auto"/>
                        <w:left w:val="none" w:sz="0" w:space="0" w:color="auto"/>
                        <w:bottom w:val="none" w:sz="0" w:space="0" w:color="auto"/>
                        <w:right w:val="none" w:sz="0" w:space="0" w:color="auto"/>
                      </w:divBdr>
                    </w:div>
                  </w:divsChild>
                </w:div>
                <w:div w:id="1831286093">
                  <w:marLeft w:val="300"/>
                  <w:marRight w:val="0"/>
                  <w:marTop w:val="75"/>
                  <w:marBottom w:val="0"/>
                  <w:divBdr>
                    <w:top w:val="none" w:sz="0" w:space="0" w:color="auto"/>
                    <w:left w:val="none" w:sz="0" w:space="0" w:color="auto"/>
                    <w:bottom w:val="none" w:sz="0" w:space="0" w:color="auto"/>
                    <w:right w:val="none" w:sz="0" w:space="0" w:color="auto"/>
                  </w:divBdr>
                  <w:divsChild>
                    <w:div w:id="1308899712">
                      <w:marLeft w:val="750"/>
                      <w:marRight w:val="0"/>
                      <w:marTop w:val="0"/>
                      <w:marBottom w:val="0"/>
                      <w:divBdr>
                        <w:top w:val="none" w:sz="0" w:space="0" w:color="auto"/>
                        <w:left w:val="none" w:sz="0" w:space="0" w:color="auto"/>
                        <w:bottom w:val="none" w:sz="0" w:space="0" w:color="auto"/>
                        <w:right w:val="none" w:sz="0" w:space="0" w:color="auto"/>
                      </w:divBdr>
                    </w:div>
                  </w:divsChild>
                </w:div>
                <w:div w:id="664550317">
                  <w:marLeft w:val="300"/>
                  <w:marRight w:val="0"/>
                  <w:marTop w:val="75"/>
                  <w:marBottom w:val="0"/>
                  <w:divBdr>
                    <w:top w:val="none" w:sz="0" w:space="0" w:color="auto"/>
                    <w:left w:val="none" w:sz="0" w:space="0" w:color="auto"/>
                    <w:bottom w:val="none" w:sz="0" w:space="0" w:color="auto"/>
                    <w:right w:val="none" w:sz="0" w:space="0" w:color="auto"/>
                  </w:divBdr>
                  <w:divsChild>
                    <w:div w:id="1452743687">
                      <w:marLeft w:val="750"/>
                      <w:marRight w:val="0"/>
                      <w:marTop w:val="0"/>
                      <w:marBottom w:val="0"/>
                      <w:divBdr>
                        <w:top w:val="none" w:sz="0" w:space="0" w:color="auto"/>
                        <w:left w:val="none" w:sz="0" w:space="0" w:color="auto"/>
                        <w:bottom w:val="none" w:sz="0" w:space="0" w:color="auto"/>
                        <w:right w:val="none" w:sz="0" w:space="0" w:color="auto"/>
                      </w:divBdr>
                    </w:div>
                    <w:div w:id="1071192130">
                      <w:marLeft w:val="750"/>
                      <w:marRight w:val="0"/>
                      <w:marTop w:val="0"/>
                      <w:marBottom w:val="0"/>
                      <w:divBdr>
                        <w:top w:val="none" w:sz="0" w:space="0" w:color="auto"/>
                        <w:left w:val="none" w:sz="0" w:space="0" w:color="auto"/>
                        <w:bottom w:val="none" w:sz="0" w:space="0" w:color="auto"/>
                        <w:right w:val="none" w:sz="0" w:space="0" w:color="auto"/>
                      </w:divBdr>
                    </w:div>
                    <w:div w:id="477573341">
                      <w:marLeft w:val="750"/>
                      <w:marRight w:val="0"/>
                      <w:marTop w:val="0"/>
                      <w:marBottom w:val="0"/>
                      <w:divBdr>
                        <w:top w:val="none" w:sz="0" w:space="0" w:color="auto"/>
                        <w:left w:val="none" w:sz="0" w:space="0" w:color="auto"/>
                        <w:bottom w:val="none" w:sz="0" w:space="0" w:color="auto"/>
                        <w:right w:val="none" w:sz="0" w:space="0" w:color="auto"/>
                      </w:divBdr>
                    </w:div>
                  </w:divsChild>
                </w:div>
                <w:div w:id="575018178">
                  <w:marLeft w:val="300"/>
                  <w:marRight w:val="0"/>
                  <w:marTop w:val="75"/>
                  <w:marBottom w:val="0"/>
                  <w:divBdr>
                    <w:top w:val="none" w:sz="0" w:space="0" w:color="auto"/>
                    <w:left w:val="none" w:sz="0" w:space="0" w:color="auto"/>
                    <w:bottom w:val="none" w:sz="0" w:space="0" w:color="auto"/>
                    <w:right w:val="none" w:sz="0" w:space="0" w:color="auto"/>
                  </w:divBdr>
                  <w:divsChild>
                    <w:div w:id="1872497462">
                      <w:marLeft w:val="750"/>
                      <w:marRight w:val="0"/>
                      <w:marTop w:val="0"/>
                      <w:marBottom w:val="0"/>
                      <w:divBdr>
                        <w:top w:val="none" w:sz="0" w:space="0" w:color="auto"/>
                        <w:left w:val="none" w:sz="0" w:space="0" w:color="auto"/>
                        <w:bottom w:val="none" w:sz="0" w:space="0" w:color="auto"/>
                        <w:right w:val="none" w:sz="0" w:space="0" w:color="auto"/>
                      </w:divBdr>
                    </w:div>
                  </w:divsChild>
                </w:div>
                <w:div w:id="1497379874">
                  <w:marLeft w:val="300"/>
                  <w:marRight w:val="0"/>
                  <w:marTop w:val="75"/>
                  <w:marBottom w:val="0"/>
                  <w:divBdr>
                    <w:top w:val="none" w:sz="0" w:space="0" w:color="auto"/>
                    <w:left w:val="none" w:sz="0" w:space="0" w:color="auto"/>
                    <w:bottom w:val="none" w:sz="0" w:space="0" w:color="auto"/>
                    <w:right w:val="none" w:sz="0" w:space="0" w:color="auto"/>
                  </w:divBdr>
                  <w:divsChild>
                    <w:div w:id="1723290494">
                      <w:marLeft w:val="750"/>
                      <w:marRight w:val="0"/>
                      <w:marTop w:val="0"/>
                      <w:marBottom w:val="0"/>
                      <w:divBdr>
                        <w:top w:val="none" w:sz="0" w:space="0" w:color="auto"/>
                        <w:left w:val="none" w:sz="0" w:space="0" w:color="auto"/>
                        <w:bottom w:val="none" w:sz="0" w:space="0" w:color="auto"/>
                        <w:right w:val="none" w:sz="0" w:space="0" w:color="auto"/>
                      </w:divBdr>
                    </w:div>
                    <w:div w:id="1006590491">
                      <w:marLeft w:val="750"/>
                      <w:marRight w:val="0"/>
                      <w:marTop w:val="0"/>
                      <w:marBottom w:val="0"/>
                      <w:divBdr>
                        <w:top w:val="none" w:sz="0" w:space="0" w:color="auto"/>
                        <w:left w:val="none" w:sz="0" w:space="0" w:color="auto"/>
                        <w:bottom w:val="none" w:sz="0" w:space="0" w:color="auto"/>
                        <w:right w:val="none" w:sz="0" w:space="0" w:color="auto"/>
                      </w:divBdr>
                    </w:div>
                  </w:divsChild>
                </w:div>
                <w:div w:id="732655955">
                  <w:marLeft w:val="300"/>
                  <w:marRight w:val="0"/>
                  <w:marTop w:val="75"/>
                  <w:marBottom w:val="0"/>
                  <w:divBdr>
                    <w:top w:val="none" w:sz="0" w:space="0" w:color="auto"/>
                    <w:left w:val="none" w:sz="0" w:space="0" w:color="auto"/>
                    <w:bottom w:val="none" w:sz="0" w:space="0" w:color="auto"/>
                    <w:right w:val="none" w:sz="0" w:space="0" w:color="auto"/>
                  </w:divBdr>
                  <w:divsChild>
                    <w:div w:id="229384536">
                      <w:marLeft w:val="750"/>
                      <w:marRight w:val="0"/>
                      <w:marTop w:val="0"/>
                      <w:marBottom w:val="0"/>
                      <w:divBdr>
                        <w:top w:val="none" w:sz="0" w:space="0" w:color="auto"/>
                        <w:left w:val="none" w:sz="0" w:space="0" w:color="auto"/>
                        <w:bottom w:val="none" w:sz="0" w:space="0" w:color="auto"/>
                        <w:right w:val="none" w:sz="0" w:space="0" w:color="auto"/>
                      </w:divBdr>
                    </w:div>
                  </w:divsChild>
                </w:div>
                <w:div w:id="1956673123">
                  <w:marLeft w:val="300"/>
                  <w:marRight w:val="0"/>
                  <w:marTop w:val="75"/>
                  <w:marBottom w:val="0"/>
                  <w:divBdr>
                    <w:top w:val="none" w:sz="0" w:space="0" w:color="auto"/>
                    <w:left w:val="none" w:sz="0" w:space="0" w:color="auto"/>
                    <w:bottom w:val="none" w:sz="0" w:space="0" w:color="auto"/>
                    <w:right w:val="none" w:sz="0" w:space="0" w:color="auto"/>
                  </w:divBdr>
                  <w:divsChild>
                    <w:div w:id="467355906">
                      <w:marLeft w:val="750"/>
                      <w:marRight w:val="0"/>
                      <w:marTop w:val="0"/>
                      <w:marBottom w:val="0"/>
                      <w:divBdr>
                        <w:top w:val="none" w:sz="0" w:space="0" w:color="auto"/>
                        <w:left w:val="none" w:sz="0" w:space="0" w:color="auto"/>
                        <w:bottom w:val="none" w:sz="0" w:space="0" w:color="auto"/>
                        <w:right w:val="none" w:sz="0" w:space="0" w:color="auto"/>
                      </w:divBdr>
                    </w:div>
                  </w:divsChild>
                </w:div>
                <w:div w:id="633101790">
                  <w:marLeft w:val="300"/>
                  <w:marRight w:val="0"/>
                  <w:marTop w:val="75"/>
                  <w:marBottom w:val="0"/>
                  <w:divBdr>
                    <w:top w:val="none" w:sz="0" w:space="0" w:color="auto"/>
                    <w:left w:val="none" w:sz="0" w:space="0" w:color="auto"/>
                    <w:bottom w:val="none" w:sz="0" w:space="0" w:color="auto"/>
                    <w:right w:val="none" w:sz="0" w:space="0" w:color="auto"/>
                  </w:divBdr>
                  <w:divsChild>
                    <w:div w:id="1621188012">
                      <w:marLeft w:val="750"/>
                      <w:marRight w:val="0"/>
                      <w:marTop w:val="0"/>
                      <w:marBottom w:val="0"/>
                      <w:divBdr>
                        <w:top w:val="none" w:sz="0" w:space="0" w:color="auto"/>
                        <w:left w:val="none" w:sz="0" w:space="0" w:color="auto"/>
                        <w:bottom w:val="none" w:sz="0" w:space="0" w:color="auto"/>
                        <w:right w:val="none" w:sz="0" w:space="0" w:color="auto"/>
                      </w:divBdr>
                    </w:div>
                  </w:divsChild>
                </w:div>
                <w:div w:id="713768647">
                  <w:marLeft w:val="300"/>
                  <w:marRight w:val="0"/>
                  <w:marTop w:val="75"/>
                  <w:marBottom w:val="0"/>
                  <w:divBdr>
                    <w:top w:val="none" w:sz="0" w:space="0" w:color="auto"/>
                    <w:left w:val="none" w:sz="0" w:space="0" w:color="auto"/>
                    <w:bottom w:val="none" w:sz="0" w:space="0" w:color="auto"/>
                    <w:right w:val="none" w:sz="0" w:space="0" w:color="auto"/>
                  </w:divBdr>
                </w:div>
                <w:div w:id="1917591759">
                  <w:marLeft w:val="300"/>
                  <w:marRight w:val="0"/>
                  <w:marTop w:val="75"/>
                  <w:marBottom w:val="0"/>
                  <w:divBdr>
                    <w:top w:val="none" w:sz="0" w:space="0" w:color="auto"/>
                    <w:left w:val="none" w:sz="0" w:space="0" w:color="auto"/>
                    <w:bottom w:val="none" w:sz="0" w:space="0" w:color="auto"/>
                    <w:right w:val="none" w:sz="0" w:space="0" w:color="auto"/>
                  </w:divBdr>
                </w:div>
                <w:div w:id="1368069203">
                  <w:marLeft w:val="300"/>
                  <w:marRight w:val="0"/>
                  <w:marTop w:val="75"/>
                  <w:marBottom w:val="0"/>
                  <w:divBdr>
                    <w:top w:val="none" w:sz="0" w:space="0" w:color="auto"/>
                    <w:left w:val="none" w:sz="0" w:space="0" w:color="auto"/>
                    <w:bottom w:val="none" w:sz="0" w:space="0" w:color="auto"/>
                    <w:right w:val="none" w:sz="0" w:space="0" w:color="auto"/>
                  </w:divBdr>
                  <w:divsChild>
                    <w:div w:id="1096243445">
                      <w:marLeft w:val="750"/>
                      <w:marRight w:val="0"/>
                      <w:marTop w:val="0"/>
                      <w:marBottom w:val="0"/>
                      <w:divBdr>
                        <w:top w:val="none" w:sz="0" w:space="0" w:color="auto"/>
                        <w:left w:val="none" w:sz="0" w:space="0" w:color="auto"/>
                        <w:bottom w:val="none" w:sz="0" w:space="0" w:color="auto"/>
                        <w:right w:val="none" w:sz="0" w:space="0" w:color="auto"/>
                      </w:divBdr>
                    </w:div>
                    <w:div w:id="1250038123">
                      <w:marLeft w:val="750"/>
                      <w:marRight w:val="0"/>
                      <w:marTop w:val="0"/>
                      <w:marBottom w:val="0"/>
                      <w:divBdr>
                        <w:top w:val="none" w:sz="0" w:space="0" w:color="auto"/>
                        <w:left w:val="none" w:sz="0" w:space="0" w:color="auto"/>
                        <w:bottom w:val="none" w:sz="0" w:space="0" w:color="auto"/>
                        <w:right w:val="none" w:sz="0" w:space="0" w:color="auto"/>
                      </w:divBdr>
                    </w:div>
                  </w:divsChild>
                </w:div>
                <w:div w:id="446773257">
                  <w:marLeft w:val="300"/>
                  <w:marRight w:val="0"/>
                  <w:marTop w:val="75"/>
                  <w:marBottom w:val="0"/>
                  <w:divBdr>
                    <w:top w:val="none" w:sz="0" w:space="0" w:color="auto"/>
                    <w:left w:val="none" w:sz="0" w:space="0" w:color="auto"/>
                    <w:bottom w:val="none" w:sz="0" w:space="0" w:color="auto"/>
                    <w:right w:val="none" w:sz="0" w:space="0" w:color="auto"/>
                  </w:divBdr>
                  <w:divsChild>
                    <w:div w:id="794756290">
                      <w:marLeft w:val="750"/>
                      <w:marRight w:val="0"/>
                      <w:marTop w:val="0"/>
                      <w:marBottom w:val="0"/>
                      <w:divBdr>
                        <w:top w:val="none" w:sz="0" w:space="0" w:color="auto"/>
                        <w:left w:val="none" w:sz="0" w:space="0" w:color="auto"/>
                        <w:bottom w:val="none" w:sz="0" w:space="0" w:color="auto"/>
                        <w:right w:val="none" w:sz="0" w:space="0" w:color="auto"/>
                      </w:divBdr>
                    </w:div>
                  </w:divsChild>
                </w:div>
                <w:div w:id="96758917">
                  <w:marLeft w:val="300"/>
                  <w:marRight w:val="0"/>
                  <w:marTop w:val="75"/>
                  <w:marBottom w:val="0"/>
                  <w:divBdr>
                    <w:top w:val="none" w:sz="0" w:space="0" w:color="auto"/>
                    <w:left w:val="none" w:sz="0" w:space="0" w:color="auto"/>
                    <w:bottom w:val="none" w:sz="0" w:space="0" w:color="auto"/>
                    <w:right w:val="none" w:sz="0" w:space="0" w:color="auto"/>
                  </w:divBdr>
                  <w:divsChild>
                    <w:div w:id="1440219950">
                      <w:marLeft w:val="750"/>
                      <w:marRight w:val="0"/>
                      <w:marTop w:val="0"/>
                      <w:marBottom w:val="0"/>
                      <w:divBdr>
                        <w:top w:val="none" w:sz="0" w:space="0" w:color="auto"/>
                        <w:left w:val="none" w:sz="0" w:space="0" w:color="auto"/>
                        <w:bottom w:val="none" w:sz="0" w:space="0" w:color="auto"/>
                        <w:right w:val="none" w:sz="0" w:space="0" w:color="auto"/>
                      </w:divBdr>
                    </w:div>
                  </w:divsChild>
                </w:div>
                <w:div w:id="2039118063">
                  <w:marLeft w:val="300"/>
                  <w:marRight w:val="0"/>
                  <w:marTop w:val="75"/>
                  <w:marBottom w:val="0"/>
                  <w:divBdr>
                    <w:top w:val="none" w:sz="0" w:space="0" w:color="auto"/>
                    <w:left w:val="none" w:sz="0" w:space="0" w:color="auto"/>
                    <w:bottom w:val="none" w:sz="0" w:space="0" w:color="auto"/>
                    <w:right w:val="none" w:sz="0" w:space="0" w:color="auto"/>
                  </w:divBdr>
                  <w:divsChild>
                    <w:div w:id="1435175680">
                      <w:marLeft w:val="750"/>
                      <w:marRight w:val="0"/>
                      <w:marTop w:val="0"/>
                      <w:marBottom w:val="0"/>
                      <w:divBdr>
                        <w:top w:val="none" w:sz="0" w:space="0" w:color="auto"/>
                        <w:left w:val="none" w:sz="0" w:space="0" w:color="auto"/>
                        <w:bottom w:val="none" w:sz="0" w:space="0" w:color="auto"/>
                        <w:right w:val="none" w:sz="0" w:space="0" w:color="auto"/>
                      </w:divBdr>
                    </w:div>
                  </w:divsChild>
                </w:div>
                <w:div w:id="919946998">
                  <w:marLeft w:val="300"/>
                  <w:marRight w:val="0"/>
                  <w:marTop w:val="75"/>
                  <w:marBottom w:val="0"/>
                  <w:divBdr>
                    <w:top w:val="none" w:sz="0" w:space="0" w:color="auto"/>
                    <w:left w:val="none" w:sz="0" w:space="0" w:color="auto"/>
                    <w:bottom w:val="none" w:sz="0" w:space="0" w:color="auto"/>
                    <w:right w:val="none" w:sz="0" w:space="0" w:color="auto"/>
                  </w:divBdr>
                  <w:divsChild>
                    <w:div w:id="260384593">
                      <w:marLeft w:val="750"/>
                      <w:marRight w:val="0"/>
                      <w:marTop w:val="0"/>
                      <w:marBottom w:val="0"/>
                      <w:divBdr>
                        <w:top w:val="none" w:sz="0" w:space="0" w:color="auto"/>
                        <w:left w:val="none" w:sz="0" w:space="0" w:color="auto"/>
                        <w:bottom w:val="none" w:sz="0" w:space="0" w:color="auto"/>
                        <w:right w:val="none" w:sz="0" w:space="0" w:color="auto"/>
                      </w:divBdr>
                    </w:div>
                    <w:div w:id="1762334834">
                      <w:marLeft w:val="750"/>
                      <w:marRight w:val="0"/>
                      <w:marTop w:val="0"/>
                      <w:marBottom w:val="0"/>
                      <w:divBdr>
                        <w:top w:val="none" w:sz="0" w:space="0" w:color="auto"/>
                        <w:left w:val="none" w:sz="0" w:space="0" w:color="auto"/>
                        <w:bottom w:val="none" w:sz="0" w:space="0" w:color="auto"/>
                        <w:right w:val="none" w:sz="0" w:space="0" w:color="auto"/>
                      </w:divBdr>
                    </w:div>
                    <w:div w:id="1466777335">
                      <w:marLeft w:val="750"/>
                      <w:marRight w:val="0"/>
                      <w:marTop w:val="0"/>
                      <w:marBottom w:val="0"/>
                      <w:divBdr>
                        <w:top w:val="none" w:sz="0" w:space="0" w:color="auto"/>
                        <w:left w:val="none" w:sz="0" w:space="0" w:color="auto"/>
                        <w:bottom w:val="none" w:sz="0" w:space="0" w:color="auto"/>
                        <w:right w:val="none" w:sz="0" w:space="0" w:color="auto"/>
                      </w:divBdr>
                    </w:div>
                  </w:divsChild>
                </w:div>
                <w:div w:id="1638410981">
                  <w:marLeft w:val="300"/>
                  <w:marRight w:val="0"/>
                  <w:marTop w:val="75"/>
                  <w:marBottom w:val="0"/>
                  <w:divBdr>
                    <w:top w:val="none" w:sz="0" w:space="0" w:color="auto"/>
                    <w:left w:val="none" w:sz="0" w:space="0" w:color="auto"/>
                    <w:bottom w:val="none" w:sz="0" w:space="0" w:color="auto"/>
                    <w:right w:val="none" w:sz="0" w:space="0" w:color="auto"/>
                  </w:divBdr>
                  <w:divsChild>
                    <w:div w:id="1949850306">
                      <w:marLeft w:val="750"/>
                      <w:marRight w:val="0"/>
                      <w:marTop w:val="0"/>
                      <w:marBottom w:val="0"/>
                      <w:divBdr>
                        <w:top w:val="none" w:sz="0" w:space="0" w:color="auto"/>
                        <w:left w:val="none" w:sz="0" w:space="0" w:color="auto"/>
                        <w:bottom w:val="none" w:sz="0" w:space="0" w:color="auto"/>
                        <w:right w:val="none" w:sz="0" w:space="0" w:color="auto"/>
                      </w:divBdr>
                    </w:div>
                  </w:divsChild>
                </w:div>
                <w:div w:id="200827553">
                  <w:marLeft w:val="300"/>
                  <w:marRight w:val="0"/>
                  <w:marTop w:val="75"/>
                  <w:marBottom w:val="0"/>
                  <w:divBdr>
                    <w:top w:val="none" w:sz="0" w:space="0" w:color="auto"/>
                    <w:left w:val="none" w:sz="0" w:space="0" w:color="auto"/>
                    <w:bottom w:val="none" w:sz="0" w:space="0" w:color="auto"/>
                    <w:right w:val="none" w:sz="0" w:space="0" w:color="auto"/>
                  </w:divBdr>
                  <w:divsChild>
                    <w:div w:id="611205096">
                      <w:marLeft w:val="750"/>
                      <w:marRight w:val="0"/>
                      <w:marTop w:val="0"/>
                      <w:marBottom w:val="0"/>
                      <w:divBdr>
                        <w:top w:val="none" w:sz="0" w:space="0" w:color="auto"/>
                        <w:left w:val="none" w:sz="0" w:space="0" w:color="auto"/>
                        <w:bottom w:val="none" w:sz="0" w:space="0" w:color="auto"/>
                        <w:right w:val="none" w:sz="0" w:space="0" w:color="auto"/>
                      </w:divBdr>
                    </w:div>
                    <w:div w:id="870263641">
                      <w:marLeft w:val="750"/>
                      <w:marRight w:val="0"/>
                      <w:marTop w:val="0"/>
                      <w:marBottom w:val="0"/>
                      <w:divBdr>
                        <w:top w:val="none" w:sz="0" w:space="0" w:color="auto"/>
                        <w:left w:val="none" w:sz="0" w:space="0" w:color="auto"/>
                        <w:bottom w:val="none" w:sz="0" w:space="0" w:color="auto"/>
                        <w:right w:val="none" w:sz="0" w:space="0" w:color="auto"/>
                      </w:divBdr>
                    </w:div>
                  </w:divsChild>
                </w:div>
                <w:div w:id="1704287911">
                  <w:marLeft w:val="300"/>
                  <w:marRight w:val="0"/>
                  <w:marTop w:val="75"/>
                  <w:marBottom w:val="0"/>
                  <w:divBdr>
                    <w:top w:val="none" w:sz="0" w:space="0" w:color="auto"/>
                    <w:left w:val="none" w:sz="0" w:space="0" w:color="auto"/>
                    <w:bottom w:val="none" w:sz="0" w:space="0" w:color="auto"/>
                    <w:right w:val="none" w:sz="0" w:space="0" w:color="auto"/>
                  </w:divBdr>
                  <w:divsChild>
                    <w:div w:id="1670601276">
                      <w:marLeft w:val="750"/>
                      <w:marRight w:val="0"/>
                      <w:marTop w:val="0"/>
                      <w:marBottom w:val="0"/>
                      <w:divBdr>
                        <w:top w:val="none" w:sz="0" w:space="0" w:color="auto"/>
                        <w:left w:val="none" w:sz="0" w:space="0" w:color="auto"/>
                        <w:bottom w:val="none" w:sz="0" w:space="0" w:color="auto"/>
                        <w:right w:val="none" w:sz="0" w:space="0" w:color="auto"/>
                      </w:divBdr>
                    </w:div>
                  </w:divsChild>
                </w:div>
                <w:div w:id="749078081">
                  <w:marLeft w:val="300"/>
                  <w:marRight w:val="0"/>
                  <w:marTop w:val="75"/>
                  <w:marBottom w:val="0"/>
                  <w:divBdr>
                    <w:top w:val="none" w:sz="0" w:space="0" w:color="auto"/>
                    <w:left w:val="none" w:sz="0" w:space="0" w:color="auto"/>
                    <w:bottom w:val="none" w:sz="0" w:space="0" w:color="auto"/>
                    <w:right w:val="none" w:sz="0" w:space="0" w:color="auto"/>
                  </w:divBdr>
                  <w:divsChild>
                    <w:div w:id="1422141140">
                      <w:marLeft w:val="750"/>
                      <w:marRight w:val="0"/>
                      <w:marTop w:val="0"/>
                      <w:marBottom w:val="0"/>
                      <w:divBdr>
                        <w:top w:val="none" w:sz="0" w:space="0" w:color="auto"/>
                        <w:left w:val="none" w:sz="0" w:space="0" w:color="auto"/>
                        <w:bottom w:val="none" w:sz="0" w:space="0" w:color="auto"/>
                        <w:right w:val="none" w:sz="0" w:space="0" w:color="auto"/>
                      </w:divBdr>
                    </w:div>
                  </w:divsChild>
                </w:div>
                <w:div w:id="1051491524">
                  <w:marLeft w:val="300"/>
                  <w:marRight w:val="0"/>
                  <w:marTop w:val="75"/>
                  <w:marBottom w:val="0"/>
                  <w:divBdr>
                    <w:top w:val="none" w:sz="0" w:space="0" w:color="auto"/>
                    <w:left w:val="none" w:sz="0" w:space="0" w:color="auto"/>
                    <w:bottom w:val="none" w:sz="0" w:space="0" w:color="auto"/>
                    <w:right w:val="none" w:sz="0" w:space="0" w:color="auto"/>
                  </w:divBdr>
                  <w:divsChild>
                    <w:div w:id="1762990677">
                      <w:marLeft w:val="750"/>
                      <w:marRight w:val="0"/>
                      <w:marTop w:val="0"/>
                      <w:marBottom w:val="0"/>
                      <w:divBdr>
                        <w:top w:val="none" w:sz="0" w:space="0" w:color="auto"/>
                        <w:left w:val="none" w:sz="0" w:space="0" w:color="auto"/>
                        <w:bottom w:val="none" w:sz="0" w:space="0" w:color="auto"/>
                        <w:right w:val="none" w:sz="0" w:space="0" w:color="auto"/>
                      </w:divBdr>
                    </w:div>
                  </w:divsChild>
                </w:div>
                <w:div w:id="250505092">
                  <w:marLeft w:val="300"/>
                  <w:marRight w:val="0"/>
                  <w:marTop w:val="75"/>
                  <w:marBottom w:val="0"/>
                  <w:divBdr>
                    <w:top w:val="none" w:sz="0" w:space="0" w:color="auto"/>
                    <w:left w:val="none" w:sz="0" w:space="0" w:color="auto"/>
                    <w:bottom w:val="none" w:sz="0" w:space="0" w:color="auto"/>
                    <w:right w:val="none" w:sz="0" w:space="0" w:color="auto"/>
                  </w:divBdr>
                </w:div>
                <w:div w:id="1718891180">
                  <w:marLeft w:val="300"/>
                  <w:marRight w:val="0"/>
                  <w:marTop w:val="75"/>
                  <w:marBottom w:val="0"/>
                  <w:divBdr>
                    <w:top w:val="none" w:sz="0" w:space="0" w:color="auto"/>
                    <w:left w:val="none" w:sz="0" w:space="0" w:color="auto"/>
                    <w:bottom w:val="none" w:sz="0" w:space="0" w:color="auto"/>
                    <w:right w:val="none" w:sz="0" w:space="0" w:color="auto"/>
                  </w:divBdr>
                </w:div>
                <w:div w:id="190924913">
                  <w:marLeft w:val="300"/>
                  <w:marRight w:val="0"/>
                  <w:marTop w:val="75"/>
                  <w:marBottom w:val="0"/>
                  <w:divBdr>
                    <w:top w:val="none" w:sz="0" w:space="0" w:color="auto"/>
                    <w:left w:val="none" w:sz="0" w:space="0" w:color="auto"/>
                    <w:bottom w:val="none" w:sz="0" w:space="0" w:color="auto"/>
                    <w:right w:val="none" w:sz="0" w:space="0" w:color="auto"/>
                  </w:divBdr>
                  <w:divsChild>
                    <w:div w:id="165824962">
                      <w:marLeft w:val="750"/>
                      <w:marRight w:val="0"/>
                      <w:marTop w:val="0"/>
                      <w:marBottom w:val="0"/>
                      <w:divBdr>
                        <w:top w:val="none" w:sz="0" w:space="0" w:color="auto"/>
                        <w:left w:val="none" w:sz="0" w:space="0" w:color="auto"/>
                        <w:bottom w:val="none" w:sz="0" w:space="0" w:color="auto"/>
                        <w:right w:val="none" w:sz="0" w:space="0" w:color="auto"/>
                      </w:divBdr>
                    </w:div>
                    <w:div w:id="887449157">
                      <w:marLeft w:val="750"/>
                      <w:marRight w:val="0"/>
                      <w:marTop w:val="0"/>
                      <w:marBottom w:val="0"/>
                      <w:divBdr>
                        <w:top w:val="none" w:sz="0" w:space="0" w:color="auto"/>
                        <w:left w:val="none" w:sz="0" w:space="0" w:color="auto"/>
                        <w:bottom w:val="none" w:sz="0" w:space="0" w:color="auto"/>
                        <w:right w:val="none" w:sz="0" w:space="0" w:color="auto"/>
                      </w:divBdr>
                    </w:div>
                  </w:divsChild>
                </w:div>
                <w:div w:id="391662120">
                  <w:marLeft w:val="300"/>
                  <w:marRight w:val="0"/>
                  <w:marTop w:val="75"/>
                  <w:marBottom w:val="0"/>
                  <w:divBdr>
                    <w:top w:val="none" w:sz="0" w:space="0" w:color="auto"/>
                    <w:left w:val="none" w:sz="0" w:space="0" w:color="auto"/>
                    <w:bottom w:val="none" w:sz="0" w:space="0" w:color="auto"/>
                    <w:right w:val="none" w:sz="0" w:space="0" w:color="auto"/>
                  </w:divBdr>
                  <w:divsChild>
                    <w:div w:id="1015495945">
                      <w:marLeft w:val="750"/>
                      <w:marRight w:val="0"/>
                      <w:marTop w:val="0"/>
                      <w:marBottom w:val="0"/>
                      <w:divBdr>
                        <w:top w:val="none" w:sz="0" w:space="0" w:color="auto"/>
                        <w:left w:val="none" w:sz="0" w:space="0" w:color="auto"/>
                        <w:bottom w:val="none" w:sz="0" w:space="0" w:color="auto"/>
                        <w:right w:val="none" w:sz="0" w:space="0" w:color="auto"/>
                      </w:divBdr>
                    </w:div>
                  </w:divsChild>
                </w:div>
                <w:div w:id="1516723696">
                  <w:marLeft w:val="300"/>
                  <w:marRight w:val="0"/>
                  <w:marTop w:val="75"/>
                  <w:marBottom w:val="0"/>
                  <w:divBdr>
                    <w:top w:val="none" w:sz="0" w:space="0" w:color="auto"/>
                    <w:left w:val="none" w:sz="0" w:space="0" w:color="auto"/>
                    <w:bottom w:val="none" w:sz="0" w:space="0" w:color="auto"/>
                    <w:right w:val="none" w:sz="0" w:space="0" w:color="auto"/>
                  </w:divBdr>
                  <w:divsChild>
                    <w:div w:id="1838375969">
                      <w:marLeft w:val="750"/>
                      <w:marRight w:val="0"/>
                      <w:marTop w:val="0"/>
                      <w:marBottom w:val="0"/>
                      <w:divBdr>
                        <w:top w:val="none" w:sz="0" w:space="0" w:color="auto"/>
                        <w:left w:val="none" w:sz="0" w:space="0" w:color="auto"/>
                        <w:bottom w:val="none" w:sz="0" w:space="0" w:color="auto"/>
                        <w:right w:val="none" w:sz="0" w:space="0" w:color="auto"/>
                      </w:divBdr>
                    </w:div>
                  </w:divsChild>
                </w:div>
                <w:div w:id="2087993066">
                  <w:marLeft w:val="300"/>
                  <w:marRight w:val="0"/>
                  <w:marTop w:val="75"/>
                  <w:marBottom w:val="0"/>
                  <w:divBdr>
                    <w:top w:val="none" w:sz="0" w:space="0" w:color="auto"/>
                    <w:left w:val="none" w:sz="0" w:space="0" w:color="auto"/>
                    <w:bottom w:val="none" w:sz="0" w:space="0" w:color="auto"/>
                    <w:right w:val="none" w:sz="0" w:space="0" w:color="auto"/>
                  </w:divBdr>
                  <w:divsChild>
                    <w:div w:id="1416827658">
                      <w:marLeft w:val="750"/>
                      <w:marRight w:val="0"/>
                      <w:marTop w:val="0"/>
                      <w:marBottom w:val="0"/>
                      <w:divBdr>
                        <w:top w:val="none" w:sz="0" w:space="0" w:color="auto"/>
                        <w:left w:val="none" w:sz="0" w:space="0" w:color="auto"/>
                        <w:bottom w:val="none" w:sz="0" w:space="0" w:color="auto"/>
                        <w:right w:val="none" w:sz="0" w:space="0" w:color="auto"/>
                      </w:divBdr>
                    </w:div>
                  </w:divsChild>
                </w:div>
                <w:div w:id="578641312">
                  <w:marLeft w:val="300"/>
                  <w:marRight w:val="0"/>
                  <w:marTop w:val="75"/>
                  <w:marBottom w:val="0"/>
                  <w:divBdr>
                    <w:top w:val="none" w:sz="0" w:space="0" w:color="auto"/>
                    <w:left w:val="none" w:sz="0" w:space="0" w:color="auto"/>
                    <w:bottom w:val="none" w:sz="0" w:space="0" w:color="auto"/>
                    <w:right w:val="none" w:sz="0" w:space="0" w:color="auto"/>
                  </w:divBdr>
                  <w:divsChild>
                    <w:div w:id="874275429">
                      <w:marLeft w:val="750"/>
                      <w:marRight w:val="0"/>
                      <w:marTop w:val="0"/>
                      <w:marBottom w:val="0"/>
                      <w:divBdr>
                        <w:top w:val="none" w:sz="0" w:space="0" w:color="auto"/>
                        <w:left w:val="none" w:sz="0" w:space="0" w:color="auto"/>
                        <w:bottom w:val="none" w:sz="0" w:space="0" w:color="auto"/>
                        <w:right w:val="none" w:sz="0" w:space="0" w:color="auto"/>
                      </w:divBdr>
                    </w:div>
                    <w:div w:id="1956597901">
                      <w:marLeft w:val="750"/>
                      <w:marRight w:val="0"/>
                      <w:marTop w:val="0"/>
                      <w:marBottom w:val="0"/>
                      <w:divBdr>
                        <w:top w:val="none" w:sz="0" w:space="0" w:color="auto"/>
                        <w:left w:val="none" w:sz="0" w:space="0" w:color="auto"/>
                        <w:bottom w:val="none" w:sz="0" w:space="0" w:color="auto"/>
                        <w:right w:val="none" w:sz="0" w:space="0" w:color="auto"/>
                      </w:divBdr>
                    </w:div>
                    <w:div w:id="1152067511">
                      <w:marLeft w:val="750"/>
                      <w:marRight w:val="0"/>
                      <w:marTop w:val="0"/>
                      <w:marBottom w:val="0"/>
                      <w:divBdr>
                        <w:top w:val="none" w:sz="0" w:space="0" w:color="auto"/>
                        <w:left w:val="none" w:sz="0" w:space="0" w:color="auto"/>
                        <w:bottom w:val="none" w:sz="0" w:space="0" w:color="auto"/>
                        <w:right w:val="none" w:sz="0" w:space="0" w:color="auto"/>
                      </w:divBdr>
                    </w:div>
                  </w:divsChild>
                </w:div>
                <w:div w:id="1351101170">
                  <w:marLeft w:val="300"/>
                  <w:marRight w:val="0"/>
                  <w:marTop w:val="75"/>
                  <w:marBottom w:val="0"/>
                  <w:divBdr>
                    <w:top w:val="none" w:sz="0" w:space="0" w:color="auto"/>
                    <w:left w:val="none" w:sz="0" w:space="0" w:color="auto"/>
                    <w:bottom w:val="none" w:sz="0" w:space="0" w:color="auto"/>
                    <w:right w:val="none" w:sz="0" w:space="0" w:color="auto"/>
                  </w:divBdr>
                  <w:divsChild>
                    <w:div w:id="1575892594">
                      <w:marLeft w:val="750"/>
                      <w:marRight w:val="0"/>
                      <w:marTop w:val="0"/>
                      <w:marBottom w:val="0"/>
                      <w:divBdr>
                        <w:top w:val="none" w:sz="0" w:space="0" w:color="auto"/>
                        <w:left w:val="none" w:sz="0" w:space="0" w:color="auto"/>
                        <w:bottom w:val="none" w:sz="0" w:space="0" w:color="auto"/>
                        <w:right w:val="none" w:sz="0" w:space="0" w:color="auto"/>
                      </w:divBdr>
                    </w:div>
                  </w:divsChild>
                </w:div>
                <w:div w:id="1266573073">
                  <w:marLeft w:val="300"/>
                  <w:marRight w:val="0"/>
                  <w:marTop w:val="75"/>
                  <w:marBottom w:val="0"/>
                  <w:divBdr>
                    <w:top w:val="none" w:sz="0" w:space="0" w:color="auto"/>
                    <w:left w:val="none" w:sz="0" w:space="0" w:color="auto"/>
                    <w:bottom w:val="none" w:sz="0" w:space="0" w:color="auto"/>
                    <w:right w:val="none" w:sz="0" w:space="0" w:color="auto"/>
                  </w:divBdr>
                  <w:divsChild>
                    <w:div w:id="192429661">
                      <w:marLeft w:val="750"/>
                      <w:marRight w:val="0"/>
                      <w:marTop w:val="0"/>
                      <w:marBottom w:val="0"/>
                      <w:divBdr>
                        <w:top w:val="none" w:sz="0" w:space="0" w:color="auto"/>
                        <w:left w:val="none" w:sz="0" w:space="0" w:color="auto"/>
                        <w:bottom w:val="none" w:sz="0" w:space="0" w:color="auto"/>
                        <w:right w:val="none" w:sz="0" w:space="0" w:color="auto"/>
                      </w:divBdr>
                    </w:div>
                    <w:div w:id="239410764">
                      <w:marLeft w:val="750"/>
                      <w:marRight w:val="0"/>
                      <w:marTop w:val="0"/>
                      <w:marBottom w:val="0"/>
                      <w:divBdr>
                        <w:top w:val="none" w:sz="0" w:space="0" w:color="auto"/>
                        <w:left w:val="none" w:sz="0" w:space="0" w:color="auto"/>
                        <w:bottom w:val="none" w:sz="0" w:space="0" w:color="auto"/>
                        <w:right w:val="none" w:sz="0" w:space="0" w:color="auto"/>
                      </w:divBdr>
                    </w:div>
                  </w:divsChild>
                </w:div>
                <w:div w:id="75712944">
                  <w:marLeft w:val="300"/>
                  <w:marRight w:val="0"/>
                  <w:marTop w:val="75"/>
                  <w:marBottom w:val="0"/>
                  <w:divBdr>
                    <w:top w:val="none" w:sz="0" w:space="0" w:color="auto"/>
                    <w:left w:val="none" w:sz="0" w:space="0" w:color="auto"/>
                    <w:bottom w:val="none" w:sz="0" w:space="0" w:color="auto"/>
                    <w:right w:val="none" w:sz="0" w:space="0" w:color="auto"/>
                  </w:divBdr>
                  <w:divsChild>
                    <w:div w:id="782531586">
                      <w:marLeft w:val="750"/>
                      <w:marRight w:val="0"/>
                      <w:marTop w:val="0"/>
                      <w:marBottom w:val="0"/>
                      <w:divBdr>
                        <w:top w:val="none" w:sz="0" w:space="0" w:color="auto"/>
                        <w:left w:val="none" w:sz="0" w:space="0" w:color="auto"/>
                        <w:bottom w:val="none" w:sz="0" w:space="0" w:color="auto"/>
                        <w:right w:val="none" w:sz="0" w:space="0" w:color="auto"/>
                      </w:divBdr>
                    </w:div>
                  </w:divsChild>
                </w:div>
                <w:div w:id="36859910">
                  <w:marLeft w:val="300"/>
                  <w:marRight w:val="0"/>
                  <w:marTop w:val="75"/>
                  <w:marBottom w:val="0"/>
                  <w:divBdr>
                    <w:top w:val="none" w:sz="0" w:space="0" w:color="auto"/>
                    <w:left w:val="none" w:sz="0" w:space="0" w:color="auto"/>
                    <w:bottom w:val="none" w:sz="0" w:space="0" w:color="auto"/>
                    <w:right w:val="none" w:sz="0" w:space="0" w:color="auto"/>
                  </w:divBdr>
                  <w:divsChild>
                    <w:div w:id="207226357">
                      <w:marLeft w:val="750"/>
                      <w:marRight w:val="0"/>
                      <w:marTop w:val="0"/>
                      <w:marBottom w:val="0"/>
                      <w:divBdr>
                        <w:top w:val="none" w:sz="0" w:space="0" w:color="auto"/>
                        <w:left w:val="none" w:sz="0" w:space="0" w:color="auto"/>
                        <w:bottom w:val="none" w:sz="0" w:space="0" w:color="auto"/>
                        <w:right w:val="none" w:sz="0" w:space="0" w:color="auto"/>
                      </w:divBdr>
                    </w:div>
                  </w:divsChild>
                </w:div>
                <w:div w:id="469565963">
                  <w:marLeft w:val="300"/>
                  <w:marRight w:val="0"/>
                  <w:marTop w:val="75"/>
                  <w:marBottom w:val="0"/>
                  <w:divBdr>
                    <w:top w:val="none" w:sz="0" w:space="0" w:color="auto"/>
                    <w:left w:val="none" w:sz="0" w:space="0" w:color="auto"/>
                    <w:bottom w:val="none" w:sz="0" w:space="0" w:color="auto"/>
                    <w:right w:val="none" w:sz="0" w:space="0" w:color="auto"/>
                  </w:divBdr>
                  <w:divsChild>
                    <w:div w:id="996033615">
                      <w:marLeft w:val="750"/>
                      <w:marRight w:val="0"/>
                      <w:marTop w:val="0"/>
                      <w:marBottom w:val="0"/>
                      <w:divBdr>
                        <w:top w:val="none" w:sz="0" w:space="0" w:color="auto"/>
                        <w:left w:val="none" w:sz="0" w:space="0" w:color="auto"/>
                        <w:bottom w:val="none" w:sz="0" w:space="0" w:color="auto"/>
                        <w:right w:val="none" w:sz="0" w:space="0" w:color="auto"/>
                      </w:divBdr>
                    </w:div>
                  </w:divsChild>
                </w:div>
                <w:div w:id="1856384737">
                  <w:marLeft w:val="300"/>
                  <w:marRight w:val="0"/>
                  <w:marTop w:val="75"/>
                  <w:marBottom w:val="0"/>
                  <w:divBdr>
                    <w:top w:val="none" w:sz="0" w:space="0" w:color="auto"/>
                    <w:left w:val="none" w:sz="0" w:space="0" w:color="auto"/>
                    <w:bottom w:val="none" w:sz="0" w:space="0" w:color="auto"/>
                    <w:right w:val="none" w:sz="0" w:space="0" w:color="auto"/>
                  </w:divBdr>
                </w:div>
                <w:div w:id="5253059">
                  <w:marLeft w:val="300"/>
                  <w:marRight w:val="0"/>
                  <w:marTop w:val="75"/>
                  <w:marBottom w:val="0"/>
                  <w:divBdr>
                    <w:top w:val="none" w:sz="0" w:space="0" w:color="auto"/>
                    <w:left w:val="none" w:sz="0" w:space="0" w:color="auto"/>
                    <w:bottom w:val="none" w:sz="0" w:space="0" w:color="auto"/>
                    <w:right w:val="none" w:sz="0" w:space="0" w:color="auto"/>
                  </w:divBdr>
                </w:div>
                <w:div w:id="367805017">
                  <w:marLeft w:val="300"/>
                  <w:marRight w:val="0"/>
                  <w:marTop w:val="75"/>
                  <w:marBottom w:val="0"/>
                  <w:divBdr>
                    <w:top w:val="none" w:sz="0" w:space="0" w:color="auto"/>
                    <w:left w:val="none" w:sz="0" w:space="0" w:color="auto"/>
                    <w:bottom w:val="none" w:sz="0" w:space="0" w:color="auto"/>
                    <w:right w:val="none" w:sz="0" w:space="0" w:color="auto"/>
                  </w:divBdr>
                  <w:divsChild>
                    <w:div w:id="1690371190">
                      <w:marLeft w:val="750"/>
                      <w:marRight w:val="0"/>
                      <w:marTop w:val="0"/>
                      <w:marBottom w:val="0"/>
                      <w:divBdr>
                        <w:top w:val="none" w:sz="0" w:space="0" w:color="auto"/>
                        <w:left w:val="none" w:sz="0" w:space="0" w:color="auto"/>
                        <w:bottom w:val="none" w:sz="0" w:space="0" w:color="auto"/>
                        <w:right w:val="none" w:sz="0" w:space="0" w:color="auto"/>
                      </w:divBdr>
                    </w:div>
                    <w:div w:id="521213560">
                      <w:marLeft w:val="750"/>
                      <w:marRight w:val="0"/>
                      <w:marTop w:val="0"/>
                      <w:marBottom w:val="0"/>
                      <w:divBdr>
                        <w:top w:val="none" w:sz="0" w:space="0" w:color="auto"/>
                        <w:left w:val="none" w:sz="0" w:space="0" w:color="auto"/>
                        <w:bottom w:val="none" w:sz="0" w:space="0" w:color="auto"/>
                        <w:right w:val="none" w:sz="0" w:space="0" w:color="auto"/>
                      </w:divBdr>
                    </w:div>
                  </w:divsChild>
                </w:div>
                <w:div w:id="1371413958">
                  <w:marLeft w:val="300"/>
                  <w:marRight w:val="0"/>
                  <w:marTop w:val="75"/>
                  <w:marBottom w:val="0"/>
                  <w:divBdr>
                    <w:top w:val="none" w:sz="0" w:space="0" w:color="auto"/>
                    <w:left w:val="none" w:sz="0" w:space="0" w:color="auto"/>
                    <w:bottom w:val="none" w:sz="0" w:space="0" w:color="auto"/>
                    <w:right w:val="none" w:sz="0" w:space="0" w:color="auto"/>
                  </w:divBdr>
                  <w:divsChild>
                    <w:div w:id="1568226017">
                      <w:marLeft w:val="750"/>
                      <w:marRight w:val="0"/>
                      <w:marTop w:val="0"/>
                      <w:marBottom w:val="0"/>
                      <w:divBdr>
                        <w:top w:val="none" w:sz="0" w:space="0" w:color="auto"/>
                        <w:left w:val="none" w:sz="0" w:space="0" w:color="auto"/>
                        <w:bottom w:val="none" w:sz="0" w:space="0" w:color="auto"/>
                        <w:right w:val="none" w:sz="0" w:space="0" w:color="auto"/>
                      </w:divBdr>
                    </w:div>
                  </w:divsChild>
                </w:div>
                <w:div w:id="1532767486">
                  <w:marLeft w:val="300"/>
                  <w:marRight w:val="0"/>
                  <w:marTop w:val="75"/>
                  <w:marBottom w:val="0"/>
                  <w:divBdr>
                    <w:top w:val="none" w:sz="0" w:space="0" w:color="auto"/>
                    <w:left w:val="none" w:sz="0" w:space="0" w:color="auto"/>
                    <w:bottom w:val="none" w:sz="0" w:space="0" w:color="auto"/>
                    <w:right w:val="none" w:sz="0" w:space="0" w:color="auto"/>
                  </w:divBdr>
                  <w:divsChild>
                    <w:div w:id="1357807123">
                      <w:marLeft w:val="750"/>
                      <w:marRight w:val="0"/>
                      <w:marTop w:val="0"/>
                      <w:marBottom w:val="0"/>
                      <w:divBdr>
                        <w:top w:val="none" w:sz="0" w:space="0" w:color="auto"/>
                        <w:left w:val="none" w:sz="0" w:space="0" w:color="auto"/>
                        <w:bottom w:val="none" w:sz="0" w:space="0" w:color="auto"/>
                        <w:right w:val="none" w:sz="0" w:space="0" w:color="auto"/>
                      </w:divBdr>
                    </w:div>
                  </w:divsChild>
                </w:div>
                <w:div w:id="2059207026">
                  <w:marLeft w:val="300"/>
                  <w:marRight w:val="0"/>
                  <w:marTop w:val="75"/>
                  <w:marBottom w:val="0"/>
                  <w:divBdr>
                    <w:top w:val="none" w:sz="0" w:space="0" w:color="auto"/>
                    <w:left w:val="none" w:sz="0" w:space="0" w:color="auto"/>
                    <w:bottom w:val="none" w:sz="0" w:space="0" w:color="auto"/>
                    <w:right w:val="none" w:sz="0" w:space="0" w:color="auto"/>
                  </w:divBdr>
                  <w:divsChild>
                    <w:div w:id="378749056">
                      <w:marLeft w:val="750"/>
                      <w:marRight w:val="0"/>
                      <w:marTop w:val="0"/>
                      <w:marBottom w:val="0"/>
                      <w:divBdr>
                        <w:top w:val="none" w:sz="0" w:space="0" w:color="auto"/>
                        <w:left w:val="none" w:sz="0" w:space="0" w:color="auto"/>
                        <w:bottom w:val="none" w:sz="0" w:space="0" w:color="auto"/>
                        <w:right w:val="none" w:sz="0" w:space="0" w:color="auto"/>
                      </w:divBdr>
                    </w:div>
                  </w:divsChild>
                </w:div>
                <w:div w:id="1815833492">
                  <w:marLeft w:val="300"/>
                  <w:marRight w:val="0"/>
                  <w:marTop w:val="75"/>
                  <w:marBottom w:val="0"/>
                  <w:divBdr>
                    <w:top w:val="none" w:sz="0" w:space="0" w:color="auto"/>
                    <w:left w:val="none" w:sz="0" w:space="0" w:color="auto"/>
                    <w:bottom w:val="none" w:sz="0" w:space="0" w:color="auto"/>
                    <w:right w:val="none" w:sz="0" w:space="0" w:color="auto"/>
                  </w:divBdr>
                  <w:divsChild>
                    <w:div w:id="68038974">
                      <w:marLeft w:val="750"/>
                      <w:marRight w:val="0"/>
                      <w:marTop w:val="0"/>
                      <w:marBottom w:val="0"/>
                      <w:divBdr>
                        <w:top w:val="none" w:sz="0" w:space="0" w:color="auto"/>
                        <w:left w:val="none" w:sz="0" w:space="0" w:color="auto"/>
                        <w:bottom w:val="none" w:sz="0" w:space="0" w:color="auto"/>
                        <w:right w:val="none" w:sz="0" w:space="0" w:color="auto"/>
                      </w:divBdr>
                    </w:div>
                    <w:div w:id="768623649">
                      <w:marLeft w:val="750"/>
                      <w:marRight w:val="0"/>
                      <w:marTop w:val="0"/>
                      <w:marBottom w:val="0"/>
                      <w:divBdr>
                        <w:top w:val="none" w:sz="0" w:space="0" w:color="auto"/>
                        <w:left w:val="none" w:sz="0" w:space="0" w:color="auto"/>
                        <w:bottom w:val="none" w:sz="0" w:space="0" w:color="auto"/>
                        <w:right w:val="none" w:sz="0" w:space="0" w:color="auto"/>
                      </w:divBdr>
                    </w:div>
                    <w:div w:id="828014016">
                      <w:marLeft w:val="750"/>
                      <w:marRight w:val="0"/>
                      <w:marTop w:val="0"/>
                      <w:marBottom w:val="0"/>
                      <w:divBdr>
                        <w:top w:val="none" w:sz="0" w:space="0" w:color="auto"/>
                        <w:left w:val="none" w:sz="0" w:space="0" w:color="auto"/>
                        <w:bottom w:val="none" w:sz="0" w:space="0" w:color="auto"/>
                        <w:right w:val="none" w:sz="0" w:space="0" w:color="auto"/>
                      </w:divBdr>
                    </w:div>
                  </w:divsChild>
                </w:div>
                <w:div w:id="1651515683">
                  <w:marLeft w:val="300"/>
                  <w:marRight w:val="0"/>
                  <w:marTop w:val="75"/>
                  <w:marBottom w:val="0"/>
                  <w:divBdr>
                    <w:top w:val="none" w:sz="0" w:space="0" w:color="auto"/>
                    <w:left w:val="none" w:sz="0" w:space="0" w:color="auto"/>
                    <w:bottom w:val="none" w:sz="0" w:space="0" w:color="auto"/>
                    <w:right w:val="none" w:sz="0" w:space="0" w:color="auto"/>
                  </w:divBdr>
                  <w:divsChild>
                    <w:div w:id="1113134511">
                      <w:marLeft w:val="750"/>
                      <w:marRight w:val="0"/>
                      <w:marTop w:val="0"/>
                      <w:marBottom w:val="0"/>
                      <w:divBdr>
                        <w:top w:val="none" w:sz="0" w:space="0" w:color="auto"/>
                        <w:left w:val="none" w:sz="0" w:space="0" w:color="auto"/>
                        <w:bottom w:val="none" w:sz="0" w:space="0" w:color="auto"/>
                        <w:right w:val="none" w:sz="0" w:space="0" w:color="auto"/>
                      </w:divBdr>
                    </w:div>
                  </w:divsChild>
                </w:div>
                <w:div w:id="2130660321">
                  <w:marLeft w:val="300"/>
                  <w:marRight w:val="0"/>
                  <w:marTop w:val="75"/>
                  <w:marBottom w:val="0"/>
                  <w:divBdr>
                    <w:top w:val="none" w:sz="0" w:space="0" w:color="auto"/>
                    <w:left w:val="none" w:sz="0" w:space="0" w:color="auto"/>
                    <w:bottom w:val="none" w:sz="0" w:space="0" w:color="auto"/>
                    <w:right w:val="none" w:sz="0" w:space="0" w:color="auto"/>
                  </w:divBdr>
                  <w:divsChild>
                    <w:div w:id="1445468075">
                      <w:marLeft w:val="750"/>
                      <w:marRight w:val="0"/>
                      <w:marTop w:val="0"/>
                      <w:marBottom w:val="0"/>
                      <w:divBdr>
                        <w:top w:val="none" w:sz="0" w:space="0" w:color="auto"/>
                        <w:left w:val="none" w:sz="0" w:space="0" w:color="auto"/>
                        <w:bottom w:val="none" w:sz="0" w:space="0" w:color="auto"/>
                        <w:right w:val="none" w:sz="0" w:space="0" w:color="auto"/>
                      </w:divBdr>
                    </w:div>
                    <w:div w:id="120923392">
                      <w:marLeft w:val="750"/>
                      <w:marRight w:val="0"/>
                      <w:marTop w:val="0"/>
                      <w:marBottom w:val="0"/>
                      <w:divBdr>
                        <w:top w:val="none" w:sz="0" w:space="0" w:color="auto"/>
                        <w:left w:val="none" w:sz="0" w:space="0" w:color="auto"/>
                        <w:bottom w:val="none" w:sz="0" w:space="0" w:color="auto"/>
                        <w:right w:val="none" w:sz="0" w:space="0" w:color="auto"/>
                      </w:divBdr>
                    </w:div>
                  </w:divsChild>
                </w:div>
                <w:div w:id="1172601979">
                  <w:marLeft w:val="300"/>
                  <w:marRight w:val="0"/>
                  <w:marTop w:val="75"/>
                  <w:marBottom w:val="0"/>
                  <w:divBdr>
                    <w:top w:val="none" w:sz="0" w:space="0" w:color="auto"/>
                    <w:left w:val="none" w:sz="0" w:space="0" w:color="auto"/>
                    <w:bottom w:val="none" w:sz="0" w:space="0" w:color="auto"/>
                    <w:right w:val="none" w:sz="0" w:space="0" w:color="auto"/>
                  </w:divBdr>
                  <w:divsChild>
                    <w:div w:id="83573809">
                      <w:marLeft w:val="750"/>
                      <w:marRight w:val="0"/>
                      <w:marTop w:val="0"/>
                      <w:marBottom w:val="0"/>
                      <w:divBdr>
                        <w:top w:val="none" w:sz="0" w:space="0" w:color="auto"/>
                        <w:left w:val="none" w:sz="0" w:space="0" w:color="auto"/>
                        <w:bottom w:val="none" w:sz="0" w:space="0" w:color="auto"/>
                        <w:right w:val="none" w:sz="0" w:space="0" w:color="auto"/>
                      </w:divBdr>
                    </w:div>
                  </w:divsChild>
                </w:div>
                <w:div w:id="1476680378">
                  <w:marLeft w:val="300"/>
                  <w:marRight w:val="0"/>
                  <w:marTop w:val="75"/>
                  <w:marBottom w:val="0"/>
                  <w:divBdr>
                    <w:top w:val="none" w:sz="0" w:space="0" w:color="auto"/>
                    <w:left w:val="none" w:sz="0" w:space="0" w:color="auto"/>
                    <w:bottom w:val="none" w:sz="0" w:space="0" w:color="auto"/>
                    <w:right w:val="none" w:sz="0" w:space="0" w:color="auto"/>
                  </w:divBdr>
                  <w:divsChild>
                    <w:div w:id="478888430">
                      <w:marLeft w:val="750"/>
                      <w:marRight w:val="0"/>
                      <w:marTop w:val="0"/>
                      <w:marBottom w:val="0"/>
                      <w:divBdr>
                        <w:top w:val="none" w:sz="0" w:space="0" w:color="auto"/>
                        <w:left w:val="none" w:sz="0" w:space="0" w:color="auto"/>
                        <w:bottom w:val="none" w:sz="0" w:space="0" w:color="auto"/>
                        <w:right w:val="none" w:sz="0" w:space="0" w:color="auto"/>
                      </w:divBdr>
                    </w:div>
                  </w:divsChild>
                </w:div>
                <w:div w:id="389429634">
                  <w:marLeft w:val="300"/>
                  <w:marRight w:val="0"/>
                  <w:marTop w:val="75"/>
                  <w:marBottom w:val="0"/>
                  <w:divBdr>
                    <w:top w:val="none" w:sz="0" w:space="0" w:color="auto"/>
                    <w:left w:val="none" w:sz="0" w:space="0" w:color="auto"/>
                    <w:bottom w:val="none" w:sz="0" w:space="0" w:color="auto"/>
                    <w:right w:val="none" w:sz="0" w:space="0" w:color="auto"/>
                  </w:divBdr>
                  <w:divsChild>
                    <w:div w:id="1171798898">
                      <w:marLeft w:val="750"/>
                      <w:marRight w:val="0"/>
                      <w:marTop w:val="0"/>
                      <w:marBottom w:val="0"/>
                      <w:divBdr>
                        <w:top w:val="none" w:sz="0" w:space="0" w:color="auto"/>
                        <w:left w:val="none" w:sz="0" w:space="0" w:color="auto"/>
                        <w:bottom w:val="none" w:sz="0" w:space="0" w:color="auto"/>
                        <w:right w:val="none" w:sz="0" w:space="0" w:color="auto"/>
                      </w:divBdr>
                    </w:div>
                  </w:divsChild>
                </w:div>
                <w:div w:id="969239273">
                  <w:marLeft w:val="300"/>
                  <w:marRight w:val="0"/>
                  <w:marTop w:val="75"/>
                  <w:marBottom w:val="0"/>
                  <w:divBdr>
                    <w:top w:val="none" w:sz="0" w:space="0" w:color="auto"/>
                    <w:left w:val="none" w:sz="0" w:space="0" w:color="auto"/>
                    <w:bottom w:val="none" w:sz="0" w:space="0" w:color="auto"/>
                    <w:right w:val="none" w:sz="0" w:space="0" w:color="auto"/>
                  </w:divBdr>
                </w:div>
              </w:divsChild>
            </w:div>
            <w:div w:id="373043004">
              <w:marLeft w:val="0"/>
              <w:marRight w:val="0"/>
              <w:marTop w:val="150"/>
              <w:marBottom w:val="150"/>
              <w:divBdr>
                <w:top w:val="none" w:sz="0" w:space="0" w:color="auto"/>
                <w:left w:val="none" w:sz="0" w:space="0" w:color="auto"/>
                <w:bottom w:val="none" w:sz="0" w:space="0" w:color="auto"/>
                <w:right w:val="none" w:sz="0" w:space="0" w:color="auto"/>
              </w:divBdr>
              <w:divsChild>
                <w:div w:id="732387946">
                  <w:marLeft w:val="300"/>
                  <w:marRight w:val="0"/>
                  <w:marTop w:val="75"/>
                  <w:marBottom w:val="0"/>
                  <w:divBdr>
                    <w:top w:val="none" w:sz="0" w:space="0" w:color="auto"/>
                    <w:left w:val="none" w:sz="0" w:space="0" w:color="auto"/>
                    <w:bottom w:val="none" w:sz="0" w:space="0" w:color="auto"/>
                    <w:right w:val="none" w:sz="0" w:space="0" w:color="auto"/>
                  </w:divBdr>
                </w:div>
                <w:div w:id="1981958084">
                  <w:marLeft w:val="300"/>
                  <w:marRight w:val="0"/>
                  <w:marTop w:val="75"/>
                  <w:marBottom w:val="0"/>
                  <w:divBdr>
                    <w:top w:val="none" w:sz="0" w:space="0" w:color="auto"/>
                    <w:left w:val="none" w:sz="0" w:space="0" w:color="auto"/>
                    <w:bottom w:val="none" w:sz="0" w:space="0" w:color="auto"/>
                    <w:right w:val="none" w:sz="0" w:space="0" w:color="auto"/>
                  </w:divBdr>
                  <w:divsChild>
                    <w:div w:id="1081869168">
                      <w:marLeft w:val="750"/>
                      <w:marRight w:val="0"/>
                      <w:marTop w:val="0"/>
                      <w:marBottom w:val="0"/>
                      <w:divBdr>
                        <w:top w:val="none" w:sz="0" w:space="0" w:color="auto"/>
                        <w:left w:val="none" w:sz="0" w:space="0" w:color="auto"/>
                        <w:bottom w:val="none" w:sz="0" w:space="0" w:color="auto"/>
                        <w:right w:val="none" w:sz="0" w:space="0" w:color="auto"/>
                      </w:divBdr>
                    </w:div>
                  </w:divsChild>
                </w:div>
                <w:div w:id="865749738">
                  <w:marLeft w:val="300"/>
                  <w:marRight w:val="0"/>
                  <w:marTop w:val="75"/>
                  <w:marBottom w:val="0"/>
                  <w:divBdr>
                    <w:top w:val="none" w:sz="0" w:space="0" w:color="auto"/>
                    <w:left w:val="none" w:sz="0" w:space="0" w:color="auto"/>
                    <w:bottom w:val="none" w:sz="0" w:space="0" w:color="auto"/>
                    <w:right w:val="none" w:sz="0" w:space="0" w:color="auto"/>
                  </w:divBdr>
                  <w:divsChild>
                    <w:div w:id="994842924">
                      <w:marLeft w:val="750"/>
                      <w:marRight w:val="0"/>
                      <w:marTop w:val="0"/>
                      <w:marBottom w:val="0"/>
                      <w:divBdr>
                        <w:top w:val="none" w:sz="0" w:space="0" w:color="auto"/>
                        <w:left w:val="none" w:sz="0" w:space="0" w:color="auto"/>
                        <w:bottom w:val="none" w:sz="0" w:space="0" w:color="auto"/>
                        <w:right w:val="none" w:sz="0" w:space="0" w:color="auto"/>
                      </w:divBdr>
                    </w:div>
                  </w:divsChild>
                </w:div>
                <w:div w:id="463161288">
                  <w:marLeft w:val="300"/>
                  <w:marRight w:val="0"/>
                  <w:marTop w:val="75"/>
                  <w:marBottom w:val="0"/>
                  <w:divBdr>
                    <w:top w:val="none" w:sz="0" w:space="0" w:color="auto"/>
                    <w:left w:val="none" w:sz="0" w:space="0" w:color="auto"/>
                    <w:bottom w:val="none" w:sz="0" w:space="0" w:color="auto"/>
                    <w:right w:val="none" w:sz="0" w:space="0" w:color="auto"/>
                  </w:divBdr>
                </w:div>
                <w:div w:id="268851884">
                  <w:marLeft w:val="300"/>
                  <w:marRight w:val="0"/>
                  <w:marTop w:val="75"/>
                  <w:marBottom w:val="0"/>
                  <w:divBdr>
                    <w:top w:val="none" w:sz="0" w:space="0" w:color="auto"/>
                    <w:left w:val="none" w:sz="0" w:space="0" w:color="auto"/>
                    <w:bottom w:val="none" w:sz="0" w:space="0" w:color="auto"/>
                    <w:right w:val="none" w:sz="0" w:space="0" w:color="auto"/>
                  </w:divBdr>
                  <w:divsChild>
                    <w:div w:id="16000678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95917452">
              <w:marLeft w:val="0"/>
              <w:marRight w:val="0"/>
              <w:marTop w:val="150"/>
              <w:marBottom w:val="150"/>
              <w:divBdr>
                <w:top w:val="none" w:sz="0" w:space="0" w:color="auto"/>
                <w:left w:val="none" w:sz="0" w:space="0" w:color="auto"/>
                <w:bottom w:val="none" w:sz="0" w:space="0" w:color="auto"/>
                <w:right w:val="none" w:sz="0" w:space="0" w:color="auto"/>
              </w:divBdr>
              <w:divsChild>
                <w:div w:id="640966208">
                  <w:marLeft w:val="300"/>
                  <w:marRight w:val="0"/>
                  <w:marTop w:val="75"/>
                  <w:marBottom w:val="0"/>
                  <w:divBdr>
                    <w:top w:val="none" w:sz="0" w:space="0" w:color="auto"/>
                    <w:left w:val="none" w:sz="0" w:space="0" w:color="auto"/>
                    <w:bottom w:val="none" w:sz="0" w:space="0" w:color="auto"/>
                    <w:right w:val="none" w:sz="0" w:space="0" w:color="auto"/>
                  </w:divBdr>
                </w:div>
                <w:div w:id="74203071">
                  <w:marLeft w:val="300"/>
                  <w:marRight w:val="0"/>
                  <w:marTop w:val="75"/>
                  <w:marBottom w:val="0"/>
                  <w:divBdr>
                    <w:top w:val="none" w:sz="0" w:space="0" w:color="auto"/>
                    <w:left w:val="none" w:sz="0" w:space="0" w:color="auto"/>
                    <w:bottom w:val="none" w:sz="0" w:space="0" w:color="auto"/>
                    <w:right w:val="none" w:sz="0" w:space="0" w:color="auto"/>
                  </w:divBdr>
                  <w:divsChild>
                    <w:div w:id="1817650916">
                      <w:marLeft w:val="750"/>
                      <w:marRight w:val="0"/>
                      <w:marTop w:val="0"/>
                      <w:marBottom w:val="0"/>
                      <w:divBdr>
                        <w:top w:val="none" w:sz="0" w:space="0" w:color="auto"/>
                        <w:left w:val="none" w:sz="0" w:space="0" w:color="auto"/>
                        <w:bottom w:val="none" w:sz="0" w:space="0" w:color="auto"/>
                        <w:right w:val="none" w:sz="0" w:space="0" w:color="auto"/>
                      </w:divBdr>
                    </w:div>
                  </w:divsChild>
                </w:div>
                <w:div w:id="693699491">
                  <w:marLeft w:val="300"/>
                  <w:marRight w:val="0"/>
                  <w:marTop w:val="75"/>
                  <w:marBottom w:val="0"/>
                  <w:divBdr>
                    <w:top w:val="none" w:sz="0" w:space="0" w:color="auto"/>
                    <w:left w:val="none" w:sz="0" w:space="0" w:color="auto"/>
                    <w:bottom w:val="none" w:sz="0" w:space="0" w:color="auto"/>
                    <w:right w:val="none" w:sz="0" w:space="0" w:color="auto"/>
                  </w:divBdr>
                </w:div>
                <w:div w:id="1486629456">
                  <w:marLeft w:val="300"/>
                  <w:marRight w:val="0"/>
                  <w:marTop w:val="75"/>
                  <w:marBottom w:val="0"/>
                  <w:divBdr>
                    <w:top w:val="none" w:sz="0" w:space="0" w:color="auto"/>
                    <w:left w:val="none" w:sz="0" w:space="0" w:color="auto"/>
                    <w:bottom w:val="none" w:sz="0" w:space="0" w:color="auto"/>
                    <w:right w:val="none" w:sz="0" w:space="0" w:color="auto"/>
                  </w:divBdr>
                  <w:divsChild>
                    <w:div w:id="374698518">
                      <w:marLeft w:val="750"/>
                      <w:marRight w:val="0"/>
                      <w:marTop w:val="0"/>
                      <w:marBottom w:val="0"/>
                      <w:divBdr>
                        <w:top w:val="none" w:sz="0" w:space="0" w:color="auto"/>
                        <w:left w:val="none" w:sz="0" w:space="0" w:color="auto"/>
                        <w:bottom w:val="none" w:sz="0" w:space="0" w:color="auto"/>
                        <w:right w:val="none" w:sz="0" w:space="0" w:color="auto"/>
                      </w:divBdr>
                    </w:div>
                  </w:divsChild>
                </w:div>
                <w:div w:id="1611010963">
                  <w:marLeft w:val="300"/>
                  <w:marRight w:val="0"/>
                  <w:marTop w:val="75"/>
                  <w:marBottom w:val="0"/>
                  <w:divBdr>
                    <w:top w:val="none" w:sz="0" w:space="0" w:color="auto"/>
                    <w:left w:val="none" w:sz="0" w:space="0" w:color="auto"/>
                    <w:bottom w:val="none" w:sz="0" w:space="0" w:color="auto"/>
                    <w:right w:val="none" w:sz="0" w:space="0" w:color="auto"/>
                  </w:divBdr>
                </w:div>
                <w:div w:id="1976401257">
                  <w:marLeft w:val="300"/>
                  <w:marRight w:val="0"/>
                  <w:marTop w:val="75"/>
                  <w:marBottom w:val="0"/>
                  <w:divBdr>
                    <w:top w:val="none" w:sz="0" w:space="0" w:color="auto"/>
                    <w:left w:val="none" w:sz="0" w:space="0" w:color="auto"/>
                    <w:bottom w:val="none" w:sz="0" w:space="0" w:color="auto"/>
                    <w:right w:val="none" w:sz="0" w:space="0" w:color="auto"/>
                  </w:divBdr>
                  <w:divsChild>
                    <w:div w:id="1850370412">
                      <w:marLeft w:val="750"/>
                      <w:marRight w:val="0"/>
                      <w:marTop w:val="0"/>
                      <w:marBottom w:val="0"/>
                      <w:divBdr>
                        <w:top w:val="none" w:sz="0" w:space="0" w:color="auto"/>
                        <w:left w:val="none" w:sz="0" w:space="0" w:color="auto"/>
                        <w:bottom w:val="none" w:sz="0" w:space="0" w:color="auto"/>
                        <w:right w:val="none" w:sz="0" w:space="0" w:color="auto"/>
                      </w:divBdr>
                    </w:div>
                    <w:div w:id="2100523633">
                      <w:marLeft w:val="750"/>
                      <w:marRight w:val="0"/>
                      <w:marTop w:val="0"/>
                      <w:marBottom w:val="0"/>
                      <w:divBdr>
                        <w:top w:val="none" w:sz="0" w:space="0" w:color="auto"/>
                        <w:left w:val="none" w:sz="0" w:space="0" w:color="auto"/>
                        <w:bottom w:val="none" w:sz="0" w:space="0" w:color="auto"/>
                        <w:right w:val="none" w:sz="0" w:space="0" w:color="auto"/>
                      </w:divBdr>
                    </w:div>
                  </w:divsChild>
                </w:div>
                <w:div w:id="1376656759">
                  <w:marLeft w:val="300"/>
                  <w:marRight w:val="0"/>
                  <w:marTop w:val="75"/>
                  <w:marBottom w:val="0"/>
                  <w:divBdr>
                    <w:top w:val="none" w:sz="0" w:space="0" w:color="auto"/>
                    <w:left w:val="none" w:sz="0" w:space="0" w:color="auto"/>
                    <w:bottom w:val="none" w:sz="0" w:space="0" w:color="auto"/>
                    <w:right w:val="none" w:sz="0" w:space="0" w:color="auto"/>
                  </w:divBdr>
                </w:div>
                <w:div w:id="1736664542">
                  <w:marLeft w:val="300"/>
                  <w:marRight w:val="0"/>
                  <w:marTop w:val="75"/>
                  <w:marBottom w:val="0"/>
                  <w:divBdr>
                    <w:top w:val="none" w:sz="0" w:space="0" w:color="auto"/>
                    <w:left w:val="none" w:sz="0" w:space="0" w:color="auto"/>
                    <w:bottom w:val="none" w:sz="0" w:space="0" w:color="auto"/>
                    <w:right w:val="none" w:sz="0" w:space="0" w:color="auto"/>
                  </w:divBdr>
                  <w:divsChild>
                    <w:div w:id="1682776636">
                      <w:marLeft w:val="750"/>
                      <w:marRight w:val="0"/>
                      <w:marTop w:val="0"/>
                      <w:marBottom w:val="0"/>
                      <w:divBdr>
                        <w:top w:val="none" w:sz="0" w:space="0" w:color="auto"/>
                        <w:left w:val="none" w:sz="0" w:space="0" w:color="auto"/>
                        <w:bottom w:val="none" w:sz="0" w:space="0" w:color="auto"/>
                        <w:right w:val="none" w:sz="0" w:space="0" w:color="auto"/>
                      </w:divBdr>
                    </w:div>
                  </w:divsChild>
                </w:div>
                <w:div w:id="656229526">
                  <w:marLeft w:val="300"/>
                  <w:marRight w:val="0"/>
                  <w:marTop w:val="75"/>
                  <w:marBottom w:val="0"/>
                  <w:divBdr>
                    <w:top w:val="none" w:sz="0" w:space="0" w:color="auto"/>
                    <w:left w:val="none" w:sz="0" w:space="0" w:color="auto"/>
                    <w:bottom w:val="none" w:sz="0" w:space="0" w:color="auto"/>
                    <w:right w:val="none" w:sz="0" w:space="0" w:color="auto"/>
                  </w:divBdr>
                  <w:divsChild>
                    <w:div w:id="297304007">
                      <w:marLeft w:val="750"/>
                      <w:marRight w:val="0"/>
                      <w:marTop w:val="0"/>
                      <w:marBottom w:val="0"/>
                      <w:divBdr>
                        <w:top w:val="none" w:sz="0" w:space="0" w:color="auto"/>
                        <w:left w:val="none" w:sz="0" w:space="0" w:color="auto"/>
                        <w:bottom w:val="none" w:sz="0" w:space="0" w:color="auto"/>
                        <w:right w:val="none" w:sz="0" w:space="0" w:color="auto"/>
                      </w:divBdr>
                    </w:div>
                  </w:divsChild>
                </w:div>
                <w:div w:id="443619988">
                  <w:marLeft w:val="300"/>
                  <w:marRight w:val="0"/>
                  <w:marTop w:val="75"/>
                  <w:marBottom w:val="0"/>
                  <w:divBdr>
                    <w:top w:val="none" w:sz="0" w:space="0" w:color="auto"/>
                    <w:left w:val="none" w:sz="0" w:space="0" w:color="auto"/>
                    <w:bottom w:val="none" w:sz="0" w:space="0" w:color="auto"/>
                    <w:right w:val="none" w:sz="0" w:space="0" w:color="auto"/>
                  </w:divBdr>
                  <w:divsChild>
                    <w:div w:id="1202595799">
                      <w:marLeft w:val="750"/>
                      <w:marRight w:val="0"/>
                      <w:marTop w:val="0"/>
                      <w:marBottom w:val="0"/>
                      <w:divBdr>
                        <w:top w:val="none" w:sz="0" w:space="0" w:color="auto"/>
                        <w:left w:val="none" w:sz="0" w:space="0" w:color="auto"/>
                        <w:bottom w:val="none" w:sz="0" w:space="0" w:color="auto"/>
                        <w:right w:val="none" w:sz="0" w:space="0" w:color="auto"/>
                      </w:divBdr>
                    </w:div>
                    <w:div w:id="1757439117">
                      <w:marLeft w:val="750"/>
                      <w:marRight w:val="0"/>
                      <w:marTop w:val="0"/>
                      <w:marBottom w:val="0"/>
                      <w:divBdr>
                        <w:top w:val="none" w:sz="0" w:space="0" w:color="auto"/>
                        <w:left w:val="none" w:sz="0" w:space="0" w:color="auto"/>
                        <w:bottom w:val="none" w:sz="0" w:space="0" w:color="auto"/>
                        <w:right w:val="none" w:sz="0" w:space="0" w:color="auto"/>
                      </w:divBdr>
                    </w:div>
                    <w:div w:id="758215098">
                      <w:marLeft w:val="750"/>
                      <w:marRight w:val="0"/>
                      <w:marTop w:val="0"/>
                      <w:marBottom w:val="0"/>
                      <w:divBdr>
                        <w:top w:val="none" w:sz="0" w:space="0" w:color="auto"/>
                        <w:left w:val="none" w:sz="0" w:space="0" w:color="auto"/>
                        <w:bottom w:val="none" w:sz="0" w:space="0" w:color="auto"/>
                        <w:right w:val="none" w:sz="0" w:space="0" w:color="auto"/>
                      </w:divBdr>
                    </w:div>
                    <w:div w:id="4435017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18880757">
              <w:marLeft w:val="0"/>
              <w:marRight w:val="0"/>
              <w:marTop w:val="150"/>
              <w:marBottom w:val="150"/>
              <w:divBdr>
                <w:top w:val="none" w:sz="0" w:space="0" w:color="auto"/>
                <w:left w:val="none" w:sz="0" w:space="0" w:color="auto"/>
                <w:bottom w:val="none" w:sz="0" w:space="0" w:color="auto"/>
                <w:right w:val="none" w:sz="0" w:space="0" w:color="auto"/>
              </w:divBdr>
              <w:divsChild>
                <w:div w:id="754281986">
                  <w:marLeft w:val="300"/>
                  <w:marRight w:val="0"/>
                  <w:marTop w:val="75"/>
                  <w:marBottom w:val="0"/>
                  <w:divBdr>
                    <w:top w:val="none" w:sz="0" w:space="0" w:color="auto"/>
                    <w:left w:val="none" w:sz="0" w:space="0" w:color="auto"/>
                    <w:bottom w:val="none" w:sz="0" w:space="0" w:color="auto"/>
                    <w:right w:val="none" w:sz="0" w:space="0" w:color="auto"/>
                  </w:divBdr>
                  <w:divsChild>
                    <w:div w:id="1629820517">
                      <w:marLeft w:val="750"/>
                      <w:marRight w:val="0"/>
                      <w:marTop w:val="0"/>
                      <w:marBottom w:val="0"/>
                      <w:divBdr>
                        <w:top w:val="none" w:sz="0" w:space="0" w:color="auto"/>
                        <w:left w:val="none" w:sz="0" w:space="0" w:color="auto"/>
                        <w:bottom w:val="none" w:sz="0" w:space="0" w:color="auto"/>
                        <w:right w:val="none" w:sz="0" w:space="0" w:color="auto"/>
                      </w:divBdr>
                    </w:div>
                  </w:divsChild>
                </w:div>
                <w:div w:id="2018922710">
                  <w:marLeft w:val="300"/>
                  <w:marRight w:val="0"/>
                  <w:marTop w:val="75"/>
                  <w:marBottom w:val="0"/>
                  <w:divBdr>
                    <w:top w:val="none" w:sz="0" w:space="0" w:color="auto"/>
                    <w:left w:val="none" w:sz="0" w:space="0" w:color="auto"/>
                    <w:bottom w:val="none" w:sz="0" w:space="0" w:color="auto"/>
                    <w:right w:val="none" w:sz="0" w:space="0" w:color="auto"/>
                  </w:divBdr>
                </w:div>
                <w:div w:id="1220555356">
                  <w:marLeft w:val="300"/>
                  <w:marRight w:val="0"/>
                  <w:marTop w:val="75"/>
                  <w:marBottom w:val="0"/>
                  <w:divBdr>
                    <w:top w:val="none" w:sz="0" w:space="0" w:color="auto"/>
                    <w:left w:val="none" w:sz="0" w:space="0" w:color="auto"/>
                    <w:bottom w:val="none" w:sz="0" w:space="0" w:color="auto"/>
                    <w:right w:val="none" w:sz="0" w:space="0" w:color="auto"/>
                  </w:divBdr>
                </w:div>
                <w:div w:id="323971976">
                  <w:marLeft w:val="300"/>
                  <w:marRight w:val="0"/>
                  <w:marTop w:val="75"/>
                  <w:marBottom w:val="0"/>
                  <w:divBdr>
                    <w:top w:val="none" w:sz="0" w:space="0" w:color="auto"/>
                    <w:left w:val="none" w:sz="0" w:space="0" w:color="auto"/>
                    <w:bottom w:val="none" w:sz="0" w:space="0" w:color="auto"/>
                    <w:right w:val="none" w:sz="0" w:space="0" w:color="auto"/>
                  </w:divBdr>
                  <w:divsChild>
                    <w:div w:id="2050104459">
                      <w:marLeft w:val="750"/>
                      <w:marRight w:val="0"/>
                      <w:marTop w:val="0"/>
                      <w:marBottom w:val="0"/>
                      <w:divBdr>
                        <w:top w:val="none" w:sz="0" w:space="0" w:color="auto"/>
                        <w:left w:val="none" w:sz="0" w:space="0" w:color="auto"/>
                        <w:bottom w:val="none" w:sz="0" w:space="0" w:color="auto"/>
                        <w:right w:val="none" w:sz="0" w:space="0" w:color="auto"/>
                      </w:divBdr>
                    </w:div>
                  </w:divsChild>
                </w:div>
                <w:div w:id="1637837135">
                  <w:marLeft w:val="300"/>
                  <w:marRight w:val="0"/>
                  <w:marTop w:val="75"/>
                  <w:marBottom w:val="0"/>
                  <w:divBdr>
                    <w:top w:val="none" w:sz="0" w:space="0" w:color="auto"/>
                    <w:left w:val="none" w:sz="0" w:space="0" w:color="auto"/>
                    <w:bottom w:val="none" w:sz="0" w:space="0" w:color="auto"/>
                    <w:right w:val="none" w:sz="0" w:space="0" w:color="auto"/>
                  </w:divBdr>
                  <w:divsChild>
                    <w:div w:id="17865812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7466">
      <w:bodyDiv w:val="1"/>
      <w:marLeft w:val="0"/>
      <w:marRight w:val="0"/>
      <w:marTop w:val="0"/>
      <w:marBottom w:val="0"/>
      <w:divBdr>
        <w:top w:val="none" w:sz="0" w:space="0" w:color="auto"/>
        <w:left w:val="none" w:sz="0" w:space="0" w:color="auto"/>
        <w:bottom w:val="none" w:sz="0" w:space="0" w:color="auto"/>
        <w:right w:val="none" w:sz="0" w:space="0" w:color="auto"/>
      </w:divBdr>
      <w:divsChild>
        <w:div w:id="1040983623">
          <w:marLeft w:val="0"/>
          <w:marRight w:val="0"/>
          <w:marTop w:val="0"/>
          <w:marBottom w:val="0"/>
          <w:divBdr>
            <w:top w:val="none" w:sz="0" w:space="0" w:color="auto"/>
            <w:left w:val="none" w:sz="0" w:space="0" w:color="auto"/>
            <w:bottom w:val="none" w:sz="0" w:space="0" w:color="auto"/>
            <w:right w:val="none" w:sz="0" w:space="0" w:color="auto"/>
          </w:divBdr>
          <w:divsChild>
            <w:div w:id="840268606">
              <w:marLeft w:val="0"/>
              <w:marRight w:val="0"/>
              <w:marTop w:val="150"/>
              <w:marBottom w:val="150"/>
              <w:divBdr>
                <w:top w:val="none" w:sz="0" w:space="0" w:color="auto"/>
                <w:left w:val="none" w:sz="0" w:space="0" w:color="auto"/>
                <w:bottom w:val="none" w:sz="0" w:space="0" w:color="auto"/>
                <w:right w:val="none" w:sz="0" w:space="0" w:color="auto"/>
              </w:divBdr>
              <w:divsChild>
                <w:div w:id="1986078406">
                  <w:marLeft w:val="300"/>
                  <w:marRight w:val="0"/>
                  <w:marTop w:val="75"/>
                  <w:marBottom w:val="0"/>
                  <w:divBdr>
                    <w:top w:val="none" w:sz="0" w:space="0" w:color="auto"/>
                    <w:left w:val="none" w:sz="0" w:space="0" w:color="auto"/>
                    <w:bottom w:val="none" w:sz="0" w:space="0" w:color="auto"/>
                    <w:right w:val="none" w:sz="0" w:space="0" w:color="auto"/>
                  </w:divBdr>
                  <w:divsChild>
                    <w:div w:id="530731574">
                      <w:marLeft w:val="750"/>
                      <w:marRight w:val="0"/>
                      <w:marTop w:val="0"/>
                      <w:marBottom w:val="0"/>
                      <w:divBdr>
                        <w:top w:val="none" w:sz="0" w:space="0" w:color="auto"/>
                        <w:left w:val="none" w:sz="0" w:space="0" w:color="auto"/>
                        <w:bottom w:val="none" w:sz="0" w:space="0" w:color="auto"/>
                        <w:right w:val="none" w:sz="0" w:space="0" w:color="auto"/>
                      </w:divBdr>
                    </w:div>
                  </w:divsChild>
                </w:div>
                <w:div w:id="238639202">
                  <w:marLeft w:val="300"/>
                  <w:marRight w:val="0"/>
                  <w:marTop w:val="75"/>
                  <w:marBottom w:val="0"/>
                  <w:divBdr>
                    <w:top w:val="none" w:sz="0" w:space="0" w:color="auto"/>
                    <w:left w:val="none" w:sz="0" w:space="0" w:color="auto"/>
                    <w:bottom w:val="none" w:sz="0" w:space="0" w:color="auto"/>
                    <w:right w:val="none" w:sz="0" w:space="0" w:color="auto"/>
                  </w:divBdr>
                </w:div>
                <w:div w:id="1211308990">
                  <w:marLeft w:val="300"/>
                  <w:marRight w:val="0"/>
                  <w:marTop w:val="75"/>
                  <w:marBottom w:val="0"/>
                  <w:divBdr>
                    <w:top w:val="none" w:sz="0" w:space="0" w:color="auto"/>
                    <w:left w:val="none" w:sz="0" w:space="0" w:color="auto"/>
                    <w:bottom w:val="none" w:sz="0" w:space="0" w:color="auto"/>
                    <w:right w:val="none" w:sz="0" w:space="0" w:color="auto"/>
                  </w:divBdr>
                  <w:divsChild>
                    <w:div w:id="987515681">
                      <w:marLeft w:val="750"/>
                      <w:marRight w:val="0"/>
                      <w:marTop w:val="0"/>
                      <w:marBottom w:val="0"/>
                      <w:divBdr>
                        <w:top w:val="none" w:sz="0" w:space="0" w:color="auto"/>
                        <w:left w:val="none" w:sz="0" w:space="0" w:color="auto"/>
                        <w:bottom w:val="none" w:sz="0" w:space="0" w:color="auto"/>
                        <w:right w:val="none" w:sz="0" w:space="0" w:color="auto"/>
                      </w:divBdr>
                    </w:div>
                    <w:div w:id="1601835066">
                      <w:marLeft w:val="750"/>
                      <w:marRight w:val="0"/>
                      <w:marTop w:val="0"/>
                      <w:marBottom w:val="0"/>
                      <w:divBdr>
                        <w:top w:val="none" w:sz="0" w:space="0" w:color="auto"/>
                        <w:left w:val="none" w:sz="0" w:space="0" w:color="auto"/>
                        <w:bottom w:val="none" w:sz="0" w:space="0" w:color="auto"/>
                        <w:right w:val="none" w:sz="0" w:space="0" w:color="auto"/>
                      </w:divBdr>
                    </w:div>
                    <w:div w:id="2089616987">
                      <w:marLeft w:val="750"/>
                      <w:marRight w:val="0"/>
                      <w:marTop w:val="0"/>
                      <w:marBottom w:val="0"/>
                      <w:divBdr>
                        <w:top w:val="none" w:sz="0" w:space="0" w:color="auto"/>
                        <w:left w:val="none" w:sz="0" w:space="0" w:color="auto"/>
                        <w:bottom w:val="none" w:sz="0" w:space="0" w:color="auto"/>
                        <w:right w:val="none" w:sz="0" w:space="0" w:color="auto"/>
                      </w:divBdr>
                    </w:div>
                  </w:divsChild>
                </w:div>
                <w:div w:id="448014673">
                  <w:marLeft w:val="300"/>
                  <w:marRight w:val="0"/>
                  <w:marTop w:val="75"/>
                  <w:marBottom w:val="0"/>
                  <w:divBdr>
                    <w:top w:val="none" w:sz="0" w:space="0" w:color="auto"/>
                    <w:left w:val="none" w:sz="0" w:space="0" w:color="auto"/>
                    <w:bottom w:val="none" w:sz="0" w:space="0" w:color="auto"/>
                    <w:right w:val="none" w:sz="0" w:space="0" w:color="auto"/>
                  </w:divBdr>
                  <w:divsChild>
                    <w:div w:id="1559779899">
                      <w:marLeft w:val="750"/>
                      <w:marRight w:val="0"/>
                      <w:marTop w:val="0"/>
                      <w:marBottom w:val="0"/>
                      <w:divBdr>
                        <w:top w:val="none" w:sz="0" w:space="0" w:color="auto"/>
                        <w:left w:val="none" w:sz="0" w:space="0" w:color="auto"/>
                        <w:bottom w:val="none" w:sz="0" w:space="0" w:color="auto"/>
                        <w:right w:val="none" w:sz="0" w:space="0" w:color="auto"/>
                      </w:divBdr>
                    </w:div>
                  </w:divsChild>
                </w:div>
                <w:div w:id="1975519681">
                  <w:marLeft w:val="300"/>
                  <w:marRight w:val="0"/>
                  <w:marTop w:val="75"/>
                  <w:marBottom w:val="0"/>
                  <w:divBdr>
                    <w:top w:val="none" w:sz="0" w:space="0" w:color="auto"/>
                    <w:left w:val="none" w:sz="0" w:space="0" w:color="auto"/>
                    <w:bottom w:val="none" w:sz="0" w:space="0" w:color="auto"/>
                    <w:right w:val="none" w:sz="0" w:space="0" w:color="auto"/>
                  </w:divBdr>
                  <w:divsChild>
                    <w:div w:id="5540473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78817461">
              <w:marLeft w:val="0"/>
              <w:marRight w:val="0"/>
              <w:marTop w:val="150"/>
              <w:marBottom w:val="150"/>
              <w:divBdr>
                <w:top w:val="none" w:sz="0" w:space="0" w:color="auto"/>
                <w:left w:val="none" w:sz="0" w:space="0" w:color="auto"/>
                <w:bottom w:val="none" w:sz="0" w:space="0" w:color="auto"/>
                <w:right w:val="none" w:sz="0" w:space="0" w:color="auto"/>
              </w:divBdr>
              <w:divsChild>
                <w:div w:id="562982982">
                  <w:marLeft w:val="300"/>
                  <w:marRight w:val="0"/>
                  <w:marTop w:val="75"/>
                  <w:marBottom w:val="0"/>
                  <w:divBdr>
                    <w:top w:val="none" w:sz="0" w:space="0" w:color="auto"/>
                    <w:left w:val="none" w:sz="0" w:space="0" w:color="auto"/>
                    <w:bottom w:val="none" w:sz="0" w:space="0" w:color="auto"/>
                    <w:right w:val="none" w:sz="0" w:space="0" w:color="auto"/>
                  </w:divBdr>
                </w:div>
                <w:div w:id="1974477253">
                  <w:marLeft w:val="300"/>
                  <w:marRight w:val="0"/>
                  <w:marTop w:val="75"/>
                  <w:marBottom w:val="0"/>
                  <w:divBdr>
                    <w:top w:val="none" w:sz="0" w:space="0" w:color="auto"/>
                    <w:left w:val="none" w:sz="0" w:space="0" w:color="auto"/>
                    <w:bottom w:val="none" w:sz="0" w:space="0" w:color="auto"/>
                    <w:right w:val="none" w:sz="0" w:space="0" w:color="auto"/>
                  </w:divBdr>
                  <w:divsChild>
                    <w:div w:id="1301105941">
                      <w:marLeft w:val="750"/>
                      <w:marRight w:val="0"/>
                      <w:marTop w:val="0"/>
                      <w:marBottom w:val="0"/>
                      <w:divBdr>
                        <w:top w:val="none" w:sz="0" w:space="0" w:color="auto"/>
                        <w:left w:val="none" w:sz="0" w:space="0" w:color="auto"/>
                        <w:bottom w:val="none" w:sz="0" w:space="0" w:color="auto"/>
                        <w:right w:val="none" w:sz="0" w:space="0" w:color="auto"/>
                      </w:divBdr>
                    </w:div>
                    <w:div w:id="1015838391">
                      <w:marLeft w:val="750"/>
                      <w:marRight w:val="0"/>
                      <w:marTop w:val="0"/>
                      <w:marBottom w:val="0"/>
                      <w:divBdr>
                        <w:top w:val="none" w:sz="0" w:space="0" w:color="auto"/>
                        <w:left w:val="none" w:sz="0" w:space="0" w:color="auto"/>
                        <w:bottom w:val="none" w:sz="0" w:space="0" w:color="auto"/>
                        <w:right w:val="none" w:sz="0" w:space="0" w:color="auto"/>
                      </w:divBdr>
                    </w:div>
                  </w:divsChild>
                </w:div>
                <w:div w:id="2010980458">
                  <w:marLeft w:val="300"/>
                  <w:marRight w:val="0"/>
                  <w:marTop w:val="75"/>
                  <w:marBottom w:val="0"/>
                  <w:divBdr>
                    <w:top w:val="none" w:sz="0" w:space="0" w:color="auto"/>
                    <w:left w:val="none" w:sz="0" w:space="0" w:color="auto"/>
                    <w:bottom w:val="none" w:sz="0" w:space="0" w:color="auto"/>
                    <w:right w:val="none" w:sz="0" w:space="0" w:color="auto"/>
                  </w:divBdr>
                  <w:divsChild>
                    <w:div w:id="221067715">
                      <w:marLeft w:val="750"/>
                      <w:marRight w:val="0"/>
                      <w:marTop w:val="0"/>
                      <w:marBottom w:val="0"/>
                      <w:divBdr>
                        <w:top w:val="none" w:sz="0" w:space="0" w:color="auto"/>
                        <w:left w:val="none" w:sz="0" w:space="0" w:color="auto"/>
                        <w:bottom w:val="none" w:sz="0" w:space="0" w:color="auto"/>
                        <w:right w:val="none" w:sz="0" w:space="0" w:color="auto"/>
                      </w:divBdr>
                    </w:div>
                  </w:divsChild>
                </w:div>
                <w:div w:id="2028359799">
                  <w:marLeft w:val="300"/>
                  <w:marRight w:val="0"/>
                  <w:marTop w:val="75"/>
                  <w:marBottom w:val="0"/>
                  <w:divBdr>
                    <w:top w:val="none" w:sz="0" w:space="0" w:color="auto"/>
                    <w:left w:val="none" w:sz="0" w:space="0" w:color="auto"/>
                    <w:bottom w:val="none" w:sz="0" w:space="0" w:color="auto"/>
                    <w:right w:val="none" w:sz="0" w:space="0" w:color="auto"/>
                  </w:divBdr>
                  <w:divsChild>
                    <w:div w:id="491605844">
                      <w:marLeft w:val="750"/>
                      <w:marRight w:val="0"/>
                      <w:marTop w:val="0"/>
                      <w:marBottom w:val="0"/>
                      <w:divBdr>
                        <w:top w:val="none" w:sz="0" w:space="0" w:color="auto"/>
                        <w:left w:val="none" w:sz="0" w:space="0" w:color="auto"/>
                        <w:bottom w:val="none" w:sz="0" w:space="0" w:color="auto"/>
                        <w:right w:val="none" w:sz="0" w:space="0" w:color="auto"/>
                      </w:divBdr>
                    </w:div>
                  </w:divsChild>
                </w:div>
                <w:div w:id="674115475">
                  <w:marLeft w:val="300"/>
                  <w:marRight w:val="0"/>
                  <w:marTop w:val="75"/>
                  <w:marBottom w:val="0"/>
                  <w:divBdr>
                    <w:top w:val="none" w:sz="0" w:space="0" w:color="auto"/>
                    <w:left w:val="none" w:sz="0" w:space="0" w:color="auto"/>
                    <w:bottom w:val="none" w:sz="0" w:space="0" w:color="auto"/>
                    <w:right w:val="none" w:sz="0" w:space="0" w:color="auto"/>
                  </w:divBdr>
                  <w:divsChild>
                    <w:div w:id="232471030">
                      <w:marLeft w:val="750"/>
                      <w:marRight w:val="0"/>
                      <w:marTop w:val="0"/>
                      <w:marBottom w:val="0"/>
                      <w:divBdr>
                        <w:top w:val="none" w:sz="0" w:space="0" w:color="auto"/>
                        <w:left w:val="none" w:sz="0" w:space="0" w:color="auto"/>
                        <w:bottom w:val="none" w:sz="0" w:space="0" w:color="auto"/>
                        <w:right w:val="none" w:sz="0" w:space="0" w:color="auto"/>
                      </w:divBdr>
                    </w:div>
                  </w:divsChild>
                </w:div>
                <w:div w:id="1301611820">
                  <w:marLeft w:val="300"/>
                  <w:marRight w:val="0"/>
                  <w:marTop w:val="75"/>
                  <w:marBottom w:val="0"/>
                  <w:divBdr>
                    <w:top w:val="none" w:sz="0" w:space="0" w:color="auto"/>
                    <w:left w:val="none" w:sz="0" w:space="0" w:color="auto"/>
                    <w:bottom w:val="none" w:sz="0" w:space="0" w:color="auto"/>
                    <w:right w:val="none" w:sz="0" w:space="0" w:color="auto"/>
                  </w:divBdr>
                  <w:divsChild>
                    <w:div w:id="981278417">
                      <w:marLeft w:val="750"/>
                      <w:marRight w:val="0"/>
                      <w:marTop w:val="0"/>
                      <w:marBottom w:val="0"/>
                      <w:divBdr>
                        <w:top w:val="none" w:sz="0" w:space="0" w:color="auto"/>
                        <w:left w:val="none" w:sz="0" w:space="0" w:color="auto"/>
                        <w:bottom w:val="none" w:sz="0" w:space="0" w:color="auto"/>
                        <w:right w:val="none" w:sz="0" w:space="0" w:color="auto"/>
                      </w:divBdr>
                    </w:div>
                  </w:divsChild>
                </w:div>
                <w:div w:id="922681495">
                  <w:marLeft w:val="300"/>
                  <w:marRight w:val="0"/>
                  <w:marTop w:val="75"/>
                  <w:marBottom w:val="0"/>
                  <w:divBdr>
                    <w:top w:val="none" w:sz="0" w:space="0" w:color="auto"/>
                    <w:left w:val="none" w:sz="0" w:space="0" w:color="auto"/>
                    <w:bottom w:val="none" w:sz="0" w:space="0" w:color="auto"/>
                    <w:right w:val="none" w:sz="0" w:space="0" w:color="auto"/>
                  </w:divBdr>
                  <w:divsChild>
                    <w:div w:id="1673296862">
                      <w:marLeft w:val="750"/>
                      <w:marRight w:val="0"/>
                      <w:marTop w:val="0"/>
                      <w:marBottom w:val="0"/>
                      <w:divBdr>
                        <w:top w:val="none" w:sz="0" w:space="0" w:color="auto"/>
                        <w:left w:val="none" w:sz="0" w:space="0" w:color="auto"/>
                        <w:bottom w:val="none" w:sz="0" w:space="0" w:color="auto"/>
                        <w:right w:val="none" w:sz="0" w:space="0" w:color="auto"/>
                      </w:divBdr>
                    </w:div>
                    <w:div w:id="311176677">
                      <w:marLeft w:val="750"/>
                      <w:marRight w:val="0"/>
                      <w:marTop w:val="0"/>
                      <w:marBottom w:val="0"/>
                      <w:divBdr>
                        <w:top w:val="none" w:sz="0" w:space="0" w:color="auto"/>
                        <w:left w:val="none" w:sz="0" w:space="0" w:color="auto"/>
                        <w:bottom w:val="none" w:sz="0" w:space="0" w:color="auto"/>
                        <w:right w:val="none" w:sz="0" w:space="0" w:color="auto"/>
                      </w:divBdr>
                    </w:div>
                  </w:divsChild>
                </w:div>
                <w:div w:id="639699325">
                  <w:marLeft w:val="300"/>
                  <w:marRight w:val="0"/>
                  <w:marTop w:val="75"/>
                  <w:marBottom w:val="0"/>
                  <w:divBdr>
                    <w:top w:val="none" w:sz="0" w:space="0" w:color="auto"/>
                    <w:left w:val="none" w:sz="0" w:space="0" w:color="auto"/>
                    <w:bottom w:val="none" w:sz="0" w:space="0" w:color="auto"/>
                    <w:right w:val="none" w:sz="0" w:space="0" w:color="auto"/>
                  </w:divBdr>
                </w:div>
                <w:div w:id="5446742">
                  <w:marLeft w:val="300"/>
                  <w:marRight w:val="0"/>
                  <w:marTop w:val="75"/>
                  <w:marBottom w:val="0"/>
                  <w:divBdr>
                    <w:top w:val="none" w:sz="0" w:space="0" w:color="auto"/>
                    <w:left w:val="none" w:sz="0" w:space="0" w:color="auto"/>
                    <w:bottom w:val="none" w:sz="0" w:space="0" w:color="auto"/>
                    <w:right w:val="none" w:sz="0" w:space="0" w:color="auto"/>
                  </w:divBdr>
                  <w:divsChild>
                    <w:div w:id="185289969">
                      <w:marLeft w:val="750"/>
                      <w:marRight w:val="0"/>
                      <w:marTop w:val="0"/>
                      <w:marBottom w:val="0"/>
                      <w:divBdr>
                        <w:top w:val="none" w:sz="0" w:space="0" w:color="auto"/>
                        <w:left w:val="none" w:sz="0" w:space="0" w:color="auto"/>
                        <w:bottom w:val="none" w:sz="0" w:space="0" w:color="auto"/>
                        <w:right w:val="none" w:sz="0" w:space="0" w:color="auto"/>
                      </w:divBdr>
                    </w:div>
                    <w:div w:id="1469862244">
                      <w:marLeft w:val="750"/>
                      <w:marRight w:val="0"/>
                      <w:marTop w:val="0"/>
                      <w:marBottom w:val="0"/>
                      <w:divBdr>
                        <w:top w:val="none" w:sz="0" w:space="0" w:color="auto"/>
                        <w:left w:val="none" w:sz="0" w:space="0" w:color="auto"/>
                        <w:bottom w:val="none" w:sz="0" w:space="0" w:color="auto"/>
                        <w:right w:val="none" w:sz="0" w:space="0" w:color="auto"/>
                      </w:divBdr>
                    </w:div>
                  </w:divsChild>
                </w:div>
                <w:div w:id="1681614885">
                  <w:marLeft w:val="300"/>
                  <w:marRight w:val="0"/>
                  <w:marTop w:val="75"/>
                  <w:marBottom w:val="0"/>
                  <w:divBdr>
                    <w:top w:val="none" w:sz="0" w:space="0" w:color="auto"/>
                    <w:left w:val="none" w:sz="0" w:space="0" w:color="auto"/>
                    <w:bottom w:val="none" w:sz="0" w:space="0" w:color="auto"/>
                    <w:right w:val="none" w:sz="0" w:space="0" w:color="auto"/>
                  </w:divBdr>
                  <w:divsChild>
                    <w:div w:id="661392968">
                      <w:marLeft w:val="750"/>
                      <w:marRight w:val="0"/>
                      <w:marTop w:val="0"/>
                      <w:marBottom w:val="0"/>
                      <w:divBdr>
                        <w:top w:val="none" w:sz="0" w:space="0" w:color="auto"/>
                        <w:left w:val="none" w:sz="0" w:space="0" w:color="auto"/>
                        <w:bottom w:val="none" w:sz="0" w:space="0" w:color="auto"/>
                        <w:right w:val="none" w:sz="0" w:space="0" w:color="auto"/>
                      </w:divBdr>
                    </w:div>
                  </w:divsChild>
                </w:div>
                <w:div w:id="615411738">
                  <w:marLeft w:val="300"/>
                  <w:marRight w:val="0"/>
                  <w:marTop w:val="75"/>
                  <w:marBottom w:val="0"/>
                  <w:divBdr>
                    <w:top w:val="none" w:sz="0" w:space="0" w:color="auto"/>
                    <w:left w:val="none" w:sz="0" w:space="0" w:color="auto"/>
                    <w:bottom w:val="none" w:sz="0" w:space="0" w:color="auto"/>
                    <w:right w:val="none" w:sz="0" w:space="0" w:color="auto"/>
                  </w:divBdr>
                  <w:divsChild>
                    <w:div w:id="2112970893">
                      <w:marLeft w:val="750"/>
                      <w:marRight w:val="0"/>
                      <w:marTop w:val="0"/>
                      <w:marBottom w:val="0"/>
                      <w:divBdr>
                        <w:top w:val="none" w:sz="0" w:space="0" w:color="auto"/>
                        <w:left w:val="none" w:sz="0" w:space="0" w:color="auto"/>
                        <w:bottom w:val="none" w:sz="0" w:space="0" w:color="auto"/>
                        <w:right w:val="none" w:sz="0" w:space="0" w:color="auto"/>
                      </w:divBdr>
                    </w:div>
                  </w:divsChild>
                </w:div>
                <w:div w:id="760953159">
                  <w:marLeft w:val="300"/>
                  <w:marRight w:val="0"/>
                  <w:marTop w:val="75"/>
                  <w:marBottom w:val="0"/>
                  <w:divBdr>
                    <w:top w:val="none" w:sz="0" w:space="0" w:color="auto"/>
                    <w:left w:val="none" w:sz="0" w:space="0" w:color="auto"/>
                    <w:bottom w:val="none" w:sz="0" w:space="0" w:color="auto"/>
                    <w:right w:val="none" w:sz="0" w:space="0" w:color="auto"/>
                  </w:divBdr>
                </w:div>
                <w:div w:id="1903983133">
                  <w:marLeft w:val="300"/>
                  <w:marRight w:val="0"/>
                  <w:marTop w:val="75"/>
                  <w:marBottom w:val="0"/>
                  <w:divBdr>
                    <w:top w:val="none" w:sz="0" w:space="0" w:color="auto"/>
                    <w:left w:val="none" w:sz="0" w:space="0" w:color="auto"/>
                    <w:bottom w:val="none" w:sz="0" w:space="0" w:color="auto"/>
                    <w:right w:val="none" w:sz="0" w:space="0" w:color="auto"/>
                  </w:divBdr>
                  <w:divsChild>
                    <w:div w:id="28798080">
                      <w:marLeft w:val="750"/>
                      <w:marRight w:val="0"/>
                      <w:marTop w:val="0"/>
                      <w:marBottom w:val="0"/>
                      <w:divBdr>
                        <w:top w:val="none" w:sz="0" w:space="0" w:color="auto"/>
                        <w:left w:val="none" w:sz="0" w:space="0" w:color="auto"/>
                        <w:bottom w:val="none" w:sz="0" w:space="0" w:color="auto"/>
                        <w:right w:val="none" w:sz="0" w:space="0" w:color="auto"/>
                      </w:divBdr>
                    </w:div>
                    <w:div w:id="331219588">
                      <w:marLeft w:val="750"/>
                      <w:marRight w:val="0"/>
                      <w:marTop w:val="0"/>
                      <w:marBottom w:val="0"/>
                      <w:divBdr>
                        <w:top w:val="none" w:sz="0" w:space="0" w:color="auto"/>
                        <w:left w:val="none" w:sz="0" w:space="0" w:color="auto"/>
                        <w:bottom w:val="none" w:sz="0" w:space="0" w:color="auto"/>
                        <w:right w:val="none" w:sz="0" w:space="0" w:color="auto"/>
                      </w:divBdr>
                    </w:div>
                    <w:div w:id="294990698">
                      <w:marLeft w:val="750"/>
                      <w:marRight w:val="0"/>
                      <w:marTop w:val="0"/>
                      <w:marBottom w:val="0"/>
                      <w:divBdr>
                        <w:top w:val="none" w:sz="0" w:space="0" w:color="auto"/>
                        <w:left w:val="none" w:sz="0" w:space="0" w:color="auto"/>
                        <w:bottom w:val="none" w:sz="0" w:space="0" w:color="auto"/>
                        <w:right w:val="none" w:sz="0" w:space="0" w:color="auto"/>
                      </w:divBdr>
                    </w:div>
                  </w:divsChild>
                </w:div>
                <w:div w:id="886993775">
                  <w:marLeft w:val="300"/>
                  <w:marRight w:val="0"/>
                  <w:marTop w:val="75"/>
                  <w:marBottom w:val="0"/>
                  <w:divBdr>
                    <w:top w:val="none" w:sz="0" w:space="0" w:color="auto"/>
                    <w:left w:val="none" w:sz="0" w:space="0" w:color="auto"/>
                    <w:bottom w:val="none" w:sz="0" w:space="0" w:color="auto"/>
                    <w:right w:val="none" w:sz="0" w:space="0" w:color="auto"/>
                  </w:divBdr>
                  <w:divsChild>
                    <w:div w:id="1426684811">
                      <w:marLeft w:val="750"/>
                      <w:marRight w:val="0"/>
                      <w:marTop w:val="0"/>
                      <w:marBottom w:val="0"/>
                      <w:divBdr>
                        <w:top w:val="none" w:sz="0" w:space="0" w:color="auto"/>
                        <w:left w:val="none" w:sz="0" w:space="0" w:color="auto"/>
                        <w:bottom w:val="none" w:sz="0" w:space="0" w:color="auto"/>
                        <w:right w:val="none" w:sz="0" w:space="0" w:color="auto"/>
                      </w:divBdr>
                    </w:div>
                  </w:divsChild>
                </w:div>
                <w:div w:id="1474713539">
                  <w:marLeft w:val="300"/>
                  <w:marRight w:val="0"/>
                  <w:marTop w:val="75"/>
                  <w:marBottom w:val="0"/>
                  <w:divBdr>
                    <w:top w:val="none" w:sz="0" w:space="0" w:color="auto"/>
                    <w:left w:val="none" w:sz="0" w:space="0" w:color="auto"/>
                    <w:bottom w:val="none" w:sz="0" w:space="0" w:color="auto"/>
                    <w:right w:val="none" w:sz="0" w:space="0" w:color="auto"/>
                  </w:divBdr>
                  <w:divsChild>
                    <w:div w:id="236595752">
                      <w:marLeft w:val="750"/>
                      <w:marRight w:val="0"/>
                      <w:marTop w:val="0"/>
                      <w:marBottom w:val="0"/>
                      <w:divBdr>
                        <w:top w:val="none" w:sz="0" w:space="0" w:color="auto"/>
                        <w:left w:val="none" w:sz="0" w:space="0" w:color="auto"/>
                        <w:bottom w:val="none" w:sz="0" w:space="0" w:color="auto"/>
                        <w:right w:val="none" w:sz="0" w:space="0" w:color="auto"/>
                      </w:divBdr>
                    </w:div>
                    <w:div w:id="1295521799">
                      <w:marLeft w:val="750"/>
                      <w:marRight w:val="0"/>
                      <w:marTop w:val="0"/>
                      <w:marBottom w:val="0"/>
                      <w:divBdr>
                        <w:top w:val="none" w:sz="0" w:space="0" w:color="auto"/>
                        <w:left w:val="none" w:sz="0" w:space="0" w:color="auto"/>
                        <w:bottom w:val="none" w:sz="0" w:space="0" w:color="auto"/>
                        <w:right w:val="none" w:sz="0" w:space="0" w:color="auto"/>
                      </w:divBdr>
                    </w:div>
                  </w:divsChild>
                </w:div>
                <w:div w:id="1460419434">
                  <w:marLeft w:val="300"/>
                  <w:marRight w:val="0"/>
                  <w:marTop w:val="75"/>
                  <w:marBottom w:val="0"/>
                  <w:divBdr>
                    <w:top w:val="none" w:sz="0" w:space="0" w:color="auto"/>
                    <w:left w:val="none" w:sz="0" w:space="0" w:color="auto"/>
                    <w:bottom w:val="none" w:sz="0" w:space="0" w:color="auto"/>
                    <w:right w:val="none" w:sz="0" w:space="0" w:color="auto"/>
                  </w:divBdr>
                  <w:divsChild>
                    <w:div w:id="1732995625">
                      <w:marLeft w:val="750"/>
                      <w:marRight w:val="0"/>
                      <w:marTop w:val="0"/>
                      <w:marBottom w:val="0"/>
                      <w:divBdr>
                        <w:top w:val="none" w:sz="0" w:space="0" w:color="auto"/>
                        <w:left w:val="none" w:sz="0" w:space="0" w:color="auto"/>
                        <w:bottom w:val="none" w:sz="0" w:space="0" w:color="auto"/>
                        <w:right w:val="none" w:sz="0" w:space="0" w:color="auto"/>
                      </w:divBdr>
                    </w:div>
                  </w:divsChild>
                </w:div>
                <w:div w:id="87965421">
                  <w:marLeft w:val="300"/>
                  <w:marRight w:val="0"/>
                  <w:marTop w:val="75"/>
                  <w:marBottom w:val="0"/>
                  <w:divBdr>
                    <w:top w:val="none" w:sz="0" w:space="0" w:color="auto"/>
                    <w:left w:val="none" w:sz="0" w:space="0" w:color="auto"/>
                    <w:bottom w:val="none" w:sz="0" w:space="0" w:color="auto"/>
                    <w:right w:val="none" w:sz="0" w:space="0" w:color="auto"/>
                  </w:divBdr>
                  <w:divsChild>
                    <w:div w:id="1561597817">
                      <w:marLeft w:val="750"/>
                      <w:marRight w:val="0"/>
                      <w:marTop w:val="0"/>
                      <w:marBottom w:val="0"/>
                      <w:divBdr>
                        <w:top w:val="none" w:sz="0" w:space="0" w:color="auto"/>
                        <w:left w:val="none" w:sz="0" w:space="0" w:color="auto"/>
                        <w:bottom w:val="none" w:sz="0" w:space="0" w:color="auto"/>
                        <w:right w:val="none" w:sz="0" w:space="0" w:color="auto"/>
                      </w:divBdr>
                    </w:div>
                  </w:divsChild>
                </w:div>
                <w:div w:id="490412501">
                  <w:marLeft w:val="300"/>
                  <w:marRight w:val="0"/>
                  <w:marTop w:val="75"/>
                  <w:marBottom w:val="0"/>
                  <w:divBdr>
                    <w:top w:val="none" w:sz="0" w:space="0" w:color="auto"/>
                    <w:left w:val="none" w:sz="0" w:space="0" w:color="auto"/>
                    <w:bottom w:val="none" w:sz="0" w:space="0" w:color="auto"/>
                    <w:right w:val="none" w:sz="0" w:space="0" w:color="auto"/>
                  </w:divBdr>
                </w:div>
                <w:div w:id="885600951">
                  <w:marLeft w:val="300"/>
                  <w:marRight w:val="0"/>
                  <w:marTop w:val="75"/>
                  <w:marBottom w:val="0"/>
                  <w:divBdr>
                    <w:top w:val="none" w:sz="0" w:space="0" w:color="auto"/>
                    <w:left w:val="none" w:sz="0" w:space="0" w:color="auto"/>
                    <w:bottom w:val="none" w:sz="0" w:space="0" w:color="auto"/>
                    <w:right w:val="none" w:sz="0" w:space="0" w:color="auto"/>
                  </w:divBdr>
                  <w:divsChild>
                    <w:div w:id="115881162">
                      <w:marLeft w:val="750"/>
                      <w:marRight w:val="0"/>
                      <w:marTop w:val="0"/>
                      <w:marBottom w:val="0"/>
                      <w:divBdr>
                        <w:top w:val="none" w:sz="0" w:space="0" w:color="auto"/>
                        <w:left w:val="none" w:sz="0" w:space="0" w:color="auto"/>
                        <w:bottom w:val="none" w:sz="0" w:space="0" w:color="auto"/>
                        <w:right w:val="none" w:sz="0" w:space="0" w:color="auto"/>
                      </w:divBdr>
                    </w:div>
                  </w:divsChild>
                </w:div>
                <w:div w:id="925112051">
                  <w:marLeft w:val="300"/>
                  <w:marRight w:val="0"/>
                  <w:marTop w:val="75"/>
                  <w:marBottom w:val="0"/>
                  <w:divBdr>
                    <w:top w:val="none" w:sz="0" w:space="0" w:color="auto"/>
                    <w:left w:val="none" w:sz="0" w:space="0" w:color="auto"/>
                    <w:bottom w:val="none" w:sz="0" w:space="0" w:color="auto"/>
                    <w:right w:val="none" w:sz="0" w:space="0" w:color="auto"/>
                  </w:divBdr>
                </w:div>
                <w:div w:id="2014647627">
                  <w:marLeft w:val="300"/>
                  <w:marRight w:val="0"/>
                  <w:marTop w:val="75"/>
                  <w:marBottom w:val="0"/>
                  <w:divBdr>
                    <w:top w:val="none" w:sz="0" w:space="0" w:color="auto"/>
                    <w:left w:val="none" w:sz="0" w:space="0" w:color="auto"/>
                    <w:bottom w:val="none" w:sz="0" w:space="0" w:color="auto"/>
                    <w:right w:val="none" w:sz="0" w:space="0" w:color="auto"/>
                  </w:divBdr>
                </w:div>
                <w:div w:id="843666062">
                  <w:marLeft w:val="300"/>
                  <w:marRight w:val="0"/>
                  <w:marTop w:val="75"/>
                  <w:marBottom w:val="0"/>
                  <w:divBdr>
                    <w:top w:val="none" w:sz="0" w:space="0" w:color="auto"/>
                    <w:left w:val="none" w:sz="0" w:space="0" w:color="auto"/>
                    <w:bottom w:val="none" w:sz="0" w:space="0" w:color="auto"/>
                    <w:right w:val="none" w:sz="0" w:space="0" w:color="auto"/>
                  </w:divBdr>
                  <w:divsChild>
                    <w:div w:id="1810592375">
                      <w:marLeft w:val="750"/>
                      <w:marRight w:val="0"/>
                      <w:marTop w:val="0"/>
                      <w:marBottom w:val="0"/>
                      <w:divBdr>
                        <w:top w:val="none" w:sz="0" w:space="0" w:color="auto"/>
                        <w:left w:val="none" w:sz="0" w:space="0" w:color="auto"/>
                        <w:bottom w:val="none" w:sz="0" w:space="0" w:color="auto"/>
                        <w:right w:val="none" w:sz="0" w:space="0" w:color="auto"/>
                      </w:divBdr>
                    </w:div>
                    <w:div w:id="1817408121">
                      <w:marLeft w:val="750"/>
                      <w:marRight w:val="0"/>
                      <w:marTop w:val="0"/>
                      <w:marBottom w:val="0"/>
                      <w:divBdr>
                        <w:top w:val="none" w:sz="0" w:space="0" w:color="auto"/>
                        <w:left w:val="none" w:sz="0" w:space="0" w:color="auto"/>
                        <w:bottom w:val="none" w:sz="0" w:space="0" w:color="auto"/>
                        <w:right w:val="none" w:sz="0" w:space="0" w:color="auto"/>
                      </w:divBdr>
                    </w:div>
                  </w:divsChild>
                </w:div>
                <w:div w:id="439224949">
                  <w:marLeft w:val="300"/>
                  <w:marRight w:val="0"/>
                  <w:marTop w:val="75"/>
                  <w:marBottom w:val="0"/>
                  <w:divBdr>
                    <w:top w:val="none" w:sz="0" w:space="0" w:color="auto"/>
                    <w:left w:val="none" w:sz="0" w:space="0" w:color="auto"/>
                    <w:bottom w:val="none" w:sz="0" w:space="0" w:color="auto"/>
                    <w:right w:val="none" w:sz="0" w:space="0" w:color="auto"/>
                  </w:divBdr>
                  <w:divsChild>
                    <w:div w:id="980959197">
                      <w:marLeft w:val="750"/>
                      <w:marRight w:val="0"/>
                      <w:marTop w:val="0"/>
                      <w:marBottom w:val="0"/>
                      <w:divBdr>
                        <w:top w:val="none" w:sz="0" w:space="0" w:color="auto"/>
                        <w:left w:val="none" w:sz="0" w:space="0" w:color="auto"/>
                        <w:bottom w:val="none" w:sz="0" w:space="0" w:color="auto"/>
                        <w:right w:val="none" w:sz="0" w:space="0" w:color="auto"/>
                      </w:divBdr>
                    </w:div>
                  </w:divsChild>
                </w:div>
                <w:div w:id="1512913382">
                  <w:marLeft w:val="300"/>
                  <w:marRight w:val="0"/>
                  <w:marTop w:val="75"/>
                  <w:marBottom w:val="0"/>
                  <w:divBdr>
                    <w:top w:val="none" w:sz="0" w:space="0" w:color="auto"/>
                    <w:left w:val="none" w:sz="0" w:space="0" w:color="auto"/>
                    <w:bottom w:val="none" w:sz="0" w:space="0" w:color="auto"/>
                    <w:right w:val="none" w:sz="0" w:space="0" w:color="auto"/>
                  </w:divBdr>
                  <w:divsChild>
                    <w:div w:id="604650803">
                      <w:marLeft w:val="750"/>
                      <w:marRight w:val="0"/>
                      <w:marTop w:val="0"/>
                      <w:marBottom w:val="0"/>
                      <w:divBdr>
                        <w:top w:val="none" w:sz="0" w:space="0" w:color="auto"/>
                        <w:left w:val="none" w:sz="0" w:space="0" w:color="auto"/>
                        <w:bottom w:val="none" w:sz="0" w:space="0" w:color="auto"/>
                        <w:right w:val="none" w:sz="0" w:space="0" w:color="auto"/>
                      </w:divBdr>
                    </w:div>
                  </w:divsChild>
                </w:div>
                <w:div w:id="1179395897">
                  <w:marLeft w:val="300"/>
                  <w:marRight w:val="0"/>
                  <w:marTop w:val="75"/>
                  <w:marBottom w:val="0"/>
                  <w:divBdr>
                    <w:top w:val="none" w:sz="0" w:space="0" w:color="auto"/>
                    <w:left w:val="none" w:sz="0" w:space="0" w:color="auto"/>
                    <w:bottom w:val="none" w:sz="0" w:space="0" w:color="auto"/>
                    <w:right w:val="none" w:sz="0" w:space="0" w:color="auto"/>
                  </w:divBdr>
                  <w:divsChild>
                    <w:div w:id="970011797">
                      <w:marLeft w:val="750"/>
                      <w:marRight w:val="0"/>
                      <w:marTop w:val="0"/>
                      <w:marBottom w:val="0"/>
                      <w:divBdr>
                        <w:top w:val="none" w:sz="0" w:space="0" w:color="auto"/>
                        <w:left w:val="none" w:sz="0" w:space="0" w:color="auto"/>
                        <w:bottom w:val="none" w:sz="0" w:space="0" w:color="auto"/>
                        <w:right w:val="none" w:sz="0" w:space="0" w:color="auto"/>
                      </w:divBdr>
                    </w:div>
                  </w:divsChild>
                </w:div>
                <w:div w:id="113451479">
                  <w:marLeft w:val="300"/>
                  <w:marRight w:val="0"/>
                  <w:marTop w:val="75"/>
                  <w:marBottom w:val="0"/>
                  <w:divBdr>
                    <w:top w:val="none" w:sz="0" w:space="0" w:color="auto"/>
                    <w:left w:val="none" w:sz="0" w:space="0" w:color="auto"/>
                    <w:bottom w:val="none" w:sz="0" w:space="0" w:color="auto"/>
                    <w:right w:val="none" w:sz="0" w:space="0" w:color="auto"/>
                  </w:divBdr>
                  <w:divsChild>
                    <w:div w:id="1474327638">
                      <w:marLeft w:val="750"/>
                      <w:marRight w:val="0"/>
                      <w:marTop w:val="0"/>
                      <w:marBottom w:val="0"/>
                      <w:divBdr>
                        <w:top w:val="none" w:sz="0" w:space="0" w:color="auto"/>
                        <w:left w:val="none" w:sz="0" w:space="0" w:color="auto"/>
                        <w:bottom w:val="none" w:sz="0" w:space="0" w:color="auto"/>
                        <w:right w:val="none" w:sz="0" w:space="0" w:color="auto"/>
                      </w:divBdr>
                    </w:div>
                    <w:div w:id="867374134">
                      <w:marLeft w:val="750"/>
                      <w:marRight w:val="0"/>
                      <w:marTop w:val="0"/>
                      <w:marBottom w:val="0"/>
                      <w:divBdr>
                        <w:top w:val="none" w:sz="0" w:space="0" w:color="auto"/>
                        <w:left w:val="none" w:sz="0" w:space="0" w:color="auto"/>
                        <w:bottom w:val="none" w:sz="0" w:space="0" w:color="auto"/>
                        <w:right w:val="none" w:sz="0" w:space="0" w:color="auto"/>
                      </w:divBdr>
                    </w:div>
                    <w:div w:id="1702591507">
                      <w:marLeft w:val="750"/>
                      <w:marRight w:val="0"/>
                      <w:marTop w:val="0"/>
                      <w:marBottom w:val="0"/>
                      <w:divBdr>
                        <w:top w:val="none" w:sz="0" w:space="0" w:color="auto"/>
                        <w:left w:val="none" w:sz="0" w:space="0" w:color="auto"/>
                        <w:bottom w:val="none" w:sz="0" w:space="0" w:color="auto"/>
                        <w:right w:val="none" w:sz="0" w:space="0" w:color="auto"/>
                      </w:divBdr>
                    </w:div>
                  </w:divsChild>
                </w:div>
                <w:div w:id="742530501">
                  <w:marLeft w:val="300"/>
                  <w:marRight w:val="0"/>
                  <w:marTop w:val="75"/>
                  <w:marBottom w:val="0"/>
                  <w:divBdr>
                    <w:top w:val="none" w:sz="0" w:space="0" w:color="auto"/>
                    <w:left w:val="none" w:sz="0" w:space="0" w:color="auto"/>
                    <w:bottom w:val="none" w:sz="0" w:space="0" w:color="auto"/>
                    <w:right w:val="none" w:sz="0" w:space="0" w:color="auto"/>
                  </w:divBdr>
                  <w:divsChild>
                    <w:div w:id="1113480636">
                      <w:marLeft w:val="750"/>
                      <w:marRight w:val="0"/>
                      <w:marTop w:val="0"/>
                      <w:marBottom w:val="0"/>
                      <w:divBdr>
                        <w:top w:val="none" w:sz="0" w:space="0" w:color="auto"/>
                        <w:left w:val="none" w:sz="0" w:space="0" w:color="auto"/>
                        <w:bottom w:val="none" w:sz="0" w:space="0" w:color="auto"/>
                        <w:right w:val="none" w:sz="0" w:space="0" w:color="auto"/>
                      </w:divBdr>
                    </w:div>
                  </w:divsChild>
                </w:div>
                <w:div w:id="1714503363">
                  <w:marLeft w:val="300"/>
                  <w:marRight w:val="0"/>
                  <w:marTop w:val="75"/>
                  <w:marBottom w:val="0"/>
                  <w:divBdr>
                    <w:top w:val="none" w:sz="0" w:space="0" w:color="auto"/>
                    <w:left w:val="none" w:sz="0" w:space="0" w:color="auto"/>
                    <w:bottom w:val="none" w:sz="0" w:space="0" w:color="auto"/>
                    <w:right w:val="none" w:sz="0" w:space="0" w:color="auto"/>
                  </w:divBdr>
                  <w:divsChild>
                    <w:div w:id="819346159">
                      <w:marLeft w:val="750"/>
                      <w:marRight w:val="0"/>
                      <w:marTop w:val="0"/>
                      <w:marBottom w:val="0"/>
                      <w:divBdr>
                        <w:top w:val="none" w:sz="0" w:space="0" w:color="auto"/>
                        <w:left w:val="none" w:sz="0" w:space="0" w:color="auto"/>
                        <w:bottom w:val="none" w:sz="0" w:space="0" w:color="auto"/>
                        <w:right w:val="none" w:sz="0" w:space="0" w:color="auto"/>
                      </w:divBdr>
                    </w:div>
                    <w:div w:id="1946037484">
                      <w:marLeft w:val="750"/>
                      <w:marRight w:val="0"/>
                      <w:marTop w:val="0"/>
                      <w:marBottom w:val="0"/>
                      <w:divBdr>
                        <w:top w:val="none" w:sz="0" w:space="0" w:color="auto"/>
                        <w:left w:val="none" w:sz="0" w:space="0" w:color="auto"/>
                        <w:bottom w:val="none" w:sz="0" w:space="0" w:color="auto"/>
                        <w:right w:val="none" w:sz="0" w:space="0" w:color="auto"/>
                      </w:divBdr>
                    </w:div>
                  </w:divsChild>
                </w:div>
                <w:div w:id="2034844113">
                  <w:marLeft w:val="300"/>
                  <w:marRight w:val="0"/>
                  <w:marTop w:val="75"/>
                  <w:marBottom w:val="0"/>
                  <w:divBdr>
                    <w:top w:val="none" w:sz="0" w:space="0" w:color="auto"/>
                    <w:left w:val="none" w:sz="0" w:space="0" w:color="auto"/>
                    <w:bottom w:val="none" w:sz="0" w:space="0" w:color="auto"/>
                    <w:right w:val="none" w:sz="0" w:space="0" w:color="auto"/>
                  </w:divBdr>
                  <w:divsChild>
                    <w:div w:id="1280259582">
                      <w:marLeft w:val="750"/>
                      <w:marRight w:val="0"/>
                      <w:marTop w:val="0"/>
                      <w:marBottom w:val="0"/>
                      <w:divBdr>
                        <w:top w:val="none" w:sz="0" w:space="0" w:color="auto"/>
                        <w:left w:val="none" w:sz="0" w:space="0" w:color="auto"/>
                        <w:bottom w:val="none" w:sz="0" w:space="0" w:color="auto"/>
                        <w:right w:val="none" w:sz="0" w:space="0" w:color="auto"/>
                      </w:divBdr>
                    </w:div>
                  </w:divsChild>
                </w:div>
                <w:div w:id="1080179902">
                  <w:marLeft w:val="300"/>
                  <w:marRight w:val="0"/>
                  <w:marTop w:val="75"/>
                  <w:marBottom w:val="0"/>
                  <w:divBdr>
                    <w:top w:val="none" w:sz="0" w:space="0" w:color="auto"/>
                    <w:left w:val="none" w:sz="0" w:space="0" w:color="auto"/>
                    <w:bottom w:val="none" w:sz="0" w:space="0" w:color="auto"/>
                    <w:right w:val="none" w:sz="0" w:space="0" w:color="auto"/>
                  </w:divBdr>
                  <w:divsChild>
                    <w:div w:id="54740385">
                      <w:marLeft w:val="750"/>
                      <w:marRight w:val="0"/>
                      <w:marTop w:val="0"/>
                      <w:marBottom w:val="0"/>
                      <w:divBdr>
                        <w:top w:val="none" w:sz="0" w:space="0" w:color="auto"/>
                        <w:left w:val="none" w:sz="0" w:space="0" w:color="auto"/>
                        <w:bottom w:val="none" w:sz="0" w:space="0" w:color="auto"/>
                        <w:right w:val="none" w:sz="0" w:space="0" w:color="auto"/>
                      </w:divBdr>
                    </w:div>
                  </w:divsChild>
                </w:div>
                <w:div w:id="1609586104">
                  <w:marLeft w:val="300"/>
                  <w:marRight w:val="0"/>
                  <w:marTop w:val="75"/>
                  <w:marBottom w:val="0"/>
                  <w:divBdr>
                    <w:top w:val="none" w:sz="0" w:space="0" w:color="auto"/>
                    <w:left w:val="none" w:sz="0" w:space="0" w:color="auto"/>
                    <w:bottom w:val="none" w:sz="0" w:space="0" w:color="auto"/>
                    <w:right w:val="none" w:sz="0" w:space="0" w:color="auto"/>
                  </w:divBdr>
                </w:div>
                <w:div w:id="716124083">
                  <w:marLeft w:val="300"/>
                  <w:marRight w:val="0"/>
                  <w:marTop w:val="75"/>
                  <w:marBottom w:val="0"/>
                  <w:divBdr>
                    <w:top w:val="none" w:sz="0" w:space="0" w:color="auto"/>
                    <w:left w:val="none" w:sz="0" w:space="0" w:color="auto"/>
                    <w:bottom w:val="none" w:sz="0" w:space="0" w:color="auto"/>
                    <w:right w:val="none" w:sz="0" w:space="0" w:color="auto"/>
                  </w:divBdr>
                  <w:divsChild>
                    <w:div w:id="408618676">
                      <w:marLeft w:val="750"/>
                      <w:marRight w:val="0"/>
                      <w:marTop w:val="0"/>
                      <w:marBottom w:val="0"/>
                      <w:divBdr>
                        <w:top w:val="none" w:sz="0" w:space="0" w:color="auto"/>
                        <w:left w:val="none" w:sz="0" w:space="0" w:color="auto"/>
                        <w:bottom w:val="none" w:sz="0" w:space="0" w:color="auto"/>
                        <w:right w:val="none" w:sz="0" w:space="0" w:color="auto"/>
                      </w:divBdr>
                    </w:div>
                  </w:divsChild>
                </w:div>
                <w:div w:id="1916629198">
                  <w:marLeft w:val="300"/>
                  <w:marRight w:val="0"/>
                  <w:marTop w:val="75"/>
                  <w:marBottom w:val="0"/>
                  <w:divBdr>
                    <w:top w:val="none" w:sz="0" w:space="0" w:color="auto"/>
                    <w:left w:val="none" w:sz="0" w:space="0" w:color="auto"/>
                    <w:bottom w:val="none" w:sz="0" w:space="0" w:color="auto"/>
                    <w:right w:val="none" w:sz="0" w:space="0" w:color="auto"/>
                  </w:divBdr>
                </w:div>
                <w:div w:id="1232345896">
                  <w:marLeft w:val="300"/>
                  <w:marRight w:val="0"/>
                  <w:marTop w:val="75"/>
                  <w:marBottom w:val="0"/>
                  <w:divBdr>
                    <w:top w:val="none" w:sz="0" w:space="0" w:color="auto"/>
                    <w:left w:val="none" w:sz="0" w:space="0" w:color="auto"/>
                    <w:bottom w:val="none" w:sz="0" w:space="0" w:color="auto"/>
                    <w:right w:val="none" w:sz="0" w:space="0" w:color="auto"/>
                  </w:divBdr>
                </w:div>
                <w:div w:id="1591694612">
                  <w:marLeft w:val="300"/>
                  <w:marRight w:val="0"/>
                  <w:marTop w:val="75"/>
                  <w:marBottom w:val="0"/>
                  <w:divBdr>
                    <w:top w:val="none" w:sz="0" w:space="0" w:color="auto"/>
                    <w:left w:val="none" w:sz="0" w:space="0" w:color="auto"/>
                    <w:bottom w:val="none" w:sz="0" w:space="0" w:color="auto"/>
                    <w:right w:val="none" w:sz="0" w:space="0" w:color="auto"/>
                  </w:divBdr>
                  <w:divsChild>
                    <w:div w:id="1575578555">
                      <w:marLeft w:val="750"/>
                      <w:marRight w:val="0"/>
                      <w:marTop w:val="0"/>
                      <w:marBottom w:val="0"/>
                      <w:divBdr>
                        <w:top w:val="none" w:sz="0" w:space="0" w:color="auto"/>
                        <w:left w:val="none" w:sz="0" w:space="0" w:color="auto"/>
                        <w:bottom w:val="none" w:sz="0" w:space="0" w:color="auto"/>
                        <w:right w:val="none" w:sz="0" w:space="0" w:color="auto"/>
                      </w:divBdr>
                    </w:div>
                    <w:div w:id="2051108764">
                      <w:marLeft w:val="750"/>
                      <w:marRight w:val="0"/>
                      <w:marTop w:val="0"/>
                      <w:marBottom w:val="0"/>
                      <w:divBdr>
                        <w:top w:val="none" w:sz="0" w:space="0" w:color="auto"/>
                        <w:left w:val="none" w:sz="0" w:space="0" w:color="auto"/>
                        <w:bottom w:val="none" w:sz="0" w:space="0" w:color="auto"/>
                        <w:right w:val="none" w:sz="0" w:space="0" w:color="auto"/>
                      </w:divBdr>
                    </w:div>
                  </w:divsChild>
                </w:div>
                <w:div w:id="784466858">
                  <w:marLeft w:val="300"/>
                  <w:marRight w:val="0"/>
                  <w:marTop w:val="75"/>
                  <w:marBottom w:val="0"/>
                  <w:divBdr>
                    <w:top w:val="none" w:sz="0" w:space="0" w:color="auto"/>
                    <w:left w:val="none" w:sz="0" w:space="0" w:color="auto"/>
                    <w:bottom w:val="none" w:sz="0" w:space="0" w:color="auto"/>
                    <w:right w:val="none" w:sz="0" w:space="0" w:color="auto"/>
                  </w:divBdr>
                  <w:divsChild>
                    <w:div w:id="2070883309">
                      <w:marLeft w:val="750"/>
                      <w:marRight w:val="0"/>
                      <w:marTop w:val="0"/>
                      <w:marBottom w:val="0"/>
                      <w:divBdr>
                        <w:top w:val="none" w:sz="0" w:space="0" w:color="auto"/>
                        <w:left w:val="none" w:sz="0" w:space="0" w:color="auto"/>
                        <w:bottom w:val="none" w:sz="0" w:space="0" w:color="auto"/>
                        <w:right w:val="none" w:sz="0" w:space="0" w:color="auto"/>
                      </w:divBdr>
                    </w:div>
                  </w:divsChild>
                </w:div>
                <w:div w:id="1883444385">
                  <w:marLeft w:val="300"/>
                  <w:marRight w:val="0"/>
                  <w:marTop w:val="75"/>
                  <w:marBottom w:val="0"/>
                  <w:divBdr>
                    <w:top w:val="none" w:sz="0" w:space="0" w:color="auto"/>
                    <w:left w:val="none" w:sz="0" w:space="0" w:color="auto"/>
                    <w:bottom w:val="none" w:sz="0" w:space="0" w:color="auto"/>
                    <w:right w:val="none" w:sz="0" w:space="0" w:color="auto"/>
                  </w:divBdr>
                  <w:divsChild>
                    <w:div w:id="631060880">
                      <w:marLeft w:val="750"/>
                      <w:marRight w:val="0"/>
                      <w:marTop w:val="0"/>
                      <w:marBottom w:val="0"/>
                      <w:divBdr>
                        <w:top w:val="none" w:sz="0" w:space="0" w:color="auto"/>
                        <w:left w:val="none" w:sz="0" w:space="0" w:color="auto"/>
                        <w:bottom w:val="none" w:sz="0" w:space="0" w:color="auto"/>
                        <w:right w:val="none" w:sz="0" w:space="0" w:color="auto"/>
                      </w:divBdr>
                    </w:div>
                  </w:divsChild>
                </w:div>
                <w:div w:id="833495349">
                  <w:marLeft w:val="300"/>
                  <w:marRight w:val="0"/>
                  <w:marTop w:val="75"/>
                  <w:marBottom w:val="0"/>
                  <w:divBdr>
                    <w:top w:val="none" w:sz="0" w:space="0" w:color="auto"/>
                    <w:left w:val="none" w:sz="0" w:space="0" w:color="auto"/>
                    <w:bottom w:val="none" w:sz="0" w:space="0" w:color="auto"/>
                    <w:right w:val="none" w:sz="0" w:space="0" w:color="auto"/>
                  </w:divBdr>
                  <w:divsChild>
                    <w:div w:id="79762114">
                      <w:marLeft w:val="750"/>
                      <w:marRight w:val="0"/>
                      <w:marTop w:val="0"/>
                      <w:marBottom w:val="0"/>
                      <w:divBdr>
                        <w:top w:val="none" w:sz="0" w:space="0" w:color="auto"/>
                        <w:left w:val="none" w:sz="0" w:space="0" w:color="auto"/>
                        <w:bottom w:val="none" w:sz="0" w:space="0" w:color="auto"/>
                        <w:right w:val="none" w:sz="0" w:space="0" w:color="auto"/>
                      </w:divBdr>
                    </w:div>
                  </w:divsChild>
                </w:div>
                <w:div w:id="1599093177">
                  <w:marLeft w:val="300"/>
                  <w:marRight w:val="0"/>
                  <w:marTop w:val="75"/>
                  <w:marBottom w:val="0"/>
                  <w:divBdr>
                    <w:top w:val="none" w:sz="0" w:space="0" w:color="auto"/>
                    <w:left w:val="none" w:sz="0" w:space="0" w:color="auto"/>
                    <w:bottom w:val="none" w:sz="0" w:space="0" w:color="auto"/>
                    <w:right w:val="none" w:sz="0" w:space="0" w:color="auto"/>
                  </w:divBdr>
                  <w:divsChild>
                    <w:div w:id="137261107">
                      <w:marLeft w:val="750"/>
                      <w:marRight w:val="0"/>
                      <w:marTop w:val="0"/>
                      <w:marBottom w:val="0"/>
                      <w:divBdr>
                        <w:top w:val="none" w:sz="0" w:space="0" w:color="auto"/>
                        <w:left w:val="none" w:sz="0" w:space="0" w:color="auto"/>
                        <w:bottom w:val="none" w:sz="0" w:space="0" w:color="auto"/>
                        <w:right w:val="none" w:sz="0" w:space="0" w:color="auto"/>
                      </w:divBdr>
                    </w:div>
                    <w:div w:id="2077778801">
                      <w:marLeft w:val="750"/>
                      <w:marRight w:val="0"/>
                      <w:marTop w:val="0"/>
                      <w:marBottom w:val="0"/>
                      <w:divBdr>
                        <w:top w:val="none" w:sz="0" w:space="0" w:color="auto"/>
                        <w:left w:val="none" w:sz="0" w:space="0" w:color="auto"/>
                        <w:bottom w:val="none" w:sz="0" w:space="0" w:color="auto"/>
                        <w:right w:val="none" w:sz="0" w:space="0" w:color="auto"/>
                      </w:divBdr>
                    </w:div>
                    <w:div w:id="74403855">
                      <w:marLeft w:val="750"/>
                      <w:marRight w:val="0"/>
                      <w:marTop w:val="0"/>
                      <w:marBottom w:val="0"/>
                      <w:divBdr>
                        <w:top w:val="none" w:sz="0" w:space="0" w:color="auto"/>
                        <w:left w:val="none" w:sz="0" w:space="0" w:color="auto"/>
                        <w:bottom w:val="none" w:sz="0" w:space="0" w:color="auto"/>
                        <w:right w:val="none" w:sz="0" w:space="0" w:color="auto"/>
                      </w:divBdr>
                    </w:div>
                  </w:divsChild>
                </w:div>
                <w:div w:id="725374823">
                  <w:marLeft w:val="300"/>
                  <w:marRight w:val="0"/>
                  <w:marTop w:val="75"/>
                  <w:marBottom w:val="0"/>
                  <w:divBdr>
                    <w:top w:val="none" w:sz="0" w:space="0" w:color="auto"/>
                    <w:left w:val="none" w:sz="0" w:space="0" w:color="auto"/>
                    <w:bottom w:val="none" w:sz="0" w:space="0" w:color="auto"/>
                    <w:right w:val="none" w:sz="0" w:space="0" w:color="auto"/>
                  </w:divBdr>
                  <w:divsChild>
                    <w:div w:id="146483728">
                      <w:marLeft w:val="750"/>
                      <w:marRight w:val="0"/>
                      <w:marTop w:val="0"/>
                      <w:marBottom w:val="0"/>
                      <w:divBdr>
                        <w:top w:val="none" w:sz="0" w:space="0" w:color="auto"/>
                        <w:left w:val="none" w:sz="0" w:space="0" w:color="auto"/>
                        <w:bottom w:val="none" w:sz="0" w:space="0" w:color="auto"/>
                        <w:right w:val="none" w:sz="0" w:space="0" w:color="auto"/>
                      </w:divBdr>
                    </w:div>
                  </w:divsChild>
                </w:div>
                <w:div w:id="989208876">
                  <w:marLeft w:val="300"/>
                  <w:marRight w:val="0"/>
                  <w:marTop w:val="75"/>
                  <w:marBottom w:val="0"/>
                  <w:divBdr>
                    <w:top w:val="none" w:sz="0" w:space="0" w:color="auto"/>
                    <w:left w:val="none" w:sz="0" w:space="0" w:color="auto"/>
                    <w:bottom w:val="none" w:sz="0" w:space="0" w:color="auto"/>
                    <w:right w:val="none" w:sz="0" w:space="0" w:color="auto"/>
                  </w:divBdr>
                  <w:divsChild>
                    <w:div w:id="460541943">
                      <w:marLeft w:val="750"/>
                      <w:marRight w:val="0"/>
                      <w:marTop w:val="0"/>
                      <w:marBottom w:val="0"/>
                      <w:divBdr>
                        <w:top w:val="none" w:sz="0" w:space="0" w:color="auto"/>
                        <w:left w:val="none" w:sz="0" w:space="0" w:color="auto"/>
                        <w:bottom w:val="none" w:sz="0" w:space="0" w:color="auto"/>
                        <w:right w:val="none" w:sz="0" w:space="0" w:color="auto"/>
                      </w:divBdr>
                    </w:div>
                    <w:div w:id="1143622593">
                      <w:marLeft w:val="750"/>
                      <w:marRight w:val="0"/>
                      <w:marTop w:val="0"/>
                      <w:marBottom w:val="0"/>
                      <w:divBdr>
                        <w:top w:val="none" w:sz="0" w:space="0" w:color="auto"/>
                        <w:left w:val="none" w:sz="0" w:space="0" w:color="auto"/>
                        <w:bottom w:val="none" w:sz="0" w:space="0" w:color="auto"/>
                        <w:right w:val="none" w:sz="0" w:space="0" w:color="auto"/>
                      </w:divBdr>
                    </w:div>
                  </w:divsChild>
                </w:div>
                <w:div w:id="1896886570">
                  <w:marLeft w:val="300"/>
                  <w:marRight w:val="0"/>
                  <w:marTop w:val="75"/>
                  <w:marBottom w:val="0"/>
                  <w:divBdr>
                    <w:top w:val="none" w:sz="0" w:space="0" w:color="auto"/>
                    <w:left w:val="none" w:sz="0" w:space="0" w:color="auto"/>
                    <w:bottom w:val="none" w:sz="0" w:space="0" w:color="auto"/>
                    <w:right w:val="none" w:sz="0" w:space="0" w:color="auto"/>
                  </w:divBdr>
                  <w:divsChild>
                    <w:div w:id="801845221">
                      <w:marLeft w:val="750"/>
                      <w:marRight w:val="0"/>
                      <w:marTop w:val="0"/>
                      <w:marBottom w:val="0"/>
                      <w:divBdr>
                        <w:top w:val="none" w:sz="0" w:space="0" w:color="auto"/>
                        <w:left w:val="none" w:sz="0" w:space="0" w:color="auto"/>
                        <w:bottom w:val="none" w:sz="0" w:space="0" w:color="auto"/>
                        <w:right w:val="none" w:sz="0" w:space="0" w:color="auto"/>
                      </w:divBdr>
                    </w:div>
                  </w:divsChild>
                </w:div>
                <w:div w:id="753743174">
                  <w:marLeft w:val="300"/>
                  <w:marRight w:val="0"/>
                  <w:marTop w:val="75"/>
                  <w:marBottom w:val="0"/>
                  <w:divBdr>
                    <w:top w:val="none" w:sz="0" w:space="0" w:color="auto"/>
                    <w:left w:val="none" w:sz="0" w:space="0" w:color="auto"/>
                    <w:bottom w:val="none" w:sz="0" w:space="0" w:color="auto"/>
                    <w:right w:val="none" w:sz="0" w:space="0" w:color="auto"/>
                  </w:divBdr>
                  <w:divsChild>
                    <w:div w:id="949358911">
                      <w:marLeft w:val="750"/>
                      <w:marRight w:val="0"/>
                      <w:marTop w:val="0"/>
                      <w:marBottom w:val="0"/>
                      <w:divBdr>
                        <w:top w:val="none" w:sz="0" w:space="0" w:color="auto"/>
                        <w:left w:val="none" w:sz="0" w:space="0" w:color="auto"/>
                        <w:bottom w:val="none" w:sz="0" w:space="0" w:color="auto"/>
                        <w:right w:val="none" w:sz="0" w:space="0" w:color="auto"/>
                      </w:divBdr>
                    </w:div>
                  </w:divsChild>
                </w:div>
                <w:div w:id="1580401918">
                  <w:marLeft w:val="300"/>
                  <w:marRight w:val="0"/>
                  <w:marTop w:val="75"/>
                  <w:marBottom w:val="0"/>
                  <w:divBdr>
                    <w:top w:val="none" w:sz="0" w:space="0" w:color="auto"/>
                    <w:left w:val="none" w:sz="0" w:space="0" w:color="auto"/>
                    <w:bottom w:val="none" w:sz="0" w:space="0" w:color="auto"/>
                    <w:right w:val="none" w:sz="0" w:space="0" w:color="auto"/>
                  </w:divBdr>
                </w:div>
                <w:div w:id="1338463779">
                  <w:marLeft w:val="300"/>
                  <w:marRight w:val="0"/>
                  <w:marTop w:val="75"/>
                  <w:marBottom w:val="0"/>
                  <w:divBdr>
                    <w:top w:val="none" w:sz="0" w:space="0" w:color="auto"/>
                    <w:left w:val="none" w:sz="0" w:space="0" w:color="auto"/>
                    <w:bottom w:val="none" w:sz="0" w:space="0" w:color="auto"/>
                    <w:right w:val="none" w:sz="0" w:space="0" w:color="auto"/>
                  </w:divBdr>
                  <w:divsChild>
                    <w:div w:id="8913649">
                      <w:marLeft w:val="750"/>
                      <w:marRight w:val="0"/>
                      <w:marTop w:val="0"/>
                      <w:marBottom w:val="0"/>
                      <w:divBdr>
                        <w:top w:val="none" w:sz="0" w:space="0" w:color="auto"/>
                        <w:left w:val="none" w:sz="0" w:space="0" w:color="auto"/>
                        <w:bottom w:val="none" w:sz="0" w:space="0" w:color="auto"/>
                        <w:right w:val="none" w:sz="0" w:space="0" w:color="auto"/>
                      </w:divBdr>
                    </w:div>
                  </w:divsChild>
                </w:div>
                <w:div w:id="389614696">
                  <w:marLeft w:val="300"/>
                  <w:marRight w:val="0"/>
                  <w:marTop w:val="75"/>
                  <w:marBottom w:val="0"/>
                  <w:divBdr>
                    <w:top w:val="none" w:sz="0" w:space="0" w:color="auto"/>
                    <w:left w:val="none" w:sz="0" w:space="0" w:color="auto"/>
                    <w:bottom w:val="none" w:sz="0" w:space="0" w:color="auto"/>
                    <w:right w:val="none" w:sz="0" w:space="0" w:color="auto"/>
                  </w:divBdr>
                </w:div>
                <w:div w:id="1800996878">
                  <w:marLeft w:val="300"/>
                  <w:marRight w:val="0"/>
                  <w:marTop w:val="75"/>
                  <w:marBottom w:val="0"/>
                  <w:divBdr>
                    <w:top w:val="none" w:sz="0" w:space="0" w:color="auto"/>
                    <w:left w:val="none" w:sz="0" w:space="0" w:color="auto"/>
                    <w:bottom w:val="none" w:sz="0" w:space="0" w:color="auto"/>
                    <w:right w:val="none" w:sz="0" w:space="0" w:color="auto"/>
                  </w:divBdr>
                </w:div>
                <w:div w:id="839320167">
                  <w:marLeft w:val="300"/>
                  <w:marRight w:val="0"/>
                  <w:marTop w:val="75"/>
                  <w:marBottom w:val="0"/>
                  <w:divBdr>
                    <w:top w:val="none" w:sz="0" w:space="0" w:color="auto"/>
                    <w:left w:val="none" w:sz="0" w:space="0" w:color="auto"/>
                    <w:bottom w:val="none" w:sz="0" w:space="0" w:color="auto"/>
                    <w:right w:val="none" w:sz="0" w:space="0" w:color="auto"/>
                  </w:divBdr>
                  <w:divsChild>
                    <w:div w:id="2114351299">
                      <w:marLeft w:val="750"/>
                      <w:marRight w:val="0"/>
                      <w:marTop w:val="0"/>
                      <w:marBottom w:val="0"/>
                      <w:divBdr>
                        <w:top w:val="none" w:sz="0" w:space="0" w:color="auto"/>
                        <w:left w:val="none" w:sz="0" w:space="0" w:color="auto"/>
                        <w:bottom w:val="none" w:sz="0" w:space="0" w:color="auto"/>
                        <w:right w:val="none" w:sz="0" w:space="0" w:color="auto"/>
                      </w:divBdr>
                    </w:div>
                    <w:div w:id="28141323">
                      <w:marLeft w:val="750"/>
                      <w:marRight w:val="0"/>
                      <w:marTop w:val="0"/>
                      <w:marBottom w:val="0"/>
                      <w:divBdr>
                        <w:top w:val="none" w:sz="0" w:space="0" w:color="auto"/>
                        <w:left w:val="none" w:sz="0" w:space="0" w:color="auto"/>
                        <w:bottom w:val="none" w:sz="0" w:space="0" w:color="auto"/>
                        <w:right w:val="none" w:sz="0" w:space="0" w:color="auto"/>
                      </w:divBdr>
                    </w:div>
                  </w:divsChild>
                </w:div>
                <w:div w:id="1136531095">
                  <w:marLeft w:val="300"/>
                  <w:marRight w:val="0"/>
                  <w:marTop w:val="75"/>
                  <w:marBottom w:val="0"/>
                  <w:divBdr>
                    <w:top w:val="none" w:sz="0" w:space="0" w:color="auto"/>
                    <w:left w:val="none" w:sz="0" w:space="0" w:color="auto"/>
                    <w:bottom w:val="none" w:sz="0" w:space="0" w:color="auto"/>
                    <w:right w:val="none" w:sz="0" w:space="0" w:color="auto"/>
                  </w:divBdr>
                  <w:divsChild>
                    <w:div w:id="590742393">
                      <w:marLeft w:val="750"/>
                      <w:marRight w:val="0"/>
                      <w:marTop w:val="0"/>
                      <w:marBottom w:val="0"/>
                      <w:divBdr>
                        <w:top w:val="none" w:sz="0" w:space="0" w:color="auto"/>
                        <w:left w:val="none" w:sz="0" w:space="0" w:color="auto"/>
                        <w:bottom w:val="none" w:sz="0" w:space="0" w:color="auto"/>
                        <w:right w:val="none" w:sz="0" w:space="0" w:color="auto"/>
                      </w:divBdr>
                    </w:div>
                  </w:divsChild>
                </w:div>
                <w:div w:id="478772541">
                  <w:marLeft w:val="300"/>
                  <w:marRight w:val="0"/>
                  <w:marTop w:val="75"/>
                  <w:marBottom w:val="0"/>
                  <w:divBdr>
                    <w:top w:val="none" w:sz="0" w:space="0" w:color="auto"/>
                    <w:left w:val="none" w:sz="0" w:space="0" w:color="auto"/>
                    <w:bottom w:val="none" w:sz="0" w:space="0" w:color="auto"/>
                    <w:right w:val="none" w:sz="0" w:space="0" w:color="auto"/>
                  </w:divBdr>
                  <w:divsChild>
                    <w:div w:id="1019434357">
                      <w:marLeft w:val="750"/>
                      <w:marRight w:val="0"/>
                      <w:marTop w:val="0"/>
                      <w:marBottom w:val="0"/>
                      <w:divBdr>
                        <w:top w:val="none" w:sz="0" w:space="0" w:color="auto"/>
                        <w:left w:val="none" w:sz="0" w:space="0" w:color="auto"/>
                        <w:bottom w:val="none" w:sz="0" w:space="0" w:color="auto"/>
                        <w:right w:val="none" w:sz="0" w:space="0" w:color="auto"/>
                      </w:divBdr>
                    </w:div>
                  </w:divsChild>
                </w:div>
                <w:div w:id="284628856">
                  <w:marLeft w:val="300"/>
                  <w:marRight w:val="0"/>
                  <w:marTop w:val="75"/>
                  <w:marBottom w:val="0"/>
                  <w:divBdr>
                    <w:top w:val="none" w:sz="0" w:space="0" w:color="auto"/>
                    <w:left w:val="none" w:sz="0" w:space="0" w:color="auto"/>
                    <w:bottom w:val="none" w:sz="0" w:space="0" w:color="auto"/>
                    <w:right w:val="none" w:sz="0" w:space="0" w:color="auto"/>
                  </w:divBdr>
                  <w:divsChild>
                    <w:div w:id="1005549213">
                      <w:marLeft w:val="750"/>
                      <w:marRight w:val="0"/>
                      <w:marTop w:val="0"/>
                      <w:marBottom w:val="0"/>
                      <w:divBdr>
                        <w:top w:val="none" w:sz="0" w:space="0" w:color="auto"/>
                        <w:left w:val="none" w:sz="0" w:space="0" w:color="auto"/>
                        <w:bottom w:val="none" w:sz="0" w:space="0" w:color="auto"/>
                        <w:right w:val="none" w:sz="0" w:space="0" w:color="auto"/>
                      </w:divBdr>
                    </w:div>
                  </w:divsChild>
                </w:div>
                <w:div w:id="1747192341">
                  <w:marLeft w:val="300"/>
                  <w:marRight w:val="0"/>
                  <w:marTop w:val="75"/>
                  <w:marBottom w:val="0"/>
                  <w:divBdr>
                    <w:top w:val="none" w:sz="0" w:space="0" w:color="auto"/>
                    <w:left w:val="none" w:sz="0" w:space="0" w:color="auto"/>
                    <w:bottom w:val="none" w:sz="0" w:space="0" w:color="auto"/>
                    <w:right w:val="none" w:sz="0" w:space="0" w:color="auto"/>
                  </w:divBdr>
                  <w:divsChild>
                    <w:div w:id="1830713826">
                      <w:marLeft w:val="750"/>
                      <w:marRight w:val="0"/>
                      <w:marTop w:val="0"/>
                      <w:marBottom w:val="0"/>
                      <w:divBdr>
                        <w:top w:val="none" w:sz="0" w:space="0" w:color="auto"/>
                        <w:left w:val="none" w:sz="0" w:space="0" w:color="auto"/>
                        <w:bottom w:val="none" w:sz="0" w:space="0" w:color="auto"/>
                        <w:right w:val="none" w:sz="0" w:space="0" w:color="auto"/>
                      </w:divBdr>
                    </w:div>
                    <w:div w:id="6292834">
                      <w:marLeft w:val="750"/>
                      <w:marRight w:val="0"/>
                      <w:marTop w:val="0"/>
                      <w:marBottom w:val="0"/>
                      <w:divBdr>
                        <w:top w:val="none" w:sz="0" w:space="0" w:color="auto"/>
                        <w:left w:val="none" w:sz="0" w:space="0" w:color="auto"/>
                        <w:bottom w:val="none" w:sz="0" w:space="0" w:color="auto"/>
                        <w:right w:val="none" w:sz="0" w:space="0" w:color="auto"/>
                      </w:divBdr>
                    </w:div>
                    <w:div w:id="309140318">
                      <w:marLeft w:val="750"/>
                      <w:marRight w:val="0"/>
                      <w:marTop w:val="0"/>
                      <w:marBottom w:val="0"/>
                      <w:divBdr>
                        <w:top w:val="none" w:sz="0" w:space="0" w:color="auto"/>
                        <w:left w:val="none" w:sz="0" w:space="0" w:color="auto"/>
                        <w:bottom w:val="none" w:sz="0" w:space="0" w:color="auto"/>
                        <w:right w:val="none" w:sz="0" w:space="0" w:color="auto"/>
                      </w:divBdr>
                    </w:div>
                  </w:divsChild>
                </w:div>
                <w:div w:id="1101946779">
                  <w:marLeft w:val="300"/>
                  <w:marRight w:val="0"/>
                  <w:marTop w:val="75"/>
                  <w:marBottom w:val="0"/>
                  <w:divBdr>
                    <w:top w:val="none" w:sz="0" w:space="0" w:color="auto"/>
                    <w:left w:val="none" w:sz="0" w:space="0" w:color="auto"/>
                    <w:bottom w:val="none" w:sz="0" w:space="0" w:color="auto"/>
                    <w:right w:val="none" w:sz="0" w:space="0" w:color="auto"/>
                  </w:divBdr>
                  <w:divsChild>
                    <w:div w:id="1567494934">
                      <w:marLeft w:val="750"/>
                      <w:marRight w:val="0"/>
                      <w:marTop w:val="0"/>
                      <w:marBottom w:val="0"/>
                      <w:divBdr>
                        <w:top w:val="none" w:sz="0" w:space="0" w:color="auto"/>
                        <w:left w:val="none" w:sz="0" w:space="0" w:color="auto"/>
                        <w:bottom w:val="none" w:sz="0" w:space="0" w:color="auto"/>
                        <w:right w:val="none" w:sz="0" w:space="0" w:color="auto"/>
                      </w:divBdr>
                    </w:div>
                  </w:divsChild>
                </w:div>
                <w:div w:id="371078973">
                  <w:marLeft w:val="300"/>
                  <w:marRight w:val="0"/>
                  <w:marTop w:val="75"/>
                  <w:marBottom w:val="0"/>
                  <w:divBdr>
                    <w:top w:val="none" w:sz="0" w:space="0" w:color="auto"/>
                    <w:left w:val="none" w:sz="0" w:space="0" w:color="auto"/>
                    <w:bottom w:val="none" w:sz="0" w:space="0" w:color="auto"/>
                    <w:right w:val="none" w:sz="0" w:space="0" w:color="auto"/>
                  </w:divBdr>
                  <w:divsChild>
                    <w:div w:id="1384407655">
                      <w:marLeft w:val="750"/>
                      <w:marRight w:val="0"/>
                      <w:marTop w:val="0"/>
                      <w:marBottom w:val="0"/>
                      <w:divBdr>
                        <w:top w:val="none" w:sz="0" w:space="0" w:color="auto"/>
                        <w:left w:val="none" w:sz="0" w:space="0" w:color="auto"/>
                        <w:bottom w:val="none" w:sz="0" w:space="0" w:color="auto"/>
                        <w:right w:val="none" w:sz="0" w:space="0" w:color="auto"/>
                      </w:divBdr>
                    </w:div>
                    <w:div w:id="884948006">
                      <w:marLeft w:val="750"/>
                      <w:marRight w:val="0"/>
                      <w:marTop w:val="0"/>
                      <w:marBottom w:val="0"/>
                      <w:divBdr>
                        <w:top w:val="none" w:sz="0" w:space="0" w:color="auto"/>
                        <w:left w:val="none" w:sz="0" w:space="0" w:color="auto"/>
                        <w:bottom w:val="none" w:sz="0" w:space="0" w:color="auto"/>
                        <w:right w:val="none" w:sz="0" w:space="0" w:color="auto"/>
                      </w:divBdr>
                    </w:div>
                  </w:divsChild>
                </w:div>
                <w:div w:id="1862012421">
                  <w:marLeft w:val="300"/>
                  <w:marRight w:val="0"/>
                  <w:marTop w:val="75"/>
                  <w:marBottom w:val="0"/>
                  <w:divBdr>
                    <w:top w:val="none" w:sz="0" w:space="0" w:color="auto"/>
                    <w:left w:val="none" w:sz="0" w:space="0" w:color="auto"/>
                    <w:bottom w:val="none" w:sz="0" w:space="0" w:color="auto"/>
                    <w:right w:val="none" w:sz="0" w:space="0" w:color="auto"/>
                  </w:divBdr>
                  <w:divsChild>
                    <w:div w:id="817571515">
                      <w:marLeft w:val="750"/>
                      <w:marRight w:val="0"/>
                      <w:marTop w:val="0"/>
                      <w:marBottom w:val="0"/>
                      <w:divBdr>
                        <w:top w:val="none" w:sz="0" w:space="0" w:color="auto"/>
                        <w:left w:val="none" w:sz="0" w:space="0" w:color="auto"/>
                        <w:bottom w:val="none" w:sz="0" w:space="0" w:color="auto"/>
                        <w:right w:val="none" w:sz="0" w:space="0" w:color="auto"/>
                      </w:divBdr>
                    </w:div>
                  </w:divsChild>
                </w:div>
                <w:div w:id="1679194388">
                  <w:marLeft w:val="300"/>
                  <w:marRight w:val="0"/>
                  <w:marTop w:val="75"/>
                  <w:marBottom w:val="0"/>
                  <w:divBdr>
                    <w:top w:val="none" w:sz="0" w:space="0" w:color="auto"/>
                    <w:left w:val="none" w:sz="0" w:space="0" w:color="auto"/>
                    <w:bottom w:val="none" w:sz="0" w:space="0" w:color="auto"/>
                    <w:right w:val="none" w:sz="0" w:space="0" w:color="auto"/>
                  </w:divBdr>
                  <w:divsChild>
                    <w:div w:id="1349407926">
                      <w:marLeft w:val="750"/>
                      <w:marRight w:val="0"/>
                      <w:marTop w:val="0"/>
                      <w:marBottom w:val="0"/>
                      <w:divBdr>
                        <w:top w:val="none" w:sz="0" w:space="0" w:color="auto"/>
                        <w:left w:val="none" w:sz="0" w:space="0" w:color="auto"/>
                        <w:bottom w:val="none" w:sz="0" w:space="0" w:color="auto"/>
                        <w:right w:val="none" w:sz="0" w:space="0" w:color="auto"/>
                      </w:divBdr>
                    </w:div>
                  </w:divsChild>
                </w:div>
                <w:div w:id="528876808">
                  <w:marLeft w:val="300"/>
                  <w:marRight w:val="0"/>
                  <w:marTop w:val="75"/>
                  <w:marBottom w:val="0"/>
                  <w:divBdr>
                    <w:top w:val="none" w:sz="0" w:space="0" w:color="auto"/>
                    <w:left w:val="none" w:sz="0" w:space="0" w:color="auto"/>
                    <w:bottom w:val="none" w:sz="0" w:space="0" w:color="auto"/>
                    <w:right w:val="none" w:sz="0" w:space="0" w:color="auto"/>
                  </w:divBdr>
                </w:div>
                <w:div w:id="517935133">
                  <w:marLeft w:val="300"/>
                  <w:marRight w:val="0"/>
                  <w:marTop w:val="75"/>
                  <w:marBottom w:val="0"/>
                  <w:divBdr>
                    <w:top w:val="none" w:sz="0" w:space="0" w:color="auto"/>
                    <w:left w:val="none" w:sz="0" w:space="0" w:color="auto"/>
                    <w:bottom w:val="none" w:sz="0" w:space="0" w:color="auto"/>
                    <w:right w:val="none" w:sz="0" w:space="0" w:color="auto"/>
                  </w:divBdr>
                  <w:divsChild>
                    <w:div w:id="445538074">
                      <w:marLeft w:val="750"/>
                      <w:marRight w:val="0"/>
                      <w:marTop w:val="0"/>
                      <w:marBottom w:val="0"/>
                      <w:divBdr>
                        <w:top w:val="none" w:sz="0" w:space="0" w:color="auto"/>
                        <w:left w:val="none" w:sz="0" w:space="0" w:color="auto"/>
                        <w:bottom w:val="none" w:sz="0" w:space="0" w:color="auto"/>
                        <w:right w:val="none" w:sz="0" w:space="0" w:color="auto"/>
                      </w:divBdr>
                    </w:div>
                  </w:divsChild>
                </w:div>
                <w:div w:id="709648117">
                  <w:marLeft w:val="300"/>
                  <w:marRight w:val="0"/>
                  <w:marTop w:val="75"/>
                  <w:marBottom w:val="0"/>
                  <w:divBdr>
                    <w:top w:val="none" w:sz="0" w:space="0" w:color="auto"/>
                    <w:left w:val="none" w:sz="0" w:space="0" w:color="auto"/>
                    <w:bottom w:val="none" w:sz="0" w:space="0" w:color="auto"/>
                    <w:right w:val="none" w:sz="0" w:space="0" w:color="auto"/>
                  </w:divBdr>
                </w:div>
                <w:div w:id="7294295">
                  <w:marLeft w:val="300"/>
                  <w:marRight w:val="0"/>
                  <w:marTop w:val="75"/>
                  <w:marBottom w:val="0"/>
                  <w:divBdr>
                    <w:top w:val="none" w:sz="0" w:space="0" w:color="auto"/>
                    <w:left w:val="none" w:sz="0" w:space="0" w:color="auto"/>
                    <w:bottom w:val="none" w:sz="0" w:space="0" w:color="auto"/>
                    <w:right w:val="none" w:sz="0" w:space="0" w:color="auto"/>
                  </w:divBdr>
                </w:div>
                <w:div w:id="407700751">
                  <w:marLeft w:val="300"/>
                  <w:marRight w:val="0"/>
                  <w:marTop w:val="75"/>
                  <w:marBottom w:val="0"/>
                  <w:divBdr>
                    <w:top w:val="none" w:sz="0" w:space="0" w:color="auto"/>
                    <w:left w:val="none" w:sz="0" w:space="0" w:color="auto"/>
                    <w:bottom w:val="none" w:sz="0" w:space="0" w:color="auto"/>
                    <w:right w:val="none" w:sz="0" w:space="0" w:color="auto"/>
                  </w:divBdr>
                  <w:divsChild>
                    <w:div w:id="664627891">
                      <w:marLeft w:val="750"/>
                      <w:marRight w:val="0"/>
                      <w:marTop w:val="0"/>
                      <w:marBottom w:val="0"/>
                      <w:divBdr>
                        <w:top w:val="none" w:sz="0" w:space="0" w:color="auto"/>
                        <w:left w:val="none" w:sz="0" w:space="0" w:color="auto"/>
                        <w:bottom w:val="none" w:sz="0" w:space="0" w:color="auto"/>
                        <w:right w:val="none" w:sz="0" w:space="0" w:color="auto"/>
                      </w:divBdr>
                    </w:div>
                    <w:div w:id="1969310422">
                      <w:marLeft w:val="750"/>
                      <w:marRight w:val="0"/>
                      <w:marTop w:val="0"/>
                      <w:marBottom w:val="0"/>
                      <w:divBdr>
                        <w:top w:val="none" w:sz="0" w:space="0" w:color="auto"/>
                        <w:left w:val="none" w:sz="0" w:space="0" w:color="auto"/>
                        <w:bottom w:val="none" w:sz="0" w:space="0" w:color="auto"/>
                        <w:right w:val="none" w:sz="0" w:space="0" w:color="auto"/>
                      </w:divBdr>
                    </w:div>
                  </w:divsChild>
                </w:div>
                <w:div w:id="2147234868">
                  <w:marLeft w:val="300"/>
                  <w:marRight w:val="0"/>
                  <w:marTop w:val="75"/>
                  <w:marBottom w:val="0"/>
                  <w:divBdr>
                    <w:top w:val="none" w:sz="0" w:space="0" w:color="auto"/>
                    <w:left w:val="none" w:sz="0" w:space="0" w:color="auto"/>
                    <w:bottom w:val="none" w:sz="0" w:space="0" w:color="auto"/>
                    <w:right w:val="none" w:sz="0" w:space="0" w:color="auto"/>
                  </w:divBdr>
                  <w:divsChild>
                    <w:div w:id="561870943">
                      <w:marLeft w:val="750"/>
                      <w:marRight w:val="0"/>
                      <w:marTop w:val="0"/>
                      <w:marBottom w:val="0"/>
                      <w:divBdr>
                        <w:top w:val="none" w:sz="0" w:space="0" w:color="auto"/>
                        <w:left w:val="none" w:sz="0" w:space="0" w:color="auto"/>
                        <w:bottom w:val="none" w:sz="0" w:space="0" w:color="auto"/>
                        <w:right w:val="none" w:sz="0" w:space="0" w:color="auto"/>
                      </w:divBdr>
                    </w:div>
                  </w:divsChild>
                </w:div>
                <w:div w:id="1548834407">
                  <w:marLeft w:val="300"/>
                  <w:marRight w:val="0"/>
                  <w:marTop w:val="75"/>
                  <w:marBottom w:val="0"/>
                  <w:divBdr>
                    <w:top w:val="none" w:sz="0" w:space="0" w:color="auto"/>
                    <w:left w:val="none" w:sz="0" w:space="0" w:color="auto"/>
                    <w:bottom w:val="none" w:sz="0" w:space="0" w:color="auto"/>
                    <w:right w:val="none" w:sz="0" w:space="0" w:color="auto"/>
                  </w:divBdr>
                  <w:divsChild>
                    <w:div w:id="1080980637">
                      <w:marLeft w:val="750"/>
                      <w:marRight w:val="0"/>
                      <w:marTop w:val="0"/>
                      <w:marBottom w:val="0"/>
                      <w:divBdr>
                        <w:top w:val="none" w:sz="0" w:space="0" w:color="auto"/>
                        <w:left w:val="none" w:sz="0" w:space="0" w:color="auto"/>
                        <w:bottom w:val="none" w:sz="0" w:space="0" w:color="auto"/>
                        <w:right w:val="none" w:sz="0" w:space="0" w:color="auto"/>
                      </w:divBdr>
                    </w:div>
                  </w:divsChild>
                </w:div>
                <w:div w:id="815102450">
                  <w:marLeft w:val="300"/>
                  <w:marRight w:val="0"/>
                  <w:marTop w:val="75"/>
                  <w:marBottom w:val="0"/>
                  <w:divBdr>
                    <w:top w:val="none" w:sz="0" w:space="0" w:color="auto"/>
                    <w:left w:val="none" w:sz="0" w:space="0" w:color="auto"/>
                    <w:bottom w:val="none" w:sz="0" w:space="0" w:color="auto"/>
                    <w:right w:val="none" w:sz="0" w:space="0" w:color="auto"/>
                  </w:divBdr>
                  <w:divsChild>
                    <w:div w:id="1375080530">
                      <w:marLeft w:val="750"/>
                      <w:marRight w:val="0"/>
                      <w:marTop w:val="0"/>
                      <w:marBottom w:val="0"/>
                      <w:divBdr>
                        <w:top w:val="none" w:sz="0" w:space="0" w:color="auto"/>
                        <w:left w:val="none" w:sz="0" w:space="0" w:color="auto"/>
                        <w:bottom w:val="none" w:sz="0" w:space="0" w:color="auto"/>
                        <w:right w:val="none" w:sz="0" w:space="0" w:color="auto"/>
                      </w:divBdr>
                    </w:div>
                  </w:divsChild>
                </w:div>
                <w:div w:id="1368721163">
                  <w:marLeft w:val="300"/>
                  <w:marRight w:val="0"/>
                  <w:marTop w:val="75"/>
                  <w:marBottom w:val="0"/>
                  <w:divBdr>
                    <w:top w:val="none" w:sz="0" w:space="0" w:color="auto"/>
                    <w:left w:val="none" w:sz="0" w:space="0" w:color="auto"/>
                    <w:bottom w:val="none" w:sz="0" w:space="0" w:color="auto"/>
                    <w:right w:val="none" w:sz="0" w:space="0" w:color="auto"/>
                  </w:divBdr>
                  <w:divsChild>
                    <w:div w:id="1967546425">
                      <w:marLeft w:val="750"/>
                      <w:marRight w:val="0"/>
                      <w:marTop w:val="0"/>
                      <w:marBottom w:val="0"/>
                      <w:divBdr>
                        <w:top w:val="none" w:sz="0" w:space="0" w:color="auto"/>
                        <w:left w:val="none" w:sz="0" w:space="0" w:color="auto"/>
                        <w:bottom w:val="none" w:sz="0" w:space="0" w:color="auto"/>
                        <w:right w:val="none" w:sz="0" w:space="0" w:color="auto"/>
                      </w:divBdr>
                    </w:div>
                    <w:div w:id="574778968">
                      <w:marLeft w:val="750"/>
                      <w:marRight w:val="0"/>
                      <w:marTop w:val="0"/>
                      <w:marBottom w:val="0"/>
                      <w:divBdr>
                        <w:top w:val="none" w:sz="0" w:space="0" w:color="auto"/>
                        <w:left w:val="none" w:sz="0" w:space="0" w:color="auto"/>
                        <w:bottom w:val="none" w:sz="0" w:space="0" w:color="auto"/>
                        <w:right w:val="none" w:sz="0" w:space="0" w:color="auto"/>
                      </w:divBdr>
                    </w:div>
                    <w:div w:id="1278684599">
                      <w:marLeft w:val="750"/>
                      <w:marRight w:val="0"/>
                      <w:marTop w:val="0"/>
                      <w:marBottom w:val="0"/>
                      <w:divBdr>
                        <w:top w:val="none" w:sz="0" w:space="0" w:color="auto"/>
                        <w:left w:val="none" w:sz="0" w:space="0" w:color="auto"/>
                        <w:bottom w:val="none" w:sz="0" w:space="0" w:color="auto"/>
                        <w:right w:val="none" w:sz="0" w:space="0" w:color="auto"/>
                      </w:divBdr>
                    </w:div>
                  </w:divsChild>
                </w:div>
                <w:div w:id="1485390885">
                  <w:marLeft w:val="300"/>
                  <w:marRight w:val="0"/>
                  <w:marTop w:val="75"/>
                  <w:marBottom w:val="0"/>
                  <w:divBdr>
                    <w:top w:val="none" w:sz="0" w:space="0" w:color="auto"/>
                    <w:left w:val="none" w:sz="0" w:space="0" w:color="auto"/>
                    <w:bottom w:val="none" w:sz="0" w:space="0" w:color="auto"/>
                    <w:right w:val="none" w:sz="0" w:space="0" w:color="auto"/>
                  </w:divBdr>
                  <w:divsChild>
                    <w:div w:id="917710836">
                      <w:marLeft w:val="750"/>
                      <w:marRight w:val="0"/>
                      <w:marTop w:val="0"/>
                      <w:marBottom w:val="0"/>
                      <w:divBdr>
                        <w:top w:val="none" w:sz="0" w:space="0" w:color="auto"/>
                        <w:left w:val="none" w:sz="0" w:space="0" w:color="auto"/>
                        <w:bottom w:val="none" w:sz="0" w:space="0" w:color="auto"/>
                        <w:right w:val="none" w:sz="0" w:space="0" w:color="auto"/>
                      </w:divBdr>
                    </w:div>
                  </w:divsChild>
                </w:div>
                <w:div w:id="651645225">
                  <w:marLeft w:val="300"/>
                  <w:marRight w:val="0"/>
                  <w:marTop w:val="75"/>
                  <w:marBottom w:val="0"/>
                  <w:divBdr>
                    <w:top w:val="none" w:sz="0" w:space="0" w:color="auto"/>
                    <w:left w:val="none" w:sz="0" w:space="0" w:color="auto"/>
                    <w:bottom w:val="none" w:sz="0" w:space="0" w:color="auto"/>
                    <w:right w:val="none" w:sz="0" w:space="0" w:color="auto"/>
                  </w:divBdr>
                  <w:divsChild>
                    <w:div w:id="1491677853">
                      <w:marLeft w:val="750"/>
                      <w:marRight w:val="0"/>
                      <w:marTop w:val="0"/>
                      <w:marBottom w:val="0"/>
                      <w:divBdr>
                        <w:top w:val="none" w:sz="0" w:space="0" w:color="auto"/>
                        <w:left w:val="none" w:sz="0" w:space="0" w:color="auto"/>
                        <w:bottom w:val="none" w:sz="0" w:space="0" w:color="auto"/>
                        <w:right w:val="none" w:sz="0" w:space="0" w:color="auto"/>
                      </w:divBdr>
                    </w:div>
                    <w:div w:id="1202523274">
                      <w:marLeft w:val="750"/>
                      <w:marRight w:val="0"/>
                      <w:marTop w:val="0"/>
                      <w:marBottom w:val="0"/>
                      <w:divBdr>
                        <w:top w:val="none" w:sz="0" w:space="0" w:color="auto"/>
                        <w:left w:val="none" w:sz="0" w:space="0" w:color="auto"/>
                        <w:bottom w:val="none" w:sz="0" w:space="0" w:color="auto"/>
                        <w:right w:val="none" w:sz="0" w:space="0" w:color="auto"/>
                      </w:divBdr>
                    </w:div>
                  </w:divsChild>
                </w:div>
                <w:div w:id="1263564514">
                  <w:marLeft w:val="300"/>
                  <w:marRight w:val="0"/>
                  <w:marTop w:val="75"/>
                  <w:marBottom w:val="0"/>
                  <w:divBdr>
                    <w:top w:val="none" w:sz="0" w:space="0" w:color="auto"/>
                    <w:left w:val="none" w:sz="0" w:space="0" w:color="auto"/>
                    <w:bottom w:val="none" w:sz="0" w:space="0" w:color="auto"/>
                    <w:right w:val="none" w:sz="0" w:space="0" w:color="auto"/>
                  </w:divBdr>
                  <w:divsChild>
                    <w:div w:id="597100323">
                      <w:marLeft w:val="750"/>
                      <w:marRight w:val="0"/>
                      <w:marTop w:val="0"/>
                      <w:marBottom w:val="0"/>
                      <w:divBdr>
                        <w:top w:val="none" w:sz="0" w:space="0" w:color="auto"/>
                        <w:left w:val="none" w:sz="0" w:space="0" w:color="auto"/>
                        <w:bottom w:val="none" w:sz="0" w:space="0" w:color="auto"/>
                        <w:right w:val="none" w:sz="0" w:space="0" w:color="auto"/>
                      </w:divBdr>
                    </w:div>
                  </w:divsChild>
                </w:div>
                <w:div w:id="1095173512">
                  <w:marLeft w:val="300"/>
                  <w:marRight w:val="0"/>
                  <w:marTop w:val="75"/>
                  <w:marBottom w:val="0"/>
                  <w:divBdr>
                    <w:top w:val="none" w:sz="0" w:space="0" w:color="auto"/>
                    <w:left w:val="none" w:sz="0" w:space="0" w:color="auto"/>
                    <w:bottom w:val="none" w:sz="0" w:space="0" w:color="auto"/>
                    <w:right w:val="none" w:sz="0" w:space="0" w:color="auto"/>
                  </w:divBdr>
                  <w:divsChild>
                    <w:div w:id="1715691522">
                      <w:marLeft w:val="750"/>
                      <w:marRight w:val="0"/>
                      <w:marTop w:val="0"/>
                      <w:marBottom w:val="0"/>
                      <w:divBdr>
                        <w:top w:val="none" w:sz="0" w:space="0" w:color="auto"/>
                        <w:left w:val="none" w:sz="0" w:space="0" w:color="auto"/>
                        <w:bottom w:val="none" w:sz="0" w:space="0" w:color="auto"/>
                        <w:right w:val="none" w:sz="0" w:space="0" w:color="auto"/>
                      </w:divBdr>
                    </w:div>
                  </w:divsChild>
                </w:div>
                <w:div w:id="1247035620">
                  <w:marLeft w:val="300"/>
                  <w:marRight w:val="0"/>
                  <w:marTop w:val="75"/>
                  <w:marBottom w:val="0"/>
                  <w:divBdr>
                    <w:top w:val="none" w:sz="0" w:space="0" w:color="auto"/>
                    <w:left w:val="none" w:sz="0" w:space="0" w:color="auto"/>
                    <w:bottom w:val="none" w:sz="0" w:space="0" w:color="auto"/>
                    <w:right w:val="none" w:sz="0" w:space="0" w:color="auto"/>
                  </w:divBdr>
                </w:div>
                <w:div w:id="130637043">
                  <w:marLeft w:val="300"/>
                  <w:marRight w:val="0"/>
                  <w:marTop w:val="75"/>
                  <w:marBottom w:val="0"/>
                  <w:divBdr>
                    <w:top w:val="none" w:sz="0" w:space="0" w:color="auto"/>
                    <w:left w:val="none" w:sz="0" w:space="0" w:color="auto"/>
                    <w:bottom w:val="none" w:sz="0" w:space="0" w:color="auto"/>
                    <w:right w:val="none" w:sz="0" w:space="0" w:color="auto"/>
                  </w:divBdr>
                  <w:divsChild>
                    <w:div w:id="79916013">
                      <w:marLeft w:val="750"/>
                      <w:marRight w:val="0"/>
                      <w:marTop w:val="0"/>
                      <w:marBottom w:val="0"/>
                      <w:divBdr>
                        <w:top w:val="none" w:sz="0" w:space="0" w:color="auto"/>
                        <w:left w:val="none" w:sz="0" w:space="0" w:color="auto"/>
                        <w:bottom w:val="none" w:sz="0" w:space="0" w:color="auto"/>
                        <w:right w:val="none" w:sz="0" w:space="0" w:color="auto"/>
                      </w:divBdr>
                    </w:div>
                  </w:divsChild>
                </w:div>
                <w:div w:id="1826046267">
                  <w:marLeft w:val="300"/>
                  <w:marRight w:val="0"/>
                  <w:marTop w:val="75"/>
                  <w:marBottom w:val="0"/>
                  <w:divBdr>
                    <w:top w:val="none" w:sz="0" w:space="0" w:color="auto"/>
                    <w:left w:val="none" w:sz="0" w:space="0" w:color="auto"/>
                    <w:bottom w:val="none" w:sz="0" w:space="0" w:color="auto"/>
                    <w:right w:val="none" w:sz="0" w:space="0" w:color="auto"/>
                  </w:divBdr>
                </w:div>
                <w:div w:id="36861638">
                  <w:marLeft w:val="300"/>
                  <w:marRight w:val="0"/>
                  <w:marTop w:val="75"/>
                  <w:marBottom w:val="0"/>
                  <w:divBdr>
                    <w:top w:val="none" w:sz="0" w:space="0" w:color="auto"/>
                    <w:left w:val="none" w:sz="0" w:space="0" w:color="auto"/>
                    <w:bottom w:val="none" w:sz="0" w:space="0" w:color="auto"/>
                    <w:right w:val="none" w:sz="0" w:space="0" w:color="auto"/>
                  </w:divBdr>
                </w:div>
                <w:div w:id="1893417842">
                  <w:marLeft w:val="300"/>
                  <w:marRight w:val="0"/>
                  <w:marTop w:val="75"/>
                  <w:marBottom w:val="0"/>
                  <w:divBdr>
                    <w:top w:val="none" w:sz="0" w:space="0" w:color="auto"/>
                    <w:left w:val="none" w:sz="0" w:space="0" w:color="auto"/>
                    <w:bottom w:val="none" w:sz="0" w:space="0" w:color="auto"/>
                    <w:right w:val="none" w:sz="0" w:space="0" w:color="auto"/>
                  </w:divBdr>
                  <w:divsChild>
                    <w:div w:id="1005940685">
                      <w:marLeft w:val="750"/>
                      <w:marRight w:val="0"/>
                      <w:marTop w:val="0"/>
                      <w:marBottom w:val="0"/>
                      <w:divBdr>
                        <w:top w:val="none" w:sz="0" w:space="0" w:color="auto"/>
                        <w:left w:val="none" w:sz="0" w:space="0" w:color="auto"/>
                        <w:bottom w:val="none" w:sz="0" w:space="0" w:color="auto"/>
                        <w:right w:val="none" w:sz="0" w:space="0" w:color="auto"/>
                      </w:divBdr>
                    </w:div>
                    <w:div w:id="1157960298">
                      <w:marLeft w:val="750"/>
                      <w:marRight w:val="0"/>
                      <w:marTop w:val="0"/>
                      <w:marBottom w:val="0"/>
                      <w:divBdr>
                        <w:top w:val="none" w:sz="0" w:space="0" w:color="auto"/>
                        <w:left w:val="none" w:sz="0" w:space="0" w:color="auto"/>
                        <w:bottom w:val="none" w:sz="0" w:space="0" w:color="auto"/>
                        <w:right w:val="none" w:sz="0" w:space="0" w:color="auto"/>
                      </w:divBdr>
                    </w:div>
                  </w:divsChild>
                </w:div>
                <w:div w:id="541481509">
                  <w:marLeft w:val="300"/>
                  <w:marRight w:val="0"/>
                  <w:marTop w:val="75"/>
                  <w:marBottom w:val="0"/>
                  <w:divBdr>
                    <w:top w:val="none" w:sz="0" w:space="0" w:color="auto"/>
                    <w:left w:val="none" w:sz="0" w:space="0" w:color="auto"/>
                    <w:bottom w:val="none" w:sz="0" w:space="0" w:color="auto"/>
                    <w:right w:val="none" w:sz="0" w:space="0" w:color="auto"/>
                  </w:divBdr>
                  <w:divsChild>
                    <w:div w:id="431098534">
                      <w:marLeft w:val="750"/>
                      <w:marRight w:val="0"/>
                      <w:marTop w:val="0"/>
                      <w:marBottom w:val="0"/>
                      <w:divBdr>
                        <w:top w:val="none" w:sz="0" w:space="0" w:color="auto"/>
                        <w:left w:val="none" w:sz="0" w:space="0" w:color="auto"/>
                        <w:bottom w:val="none" w:sz="0" w:space="0" w:color="auto"/>
                        <w:right w:val="none" w:sz="0" w:space="0" w:color="auto"/>
                      </w:divBdr>
                    </w:div>
                  </w:divsChild>
                </w:div>
                <w:div w:id="801385634">
                  <w:marLeft w:val="300"/>
                  <w:marRight w:val="0"/>
                  <w:marTop w:val="75"/>
                  <w:marBottom w:val="0"/>
                  <w:divBdr>
                    <w:top w:val="none" w:sz="0" w:space="0" w:color="auto"/>
                    <w:left w:val="none" w:sz="0" w:space="0" w:color="auto"/>
                    <w:bottom w:val="none" w:sz="0" w:space="0" w:color="auto"/>
                    <w:right w:val="none" w:sz="0" w:space="0" w:color="auto"/>
                  </w:divBdr>
                  <w:divsChild>
                    <w:div w:id="1664627924">
                      <w:marLeft w:val="750"/>
                      <w:marRight w:val="0"/>
                      <w:marTop w:val="0"/>
                      <w:marBottom w:val="0"/>
                      <w:divBdr>
                        <w:top w:val="none" w:sz="0" w:space="0" w:color="auto"/>
                        <w:left w:val="none" w:sz="0" w:space="0" w:color="auto"/>
                        <w:bottom w:val="none" w:sz="0" w:space="0" w:color="auto"/>
                        <w:right w:val="none" w:sz="0" w:space="0" w:color="auto"/>
                      </w:divBdr>
                    </w:div>
                  </w:divsChild>
                </w:div>
                <w:div w:id="733430673">
                  <w:marLeft w:val="300"/>
                  <w:marRight w:val="0"/>
                  <w:marTop w:val="75"/>
                  <w:marBottom w:val="0"/>
                  <w:divBdr>
                    <w:top w:val="none" w:sz="0" w:space="0" w:color="auto"/>
                    <w:left w:val="none" w:sz="0" w:space="0" w:color="auto"/>
                    <w:bottom w:val="none" w:sz="0" w:space="0" w:color="auto"/>
                    <w:right w:val="none" w:sz="0" w:space="0" w:color="auto"/>
                  </w:divBdr>
                  <w:divsChild>
                    <w:div w:id="1703282206">
                      <w:marLeft w:val="750"/>
                      <w:marRight w:val="0"/>
                      <w:marTop w:val="0"/>
                      <w:marBottom w:val="0"/>
                      <w:divBdr>
                        <w:top w:val="none" w:sz="0" w:space="0" w:color="auto"/>
                        <w:left w:val="none" w:sz="0" w:space="0" w:color="auto"/>
                        <w:bottom w:val="none" w:sz="0" w:space="0" w:color="auto"/>
                        <w:right w:val="none" w:sz="0" w:space="0" w:color="auto"/>
                      </w:divBdr>
                    </w:div>
                  </w:divsChild>
                </w:div>
                <w:div w:id="265431843">
                  <w:marLeft w:val="300"/>
                  <w:marRight w:val="0"/>
                  <w:marTop w:val="75"/>
                  <w:marBottom w:val="0"/>
                  <w:divBdr>
                    <w:top w:val="none" w:sz="0" w:space="0" w:color="auto"/>
                    <w:left w:val="none" w:sz="0" w:space="0" w:color="auto"/>
                    <w:bottom w:val="none" w:sz="0" w:space="0" w:color="auto"/>
                    <w:right w:val="none" w:sz="0" w:space="0" w:color="auto"/>
                  </w:divBdr>
                  <w:divsChild>
                    <w:div w:id="943880548">
                      <w:marLeft w:val="750"/>
                      <w:marRight w:val="0"/>
                      <w:marTop w:val="0"/>
                      <w:marBottom w:val="0"/>
                      <w:divBdr>
                        <w:top w:val="none" w:sz="0" w:space="0" w:color="auto"/>
                        <w:left w:val="none" w:sz="0" w:space="0" w:color="auto"/>
                        <w:bottom w:val="none" w:sz="0" w:space="0" w:color="auto"/>
                        <w:right w:val="none" w:sz="0" w:space="0" w:color="auto"/>
                      </w:divBdr>
                    </w:div>
                    <w:div w:id="322662516">
                      <w:marLeft w:val="750"/>
                      <w:marRight w:val="0"/>
                      <w:marTop w:val="0"/>
                      <w:marBottom w:val="0"/>
                      <w:divBdr>
                        <w:top w:val="none" w:sz="0" w:space="0" w:color="auto"/>
                        <w:left w:val="none" w:sz="0" w:space="0" w:color="auto"/>
                        <w:bottom w:val="none" w:sz="0" w:space="0" w:color="auto"/>
                        <w:right w:val="none" w:sz="0" w:space="0" w:color="auto"/>
                      </w:divBdr>
                    </w:div>
                    <w:div w:id="876549148">
                      <w:marLeft w:val="750"/>
                      <w:marRight w:val="0"/>
                      <w:marTop w:val="0"/>
                      <w:marBottom w:val="0"/>
                      <w:divBdr>
                        <w:top w:val="none" w:sz="0" w:space="0" w:color="auto"/>
                        <w:left w:val="none" w:sz="0" w:space="0" w:color="auto"/>
                        <w:bottom w:val="none" w:sz="0" w:space="0" w:color="auto"/>
                        <w:right w:val="none" w:sz="0" w:space="0" w:color="auto"/>
                      </w:divBdr>
                    </w:div>
                  </w:divsChild>
                </w:div>
                <w:div w:id="608587556">
                  <w:marLeft w:val="300"/>
                  <w:marRight w:val="0"/>
                  <w:marTop w:val="75"/>
                  <w:marBottom w:val="0"/>
                  <w:divBdr>
                    <w:top w:val="none" w:sz="0" w:space="0" w:color="auto"/>
                    <w:left w:val="none" w:sz="0" w:space="0" w:color="auto"/>
                    <w:bottom w:val="none" w:sz="0" w:space="0" w:color="auto"/>
                    <w:right w:val="none" w:sz="0" w:space="0" w:color="auto"/>
                  </w:divBdr>
                  <w:divsChild>
                    <w:div w:id="16809093">
                      <w:marLeft w:val="750"/>
                      <w:marRight w:val="0"/>
                      <w:marTop w:val="0"/>
                      <w:marBottom w:val="0"/>
                      <w:divBdr>
                        <w:top w:val="none" w:sz="0" w:space="0" w:color="auto"/>
                        <w:left w:val="none" w:sz="0" w:space="0" w:color="auto"/>
                        <w:bottom w:val="none" w:sz="0" w:space="0" w:color="auto"/>
                        <w:right w:val="none" w:sz="0" w:space="0" w:color="auto"/>
                      </w:divBdr>
                    </w:div>
                  </w:divsChild>
                </w:div>
                <w:div w:id="451560163">
                  <w:marLeft w:val="300"/>
                  <w:marRight w:val="0"/>
                  <w:marTop w:val="75"/>
                  <w:marBottom w:val="0"/>
                  <w:divBdr>
                    <w:top w:val="none" w:sz="0" w:space="0" w:color="auto"/>
                    <w:left w:val="none" w:sz="0" w:space="0" w:color="auto"/>
                    <w:bottom w:val="none" w:sz="0" w:space="0" w:color="auto"/>
                    <w:right w:val="none" w:sz="0" w:space="0" w:color="auto"/>
                  </w:divBdr>
                  <w:divsChild>
                    <w:div w:id="745422700">
                      <w:marLeft w:val="750"/>
                      <w:marRight w:val="0"/>
                      <w:marTop w:val="0"/>
                      <w:marBottom w:val="0"/>
                      <w:divBdr>
                        <w:top w:val="none" w:sz="0" w:space="0" w:color="auto"/>
                        <w:left w:val="none" w:sz="0" w:space="0" w:color="auto"/>
                        <w:bottom w:val="none" w:sz="0" w:space="0" w:color="auto"/>
                        <w:right w:val="none" w:sz="0" w:space="0" w:color="auto"/>
                      </w:divBdr>
                    </w:div>
                    <w:div w:id="966815556">
                      <w:marLeft w:val="750"/>
                      <w:marRight w:val="0"/>
                      <w:marTop w:val="0"/>
                      <w:marBottom w:val="0"/>
                      <w:divBdr>
                        <w:top w:val="none" w:sz="0" w:space="0" w:color="auto"/>
                        <w:left w:val="none" w:sz="0" w:space="0" w:color="auto"/>
                        <w:bottom w:val="none" w:sz="0" w:space="0" w:color="auto"/>
                        <w:right w:val="none" w:sz="0" w:space="0" w:color="auto"/>
                      </w:divBdr>
                    </w:div>
                  </w:divsChild>
                </w:div>
                <w:div w:id="1614247819">
                  <w:marLeft w:val="300"/>
                  <w:marRight w:val="0"/>
                  <w:marTop w:val="75"/>
                  <w:marBottom w:val="0"/>
                  <w:divBdr>
                    <w:top w:val="none" w:sz="0" w:space="0" w:color="auto"/>
                    <w:left w:val="none" w:sz="0" w:space="0" w:color="auto"/>
                    <w:bottom w:val="none" w:sz="0" w:space="0" w:color="auto"/>
                    <w:right w:val="none" w:sz="0" w:space="0" w:color="auto"/>
                  </w:divBdr>
                  <w:divsChild>
                    <w:div w:id="257520437">
                      <w:marLeft w:val="750"/>
                      <w:marRight w:val="0"/>
                      <w:marTop w:val="0"/>
                      <w:marBottom w:val="0"/>
                      <w:divBdr>
                        <w:top w:val="none" w:sz="0" w:space="0" w:color="auto"/>
                        <w:left w:val="none" w:sz="0" w:space="0" w:color="auto"/>
                        <w:bottom w:val="none" w:sz="0" w:space="0" w:color="auto"/>
                        <w:right w:val="none" w:sz="0" w:space="0" w:color="auto"/>
                      </w:divBdr>
                    </w:div>
                  </w:divsChild>
                </w:div>
                <w:div w:id="656618919">
                  <w:marLeft w:val="300"/>
                  <w:marRight w:val="0"/>
                  <w:marTop w:val="75"/>
                  <w:marBottom w:val="0"/>
                  <w:divBdr>
                    <w:top w:val="none" w:sz="0" w:space="0" w:color="auto"/>
                    <w:left w:val="none" w:sz="0" w:space="0" w:color="auto"/>
                    <w:bottom w:val="none" w:sz="0" w:space="0" w:color="auto"/>
                    <w:right w:val="none" w:sz="0" w:space="0" w:color="auto"/>
                  </w:divBdr>
                  <w:divsChild>
                    <w:div w:id="1203439287">
                      <w:marLeft w:val="750"/>
                      <w:marRight w:val="0"/>
                      <w:marTop w:val="0"/>
                      <w:marBottom w:val="0"/>
                      <w:divBdr>
                        <w:top w:val="none" w:sz="0" w:space="0" w:color="auto"/>
                        <w:left w:val="none" w:sz="0" w:space="0" w:color="auto"/>
                        <w:bottom w:val="none" w:sz="0" w:space="0" w:color="auto"/>
                        <w:right w:val="none" w:sz="0" w:space="0" w:color="auto"/>
                      </w:divBdr>
                    </w:div>
                  </w:divsChild>
                </w:div>
                <w:div w:id="1869290432">
                  <w:marLeft w:val="300"/>
                  <w:marRight w:val="0"/>
                  <w:marTop w:val="75"/>
                  <w:marBottom w:val="0"/>
                  <w:divBdr>
                    <w:top w:val="none" w:sz="0" w:space="0" w:color="auto"/>
                    <w:left w:val="none" w:sz="0" w:space="0" w:color="auto"/>
                    <w:bottom w:val="none" w:sz="0" w:space="0" w:color="auto"/>
                    <w:right w:val="none" w:sz="0" w:space="0" w:color="auto"/>
                  </w:divBdr>
                </w:div>
                <w:div w:id="656147737">
                  <w:marLeft w:val="300"/>
                  <w:marRight w:val="0"/>
                  <w:marTop w:val="75"/>
                  <w:marBottom w:val="0"/>
                  <w:divBdr>
                    <w:top w:val="none" w:sz="0" w:space="0" w:color="auto"/>
                    <w:left w:val="none" w:sz="0" w:space="0" w:color="auto"/>
                    <w:bottom w:val="none" w:sz="0" w:space="0" w:color="auto"/>
                    <w:right w:val="none" w:sz="0" w:space="0" w:color="auto"/>
                  </w:divBdr>
                  <w:divsChild>
                    <w:div w:id="879248310">
                      <w:marLeft w:val="750"/>
                      <w:marRight w:val="0"/>
                      <w:marTop w:val="0"/>
                      <w:marBottom w:val="0"/>
                      <w:divBdr>
                        <w:top w:val="none" w:sz="0" w:space="0" w:color="auto"/>
                        <w:left w:val="none" w:sz="0" w:space="0" w:color="auto"/>
                        <w:bottom w:val="none" w:sz="0" w:space="0" w:color="auto"/>
                        <w:right w:val="none" w:sz="0" w:space="0" w:color="auto"/>
                      </w:divBdr>
                    </w:div>
                  </w:divsChild>
                </w:div>
                <w:div w:id="212157278">
                  <w:marLeft w:val="300"/>
                  <w:marRight w:val="0"/>
                  <w:marTop w:val="75"/>
                  <w:marBottom w:val="0"/>
                  <w:divBdr>
                    <w:top w:val="none" w:sz="0" w:space="0" w:color="auto"/>
                    <w:left w:val="none" w:sz="0" w:space="0" w:color="auto"/>
                    <w:bottom w:val="none" w:sz="0" w:space="0" w:color="auto"/>
                    <w:right w:val="none" w:sz="0" w:space="0" w:color="auto"/>
                  </w:divBdr>
                </w:div>
              </w:divsChild>
            </w:div>
            <w:div w:id="127671053">
              <w:marLeft w:val="0"/>
              <w:marRight w:val="0"/>
              <w:marTop w:val="150"/>
              <w:marBottom w:val="150"/>
              <w:divBdr>
                <w:top w:val="none" w:sz="0" w:space="0" w:color="auto"/>
                <w:left w:val="none" w:sz="0" w:space="0" w:color="auto"/>
                <w:bottom w:val="none" w:sz="0" w:space="0" w:color="auto"/>
                <w:right w:val="none" w:sz="0" w:space="0" w:color="auto"/>
              </w:divBdr>
              <w:divsChild>
                <w:div w:id="1929342964">
                  <w:marLeft w:val="300"/>
                  <w:marRight w:val="0"/>
                  <w:marTop w:val="75"/>
                  <w:marBottom w:val="0"/>
                  <w:divBdr>
                    <w:top w:val="none" w:sz="0" w:space="0" w:color="auto"/>
                    <w:left w:val="none" w:sz="0" w:space="0" w:color="auto"/>
                    <w:bottom w:val="none" w:sz="0" w:space="0" w:color="auto"/>
                    <w:right w:val="none" w:sz="0" w:space="0" w:color="auto"/>
                  </w:divBdr>
                </w:div>
                <w:div w:id="1651599168">
                  <w:marLeft w:val="300"/>
                  <w:marRight w:val="0"/>
                  <w:marTop w:val="75"/>
                  <w:marBottom w:val="0"/>
                  <w:divBdr>
                    <w:top w:val="none" w:sz="0" w:space="0" w:color="auto"/>
                    <w:left w:val="none" w:sz="0" w:space="0" w:color="auto"/>
                    <w:bottom w:val="none" w:sz="0" w:space="0" w:color="auto"/>
                    <w:right w:val="none" w:sz="0" w:space="0" w:color="auto"/>
                  </w:divBdr>
                  <w:divsChild>
                    <w:div w:id="482283377">
                      <w:marLeft w:val="750"/>
                      <w:marRight w:val="0"/>
                      <w:marTop w:val="0"/>
                      <w:marBottom w:val="0"/>
                      <w:divBdr>
                        <w:top w:val="none" w:sz="0" w:space="0" w:color="auto"/>
                        <w:left w:val="none" w:sz="0" w:space="0" w:color="auto"/>
                        <w:bottom w:val="none" w:sz="0" w:space="0" w:color="auto"/>
                        <w:right w:val="none" w:sz="0" w:space="0" w:color="auto"/>
                      </w:divBdr>
                    </w:div>
                    <w:div w:id="1751543822">
                      <w:marLeft w:val="750"/>
                      <w:marRight w:val="0"/>
                      <w:marTop w:val="0"/>
                      <w:marBottom w:val="0"/>
                      <w:divBdr>
                        <w:top w:val="none" w:sz="0" w:space="0" w:color="auto"/>
                        <w:left w:val="none" w:sz="0" w:space="0" w:color="auto"/>
                        <w:bottom w:val="none" w:sz="0" w:space="0" w:color="auto"/>
                        <w:right w:val="none" w:sz="0" w:space="0" w:color="auto"/>
                      </w:divBdr>
                    </w:div>
                  </w:divsChild>
                </w:div>
                <w:div w:id="1448811082">
                  <w:marLeft w:val="300"/>
                  <w:marRight w:val="0"/>
                  <w:marTop w:val="75"/>
                  <w:marBottom w:val="0"/>
                  <w:divBdr>
                    <w:top w:val="none" w:sz="0" w:space="0" w:color="auto"/>
                    <w:left w:val="none" w:sz="0" w:space="0" w:color="auto"/>
                    <w:bottom w:val="none" w:sz="0" w:space="0" w:color="auto"/>
                    <w:right w:val="none" w:sz="0" w:space="0" w:color="auto"/>
                  </w:divBdr>
                  <w:divsChild>
                    <w:div w:id="522943622">
                      <w:marLeft w:val="750"/>
                      <w:marRight w:val="0"/>
                      <w:marTop w:val="0"/>
                      <w:marBottom w:val="0"/>
                      <w:divBdr>
                        <w:top w:val="none" w:sz="0" w:space="0" w:color="auto"/>
                        <w:left w:val="none" w:sz="0" w:space="0" w:color="auto"/>
                        <w:bottom w:val="none" w:sz="0" w:space="0" w:color="auto"/>
                        <w:right w:val="none" w:sz="0" w:space="0" w:color="auto"/>
                      </w:divBdr>
                    </w:div>
                  </w:divsChild>
                </w:div>
                <w:div w:id="1563563123">
                  <w:marLeft w:val="300"/>
                  <w:marRight w:val="0"/>
                  <w:marTop w:val="75"/>
                  <w:marBottom w:val="0"/>
                  <w:divBdr>
                    <w:top w:val="none" w:sz="0" w:space="0" w:color="auto"/>
                    <w:left w:val="none" w:sz="0" w:space="0" w:color="auto"/>
                    <w:bottom w:val="none" w:sz="0" w:space="0" w:color="auto"/>
                    <w:right w:val="none" w:sz="0" w:space="0" w:color="auto"/>
                  </w:divBdr>
                  <w:divsChild>
                    <w:div w:id="439379274">
                      <w:marLeft w:val="750"/>
                      <w:marRight w:val="0"/>
                      <w:marTop w:val="0"/>
                      <w:marBottom w:val="0"/>
                      <w:divBdr>
                        <w:top w:val="none" w:sz="0" w:space="0" w:color="auto"/>
                        <w:left w:val="none" w:sz="0" w:space="0" w:color="auto"/>
                        <w:bottom w:val="none" w:sz="0" w:space="0" w:color="auto"/>
                        <w:right w:val="none" w:sz="0" w:space="0" w:color="auto"/>
                      </w:divBdr>
                    </w:div>
                  </w:divsChild>
                </w:div>
                <w:div w:id="2092308985">
                  <w:marLeft w:val="300"/>
                  <w:marRight w:val="0"/>
                  <w:marTop w:val="75"/>
                  <w:marBottom w:val="0"/>
                  <w:divBdr>
                    <w:top w:val="none" w:sz="0" w:space="0" w:color="auto"/>
                    <w:left w:val="none" w:sz="0" w:space="0" w:color="auto"/>
                    <w:bottom w:val="none" w:sz="0" w:space="0" w:color="auto"/>
                    <w:right w:val="none" w:sz="0" w:space="0" w:color="auto"/>
                  </w:divBdr>
                </w:div>
                <w:div w:id="102458862">
                  <w:marLeft w:val="300"/>
                  <w:marRight w:val="0"/>
                  <w:marTop w:val="75"/>
                  <w:marBottom w:val="0"/>
                  <w:divBdr>
                    <w:top w:val="none" w:sz="0" w:space="0" w:color="auto"/>
                    <w:left w:val="none" w:sz="0" w:space="0" w:color="auto"/>
                    <w:bottom w:val="none" w:sz="0" w:space="0" w:color="auto"/>
                    <w:right w:val="none" w:sz="0" w:space="0" w:color="auto"/>
                  </w:divBdr>
                </w:div>
                <w:div w:id="2144931426">
                  <w:marLeft w:val="300"/>
                  <w:marRight w:val="0"/>
                  <w:marTop w:val="75"/>
                  <w:marBottom w:val="0"/>
                  <w:divBdr>
                    <w:top w:val="none" w:sz="0" w:space="0" w:color="auto"/>
                    <w:left w:val="none" w:sz="0" w:space="0" w:color="auto"/>
                    <w:bottom w:val="none" w:sz="0" w:space="0" w:color="auto"/>
                    <w:right w:val="none" w:sz="0" w:space="0" w:color="auto"/>
                  </w:divBdr>
                </w:div>
                <w:div w:id="1355887409">
                  <w:marLeft w:val="300"/>
                  <w:marRight w:val="0"/>
                  <w:marTop w:val="75"/>
                  <w:marBottom w:val="0"/>
                  <w:divBdr>
                    <w:top w:val="none" w:sz="0" w:space="0" w:color="auto"/>
                    <w:left w:val="none" w:sz="0" w:space="0" w:color="auto"/>
                    <w:bottom w:val="none" w:sz="0" w:space="0" w:color="auto"/>
                    <w:right w:val="none" w:sz="0" w:space="0" w:color="auto"/>
                  </w:divBdr>
                </w:div>
              </w:divsChild>
            </w:div>
            <w:div w:id="561256740">
              <w:marLeft w:val="0"/>
              <w:marRight w:val="0"/>
              <w:marTop w:val="150"/>
              <w:marBottom w:val="150"/>
              <w:divBdr>
                <w:top w:val="none" w:sz="0" w:space="0" w:color="auto"/>
                <w:left w:val="none" w:sz="0" w:space="0" w:color="auto"/>
                <w:bottom w:val="none" w:sz="0" w:space="0" w:color="auto"/>
                <w:right w:val="none" w:sz="0" w:space="0" w:color="auto"/>
              </w:divBdr>
              <w:divsChild>
                <w:div w:id="1230070153">
                  <w:marLeft w:val="300"/>
                  <w:marRight w:val="0"/>
                  <w:marTop w:val="75"/>
                  <w:marBottom w:val="0"/>
                  <w:divBdr>
                    <w:top w:val="none" w:sz="0" w:space="0" w:color="auto"/>
                    <w:left w:val="none" w:sz="0" w:space="0" w:color="auto"/>
                    <w:bottom w:val="none" w:sz="0" w:space="0" w:color="auto"/>
                    <w:right w:val="none" w:sz="0" w:space="0" w:color="auto"/>
                  </w:divBdr>
                </w:div>
                <w:div w:id="1523665590">
                  <w:marLeft w:val="300"/>
                  <w:marRight w:val="0"/>
                  <w:marTop w:val="75"/>
                  <w:marBottom w:val="0"/>
                  <w:divBdr>
                    <w:top w:val="none" w:sz="0" w:space="0" w:color="auto"/>
                    <w:left w:val="none" w:sz="0" w:space="0" w:color="auto"/>
                    <w:bottom w:val="none" w:sz="0" w:space="0" w:color="auto"/>
                    <w:right w:val="none" w:sz="0" w:space="0" w:color="auto"/>
                  </w:divBdr>
                  <w:divsChild>
                    <w:div w:id="1570964279">
                      <w:marLeft w:val="750"/>
                      <w:marRight w:val="0"/>
                      <w:marTop w:val="0"/>
                      <w:marBottom w:val="0"/>
                      <w:divBdr>
                        <w:top w:val="none" w:sz="0" w:space="0" w:color="auto"/>
                        <w:left w:val="none" w:sz="0" w:space="0" w:color="auto"/>
                        <w:bottom w:val="none" w:sz="0" w:space="0" w:color="auto"/>
                        <w:right w:val="none" w:sz="0" w:space="0" w:color="auto"/>
                      </w:divBdr>
                    </w:div>
                  </w:divsChild>
                </w:div>
                <w:div w:id="1465196564">
                  <w:marLeft w:val="300"/>
                  <w:marRight w:val="0"/>
                  <w:marTop w:val="75"/>
                  <w:marBottom w:val="0"/>
                  <w:divBdr>
                    <w:top w:val="none" w:sz="0" w:space="0" w:color="auto"/>
                    <w:left w:val="none" w:sz="0" w:space="0" w:color="auto"/>
                    <w:bottom w:val="none" w:sz="0" w:space="0" w:color="auto"/>
                    <w:right w:val="none" w:sz="0" w:space="0" w:color="auto"/>
                  </w:divBdr>
                </w:div>
                <w:div w:id="572130957">
                  <w:marLeft w:val="300"/>
                  <w:marRight w:val="0"/>
                  <w:marTop w:val="75"/>
                  <w:marBottom w:val="0"/>
                  <w:divBdr>
                    <w:top w:val="none" w:sz="0" w:space="0" w:color="auto"/>
                    <w:left w:val="none" w:sz="0" w:space="0" w:color="auto"/>
                    <w:bottom w:val="none" w:sz="0" w:space="0" w:color="auto"/>
                    <w:right w:val="none" w:sz="0" w:space="0" w:color="auto"/>
                  </w:divBdr>
                </w:div>
                <w:div w:id="1268586845">
                  <w:marLeft w:val="300"/>
                  <w:marRight w:val="0"/>
                  <w:marTop w:val="75"/>
                  <w:marBottom w:val="0"/>
                  <w:divBdr>
                    <w:top w:val="none" w:sz="0" w:space="0" w:color="auto"/>
                    <w:left w:val="none" w:sz="0" w:space="0" w:color="auto"/>
                    <w:bottom w:val="none" w:sz="0" w:space="0" w:color="auto"/>
                    <w:right w:val="none" w:sz="0" w:space="0" w:color="auto"/>
                  </w:divBdr>
                </w:div>
                <w:div w:id="261451231">
                  <w:marLeft w:val="300"/>
                  <w:marRight w:val="0"/>
                  <w:marTop w:val="75"/>
                  <w:marBottom w:val="0"/>
                  <w:divBdr>
                    <w:top w:val="none" w:sz="0" w:space="0" w:color="auto"/>
                    <w:left w:val="none" w:sz="0" w:space="0" w:color="auto"/>
                    <w:bottom w:val="none" w:sz="0" w:space="0" w:color="auto"/>
                    <w:right w:val="none" w:sz="0" w:space="0" w:color="auto"/>
                  </w:divBdr>
                  <w:divsChild>
                    <w:div w:id="79255628">
                      <w:marLeft w:val="750"/>
                      <w:marRight w:val="0"/>
                      <w:marTop w:val="0"/>
                      <w:marBottom w:val="0"/>
                      <w:divBdr>
                        <w:top w:val="none" w:sz="0" w:space="0" w:color="auto"/>
                        <w:left w:val="none" w:sz="0" w:space="0" w:color="auto"/>
                        <w:bottom w:val="none" w:sz="0" w:space="0" w:color="auto"/>
                        <w:right w:val="none" w:sz="0" w:space="0" w:color="auto"/>
                      </w:divBdr>
                    </w:div>
                  </w:divsChild>
                </w:div>
                <w:div w:id="914782712">
                  <w:marLeft w:val="300"/>
                  <w:marRight w:val="0"/>
                  <w:marTop w:val="75"/>
                  <w:marBottom w:val="0"/>
                  <w:divBdr>
                    <w:top w:val="none" w:sz="0" w:space="0" w:color="auto"/>
                    <w:left w:val="none" w:sz="0" w:space="0" w:color="auto"/>
                    <w:bottom w:val="none" w:sz="0" w:space="0" w:color="auto"/>
                    <w:right w:val="none" w:sz="0" w:space="0" w:color="auto"/>
                  </w:divBdr>
                </w:div>
                <w:div w:id="1245916517">
                  <w:marLeft w:val="300"/>
                  <w:marRight w:val="0"/>
                  <w:marTop w:val="75"/>
                  <w:marBottom w:val="0"/>
                  <w:divBdr>
                    <w:top w:val="none" w:sz="0" w:space="0" w:color="auto"/>
                    <w:left w:val="none" w:sz="0" w:space="0" w:color="auto"/>
                    <w:bottom w:val="none" w:sz="0" w:space="0" w:color="auto"/>
                    <w:right w:val="none" w:sz="0" w:space="0" w:color="auto"/>
                  </w:divBdr>
                </w:div>
                <w:div w:id="352845858">
                  <w:marLeft w:val="300"/>
                  <w:marRight w:val="0"/>
                  <w:marTop w:val="75"/>
                  <w:marBottom w:val="0"/>
                  <w:divBdr>
                    <w:top w:val="none" w:sz="0" w:space="0" w:color="auto"/>
                    <w:left w:val="none" w:sz="0" w:space="0" w:color="auto"/>
                    <w:bottom w:val="none" w:sz="0" w:space="0" w:color="auto"/>
                    <w:right w:val="none" w:sz="0" w:space="0" w:color="auto"/>
                  </w:divBdr>
                  <w:divsChild>
                    <w:div w:id="427850875">
                      <w:marLeft w:val="750"/>
                      <w:marRight w:val="0"/>
                      <w:marTop w:val="0"/>
                      <w:marBottom w:val="0"/>
                      <w:divBdr>
                        <w:top w:val="none" w:sz="0" w:space="0" w:color="auto"/>
                        <w:left w:val="none" w:sz="0" w:space="0" w:color="auto"/>
                        <w:bottom w:val="none" w:sz="0" w:space="0" w:color="auto"/>
                        <w:right w:val="none" w:sz="0" w:space="0" w:color="auto"/>
                      </w:divBdr>
                    </w:div>
                    <w:div w:id="904295376">
                      <w:marLeft w:val="750"/>
                      <w:marRight w:val="0"/>
                      <w:marTop w:val="0"/>
                      <w:marBottom w:val="0"/>
                      <w:divBdr>
                        <w:top w:val="none" w:sz="0" w:space="0" w:color="auto"/>
                        <w:left w:val="none" w:sz="0" w:space="0" w:color="auto"/>
                        <w:bottom w:val="none" w:sz="0" w:space="0" w:color="auto"/>
                        <w:right w:val="none" w:sz="0" w:space="0" w:color="auto"/>
                      </w:divBdr>
                    </w:div>
                  </w:divsChild>
                </w:div>
                <w:div w:id="734015480">
                  <w:marLeft w:val="300"/>
                  <w:marRight w:val="0"/>
                  <w:marTop w:val="75"/>
                  <w:marBottom w:val="0"/>
                  <w:divBdr>
                    <w:top w:val="none" w:sz="0" w:space="0" w:color="auto"/>
                    <w:left w:val="none" w:sz="0" w:space="0" w:color="auto"/>
                    <w:bottom w:val="none" w:sz="0" w:space="0" w:color="auto"/>
                    <w:right w:val="none" w:sz="0" w:space="0" w:color="auto"/>
                  </w:divBdr>
                </w:div>
                <w:div w:id="836729303">
                  <w:marLeft w:val="300"/>
                  <w:marRight w:val="0"/>
                  <w:marTop w:val="75"/>
                  <w:marBottom w:val="0"/>
                  <w:divBdr>
                    <w:top w:val="none" w:sz="0" w:space="0" w:color="auto"/>
                    <w:left w:val="none" w:sz="0" w:space="0" w:color="auto"/>
                    <w:bottom w:val="none" w:sz="0" w:space="0" w:color="auto"/>
                    <w:right w:val="none" w:sz="0" w:space="0" w:color="auto"/>
                  </w:divBdr>
                  <w:divsChild>
                    <w:div w:id="1347247178">
                      <w:marLeft w:val="750"/>
                      <w:marRight w:val="0"/>
                      <w:marTop w:val="0"/>
                      <w:marBottom w:val="0"/>
                      <w:divBdr>
                        <w:top w:val="none" w:sz="0" w:space="0" w:color="auto"/>
                        <w:left w:val="none" w:sz="0" w:space="0" w:color="auto"/>
                        <w:bottom w:val="none" w:sz="0" w:space="0" w:color="auto"/>
                        <w:right w:val="none" w:sz="0" w:space="0" w:color="auto"/>
                      </w:divBdr>
                    </w:div>
                  </w:divsChild>
                </w:div>
                <w:div w:id="1246570610">
                  <w:marLeft w:val="300"/>
                  <w:marRight w:val="0"/>
                  <w:marTop w:val="75"/>
                  <w:marBottom w:val="0"/>
                  <w:divBdr>
                    <w:top w:val="none" w:sz="0" w:space="0" w:color="auto"/>
                    <w:left w:val="none" w:sz="0" w:space="0" w:color="auto"/>
                    <w:bottom w:val="none" w:sz="0" w:space="0" w:color="auto"/>
                    <w:right w:val="none" w:sz="0" w:space="0" w:color="auto"/>
                  </w:divBdr>
                  <w:divsChild>
                    <w:div w:id="1218979124">
                      <w:marLeft w:val="750"/>
                      <w:marRight w:val="0"/>
                      <w:marTop w:val="0"/>
                      <w:marBottom w:val="0"/>
                      <w:divBdr>
                        <w:top w:val="none" w:sz="0" w:space="0" w:color="auto"/>
                        <w:left w:val="none" w:sz="0" w:space="0" w:color="auto"/>
                        <w:bottom w:val="none" w:sz="0" w:space="0" w:color="auto"/>
                        <w:right w:val="none" w:sz="0" w:space="0" w:color="auto"/>
                      </w:divBdr>
                    </w:div>
                  </w:divsChild>
                </w:div>
                <w:div w:id="1521966718">
                  <w:marLeft w:val="300"/>
                  <w:marRight w:val="0"/>
                  <w:marTop w:val="75"/>
                  <w:marBottom w:val="0"/>
                  <w:divBdr>
                    <w:top w:val="none" w:sz="0" w:space="0" w:color="auto"/>
                    <w:left w:val="none" w:sz="0" w:space="0" w:color="auto"/>
                    <w:bottom w:val="none" w:sz="0" w:space="0" w:color="auto"/>
                    <w:right w:val="none" w:sz="0" w:space="0" w:color="auto"/>
                  </w:divBdr>
                  <w:divsChild>
                    <w:div w:id="660934573">
                      <w:marLeft w:val="750"/>
                      <w:marRight w:val="0"/>
                      <w:marTop w:val="0"/>
                      <w:marBottom w:val="0"/>
                      <w:divBdr>
                        <w:top w:val="none" w:sz="0" w:space="0" w:color="auto"/>
                        <w:left w:val="none" w:sz="0" w:space="0" w:color="auto"/>
                        <w:bottom w:val="none" w:sz="0" w:space="0" w:color="auto"/>
                        <w:right w:val="none" w:sz="0" w:space="0" w:color="auto"/>
                      </w:divBdr>
                    </w:div>
                    <w:div w:id="1634434617">
                      <w:marLeft w:val="750"/>
                      <w:marRight w:val="0"/>
                      <w:marTop w:val="0"/>
                      <w:marBottom w:val="0"/>
                      <w:divBdr>
                        <w:top w:val="none" w:sz="0" w:space="0" w:color="auto"/>
                        <w:left w:val="none" w:sz="0" w:space="0" w:color="auto"/>
                        <w:bottom w:val="none" w:sz="0" w:space="0" w:color="auto"/>
                        <w:right w:val="none" w:sz="0" w:space="0" w:color="auto"/>
                      </w:divBdr>
                    </w:div>
                    <w:div w:id="38169538">
                      <w:marLeft w:val="750"/>
                      <w:marRight w:val="0"/>
                      <w:marTop w:val="0"/>
                      <w:marBottom w:val="0"/>
                      <w:divBdr>
                        <w:top w:val="none" w:sz="0" w:space="0" w:color="auto"/>
                        <w:left w:val="none" w:sz="0" w:space="0" w:color="auto"/>
                        <w:bottom w:val="none" w:sz="0" w:space="0" w:color="auto"/>
                        <w:right w:val="none" w:sz="0" w:space="0" w:color="auto"/>
                      </w:divBdr>
                    </w:div>
                    <w:div w:id="3476074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48734666">
              <w:marLeft w:val="0"/>
              <w:marRight w:val="0"/>
              <w:marTop w:val="150"/>
              <w:marBottom w:val="150"/>
              <w:divBdr>
                <w:top w:val="none" w:sz="0" w:space="0" w:color="auto"/>
                <w:left w:val="none" w:sz="0" w:space="0" w:color="auto"/>
                <w:bottom w:val="none" w:sz="0" w:space="0" w:color="auto"/>
                <w:right w:val="none" w:sz="0" w:space="0" w:color="auto"/>
              </w:divBdr>
              <w:divsChild>
                <w:div w:id="782067965">
                  <w:marLeft w:val="300"/>
                  <w:marRight w:val="0"/>
                  <w:marTop w:val="75"/>
                  <w:marBottom w:val="0"/>
                  <w:divBdr>
                    <w:top w:val="none" w:sz="0" w:space="0" w:color="auto"/>
                    <w:left w:val="none" w:sz="0" w:space="0" w:color="auto"/>
                    <w:bottom w:val="none" w:sz="0" w:space="0" w:color="auto"/>
                    <w:right w:val="none" w:sz="0" w:space="0" w:color="auto"/>
                  </w:divBdr>
                  <w:divsChild>
                    <w:div w:id="463737128">
                      <w:marLeft w:val="750"/>
                      <w:marRight w:val="0"/>
                      <w:marTop w:val="0"/>
                      <w:marBottom w:val="0"/>
                      <w:divBdr>
                        <w:top w:val="none" w:sz="0" w:space="0" w:color="auto"/>
                        <w:left w:val="none" w:sz="0" w:space="0" w:color="auto"/>
                        <w:bottom w:val="none" w:sz="0" w:space="0" w:color="auto"/>
                        <w:right w:val="none" w:sz="0" w:space="0" w:color="auto"/>
                      </w:divBdr>
                    </w:div>
                  </w:divsChild>
                </w:div>
                <w:div w:id="1410031221">
                  <w:marLeft w:val="300"/>
                  <w:marRight w:val="0"/>
                  <w:marTop w:val="75"/>
                  <w:marBottom w:val="0"/>
                  <w:divBdr>
                    <w:top w:val="none" w:sz="0" w:space="0" w:color="auto"/>
                    <w:left w:val="none" w:sz="0" w:space="0" w:color="auto"/>
                    <w:bottom w:val="none" w:sz="0" w:space="0" w:color="auto"/>
                    <w:right w:val="none" w:sz="0" w:space="0" w:color="auto"/>
                  </w:divBdr>
                </w:div>
                <w:div w:id="1629821744">
                  <w:marLeft w:val="300"/>
                  <w:marRight w:val="0"/>
                  <w:marTop w:val="75"/>
                  <w:marBottom w:val="0"/>
                  <w:divBdr>
                    <w:top w:val="none" w:sz="0" w:space="0" w:color="auto"/>
                    <w:left w:val="none" w:sz="0" w:space="0" w:color="auto"/>
                    <w:bottom w:val="none" w:sz="0" w:space="0" w:color="auto"/>
                    <w:right w:val="none" w:sz="0" w:space="0" w:color="auto"/>
                  </w:divBdr>
                </w:div>
                <w:div w:id="426657641">
                  <w:marLeft w:val="300"/>
                  <w:marRight w:val="0"/>
                  <w:marTop w:val="75"/>
                  <w:marBottom w:val="0"/>
                  <w:divBdr>
                    <w:top w:val="none" w:sz="0" w:space="0" w:color="auto"/>
                    <w:left w:val="none" w:sz="0" w:space="0" w:color="auto"/>
                    <w:bottom w:val="none" w:sz="0" w:space="0" w:color="auto"/>
                    <w:right w:val="none" w:sz="0" w:space="0" w:color="auto"/>
                  </w:divBdr>
                </w:div>
                <w:div w:id="578977027">
                  <w:marLeft w:val="300"/>
                  <w:marRight w:val="0"/>
                  <w:marTop w:val="75"/>
                  <w:marBottom w:val="0"/>
                  <w:divBdr>
                    <w:top w:val="none" w:sz="0" w:space="0" w:color="auto"/>
                    <w:left w:val="none" w:sz="0" w:space="0" w:color="auto"/>
                    <w:bottom w:val="none" w:sz="0" w:space="0" w:color="auto"/>
                    <w:right w:val="none" w:sz="0" w:space="0" w:color="auto"/>
                  </w:divBdr>
                  <w:divsChild>
                    <w:div w:id="480196329">
                      <w:marLeft w:val="750"/>
                      <w:marRight w:val="0"/>
                      <w:marTop w:val="0"/>
                      <w:marBottom w:val="0"/>
                      <w:divBdr>
                        <w:top w:val="none" w:sz="0" w:space="0" w:color="auto"/>
                        <w:left w:val="none" w:sz="0" w:space="0" w:color="auto"/>
                        <w:bottom w:val="none" w:sz="0" w:space="0" w:color="auto"/>
                        <w:right w:val="none" w:sz="0" w:space="0" w:color="auto"/>
                      </w:divBdr>
                    </w:div>
                  </w:divsChild>
                </w:div>
                <w:div w:id="2074423475">
                  <w:marLeft w:val="300"/>
                  <w:marRight w:val="0"/>
                  <w:marTop w:val="75"/>
                  <w:marBottom w:val="0"/>
                  <w:divBdr>
                    <w:top w:val="none" w:sz="0" w:space="0" w:color="auto"/>
                    <w:left w:val="none" w:sz="0" w:space="0" w:color="auto"/>
                    <w:bottom w:val="none" w:sz="0" w:space="0" w:color="auto"/>
                    <w:right w:val="none" w:sz="0" w:space="0" w:color="auto"/>
                  </w:divBdr>
                </w:div>
                <w:div w:id="1337612337">
                  <w:marLeft w:val="300"/>
                  <w:marRight w:val="0"/>
                  <w:marTop w:val="75"/>
                  <w:marBottom w:val="0"/>
                  <w:divBdr>
                    <w:top w:val="none" w:sz="0" w:space="0" w:color="auto"/>
                    <w:left w:val="none" w:sz="0" w:space="0" w:color="auto"/>
                    <w:bottom w:val="none" w:sz="0" w:space="0" w:color="auto"/>
                    <w:right w:val="none" w:sz="0" w:space="0" w:color="auto"/>
                  </w:divBdr>
                  <w:divsChild>
                    <w:div w:id="1355960604">
                      <w:marLeft w:val="750"/>
                      <w:marRight w:val="0"/>
                      <w:marTop w:val="0"/>
                      <w:marBottom w:val="0"/>
                      <w:divBdr>
                        <w:top w:val="none" w:sz="0" w:space="0" w:color="auto"/>
                        <w:left w:val="none" w:sz="0" w:space="0" w:color="auto"/>
                        <w:bottom w:val="none" w:sz="0" w:space="0" w:color="auto"/>
                        <w:right w:val="none" w:sz="0" w:space="0" w:color="auto"/>
                      </w:divBdr>
                    </w:div>
                    <w:div w:id="1029378478">
                      <w:marLeft w:val="750"/>
                      <w:marRight w:val="0"/>
                      <w:marTop w:val="0"/>
                      <w:marBottom w:val="0"/>
                      <w:divBdr>
                        <w:top w:val="none" w:sz="0" w:space="0" w:color="auto"/>
                        <w:left w:val="none" w:sz="0" w:space="0" w:color="auto"/>
                        <w:bottom w:val="none" w:sz="0" w:space="0" w:color="auto"/>
                        <w:right w:val="none" w:sz="0" w:space="0" w:color="auto"/>
                      </w:divBdr>
                    </w:div>
                  </w:divsChild>
                </w:div>
                <w:div w:id="757563196">
                  <w:marLeft w:val="300"/>
                  <w:marRight w:val="0"/>
                  <w:marTop w:val="75"/>
                  <w:marBottom w:val="0"/>
                  <w:divBdr>
                    <w:top w:val="none" w:sz="0" w:space="0" w:color="auto"/>
                    <w:left w:val="none" w:sz="0" w:space="0" w:color="auto"/>
                    <w:bottom w:val="none" w:sz="0" w:space="0" w:color="auto"/>
                    <w:right w:val="none" w:sz="0" w:space="0" w:color="auto"/>
                  </w:divBdr>
                  <w:divsChild>
                    <w:div w:id="6713947">
                      <w:marLeft w:val="750"/>
                      <w:marRight w:val="0"/>
                      <w:marTop w:val="0"/>
                      <w:marBottom w:val="0"/>
                      <w:divBdr>
                        <w:top w:val="none" w:sz="0" w:space="0" w:color="auto"/>
                        <w:left w:val="none" w:sz="0" w:space="0" w:color="auto"/>
                        <w:bottom w:val="none" w:sz="0" w:space="0" w:color="auto"/>
                        <w:right w:val="none" w:sz="0" w:space="0" w:color="auto"/>
                      </w:divBdr>
                    </w:div>
                  </w:divsChild>
                </w:div>
                <w:div w:id="1307398161">
                  <w:marLeft w:val="300"/>
                  <w:marRight w:val="0"/>
                  <w:marTop w:val="75"/>
                  <w:marBottom w:val="0"/>
                  <w:divBdr>
                    <w:top w:val="none" w:sz="0" w:space="0" w:color="auto"/>
                    <w:left w:val="none" w:sz="0" w:space="0" w:color="auto"/>
                    <w:bottom w:val="none" w:sz="0" w:space="0" w:color="auto"/>
                    <w:right w:val="none" w:sz="0" w:space="0" w:color="auto"/>
                  </w:divBdr>
                  <w:divsChild>
                    <w:div w:id="13992821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2308">
      <w:bodyDiv w:val="1"/>
      <w:marLeft w:val="0"/>
      <w:marRight w:val="0"/>
      <w:marTop w:val="0"/>
      <w:marBottom w:val="0"/>
      <w:divBdr>
        <w:top w:val="none" w:sz="0" w:space="0" w:color="auto"/>
        <w:left w:val="none" w:sz="0" w:space="0" w:color="auto"/>
        <w:bottom w:val="none" w:sz="0" w:space="0" w:color="auto"/>
        <w:right w:val="none" w:sz="0" w:space="0" w:color="auto"/>
      </w:divBdr>
      <w:divsChild>
        <w:div w:id="1155145274">
          <w:marLeft w:val="0"/>
          <w:marRight w:val="0"/>
          <w:marTop w:val="0"/>
          <w:marBottom w:val="0"/>
          <w:divBdr>
            <w:top w:val="none" w:sz="0" w:space="0" w:color="auto"/>
            <w:left w:val="none" w:sz="0" w:space="0" w:color="auto"/>
            <w:bottom w:val="none" w:sz="0" w:space="0" w:color="auto"/>
            <w:right w:val="none" w:sz="0" w:space="0" w:color="auto"/>
          </w:divBdr>
          <w:divsChild>
            <w:div w:id="1501652257">
              <w:marLeft w:val="0"/>
              <w:marRight w:val="0"/>
              <w:marTop w:val="150"/>
              <w:marBottom w:val="150"/>
              <w:divBdr>
                <w:top w:val="none" w:sz="0" w:space="0" w:color="auto"/>
                <w:left w:val="none" w:sz="0" w:space="0" w:color="auto"/>
                <w:bottom w:val="none" w:sz="0" w:space="0" w:color="auto"/>
                <w:right w:val="none" w:sz="0" w:space="0" w:color="auto"/>
              </w:divBdr>
              <w:divsChild>
                <w:div w:id="638074574">
                  <w:marLeft w:val="300"/>
                  <w:marRight w:val="0"/>
                  <w:marTop w:val="75"/>
                  <w:marBottom w:val="0"/>
                  <w:divBdr>
                    <w:top w:val="none" w:sz="0" w:space="0" w:color="auto"/>
                    <w:left w:val="none" w:sz="0" w:space="0" w:color="auto"/>
                    <w:bottom w:val="none" w:sz="0" w:space="0" w:color="auto"/>
                    <w:right w:val="none" w:sz="0" w:space="0" w:color="auto"/>
                  </w:divBdr>
                  <w:divsChild>
                    <w:div w:id="196705183">
                      <w:marLeft w:val="750"/>
                      <w:marRight w:val="0"/>
                      <w:marTop w:val="0"/>
                      <w:marBottom w:val="0"/>
                      <w:divBdr>
                        <w:top w:val="none" w:sz="0" w:space="0" w:color="auto"/>
                        <w:left w:val="none" w:sz="0" w:space="0" w:color="auto"/>
                        <w:bottom w:val="none" w:sz="0" w:space="0" w:color="auto"/>
                        <w:right w:val="none" w:sz="0" w:space="0" w:color="auto"/>
                      </w:divBdr>
                    </w:div>
                  </w:divsChild>
                </w:div>
                <w:div w:id="1955015453">
                  <w:marLeft w:val="300"/>
                  <w:marRight w:val="0"/>
                  <w:marTop w:val="75"/>
                  <w:marBottom w:val="0"/>
                  <w:divBdr>
                    <w:top w:val="none" w:sz="0" w:space="0" w:color="auto"/>
                    <w:left w:val="none" w:sz="0" w:space="0" w:color="auto"/>
                    <w:bottom w:val="none" w:sz="0" w:space="0" w:color="auto"/>
                    <w:right w:val="none" w:sz="0" w:space="0" w:color="auto"/>
                  </w:divBdr>
                  <w:divsChild>
                    <w:div w:id="31006768">
                      <w:marLeft w:val="750"/>
                      <w:marRight w:val="0"/>
                      <w:marTop w:val="0"/>
                      <w:marBottom w:val="0"/>
                      <w:divBdr>
                        <w:top w:val="none" w:sz="0" w:space="0" w:color="auto"/>
                        <w:left w:val="none" w:sz="0" w:space="0" w:color="auto"/>
                        <w:bottom w:val="none" w:sz="0" w:space="0" w:color="auto"/>
                        <w:right w:val="none" w:sz="0" w:space="0" w:color="auto"/>
                      </w:divBdr>
                    </w:div>
                    <w:div w:id="1948658007">
                      <w:marLeft w:val="750"/>
                      <w:marRight w:val="0"/>
                      <w:marTop w:val="0"/>
                      <w:marBottom w:val="0"/>
                      <w:divBdr>
                        <w:top w:val="none" w:sz="0" w:space="0" w:color="auto"/>
                        <w:left w:val="none" w:sz="0" w:space="0" w:color="auto"/>
                        <w:bottom w:val="none" w:sz="0" w:space="0" w:color="auto"/>
                        <w:right w:val="none" w:sz="0" w:space="0" w:color="auto"/>
                      </w:divBdr>
                    </w:div>
                    <w:div w:id="71700447">
                      <w:marLeft w:val="750"/>
                      <w:marRight w:val="0"/>
                      <w:marTop w:val="0"/>
                      <w:marBottom w:val="0"/>
                      <w:divBdr>
                        <w:top w:val="none" w:sz="0" w:space="0" w:color="auto"/>
                        <w:left w:val="none" w:sz="0" w:space="0" w:color="auto"/>
                        <w:bottom w:val="none" w:sz="0" w:space="0" w:color="auto"/>
                        <w:right w:val="none" w:sz="0" w:space="0" w:color="auto"/>
                      </w:divBdr>
                    </w:div>
                  </w:divsChild>
                </w:div>
                <w:div w:id="1241521820">
                  <w:marLeft w:val="300"/>
                  <w:marRight w:val="0"/>
                  <w:marTop w:val="75"/>
                  <w:marBottom w:val="0"/>
                  <w:divBdr>
                    <w:top w:val="none" w:sz="0" w:space="0" w:color="auto"/>
                    <w:left w:val="none" w:sz="0" w:space="0" w:color="auto"/>
                    <w:bottom w:val="none" w:sz="0" w:space="0" w:color="auto"/>
                    <w:right w:val="none" w:sz="0" w:space="0" w:color="auto"/>
                  </w:divBdr>
                  <w:divsChild>
                    <w:div w:id="336270506">
                      <w:marLeft w:val="750"/>
                      <w:marRight w:val="0"/>
                      <w:marTop w:val="0"/>
                      <w:marBottom w:val="0"/>
                      <w:divBdr>
                        <w:top w:val="none" w:sz="0" w:space="0" w:color="auto"/>
                        <w:left w:val="none" w:sz="0" w:space="0" w:color="auto"/>
                        <w:bottom w:val="none" w:sz="0" w:space="0" w:color="auto"/>
                        <w:right w:val="none" w:sz="0" w:space="0" w:color="auto"/>
                      </w:divBdr>
                    </w:div>
                  </w:divsChild>
                </w:div>
                <w:div w:id="1184590671">
                  <w:marLeft w:val="300"/>
                  <w:marRight w:val="0"/>
                  <w:marTop w:val="75"/>
                  <w:marBottom w:val="0"/>
                  <w:divBdr>
                    <w:top w:val="none" w:sz="0" w:space="0" w:color="auto"/>
                    <w:left w:val="none" w:sz="0" w:space="0" w:color="auto"/>
                    <w:bottom w:val="none" w:sz="0" w:space="0" w:color="auto"/>
                    <w:right w:val="none" w:sz="0" w:space="0" w:color="auto"/>
                  </w:divBdr>
                  <w:divsChild>
                    <w:div w:id="13829014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12586835">
              <w:marLeft w:val="0"/>
              <w:marRight w:val="0"/>
              <w:marTop w:val="150"/>
              <w:marBottom w:val="150"/>
              <w:divBdr>
                <w:top w:val="none" w:sz="0" w:space="0" w:color="auto"/>
                <w:left w:val="none" w:sz="0" w:space="0" w:color="auto"/>
                <w:bottom w:val="none" w:sz="0" w:space="0" w:color="auto"/>
                <w:right w:val="none" w:sz="0" w:space="0" w:color="auto"/>
              </w:divBdr>
              <w:divsChild>
                <w:div w:id="1496606058">
                  <w:marLeft w:val="300"/>
                  <w:marRight w:val="0"/>
                  <w:marTop w:val="75"/>
                  <w:marBottom w:val="0"/>
                  <w:divBdr>
                    <w:top w:val="none" w:sz="0" w:space="0" w:color="auto"/>
                    <w:left w:val="none" w:sz="0" w:space="0" w:color="auto"/>
                    <w:bottom w:val="none" w:sz="0" w:space="0" w:color="auto"/>
                    <w:right w:val="none" w:sz="0" w:space="0" w:color="auto"/>
                  </w:divBdr>
                </w:div>
                <w:div w:id="1457136385">
                  <w:marLeft w:val="300"/>
                  <w:marRight w:val="0"/>
                  <w:marTop w:val="75"/>
                  <w:marBottom w:val="0"/>
                  <w:divBdr>
                    <w:top w:val="none" w:sz="0" w:space="0" w:color="auto"/>
                    <w:left w:val="none" w:sz="0" w:space="0" w:color="auto"/>
                    <w:bottom w:val="none" w:sz="0" w:space="0" w:color="auto"/>
                    <w:right w:val="none" w:sz="0" w:space="0" w:color="auto"/>
                  </w:divBdr>
                  <w:divsChild>
                    <w:div w:id="1267274791">
                      <w:marLeft w:val="750"/>
                      <w:marRight w:val="0"/>
                      <w:marTop w:val="0"/>
                      <w:marBottom w:val="0"/>
                      <w:divBdr>
                        <w:top w:val="none" w:sz="0" w:space="0" w:color="auto"/>
                        <w:left w:val="none" w:sz="0" w:space="0" w:color="auto"/>
                        <w:bottom w:val="none" w:sz="0" w:space="0" w:color="auto"/>
                        <w:right w:val="none" w:sz="0" w:space="0" w:color="auto"/>
                      </w:divBdr>
                    </w:div>
                    <w:div w:id="469595657">
                      <w:marLeft w:val="750"/>
                      <w:marRight w:val="0"/>
                      <w:marTop w:val="0"/>
                      <w:marBottom w:val="0"/>
                      <w:divBdr>
                        <w:top w:val="none" w:sz="0" w:space="0" w:color="auto"/>
                        <w:left w:val="none" w:sz="0" w:space="0" w:color="auto"/>
                        <w:bottom w:val="none" w:sz="0" w:space="0" w:color="auto"/>
                        <w:right w:val="none" w:sz="0" w:space="0" w:color="auto"/>
                      </w:divBdr>
                    </w:div>
                  </w:divsChild>
                </w:div>
                <w:div w:id="1288512523">
                  <w:marLeft w:val="300"/>
                  <w:marRight w:val="0"/>
                  <w:marTop w:val="75"/>
                  <w:marBottom w:val="0"/>
                  <w:divBdr>
                    <w:top w:val="none" w:sz="0" w:space="0" w:color="auto"/>
                    <w:left w:val="none" w:sz="0" w:space="0" w:color="auto"/>
                    <w:bottom w:val="none" w:sz="0" w:space="0" w:color="auto"/>
                    <w:right w:val="none" w:sz="0" w:space="0" w:color="auto"/>
                  </w:divBdr>
                  <w:divsChild>
                    <w:div w:id="1987660170">
                      <w:marLeft w:val="750"/>
                      <w:marRight w:val="0"/>
                      <w:marTop w:val="0"/>
                      <w:marBottom w:val="0"/>
                      <w:divBdr>
                        <w:top w:val="none" w:sz="0" w:space="0" w:color="auto"/>
                        <w:left w:val="none" w:sz="0" w:space="0" w:color="auto"/>
                        <w:bottom w:val="none" w:sz="0" w:space="0" w:color="auto"/>
                        <w:right w:val="none" w:sz="0" w:space="0" w:color="auto"/>
                      </w:divBdr>
                    </w:div>
                  </w:divsChild>
                </w:div>
                <w:div w:id="1907955219">
                  <w:marLeft w:val="300"/>
                  <w:marRight w:val="0"/>
                  <w:marTop w:val="75"/>
                  <w:marBottom w:val="0"/>
                  <w:divBdr>
                    <w:top w:val="none" w:sz="0" w:space="0" w:color="auto"/>
                    <w:left w:val="none" w:sz="0" w:space="0" w:color="auto"/>
                    <w:bottom w:val="none" w:sz="0" w:space="0" w:color="auto"/>
                    <w:right w:val="none" w:sz="0" w:space="0" w:color="auto"/>
                  </w:divBdr>
                  <w:divsChild>
                    <w:div w:id="1106541589">
                      <w:marLeft w:val="750"/>
                      <w:marRight w:val="0"/>
                      <w:marTop w:val="0"/>
                      <w:marBottom w:val="0"/>
                      <w:divBdr>
                        <w:top w:val="none" w:sz="0" w:space="0" w:color="auto"/>
                        <w:left w:val="none" w:sz="0" w:space="0" w:color="auto"/>
                        <w:bottom w:val="none" w:sz="0" w:space="0" w:color="auto"/>
                        <w:right w:val="none" w:sz="0" w:space="0" w:color="auto"/>
                      </w:divBdr>
                    </w:div>
                  </w:divsChild>
                </w:div>
                <w:div w:id="287590105">
                  <w:marLeft w:val="300"/>
                  <w:marRight w:val="0"/>
                  <w:marTop w:val="75"/>
                  <w:marBottom w:val="0"/>
                  <w:divBdr>
                    <w:top w:val="none" w:sz="0" w:space="0" w:color="auto"/>
                    <w:left w:val="none" w:sz="0" w:space="0" w:color="auto"/>
                    <w:bottom w:val="none" w:sz="0" w:space="0" w:color="auto"/>
                    <w:right w:val="none" w:sz="0" w:space="0" w:color="auto"/>
                  </w:divBdr>
                  <w:divsChild>
                    <w:div w:id="1508515402">
                      <w:marLeft w:val="750"/>
                      <w:marRight w:val="0"/>
                      <w:marTop w:val="0"/>
                      <w:marBottom w:val="0"/>
                      <w:divBdr>
                        <w:top w:val="none" w:sz="0" w:space="0" w:color="auto"/>
                        <w:left w:val="none" w:sz="0" w:space="0" w:color="auto"/>
                        <w:bottom w:val="none" w:sz="0" w:space="0" w:color="auto"/>
                        <w:right w:val="none" w:sz="0" w:space="0" w:color="auto"/>
                      </w:divBdr>
                    </w:div>
                  </w:divsChild>
                </w:div>
                <w:div w:id="449321397">
                  <w:marLeft w:val="300"/>
                  <w:marRight w:val="0"/>
                  <w:marTop w:val="75"/>
                  <w:marBottom w:val="0"/>
                  <w:divBdr>
                    <w:top w:val="none" w:sz="0" w:space="0" w:color="auto"/>
                    <w:left w:val="none" w:sz="0" w:space="0" w:color="auto"/>
                    <w:bottom w:val="none" w:sz="0" w:space="0" w:color="auto"/>
                    <w:right w:val="none" w:sz="0" w:space="0" w:color="auto"/>
                  </w:divBdr>
                  <w:divsChild>
                    <w:div w:id="529956466">
                      <w:marLeft w:val="750"/>
                      <w:marRight w:val="0"/>
                      <w:marTop w:val="0"/>
                      <w:marBottom w:val="0"/>
                      <w:divBdr>
                        <w:top w:val="none" w:sz="0" w:space="0" w:color="auto"/>
                        <w:left w:val="none" w:sz="0" w:space="0" w:color="auto"/>
                        <w:bottom w:val="none" w:sz="0" w:space="0" w:color="auto"/>
                        <w:right w:val="none" w:sz="0" w:space="0" w:color="auto"/>
                      </w:divBdr>
                    </w:div>
                  </w:divsChild>
                </w:div>
                <w:div w:id="314184804">
                  <w:marLeft w:val="300"/>
                  <w:marRight w:val="0"/>
                  <w:marTop w:val="75"/>
                  <w:marBottom w:val="0"/>
                  <w:divBdr>
                    <w:top w:val="none" w:sz="0" w:space="0" w:color="auto"/>
                    <w:left w:val="none" w:sz="0" w:space="0" w:color="auto"/>
                    <w:bottom w:val="none" w:sz="0" w:space="0" w:color="auto"/>
                    <w:right w:val="none" w:sz="0" w:space="0" w:color="auto"/>
                  </w:divBdr>
                  <w:divsChild>
                    <w:div w:id="1425683443">
                      <w:marLeft w:val="750"/>
                      <w:marRight w:val="0"/>
                      <w:marTop w:val="0"/>
                      <w:marBottom w:val="0"/>
                      <w:divBdr>
                        <w:top w:val="none" w:sz="0" w:space="0" w:color="auto"/>
                        <w:left w:val="none" w:sz="0" w:space="0" w:color="auto"/>
                        <w:bottom w:val="none" w:sz="0" w:space="0" w:color="auto"/>
                        <w:right w:val="none" w:sz="0" w:space="0" w:color="auto"/>
                      </w:divBdr>
                    </w:div>
                  </w:divsChild>
                </w:div>
                <w:div w:id="1274366258">
                  <w:marLeft w:val="300"/>
                  <w:marRight w:val="0"/>
                  <w:marTop w:val="75"/>
                  <w:marBottom w:val="0"/>
                  <w:divBdr>
                    <w:top w:val="none" w:sz="0" w:space="0" w:color="auto"/>
                    <w:left w:val="none" w:sz="0" w:space="0" w:color="auto"/>
                    <w:bottom w:val="none" w:sz="0" w:space="0" w:color="auto"/>
                    <w:right w:val="none" w:sz="0" w:space="0" w:color="auto"/>
                  </w:divBdr>
                </w:div>
                <w:div w:id="851644390">
                  <w:marLeft w:val="300"/>
                  <w:marRight w:val="0"/>
                  <w:marTop w:val="75"/>
                  <w:marBottom w:val="0"/>
                  <w:divBdr>
                    <w:top w:val="none" w:sz="0" w:space="0" w:color="auto"/>
                    <w:left w:val="none" w:sz="0" w:space="0" w:color="auto"/>
                    <w:bottom w:val="none" w:sz="0" w:space="0" w:color="auto"/>
                    <w:right w:val="none" w:sz="0" w:space="0" w:color="auto"/>
                  </w:divBdr>
                  <w:divsChild>
                    <w:div w:id="469322782">
                      <w:marLeft w:val="750"/>
                      <w:marRight w:val="0"/>
                      <w:marTop w:val="0"/>
                      <w:marBottom w:val="0"/>
                      <w:divBdr>
                        <w:top w:val="none" w:sz="0" w:space="0" w:color="auto"/>
                        <w:left w:val="none" w:sz="0" w:space="0" w:color="auto"/>
                        <w:bottom w:val="none" w:sz="0" w:space="0" w:color="auto"/>
                        <w:right w:val="none" w:sz="0" w:space="0" w:color="auto"/>
                      </w:divBdr>
                    </w:div>
                  </w:divsChild>
                </w:div>
                <w:div w:id="1205679085">
                  <w:marLeft w:val="300"/>
                  <w:marRight w:val="0"/>
                  <w:marTop w:val="75"/>
                  <w:marBottom w:val="0"/>
                  <w:divBdr>
                    <w:top w:val="none" w:sz="0" w:space="0" w:color="auto"/>
                    <w:left w:val="none" w:sz="0" w:space="0" w:color="auto"/>
                    <w:bottom w:val="none" w:sz="0" w:space="0" w:color="auto"/>
                    <w:right w:val="none" w:sz="0" w:space="0" w:color="auto"/>
                  </w:divBdr>
                  <w:divsChild>
                    <w:div w:id="1816677849">
                      <w:marLeft w:val="750"/>
                      <w:marRight w:val="0"/>
                      <w:marTop w:val="0"/>
                      <w:marBottom w:val="0"/>
                      <w:divBdr>
                        <w:top w:val="none" w:sz="0" w:space="0" w:color="auto"/>
                        <w:left w:val="none" w:sz="0" w:space="0" w:color="auto"/>
                        <w:bottom w:val="none" w:sz="0" w:space="0" w:color="auto"/>
                        <w:right w:val="none" w:sz="0" w:space="0" w:color="auto"/>
                      </w:divBdr>
                    </w:div>
                    <w:div w:id="486362594">
                      <w:marLeft w:val="750"/>
                      <w:marRight w:val="0"/>
                      <w:marTop w:val="0"/>
                      <w:marBottom w:val="0"/>
                      <w:divBdr>
                        <w:top w:val="none" w:sz="0" w:space="0" w:color="auto"/>
                        <w:left w:val="none" w:sz="0" w:space="0" w:color="auto"/>
                        <w:bottom w:val="none" w:sz="0" w:space="0" w:color="auto"/>
                        <w:right w:val="none" w:sz="0" w:space="0" w:color="auto"/>
                      </w:divBdr>
                    </w:div>
                    <w:div w:id="1780366282">
                      <w:marLeft w:val="750"/>
                      <w:marRight w:val="0"/>
                      <w:marTop w:val="0"/>
                      <w:marBottom w:val="0"/>
                      <w:divBdr>
                        <w:top w:val="none" w:sz="0" w:space="0" w:color="auto"/>
                        <w:left w:val="none" w:sz="0" w:space="0" w:color="auto"/>
                        <w:bottom w:val="none" w:sz="0" w:space="0" w:color="auto"/>
                        <w:right w:val="none" w:sz="0" w:space="0" w:color="auto"/>
                      </w:divBdr>
                    </w:div>
                  </w:divsChild>
                </w:div>
                <w:div w:id="1943370747">
                  <w:marLeft w:val="300"/>
                  <w:marRight w:val="0"/>
                  <w:marTop w:val="75"/>
                  <w:marBottom w:val="0"/>
                  <w:divBdr>
                    <w:top w:val="none" w:sz="0" w:space="0" w:color="auto"/>
                    <w:left w:val="none" w:sz="0" w:space="0" w:color="auto"/>
                    <w:bottom w:val="none" w:sz="0" w:space="0" w:color="auto"/>
                    <w:right w:val="none" w:sz="0" w:space="0" w:color="auto"/>
                  </w:divBdr>
                  <w:divsChild>
                    <w:div w:id="286545429">
                      <w:marLeft w:val="750"/>
                      <w:marRight w:val="0"/>
                      <w:marTop w:val="0"/>
                      <w:marBottom w:val="0"/>
                      <w:divBdr>
                        <w:top w:val="none" w:sz="0" w:space="0" w:color="auto"/>
                        <w:left w:val="none" w:sz="0" w:space="0" w:color="auto"/>
                        <w:bottom w:val="none" w:sz="0" w:space="0" w:color="auto"/>
                        <w:right w:val="none" w:sz="0" w:space="0" w:color="auto"/>
                      </w:divBdr>
                    </w:div>
                  </w:divsChild>
                </w:div>
                <w:div w:id="41253882">
                  <w:marLeft w:val="300"/>
                  <w:marRight w:val="0"/>
                  <w:marTop w:val="75"/>
                  <w:marBottom w:val="0"/>
                  <w:divBdr>
                    <w:top w:val="none" w:sz="0" w:space="0" w:color="auto"/>
                    <w:left w:val="none" w:sz="0" w:space="0" w:color="auto"/>
                    <w:bottom w:val="none" w:sz="0" w:space="0" w:color="auto"/>
                    <w:right w:val="none" w:sz="0" w:space="0" w:color="auto"/>
                  </w:divBdr>
                  <w:divsChild>
                    <w:div w:id="1801141852">
                      <w:marLeft w:val="750"/>
                      <w:marRight w:val="0"/>
                      <w:marTop w:val="0"/>
                      <w:marBottom w:val="0"/>
                      <w:divBdr>
                        <w:top w:val="none" w:sz="0" w:space="0" w:color="auto"/>
                        <w:left w:val="none" w:sz="0" w:space="0" w:color="auto"/>
                        <w:bottom w:val="none" w:sz="0" w:space="0" w:color="auto"/>
                        <w:right w:val="none" w:sz="0" w:space="0" w:color="auto"/>
                      </w:divBdr>
                    </w:div>
                    <w:div w:id="1909918392">
                      <w:marLeft w:val="750"/>
                      <w:marRight w:val="0"/>
                      <w:marTop w:val="0"/>
                      <w:marBottom w:val="0"/>
                      <w:divBdr>
                        <w:top w:val="none" w:sz="0" w:space="0" w:color="auto"/>
                        <w:left w:val="none" w:sz="0" w:space="0" w:color="auto"/>
                        <w:bottom w:val="none" w:sz="0" w:space="0" w:color="auto"/>
                        <w:right w:val="none" w:sz="0" w:space="0" w:color="auto"/>
                      </w:divBdr>
                    </w:div>
                    <w:div w:id="999844962">
                      <w:marLeft w:val="750"/>
                      <w:marRight w:val="0"/>
                      <w:marTop w:val="0"/>
                      <w:marBottom w:val="0"/>
                      <w:divBdr>
                        <w:top w:val="none" w:sz="0" w:space="0" w:color="auto"/>
                        <w:left w:val="none" w:sz="0" w:space="0" w:color="auto"/>
                        <w:bottom w:val="none" w:sz="0" w:space="0" w:color="auto"/>
                        <w:right w:val="none" w:sz="0" w:space="0" w:color="auto"/>
                      </w:divBdr>
                    </w:div>
                  </w:divsChild>
                </w:div>
                <w:div w:id="1944724956">
                  <w:marLeft w:val="300"/>
                  <w:marRight w:val="0"/>
                  <w:marTop w:val="75"/>
                  <w:marBottom w:val="0"/>
                  <w:divBdr>
                    <w:top w:val="none" w:sz="0" w:space="0" w:color="auto"/>
                    <w:left w:val="none" w:sz="0" w:space="0" w:color="auto"/>
                    <w:bottom w:val="none" w:sz="0" w:space="0" w:color="auto"/>
                    <w:right w:val="none" w:sz="0" w:space="0" w:color="auto"/>
                  </w:divBdr>
                  <w:divsChild>
                    <w:div w:id="1225678160">
                      <w:marLeft w:val="750"/>
                      <w:marRight w:val="0"/>
                      <w:marTop w:val="0"/>
                      <w:marBottom w:val="0"/>
                      <w:divBdr>
                        <w:top w:val="none" w:sz="0" w:space="0" w:color="auto"/>
                        <w:left w:val="none" w:sz="0" w:space="0" w:color="auto"/>
                        <w:bottom w:val="none" w:sz="0" w:space="0" w:color="auto"/>
                        <w:right w:val="none" w:sz="0" w:space="0" w:color="auto"/>
                      </w:divBdr>
                    </w:div>
                  </w:divsChild>
                </w:div>
                <w:div w:id="1323771738">
                  <w:marLeft w:val="300"/>
                  <w:marRight w:val="0"/>
                  <w:marTop w:val="75"/>
                  <w:marBottom w:val="0"/>
                  <w:divBdr>
                    <w:top w:val="none" w:sz="0" w:space="0" w:color="auto"/>
                    <w:left w:val="none" w:sz="0" w:space="0" w:color="auto"/>
                    <w:bottom w:val="none" w:sz="0" w:space="0" w:color="auto"/>
                    <w:right w:val="none" w:sz="0" w:space="0" w:color="auto"/>
                  </w:divBdr>
                  <w:divsChild>
                    <w:div w:id="2044744015">
                      <w:marLeft w:val="750"/>
                      <w:marRight w:val="0"/>
                      <w:marTop w:val="0"/>
                      <w:marBottom w:val="0"/>
                      <w:divBdr>
                        <w:top w:val="none" w:sz="0" w:space="0" w:color="auto"/>
                        <w:left w:val="none" w:sz="0" w:space="0" w:color="auto"/>
                        <w:bottom w:val="none" w:sz="0" w:space="0" w:color="auto"/>
                        <w:right w:val="none" w:sz="0" w:space="0" w:color="auto"/>
                      </w:divBdr>
                    </w:div>
                    <w:div w:id="1851141942">
                      <w:marLeft w:val="750"/>
                      <w:marRight w:val="0"/>
                      <w:marTop w:val="0"/>
                      <w:marBottom w:val="0"/>
                      <w:divBdr>
                        <w:top w:val="none" w:sz="0" w:space="0" w:color="auto"/>
                        <w:left w:val="none" w:sz="0" w:space="0" w:color="auto"/>
                        <w:bottom w:val="none" w:sz="0" w:space="0" w:color="auto"/>
                        <w:right w:val="none" w:sz="0" w:space="0" w:color="auto"/>
                      </w:divBdr>
                    </w:div>
                  </w:divsChild>
                </w:div>
                <w:div w:id="47531382">
                  <w:marLeft w:val="300"/>
                  <w:marRight w:val="0"/>
                  <w:marTop w:val="75"/>
                  <w:marBottom w:val="0"/>
                  <w:divBdr>
                    <w:top w:val="none" w:sz="0" w:space="0" w:color="auto"/>
                    <w:left w:val="none" w:sz="0" w:space="0" w:color="auto"/>
                    <w:bottom w:val="none" w:sz="0" w:space="0" w:color="auto"/>
                    <w:right w:val="none" w:sz="0" w:space="0" w:color="auto"/>
                  </w:divBdr>
                  <w:divsChild>
                    <w:div w:id="967272779">
                      <w:marLeft w:val="750"/>
                      <w:marRight w:val="0"/>
                      <w:marTop w:val="0"/>
                      <w:marBottom w:val="0"/>
                      <w:divBdr>
                        <w:top w:val="none" w:sz="0" w:space="0" w:color="auto"/>
                        <w:left w:val="none" w:sz="0" w:space="0" w:color="auto"/>
                        <w:bottom w:val="none" w:sz="0" w:space="0" w:color="auto"/>
                        <w:right w:val="none" w:sz="0" w:space="0" w:color="auto"/>
                      </w:divBdr>
                    </w:div>
                  </w:divsChild>
                </w:div>
                <w:div w:id="1405224860">
                  <w:marLeft w:val="300"/>
                  <w:marRight w:val="0"/>
                  <w:marTop w:val="75"/>
                  <w:marBottom w:val="0"/>
                  <w:divBdr>
                    <w:top w:val="none" w:sz="0" w:space="0" w:color="auto"/>
                    <w:left w:val="none" w:sz="0" w:space="0" w:color="auto"/>
                    <w:bottom w:val="none" w:sz="0" w:space="0" w:color="auto"/>
                    <w:right w:val="none" w:sz="0" w:space="0" w:color="auto"/>
                  </w:divBdr>
                  <w:divsChild>
                    <w:div w:id="1300838629">
                      <w:marLeft w:val="750"/>
                      <w:marRight w:val="0"/>
                      <w:marTop w:val="0"/>
                      <w:marBottom w:val="0"/>
                      <w:divBdr>
                        <w:top w:val="none" w:sz="0" w:space="0" w:color="auto"/>
                        <w:left w:val="none" w:sz="0" w:space="0" w:color="auto"/>
                        <w:bottom w:val="none" w:sz="0" w:space="0" w:color="auto"/>
                        <w:right w:val="none" w:sz="0" w:space="0" w:color="auto"/>
                      </w:divBdr>
                    </w:div>
                  </w:divsChild>
                </w:div>
                <w:div w:id="125004606">
                  <w:marLeft w:val="300"/>
                  <w:marRight w:val="0"/>
                  <w:marTop w:val="75"/>
                  <w:marBottom w:val="0"/>
                  <w:divBdr>
                    <w:top w:val="none" w:sz="0" w:space="0" w:color="auto"/>
                    <w:left w:val="none" w:sz="0" w:space="0" w:color="auto"/>
                    <w:bottom w:val="none" w:sz="0" w:space="0" w:color="auto"/>
                    <w:right w:val="none" w:sz="0" w:space="0" w:color="auto"/>
                  </w:divBdr>
                  <w:divsChild>
                    <w:div w:id="1800881904">
                      <w:marLeft w:val="750"/>
                      <w:marRight w:val="0"/>
                      <w:marTop w:val="0"/>
                      <w:marBottom w:val="0"/>
                      <w:divBdr>
                        <w:top w:val="none" w:sz="0" w:space="0" w:color="auto"/>
                        <w:left w:val="none" w:sz="0" w:space="0" w:color="auto"/>
                        <w:bottom w:val="none" w:sz="0" w:space="0" w:color="auto"/>
                        <w:right w:val="none" w:sz="0" w:space="0" w:color="auto"/>
                      </w:divBdr>
                    </w:div>
                  </w:divsChild>
                </w:div>
                <w:div w:id="1151747540">
                  <w:marLeft w:val="300"/>
                  <w:marRight w:val="0"/>
                  <w:marTop w:val="75"/>
                  <w:marBottom w:val="0"/>
                  <w:divBdr>
                    <w:top w:val="none" w:sz="0" w:space="0" w:color="auto"/>
                    <w:left w:val="none" w:sz="0" w:space="0" w:color="auto"/>
                    <w:bottom w:val="none" w:sz="0" w:space="0" w:color="auto"/>
                    <w:right w:val="none" w:sz="0" w:space="0" w:color="auto"/>
                  </w:divBdr>
                </w:div>
              </w:divsChild>
            </w:div>
            <w:div w:id="1757363887">
              <w:marLeft w:val="0"/>
              <w:marRight w:val="0"/>
              <w:marTop w:val="150"/>
              <w:marBottom w:val="150"/>
              <w:divBdr>
                <w:top w:val="none" w:sz="0" w:space="0" w:color="auto"/>
                <w:left w:val="none" w:sz="0" w:space="0" w:color="auto"/>
                <w:bottom w:val="none" w:sz="0" w:space="0" w:color="auto"/>
                <w:right w:val="none" w:sz="0" w:space="0" w:color="auto"/>
              </w:divBdr>
              <w:divsChild>
                <w:div w:id="1247618287">
                  <w:marLeft w:val="300"/>
                  <w:marRight w:val="0"/>
                  <w:marTop w:val="75"/>
                  <w:marBottom w:val="0"/>
                  <w:divBdr>
                    <w:top w:val="none" w:sz="0" w:space="0" w:color="auto"/>
                    <w:left w:val="none" w:sz="0" w:space="0" w:color="auto"/>
                    <w:bottom w:val="none" w:sz="0" w:space="0" w:color="auto"/>
                    <w:right w:val="none" w:sz="0" w:space="0" w:color="auto"/>
                  </w:divBdr>
                </w:div>
                <w:div w:id="1346859932">
                  <w:marLeft w:val="300"/>
                  <w:marRight w:val="0"/>
                  <w:marTop w:val="75"/>
                  <w:marBottom w:val="0"/>
                  <w:divBdr>
                    <w:top w:val="none" w:sz="0" w:space="0" w:color="auto"/>
                    <w:left w:val="none" w:sz="0" w:space="0" w:color="auto"/>
                    <w:bottom w:val="none" w:sz="0" w:space="0" w:color="auto"/>
                    <w:right w:val="none" w:sz="0" w:space="0" w:color="auto"/>
                  </w:divBdr>
                  <w:divsChild>
                    <w:div w:id="1738241905">
                      <w:marLeft w:val="750"/>
                      <w:marRight w:val="0"/>
                      <w:marTop w:val="0"/>
                      <w:marBottom w:val="0"/>
                      <w:divBdr>
                        <w:top w:val="none" w:sz="0" w:space="0" w:color="auto"/>
                        <w:left w:val="none" w:sz="0" w:space="0" w:color="auto"/>
                        <w:bottom w:val="none" w:sz="0" w:space="0" w:color="auto"/>
                        <w:right w:val="none" w:sz="0" w:space="0" w:color="auto"/>
                      </w:divBdr>
                    </w:div>
                    <w:div w:id="1235622202">
                      <w:marLeft w:val="750"/>
                      <w:marRight w:val="0"/>
                      <w:marTop w:val="0"/>
                      <w:marBottom w:val="0"/>
                      <w:divBdr>
                        <w:top w:val="none" w:sz="0" w:space="0" w:color="auto"/>
                        <w:left w:val="none" w:sz="0" w:space="0" w:color="auto"/>
                        <w:bottom w:val="none" w:sz="0" w:space="0" w:color="auto"/>
                        <w:right w:val="none" w:sz="0" w:space="0" w:color="auto"/>
                      </w:divBdr>
                    </w:div>
                  </w:divsChild>
                </w:div>
                <w:div w:id="356739090">
                  <w:marLeft w:val="300"/>
                  <w:marRight w:val="0"/>
                  <w:marTop w:val="75"/>
                  <w:marBottom w:val="0"/>
                  <w:divBdr>
                    <w:top w:val="none" w:sz="0" w:space="0" w:color="auto"/>
                    <w:left w:val="none" w:sz="0" w:space="0" w:color="auto"/>
                    <w:bottom w:val="none" w:sz="0" w:space="0" w:color="auto"/>
                    <w:right w:val="none" w:sz="0" w:space="0" w:color="auto"/>
                  </w:divBdr>
                  <w:divsChild>
                    <w:div w:id="1167984160">
                      <w:marLeft w:val="750"/>
                      <w:marRight w:val="0"/>
                      <w:marTop w:val="0"/>
                      <w:marBottom w:val="0"/>
                      <w:divBdr>
                        <w:top w:val="none" w:sz="0" w:space="0" w:color="auto"/>
                        <w:left w:val="none" w:sz="0" w:space="0" w:color="auto"/>
                        <w:bottom w:val="none" w:sz="0" w:space="0" w:color="auto"/>
                        <w:right w:val="none" w:sz="0" w:space="0" w:color="auto"/>
                      </w:divBdr>
                    </w:div>
                  </w:divsChild>
                </w:div>
                <w:div w:id="2022537377">
                  <w:marLeft w:val="300"/>
                  <w:marRight w:val="0"/>
                  <w:marTop w:val="75"/>
                  <w:marBottom w:val="0"/>
                  <w:divBdr>
                    <w:top w:val="none" w:sz="0" w:space="0" w:color="auto"/>
                    <w:left w:val="none" w:sz="0" w:space="0" w:color="auto"/>
                    <w:bottom w:val="none" w:sz="0" w:space="0" w:color="auto"/>
                    <w:right w:val="none" w:sz="0" w:space="0" w:color="auto"/>
                  </w:divBdr>
                  <w:divsChild>
                    <w:div w:id="5702368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47658881">
              <w:marLeft w:val="0"/>
              <w:marRight w:val="0"/>
              <w:marTop w:val="150"/>
              <w:marBottom w:val="150"/>
              <w:divBdr>
                <w:top w:val="none" w:sz="0" w:space="0" w:color="auto"/>
                <w:left w:val="none" w:sz="0" w:space="0" w:color="auto"/>
                <w:bottom w:val="none" w:sz="0" w:space="0" w:color="auto"/>
                <w:right w:val="none" w:sz="0" w:space="0" w:color="auto"/>
              </w:divBdr>
              <w:divsChild>
                <w:div w:id="1342851554">
                  <w:marLeft w:val="300"/>
                  <w:marRight w:val="0"/>
                  <w:marTop w:val="75"/>
                  <w:marBottom w:val="0"/>
                  <w:divBdr>
                    <w:top w:val="none" w:sz="0" w:space="0" w:color="auto"/>
                    <w:left w:val="none" w:sz="0" w:space="0" w:color="auto"/>
                    <w:bottom w:val="none" w:sz="0" w:space="0" w:color="auto"/>
                    <w:right w:val="none" w:sz="0" w:space="0" w:color="auto"/>
                  </w:divBdr>
                </w:div>
                <w:div w:id="222299047">
                  <w:marLeft w:val="300"/>
                  <w:marRight w:val="0"/>
                  <w:marTop w:val="75"/>
                  <w:marBottom w:val="0"/>
                  <w:divBdr>
                    <w:top w:val="none" w:sz="0" w:space="0" w:color="auto"/>
                    <w:left w:val="none" w:sz="0" w:space="0" w:color="auto"/>
                    <w:bottom w:val="none" w:sz="0" w:space="0" w:color="auto"/>
                    <w:right w:val="none" w:sz="0" w:space="0" w:color="auto"/>
                  </w:divBdr>
                  <w:divsChild>
                    <w:div w:id="2136677365">
                      <w:marLeft w:val="750"/>
                      <w:marRight w:val="0"/>
                      <w:marTop w:val="0"/>
                      <w:marBottom w:val="0"/>
                      <w:divBdr>
                        <w:top w:val="none" w:sz="0" w:space="0" w:color="auto"/>
                        <w:left w:val="none" w:sz="0" w:space="0" w:color="auto"/>
                        <w:bottom w:val="none" w:sz="0" w:space="0" w:color="auto"/>
                        <w:right w:val="none" w:sz="0" w:space="0" w:color="auto"/>
                      </w:divBdr>
                    </w:div>
                  </w:divsChild>
                </w:div>
                <w:div w:id="348917222">
                  <w:marLeft w:val="300"/>
                  <w:marRight w:val="0"/>
                  <w:marTop w:val="75"/>
                  <w:marBottom w:val="0"/>
                  <w:divBdr>
                    <w:top w:val="none" w:sz="0" w:space="0" w:color="auto"/>
                    <w:left w:val="none" w:sz="0" w:space="0" w:color="auto"/>
                    <w:bottom w:val="none" w:sz="0" w:space="0" w:color="auto"/>
                    <w:right w:val="none" w:sz="0" w:space="0" w:color="auto"/>
                  </w:divBdr>
                </w:div>
                <w:div w:id="59139589">
                  <w:marLeft w:val="300"/>
                  <w:marRight w:val="0"/>
                  <w:marTop w:val="75"/>
                  <w:marBottom w:val="0"/>
                  <w:divBdr>
                    <w:top w:val="none" w:sz="0" w:space="0" w:color="auto"/>
                    <w:left w:val="none" w:sz="0" w:space="0" w:color="auto"/>
                    <w:bottom w:val="none" w:sz="0" w:space="0" w:color="auto"/>
                    <w:right w:val="none" w:sz="0" w:space="0" w:color="auto"/>
                  </w:divBdr>
                  <w:divsChild>
                    <w:div w:id="1315261422">
                      <w:marLeft w:val="750"/>
                      <w:marRight w:val="0"/>
                      <w:marTop w:val="0"/>
                      <w:marBottom w:val="0"/>
                      <w:divBdr>
                        <w:top w:val="none" w:sz="0" w:space="0" w:color="auto"/>
                        <w:left w:val="none" w:sz="0" w:space="0" w:color="auto"/>
                        <w:bottom w:val="none" w:sz="0" w:space="0" w:color="auto"/>
                        <w:right w:val="none" w:sz="0" w:space="0" w:color="auto"/>
                      </w:divBdr>
                    </w:div>
                  </w:divsChild>
                </w:div>
                <w:div w:id="1683357968">
                  <w:marLeft w:val="300"/>
                  <w:marRight w:val="0"/>
                  <w:marTop w:val="75"/>
                  <w:marBottom w:val="0"/>
                  <w:divBdr>
                    <w:top w:val="none" w:sz="0" w:space="0" w:color="auto"/>
                    <w:left w:val="none" w:sz="0" w:space="0" w:color="auto"/>
                    <w:bottom w:val="none" w:sz="0" w:space="0" w:color="auto"/>
                    <w:right w:val="none" w:sz="0" w:space="0" w:color="auto"/>
                  </w:divBdr>
                </w:div>
                <w:div w:id="978194996">
                  <w:marLeft w:val="300"/>
                  <w:marRight w:val="0"/>
                  <w:marTop w:val="75"/>
                  <w:marBottom w:val="0"/>
                  <w:divBdr>
                    <w:top w:val="none" w:sz="0" w:space="0" w:color="auto"/>
                    <w:left w:val="none" w:sz="0" w:space="0" w:color="auto"/>
                    <w:bottom w:val="none" w:sz="0" w:space="0" w:color="auto"/>
                    <w:right w:val="none" w:sz="0" w:space="0" w:color="auto"/>
                  </w:divBdr>
                  <w:divsChild>
                    <w:div w:id="1197154911">
                      <w:marLeft w:val="750"/>
                      <w:marRight w:val="0"/>
                      <w:marTop w:val="0"/>
                      <w:marBottom w:val="0"/>
                      <w:divBdr>
                        <w:top w:val="none" w:sz="0" w:space="0" w:color="auto"/>
                        <w:left w:val="none" w:sz="0" w:space="0" w:color="auto"/>
                        <w:bottom w:val="none" w:sz="0" w:space="0" w:color="auto"/>
                        <w:right w:val="none" w:sz="0" w:space="0" w:color="auto"/>
                      </w:divBdr>
                    </w:div>
                    <w:div w:id="935358130">
                      <w:marLeft w:val="750"/>
                      <w:marRight w:val="0"/>
                      <w:marTop w:val="0"/>
                      <w:marBottom w:val="0"/>
                      <w:divBdr>
                        <w:top w:val="none" w:sz="0" w:space="0" w:color="auto"/>
                        <w:left w:val="none" w:sz="0" w:space="0" w:color="auto"/>
                        <w:bottom w:val="none" w:sz="0" w:space="0" w:color="auto"/>
                        <w:right w:val="none" w:sz="0" w:space="0" w:color="auto"/>
                      </w:divBdr>
                    </w:div>
                  </w:divsChild>
                </w:div>
                <w:div w:id="1817186620">
                  <w:marLeft w:val="300"/>
                  <w:marRight w:val="0"/>
                  <w:marTop w:val="75"/>
                  <w:marBottom w:val="0"/>
                  <w:divBdr>
                    <w:top w:val="none" w:sz="0" w:space="0" w:color="auto"/>
                    <w:left w:val="none" w:sz="0" w:space="0" w:color="auto"/>
                    <w:bottom w:val="none" w:sz="0" w:space="0" w:color="auto"/>
                    <w:right w:val="none" w:sz="0" w:space="0" w:color="auto"/>
                  </w:divBdr>
                </w:div>
                <w:div w:id="1409300975">
                  <w:marLeft w:val="300"/>
                  <w:marRight w:val="0"/>
                  <w:marTop w:val="75"/>
                  <w:marBottom w:val="0"/>
                  <w:divBdr>
                    <w:top w:val="none" w:sz="0" w:space="0" w:color="auto"/>
                    <w:left w:val="none" w:sz="0" w:space="0" w:color="auto"/>
                    <w:bottom w:val="none" w:sz="0" w:space="0" w:color="auto"/>
                    <w:right w:val="none" w:sz="0" w:space="0" w:color="auto"/>
                  </w:divBdr>
                  <w:divsChild>
                    <w:div w:id="1131705274">
                      <w:marLeft w:val="750"/>
                      <w:marRight w:val="0"/>
                      <w:marTop w:val="0"/>
                      <w:marBottom w:val="0"/>
                      <w:divBdr>
                        <w:top w:val="none" w:sz="0" w:space="0" w:color="auto"/>
                        <w:left w:val="none" w:sz="0" w:space="0" w:color="auto"/>
                        <w:bottom w:val="none" w:sz="0" w:space="0" w:color="auto"/>
                        <w:right w:val="none" w:sz="0" w:space="0" w:color="auto"/>
                      </w:divBdr>
                    </w:div>
                  </w:divsChild>
                </w:div>
                <w:div w:id="369234609">
                  <w:marLeft w:val="300"/>
                  <w:marRight w:val="0"/>
                  <w:marTop w:val="75"/>
                  <w:marBottom w:val="0"/>
                  <w:divBdr>
                    <w:top w:val="none" w:sz="0" w:space="0" w:color="auto"/>
                    <w:left w:val="none" w:sz="0" w:space="0" w:color="auto"/>
                    <w:bottom w:val="none" w:sz="0" w:space="0" w:color="auto"/>
                    <w:right w:val="none" w:sz="0" w:space="0" w:color="auto"/>
                  </w:divBdr>
                  <w:divsChild>
                    <w:div w:id="291402187">
                      <w:marLeft w:val="750"/>
                      <w:marRight w:val="0"/>
                      <w:marTop w:val="0"/>
                      <w:marBottom w:val="0"/>
                      <w:divBdr>
                        <w:top w:val="none" w:sz="0" w:space="0" w:color="auto"/>
                        <w:left w:val="none" w:sz="0" w:space="0" w:color="auto"/>
                        <w:bottom w:val="none" w:sz="0" w:space="0" w:color="auto"/>
                        <w:right w:val="none" w:sz="0" w:space="0" w:color="auto"/>
                      </w:divBdr>
                    </w:div>
                  </w:divsChild>
                </w:div>
                <w:div w:id="1142775956">
                  <w:marLeft w:val="300"/>
                  <w:marRight w:val="0"/>
                  <w:marTop w:val="75"/>
                  <w:marBottom w:val="0"/>
                  <w:divBdr>
                    <w:top w:val="none" w:sz="0" w:space="0" w:color="auto"/>
                    <w:left w:val="none" w:sz="0" w:space="0" w:color="auto"/>
                    <w:bottom w:val="none" w:sz="0" w:space="0" w:color="auto"/>
                    <w:right w:val="none" w:sz="0" w:space="0" w:color="auto"/>
                  </w:divBdr>
                  <w:divsChild>
                    <w:div w:id="440151281">
                      <w:marLeft w:val="750"/>
                      <w:marRight w:val="0"/>
                      <w:marTop w:val="0"/>
                      <w:marBottom w:val="0"/>
                      <w:divBdr>
                        <w:top w:val="none" w:sz="0" w:space="0" w:color="auto"/>
                        <w:left w:val="none" w:sz="0" w:space="0" w:color="auto"/>
                        <w:bottom w:val="none" w:sz="0" w:space="0" w:color="auto"/>
                        <w:right w:val="none" w:sz="0" w:space="0" w:color="auto"/>
                      </w:divBdr>
                    </w:div>
                    <w:div w:id="892425325">
                      <w:marLeft w:val="750"/>
                      <w:marRight w:val="0"/>
                      <w:marTop w:val="0"/>
                      <w:marBottom w:val="0"/>
                      <w:divBdr>
                        <w:top w:val="none" w:sz="0" w:space="0" w:color="auto"/>
                        <w:left w:val="none" w:sz="0" w:space="0" w:color="auto"/>
                        <w:bottom w:val="none" w:sz="0" w:space="0" w:color="auto"/>
                        <w:right w:val="none" w:sz="0" w:space="0" w:color="auto"/>
                      </w:divBdr>
                    </w:div>
                    <w:div w:id="1890723418">
                      <w:marLeft w:val="750"/>
                      <w:marRight w:val="0"/>
                      <w:marTop w:val="0"/>
                      <w:marBottom w:val="0"/>
                      <w:divBdr>
                        <w:top w:val="none" w:sz="0" w:space="0" w:color="auto"/>
                        <w:left w:val="none" w:sz="0" w:space="0" w:color="auto"/>
                        <w:bottom w:val="none" w:sz="0" w:space="0" w:color="auto"/>
                        <w:right w:val="none" w:sz="0" w:space="0" w:color="auto"/>
                      </w:divBdr>
                    </w:div>
                    <w:div w:id="12866970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8106637">
              <w:marLeft w:val="0"/>
              <w:marRight w:val="0"/>
              <w:marTop w:val="150"/>
              <w:marBottom w:val="150"/>
              <w:divBdr>
                <w:top w:val="none" w:sz="0" w:space="0" w:color="auto"/>
                <w:left w:val="none" w:sz="0" w:space="0" w:color="auto"/>
                <w:bottom w:val="none" w:sz="0" w:space="0" w:color="auto"/>
                <w:right w:val="none" w:sz="0" w:space="0" w:color="auto"/>
              </w:divBdr>
              <w:divsChild>
                <w:div w:id="1233809726">
                  <w:marLeft w:val="300"/>
                  <w:marRight w:val="0"/>
                  <w:marTop w:val="75"/>
                  <w:marBottom w:val="0"/>
                  <w:divBdr>
                    <w:top w:val="none" w:sz="0" w:space="0" w:color="auto"/>
                    <w:left w:val="none" w:sz="0" w:space="0" w:color="auto"/>
                    <w:bottom w:val="none" w:sz="0" w:space="0" w:color="auto"/>
                    <w:right w:val="none" w:sz="0" w:space="0" w:color="auto"/>
                  </w:divBdr>
                  <w:divsChild>
                    <w:div w:id="378020505">
                      <w:marLeft w:val="750"/>
                      <w:marRight w:val="0"/>
                      <w:marTop w:val="0"/>
                      <w:marBottom w:val="0"/>
                      <w:divBdr>
                        <w:top w:val="none" w:sz="0" w:space="0" w:color="auto"/>
                        <w:left w:val="none" w:sz="0" w:space="0" w:color="auto"/>
                        <w:bottom w:val="none" w:sz="0" w:space="0" w:color="auto"/>
                        <w:right w:val="none" w:sz="0" w:space="0" w:color="auto"/>
                      </w:divBdr>
                    </w:div>
                  </w:divsChild>
                </w:div>
                <w:div w:id="1892881712">
                  <w:marLeft w:val="300"/>
                  <w:marRight w:val="0"/>
                  <w:marTop w:val="75"/>
                  <w:marBottom w:val="0"/>
                  <w:divBdr>
                    <w:top w:val="none" w:sz="0" w:space="0" w:color="auto"/>
                    <w:left w:val="none" w:sz="0" w:space="0" w:color="auto"/>
                    <w:bottom w:val="none" w:sz="0" w:space="0" w:color="auto"/>
                    <w:right w:val="none" w:sz="0" w:space="0" w:color="auto"/>
                  </w:divBdr>
                </w:div>
                <w:div w:id="1693606316">
                  <w:marLeft w:val="300"/>
                  <w:marRight w:val="0"/>
                  <w:marTop w:val="75"/>
                  <w:marBottom w:val="0"/>
                  <w:divBdr>
                    <w:top w:val="none" w:sz="0" w:space="0" w:color="auto"/>
                    <w:left w:val="none" w:sz="0" w:space="0" w:color="auto"/>
                    <w:bottom w:val="none" w:sz="0" w:space="0" w:color="auto"/>
                    <w:right w:val="none" w:sz="0" w:space="0" w:color="auto"/>
                  </w:divBdr>
                </w:div>
                <w:div w:id="499392239">
                  <w:marLeft w:val="300"/>
                  <w:marRight w:val="0"/>
                  <w:marTop w:val="75"/>
                  <w:marBottom w:val="0"/>
                  <w:divBdr>
                    <w:top w:val="none" w:sz="0" w:space="0" w:color="auto"/>
                    <w:left w:val="none" w:sz="0" w:space="0" w:color="auto"/>
                    <w:bottom w:val="none" w:sz="0" w:space="0" w:color="auto"/>
                    <w:right w:val="none" w:sz="0" w:space="0" w:color="auto"/>
                  </w:divBdr>
                  <w:divsChild>
                    <w:div w:id="359935570">
                      <w:marLeft w:val="750"/>
                      <w:marRight w:val="0"/>
                      <w:marTop w:val="0"/>
                      <w:marBottom w:val="0"/>
                      <w:divBdr>
                        <w:top w:val="none" w:sz="0" w:space="0" w:color="auto"/>
                        <w:left w:val="none" w:sz="0" w:space="0" w:color="auto"/>
                        <w:bottom w:val="none" w:sz="0" w:space="0" w:color="auto"/>
                        <w:right w:val="none" w:sz="0" w:space="0" w:color="auto"/>
                      </w:divBdr>
                    </w:div>
                  </w:divsChild>
                </w:div>
                <w:div w:id="607395077">
                  <w:marLeft w:val="300"/>
                  <w:marRight w:val="0"/>
                  <w:marTop w:val="75"/>
                  <w:marBottom w:val="0"/>
                  <w:divBdr>
                    <w:top w:val="none" w:sz="0" w:space="0" w:color="auto"/>
                    <w:left w:val="none" w:sz="0" w:space="0" w:color="auto"/>
                    <w:bottom w:val="none" w:sz="0" w:space="0" w:color="auto"/>
                    <w:right w:val="none" w:sz="0" w:space="0" w:color="auto"/>
                  </w:divBdr>
                  <w:divsChild>
                    <w:div w:id="11143214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258295">
      <w:bodyDiv w:val="1"/>
      <w:marLeft w:val="0"/>
      <w:marRight w:val="0"/>
      <w:marTop w:val="0"/>
      <w:marBottom w:val="0"/>
      <w:divBdr>
        <w:top w:val="none" w:sz="0" w:space="0" w:color="auto"/>
        <w:left w:val="none" w:sz="0" w:space="0" w:color="auto"/>
        <w:bottom w:val="none" w:sz="0" w:space="0" w:color="auto"/>
        <w:right w:val="none" w:sz="0" w:space="0" w:color="auto"/>
      </w:divBdr>
      <w:divsChild>
        <w:div w:id="617415950">
          <w:marLeft w:val="0"/>
          <w:marRight w:val="0"/>
          <w:marTop w:val="0"/>
          <w:marBottom w:val="0"/>
          <w:divBdr>
            <w:top w:val="none" w:sz="0" w:space="0" w:color="auto"/>
            <w:left w:val="none" w:sz="0" w:space="0" w:color="auto"/>
            <w:bottom w:val="none" w:sz="0" w:space="0" w:color="auto"/>
            <w:right w:val="none" w:sz="0" w:space="0" w:color="auto"/>
          </w:divBdr>
          <w:divsChild>
            <w:div w:id="288707634">
              <w:marLeft w:val="-225"/>
              <w:marRight w:val="-225"/>
              <w:marTop w:val="0"/>
              <w:marBottom w:val="0"/>
              <w:divBdr>
                <w:top w:val="none" w:sz="0" w:space="0" w:color="auto"/>
                <w:left w:val="none" w:sz="0" w:space="0" w:color="auto"/>
                <w:bottom w:val="none" w:sz="0" w:space="0" w:color="auto"/>
                <w:right w:val="none" w:sz="0" w:space="0" w:color="auto"/>
              </w:divBdr>
              <w:divsChild>
                <w:div w:id="1751003721">
                  <w:marLeft w:val="0"/>
                  <w:marRight w:val="0"/>
                  <w:marTop w:val="0"/>
                  <w:marBottom w:val="0"/>
                  <w:divBdr>
                    <w:top w:val="none" w:sz="0" w:space="0" w:color="auto"/>
                    <w:left w:val="none" w:sz="0" w:space="0" w:color="auto"/>
                    <w:bottom w:val="none" w:sz="0" w:space="0" w:color="auto"/>
                    <w:right w:val="none" w:sz="0" w:space="0" w:color="auto"/>
                  </w:divBdr>
                  <w:divsChild>
                    <w:div w:id="1494568775">
                      <w:marLeft w:val="0"/>
                      <w:marRight w:val="0"/>
                      <w:marTop w:val="0"/>
                      <w:marBottom w:val="0"/>
                      <w:divBdr>
                        <w:top w:val="none" w:sz="0" w:space="0" w:color="auto"/>
                        <w:left w:val="none" w:sz="0" w:space="0" w:color="auto"/>
                        <w:bottom w:val="none" w:sz="0" w:space="0" w:color="auto"/>
                        <w:right w:val="none" w:sz="0" w:space="0" w:color="auto"/>
                      </w:divBdr>
                      <w:divsChild>
                        <w:div w:id="176433527">
                          <w:marLeft w:val="0"/>
                          <w:marRight w:val="0"/>
                          <w:marTop w:val="0"/>
                          <w:marBottom w:val="0"/>
                          <w:divBdr>
                            <w:top w:val="none" w:sz="0" w:space="0" w:color="auto"/>
                            <w:left w:val="none" w:sz="0" w:space="0" w:color="auto"/>
                            <w:bottom w:val="none" w:sz="0" w:space="0" w:color="auto"/>
                            <w:right w:val="none" w:sz="0" w:space="0" w:color="auto"/>
                          </w:divBdr>
                          <w:divsChild>
                            <w:div w:id="1499033338">
                              <w:marLeft w:val="-225"/>
                              <w:marRight w:val="-225"/>
                              <w:marTop w:val="0"/>
                              <w:marBottom w:val="0"/>
                              <w:divBdr>
                                <w:top w:val="none" w:sz="0" w:space="0" w:color="auto"/>
                                <w:left w:val="none" w:sz="0" w:space="0" w:color="auto"/>
                                <w:bottom w:val="none" w:sz="0" w:space="0" w:color="auto"/>
                                <w:right w:val="none" w:sz="0" w:space="0" w:color="auto"/>
                              </w:divBdr>
                              <w:divsChild>
                                <w:div w:id="1677269840">
                                  <w:marLeft w:val="0"/>
                                  <w:marRight w:val="0"/>
                                  <w:marTop w:val="0"/>
                                  <w:marBottom w:val="0"/>
                                  <w:divBdr>
                                    <w:top w:val="none" w:sz="0" w:space="0" w:color="auto"/>
                                    <w:left w:val="none" w:sz="0" w:space="0" w:color="auto"/>
                                    <w:bottom w:val="none" w:sz="0" w:space="0" w:color="auto"/>
                                    <w:right w:val="none" w:sz="0" w:space="0" w:color="auto"/>
                                  </w:divBdr>
                                  <w:divsChild>
                                    <w:div w:id="974917045">
                                      <w:marLeft w:val="0"/>
                                      <w:marRight w:val="0"/>
                                      <w:marTop w:val="0"/>
                                      <w:marBottom w:val="0"/>
                                      <w:divBdr>
                                        <w:top w:val="none" w:sz="0" w:space="0" w:color="auto"/>
                                        <w:left w:val="single" w:sz="6" w:space="0" w:color="CCCCCC"/>
                                        <w:bottom w:val="single" w:sz="6" w:space="0" w:color="CCCCCC"/>
                                        <w:right w:val="single" w:sz="6" w:space="0" w:color="CCCCCC"/>
                                      </w:divBdr>
                                      <w:divsChild>
                                        <w:div w:id="114637613">
                                          <w:marLeft w:val="0"/>
                                          <w:marRight w:val="0"/>
                                          <w:marTop w:val="0"/>
                                          <w:marBottom w:val="0"/>
                                          <w:divBdr>
                                            <w:top w:val="none" w:sz="0" w:space="0" w:color="auto"/>
                                            <w:left w:val="none" w:sz="0" w:space="0" w:color="auto"/>
                                            <w:bottom w:val="none" w:sz="0" w:space="0" w:color="auto"/>
                                            <w:right w:val="none" w:sz="0" w:space="0" w:color="auto"/>
                                          </w:divBdr>
                                          <w:divsChild>
                                            <w:div w:id="1317490580">
                                              <w:marLeft w:val="0"/>
                                              <w:marRight w:val="0"/>
                                              <w:marTop w:val="0"/>
                                              <w:marBottom w:val="300"/>
                                              <w:divBdr>
                                                <w:top w:val="none" w:sz="0" w:space="0" w:color="auto"/>
                                                <w:left w:val="none" w:sz="0" w:space="0" w:color="auto"/>
                                                <w:bottom w:val="none" w:sz="0" w:space="0" w:color="auto"/>
                                                <w:right w:val="none" w:sz="0" w:space="0" w:color="auto"/>
                                              </w:divBdr>
                                              <w:divsChild>
                                                <w:div w:id="229383869">
                                                  <w:marLeft w:val="0"/>
                                                  <w:marRight w:val="0"/>
                                                  <w:marTop w:val="0"/>
                                                  <w:marBottom w:val="0"/>
                                                  <w:divBdr>
                                                    <w:top w:val="none" w:sz="0" w:space="0" w:color="auto"/>
                                                    <w:left w:val="none" w:sz="0" w:space="0" w:color="auto"/>
                                                    <w:bottom w:val="none" w:sz="0" w:space="0" w:color="auto"/>
                                                    <w:right w:val="none" w:sz="0" w:space="0" w:color="auto"/>
                                                  </w:divBdr>
                                                  <w:divsChild>
                                                    <w:div w:id="1368292971">
                                                      <w:marLeft w:val="0"/>
                                                      <w:marRight w:val="0"/>
                                                      <w:marTop w:val="0"/>
                                                      <w:marBottom w:val="0"/>
                                                      <w:divBdr>
                                                        <w:top w:val="none" w:sz="0" w:space="0" w:color="auto"/>
                                                        <w:left w:val="none" w:sz="0" w:space="0" w:color="auto"/>
                                                        <w:bottom w:val="none" w:sz="0" w:space="0" w:color="auto"/>
                                                        <w:right w:val="none" w:sz="0" w:space="0" w:color="auto"/>
                                                      </w:divBdr>
                                                      <w:divsChild>
                                                        <w:div w:id="108744668">
                                                          <w:marLeft w:val="0"/>
                                                          <w:marRight w:val="0"/>
                                                          <w:marTop w:val="0"/>
                                                          <w:marBottom w:val="0"/>
                                                          <w:divBdr>
                                                            <w:top w:val="none" w:sz="0" w:space="0" w:color="auto"/>
                                                            <w:left w:val="none" w:sz="0" w:space="0" w:color="auto"/>
                                                            <w:bottom w:val="none" w:sz="0" w:space="0" w:color="auto"/>
                                                            <w:right w:val="none" w:sz="0" w:space="0" w:color="auto"/>
                                                          </w:divBdr>
                                                          <w:divsChild>
                                                            <w:div w:id="1654749164">
                                                              <w:marLeft w:val="0"/>
                                                              <w:marRight w:val="0"/>
                                                              <w:marTop w:val="150"/>
                                                              <w:marBottom w:val="150"/>
                                                              <w:divBdr>
                                                                <w:top w:val="none" w:sz="0" w:space="0" w:color="auto"/>
                                                                <w:left w:val="none" w:sz="0" w:space="0" w:color="auto"/>
                                                                <w:bottom w:val="none" w:sz="0" w:space="0" w:color="auto"/>
                                                                <w:right w:val="none" w:sz="0" w:space="0" w:color="auto"/>
                                                              </w:divBdr>
                                                              <w:divsChild>
                                                                <w:div w:id="869606143">
                                                                  <w:marLeft w:val="300"/>
                                                                  <w:marRight w:val="0"/>
                                                                  <w:marTop w:val="75"/>
                                                                  <w:marBottom w:val="0"/>
                                                                  <w:divBdr>
                                                                    <w:top w:val="none" w:sz="0" w:space="0" w:color="auto"/>
                                                                    <w:left w:val="none" w:sz="0" w:space="0" w:color="auto"/>
                                                                    <w:bottom w:val="none" w:sz="0" w:space="0" w:color="auto"/>
                                                                    <w:right w:val="none" w:sz="0" w:space="0" w:color="auto"/>
                                                                  </w:divBdr>
                                                                  <w:divsChild>
                                                                    <w:div w:id="1820999255">
                                                                      <w:marLeft w:val="750"/>
                                                                      <w:marRight w:val="0"/>
                                                                      <w:marTop w:val="0"/>
                                                                      <w:marBottom w:val="0"/>
                                                                      <w:divBdr>
                                                                        <w:top w:val="none" w:sz="0" w:space="0" w:color="auto"/>
                                                                        <w:left w:val="none" w:sz="0" w:space="0" w:color="auto"/>
                                                                        <w:bottom w:val="none" w:sz="0" w:space="0" w:color="auto"/>
                                                                        <w:right w:val="none" w:sz="0" w:space="0" w:color="auto"/>
                                                                      </w:divBdr>
                                                                    </w:div>
                                                                  </w:divsChild>
                                                                </w:div>
                                                                <w:div w:id="269356582">
                                                                  <w:marLeft w:val="300"/>
                                                                  <w:marRight w:val="0"/>
                                                                  <w:marTop w:val="75"/>
                                                                  <w:marBottom w:val="0"/>
                                                                  <w:divBdr>
                                                                    <w:top w:val="none" w:sz="0" w:space="0" w:color="auto"/>
                                                                    <w:left w:val="none" w:sz="0" w:space="0" w:color="auto"/>
                                                                    <w:bottom w:val="none" w:sz="0" w:space="0" w:color="auto"/>
                                                                    <w:right w:val="none" w:sz="0" w:space="0" w:color="auto"/>
                                                                  </w:divBdr>
                                                                </w:div>
                                                                <w:div w:id="2078504561">
                                                                  <w:marLeft w:val="300"/>
                                                                  <w:marRight w:val="0"/>
                                                                  <w:marTop w:val="75"/>
                                                                  <w:marBottom w:val="0"/>
                                                                  <w:divBdr>
                                                                    <w:top w:val="none" w:sz="0" w:space="0" w:color="auto"/>
                                                                    <w:left w:val="none" w:sz="0" w:space="0" w:color="auto"/>
                                                                    <w:bottom w:val="none" w:sz="0" w:space="0" w:color="auto"/>
                                                                    <w:right w:val="none" w:sz="0" w:space="0" w:color="auto"/>
                                                                  </w:divBdr>
                                                                  <w:divsChild>
                                                                    <w:div w:id="1403212691">
                                                                      <w:marLeft w:val="750"/>
                                                                      <w:marRight w:val="0"/>
                                                                      <w:marTop w:val="0"/>
                                                                      <w:marBottom w:val="0"/>
                                                                      <w:divBdr>
                                                                        <w:top w:val="none" w:sz="0" w:space="0" w:color="auto"/>
                                                                        <w:left w:val="none" w:sz="0" w:space="0" w:color="auto"/>
                                                                        <w:bottom w:val="none" w:sz="0" w:space="0" w:color="auto"/>
                                                                        <w:right w:val="none" w:sz="0" w:space="0" w:color="auto"/>
                                                                      </w:divBdr>
                                                                    </w:div>
                                                                    <w:div w:id="1204707119">
                                                                      <w:marLeft w:val="750"/>
                                                                      <w:marRight w:val="0"/>
                                                                      <w:marTop w:val="0"/>
                                                                      <w:marBottom w:val="0"/>
                                                                      <w:divBdr>
                                                                        <w:top w:val="none" w:sz="0" w:space="0" w:color="auto"/>
                                                                        <w:left w:val="none" w:sz="0" w:space="0" w:color="auto"/>
                                                                        <w:bottom w:val="none" w:sz="0" w:space="0" w:color="auto"/>
                                                                        <w:right w:val="none" w:sz="0" w:space="0" w:color="auto"/>
                                                                      </w:divBdr>
                                                                    </w:div>
                                                                    <w:div w:id="721949537">
                                                                      <w:marLeft w:val="750"/>
                                                                      <w:marRight w:val="0"/>
                                                                      <w:marTop w:val="0"/>
                                                                      <w:marBottom w:val="0"/>
                                                                      <w:divBdr>
                                                                        <w:top w:val="none" w:sz="0" w:space="0" w:color="auto"/>
                                                                        <w:left w:val="none" w:sz="0" w:space="0" w:color="auto"/>
                                                                        <w:bottom w:val="none" w:sz="0" w:space="0" w:color="auto"/>
                                                                        <w:right w:val="none" w:sz="0" w:space="0" w:color="auto"/>
                                                                      </w:divBdr>
                                                                    </w:div>
                                                                  </w:divsChild>
                                                                </w:div>
                                                                <w:div w:id="2059621381">
                                                                  <w:marLeft w:val="300"/>
                                                                  <w:marRight w:val="0"/>
                                                                  <w:marTop w:val="75"/>
                                                                  <w:marBottom w:val="0"/>
                                                                  <w:divBdr>
                                                                    <w:top w:val="none" w:sz="0" w:space="0" w:color="auto"/>
                                                                    <w:left w:val="none" w:sz="0" w:space="0" w:color="auto"/>
                                                                    <w:bottom w:val="none" w:sz="0" w:space="0" w:color="auto"/>
                                                                    <w:right w:val="none" w:sz="0" w:space="0" w:color="auto"/>
                                                                  </w:divBdr>
                                                                  <w:divsChild>
                                                                    <w:div w:id="1853374115">
                                                                      <w:marLeft w:val="750"/>
                                                                      <w:marRight w:val="0"/>
                                                                      <w:marTop w:val="0"/>
                                                                      <w:marBottom w:val="0"/>
                                                                      <w:divBdr>
                                                                        <w:top w:val="none" w:sz="0" w:space="0" w:color="auto"/>
                                                                        <w:left w:val="none" w:sz="0" w:space="0" w:color="auto"/>
                                                                        <w:bottom w:val="none" w:sz="0" w:space="0" w:color="auto"/>
                                                                        <w:right w:val="none" w:sz="0" w:space="0" w:color="auto"/>
                                                                      </w:divBdr>
                                                                    </w:div>
                                                                  </w:divsChild>
                                                                </w:div>
                                                                <w:div w:id="1429499184">
                                                                  <w:marLeft w:val="300"/>
                                                                  <w:marRight w:val="0"/>
                                                                  <w:marTop w:val="75"/>
                                                                  <w:marBottom w:val="0"/>
                                                                  <w:divBdr>
                                                                    <w:top w:val="none" w:sz="0" w:space="0" w:color="auto"/>
                                                                    <w:left w:val="none" w:sz="0" w:space="0" w:color="auto"/>
                                                                    <w:bottom w:val="none" w:sz="0" w:space="0" w:color="auto"/>
                                                                    <w:right w:val="none" w:sz="0" w:space="0" w:color="auto"/>
                                                                  </w:divBdr>
                                                                  <w:divsChild>
                                                                    <w:div w:id="15478393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9564470">
                                                              <w:marLeft w:val="0"/>
                                                              <w:marRight w:val="0"/>
                                                              <w:marTop w:val="150"/>
                                                              <w:marBottom w:val="150"/>
                                                              <w:divBdr>
                                                                <w:top w:val="none" w:sz="0" w:space="0" w:color="auto"/>
                                                                <w:left w:val="none" w:sz="0" w:space="0" w:color="auto"/>
                                                                <w:bottom w:val="none" w:sz="0" w:space="0" w:color="auto"/>
                                                                <w:right w:val="none" w:sz="0" w:space="0" w:color="auto"/>
                                                              </w:divBdr>
                                                              <w:divsChild>
                                                                <w:div w:id="865479760">
                                                                  <w:marLeft w:val="300"/>
                                                                  <w:marRight w:val="0"/>
                                                                  <w:marTop w:val="75"/>
                                                                  <w:marBottom w:val="0"/>
                                                                  <w:divBdr>
                                                                    <w:top w:val="none" w:sz="0" w:space="0" w:color="auto"/>
                                                                    <w:left w:val="none" w:sz="0" w:space="0" w:color="auto"/>
                                                                    <w:bottom w:val="none" w:sz="0" w:space="0" w:color="auto"/>
                                                                    <w:right w:val="none" w:sz="0" w:space="0" w:color="auto"/>
                                                                  </w:divBdr>
                                                                </w:div>
                                                                <w:div w:id="1351757467">
                                                                  <w:marLeft w:val="300"/>
                                                                  <w:marRight w:val="0"/>
                                                                  <w:marTop w:val="75"/>
                                                                  <w:marBottom w:val="0"/>
                                                                  <w:divBdr>
                                                                    <w:top w:val="none" w:sz="0" w:space="0" w:color="auto"/>
                                                                    <w:left w:val="none" w:sz="0" w:space="0" w:color="auto"/>
                                                                    <w:bottom w:val="none" w:sz="0" w:space="0" w:color="auto"/>
                                                                    <w:right w:val="none" w:sz="0" w:space="0" w:color="auto"/>
                                                                  </w:divBdr>
                                                                  <w:divsChild>
                                                                    <w:div w:id="50924745">
                                                                      <w:marLeft w:val="750"/>
                                                                      <w:marRight w:val="0"/>
                                                                      <w:marTop w:val="0"/>
                                                                      <w:marBottom w:val="0"/>
                                                                      <w:divBdr>
                                                                        <w:top w:val="none" w:sz="0" w:space="0" w:color="auto"/>
                                                                        <w:left w:val="none" w:sz="0" w:space="0" w:color="auto"/>
                                                                        <w:bottom w:val="none" w:sz="0" w:space="0" w:color="auto"/>
                                                                        <w:right w:val="none" w:sz="0" w:space="0" w:color="auto"/>
                                                                      </w:divBdr>
                                                                    </w:div>
                                                                    <w:div w:id="192377549">
                                                                      <w:marLeft w:val="750"/>
                                                                      <w:marRight w:val="0"/>
                                                                      <w:marTop w:val="0"/>
                                                                      <w:marBottom w:val="0"/>
                                                                      <w:divBdr>
                                                                        <w:top w:val="none" w:sz="0" w:space="0" w:color="auto"/>
                                                                        <w:left w:val="none" w:sz="0" w:space="0" w:color="auto"/>
                                                                        <w:bottom w:val="none" w:sz="0" w:space="0" w:color="auto"/>
                                                                        <w:right w:val="none" w:sz="0" w:space="0" w:color="auto"/>
                                                                      </w:divBdr>
                                                                    </w:div>
                                                                  </w:divsChild>
                                                                </w:div>
                                                                <w:div w:id="707142483">
                                                                  <w:marLeft w:val="300"/>
                                                                  <w:marRight w:val="0"/>
                                                                  <w:marTop w:val="75"/>
                                                                  <w:marBottom w:val="0"/>
                                                                  <w:divBdr>
                                                                    <w:top w:val="none" w:sz="0" w:space="0" w:color="auto"/>
                                                                    <w:left w:val="none" w:sz="0" w:space="0" w:color="auto"/>
                                                                    <w:bottom w:val="none" w:sz="0" w:space="0" w:color="auto"/>
                                                                    <w:right w:val="none" w:sz="0" w:space="0" w:color="auto"/>
                                                                  </w:divBdr>
                                                                  <w:divsChild>
                                                                    <w:div w:id="1974403944">
                                                                      <w:marLeft w:val="750"/>
                                                                      <w:marRight w:val="0"/>
                                                                      <w:marTop w:val="0"/>
                                                                      <w:marBottom w:val="0"/>
                                                                      <w:divBdr>
                                                                        <w:top w:val="none" w:sz="0" w:space="0" w:color="auto"/>
                                                                        <w:left w:val="none" w:sz="0" w:space="0" w:color="auto"/>
                                                                        <w:bottom w:val="none" w:sz="0" w:space="0" w:color="auto"/>
                                                                        <w:right w:val="none" w:sz="0" w:space="0" w:color="auto"/>
                                                                      </w:divBdr>
                                                                    </w:div>
                                                                  </w:divsChild>
                                                                </w:div>
                                                                <w:div w:id="1466968778">
                                                                  <w:marLeft w:val="300"/>
                                                                  <w:marRight w:val="0"/>
                                                                  <w:marTop w:val="75"/>
                                                                  <w:marBottom w:val="0"/>
                                                                  <w:divBdr>
                                                                    <w:top w:val="none" w:sz="0" w:space="0" w:color="auto"/>
                                                                    <w:left w:val="none" w:sz="0" w:space="0" w:color="auto"/>
                                                                    <w:bottom w:val="none" w:sz="0" w:space="0" w:color="auto"/>
                                                                    <w:right w:val="none" w:sz="0" w:space="0" w:color="auto"/>
                                                                  </w:divBdr>
                                                                  <w:divsChild>
                                                                    <w:div w:id="647593354">
                                                                      <w:marLeft w:val="750"/>
                                                                      <w:marRight w:val="0"/>
                                                                      <w:marTop w:val="0"/>
                                                                      <w:marBottom w:val="0"/>
                                                                      <w:divBdr>
                                                                        <w:top w:val="none" w:sz="0" w:space="0" w:color="auto"/>
                                                                        <w:left w:val="none" w:sz="0" w:space="0" w:color="auto"/>
                                                                        <w:bottom w:val="none" w:sz="0" w:space="0" w:color="auto"/>
                                                                        <w:right w:val="none" w:sz="0" w:space="0" w:color="auto"/>
                                                                      </w:divBdr>
                                                                    </w:div>
                                                                  </w:divsChild>
                                                                </w:div>
                                                                <w:div w:id="577520353">
                                                                  <w:marLeft w:val="300"/>
                                                                  <w:marRight w:val="0"/>
                                                                  <w:marTop w:val="75"/>
                                                                  <w:marBottom w:val="0"/>
                                                                  <w:divBdr>
                                                                    <w:top w:val="none" w:sz="0" w:space="0" w:color="auto"/>
                                                                    <w:left w:val="none" w:sz="0" w:space="0" w:color="auto"/>
                                                                    <w:bottom w:val="none" w:sz="0" w:space="0" w:color="auto"/>
                                                                    <w:right w:val="none" w:sz="0" w:space="0" w:color="auto"/>
                                                                  </w:divBdr>
                                                                  <w:divsChild>
                                                                    <w:div w:id="618806097">
                                                                      <w:marLeft w:val="750"/>
                                                                      <w:marRight w:val="0"/>
                                                                      <w:marTop w:val="0"/>
                                                                      <w:marBottom w:val="0"/>
                                                                      <w:divBdr>
                                                                        <w:top w:val="none" w:sz="0" w:space="0" w:color="auto"/>
                                                                        <w:left w:val="none" w:sz="0" w:space="0" w:color="auto"/>
                                                                        <w:bottom w:val="none" w:sz="0" w:space="0" w:color="auto"/>
                                                                        <w:right w:val="none" w:sz="0" w:space="0" w:color="auto"/>
                                                                      </w:divBdr>
                                                                    </w:div>
                                                                  </w:divsChild>
                                                                </w:div>
                                                                <w:div w:id="418646819">
                                                                  <w:marLeft w:val="300"/>
                                                                  <w:marRight w:val="0"/>
                                                                  <w:marTop w:val="75"/>
                                                                  <w:marBottom w:val="0"/>
                                                                  <w:divBdr>
                                                                    <w:top w:val="none" w:sz="0" w:space="0" w:color="auto"/>
                                                                    <w:left w:val="none" w:sz="0" w:space="0" w:color="auto"/>
                                                                    <w:bottom w:val="none" w:sz="0" w:space="0" w:color="auto"/>
                                                                    <w:right w:val="none" w:sz="0" w:space="0" w:color="auto"/>
                                                                  </w:divBdr>
                                                                  <w:divsChild>
                                                                    <w:div w:id="1242060286">
                                                                      <w:marLeft w:val="750"/>
                                                                      <w:marRight w:val="0"/>
                                                                      <w:marTop w:val="0"/>
                                                                      <w:marBottom w:val="0"/>
                                                                      <w:divBdr>
                                                                        <w:top w:val="none" w:sz="0" w:space="0" w:color="auto"/>
                                                                        <w:left w:val="none" w:sz="0" w:space="0" w:color="auto"/>
                                                                        <w:bottom w:val="none" w:sz="0" w:space="0" w:color="auto"/>
                                                                        <w:right w:val="none" w:sz="0" w:space="0" w:color="auto"/>
                                                                      </w:divBdr>
                                                                    </w:div>
                                                                  </w:divsChild>
                                                                </w:div>
                                                                <w:div w:id="974916665">
                                                                  <w:marLeft w:val="300"/>
                                                                  <w:marRight w:val="0"/>
                                                                  <w:marTop w:val="75"/>
                                                                  <w:marBottom w:val="0"/>
                                                                  <w:divBdr>
                                                                    <w:top w:val="none" w:sz="0" w:space="0" w:color="auto"/>
                                                                    <w:left w:val="none" w:sz="0" w:space="0" w:color="auto"/>
                                                                    <w:bottom w:val="none" w:sz="0" w:space="0" w:color="auto"/>
                                                                    <w:right w:val="none" w:sz="0" w:space="0" w:color="auto"/>
                                                                  </w:divBdr>
                                                                  <w:divsChild>
                                                                    <w:div w:id="1051811431">
                                                                      <w:marLeft w:val="750"/>
                                                                      <w:marRight w:val="0"/>
                                                                      <w:marTop w:val="0"/>
                                                                      <w:marBottom w:val="0"/>
                                                                      <w:divBdr>
                                                                        <w:top w:val="none" w:sz="0" w:space="0" w:color="auto"/>
                                                                        <w:left w:val="none" w:sz="0" w:space="0" w:color="auto"/>
                                                                        <w:bottom w:val="none" w:sz="0" w:space="0" w:color="auto"/>
                                                                        <w:right w:val="none" w:sz="0" w:space="0" w:color="auto"/>
                                                                      </w:divBdr>
                                                                    </w:div>
                                                                    <w:div w:id="1154101523">
                                                                      <w:marLeft w:val="750"/>
                                                                      <w:marRight w:val="0"/>
                                                                      <w:marTop w:val="0"/>
                                                                      <w:marBottom w:val="0"/>
                                                                      <w:divBdr>
                                                                        <w:top w:val="none" w:sz="0" w:space="0" w:color="auto"/>
                                                                        <w:left w:val="none" w:sz="0" w:space="0" w:color="auto"/>
                                                                        <w:bottom w:val="none" w:sz="0" w:space="0" w:color="auto"/>
                                                                        <w:right w:val="none" w:sz="0" w:space="0" w:color="auto"/>
                                                                      </w:divBdr>
                                                                    </w:div>
                                                                  </w:divsChild>
                                                                </w:div>
                                                                <w:div w:id="1795365383">
                                                                  <w:marLeft w:val="300"/>
                                                                  <w:marRight w:val="0"/>
                                                                  <w:marTop w:val="75"/>
                                                                  <w:marBottom w:val="0"/>
                                                                  <w:divBdr>
                                                                    <w:top w:val="none" w:sz="0" w:space="0" w:color="auto"/>
                                                                    <w:left w:val="none" w:sz="0" w:space="0" w:color="auto"/>
                                                                    <w:bottom w:val="none" w:sz="0" w:space="0" w:color="auto"/>
                                                                    <w:right w:val="none" w:sz="0" w:space="0" w:color="auto"/>
                                                                  </w:divBdr>
                                                                </w:div>
                                                                <w:div w:id="193421240">
                                                                  <w:marLeft w:val="300"/>
                                                                  <w:marRight w:val="0"/>
                                                                  <w:marTop w:val="75"/>
                                                                  <w:marBottom w:val="0"/>
                                                                  <w:divBdr>
                                                                    <w:top w:val="none" w:sz="0" w:space="0" w:color="auto"/>
                                                                    <w:left w:val="none" w:sz="0" w:space="0" w:color="auto"/>
                                                                    <w:bottom w:val="none" w:sz="0" w:space="0" w:color="auto"/>
                                                                    <w:right w:val="none" w:sz="0" w:space="0" w:color="auto"/>
                                                                  </w:divBdr>
                                                                  <w:divsChild>
                                                                    <w:div w:id="229312224">
                                                                      <w:marLeft w:val="750"/>
                                                                      <w:marRight w:val="0"/>
                                                                      <w:marTop w:val="0"/>
                                                                      <w:marBottom w:val="0"/>
                                                                      <w:divBdr>
                                                                        <w:top w:val="none" w:sz="0" w:space="0" w:color="auto"/>
                                                                        <w:left w:val="none" w:sz="0" w:space="0" w:color="auto"/>
                                                                        <w:bottom w:val="none" w:sz="0" w:space="0" w:color="auto"/>
                                                                        <w:right w:val="none" w:sz="0" w:space="0" w:color="auto"/>
                                                                      </w:divBdr>
                                                                    </w:div>
                                                                    <w:div w:id="1185677779">
                                                                      <w:marLeft w:val="750"/>
                                                                      <w:marRight w:val="0"/>
                                                                      <w:marTop w:val="0"/>
                                                                      <w:marBottom w:val="0"/>
                                                                      <w:divBdr>
                                                                        <w:top w:val="none" w:sz="0" w:space="0" w:color="auto"/>
                                                                        <w:left w:val="none" w:sz="0" w:space="0" w:color="auto"/>
                                                                        <w:bottom w:val="none" w:sz="0" w:space="0" w:color="auto"/>
                                                                        <w:right w:val="none" w:sz="0" w:space="0" w:color="auto"/>
                                                                      </w:divBdr>
                                                                    </w:div>
                                                                  </w:divsChild>
                                                                </w:div>
                                                                <w:div w:id="1372800935">
                                                                  <w:marLeft w:val="300"/>
                                                                  <w:marRight w:val="0"/>
                                                                  <w:marTop w:val="75"/>
                                                                  <w:marBottom w:val="0"/>
                                                                  <w:divBdr>
                                                                    <w:top w:val="none" w:sz="0" w:space="0" w:color="auto"/>
                                                                    <w:left w:val="none" w:sz="0" w:space="0" w:color="auto"/>
                                                                    <w:bottom w:val="none" w:sz="0" w:space="0" w:color="auto"/>
                                                                    <w:right w:val="none" w:sz="0" w:space="0" w:color="auto"/>
                                                                  </w:divBdr>
                                                                  <w:divsChild>
                                                                    <w:div w:id="792938859">
                                                                      <w:marLeft w:val="750"/>
                                                                      <w:marRight w:val="0"/>
                                                                      <w:marTop w:val="0"/>
                                                                      <w:marBottom w:val="0"/>
                                                                      <w:divBdr>
                                                                        <w:top w:val="none" w:sz="0" w:space="0" w:color="auto"/>
                                                                        <w:left w:val="none" w:sz="0" w:space="0" w:color="auto"/>
                                                                        <w:bottom w:val="none" w:sz="0" w:space="0" w:color="auto"/>
                                                                        <w:right w:val="none" w:sz="0" w:space="0" w:color="auto"/>
                                                                      </w:divBdr>
                                                                    </w:div>
                                                                    <w:div w:id="736974260">
                                                                      <w:marLeft w:val="750"/>
                                                                      <w:marRight w:val="0"/>
                                                                      <w:marTop w:val="0"/>
                                                                      <w:marBottom w:val="0"/>
                                                                      <w:divBdr>
                                                                        <w:top w:val="none" w:sz="0" w:space="0" w:color="auto"/>
                                                                        <w:left w:val="none" w:sz="0" w:space="0" w:color="auto"/>
                                                                        <w:bottom w:val="none" w:sz="0" w:space="0" w:color="auto"/>
                                                                        <w:right w:val="none" w:sz="0" w:space="0" w:color="auto"/>
                                                                      </w:divBdr>
                                                                    </w:div>
                                                                    <w:div w:id="233274359">
                                                                      <w:marLeft w:val="750"/>
                                                                      <w:marRight w:val="0"/>
                                                                      <w:marTop w:val="0"/>
                                                                      <w:marBottom w:val="0"/>
                                                                      <w:divBdr>
                                                                        <w:top w:val="none" w:sz="0" w:space="0" w:color="auto"/>
                                                                        <w:left w:val="none" w:sz="0" w:space="0" w:color="auto"/>
                                                                        <w:bottom w:val="none" w:sz="0" w:space="0" w:color="auto"/>
                                                                        <w:right w:val="none" w:sz="0" w:space="0" w:color="auto"/>
                                                                      </w:divBdr>
                                                                    </w:div>
                                                                  </w:divsChild>
                                                                </w:div>
                                                                <w:div w:id="92360820">
                                                                  <w:marLeft w:val="300"/>
                                                                  <w:marRight w:val="0"/>
                                                                  <w:marTop w:val="75"/>
                                                                  <w:marBottom w:val="0"/>
                                                                  <w:divBdr>
                                                                    <w:top w:val="none" w:sz="0" w:space="0" w:color="auto"/>
                                                                    <w:left w:val="none" w:sz="0" w:space="0" w:color="auto"/>
                                                                    <w:bottom w:val="none" w:sz="0" w:space="0" w:color="auto"/>
                                                                    <w:right w:val="none" w:sz="0" w:space="0" w:color="auto"/>
                                                                  </w:divBdr>
                                                                  <w:divsChild>
                                                                    <w:div w:id="1566723694">
                                                                      <w:marLeft w:val="750"/>
                                                                      <w:marRight w:val="0"/>
                                                                      <w:marTop w:val="0"/>
                                                                      <w:marBottom w:val="0"/>
                                                                      <w:divBdr>
                                                                        <w:top w:val="none" w:sz="0" w:space="0" w:color="auto"/>
                                                                        <w:left w:val="none" w:sz="0" w:space="0" w:color="auto"/>
                                                                        <w:bottom w:val="none" w:sz="0" w:space="0" w:color="auto"/>
                                                                        <w:right w:val="none" w:sz="0" w:space="0" w:color="auto"/>
                                                                      </w:divBdr>
                                                                    </w:div>
                                                                    <w:div w:id="1733001079">
                                                                      <w:marLeft w:val="750"/>
                                                                      <w:marRight w:val="0"/>
                                                                      <w:marTop w:val="0"/>
                                                                      <w:marBottom w:val="0"/>
                                                                      <w:divBdr>
                                                                        <w:top w:val="none" w:sz="0" w:space="0" w:color="auto"/>
                                                                        <w:left w:val="none" w:sz="0" w:space="0" w:color="auto"/>
                                                                        <w:bottom w:val="none" w:sz="0" w:space="0" w:color="auto"/>
                                                                        <w:right w:val="none" w:sz="0" w:space="0" w:color="auto"/>
                                                                      </w:divBdr>
                                                                    </w:div>
                                                                    <w:div w:id="412313754">
                                                                      <w:marLeft w:val="750"/>
                                                                      <w:marRight w:val="0"/>
                                                                      <w:marTop w:val="0"/>
                                                                      <w:marBottom w:val="0"/>
                                                                      <w:divBdr>
                                                                        <w:top w:val="none" w:sz="0" w:space="0" w:color="auto"/>
                                                                        <w:left w:val="none" w:sz="0" w:space="0" w:color="auto"/>
                                                                        <w:bottom w:val="none" w:sz="0" w:space="0" w:color="auto"/>
                                                                        <w:right w:val="none" w:sz="0" w:space="0" w:color="auto"/>
                                                                      </w:divBdr>
                                                                    </w:div>
                                                                  </w:divsChild>
                                                                </w:div>
                                                                <w:div w:id="164790226">
                                                                  <w:marLeft w:val="300"/>
                                                                  <w:marRight w:val="0"/>
                                                                  <w:marTop w:val="75"/>
                                                                  <w:marBottom w:val="0"/>
                                                                  <w:divBdr>
                                                                    <w:top w:val="none" w:sz="0" w:space="0" w:color="auto"/>
                                                                    <w:left w:val="none" w:sz="0" w:space="0" w:color="auto"/>
                                                                    <w:bottom w:val="none" w:sz="0" w:space="0" w:color="auto"/>
                                                                    <w:right w:val="none" w:sz="0" w:space="0" w:color="auto"/>
                                                                  </w:divBdr>
                                                                  <w:divsChild>
                                                                    <w:div w:id="344945716">
                                                                      <w:marLeft w:val="750"/>
                                                                      <w:marRight w:val="0"/>
                                                                      <w:marTop w:val="0"/>
                                                                      <w:marBottom w:val="0"/>
                                                                      <w:divBdr>
                                                                        <w:top w:val="none" w:sz="0" w:space="0" w:color="auto"/>
                                                                        <w:left w:val="none" w:sz="0" w:space="0" w:color="auto"/>
                                                                        <w:bottom w:val="none" w:sz="0" w:space="0" w:color="auto"/>
                                                                        <w:right w:val="none" w:sz="0" w:space="0" w:color="auto"/>
                                                                      </w:divBdr>
                                                                    </w:div>
                                                                  </w:divsChild>
                                                                </w:div>
                                                                <w:div w:id="1281061295">
                                                                  <w:marLeft w:val="300"/>
                                                                  <w:marRight w:val="0"/>
                                                                  <w:marTop w:val="75"/>
                                                                  <w:marBottom w:val="0"/>
                                                                  <w:divBdr>
                                                                    <w:top w:val="none" w:sz="0" w:space="0" w:color="auto"/>
                                                                    <w:left w:val="none" w:sz="0" w:space="0" w:color="auto"/>
                                                                    <w:bottom w:val="none" w:sz="0" w:space="0" w:color="auto"/>
                                                                    <w:right w:val="none" w:sz="0" w:space="0" w:color="auto"/>
                                                                  </w:divBdr>
                                                                  <w:divsChild>
                                                                    <w:div w:id="1212810967">
                                                                      <w:marLeft w:val="750"/>
                                                                      <w:marRight w:val="0"/>
                                                                      <w:marTop w:val="0"/>
                                                                      <w:marBottom w:val="0"/>
                                                                      <w:divBdr>
                                                                        <w:top w:val="none" w:sz="0" w:space="0" w:color="auto"/>
                                                                        <w:left w:val="none" w:sz="0" w:space="0" w:color="auto"/>
                                                                        <w:bottom w:val="none" w:sz="0" w:space="0" w:color="auto"/>
                                                                        <w:right w:val="none" w:sz="0" w:space="0" w:color="auto"/>
                                                                      </w:divBdr>
                                                                    </w:div>
                                                                    <w:div w:id="1696808405">
                                                                      <w:marLeft w:val="750"/>
                                                                      <w:marRight w:val="0"/>
                                                                      <w:marTop w:val="0"/>
                                                                      <w:marBottom w:val="0"/>
                                                                      <w:divBdr>
                                                                        <w:top w:val="none" w:sz="0" w:space="0" w:color="auto"/>
                                                                        <w:left w:val="none" w:sz="0" w:space="0" w:color="auto"/>
                                                                        <w:bottom w:val="none" w:sz="0" w:space="0" w:color="auto"/>
                                                                        <w:right w:val="none" w:sz="0" w:space="0" w:color="auto"/>
                                                                      </w:divBdr>
                                                                    </w:div>
                                                                    <w:div w:id="798765552">
                                                                      <w:marLeft w:val="750"/>
                                                                      <w:marRight w:val="0"/>
                                                                      <w:marTop w:val="0"/>
                                                                      <w:marBottom w:val="0"/>
                                                                      <w:divBdr>
                                                                        <w:top w:val="none" w:sz="0" w:space="0" w:color="auto"/>
                                                                        <w:left w:val="none" w:sz="0" w:space="0" w:color="auto"/>
                                                                        <w:bottom w:val="none" w:sz="0" w:space="0" w:color="auto"/>
                                                                        <w:right w:val="none" w:sz="0" w:space="0" w:color="auto"/>
                                                                      </w:divBdr>
                                                                    </w:div>
                                                                  </w:divsChild>
                                                                </w:div>
                                                                <w:div w:id="754088037">
                                                                  <w:marLeft w:val="300"/>
                                                                  <w:marRight w:val="0"/>
                                                                  <w:marTop w:val="75"/>
                                                                  <w:marBottom w:val="0"/>
                                                                  <w:divBdr>
                                                                    <w:top w:val="none" w:sz="0" w:space="0" w:color="auto"/>
                                                                    <w:left w:val="none" w:sz="0" w:space="0" w:color="auto"/>
                                                                    <w:bottom w:val="none" w:sz="0" w:space="0" w:color="auto"/>
                                                                    <w:right w:val="none" w:sz="0" w:space="0" w:color="auto"/>
                                                                  </w:divBdr>
                                                                  <w:divsChild>
                                                                    <w:div w:id="2048724397">
                                                                      <w:marLeft w:val="750"/>
                                                                      <w:marRight w:val="0"/>
                                                                      <w:marTop w:val="0"/>
                                                                      <w:marBottom w:val="0"/>
                                                                      <w:divBdr>
                                                                        <w:top w:val="none" w:sz="0" w:space="0" w:color="auto"/>
                                                                        <w:left w:val="none" w:sz="0" w:space="0" w:color="auto"/>
                                                                        <w:bottom w:val="none" w:sz="0" w:space="0" w:color="auto"/>
                                                                        <w:right w:val="none" w:sz="0" w:space="0" w:color="auto"/>
                                                                      </w:divBdr>
                                                                    </w:div>
                                                                  </w:divsChild>
                                                                </w:div>
                                                                <w:div w:id="70323340">
                                                                  <w:marLeft w:val="300"/>
                                                                  <w:marRight w:val="0"/>
                                                                  <w:marTop w:val="75"/>
                                                                  <w:marBottom w:val="0"/>
                                                                  <w:divBdr>
                                                                    <w:top w:val="none" w:sz="0" w:space="0" w:color="auto"/>
                                                                    <w:left w:val="none" w:sz="0" w:space="0" w:color="auto"/>
                                                                    <w:bottom w:val="none" w:sz="0" w:space="0" w:color="auto"/>
                                                                    <w:right w:val="none" w:sz="0" w:space="0" w:color="auto"/>
                                                                  </w:divBdr>
                                                                  <w:divsChild>
                                                                    <w:div w:id="1871454129">
                                                                      <w:marLeft w:val="750"/>
                                                                      <w:marRight w:val="0"/>
                                                                      <w:marTop w:val="0"/>
                                                                      <w:marBottom w:val="0"/>
                                                                      <w:divBdr>
                                                                        <w:top w:val="none" w:sz="0" w:space="0" w:color="auto"/>
                                                                        <w:left w:val="none" w:sz="0" w:space="0" w:color="auto"/>
                                                                        <w:bottom w:val="none" w:sz="0" w:space="0" w:color="auto"/>
                                                                        <w:right w:val="none" w:sz="0" w:space="0" w:color="auto"/>
                                                                      </w:divBdr>
                                                                    </w:div>
                                                                    <w:div w:id="1666475022">
                                                                      <w:marLeft w:val="750"/>
                                                                      <w:marRight w:val="0"/>
                                                                      <w:marTop w:val="0"/>
                                                                      <w:marBottom w:val="0"/>
                                                                      <w:divBdr>
                                                                        <w:top w:val="none" w:sz="0" w:space="0" w:color="auto"/>
                                                                        <w:left w:val="none" w:sz="0" w:space="0" w:color="auto"/>
                                                                        <w:bottom w:val="none" w:sz="0" w:space="0" w:color="auto"/>
                                                                        <w:right w:val="none" w:sz="0" w:space="0" w:color="auto"/>
                                                                      </w:divBdr>
                                                                    </w:div>
                                                                  </w:divsChild>
                                                                </w:div>
                                                                <w:div w:id="1490749321">
                                                                  <w:marLeft w:val="300"/>
                                                                  <w:marRight w:val="0"/>
                                                                  <w:marTop w:val="75"/>
                                                                  <w:marBottom w:val="0"/>
                                                                  <w:divBdr>
                                                                    <w:top w:val="none" w:sz="0" w:space="0" w:color="auto"/>
                                                                    <w:left w:val="none" w:sz="0" w:space="0" w:color="auto"/>
                                                                    <w:bottom w:val="none" w:sz="0" w:space="0" w:color="auto"/>
                                                                    <w:right w:val="none" w:sz="0" w:space="0" w:color="auto"/>
                                                                  </w:divBdr>
                                                                  <w:divsChild>
                                                                    <w:div w:id="1700085890">
                                                                      <w:marLeft w:val="750"/>
                                                                      <w:marRight w:val="0"/>
                                                                      <w:marTop w:val="0"/>
                                                                      <w:marBottom w:val="0"/>
                                                                      <w:divBdr>
                                                                        <w:top w:val="none" w:sz="0" w:space="0" w:color="auto"/>
                                                                        <w:left w:val="none" w:sz="0" w:space="0" w:color="auto"/>
                                                                        <w:bottom w:val="none" w:sz="0" w:space="0" w:color="auto"/>
                                                                        <w:right w:val="none" w:sz="0" w:space="0" w:color="auto"/>
                                                                      </w:divBdr>
                                                                    </w:div>
                                                                  </w:divsChild>
                                                                </w:div>
                                                                <w:div w:id="1484467006">
                                                                  <w:marLeft w:val="300"/>
                                                                  <w:marRight w:val="0"/>
                                                                  <w:marTop w:val="75"/>
                                                                  <w:marBottom w:val="0"/>
                                                                  <w:divBdr>
                                                                    <w:top w:val="none" w:sz="0" w:space="0" w:color="auto"/>
                                                                    <w:left w:val="none" w:sz="0" w:space="0" w:color="auto"/>
                                                                    <w:bottom w:val="none" w:sz="0" w:space="0" w:color="auto"/>
                                                                    <w:right w:val="none" w:sz="0" w:space="0" w:color="auto"/>
                                                                  </w:divBdr>
                                                                  <w:divsChild>
                                                                    <w:div w:id="694431423">
                                                                      <w:marLeft w:val="750"/>
                                                                      <w:marRight w:val="0"/>
                                                                      <w:marTop w:val="0"/>
                                                                      <w:marBottom w:val="0"/>
                                                                      <w:divBdr>
                                                                        <w:top w:val="none" w:sz="0" w:space="0" w:color="auto"/>
                                                                        <w:left w:val="none" w:sz="0" w:space="0" w:color="auto"/>
                                                                        <w:bottom w:val="none" w:sz="0" w:space="0" w:color="auto"/>
                                                                        <w:right w:val="none" w:sz="0" w:space="0" w:color="auto"/>
                                                                      </w:divBdr>
                                                                    </w:div>
                                                                  </w:divsChild>
                                                                </w:div>
                                                                <w:div w:id="2079133539">
                                                                  <w:marLeft w:val="300"/>
                                                                  <w:marRight w:val="0"/>
                                                                  <w:marTop w:val="75"/>
                                                                  <w:marBottom w:val="0"/>
                                                                  <w:divBdr>
                                                                    <w:top w:val="none" w:sz="0" w:space="0" w:color="auto"/>
                                                                    <w:left w:val="none" w:sz="0" w:space="0" w:color="auto"/>
                                                                    <w:bottom w:val="none" w:sz="0" w:space="0" w:color="auto"/>
                                                                    <w:right w:val="none" w:sz="0" w:space="0" w:color="auto"/>
                                                                  </w:divBdr>
                                                                </w:div>
                                                                <w:div w:id="1018504789">
                                                                  <w:marLeft w:val="300"/>
                                                                  <w:marRight w:val="0"/>
                                                                  <w:marTop w:val="75"/>
                                                                  <w:marBottom w:val="0"/>
                                                                  <w:divBdr>
                                                                    <w:top w:val="none" w:sz="0" w:space="0" w:color="auto"/>
                                                                    <w:left w:val="none" w:sz="0" w:space="0" w:color="auto"/>
                                                                    <w:bottom w:val="none" w:sz="0" w:space="0" w:color="auto"/>
                                                                    <w:right w:val="none" w:sz="0" w:space="0" w:color="auto"/>
                                                                  </w:divBdr>
                                                                  <w:divsChild>
                                                                    <w:div w:id="1215504537">
                                                                      <w:marLeft w:val="750"/>
                                                                      <w:marRight w:val="0"/>
                                                                      <w:marTop w:val="0"/>
                                                                      <w:marBottom w:val="0"/>
                                                                      <w:divBdr>
                                                                        <w:top w:val="none" w:sz="0" w:space="0" w:color="auto"/>
                                                                        <w:left w:val="none" w:sz="0" w:space="0" w:color="auto"/>
                                                                        <w:bottom w:val="none" w:sz="0" w:space="0" w:color="auto"/>
                                                                        <w:right w:val="none" w:sz="0" w:space="0" w:color="auto"/>
                                                                      </w:divBdr>
                                                                    </w:div>
                                                                    <w:div w:id="322902059">
                                                                      <w:marLeft w:val="750"/>
                                                                      <w:marRight w:val="0"/>
                                                                      <w:marTop w:val="0"/>
                                                                      <w:marBottom w:val="0"/>
                                                                      <w:divBdr>
                                                                        <w:top w:val="none" w:sz="0" w:space="0" w:color="auto"/>
                                                                        <w:left w:val="none" w:sz="0" w:space="0" w:color="auto"/>
                                                                        <w:bottom w:val="none" w:sz="0" w:space="0" w:color="auto"/>
                                                                        <w:right w:val="none" w:sz="0" w:space="0" w:color="auto"/>
                                                                      </w:divBdr>
                                                                    </w:div>
                                                                    <w:div w:id="838161292">
                                                                      <w:marLeft w:val="750"/>
                                                                      <w:marRight w:val="0"/>
                                                                      <w:marTop w:val="0"/>
                                                                      <w:marBottom w:val="0"/>
                                                                      <w:divBdr>
                                                                        <w:top w:val="none" w:sz="0" w:space="0" w:color="auto"/>
                                                                        <w:left w:val="none" w:sz="0" w:space="0" w:color="auto"/>
                                                                        <w:bottom w:val="none" w:sz="0" w:space="0" w:color="auto"/>
                                                                        <w:right w:val="none" w:sz="0" w:space="0" w:color="auto"/>
                                                                      </w:divBdr>
                                                                    </w:div>
                                                                  </w:divsChild>
                                                                </w:div>
                                                                <w:div w:id="762605257">
                                                                  <w:marLeft w:val="300"/>
                                                                  <w:marRight w:val="0"/>
                                                                  <w:marTop w:val="75"/>
                                                                  <w:marBottom w:val="0"/>
                                                                  <w:divBdr>
                                                                    <w:top w:val="none" w:sz="0" w:space="0" w:color="auto"/>
                                                                    <w:left w:val="none" w:sz="0" w:space="0" w:color="auto"/>
                                                                    <w:bottom w:val="none" w:sz="0" w:space="0" w:color="auto"/>
                                                                    <w:right w:val="none" w:sz="0" w:space="0" w:color="auto"/>
                                                                  </w:divBdr>
                                                                </w:div>
                                                                <w:div w:id="960498704">
                                                                  <w:marLeft w:val="300"/>
                                                                  <w:marRight w:val="0"/>
                                                                  <w:marTop w:val="75"/>
                                                                  <w:marBottom w:val="0"/>
                                                                  <w:divBdr>
                                                                    <w:top w:val="none" w:sz="0" w:space="0" w:color="auto"/>
                                                                    <w:left w:val="none" w:sz="0" w:space="0" w:color="auto"/>
                                                                    <w:bottom w:val="none" w:sz="0" w:space="0" w:color="auto"/>
                                                                    <w:right w:val="none" w:sz="0" w:space="0" w:color="auto"/>
                                                                  </w:divBdr>
                                                                </w:div>
                                                                <w:div w:id="271784970">
                                                                  <w:marLeft w:val="300"/>
                                                                  <w:marRight w:val="0"/>
                                                                  <w:marTop w:val="75"/>
                                                                  <w:marBottom w:val="0"/>
                                                                  <w:divBdr>
                                                                    <w:top w:val="none" w:sz="0" w:space="0" w:color="auto"/>
                                                                    <w:left w:val="none" w:sz="0" w:space="0" w:color="auto"/>
                                                                    <w:bottom w:val="none" w:sz="0" w:space="0" w:color="auto"/>
                                                                    <w:right w:val="none" w:sz="0" w:space="0" w:color="auto"/>
                                                                  </w:divBdr>
                                                                  <w:divsChild>
                                                                    <w:div w:id="1313561452">
                                                                      <w:marLeft w:val="750"/>
                                                                      <w:marRight w:val="0"/>
                                                                      <w:marTop w:val="0"/>
                                                                      <w:marBottom w:val="0"/>
                                                                      <w:divBdr>
                                                                        <w:top w:val="none" w:sz="0" w:space="0" w:color="auto"/>
                                                                        <w:left w:val="none" w:sz="0" w:space="0" w:color="auto"/>
                                                                        <w:bottom w:val="none" w:sz="0" w:space="0" w:color="auto"/>
                                                                        <w:right w:val="none" w:sz="0" w:space="0" w:color="auto"/>
                                                                      </w:divBdr>
                                                                    </w:div>
                                                                    <w:div w:id="1768306369">
                                                                      <w:marLeft w:val="750"/>
                                                                      <w:marRight w:val="0"/>
                                                                      <w:marTop w:val="0"/>
                                                                      <w:marBottom w:val="0"/>
                                                                      <w:divBdr>
                                                                        <w:top w:val="none" w:sz="0" w:space="0" w:color="auto"/>
                                                                        <w:left w:val="none" w:sz="0" w:space="0" w:color="auto"/>
                                                                        <w:bottom w:val="none" w:sz="0" w:space="0" w:color="auto"/>
                                                                        <w:right w:val="none" w:sz="0" w:space="0" w:color="auto"/>
                                                                      </w:divBdr>
                                                                    </w:div>
                                                                  </w:divsChild>
                                                                </w:div>
                                                                <w:div w:id="1626963044">
                                                                  <w:marLeft w:val="300"/>
                                                                  <w:marRight w:val="0"/>
                                                                  <w:marTop w:val="75"/>
                                                                  <w:marBottom w:val="0"/>
                                                                  <w:divBdr>
                                                                    <w:top w:val="none" w:sz="0" w:space="0" w:color="auto"/>
                                                                    <w:left w:val="none" w:sz="0" w:space="0" w:color="auto"/>
                                                                    <w:bottom w:val="none" w:sz="0" w:space="0" w:color="auto"/>
                                                                    <w:right w:val="none" w:sz="0" w:space="0" w:color="auto"/>
                                                                  </w:divBdr>
                                                                  <w:divsChild>
                                                                    <w:div w:id="1085498871">
                                                                      <w:marLeft w:val="750"/>
                                                                      <w:marRight w:val="0"/>
                                                                      <w:marTop w:val="0"/>
                                                                      <w:marBottom w:val="0"/>
                                                                      <w:divBdr>
                                                                        <w:top w:val="none" w:sz="0" w:space="0" w:color="auto"/>
                                                                        <w:left w:val="none" w:sz="0" w:space="0" w:color="auto"/>
                                                                        <w:bottom w:val="none" w:sz="0" w:space="0" w:color="auto"/>
                                                                        <w:right w:val="none" w:sz="0" w:space="0" w:color="auto"/>
                                                                      </w:divBdr>
                                                                    </w:div>
                                                                  </w:divsChild>
                                                                </w:div>
                                                                <w:div w:id="85856245">
                                                                  <w:marLeft w:val="300"/>
                                                                  <w:marRight w:val="0"/>
                                                                  <w:marTop w:val="75"/>
                                                                  <w:marBottom w:val="0"/>
                                                                  <w:divBdr>
                                                                    <w:top w:val="none" w:sz="0" w:space="0" w:color="auto"/>
                                                                    <w:left w:val="none" w:sz="0" w:space="0" w:color="auto"/>
                                                                    <w:bottom w:val="none" w:sz="0" w:space="0" w:color="auto"/>
                                                                    <w:right w:val="none" w:sz="0" w:space="0" w:color="auto"/>
                                                                  </w:divBdr>
                                                                  <w:divsChild>
                                                                    <w:div w:id="711424555">
                                                                      <w:marLeft w:val="750"/>
                                                                      <w:marRight w:val="0"/>
                                                                      <w:marTop w:val="0"/>
                                                                      <w:marBottom w:val="0"/>
                                                                      <w:divBdr>
                                                                        <w:top w:val="none" w:sz="0" w:space="0" w:color="auto"/>
                                                                        <w:left w:val="none" w:sz="0" w:space="0" w:color="auto"/>
                                                                        <w:bottom w:val="none" w:sz="0" w:space="0" w:color="auto"/>
                                                                        <w:right w:val="none" w:sz="0" w:space="0" w:color="auto"/>
                                                                      </w:divBdr>
                                                                    </w:div>
                                                                    <w:div w:id="2130659130">
                                                                      <w:marLeft w:val="750"/>
                                                                      <w:marRight w:val="0"/>
                                                                      <w:marTop w:val="0"/>
                                                                      <w:marBottom w:val="0"/>
                                                                      <w:divBdr>
                                                                        <w:top w:val="none" w:sz="0" w:space="0" w:color="auto"/>
                                                                        <w:left w:val="none" w:sz="0" w:space="0" w:color="auto"/>
                                                                        <w:bottom w:val="none" w:sz="0" w:space="0" w:color="auto"/>
                                                                        <w:right w:val="none" w:sz="0" w:space="0" w:color="auto"/>
                                                                      </w:divBdr>
                                                                    </w:div>
                                                                    <w:div w:id="380440644">
                                                                      <w:marLeft w:val="750"/>
                                                                      <w:marRight w:val="0"/>
                                                                      <w:marTop w:val="0"/>
                                                                      <w:marBottom w:val="0"/>
                                                                      <w:divBdr>
                                                                        <w:top w:val="none" w:sz="0" w:space="0" w:color="auto"/>
                                                                        <w:left w:val="none" w:sz="0" w:space="0" w:color="auto"/>
                                                                        <w:bottom w:val="none" w:sz="0" w:space="0" w:color="auto"/>
                                                                        <w:right w:val="none" w:sz="0" w:space="0" w:color="auto"/>
                                                                      </w:divBdr>
                                                                    </w:div>
                                                                  </w:divsChild>
                                                                </w:div>
                                                                <w:div w:id="1820875102">
                                                                  <w:marLeft w:val="300"/>
                                                                  <w:marRight w:val="0"/>
                                                                  <w:marTop w:val="75"/>
                                                                  <w:marBottom w:val="0"/>
                                                                  <w:divBdr>
                                                                    <w:top w:val="none" w:sz="0" w:space="0" w:color="auto"/>
                                                                    <w:left w:val="none" w:sz="0" w:space="0" w:color="auto"/>
                                                                    <w:bottom w:val="none" w:sz="0" w:space="0" w:color="auto"/>
                                                                    <w:right w:val="none" w:sz="0" w:space="0" w:color="auto"/>
                                                                  </w:divBdr>
                                                                  <w:divsChild>
                                                                    <w:div w:id="734277171">
                                                                      <w:marLeft w:val="750"/>
                                                                      <w:marRight w:val="0"/>
                                                                      <w:marTop w:val="0"/>
                                                                      <w:marBottom w:val="0"/>
                                                                      <w:divBdr>
                                                                        <w:top w:val="none" w:sz="0" w:space="0" w:color="auto"/>
                                                                        <w:left w:val="none" w:sz="0" w:space="0" w:color="auto"/>
                                                                        <w:bottom w:val="none" w:sz="0" w:space="0" w:color="auto"/>
                                                                        <w:right w:val="none" w:sz="0" w:space="0" w:color="auto"/>
                                                                      </w:divBdr>
                                                                    </w:div>
                                                                  </w:divsChild>
                                                                </w:div>
                                                                <w:div w:id="1945457602">
                                                                  <w:marLeft w:val="300"/>
                                                                  <w:marRight w:val="0"/>
                                                                  <w:marTop w:val="75"/>
                                                                  <w:marBottom w:val="0"/>
                                                                  <w:divBdr>
                                                                    <w:top w:val="none" w:sz="0" w:space="0" w:color="auto"/>
                                                                    <w:left w:val="none" w:sz="0" w:space="0" w:color="auto"/>
                                                                    <w:bottom w:val="none" w:sz="0" w:space="0" w:color="auto"/>
                                                                    <w:right w:val="none" w:sz="0" w:space="0" w:color="auto"/>
                                                                  </w:divBdr>
                                                                  <w:divsChild>
                                                                    <w:div w:id="288903691">
                                                                      <w:marLeft w:val="750"/>
                                                                      <w:marRight w:val="0"/>
                                                                      <w:marTop w:val="0"/>
                                                                      <w:marBottom w:val="0"/>
                                                                      <w:divBdr>
                                                                        <w:top w:val="none" w:sz="0" w:space="0" w:color="auto"/>
                                                                        <w:left w:val="none" w:sz="0" w:space="0" w:color="auto"/>
                                                                        <w:bottom w:val="none" w:sz="0" w:space="0" w:color="auto"/>
                                                                        <w:right w:val="none" w:sz="0" w:space="0" w:color="auto"/>
                                                                      </w:divBdr>
                                                                    </w:div>
                                                                    <w:div w:id="433867671">
                                                                      <w:marLeft w:val="750"/>
                                                                      <w:marRight w:val="0"/>
                                                                      <w:marTop w:val="0"/>
                                                                      <w:marBottom w:val="0"/>
                                                                      <w:divBdr>
                                                                        <w:top w:val="none" w:sz="0" w:space="0" w:color="auto"/>
                                                                        <w:left w:val="none" w:sz="0" w:space="0" w:color="auto"/>
                                                                        <w:bottom w:val="none" w:sz="0" w:space="0" w:color="auto"/>
                                                                        <w:right w:val="none" w:sz="0" w:space="0" w:color="auto"/>
                                                                      </w:divBdr>
                                                                    </w:div>
                                                                    <w:div w:id="98719820">
                                                                      <w:marLeft w:val="750"/>
                                                                      <w:marRight w:val="0"/>
                                                                      <w:marTop w:val="0"/>
                                                                      <w:marBottom w:val="0"/>
                                                                      <w:divBdr>
                                                                        <w:top w:val="none" w:sz="0" w:space="0" w:color="auto"/>
                                                                        <w:left w:val="none" w:sz="0" w:space="0" w:color="auto"/>
                                                                        <w:bottom w:val="none" w:sz="0" w:space="0" w:color="auto"/>
                                                                        <w:right w:val="none" w:sz="0" w:space="0" w:color="auto"/>
                                                                      </w:divBdr>
                                                                    </w:div>
                                                                  </w:divsChild>
                                                                </w:div>
                                                                <w:div w:id="1168011302">
                                                                  <w:marLeft w:val="300"/>
                                                                  <w:marRight w:val="0"/>
                                                                  <w:marTop w:val="75"/>
                                                                  <w:marBottom w:val="0"/>
                                                                  <w:divBdr>
                                                                    <w:top w:val="none" w:sz="0" w:space="0" w:color="auto"/>
                                                                    <w:left w:val="none" w:sz="0" w:space="0" w:color="auto"/>
                                                                    <w:bottom w:val="none" w:sz="0" w:space="0" w:color="auto"/>
                                                                    <w:right w:val="none" w:sz="0" w:space="0" w:color="auto"/>
                                                                  </w:divBdr>
                                                                  <w:divsChild>
                                                                    <w:div w:id="1489176308">
                                                                      <w:marLeft w:val="750"/>
                                                                      <w:marRight w:val="0"/>
                                                                      <w:marTop w:val="0"/>
                                                                      <w:marBottom w:val="0"/>
                                                                      <w:divBdr>
                                                                        <w:top w:val="none" w:sz="0" w:space="0" w:color="auto"/>
                                                                        <w:left w:val="none" w:sz="0" w:space="0" w:color="auto"/>
                                                                        <w:bottom w:val="none" w:sz="0" w:space="0" w:color="auto"/>
                                                                        <w:right w:val="none" w:sz="0" w:space="0" w:color="auto"/>
                                                                      </w:divBdr>
                                                                    </w:div>
                                                                  </w:divsChild>
                                                                </w:div>
                                                                <w:div w:id="302928732">
                                                                  <w:marLeft w:val="300"/>
                                                                  <w:marRight w:val="0"/>
                                                                  <w:marTop w:val="75"/>
                                                                  <w:marBottom w:val="0"/>
                                                                  <w:divBdr>
                                                                    <w:top w:val="none" w:sz="0" w:space="0" w:color="auto"/>
                                                                    <w:left w:val="none" w:sz="0" w:space="0" w:color="auto"/>
                                                                    <w:bottom w:val="none" w:sz="0" w:space="0" w:color="auto"/>
                                                                    <w:right w:val="none" w:sz="0" w:space="0" w:color="auto"/>
                                                                  </w:divBdr>
                                                                  <w:divsChild>
                                                                    <w:div w:id="418018806">
                                                                      <w:marLeft w:val="750"/>
                                                                      <w:marRight w:val="0"/>
                                                                      <w:marTop w:val="0"/>
                                                                      <w:marBottom w:val="0"/>
                                                                      <w:divBdr>
                                                                        <w:top w:val="none" w:sz="0" w:space="0" w:color="auto"/>
                                                                        <w:left w:val="none" w:sz="0" w:space="0" w:color="auto"/>
                                                                        <w:bottom w:val="none" w:sz="0" w:space="0" w:color="auto"/>
                                                                        <w:right w:val="none" w:sz="0" w:space="0" w:color="auto"/>
                                                                      </w:divBdr>
                                                                    </w:div>
                                                                    <w:div w:id="2026252304">
                                                                      <w:marLeft w:val="750"/>
                                                                      <w:marRight w:val="0"/>
                                                                      <w:marTop w:val="0"/>
                                                                      <w:marBottom w:val="0"/>
                                                                      <w:divBdr>
                                                                        <w:top w:val="none" w:sz="0" w:space="0" w:color="auto"/>
                                                                        <w:left w:val="none" w:sz="0" w:space="0" w:color="auto"/>
                                                                        <w:bottom w:val="none" w:sz="0" w:space="0" w:color="auto"/>
                                                                        <w:right w:val="none" w:sz="0" w:space="0" w:color="auto"/>
                                                                      </w:divBdr>
                                                                    </w:div>
                                                                  </w:divsChild>
                                                                </w:div>
                                                                <w:div w:id="523787688">
                                                                  <w:marLeft w:val="300"/>
                                                                  <w:marRight w:val="0"/>
                                                                  <w:marTop w:val="75"/>
                                                                  <w:marBottom w:val="0"/>
                                                                  <w:divBdr>
                                                                    <w:top w:val="none" w:sz="0" w:space="0" w:color="auto"/>
                                                                    <w:left w:val="none" w:sz="0" w:space="0" w:color="auto"/>
                                                                    <w:bottom w:val="none" w:sz="0" w:space="0" w:color="auto"/>
                                                                    <w:right w:val="none" w:sz="0" w:space="0" w:color="auto"/>
                                                                  </w:divBdr>
                                                                  <w:divsChild>
                                                                    <w:div w:id="122386958">
                                                                      <w:marLeft w:val="750"/>
                                                                      <w:marRight w:val="0"/>
                                                                      <w:marTop w:val="0"/>
                                                                      <w:marBottom w:val="0"/>
                                                                      <w:divBdr>
                                                                        <w:top w:val="none" w:sz="0" w:space="0" w:color="auto"/>
                                                                        <w:left w:val="none" w:sz="0" w:space="0" w:color="auto"/>
                                                                        <w:bottom w:val="none" w:sz="0" w:space="0" w:color="auto"/>
                                                                        <w:right w:val="none" w:sz="0" w:space="0" w:color="auto"/>
                                                                      </w:divBdr>
                                                                    </w:div>
                                                                  </w:divsChild>
                                                                </w:div>
                                                                <w:div w:id="1508448666">
                                                                  <w:marLeft w:val="300"/>
                                                                  <w:marRight w:val="0"/>
                                                                  <w:marTop w:val="75"/>
                                                                  <w:marBottom w:val="0"/>
                                                                  <w:divBdr>
                                                                    <w:top w:val="none" w:sz="0" w:space="0" w:color="auto"/>
                                                                    <w:left w:val="none" w:sz="0" w:space="0" w:color="auto"/>
                                                                    <w:bottom w:val="none" w:sz="0" w:space="0" w:color="auto"/>
                                                                    <w:right w:val="none" w:sz="0" w:space="0" w:color="auto"/>
                                                                  </w:divBdr>
                                                                  <w:divsChild>
                                                                    <w:div w:id="139006406">
                                                                      <w:marLeft w:val="750"/>
                                                                      <w:marRight w:val="0"/>
                                                                      <w:marTop w:val="0"/>
                                                                      <w:marBottom w:val="0"/>
                                                                      <w:divBdr>
                                                                        <w:top w:val="none" w:sz="0" w:space="0" w:color="auto"/>
                                                                        <w:left w:val="none" w:sz="0" w:space="0" w:color="auto"/>
                                                                        <w:bottom w:val="none" w:sz="0" w:space="0" w:color="auto"/>
                                                                        <w:right w:val="none" w:sz="0" w:space="0" w:color="auto"/>
                                                                      </w:divBdr>
                                                                    </w:div>
                                                                  </w:divsChild>
                                                                </w:div>
                                                                <w:div w:id="1108817951">
                                                                  <w:marLeft w:val="300"/>
                                                                  <w:marRight w:val="0"/>
                                                                  <w:marTop w:val="75"/>
                                                                  <w:marBottom w:val="0"/>
                                                                  <w:divBdr>
                                                                    <w:top w:val="none" w:sz="0" w:space="0" w:color="auto"/>
                                                                    <w:left w:val="none" w:sz="0" w:space="0" w:color="auto"/>
                                                                    <w:bottom w:val="none" w:sz="0" w:space="0" w:color="auto"/>
                                                                    <w:right w:val="none" w:sz="0" w:space="0" w:color="auto"/>
                                                                  </w:divBdr>
                                                                </w:div>
                                                                <w:div w:id="2089233630">
                                                                  <w:marLeft w:val="300"/>
                                                                  <w:marRight w:val="0"/>
                                                                  <w:marTop w:val="75"/>
                                                                  <w:marBottom w:val="0"/>
                                                                  <w:divBdr>
                                                                    <w:top w:val="none" w:sz="0" w:space="0" w:color="auto"/>
                                                                    <w:left w:val="none" w:sz="0" w:space="0" w:color="auto"/>
                                                                    <w:bottom w:val="none" w:sz="0" w:space="0" w:color="auto"/>
                                                                    <w:right w:val="none" w:sz="0" w:space="0" w:color="auto"/>
                                                                  </w:divBdr>
                                                                  <w:divsChild>
                                                                    <w:div w:id="621424207">
                                                                      <w:marLeft w:val="750"/>
                                                                      <w:marRight w:val="0"/>
                                                                      <w:marTop w:val="0"/>
                                                                      <w:marBottom w:val="0"/>
                                                                      <w:divBdr>
                                                                        <w:top w:val="none" w:sz="0" w:space="0" w:color="auto"/>
                                                                        <w:left w:val="none" w:sz="0" w:space="0" w:color="auto"/>
                                                                        <w:bottom w:val="none" w:sz="0" w:space="0" w:color="auto"/>
                                                                        <w:right w:val="none" w:sz="0" w:space="0" w:color="auto"/>
                                                                      </w:divBdr>
                                                                    </w:div>
                                                                    <w:div w:id="755246738">
                                                                      <w:marLeft w:val="750"/>
                                                                      <w:marRight w:val="0"/>
                                                                      <w:marTop w:val="0"/>
                                                                      <w:marBottom w:val="0"/>
                                                                      <w:divBdr>
                                                                        <w:top w:val="none" w:sz="0" w:space="0" w:color="auto"/>
                                                                        <w:left w:val="none" w:sz="0" w:space="0" w:color="auto"/>
                                                                        <w:bottom w:val="none" w:sz="0" w:space="0" w:color="auto"/>
                                                                        <w:right w:val="none" w:sz="0" w:space="0" w:color="auto"/>
                                                                      </w:divBdr>
                                                                    </w:div>
                                                                    <w:div w:id="1222640300">
                                                                      <w:marLeft w:val="750"/>
                                                                      <w:marRight w:val="0"/>
                                                                      <w:marTop w:val="0"/>
                                                                      <w:marBottom w:val="0"/>
                                                                      <w:divBdr>
                                                                        <w:top w:val="none" w:sz="0" w:space="0" w:color="auto"/>
                                                                        <w:left w:val="none" w:sz="0" w:space="0" w:color="auto"/>
                                                                        <w:bottom w:val="none" w:sz="0" w:space="0" w:color="auto"/>
                                                                        <w:right w:val="none" w:sz="0" w:space="0" w:color="auto"/>
                                                                      </w:divBdr>
                                                                    </w:div>
                                                                  </w:divsChild>
                                                                </w:div>
                                                                <w:div w:id="1425565193">
                                                                  <w:marLeft w:val="300"/>
                                                                  <w:marRight w:val="0"/>
                                                                  <w:marTop w:val="75"/>
                                                                  <w:marBottom w:val="0"/>
                                                                  <w:divBdr>
                                                                    <w:top w:val="none" w:sz="0" w:space="0" w:color="auto"/>
                                                                    <w:left w:val="none" w:sz="0" w:space="0" w:color="auto"/>
                                                                    <w:bottom w:val="none" w:sz="0" w:space="0" w:color="auto"/>
                                                                    <w:right w:val="none" w:sz="0" w:space="0" w:color="auto"/>
                                                                  </w:divBdr>
                                                                </w:div>
                                                              </w:divsChild>
                                                            </w:div>
                                                            <w:div w:id="899636952">
                                                              <w:marLeft w:val="0"/>
                                                              <w:marRight w:val="0"/>
                                                              <w:marTop w:val="150"/>
                                                              <w:marBottom w:val="150"/>
                                                              <w:divBdr>
                                                                <w:top w:val="none" w:sz="0" w:space="0" w:color="auto"/>
                                                                <w:left w:val="none" w:sz="0" w:space="0" w:color="auto"/>
                                                                <w:bottom w:val="none" w:sz="0" w:space="0" w:color="auto"/>
                                                                <w:right w:val="none" w:sz="0" w:space="0" w:color="auto"/>
                                                              </w:divBdr>
                                                              <w:divsChild>
                                                                <w:div w:id="2094932890">
                                                                  <w:marLeft w:val="300"/>
                                                                  <w:marRight w:val="0"/>
                                                                  <w:marTop w:val="75"/>
                                                                  <w:marBottom w:val="0"/>
                                                                  <w:divBdr>
                                                                    <w:top w:val="none" w:sz="0" w:space="0" w:color="auto"/>
                                                                    <w:left w:val="none" w:sz="0" w:space="0" w:color="auto"/>
                                                                    <w:bottom w:val="none" w:sz="0" w:space="0" w:color="auto"/>
                                                                    <w:right w:val="none" w:sz="0" w:space="0" w:color="auto"/>
                                                                  </w:divBdr>
                                                                </w:div>
                                                                <w:div w:id="1904291170">
                                                                  <w:marLeft w:val="300"/>
                                                                  <w:marRight w:val="0"/>
                                                                  <w:marTop w:val="75"/>
                                                                  <w:marBottom w:val="0"/>
                                                                  <w:divBdr>
                                                                    <w:top w:val="none" w:sz="0" w:space="0" w:color="auto"/>
                                                                    <w:left w:val="none" w:sz="0" w:space="0" w:color="auto"/>
                                                                    <w:bottom w:val="none" w:sz="0" w:space="0" w:color="auto"/>
                                                                    <w:right w:val="none" w:sz="0" w:space="0" w:color="auto"/>
                                                                  </w:divBdr>
                                                                  <w:divsChild>
                                                                    <w:div w:id="1694957919">
                                                                      <w:marLeft w:val="750"/>
                                                                      <w:marRight w:val="0"/>
                                                                      <w:marTop w:val="0"/>
                                                                      <w:marBottom w:val="0"/>
                                                                      <w:divBdr>
                                                                        <w:top w:val="none" w:sz="0" w:space="0" w:color="auto"/>
                                                                        <w:left w:val="none" w:sz="0" w:space="0" w:color="auto"/>
                                                                        <w:bottom w:val="none" w:sz="0" w:space="0" w:color="auto"/>
                                                                        <w:right w:val="none" w:sz="0" w:space="0" w:color="auto"/>
                                                                      </w:divBdr>
                                                                    </w:div>
                                                                    <w:div w:id="769278156">
                                                                      <w:marLeft w:val="750"/>
                                                                      <w:marRight w:val="0"/>
                                                                      <w:marTop w:val="0"/>
                                                                      <w:marBottom w:val="0"/>
                                                                      <w:divBdr>
                                                                        <w:top w:val="none" w:sz="0" w:space="0" w:color="auto"/>
                                                                        <w:left w:val="none" w:sz="0" w:space="0" w:color="auto"/>
                                                                        <w:bottom w:val="none" w:sz="0" w:space="0" w:color="auto"/>
                                                                        <w:right w:val="none" w:sz="0" w:space="0" w:color="auto"/>
                                                                      </w:divBdr>
                                                                    </w:div>
                                                                  </w:divsChild>
                                                                </w:div>
                                                                <w:div w:id="43482917">
                                                                  <w:marLeft w:val="300"/>
                                                                  <w:marRight w:val="0"/>
                                                                  <w:marTop w:val="75"/>
                                                                  <w:marBottom w:val="0"/>
                                                                  <w:divBdr>
                                                                    <w:top w:val="none" w:sz="0" w:space="0" w:color="auto"/>
                                                                    <w:left w:val="none" w:sz="0" w:space="0" w:color="auto"/>
                                                                    <w:bottom w:val="none" w:sz="0" w:space="0" w:color="auto"/>
                                                                    <w:right w:val="none" w:sz="0" w:space="0" w:color="auto"/>
                                                                  </w:divBdr>
                                                                  <w:divsChild>
                                                                    <w:div w:id="558252887">
                                                                      <w:marLeft w:val="750"/>
                                                                      <w:marRight w:val="0"/>
                                                                      <w:marTop w:val="0"/>
                                                                      <w:marBottom w:val="0"/>
                                                                      <w:divBdr>
                                                                        <w:top w:val="none" w:sz="0" w:space="0" w:color="auto"/>
                                                                        <w:left w:val="none" w:sz="0" w:space="0" w:color="auto"/>
                                                                        <w:bottom w:val="none" w:sz="0" w:space="0" w:color="auto"/>
                                                                        <w:right w:val="none" w:sz="0" w:space="0" w:color="auto"/>
                                                                      </w:divBdr>
                                                                    </w:div>
                                                                  </w:divsChild>
                                                                </w:div>
                                                                <w:div w:id="74328918">
                                                                  <w:marLeft w:val="300"/>
                                                                  <w:marRight w:val="0"/>
                                                                  <w:marTop w:val="75"/>
                                                                  <w:marBottom w:val="0"/>
                                                                  <w:divBdr>
                                                                    <w:top w:val="none" w:sz="0" w:space="0" w:color="auto"/>
                                                                    <w:left w:val="none" w:sz="0" w:space="0" w:color="auto"/>
                                                                    <w:bottom w:val="none" w:sz="0" w:space="0" w:color="auto"/>
                                                                    <w:right w:val="none" w:sz="0" w:space="0" w:color="auto"/>
                                                                  </w:divBdr>
                                                                  <w:divsChild>
                                                                    <w:div w:id="1751344112">
                                                                      <w:marLeft w:val="750"/>
                                                                      <w:marRight w:val="0"/>
                                                                      <w:marTop w:val="0"/>
                                                                      <w:marBottom w:val="0"/>
                                                                      <w:divBdr>
                                                                        <w:top w:val="none" w:sz="0" w:space="0" w:color="auto"/>
                                                                        <w:left w:val="none" w:sz="0" w:space="0" w:color="auto"/>
                                                                        <w:bottom w:val="none" w:sz="0" w:space="0" w:color="auto"/>
                                                                        <w:right w:val="none" w:sz="0" w:space="0" w:color="auto"/>
                                                                      </w:divBdr>
                                                                    </w:div>
                                                                  </w:divsChild>
                                                                </w:div>
                                                                <w:div w:id="320158045">
                                                                  <w:marLeft w:val="300"/>
                                                                  <w:marRight w:val="0"/>
                                                                  <w:marTop w:val="75"/>
                                                                  <w:marBottom w:val="0"/>
                                                                  <w:divBdr>
                                                                    <w:top w:val="none" w:sz="0" w:space="0" w:color="auto"/>
                                                                    <w:left w:val="none" w:sz="0" w:space="0" w:color="auto"/>
                                                                    <w:bottom w:val="none" w:sz="0" w:space="0" w:color="auto"/>
                                                                    <w:right w:val="none" w:sz="0" w:space="0" w:color="auto"/>
                                                                  </w:divBdr>
                                                                </w:div>
                                                                <w:div w:id="1195776768">
                                                                  <w:marLeft w:val="300"/>
                                                                  <w:marRight w:val="0"/>
                                                                  <w:marTop w:val="75"/>
                                                                  <w:marBottom w:val="0"/>
                                                                  <w:divBdr>
                                                                    <w:top w:val="none" w:sz="0" w:space="0" w:color="auto"/>
                                                                    <w:left w:val="none" w:sz="0" w:space="0" w:color="auto"/>
                                                                    <w:bottom w:val="none" w:sz="0" w:space="0" w:color="auto"/>
                                                                    <w:right w:val="none" w:sz="0" w:space="0" w:color="auto"/>
                                                                  </w:divBdr>
                                                                </w:div>
                                                                <w:div w:id="1904634613">
                                                                  <w:marLeft w:val="300"/>
                                                                  <w:marRight w:val="0"/>
                                                                  <w:marTop w:val="75"/>
                                                                  <w:marBottom w:val="0"/>
                                                                  <w:divBdr>
                                                                    <w:top w:val="none" w:sz="0" w:space="0" w:color="auto"/>
                                                                    <w:left w:val="none" w:sz="0" w:space="0" w:color="auto"/>
                                                                    <w:bottom w:val="none" w:sz="0" w:space="0" w:color="auto"/>
                                                                    <w:right w:val="none" w:sz="0" w:space="0" w:color="auto"/>
                                                                  </w:divBdr>
                                                                </w:div>
                                                                <w:div w:id="1943679938">
                                                                  <w:marLeft w:val="300"/>
                                                                  <w:marRight w:val="0"/>
                                                                  <w:marTop w:val="75"/>
                                                                  <w:marBottom w:val="0"/>
                                                                  <w:divBdr>
                                                                    <w:top w:val="none" w:sz="0" w:space="0" w:color="auto"/>
                                                                    <w:left w:val="none" w:sz="0" w:space="0" w:color="auto"/>
                                                                    <w:bottom w:val="none" w:sz="0" w:space="0" w:color="auto"/>
                                                                    <w:right w:val="none" w:sz="0" w:space="0" w:color="auto"/>
                                                                  </w:divBdr>
                                                                </w:div>
                                                              </w:divsChild>
                                                            </w:div>
                                                            <w:div w:id="1012606178">
                                                              <w:marLeft w:val="0"/>
                                                              <w:marRight w:val="0"/>
                                                              <w:marTop w:val="150"/>
                                                              <w:marBottom w:val="150"/>
                                                              <w:divBdr>
                                                                <w:top w:val="none" w:sz="0" w:space="0" w:color="auto"/>
                                                                <w:left w:val="none" w:sz="0" w:space="0" w:color="auto"/>
                                                                <w:bottom w:val="none" w:sz="0" w:space="0" w:color="auto"/>
                                                                <w:right w:val="none" w:sz="0" w:space="0" w:color="auto"/>
                                                              </w:divBdr>
                                                              <w:divsChild>
                                                                <w:div w:id="508300619">
                                                                  <w:marLeft w:val="300"/>
                                                                  <w:marRight w:val="0"/>
                                                                  <w:marTop w:val="75"/>
                                                                  <w:marBottom w:val="0"/>
                                                                  <w:divBdr>
                                                                    <w:top w:val="none" w:sz="0" w:space="0" w:color="auto"/>
                                                                    <w:left w:val="none" w:sz="0" w:space="0" w:color="auto"/>
                                                                    <w:bottom w:val="none" w:sz="0" w:space="0" w:color="auto"/>
                                                                    <w:right w:val="none" w:sz="0" w:space="0" w:color="auto"/>
                                                                  </w:divBdr>
                                                                </w:div>
                                                                <w:div w:id="2022467634">
                                                                  <w:marLeft w:val="300"/>
                                                                  <w:marRight w:val="0"/>
                                                                  <w:marTop w:val="75"/>
                                                                  <w:marBottom w:val="0"/>
                                                                  <w:divBdr>
                                                                    <w:top w:val="none" w:sz="0" w:space="0" w:color="auto"/>
                                                                    <w:left w:val="none" w:sz="0" w:space="0" w:color="auto"/>
                                                                    <w:bottom w:val="none" w:sz="0" w:space="0" w:color="auto"/>
                                                                    <w:right w:val="none" w:sz="0" w:space="0" w:color="auto"/>
                                                                  </w:divBdr>
                                                                  <w:divsChild>
                                                                    <w:div w:id="2129547022">
                                                                      <w:marLeft w:val="750"/>
                                                                      <w:marRight w:val="0"/>
                                                                      <w:marTop w:val="0"/>
                                                                      <w:marBottom w:val="0"/>
                                                                      <w:divBdr>
                                                                        <w:top w:val="none" w:sz="0" w:space="0" w:color="auto"/>
                                                                        <w:left w:val="none" w:sz="0" w:space="0" w:color="auto"/>
                                                                        <w:bottom w:val="none" w:sz="0" w:space="0" w:color="auto"/>
                                                                        <w:right w:val="none" w:sz="0" w:space="0" w:color="auto"/>
                                                                      </w:divBdr>
                                                                    </w:div>
                                                                  </w:divsChild>
                                                                </w:div>
                                                                <w:div w:id="1778598073">
                                                                  <w:marLeft w:val="300"/>
                                                                  <w:marRight w:val="0"/>
                                                                  <w:marTop w:val="75"/>
                                                                  <w:marBottom w:val="0"/>
                                                                  <w:divBdr>
                                                                    <w:top w:val="none" w:sz="0" w:space="0" w:color="auto"/>
                                                                    <w:left w:val="none" w:sz="0" w:space="0" w:color="auto"/>
                                                                    <w:bottom w:val="none" w:sz="0" w:space="0" w:color="auto"/>
                                                                    <w:right w:val="none" w:sz="0" w:space="0" w:color="auto"/>
                                                                  </w:divBdr>
                                                                </w:div>
                                                                <w:div w:id="330643262">
                                                                  <w:marLeft w:val="300"/>
                                                                  <w:marRight w:val="0"/>
                                                                  <w:marTop w:val="75"/>
                                                                  <w:marBottom w:val="0"/>
                                                                  <w:divBdr>
                                                                    <w:top w:val="none" w:sz="0" w:space="0" w:color="auto"/>
                                                                    <w:left w:val="none" w:sz="0" w:space="0" w:color="auto"/>
                                                                    <w:bottom w:val="none" w:sz="0" w:space="0" w:color="auto"/>
                                                                    <w:right w:val="none" w:sz="0" w:space="0" w:color="auto"/>
                                                                  </w:divBdr>
                                                                </w:div>
                                                                <w:div w:id="1789860492">
                                                                  <w:marLeft w:val="300"/>
                                                                  <w:marRight w:val="0"/>
                                                                  <w:marTop w:val="75"/>
                                                                  <w:marBottom w:val="0"/>
                                                                  <w:divBdr>
                                                                    <w:top w:val="none" w:sz="0" w:space="0" w:color="auto"/>
                                                                    <w:left w:val="none" w:sz="0" w:space="0" w:color="auto"/>
                                                                    <w:bottom w:val="none" w:sz="0" w:space="0" w:color="auto"/>
                                                                    <w:right w:val="none" w:sz="0" w:space="0" w:color="auto"/>
                                                                  </w:divBdr>
                                                                </w:div>
                                                                <w:div w:id="629550094">
                                                                  <w:marLeft w:val="300"/>
                                                                  <w:marRight w:val="0"/>
                                                                  <w:marTop w:val="75"/>
                                                                  <w:marBottom w:val="0"/>
                                                                  <w:divBdr>
                                                                    <w:top w:val="none" w:sz="0" w:space="0" w:color="auto"/>
                                                                    <w:left w:val="none" w:sz="0" w:space="0" w:color="auto"/>
                                                                    <w:bottom w:val="none" w:sz="0" w:space="0" w:color="auto"/>
                                                                    <w:right w:val="none" w:sz="0" w:space="0" w:color="auto"/>
                                                                  </w:divBdr>
                                                                  <w:divsChild>
                                                                    <w:div w:id="2074960954">
                                                                      <w:marLeft w:val="750"/>
                                                                      <w:marRight w:val="0"/>
                                                                      <w:marTop w:val="0"/>
                                                                      <w:marBottom w:val="0"/>
                                                                      <w:divBdr>
                                                                        <w:top w:val="none" w:sz="0" w:space="0" w:color="auto"/>
                                                                        <w:left w:val="none" w:sz="0" w:space="0" w:color="auto"/>
                                                                        <w:bottom w:val="none" w:sz="0" w:space="0" w:color="auto"/>
                                                                        <w:right w:val="none" w:sz="0" w:space="0" w:color="auto"/>
                                                                      </w:divBdr>
                                                                    </w:div>
                                                                  </w:divsChild>
                                                                </w:div>
                                                                <w:div w:id="519202202">
                                                                  <w:marLeft w:val="300"/>
                                                                  <w:marRight w:val="0"/>
                                                                  <w:marTop w:val="75"/>
                                                                  <w:marBottom w:val="0"/>
                                                                  <w:divBdr>
                                                                    <w:top w:val="none" w:sz="0" w:space="0" w:color="auto"/>
                                                                    <w:left w:val="none" w:sz="0" w:space="0" w:color="auto"/>
                                                                    <w:bottom w:val="none" w:sz="0" w:space="0" w:color="auto"/>
                                                                    <w:right w:val="none" w:sz="0" w:space="0" w:color="auto"/>
                                                                  </w:divBdr>
                                                                </w:div>
                                                                <w:div w:id="1932228483">
                                                                  <w:marLeft w:val="300"/>
                                                                  <w:marRight w:val="0"/>
                                                                  <w:marTop w:val="75"/>
                                                                  <w:marBottom w:val="0"/>
                                                                  <w:divBdr>
                                                                    <w:top w:val="none" w:sz="0" w:space="0" w:color="auto"/>
                                                                    <w:left w:val="none" w:sz="0" w:space="0" w:color="auto"/>
                                                                    <w:bottom w:val="none" w:sz="0" w:space="0" w:color="auto"/>
                                                                    <w:right w:val="none" w:sz="0" w:space="0" w:color="auto"/>
                                                                  </w:divBdr>
                                                                </w:div>
                                                                <w:div w:id="1429085426">
                                                                  <w:marLeft w:val="300"/>
                                                                  <w:marRight w:val="0"/>
                                                                  <w:marTop w:val="75"/>
                                                                  <w:marBottom w:val="0"/>
                                                                  <w:divBdr>
                                                                    <w:top w:val="none" w:sz="0" w:space="0" w:color="auto"/>
                                                                    <w:left w:val="none" w:sz="0" w:space="0" w:color="auto"/>
                                                                    <w:bottom w:val="none" w:sz="0" w:space="0" w:color="auto"/>
                                                                    <w:right w:val="none" w:sz="0" w:space="0" w:color="auto"/>
                                                                  </w:divBdr>
                                                                  <w:divsChild>
                                                                    <w:div w:id="384453038">
                                                                      <w:marLeft w:val="750"/>
                                                                      <w:marRight w:val="0"/>
                                                                      <w:marTop w:val="0"/>
                                                                      <w:marBottom w:val="0"/>
                                                                      <w:divBdr>
                                                                        <w:top w:val="none" w:sz="0" w:space="0" w:color="auto"/>
                                                                        <w:left w:val="none" w:sz="0" w:space="0" w:color="auto"/>
                                                                        <w:bottom w:val="none" w:sz="0" w:space="0" w:color="auto"/>
                                                                        <w:right w:val="none" w:sz="0" w:space="0" w:color="auto"/>
                                                                      </w:divBdr>
                                                                    </w:div>
                                                                    <w:div w:id="1099373298">
                                                                      <w:marLeft w:val="750"/>
                                                                      <w:marRight w:val="0"/>
                                                                      <w:marTop w:val="0"/>
                                                                      <w:marBottom w:val="0"/>
                                                                      <w:divBdr>
                                                                        <w:top w:val="none" w:sz="0" w:space="0" w:color="auto"/>
                                                                        <w:left w:val="none" w:sz="0" w:space="0" w:color="auto"/>
                                                                        <w:bottom w:val="none" w:sz="0" w:space="0" w:color="auto"/>
                                                                        <w:right w:val="none" w:sz="0" w:space="0" w:color="auto"/>
                                                                      </w:divBdr>
                                                                    </w:div>
                                                                  </w:divsChild>
                                                                </w:div>
                                                                <w:div w:id="139662010">
                                                                  <w:marLeft w:val="300"/>
                                                                  <w:marRight w:val="0"/>
                                                                  <w:marTop w:val="75"/>
                                                                  <w:marBottom w:val="0"/>
                                                                  <w:divBdr>
                                                                    <w:top w:val="none" w:sz="0" w:space="0" w:color="auto"/>
                                                                    <w:left w:val="none" w:sz="0" w:space="0" w:color="auto"/>
                                                                    <w:bottom w:val="none" w:sz="0" w:space="0" w:color="auto"/>
                                                                    <w:right w:val="none" w:sz="0" w:space="0" w:color="auto"/>
                                                                  </w:divBdr>
                                                                </w:div>
                                                                <w:div w:id="1914466833">
                                                                  <w:marLeft w:val="300"/>
                                                                  <w:marRight w:val="0"/>
                                                                  <w:marTop w:val="75"/>
                                                                  <w:marBottom w:val="0"/>
                                                                  <w:divBdr>
                                                                    <w:top w:val="none" w:sz="0" w:space="0" w:color="auto"/>
                                                                    <w:left w:val="none" w:sz="0" w:space="0" w:color="auto"/>
                                                                    <w:bottom w:val="none" w:sz="0" w:space="0" w:color="auto"/>
                                                                    <w:right w:val="none" w:sz="0" w:space="0" w:color="auto"/>
                                                                  </w:divBdr>
                                                                  <w:divsChild>
                                                                    <w:div w:id="136999333">
                                                                      <w:marLeft w:val="750"/>
                                                                      <w:marRight w:val="0"/>
                                                                      <w:marTop w:val="0"/>
                                                                      <w:marBottom w:val="0"/>
                                                                      <w:divBdr>
                                                                        <w:top w:val="none" w:sz="0" w:space="0" w:color="auto"/>
                                                                        <w:left w:val="none" w:sz="0" w:space="0" w:color="auto"/>
                                                                        <w:bottom w:val="none" w:sz="0" w:space="0" w:color="auto"/>
                                                                        <w:right w:val="none" w:sz="0" w:space="0" w:color="auto"/>
                                                                      </w:divBdr>
                                                                    </w:div>
                                                                  </w:divsChild>
                                                                </w:div>
                                                                <w:div w:id="158468781">
                                                                  <w:marLeft w:val="300"/>
                                                                  <w:marRight w:val="0"/>
                                                                  <w:marTop w:val="75"/>
                                                                  <w:marBottom w:val="0"/>
                                                                  <w:divBdr>
                                                                    <w:top w:val="none" w:sz="0" w:space="0" w:color="auto"/>
                                                                    <w:left w:val="none" w:sz="0" w:space="0" w:color="auto"/>
                                                                    <w:bottom w:val="none" w:sz="0" w:space="0" w:color="auto"/>
                                                                    <w:right w:val="none" w:sz="0" w:space="0" w:color="auto"/>
                                                                  </w:divBdr>
                                                                  <w:divsChild>
                                                                    <w:div w:id="375469313">
                                                                      <w:marLeft w:val="750"/>
                                                                      <w:marRight w:val="0"/>
                                                                      <w:marTop w:val="0"/>
                                                                      <w:marBottom w:val="0"/>
                                                                      <w:divBdr>
                                                                        <w:top w:val="none" w:sz="0" w:space="0" w:color="auto"/>
                                                                        <w:left w:val="none" w:sz="0" w:space="0" w:color="auto"/>
                                                                        <w:bottom w:val="none" w:sz="0" w:space="0" w:color="auto"/>
                                                                        <w:right w:val="none" w:sz="0" w:space="0" w:color="auto"/>
                                                                      </w:divBdr>
                                                                    </w:div>
                                                                  </w:divsChild>
                                                                </w:div>
                                                                <w:div w:id="1919054023">
                                                                  <w:marLeft w:val="300"/>
                                                                  <w:marRight w:val="0"/>
                                                                  <w:marTop w:val="75"/>
                                                                  <w:marBottom w:val="0"/>
                                                                  <w:divBdr>
                                                                    <w:top w:val="none" w:sz="0" w:space="0" w:color="auto"/>
                                                                    <w:left w:val="none" w:sz="0" w:space="0" w:color="auto"/>
                                                                    <w:bottom w:val="none" w:sz="0" w:space="0" w:color="auto"/>
                                                                    <w:right w:val="none" w:sz="0" w:space="0" w:color="auto"/>
                                                                  </w:divBdr>
                                                                  <w:divsChild>
                                                                    <w:div w:id="697777308">
                                                                      <w:marLeft w:val="750"/>
                                                                      <w:marRight w:val="0"/>
                                                                      <w:marTop w:val="0"/>
                                                                      <w:marBottom w:val="0"/>
                                                                      <w:divBdr>
                                                                        <w:top w:val="none" w:sz="0" w:space="0" w:color="auto"/>
                                                                        <w:left w:val="none" w:sz="0" w:space="0" w:color="auto"/>
                                                                        <w:bottom w:val="none" w:sz="0" w:space="0" w:color="auto"/>
                                                                        <w:right w:val="none" w:sz="0" w:space="0" w:color="auto"/>
                                                                      </w:divBdr>
                                                                    </w:div>
                                                                    <w:div w:id="942759951">
                                                                      <w:marLeft w:val="750"/>
                                                                      <w:marRight w:val="0"/>
                                                                      <w:marTop w:val="0"/>
                                                                      <w:marBottom w:val="0"/>
                                                                      <w:divBdr>
                                                                        <w:top w:val="none" w:sz="0" w:space="0" w:color="auto"/>
                                                                        <w:left w:val="none" w:sz="0" w:space="0" w:color="auto"/>
                                                                        <w:bottom w:val="none" w:sz="0" w:space="0" w:color="auto"/>
                                                                        <w:right w:val="none" w:sz="0" w:space="0" w:color="auto"/>
                                                                      </w:divBdr>
                                                                    </w:div>
                                                                    <w:div w:id="879172820">
                                                                      <w:marLeft w:val="750"/>
                                                                      <w:marRight w:val="0"/>
                                                                      <w:marTop w:val="0"/>
                                                                      <w:marBottom w:val="0"/>
                                                                      <w:divBdr>
                                                                        <w:top w:val="none" w:sz="0" w:space="0" w:color="auto"/>
                                                                        <w:left w:val="none" w:sz="0" w:space="0" w:color="auto"/>
                                                                        <w:bottom w:val="none" w:sz="0" w:space="0" w:color="auto"/>
                                                                        <w:right w:val="none" w:sz="0" w:space="0" w:color="auto"/>
                                                                      </w:divBdr>
                                                                    </w:div>
                                                                    <w:div w:id="3187743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21543945">
                                                              <w:marLeft w:val="0"/>
                                                              <w:marRight w:val="0"/>
                                                              <w:marTop w:val="150"/>
                                                              <w:marBottom w:val="150"/>
                                                              <w:divBdr>
                                                                <w:top w:val="none" w:sz="0" w:space="0" w:color="auto"/>
                                                                <w:left w:val="none" w:sz="0" w:space="0" w:color="auto"/>
                                                                <w:bottom w:val="none" w:sz="0" w:space="0" w:color="auto"/>
                                                                <w:right w:val="none" w:sz="0" w:space="0" w:color="auto"/>
                                                              </w:divBdr>
                                                              <w:divsChild>
                                                                <w:div w:id="1802721074">
                                                                  <w:marLeft w:val="300"/>
                                                                  <w:marRight w:val="0"/>
                                                                  <w:marTop w:val="75"/>
                                                                  <w:marBottom w:val="0"/>
                                                                  <w:divBdr>
                                                                    <w:top w:val="none" w:sz="0" w:space="0" w:color="auto"/>
                                                                    <w:left w:val="none" w:sz="0" w:space="0" w:color="auto"/>
                                                                    <w:bottom w:val="none" w:sz="0" w:space="0" w:color="auto"/>
                                                                    <w:right w:val="none" w:sz="0" w:space="0" w:color="auto"/>
                                                                  </w:divBdr>
                                                                  <w:divsChild>
                                                                    <w:div w:id="369838154">
                                                                      <w:marLeft w:val="750"/>
                                                                      <w:marRight w:val="0"/>
                                                                      <w:marTop w:val="0"/>
                                                                      <w:marBottom w:val="0"/>
                                                                      <w:divBdr>
                                                                        <w:top w:val="none" w:sz="0" w:space="0" w:color="auto"/>
                                                                        <w:left w:val="none" w:sz="0" w:space="0" w:color="auto"/>
                                                                        <w:bottom w:val="none" w:sz="0" w:space="0" w:color="auto"/>
                                                                        <w:right w:val="none" w:sz="0" w:space="0" w:color="auto"/>
                                                                      </w:divBdr>
                                                                    </w:div>
                                                                  </w:divsChild>
                                                                </w:div>
                                                                <w:div w:id="955595580">
                                                                  <w:marLeft w:val="300"/>
                                                                  <w:marRight w:val="0"/>
                                                                  <w:marTop w:val="75"/>
                                                                  <w:marBottom w:val="0"/>
                                                                  <w:divBdr>
                                                                    <w:top w:val="none" w:sz="0" w:space="0" w:color="auto"/>
                                                                    <w:left w:val="none" w:sz="0" w:space="0" w:color="auto"/>
                                                                    <w:bottom w:val="none" w:sz="0" w:space="0" w:color="auto"/>
                                                                    <w:right w:val="none" w:sz="0" w:space="0" w:color="auto"/>
                                                                  </w:divBdr>
                                                                </w:div>
                                                                <w:div w:id="1945529765">
                                                                  <w:marLeft w:val="300"/>
                                                                  <w:marRight w:val="0"/>
                                                                  <w:marTop w:val="75"/>
                                                                  <w:marBottom w:val="0"/>
                                                                  <w:divBdr>
                                                                    <w:top w:val="none" w:sz="0" w:space="0" w:color="auto"/>
                                                                    <w:left w:val="none" w:sz="0" w:space="0" w:color="auto"/>
                                                                    <w:bottom w:val="none" w:sz="0" w:space="0" w:color="auto"/>
                                                                    <w:right w:val="none" w:sz="0" w:space="0" w:color="auto"/>
                                                                  </w:divBdr>
                                                                </w:div>
                                                                <w:div w:id="2054645905">
                                                                  <w:marLeft w:val="300"/>
                                                                  <w:marRight w:val="0"/>
                                                                  <w:marTop w:val="75"/>
                                                                  <w:marBottom w:val="0"/>
                                                                  <w:divBdr>
                                                                    <w:top w:val="none" w:sz="0" w:space="0" w:color="auto"/>
                                                                    <w:left w:val="none" w:sz="0" w:space="0" w:color="auto"/>
                                                                    <w:bottom w:val="none" w:sz="0" w:space="0" w:color="auto"/>
                                                                    <w:right w:val="none" w:sz="0" w:space="0" w:color="auto"/>
                                                                  </w:divBdr>
                                                                </w:div>
                                                                <w:div w:id="488905109">
                                                                  <w:marLeft w:val="300"/>
                                                                  <w:marRight w:val="0"/>
                                                                  <w:marTop w:val="75"/>
                                                                  <w:marBottom w:val="0"/>
                                                                  <w:divBdr>
                                                                    <w:top w:val="none" w:sz="0" w:space="0" w:color="auto"/>
                                                                    <w:left w:val="none" w:sz="0" w:space="0" w:color="auto"/>
                                                                    <w:bottom w:val="none" w:sz="0" w:space="0" w:color="auto"/>
                                                                    <w:right w:val="none" w:sz="0" w:space="0" w:color="auto"/>
                                                                  </w:divBdr>
                                                                  <w:divsChild>
                                                                    <w:div w:id="683822580">
                                                                      <w:marLeft w:val="750"/>
                                                                      <w:marRight w:val="0"/>
                                                                      <w:marTop w:val="0"/>
                                                                      <w:marBottom w:val="0"/>
                                                                      <w:divBdr>
                                                                        <w:top w:val="none" w:sz="0" w:space="0" w:color="auto"/>
                                                                        <w:left w:val="none" w:sz="0" w:space="0" w:color="auto"/>
                                                                        <w:bottom w:val="none" w:sz="0" w:space="0" w:color="auto"/>
                                                                        <w:right w:val="none" w:sz="0" w:space="0" w:color="auto"/>
                                                                      </w:divBdr>
                                                                    </w:div>
                                                                  </w:divsChild>
                                                                </w:div>
                                                                <w:div w:id="1877503018">
                                                                  <w:marLeft w:val="300"/>
                                                                  <w:marRight w:val="0"/>
                                                                  <w:marTop w:val="75"/>
                                                                  <w:marBottom w:val="0"/>
                                                                  <w:divBdr>
                                                                    <w:top w:val="none" w:sz="0" w:space="0" w:color="auto"/>
                                                                    <w:left w:val="none" w:sz="0" w:space="0" w:color="auto"/>
                                                                    <w:bottom w:val="none" w:sz="0" w:space="0" w:color="auto"/>
                                                                    <w:right w:val="none" w:sz="0" w:space="0" w:color="auto"/>
                                                                  </w:divBdr>
                                                                </w:div>
                                                                <w:div w:id="528377435">
                                                                  <w:marLeft w:val="300"/>
                                                                  <w:marRight w:val="0"/>
                                                                  <w:marTop w:val="75"/>
                                                                  <w:marBottom w:val="0"/>
                                                                  <w:divBdr>
                                                                    <w:top w:val="none" w:sz="0" w:space="0" w:color="auto"/>
                                                                    <w:left w:val="none" w:sz="0" w:space="0" w:color="auto"/>
                                                                    <w:bottom w:val="none" w:sz="0" w:space="0" w:color="auto"/>
                                                                    <w:right w:val="none" w:sz="0" w:space="0" w:color="auto"/>
                                                                  </w:divBdr>
                                                                </w:div>
                                                                <w:div w:id="1162501595">
                                                                  <w:marLeft w:val="300"/>
                                                                  <w:marRight w:val="0"/>
                                                                  <w:marTop w:val="75"/>
                                                                  <w:marBottom w:val="0"/>
                                                                  <w:divBdr>
                                                                    <w:top w:val="none" w:sz="0" w:space="0" w:color="auto"/>
                                                                    <w:left w:val="none" w:sz="0" w:space="0" w:color="auto"/>
                                                                    <w:bottom w:val="none" w:sz="0" w:space="0" w:color="auto"/>
                                                                    <w:right w:val="none" w:sz="0" w:space="0" w:color="auto"/>
                                                                  </w:divBdr>
                                                                </w:div>
                                                                <w:div w:id="1504052394">
                                                                  <w:marLeft w:val="300"/>
                                                                  <w:marRight w:val="0"/>
                                                                  <w:marTop w:val="75"/>
                                                                  <w:marBottom w:val="0"/>
                                                                  <w:divBdr>
                                                                    <w:top w:val="none" w:sz="0" w:space="0" w:color="auto"/>
                                                                    <w:left w:val="none" w:sz="0" w:space="0" w:color="auto"/>
                                                                    <w:bottom w:val="none" w:sz="0" w:space="0" w:color="auto"/>
                                                                    <w:right w:val="none" w:sz="0" w:space="0" w:color="auto"/>
                                                                  </w:divBdr>
                                                                  <w:divsChild>
                                                                    <w:div w:id="12948231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075159">
                  <w:marLeft w:val="0"/>
                  <w:marRight w:val="0"/>
                  <w:marTop w:val="0"/>
                  <w:marBottom w:val="0"/>
                  <w:divBdr>
                    <w:top w:val="none" w:sz="0" w:space="0" w:color="auto"/>
                    <w:left w:val="none" w:sz="0" w:space="0" w:color="auto"/>
                    <w:bottom w:val="none" w:sz="0" w:space="0" w:color="auto"/>
                    <w:right w:val="none" w:sz="0" w:space="0" w:color="auto"/>
                  </w:divBdr>
                  <w:divsChild>
                    <w:div w:id="1049721108">
                      <w:marLeft w:val="0"/>
                      <w:marRight w:val="0"/>
                      <w:marTop w:val="225"/>
                      <w:marBottom w:val="0"/>
                      <w:divBdr>
                        <w:top w:val="single" w:sz="6" w:space="0" w:color="DDDDDD"/>
                        <w:left w:val="single" w:sz="6" w:space="0" w:color="DDDDDD"/>
                        <w:bottom w:val="single" w:sz="6" w:space="0" w:color="DDDDDD"/>
                        <w:right w:val="single" w:sz="6" w:space="0" w:color="DDDDDD"/>
                      </w:divBdr>
                      <w:divsChild>
                        <w:div w:id="1520967942">
                          <w:marLeft w:val="0"/>
                          <w:marRight w:val="0"/>
                          <w:marTop w:val="0"/>
                          <w:marBottom w:val="0"/>
                          <w:divBdr>
                            <w:top w:val="none" w:sz="0" w:space="0" w:color="auto"/>
                            <w:left w:val="none" w:sz="0" w:space="0" w:color="auto"/>
                            <w:bottom w:val="none" w:sz="0" w:space="0" w:color="auto"/>
                            <w:right w:val="none" w:sz="0" w:space="0" w:color="auto"/>
                          </w:divBdr>
                          <w:divsChild>
                            <w:div w:id="1299990268">
                              <w:marLeft w:val="150"/>
                              <w:marRight w:val="150"/>
                              <w:marTop w:val="150"/>
                              <w:marBottom w:val="150"/>
                              <w:divBdr>
                                <w:top w:val="none" w:sz="0" w:space="0" w:color="auto"/>
                                <w:left w:val="none" w:sz="0" w:space="0" w:color="auto"/>
                                <w:bottom w:val="none" w:sz="0" w:space="0" w:color="auto"/>
                                <w:right w:val="none" w:sz="0" w:space="0" w:color="auto"/>
                              </w:divBdr>
                              <w:divsChild>
                                <w:div w:id="1467889492">
                                  <w:marLeft w:val="0"/>
                                  <w:marRight w:val="0"/>
                                  <w:marTop w:val="0"/>
                                  <w:marBottom w:val="0"/>
                                  <w:divBdr>
                                    <w:top w:val="none" w:sz="0" w:space="0" w:color="auto"/>
                                    <w:left w:val="none" w:sz="0" w:space="0" w:color="auto"/>
                                    <w:bottom w:val="none" w:sz="0" w:space="0" w:color="auto"/>
                                    <w:right w:val="single" w:sz="6" w:space="0" w:color="DDDDDD"/>
                                  </w:divBdr>
                                  <w:divsChild>
                                    <w:div w:id="1941571203">
                                      <w:marLeft w:val="0"/>
                                      <w:marRight w:val="0"/>
                                      <w:marTop w:val="0"/>
                                      <w:marBottom w:val="0"/>
                                      <w:divBdr>
                                        <w:top w:val="none" w:sz="0" w:space="0" w:color="auto"/>
                                        <w:left w:val="none" w:sz="0" w:space="0" w:color="auto"/>
                                        <w:bottom w:val="none" w:sz="0" w:space="0" w:color="auto"/>
                                        <w:right w:val="none" w:sz="0" w:space="0" w:color="auto"/>
                                      </w:divBdr>
                                      <w:divsChild>
                                        <w:div w:id="1689330176">
                                          <w:marLeft w:val="0"/>
                                          <w:marRight w:val="0"/>
                                          <w:marTop w:val="0"/>
                                          <w:marBottom w:val="0"/>
                                          <w:divBdr>
                                            <w:top w:val="none" w:sz="0" w:space="0" w:color="auto"/>
                                            <w:left w:val="none" w:sz="0" w:space="0" w:color="auto"/>
                                            <w:bottom w:val="none" w:sz="0" w:space="0" w:color="auto"/>
                                            <w:right w:val="none" w:sz="0" w:space="0" w:color="auto"/>
                                          </w:divBdr>
                                          <w:divsChild>
                                            <w:div w:id="1017267431">
                                              <w:marLeft w:val="0"/>
                                              <w:marRight w:val="0"/>
                                              <w:marTop w:val="0"/>
                                              <w:marBottom w:val="0"/>
                                              <w:divBdr>
                                                <w:top w:val="none" w:sz="0" w:space="0" w:color="auto"/>
                                                <w:left w:val="none" w:sz="0" w:space="0" w:color="auto"/>
                                                <w:bottom w:val="none" w:sz="0" w:space="0" w:color="auto"/>
                                                <w:right w:val="none" w:sz="0" w:space="0" w:color="auto"/>
                                              </w:divBdr>
                                            </w:div>
                                            <w:div w:id="1573006265">
                                              <w:marLeft w:val="0"/>
                                              <w:marRight w:val="0"/>
                                              <w:marTop w:val="0"/>
                                              <w:marBottom w:val="0"/>
                                              <w:divBdr>
                                                <w:top w:val="single" w:sz="6" w:space="0" w:color="2C862D"/>
                                                <w:left w:val="single" w:sz="6" w:space="0" w:color="2C862D"/>
                                                <w:bottom w:val="single" w:sz="6" w:space="0" w:color="2C862D"/>
                                                <w:right w:val="single" w:sz="6" w:space="0" w:color="2C862D"/>
                                              </w:divBdr>
                                            </w:div>
                                          </w:divsChild>
                                        </w:div>
                                      </w:divsChild>
                                    </w:div>
                                  </w:divsChild>
                                </w:div>
                                <w:div w:id="4417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87999">
                          <w:marLeft w:val="0"/>
                          <w:marRight w:val="0"/>
                          <w:marTop w:val="0"/>
                          <w:marBottom w:val="0"/>
                          <w:divBdr>
                            <w:top w:val="single" w:sz="6" w:space="4" w:color="DDDDDD"/>
                            <w:left w:val="none" w:sz="0" w:space="0" w:color="auto"/>
                            <w:bottom w:val="none" w:sz="0" w:space="0" w:color="auto"/>
                            <w:right w:val="none" w:sz="0" w:space="0" w:color="auto"/>
                          </w:divBdr>
                        </w:div>
                      </w:divsChild>
                    </w:div>
                    <w:div w:id="224534506">
                      <w:marLeft w:val="0"/>
                      <w:marRight w:val="0"/>
                      <w:marTop w:val="0"/>
                      <w:marBottom w:val="0"/>
                      <w:divBdr>
                        <w:top w:val="none" w:sz="0" w:space="0" w:color="auto"/>
                        <w:left w:val="none" w:sz="0" w:space="0" w:color="auto"/>
                        <w:bottom w:val="none" w:sz="0" w:space="0" w:color="auto"/>
                        <w:right w:val="none" w:sz="0" w:space="0" w:color="auto"/>
                      </w:divBdr>
                    </w:div>
                    <w:div w:id="1884322841">
                      <w:marLeft w:val="0"/>
                      <w:marRight w:val="0"/>
                      <w:marTop w:val="0"/>
                      <w:marBottom w:val="0"/>
                      <w:divBdr>
                        <w:top w:val="single" w:sz="6" w:space="8" w:color="DDDDDD"/>
                        <w:left w:val="single" w:sz="6" w:space="4" w:color="DDDDDD"/>
                        <w:bottom w:val="single" w:sz="6" w:space="8" w:color="DDDDDD"/>
                        <w:right w:val="single" w:sz="6" w:space="4" w:color="DDDDDD"/>
                      </w:divBdr>
                    </w:div>
                    <w:div w:id="807480759">
                      <w:marLeft w:val="0"/>
                      <w:marRight w:val="0"/>
                      <w:marTop w:val="75"/>
                      <w:marBottom w:val="0"/>
                      <w:divBdr>
                        <w:top w:val="single" w:sz="6" w:space="8" w:color="DDDDDD"/>
                        <w:left w:val="single" w:sz="6" w:space="4" w:color="DDDDDD"/>
                        <w:bottom w:val="single" w:sz="6" w:space="8" w:color="DDDDDD"/>
                        <w:right w:val="single" w:sz="6" w:space="4" w:color="DDDDDD"/>
                      </w:divBdr>
                    </w:div>
                    <w:div w:id="1713260344">
                      <w:marLeft w:val="0"/>
                      <w:marRight w:val="0"/>
                      <w:marTop w:val="0"/>
                      <w:marBottom w:val="0"/>
                      <w:divBdr>
                        <w:top w:val="none" w:sz="0" w:space="0" w:color="auto"/>
                        <w:left w:val="none" w:sz="0" w:space="0" w:color="auto"/>
                        <w:bottom w:val="none" w:sz="0" w:space="0" w:color="auto"/>
                        <w:right w:val="none" w:sz="0" w:space="0" w:color="auto"/>
                      </w:divBdr>
                      <w:divsChild>
                        <w:div w:id="616763095">
                          <w:marLeft w:val="0"/>
                          <w:marRight w:val="0"/>
                          <w:marTop w:val="0"/>
                          <w:marBottom w:val="0"/>
                          <w:divBdr>
                            <w:top w:val="none" w:sz="0" w:space="0" w:color="auto"/>
                            <w:left w:val="none" w:sz="0" w:space="0" w:color="auto"/>
                            <w:bottom w:val="none" w:sz="0" w:space="0" w:color="auto"/>
                            <w:right w:val="none" w:sz="0" w:space="0" w:color="auto"/>
                          </w:divBdr>
                          <w:divsChild>
                            <w:div w:id="1951009654">
                              <w:marLeft w:val="0"/>
                              <w:marRight w:val="0"/>
                              <w:marTop w:val="75"/>
                              <w:marBottom w:val="0"/>
                              <w:divBdr>
                                <w:top w:val="single" w:sz="6" w:space="8" w:color="DDDDDD"/>
                                <w:left w:val="single" w:sz="6" w:space="4" w:color="DDDDDD"/>
                                <w:bottom w:val="single" w:sz="6" w:space="8" w:color="DDDDDD"/>
                                <w:right w:val="single" w:sz="6" w:space="4" w:color="DDDDDD"/>
                              </w:divBdr>
                            </w:div>
                            <w:div w:id="394134232">
                              <w:marLeft w:val="0"/>
                              <w:marRight w:val="0"/>
                              <w:marTop w:val="75"/>
                              <w:marBottom w:val="0"/>
                              <w:divBdr>
                                <w:top w:val="single" w:sz="6" w:space="8" w:color="DDDDDD"/>
                                <w:left w:val="single" w:sz="6" w:space="4" w:color="DDDDDD"/>
                                <w:bottom w:val="single" w:sz="6" w:space="8" w:color="DDDDDD"/>
                                <w:right w:val="single" w:sz="6" w:space="4" w:color="DDDDDD"/>
                              </w:divBdr>
                            </w:div>
                          </w:divsChild>
                        </w:div>
                      </w:divsChild>
                    </w:div>
                    <w:div w:id="770736041">
                      <w:marLeft w:val="0"/>
                      <w:marRight w:val="0"/>
                      <w:marTop w:val="0"/>
                      <w:marBottom w:val="0"/>
                      <w:divBdr>
                        <w:top w:val="none" w:sz="0" w:space="0" w:color="auto"/>
                        <w:left w:val="none" w:sz="0" w:space="0" w:color="auto"/>
                        <w:bottom w:val="none" w:sz="0" w:space="0" w:color="auto"/>
                        <w:right w:val="none" w:sz="0" w:space="0" w:color="auto"/>
                      </w:divBdr>
                      <w:divsChild>
                        <w:div w:id="1740009314">
                          <w:marLeft w:val="0"/>
                          <w:marRight w:val="0"/>
                          <w:marTop w:val="0"/>
                          <w:marBottom w:val="0"/>
                          <w:divBdr>
                            <w:top w:val="none" w:sz="0" w:space="0" w:color="auto"/>
                            <w:left w:val="none" w:sz="0" w:space="0" w:color="auto"/>
                            <w:bottom w:val="none" w:sz="0" w:space="0" w:color="auto"/>
                            <w:right w:val="none" w:sz="0" w:space="0" w:color="auto"/>
                          </w:divBdr>
                          <w:divsChild>
                            <w:div w:id="863439107">
                              <w:marLeft w:val="0"/>
                              <w:marRight w:val="0"/>
                              <w:marTop w:val="0"/>
                              <w:marBottom w:val="0"/>
                              <w:divBdr>
                                <w:top w:val="none" w:sz="0" w:space="0" w:color="auto"/>
                                <w:left w:val="none" w:sz="0" w:space="0" w:color="auto"/>
                                <w:bottom w:val="none" w:sz="0" w:space="0" w:color="auto"/>
                                <w:right w:val="none" w:sz="0" w:space="0" w:color="auto"/>
                              </w:divBdr>
                            </w:div>
                            <w:div w:id="1130632663">
                              <w:marLeft w:val="0"/>
                              <w:marRight w:val="0"/>
                              <w:marTop w:val="0"/>
                              <w:marBottom w:val="0"/>
                              <w:divBdr>
                                <w:top w:val="single" w:sz="6" w:space="8" w:color="DDDDDD"/>
                                <w:left w:val="single" w:sz="6" w:space="4" w:color="DDDDDD"/>
                                <w:bottom w:val="single" w:sz="6" w:space="8" w:color="DDDDDD"/>
                                <w:right w:val="single" w:sz="6" w:space="4" w:color="DDDDDD"/>
                              </w:divBdr>
                            </w:div>
                          </w:divsChild>
                        </w:div>
                      </w:divsChild>
                    </w:div>
                  </w:divsChild>
                </w:div>
              </w:divsChild>
            </w:div>
          </w:divsChild>
        </w:div>
        <w:div w:id="580680281">
          <w:marLeft w:val="0"/>
          <w:marRight w:val="0"/>
          <w:marTop w:val="0"/>
          <w:marBottom w:val="0"/>
          <w:divBdr>
            <w:top w:val="none" w:sz="0" w:space="0" w:color="auto"/>
            <w:left w:val="none" w:sz="0" w:space="0" w:color="auto"/>
            <w:bottom w:val="none" w:sz="0" w:space="0" w:color="auto"/>
            <w:right w:val="none" w:sz="0" w:space="0" w:color="auto"/>
          </w:divBdr>
          <w:divsChild>
            <w:div w:id="262422416">
              <w:marLeft w:val="0"/>
              <w:marRight w:val="0"/>
              <w:marTop w:val="0"/>
              <w:marBottom w:val="0"/>
              <w:divBdr>
                <w:top w:val="none" w:sz="0" w:space="0" w:color="auto"/>
                <w:left w:val="none" w:sz="0" w:space="0" w:color="auto"/>
                <w:bottom w:val="none" w:sz="0" w:space="0" w:color="auto"/>
                <w:right w:val="none" w:sz="0" w:space="0" w:color="auto"/>
              </w:divBdr>
              <w:divsChild>
                <w:div w:id="54672142">
                  <w:marLeft w:val="0"/>
                  <w:marRight w:val="0"/>
                  <w:marTop w:val="0"/>
                  <w:marBottom w:val="0"/>
                  <w:divBdr>
                    <w:top w:val="single" w:sz="24" w:space="0" w:color="2C862D"/>
                    <w:left w:val="none" w:sz="0" w:space="0" w:color="auto"/>
                    <w:bottom w:val="none" w:sz="0" w:space="0" w:color="auto"/>
                    <w:right w:val="none" w:sz="0" w:space="0" w:color="auto"/>
                  </w:divBdr>
                  <w:divsChild>
                    <w:div w:id="160120066">
                      <w:marLeft w:val="0"/>
                      <w:marRight w:val="0"/>
                      <w:marTop w:val="75"/>
                      <w:marBottom w:val="75"/>
                      <w:divBdr>
                        <w:top w:val="none" w:sz="0" w:space="0" w:color="auto"/>
                        <w:left w:val="none" w:sz="0" w:space="0" w:color="auto"/>
                        <w:bottom w:val="none" w:sz="0" w:space="0" w:color="auto"/>
                        <w:right w:val="none" w:sz="0" w:space="0" w:color="auto"/>
                      </w:divBdr>
                      <w:divsChild>
                        <w:div w:id="1096748917">
                          <w:marLeft w:val="0"/>
                          <w:marRight w:val="0"/>
                          <w:marTop w:val="0"/>
                          <w:marBottom w:val="0"/>
                          <w:divBdr>
                            <w:top w:val="none" w:sz="0" w:space="0" w:color="auto"/>
                            <w:left w:val="none" w:sz="0" w:space="0" w:color="auto"/>
                            <w:bottom w:val="none" w:sz="0" w:space="0" w:color="auto"/>
                            <w:right w:val="none" w:sz="0" w:space="0" w:color="auto"/>
                          </w:divBdr>
                          <w:divsChild>
                            <w:div w:id="424307491">
                              <w:marLeft w:val="0"/>
                              <w:marRight w:val="0"/>
                              <w:marTop w:val="0"/>
                              <w:marBottom w:val="0"/>
                              <w:divBdr>
                                <w:top w:val="none" w:sz="0" w:space="0" w:color="auto"/>
                                <w:left w:val="none" w:sz="0" w:space="0" w:color="auto"/>
                                <w:bottom w:val="none" w:sz="0" w:space="0" w:color="auto"/>
                                <w:right w:val="none" w:sz="0" w:space="0" w:color="auto"/>
                              </w:divBdr>
                              <w:divsChild>
                                <w:div w:id="165755218">
                                  <w:marLeft w:val="0"/>
                                  <w:marRight w:val="0"/>
                                  <w:marTop w:val="75"/>
                                  <w:marBottom w:val="75"/>
                                  <w:divBdr>
                                    <w:top w:val="none" w:sz="0" w:space="0" w:color="auto"/>
                                    <w:left w:val="none" w:sz="0" w:space="0" w:color="auto"/>
                                    <w:bottom w:val="none" w:sz="0" w:space="0" w:color="auto"/>
                                    <w:right w:val="none" w:sz="0" w:space="0" w:color="auto"/>
                                  </w:divBdr>
                                  <w:divsChild>
                                    <w:div w:id="1767921208">
                                      <w:marLeft w:val="0"/>
                                      <w:marRight w:val="0"/>
                                      <w:marTop w:val="0"/>
                                      <w:marBottom w:val="0"/>
                                      <w:divBdr>
                                        <w:top w:val="none" w:sz="0" w:space="0" w:color="auto"/>
                                        <w:left w:val="none" w:sz="0" w:space="0" w:color="auto"/>
                                        <w:bottom w:val="none" w:sz="0" w:space="0" w:color="auto"/>
                                        <w:right w:val="none" w:sz="0" w:space="0" w:color="auto"/>
                                      </w:divBdr>
                                    </w:div>
                                    <w:div w:id="14024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365806">
          <w:marLeft w:val="0"/>
          <w:marRight w:val="0"/>
          <w:marTop w:val="0"/>
          <w:marBottom w:val="0"/>
          <w:divBdr>
            <w:top w:val="single" w:sz="6" w:space="2" w:color="DDDDDD"/>
            <w:left w:val="none" w:sz="0" w:space="0" w:color="auto"/>
            <w:bottom w:val="none" w:sz="0" w:space="0" w:color="auto"/>
            <w:right w:val="none" w:sz="0" w:space="0" w:color="auto"/>
          </w:divBdr>
          <w:divsChild>
            <w:div w:id="116300631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441655737">
      <w:bodyDiv w:val="1"/>
      <w:marLeft w:val="0"/>
      <w:marRight w:val="0"/>
      <w:marTop w:val="0"/>
      <w:marBottom w:val="0"/>
      <w:divBdr>
        <w:top w:val="none" w:sz="0" w:space="0" w:color="auto"/>
        <w:left w:val="none" w:sz="0" w:space="0" w:color="auto"/>
        <w:bottom w:val="none" w:sz="0" w:space="0" w:color="auto"/>
        <w:right w:val="none" w:sz="0" w:space="0" w:color="auto"/>
      </w:divBdr>
      <w:divsChild>
        <w:div w:id="703410914">
          <w:marLeft w:val="0"/>
          <w:marRight w:val="0"/>
          <w:marTop w:val="0"/>
          <w:marBottom w:val="0"/>
          <w:divBdr>
            <w:top w:val="none" w:sz="0" w:space="0" w:color="auto"/>
            <w:left w:val="none" w:sz="0" w:space="0" w:color="auto"/>
            <w:bottom w:val="none" w:sz="0" w:space="0" w:color="auto"/>
            <w:right w:val="none" w:sz="0" w:space="0" w:color="auto"/>
          </w:divBdr>
          <w:divsChild>
            <w:div w:id="2079791014">
              <w:marLeft w:val="0"/>
              <w:marRight w:val="0"/>
              <w:marTop w:val="150"/>
              <w:marBottom w:val="150"/>
              <w:divBdr>
                <w:top w:val="none" w:sz="0" w:space="0" w:color="auto"/>
                <w:left w:val="none" w:sz="0" w:space="0" w:color="auto"/>
                <w:bottom w:val="none" w:sz="0" w:space="0" w:color="auto"/>
                <w:right w:val="none" w:sz="0" w:space="0" w:color="auto"/>
              </w:divBdr>
              <w:divsChild>
                <w:div w:id="732198998">
                  <w:marLeft w:val="300"/>
                  <w:marRight w:val="0"/>
                  <w:marTop w:val="75"/>
                  <w:marBottom w:val="0"/>
                  <w:divBdr>
                    <w:top w:val="none" w:sz="0" w:space="0" w:color="auto"/>
                    <w:left w:val="none" w:sz="0" w:space="0" w:color="auto"/>
                    <w:bottom w:val="none" w:sz="0" w:space="0" w:color="auto"/>
                    <w:right w:val="none" w:sz="0" w:space="0" w:color="auto"/>
                  </w:divBdr>
                  <w:divsChild>
                    <w:div w:id="2118864672">
                      <w:marLeft w:val="750"/>
                      <w:marRight w:val="0"/>
                      <w:marTop w:val="0"/>
                      <w:marBottom w:val="0"/>
                      <w:divBdr>
                        <w:top w:val="none" w:sz="0" w:space="0" w:color="auto"/>
                        <w:left w:val="none" w:sz="0" w:space="0" w:color="auto"/>
                        <w:bottom w:val="none" w:sz="0" w:space="0" w:color="auto"/>
                        <w:right w:val="none" w:sz="0" w:space="0" w:color="auto"/>
                      </w:divBdr>
                    </w:div>
                  </w:divsChild>
                </w:div>
                <w:div w:id="753012391">
                  <w:marLeft w:val="300"/>
                  <w:marRight w:val="0"/>
                  <w:marTop w:val="75"/>
                  <w:marBottom w:val="0"/>
                  <w:divBdr>
                    <w:top w:val="none" w:sz="0" w:space="0" w:color="auto"/>
                    <w:left w:val="none" w:sz="0" w:space="0" w:color="auto"/>
                    <w:bottom w:val="none" w:sz="0" w:space="0" w:color="auto"/>
                    <w:right w:val="none" w:sz="0" w:space="0" w:color="auto"/>
                  </w:divBdr>
                </w:div>
                <w:div w:id="1171215424">
                  <w:marLeft w:val="300"/>
                  <w:marRight w:val="0"/>
                  <w:marTop w:val="75"/>
                  <w:marBottom w:val="0"/>
                  <w:divBdr>
                    <w:top w:val="none" w:sz="0" w:space="0" w:color="auto"/>
                    <w:left w:val="none" w:sz="0" w:space="0" w:color="auto"/>
                    <w:bottom w:val="none" w:sz="0" w:space="0" w:color="auto"/>
                    <w:right w:val="none" w:sz="0" w:space="0" w:color="auto"/>
                  </w:divBdr>
                  <w:divsChild>
                    <w:div w:id="635530925">
                      <w:marLeft w:val="750"/>
                      <w:marRight w:val="0"/>
                      <w:marTop w:val="0"/>
                      <w:marBottom w:val="0"/>
                      <w:divBdr>
                        <w:top w:val="none" w:sz="0" w:space="0" w:color="auto"/>
                        <w:left w:val="none" w:sz="0" w:space="0" w:color="auto"/>
                        <w:bottom w:val="none" w:sz="0" w:space="0" w:color="auto"/>
                        <w:right w:val="none" w:sz="0" w:space="0" w:color="auto"/>
                      </w:divBdr>
                    </w:div>
                    <w:div w:id="2066415634">
                      <w:marLeft w:val="750"/>
                      <w:marRight w:val="0"/>
                      <w:marTop w:val="0"/>
                      <w:marBottom w:val="0"/>
                      <w:divBdr>
                        <w:top w:val="none" w:sz="0" w:space="0" w:color="auto"/>
                        <w:left w:val="none" w:sz="0" w:space="0" w:color="auto"/>
                        <w:bottom w:val="none" w:sz="0" w:space="0" w:color="auto"/>
                        <w:right w:val="none" w:sz="0" w:space="0" w:color="auto"/>
                      </w:divBdr>
                    </w:div>
                    <w:div w:id="903566357">
                      <w:marLeft w:val="750"/>
                      <w:marRight w:val="0"/>
                      <w:marTop w:val="0"/>
                      <w:marBottom w:val="0"/>
                      <w:divBdr>
                        <w:top w:val="none" w:sz="0" w:space="0" w:color="auto"/>
                        <w:left w:val="none" w:sz="0" w:space="0" w:color="auto"/>
                        <w:bottom w:val="none" w:sz="0" w:space="0" w:color="auto"/>
                        <w:right w:val="none" w:sz="0" w:space="0" w:color="auto"/>
                      </w:divBdr>
                    </w:div>
                  </w:divsChild>
                </w:div>
                <w:div w:id="1242375754">
                  <w:marLeft w:val="300"/>
                  <w:marRight w:val="0"/>
                  <w:marTop w:val="75"/>
                  <w:marBottom w:val="0"/>
                  <w:divBdr>
                    <w:top w:val="none" w:sz="0" w:space="0" w:color="auto"/>
                    <w:left w:val="none" w:sz="0" w:space="0" w:color="auto"/>
                    <w:bottom w:val="none" w:sz="0" w:space="0" w:color="auto"/>
                    <w:right w:val="none" w:sz="0" w:space="0" w:color="auto"/>
                  </w:divBdr>
                  <w:divsChild>
                    <w:div w:id="10561246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33042704">
              <w:marLeft w:val="0"/>
              <w:marRight w:val="0"/>
              <w:marTop w:val="150"/>
              <w:marBottom w:val="150"/>
              <w:divBdr>
                <w:top w:val="none" w:sz="0" w:space="0" w:color="auto"/>
                <w:left w:val="none" w:sz="0" w:space="0" w:color="auto"/>
                <w:bottom w:val="none" w:sz="0" w:space="0" w:color="auto"/>
                <w:right w:val="none" w:sz="0" w:space="0" w:color="auto"/>
              </w:divBdr>
              <w:divsChild>
                <w:div w:id="1545756401">
                  <w:marLeft w:val="300"/>
                  <w:marRight w:val="0"/>
                  <w:marTop w:val="75"/>
                  <w:marBottom w:val="0"/>
                  <w:divBdr>
                    <w:top w:val="none" w:sz="0" w:space="0" w:color="auto"/>
                    <w:left w:val="none" w:sz="0" w:space="0" w:color="auto"/>
                    <w:bottom w:val="none" w:sz="0" w:space="0" w:color="auto"/>
                    <w:right w:val="none" w:sz="0" w:space="0" w:color="auto"/>
                  </w:divBdr>
                </w:div>
                <w:div w:id="32120104">
                  <w:marLeft w:val="300"/>
                  <w:marRight w:val="0"/>
                  <w:marTop w:val="75"/>
                  <w:marBottom w:val="0"/>
                  <w:divBdr>
                    <w:top w:val="none" w:sz="0" w:space="0" w:color="auto"/>
                    <w:left w:val="none" w:sz="0" w:space="0" w:color="auto"/>
                    <w:bottom w:val="none" w:sz="0" w:space="0" w:color="auto"/>
                    <w:right w:val="none" w:sz="0" w:space="0" w:color="auto"/>
                  </w:divBdr>
                  <w:divsChild>
                    <w:div w:id="1591695757">
                      <w:marLeft w:val="750"/>
                      <w:marRight w:val="0"/>
                      <w:marTop w:val="0"/>
                      <w:marBottom w:val="0"/>
                      <w:divBdr>
                        <w:top w:val="none" w:sz="0" w:space="0" w:color="auto"/>
                        <w:left w:val="none" w:sz="0" w:space="0" w:color="auto"/>
                        <w:bottom w:val="none" w:sz="0" w:space="0" w:color="auto"/>
                        <w:right w:val="none" w:sz="0" w:space="0" w:color="auto"/>
                      </w:divBdr>
                    </w:div>
                    <w:div w:id="433089153">
                      <w:marLeft w:val="750"/>
                      <w:marRight w:val="0"/>
                      <w:marTop w:val="0"/>
                      <w:marBottom w:val="0"/>
                      <w:divBdr>
                        <w:top w:val="none" w:sz="0" w:space="0" w:color="auto"/>
                        <w:left w:val="none" w:sz="0" w:space="0" w:color="auto"/>
                        <w:bottom w:val="none" w:sz="0" w:space="0" w:color="auto"/>
                        <w:right w:val="none" w:sz="0" w:space="0" w:color="auto"/>
                      </w:divBdr>
                    </w:div>
                  </w:divsChild>
                </w:div>
                <w:div w:id="1465998733">
                  <w:marLeft w:val="300"/>
                  <w:marRight w:val="0"/>
                  <w:marTop w:val="75"/>
                  <w:marBottom w:val="0"/>
                  <w:divBdr>
                    <w:top w:val="none" w:sz="0" w:space="0" w:color="auto"/>
                    <w:left w:val="none" w:sz="0" w:space="0" w:color="auto"/>
                    <w:bottom w:val="none" w:sz="0" w:space="0" w:color="auto"/>
                    <w:right w:val="none" w:sz="0" w:space="0" w:color="auto"/>
                  </w:divBdr>
                  <w:divsChild>
                    <w:div w:id="118034889">
                      <w:marLeft w:val="750"/>
                      <w:marRight w:val="0"/>
                      <w:marTop w:val="0"/>
                      <w:marBottom w:val="0"/>
                      <w:divBdr>
                        <w:top w:val="none" w:sz="0" w:space="0" w:color="auto"/>
                        <w:left w:val="none" w:sz="0" w:space="0" w:color="auto"/>
                        <w:bottom w:val="none" w:sz="0" w:space="0" w:color="auto"/>
                        <w:right w:val="none" w:sz="0" w:space="0" w:color="auto"/>
                      </w:divBdr>
                    </w:div>
                  </w:divsChild>
                </w:div>
                <w:div w:id="1840733103">
                  <w:marLeft w:val="300"/>
                  <w:marRight w:val="0"/>
                  <w:marTop w:val="75"/>
                  <w:marBottom w:val="0"/>
                  <w:divBdr>
                    <w:top w:val="none" w:sz="0" w:space="0" w:color="auto"/>
                    <w:left w:val="none" w:sz="0" w:space="0" w:color="auto"/>
                    <w:bottom w:val="none" w:sz="0" w:space="0" w:color="auto"/>
                    <w:right w:val="none" w:sz="0" w:space="0" w:color="auto"/>
                  </w:divBdr>
                  <w:divsChild>
                    <w:div w:id="377779751">
                      <w:marLeft w:val="750"/>
                      <w:marRight w:val="0"/>
                      <w:marTop w:val="0"/>
                      <w:marBottom w:val="0"/>
                      <w:divBdr>
                        <w:top w:val="none" w:sz="0" w:space="0" w:color="auto"/>
                        <w:left w:val="none" w:sz="0" w:space="0" w:color="auto"/>
                        <w:bottom w:val="none" w:sz="0" w:space="0" w:color="auto"/>
                        <w:right w:val="none" w:sz="0" w:space="0" w:color="auto"/>
                      </w:divBdr>
                    </w:div>
                  </w:divsChild>
                </w:div>
                <w:div w:id="497505678">
                  <w:marLeft w:val="300"/>
                  <w:marRight w:val="0"/>
                  <w:marTop w:val="75"/>
                  <w:marBottom w:val="0"/>
                  <w:divBdr>
                    <w:top w:val="none" w:sz="0" w:space="0" w:color="auto"/>
                    <w:left w:val="none" w:sz="0" w:space="0" w:color="auto"/>
                    <w:bottom w:val="none" w:sz="0" w:space="0" w:color="auto"/>
                    <w:right w:val="none" w:sz="0" w:space="0" w:color="auto"/>
                  </w:divBdr>
                  <w:divsChild>
                    <w:div w:id="1794128901">
                      <w:marLeft w:val="750"/>
                      <w:marRight w:val="0"/>
                      <w:marTop w:val="0"/>
                      <w:marBottom w:val="0"/>
                      <w:divBdr>
                        <w:top w:val="none" w:sz="0" w:space="0" w:color="auto"/>
                        <w:left w:val="none" w:sz="0" w:space="0" w:color="auto"/>
                        <w:bottom w:val="none" w:sz="0" w:space="0" w:color="auto"/>
                        <w:right w:val="none" w:sz="0" w:space="0" w:color="auto"/>
                      </w:divBdr>
                    </w:div>
                  </w:divsChild>
                </w:div>
                <w:div w:id="614561839">
                  <w:marLeft w:val="300"/>
                  <w:marRight w:val="0"/>
                  <w:marTop w:val="75"/>
                  <w:marBottom w:val="0"/>
                  <w:divBdr>
                    <w:top w:val="none" w:sz="0" w:space="0" w:color="auto"/>
                    <w:left w:val="none" w:sz="0" w:space="0" w:color="auto"/>
                    <w:bottom w:val="none" w:sz="0" w:space="0" w:color="auto"/>
                    <w:right w:val="none" w:sz="0" w:space="0" w:color="auto"/>
                  </w:divBdr>
                  <w:divsChild>
                    <w:div w:id="1011565343">
                      <w:marLeft w:val="750"/>
                      <w:marRight w:val="0"/>
                      <w:marTop w:val="0"/>
                      <w:marBottom w:val="0"/>
                      <w:divBdr>
                        <w:top w:val="none" w:sz="0" w:space="0" w:color="auto"/>
                        <w:left w:val="none" w:sz="0" w:space="0" w:color="auto"/>
                        <w:bottom w:val="none" w:sz="0" w:space="0" w:color="auto"/>
                        <w:right w:val="none" w:sz="0" w:space="0" w:color="auto"/>
                      </w:divBdr>
                    </w:div>
                  </w:divsChild>
                </w:div>
                <w:div w:id="334460273">
                  <w:marLeft w:val="300"/>
                  <w:marRight w:val="0"/>
                  <w:marTop w:val="75"/>
                  <w:marBottom w:val="0"/>
                  <w:divBdr>
                    <w:top w:val="none" w:sz="0" w:space="0" w:color="auto"/>
                    <w:left w:val="none" w:sz="0" w:space="0" w:color="auto"/>
                    <w:bottom w:val="none" w:sz="0" w:space="0" w:color="auto"/>
                    <w:right w:val="none" w:sz="0" w:space="0" w:color="auto"/>
                  </w:divBdr>
                  <w:divsChild>
                    <w:div w:id="1599672732">
                      <w:marLeft w:val="750"/>
                      <w:marRight w:val="0"/>
                      <w:marTop w:val="0"/>
                      <w:marBottom w:val="0"/>
                      <w:divBdr>
                        <w:top w:val="none" w:sz="0" w:space="0" w:color="auto"/>
                        <w:left w:val="none" w:sz="0" w:space="0" w:color="auto"/>
                        <w:bottom w:val="none" w:sz="0" w:space="0" w:color="auto"/>
                        <w:right w:val="none" w:sz="0" w:space="0" w:color="auto"/>
                      </w:divBdr>
                    </w:div>
                  </w:divsChild>
                </w:div>
                <w:div w:id="623660675">
                  <w:marLeft w:val="300"/>
                  <w:marRight w:val="0"/>
                  <w:marTop w:val="75"/>
                  <w:marBottom w:val="0"/>
                  <w:divBdr>
                    <w:top w:val="none" w:sz="0" w:space="0" w:color="auto"/>
                    <w:left w:val="none" w:sz="0" w:space="0" w:color="auto"/>
                    <w:bottom w:val="none" w:sz="0" w:space="0" w:color="auto"/>
                    <w:right w:val="none" w:sz="0" w:space="0" w:color="auto"/>
                  </w:divBdr>
                </w:div>
                <w:div w:id="335037029">
                  <w:marLeft w:val="300"/>
                  <w:marRight w:val="0"/>
                  <w:marTop w:val="75"/>
                  <w:marBottom w:val="0"/>
                  <w:divBdr>
                    <w:top w:val="none" w:sz="0" w:space="0" w:color="auto"/>
                    <w:left w:val="none" w:sz="0" w:space="0" w:color="auto"/>
                    <w:bottom w:val="none" w:sz="0" w:space="0" w:color="auto"/>
                    <w:right w:val="none" w:sz="0" w:space="0" w:color="auto"/>
                  </w:divBdr>
                </w:div>
                <w:div w:id="254284205">
                  <w:marLeft w:val="300"/>
                  <w:marRight w:val="0"/>
                  <w:marTop w:val="75"/>
                  <w:marBottom w:val="0"/>
                  <w:divBdr>
                    <w:top w:val="none" w:sz="0" w:space="0" w:color="auto"/>
                    <w:left w:val="none" w:sz="0" w:space="0" w:color="auto"/>
                    <w:bottom w:val="none" w:sz="0" w:space="0" w:color="auto"/>
                    <w:right w:val="none" w:sz="0" w:space="0" w:color="auto"/>
                  </w:divBdr>
                  <w:divsChild>
                    <w:div w:id="869801476">
                      <w:marLeft w:val="750"/>
                      <w:marRight w:val="0"/>
                      <w:marTop w:val="0"/>
                      <w:marBottom w:val="0"/>
                      <w:divBdr>
                        <w:top w:val="none" w:sz="0" w:space="0" w:color="auto"/>
                        <w:left w:val="none" w:sz="0" w:space="0" w:color="auto"/>
                        <w:bottom w:val="none" w:sz="0" w:space="0" w:color="auto"/>
                        <w:right w:val="none" w:sz="0" w:space="0" w:color="auto"/>
                      </w:divBdr>
                    </w:div>
                  </w:divsChild>
                </w:div>
                <w:div w:id="1617371931">
                  <w:marLeft w:val="300"/>
                  <w:marRight w:val="0"/>
                  <w:marTop w:val="75"/>
                  <w:marBottom w:val="0"/>
                  <w:divBdr>
                    <w:top w:val="none" w:sz="0" w:space="0" w:color="auto"/>
                    <w:left w:val="none" w:sz="0" w:space="0" w:color="auto"/>
                    <w:bottom w:val="none" w:sz="0" w:space="0" w:color="auto"/>
                    <w:right w:val="none" w:sz="0" w:space="0" w:color="auto"/>
                  </w:divBdr>
                  <w:divsChild>
                    <w:div w:id="903637970">
                      <w:marLeft w:val="750"/>
                      <w:marRight w:val="0"/>
                      <w:marTop w:val="0"/>
                      <w:marBottom w:val="0"/>
                      <w:divBdr>
                        <w:top w:val="none" w:sz="0" w:space="0" w:color="auto"/>
                        <w:left w:val="none" w:sz="0" w:space="0" w:color="auto"/>
                        <w:bottom w:val="none" w:sz="0" w:space="0" w:color="auto"/>
                        <w:right w:val="none" w:sz="0" w:space="0" w:color="auto"/>
                      </w:divBdr>
                    </w:div>
                    <w:div w:id="2124225594">
                      <w:marLeft w:val="750"/>
                      <w:marRight w:val="0"/>
                      <w:marTop w:val="0"/>
                      <w:marBottom w:val="0"/>
                      <w:divBdr>
                        <w:top w:val="none" w:sz="0" w:space="0" w:color="auto"/>
                        <w:left w:val="none" w:sz="0" w:space="0" w:color="auto"/>
                        <w:bottom w:val="none" w:sz="0" w:space="0" w:color="auto"/>
                        <w:right w:val="none" w:sz="0" w:space="0" w:color="auto"/>
                      </w:divBdr>
                    </w:div>
                    <w:div w:id="1574659071">
                      <w:marLeft w:val="750"/>
                      <w:marRight w:val="0"/>
                      <w:marTop w:val="0"/>
                      <w:marBottom w:val="0"/>
                      <w:divBdr>
                        <w:top w:val="none" w:sz="0" w:space="0" w:color="auto"/>
                        <w:left w:val="none" w:sz="0" w:space="0" w:color="auto"/>
                        <w:bottom w:val="none" w:sz="0" w:space="0" w:color="auto"/>
                        <w:right w:val="none" w:sz="0" w:space="0" w:color="auto"/>
                      </w:divBdr>
                    </w:div>
                  </w:divsChild>
                </w:div>
                <w:div w:id="122819617">
                  <w:marLeft w:val="300"/>
                  <w:marRight w:val="0"/>
                  <w:marTop w:val="75"/>
                  <w:marBottom w:val="0"/>
                  <w:divBdr>
                    <w:top w:val="none" w:sz="0" w:space="0" w:color="auto"/>
                    <w:left w:val="none" w:sz="0" w:space="0" w:color="auto"/>
                    <w:bottom w:val="none" w:sz="0" w:space="0" w:color="auto"/>
                    <w:right w:val="none" w:sz="0" w:space="0" w:color="auto"/>
                  </w:divBdr>
                  <w:divsChild>
                    <w:div w:id="1444114573">
                      <w:marLeft w:val="750"/>
                      <w:marRight w:val="0"/>
                      <w:marTop w:val="0"/>
                      <w:marBottom w:val="0"/>
                      <w:divBdr>
                        <w:top w:val="none" w:sz="0" w:space="0" w:color="auto"/>
                        <w:left w:val="none" w:sz="0" w:space="0" w:color="auto"/>
                        <w:bottom w:val="none" w:sz="0" w:space="0" w:color="auto"/>
                        <w:right w:val="none" w:sz="0" w:space="0" w:color="auto"/>
                      </w:divBdr>
                    </w:div>
                  </w:divsChild>
                </w:div>
                <w:div w:id="233978536">
                  <w:marLeft w:val="300"/>
                  <w:marRight w:val="0"/>
                  <w:marTop w:val="75"/>
                  <w:marBottom w:val="0"/>
                  <w:divBdr>
                    <w:top w:val="none" w:sz="0" w:space="0" w:color="auto"/>
                    <w:left w:val="none" w:sz="0" w:space="0" w:color="auto"/>
                    <w:bottom w:val="none" w:sz="0" w:space="0" w:color="auto"/>
                    <w:right w:val="none" w:sz="0" w:space="0" w:color="auto"/>
                  </w:divBdr>
                  <w:divsChild>
                    <w:div w:id="1320234960">
                      <w:marLeft w:val="750"/>
                      <w:marRight w:val="0"/>
                      <w:marTop w:val="0"/>
                      <w:marBottom w:val="0"/>
                      <w:divBdr>
                        <w:top w:val="none" w:sz="0" w:space="0" w:color="auto"/>
                        <w:left w:val="none" w:sz="0" w:space="0" w:color="auto"/>
                        <w:bottom w:val="none" w:sz="0" w:space="0" w:color="auto"/>
                        <w:right w:val="none" w:sz="0" w:space="0" w:color="auto"/>
                      </w:divBdr>
                    </w:div>
                    <w:div w:id="1677657708">
                      <w:marLeft w:val="750"/>
                      <w:marRight w:val="0"/>
                      <w:marTop w:val="0"/>
                      <w:marBottom w:val="0"/>
                      <w:divBdr>
                        <w:top w:val="none" w:sz="0" w:space="0" w:color="auto"/>
                        <w:left w:val="none" w:sz="0" w:space="0" w:color="auto"/>
                        <w:bottom w:val="none" w:sz="0" w:space="0" w:color="auto"/>
                        <w:right w:val="none" w:sz="0" w:space="0" w:color="auto"/>
                      </w:divBdr>
                    </w:div>
                    <w:div w:id="1866671123">
                      <w:marLeft w:val="750"/>
                      <w:marRight w:val="0"/>
                      <w:marTop w:val="0"/>
                      <w:marBottom w:val="0"/>
                      <w:divBdr>
                        <w:top w:val="none" w:sz="0" w:space="0" w:color="auto"/>
                        <w:left w:val="none" w:sz="0" w:space="0" w:color="auto"/>
                        <w:bottom w:val="none" w:sz="0" w:space="0" w:color="auto"/>
                        <w:right w:val="none" w:sz="0" w:space="0" w:color="auto"/>
                      </w:divBdr>
                    </w:div>
                    <w:div w:id="179584382">
                      <w:marLeft w:val="750"/>
                      <w:marRight w:val="0"/>
                      <w:marTop w:val="0"/>
                      <w:marBottom w:val="0"/>
                      <w:divBdr>
                        <w:top w:val="none" w:sz="0" w:space="0" w:color="auto"/>
                        <w:left w:val="none" w:sz="0" w:space="0" w:color="auto"/>
                        <w:bottom w:val="none" w:sz="0" w:space="0" w:color="auto"/>
                        <w:right w:val="none" w:sz="0" w:space="0" w:color="auto"/>
                      </w:divBdr>
                    </w:div>
                    <w:div w:id="760025199">
                      <w:marLeft w:val="750"/>
                      <w:marRight w:val="0"/>
                      <w:marTop w:val="0"/>
                      <w:marBottom w:val="0"/>
                      <w:divBdr>
                        <w:top w:val="none" w:sz="0" w:space="0" w:color="auto"/>
                        <w:left w:val="none" w:sz="0" w:space="0" w:color="auto"/>
                        <w:bottom w:val="none" w:sz="0" w:space="0" w:color="auto"/>
                        <w:right w:val="none" w:sz="0" w:space="0" w:color="auto"/>
                      </w:divBdr>
                    </w:div>
                    <w:div w:id="211232648">
                      <w:marLeft w:val="750"/>
                      <w:marRight w:val="0"/>
                      <w:marTop w:val="0"/>
                      <w:marBottom w:val="0"/>
                      <w:divBdr>
                        <w:top w:val="none" w:sz="0" w:space="0" w:color="auto"/>
                        <w:left w:val="none" w:sz="0" w:space="0" w:color="auto"/>
                        <w:bottom w:val="none" w:sz="0" w:space="0" w:color="auto"/>
                        <w:right w:val="none" w:sz="0" w:space="0" w:color="auto"/>
                      </w:divBdr>
                    </w:div>
                  </w:divsChild>
                </w:div>
                <w:div w:id="957876073">
                  <w:marLeft w:val="300"/>
                  <w:marRight w:val="0"/>
                  <w:marTop w:val="75"/>
                  <w:marBottom w:val="0"/>
                  <w:divBdr>
                    <w:top w:val="none" w:sz="0" w:space="0" w:color="auto"/>
                    <w:left w:val="none" w:sz="0" w:space="0" w:color="auto"/>
                    <w:bottom w:val="none" w:sz="0" w:space="0" w:color="auto"/>
                    <w:right w:val="none" w:sz="0" w:space="0" w:color="auto"/>
                  </w:divBdr>
                  <w:divsChild>
                    <w:div w:id="1368067765">
                      <w:marLeft w:val="750"/>
                      <w:marRight w:val="0"/>
                      <w:marTop w:val="0"/>
                      <w:marBottom w:val="0"/>
                      <w:divBdr>
                        <w:top w:val="none" w:sz="0" w:space="0" w:color="auto"/>
                        <w:left w:val="none" w:sz="0" w:space="0" w:color="auto"/>
                        <w:bottom w:val="none" w:sz="0" w:space="0" w:color="auto"/>
                        <w:right w:val="none" w:sz="0" w:space="0" w:color="auto"/>
                      </w:divBdr>
                    </w:div>
                  </w:divsChild>
                </w:div>
                <w:div w:id="388920037">
                  <w:marLeft w:val="300"/>
                  <w:marRight w:val="0"/>
                  <w:marTop w:val="75"/>
                  <w:marBottom w:val="0"/>
                  <w:divBdr>
                    <w:top w:val="none" w:sz="0" w:space="0" w:color="auto"/>
                    <w:left w:val="none" w:sz="0" w:space="0" w:color="auto"/>
                    <w:bottom w:val="none" w:sz="0" w:space="0" w:color="auto"/>
                    <w:right w:val="none" w:sz="0" w:space="0" w:color="auto"/>
                  </w:divBdr>
                  <w:divsChild>
                    <w:div w:id="1503164219">
                      <w:marLeft w:val="750"/>
                      <w:marRight w:val="0"/>
                      <w:marTop w:val="0"/>
                      <w:marBottom w:val="0"/>
                      <w:divBdr>
                        <w:top w:val="none" w:sz="0" w:space="0" w:color="auto"/>
                        <w:left w:val="none" w:sz="0" w:space="0" w:color="auto"/>
                        <w:bottom w:val="none" w:sz="0" w:space="0" w:color="auto"/>
                        <w:right w:val="none" w:sz="0" w:space="0" w:color="auto"/>
                      </w:divBdr>
                    </w:div>
                    <w:div w:id="1327393476">
                      <w:marLeft w:val="750"/>
                      <w:marRight w:val="0"/>
                      <w:marTop w:val="0"/>
                      <w:marBottom w:val="0"/>
                      <w:divBdr>
                        <w:top w:val="none" w:sz="0" w:space="0" w:color="auto"/>
                        <w:left w:val="none" w:sz="0" w:space="0" w:color="auto"/>
                        <w:bottom w:val="none" w:sz="0" w:space="0" w:color="auto"/>
                        <w:right w:val="none" w:sz="0" w:space="0" w:color="auto"/>
                      </w:divBdr>
                    </w:div>
                  </w:divsChild>
                </w:div>
                <w:div w:id="317005536">
                  <w:marLeft w:val="300"/>
                  <w:marRight w:val="0"/>
                  <w:marTop w:val="75"/>
                  <w:marBottom w:val="0"/>
                  <w:divBdr>
                    <w:top w:val="none" w:sz="0" w:space="0" w:color="auto"/>
                    <w:left w:val="none" w:sz="0" w:space="0" w:color="auto"/>
                    <w:bottom w:val="none" w:sz="0" w:space="0" w:color="auto"/>
                    <w:right w:val="none" w:sz="0" w:space="0" w:color="auto"/>
                  </w:divBdr>
                  <w:divsChild>
                    <w:div w:id="1843475140">
                      <w:marLeft w:val="750"/>
                      <w:marRight w:val="0"/>
                      <w:marTop w:val="0"/>
                      <w:marBottom w:val="0"/>
                      <w:divBdr>
                        <w:top w:val="none" w:sz="0" w:space="0" w:color="auto"/>
                        <w:left w:val="none" w:sz="0" w:space="0" w:color="auto"/>
                        <w:bottom w:val="none" w:sz="0" w:space="0" w:color="auto"/>
                        <w:right w:val="none" w:sz="0" w:space="0" w:color="auto"/>
                      </w:divBdr>
                    </w:div>
                  </w:divsChild>
                </w:div>
                <w:div w:id="145973200">
                  <w:marLeft w:val="300"/>
                  <w:marRight w:val="0"/>
                  <w:marTop w:val="75"/>
                  <w:marBottom w:val="0"/>
                  <w:divBdr>
                    <w:top w:val="none" w:sz="0" w:space="0" w:color="auto"/>
                    <w:left w:val="none" w:sz="0" w:space="0" w:color="auto"/>
                    <w:bottom w:val="none" w:sz="0" w:space="0" w:color="auto"/>
                    <w:right w:val="none" w:sz="0" w:space="0" w:color="auto"/>
                  </w:divBdr>
                  <w:divsChild>
                    <w:div w:id="56827766">
                      <w:marLeft w:val="750"/>
                      <w:marRight w:val="0"/>
                      <w:marTop w:val="0"/>
                      <w:marBottom w:val="0"/>
                      <w:divBdr>
                        <w:top w:val="none" w:sz="0" w:space="0" w:color="auto"/>
                        <w:left w:val="none" w:sz="0" w:space="0" w:color="auto"/>
                        <w:bottom w:val="none" w:sz="0" w:space="0" w:color="auto"/>
                        <w:right w:val="none" w:sz="0" w:space="0" w:color="auto"/>
                      </w:divBdr>
                    </w:div>
                  </w:divsChild>
                </w:div>
                <w:div w:id="1395742782">
                  <w:marLeft w:val="300"/>
                  <w:marRight w:val="0"/>
                  <w:marTop w:val="75"/>
                  <w:marBottom w:val="0"/>
                  <w:divBdr>
                    <w:top w:val="none" w:sz="0" w:space="0" w:color="auto"/>
                    <w:left w:val="none" w:sz="0" w:space="0" w:color="auto"/>
                    <w:bottom w:val="none" w:sz="0" w:space="0" w:color="auto"/>
                    <w:right w:val="none" w:sz="0" w:space="0" w:color="auto"/>
                  </w:divBdr>
                </w:div>
                <w:div w:id="1632830017">
                  <w:marLeft w:val="300"/>
                  <w:marRight w:val="0"/>
                  <w:marTop w:val="75"/>
                  <w:marBottom w:val="0"/>
                  <w:divBdr>
                    <w:top w:val="none" w:sz="0" w:space="0" w:color="auto"/>
                    <w:left w:val="none" w:sz="0" w:space="0" w:color="auto"/>
                    <w:bottom w:val="none" w:sz="0" w:space="0" w:color="auto"/>
                    <w:right w:val="none" w:sz="0" w:space="0" w:color="auto"/>
                  </w:divBdr>
                  <w:divsChild>
                    <w:div w:id="1837114053">
                      <w:marLeft w:val="750"/>
                      <w:marRight w:val="0"/>
                      <w:marTop w:val="0"/>
                      <w:marBottom w:val="0"/>
                      <w:divBdr>
                        <w:top w:val="none" w:sz="0" w:space="0" w:color="auto"/>
                        <w:left w:val="none" w:sz="0" w:space="0" w:color="auto"/>
                        <w:bottom w:val="none" w:sz="0" w:space="0" w:color="auto"/>
                        <w:right w:val="none" w:sz="0" w:space="0" w:color="auto"/>
                      </w:divBdr>
                    </w:div>
                  </w:divsChild>
                </w:div>
                <w:div w:id="197817291">
                  <w:marLeft w:val="300"/>
                  <w:marRight w:val="0"/>
                  <w:marTop w:val="75"/>
                  <w:marBottom w:val="0"/>
                  <w:divBdr>
                    <w:top w:val="none" w:sz="0" w:space="0" w:color="auto"/>
                    <w:left w:val="none" w:sz="0" w:space="0" w:color="auto"/>
                    <w:bottom w:val="none" w:sz="0" w:space="0" w:color="auto"/>
                    <w:right w:val="none" w:sz="0" w:space="0" w:color="auto"/>
                  </w:divBdr>
                </w:div>
              </w:divsChild>
            </w:div>
            <w:div w:id="144009929">
              <w:marLeft w:val="0"/>
              <w:marRight w:val="0"/>
              <w:marTop w:val="150"/>
              <w:marBottom w:val="150"/>
              <w:divBdr>
                <w:top w:val="none" w:sz="0" w:space="0" w:color="auto"/>
                <w:left w:val="none" w:sz="0" w:space="0" w:color="auto"/>
                <w:bottom w:val="none" w:sz="0" w:space="0" w:color="auto"/>
                <w:right w:val="none" w:sz="0" w:space="0" w:color="auto"/>
              </w:divBdr>
              <w:divsChild>
                <w:div w:id="746922201">
                  <w:marLeft w:val="300"/>
                  <w:marRight w:val="0"/>
                  <w:marTop w:val="75"/>
                  <w:marBottom w:val="0"/>
                  <w:divBdr>
                    <w:top w:val="none" w:sz="0" w:space="0" w:color="auto"/>
                    <w:left w:val="none" w:sz="0" w:space="0" w:color="auto"/>
                    <w:bottom w:val="none" w:sz="0" w:space="0" w:color="auto"/>
                    <w:right w:val="none" w:sz="0" w:space="0" w:color="auto"/>
                  </w:divBdr>
                </w:div>
                <w:div w:id="1703288447">
                  <w:marLeft w:val="300"/>
                  <w:marRight w:val="0"/>
                  <w:marTop w:val="75"/>
                  <w:marBottom w:val="0"/>
                  <w:divBdr>
                    <w:top w:val="none" w:sz="0" w:space="0" w:color="auto"/>
                    <w:left w:val="none" w:sz="0" w:space="0" w:color="auto"/>
                    <w:bottom w:val="none" w:sz="0" w:space="0" w:color="auto"/>
                    <w:right w:val="none" w:sz="0" w:space="0" w:color="auto"/>
                  </w:divBdr>
                  <w:divsChild>
                    <w:div w:id="876429402">
                      <w:marLeft w:val="750"/>
                      <w:marRight w:val="0"/>
                      <w:marTop w:val="0"/>
                      <w:marBottom w:val="0"/>
                      <w:divBdr>
                        <w:top w:val="none" w:sz="0" w:space="0" w:color="auto"/>
                        <w:left w:val="none" w:sz="0" w:space="0" w:color="auto"/>
                        <w:bottom w:val="none" w:sz="0" w:space="0" w:color="auto"/>
                        <w:right w:val="none" w:sz="0" w:space="0" w:color="auto"/>
                      </w:divBdr>
                    </w:div>
                    <w:div w:id="1548566608">
                      <w:marLeft w:val="750"/>
                      <w:marRight w:val="0"/>
                      <w:marTop w:val="0"/>
                      <w:marBottom w:val="0"/>
                      <w:divBdr>
                        <w:top w:val="none" w:sz="0" w:space="0" w:color="auto"/>
                        <w:left w:val="none" w:sz="0" w:space="0" w:color="auto"/>
                        <w:bottom w:val="none" w:sz="0" w:space="0" w:color="auto"/>
                        <w:right w:val="none" w:sz="0" w:space="0" w:color="auto"/>
                      </w:divBdr>
                    </w:div>
                  </w:divsChild>
                </w:div>
                <w:div w:id="1011837731">
                  <w:marLeft w:val="300"/>
                  <w:marRight w:val="0"/>
                  <w:marTop w:val="75"/>
                  <w:marBottom w:val="0"/>
                  <w:divBdr>
                    <w:top w:val="none" w:sz="0" w:space="0" w:color="auto"/>
                    <w:left w:val="none" w:sz="0" w:space="0" w:color="auto"/>
                    <w:bottom w:val="none" w:sz="0" w:space="0" w:color="auto"/>
                    <w:right w:val="none" w:sz="0" w:space="0" w:color="auto"/>
                  </w:divBdr>
                  <w:divsChild>
                    <w:div w:id="2055151319">
                      <w:marLeft w:val="750"/>
                      <w:marRight w:val="0"/>
                      <w:marTop w:val="0"/>
                      <w:marBottom w:val="0"/>
                      <w:divBdr>
                        <w:top w:val="none" w:sz="0" w:space="0" w:color="auto"/>
                        <w:left w:val="none" w:sz="0" w:space="0" w:color="auto"/>
                        <w:bottom w:val="none" w:sz="0" w:space="0" w:color="auto"/>
                        <w:right w:val="none" w:sz="0" w:space="0" w:color="auto"/>
                      </w:divBdr>
                    </w:div>
                  </w:divsChild>
                </w:div>
                <w:div w:id="423502875">
                  <w:marLeft w:val="300"/>
                  <w:marRight w:val="0"/>
                  <w:marTop w:val="75"/>
                  <w:marBottom w:val="0"/>
                  <w:divBdr>
                    <w:top w:val="none" w:sz="0" w:space="0" w:color="auto"/>
                    <w:left w:val="none" w:sz="0" w:space="0" w:color="auto"/>
                    <w:bottom w:val="none" w:sz="0" w:space="0" w:color="auto"/>
                    <w:right w:val="none" w:sz="0" w:space="0" w:color="auto"/>
                  </w:divBdr>
                  <w:divsChild>
                    <w:div w:id="1076321307">
                      <w:marLeft w:val="750"/>
                      <w:marRight w:val="0"/>
                      <w:marTop w:val="0"/>
                      <w:marBottom w:val="0"/>
                      <w:divBdr>
                        <w:top w:val="none" w:sz="0" w:space="0" w:color="auto"/>
                        <w:left w:val="none" w:sz="0" w:space="0" w:color="auto"/>
                        <w:bottom w:val="none" w:sz="0" w:space="0" w:color="auto"/>
                        <w:right w:val="none" w:sz="0" w:space="0" w:color="auto"/>
                      </w:divBdr>
                    </w:div>
                  </w:divsChild>
                </w:div>
                <w:div w:id="886450143">
                  <w:marLeft w:val="300"/>
                  <w:marRight w:val="0"/>
                  <w:marTop w:val="75"/>
                  <w:marBottom w:val="0"/>
                  <w:divBdr>
                    <w:top w:val="none" w:sz="0" w:space="0" w:color="auto"/>
                    <w:left w:val="none" w:sz="0" w:space="0" w:color="auto"/>
                    <w:bottom w:val="none" w:sz="0" w:space="0" w:color="auto"/>
                    <w:right w:val="none" w:sz="0" w:space="0" w:color="auto"/>
                  </w:divBdr>
                </w:div>
                <w:div w:id="941693282">
                  <w:marLeft w:val="300"/>
                  <w:marRight w:val="0"/>
                  <w:marTop w:val="75"/>
                  <w:marBottom w:val="0"/>
                  <w:divBdr>
                    <w:top w:val="none" w:sz="0" w:space="0" w:color="auto"/>
                    <w:left w:val="none" w:sz="0" w:space="0" w:color="auto"/>
                    <w:bottom w:val="none" w:sz="0" w:space="0" w:color="auto"/>
                    <w:right w:val="none" w:sz="0" w:space="0" w:color="auto"/>
                  </w:divBdr>
                </w:div>
                <w:div w:id="153179746">
                  <w:marLeft w:val="300"/>
                  <w:marRight w:val="0"/>
                  <w:marTop w:val="75"/>
                  <w:marBottom w:val="0"/>
                  <w:divBdr>
                    <w:top w:val="none" w:sz="0" w:space="0" w:color="auto"/>
                    <w:left w:val="none" w:sz="0" w:space="0" w:color="auto"/>
                    <w:bottom w:val="none" w:sz="0" w:space="0" w:color="auto"/>
                    <w:right w:val="none" w:sz="0" w:space="0" w:color="auto"/>
                  </w:divBdr>
                  <w:divsChild>
                    <w:div w:id="1480733880">
                      <w:marLeft w:val="750"/>
                      <w:marRight w:val="0"/>
                      <w:marTop w:val="0"/>
                      <w:marBottom w:val="0"/>
                      <w:divBdr>
                        <w:top w:val="none" w:sz="0" w:space="0" w:color="auto"/>
                        <w:left w:val="none" w:sz="0" w:space="0" w:color="auto"/>
                        <w:bottom w:val="none" w:sz="0" w:space="0" w:color="auto"/>
                        <w:right w:val="none" w:sz="0" w:space="0" w:color="auto"/>
                      </w:divBdr>
                    </w:div>
                  </w:divsChild>
                </w:div>
                <w:div w:id="770275105">
                  <w:marLeft w:val="300"/>
                  <w:marRight w:val="0"/>
                  <w:marTop w:val="75"/>
                  <w:marBottom w:val="0"/>
                  <w:divBdr>
                    <w:top w:val="none" w:sz="0" w:space="0" w:color="auto"/>
                    <w:left w:val="none" w:sz="0" w:space="0" w:color="auto"/>
                    <w:bottom w:val="none" w:sz="0" w:space="0" w:color="auto"/>
                    <w:right w:val="none" w:sz="0" w:space="0" w:color="auto"/>
                  </w:divBdr>
                  <w:divsChild>
                    <w:div w:id="97457428">
                      <w:marLeft w:val="750"/>
                      <w:marRight w:val="0"/>
                      <w:marTop w:val="0"/>
                      <w:marBottom w:val="0"/>
                      <w:divBdr>
                        <w:top w:val="none" w:sz="0" w:space="0" w:color="auto"/>
                        <w:left w:val="none" w:sz="0" w:space="0" w:color="auto"/>
                        <w:bottom w:val="none" w:sz="0" w:space="0" w:color="auto"/>
                        <w:right w:val="none" w:sz="0" w:space="0" w:color="auto"/>
                      </w:divBdr>
                    </w:div>
                  </w:divsChild>
                </w:div>
                <w:div w:id="1211461124">
                  <w:marLeft w:val="300"/>
                  <w:marRight w:val="0"/>
                  <w:marTop w:val="75"/>
                  <w:marBottom w:val="0"/>
                  <w:divBdr>
                    <w:top w:val="none" w:sz="0" w:space="0" w:color="auto"/>
                    <w:left w:val="none" w:sz="0" w:space="0" w:color="auto"/>
                    <w:bottom w:val="none" w:sz="0" w:space="0" w:color="auto"/>
                    <w:right w:val="none" w:sz="0" w:space="0" w:color="auto"/>
                  </w:divBdr>
                </w:div>
                <w:div w:id="986082601">
                  <w:marLeft w:val="300"/>
                  <w:marRight w:val="0"/>
                  <w:marTop w:val="75"/>
                  <w:marBottom w:val="0"/>
                  <w:divBdr>
                    <w:top w:val="none" w:sz="0" w:space="0" w:color="auto"/>
                    <w:left w:val="none" w:sz="0" w:space="0" w:color="auto"/>
                    <w:bottom w:val="none" w:sz="0" w:space="0" w:color="auto"/>
                    <w:right w:val="none" w:sz="0" w:space="0" w:color="auto"/>
                  </w:divBdr>
                </w:div>
                <w:div w:id="1530872312">
                  <w:marLeft w:val="300"/>
                  <w:marRight w:val="0"/>
                  <w:marTop w:val="75"/>
                  <w:marBottom w:val="0"/>
                  <w:divBdr>
                    <w:top w:val="none" w:sz="0" w:space="0" w:color="auto"/>
                    <w:left w:val="none" w:sz="0" w:space="0" w:color="auto"/>
                    <w:bottom w:val="none" w:sz="0" w:space="0" w:color="auto"/>
                    <w:right w:val="none" w:sz="0" w:space="0" w:color="auto"/>
                  </w:divBdr>
                </w:div>
                <w:div w:id="1563637307">
                  <w:marLeft w:val="300"/>
                  <w:marRight w:val="0"/>
                  <w:marTop w:val="75"/>
                  <w:marBottom w:val="0"/>
                  <w:divBdr>
                    <w:top w:val="none" w:sz="0" w:space="0" w:color="auto"/>
                    <w:left w:val="none" w:sz="0" w:space="0" w:color="auto"/>
                    <w:bottom w:val="none" w:sz="0" w:space="0" w:color="auto"/>
                    <w:right w:val="none" w:sz="0" w:space="0" w:color="auto"/>
                  </w:divBdr>
                </w:div>
              </w:divsChild>
            </w:div>
            <w:div w:id="1750349162">
              <w:marLeft w:val="0"/>
              <w:marRight w:val="0"/>
              <w:marTop w:val="150"/>
              <w:marBottom w:val="150"/>
              <w:divBdr>
                <w:top w:val="none" w:sz="0" w:space="0" w:color="auto"/>
                <w:left w:val="none" w:sz="0" w:space="0" w:color="auto"/>
                <w:bottom w:val="none" w:sz="0" w:space="0" w:color="auto"/>
                <w:right w:val="none" w:sz="0" w:space="0" w:color="auto"/>
              </w:divBdr>
              <w:divsChild>
                <w:div w:id="1197161550">
                  <w:marLeft w:val="300"/>
                  <w:marRight w:val="0"/>
                  <w:marTop w:val="75"/>
                  <w:marBottom w:val="0"/>
                  <w:divBdr>
                    <w:top w:val="none" w:sz="0" w:space="0" w:color="auto"/>
                    <w:left w:val="none" w:sz="0" w:space="0" w:color="auto"/>
                    <w:bottom w:val="none" w:sz="0" w:space="0" w:color="auto"/>
                    <w:right w:val="none" w:sz="0" w:space="0" w:color="auto"/>
                  </w:divBdr>
                </w:div>
                <w:div w:id="1633560710">
                  <w:marLeft w:val="300"/>
                  <w:marRight w:val="0"/>
                  <w:marTop w:val="75"/>
                  <w:marBottom w:val="0"/>
                  <w:divBdr>
                    <w:top w:val="none" w:sz="0" w:space="0" w:color="auto"/>
                    <w:left w:val="none" w:sz="0" w:space="0" w:color="auto"/>
                    <w:bottom w:val="none" w:sz="0" w:space="0" w:color="auto"/>
                    <w:right w:val="none" w:sz="0" w:space="0" w:color="auto"/>
                  </w:divBdr>
                  <w:divsChild>
                    <w:div w:id="92871424">
                      <w:marLeft w:val="750"/>
                      <w:marRight w:val="0"/>
                      <w:marTop w:val="0"/>
                      <w:marBottom w:val="0"/>
                      <w:divBdr>
                        <w:top w:val="none" w:sz="0" w:space="0" w:color="auto"/>
                        <w:left w:val="none" w:sz="0" w:space="0" w:color="auto"/>
                        <w:bottom w:val="none" w:sz="0" w:space="0" w:color="auto"/>
                        <w:right w:val="none" w:sz="0" w:space="0" w:color="auto"/>
                      </w:divBdr>
                    </w:div>
                  </w:divsChild>
                </w:div>
                <w:div w:id="774985500">
                  <w:marLeft w:val="300"/>
                  <w:marRight w:val="0"/>
                  <w:marTop w:val="75"/>
                  <w:marBottom w:val="0"/>
                  <w:divBdr>
                    <w:top w:val="none" w:sz="0" w:space="0" w:color="auto"/>
                    <w:left w:val="none" w:sz="0" w:space="0" w:color="auto"/>
                    <w:bottom w:val="none" w:sz="0" w:space="0" w:color="auto"/>
                    <w:right w:val="none" w:sz="0" w:space="0" w:color="auto"/>
                  </w:divBdr>
                </w:div>
                <w:div w:id="1772505369">
                  <w:marLeft w:val="300"/>
                  <w:marRight w:val="0"/>
                  <w:marTop w:val="75"/>
                  <w:marBottom w:val="0"/>
                  <w:divBdr>
                    <w:top w:val="none" w:sz="0" w:space="0" w:color="auto"/>
                    <w:left w:val="none" w:sz="0" w:space="0" w:color="auto"/>
                    <w:bottom w:val="none" w:sz="0" w:space="0" w:color="auto"/>
                    <w:right w:val="none" w:sz="0" w:space="0" w:color="auto"/>
                  </w:divBdr>
                </w:div>
                <w:div w:id="1703171328">
                  <w:marLeft w:val="300"/>
                  <w:marRight w:val="0"/>
                  <w:marTop w:val="75"/>
                  <w:marBottom w:val="0"/>
                  <w:divBdr>
                    <w:top w:val="none" w:sz="0" w:space="0" w:color="auto"/>
                    <w:left w:val="none" w:sz="0" w:space="0" w:color="auto"/>
                    <w:bottom w:val="none" w:sz="0" w:space="0" w:color="auto"/>
                    <w:right w:val="none" w:sz="0" w:space="0" w:color="auto"/>
                  </w:divBdr>
                </w:div>
                <w:div w:id="1147547918">
                  <w:marLeft w:val="300"/>
                  <w:marRight w:val="0"/>
                  <w:marTop w:val="75"/>
                  <w:marBottom w:val="0"/>
                  <w:divBdr>
                    <w:top w:val="none" w:sz="0" w:space="0" w:color="auto"/>
                    <w:left w:val="none" w:sz="0" w:space="0" w:color="auto"/>
                    <w:bottom w:val="none" w:sz="0" w:space="0" w:color="auto"/>
                    <w:right w:val="none" w:sz="0" w:space="0" w:color="auto"/>
                  </w:divBdr>
                  <w:divsChild>
                    <w:div w:id="279462468">
                      <w:marLeft w:val="750"/>
                      <w:marRight w:val="0"/>
                      <w:marTop w:val="0"/>
                      <w:marBottom w:val="0"/>
                      <w:divBdr>
                        <w:top w:val="none" w:sz="0" w:space="0" w:color="auto"/>
                        <w:left w:val="none" w:sz="0" w:space="0" w:color="auto"/>
                        <w:bottom w:val="none" w:sz="0" w:space="0" w:color="auto"/>
                        <w:right w:val="none" w:sz="0" w:space="0" w:color="auto"/>
                      </w:divBdr>
                    </w:div>
                  </w:divsChild>
                </w:div>
                <w:div w:id="42098287">
                  <w:marLeft w:val="300"/>
                  <w:marRight w:val="0"/>
                  <w:marTop w:val="75"/>
                  <w:marBottom w:val="0"/>
                  <w:divBdr>
                    <w:top w:val="none" w:sz="0" w:space="0" w:color="auto"/>
                    <w:left w:val="none" w:sz="0" w:space="0" w:color="auto"/>
                    <w:bottom w:val="none" w:sz="0" w:space="0" w:color="auto"/>
                    <w:right w:val="none" w:sz="0" w:space="0" w:color="auto"/>
                  </w:divBdr>
                </w:div>
                <w:div w:id="2006082819">
                  <w:marLeft w:val="300"/>
                  <w:marRight w:val="0"/>
                  <w:marTop w:val="75"/>
                  <w:marBottom w:val="0"/>
                  <w:divBdr>
                    <w:top w:val="none" w:sz="0" w:space="0" w:color="auto"/>
                    <w:left w:val="none" w:sz="0" w:space="0" w:color="auto"/>
                    <w:bottom w:val="none" w:sz="0" w:space="0" w:color="auto"/>
                    <w:right w:val="none" w:sz="0" w:space="0" w:color="auto"/>
                  </w:divBdr>
                </w:div>
                <w:div w:id="128478571">
                  <w:marLeft w:val="300"/>
                  <w:marRight w:val="0"/>
                  <w:marTop w:val="75"/>
                  <w:marBottom w:val="0"/>
                  <w:divBdr>
                    <w:top w:val="none" w:sz="0" w:space="0" w:color="auto"/>
                    <w:left w:val="none" w:sz="0" w:space="0" w:color="auto"/>
                    <w:bottom w:val="none" w:sz="0" w:space="0" w:color="auto"/>
                    <w:right w:val="none" w:sz="0" w:space="0" w:color="auto"/>
                  </w:divBdr>
                  <w:divsChild>
                    <w:div w:id="1294750855">
                      <w:marLeft w:val="750"/>
                      <w:marRight w:val="0"/>
                      <w:marTop w:val="0"/>
                      <w:marBottom w:val="0"/>
                      <w:divBdr>
                        <w:top w:val="none" w:sz="0" w:space="0" w:color="auto"/>
                        <w:left w:val="none" w:sz="0" w:space="0" w:color="auto"/>
                        <w:bottom w:val="none" w:sz="0" w:space="0" w:color="auto"/>
                        <w:right w:val="none" w:sz="0" w:space="0" w:color="auto"/>
                      </w:divBdr>
                    </w:div>
                    <w:div w:id="1521703749">
                      <w:marLeft w:val="750"/>
                      <w:marRight w:val="0"/>
                      <w:marTop w:val="0"/>
                      <w:marBottom w:val="0"/>
                      <w:divBdr>
                        <w:top w:val="none" w:sz="0" w:space="0" w:color="auto"/>
                        <w:left w:val="none" w:sz="0" w:space="0" w:color="auto"/>
                        <w:bottom w:val="none" w:sz="0" w:space="0" w:color="auto"/>
                        <w:right w:val="none" w:sz="0" w:space="0" w:color="auto"/>
                      </w:divBdr>
                    </w:div>
                  </w:divsChild>
                </w:div>
                <w:div w:id="1415781429">
                  <w:marLeft w:val="300"/>
                  <w:marRight w:val="0"/>
                  <w:marTop w:val="75"/>
                  <w:marBottom w:val="0"/>
                  <w:divBdr>
                    <w:top w:val="none" w:sz="0" w:space="0" w:color="auto"/>
                    <w:left w:val="none" w:sz="0" w:space="0" w:color="auto"/>
                    <w:bottom w:val="none" w:sz="0" w:space="0" w:color="auto"/>
                    <w:right w:val="none" w:sz="0" w:space="0" w:color="auto"/>
                  </w:divBdr>
                </w:div>
                <w:div w:id="1290430251">
                  <w:marLeft w:val="300"/>
                  <w:marRight w:val="0"/>
                  <w:marTop w:val="75"/>
                  <w:marBottom w:val="0"/>
                  <w:divBdr>
                    <w:top w:val="none" w:sz="0" w:space="0" w:color="auto"/>
                    <w:left w:val="none" w:sz="0" w:space="0" w:color="auto"/>
                    <w:bottom w:val="none" w:sz="0" w:space="0" w:color="auto"/>
                    <w:right w:val="none" w:sz="0" w:space="0" w:color="auto"/>
                  </w:divBdr>
                  <w:divsChild>
                    <w:div w:id="974220768">
                      <w:marLeft w:val="750"/>
                      <w:marRight w:val="0"/>
                      <w:marTop w:val="0"/>
                      <w:marBottom w:val="0"/>
                      <w:divBdr>
                        <w:top w:val="none" w:sz="0" w:space="0" w:color="auto"/>
                        <w:left w:val="none" w:sz="0" w:space="0" w:color="auto"/>
                        <w:bottom w:val="none" w:sz="0" w:space="0" w:color="auto"/>
                        <w:right w:val="none" w:sz="0" w:space="0" w:color="auto"/>
                      </w:divBdr>
                    </w:div>
                  </w:divsChild>
                </w:div>
                <w:div w:id="63720376">
                  <w:marLeft w:val="300"/>
                  <w:marRight w:val="0"/>
                  <w:marTop w:val="75"/>
                  <w:marBottom w:val="0"/>
                  <w:divBdr>
                    <w:top w:val="none" w:sz="0" w:space="0" w:color="auto"/>
                    <w:left w:val="none" w:sz="0" w:space="0" w:color="auto"/>
                    <w:bottom w:val="none" w:sz="0" w:space="0" w:color="auto"/>
                    <w:right w:val="none" w:sz="0" w:space="0" w:color="auto"/>
                  </w:divBdr>
                  <w:divsChild>
                    <w:div w:id="250089920">
                      <w:marLeft w:val="750"/>
                      <w:marRight w:val="0"/>
                      <w:marTop w:val="0"/>
                      <w:marBottom w:val="0"/>
                      <w:divBdr>
                        <w:top w:val="none" w:sz="0" w:space="0" w:color="auto"/>
                        <w:left w:val="none" w:sz="0" w:space="0" w:color="auto"/>
                        <w:bottom w:val="none" w:sz="0" w:space="0" w:color="auto"/>
                        <w:right w:val="none" w:sz="0" w:space="0" w:color="auto"/>
                      </w:divBdr>
                    </w:div>
                  </w:divsChild>
                </w:div>
                <w:div w:id="1583833601">
                  <w:marLeft w:val="300"/>
                  <w:marRight w:val="0"/>
                  <w:marTop w:val="75"/>
                  <w:marBottom w:val="0"/>
                  <w:divBdr>
                    <w:top w:val="none" w:sz="0" w:space="0" w:color="auto"/>
                    <w:left w:val="none" w:sz="0" w:space="0" w:color="auto"/>
                    <w:bottom w:val="none" w:sz="0" w:space="0" w:color="auto"/>
                    <w:right w:val="none" w:sz="0" w:space="0" w:color="auto"/>
                  </w:divBdr>
                  <w:divsChild>
                    <w:div w:id="1776558691">
                      <w:marLeft w:val="750"/>
                      <w:marRight w:val="0"/>
                      <w:marTop w:val="0"/>
                      <w:marBottom w:val="0"/>
                      <w:divBdr>
                        <w:top w:val="none" w:sz="0" w:space="0" w:color="auto"/>
                        <w:left w:val="none" w:sz="0" w:space="0" w:color="auto"/>
                        <w:bottom w:val="none" w:sz="0" w:space="0" w:color="auto"/>
                        <w:right w:val="none" w:sz="0" w:space="0" w:color="auto"/>
                      </w:divBdr>
                    </w:div>
                    <w:div w:id="956645614">
                      <w:marLeft w:val="750"/>
                      <w:marRight w:val="0"/>
                      <w:marTop w:val="0"/>
                      <w:marBottom w:val="0"/>
                      <w:divBdr>
                        <w:top w:val="none" w:sz="0" w:space="0" w:color="auto"/>
                        <w:left w:val="none" w:sz="0" w:space="0" w:color="auto"/>
                        <w:bottom w:val="none" w:sz="0" w:space="0" w:color="auto"/>
                        <w:right w:val="none" w:sz="0" w:space="0" w:color="auto"/>
                      </w:divBdr>
                    </w:div>
                    <w:div w:id="54471458">
                      <w:marLeft w:val="750"/>
                      <w:marRight w:val="0"/>
                      <w:marTop w:val="0"/>
                      <w:marBottom w:val="0"/>
                      <w:divBdr>
                        <w:top w:val="none" w:sz="0" w:space="0" w:color="auto"/>
                        <w:left w:val="none" w:sz="0" w:space="0" w:color="auto"/>
                        <w:bottom w:val="none" w:sz="0" w:space="0" w:color="auto"/>
                        <w:right w:val="none" w:sz="0" w:space="0" w:color="auto"/>
                      </w:divBdr>
                    </w:div>
                    <w:div w:id="13479479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38804068">
              <w:marLeft w:val="0"/>
              <w:marRight w:val="0"/>
              <w:marTop w:val="150"/>
              <w:marBottom w:val="150"/>
              <w:divBdr>
                <w:top w:val="none" w:sz="0" w:space="0" w:color="auto"/>
                <w:left w:val="none" w:sz="0" w:space="0" w:color="auto"/>
                <w:bottom w:val="none" w:sz="0" w:space="0" w:color="auto"/>
                <w:right w:val="none" w:sz="0" w:space="0" w:color="auto"/>
              </w:divBdr>
              <w:divsChild>
                <w:div w:id="1498183911">
                  <w:marLeft w:val="300"/>
                  <w:marRight w:val="0"/>
                  <w:marTop w:val="75"/>
                  <w:marBottom w:val="0"/>
                  <w:divBdr>
                    <w:top w:val="none" w:sz="0" w:space="0" w:color="auto"/>
                    <w:left w:val="none" w:sz="0" w:space="0" w:color="auto"/>
                    <w:bottom w:val="none" w:sz="0" w:space="0" w:color="auto"/>
                    <w:right w:val="none" w:sz="0" w:space="0" w:color="auto"/>
                  </w:divBdr>
                  <w:divsChild>
                    <w:div w:id="907805675">
                      <w:marLeft w:val="750"/>
                      <w:marRight w:val="0"/>
                      <w:marTop w:val="0"/>
                      <w:marBottom w:val="0"/>
                      <w:divBdr>
                        <w:top w:val="none" w:sz="0" w:space="0" w:color="auto"/>
                        <w:left w:val="none" w:sz="0" w:space="0" w:color="auto"/>
                        <w:bottom w:val="none" w:sz="0" w:space="0" w:color="auto"/>
                        <w:right w:val="none" w:sz="0" w:space="0" w:color="auto"/>
                      </w:divBdr>
                    </w:div>
                  </w:divsChild>
                </w:div>
                <w:div w:id="1581021298">
                  <w:marLeft w:val="300"/>
                  <w:marRight w:val="0"/>
                  <w:marTop w:val="75"/>
                  <w:marBottom w:val="0"/>
                  <w:divBdr>
                    <w:top w:val="none" w:sz="0" w:space="0" w:color="auto"/>
                    <w:left w:val="none" w:sz="0" w:space="0" w:color="auto"/>
                    <w:bottom w:val="none" w:sz="0" w:space="0" w:color="auto"/>
                    <w:right w:val="none" w:sz="0" w:space="0" w:color="auto"/>
                  </w:divBdr>
                </w:div>
                <w:div w:id="1725176816">
                  <w:marLeft w:val="300"/>
                  <w:marRight w:val="0"/>
                  <w:marTop w:val="75"/>
                  <w:marBottom w:val="0"/>
                  <w:divBdr>
                    <w:top w:val="none" w:sz="0" w:space="0" w:color="auto"/>
                    <w:left w:val="none" w:sz="0" w:space="0" w:color="auto"/>
                    <w:bottom w:val="none" w:sz="0" w:space="0" w:color="auto"/>
                    <w:right w:val="none" w:sz="0" w:space="0" w:color="auto"/>
                  </w:divBdr>
                </w:div>
                <w:div w:id="1478495019">
                  <w:marLeft w:val="300"/>
                  <w:marRight w:val="0"/>
                  <w:marTop w:val="75"/>
                  <w:marBottom w:val="0"/>
                  <w:divBdr>
                    <w:top w:val="none" w:sz="0" w:space="0" w:color="auto"/>
                    <w:left w:val="none" w:sz="0" w:space="0" w:color="auto"/>
                    <w:bottom w:val="none" w:sz="0" w:space="0" w:color="auto"/>
                    <w:right w:val="none" w:sz="0" w:space="0" w:color="auto"/>
                  </w:divBdr>
                </w:div>
                <w:div w:id="1467577742">
                  <w:marLeft w:val="300"/>
                  <w:marRight w:val="0"/>
                  <w:marTop w:val="75"/>
                  <w:marBottom w:val="0"/>
                  <w:divBdr>
                    <w:top w:val="none" w:sz="0" w:space="0" w:color="auto"/>
                    <w:left w:val="none" w:sz="0" w:space="0" w:color="auto"/>
                    <w:bottom w:val="none" w:sz="0" w:space="0" w:color="auto"/>
                    <w:right w:val="none" w:sz="0" w:space="0" w:color="auto"/>
                  </w:divBdr>
                  <w:divsChild>
                    <w:div w:id="2010674306">
                      <w:marLeft w:val="750"/>
                      <w:marRight w:val="0"/>
                      <w:marTop w:val="0"/>
                      <w:marBottom w:val="0"/>
                      <w:divBdr>
                        <w:top w:val="none" w:sz="0" w:space="0" w:color="auto"/>
                        <w:left w:val="none" w:sz="0" w:space="0" w:color="auto"/>
                        <w:bottom w:val="none" w:sz="0" w:space="0" w:color="auto"/>
                        <w:right w:val="none" w:sz="0" w:space="0" w:color="auto"/>
                      </w:divBdr>
                    </w:div>
                  </w:divsChild>
                </w:div>
                <w:div w:id="2118678365">
                  <w:marLeft w:val="300"/>
                  <w:marRight w:val="0"/>
                  <w:marTop w:val="75"/>
                  <w:marBottom w:val="0"/>
                  <w:divBdr>
                    <w:top w:val="none" w:sz="0" w:space="0" w:color="auto"/>
                    <w:left w:val="none" w:sz="0" w:space="0" w:color="auto"/>
                    <w:bottom w:val="none" w:sz="0" w:space="0" w:color="auto"/>
                    <w:right w:val="none" w:sz="0" w:space="0" w:color="auto"/>
                  </w:divBdr>
                </w:div>
                <w:div w:id="263801849">
                  <w:marLeft w:val="300"/>
                  <w:marRight w:val="0"/>
                  <w:marTop w:val="75"/>
                  <w:marBottom w:val="0"/>
                  <w:divBdr>
                    <w:top w:val="none" w:sz="0" w:space="0" w:color="auto"/>
                    <w:left w:val="none" w:sz="0" w:space="0" w:color="auto"/>
                    <w:bottom w:val="none" w:sz="0" w:space="0" w:color="auto"/>
                    <w:right w:val="none" w:sz="0" w:space="0" w:color="auto"/>
                  </w:divBdr>
                  <w:divsChild>
                    <w:div w:id="1685135493">
                      <w:marLeft w:val="750"/>
                      <w:marRight w:val="0"/>
                      <w:marTop w:val="0"/>
                      <w:marBottom w:val="0"/>
                      <w:divBdr>
                        <w:top w:val="none" w:sz="0" w:space="0" w:color="auto"/>
                        <w:left w:val="none" w:sz="0" w:space="0" w:color="auto"/>
                        <w:bottom w:val="none" w:sz="0" w:space="0" w:color="auto"/>
                        <w:right w:val="none" w:sz="0" w:space="0" w:color="auto"/>
                      </w:divBdr>
                    </w:div>
                    <w:div w:id="341131466">
                      <w:marLeft w:val="750"/>
                      <w:marRight w:val="0"/>
                      <w:marTop w:val="0"/>
                      <w:marBottom w:val="0"/>
                      <w:divBdr>
                        <w:top w:val="none" w:sz="0" w:space="0" w:color="auto"/>
                        <w:left w:val="none" w:sz="0" w:space="0" w:color="auto"/>
                        <w:bottom w:val="none" w:sz="0" w:space="0" w:color="auto"/>
                        <w:right w:val="none" w:sz="0" w:space="0" w:color="auto"/>
                      </w:divBdr>
                    </w:div>
                  </w:divsChild>
                </w:div>
                <w:div w:id="766971460">
                  <w:marLeft w:val="300"/>
                  <w:marRight w:val="0"/>
                  <w:marTop w:val="75"/>
                  <w:marBottom w:val="0"/>
                  <w:divBdr>
                    <w:top w:val="none" w:sz="0" w:space="0" w:color="auto"/>
                    <w:left w:val="none" w:sz="0" w:space="0" w:color="auto"/>
                    <w:bottom w:val="none" w:sz="0" w:space="0" w:color="auto"/>
                    <w:right w:val="none" w:sz="0" w:space="0" w:color="auto"/>
                  </w:divBdr>
                </w:div>
                <w:div w:id="459302253">
                  <w:marLeft w:val="300"/>
                  <w:marRight w:val="0"/>
                  <w:marTop w:val="75"/>
                  <w:marBottom w:val="0"/>
                  <w:divBdr>
                    <w:top w:val="none" w:sz="0" w:space="0" w:color="auto"/>
                    <w:left w:val="none" w:sz="0" w:space="0" w:color="auto"/>
                    <w:bottom w:val="none" w:sz="0" w:space="0" w:color="auto"/>
                    <w:right w:val="none" w:sz="0" w:space="0" w:color="auto"/>
                  </w:divBdr>
                  <w:divsChild>
                    <w:div w:id="10853426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4871">
      <w:bodyDiv w:val="1"/>
      <w:marLeft w:val="0"/>
      <w:marRight w:val="0"/>
      <w:marTop w:val="0"/>
      <w:marBottom w:val="0"/>
      <w:divBdr>
        <w:top w:val="none" w:sz="0" w:space="0" w:color="auto"/>
        <w:left w:val="none" w:sz="0" w:space="0" w:color="auto"/>
        <w:bottom w:val="none" w:sz="0" w:space="0" w:color="auto"/>
        <w:right w:val="none" w:sz="0" w:space="0" w:color="auto"/>
      </w:divBdr>
      <w:divsChild>
        <w:div w:id="1502307486">
          <w:marLeft w:val="0"/>
          <w:marRight w:val="0"/>
          <w:marTop w:val="0"/>
          <w:marBottom w:val="0"/>
          <w:divBdr>
            <w:top w:val="none" w:sz="0" w:space="0" w:color="auto"/>
            <w:left w:val="none" w:sz="0" w:space="0" w:color="auto"/>
            <w:bottom w:val="none" w:sz="0" w:space="0" w:color="auto"/>
            <w:right w:val="none" w:sz="0" w:space="0" w:color="auto"/>
          </w:divBdr>
          <w:divsChild>
            <w:div w:id="82649425">
              <w:marLeft w:val="0"/>
              <w:marRight w:val="0"/>
              <w:marTop w:val="150"/>
              <w:marBottom w:val="150"/>
              <w:divBdr>
                <w:top w:val="none" w:sz="0" w:space="0" w:color="auto"/>
                <w:left w:val="none" w:sz="0" w:space="0" w:color="auto"/>
                <w:bottom w:val="none" w:sz="0" w:space="0" w:color="auto"/>
                <w:right w:val="none" w:sz="0" w:space="0" w:color="auto"/>
              </w:divBdr>
              <w:divsChild>
                <w:div w:id="1522620252">
                  <w:marLeft w:val="300"/>
                  <w:marRight w:val="0"/>
                  <w:marTop w:val="75"/>
                  <w:marBottom w:val="0"/>
                  <w:divBdr>
                    <w:top w:val="none" w:sz="0" w:space="0" w:color="auto"/>
                    <w:left w:val="none" w:sz="0" w:space="0" w:color="auto"/>
                    <w:bottom w:val="none" w:sz="0" w:space="0" w:color="auto"/>
                    <w:right w:val="none" w:sz="0" w:space="0" w:color="auto"/>
                  </w:divBdr>
                  <w:divsChild>
                    <w:div w:id="1733235822">
                      <w:marLeft w:val="750"/>
                      <w:marRight w:val="0"/>
                      <w:marTop w:val="0"/>
                      <w:marBottom w:val="0"/>
                      <w:divBdr>
                        <w:top w:val="none" w:sz="0" w:space="0" w:color="auto"/>
                        <w:left w:val="none" w:sz="0" w:space="0" w:color="auto"/>
                        <w:bottom w:val="none" w:sz="0" w:space="0" w:color="auto"/>
                        <w:right w:val="none" w:sz="0" w:space="0" w:color="auto"/>
                      </w:divBdr>
                    </w:div>
                  </w:divsChild>
                </w:div>
                <w:div w:id="1676424097">
                  <w:marLeft w:val="300"/>
                  <w:marRight w:val="0"/>
                  <w:marTop w:val="75"/>
                  <w:marBottom w:val="0"/>
                  <w:divBdr>
                    <w:top w:val="none" w:sz="0" w:space="0" w:color="auto"/>
                    <w:left w:val="none" w:sz="0" w:space="0" w:color="auto"/>
                    <w:bottom w:val="none" w:sz="0" w:space="0" w:color="auto"/>
                    <w:right w:val="none" w:sz="0" w:space="0" w:color="auto"/>
                  </w:divBdr>
                  <w:divsChild>
                    <w:div w:id="181015081">
                      <w:marLeft w:val="750"/>
                      <w:marRight w:val="0"/>
                      <w:marTop w:val="0"/>
                      <w:marBottom w:val="0"/>
                      <w:divBdr>
                        <w:top w:val="none" w:sz="0" w:space="0" w:color="auto"/>
                        <w:left w:val="none" w:sz="0" w:space="0" w:color="auto"/>
                        <w:bottom w:val="none" w:sz="0" w:space="0" w:color="auto"/>
                        <w:right w:val="none" w:sz="0" w:space="0" w:color="auto"/>
                      </w:divBdr>
                    </w:div>
                    <w:div w:id="965113779">
                      <w:marLeft w:val="750"/>
                      <w:marRight w:val="0"/>
                      <w:marTop w:val="0"/>
                      <w:marBottom w:val="0"/>
                      <w:divBdr>
                        <w:top w:val="none" w:sz="0" w:space="0" w:color="auto"/>
                        <w:left w:val="none" w:sz="0" w:space="0" w:color="auto"/>
                        <w:bottom w:val="none" w:sz="0" w:space="0" w:color="auto"/>
                        <w:right w:val="none" w:sz="0" w:space="0" w:color="auto"/>
                      </w:divBdr>
                    </w:div>
                    <w:div w:id="990793249">
                      <w:marLeft w:val="750"/>
                      <w:marRight w:val="0"/>
                      <w:marTop w:val="0"/>
                      <w:marBottom w:val="0"/>
                      <w:divBdr>
                        <w:top w:val="none" w:sz="0" w:space="0" w:color="auto"/>
                        <w:left w:val="none" w:sz="0" w:space="0" w:color="auto"/>
                        <w:bottom w:val="none" w:sz="0" w:space="0" w:color="auto"/>
                        <w:right w:val="none" w:sz="0" w:space="0" w:color="auto"/>
                      </w:divBdr>
                    </w:div>
                  </w:divsChild>
                </w:div>
                <w:div w:id="986397709">
                  <w:marLeft w:val="300"/>
                  <w:marRight w:val="0"/>
                  <w:marTop w:val="75"/>
                  <w:marBottom w:val="0"/>
                  <w:divBdr>
                    <w:top w:val="none" w:sz="0" w:space="0" w:color="auto"/>
                    <w:left w:val="none" w:sz="0" w:space="0" w:color="auto"/>
                    <w:bottom w:val="none" w:sz="0" w:space="0" w:color="auto"/>
                    <w:right w:val="none" w:sz="0" w:space="0" w:color="auto"/>
                  </w:divBdr>
                  <w:divsChild>
                    <w:div w:id="865748785">
                      <w:marLeft w:val="750"/>
                      <w:marRight w:val="0"/>
                      <w:marTop w:val="0"/>
                      <w:marBottom w:val="0"/>
                      <w:divBdr>
                        <w:top w:val="none" w:sz="0" w:space="0" w:color="auto"/>
                        <w:left w:val="none" w:sz="0" w:space="0" w:color="auto"/>
                        <w:bottom w:val="none" w:sz="0" w:space="0" w:color="auto"/>
                        <w:right w:val="none" w:sz="0" w:space="0" w:color="auto"/>
                      </w:divBdr>
                    </w:div>
                  </w:divsChild>
                </w:div>
                <w:div w:id="78018158">
                  <w:marLeft w:val="300"/>
                  <w:marRight w:val="0"/>
                  <w:marTop w:val="75"/>
                  <w:marBottom w:val="0"/>
                  <w:divBdr>
                    <w:top w:val="none" w:sz="0" w:space="0" w:color="auto"/>
                    <w:left w:val="none" w:sz="0" w:space="0" w:color="auto"/>
                    <w:bottom w:val="none" w:sz="0" w:space="0" w:color="auto"/>
                    <w:right w:val="none" w:sz="0" w:space="0" w:color="auto"/>
                  </w:divBdr>
                  <w:divsChild>
                    <w:div w:id="157438906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01436835">
              <w:marLeft w:val="0"/>
              <w:marRight w:val="0"/>
              <w:marTop w:val="150"/>
              <w:marBottom w:val="150"/>
              <w:divBdr>
                <w:top w:val="none" w:sz="0" w:space="0" w:color="auto"/>
                <w:left w:val="none" w:sz="0" w:space="0" w:color="auto"/>
                <w:bottom w:val="none" w:sz="0" w:space="0" w:color="auto"/>
                <w:right w:val="none" w:sz="0" w:space="0" w:color="auto"/>
              </w:divBdr>
              <w:divsChild>
                <w:div w:id="1091468871">
                  <w:marLeft w:val="300"/>
                  <w:marRight w:val="0"/>
                  <w:marTop w:val="75"/>
                  <w:marBottom w:val="0"/>
                  <w:divBdr>
                    <w:top w:val="none" w:sz="0" w:space="0" w:color="auto"/>
                    <w:left w:val="none" w:sz="0" w:space="0" w:color="auto"/>
                    <w:bottom w:val="none" w:sz="0" w:space="0" w:color="auto"/>
                    <w:right w:val="none" w:sz="0" w:space="0" w:color="auto"/>
                  </w:divBdr>
                </w:div>
                <w:div w:id="574167257">
                  <w:marLeft w:val="300"/>
                  <w:marRight w:val="0"/>
                  <w:marTop w:val="75"/>
                  <w:marBottom w:val="0"/>
                  <w:divBdr>
                    <w:top w:val="none" w:sz="0" w:space="0" w:color="auto"/>
                    <w:left w:val="none" w:sz="0" w:space="0" w:color="auto"/>
                    <w:bottom w:val="none" w:sz="0" w:space="0" w:color="auto"/>
                    <w:right w:val="none" w:sz="0" w:space="0" w:color="auto"/>
                  </w:divBdr>
                  <w:divsChild>
                    <w:div w:id="393745677">
                      <w:marLeft w:val="750"/>
                      <w:marRight w:val="0"/>
                      <w:marTop w:val="0"/>
                      <w:marBottom w:val="0"/>
                      <w:divBdr>
                        <w:top w:val="none" w:sz="0" w:space="0" w:color="auto"/>
                        <w:left w:val="none" w:sz="0" w:space="0" w:color="auto"/>
                        <w:bottom w:val="none" w:sz="0" w:space="0" w:color="auto"/>
                        <w:right w:val="none" w:sz="0" w:space="0" w:color="auto"/>
                      </w:divBdr>
                    </w:div>
                    <w:div w:id="687681910">
                      <w:marLeft w:val="750"/>
                      <w:marRight w:val="0"/>
                      <w:marTop w:val="0"/>
                      <w:marBottom w:val="0"/>
                      <w:divBdr>
                        <w:top w:val="none" w:sz="0" w:space="0" w:color="auto"/>
                        <w:left w:val="none" w:sz="0" w:space="0" w:color="auto"/>
                        <w:bottom w:val="none" w:sz="0" w:space="0" w:color="auto"/>
                        <w:right w:val="none" w:sz="0" w:space="0" w:color="auto"/>
                      </w:divBdr>
                    </w:div>
                  </w:divsChild>
                </w:div>
                <w:div w:id="1898858846">
                  <w:marLeft w:val="300"/>
                  <w:marRight w:val="0"/>
                  <w:marTop w:val="75"/>
                  <w:marBottom w:val="0"/>
                  <w:divBdr>
                    <w:top w:val="none" w:sz="0" w:space="0" w:color="auto"/>
                    <w:left w:val="none" w:sz="0" w:space="0" w:color="auto"/>
                    <w:bottom w:val="none" w:sz="0" w:space="0" w:color="auto"/>
                    <w:right w:val="none" w:sz="0" w:space="0" w:color="auto"/>
                  </w:divBdr>
                  <w:divsChild>
                    <w:div w:id="1042361864">
                      <w:marLeft w:val="750"/>
                      <w:marRight w:val="0"/>
                      <w:marTop w:val="0"/>
                      <w:marBottom w:val="0"/>
                      <w:divBdr>
                        <w:top w:val="none" w:sz="0" w:space="0" w:color="auto"/>
                        <w:left w:val="none" w:sz="0" w:space="0" w:color="auto"/>
                        <w:bottom w:val="none" w:sz="0" w:space="0" w:color="auto"/>
                        <w:right w:val="none" w:sz="0" w:space="0" w:color="auto"/>
                      </w:divBdr>
                    </w:div>
                  </w:divsChild>
                </w:div>
                <w:div w:id="2007826607">
                  <w:marLeft w:val="300"/>
                  <w:marRight w:val="0"/>
                  <w:marTop w:val="75"/>
                  <w:marBottom w:val="0"/>
                  <w:divBdr>
                    <w:top w:val="none" w:sz="0" w:space="0" w:color="auto"/>
                    <w:left w:val="none" w:sz="0" w:space="0" w:color="auto"/>
                    <w:bottom w:val="none" w:sz="0" w:space="0" w:color="auto"/>
                    <w:right w:val="none" w:sz="0" w:space="0" w:color="auto"/>
                  </w:divBdr>
                  <w:divsChild>
                    <w:div w:id="986936685">
                      <w:marLeft w:val="750"/>
                      <w:marRight w:val="0"/>
                      <w:marTop w:val="0"/>
                      <w:marBottom w:val="0"/>
                      <w:divBdr>
                        <w:top w:val="none" w:sz="0" w:space="0" w:color="auto"/>
                        <w:left w:val="none" w:sz="0" w:space="0" w:color="auto"/>
                        <w:bottom w:val="none" w:sz="0" w:space="0" w:color="auto"/>
                        <w:right w:val="none" w:sz="0" w:space="0" w:color="auto"/>
                      </w:divBdr>
                    </w:div>
                  </w:divsChild>
                </w:div>
                <w:div w:id="15733413">
                  <w:marLeft w:val="300"/>
                  <w:marRight w:val="0"/>
                  <w:marTop w:val="75"/>
                  <w:marBottom w:val="0"/>
                  <w:divBdr>
                    <w:top w:val="none" w:sz="0" w:space="0" w:color="auto"/>
                    <w:left w:val="none" w:sz="0" w:space="0" w:color="auto"/>
                    <w:bottom w:val="none" w:sz="0" w:space="0" w:color="auto"/>
                    <w:right w:val="none" w:sz="0" w:space="0" w:color="auto"/>
                  </w:divBdr>
                  <w:divsChild>
                    <w:div w:id="1016034989">
                      <w:marLeft w:val="750"/>
                      <w:marRight w:val="0"/>
                      <w:marTop w:val="0"/>
                      <w:marBottom w:val="0"/>
                      <w:divBdr>
                        <w:top w:val="none" w:sz="0" w:space="0" w:color="auto"/>
                        <w:left w:val="none" w:sz="0" w:space="0" w:color="auto"/>
                        <w:bottom w:val="none" w:sz="0" w:space="0" w:color="auto"/>
                        <w:right w:val="none" w:sz="0" w:space="0" w:color="auto"/>
                      </w:divBdr>
                    </w:div>
                  </w:divsChild>
                </w:div>
                <w:div w:id="1660381689">
                  <w:marLeft w:val="300"/>
                  <w:marRight w:val="0"/>
                  <w:marTop w:val="75"/>
                  <w:marBottom w:val="0"/>
                  <w:divBdr>
                    <w:top w:val="none" w:sz="0" w:space="0" w:color="auto"/>
                    <w:left w:val="none" w:sz="0" w:space="0" w:color="auto"/>
                    <w:bottom w:val="none" w:sz="0" w:space="0" w:color="auto"/>
                    <w:right w:val="none" w:sz="0" w:space="0" w:color="auto"/>
                  </w:divBdr>
                  <w:divsChild>
                    <w:div w:id="1355574536">
                      <w:marLeft w:val="750"/>
                      <w:marRight w:val="0"/>
                      <w:marTop w:val="0"/>
                      <w:marBottom w:val="0"/>
                      <w:divBdr>
                        <w:top w:val="none" w:sz="0" w:space="0" w:color="auto"/>
                        <w:left w:val="none" w:sz="0" w:space="0" w:color="auto"/>
                        <w:bottom w:val="none" w:sz="0" w:space="0" w:color="auto"/>
                        <w:right w:val="none" w:sz="0" w:space="0" w:color="auto"/>
                      </w:divBdr>
                    </w:div>
                  </w:divsChild>
                </w:div>
                <w:div w:id="982462361">
                  <w:marLeft w:val="300"/>
                  <w:marRight w:val="0"/>
                  <w:marTop w:val="75"/>
                  <w:marBottom w:val="0"/>
                  <w:divBdr>
                    <w:top w:val="none" w:sz="0" w:space="0" w:color="auto"/>
                    <w:left w:val="none" w:sz="0" w:space="0" w:color="auto"/>
                    <w:bottom w:val="none" w:sz="0" w:space="0" w:color="auto"/>
                    <w:right w:val="none" w:sz="0" w:space="0" w:color="auto"/>
                  </w:divBdr>
                  <w:divsChild>
                    <w:div w:id="754395420">
                      <w:marLeft w:val="750"/>
                      <w:marRight w:val="0"/>
                      <w:marTop w:val="0"/>
                      <w:marBottom w:val="0"/>
                      <w:divBdr>
                        <w:top w:val="none" w:sz="0" w:space="0" w:color="auto"/>
                        <w:left w:val="none" w:sz="0" w:space="0" w:color="auto"/>
                        <w:bottom w:val="none" w:sz="0" w:space="0" w:color="auto"/>
                        <w:right w:val="none" w:sz="0" w:space="0" w:color="auto"/>
                      </w:divBdr>
                    </w:div>
                  </w:divsChild>
                </w:div>
                <w:div w:id="648365877">
                  <w:marLeft w:val="300"/>
                  <w:marRight w:val="0"/>
                  <w:marTop w:val="75"/>
                  <w:marBottom w:val="0"/>
                  <w:divBdr>
                    <w:top w:val="none" w:sz="0" w:space="0" w:color="auto"/>
                    <w:left w:val="none" w:sz="0" w:space="0" w:color="auto"/>
                    <w:bottom w:val="none" w:sz="0" w:space="0" w:color="auto"/>
                    <w:right w:val="none" w:sz="0" w:space="0" w:color="auto"/>
                  </w:divBdr>
                </w:div>
                <w:div w:id="1929383790">
                  <w:marLeft w:val="300"/>
                  <w:marRight w:val="0"/>
                  <w:marTop w:val="75"/>
                  <w:marBottom w:val="0"/>
                  <w:divBdr>
                    <w:top w:val="none" w:sz="0" w:space="0" w:color="auto"/>
                    <w:left w:val="none" w:sz="0" w:space="0" w:color="auto"/>
                    <w:bottom w:val="none" w:sz="0" w:space="0" w:color="auto"/>
                    <w:right w:val="none" w:sz="0" w:space="0" w:color="auto"/>
                  </w:divBdr>
                  <w:divsChild>
                    <w:div w:id="1482506417">
                      <w:marLeft w:val="750"/>
                      <w:marRight w:val="0"/>
                      <w:marTop w:val="0"/>
                      <w:marBottom w:val="0"/>
                      <w:divBdr>
                        <w:top w:val="none" w:sz="0" w:space="0" w:color="auto"/>
                        <w:left w:val="none" w:sz="0" w:space="0" w:color="auto"/>
                        <w:bottom w:val="none" w:sz="0" w:space="0" w:color="auto"/>
                        <w:right w:val="none" w:sz="0" w:space="0" w:color="auto"/>
                      </w:divBdr>
                    </w:div>
                  </w:divsChild>
                </w:div>
                <w:div w:id="1943297488">
                  <w:marLeft w:val="300"/>
                  <w:marRight w:val="0"/>
                  <w:marTop w:val="75"/>
                  <w:marBottom w:val="0"/>
                  <w:divBdr>
                    <w:top w:val="none" w:sz="0" w:space="0" w:color="auto"/>
                    <w:left w:val="none" w:sz="0" w:space="0" w:color="auto"/>
                    <w:bottom w:val="none" w:sz="0" w:space="0" w:color="auto"/>
                    <w:right w:val="none" w:sz="0" w:space="0" w:color="auto"/>
                  </w:divBdr>
                  <w:divsChild>
                    <w:div w:id="2089767331">
                      <w:marLeft w:val="750"/>
                      <w:marRight w:val="0"/>
                      <w:marTop w:val="0"/>
                      <w:marBottom w:val="0"/>
                      <w:divBdr>
                        <w:top w:val="none" w:sz="0" w:space="0" w:color="auto"/>
                        <w:left w:val="none" w:sz="0" w:space="0" w:color="auto"/>
                        <w:bottom w:val="none" w:sz="0" w:space="0" w:color="auto"/>
                        <w:right w:val="none" w:sz="0" w:space="0" w:color="auto"/>
                      </w:divBdr>
                    </w:div>
                  </w:divsChild>
                </w:div>
                <w:div w:id="1436635983">
                  <w:marLeft w:val="300"/>
                  <w:marRight w:val="0"/>
                  <w:marTop w:val="75"/>
                  <w:marBottom w:val="0"/>
                  <w:divBdr>
                    <w:top w:val="none" w:sz="0" w:space="0" w:color="auto"/>
                    <w:left w:val="none" w:sz="0" w:space="0" w:color="auto"/>
                    <w:bottom w:val="none" w:sz="0" w:space="0" w:color="auto"/>
                    <w:right w:val="none" w:sz="0" w:space="0" w:color="auto"/>
                  </w:divBdr>
                  <w:divsChild>
                    <w:div w:id="143620577">
                      <w:marLeft w:val="750"/>
                      <w:marRight w:val="0"/>
                      <w:marTop w:val="0"/>
                      <w:marBottom w:val="0"/>
                      <w:divBdr>
                        <w:top w:val="none" w:sz="0" w:space="0" w:color="auto"/>
                        <w:left w:val="none" w:sz="0" w:space="0" w:color="auto"/>
                        <w:bottom w:val="none" w:sz="0" w:space="0" w:color="auto"/>
                        <w:right w:val="none" w:sz="0" w:space="0" w:color="auto"/>
                      </w:divBdr>
                    </w:div>
                  </w:divsChild>
                </w:div>
                <w:div w:id="866873179">
                  <w:marLeft w:val="300"/>
                  <w:marRight w:val="0"/>
                  <w:marTop w:val="75"/>
                  <w:marBottom w:val="0"/>
                  <w:divBdr>
                    <w:top w:val="none" w:sz="0" w:space="0" w:color="auto"/>
                    <w:left w:val="none" w:sz="0" w:space="0" w:color="auto"/>
                    <w:bottom w:val="none" w:sz="0" w:space="0" w:color="auto"/>
                    <w:right w:val="none" w:sz="0" w:space="0" w:color="auto"/>
                  </w:divBdr>
                  <w:divsChild>
                    <w:div w:id="220673039">
                      <w:marLeft w:val="750"/>
                      <w:marRight w:val="0"/>
                      <w:marTop w:val="0"/>
                      <w:marBottom w:val="0"/>
                      <w:divBdr>
                        <w:top w:val="none" w:sz="0" w:space="0" w:color="auto"/>
                        <w:left w:val="none" w:sz="0" w:space="0" w:color="auto"/>
                        <w:bottom w:val="none" w:sz="0" w:space="0" w:color="auto"/>
                        <w:right w:val="none" w:sz="0" w:space="0" w:color="auto"/>
                      </w:divBdr>
                    </w:div>
                    <w:div w:id="800927465">
                      <w:marLeft w:val="750"/>
                      <w:marRight w:val="0"/>
                      <w:marTop w:val="0"/>
                      <w:marBottom w:val="0"/>
                      <w:divBdr>
                        <w:top w:val="none" w:sz="0" w:space="0" w:color="auto"/>
                        <w:left w:val="none" w:sz="0" w:space="0" w:color="auto"/>
                        <w:bottom w:val="none" w:sz="0" w:space="0" w:color="auto"/>
                        <w:right w:val="none" w:sz="0" w:space="0" w:color="auto"/>
                      </w:divBdr>
                    </w:div>
                    <w:div w:id="805658532">
                      <w:marLeft w:val="750"/>
                      <w:marRight w:val="0"/>
                      <w:marTop w:val="0"/>
                      <w:marBottom w:val="0"/>
                      <w:divBdr>
                        <w:top w:val="none" w:sz="0" w:space="0" w:color="auto"/>
                        <w:left w:val="none" w:sz="0" w:space="0" w:color="auto"/>
                        <w:bottom w:val="none" w:sz="0" w:space="0" w:color="auto"/>
                        <w:right w:val="none" w:sz="0" w:space="0" w:color="auto"/>
                      </w:divBdr>
                    </w:div>
                  </w:divsChild>
                </w:div>
                <w:div w:id="333727135">
                  <w:marLeft w:val="300"/>
                  <w:marRight w:val="0"/>
                  <w:marTop w:val="75"/>
                  <w:marBottom w:val="0"/>
                  <w:divBdr>
                    <w:top w:val="none" w:sz="0" w:space="0" w:color="auto"/>
                    <w:left w:val="none" w:sz="0" w:space="0" w:color="auto"/>
                    <w:bottom w:val="none" w:sz="0" w:space="0" w:color="auto"/>
                    <w:right w:val="none" w:sz="0" w:space="0" w:color="auto"/>
                  </w:divBdr>
                  <w:divsChild>
                    <w:div w:id="760299024">
                      <w:marLeft w:val="750"/>
                      <w:marRight w:val="0"/>
                      <w:marTop w:val="0"/>
                      <w:marBottom w:val="0"/>
                      <w:divBdr>
                        <w:top w:val="none" w:sz="0" w:space="0" w:color="auto"/>
                        <w:left w:val="none" w:sz="0" w:space="0" w:color="auto"/>
                        <w:bottom w:val="none" w:sz="0" w:space="0" w:color="auto"/>
                        <w:right w:val="none" w:sz="0" w:space="0" w:color="auto"/>
                      </w:divBdr>
                    </w:div>
                  </w:divsChild>
                </w:div>
                <w:div w:id="1032998331">
                  <w:marLeft w:val="300"/>
                  <w:marRight w:val="0"/>
                  <w:marTop w:val="75"/>
                  <w:marBottom w:val="0"/>
                  <w:divBdr>
                    <w:top w:val="none" w:sz="0" w:space="0" w:color="auto"/>
                    <w:left w:val="none" w:sz="0" w:space="0" w:color="auto"/>
                    <w:bottom w:val="none" w:sz="0" w:space="0" w:color="auto"/>
                    <w:right w:val="none" w:sz="0" w:space="0" w:color="auto"/>
                  </w:divBdr>
                  <w:divsChild>
                    <w:div w:id="2099472955">
                      <w:marLeft w:val="750"/>
                      <w:marRight w:val="0"/>
                      <w:marTop w:val="0"/>
                      <w:marBottom w:val="0"/>
                      <w:divBdr>
                        <w:top w:val="none" w:sz="0" w:space="0" w:color="auto"/>
                        <w:left w:val="none" w:sz="0" w:space="0" w:color="auto"/>
                        <w:bottom w:val="none" w:sz="0" w:space="0" w:color="auto"/>
                        <w:right w:val="none" w:sz="0" w:space="0" w:color="auto"/>
                      </w:divBdr>
                    </w:div>
                    <w:div w:id="140851305">
                      <w:marLeft w:val="750"/>
                      <w:marRight w:val="0"/>
                      <w:marTop w:val="0"/>
                      <w:marBottom w:val="0"/>
                      <w:divBdr>
                        <w:top w:val="none" w:sz="0" w:space="0" w:color="auto"/>
                        <w:left w:val="none" w:sz="0" w:space="0" w:color="auto"/>
                        <w:bottom w:val="none" w:sz="0" w:space="0" w:color="auto"/>
                        <w:right w:val="none" w:sz="0" w:space="0" w:color="auto"/>
                      </w:divBdr>
                    </w:div>
                  </w:divsChild>
                </w:div>
                <w:div w:id="510602532">
                  <w:marLeft w:val="300"/>
                  <w:marRight w:val="0"/>
                  <w:marTop w:val="75"/>
                  <w:marBottom w:val="0"/>
                  <w:divBdr>
                    <w:top w:val="none" w:sz="0" w:space="0" w:color="auto"/>
                    <w:left w:val="none" w:sz="0" w:space="0" w:color="auto"/>
                    <w:bottom w:val="none" w:sz="0" w:space="0" w:color="auto"/>
                    <w:right w:val="none" w:sz="0" w:space="0" w:color="auto"/>
                  </w:divBdr>
                  <w:divsChild>
                    <w:div w:id="353312794">
                      <w:marLeft w:val="750"/>
                      <w:marRight w:val="0"/>
                      <w:marTop w:val="0"/>
                      <w:marBottom w:val="0"/>
                      <w:divBdr>
                        <w:top w:val="none" w:sz="0" w:space="0" w:color="auto"/>
                        <w:left w:val="none" w:sz="0" w:space="0" w:color="auto"/>
                        <w:bottom w:val="none" w:sz="0" w:space="0" w:color="auto"/>
                        <w:right w:val="none" w:sz="0" w:space="0" w:color="auto"/>
                      </w:divBdr>
                    </w:div>
                  </w:divsChild>
                </w:div>
                <w:div w:id="1742747588">
                  <w:marLeft w:val="300"/>
                  <w:marRight w:val="0"/>
                  <w:marTop w:val="75"/>
                  <w:marBottom w:val="0"/>
                  <w:divBdr>
                    <w:top w:val="none" w:sz="0" w:space="0" w:color="auto"/>
                    <w:left w:val="none" w:sz="0" w:space="0" w:color="auto"/>
                    <w:bottom w:val="none" w:sz="0" w:space="0" w:color="auto"/>
                    <w:right w:val="none" w:sz="0" w:space="0" w:color="auto"/>
                  </w:divBdr>
                  <w:divsChild>
                    <w:div w:id="1333796949">
                      <w:marLeft w:val="750"/>
                      <w:marRight w:val="0"/>
                      <w:marTop w:val="0"/>
                      <w:marBottom w:val="0"/>
                      <w:divBdr>
                        <w:top w:val="none" w:sz="0" w:space="0" w:color="auto"/>
                        <w:left w:val="none" w:sz="0" w:space="0" w:color="auto"/>
                        <w:bottom w:val="none" w:sz="0" w:space="0" w:color="auto"/>
                        <w:right w:val="none" w:sz="0" w:space="0" w:color="auto"/>
                      </w:divBdr>
                    </w:div>
                  </w:divsChild>
                </w:div>
                <w:div w:id="772240254">
                  <w:marLeft w:val="300"/>
                  <w:marRight w:val="0"/>
                  <w:marTop w:val="75"/>
                  <w:marBottom w:val="0"/>
                  <w:divBdr>
                    <w:top w:val="none" w:sz="0" w:space="0" w:color="auto"/>
                    <w:left w:val="none" w:sz="0" w:space="0" w:color="auto"/>
                    <w:bottom w:val="none" w:sz="0" w:space="0" w:color="auto"/>
                    <w:right w:val="none" w:sz="0" w:space="0" w:color="auto"/>
                  </w:divBdr>
                  <w:divsChild>
                    <w:div w:id="1805417855">
                      <w:marLeft w:val="750"/>
                      <w:marRight w:val="0"/>
                      <w:marTop w:val="0"/>
                      <w:marBottom w:val="0"/>
                      <w:divBdr>
                        <w:top w:val="none" w:sz="0" w:space="0" w:color="auto"/>
                        <w:left w:val="none" w:sz="0" w:space="0" w:color="auto"/>
                        <w:bottom w:val="none" w:sz="0" w:space="0" w:color="auto"/>
                        <w:right w:val="none" w:sz="0" w:space="0" w:color="auto"/>
                      </w:divBdr>
                    </w:div>
                    <w:div w:id="224267204">
                      <w:marLeft w:val="750"/>
                      <w:marRight w:val="0"/>
                      <w:marTop w:val="0"/>
                      <w:marBottom w:val="0"/>
                      <w:divBdr>
                        <w:top w:val="none" w:sz="0" w:space="0" w:color="auto"/>
                        <w:left w:val="none" w:sz="0" w:space="0" w:color="auto"/>
                        <w:bottom w:val="none" w:sz="0" w:space="0" w:color="auto"/>
                        <w:right w:val="none" w:sz="0" w:space="0" w:color="auto"/>
                      </w:divBdr>
                    </w:div>
                    <w:div w:id="1939219723">
                      <w:marLeft w:val="750"/>
                      <w:marRight w:val="0"/>
                      <w:marTop w:val="0"/>
                      <w:marBottom w:val="0"/>
                      <w:divBdr>
                        <w:top w:val="none" w:sz="0" w:space="0" w:color="auto"/>
                        <w:left w:val="none" w:sz="0" w:space="0" w:color="auto"/>
                        <w:bottom w:val="none" w:sz="0" w:space="0" w:color="auto"/>
                        <w:right w:val="none" w:sz="0" w:space="0" w:color="auto"/>
                      </w:divBdr>
                    </w:div>
                  </w:divsChild>
                </w:div>
                <w:div w:id="1412508045">
                  <w:marLeft w:val="300"/>
                  <w:marRight w:val="0"/>
                  <w:marTop w:val="75"/>
                  <w:marBottom w:val="0"/>
                  <w:divBdr>
                    <w:top w:val="none" w:sz="0" w:space="0" w:color="auto"/>
                    <w:left w:val="none" w:sz="0" w:space="0" w:color="auto"/>
                    <w:bottom w:val="none" w:sz="0" w:space="0" w:color="auto"/>
                    <w:right w:val="none" w:sz="0" w:space="0" w:color="auto"/>
                  </w:divBdr>
                </w:div>
              </w:divsChild>
            </w:div>
            <w:div w:id="236016411">
              <w:marLeft w:val="0"/>
              <w:marRight w:val="0"/>
              <w:marTop w:val="150"/>
              <w:marBottom w:val="150"/>
              <w:divBdr>
                <w:top w:val="none" w:sz="0" w:space="0" w:color="auto"/>
                <w:left w:val="none" w:sz="0" w:space="0" w:color="auto"/>
                <w:bottom w:val="none" w:sz="0" w:space="0" w:color="auto"/>
                <w:right w:val="none" w:sz="0" w:space="0" w:color="auto"/>
              </w:divBdr>
              <w:divsChild>
                <w:div w:id="1855220079">
                  <w:marLeft w:val="300"/>
                  <w:marRight w:val="0"/>
                  <w:marTop w:val="75"/>
                  <w:marBottom w:val="0"/>
                  <w:divBdr>
                    <w:top w:val="none" w:sz="0" w:space="0" w:color="auto"/>
                    <w:left w:val="none" w:sz="0" w:space="0" w:color="auto"/>
                    <w:bottom w:val="none" w:sz="0" w:space="0" w:color="auto"/>
                    <w:right w:val="none" w:sz="0" w:space="0" w:color="auto"/>
                  </w:divBdr>
                </w:div>
                <w:div w:id="456921284">
                  <w:marLeft w:val="300"/>
                  <w:marRight w:val="0"/>
                  <w:marTop w:val="75"/>
                  <w:marBottom w:val="0"/>
                  <w:divBdr>
                    <w:top w:val="none" w:sz="0" w:space="0" w:color="auto"/>
                    <w:left w:val="none" w:sz="0" w:space="0" w:color="auto"/>
                    <w:bottom w:val="none" w:sz="0" w:space="0" w:color="auto"/>
                    <w:right w:val="none" w:sz="0" w:space="0" w:color="auto"/>
                  </w:divBdr>
                  <w:divsChild>
                    <w:div w:id="1633947591">
                      <w:marLeft w:val="750"/>
                      <w:marRight w:val="0"/>
                      <w:marTop w:val="0"/>
                      <w:marBottom w:val="0"/>
                      <w:divBdr>
                        <w:top w:val="none" w:sz="0" w:space="0" w:color="auto"/>
                        <w:left w:val="none" w:sz="0" w:space="0" w:color="auto"/>
                        <w:bottom w:val="none" w:sz="0" w:space="0" w:color="auto"/>
                        <w:right w:val="none" w:sz="0" w:space="0" w:color="auto"/>
                      </w:divBdr>
                    </w:div>
                    <w:div w:id="1546404639">
                      <w:marLeft w:val="750"/>
                      <w:marRight w:val="0"/>
                      <w:marTop w:val="0"/>
                      <w:marBottom w:val="0"/>
                      <w:divBdr>
                        <w:top w:val="none" w:sz="0" w:space="0" w:color="auto"/>
                        <w:left w:val="none" w:sz="0" w:space="0" w:color="auto"/>
                        <w:bottom w:val="none" w:sz="0" w:space="0" w:color="auto"/>
                        <w:right w:val="none" w:sz="0" w:space="0" w:color="auto"/>
                      </w:divBdr>
                    </w:div>
                  </w:divsChild>
                </w:div>
                <w:div w:id="913858905">
                  <w:marLeft w:val="300"/>
                  <w:marRight w:val="0"/>
                  <w:marTop w:val="75"/>
                  <w:marBottom w:val="0"/>
                  <w:divBdr>
                    <w:top w:val="none" w:sz="0" w:space="0" w:color="auto"/>
                    <w:left w:val="none" w:sz="0" w:space="0" w:color="auto"/>
                    <w:bottom w:val="none" w:sz="0" w:space="0" w:color="auto"/>
                    <w:right w:val="none" w:sz="0" w:space="0" w:color="auto"/>
                  </w:divBdr>
                  <w:divsChild>
                    <w:div w:id="842014106">
                      <w:marLeft w:val="750"/>
                      <w:marRight w:val="0"/>
                      <w:marTop w:val="0"/>
                      <w:marBottom w:val="0"/>
                      <w:divBdr>
                        <w:top w:val="none" w:sz="0" w:space="0" w:color="auto"/>
                        <w:left w:val="none" w:sz="0" w:space="0" w:color="auto"/>
                        <w:bottom w:val="none" w:sz="0" w:space="0" w:color="auto"/>
                        <w:right w:val="none" w:sz="0" w:space="0" w:color="auto"/>
                      </w:divBdr>
                    </w:div>
                  </w:divsChild>
                </w:div>
                <w:div w:id="1796293754">
                  <w:marLeft w:val="300"/>
                  <w:marRight w:val="0"/>
                  <w:marTop w:val="75"/>
                  <w:marBottom w:val="0"/>
                  <w:divBdr>
                    <w:top w:val="none" w:sz="0" w:space="0" w:color="auto"/>
                    <w:left w:val="none" w:sz="0" w:space="0" w:color="auto"/>
                    <w:bottom w:val="none" w:sz="0" w:space="0" w:color="auto"/>
                    <w:right w:val="none" w:sz="0" w:space="0" w:color="auto"/>
                  </w:divBdr>
                  <w:divsChild>
                    <w:div w:id="10779012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21195945">
              <w:marLeft w:val="0"/>
              <w:marRight w:val="0"/>
              <w:marTop w:val="150"/>
              <w:marBottom w:val="150"/>
              <w:divBdr>
                <w:top w:val="none" w:sz="0" w:space="0" w:color="auto"/>
                <w:left w:val="none" w:sz="0" w:space="0" w:color="auto"/>
                <w:bottom w:val="none" w:sz="0" w:space="0" w:color="auto"/>
                <w:right w:val="none" w:sz="0" w:space="0" w:color="auto"/>
              </w:divBdr>
              <w:divsChild>
                <w:div w:id="1595363377">
                  <w:marLeft w:val="300"/>
                  <w:marRight w:val="0"/>
                  <w:marTop w:val="75"/>
                  <w:marBottom w:val="0"/>
                  <w:divBdr>
                    <w:top w:val="none" w:sz="0" w:space="0" w:color="auto"/>
                    <w:left w:val="none" w:sz="0" w:space="0" w:color="auto"/>
                    <w:bottom w:val="none" w:sz="0" w:space="0" w:color="auto"/>
                    <w:right w:val="none" w:sz="0" w:space="0" w:color="auto"/>
                  </w:divBdr>
                </w:div>
                <w:div w:id="1930501425">
                  <w:marLeft w:val="300"/>
                  <w:marRight w:val="0"/>
                  <w:marTop w:val="75"/>
                  <w:marBottom w:val="0"/>
                  <w:divBdr>
                    <w:top w:val="none" w:sz="0" w:space="0" w:color="auto"/>
                    <w:left w:val="none" w:sz="0" w:space="0" w:color="auto"/>
                    <w:bottom w:val="none" w:sz="0" w:space="0" w:color="auto"/>
                    <w:right w:val="none" w:sz="0" w:space="0" w:color="auto"/>
                  </w:divBdr>
                  <w:divsChild>
                    <w:div w:id="1955746811">
                      <w:marLeft w:val="750"/>
                      <w:marRight w:val="0"/>
                      <w:marTop w:val="0"/>
                      <w:marBottom w:val="0"/>
                      <w:divBdr>
                        <w:top w:val="none" w:sz="0" w:space="0" w:color="auto"/>
                        <w:left w:val="none" w:sz="0" w:space="0" w:color="auto"/>
                        <w:bottom w:val="none" w:sz="0" w:space="0" w:color="auto"/>
                        <w:right w:val="none" w:sz="0" w:space="0" w:color="auto"/>
                      </w:divBdr>
                    </w:div>
                  </w:divsChild>
                </w:div>
                <w:div w:id="8652039">
                  <w:marLeft w:val="300"/>
                  <w:marRight w:val="0"/>
                  <w:marTop w:val="75"/>
                  <w:marBottom w:val="0"/>
                  <w:divBdr>
                    <w:top w:val="none" w:sz="0" w:space="0" w:color="auto"/>
                    <w:left w:val="none" w:sz="0" w:space="0" w:color="auto"/>
                    <w:bottom w:val="none" w:sz="0" w:space="0" w:color="auto"/>
                    <w:right w:val="none" w:sz="0" w:space="0" w:color="auto"/>
                  </w:divBdr>
                </w:div>
                <w:div w:id="664944179">
                  <w:marLeft w:val="300"/>
                  <w:marRight w:val="0"/>
                  <w:marTop w:val="75"/>
                  <w:marBottom w:val="0"/>
                  <w:divBdr>
                    <w:top w:val="none" w:sz="0" w:space="0" w:color="auto"/>
                    <w:left w:val="none" w:sz="0" w:space="0" w:color="auto"/>
                    <w:bottom w:val="none" w:sz="0" w:space="0" w:color="auto"/>
                    <w:right w:val="none" w:sz="0" w:space="0" w:color="auto"/>
                  </w:divBdr>
                  <w:divsChild>
                    <w:div w:id="1536502091">
                      <w:marLeft w:val="750"/>
                      <w:marRight w:val="0"/>
                      <w:marTop w:val="0"/>
                      <w:marBottom w:val="0"/>
                      <w:divBdr>
                        <w:top w:val="none" w:sz="0" w:space="0" w:color="auto"/>
                        <w:left w:val="none" w:sz="0" w:space="0" w:color="auto"/>
                        <w:bottom w:val="none" w:sz="0" w:space="0" w:color="auto"/>
                        <w:right w:val="none" w:sz="0" w:space="0" w:color="auto"/>
                      </w:divBdr>
                    </w:div>
                  </w:divsChild>
                </w:div>
                <w:div w:id="855192273">
                  <w:marLeft w:val="300"/>
                  <w:marRight w:val="0"/>
                  <w:marTop w:val="75"/>
                  <w:marBottom w:val="0"/>
                  <w:divBdr>
                    <w:top w:val="none" w:sz="0" w:space="0" w:color="auto"/>
                    <w:left w:val="none" w:sz="0" w:space="0" w:color="auto"/>
                    <w:bottom w:val="none" w:sz="0" w:space="0" w:color="auto"/>
                    <w:right w:val="none" w:sz="0" w:space="0" w:color="auto"/>
                  </w:divBdr>
                </w:div>
                <w:div w:id="1389918832">
                  <w:marLeft w:val="300"/>
                  <w:marRight w:val="0"/>
                  <w:marTop w:val="75"/>
                  <w:marBottom w:val="0"/>
                  <w:divBdr>
                    <w:top w:val="none" w:sz="0" w:space="0" w:color="auto"/>
                    <w:left w:val="none" w:sz="0" w:space="0" w:color="auto"/>
                    <w:bottom w:val="none" w:sz="0" w:space="0" w:color="auto"/>
                    <w:right w:val="none" w:sz="0" w:space="0" w:color="auto"/>
                  </w:divBdr>
                  <w:divsChild>
                    <w:div w:id="198854889">
                      <w:marLeft w:val="750"/>
                      <w:marRight w:val="0"/>
                      <w:marTop w:val="0"/>
                      <w:marBottom w:val="0"/>
                      <w:divBdr>
                        <w:top w:val="none" w:sz="0" w:space="0" w:color="auto"/>
                        <w:left w:val="none" w:sz="0" w:space="0" w:color="auto"/>
                        <w:bottom w:val="none" w:sz="0" w:space="0" w:color="auto"/>
                        <w:right w:val="none" w:sz="0" w:space="0" w:color="auto"/>
                      </w:divBdr>
                    </w:div>
                    <w:div w:id="980693728">
                      <w:marLeft w:val="750"/>
                      <w:marRight w:val="0"/>
                      <w:marTop w:val="0"/>
                      <w:marBottom w:val="0"/>
                      <w:divBdr>
                        <w:top w:val="none" w:sz="0" w:space="0" w:color="auto"/>
                        <w:left w:val="none" w:sz="0" w:space="0" w:color="auto"/>
                        <w:bottom w:val="none" w:sz="0" w:space="0" w:color="auto"/>
                        <w:right w:val="none" w:sz="0" w:space="0" w:color="auto"/>
                      </w:divBdr>
                    </w:div>
                  </w:divsChild>
                </w:div>
                <w:div w:id="1306815063">
                  <w:marLeft w:val="300"/>
                  <w:marRight w:val="0"/>
                  <w:marTop w:val="75"/>
                  <w:marBottom w:val="0"/>
                  <w:divBdr>
                    <w:top w:val="none" w:sz="0" w:space="0" w:color="auto"/>
                    <w:left w:val="none" w:sz="0" w:space="0" w:color="auto"/>
                    <w:bottom w:val="none" w:sz="0" w:space="0" w:color="auto"/>
                    <w:right w:val="none" w:sz="0" w:space="0" w:color="auto"/>
                  </w:divBdr>
                </w:div>
                <w:div w:id="598101909">
                  <w:marLeft w:val="300"/>
                  <w:marRight w:val="0"/>
                  <w:marTop w:val="75"/>
                  <w:marBottom w:val="0"/>
                  <w:divBdr>
                    <w:top w:val="none" w:sz="0" w:space="0" w:color="auto"/>
                    <w:left w:val="none" w:sz="0" w:space="0" w:color="auto"/>
                    <w:bottom w:val="none" w:sz="0" w:space="0" w:color="auto"/>
                    <w:right w:val="none" w:sz="0" w:space="0" w:color="auto"/>
                  </w:divBdr>
                  <w:divsChild>
                    <w:div w:id="860121753">
                      <w:marLeft w:val="750"/>
                      <w:marRight w:val="0"/>
                      <w:marTop w:val="0"/>
                      <w:marBottom w:val="0"/>
                      <w:divBdr>
                        <w:top w:val="none" w:sz="0" w:space="0" w:color="auto"/>
                        <w:left w:val="none" w:sz="0" w:space="0" w:color="auto"/>
                        <w:bottom w:val="none" w:sz="0" w:space="0" w:color="auto"/>
                        <w:right w:val="none" w:sz="0" w:space="0" w:color="auto"/>
                      </w:divBdr>
                    </w:div>
                  </w:divsChild>
                </w:div>
                <w:div w:id="1129513390">
                  <w:marLeft w:val="300"/>
                  <w:marRight w:val="0"/>
                  <w:marTop w:val="75"/>
                  <w:marBottom w:val="0"/>
                  <w:divBdr>
                    <w:top w:val="none" w:sz="0" w:space="0" w:color="auto"/>
                    <w:left w:val="none" w:sz="0" w:space="0" w:color="auto"/>
                    <w:bottom w:val="none" w:sz="0" w:space="0" w:color="auto"/>
                    <w:right w:val="none" w:sz="0" w:space="0" w:color="auto"/>
                  </w:divBdr>
                  <w:divsChild>
                    <w:div w:id="830171896">
                      <w:marLeft w:val="750"/>
                      <w:marRight w:val="0"/>
                      <w:marTop w:val="0"/>
                      <w:marBottom w:val="0"/>
                      <w:divBdr>
                        <w:top w:val="none" w:sz="0" w:space="0" w:color="auto"/>
                        <w:left w:val="none" w:sz="0" w:space="0" w:color="auto"/>
                        <w:bottom w:val="none" w:sz="0" w:space="0" w:color="auto"/>
                        <w:right w:val="none" w:sz="0" w:space="0" w:color="auto"/>
                      </w:divBdr>
                    </w:div>
                    <w:div w:id="12604080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03781501">
              <w:marLeft w:val="0"/>
              <w:marRight w:val="0"/>
              <w:marTop w:val="150"/>
              <w:marBottom w:val="150"/>
              <w:divBdr>
                <w:top w:val="none" w:sz="0" w:space="0" w:color="auto"/>
                <w:left w:val="none" w:sz="0" w:space="0" w:color="auto"/>
                <w:bottom w:val="none" w:sz="0" w:space="0" w:color="auto"/>
                <w:right w:val="none" w:sz="0" w:space="0" w:color="auto"/>
              </w:divBdr>
              <w:divsChild>
                <w:div w:id="601957683">
                  <w:marLeft w:val="300"/>
                  <w:marRight w:val="0"/>
                  <w:marTop w:val="75"/>
                  <w:marBottom w:val="0"/>
                  <w:divBdr>
                    <w:top w:val="none" w:sz="0" w:space="0" w:color="auto"/>
                    <w:left w:val="none" w:sz="0" w:space="0" w:color="auto"/>
                    <w:bottom w:val="none" w:sz="0" w:space="0" w:color="auto"/>
                    <w:right w:val="none" w:sz="0" w:space="0" w:color="auto"/>
                  </w:divBdr>
                  <w:divsChild>
                    <w:div w:id="1248922559">
                      <w:marLeft w:val="750"/>
                      <w:marRight w:val="0"/>
                      <w:marTop w:val="0"/>
                      <w:marBottom w:val="0"/>
                      <w:divBdr>
                        <w:top w:val="none" w:sz="0" w:space="0" w:color="auto"/>
                        <w:left w:val="none" w:sz="0" w:space="0" w:color="auto"/>
                        <w:bottom w:val="none" w:sz="0" w:space="0" w:color="auto"/>
                        <w:right w:val="none" w:sz="0" w:space="0" w:color="auto"/>
                      </w:divBdr>
                    </w:div>
                  </w:divsChild>
                </w:div>
                <w:div w:id="507909771">
                  <w:marLeft w:val="300"/>
                  <w:marRight w:val="0"/>
                  <w:marTop w:val="75"/>
                  <w:marBottom w:val="0"/>
                  <w:divBdr>
                    <w:top w:val="none" w:sz="0" w:space="0" w:color="auto"/>
                    <w:left w:val="none" w:sz="0" w:space="0" w:color="auto"/>
                    <w:bottom w:val="none" w:sz="0" w:space="0" w:color="auto"/>
                    <w:right w:val="none" w:sz="0" w:space="0" w:color="auto"/>
                  </w:divBdr>
                </w:div>
                <w:div w:id="1625040111">
                  <w:marLeft w:val="300"/>
                  <w:marRight w:val="0"/>
                  <w:marTop w:val="75"/>
                  <w:marBottom w:val="0"/>
                  <w:divBdr>
                    <w:top w:val="none" w:sz="0" w:space="0" w:color="auto"/>
                    <w:left w:val="none" w:sz="0" w:space="0" w:color="auto"/>
                    <w:bottom w:val="none" w:sz="0" w:space="0" w:color="auto"/>
                    <w:right w:val="none" w:sz="0" w:space="0" w:color="auto"/>
                  </w:divBdr>
                </w:div>
                <w:div w:id="1297179322">
                  <w:marLeft w:val="300"/>
                  <w:marRight w:val="0"/>
                  <w:marTop w:val="75"/>
                  <w:marBottom w:val="0"/>
                  <w:divBdr>
                    <w:top w:val="none" w:sz="0" w:space="0" w:color="auto"/>
                    <w:left w:val="none" w:sz="0" w:space="0" w:color="auto"/>
                    <w:bottom w:val="none" w:sz="0" w:space="0" w:color="auto"/>
                    <w:right w:val="none" w:sz="0" w:space="0" w:color="auto"/>
                  </w:divBdr>
                  <w:divsChild>
                    <w:div w:id="173498380">
                      <w:marLeft w:val="750"/>
                      <w:marRight w:val="0"/>
                      <w:marTop w:val="0"/>
                      <w:marBottom w:val="0"/>
                      <w:divBdr>
                        <w:top w:val="none" w:sz="0" w:space="0" w:color="auto"/>
                        <w:left w:val="none" w:sz="0" w:space="0" w:color="auto"/>
                        <w:bottom w:val="none" w:sz="0" w:space="0" w:color="auto"/>
                        <w:right w:val="none" w:sz="0" w:space="0" w:color="auto"/>
                      </w:divBdr>
                    </w:div>
                  </w:divsChild>
                </w:div>
                <w:div w:id="2096242888">
                  <w:marLeft w:val="300"/>
                  <w:marRight w:val="0"/>
                  <w:marTop w:val="75"/>
                  <w:marBottom w:val="0"/>
                  <w:divBdr>
                    <w:top w:val="none" w:sz="0" w:space="0" w:color="auto"/>
                    <w:left w:val="none" w:sz="0" w:space="0" w:color="auto"/>
                    <w:bottom w:val="none" w:sz="0" w:space="0" w:color="auto"/>
                    <w:right w:val="none" w:sz="0" w:space="0" w:color="auto"/>
                  </w:divBdr>
                  <w:divsChild>
                    <w:div w:id="5629064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501714">
      <w:bodyDiv w:val="1"/>
      <w:marLeft w:val="0"/>
      <w:marRight w:val="0"/>
      <w:marTop w:val="0"/>
      <w:marBottom w:val="0"/>
      <w:divBdr>
        <w:top w:val="none" w:sz="0" w:space="0" w:color="auto"/>
        <w:left w:val="none" w:sz="0" w:space="0" w:color="auto"/>
        <w:bottom w:val="none" w:sz="0" w:space="0" w:color="auto"/>
        <w:right w:val="none" w:sz="0" w:space="0" w:color="auto"/>
      </w:divBdr>
      <w:divsChild>
        <w:div w:id="168562026">
          <w:marLeft w:val="0"/>
          <w:marRight w:val="0"/>
          <w:marTop w:val="0"/>
          <w:marBottom w:val="0"/>
          <w:divBdr>
            <w:top w:val="none" w:sz="0" w:space="0" w:color="auto"/>
            <w:left w:val="none" w:sz="0" w:space="0" w:color="auto"/>
            <w:bottom w:val="none" w:sz="0" w:space="0" w:color="auto"/>
            <w:right w:val="none" w:sz="0" w:space="0" w:color="auto"/>
          </w:divBdr>
          <w:divsChild>
            <w:div w:id="444546042">
              <w:marLeft w:val="0"/>
              <w:marRight w:val="0"/>
              <w:marTop w:val="150"/>
              <w:marBottom w:val="150"/>
              <w:divBdr>
                <w:top w:val="none" w:sz="0" w:space="0" w:color="auto"/>
                <w:left w:val="none" w:sz="0" w:space="0" w:color="auto"/>
                <w:bottom w:val="none" w:sz="0" w:space="0" w:color="auto"/>
                <w:right w:val="none" w:sz="0" w:space="0" w:color="auto"/>
              </w:divBdr>
              <w:divsChild>
                <w:div w:id="116920823">
                  <w:marLeft w:val="300"/>
                  <w:marRight w:val="0"/>
                  <w:marTop w:val="75"/>
                  <w:marBottom w:val="0"/>
                  <w:divBdr>
                    <w:top w:val="none" w:sz="0" w:space="0" w:color="auto"/>
                    <w:left w:val="none" w:sz="0" w:space="0" w:color="auto"/>
                    <w:bottom w:val="none" w:sz="0" w:space="0" w:color="auto"/>
                    <w:right w:val="none" w:sz="0" w:space="0" w:color="auto"/>
                  </w:divBdr>
                  <w:divsChild>
                    <w:div w:id="639043555">
                      <w:marLeft w:val="750"/>
                      <w:marRight w:val="0"/>
                      <w:marTop w:val="0"/>
                      <w:marBottom w:val="0"/>
                      <w:divBdr>
                        <w:top w:val="none" w:sz="0" w:space="0" w:color="auto"/>
                        <w:left w:val="none" w:sz="0" w:space="0" w:color="auto"/>
                        <w:bottom w:val="none" w:sz="0" w:space="0" w:color="auto"/>
                        <w:right w:val="none" w:sz="0" w:space="0" w:color="auto"/>
                      </w:divBdr>
                    </w:div>
                  </w:divsChild>
                </w:div>
                <w:div w:id="1924609742">
                  <w:marLeft w:val="300"/>
                  <w:marRight w:val="0"/>
                  <w:marTop w:val="75"/>
                  <w:marBottom w:val="0"/>
                  <w:divBdr>
                    <w:top w:val="none" w:sz="0" w:space="0" w:color="auto"/>
                    <w:left w:val="none" w:sz="0" w:space="0" w:color="auto"/>
                    <w:bottom w:val="none" w:sz="0" w:space="0" w:color="auto"/>
                    <w:right w:val="none" w:sz="0" w:space="0" w:color="auto"/>
                  </w:divBdr>
                  <w:divsChild>
                    <w:div w:id="1212572590">
                      <w:marLeft w:val="750"/>
                      <w:marRight w:val="0"/>
                      <w:marTop w:val="0"/>
                      <w:marBottom w:val="0"/>
                      <w:divBdr>
                        <w:top w:val="none" w:sz="0" w:space="0" w:color="auto"/>
                        <w:left w:val="none" w:sz="0" w:space="0" w:color="auto"/>
                        <w:bottom w:val="none" w:sz="0" w:space="0" w:color="auto"/>
                        <w:right w:val="none" w:sz="0" w:space="0" w:color="auto"/>
                      </w:divBdr>
                    </w:div>
                    <w:div w:id="527334845">
                      <w:marLeft w:val="750"/>
                      <w:marRight w:val="0"/>
                      <w:marTop w:val="0"/>
                      <w:marBottom w:val="0"/>
                      <w:divBdr>
                        <w:top w:val="none" w:sz="0" w:space="0" w:color="auto"/>
                        <w:left w:val="none" w:sz="0" w:space="0" w:color="auto"/>
                        <w:bottom w:val="none" w:sz="0" w:space="0" w:color="auto"/>
                        <w:right w:val="none" w:sz="0" w:space="0" w:color="auto"/>
                      </w:divBdr>
                    </w:div>
                    <w:div w:id="1803188983">
                      <w:marLeft w:val="750"/>
                      <w:marRight w:val="0"/>
                      <w:marTop w:val="0"/>
                      <w:marBottom w:val="0"/>
                      <w:divBdr>
                        <w:top w:val="none" w:sz="0" w:space="0" w:color="auto"/>
                        <w:left w:val="none" w:sz="0" w:space="0" w:color="auto"/>
                        <w:bottom w:val="none" w:sz="0" w:space="0" w:color="auto"/>
                        <w:right w:val="none" w:sz="0" w:space="0" w:color="auto"/>
                      </w:divBdr>
                    </w:div>
                  </w:divsChild>
                </w:div>
                <w:div w:id="1490246208">
                  <w:marLeft w:val="300"/>
                  <w:marRight w:val="0"/>
                  <w:marTop w:val="75"/>
                  <w:marBottom w:val="0"/>
                  <w:divBdr>
                    <w:top w:val="none" w:sz="0" w:space="0" w:color="auto"/>
                    <w:left w:val="none" w:sz="0" w:space="0" w:color="auto"/>
                    <w:bottom w:val="none" w:sz="0" w:space="0" w:color="auto"/>
                    <w:right w:val="none" w:sz="0" w:space="0" w:color="auto"/>
                  </w:divBdr>
                  <w:divsChild>
                    <w:div w:id="483594116">
                      <w:marLeft w:val="750"/>
                      <w:marRight w:val="0"/>
                      <w:marTop w:val="0"/>
                      <w:marBottom w:val="0"/>
                      <w:divBdr>
                        <w:top w:val="none" w:sz="0" w:space="0" w:color="auto"/>
                        <w:left w:val="none" w:sz="0" w:space="0" w:color="auto"/>
                        <w:bottom w:val="none" w:sz="0" w:space="0" w:color="auto"/>
                        <w:right w:val="none" w:sz="0" w:space="0" w:color="auto"/>
                      </w:divBdr>
                    </w:div>
                  </w:divsChild>
                </w:div>
                <w:div w:id="224142199">
                  <w:marLeft w:val="300"/>
                  <w:marRight w:val="0"/>
                  <w:marTop w:val="75"/>
                  <w:marBottom w:val="0"/>
                  <w:divBdr>
                    <w:top w:val="none" w:sz="0" w:space="0" w:color="auto"/>
                    <w:left w:val="none" w:sz="0" w:space="0" w:color="auto"/>
                    <w:bottom w:val="none" w:sz="0" w:space="0" w:color="auto"/>
                    <w:right w:val="none" w:sz="0" w:space="0" w:color="auto"/>
                  </w:divBdr>
                  <w:divsChild>
                    <w:div w:id="19208260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65886082">
              <w:marLeft w:val="0"/>
              <w:marRight w:val="0"/>
              <w:marTop w:val="150"/>
              <w:marBottom w:val="150"/>
              <w:divBdr>
                <w:top w:val="none" w:sz="0" w:space="0" w:color="auto"/>
                <w:left w:val="none" w:sz="0" w:space="0" w:color="auto"/>
                <w:bottom w:val="none" w:sz="0" w:space="0" w:color="auto"/>
                <w:right w:val="none" w:sz="0" w:space="0" w:color="auto"/>
              </w:divBdr>
              <w:divsChild>
                <w:div w:id="127476737">
                  <w:marLeft w:val="300"/>
                  <w:marRight w:val="0"/>
                  <w:marTop w:val="75"/>
                  <w:marBottom w:val="0"/>
                  <w:divBdr>
                    <w:top w:val="none" w:sz="0" w:space="0" w:color="auto"/>
                    <w:left w:val="none" w:sz="0" w:space="0" w:color="auto"/>
                    <w:bottom w:val="none" w:sz="0" w:space="0" w:color="auto"/>
                    <w:right w:val="none" w:sz="0" w:space="0" w:color="auto"/>
                  </w:divBdr>
                </w:div>
                <w:div w:id="2140685548">
                  <w:marLeft w:val="300"/>
                  <w:marRight w:val="0"/>
                  <w:marTop w:val="75"/>
                  <w:marBottom w:val="0"/>
                  <w:divBdr>
                    <w:top w:val="none" w:sz="0" w:space="0" w:color="auto"/>
                    <w:left w:val="none" w:sz="0" w:space="0" w:color="auto"/>
                    <w:bottom w:val="none" w:sz="0" w:space="0" w:color="auto"/>
                    <w:right w:val="none" w:sz="0" w:space="0" w:color="auto"/>
                  </w:divBdr>
                  <w:divsChild>
                    <w:div w:id="1167474835">
                      <w:marLeft w:val="750"/>
                      <w:marRight w:val="0"/>
                      <w:marTop w:val="0"/>
                      <w:marBottom w:val="0"/>
                      <w:divBdr>
                        <w:top w:val="none" w:sz="0" w:space="0" w:color="auto"/>
                        <w:left w:val="none" w:sz="0" w:space="0" w:color="auto"/>
                        <w:bottom w:val="none" w:sz="0" w:space="0" w:color="auto"/>
                        <w:right w:val="none" w:sz="0" w:space="0" w:color="auto"/>
                      </w:divBdr>
                    </w:div>
                    <w:div w:id="1522822282">
                      <w:marLeft w:val="750"/>
                      <w:marRight w:val="0"/>
                      <w:marTop w:val="0"/>
                      <w:marBottom w:val="0"/>
                      <w:divBdr>
                        <w:top w:val="none" w:sz="0" w:space="0" w:color="auto"/>
                        <w:left w:val="none" w:sz="0" w:space="0" w:color="auto"/>
                        <w:bottom w:val="none" w:sz="0" w:space="0" w:color="auto"/>
                        <w:right w:val="none" w:sz="0" w:space="0" w:color="auto"/>
                      </w:divBdr>
                    </w:div>
                  </w:divsChild>
                </w:div>
                <w:div w:id="789589802">
                  <w:marLeft w:val="300"/>
                  <w:marRight w:val="0"/>
                  <w:marTop w:val="75"/>
                  <w:marBottom w:val="0"/>
                  <w:divBdr>
                    <w:top w:val="none" w:sz="0" w:space="0" w:color="auto"/>
                    <w:left w:val="none" w:sz="0" w:space="0" w:color="auto"/>
                    <w:bottom w:val="none" w:sz="0" w:space="0" w:color="auto"/>
                    <w:right w:val="none" w:sz="0" w:space="0" w:color="auto"/>
                  </w:divBdr>
                  <w:divsChild>
                    <w:div w:id="605891194">
                      <w:marLeft w:val="750"/>
                      <w:marRight w:val="0"/>
                      <w:marTop w:val="0"/>
                      <w:marBottom w:val="0"/>
                      <w:divBdr>
                        <w:top w:val="none" w:sz="0" w:space="0" w:color="auto"/>
                        <w:left w:val="none" w:sz="0" w:space="0" w:color="auto"/>
                        <w:bottom w:val="none" w:sz="0" w:space="0" w:color="auto"/>
                        <w:right w:val="none" w:sz="0" w:space="0" w:color="auto"/>
                      </w:divBdr>
                    </w:div>
                  </w:divsChild>
                </w:div>
                <w:div w:id="1351370563">
                  <w:marLeft w:val="300"/>
                  <w:marRight w:val="0"/>
                  <w:marTop w:val="75"/>
                  <w:marBottom w:val="0"/>
                  <w:divBdr>
                    <w:top w:val="none" w:sz="0" w:space="0" w:color="auto"/>
                    <w:left w:val="none" w:sz="0" w:space="0" w:color="auto"/>
                    <w:bottom w:val="none" w:sz="0" w:space="0" w:color="auto"/>
                    <w:right w:val="none" w:sz="0" w:space="0" w:color="auto"/>
                  </w:divBdr>
                  <w:divsChild>
                    <w:div w:id="1674917357">
                      <w:marLeft w:val="750"/>
                      <w:marRight w:val="0"/>
                      <w:marTop w:val="0"/>
                      <w:marBottom w:val="0"/>
                      <w:divBdr>
                        <w:top w:val="none" w:sz="0" w:space="0" w:color="auto"/>
                        <w:left w:val="none" w:sz="0" w:space="0" w:color="auto"/>
                        <w:bottom w:val="none" w:sz="0" w:space="0" w:color="auto"/>
                        <w:right w:val="none" w:sz="0" w:space="0" w:color="auto"/>
                      </w:divBdr>
                    </w:div>
                  </w:divsChild>
                </w:div>
                <w:div w:id="298923851">
                  <w:marLeft w:val="300"/>
                  <w:marRight w:val="0"/>
                  <w:marTop w:val="75"/>
                  <w:marBottom w:val="0"/>
                  <w:divBdr>
                    <w:top w:val="none" w:sz="0" w:space="0" w:color="auto"/>
                    <w:left w:val="none" w:sz="0" w:space="0" w:color="auto"/>
                    <w:bottom w:val="none" w:sz="0" w:space="0" w:color="auto"/>
                    <w:right w:val="none" w:sz="0" w:space="0" w:color="auto"/>
                  </w:divBdr>
                  <w:divsChild>
                    <w:div w:id="51929529">
                      <w:marLeft w:val="750"/>
                      <w:marRight w:val="0"/>
                      <w:marTop w:val="0"/>
                      <w:marBottom w:val="0"/>
                      <w:divBdr>
                        <w:top w:val="none" w:sz="0" w:space="0" w:color="auto"/>
                        <w:left w:val="none" w:sz="0" w:space="0" w:color="auto"/>
                        <w:bottom w:val="none" w:sz="0" w:space="0" w:color="auto"/>
                        <w:right w:val="none" w:sz="0" w:space="0" w:color="auto"/>
                      </w:divBdr>
                    </w:div>
                  </w:divsChild>
                </w:div>
                <w:div w:id="1228372126">
                  <w:marLeft w:val="300"/>
                  <w:marRight w:val="0"/>
                  <w:marTop w:val="75"/>
                  <w:marBottom w:val="0"/>
                  <w:divBdr>
                    <w:top w:val="none" w:sz="0" w:space="0" w:color="auto"/>
                    <w:left w:val="none" w:sz="0" w:space="0" w:color="auto"/>
                    <w:bottom w:val="none" w:sz="0" w:space="0" w:color="auto"/>
                    <w:right w:val="none" w:sz="0" w:space="0" w:color="auto"/>
                  </w:divBdr>
                  <w:divsChild>
                    <w:div w:id="1279333553">
                      <w:marLeft w:val="750"/>
                      <w:marRight w:val="0"/>
                      <w:marTop w:val="0"/>
                      <w:marBottom w:val="0"/>
                      <w:divBdr>
                        <w:top w:val="none" w:sz="0" w:space="0" w:color="auto"/>
                        <w:left w:val="none" w:sz="0" w:space="0" w:color="auto"/>
                        <w:bottom w:val="none" w:sz="0" w:space="0" w:color="auto"/>
                        <w:right w:val="none" w:sz="0" w:space="0" w:color="auto"/>
                      </w:divBdr>
                    </w:div>
                  </w:divsChild>
                </w:div>
                <w:div w:id="1802650119">
                  <w:marLeft w:val="300"/>
                  <w:marRight w:val="0"/>
                  <w:marTop w:val="75"/>
                  <w:marBottom w:val="0"/>
                  <w:divBdr>
                    <w:top w:val="none" w:sz="0" w:space="0" w:color="auto"/>
                    <w:left w:val="none" w:sz="0" w:space="0" w:color="auto"/>
                    <w:bottom w:val="none" w:sz="0" w:space="0" w:color="auto"/>
                    <w:right w:val="none" w:sz="0" w:space="0" w:color="auto"/>
                  </w:divBdr>
                  <w:divsChild>
                    <w:div w:id="2027364487">
                      <w:marLeft w:val="750"/>
                      <w:marRight w:val="0"/>
                      <w:marTop w:val="0"/>
                      <w:marBottom w:val="0"/>
                      <w:divBdr>
                        <w:top w:val="none" w:sz="0" w:space="0" w:color="auto"/>
                        <w:left w:val="none" w:sz="0" w:space="0" w:color="auto"/>
                        <w:bottom w:val="none" w:sz="0" w:space="0" w:color="auto"/>
                        <w:right w:val="none" w:sz="0" w:space="0" w:color="auto"/>
                      </w:divBdr>
                    </w:div>
                  </w:divsChild>
                </w:div>
                <w:div w:id="821778604">
                  <w:marLeft w:val="300"/>
                  <w:marRight w:val="0"/>
                  <w:marTop w:val="75"/>
                  <w:marBottom w:val="0"/>
                  <w:divBdr>
                    <w:top w:val="none" w:sz="0" w:space="0" w:color="auto"/>
                    <w:left w:val="none" w:sz="0" w:space="0" w:color="auto"/>
                    <w:bottom w:val="none" w:sz="0" w:space="0" w:color="auto"/>
                    <w:right w:val="none" w:sz="0" w:space="0" w:color="auto"/>
                  </w:divBdr>
                </w:div>
                <w:div w:id="541207435">
                  <w:marLeft w:val="300"/>
                  <w:marRight w:val="0"/>
                  <w:marTop w:val="75"/>
                  <w:marBottom w:val="0"/>
                  <w:divBdr>
                    <w:top w:val="none" w:sz="0" w:space="0" w:color="auto"/>
                    <w:left w:val="none" w:sz="0" w:space="0" w:color="auto"/>
                    <w:bottom w:val="none" w:sz="0" w:space="0" w:color="auto"/>
                    <w:right w:val="none" w:sz="0" w:space="0" w:color="auto"/>
                  </w:divBdr>
                  <w:divsChild>
                    <w:div w:id="1655329945">
                      <w:marLeft w:val="750"/>
                      <w:marRight w:val="0"/>
                      <w:marTop w:val="0"/>
                      <w:marBottom w:val="0"/>
                      <w:divBdr>
                        <w:top w:val="none" w:sz="0" w:space="0" w:color="auto"/>
                        <w:left w:val="none" w:sz="0" w:space="0" w:color="auto"/>
                        <w:bottom w:val="none" w:sz="0" w:space="0" w:color="auto"/>
                        <w:right w:val="none" w:sz="0" w:space="0" w:color="auto"/>
                      </w:divBdr>
                    </w:div>
                  </w:divsChild>
                </w:div>
                <w:div w:id="936404855">
                  <w:marLeft w:val="300"/>
                  <w:marRight w:val="0"/>
                  <w:marTop w:val="75"/>
                  <w:marBottom w:val="0"/>
                  <w:divBdr>
                    <w:top w:val="none" w:sz="0" w:space="0" w:color="auto"/>
                    <w:left w:val="none" w:sz="0" w:space="0" w:color="auto"/>
                    <w:bottom w:val="none" w:sz="0" w:space="0" w:color="auto"/>
                    <w:right w:val="none" w:sz="0" w:space="0" w:color="auto"/>
                  </w:divBdr>
                  <w:divsChild>
                    <w:div w:id="18361779">
                      <w:marLeft w:val="750"/>
                      <w:marRight w:val="0"/>
                      <w:marTop w:val="0"/>
                      <w:marBottom w:val="0"/>
                      <w:divBdr>
                        <w:top w:val="none" w:sz="0" w:space="0" w:color="auto"/>
                        <w:left w:val="none" w:sz="0" w:space="0" w:color="auto"/>
                        <w:bottom w:val="none" w:sz="0" w:space="0" w:color="auto"/>
                        <w:right w:val="none" w:sz="0" w:space="0" w:color="auto"/>
                      </w:divBdr>
                    </w:div>
                    <w:div w:id="799349416">
                      <w:marLeft w:val="750"/>
                      <w:marRight w:val="0"/>
                      <w:marTop w:val="0"/>
                      <w:marBottom w:val="0"/>
                      <w:divBdr>
                        <w:top w:val="none" w:sz="0" w:space="0" w:color="auto"/>
                        <w:left w:val="none" w:sz="0" w:space="0" w:color="auto"/>
                        <w:bottom w:val="none" w:sz="0" w:space="0" w:color="auto"/>
                        <w:right w:val="none" w:sz="0" w:space="0" w:color="auto"/>
                      </w:divBdr>
                    </w:div>
                    <w:div w:id="1054425047">
                      <w:marLeft w:val="750"/>
                      <w:marRight w:val="0"/>
                      <w:marTop w:val="0"/>
                      <w:marBottom w:val="0"/>
                      <w:divBdr>
                        <w:top w:val="none" w:sz="0" w:space="0" w:color="auto"/>
                        <w:left w:val="none" w:sz="0" w:space="0" w:color="auto"/>
                        <w:bottom w:val="none" w:sz="0" w:space="0" w:color="auto"/>
                        <w:right w:val="none" w:sz="0" w:space="0" w:color="auto"/>
                      </w:divBdr>
                    </w:div>
                  </w:divsChild>
                </w:div>
                <w:div w:id="1839226955">
                  <w:marLeft w:val="300"/>
                  <w:marRight w:val="0"/>
                  <w:marTop w:val="75"/>
                  <w:marBottom w:val="0"/>
                  <w:divBdr>
                    <w:top w:val="none" w:sz="0" w:space="0" w:color="auto"/>
                    <w:left w:val="none" w:sz="0" w:space="0" w:color="auto"/>
                    <w:bottom w:val="none" w:sz="0" w:space="0" w:color="auto"/>
                    <w:right w:val="none" w:sz="0" w:space="0" w:color="auto"/>
                  </w:divBdr>
                  <w:divsChild>
                    <w:div w:id="1668365956">
                      <w:marLeft w:val="750"/>
                      <w:marRight w:val="0"/>
                      <w:marTop w:val="0"/>
                      <w:marBottom w:val="0"/>
                      <w:divBdr>
                        <w:top w:val="none" w:sz="0" w:space="0" w:color="auto"/>
                        <w:left w:val="none" w:sz="0" w:space="0" w:color="auto"/>
                        <w:bottom w:val="none" w:sz="0" w:space="0" w:color="auto"/>
                        <w:right w:val="none" w:sz="0" w:space="0" w:color="auto"/>
                      </w:divBdr>
                    </w:div>
                  </w:divsChild>
                </w:div>
                <w:div w:id="878200476">
                  <w:marLeft w:val="300"/>
                  <w:marRight w:val="0"/>
                  <w:marTop w:val="75"/>
                  <w:marBottom w:val="0"/>
                  <w:divBdr>
                    <w:top w:val="none" w:sz="0" w:space="0" w:color="auto"/>
                    <w:left w:val="none" w:sz="0" w:space="0" w:color="auto"/>
                    <w:bottom w:val="none" w:sz="0" w:space="0" w:color="auto"/>
                    <w:right w:val="none" w:sz="0" w:space="0" w:color="auto"/>
                  </w:divBdr>
                  <w:divsChild>
                    <w:div w:id="1028525079">
                      <w:marLeft w:val="750"/>
                      <w:marRight w:val="0"/>
                      <w:marTop w:val="0"/>
                      <w:marBottom w:val="0"/>
                      <w:divBdr>
                        <w:top w:val="none" w:sz="0" w:space="0" w:color="auto"/>
                        <w:left w:val="none" w:sz="0" w:space="0" w:color="auto"/>
                        <w:bottom w:val="none" w:sz="0" w:space="0" w:color="auto"/>
                        <w:right w:val="none" w:sz="0" w:space="0" w:color="auto"/>
                      </w:divBdr>
                    </w:div>
                    <w:div w:id="1813711424">
                      <w:marLeft w:val="750"/>
                      <w:marRight w:val="0"/>
                      <w:marTop w:val="0"/>
                      <w:marBottom w:val="0"/>
                      <w:divBdr>
                        <w:top w:val="none" w:sz="0" w:space="0" w:color="auto"/>
                        <w:left w:val="none" w:sz="0" w:space="0" w:color="auto"/>
                        <w:bottom w:val="none" w:sz="0" w:space="0" w:color="auto"/>
                        <w:right w:val="none" w:sz="0" w:space="0" w:color="auto"/>
                      </w:divBdr>
                    </w:div>
                    <w:div w:id="885291491">
                      <w:marLeft w:val="750"/>
                      <w:marRight w:val="0"/>
                      <w:marTop w:val="0"/>
                      <w:marBottom w:val="0"/>
                      <w:divBdr>
                        <w:top w:val="none" w:sz="0" w:space="0" w:color="auto"/>
                        <w:left w:val="none" w:sz="0" w:space="0" w:color="auto"/>
                        <w:bottom w:val="none" w:sz="0" w:space="0" w:color="auto"/>
                        <w:right w:val="none" w:sz="0" w:space="0" w:color="auto"/>
                      </w:divBdr>
                    </w:div>
                  </w:divsChild>
                </w:div>
                <w:div w:id="340857540">
                  <w:marLeft w:val="300"/>
                  <w:marRight w:val="0"/>
                  <w:marTop w:val="75"/>
                  <w:marBottom w:val="0"/>
                  <w:divBdr>
                    <w:top w:val="none" w:sz="0" w:space="0" w:color="auto"/>
                    <w:left w:val="none" w:sz="0" w:space="0" w:color="auto"/>
                    <w:bottom w:val="none" w:sz="0" w:space="0" w:color="auto"/>
                    <w:right w:val="none" w:sz="0" w:space="0" w:color="auto"/>
                  </w:divBdr>
                  <w:divsChild>
                    <w:div w:id="2025936102">
                      <w:marLeft w:val="750"/>
                      <w:marRight w:val="0"/>
                      <w:marTop w:val="0"/>
                      <w:marBottom w:val="0"/>
                      <w:divBdr>
                        <w:top w:val="none" w:sz="0" w:space="0" w:color="auto"/>
                        <w:left w:val="none" w:sz="0" w:space="0" w:color="auto"/>
                        <w:bottom w:val="none" w:sz="0" w:space="0" w:color="auto"/>
                        <w:right w:val="none" w:sz="0" w:space="0" w:color="auto"/>
                      </w:divBdr>
                    </w:div>
                  </w:divsChild>
                </w:div>
                <w:div w:id="720254306">
                  <w:marLeft w:val="300"/>
                  <w:marRight w:val="0"/>
                  <w:marTop w:val="75"/>
                  <w:marBottom w:val="0"/>
                  <w:divBdr>
                    <w:top w:val="none" w:sz="0" w:space="0" w:color="auto"/>
                    <w:left w:val="none" w:sz="0" w:space="0" w:color="auto"/>
                    <w:bottom w:val="none" w:sz="0" w:space="0" w:color="auto"/>
                    <w:right w:val="none" w:sz="0" w:space="0" w:color="auto"/>
                  </w:divBdr>
                  <w:divsChild>
                    <w:div w:id="1776898540">
                      <w:marLeft w:val="750"/>
                      <w:marRight w:val="0"/>
                      <w:marTop w:val="0"/>
                      <w:marBottom w:val="0"/>
                      <w:divBdr>
                        <w:top w:val="none" w:sz="0" w:space="0" w:color="auto"/>
                        <w:left w:val="none" w:sz="0" w:space="0" w:color="auto"/>
                        <w:bottom w:val="none" w:sz="0" w:space="0" w:color="auto"/>
                        <w:right w:val="none" w:sz="0" w:space="0" w:color="auto"/>
                      </w:divBdr>
                    </w:div>
                    <w:div w:id="1521312229">
                      <w:marLeft w:val="750"/>
                      <w:marRight w:val="0"/>
                      <w:marTop w:val="0"/>
                      <w:marBottom w:val="0"/>
                      <w:divBdr>
                        <w:top w:val="none" w:sz="0" w:space="0" w:color="auto"/>
                        <w:left w:val="none" w:sz="0" w:space="0" w:color="auto"/>
                        <w:bottom w:val="none" w:sz="0" w:space="0" w:color="auto"/>
                        <w:right w:val="none" w:sz="0" w:space="0" w:color="auto"/>
                      </w:divBdr>
                    </w:div>
                  </w:divsChild>
                </w:div>
                <w:div w:id="1814105926">
                  <w:marLeft w:val="300"/>
                  <w:marRight w:val="0"/>
                  <w:marTop w:val="75"/>
                  <w:marBottom w:val="0"/>
                  <w:divBdr>
                    <w:top w:val="none" w:sz="0" w:space="0" w:color="auto"/>
                    <w:left w:val="none" w:sz="0" w:space="0" w:color="auto"/>
                    <w:bottom w:val="none" w:sz="0" w:space="0" w:color="auto"/>
                    <w:right w:val="none" w:sz="0" w:space="0" w:color="auto"/>
                  </w:divBdr>
                  <w:divsChild>
                    <w:div w:id="304284601">
                      <w:marLeft w:val="750"/>
                      <w:marRight w:val="0"/>
                      <w:marTop w:val="0"/>
                      <w:marBottom w:val="0"/>
                      <w:divBdr>
                        <w:top w:val="none" w:sz="0" w:space="0" w:color="auto"/>
                        <w:left w:val="none" w:sz="0" w:space="0" w:color="auto"/>
                        <w:bottom w:val="none" w:sz="0" w:space="0" w:color="auto"/>
                        <w:right w:val="none" w:sz="0" w:space="0" w:color="auto"/>
                      </w:divBdr>
                    </w:div>
                  </w:divsChild>
                </w:div>
                <w:div w:id="409429645">
                  <w:marLeft w:val="300"/>
                  <w:marRight w:val="0"/>
                  <w:marTop w:val="75"/>
                  <w:marBottom w:val="0"/>
                  <w:divBdr>
                    <w:top w:val="none" w:sz="0" w:space="0" w:color="auto"/>
                    <w:left w:val="none" w:sz="0" w:space="0" w:color="auto"/>
                    <w:bottom w:val="none" w:sz="0" w:space="0" w:color="auto"/>
                    <w:right w:val="none" w:sz="0" w:space="0" w:color="auto"/>
                  </w:divBdr>
                  <w:divsChild>
                    <w:div w:id="1893425476">
                      <w:marLeft w:val="750"/>
                      <w:marRight w:val="0"/>
                      <w:marTop w:val="0"/>
                      <w:marBottom w:val="0"/>
                      <w:divBdr>
                        <w:top w:val="none" w:sz="0" w:space="0" w:color="auto"/>
                        <w:left w:val="none" w:sz="0" w:space="0" w:color="auto"/>
                        <w:bottom w:val="none" w:sz="0" w:space="0" w:color="auto"/>
                        <w:right w:val="none" w:sz="0" w:space="0" w:color="auto"/>
                      </w:divBdr>
                    </w:div>
                  </w:divsChild>
                </w:div>
                <w:div w:id="1256284651">
                  <w:marLeft w:val="300"/>
                  <w:marRight w:val="0"/>
                  <w:marTop w:val="75"/>
                  <w:marBottom w:val="0"/>
                  <w:divBdr>
                    <w:top w:val="none" w:sz="0" w:space="0" w:color="auto"/>
                    <w:left w:val="none" w:sz="0" w:space="0" w:color="auto"/>
                    <w:bottom w:val="none" w:sz="0" w:space="0" w:color="auto"/>
                    <w:right w:val="none" w:sz="0" w:space="0" w:color="auto"/>
                  </w:divBdr>
                  <w:divsChild>
                    <w:div w:id="1665815266">
                      <w:marLeft w:val="750"/>
                      <w:marRight w:val="0"/>
                      <w:marTop w:val="0"/>
                      <w:marBottom w:val="0"/>
                      <w:divBdr>
                        <w:top w:val="none" w:sz="0" w:space="0" w:color="auto"/>
                        <w:left w:val="none" w:sz="0" w:space="0" w:color="auto"/>
                        <w:bottom w:val="none" w:sz="0" w:space="0" w:color="auto"/>
                        <w:right w:val="none" w:sz="0" w:space="0" w:color="auto"/>
                      </w:divBdr>
                    </w:div>
                  </w:divsChild>
                </w:div>
                <w:div w:id="299766918">
                  <w:marLeft w:val="300"/>
                  <w:marRight w:val="0"/>
                  <w:marTop w:val="75"/>
                  <w:marBottom w:val="0"/>
                  <w:divBdr>
                    <w:top w:val="none" w:sz="0" w:space="0" w:color="auto"/>
                    <w:left w:val="none" w:sz="0" w:space="0" w:color="auto"/>
                    <w:bottom w:val="none" w:sz="0" w:space="0" w:color="auto"/>
                    <w:right w:val="none" w:sz="0" w:space="0" w:color="auto"/>
                  </w:divBdr>
                </w:div>
              </w:divsChild>
            </w:div>
            <w:div w:id="1231846024">
              <w:marLeft w:val="0"/>
              <w:marRight w:val="0"/>
              <w:marTop w:val="150"/>
              <w:marBottom w:val="150"/>
              <w:divBdr>
                <w:top w:val="none" w:sz="0" w:space="0" w:color="auto"/>
                <w:left w:val="none" w:sz="0" w:space="0" w:color="auto"/>
                <w:bottom w:val="none" w:sz="0" w:space="0" w:color="auto"/>
                <w:right w:val="none" w:sz="0" w:space="0" w:color="auto"/>
              </w:divBdr>
              <w:divsChild>
                <w:div w:id="834807690">
                  <w:marLeft w:val="300"/>
                  <w:marRight w:val="0"/>
                  <w:marTop w:val="75"/>
                  <w:marBottom w:val="0"/>
                  <w:divBdr>
                    <w:top w:val="none" w:sz="0" w:space="0" w:color="auto"/>
                    <w:left w:val="none" w:sz="0" w:space="0" w:color="auto"/>
                    <w:bottom w:val="none" w:sz="0" w:space="0" w:color="auto"/>
                    <w:right w:val="none" w:sz="0" w:space="0" w:color="auto"/>
                  </w:divBdr>
                </w:div>
                <w:div w:id="311755403">
                  <w:marLeft w:val="300"/>
                  <w:marRight w:val="0"/>
                  <w:marTop w:val="75"/>
                  <w:marBottom w:val="0"/>
                  <w:divBdr>
                    <w:top w:val="none" w:sz="0" w:space="0" w:color="auto"/>
                    <w:left w:val="none" w:sz="0" w:space="0" w:color="auto"/>
                    <w:bottom w:val="none" w:sz="0" w:space="0" w:color="auto"/>
                    <w:right w:val="none" w:sz="0" w:space="0" w:color="auto"/>
                  </w:divBdr>
                  <w:divsChild>
                    <w:div w:id="1803693621">
                      <w:marLeft w:val="750"/>
                      <w:marRight w:val="0"/>
                      <w:marTop w:val="0"/>
                      <w:marBottom w:val="0"/>
                      <w:divBdr>
                        <w:top w:val="none" w:sz="0" w:space="0" w:color="auto"/>
                        <w:left w:val="none" w:sz="0" w:space="0" w:color="auto"/>
                        <w:bottom w:val="none" w:sz="0" w:space="0" w:color="auto"/>
                        <w:right w:val="none" w:sz="0" w:space="0" w:color="auto"/>
                      </w:divBdr>
                    </w:div>
                    <w:div w:id="943196344">
                      <w:marLeft w:val="750"/>
                      <w:marRight w:val="0"/>
                      <w:marTop w:val="0"/>
                      <w:marBottom w:val="0"/>
                      <w:divBdr>
                        <w:top w:val="none" w:sz="0" w:space="0" w:color="auto"/>
                        <w:left w:val="none" w:sz="0" w:space="0" w:color="auto"/>
                        <w:bottom w:val="none" w:sz="0" w:space="0" w:color="auto"/>
                        <w:right w:val="none" w:sz="0" w:space="0" w:color="auto"/>
                      </w:divBdr>
                    </w:div>
                  </w:divsChild>
                </w:div>
                <w:div w:id="446506902">
                  <w:marLeft w:val="300"/>
                  <w:marRight w:val="0"/>
                  <w:marTop w:val="75"/>
                  <w:marBottom w:val="0"/>
                  <w:divBdr>
                    <w:top w:val="none" w:sz="0" w:space="0" w:color="auto"/>
                    <w:left w:val="none" w:sz="0" w:space="0" w:color="auto"/>
                    <w:bottom w:val="none" w:sz="0" w:space="0" w:color="auto"/>
                    <w:right w:val="none" w:sz="0" w:space="0" w:color="auto"/>
                  </w:divBdr>
                  <w:divsChild>
                    <w:div w:id="430393753">
                      <w:marLeft w:val="750"/>
                      <w:marRight w:val="0"/>
                      <w:marTop w:val="0"/>
                      <w:marBottom w:val="0"/>
                      <w:divBdr>
                        <w:top w:val="none" w:sz="0" w:space="0" w:color="auto"/>
                        <w:left w:val="none" w:sz="0" w:space="0" w:color="auto"/>
                        <w:bottom w:val="none" w:sz="0" w:space="0" w:color="auto"/>
                        <w:right w:val="none" w:sz="0" w:space="0" w:color="auto"/>
                      </w:divBdr>
                    </w:div>
                  </w:divsChild>
                </w:div>
                <w:div w:id="833955030">
                  <w:marLeft w:val="300"/>
                  <w:marRight w:val="0"/>
                  <w:marTop w:val="75"/>
                  <w:marBottom w:val="0"/>
                  <w:divBdr>
                    <w:top w:val="none" w:sz="0" w:space="0" w:color="auto"/>
                    <w:left w:val="none" w:sz="0" w:space="0" w:color="auto"/>
                    <w:bottom w:val="none" w:sz="0" w:space="0" w:color="auto"/>
                    <w:right w:val="none" w:sz="0" w:space="0" w:color="auto"/>
                  </w:divBdr>
                  <w:divsChild>
                    <w:div w:id="11652457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33256766">
              <w:marLeft w:val="0"/>
              <w:marRight w:val="0"/>
              <w:marTop w:val="150"/>
              <w:marBottom w:val="150"/>
              <w:divBdr>
                <w:top w:val="none" w:sz="0" w:space="0" w:color="auto"/>
                <w:left w:val="none" w:sz="0" w:space="0" w:color="auto"/>
                <w:bottom w:val="none" w:sz="0" w:space="0" w:color="auto"/>
                <w:right w:val="none" w:sz="0" w:space="0" w:color="auto"/>
              </w:divBdr>
              <w:divsChild>
                <w:div w:id="1360354726">
                  <w:marLeft w:val="300"/>
                  <w:marRight w:val="0"/>
                  <w:marTop w:val="75"/>
                  <w:marBottom w:val="0"/>
                  <w:divBdr>
                    <w:top w:val="none" w:sz="0" w:space="0" w:color="auto"/>
                    <w:left w:val="none" w:sz="0" w:space="0" w:color="auto"/>
                    <w:bottom w:val="none" w:sz="0" w:space="0" w:color="auto"/>
                    <w:right w:val="none" w:sz="0" w:space="0" w:color="auto"/>
                  </w:divBdr>
                </w:div>
                <w:div w:id="389498725">
                  <w:marLeft w:val="300"/>
                  <w:marRight w:val="0"/>
                  <w:marTop w:val="75"/>
                  <w:marBottom w:val="0"/>
                  <w:divBdr>
                    <w:top w:val="none" w:sz="0" w:space="0" w:color="auto"/>
                    <w:left w:val="none" w:sz="0" w:space="0" w:color="auto"/>
                    <w:bottom w:val="none" w:sz="0" w:space="0" w:color="auto"/>
                    <w:right w:val="none" w:sz="0" w:space="0" w:color="auto"/>
                  </w:divBdr>
                  <w:divsChild>
                    <w:div w:id="1443308233">
                      <w:marLeft w:val="750"/>
                      <w:marRight w:val="0"/>
                      <w:marTop w:val="0"/>
                      <w:marBottom w:val="0"/>
                      <w:divBdr>
                        <w:top w:val="none" w:sz="0" w:space="0" w:color="auto"/>
                        <w:left w:val="none" w:sz="0" w:space="0" w:color="auto"/>
                        <w:bottom w:val="none" w:sz="0" w:space="0" w:color="auto"/>
                        <w:right w:val="none" w:sz="0" w:space="0" w:color="auto"/>
                      </w:divBdr>
                    </w:div>
                  </w:divsChild>
                </w:div>
                <w:div w:id="2094861767">
                  <w:marLeft w:val="300"/>
                  <w:marRight w:val="0"/>
                  <w:marTop w:val="75"/>
                  <w:marBottom w:val="0"/>
                  <w:divBdr>
                    <w:top w:val="none" w:sz="0" w:space="0" w:color="auto"/>
                    <w:left w:val="none" w:sz="0" w:space="0" w:color="auto"/>
                    <w:bottom w:val="none" w:sz="0" w:space="0" w:color="auto"/>
                    <w:right w:val="none" w:sz="0" w:space="0" w:color="auto"/>
                  </w:divBdr>
                </w:div>
                <w:div w:id="1978215014">
                  <w:marLeft w:val="300"/>
                  <w:marRight w:val="0"/>
                  <w:marTop w:val="75"/>
                  <w:marBottom w:val="0"/>
                  <w:divBdr>
                    <w:top w:val="none" w:sz="0" w:space="0" w:color="auto"/>
                    <w:left w:val="none" w:sz="0" w:space="0" w:color="auto"/>
                    <w:bottom w:val="none" w:sz="0" w:space="0" w:color="auto"/>
                    <w:right w:val="none" w:sz="0" w:space="0" w:color="auto"/>
                  </w:divBdr>
                  <w:divsChild>
                    <w:div w:id="148060424">
                      <w:marLeft w:val="750"/>
                      <w:marRight w:val="0"/>
                      <w:marTop w:val="0"/>
                      <w:marBottom w:val="0"/>
                      <w:divBdr>
                        <w:top w:val="none" w:sz="0" w:space="0" w:color="auto"/>
                        <w:left w:val="none" w:sz="0" w:space="0" w:color="auto"/>
                        <w:bottom w:val="none" w:sz="0" w:space="0" w:color="auto"/>
                        <w:right w:val="none" w:sz="0" w:space="0" w:color="auto"/>
                      </w:divBdr>
                    </w:div>
                  </w:divsChild>
                </w:div>
                <w:div w:id="852258057">
                  <w:marLeft w:val="300"/>
                  <w:marRight w:val="0"/>
                  <w:marTop w:val="75"/>
                  <w:marBottom w:val="0"/>
                  <w:divBdr>
                    <w:top w:val="none" w:sz="0" w:space="0" w:color="auto"/>
                    <w:left w:val="none" w:sz="0" w:space="0" w:color="auto"/>
                    <w:bottom w:val="none" w:sz="0" w:space="0" w:color="auto"/>
                    <w:right w:val="none" w:sz="0" w:space="0" w:color="auto"/>
                  </w:divBdr>
                </w:div>
                <w:div w:id="1898318529">
                  <w:marLeft w:val="300"/>
                  <w:marRight w:val="0"/>
                  <w:marTop w:val="75"/>
                  <w:marBottom w:val="0"/>
                  <w:divBdr>
                    <w:top w:val="none" w:sz="0" w:space="0" w:color="auto"/>
                    <w:left w:val="none" w:sz="0" w:space="0" w:color="auto"/>
                    <w:bottom w:val="none" w:sz="0" w:space="0" w:color="auto"/>
                    <w:right w:val="none" w:sz="0" w:space="0" w:color="auto"/>
                  </w:divBdr>
                  <w:divsChild>
                    <w:div w:id="139738024">
                      <w:marLeft w:val="750"/>
                      <w:marRight w:val="0"/>
                      <w:marTop w:val="0"/>
                      <w:marBottom w:val="0"/>
                      <w:divBdr>
                        <w:top w:val="none" w:sz="0" w:space="0" w:color="auto"/>
                        <w:left w:val="none" w:sz="0" w:space="0" w:color="auto"/>
                        <w:bottom w:val="none" w:sz="0" w:space="0" w:color="auto"/>
                        <w:right w:val="none" w:sz="0" w:space="0" w:color="auto"/>
                      </w:divBdr>
                    </w:div>
                    <w:div w:id="699818277">
                      <w:marLeft w:val="750"/>
                      <w:marRight w:val="0"/>
                      <w:marTop w:val="0"/>
                      <w:marBottom w:val="0"/>
                      <w:divBdr>
                        <w:top w:val="none" w:sz="0" w:space="0" w:color="auto"/>
                        <w:left w:val="none" w:sz="0" w:space="0" w:color="auto"/>
                        <w:bottom w:val="none" w:sz="0" w:space="0" w:color="auto"/>
                        <w:right w:val="none" w:sz="0" w:space="0" w:color="auto"/>
                      </w:divBdr>
                    </w:div>
                  </w:divsChild>
                </w:div>
                <w:div w:id="663775922">
                  <w:marLeft w:val="300"/>
                  <w:marRight w:val="0"/>
                  <w:marTop w:val="75"/>
                  <w:marBottom w:val="0"/>
                  <w:divBdr>
                    <w:top w:val="none" w:sz="0" w:space="0" w:color="auto"/>
                    <w:left w:val="none" w:sz="0" w:space="0" w:color="auto"/>
                    <w:bottom w:val="none" w:sz="0" w:space="0" w:color="auto"/>
                    <w:right w:val="none" w:sz="0" w:space="0" w:color="auto"/>
                  </w:divBdr>
                </w:div>
                <w:div w:id="1800032514">
                  <w:marLeft w:val="300"/>
                  <w:marRight w:val="0"/>
                  <w:marTop w:val="75"/>
                  <w:marBottom w:val="0"/>
                  <w:divBdr>
                    <w:top w:val="none" w:sz="0" w:space="0" w:color="auto"/>
                    <w:left w:val="none" w:sz="0" w:space="0" w:color="auto"/>
                    <w:bottom w:val="none" w:sz="0" w:space="0" w:color="auto"/>
                    <w:right w:val="none" w:sz="0" w:space="0" w:color="auto"/>
                  </w:divBdr>
                  <w:divsChild>
                    <w:div w:id="1742563141">
                      <w:marLeft w:val="750"/>
                      <w:marRight w:val="0"/>
                      <w:marTop w:val="0"/>
                      <w:marBottom w:val="0"/>
                      <w:divBdr>
                        <w:top w:val="none" w:sz="0" w:space="0" w:color="auto"/>
                        <w:left w:val="none" w:sz="0" w:space="0" w:color="auto"/>
                        <w:bottom w:val="none" w:sz="0" w:space="0" w:color="auto"/>
                        <w:right w:val="none" w:sz="0" w:space="0" w:color="auto"/>
                      </w:divBdr>
                    </w:div>
                  </w:divsChild>
                </w:div>
                <w:div w:id="404572496">
                  <w:marLeft w:val="300"/>
                  <w:marRight w:val="0"/>
                  <w:marTop w:val="75"/>
                  <w:marBottom w:val="0"/>
                  <w:divBdr>
                    <w:top w:val="none" w:sz="0" w:space="0" w:color="auto"/>
                    <w:left w:val="none" w:sz="0" w:space="0" w:color="auto"/>
                    <w:bottom w:val="none" w:sz="0" w:space="0" w:color="auto"/>
                    <w:right w:val="none" w:sz="0" w:space="0" w:color="auto"/>
                  </w:divBdr>
                  <w:divsChild>
                    <w:div w:id="1788504759">
                      <w:marLeft w:val="750"/>
                      <w:marRight w:val="0"/>
                      <w:marTop w:val="0"/>
                      <w:marBottom w:val="0"/>
                      <w:divBdr>
                        <w:top w:val="none" w:sz="0" w:space="0" w:color="auto"/>
                        <w:left w:val="none" w:sz="0" w:space="0" w:color="auto"/>
                        <w:bottom w:val="none" w:sz="0" w:space="0" w:color="auto"/>
                        <w:right w:val="none" w:sz="0" w:space="0" w:color="auto"/>
                      </w:divBdr>
                    </w:div>
                  </w:divsChild>
                </w:div>
                <w:div w:id="1422410811">
                  <w:marLeft w:val="300"/>
                  <w:marRight w:val="0"/>
                  <w:marTop w:val="75"/>
                  <w:marBottom w:val="0"/>
                  <w:divBdr>
                    <w:top w:val="none" w:sz="0" w:space="0" w:color="auto"/>
                    <w:left w:val="none" w:sz="0" w:space="0" w:color="auto"/>
                    <w:bottom w:val="none" w:sz="0" w:space="0" w:color="auto"/>
                    <w:right w:val="none" w:sz="0" w:space="0" w:color="auto"/>
                  </w:divBdr>
                  <w:divsChild>
                    <w:div w:id="736129474">
                      <w:marLeft w:val="750"/>
                      <w:marRight w:val="0"/>
                      <w:marTop w:val="0"/>
                      <w:marBottom w:val="0"/>
                      <w:divBdr>
                        <w:top w:val="none" w:sz="0" w:space="0" w:color="auto"/>
                        <w:left w:val="none" w:sz="0" w:space="0" w:color="auto"/>
                        <w:bottom w:val="none" w:sz="0" w:space="0" w:color="auto"/>
                        <w:right w:val="none" w:sz="0" w:space="0" w:color="auto"/>
                      </w:divBdr>
                    </w:div>
                    <w:div w:id="1208377449">
                      <w:marLeft w:val="750"/>
                      <w:marRight w:val="0"/>
                      <w:marTop w:val="0"/>
                      <w:marBottom w:val="0"/>
                      <w:divBdr>
                        <w:top w:val="none" w:sz="0" w:space="0" w:color="auto"/>
                        <w:left w:val="none" w:sz="0" w:space="0" w:color="auto"/>
                        <w:bottom w:val="none" w:sz="0" w:space="0" w:color="auto"/>
                        <w:right w:val="none" w:sz="0" w:space="0" w:color="auto"/>
                      </w:divBdr>
                    </w:div>
                    <w:div w:id="1290672665">
                      <w:marLeft w:val="750"/>
                      <w:marRight w:val="0"/>
                      <w:marTop w:val="0"/>
                      <w:marBottom w:val="0"/>
                      <w:divBdr>
                        <w:top w:val="none" w:sz="0" w:space="0" w:color="auto"/>
                        <w:left w:val="none" w:sz="0" w:space="0" w:color="auto"/>
                        <w:bottom w:val="none" w:sz="0" w:space="0" w:color="auto"/>
                        <w:right w:val="none" w:sz="0" w:space="0" w:color="auto"/>
                      </w:divBdr>
                    </w:div>
                    <w:div w:id="9581437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4698330">
              <w:marLeft w:val="0"/>
              <w:marRight w:val="0"/>
              <w:marTop w:val="150"/>
              <w:marBottom w:val="150"/>
              <w:divBdr>
                <w:top w:val="none" w:sz="0" w:space="0" w:color="auto"/>
                <w:left w:val="none" w:sz="0" w:space="0" w:color="auto"/>
                <w:bottom w:val="none" w:sz="0" w:space="0" w:color="auto"/>
                <w:right w:val="none" w:sz="0" w:space="0" w:color="auto"/>
              </w:divBdr>
              <w:divsChild>
                <w:div w:id="565532904">
                  <w:marLeft w:val="300"/>
                  <w:marRight w:val="0"/>
                  <w:marTop w:val="75"/>
                  <w:marBottom w:val="0"/>
                  <w:divBdr>
                    <w:top w:val="none" w:sz="0" w:space="0" w:color="auto"/>
                    <w:left w:val="none" w:sz="0" w:space="0" w:color="auto"/>
                    <w:bottom w:val="none" w:sz="0" w:space="0" w:color="auto"/>
                    <w:right w:val="none" w:sz="0" w:space="0" w:color="auto"/>
                  </w:divBdr>
                  <w:divsChild>
                    <w:div w:id="1771924665">
                      <w:marLeft w:val="750"/>
                      <w:marRight w:val="0"/>
                      <w:marTop w:val="0"/>
                      <w:marBottom w:val="0"/>
                      <w:divBdr>
                        <w:top w:val="none" w:sz="0" w:space="0" w:color="auto"/>
                        <w:left w:val="none" w:sz="0" w:space="0" w:color="auto"/>
                        <w:bottom w:val="none" w:sz="0" w:space="0" w:color="auto"/>
                        <w:right w:val="none" w:sz="0" w:space="0" w:color="auto"/>
                      </w:divBdr>
                    </w:div>
                  </w:divsChild>
                </w:div>
                <w:div w:id="1290168336">
                  <w:marLeft w:val="300"/>
                  <w:marRight w:val="0"/>
                  <w:marTop w:val="75"/>
                  <w:marBottom w:val="0"/>
                  <w:divBdr>
                    <w:top w:val="none" w:sz="0" w:space="0" w:color="auto"/>
                    <w:left w:val="none" w:sz="0" w:space="0" w:color="auto"/>
                    <w:bottom w:val="none" w:sz="0" w:space="0" w:color="auto"/>
                    <w:right w:val="none" w:sz="0" w:space="0" w:color="auto"/>
                  </w:divBdr>
                </w:div>
                <w:div w:id="1406679940">
                  <w:marLeft w:val="300"/>
                  <w:marRight w:val="0"/>
                  <w:marTop w:val="75"/>
                  <w:marBottom w:val="0"/>
                  <w:divBdr>
                    <w:top w:val="none" w:sz="0" w:space="0" w:color="auto"/>
                    <w:left w:val="none" w:sz="0" w:space="0" w:color="auto"/>
                    <w:bottom w:val="none" w:sz="0" w:space="0" w:color="auto"/>
                    <w:right w:val="none" w:sz="0" w:space="0" w:color="auto"/>
                  </w:divBdr>
                </w:div>
                <w:div w:id="677774515">
                  <w:marLeft w:val="300"/>
                  <w:marRight w:val="0"/>
                  <w:marTop w:val="75"/>
                  <w:marBottom w:val="0"/>
                  <w:divBdr>
                    <w:top w:val="none" w:sz="0" w:space="0" w:color="auto"/>
                    <w:left w:val="none" w:sz="0" w:space="0" w:color="auto"/>
                    <w:bottom w:val="none" w:sz="0" w:space="0" w:color="auto"/>
                    <w:right w:val="none" w:sz="0" w:space="0" w:color="auto"/>
                  </w:divBdr>
                  <w:divsChild>
                    <w:div w:id="1054278701">
                      <w:marLeft w:val="750"/>
                      <w:marRight w:val="0"/>
                      <w:marTop w:val="0"/>
                      <w:marBottom w:val="0"/>
                      <w:divBdr>
                        <w:top w:val="none" w:sz="0" w:space="0" w:color="auto"/>
                        <w:left w:val="none" w:sz="0" w:space="0" w:color="auto"/>
                        <w:bottom w:val="none" w:sz="0" w:space="0" w:color="auto"/>
                        <w:right w:val="none" w:sz="0" w:space="0" w:color="auto"/>
                      </w:divBdr>
                    </w:div>
                  </w:divsChild>
                </w:div>
                <w:div w:id="1796564157">
                  <w:marLeft w:val="300"/>
                  <w:marRight w:val="0"/>
                  <w:marTop w:val="75"/>
                  <w:marBottom w:val="0"/>
                  <w:divBdr>
                    <w:top w:val="none" w:sz="0" w:space="0" w:color="auto"/>
                    <w:left w:val="none" w:sz="0" w:space="0" w:color="auto"/>
                    <w:bottom w:val="none" w:sz="0" w:space="0" w:color="auto"/>
                    <w:right w:val="none" w:sz="0" w:space="0" w:color="auto"/>
                  </w:divBdr>
                  <w:divsChild>
                    <w:div w:id="1329480328">
                      <w:marLeft w:val="750"/>
                      <w:marRight w:val="0"/>
                      <w:marTop w:val="0"/>
                      <w:marBottom w:val="0"/>
                      <w:divBdr>
                        <w:top w:val="none" w:sz="0" w:space="0" w:color="auto"/>
                        <w:left w:val="none" w:sz="0" w:space="0" w:color="auto"/>
                        <w:bottom w:val="none" w:sz="0" w:space="0" w:color="auto"/>
                        <w:right w:val="none" w:sz="0" w:space="0" w:color="auto"/>
                      </w:divBdr>
                    </w:div>
                    <w:div w:id="1729650077">
                      <w:marLeft w:val="750"/>
                      <w:marRight w:val="0"/>
                      <w:marTop w:val="0"/>
                      <w:marBottom w:val="0"/>
                      <w:divBdr>
                        <w:top w:val="none" w:sz="0" w:space="0" w:color="auto"/>
                        <w:left w:val="none" w:sz="0" w:space="0" w:color="auto"/>
                        <w:bottom w:val="none" w:sz="0" w:space="0" w:color="auto"/>
                        <w:right w:val="none" w:sz="0" w:space="0" w:color="auto"/>
                      </w:divBdr>
                    </w:div>
                  </w:divsChild>
                </w:div>
                <w:div w:id="201285232">
                  <w:marLeft w:val="300"/>
                  <w:marRight w:val="0"/>
                  <w:marTop w:val="75"/>
                  <w:marBottom w:val="0"/>
                  <w:divBdr>
                    <w:top w:val="none" w:sz="0" w:space="0" w:color="auto"/>
                    <w:left w:val="none" w:sz="0" w:space="0" w:color="auto"/>
                    <w:bottom w:val="none" w:sz="0" w:space="0" w:color="auto"/>
                    <w:right w:val="none" w:sz="0" w:space="0" w:color="auto"/>
                  </w:divBdr>
                  <w:divsChild>
                    <w:div w:id="1010329534">
                      <w:marLeft w:val="750"/>
                      <w:marRight w:val="0"/>
                      <w:marTop w:val="0"/>
                      <w:marBottom w:val="0"/>
                      <w:divBdr>
                        <w:top w:val="none" w:sz="0" w:space="0" w:color="auto"/>
                        <w:left w:val="none" w:sz="0" w:space="0" w:color="auto"/>
                        <w:bottom w:val="none" w:sz="0" w:space="0" w:color="auto"/>
                        <w:right w:val="none" w:sz="0" w:space="0" w:color="auto"/>
                      </w:divBdr>
                    </w:div>
                  </w:divsChild>
                </w:div>
                <w:div w:id="389814806">
                  <w:marLeft w:val="300"/>
                  <w:marRight w:val="0"/>
                  <w:marTop w:val="75"/>
                  <w:marBottom w:val="0"/>
                  <w:divBdr>
                    <w:top w:val="none" w:sz="0" w:space="0" w:color="auto"/>
                    <w:left w:val="none" w:sz="0" w:space="0" w:color="auto"/>
                    <w:bottom w:val="none" w:sz="0" w:space="0" w:color="auto"/>
                    <w:right w:val="none" w:sz="0" w:space="0" w:color="auto"/>
                  </w:divBdr>
                  <w:divsChild>
                    <w:div w:id="4218806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00032">
      <w:bodyDiv w:val="1"/>
      <w:marLeft w:val="0"/>
      <w:marRight w:val="0"/>
      <w:marTop w:val="0"/>
      <w:marBottom w:val="0"/>
      <w:divBdr>
        <w:top w:val="none" w:sz="0" w:space="0" w:color="auto"/>
        <w:left w:val="none" w:sz="0" w:space="0" w:color="auto"/>
        <w:bottom w:val="none" w:sz="0" w:space="0" w:color="auto"/>
        <w:right w:val="none" w:sz="0" w:space="0" w:color="auto"/>
      </w:divBdr>
      <w:divsChild>
        <w:div w:id="1632595613">
          <w:marLeft w:val="0"/>
          <w:marRight w:val="0"/>
          <w:marTop w:val="0"/>
          <w:marBottom w:val="0"/>
          <w:divBdr>
            <w:top w:val="none" w:sz="0" w:space="0" w:color="auto"/>
            <w:left w:val="none" w:sz="0" w:space="0" w:color="auto"/>
            <w:bottom w:val="none" w:sz="0" w:space="0" w:color="auto"/>
            <w:right w:val="none" w:sz="0" w:space="0" w:color="auto"/>
          </w:divBdr>
          <w:divsChild>
            <w:div w:id="1287589298">
              <w:marLeft w:val="0"/>
              <w:marRight w:val="0"/>
              <w:marTop w:val="150"/>
              <w:marBottom w:val="150"/>
              <w:divBdr>
                <w:top w:val="none" w:sz="0" w:space="0" w:color="auto"/>
                <w:left w:val="none" w:sz="0" w:space="0" w:color="auto"/>
                <w:bottom w:val="none" w:sz="0" w:space="0" w:color="auto"/>
                <w:right w:val="none" w:sz="0" w:space="0" w:color="auto"/>
              </w:divBdr>
              <w:divsChild>
                <w:div w:id="1953508990">
                  <w:marLeft w:val="300"/>
                  <w:marRight w:val="0"/>
                  <w:marTop w:val="75"/>
                  <w:marBottom w:val="0"/>
                  <w:divBdr>
                    <w:top w:val="none" w:sz="0" w:space="0" w:color="auto"/>
                    <w:left w:val="none" w:sz="0" w:space="0" w:color="auto"/>
                    <w:bottom w:val="none" w:sz="0" w:space="0" w:color="auto"/>
                    <w:right w:val="none" w:sz="0" w:space="0" w:color="auto"/>
                  </w:divBdr>
                  <w:divsChild>
                    <w:div w:id="172845800">
                      <w:marLeft w:val="750"/>
                      <w:marRight w:val="0"/>
                      <w:marTop w:val="0"/>
                      <w:marBottom w:val="0"/>
                      <w:divBdr>
                        <w:top w:val="none" w:sz="0" w:space="0" w:color="auto"/>
                        <w:left w:val="none" w:sz="0" w:space="0" w:color="auto"/>
                        <w:bottom w:val="none" w:sz="0" w:space="0" w:color="auto"/>
                        <w:right w:val="none" w:sz="0" w:space="0" w:color="auto"/>
                      </w:divBdr>
                    </w:div>
                  </w:divsChild>
                </w:div>
                <w:div w:id="789057122">
                  <w:marLeft w:val="300"/>
                  <w:marRight w:val="0"/>
                  <w:marTop w:val="75"/>
                  <w:marBottom w:val="0"/>
                  <w:divBdr>
                    <w:top w:val="none" w:sz="0" w:space="0" w:color="auto"/>
                    <w:left w:val="none" w:sz="0" w:space="0" w:color="auto"/>
                    <w:bottom w:val="none" w:sz="0" w:space="0" w:color="auto"/>
                    <w:right w:val="none" w:sz="0" w:space="0" w:color="auto"/>
                  </w:divBdr>
                </w:div>
                <w:div w:id="202327841">
                  <w:marLeft w:val="300"/>
                  <w:marRight w:val="0"/>
                  <w:marTop w:val="75"/>
                  <w:marBottom w:val="0"/>
                  <w:divBdr>
                    <w:top w:val="none" w:sz="0" w:space="0" w:color="auto"/>
                    <w:left w:val="none" w:sz="0" w:space="0" w:color="auto"/>
                    <w:bottom w:val="none" w:sz="0" w:space="0" w:color="auto"/>
                    <w:right w:val="none" w:sz="0" w:space="0" w:color="auto"/>
                  </w:divBdr>
                  <w:divsChild>
                    <w:div w:id="1628314651">
                      <w:marLeft w:val="750"/>
                      <w:marRight w:val="0"/>
                      <w:marTop w:val="0"/>
                      <w:marBottom w:val="0"/>
                      <w:divBdr>
                        <w:top w:val="none" w:sz="0" w:space="0" w:color="auto"/>
                        <w:left w:val="none" w:sz="0" w:space="0" w:color="auto"/>
                        <w:bottom w:val="none" w:sz="0" w:space="0" w:color="auto"/>
                        <w:right w:val="none" w:sz="0" w:space="0" w:color="auto"/>
                      </w:divBdr>
                    </w:div>
                    <w:div w:id="1488013909">
                      <w:marLeft w:val="750"/>
                      <w:marRight w:val="0"/>
                      <w:marTop w:val="0"/>
                      <w:marBottom w:val="0"/>
                      <w:divBdr>
                        <w:top w:val="none" w:sz="0" w:space="0" w:color="auto"/>
                        <w:left w:val="none" w:sz="0" w:space="0" w:color="auto"/>
                        <w:bottom w:val="none" w:sz="0" w:space="0" w:color="auto"/>
                        <w:right w:val="none" w:sz="0" w:space="0" w:color="auto"/>
                      </w:divBdr>
                    </w:div>
                    <w:div w:id="1292441702">
                      <w:marLeft w:val="750"/>
                      <w:marRight w:val="0"/>
                      <w:marTop w:val="0"/>
                      <w:marBottom w:val="0"/>
                      <w:divBdr>
                        <w:top w:val="none" w:sz="0" w:space="0" w:color="auto"/>
                        <w:left w:val="none" w:sz="0" w:space="0" w:color="auto"/>
                        <w:bottom w:val="none" w:sz="0" w:space="0" w:color="auto"/>
                        <w:right w:val="none" w:sz="0" w:space="0" w:color="auto"/>
                      </w:divBdr>
                    </w:div>
                  </w:divsChild>
                </w:div>
                <w:div w:id="1664507919">
                  <w:marLeft w:val="300"/>
                  <w:marRight w:val="0"/>
                  <w:marTop w:val="75"/>
                  <w:marBottom w:val="0"/>
                  <w:divBdr>
                    <w:top w:val="none" w:sz="0" w:space="0" w:color="auto"/>
                    <w:left w:val="none" w:sz="0" w:space="0" w:color="auto"/>
                    <w:bottom w:val="none" w:sz="0" w:space="0" w:color="auto"/>
                    <w:right w:val="none" w:sz="0" w:space="0" w:color="auto"/>
                  </w:divBdr>
                  <w:divsChild>
                    <w:div w:id="1318345790">
                      <w:marLeft w:val="750"/>
                      <w:marRight w:val="0"/>
                      <w:marTop w:val="0"/>
                      <w:marBottom w:val="0"/>
                      <w:divBdr>
                        <w:top w:val="none" w:sz="0" w:space="0" w:color="auto"/>
                        <w:left w:val="none" w:sz="0" w:space="0" w:color="auto"/>
                        <w:bottom w:val="none" w:sz="0" w:space="0" w:color="auto"/>
                        <w:right w:val="none" w:sz="0" w:space="0" w:color="auto"/>
                      </w:divBdr>
                    </w:div>
                  </w:divsChild>
                </w:div>
                <w:div w:id="2041275801">
                  <w:marLeft w:val="300"/>
                  <w:marRight w:val="0"/>
                  <w:marTop w:val="75"/>
                  <w:marBottom w:val="0"/>
                  <w:divBdr>
                    <w:top w:val="none" w:sz="0" w:space="0" w:color="auto"/>
                    <w:left w:val="none" w:sz="0" w:space="0" w:color="auto"/>
                    <w:bottom w:val="none" w:sz="0" w:space="0" w:color="auto"/>
                    <w:right w:val="none" w:sz="0" w:space="0" w:color="auto"/>
                  </w:divBdr>
                  <w:divsChild>
                    <w:div w:id="11725264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59341985">
              <w:marLeft w:val="0"/>
              <w:marRight w:val="0"/>
              <w:marTop w:val="150"/>
              <w:marBottom w:val="150"/>
              <w:divBdr>
                <w:top w:val="none" w:sz="0" w:space="0" w:color="auto"/>
                <w:left w:val="none" w:sz="0" w:space="0" w:color="auto"/>
                <w:bottom w:val="none" w:sz="0" w:space="0" w:color="auto"/>
                <w:right w:val="none" w:sz="0" w:space="0" w:color="auto"/>
              </w:divBdr>
              <w:divsChild>
                <w:div w:id="2051106813">
                  <w:marLeft w:val="300"/>
                  <w:marRight w:val="0"/>
                  <w:marTop w:val="75"/>
                  <w:marBottom w:val="0"/>
                  <w:divBdr>
                    <w:top w:val="none" w:sz="0" w:space="0" w:color="auto"/>
                    <w:left w:val="none" w:sz="0" w:space="0" w:color="auto"/>
                    <w:bottom w:val="none" w:sz="0" w:space="0" w:color="auto"/>
                    <w:right w:val="none" w:sz="0" w:space="0" w:color="auto"/>
                  </w:divBdr>
                </w:div>
                <w:div w:id="1542401898">
                  <w:marLeft w:val="300"/>
                  <w:marRight w:val="0"/>
                  <w:marTop w:val="75"/>
                  <w:marBottom w:val="0"/>
                  <w:divBdr>
                    <w:top w:val="none" w:sz="0" w:space="0" w:color="auto"/>
                    <w:left w:val="none" w:sz="0" w:space="0" w:color="auto"/>
                    <w:bottom w:val="none" w:sz="0" w:space="0" w:color="auto"/>
                    <w:right w:val="none" w:sz="0" w:space="0" w:color="auto"/>
                  </w:divBdr>
                  <w:divsChild>
                    <w:div w:id="2135757004">
                      <w:marLeft w:val="750"/>
                      <w:marRight w:val="0"/>
                      <w:marTop w:val="0"/>
                      <w:marBottom w:val="0"/>
                      <w:divBdr>
                        <w:top w:val="none" w:sz="0" w:space="0" w:color="auto"/>
                        <w:left w:val="none" w:sz="0" w:space="0" w:color="auto"/>
                        <w:bottom w:val="none" w:sz="0" w:space="0" w:color="auto"/>
                        <w:right w:val="none" w:sz="0" w:space="0" w:color="auto"/>
                      </w:divBdr>
                    </w:div>
                    <w:div w:id="2006516912">
                      <w:marLeft w:val="750"/>
                      <w:marRight w:val="0"/>
                      <w:marTop w:val="0"/>
                      <w:marBottom w:val="0"/>
                      <w:divBdr>
                        <w:top w:val="none" w:sz="0" w:space="0" w:color="auto"/>
                        <w:left w:val="none" w:sz="0" w:space="0" w:color="auto"/>
                        <w:bottom w:val="none" w:sz="0" w:space="0" w:color="auto"/>
                        <w:right w:val="none" w:sz="0" w:space="0" w:color="auto"/>
                      </w:divBdr>
                    </w:div>
                  </w:divsChild>
                </w:div>
                <w:div w:id="1086654658">
                  <w:marLeft w:val="300"/>
                  <w:marRight w:val="0"/>
                  <w:marTop w:val="75"/>
                  <w:marBottom w:val="0"/>
                  <w:divBdr>
                    <w:top w:val="none" w:sz="0" w:space="0" w:color="auto"/>
                    <w:left w:val="none" w:sz="0" w:space="0" w:color="auto"/>
                    <w:bottom w:val="none" w:sz="0" w:space="0" w:color="auto"/>
                    <w:right w:val="none" w:sz="0" w:space="0" w:color="auto"/>
                  </w:divBdr>
                  <w:divsChild>
                    <w:div w:id="377051911">
                      <w:marLeft w:val="750"/>
                      <w:marRight w:val="0"/>
                      <w:marTop w:val="0"/>
                      <w:marBottom w:val="0"/>
                      <w:divBdr>
                        <w:top w:val="none" w:sz="0" w:space="0" w:color="auto"/>
                        <w:left w:val="none" w:sz="0" w:space="0" w:color="auto"/>
                        <w:bottom w:val="none" w:sz="0" w:space="0" w:color="auto"/>
                        <w:right w:val="none" w:sz="0" w:space="0" w:color="auto"/>
                      </w:divBdr>
                    </w:div>
                  </w:divsChild>
                </w:div>
                <w:div w:id="744062915">
                  <w:marLeft w:val="300"/>
                  <w:marRight w:val="0"/>
                  <w:marTop w:val="75"/>
                  <w:marBottom w:val="0"/>
                  <w:divBdr>
                    <w:top w:val="none" w:sz="0" w:space="0" w:color="auto"/>
                    <w:left w:val="none" w:sz="0" w:space="0" w:color="auto"/>
                    <w:bottom w:val="none" w:sz="0" w:space="0" w:color="auto"/>
                    <w:right w:val="none" w:sz="0" w:space="0" w:color="auto"/>
                  </w:divBdr>
                  <w:divsChild>
                    <w:div w:id="96756480">
                      <w:marLeft w:val="750"/>
                      <w:marRight w:val="0"/>
                      <w:marTop w:val="0"/>
                      <w:marBottom w:val="0"/>
                      <w:divBdr>
                        <w:top w:val="none" w:sz="0" w:space="0" w:color="auto"/>
                        <w:left w:val="none" w:sz="0" w:space="0" w:color="auto"/>
                        <w:bottom w:val="none" w:sz="0" w:space="0" w:color="auto"/>
                        <w:right w:val="none" w:sz="0" w:space="0" w:color="auto"/>
                      </w:divBdr>
                    </w:div>
                  </w:divsChild>
                </w:div>
                <w:div w:id="1466893988">
                  <w:marLeft w:val="300"/>
                  <w:marRight w:val="0"/>
                  <w:marTop w:val="75"/>
                  <w:marBottom w:val="0"/>
                  <w:divBdr>
                    <w:top w:val="none" w:sz="0" w:space="0" w:color="auto"/>
                    <w:left w:val="none" w:sz="0" w:space="0" w:color="auto"/>
                    <w:bottom w:val="none" w:sz="0" w:space="0" w:color="auto"/>
                    <w:right w:val="none" w:sz="0" w:space="0" w:color="auto"/>
                  </w:divBdr>
                  <w:divsChild>
                    <w:div w:id="417018886">
                      <w:marLeft w:val="750"/>
                      <w:marRight w:val="0"/>
                      <w:marTop w:val="0"/>
                      <w:marBottom w:val="0"/>
                      <w:divBdr>
                        <w:top w:val="none" w:sz="0" w:space="0" w:color="auto"/>
                        <w:left w:val="none" w:sz="0" w:space="0" w:color="auto"/>
                        <w:bottom w:val="none" w:sz="0" w:space="0" w:color="auto"/>
                        <w:right w:val="none" w:sz="0" w:space="0" w:color="auto"/>
                      </w:divBdr>
                    </w:div>
                  </w:divsChild>
                </w:div>
                <w:div w:id="1105493972">
                  <w:marLeft w:val="300"/>
                  <w:marRight w:val="0"/>
                  <w:marTop w:val="75"/>
                  <w:marBottom w:val="0"/>
                  <w:divBdr>
                    <w:top w:val="none" w:sz="0" w:space="0" w:color="auto"/>
                    <w:left w:val="none" w:sz="0" w:space="0" w:color="auto"/>
                    <w:bottom w:val="none" w:sz="0" w:space="0" w:color="auto"/>
                    <w:right w:val="none" w:sz="0" w:space="0" w:color="auto"/>
                  </w:divBdr>
                  <w:divsChild>
                    <w:div w:id="988901032">
                      <w:marLeft w:val="750"/>
                      <w:marRight w:val="0"/>
                      <w:marTop w:val="0"/>
                      <w:marBottom w:val="0"/>
                      <w:divBdr>
                        <w:top w:val="none" w:sz="0" w:space="0" w:color="auto"/>
                        <w:left w:val="none" w:sz="0" w:space="0" w:color="auto"/>
                        <w:bottom w:val="none" w:sz="0" w:space="0" w:color="auto"/>
                        <w:right w:val="none" w:sz="0" w:space="0" w:color="auto"/>
                      </w:divBdr>
                    </w:div>
                  </w:divsChild>
                </w:div>
                <w:div w:id="626471352">
                  <w:marLeft w:val="300"/>
                  <w:marRight w:val="0"/>
                  <w:marTop w:val="75"/>
                  <w:marBottom w:val="0"/>
                  <w:divBdr>
                    <w:top w:val="none" w:sz="0" w:space="0" w:color="auto"/>
                    <w:left w:val="none" w:sz="0" w:space="0" w:color="auto"/>
                    <w:bottom w:val="none" w:sz="0" w:space="0" w:color="auto"/>
                    <w:right w:val="none" w:sz="0" w:space="0" w:color="auto"/>
                  </w:divBdr>
                  <w:divsChild>
                    <w:div w:id="270209216">
                      <w:marLeft w:val="750"/>
                      <w:marRight w:val="0"/>
                      <w:marTop w:val="0"/>
                      <w:marBottom w:val="0"/>
                      <w:divBdr>
                        <w:top w:val="none" w:sz="0" w:space="0" w:color="auto"/>
                        <w:left w:val="none" w:sz="0" w:space="0" w:color="auto"/>
                        <w:bottom w:val="none" w:sz="0" w:space="0" w:color="auto"/>
                        <w:right w:val="none" w:sz="0" w:space="0" w:color="auto"/>
                      </w:divBdr>
                    </w:div>
                  </w:divsChild>
                </w:div>
                <w:div w:id="1769347326">
                  <w:marLeft w:val="300"/>
                  <w:marRight w:val="0"/>
                  <w:marTop w:val="75"/>
                  <w:marBottom w:val="0"/>
                  <w:divBdr>
                    <w:top w:val="none" w:sz="0" w:space="0" w:color="auto"/>
                    <w:left w:val="none" w:sz="0" w:space="0" w:color="auto"/>
                    <w:bottom w:val="none" w:sz="0" w:space="0" w:color="auto"/>
                    <w:right w:val="none" w:sz="0" w:space="0" w:color="auto"/>
                  </w:divBdr>
                </w:div>
                <w:div w:id="1481000637">
                  <w:marLeft w:val="300"/>
                  <w:marRight w:val="0"/>
                  <w:marTop w:val="75"/>
                  <w:marBottom w:val="0"/>
                  <w:divBdr>
                    <w:top w:val="none" w:sz="0" w:space="0" w:color="auto"/>
                    <w:left w:val="none" w:sz="0" w:space="0" w:color="auto"/>
                    <w:bottom w:val="none" w:sz="0" w:space="0" w:color="auto"/>
                    <w:right w:val="none" w:sz="0" w:space="0" w:color="auto"/>
                  </w:divBdr>
                </w:div>
                <w:div w:id="1690599331">
                  <w:marLeft w:val="300"/>
                  <w:marRight w:val="0"/>
                  <w:marTop w:val="75"/>
                  <w:marBottom w:val="0"/>
                  <w:divBdr>
                    <w:top w:val="none" w:sz="0" w:space="0" w:color="auto"/>
                    <w:left w:val="none" w:sz="0" w:space="0" w:color="auto"/>
                    <w:bottom w:val="none" w:sz="0" w:space="0" w:color="auto"/>
                    <w:right w:val="none" w:sz="0" w:space="0" w:color="auto"/>
                  </w:divBdr>
                  <w:divsChild>
                    <w:div w:id="1305351662">
                      <w:marLeft w:val="750"/>
                      <w:marRight w:val="0"/>
                      <w:marTop w:val="0"/>
                      <w:marBottom w:val="0"/>
                      <w:divBdr>
                        <w:top w:val="none" w:sz="0" w:space="0" w:color="auto"/>
                        <w:left w:val="none" w:sz="0" w:space="0" w:color="auto"/>
                        <w:bottom w:val="none" w:sz="0" w:space="0" w:color="auto"/>
                        <w:right w:val="none" w:sz="0" w:space="0" w:color="auto"/>
                      </w:divBdr>
                    </w:div>
                  </w:divsChild>
                </w:div>
                <w:div w:id="1285504642">
                  <w:marLeft w:val="300"/>
                  <w:marRight w:val="0"/>
                  <w:marTop w:val="75"/>
                  <w:marBottom w:val="0"/>
                  <w:divBdr>
                    <w:top w:val="none" w:sz="0" w:space="0" w:color="auto"/>
                    <w:left w:val="none" w:sz="0" w:space="0" w:color="auto"/>
                    <w:bottom w:val="none" w:sz="0" w:space="0" w:color="auto"/>
                    <w:right w:val="none" w:sz="0" w:space="0" w:color="auto"/>
                  </w:divBdr>
                  <w:divsChild>
                    <w:div w:id="749039220">
                      <w:marLeft w:val="750"/>
                      <w:marRight w:val="0"/>
                      <w:marTop w:val="0"/>
                      <w:marBottom w:val="0"/>
                      <w:divBdr>
                        <w:top w:val="none" w:sz="0" w:space="0" w:color="auto"/>
                        <w:left w:val="none" w:sz="0" w:space="0" w:color="auto"/>
                        <w:bottom w:val="none" w:sz="0" w:space="0" w:color="auto"/>
                        <w:right w:val="none" w:sz="0" w:space="0" w:color="auto"/>
                      </w:divBdr>
                    </w:div>
                    <w:div w:id="1859196640">
                      <w:marLeft w:val="750"/>
                      <w:marRight w:val="0"/>
                      <w:marTop w:val="0"/>
                      <w:marBottom w:val="0"/>
                      <w:divBdr>
                        <w:top w:val="none" w:sz="0" w:space="0" w:color="auto"/>
                        <w:left w:val="none" w:sz="0" w:space="0" w:color="auto"/>
                        <w:bottom w:val="none" w:sz="0" w:space="0" w:color="auto"/>
                        <w:right w:val="none" w:sz="0" w:space="0" w:color="auto"/>
                      </w:divBdr>
                    </w:div>
                    <w:div w:id="723523881">
                      <w:marLeft w:val="750"/>
                      <w:marRight w:val="0"/>
                      <w:marTop w:val="0"/>
                      <w:marBottom w:val="0"/>
                      <w:divBdr>
                        <w:top w:val="none" w:sz="0" w:space="0" w:color="auto"/>
                        <w:left w:val="none" w:sz="0" w:space="0" w:color="auto"/>
                        <w:bottom w:val="none" w:sz="0" w:space="0" w:color="auto"/>
                        <w:right w:val="none" w:sz="0" w:space="0" w:color="auto"/>
                      </w:divBdr>
                    </w:div>
                  </w:divsChild>
                </w:div>
                <w:div w:id="71467004">
                  <w:marLeft w:val="300"/>
                  <w:marRight w:val="0"/>
                  <w:marTop w:val="75"/>
                  <w:marBottom w:val="0"/>
                  <w:divBdr>
                    <w:top w:val="none" w:sz="0" w:space="0" w:color="auto"/>
                    <w:left w:val="none" w:sz="0" w:space="0" w:color="auto"/>
                    <w:bottom w:val="none" w:sz="0" w:space="0" w:color="auto"/>
                    <w:right w:val="none" w:sz="0" w:space="0" w:color="auto"/>
                  </w:divBdr>
                  <w:divsChild>
                    <w:div w:id="560022836">
                      <w:marLeft w:val="750"/>
                      <w:marRight w:val="0"/>
                      <w:marTop w:val="0"/>
                      <w:marBottom w:val="0"/>
                      <w:divBdr>
                        <w:top w:val="none" w:sz="0" w:space="0" w:color="auto"/>
                        <w:left w:val="none" w:sz="0" w:space="0" w:color="auto"/>
                        <w:bottom w:val="none" w:sz="0" w:space="0" w:color="auto"/>
                        <w:right w:val="none" w:sz="0" w:space="0" w:color="auto"/>
                      </w:divBdr>
                    </w:div>
                  </w:divsChild>
                </w:div>
                <w:div w:id="762654175">
                  <w:marLeft w:val="300"/>
                  <w:marRight w:val="0"/>
                  <w:marTop w:val="75"/>
                  <w:marBottom w:val="0"/>
                  <w:divBdr>
                    <w:top w:val="none" w:sz="0" w:space="0" w:color="auto"/>
                    <w:left w:val="none" w:sz="0" w:space="0" w:color="auto"/>
                    <w:bottom w:val="none" w:sz="0" w:space="0" w:color="auto"/>
                    <w:right w:val="none" w:sz="0" w:space="0" w:color="auto"/>
                  </w:divBdr>
                  <w:divsChild>
                    <w:div w:id="259682979">
                      <w:marLeft w:val="750"/>
                      <w:marRight w:val="0"/>
                      <w:marTop w:val="0"/>
                      <w:marBottom w:val="0"/>
                      <w:divBdr>
                        <w:top w:val="none" w:sz="0" w:space="0" w:color="auto"/>
                        <w:left w:val="none" w:sz="0" w:space="0" w:color="auto"/>
                        <w:bottom w:val="none" w:sz="0" w:space="0" w:color="auto"/>
                        <w:right w:val="none" w:sz="0" w:space="0" w:color="auto"/>
                      </w:divBdr>
                    </w:div>
                    <w:div w:id="335958126">
                      <w:marLeft w:val="750"/>
                      <w:marRight w:val="0"/>
                      <w:marTop w:val="0"/>
                      <w:marBottom w:val="0"/>
                      <w:divBdr>
                        <w:top w:val="none" w:sz="0" w:space="0" w:color="auto"/>
                        <w:left w:val="none" w:sz="0" w:space="0" w:color="auto"/>
                        <w:bottom w:val="none" w:sz="0" w:space="0" w:color="auto"/>
                        <w:right w:val="none" w:sz="0" w:space="0" w:color="auto"/>
                      </w:divBdr>
                    </w:div>
                    <w:div w:id="772285765">
                      <w:marLeft w:val="750"/>
                      <w:marRight w:val="0"/>
                      <w:marTop w:val="0"/>
                      <w:marBottom w:val="0"/>
                      <w:divBdr>
                        <w:top w:val="none" w:sz="0" w:space="0" w:color="auto"/>
                        <w:left w:val="none" w:sz="0" w:space="0" w:color="auto"/>
                        <w:bottom w:val="none" w:sz="0" w:space="0" w:color="auto"/>
                        <w:right w:val="none" w:sz="0" w:space="0" w:color="auto"/>
                      </w:divBdr>
                    </w:div>
                    <w:div w:id="1743671663">
                      <w:marLeft w:val="750"/>
                      <w:marRight w:val="0"/>
                      <w:marTop w:val="0"/>
                      <w:marBottom w:val="0"/>
                      <w:divBdr>
                        <w:top w:val="none" w:sz="0" w:space="0" w:color="auto"/>
                        <w:left w:val="none" w:sz="0" w:space="0" w:color="auto"/>
                        <w:bottom w:val="none" w:sz="0" w:space="0" w:color="auto"/>
                        <w:right w:val="none" w:sz="0" w:space="0" w:color="auto"/>
                      </w:divBdr>
                    </w:div>
                  </w:divsChild>
                </w:div>
                <w:div w:id="1323242545">
                  <w:marLeft w:val="300"/>
                  <w:marRight w:val="0"/>
                  <w:marTop w:val="75"/>
                  <w:marBottom w:val="0"/>
                  <w:divBdr>
                    <w:top w:val="none" w:sz="0" w:space="0" w:color="auto"/>
                    <w:left w:val="none" w:sz="0" w:space="0" w:color="auto"/>
                    <w:bottom w:val="none" w:sz="0" w:space="0" w:color="auto"/>
                    <w:right w:val="none" w:sz="0" w:space="0" w:color="auto"/>
                  </w:divBdr>
                  <w:divsChild>
                    <w:div w:id="1407452866">
                      <w:marLeft w:val="750"/>
                      <w:marRight w:val="0"/>
                      <w:marTop w:val="0"/>
                      <w:marBottom w:val="0"/>
                      <w:divBdr>
                        <w:top w:val="none" w:sz="0" w:space="0" w:color="auto"/>
                        <w:left w:val="none" w:sz="0" w:space="0" w:color="auto"/>
                        <w:bottom w:val="none" w:sz="0" w:space="0" w:color="auto"/>
                        <w:right w:val="none" w:sz="0" w:space="0" w:color="auto"/>
                      </w:divBdr>
                    </w:div>
                  </w:divsChild>
                </w:div>
                <w:div w:id="286816533">
                  <w:marLeft w:val="300"/>
                  <w:marRight w:val="0"/>
                  <w:marTop w:val="75"/>
                  <w:marBottom w:val="0"/>
                  <w:divBdr>
                    <w:top w:val="none" w:sz="0" w:space="0" w:color="auto"/>
                    <w:left w:val="none" w:sz="0" w:space="0" w:color="auto"/>
                    <w:bottom w:val="none" w:sz="0" w:space="0" w:color="auto"/>
                    <w:right w:val="none" w:sz="0" w:space="0" w:color="auto"/>
                  </w:divBdr>
                  <w:divsChild>
                    <w:div w:id="879973258">
                      <w:marLeft w:val="750"/>
                      <w:marRight w:val="0"/>
                      <w:marTop w:val="0"/>
                      <w:marBottom w:val="0"/>
                      <w:divBdr>
                        <w:top w:val="none" w:sz="0" w:space="0" w:color="auto"/>
                        <w:left w:val="none" w:sz="0" w:space="0" w:color="auto"/>
                        <w:bottom w:val="none" w:sz="0" w:space="0" w:color="auto"/>
                        <w:right w:val="none" w:sz="0" w:space="0" w:color="auto"/>
                      </w:divBdr>
                    </w:div>
                    <w:div w:id="2115787212">
                      <w:marLeft w:val="750"/>
                      <w:marRight w:val="0"/>
                      <w:marTop w:val="0"/>
                      <w:marBottom w:val="0"/>
                      <w:divBdr>
                        <w:top w:val="none" w:sz="0" w:space="0" w:color="auto"/>
                        <w:left w:val="none" w:sz="0" w:space="0" w:color="auto"/>
                        <w:bottom w:val="none" w:sz="0" w:space="0" w:color="auto"/>
                        <w:right w:val="none" w:sz="0" w:space="0" w:color="auto"/>
                      </w:divBdr>
                    </w:div>
                  </w:divsChild>
                </w:div>
                <w:div w:id="501704259">
                  <w:marLeft w:val="300"/>
                  <w:marRight w:val="0"/>
                  <w:marTop w:val="75"/>
                  <w:marBottom w:val="0"/>
                  <w:divBdr>
                    <w:top w:val="none" w:sz="0" w:space="0" w:color="auto"/>
                    <w:left w:val="none" w:sz="0" w:space="0" w:color="auto"/>
                    <w:bottom w:val="none" w:sz="0" w:space="0" w:color="auto"/>
                    <w:right w:val="none" w:sz="0" w:space="0" w:color="auto"/>
                  </w:divBdr>
                  <w:divsChild>
                    <w:div w:id="1408262352">
                      <w:marLeft w:val="750"/>
                      <w:marRight w:val="0"/>
                      <w:marTop w:val="0"/>
                      <w:marBottom w:val="0"/>
                      <w:divBdr>
                        <w:top w:val="none" w:sz="0" w:space="0" w:color="auto"/>
                        <w:left w:val="none" w:sz="0" w:space="0" w:color="auto"/>
                        <w:bottom w:val="none" w:sz="0" w:space="0" w:color="auto"/>
                        <w:right w:val="none" w:sz="0" w:space="0" w:color="auto"/>
                      </w:divBdr>
                    </w:div>
                  </w:divsChild>
                </w:div>
                <w:div w:id="1147865402">
                  <w:marLeft w:val="300"/>
                  <w:marRight w:val="0"/>
                  <w:marTop w:val="75"/>
                  <w:marBottom w:val="0"/>
                  <w:divBdr>
                    <w:top w:val="none" w:sz="0" w:space="0" w:color="auto"/>
                    <w:left w:val="none" w:sz="0" w:space="0" w:color="auto"/>
                    <w:bottom w:val="none" w:sz="0" w:space="0" w:color="auto"/>
                    <w:right w:val="none" w:sz="0" w:space="0" w:color="auto"/>
                  </w:divBdr>
                  <w:divsChild>
                    <w:div w:id="1231888825">
                      <w:marLeft w:val="750"/>
                      <w:marRight w:val="0"/>
                      <w:marTop w:val="0"/>
                      <w:marBottom w:val="0"/>
                      <w:divBdr>
                        <w:top w:val="none" w:sz="0" w:space="0" w:color="auto"/>
                        <w:left w:val="none" w:sz="0" w:space="0" w:color="auto"/>
                        <w:bottom w:val="none" w:sz="0" w:space="0" w:color="auto"/>
                        <w:right w:val="none" w:sz="0" w:space="0" w:color="auto"/>
                      </w:divBdr>
                    </w:div>
                  </w:divsChild>
                </w:div>
                <w:div w:id="201136703">
                  <w:marLeft w:val="300"/>
                  <w:marRight w:val="0"/>
                  <w:marTop w:val="75"/>
                  <w:marBottom w:val="0"/>
                  <w:divBdr>
                    <w:top w:val="none" w:sz="0" w:space="0" w:color="auto"/>
                    <w:left w:val="none" w:sz="0" w:space="0" w:color="auto"/>
                    <w:bottom w:val="none" w:sz="0" w:space="0" w:color="auto"/>
                    <w:right w:val="none" w:sz="0" w:space="0" w:color="auto"/>
                  </w:divBdr>
                </w:div>
                <w:div w:id="720321663">
                  <w:marLeft w:val="300"/>
                  <w:marRight w:val="0"/>
                  <w:marTop w:val="75"/>
                  <w:marBottom w:val="0"/>
                  <w:divBdr>
                    <w:top w:val="none" w:sz="0" w:space="0" w:color="auto"/>
                    <w:left w:val="none" w:sz="0" w:space="0" w:color="auto"/>
                    <w:bottom w:val="none" w:sz="0" w:space="0" w:color="auto"/>
                    <w:right w:val="none" w:sz="0" w:space="0" w:color="auto"/>
                  </w:divBdr>
                  <w:divsChild>
                    <w:div w:id="1754400773">
                      <w:marLeft w:val="750"/>
                      <w:marRight w:val="0"/>
                      <w:marTop w:val="0"/>
                      <w:marBottom w:val="0"/>
                      <w:divBdr>
                        <w:top w:val="none" w:sz="0" w:space="0" w:color="auto"/>
                        <w:left w:val="none" w:sz="0" w:space="0" w:color="auto"/>
                        <w:bottom w:val="none" w:sz="0" w:space="0" w:color="auto"/>
                        <w:right w:val="none" w:sz="0" w:space="0" w:color="auto"/>
                      </w:divBdr>
                    </w:div>
                  </w:divsChild>
                </w:div>
                <w:div w:id="1545755548">
                  <w:marLeft w:val="300"/>
                  <w:marRight w:val="0"/>
                  <w:marTop w:val="75"/>
                  <w:marBottom w:val="0"/>
                  <w:divBdr>
                    <w:top w:val="none" w:sz="0" w:space="0" w:color="auto"/>
                    <w:left w:val="none" w:sz="0" w:space="0" w:color="auto"/>
                    <w:bottom w:val="none" w:sz="0" w:space="0" w:color="auto"/>
                    <w:right w:val="none" w:sz="0" w:space="0" w:color="auto"/>
                  </w:divBdr>
                </w:div>
              </w:divsChild>
            </w:div>
            <w:div w:id="1905532070">
              <w:marLeft w:val="0"/>
              <w:marRight w:val="0"/>
              <w:marTop w:val="150"/>
              <w:marBottom w:val="150"/>
              <w:divBdr>
                <w:top w:val="none" w:sz="0" w:space="0" w:color="auto"/>
                <w:left w:val="none" w:sz="0" w:space="0" w:color="auto"/>
                <w:bottom w:val="none" w:sz="0" w:space="0" w:color="auto"/>
                <w:right w:val="none" w:sz="0" w:space="0" w:color="auto"/>
              </w:divBdr>
              <w:divsChild>
                <w:div w:id="512185549">
                  <w:marLeft w:val="300"/>
                  <w:marRight w:val="0"/>
                  <w:marTop w:val="75"/>
                  <w:marBottom w:val="0"/>
                  <w:divBdr>
                    <w:top w:val="none" w:sz="0" w:space="0" w:color="auto"/>
                    <w:left w:val="none" w:sz="0" w:space="0" w:color="auto"/>
                    <w:bottom w:val="none" w:sz="0" w:space="0" w:color="auto"/>
                    <w:right w:val="none" w:sz="0" w:space="0" w:color="auto"/>
                  </w:divBdr>
                </w:div>
                <w:div w:id="1687125384">
                  <w:marLeft w:val="300"/>
                  <w:marRight w:val="0"/>
                  <w:marTop w:val="75"/>
                  <w:marBottom w:val="0"/>
                  <w:divBdr>
                    <w:top w:val="none" w:sz="0" w:space="0" w:color="auto"/>
                    <w:left w:val="none" w:sz="0" w:space="0" w:color="auto"/>
                    <w:bottom w:val="none" w:sz="0" w:space="0" w:color="auto"/>
                    <w:right w:val="none" w:sz="0" w:space="0" w:color="auto"/>
                  </w:divBdr>
                  <w:divsChild>
                    <w:div w:id="1528522939">
                      <w:marLeft w:val="750"/>
                      <w:marRight w:val="0"/>
                      <w:marTop w:val="0"/>
                      <w:marBottom w:val="0"/>
                      <w:divBdr>
                        <w:top w:val="none" w:sz="0" w:space="0" w:color="auto"/>
                        <w:left w:val="none" w:sz="0" w:space="0" w:color="auto"/>
                        <w:bottom w:val="none" w:sz="0" w:space="0" w:color="auto"/>
                        <w:right w:val="none" w:sz="0" w:space="0" w:color="auto"/>
                      </w:divBdr>
                    </w:div>
                    <w:div w:id="1937444661">
                      <w:marLeft w:val="750"/>
                      <w:marRight w:val="0"/>
                      <w:marTop w:val="0"/>
                      <w:marBottom w:val="0"/>
                      <w:divBdr>
                        <w:top w:val="none" w:sz="0" w:space="0" w:color="auto"/>
                        <w:left w:val="none" w:sz="0" w:space="0" w:color="auto"/>
                        <w:bottom w:val="none" w:sz="0" w:space="0" w:color="auto"/>
                        <w:right w:val="none" w:sz="0" w:space="0" w:color="auto"/>
                      </w:divBdr>
                    </w:div>
                  </w:divsChild>
                </w:div>
                <w:div w:id="1558200117">
                  <w:marLeft w:val="300"/>
                  <w:marRight w:val="0"/>
                  <w:marTop w:val="75"/>
                  <w:marBottom w:val="0"/>
                  <w:divBdr>
                    <w:top w:val="none" w:sz="0" w:space="0" w:color="auto"/>
                    <w:left w:val="none" w:sz="0" w:space="0" w:color="auto"/>
                    <w:bottom w:val="none" w:sz="0" w:space="0" w:color="auto"/>
                    <w:right w:val="none" w:sz="0" w:space="0" w:color="auto"/>
                  </w:divBdr>
                  <w:divsChild>
                    <w:div w:id="1727334793">
                      <w:marLeft w:val="750"/>
                      <w:marRight w:val="0"/>
                      <w:marTop w:val="0"/>
                      <w:marBottom w:val="0"/>
                      <w:divBdr>
                        <w:top w:val="none" w:sz="0" w:space="0" w:color="auto"/>
                        <w:left w:val="none" w:sz="0" w:space="0" w:color="auto"/>
                        <w:bottom w:val="none" w:sz="0" w:space="0" w:color="auto"/>
                        <w:right w:val="none" w:sz="0" w:space="0" w:color="auto"/>
                      </w:divBdr>
                    </w:div>
                  </w:divsChild>
                </w:div>
                <w:div w:id="1909614594">
                  <w:marLeft w:val="300"/>
                  <w:marRight w:val="0"/>
                  <w:marTop w:val="75"/>
                  <w:marBottom w:val="0"/>
                  <w:divBdr>
                    <w:top w:val="none" w:sz="0" w:space="0" w:color="auto"/>
                    <w:left w:val="none" w:sz="0" w:space="0" w:color="auto"/>
                    <w:bottom w:val="none" w:sz="0" w:space="0" w:color="auto"/>
                    <w:right w:val="none" w:sz="0" w:space="0" w:color="auto"/>
                  </w:divBdr>
                  <w:divsChild>
                    <w:div w:id="1855723174">
                      <w:marLeft w:val="750"/>
                      <w:marRight w:val="0"/>
                      <w:marTop w:val="0"/>
                      <w:marBottom w:val="0"/>
                      <w:divBdr>
                        <w:top w:val="none" w:sz="0" w:space="0" w:color="auto"/>
                        <w:left w:val="none" w:sz="0" w:space="0" w:color="auto"/>
                        <w:bottom w:val="none" w:sz="0" w:space="0" w:color="auto"/>
                        <w:right w:val="none" w:sz="0" w:space="0" w:color="auto"/>
                      </w:divBdr>
                    </w:div>
                  </w:divsChild>
                </w:div>
                <w:div w:id="855265114">
                  <w:marLeft w:val="300"/>
                  <w:marRight w:val="0"/>
                  <w:marTop w:val="75"/>
                  <w:marBottom w:val="0"/>
                  <w:divBdr>
                    <w:top w:val="none" w:sz="0" w:space="0" w:color="auto"/>
                    <w:left w:val="none" w:sz="0" w:space="0" w:color="auto"/>
                    <w:bottom w:val="none" w:sz="0" w:space="0" w:color="auto"/>
                    <w:right w:val="none" w:sz="0" w:space="0" w:color="auto"/>
                  </w:divBdr>
                </w:div>
                <w:div w:id="1348099904">
                  <w:marLeft w:val="300"/>
                  <w:marRight w:val="0"/>
                  <w:marTop w:val="75"/>
                  <w:marBottom w:val="0"/>
                  <w:divBdr>
                    <w:top w:val="none" w:sz="0" w:space="0" w:color="auto"/>
                    <w:left w:val="none" w:sz="0" w:space="0" w:color="auto"/>
                    <w:bottom w:val="none" w:sz="0" w:space="0" w:color="auto"/>
                    <w:right w:val="none" w:sz="0" w:space="0" w:color="auto"/>
                  </w:divBdr>
                </w:div>
                <w:div w:id="934365920">
                  <w:marLeft w:val="300"/>
                  <w:marRight w:val="0"/>
                  <w:marTop w:val="75"/>
                  <w:marBottom w:val="0"/>
                  <w:divBdr>
                    <w:top w:val="none" w:sz="0" w:space="0" w:color="auto"/>
                    <w:left w:val="none" w:sz="0" w:space="0" w:color="auto"/>
                    <w:bottom w:val="none" w:sz="0" w:space="0" w:color="auto"/>
                    <w:right w:val="none" w:sz="0" w:space="0" w:color="auto"/>
                  </w:divBdr>
                </w:div>
                <w:div w:id="55786109">
                  <w:marLeft w:val="300"/>
                  <w:marRight w:val="0"/>
                  <w:marTop w:val="75"/>
                  <w:marBottom w:val="0"/>
                  <w:divBdr>
                    <w:top w:val="none" w:sz="0" w:space="0" w:color="auto"/>
                    <w:left w:val="none" w:sz="0" w:space="0" w:color="auto"/>
                    <w:bottom w:val="none" w:sz="0" w:space="0" w:color="auto"/>
                    <w:right w:val="none" w:sz="0" w:space="0" w:color="auto"/>
                  </w:divBdr>
                </w:div>
                <w:div w:id="1784029813">
                  <w:marLeft w:val="300"/>
                  <w:marRight w:val="0"/>
                  <w:marTop w:val="75"/>
                  <w:marBottom w:val="0"/>
                  <w:divBdr>
                    <w:top w:val="none" w:sz="0" w:space="0" w:color="auto"/>
                    <w:left w:val="none" w:sz="0" w:space="0" w:color="auto"/>
                    <w:bottom w:val="none" w:sz="0" w:space="0" w:color="auto"/>
                    <w:right w:val="none" w:sz="0" w:space="0" w:color="auto"/>
                  </w:divBdr>
                </w:div>
              </w:divsChild>
            </w:div>
            <w:div w:id="47919960">
              <w:marLeft w:val="0"/>
              <w:marRight w:val="0"/>
              <w:marTop w:val="150"/>
              <w:marBottom w:val="150"/>
              <w:divBdr>
                <w:top w:val="none" w:sz="0" w:space="0" w:color="auto"/>
                <w:left w:val="none" w:sz="0" w:space="0" w:color="auto"/>
                <w:bottom w:val="none" w:sz="0" w:space="0" w:color="auto"/>
                <w:right w:val="none" w:sz="0" w:space="0" w:color="auto"/>
              </w:divBdr>
              <w:divsChild>
                <w:div w:id="790707803">
                  <w:marLeft w:val="300"/>
                  <w:marRight w:val="0"/>
                  <w:marTop w:val="75"/>
                  <w:marBottom w:val="0"/>
                  <w:divBdr>
                    <w:top w:val="none" w:sz="0" w:space="0" w:color="auto"/>
                    <w:left w:val="none" w:sz="0" w:space="0" w:color="auto"/>
                    <w:bottom w:val="none" w:sz="0" w:space="0" w:color="auto"/>
                    <w:right w:val="none" w:sz="0" w:space="0" w:color="auto"/>
                  </w:divBdr>
                </w:div>
                <w:div w:id="302541096">
                  <w:marLeft w:val="300"/>
                  <w:marRight w:val="0"/>
                  <w:marTop w:val="75"/>
                  <w:marBottom w:val="0"/>
                  <w:divBdr>
                    <w:top w:val="none" w:sz="0" w:space="0" w:color="auto"/>
                    <w:left w:val="none" w:sz="0" w:space="0" w:color="auto"/>
                    <w:bottom w:val="none" w:sz="0" w:space="0" w:color="auto"/>
                    <w:right w:val="none" w:sz="0" w:space="0" w:color="auto"/>
                  </w:divBdr>
                  <w:divsChild>
                    <w:div w:id="1154375193">
                      <w:marLeft w:val="750"/>
                      <w:marRight w:val="0"/>
                      <w:marTop w:val="0"/>
                      <w:marBottom w:val="0"/>
                      <w:divBdr>
                        <w:top w:val="none" w:sz="0" w:space="0" w:color="auto"/>
                        <w:left w:val="none" w:sz="0" w:space="0" w:color="auto"/>
                        <w:bottom w:val="none" w:sz="0" w:space="0" w:color="auto"/>
                        <w:right w:val="none" w:sz="0" w:space="0" w:color="auto"/>
                      </w:divBdr>
                    </w:div>
                  </w:divsChild>
                </w:div>
                <w:div w:id="1261332859">
                  <w:marLeft w:val="300"/>
                  <w:marRight w:val="0"/>
                  <w:marTop w:val="75"/>
                  <w:marBottom w:val="0"/>
                  <w:divBdr>
                    <w:top w:val="none" w:sz="0" w:space="0" w:color="auto"/>
                    <w:left w:val="none" w:sz="0" w:space="0" w:color="auto"/>
                    <w:bottom w:val="none" w:sz="0" w:space="0" w:color="auto"/>
                    <w:right w:val="none" w:sz="0" w:space="0" w:color="auto"/>
                  </w:divBdr>
                </w:div>
                <w:div w:id="852232654">
                  <w:marLeft w:val="300"/>
                  <w:marRight w:val="0"/>
                  <w:marTop w:val="75"/>
                  <w:marBottom w:val="0"/>
                  <w:divBdr>
                    <w:top w:val="none" w:sz="0" w:space="0" w:color="auto"/>
                    <w:left w:val="none" w:sz="0" w:space="0" w:color="auto"/>
                    <w:bottom w:val="none" w:sz="0" w:space="0" w:color="auto"/>
                    <w:right w:val="none" w:sz="0" w:space="0" w:color="auto"/>
                  </w:divBdr>
                </w:div>
                <w:div w:id="925841004">
                  <w:marLeft w:val="300"/>
                  <w:marRight w:val="0"/>
                  <w:marTop w:val="75"/>
                  <w:marBottom w:val="0"/>
                  <w:divBdr>
                    <w:top w:val="none" w:sz="0" w:space="0" w:color="auto"/>
                    <w:left w:val="none" w:sz="0" w:space="0" w:color="auto"/>
                    <w:bottom w:val="none" w:sz="0" w:space="0" w:color="auto"/>
                    <w:right w:val="none" w:sz="0" w:space="0" w:color="auto"/>
                  </w:divBdr>
                </w:div>
                <w:div w:id="1238900775">
                  <w:marLeft w:val="300"/>
                  <w:marRight w:val="0"/>
                  <w:marTop w:val="75"/>
                  <w:marBottom w:val="0"/>
                  <w:divBdr>
                    <w:top w:val="none" w:sz="0" w:space="0" w:color="auto"/>
                    <w:left w:val="none" w:sz="0" w:space="0" w:color="auto"/>
                    <w:bottom w:val="none" w:sz="0" w:space="0" w:color="auto"/>
                    <w:right w:val="none" w:sz="0" w:space="0" w:color="auto"/>
                  </w:divBdr>
                  <w:divsChild>
                    <w:div w:id="1471243993">
                      <w:marLeft w:val="750"/>
                      <w:marRight w:val="0"/>
                      <w:marTop w:val="0"/>
                      <w:marBottom w:val="0"/>
                      <w:divBdr>
                        <w:top w:val="none" w:sz="0" w:space="0" w:color="auto"/>
                        <w:left w:val="none" w:sz="0" w:space="0" w:color="auto"/>
                        <w:bottom w:val="none" w:sz="0" w:space="0" w:color="auto"/>
                        <w:right w:val="none" w:sz="0" w:space="0" w:color="auto"/>
                      </w:divBdr>
                    </w:div>
                  </w:divsChild>
                </w:div>
                <w:div w:id="435177588">
                  <w:marLeft w:val="300"/>
                  <w:marRight w:val="0"/>
                  <w:marTop w:val="75"/>
                  <w:marBottom w:val="0"/>
                  <w:divBdr>
                    <w:top w:val="none" w:sz="0" w:space="0" w:color="auto"/>
                    <w:left w:val="none" w:sz="0" w:space="0" w:color="auto"/>
                    <w:bottom w:val="none" w:sz="0" w:space="0" w:color="auto"/>
                    <w:right w:val="none" w:sz="0" w:space="0" w:color="auto"/>
                  </w:divBdr>
                </w:div>
                <w:div w:id="563834765">
                  <w:marLeft w:val="300"/>
                  <w:marRight w:val="0"/>
                  <w:marTop w:val="75"/>
                  <w:marBottom w:val="0"/>
                  <w:divBdr>
                    <w:top w:val="none" w:sz="0" w:space="0" w:color="auto"/>
                    <w:left w:val="none" w:sz="0" w:space="0" w:color="auto"/>
                    <w:bottom w:val="none" w:sz="0" w:space="0" w:color="auto"/>
                    <w:right w:val="none" w:sz="0" w:space="0" w:color="auto"/>
                  </w:divBdr>
                </w:div>
                <w:div w:id="1109205030">
                  <w:marLeft w:val="300"/>
                  <w:marRight w:val="0"/>
                  <w:marTop w:val="75"/>
                  <w:marBottom w:val="0"/>
                  <w:divBdr>
                    <w:top w:val="none" w:sz="0" w:space="0" w:color="auto"/>
                    <w:left w:val="none" w:sz="0" w:space="0" w:color="auto"/>
                    <w:bottom w:val="none" w:sz="0" w:space="0" w:color="auto"/>
                    <w:right w:val="none" w:sz="0" w:space="0" w:color="auto"/>
                  </w:divBdr>
                  <w:divsChild>
                    <w:div w:id="264702623">
                      <w:marLeft w:val="750"/>
                      <w:marRight w:val="0"/>
                      <w:marTop w:val="0"/>
                      <w:marBottom w:val="0"/>
                      <w:divBdr>
                        <w:top w:val="none" w:sz="0" w:space="0" w:color="auto"/>
                        <w:left w:val="none" w:sz="0" w:space="0" w:color="auto"/>
                        <w:bottom w:val="none" w:sz="0" w:space="0" w:color="auto"/>
                        <w:right w:val="none" w:sz="0" w:space="0" w:color="auto"/>
                      </w:divBdr>
                    </w:div>
                    <w:div w:id="319192561">
                      <w:marLeft w:val="750"/>
                      <w:marRight w:val="0"/>
                      <w:marTop w:val="0"/>
                      <w:marBottom w:val="0"/>
                      <w:divBdr>
                        <w:top w:val="none" w:sz="0" w:space="0" w:color="auto"/>
                        <w:left w:val="none" w:sz="0" w:space="0" w:color="auto"/>
                        <w:bottom w:val="none" w:sz="0" w:space="0" w:color="auto"/>
                        <w:right w:val="none" w:sz="0" w:space="0" w:color="auto"/>
                      </w:divBdr>
                    </w:div>
                  </w:divsChild>
                </w:div>
                <w:div w:id="1667905497">
                  <w:marLeft w:val="300"/>
                  <w:marRight w:val="0"/>
                  <w:marTop w:val="75"/>
                  <w:marBottom w:val="0"/>
                  <w:divBdr>
                    <w:top w:val="none" w:sz="0" w:space="0" w:color="auto"/>
                    <w:left w:val="none" w:sz="0" w:space="0" w:color="auto"/>
                    <w:bottom w:val="none" w:sz="0" w:space="0" w:color="auto"/>
                    <w:right w:val="none" w:sz="0" w:space="0" w:color="auto"/>
                  </w:divBdr>
                </w:div>
                <w:div w:id="780105613">
                  <w:marLeft w:val="300"/>
                  <w:marRight w:val="0"/>
                  <w:marTop w:val="75"/>
                  <w:marBottom w:val="0"/>
                  <w:divBdr>
                    <w:top w:val="none" w:sz="0" w:space="0" w:color="auto"/>
                    <w:left w:val="none" w:sz="0" w:space="0" w:color="auto"/>
                    <w:bottom w:val="none" w:sz="0" w:space="0" w:color="auto"/>
                    <w:right w:val="none" w:sz="0" w:space="0" w:color="auto"/>
                  </w:divBdr>
                  <w:divsChild>
                    <w:div w:id="413163308">
                      <w:marLeft w:val="750"/>
                      <w:marRight w:val="0"/>
                      <w:marTop w:val="0"/>
                      <w:marBottom w:val="0"/>
                      <w:divBdr>
                        <w:top w:val="none" w:sz="0" w:space="0" w:color="auto"/>
                        <w:left w:val="none" w:sz="0" w:space="0" w:color="auto"/>
                        <w:bottom w:val="none" w:sz="0" w:space="0" w:color="auto"/>
                        <w:right w:val="none" w:sz="0" w:space="0" w:color="auto"/>
                      </w:divBdr>
                    </w:div>
                  </w:divsChild>
                </w:div>
                <w:div w:id="683166254">
                  <w:marLeft w:val="300"/>
                  <w:marRight w:val="0"/>
                  <w:marTop w:val="75"/>
                  <w:marBottom w:val="0"/>
                  <w:divBdr>
                    <w:top w:val="none" w:sz="0" w:space="0" w:color="auto"/>
                    <w:left w:val="none" w:sz="0" w:space="0" w:color="auto"/>
                    <w:bottom w:val="none" w:sz="0" w:space="0" w:color="auto"/>
                    <w:right w:val="none" w:sz="0" w:space="0" w:color="auto"/>
                  </w:divBdr>
                  <w:divsChild>
                    <w:div w:id="202835646">
                      <w:marLeft w:val="750"/>
                      <w:marRight w:val="0"/>
                      <w:marTop w:val="0"/>
                      <w:marBottom w:val="0"/>
                      <w:divBdr>
                        <w:top w:val="none" w:sz="0" w:space="0" w:color="auto"/>
                        <w:left w:val="none" w:sz="0" w:space="0" w:color="auto"/>
                        <w:bottom w:val="none" w:sz="0" w:space="0" w:color="auto"/>
                        <w:right w:val="none" w:sz="0" w:space="0" w:color="auto"/>
                      </w:divBdr>
                    </w:div>
                  </w:divsChild>
                </w:div>
                <w:div w:id="21395334">
                  <w:marLeft w:val="300"/>
                  <w:marRight w:val="0"/>
                  <w:marTop w:val="75"/>
                  <w:marBottom w:val="0"/>
                  <w:divBdr>
                    <w:top w:val="none" w:sz="0" w:space="0" w:color="auto"/>
                    <w:left w:val="none" w:sz="0" w:space="0" w:color="auto"/>
                    <w:bottom w:val="none" w:sz="0" w:space="0" w:color="auto"/>
                    <w:right w:val="none" w:sz="0" w:space="0" w:color="auto"/>
                  </w:divBdr>
                  <w:divsChild>
                    <w:div w:id="1486170036">
                      <w:marLeft w:val="750"/>
                      <w:marRight w:val="0"/>
                      <w:marTop w:val="0"/>
                      <w:marBottom w:val="0"/>
                      <w:divBdr>
                        <w:top w:val="none" w:sz="0" w:space="0" w:color="auto"/>
                        <w:left w:val="none" w:sz="0" w:space="0" w:color="auto"/>
                        <w:bottom w:val="none" w:sz="0" w:space="0" w:color="auto"/>
                        <w:right w:val="none" w:sz="0" w:space="0" w:color="auto"/>
                      </w:divBdr>
                    </w:div>
                    <w:div w:id="1176263363">
                      <w:marLeft w:val="750"/>
                      <w:marRight w:val="0"/>
                      <w:marTop w:val="0"/>
                      <w:marBottom w:val="0"/>
                      <w:divBdr>
                        <w:top w:val="none" w:sz="0" w:space="0" w:color="auto"/>
                        <w:left w:val="none" w:sz="0" w:space="0" w:color="auto"/>
                        <w:bottom w:val="none" w:sz="0" w:space="0" w:color="auto"/>
                        <w:right w:val="none" w:sz="0" w:space="0" w:color="auto"/>
                      </w:divBdr>
                    </w:div>
                    <w:div w:id="127742180">
                      <w:marLeft w:val="750"/>
                      <w:marRight w:val="0"/>
                      <w:marTop w:val="0"/>
                      <w:marBottom w:val="0"/>
                      <w:divBdr>
                        <w:top w:val="none" w:sz="0" w:space="0" w:color="auto"/>
                        <w:left w:val="none" w:sz="0" w:space="0" w:color="auto"/>
                        <w:bottom w:val="none" w:sz="0" w:space="0" w:color="auto"/>
                        <w:right w:val="none" w:sz="0" w:space="0" w:color="auto"/>
                      </w:divBdr>
                    </w:div>
                    <w:div w:id="10022025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61956122">
              <w:marLeft w:val="0"/>
              <w:marRight w:val="0"/>
              <w:marTop w:val="150"/>
              <w:marBottom w:val="150"/>
              <w:divBdr>
                <w:top w:val="none" w:sz="0" w:space="0" w:color="auto"/>
                <w:left w:val="none" w:sz="0" w:space="0" w:color="auto"/>
                <w:bottom w:val="none" w:sz="0" w:space="0" w:color="auto"/>
                <w:right w:val="none" w:sz="0" w:space="0" w:color="auto"/>
              </w:divBdr>
              <w:divsChild>
                <w:div w:id="2103139465">
                  <w:marLeft w:val="300"/>
                  <w:marRight w:val="0"/>
                  <w:marTop w:val="75"/>
                  <w:marBottom w:val="0"/>
                  <w:divBdr>
                    <w:top w:val="none" w:sz="0" w:space="0" w:color="auto"/>
                    <w:left w:val="none" w:sz="0" w:space="0" w:color="auto"/>
                    <w:bottom w:val="none" w:sz="0" w:space="0" w:color="auto"/>
                    <w:right w:val="none" w:sz="0" w:space="0" w:color="auto"/>
                  </w:divBdr>
                  <w:divsChild>
                    <w:div w:id="1030450027">
                      <w:marLeft w:val="750"/>
                      <w:marRight w:val="0"/>
                      <w:marTop w:val="0"/>
                      <w:marBottom w:val="0"/>
                      <w:divBdr>
                        <w:top w:val="none" w:sz="0" w:space="0" w:color="auto"/>
                        <w:left w:val="none" w:sz="0" w:space="0" w:color="auto"/>
                        <w:bottom w:val="none" w:sz="0" w:space="0" w:color="auto"/>
                        <w:right w:val="none" w:sz="0" w:space="0" w:color="auto"/>
                      </w:divBdr>
                    </w:div>
                  </w:divsChild>
                </w:div>
                <w:div w:id="411318106">
                  <w:marLeft w:val="300"/>
                  <w:marRight w:val="0"/>
                  <w:marTop w:val="75"/>
                  <w:marBottom w:val="0"/>
                  <w:divBdr>
                    <w:top w:val="none" w:sz="0" w:space="0" w:color="auto"/>
                    <w:left w:val="none" w:sz="0" w:space="0" w:color="auto"/>
                    <w:bottom w:val="none" w:sz="0" w:space="0" w:color="auto"/>
                    <w:right w:val="none" w:sz="0" w:space="0" w:color="auto"/>
                  </w:divBdr>
                </w:div>
                <w:div w:id="261182847">
                  <w:marLeft w:val="300"/>
                  <w:marRight w:val="0"/>
                  <w:marTop w:val="75"/>
                  <w:marBottom w:val="0"/>
                  <w:divBdr>
                    <w:top w:val="none" w:sz="0" w:space="0" w:color="auto"/>
                    <w:left w:val="none" w:sz="0" w:space="0" w:color="auto"/>
                    <w:bottom w:val="none" w:sz="0" w:space="0" w:color="auto"/>
                    <w:right w:val="none" w:sz="0" w:space="0" w:color="auto"/>
                  </w:divBdr>
                </w:div>
                <w:div w:id="230163668">
                  <w:marLeft w:val="300"/>
                  <w:marRight w:val="0"/>
                  <w:marTop w:val="75"/>
                  <w:marBottom w:val="0"/>
                  <w:divBdr>
                    <w:top w:val="none" w:sz="0" w:space="0" w:color="auto"/>
                    <w:left w:val="none" w:sz="0" w:space="0" w:color="auto"/>
                    <w:bottom w:val="none" w:sz="0" w:space="0" w:color="auto"/>
                    <w:right w:val="none" w:sz="0" w:space="0" w:color="auto"/>
                  </w:divBdr>
                </w:div>
                <w:div w:id="1960453143">
                  <w:marLeft w:val="300"/>
                  <w:marRight w:val="0"/>
                  <w:marTop w:val="75"/>
                  <w:marBottom w:val="0"/>
                  <w:divBdr>
                    <w:top w:val="none" w:sz="0" w:space="0" w:color="auto"/>
                    <w:left w:val="none" w:sz="0" w:space="0" w:color="auto"/>
                    <w:bottom w:val="none" w:sz="0" w:space="0" w:color="auto"/>
                    <w:right w:val="none" w:sz="0" w:space="0" w:color="auto"/>
                  </w:divBdr>
                  <w:divsChild>
                    <w:div w:id="1305816597">
                      <w:marLeft w:val="750"/>
                      <w:marRight w:val="0"/>
                      <w:marTop w:val="0"/>
                      <w:marBottom w:val="0"/>
                      <w:divBdr>
                        <w:top w:val="none" w:sz="0" w:space="0" w:color="auto"/>
                        <w:left w:val="none" w:sz="0" w:space="0" w:color="auto"/>
                        <w:bottom w:val="none" w:sz="0" w:space="0" w:color="auto"/>
                        <w:right w:val="none" w:sz="0" w:space="0" w:color="auto"/>
                      </w:divBdr>
                    </w:div>
                  </w:divsChild>
                </w:div>
                <w:div w:id="738210507">
                  <w:marLeft w:val="300"/>
                  <w:marRight w:val="0"/>
                  <w:marTop w:val="75"/>
                  <w:marBottom w:val="0"/>
                  <w:divBdr>
                    <w:top w:val="none" w:sz="0" w:space="0" w:color="auto"/>
                    <w:left w:val="none" w:sz="0" w:space="0" w:color="auto"/>
                    <w:bottom w:val="none" w:sz="0" w:space="0" w:color="auto"/>
                    <w:right w:val="none" w:sz="0" w:space="0" w:color="auto"/>
                  </w:divBdr>
                </w:div>
                <w:div w:id="474614203">
                  <w:marLeft w:val="300"/>
                  <w:marRight w:val="0"/>
                  <w:marTop w:val="75"/>
                  <w:marBottom w:val="0"/>
                  <w:divBdr>
                    <w:top w:val="none" w:sz="0" w:space="0" w:color="auto"/>
                    <w:left w:val="none" w:sz="0" w:space="0" w:color="auto"/>
                    <w:bottom w:val="none" w:sz="0" w:space="0" w:color="auto"/>
                    <w:right w:val="none" w:sz="0" w:space="0" w:color="auto"/>
                  </w:divBdr>
                </w:div>
                <w:div w:id="1625889212">
                  <w:marLeft w:val="300"/>
                  <w:marRight w:val="0"/>
                  <w:marTop w:val="75"/>
                  <w:marBottom w:val="0"/>
                  <w:divBdr>
                    <w:top w:val="none" w:sz="0" w:space="0" w:color="auto"/>
                    <w:left w:val="none" w:sz="0" w:space="0" w:color="auto"/>
                    <w:bottom w:val="none" w:sz="0" w:space="0" w:color="auto"/>
                    <w:right w:val="none" w:sz="0" w:space="0" w:color="auto"/>
                  </w:divBdr>
                </w:div>
                <w:div w:id="1750813568">
                  <w:marLeft w:val="300"/>
                  <w:marRight w:val="0"/>
                  <w:marTop w:val="75"/>
                  <w:marBottom w:val="0"/>
                  <w:divBdr>
                    <w:top w:val="none" w:sz="0" w:space="0" w:color="auto"/>
                    <w:left w:val="none" w:sz="0" w:space="0" w:color="auto"/>
                    <w:bottom w:val="none" w:sz="0" w:space="0" w:color="auto"/>
                    <w:right w:val="none" w:sz="0" w:space="0" w:color="auto"/>
                  </w:divBdr>
                  <w:divsChild>
                    <w:div w:id="144600180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37211">
      <w:bodyDiv w:val="1"/>
      <w:marLeft w:val="0"/>
      <w:marRight w:val="0"/>
      <w:marTop w:val="0"/>
      <w:marBottom w:val="0"/>
      <w:divBdr>
        <w:top w:val="none" w:sz="0" w:space="0" w:color="auto"/>
        <w:left w:val="none" w:sz="0" w:space="0" w:color="auto"/>
        <w:bottom w:val="none" w:sz="0" w:space="0" w:color="auto"/>
        <w:right w:val="none" w:sz="0" w:space="0" w:color="auto"/>
      </w:divBdr>
      <w:divsChild>
        <w:div w:id="1942375610">
          <w:marLeft w:val="0"/>
          <w:marRight w:val="0"/>
          <w:marTop w:val="0"/>
          <w:marBottom w:val="0"/>
          <w:divBdr>
            <w:top w:val="none" w:sz="0" w:space="0" w:color="auto"/>
            <w:left w:val="none" w:sz="0" w:space="0" w:color="auto"/>
            <w:bottom w:val="none" w:sz="0" w:space="0" w:color="auto"/>
            <w:right w:val="none" w:sz="0" w:space="0" w:color="auto"/>
          </w:divBdr>
          <w:divsChild>
            <w:div w:id="887569010">
              <w:marLeft w:val="0"/>
              <w:marRight w:val="0"/>
              <w:marTop w:val="150"/>
              <w:marBottom w:val="150"/>
              <w:divBdr>
                <w:top w:val="none" w:sz="0" w:space="0" w:color="auto"/>
                <w:left w:val="none" w:sz="0" w:space="0" w:color="auto"/>
                <w:bottom w:val="none" w:sz="0" w:space="0" w:color="auto"/>
                <w:right w:val="none" w:sz="0" w:space="0" w:color="auto"/>
              </w:divBdr>
              <w:divsChild>
                <w:div w:id="1193570707">
                  <w:marLeft w:val="300"/>
                  <w:marRight w:val="0"/>
                  <w:marTop w:val="75"/>
                  <w:marBottom w:val="0"/>
                  <w:divBdr>
                    <w:top w:val="none" w:sz="0" w:space="0" w:color="auto"/>
                    <w:left w:val="none" w:sz="0" w:space="0" w:color="auto"/>
                    <w:bottom w:val="none" w:sz="0" w:space="0" w:color="auto"/>
                    <w:right w:val="none" w:sz="0" w:space="0" w:color="auto"/>
                  </w:divBdr>
                  <w:divsChild>
                    <w:div w:id="834222870">
                      <w:marLeft w:val="750"/>
                      <w:marRight w:val="0"/>
                      <w:marTop w:val="0"/>
                      <w:marBottom w:val="0"/>
                      <w:divBdr>
                        <w:top w:val="none" w:sz="0" w:space="0" w:color="auto"/>
                        <w:left w:val="none" w:sz="0" w:space="0" w:color="auto"/>
                        <w:bottom w:val="none" w:sz="0" w:space="0" w:color="auto"/>
                        <w:right w:val="none" w:sz="0" w:space="0" w:color="auto"/>
                      </w:divBdr>
                    </w:div>
                  </w:divsChild>
                </w:div>
                <w:div w:id="912158236">
                  <w:marLeft w:val="300"/>
                  <w:marRight w:val="0"/>
                  <w:marTop w:val="75"/>
                  <w:marBottom w:val="0"/>
                  <w:divBdr>
                    <w:top w:val="none" w:sz="0" w:space="0" w:color="auto"/>
                    <w:left w:val="none" w:sz="0" w:space="0" w:color="auto"/>
                    <w:bottom w:val="none" w:sz="0" w:space="0" w:color="auto"/>
                    <w:right w:val="none" w:sz="0" w:space="0" w:color="auto"/>
                  </w:divBdr>
                </w:div>
                <w:div w:id="637492401">
                  <w:marLeft w:val="300"/>
                  <w:marRight w:val="0"/>
                  <w:marTop w:val="75"/>
                  <w:marBottom w:val="0"/>
                  <w:divBdr>
                    <w:top w:val="none" w:sz="0" w:space="0" w:color="auto"/>
                    <w:left w:val="none" w:sz="0" w:space="0" w:color="auto"/>
                    <w:bottom w:val="none" w:sz="0" w:space="0" w:color="auto"/>
                    <w:right w:val="none" w:sz="0" w:space="0" w:color="auto"/>
                  </w:divBdr>
                  <w:divsChild>
                    <w:div w:id="1504513749">
                      <w:marLeft w:val="750"/>
                      <w:marRight w:val="0"/>
                      <w:marTop w:val="0"/>
                      <w:marBottom w:val="0"/>
                      <w:divBdr>
                        <w:top w:val="none" w:sz="0" w:space="0" w:color="auto"/>
                        <w:left w:val="none" w:sz="0" w:space="0" w:color="auto"/>
                        <w:bottom w:val="none" w:sz="0" w:space="0" w:color="auto"/>
                        <w:right w:val="none" w:sz="0" w:space="0" w:color="auto"/>
                      </w:divBdr>
                    </w:div>
                    <w:div w:id="136454224">
                      <w:marLeft w:val="750"/>
                      <w:marRight w:val="0"/>
                      <w:marTop w:val="0"/>
                      <w:marBottom w:val="0"/>
                      <w:divBdr>
                        <w:top w:val="none" w:sz="0" w:space="0" w:color="auto"/>
                        <w:left w:val="none" w:sz="0" w:space="0" w:color="auto"/>
                        <w:bottom w:val="none" w:sz="0" w:space="0" w:color="auto"/>
                        <w:right w:val="none" w:sz="0" w:space="0" w:color="auto"/>
                      </w:divBdr>
                    </w:div>
                    <w:div w:id="483593374">
                      <w:marLeft w:val="750"/>
                      <w:marRight w:val="0"/>
                      <w:marTop w:val="0"/>
                      <w:marBottom w:val="0"/>
                      <w:divBdr>
                        <w:top w:val="none" w:sz="0" w:space="0" w:color="auto"/>
                        <w:left w:val="none" w:sz="0" w:space="0" w:color="auto"/>
                        <w:bottom w:val="none" w:sz="0" w:space="0" w:color="auto"/>
                        <w:right w:val="none" w:sz="0" w:space="0" w:color="auto"/>
                      </w:divBdr>
                    </w:div>
                  </w:divsChild>
                </w:div>
                <w:div w:id="1711416348">
                  <w:marLeft w:val="300"/>
                  <w:marRight w:val="0"/>
                  <w:marTop w:val="75"/>
                  <w:marBottom w:val="0"/>
                  <w:divBdr>
                    <w:top w:val="none" w:sz="0" w:space="0" w:color="auto"/>
                    <w:left w:val="none" w:sz="0" w:space="0" w:color="auto"/>
                    <w:bottom w:val="none" w:sz="0" w:space="0" w:color="auto"/>
                    <w:right w:val="none" w:sz="0" w:space="0" w:color="auto"/>
                  </w:divBdr>
                  <w:divsChild>
                    <w:div w:id="271478237">
                      <w:marLeft w:val="750"/>
                      <w:marRight w:val="0"/>
                      <w:marTop w:val="0"/>
                      <w:marBottom w:val="0"/>
                      <w:divBdr>
                        <w:top w:val="none" w:sz="0" w:space="0" w:color="auto"/>
                        <w:left w:val="none" w:sz="0" w:space="0" w:color="auto"/>
                        <w:bottom w:val="none" w:sz="0" w:space="0" w:color="auto"/>
                        <w:right w:val="none" w:sz="0" w:space="0" w:color="auto"/>
                      </w:divBdr>
                    </w:div>
                  </w:divsChild>
                </w:div>
                <w:div w:id="263463966">
                  <w:marLeft w:val="300"/>
                  <w:marRight w:val="0"/>
                  <w:marTop w:val="75"/>
                  <w:marBottom w:val="0"/>
                  <w:divBdr>
                    <w:top w:val="none" w:sz="0" w:space="0" w:color="auto"/>
                    <w:left w:val="none" w:sz="0" w:space="0" w:color="auto"/>
                    <w:bottom w:val="none" w:sz="0" w:space="0" w:color="auto"/>
                    <w:right w:val="none" w:sz="0" w:space="0" w:color="auto"/>
                  </w:divBdr>
                  <w:divsChild>
                    <w:div w:id="16578005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78486533">
              <w:marLeft w:val="0"/>
              <w:marRight w:val="0"/>
              <w:marTop w:val="150"/>
              <w:marBottom w:val="150"/>
              <w:divBdr>
                <w:top w:val="none" w:sz="0" w:space="0" w:color="auto"/>
                <w:left w:val="none" w:sz="0" w:space="0" w:color="auto"/>
                <w:bottom w:val="none" w:sz="0" w:space="0" w:color="auto"/>
                <w:right w:val="none" w:sz="0" w:space="0" w:color="auto"/>
              </w:divBdr>
              <w:divsChild>
                <w:div w:id="883442687">
                  <w:marLeft w:val="300"/>
                  <w:marRight w:val="0"/>
                  <w:marTop w:val="75"/>
                  <w:marBottom w:val="0"/>
                  <w:divBdr>
                    <w:top w:val="none" w:sz="0" w:space="0" w:color="auto"/>
                    <w:left w:val="none" w:sz="0" w:space="0" w:color="auto"/>
                    <w:bottom w:val="none" w:sz="0" w:space="0" w:color="auto"/>
                    <w:right w:val="none" w:sz="0" w:space="0" w:color="auto"/>
                  </w:divBdr>
                </w:div>
                <w:div w:id="450125104">
                  <w:marLeft w:val="300"/>
                  <w:marRight w:val="0"/>
                  <w:marTop w:val="75"/>
                  <w:marBottom w:val="0"/>
                  <w:divBdr>
                    <w:top w:val="none" w:sz="0" w:space="0" w:color="auto"/>
                    <w:left w:val="none" w:sz="0" w:space="0" w:color="auto"/>
                    <w:bottom w:val="none" w:sz="0" w:space="0" w:color="auto"/>
                    <w:right w:val="none" w:sz="0" w:space="0" w:color="auto"/>
                  </w:divBdr>
                  <w:divsChild>
                    <w:div w:id="879128601">
                      <w:marLeft w:val="750"/>
                      <w:marRight w:val="0"/>
                      <w:marTop w:val="0"/>
                      <w:marBottom w:val="0"/>
                      <w:divBdr>
                        <w:top w:val="none" w:sz="0" w:space="0" w:color="auto"/>
                        <w:left w:val="none" w:sz="0" w:space="0" w:color="auto"/>
                        <w:bottom w:val="none" w:sz="0" w:space="0" w:color="auto"/>
                        <w:right w:val="none" w:sz="0" w:space="0" w:color="auto"/>
                      </w:divBdr>
                    </w:div>
                    <w:div w:id="430393089">
                      <w:marLeft w:val="750"/>
                      <w:marRight w:val="0"/>
                      <w:marTop w:val="0"/>
                      <w:marBottom w:val="0"/>
                      <w:divBdr>
                        <w:top w:val="none" w:sz="0" w:space="0" w:color="auto"/>
                        <w:left w:val="none" w:sz="0" w:space="0" w:color="auto"/>
                        <w:bottom w:val="none" w:sz="0" w:space="0" w:color="auto"/>
                        <w:right w:val="none" w:sz="0" w:space="0" w:color="auto"/>
                      </w:divBdr>
                    </w:div>
                  </w:divsChild>
                </w:div>
                <w:div w:id="1298798516">
                  <w:marLeft w:val="300"/>
                  <w:marRight w:val="0"/>
                  <w:marTop w:val="75"/>
                  <w:marBottom w:val="0"/>
                  <w:divBdr>
                    <w:top w:val="none" w:sz="0" w:space="0" w:color="auto"/>
                    <w:left w:val="none" w:sz="0" w:space="0" w:color="auto"/>
                    <w:bottom w:val="none" w:sz="0" w:space="0" w:color="auto"/>
                    <w:right w:val="none" w:sz="0" w:space="0" w:color="auto"/>
                  </w:divBdr>
                  <w:divsChild>
                    <w:div w:id="241335894">
                      <w:marLeft w:val="750"/>
                      <w:marRight w:val="0"/>
                      <w:marTop w:val="0"/>
                      <w:marBottom w:val="0"/>
                      <w:divBdr>
                        <w:top w:val="none" w:sz="0" w:space="0" w:color="auto"/>
                        <w:left w:val="none" w:sz="0" w:space="0" w:color="auto"/>
                        <w:bottom w:val="none" w:sz="0" w:space="0" w:color="auto"/>
                        <w:right w:val="none" w:sz="0" w:space="0" w:color="auto"/>
                      </w:divBdr>
                    </w:div>
                  </w:divsChild>
                </w:div>
                <w:div w:id="451019185">
                  <w:marLeft w:val="300"/>
                  <w:marRight w:val="0"/>
                  <w:marTop w:val="75"/>
                  <w:marBottom w:val="0"/>
                  <w:divBdr>
                    <w:top w:val="none" w:sz="0" w:space="0" w:color="auto"/>
                    <w:left w:val="none" w:sz="0" w:space="0" w:color="auto"/>
                    <w:bottom w:val="none" w:sz="0" w:space="0" w:color="auto"/>
                    <w:right w:val="none" w:sz="0" w:space="0" w:color="auto"/>
                  </w:divBdr>
                  <w:divsChild>
                    <w:div w:id="1900630159">
                      <w:marLeft w:val="750"/>
                      <w:marRight w:val="0"/>
                      <w:marTop w:val="0"/>
                      <w:marBottom w:val="0"/>
                      <w:divBdr>
                        <w:top w:val="none" w:sz="0" w:space="0" w:color="auto"/>
                        <w:left w:val="none" w:sz="0" w:space="0" w:color="auto"/>
                        <w:bottom w:val="none" w:sz="0" w:space="0" w:color="auto"/>
                        <w:right w:val="none" w:sz="0" w:space="0" w:color="auto"/>
                      </w:divBdr>
                    </w:div>
                  </w:divsChild>
                </w:div>
                <w:div w:id="1397436">
                  <w:marLeft w:val="300"/>
                  <w:marRight w:val="0"/>
                  <w:marTop w:val="75"/>
                  <w:marBottom w:val="0"/>
                  <w:divBdr>
                    <w:top w:val="none" w:sz="0" w:space="0" w:color="auto"/>
                    <w:left w:val="none" w:sz="0" w:space="0" w:color="auto"/>
                    <w:bottom w:val="none" w:sz="0" w:space="0" w:color="auto"/>
                    <w:right w:val="none" w:sz="0" w:space="0" w:color="auto"/>
                  </w:divBdr>
                  <w:divsChild>
                    <w:div w:id="2067682120">
                      <w:marLeft w:val="750"/>
                      <w:marRight w:val="0"/>
                      <w:marTop w:val="0"/>
                      <w:marBottom w:val="0"/>
                      <w:divBdr>
                        <w:top w:val="none" w:sz="0" w:space="0" w:color="auto"/>
                        <w:left w:val="none" w:sz="0" w:space="0" w:color="auto"/>
                        <w:bottom w:val="none" w:sz="0" w:space="0" w:color="auto"/>
                        <w:right w:val="none" w:sz="0" w:space="0" w:color="auto"/>
                      </w:divBdr>
                    </w:div>
                  </w:divsChild>
                </w:div>
                <w:div w:id="1106194925">
                  <w:marLeft w:val="300"/>
                  <w:marRight w:val="0"/>
                  <w:marTop w:val="75"/>
                  <w:marBottom w:val="0"/>
                  <w:divBdr>
                    <w:top w:val="none" w:sz="0" w:space="0" w:color="auto"/>
                    <w:left w:val="none" w:sz="0" w:space="0" w:color="auto"/>
                    <w:bottom w:val="none" w:sz="0" w:space="0" w:color="auto"/>
                    <w:right w:val="none" w:sz="0" w:space="0" w:color="auto"/>
                  </w:divBdr>
                  <w:divsChild>
                    <w:div w:id="638537492">
                      <w:marLeft w:val="750"/>
                      <w:marRight w:val="0"/>
                      <w:marTop w:val="0"/>
                      <w:marBottom w:val="0"/>
                      <w:divBdr>
                        <w:top w:val="none" w:sz="0" w:space="0" w:color="auto"/>
                        <w:left w:val="none" w:sz="0" w:space="0" w:color="auto"/>
                        <w:bottom w:val="none" w:sz="0" w:space="0" w:color="auto"/>
                        <w:right w:val="none" w:sz="0" w:space="0" w:color="auto"/>
                      </w:divBdr>
                    </w:div>
                  </w:divsChild>
                </w:div>
                <w:div w:id="574972609">
                  <w:marLeft w:val="300"/>
                  <w:marRight w:val="0"/>
                  <w:marTop w:val="75"/>
                  <w:marBottom w:val="0"/>
                  <w:divBdr>
                    <w:top w:val="none" w:sz="0" w:space="0" w:color="auto"/>
                    <w:left w:val="none" w:sz="0" w:space="0" w:color="auto"/>
                    <w:bottom w:val="none" w:sz="0" w:space="0" w:color="auto"/>
                    <w:right w:val="none" w:sz="0" w:space="0" w:color="auto"/>
                  </w:divBdr>
                  <w:divsChild>
                    <w:div w:id="2017920297">
                      <w:marLeft w:val="750"/>
                      <w:marRight w:val="0"/>
                      <w:marTop w:val="0"/>
                      <w:marBottom w:val="0"/>
                      <w:divBdr>
                        <w:top w:val="none" w:sz="0" w:space="0" w:color="auto"/>
                        <w:left w:val="none" w:sz="0" w:space="0" w:color="auto"/>
                        <w:bottom w:val="none" w:sz="0" w:space="0" w:color="auto"/>
                        <w:right w:val="none" w:sz="0" w:space="0" w:color="auto"/>
                      </w:divBdr>
                    </w:div>
                    <w:div w:id="1829130984">
                      <w:marLeft w:val="750"/>
                      <w:marRight w:val="0"/>
                      <w:marTop w:val="0"/>
                      <w:marBottom w:val="0"/>
                      <w:divBdr>
                        <w:top w:val="none" w:sz="0" w:space="0" w:color="auto"/>
                        <w:left w:val="none" w:sz="0" w:space="0" w:color="auto"/>
                        <w:bottom w:val="none" w:sz="0" w:space="0" w:color="auto"/>
                        <w:right w:val="none" w:sz="0" w:space="0" w:color="auto"/>
                      </w:divBdr>
                    </w:div>
                  </w:divsChild>
                </w:div>
                <w:div w:id="681202730">
                  <w:marLeft w:val="300"/>
                  <w:marRight w:val="0"/>
                  <w:marTop w:val="75"/>
                  <w:marBottom w:val="0"/>
                  <w:divBdr>
                    <w:top w:val="none" w:sz="0" w:space="0" w:color="auto"/>
                    <w:left w:val="none" w:sz="0" w:space="0" w:color="auto"/>
                    <w:bottom w:val="none" w:sz="0" w:space="0" w:color="auto"/>
                    <w:right w:val="none" w:sz="0" w:space="0" w:color="auto"/>
                  </w:divBdr>
                </w:div>
                <w:div w:id="558705776">
                  <w:marLeft w:val="300"/>
                  <w:marRight w:val="0"/>
                  <w:marTop w:val="75"/>
                  <w:marBottom w:val="0"/>
                  <w:divBdr>
                    <w:top w:val="none" w:sz="0" w:space="0" w:color="auto"/>
                    <w:left w:val="none" w:sz="0" w:space="0" w:color="auto"/>
                    <w:bottom w:val="none" w:sz="0" w:space="0" w:color="auto"/>
                    <w:right w:val="none" w:sz="0" w:space="0" w:color="auto"/>
                  </w:divBdr>
                  <w:divsChild>
                    <w:div w:id="1626158327">
                      <w:marLeft w:val="750"/>
                      <w:marRight w:val="0"/>
                      <w:marTop w:val="0"/>
                      <w:marBottom w:val="0"/>
                      <w:divBdr>
                        <w:top w:val="none" w:sz="0" w:space="0" w:color="auto"/>
                        <w:left w:val="none" w:sz="0" w:space="0" w:color="auto"/>
                        <w:bottom w:val="none" w:sz="0" w:space="0" w:color="auto"/>
                        <w:right w:val="none" w:sz="0" w:space="0" w:color="auto"/>
                      </w:divBdr>
                    </w:div>
                    <w:div w:id="1893154044">
                      <w:marLeft w:val="750"/>
                      <w:marRight w:val="0"/>
                      <w:marTop w:val="0"/>
                      <w:marBottom w:val="0"/>
                      <w:divBdr>
                        <w:top w:val="none" w:sz="0" w:space="0" w:color="auto"/>
                        <w:left w:val="none" w:sz="0" w:space="0" w:color="auto"/>
                        <w:bottom w:val="none" w:sz="0" w:space="0" w:color="auto"/>
                        <w:right w:val="none" w:sz="0" w:space="0" w:color="auto"/>
                      </w:divBdr>
                    </w:div>
                  </w:divsChild>
                </w:div>
                <w:div w:id="2022009428">
                  <w:marLeft w:val="300"/>
                  <w:marRight w:val="0"/>
                  <w:marTop w:val="75"/>
                  <w:marBottom w:val="0"/>
                  <w:divBdr>
                    <w:top w:val="none" w:sz="0" w:space="0" w:color="auto"/>
                    <w:left w:val="none" w:sz="0" w:space="0" w:color="auto"/>
                    <w:bottom w:val="none" w:sz="0" w:space="0" w:color="auto"/>
                    <w:right w:val="none" w:sz="0" w:space="0" w:color="auto"/>
                  </w:divBdr>
                  <w:divsChild>
                    <w:div w:id="1614635231">
                      <w:marLeft w:val="750"/>
                      <w:marRight w:val="0"/>
                      <w:marTop w:val="0"/>
                      <w:marBottom w:val="0"/>
                      <w:divBdr>
                        <w:top w:val="none" w:sz="0" w:space="0" w:color="auto"/>
                        <w:left w:val="none" w:sz="0" w:space="0" w:color="auto"/>
                        <w:bottom w:val="none" w:sz="0" w:space="0" w:color="auto"/>
                        <w:right w:val="none" w:sz="0" w:space="0" w:color="auto"/>
                      </w:divBdr>
                    </w:div>
                  </w:divsChild>
                </w:div>
                <w:div w:id="621769328">
                  <w:marLeft w:val="300"/>
                  <w:marRight w:val="0"/>
                  <w:marTop w:val="75"/>
                  <w:marBottom w:val="0"/>
                  <w:divBdr>
                    <w:top w:val="none" w:sz="0" w:space="0" w:color="auto"/>
                    <w:left w:val="none" w:sz="0" w:space="0" w:color="auto"/>
                    <w:bottom w:val="none" w:sz="0" w:space="0" w:color="auto"/>
                    <w:right w:val="none" w:sz="0" w:space="0" w:color="auto"/>
                  </w:divBdr>
                  <w:divsChild>
                    <w:div w:id="1188443861">
                      <w:marLeft w:val="750"/>
                      <w:marRight w:val="0"/>
                      <w:marTop w:val="0"/>
                      <w:marBottom w:val="0"/>
                      <w:divBdr>
                        <w:top w:val="none" w:sz="0" w:space="0" w:color="auto"/>
                        <w:left w:val="none" w:sz="0" w:space="0" w:color="auto"/>
                        <w:bottom w:val="none" w:sz="0" w:space="0" w:color="auto"/>
                        <w:right w:val="none" w:sz="0" w:space="0" w:color="auto"/>
                      </w:divBdr>
                    </w:div>
                  </w:divsChild>
                </w:div>
                <w:div w:id="822964319">
                  <w:marLeft w:val="300"/>
                  <w:marRight w:val="0"/>
                  <w:marTop w:val="75"/>
                  <w:marBottom w:val="0"/>
                  <w:divBdr>
                    <w:top w:val="none" w:sz="0" w:space="0" w:color="auto"/>
                    <w:left w:val="none" w:sz="0" w:space="0" w:color="auto"/>
                    <w:bottom w:val="none" w:sz="0" w:space="0" w:color="auto"/>
                    <w:right w:val="none" w:sz="0" w:space="0" w:color="auto"/>
                  </w:divBdr>
                  <w:divsChild>
                    <w:div w:id="1771269723">
                      <w:marLeft w:val="750"/>
                      <w:marRight w:val="0"/>
                      <w:marTop w:val="0"/>
                      <w:marBottom w:val="0"/>
                      <w:divBdr>
                        <w:top w:val="none" w:sz="0" w:space="0" w:color="auto"/>
                        <w:left w:val="none" w:sz="0" w:space="0" w:color="auto"/>
                        <w:bottom w:val="none" w:sz="0" w:space="0" w:color="auto"/>
                        <w:right w:val="none" w:sz="0" w:space="0" w:color="auto"/>
                      </w:divBdr>
                    </w:div>
                  </w:divsChild>
                </w:div>
                <w:div w:id="1043939162">
                  <w:marLeft w:val="300"/>
                  <w:marRight w:val="0"/>
                  <w:marTop w:val="75"/>
                  <w:marBottom w:val="0"/>
                  <w:divBdr>
                    <w:top w:val="none" w:sz="0" w:space="0" w:color="auto"/>
                    <w:left w:val="none" w:sz="0" w:space="0" w:color="auto"/>
                    <w:bottom w:val="none" w:sz="0" w:space="0" w:color="auto"/>
                    <w:right w:val="none" w:sz="0" w:space="0" w:color="auto"/>
                  </w:divBdr>
                  <w:divsChild>
                    <w:div w:id="590894754">
                      <w:marLeft w:val="750"/>
                      <w:marRight w:val="0"/>
                      <w:marTop w:val="0"/>
                      <w:marBottom w:val="0"/>
                      <w:divBdr>
                        <w:top w:val="none" w:sz="0" w:space="0" w:color="auto"/>
                        <w:left w:val="none" w:sz="0" w:space="0" w:color="auto"/>
                        <w:bottom w:val="none" w:sz="0" w:space="0" w:color="auto"/>
                        <w:right w:val="none" w:sz="0" w:space="0" w:color="auto"/>
                      </w:divBdr>
                    </w:div>
                    <w:div w:id="690449817">
                      <w:marLeft w:val="750"/>
                      <w:marRight w:val="0"/>
                      <w:marTop w:val="0"/>
                      <w:marBottom w:val="0"/>
                      <w:divBdr>
                        <w:top w:val="none" w:sz="0" w:space="0" w:color="auto"/>
                        <w:left w:val="none" w:sz="0" w:space="0" w:color="auto"/>
                        <w:bottom w:val="none" w:sz="0" w:space="0" w:color="auto"/>
                        <w:right w:val="none" w:sz="0" w:space="0" w:color="auto"/>
                      </w:divBdr>
                    </w:div>
                    <w:div w:id="640887729">
                      <w:marLeft w:val="750"/>
                      <w:marRight w:val="0"/>
                      <w:marTop w:val="0"/>
                      <w:marBottom w:val="0"/>
                      <w:divBdr>
                        <w:top w:val="none" w:sz="0" w:space="0" w:color="auto"/>
                        <w:left w:val="none" w:sz="0" w:space="0" w:color="auto"/>
                        <w:bottom w:val="none" w:sz="0" w:space="0" w:color="auto"/>
                        <w:right w:val="none" w:sz="0" w:space="0" w:color="auto"/>
                      </w:divBdr>
                    </w:div>
                  </w:divsChild>
                </w:div>
                <w:div w:id="1447775665">
                  <w:marLeft w:val="300"/>
                  <w:marRight w:val="0"/>
                  <w:marTop w:val="75"/>
                  <w:marBottom w:val="0"/>
                  <w:divBdr>
                    <w:top w:val="none" w:sz="0" w:space="0" w:color="auto"/>
                    <w:left w:val="none" w:sz="0" w:space="0" w:color="auto"/>
                    <w:bottom w:val="none" w:sz="0" w:space="0" w:color="auto"/>
                    <w:right w:val="none" w:sz="0" w:space="0" w:color="auto"/>
                  </w:divBdr>
                  <w:divsChild>
                    <w:div w:id="1752847685">
                      <w:marLeft w:val="750"/>
                      <w:marRight w:val="0"/>
                      <w:marTop w:val="0"/>
                      <w:marBottom w:val="0"/>
                      <w:divBdr>
                        <w:top w:val="none" w:sz="0" w:space="0" w:color="auto"/>
                        <w:left w:val="none" w:sz="0" w:space="0" w:color="auto"/>
                        <w:bottom w:val="none" w:sz="0" w:space="0" w:color="auto"/>
                        <w:right w:val="none" w:sz="0" w:space="0" w:color="auto"/>
                      </w:divBdr>
                    </w:div>
                  </w:divsChild>
                </w:div>
                <w:div w:id="359935807">
                  <w:marLeft w:val="300"/>
                  <w:marRight w:val="0"/>
                  <w:marTop w:val="75"/>
                  <w:marBottom w:val="0"/>
                  <w:divBdr>
                    <w:top w:val="none" w:sz="0" w:space="0" w:color="auto"/>
                    <w:left w:val="none" w:sz="0" w:space="0" w:color="auto"/>
                    <w:bottom w:val="none" w:sz="0" w:space="0" w:color="auto"/>
                    <w:right w:val="none" w:sz="0" w:space="0" w:color="auto"/>
                  </w:divBdr>
                  <w:divsChild>
                    <w:div w:id="771171211">
                      <w:marLeft w:val="750"/>
                      <w:marRight w:val="0"/>
                      <w:marTop w:val="0"/>
                      <w:marBottom w:val="0"/>
                      <w:divBdr>
                        <w:top w:val="none" w:sz="0" w:space="0" w:color="auto"/>
                        <w:left w:val="none" w:sz="0" w:space="0" w:color="auto"/>
                        <w:bottom w:val="none" w:sz="0" w:space="0" w:color="auto"/>
                        <w:right w:val="none" w:sz="0" w:space="0" w:color="auto"/>
                      </w:divBdr>
                    </w:div>
                    <w:div w:id="515735395">
                      <w:marLeft w:val="750"/>
                      <w:marRight w:val="0"/>
                      <w:marTop w:val="0"/>
                      <w:marBottom w:val="0"/>
                      <w:divBdr>
                        <w:top w:val="none" w:sz="0" w:space="0" w:color="auto"/>
                        <w:left w:val="none" w:sz="0" w:space="0" w:color="auto"/>
                        <w:bottom w:val="none" w:sz="0" w:space="0" w:color="auto"/>
                        <w:right w:val="none" w:sz="0" w:space="0" w:color="auto"/>
                      </w:divBdr>
                    </w:div>
                  </w:divsChild>
                </w:div>
                <w:div w:id="1084454090">
                  <w:marLeft w:val="300"/>
                  <w:marRight w:val="0"/>
                  <w:marTop w:val="75"/>
                  <w:marBottom w:val="0"/>
                  <w:divBdr>
                    <w:top w:val="none" w:sz="0" w:space="0" w:color="auto"/>
                    <w:left w:val="none" w:sz="0" w:space="0" w:color="auto"/>
                    <w:bottom w:val="none" w:sz="0" w:space="0" w:color="auto"/>
                    <w:right w:val="none" w:sz="0" w:space="0" w:color="auto"/>
                  </w:divBdr>
                  <w:divsChild>
                    <w:div w:id="232203902">
                      <w:marLeft w:val="750"/>
                      <w:marRight w:val="0"/>
                      <w:marTop w:val="0"/>
                      <w:marBottom w:val="0"/>
                      <w:divBdr>
                        <w:top w:val="none" w:sz="0" w:space="0" w:color="auto"/>
                        <w:left w:val="none" w:sz="0" w:space="0" w:color="auto"/>
                        <w:bottom w:val="none" w:sz="0" w:space="0" w:color="auto"/>
                        <w:right w:val="none" w:sz="0" w:space="0" w:color="auto"/>
                      </w:divBdr>
                    </w:div>
                  </w:divsChild>
                </w:div>
                <w:div w:id="2131514885">
                  <w:marLeft w:val="300"/>
                  <w:marRight w:val="0"/>
                  <w:marTop w:val="75"/>
                  <w:marBottom w:val="0"/>
                  <w:divBdr>
                    <w:top w:val="none" w:sz="0" w:space="0" w:color="auto"/>
                    <w:left w:val="none" w:sz="0" w:space="0" w:color="auto"/>
                    <w:bottom w:val="none" w:sz="0" w:space="0" w:color="auto"/>
                    <w:right w:val="none" w:sz="0" w:space="0" w:color="auto"/>
                  </w:divBdr>
                  <w:divsChild>
                    <w:div w:id="319235108">
                      <w:marLeft w:val="750"/>
                      <w:marRight w:val="0"/>
                      <w:marTop w:val="0"/>
                      <w:marBottom w:val="0"/>
                      <w:divBdr>
                        <w:top w:val="none" w:sz="0" w:space="0" w:color="auto"/>
                        <w:left w:val="none" w:sz="0" w:space="0" w:color="auto"/>
                        <w:bottom w:val="none" w:sz="0" w:space="0" w:color="auto"/>
                        <w:right w:val="none" w:sz="0" w:space="0" w:color="auto"/>
                      </w:divBdr>
                    </w:div>
                  </w:divsChild>
                </w:div>
                <w:div w:id="438336711">
                  <w:marLeft w:val="300"/>
                  <w:marRight w:val="0"/>
                  <w:marTop w:val="75"/>
                  <w:marBottom w:val="0"/>
                  <w:divBdr>
                    <w:top w:val="none" w:sz="0" w:space="0" w:color="auto"/>
                    <w:left w:val="none" w:sz="0" w:space="0" w:color="auto"/>
                    <w:bottom w:val="none" w:sz="0" w:space="0" w:color="auto"/>
                    <w:right w:val="none" w:sz="0" w:space="0" w:color="auto"/>
                  </w:divBdr>
                </w:div>
                <w:div w:id="483936841">
                  <w:marLeft w:val="300"/>
                  <w:marRight w:val="0"/>
                  <w:marTop w:val="75"/>
                  <w:marBottom w:val="0"/>
                  <w:divBdr>
                    <w:top w:val="none" w:sz="0" w:space="0" w:color="auto"/>
                    <w:left w:val="none" w:sz="0" w:space="0" w:color="auto"/>
                    <w:bottom w:val="none" w:sz="0" w:space="0" w:color="auto"/>
                    <w:right w:val="none" w:sz="0" w:space="0" w:color="auto"/>
                  </w:divBdr>
                  <w:divsChild>
                    <w:div w:id="189539641">
                      <w:marLeft w:val="750"/>
                      <w:marRight w:val="0"/>
                      <w:marTop w:val="0"/>
                      <w:marBottom w:val="0"/>
                      <w:divBdr>
                        <w:top w:val="none" w:sz="0" w:space="0" w:color="auto"/>
                        <w:left w:val="none" w:sz="0" w:space="0" w:color="auto"/>
                        <w:bottom w:val="none" w:sz="0" w:space="0" w:color="auto"/>
                        <w:right w:val="none" w:sz="0" w:space="0" w:color="auto"/>
                      </w:divBdr>
                    </w:div>
                  </w:divsChild>
                </w:div>
                <w:div w:id="1827286538">
                  <w:marLeft w:val="300"/>
                  <w:marRight w:val="0"/>
                  <w:marTop w:val="75"/>
                  <w:marBottom w:val="0"/>
                  <w:divBdr>
                    <w:top w:val="none" w:sz="0" w:space="0" w:color="auto"/>
                    <w:left w:val="none" w:sz="0" w:space="0" w:color="auto"/>
                    <w:bottom w:val="none" w:sz="0" w:space="0" w:color="auto"/>
                    <w:right w:val="none" w:sz="0" w:space="0" w:color="auto"/>
                  </w:divBdr>
                </w:div>
                <w:div w:id="1550915529">
                  <w:marLeft w:val="300"/>
                  <w:marRight w:val="0"/>
                  <w:marTop w:val="75"/>
                  <w:marBottom w:val="0"/>
                  <w:divBdr>
                    <w:top w:val="none" w:sz="0" w:space="0" w:color="auto"/>
                    <w:left w:val="none" w:sz="0" w:space="0" w:color="auto"/>
                    <w:bottom w:val="none" w:sz="0" w:space="0" w:color="auto"/>
                    <w:right w:val="none" w:sz="0" w:space="0" w:color="auto"/>
                  </w:divBdr>
                </w:div>
                <w:div w:id="721250894">
                  <w:marLeft w:val="300"/>
                  <w:marRight w:val="0"/>
                  <w:marTop w:val="75"/>
                  <w:marBottom w:val="0"/>
                  <w:divBdr>
                    <w:top w:val="none" w:sz="0" w:space="0" w:color="auto"/>
                    <w:left w:val="none" w:sz="0" w:space="0" w:color="auto"/>
                    <w:bottom w:val="none" w:sz="0" w:space="0" w:color="auto"/>
                    <w:right w:val="none" w:sz="0" w:space="0" w:color="auto"/>
                  </w:divBdr>
                  <w:divsChild>
                    <w:div w:id="2083601461">
                      <w:marLeft w:val="750"/>
                      <w:marRight w:val="0"/>
                      <w:marTop w:val="0"/>
                      <w:marBottom w:val="0"/>
                      <w:divBdr>
                        <w:top w:val="none" w:sz="0" w:space="0" w:color="auto"/>
                        <w:left w:val="none" w:sz="0" w:space="0" w:color="auto"/>
                        <w:bottom w:val="none" w:sz="0" w:space="0" w:color="auto"/>
                        <w:right w:val="none" w:sz="0" w:space="0" w:color="auto"/>
                      </w:divBdr>
                    </w:div>
                    <w:div w:id="1459956009">
                      <w:marLeft w:val="750"/>
                      <w:marRight w:val="0"/>
                      <w:marTop w:val="0"/>
                      <w:marBottom w:val="0"/>
                      <w:divBdr>
                        <w:top w:val="none" w:sz="0" w:space="0" w:color="auto"/>
                        <w:left w:val="none" w:sz="0" w:space="0" w:color="auto"/>
                        <w:bottom w:val="none" w:sz="0" w:space="0" w:color="auto"/>
                        <w:right w:val="none" w:sz="0" w:space="0" w:color="auto"/>
                      </w:divBdr>
                    </w:div>
                  </w:divsChild>
                </w:div>
                <w:div w:id="1737849608">
                  <w:marLeft w:val="300"/>
                  <w:marRight w:val="0"/>
                  <w:marTop w:val="75"/>
                  <w:marBottom w:val="0"/>
                  <w:divBdr>
                    <w:top w:val="none" w:sz="0" w:space="0" w:color="auto"/>
                    <w:left w:val="none" w:sz="0" w:space="0" w:color="auto"/>
                    <w:bottom w:val="none" w:sz="0" w:space="0" w:color="auto"/>
                    <w:right w:val="none" w:sz="0" w:space="0" w:color="auto"/>
                  </w:divBdr>
                  <w:divsChild>
                    <w:div w:id="1721705721">
                      <w:marLeft w:val="750"/>
                      <w:marRight w:val="0"/>
                      <w:marTop w:val="0"/>
                      <w:marBottom w:val="0"/>
                      <w:divBdr>
                        <w:top w:val="none" w:sz="0" w:space="0" w:color="auto"/>
                        <w:left w:val="none" w:sz="0" w:space="0" w:color="auto"/>
                        <w:bottom w:val="none" w:sz="0" w:space="0" w:color="auto"/>
                        <w:right w:val="none" w:sz="0" w:space="0" w:color="auto"/>
                      </w:divBdr>
                    </w:div>
                  </w:divsChild>
                </w:div>
                <w:div w:id="280116467">
                  <w:marLeft w:val="300"/>
                  <w:marRight w:val="0"/>
                  <w:marTop w:val="75"/>
                  <w:marBottom w:val="0"/>
                  <w:divBdr>
                    <w:top w:val="none" w:sz="0" w:space="0" w:color="auto"/>
                    <w:left w:val="none" w:sz="0" w:space="0" w:color="auto"/>
                    <w:bottom w:val="none" w:sz="0" w:space="0" w:color="auto"/>
                    <w:right w:val="none" w:sz="0" w:space="0" w:color="auto"/>
                  </w:divBdr>
                  <w:divsChild>
                    <w:div w:id="17243862">
                      <w:marLeft w:val="750"/>
                      <w:marRight w:val="0"/>
                      <w:marTop w:val="0"/>
                      <w:marBottom w:val="0"/>
                      <w:divBdr>
                        <w:top w:val="none" w:sz="0" w:space="0" w:color="auto"/>
                        <w:left w:val="none" w:sz="0" w:space="0" w:color="auto"/>
                        <w:bottom w:val="none" w:sz="0" w:space="0" w:color="auto"/>
                        <w:right w:val="none" w:sz="0" w:space="0" w:color="auto"/>
                      </w:divBdr>
                    </w:div>
                  </w:divsChild>
                </w:div>
                <w:div w:id="902445199">
                  <w:marLeft w:val="300"/>
                  <w:marRight w:val="0"/>
                  <w:marTop w:val="75"/>
                  <w:marBottom w:val="0"/>
                  <w:divBdr>
                    <w:top w:val="none" w:sz="0" w:space="0" w:color="auto"/>
                    <w:left w:val="none" w:sz="0" w:space="0" w:color="auto"/>
                    <w:bottom w:val="none" w:sz="0" w:space="0" w:color="auto"/>
                    <w:right w:val="none" w:sz="0" w:space="0" w:color="auto"/>
                  </w:divBdr>
                  <w:divsChild>
                    <w:div w:id="1343240434">
                      <w:marLeft w:val="750"/>
                      <w:marRight w:val="0"/>
                      <w:marTop w:val="0"/>
                      <w:marBottom w:val="0"/>
                      <w:divBdr>
                        <w:top w:val="none" w:sz="0" w:space="0" w:color="auto"/>
                        <w:left w:val="none" w:sz="0" w:space="0" w:color="auto"/>
                        <w:bottom w:val="none" w:sz="0" w:space="0" w:color="auto"/>
                        <w:right w:val="none" w:sz="0" w:space="0" w:color="auto"/>
                      </w:divBdr>
                    </w:div>
                  </w:divsChild>
                </w:div>
                <w:div w:id="288510126">
                  <w:marLeft w:val="300"/>
                  <w:marRight w:val="0"/>
                  <w:marTop w:val="75"/>
                  <w:marBottom w:val="0"/>
                  <w:divBdr>
                    <w:top w:val="none" w:sz="0" w:space="0" w:color="auto"/>
                    <w:left w:val="none" w:sz="0" w:space="0" w:color="auto"/>
                    <w:bottom w:val="none" w:sz="0" w:space="0" w:color="auto"/>
                    <w:right w:val="none" w:sz="0" w:space="0" w:color="auto"/>
                  </w:divBdr>
                  <w:divsChild>
                    <w:div w:id="1368027468">
                      <w:marLeft w:val="750"/>
                      <w:marRight w:val="0"/>
                      <w:marTop w:val="0"/>
                      <w:marBottom w:val="0"/>
                      <w:divBdr>
                        <w:top w:val="none" w:sz="0" w:space="0" w:color="auto"/>
                        <w:left w:val="none" w:sz="0" w:space="0" w:color="auto"/>
                        <w:bottom w:val="none" w:sz="0" w:space="0" w:color="auto"/>
                        <w:right w:val="none" w:sz="0" w:space="0" w:color="auto"/>
                      </w:divBdr>
                    </w:div>
                    <w:div w:id="641425248">
                      <w:marLeft w:val="750"/>
                      <w:marRight w:val="0"/>
                      <w:marTop w:val="0"/>
                      <w:marBottom w:val="0"/>
                      <w:divBdr>
                        <w:top w:val="none" w:sz="0" w:space="0" w:color="auto"/>
                        <w:left w:val="none" w:sz="0" w:space="0" w:color="auto"/>
                        <w:bottom w:val="none" w:sz="0" w:space="0" w:color="auto"/>
                        <w:right w:val="none" w:sz="0" w:space="0" w:color="auto"/>
                      </w:divBdr>
                    </w:div>
                    <w:div w:id="17590356">
                      <w:marLeft w:val="750"/>
                      <w:marRight w:val="0"/>
                      <w:marTop w:val="0"/>
                      <w:marBottom w:val="0"/>
                      <w:divBdr>
                        <w:top w:val="none" w:sz="0" w:space="0" w:color="auto"/>
                        <w:left w:val="none" w:sz="0" w:space="0" w:color="auto"/>
                        <w:bottom w:val="none" w:sz="0" w:space="0" w:color="auto"/>
                        <w:right w:val="none" w:sz="0" w:space="0" w:color="auto"/>
                      </w:divBdr>
                    </w:div>
                  </w:divsChild>
                </w:div>
                <w:div w:id="1341663922">
                  <w:marLeft w:val="300"/>
                  <w:marRight w:val="0"/>
                  <w:marTop w:val="75"/>
                  <w:marBottom w:val="0"/>
                  <w:divBdr>
                    <w:top w:val="none" w:sz="0" w:space="0" w:color="auto"/>
                    <w:left w:val="none" w:sz="0" w:space="0" w:color="auto"/>
                    <w:bottom w:val="none" w:sz="0" w:space="0" w:color="auto"/>
                    <w:right w:val="none" w:sz="0" w:space="0" w:color="auto"/>
                  </w:divBdr>
                  <w:divsChild>
                    <w:div w:id="1376730535">
                      <w:marLeft w:val="750"/>
                      <w:marRight w:val="0"/>
                      <w:marTop w:val="0"/>
                      <w:marBottom w:val="0"/>
                      <w:divBdr>
                        <w:top w:val="none" w:sz="0" w:space="0" w:color="auto"/>
                        <w:left w:val="none" w:sz="0" w:space="0" w:color="auto"/>
                        <w:bottom w:val="none" w:sz="0" w:space="0" w:color="auto"/>
                        <w:right w:val="none" w:sz="0" w:space="0" w:color="auto"/>
                      </w:divBdr>
                    </w:div>
                  </w:divsChild>
                </w:div>
                <w:div w:id="418258602">
                  <w:marLeft w:val="300"/>
                  <w:marRight w:val="0"/>
                  <w:marTop w:val="75"/>
                  <w:marBottom w:val="0"/>
                  <w:divBdr>
                    <w:top w:val="none" w:sz="0" w:space="0" w:color="auto"/>
                    <w:left w:val="none" w:sz="0" w:space="0" w:color="auto"/>
                    <w:bottom w:val="none" w:sz="0" w:space="0" w:color="auto"/>
                    <w:right w:val="none" w:sz="0" w:space="0" w:color="auto"/>
                  </w:divBdr>
                  <w:divsChild>
                    <w:div w:id="1892687125">
                      <w:marLeft w:val="750"/>
                      <w:marRight w:val="0"/>
                      <w:marTop w:val="0"/>
                      <w:marBottom w:val="0"/>
                      <w:divBdr>
                        <w:top w:val="none" w:sz="0" w:space="0" w:color="auto"/>
                        <w:left w:val="none" w:sz="0" w:space="0" w:color="auto"/>
                        <w:bottom w:val="none" w:sz="0" w:space="0" w:color="auto"/>
                        <w:right w:val="none" w:sz="0" w:space="0" w:color="auto"/>
                      </w:divBdr>
                    </w:div>
                    <w:div w:id="980188122">
                      <w:marLeft w:val="750"/>
                      <w:marRight w:val="0"/>
                      <w:marTop w:val="0"/>
                      <w:marBottom w:val="0"/>
                      <w:divBdr>
                        <w:top w:val="none" w:sz="0" w:space="0" w:color="auto"/>
                        <w:left w:val="none" w:sz="0" w:space="0" w:color="auto"/>
                        <w:bottom w:val="none" w:sz="0" w:space="0" w:color="auto"/>
                        <w:right w:val="none" w:sz="0" w:space="0" w:color="auto"/>
                      </w:divBdr>
                    </w:div>
                  </w:divsChild>
                </w:div>
                <w:div w:id="305205117">
                  <w:marLeft w:val="300"/>
                  <w:marRight w:val="0"/>
                  <w:marTop w:val="75"/>
                  <w:marBottom w:val="0"/>
                  <w:divBdr>
                    <w:top w:val="none" w:sz="0" w:space="0" w:color="auto"/>
                    <w:left w:val="none" w:sz="0" w:space="0" w:color="auto"/>
                    <w:bottom w:val="none" w:sz="0" w:space="0" w:color="auto"/>
                    <w:right w:val="none" w:sz="0" w:space="0" w:color="auto"/>
                  </w:divBdr>
                  <w:divsChild>
                    <w:div w:id="1998802566">
                      <w:marLeft w:val="750"/>
                      <w:marRight w:val="0"/>
                      <w:marTop w:val="0"/>
                      <w:marBottom w:val="0"/>
                      <w:divBdr>
                        <w:top w:val="none" w:sz="0" w:space="0" w:color="auto"/>
                        <w:left w:val="none" w:sz="0" w:space="0" w:color="auto"/>
                        <w:bottom w:val="none" w:sz="0" w:space="0" w:color="auto"/>
                        <w:right w:val="none" w:sz="0" w:space="0" w:color="auto"/>
                      </w:divBdr>
                    </w:div>
                  </w:divsChild>
                </w:div>
                <w:div w:id="1684937760">
                  <w:marLeft w:val="300"/>
                  <w:marRight w:val="0"/>
                  <w:marTop w:val="75"/>
                  <w:marBottom w:val="0"/>
                  <w:divBdr>
                    <w:top w:val="none" w:sz="0" w:space="0" w:color="auto"/>
                    <w:left w:val="none" w:sz="0" w:space="0" w:color="auto"/>
                    <w:bottom w:val="none" w:sz="0" w:space="0" w:color="auto"/>
                    <w:right w:val="none" w:sz="0" w:space="0" w:color="auto"/>
                  </w:divBdr>
                  <w:divsChild>
                    <w:div w:id="813720876">
                      <w:marLeft w:val="750"/>
                      <w:marRight w:val="0"/>
                      <w:marTop w:val="0"/>
                      <w:marBottom w:val="0"/>
                      <w:divBdr>
                        <w:top w:val="none" w:sz="0" w:space="0" w:color="auto"/>
                        <w:left w:val="none" w:sz="0" w:space="0" w:color="auto"/>
                        <w:bottom w:val="none" w:sz="0" w:space="0" w:color="auto"/>
                        <w:right w:val="none" w:sz="0" w:space="0" w:color="auto"/>
                      </w:divBdr>
                    </w:div>
                  </w:divsChild>
                </w:div>
                <w:div w:id="363294566">
                  <w:marLeft w:val="300"/>
                  <w:marRight w:val="0"/>
                  <w:marTop w:val="75"/>
                  <w:marBottom w:val="0"/>
                  <w:divBdr>
                    <w:top w:val="none" w:sz="0" w:space="0" w:color="auto"/>
                    <w:left w:val="none" w:sz="0" w:space="0" w:color="auto"/>
                    <w:bottom w:val="none" w:sz="0" w:space="0" w:color="auto"/>
                    <w:right w:val="none" w:sz="0" w:space="0" w:color="auto"/>
                  </w:divBdr>
                </w:div>
                <w:div w:id="1226645385">
                  <w:marLeft w:val="300"/>
                  <w:marRight w:val="0"/>
                  <w:marTop w:val="75"/>
                  <w:marBottom w:val="0"/>
                  <w:divBdr>
                    <w:top w:val="none" w:sz="0" w:space="0" w:color="auto"/>
                    <w:left w:val="none" w:sz="0" w:space="0" w:color="auto"/>
                    <w:bottom w:val="none" w:sz="0" w:space="0" w:color="auto"/>
                    <w:right w:val="none" w:sz="0" w:space="0" w:color="auto"/>
                  </w:divBdr>
                  <w:divsChild>
                    <w:div w:id="1017344800">
                      <w:marLeft w:val="750"/>
                      <w:marRight w:val="0"/>
                      <w:marTop w:val="0"/>
                      <w:marBottom w:val="0"/>
                      <w:divBdr>
                        <w:top w:val="none" w:sz="0" w:space="0" w:color="auto"/>
                        <w:left w:val="none" w:sz="0" w:space="0" w:color="auto"/>
                        <w:bottom w:val="none" w:sz="0" w:space="0" w:color="auto"/>
                        <w:right w:val="none" w:sz="0" w:space="0" w:color="auto"/>
                      </w:divBdr>
                    </w:div>
                  </w:divsChild>
                </w:div>
                <w:div w:id="1769346864">
                  <w:marLeft w:val="300"/>
                  <w:marRight w:val="0"/>
                  <w:marTop w:val="75"/>
                  <w:marBottom w:val="0"/>
                  <w:divBdr>
                    <w:top w:val="none" w:sz="0" w:space="0" w:color="auto"/>
                    <w:left w:val="none" w:sz="0" w:space="0" w:color="auto"/>
                    <w:bottom w:val="none" w:sz="0" w:space="0" w:color="auto"/>
                    <w:right w:val="none" w:sz="0" w:space="0" w:color="auto"/>
                  </w:divBdr>
                </w:div>
                <w:div w:id="211043081">
                  <w:marLeft w:val="300"/>
                  <w:marRight w:val="0"/>
                  <w:marTop w:val="75"/>
                  <w:marBottom w:val="0"/>
                  <w:divBdr>
                    <w:top w:val="none" w:sz="0" w:space="0" w:color="auto"/>
                    <w:left w:val="none" w:sz="0" w:space="0" w:color="auto"/>
                    <w:bottom w:val="none" w:sz="0" w:space="0" w:color="auto"/>
                    <w:right w:val="none" w:sz="0" w:space="0" w:color="auto"/>
                  </w:divBdr>
                </w:div>
                <w:div w:id="985858203">
                  <w:marLeft w:val="300"/>
                  <w:marRight w:val="0"/>
                  <w:marTop w:val="75"/>
                  <w:marBottom w:val="0"/>
                  <w:divBdr>
                    <w:top w:val="none" w:sz="0" w:space="0" w:color="auto"/>
                    <w:left w:val="none" w:sz="0" w:space="0" w:color="auto"/>
                    <w:bottom w:val="none" w:sz="0" w:space="0" w:color="auto"/>
                    <w:right w:val="none" w:sz="0" w:space="0" w:color="auto"/>
                  </w:divBdr>
                  <w:divsChild>
                    <w:div w:id="1591816131">
                      <w:marLeft w:val="750"/>
                      <w:marRight w:val="0"/>
                      <w:marTop w:val="0"/>
                      <w:marBottom w:val="0"/>
                      <w:divBdr>
                        <w:top w:val="none" w:sz="0" w:space="0" w:color="auto"/>
                        <w:left w:val="none" w:sz="0" w:space="0" w:color="auto"/>
                        <w:bottom w:val="none" w:sz="0" w:space="0" w:color="auto"/>
                        <w:right w:val="none" w:sz="0" w:space="0" w:color="auto"/>
                      </w:divBdr>
                    </w:div>
                    <w:div w:id="1537037586">
                      <w:marLeft w:val="750"/>
                      <w:marRight w:val="0"/>
                      <w:marTop w:val="0"/>
                      <w:marBottom w:val="0"/>
                      <w:divBdr>
                        <w:top w:val="none" w:sz="0" w:space="0" w:color="auto"/>
                        <w:left w:val="none" w:sz="0" w:space="0" w:color="auto"/>
                        <w:bottom w:val="none" w:sz="0" w:space="0" w:color="auto"/>
                        <w:right w:val="none" w:sz="0" w:space="0" w:color="auto"/>
                      </w:divBdr>
                    </w:div>
                  </w:divsChild>
                </w:div>
                <w:div w:id="963343988">
                  <w:marLeft w:val="300"/>
                  <w:marRight w:val="0"/>
                  <w:marTop w:val="75"/>
                  <w:marBottom w:val="0"/>
                  <w:divBdr>
                    <w:top w:val="none" w:sz="0" w:space="0" w:color="auto"/>
                    <w:left w:val="none" w:sz="0" w:space="0" w:color="auto"/>
                    <w:bottom w:val="none" w:sz="0" w:space="0" w:color="auto"/>
                    <w:right w:val="none" w:sz="0" w:space="0" w:color="auto"/>
                  </w:divBdr>
                  <w:divsChild>
                    <w:div w:id="1003821333">
                      <w:marLeft w:val="750"/>
                      <w:marRight w:val="0"/>
                      <w:marTop w:val="0"/>
                      <w:marBottom w:val="0"/>
                      <w:divBdr>
                        <w:top w:val="none" w:sz="0" w:space="0" w:color="auto"/>
                        <w:left w:val="none" w:sz="0" w:space="0" w:color="auto"/>
                        <w:bottom w:val="none" w:sz="0" w:space="0" w:color="auto"/>
                        <w:right w:val="none" w:sz="0" w:space="0" w:color="auto"/>
                      </w:divBdr>
                    </w:div>
                  </w:divsChild>
                </w:div>
                <w:div w:id="1869949179">
                  <w:marLeft w:val="300"/>
                  <w:marRight w:val="0"/>
                  <w:marTop w:val="75"/>
                  <w:marBottom w:val="0"/>
                  <w:divBdr>
                    <w:top w:val="none" w:sz="0" w:space="0" w:color="auto"/>
                    <w:left w:val="none" w:sz="0" w:space="0" w:color="auto"/>
                    <w:bottom w:val="none" w:sz="0" w:space="0" w:color="auto"/>
                    <w:right w:val="none" w:sz="0" w:space="0" w:color="auto"/>
                  </w:divBdr>
                  <w:divsChild>
                    <w:div w:id="1761757652">
                      <w:marLeft w:val="750"/>
                      <w:marRight w:val="0"/>
                      <w:marTop w:val="0"/>
                      <w:marBottom w:val="0"/>
                      <w:divBdr>
                        <w:top w:val="none" w:sz="0" w:space="0" w:color="auto"/>
                        <w:left w:val="none" w:sz="0" w:space="0" w:color="auto"/>
                        <w:bottom w:val="none" w:sz="0" w:space="0" w:color="auto"/>
                        <w:right w:val="none" w:sz="0" w:space="0" w:color="auto"/>
                      </w:divBdr>
                    </w:div>
                  </w:divsChild>
                </w:div>
                <w:div w:id="1460875882">
                  <w:marLeft w:val="300"/>
                  <w:marRight w:val="0"/>
                  <w:marTop w:val="75"/>
                  <w:marBottom w:val="0"/>
                  <w:divBdr>
                    <w:top w:val="none" w:sz="0" w:space="0" w:color="auto"/>
                    <w:left w:val="none" w:sz="0" w:space="0" w:color="auto"/>
                    <w:bottom w:val="none" w:sz="0" w:space="0" w:color="auto"/>
                    <w:right w:val="none" w:sz="0" w:space="0" w:color="auto"/>
                  </w:divBdr>
                  <w:divsChild>
                    <w:div w:id="801967124">
                      <w:marLeft w:val="750"/>
                      <w:marRight w:val="0"/>
                      <w:marTop w:val="0"/>
                      <w:marBottom w:val="0"/>
                      <w:divBdr>
                        <w:top w:val="none" w:sz="0" w:space="0" w:color="auto"/>
                        <w:left w:val="none" w:sz="0" w:space="0" w:color="auto"/>
                        <w:bottom w:val="none" w:sz="0" w:space="0" w:color="auto"/>
                        <w:right w:val="none" w:sz="0" w:space="0" w:color="auto"/>
                      </w:divBdr>
                    </w:div>
                  </w:divsChild>
                </w:div>
                <w:div w:id="2134595844">
                  <w:marLeft w:val="300"/>
                  <w:marRight w:val="0"/>
                  <w:marTop w:val="75"/>
                  <w:marBottom w:val="0"/>
                  <w:divBdr>
                    <w:top w:val="none" w:sz="0" w:space="0" w:color="auto"/>
                    <w:left w:val="none" w:sz="0" w:space="0" w:color="auto"/>
                    <w:bottom w:val="none" w:sz="0" w:space="0" w:color="auto"/>
                    <w:right w:val="none" w:sz="0" w:space="0" w:color="auto"/>
                  </w:divBdr>
                  <w:divsChild>
                    <w:div w:id="842550474">
                      <w:marLeft w:val="750"/>
                      <w:marRight w:val="0"/>
                      <w:marTop w:val="0"/>
                      <w:marBottom w:val="0"/>
                      <w:divBdr>
                        <w:top w:val="none" w:sz="0" w:space="0" w:color="auto"/>
                        <w:left w:val="none" w:sz="0" w:space="0" w:color="auto"/>
                        <w:bottom w:val="none" w:sz="0" w:space="0" w:color="auto"/>
                        <w:right w:val="none" w:sz="0" w:space="0" w:color="auto"/>
                      </w:divBdr>
                    </w:div>
                    <w:div w:id="119812600">
                      <w:marLeft w:val="750"/>
                      <w:marRight w:val="0"/>
                      <w:marTop w:val="0"/>
                      <w:marBottom w:val="0"/>
                      <w:divBdr>
                        <w:top w:val="none" w:sz="0" w:space="0" w:color="auto"/>
                        <w:left w:val="none" w:sz="0" w:space="0" w:color="auto"/>
                        <w:bottom w:val="none" w:sz="0" w:space="0" w:color="auto"/>
                        <w:right w:val="none" w:sz="0" w:space="0" w:color="auto"/>
                      </w:divBdr>
                    </w:div>
                    <w:div w:id="408813981">
                      <w:marLeft w:val="750"/>
                      <w:marRight w:val="0"/>
                      <w:marTop w:val="0"/>
                      <w:marBottom w:val="0"/>
                      <w:divBdr>
                        <w:top w:val="none" w:sz="0" w:space="0" w:color="auto"/>
                        <w:left w:val="none" w:sz="0" w:space="0" w:color="auto"/>
                        <w:bottom w:val="none" w:sz="0" w:space="0" w:color="auto"/>
                        <w:right w:val="none" w:sz="0" w:space="0" w:color="auto"/>
                      </w:divBdr>
                    </w:div>
                  </w:divsChild>
                </w:div>
                <w:div w:id="1336570574">
                  <w:marLeft w:val="300"/>
                  <w:marRight w:val="0"/>
                  <w:marTop w:val="75"/>
                  <w:marBottom w:val="0"/>
                  <w:divBdr>
                    <w:top w:val="none" w:sz="0" w:space="0" w:color="auto"/>
                    <w:left w:val="none" w:sz="0" w:space="0" w:color="auto"/>
                    <w:bottom w:val="none" w:sz="0" w:space="0" w:color="auto"/>
                    <w:right w:val="none" w:sz="0" w:space="0" w:color="auto"/>
                  </w:divBdr>
                  <w:divsChild>
                    <w:div w:id="457257059">
                      <w:marLeft w:val="750"/>
                      <w:marRight w:val="0"/>
                      <w:marTop w:val="0"/>
                      <w:marBottom w:val="0"/>
                      <w:divBdr>
                        <w:top w:val="none" w:sz="0" w:space="0" w:color="auto"/>
                        <w:left w:val="none" w:sz="0" w:space="0" w:color="auto"/>
                        <w:bottom w:val="none" w:sz="0" w:space="0" w:color="auto"/>
                        <w:right w:val="none" w:sz="0" w:space="0" w:color="auto"/>
                      </w:divBdr>
                    </w:div>
                  </w:divsChild>
                </w:div>
                <w:div w:id="1254581884">
                  <w:marLeft w:val="300"/>
                  <w:marRight w:val="0"/>
                  <w:marTop w:val="75"/>
                  <w:marBottom w:val="0"/>
                  <w:divBdr>
                    <w:top w:val="none" w:sz="0" w:space="0" w:color="auto"/>
                    <w:left w:val="none" w:sz="0" w:space="0" w:color="auto"/>
                    <w:bottom w:val="none" w:sz="0" w:space="0" w:color="auto"/>
                    <w:right w:val="none" w:sz="0" w:space="0" w:color="auto"/>
                  </w:divBdr>
                  <w:divsChild>
                    <w:div w:id="2029479699">
                      <w:marLeft w:val="750"/>
                      <w:marRight w:val="0"/>
                      <w:marTop w:val="0"/>
                      <w:marBottom w:val="0"/>
                      <w:divBdr>
                        <w:top w:val="none" w:sz="0" w:space="0" w:color="auto"/>
                        <w:left w:val="none" w:sz="0" w:space="0" w:color="auto"/>
                        <w:bottom w:val="none" w:sz="0" w:space="0" w:color="auto"/>
                        <w:right w:val="none" w:sz="0" w:space="0" w:color="auto"/>
                      </w:divBdr>
                    </w:div>
                    <w:div w:id="2056151145">
                      <w:marLeft w:val="750"/>
                      <w:marRight w:val="0"/>
                      <w:marTop w:val="0"/>
                      <w:marBottom w:val="0"/>
                      <w:divBdr>
                        <w:top w:val="none" w:sz="0" w:space="0" w:color="auto"/>
                        <w:left w:val="none" w:sz="0" w:space="0" w:color="auto"/>
                        <w:bottom w:val="none" w:sz="0" w:space="0" w:color="auto"/>
                        <w:right w:val="none" w:sz="0" w:space="0" w:color="auto"/>
                      </w:divBdr>
                    </w:div>
                  </w:divsChild>
                </w:div>
                <w:div w:id="1297102697">
                  <w:marLeft w:val="300"/>
                  <w:marRight w:val="0"/>
                  <w:marTop w:val="75"/>
                  <w:marBottom w:val="0"/>
                  <w:divBdr>
                    <w:top w:val="none" w:sz="0" w:space="0" w:color="auto"/>
                    <w:left w:val="none" w:sz="0" w:space="0" w:color="auto"/>
                    <w:bottom w:val="none" w:sz="0" w:space="0" w:color="auto"/>
                    <w:right w:val="none" w:sz="0" w:space="0" w:color="auto"/>
                  </w:divBdr>
                  <w:divsChild>
                    <w:div w:id="1464730973">
                      <w:marLeft w:val="750"/>
                      <w:marRight w:val="0"/>
                      <w:marTop w:val="0"/>
                      <w:marBottom w:val="0"/>
                      <w:divBdr>
                        <w:top w:val="none" w:sz="0" w:space="0" w:color="auto"/>
                        <w:left w:val="none" w:sz="0" w:space="0" w:color="auto"/>
                        <w:bottom w:val="none" w:sz="0" w:space="0" w:color="auto"/>
                        <w:right w:val="none" w:sz="0" w:space="0" w:color="auto"/>
                      </w:divBdr>
                    </w:div>
                  </w:divsChild>
                </w:div>
                <w:div w:id="865600278">
                  <w:marLeft w:val="300"/>
                  <w:marRight w:val="0"/>
                  <w:marTop w:val="75"/>
                  <w:marBottom w:val="0"/>
                  <w:divBdr>
                    <w:top w:val="none" w:sz="0" w:space="0" w:color="auto"/>
                    <w:left w:val="none" w:sz="0" w:space="0" w:color="auto"/>
                    <w:bottom w:val="none" w:sz="0" w:space="0" w:color="auto"/>
                    <w:right w:val="none" w:sz="0" w:space="0" w:color="auto"/>
                  </w:divBdr>
                  <w:divsChild>
                    <w:div w:id="1469323040">
                      <w:marLeft w:val="750"/>
                      <w:marRight w:val="0"/>
                      <w:marTop w:val="0"/>
                      <w:marBottom w:val="0"/>
                      <w:divBdr>
                        <w:top w:val="none" w:sz="0" w:space="0" w:color="auto"/>
                        <w:left w:val="none" w:sz="0" w:space="0" w:color="auto"/>
                        <w:bottom w:val="none" w:sz="0" w:space="0" w:color="auto"/>
                        <w:right w:val="none" w:sz="0" w:space="0" w:color="auto"/>
                      </w:divBdr>
                    </w:div>
                  </w:divsChild>
                </w:div>
                <w:div w:id="1576934817">
                  <w:marLeft w:val="300"/>
                  <w:marRight w:val="0"/>
                  <w:marTop w:val="75"/>
                  <w:marBottom w:val="0"/>
                  <w:divBdr>
                    <w:top w:val="none" w:sz="0" w:space="0" w:color="auto"/>
                    <w:left w:val="none" w:sz="0" w:space="0" w:color="auto"/>
                    <w:bottom w:val="none" w:sz="0" w:space="0" w:color="auto"/>
                    <w:right w:val="none" w:sz="0" w:space="0" w:color="auto"/>
                  </w:divBdr>
                </w:div>
                <w:div w:id="1316570632">
                  <w:marLeft w:val="300"/>
                  <w:marRight w:val="0"/>
                  <w:marTop w:val="75"/>
                  <w:marBottom w:val="0"/>
                  <w:divBdr>
                    <w:top w:val="none" w:sz="0" w:space="0" w:color="auto"/>
                    <w:left w:val="none" w:sz="0" w:space="0" w:color="auto"/>
                    <w:bottom w:val="none" w:sz="0" w:space="0" w:color="auto"/>
                    <w:right w:val="none" w:sz="0" w:space="0" w:color="auto"/>
                  </w:divBdr>
                  <w:divsChild>
                    <w:div w:id="1018626991">
                      <w:marLeft w:val="750"/>
                      <w:marRight w:val="0"/>
                      <w:marTop w:val="0"/>
                      <w:marBottom w:val="0"/>
                      <w:divBdr>
                        <w:top w:val="none" w:sz="0" w:space="0" w:color="auto"/>
                        <w:left w:val="none" w:sz="0" w:space="0" w:color="auto"/>
                        <w:bottom w:val="none" w:sz="0" w:space="0" w:color="auto"/>
                        <w:right w:val="none" w:sz="0" w:space="0" w:color="auto"/>
                      </w:divBdr>
                    </w:div>
                  </w:divsChild>
                </w:div>
                <w:div w:id="874192544">
                  <w:marLeft w:val="300"/>
                  <w:marRight w:val="0"/>
                  <w:marTop w:val="75"/>
                  <w:marBottom w:val="0"/>
                  <w:divBdr>
                    <w:top w:val="none" w:sz="0" w:space="0" w:color="auto"/>
                    <w:left w:val="none" w:sz="0" w:space="0" w:color="auto"/>
                    <w:bottom w:val="none" w:sz="0" w:space="0" w:color="auto"/>
                    <w:right w:val="none" w:sz="0" w:space="0" w:color="auto"/>
                  </w:divBdr>
                </w:div>
                <w:div w:id="2130314291">
                  <w:marLeft w:val="300"/>
                  <w:marRight w:val="0"/>
                  <w:marTop w:val="75"/>
                  <w:marBottom w:val="0"/>
                  <w:divBdr>
                    <w:top w:val="none" w:sz="0" w:space="0" w:color="auto"/>
                    <w:left w:val="none" w:sz="0" w:space="0" w:color="auto"/>
                    <w:bottom w:val="none" w:sz="0" w:space="0" w:color="auto"/>
                    <w:right w:val="none" w:sz="0" w:space="0" w:color="auto"/>
                  </w:divBdr>
                </w:div>
                <w:div w:id="1576085640">
                  <w:marLeft w:val="300"/>
                  <w:marRight w:val="0"/>
                  <w:marTop w:val="75"/>
                  <w:marBottom w:val="0"/>
                  <w:divBdr>
                    <w:top w:val="none" w:sz="0" w:space="0" w:color="auto"/>
                    <w:left w:val="none" w:sz="0" w:space="0" w:color="auto"/>
                    <w:bottom w:val="none" w:sz="0" w:space="0" w:color="auto"/>
                    <w:right w:val="none" w:sz="0" w:space="0" w:color="auto"/>
                  </w:divBdr>
                  <w:divsChild>
                    <w:div w:id="286203243">
                      <w:marLeft w:val="750"/>
                      <w:marRight w:val="0"/>
                      <w:marTop w:val="0"/>
                      <w:marBottom w:val="0"/>
                      <w:divBdr>
                        <w:top w:val="none" w:sz="0" w:space="0" w:color="auto"/>
                        <w:left w:val="none" w:sz="0" w:space="0" w:color="auto"/>
                        <w:bottom w:val="none" w:sz="0" w:space="0" w:color="auto"/>
                        <w:right w:val="none" w:sz="0" w:space="0" w:color="auto"/>
                      </w:divBdr>
                    </w:div>
                    <w:div w:id="591085835">
                      <w:marLeft w:val="750"/>
                      <w:marRight w:val="0"/>
                      <w:marTop w:val="0"/>
                      <w:marBottom w:val="0"/>
                      <w:divBdr>
                        <w:top w:val="none" w:sz="0" w:space="0" w:color="auto"/>
                        <w:left w:val="none" w:sz="0" w:space="0" w:color="auto"/>
                        <w:bottom w:val="none" w:sz="0" w:space="0" w:color="auto"/>
                        <w:right w:val="none" w:sz="0" w:space="0" w:color="auto"/>
                      </w:divBdr>
                    </w:div>
                  </w:divsChild>
                </w:div>
                <w:div w:id="1995377779">
                  <w:marLeft w:val="300"/>
                  <w:marRight w:val="0"/>
                  <w:marTop w:val="75"/>
                  <w:marBottom w:val="0"/>
                  <w:divBdr>
                    <w:top w:val="none" w:sz="0" w:space="0" w:color="auto"/>
                    <w:left w:val="none" w:sz="0" w:space="0" w:color="auto"/>
                    <w:bottom w:val="none" w:sz="0" w:space="0" w:color="auto"/>
                    <w:right w:val="none" w:sz="0" w:space="0" w:color="auto"/>
                  </w:divBdr>
                  <w:divsChild>
                    <w:div w:id="1876841734">
                      <w:marLeft w:val="750"/>
                      <w:marRight w:val="0"/>
                      <w:marTop w:val="0"/>
                      <w:marBottom w:val="0"/>
                      <w:divBdr>
                        <w:top w:val="none" w:sz="0" w:space="0" w:color="auto"/>
                        <w:left w:val="none" w:sz="0" w:space="0" w:color="auto"/>
                        <w:bottom w:val="none" w:sz="0" w:space="0" w:color="auto"/>
                        <w:right w:val="none" w:sz="0" w:space="0" w:color="auto"/>
                      </w:divBdr>
                    </w:div>
                  </w:divsChild>
                </w:div>
                <w:div w:id="340936955">
                  <w:marLeft w:val="300"/>
                  <w:marRight w:val="0"/>
                  <w:marTop w:val="75"/>
                  <w:marBottom w:val="0"/>
                  <w:divBdr>
                    <w:top w:val="none" w:sz="0" w:space="0" w:color="auto"/>
                    <w:left w:val="none" w:sz="0" w:space="0" w:color="auto"/>
                    <w:bottom w:val="none" w:sz="0" w:space="0" w:color="auto"/>
                    <w:right w:val="none" w:sz="0" w:space="0" w:color="auto"/>
                  </w:divBdr>
                  <w:divsChild>
                    <w:div w:id="429590159">
                      <w:marLeft w:val="750"/>
                      <w:marRight w:val="0"/>
                      <w:marTop w:val="0"/>
                      <w:marBottom w:val="0"/>
                      <w:divBdr>
                        <w:top w:val="none" w:sz="0" w:space="0" w:color="auto"/>
                        <w:left w:val="none" w:sz="0" w:space="0" w:color="auto"/>
                        <w:bottom w:val="none" w:sz="0" w:space="0" w:color="auto"/>
                        <w:right w:val="none" w:sz="0" w:space="0" w:color="auto"/>
                      </w:divBdr>
                    </w:div>
                  </w:divsChild>
                </w:div>
                <w:div w:id="1115908840">
                  <w:marLeft w:val="300"/>
                  <w:marRight w:val="0"/>
                  <w:marTop w:val="75"/>
                  <w:marBottom w:val="0"/>
                  <w:divBdr>
                    <w:top w:val="none" w:sz="0" w:space="0" w:color="auto"/>
                    <w:left w:val="none" w:sz="0" w:space="0" w:color="auto"/>
                    <w:bottom w:val="none" w:sz="0" w:space="0" w:color="auto"/>
                    <w:right w:val="none" w:sz="0" w:space="0" w:color="auto"/>
                  </w:divBdr>
                  <w:divsChild>
                    <w:div w:id="1809661374">
                      <w:marLeft w:val="750"/>
                      <w:marRight w:val="0"/>
                      <w:marTop w:val="0"/>
                      <w:marBottom w:val="0"/>
                      <w:divBdr>
                        <w:top w:val="none" w:sz="0" w:space="0" w:color="auto"/>
                        <w:left w:val="none" w:sz="0" w:space="0" w:color="auto"/>
                        <w:bottom w:val="none" w:sz="0" w:space="0" w:color="auto"/>
                        <w:right w:val="none" w:sz="0" w:space="0" w:color="auto"/>
                      </w:divBdr>
                    </w:div>
                  </w:divsChild>
                </w:div>
                <w:div w:id="723602174">
                  <w:marLeft w:val="300"/>
                  <w:marRight w:val="0"/>
                  <w:marTop w:val="75"/>
                  <w:marBottom w:val="0"/>
                  <w:divBdr>
                    <w:top w:val="none" w:sz="0" w:space="0" w:color="auto"/>
                    <w:left w:val="none" w:sz="0" w:space="0" w:color="auto"/>
                    <w:bottom w:val="none" w:sz="0" w:space="0" w:color="auto"/>
                    <w:right w:val="none" w:sz="0" w:space="0" w:color="auto"/>
                  </w:divBdr>
                  <w:divsChild>
                    <w:div w:id="2067871687">
                      <w:marLeft w:val="750"/>
                      <w:marRight w:val="0"/>
                      <w:marTop w:val="0"/>
                      <w:marBottom w:val="0"/>
                      <w:divBdr>
                        <w:top w:val="none" w:sz="0" w:space="0" w:color="auto"/>
                        <w:left w:val="none" w:sz="0" w:space="0" w:color="auto"/>
                        <w:bottom w:val="none" w:sz="0" w:space="0" w:color="auto"/>
                        <w:right w:val="none" w:sz="0" w:space="0" w:color="auto"/>
                      </w:divBdr>
                    </w:div>
                    <w:div w:id="1424650102">
                      <w:marLeft w:val="750"/>
                      <w:marRight w:val="0"/>
                      <w:marTop w:val="0"/>
                      <w:marBottom w:val="0"/>
                      <w:divBdr>
                        <w:top w:val="none" w:sz="0" w:space="0" w:color="auto"/>
                        <w:left w:val="none" w:sz="0" w:space="0" w:color="auto"/>
                        <w:bottom w:val="none" w:sz="0" w:space="0" w:color="auto"/>
                        <w:right w:val="none" w:sz="0" w:space="0" w:color="auto"/>
                      </w:divBdr>
                    </w:div>
                    <w:div w:id="878325184">
                      <w:marLeft w:val="750"/>
                      <w:marRight w:val="0"/>
                      <w:marTop w:val="0"/>
                      <w:marBottom w:val="0"/>
                      <w:divBdr>
                        <w:top w:val="none" w:sz="0" w:space="0" w:color="auto"/>
                        <w:left w:val="none" w:sz="0" w:space="0" w:color="auto"/>
                        <w:bottom w:val="none" w:sz="0" w:space="0" w:color="auto"/>
                        <w:right w:val="none" w:sz="0" w:space="0" w:color="auto"/>
                      </w:divBdr>
                    </w:div>
                  </w:divsChild>
                </w:div>
                <w:div w:id="1330602347">
                  <w:marLeft w:val="300"/>
                  <w:marRight w:val="0"/>
                  <w:marTop w:val="75"/>
                  <w:marBottom w:val="0"/>
                  <w:divBdr>
                    <w:top w:val="none" w:sz="0" w:space="0" w:color="auto"/>
                    <w:left w:val="none" w:sz="0" w:space="0" w:color="auto"/>
                    <w:bottom w:val="none" w:sz="0" w:space="0" w:color="auto"/>
                    <w:right w:val="none" w:sz="0" w:space="0" w:color="auto"/>
                  </w:divBdr>
                  <w:divsChild>
                    <w:div w:id="20010119">
                      <w:marLeft w:val="750"/>
                      <w:marRight w:val="0"/>
                      <w:marTop w:val="0"/>
                      <w:marBottom w:val="0"/>
                      <w:divBdr>
                        <w:top w:val="none" w:sz="0" w:space="0" w:color="auto"/>
                        <w:left w:val="none" w:sz="0" w:space="0" w:color="auto"/>
                        <w:bottom w:val="none" w:sz="0" w:space="0" w:color="auto"/>
                        <w:right w:val="none" w:sz="0" w:space="0" w:color="auto"/>
                      </w:divBdr>
                    </w:div>
                  </w:divsChild>
                </w:div>
                <w:div w:id="87042055">
                  <w:marLeft w:val="300"/>
                  <w:marRight w:val="0"/>
                  <w:marTop w:val="75"/>
                  <w:marBottom w:val="0"/>
                  <w:divBdr>
                    <w:top w:val="none" w:sz="0" w:space="0" w:color="auto"/>
                    <w:left w:val="none" w:sz="0" w:space="0" w:color="auto"/>
                    <w:bottom w:val="none" w:sz="0" w:space="0" w:color="auto"/>
                    <w:right w:val="none" w:sz="0" w:space="0" w:color="auto"/>
                  </w:divBdr>
                  <w:divsChild>
                    <w:div w:id="1964652306">
                      <w:marLeft w:val="750"/>
                      <w:marRight w:val="0"/>
                      <w:marTop w:val="0"/>
                      <w:marBottom w:val="0"/>
                      <w:divBdr>
                        <w:top w:val="none" w:sz="0" w:space="0" w:color="auto"/>
                        <w:left w:val="none" w:sz="0" w:space="0" w:color="auto"/>
                        <w:bottom w:val="none" w:sz="0" w:space="0" w:color="auto"/>
                        <w:right w:val="none" w:sz="0" w:space="0" w:color="auto"/>
                      </w:divBdr>
                    </w:div>
                    <w:div w:id="1192501250">
                      <w:marLeft w:val="750"/>
                      <w:marRight w:val="0"/>
                      <w:marTop w:val="0"/>
                      <w:marBottom w:val="0"/>
                      <w:divBdr>
                        <w:top w:val="none" w:sz="0" w:space="0" w:color="auto"/>
                        <w:left w:val="none" w:sz="0" w:space="0" w:color="auto"/>
                        <w:bottom w:val="none" w:sz="0" w:space="0" w:color="auto"/>
                        <w:right w:val="none" w:sz="0" w:space="0" w:color="auto"/>
                      </w:divBdr>
                    </w:div>
                  </w:divsChild>
                </w:div>
                <w:div w:id="631208546">
                  <w:marLeft w:val="300"/>
                  <w:marRight w:val="0"/>
                  <w:marTop w:val="75"/>
                  <w:marBottom w:val="0"/>
                  <w:divBdr>
                    <w:top w:val="none" w:sz="0" w:space="0" w:color="auto"/>
                    <w:left w:val="none" w:sz="0" w:space="0" w:color="auto"/>
                    <w:bottom w:val="none" w:sz="0" w:space="0" w:color="auto"/>
                    <w:right w:val="none" w:sz="0" w:space="0" w:color="auto"/>
                  </w:divBdr>
                  <w:divsChild>
                    <w:div w:id="942343660">
                      <w:marLeft w:val="750"/>
                      <w:marRight w:val="0"/>
                      <w:marTop w:val="0"/>
                      <w:marBottom w:val="0"/>
                      <w:divBdr>
                        <w:top w:val="none" w:sz="0" w:space="0" w:color="auto"/>
                        <w:left w:val="none" w:sz="0" w:space="0" w:color="auto"/>
                        <w:bottom w:val="none" w:sz="0" w:space="0" w:color="auto"/>
                        <w:right w:val="none" w:sz="0" w:space="0" w:color="auto"/>
                      </w:divBdr>
                    </w:div>
                  </w:divsChild>
                </w:div>
                <w:div w:id="719787792">
                  <w:marLeft w:val="300"/>
                  <w:marRight w:val="0"/>
                  <w:marTop w:val="75"/>
                  <w:marBottom w:val="0"/>
                  <w:divBdr>
                    <w:top w:val="none" w:sz="0" w:space="0" w:color="auto"/>
                    <w:left w:val="none" w:sz="0" w:space="0" w:color="auto"/>
                    <w:bottom w:val="none" w:sz="0" w:space="0" w:color="auto"/>
                    <w:right w:val="none" w:sz="0" w:space="0" w:color="auto"/>
                  </w:divBdr>
                  <w:divsChild>
                    <w:div w:id="1080517570">
                      <w:marLeft w:val="750"/>
                      <w:marRight w:val="0"/>
                      <w:marTop w:val="0"/>
                      <w:marBottom w:val="0"/>
                      <w:divBdr>
                        <w:top w:val="none" w:sz="0" w:space="0" w:color="auto"/>
                        <w:left w:val="none" w:sz="0" w:space="0" w:color="auto"/>
                        <w:bottom w:val="none" w:sz="0" w:space="0" w:color="auto"/>
                        <w:right w:val="none" w:sz="0" w:space="0" w:color="auto"/>
                      </w:divBdr>
                    </w:div>
                  </w:divsChild>
                </w:div>
                <w:div w:id="1315644539">
                  <w:marLeft w:val="300"/>
                  <w:marRight w:val="0"/>
                  <w:marTop w:val="75"/>
                  <w:marBottom w:val="0"/>
                  <w:divBdr>
                    <w:top w:val="none" w:sz="0" w:space="0" w:color="auto"/>
                    <w:left w:val="none" w:sz="0" w:space="0" w:color="auto"/>
                    <w:bottom w:val="none" w:sz="0" w:space="0" w:color="auto"/>
                    <w:right w:val="none" w:sz="0" w:space="0" w:color="auto"/>
                  </w:divBdr>
                </w:div>
                <w:div w:id="1293055756">
                  <w:marLeft w:val="300"/>
                  <w:marRight w:val="0"/>
                  <w:marTop w:val="75"/>
                  <w:marBottom w:val="0"/>
                  <w:divBdr>
                    <w:top w:val="none" w:sz="0" w:space="0" w:color="auto"/>
                    <w:left w:val="none" w:sz="0" w:space="0" w:color="auto"/>
                    <w:bottom w:val="none" w:sz="0" w:space="0" w:color="auto"/>
                    <w:right w:val="none" w:sz="0" w:space="0" w:color="auto"/>
                  </w:divBdr>
                  <w:divsChild>
                    <w:div w:id="144249099">
                      <w:marLeft w:val="750"/>
                      <w:marRight w:val="0"/>
                      <w:marTop w:val="0"/>
                      <w:marBottom w:val="0"/>
                      <w:divBdr>
                        <w:top w:val="none" w:sz="0" w:space="0" w:color="auto"/>
                        <w:left w:val="none" w:sz="0" w:space="0" w:color="auto"/>
                        <w:bottom w:val="none" w:sz="0" w:space="0" w:color="auto"/>
                        <w:right w:val="none" w:sz="0" w:space="0" w:color="auto"/>
                      </w:divBdr>
                    </w:div>
                  </w:divsChild>
                </w:div>
                <w:div w:id="1002124905">
                  <w:marLeft w:val="300"/>
                  <w:marRight w:val="0"/>
                  <w:marTop w:val="75"/>
                  <w:marBottom w:val="0"/>
                  <w:divBdr>
                    <w:top w:val="none" w:sz="0" w:space="0" w:color="auto"/>
                    <w:left w:val="none" w:sz="0" w:space="0" w:color="auto"/>
                    <w:bottom w:val="none" w:sz="0" w:space="0" w:color="auto"/>
                    <w:right w:val="none" w:sz="0" w:space="0" w:color="auto"/>
                  </w:divBdr>
                </w:div>
                <w:div w:id="2035618404">
                  <w:marLeft w:val="300"/>
                  <w:marRight w:val="0"/>
                  <w:marTop w:val="75"/>
                  <w:marBottom w:val="0"/>
                  <w:divBdr>
                    <w:top w:val="none" w:sz="0" w:space="0" w:color="auto"/>
                    <w:left w:val="none" w:sz="0" w:space="0" w:color="auto"/>
                    <w:bottom w:val="none" w:sz="0" w:space="0" w:color="auto"/>
                    <w:right w:val="none" w:sz="0" w:space="0" w:color="auto"/>
                  </w:divBdr>
                </w:div>
                <w:div w:id="212540615">
                  <w:marLeft w:val="300"/>
                  <w:marRight w:val="0"/>
                  <w:marTop w:val="75"/>
                  <w:marBottom w:val="0"/>
                  <w:divBdr>
                    <w:top w:val="none" w:sz="0" w:space="0" w:color="auto"/>
                    <w:left w:val="none" w:sz="0" w:space="0" w:color="auto"/>
                    <w:bottom w:val="none" w:sz="0" w:space="0" w:color="auto"/>
                    <w:right w:val="none" w:sz="0" w:space="0" w:color="auto"/>
                  </w:divBdr>
                  <w:divsChild>
                    <w:div w:id="99036783">
                      <w:marLeft w:val="750"/>
                      <w:marRight w:val="0"/>
                      <w:marTop w:val="0"/>
                      <w:marBottom w:val="0"/>
                      <w:divBdr>
                        <w:top w:val="none" w:sz="0" w:space="0" w:color="auto"/>
                        <w:left w:val="none" w:sz="0" w:space="0" w:color="auto"/>
                        <w:bottom w:val="none" w:sz="0" w:space="0" w:color="auto"/>
                        <w:right w:val="none" w:sz="0" w:space="0" w:color="auto"/>
                      </w:divBdr>
                    </w:div>
                    <w:div w:id="1854107065">
                      <w:marLeft w:val="750"/>
                      <w:marRight w:val="0"/>
                      <w:marTop w:val="0"/>
                      <w:marBottom w:val="0"/>
                      <w:divBdr>
                        <w:top w:val="none" w:sz="0" w:space="0" w:color="auto"/>
                        <w:left w:val="none" w:sz="0" w:space="0" w:color="auto"/>
                        <w:bottom w:val="none" w:sz="0" w:space="0" w:color="auto"/>
                        <w:right w:val="none" w:sz="0" w:space="0" w:color="auto"/>
                      </w:divBdr>
                    </w:div>
                  </w:divsChild>
                </w:div>
                <w:div w:id="411632208">
                  <w:marLeft w:val="300"/>
                  <w:marRight w:val="0"/>
                  <w:marTop w:val="75"/>
                  <w:marBottom w:val="0"/>
                  <w:divBdr>
                    <w:top w:val="none" w:sz="0" w:space="0" w:color="auto"/>
                    <w:left w:val="none" w:sz="0" w:space="0" w:color="auto"/>
                    <w:bottom w:val="none" w:sz="0" w:space="0" w:color="auto"/>
                    <w:right w:val="none" w:sz="0" w:space="0" w:color="auto"/>
                  </w:divBdr>
                  <w:divsChild>
                    <w:div w:id="510530378">
                      <w:marLeft w:val="750"/>
                      <w:marRight w:val="0"/>
                      <w:marTop w:val="0"/>
                      <w:marBottom w:val="0"/>
                      <w:divBdr>
                        <w:top w:val="none" w:sz="0" w:space="0" w:color="auto"/>
                        <w:left w:val="none" w:sz="0" w:space="0" w:color="auto"/>
                        <w:bottom w:val="none" w:sz="0" w:space="0" w:color="auto"/>
                        <w:right w:val="none" w:sz="0" w:space="0" w:color="auto"/>
                      </w:divBdr>
                    </w:div>
                  </w:divsChild>
                </w:div>
                <w:div w:id="158739661">
                  <w:marLeft w:val="300"/>
                  <w:marRight w:val="0"/>
                  <w:marTop w:val="75"/>
                  <w:marBottom w:val="0"/>
                  <w:divBdr>
                    <w:top w:val="none" w:sz="0" w:space="0" w:color="auto"/>
                    <w:left w:val="none" w:sz="0" w:space="0" w:color="auto"/>
                    <w:bottom w:val="none" w:sz="0" w:space="0" w:color="auto"/>
                    <w:right w:val="none" w:sz="0" w:space="0" w:color="auto"/>
                  </w:divBdr>
                  <w:divsChild>
                    <w:div w:id="903100170">
                      <w:marLeft w:val="750"/>
                      <w:marRight w:val="0"/>
                      <w:marTop w:val="0"/>
                      <w:marBottom w:val="0"/>
                      <w:divBdr>
                        <w:top w:val="none" w:sz="0" w:space="0" w:color="auto"/>
                        <w:left w:val="none" w:sz="0" w:space="0" w:color="auto"/>
                        <w:bottom w:val="none" w:sz="0" w:space="0" w:color="auto"/>
                        <w:right w:val="none" w:sz="0" w:space="0" w:color="auto"/>
                      </w:divBdr>
                    </w:div>
                  </w:divsChild>
                </w:div>
                <w:div w:id="1258370740">
                  <w:marLeft w:val="300"/>
                  <w:marRight w:val="0"/>
                  <w:marTop w:val="75"/>
                  <w:marBottom w:val="0"/>
                  <w:divBdr>
                    <w:top w:val="none" w:sz="0" w:space="0" w:color="auto"/>
                    <w:left w:val="none" w:sz="0" w:space="0" w:color="auto"/>
                    <w:bottom w:val="none" w:sz="0" w:space="0" w:color="auto"/>
                    <w:right w:val="none" w:sz="0" w:space="0" w:color="auto"/>
                  </w:divBdr>
                  <w:divsChild>
                    <w:div w:id="953054271">
                      <w:marLeft w:val="750"/>
                      <w:marRight w:val="0"/>
                      <w:marTop w:val="0"/>
                      <w:marBottom w:val="0"/>
                      <w:divBdr>
                        <w:top w:val="none" w:sz="0" w:space="0" w:color="auto"/>
                        <w:left w:val="none" w:sz="0" w:space="0" w:color="auto"/>
                        <w:bottom w:val="none" w:sz="0" w:space="0" w:color="auto"/>
                        <w:right w:val="none" w:sz="0" w:space="0" w:color="auto"/>
                      </w:divBdr>
                    </w:div>
                  </w:divsChild>
                </w:div>
                <w:div w:id="1433017621">
                  <w:marLeft w:val="300"/>
                  <w:marRight w:val="0"/>
                  <w:marTop w:val="75"/>
                  <w:marBottom w:val="0"/>
                  <w:divBdr>
                    <w:top w:val="none" w:sz="0" w:space="0" w:color="auto"/>
                    <w:left w:val="none" w:sz="0" w:space="0" w:color="auto"/>
                    <w:bottom w:val="none" w:sz="0" w:space="0" w:color="auto"/>
                    <w:right w:val="none" w:sz="0" w:space="0" w:color="auto"/>
                  </w:divBdr>
                  <w:divsChild>
                    <w:div w:id="684789353">
                      <w:marLeft w:val="750"/>
                      <w:marRight w:val="0"/>
                      <w:marTop w:val="0"/>
                      <w:marBottom w:val="0"/>
                      <w:divBdr>
                        <w:top w:val="none" w:sz="0" w:space="0" w:color="auto"/>
                        <w:left w:val="none" w:sz="0" w:space="0" w:color="auto"/>
                        <w:bottom w:val="none" w:sz="0" w:space="0" w:color="auto"/>
                        <w:right w:val="none" w:sz="0" w:space="0" w:color="auto"/>
                      </w:divBdr>
                    </w:div>
                    <w:div w:id="1475484438">
                      <w:marLeft w:val="750"/>
                      <w:marRight w:val="0"/>
                      <w:marTop w:val="0"/>
                      <w:marBottom w:val="0"/>
                      <w:divBdr>
                        <w:top w:val="none" w:sz="0" w:space="0" w:color="auto"/>
                        <w:left w:val="none" w:sz="0" w:space="0" w:color="auto"/>
                        <w:bottom w:val="none" w:sz="0" w:space="0" w:color="auto"/>
                        <w:right w:val="none" w:sz="0" w:space="0" w:color="auto"/>
                      </w:divBdr>
                    </w:div>
                    <w:div w:id="528419126">
                      <w:marLeft w:val="750"/>
                      <w:marRight w:val="0"/>
                      <w:marTop w:val="0"/>
                      <w:marBottom w:val="0"/>
                      <w:divBdr>
                        <w:top w:val="none" w:sz="0" w:space="0" w:color="auto"/>
                        <w:left w:val="none" w:sz="0" w:space="0" w:color="auto"/>
                        <w:bottom w:val="none" w:sz="0" w:space="0" w:color="auto"/>
                        <w:right w:val="none" w:sz="0" w:space="0" w:color="auto"/>
                      </w:divBdr>
                    </w:div>
                  </w:divsChild>
                </w:div>
                <w:div w:id="1018775561">
                  <w:marLeft w:val="300"/>
                  <w:marRight w:val="0"/>
                  <w:marTop w:val="75"/>
                  <w:marBottom w:val="0"/>
                  <w:divBdr>
                    <w:top w:val="none" w:sz="0" w:space="0" w:color="auto"/>
                    <w:left w:val="none" w:sz="0" w:space="0" w:color="auto"/>
                    <w:bottom w:val="none" w:sz="0" w:space="0" w:color="auto"/>
                    <w:right w:val="none" w:sz="0" w:space="0" w:color="auto"/>
                  </w:divBdr>
                  <w:divsChild>
                    <w:div w:id="867911530">
                      <w:marLeft w:val="750"/>
                      <w:marRight w:val="0"/>
                      <w:marTop w:val="0"/>
                      <w:marBottom w:val="0"/>
                      <w:divBdr>
                        <w:top w:val="none" w:sz="0" w:space="0" w:color="auto"/>
                        <w:left w:val="none" w:sz="0" w:space="0" w:color="auto"/>
                        <w:bottom w:val="none" w:sz="0" w:space="0" w:color="auto"/>
                        <w:right w:val="none" w:sz="0" w:space="0" w:color="auto"/>
                      </w:divBdr>
                    </w:div>
                  </w:divsChild>
                </w:div>
                <w:div w:id="2015760625">
                  <w:marLeft w:val="300"/>
                  <w:marRight w:val="0"/>
                  <w:marTop w:val="75"/>
                  <w:marBottom w:val="0"/>
                  <w:divBdr>
                    <w:top w:val="none" w:sz="0" w:space="0" w:color="auto"/>
                    <w:left w:val="none" w:sz="0" w:space="0" w:color="auto"/>
                    <w:bottom w:val="none" w:sz="0" w:space="0" w:color="auto"/>
                    <w:right w:val="none" w:sz="0" w:space="0" w:color="auto"/>
                  </w:divBdr>
                  <w:divsChild>
                    <w:div w:id="773748320">
                      <w:marLeft w:val="750"/>
                      <w:marRight w:val="0"/>
                      <w:marTop w:val="0"/>
                      <w:marBottom w:val="0"/>
                      <w:divBdr>
                        <w:top w:val="none" w:sz="0" w:space="0" w:color="auto"/>
                        <w:left w:val="none" w:sz="0" w:space="0" w:color="auto"/>
                        <w:bottom w:val="none" w:sz="0" w:space="0" w:color="auto"/>
                        <w:right w:val="none" w:sz="0" w:space="0" w:color="auto"/>
                      </w:divBdr>
                    </w:div>
                    <w:div w:id="2104910441">
                      <w:marLeft w:val="750"/>
                      <w:marRight w:val="0"/>
                      <w:marTop w:val="0"/>
                      <w:marBottom w:val="0"/>
                      <w:divBdr>
                        <w:top w:val="none" w:sz="0" w:space="0" w:color="auto"/>
                        <w:left w:val="none" w:sz="0" w:space="0" w:color="auto"/>
                        <w:bottom w:val="none" w:sz="0" w:space="0" w:color="auto"/>
                        <w:right w:val="none" w:sz="0" w:space="0" w:color="auto"/>
                      </w:divBdr>
                    </w:div>
                  </w:divsChild>
                </w:div>
                <w:div w:id="2143841212">
                  <w:marLeft w:val="300"/>
                  <w:marRight w:val="0"/>
                  <w:marTop w:val="75"/>
                  <w:marBottom w:val="0"/>
                  <w:divBdr>
                    <w:top w:val="none" w:sz="0" w:space="0" w:color="auto"/>
                    <w:left w:val="none" w:sz="0" w:space="0" w:color="auto"/>
                    <w:bottom w:val="none" w:sz="0" w:space="0" w:color="auto"/>
                    <w:right w:val="none" w:sz="0" w:space="0" w:color="auto"/>
                  </w:divBdr>
                  <w:divsChild>
                    <w:div w:id="1878396692">
                      <w:marLeft w:val="750"/>
                      <w:marRight w:val="0"/>
                      <w:marTop w:val="0"/>
                      <w:marBottom w:val="0"/>
                      <w:divBdr>
                        <w:top w:val="none" w:sz="0" w:space="0" w:color="auto"/>
                        <w:left w:val="none" w:sz="0" w:space="0" w:color="auto"/>
                        <w:bottom w:val="none" w:sz="0" w:space="0" w:color="auto"/>
                        <w:right w:val="none" w:sz="0" w:space="0" w:color="auto"/>
                      </w:divBdr>
                    </w:div>
                  </w:divsChild>
                </w:div>
                <w:div w:id="1032417987">
                  <w:marLeft w:val="300"/>
                  <w:marRight w:val="0"/>
                  <w:marTop w:val="75"/>
                  <w:marBottom w:val="0"/>
                  <w:divBdr>
                    <w:top w:val="none" w:sz="0" w:space="0" w:color="auto"/>
                    <w:left w:val="none" w:sz="0" w:space="0" w:color="auto"/>
                    <w:bottom w:val="none" w:sz="0" w:space="0" w:color="auto"/>
                    <w:right w:val="none" w:sz="0" w:space="0" w:color="auto"/>
                  </w:divBdr>
                  <w:divsChild>
                    <w:div w:id="1158695489">
                      <w:marLeft w:val="750"/>
                      <w:marRight w:val="0"/>
                      <w:marTop w:val="0"/>
                      <w:marBottom w:val="0"/>
                      <w:divBdr>
                        <w:top w:val="none" w:sz="0" w:space="0" w:color="auto"/>
                        <w:left w:val="none" w:sz="0" w:space="0" w:color="auto"/>
                        <w:bottom w:val="none" w:sz="0" w:space="0" w:color="auto"/>
                        <w:right w:val="none" w:sz="0" w:space="0" w:color="auto"/>
                      </w:divBdr>
                    </w:div>
                  </w:divsChild>
                </w:div>
                <w:div w:id="1604147897">
                  <w:marLeft w:val="300"/>
                  <w:marRight w:val="0"/>
                  <w:marTop w:val="75"/>
                  <w:marBottom w:val="0"/>
                  <w:divBdr>
                    <w:top w:val="none" w:sz="0" w:space="0" w:color="auto"/>
                    <w:left w:val="none" w:sz="0" w:space="0" w:color="auto"/>
                    <w:bottom w:val="none" w:sz="0" w:space="0" w:color="auto"/>
                    <w:right w:val="none" w:sz="0" w:space="0" w:color="auto"/>
                  </w:divBdr>
                </w:div>
                <w:div w:id="840196584">
                  <w:marLeft w:val="300"/>
                  <w:marRight w:val="0"/>
                  <w:marTop w:val="75"/>
                  <w:marBottom w:val="0"/>
                  <w:divBdr>
                    <w:top w:val="none" w:sz="0" w:space="0" w:color="auto"/>
                    <w:left w:val="none" w:sz="0" w:space="0" w:color="auto"/>
                    <w:bottom w:val="none" w:sz="0" w:space="0" w:color="auto"/>
                    <w:right w:val="none" w:sz="0" w:space="0" w:color="auto"/>
                  </w:divBdr>
                  <w:divsChild>
                    <w:div w:id="141774111">
                      <w:marLeft w:val="750"/>
                      <w:marRight w:val="0"/>
                      <w:marTop w:val="0"/>
                      <w:marBottom w:val="0"/>
                      <w:divBdr>
                        <w:top w:val="none" w:sz="0" w:space="0" w:color="auto"/>
                        <w:left w:val="none" w:sz="0" w:space="0" w:color="auto"/>
                        <w:bottom w:val="none" w:sz="0" w:space="0" w:color="auto"/>
                        <w:right w:val="none" w:sz="0" w:space="0" w:color="auto"/>
                      </w:divBdr>
                    </w:div>
                  </w:divsChild>
                </w:div>
                <w:div w:id="925727333">
                  <w:marLeft w:val="300"/>
                  <w:marRight w:val="0"/>
                  <w:marTop w:val="75"/>
                  <w:marBottom w:val="0"/>
                  <w:divBdr>
                    <w:top w:val="none" w:sz="0" w:space="0" w:color="auto"/>
                    <w:left w:val="none" w:sz="0" w:space="0" w:color="auto"/>
                    <w:bottom w:val="none" w:sz="0" w:space="0" w:color="auto"/>
                    <w:right w:val="none" w:sz="0" w:space="0" w:color="auto"/>
                  </w:divBdr>
                </w:div>
              </w:divsChild>
            </w:div>
            <w:div w:id="1599486954">
              <w:marLeft w:val="0"/>
              <w:marRight w:val="0"/>
              <w:marTop w:val="150"/>
              <w:marBottom w:val="150"/>
              <w:divBdr>
                <w:top w:val="none" w:sz="0" w:space="0" w:color="auto"/>
                <w:left w:val="none" w:sz="0" w:space="0" w:color="auto"/>
                <w:bottom w:val="none" w:sz="0" w:space="0" w:color="auto"/>
                <w:right w:val="none" w:sz="0" w:space="0" w:color="auto"/>
              </w:divBdr>
              <w:divsChild>
                <w:div w:id="339283307">
                  <w:marLeft w:val="300"/>
                  <w:marRight w:val="0"/>
                  <w:marTop w:val="75"/>
                  <w:marBottom w:val="0"/>
                  <w:divBdr>
                    <w:top w:val="none" w:sz="0" w:space="0" w:color="auto"/>
                    <w:left w:val="none" w:sz="0" w:space="0" w:color="auto"/>
                    <w:bottom w:val="none" w:sz="0" w:space="0" w:color="auto"/>
                    <w:right w:val="none" w:sz="0" w:space="0" w:color="auto"/>
                  </w:divBdr>
                </w:div>
                <w:div w:id="1456413321">
                  <w:marLeft w:val="300"/>
                  <w:marRight w:val="0"/>
                  <w:marTop w:val="75"/>
                  <w:marBottom w:val="0"/>
                  <w:divBdr>
                    <w:top w:val="none" w:sz="0" w:space="0" w:color="auto"/>
                    <w:left w:val="none" w:sz="0" w:space="0" w:color="auto"/>
                    <w:bottom w:val="none" w:sz="0" w:space="0" w:color="auto"/>
                    <w:right w:val="none" w:sz="0" w:space="0" w:color="auto"/>
                  </w:divBdr>
                </w:div>
                <w:div w:id="2034960527">
                  <w:marLeft w:val="300"/>
                  <w:marRight w:val="0"/>
                  <w:marTop w:val="75"/>
                  <w:marBottom w:val="0"/>
                  <w:divBdr>
                    <w:top w:val="none" w:sz="0" w:space="0" w:color="auto"/>
                    <w:left w:val="none" w:sz="0" w:space="0" w:color="auto"/>
                    <w:bottom w:val="none" w:sz="0" w:space="0" w:color="auto"/>
                    <w:right w:val="none" w:sz="0" w:space="0" w:color="auto"/>
                  </w:divBdr>
                  <w:divsChild>
                    <w:div w:id="2027442368">
                      <w:marLeft w:val="750"/>
                      <w:marRight w:val="0"/>
                      <w:marTop w:val="0"/>
                      <w:marBottom w:val="0"/>
                      <w:divBdr>
                        <w:top w:val="none" w:sz="0" w:space="0" w:color="auto"/>
                        <w:left w:val="none" w:sz="0" w:space="0" w:color="auto"/>
                        <w:bottom w:val="none" w:sz="0" w:space="0" w:color="auto"/>
                        <w:right w:val="none" w:sz="0" w:space="0" w:color="auto"/>
                      </w:divBdr>
                    </w:div>
                  </w:divsChild>
                </w:div>
                <w:div w:id="1963728186">
                  <w:marLeft w:val="300"/>
                  <w:marRight w:val="0"/>
                  <w:marTop w:val="75"/>
                  <w:marBottom w:val="0"/>
                  <w:divBdr>
                    <w:top w:val="none" w:sz="0" w:space="0" w:color="auto"/>
                    <w:left w:val="none" w:sz="0" w:space="0" w:color="auto"/>
                    <w:bottom w:val="none" w:sz="0" w:space="0" w:color="auto"/>
                    <w:right w:val="none" w:sz="0" w:space="0" w:color="auto"/>
                  </w:divBdr>
                  <w:divsChild>
                    <w:div w:id="1337730777">
                      <w:marLeft w:val="750"/>
                      <w:marRight w:val="0"/>
                      <w:marTop w:val="0"/>
                      <w:marBottom w:val="0"/>
                      <w:divBdr>
                        <w:top w:val="none" w:sz="0" w:space="0" w:color="auto"/>
                        <w:left w:val="none" w:sz="0" w:space="0" w:color="auto"/>
                        <w:bottom w:val="none" w:sz="0" w:space="0" w:color="auto"/>
                        <w:right w:val="none" w:sz="0" w:space="0" w:color="auto"/>
                      </w:divBdr>
                    </w:div>
                  </w:divsChild>
                </w:div>
                <w:div w:id="1113549426">
                  <w:marLeft w:val="300"/>
                  <w:marRight w:val="0"/>
                  <w:marTop w:val="75"/>
                  <w:marBottom w:val="0"/>
                  <w:divBdr>
                    <w:top w:val="none" w:sz="0" w:space="0" w:color="auto"/>
                    <w:left w:val="none" w:sz="0" w:space="0" w:color="auto"/>
                    <w:bottom w:val="none" w:sz="0" w:space="0" w:color="auto"/>
                    <w:right w:val="none" w:sz="0" w:space="0" w:color="auto"/>
                  </w:divBdr>
                </w:div>
                <w:div w:id="1342733648">
                  <w:marLeft w:val="300"/>
                  <w:marRight w:val="0"/>
                  <w:marTop w:val="75"/>
                  <w:marBottom w:val="0"/>
                  <w:divBdr>
                    <w:top w:val="none" w:sz="0" w:space="0" w:color="auto"/>
                    <w:left w:val="none" w:sz="0" w:space="0" w:color="auto"/>
                    <w:bottom w:val="none" w:sz="0" w:space="0" w:color="auto"/>
                    <w:right w:val="none" w:sz="0" w:space="0" w:color="auto"/>
                  </w:divBdr>
                </w:div>
                <w:div w:id="271977482">
                  <w:marLeft w:val="300"/>
                  <w:marRight w:val="0"/>
                  <w:marTop w:val="75"/>
                  <w:marBottom w:val="0"/>
                  <w:divBdr>
                    <w:top w:val="none" w:sz="0" w:space="0" w:color="auto"/>
                    <w:left w:val="none" w:sz="0" w:space="0" w:color="auto"/>
                    <w:bottom w:val="none" w:sz="0" w:space="0" w:color="auto"/>
                    <w:right w:val="none" w:sz="0" w:space="0" w:color="auto"/>
                  </w:divBdr>
                </w:div>
                <w:div w:id="1489008477">
                  <w:marLeft w:val="300"/>
                  <w:marRight w:val="0"/>
                  <w:marTop w:val="75"/>
                  <w:marBottom w:val="0"/>
                  <w:divBdr>
                    <w:top w:val="none" w:sz="0" w:space="0" w:color="auto"/>
                    <w:left w:val="none" w:sz="0" w:space="0" w:color="auto"/>
                    <w:bottom w:val="none" w:sz="0" w:space="0" w:color="auto"/>
                    <w:right w:val="none" w:sz="0" w:space="0" w:color="auto"/>
                  </w:divBdr>
                </w:div>
              </w:divsChild>
            </w:div>
            <w:div w:id="490558498">
              <w:marLeft w:val="0"/>
              <w:marRight w:val="0"/>
              <w:marTop w:val="150"/>
              <w:marBottom w:val="150"/>
              <w:divBdr>
                <w:top w:val="none" w:sz="0" w:space="0" w:color="auto"/>
                <w:left w:val="none" w:sz="0" w:space="0" w:color="auto"/>
                <w:bottom w:val="none" w:sz="0" w:space="0" w:color="auto"/>
                <w:right w:val="none" w:sz="0" w:space="0" w:color="auto"/>
              </w:divBdr>
              <w:divsChild>
                <w:div w:id="166362968">
                  <w:marLeft w:val="300"/>
                  <w:marRight w:val="0"/>
                  <w:marTop w:val="75"/>
                  <w:marBottom w:val="0"/>
                  <w:divBdr>
                    <w:top w:val="none" w:sz="0" w:space="0" w:color="auto"/>
                    <w:left w:val="none" w:sz="0" w:space="0" w:color="auto"/>
                    <w:bottom w:val="none" w:sz="0" w:space="0" w:color="auto"/>
                    <w:right w:val="none" w:sz="0" w:space="0" w:color="auto"/>
                  </w:divBdr>
                </w:div>
                <w:div w:id="269707986">
                  <w:marLeft w:val="300"/>
                  <w:marRight w:val="0"/>
                  <w:marTop w:val="75"/>
                  <w:marBottom w:val="0"/>
                  <w:divBdr>
                    <w:top w:val="none" w:sz="0" w:space="0" w:color="auto"/>
                    <w:left w:val="none" w:sz="0" w:space="0" w:color="auto"/>
                    <w:bottom w:val="none" w:sz="0" w:space="0" w:color="auto"/>
                    <w:right w:val="none" w:sz="0" w:space="0" w:color="auto"/>
                  </w:divBdr>
                  <w:divsChild>
                    <w:div w:id="334500809">
                      <w:marLeft w:val="750"/>
                      <w:marRight w:val="0"/>
                      <w:marTop w:val="0"/>
                      <w:marBottom w:val="0"/>
                      <w:divBdr>
                        <w:top w:val="none" w:sz="0" w:space="0" w:color="auto"/>
                        <w:left w:val="none" w:sz="0" w:space="0" w:color="auto"/>
                        <w:bottom w:val="none" w:sz="0" w:space="0" w:color="auto"/>
                        <w:right w:val="none" w:sz="0" w:space="0" w:color="auto"/>
                      </w:divBdr>
                    </w:div>
                  </w:divsChild>
                </w:div>
                <w:div w:id="54860797">
                  <w:marLeft w:val="300"/>
                  <w:marRight w:val="0"/>
                  <w:marTop w:val="75"/>
                  <w:marBottom w:val="0"/>
                  <w:divBdr>
                    <w:top w:val="none" w:sz="0" w:space="0" w:color="auto"/>
                    <w:left w:val="none" w:sz="0" w:space="0" w:color="auto"/>
                    <w:bottom w:val="none" w:sz="0" w:space="0" w:color="auto"/>
                    <w:right w:val="none" w:sz="0" w:space="0" w:color="auto"/>
                  </w:divBdr>
                  <w:divsChild>
                    <w:div w:id="869490904">
                      <w:marLeft w:val="750"/>
                      <w:marRight w:val="0"/>
                      <w:marTop w:val="0"/>
                      <w:marBottom w:val="0"/>
                      <w:divBdr>
                        <w:top w:val="none" w:sz="0" w:space="0" w:color="auto"/>
                        <w:left w:val="none" w:sz="0" w:space="0" w:color="auto"/>
                        <w:bottom w:val="none" w:sz="0" w:space="0" w:color="auto"/>
                        <w:right w:val="none" w:sz="0" w:space="0" w:color="auto"/>
                      </w:divBdr>
                    </w:div>
                    <w:div w:id="1742753818">
                      <w:marLeft w:val="750"/>
                      <w:marRight w:val="0"/>
                      <w:marTop w:val="0"/>
                      <w:marBottom w:val="0"/>
                      <w:divBdr>
                        <w:top w:val="none" w:sz="0" w:space="0" w:color="auto"/>
                        <w:left w:val="none" w:sz="0" w:space="0" w:color="auto"/>
                        <w:bottom w:val="none" w:sz="0" w:space="0" w:color="auto"/>
                        <w:right w:val="none" w:sz="0" w:space="0" w:color="auto"/>
                      </w:divBdr>
                    </w:div>
                  </w:divsChild>
                </w:div>
                <w:div w:id="996108917">
                  <w:marLeft w:val="300"/>
                  <w:marRight w:val="0"/>
                  <w:marTop w:val="75"/>
                  <w:marBottom w:val="0"/>
                  <w:divBdr>
                    <w:top w:val="none" w:sz="0" w:space="0" w:color="auto"/>
                    <w:left w:val="none" w:sz="0" w:space="0" w:color="auto"/>
                    <w:bottom w:val="none" w:sz="0" w:space="0" w:color="auto"/>
                    <w:right w:val="none" w:sz="0" w:space="0" w:color="auto"/>
                  </w:divBdr>
                </w:div>
                <w:div w:id="857426173">
                  <w:marLeft w:val="300"/>
                  <w:marRight w:val="0"/>
                  <w:marTop w:val="75"/>
                  <w:marBottom w:val="0"/>
                  <w:divBdr>
                    <w:top w:val="none" w:sz="0" w:space="0" w:color="auto"/>
                    <w:left w:val="none" w:sz="0" w:space="0" w:color="auto"/>
                    <w:bottom w:val="none" w:sz="0" w:space="0" w:color="auto"/>
                    <w:right w:val="none" w:sz="0" w:space="0" w:color="auto"/>
                  </w:divBdr>
                </w:div>
                <w:div w:id="776027391">
                  <w:marLeft w:val="300"/>
                  <w:marRight w:val="0"/>
                  <w:marTop w:val="75"/>
                  <w:marBottom w:val="0"/>
                  <w:divBdr>
                    <w:top w:val="none" w:sz="0" w:space="0" w:color="auto"/>
                    <w:left w:val="none" w:sz="0" w:space="0" w:color="auto"/>
                    <w:bottom w:val="none" w:sz="0" w:space="0" w:color="auto"/>
                    <w:right w:val="none" w:sz="0" w:space="0" w:color="auto"/>
                  </w:divBdr>
                  <w:divsChild>
                    <w:div w:id="699352824">
                      <w:marLeft w:val="750"/>
                      <w:marRight w:val="0"/>
                      <w:marTop w:val="0"/>
                      <w:marBottom w:val="0"/>
                      <w:divBdr>
                        <w:top w:val="none" w:sz="0" w:space="0" w:color="auto"/>
                        <w:left w:val="none" w:sz="0" w:space="0" w:color="auto"/>
                        <w:bottom w:val="none" w:sz="0" w:space="0" w:color="auto"/>
                        <w:right w:val="none" w:sz="0" w:space="0" w:color="auto"/>
                      </w:divBdr>
                    </w:div>
                  </w:divsChild>
                </w:div>
                <w:div w:id="481624994">
                  <w:marLeft w:val="300"/>
                  <w:marRight w:val="0"/>
                  <w:marTop w:val="75"/>
                  <w:marBottom w:val="0"/>
                  <w:divBdr>
                    <w:top w:val="none" w:sz="0" w:space="0" w:color="auto"/>
                    <w:left w:val="none" w:sz="0" w:space="0" w:color="auto"/>
                    <w:bottom w:val="none" w:sz="0" w:space="0" w:color="auto"/>
                    <w:right w:val="none" w:sz="0" w:space="0" w:color="auto"/>
                  </w:divBdr>
                </w:div>
                <w:div w:id="1893686416">
                  <w:marLeft w:val="300"/>
                  <w:marRight w:val="0"/>
                  <w:marTop w:val="75"/>
                  <w:marBottom w:val="0"/>
                  <w:divBdr>
                    <w:top w:val="none" w:sz="0" w:space="0" w:color="auto"/>
                    <w:left w:val="none" w:sz="0" w:space="0" w:color="auto"/>
                    <w:bottom w:val="none" w:sz="0" w:space="0" w:color="auto"/>
                    <w:right w:val="none" w:sz="0" w:space="0" w:color="auto"/>
                  </w:divBdr>
                </w:div>
                <w:div w:id="484707417">
                  <w:marLeft w:val="300"/>
                  <w:marRight w:val="0"/>
                  <w:marTop w:val="75"/>
                  <w:marBottom w:val="0"/>
                  <w:divBdr>
                    <w:top w:val="none" w:sz="0" w:space="0" w:color="auto"/>
                    <w:left w:val="none" w:sz="0" w:space="0" w:color="auto"/>
                    <w:bottom w:val="none" w:sz="0" w:space="0" w:color="auto"/>
                    <w:right w:val="none" w:sz="0" w:space="0" w:color="auto"/>
                  </w:divBdr>
                  <w:divsChild>
                    <w:div w:id="798261010">
                      <w:marLeft w:val="750"/>
                      <w:marRight w:val="0"/>
                      <w:marTop w:val="0"/>
                      <w:marBottom w:val="0"/>
                      <w:divBdr>
                        <w:top w:val="none" w:sz="0" w:space="0" w:color="auto"/>
                        <w:left w:val="none" w:sz="0" w:space="0" w:color="auto"/>
                        <w:bottom w:val="none" w:sz="0" w:space="0" w:color="auto"/>
                        <w:right w:val="none" w:sz="0" w:space="0" w:color="auto"/>
                      </w:divBdr>
                    </w:div>
                    <w:div w:id="63843906">
                      <w:marLeft w:val="750"/>
                      <w:marRight w:val="0"/>
                      <w:marTop w:val="0"/>
                      <w:marBottom w:val="0"/>
                      <w:divBdr>
                        <w:top w:val="none" w:sz="0" w:space="0" w:color="auto"/>
                        <w:left w:val="none" w:sz="0" w:space="0" w:color="auto"/>
                        <w:bottom w:val="none" w:sz="0" w:space="0" w:color="auto"/>
                        <w:right w:val="none" w:sz="0" w:space="0" w:color="auto"/>
                      </w:divBdr>
                    </w:div>
                  </w:divsChild>
                </w:div>
                <w:div w:id="1119377351">
                  <w:marLeft w:val="300"/>
                  <w:marRight w:val="0"/>
                  <w:marTop w:val="75"/>
                  <w:marBottom w:val="0"/>
                  <w:divBdr>
                    <w:top w:val="none" w:sz="0" w:space="0" w:color="auto"/>
                    <w:left w:val="none" w:sz="0" w:space="0" w:color="auto"/>
                    <w:bottom w:val="none" w:sz="0" w:space="0" w:color="auto"/>
                    <w:right w:val="none" w:sz="0" w:space="0" w:color="auto"/>
                  </w:divBdr>
                </w:div>
                <w:div w:id="154565386">
                  <w:marLeft w:val="300"/>
                  <w:marRight w:val="0"/>
                  <w:marTop w:val="75"/>
                  <w:marBottom w:val="0"/>
                  <w:divBdr>
                    <w:top w:val="none" w:sz="0" w:space="0" w:color="auto"/>
                    <w:left w:val="none" w:sz="0" w:space="0" w:color="auto"/>
                    <w:bottom w:val="none" w:sz="0" w:space="0" w:color="auto"/>
                    <w:right w:val="none" w:sz="0" w:space="0" w:color="auto"/>
                  </w:divBdr>
                  <w:divsChild>
                    <w:div w:id="494418184">
                      <w:marLeft w:val="750"/>
                      <w:marRight w:val="0"/>
                      <w:marTop w:val="0"/>
                      <w:marBottom w:val="0"/>
                      <w:divBdr>
                        <w:top w:val="none" w:sz="0" w:space="0" w:color="auto"/>
                        <w:left w:val="none" w:sz="0" w:space="0" w:color="auto"/>
                        <w:bottom w:val="none" w:sz="0" w:space="0" w:color="auto"/>
                        <w:right w:val="none" w:sz="0" w:space="0" w:color="auto"/>
                      </w:divBdr>
                    </w:div>
                  </w:divsChild>
                </w:div>
                <w:div w:id="1730153313">
                  <w:marLeft w:val="300"/>
                  <w:marRight w:val="0"/>
                  <w:marTop w:val="75"/>
                  <w:marBottom w:val="0"/>
                  <w:divBdr>
                    <w:top w:val="none" w:sz="0" w:space="0" w:color="auto"/>
                    <w:left w:val="none" w:sz="0" w:space="0" w:color="auto"/>
                    <w:bottom w:val="none" w:sz="0" w:space="0" w:color="auto"/>
                    <w:right w:val="none" w:sz="0" w:space="0" w:color="auto"/>
                  </w:divBdr>
                </w:div>
                <w:div w:id="622923557">
                  <w:marLeft w:val="300"/>
                  <w:marRight w:val="0"/>
                  <w:marTop w:val="75"/>
                  <w:marBottom w:val="0"/>
                  <w:divBdr>
                    <w:top w:val="none" w:sz="0" w:space="0" w:color="auto"/>
                    <w:left w:val="none" w:sz="0" w:space="0" w:color="auto"/>
                    <w:bottom w:val="none" w:sz="0" w:space="0" w:color="auto"/>
                    <w:right w:val="none" w:sz="0" w:space="0" w:color="auto"/>
                  </w:divBdr>
                  <w:divsChild>
                    <w:div w:id="312176903">
                      <w:marLeft w:val="750"/>
                      <w:marRight w:val="0"/>
                      <w:marTop w:val="0"/>
                      <w:marBottom w:val="0"/>
                      <w:divBdr>
                        <w:top w:val="none" w:sz="0" w:space="0" w:color="auto"/>
                        <w:left w:val="none" w:sz="0" w:space="0" w:color="auto"/>
                        <w:bottom w:val="none" w:sz="0" w:space="0" w:color="auto"/>
                        <w:right w:val="none" w:sz="0" w:space="0" w:color="auto"/>
                      </w:divBdr>
                    </w:div>
                    <w:div w:id="1312829408">
                      <w:marLeft w:val="750"/>
                      <w:marRight w:val="0"/>
                      <w:marTop w:val="0"/>
                      <w:marBottom w:val="0"/>
                      <w:divBdr>
                        <w:top w:val="none" w:sz="0" w:space="0" w:color="auto"/>
                        <w:left w:val="none" w:sz="0" w:space="0" w:color="auto"/>
                        <w:bottom w:val="none" w:sz="0" w:space="0" w:color="auto"/>
                        <w:right w:val="none" w:sz="0" w:space="0" w:color="auto"/>
                      </w:divBdr>
                    </w:div>
                    <w:div w:id="1302268656">
                      <w:marLeft w:val="750"/>
                      <w:marRight w:val="0"/>
                      <w:marTop w:val="0"/>
                      <w:marBottom w:val="0"/>
                      <w:divBdr>
                        <w:top w:val="none" w:sz="0" w:space="0" w:color="auto"/>
                        <w:left w:val="none" w:sz="0" w:space="0" w:color="auto"/>
                        <w:bottom w:val="none" w:sz="0" w:space="0" w:color="auto"/>
                        <w:right w:val="none" w:sz="0" w:space="0" w:color="auto"/>
                      </w:divBdr>
                    </w:div>
                    <w:div w:id="4842740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53444925">
              <w:marLeft w:val="0"/>
              <w:marRight w:val="0"/>
              <w:marTop w:val="150"/>
              <w:marBottom w:val="150"/>
              <w:divBdr>
                <w:top w:val="none" w:sz="0" w:space="0" w:color="auto"/>
                <w:left w:val="none" w:sz="0" w:space="0" w:color="auto"/>
                <w:bottom w:val="none" w:sz="0" w:space="0" w:color="auto"/>
                <w:right w:val="none" w:sz="0" w:space="0" w:color="auto"/>
              </w:divBdr>
              <w:divsChild>
                <w:div w:id="1588147968">
                  <w:marLeft w:val="300"/>
                  <w:marRight w:val="0"/>
                  <w:marTop w:val="75"/>
                  <w:marBottom w:val="0"/>
                  <w:divBdr>
                    <w:top w:val="none" w:sz="0" w:space="0" w:color="auto"/>
                    <w:left w:val="none" w:sz="0" w:space="0" w:color="auto"/>
                    <w:bottom w:val="none" w:sz="0" w:space="0" w:color="auto"/>
                    <w:right w:val="none" w:sz="0" w:space="0" w:color="auto"/>
                  </w:divBdr>
                  <w:divsChild>
                    <w:div w:id="1233196036">
                      <w:marLeft w:val="750"/>
                      <w:marRight w:val="0"/>
                      <w:marTop w:val="0"/>
                      <w:marBottom w:val="0"/>
                      <w:divBdr>
                        <w:top w:val="none" w:sz="0" w:space="0" w:color="auto"/>
                        <w:left w:val="none" w:sz="0" w:space="0" w:color="auto"/>
                        <w:bottom w:val="none" w:sz="0" w:space="0" w:color="auto"/>
                        <w:right w:val="none" w:sz="0" w:space="0" w:color="auto"/>
                      </w:divBdr>
                    </w:div>
                  </w:divsChild>
                </w:div>
                <w:div w:id="606892081">
                  <w:marLeft w:val="300"/>
                  <w:marRight w:val="0"/>
                  <w:marTop w:val="75"/>
                  <w:marBottom w:val="0"/>
                  <w:divBdr>
                    <w:top w:val="none" w:sz="0" w:space="0" w:color="auto"/>
                    <w:left w:val="none" w:sz="0" w:space="0" w:color="auto"/>
                    <w:bottom w:val="none" w:sz="0" w:space="0" w:color="auto"/>
                    <w:right w:val="none" w:sz="0" w:space="0" w:color="auto"/>
                  </w:divBdr>
                </w:div>
                <w:div w:id="689650588">
                  <w:marLeft w:val="300"/>
                  <w:marRight w:val="0"/>
                  <w:marTop w:val="75"/>
                  <w:marBottom w:val="0"/>
                  <w:divBdr>
                    <w:top w:val="none" w:sz="0" w:space="0" w:color="auto"/>
                    <w:left w:val="none" w:sz="0" w:space="0" w:color="auto"/>
                    <w:bottom w:val="none" w:sz="0" w:space="0" w:color="auto"/>
                    <w:right w:val="none" w:sz="0" w:space="0" w:color="auto"/>
                  </w:divBdr>
                </w:div>
                <w:div w:id="1643534716">
                  <w:marLeft w:val="300"/>
                  <w:marRight w:val="0"/>
                  <w:marTop w:val="75"/>
                  <w:marBottom w:val="0"/>
                  <w:divBdr>
                    <w:top w:val="none" w:sz="0" w:space="0" w:color="auto"/>
                    <w:left w:val="none" w:sz="0" w:space="0" w:color="auto"/>
                    <w:bottom w:val="none" w:sz="0" w:space="0" w:color="auto"/>
                    <w:right w:val="none" w:sz="0" w:space="0" w:color="auto"/>
                  </w:divBdr>
                </w:div>
                <w:div w:id="482357456">
                  <w:marLeft w:val="300"/>
                  <w:marRight w:val="0"/>
                  <w:marTop w:val="75"/>
                  <w:marBottom w:val="0"/>
                  <w:divBdr>
                    <w:top w:val="none" w:sz="0" w:space="0" w:color="auto"/>
                    <w:left w:val="none" w:sz="0" w:space="0" w:color="auto"/>
                    <w:bottom w:val="none" w:sz="0" w:space="0" w:color="auto"/>
                    <w:right w:val="none" w:sz="0" w:space="0" w:color="auto"/>
                  </w:divBdr>
                  <w:divsChild>
                    <w:div w:id="421878771">
                      <w:marLeft w:val="750"/>
                      <w:marRight w:val="0"/>
                      <w:marTop w:val="0"/>
                      <w:marBottom w:val="0"/>
                      <w:divBdr>
                        <w:top w:val="none" w:sz="0" w:space="0" w:color="auto"/>
                        <w:left w:val="none" w:sz="0" w:space="0" w:color="auto"/>
                        <w:bottom w:val="none" w:sz="0" w:space="0" w:color="auto"/>
                        <w:right w:val="none" w:sz="0" w:space="0" w:color="auto"/>
                      </w:divBdr>
                    </w:div>
                  </w:divsChild>
                </w:div>
                <w:div w:id="1155487647">
                  <w:marLeft w:val="300"/>
                  <w:marRight w:val="0"/>
                  <w:marTop w:val="75"/>
                  <w:marBottom w:val="0"/>
                  <w:divBdr>
                    <w:top w:val="none" w:sz="0" w:space="0" w:color="auto"/>
                    <w:left w:val="none" w:sz="0" w:space="0" w:color="auto"/>
                    <w:bottom w:val="none" w:sz="0" w:space="0" w:color="auto"/>
                    <w:right w:val="none" w:sz="0" w:space="0" w:color="auto"/>
                  </w:divBdr>
                </w:div>
                <w:div w:id="19866992">
                  <w:marLeft w:val="300"/>
                  <w:marRight w:val="0"/>
                  <w:marTop w:val="75"/>
                  <w:marBottom w:val="0"/>
                  <w:divBdr>
                    <w:top w:val="none" w:sz="0" w:space="0" w:color="auto"/>
                    <w:left w:val="none" w:sz="0" w:space="0" w:color="auto"/>
                    <w:bottom w:val="none" w:sz="0" w:space="0" w:color="auto"/>
                    <w:right w:val="none" w:sz="0" w:space="0" w:color="auto"/>
                  </w:divBdr>
                </w:div>
                <w:div w:id="1368751422">
                  <w:marLeft w:val="300"/>
                  <w:marRight w:val="0"/>
                  <w:marTop w:val="75"/>
                  <w:marBottom w:val="0"/>
                  <w:divBdr>
                    <w:top w:val="none" w:sz="0" w:space="0" w:color="auto"/>
                    <w:left w:val="none" w:sz="0" w:space="0" w:color="auto"/>
                    <w:bottom w:val="none" w:sz="0" w:space="0" w:color="auto"/>
                    <w:right w:val="none" w:sz="0" w:space="0" w:color="auto"/>
                  </w:divBdr>
                </w:div>
                <w:div w:id="1657605271">
                  <w:marLeft w:val="300"/>
                  <w:marRight w:val="0"/>
                  <w:marTop w:val="75"/>
                  <w:marBottom w:val="0"/>
                  <w:divBdr>
                    <w:top w:val="none" w:sz="0" w:space="0" w:color="auto"/>
                    <w:left w:val="none" w:sz="0" w:space="0" w:color="auto"/>
                    <w:bottom w:val="none" w:sz="0" w:space="0" w:color="auto"/>
                    <w:right w:val="none" w:sz="0" w:space="0" w:color="auto"/>
                  </w:divBdr>
                  <w:divsChild>
                    <w:div w:id="17361962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24506">
      <w:bodyDiv w:val="1"/>
      <w:marLeft w:val="0"/>
      <w:marRight w:val="0"/>
      <w:marTop w:val="0"/>
      <w:marBottom w:val="0"/>
      <w:divBdr>
        <w:top w:val="none" w:sz="0" w:space="0" w:color="auto"/>
        <w:left w:val="none" w:sz="0" w:space="0" w:color="auto"/>
        <w:bottom w:val="none" w:sz="0" w:space="0" w:color="auto"/>
        <w:right w:val="none" w:sz="0" w:space="0" w:color="auto"/>
      </w:divBdr>
      <w:divsChild>
        <w:div w:id="36007007">
          <w:marLeft w:val="0"/>
          <w:marRight w:val="0"/>
          <w:marTop w:val="0"/>
          <w:marBottom w:val="0"/>
          <w:divBdr>
            <w:top w:val="none" w:sz="0" w:space="0" w:color="auto"/>
            <w:left w:val="none" w:sz="0" w:space="0" w:color="auto"/>
            <w:bottom w:val="none" w:sz="0" w:space="0" w:color="auto"/>
            <w:right w:val="none" w:sz="0" w:space="0" w:color="auto"/>
          </w:divBdr>
          <w:divsChild>
            <w:div w:id="232084280">
              <w:marLeft w:val="0"/>
              <w:marRight w:val="0"/>
              <w:marTop w:val="150"/>
              <w:marBottom w:val="150"/>
              <w:divBdr>
                <w:top w:val="none" w:sz="0" w:space="0" w:color="auto"/>
                <w:left w:val="none" w:sz="0" w:space="0" w:color="auto"/>
                <w:bottom w:val="none" w:sz="0" w:space="0" w:color="auto"/>
                <w:right w:val="none" w:sz="0" w:space="0" w:color="auto"/>
              </w:divBdr>
              <w:divsChild>
                <w:div w:id="823356328">
                  <w:marLeft w:val="300"/>
                  <w:marRight w:val="0"/>
                  <w:marTop w:val="75"/>
                  <w:marBottom w:val="0"/>
                  <w:divBdr>
                    <w:top w:val="none" w:sz="0" w:space="0" w:color="auto"/>
                    <w:left w:val="none" w:sz="0" w:space="0" w:color="auto"/>
                    <w:bottom w:val="none" w:sz="0" w:space="0" w:color="auto"/>
                    <w:right w:val="none" w:sz="0" w:space="0" w:color="auto"/>
                  </w:divBdr>
                  <w:divsChild>
                    <w:div w:id="139425264">
                      <w:marLeft w:val="750"/>
                      <w:marRight w:val="0"/>
                      <w:marTop w:val="0"/>
                      <w:marBottom w:val="0"/>
                      <w:divBdr>
                        <w:top w:val="none" w:sz="0" w:space="0" w:color="auto"/>
                        <w:left w:val="none" w:sz="0" w:space="0" w:color="auto"/>
                        <w:bottom w:val="none" w:sz="0" w:space="0" w:color="auto"/>
                        <w:right w:val="none" w:sz="0" w:space="0" w:color="auto"/>
                      </w:divBdr>
                    </w:div>
                  </w:divsChild>
                </w:div>
                <w:div w:id="1937012059">
                  <w:marLeft w:val="300"/>
                  <w:marRight w:val="0"/>
                  <w:marTop w:val="75"/>
                  <w:marBottom w:val="0"/>
                  <w:divBdr>
                    <w:top w:val="none" w:sz="0" w:space="0" w:color="auto"/>
                    <w:left w:val="none" w:sz="0" w:space="0" w:color="auto"/>
                    <w:bottom w:val="none" w:sz="0" w:space="0" w:color="auto"/>
                    <w:right w:val="none" w:sz="0" w:space="0" w:color="auto"/>
                  </w:divBdr>
                  <w:divsChild>
                    <w:div w:id="842087131">
                      <w:marLeft w:val="750"/>
                      <w:marRight w:val="0"/>
                      <w:marTop w:val="0"/>
                      <w:marBottom w:val="0"/>
                      <w:divBdr>
                        <w:top w:val="none" w:sz="0" w:space="0" w:color="auto"/>
                        <w:left w:val="none" w:sz="0" w:space="0" w:color="auto"/>
                        <w:bottom w:val="none" w:sz="0" w:space="0" w:color="auto"/>
                        <w:right w:val="none" w:sz="0" w:space="0" w:color="auto"/>
                      </w:divBdr>
                    </w:div>
                    <w:div w:id="238755123">
                      <w:marLeft w:val="750"/>
                      <w:marRight w:val="0"/>
                      <w:marTop w:val="0"/>
                      <w:marBottom w:val="0"/>
                      <w:divBdr>
                        <w:top w:val="none" w:sz="0" w:space="0" w:color="auto"/>
                        <w:left w:val="none" w:sz="0" w:space="0" w:color="auto"/>
                        <w:bottom w:val="none" w:sz="0" w:space="0" w:color="auto"/>
                        <w:right w:val="none" w:sz="0" w:space="0" w:color="auto"/>
                      </w:divBdr>
                    </w:div>
                    <w:div w:id="1250195387">
                      <w:marLeft w:val="750"/>
                      <w:marRight w:val="0"/>
                      <w:marTop w:val="0"/>
                      <w:marBottom w:val="0"/>
                      <w:divBdr>
                        <w:top w:val="none" w:sz="0" w:space="0" w:color="auto"/>
                        <w:left w:val="none" w:sz="0" w:space="0" w:color="auto"/>
                        <w:bottom w:val="none" w:sz="0" w:space="0" w:color="auto"/>
                        <w:right w:val="none" w:sz="0" w:space="0" w:color="auto"/>
                      </w:divBdr>
                    </w:div>
                  </w:divsChild>
                </w:div>
                <w:div w:id="22438106">
                  <w:marLeft w:val="300"/>
                  <w:marRight w:val="0"/>
                  <w:marTop w:val="75"/>
                  <w:marBottom w:val="0"/>
                  <w:divBdr>
                    <w:top w:val="none" w:sz="0" w:space="0" w:color="auto"/>
                    <w:left w:val="none" w:sz="0" w:space="0" w:color="auto"/>
                    <w:bottom w:val="none" w:sz="0" w:space="0" w:color="auto"/>
                    <w:right w:val="none" w:sz="0" w:space="0" w:color="auto"/>
                  </w:divBdr>
                  <w:divsChild>
                    <w:div w:id="1539272138">
                      <w:marLeft w:val="750"/>
                      <w:marRight w:val="0"/>
                      <w:marTop w:val="0"/>
                      <w:marBottom w:val="0"/>
                      <w:divBdr>
                        <w:top w:val="none" w:sz="0" w:space="0" w:color="auto"/>
                        <w:left w:val="none" w:sz="0" w:space="0" w:color="auto"/>
                        <w:bottom w:val="none" w:sz="0" w:space="0" w:color="auto"/>
                        <w:right w:val="none" w:sz="0" w:space="0" w:color="auto"/>
                      </w:divBdr>
                    </w:div>
                  </w:divsChild>
                </w:div>
                <w:div w:id="1330790488">
                  <w:marLeft w:val="300"/>
                  <w:marRight w:val="0"/>
                  <w:marTop w:val="75"/>
                  <w:marBottom w:val="0"/>
                  <w:divBdr>
                    <w:top w:val="none" w:sz="0" w:space="0" w:color="auto"/>
                    <w:left w:val="none" w:sz="0" w:space="0" w:color="auto"/>
                    <w:bottom w:val="none" w:sz="0" w:space="0" w:color="auto"/>
                    <w:right w:val="none" w:sz="0" w:space="0" w:color="auto"/>
                  </w:divBdr>
                  <w:divsChild>
                    <w:div w:id="8346078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50459346">
              <w:marLeft w:val="0"/>
              <w:marRight w:val="0"/>
              <w:marTop w:val="150"/>
              <w:marBottom w:val="150"/>
              <w:divBdr>
                <w:top w:val="none" w:sz="0" w:space="0" w:color="auto"/>
                <w:left w:val="none" w:sz="0" w:space="0" w:color="auto"/>
                <w:bottom w:val="none" w:sz="0" w:space="0" w:color="auto"/>
                <w:right w:val="none" w:sz="0" w:space="0" w:color="auto"/>
              </w:divBdr>
              <w:divsChild>
                <w:div w:id="647973294">
                  <w:marLeft w:val="300"/>
                  <w:marRight w:val="0"/>
                  <w:marTop w:val="75"/>
                  <w:marBottom w:val="0"/>
                  <w:divBdr>
                    <w:top w:val="none" w:sz="0" w:space="0" w:color="auto"/>
                    <w:left w:val="none" w:sz="0" w:space="0" w:color="auto"/>
                    <w:bottom w:val="none" w:sz="0" w:space="0" w:color="auto"/>
                    <w:right w:val="none" w:sz="0" w:space="0" w:color="auto"/>
                  </w:divBdr>
                </w:div>
                <w:div w:id="1879388995">
                  <w:marLeft w:val="300"/>
                  <w:marRight w:val="0"/>
                  <w:marTop w:val="75"/>
                  <w:marBottom w:val="0"/>
                  <w:divBdr>
                    <w:top w:val="none" w:sz="0" w:space="0" w:color="auto"/>
                    <w:left w:val="none" w:sz="0" w:space="0" w:color="auto"/>
                    <w:bottom w:val="none" w:sz="0" w:space="0" w:color="auto"/>
                    <w:right w:val="none" w:sz="0" w:space="0" w:color="auto"/>
                  </w:divBdr>
                  <w:divsChild>
                    <w:div w:id="651643916">
                      <w:marLeft w:val="750"/>
                      <w:marRight w:val="0"/>
                      <w:marTop w:val="0"/>
                      <w:marBottom w:val="0"/>
                      <w:divBdr>
                        <w:top w:val="none" w:sz="0" w:space="0" w:color="auto"/>
                        <w:left w:val="none" w:sz="0" w:space="0" w:color="auto"/>
                        <w:bottom w:val="none" w:sz="0" w:space="0" w:color="auto"/>
                        <w:right w:val="none" w:sz="0" w:space="0" w:color="auto"/>
                      </w:divBdr>
                    </w:div>
                    <w:div w:id="2106997457">
                      <w:marLeft w:val="750"/>
                      <w:marRight w:val="0"/>
                      <w:marTop w:val="0"/>
                      <w:marBottom w:val="0"/>
                      <w:divBdr>
                        <w:top w:val="none" w:sz="0" w:space="0" w:color="auto"/>
                        <w:left w:val="none" w:sz="0" w:space="0" w:color="auto"/>
                        <w:bottom w:val="none" w:sz="0" w:space="0" w:color="auto"/>
                        <w:right w:val="none" w:sz="0" w:space="0" w:color="auto"/>
                      </w:divBdr>
                    </w:div>
                  </w:divsChild>
                </w:div>
                <w:div w:id="1356466407">
                  <w:marLeft w:val="300"/>
                  <w:marRight w:val="0"/>
                  <w:marTop w:val="75"/>
                  <w:marBottom w:val="0"/>
                  <w:divBdr>
                    <w:top w:val="none" w:sz="0" w:space="0" w:color="auto"/>
                    <w:left w:val="none" w:sz="0" w:space="0" w:color="auto"/>
                    <w:bottom w:val="none" w:sz="0" w:space="0" w:color="auto"/>
                    <w:right w:val="none" w:sz="0" w:space="0" w:color="auto"/>
                  </w:divBdr>
                  <w:divsChild>
                    <w:div w:id="507671222">
                      <w:marLeft w:val="750"/>
                      <w:marRight w:val="0"/>
                      <w:marTop w:val="0"/>
                      <w:marBottom w:val="0"/>
                      <w:divBdr>
                        <w:top w:val="none" w:sz="0" w:space="0" w:color="auto"/>
                        <w:left w:val="none" w:sz="0" w:space="0" w:color="auto"/>
                        <w:bottom w:val="none" w:sz="0" w:space="0" w:color="auto"/>
                        <w:right w:val="none" w:sz="0" w:space="0" w:color="auto"/>
                      </w:divBdr>
                    </w:div>
                  </w:divsChild>
                </w:div>
                <w:div w:id="1601062996">
                  <w:marLeft w:val="300"/>
                  <w:marRight w:val="0"/>
                  <w:marTop w:val="75"/>
                  <w:marBottom w:val="0"/>
                  <w:divBdr>
                    <w:top w:val="none" w:sz="0" w:space="0" w:color="auto"/>
                    <w:left w:val="none" w:sz="0" w:space="0" w:color="auto"/>
                    <w:bottom w:val="none" w:sz="0" w:space="0" w:color="auto"/>
                    <w:right w:val="none" w:sz="0" w:space="0" w:color="auto"/>
                  </w:divBdr>
                  <w:divsChild>
                    <w:div w:id="77488170">
                      <w:marLeft w:val="750"/>
                      <w:marRight w:val="0"/>
                      <w:marTop w:val="0"/>
                      <w:marBottom w:val="0"/>
                      <w:divBdr>
                        <w:top w:val="none" w:sz="0" w:space="0" w:color="auto"/>
                        <w:left w:val="none" w:sz="0" w:space="0" w:color="auto"/>
                        <w:bottom w:val="none" w:sz="0" w:space="0" w:color="auto"/>
                        <w:right w:val="none" w:sz="0" w:space="0" w:color="auto"/>
                      </w:divBdr>
                    </w:div>
                  </w:divsChild>
                </w:div>
                <w:div w:id="2093234556">
                  <w:marLeft w:val="300"/>
                  <w:marRight w:val="0"/>
                  <w:marTop w:val="75"/>
                  <w:marBottom w:val="0"/>
                  <w:divBdr>
                    <w:top w:val="none" w:sz="0" w:space="0" w:color="auto"/>
                    <w:left w:val="none" w:sz="0" w:space="0" w:color="auto"/>
                    <w:bottom w:val="none" w:sz="0" w:space="0" w:color="auto"/>
                    <w:right w:val="none" w:sz="0" w:space="0" w:color="auto"/>
                  </w:divBdr>
                  <w:divsChild>
                    <w:div w:id="1359891474">
                      <w:marLeft w:val="750"/>
                      <w:marRight w:val="0"/>
                      <w:marTop w:val="0"/>
                      <w:marBottom w:val="0"/>
                      <w:divBdr>
                        <w:top w:val="none" w:sz="0" w:space="0" w:color="auto"/>
                        <w:left w:val="none" w:sz="0" w:space="0" w:color="auto"/>
                        <w:bottom w:val="none" w:sz="0" w:space="0" w:color="auto"/>
                        <w:right w:val="none" w:sz="0" w:space="0" w:color="auto"/>
                      </w:divBdr>
                    </w:div>
                  </w:divsChild>
                </w:div>
                <w:div w:id="1106344780">
                  <w:marLeft w:val="300"/>
                  <w:marRight w:val="0"/>
                  <w:marTop w:val="75"/>
                  <w:marBottom w:val="0"/>
                  <w:divBdr>
                    <w:top w:val="none" w:sz="0" w:space="0" w:color="auto"/>
                    <w:left w:val="none" w:sz="0" w:space="0" w:color="auto"/>
                    <w:bottom w:val="none" w:sz="0" w:space="0" w:color="auto"/>
                    <w:right w:val="none" w:sz="0" w:space="0" w:color="auto"/>
                  </w:divBdr>
                  <w:divsChild>
                    <w:div w:id="1710253475">
                      <w:marLeft w:val="750"/>
                      <w:marRight w:val="0"/>
                      <w:marTop w:val="0"/>
                      <w:marBottom w:val="0"/>
                      <w:divBdr>
                        <w:top w:val="none" w:sz="0" w:space="0" w:color="auto"/>
                        <w:left w:val="none" w:sz="0" w:space="0" w:color="auto"/>
                        <w:bottom w:val="none" w:sz="0" w:space="0" w:color="auto"/>
                        <w:right w:val="none" w:sz="0" w:space="0" w:color="auto"/>
                      </w:divBdr>
                    </w:div>
                  </w:divsChild>
                </w:div>
                <w:div w:id="1686858282">
                  <w:marLeft w:val="300"/>
                  <w:marRight w:val="0"/>
                  <w:marTop w:val="75"/>
                  <w:marBottom w:val="0"/>
                  <w:divBdr>
                    <w:top w:val="none" w:sz="0" w:space="0" w:color="auto"/>
                    <w:left w:val="none" w:sz="0" w:space="0" w:color="auto"/>
                    <w:bottom w:val="none" w:sz="0" w:space="0" w:color="auto"/>
                    <w:right w:val="none" w:sz="0" w:space="0" w:color="auto"/>
                  </w:divBdr>
                  <w:divsChild>
                    <w:div w:id="1075778946">
                      <w:marLeft w:val="750"/>
                      <w:marRight w:val="0"/>
                      <w:marTop w:val="0"/>
                      <w:marBottom w:val="0"/>
                      <w:divBdr>
                        <w:top w:val="none" w:sz="0" w:space="0" w:color="auto"/>
                        <w:left w:val="none" w:sz="0" w:space="0" w:color="auto"/>
                        <w:bottom w:val="none" w:sz="0" w:space="0" w:color="auto"/>
                        <w:right w:val="none" w:sz="0" w:space="0" w:color="auto"/>
                      </w:divBdr>
                    </w:div>
                    <w:div w:id="512766245">
                      <w:marLeft w:val="750"/>
                      <w:marRight w:val="0"/>
                      <w:marTop w:val="0"/>
                      <w:marBottom w:val="0"/>
                      <w:divBdr>
                        <w:top w:val="none" w:sz="0" w:space="0" w:color="auto"/>
                        <w:left w:val="none" w:sz="0" w:space="0" w:color="auto"/>
                        <w:bottom w:val="none" w:sz="0" w:space="0" w:color="auto"/>
                        <w:right w:val="none" w:sz="0" w:space="0" w:color="auto"/>
                      </w:divBdr>
                    </w:div>
                  </w:divsChild>
                </w:div>
                <w:div w:id="1675646995">
                  <w:marLeft w:val="300"/>
                  <w:marRight w:val="0"/>
                  <w:marTop w:val="75"/>
                  <w:marBottom w:val="0"/>
                  <w:divBdr>
                    <w:top w:val="none" w:sz="0" w:space="0" w:color="auto"/>
                    <w:left w:val="none" w:sz="0" w:space="0" w:color="auto"/>
                    <w:bottom w:val="none" w:sz="0" w:space="0" w:color="auto"/>
                    <w:right w:val="none" w:sz="0" w:space="0" w:color="auto"/>
                  </w:divBdr>
                </w:div>
                <w:div w:id="1261988892">
                  <w:marLeft w:val="300"/>
                  <w:marRight w:val="0"/>
                  <w:marTop w:val="75"/>
                  <w:marBottom w:val="0"/>
                  <w:divBdr>
                    <w:top w:val="none" w:sz="0" w:space="0" w:color="auto"/>
                    <w:left w:val="none" w:sz="0" w:space="0" w:color="auto"/>
                    <w:bottom w:val="none" w:sz="0" w:space="0" w:color="auto"/>
                    <w:right w:val="none" w:sz="0" w:space="0" w:color="auto"/>
                  </w:divBdr>
                  <w:divsChild>
                    <w:div w:id="65147621">
                      <w:marLeft w:val="750"/>
                      <w:marRight w:val="0"/>
                      <w:marTop w:val="0"/>
                      <w:marBottom w:val="0"/>
                      <w:divBdr>
                        <w:top w:val="none" w:sz="0" w:space="0" w:color="auto"/>
                        <w:left w:val="none" w:sz="0" w:space="0" w:color="auto"/>
                        <w:bottom w:val="none" w:sz="0" w:space="0" w:color="auto"/>
                        <w:right w:val="none" w:sz="0" w:space="0" w:color="auto"/>
                      </w:divBdr>
                    </w:div>
                    <w:div w:id="1447777701">
                      <w:marLeft w:val="750"/>
                      <w:marRight w:val="0"/>
                      <w:marTop w:val="0"/>
                      <w:marBottom w:val="0"/>
                      <w:divBdr>
                        <w:top w:val="none" w:sz="0" w:space="0" w:color="auto"/>
                        <w:left w:val="none" w:sz="0" w:space="0" w:color="auto"/>
                        <w:bottom w:val="none" w:sz="0" w:space="0" w:color="auto"/>
                        <w:right w:val="none" w:sz="0" w:space="0" w:color="auto"/>
                      </w:divBdr>
                    </w:div>
                  </w:divsChild>
                </w:div>
                <w:div w:id="1455830468">
                  <w:marLeft w:val="300"/>
                  <w:marRight w:val="0"/>
                  <w:marTop w:val="75"/>
                  <w:marBottom w:val="0"/>
                  <w:divBdr>
                    <w:top w:val="none" w:sz="0" w:space="0" w:color="auto"/>
                    <w:left w:val="none" w:sz="0" w:space="0" w:color="auto"/>
                    <w:bottom w:val="none" w:sz="0" w:space="0" w:color="auto"/>
                    <w:right w:val="none" w:sz="0" w:space="0" w:color="auto"/>
                  </w:divBdr>
                  <w:divsChild>
                    <w:div w:id="233591182">
                      <w:marLeft w:val="750"/>
                      <w:marRight w:val="0"/>
                      <w:marTop w:val="0"/>
                      <w:marBottom w:val="0"/>
                      <w:divBdr>
                        <w:top w:val="none" w:sz="0" w:space="0" w:color="auto"/>
                        <w:left w:val="none" w:sz="0" w:space="0" w:color="auto"/>
                        <w:bottom w:val="none" w:sz="0" w:space="0" w:color="auto"/>
                        <w:right w:val="none" w:sz="0" w:space="0" w:color="auto"/>
                      </w:divBdr>
                    </w:div>
                  </w:divsChild>
                </w:div>
                <w:div w:id="2049645374">
                  <w:marLeft w:val="300"/>
                  <w:marRight w:val="0"/>
                  <w:marTop w:val="75"/>
                  <w:marBottom w:val="0"/>
                  <w:divBdr>
                    <w:top w:val="none" w:sz="0" w:space="0" w:color="auto"/>
                    <w:left w:val="none" w:sz="0" w:space="0" w:color="auto"/>
                    <w:bottom w:val="none" w:sz="0" w:space="0" w:color="auto"/>
                    <w:right w:val="none" w:sz="0" w:space="0" w:color="auto"/>
                  </w:divBdr>
                  <w:divsChild>
                    <w:div w:id="1090346462">
                      <w:marLeft w:val="750"/>
                      <w:marRight w:val="0"/>
                      <w:marTop w:val="0"/>
                      <w:marBottom w:val="0"/>
                      <w:divBdr>
                        <w:top w:val="none" w:sz="0" w:space="0" w:color="auto"/>
                        <w:left w:val="none" w:sz="0" w:space="0" w:color="auto"/>
                        <w:bottom w:val="none" w:sz="0" w:space="0" w:color="auto"/>
                        <w:right w:val="none" w:sz="0" w:space="0" w:color="auto"/>
                      </w:divBdr>
                    </w:div>
                    <w:div w:id="1072889892">
                      <w:marLeft w:val="750"/>
                      <w:marRight w:val="0"/>
                      <w:marTop w:val="0"/>
                      <w:marBottom w:val="0"/>
                      <w:divBdr>
                        <w:top w:val="none" w:sz="0" w:space="0" w:color="auto"/>
                        <w:left w:val="none" w:sz="0" w:space="0" w:color="auto"/>
                        <w:bottom w:val="none" w:sz="0" w:space="0" w:color="auto"/>
                        <w:right w:val="none" w:sz="0" w:space="0" w:color="auto"/>
                      </w:divBdr>
                    </w:div>
                    <w:div w:id="1533345908">
                      <w:marLeft w:val="750"/>
                      <w:marRight w:val="0"/>
                      <w:marTop w:val="0"/>
                      <w:marBottom w:val="0"/>
                      <w:divBdr>
                        <w:top w:val="none" w:sz="0" w:space="0" w:color="auto"/>
                        <w:left w:val="none" w:sz="0" w:space="0" w:color="auto"/>
                        <w:bottom w:val="none" w:sz="0" w:space="0" w:color="auto"/>
                        <w:right w:val="none" w:sz="0" w:space="0" w:color="auto"/>
                      </w:divBdr>
                    </w:div>
                  </w:divsChild>
                </w:div>
                <w:div w:id="138763495">
                  <w:marLeft w:val="300"/>
                  <w:marRight w:val="0"/>
                  <w:marTop w:val="75"/>
                  <w:marBottom w:val="0"/>
                  <w:divBdr>
                    <w:top w:val="none" w:sz="0" w:space="0" w:color="auto"/>
                    <w:left w:val="none" w:sz="0" w:space="0" w:color="auto"/>
                    <w:bottom w:val="none" w:sz="0" w:space="0" w:color="auto"/>
                    <w:right w:val="none" w:sz="0" w:space="0" w:color="auto"/>
                  </w:divBdr>
                  <w:divsChild>
                    <w:div w:id="839003693">
                      <w:marLeft w:val="750"/>
                      <w:marRight w:val="0"/>
                      <w:marTop w:val="0"/>
                      <w:marBottom w:val="0"/>
                      <w:divBdr>
                        <w:top w:val="none" w:sz="0" w:space="0" w:color="auto"/>
                        <w:left w:val="none" w:sz="0" w:space="0" w:color="auto"/>
                        <w:bottom w:val="none" w:sz="0" w:space="0" w:color="auto"/>
                        <w:right w:val="none" w:sz="0" w:space="0" w:color="auto"/>
                      </w:divBdr>
                    </w:div>
                  </w:divsChild>
                </w:div>
                <w:div w:id="1670131833">
                  <w:marLeft w:val="300"/>
                  <w:marRight w:val="0"/>
                  <w:marTop w:val="75"/>
                  <w:marBottom w:val="0"/>
                  <w:divBdr>
                    <w:top w:val="none" w:sz="0" w:space="0" w:color="auto"/>
                    <w:left w:val="none" w:sz="0" w:space="0" w:color="auto"/>
                    <w:bottom w:val="none" w:sz="0" w:space="0" w:color="auto"/>
                    <w:right w:val="none" w:sz="0" w:space="0" w:color="auto"/>
                  </w:divBdr>
                  <w:divsChild>
                    <w:div w:id="1057164105">
                      <w:marLeft w:val="750"/>
                      <w:marRight w:val="0"/>
                      <w:marTop w:val="0"/>
                      <w:marBottom w:val="0"/>
                      <w:divBdr>
                        <w:top w:val="none" w:sz="0" w:space="0" w:color="auto"/>
                        <w:left w:val="none" w:sz="0" w:space="0" w:color="auto"/>
                        <w:bottom w:val="none" w:sz="0" w:space="0" w:color="auto"/>
                        <w:right w:val="none" w:sz="0" w:space="0" w:color="auto"/>
                      </w:divBdr>
                    </w:div>
                    <w:div w:id="1826585373">
                      <w:marLeft w:val="750"/>
                      <w:marRight w:val="0"/>
                      <w:marTop w:val="0"/>
                      <w:marBottom w:val="0"/>
                      <w:divBdr>
                        <w:top w:val="none" w:sz="0" w:space="0" w:color="auto"/>
                        <w:left w:val="none" w:sz="0" w:space="0" w:color="auto"/>
                        <w:bottom w:val="none" w:sz="0" w:space="0" w:color="auto"/>
                        <w:right w:val="none" w:sz="0" w:space="0" w:color="auto"/>
                      </w:divBdr>
                    </w:div>
                    <w:div w:id="926768287">
                      <w:marLeft w:val="750"/>
                      <w:marRight w:val="0"/>
                      <w:marTop w:val="0"/>
                      <w:marBottom w:val="0"/>
                      <w:divBdr>
                        <w:top w:val="none" w:sz="0" w:space="0" w:color="auto"/>
                        <w:left w:val="none" w:sz="0" w:space="0" w:color="auto"/>
                        <w:bottom w:val="none" w:sz="0" w:space="0" w:color="auto"/>
                        <w:right w:val="none" w:sz="0" w:space="0" w:color="auto"/>
                      </w:divBdr>
                    </w:div>
                  </w:divsChild>
                </w:div>
                <w:div w:id="1468278125">
                  <w:marLeft w:val="300"/>
                  <w:marRight w:val="0"/>
                  <w:marTop w:val="75"/>
                  <w:marBottom w:val="0"/>
                  <w:divBdr>
                    <w:top w:val="none" w:sz="0" w:space="0" w:color="auto"/>
                    <w:left w:val="none" w:sz="0" w:space="0" w:color="auto"/>
                    <w:bottom w:val="none" w:sz="0" w:space="0" w:color="auto"/>
                    <w:right w:val="none" w:sz="0" w:space="0" w:color="auto"/>
                  </w:divBdr>
                  <w:divsChild>
                    <w:div w:id="956066525">
                      <w:marLeft w:val="750"/>
                      <w:marRight w:val="0"/>
                      <w:marTop w:val="0"/>
                      <w:marBottom w:val="0"/>
                      <w:divBdr>
                        <w:top w:val="none" w:sz="0" w:space="0" w:color="auto"/>
                        <w:left w:val="none" w:sz="0" w:space="0" w:color="auto"/>
                        <w:bottom w:val="none" w:sz="0" w:space="0" w:color="auto"/>
                        <w:right w:val="none" w:sz="0" w:space="0" w:color="auto"/>
                      </w:divBdr>
                    </w:div>
                  </w:divsChild>
                </w:div>
                <w:div w:id="1984651627">
                  <w:marLeft w:val="300"/>
                  <w:marRight w:val="0"/>
                  <w:marTop w:val="75"/>
                  <w:marBottom w:val="0"/>
                  <w:divBdr>
                    <w:top w:val="none" w:sz="0" w:space="0" w:color="auto"/>
                    <w:left w:val="none" w:sz="0" w:space="0" w:color="auto"/>
                    <w:bottom w:val="none" w:sz="0" w:space="0" w:color="auto"/>
                    <w:right w:val="none" w:sz="0" w:space="0" w:color="auto"/>
                  </w:divBdr>
                  <w:divsChild>
                    <w:div w:id="1403067401">
                      <w:marLeft w:val="750"/>
                      <w:marRight w:val="0"/>
                      <w:marTop w:val="0"/>
                      <w:marBottom w:val="0"/>
                      <w:divBdr>
                        <w:top w:val="none" w:sz="0" w:space="0" w:color="auto"/>
                        <w:left w:val="none" w:sz="0" w:space="0" w:color="auto"/>
                        <w:bottom w:val="none" w:sz="0" w:space="0" w:color="auto"/>
                        <w:right w:val="none" w:sz="0" w:space="0" w:color="auto"/>
                      </w:divBdr>
                    </w:div>
                    <w:div w:id="58483532">
                      <w:marLeft w:val="750"/>
                      <w:marRight w:val="0"/>
                      <w:marTop w:val="0"/>
                      <w:marBottom w:val="0"/>
                      <w:divBdr>
                        <w:top w:val="none" w:sz="0" w:space="0" w:color="auto"/>
                        <w:left w:val="none" w:sz="0" w:space="0" w:color="auto"/>
                        <w:bottom w:val="none" w:sz="0" w:space="0" w:color="auto"/>
                        <w:right w:val="none" w:sz="0" w:space="0" w:color="auto"/>
                      </w:divBdr>
                    </w:div>
                  </w:divsChild>
                </w:div>
                <w:div w:id="1208950417">
                  <w:marLeft w:val="300"/>
                  <w:marRight w:val="0"/>
                  <w:marTop w:val="75"/>
                  <w:marBottom w:val="0"/>
                  <w:divBdr>
                    <w:top w:val="none" w:sz="0" w:space="0" w:color="auto"/>
                    <w:left w:val="none" w:sz="0" w:space="0" w:color="auto"/>
                    <w:bottom w:val="none" w:sz="0" w:space="0" w:color="auto"/>
                    <w:right w:val="none" w:sz="0" w:space="0" w:color="auto"/>
                  </w:divBdr>
                  <w:divsChild>
                    <w:div w:id="1746103556">
                      <w:marLeft w:val="750"/>
                      <w:marRight w:val="0"/>
                      <w:marTop w:val="0"/>
                      <w:marBottom w:val="0"/>
                      <w:divBdr>
                        <w:top w:val="none" w:sz="0" w:space="0" w:color="auto"/>
                        <w:left w:val="none" w:sz="0" w:space="0" w:color="auto"/>
                        <w:bottom w:val="none" w:sz="0" w:space="0" w:color="auto"/>
                        <w:right w:val="none" w:sz="0" w:space="0" w:color="auto"/>
                      </w:divBdr>
                    </w:div>
                  </w:divsChild>
                </w:div>
                <w:div w:id="1301497959">
                  <w:marLeft w:val="300"/>
                  <w:marRight w:val="0"/>
                  <w:marTop w:val="75"/>
                  <w:marBottom w:val="0"/>
                  <w:divBdr>
                    <w:top w:val="none" w:sz="0" w:space="0" w:color="auto"/>
                    <w:left w:val="none" w:sz="0" w:space="0" w:color="auto"/>
                    <w:bottom w:val="none" w:sz="0" w:space="0" w:color="auto"/>
                    <w:right w:val="none" w:sz="0" w:space="0" w:color="auto"/>
                  </w:divBdr>
                  <w:divsChild>
                    <w:div w:id="929923066">
                      <w:marLeft w:val="750"/>
                      <w:marRight w:val="0"/>
                      <w:marTop w:val="0"/>
                      <w:marBottom w:val="0"/>
                      <w:divBdr>
                        <w:top w:val="none" w:sz="0" w:space="0" w:color="auto"/>
                        <w:left w:val="none" w:sz="0" w:space="0" w:color="auto"/>
                        <w:bottom w:val="none" w:sz="0" w:space="0" w:color="auto"/>
                        <w:right w:val="none" w:sz="0" w:space="0" w:color="auto"/>
                      </w:divBdr>
                    </w:div>
                  </w:divsChild>
                </w:div>
                <w:div w:id="558637992">
                  <w:marLeft w:val="300"/>
                  <w:marRight w:val="0"/>
                  <w:marTop w:val="75"/>
                  <w:marBottom w:val="0"/>
                  <w:divBdr>
                    <w:top w:val="none" w:sz="0" w:space="0" w:color="auto"/>
                    <w:left w:val="none" w:sz="0" w:space="0" w:color="auto"/>
                    <w:bottom w:val="none" w:sz="0" w:space="0" w:color="auto"/>
                    <w:right w:val="none" w:sz="0" w:space="0" w:color="auto"/>
                  </w:divBdr>
                  <w:divsChild>
                    <w:div w:id="699472065">
                      <w:marLeft w:val="750"/>
                      <w:marRight w:val="0"/>
                      <w:marTop w:val="0"/>
                      <w:marBottom w:val="0"/>
                      <w:divBdr>
                        <w:top w:val="none" w:sz="0" w:space="0" w:color="auto"/>
                        <w:left w:val="none" w:sz="0" w:space="0" w:color="auto"/>
                        <w:bottom w:val="none" w:sz="0" w:space="0" w:color="auto"/>
                        <w:right w:val="none" w:sz="0" w:space="0" w:color="auto"/>
                      </w:divBdr>
                    </w:div>
                  </w:divsChild>
                </w:div>
                <w:div w:id="1905875172">
                  <w:marLeft w:val="300"/>
                  <w:marRight w:val="0"/>
                  <w:marTop w:val="75"/>
                  <w:marBottom w:val="0"/>
                  <w:divBdr>
                    <w:top w:val="none" w:sz="0" w:space="0" w:color="auto"/>
                    <w:left w:val="none" w:sz="0" w:space="0" w:color="auto"/>
                    <w:bottom w:val="none" w:sz="0" w:space="0" w:color="auto"/>
                    <w:right w:val="none" w:sz="0" w:space="0" w:color="auto"/>
                  </w:divBdr>
                </w:div>
                <w:div w:id="1261841950">
                  <w:marLeft w:val="300"/>
                  <w:marRight w:val="0"/>
                  <w:marTop w:val="75"/>
                  <w:marBottom w:val="0"/>
                  <w:divBdr>
                    <w:top w:val="none" w:sz="0" w:space="0" w:color="auto"/>
                    <w:left w:val="none" w:sz="0" w:space="0" w:color="auto"/>
                    <w:bottom w:val="none" w:sz="0" w:space="0" w:color="auto"/>
                    <w:right w:val="none" w:sz="0" w:space="0" w:color="auto"/>
                  </w:divBdr>
                </w:div>
                <w:div w:id="985621400">
                  <w:marLeft w:val="300"/>
                  <w:marRight w:val="0"/>
                  <w:marTop w:val="75"/>
                  <w:marBottom w:val="0"/>
                  <w:divBdr>
                    <w:top w:val="none" w:sz="0" w:space="0" w:color="auto"/>
                    <w:left w:val="none" w:sz="0" w:space="0" w:color="auto"/>
                    <w:bottom w:val="none" w:sz="0" w:space="0" w:color="auto"/>
                    <w:right w:val="none" w:sz="0" w:space="0" w:color="auto"/>
                  </w:divBdr>
                  <w:divsChild>
                    <w:div w:id="1547985946">
                      <w:marLeft w:val="750"/>
                      <w:marRight w:val="0"/>
                      <w:marTop w:val="0"/>
                      <w:marBottom w:val="0"/>
                      <w:divBdr>
                        <w:top w:val="none" w:sz="0" w:space="0" w:color="auto"/>
                        <w:left w:val="none" w:sz="0" w:space="0" w:color="auto"/>
                        <w:bottom w:val="none" w:sz="0" w:space="0" w:color="auto"/>
                        <w:right w:val="none" w:sz="0" w:space="0" w:color="auto"/>
                      </w:divBdr>
                    </w:div>
                    <w:div w:id="1774353164">
                      <w:marLeft w:val="750"/>
                      <w:marRight w:val="0"/>
                      <w:marTop w:val="0"/>
                      <w:marBottom w:val="0"/>
                      <w:divBdr>
                        <w:top w:val="none" w:sz="0" w:space="0" w:color="auto"/>
                        <w:left w:val="none" w:sz="0" w:space="0" w:color="auto"/>
                        <w:bottom w:val="none" w:sz="0" w:space="0" w:color="auto"/>
                        <w:right w:val="none" w:sz="0" w:space="0" w:color="auto"/>
                      </w:divBdr>
                    </w:div>
                  </w:divsChild>
                </w:div>
                <w:div w:id="450631584">
                  <w:marLeft w:val="300"/>
                  <w:marRight w:val="0"/>
                  <w:marTop w:val="75"/>
                  <w:marBottom w:val="0"/>
                  <w:divBdr>
                    <w:top w:val="none" w:sz="0" w:space="0" w:color="auto"/>
                    <w:left w:val="none" w:sz="0" w:space="0" w:color="auto"/>
                    <w:bottom w:val="none" w:sz="0" w:space="0" w:color="auto"/>
                    <w:right w:val="none" w:sz="0" w:space="0" w:color="auto"/>
                  </w:divBdr>
                  <w:divsChild>
                    <w:div w:id="1409423325">
                      <w:marLeft w:val="750"/>
                      <w:marRight w:val="0"/>
                      <w:marTop w:val="0"/>
                      <w:marBottom w:val="0"/>
                      <w:divBdr>
                        <w:top w:val="none" w:sz="0" w:space="0" w:color="auto"/>
                        <w:left w:val="none" w:sz="0" w:space="0" w:color="auto"/>
                        <w:bottom w:val="none" w:sz="0" w:space="0" w:color="auto"/>
                        <w:right w:val="none" w:sz="0" w:space="0" w:color="auto"/>
                      </w:divBdr>
                    </w:div>
                  </w:divsChild>
                </w:div>
                <w:div w:id="1560096219">
                  <w:marLeft w:val="300"/>
                  <w:marRight w:val="0"/>
                  <w:marTop w:val="75"/>
                  <w:marBottom w:val="0"/>
                  <w:divBdr>
                    <w:top w:val="none" w:sz="0" w:space="0" w:color="auto"/>
                    <w:left w:val="none" w:sz="0" w:space="0" w:color="auto"/>
                    <w:bottom w:val="none" w:sz="0" w:space="0" w:color="auto"/>
                    <w:right w:val="none" w:sz="0" w:space="0" w:color="auto"/>
                  </w:divBdr>
                  <w:divsChild>
                    <w:div w:id="1712413001">
                      <w:marLeft w:val="750"/>
                      <w:marRight w:val="0"/>
                      <w:marTop w:val="0"/>
                      <w:marBottom w:val="0"/>
                      <w:divBdr>
                        <w:top w:val="none" w:sz="0" w:space="0" w:color="auto"/>
                        <w:left w:val="none" w:sz="0" w:space="0" w:color="auto"/>
                        <w:bottom w:val="none" w:sz="0" w:space="0" w:color="auto"/>
                        <w:right w:val="none" w:sz="0" w:space="0" w:color="auto"/>
                      </w:divBdr>
                    </w:div>
                    <w:div w:id="1614630353">
                      <w:marLeft w:val="750"/>
                      <w:marRight w:val="0"/>
                      <w:marTop w:val="0"/>
                      <w:marBottom w:val="0"/>
                      <w:divBdr>
                        <w:top w:val="none" w:sz="0" w:space="0" w:color="auto"/>
                        <w:left w:val="none" w:sz="0" w:space="0" w:color="auto"/>
                        <w:bottom w:val="none" w:sz="0" w:space="0" w:color="auto"/>
                        <w:right w:val="none" w:sz="0" w:space="0" w:color="auto"/>
                      </w:divBdr>
                    </w:div>
                    <w:div w:id="1775593572">
                      <w:marLeft w:val="750"/>
                      <w:marRight w:val="0"/>
                      <w:marTop w:val="0"/>
                      <w:marBottom w:val="0"/>
                      <w:divBdr>
                        <w:top w:val="none" w:sz="0" w:space="0" w:color="auto"/>
                        <w:left w:val="none" w:sz="0" w:space="0" w:color="auto"/>
                        <w:bottom w:val="none" w:sz="0" w:space="0" w:color="auto"/>
                        <w:right w:val="none" w:sz="0" w:space="0" w:color="auto"/>
                      </w:divBdr>
                    </w:div>
                  </w:divsChild>
                </w:div>
                <w:div w:id="1217669007">
                  <w:marLeft w:val="300"/>
                  <w:marRight w:val="0"/>
                  <w:marTop w:val="75"/>
                  <w:marBottom w:val="0"/>
                  <w:divBdr>
                    <w:top w:val="none" w:sz="0" w:space="0" w:color="auto"/>
                    <w:left w:val="none" w:sz="0" w:space="0" w:color="auto"/>
                    <w:bottom w:val="none" w:sz="0" w:space="0" w:color="auto"/>
                    <w:right w:val="none" w:sz="0" w:space="0" w:color="auto"/>
                  </w:divBdr>
                  <w:divsChild>
                    <w:div w:id="882912364">
                      <w:marLeft w:val="750"/>
                      <w:marRight w:val="0"/>
                      <w:marTop w:val="0"/>
                      <w:marBottom w:val="0"/>
                      <w:divBdr>
                        <w:top w:val="none" w:sz="0" w:space="0" w:color="auto"/>
                        <w:left w:val="none" w:sz="0" w:space="0" w:color="auto"/>
                        <w:bottom w:val="none" w:sz="0" w:space="0" w:color="auto"/>
                        <w:right w:val="none" w:sz="0" w:space="0" w:color="auto"/>
                      </w:divBdr>
                    </w:div>
                  </w:divsChild>
                </w:div>
                <w:div w:id="1999991204">
                  <w:marLeft w:val="300"/>
                  <w:marRight w:val="0"/>
                  <w:marTop w:val="75"/>
                  <w:marBottom w:val="0"/>
                  <w:divBdr>
                    <w:top w:val="none" w:sz="0" w:space="0" w:color="auto"/>
                    <w:left w:val="none" w:sz="0" w:space="0" w:color="auto"/>
                    <w:bottom w:val="none" w:sz="0" w:space="0" w:color="auto"/>
                    <w:right w:val="none" w:sz="0" w:space="0" w:color="auto"/>
                  </w:divBdr>
                  <w:divsChild>
                    <w:div w:id="786002562">
                      <w:marLeft w:val="750"/>
                      <w:marRight w:val="0"/>
                      <w:marTop w:val="0"/>
                      <w:marBottom w:val="0"/>
                      <w:divBdr>
                        <w:top w:val="none" w:sz="0" w:space="0" w:color="auto"/>
                        <w:left w:val="none" w:sz="0" w:space="0" w:color="auto"/>
                        <w:bottom w:val="none" w:sz="0" w:space="0" w:color="auto"/>
                        <w:right w:val="none" w:sz="0" w:space="0" w:color="auto"/>
                      </w:divBdr>
                    </w:div>
                    <w:div w:id="350761067">
                      <w:marLeft w:val="750"/>
                      <w:marRight w:val="0"/>
                      <w:marTop w:val="0"/>
                      <w:marBottom w:val="0"/>
                      <w:divBdr>
                        <w:top w:val="none" w:sz="0" w:space="0" w:color="auto"/>
                        <w:left w:val="none" w:sz="0" w:space="0" w:color="auto"/>
                        <w:bottom w:val="none" w:sz="0" w:space="0" w:color="auto"/>
                        <w:right w:val="none" w:sz="0" w:space="0" w:color="auto"/>
                      </w:divBdr>
                    </w:div>
                    <w:div w:id="2107067530">
                      <w:marLeft w:val="750"/>
                      <w:marRight w:val="0"/>
                      <w:marTop w:val="0"/>
                      <w:marBottom w:val="0"/>
                      <w:divBdr>
                        <w:top w:val="none" w:sz="0" w:space="0" w:color="auto"/>
                        <w:left w:val="none" w:sz="0" w:space="0" w:color="auto"/>
                        <w:bottom w:val="none" w:sz="0" w:space="0" w:color="auto"/>
                        <w:right w:val="none" w:sz="0" w:space="0" w:color="auto"/>
                      </w:divBdr>
                    </w:div>
                  </w:divsChild>
                </w:div>
                <w:div w:id="726874288">
                  <w:marLeft w:val="300"/>
                  <w:marRight w:val="0"/>
                  <w:marTop w:val="75"/>
                  <w:marBottom w:val="0"/>
                  <w:divBdr>
                    <w:top w:val="none" w:sz="0" w:space="0" w:color="auto"/>
                    <w:left w:val="none" w:sz="0" w:space="0" w:color="auto"/>
                    <w:bottom w:val="none" w:sz="0" w:space="0" w:color="auto"/>
                    <w:right w:val="none" w:sz="0" w:space="0" w:color="auto"/>
                  </w:divBdr>
                  <w:divsChild>
                    <w:div w:id="1460956062">
                      <w:marLeft w:val="750"/>
                      <w:marRight w:val="0"/>
                      <w:marTop w:val="0"/>
                      <w:marBottom w:val="0"/>
                      <w:divBdr>
                        <w:top w:val="none" w:sz="0" w:space="0" w:color="auto"/>
                        <w:left w:val="none" w:sz="0" w:space="0" w:color="auto"/>
                        <w:bottom w:val="none" w:sz="0" w:space="0" w:color="auto"/>
                        <w:right w:val="none" w:sz="0" w:space="0" w:color="auto"/>
                      </w:divBdr>
                    </w:div>
                  </w:divsChild>
                </w:div>
                <w:div w:id="1466309693">
                  <w:marLeft w:val="300"/>
                  <w:marRight w:val="0"/>
                  <w:marTop w:val="75"/>
                  <w:marBottom w:val="0"/>
                  <w:divBdr>
                    <w:top w:val="none" w:sz="0" w:space="0" w:color="auto"/>
                    <w:left w:val="none" w:sz="0" w:space="0" w:color="auto"/>
                    <w:bottom w:val="none" w:sz="0" w:space="0" w:color="auto"/>
                    <w:right w:val="none" w:sz="0" w:space="0" w:color="auto"/>
                  </w:divBdr>
                  <w:divsChild>
                    <w:div w:id="1649286236">
                      <w:marLeft w:val="750"/>
                      <w:marRight w:val="0"/>
                      <w:marTop w:val="0"/>
                      <w:marBottom w:val="0"/>
                      <w:divBdr>
                        <w:top w:val="none" w:sz="0" w:space="0" w:color="auto"/>
                        <w:left w:val="none" w:sz="0" w:space="0" w:color="auto"/>
                        <w:bottom w:val="none" w:sz="0" w:space="0" w:color="auto"/>
                        <w:right w:val="none" w:sz="0" w:space="0" w:color="auto"/>
                      </w:divBdr>
                    </w:div>
                    <w:div w:id="42755401">
                      <w:marLeft w:val="750"/>
                      <w:marRight w:val="0"/>
                      <w:marTop w:val="0"/>
                      <w:marBottom w:val="0"/>
                      <w:divBdr>
                        <w:top w:val="none" w:sz="0" w:space="0" w:color="auto"/>
                        <w:left w:val="none" w:sz="0" w:space="0" w:color="auto"/>
                        <w:bottom w:val="none" w:sz="0" w:space="0" w:color="auto"/>
                        <w:right w:val="none" w:sz="0" w:space="0" w:color="auto"/>
                      </w:divBdr>
                    </w:div>
                  </w:divsChild>
                </w:div>
                <w:div w:id="453596724">
                  <w:marLeft w:val="300"/>
                  <w:marRight w:val="0"/>
                  <w:marTop w:val="75"/>
                  <w:marBottom w:val="0"/>
                  <w:divBdr>
                    <w:top w:val="none" w:sz="0" w:space="0" w:color="auto"/>
                    <w:left w:val="none" w:sz="0" w:space="0" w:color="auto"/>
                    <w:bottom w:val="none" w:sz="0" w:space="0" w:color="auto"/>
                    <w:right w:val="none" w:sz="0" w:space="0" w:color="auto"/>
                  </w:divBdr>
                  <w:divsChild>
                    <w:div w:id="1722174293">
                      <w:marLeft w:val="750"/>
                      <w:marRight w:val="0"/>
                      <w:marTop w:val="0"/>
                      <w:marBottom w:val="0"/>
                      <w:divBdr>
                        <w:top w:val="none" w:sz="0" w:space="0" w:color="auto"/>
                        <w:left w:val="none" w:sz="0" w:space="0" w:color="auto"/>
                        <w:bottom w:val="none" w:sz="0" w:space="0" w:color="auto"/>
                        <w:right w:val="none" w:sz="0" w:space="0" w:color="auto"/>
                      </w:divBdr>
                    </w:div>
                  </w:divsChild>
                </w:div>
                <w:div w:id="1576624107">
                  <w:marLeft w:val="300"/>
                  <w:marRight w:val="0"/>
                  <w:marTop w:val="75"/>
                  <w:marBottom w:val="0"/>
                  <w:divBdr>
                    <w:top w:val="none" w:sz="0" w:space="0" w:color="auto"/>
                    <w:left w:val="none" w:sz="0" w:space="0" w:color="auto"/>
                    <w:bottom w:val="none" w:sz="0" w:space="0" w:color="auto"/>
                    <w:right w:val="none" w:sz="0" w:space="0" w:color="auto"/>
                  </w:divBdr>
                  <w:divsChild>
                    <w:div w:id="597953926">
                      <w:marLeft w:val="750"/>
                      <w:marRight w:val="0"/>
                      <w:marTop w:val="0"/>
                      <w:marBottom w:val="0"/>
                      <w:divBdr>
                        <w:top w:val="none" w:sz="0" w:space="0" w:color="auto"/>
                        <w:left w:val="none" w:sz="0" w:space="0" w:color="auto"/>
                        <w:bottom w:val="none" w:sz="0" w:space="0" w:color="auto"/>
                        <w:right w:val="none" w:sz="0" w:space="0" w:color="auto"/>
                      </w:divBdr>
                    </w:div>
                  </w:divsChild>
                </w:div>
                <w:div w:id="1157066307">
                  <w:marLeft w:val="300"/>
                  <w:marRight w:val="0"/>
                  <w:marTop w:val="75"/>
                  <w:marBottom w:val="0"/>
                  <w:divBdr>
                    <w:top w:val="none" w:sz="0" w:space="0" w:color="auto"/>
                    <w:left w:val="none" w:sz="0" w:space="0" w:color="auto"/>
                    <w:bottom w:val="none" w:sz="0" w:space="0" w:color="auto"/>
                    <w:right w:val="none" w:sz="0" w:space="0" w:color="auto"/>
                  </w:divBdr>
                  <w:divsChild>
                    <w:div w:id="1304969299">
                      <w:marLeft w:val="750"/>
                      <w:marRight w:val="0"/>
                      <w:marTop w:val="0"/>
                      <w:marBottom w:val="0"/>
                      <w:divBdr>
                        <w:top w:val="none" w:sz="0" w:space="0" w:color="auto"/>
                        <w:left w:val="none" w:sz="0" w:space="0" w:color="auto"/>
                        <w:bottom w:val="none" w:sz="0" w:space="0" w:color="auto"/>
                        <w:right w:val="none" w:sz="0" w:space="0" w:color="auto"/>
                      </w:divBdr>
                    </w:div>
                  </w:divsChild>
                </w:div>
                <w:div w:id="485903441">
                  <w:marLeft w:val="300"/>
                  <w:marRight w:val="0"/>
                  <w:marTop w:val="75"/>
                  <w:marBottom w:val="0"/>
                  <w:divBdr>
                    <w:top w:val="none" w:sz="0" w:space="0" w:color="auto"/>
                    <w:left w:val="none" w:sz="0" w:space="0" w:color="auto"/>
                    <w:bottom w:val="none" w:sz="0" w:space="0" w:color="auto"/>
                    <w:right w:val="none" w:sz="0" w:space="0" w:color="auto"/>
                  </w:divBdr>
                </w:div>
                <w:div w:id="1497301407">
                  <w:marLeft w:val="300"/>
                  <w:marRight w:val="0"/>
                  <w:marTop w:val="75"/>
                  <w:marBottom w:val="0"/>
                  <w:divBdr>
                    <w:top w:val="none" w:sz="0" w:space="0" w:color="auto"/>
                    <w:left w:val="none" w:sz="0" w:space="0" w:color="auto"/>
                    <w:bottom w:val="none" w:sz="0" w:space="0" w:color="auto"/>
                    <w:right w:val="none" w:sz="0" w:space="0" w:color="auto"/>
                  </w:divBdr>
                </w:div>
                <w:div w:id="163976621">
                  <w:marLeft w:val="300"/>
                  <w:marRight w:val="0"/>
                  <w:marTop w:val="75"/>
                  <w:marBottom w:val="0"/>
                  <w:divBdr>
                    <w:top w:val="none" w:sz="0" w:space="0" w:color="auto"/>
                    <w:left w:val="none" w:sz="0" w:space="0" w:color="auto"/>
                    <w:bottom w:val="none" w:sz="0" w:space="0" w:color="auto"/>
                    <w:right w:val="none" w:sz="0" w:space="0" w:color="auto"/>
                  </w:divBdr>
                  <w:divsChild>
                    <w:div w:id="1243494113">
                      <w:marLeft w:val="750"/>
                      <w:marRight w:val="0"/>
                      <w:marTop w:val="0"/>
                      <w:marBottom w:val="0"/>
                      <w:divBdr>
                        <w:top w:val="none" w:sz="0" w:space="0" w:color="auto"/>
                        <w:left w:val="none" w:sz="0" w:space="0" w:color="auto"/>
                        <w:bottom w:val="none" w:sz="0" w:space="0" w:color="auto"/>
                        <w:right w:val="none" w:sz="0" w:space="0" w:color="auto"/>
                      </w:divBdr>
                    </w:div>
                    <w:div w:id="1839808106">
                      <w:marLeft w:val="750"/>
                      <w:marRight w:val="0"/>
                      <w:marTop w:val="0"/>
                      <w:marBottom w:val="0"/>
                      <w:divBdr>
                        <w:top w:val="none" w:sz="0" w:space="0" w:color="auto"/>
                        <w:left w:val="none" w:sz="0" w:space="0" w:color="auto"/>
                        <w:bottom w:val="none" w:sz="0" w:space="0" w:color="auto"/>
                        <w:right w:val="none" w:sz="0" w:space="0" w:color="auto"/>
                      </w:divBdr>
                    </w:div>
                  </w:divsChild>
                </w:div>
                <w:div w:id="2080788633">
                  <w:marLeft w:val="300"/>
                  <w:marRight w:val="0"/>
                  <w:marTop w:val="75"/>
                  <w:marBottom w:val="0"/>
                  <w:divBdr>
                    <w:top w:val="none" w:sz="0" w:space="0" w:color="auto"/>
                    <w:left w:val="none" w:sz="0" w:space="0" w:color="auto"/>
                    <w:bottom w:val="none" w:sz="0" w:space="0" w:color="auto"/>
                    <w:right w:val="none" w:sz="0" w:space="0" w:color="auto"/>
                  </w:divBdr>
                  <w:divsChild>
                    <w:div w:id="762147935">
                      <w:marLeft w:val="750"/>
                      <w:marRight w:val="0"/>
                      <w:marTop w:val="0"/>
                      <w:marBottom w:val="0"/>
                      <w:divBdr>
                        <w:top w:val="none" w:sz="0" w:space="0" w:color="auto"/>
                        <w:left w:val="none" w:sz="0" w:space="0" w:color="auto"/>
                        <w:bottom w:val="none" w:sz="0" w:space="0" w:color="auto"/>
                        <w:right w:val="none" w:sz="0" w:space="0" w:color="auto"/>
                      </w:divBdr>
                    </w:div>
                  </w:divsChild>
                </w:div>
                <w:div w:id="589242175">
                  <w:marLeft w:val="300"/>
                  <w:marRight w:val="0"/>
                  <w:marTop w:val="75"/>
                  <w:marBottom w:val="0"/>
                  <w:divBdr>
                    <w:top w:val="none" w:sz="0" w:space="0" w:color="auto"/>
                    <w:left w:val="none" w:sz="0" w:space="0" w:color="auto"/>
                    <w:bottom w:val="none" w:sz="0" w:space="0" w:color="auto"/>
                    <w:right w:val="none" w:sz="0" w:space="0" w:color="auto"/>
                  </w:divBdr>
                  <w:divsChild>
                    <w:div w:id="680199733">
                      <w:marLeft w:val="750"/>
                      <w:marRight w:val="0"/>
                      <w:marTop w:val="0"/>
                      <w:marBottom w:val="0"/>
                      <w:divBdr>
                        <w:top w:val="none" w:sz="0" w:space="0" w:color="auto"/>
                        <w:left w:val="none" w:sz="0" w:space="0" w:color="auto"/>
                        <w:bottom w:val="none" w:sz="0" w:space="0" w:color="auto"/>
                        <w:right w:val="none" w:sz="0" w:space="0" w:color="auto"/>
                      </w:divBdr>
                    </w:div>
                    <w:div w:id="639923173">
                      <w:marLeft w:val="750"/>
                      <w:marRight w:val="0"/>
                      <w:marTop w:val="0"/>
                      <w:marBottom w:val="0"/>
                      <w:divBdr>
                        <w:top w:val="none" w:sz="0" w:space="0" w:color="auto"/>
                        <w:left w:val="none" w:sz="0" w:space="0" w:color="auto"/>
                        <w:bottom w:val="none" w:sz="0" w:space="0" w:color="auto"/>
                        <w:right w:val="none" w:sz="0" w:space="0" w:color="auto"/>
                      </w:divBdr>
                    </w:div>
                    <w:div w:id="1343317984">
                      <w:marLeft w:val="750"/>
                      <w:marRight w:val="0"/>
                      <w:marTop w:val="0"/>
                      <w:marBottom w:val="0"/>
                      <w:divBdr>
                        <w:top w:val="none" w:sz="0" w:space="0" w:color="auto"/>
                        <w:left w:val="none" w:sz="0" w:space="0" w:color="auto"/>
                        <w:bottom w:val="none" w:sz="0" w:space="0" w:color="auto"/>
                        <w:right w:val="none" w:sz="0" w:space="0" w:color="auto"/>
                      </w:divBdr>
                    </w:div>
                  </w:divsChild>
                </w:div>
                <w:div w:id="271784132">
                  <w:marLeft w:val="300"/>
                  <w:marRight w:val="0"/>
                  <w:marTop w:val="75"/>
                  <w:marBottom w:val="0"/>
                  <w:divBdr>
                    <w:top w:val="none" w:sz="0" w:space="0" w:color="auto"/>
                    <w:left w:val="none" w:sz="0" w:space="0" w:color="auto"/>
                    <w:bottom w:val="none" w:sz="0" w:space="0" w:color="auto"/>
                    <w:right w:val="none" w:sz="0" w:space="0" w:color="auto"/>
                  </w:divBdr>
                  <w:divsChild>
                    <w:div w:id="881095959">
                      <w:marLeft w:val="750"/>
                      <w:marRight w:val="0"/>
                      <w:marTop w:val="0"/>
                      <w:marBottom w:val="0"/>
                      <w:divBdr>
                        <w:top w:val="none" w:sz="0" w:space="0" w:color="auto"/>
                        <w:left w:val="none" w:sz="0" w:space="0" w:color="auto"/>
                        <w:bottom w:val="none" w:sz="0" w:space="0" w:color="auto"/>
                        <w:right w:val="none" w:sz="0" w:space="0" w:color="auto"/>
                      </w:divBdr>
                    </w:div>
                  </w:divsChild>
                </w:div>
                <w:div w:id="1467890139">
                  <w:marLeft w:val="300"/>
                  <w:marRight w:val="0"/>
                  <w:marTop w:val="75"/>
                  <w:marBottom w:val="0"/>
                  <w:divBdr>
                    <w:top w:val="none" w:sz="0" w:space="0" w:color="auto"/>
                    <w:left w:val="none" w:sz="0" w:space="0" w:color="auto"/>
                    <w:bottom w:val="none" w:sz="0" w:space="0" w:color="auto"/>
                    <w:right w:val="none" w:sz="0" w:space="0" w:color="auto"/>
                  </w:divBdr>
                  <w:divsChild>
                    <w:div w:id="581371449">
                      <w:marLeft w:val="750"/>
                      <w:marRight w:val="0"/>
                      <w:marTop w:val="0"/>
                      <w:marBottom w:val="0"/>
                      <w:divBdr>
                        <w:top w:val="none" w:sz="0" w:space="0" w:color="auto"/>
                        <w:left w:val="none" w:sz="0" w:space="0" w:color="auto"/>
                        <w:bottom w:val="none" w:sz="0" w:space="0" w:color="auto"/>
                        <w:right w:val="none" w:sz="0" w:space="0" w:color="auto"/>
                      </w:divBdr>
                    </w:div>
                    <w:div w:id="1334795422">
                      <w:marLeft w:val="750"/>
                      <w:marRight w:val="0"/>
                      <w:marTop w:val="0"/>
                      <w:marBottom w:val="0"/>
                      <w:divBdr>
                        <w:top w:val="none" w:sz="0" w:space="0" w:color="auto"/>
                        <w:left w:val="none" w:sz="0" w:space="0" w:color="auto"/>
                        <w:bottom w:val="none" w:sz="0" w:space="0" w:color="auto"/>
                        <w:right w:val="none" w:sz="0" w:space="0" w:color="auto"/>
                      </w:divBdr>
                    </w:div>
                    <w:div w:id="1179388260">
                      <w:marLeft w:val="750"/>
                      <w:marRight w:val="0"/>
                      <w:marTop w:val="0"/>
                      <w:marBottom w:val="0"/>
                      <w:divBdr>
                        <w:top w:val="none" w:sz="0" w:space="0" w:color="auto"/>
                        <w:left w:val="none" w:sz="0" w:space="0" w:color="auto"/>
                        <w:bottom w:val="none" w:sz="0" w:space="0" w:color="auto"/>
                        <w:right w:val="none" w:sz="0" w:space="0" w:color="auto"/>
                      </w:divBdr>
                    </w:div>
                  </w:divsChild>
                </w:div>
                <w:div w:id="1461387330">
                  <w:marLeft w:val="300"/>
                  <w:marRight w:val="0"/>
                  <w:marTop w:val="75"/>
                  <w:marBottom w:val="0"/>
                  <w:divBdr>
                    <w:top w:val="none" w:sz="0" w:space="0" w:color="auto"/>
                    <w:left w:val="none" w:sz="0" w:space="0" w:color="auto"/>
                    <w:bottom w:val="none" w:sz="0" w:space="0" w:color="auto"/>
                    <w:right w:val="none" w:sz="0" w:space="0" w:color="auto"/>
                  </w:divBdr>
                  <w:divsChild>
                    <w:div w:id="355932337">
                      <w:marLeft w:val="750"/>
                      <w:marRight w:val="0"/>
                      <w:marTop w:val="0"/>
                      <w:marBottom w:val="0"/>
                      <w:divBdr>
                        <w:top w:val="none" w:sz="0" w:space="0" w:color="auto"/>
                        <w:left w:val="none" w:sz="0" w:space="0" w:color="auto"/>
                        <w:bottom w:val="none" w:sz="0" w:space="0" w:color="auto"/>
                        <w:right w:val="none" w:sz="0" w:space="0" w:color="auto"/>
                      </w:divBdr>
                    </w:div>
                  </w:divsChild>
                </w:div>
                <w:div w:id="177546497">
                  <w:marLeft w:val="300"/>
                  <w:marRight w:val="0"/>
                  <w:marTop w:val="75"/>
                  <w:marBottom w:val="0"/>
                  <w:divBdr>
                    <w:top w:val="none" w:sz="0" w:space="0" w:color="auto"/>
                    <w:left w:val="none" w:sz="0" w:space="0" w:color="auto"/>
                    <w:bottom w:val="none" w:sz="0" w:space="0" w:color="auto"/>
                    <w:right w:val="none" w:sz="0" w:space="0" w:color="auto"/>
                  </w:divBdr>
                  <w:divsChild>
                    <w:div w:id="1569877527">
                      <w:marLeft w:val="750"/>
                      <w:marRight w:val="0"/>
                      <w:marTop w:val="0"/>
                      <w:marBottom w:val="0"/>
                      <w:divBdr>
                        <w:top w:val="none" w:sz="0" w:space="0" w:color="auto"/>
                        <w:left w:val="none" w:sz="0" w:space="0" w:color="auto"/>
                        <w:bottom w:val="none" w:sz="0" w:space="0" w:color="auto"/>
                        <w:right w:val="none" w:sz="0" w:space="0" w:color="auto"/>
                      </w:divBdr>
                    </w:div>
                    <w:div w:id="406652902">
                      <w:marLeft w:val="750"/>
                      <w:marRight w:val="0"/>
                      <w:marTop w:val="0"/>
                      <w:marBottom w:val="0"/>
                      <w:divBdr>
                        <w:top w:val="none" w:sz="0" w:space="0" w:color="auto"/>
                        <w:left w:val="none" w:sz="0" w:space="0" w:color="auto"/>
                        <w:bottom w:val="none" w:sz="0" w:space="0" w:color="auto"/>
                        <w:right w:val="none" w:sz="0" w:space="0" w:color="auto"/>
                      </w:divBdr>
                    </w:div>
                  </w:divsChild>
                </w:div>
                <w:div w:id="568535912">
                  <w:marLeft w:val="300"/>
                  <w:marRight w:val="0"/>
                  <w:marTop w:val="75"/>
                  <w:marBottom w:val="0"/>
                  <w:divBdr>
                    <w:top w:val="none" w:sz="0" w:space="0" w:color="auto"/>
                    <w:left w:val="none" w:sz="0" w:space="0" w:color="auto"/>
                    <w:bottom w:val="none" w:sz="0" w:space="0" w:color="auto"/>
                    <w:right w:val="none" w:sz="0" w:space="0" w:color="auto"/>
                  </w:divBdr>
                  <w:divsChild>
                    <w:div w:id="487476323">
                      <w:marLeft w:val="750"/>
                      <w:marRight w:val="0"/>
                      <w:marTop w:val="0"/>
                      <w:marBottom w:val="0"/>
                      <w:divBdr>
                        <w:top w:val="none" w:sz="0" w:space="0" w:color="auto"/>
                        <w:left w:val="none" w:sz="0" w:space="0" w:color="auto"/>
                        <w:bottom w:val="none" w:sz="0" w:space="0" w:color="auto"/>
                        <w:right w:val="none" w:sz="0" w:space="0" w:color="auto"/>
                      </w:divBdr>
                    </w:div>
                  </w:divsChild>
                </w:div>
                <w:div w:id="854196684">
                  <w:marLeft w:val="300"/>
                  <w:marRight w:val="0"/>
                  <w:marTop w:val="75"/>
                  <w:marBottom w:val="0"/>
                  <w:divBdr>
                    <w:top w:val="none" w:sz="0" w:space="0" w:color="auto"/>
                    <w:left w:val="none" w:sz="0" w:space="0" w:color="auto"/>
                    <w:bottom w:val="none" w:sz="0" w:space="0" w:color="auto"/>
                    <w:right w:val="none" w:sz="0" w:space="0" w:color="auto"/>
                  </w:divBdr>
                  <w:divsChild>
                    <w:div w:id="1065832498">
                      <w:marLeft w:val="750"/>
                      <w:marRight w:val="0"/>
                      <w:marTop w:val="0"/>
                      <w:marBottom w:val="0"/>
                      <w:divBdr>
                        <w:top w:val="none" w:sz="0" w:space="0" w:color="auto"/>
                        <w:left w:val="none" w:sz="0" w:space="0" w:color="auto"/>
                        <w:bottom w:val="none" w:sz="0" w:space="0" w:color="auto"/>
                        <w:right w:val="none" w:sz="0" w:space="0" w:color="auto"/>
                      </w:divBdr>
                    </w:div>
                  </w:divsChild>
                </w:div>
                <w:div w:id="784888828">
                  <w:marLeft w:val="300"/>
                  <w:marRight w:val="0"/>
                  <w:marTop w:val="75"/>
                  <w:marBottom w:val="0"/>
                  <w:divBdr>
                    <w:top w:val="none" w:sz="0" w:space="0" w:color="auto"/>
                    <w:left w:val="none" w:sz="0" w:space="0" w:color="auto"/>
                    <w:bottom w:val="none" w:sz="0" w:space="0" w:color="auto"/>
                    <w:right w:val="none" w:sz="0" w:space="0" w:color="auto"/>
                  </w:divBdr>
                  <w:divsChild>
                    <w:div w:id="1753967992">
                      <w:marLeft w:val="750"/>
                      <w:marRight w:val="0"/>
                      <w:marTop w:val="0"/>
                      <w:marBottom w:val="0"/>
                      <w:divBdr>
                        <w:top w:val="none" w:sz="0" w:space="0" w:color="auto"/>
                        <w:left w:val="none" w:sz="0" w:space="0" w:color="auto"/>
                        <w:bottom w:val="none" w:sz="0" w:space="0" w:color="auto"/>
                        <w:right w:val="none" w:sz="0" w:space="0" w:color="auto"/>
                      </w:divBdr>
                    </w:div>
                  </w:divsChild>
                </w:div>
                <w:div w:id="892042311">
                  <w:marLeft w:val="300"/>
                  <w:marRight w:val="0"/>
                  <w:marTop w:val="75"/>
                  <w:marBottom w:val="0"/>
                  <w:divBdr>
                    <w:top w:val="none" w:sz="0" w:space="0" w:color="auto"/>
                    <w:left w:val="none" w:sz="0" w:space="0" w:color="auto"/>
                    <w:bottom w:val="none" w:sz="0" w:space="0" w:color="auto"/>
                    <w:right w:val="none" w:sz="0" w:space="0" w:color="auto"/>
                  </w:divBdr>
                </w:div>
                <w:div w:id="1303076796">
                  <w:marLeft w:val="300"/>
                  <w:marRight w:val="0"/>
                  <w:marTop w:val="75"/>
                  <w:marBottom w:val="0"/>
                  <w:divBdr>
                    <w:top w:val="none" w:sz="0" w:space="0" w:color="auto"/>
                    <w:left w:val="none" w:sz="0" w:space="0" w:color="auto"/>
                    <w:bottom w:val="none" w:sz="0" w:space="0" w:color="auto"/>
                    <w:right w:val="none" w:sz="0" w:space="0" w:color="auto"/>
                  </w:divBdr>
                </w:div>
                <w:div w:id="426583180">
                  <w:marLeft w:val="300"/>
                  <w:marRight w:val="0"/>
                  <w:marTop w:val="75"/>
                  <w:marBottom w:val="0"/>
                  <w:divBdr>
                    <w:top w:val="none" w:sz="0" w:space="0" w:color="auto"/>
                    <w:left w:val="none" w:sz="0" w:space="0" w:color="auto"/>
                    <w:bottom w:val="none" w:sz="0" w:space="0" w:color="auto"/>
                    <w:right w:val="none" w:sz="0" w:space="0" w:color="auto"/>
                  </w:divBdr>
                  <w:divsChild>
                    <w:div w:id="1172574448">
                      <w:marLeft w:val="750"/>
                      <w:marRight w:val="0"/>
                      <w:marTop w:val="0"/>
                      <w:marBottom w:val="0"/>
                      <w:divBdr>
                        <w:top w:val="none" w:sz="0" w:space="0" w:color="auto"/>
                        <w:left w:val="none" w:sz="0" w:space="0" w:color="auto"/>
                        <w:bottom w:val="none" w:sz="0" w:space="0" w:color="auto"/>
                        <w:right w:val="none" w:sz="0" w:space="0" w:color="auto"/>
                      </w:divBdr>
                    </w:div>
                    <w:div w:id="1639409598">
                      <w:marLeft w:val="750"/>
                      <w:marRight w:val="0"/>
                      <w:marTop w:val="0"/>
                      <w:marBottom w:val="0"/>
                      <w:divBdr>
                        <w:top w:val="none" w:sz="0" w:space="0" w:color="auto"/>
                        <w:left w:val="none" w:sz="0" w:space="0" w:color="auto"/>
                        <w:bottom w:val="none" w:sz="0" w:space="0" w:color="auto"/>
                        <w:right w:val="none" w:sz="0" w:space="0" w:color="auto"/>
                      </w:divBdr>
                    </w:div>
                  </w:divsChild>
                </w:div>
                <w:div w:id="369960757">
                  <w:marLeft w:val="300"/>
                  <w:marRight w:val="0"/>
                  <w:marTop w:val="75"/>
                  <w:marBottom w:val="0"/>
                  <w:divBdr>
                    <w:top w:val="none" w:sz="0" w:space="0" w:color="auto"/>
                    <w:left w:val="none" w:sz="0" w:space="0" w:color="auto"/>
                    <w:bottom w:val="none" w:sz="0" w:space="0" w:color="auto"/>
                    <w:right w:val="none" w:sz="0" w:space="0" w:color="auto"/>
                  </w:divBdr>
                  <w:divsChild>
                    <w:div w:id="563682607">
                      <w:marLeft w:val="750"/>
                      <w:marRight w:val="0"/>
                      <w:marTop w:val="0"/>
                      <w:marBottom w:val="0"/>
                      <w:divBdr>
                        <w:top w:val="none" w:sz="0" w:space="0" w:color="auto"/>
                        <w:left w:val="none" w:sz="0" w:space="0" w:color="auto"/>
                        <w:bottom w:val="none" w:sz="0" w:space="0" w:color="auto"/>
                        <w:right w:val="none" w:sz="0" w:space="0" w:color="auto"/>
                      </w:divBdr>
                    </w:div>
                  </w:divsChild>
                </w:div>
                <w:div w:id="588660825">
                  <w:marLeft w:val="300"/>
                  <w:marRight w:val="0"/>
                  <w:marTop w:val="75"/>
                  <w:marBottom w:val="0"/>
                  <w:divBdr>
                    <w:top w:val="none" w:sz="0" w:space="0" w:color="auto"/>
                    <w:left w:val="none" w:sz="0" w:space="0" w:color="auto"/>
                    <w:bottom w:val="none" w:sz="0" w:space="0" w:color="auto"/>
                    <w:right w:val="none" w:sz="0" w:space="0" w:color="auto"/>
                  </w:divBdr>
                  <w:divsChild>
                    <w:div w:id="1035622825">
                      <w:marLeft w:val="750"/>
                      <w:marRight w:val="0"/>
                      <w:marTop w:val="0"/>
                      <w:marBottom w:val="0"/>
                      <w:divBdr>
                        <w:top w:val="none" w:sz="0" w:space="0" w:color="auto"/>
                        <w:left w:val="none" w:sz="0" w:space="0" w:color="auto"/>
                        <w:bottom w:val="none" w:sz="0" w:space="0" w:color="auto"/>
                        <w:right w:val="none" w:sz="0" w:space="0" w:color="auto"/>
                      </w:divBdr>
                    </w:div>
                    <w:div w:id="1144615686">
                      <w:marLeft w:val="750"/>
                      <w:marRight w:val="0"/>
                      <w:marTop w:val="0"/>
                      <w:marBottom w:val="0"/>
                      <w:divBdr>
                        <w:top w:val="none" w:sz="0" w:space="0" w:color="auto"/>
                        <w:left w:val="none" w:sz="0" w:space="0" w:color="auto"/>
                        <w:bottom w:val="none" w:sz="0" w:space="0" w:color="auto"/>
                        <w:right w:val="none" w:sz="0" w:space="0" w:color="auto"/>
                      </w:divBdr>
                    </w:div>
                    <w:div w:id="1294212049">
                      <w:marLeft w:val="750"/>
                      <w:marRight w:val="0"/>
                      <w:marTop w:val="0"/>
                      <w:marBottom w:val="0"/>
                      <w:divBdr>
                        <w:top w:val="none" w:sz="0" w:space="0" w:color="auto"/>
                        <w:left w:val="none" w:sz="0" w:space="0" w:color="auto"/>
                        <w:bottom w:val="none" w:sz="0" w:space="0" w:color="auto"/>
                        <w:right w:val="none" w:sz="0" w:space="0" w:color="auto"/>
                      </w:divBdr>
                    </w:div>
                  </w:divsChild>
                </w:div>
                <w:div w:id="49034840">
                  <w:marLeft w:val="300"/>
                  <w:marRight w:val="0"/>
                  <w:marTop w:val="75"/>
                  <w:marBottom w:val="0"/>
                  <w:divBdr>
                    <w:top w:val="none" w:sz="0" w:space="0" w:color="auto"/>
                    <w:left w:val="none" w:sz="0" w:space="0" w:color="auto"/>
                    <w:bottom w:val="none" w:sz="0" w:space="0" w:color="auto"/>
                    <w:right w:val="none" w:sz="0" w:space="0" w:color="auto"/>
                  </w:divBdr>
                  <w:divsChild>
                    <w:div w:id="658969872">
                      <w:marLeft w:val="750"/>
                      <w:marRight w:val="0"/>
                      <w:marTop w:val="0"/>
                      <w:marBottom w:val="0"/>
                      <w:divBdr>
                        <w:top w:val="none" w:sz="0" w:space="0" w:color="auto"/>
                        <w:left w:val="none" w:sz="0" w:space="0" w:color="auto"/>
                        <w:bottom w:val="none" w:sz="0" w:space="0" w:color="auto"/>
                        <w:right w:val="none" w:sz="0" w:space="0" w:color="auto"/>
                      </w:divBdr>
                    </w:div>
                  </w:divsChild>
                </w:div>
                <w:div w:id="2102950562">
                  <w:marLeft w:val="300"/>
                  <w:marRight w:val="0"/>
                  <w:marTop w:val="75"/>
                  <w:marBottom w:val="0"/>
                  <w:divBdr>
                    <w:top w:val="none" w:sz="0" w:space="0" w:color="auto"/>
                    <w:left w:val="none" w:sz="0" w:space="0" w:color="auto"/>
                    <w:bottom w:val="none" w:sz="0" w:space="0" w:color="auto"/>
                    <w:right w:val="none" w:sz="0" w:space="0" w:color="auto"/>
                  </w:divBdr>
                  <w:divsChild>
                    <w:div w:id="1882011101">
                      <w:marLeft w:val="750"/>
                      <w:marRight w:val="0"/>
                      <w:marTop w:val="0"/>
                      <w:marBottom w:val="0"/>
                      <w:divBdr>
                        <w:top w:val="none" w:sz="0" w:space="0" w:color="auto"/>
                        <w:left w:val="none" w:sz="0" w:space="0" w:color="auto"/>
                        <w:bottom w:val="none" w:sz="0" w:space="0" w:color="auto"/>
                        <w:right w:val="none" w:sz="0" w:space="0" w:color="auto"/>
                      </w:divBdr>
                    </w:div>
                    <w:div w:id="1765296871">
                      <w:marLeft w:val="750"/>
                      <w:marRight w:val="0"/>
                      <w:marTop w:val="0"/>
                      <w:marBottom w:val="0"/>
                      <w:divBdr>
                        <w:top w:val="none" w:sz="0" w:space="0" w:color="auto"/>
                        <w:left w:val="none" w:sz="0" w:space="0" w:color="auto"/>
                        <w:bottom w:val="none" w:sz="0" w:space="0" w:color="auto"/>
                        <w:right w:val="none" w:sz="0" w:space="0" w:color="auto"/>
                      </w:divBdr>
                    </w:div>
                    <w:div w:id="254168960">
                      <w:marLeft w:val="750"/>
                      <w:marRight w:val="0"/>
                      <w:marTop w:val="0"/>
                      <w:marBottom w:val="0"/>
                      <w:divBdr>
                        <w:top w:val="none" w:sz="0" w:space="0" w:color="auto"/>
                        <w:left w:val="none" w:sz="0" w:space="0" w:color="auto"/>
                        <w:bottom w:val="none" w:sz="0" w:space="0" w:color="auto"/>
                        <w:right w:val="none" w:sz="0" w:space="0" w:color="auto"/>
                      </w:divBdr>
                    </w:div>
                  </w:divsChild>
                </w:div>
                <w:div w:id="1702825888">
                  <w:marLeft w:val="300"/>
                  <w:marRight w:val="0"/>
                  <w:marTop w:val="75"/>
                  <w:marBottom w:val="0"/>
                  <w:divBdr>
                    <w:top w:val="none" w:sz="0" w:space="0" w:color="auto"/>
                    <w:left w:val="none" w:sz="0" w:space="0" w:color="auto"/>
                    <w:bottom w:val="none" w:sz="0" w:space="0" w:color="auto"/>
                    <w:right w:val="none" w:sz="0" w:space="0" w:color="auto"/>
                  </w:divBdr>
                  <w:divsChild>
                    <w:div w:id="908618292">
                      <w:marLeft w:val="750"/>
                      <w:marRight w:val="0"/>
                      <w:marTop w:val="0"/>
                      <w:marBottom w:val="0"/>
                      <w:divBdr>
                        <w:top w:val="none" w:sz="0" w:space="0" w:color="auto"/>
                        <w:left w:val="none" w:sz="0" w:space="0" w:color="auto"/>
                        <w:bottom w:val="none" w:sz="0" w:space="0" w:color="auto"/>
                        <w:right w:val="none" w:sz="0" w:space="0" w:color="auto"/>
                      </w:divBdr>
                    </w:div>
                  </w:divsChild>
                </w:div>
                <w:div w:id="390470668">
                  <w:marLeft w:val="300"/>
                  <w:marRight w:val="0"/>
                  <w:marTop w:val="75"/>
                  <w:marBottom w:val="0"/>
                  <w:divBdr>
                    <w:top w:val="none" w:sz="0" w:space="0" w:color="auto"/>
                    <w:left w:val="none" w:sz="0" w:space="0" w:color="auto"/>
                    <w:bottom w:val="none" w:sz="0" w:space="0" w:color="auto"/>
                    <w:right w:val="none" w:sz="0" w:space="0" w:color="auto"/>
                  </w:divBdr>
                  <w:divsChild>
                    <w:div w:id="160853970">
                      <w:marLeft w:val="750"/>
                      <w:marRight w:val="0"/>
                      <w:marTop w:val="0"/>
                      <w:marBottom w:val="0"/>
                      <w:divBdr>
                        <w:top w:val="none" w:sz="0" w:space="0" w:color="auto"/>
                        <w:left w:val="none" w:sz="0" w:space="0" w:color="auto"/>
                        <w:bottom w:val="none" w:sz="0" w:space="0" w:color="auto"/>
                        <w:right w:val="none" w:sz="0" w:space="0" w:color="auto"/>
                      </w:divBdr>
                    </w:div>
                    <w:div w:id="1682320908">
                      <w:marLeft w:val="750"/>
                      <w:marRight w:val="0"/>
                      <w:marTop w:val="0"/>
                      <w:marBottom w:val="0"/>
                      <w:divBdr>
                        <w:top w:val="none" w:sz="0" w:space="0" w:color="auto"/>
                        <w:left w:val="none" w:sz="0" w:space="0" w:color="auto"/>
                        <w:bottom w:val="none" w:sz="0" w:space="0" w:color="auto"/>
                        <w:right w:val="none" w:sz="0" w:space="0" w:color="auto"/>
                      </w:divBdr>
                    </w:div>
                  </w:divsChild>
                </w:div>
                <w:div w:id="2002923641">
                  <w:marLeft w:val="300"/>
                  <w:marRight w:val="0"/>
                  <w:marTop w:val="75"/>
                  <w:marBottom w:val="0"/>
                  <w:divBdr>
                    <w:top w:val="none" w:sz="0" w:space="0" w:color="auto"/>
                    <w:left w:val="none" w:sz="0" w:space="0" w:color="auto"/>
                    <w:bottom w:val="none" w:sz="0" w:space="0" w:color="auto"/>
                    <w:right w:val="none" w:sz="0" w:space="0" w:color="auto"/>
                  </w:divBdr>
                  <w:divsChild>
                    <w:div w:id="294339161">
                      <w:marLeft w:val="750"/>
                      <w:marRight w:val="0"/>
                      <w:marTop w:val="0"/>
                      <w:marBottom w:val="0"/>
                      <w:divBdr>
                        <w:top w:val="none" w:sz="0" w:space="0" w:color="auto"/>
                        <w:left w:val="none" w:sz="0" w:space="0" w:color="auto"/>
                        <w:bottom w:val="none" w:sz="0" w:space="0" w:color="auto"/>
                        <w:right w:val="none" w:sz="0" w:space="0" w:color="auto"/>
                      </w:divBdr>
                    </w:div>
                  </w:divsChild>
                </w:div>
                <w:div w:id="1226604085">
                  <w:marLeft w:val="300"/>
                  <w:marRight w:val="0"/>
                  <w:marTop w:val="75"/>
                  <w:marBottom w:val="0"/>
                  <w:divBdr>
                    <w:top w:val="none" w:sz="0" w:space="0" w:color="auto"/>
                    <w:left w:val="none" w:sz="0" w:space="0" w:color="auto"/>
                    <w:bottom w:val="none" w:sz="0" w:space="0" w:color="auto"/>
                    <w:right w:val="none" w:sz="0" w:space="0" w:color="auto"/>
                  </w:divBdr>
                  <w:divsChild>
                    <w:div w:id="467935062">
                      <w:marLeft w:val="750"/>
                      <w:marRight w:val="0"/>
                      <w:marTop w:val="0"/>
                      <w:marBottom w:val="0"/>
                      <w:divBdr>
                        <w:top w:val="none" w:sz="0" w:space="0" w:color="auto"/>
                        <w:left w:val="none" w:sz="0" w:space="0" w:color="auto"/>
                        <w:bottom w:val="none" w:sz="0" w:space="0" w:color="auto"/>
                        <w:right w:val="none" w:sz="0" w:space="0" w:color="auto"/>
                      </w:divBdr>
                    </w:div>
                  </w:divsChild>
                </w:div>
                <w:div w:id="1752966555">
                  <w:marLeft w:val="300"/>
                  <w:marRight w:val="0"/>
                  <w:marTop w:val="75"/>
                  <w:marBottom w:val="0"/>
                  <w:divBdr>
                    <w:top w:val="none" w:sz="0" w:space="0" w:color="auto"/>
                    <w:left w:val="none" w:sz="0" w:space="0" w:color="auto"/>
                    <w:bottom w:val="none" w:sz="0" w:space="0" w:color="auto"/>
                    <w:right w:val="none" w:sz="0" w:space="0" w:color="auto"/>
                  </w:divBdr>
                  <w:divsChild>
                    <w:div w:id="1649360389">
                      <w:marLeft w:val="750"/>
                      <w:marRight w:val="0"/>
                      <w:marTop w:val="0"/>
                      <w:marBottom w:val="0"/>
                      <w:divBdr>
                        <w:top w:val="none" w:sz="0" w:space="0" w:color="auto"/>
                        <w:left w:val="none" w:sz="0" w:space="0" w:color="auto"/>
                        <w:bottom w:val="none" w:sz="0" w:space="0" w:color="auto"/>
                        <w:right w:val="none" w:sz="0" w:space="0" w:color="auto"/>
                      </w:divBdr>
                    </w:div>
                  </w:divsChild>
                </w:div>
                <w:div w:id="1341003933">
                  <w:marLeft w:val="300"/>
                  <w:marRight w:val="0"/>
                  <w:marTop w:val="75"/>
                  <w:marBottom w:val="0"/>
                  <w:divBdr>
                    <w:top w:val="none" w:sz="0" w:space="0" w:color="auto"/>
                    <w:left w:val="none" w:sz="0" w:space="0" w:color="auto"/>
                    <w:bottom w:val="none" w:sz="0" w:space="0" w:color="auto"/>
                    <w:right w:val="none" w:sz="0" w:space="0" w:color="auto"/>
                  </w:divBdr>
                </w:div>
                <w:div w:id="1257177170">
                  <w:marLeft w:val="300"/>
                  <w:marRight w:val="0"/>
                  <w:marTop w:val="75"/>
                  <w:marBottom w:val="0"/>
                  <w:divBdr>
                    <w:top w:val="none" w:sz="0" w:space="0" w:color="auto"/>
                    <w:left w:val="none" w:sz="0" w:space="0" w:color="auto"/>
                    <w:bottom w:val="none" w:sz="0" w:space="0" w:color="auto"/>
                    <w:right w:val="none" w:sz="0" w:space="0" w:color="auto"/>
                  </w:divBdr>
                </w:div>
                <w:div w:id="242691355">
                  <w:marLeft w:val="300"/>
                  <w:marRight w:val="0"/>
                  <w:marTop w:val="75"/>
                  <w:marBottom w:val="0"/>
                  <w:divBdr>
                    <w:top w:val="none" w:sz="0" w:space="0" w:color="auto"/>
                    <w:left w:val="none" w:sz="0" w:space="0" w:color="auto"/>
                    <w:bottom w:val="none" w:sz="0" w:space="0" w:color="auto"/>
                    <w:right w:val="none" w:sz="0" w:space="0" w:color="auto"/>
                  </w:divBdr>
                  <w:divsChild>
                    <w:div w:id="1276136401">
                      <w:marLeft w:val="750"/>
                      <w:marRight w:val="0"/>
                      <w:marTop w:val="0"/>
                      <w:marBottom w:val="0"/>
                      <w:divBdr>
                        <w:top w:val="none" w:sz="0" w:space="0" w:color="auto"/>
                        <w:left w:val="none" w:sz="0" w:space="0" w:color="auto"/>
                        <w:bottom w:val="none" w:sz="0" w:space="0" w:color="auto"/>
                        <w:right w:val="none" w:sz="0" w:space="0" w:color="auto"/>
                      </w:divBdr>
                    </w:div>
                    <w:div w:id="810945387">
                      <w:marLeft w:val="750"/>
                      <w:marRight w:val="0"/>
                      <w:marTop w:val="0"/>
                      <w:marBottom w:val="0"/>
                      <w:divBdr>
                        <w:top w:val="none" w:sz="0" w:space="0" w:color="auto"/>
                        <w:left w:val="none" w:sz="0" w:space="0" w:color="auto"/>
                        <w:bottom w:val="none" w:sz="0" w:space="0" w:color="auto"/>
                        <w:right w:val="none" w:sz="0" w:space="0" w:color="auto"/>
                      </w:divBdr>
                    </w:div>
                  </w:divsChild>
                </w:div>
                <w:div w:id="1811048850">
                  <w:marLeft w:val="300"/>
                  <w:marRight w:val="0"/>
                  <w:marTop w:val="75"/>
                  <w:marBottom w:val="0"/>
                  <w:divBdr>
                    <w:top w:val="none" w:sz="0" w:space="0" w:color="auto"/>
                    <w:left w:val="none" w:sz="0" w:space="0" w:color="auto"/>
                    <w:bottom w:val="none" w:sz="0" w:space="0" w:color="auto"/>
                    <w:right w:val="none" w:sz="0" w:space="0" w:color="auto"/>
                  </w:divBdr>
                  <w:divsChild>
                    <w:div w:id="16078760">
                      <w:marLeft w:val="750"/>
                      <w:marRight w:val="0"/>
                      <w:marTop w:val="0"/>
                      <w:marBottom w:val="0"/>
                      <w:divBdr>
                        <w:top w:val="none" w:sz="0" w:space="0" w:color="auto"/>
                        <w:left w:val="none" w:sz="0" w:space="0" w:color="auto"/>
                        <w:bottom w:val="none" w:sz="0" w:space="0" w:color="auto"/>
                        <w:right w:val="none" w:sz="0" w:space="0" w:color="auto"/>
                      </w:divBdr>
                    </w:div>
                  </w:divsChild>
                </w:div>
                <w:div w:id="1355493451">
                  <w:marLeft w:val="300"/>
                  <w:marRight w:val="0"/>
                  <w:marTop w:val="75"/>
                  <w:marBottom w:val="0"/>
                  <w:divBdr>
                    <w:top w:val="none" w:sz="0" w:space="0" w:color="auto"/>
                    <w:left w:val="none" w:sz="0" w:space="0" w:color="auto"/>
                    <w:bottom w:val="none" w:sz="0" w:space="0" w:color="auto"/>
                    <w:right w:val="none" w:sz="0" w:space="0" w:color="auto"/>
                  </w:divBdr>
                  <w:divsChild>
                    <w:div w:id="579218381">
                      <w:marLeft w:val="750"/>
                      <w:marRight w:val="0"/>
                      <w:marTop w:val="0"/>
                      <w:marBottom w:val="0"/>
                      <w:divBdr>
                        <w:top w:val="none" w:sz="0" w:space="0" w:color="auto"/>
                        <w:left w:val="none" w:sz="0" w:space="0" w:color="auto"/>
                        <w:bottom w:val="none" w:sz="0" w:space="0" w:color="auto"/>
                        <w:right w:val="none" w:sz="0" w:space="0" w:color="auto"/>
                      </w:divBdr>
                    </w:div>
                    <w:div w:id="2011251245">
                      <w:marLeft w:val="750"/>
                      <w:marRight w:val="0"/>
                      <w:marTop w:val="0"/>
                      <w:marBottom w:val="0"/>
                      <w:divBdr>
                        <w:top w:val="none" w:sz="0" w:space="0" w:color="auto"/>
                        <w:left w:val="none" w:sz="0" w:space="0" w:color="auto"/>
                        <w:bottom w:val="none" w:sz="0" w:space="0" w:color="auto"/>
                        <w:right w:val="none" w:sz="0" w:space="0" w:color="auto"/>
                      </w:divBdr>
                    </w:div>
                    <w:div w:id="1506239490">
                      <w:marLeft w:val="750"/>
                      <w:marRight w:val="0"/>
                      <w:marTop w:val="0"/>
                      <w:marBottom w:val="0"/>
                      <w:divBdr>
                        <w:top w:val="none" w:sz="0" w:space="0" w:color="auto"/>
                        <w:left w:val="none" w:sz="0" w:space="0" w:color="auto"/>
                        <w:bottom w:val="none" w:sz="0" w:space="0" w:color="auto"/>
                        <w:right w:val="none" w:sz="0" w:space="0" w:color="auto"/>
                      </w:divBdr>
                    </w:div>
                  </w:divsChild>
                </w:div>
                <w:div w:id="1627812593">
                  <w:marLeft w:val="300"/>
                  <w:marRight w:val="0"/>
                  <w:marTop w:val="75"/>
                  <w:marBottom w:val="0"/>
                  <w:divBdr>
                    <w:top w:val="none" w:sz="0" w:space="0" w:color="auto"/>
                    <w:left w:val="none" w:sz="0" w:space="0" w:color="auto"/>
                    <w:bottom w:val="none" w:sz="0" w:space="0" w:color="auto"/>
                    <w:right w:val="none" w:sz="0" w:space="0" w:color="auto"/>
                  </w:divBdr>
                  <w:divsChild>
                    <w:div w:id="1445223570">
                      <w:marLeft w:val="750"/>
                      <w:marRight w:val="0"/>
                      <w:marTop w:val="0"/>
                      <w:marBottom w:val="0"/>
                      <w:divBdr>
                        <w:top w:val="none" w:sz="0" w:space="0" w:color="auto"/>
                        <w:left w:val="none" w:sz="0" w:space="0" w:color="auto"/>
                        <w:bottom w:val="none" w:sz="0" w:space="0" w:color="auto"/>
                        <w:right w:val="none" w:sz="0" w:space="0" w:color="auto"/>
                      </w:divBdr>
                    </w:div>
                  </w:divsChild>
                </w:div>
                <w:div w:id="1441143964">
                  <w:marLeft w:val="300"/>
                  <w:marRight w:val="0"/>
                  <w:marTop w:val="75"/>
                  <w:marBottom w:val="0"/>
                  <w:divBdr>
                    <w:top w:val="none" w:sz="0" w:space="0" w:color="auto"/>
                    <w:left w:val="none" w:sz="0" w:space="0" w:color="auto"/>
                    <w:bottom w:val="none" w:sz="0" w:space="0" w:color="auto"/>
                    <w:right w:val="none" w:sz="0" w:space="0" w:color="auto"/>
                  </w:divBdr>
                  <w:divsChild>
                    <w:div w:id="1106123765">
                      <w:marLeft w:val="750"/>
                      <w:marRight w:val="0"/>
                      <w:marTop w:val="0"/>
                      <w:marBottom w:val="0"/>
                      <w:divBdr>
                        <w:top w:val="none" w:sz="0" w:space="0" w:color="auto"/>
                        <w:left w:val="none" w:sz="0" w:space="0" w:color="auto"/>
                        <w:bottom w:val="none" w:sz="0" w:space="0" w:color="auto"/>
                        <w:right w:val="none" w:sz="0" w:space="0" w:color="auto"/>
                      </w:divBdr>
                    </w:div>
                    <w:div w:id="262569482">
                      <w:marLeft w:val="750"/>
                      <w:marRight w:val="0"/>
                      <w:marTop w:val="0"/>
                      <w:marBottom w:val="0"/>
                      <w:divBdr>
                        <w:top w:val="none" w:sz="0" w:space="0" w:color="auto"/>
                        <w:left w:val="none" w:sz="0" w:space="0" w:color="auto"/>
                        <w:bottom w:val="none" w:sz="0" w:space="0" w:color="auto"/>
                        <w:right w:val="none" w:sz="0" w:space="0" w:color="auto"/>
                      </w:divBdr>
                    </w:div>
                    <w:div w:id="1665426518">
                      <w:marLeft w:val="750"/>
                      <w:marRight w:val="0"/>
                      <w:marTop w:val="0"/>
                      <w:marBottom w:val="0"/>
                      <w:divBdr>
                        <w:top w:val="none" w:sz="0" w:space="0" w:color="auto"/>
                        <w:left w:val="none" w:sz="0" w:space="0" w:color="auto"/>
                        <w:bottom w:val="none" w:sz="0" w:space="0" w:color="auto"/>
                        <w:right w:val="none" w:sz="0" w:space="0" w:color="auto"/>
                      </w:divBdr>
                    </w:div>
                  </w:divsChild>
                </w:div>
                <w:div w:id="643118796">
                  <w:marLeft w:val="300"/>
                  <w:marRight w:val="0"/>
                  <w:marTop w:val="75"/>
                  <w:marBottom w:val="0"/>
                  <w:divBdr>
                    <w:top w:val="none" w:sz="0" w:space="0" w:color="auto"/>
                    <w:left w:val="none" w:sz="0" w:space="0" w:color="auto"/>
                    <w:bottom w:val="none" w:sz="0" w:space="0" w:color="auto"/>
                    <w:right w:val="none" w:sz="0" w:space="0" w:color="auto"/>
                  </w:divBdr>
                  <w:divsChild>
                    <w:div w:id="215554698">
                      <w:marLeft w:val="750"/>
                      <w:marRight w:val="0"/>
                      <w:marTop w:val="0"/>
                      <w:marBottom w:val="0"/>
                      <w:divBdr>
                        <w:top w:val="none" w:sz="0" w:space="0" w:color="auto"/>
                        <w:left w:val="none" w:sz="0" w:space="0" w:color="auto"/>
                        <w:bottom w:val="none" w:sz="0" w:space="0" w:color="auto"/>
                        <w:right w:val="none" w:sz="0" w:space="0" w:color="auto"/>
                      </w:divBdr>
                    </w:div>
                  </w:divsChild>
                </w:div>
                <w:div w:id="100033694">
                  <w:marLeft w:val="300"/>
                  <w:marRight w:val="0"/>
                  <w:marTop w:val="75"/>
                  <w:marBottom w:val="0"/>
                  <w:divBdr>
                    <w:top w:val="none" w:sz="0" w:space="0" w:color="auto"/>
                    <w:left w:val="none" w:sz="0" w:space="0" w:color="auto"/>
                    <w:bottom w:val="none" w:sz="0" w:space="0" w:color="auto"/>
                    <w:right w:val="none" w:sz="0" w:space="0" w:color="auto"/>
                  </w:divBdr>
                  <w:divsChild>
                    <w:div w:id="1481000741">
                      <w:marLeft w:val="750"/>
                      <w:marRight w:val="0"/>
                      <w:marTop w:val="0"/>
                      <w:marBottom w:val="0"/>
                      <w:divBdr>
                        <w:top w:val="none" w:sz="0" w:space="0" w:color="auto"/>
                        <w:left w:val="none" w:sz="0" w:space="0" w:color="auto"/>
                        <w:bottom w:val="none" w:sz="0" w:space="0" w:color="auto"/>
                        <w:right w:val="none" w:sz="0" w:space="0" w:color="auto"/>
                      </w:divBdr>
                    </w:div>
                    <w:div w:id="1815368383">
                      <w:marLeft w:val="750"/>
                      <w:marRight w:val="0"/>
                      <w:marTop w:val="0"/>
                      <w:marBottom w:val="0"/>
                      <w:divBdr>
                        <w:top w:val="none" w:sz="0" w:space="0" w:color="auto"/>
                        <w:left w:val="none" w:sz="0" w:space="0" w:color="auto"/>
                        <w:bottom w:val="none" w:sz="0" w:space="0" w:color="auto"/>
                        <w:right w:val="none" w:sz="0" w:space="0" w:color="auto"/>
                      </w:divBdr>
                    </w:div>
                  </w:divsChild>
                </w:div>
                <w:div w:id="199979821">
                  <w:marLeft w:val="300"/>
                  <w:marRight w:val="0"/>
                  <w:marTop w:val="75"/>
                  <w:marBottom w:val="0"/>
                  <w:divBdr>
                    <w:top w:val="none" w:sz="0" w:space="0" w:color="auto"/>
                    <w:left w:val="none" w:sz="0" w:space="0" w:color="auto"/>
                    <w:bottom w:val="none" w:sz="0" w:space="0" w:color="auto"/>
                    <w:right w:val="none" w:sz="0" w:space="0" w:color="auto"/>
                  </w:divBdr>
                  <w:divsChild>
                    <w:div w:id="799685550">
                      <w:marLeft w:val="750"/>
                      <w:marRight w:val="0"/>
                      <w:marTop w:val="0"/>
                      <w:marBottom w:val="0"/>
                      <w:divBdr>
                        <w:top w:val="none" w:sz="0" w:space="0" w:color="auto"/>
                        <w:left w:val="none" w:sz="0" w:space="0" w:color="auto"/>
                        <w:bottom w:val="none" w:sz="0" w:space="0" w:color="auto"/>
                        <w:right w:val="none" w:sz="0" w:space="0" w:color="auto"/>
                      </w:divBdr>
                    </w:div>
                  </w:divsChild>
                </w:div>
                <w:div w:id="519969657">
                  <w:marLeft w:val="300"/>
                  <w:marRight w:val="0"/>
                  <w:marTop w:val="75"/>
                  <w:marBottom w:val="0"/>
                  <w:divBdr>
                    <w:top w:val="none" w:sz="0" w:space="0" w:color="auto"/>
                    <w:left w:val="none" w:sz="0" w:space="0" w:color="auto"/>
                    <w:bottom w:val="none" w:sz="0" w:space="0" w:color="auto"/>
                    <w:right w:val="none" w:sz="0" w:space="0" w:color="auto"/>
                  </w:divBdr>
                  <w:divsChild>
                    <w:div w:id="713046498">
                      <w:marLeft w:val="750"/>
                      <w:marRight w:val="0"/>
                      <w:marTop w:val="0"/>
                      <w:marBottom w:val="0"/>
                      <w:divBdr>
                        <w:top w:val="none" w:sz="0" w:space="0" w:color="auto"/>
                        <w:left w:val="none" w:sz="0" w:space="0" w:color="auto"/>
                        <w:bottom w:val="none" w:sz="0" w:space="0" w:color="auto"/>
                        <w:right w:val="none" w:sz="0" w:space="0" w:color="auto"/>
                      </w:divBdr>
                    </w:div>
                  </w:divsChild>
                </w:div>
                <w:div w:id="1362585050">
                  <w:marLeft w:val="300"/>
                  <w:marRight w:val="0"/>
                  <w:marTop w:val="75"/>
                  <w:marBottom w:val="0"/>
                  <w:divBdr>
                    <w:top w:val="none" w:sz="0" w:space="0" w:color="auto"/>
                    <w:left w:val="none" w:sz="0" w:space="0" w:color="auto"/>
                    <w:bottom w:val="none" w:sz="0" w:space="0" w:color="auto"/>
                    <w:right w:val="none" w:sz="0" w:space="0" w:color="auto"/>
                  </w:divBdr>
                  <w:divsChild>
                    <w:div w:id="1942909789">
                      <w:marLeft w:val="750"/>
                      <w:marRight w:val="0"/>
                      <w:marTop w:val="0"/>
                      <w:marBottom w:val="0"/>
                      <w:divBdr>
                        <w:top w:val="none" w:sz="0" w:space="0" w:color="auto"/>
                        <w:left w:val="none" w:sz="0" w:space="0" w:color="auto"/>
                        <w:bottom w:val="none" w:sz="0" w:space="0" w:color="auto"/>
                        <w:right w:val="none" w:sz="0" w:space="0" w:color="auto"/>
                      </w:divBdr>
                    </w:div>
                  </w:divsChild>
                </w:div>
                <w:div w:id="248740268">
                  <w:marLeft w:val="300"/>
                  <w:marRight w:val="0"/>
                  <w:marTop w:val="75"/>
                  <w:marBottom w:val="0"/>
                  <w:divBdr>
                    <w:top w:val="none" w:sz="0" w:space="0" w:color="auto"/>
                    <w:left w:val="none" w:sz="0" w:space="0" w:color="auto"/>
                    <w:bottom w:val="none" w:sz="0" w:space="0" w:color="auto"/>
                    <w:right w:val="none" w:sz="0" w:space="0" w:color="auto"/>
                  </w:divBdr>
                </w:div>
                <w:div w:id="1929193492">
                  <w:marLeft w:val="300"/>
                  <w:marRight w:val="0"/>
                  <w:marTop w:val="75"/>
                  <w:marBottom w:val="0"/>
                  <w:divBdr>
                    <w:top w:val="none" w:sz="0" w:space="0" w:color="auto"/>
                    <w:left w:val="none" w:sz="0" w:space="0" w:color="auto"/>
                    <w:bottom w:val="none" w:sz="0" w:space="0" w:color="auto"/>
                    <w:right w:val="none" w:sz="0" w:space="0" w:color="auto"/>
                  </w:divBdr>
                </w:div>
                <w:div w:id="1402828490">
                  <w:marLeft w:val="300"/>
                  <w:marRight w:val="0"/>
                  <w:marTop w:val="75"/>
                  <w:marBottom w:val="0"/>
                  <w:divBdr>
                    <w:top w:val="none" w:sz="0" w:space="0" w:color="auto"/>
                    <w:left w:val="none" w:sz="0" w:space="0" w:color="auto"/>
                    <w:bottom w:val="none" w:sz="0" w:space="0" w:color="auto"/>
                    <w:right w:val="none" w:sz="0" w:space="0" w:color="auto"/>
                  </w:divBdr>
                  <w:divsChild>
                    <w:div w:id="426580275">
                      <w:marLeft w:val="750"/>
                      <w:marRight w:val="0"/>
                      <w:marTop w:val="0"/>
                      <w:marBottom w:val="0"/>
                      <w:divBdr>
                        <w:top w:val="none" w:sz="0" w:space="0" w:color="auto"/>
                        <w:left w:val="none" w:sz="0" w:space="0" w:color="auto"/>
                        <w:bottom w:val="none" w:sz="0" w:space="0" w:color="auto"/>
                        <w:right w:val="none" w:sz="0" w:space="0" w:color="auto"/>
                      </w:divBdr>
                    </w:div>
                    <w:div w:id="1160654943">
                      <w:marLeft w:val="750"/>
                      <w:marRight w:val="0"/>
                      <w:marTop w:val="0"/>
                      <w:marBottom w:val="0"/>
                      <w:divBdr>
                        <w:top w:val="none" w:sz="0" w:space="0" w:color="auto"/>
                        <w:left w:val="none" w:sz="0" w:space="0" w:color="auto"/>
                        <w:bottom w:val="none" w:sz="0" w:space="0" w:color="auto"/>
                        <w:right w:val="none" w:sz="0" w:space="0" w:color="auto"/>
                      </w:divBdr>
                    </w:div>
                  </w:divsChild>
                </w:div>
                <w:div w:id="1205142727">
                  <w:marLeft w:val="300"/>
                  <w:marRight w:val="0"/>
                  <w:marTop w:val="75"/>
                  <w:marBottom w:val="0"/>
                  <w:divBdr>
                    <w:top w:val="none" w:sz="0" w:space="0" w:color="auto"/>
                    <w:left w:val="none" w:sz="0" w:space="0" w:color="auto"/>
                    <w:bottom w:val="none" w:sz="0" w:space="0" w:color="auto"/>
                    <w:right w:val="none" w:sz="0" w:space="0" w:color="auto"/>
                  </w:divBdr>
                  <w:divsChild>
                    <w:div w:id="1601528881">
                      <w:marLeft w:val="750"/>
                      <w:marRight w:val="0"/>
                      <w:marTop w:val="0"/>
                      <w:marBottom w:val="0"/>
                      <w:divBdr>
                        <w:top w:val="none" w:sz="0" w:space="0" w:color="auto"/>
                        <w:left w:val="none" w:sz="0" w:space="0" w:color="auto"/>
                        <w:bottom w:val="none" w:sz="0" w:space="0" w:color="auto"/>
                        <w:right w:val="none" w:sz="0" w:space="0" w:color="auto"/>
                      </w:divBdr>
                    </w:div>
                  </w:divsChild>
                </w:div>
                <w:div w:id="954678295">
                  <w:marLeft w:val="300"/>
                  <w:marRight w:val="0"/>
                  <w:marTop w:val="75"/>
                  <w:marBottom w:val="0"/>
                  <w:divBdr>
                    <w:top w:val="none" w:sz="0" w:space="0" w:color="auto"/>
                    <w:left w:val="none" w:sz="0" w:space="0" w:color="auto"/>
                    <w:bottom w:val="none" w:sz="0" w:space="0" w:color="auto"/>
                    <w:right w:val="none" w:sz="0" w:space="0" w:color="auto"/>
                  </w:divBdr>
                  <w:divsChild>
                    <w:div w:id="1602762869">
                      <w:marLeft w:val="750"/>
                      <w:marRight w:val="0"/>
                      <w:marTop w:val="0"/>
                      <w:marBottom w:val="0"/>
                      <w:divBdr>
                        <w:top w:val="none" w:sz="0" w:space="0" w:color="auto"/>
                        <w:left w:val="none" w:sz="0" w:space="0" w:color="auto"/>
                        <w:bottom w:val="none" w:sz="0" w:space="0" w:color="auto"/>
                        <w:right w:val="none" w:sz="0" w:space="0" w:color="auto"/>
                      </w:divBdr>
                    </w:div>
                    <w:div w:id="1773744269">
                      <w:marLeft w:val="750"/>
                      <w:marRight w:val="0"/>
                      <w:marTop w:val="0"/>
                      <w:marBottom w:val="0"/>
                      <w:divBdr>
                        <w:top w:val="none" w:sz="0" w:space="0" w:color="auto"/>
                        <w:left w:val="none" w:sz="0" w:space="0" w:color="auto"/>
                        <w:bottom w:val="none" w:sz="0" w:space="0" w:color="auto"/>
                        <w:right w:val="none" w:sz="0" w:space="0" w:color="auto"/>
                      </w:divBdr>
                    </w:div>
                    <w:div w:id="529614734">
                      <w:marLeft w:val="750"/>
                      <w:marRight w:val="0"/>
                      <w:marTop w:val="0"/>
                      <w:marBottom w:val="0"/>
                      <w:divBdr>
                        <w:top w:val="none" w:sz="0" w:space="0" w:color="auto"/>
                        <w:left w:val="none" w:sz="0" w:space="0" w:color="auto"/>
                        <w:bottom w:val="none" w:sz="0" w:space="0" w:color="auto"/>
                        <w:right w:val="none" w:sz="0" w:space="0" w:color="auto"/>
                      </w:divBdr>
                    </w:div>
                  </w:divsChild>
                </w:div>
                <w:div w:id="2087068505">
                  <w:marLeft w:val="300"/>
                  <w:marRight w:val="0"/>
                  <w:marTop w:val="75"/>
                  <w:marBottom w:val="0"/>
                  <w:divBdr>
                    <w:top w:val="none" w:sz="0" w:space="0" w:color="auto"/>
                    <w:left w:val="none" w:sz="0" w:space="0" w:color="auto"/>
                    <w:bottom w:val="none" w:sz="0" w:space="0" w:color="auto"/>
                    <w:right w:val="none" w:sz="0" w:space="0" w:color="auto"/>
                  </w:divBdr>
                  <w:divsChild>
                    <w:div w:id="1356686726">
                      <w:marLeft w:val="750"/>
                      <w:marRight w:val="0"/>
                      <w:marTop w:val="0"/>
                      <w:marBottom w:val="0"/>
                      <w:divBdr>
                        <w:top w:val="none" w:sz="0" w:space="0" w:color="auto"/>
                        <w:left w:val="none" w:sz="0" w:space="0" w:color="auto"/>
                        <w:bottom w:val="none" w:sz="0" w:space="0" w:color="auto"/>
                        <w:right w:val="none" w:sz="0" w:space="0" w:color="auto"/>
                      </w:divBdr>
                    </w:div>
                  </w:divsChild>
                </w:div>
                <w:div w:id="654459102">
                  <w:marLeft w:val="300"/>
                  <w:marRight w:val="0"/>
                  <w:marTop w:val="75"/>
                  <w:marBottom w:val="0"/>
                  <w:divBdr>
                    <w:top w:val="none" w:sz="0" w:space="0" w:color="auto"/>
                    <w:left w:val="none" w:sz="0" w:space="0" w:color="auto"/>
                    <w:bottom w:val="none" w:sz="0" w:space="0" w:color="auto"/>
                    <w:right w:val="none" w:sz="0" w:space="0" w:color="auto"/>
                  </w:divBdr>
                  <w:divsChild>
                    <w:div w:id="328483019">
                      <w:marLeft w:val="750"/>
                      <w:marRight w:val="0"/>
                      <w:marTop w:val="0"/>
                      <w:marBottom w:val="0"/>
                      <w:divBdr>
                        <w:top w:val="none" w:sz="0" w:space="0" w:color="auto"/>
                        <w:left w:val="none" w:sz="0" w:space="0" w:color="auto"/>
                        <w:bottom w:val="none" w:sz="0" w:space="0" w:color="auto"/>
                        <w:right w:val="none" w:sz="0" w:space="0" w:color="auto"/>
                      </w:divBdr>
                    </w:div>
                    <w:div w:id="1509561568">
                      <w:marLeft w:val="750"/>
                      <w:marRight w:val="0"/>
                      <w:marTop w:val="0"/>
                      <w:marBottom w:val="0"/>
                      <w:divBdr>
                        <w:top w:val="none" w:sz="0" w:space="0" w:color="auto"/>
                        <w:left w:val="none" w:sz="0" w:space="0" w:color="auto"/>
                        <w:bottom w:val="none" w:sz="0" w:space="0" w:color="auto"/>
                        <w:right w:val="none" w:sz="0" w:space="0" w:color="auto"/>
                      </w:divBdr>
                    </w:div>
                    <w:div w:id="1664820314">
                      <w:marLeft w:val="750"/>
                      <w:marRight w:val="0"/>
                      <w:marTop w:val="0"/>
                      <w:marBottom w:val="0"/>
                      <w:divBdr>
                        <w:top w:val="none" w:sz="0" w:space="0" w:color="auto"/>
                        <w:left w:val="none" w:sz="0" w:space="0" w:color="auto"/>
                        <w:bottom w:val="none" w:sz="0" w:space="0" w:color="auto"/>
                        <w:right w:val="none" w:sz="0" w:space="0" w:color="auto"/>
                      </w:divBdr>
                    </w:div>
                  </w:divsChild>
                </w:div>
                <w:div w:id="1353338209">
                  <w:marLeft w:val="300"/>
                  <w:marRight w:val="0"/>
                  <w:marTop w:val="75"/>
                  <w:marBottom w:val="0"/>
                  <w:divBdr>
                    <w:top w:val="none" w:sz="0" w:space="0" w:color="auto"/>
                    <w:left w:val="none" w:sz="0" w:space="0" w:color="auto"/>
                    <w:bottom w:val="none" w:sz="0" w:space="0" w:color="auto"/>
                    <w:right w:val="none" w:sz="0" w:space="0" w:color="auto"/>
                  </w:divBdr>
                  <w:divsChild>
                    <w:div w:id="803082023">
                      <w:marLeft w:val="750"/>
                      <w:marRight w:val="0"/>
                      <w:marTop w:val="0"/>
                      <w:marBottom w:val="0"/>
                      <w:divBdr>
                        <w:top w:val="none" w:sz="0" w:space="0" w:color="auto"/>
                        <w:left w:val="none" w:sz="0" w:space="0" w:color="auto"/>
                        <w:bottom w:val="none" w:sz="0" w:space="0" w:color="auto"/>
                        <w:right w:val="none" w:sz="0" w:space="0" w:color="auto"/>
                      </w:divBdr>
                    </w:div>
                  </w:divsChild>
                </w:div>
                <w:div w:id="1020742771">
                  <w:marLeft w:val="300"/>
                  <w:marRight w:val="0"/>
                  <w:marTop w:val="75"/>
                  <w:marBottom w:val="0"/>
                  <w:divBdr>
                    <w:top w:val="none" w:sz="0" w:space="0" w:color="auto"/>
                    <w:left w:val="none" w:sz="0" w:space="0" w:color="auto"/>
                    <w:bottom w:val="none" w:sz="0" w:space="0" w:color="auto"/>
                    <w:right w:val="none" w:sz="0" w:space="0" w:color="auto"/>
                  </w:divBdr>
                  <w:divsChild>
                    <w:div w:id="864441708">
                      <w:marLeft w:val="750"/>
                      <w:marRight w:val="0"/>
                      <w:marTop w:val="0"/>
                      <w:marBottom w:val="0"/>
                      <w:divBdr>
                        <w:top w:val="none" w:sz="0" w:space="0" w:color="auto"/>
                        <w:left w:val="none" w:sz="0" w:space="0" w:color="auto"/>
                        <w:bottom w:val="none" w:sz="0" w:space="0" w:color="auto"/>
                        <w:right w:val="none" w:sz="0" w:space="0" w:color="auto"/>
                      </w:divBdr>
                    </w:div>
                    <w:div w:id="962153269">
                      <w:marLeft w:val="750"/>
                      <w:marRight w:val="0"/>
                      <w:marTop w:val="0"/>
                      <w:marBottom w:val="0"/>
                      <w:divBdr>
                        <w:top w:val="none" w:sz="0" w:space="0" w:color="auto"/>
                        <w:left w:val="none" w:sz="0" w:space="0" w:color="auto"/>
                        <w:bottom w:val="none" w:sz="0" w:space="0" w:color="auto"/>
                        <w:right w:val="none" w:sz="0" w:space="0" w:color="auto"/>
                      </w:divBdr>
                    </w:div>
                  </w:divsChild>
                </w:div>
                <w:div w:id="185026018">
                  <w:marLeft w:val="300"/>
                  <w:marRight w:val="0"/>
                  <w:marTop w:val="75"/>
                  <w:marBottom w:val="0"/>
                  <w:divBdr>
                    <w:top w:val="none" w:sz="0" w:space="0" w:color="auto"/>
                    <w:left w:val="none" w:sz="0" w:space="0" w:color="auto"/>
                    <w:bottom w:val="none" w:sz="0" w:space="0" w:color="auto"/>
                    <w:right w:val="none" w:sz="0" w:space="0" w:color="auto"/>
                  </w:divBdr>
                  <w:divsChild>
                    <w:div w:id="1885096819">
                      <w:marLeft w:val="750"/>
                      <w:marRight w:val="0"/>
                      <w:marTop w:val="0"/>
                      <w:marBottom w:val="0"/>
                      <w:divBdr>
                        <w:top w:val="none" w:sz="0" w:space="0" w:color="auto"/>
                        <w:left w:val="none" w:sz="0" w:space="0" w:color="auto"/>
                        <w:bottom w:val="none" w:sz="0" w:space="0" w:color="auto"/>
                        <w:right w:val="none" w:sz="0" w:space="0" w:color="auto"/>
                      </w:divBdr>
                    </w:div>
                  </w:divsChild>
                </w:div>
                <w:div w:id="512886412">
                  <w:marLeft w:val="300"/>
                  <w:marRight w:val="0"/>
                  <w:marTop w:val="75"/>
                  <w:marBottom w:val="0"/>
                  <w:divBdr>
                    <w:top w:val="none" w:sz="0" w:space="0" w:color="auto"/>
                    <w:left w:val="none" w:sz="0" w:space="0" w:color="auto"/>
                    <w:bottom w:val="none" w:sz="0" w:space="0" w:color="auto"/>
                    <w:right w:val="none" w:sz="0" w:space="0" w:color="auto"/>
                  </w:divBdr>
                  <w:divsChild>
                    <w:div w:id="223220408">
                      <w:marLeft w:val="750"/>
                      <w:marRight w:val="0"/>
                      <w:marTop w:val="0"/>
                      <w:marBottom w:val="0"/>
                      <w:divBdr>
                        <w:top w:val="none" w:sz="0" w:space="0" w:color="auto"/>
                        <w:left w:val="none" w:sz="0" w:space="0" w:color="auto"/>
                        <w:bottom w:val="none" w:sz="0" w:space="0" w:color="auto"/>
                        <w:right w:val="none" w:sz="0" w:space="0" w:color="auto"/>
                      </w:divBdr>
                    </w:div>
                  </w:divsChild>
                </w:div>
                <w:div w:id="1883009995">
                  <w:marLeft w:val="300"/>
                  <w:marRight w:val="0"/>
                  <w:marTop w:val="75"/>
                  <w:marBottom w:val="0"/>
                  <w:divBdr>
                    <w:top w:val="none" w:sz="0" w:space="0" w:color="auto"/>
                    <w:left w:val="none" w:sz="0" w:space="0" w:color="auto"/>
                    <w:bottom w:val="none" w:sz="0" w:space="0" w:color="auto"/>
                    <w:right w:val="none" w:sz="0" w:space="0" w:color="auto"/>
                  </w:divBdr>
                  <w:divsChild>
                    <w:div w:id="882062593">
                      <w:marLeft w:val="750"/>
                      <w:marRight w:val="0"/>
                      <w:marTop w:val="0"/>
                      <w:marBottom w:val="0"/>
                      <w:divBdr>
                        <w:top w:val="none" w:sz="0" w:space="0" w:color="auto"/>
                        <w:left w:val="none" w:sz="0" w:space="0" w:color="auto"/>
                        <w:bottom w:val="none" w:sz="0" w:space="0" w:color="auto"/>
                        <w:right w:val="none" w:sz="0" w:space="0" w:color="auto"/>
                      </w:divBdr>
                    </w:div>
                  </w:divsChild>
                </w:div>
                <w:div w:id="1281303035">
                  <w:marLeft w:val="300"/>
                  <w:marRight w:val="0"/>
                  <w:marTop w:val="75"/>
                  <w:marBottom w:val="0"/>
                  <w:divBdr>
                    <w:top w:val="none" w:sz="0" w:space="0" w:color="auto"/>
                    <w:left w:val="none" w:sz="0" w:space="0" w:color="auto"/>
                    <w:bottom w:val="none" w:sz="0" w:space="0" w:color="auto"/>
                    <w:right w:val="none" w:sz="0" w:space="0" w:color="auto"/>
                  </w:divBdr>
                </w:div>
                <w:div w:id="579756317">
                  <w:marLeft w:val="300"/>
                  <w:marRight w:val="0"/>
                  <w:marTop w:val="75"/>
                  <w:marBottom w:val="0"/>
                  <w:divBdr>
                    <w:top w:val="none" w:sz="0" w:space="0" w:color="auto"/>
                    <w:left w:val="none" w:sz="0" w:space="0" w:color="auto"/>
                    <w:bottom w:val="none" w:sz="0" w:space="0" w:color="auto"/>
                    <w:right w:val="none" w:sz="0" w:space="0" w:color="auto"/>
                  </w:divBdr>
                </w:div>
                <w:div w:id="1227256931">
                  <w:marLeft w:val="300"/>
                  <w:marRight w:val="0"/>
                  <w:marTop w:val="75"/>
                  <w:marBottom w:val="0"/>
                  <w:divBdr>
                    <w:top w:val="none" w:sz="0" w:space="0" w:color="auto"/>
                    <w:left w:val="none" w:sz="0" w:space="0" w:color="auto"/>
                    <w:bottom w:val="none" w:sz="0" w:space="0" w:color="auto"/>
                    <w:right w:val="none" w:sz="0" w:space="0" w:color="auto"/>
                  </w:divBdr>
                  <w:divsChild>
                    <w:div w:id="690495308">
                      <w:marLeft w:val="750"/>
                      <w:marRight w:val="0"/>
                      <w:marTop w:val="0"/>
                      <w:marBottom w:val="0"/>
                      <w:divBdr>
                        <w:top w:val="none" w:sz="0" w:space="0" w:color="auto"/>
                        <w:left w:val="none" w:sz="0" w:space="0" w:color="auto"/>
                        <w:bottom w:val="none" w:sz="0" w:space="0" w:color="auto"/>
                        <w:right w:val="none" w:sz="0" w:space="0" w:color="auto"/>
                      </w:divBdr>
                    </w:div>
                    <w:div w:id="1010908523">
                      <w:marLeft w:val="750"/>
                      <w:marRight w:val="0"/>
                      <w:marTop w:val="0"/>
                      <w:marBottom w:val="0"/>
                      <w:divBdr>
                        <w:top w:val="none" w:sz="0" w:space="0" w:color="auto"/>
                        <w:left w:val="none" w:sz="0" w:space="0" w:color="auto"/>
                        <w:bottom w:val="none" w:sz="0" w:space="0" w:color="auto"/>
                        <w:right w:val="none" w:sz="0" w:space="0" w:color="auto"/>
                      </w:divBdr>
                    </w:div>
                  </w:divsChild>
                </w:div>
                <w:div w:id="1739790465">
                  <w:marLeft w:val="300"/>
                  <w:marRight w:val="0"/>
                  <w:marTop w:val="75"/>
                  <w:marBottom w:val="0"/>
                  <w:divBdr>
                    <w:top w:val="none" w:sz="0" w:space="0" w:color="auto"/>
                    <w:left w:val="none" w:sz="0" w:space="0" w:color="auto"/>
                    <w:bottom w:val="none" w:sz="0" w:space="0" w:color="auto"/>
                    <w:right w:val="none" w:sz="0" w:space="0" w:color="auto"/>
                  </w:divBdr>
                  <w:divsChild>
                    <w:div w:id="832453852">
                      <w:marLeft w:val="750"/>
                      <w:marRight w:val="0"/>
                      <w:marTop w:val="0"/>
                      <w:marBottom w:val="0"/>
                      <w:divBdr>
                        <w:top w:val="none" w:sz="0" w:space="0" w:color="auto"/>
                        <w:left w:val="none" w:sz="0" w:space="0" w:color="auto"/>
                        <w:bottom w:val="none" w:sz="0" w:space="0" w:color="auto"/>
                        <w:right w:val="none" w:sz="0" w:space="0" w:color="auto"/>
                      </w:divBdr>
                    </w:div>
                  </w:divsChild>
                </w:div>
                <w:div w:id="235088573">
                  <w:marLeft w:val="300"/>
                  <w:marRight w:val="0"/>
                  <w:marTop w:val="75"/>
                  <w:marBottom w:val="0"/>
                  <w:divBdr>
                    <w:top w:val="none" w:sz="0" w:space="0" w:color="auto"/>
                    <w:left w:val="none" w:sz="0" w:space="0" w:color="auto"/>
                    <w:bottom w:val="none" w:sz="0" w:space="0" w:color="auto"/>
                    <w:right w:val="none" w:sz="0" w:space="0" w:color="auto"/>
                  </w:divBdr>
                  <w:divsChild>
                    <w:div w:id="354842199">
                      <w:marLeft w:val="750"/>
                      <w:marRight w:val="0"/>
                      <w:marTop w:val="0"/>
                      <w:marBottom w:val="0"/>
                      <w:divBdr>
                        <w:top w:val="none" w:sz="0" w:space="0" w:color="auto"/>
                        <w:left w:val="none" w:sz="0" w:space="0" w:color="auto"/>
                        <w:bottom w:val="none" w:sz="0" w:space="0" w:color="auto"/>
                        <w:right w:val="none" w:sz="0" w:space="0" w:color="auto"/>
                      </w:divBdr>
                    </w:div>
                    <w:div w:id="229658864">
                      <w:marLeft w:val="750"/>
                      <w:marRight w:val="0"/>
                      <w:marTop w:val="0"/>
                      <w:marBottom w:val="0"/>
                      <w:divBdr>
                        <w:top w:val="none" w:sz="0" w:space="0" w:color="auto"/>
                        <w:left w:val="none" w:sz="0" w:space="0" w:color="auto"/>
                        <w:bottom w:val="none" w:sz="0" w:space="0" w:color="auto"/>
                        <w:right w:val="none" w:sz="0" w:space="0" w:color="auto"/>
                      </w:divBdr>
                    </w:div>
                    <w:div w:id="719327210">
                      <w:marLeft w:val="750"/>
                      <w:marRight w:val="0"/>
                      <w:marTop w:val="0"/>
                      <w:marBottom w:val="0"/>
                      <w:divBdr>
                        <w:top w:val="none" w:sz="0" w:space="0" w:color="auto"/>
                        <w:left w:val="none" w:sz="0" w:space="0" w:color="auto"/>
                        <w:bottom w:val="none" w:sz="0" w:space="0" w:color="auto"/>
                        <w:right w:val="none" w:sz="0" w:space="0" w:color="auto"/>
                      </w:divBdr>
                    </w:div>
                  </w:divsChild>
                </w:div>
                <w:div w:id="583345391">
                  <w:marLeft w:val="300"/>
                  <w:marRight w:val="0"/>
                  <w:marTop w:val="75"/>
                  <w:marBottom w:val="0"/>
                  <w:divBdr>
                    <w:top w:val="none" w:sz="0" w:space="0" w:color="auto"/>
                    <w:left w:val="none" w:sz="0" w:space="0" w:color="auto"/>
                    <w:bottom w:val="none" w:sz="0" w:space="0" w:color="auto"/>
                    <w:right w:val="none" w:sz="0" w:space="0" w:color="auto"/>
                  </w:divBdr>
                  <w:divsChild>
                    <w:div w:id="758333362">
                      <w:marLeft w:val="750"/>
                      <w:marRight w:val="0"/>
                      <w:marTop w:val="0"/>
                      <w:marBottom w:val="0"/>
                      <w:divBdr>
                        <w:top w:val="none" w:sz="0" w:space="0" w:color="auto"/>
                        <w:left w:val="none" w:sz="0" w:space="0" w:color="auto"/>
                        <w:bottom w:val="none" w:sz="0" w:space="0" w:color="auto"/>
                        <w:right w:val="none" w:sz="0" w:space="0" w:color="auto"/>
                      </w:divBdr>
                    </w:div>
                  </w:divsChild>
                </w:div>
                <w:div w:id="716586915">
                  <w:marLeft w:val="300"/>
                  <w:marRight w:val="0"/>
                  <w:marTop w:val="75"/>
                  <w:marBottom w:val="0"/>
                  <w:divBdr>
                    <w:top w:val="none" w:sz="0" w:space="0" w:color="auto"/>
                    <w:left w:val="none" w:sz="0" w:space="0" w:color="auto"/>
                    <w:bottom w:val="none" w:sz="0" w:space="0" w:color="auto"/>
                    <w:right w:val="none" w:sz="0" w:space="0" w:color="auto"/>
                  </w:divBdr>
                  <w:divsChild>
                    <w:div w:id="164247312">
                      <w:marLeft w:val="750"/>
                      <w:marRight w:val="0"/>
                      <w:marTop w:val="0"/>
                      <w:marBottom w:val="0"/>
                      <w:divBdr>
                        <w:top w:val="none" w:sz="0" w:space="0" w:color="auto"/>
                        <w:left w:val="none" w:sz="0" w:space="0" w:color="auto"/>
                        <w:bottom w:val="none" w:sz="0" w:space="0" w:color="auto"/>
                        <w:right w:val="none" w:sz="0" w:space="0" w:color="auto"/>
                      </w:divBdr>
                    </w:div>
                    <w:div w:id="1993481812">
                      <w:marLeft w:val="750"/>
                      <w:marRight w:val="0"/>
                      <w:marTop w:val="0"/>
                      <w:marBottom w:val="0"/>
                      <w:divBdr>
                        <w:top w:val="none" w:sz="0" w:space="0" w:color="auto"/>
                        <w:left w:val="none" w:sz="0" w:space="0" w:color="auto"/>
                        <w:bottom w:val="none" w:sz="0" w:space="0" w:color="auto"/>
                        <w:right w:val="none" w:sz="0" w:space="0" w:color="auto"/>
                      </w:divBdr>
                    </w:div>
                    <w:div w:id="539393457">
                      <w:marLeft w:val="750"/>
                      <w:marRight w:val="0"/>
                      <w:marTop w:val="0"/>
                      <w:marBottom w:val="0"/>
                      <w:divBdr>
                        <w:top w:val="none" w:sz="0" w:space="0" w:color="auto"/>
                        <w:left w:val="none" w:sz="0" w:space="0" w:color="auto"/>
                        <w:bottom w:val="none" w:sz="0" w:space="0" w:color="auto"/>
                        <w:right w:val="none" w:sz="0" w:space="0" w:color="auto"/>
                      </w:divBdr>
                    </w:div>
                  </w:divsChild>
                </w:div>
                <w:div w:id="1827744456">
                  <w:marLeft w:val="300"/>
                  <w:marRight w:val="0"/>
                  <w:marTop w:val="75"/>
                  <w:marBottom w:val="0"/>
                  <w:divBdr>
                    <w:top w:val="none" w:sz="0" w:space="0" w:color="auto"/>
                    <w:left w:val="none" w:sz="0" w:space="0" w:color="auto"/>
                    <w:bottom w:val="none" w:sz="0" w:space="0" w:color="auto"/>
                    <w:right w:val="none" w:sz="0" w:space="0" w:color="auto"/>
                  </w:divBdr>
                  <w:divsChild>
                    <w:div w:id="1759129970">
                      <w:marLeft w:val="750"/>
                      <w:marRight w:val="0"/>
                      <w:marTop w:val="0"/>
                      <w:marBottom w:val="0"/>
                      <w:divBdr>
                        <w:top w:val="none" w:sz="0" w:space="0" w:color="auto"/>
                        <w:left w:val="none" w:sz="0" w:space="0" w:color="auto"/>
                        <w:bottom w:val="none" w:sz="0" w:space="0" w:color="auto"/>
                        <w:right w:val="none" w:sz="0" w:space="0" w:color="auto"/>
                      </w:divBdr>
                    </w:div>
                  </w:divsChild>
                </w:div>
                <w:div w:id="1878201635">
                  <w:marLeft w:val="300"/>
                  <w:marRight w:val="0"/>
                  <w:marTop w:val="75"/>
                  <w:marBottom w:val="0"/>
                  <w:divBdr>
                    <w:top w:val="none" w:sz="0" w:space="0" w:color="auto"/>
                    <w:left w:val="none" w:sz="0" w:space="0" w:color="auto"/>
                    <w:bottom w:val="none" w:sz="0" w:space="0" w:color="auto"/>
                    <w:right w:val="none" w:sz="0" w:space="0" w:color="auto"/>
                  </w:divBdr>
                  <w:divsChild>
                    <w:div w:id="1283730909">
                      <w:marLeft w:val="750"/>
                      <w:marRight w:val="0"/>
                      <w:marTop w:val="0"/>
                      <w:marBottom w:val="0"/>
                      <w:divBdr>
                        <w:top w:val="none" w:sz="0" w:space="0" w:color="auto"/>
                        <w:left w:val="none" w:sz="0" w:space="0" w:color="auto"/>
                        <w:bottom w:val="none" w:sz="0" w:space="0" w:color="auto"/>
                        <w:right w:val="none" w:sz="0" w:space="0" w:color="auto"/>
                      </w:divBdr>
                    </w:div>
                    <w:div w:id="321543441">
                      <w:marLeft w:val="750"/>
                      <w:marRight w:val="0"/>
                      <w:marTop w:val="0"/>
                      <w:marBottom w:val="0"/>
                      <w:divBdr>
                        <w:top w:val="none" w:sz="0" w:space="0" w:color="auto"/>
                        <w:left w:val="none" w:sz="0" w:space="0" w:color="auto"/>
                        <w:bottom w:val="none" w:sz="0" w:space="0" w:color="auto"/>
                        <w:right w:val="none" w:sz="0" w:space="0" w:color="auto"/>
                      </w:divBdr>
                    </w:div>
                  </w:divsChild>
                </w:div>
                <w:div w:id="1914581144">
                  <w:marLeft w:val="300"/>
                  <w:marRight w:val="0"/>
                  <w:marTop w:val="75"/>
                  <w:marBottom w:val="0"/>
                  <w:divBdr>
                    <w:top w:val="none" w:sz="0" w:space="0" w:color="auto"/>
                    <w:left w:val="none" w:sz="0" w:space="0" w:color="auto"/>
                    <w:bottom w:val="none" w:sz="0" w:space="0" w:color="auto"/>
                    <w:right w:val="none" w:sz="0" w:space="0" w:color="auto"/>
                  </w:divBdr>
                  <w:divsChild>
                    <w:div w:id="1527283053">
                      <w:marLeft w:val="750"/>
                      <w:marRight w:val="0"/>
                      <w:marTop w:val="0"/>
                      <w:marBottom w:val="0"/>
                      <w:divBdr>
                        <w:top w:val="none" w:sz="0" w:space="0" w:color="auto"/>
                        <w:left w:val="none" w:sz="0" w:space="0" w:color="auto"/>
                        <w:bottom w:val="none" w:sz="0" w:space="0" w:color="auto"/>
                        <w:right w:val="none" w:sz="0" w:space="0" w:color="auto"/>
                      </w:divBdr>
                    </w:div>
                  </w:divsChild>
                </w:div>
                <w:div w:id="1127431078">
                  <w:marLeft w:val="300"/>
                  <w:marRight w:val="0"/>
                  <w:marTop w:val="75"/>
                  <w:marBottom w:val="0"/>
                  <w:divBdr>
                    <w:top w:val="none" w:sz="0" w:space="0" w:color="auto"/>
                    <w:left w:val="none" w:sz="0" w:space="0" w:color="auto"/>
                    <w:bottom w:val="none" w:sz="0" w:space="0" w:color="auto"/>
                    <w:right w:val="none" w:sz="0" w:space="0" w:color="auto"/>
                  </w:divBdr>
                  <w:divsChild>
                    <w:div w:id="1521704144">
                      <w:marLeft w:val="750"/>
                      <w:marRight w:val="0"/>
                      <w:marTop w:val="0"/>
                      <w:marBottom w:val="0"/>
                      <w:divBdr>
                        <w:top w:val="none" w:sz="0" w:space="0" w:color="auto"/>
                        <w:left w:val="none" w:sz="0" w:space="0" w:color="auto"/>
                        <w:bottom w:val="none" w:sz="0" w:space="0" w:color="auto"/>
                        <w:right w:val="none" w:sz="0" w:space="0" w:color="auto"/>
                      </w:divBdr>
                    </w:div>
                  </w:divsChild>
                </w:div>
                <w:div w:id="326636352">
                  <w:marLeft w:val="300"/>
                  <w:marRight w:val="0"/>
                  <w:marTop w:val="75"/>
                  <w:marBottom w:val="0"/>
                  <w:divBdr>
                    <w:top w:val="none" w:sz="0" w:space="0" w:color="auto"/>
                    <w:left w:val="none" w:sz="0" w:space="0" w:color="auto"/>
                    <w:bottom w:val="none" w:sz="0" w:space="0" w:color="auto"/>
                    <w:right w:val="none" w:sz="0" w:space="0" w:color="auto"/>
                  </w:divBdr>
                  <w:divsChild>
                    <w:div w:id="2021665448">
                      <w:marLeft w:val="750"/>
                      <w:marRight w:val="0"/>
                      <w:marTop w:val="0"/>
                      <w:marBottom w:val="0"/>
                      <w:divBdr>
                        <w:top w:val="none" w:sz="0" w:space="0" w:color="auto"/>
                        <w:left w:val="none" w:sz="0" w:space="0" w:color="auto"/>
                        <w:bottom w:val="none" w:sz="0" w:space="0" w:color="auto"/>
                        <w:right w:val="none" w:sz="0" w:space="0" w:color="auto"/>
                      </w:divBdr>
                    </w:div>
                  </w:divsChild>
                </w:div>
                <w:div w:id="150341249">
                  <w:marLeft w:val="300"/>
                  <w:marRight w:val="0"/>
                  <w:marTop w:val="75"/>
                  <w:marBottom w:val="0"/>
                  <w:divBdr>
                    <w:top w:val="none" w:sz="0" w:space="0" w:color="auto"/>
                    <w:left w:val="none" w:sz="0" w:space="0" w:color="auto"/>
                    <w:bottom w:val="none" w:sz="0" w:space="0" w:color="auto"/>
                    <w:right w:val="none" w:sz="0" w:space="0" w:color="auto"/>
                  </w:divBdr>
                </w:div>
                <w:div w:id="493960080">
                  <w:marLeft w:val="300"/>
                  <w:marRight w:val="0"/>
                  <w:marTop w:val="75"/>
                  <w:marBottom w:val="0"/>
                  <w:divBdr>
                    <w:top w:val="none" w:sz="0" w:space="0" w:color="auto"/>
                    <w:left w:val="none" w:sz="0" w:space="0" w:color="auto"/>
                    <w:bottom w:val="none" w:sz="0" w:space="0" w:color="auto"/>
                    <w:right w:val="none" w:sz="0" w:space="0" w:color="auto"/>
                  </w:divBdr>
                </w:div>
                <w:div w:id="285703344">
                  <w:marLeft w:val="300"/>
                  <w:marRight w:val="0"/>
                  <w:marTop w:val="75"/>
                  <w:marBottom w:val="0"/>
                  <w:divBdr>
                    <w:top w:val="none" w:sz="0" w:space="0" w:color="auto"/>
                    <w:left w:val="none" w:sz="0" w:space="0" w:color="auto"/>
                    <w:bottom w:val="none" w:sz="0" w:space="0" w:color="auto"/>
                    <w:right w:val="none" w:sz="0" w:space="0" w:color="auto"/>
                  </w:divBdr>
                  <w:divsChild>
                    <w:div w:id="276378494">
                      <w:marLeft w:val="750"/>
                      <w:marRight w:val="0"/>
                      <w:marTop w:val="0"/>
                      <w:marBottom w:val="0"/>
                      <w:divBdr>
                        <w:top w:val="none" w:sz="0" w:space="0" w:color="auto"/>
                        <w:left w:val="none" w:sz="0" w:space="0" w:color="auto"/>
                        <w:bottom w:val="none" w:sz="0" w:space="0" w:color="auto"/>
                        <w:right w:val="none" w:sz="0" w:space="0" w:color="auto"/>
                      </w:divBdr>
                    </w:div>
                    <w:div w:id="238373180">
                      <w:marLeft w:val="750"/>
                      <w:marRight w:val="0"/>
                      <w:marTop w:val="0"/>
                      <w:marBottom w:val="0"/>
                      <w:divBdr>
                        <w:top w:val="none" w:sz="0" w:space="0" w:color="auto"/>
                        <w:left w:val="none" w:sz="0" w:space="0" w:color="auto"/>
                        <w:bottom w:val="none" w:sz="0" w:space="0" w:color="auto"/>
                        <w:right w:val="none" w:sz="0" w:space="0" w:color="auto"/>
                      </w:divBdr>
                    </w:div>
                  </w:divsChild>
                </w:div>
                <w:div w:id="1152260730">
                  <w:marLeft w:val="300"/>
                  <w:marRight w:val="0"/>
                  <w:marTop w:val="75"/>
                  <w:marBottom w:val="0"/>
                  <w:divBdr>
                    <w:top w:val="none" w:sz="0" w:space="0" w:color="auto"/>
                    <w:left w:val="none" w:sz="0" w:space="0" w:color="auto"/>
                    <w:bottom w:val="none" w:sz="0" w:space="0" w:color="auto"/>
                    <w:right w:val="none" w:sz="0" w:space="0" w:color="auto"/>
                  </w:divBdr>
                  <w:divsChild>
                    <w:div w:id="616371757">
                      <w:marLeft w:val="750"/>
                      <w:marRight w:val="0"/>
                      <w:marTop w:val="0"/>
                      <w:marBottom w:val="0"/>
                      <w:divBdr>
                        <w:top w:val="none" w:sz="0" w:space="0" w:color="auto"/>
                        <w:left w:val="none" w:sz="0" w:space="0" w:color="auto"/>
                        <w:bottom w:val="none" w:sz="0" w:space="0" w:color="auto"/>
                        <w:right w:val="none" w:sz="0" w:space="0" w:color="auto"/>
                      </w:divBdr>
                    </w:div>
                  </w:divsChild>
                </w:div>
                <w:div w:id="1544250757">
                  <w:marLeft w:val="300"/>
                  <w:marRight w:val="0"/>
                  <w:marTop w:val="75"/>
                  <w:marBottom w:val="0"/>
                  <w:divBdr>
                    <w:top w:val="none" w:sz="0" w:space="0" w:color="auto"/>
                    <w:left w:val="none" w:sz="0" w:space="0" w:color="auto"/>
                    <w:bottom w:val="none" w:sz="0" w:space="0" w:color="auto"/>
                    <w:right w:val="none" w:sz="0" w:space="0" w:color="auto"/>
                  </w:divBdr>
                  <w:divsChild>
                    <w:div w:id="1546982741">
                      <w:marLeft w:val="750"/>
                      <w:marRight w:val="0"/>
                      <w:marTop w:val="0"/>
                      <w:marBottom w:val="0"/>
                      <w:divBdr>
                        <w:top w:val="none" w:sz="0" w:space="0" w:color="auto"/>
                        <w:left w:val="none" w:sz="0" w:space="0" w:color="auto"/>
                        <w:bottom w:val="none" w:sz="0" w:space="0" w:color="auto"/>
                        <w:right w:val="none" w:sz="0" w:space="0" w:color="auto"/>
                      </w:divBdr>
                    </w:div>
                    <w:div w:id="1829397671">
                      <w:marLeft w:val="750"/>
                      <w:marRight w:val="0"/>
                      <w:marTop w:val="0"/>
                      <w:marBottom w:val="0"/>
                      <w:divBdr>
                        <w:top w:val="none" w:sz="0" w:space="0" w:color="auto"/>
                        <w:left w:val="none" w:sz="0" w:space="0" w:color="auto"/>
                        <w:bottom w:val="none" w:sz="0" w:space="0" w:color="auto"/>
                        <w:right w:val="none" w:sz="0" w:space="0" w:color="auto"/>
                      </w:divBdr>
                    </w:div>
                    <w:div w:id="1952083821">
                      <w:marLeft w:val="750"/>
                      <w:marRight w:val="0"/>
                      <w:marTop w:val="0"/>
                      <w:marBottom w:val="0"/>
                      <w:divBdr>
                        <w:top w:val="none" w:sz="0" w:space="0" w:color="auto"/>
                        <w:left w:val="none" w:sz="0" w:space="0" w:color="auto"/>
                        <w:bottom w:val="none" w:sz="0" w:space="0" w:color="auto"/>
                        <w:right w:val="none" w:sz="0" w:space="0" w:color="auto"/>
                      </w:divBdr>
                    </w:div>
                  </w:divsChild>
                </w:div>
                <w:div w:id="1598948388">
                  <w:marLeft w:val="300"/>
                  <w:marRight w:val="0"/>
                  <w:marTop w:val="75"/>
                  <w:marBottom w:val="0"/>
                  <w:divBdr>
                    <w:top w:val="none" w:sz="0" w:space="0" w:color="auto"/>
                    <w:left w:val="none" w:sz="0" w:space="0" w:color="auto"/>
                    <w:bottom w:val="none" w:sz="0" w:space="0" w:color="auto"/>
                    <w:right w:val="none" w:sz="0" w:space="0" w:color="auto"/>
                  </w:divBdr>
                  <w:divsChild>
                    <w:div w:id="1128279966">
                      <w:marLeft w:val="750"/>
                      <w:marRight w:val="0"/>
                      <w:marTop w:val="0"/>
                      <w:marBottom w:val="0"/>
                      <w:divBdr>
                        <w:top w:val="none" w:sz="0" w:space="0" w:color="auto"/>
                        <w:left w:val="none" w:sz="0" w:space="0" w:color="auto"/>
                        <w:bottom w:val="none" w:sz="0" w:space="0" w:color="auto"/>
                        <w:right w:val="none" w:sz="0" w:space="0" w:color="auto"/>
                      </w:divBdr>
                    </w:div>
                  </w:divsChild>
                </w:div>
                <w:div w:id="251279713">
                  <w:marLeft w:val="300"/>
                  <w:marRight w:val="0"/>
                  <w:marTop w:val="75"/>
                  <w:marBottom w:val="0"/>
                  <w:divBdr>
                    <w:top w:val="none" w:sz="0" w:space="0" w:color="auto"/>
                    <w:left w:val="none" w:sz="0" w:space="0" w:color="auto"/>
                    <w:bottom w:val="none" w:sz="0" w:space="0" w:color="auto"/>
                    <w:right w:val="none" w:sz="0" w:space="0" w:color="auto"/>
                  </w:divBdr>
                  <w:divsChild>
                    <w:div w:id="1634286550">
                      <w:marLeft w:val="750"/>
                      <w:marRight w:val="0"/>
                      <w:marTop w:val="0"/>
                      <w:marBottom w:val="0"/>
                      <w:divBdr>
                        <w:top w:val="none" w:sz="0" w:space="0" w:color="auto"/>
                        <w:left w:val="none" w:sz="0" w:space="0" w:color="auto"/>
                        <w:bottom w:val="none" w:sz="0" w:space="0" w:color="auto"/>
                        <w:right w:val="none" w:sz="0" w:space="0" w:color="auto"/>
                      </w:divBdr>
                    </w:div>
                    <w:div w:id="739064061">
                      <w:marLeft w:val="750"/>
                      <w:marRight w:val="0"/>
                      <w:marTop w:val="0"/>
                      <w:marBottom w:val="0"/>
                      <w:divBdr>
                        <w:top w:val="none" w:sz="0" w:space="0" w:color="auto"/>
                        <w:left w:val="none" w:sz="0" w:space="0" w:color="auto"/>
                        <w:bottom w:val="none" w:sz="0" w:space="0" w:color="auto"/>
                        <w:right w:val="none" w:sz="0" w:space="0" w:color="auto"/>
                      </w:divBdr>
                    </w:div>
                    <w:div w:id="1734042668">
                      <w:marLeft w:val="750"/>
                      <w:marRight w:val="0"/>
                      <w:marTop w:val="0"/>
                      <w:marBottom w:val="0"/>
                      <w:divBdr>
                        <w:top w:val="none" w:sz="0" w:space="0" w:color="auto"/>
                        <w:left w:val="none" w:sz="0" w:space="0" w:color="auto"/>
                        <w:bottom w:val="none" w:sz="0" w:space="0" w:color="auto"/>
                        <w:right w:val="none" w:sz="0" w:space="0" w:color="auto"/>
                      </w:divBdr>
                    </w:div>
                  </w:divsChild>
                </w:div>
                <w:div w:id="37970814">
                  <w:marLeft w:val="300"/>
                  <w:marRight w:val="0"/>
                  <w:marTop w:val="75"/>
                  <w:marBottom w:val="0"/>
                  <w:divBdr>
                    <w:top w:val="none" w:sz="0" w:space="0" w:color="auto"/>
                    <w:left w:val="none" w:sz="0" w:space="0" w:color="auto"/>
                    <w:bottom w:val="none" w:sz="0" w:space="0" w:color="auto"/>
                    <w:right w:val="none" w:sz="0" w:space="0" w:color="auto"/>
                  </w:divBdr>
                  <w:divsChild>
                    <w:div w:id="1338192449">
                      <w:marLeft w:val="750"/>
                      <w:marRight w:val="0"/>
                      <w:marTop w:val="0"/>
                      <w:marBottom w:val="0"/>
                      <w:divBdr>
                        <w:top w:val="none" w:sz="0" w:space="0" w:color="auto"/>
                        <w:left w:val="none" w:sz="0" w:space="0" w:color="auto"/>
                        <w:bottom w:val="none" w:sz="0" w:space="0" w:color="auto"/>
                        <w:right w:val="none" w:sz="0" w:space="0" w:color="auto"/>
                      </w:divBdr>
                    </w:div>
                  </w:divsChild>
                </w:div>
                <w:div w:id="1707215305">
                  <w:marLeft w:val="300"/>
                  <w:marRight w:val="0"/>
                  <w:marTop w:val="75"/>
                  <w:marBottom w:val="0"/>
                  <w:divBdr>
                    <w:top w:val="none" w:sz="0" w:space="0" w:color="auto"/>
                    <w:left w:val="none" w:sz="0" w:space="0" w:color="auto"/>
                    <w:bottom w:val="none" w:sz="0" w:space="0" w:color="auto"/>
                    <w:right w:val="none" w:sz="0" w:space="0" w:color="auto"/>
                  </w:divBdr>
                  <w:divsChild>
                    <w:div w:id="169492935">
                      <w:marLeft w:val="750"/>
                      <w:marRight w:val="0"/>
                      <w:marTop w:val="0"/>
                      <w:marBottom w:val="0"/>
                      <w:divBdr>
                        <w:top w:val="none" w:sz="0" w:space="0" w:color="auto"/>
                        <w:left w:val="none" w:sz="0" w:space="0" w:color="auto"/>
                        <w:bottom w:val="none" w:sz="0" w:space="0" w:color="auto"/>
                        <w:right w:val="none" w:sz="0" w:space="0" w:color="auto"/>
                      </w:divBdr>
                    </w:div>
                    <w:div w:id="217980486">
                      <w:marLeft w:val="750"/>
                      <w:marRight w:val="0"/>
                      <w:marTop w:val="0"/>
                      <w:marBottom w:val="0"/>
                      <w:divBdr>
                        <w:top w:val="none" w:sz="0" w:space="0" w:color="auto"/>
                        <w:left w:val="none" w:sz="0" w:space="0" w:color="auto"/>
                        <w:bottom w:val="none" w:sz="0" w:space="0" w:color="auto"/>
                        <w:right w:val="none" w:sz="0" w:space="0" w:color="auto"/>
                      </w:divBdr>
                    </w:div>
                  </w:divsChild>
                </w:div>
                <w:div w:id="872888364">
                  <w:marLeft w:val="300"/>
                  <w:marRight w:val="0"/>
                  <w:marTop w:val="75"/>
                  <w:marBottom w:val="0"/>
                  <w:divBdr>
                    <w:top w:val="none" w:sz="0" w:space="0" w:color="auto"/>
                    <w:left w:val="none" w:sz="0" w:space="0" w:color="auto"/>
                    <w:bottom w:val="none" w:sz="0" w:space="0" w:color="auto"/>
                    <w:right w:val="none" w:sz="0" w:space="0" w:color="auto"/>
                  </w:divBdr>
                  <w:divsChild>
                    <w:div w:id="1643390733">
                      <w:marLeft w:val="750"/>
                      <w:marRight w:val="0"/>
                      <w:marTop w:val="0"/>
                      <w:marBottom w:val="0"/>
                      <w:divBdr>
                        <w:top w:val="none" w:sz="0" w:space="0" w:color="auto"/>
                        <w:left w:val="none" w:sz="0" w:space="0" w:color="auto"/>
                        <w:bottom w:val="none" w:sz="0" w:space="0" w:color="auto"/>
                        <w:right w:val="none" w:sz="0" w:space="0" w:color="auto"/>
                      </w:divBdr>
                    </w:div>
                  </w:divsChild>
                </w:div>
                <w:div w:id="1518035311">
                  <w:marLeft w:val="300"/>
                  <w:marRight w:val="0"/>
                  <w:marTop w:val="75"/>
                  <w:marBottom w:val="0"/>
                  <w:divBdr>
                    <w:top w:val="none" w:sz="0" w:space="0" w:color="auto"/>
                    <w:left w:val="none" w:sz="0" w:space="0" w:color="auto"/>
                    <w:bottom w:val="none" w:sz="0" w:space="0" w:color="auto"/>
                    <w:right w:val="none" w:sz="0" w:space="0" w:color="auto"/>
                  </w:divBdr>
                  <w:divsChild>
                    <w:div w:id="147522339">
                      <w:marLeft w:val="750"/>
                      <w:marRight w:val="0"/>
                      <w:marTop w:val="0"/>
                      <w:marBottom w:val="0"/>
                      <w:divBdr>
                        <w:top w:val="none" w:sz="0" w:space="0" w:color="auto"/>
                        <w:left w:val="none" w:sz="0" w:space="0" w:color="auto"/>
                        <w:bottom w:val="none" w:sz="0" w:space="0" w:color="auto"/>
                        <w:right w:val="none" w:sz="0" w:space="0" w:color="auto"/>
                      </w:divBdr>
                    </w:div>
                  </w:divsChild>
                </w:div>
                <w:div w:id="1889680766">
                  <w:marLeft w:val="300"/>
                  <w:marRight w:val="0"/>
                  <w:marTop w:val="75"/>
                  <w:marBottom w:val="0"/>
                  <w:divBdr>
                    <w:top w:val="none" w:sz="0" w:space="0" w:color="auto"/>
                    <w:left w:val="none" w:sz="0" w:space="0" w:color="auto"/>
                    <w:bottom w:val="none" w:sz="0" w:space="0" w:color="auto"/>
                    <w:right w:val="none" w:sz="0" w:space="0" w:color="auto"/>
                  </w:divBdr>
                  <w:divsChild>
                    <w:div w:id="208077000">
                      <w:marLeft w:val="750"/>
                      <w:marRight w:val="0"/>
                      <w:marTop w:val="0"/>
                      <w:marBottom w:val="0"/>
                      <w:divBdr>
                        <w:top w:val="none" w:sz="0" w:space="0" w:color="auto"/>
                        <w:left w:val="none" w:sz="0" w:space="0" w:color="auto"/>
                        <w:bottom w:val="none" w:sz="0" w:space="0" w:color="auto"/>
                        <w:right w:val="none" w:sz="0" w:space="0" w:color="auto"/>
                      </w:divBdr>
                    </w:div>
                  </w:divsChild>
                </w:div>
                <w:div w:id="788162826">
                  <w:marLeft w:val="300"/>
                  <w:marRight w:val="0"/>
                  <w:marTop w:val="75"/>
                  <w:marBottom w:val="0"/>
                  <w:divBdr>
                    <w:top w:val="none" w:sz="0" w:space="0" w:color="auto"/>
                    <w:left w:val="none" w:sz="0" w:space="0" w:color="auto"/>
                    <w:bottom w:val="none" w:sz="0" w:space="0" w:color="auto"/>
                    <w:right w:val="none" w:sz="0" w:space="0" w:color="auto"/>
                  </w:divBdr>
                </w:div>
                <w:div w:id="1302349106">
                  <w:marLeft w:val="300"/>
                  <w:marRight w:val="0"/>
                  <w:marTop w:val="75"/>
                  <w:marBottom w:val="0"/>
                  <w:divBdr>
                    <w:top w:val="none" w:sz="0" w:space="0" w:color="auto"/>
                    <w:left w:val="none" w:sz="0" w:space="0" w:color="auto"/>
                    <w:bottom w:val="none" w:sz="0" w:space="0" w:color="auto"/>
                    <w:right w:val="none" w:sz="0" w:space="0" w:color="auto"/>
                  </w:divBdr>
                </w:div>
                <w:div w:id="1631131670">
                  <w:marLeft w:val="300"/>
                  <w:marRight w:val="0"/>
                  <w:marTop w:val="75"/>
                  <w:marBottom w:val="0"/>
                  <w:divBdr>
                    <w:top w:val="none" w:sz="0" w:space="0" w:color="auto"/>
                    <w:left w:val="none" w:sz="0" w:space="0" w:color="auto"/>
                    <w:bottom w:val="none" w:sz="0" w:space="0" w:color="auto"/>
                    <w:right w:val="none" w:sz="0" w:space="0" w:color="auto"/>
                  </w:divBdr>
                  <w:divsChild>
                    <w:div w:id="746995334">
                      <w:marLeft w:val="750"/>
                      <w:marRight w:val="0"/>
                      <w:marTop w:val="0"/>
                      <w:marBottom w:val="0"/>
                      <w:divBdr>
                        <w:top w:val="none" w:sz="0" w:space="0" w:color="auto"/>
                        <w:left w:val="none" w:sz="0" w:space="0" w:color="auto"/>
                        <w:bottom w:val="none" w:sz="0" w:space="0" w:color="auto"/>
                        <w:right w:val="none" w:sz="0" w:space="0" w:color="auto"/>
                      </w:divBdr>
                    </w:div>
                    <w:div w:id="1193617603">
                      <w:marLeft w:val="750"/>
                      <w:marRight w:val="0"/>
                      <w:marTop w:val="0"/>
                      <w:marBottom w:val="0"/>
                      <w:divBdr>
                        <w:top w:val="none" w:sz="0" w:space="0" w:color="auto"/>
                        <w:left w:val="none" w:sz="0" w:space="0" w:color="auto"/>
                        <w:bottom w:val="none" w:sz="0" w:space="0" w:color="auto"/>
                        <w:right w:val="none" w:sz="0" w:space="0" w:color="auto"/>
                      </w:divBdr>
                    </w:div>
                  </w:divsChild>
                </w:div>
                <w:div w:id="225536249">
                  <w:marLeft w:val="300"/>
                  <w:marRight w:val="0"/>
                  <w:marTop w:val="75"/>
                  <w:marBottom w:val="0"/>
                  <w:divBdr>
                    <w:top w:val="none" w:sz="0" w:space="0" w:color="auto"/>
                    <w:left w:val="none" w:sz="0" w:space="0" w:color="auto"/>
                    <w:bottom w:val="none" w:sz="0" w:space="0" w:color="auto"/>
                    <w:right w:val="none" w:sz="0" w:space="0" w:color="auto"/>
                  </w:divBdr>
                  <w:divsChild>
                    <w:div w:id="186211548">
                      <w:marLeft w:val="750"/>
                      <w:marRight w:val="0"/>
                      <w:marTop w:val="0"/>
                      <w:marBottom w:val="0"/>
                      <w:divBdr>
                        <w:top w:val="none" w:sz="0" w:space="0" w:color="auto"/>
                        <w:left w:val="none" w:sz="0" w:space="0" w:color="auto"/>
                        <w:bottom w:val="none" w:sz="0" w:space="0" w:color="auto"/>
                        <w:right w:val="none" w:sz="0" w:space="0" w:color="auto"/>
                      </w:divBdr>
                    </w:div>
                  </w:divsChild>
                </w:div>
                <w:div w:id="508721554">
                  <w:marLeft w:val="300"/>
                  <w:marRight w:val="0"/>
                  <w:marTop w:val="75"/>
                  <w:marBottom w:val="0"/>
                  <w:divBdr>
                    <w:top w:val="none" w:sz="0" w:space="0" w:color="auto"/>
                    <w:left w:val="none" w:sz="0" w:space="0" w:color="auto"/>
                    <w:bottom w:val="none" w:sz="0" w:space="0" w:color="auto"/>
                    <w:right w:val="none" w:sz="0" w:space="0" w:color="auto"/>
                  </w:divBdr>
                  <w:divsChild>
                    <w:div w:id="1232429353">
                      <w:marLeft w:val="750"/>
                      <w:marRight w:val="0"/>
                      <w:marTop w:val="0"/>
                      <w:marBottom w:val="0"/>
                      <w:divBdr>
                        <w:top w:val="none" w:sz="0" w:space="0" w:color="auto"/>
                        <w:left w:val="none" w:sz="0" w:space="0" w:color="auto"/>
                        <w:bottom w:val="none" w:sz="0" w:space="0" w:color="auto"/>
                        <w:right w:val="none" w:sz="0" w:space="0" w:color="auto"/>
                      </w:divBdr>
                    </w:div>
                    <w:div w:id="76446948">
                      <w:marLeft w:val="750"/>
                      <w:marRight w:val="0"/>
                      <w:marTop w:val="0"/>
                      <w:marBottom w:val="0"/>
                      <w:divBdr>
                        <w:top w:val="none" w:sz="0" w:space="0" w:color="auto"/>
                        <w:left w:val="none" w:sz="0" w:space="0" w:color="auto"/>
                        <w:bottom w:val="none" w:sz="0" w:space="0" w:color="auto"/>
                        <w:right w:val="none" w:sz="0" w:space="0" w:color="auto"/>
                      </w:divBdr>
                    </w:div>
                    <w:div w:id="1954704005">
                      <w:marLeft w:val="750"/>
                      <w:marRight w:val="0"/>
                      <w:marTop w:val="0"/>
                      <w:marBottom w:val="0"/>
                      <w:divBdr>
                        <w:top w:val="none" w:sz="0" w:space="0" w:color="auto"/>
                        <w:left w:val="none" w:sz="0" w:space="0" w:color="auto"/>
                        <w:bottom w:val="none" w:sz="0" w:space="0" w:color="auto"/>
                        <w:right w:val="none" w:sz="0" w:space="0" w:color="auto"/>
                      </w:divBdr>
                    </w:div>
                  </w:divsChild>
                </w:div>
                <w:div w:id="1173763688">
                  <w:marLeft w:val="300"/>
                  <w:marRight w:val="0"/>
                  <w:marTop w:val="75"/>
                  <w:marBottom w:val="0"/>
                  <w:divBdr>
                    <w:top w:val="none" w:sz="0" w:space="0" w:color="auto"/>
                    <w:left w:val="none" w:sz="0" w:space="0" w:color="auto"/>
                    <w:bottom w:val="none" w:sz="0" w:space="0" w:color="auto"/>
                    <w:right w:val="none" w:sz="0" w:space="0" w:color="auto"/>
                  </w:divBdr>
                  <w:divsChild>
                    <w:div w:id="1885169773">
                      <w:marLeft w:val="750"/>
                      <w:marRight w:val="0"/>
                      <w:marTop w:val="0"/>
                      <w:marBottom w:val="0"/>
                      <w:divBdr>
                        <w:top w:val="none" w:sz="0" w:space="0" w:color="auto"/>
                        <w:left w:val="none" w:sz="0" w:space="0" w:color="auto"/>
                        <w:bottom w:val="none" w:sz="0" w:space="0" w:color="auto"/>
                        <w:right w:val="none" w:sz="0" w:space="0" w:color="auto"/>
                      </w:divBdr>
                    </w:div>
                  </w:divsChild>
                </w:div>
                <w:div w:id="1998149185">
                  <w:marLeft w:val="300"/>
                  <w:marRight w:val="0"/>
                  <w:marTop w:val="75"/>
                  <w:marBottom w:val="0"/>
                  <w:divBdr>
                    <w:top w:val="none" w:sz="0" w:space="0" w:color="auto"/>
                    <w:left w:val="none" w:sz="0" w:space="0" w:color="auto"/>
                    <w:bottom w:val="none" w:sz="0" w:space="0" w:color="auto"/>
                    <w:right w:val="none" w:sz="0" w:space="0" w:color="auto"/>
                  </w:divBdr>
                  <w:divsChild>
                    <w:div w:id="1416978188">
                      <w:marLeft w:val="750"/>
                      <w:marRight w:val="0"/>
                      <w:marTop w:val="0"/>
                      <w:marBottom w:val="0"/>
                      <w:divBdr>
                        <w:top w:val="none" w:sz="0" w:space="0" w:color="auto"/>
                        <w:left w:val="none" w:sz="0" w:space="0" w:color="auto"/>
                        <w:bottom w:val="none" w:sz="0" w:space="0" w:color="auto"/>
                        <w:right w:val="none" w:sz="0" w:space="0" w:color="auto"/>
                      </w:divBdr>
                    </w:div>
                    <w:div w:id="1902977390">
                      <w:marLeft w:val="750"/>
                      <w:marRight w:val="0"/>
                      <w:marTop w:val="0"/>
                      <w:marBottom w:val="0"/>
                      <w:divBdr>
                        <w:top w:val="none" w:sz="0" w:space="0" w:color="auto"/>
                        <w:left w:val="none" w:sz="0" w:space="0" w:color="auto"/>
                        <w:bottom w:val="none" w:sz="0" w:space="0" w:color="auto"/>
                        <w:right w:val="none" w:sz="0" w:space="0" w:color="auto"/>
                      </w:divBdr>
                    </w:div>
                    <w:div w:id="2074813032">
                      <w:marLeft w:val="750"/>
                      <w:marRight w:val="0"/>
                      <w:marTop w:val="0"/>
                      <w:marBottom w:val="0"/>
                      <w:divBdr>
                        <w:top w:val="none" w:sz="0" w:space="0" w:color="auto"/>
                        <w:left w:val="none" w:sz="0" w:space="0" w:color="auto"/>
                        <w:bottom w:val="none" w:sz="0" w:space="0" w:color="auto"/>
                        <w:right w:val="none" w:sz="0" w:space="0" w:color="auto"/>
                      </w:divBdr>
                    </w:div>
                  </w:divsChild>
                </w:div>
                <w:div w:id="1806849147">
                  <w:marLeft w:val="300"/>
                  <w:marRight w:val="0"/>
                  <w:marTop w:val="75"/>
                  <w:marBottom w:val="0"/>
                  <w:divBdr>
                    <w:top w:val="none" w:sz="0" w:space="0" w:color="auto"/>
                    <w:left w:val="none" w:sz="0" w:space="0" w:color="auto"/>
                    <w:bottom w:val="none" w:sz="0" w:space="0" w:color="auto"/>
                    <w:right w:val="none" w:sz="0" w:space="0" w:color="auto"/>
                  </w:divBdr>
                  <w:divsChild>
                    <w:div w:id="323169276">
                      <w:marLeft w:val="750"/>
                      <w:marRight w:val="0"/>
                      <w:marTop w:val="0"/>
                      <w:marBottom w:val="0"/>
                      <w:divBdr>
                        <w:top w:val="none" w:sz="0" w:space="0" w:color="auto"/>
                        <w:left w:val="none" w:sz="0" w:space="0" w:color="auto"/>
                        <w:bottom w:val="none" w:sz="0" w:space="0" w:color="auto"/>
                        <w:right w:val="none" w:sz="0" w:space="0" w:color="auto"/>
                      </w:divBdr>
                    </w:div>
                  </w:divsChild>
                </w:div>
                <w:div w:id="1833325254">
                  <w:marLeft w:val="300"/>
                  <w:marRight w:val="0"/>
                  <w:marTop w:val="75"/>
                  <w:marBottom w:val="0"/>
                  <w:divBdr>
                    <w:top w:val="none" w:sz="0" w:space="0" w:color="auto"/>
                    <w:left w:val="none" w:sz="0" w:space="0" w:color="auto"/>
                    <w:bottom w:val="none" w:sz="0" w:space="0" w:color="auto"/>
                    <w:right w:val="none" w:sz="0" w:space="0" w:color="auto"/>
                  </w:divBdr>
                  <w:divsChild>
                    <w:div w:id="578170677">
                      <w:marLeft w:val="750"/>
                      <w:marRight w:val="0"/>
                      <w:marTop w:val="0"/>
                      <w:marBottom w:val="0"/>
                      <w:divBdr>
                        <w:top w:val="none" w:sz="0" w:space="0" w:color="auto"/>
                        <w:left w:val="none" w:sz="0" w:space="0" w:color="auto"/>
                        <w:bottom w:val="none" w:sz="0" w:space="0" w:color="auto"/>
                        <w:right w:val="none" w:sz="0" w:space="0" w:color="auto"/>
                      </w:divBdr>
                    </w:div>
                    <w:div w:id="186602301">
                      <w:marLeft w:val="750"/>
                      <w:marRight w:val="0"/>
                      <w:marTop w:val="0"/>
                      <w:marBottom w:val="0"/>
                      <w:divBdr>
                        <w:top w:val="none" w:sz="0" w:space="0" w:color="auto"/>
                        <w:left w:val="none" w:sz="0" w:space="0" w:color="auto"/>
                        <w:bottom w:val="none" w:sz="0" w:space="0" w:color="auto"/>
                        <w:right w:val="none" w:sz="0" w:space="0" w:color="auto"/>
                      </w:divBdr>
                    </w:div>
                  </w:divsChild>
                </w:div>
                <w:div w:id="826701498">
                  <w:marLeft w:val="300"/>
                  <w:marRight w:val="0"/>
                  <w:marTop w:val="75"/>
                  <w:marBottom w:val="0"/>
                  <w:divBdr>
                    <w:top w:val="none" w:sz="0" w:space="0" w:color="auto"/>
                    <w:left w:val="none" w:sz="0" w:space="0" w:color="auto"/>
                    <w:bottom w:val="none" w:sz="0" w:space="0" w:color="auto"/>
                    <w:right w:val="none" w:sz="0" w:space="0" w:color="auto"/>
                  </w:divBdr>
                  <w:divsChild>
                    <w:div w:id="616566606">
                      <w:marLeft w:val="750"/>
                      <w:marRight w:val="0"/>
                      <w:marTop w:val="0"/>
                      <w:marBottom w:val="0"/>
                      <w:divBdr>
                        <w:top w:val="none" w:sz="0" w:space="0" w:color="auto"/>
                        <w:left w:val="none" w:sz="0" w:space="0" w:color="auto"/>
                        <w:bottom w:val="none" w:sz="0" w:space="0" w:color="auto"/>
                        <w:right w:val="none" w:sz="0" w:space="0" w:color="auto"/>
                      </w:divBdr>
                    </w:div>
                  </w:divsChild>
                </w:div>
                <w:div w:id="160583198">
                  <w:marLeft w:val="300"/>
                  <w:marRight w:val="0"/>
                  <w:marTop w:val="75"/>
                  <w:marBottom w:val="0"/>
                  <w:divBdr>
                    <w:top w:val="none" w:sz="0" w:space="0" w:color="auto"/>
                    <w:left w:val="none" w:sz="0" w:space="0" w:color="auto"/>
                    <w:bottom w:val="none" w:sz="0" w:space="0" w:color="auto"/>
                    <w:right w:val="none" w:sz="0" w:space="0" w:color="auto"/>
                  </w:divBdr>
                  <w:divsChild>
                    <w:div w:id="1649741802">
                      <w:marLeft w:val="750"/>
                      <w:marRight w:val="0"/>
                      <w:marTop w:val="0"/>
                      <w:marBottom w:val="0"/>
                      <w:divBdr>
                        <w:top w:val="none" w:sz="0" w:space="0" w:color="auto"/>
                        <w:left w:val="none" w:sz="0" w:space="0" w:color="auto"/>
                        <w:bottom w:val="none" w:sz="0" w:space="0" w:color="auto"/>
                        <w:right w:val="none" w:sz="0" w:space="0" w:color="auto"/>
                      </w:divBdr>
                    </w:div>
                  </w:divsChild>
                </w:div>
                <w:div w:id="1993294776">
                  <w:marLeft w:val="300"/>
                  <w:marRight w:val="0"/>
                  <w:marTop w:val="75"/>
                  <w:marBottom w:val="0"/>
                  <w:divBdr>
                    <w:top w:val="none" w:sz="0" w:space="0" w:color="auto"/>
                    <w:left w:val="none" w:sz="0" w:space="0" w:color="auto"/>
                    <w:bottom w:val="none" w:sz="0" w:space="0" w:color="auto"/>
                    <w:right w:val="none" w:sz="0" w:space="0" w:color="auto"/>
                  </w:divBdr>
                  <w:divsChild>
                    <w:div w:id="1782912912">
                      <w:marLeft w:val="750"/>
                      <w:marRight w:val="0"/>
                      <w:marTop w:val="0"/>
                      <w:marBottom w:val="0"/>
                      <w:divBdr>
                        <w:top w:val="none" w:sz="0" w:space="0" w:color="auto"/>
                        <w:left w:val="none" w:sz="0" w:space="0" w:color="auto"/>
                        <w:bottom w:val="none" w:sz="0" w:space="0" w:color="auto"/>
                        <w:right w:val="none" w:sz="0" w:space="0" w:color="auto"/>
                      </w:divBdr>
                    </w:div>
                  </w:divsChild>
                </w:div>
                <w:div w:id="368454756">
                  <w:marLeft w:val="300"/>
                  <w:marRight w:val="0"/>
                  <w:marTop w:val="75"/>
                  <w:marBottom w:val="0"/>
                  <w:divBdr>
                    <w:top w:val="none" w:sz="0" w:space="0" w:color="auto"/>
                    <w:left w:val="none" w:sz="0" w:space="0" w:color="auto"/>
                    <w:bottom w:val="none" w:sz="0" w:space="0" w:color="auto"/>
                    <w:right w:val="none" w:sz="0" w:space="0" w:color="auto"/>
                  </w:divBdr>
                </w:div>
                <w:div w:id="412438826">
                  <w:marLeft w:val="300"/>
                  <w:marRight w:val="0"/>
                  <w:marTop w:val="75"/>
                  <w:marBottom w:val="0"/>
                  <w:divBdr>
                    <w:top w:val="none" w:sz="0" w:space="0" w:color="auto"/>
                    <w:left w:val="none" w:sz="0" w:space="0" w:color="auto"/>
                    <w:bottom w:val="none" w:sz="0" w:space="0" w:color="auto"/>
                    <w:right w:val="none" w:sz="0" w:space="0" w:color="auto"/>
                  </w:divBdr>
                </w:div>
                <w:div w:id="365445567">
                  <w:marLeft w:val="300"/>
                  <w:marRight w:val="0"/>
                  <w:marTop w:val="75"/>
                  <w:marBottom w:val="0"/>
                  <w:divBdr>
                    <w:top w:val="none" w:sz="0" w:space="0" w:color="auto"/>
                    <w:left w:val="none" w:sz="0" w:space="0" w:color="auto"/>
                    <w:bottom w:val="none" w:sz="0" w:space="0" w:color="auto"/>
                    <w:right w:val="none" w:sz="0" w:space="0" w:color="auto"/>
                  </w:divBdr>
                  <w:divsChild>
                    <w:div w:id="1203439918">
                      <w:marLeft w:val="750"/>
                      <w:marRight w:val="0"/>
                      <w:marTop w:val="0"/>
                      <w:marBottom w:val="0"/>
                      <w:divBdr>
                        <w:top w:val="none" w:sz="0" w:space="0" w:color="auto"/>
                        <w:left w:val="none" w:sz="0" w:space="0" w:color="auto"/>
                        <w:bottom w:val="none" w:sz="0" w:space="0" w:color="auto"/>
                        <w:right w:val="none" w:sz="0" w:space="0" w:color="auto"/>
                      </w:divBdr>
                    </w:div>
                    <w:div w:id="1088889372">
                      <w:marLeft w:val="750"/>
                      <w:marRight w:val="0"/>
                      <w:marTop w:val="0"/>
                      <w:marBottom w:val="0"/>
                      <w:divBdr>
                        <w:top w:val="none" w:sz="0" w:space="0" w:color="auto"/>
                        <w:left w:val="none" w:sz="0" w:space="0" w:color="auto"/>
                        <w:bottom w:val="none" w:sz="0" w:space="0" w:color="auto"/>
                        <w:right w:val="none" w:sz="0" w:space="0" w:color="auto"/>
                      </w:divBdr>
                    </w:div>
                  </w:divsChild>
                </w:div>
                <w:div w:id="1787692339">
                  <w:marLeft w:val="300"/>
                  <w:marRight w:val="0"/>
                  <w:marTop w:val="75"/>
                  <w:marBottom w:val="0"/>
                  <w:divBdr>
                    <w:top w:val="none" w:sz="0" w:space="0" w:color="auto"/>
                    <w:left w:val="none" w:sz="0" w:space="0" w:color="auto"/>
                    <w:bottom w:val="none" w:sz="0" w:space="0" w:color="auto"/>
                    <w:right w:val="none" w:sz="0" w:space="0" w:color="auto"/>
                  </w:divBdr>
                  <w:divsChild>
                    <w:div w:id="1367370645">
                      <w:marLeft w:val="750"/>
                      <w:marRight w:val="0"/>
                      <w:marTop w:val="0"/>
                      <w:marBottom w:val="0"/>
                      <w:divBdr>
                        <w:top w:val="none" w:sz="0" w:space="0" w:color="auto"/>
                        <w:left w:val="none" w:sz="0" w:space="0" w:color="auto"/>
                        <w:bottom w:val="none" w:sz="0" w:space="0" w:color="auto"/>
                        <w:right w:val="none" w:sz="0" w:space="0" w:color="auto"/>
                      </w:divBdr>
                    </w:div>
                  </w:divsChild>
                </w:div>
                <w:div w:id="248386979">
                  <w:marLeft w:val="300"/>
                  <w:marRight w:val="0"/>
                  <w:marTop w:val="75"/>
                  <w:marBottom w:val="0"/>
                  <w:divBdr>
                    <w:top w:val="none" w:sz="0" w:space="0" w:color="auto"/>
                    <w:left w:val="none" w:sz="0" w:space="0" w:color="auto"/>
                    <w:bottom w:val="none" w:sz="0" w:space="0" w:color="auto"/>
                    <w:right w:val="none" w:sz="0" w:space="0" w:color="auto"/>
                  </w:divBdr>
                  <w:divsChild>
                    <w:div w:id="1954628366">
                      <w:marLeft w:val="750"/>
                      <w:marRight w:val="0"/>
                      <w:marTop w:val="0"/>
                      <w:marBottom w:val="0"/>
                      <w:divBdr>
                        <w:top w:val="none" w:sz="0" w:space="0" w:color="auto"/>
                        <w:left w:val="none" w:sz="0" w:space="0" w:color="auto"/>
                        <w:bottom w:val="none" w:sz="0" w:space="0" w:color="auto"/>
                        <w:right w:val="none" w:sz="0" w:space="0" w:color="auto"/>
                      </w:divBdr>
                    </w:div>
                    <w:div w:id="248193552">
                      <w:marLeft w:val="750"/>
                      <w:marRight w:val="0"/>
                      <w:marTop w:val="0"/>
                      <w:marBottom w:val="0"/>
                      <w:divBdr>
                        <w:top w:val="none" w:sz="0" w:space="0" w:color="auto"/>
                        <w:left w:val="none" w:sz="0" w:space="0" w:color="auto"/>
                        <w:bottom w:val="none" w:sz="0" w:space="0" w:color="auto"/>
                        <w:right w:val="none" w:sz="0" w:space="0" w:color="auto"/>
                      </w:divBdr>
                    </w:div>
                    <w:div w:id="1102458180">
                      <w:marLeft w:val="750"/>
                      <w:marRight w:val="0"/>
                      <w:marTop w:val="0"/>
                      <w:marBottom w:val="0"/>
                      <w:divBdr>
                        <w:top w:val="none" w:sz="0" w:space="0" w:color="auto"/>
                        <w:left w:val="none" w:sz="0" w:space="0" w:color="auto"/>
                        <w:bottom w:val="none" w:sz="0" w:space="0" w:color="auto"/>
                        <w:right w:val="none" w:sz="0" w:space="0" w:color="auto"/>
                      </w:divBdr>
                    </w:div>
                  </w:divsChild>
                </w:div>
                <w:div w:id="1992126824">
                  <w:marLeft w:val="300"/>
                  <w:marRight w:val="0"/>
                  <w:marTop w:val="75"/>
                  <w:marBottom w:val="0"/>
                  <w:divBdr>
                    <w:top w:val="none" w:sz="0" w:space="0" w:color="auto"/>
                    <w:left w:val="none" w:sz="0" w:space="0" w:color="auto"/>
                    <w:bottom w:val="none" w:sz="0" w:space="0" w:color="auto"/>
                    <w:right w:val="none" w:sz="0" w:space="0" w:color="auto"/>
                  </w:divBdr>
                  <w:divsChild>
                    <w:div w:id="513306792">
                      <w:marLeft w:val="750"/>
                      <w:marRight w:val="0"/>
                      <w:marTop w:val="0"/>
                      <w:marBottom w:val="0"/>
                      <w:divBdr>
                        <w:top w:val="none" w:sz="0" w:space="0" w:color="auto"/>
                        <w:left w:val="none" w:sz="0" w:space="0" w:color="auto"/>
                        <w:bottom w:val="none" w:sz="0" w:space="0" w:color="auto"/>
                        <w:right w:val="none" w:sz="0" w:space="0" w:color="auto"/>
                      </w:divBdr>
                    </w:div>
                  </w:divsChild>
                </w:div>
                <w:div w:id="1995797488">
                  <w:marLeft w:val="300"/>
                  <w:marRight w:val="0"/>
                  <w:marTop w:val="75"/>
                  <w:marBottom w:val="0"/>
                  <w:divBdr>
                    <w:top w:val="none" w:sz="0" w:space="0" w:color="auto"/>
                    <w:left w:val="none" w:sz="0" w:space="0" w:color="auto"/>
                    <w:bottom w:val="none" w:sz="0" w:space="0" w:color="auto"/>
                    <w:right w:val="none" w:sz="0" w:space="0" w:color="auto"/>
                  </w:divBdr>
                  <w:divsChild>
                    <w:div w:id="1140004152">
                      <w:marLeft w:val="750"/>
                      <w:marRight w:val="0"/>
                      <w:marTop w:val="0"/>
                      <w:marBottom w:val="0"/>
                      <w:divBdr>
                        <w:top w:val="none" w:sz="0" w:space="0" w:color="auto"/>
                        <w:left w:val="none" w:sz="0" w:space="0" w:color="auto"/>
                        <w:bottom w:val="none" w:sz="0" w:space="0" w:color="auto"/>
                        <w:right w:val="none" w:sz="0" w:space="0" w:color="auto"/>
                      </w:divBdr>
                    </w:div>
                    <w:div w:id="314994896">
                      <w:marLeft w:val="750"/>
                      <w:marRight w:val="0"/>
                      <w:marTop w:val="0"/>
                      <w:marBottom w:val="0"/>
                      <w:divBdr>
                        <w:top w:val="none" w:sz="0" w:space="0" w:color="auto"/>
                        <w:left w:val="none" w:sz="0" w:space="0" w:color="auto"/>
                        <w:bottom w:val="none" w:sz="0" w:space="0" w:color="auto"/>
                        <w:right w:val="none" w:sz="0" w:space="0" w:color="auto"/>
                      </w:divBdr>
                    </w:div>
                    <w:div w:id="68622648">
                      <w:marLeft w:val="750"/>
                      <w:marRight w:val="0"/>
                      <w:marTop w:val="0"/>
                      <w:marBottom w:val="0"/>
                      <w:divBdr>
                        <w:top w:val="none" w:sz="0" w:space="0" w:color="auto"/>
                        <w:left w:val="none" w:sz="0" w:space="0" w:color="auto"/>
                        <w:bottom w:val="none" w:sz="0" w:space="0" w:color="auto"/>
                        <w:right w:val="none" w:sz="0" w:space="0" w:color="auto"/>
                      </w:divBdr>
                    </w:div>
                  </w:divsChild>
                </w:div>
                <w:div w:id="648436332">
                  <w:marLeft w:val="300"/>
                  <w:marRight w:val="0"/>
                  <w:marTop w:val="75"/>
                  <w:marBottom w:val="0"/>
                  <w:divBdr>
                    <w:top w:val="none" w:sz="0" w:space="0" w:color="auto"/>
                    <w:left w:val="none" w:sz="0" w:space="0" w:color="auto"/>
                    <w:bottom w:val="none" w:sz="0" w:space="0" w:color="auto"/>
                    <w:right w:val="none" w:sz="0" w:space="0" w:color="auto"/>
                  </w:divBdr>
                  <w:divsChild>
                    <w:div w:id="2001957583">
                      <w:marLeft w:val="750"/>
                      <w:marRight w:val="0"/>
                      <w:marTop w:val="0"/>
                      <w:marBottom w:val="0"/>
                      <w:divBdr>
                        <w:top w:val="none" w:sz="0" w:space="0" w:color="auto"/>
                        <w:left w:val="none" w:sz="0" w:space="0" w:color="auto"/>
                        <w:bottom w:val="none" w:sz="0" w:space="0" w:color="auto"/>
                        <w:right w:val="none" w:sz="0" w:space="0" w:color="auto"/>
                      </w:divBdr>
                    </w:div>
                  </w:divsChild>
                </w:div>
                <w:div w:id="1862354996">
                  <w:marLeft w:val="300"/>
                  <w:marRight w:val="0"/>
                  <w:marTop w:val="75"/>
                  <w:marBottom w:val="0"/>
                  <w:divBdr>
                    <w:top w:val="none" w:sz="0" w:space="0" w:color="auto"/>
                    <w:left w:val="none" w:sz="0" w:space="0" w:color="auto"/>
                    <w:bottom w:val="none" w:sz="0" w:space="0" w:color="auto"/>
                    <w:right w:val="none" w:sz="0" w:space="0" w:color="auto"/>
                  </w:divBdr>
                  <w:divsChild>
                    <w:div w:id="329798414">
                      <w:marLeft w:val="750"/>
                      <w:marRight w:val="0"/>
                      <w:marTop w:val="0"/>
                      <w:marBottom w:val="0"/>
                      <w:divBdr>
                        <w:top w:val="none" w:sz="0" w:space="0" w:color="auto"/>
                        <w:left w:val="none" w:sz="0" w:space="0" w:color="auto"/>
                        <w:bottom w:val="none" w:sz="0" w:space="0" w:color="auto"/>
                        <w:right w:val="none" w:sz="0" w:space="0" w:color="auto"/>
                      </w:divBdr>
                    </w:div>
                    <w:div w:id="1683049563">
                      <w:marLeft w:val="750"/>
                      <w:marRight w:val="0"/>
                      <w:marTop w:val="0"/>
                      <w:marBottom w:val="0"/>
                      <w:divBdr>
                        <w:top w:val="none" w:sz="0" w:space="0" w:color="auto"/>
                        <w:left w:val="none" w:sz="0" w:space="0" w:color="auto"/>
                        <w:bottom w:val="none" w:sz="0" w:space="0" w:color="auto"/>
                        <w:right w:val="none" w:sz="0" w:space="0" w:color="auto"/>
                      </w:divBdr>
                    </w:div>
                  </w:divsChild>
                </w:div>
                <w:div w:id="372535764">
                  <w:marLeft w:val="300"/>
                  <w:marRight w:val="0"/>
                  <w:marTop w:val="75"/>
                  <w:marBottom w:val="0"/>
                  <w:divBdr>
                    <w:top w:val="none" w:sz="0" w:space="0" w:color="auto"/>
                    <w:left w:val="none" w:sz="0" w:space="0" w:color="auto"/>
                    <w:bottom w:val="none" w:sz="0" w:space="0" w:color="auto"/>
                    <w:right w:val="none" w:sz="0" w:space="0" w:color="auto"/>
                  </w:divBdr>
                  <w:divsChild>
                    <w:div w:id="432669250">
                      <w:marLeft w:val="750"/>
                      <w:marRight w:val="0"/>
                      <w:marTop w:val="0"/>
                      <w:marBottom w:val="0"/>
                      <w:divBdr>
                        <w:top w:val="none" w:sz="0" w:space="0" w:color="auto"/>
                        <w:left w:val="none" w:sz="0" w:space="0" w:color="auto"/>
                        <w:bottom w:val="none" w:sz="0" w:space="0" w:color="auto"/>
                        <w:right w:val="none" w:sz="0" w:space="0" w:color="auto"/>
                      </w:divBdr>
                    </w:div>
                  </w:divsChild>
                </w:div>
                <w:div w:id="1273705930">
                  <w:marLeft w:val="300"/>
                  <w:marRight w:val="0"/>
                  <w:marTop w:val="75"/>
                  <w:marBottom w:val="0"/>
                  <w:divBdr>
                    <w:top w:val="none" w:sz="0" w:space="0" w:color="auto"/>
                    <w:left w:val="none" w:sz="0" w:space="0" w:color="auto"/>
                    <w:bottom w:val="none" w:sz="0" w:space="0" w:color="auto"/>
                    <w:right w:val="none" w:sz="0" w:space="0" w:color="auto"/>
                  </w:divBdr>
                  <w:divsChild>
                    <w:div w:id="1820996290">
                      <w:marLeft w:val="750"/>
                      <w:marRight w:val="0"/>
                      <w:marTop w:val="0"/>
                      <w:marBottom w:val="0"/>
                      <w:divBdr>
                        <w:top w:val="none" w:sz="0" w:space="0" w:color="auto"/>
                        <w:left w:val="none" w:sz="0" w:space="0" w:color="auto"/>
                        <w:bottom w:val="none" w:sz="0" w:space="0" w:color="auto"/>
                        <w:right w:val="none" w:sz="0" w:space="0" w:color="auto"/>
                      </w:divBdr>
                    </w:div>
                  </w:divsChild>
                </w:div>
                <w:div w:id="1745252978">
                  <w:marLeft w:val="300"/>
                  <w:marRight w:val="0"/>
                  <w:marTop w:val="75"/>
                  <w:marBottom w:val="0"/>
                  <w:divBdr>
                    <w:top w:val="none" w:sz="0" w:space="0" w:color="auto"/>
                    <w:left w:val="none" w:sz="0" w:space="0" w:color="auto"/>
                    <w:bottom w:val="none" w:sz="0" w:space="0" w:color="auto"/>
                    <w:right w:val="none" w:sz="0" w:space="0" w:color="auto"/>
                  </w:divBdr>
                  <w:divsChild>
                    <w:div w:id="647630785">
                      <w:marLeft w:val="750"/>
                      <w:marRight w:val="0"/>
                      <w:marTop w:val="0"/>
                      <w:marBottom w:val="0"/>
                      <w:divBdr>
                        <w:top w:val="none" w:sz="0" w:space="0" w:color="auto"/>
                        <w:left w:val="none" w:sz="0" w:space="0" w:color="auto"/>
                        <w:bottom w:val="none" w:sz="0" w:space="0" w:color="auto"/>
                        <w:right w:val="none" w:sz="0" w:space="0" w:color="auto"/>
                      </w:divBdr>
                    </w:div>
                  </w:divsChild>
                </w:div>
                <w:div w:id="624699301">
                  <w:marLeft w:val="300"/>
                  <w:marRight w:val="0"/>
                  <w:marTop w:val="75"/>
                  <w:marBottom w:val="0"/>
                  <w:divBdr>
                    <w:top w:val="none" w:sz="0" w:space="0" w:color="auto"/>
                    <w:left w:val="none" w:sz="0" w:space="0" w:color="auto"/>
                    <w:bottom w:val="none" w:sz="0" w:space="0" w:color="auto"/>
                    <w:right w:val="none" w:sz="0" w:space="0" w:color="auto"/>
                  </w:divBdr>
                </w:div>
                <w:div w:id="1795631526">
                  <w:marLeft w:val="300"/>
                  <w:marRight w:val="0"/>
                  <w:marTop w:val="75"/>
                  <w:marBottom w:val="0"/>
                  <w:divBdr>
                    <w:top w:val="none" w:sz="0" w:space="0" w:color="auto"/>
                    <w:left w:val="none" w:sz="0" w:space="0" w:color="auto"/>
                    <w:bottom w:val="none" w:sz="0" w:space="0" w:color="auto"/>
                    <w:right w:val="none" w:sz="0" w:space="0" w:color="auto"/>
                  </w:divBdr>
                </w:div>
                <w:div w:id="651301162">
                  <w:marLeft w:val="300"/>
                  <w:marRight w:val="0"/>
                  <w:marTop w:val="75"/>
                  <w:marBottom w:val="0"/>
                  <w:divBdr>
                    <w:top w:val="none" w:sz="0" w:space="0" w:color="auto"/>
                    <w:left w:val="none" w:sz="0" w:space="0" w:color="auto"/>
                    <w:bottom w:val="none" w:sz="0" w:space="0" w:color="auto"/>
                    <w:right w:val="none" w:sz="0" w:space="0" w:color="auto"/>
                  </w:divBdr>
                  <w:divsChild>
                    <w:div w:id="1183856613">
                      <w:marLeft w:val="750"/>
                      <w:marRight w:val="0"/>
                      <w:marTop w:val="0"/>
                      <w:marBottom w:val="0"/>
                      <w:divBdr>
                        <w:top w:val="none" w:sz="0" w:space="0" w:color="auto"/>
                        <w:left w:val="none" w:sz="0" w:space="0" w:color="auto"/>
                        <w:bottom w:val="none" w:sz="0" w:space="0" w:color="auto"/>
                        <w:right w:val="none" w:sz="0" w:space="0" w:color="auto"/>
                      </w:divBdr>
                    </w:div>
                    <w:div w:id="1517308330">
                      <w:marLeft w:val="750"/>
                      <w:marRight w:val="0"/>
                      <w:marTop w:val="0"/>
                      <w:marBottom w:val="0"/>
                      <w:divBdr>
                        <w:top w:val="none" w:sz="0" w:space="0" w:color="auto"/>
                        <w:left w:val="none" w:sz="0" w:space="0" w:color="auto"/>
                        <w:bottom w:val="none" w:sz="0" w:space="0" w:color="auto"/>
                        <w:right w:val="none" w:sz="0" w:space="0" w:color="auto"/>
                      </w:divBdr>
                    </w:div>
                  </w:divsChild>
                </w:div>
                <w:div w:id="1022248020">
                  <w:marLeft w:val="300"/>
                  <w:marRight w:val="0"/>
                  <w:marTop w:val="75"/>
                  <w:marBottom w:val="0"/>
                  <w:divBdr>
                    <w:top w:val="none" w:sz="0" w:space="0" w:color="auto"/>
                    <w:left w:val="none" w:sz="0" w:space="0" w:color="auto"/>
                    <w:bottom w:val="none" w:sz="0" w:space="0" w:color="auto"/>
                    <w:right w:val="none" w:sz="0" w:space="0" w:color="auto"/>
                  </w:divBdr>
                  <w:divsChild>
                    <w:div w:id="1937785532">
                      <w:marLeft w:val="750"/>
                      <w:marRight w:val="0"/>
                      <w:marTop w:val="0"/>
                      <w:marBottom w:val="0"/>
                      <w:divBdr>
                        <w:top w:val="none" w:sz="0" w:space="0" w:color="auto"/>
                        <w:left w:val="none" w:sz="0" w:space="0" w:color="auto"/>
                        <w:bottom w:val="none" w:sz="0" w:space="0" w:color="auto"/>
                        <w:right w:val="none" w:sz="0" w:space="0" w:color="auto"/>
                      </w:divBdr>
                    </w:div>
                  </w:divsChild>
                </w:div>
                <w:div w:id="154345975">
                  <w:marLeft w:val="300"/>
                  <w:marRight w:val="0"/>
                  <w:marTop w:val="75"/>
                  <w:marBottom w:val="0"/>
                  <w:divBdr>
                    <w:top w:val="none" w:sz="0" w:space="0" w:color="auto"/>
                    <w:left w:val="none" w:sz="0" w:space="0" w:color="auto"/>
                    <w:bottom w:val="none" w:sz="0" w:space="0" w:color="auto"/>
                    <w:right w:val="none" w:sz="0" w:space="0" w:color="auto"/>
                  </w:divBdr>
                  <w:divsChild>
                    <w:div w:id="1657149009">
                      <w:marLeft w:val="750"/>
                      <w:marRight w:val="0"/>
                      <w:marTop w:val="0"/>
                      <w:marBottom w:val="0"/>
                      <w:divBdr>
                        <w:top w:val="none" w:sz="0" w:space="0" w:color="auto"/>
                        <w:left w:val="none" w:sz="0" w:space="0" w:color="auto"/>
                        <w:bottom w:val="none" w:sz="0" w:space="0" w:color="auto"/>
                        <w:right w:val="none" w:sz="0" w:space="0" w:color="auto"/>
                      </w:divBdr>
                    </w:div>
                    <w:div w:id="724985290">
                      <w:marLeft w:val="750"/>
                      <w:marRight w:val="0"/>
                      <w:marTop w:val="0"/>
                      <w:marBottom w:val="0"/>
                      <w:divBdr>
                        <w:top w:val="none" w:sz="0" w:space="0" w:color="auto"/>
                        <w:left w:val="none" w:sz="0" w:space="0" w:color="auto"/>
                        <w:bottom w:val="none" w:sz="0" w:space="0" w:color="auto"/>
                        <w:right w:val="none" w:sz="0" w:space="0" w:color="auto"/>
                      </w:divBdr>
                    </w:div>
                    <w:div w:id="683048896">
                      <w:marLeft w:val="750"/>
                      <w:marRight w:val="0"/>
                      <w:marTop w:val="0"/>
                      <w:marBottom w:val="0"/>
                      <w:divBdr>
                        <w:top w:val="none" w:sz="0" w:space="0" w:color="auto"/>
                        <w:left w:val="none" w:sz="0" w:space="0" w:color="auto"/>
                        <w:bottom w:val="none" w:sz="0" w:space="0" w:color="auto"/>
                        <w:right w:val="none" w:sz="0" w:space="0" w:color="auto"/>
                      </w:divBdr>
                    </w:div>
                  </w:divsChild>
                </w:div>
                <w:div w:id="160775170">
                  <w:marLeft w:val="300"/>
                  <w:marRight w:val="0"/>
                  <w:marTop w:val="75"/>
                  <w:marBottom w:val="0"/>
                  <w:divBdr>
                    <w:top w:val="none" w:sz="0" w:space="0" w:color="auto"/>
                    <w:left w:val="none" w:sz="0" w:space="0" w:color="auto"/>
                    <w:bottom w:val="none" w:sz="0" w:space="0" w:color="auto"/>
                    <w:right w:val="none" w:sz="0" w:space="0" w:color="auto"/>
                  </w:divBdr>
                  <w:divsChild>
                    <w:div w:id="122121040">
                      <w:marLeft w:val="750"/>
                      <w:marRight w:val="0"/>
                      <w:marTop w:val="0"/>
                      <w:marBottom w:val="0"/>
                      <w:divBdr>
                        <w:top w:val="none" w:sz="0" w:space="0" w:color="auto"/>
                        <w:left w:val="none" w:sz="0" w:space="0" w:color="auto"/>
                        <w:bottom w:val="none" w:sz="0" w:space="0" w:color="auto"/>
                        <w:right w:val="none" w:sz="0" w:space="0" w:color="auto"/>
                      </w:divBdr>
                    </w:div>
                  </w:divsChild>
                </w:div>
                <w:div w:id="1384645309">
                  <w:marLeft w:val="300"/>
                  <w:marRight w:val="0"/>
                  <w:marTop w:val="75"/>
                  <w:marBottom w:val="0"/>
                  <w:divBdr>
                    <w:top w:val="none" w:sz="0" w:space="0" w:color="auto"/>
                    <w:left w:val="none" w:sz="0" w:space="0" w:color="auto"/>
                    <w:bottom w:val="none" w:sz="0" w:space="0" w:color="auto"/>
                    <w:right w:val="none" w:sz="0" w:space="0" w:color="auto"/>
                  </w:divBdr>
                  <w:divsChild>
                    <w:div w:id="952173903">
                      <w:marLeft w:val="750"/>
                      <w:marRight w:val="0"/>
                      <w:marTop w:val="0"/>
                      <w:marBottom w:val="0"/>
                      <w:divBdr>
                        <w:top w:val="none" w:sz="0" w:space="0" w:color="auto"/>
                        <w:left w:val="none" w:sz="0" w:space="0" w:color="auto"/>
                        <w:bottom w:val="none" w:sz="0" w:space="0" w:color="auto"/>
                        <w:right w:val="none" w:sz="0" w:space="0" w:color="auto"/>
                      </w:divBdr>
                    </w:div>
                    <w:div w:id="543062545">
                      <w:marLeft w:val="750"/>
                      <w:marRight w:val="0"/>
                      <w:marTop w:val="0"/>
                      <w:marBottom w:val="0"/>
                      <w:divBdr>
                        <w:top w:val="none" w:sz="0" w:space="0" w:color="auto"/>
                        <w:left w:val="none" w:sz="0" w:space="0" w:color="auto"/>
                        <w:bottom w:val="none" w:sz="0" w:space="0" w:color="auto"/>
                        <w:right w:val="none" w:sz="0" w:space="0" w:color="auto"/>
                      </w:divBdr>
                    </w:div>
                    <w:div w:id="439763468">
                      <w:marLeft w:val="750"/>
                      <w:marRight w:val="0"/>
                      <w:marTop w:val="0"/>
                      <w:marBottom w:val="0"/>
                      <w:divBdr>
                        <w:top w:val="none" w:sz="0" w:space="0" w:color="auto"/>
                        <w:left w:val="none" w:sz="0" w:space="0" w:color="auto"/>
                        <w:bottom w:val="none" w:sz="0" w:space="0" w:color="auto"/>
                        <w:right w:val="none" w:sz="0" w:space="0" w:color="auto"/>
                      </w:divBdr>
                    </w:div>
                  </w:divsChild>
                </w:div>
                <w:div w:id="279840191">
                  <w:marLeft w:val="300"/>
                  <w:marRight w:val="0"/>
                  <w:marTop w:val="75"/>
                  <w:marBottom w:val="0"/>
                  <w:divBdr>
                    <w:top w:val="none" w:sz="0" w:space="0" w:color="auto"/>
                    <w:left w:val="none" w:sz="0" w:space="0" w:color="auto"/>
                    <w:bottom w:val="none" w:sz="0" w:space="0" w:color="auto"/>
                    <w:right w:val="none" w:sz="0" w:space="0" w:color="auto"/>
                  </w:divBdr>
                  <w:divsChild>
                    <w:div w:id="242761082">
                      <w:marLeft w:val="750"/>
                      <w:marRight w:val="0"/>
                      <w:marTop w:val="0"/>
                      <w:marBottom w:val="0"/>
                      <w:divBdr>
                        <w:top w:val="none" w:sz="0" w:space="0" w:color="auto"/>
                        <w:left w:val="none" w:sz="0" w:space="0" w:color="auto"/>
                        <w:bottom w:val="none" w:sz="0" w:space="0" w:color="auto"/>
                        <w:right w:val="none" w:sz="0" w:space="0" w:color="auto"/>
                      </w:divBdr>
                    </w:div>
                  </w:divsChild>
                </w:div>
                <w:div w:id="1607735454">
                  <w:marLeft w:val="300"/>
                  <w:marRight w:val="0"/>
                  <w:marTop w:val="75"/>
                  <w:marBottom w:val="0"/>
                  <w:divBdr>
                    <w:top w:val="none" w:sz="0" w:space="0" w:color="auto"/>
                    <w:left w:val="none" w:sz="0" w:space="0" w:color="auto"/>
                    <w:bottom w:val="none" w:sz="0" w:space="0" w:color="auto"/>
                    <w:right w:val="none" w:sz="0" w:space="0" w:color="auto"/>
                  </w:divBdr>
                  <w:divsChild>
                    <w:div w:id="33123145">
                      <w:marLeft w:val="750"/>
                      <w:marRight w:val="0"/>
                      <w:marTop w:val="0"/>
                      <w:marBottom w:val="0"/>
                      <w:divBdr>
                        <w:top w:val="none" w:sz="0" w:space="0" w:color="auto"/>
                        <w:left w:val="none" w:sz="0" w:space="0" w:color="auto"/>
                        <w:bottom w:val="none" w:sz="0" w:space="0" w:color="auto"/>
                        <w:right w:val="none" w:sz="0" w:space="0" w:color="auto"/>
                      </w:divBdr>
                    </w:div>
                    <w:div w:id="1874688271">
                      <w:marLeft w:val="750"/>
                      <w:marRight w:val="0"/>
                      <w:marTop w:val="0"/>
                      <w:marBottom w:val="0"/>
                      <w:divBdr>
                        <w:top w:val="none" w:sz="0" w:space="0" w:color="auto"/>
                        <w:left w:val="none" w:sz="0" w:space="0" w:color="auto"/>
                        <w:bottom w:val="none" w:sz="0" w:space="0" w:color="auto"/>
                        <w:right w:val="none" w:sz="0" w:space="0" w:color="auto"/>
                      </w:divBdr>
                    </w:div>
                  </w:divsChild>
                </w:div>
                <w:div w:id="123738665">
                  <w:marLeft w:val="300"/>
                  <w:marRight w:val="0"/>
                  <w:marTop w:val="75"/>
                  <w:marBottom w:val="0"/>
                  <w:divBdr>
                    <w:top w:val="none" w:sz="0" w:space="0" w:color="auto"/>
                    <w:left w:val="none" w:sz="0" w:space="0" w:color="auto"/>
                    <w:bottom w:val="none" w:sz="0" w:space="0" w:color="auto"/>
                    <w:right w:val="none" w:sz="0" w:space="0" w:color="auto"/>
                  </w:divBdr>
                  <w:divsChild>
                    <w:div w:id="35475171">
                      <w:marLeft w:val="750"/>
                      <w:marRight w:val="0"/>
                      <w:marTop w:val="0"/>
                      <w:marBottom w:val="0"/>
                      <w:divBdr>
                        <w:top w:val="none" w:sz="0" w:space="0" w:color="auto"/>
                        <w:left w:val="none" w:sz="0" w:space="0" w:color="auto"/>
                        <w:bottom w:val="none" w:sz="0" w:space="0" w:color="auto"/>
                        <w:right w:val="none" w:sz="0" w:space="0" w:color="auto"/>
                      </w:divBdr>
                    </w:div>
                  </w:divsChild>
                </w:div>
                <w:div w:id="1613593015">
                  <w:marLeft w:val="300"/>
                  <w:marRight w:val="0"/>
                  <w:marTop w:val="75"/>
                  <w:marBottom w:val="0"/>
                  <w:divBdr>
                    <w:top w:val="none" w:sz="0" w:space="0" w:color="auto"/>
                    <w:left w:val="none" w:sz="0" w:space="0" w:color="auto"/>
                    <w:bottom w:val="none" w:sz="0" w:space="0" w:color="auto"/>
                    <w:right w:val="none" w:sz="0" w:space="0" w:color="auto"/>
                  </w:divBdr>
                  <w:divsChild>
                    <w:div w:id="871260643">
                      <w:marLeft w:val="750"/>
                      <w:marRight w:val="0"/>
                      <w:marTop w:val="0"/>
                      <w:marBottom w:val="0"/>
                      <w:divBdr>
                        <w:top w:val="none" w:sz="0" w:space="0" w:color="auto"/>
                        <w:left w:val="none" w:sz="0" w:space="0" w:color="auto"/>
                        <w:bottom w:val="none" w:sz="0" w:space="0" w:color="auto"/>
                        <w:right w:val="none" w:sz="0" w:space="0" w:color="auto"/>
                      </w:divBdr>
                    </w:div>
                  </w:divsChild>
                </w:div>
                <w:div w:id="688144490">
                  <w:marLeft w:val="300"/>
                  <w:marRight w:val="0"/>
                  <w:marTop w:val="75"/>
                  <w:marBottom w:val="0"/>
                  <w:divBdr>
                    <w:top w:val="none" w:sz="0" w:space="0" w:color="auto"/>
                    <w:left w:val="none" w:sz="0" w:space="0" w:color="auto"/>
                    <w:bottom w:val="none" w:sz="0" w:space="0" w:color="auto"/>
                    <w:right w:val="none" w:sz="0" w:space="0" w:color="auto"/>
                  </w:divBdr>
                  <w:divsChild>
                    <w:div w:id="238834294">
                      <w:marLeft w:val="750"/>
                      <w:marRight w:val="0"/>
                      <w:marTop w:val="0"/>
                      <w:marBottom w:val="0"/>
                      <w:divBdr>
                        <w:top w:val="none" w:sz="0" w:space="0" w:color="auto"/>
                        <w:left w:val="none" w:sz="0" w:space="0" w:color="auto"/>
                        <w:bottom w:val="none" w:sz="0" w:space="0" w:color="auto"/>
                        <w:right w:val="none" w:sz="0" w:space="0" w:color="auto"/>
                      </w:divBdr>
                    </w:div>
                  </w:divsChild>
                </w:div>
                <w:div w:id="798913150">
                  <w:marLeft w:val="300"/>
                  <w:marRight w:val="0"/>
                  <w:marTop w:val="75"/>
                  <w:marBottom w:val="0"/>
                  <w:divBdr>
                    <w:top w:val="none" w:sz="0" w:space="0" w:color="auto"/>
                    <w:left w:val="none" w:sz="0" w:space="0" w:color="auto"/>
                    <w:bottom w:val="none" w:sz="0" w:space="0" w:color="auto"/>
                    <w:right w:val="none" w:sz="0" w:space="0" w:color="auto"/>
                  </w:divBdr>
                </w:div>
                <w:div w:id="1904215544">
                  <w:marLeft w:val="300"/>
                  <w:marRight w:val="0"/>
                  <w:marTop w:val="75"/>
                  <w:marBottom w:val="0"/>
                  <w:divBdr>
                    <w:top w:val="none" w:sz="0" w:space="0" w:color="auto"/>
                    <w:left w:val="none" w:sz="0" w:space="0" w:color="auto"/>
                    <w:bottom w:val="none" w:sz="0" w:space="0" w:color="auto"/>
                    <w:right w:val="none" w:sz="0" w:space="0" w:color="auto"/>
                  </w:divBdr>
                </w:div>
                <w:div w:id="1225412448">
                  <w:marLeft w:val="300"/>
                  <w:marRight w:val="0"/>
                  <w:marTop w:val="75"/>
                  <w:marBottom w:val="0"/>
                  <w:divBdr>
                    <w:top w:val="none" w:sz="0" w:space="0" w:color="auto"/>
                    <w:left w:val="none" w:sz="0" w:space="0" w:color="auto"/>
                    <w:bottom w:val="none" w:sz="0" w:space="0" w:color="auto"/>
                    <w:right w:val="none" w:sz="0" w:space="0" w:color="auto"/>
                  </w:divBdr>
                  <w:divsChild>
                    <w:div w:id="184445540">
                      <w:marLeft w:val="750"/>
                      <w:marRight w:val="0"/>
                      <w:marTop w:val="0"/>
                      <w:marBottom w:val="0"/>
                      <w:divBdr>
                        <w:top w:val="none" w:sz="0" w:space="0" w:color="auto"/>
                        <w:left w:val="none" w:sz="0" w:space="0" w:color="auto"/>
                        <w:bottom w:val="none" w:sz="0" w:space="0" w:color="auto"/>
                        <w:right w:val="none" w:sz="0" w:space="0" w:color="auto"/>
                      </w:divBdr>
                    </w:div>
                    <w:div w:id="439766447">
                      <w:marLeft w:val="750"/>
                      <w:marRight w:val="0"/>
                      <w:marTop w:val="0"/>
                      <w:marBottom w:val="0"/>
                      <w:divBdr>
                        <w:top w:val="none" w:sz="0" w:space="0" w:color="auto"/>
                        <w:left w:val="none" w:sz="0" w:space="0" w:color="auto"/>
                        <w:bottom w:val="none" w:sz="0" w:space="0" w:color="auto"/>
                        <w:right w:val="none" w:sz="0" w:space="0" w:color="auto"/>
                      </w:divBdr>
                    </w:div>
                  </w:divsChild>
                </w:div>
                <w:div w:id="863402608">
                  <w:marLeft w:val="300"/>
                  <w:marRight w:val="0"/>
                  <w:marTop w:val="75"/>
                  <w:marBottom w:val="0"/>
                  <w:divBdr>
                    <w:top w:val="none" w:sz="0" w:space="0" w:color="auto"/>
                    <w:left w:val="none" w:sz="0" w:space="0" w:color="auto"/>
                    <w:bottom w:val="none" w:sz="0" w:space="0" w:color="auto"/>
                    <w:right w:val="none" w:sz="0" w:space="0" w:color="auto"/>
                  </w:divBdr>
                  <w:divsChild>
                    <w:div w:id="1004699121">
                      <w:marLeft w:val="750"/>
                      <w:marRight w:val="0"/>
                      <w:marTop w:val="0"/>
                      <w:marBottom w:val="0"/>
                      <w:divBdr>
                        <w:top w:val="none" w:sz="0" w:space="0" w:color="auto"/>
                        <w:left w:val="none" w:sz="0" w:space="0" w:color="auto"/>
                        <w:bottom w:val="none" w:sz="0" w:space="0" w:color="auto"/>
                        <w:right w:val="none" w:sz="0" w:space="0" w:color="auto"/>
                      </w:divBdr>
                    </w:div>
                  </w:divsChild>
                </w:div>
                <w:div w:id="711542626">
                  <w:marLeft w:val="300"/>
                  <w:marRight w:val="0"/>
                  <w:marTop w:val="75"/>
                  <w:marBottom w:val="0"/>
                  <w:divBdr>
                    <w:top w:val="none" w:sz="0" w:space="0" w:color="auto"/>
                    <w:left w:val="none" w:sz="0" w:space="0" w:color="auto"/>
                    <w:bottom w:val="none" w:sz="0" w:space="0" w:color="auto"/>
                    <w:right w:val="none" w:sz="0" w:space="0" w:color="auto"/>
                  </w:divBdr>
                  <w:divsChild>
                    <w:div w:id="1219853296">
                      <w:marLeft w:val="750"/>
                      <w:marRight w:val="0"/>
                      <w:marTop w:val="0"/>
                      <w:marBottom w:val="0"/>
                      <w:divBdr>
                        <w:top w:val="none" w:sz="0" w:space="0" w:color="auto"/>
                        <w:left w:val="none" w:sz="0" w:space="0" w:color="auto"/>
                        <w:bottom w:val="none" w:sz="0" w:space="0" w:color="auto"/>
                        <w:right w:val="none" w:sz="0" w:space="0" w:color="auto"/>
                      </w:divBdr>
                    </w:div>
                    <w:div w:id="1206721128">
                      <w:marLeft w:val="750"/>
                      <w:marRight w:val="0"/>
                      <w:marTop w:val="0"/>
                      <w:marBottom w:val="0"/>
                      <w:divBdr>
                        <w:top w:val="none" w:sz="0" w:space="0" w:color="auto"/>
                        <w:left w:val="none" w:sz="0" w:space="0" w:color="auto"/>
                        <w:bottom w:val="none" w:sz="0" w:space="0" w:color="auto"/>
                        <w:right w:val="none" w:sz="0" w:space="0" w:color="auto"/>
                      </w:divBdr>
                    </w:div>
                    <w:div w:id="689453751">
                      <w:marLeft w:val="750"/>
                      <w:marRight w:val="0"/>
                      <w:marTop w:val="0"/>
                      <w:marBottom w:val="0"/>
                      <w:divBdr>
                        <w:top w:val="none" w:sz="0" w:space="0" w:color="auto"/>
                        <w:left w:val="none" w:sz="0" w:space="0" w:color="auto"/>
                        <w:bottom w:val="none" w:sz="0" w:space="0" w:color="auto"/>
                        <w:right w:val="none" w:sz="0" w:space="0" w:color="auto"/>
                      </w:divBdr>
                    </w:div>
                  </w:divsChild>
                </w:div>
                <w:div w:id="1303728739">
                  <w:marLeft w:val="300"/>
                  <w:marRight w:val="0"/>
                  <w:marTop w:val="75"/>
                  <w:marBottom w:val="0"/>
                  <w:divBdr>
                    <w:top w:val="none" w:sz="0" w:space="0" w:color="auto"/>
                    <w:left w:val="none" w:sz="0" w:space="0" w:color="auto"/>
                    <w:bottom w:val="none" w:sz="0" w:space="0" w:color="auto"/>
                    <w:right w:val="none" w:sz="0" w:space="0" w:color="auto"/>
                  </w:divBdr>
                  <w:divsChild>
                    <w:div w:id="610434209">
                      <w:marLeft w:val="750"/>
                      <w:marRight w:val="0"/>
                      <w:marTop w:val="0"/>
                      <w:marBottom w:val="0"/>
                      <w:divBdr>
                        <w:top w:val="none" w:sz="0" w:space="0" w:color="auto"/>
                        <w:left w:val="none" w:sz="0" w:space="0" w:color="auto"/>
                        <w:bottom w:val="none" w:sz="0" w:space="0" w:color="auto"/>
                        <w:right w:val="none" w:sz="0" w:space="0" w:color="auto"/>
                      </w:divBdr>
                    </w:div>
                  </w:divsChild>
                </w:div>
                <w:div w:id="2057000505">
                  <w:marLeft w:val="300"/>
                  <w:marRight w:val="0"/>
                  <w:marTop w:val="75"/>
                  <w:marBottom w:val="0"/>
                  <w:divBdr>
                    <w:top w:val="none" w:sz="0" w:space="0" w:color="auto"/>
                    <w:left w:val="none" w:sz="0" w:space="0" w:color="auto"/>
                    <w:bottom w:val="none" w:sz="0" w:space="0" w:color="auto"/>
                    <w:right w:val="none" w:sz="0" w:space="0" w:color="auto"/>
                  </w:divBdr>
                  <w:divsChild>
                    <w:div w:id="1160848380">
                      <w:marLeft w:val="750"/>
                      <w:marRight w:val="0"/>
                      <w:marTop w:val="0"/>
                      <w:marBottom w:val="0"/>
                      <w:divBdr>
                        <w:top w:val="none" w:sz="0" w:space="0" w:color="auto"/>
                        <w:left w:val="none" w:sz="0" w:space="0" w:color="auto"/>
                        <w:bottom w:val="none" w:sz="0" w:space="0" w:color="auto"/>
                        <w:right w:val="none" w:sz="0" w:space="0" w:color="auto"/>
                      </w:divBdr>
                    </w:div>
                    <w:div w:id="410200465">
                      <w:marLeft w:val="750"/>
                      <w:marRight w:val="0"/>
                      <w:marTop w:val="0"/>
                      <w:marBottom w:val="0"/>
                      <w:divBdr>
                        <w:top w:val="none" w:sz="0" w:space="0" w:color="auto"/>
                        <w:left w:val="none" w:sz="0" w:space="0" w:color="auto"/>
                        <w:bottom w:val="none" w:sz="0" w:space="0" w:color="auto"/>
                        <w:right w:val="none" w:sz="0" w:space="0" w:color="auto"/>
                      </w:divBdr>
                    </w:div>
                    <w:div w:id="1183662832">
                      <w:marLeft w:val="750"/>
                      <w:marRight w:val="0"/>
                      <w:marTop w:val="0"/>
                      <w:marBottom w:val="0"/>
                      <w:divBdr>
                        <w:top w:val="none" w:sz="0" w:space="0" w:color="auto"/>
                        <w:left w:val="none" w:sz="0" w:space="0" w:color="auto"/>
                        <w:bottom w:val="none" w:sz="0" w:space="0" w:color="auto"/>
                        <w:right w:val="none" w:sz="0" w:space="0" w:color="auto"/>
                      </w:divBdr>
                    </w:div>
                  </w:divsChild>
                </w:div>
                <w:div w:id="1278488022">
                  <w:marLeft w:val="300"/>
                  <w:marRight w:val="0"/>
                  <w:marTop w:val="75"/>
                  <w:marBottom w:val="0"/>
                  <w:divBdr>
                    <w:top w:val="none" w:sz="0" w:space="0" w:color="auto"/>
                    <w:left w:val="none" w:sz="0" w:space="0" w:color="auto"/>
                    <w:bottom w:val="none" w:sz="0" w:space="0" w:color="auto"/>
                    <w:right w:val="none" w:sz="0" w:space="0" w:color="auto"/>
                  </w:divBdr>
                  <w:divsChild>
                    <w:div w:id="1687945712">
                      <w:marLeft w:val="750"/>
                      <w:marRight w:val="0"/>
                      <w:marTop w:val="0"/>
                      <w:marBottom w:val="0"/>
                      <w:divBdr>
                        <w:top w:val="none" w:sz="0" w:space="0" w:color="auto"/>
                        <w:left w:val="none" w:sz="0" w:space="0" w:color="auto"/>
                        <w:bottom w:val="none" w:sz="0" w:space="0" w:color="auto"/>
                        <w:right w:val="none" w:sz="0" w:space="0" w:color="auto"/>
                      </w:divBdr>
                    </w:div>
                  </w:divsChild>
                </w:div>
                <w:div w:id="2032947121">
                  <w:marLeft w:val="300"/>
                  <w:marRight w:val="0"/>
                  <w:marTop w:val="75"/>
                  <w:marBottom w:val="0"/>
                  <w:divBdr>
                    <w:top w:val="none" w:sz="0" w:space="0" w:color="auto"/>
                    <w:left w:val="none" w:sz="0" w:space="0" w:color="auto"/>
                    <w:bottom w:val="none" w:sz="0" w:space="0" w:color="auto"/>
                    <w:right w:val="none" w:sz="0" w:space="0" w:color="auto"/>
                  </w:divBdr>
                  <w:divsChild>
                    <w:div w:id="2141681739">
                      <w:marLeft w:val="750"/>
                      <w:marRight w:val="0"/>
                      <w:marTop w:val="0"/>
                      <w:marBottom w:val="0"/>
                      <w:divBdr>
                        <w:top w:val="none" w:sz="0" w:space="0" w:color="auto"/>
                        <w:left w:val="none" w:sz="0" w:space="0" w:color="auto"/>
                        <w:bottom w:val="none" w:sz="0" w:space="0" w:color="auto"/>
                        <w:right w:val="none" w:sz="0" w:space="0" w:color="auto"/>
                      </w:divBdr>
                    </w:div>
                    <w:div w:id="175536667">
                      <w:marLeft w:val="750"/>
                      <w:marRight w:val="0"/>
                      <w:marTop w:val="0"/>
                      <w:marBottom w:val="0"/>
                      <w:divBdr>
                        <w:top w:val="none" w:sz="0" w:space="0" w:color="auto"/>
                        <w:left w:val="none" w:sz="0" w:space="0" w:color="auto"/>
                        <w:bottom w:val="none" w:sz="0" w:space="0" w:color="auto"/>
                        <w:right w:val="none" w:sz="0" w:space="0" w:color="auto"/>
                      </w:divBdr>
                    </w:div>
                  </w:divsChild>
                </w:div>
                <w:div w:id="239023278">
                  <w:marLeft w:val="300"/>
                  <w:marRight w:val="0"/>
                  <w:marTop w:val="75"/>
                  <w:marBottom w:val="0"/>
                  <w:divBdr>
                    <w:top w:val="none" w:sz="0" w:space="0" w:color="auto"/>
                    <w:left w:val="none" w:sz="0" w:space="0" w:color="auto"/>
                    <w:bottom w:val="none" w:sz="0" w:space="0" w:color="auto"/>
                    <w:right w:val="none" w:sz="0" w:space="0" w:color="auto"/>
                  </w:divBdr>
                  <w:divsChild>
                    <w:div w:id="1173257021">
                      <w:marLeft w:val="750"/>
                      <w:marRight w:val="0"/>
                      <w:marTop w:val="0"/>
                      <w:marBottom w:val="0"/>
                      <w:divBdr>
                        <w:top w:val="none" w:sz="0" w:space="0" w:color="auto"/>
                        <w:left w:val="none" w:sz="0" w:space="0" w:color="auto"/>
                        <w:bottom w:val="none" w:sz="0" w:space="0" w:color="auto"/>
                        <w:right w:val="none" w:sz="0" w:space="0" w:color="auto"/>
                      </w:divBdr>
                    </w:div>
                  </w:divsChild>
                </w:div>
                <w:div w:id="927692263">
                  <w:marLeft w:val="300"/>
                  <w:marRight w:val="0"/>
                  <w:marTop w:val="75"/>
                  <w:marBottom w:val="0"/>
                  <w:divBdr>
                    <w:top w:val="none" w:sz="0" w:space="0" w:color="auto"/>
                    <w:left w:val="none" w:sz="0" w:space="0" w:color="auto"/>
                    <w:bottom w:val="none" w:sz="0" w:space="0" w:color="auto"/>
                    <w:right w:val="none" w:sz="0" w:space="0" w:color="auto"/>
                  </w:divBdr>
                  <w:divsChild>
                    <w:div w:id="391542867">
                      <w:marLeft w:val="750"/>
                      <w:marRight w:val="0"/>
                      <w:marTop w:val="0"/>
                      <w:marBottom w:val="0"/>
                      <w:divBdr>
                        <w:top w:val="none" w:sz="0" w:space="0" w:color="auto"/>
                        <w:left w:val="none" w:sz="0" w:space="0" w:color="auto"/>
                        <w:bottom w:val="none" w:sz="0" w:space="0" w:color="auto"/>
                        <w:right w:val="none" w:sz="0" w:space="0" w:color="auto"/>
                      </w:divBdr>
                    </w:div>
                  </w:divsChild>
                </w:div>
                <w:div w:id="1164662160">
                  <w:marLeft w:val="300"/>
                  <w:marRight w:val="0"/>
                  <w:marTop w:val="75"/>
                  <w:marBottom w:val="0"/>
                  <w:divBdr>
                    <w:top w:val="none" w:sz="0" w:space="0" w:color="auto"/>
                    <w:left w:val="none" w:sz="0" w:space="0" w:color="auto"/>
                    <w:bottom w:val="none" w:sz="0" w:space="0" w:color="auto"/>
                    <w:right w:val="none" w:sz="0" w:space="0" w:color="auto"/>
                  </w:divBdr>
                  <w:divsChild>
                    <w:div w:id="1221943878">
                      <w:marLeft w:val="750"/>
                      <w:marRight w:val="0"/>
                      <w:marTop w:val="0"/>
                      <w:marBottom w:val="0"/>
                      <w:divBdr>
                        <w:top w:val="none" w:sz="0" w:space="0" w:color="auto"/>
                        <w:left w:val="none" w:sz="0" w:space="0" w:color="auto"/>
                        <w:bottom w:val="none" w:sz="0" w:space="0" w:color="auto"/>
                        <w:right w:val="none" w:sz="0" w:space="0" w:color="auto"/>
                      </w:divBdr>
                    </w:div>
                  </w:divsChild>
                </w:div>
                <w:div w:id="688986384">
                  <w:marLeft w:val="300"/>
                  <w:marRight w:val="0"/>
                  <w:marTop w:val="75"/>
                  <w:marBottom w:val="0"/>
                  <w:divBdr>
                    <w:top w:val="none" w:sz="0" w:space="0" w:color="auto"/>
                    <w:left w:val="none" w:sz="0" w:space="0" w:color="auto"/>
                    <w:bottom w:val="none" w:sz="0" w:space="0" w:color="auto"/>
                    <w:right w:val="none" w:sz="0" w:space="0" w:color="auto"/>
                  </w:divBdr>
                </w:div>
                <w:div w:id="184056230">
                  <w:marLeft w:val="300"/>
                  <w:marRight w:val="0"/>
                  <w:marTop w:val="75"/>
                  <w:marBottom w:val="0"/>
                  <w:divBdr>
                    <w:top w:val="none" w:sz="0" w:space="0" w:color="auto"/>
                    <w:left w:val="none" w:sz="0" w:space="0" w:color="auto"/>
                    <w:bottom w:val="none" w:sz="0" w:space="0" w:color="auto"/>
                    <w:right w:val="none" w:sz="0" w:space="0" w:color="auto"/>
                  </w:divBdr>
                </w:div>
                <w:div w:id="1709380190">
                  <w:marLeft w:val="300"/>
                  <w:marRight w:val="0"/>
                  <w:marTop w:val="75"/>
                  <w:marBottom w:val="0"/>
                  <w:divBdr>
                    <w:top w:val="none" w:sz="0" w:space="0" w:color="auto"/>
                    <w:left w:val="none" w:sz="0" w:space="0" w:color="auto"/>
                    <w:bottom w:val="none" w:sz="0" w:space="0" w:color="auto"/>
                    <w:right w:val="none" w:sz="0" w:space="0" w:color="auto"/>
                  </w:divBdr>
                  <w:divsChild>
                    <w:div w:id="2017724635">
                      <w:marLeft w:val="750"/>
                      <w:marRight w:val="0"/>
                      <w:marTop w:val="0"/>
                      <w:marBottom w:val="0"/>
                      <w:divBdr>
                        <w:top w:val="none" w:sz="0" w:space="0" w:color="auto"/>
                        <w:left w:val="none" w:sz="0" w:space="0" w:color="auto"/>
                        <w:bottom w:val="none" w:sz="0" w:space="0" w:color="auto"/>
                        <w:right w:val="none" w:sz="0" w:space="0" w:color="auto"/>
                      </w:divBdr>
                    </w:div>
                    <w:div w:id="890579230">
                      <w:marLeft w:val="750"/>
                      <w:marRight w:val="0"/>
                      <w:marTop w:val="0"/>
                      <w:marBottom w:val="0"/>
                      <w:divBdr>
                        <w:top w:val="none" w:sz="0" w:space="0" w:color="auto"/>
                        <w:left w:val="none" w:sz="0" w:space="0" w:color="auto"/>
                        <w:bottom w:val="none" w:sz="0" w:space="0" w:color="auto"/>
                        <w:right w:val="none" w:sz="0" w:space="0" w:color="auto"/>
                      </w:divBdr>
                    </w:div>
                  </w:divsChild>
                </w:div>
                <w:div w:id="1271470684">
                  <w:marLeft w:val="300"/>
                  <w:marRight w:val="0"/>
                  <w:marTop w:val="75"/>
                  <w:marBottom w:val="0"/>
                  <w:divBdr>
                    <w:top w:val="none" w:sz="0" w:space="0" w:color="auto"/>
                    <w:left w:val="none" w:sz="0" w:space="0" w:color="auto"/>
                    <w:bottom w:val="none" w:sz="0" w:space="0" w:color="auto"/>
                    <w:right w:val="none" w:sz="0" w:space="0" w:color="auto"/>
                  </w:divBdr>
                  <w:divsChild>
                    <w:div w:id="598106391">
                      <w:marLeft w:val="750"/>
                      <w:marRight w:val="0"/>
                      <w:marTop w:val="0"/>
                      <w:marBottom w:val="0"/>
                      <w:divBdr>
                        <w:top w:val="none" w:sz="0" w:space="0" w:color="auto"/>
                        <w:left w:val="none" w:sz="0" w:space="0" w:color="auto"/>
                        <w:bottom w:val="none" w:sz="0" w:space="0" w:color="auto"/>
                        <w:right w:val="none" w:sz="0" w:space="0" w:color="auto"/>
                      </w:divBdr>
                    </w:div>
                  </w:divsChild>
                </w:div>
                <w:div w:id="1935166790">
                  <w:marLeft w:val="300"/>
                  <w:marRight w:val="0"/>
                  <w:marTop w:val="75"/>
                  <w:marBottom w:val="0"/>
                  <w:divBdr>
                    <w:top w:val="none" w:sz="0" w:space="0" w:color="auto"/>
                    <w:left w:val="none" w:sz="0" w:space="0" w:color="auto"/>
                    <w:bottom w:val="none" w:sz="0" w:space="0" w:color="auto"/>
                    <w:right w:val="none" w:sz="0" w:space="0" w:color="auto"/>
                  </w:divBdr>
                  <w:divsChild>
                    <w:div w:id="1507866427">
                      <w:marLeft w:val="750"/>
                      <w:marRight w:val="0"/>
                      <w:marTop w:val="0"/>
                      <w:marBottom w:val="0"/>
                      <w:divBdr>
                        <w:top w:val="none" w:sz="0" w:space="0" w:color="auto"/>
                        <w:left w:val="none" w:sz="0" w:space="0" w:color="auto"/>
                        <w:bottom w:val="none" w:sz="0" w:space="0" w:color="auto"/>
                        <w:right w:val="none" w:sz="0" w:space="0" w:color="auto"/>
                      </w:divBdr>
                    </w:div>
                    <w:div w:id="1740402980">
                      <w:marLeft w:val="750"/>
                      <w:marRight w:val="0"/>
                      <w:marTop w:val="0"/>
                      <w:marBottom w:val="0"/>
                      <w:divBdr>
                        <w:top w:val="none" w:sz="0" w:space="0" w:color="auto"/>
                        <w:left w:val="none" w:sz="0" w:space="0" w:color="auto"/>
                        <w:bottom w:val="none" w:sz="0" w:space="0" w:color="auto"/>
                        <w:right w:val="none" w:sz="0" w:space="0" w:color="auto"/>
                      </w:divBdr>
                    </w:div>
                    <w:div w:id="350835657">
                      <w:marLeft w:val="750"/>
                      <w:marRight w:val="0"/>
                      <w:marTop w:val="0"/>
                      <w:marBottom w:val="0"/>
                      <w:divBdr>
                        <w:top w:val="none" w:sz="0" w:space="0" w:color="auto"/>
                        <w:left w:val="none" w:sz="0" w:space="0" w:color="auto"/>
                        <w:bottom w:val="none" w:sz="0" w:space="0" w:color="auto"/>
                        <w:right w:val="none" w:sz="0" w:space="0" w:color="auto"/>
                      </w:divBdr>
                    </w:div>
                  </w:divsChild>
                </w:div>
                <w:div w:id="571623225">
                  <w:marLeft w:val="300"/>
                  <w:marRight w:val="0"/>
                  <w:marTop w:val="75"/>
                  <w:marBottom w:val="0"/>
                  <w:divBdr>
                    <w:top w:val="none" w:sz="0" w:space="0" w:color="auto"/>
                    <w:left w:val="none" w:sz="0" w:space="0" w:color="auto"/>
                    <w:bottom w:val="none" w:sz="0" w:space="0" w:color="auto"/>
                    <w:right w:val="none" w:sz="0" w:space="0" w:color="auto"/>
                  </w:divBdr>
                  <w:divsChild>
                    <w:div w:id="528689709">
                      <w:marLeft w:val="750"/>
                      <w:marRight w:val="0"/>
                      <w:marTop w:val="0"/>
                      <w:marBottom w:val="0"/>
                      <w:divBdr>
                        <w:top w:val="none" w:sz="0" w:space="0" w:color="auto"/>
                        <w:left w:val="none" w:sz="0" w:space="0" w:color="auto"/>
                        <w:bottom w:val="none" w:sz="0" w:space="0" w:color="auto"/>
                        <w:right w:val="none" w:sz="0" w:space="0" w:color="auto"/>
                      </w:divBdr>
                    </w:div>
                  </w:divsChild>
                </w:div>
                <w:div w:id="47075747">
                  <w:marLeft w:val="300"/>
                  <w:marRight w:val="0"/>
                  <w:marTop w:val="75"/>
                  <w:marBottom w:val="0"/>
                  <w:divBdr>
                    <w:top w:val="none" w:sz="0" w:space="0" w:color="auto"/>
                    <w:left w:val="none" w:sz="0" w:space="0" w:color="auto"/>
                    <w:bottom w:val="none" w:sz="0" w:space="0" w:color="auto"/>
                    <w:right w:val="none" w:sz="0" w:space="0" w:color="auto"/>
                  </w:divBdr>
                  <w:divsChild>
                    <w:div w:id="2013725867">
                      <w:marLeft w:val="750"/>
                      <w:marRight w:val="0"/>
                      <w:marTop w:val="0"/>
                      <w:marBottom w:val="0"/>
                      <w:divBdr>
                        <w:top w:val="none" w:sz="0" w:space="0" w:color="auto"/>
                        <w:left w:val="none" w:sz="0" w:space="0" w:color="auto"/>
                        <w:bottom w:val="none" w:sz="0" w:space="0" w:color="auto"/>
                        <w:right w:val="none" w:sz="0" w:space="0" w:color="auto"/>
                      </w:divBdr>
                    </w:div>
                    <w:div w:id="262345597">
                      <w:marLeft w:val="750"/>
                      <w:marRight w:val="0"/>
                      <w:marTop w:val="0"/>
                      <w:marBottom w:val="0"/>
                      <w:divBdr>
                        <w:top w:val="none" w:sz="0" w:space="0" w:color="auto"/>
                        <w:left w:val="none" w:sz="0" w:space="0" w:color="auto"/>
                        <w:bottom w:val="none" w:sz="0" w:space="0" w:color="auto"/>
                        <w:right w:val="none" w:sz="0" w:space="0" w:color="auto"/>
                      </w:divBdr>
                    </w:div>
                    <w:div w:id="1020353112">
                      <w:marLeft w:val="750"/>
                      <w:marRight w:val="0"/>
                      <w:marTop w:val="0"/>
                      <w:marBottom w:val="0"/>
                      <w:divBdr>
                        <w:top w:val="none" w:sz="0" w:space="0" w:color="auto"/>
                        <w:left w:val="none" w:sz="0" w:space="0" w:color="auto"/>
                        <w:bottom w:val="none" w:sz="0" w:space="0" w:color="auto"/>
                        <w:right w:val="none" w:sz="0" w:space="0" w:color="auto"/>
                      </w:divBdr>
                    </w:div>
                  </w:divsChild>
                </w:div>
                <w:div w:id="379405279">
                  <w:marLeft w:val="300"/>
                  <w:marRight w:val="0"/>
                  <w:marTop w:val="75"/>
                  <w:marBottom w:val="0"/>
                  <w:divBdr>
                    <w:top w:val="none" w:sz="0" w:space="0" w:color="auto"/>
                    <w:left w:val="none" w:sz="0" w:space="0" w:color="auto"/>
                    <w:bottom w:val="none" w:sz="0" w:space="0" w:color="auto"/>
                    <w:right w:val="none" w:sz="0" w:space="0" w:color="auto"/>
                  </w:divBdr>
                  <w:divsChild>
                    <w:div w:id="2015768269">
                      <w:marLeft w:val="750"/>
                      <w:marRight w:val="0"/>
                      <w:marTop w:val="0"/>
                      <w:marBottom w:val="0"/>
                      <w:divBdr>
                        <w:top w:val="none" w:sz="0" w:space="0" w:color="auto"/>
                        <w:left w:val="none" w:sz="0" w:space="0" w:color="auto"/>
                        <w:bottom w:val="none" w:sz="0" w:space="0" w:color="auto"/>
                        <w:right w:val="none" w:sz="0" w:space="0" w:color="auto"/>
                      </w:divBdr>
                    </w:div>
                  </w:divsChild>
                </w:div>
                <w:div w:id="462311959">
                  <w:marLeft w:val="300"/>
                  <w:marRight w:val="0"/>
                  <w:marTop w:val="75"/>
                  <w:marBottom w:val="0"/>
                  <w:divBdr>
                    <w:top w:val="none" w:sz="0" w:space="0" w:color="auto"/>
                    <w:left w:val="none" w:sz="0" w:space="0" w:color="auto"/>
                    <w:bottom w:val="none" w:sz="0" w:space="0" w:color="auto"/>
                    <w:right w:val="none" w:sz="0" w:space="0" w:color="auto"/>
                  </w:divBdr>
                  <w:divsChild>
                    <w:div w:id="1363439471">
                      <w:marLeft w:val="750"/>
                      <w:marRight w:val="0"/>
                      <w:marTop w:val="0"/>
                      <w:marBottom w:val="0"/>
                      <w:divBdr>
                        <w:top w:val="none" w:sz="0" w:space="0" w:color="auto"/>
                        <w:left w:val="none" w:sz="0" w:space="0" w:color="auto"/>
                        <w:bottom w:val="none" w:sz="0" w:space="0" w:color="auto"/>
                        <w:right w:val="none" w:sz="0" w:space="0" w:color="auto"/>
                      </w:divBdr>
                    </w:div>
                    <w:div w:id="215967825">
                      <w:marLeft w:val="750"/>
                      <w:marRight w:val="0"/>
                      <w:marTop w:val="0"/>
                      <w:marBottom w:val="0"/>
                      <w:divBdr>
                        <w:top w:val="none" w:sz="0" w:space="0" w:color="auto"/>
                        <w:left w:val="none" w:sz="0" w:space="0" w:color="auto"/>
                        <w:bottom w:val="none" w:sz="0" w:space="0" w:color="auto"/>
                        <w:right w:val="none" w:sz="0" w:space="0" w:color="auto"/>
                      </w:divBdr>
                    </w:div>
                  </w:divsChild>
                </w:div>
                <w:div w:id="1324890808">
                  <w:marLeft w:val="300"/>
                  <w:marRight w:val="0"/>
                  <w:marTop w:val="75"/>
                  <w:marBottom w:val="0"/>
                  <w:divBdr>
                    <w:top w:val="none" w:sz="0" w:space="0" w:color="auto"/>
                    <w:left w:val="none" w:sz="0" w:space="0" w:color="auto"/>
                    <w:bottom w:val="none" w:sz="0" w:space="0" w:color="auto"/>
                    <w:right w:val="none" w:sz="0" w:space="0" w:color="auto"/>
                  </w:divBdr>
                  <w:divsChild>
                    <w:div w:id="1342269813">
                      <w:marLeft w:val="750"/>
                      <w:marRight w:val="0"/>
                      <w:marTop w:val="0"/>
                      <w:marBottom w:val="0"/>
                      <w:divBdr>
                        <w:top w:val="none" w:sz="0" w:space="0" w:color="auto"/>
                        <w:left w:val="none" w:sz="0" w:space="0" w:color="auto"/>
                        <w:bottom w:val="none" w:sz="0" w:space="0" w:color="auto"/>
                        <w:right w:val="none" w:sz="0" w:space="0" w:color="auto"/>
                      </w:divBdr>
                    </w:div>
                  </w:divsChild>
                </w:div>
                <w:div w:id="1746680640">
                  <w:marLeft w:val="300"/>
                  <w:marRight w:val="0"/>
                  <w:marTop w:val="75"/>
                  <w:marBottom w:val="0"/>
                  <w:divBdr>
                    <w:top w:val="none" w:sz="0" w:space="0" w:color="auto"/>
                    <w:left w:val="none" w:sz="0" w:space="0" w:color="auto"/>
                    <w:bottom w:val="none" w:sz="0" w:space="0" w:color="auto"/>
                    <w:right w:val="none" w:sz="0" w:space="0" w:color="auto"/>
                  </w:divBdr>
                  <w:divsChild>
                    <w:div w:id="900168158">
                      <w:marLeft w:val="750"/>
                      <w:marRight w:val="0"/>
                      <w:marTop w:val="0"/>
                      <w:marBottom w:val="0"/>
                      <w:divBdr>
                        <w:top w:val="none" w:sz="0" w:space="0" w:color="auto"/>
                        <w:left w:val="none" w:sz="0" w:space="0" w:color="auto"/>
                        <w:bottom w:val="none" w:sz="0" w:space="0" w:color="auto"/>
                        <w:right w:val="none" w:sz="0" w:space="0" w:color="auto"/>
                      </w:divBdr>
                    </w:div>
                  </w:divsChild>
                </w:div>
                <w:div w:id="1366173643">
                  <w:marLeft w:val="300"/>
                  <w:marRight w:val="0"/>
                  <w:marTop w:val="75"/>
                  <w:marBottom w:val="0"/>
                  <w:divBdr>
                    <w:top w:val="none" w:sz="0" w:space="0" w:color="auto"/>
                    <w:left w:val="none" w:sz="0" w:space="0" w:color="auto"/>
                    <w:bottom w:val="none" w:sz="0" w:space="0" w:color="auto"/>
                    <w:right w:val="none" w:sz="0" w:space="0" w:color="auto"/>
                  </w:divBdr>
                  <w:divsChild>
                    <w:div w:id="273486905">
                      <w:marLeft w:val="750"/>
                      <w:marRight w:val="0"/>
                      <w:marTop w:val="0"/>
                      <w:marBottom w:val="0"/>
                      <w:divBdr>
                        <w:top w:val="none" w:sz="0" w:space="0" w:color="auto"/>
                        <w:left w:val="none" w:sz="0" w:space="0" w:color="auto"/>
                        <w:bottom w:val="none" w:sz="0" w:space="0" w:color="auto"/>
                        <w:right w:val="none" w:sz="0" w:space="0" w:color="auto"/>
                      </w:divBdr>
                    </w:div>
                  </w:divsChild>
                </w:div>
                <w:div w:id="756176113">
                  <w:marLeft w:val="300"/>
                  <w:marRight w:val="0"/>
                  <w:marTop w:val="75"/>
                  <w:marBottom w:val="0"/>
                  <w:divBdr>
                    <w:top w:val="none" w:sz="0" w:space="0" w:color="auto"/>
                    <w:left w:val="none" w:sz="0" w:space="0" w:color="auto"/>
                    <w:bottom w:val="none" w:sz="0" w:space="0" w:color="auto"/>
                    <w:right w:val="none" w:sz="0" w:space="0" w:color="auto"/>
                  </w:divBdr>
                </w:div>
                <w:div w:id="1085419206">
                  <w:marLeft w:val="300"/>
                  <w:marRight w:val="0"/>
                  <w:marTop w:val="75"/>
                  <w:marBottom w:val="0"/>
                  <w:divBdr>
                    <w:top w:val="none" w:sz="0" w:space="0" w:color="auto"/>
                    <w:left w:val="none" w:sz="0" w:space="0" w:color="auto"/>
                    <w:bottom w:val="none" w:sz="0" w:space="0" w:color="auto"/>
                    <w:right w:val="none" w:sz="0" w:space="0" w:color="auto"/>
                  </w:divBdr>
                </w:div>
                <w:div w:id="363754018">
                  <w:marLeft w:val="300"/>
                  <w:marRight w:val="0"/>
                  <w:marTop w:val="75"/>
                  <w:marBottom w:val="0"/>
                  <w:divBdr>
                    <w:top w:val="none" w:sz="0" w:space="0" w:color="auto"/>
                    <w:left w:val="none" w:sz="0" w:space="0" w:color="auto"/>
                    <w:bottom w:val="none" w:sz="0" w:space="0" w:color="auto"/>
                    <w:right w:val="none" w:sz="0" w:space="0" w:color="auto"/>
                  </w:divBdr>
                  <w:divsChild>
                    <w:div w:id="2024358669">
                      <w:marLeft w:val="750"/>
                      <w:marRight w:val="0"/>
                      <w:marTop w:val="0"/>
                      <w:marBottom w:val="0"/>
                      <w:divBdr>
                        <w:top w:val="none" w:sz="0" w:space="0" w:color="auto"/>
                        <w:left w:val="none" w:sz="0" w:space="0" w:color="auto"/>
                        <w:bottom w:val="none" w:sz="0" w:space="0" w:color="auto"/>
                        <w:right w:val="none" w:sz="0" w:space="0" w:color="auto"/>
                      </w:divBdr>
                    </w:div>
                    <w:div w:id="1987934090">
                      <w:marLeft w:val="750"/>
                      <w:marRight w:val="0"/>
                      <w:marTop w:val="0"/>
                      <w:marBottom w:val="0"/>
                      <w:divBdr>
                        <w:top w:val="none" w:sz="0" w:space="0" w:color="auto"/>
                        <w:left w:val="none" w:sz="0" w:space="0" w:color="auto"/>
                        <w:bottom w:val="none" w:sz="0" w:space="0" w:color="auto"/>
                        <w:right w:val="none" w:sz="0" w:space="0" w:color="auto"/>
                      </w:divBdr>
                    </w:div>
                  </w:divsChild>
                </w:div>
                <w:div w:id="1886326875">
                  <w:marLeft w:val="300"/>
                  <w:marRight w:val="0"/>
                  <w:marTop w:val="75"/>
                  <w:marBottom w:val="0"/>
                  <w:divBdr>
                    <w:top w:val="none" w:sz="0" w:space="0" w:color="auto"/>
                    <w:left w:val="none" w:sz="0" w:space="0" w:color="auto"/>
                    <w:bottom w:val="none" w:sz="0" w:space="0" w:color="auto"/>
                    <w:right w:val="none" w:sz="0" w:space="0" w:color="auto"/>
                  </w:divBdr>
                  <w:divsChild>
                    <w:div w:id="693576005">
                      <w:marLeft w:val="750"/>
                      <w:marRight w:val="0"/>
                      <w:marTop w:val="0"/>
                      <w:marBottom w:val="0"/>
                      <w:divBdr>
                        <w:top w:val="none" w:sz="0" w:space="0" w:color="auto"/>
                        <w:left w:val="none" w:sz="0" w:space="0" w:color="auto"/>
                        <w:bottom w:val="none" w:sz="0" w:space="0" w:color="auto"/>
                        <w:right w:val="none" w:sz="0" w:space="0" w:color="auto"/>
                      </w:divBdr>
                    </w:div>
                  </w:divsChild>
                </w:div>
                <w:div w:id="107354102">
                  <w:marLeft w:val="300"/>
                  <w:marRight w:val="0"/>
                  <w:marTop w:val="75"/>
                  <w:marBottom w:val="0"/>
                  <w:divBdr>
                    <w:top w:val="none" w:sz="0" w:space="0" w:color="auto"/>
                    <w:left w:val="none" w:sz="0" w:space="0" w:color="auto"/>
                    <w:bottom w:val="none" w:sz="0" w:space="0" w:color="auto"/>
                    <w:right w:val="none" w:sz="0" w:space="0" w:color="auto"/>
                  </w:divBdr>
                  <w:divsChild>
                    <w:div w:id="239028977">
                      <w:marLeft w:val="750"/>
                      <w:marRight w:val="0"/>
                      <w:marTop w:val="0"/>
                      <w:marBottom w:val="0"/>
                      <w:divBdr>
                        <w:top w:val="none" w:sz="0" w:space="0" w:color="auto"/>
                        <w:left w:val="none" w:sz="0" w:space="0" w:color="auto"/>
                        <w:bottom w:val="none" w:sz="0" w:space="0" w:color="auto"/>
                        <w:right w:val="none" w:sz="0" w:space="0" w:color="auto"/>
                      </w:divBdr>
                    </w:div>
                    <w:div w:id="194195573">
                      <w:marLeft w:val="750"/>
                      <w:marRight w:val="0"/>
                      <w:marTop w:val="0"/>
                      <w:marBottom w:val="0"/>
                      <w:divBdr>
                        <w:top w:val="none" w:sz="0" w:space="0" w:color="auto"/>
                        <w:left w:val="none" w:sz="0" w:space="0" w:color="auto"/>
                        <w:bottom w:val="none" w:sz="0" w:space="0" w:color="auto"/>
                        <w:right w:val="none" w:sz="0" w:space="0" w:color="auto"/>
                      </w:divBdr>
                    </w:div>
                    <w:div w:id="226233865">
                      <w:marLeft w:val="750"/>
                      <w:marRight w:val="0"/>
                      <w:marTop w:val="0"/>
                      <w:marBottom w:val="0"/>
                      <w:divBdr>
                        <w:top w:val="none" w:sz="0" w:space="0" w:color="auto"/>
                        <w:left w:val="none" w:sz="0" w:space="0" w:color="auto"/>
                        <w:bottom w:val="none" w:sz="0" w:space="0" w:color="auto"/>
                        <w:right w:val="none" w:sz="0" w:space="0" w:color="auto"/>
                      </w:divBdr>
                    </w:div>
                  </w:divsChild>
                </w:div>
                <w:div w:id="1682317589">
                  <w:marLeft w:val="300"/>
                  <w:marRight w:val="0"/>
                  <w:marTop w:val="75"/>
                  <w:marBottom w:val="0"/>
                  <w:divBdr>
                    <w:top w:val="none" w:sz="0" w:space="0" w:color="auto"/>
                    <w:left w:val="none" w:sz="0" w:space="0" w:color="auto"/>
                    <w:bottom w:val="none" w:sz="0" w:space="0" w:color="auto"/>
                    <w:right w:val="none" w:sz="0" w:space="0" w:color="auto"/>
                  </w:divBdr>
                  <w:divsChild>
                    <w:div w:id="1237783819">
                      <w:marLeft w:val="750"/>
                      <w:marRight w:val="0"/>
                      <w:marTop w:val="0"/>
                      <w:marBottom w:val="0"/>
                      <w:divBdr>
                        <w:top w:val="none" w:sz="0" w:space="0" w:color="auto"/>
                        <w:left w:val="none" w:sz="0" w:space="0" w:color="auto"/>
                        <w:bottom w:val="none" w:sz="0" w:space="0" w:color="auto"/>
                        <w:right w:val="none" w:sz="0" w:space="0" w:color="auto"/>
                      </w:divBdr>
                    </w:div>
                  </w:divsChild>
                </w:div>
                <w:div w:id="1118262349">
                  <w:marLeft w:val="300"/>
                  <w:marRight w:val="0"/>
                  <w:marTop w:val="75"/>
                  <w:marBottom w:val="0"/>
                  <w:divBdr>
                    <w:top w:val="none" w:sz="0" w:space="0" w:color="auto"/>
                    <w:left w:val="none" w:sz="0" w:space="0" w:color="auto"/>
                    <w:bottom w:val="none" w:sz="0" w:space="0" w:color="auto"/>
                    <w:right w:val="none" w:sz="0" w:space="0" w:color="auto"/>
                  </w:divBdr>
                  <w:divsChild>
                    <w:div w:id="667293493">
                      <w:marLeft w:val="750"/>
                      <w:marRight w:val="0"/>
                      <w:marTop w:val="0"/>
                      <w:marBottom w:val="0"/>
                      <w:divBdr>
                        <w:top w:val="none" w:sz="0" w:space="0" w:color="auto"/>
                        <w:left w:val="none" w:sz="0" w:space="0" w:color="auto"/>
                        <w:bottom w:val="none" w:sz="0" w:space="0" w:color="auto"/>
                        <w:right w:val="none" w:sz="0" w:space="0" w:color="auto"/>
                      </w:divBdr>
                    </w:div>
                    <w:div w:id="1778016845">
                      <w:marLeft w:val="750"/>
                      <w:marRight w:val="0"/>
                      <w:marTop w:val="0"/>
                      <w:marBottom w:val="0"/>
                      <w:divBdr>
                        <w:top w:val="none" w:sz="0" w:space="0" w:color="auto"/>
                        <w:left w:val="none" w:sz="0" w:space="0" w:color="auto"/>
                        <w:bottom w:val="none" w:sz="0" w:space="0" w:color="auto"/>
                        <w:right w:val="none" w:sz="0" w:space="0" w:color="auto"/>
                      </w:divBdr>
                    </w:div>
                    <w:div w:id="1429349720">
                      <w:marLeft w:val="750"/>
                      <w:marRight w:val="0"/>
                      <w:marTop w:val="0"/>
                      <w:marBottom w:val="0"/>
                      <w:divBdr>
                        <w:top w:val="none" w:sz="0" w:space="0" w:color="auto"/>
                        <w:left w:val="none" w:sz="0" w:space="0" w:color="auto"/>
                        <w:bottom w:val="none" w:sz="0" w:space="0" w:color="auto"/>
                        <w:right w:val="none" w:sz="0" w:space="0" w:color="auto"/>
                      </w:divBdr>
                    </w:div>
                  </w:divsChild>
                </w:div>
                <w:div w:id="343437923">
                  <w:marLeft w:val="300"/>
                  <w:marRight w:val="0"/>
                  <w:marTop w:val="75"/>
                  <w:marBottom w:val="0"/>
                  <w:divBdr>
                    <w:top w:val="none" w:sz="0" w:space="0" w:color="auto"/>
                    <w:left w:val="none" w:sz="0" w:space="0" w:color="auto"/>
                    <w:bottom w:val="none" w:sz="0" w:space="0" w:color="auto"/>
                    <w:right w:val="none" w:sz="0" w:space="0" w:color="auto"/>
                  </w:divBdr>
                  <w:divsChild>
                    <w:div w:id="898782541">
                      <w:marLeft w:val="750"/>
                      <w:marRight w:val="0"/>
                      <w:marTop w:val="0"/>
                      <w:marBottom w:val="0"/>
                      <w:divBdr>
                        <w:top w:val="none" w:sz="0" w:space="0" w:color="auto"/>
                        <w:left w:val="none" w:sz="0" w:space="0" w:color="auto"/>
                        <w:bottom w:val="none" w:sz="0" w:space="0" w:color="auto"/>
                        <w:right w:val="none" w:sz="0" w:space="0" w:color="auto"/>
                      </w:divBdr>
                    </w:div>
                  </w:divsChild>
                </w:div>
                <w:div w:id="1248881132">
                  <w:marLeft w:val="300"/>
                  <w:marRight w:val="0"/>
                  <w:marTop w:val="75"/>
                  <w:marBottom w:val="0"/>
                  <w:divBdr>
                    <w:top w:val="none" w:sz="0" w:space="0" w:color="auto"/>
                    <w:left w:val="none" w:sz="0" w:space="0" w:color="auto"/>
                    <w:bottom w:val="none" w:sz="0" w:space="0" w:color="auto"/>
                    <w:right w:val="none" w:sz="0" w:space="0" w:color="auto"/>
                  </w:divBdr>
                  <w:divsChild>
                    <w:div w:id="1728994401">
                      <w:marLeft w:val="750"/>
                      <w:marRight w:val="0"/>
                      <w:marTop w:val="0"/>
                      <w:marBottom w:val="0"/>
                      <w:divBdr>
                        <w:top w:val="none" w:sz="0" w:space="0" w:color="auto"/>
                        <w:left w:val="none" w:sz="0" w:space="0" w:color="auto"/>
                        <w:bottom w:val="none" w:sz="0" w:space="0" w:color="auto"/>
                        <w:right w:val="none" w:sz="0" w:space="0" w:color="auto"/>
                      </w:divBdr>
                    </w:div>
                    <w:div w:id="653073098">
                      <w:marLeft w:val="750"/>
                      <w:marRight w:val="0"/>
                      <w:marTop w:val="0"/>
                      <w:marBottom w:val="0"/>
                      <w:divBdr>
                        <w:top w:val="none" w:sz="0" w:space="0" w:color="auto"/>
                        <w:left w:val="none" w:sz="0" w:space="0" w:color="auto"/>
                        <w:bottom w:val="none" w:sz="0" w:space="0" w:color="auto"/>
                        <w:right w:val="none" w:sz="0" w:space="0" w:color="auto"/>
                      </w:divBdr>
                    </w:div>
                  </w:divsChild>
                </w:div>
                <w:div w:id="1191725881">
                  <w:marLeft w:val="300"/>
                  <w:marRight w:val="0"/>
                  <w:marTop w:val="75"/>
                  <w:marBottom w:val="0"/>
                  <w:divBdr>
                    <w:top w:val="none" w:sz="0" w:space="0" w:color="auto"/>
                    <w:left w:val="none" w:sz="0" w:space="0" w:color="auto"/>
                    <w:bottom w:val="none" w:sz="0" w:space="0" w:color="auto"/>
                    <w:right w:val="none" w:sz="0" w:space="0" w:color="auto"/>
                  </w:divBdr>
                  <w:divsChild>
                    <w:div w:id="642808969">
                      <w:marLeft w:val="750"/>
                      <w:marRight w:val="0"/>
                      <w:marTop w:val="0"/>
                      <w:marBottom w:val="0"/>
                      <w:divBdr>
                        <w:top w:val="none" w:sz="0" w:space="0" w:color="auto"/>
                        <w:left w:val="none" w:sz="0" w:space="0" w:color="auto"/>
                        <w:bottom w:val="none" w:sz="0" w:space="0" w:color="auto"/>
                        <w:right w:val="none" w:sz="0" w:space="0" w:color="auto"/>
                      </w:divBdr>
                    </w:div>
                  </w:divsChild>
                </w:div>
                <w:div w:id="299924628">
                  <w:marLeft w:val="300"/>
                  <w:marRight w:val="0"/>
                  <w:marTop w:val="75"/>
                  <w:marBottom w:val="0"/>
                  <w:divBdr>
                    <w:top w:val="none" w:sz="0" w:space="0" w:color="auto"/>
                    <w:left w:val="none" w:sz="0" w:space="0" w:color="auto"/>
                    <w:bottom w:val="none" w:sz="0" w:space="0" w:color="auto"/>
                    <w:right w:val="none" w:sz="0" w:space="0" w:color="auto"/>
                  </w:divBdr>
                  <w:divsChild>
                    <w:div w:id="1856384307">
                      <w:marLeft w:val="750"/>
                      <w:marRight w:val="0"/>
                      <w:marTop w:val="0"/>
                      <w:marBottom w:val="0"/>
                      <w:divBdr>
                        <w:top w:val="none" w:sz="0" w:space="0" w:color="auto"/>
                        <w:left w:val="none" w:sz="0" w:space="0" w:color="auto"/>
                        <w:bottom w:val="none" w:sz="0" w:space="0" w:color="auto"/>
                        <w:right w:val="none" w:sz="0" w:space="0" w:color="auto"/>
                      </w:divBdr>
                    </w:div>
                  </w:divsChild>
                </w:div>
                <w:div w:id="1681926793">
                  <w:marLeft w:val="300"/>
                  <w:marRight w:val="0"/>
                  <w:marTop w:val="75"/>
                  <w:marBottom w:val="0"/>
                  <w:divBdr>
                    <w:top w:val="none" w:sz="0" w:space="0" w:color="auto"/>
                    <w:left w:val="none" w:sz="0" w:space="0" w:color="auto"/>
                    <w:bottom w:val="none" w:sz="0" w:space="0" w:color="auto"/>
                    <w:right w:val="none" w:sz="0" w:space="0" w:color="auto"/>
                  </w:divBdr>
                  <w:divsChild>
                    <w:div w:id="1802116934">
                      <w:marLeft w:val="750"/>
                      <w:marRight w:val="0"/>
                      <w:marTop w:val="0"/>
                      <w:marBottom w:val="0"/>
                      <w:divBdr>
                        <w:top w:val="none" w:sz="0" w:space="0" w:color="auto"/>
                        <w:left w:val="none" w:sz="0" w:space="0" w:color="auto"/>
                        <w:bottom w:val="none" w:sz="0" w:space="0" w:color="auto"/>
                        <w:right w:val="none" w:sz="0" w:space="0" w:color="auto"/>
                      </w:divBdr>
                    </w:div>
                  </w:divsChild>
                </w:div>
                <w:div w:id="1448964437">
                  <w:marLeft w:val="300"/>
                  <w:marRight w:val="0"/>
                  <w:marTop w:val="75"/>
                  <w:marBottom w:val="0"/>
                  <w:divBdr>
                    <w:top w:val="none" w:sz="0" w:space="0" w:color="auto"/>
                    <w:left w:val="none" w:sz="0" w:space="0" w:color="auto"/>
                    <w:bottom w:val="none" w:sz="0" w:space="0" w:color="auto"/>
                    <w:right w:val="none" w:sz="0" w:space="0" w:color="auto"/>
                  </w:divBdr>
                </w:div>
                <w:div w:id="1660842661">
                  <w:marLeft w:val="300"/>
                  <w:marRight w:val="0"/>
                  <w:marTop w:val="75"/>
                  <w:marBottom w:val="0"/>
                  <w:divBdr>
                    <w:top w:val="none" w:sz="0" w:space="0" w:color="auto"/>
                    <w:left w:val="none" w:sz="0" w:space="0" w:color="auto"/>
                    <w:bottom w:val="none" w:sz="0" w:space="0" w:color="auto"/>
                    <w:right w:val="none" w:sz="0" w:space="0" w:color="auto"/>
                  </w:divBdr>
                </w:div>
                <w:div w:id="2117603074">
                  <w:marLeft w:val="300"/>
                  <w:marRight w:val="0"/>
                  <w:marTop w:val="75"/>
                  <w:marBottom w:val="0"/>
                  <w:divBdr>
                    <w:top w:val="none" w:sz="0" w:space="0" w:color="auto"/>
                    <w:left w:val="none" w:sz="0" w:space="0" w:color="auto"/>
                    <w:bottom w:val="none" w:sz="0" w:space="0" w:color="auto"/>
                    <w:right w:val="none" w:sz="0" w:space="0" w:color="auto"/>
                  </w:divBdr>
                  <w:divsChild>
                    <w:div w:id="1486582346">
                      <w:marLeft w:val="750"/>
                      <w:marRight w:val="0"/>
                      <w:marTop w:val="0"/>
                      <w:marBottom w:val="0"/>
                      <w:divBdr>
                        <w:top w:val="none" w:sz="0" w:space="0" w:color="auto"/>
                        <w:left w:val="none" w:sz="0" w:space="0" w:color="auto"/>
                        <w:bottom w:val="none" w:sz="0" w:space="0" w:color="auto"/>
                        <w:right w:val="none" w:sz="0" w:space="0" w:color="auto"/>
                      </w:divBdr>
                    </w:div>
                    <w:div w:id="935597050">
                      <w:marLeft w:val="750"/>
                      <w:marRight w:val="0"/>
                      <w:marTop w:val="0"/>
                      <w:marBottom w:val="0"/>
                      <w:divBdr>
                        <w:top w:val="none" w:sz="0" w:space="0" w:color="auto"/>
                        <w:left w:val="none" w:sz="0" w:space="0" w:color="auto"/>
                        <w:bottom w:val="none" w:sz="0" w:space="0" w:color="auto"/>
                        <w:right w:val="none" w:sz="0" w:space="0" w:color="auto"/>
                      </w:divBdr>
                    </w:div>
                  </w:divsChild>
                </w:div>
                <w:div w:id="1092354423">
                  <w:marLeft w:val="300"/>
                  <w:marRight w:val="0"/>
                  <w:marTop w:val="75"/>
                  <w:marBottom w:val="0"/>
                  <w:divBdr>
                    <w:top w:val="none" w:sz="0" w:space="0" w:color="auto"/>
                    <w:left w:val="none" w:sz="0" w:space="0" w:color="auto"/>
                    <w:bottom w:val="none" w:sz="0" w:space="0" w:color="auto"/>
                    <w:right w:val="none" w:sz="0" w:space="0" w:color="auto"/>
                  </w:divBdr>
                  <w:divsChild>
                    <w:div w:id="1225874754">
                      <w:marLeft w:val="750"/>
                      <w:marRight w:val="0"/>
                      <w:marTop w:val="0"/>
                      <w:marBottom w:val="0"/>
                      <w:divBdr>
                        <w:top w:val="none" w:sz="0" w:space="0" w:color="auto"/>
                        <w:left w:val="none" w:sz="0" w:space="0" w:color="auto"/>
                        <w:bottom w:val="none" w:sz="0" w:space="0" w:color="auto"/>
                        <w:right w:val="none" w:sz="0" w:space="0" w:color="auto"/>
                      </w:divBdr>
                    </w:div>
                  </w:divsChild>
                </w:div>
                <w:div w:id="977490557">
                  <w:marLeft w:val="300"/>
                  <w:marRight w:val="0"/>
                  <w:marTop w:val="75"/>
                  <w:marBottom w:val="0"/>
                  <w:divBdr>
                    <w:top w:val="none" w:sz="0" w:space="0" w:color="auto"/>
                    <w:left w:val="none" w:sz="0" w:space="0" w:color="auto"/>
                    <w:bottom w:val="none" w:sz="0" w:space="0" w:color="auto"/>
                    <w:right w:val="none" w:sz="0" w:space="0" w:color="auto"/>
                  </w:divBdr>
                  <w:divsChild>
                    <w:div w:id="1170951577">
                      <w:marLeft w:val="750"/>
                      <w:marRight w:val="0"/>
                      <w:marTop w:val="0"/>
                      <w:marBottom w:val="0"/>
                      <w:divBdr>
                        <w:top w:val="none" w:sz="0" w:space="0" w:color="auto"/>
                        <w:left w:val="none" w:sz="0" w:space="0" w:color="auto"/>
                        <w:bottom w:val="none" w:sz="0" w:space="0" w:color="auto"/>
                        <w:right w:val="none" w:sz="0" w:space="0" w:color="auto"/>
                      </w:divBdr>
                    </w:div>
                    <w:div w:id="140267565">
                      <w:marLeft w:val="750"/>
                      <w:marRight w:val="0"/>
                      <w:marTop w:val="0"/>
                      <w:marBottom w:val="0"/>
                      <w:divBdr>
                        <w:top w:val="none" w:sz="0" w:space="0" w:color="auto"/>
                        <w:left w:val="none" w:sz="0" w:space="0" w:color="auto"/>
                        <w:bottom w:val="none" w:sz="0" w:space="0" w:color="auto"/>
                        <w:right w:val="none" w:sz="0" w:space="0" w:color="auto"/>
                      </w:divBdr>
                    </w:div>
                    <w:div w:id="1869485089">
                      <w:marLeft w:val="750"/>
                      <w:marRight w:val="0"/>
                      <w:marTop w:val="0"/>
                      <w:marBottom w:val="0"/>
                      <w:divBdr>
                        <w:top w:val="none" w:sz="0" w:space="0" w:color="auto"/>
                        <w:left w:val="none" w:sz="0" w:space="0" w:color="auto"/>
                        <w:bottom w:val="none" w:sz="0" w:space="0" w:color="auto"/>
                        <w:right w:val="none" w:sz="0" w:space="0" w:color="auto"/>
                      </w:divBdr>
                    </w:div>
                  </w:divsChild>
                </w:div>
                <w:div w:id="1409694987">
                  <w:marLeft w:val="300"/>
                  <w:marRight w:val="0"/>
                  <w:marTop w:val="75"/>
                  <w:marBottom w:val="0"/>
                  <w:divBdr>
                    <w:top w:val="none" w:sz="0" w:space="0" w:color="auto"/>
                    <w:left w:val="none" w:sz="0" w:space="0" w:color="auto"/>
                    <w:bottom w:val="none" w:sz="0" w:space="0" w:color="auto"/>
                    <w:right w:val="none" w:sz="0" w:space="0" w:color="auto"/>
                  </w:divBdr>
                  <w:divsChild>
                    <w:div w:id="494684197">
                      <w:marLeft w:val="750"/>
                      <w:marRight w:val="0"/>
                      <w:marTop w:val="0"/>
                      <w:marBottom w:val="0"/>
                      <w:divBdr>
                        <w:top w:val="none" w:sz="0" w:space="0" w:color="auto"/>
                        <w:left w:val="none" w:sz="0" w:space="0" w:color="auto"/>
                        <w:bottom w:val="none" w:sz="0" w:space="0" w:color="auto"/>
                        <w:right w:val="none" w:sz="0" w:space="0" w:color="auto"/>
                      </w:divBdr>
                    </w:div>
                  </w:divsChild>
                </w:div>
                <w:div w:id="916324515">
                  <w:marLeft w:val="300"/>
                  <w:marRight w:val="0"/>
                  <w:marTop w:val="75"/>
                  <w:marBottom w:val="0"/>
                  <w:divBdr>
                    <w:top w:val="none" w:sz="0" w:space="0" w:color="auto"/>
                    <w:left w:val="none" w:sz="0" w:space="0" w:color="auto"/>
                    <w:bottom w:val="none" w:sz="0" w:space="0" w:color="auto"/>
                    <w:right w:val="none" w:sz="0" w:space="0" w:color="auto"/>
                  </w:divBdr>
                  <w:divsChild>
                    <w:div w:id="1677729426">
                      <w:marLeft w:val="750"/>
                      <w:marRight w:val="0"/>
                      <w:marTop w:val="0"/>
                      <w:marBottom w:val="0"/>
                      <w:divBdr>
                        <w:top w:val="none" w:sz="0" w:space="0" w:color="auto"/>
                        <w:left w:val="none" w:sz="0" w:space="0" w:color="auto"/>
                        <w:bottom w:val="none" w:sz="0" w:space="0" w:color="auto"/>
                        <w:right w:val="none" w:sz="0" w:space="0" w:color="auto"/>
                      </w:divBdr>
                    </w:div>
                    <w:div w:id="1527019073">
                      <w:marLeft w:val="750"/>
                      <w:marRight w:val="0"/>
                      <w:marTop w:val="0"/>
                      <w:marBottom w:val="0"/>
                      <w:divBdr>
                        <w:top w:val="none" w:sz="0" w:space="0" w:color="auto"/>
                        <w:left w:val="none" w:sz="0" w:space="0" w:color="auto"/>
                        <w:bottom w:val="none" w:sz="0" w:space="0" w:color="auto"/>
                        <w:right w:val="none" w:sz="0" w:space="0" w:color="auto"/>
                      </w:divBdr>
                    </w:div>
                    <w:div w:id="1146893537">
                      <w:marLeft w:val="750"/>
                      <w:marRight w:val="0"/>
                      <w:marTop w:val="0"/>
                      <w:marBottom w:val="0"/>
                      <w:divBdr>
                        <w:top w:val="none" w:sz="0" w:space="0" w:color="auto"/>
                        <w:left w:val="none" w:sz="0" w:space="0" w:color="auto"/>
                        <w:bottom w:val="none" w:sz="0" w:space="0" w:color="auto"/>
                        <w:right w:val="none" w:sz="0" w:space="0" w:color="auto"/>
                      </w:divBdr>
                    </w:div>
                  </w:divsChild>
                </w:div>
                <w:div w:id="550768476">
                  <w:marLeft w:val="300"/>
                  <w:marRight w:val="0"/>
                  <w:marTop w:val="75"/>
                  <w:marBottom w:val="0"/>
                  <w:divBdr>
                    <w:top w:val="none" w:sz="0" w:space="0" w:color="auto"/>
                    <w:left w:val="none" w:sz="0" w:space="0" w:color="auto"/>
                    <w:bottom w:val="none" w:sz="0" w:space="0" w:color="auto"/>
                    <w:right w:val="none" w:sz="0" w:space="0" w:color="auto"/>
                  </w:divBdr>
                  <w:divsChild>
                    <w:div w:id="1966545209">
                      <w:marLeft w:val="750"/>
                      <w:marRight w:val="0"/>
                      <w:marTop w:val="0"/>
                      <w:marBottom w:val="0"/>
                      <w:divBdr>
                        <w:top w:val="none" w:sz="0" w:space="0" w:color="auto"/>
                        <w:left w:val="none" w:sz="0" w:space="0" w:color="auto"/>
                        <w:bottom w:val="none" w:sz="0" w:space="0" w:color="auto"/>
                        <w:right w:val="none" w:sz="0" w:space="0" w:color="auto"/>
                      </w:divBdr>
                    </w:div>
                  </w:divsChild>
                </w:div>
                <w:div w:id="1737120938">
                  <w:marLeft w:val="300"/>
                  <w:marRight w:val="0"/>
                  <w:marTop w:val="75"/>
                  <w:marBottom w:val="0"/>
                  <w:divBdr>
                    <w:top w:val="none" w:sz="0" w:space="0" w:color="auto"/>
                    <w:left w:val="none" w:sz="0" w:space="0" w:color="auto"/>
                    <w:bottom w:val="none" w:sz="0" w:space="0" w:color="auto"/>
                    <w:right w:val="none" w:sz="0" w:space="0" w:color="auto"/>
                  </w:divBdr>
                  <w:divsChild>
                    <w:div w:id="1037437524">
                      <w:marLeft w:val="750"/>
                      <w:marRight w:val="0"/>
                      <w:marTop w:val="0"/>
                      <w:marBottom w:val="0"/>
                      <w:divBdr>
                        <w:top w:val="none" w:sz="0" w:space="0" w:color="auto"/>
                        <w:left w:val="none" w:sz="0" w:space="0" w:color="auto"/>
                        <w:bottom w:val="none" w:sz="0" w:space="0" w:color="auto"/>
                        <w:right w:val="none" w:sz="0" w:space="0" w:color="auto"/>
                      </w:divBdr>
                    </w:div>
                    <w:div w:id="1373966086">
                      <w:marLeft w:val="750"/>
                      <w:marRight w:val="0"/>
                      <w:marTop w:val="0"/>
                      <w:marBottom w:val="0"/>
                      <w:divBdr>
                        <w:top w:val="none" w:sz="0" w:space="0" w:color="auto"/>
                        <w:left w:val="none" w:sz="0" w:space="0" w:color="auto"/>
                        <w:bottom w:val="none" w:sz="0" w:space="0" w:color="auto"/>
                        <w:right w:val="none" w:sz="0" w:space="0" w:color="auto"/>
                      </w:divBdr>
                    </w:div>
                  </w:divsChild>
                </w:div>
                <w:div w:id="1477380262">
                  <w:marLeft w:val="300"/>
                  <w:marRight w:val="0"/>
                  <w:marTop w:val="75"/>
                  <w:marBottom w:val="0"/>
                  <w:divBdr>
                    <w:top w:val="none" w:sz="0" w:space="0" w:color="auto"/>
                    <w:left w:val="none" w:sz="0" w:space="0" w:color="auto"/>
                    <w:bottom w:val="none" w:sz="0" w:space="0" w:color="auto"/>
                    <w:right w:val="none" w:sz="0" w:space="0" w:color="auto"/>
                  </w:divBdr>
                  <w:divsChild>
                    <w:div w:id="46027844">
                      <w:marLeft w:val="750"/>
                      <w:marRight w:val="0"/>
                      <w:marTop w:val="0"/>
                      <w:marBottom w:val="0"/>
                      <w:divBdr>
                        <w:top w:val="none" w:sz="0" w:space="0" w:color="auto"/>
                        <w:left w:val="none" w:sz="0" w:space="0" w:color="auto"/>
                        <w:bottom w:val="none" w:sz="0" w:space="0" w:color="auto"/>
                        <w:right w:val="none" w:sz="0" w:space="0" w:color="auto"/>
                      </w:divBdr>
                    </w:div>
                  </w:divsChild>
                </w:div>
                <w:div w:id="1263101355">
                  <w:marLeft w:val="300"/>
                  <w:marRight w:val="0"/>
                  <w:marTop w:val="75"/>
                  <w:marBottom w:val="0"/>
                  <w:divBdr>
                    <w:top w:val="none" w:sz="0" w:space="0" w:color="auto"/>
                    <w:left w:val="none" w:sz="0" w:space="0" w:color="auto"/>
                    <w:bottom w:val="none" w:sz="0" w:space="0" w:color="auto"/>
                    <w:right w:val="none" w:sz="0" w:space="0" w:color="auto"/>
                  </w:divBdr>
                  <w:divsChild>
                    <w:div w:id="1538471191">
                      <w:marLeft w:val="750"/>
                      <w:marRight w:val="0"/>
                      <w:marTop w:val="0"/>
                      <w:marBottom w:val="0"/>
                      <w:divBdr>
                        <w:top w:val="none" w:sz="0" w:space="0" w:color="auto"/>
                        <w:left w:val="none" w:sz="0" w:space="0" w:color="auto"/>
                        <w:bottom w:val="none" w:sz="0" w:space="0" w:color="auto"/>
                        <w:right w:val="none" w:sz="0" w:space="0" w:color="auto"/>
                      </w:divBdr>
                    </w:div>
                  </w:divsChild>
                </w:div>
                <w:div w:id="2022318875">
                  <w:marLeft w:val="300"/>
                  <w:marRight w:val="0"/>
                  <w:marTop w:val="75"/>
                  <w:marBottom w:val="0"/>
                  <w:divBdr>
                    <w:top w:val="none" w:sz="0" w:space="0" w:color="auto"/>
                    <w:left w:val="none" w:sz="0" w:space="0" w:color="auto"/>
                    <w:bottom w:val="none" w:sz="0" w:space="0" w:color="auto"/>
                    <w:right w:val="none" w:sz="0" w:space="0" w:color="auto"/>
                  </w:divBdr>
                  <w:divsChild>
                    <w:div w:id="1872062404">
                      <w:marLeft w:val="750"/>
                      <w:marRight w:val="0"/>
                      <w:marTop w:val="0"/>
                      <w:marBottom w:val="0"/>
                      <w:divBdr>
                        <w:top w:val="none" w:sz="0" w:space="0" w:color="auto"/>
                        <w:left w:val="none" w:sz="0" w:space="0" w:color="auto"/>
                        <w:bottom w:val="none" w:sz="0" w:space="0" w:color="auto"/>
                        <w:right w:val="none" w:sz="0" w:space="0" w:color="auto"/>
                      </w:divBdr>
                    </w:div>
                  </w:divsChild>
                </w:div>
                <w:div w:id="1193767553">
                  <w:marLeft w:val="300"/>
                  <w:marRight w:val="0"/>
                  <w:marTop w:val="75"/>
                  <w:marBottom w:val="0"/>
                  <w:divBdr>
                    <w:top w:val="none" w:sz="0" w:space="0" w:color="auto"/>
                    <w:left w:val="none" w:sz="0" w:space="0" w:color="auto"/>
                    <w:bottom w:val="none" w:sz="0" w:space="0" w:color="auto"/>
                    <w:right w:val="none" w:sz="0" w:space="0" w:color="auto"/>
                  </w:divBdr>
                </w:div>
                <w:div w:id="1489980329">
                  <w:marLeft w:val="300"/>
                  <w:marRight w:val="0"/>
                  <w:marTop w:val="75"/>
                  <w:marBottom w:val="0"/>
                  <w:divBdr>
                    <w:top w:val="none" w:sz="0" w:space="0" w:color="auto"/>
                    <w:left w:val="none" w:sz="0" w:space="0" w:color="auto"/>
                    <w:bottom w:val="none" w:sz="0" w:space="0" w:color="auto"/>
                    <w:right w:val="none" w:sz="0" w:space="0" w:color="auto"/>
                  </w:divBdr>
                </w:div>
                <w:div w:id="239560203">
                  <w:marLeft w:val="300"/>
                  <w:marRight w:val="0"/>
                  <w:marTop w:val="75"/>
                  <w:marBottom w:val="0"/>
                  <w:divBdr>
                    <w:top w:val="none" w:sz="0" w:space="0" w:color="auto"/>
                    <w:left w:val="none" w:sz="0" w:space="0" w:color="auto"/>
                    <w:bottom w:val="none" w:sz="0" w:space="0" w:color="auto"/>
                    <w:right w:val="none" w:sz="0" w:space="0" w:color="auto"/>
                  </w:divBdr>
                  <w:divsChild>
                    <w:div w:id="766846979">
                      <w:marLeft w:val="750"/>
                      <w:marRight w:val="0"/>
                      <w:marTop w:val="0"/>
                      <w:marBottom w:val="0"/>
                      <w:divBdr>
                        <w:top w:val="none" w:sz="0" w:space="0" w:color="auto"/>
                        <w:left w:val="none" w:sz="0" w:space="0" w:color="auto"/>
                        <w:bottom w:val="none" w:sz="0" w:space="0" w:color="auto"/>
                        <w:right w:val="none" w:sz="0" w:space="0" w:color="auto"/>
                      </w:divBdr>
                    </w:div>
                    <w:div w:id="9185663">
                      <w:marLeft w:val="750"/>
                      <w:marRight w:val="0"/>
                      <w:marTop w:val="0"/>
                      <w:marBottom w:val="0"/>
                      <w:divBdr>
                        <w:top w:val="none" w:sz="0" w:space="0" w:color="auto"/>
                        <w:left w:val="none" w:sz="0" w:space="0" w:color="auto"/>
                        <w:bottom w:val="none" w:sz="0" w:space="0" w:color="auto"/>
                        <w:right w:val="none" w:sz="0" w:space="0" w:color="auto"/>
                      </w:divBdr>
                    </w:div>
                  </w:divsChild>
                </w:div>
                <w:div w:id="1262490011">
                  <w:marLeft w:val="300"/>
                  <w:marRight w:val="0"/>
                  <w:marTop w:val="75"/>
                  <w:marBottom w:val="0"/>
                  <w:divBdr>
                    <w:top w:val="none" w:sz="0" w:space="0" w:color="auto"/>
                    <w:left w:val="none" w:sz="0" w:space="0" w:color="auto"/>
                    <w:bottom w:val="none" w:sz="0" w:space="0" w:color="auto"/>
                    <w:right w:val="none" w:sz="0" w:space="0" w:color="auto"/>
                  </w:divBdr>
                  <w:divsChild>
                    <w:div w:id="1282540910">
                      <w:marLeft w:val="750"/>
                      <w:marRight w:val="0"/>
                      <w:marTop w:val="0"/>
                      <w:marBottom w:val="0"/>
                      <w:divBdr>
                        <w:top w:val="none" w:sz="0" w:space="0" w:color="auto"/>
                        <w:left w:val="none" w:sz="0" w:space="0" w:color="auto"/>
                        <w:bottom w:val="none" w:sz="0" w:space="0" w:color="auto"/>
                        <w:right w:val="none" w:sz="0" w:space="0" w:color="auto"/>
                      </w:divBdr>
                    </w:div>
                  </w:divsChild>
                </w:div>
                <w:div w:id="1302492759">
                  <w:marLeft w:val="300"/>
                  <w:marRight w:val="0"/>
                  <w:marTop w:val="75"/>
                  <w:marBottom w:val="0"/>
                  <w:divBdr>
                    <w:top w:val="none" w:sz="0" w:space="0" w:color="auto"/>
                    <w:left w:val="none" w:sz="0" w:space="0" w:color="auto"/>
                    <w:bottom w:val="none" w:sz="0" w:space="0" w:color="auto"/>
                    <w:right w:val="none" w:sz="0" w:space="0" w:color="auto"/>
                  </w:divBdr>
                  <w:divsChild>
                    <w:div w:id="2130974481">
                      <w:marLeft w:val="750"/>
                      <w:marRight w:val="0"/>
                      <w:marTop w:val="0"/>
                      <w:marBottom w:val="0"/>
                      <w:divBdr>
                        <w:top w:val="none" w:sz="0" w:space="0" w:color="auto"/>
                        <w:left w:val="none" w:sz="0" w:space="0" w:color="auto"/>
                        <w:bottom w:val="none" w:sz="0" w:space="0" w:color="auto"/>
                        <w:right w:val="none" w:sz="0" w:space="0" w:color="auto"/>
                      </w:divBdr>
                    </w:div>
                    <w:div w:id="1673293039">
                      <w:marLeft w:val="750"/>
                      <w:marRight w:val="0"/>
                      <w:marTop w:val="0"/>
                      <w:marBottom w:val="0"/>
                      <w:divBdr>
                        <w:top w:val="none" w:sz="0" w:space="0" w:color="auto"/>
                        <w:left w:val="none" w:sz="0" w:space="0" w:color="auto"/>
                        <w:bottom w:val="none" w:sz="0" w:space="0" w:color="auto"/>
                        <w:right w:val="none" w:sz="0" w:space="0" w:color="auto"/>
                      </w:divBdr>
                    </w:div>
                    <w:div w:id="756681394">
                      <w:marLeft w:val="750"/>
                      <w:marRight w:val="0"/>
                      <w:marTop w:val="0"/>
                      <w:marBottom w:val="0"/>
                      <w:divBdr>
                        <w:top w:val="none" w:sz="0" w:space="0" w:color="auto"/>
                        <w:left w:val="none" w:sz="0" w:space="0" w:color="auto"/>
                        <w:bottom w:val="none" w:sz="0" w:space="0" w:color="auto"/>
                        <w:right w:val="none" w:sz="0" w:space="0" w:color="auto"/>
                      </w:divBdr>
                    </w:div>
                  </w:divsChild>
                </w:div>
                <w:div w:id="1380940126">
                  <w:marLeft w:val="300"/>
                  <w:marRight w:val="0"/>
                  <w:marTop w:val="75"/>
                  <w:marBottom w:val="0"/>
                  <w:divBdr>
                    <w:top w:val="none" w:sz="0" w:space="0" w:color="auto"/>
                    <w:left w:val="none" w:sz="0" w:space="0" w:color="auto"/>
                    <w:bottom w:val="none" w:sz="0" w:space="0" w:color="auto"/>
                    <w:right w:val="none" w:sz="0" w:space="0" w:color="auto"/>
                  </w:divBdr>
                  <w:divsChild>
                    <w:div w:id="1905577">
                      <w:marLeft w:val="750"/>
                      <w:marRight w:val="0"/>
                      <w:marTop w:val="0"/>
                      <w:marBottom w:val="0"/>
                      <w:divBdr>
                        <w:top w:val="none" w:sz="0" w:space="0" w:color="auto"/>
                        <w:left w:val="none" w:sz="0" w:space="0" w:color="auto"/>
                        <w:bottom w:val="none" w:sz="0" w:space="0" w:color="auto"/>
                        <w:right w:val="none" w:sz="0" w:space="0" w:color="auto"/>
                      </w:divBdr>
                    </w:div>
                  </w:divsChild>
                </w:div>
                <w:div w:id="2109155104">
                  <w:marLeft w:val="300"/>
                  <w:marRight w:val="0"/>
                  <w:marTop w:val="75"/>
                  <w:marBottom w:val="0"/>
                  <w:divBdr>
                    <w:top w:val="none" w:sz="0" w:space="0" w:color="auto"/>
                    <w:left w:val="none" w:sz="0" w:space="0" w:color="auto"/>
                    <w:bottom w:val="none" w:sz="0" w:space="0" w:color="auto"/>
                    <w:right w:val="none" w:sz="0" w:space="0" w:color="auto"/>
                  </w:divBdr>
                  <w:divsChild>
                    <w:div w:id="960069310">
                      <w:marLeft w:val="750"/>
                      <w:marRight w:val="0"/>
                      <w:marTop w:val="0"/>
                      <w:marBottom w:val="0"/>
                      <w:divBdr>
                        <w:top w:val="none" w:sz="0" w:space="0" w:color="auto"/>
                        <w:left w:val="none" w:sz="0" w:space="0" w:color="auto"/>
                        <w:bottom w:val="none" w:sz="0" w:space="0" w:color="auto"/>
                        <w:right w:val="none" w:sz="0" w:space="0" w:color="auto"/>
                      </w:divBdr>
                    </w:div>
                    <w:div w:id="1927495260">
                      <w:marLeft w:val="750"/>
                      <w:marRight w:val="0"/>
                      <w:marTop w:val="0"/>
                      <w:marBottom w:val="0"/>
                      <w:divBdr>
                        <w:top w:val="none" w:sz="0" w:space="0" w:color="auto"/>
                        <w:left w:val="none" w:sz="0" w:space="0" w:color="auto"/>
                        <w:bottom w:val="none" w:sz="0" w:space="0" w:color="auto"/>
                        <w:right w:val="none" w:sz="0" w:space="0" w:color="auto"/>
                      </w:divBdr>
                    </w:div>
                    <w:div w:id="1842969078">
                      <w:marLeft w:val="750"/>
                      <w:marRight w:val="0"/>
                      <w:marTop w:val="0"/>
                      <w:marBottom w:val="0"/>
                      <w:divBdr>
                        <w:top w:val="none" w:sz="0" w:space="0" w:color="auto"/>
                        <w:left w:val="none" w:sz="0" w:space="0" w:color="auto"/>
                        <w:bottom w:val="none" w:sz="0" w:space="0" w:color="auto"/>
                        <w:right w:val="none" w:sz="0" w:space="0" w:color="auto"/>
                      </w:divBdr>
                    </w:div>
                  </w:divsChild>
                </w:div>
                <w:div w:id="620503749">
                  <w:marLeft w:val="300"/>
                  <w:marRight w:val="0"/>
                  <w:marTop w:val="75"/>
                  <w:marBottom w:val="0"/>
                  <w:divBdr>
                    <w:top w:val="none" w:sz="0" w:space="0" w:color="auto"/>
                    <w:left w:val="none" w:sz="0" w:space="0" w:color="auto"/>
                    <w:bottom w:val="none" w:sz="0" w:space="0" w:color="auto"/>
                    <w:right w:val="none" w:sz="0" w:space="0" w:color="auto"/>
                  </w:divBdr>
                  <w:divsChild>
                    <w:div w:id="170724424">
                      <w:marLeft w:val="750"/>
                      <w:marRight w:val="0"/>
                      <w:marTop w:val="0"/>
                      <w:marBottom w:val="0"/>
                      <w:divBdr>
                        <w:top w:val="none" w:sz="0" w:space="0" w:color="auto"/>
                        <w:left w:val="none" w:sz="0" w:space="0" w:color="auto"/>
                        <w:bottom w:val="none" w:sz="0" w:space="0" w:color="auto"/>
                        <w:right w:val="none" w:sz="0" w:space="0" w:color="auto"/>
                      </w:divBdr>
                    </w:div>
                  </w:divsChild>
                </w:div>
                <w:div w:id="1462730448">
                  <w:marLeft w:val="300"/>
                  <w:marRight w:val="0"/>
                  <w:marTop w:val="75"/>
                  <w:marBottom w:val="0"/>
                  <w:divBdr>
                    <w:top w:val="none" w:sz="0" w:space="0" w:color="auto"/>
                    <w:left w:val="none" w:sz="0" w:space="0" w:color="auto"/>
                    <w:bottom w:val="none" w:sz="0" w:space="0" w:color="auto"/>
                    <w:right w:val="none" w:sz="0" w:space="0" w:color="auto"/>
                  </w:divBdr>
                  <w:divsChild>
                    <w:div w:id="2064673063">
                      <w:marLeft w:val="750"/>
                      <w:marRight w:val="0"/>
                      <w:marTop w:val="0"/>
                      <w:marBottom w:val="0"/>
                      <w:divBdr>
                        <w:top w:val="none" w:sz="0" w:space="0" w:color="auto"/>
                        <w:left w:val="none" w:sz="0" w:space="0" w:color="auto"/>
                        <w:bottom w:val="none" w:sz="0" w:space="0" w:color="auto"/>
                        <w:right w:val="none" w:sz="0" w:space="0" w:color="auto"/>
                      </w:divBdr>
                    </w:div>
                    <w:div w:id="581329332">
                      <w:marLeft w:val="750"/>
                      <w:marRight w:val="0"/>
                      <w:marTop w:val="0"/>
                      <w:marBottom w:val="0"/>
                      <w:divBdr>
                        <w:top w:val="none" w:sz="0" w:space="0" w:color="auto"/>
                        <w:left w:val="none" w:sz="0" w:space="0" w:color="auto"/>
                        <w:bottom w:val="none" w:sz="0" w:space="0" w:color="auto"/>
                        <w:right w:val="none" w:sz="0" w:space="0" w:color="auto"/>
                      </w:divBdr>
                    </w:div>
                  </w:divsChild>
                </w:div>
                <w:div w:id="99690315">
                  <w:marLeft w:val="300"/>
                  <w:marRight w:val="0"/>
                  <w:marTop w:val="75"/>
                  <w:marBottom w:val="0"/>
                  <w:divBdr>
                    <w:top w:val="none" w:sz="0" w:space="0" w:color="auto"/>
                    <w:left w:val="none" w:sz="0" w:space="0" w:color="auto"/>
                    <w:bottom w:val="none" w:sz="0" w:space="0" w:color="auto"/>
                    <w:right w:val="none" w:sz="0" w:space="0" w:color="auto"/>
                  </w:divBdr>
                  <w:divsChild>
                    <w:div w:id="774253454">
                      <w:marLeft w:val="750"/>
                      <w:marRight w:val="0"/>
                      <w:marTop w:val="0"/>
                      <w:marBottom w:val="0"/>
                      <w:divBdr>
                        <w:top w:val="none" w:sz="0" w:space="0" w:color="auto"/>
                        <w:left w:val="none" w:sz="0" w:space="0" w:color="auto"/>
                        <w:bottom w:val="none" w:sz="0" w:space="0" w:color="auto"/>
                        <w:right w:val="none" w:sz="0" w:space="0" w:color="auto"/>
                      </w:divBdr>
                    </w:div>
                  </w:divsChild>
                </w:div>
                <w:div w:id="1176961586">
                  <w:marLeft w:val="300"/>
                  <w:marRight w:val="0"/>
                  <w:marTop w:val="75"/>
                  <w:marBottom w:val="0"/>
                  <w:divBdr>
                    <w:top w:val="none" w:sz="0" w:space="0" w:color="auto"/>
                    <w:left w:val="none" w:sz="0" w:space="0" w:color="auto"/>
                    <w:bottom w:val="none" w:sz="0" w:space="0" w:color="auto"/>
                    <w:right w:val="none" w:sz="0" w:space="0" w:color="auto"/>
                  </w:divBdr>
                  <w:divsChild>
                    <w:div w:id="1787775910">
                      <w:marLeft w:val="750"/>
                      <w:marRight w:val="0"/>
                      <w:marTop w:val="0"/>
                      <w:marBottom w:val="0"/>
                      <w:divBdr>
                        <w:top w:val="none" w:sz="0" w:space="0" w:color="auto"/>
                        <w:left w:val="none" w:sz="0" w:space="0" w:color="auto"/>
                        <w:bottom w:val="none" w:sz="0" w:space="0" w:color="auto"/>
                        <w:right w:val="none" w:sz="0" w:space="0" w:color="auto"/>
                      </w:divBdr>
                    </w:div>
                  </w:divsChild>
                </w:div>
                <w:div w:id="1290043282">
                  <w:marLeft w:val="300"/>
                  <w:marRight w:val="0"/>
                  <w:marTop w:val="75"/>
                  <w:marBottom w:val="0"/>
                  <w:divBdr>
                    <w:top w:val="none" w:sz="0" w:space="0" w:color="auto"/>
                    <w:left w:val="none" w:sz="0" w:space="0" w:color="auto"/>
                    <w:bottom w:val="none" w:sz="0" w:space="0" w:color="auto"/>
                    <w:right w:val="none" w:sz="0" w:space="0" w:color="auto"/>
                  </w:divBdr>
                  <w:divsChild>
                    <w:div w:id="912394146">
                      <w:marLeft w:val="750"/>
                      <w:marRight w:val="0"/>
                      <w:marTop w:val="0"/>
                      <w:marBottom w:val="0"/>
                      <w:divBdr>
                        <w:top w:val="none" w:sz="0" w:space="0" w:color="auto"/>
                        <w:left w:val="none" w:sz="0" w:space="0" w:color="auto"/>
                        <w:bottom w:val="none" w:sz="0" w:space="0" w:color="auto"/>
                        <w:right w:val="none" w:sz="0" w:space="0" w:color="auto"/>
                      </w:divBdr>
                    </w:div>
                  </w:divsChild>
                </w:div>
                <w:div w:id="881091363">
                  <w:marLeft w:val="300"/>
                  <w:marRight w:val="0"/>
                  <w:marTop w:val="75"/>
                  <w:marBottom w:val="0"/>
                  <w:divBdr>
                    <w:top w:val="none" w:sz="0" w:space="0" w:color="auto"/>
                    <w:left w:val="none" w:sz="0" w:space="0" w:color="auto"/>
                    <w:bottom w:val="none" w:sz="0" w:space="0" w:color="auto"/>
                    <w:right w:val="none" w:sz="0" w:space="0" w:color="auto"/>
                  </w:divBdr>
                </w:div>
                <w:div w:id="1846019154">
                  <w:marLeft w:val="300"/>
                  <w:marRight w:val="0"/>
                  <w:marTop w:val="75"/>
                  <w:marBottom w:val="0"/>
                  <w:divBdr>
                    <w:top w:val="none" w:sz="0" w:space="0" w:color="auto"/>
                    <w:left w:val="none" w:sz="0" w:space="0" w:color="auto"/>
                    <w:bottom w:val="none" w:sz="0" w:space="0" w:color="auto"/>
                    <w:right w:val="none" w:sz="0" w:space="0" w:color="auto"/>
                  </w:divBdr>
                </w:div>
                <w:div w:id="1628924692">
                  <w:marLeft w:val="300"/>
                  <w:marRight w:val="0"/>
                  <w:marTop w:val="75"/>
                  <w:marBottom w:val="0"/>
                  <w:divBdr>
                    <w:top w:val="none" w:sz="0" w:space="0" w:color="auto"/>
                    <w:left w:val="none" w:sz="0" w:space="0" w:color="auto"/>
                    <w:bottom w:val="none" w:sz="0" w:space="0" w:color="auto"/>
                    <w:right w:val="none" w:sz="0" w:space="0" w:color="auto"/>
                  </w:divBdr>
                  <w:divsChild>
                    <w:div w:id="966156141">
                      <w:marLeft w:val="750"/>
                      <w:marRight w:val="0"/>
                      <w:marTop w:val="0"/>
                      <w:marBottom w:val="0"/>
                      <w:divBdr>
                        <w:top w:val="none" w:sz="0" w:space="0" w:color="auto"/>
                        <w:left w:val="none" w:sz="0" w:space="0" w:color="auto"/>
                        <w:bottom w:val="none" w:sz="0" w:space="0" w:color="auto"/>
                        <w:right w:val="none" w:sz="0" w:space="0" w:color="auto"/>
                      </w:divBdr>
                    </w:div>
                    <w:div w:id="186524407">
                      <w:marLeft w:val="750"/>
                      <w:marRight w:val="0"/>
                      <w:marTop w:val="0"/>
                      <w:marBottom w:val="0"/>
                      <w:divBdr>
                        <w:top w:val="none" w:sz="0" w:space="0" w:color="auto"/>
                        <w:left w:val="none" w:sz="0" w:space="0" w:color="auto"/>
                        <w:bottom w:val="none" w:sz="0" w:space="0" w:color="auto"/>
                        <w:right w:val="none" w:sz="0" w:space="0" w:color="auto"/>
                      </w:divBdr>
                    </w:div>
                  </w:divsChild>
                </w:div>
                <w:div w:id="116876224">
                  <w:marLeft w:val="300"/>
                  <w:marRight w:val="0"/>
                  <w:marTop w:val="75"/>
                  <w:marBottom w:val="0"/>
                  <w:divBdr>
                    <w:top w:val="none" w:sz="0" w:space="0" w:color="auto"/>
                    <w:left w:val="none" w:sz="0" w:space="0" w:color="auto"/>
                    <w:bottom w:val="none" w:sz="0" w:space="0" w:color="auto"/>
                    <w:right w:val="none" w:sz="0" w:space="0" w:color="auto"/>
                  </w:divBdr>
                  <w:divsChild>
                    <w:div w:id="2070378878">
                      <w:marLeft w:val="750"/>
                      <w:marRight w:val="0"/>
                      <w:marTop w:val="0"/>
                      <w:marBottom w:val="0"/>
                      <w:divBdr>
                        <w:top w:val="none" w:sz="0" w:space="0" w:color="auto"/>
                        <w:left w:val="none" w:sz="0" w:space="0" w:color="auto"/>
                        <w:bottom w:val="none" w:sz="0" w:space="0" w:color="auto"/>
                        <w:right w:val="none" w:sz="0" w:space="0" w:color="auto"/>
                      </w:divBdr>
                    </w:div>
                  </w:divsChild>
                </w:div>
                <w:div w:id="1355378477">
                  <w:marLeft w:val="300"/>
                  <w:marRight w:val="0"/>
                  <w:marTop w:val="75"/>
                  <w:marBottom w:val="0"/>
                  <w:divBdr>
                    <w:top w:val="none" w:sz="0" w:space="0" w:color="auto"/>
                    <w:left w:val="none" w:sz="0" w:space="0" w:color="auto"/>
                    <w:bottom w:val="none" w:sz="0" w:space="0" w:color="auto"/>
                    <w:right w:val="none" w:sz="0" w:space="0" w:color="auto"/>
                  </w:divBdr>
                  <w:divsChild>
                    <w:div w:id="1468619634">
                      <w:marLeft w:val="750"/>
                      <w:marRight w:val="0"/>
                      <w:marTop w:val="0"/>
                      <w:marBottom w:val="0"/>
                      <w:divBdr>
                        <w:top w:val="none" w:sz="0" w:space="0" w:color="auto"/>
                        <w:left w:val="none" w:sz="0" w:space="0" w:color="auto"/>
                        <w:bottom w:val="none" w:sz="0" w:space="0" w:color="auto"/>
                        <w:right w:val="none" w:sz="0" w:space="0" w:color="auto"/>
                      </w:divBdr>
                    </w:div>
                    <w:div w:id="1240211966">
                      <w:marLeft w:val="750"/>
                      <w:marRight w:val="0"/>
                      <w:marTop w:val="0"/>
                      <w:marBottom w:val="0"/>
                      <w:divBdr>
                        <w:top w:val="none" w:sz="0" w:space="0" w:color="auto"/>
                        <w:left w:val="none" w:sz="0" w:space="0" w:color="auto"/>
                        <w:bottom w:val="none" w:sz="0" w:space="0" w:color="auto"/>
                        <w:right w:val="none" w:sz="0" w:space="0" w:color="auto"/>
                      </w:divBdr>
                    </w:div>
                    <w:div w:id="592476374">
                      <w:marLeft w:val="750"/>
                      <w:marRight w:val="0"/>
                      <w:marTop w:val="0"/>
                      <w:marBottom w:val="0"/>
                      <w:divBdr>
                        <w:top w:val="none" w:sz="0" w:space="0" w:color="auto"/>
                        <w:left w:val="none" w:sz="0" w:space="0" w:color="auto"/>
                        <w:bottom w:val="none" w:sz="0" w:space="0" w:color="auto"/>
                        <w:right w:val="none" w:sz="0" w:space="0" w:color="auto"/>
                      </w:divBdr>
                    </w:div>
                  </w:divsChild>
                </w:div>
                <w:div w:id="2142459096">
                  <w:marLeft w:val="300"/>
                  <w:marRight w:val="0"/>
                  <w:marTop w:val="75"/>
                  <w:marBottom w:val="0"/>
                  <w:divBdr>
                    <w:top w:val="none" w:sz="0" w:space="0" w:color="auto"/>
                    <w:left w:val="none" w:sz="0" w:space="0" w:color="auto"/>
                    <w:bottom w:val="none" w:sz="0" w:space="0" w:color="auto"/>
                    <w:right w:val="none" w:sz="0" w:space="0" w:color="auto"/>
                  </w:divBdr>
                  <w:divsChild>
                    <w:div w:id="753160124">
                      <w:marLeft w:val="750"/>
                      <w:marRight w:val="0"/>
                      <w:marTop w:val="0"/>
                      <w:marBottom w:val="0"/>
                      <w:divBdr>
                        <w:top w:val="none" w:sz="0" w:space="0" w:color="auto"/>
                        <w:left w:val="none" w:sz="0" w:space="0" w:color="auto"/>
                        <w:bottom w:val="none" w:sz="0" w:space="0" w:color="auto"/>
                        <w:right w:val="none" w:sz="0" w:space="0" w:color="auto"/>
                      </w:divBdr>
                    </w:div>
                  </w:divsChild>
                </w:div>
                <w:div w:id="1508862542">
                  <w:marLeft w:val="300"/>
                  <w:marRight w:val="0"/>
                  <w:marTop w:val="75"/>
                  <w:marBottom w:val="0"/>
                  <w:divBdr>
                    <w:top w:val="none" w:sz="0" w:space="0" w:color="auto"/>
                    <w:left w:val="none" w:sz="0" w:space="0" w:color="auto"/>
                    <w:bottom w:val="none" w:sz="0" w:space="0" w:color="auto"/>
                    <w:right w:val="none" w:sz="0" w:space="0" w:color="auto"/>
                  </w:divBdr>
                  <w:divsChild>
                    <w:div w:id="6947824">
                      <w:marLeft w:val="750"/>
                      <w:marRight w:val="0"/>
                      <w:marTop w:val="0"/>
                      <w:marBottom w:val="0"/>
                      <w:divBdr>
                        <w:top w:val="none" w:sz="0" w:space="0" w:color="auto"/>
                        <w:left w:val="none" w:sz="0" w:space="0" w:color="auto"/>
                        <w:bottom w:val="none" w:sz="0" w:space="0" w:color="auto"/>
                        <w:right w:val="none" w:sz="0" w:space="0" w:color="auto"/>
                      </w:divBdr>
                    </w:div>
                    <w:div w:id="121273405">
                      <w:marLeft w:val="750"/>
                      <w:marRight w:val="0"/>
                      <w:marTop w:val="0"/>
                      <w:marBottom w:val="0"/>
                      <w:divBdr>
                        <w:top w:val="none" w:sz="0" w:space="0" w:color="auto"/>
                        <w:left w:val="none" w:sz="0" w:space="0" w:color="auto"/>
                        <w:bottom w:val="none" w:sz="0" w:space="0" w:color="auto"/>
                        <w:right w:val="none" w:sz="0" w:space="0" w:color="auto"/>
                      </w:divBdr>
                    </w:div>
                    <w:div w:id="1730956356">
                      <w:marLeft w:val="750"/>
                      <w:marRight w:val="0"/>
                      <w:marTop w:val="0"/>
                      <w:marBottom w:val="0"/>
                      <w:divBdr>
                        <w:top w:val="none" w:sz="0" w:space="0" w:color="auto"/>
                        <w:left w:val="none" w:sz="0" w:space="0" w:color="auto"/>
                        <w:bottom w:val="none" w:sz="0" w:space="0" w:color="auto"/>
                        <w:right w:val="none" w:sz="0" w:space="0" w:color="auto"/>
                      </w:divBdr>
                    </w:div>
                  </w:divsChild>
                </w:div>
                <w:div w:id="1363281209">
                  <w:marLeft w:val="300"/>
                  <w:marRight w:val="0"/>
                  <w:marTop w:val="75"/>
                  <w:marBottom w:val="0"/>
                  <w:divBdr>
                    <w:top w:val="none" w:sz="0" w:space="0" w:color="auto"/>
                    <w:left w:val="none" w:sz="0" w:space="0" w:color="auto"/>
                    <w:bottom w:val="none" w:sz="0" w:space="0" w:color="auto"/>
                    <w:right w:val="none" w:sz="0" w:space="0" w:color="auto"/>
                  </w:divBdr>
                  <w:divsChild>
                    <w:div w:id="1263076881">
                      <w:marLeft w:val="750"/>
                      <w:marRight w:val="0"/>
                      <w:marTop w:val="0"/>
                      <w:marBottom w:val="0"/>
                      <w:divBdr>
                        <w:top w:val="none" w:sz="0" w:space="0" w:color="auto"/>
                        <w:left w:val="none" w:sz="0" w:space="0" w:color="auto"/>
                        <w:bottom w:val="none" w:sz="0" w:space="0" w:color="auto"/>
                        <w:right w:val="none" w:sz="0" w:space="0" w:color="auto"/>
                      </w:divBdr>
                    </w:div>
                  </w:divsChild>
                </w:div>
                <w:div w:id="700514363">
                  <w:marLeft w:val="300"/>
                  <w:marRight w:val="0"/>
                  <w:marTop w:val="75"/>
                  <w:marBottom w:val="0"/>
                  <w:divBdr>
                    <w:top w:val="none" w:sz="0" w:space="0" w:color="auto"/>
                    <w:left w:val="none" w:sz="0" w:space="0" w:color="auto"/>
                    <w:bottom w:val="none" w:sz="0" w:space="0" w:color="auto"/>
                    <w:right w:val="none" w:sz="0" w:space="0" w:color="auto"/>
                  </w:divBdr>
                  <w:divsChild>
                    <w:div w:id="1487554598">
                      <w:marLeft w:val="750"/>
                      <w:marRight w:val="0"/>
                      <w:marTop w:val="0"/>
                      <w:marBottom w:val="0"/>
                      <w:divBdr>
                        <w:top w:val="none" w:sz="0" w:space="0" w:color="auto"/>
                        <w:left w:val="none" w:sz="0" w:space="0" w:color="auto"/>
                        <w:bottom w:val="none" w:sz="0" w:space="0" w:color="auto"/>
                        <w:right w:val="none" w:sz="0" w:space="0" w:color="auto"/>
                      </w:divBdr>
                    </w:div>
                    <w:div w:id="1887135829">
                      <w:marLeft w:val="750"/>
                      <w:marRight w:val="0"/>
                      <w:marTop w:val="0"/>
                      <w:marBottom w:val="0"/>
                      <w:divBdr>
                        <w:top w:val="none" w:sz="0" w:space="0" w:color="auto"/>
                        <w:left w:val="none" w:sz="0" w:space="0" w:color="auto"/>
                        <w:bottom w:val="none" w:sz="0" w:space="0" w:color="auto"/>
                        <w:right w:val="none" w:sz="0" w:space="0" w:color="auto"/>
                      </w:divBdr>
                    </w:div>
                  </w:divsChild>
                </w:div>
                <w:div w:id="1810629950">
                  <w:marLeft w:val="300"/>
                  <w:marRight w:val="0"/>
                  <w:marTop w:val="75"/>
                  <w:marBottom w:val="0"/>
                  <w:divBdr>
                    <w:top w:val="none" w:sz="0" w:space="0" w:color="auto"/>
                    <w:left w:val="none" w:sz="0" w:space="0" w:color="auto"/>
                    <w:bottom w:val="none" w:sz="0" w:space="0" w:color="auto"/>
                    <w:right w:val="none" w:sz="0" w:space="0" w:color="auto"/>
                  </w:divBdr>
                  <w:divsChild>
                    <w:div w:id="1329862423">
                      <w:marLeft w:val="750"/>
                      <w:marRight w:val="0"/>
                      <w:marTop w:val="0"/>
                      <w:marBottom w:val="0"/>
                      <w:divBdr>
                        <w:top w:val="none" w:sz="0" w:space="0" w:color="auto"/>
                        <w:left w:val="none" w:sz="0" w:space="0" w:color="auto"/>
                        <w:bottom w:val="none" w:sz="0" w:space="0" w:color="auto"/>
                        <w:right w:val="none" w:sz="0" w:space="0" w:color="auto"/>
                      </w:divBdr>
                    </w:div>
                  </w:divsChild>
                </w:div>
                <w:div w:id="108164093">
                  <w:marLeft w:val="300"/>
                  <w:marRight w:val="0"/>
                  <w:marTop w:val="75"/>
                  <w:marBottom w:val="0"/>
                  <w:divBdr>
                    <w:top w:val="none" w:sz="0" w:space="0" w:color="auto"/>
                    <w:left w:val="none" w:sz="0" w:space="0" w:color="auto"/>
                    <w:bottom w:val="none" w:sz="0" w:space="0" w:color="auto"/>
                    <w:right w:val="none" w:sz="0" w:space="0" w:color="auto"/>
                  </w:divBdr>
                  <w:divsChild>
                    <w:div w:id="865364799">
                      <w:marLeft w:val="750"/>
                      <w:marRight w:val="0"/>
                      <w:marTop w:val="0"/>
                      <w:marBottom w:val="0"/>
                      <w:divBdr>
                        <w:top w:val="none" w:sz="0" w:space="0" w:color="auto"/>
                        <w:left w:val="none" w:sz="0" w:space="0" w:color="auto"/>
                        <w:bottom w:val="none" w:sz="0" w:space="0" w:color="auto"/>
                        <w:right w:val="none" w:sz="0" w:space="0" w:color="auto"/>
                      </w:divBdr>
                    </w:div>
                  </w:divsChild>
                </w:div>
                <w:div w:id="601573829">
                  <w:marLeft w:val="300"/>
                  <w:marRight w:val="0"/>
                  <w:marTop w:val="75"/>
                  <w:marBottom w:val="0"/>
                  <w:divBdr>
                    <w:top w:val="none" w:sz="0" w:space="0" w:color="auto"/>
                    <w:left w:val="none" w:sz="0" w:space="0" w:color="auto"/>
                    <w:bottom w:val="none" w:sz="0" w:space="0" w:color="auto"/>
                    <w:right w:val="none" w:sz="0" w:space="0" w:color="auto"/>
                  </w:divBdr>
                  <w:divsChild>
                    <w:div w:id="1554776665">
                      <w:marLeft w:val="750"/>
                      <w:marRight w:val="0"/>
                      <w:marTop w:val="0"/>
                      <w:marBottom w:val="0"/>
                      <w:divBdr>
                        <w:top w:val="none" w:sz="0" w:space="0" w:color="auto"/>
                        <w:left w:val="none" w:sz="0" w:space="0" w:color="auto"/>
                        <w:bottom w:val="none" w:sz="0" w:space="0" w:color="auto"/>
                        <w:right w:val="none" w:sz="0" w:space="0" w:color="auto"/>
                      </w:divBdr>
                    </w:div>
                  </w:divsChild>
                </w:div>
                <w:div w:id="640113489">
                  <w:marLeft w:val="300"/>
                  <w:marRight w:val="0"/>
                  <w:marTop w:val="75"/>
                  <w:marBottom w:val="0"/>
                  <w:divBdr>
                    <w:top w:val="none" w:sz="0" w:space="0" w:color="auto"/>
                    <w:left w:val="none" w:sz="0" w:space="0" w:color="auto"/>
                    <w:bottom w:val="none" w:sz="0" w:space="0" w:color="auto"/>
                    <w:right w:val="none" w:sz="0" w:space="0" w:color="auto"/>
                  </w:divBdr>
                </w:div>
                <w:div w:id="1606963651">
                  <w:marLeft w:val="300"/>
                  <w:marRight w:val="0"/>
                  <w:marTop w:val="75"/>
                  <w:marBottom w:val="0"/>
                  <w:divBdr>
                    <w:top w:val="none" w:sz="0" w:space="0" w:color="auto"/>
                    <w:left w:val="none" w:sz="0" w:space="0" w:color="auto"/>
                    <w:bottom w:val="none" w:sz="0" w:space="0" w:color="auto"/>
                    <w:right w:val="none" w:sz="0" w:space="0" w:color="auto"/>
                  </w:divBdr>
                </w:div>
                <w:div w:id="782573730">
                  <w:marLeft w:val="300"/>
                  <w:marRight w:val="0"/>
                  <w:marTop w:val="75"/>
                  <w:marBottom w:val="0"/>
                  <w:divBdr>
                    <w:top w:val="none" w:sz="0" w:space="0" w:color="auto"/>
                    <w:left w:val="none" w:sz="0" w:space="0" w:color="auto"/>
                    <w:bottom w:val="none" w:sz="0" w:space="0" w:color="auto"/>
                    <w:right w:val="none" w:sz="0" w:space="0" w:color="auto"/>
                  </w:divBdr>
                  <w:divsChild>
                    <w:div w:id="1212116931">
                      <w:marLeft w:val="750"/>
                      <w:marRight w:val="0"/>
                      <w:marTop w:val="0"/>
                      <w:marBottom w:val="0"/>
                      <w:divBdr>
                        <w:top w:val="none" w:sz="0" w:space="0" w:color="auto"/>
                        <w:left w:val="none" w:sz="0" w:space="0" w:color="auto"/>
                        <w:bottom w:val="none" w:sz="0" w:space="0" w:color="auto"/>
                        <w:right w:val="none" w:sz="0" w:space="0" w:color="auto"/>
                      </w:divBdr>
                    </w:div>
                    <w:div w:id="1213691753">
                      <w:marLeft w:val="750"/>
                      <w:marRight w:val="0"/>
                      <w:marTop w:val="0"/>
                      <w:marBottom w:val="0"/>
                      <w:divBdr>
                        <w:top w:val="none" w:sz="0" w:space="0" w:color="auto"/>
                        <w:left w:val="none" w:sz="0" w:space="0" w:color="auto"/>
                        <w:bottom w:val="none" w:sz="0" w:space="0" w:color="auto"/>
                        <w:right w:val="none" w:sz="0" w:space="0" w:color="auto"/>
                      </w:divBdr>
                    </w:div>
                  </w:divsChild>
                </w:div>
                <w:div w:id="1195655601">
                  <w:marLeft w:val="300"/>
                  <w:marRight w:val="0"/>
                  <w:marTop w:val="75"/>
                  <w:marBottom w:val="0"/>
                  <w:divBdr>
                    <w:top w:val="none" w:sz="0" w:space="0" w:color="auto"/>
                    <w:left w:val="none" w:sz="0" w:space="0" w:color="auto"/>
                    <w:bottom w:val="none" w:sz="0" w:space="0" w:color="auto"/>
                    <w:right w:val="none" w:sz="0" w:space="0" w:color="auto"/>
                  </w:divBdr>
                  <w:divsChild>
                    <w:div w:id="90051377">
                      <w:marLeft w:val="750"/>
                      <w:marRight w:val="0"/>
                      <w:marTop w:val="0"/>
                      <w:marBottom w:val="0"/>
                      <w:divBdr>
                        <w:top w:val="none" w:sz="0" w:space="0" w:color="auto"/>
                        <w:left w:val="none" w:sz="0" w:space="0" w:color="auto"/>
                        <w:bottom w:val="none" w:sz="0" w:space="0" w:color="auto"/>
                        <w:right w:val="none" w:sz="0" w:space="0" w:color="auto"/>
                      </w:divBdr>
                    </w:div>
                  </w:divsChild>
                </w:div>
                <w:div w:id="1704207788">
                  <w:marLeft w:val="300"/>
                  <w:marRight w:val="0"/>
                  <w:marTop w:val="75"/>
                  <w:marBottom w:val="0"/>
                  <w:divBdr>
                    <w:top w:val="none" w:sz="0" w:space="0" w:color="auto"/>
                    <w:left w:val="none" w:sz="0" w:space="0" w:color="auto"/>
                    <w:bottom w:val="none" w:sz="0" w:space="0" w:color="auto"/>
                    <w:right w:val="none" w:sz="0" w:space="0" w:color="auto"/>
                  </w:divBdr>
                  <w:divsChild>
                    <w:div w:id="1265964952">
                      <w:marLeft w:val="750"/>
                      <w:marRight w:val="0"/>
                      <w:marTop w:val="0"/>
                      <w:marBottom w:val="0"/>
                      <w:divBdr>
                        <w:top w:val="none" w:sz="0" w:space="0" w:color="auto"/>
                        <w:left w:val="none" w:sz="0" w:space="0" w:color="auto"/>
                        <w:bottom w:val="none" w:sz="0" w:space="0" w:color="auto"/>
                        <w:right w:val="none" w:sz="0" w:space="0" w:color="auto"/>
                      </w:divBdr>
                    </w:div>
                    <w:div w:id="794522769">
                      <w:marLeft w:val="750"/>
                      <w:marRight w:val="0"/>
                      <w:marTop w:val="0"/>
                      <w:marBottom w:val="0"/>
                      <w:divBdr>
                        <w:top w:val="none" w:sz="0" w:space="0" w:color="auto"/>
                        <w:left w:val="none" w:sz="0" w:space="0" w:color="auto"/>
                        <w:bottom w:val="none" w:sz="0" w:space="0" w:color="auto"/>
                        <w:right w:val="none" w:sz="0" w:space="0" w:color="auto"/>
                      </w:divBdr>
                    </w:div>
                    <w:div w:id="466162061">
                      <w:marLeft w:val="750"/>
                      <w:marRight w:val="0"/>
                      <w:marTop w:val="0"/>
                      <w:marBottom w:val="0"/>
                      <w:divBdr>
                        <w:top w:val="none" w:sz="0" w:space="0" w:color="auto"/>
                        <w:left w:val="none" w:sz="0" w:space="0" w:color="auto"/>
                        <w:bottom w:val="none" w:sz="0" w:space="0" w:color="auto"/>
                        <w:right w:val="none" w:sz="0" w:space="0" w:color="auto"/>
                      </w:divBdr>
                    </w:div>
                  </w:divsChild>
                </w:div>
                <w:div w:id="2091929245">
                  <w:marLeft w:val="300"/>
                  <w:marRight w:val="0"/>
                  <w:marTop w:val="75"/>
                  <w:marBottom w:val="0"/>
                  <w:divBdr>
                    <w:top w:val="none" w:sz="0" w:space="0" w:color="auto"/>
                    <w:left w:val="none" w:sz="0" w:space="0" w:color="auto"/>
                    <w:bottom w:val="none" w:sz="0" w:space="0" w:color="auto"/>
                    <w:right w:val="none" w:sz="0" w:space="0" w:color="auto"/>
                  </w:divBdr>
                  <w:divsChild>
                    <w:div w:id="1099178426">
                      <w:marLeft w:val="750"/>
                      <w:marRight w:val="0"/>
                      <w:marTop w:val="0"/>
                      <w:marBottom w:val="0"/>
                      <w:divBdr>
                        <w:top w:val="none" w:sz="0" w:space="0" w:color="auto"/>
                        <w:left w:val="none" w:sz="0" w:space="0" w:color="auto"/>
                        <w:bottom w:val="none" w:sz="0" w:space="0" w:color="auto"/>
                        <w:right w:val="none" w:sz="0" w:space="0" w:color="auto"/>
                      </w:divBdr>
                    </w:div>
                  </w:divsChild>
                </w:div>
                <w:div w:id="735788464">
                  <w:marLeft w:val="300"/>
                  <w:marRight w:val="0"/>
                  <w:marTop w:val="75"/>
                  <w:marBottom w:val="0"/>
                  <w:divBdr>
                    <w:top w:val="none" w:sz="0" w:space="0" w:color="auto"/>
                    <w:left w:val="none" w:sz="0" w:space="0" w:color="auto"/>
                    <w:bottom w:val="none" w:sz="0" w:space="0" w:color="auto"/>
                    <w:right w:val="none" w:sz="0" w:space="0" w:color="auto"/>
                  </w:divBdr>
                  <w:divsChild>
                    <w:div w:id="124279662">
                      <w:marLeft w:val="750"/>
                      <w:marRight w:val="0"/>
                      <w:marTop w:val="0"/>
                      <w:marBottom w:val="0"/>
                      <w:divBdr>
                        <w:top w:val="none" w:sz="0" w:space="0" w:color="auto"/>
                        <w:left w:val="none" w:sz="0" w:space="0" w:color="auto"/>
                        <w:bottom w:val="none" w:sz="0" w:space="0" w:color="auto"/>
                        <w:right w:val="none" w:sz="0" w:space="0" w:color="auto"/>
                      </w:divBdr>
                    </w:div>
                    <w:div w:id="694114749">
                      <w:marLeft w:val="750"/>
                      <w:marRight w:val="0"/>
                      <w:marTop w:val="0"/>
                      <w:marBottom w:val="0"/>
                      <w:divBdr>
                        <w:top w:val="none" w:sz="0" w:space="0" w:color="auto"/>
                        <w:left w:val="none" w:sz="0" w:space="0" w:color="auto"/>
                        <w:bottom w:val="none" w:sz="0" w:space="0" w:color="auto"/>
                        <w:right w:val="none" w:sz="0" w:space="0" w:color="auto"/>
                      </w:divBdr>
                    </w:div>
                    <w:div w:id="1083334056">
                      <w:marLeft w:val="750"/>
                      <w:marRight w:val="0"/>
                      <w:marTop w:val="0"/>
                      <w:marBottom w:val="0"/>
                      <w:divBdr>
                        <w:top w:val="none" w:sz="0" w:space="0" w:color="auto"/>
                        <w:left w:val="none" w:sz="0" w:space="0" w:color="auto"/>
                        <w:bottom w:val="none" w:sz="0" w:space="0" w:color="auto"/>
                        <w:right w:val="none" w:sz="0" w:space="0" w:color="auto"/>
                      </w:divBdr>
                    </w:div>
                  </w:divsChild>
                </w:div>
                <w:div w:id="805855921">
                  <w:marLeft w:val="300"/>
                  <w:marRight w:val="0"/>
                  <w:marTop w:val="75"/>
                  <w:marBottom w:val="0"/>
                  <w:divBdr>
                    <w:top w:val="none" w:sz="0" w:space="0" w:color="auto"/>
                    <w:left w:val="none" w:sz="0" w:space="0" w:color="auto"/>
                    <w:bottom w:val="none" w:sz="0" w:space="0" w:color="auto"/>
                    <w:right w:val="none" w:sz="0" w:space="0" w:color="auto"/>
                  </w:divBdr>
                  <w:divsChild>
                    <w:div w:id="531650494">
                      <w:marLeft w:val="750"/>
                      <w:marRight w:val="0"/>
                      <w:marTop w:val="0"/>
                      <w:marBottom w:val="0"/>
                      <w:divBdr>
                        <w:top w:val="none" w:sz="0" w:space="0" w:color="auto"/>
                        <w:left w:val="none" w:sz="0" w:space="0" w:color="auto"/>
                        <w:bottom w:val="none" w:sz="0" w:space="0" w:color="auto"/>
                        <w:right w:val="none" w:sz="0" w:space="0" w:color="auto"/>
                      </w:divBdr>
                    </w:div>
                  </w:divsChild>
                </w:div>
                <w:div w:id="50732952">
                  <w:marLeft w:val="300"/>
                  <w:marRight w:val="0"/>
                  <w:marTop w:val="75"/>
                  <w:marBottom w:val="0"/>
                  <w:divBdr>
                    <w:top w:val="none" w:sz="0" w:space="0" w:color="auto"/>
                    <w:left w:val="none" w:sz="0" w:space="0" w:color="auto"/>
                    <w:bottom w:val="none" w:sz="0" w:space="0" w:color="auto"/>
                    <w:right w:val="none" w:sz="0" w:space="0" w:color="auto"/>
                  </w:divBdr>
                  <w:divsChild>
                    <w:div w:id="1054501815">
                      <w:marLeft w:val="750"/>
                      <w:marRight w:val="0"/>
                      <w:marTop w:val="0"/>
                      <w:marBottom w:val="0"/>
                      <w:divBdr>
                        <w:top w:val="none" w:sz="0" w:space="0" w:color="auto"/>
                        <w:left w:val="none" w:sz="0" w:space="0" w:color="auto"/>
                        <w:bottom w:val="none" w:sz="0" w:space="0" w:color="auto"/>
                        <w:right w:val="none" w:sz="0" w:space="0" w:color="auto"/>
                      </w:divBdr>
                    </w:div>
                    <w:div w:id="2013101241">
                      <w:marLeft w:val="750"/>
                      <w:marRight w:val="0"/>
                      <w:marTop w:val="0"/>
                      <w:marBottom w:val="0"/>
                      <w:divBdr>
                        <w:top w:val="none" w:sz="0" w:space="0" w:color="auto"/>
                        <w:left w:val="none" w:sz="0" w:space="0" w:color="auto"/>
                        <w:bottom w:val="none" w:sz="0" w:space="0" w:color="auto"/>
                        <w:right w:val="none" w:sz="0" w:space="0" w:color="auto"/>
                      </w:divBdr>
                    </w:div>
                  </w:divsChild>
                </w:div>
                <w:div w:id="758986900">
                  <w:marLeft w:val="300"/>
                  <w:marRight w:val="0"/>
                  <w:marTop w:val="75"/>
                  <w:marBottom w:val="0"/>
                  <w:divBdr>
                    <w:top w:val="none" w:sz="0" w:space="0" w:color="auto"/>
                    <w:left w:val="none" w:sz="0" w:space="0" w:color="auto"/>
                    <w:bottom w:val="none" w:sz="0" w:space="0" w:color="auto"/>
                    <w:right w:val="none" w:sz="0" w:space="0" w:color="auto"/>
                  </w:divBdr>
                  <w:divsChild>
                    <w:div w:id="254293767">
                      <w:marLeft w:val="750"/>
                      <w:marRight w:val="0"/>
                      <w:marTop w:val="0"/>
                      <w:marBottom w:val="0"/>
                      <w:divBdr>
                        <w:top w:val="none" w:sz="0" w:space="0" w:color="auto"/>
                        <w:left w:val="none" w:sz="0" w:space="0" w:color="auto"/>
                        <w:bottom w:val="none" w:sz="0" w:space="0" w:color="auto"/>
                        <w:right w:val="none" w:sz="0" w:space="0" w:color="auto"/>
                      </w:divBdr>
                    </w:div>
                  </w:divsChild>
                </w:div>
                <w:div w:id="1441416728">
                  <w:marLeft w:val="300"/>
                  <w:marRight w:val="0"/>
                  <w:marTop w:val="75"/>
                  <w:marBottom w:val="0"/>
                  <w:divBdr>
                    <w:top w:val="none" w:sz="0" w:space="0" w:color="auto"/>
                    <w:left w:val="none" w:sz="0" w:space="0" w:color="auto"/>
                    <w:bottom w:val="none" w:sz="0" w:space="0" w:color="auto"/>
                    <w:right w:val="none" w:sz="0" w:space="0" w:color="auto"/>
                  </w:divBdr>
                  <w:divsChild>
                    <w:div w:id="756094679">
                      <w:marLeft w:val="750"/>
                      <w:marRight w:val="0"/>
                      <w:marTop w:val="0"/>
                      <w:marBottom w:val="0"/>
                      <w:divBdr>
                        <w:top w:val="none" w:sz="0" w:space="0" w:color="auto"/>
                        <w:left w:val="none" w:sz="0" w:space="0" w:color="auto"/>
                        <w:bottom w:val="none" w:sz="0" w:space="0" w:color="auto"/>
                        <w:right w:val="none" w:sz="0" w:space="0" w:color="auto"/>
                      </w:divBdr>
                    </w:div>
                  </w:divsChild>
                </w:div>
                <w:div w:id="1389038786">
                  <w:marLeft w:val="300"/>
                  <w:marRight w:val="0"/>
                  <w:marTop w:val="75"/>
                  <w:marBottom w:val="0"/>
                  <w:divBdr>
                    <w:top w:val="none" w:sz="0" w:space="0" w:color="auto"/>
                    <w:left w:val="none" w:sz="0" w:space="0" w:color="auto"/>
                    <w:bottom w:val="none" w:sz="0" w:space="0" w:color="auto"/>
                    <w:right w:val="none" w:sz="0" w:space="0" w:color="auto"/>
                  </w:divBdr>
                  <w:divsChild>
                    <w:div w:id="427889260">
                      <w:marLeft w:val="750"/>
                      <w:marRight w:val="0"/>
                      <w:marTop w:val="0"/>
                      <w:marBottom w:val="0"/>
                      <w:divBdr>
                        <w:top w:val="none" w:sz="0" w:space="0" w:color="auto"/>
                        <w:left w:val="none" w:sz="0" w:space="0" w:color="auto"/>
                        <w:bottom w:val="none" w:sz="0" w:space="0" w:color="auto"/>
                        <w:right w:val="none" w:sz="0" w:space="0" w:color="auto"/>
                      </w:divBdr>
                    </w:div>
                  </w:divsChild>
                </w:div>
                <w:div w:id="2143452316">
                  <w:marLeft w:val="300"/>
                  <w:marRight w:val="0"/>
                  <w:marTop w:val="75"/>
                  <w:marBottom w:val="0"/>
                  <w:divBdr>
                    <w:top w:val="none" w:sz="0" w:space="0" w:color="auto"/>
                    <w:left w:val="none" w:sz="0" w:space="0" w:color="auto"/>
                    <w:bottom w:val="none" w:sz="0" w:space="0" w:color="auto"/>
                    <w:right w:val="none" w:sz="0" w:space="0" w:color="auto"/>
                  </w:divBdr>
                </w:div>
                <w:div w:id="511723211">
                  <w:marLeft w:val="300"/>
                  <w:marRight w:val="0"/>
                  <w:marTop w:val="75"/>
                  <w:marBottom w:val="0"/>
                  <w:divBdr>
                    <w:top w:val="none" w:sz="0" w:space="0" w:color="auto"/>
                    <w:left w:val="none" w:sz="0" w:space="0" w:color="auto"/>
                    <w:bottom w:val="none" w:sz="0" w:space="0" w:color="auto"/>
                    <w:right w:val="none" w:sz="0" w:space="0" w:color="auto"/>
                  </w:divBdr>
                </w:div>
                <w:div w:id="1353801985">
                  <w:marLeft w:val="300"/>
                  <w:marRight w:val="0"/>
                  <w:marTop w:val="75"/>
                  <w:marBottom w:val="0"/>
                  <w:divBdr>
                    <w:top w:val="none" w:sz="0" w:space="0" w:color="auto"/>
                    <w:left w:val="none" w:sz="0" w:space="0" w:color="auto"/>
                    <w:bottom w:val="none" w:sz="0" w:space="0" w:color="auto"/>
                    <w:right w:val="none" w:sz="0" w:space="0" w:color="auto"/>
                  </w:divBdr>
                  <w:divsChild>
                    <w:div w:id="2145275191">
                      <w:marLeft w:val="750"/>
                      <w:marRight w:val="0"/>
                      <w:marTop w:val="0"/>
                      <w:marBottom w:val="0"/>
                      <w:divBdr>
                        <w:top w:val="none" w:sz="0" w:space="0" w:color="auto"/>
                        <w:left w:val="none" w:sz="0" w:space="0" w:color="auto"/>
                        <w:bottom w:val="none" w:sz="0" w:space="0" w:color="auto"/>
                        <w:right w:val="none" w:sz="0" w:space="0" w:color="auto"/>
                      </w:divBdr>
                    </w:div>
                    <w:div w:id="1321271451">
                      <w:marLeft w:val="750"/>
                      <w:marRight w:val="0"/>
                      <w:marTop w:val="0"/>
                      <w:marBottom w:val="0"/>
                      <w:divBdr>
                        <w:top w:val="none" w:sz="0" w:space="0" w:color="auto"/>
                        <w:left w:val="none" w:sz="0" w:space="0" w:color="auto"/>
                        <w:bottom w:val="none" w:sz="0" w:space="0" w:color="auto"/>
                        <w:right w:val="none" w:sz="0" w:space="0" w:color="auto"/>
                      </w:divBdr>
                    </w:div>
                  </w:divsChild>
                </w:div>
                <w:div w:id="1195079207">
                  <w:marLeft w:val="300"/>
                  <w:marRight w:val="0"/>
                  <w:marTop w:val="75"/>
                  <w:marBottom w:val="0"/>
                  <w:divBdr>
                    <w:top w:val="none" w:sz="0" w:space="0" w:color="auto"/>
                    <w:left w:val="none" w:sz="0" w:space="0" w:color="auto"/>
                    <w:bottom w:val="none" w:sz="0" w:space="0" w:color="auto"/>
                    <w:right w:val="none" w:sz="0" w:space="0" w:color="auto"/>
                  </w:divBdr>
                  <w:divsChild>
                    <w:div w:id="316612902">
                      <w:marLeft w:val="750"/>
                      <w:marRight w:val="0"/>
                      <w:marTop w:val="0"/>
                      <w:marBottom w:val="0"/>
                      <w:divBdr>
                        <w:top w:val="none" w:sz="0" w:space="0" w:color="auto"/>
                        <w:left w:val="none" w:sz="0" w:space="0" w:color="auto"/>
                        <w:bottom w:val="none" w:sz="0" w:space="0" w:color="auto"/>
                        <w:right w:val="none" w:sz="0" w:space="0" w:color="auto"/>
                      </w:divBdr>
                    </w:div>
                  </w:divsChild>
                </w:div>
                <w:div w:id="1432313459">
                  <w:marLeft w:val="300"/>
                  <w:marRight w:val="0"/>
                  <w:marTop w:val="75"/>
                  <w:marBottom w:val="0"/>
                  <w:divBdr>
                    <w:top w:val="none" w:sz="0" w:space="0" w:color="auto"/>
                    <w:left w:val="none" w:sz="0" w:space="0" w:color="auto"/>
                    <w:bottom w:val="none" w:sz="0" w:space="0" w:color="auto"/>
                    <w:right w:val="none" w:sz="0" w:space="0" w:color="auto"/>
                  </w:divBdr>
                  <w:divsChild>
                    <w:div w:id="1882011561">
                      <w:marLeft w:val="750"/>
                      <w:marRight w:val="0"/>
                      <w:marTop w:val="0"/>
                      <w:marBottom w:val="0"/>
                      <w:divBdr>
                        <w:top w:val="none" w:sz="0" w:space="0" w:color="auto"/>
                        <w:left w:val="none" w:sz="0" w:space="0" w:color="auto"/>
                        <w:bottom w:val="none" w:sz="0" w:space="0" w:color="auto"/>
                        <w:right w:val="none" w:sz="0" w:space="0" w:color="auto"/>
                      </w:divBdr>
                    </w:div>
                    <w:div w:id="1540118910">
                      <w:marLeft w:val="750"/>
                      <w:marRight w:val="0"/>
                      <w:marTop w:val="0"/>
                      <w:marBottom w:val="0"/>
                      <w:divBdr>
                        <w:top w:val="none" w:sz="0" w:space="0" w:color="auto"/>
                        <w:left w:val="none" w:sz="0" w:space="0" w:color="auto"/>
                        <w:bottom w:val="none" w:sz="0" w:space="0" w:color="auto"/>
                        <w:right w:val="none" w:sz="0" w:space="0" w:color="auto"/>
                      </w:divBdr>
                    </w:div>
                    <w:div w:id="1321808298">
                      <w:marLeft w:val="750"/>
                      <w:marRight w:val="0"/>
                      <w:marTop w:val="0"/>
                      <w:marBottom w:val="0"/>
                      <w:divBdr>
                        <w:top w:val="none" w:sz="0" w:space="0" w:color="auto"/>
                        <w:left w:val="none" w:sz="0" w:space="0" w:color="auto"/>
                        <w:bottom w:val="none" w:sz="0" w:space="0" w:color="auto"/>
                        <w:right w:val="none" w:sz="0" w:space="0" w:color="auto"/>
                      </w:divBdr>
                    </w:div>
                  </w:divsChild>
                </w:div>
                <w:div w:id="1643189687">
                  <w:marLeft w:val="300"/>
                  <w:marRight w:val="0"/>
                  <w:marTop w:val="75"/>
                  <w:marBottom w:val="0"/>
                  <w:divBdr>
                    <w:top w:val="none" w:sz="0" w:space="0" w:color="auto"/>
                    <w:left w:val="none" w:sz="0" w:space="0" w:color="auto"/>
                    <w:bottom w:val="none" w:sz="0" w:space="0" w:color="auto"/>
                    <w:right w:val="none" w:sz="0" w:space="0" w:color="auto"/>
                  </w:divBdr>
                  <w:divsChild>
                    <w:div w:id="2079667400">
                      <w:marLeft w:val="750"/>
                      <w:marRight w:val="0"/>
                      <w:marTop w:val="0"/>
                      <w:marBottom w:val="0"/>
                      <w:divBdr>
                        <w:top w:val="none" w:sz="0" w:space="0" w:color="auto"/>
                        <w:left w:val="none" w:sz="0" w:space="0" w:color="auto"/>
                        <w:bottom w:val="none" w:sz="0" w:space="0" w:color="auto"/>
                        <w:right w:val="none" w:sz="0" w:space="0" w:color="auto"/>
                      </w:divBdr>
                    </w:div>
                  </w:divsChild>
                </w:div>
                <w:div w:id="540023273">
                  <w:marLeft w:val="300"/>
                  <w:marRight w:val="0"/>
                  <w:marTop w:val="75"/>
                  <w:marBottom w:val="0"/>
                  <w:divBdr>
                    <w:top w:val="none" w:sz="0" w:space="0" w:color="auto"/>
                    <w:left w:val="none" w:sz="0" w:space="0" w:color="auto"/>
                    <w:bottom w:val="none" w:sz="0" w:space="0" w:color="auto"/>
                    <w:right w:val="none" w:sz="0" w:space="0" w:color="auto"/>
                  </w:divBdr>
                  <w:divsChild>
                    <w:div w:id="302856208">
                      <w:marLeft w:val="750"/>
                      <w:marRight w:val="0"/>
                      <w:marTop w:val="0"/>
                      <w:marBottom w:val="0"/>
                      <w:divBdr>
                        <w:top w:val="none" w:sz="0" w:space="0" w:color="auto"/>
                        <w:left w:val="none" w:sz="0" w:space="0" w:color="auto"/>
                        <w:bottom w:val="none" w:sz="0" w:space="0" w:color="auto"/>
                        <w:right w:val="none" w:sz="0" w:space="0" w:color="auto"/>
                      </w:divBdr>
                    </w:div>
                    <w:div w:id="1499342914">
                      <w:marLeft w:val="750"/>
                      <w:marRight w:val="0"/>
                      <w:marTop w:val="0"/>
                      <w:marBottom w:val="0"/>
                      <w:divBdr>
                        <w:top w:val="none" w:sz="0" w:space="0" w:color="auto"/>
                        <w:left w:val="none" w:sz="0" w:space="0" w:color="auto"/>
                        <w:bottom w:val="none" w:sz="0" w:space="0" w:color="auto"/>
                        <w:right w:val="none" w:sz="0" w:space="0" w:color="auto"/>
                      </w:divBdr>
                    </w:div>
                    <w:div w:id="70977898">
                      <w:marLeft w:val="750"/>
                      <w:marRight w:val="0"/>
                      <w:marTop w:val="0"/>
                      <w:marBottom w:val="0"/>
                      <w:divBdr>
                        <w:top w:val="none" w:sz="0" w:space="0" w:color="auto"/>
                        <w:left w:val="none" w:sz="0" w:space="0" w:color="auto"/>
                        <w:bottom w:val="none" w:sz="0" w:space="0" w:color="auto"/>
                        <w:right w:val="none" w:sz="0" w:space="0" w:color="auto"/>
                      </w:divBdr>
                    </w:div>
                  </w:divsChild>
                </w:div>
                <w:div w:id="1407603981">
                  <w:marLeft w:val="300"/>
                  <w:marRight w:val="0"/>
                  <w:marTop w:val="75"/>
                  <w:marBottom w:val="0"/>
                  <w:divBdr>
                    <w:top w:val="none" w:sz="0" w:space="0" w:color="auto"/>
                    <w:left w:val="none" w:sz="0" w:space="0" w:color="auto"/>
                    <w:bottom w:val="none" w:sz="0" w:space="0" w:color="auto"/>
                    <w:right w:val="none" w:sz="0" w:space="0" w:color="auto"/>
                  </w:divBdr>
                  <w:divsChild>
                    <w:div w:id="191774293">
                      <w:marLeft w:val="750"/>
                      <w:marRight w:val="0"/>
                      <w:marTop w:val="0"/>
                      <w:marBottom w:val="0"/>
                      <w:divBdr>
                        <w:top w:val="none" w:sz="0" w:space="0" w:color="auto"/>
                        <w:left w:val="none" w:sz="0" w:space="0" w:color="auto"/>
                        <w:bottom w:val="none" w:sz="0" w:space="0" w:color="auto"/>
                        <w:right w:val="none" w:sz="0" w:space="0" w:color="auto"/>
                      </w:divBdr>
                    </w:div>
                  </w:divsChild>
                </w:div>
                <w:div w:id="678778329">
                  <w:marLeft w:val="300"/>
                  <w:marRight w:val="0"/>
                  <w:marTop w:val="75"/>
                  <w:marBottom w:val="0"/>
                  <w:divBdr>
                    <w:top w:val="none" w:sz="0" w:space="0" w:color="auto"/>
                    <w:left w:val="none" w:sz="0" w:space="0" w:color="auto"/>
                    <w:bottom w:val="none" w:sz="0" w:space="0" w:color="auto"/>
                    <w:right w:val="none" w:sz="0" w:space="0" w:color="auto"/>
                  </w:divBdr>
                  <w:divsChild>
                    <w:div w:id="2009018018">
                      <w:marLeft w:val="750"/>
                      <w:marRight w:val="0"/>
                      <w:marTop w:val="0"/>
                      <w:marBottom w:val="0"/>
                      <w:divBdr>
                        <w:top w:val="none" w:sz="0" w:space="0" w:color="auto"/>
                        <w:left w:val="none" w:sz="0" w:space="0" w:color="auto"/>
                        <w:bottom w:val="none" w:sz="0" w:space="0" w:color="auto"/>
                        <w:right w:val="none" w:sz="0" w:space="0" w:color="auto"/>
                      </w:divBdr>
                    </w:div>
                    <w:div w:id="194008441">
                      <w:marLeft w:val="750"/>
                      <w:marRight w:val="0"/>
                      <w:marTop w:val="0"/>
                      <w:marBottom w:val="0"/>
                      <w:divBdr>
                        <w:top w:val="none" w:sz="0" w:space="0" w:color="auto"/>
                        <w:left w:val="none" w:sz="0" w:space="0" w:color="auto"/>
                        <w:bottom w:val="none" w:sz="0" w:space="0" w:color="auto"/>
                        <w:right w:val="none" w:sz="0" w:space="0" w:color="auto"/>
                      </w:divBdr>
                    </w:div>
                  </w:divsChild>
                </w:div>
                <w:div w:id="179855582">
                  <w:marLeft w:val="300"/>
                  <w:marRight w:val="0"/>
                  <w:marTop w:val="75"/>
                  <w:marBottom w:val="0"/>
                  <w:divBdr>
                    <w:top w:val="none" w:sz="0" w:space="0" w:color="auto"/>
                    <w:left w:val="none" w:sz="0" w:space="0" w:color="auto"/>
                    <w:bottom w:val="none" w:sz="0" w:space="0" w:color="auto"/>
                    <w:right w:val="none" w:sz="0" w:space="0" w:color="auto"/>
                  </w:divBdr>
                  <w:divsChild>
                    <w:div w:id="286743862">
                      <w:marLeft w:val="750"/>
                      <w:marRight w:val="0"/>
                      <w:marTop w:val="0"/>
                      <w:marBottom w:val="0"/>
                      <w:divBdr>
                        <w:top w:val="none" w:sz="0" w:space="0" w:color="auto"/>
                        <w:left w:val="none" w:sz="0" w:space="0" w:color="auto"/>
                        <w:bottom w:val="none" w:sz="0" w:space="0" w:color="auto"/>
                        <w:right w:val="none" w:sz="0" w:space="0" w:color="auto"/>
                      </w:divBdr>
                    </w:div>
                  </w:divsChild>
                </w:div>
                <w:div w:id="171341768">
                  <w:marLeft w:val="300"/>
                  <w:marRight w:val="0"/>
                  <w:marTop w:val="75"/>
                  <w:marBottom w:val="0"/>
                  <w:divBdr>
                    <w:top w:val="none" w:sz="0" w:space="0" w:color="auto"/>
                    <w:left w:val="none" w:sz="0" w:space="0" w:color="auto"/>
                    <w:bottom w:val="none" w:sz="0" w:space="0" w:color="auto"/>
                    <w:right w:val="none" w:sz="0" w:space="0" w:color="auto"/>
                  </w:divBdr>
                  <w:divsChild>
                    <w:div w:id="965239788">
                      <w:marLeft w:val="750"/>
                      <w:marRight w:val="0"/>
                      <w:marTop w:val="0"/>
                      <w:marBottom w:val="0"/>
                      <w:divBdr>
                        <w:top w:val="none" w:sz="0" w:space="0" w:color="auto"/>
                        <w:left w:val="none" w:sz="0" w:space="0" w:color="auto"/>
                        <w:bottom w:val="none" w:sz="0" w:space="0" w:color="auto"/>
                        <w:right w:val="none" w:sz="0" w:space="0" w:color="auto"/>
                      </w:divBdr>
                    </w:div>
                  </w:divsChild>
                </w:div>
                <w:div w:id="1410731780">
                  <w:marLeft w:val="300"/>
                  <w:marRight w:val="0"/>
                  <w:marTop w:val="75"/>
                  <w:marBottom w:val="0"/>
                  <w:divBdr>
                    <w:top w:val="none" w:sz="0" w:space="0" w:color="auto"/>
                    <w:left w:val="none" w:sz="0" w:space="0" w:color="auto"/>
                    <w:bottom w:val="none" w:sz="0" w:space="0" w:color="auto"/>
                    <w:right w:val="none" w:sz="0" w:space="0" w:color="auto"/>
                  </w:divBdr>
                  <w:divsChild>
                    <w:div w:id="1593780456">
                      <w:marLeft w:val="750"/>
                      <w:marRight w:val="0"/>
                      <w:marTop w:val="0"/>
                      <w:marBottom w:val="0"/>
                      <w:divBdr>
                        <w:top w:val="none" w:sz="0" w:space="0" w:color="auto"/>
                        <w:left w:val="none" w:sz="0" w:space="0" w:color="auto"/>
                        <w:bottom w:val="none" w:sz="0" w:space="0" w:color="auto"/>
                        <w:right w:val="none" w:sz="0" w:space="0" w:color="auto"/>
                      </w:divBdr>
                    </w:div>
                  </w:divsChild>
                </w:div>
                <w:div w:id="404299812">
                  <w:marLeft w:val="300"/>
                  <w:marRight w:val="0"/>
                  <w:marTop w:val="75"/>
                  <w:marBottom w:val="0"/>
                  <w:divBdr>
                    <w:top w:val="none" w:sz="0" w:space="0" w:color="auto"/>
                    <w:left w:val="none" w:sz="0" w:space="0" w:color="auto"/>
                    <w:bottom w:val="none" w:sz="0" w:space="0" w:color="auto"/>
                    <w:right w:val="none" w:sz="0" w:space="0" w:color="auto"/>
                  </w:divBdr>
                </w:div>
                <w:div w:id="335151640">
                  <w:marLeft w:val="300"/>
                  <w:marRight w:val="0"/>
                  <w:marTop w:val="75"/>
                  <w:marBottom w:val="0"/>
                  <w:divBdr>
                    <w:top w:val="none" w:sz="0" w:space="0" w:color="auto"/>
                    <w:left w:val="none" w:sz="0" w:space="0" w:color="auto"/>
                    <w:bottom w:val="none" w:sz="0" w:space="0" w:color="auto"/>
                    <w:right w:val="none" w:sz="0" w:space="0" w:color="auto"/>
                  </w:divBdr>
                </w:div>
                <w:div w:id="958995472">
                  <w:marLeft w:val="300"/>
                  <w:marRight w:val="0"/>
                  <w:marTop w:val="75"/>
                  <w:marBottom w:val="0"/>
                  <w:divBdr>
                    <w:top w:val="none" w:sz="0" w:space="0" w:color="auto"/>
                    <w:left w:val="none" w:sz="0" w:space="0" w:color="auto"/>
                    <w:bottom w:val="none" w:sz="0" w:space="0" w:color="auto"/>
                    <w:right w:val="none" w:sz="0" w:space="0" w:color="auto"/>
                  </w:divBdr>
                  <w:divsChild>
                    <w:div w:id="1773621696">
                      <w:marLeft w:val="750"/>
                      <w:marRight w:val="0"/>
                      <w:marTop w:val="0"/>
                      <w:marBottom w:val="0"/>
                      <w:divBdr>
                        <w:top w:val="none" w:sz="0" w:space="0" w:color="auto"/>
                        <w:left w:val="none" w:sz="0" w:space="0" w:color="auto"/>
                        <w:bottom w:val="none" w:sz="0" w:space="0" w:color="auto"/>
                        <w:right w:val="none" w:sz="0" w:space="0" w:color="auto"/>
                      </w:divBdr>
                    </w:div>
                    <w:div w:id="1560431866">
                      <w:marLeft w:val="750"/>
                      <w:marRight w:val="0"/>
                      <w:marTop w:val="0"/>
                      <w:marBottom w:val="0"/>
                      <w:divBdr>
                        <w:top w:val="none" w:sz="0" w:space="0" w:color="auto"/>
                        <w:left w:val="none" w:sz="0" w:space="0" w:color="auto"/>
                        <w:bottom w:val="none" w:sz="0" w:space="0" w:color="auto"/>
                        <w:right w:val="none" w:sz="0" w:space="0" w:color="auto"/>
                      </w:divBdr>
                    </w:div>
                  </w:divsChild>
                </w:div>
                <w:div w:id="1525944623">
                  <w:marLeft w:val="300"/>
                  <w:marRight w:val="0"/>
                  <w:marTop w:val="75"/>
                  <w:marBottom w:val="0"/>
                  <w:divBdr>
                    <w:top w:val="none" w:sz="0" w:space="0" w:color="auto"/>
                    <w:left w:val="none" w:sz="0" w:space="0" w:color="auto"/>
                    <w:bottom w:val="none" w:sz="0" w:space="0" w:color="auto"/>
                    <w:right w:val="none" w:sz="0" w:space="0" w:color="auto"/>
                  </w:divBdr>
                  <w:divsChild>
                    <w:div w:id="576669773">
                      <w:marLeft w:val="750"/>
                      <w:marRight w:val="0"/>
                      <w:marTop w:val="0"/>
                      <w:marBottom w:val="0"/>
                      <w:divBdr>
                        <w:top w:val="none" w:sz="0" w:space="0" w:color="auto"/>
                        <w:left w:val="none" w:sz="0" w:space="0" w:color="auto"/>
                        <w:bottom w:val="none" w:sz="0" w:space="0" w:color="auto"/>
                        <w:right w:val="none" w:sz="0" w:space="0" w:color="auto"/>
                      </w:divBdr>
                    </w:div>
                  </w:divsChild>
                </w:div>
                <w:div w:id="2102677045">
                  <w:marLeft w:val="300"/>
                  <w:marRight w:val="0"/>
                  <w:marTop w:val="75"/>
                  <w:marBottom w:val="0"/>
                  <w:divBdr>
                    <w:top w:val="none" w:sz="0" w:space="0" w:color="auto"/>
                    <w:left w:val="none" w:sz="0" w:space="0" w:color="auto"/>
                    <w:bottom w:val="none" w:sz="0" w:space="0" w:color="auto"/>
                    <w:right w:val="none" w:sz="0" w:space="0" w:color="auto"/>
                  </w:divBdr>
                  <w:divsChild>
                    <w:div w:id="1328242716">
                      <w:marLeft w:val="750"/>
                      <w:marRight w:val="0"/>
                      <w:marTop w:val="0"/>
                      <w:marBottom w:val="0"/>
                      <w:divBdr>
                        <w:top w:val="none" w:sz="0" w:space="0" w:color="auto"/>
                        <w:left w:val="none" w:sz="0" w:space="0" w:color="auto"/>
                        <w:bottom w:val="none" w:sz="0" w:space="0" w:color="auto"/>
                        <w:right w:val="none" w:sz="0" w:space="0" w:color="auto"/>
                      </w:divBdr>
                    </w:div>
                    <w:div w:id="653609581">
                      <w:marLeft w:val="750"/>
                      <w:marRight w:val="0"/>
                      <w:marTop w:val="0"/>
                      <w:marBottom w:val="0"/>
                      <w:divBdr>
                        <w:top w:val="none" w:sz="0" w:space="0" w:color="auto"/>
                        <w:left w:val="none" w:sz="0" w:space="0" w:color="auto"/>
                        <w:bottom w:val="none" w:sz="0" w:space="0" w:color="auto"/>
                        <w:right w:val="none" w:sz="0" w:space="0" w:color="auto"/>
                      </w:divBdr>
                    </w:div>
                    <w:div w:id="1517229661">
                      <w:marLeft w:val="750"/>
                      <w:marRight w:val="0"/>
                      <w:marTop w:val="0"/>
                      <w:marBottom w:val="0"/>
                      <w:divBdr>
                        <w:top w:val="none" w:sz="0" w:space="0" w:color="auto"/>
                        <w:left w:val="none" w:sz="0" w:space="0" w:color="auto"/>
                        <w:bottom w:val="none" w:sz="0" w:space="0" w:color="auto"/>
                        <w:right w:val="none" w:sz="0" w:space="0" w:color="auto"/>
                      </w:divBdr>
                    </w:div>
                  </w:divsChild>
                </w:div>
                <w:div w:id="158883623">
                  <w:marLeft w:val="300"/>
                  <w:marRight w:val="0"/>
                  <w:marTop w:val="75"/>
                  <w:marBottom w:val="0"/>
                  <w:divBdr>
                    <w:top w:val="none" w:sz="0" w:space="0" w:color="auto"/>
                    <w:left w:val="none" w:sz="0" w:space="0" w:color="auto"/>
                    <w:bottom w:val="none" w:sz="0" w:space="0" w:color="auto"/>
                    <w:right w:val="none" w:sz="0" w:space="0" w:color="auto"/>
                  </w:divBdr>
                  <w:divsChild>
                    <w:div w:id="2017145970">
                      <w:marLeft w:val="750"/>
                      <w:marRight w:val="0"/>
                      <w:marTop w:val="0"/>
                      <w:marBottom w:val="0"/>
                      <w:divBdr>
                        <w:top w:val="none" w:sz="0" w:space="0" w:color="auto"/>
                        <w:left w:val="none" w:sz="0" w:space="0" w:color="auto"/>
                        <w:bottom w:val="none" w:sz="0" w:space="0" w:color="auto"/>
                        <w:right w:val="none" w:sz="0" w:space="0" w:color="auto"/>
                      </w:divBdr>
                    </w:div>
                  </w:divsChild>
                </w:div>
                <w:div w:id="276722464">
                  <w:marLeft w:val="300"/>
                  <w:marRight w:val="0"/>
                  <w:marTop w:val="75"/>
                  <w:marBottom w:val="0"/>
                  <w:divBdr>
                    <w:top w:val="none" w:sz="0" w:space="0" w:color="auto"/>
                    <w:left w:val="none" w:sz="0" w:space="0" w:color="auto"/>
                    <w:bottom w:val="none" w:sz="0" w:space="0" w:color="auto"/>
                    <w:right w:val="none" w:sz="0" w:space="0" w:color="auto"/>
                  </w:divBdr>
                  <w:divsChild>
                    <w:div w:id="242495024">
                      <w:marLeft w:val="750"/>
                      <w:marRight w:val="0"/>
                      <w:marTop w:val="0"/>
                      <w:marBottom w:val="0"/>
                      <w:divBdr>
                        <w:top w:val="none" w:sz="0" w:space="0" w:color="auto"/>
                        <w:left w:val="none" w:sz="0" w:space="0" w:color="auto"/>
                        <w:bottom w:val="none" w:sz="0" w:space="0" w:color="auto"/>
                        <w:right w:val="none" w:sz="0" w:space="0" w:color="auto"/>
                      </w:divBdr>
                    </w:div>
                    <w:div w:id="1914588085">
                      <w:marLeft w:val="750"/>
                      <w:marRight w:val="0"/>
                      <w:marTop w:val="0"/>
                      <w:marBottom w:val="0"/>
                      <w:divBdr>
                        <w:top w:val="none" w:sz="0" w:space="0" w:color="auto"/>
                        <w:left w:val="none" w:sz="0" w:space="0" w:color="auto"/>
                        <w:bottom w:val="none" w:sz="0" w:space="0" w:color="auto"/>
                        <w:right w:val="none" w:sz="0" w:space="0" w:color="auto"/>
                      </w:divBdr>
                    </w:div>
                    <w:div w:id="2063288726">
                      <w:marLeft w:val="750"/>
                      <w:marRight w:val="0"/>
                      <w:marTop w:val="0"/>
                      <w:marBottom w:val="0"/>
                      <w:divBdr>
                        <w:top w:val="none" w:sz="0" w:space="0" w:color="auto"/>
                        <w:left w:val="none" w:sz="0" w:space="0" w:color="auto"/>
                        <w:bottom w:val="none" w:sz="0" w:space="0" w:color="auto"/>
                        <w:right w:val="none" w:sz="0" w:space="0" w:color="auto"/>
                      </w:divBdr>
                    </w:div>
                  </w:divsChild>
                </w:div>
                <w:div w:id="1833527148">
                  <w:marLeft w:val="300"/>
                  <w:marRight w:val="0"/>
                  <w:marTop w:val="75"/>
                  <w:marBottom w:val="0"/>
                  <w:divBdr>
                    <w:top w:val="none" w:sz="0" w:space="0" w:color="auto"/>
                    <w:left w:val="none" w:sz="0" w:space="0" w:color="auto"/>
                    <w:bottom w:val="none" w:sz="0" w:space="0" w:color="auto"/>
                    <w:right w:val="none" w:sz="0" w:space="0" w:color="auto"/>
                  </w:divBdr>
                  <w:divsChild>
                    <w:div w:id="1329751433">
                      <w:marLeft w:val="750"/>
                      <w:marRight w:val="0"/>
                      <w:marTop w:val="0"/>
                      <w:marBottom w:val="0"/>
                      <w:divBdr>
                        <w:top w:val="none" w:sz="0" w:space="0" w:color="auto"/>
                        <w:left w:val="none" w:sz="0" w:space="0" w:color="auto"/>
                        <w:bottom w:val="none" w:sz="0" w:space="0" w:color="auto"/>
                        <w:right w:val="none" w:sz="0" w:space="0" w:color="auto"/>
                      </w:divBdr>
                    </w:div>
                  </w:divsChild>
                </w:div>
                <w:div w:id="1934630201">
                  <w:marLeft w:val="300"/>
                  <w:marRight w:val="0"/>
                  <w:marTop w:val="75"/>
                  <w:marBottom w:val="0"/>
                  <w:divBdr>
                    <w:top w:val="none" w:sz="0" w:space="0" w:color="auto"/>
                    <w:left w:val="none" w:sz="0" w:space="0" w:color="auto"/>
                    <w:bottom w:val="none" w:sz="0" w:space="0" w:color="auto"/>
                    <w:right w:val="none" w:sz="0" w:space="0" w:color="auto"/>
                  </w:divBdr>
                  <w:divsChild>
                    <w:div w:id="1355182476">
                      <w:marLeft w:val="750"/>
                      <w:marRight w:val="0"/>
                      <w:marTop w:val="0"/>
                      <w:marBottom w:val="0"/>
                      <w:divBdr>
                        <w:top w:val="none" w:sz="0" w:space="0" w:color="auto"/>
                        <w:left w:val="none" w:sz="0" w:space="0" w:color="auto"/>
                        <w:bottom w:val="none" w:sz="0" w:space="0" w:color="auto"/>
                        <w:right w:val="none" w:sz="0" w:space="0" w:color="auto"/>
                      </w:divBdr>
                    </w:div>
                    <w:div w:id="642663228">
                      <w:marLeft w:val="750"/>
                      <w:marRight w:val="0"/>
                      <w:marTop w:val="0"/>
                      <w:marBottom w:val="0"/>
                      <w:divBdr>
                        <w:top w:val="none" w:sz="0" w:space="0" w:color="auto"/>
                        <w:left w:val="none" w:sz="0" w:space="0" w:color="auto"/>
                        <w:bottom w:val="none" w:sz="0" w:space="0" w:color="auto"/>
                        <w:right w:val="none" w:sz="0" w:space="0" w:color="auto"/>
                      </w:divBdr>
                    </w:div>
                  </w:divsChild>
                </w:div>
                <w:div w:id="1656910068">
                  <w:marLeft w:val="300"/>
                  <w:marRight w:val="0"/>
                  <w:marTop w:val="75"/>
                  <w:marBottom w:val="0"/>
                  <w:divBdr>
                    <w:top w:val="none" w:sz="0" w:space="0" w:color="auto"/>
                    <w:left w:val="none" w:sz="0" w:space="0" w:color="auto"/>
                    <w:bottom w:val="none" w:sz="0" w:space="0" w:color="auto"/>
                    <w:right w:val="none" w:sz="0" w:space="0" w:color="auto"/>
                  </w:divBdr>
                  <w:divsChild>
                    <w:div w:id="292567857">
                      <w:marLeft w:val="750"/>
                      <w:marRight w:val="0"/>
                      <w:marTop w:val="0"/>
                      <w:marBottom w:val="0"/>
                      <w:divBdr>
                        <w:top w:val="none" w:sz="0" w:space="0" w:color="auto"/>
                        <w:left w:val="none" w:sz="0" w:space="0" w:color="auto"/>
                        <w:bottom w:val="none" w:sz="0" w:space="0" w:color="auto"/>
                        <w:right w:val="none" w:sz="0" w:space="0" w:color="auto"/>
                      </w:divBdr>
                    </w:div>
                  </w:divsChild>
                </w:div>
                <w:div w:id="1310751196">
                  <w:marLeft w:val="300"/>
                  <w:marRight w:val="0"/>
                  <w:marTop w:val="75"/>
                  <w:marBottom w:val="0"/>
                  <w:divBdr>
                    <w:top w:val="none" w:sz="0" w:space="0" w:color="auto"/>
                    <w:left w:val="none" w:sz="0" w:space="0" w:color="auto"/>
                    <w:bottom w:val="none" w:sz="0" w:space="0" w:color="auto"/>
                    <w:right w:val="none" w:sz="0" w:space="0" w:color="auto"/>
                  </w:divBdr>
                  <w:divsChild>
                    <w:div w:id="1582107611">
                      <w:marLeft w:val="750"/>
                      <w:marRight w:val="0"/>
                      <w:marTop w:val="0"/>
                      <w:marBottom w:val="0"/>
                      <w:divBdr>
                        <w:top w:val="none" w:sz="0" w:space="0" w:color="auto"/>
                        <w:left w:val="none" w:sz="0" w:space="0" w:color="auto"/>
                        <w:bottom w:val="none" w:sz="0" w:space="0" w:color="auto"/>
                        <w:right w:val="none" w:sz="0" w:space="0" w:color="auto"/>
                      </w:divBdr>
                    </w:div>
                  </w:divsChild>
                </w:div>
                <w:div w:id="252789475">
                  <w:marLeft w:val="300"/>
                  <w:marRight w:val="0"/>
                  <w:marTop w:val="75"/>
                  <w:marBottom w:val="0"/>
                  <w:divBdr>
                    <w:top w:val="none" w:sz="0" w:space="0" w:color="auto"/>
                    <w:left w:val="none" w:sz="0" w:space="0" w:color="auto"/>
                    <w:bottom w:val="none" w:sz="0" w:space="0" w:color="auto"/>
                    <w:right w:val="none" w:sz="0" w:space="0" w:color="auto"/>
                  </w:divBdr>
                  <w:divsChild>
                    <w:div w:id="325401384">
                      <w:marLeft w:val="750"/>
                      <w:marRight w:val="0"/>
                      <w:marTop w:val="0"/>
                      <w:marBottom w:val="0"/>
                      <w:divBdr>
                        <w:top w:val="none" w:sz="0" w:space="0" w:color="auto"/>
                        <w:left w:val="none" w:sz="0" w:space="0" w:color="auto"/>
                        <w:bottom w:val="none" w:sz="0" w:space="0" w:color="auto"/>
                        <w:right w:val="none" w:sz="0" w:space="0" w:color="auto"/>
                      </w:divBdr>
                    </w:div>
                  </w:divsChild>
                </w:div>
                <w:div w:id="271281138">
                  <w:marLeft w:val="300"/>
                  <w:marRight w:val="0"/>
                  <w:marTop w:val="75"/>
                  <w:marBottom w:val="0"/>
                  <w:divBdr>
                    <w:top w:val="none" w:sz="0" w:space="0" w:color="auto"/>
                    <w:left w:val="none" w:sz="0" w:space="0" w:color="auto"/>
                    <w:bottom w:val="none" w:sz="0" w:space="0" w:color="auto"/>
                    <w:right w:val="none" w:sz="0" w:space="0" w:color="auto"/>
                  </w:divBdr>
                </w:div>
                <w:div w:id="1108770606">
                  <w:marLeft w:val="300"/>
                  <w:marRight w:val="0"/>
                  <w:marTop w:val="75"/>
                  <w:marBottom w:val="0"/>
                  <w:divBdr>
                    <w:top w:val="none" w:sz="0" w:space="0" w:color="auto"/>
                    <w:left w:val="none" w:sz="0" w:space="0" w:color="auto"/>
                    <w:bottom w:val="none" w:sz="0" w:space="0" w:color="auto"/>
                    <w:right w:val="none" w:sz="0" w:space="0" w:color="auto"/>
                  </w:divBdr>
                </w:div>
                <w:div w:id="689262515">
                  <w:marLeft w:val="300"/>
                  <w:marRight w:val="0"/>
                  <w:marTop w:val="75"/>
                  <w:marBottom w:val="0"/>
                  <w:divBdr>
                    <w:top w:val="none" w:sz="0" w:space="0" w:color="auto"/>
                    <w:left w:val="none" w:sz="0" w:space="0" w:color="auto"/>
                    <w:bottom w:val="none" w:sz="0" w:space="0" w:color="auto"/>
                    <w:right w:val="none" w:sz="0" w:space="0" w:color="auto"/>
                  </w:divBdr>
                  <w:divsChild>
                    <w:div w:id="1199321359">
                      <w:marLeft w:val="750"/>
                      <w:marRight w:val="0"/>
                      <w:marTop w:val="0"/>
                      <w:marBottom w:val="0"/>
                      <w:divBdr>
                        <w:top w:val="none" w:sz="0" w:space="0" w:color="auto"/>
                        <w:left w:val="none" w:sz="0" w:space="0" w:color="auto"/>
                        <w:bottom w:val="none" w:sz="0" w:space="0" w:color="auto"/>
                        <w:right w:val="none" w:sz="0" w:space="0" w:color="auto"/>
                      </w:divBdr>
                    </w:div>
                    <w:div w:id="809833654">
                      <w:marLeft w:val="750"/>
                      <w:marRight w:val="0"/>
                      <w:marTop w:val="0"/>
                      <w:marBottom w:val="0"/>
                      <w:divBdr>
                        <w:top w:val="none" w:sz="0" w:space="0" w:color="auto"/>
                        <w:left w:val="none" w:sz="0" w:space="0" w:color="auto"/>
                        <w:bottom w:val="none" w:sz="0" w:space="0" w:color="auto"/>
                        <w:right w:val="none" w:sz="0" w:space="0" w:color="auto"/>
                      </w:divBdr>
                    </w:div>
                  </w:divsChild>
                </w:div>
                <w:div w:id="1103187646">
                  <w:marLeft w:val="300"/>
                  <w:marRight w:val="0"/>
                  <w:marTop w:val="75"/>
                  <w:marBottom w:val="0"/>
                  <w:divBdr>
                    <w:top w:val="none" w:sz="0" w:space="0" w:color="auto"/>
                    <w:left w:val="none" w:sz="0" w:space="0" w:color="auto"/>
                    <w:bottom w:val="none" w:sz="0" w:space="0" w:color="auto"/>
                    <w:right w:val="none" w:sz="0" w:space="0" w:color="auto"/>
                  </w:divBdr>
                  <w:divsChild>
                    <w:div w:id="329791023">
                      <w:marLeft w:val="750"/>
                      <w:marRight w:val="0"/>
                      <w:marTop w:val="0"/>
                      <w:marBottom w:val="0"/>
                      <w:divBdr>
                        <w:top w:val="none" w:sz="0" w:space="0" w:color="auto"/>
                        <w:left w:val="none" w:sz="0" w:space="0" w:color="auto"/>
                        <w:bottom w:val="none" w:sz="0" w:space="0" w:color="auto"/>
                        <w:right w:val="none" w:sz="0" w:space="0" w:color="auto"/>
                      </w:divBdr>
                    </w:div>
                  </w:divsChild>
                </w:div>
                <w:div w:id="410583787">
                  <w:marLeft w:val="300"/>
                  <w:marRight w:val="0"/>
                  <w:marTop w:val="75"/>
                  <w:marBottom w:val="0"/>
                  <w:divBdr>
                    <w:top w:val="none" w:sz="0" w:space="0" w:color="auto"/>
                    <w:left w:val="none" w:sz="0" w:space="0" w:color="auto"/>
                    <w:bottom w:val="none" w:sz="0" w:space="0" w:color="auto"/>
                    <w:right w:val="none" w:sz="0" w:space="0" w:color="auto"/>
                  </w:divBdr>
                  <w:divsChild>
                    <w:div w:id="1941335648">
                      <w:marLeft w:val="750"/>
                      <w:marRight w:val="0"/>
                      <w:marTop w:val="0"/>
                      <w:marBottom w:val="0"/>
                      <w:divBdr>
                        <w:top w:val="none" w:sz="0" w:space="0" w:color="auto"/>
                        <w:left w:val="none" w:sz="0" w:space="0" w:color="auto"/>
                        <w:bottom w:val="none" w:sz="0" w:space="0" w:color="auto"/>
                        <w:right w:val="none" w:sz="0" w:space="0" w:color="auto"/>
                      </w:divBdr>
                    </w:div>
                    <w:div w:id="1976249555">
                      <w:marLeft w:val="750"/>
                      <w:marRight w:val="0"/>
                      <w:marTop w:val="0"/>
                      <w:marBottom w:val="0"/>
                      <w:divBdr>
                        <w:top w:val="none" w:sz="0" w:space="0" w:color="auto"/>
                        <w:left w:val="none" w:sz="0" w:space="0" w:color="auto"/>
                        <w:bottom w:val="none" w:sz="0" w:space="0" w:color="auto"/>
                        <w:right w:val="none" w:sz="0" w:space="0" w:color="auto"/>
                      </w:divBdr>
                    </w:div>
                    <w:div w:id="1011302125">
                      <w:marLeft w:val="750"/>
                      <w:marRight w:val="0"/>
                      <w:marTop w:val="0"/>
                      <w:marBottom w:val="0"/>
                      <w:divBdr>
                        <w:top w:val="none" w:sz="0" w:space="0" w:color="auto"/>
                        <w:left w:val="none" w:sz="0" w:space="0" w:color="auto"/>
                        <w:bottom w:val="none" w:sz="0" w:space="0" w:color="auto"/>
                        <w:right w:val="none" w:sz="0" w:space="0" w:color="auto"/>
                      </w:divBdr>
                    </w:div>
                  </w:divsChild>
                </w:div>
                <w:div w:id="1754082184">
                  <w:marLeft w:val="300"/>
                  <w:marRight w:val="0"/>
                  <w:marTop w:val="75"/>
                  <w:marBottom w:val="0"/>
                  <w:divBdr>
                    <w:top w:val="none" w:sz="0" w:space="0" w:color="auto"/>
                    <w:left w:val="none" w:sz="0" w:space="0" w:color="auto"/>
                    <w:bottom w:val="none" w:sz="0" w:space="0" w:color="auto"/>
                    <w:right w:val="none" w:sz="0" w:space="0" w:color="auto"/>
                  </w:divBdr>
                  <w:divsChild>
                    <w:div w:id="106657119">
                      <w:marLeft w:val="750"/>
                      <w:marRight w:val="0"/>
                      <w:marTop w:val="0"/>
                      <w:marBottom w:val="0"/>
                      <w:divBdr>
                        <w:top w:val="none" w:sz="0" w:space="0" w:color="auto"/>
                        <w:left w:val="none" w:sz="0" w:space="0" w:color="auto"/>
                        <w:bottom w:val="none" w:sz="0" w:space="0" w:color="auto"/>
                        <w:right w:val="none" w:sz="0" w:space="0" w:color="auto"/>
                      </w:divBdr>
                    </w:div>
                  </w:divsChild>
                </w:div>
                <w:div w:id="714548060">
                  <w:marLeft w:val="300"/>
                  <w:marRight w:val="0"/>
                  <w:marTop w:val="75"/>
                  <w:marBottom w:val="0"/>
                  <w:divBdr>
                    <w:top w:val="none" w:sz="0" w:space="0" w:color="auto"/>
                    <w:left w:val="none" w:sz="0" w:space="0" w:color="auto"/>
                    <w:bottom w:val="none" w:sz="0" w:space="0" w:color="auto"/>
                    <w:right w:val="none" w:sz="0" w:space="0" w:color="auto"/>
                  </w:divBdr>
                  <w:divsChild>
                    <w:div w:id="533927463">
                      <w:marLeft w:val="750"/>
                      <w:marRight w:val="0"/>
                      <w:marTop w:val="0"/>
                      <w:marBottom w:val="0"/>
                      <w:divBdr>
                        <w:top w:val="none" w:sz="0" w:space="0" w:color="auto"/>
                        <w:left w:val="none" w:sz="0" w:space="0" w:color="auto"/>
                        <w:bottom w:val="none" w:sz="0" w:space="0" w:color="auto"/>
                        <w:right w:val="none" w:sz="0" w:space="0" w:color="auto"/>
                      </w:divBdr>
                    </w:div>
                    <w:div w:id="1854489584">
                      <w:marLeft w:val="750"/>
                      <w:marRight w:val="0"/>
                      <w:marTop w:val="0"/>
                      <w:marBottom w:val="0"/>
                      <w:divBdr>
                        <w:top w:val="none" w:sz="0" w:space="0" w:color="auto"/>
                        <w:left w:val="none" w:sz="0" w:space="0" w:color="auto"/>
                        <w:bottom w:val="none" w:sz="0" w:space="0" w:color="auto"/>
                        <w:right w:val="none" w:sz="0" w:space="0" w:color="auto"/>
                      </w:divBdr>
                    </w:div>
                    <w:div w:id="1962956650">
                      <w:marLeft w:val="750"/>
                      <w:marRight w:val="0"/>
                      <w:marTop w:val="0"/>
                      <w:marBottom w:val="0"/>
                      <w:divBdr>
                        <w:top w:val="none" w:sz="0" w:space="0" w:color="auto"/>
                        <w:left w:val="none" w:sz="0" w:space="0" w:color="auto"/>
                        <w:bottom w:val="none" w:sz="0" w:space="0" w:color="auto"/>
                        <w:right w:val="none" w:sz="0" w:space="0" w:color="auto"/>
                      </w:divBdr>
                    </w:div>
                  </w:divsChild>
                </w:div>
                <w:div w:id="1685472774">
                  <w:marLeft w:val="300"/>
                  <w:marRight w:val="0"/>
                  <w:marTop w:val="75"/>
                  <w:marBottom w:val="0"/>
                  <w:divBdr>
                    <w:top w:val="none" w:sz="0" w:space="0" w:color="auto"/>
                    <w:left w:val="none" w:sz="0" w:space="0" w:color="auto"/>
                    <w:bottom w:val="none" w:sz="0" w:space="0" w:color="auto"/>
                    <w:right w:val="none" w:sz="0" w:space="0" w:color="auto"/>
                  </w:divBdr>
                  <w:divsChild>
                    <w:div w:id="289364410">
                      <w:marLeft w:val="750"/>
                      <w:marRight w:val="0"/>
                      <w:marTop w:val="0"/>
                      <w:marBottom w:val="0"/>
                      <w:divBdr>
                        <w:top w:val="none" w:sz="0" w:space="0" w:color="auto"/>
                        <w:left w:val="none" w:sz="0" w:space="0" w:color="auto"/>
                        <w:bottom w:val="none" w:sz="0" w:space="0" w:color="auto"/>
                        <w:right w:val="none" w:sz="0" w:space="0" w:color="auto"/>
                      </w:divBdr>
                    </w:div>
                  </w:divsChild>
                </w:div>
                <w:div w:id="1664354175">
                  <w:marLeft w:val="300"/>
                  <w:marRight w:val="0"/>
                  <w:marTop w:val="75"/>
                  <w:marBottom w:val="0"/>
                  <w:divBdr>
                    <w:top w:val="none" w:sz="0" w:space="0" w:color="auto"/>
                    <w:left w:val="none" w:sz="0" w:space="0" w:color="auto"/>
                    <w:bottom w:val="none" w:sz="0" w:space="0" w:color="auto"/>
                    <w:right w:val="none" w:sz="0" w:space="0" w:color="auto"/>
                  </w:divBdr>
                  <w:divsChild>
                    <w:div w:id="1945502162">
                      <w:marLeft w:val="750"/>
                      <w:marRight w:val="0"/>
                      <w:marTop w:val="0"/>
                      <w:marBottom w:val="0"/>
                      <w:divBdr>
                        <w:top w:val="none" w:sz="0" w:space="0" w:color="auto"/>
                        <w:left w:val="none" w:sz="0" w:space="0" w:color="auto"/>
                        <w:bottom w:val="none" w:sz="0" w:space="0" w:color="auto"/>
                        <w:right w:val="none" w:sz="0" w:space="0" w:color="auto"/>
                      </w:divBdr>
                    </w:div>
                    <w:div w:id="1688478228">
                      <w:marLeft w:val="750"/>
                      <w:marRight w:val="0"/>
                      <w:marTop w:val="0"/>
                      <w:marBottom w:val="0"/>
                      <w:divBdr>
                        <w:top w:val="none" w:sz="0" w:space="0" w:color="auto"/>
                        <w:left w:val="none" w:sz="0" w:space="0" w:color="auto"/>
                        <w:bottom w:val="none" w:sz="0" w:space="0" w:color="auto"/>
                        <w:right w:val="none" w:sz="0" w:space="0" w:color="auto"/>
                      </w:divBdr>
                    </w:div>
                  </w:divsChild>
                </w:div>
                <w:div w:id="1531799746">
                  <w:marLeft w:val="300"/>
                  <w:marRight w:val="0"/>
                  <w:marTop w:val="75"/>
                  <w:marBottom w:val="0"/>
                  <w:divBdr>
                    <w:top w:val="none" w:sz="0" w:space="0" w:color="auto"/>
                    <w:left w:val="none" w:sz="0" w:space="0" w:color="auto"/>
                    <w:bottom w:val="none" w:sz="0" w:space="0" w:color="auto"/>
                    <w:right w:val="none" w:sz="0" w:space="0" w:color="auto"/>
                  </w:divBdr>
                  <w:divsChild>
                    <w:div w:id="555315794">
                      <w:marLeft w:val="750"/>
                      <w:marRight w:val="0"/>
                      <w:marTop w:val="0"/>
                      <w:marBottom w:val="0"/>
                      <w:divBdr>
                        <w:top w:val="none" w:sz="0" w:space="0" w:color="auto"/>
                        <w:left w:val="none" w:sz="0" w:space="0" w:color="auto"/>
                        <w:bottom w:val="none" w:sz="0" w:space="0" w:color="auto"/>
                        <w:right w:val="none" w:sz="0" w:space="0" w:color="auto"/>
                      </w:divBdr>
                    </w:div>
                  </w:divsChild>
                </w:div>
                <w:div w:id="2053455927">
                  <w:marLeft w:val="300"/>
                  <w:marRight w:val="0"/>
                  <w:marTop w:val="75"/>
                  <w:marBottom w:val="0"/>
                  <w:divBdr>
                    <w:top w:val="none" w:sz="0" w:space="0" w:color="auto"/>
                    <w:left w:val="none" w:sz="0" w:space="0" w:color="auto"/>
                    <w:bottom w:val="none" w:sz="0" w:space="0" w:color="auto"/>
                    <w:right w:val="none" w:sz="0" w:space="0" w:color="auto"/>
                  </w:divBdr>
                  <w:divsChild>
                    <w:div w:id="2094158603">
                      <w:marLeft w:val="750"/>
                      <w:marRight w:val="0"/>
                      <w:marTop w:val="0"/>
                      <w:marBottom w:val="0"/>
                      <w:divBdr>
                        <w:top w:val="none" w:sz="0" w:space="0" w:color="auto"/>
                        <w:left w:val="none" w:sz="0" w:space="0" w:color="auto"/>
                        <w:bottom w:val="none" w:sz="0" w:space="0" w:color="auto"/>
                        <w:right w:val="none" w:sz="0" w:space="0" w:color="auto"/>
                      </w:divBdr>
                    </w:div>
                  </w:divsChild>
                </w:div>
                <w:div w:id="1676833979">
                  <w:marLeft w:val="300"/>
                  <w:marRight w:val="0"/>
                  <w:marTop w:val="75"/>
                  <w:marBottom w:val="0"/>
                  <w:divBdr>
                    <w:top w:val="none" w:sz="0" w:space="0" w:color="auto"/>
                    <w:left w:val="none" w:sz="0" w:space="0" w:color="auto"/>
                    <w:bottom w:val="none" w:sz="0" w:space="0" w:color="auto"/>
                    <w:right w:val="none" w:sz="0" w:space="0" w:color="auto"/>
                  </w:divBdr>
                  <w:divsChild>
                    <w:div w:id="215355125">
                      <w:marLeft w:val="750"/>
                      <w:marRight w:val="0"/>
                      <w:marTop w:val="0"/>
                      <w:marBottom w:val="0"/>
                      <w:divBdr>
                        <w:top w:val="none" w:sz="0" w:space="0" w:color="auto"/>
                        <w:left w:val="none" w:sz="0" w:space="0" w:color="auto"/>
                        <w:bottom w:val="none" w:sz="0" w:space="0" w:color="auto"/>
                        <w:right w:val="none" w:sz="0" w:space="0" w:color="auto"/>
                      </w:divBdr>
                    </w:div>
                  </w:divsChild>
                </w:div>
                <w:div w:id="1624379876">
                  <w:marLeft w:val="300"/>
                  <w:marRight w:val="0"/>
                  <w:marTop w:val="75"/>
                  <w:marBottom w:val="0"/>
                  <w:divBdr>
                    <w:top w:val="none" w:sz="0" w:space="0" w:color="auto"/>
                    <w:left w:val="none" w:sz="0" w:space="0" w:color="auto"/>
                    <w:bottom w:val="none" w:sz="0" w:space="0" w:color="auto"/>
                    <w:right w:val="none" w:sz="0" w:space="0" w:color="auto"/>
                  </w:divBdr>
                </w:div>
                <w:div w:id="1474324177">
                  <w:marLeft w:val="300"/>
                  <w:marRight w:val="0"/>
                  <w:marTop w:val="75"/>
                  <w:marBottom w:val="0"/>
                  <w:divBdr>
                    <w:top w:val="none" w:sz="0" w:space="0" w:color="auto"/>
                    <w:left w:val="none" w:sz="0" w:space="0" w:color="auto"/>
                    <w:bottom w:val="none" w:sz="0" w:space="0" w:color="auto"/>
                    <w:right w:val="none" w:sz="0" w:space="0" w:color="auto"/>
                  </w:divBdr>
                </w:div>
                <w:div w:id="1735398207">
                  <w:marLeft w:val="300"/>
                  <w:marRight w:val="0"/>
                  <w:marTop w:val="75"/>
                  <w:marBottom w:val="0"/>
                  <w:divBdr>
                    <w:top w:val="none" w:sz="0" w:space="0" w:color="auto"/>
                    <w:left w:val="none" w:sz="0" w:space="0" w:color="auto"/>
                    <w:bottom w:val="none" w:sz="0" w:space="0" w:color="auto"/>
                    <w:right w:val="none" w:sz="0" w:space="0" w:color="auto"/>
                  </w:divBdr>
                  <w:divsChild>
                    <w:div w:id="321927734">
                      <w:marLeft w:val="750"/>
                      <w:marRight w:val="0"/>
                      <w:marTop w:val="0"/>
                      <w:marBottom w:val="0"/>
                      <w:divBdr>
                        <w:top w:val="none" w:sz="0" w:space="0" w:color="auto"/>
                        <w:left w:val="none" w:sz="0" w:space="0" w:color="auto"/>
                        <w:bottom w:val="none" w:sz="0" w:space="0" w:color="auto"/>
                        <w:right w:val="none" w:sz="0" w:space="0" w:color="auto"/>
                      </w:divBdr>
                    </w:div>
                    <w:div w:id="1130436455">
                      <w:marLeft w:val="750"/>
                      <w:marRight w:val="0"/>
                      <w:marTop w:val="0"/>
                      <w:marBottom w:val="0"/>
                      <w:divBdr>
                        <w:top w:val="none" w:sz="0" w:space="0" w:color="auto"/>
                        <w:left w:val="none" w:sz="0" w:space="0" w:color="auto"/>
                        <w:bottom w:val="none" w:sz="0" w:space="0" w:color="auto"/>
                        <w:right w:val="none" w:sz="0" w:space="0" w:color="auto"/>
                      </w:divBdr>
                    </w:div>
                  </w:divsChild>
                </w:div>
                <w:div w:id="1566867211">
                  <w:marLeft w:val="300"/>
                  <w:marRight w:val="0"/>
                  <w:marTop w:val="75"/>
                  <w:marBottom w:val="0"/>
                  <w:divBdr>
                    <w:top w:val="none" w:sz="0" w:space="0" w:color="auto"/>
                    <w:left w:val="none" w:sz="0" w:space="0" w:color="auto"/>
                    <w:bottom w:val="none" w:sz="0" w:space="0" w:color="auto"/>
                    <w:right w:val="none" w:sz="0" w:space="0" w:color="auto"/>
                  </w:divBdr>
                  <w:divsChild>
                    <w:div w:id="1609117091">
                      <w:marLeft w:val="750"/>
                      <w:marRight w:val="0"/>
                      <w:marTop w:val="0"/>
                      <w:marBottom w:val="0"/>
                      <w:divBdr>
                        <w:top w:val="none" w:sz="0" w:space="0" w:color="auto"/>
                        <w:left w:val="none" w:sz="0" w:space="0" w:color="auto"/>
                        <w:bottom w:val="none" w:sz="0" w:space="0" w:color="auto"/>
                        <w:right w:val="none" w:sz="0" w:space="0" w:color="auto"/>
                      </w:divBdr>
                    </w:div>
                  </w:divsChild>
                </w:div>
                <w:div w:id="1155953367">
                  <w:marLeft w:val="300"/>
                  <w:marRight w:val="0"/>
                  <w:marTop w:val="75"/>
                  <w:marBottom w:val="0"/>
                  <w:divBdr>
                    <w:top w:val="none" w:sz="0" w:space="0" w:color="auto"/>
                    <w:left w:val="none" w:sz="0" w:space="0" w:color="auto"/>
                    <w:bottom w:val="none" w:sz="0" w:space="0" w:color="auto"/>
                    <w:right w:val="none" w:sz="0" w:space="0" w:color="auto"/>
                  </w:divBdr>
                  <w:divsChild>
                    <w:div w:id="42992467">
                      <w:marLeft w:val="750"/>
                      <w:marRight w:val="0"/>
                      <w:marTop w:val="0"/>
                      <w:marBottom w:val="0"/>
                      <w:divBdr>
                        <w:top w:val="none" w:sz="0" w:space="0" w:color="auto"/>
                        <w:left w:val="none" w:sz="0" w:space="0" w:color="auto"/>
                        <w:bottom w:val="none" w:sz="0" w:space="0" w:color="auto"/>
                        <w:right w:val="none" w:sz="0" w:space="0" w:color="auto"/>
                      </w:divBdr>
                    </w:div>
                    <w:div w:id="2138908638">
                      <w:marLeft w:val="750"/>
                      <w:marRight w:val="0"/>
                      <w:marTop w:val="0"/>
                      <w:marBottom w:val="0"/>
                      <w:divBdr>
                        <w:top w:val="none" w:sz="0" w:space="0" w:color="auto"/>
                        <w:left w:val="none" w:sz="0" w:space="0" w:color="auto"/>
                        <w:bottom w:val="none" w:sz="0" w:space="0" w:color="auto"/>
                        <w:right w:val="none" w:sz="0" w:space="0" w:color="auto"/>
                      </w:divBdr>
                    </w:div>
                    <w:div w:id="282617004">
                      <w:marLeft w:val="750"/>
                      <w:marRight w:val="0"/>
                      <w:marTop w:val="0"/>
                      <w:marBottom w:val="0"/>
                      <w:divBdr>
                        <w:top w:val="none" w:sz="0" w:space="0" w:color="auto"/>
                        <w:left w:val="none" w:sz="0" w:space="0" w:color="auto"/>
                        <w:bottom w:val="none" w:sz="0" w:space="0" w:color="auto"/>
                        <w:right w:val="none" w:sz="0" w:space="0" w:color="auto"/>
                      </w:divBdr>
                    </w:div>
                  </w:divsChild>
                </w:div>
                <w:div w:id="1747724707">
                  <w:marLeft w:val="300"/>
                  <w:marRight w:val="0"/>
                  <w:marTop w:val="75"/>
                  <w:marBottom w:val="0"/>
                  <w:divBdr>
                    <w:top w:val="none" w:sz="0" w:space="0" w:color="auto"/>
                    <w:left w:val="none" w:sz="0" w:space="0" w:color="auto"/>
                    <w:bottom w:val="none" w:sz="0" w:space="0" w:color="auto"/>
                    <w:right w:val="none" w:sz="0" w:space="0" w:color="auto"/>
                  </w:divBdr>
                  <w:divsChild>
                    <w:div w:id="1047335883">
                      <w:marLeft w:val="750"/>
                      <w:marRight w:val="0"/>
                      <w:marTop w:val="0"/>
                      <w:marBottom w:val="0"/>
                      <w:divBdr>
                        <w:top w:val="none" w:sz="0" w:space="0" w:color="auto"/>
                        <w:left w:val="none" w:sz="0" w:space="0" w:color="auto"/>
                        <w:bottom w:val="none" w:sz="0" w:space="0" w:color="auto"/>
                        <w:right w:val="none" w:sz="0" w:space="0" w:color="auto"/>
                      </w:divBdr>
                    </w:div>
                  </w:divsChild>
                </w:div>
                <w:div w:id="614480690">
                  <w:marLeft w:val="300"/>
                  <w:marRight w:val="0"/>
                  <w:marTop w:val="75"/>
                  <w:marBottom w:val="0"/>
                  <w:divBdr>
                    <w:top w:val="none" w:sz="0" w:space="0" w:color="auto"/>
                    <w:left w:val="none" w:sz="0" w:space="0" w:color="auto"/>
                    <w:bottom w:val="none" w:sz="0" w:space="0" w:color="auto"/>
                    <w:right w:val="none" w:sz="0" w:space="0" w:color="auto"/>
                  </w:divBdr>
                  <w:divsChild>
                    <w:div w:id="1559316974">
                      <w:marLeft w:val="750"/>
                      <w:marRight w:val="0"/>
                      <w:marTop w:val="0"/>
                      <w:marBottom w:val="0"/>
                      <w:divBdr>
                        <w:top w:val="none" w:sz="0" w:space="0" w:color="auto"/>
                        <w:left w:val="none" w:sz="0" w:space="0" w:color="auto"/>
                        <w:bottom w:val="none" w:sz="0" w:space="0" w:color="auto"/>
                        <w:right w:val="none" w:sz="0" w:space="0" w:color="auto"/>
                      </w:divBdr>
                    </w:div>
                    <w:div w:id="1406339644">
                      <w:marLeft w:val="750"/>
                      <w:marRight w:val="0"/>
                      <w:marTop w:val="0"/>
                      <w:marBottom w:val="0"/>
                      <w:divBdr>
                        <w:top w:val="none" w:sz="0" w:space="0" w:color="auto"/>
                        <w:left w:val="none" w:sz="0" w:space="0" w:color="auto"/>
                        <w:bottom w:val="none" w:sz="0" w:space="0" w:color="auto"/>
                        <w:right w:val="none" w:sz="0" w:space="0" w:color="auto"/>
                      </w:divBdr>
                    </w:div>
                    <w:div w:id="405881701">
                      <w:marLeft w:val="750"/>
                      <w:marRight w:val="0"/>
                      <w:marTop w:val="0"/>
                      <w:marBottom w:val="0"/>
                      <w:divBdr>
                        <w:top w:val="none" w:sz="0" w:space="0" w:color="auto"/>
                        <w:left w:val="none" w:sz="0" w:space="0" w:color="auto"/>
                        <w:bottom w:val="none" w:sz="0" w:space="0" w:color="auto"/>
                        <w:right w:val="none" w:sz="0" w:space="0" w:color="auto"/>
                      </w:divBdr>
                    </w:div>
                  </w:divsChild>
                </w:div>
                <w:div w:id="1789934541">
                  <w:marLeft w:val="300"/>
                  <w:marRight w:val="0"/>
                  <w:marTop w:val="75"/>
                  <w:marBottom w:val="0"/>
                  <w:divBdr>
                    <w:top w:val="none" w:sz="0" w:space="0" w:color="auto"/>
                    <w:left w:val="none" w:sz="0" w:space="0" w:color="auto"/>
                    <w:bottom w:val="none" w:sz="0" w:space="0" w:color="auto"/>
                    <w:right w:val="none" w:sz="0" w:space="0" w:color="auto"/>
                  </w:divBdr>
                  <w:divsChild>
                    <w:div w:id="1982954814">
                      <w:marLeft w:val="750"/>
                      <w:marRight w:val="0"/>
                      <w:marTop w:val="0"/>
                      <w:marBottom w:val="0"/>
                      <w:divBdr>
                        <w:top w:val="none" w:sz="0" w:space="0" w:color="auto"/>
                        <w:left w:val="none" w:sz="0" w:space="0" w:color="auto"/>
                        <w:bottom w:val="none" w:sz="0" w:space="0" w:color="auto"/>
                        <w:right w:val="none" w:sz="0" w:space="0" w:color="auto"/>
                      </w:divBdr>
                    </w:div>
                  </w:divsChild>
                </w:div>
                <w:div w:id="515732324">
                  <w:marLeft w:val="300"/>
                  <w:marRight w:val="0"/>
                  <w:marTop w:val="75"/>
                  <w:marBottom w:val="0"/>
                  <w:divBdr>
                    <w:top w:val="none" w:sz="0" w:space="0" w:color="auto"/>
                    <w:left w:val="none" w:sz="0" w:space="0" w:color="auto"/>
                    <w:bottom w:val="none" w:sz="0" w:space="0" w:color="auto"/>
                    <w:right w:val="none" w:sz="0" w:space="0" w:color="auto"/>
                  </w:divBdr>
                  <w:divsChild>
                    <w:div w:id="986596279">
                      <w:marLeft w:val="750"/>
                      <w:marRight w:val="0"/>
                      <w:marTop w:val="0"/>
                      <w:marBottom w:val="0"/>
                      <w:divBdr>
                        <w:top w:val="none" w:sz="0" w:space="0" w:color="auto"/>
                        <w:left w:val="none" w:sz="0" w:space="0" w:color="auto"/>
                        <w:bottom w:val="none" w:sz="0" w:space="0" w:color="auto"/>
                        <w:right w:val="none" w:sz="0" w:space="0" w:color="auto"/>
                      </w:divBdr>
                    </w:div>
                    <w:div w:id="1452629726">
                      <w:marLeft w:val="750"/>
                      <w:marRight w:val="0"/>
                      <w:marTop w:val="0"/>
                      <w:marBottom w:val="0"/>
                      <w:divBdr>
                        <w:top w:val="none" w:sz="0" w:space="0" w:color="auto"/>
                        <w:left w:val="none" w:sz="0" w:space="0" w:color="auto"/>
                        <w:bottom w:val="none" w:sz="0" w:space="0" w:color="auto"/>
                        <w:right w:val="none" w:sz="0" w:space="0" w:color="auto"/>
                      </w:divBdr>
                    </w:div>
                  </w:divsChild>
                </w:div>
                <w:div w:id="131562451">
                  <w:marLeft w:val="300"/>
                  <w:marRight w:val="0"/>
                  <w:marTop w:val="75"/>
                  <w:marBottom w:val="0"/>
                  <w:divBdr>
                    <w:top w:val="none" w:sz="0" w:space="0" w:color="auto"/>
                    <w:left w:val="none" w:sz="0" w:space="0" w:color="auto"/>
                    <w:bottom w:val="none" w:sz="0" w:space="0" w:color="auto"/>
                    <w:right w:val="none" w:sz="0" w:space="0" w:color="auto"/>
                  </w:divBdr>
                  <w:divsChild>
                    <w:div w:id="1700856912">
                      <w:marLeft w:val="750"/>
                      <w:marRight w:val="0"/>
                      <w:marTop w:val="0"/>
                      <w:marBottom w:val="0"/>
                      <w:divBdr>
                        <w:top w:val="none" w:sz="0" w:space="0" w:color="auto"/>
                        <w:left w:val="none" w:sz="0" w:space="0" w:color="auto"/>
                        <w:bottom w:val="none" w:sz="0" w:space="0" w:color="auto"/>
                        <w:right w:val="none" w:sz="0" w:space="0" w:color="auto"/>
                      </w:divBdr>
                    </w:div>
                  </w:divsChild>
                </w:div>
                <w:div w:id="1683437107">
                  <w:marLeft w:val="300"/>
                  <w:marRight w:val="0"/>
                  <w:marTop w:val="75"/>
                  <w:marBottom w:val="0"/>
                  <w:divBdr>
                    <w:top w:val="none" w:sz="0" w:space="0" w:color="auto"/>
                    <w:left w:val="none" w:sz="0" w:space="0" w:color="auto"/>
                    <w:bottom w:val="none" w:sz="0" w:space="0" w:color="auto"/>
                    <w:right w:val="none" w:sz="0" w:space="0" w:color="auto"/>
                  </w:divBdr>
                  <w:divsChild>
                    <w:div w:id="22218672">
                      <w:marLeft w:val="750"/>
                      <w:marRight w:val="0"/>
                      <w:marTop w:val="0"/>
                      <w:marBottom w:val="0"/>
                      <w:divBdr>
                        <w:top w:val="none" w:sz="0" w:space="0" w:color="auto"/>
                        <w:left w:val="none" w:sz="0" w:space="0" w:color="auto"/>
                        <w:bottom w:val="none" w:sz="0" w:space="0" w:color="auto"/>
                        <w:right w:val="none" w:sz="0" w:space="0" w:color="auto"/>
                      </w:divBdr>
                    </w:div>
                  </w:divsChild>
                </w:div>
                <w:div w:id="769204398">
                  <w:marLeft w:val="300"/>
                  <w:marRight w:val="0"/>
                  <w:marTop w:val="75"/>
                  <w:marBottom w:val="0"/>
                  <w:divBdr>
                    <w:top w:val="none" w:sz="0" w:space="0" w:color="auto"/>
                    <w:left w:val="none" w:sz="0" w:space="0" w:color="auto"/>
                    <w:bottom w:val="none" w:sz="0" w:space="0" w:color="auto"/>
                    <w:right w:val="none" w:sz="0" w:space="0" w:color="auto"/>
                  </w:divBdr>
                  <w:divsChild>
                    <w:div w:id="1722824545">
                      <w:marLeft w:val="750"/>
                      <w:marRight w:val="0"/>
                      <w:marTop w:val="0"/>
                      <w:marBottom w:val="0"/>
                      <w:divBdr>
                        <w:top w:val="none" w:sz="0" w:space="0" w:color="auto"/>
                        <w:left w:val="none" w:sz="0" w:space="0" w:color="auto"/>
                        <w:bottom w:val="none" w:sz="0" w:space="0" w:color="auto"/>
                        <w:right w:val="none" w:sz="0" w:space="0" w:color="auto"/>
                      </w:divBdr>
                    </w:div>
                  </w:divsChild>
                </w:div>
                <w:div w:id="1095983595">
                  <w:marLeft w:val="300"/>
                  <w:marRight w:val="0"/>
                  <w:marTop w:val="75"/>
                  <w:marBottom w:val="0"/>
                  <w:divBdr>
                    <w:top w:val="none" w:sz="0" w:space="0" w:color="auto"/>
                    <w:left w:val="none" w:sz="0" w:space="0" w:color="auto"/>
                    <w:bottom w:val="none" w:sz="0" w:space="0" w:color="auto"/>
                    <w:right w:val="none" w:sz="0" w:space="0" w:color="auto"/>
                  </w:divBdr>
                </w:div>
                <w:div w:id="186453615">
                  <w:marLeft w:val="300"/>
                  <w:marRight w:val="0"/>
                  <w:marTop w:val="75"/>
                  <w:marBottom w:val="0"/>
                  <w:divBdr>
                    <w:top w:val="none" w:sz="0" w:space="0" w:color="auto"/>
                    <w:left w:val="none" w:sz="0" w:space="0" w:color="auto"/>
                    <w:bottom w:val="none" w:sz="0" w:space="0" w:color="auto"/>
                    <w:right w:val="none" w:sz="0" w:space="0" w:color="auto"/>
                  </w:divBdr>
                </w:div>
                <w:div w:id="1577785810">
                  <w:marLeft w:val="300"/>
                  <w:marRight w:val="0"/>
                  <w:marTop w:val="75"/>
                  <w:marBottom w:val="0"/>
                  <w:divBdr>
                    <w:top w:val="none" w:sz="0" w:space="0" w:color="auto"/>
                    <w:left w:val="none" w:sz="0" w:space="0" w:color="auto"/>
                    <w:bottom w:val="none" w:sz="0" w:space="0" w:color="auto"/>
                    <w:right w:val="none" w:sz="0" w:space="0" w:color="auto"/>
                  </w:divBdr>
                  <w:divsChild>
                    <w:div w:id="921178470">
                      <w:marLeft w:val="750"/>
                      <w:marRight w:val="0"/>
                      <w:marTop w:val="0"/>
                      <w:marBottom w:val="0"/>
                      <w:divBdr>
                        <w:top w:val="none" w:sz="0" w:space="0" w:color="auto"/>
                        <w:left w:val="none" w:sz="0" w:space="0" w:color="auto"/>
                        <w:bottom w:val="none" w:sz="0" w:space="0" w:color="auto"/>
                        <w:right w:val="none" w:sz="0" w:space="0" w:color="auto"/>
                      </w:divBdr>
                    </w:div>
                    <w:div w:id="54595144">
                      <w:marLeft w:val="750"/>
                      <w:marRight w:val="0"/>
                      <w:marTop w:val="0"/>
                      <w:marBottom w:val="0"/>
                      <w:divBdr>
                        <w:top w:val="none" w:sz="0" w:space="0" w:color="auto"/>
                        <w:left w:val="none" w:sz="0" w:space="0" w:color="auto"/>
                        <w:bottom w:val="none" w:sz="0" w:space="0" w:color="auto"/>
                        <w:right w:val="none" w:sz="0" w:space="0" w:color="auto"/>
                      </w:divBdr>
                    </w:div>
                  </w:divsChild>
                </w:div>
                <w:div w:id="694307017">
                  <w:marLeft w:val="300"/>
                  <w:marRight w:val="0"/>
                  <w:marTop w:val="75"/>
                  <w:marBottom w:val="0"/>
                  <w:divBdr>
                    <w:top w:val="none" w:sz="0" w:space="0" w:color="auto"/>
                    <w:left w:val="none" w:sz="0" w:space="0" w:color="auto"/>
                    <w:bottom w:val="none" w:sz="0" w:space="0" w:color="auto"/>
                    <w:right w:val="none" w:sz="0" w:space="0" w:color="auto"/>
                  </w:divBdr>
                  <w:divsChild>
                    <w:div w:id="724647144">
                      <w:marLeft w:val="750"/>
                      <w:marRight w:val="0"/>
                      <w:marTop w:val="0"/>
                      <w:marBottom w:val="0"/>
                      <w:divBdr>
                        <w:top w:val="none" w:sz="0" w:space="0" w:color="auto"/>
                        <w:left w:val="none" w:sz="0" w:space="0" w:color="auto"/>
                        <w:bottom w:val="none" w:sz="0" w:space="0" w:color="auto"/>
                        <w:right w:val="none" w:sz="0" w:space="0" w:color="auto"/>
                      </w:divBdr>
                    </w:div>
                  </w:divsChild>
                </w:div>
                <w:div w:id="23409019">
                  <w:marLeft w:val="300"/>
                  <w:marRight w:val="0"/>
                  <w:marTop w:val="75"/>
                  <w:marBottom w:val="0"/>
                  <w:divBdr>
                    <w:top w:val="none" w:sz="0" w:space="0" w:color="auto"/>
                    <w:left w:val="none" w:sz="0" w:space="0" w:color="auto"/>
                    <w:bottom w:val="none" w:sz="0" w:space="0" w:color="auto"/>
                    <w:right w:val="none" w:sz="0" w:space="0" w:color="auto"/>
                  </w:divBdr>
                  <w:divsChild>
                    <w:div w:id="1486824585">
                      <w:marLeft w:val="750"/>
                      <w:marRight w:val="0"/>
                      <w:marTop w:val="0"/>
                      <w:marBottom w:val="0"/>
                      <w:divBdr>
                        <w:top w:val="none" w:sz="0" w:space="0" w:color="auto"/>
                        <w:left w:val="none" w:sz="0" w:space="0" w:color="auto"/>
                        <w:bottom w:val="none" w:sz="0" w:space="0" w:color="auto"/>
                        <w:right w:val="none" w:sz="0" w:space="0" w:color="auto"/>
                      </w:divBdr>
                    </w:div>
                    <w:div w:id="770782587">
                      <w:marLeft w:val="750"/>
                      <w:marRight w:val="0"/>
                      <w:marTop w:val="0"/>
                      <w:marBottom w:val="0"/>
                      <w:divBdr>
                        <w:top w:val="none" w:sz="0" w:space="0" w:color="auto"/>
                        <w:left w:val="none" w:sz="0" w:space="0" w:color="auto"/>
                        <w:bottom w:val="none" w:sz="0" w:space="0" w:color="auto"/>
                        <w:right w:val="none" w:sz="0" w:space="0" w:color="auto"/>
                      </w:divBdr>
                    </w:div>
                    <w:div w:id="1051731927">
                      <w:marLeft w:val="750"/>
                      <w:marRight w:val="0"/>
                      <w:marTop w:val="0"/>
                      <w:marBottom w:val="0"/>
                      <w:divBdr>
                        <w:top w:val="none" w:sz="0" w:space="0" w:color="auto"/>
                        <w:left w:val="none" w:sz="0" w:space="0" w:color="auto"/>
                        <w:bottom w:val="none" w:sz="0" w:space="0" w:color="auto"/>
                        <w:right w:val="none" w:sz="0" w:space="0" w:color="auto"/>
                      </w:divBdr>
                    </w:div>
                  </w:divsChild>
                </w:div>
                <w:div w:id="1574386081">
                  <w:marLeft w:val="300"/>
                  <w:marRight w:val="0"/>
                  <w:marTop w:val="75"/>
                  <w:marBottom w:val="0"/>
                  <w:divBdr>
                    <w:top w:val="none" w:sz="0" w:space="0" w:color="auto"/>
                    <w:left w:val="none" w:sz="0" w:space="0" w:color="auto"/>
                    <w:bottom w:val="none" w:sz="0" w:space="0" w:color="auto"/>
                    <w:right w:val="none" w:sz="0" w:space="0" w:color="auto"/>
                  </w:divBdr>
                  <w:divsChild>
                    <w:div w:id="1287657072">
                      <w:marLeft w:val="750"/>
                      <w:marRight w:val="0"/>
                      <w:marTop w:val="0"/>
                      <w:marBottom w:val="0"/>
                      <w:divBdr>
                        <w:top w:val="none" w:sz="0" w:space="0" w:color="auto"/>
                        <w:left w:val="none" w:sz="0" w:space="0" w:color="auto"/>
                        <w:bottom w:val="none" w:sz="0" w:space="0" w:color="auto"/>
                        <w:right w:val="none" w:sz="0" w:space="0" w:color="auto"/>
                      </w:divBdr>
                    </w:div>
                  </w:divsChild>
                </w:div>
                <w:div w:id="1159492553">
                  <w:marLeft w:val="300"/>
                  <w:marRight w:val="0"/>
                  <w:marTop w:val="75"/>
                  <w:marBottom w:val="0"/>
                  <w:divBdr>
                    <w:top w:val="none" w:sz="0" w:space="0" w:color="auto"/>
                    <w:left w:val="none" w:sz="0" w:space="0" w:color="auto"/>
                    <w:bottom w:val="none" w:sz="0" w:space="0" w:color="auto"/>
                    <w:right w:val="none" w:sz="0" w:space="0" w:color="auto"/>
                  </w:divBdr>
                  <w:divsChild>
                    <w:div w:id="1859196176">
                      <w:marLeft w:val="750"/>
                      <w:marRight w:val="0"/>
                      <w:marTop w:val="0"/>
                      <w:marBottom w:val="0"/>
                      <w:divBdr>
                        <w:top w:val="none" w:sz="0" w:space="0" w:color="auto"/>
                        <w:left w:val="none" w:sz="0" w:space="0" w:color="auto"/>
                        <w:bottom w:val="none" w:sz="0" w:space="0" w:color="auto"/>
                        <w:right w:val="none" w:sz="0" w:space="0" w:color="auto"/>
                      </w:divBdr>
                    </w:div>
                    <w:div w:id="180944924">
                      <w:marLeft w:val="750"/>
                      <w:marRight w:val="0"/>
                      <w:marTop w:val="0"/>
                      <w:marBottom w:val="0"/>
                      <w:divBdr>
                        <w:top w:val="none" w:sz="0" w:space="0" w:color="auto"/>
                        <w:left w:val="none" w:sz="0" w:space="0" w:color="auto"/>
                        <w:bottom w:val="none" w:sz="0" w:space="0" w:color="auto"/>
                        <w:right w:val="none" w:sz="0" w:space="0" w:color="auto"/>
                      </w:divBdr>
                    </w:div>
                    <w:div w:id="1084304465">
                      <w:marLeft w:val="750"/>
                      <w:marRight w:val="0"/>
                      <w:marTop w:val="0"/>
                      <w:marBottom w:val="0"/>
                      <w:divBdr>
                        <w:top w:val="none" w:sz="0" w:space="0" w:color="auto"/>
                        <w:left w:val="none" w:sz="0" w:space="0" w:color="auto"/>
                        <w:bottom w:val="none" w:sz="0" w:space="0" w:color="auto"/>
                        <w:right w:val="none" w:sz="0" w:space="0" w:color="auto"/>
                      </w:divBdr>
                    </w:div>
                  </w:divsChild>
                </w:div>
                <w:div w:id="1997957598">
                  <w:marLeft w:val="300"/>
                  <w:marRight w:val="0"/>
                  <w:marTop w:val="75"/>
                  <w:marBottom w:val="0"/>
                  <w:divBdr>
                    <w:top w:val="none" w:sz="0" w:space="0" w:color="auto"/>
                    <w:left w:val="none" w:sz="0" w:space="0" w:color="auto"/>
                    <w:bottom w:val="none" w:sz="0" w:space="0" w:color="auto"/>
                    <w:right w:val="none" w:sz="0" w:space="0" w:color="auto"/>
                  </w:divBdr>
                  <w:divsChild>
                    <w:div w:id="329067513">
                      <w:marLeft w:val="750"/>
                      <w:marRight w:val="0"/>
                      <w:marTop w:val="0"/>
                      <w:marBottom w:val="0"/>
                      <w:divBdr>
                        <w:top w:val="none" w:sz="0" w:space="0" w:color="auto"/>
                        <w:left w:val="none" w:sz="0" w:space="0" w:color="auto"/>
                        <w:bottom w:val="none" w:sz="0" w:space="0" w:color="auto"/>
                        <w:right w:val="none" w:sz="0" w:space="0" w:color="auto"/>
                      </w:divBdr>
                    </w:div>
                  </w:divsChild>
                </w:div>
                <w:div w:id="1207838503">
                  <w:marLeft w:val="300"/>
                  <w:marRight w:val="0"/>
                  <w:marTop w:val="75"/>
                  <w:marBottom w:val="0"/>
                  <w:divBdr>
                    <w:top w:val="none" w:sz="0" w:space="0" w:color="auto"/>
                    <w:left w:val="none" w:sz="0" w:space="0" w:color="auto"/>
                    <w:bottom w:val="none" w:sz="0" w:space="0" w:color="auto"/>
                    <w:right w:val="none" w:sz="0" w:space="0" w:color="auto"/>
                  </w:divBdr>
                  <w:divsChild>
                    <w:div w:id="17783312">
                      <w:marLeft w:val="750"/>
                      <w:marRight w:val="0"/>
                      <w:marTop w:val="0"/>
                      <w:marBottom w:val="0"/>
                      <w:divBdr>
                        <w:top w:val="none" w:sz="0" w:space="0" w:color="auto"/>
                        <w:left w:val="none" w:sz="0" w:space="0" w:color="auto"/>
                        <w:bottom w:val="none" w:sz="0" w:space="0" w:color="auto"/>
                        <w:right w:val="none" w:sz="0" w:space="0" w:color="auto"/>
                      </w:divBdr>
                    </w:div>
                    <w:div w:id="972711421">
                      <w:marLeft w:val="750"/>
                      <w:marRight w:val="0"/>
                      <w:marTop w:val="0"/>
                      <w:marBottom w:val="0"/>
                      <w:divBdr>
                        <w:top w:val="none" w:sz="0" w:space="0" w:color="auto"/>
                        <w:left w:val="none" w:sz="0" w:space="0" w:color="auto"/>
                        <w:bottom w:val="none" w:sz="0" w:space="0" w:color="auto"/>
                        <w:right w:val="none" w:sz="0" w:space="0" w:color="auto"/>
                      </w:divBdr>
                    </w:div>
                  </w:divsChild>
                </w:div>
                <w:div w:id="285351688">
                  <w:marLeft w:val="300"/>
                  <w:marRight w:val="0"/>
                  <w:marTop w:val="75"/>
                  <w:marBottom w:val="0"/>
                  <w:divBdr>
                    <w:top w:val="none" w:sz="0" w:space="0" w:color="auto"/>
                    <w:left w:val="none" w:sz="0" w:space="0" w:color="auto"/>
                    <w:bottom w:val="none" w:sz="0" w:space="0" w:color="auto"/>
                    <w:right w:val="none" w:sz="0" w:space="0" w:color="auto"/>
                  </w:divBdr>
                  <w:divsChild>
                    <w:div w:id="247427511">
                      <w:marLeft w:val="750"/>
                      <w:marRight w:val="0"/>
                      <w:marTop w:val="0"/>
                      <w:marBottom w:val="0"/>
                      <w:divBdr>
                        <w:top w:val="none" w:sz="0" w:space="0" w:color="auto"/>
                        <w:left w:val="none" w:sz="0" w:space="0" w:color="auto"/>
                        <w:bottom w:val="none" w:sz="0" w:space="0" w:color="auto"/>
                        <w:right w:val="none" w:sz="0" w:space="0" w:color="auto"/>
                      </w:divBdr>
                    </w:div>
                  </w:divsChild>
                </w:div>
                <w:div w:id="839125535">
                  <w:marLeft w:val="300"/>
                  <w:marRight w:val="0"/>
                  <w:marTop w:val="75"/>
                  <w:marBottom w:val="0"/>
                  <w:divBdr>
                    <w:top w:val="none" w:sz="0" w:space="0" w:color="auto"/>
                    <w:left w:val="none" w:sz="0" w:space="0" w:color="auto"/>
                    <w:bottom w:val="none" w:sz="0" w:space="0" w:color="auto"/>
                    <w:right w:val="none" w:sz="0" w:space="0" w:color="auto"/>
                  </w:divBdr>
                  <w:divsChild>
                    <w:div w:id="203569484">
                      <w:marLeft w:val="750"/>
                      <w:marRight w:val="0"/>
                      <w:marTop w:val="0"/>
                      <w:marBottom w:val="0"/>
                      <w:divBdr>
                        <w:top w:val="none" w:sz="0" w:space="0" w:color="auto"/>
                        <w:left w:val="none" w:sz="0" w:space="0" w:color="auto"/>
                        <w:bottom w:val="none" w:sz="0" w:space="0" w:color="auto"/>
                        <w:right w:val="none" w:sz="0" w:space="0" w:color="auto"/>
                      </w:divBdr>
                    </w:div>
                  </w:divsChild>
                </w:div>
                <w:div w:id="1775512172">
                  <w:marLeft w:val="300"/>
                  <w:marRight w:val="0"/>
                  <w:marTop w:val="75"/>
                  <w:marBottom w:val="0"/>
                  <w:divBdr>
                    <w:top w:val="none" w:sz="0" w:space="0" w:color="auto"/>
                    <w:left w:val="none" w:sz="0" w:space="0" w:color="auto"/>
                    <w:bottom w:val="none" w:sz="0" w:space="0" w:color="auto"/>
                    <w:right w:val="none" w:sz="0" w:space="0" w:color="auto"/>
                  </w:divBdr>
                  <w:divsChild>
                    <w:div w:id="1436709295">
                      <w:marLeft w:val="750"/>
                      <w:marRight w:val="0"/>
                      <w:marTop w:val="0"/>
                      <w:marBottom w:val="0"/>
                      <w:divBdr>
                        <w:top w:val="none" w:sz="0" w:space="0" w:color="auto"/>
                        <w:left w:val="none" w:sz="0" w:space="0" w:color="auto"/>
                        <w:bottom w:val="none" w:sz="0" w:space="0" w:color="auto"/>
                        <w:right w:val="none" w:sz="0" w:space="0" w:color="auto"/>
                      </w:divBdr>
                    </w:div>
                  </w:divsChild>
                </w:div>
                <w:div w:id="345789602">
                  <w:marLeft w:val="300"/>
                  <w:marRight w:val="0"/>
                  <w:marTop w:val="75"/>
                  <w:marBottom w:val="0"/>
                  <w:divBdr>
                    <w:top w:val="none" w:sz="0" w:space="0" w:color="auto"/>
                    <w:left w:val="none" w:sz="0" w:space="0" w:color="auto"/>
                    <w:bottom w:val="none" w:sz="0" w:space="0" w:color="auto"/>
                    <w:right w:val="none" w:sz="0" w:space="0" w:color="auto"/>
                  </w:divBdr>
                </w:div>
                <w:div w:id="1838962778">
                  <w:marLeft w:val="300"/>
                  <w:marRight w:val="0"/>
                  <w:marTop w:val="75"/>
                  <w:marBottom w:val="0"/>
                  <w:divBdr>
                    <w:top w:val="none" w:sz="0" w:space="0" w:color="auto"/>
                    <w:left w:val="none" w:sz="0" w:space="0" w:color="auto"/>
                    <w:bottom w:val="none" w:sz="0" w:space="0" w:color="auto"/>
                    <w:right w:val="none" w:sz="0" w:space="0" w:color="auto"/>
                  </w:divBdr>
                </w:div>
                <w:div w:id="1508061086">
                  <w:marLeft w:val="300"/>
                  <w:marRight w:val="0"/>
                  <w:marTop w:val="75"/>
                  <w:marBottom w:val="0"/>
                  <w:divBdr>
                    <w:top w:val="none" w:sz="0" w:space="0" w:color="auto"/>
                    <w:left w:val="none" w:sz="0" w:space="0" w:color="auto"/>
                    <w:bottom w:val="none" w:sz="0" w:space="0" w:color="auto"/>
                    <w:right w:val="none" w:sz="0" w:space="0" w:color="auto"/>
                  </w:divBdr>
                  <w:divsChild>
                    <w:div w:id="622231104">
                      <w:marLeft w:val="750"/>
                      <w:marRight w:val="0"/>
                      <w:marTop w:val="0"/>
                      <w:marBottom w:val="0"/>
                      <w:divBdr>
                        <w:top w:val="none" w:sz="0" w:space="0" w:color="auto"/>
                        <w:left w:val="none" w:sz="0" w:space="0" w:color="auto"/>
                        <w:bottom w:val="none" w:sz="0" w:space="0" w:color="auto"/>
                        <w:right w:val="none" w:sz="0" w:space="0" w:color="auto"/>
                      </w:divBdr>
                    </w:div>
                    <w:div w:id="373701151">
                      <w:marLeft w:val="750"/>
                      <w:marRight w:val="0"/>
                      <w:marTop w:val="0"/>
                      <w:marBottom w:val="0"/>
                      <w:divBdr>
                        <w:top w:val="none" w:sz="0" w:space="0" w:color="auto"/>
                        <w:left w:val="none" w:sz="0" w:space="0" w:color="auto"/>
                        <w:bottom w:val="none" w:sz="0" w:space="0" w:color="auto"/>
                        <w:right w:val="none" w:sz="0" w:space="0" w:color="auto"/>
                      </w:divBdr>
                    </w:div>
                  </w:divsChild>
                </w:div>
                <w:div w:id="184245697">
                  <w:marLeft w:val="300"/>
                  <w:marRight w:val="0"/>
                  <w:marTop w:val="75"/>
                  <w:marBottom w:val="0"/>
                  <w:divBdr>
                    <w:top w:val="none" w:sz="0" w:space="0" w:color="auto"/>
                    <w:left w:val="none" w:sz="0" w:space="0" w:color="auto"/>
                    <w:bottom w:val="none" w:sz="0" w:space="0" w:color="auto"/>
                    <w:right w:val="none" w:sz="0" w:space="0" w:color="auto"/>
                  </w:divBdr>
                  <w:divsChild>
                    <w:div w:id="1613973859">
                      <w:marLeft w:val="750"/>
                      <w:marRight w:val="0"/>
                      <w:marTop w:val="0"/>
                      <w:marBottom w:val="0"/>
                      <w:divBdr>
                        <w:top w:val="none" w:sz="0" w:space="0" w:color="auto"/>
                        <w:left w:val="none" w:sz="0" w:space="0" w:color="auto"/>
                        <w:bottom w:val="none" w:sz="0" w:space="0" w:color="auto"/>
                        <w:right w:val="none" w:sz="0" w:space="0" w:color="auto"/>
                      </w:divBdr>
                    </w:div>
                  </w:divsChild>
                </w:div>
                <w:div w:id="1947803958">
                  <w:marLeft w:val="300"/>
                  <w:marRight w:val="0"/>
                  <w:marTop w:val="75"/>
                  <w:marBottom w:val="0"/>
                  <w:divBdr>
                    <w:top w:val="none" w:sz="0" w:space="0" w:color="auto"/>
                    <w:left w:val="none" w:sz="0" w:space="0" w:color="auto"/>
                    <w:bottom w:val="none" w:sz="0" w:space="0" w:color="auto"/>
                    <w:right w:val="none" w:sz="0" w:space="0" w:color="auto"/>
                  </w:divBdr>
                  <w:divsChild>
                    <w:div w:id="1610430727">
                      <w:marLeft w:val="750"/>
                      <w:marRight w:val="0"/>
                      <w:marTop w:val="0"/>
                      <w:marBottom w:val="0"/>
                      <w:divBdr>
                        <w:top w:val="none" w:sz="0" w:space="0" w:color="auto"/>
                        <w:left w:val="none" w:sz="0" w:space="0" w:color="auto"/>
                        <w:bottom w:val="none" w:sz="0" w:space="0" w:color="auto"/>
                        <w:right w:val="none" w:sz="0" w:space="0" w:color="auto"/>
                      </w:divBdr>
                    </w:div>
                    <w:div w:id="1246651733">
                      <w:marLeft w:val="750"/>
                      <w:marRight w:val="0"/>
                      <w:marTop w:val="0"/>
                      <w:marBottom w:val="0"/>
                      <w:divBdr>
                        <w:top w:val="none" w:sz="0" w:space="0" w:color="auto"/>
                        <w:left w:val="none" w:sz="0" w:space="0" w:color="auto"/>
                        <w:bottom w:val="none" w:sz="0" w:space="0" w:color="auto"/>
                        <w:right w:val="none" w:sz="0" w:space="0" w:color="auto"/>
                      </w:divBdr>
                    </w:div>
                    <w:div w:id="201869166">
                      <w:marLeft w:val="750"/>
                      <w:marRight w:val="0"/>
                      <w:marTop w:val="0"/>
                      <w:marBottom w:val="0"/>
                      <w:divBdr>
                        <w:top w:val="none" w:sz="0" w:space="0" w:color="auto"/>
                        <w:left w:val="none" w:sz="0" w:space="0" w:color="auto"/>
                        <w:bottom w:val="none" w:sz="0" w:space="0" w:color="auto"/>
                        <w:right w:val="none" w:sz="0" w:space="0" w:color="auto"/>
                      </w:divBdr>
                    </w:div>
                  </w:divsChild>
                </w:div>
                <w:div w:id="1947152466">
                  <w:marLeft w:val="300"/>
                  <w:marRight w:val="0"/>
                  <w:marTop w:val="75"/>
                  <w:marBottom w:val="0"/>
                  <w:divBdr>
                    <w:top w:val="none" w:sz="0" w:space="0" w:color="auto"/>
                    <w:left w:val="none" w:sz="0" w:space="0" w:color="auto"/>
                    <w:bottom w:val="none" w:sz="0" w:space="0" w:color="auto"/>
                    <w:right w:val="none" w:sz="0" w:space="0" w:color="auto"/>
                  </w:divBdr>
                  <w:divsChild>
                    <w:div w:id="832793540">
                      <w:marLeft w:val="750"/>
                      <w:marRight w:val="0"/>
                      <w:marTop w:val="0"/>
                      <w:marBottom w:val="0"/>
                      <w:divBdr>
                        <w:top w:val="none" w:sz="0" w:space="0" w:color="auto"/>
                        <w:left w:val="none" w:sz="0" w:space="0" w:color="auto"/>
                        <w:bottom w:val="none" w:sz="0" w:space="0" w:color="auto"/>
                        <w:right w:val="none" w:sz="0" w:space="0" w:color="auto"/>
                      </w:divBdr>
                    </w:div>
                  </w:divsChild>
                </w:div>
                <w:div w:id="1209606066">
                  <w:marLeft w:val="300"/>
                  <w:marRight w:val="0"/>
                  <w:marTop w:val="75"/>
                  <w:marBottom w:val="0"/>
                  <w:divBdr>
                    <w:top w:val="none" w:sz="0" w:space="0" w:color="auto"/>
                    <w:left w:val="none" w:sz="0" w:space="0" w:color="auto"/>
                    <w:bottom w:val="none" w:sz="0" w:space="0" w:color="auto"/>
                    <w:right w:val="none" w:sz="0" w:space="0" w:color="auto"/>
                  </w:divBdr>
                  <w:divsChild>
                    <w:div w:id="1643341303">
                      <w:marLeft w:val="750"/>
                      <w:marRight w:val="0"/>
                      <w:marTop w:val="0"/>
                      <w:marBottom w:val="0"/>
                      <w:divBdr>
                        <w:top w:val="none" w:sz="0" w:space="0" w:color="auto"/>
                        <w:left w:val="none" w:sz="0" w:space="0" w:color="auto"/>
                        <w:bottom w:val="none" w:sz="0" w:space="0" w:color="auto"/>
                        <w:right w:val="none" w:sz="0" w:space="0" w:color="auto"/>
                      </w:divBdr>
                    </w:div>
                    <w:div w:id="1543903888">
                      <w:marLeft w:val="750"/>
                      <w:marRight w:val="0"/>
                      <w:marTop w:val="0"/>
                      <w:marBottom w:val="0"/>
                      <w:divBdr>
                        <w:top w:val="none" w:sz="0" w:space="0" w:color="auto"/>
                        <w:left w:val="none" w:sz="0" w:space="0" w:color="auto"/>
                        <w:bottom w:val="none" w:sz="0" w:space="0" w:color="auto"/>
                        <w:right w:val="none" w:sz="0" w:space="0" w:color="auto"/>
                      </w:divBdr>
                    </w:div>
                    <w:div w:id="433598736">
                      <w:marLeft w:val="750"/>
                      <w:marRight w:val="0"/>
                      <w:marTop w:val="0"/>
                      <w:marBottom w:val="0"/>
                      <w:divBdr>
                        <w:top w:val="none" w:sz="0" w:space="0" w:color="auto"/>
                        <w:left w:val="none" w:sz="0" w:space="0" w:color="auto"/>
                        <w:bottom w:val="none" w:sz="0" w:space="0" w:color="auto"/>
                        <w:right w:val="none" w:sz="0" w:space="0" w:color="auto"/>
                      </w:divBdr>
                    </w:div>
                  </w:divsChild>
                </w:div>
                <w:div w:id="799298408">
                  <w:marLeft w:val="300"/>
                  <w:marRight w:val="0"/>
                  <w:marTop w:val="75"/>
                  <w:marBottom w:val="0"/>
                  <w:divBdr>
                    <w:top w:val="none" w:sz="0" w:space="0" w:color="auto"/>
                    <w:left w:val="none" w:sz="0" w:space="0" w:color="auto"/>
                    <w:bottom w:val="none" w:sz="0" w:space="0" w:color="auto"/>
                    <w:right w:val="none" w:sz="0" w:space="0" w:color="auto"/>
                  </w:divBdr>
                  <w:divsChild>
                    <w:div w:id="84495230">
                      <w:marLeft w:val="750"/>
                      <w:marRight w:val="0"/>
                      <w:marTop w:val="0"/>
                      <w:marBottom w:val="0"/>
                      <w:divBdr>
                        <w:top w:val="none" w:sz="0" w:space="0" w:color="auto"/>
                        <w:left w:val="none" w:sz="0" w:space="0" w:color="auto"/>
                        <w:bottom w:val="none" w:sz="0" w:space="0" w:color="auto"/>
                        <w:right w:val="none" w:sz="0" w:space="0" w:color="auto"/>
                      </w:divBdr>
                    </w:div>
                  </w:divsChild>
                </w:div>
                <w:div w:id="1549141797">
                  <w:marLeft w:val="300"/>
                  <w:marRight w:val="0"/>
                  <w:marTop w:val="75"/>
                  <w:marBottom w:val="0"/>
                  <w:divBdr>
                    <w:top w:val="none" w:sz="0" w:space="0" w:color="auto"/>
                    <w:left w:val="none" w:sz="0" w:space="0" w:color="auto"/>
                    <w:bottom w:val="none" w:sz="0" w:space="0" w:color="auto"/>
                    <w:right w:val="none" w:sz="0" w:space="0" w:color="auto"/>
                  </w:divBdr>
                  <w:divsChild>
                    <w:div w:id="1275599474">
                      <w:marLeft w:val="750"/>
                      <w:marRight w:val="0"/>
                      <w:marTop w:val="0"/>
                      <w:marBottom w:val="0"/>
                      <w:divBdr>
                        <w:top w:val="none" w:sz="0" w:space="0" w:color="auto"/>
                        <w:left w:val="none" w:sz="0" w:space="0" w:color="auto"/>
                        <w:bottom w:val="none" w:sz="0" w:space="0" w:color="auto"/>
                        <w:right w:val="none" w:sz="0" w:space="0" w:color="auto"/>
                      </w:divBdr>
                    </w:div>
                    <w:div w:id="522327888">
                      <w:marLeft w:val="750"/>
                      <w:marRight w:val="0"/>
                      <w:marTop w:val="0"/>
                      <w:marBottom w:val="0"/>
                      <w:divBdr>
                        <w:top w:val="none" w:sz="0" w:space="0" w:color="auto"/>
                        <w:left w:val="none" w:sz="0" w:space="0" w:color="auto"/>
                        <w:bottom w:val="none" w:sz="0" w:space="0" w:color="auto"/>
                        <w:right w:val="none" w:sz="0" w:space="0" w:color="auto"/>
                      </w:divBdr>
                    </w:div>
                  </w:divsChild>
                </w:div>
                <w:div w:id="1418550002">
                  <w:marLeft w:val="300"/>
                  <w:marRight w:val="0"/>
                  <w:marTop w:val="75"/>
                  <w:marBottom w:val="0"/>
                  <w:divBdr>
                    <w:top w:val="none" w:sz="0" w:space="0" w:color="auto"/>
                    <w:left w:val="none" w:sz="0" w:space="0" w:color="auto"/>
                    <w:bottom w:val="none" w:sz="0" w:space="0" w:color="auto"/>
                    <w:right w:val="none" w:sz="0" w:space="0" w:color="auto"/>
                  </w:divBdr>
                  <w:divsChild>
                    <w:div w:id="407850245">
                      <w:marLeft w:val="750"/>
                      <w:marRight w:val="0"/>
                      <w:marTop w:val="0"/>
                      <w:marBottom w:val="0"/>
                      <w:divBdr>
                        <w:top w:val="none" w:sz="0" w:space="0" w:color="auto"/>
                        <w:left w:val="none" w:sz="0" w:space="0" w:color="auto"/>
                        <w:bottom w:val="none" w:sz="0" w:space="0" w:color="auto"/>
                        <w:right w:val="none" w:sz="0" w:space="0" w:color="auto"/>
                      </w:divBdr>
                    </w:div>
                  </w:divsChild>
                </w:div>
                <w:div w:id="697580409">
                  <w:marLeft w:val="300"/>
                  <w:marRight w:val="0"/>
                  <w:marTop w:val="75"/>
                  <w:marBottom w:val="0"/>
                  <w:divBdr>
                    <w:top w:val="none" w:sz="0" w:space="0" w:color="auto"/>
                    <w:left w:val="none" w:sz="0" w:space="0" w:color="auto"/>
                    <w:bottom w:val="none" w:sz="0" w:space="0" w:color="auto"/>
                    <w:right w:val="none" w:sz="0" w:space="0" w:color="auto"/>
                  </w:divBdr>
                  <w:divsChild>
                    <w:div w:id="679543983">
                      <w:marLeft w:val="750"/>
                      <w:marRight w:val="0"/>
                      <w:marTop w:val="0"/>
                      <w:marBottom w:val="0"/>
                      <w:divBdr>
                        <w:top w:val="none" w:sz="0" w:space="0" w:color="auto"/>
                        <w:left w:val="none" w:sz="0" w:space="0" w:color="auto"/>
                        <w:bottom w:val="none" w:sz="0" w:space="0" w:color="auto"/>
                        <w:right w:val="none" w:sz="0" w:space="0" w:color="auto"/>
                      </w:divBdr>
                    </w:div>
                  </w:divsChild>
                </w:div>
                <w:div w:id="1353068759">
                  <w:marLeft w:val="300"/>
                  <w:marRight w:val="0"/>
                  <w:marTop w:val="75"/>
                  <w:marBottom w:val="0"/>
                  <w:divBdr>
                    <w:top w:val="none" w:sz="0" w:space="0" w:color="auto"/>
                    <w:left w:val="none" w:sz="0" w:space="0" w:color="auto"/>
                    <w:bottom w:val="none" w:sz="0" w:space="0" w:color="auto"/>
                    <w:right w:val="none" w:sz="0" w:space="0" w:color="auto"/>
                  </w:divBdr>
                  <w:divsChild>
                    <w:div w:id="712077732">
                      <w:marLeft w:val="750"/>
                      <w:marRight w:val="0"/>
                      <w:marTop w:val="0"/>
                      <w:marBottom w:val="0"/>
                      <w:divBdr>
                        <w:top w:val="none" w:sz="0" w:space="0" w:color="auto"/>
                        <w:left w:val="none" w:sz="0" w:space="0" w:color="auto"/>
                        <w:bottom w:val="none" w:sz="0" w:space="0" w:color="auto"/>
                        <w:right w:val="none" w:sz="0" w:space="0" w:color="auto"/>
                      </w:divBdr>
                    </w:div>
                  </w:divsChild>
                </w:div>
                <w:div w:id="866672327">
                  <w:marLeft w:val="300"/>
                  <w:marRight w:val="0"/>
                  <w:marTop w:val="75"/>
                  <w:marBottom w:val="0"/>
                  <w:divBdr>
                    <w:top w:val="none" w:sz="0" w:space="0" w:color="auto"/>
                    <w:left w:val="none" w:sz="0" w:space="0" w:color="auto"/>
                    <w:bottom w:val="none" w:sz="0" w:space="0" w:color="auto"/>
                    <w:right w:val="none" w:sz="0" w:space="0" w:color="auto"/>
                  </w:divBdr>
                </w:div>
                <w:div w:id="344526225">
                  <w:marLeft w:val="300"/>
                  <w:marRight w:val="0"/>
                  <w:marTop w:val="75"/>
                  <w:marBottom w:val="0"/>
                  <w:divBdr>
                    <w:top w:val="none" w:sz="0" w:space="0" w:color="auto"/>
                    <w:left w:val="none" w:sz="0" w:space="0" w:color="auto"/>
                    <w:bottom w:val="none" w:sz="0" w:space="0" w:color="auto"/>
                    <w:right w:val="none" w:sz="0" w:space="0" w:color="auto"/>
                  </w:divBdr>
                </w:div>
                <w:div w:id="1877354914">
                  <w:marLeft w:val="300"/>
                  <w:marRight w:val="0"/>
                  <w:marTop w:val="75"/>
                  <w:marBottom w:val="0"/>
                  <w:divBdr>
                    <w:top w:val="none" w:sz="0" w:space="0" w:color="auto"/>
                    <w:left w:val="none" w:sz="0" w:space="0" w:color="auto"/>
                    <w:bottom w:val="none" w:sz="0" w:space="0" w:color="auto"/>
                    <w:right w:val="none" w:sz="0" w:space="0" w:color="auto"/>
                  </w:divBdr>
                  <w:divsChild>
                    <w:div w:id="2115246204">
                      <w:marLeft w:val="750"/>
                      <w:marRight w:val="0"/>
                      <w:marTop w:val="0"/>
                      <w:marBottom w:val="0"/>
                      <w:divBdr>
                        <w:top w:val="none" w:sz="0" w:space="0" w:color="auto"/>
                        <w:left w:val="none" w:sz="0" w:space="0" w:color="auto"/>
                        <w:bottom w:val="none" w:sz="0" w:space="0" w:color="auto"/>
                        <w:right w:val="none" w:sz="0" w:space="0" w:color="auto"/>
                      </w:divBdr>
                    </w:div>
                    <w:div w:id="1844779903">
                      <w:marLeft w:val="750"/>
                      <w:marRight w:val="0"/>
                      <w:marTop w:val="0"/>
                      <w:marBottom w:val="0"/>
                      <w:divBdr>
                        <w:top w:val="none" w:sz="0" w:space="0" w:color="auto"/>
                        <w:left w:val="none" w:sz="0" w:space="0" w:color="auto"/>
                        <w:bottom w:val="none" w:sz="0" w:space="0" w:color="auto"/>
                        <w:right w:val="none" w:sz="0" w:space="0" w:color="auto"/>
                      </w:divBdr>
                    </w:div>
                  </w:divsChild>
                </w:div>
                <w:div w:id="1040469539">
                  <w:marLeft w:val="300"/>
                  <w:marRight w:val="0"/>
                  <w:marTop w:val="75"/>
                  <w:marBottom w:val="0"/>
                  <w:divBdr>
                    <w:top w:val="none" w:sz="0" w:space="0" w:color="auto"/>
                    <w:left w:val="none" w:sz="0" w:space="0" w:color="auto"/>
                    <w:bottom w:val="none" w:sz="0" w:space="0" w:color="auto"/>
                    <w:right w:val="none" w:sz="0" w:space="0" w:color="auto"/>
                  </w:divBdr>
                  <w:divsChild>
                    <w:div w:id="1180197246">
                      <w:marLeft w:val="750"/>
                      <w:marRight w:val="0"/>
                      <w:marTop w:val="0"/>
                      <w:marBottom w:val="0"/>
                      <w:divBdr>
                        <w:top w:val="none" w:sz="0" w:space="0" w:color="auto"/>
                        <w:left w:val="none" w:sz="0" w:space="0" w:color="auto"/>
                        <w:bottom w:val="none" w:sz="0" w:space="0" w:color="auto"/>
                        <w:right w:val="none" w:sz="0" w:space="0" w:color="auto"/>
                      </w:divBdr>
                    </w:div>
                  </w:divsChild>
                </w:div>
                <w:div w:id="323510638">
                  <w:marLeft w:val="300"/>
                  <w:marRight w:val="0"/>
                  <w:marTop w:val="75"/>
                  <w:marBottom w:val="0"/>
                  <w:divBdr>
                    <w:top w:val="none" w:sz="0" w:space="0" w:color="auto"/>
                    <w:left w:val="none" w:sz="0" w:space="0" w:color="auto"/>
                    <w:bottom w:val="none" w:sz="0" w:space="0" w:color="auto"/>
                    <w:right w:val="none" w:sz="0" w:space="0" w:color="auto"/>
                  </w:divBdr>
                  <w:divsChild>
                    <w:div w:id="792747664">
                      <w:marLeft w:val="750"/>
                      <w:marRight w:val="0"/>
                      <w:marTop w:val="0"/>
                      <w:marBottom w:val="0"/>
                      <w:divBdr>
                        <w:top w:val="none" w:sz="0" w:space="0" w:color="auto"/>
                        <w:left w:val="none" w:sz="0" w:space="0" w:color="auto"/>
                        <w:bottom w:val="none" w:sz="0" w:space="0" w:color="auto"/>
                        <w:right w:val="none" w:sz="0" w:space="0" w:color="auto"/>
                      </w:divBdr>
                    </w:div>
                    <w:div w:id="1630092794">
                      <w:marLeft w:val="750"/>
                      <w:marRight w:val="0"/>
                      <w:marTop w:val="0"/>
                      <w:marBottom w:val="0"/>
                      <w:divBdr>
                        <w:top w:val="none" w:sz="0" w:space="0" w:color="auto"/>
                        <w:left w:val="none" w:sz="0" w:space="0" w:color="auto"/>
                        <w:bottom w:val="none" w:sz="0" w:space="0" w:color="auto"/>
                        <w:right w:val="none" w:sz="0" w:space="0" w:color="auto"/>
                      </w:divBdr>
                    </w:div>
                    <w:div w:id="943417021">
                      <w:marLeft w:val="750"/>
                      <w:marRight w:val="0"/>
                      <w:marTop w:val="0"/>
                      <w:marBottom w:val="0"/>
                      <w:divBdr>
                        <w:top w:val="none" w:sz="0" w:space="0" w:color="auto"/>
                        <w:left w:val="none" w:sz="0" w:space="0" w:color="auto"/>
                        <w:bottom w:val="none" w:sz="0" w:space="0" w:color="auto"/>
                        <w:right w:val="none" w:sz="0" w:space="0" w:color="auto"/>
                      </w:divBdr>
                    </w:div>
                  </w:divsChild>
                </w:div>
                <w:div w:id="1533807528">
                  <w:marLeft w:val="300"/>
                  <w:marRight w:val="0"/>
                  <w:marTop w:val="75"/>
                  <w:marBottom w:val="0"/>
                  <w:divBdr>
                    <w:top w:val="none" w:sz="0" w:space="0" w:color="auto"/>
                    <w:left w:val="none" w:sz="0" w:space="0" w:color="auto"/>
                    <w:bottom w:val="none" w:sz="0" w:space="0" w:color="auto"/>
                    <w:right w:val="none" w:sz="0" w:space="0" w:color="auto"/>
                  </w:divBdr>
                  <w:divsChild>
                    <w:div w:id="1571774363">
                      <w:marLeft w:val="750"/>
                      <w:marRight w:val="0"/>
                      <w:marTop w:val="0"/>
                      <w:marBottom w:val="0"/>
                      <w:divBdr>
                        <w:top w:val="none" w:sz="0" w:space="0" w:color="auto"/>
                        <w:left w:val="none" w:sz="0" w:space="0" w:color="auto"/>
                        <w:bottom w:val="none" w:sz="0" w:space="0" w:color="auto"/>
                        <w:right w:val="none" w:sz="0" w:space="0" w:color="auto"/>
                      </w:divBdr>
                    </w:div>
                  </w:divsChild>
                </w:div>
                <w:div w:id="1072120553">
                  <w:marLeft w:val="300"/>
                  <w:marRight w:val="0"/>
                  <w:marTop w:val="75"/>
                  <w:marBottom w:val="0"/>
                  <w:divBdr>
                    <w:top w:val="none" w:sz="0" w:space="0" w:color="auto"/>
                    <w:left w:val="none" w:sz="0" w:space="0" w:color="auto"/>
                    <w:bottom w:val="none" w:sz="0" w:space="0" w:color="auto"/>
                    <w:right w:val="none" w:sz="0" w:space="0" w:color="auto"/>
                  </w:divBdr>
                  <w:divsChild>
                    <w:div w:id="1138650439">
                      <w:marLeft w:val="750"/>
                      <w:marRight w:val="0"/>
                      <w:marTop w:val="0"/>
                      <w:marBottom w:val="0"/>
                      <w:divBdr>
                        <w:top w:val="none" w:sz="0" w:space="0" w:color="auto"/>
                        <w:left w:val="none" w:sz="0" w:space="0" w:color="auto"/>
                        <w:bottom w:val="none" w:sz="0" w:space="0" w:color="auto"/>
                        <w:right w:val="none" w:sz="0" w:space="0" w:color="auto"/>
                      </w:divBdr>
                    </w:div>
                    <w:div w:id="1571228695">
                      <w:marLeft w:val="750"/>
                      <w:marRight w:val="0"/>
                      <w:marTop w:val="0"/>
                      <w:marBottom w:val="0"/>
                      <w:divBdr>
                        <w:top w:val="none" w:sz="0" w:space="0" w:color="auto"/>
                        <w:left w:val="none" w:sz="0" w:space="0" w:color="auto"/>
                        <w:bottom w:val="none" w:sz="0" w:space="0" w:color="auto"/>
                        <w:right w:val="none" w:sz="0" w:space="0" w:color="auto"/>
                      </w:divBdr>
                    </w:div>
                    <w:div w:id="1644002358">
                      <w:marLeft w:val="750"/>
                      <w:marRight w:val="0"/>
                      <w:marTop w:val="0"/>
                      <w:marBottom w:val="0"/>
                      <w:divBdr>
                        <w:top w:val="none" w:sz="0" w:space="0" w:color="auto"/>
                        <w:left w:val="none" w:sz="0" w:space="0" w:color="auto"/>
                        <w:bottom w:val="none" w:sz="0" w:space="0" w:color="auto"/>
                        <w:right w:val="none" w:sz="0" w:space="0" w:color="auto"/>
                      </w:divBdr>
                    </w:div>
                  </w:divsChild>
                </w:div>
                <w:div w:id="1071735866">
                  <w:marLeft w:val="300"/>
                  <w:marRight w:val="0"/>
                  <w:marTop w:val="75"/>
                  <w:marBottom w:val="0"/>
                  <w:divBdr>
                    <w:top w:val="none" w:sz="0" w:space="0" w:color="auto"/>
                    <w:left w:val="none" w:sz="0" w:space="0" w:color="auto"/>
                    <w:bottom w:val="none" w:sz="0" w:space="0" w:color="auto"/>
                    <w:right w:val="none" w:sz="0" w:space="0" w:color="auto"/>
                  </w:divBdr>
                  <w:divsChild>
                    <w:div w:id="1866862124">
                      <w:marLeft w:val="750"/>
                      <w:marRight w:val="0"/>
                      <w:marTop w:val="0"/>
                      <w:marBottom w:val="0"/>
                      <w:divBdr>
                        <w:top w:val="none" w:sz="0" w:space="0" w:color="auto"/>
                        <w:left w:val="none" w:sz="0" w:space="0" w:color="auto"/>
                        <w:bottom w:val="none" w:sz="0" w:space="0" w:color="auto"/>
                        <w:right w:val="none" w:sz="0" w:space="0" w:color="auto"/>
                      </w:divBdr>
                    </w:div>
                  </w:divsChild>
                </w:div>
                <w:div w:id="1067999203">
                  <w:marLeft w:val="300"/>
                  <w:marRight w:val="0"/>
                  <w:marTop w:val="75"/>
                  <w:marBottom w:val="0"/>
                  <w:divBdr>
                    <w:top w:val="none" w:sz="0" w:space="0" w:color="auto"/>
                    <w:left w:val="none" w:sz="0" w:space="0" w:color="auto"/>
                    <w:bottom w:val="none" w:sz="0" w:space="0" w:color="auto"/>
                    <w:right w:val="none" w:sz="0" w:space="0" w:color="auto"/>
                  </w:divBdr>
                  <w:divsChild>
                    <w:div w:id="864905450">
                      <w:marLeft w:val="750"/>
                      <w:marRight w:val="0"/>
                      <w:marTop w:val="0"/>
                      <w:marBottom w:val="0"/>
                      <w:divBdr>
                        <w:top w:val="none" w:sz="0" w:space="0" w:color="auto"/>
                        <w:left w:val="none" w:sz="0" w:space="0" w:color="auto"/>
                        <w:bottom w:val="none" w:sz="0" w:space="0" w:color="auto"/>
                        <w:right w:val="none" w:sz="0" w:space="0" w:color="auto"/>
                      </w:divBdr>
                    </w:div>
                    <w:div w:id="326448657">
                      <w:marLeft w:val="750"/>
                      <w:marRight w:val="0"/>
                      <w:marTop w:val="0"/>
                      <w:marBottom w:val="0"/>
                      <w:divBdr>
                        <w:top w:val="none" w:sz="0" w:space="0" w:color="auto"/>
                        <w:left w:val="none" w:sz="0" w:space="0" w:color="auto"/>
                        <w:bottom w:val="none" w:sz="0" w:space="0" w:color="auto"/>
                        <w:right w:val="none" w:sz="0" w:space="0" w:color="auto"/>
                      </w:divBdr>
                    </w:div>
                  </w:divsChild>
                </w:div>
                <w:div w:id="1011026653">
                  <w:marLeft w:val="300"/>
                  <w:marRight w:val="0"/>
                  <w:marTop w:val="75"/>
                  <w:marBottom w:val="0"/>
                  <w:divBdr>
                    <w:top w:val="none" w:sz="0" w:space="0" w:color="auto"/>
                    <w:left w:val="none" w:sz="0" w:space="0" w:color="auto"/>
                    <w:bottom w:val="none" w:sz="0" w:space="0" w:color="auto"/>
                    <w:right w:val="none" w:sz="0" w:space="0" w:color="auto"/>
                  </w:divBdr>
                  <w:divsChild>
                    <w:div w:id="583223703">
                      <w:marLeft w:val="750"/>
                      <w:marRight w:val="0"/>
                      <w:marTop w:val="0"/>
                      <w:marBottom w:val="0"/>
                      <w:divBdr>
                        <w:top w:val="none" w:sz="0" w:space="0" w:color="auto"/>
                        <w:left w:val="none" w:sz="0" w:space="0" w:color="auto"/>
                        <w:bottom w:val="none" w:sz="0" w:space="0" w:color="auto"/>
                        <w:right w:val="none" w:sz="0" w:space="0" w:color="auto"/>
                      </w:divBdr>
                    </w:div>
                  </w:divsChild>
                </w:div>
                <w:div w:id="517088697">
                  <w:marLeft w:val="300"/>
                  <w:marRight w:val="0"/>
                  <w:marTop w:val="75"/>
                  <w:marBottom w:val="0"/>
                  <w:divBdr>
                    <w:top w:val="none" w:sz="0" w:space="0" w:color="auto"/>
                    <w:left w:val="none" w:sz="0" w:space="0" w:color="auto"/>
                    <w:bottom w:val="none" w:sz="0" w:space="0" w:color="auto"/>
                    <w:right w:val="none" w:sz="0" w:space="0" w:color="auto"/>
                  </w:divBdr>
                  <w:divsChild>
                    <w:div w:id="1323319078">
                      <w:marLeft w:val="750"/>
                      <w:marRight w:val="0"/>
                      <w:marTop w:val="0"/>
                      <w:marBottom w:val="0"/>
                      <w:divBdr>
                        <w:top w:val="none" w:sz="0" w:space="0" w:color="auto"/>
                        <w:left w:val="none" w:sz="0" w:space="0" w:color="auto"/>
                        <w:bottom w:val="none" w:sz="0" w:space="0" w:color="auto"/>
                        <w:right w:val="none" w:sz="0" w:space="0" w:color="auto"/>
                      </w:divBdr>
                    </w:div>
                  </w:divsChild>
                </w:div>
                <w:div w:id="1903130731">
                  <w:marLeft w:val="300"/>
                  <w:marRight w:val="0"/>
                  <w:marTop w:val="75"/>
                  <w:marBottom w:val="0"/>
                  <w:divBdr>
                    <w:top w:val="none" w:sz="0" w:space="0" w:color="auto"/>
                    <w:left w:val="none" w:sz="0" w:space="0" w:color="auto"/>
                    <w:bottom w:val="none" w:sz="0" w:space="0" w:color="auto"/>
                    <w:right w:val="none" w:sz="0" w:space="0" w:color="auto"/>
                  </w:divBdr>
                  <w:divsChild>
                    <w:div w:id="1278827339">
                      <w:marLeft w:val="750"/>
                      <w:marRight w:val="0"/>
                      <w:marTop w:val="0"/>
                      <w:marBottom w:val="0"/>
                      <w:divBdr>
                        <w:top w:val="none" w:sz="0" w:space="0" w:color="auto"/>
                        <w:left w:val="none" w:sz="0" w:space="0" w:color="auto"/>
                        <w:bottom w:val="none" w:sz="0" w:space="0" w:color="auto"/>
                        <w:right w:val="none" w:sz="0" w:space="0" w:color="auto"/>
                      </w:divBdr>
                    </w:div>
                  </w:divsChild>
                </w:div>
                <w:div w:id="1380782720">
                  <w:marLeft w:val="300"/>
                  <w:marRight w:val="0"/>
                  <w:marTop w:val="75"/>
                  <w:marBottom w:val="0"/>
                  <w:divBdr>
                    <w:top w:val="none" w:sz="0" w:space="0" w:color="auto"/>
                    <w:left w:val="none" w:sz="0" w:space="0" w:color="auto"/>
                    <w:bottom w:val="none" w:sz="0" w:space="0" w:color="auto"/>
                    <w:right w:val="none" w:sz="0" w:space="0" w:color="auto"/>
                  </w:divBdr>
                </w:div>
                <w:div w:id="944733567">
                  <w:marLeft w:val="300"/>
                  <w:marRight w:val="0"/>
                  <w:marTop w:val="75"/>
                  <w:marBottom w:val="0"/>
                  <w:divBdr>
                    <w:top w:val="none" w:sz="0" w:space="0" w:color="auto"/>
                    <w:left w:val="none" w:sz="0" w:space="0" w:color="auto"/>
                    <w:bottom w:val="none" w:sz="0" w:space="0" w:color="auto"/>
                    <w:right w:val="none" w:sz="0" w:space="0" w:color="auto"/>
                  </w:divBdr>
                </w:div>
                <w:div w:id="1440371392">
                  <w:marLeft w:val="300"/>
                  <w:marRight w:val="0"/>
                  <w:marTop w:val="75"/>
                  <w:marBottom w:val="0"/>
                  <w:divBdr>
                    <w:top w:val="none" w:sz="0" w:space="0" w:color="auto"/>
                    <w:left w:val="none" w:sz="0" w:space="0" w:color="auto"/>
                    <w:bottom w:val="none" w:sz="0" w:space="0" w:color="auto"/>
                    <w:right w:val="none" w:sz="0" w:space="0" w:color="auto"/>
                  </w:divBdr>
                  <w:divsChild>
                    <w:div w:id="205214300">
                      <w:marLeft w:val="750"/>
                      <w:marRight w:val="0"/>
                      <w:marTop w:val="0"/>
                      <w:marBottom w:val="0"/>
                      <w:divBdr>
                        <w:top w:val="none" w:sz="0" w:space="0" w:color="auto"/>
                        <w:left w:val="none" w:sz="0" w:space="0" w:color="auto"/>
                        <w:bottom w:val="none" w:sz="0" w:space="0" w:color="auto"/>
                        <w:right w:val="none" w:sz="0" w:space="0" w:color="auto"/>
                      </w:divBdr>
                    </w:div>
                    <w:div w:id="668681863">
                      <w:marLeft w:val="750"/>
                      <w:marRight w:val="0"/>
                      <w:marTop w:val="0"/>
                      <w:marBottom w:val="0"/>
                      <w:divBdr>
                        <w:top w:val="none" w:sz="0" w:space="0" w:color="auto"/>
                        <w:left w:val="none" w:sz="0" w:space="0" w:color="auto"/>
                        <w:bottom w:val="none" w:sz="0" w:space="0" w:color="auto"/>
                        <w:right w:val="none" w:sz="0" w:space="0" w:color="auto"/>
                      </w:divBdr>
                    </w:div>
                  </w:divsChild>
                </w:div>
                <w:div w:id="817962980">
                  <w:marLeft w:val="300"/>
                  <w:marRight w:val="0"/>
                  <w:marTop w:val="75"/>
                  <w:marBottom w:val="0"/>
                  <w:divBdr>
                    <w:top w:val="none" w:sz="0" w:space="0" w:color="auto"/>
                    <w:left w:val="none" w:sz="0" w:space="0" w:color="auto"/>
                    <w:bottom w:val="none" w:sz="0" w:space="0" w:color="auto"/>
                    <w:right w:val="none" w:sz="0" w:space="0" w:color="auto"/>
                  </w:divBdr>
                  <w:divsChild>
                    <w:div w:id="818348333">
                      <w:marLeft w:val="750"/>
                      <w:marRight w:val="0"/>
                      <w:marTop w:val="0"/>
                      <w:marBottom w:val="0"/>
                      <w:divBdr>
                        <w:top w:val="none" w:sz="0" w:space="0" w:color="auto"/>
                        <w:left w:val="none" w:sz="0" w:space="0" w:color="auto"/>
                        <w:bottom w:val="none" w:sz="0" w:space="0" w:color="auto"/>
                        <w:right w:val="none" w:sz="0" w:space="0" w:color="auto"/>
                      </w:divBdr>
                    </w:div>
                  </w:divsChild>
                </w:div>
                <w:div w:id="1017775008">
                  <w:marLeft w:val="300"/>
                  <w:marRight w:val="0"/>
                  <w:marTop w:val="75"/>
                  <w:marBottom w:val="0"/>
                  <w:divBdr>
                    <w:top w:val="none" w:sz="0" w:space="0" w:color="auto"/>
                    <w:left w:val="none" w:sz="0" w:space="0" w:color="auto"/>
                    <w:bottom w:val="none" w:sz="0" w:space="0" w:color="auto"/>
                    <w:right w:val="none" w:sz="0" w:space="0" w:color="auto"/>
                  </w:divBdr>
                  <w:divsChild>
                    <w:div w:id="289748054">
                      <w:marLeft w:val="750"/>
                      <w:marRight w:val="0"/>
                      <w:marTop w:val="0"/>
                      <w:marBottom w:val="0"/>
                      <w:divBdr>
                        <w:top w:val="none" w:sz="0" w:space="0" w:color="auto"/>
                        <w:left w:val="none" w:sz="0" w:space="0" w:color="auto"/>
                        <w:bottom w:val="none" w:sz="0" w:space="0" w:color="auto"/>
                        <w:right w:val="none" w:sz="0" w:space="0" w:color="auto"/>
                      </w:divBdr>
                    </w:div>
                    <w:div w:id="1428843057">
                      <w:marLeft w:val="750"/>
                      <w:marRight w:val="0"/>
                      <w:marTop w:val="0"/>
                      <w:marBottom w:val="0"/>
                      <w:divBdr>
                        <w:top w:val="none" w:sz="0" w:space="0" w:color="auto"/>
                        <w:left w:val="none" w:sz="0" w:space="0" w:color="auto"/>
                        <w:bottom w:val="none" w:sz="0" w:space="0" w:color="auto"/>
                        <w:right w:val="none" w:sz="0" w:space="0" w:color="auto"/>
                      </w:divBdr>
                    </w:div>
                    <w:div w:id="328560459">
                      <w:marLeft w:val="750"/>
                      <w:marRight w:val="0"/>
                      <w:marTop w:val="0"/>
                      <w:marBottom w:val="0"/>
                      <w:divBdr>
                        <w:top w:val="none" w:sz="0" w:space="0" w:color="auto"/>
                        <w:left w:val="none" w:sz="0" w:space="0" w:color="auto"/>
                        <w:bottom w:val="none" w:sz="0" w:space="0" w:color="auto"/>
                        <w:right w:val="none" w:sz="0" w:space="0" w:color="auto"/>
                      </w:divBdr>
                    </w:div>
                  </w:divsChild>
                </w:div>
                <w:div w:id="775488550">
                  <w:marLeft w:val="300"/>
                  <w:marRight w:val="0"/>
                  <w:marTop w:val="75"/>
                  <w:marBottom w:val="0"/>
                  <w:divBdr>
                    <w:top w:val="none" w:sz="0" w:space="0" w:color="auto"/>
                    <w:left w:val="none" w:sz="0" w:space="0" w:color="auto"/>
                    <w:bottom w:val="none" w:sz="0" w:space="0" w:color="auto"/>
                    <w:right w:val="none" w:sz="0" w:space="0" w:color="auto"/>
                  </w:divBdr>
                  <w:divsChild>
                    <w:div w:id="353000596">
                      <w:marLeft w:val="750"/>
                      <w:marRight w:val="0"/>
                      <w:marTop w:val="0"/>
                      <w:marBottom w:val="0"/>
                      <w:divBdr>
                        <w:top w:val="none" w:sz="0" w:space="0" w:color="auto"/>
                        <w:left w:val="none" w:sz="0" w:space="0" w:color="auto"/>
                        <w:bottom w:val="none" w:sz="0" w:space="0" w:color="auto"/>
                        <w:right w:val="none" w:sz="0" w:space="0" w:color="auto"/>
                      </w:divBdr>
                    </w:div>
                  </w:divsChild>
                </w:div>
                <w:div w:id="1220675136">
                  <w:marLeft w:val="300"/>
                  <w:marRight w:val="0"/>
                  <w:marTop w:val="75"/>
                  <w:marBottom w:val="0"/>
                  <w:divBdr>
                    <w:top w:val="none" w:sz="0" w:space="0" w:color="auto"/>
                    <w:left w:val="none" w:sz="0" w:space="0" w:color="auto"/>
                    <w:bottom w:val="none" w:sz="0" w:space="0" w:color="auto"/>
                    <w:right w:val="none" w:sz="0" w:space="0" w:color="auto"/>
                  </w:divBdr>
                  <w:divsChild>
                    <w:div w:id="863325696">
                      <w:marLeft w:val="750"/>
                      <w:marRight w:val="0"/>
                      <w:marTop w:val="0"/>
                      <w:marBottom w:val="0"/>
                      <w:divBdr>
                        <w:top w:val="none" w:sz="0" w:space="0" w:color="auto"/>
                        <w:left w:val="none" w:sz="0" w:space="0" w:color="auto"/>
                        <w:bottom w:val="none" w:sz="0" w:space="0" w:color="auto"/>
                        <w:right w:val="none" w:sz="0" w:space="0" w:color="auto"/>
                      </w:divBdr>
                    </w:div>
                    <w:div w:id="2094204175">
                      <w:marLeft w:val="750"/>
                      <w:marRight w:val="0"/>
                      <w:marTop w:val="0"/>
                      <w:marBottom w:val="0"/>
                      <w:divBdr>
                        <w:top w:val="none" w:sz="0" w:space="0" w:color="auto"/>
                        <w:left w:val="none" w:sz="0" w:space="0" w:color="auto"/>
                        <w:bottom w:val="none" w:sz="0" w:space="0" w:color="auto"/>
                        <w:right w:val="none" w:sz="0" w:space="0" w:color="auto"/>
                      </w:divBdr>
                    </w:div>
                    <w:div w:id="400059071">
                      <w:marLeft w:val="750"/>
                      <w:marRight w:val="0"/>
                      <w:marTop w:val="0"/>
                      <w:marBottom w:val="0"/>
                      <w:divBdr>
                        <w:top w:val="none" w:sz="0" w:space="0" w:color="auto"/>
                        <w:left w:val="none" w:sz="0" w:space="0" w:color="auto"/>
                        <w:bottom w:val="none" w:sz="0" w:space="0" w:color="auto"/>
                        <w:right w:val="none" w:sz="0" w:space="0" w:color="auto"/>
                      </w:divBdr>
                    </w:div>
                  </w:divsChild>
                </w:div>
                <w:div w:id="588152743">
                  <w:marLeft w:val="300"/>
                  <w:marRight w:val="0"/>
                  <w:marTop w:val="75"/>
                  <w:marBottom w:val="0"/>
                  <w:divBdr>
                    <w:top w:val="none" w:sz="0" w:space="0" w:color="auto"/>
                    <w:left w:val="none" w:sz="0" w:space="0" w:color="auto"/>
                    <w:bottom w:val="none" w:sz="0" w:space="0" w:color="auto"/>
                    <w:right w:val="none" w:sz="0" w:space="0" w:color="auto"/>
                  </w:divBdr>
                  <w:divsChild>
                    <w:div w:id="1539394062">
                      <w:marLeft w:val="750"/>
                      <w:marRight w:val="0"/>
                      <w:marTop w:val="0"/>
                      <w:marBottom w:val="0"/>
                      <w:divBdr>
                        <w:top w:val="none" w:sz="0" w:space="0" w:color="auto"/>
                        <w:left w:val="none" w:sz="0" w:space="0" w:color="auto"/>
                        <w:bottom w:val="none" w:sz="0" w:space="0" w:color="auto"/>
                        <w:right w:val="none" w:sz="0" w:space="0" w:color="auto"/>
                      </w:divBdr>
                    </w:div>
                  </w:divsChild>
                </w:div>
                <w:div w:id="346173440">
                  <w:marLeft w:val="300"/>
                  <w:marRight w:val="0"/>
                  <w:marTop w:val="75"/>
                  <w:marBottom w:val="0"/>
                  <w:divBdr>
                    <w:top w:val="none" w:sz="0" w:space="0" w:color="auto"/>
                    <w:left w:val="none" w:sz="0" w:space="0" w:color="auto"/>
                    <w:bottom w:val="none" w:sz="0" w:space="0" w:color="auto"/>
                    <w:right w:val="none" w:sz="0" w:space="0" w:color="auto"/>
                  </w:divBdr>
                  <w:divsChild>
                    <w:div w:id="1521817061">
                      <w:marLeft w:val="750"/>
                      <w:marRight w:val="0"/>
                      <w:marTop w:val="0"/>
                      <w:marBottom w:val="0"/>
                      <w:divBdr>
                        <w:top w:val="none" w:sz="0" w:space="0" w:color="auto"/>
                        <w:left w:val="none" w:sz="0" w:space="0" w:color="auto"/>
                        <w:bottom w:val="none" w:sz="0" w:space="0" w:color="auto"/>
                        <w:right w:val="none" w:sz="0" w:space="0" w:color="auto"/>
                      </w:divBdr>
                    </w:div>
                    <w:div w:id="2135903768">
                      <w:marLeft w:val="750"/>
                      <w:marRight w:val="0"/>
                      <w:marTop w:val="0"/>
                      <w:marBottom w:val="0"/>
                      <w:divBdr>
                        <w:top w:val="none" w:sz="0" w:space="0" w:color="auto"/>
                        <w:left w:val="none" w:sz="0" w:space="0" w:color="auto"/>
                        <w:bottom w:val="none" w:sz="0" w:space="0" w:color="auto"/>
                        <w:right w:val="none" w:sz="0" w:space="0" w:color="auto"/>
                      </w:divBdr>
                    </w:div>
                  </w:divsChild>
                </w:div>
                <w:div w:id="740711073">
                  <w:marLeft w:val="300"/>
                  <w:marRight w:val="0"/>
                  <w:marTop w:val="75"/>
                  <w:marBottom w:val="0"/>
                  <w:divBdr>
                    <w:top w:val="none" w:sz="0" w:space="0" w:color="auto"/>
                    <w:left w:val="none" w:sz="0" w:space="0" w:color="auto"/>
                    <w:bottom w:val="none" w:sz="0" w:space="0" w:color="auto"/>
                    <w:right w:val="none" w:sz="0" w:space="0" w:color="auto"/>
                  </w:divBdr>
                  <w:divsChild>
                    <w:div w:id="1956717705">
                      <w:marLeft w:val="750"/>
                      <w:marRight w:val="0"/>
                      <w:marTop w:val="0"/>
                      <w:marBottom w:val="0"/>
                      <w:divBdr>
                        <w:top w:val="none" w:sz="0" w:space="0" w:color="auto"/>
                        <w:left w:val="none" w:sz="0" w:space="0" w:color="auto"/>
                        <w:bottom w:val="none" w:sz="0" w:space="0" w:color="auto"/>
                        <w:right w:val="none" w:sz="0" w:space="0" w:color="auto"/>
                      </w:divBdr>
                    </w:div>
                  </w:divsChild>
                </w:div>
                <w:div w:id="1367369442">
                  <w:marLeft w:val="300"/>
                  <w:marRight w:val="0"/>
                  <w:marTop w:val="75"/>
                  <w:marBottom w:val="0"/>
                  <w:divBdr>
                    <w:top w:val="none" w:sz="0" w:space="0" w:color="auto"/>
                    <w:left w:val="none" w:sz="0" w:space="0" w:color="auto"/>
                    <w:bottom w:val="none" w:sz="0" w:space="0" w:color="auto"/>
                    <w:right w:val="none" w:sz="0" w:space="0" w:color="auto"/>
                  </w:divBdr>
                  <w:divsChild>
                    <w:div w:id="1665544911">
                      <w:marLeft w:val="750"/>
                      <w:marRight w:val="0"/>
                      <w:marTop w:val="0"/>
                      <w:marBottom w:val="0"/>
                      <w:divBdr>
                        <w:top w:val="none" w:sz="0" w:space="0" w:color="auto"/>
                        <w:left w:val="none" w:sz="0" w:space="0" w:color="auto"/>
                        <w:bottom w:val="none" w:sz="0" w:space="0" w:color="auto"/>
                        <w:right w:val="none" w:sz="0" w:space="0" w:color="auto"/>
                      </w:divBdr>
                    </w:div>
                  </w:divsChild>
                </w:div>
                <w:div w:id="1564025407">
                  <w:marLeft w:val="300"/>
                  <w:marRight w:val="0"/>
                  <w:marTop w:val="75"/>
                  <w:marBottom w:val="0"/>
                  <w:divBdr>
                    <w:top w:val="none" w:sz="0" w:space="0" w:color="auto"/>
                    <w:left w:val="none" w:sz="0" w:space="0" w:color="auto"/>
                    <w:bottom w:val="none" w:sz="0" w:space="0" w:color="auto"/>
                    <w:right w:val="none" w:sz="0" w:space="0" w:color="auto"/>
                  </w:divBdr>
                  <w:divsChild>
                    <w:div w:id="114254320">
                      <w:marLeft w:val="750"/>
                      <w:marRight w:val="0"/>
                      <w:marTop w:val="0"/>
                      <w:marBottom w:val="0"/>
                      <w:divBdr>
                        <w:top w:val="none" w:sz="0" w:space="0" w:color="auto"/>
                        <w:left w:val="none" w:sz="0" w:space="0" w:color="auto"/>
                        <w:bottom w:val="none" w:sz="0" w:space="0" w:color="auto"/>
                        <w:right w:val="none" w:sz="0" w:space="0" w:color="auto"/>
                      </w:divBdr>
                    </w:div>
                  </w:divsChild>
                </w:div>
                <w:div w:id="1538465240">
                  <w:marLeft w:val="300"/>
                  <w:marRight w:val="0"/>
                  <w:marTop w:val="75"/>
                  <w:marBottom w:val="0"/>
                  <w:divBdr>
                    <w:top w:val="none" w:sz="0" w:space="0" w:color="auto"/>
                    <w:left w:val="none" w:sz="0" w:space="0" w:color="auto"/>
                    <w:bottom w:val="none" w:sz="0" w:space="0" w:color="auto"/>
                    <w:right w:val="none" w:sz="0" w:space="0" w:color="auto"/>
                  </w:divBdr>
                </w:div>
                <w:div w:id="185409086">
                  <w:marLeft w:val="300"/>
                  <w:marRight w:val="0"/>
                  <w:marTop w:val="75"/>
                  <w:marBottom w:val="0"/>
                  <w:divBdr>
                    <w:top w:val="none" w:sz="0" w:space="0" w:color="auto"/>
                    <w:left w:val="none" w:sz="0" w:space="0" w:color="auto"/>
                    <w:bottom w:val="none" w:sz="0" w:space="0" w:color="auto"/>
                    <w:right w:val="none" w:sz="0" w:space="0" w:color="auto"/>
                  </w:divBdr>
                </w:div>
                <w:div w:id="2009821229">
                  <w:marLeft w:val="300"/>
                  <w:marRight w:val="0"/>
                  <w:marTop w:val="75"/>
                  <w:marBottom w:val="0"/>
                  <w:divBdr>
                    <w:top w:val="none" w:sz="0" w:space="0" w:color="auto"/>
                    <w:left w:val="none" w:sz="0" w:space="0" w:color="auto"/>
                    <w:bottom w:val="none" w:sz="0" w:space="0" w:color="auto"/>
                    <w:right w:val="none" w:sz="0" w:space="0" w:color="auto"/>
                  </w:divBdr>
                  <w:divsChild>
                    <w:div w:id="787314365">
                      <w:marLeft w:val="750"/>
                      <w:marRight w:val="0"/>
                      <w:marTop w:val="0"/>
                      <w:marBottom w:val="0"/>
                      <w:divBdr>
                        <w:top w:val="none" w:sz="0" w:space="0" w:color="auto"/>
                        <w:left w:val="none" w:sz="0" w:space="0" w:color="auto"/>
                        <w:bottom w:val="none" w:sz="0" w:space="0" w:color="auto"/>
                        <w:right w:val="none" w:sz="0" w:space="0" w:color="auto"/>
                      </w:divBdr>
                    </w:div>
                    <w:div w:id="1464041237">
                      <w:marLeft w:val="750"/>
                      <w:marRight w:val="0"/>
                      <w:marTop w:val="0"/>
                      <w:marBottom w:val="0"/>
                      <w:divBdr>
                        <w:top w:val="none" w:sz="0" w:space="0" w:color="auto"/>
                        <w:left w:val="none" w:sz="0" w:space="0" w:color="auto"/>
                        <w:bottom w:val="none" w:sz="0" w:space="0" w:color="auto"/>
                        <w:right w:val="none" w:sz="0" w:space="0" w:color="auto"/>
                      </w:divBdr>
                    </w:div>
                  </w:divsChild>
                </w:div>
                <w:div w:id="1469592336">
                  <w:marLeft w:val="300"/>
                  <w:marRight w:val="0"/>
                  <w:marTop w:val="75"/>
                  <w:marBottom w:val="0"/>
                  <w:divBdr>
                    <w:top w:val="none" w:sz="0" w:space="0" w:color="auto"/>
                    <w:left w:val="none" w:sz="0" w:space="0" w:color="auto"/>
                    <w:bottom w:val="none" w:sz="0" w:space="0" w:color="auto"/>
                    <w:right w:val="none" w:sz="0" w:space="0" w:color="auto"/>
                  </w:divBdr>
                  <w:divsChild>
                    <w:div w:id="158928923">
                      <w:marLeft w:val="750"/>
                      <w:marRight w:val="0"/>
                      <w:marTop w:val="0"/>
                      <w:marBottom w:val="0"/>
                      <w:divBdr>
                        <w:top w:val="none" w:sz="0" w:space="0" w:color="auto"/>
                        <w:left w:val="none" w:sz="0" w:space="0" w:color="auto"/>
                        <w:bottom w:val="none" w:sz="0" w:space="0" w:color="auto"/>
                        <w:right w:val="none" w:sz="0" w:space="0" w:color="auto"/>
                      </w:divBdr>
                    </w:div>
                  </w:divsChild>
                </w:div>
                <w:div w:id="405497060">
                  <w:marLeft w:val="300"/>
                  <w:marRight w:val="0"/>
                  <w:marTop w:val="75"/>
                  <w:marBottom w:val="0"/>
                  <w:divBdr>
                    <w:top w:val="none" w:sz="0" w:space="0" w:color="auto"/>
                    <w:left w:val="none" w:sz="0" w:space="0" w:color="auto"/>
                    <w:bottom w:val="none" w:sz="0" w:space="0" w:color="auto"/>
                    <w:right w:val="none" w:sz="0" w:space="0" w:color="auto"/>
                  </w:divBdr>
                  <w:divsChild>
                    <w:div w:id="250435142">
                      <w:marLeft w:val="750"/>
                      <w:marRight w:val="0"/>
                      <w:marTop w:val="0"/>
                      <w:marBottom w:val="0"/>
                      <w:divBdr>
                        <w:top w:val="none" w:sz="0" w:space="0" w:color="auto"/>
                        <w:left w:val="none" w:sz="0" w:space="0" w:color="auto"/>
                        <w:bottom w:val="none" w:sz="0" w:space="0" w:color="auto"/>
                        <w:right w:val="none" w:sz="0" w:space="0" w:color="auto"/>
                      </w:divBdr>
                    </w:div>
                    <w:div w:id="1706982930">
                      <w:marLeft w:val="750"/>
                      <w:marRight w:val="0"/>
                      <w:marTop w:val="0"/>
                      <w:marBottom w:val="0"/>
                      <w:divBdr>
                        <w:top w:val="none" w:sz="0" w:space="0" w:color="auto"/>
                        <w:left w:val="none" w:sz="0" w:space="0" w:color="auto"/>
                        <w:bottom w:val="none" w:sz="0" w:space="0" w:color="auto"/>
                        <w:right w:val="none" w:sz="0" w:space="0" w:color="auto"/>
                      </w:divBdr>
                    </w:div>
                    <w:div w:id="463699390">
                      <w:marLeft w:val="750"/>
                      <w:marRight w:val="0"/>
                      <w:marTop w:val="0"/>
                      <w:marBottom w:val="0"/>
                      <w:divBdr>
                        <w:top w:val="none" w:sz="0" w:space="0" w:color="auto"/>
                        <w:left w:val="none" w:sz="0" w:space="0" w:color="auto"/>
                        <w:bottom w:val="none" w:sz="0" w:space="0" w:color="auto"/>
                        <w:right w:val="none" w:sz="0" w:space="0" w:color="auto"/>
                      </w:divBdr>
                    </w:div>
                  </w:divsChild>
                </w:div>
                <w:div w:id="1129592736">
                  <w:marLeft w:val="300"/>
                  <w:marRight w:val="0"/>
                  <w:marTop w:val="75"/>
                  <w:marBottom w:val="0"/>
                  <w:divBdr>
                    <w:top w:val="none" w:sz="0" w:space="0" w:color="auto"/>
                    <w:left w:val="none" w:sz="0" w:space="0" w:color="auto"/>
                    <w:bottom w:val="none" w:sz="0" w:space="0" w:color="auto"/>
                    <w:right w:val="none" w:sz="0" w:space="0" w:color="auto"/>
                  </w:divBdr>
                  <w:divsChild>
                    <w:div w:id="939533039">
                      <w:marLeft w:val="750"/>
                      <w:marRight w:val="0"/>
                      <w:marTop w:val="0"/>
                      <w:marBottom w:val="0"/>
                      <w:divBdr>
                        <w:top w:val="none" w:sz="0" w:space="0" w:color="auto"/>
                        <w:left w:val="none" w:sz="0" w:space="0" w:color="auto"/>
                        <w:bottom w:val="none" w:sz="0" w:space="0" w:color="auto"/>
                        <w:right w:val="none" w:sz="0" w:space="0" w:color="auto"/>
                      </w:divBdr>
                    </w:div>
                  </w:divsChild>
                </w:div>
                <w:div w:id="2061512826">
                  <w:marLeft w:val="300"/>
                  <w:marRight w:val="0"/>
                  <w:marTop w:val="75"/>
                  <w:marBottom w:val="0"/>
                  <w:divBdr>
                    <w:top w:val="none" w:sz="0" w:space="0" w:color="auto"/>
                    <w:left w:val="none" w:sz="0" w:space="0" w:color="auto"/>
                    <w:bottom w:val="none" w:sz="0" w:space="0" w:color="auto"/>
                    <w:right w:val="none" w:sz="0" w:space="0" w:color="auto"/>
                  </w:divBdr>
                  <w:divsChild>
                    <w:div w:id="412703301">
                      <w:marLeft w:val="750"/>
                      <w:marRight w:val="0"/>
                      <w:marTop w:val="0"/>
                      <w:marBottom w:val="0"/>
                      <w:divBdr>
                        <w:top w:val="none" w:sz="0" w:space="0" w:color="auto"/>
                        <w:left w:val="none" w:sz="0" w:space="0" w:color="auto"/>
                        <w:bottom w:val="none" w:sz="0" w:space="0" w:color="auto"/>
                        <w:right w:val="none" w:sz="0" w:space="0" w:color="auto"/>
                      </w:divBdr>
                    </w:div>
                    <w:div w:id="823812970">
                      <w:marLeft w:val="750"/>
                      <w:marRight w:val="0"/>
                      <w:marTop w:val="0"/>
                      <w:marBottom w:val="0"/>
                      <w:divBdr>
                        <w:top w:val="none" w:sz="0" w:space="0" w:color="auto"/>
                        <w:left w:val="none" w:sz="0" w:space="0" w:color="auto"/>
                        <w:bottom w:val="none" w:sz="0" w:space="0" w:color="auto"/>
                        <w:right w:val="none" w:sz="0" w:space="0" w:color="auto"/>
                      </w:divBdr>
                    </w:div>
                    <w:div w:id="2144229435">
                      <w:marLeft w:val="750"/>
                      <w:marRight w:val="0"/>
                      <w:marTop w:val="0"/>
                      <w:marBottom w:val="0"/>
                      <w:divBdr>
                        <w:top w:val="none" w:sz="0" w:space="0" w:color="auto"/>
                        <w:left w:val="none" w:sz="0" w:space="0" w:color="auto"/>
                        <w:bottom w:val="none" w:sz="0" w:space="0" w:color="auto"/>
                        <w:right w:val="none" w:sz="0" w:space="0" w:color="auto"/>
                      </w:divBdr>
                    </w:div>
                  </w:divsChild>
                </w:div>
                <w:div w:id="1101954813">
                  <w:marLeft w:val="300"/>
                  <w:marRight w:val="0"/>
                  <w:marTop w:val="75"/>
                  <w:marBottom w:val="0"/>
                  <w:divBdr>
                    <w:top w:val="none" w:sz="0" w:space="0" w:color="auto"/>
                    <w:left w:val="none" w:sz="0" w:space="0" w:color="auto"/>
                    <w:bottom w:val="none" w:sz="0" w:space="0" w:color="auto"/>
                    <w:right w:val="none" w:sz="0" w:space="0" w:color="auto"/>
                  </w:divBdr>
                  <w:divsChild>
                    <w:div w:id="1614022758">
                      <w:marLeft w:val="750"/>
                      <w:marRight w:val="0"/>
                      <w:marTop w:val="0"/>
                      <w:marBottom w:val="0"/>
                      <w:divBdr>
                        <w:top w:val="none" w:sz="0" w:space="0" w:color="auto"/>
                        <w:left w:val="none" w:sz="0" w:space="0" w:color="auto"/>
                        <w:bottom w:val="none" w:sz="0" w:space="0" w:color="auto"/>
                        <w:right w:val="none" w:sz="0" w:space="0" w:color="auto"/>
                      </w:divBdr>
                    </w:div>
                  </w:divsChild>
                </w:div>
                <w:div w:id="1955474880">
                  <w:marLeft w:val="300"/>
                  <w:marRight w:val="0"/>
                  <w:marTop w:val="75"/>
                  <w:marBottom w:val="0"/>
                  <w:divBdr>
                    <w:top w:val="none" w:sz="0" w:space="0" w:color="auto"/>
                    <w:left w:val="none" w:sz="0" w:space="0" w:color="auto"/>
                    <w:bottom w:val="none" w:sz="0" w:space="0" w:color="auto"/>
                    <w:right w:val="none" w:sz="0" w:space="0" w:color="auto"/>
                  </w:divBdr>
                  <w:divsChild>
                    <w:div w:id="1719085379">
                      <w:marLeft w:val="750"/>
                      <w:marRight w:val="0"/>
                      <w:marTop w:val="0"/>
                      <w:marBottom w:val="0"/>
                      <w:divBdr>
                        <w:top w:val="none" w:sz="0" w:space="0" w:color="auto"/>
                        <w:left w:val="none" w:sz="0" w:space="0" w:color="auto"/>
                        <w:bottom w:val="none" w:sz="0" w:space="0" w:color="auto"/>
                        <w:right w:val="none" w:sz="0" w:space="0" w:color="auto"/>
                      </w:divBdr>
                    </w:div>
                    <w:div w:id="1965501319">
                      <w:marLeft w:val="750"/>
                      <w:marRight w:val="0"/>
                      <w:marTop w:val="0"/>
                      <w:marBottom w:val="0"/>
                      <w:divBdr>
                        <w:top w:val="none" w:sz="0" w:space="0" w:color="auto"/>
                        <w:left w:val="none" w:sz="0" w:space="0" w:color="auto"/>
                        <w:bottom w:val="none" w:sz="0" w:space="0" w:color="auto"/>
                        <w:right w:val="none" w:sz="0" w:space="0" w:color="auto"/>
                      </w:divBdr>
                    </w:div>
                  </w:divsChild>
                </w:div>
                <w:div w:id="1228809611">
                  <w:marLeft w:val="300"/>
                  <w:marRight w:val="0"/>
                  <w:marTop w:val="75"/>
                  <w:marBottom w:val="0"/>
                  <w:divBdr>
                    <w:top w:val="none" w:sz="0" w:space="0" w:color="auto"/>
                    <w:left w:val="none" w:sz="0" w:space="0" w:color="auto"/>
                    <w:bottom w:val="none" w:sz="0" w:space="0" w:color="auto"/>
                    <w:right w:val="none" w:sz="0" w:space="0" w:color="auto"/>
                  </w:divBdr>
                  <w:divsChild>
                    <w:div w:id="1156645747">
                      <w:marLeft w:val="750"/>
                      <w:marRight w:val="0"/>
                      <w:marTop w:val="0"/>
                      <w:marBottom w:val="0"/>
                      <w:divBdr>
                        <w:top w:val="none" w:sz="0" w:space="0" w:color="auto"/>
                        <w:left w:val="none" w:sz="0" w:space="0" w:color="auto"/>
                        <w:bottom w:val="none" w:sz="0" w:space="0" w:color="auto"/>
                        <w:right w:val="none" w:sz="0" w:space="0" w:color="auto"/>
                      </w:divBdr>
                    </w:div>
                  </w:divsChild>
                </w:div>
                <w:div w:id="1480422924">
                  <w:marLeft w:val="300"/>
                  <w:marRight w:val="0"/>
                  <w:marTop w:val="75"/>
                  <w:marBottom w:val="0"/>
                  <w:divBdr>
                    <w:top w:val="none" w:sz="0" w:space="0" w:color="auto"/>
                    <w:left w:val="none" w:sz="0" w:space="0" w:color="auto"/>
                    <w:bottom w:val="none" w:sz="0" w:space="0" w:color="auto"/>
                    <w:right w:val="none" w:sz="0" w:space="0" w:color="auto"/>
                  </w:divBdr>
                  <w:divsChild>
                    <w:div w:id="1221987231">
                      <w:marLeft w:val="750"/>
                      <w:marRight w:val="0"/>
                      <w:marTop w:val="0"/>
                      <w:marBottom w:val="0"/>
                      <w:divBdr>
                        <w:top w:val="none" w:sz="0" w:space="0" w:color="auto"/>
                        <w:left w:val="none" w:sz="0" w:space="0" w:color="auto"/>
                        <w:bottom w:val="none" w:sz="0" w:space="0" w:color="auto"/>
                        <w:right w:val="none" w:sz="0" w:space="0" w:color="auto"/>
                      </w:divBdr>
                    </w:div>
                  </w:divsChild>
                </w:div>
                <w:div w:id="492138848">
                  <w:marLeft w:val="300"/>
                  <w:marRight w:val="0"/>
                  <w:marTop w:val="75"/>
                  <w:marBottom w:val="0"/>
                  <w:divBdr>
                    <w:top w:val="none" w:sz="0" w:space="0" w:color="auto"/>
                    <w:left w:val="none" w:sz="0" w:space="0" w:color="auto"/>
                    <w:bottom w:val="none" w:sz="0" w:space="0" w:color="auto"/>
                    <w:right w:val="none" w:sz="0" w:space="0" w:color="auto"/>
                  </w:divBdr>
                  <w:divsChild>
                    <w:div w:id="1620062746">
                      <w:marLeft w:val="750"/>
                      <w:marRight w:val="0"/>
                      <w:marTop w:val="0"/>
                      <w:marBottom w:val="0"/>
                      <w:divBdr>
                        <w:top w:val="none" w:sz="0" w:space="0" w:color="auto"/>
                        <w:left w:val="none" w:sz="0" w:space="0" w:color="auto"/>
                        <w:bottom w:val="none" w:sz="0" w:space="0" w:color="auto"/>
                        <w:right w:val="none" w:sz="0" w:space="0" w:color="auto"/>
                      </w:divBdr>
                    </w:div>
                  </w:divsChild>
                </w:div>
                <w:div w:id="570845680">
                  <w:marLeft w:val="300"/>
                  <w:marRight w:val="0"/>
                  <w:marTop w:val="75"/>
                  <w:marBottom w:val="0"/>
                  <w:divBdr>
                    <w:top w:val="none" w:sz="0" w:space="0" w:color="auto"/>
                    <w:left w:val="none" w:sz="0" w:space="0" w:color="auto"/>
                    <w:bottom w:val="none" w:sz="0" w:space="0" w:color="auto"/>
                    <w:right w:val="none" w:sz="0" w:space="0" w:color="auto"/>
                  </w:divBdr>
                </w:div>
                <w:div w:id="936911631">
                  <w:marLeft w:val="300"/>
                  <w:marRight w:val="0"/>
                  <w:marTop w:val="75"/>
                  <w:marBottom w:val="0"/>
                  <w:divBdr>
                    <w:top w:val="none" w:sz="0" w:space="0" w:color="auto"/>
                    <w:left w:val="none" w:sz="0" w:space="0" w:color="auto"/>
                    <w:bottom w:val="none" w:sz="0" w:space="0" w:color="auto"/>
                    <w:right w:val="none" w:sz="0" w:space="0" w:color="auto"/>
                  </w:divBdr>
                </w:div>
                <w:div w:id="230972177">
                  <w:marLeft w:val="300"/>
                  <w:marRight w:val="0"/>
                  <w:marTop w:val="75"/>
                  <w:marBottom w:val="0"/>
                  <w:divBdr>
                    <w:top w:val="none" w:sz="0" w:space="0" w:color="auto"/>
                    <w:left w:val="none" w:sz="0" w:space="0" w:color="auto"/>
                    <w:bottom w:val="none" w:sz="0" w:space="0" w:color="auto"/>
                    <w:right w:val="none" w:sz="0" w:space="0" w:color="auto"/>
                  </w:divBdr>
                  <w:divsChild>
                    <w:div w:id="45687344">
                      <w:marLeft w:val="750"/>
                      <w:marRight w:val="0"/>
                      <w:marTop w:val="0"/>
                      <w:marBottom w:val="0"/>
                      <w:divBdr>
                        <w:top w:val="none" w:sz="0" w:space="0" w:color="auto"/>
                        <w:left w:val="none" w:sz="0" w:space="0" w:color="auto"/>
                        <w:bottom w:val="none" w:sz="0" w:space="0" w:color="auto"/>
                        <w:right w:val="none" w:sz="0" w:space="0" w:color="auto"/>
                      </w:divBdr>
                    </w:div>
                    <w:div w:id="344213830">
                      <w:marLeft w:val="750"/>
                      <w:marRight w:val="0"/>
                      <w:marTop w:val="0"/>
                      <w:marBottom w:val="0"/>
                      <w:divBdr>
                        <w:top w:val="none" w:sz="0" w:space="0" w:color="auto"/>
                        <w:left w:val="none" w:sz="0" w:space="0" w:color="auto"/>
                        <w:bottom w:val="none" w:sz="0" w:space="0" w:color="auto"/>
                        <w:right w:val="none" w:sz="0" w:space="0" w:color="auto"/>
                      </w:divBdr>
                    </w:div>
                  </w:divsChild>
                </w:div>
                <w:div w:id="1497261551">
                  <w:marLeft w:val="300"/>
                  <w:marRight w:val="0"/>
                  <w:marTop w:val="75"/>
                  <w:marBottom w:val="0"/>
                  <w:divBdr>
                    <w:top w:val="none" w:sz="0" w:space="0" w:color="auto"/>
                    <w:left w:val="none" w:sz="0" w:space="0" w:color="auto"/>
                    <w:bottom w:val="none" w:sz="0" w:space="0" w:color="auto"/>
                    <w:right w:val="none" w:sz="0" w:space="0" w:color="auto"/>
                  </w:divBdr>
                  <w:divsChild>
                    <w:div w:id="1232038365">
                      <w:marLeft w:val="750"/>
                      <w:marRight w:val="0"/>
                      <w:marTop w:val="0"/>
                      <w:marBottom w:val="0"/>
                      <w:divBdr>
                        <w:top w:val="none" w:sz="0" w:space="0" w:color="auto"/>
                        <w:left w:val="none" w:sz="0" w:space="0" w:color="auto"/>
                        <w:bottom w:val="none" w:sz="0" w:space="0" w:color="auto"/>
                        <w:right w:val="none" w:sz="0" w:space="0" w:color="auto"/>
                      </w:divBdr>
                    </w:div>
                  </w:divsChild>
                </w:div>
                <w:div w:id="844131807">
                  <w:marLeft w:val="300"/>
                  <w:marRight w:val="0"/>
                  <w:marTop w:val="75"/>
                  <w:marBottom w:val="0"/>
                  <w:divBdr>
                    <w:top w:val="none" w:sz="0" w:space="0" w:color="auto"/>
                    <w:left w:val="none" w:sz="0" w:space="0" w:color="auto"/>
                    <w:bottom w:val="none" w:sz="0" w:space="0" w:color="auto"/>
                    <w:right w:val="none" w:sz="0" w:space="0" w:color="auto"/>
                  </w:divBdr>
                  <w:divsChild>
                    <w:div w:id="394353527">
                      <w:marLeft w:val="750"/>
                      <w:marRight w:val="0"/>
                      <w:marTop w:val="0"/>
                      <w:marBottom w:val="0"/>
                      <w:divBdr>
                        <w:top w:val="none" w:sz="0" w:space="0" w:color="auto"/>
                        <w:left w:val="none" w:sz="0" w:space="0" w:color="auto"/>
                        <w:bottom w:val="none" w:sz="0" w:space="0" w:color="auto"/>
                        <w:right w:val="none" w:sz="0" w:space="0" w:color="auto"/>
                      </w:divBdr>
                    </w:div>
                    <w:div w:id="220754455">
                      <w:marLeft w:val="750"/>
                      <w:marRight w:val="0"/>
                      <w:marTop w:val="0"/>
                      <w:marBottom w:val="0"/>
                      <w:divBdr>
                        <w:top w:val="none" w:sz="0" w:space="0" w:color="auto"/>
                        <w:left w:val="none" w:sz="0" w:space="0" w:color="auto"/>
                        <w:bottom w:val="none" w:sz="0" w:space="0" w:color="auto"/>
                        <w:right w:val="none" w:sz="0" w:space="0" w:color="auto"/>
                      </w:divBdr>
                    </w:div>
                    <w:div w:id="151798303">
                      <w:marLeft w:val="750"/>
                      <w:marRight w:val="0"/>
                      <w:marTop w:val="0"/>
                      <w:marBottom w:val="0"/>
                      <w:divBdr>
                        <w:top w:val="none" w:sz="0" w:space="0" w:color="auto"/>
                        <w:left w:val="none" w:sz="0" w:space="0" w:color="auto"/>
                        <w:bottom w:val="none" w:sz="0" w:space="0" w:color="auto"/>
                        <w:right w:val="none" w:sz="0" w:space="0" w:color="auto"/>
                      </w:divBdr>
                    </w:div>
                  </w:divsChild>
                </w:div>
                <w:div w:id="503125955">
                  <w:marLeft w:val="300"/>
                  <w:marRight w:val="0"/>
                  <w:marTop w:val="75"/>
                  <w:marBottom w:val="0"/>
                  <w:divBdr>
                    <w:top w:val="none" w:sz="0" w:space="0" w:color="auto"/>
                    <w:left w:val="none" w:sz="0" w:space="0" w:color="auto"/>
                    <w:bottom w:val="none" w:sz="0" w:space="0" w:color="auto"/>
                    <w:right w:val="none" w:sz="0" w:space="0" w:color="auto"/>
                  </w:divBdr>
                  <w:divsChild>
                    <w:div w:id="751270027">
                      <w:marLeft w:val="750"/>
                      <w:marRight w:val="0"/>
                      <w:marTop w:val="0"/>
                      <w:marBottom w:val="0"/>
                      <w:divBdr>
                        <w:top w:val="none" w:sz="0" w:space="0" w:color="auto"/>
                        <w:left w:val="none" w:sz="0" w:space="0" w:color="auto"/>
                        <w:bottom w:val="none" w:sz="0" w:space="0" w:color="auto"/>
                        <w:right w:val="none" w:sz="0" w:space="0" w:color="auto"/>
                      </w:divBdr>
                    </w:div>
                  </w:divsChild>
                </w:div>
                <w:div w:id="2011641155">
                  <w:marLeft w:val="300"/>
                  <w:marRight w:val="0"/>
                  <w:marTop w:val="75"/>
                  <w:marBottom w:val="0"/>
                  <w:divBdr>
                    <w:top w:val="none" w:sz="0" w:space="0" w:color="auto"/>
                    <w:left w:val="none" w:sz="0" w:space="0" w:color="auto"/>
                    <w:bottom w:val="none" w:sz="0" w:space="0" w:color="auto"/>
                    <w:right w:val="none" w:sz="0" w:space="0" w:color="auto"/>
                  </w:divBdr>
                  <w:divsChild>
                    <w:div w:id="435565827">
                      <w:marLeft w:val="750"/>
                      <w:marRight w:val="0"/>
                      <w:marTop w:val="0"/>
                      <w:marBottom w:val="0"/>
                      <w:divBdr>
                        <w:top w:val="none" w:sz="0" w:space="0" w:color="auto"/>
                        <w:left w:val="none" w:sz="0" w:space="0" w:color="auto"/>
                        <w:bottom w:val="none" w:sz="0" w:space="0" w:color="auto"/>
                        <w:right w:val="none" w:sz="0" w:space="0" w:color="auto"/>
                      </w:divBdr>
                    </w:div>
                    <w:div w:id="1546137432">
                      <w:marLeft w:val="750"/>
                      <w:marRight w:val="0"/>
                      <w:marTop w:val="0"/>
                      <w:marBottom w:val="0"/>
                      <w:divBdr>
                        <w:top w:val="none" w:sz="0" w:space="0" w:color="auto"/>
                        <w:left w:val="none" w:sz="0" w:space="0" w:color="auto"/>
                        <w:bottom w:val="none" w:sz="0" w:space="0" w:color="auto"/>
                        <w:right w:val="none" w:sz="0" w:space="0" w:color="auto"/>
                      </w:divBdr>
                    </w:div>
                    <w:div w:id="1636910598">
                      <w:marLeft w:val="750"/>
                      <w:marRight w:val="0"/>
                      <w:marTop w:val="0"/>
                      <w:marBottom w:val="0"/>
                      <w:divBdr>
                        <w:top w:val="none" w:sz="0" w:space="0" w:color="auto"/>
                        <w:left w:val="none" w:sz="0" w:space="0" w:color="auto"/>
                        <w:bottom w:val="none" w:sz="0" w:space="0" w:color="auto"/>
                        <w:right w:val="none" w:sz="0" w:space="0" w:color="auto"/>
                      </w:divBdr>
                    </w:div>
                  </w:divsChild>
                </w:div>
                <w:div w:id="670329025">
                  <w:marLeft w:val="300"/>
                  <w:marRight w:val="0"/>
                  <w:marTop w:val="75"/>
                  <w:marBottom w:val="0"/>
                  <w:divBdr>
                    <w:top w:val="none" w:sz="0" w:space="0" w:color="auto"/>
                    <w:left w:val="none" w:sz="0" w:space="0" w:color="auto"/>
                    <w:bottom w:val="none" w:sz="0" w:space="0" w:color="auto"/>
                    <w:right w:val="none" w:sz="0" w:space="0" w:color="auto"/>
                  </w:divBdr>
                  <w:divsChild>
                    <w:div w:id="1615282295">
                      <w:marLeft w:val="750"/>
                      <w:marRight w:val="0"/>
                      <w:marTop w:val="0"/>
                      <w:marBottom w:val="0"/>
                      <w:divBdr>
                        <w:top w:val="none" w:sz="0" w:space="0" w:color="auto"/>
                        <w:left w:val="none" w:sz="0" w:space="0" w:color="auto"/>
                        <w:bottom w:val="none" w:sz="0" w:space="0" w:color="auto"/>
                        <w:right w:val="none" w:sz="0" w:space="0" w:color="auto"/>
                      </w:divBdr>
                    </w:div>
                  </w:divsChild>
                </w:div>
                <w:div w:id="253980178">
                  <w:marLeft w:val="300"/>
                  <w:marRight w:val="0"/>
                  <w:marTop w:val="75"/>
                  <w:marBottom w:val="0"/>
                  <w:divBdr>
                    <w:top w:val="none" w:sz="0" w:space="0" w:color="auto"/>
                    <w:left w:val="none" w:sz="0" w:space="0" w:color="auto"/>
                    <w:bottom w:val="none" w:sz="0" w:space="0" w:color="auto"/>
                    <w:right w:val="none" w:sz="0" w:space="0" w:color="auto"/>
                  </w:divBdr>
                  <w:divsChild>
                    <w:div w:id="1245913722">
                      <w:marLeft w:val="750"/>
                      <w:marRight w:val="0"/>
                      <w:marTop w:val="0"/>
                      <w:marBottom w:val="0"/>
                      <w:divBdr>
                        <w:top w:val="none" w:sz="0" w:space="0" w:color="auto"/>
                        <w:left w:val="none" w:sz="0" w:space="0" w:color="auto"/>
                        <w:bottom w:val="none" w:sz="0" w:space="0" w:color="auto"/>
                        <w:right w:val="none" w:sz="0" w:space="0" w:color="auto"/>
                      </w:divBdr>
                    </w:div>
                    <w:div w:id="719672646">
                      <w:marLeft w:val="750"/>
                      <w:marRight w:val="0"/>
                      <w:marTop w:val="0"/>
                      <w:marBottom w:val="0"/>
                      <w:divBdr>
                        <w:top w:val="none" w:sz="0" w:space="0" w:color="auto"/>
                        <w:left w:val="none" w:sz="0" w:space="0" w:color="auto"/>
                        <w:bottom w:val="none" w:sz="0" w:space="0" w:color="auto"/>
                        <w:right w:val="none" w:sz="0" w:space="0" w:color="auto"/>
                      </w:divBdr>
                    </w:div>
                  </w:divsChild>
                </w:div>
                <w:div w:id="1759864888">
                  <w:marLeft w:val="300"/>
                  <w:marRight w:val="0"/>
                  <w:marTop w:val="75"/>
                  <w:marBottom w:val="0"/>
                  <w:divBdr>
                    <w:top w:val="none" w:sz="0" w:space="0" w:color="auto"/>
                    <w:left w:val="none" w:sz="0" w:space="0" w:color="auto"/>
                    <w:bottom w:val="none" w:sz="0" w:space="0" w:color="auto"/>
                    <w:right w:val="none" w:sz="0" w:space="0" w:color="auto"/>
                  </w:divBdr>
                  <w:divsChild>
                    <w:div w:id="1582065120">
                      <w:marLeft w:val="750"/>
                      <w:marRight w:val="0"/>
                      <w:marTop w:val="0"/>
                      <w:marBottom w:val="0"/>
                      <w:divBdr>
                        <w:top w:val="none" w:sz="0" w:space="0" w:color="auto"/>
                        <w:left w:val="none" w:sz="0" w:space="0" w:color="auto"/>
                        <w:bottom w:val="none" w:sz="0" w:space="0" w:color="auto"/>
                        <w:right w:val="none" w:sz="0" w:space="0" w:color="auto"/>
                      </w:divBdr>
                    </w:div>
                  </w:divsChild>
                </w:div>
                <w:div w:id="893472129">
                  <w:marLeft w:val="300"/>
                  <w:marRight w:val="0"/>
                  <w:marTop w:val="75"/>
                  <w:marBottom w:val="0"/>
                  <w:divBdr>
                    <w:top w:val="none" w:sz="0" w:space="0" w:color="auto"/>
                    <w:left w:val="none" w:sz="0" w:space="0" w:color="auto"/>
                    <w:bottom w:val="none" w:sz="0" w:space="0" w:color="auto"/>
                    <w:right w:val="none" w:sz="0" w:space="0" w:color="auto"/>
                  </w:divBdr>
                  <w:divsChild>
                    <w:div w:id="1279601868">
                      <w:marLeft w:val="750"/>
                      <w:marRight w:val="0"/>
                      <w:marTop w:val="0"/>
                      <w:marBottom w:val="0"/>
                      <w:divBdr>
                        <w:top w:val="none" w:sz="0" w:space="0" w:color="auto"/>
                        <w:left w:val="none" w:sz="0" w:space="0" w:color="auto"/>
                        <w:bottom w:val="none" w:sz="0" w:space="0" w:color="auto"/>
                        <w:right w:val="none" w:sz="0" w:space="0" w:color="auto"/>
                      </w:divBdr>
                    </w:div>
                  </w:divsChild>
                </w:div>
                <w:div w:id="1051268124">
                  <w:marLeft w:val="300"/>
                  <w:marRight w:val="0"/>
                  <w:marTop w:val="75"/>
                  <w:marBottom w:val="0"/>
                  <w:divBdr>
                    <w:top w:val="none" w:sz="0" w:space="0" w:color="auto"/>
                    <w:left w:val="none" w:sz="0" w:space="0" w:color="auto"/>
                    <w:bottom w:val="none" w:sz="0" w:space="0" w:color="auto"/>
                    <w:right w:val="none" w:sz="0" w:space="0" w:color="auto"/>
                  </w:divBdr>
                  <w:divsChild>
                    <w:div w:id="2065173860">
                      <w:marLeft w:val="750"/>
                      <w:marRight w:val="0"/>
                      <w:marTop w:val="0"/>
                      <w:marBottom w:val="0"/>
                      <w:divBdr>
                        <w:top w:val="none" w:sz="0" w:space="0" w:color="auto"/>
                        <w:left w:val="none" w:sz="0" w:space="0" w:color="auto"/>
                        <w:bottom w:val="none" w:sz="0" w:space="0" w:color="auto"/>
                        <w:right w:val="none" w:sz="0" w:space="0" w:color="auto"/>
                      </w:divBdr>
                    </w:div>
                  </w:divsChild>
                </w:div>
                <w:div w:id="1320808">
                  <w:marLeft w:val="300"/>
                  <w:marRight w:val="0"/>
                  <w:marTop w:val="75"/>
                  <w:marBottom w:val="0"/>
                  <w:divBdr>
                    <w:top w:val="none" w:sz="0" w:space="0" w:color="auto"/>
                    <w:left w:val="none" w:sz="0" w:space="0" w:color="auto"/>
                    <w:bottom w:val="none" w:sz="0" w:space="0" w:color="auto"/>
                    <w:right w:val="none" w:sz="0" w:space="0" w:color="auto"/>
                  </w:divBdr>
                </w:div>
                <w:div w:id="1165709749">
                  <w:marLeft w:val="300"/>
                  <w:marRight w:val="0"/>
                  <w:marTop w:val="75"/>
                  <w:marBottom w:val="0"/>
                  <w:divBdr>
                    <w:top w:val="none" w:sz="0" w:space="0" w:color="auto"/>
                    <w:left w:val="none" w:sz="0" w:space="0" w:color="auto"/>
                    <w:bottom w:val="none" w:sz="0" w:space="0" w:color="auto"/>
                    <w:right w:val="none" w:sz="0" w:space="0" w:color="auto"/>
                  </w:divBdr>
                </w:div>
                <w:div w:id="1915385469">
                  <w:marLeft w:val="300"/>
                  <w:marRight w:val="0"/>
                  <w:marTop w:val="75"/>
                  <w:marBottom w:val="0"/>
                  <w:divBdr>
                    <w:top w:val="none" w:sz="0" w:space="0" w:color="auto"/>
                    <w:left w:val="none" w:sz="0" w:space="0" w:color="auto"/>
                    <w:bottom w:val="none" w:sz="0" w:space="0" w:color="auto"/>
                    <w:right w:val="none" w:sz="0" w:space="0" w:color="auto"/>
                  </w:divBdr>
                  <w:divsChild>
                    <w:div w:id="724454150">
                      <w:marLeft w:val="750"/>
                      <w:marRight w:val="0"/>
                      <w:marTop w:val="0"/>
                      <w:marBottom w:val="0"/>
                      <w:divBdr>
                        <w:top w:val="none" w:sz="0" w:space="0" w:color="auto"/>
                        <w:left w:val="none" w:sz="0" w:space="0" w:color="auto"/>
                        <w:bottom w:val="none" w:sz="0" w:space="0" w:color="auto"/>
                        <w:right w:val="none" w:sz="0" w:space="0" w:color="auto"/>
                      </w:divBdr>
                    </w:div>
                    <w:div w:id="1149394710">
                      <w:marLeft w:val="750"/>
                      <w:marRight w:val="0"/>
                      <w:marTop w:val="0"/>
                      <w:marBottom w:val="0"/>
                      <w:divBdr>
                        <w:top w:val="none" w:sz="0" w:space="0" w:color="auto"/>
                        <w:left w:val="none" w:sz="0" w:space="0" w:color="auto"/>
                        <w:bottom w:val="none" w:sz="0" w:space="0" w:color="auto"/>
                        <w:right w:val="none" w:sz="0" w:space="0" w:color="auto"/>
                      </w:divBdr>
                    </w:div>
                  </w:divsChild>
                </w:div>
                <w:div w:id="261109378">
                  <w:marLeft w:val="300"/>
                  <w:marRight w:val="0"/>
                  <w:marTop w:val="75"/>
                  <w:marBottom w:val="0"/>
                  <w:divBdr>
                    <w:top w:val="none" w:sz="0" w:space="0" w:color="auto"/>
                    <w:left w:val="none" w:sz="0" w:space="0" w:color="auto"/>
                    <w:bottom w:val="none" w:sz="0" w:space="0" w:color="auto"/>
                    <w:right w:val="none" w:sz="0" w:space="0" w:color="auto"/>
                  </w:divBdr>
                  <w:divsChild>
                    <w:div w:id="1395470206">
                      <w:marLeft w:val="750"/>
                      <w:marRight w:val="0"/>
                      <w:marTop w:val="0"/>
                      <w:marBottom w:val="0"/>
                      <w:divBdr>
                        <w:top w:val="none" w:sz="0" w:space="0" w:color="auto"/>
                        <w:left w:val="none" w:sz="0" w:space="0" w:color="auto"/>
                        <w:bottom w:val="none" w:sz="0" w:space="0" w:color="auto"/>
                        <w:right w:val="none" w:sz="0" w:space="0" w:color="auto"/>
                      </w:divBdr>
                    </w:div>
                  </w:divsChild>
                </w:div>
                <w:div w:id="1040088820">
                  <w:marLeft w:val="300"/>
                  <w:marRight w:val="0"/>
                  <w:marTop w:val="75"/>
                  <w:marBottom w:val="0"/>
                  <w:divBdr>
                    <w:top w:val="none" w:sz="0" w:space="0" w:color="auto"/>
                    <w:left w:val="none" w:sz="0" w:space="0" w:color="auto"/>
                    <w:bottom w:val="none" w:sz="0" w:space="0" w:color="auto"/>
                    <w:right w:val="none" w:sz="0" w:space="0" w:color="auto"/>
                  </w:divBdr>
                  <w:divsChild>
                    <w:div w:id="538053842">
                      <w:marLeft w:val="750"/>
                      <w:marRight w:val="0"/>
                      <w:marTop w:val="0"/>
                      <w:marBottom w:val="0"/>
                      <w:divBdr>
                        <w:top w:val="none" w:sz="0" w:space="0" w:color="auto"/>
                        <w:left w:val="none" w:sz="0" w:space="0" w:color="auto"/>
                        <w:bottom w:val="none" w:sz="0" w:space="0" w:color="auto"/>
                        <w:right w:val="none" w:sz="0" w:space="0" w:color="auto"/>
                      </w:divBdr>
                    </w:div>
                    <w:div w:id="1646928333">
                      <w:marLeft w:val="750"/>
                      <w:marRight w:val="0"/>
                      <w:marTop w:val="0"/>
                      <w:marBottom w:val="0"/>
                      <w:divBdr>
                        <w:top w:val="none" w:sz="0" w:space="0" w:color="auto"/>
                        <w:left w:val="none" w:sz="0" w:space="0" w:color="auto"/>
                        <w:bottom w:val="none" w:sz="0" w:space="0" w:color="auto"/>
                        <w:right w:val="none" w:sz="0" w:space="0" w:color="auto"/>
                      </w:divBdr>
                    </w:div>
                    <w:div w:id="1037697833">
                      <w:marLeft w:val="750"/>
                      <w:marRight w:val="0"/>
                      <w:marTop w:val="0"/>
                      <w:marBottom w:val="0"/>
                      <w:divBdr>
                        <w:top w:val="none" w:sz="0" w:space="0" w:color="auto"/>
                        <w:left w:val="none" w:sz="0" w:space="0" w:color="auto"/>
                        <w:bottom w:val="none" w:sz="0" w:space="0" w:color="auto"/>
                        <w:right w:val="none" w:sz="0" w:space="0" w:color="auto"/>
                      </w:divBdr>
                    </w:div>
                  </w:divsChild>
                </w:div>
                <w:div w:id="1579248725">
                  <w:marLeft w:val="300"/>
                  <w:marRight w:val="0"/>
                  <w:marTop w:val="75"/>
                  <w:marBottom w:val="0"/>
                  <w:divBdr>
                    <w:top w:val="none" w:sz="0" w:space="0" w:color="auto"/>
                    <w:left w:val="none" w:sz="0" w:space="0" w:color="auto"/>
                    <w:bottom w:val="none" w:sz="0" w:space="0" w:color="auto"/>
                    <w:right w:val="none" w:sz="0" w:space="0" w:color="auto"/>
                  </w:divBdr>
                  <w:divsChild>
                    <w:div w:id="67578028">
                      <w:marLeft w:val="750"/>
                      <w:marRight w:val="0"/>
                      <w:marTop w:val="0"/>
                      <w:marBottom w:val="0"/>
                      <w:divBdr>
                        <w:top w:val="none" w:sz="0" w:space="0" w:color="auto"/>
                        <w:left w:val="none" w:sz="0" w:space="0" w:color="auto"/>
                        <w:bottom w:val="none" w:sz="0" w:space="0" w:color="auto"/>
                        <w:right w:val="none" w:sz="0" w:space="0" w:color="auto"/>
                      </w:divBdr>
                    </w:div>
                  </w:divsChild>
                </w:div>
                <w:div w:id="290064187">
                  <w:marLeft w:val="300"/>
                  <w:marRight w:val="0"/>
                  <w:marTop w:val="75"/>
                  <w:marBottom w:val="0"/>
                  <w:divBdr>
                    <w:top w:val="none" w:sz="0" w:space="0" w:color="auto"/>
                    <w:left w:val="none" w:sz="0" w:space="0" w:color="auto"/>
                    <w:bottom w:val="none" w:sz="0" w:space="0" w:color="auto"/>
                    <w:right w:val="none" w:sz="0" w:space="0" w:color="auto"/>
                  </w:divBdr>
                  <w:divsChild>
                    <w:div w:id="698899347">
                      <w:marLeft w:val="750"/>
                      <w:marRight w:val="0"/>
                      <w:marTop w:val="0"/>
                      <w:marBottom w:val="0"/>
                      <w:divBdr>
                        <w:top w:val="none" w:sz="0" w:space="0" w:color="auto"/>
                        <w:left w:val="none" w:sz="0" w:space="0" w:color="auto"/>
                        <w:bottom w:val="none" w:sz="0" w:space="0" w:color="auto"/>
                        <w:right w:val="none" w:sz="0" w:space="0" w:color="auto"/>
                      </w:divBdr>
                    </w:div>
                    <w:div w:id="771895262">
                      <w:marLeft w:val="750"/>
                      <w:marRight w:val="0"/>
                      <w:marTop w:val="0"/>
                      <w:marBottom w:val="0"/>
                      <w:divBdr>
                        <w:top w:val="none" w:sz="0" w:space="0" w:color="auto"/>
                        <w:left w:val="none" w:sz="0" w:space="0" w:color="auto"/>
                        <w:bottom w:val="none" w:sz="0" w:space="0" w:color="auto"/>
                        <w:right w:val="none" w:sz="0" w:space="0" w:color="auto"/>
                      </w:divBdr>
                    </w:div>
                    <w:div w:id="2086370730">
                      <w:marLeft w:val="750"/>
                      <w:marRight w:val="0"/>
                      <w:marTop w:val="0"/>
                      <w:marBottom w:val="0"/>
                      <w:divBdr>
                        <w:top w:val="none" w:sz="0" w:space="0" w:color="auto"/>
                        <w:left w:val="none" w:sz="0" w:space="0" w:color="auto"/>
                        <w:bottom w:val="none" w:sz="0" w:space="0" w:color="auto"/>
                        <w:right w:val="none" w:sz="0" w:space="0" w:color="auto"/>
                      </w:divBdr>
                    </w:div>
                  </w:divsChild>
                </w:div>
                <w:div w:id="769814292">
                  <w:marLeft w:val="300"/>
                  <w:marRight w:val="0"/>
                  <w:marTop w:val="75"/>
                  <w:marBottom w:val="0"/>
                  <w:divBdr>
                    <w:top w:val="none" w:sz="0" w:space="0" w:color="auto"/>
                    <w:left w:val="none" w:sz="0" w:space="0" w:color="auto"/>
                    <w:bottom w:val="none" w:sz="0" w:space="0" w:color="auto"/>
                    <w:right w:val="none" w:sz="0" w:space="0" w:color="auto"/>
                  </w:divBdr>
                  <w:divsChild>
                    <w:div w:id="1951742844">
                      <w:marLeft w:val="750"/>
                      <w:marRight w:val="0"/>
                      <w:marTop w:val="0"/>
                      <w:marBottom w:val="0"/>
                      <w:divBdr>
                        <w:top w:val="none" w:sz="0" w:space="0" w:color="auto"/>
                        <w:left w:val="none" w:sz="0" w:space="0" w:color="auto"/>
                        <w:bottom w:val="none" w:sz="0" w:space="0" w:color="auto"/>
                        <w:right w:val="none" w:sz="0" w:space="0" w:color="auto"/>
                      </w:divBdr>
                    </w:div>
                  </w:divsChild>
                </w:div>
                <w:div w:id="1584797880">
                  <w:marLeft w:val="300"/>
                  <w:marRight w:val="0"/>
                  <w:marTop w:val="75"/>
                  <w:marBottom w:val="0"/>
                  <w:divBdr>
                    <w:top w:val="none" w:sz="0" w:space="0" w:color="auto"/>
                    <w:left w:val="none" w:sz="0" w:space="0" w:color="auto"/>
                    <w:bottom w:val="none" w:sz="0" w:space="0" w:color="auto"/>
                    <w:right w:val="none" w:sz="0" w:space="0" w:color="auto"/>
                  </w:divBdr>
                  <w:divsChild>
                    <w:div w:id="117184910">
                      <w:marLeft w:val="750"/>
                      <w:marRight w:val="0"/>
                      <w:marTop w:val="0"/>
                      <w:marBottom w:val="0"/>
                      <w:divBdr>
                        <w:top w:val="none" w:sz="0" w:space="0" w:color="auto"/>
                        <w:left w:val="none" w:sz="0" w:space="0" w:color="auto"/>
                        <w:bottom w:val="none" w:sz="0" w:space="0" w:color="auto"/>
                        <w:right w:val="none" w:sz="0" w:space="0" w:color="auto"/>
                      </w:divBdr>
                    </w:div>
                    <w:div w:id="1695030923">
                      <w:marLeft w:val="750"/>
                      <w:marRight w:val="0"/>
                      <w:marTop w:val="0"/>
                      <w:marBottom w:val="0"/>
                      <w:divBdr>
                        <w:top w:val="none" w:sz="0" w:space="0" w:color="auto"/>
                        <w:left w:val="none" w:sz="0" w:space="0" w:color="auto"/>
                        <w:bottom w:val="none" w:sz="0" w:space="0" w:color="auto"/>
                        <w:right w:val="none" w:sz="0" w:space="0" w:color="auto"/>
                      </w:divBdr>
                    </w:div>
                  </w:divsChild>
                </w:div>
                <w:div w:id="2143501338">
                  <w:marLeft w:val="300"/>
                  <w:marRight w:val="0"/>
                  <w:marTop w:val="75"/>
                  <w:marBottom w:val="0"/>
                  <w:divBdr>
                    <w:top w:val="none" w:sz="0" w:space="0" w:color="auto"/>
                    <w:left w:val="none" w:sz="0" w:space="0" w:color="auto"/>
                    <w:bottom w:val="none" w:sz="0" w:space="0" w:color="auto"/>
                    <w:right w:val="none" w:sz="0" w:space="0" w:color="auto"/>
                  </w:divBdr>
                  <w:divsChild>
                    <w:div w:id="1664972762">
                      <w:marLeft w:val="750"/>
                      <w:marRight w:val="0"/>
                      <w:marTop w:val="0"/>
                      <w:marBottom w:val="0"/>
                      <w:divBdr>
                        <w:top w:val="none" w:sz="0" w:space="0" w:color="auto"/>
                        <w:left w:val="none" w:sz="0" w:space="0" w:color="auto"/>
                        <w:bottom w:val="none" w:sz="0" w:space="0" w:color="auto"/>
                        <w:right w:val="none" w:sz="0" w:space="0" w:color="auto"/>
                      </w:divBdr>
                    </w:div>
                  </w:divsChild>
                </w:div>
                <w:div w:id="2086997117">
                  <w:marLeft w:val="300"/>
                  <w:marRight w:val="0"/>
                  <w:marTop w:val="75"/>
                  <w:marBottom w:val="0"/>
                  <w:divBdr>
                    <w:top w:val="none" w:sz="0" w:space="0" w:color="auto"/>
                    <w:left w:val="none" w:sz="0" w:space="0" w:color="auto"/>
                    <w:bottom w:val="none" w:sz="0" w:space="0" w:color="auto"/>
                    <w:right w:val="none" w:sz="0" w:space="0" w:color="auto"/>
                  </w:divBdr>
                  <w:divsChild>
                    <w:div w:id="1123889912">
                      <w:marLeft w:val="750"/>
                      <w:marRight w:val="0"/>
                      <w:marTop w:val="0"/>
                      <w:marBottom w:val="0"/>
                      <w:divBdr>
                        <w:top w:val="none" w:sz="0" w:space="0" w:color="auto"/>
                        <w:left w:val="none" w:sz="0" w:space="0" w:color="auto"/>
                        <w:bottom w:val="none" w:sz="0" w:space="0" w:color="auto"/>
                        <w:right w:val="none" w:sz="0" w:space="0" w:color="auto"/>
                      </w:divBdr>
                    </w:div>
                  </w:divsChild>
                </w:div>
                <w:div w:id="1339380316">
                  <w:marLeft w:val="300"/>
                  <w:marRight w:val="0"/>
                  <w:marTop w:val="75"/>
                  <w:marBottom w:val="0"/>
                  <w:divBdr>
                    <w:top w:val="none" w:sz="0" w:space="0" w:color="auto"/>
                    <w:left w:val="none" w:sz="0" w:space="0" w:color="auto"/>
                    <w:bottom w:val="none" w:sz="0" w:space="0" w:color="auto"/>
                    <w:right w:val="none" w:sz="0" w:space="0" w:color="auto"/>
                  </w:divBdr>
                  <w:divsChild>
                    <w:div w:id="707418464">
                      <w:marLeft w:val="750"/>
                      <w:marRight w:val="0"/>
                      <w:marTop w:val="0"/>
                      <w:marBottom w:val="0"/>
                      <w:divBdr>
                        <w:top w:val="none" w:sz="0" w:space="0" w:color="auto"/>
                        <w:left w:val="none" w:sz="0" w:space="0" w:color="auto"/>
                        <w:bottom w:val="none" w:sz="0" w:space="0" w:color="auto"/>
                        <w:right w:val="none" w:sz="0" w:space="0" w:color="auto"/>
                      </w:divBdr>
                    </w:div>
                  </w:divsChild>
                </w:div>
                <w:div w:id="605620010">
                  <w:marLeft w:val="300"/>
                  <w:marRight w:val="0"/>
                  <w:marTop w:val="75"/>
                  <w:marBottom w:val="0"/>
                  <w:divBdr>
                    <w:top w:val="none" w:sz="0" w:space="0" w:color="auto"/>
                    <w:left w:val="none" w:sz="0" w:space="0" w:color="auto"/>
                    <w:bottom w:val="none" w:sz="0" w:space="0" w:color="auto"/>
                    <w:right w:val="none" w:sz="0" w:space="0" w:color="auto"/>
                  </w:divBdr>
                </w:div>
                <w:div w:id="1727339155">
                  <w:marLeft w:val="300"/>
                  <w:marRight w:val="0"/>
                  <w:marTop w:val="75"/>
                  <w:marBottom w:val="0"/>
                  <w:divBdr>
                    <w:top w:val="none" w:sz="0" w:space="0" w:color="auto"/>
                    <w:left w:val="none" w:sz="0" w:space="0" w:color="auto"/>
                    <w:bottom w:val="none" w:sz="0" w:space="0" w:color="auto"/>
                    <w:right w:val="none" w:sz="0" w:space="0" w:color="auto"/>
                  </w:divBdr>
                </w:div>
                <w:div w:id="1647393874">
                  <w:marLeft w:val="300"/>
                  <w:marRight w:val="0"/>
                  <w:marTop w:val="75"/>
                  <w:marBottom w:val="0"/>
                  <w:divBdr>
                    <w:top w:val="none" w:sz="0" w:space="0" w:color="auto"/>
                    <w:left w:val="none" w:sz="0" w:space="0" w:color="auto"/>
                    <w:bottom w:val="none" w:sz="0" w:space="0" w:color="auto"/>
                    <w:right w:val="none" w:sz="0" w:space="0" w:color="auto"/>
                  </w:divBdr>
                  <w:divsChild>
                    <w:div w:id="97066678">
                      <w:marLeft w:val="750"/>
                      <w:marRight w:val="0"/>
                      <w:marTop w:val="0"/>
                      <w:marBottom w:val="0"/>
                      <w:divBdr>
                        <w:top w:val="none" w:sz="0" w:space="0" w:color="auto"/>
                        <w:left w:val="none" w:sz="0" w:space="0" w:color="auto"/>
                        <w:bottom w:val="none" w:sz="0" w:space="0" w:color="auto"/>
                        <w:right w:val="none" w:sz="0" w:space="0" w:color="auto"/>
                      </w:divBdr>
                    </w:div>
                    <w:div w:id="770317033">
                      <w:marLeft w:val="750"/>
                      <w:marRight w:val="0"/>
                      <w:marTop w:val="0"/>
                      <w:marBottom w:val="0"/>
                      <w:divBdr>
                        <w:top w:val="none" w:sz="0" w:space="0" w:color="auto"/>
                        <w:left w:val="none" w:sz="0" w:space="0" w:color="auto"/>
                        <w:bottom w:val="none" w:sz="0" w:space="0" w:color="auto"/>
                        <w:right w:val="none" w:sz="0" w:space="0" w:color="auto"/>
                      </w:divBdr>
                    </w:div>
                  </w:divsChild>
                </w:div>
                <w:div w:id="2075002052">
                  <w:marLeft w:val="300"/>
                  <w:marRight w:val="0"/>
                  <w:marTop w:val="75"/>
                  <w:marBottom w:val="0"/>
                  <w:divBdr>
                    <w:top w:val="none" w:sz="0" w:space="0" w:color="auto"/>
                    <w:left w:val="none" w:sz="0" w:space="0" w:color="auto"/>
                    <w:bottom w:val="none" w:sz="0" w:space="0" w:color="auto"/>
                    <w:right w:val="none" w:sz="0" w:space="0" w:color="auto"/>
                  </w:divBdr>
                  <w:divsChild>
                    <w:div w:id="871767602">
                      <w:marLeft w:val="750"/>
                      <w:marRight w:val="0"/>
                      <w:marTop w:val="0"/>
                      <w:marBottom w:val="0"/>
                      <w:divBdr>
                        <w:top w:val="none" w:sz="0" w:space="0" w:color="auto"/>
                        <w:left w:val="none" w:sz="0" w:space="0" w:color="auto"/>
                        <w:bottom w:val="none" w:sz="0" w:space="0" w:color="auto"/>
                        <w:right w:val="none" w:sz="0" w:space="0" w:color="auto"/>
                      </w:divBdr>
                    </w:div>
                  </w:divsChild>
                </w:div>
                <w:div w:id="299001109">
                  <w:marLeft w:val="300"/>
                  <w:marRight w:val="0"/>
                  <w:marTop w:val="75"/>
                  <w:marBottom w:val="0"/>
                  <w:divBdr>
                    <w:top w:val="none" w:sz="0" w:space="0" w:color="auto"/>
                    <w:left w:val="none" w:sz="0" w:space="0" w:color="auto"/>
                    <w:bottom w:val="none" w:sz="0" w:space="0" w:color="auto"/>
                    <w:right w:val="none" w:sz="0" w:space="0" w:color="auto"/>
                  </w:divBdr>
                  <w:divsChild>
                    <w:div w:id="1438714054">
                      <w:marLeft w:val="750"/>
                      <w:marRight w:val="0"/>
                      <w:marTop w:val="0"/>
                      <w:marBottom w:val="0"/>
                      <w:divBdr>
                        <w:top w:val="none" w:sz="0" w:space="0" w:color="auto"/>
                        <w:left w:val="none" w:sz="0" w:space="0" w:color="auto"/>
                        <w:bottom w:val="none" w:sz="0" w:space="0" w:color="auto"/>
                        <w:right w:val="none" w:sz="0" w:space="0" w:color="auto"/>
                      </w:divBdr>
                    </w:div>
                    <w:div w:id="523322078">
                      <w:marLeft w:val="750"/>
                      <w:marRight w:val="0"/>
                      <w:marTop w:val="0"/>
                      <w:marBottom w:val="0"/>
                      <w:divBdr>
                        <w:top w:val="none" w:sz="0" w:space="0" w:color="auto"/>
                        <w:left w:val="none" w:sz="0" w:space="0" w:color="auto"/>
                        <w:bottom w:val="none" w:sz="0" w:space="0" w:color="auto"/>
                        <w:right w:val="none" w:sz="0" w:space="0" w:color="auto"/>
                      </w:divBdr>
                    </w:div>
                    <w:div w:id="1665937592">
                      <w:marLeft w:val="750"/>
                      <w:marRight w:val="0"/>
                      <w:marTop w:val="0"/>
                      <w:marBottom w:val="0"/>
                      <w:divBdr>
                        <w:top w:val="none" w:sz="0" w:space="0" w:color="auto"/>
                        <w:left w:val="none" w:sz="0" w:space="0" w:color="auto"/>
                        <w:bottom w:val="none" w:sz="0" w:space="0" w:color="auto"/>
                        <w:right w:val="none" w:sz="0" w:space="0" w:color="auto"/>
                      </w:divBdr>
                    </w:div>
                  </w:divsChild>
                </w:div>
                <w:div w:id="402871007">
                  <w:marLeft w:val="300"/>
                  <w:marRight w:val="0"/>
                  <w:marTop w:val="75"/>
                  <w:marBottom w:val="0"/>
                  <w:divBdr>
                    <w:top w:val="none" w:sz="0" w:space="0" w:color="auto"/>
                    <w:left w:val="none" w:sz="0" w:space="0" w:color="auto"/>
                    <w:bottom w:val="none" w:sz="0" w:space="0" w:color="auto"/>
                    <w:right w:val="none" w:sz="0" w:space="0" w:color="auto"/>
                  </w:divBdr>
                  <w:divsChild>
                    <w:div w:id="2075348968">
                      <w:marLeft w:val="750"/>
                      <w:marRight w:val="0"/>
                      <w:marTop w:val="0"/>
                      <w:marBottom w:val="0"/>
                      <w:divBdr>
                        <w:top w:val="none" w:sz="0" w:space="0" w:color="auto"/>
                        <w:left w:val="none" w:sz="0" w:space="0" w:color="auto"/>
                        <w:bottom w:val="none" w:sz="0" w:space="0" w:color="auto"/>
                        <w:right w:val="none" w:sz="0" w:space="0" w:color="auto"/>
                      </w:divBdr>
                    </w:div>
                  </w:divsChild>
                </w:div>
                <w:div w:id="776024057">
                  <w:marLeft w:val="300"/>
                  <w:marRight w:val="0"/>
                  <w:marTop w:val="75"/>
                  <w:marBottom w:val="0"/>
                  <w:divBdr>
                    <w:top w:val="none" w:sz="0" w:space="0" w:color="auto"/>
                    <w:left w:val="none" w:sz="0" w:space="0" w:color="auto"/>
                    <w:bottom w:val="none" w:sz="0" w:space="0" w:color="auto"/>
                    <w:right w:val="none" w:sz="0" w:space="0" w:color="auto"/>
                  </w:divBdr>
                  <w:divsChild>
                    <w:div w:id="1306467950">
                      <w:marLeft w:val="750"/>
                      <w:marRight w:val="0"/>
                      <w:marTop w:val="0"/>
                      <w:marBottom w:val="0"/>
                      <w:divBdr>
                        <w:top w:val="none" w:sz="0" w:space="0" w:color="auto"/>
                        <w:left w:val="none" w:sz="0" w:space="0" w:color="auto"/>
                        <w:bottom w:val="none" w:sz="0" w:space="0" w:color="auto"/>
                        <w:right w:val="none" w:sz="0" w:space="0" w:color="auto"/>
                      </w:divBdr>
                    </w:div>
                    <w:div w:id="1926762922">
                      <w:marLeft w:val="750"/>
                      <w:marRight w:val="0"/>
                      <w:marTop w:val="0"/>
                      <w:marBottom w:val="0"/>
                      <w:divBdr>
                        <w:top w:val="none" w:sz="0" w:space="0" w:color="auto"/>
                        <w:left w:val="none" w:sz="0" w:space="0" w:color="auto"/>
                        <w:bottom w:val="none" w:sz="0" w:space="0" w:color="auto"/>
                        <w:right w:val="none" w:sz="0" w:space="0" w:color="auto"/>
                      </w:divBdr>
                    </w:div>
                    <w:div w:id="655232883">
                      <w:marLeft w:val="750"/>
                      <w:marRight w:val="0"/>
                      <w:marTop w:val="0"/>
                      <w:marBottom w:val="0"/>
                      <w:divBdr>
                        <w:top w:val="none" w:sz="0" w:space="0" w:color="auto"/>
                        <w:left w:val="none" w:sz="0" w:space="0" w:color="auto"/>
                        <w:bottom w:val="none" w:sz="0" w:space="0" w:color="auto"/>
                        <w:right w:val="none" w:sz="0" w:space="0" w:color="auto"/>
                      </w:divBdr>
                    </w:div>
                  </w:divsChild>
                </w:div>
                <w:div w:id="99568443">
                  <w:marLeft w:val="300"/>
                  <w:marRight w:val="0"/>
                  <w:marTop w:val="75"/>
                  <w:marBottom w:val="0"/>
                  <w:divBdr>
                    <w:top w:val="none" w:sz="0" w:space="0" w:color="auto"/>
                    <w:left w:val="none" w:sz="0" w:space="0" w:color="auto"/>
                    <w:bottom w:val="none" w:sz="0" w:space="0" w:color="auto"/>
                    <w:right w:val="none" w:sz="0" w:space="0" w:color="auto"/>
                  </w:divBdr>
                  <w:divsChild>
                    <w:div w:id="81266201">
                      <w:marLeft w:val="750"/>
                      <w:marRight w:val="0"/>
                      <w:marTop w:val="0"/>
                      <w:marBottom w:val="0"/>
                      <w:divBdr>
                        <w:top w:val="none" w:sz="0" w:space="0" w:color="auto"/>
                        <w:left w:val="none" w:sz="0" w:space="0" w:color="auto"/>
                        <w:bottom w:val="none" w:sz="0" w:space="0" w:color="auto"/>
                        <w:right w:val="none" w:sz="0" w:space="0" w:color="auto"/>
                      </w:divBdr>
                    </w:div>
                  </w:divsChild>
                </w:div>
                <w:div w:id="1389108656">
                  <w:marLeft w:val="300"/>
                  <w:marRight w:val="0"/>
                  <w:marTop w:val="75"/>
                  <w:marBottom w:val="0"/>
                  <w:divBdr>
                    <w:top w:val="none" w:sz="0" w:space="0" w:color="auto"/>
                    <w:left w:val="none" w:sz="0" w:space="0" w:color="auto"/>
                    <w:bottom w:val="none" w:sz="0" w:space="0" w:color="auto"/>
                    <w:right w:val="none" w:sz="0" w:space="0" w:color="auto"/>
                  </w:divBdr>
                  <w:divsChild>
                    <w:div w:id="1121267068">
                      <w:marLeft w:val="750"/>
                      <w:marRight w:val="0"/>
                      <w:marTop w:val="0"/>
                      <w:marBottom w:val="0"/>
                      <w:divBdr>
                        <w:top w:val="none" w:sz="0" w:space="0" w:color="auto"/>
                        <w:left w:val="none" w:sz="0" w:space="0" w:color="auto"/>
                        <w:bottom w:val="none" w:sz="0" w:space="0" w:color="auto"/>
                        <w:right w:val="none" w:sz="0" w:space="0" w:color="auto"/>
                      </w:divBdr>
                    </w:div>
                    <w:div w:id="114444649">
                      <w:marLeft w:val="750"/>
                      <w:marRight w:val="0"/>
                      <w:marTop w:val="0"/>
                      <w:marBottom w:val="0"/>
                      <w:divBdr>
                        <w:top w:val="none" w:sz="0" w:space="0" w:color="auto"/>
                        <w:left w:val="none" w:sz="0" w:space="0" w:color="auto"/>
                        <w:bottom w:val="none" w:sz="0" w:space="0" w:color="auto"/>
                        <w:right w:val="none" w:sz="0" w:space="0" w:color="auto"/>
                      </w:divBdr>
                    </w:div>
                  </w:divsChild>
                </w:div>
                <w:div w:id="1455176839">
                  <w:marLeft w:val="300"/>
                  <w:marRight w:val="0"/>
                  <w:marTop w:val="75"/>
                  <w:marBottom w:val="0"/>
                  <w:divBdr>
                    <w:top w:val="none" w:sz="0" w:space="0" w:color="auto"/>
                    <w:left w:val="none" w:sz="0" w:space="0" w:color="auto"/>
                    <w:bottom w:val="none" w:sz="0" w:space="0" w:color="auto"/>
                    <w:right w:val="none" w:sz="0" w:space="0" w:color="auto"/>
                  </w:divBdr>
                  <w:divsChild>
                    <w:div w:id="1972515479">
                      <w:marLeft w:val="750"/>
                      <w:marRight w:val="0"/>
                      <w:marTop w:val="0"/>
                      <w:marBottom w:val="0"/>
                      <w:divBdr>
                        <w:top w:val="none" w:sz="0" w:space="0" w:color="auto"/>
                        <w:left w:val="none" w:sz="0" w:space="0" w:color="auto"/>
                        <w:bottom w:val="none" w:sz="0" w:space="0" w:color="auto"/>
                        <w:right w:val="none" w:sz="0" w:space="0" w:color="auto"/>
                      </w:divBdr>
                    </w:div>
                  </w:divsChild>
                </w:div>
                <w:div w:id="1927760716">
                  <w:marLeft w:val="300"/>
                  <w:marRight w:val="0"/>
                  <w:marTop w:val="75"/>
                  <w:marBottom w:val="0"/>
                  <w:divBdr>
                    <w:top w:val="none" w:sz="0" w:space="0" w:color="auto"/>
                    <w:left w:val="none" w:sz="0" w:space="0" w:color="auto"/>
                    <w:bottom w:val="none" w:sz="0" w:space="0" w:color="auto"/>
                    <w:right w:val="none" w:sz="0" w:space="0" w:color="auto"/>
                  </w:divBdr>
                  <w:divsChild>
                    <w:div w:id="826896715">
                      <w:marLeft w:val="750"/>
                      <w:marRight w:val="0"/>
                      <w:marTop w:val="0"/>
                      <w:marBottom w:val="0"/>
                      <w:divBdr>
                        <w:top w:val="none" w:sz="0" w:space="0" w:color="auto"/>
                        <w:left w:val="none" w:sz="0" w:space="0" w:color="auto"/>
                        <w:bottom w:val="none" w:sz="0" w:space="0" w:color="auto"/>
                        <w:right w:val="none" w:sz="0" w:space="0" w:color="auto"/>
                      </w:divBdr>
                    </w:div>
                  </w:divsChild>
                </w:div>
                <w:div w:id="50350714">
                  <w:marLeft w:val="300"/>
                  <w:marRight w:val="0"/>
                  <w:marTop w:val="75"/>
                  <w:marBottom w:val="0"/>
                  <w:divBdr>
                    <w:top w:val="none" w:sz="0" w:space="0" w:color="auto"/>
                    <w:left w:val="none" w:sz="0" w:space="0" w:color="auto"/>
                    <w:bottom w:val="none" w:sz="0" w:space="0" w:color="auto"/>
                    <w:right w:val="none" w:sz="0" w:space="0" w:color="auto"/>
                  </w:divBdr>
                  <w:divsChild>
                    <w:div w:id="1135559985">
                      <w:marLeft w:val="750"/>
                      <w:marRight w:val="0"/>
                      <w:marTop w:val="0"/>
                      <w:marBottom w:val="0"/>
                      <w:divBdr>
                        <w:top w:val="none" w:sz="0" w:space="0" w:color="auto"/>
                        <w:left w:val="none" w:sz="0" w:space="0" w:color="auto"/>
                        <w:bottom w:val="none" w:sz="0" w:space="0" w:color="auto"/>
                        <w:right w:val="none" w:sz="0" w:space="0" w:color="auto"/>
                      </w:divBdr>
                    </w:div>
                  </w:divsChild>
                </w:div>
                <w:div w:id="1505438867">
                  <w:marLeft w:val="300"/>
                  <w:marRight w:val="0"/>
                  <w:marTop w:val="75"/>
                  <w:marBottom w:val="0"/>
                  <w:divBdr>
                    <w:top w:val="none" w:sz="0" w:space="0" w:color="auto"/>
                    <w:left w:val="none" w:sz="0" w:space="0" w:color="auto"/>
                    <w:bottom w:val="none" w:sz="0" w:space="0" w:color="auto"/>
                    <w:right w:val="none" w:sz="0" w:space="0" w:color="auto"/>
                  </w:divBdr>
                </w:div>
                <w:div w:id="420223981">
                  <w:marLeft w:val="300"/>
                  <w:marRight w:val="0"/>
                  <w:marTop w:val="75"/>
                  <w:marBottom w:val="0"/>
                  <w:divBdr>
                    <w:top w:val="none" w:sz="0" w:space="0" w:color="auto"/>
                    <w:left w:val="none" w:sz="0" w:space="0" w:color="auto"/>
                    <w:bottom w:val="none" w:sz="0" w:space="0" w:color="auto"/>
                    <w:right w:val="none" w:sz="0" w:space="0" w:color="auto"/>
                  </w:divBdr>
                </w:div>
                <w:div w:id="1447886968">
                  <w:marLeft w:val="300"/>
                  <w:marRight w:val="0"/>
                  <w:marTop w:val="75"/>
                  <w:marBottom w:val="0"/>
                  <w:divBdr>
                    <w:top w:val="none" w:sz="0" w:space="0" w:color="auto"/>
                    <w:left w:val="none" w:sz="0" w:space="0" w:color="auto"/>
                    <w:bottom w:val="none" w:sz="0" w:space="0" w:color="auto"/>
                    <w:right w:val="none" w:sz="0" w:space="0" w:color="auto"/>
                  </w:divBdr>
                  <w:divsChild>
                    <w:div w:id="1428037072">
                      <w:marLeft w:val="750"/>
                      <w:marRight w:val="0"/>
                      <w:marTop w:val="0"/>
                      <w:marBottom w:val="0"/>
                      <w:divBdr>
                        <w:top w:val="none" w:sz="0" w:space="0" w:color="auto"/>
                        <w:left w:val="none" w:sz="0" w:space="0" w:color="auto"/>
                        <w:bottom w:val="none" w:sz="0" w:space="0" w:color="auto"/>
                        <w:right w:val="none" w:sz="0" w:space="0" w:color="auto"/>
                      </w:divBdr>
                    </w:div>
                    <w:div w:id="915700036">
                      <w:marLeft w:val="750"/>
                      <w:marRight w:val="0"/>
                      <w:marTop w:val="0"/>
                      <w:marBottom w:val="0"/>
                      <w:divBdr>
                        <w:top w:val="none" w:sz="0" w:space="0" w:color="auto"/>
                        <w:left w:val="none" w:sz="0" w:space="0" w:color="auto"/>
                        <w:bottom w:val="none" w:sz="0" w:space="0" w:color="auto"/>
                        <w:right w:val="none" w:sz="0" w:space="0" w:color="auto"/>
                      </w:divBdr>
                    </w:div>
                  </w:divsChild>
                </w:div>
                <w:div w:id="1920865573">
                  <w:marLeft w:val="300"/>
                  <w:marRight w:val="0"/>
                  <w:marTop w:val="75"/>
                  <w:marBottom w:val="0"/>
                  <w:divBdr>
                    <w:top w:val="none" w:sz="0" w:space="0" w:color="auto"/>
                    <w:left w:val="none" w:sz="0" w:space="0" w:color="auto"/>
                    <w:bottom w:val="none" w:sz="0" w:space="0" w:color="auto"/>
                    <w:right w:val="none" w:sz="0" w:space="0" w:color="auto"/>
                  </w:divBdr>
                  <w:divsChild>
                    <w:div w:id="2092003232">
                      <w:marLeft w:val="750"/>
                      <w:marRight w:val="0"/>
                      <w:marTop w:val="0"/>
                      <w:marBottom w:val="0"/>
                      <w:divBdr>
                        <w:top w:val="none" w:sz="0" w:space="0" w:color="auto"/>
                        <w:left w:val="none" w:sz="0" w:space="0" w:color="auto"/>
                        <w:bottom w:val="none" w:sz="0" w:space="0" w:color="auto"/>
                        <w:right w:val="none" w:sz="0" w:space="0" w:color="auto"/>
                      </w:divBdr>
                    </w:div>
                  </w:divsChild>
                </w:div>
                <w:div w:id="1166826104">
                  <w:marLeft w:val="300"/>
                  <w:marRight w:val="0"/>
                  <w:marTop w:val="75"/>
                  <w:marBottom w:val="0"/>
                  <w:divBdr>
                    <w:top w:val="none" w:sz="0" w:space="0" w:color="auto"/>
                    <w:left w:val="none" w:sz="0" w:space="0" w:color="auto"/>
                    <w:bottom w:val="none" w:sz="0" w:space="0" w:color="auto"/>
                    <w:right w:val="none" w:sz="0" w:space="0" w:color="auto"/>
                  </w:divBdr>
                  <w:divsChild>
                    <w:div w:id="990601909">
                      <w:marLeft w:val="750"/>
                      <w:marRight w:val="0"/>
                      <w:marTop w:val="0"/>
                      <w:marBottom w:val="0"/>
                      <w:divBdr>
                        <w:top w:val="none" w:sz="0" w:space="0" w:color="auto"/>
                        <w:left w:val="none" w:sz="0" w:space="0" w:color="auto"/>
                        <w:bottom w:val="none" w:sz="0" w:space="0" w:color="auto"/>
                        <w:right w:val="none" w:sz="0" w:space="0" w:color="auto"/>
                      </w:divBdr>
                    </w:div>
                    <w:div w:id="1796408556">
                      <w:marLeft w:val="750"/>
                      <w:marRight w:val="0"/>
                      <w:marTop w:val="0"/>
                      <w:marBottom w:val="0"/>
                      <w:divBdr>
                        <w:top w:val="none" w:sz="0" w:space="0" w:color="auto"/>
                        <w:left w:val="none" w:sz="0" w:space="0" w:color="auto"/>
                        <w:bottom w:val="none" w:sz="0" w:space="0" w:color="auto"/>
                        <w:right w:val="none" w:sz="0" w:space="0" w:color="auto"/>
                      </w:divBdr>
                    </w:div>
                    <w:div w:id="1641956572">
                      <w:marLeft w:val="750"/>
                      <w:marRight w:val="0"/>
                      <w:marTop w:val="0"/>
                      <w:marBottom w:val="0"/>
                      <w:divBdr>
                        <w:top w:val="none" w:sz="0" w:space="0" w:color="auto"/>
                        <w:left w:val="none" w:sz="0" w:space="0" w:color="auto"/>
                        <w:bottom w:val="none" w:sz="0" w:space="0" w:color="auto"/>
                        <w:right w:val="none" w:sz="0" w:space="0" w:color="auto"/>
                      </w:divBdr>
                    </w:div>
                  </w:divsChild>
                </w:div>
                <w:div w:id="173693512">
                  <w:marLeft w:val="300"/>
                  <w:marRight w:val="0"/>
                  <w:marTop w:val="75"/>
                  <w:marBottom w:val="0"/>
                  <w:divBdr>
                    <w:top w:val="none" w:sz="0" w:space="0" w:color="auto"/>
                    <w:left w:val="none" w:sz="0" w:space="0" w:color="auto"/>
                    <w:bottom w:val="none" w:sz="0" w:space="0" w:color="auto"/>
                    <w:right w:val="none" w:sz="0" w:space="0" w:color="auto"/>
                  </w:divBdr>
                  <w:divsChild>
                    <w:div w:id="1238982463">
                      <w:marLeft w:val="750"/>
                      <w:marRight w:val="0"/>
                      <w:marTop w:val="0"/>
                      <w:marBottom w:val="0"/>
                      <w:divBdr>
                        <w:top w:val="none" w:sz="0" w:space="0" w:color="auto"/>
                        <w:left w:val="none" w:sz="0" w:space="0" w:color="auto"/>
                        <w:bottom w:val="none" w:sz="0" w:space="0" w:color="auto"/>
                        <w:right w:val="none" w:sz="0" w:space="0" w:color="auto"/>
                      </w:divBdr>
                    </w:div>
                  </w:divsChild>
                </w:div>
                <w:div w:id="1577517619">
                  <w:marLeft w:val="300"/>
                  <w:marRight w:val="0"/>
                  <w:marTop w:val="75"/>
                  <w:marBottom w:val="0"/>
                  <w:divBdr>
                    <w:top w:val="none" w:sz="0" w:space="0" w:color="auto"/>
                    <w:left w:val="none" w:sz="0" w:space="0" w:color="auto"/>
                    <w:bottom w:val="none" w:sz="0" w:space="0" w:color="auto"/>
                    <w:right w:val="none" w:sz="0" w:space="0" w:color="auto"/>
                  </w:divBdr>
                  <w:divsChild>
                    <w:div w:id="207642642">
                      <w:marLeft w:val="750"/>
                      <w:marRight w:val="0"/>
                      <w:marTop w:val="0"/>
                      <w:marBottom w:val="0"/>
                      <w:divBdr>
                        <w:top w:val="none" w:sz="0" w:space="0" w:color="auto"/>
                        <w:left w:val="none" w:sz="0" w:space="0" w:color="auto"/>
                        <w:bottom w:val="none" w:sz="0" w:space="0" w:color="auto"/>
                        <w:right w:val="none" w:sz="0" w:space="0" w:color="auto"/>
                      </w:divBdr>
                    </w:div>
                    <w:div w:id="1100375611">
                      <w:marLeft w:val="750"/>
                      <w:marRight w:val="0"/>
                      <w:marTop w:val="0"/>
                      <w:marBottom w:val="0"/>
                      <w:divBdr>
                        <w:top w:val="none" w:sz="0" w:space="0" w:color="auto"/>
                        <w:left w:val="none" w:sz="0" w:space="0" w:color="auto"/>
                        <w:bottom w:val="none" w:sz="0" w:space="0" w:color="auto"/>
                        <w:right w:val="none" w:sz="0" w:space="0" w:color="auto"/>
                      </w:divBdr>
                    </w:div>
                    <w:div w:id="437601424">
                      <w:marLeft w:val="750"/>
                      <w:marRight w:val="0"/>
                      <w:marTop w:val="0"/>
                      <w:marBottom w:val="0"/>
                      <w:divBdr>
                        <w:top w:val="none" w:sz="0" w:space="0" w:color="auto"/>
                        <w:left w:val="none" w:sz="0" w:space="0" w:color="auto"/>
                        <w:bottom w:val="none" w:sz="0" w:space="0" w:color="auto"/>
                        <w:right w:val="none" w:sz="0" w:space="0" w:color="auto"/>
                      </w:divBdr>
                    </w:div>
                  </w:divsChild>
                </w:div>
                <w:div w:id="682823910">
                  <w:marLeft w:val="300"/>
                  <w:marRight w:val="0"/>
                  <w:marTop w:val="75"/>
                  <w:marBottom w:val="0"/>
                  <w:divBdr>
                    <w:top w:val="none" w:sz="0" w:space="0" w:color="auto"/>
                    <w:left w:val="none" w:sz="0" w:space="0" w:color="auto"/>
                    <w:bottom w:val="none" w:sz="0" w:space="0" w:color="auto"/>
                    <w:right w:val="none" w:sz="0" w:space="0" w:color="auto"/>
                  </w:divBdr>
                  <w:divsChild>
                    <w:div w:id="1528593911">
                      <w:marLeft w:val="750"/>
                      <w:marRight w:val="0"/>
                      <w:marTop w:val="0"/>
                      <w:marBottom w:val="0"/>
                      <w:divBdr>
                        <w:top w:val="none" w:sz="0" w:space="0" w:color="auto"/>
                        <w:left w:val="none" w:sz="0" w:space="0" w:color="auto"/>
                        <w:bottom w:val="none" w:sz="0" w:space="0" w:color="auto"/>
                        <w:right w:val="none" w:sz="0" w:space="0" w:color="auto"/>
                      </w:divBdr>
                    </w:div>
                  </w:divsChild>
                </w:div>
                <w:div w:id="860822356">
                  <w:marLeft w:val="300"/>
                  <w:marRight w:val="0"/>
                  <w:marTop w:val="75"/>
                  <w:marBottom w:val="0"/>
                  <w:divBdr>
                    <w:top w:val="none" w:sz="0" w:space="0" w:color="auto"/>
                    <w:left w:val="none" w:sz="0" w:space="0" w:color="auto"/>
                    <w:bottom w:val="none" w:sz="0" w:space="0" w:color="auto"/>
                    <w:right w:val="none" w:sz="0" w:space="0" w:color="auto"/>
                  </w:divBdr>
                  <w:divsChild>
                    <w:div w:id="1537615570">
                      <w:marLeft w:val="750"/>
                      <w:marRight w:val="0"/>
                      <w:marTop w:val="0"/>
                      <w:marBottom w:val="0"/>
                      <w:divBdr>
                        <w:top w:val="none" w:sz="0" w:space="0" w:color="auto"/>
                        <w:left w:val="none" w:sz="0" w:space="0" w:color="auto"/>
                        <w:bottom w:val="none" w:sz="0" w:space="0" w:color="auto"/>
                        <w:right w:val="none" w:sz="0" w:space="0" w:color="auto"/>
                      </w:divBdr>
                    </w:div>
                    <w:div w:id="1282229571">
                      <w:marLeft w:val="750"/>
                      <w:marRight w:val="0"/>
                      <w:marTop w:val="0"/>
                      <w:marBottom w:val="0"/>
                      <w:divBdr>
                        <w:top w:val="none" w:sz="0" w:space="0" w:color="auto"/>
                        <w:left w:val="none" w:sz="0" w:space="0" w:color="auto"/>
                        <w:bottom w:val="none" w:sz="0" w:space="0" w:color="auto"/>
                        <w:right w:val="none" w:sz="0" w:space="0" w:color="auto"/>
                      </w:divBdr>
                    </w:div>
                  </w:divsChild>
                </w:div>
                <w:div w:id="499077462">
                  <w:marLeft w:val="300"/>
                  <w:marRight w:val="0"/>
                  <w:marTop w:val="75"/>
                  <w:marBottom w:val="0"/>
                  <w:divBdr>
                    <w:top w:val="none" w:sz="0" w:space="0" w:color="auto"/>
                    <w:left w:val="none" w:sz="0" w:space="0" w:color="auto"/>
                    <w:bottom w:val="none" w:sz="0" w:space="0" w:color="auto"/>
                    <w:right w:val="none" w:sz="0" w:space="0" w:color="auto"/>
                  </w:divBdr>
                  <w:divsChild>
                    <w:div w:id="1830293265">
                      <w:marLeft w:val="750"/>
                      <w:marRight w:val="0"/>
                      <w:marTop w:val="0"/>
                      <w:marBottom w:val="0"/>
                      <w:divBdr>
                        <w:top w:val="none" w:sz="0" w:space="0" w:color="auto"/>
                        <w:left w:val="none" w:sz="0" w:space="0" w:color="auto"/>
                        <w:bottom w:val="none" w:sz="0" w:space="0" w:color="auto"/>
                        <w:right w:val="none" w:sz="0" w:space="0" w:color="auto"/>
                      </w:divBdr>
                    </w:div>
                  </w:divsChild>
                </w:div>
                <w:div w:id="1637952890">
                  <w:marLeft w:val="300"/>
                  <w:marRight w:val="0"/>
                  <w:marTop w:val="75"/>
                  <w:marBottom w:val="0"/>
                  <w:divBdr>
                    <w:top w:val="none" w:sz="0" w:space="0" w:color="auto"/>
                    <w:left w:val="none" w:sz="0" w:space="0" w:color="auto"/>
                    <w:bottom w:val="none" w:sz="0" w:space="0" w:color="auto"/>
                    <w:right w:val="none" w:sz="0" w:space="0" w:color="auto"/>
                  </w:divBdr>
                  <w:divsChild>
                    <w:div w:id="1713652480">
                      <w:marLeft w:val="750"/>
                      <w:marRight w:val="0"/>
                      <w:marTop w:val="0"/>
                      <w:marBottom w:val="0"/>
                      <w:divBdr>
                        <w:top w:val="none" w:sz="0" w:space="0" w:color="auto"/>
                        <w:left w:val="none" w:sz="0" w:space="0" w:color="auto"/>
                        <w:bottom w:val="none" w:sz="0" w:space="0" w:color="auto"/>
                        <w:right w:val="none" w:sz="0" w:space="0" w:color="auto"/>
                      </w:divBdr>
                    </w:div>
                  </w:divsChild>
                </w:div>
                <w:div w:id="1367943420">
                  <w:marLeft w:val="300"/>
                  <w:marRight w:val="0"/>
                  <w:marTop w:val="75"/>
                  <w:marBottom w:val="0"/>
                  <w:divBdr>
                    <w:top w:val="none" w:sz="0" w:space="0" w:color="auto"/>
                    <w:left w:val="none" w:sz="0" w:space="0" w:color="auto"/>
                    <w:bottom w:val="none" w:sz="0" w:space="0" w:color="auto"/>
                    <w:right w:val="none" w:sz="0" w:space="0" w:color="auto"/>
                  </w:divBdr>
                  <w:divsChild>
                    <w:div w:id="894052200">
                      <w:marLeft w:val="750"/>
                      <w:marRight w:val="0"/>
                      <w:marTop w:val="0"/>
                      <w:marBottom w:val="0"/>
                      <w:divBdr>
                        <w:top w:val="none" w:sz="0" w:space="0" w:color="auto"/>
                        <w:left w:val="none" w:sz="0" w:space="0" w:color="auto"/>
                        <w:bottom w:val="none" w:sz="0" w:space="0" w:color="auto"/>
                        <w:right w:val="none" w:sz="0" w:space="0" w:color="auto"/>
                      </w:divBdr>
                    </w:div>
                  </w:divsChild>
                </w:div>
                <w:div w:id="1852791458">
                  <w:marLeft w:val="300"/>
                  <w:marRight w:val="0"/>
                  <w:marTop w:val="75"/>
                  <w:marBottom w:val="0"/>
                  <w:divBdr>
                    <w:top w:val="none" w:sz="0" w:space="0" w:color="auto"/>
                    <w:left w:val="none" w:sz="0" w:space="0" w:color="auto"/>
                    <w:bottom w:val="none" w:sz="0" w:space="0" w:color="auto"/>
                    <w:right w:val="none" w:sz="0" w:space="0" w:color="auto"/>
                  </w:divBdr>
                </w:div>
                <w:div w:id="494801272">
                  <w:marLeft w:val="300"/>
                  <w:marRight w:val="0"/>
                  <w:marTop w:val="75"/>
                  <w:marBottom w:val="0"/>
                  <w:divBdr>
                    <w:top w:val="none" w:sz="0" w:space="0" w:color="auto"/>
                    <w:left w:val="none" w:sz="0" w:space="0" w:color="auto"/>
                    <w:bottom w:val="none" w:sz="0" w:space="0" w:color="auto"/>
                    <w:right w:val="none" w:sz="0" w:space="0" w:color="auto"/>
                  </w:divBdr>
                </w:div>
                <w:div w:id="1995141153">
                  <w:marLeft w:val="300"/>
                  <w:marRight w:val="0"/>
                  <w:marTop w:val="75"/>
                  <w:marBottom w:val="0"/>
                  <w:divBdr>
                    <w:top w:val="none" w:sz="0" w:space="0" w:color="auto"/>
                    <w:left w:val="none" w:sz="0" w:space="0" w:color="auto"/>
                    <w:bottom w:val="none" w:sz="0" w:space="0" w:color="auto"/>
                    <w:right w:val="none" w:sz="0" w:space="0" w:color="auto"/>
                  </w:divBdr>
                  <w:divsChild>
                    <w:div w:id="665401426">
                      <w:marLeft w:val="750"/>
                      <w:marRight w:val="0"/>
                      <w:marTop w:val="0"/>
                      <w:marBottom w:val="0"/>
                      <w:divBdr>
                        <w:top w:val="none" w:sz="0" w:space="0" w:color="auto"/>
                        <w:left w:val="none" w:sz="0" w:space="0" w:color="auto"/>
                        <w:bottom w:val="none" w:sz="0" w:space="0" w:color="auto"/>
                        <w:right w:val="none" w:sz="0" w:space="0" w:color="auto"/>
                      </w:divBdr>
                    </w:div>
                    <w:div w:id="701637027">
                      <w:marLeft w:val="750"/>
                      <w:marRight w:val="0"/>
                      <w:marTop w:val="0"/>
                      <w:marBottom w:val="0"/>
                      <w:divBdr>
                        <w:top w:val="none" w:sz="0" w:space="0" w:color="auto"/>
                        <w:left w:val="none" w:sz="0" w:space="0" w:color="auto"/>
                        <w:bottom w:val="none" w:sz="0" w:space="0" w:color="auto"/>
                        <w:right w:val="none" w:sz="0" w:space="0" w:color="auto"/>
                      </w:divBdr>
                    </w:div>
                  </w:divsChild>
                </w:div>
                <w:div w:id="660231091">
                  <w:marLeft w:val="300"/>
                  <w:marRight w:val="0"/>
                  <w:marTop w:val="75"/>
                  <w:marBottom w:val="0"/>
                  <w:divBdr>
                    <w:top w:val="none" w:sz="0" w:space="0" w:color="auto"/>
                    <w:left w:val="none" w:sz="0" w:space="0" w:color="auto"/>
                    <w:bottom w:val="none" w:sz="0" w:space="0" w:color="auto"/>
                    <w:right w:val="none" w:sz="0" w:space="0" w:color="auto"/>
                  </w:divBdr>
                  <w:divsChild>
                    <w:div w:id="1073888938">
                      <w:marLeft w:val="750"/>
                      <w:marRight w:val="0"/>
                      <w:marTop w:val="0"/>
                      <w:marBottom w:val="0"/>
                      <w:divBdr>
                        <w:top w:val="none" w:sz="0" w:space="0" w:color="auto"/>
                        <w:left w:val="none" w:sz="0" w:space="0" w:color="auto"/>
                        <w:bottom w:val="none" w:sz="0" w:space="0" w:color="auto"/>
                        <w:right w:val="none" w:sz="0" w:space="0" w:color="auto"/>
                      </w:divBdr>
                    </w:div>
                  </w:divsChild>
                </w:div>
                <w:div w:id="846213195">
                  <w:marLeft w:val="300"/>
                  <w:marRight w:val="0"/>
                  <w:marTop w:val="75"/>
                  <w:marBottom w:val="0"/>
                  <w:divBdr>
                    <w:top w:val="none" w:sz="0" w:space="0" w:color="auto"/>
                    <w:left w:val="none" w:sz="0" w:space="0" w:color="auto"/>
                    <w:bottom w:val="none" w:sz="0" w:space="0" w:color="auto"/>
                    <w:right w:val="none" w:sz="0" w:space="0" w:color="auto"/>
                  </w:divBdr>
                  <w:divsChild>
                    <w:div w:id="549346083">
                      <w:marLeft w:val="750"/>
                      <w:marRight w:val="0"/>
                      <w:marTop w:val="0"/>
                      <w:marBottom w:val="0"/>
                      <w:divBdr>
                        <w:top w:val="none" w:sz="0" w:space="0" w:color="auto"/>
                        <w:left w:val="none" w:sz="0" w:space="0" w:color="auto"/>
                        <w:bottom w:val="none" w:sz="0" w:space="0" w:color="auto"/>
                        <w:right w:val="none" w:sz="0" w:space="0" w:color="auto"/>
                      </w:divBdr>
                    </w:div>
                    <w:div w:id="2020425847">
                      <w:marLeft w:val="750"/>
                      <w:marRight w:val="0"/>
                      <w:marTop w:val="0"/>
                      <w:marBottom w:val="0"/>
                      <w:divBdr>
                        <w:top w:val="none" w:sz="0" w:space="0" w:color="auto"/>
                        <w:left w:val="none" w:sz="0" w:space="0" w:color="auto"/>
                        <w:bottom w:val="none" w:sz="0" w:space="0" w:color="auto"/>
                        <w:right w:val="none" w:sz="0" w:space="0" w:color="auto"/>
                      </w:divBdr>
                    </w:div>
                    <w:div w:id="624311098">
                      <w:marLeft w:val="750"/>
                      <w:marRight w:val="0"/>
                      <w:marTop w:val="0"/>
                      <w:marBottom w:val="0"/>
                      <w:divBdr>
                        <w:top w:val="none" w:sz="0" w:space="0" w:color="auto"/>
                        <w:left w:val="none" w:sz="0" w:space="0" w:color="auto"/>
                        <w:bottom w:val="none" w:sz="0" w:space="0" w:color="auto"/>
                        <w:right w:val="none" w:sz="0" w:space="0" w:color="auto"/>
                      </w:divBdr>
                    </w:div>
                  </w:divsChild>
                </w:div>
                <w:div w:id="121919772">
                  <w:marLeft w:val="300"/>
                  <w:marRight w:val="0"/>
                  <w:marTop w:val="75"/>
                  <w:marBottom w:val="0"/>
                  <w:divBdr>
                    <w:top w:val="none" w:sz="0" w:space="0" w:color="auto"/>
                    <w:left w:val="none" w:sz="0" w:space="0" w:color="auto"/>
                    <w:bottom w:val="none" w:sz="0" w:space="0" w:color="auto"/>
                    <w:right w:val="none" w:sz="0" w:space="0" w:color="auto"/>
                  </w:divBdr>
                  <w:divsChild>
                    <w:div w:id="856307299">
                      <w:marLeft w:val="750"/>
                      <w:marRight w:val="0"/>
                      <w:marTop w:val="0"/>
                      <w:marBottom w:val="0"/>
                      <w:divBdr>
                        <w:top w:val="none" w:sz="0" w:space="0" w:color="auto"/>
                        <w:left w:val="none" w:sz="0" w:space="0" w:color="auto"/>
                        <w:bottom w:val="none" w:sz="0" w:space="0" w:color="auto"/>
                        <w:right w:val="none" w:sz="0" w:space="0" w:color="auto"/>
                      </w:divBdr>
                    </w:div>
                  </w:divsChild>
                </w:div>
                <w:div w:id="208302650">
                  <w:marLeft w:val="300"/>
                  <w:marRight w:val="0"/>
                  <w:marTop w:val="75"/>
                  <w:marBottom w:val="0"/>
                  <w:divBdr>
                    <w:top w:val="none" w:sz="0" w:space="0" w:color="auto"/>
                    <w:left w:val="none" w:sz="0" w:space="0" w:color="auto"/>
                    <w:bottom w:val="none" w:sz="0" w:space="0" w:color="auto"/>
                    <w:right w:val="none" w:sz="0" w:space="0" w:color="auto"/>
                  </w:divBdr>
                  <w:divsChild>
                    <w:div w:id="497963225">
                      <w:marLeft w:val="750"/>
                      <w:marRight w:val="0"/>
                      <w:marTop w:val="0"/>
                      <w:marBottom w:val="0"/>
                      <w:divBdr>
                        <w:top w:val="none" w:sz="0" w:space="0" w:color="auto"/>
                        <w:left w:val="none" w:sz="0" w:space="0" w:color="auto"/>
                        <w:bottom w:val="none" w:sz="0" w:space="0" w:color="auto"/>
                        <w:right w:val="none" w:sz="0" w:space="0" w:color="auto"/>
                      </w:divBdr>
                    </w:div>
                    <w:div w:id="1153597292">
                      <w:marLeft w:val="750"/>
                      <w:marRight w:val="0"/>
                      <w:marTop w:val="0"/>
                      <w:marBottom w:val="0"/>
                      <w:divBdr>
                        <w:top w:val="none" w:sz="0" w:space="0" w:color="auto"/>
                        <w:left w:val="none" w:sz="0" w:space="0" w:color="auto"/>
                        <w:bottom w:val="none" w:sz="0" w:space="0" w:color="auto"/>
                        <w:right w:val="none" w:sz="0" w:space="0" w:color="auto"/>
                      </w:divBdr>
                    </w:div>
                    <w:div w:id="1864903269">
                      <w:marLeft w:val="750"/>
                      <w:marRight w:val="0"/>
                      <w:marTop w:val="0"/>
                      <w:marBottom w:val="0"/>
                      <w:divBdr>
                        <w:top w:val="none" w:sz="0" w:space="0" w:color="auto"/>
                        <w:left w:val="none" w:sz="0" w:space="0" w:color="auto"/>
                        <w:bottom w:val="none" w:sz="0" w:space="0" w:color="auto"/>
                        <w:right w:val="none" w:sz="0" w:space="0" w:color="auto"/>
                      </w:divBdr>
                    </w:div>
                  </w:divsChild>
                </w:div>
                <w:div w:id="272055441">
                  <w:marLeft w:val="300"/>
                  <w:marRight w:val="0"/>
                  <w:marTop w:val="75"/>
                  <w:marBottom w:val="0"/>
                  <w:divBdr>
                    <w:top w:val="none" w:sz="0" w:space="0" w:color="auto"/>
                    <w:left w:val="none" w:sz="0" w:space="0" w:color="auto"/>
                    <w:bottom w:val="none" w:sz="0" w:space="0" w:color="auto"/>
                    <w:right w:val="none" w:sz="0" w:space="0" w:color="auto"/>
                  </w:divBdr>
                  <w:divsChild>
                    <w:div w:id="1309701028">
                      <w:marLeft w:val="750"/>
                      <w:marRight w:val="0"/>
                      <w:marTop w:val="0"/>
                      <w:marBottom w:val="0"/>
                      <w:divBdr>
                        <w:top w:val="none" w:sz="0" w:space="0" w:color="auto"/>
                        <w:left w:val="none" w:sz="0" w:space="0" w:color="auto"/>
                        <w:bottom w:val="none" w:sz="0" w:space="0" w:color="auto"/>
                        <w:right w:val="none" w:sz="0" w:space="0" w:color="auto"/>
                      </w:divBdr>
                    </w:div>
                  </w:divsChild>
                </w:div>
                <w:div w:id="1220285924">
                  <w:marLeft w:val="300"/>
                  <w:marRight w:val="0"/>
                  <w:marTop w:val="75"/>
                  <w:marBottom w:val="0"/>
                  <w:divBdr>
                    <w:top w:val="none" w:sz="0" w:space="0" w:color="auto"/>
                    <w:left w:val="none" w:sz="0" w:space="0" w:color="auto"/>
                    <w:bottom w:val="none" w:sz="0" w:space="0" w:color="auto"/>
                    <w:right w:val="none" w:sz="0" w:space="0" w:color="auto"/>
                  </w:divBdr>
                  <w:divsChild>
                    <w:div w:id="395588068">
                      <w:marLeft w:val="750"/>
                      <w:marRight w:val="0"/>
                      <w:marTop w:val="0"/>
                      <w:marBottom w:val="0"/>
                      <w:divBdr>
                        <w:top w:val="none" w:sz="0" w:space="0" w:color="auto"/>
                        <w:left w:val="none" w:sz="0" w:space="0" w:color="auto"/>
                        <w:bottom w:val="none" w:sz="0" w:space="0" w:color="auto"/>
                        <w:right w:val="none" w:sz="0" w:space="0" w:color="auto"/>
                      </w:divBdr>
                    </w:div>
                    <w:div w:id="149686541">
                      <w:marLeft w:val="750"/>
                      <w:marRight w:val="0"/>
                      <w:marTop w:val="0"/>
                      <w:marBottom w:val="0"/>
                      <w:divBdr>
                        <w:top w:val="none" w:sz="0" w:space="0" w:color="auto"/>
                        <w:left w:val="none" w:sz="0" w:space="0" w:color="auto"/>
                        <w:bottom w:val="none" w:sz="0" w:space="0" w:color="auto"/>
                        <w:right w:val="none" w:sz="0" w:space="0" w:color="auto"/>
                      </w:divBdr>
                    </w:div>
                  </w:divsChild>
                </w:div>
                <w:div w:id="26417820">
                  <w:marLeft w:val="300"/>
                  <w:marRight w:val="0"/>
                  <w:marTop w:val="75"/>
                  <w:marBottom w:val="0"/>
                  <w:divBdr>
                    <w:top w:val="none" w:sz="0" w:space="0" w:color="auto"/>
                    <w:left w:val="none" w:sz="0" w:space="0" w:color="auto"/>
                    <w:bottom w:val="none" w:sz="0" w:space="0" w:color="auto"/>
                    <w:right w:val="none" w:sz="0" w:space="0" w:color="auto"/>
                  </w:divBdr>
                  <w:divsChild>
                    <w:div w:id="1604872566">
                      <w:marLeft w:val="750"/>
                      <w:marRight w:val="0"/>
                      <w:marTop w:val="0"/>
                      <w:marBottom w:val="0"/>
                      <w:divBdr>
                        <w:top w:val="none" w:sz="0" w:space="0" w:color="auto"/>
                        <w:left w:val="none" w:sz="0" w:space="0" w:color="auto"/>
                        <w:bottom w:val="none" w:sz="0" w:space="0" w:color="auto"/>
                        <w:right w:val="none" w:sz="0" w:space="0" w:color="auto"/>
                      </w:divBdr>
                    </w:div>
                  </w:divsChild>
                </w:div>
                <w:div w:id="228462709">
                  <w:marLeft w:val="300"/>
                  <w:marRight w:val="0"/>
                  <w:marTop w:val="75"/>
                  <w:marBottom w:val="0"/>
                  <w:divBdr>
                    <w:top w:val="none" w:sz="0" w:space="0" w:color="auto"/>
                    <w:left w:val="none" w:sz="0" w:space="0" w:color="auto"/>
                    <w:bottom w:val="none" w:sz="0" w:space="0" w:color="auto"/>
                    <w:right w:val="none" w:sz="0" w:space="0" w:color="auto"/>
                  </w:divBdr>
                  <w:divsChild>
                    <w:div w:id="1623606954">
                      <w:marLeft w:val="750"/>
                      <w:marRight w:val="0"/>
                      <w:marTop w:val="0"/>
                      <w:marBottom w:val="0"/>
                      <w:divBdr>
                        <w:top w:val="none" w:sz="0" w:space="0" w:color="auto"/>
                        <w:left w:val="none" w:sz="0" w:space="0" w:color="auto"/>
                        <w:bottom w:val="none" w:sz="0" w:space="0" w:color="auto"/>
                        <w:right w:val="none" w:sz="0" w:space="0" w:color="auto"/>
                      </w:divBdr>
                    </w:div>
                  </w:divsChild>
                </w:div>
                <w:div w:id="1605334152">
                  <w:marLeft w:val="300"/>
                  <w:marRight w:val="0"/>
                  <w:marTop w:val="75"/>
                  <w:marBottom w:val="0"/>
                  <w:divBdr>
                    <w:top w:val="none" w:sz="0" w:space="0" w:color="auto"/>
                    <w:left w:val="none" w:sz="0" w:space="0" w:color="auto"/>
                    <w:bottom w:val="none" w:sz="0" w:space="0" w:color="auto"/>
                    <w:right w:val="none" w:sz="0" w:space="0" w:color="auto"/>
                  </w:divBdr>
                  <w:divsChild>
                    <w:div w:id="1767192662">
                      <w:marLeft w:val="750"/>
                      <w:marRight w:val="0"/>
                      <w:marTop w:val="0"/>
                      <w:marBottom w:val="0"/>
                      <w:divBdr>
                        <w:top w:val="none" w:sz="0" w:space="0" w:color="auto"/>
                        <w:left w:val="none" w:sz="0" w:space="0" w:color="auto"/>
                        <w:bottom w:val="none" w:sz="0" w:space="0" w:color="auto"/>
                        <w:right w:val="none" w:sz="0" w:space="0" w:color="auto"/>
                      </w:divBdr>
                    </w:div>
                  </w:divsChild>
                </w:div>
                <w:div w:id="637540589">
                  <w:marLeft w:val="300"/>
                  <w:marRight w:val="0"/>
                  <w:marTop w:val="75"/>
                  <w:marBottom w:val="0"/>
                  <w:divBdr>
                    <w:top w:val="none" w:sz="0" w:space="0" w:color="auto"/>
                    <w:left w:val="none" w:sz="0" w:space="0" w:color="auto"/>
                    <w:bottom w:val="none" w:sz="0" w:space="0" w:color="auto"/>
                    <w:right w:val="none" w:sz="0" w:space="0" w:color="auto"/>
                  </w:divBdr>
                </w:div>
                <w:div w:id="1556357671">
                  <w:marLeft w:val="300"/>
                  <w:marRight w:val="0"/>
                  <w:marTop w:val="75"/>
                  <w:marBottom w:val="0"/>
                  <w:divBdr>
                    <w:top w:val="none" w:sz="0" w:space="0" w:color="auto"/>
                    <w:left w:val="none" w:sz="0" w:space="0" w:color="auto"/>
                    <w:bottom w:val="none" w:sz="0" w:space="0" w:color="auto"/>
                    <w:right w:val="none" w:sz="0" w:space="0" w:color="auto"/>
                  </w:divBdr>
                </w:div>
                <w:div w:id="1508669050">
                  <w:marLeft w:val="300"/>
                  <w:marRight w:val="0"/>
                  <w:marTop w:val="75"/>
                  <w:marBottom w:val="0"/>
                  <w:divBdr>
                    <w:top w:val="none" w:sz="0" w:space="0" w:color="auto"/>
                    <w:left w:val="none" w:sz="0" w:space="0" w:color="auto"/>
                    <w:bottom w:val="none" w:sz="0" w:space="0" w:color="auto"/>
                    <w:right w:val="none" w:sz="0" w:space="0" w:color="auto"/>
                  </w:divBdr>
                  <w:divsChild>
                    <w:div w:id="1013454837">
                      <w:marLeft w:val="750"/>
                      <w:marRight w:val="0"/>
                      <w:marTop w:val="0"/>
                      <w:marBottom w:val="0"/>
                      <w:divBdr>
                        <w:top w:val="none" w:sz="0" w:space="0" w:color="auto"/>
                        <w:left w:val="none" w:sz="0" w:space="0" w:color="auto"/>
                        <w:bottom w:val="none" w:sz="0" w:space="0" w:color="auto"/>
                        <w:right w:val="none" w:sz="0" w:space="0" w:color="auto"/>
                      </w:divBdr>
                    </w:div>
                    <w:div w:id="402799739">
                      <w:marLeft w:val="750"/>
                      <w:marRight w:val="0"/>
                      <w:marTop w:val="0"/>
                      <w:marBottom w:val="0"/>
                      <w:divBdr>
                        <w:top w:val="none" w:sz="0" w:space="0" w:color="auto"/>
                        <w:left w:val="none" w:sz="0" w:space="0" w:color="auto"/>
                        <w:bottom w:val="none" w:sz="0" w:space="0" w:color="auto"/>
                        <w:right w:val="none" w:sz="0" w:space="0" w:color="auto"/>
                      </w:divBdr>
                    </w:div>
                  </w:divsChild>
                </w:div>
                <w:div w:id="54017451">
                  <w:marLeft w:val="300"/>
                  <w:marRight w:val="0"/>
                  <w:marTop w:val="75"/>
                  <w:marBottom w:val="0"/>
                  <w:divBdr>
                    <w:top w:val="none" w:sz="0" w:space="0" w:color="auto"/>
                    <w:left w:val="none" w:sz="0" w:space="0" w:color="auto"/>
                    <w:bottom w:val="none" w:sz="0" w:space="0" w:color="auto"/>
                    <w:right w:val="none" w:sz="0" w:space="0" w:color="auto"/>
                  </w:divBdr>
                  <w:divsChild>
                    <w:div w:id="1347753919">
                      <w:marLeft w:val="750"/>
                      <w:marRight w:val="0"/>
                      <w:marTop w:val="0"/>
                      <w:marBottom w:val="0"/>
                      <w:divBdr>
                        <w:top w:val="none" w:sz="0" w:space="0" w:color="auto"/>
                        <w:left w:val="none" w:sz="0" w:space="0" w:color="auto"/>
                        <w:bottom w:val="none" w:sz="0" w:space="0" w:color="auto"/>
                        <w:right w:val="none" w:sz="0" w:space="0" w:color="auto"/>
                      </w:divBdr>
                    </w:div>
                  </w:divsChild>
                </w:div>
                <w:div w:id="976951738">
                  <w:marLeft w:val="300"/>
                  <w:marRight w:val="0"/>
                  <w:marTop w:val="75"/>
                  <w:marBottom w:val="0"/>
                  <w:divBdr>
                    <w:top w:val="none" w:sz="0" w:space="0" w:color="auto"/>
                    <w:left w:val="none" w:sz="0" w:space="0" w:color="auto"/>
                    <w:bottom w:val="none" w:sz="0" w:space="0" w:color="auto"/>
                    <w:right w:val="none" w:sz="0" w:space="0" w:color="auto"/>
                  </w:divBdr>
                  <w:divsChild>
                    <w:div w:id="1688948672">
                      <w:marLeft w:val="750"/>
                      <w:marRight w:val="0"/>
                      <w:marTop w:val="0"/>
                      <w:marBottom w:val="0"/>
                      <w:divBdr>
                        <w:top w:val="none" w:sz="0" w:space="0" w:color="auto"/>
                        <w:left w:val="none" w:sz="0" w:space="0" w:color="auto"/>
                        <w:bottom w:val="none" w:sz="0" w:space="0" w:color="auto"/>
                        <w:right w:val="none" w:sz="0" w:space="0" w:color="auto"/>
                      </w:divBdr>
                    </w:div>
                    <w:div w:id="635188408">
                      <w:marLeft w:val="750"/>
                      <w:marRight w:val="0"/>
                      <w:marTop w:val="0"/>
                      <w:marBottom w:val="0"/>
                      <w:divBdr>
                        <w:top w:val="none" w:sz="0" w:space="0" w:color="auto"/>
                        <w:left w:val="none" w:sz="0" w:space="0" w:color="auto"/>
                        <w:bottom w:val="none" w:sz="0" w:space="0" w:color="auto"/>
                        <w:right w:val="none" w:sz="0" w:space="0" w:color="auto"/>
                      </w:divBdr>
                    </w:div>
                    <w:div w:id="231621928">
                      <w:marLeft w:val="750"/>
                      <w:marRight w:val="0"/>
                      <w:marTop w:val="0"/>
                      <w:marBottom w:val="0"/>
                      <w:divBdr>
                        <w:top w:val="none" w:sz="0" w:space="0" w:color="auto"/>
                        <w:left w:val="none" w:sz="0" w:space="0" w:color="auto"/>
                        <w:bottom w:val="none" w:sz="0" w:space="0" w:color="auto"/>
                        <w:right w:val="none" w:sz="0" w:space="0" w:color="auto"/>
                      </w:divBdr>
                    </w:div>
                  </w:divsChild>
                </w:div>
                <w:div w:id="2052916000">
                  <w:marLeft w:val="300"/>
                  <w:marRight w:val="0"/>
                  <w:marTop w:val="75"/>
                  <w:marBottom w:val="0"/>
                  <w:divBdr>
                    <w:top w:val="none" w:sz="0" w:space="0" w:color="auto"/>
                    <w:left w:val="none" w:sz="0" w:space="0" w:color="auto"/>
                    <w:bottom w:val="none" w:sz="0" w:space="0" w:color="auto"/>
                    <w:right w:val="none" w:sz="0" w:space="0" w:color="auto"/>
                  </w:divBdr>
                  <w:divsChild>
                    <w:div w:id="2132743152">
                      <w:marLeft w:val="750"/>
                      <w:marRight w:val="0"/>
                      <w:marTop w:val="0"/>
                      <w:marBottom w:val="0"/>
                      <w:divBdr>
                        <w:top w:val="none" w:sz="0" w:space="0" w:color="auto"/>
                        <w:left w:val="none" w:sz="0" w:space="0" w:color="auto"/>
                        <w:bottom w:val="none" w:sz="0" w:space="0" w:color="auto"/>
                        <w:right w:val="none" w:sz="0" w:space="0" w:color="auto"/>
                      </w:divBdr>
                    </w:div>
                  </w:divsChild>
                </w:div>
                <w:div w:id="762921802">
                  <w:marLeft w:val="300"/>
                  <w:marRight w:val="0"/>
                  <w:marTop w:val="75"/>
                  <w:marBottom w:val="0"/>
                  <w:divBdr>
                    <w:top w:val="none" w:sz="0" w:space="0" w:color="auto"/>
                    <w:left w:val="none" w:sz="0" w:space="0" w:color="auto"/>
                    <w:bottom w:val="none" w:sz="0" w:space="0" w:color="auto"/>
                    <w:right w:val="none" w:sz="0" w:space="0" w:color="auto"/>
                  </w:divBdr>
                  <w:divsChild>
                    <w:div w:id="1660235414">
                      <w:marLeft w:val="750"/>
                      <w:marRight w:val="0"/>
                      <w:marTop w:val="0"/>
                      <w:marBottom w:val="0"/>
                      <w:divBdr>
                        <w:top w:val="none" w:sz="0" w:space="0" w:color="auto"/>
                        <w:left w:val="none" w:sz="0" w:space="0" w:color="auto"/>
                        <w:bottom w:val="none" w:sz="0" w:space="0" w:color="auto"/>
                        <w:right w:val="none" w:sz="0" w:space="0" w:color="auto"/>
                      </w:divBdr>
                    </w:div>
                    <w:div w:id="898981071">
                      <w:marLeft w:val="750"/>
                      <w:marRight w:val="0"/>
                      <w:marTop w:val="0"/>
                      <w:marBottom w:val="0"/>
                      <w:divBdr>
                        <w:top w:val="none" w:sz="0" w:space="0" w:color="auto"/>
                        <w:left w:val="none" w:sz="0" w:space="0" w:color="auto"/>
                        <w:bottom w:val="none" w:sz="0" w:space="0" w:color="auto"/>
                        <w:right w:val="none" w:sz="0" w:space="0" w:color="auto"/>
                      </w:divBdr>
                    </w:div>
                    <w:div w:id="543756904">
                      <w:marLeft w:val="750"/>
                      <w:marRight w:val="0"/>
                      <w:marTop w:val="0"/>
                      <w:marBottom w:val="0"/>
                      <w:divBdr>
                        <w:top w:val="none" w:sz="0" w:space="0" w:color="auto"/>
                        <w:left w:val="none" w:sz="0" w:space="0" w:color="auto"/>
                        <w:bottom w:val="none" w:sz="0" w:space="0" w:color="auto"/>
                        <w:right w:val="none" w:sz="0" w:space="0" w:color="auto"/>
                      </w:divBdr>
                    </w:div>
                  </w:divsChild>
                </w:div>
                <w:div w:id="257568001">
                  <w:marLeft w:val="300"/>
                  <w:marRight w:val="0"/>
                  <w:marTop w:val="75"/>
                  <w:marBottom w:val="0"/>
                  <w:divBdr>
                    <w:top w:val="none" w:sz="0" w:space="0" w:color="auto"/>
                    <w:left w:val="none" w:sz="0" w:space="0" w:color="auto"/>
                    <w:bottom w:val="none" w:sz="0" w:space="0" w:color="auto"/>
                    <w:right w:val="none" w:sz="0" w:space="0" w:color="auto"/>
                  </w:divBdr>
                  <w:divsChild>
                    <w:div w:id="378088171">
                      <w:marLeft w:val="750"/>
                      <w:marRight w:val="0"/>
                      <w:marTop w:val="0"/>
                      <w:marBottom w:val="0"/>
                      <w:divBdr>
                        <w:top w:val="none" w:sz="0" w:space="0" w:color="auto"/>
                        <w:left w:val="none" w:sz="0" w:space="0" w:color="auto"/>
                        <w:bottom w:val="none" w:sz="0" w:space="0" w:color="auto"/>
                        <w:right w:val="none" w:sz="0" w:space="0" w:color="auto"/>
                      </w:divBdr>
                    </w:div>
                  </w:divsChild>
                </w:div>
                <w:div w:id="1612739719">
                  <w:marLeft w:val="300"/>
                  <w:marRight w:val="0"/>
                  <w:marTop w:val="75"/>
                  <w:marBottom w:val="0"/>
                  <w:divBdr>
                    <w:top w:val="none" w:sz="0" w:space="0" w:color="auto"/>
                    <w:left w:val="none" w:sz="0" w:space="0" w:color="auto"/>
                    <w:bottom w:val="none" w:sz="0" w:space="0" w:color="auto"/>
                    <w:right w:val="none" w:sz="0" w:space="0" w:color="auto"/>
                  </w:divBdr>
                  <w:divsChild>
                    <w:div w:id="307053098">
                      <w:marLeft w:val="750"/>
                      <w:marRight w:val="0"/>
                      <w:marTop w:val="0"/>
                      <w:marBottom w:val="0"/>
                      <w:divBdr>
                        <w:top w:val="none" w:sz="0" w:space="0" w:color="auto"/>
                        <w:left w:val="none" w:sz="0" w:space="0" w:color="auto"/>
                        <w:bottom w:val="none" w:sz="0" w:space="0" w:color="auto"/>
                        <w:right w:val="none" w:sz="0" w:space="0" w:color="auto"/>
                      </w:divBdr>
                    </w:div>
                    <w:div w:id="1467116901">
                      <w:marLeft w:val="750"/>
                      <w:marRight w:val="0"/>
                      <w:marTop w:val="0"/>
                      <w:marBottom w:val="0"/>
                      <w:divBdr>
                        <w:top w:val="none" w:sz="0" w:space="0" w:color="auto"/>
                        <w:left w:val="none" w:sz="0" w:space="0" w:color="auto"/>
                        <w:bottom w:val="none" w:sz="0" w:space="0" w:color="auto"/>
                        <w:right w:val="none" w:sz="0" w:space="0" w:color="auto"/>
                      </w:divBdr>
                    </w:div>
                  </w:divsChild>
                </w:div>
                <w:div w:id="759643061">
                  <w:marLeft w:val="300"/>
                  <w:marRight w:val="0"/>
                  <w:marTop w:val="75"/>
                  <w:marBottom w:val="0"/>
                  <w:divBdr>
                    <w:top w:val="none" w:sz="0" w:space="0" w:color="auto"/>
                    <w:left w:val="none" w:sz="0" w:space="0" w:color="auto"/>
                    <w:bottom w:val="none" w:sz="0" w:space="0" w:color="auto"/>
                    <w:right w:val="none" w:sz="0" w:space="0" w:color="auto"/>
                  </w:divBdr>
                  <w:divsChild>
                    <w:div w:id="116340901">
                      <w:marLeft w:val="750"/>
                      <w:marRight w:val="0"/>
                      <w:marTop w:val="0"/>
                      <w:marBottom w:val="0"/>
                      <w:divBdr>
                        <w:top w:val="none" w:sz="0" w:space="0" w:color="auto"/>
                        <w:left w:val="none" w:sz="0" w:space="0" w:color="auto"/>
                        <w:bottom w:val="none" w:sz="0" w:space="0" w:color="auto"/>
                        <w:right w:val="none" w:sz="0" w:space="0" w:color="auto"/>
                      </w:divBdr>
                    </w:div>
                  </w:divsChild>
                </w:div>
                <w:div w:id="1665475685">
                  <w:marLeft w:val="300"/>
                  <w:marRight w:val="0"/>
                  <w:marTop w:val="75"/>
                  <w:marBottom w:val="0"/>
                  <w:divBdr>
                    <w:top w:val="none" w:sz="0" w:space="0" w:color="auto"/>
                    <w:left w:val="none" w:sz="0" w:space="0" w:color="auto"/>
                    <w:bottom w:val="none" w:sz="0" w:space="0" w:color="auto"/>
                    <w:right w:val="none" w:sz="0" w:space="0" w:color="auto"/>
                  </w:divBdr>
                  <w:divsChild>
                    <w:div w:id="461117391">
                      <w:marLeft w:val="750"/>
                      <w:marRight w:val="0"/>
                      <w:marTop w:val="0"/>
                      <w:marBottom w:val="0"/>
                      <w:divBdr>
                        <w:top w:val="none" w:sz="0" w:space="0" w:color="auto"/>
                        <w:left w:val="none" w:sz="0" w:space="0" w:color="auto"/>
                        <w:bottom w:val="none" w:sz="0" w:space="0" w:color="auto"/>
                        <w:right w:val="none" w:sz="0" w:space="0" w:color="auto"/>
                      </w:divBdr>
                    </w:div>
                  </w:divsChild>
                </w:div>
                <w:div w:id="16348826">
                  <w:marLeft w:val="300"/>
                  <w:marRight w:val="0"/>
                  <w:marTop w:val="75"/>
                  <w:marBottom w:val="0"/>
                  <w:divBdr>
                    <w:top w:val="none" w:sz="0" w:space="0" w:color="auto"/>
                    <w:left w:val="none" w:sz="0" w:space="0" w:color="auto"/>
                    <w:bottom w:val="none" w:sz="0" w:space="0" w:color="auto"/>
                    <w:right w:val="none" w:sz="0" w:space="0" w:color="auto"/>
                  </w:divBdr>
                  <w:divsChild>
                    <w:div w:id="1343164240">
                      <w:marLeft w:val="750"/>
                      <w:marRight w:val="0"/>
                      <w:marTop w:val="0"/>
                      <w:marBottom w:val="0"/>
                      <w:divBdr>
                        <w:top w:val="none" w:sz="0" w:space="0" w:color="auto"/>
                        <w:left w:val="none" w:sz="0" w:space="0" w:color="auto"/>
                        <w:bottom w:val="none" w:sz="0" w:space="0" w:color="auto"/>
                        <w:right w:val="none" w:sz="0" w:space="0" w:color="auto"/>
                      </w:divBdr>
                    </w:div>
                  </w:divsChild>
                </w:div>
                <w:div w:id="489950694">
                  <w:marLeft w:val="300"/>
                  <w:marRight w:val="0"/>
                  <w:marTop w:val="75"/>
                  <w:marBottom w:val="0"/>
                  <w:divBdr>
                    <w:top w:val="none" w:sz="0" w:space="0" w:color="auto"/>
                    <w:left w:val="none" w:sz="0" w:space="0" w:color="auto"/>
                    <w:bottom w:val="none" w:sz="0" w:space="0" w:color="auto"/>
                    <w:right w:val="none" w:sz="0" w:space="0" w:color="auto"/>
                  </w:divBdr>
                </w:div>
                <w:div w:id="937373835">
                  <w:marLeft w:val="300"/>
                  <w:marRight w:val="0"/>
                  <w:marTop w:val="75"/>
                  <w:marBottom w:val="0"/>
                  <w:divBdr>
                    <w:top w:val="none" w:sz="0" w:space="0" w:color="auto"/>
                    <w:left w:val="none" w:sz="0" w:space="0" w:color="auto"/>
                    <w:bottom w:val="none" w:sz="0" w:space="0" w:color="auto"/>
                    <w:right w:val="none" w:sz="0" w:space="0" w:color="auto"/>
                  </w:divBdr>
                </w:div>
                <w:div w:id="2016569206">
                  <w:marLeft w:val="300"/>
                  <w:marRight w:val="0"/>
                  <w:marTop w:val="75"/>
                  <w:marBottom w:val="0"/>
                  <w:divBdr>
                    <w:top w:val="none" w:sz="0" w:space="0" w:color="auto"/>
                    <w:left w:val="none" w:sz="0" w:space="0" w:color="auto"/>
                    <w:bottom w:val="none" w:sz="0" w:space="0" w:color="auto"/>
                    <w:right w:val="none" w:sz="0" w:space="0" w:color="auto"/>
                  </w:divBdr>
                  <w:divsChild>
                    <w:div w:id="1654481539">
                      <w:marLeft w:val="750"/>
                      <w:marRight w:val="0"/>
                      <w:marTop w:val="0"/>
                      <w:marBottom w:val="0"/>
                      <w:divBdr>
                        <w:top w:val="none" w:sz="0" w:space="0" w:color="auto"/>
                        <w:left w:val="none" w:sz="0" w:space="0" w:color="auto"/>
                        <w:bottom w:val="none" w:sz="0" w:space="0" w:color="auto"/>
                        <w:right w:val="none" w:sz="0" w:space="0" w:color="auto"/>
                      </w:divBdr>
                    </w:div>
                    <w:div w:id="1841389988">
                      <w:marLeft w:val="750"/>
                      <w:marRight w:val="0"/>
                      <w:marTop w:val="0"/>
                      <w:marBottom w:val="0"/>
                      <w:divBdr>
                        <w:top w:val="none" w:sz="0" w:space="0" w:color="auto"/>
                        <w:left w:val="none" w:sz="0" w:space="0" w:color="auto"/>
                        <w:bottom w:val="none" w:sz="0" w:space="0" w:color="auto"/>
                        <w:right w:val="none" w:sz="0" w:space="0" w:color="auto"/>
                      </w:divBdr>
                    </w:div>
                  </w:divsChild>
                </w:div>
                <w:div w:id="315958521">
                  <w:marLeft w:val="300"/>
                  <w:marRight w:val="0"/>
                  <w:marTop w:val="75"/>
                  <w:marBottom w:val="0"/>
                  <w:divBdr>
                    <w:top w:val="none" w:sz="0" w:space="0" w:color="auto"/>
                    <w:left w:val="none" w:sz="0" w:space="0" w:color="auto"/>
                    <w:bottom w:val="none" w:sz="0" w:space="0" w:color="auto"/>
                    <w:right w:val="none" w:sz="0" w:space="0" w:color="auto"/>
                  </w:divBdr>
                  <w:divsChild>
                    <w:div w:id="1303077702">
                      <w:marLeft w:val="750"/>
                      <w:marRight w:val="0"/>
                      <w:marTop w:val="0"/>
                      <w:marBottom w:val="0"/>
                      <w:divBdr>
                        <w:top w:val="none" w:sz="0" w:space="0" w:color="auto"/>
                        <w:left w:val="none" w:sz="0" w:space="0" w:color="auto"/>
                        <w:bottom w:val="none" w:sz="0" w:space="0" w:color="auto"/>
                        <w:right w:val="none" w:sz="0" w:space="0" w:color="auto"/>
                      </w:divBdr>
                    </w:div>
                  </w:divsChild>
                </w:div>
                <w:div w:id="1182548847">
                  <w:marLeft w:val="300"/>
                  <w:marRight w:val="0"/>
                  <w:marTop w:val="75"/>
                  <w:marBottom w:val="0"/>
                  <w:divBdr>
                    <w:top w:val="none" w:sz="0" w:space="0" w:color="auto"/>
                    <w:left w:val="none" w:sz="0" w:space="0" w:color="auto"/>
                    <w:bottom w:val="none" w:sz="0" w:space="0" w:color="auto"/>
                    <w:right w:val="none" w:sz="0" w:space="0" w:color="auto"/>
                  </w:divBdr>
                  <w:divsChild>
                    <w:div w:id="14040283">
                      <w:marLeft w:val="750"/>
                      <w:marRight w:val="0"/>
                      <w:marTop w:val="0"/>
                      <w:marBottom w:val="0"/>
                      <w:divBdr>
                        <w:top w:val="none" w:sz="0" w:space="0" w:color="auto"/>
                        <w:left w:val="none" w:sz="0" w:space="0" w:color="auto"/>
                        <w:bottom w:val="none" w:sz="0" w:space="0" w:color="auto"/>
                        <w:right w:val="none" w:sz="0" w:space="0" w:color="auto"/>
                      </w:divBdr>
                    </w:div>
                    <w:div w:id="983045401">
                      <w:marLeft w:val="750"/>
                      <w:marRight w:val="0"/>
                      <w:marTop w:val="0"/>
                      <w:marBottom w:val="0"/>
                      <w:divBdr>
                        <w:top w:val="none" w:sz="0" w:space="0" w:color="auto"/>
                        <w:left w:val="none" w:sz="0" w:space="0" w:color="auto"/>
                        <w:bottom w:val="none" w:sz="0" w:space="0" w:color="auto"/>
                        <w:right w:val="none" w:sz="0" w:space="0" w:color="auto"/>
                      </w:divBdr>
                    </w:div>
                    <w:div w:id="2146268974">
                      <w:marLeft w:val="750"/>
                      <w:marRight w:val="0"/>
                      <w:marTop w:val="0"/>
                      <w:marBottom w:val="0"/>
                      <w:divBdr>
                        <w:top w:val="none" w:sz="0" w:space="0" w:color="auto"/>
                        <w:left w:val="none" w:sz="0" w:space="0" w:color="auto"/>
                        <w:bottom w:val="none" w:sz="0" w:space="0" w:color="auto"/>
                        <w:right w:val="none" w:sz="0" w:space="0" w:color="auto"/>
                      </w:divBdr>
                    </w:div>
                  </w:divsChild>
                </w:div>
                <w:div w:id="1168792366">
                  <w:marLeft w:val="300"/>
                  <w:marRight w:val="0"/>
                  <w:marTop w:val="75"/>
                  <w:marBottom w:val="0"/>
                  <w:divBdr>
                    <w:top w:val="none" w:sz="0" w:space="0" w:color="auto"/>
                    <w:left w:val="none" w:sz="0" w:space="0" w:color="auto"/>
                    <w:bottom w:val="none" w:sz="0" w:space="0" w:color="auto"/>
                    <w:right w:val="none" w:sz="0" w:space="0" w:color="auto"/>
                  </w:divBdr>
                  <w:divsChild>
                    <w:div w:id="162555779">
                      <w:marLeft w:val="750"/>
                      <w:marRight w:val="0"/>
                      <w:marTop w:val="0"/>
                      <w:marBottom w:val="0"/>
                      <w:divBdr>
                        <w:top w:val="none" w:sz="0" w:space="0" w:color="auto"/>
                        <w:left w:val="none" w:sz="0" w:space="0" w:color="auto"/>
                        <w:bottom w:val="none" w:sz="0" w:space="0" w:color="auto"/>
                        <w:right w:val="none" w:sz="0" w:space="0" w:color="auto"/>
                      </w:divBdr>
                    </w:div>
                  </w:divsChild>
                </w:div>
                <w:div w:id="2103380464">
                  <w:marLeft w:val="300"/>
                  <w:marRight w:val="0"/>
                  <w:marTop w:val="75"/>
                  <w:marBottom w:val="0"/>
                  <w:divBdr>
                    <w:top w:val="none" w:sz="0" w:space="0" w:color="auto"/>
                    <w:left w:val="none" w:sz="0" w:space="0" w:color="auto"/>
                    <w:bottom w:val="none" w:sz="0" w:space="0" w:color="auto"/>
                    <w:right w:val="none" w:sz="0" w:space="0" w:color="auto"/>
                  </w:divBdr>
                  <w:divsChild>
                    <w:div w:id="625161753">
                      <w:marLeft w:val="750"/>
                      <w:marRight w:val="0"/>
                      <w:marTop w:val="0"/>
                      <w:marBottom w:val="0"/>
                      <w:divBdr>
                        <w:top w:val="none" w:sz="0" w:space="0" w:color="auto"/>
                        <w:left w:val="none" w:sz="0" w:space="0" w:color="auto"/>
                        <w:bottom w:val="none" w:sz="0" w:space="0" w:color="auto"/>
                        <w:right w:val="none" w:sz="0" w:space="0" w:color="auto"/>
                      </w:divBdr>
                    </w:div>
                    <w:div w:id="1744066404">
                      <w:marLeft w:val="750"/>
                      <w:marRight w:val="0"/>
                      <w:marTop w:val="0"/>
                      <w:marBottom w:val="0"/>
                      <w:divBdr>
                        <w:top w:val="none" w:sz="0" w:space="0" w:color="auto"/>
                        <w:left w:val="none" w:sz="0" w:space="0" w:color="auto"/>
                        <w:bottom w:val="none" w:sz="0" w:space="0" w:color="auto"/>
                        <w:right w:val="none" w:sz="0" w:space="0" w:color="auto"/>
                      </w:divBdr>
                    </w:div>
                    <w:div w:id="1263220529">
                      <w:marLeft w:val="750"/>
                      <w:marRight w:val="0"/>
                      <w:marTop w:val="0"/>
                      <w:marBottom w:val="0"/>
                      <w:divBdr>
                        <w:top w:val="none" w:sz="0" w:space="0" w:color="auto"/>
                        <w:left w:val="none" w:sz="0" w:space="0" w:color="auto"/>
                        <w:bottom w:val="none" w:sz="0" w:space="0" w:color="auto"/>
                        <w:right w:val="none" w:sz="0" w:space="0" w:color="auto"/>
                      </w:divBdr>
                    </w:div>
                  </w:divsChild>
                </w:div>
                <w:div w:id="269894099">
                  <w:marLeft w:val="300"/>
                  <w:marRight w:val="0"/>
                  <w:marTop w:val="75"/>
                  <w:marBottom w:val="0"/>
                  <w:divBdr>
                    <w:top w:val="none" w:sz="0" w:space="0" w:color="auto"/>
                    <w:left w:val="none" w:sz="0" w:space="0" w:color="auto"/>
                    <w:bottom w:val="none" w:sz="0" w:space="0" w:color="auto"/>
                    <w:right w:val="none" w:sz="0" w:space="0" w:color="auto"/>
                  </w:divBdr>
                  <w:divsChild>
                    <w:div w:id="1017778004">
                      <w:marLeft w:val="750"/>
                      <w:marRight w:val="0"/>
                      <w:marTop w:val="0"/>
                      <w:marBottom w:val="0"/>
                      <w:divBdr>
                        <w:top w:val="none" w:sz="0" w:space="0" w:color="auto"/>
                        <w:left w:val="none" w:sz="0" w:space="0" w:color="auto"/>
                        <w:bottom w:val="none" w:sz="0" w:space="0" w:color="auto"/>
                        <w:right w:val="none" w:sz="0" w:space="0" w:color="auto"/>
                      </w:divBdr>
                    </w:div>
                  </w:divsChild>
                </w:div>
                <w:div w:id="987392970">
                  <w:marLeft w:val="300"/>
                  <w:marRight w:val="0"/>
                  <w:marTop w:val="75"/>
                  <w:marBottom w:val="0"/>
                  <w:divBdr>
                    <w:top w:val="none" w:sz="0" w:space="0" w:color="auto"/>
                    <w:left w:val="none" w:sz="0" w:space="0" w:color="auto"/>
                    <w:bottom w:val="none" w:sz="0" w:space="0" w:color="auto"/>
                    <w:right w:val="none" w:sz="0" w:space="0" w:color="auto"/>
                  </w:divBdr>
                  <w:divsChild>
                    <w:div w:id="1629159809">
                      <w:marLeft w:val="750"/>
                      <w:marRight w:val="0"/>
                      <w:marTop w:val="0"/>
                      <w:marBottom w:val="0"/>
                      <w:divBdr>
                        <w:top w:val="none" w:sz="0" w:space="0" w:color="auto"/>
                        <w:left w:val="none" w:sz="0" w:space="0" w:color="auto"/>
                        <w:bottom w:val="none" w:sz="0" w:space="0" w:color="auto"/>
                        <w:right w:val="none" w:sz="0" w:space="0" w:color="auto"/>
                      </w:divBdr>
                    </w:div>
                    <w:div w:id="938758395">
                      <w:marLeft w:val="750"/>
                      <w:marRight w:val="0"/>
                      <w:marTop w:val="0"/>
                      <w:marBottom w:val="0"/>
                      <w:divBdr>
                        <w:top w:val="none" w:sz="0" w:space="0" w:color="auto"/>
                        <w:left w:val="none" w:sz="0" w:space="0" w:color="auto"/>
                        <w:bottom w:val="none" w:sz="0" w:space="0" w:color="auto"/>
                        <w:right w:val="none" w:sz="0" w:space="0" w:color="auto"/>
                      </w:divBdr>
                    </w:div>
                  </w:divsChild>
                </w:div>
                <w:div w:id="1368409460">
                  <w:marLeft w:val="300"/>
                  <w:marRight w:val="0"/>
                  <w:marTop w:val="75"/>
                  <w:marBottom w:val="0"/>
                  <w:divBdr>
                    <w:top w:val="none" w:sz="0" w:space="0" w:color="auto"/>
                    <w:left w:val="none" w:sz="0" w:space="0" w:color="auto"/>
                    <w:bottom w:val="none" w:sz="0" w:space="0" w:color="auto"/>
                    <w:right w:val="none" w:sz="0" w:space="0" w:color="auto"/>
                  </w:divBdr>
                  <w:divsChild>
                    <w:div w:id="979649449">
                      <w:marLeft w:val="750"/>
                      <w:marRight w:val="0"/>
                      <w:marTop w:val="0"/>
                      <w:marBottom w:val="0"/>
                      <w:divBdr>
                        <w:top w:val="none" w:sz="0" w:space="0" w:color="auto"/>
                        <w:left w:val="none" w:sz="0" w:space="0" w:color="auto"/>
                        <w:bottom w:val="none" w:sz="0" w:space="0" w:color="auto"/>
                        <w:right w:val="none" w:sz="0" w:space="0" w:color="auto"/>
                      </w:divBdr>
                    </w:div>
                  </w:divsChild>
                </w:div>
                <w:div w:id="792333797">
                  <w:marLeft w:val="300"/>
                  <w:marRight w:val="0"/>
                  <w:marTop w:val="75"/>
                  <w:marBottom w:val="0"/>
                  <w:divBdr>
                    <w:top w:val="none" w:sz="0" w:space="0" w:color="auto"/>
                    <w:left w:val="none" w:sz="0" w:space="0" w:color="auto"/>
                    <w:bottom w:val="none" w:sz="0" w:space="0" w:color="auto"/>
                    <w:right w:val="none" w:sz="0" w:space="0" w:color="auto"/>
                  </w:divBdr>
                  <w:divsChild>
                    <w:div w:id="142698051">
                      <w:marLeft w:val="750"/>
                      <w:marRight w:val="0"/>
                      <w:marTop w:val="0"/>
                      <w:marBottom w:val="0"/>
                      <w:divBdr>
                        <w:top w:val="none" w:sz="0" w:space="0" w:color="auto"/>
                        <w:left w:val="none" w:sz="0" w:space="0" w:color="auto"/>
                        <w:bottom w:val="none" w:sz="0" w:space="0" w:color="auto"/>
                        <w:right w:val="none" w:sz="0" w:space="0" w:color="auto"/>
                      </w:divBdr>
                    </w:div>
                  </w:divsChild>
                </w:div>
                <w:div w:id="1680964990">
                  <w:marLeft w:val="300"/>
                  <w:marRight w:val="0"/>
                  <w:marTop w:val="75"/>
                  <w:marBottom w:val="0"/>
                  <w:divBdr>
                    <w:top w:val="none" w:sz="0" w:space="0" w:color="auto"/>
                    <w:left w:val="none" w:sz="0" w:space="0" w:color="auto"/>
                    <w:bottom w:val="none" w:sz="0" w:space="0" w:color="auto"/>
                    <w:right w:val="none" w:sz="0" w:space="0" w:color="auto"/>
                  </w:divBdr>
                  <w:divsChild>
                    <w:div w:id="653417394">
                      <w:marLeft w:val="750"/>
                      <w:marRight w:val="0"/>
                      <w:marTop w:val="0"/>
                      <w:marBottom w:val="0"/>
                      <w:divBdr>
                        <w:top w:val="none" w:sz="0" w:space="0" w:color="auto"/>
                        <w:left w:val="none" w:sz="0" w:space="0" w:color="auto"/>
                        <w:bottom w:val="none" w:sz="0" w:space="0" w:color="auto"/>
                        <w:right w:val="none" w:sz="0" w:space="0" w:color="auto"/>
                      </w:divBdr>
                    </w:div>
                  </w:divsChild>
                </w:div>
                <w:div w:id="2091582728">
                  <w:marLeft w:val="300"/>
                  <w:marRight w:val="0"/>
                  <w:marTop w:val="75"/>
                  <w:marBottom w:val="0"/>
                  <w:divBdr>
                    <w:top w:val="none" w:sz="0" w:space="0" w:color="auto"/>
                    <w:left w:val="none" w:sz="0" w:space="0" w:color="auto"/>
                    <w:bottom w:val="none" w:sz="0" w:space="0" w:color="auto"/>
                    <w:right w:val="none" w:sz="0" w:space="0" w:color="auto"/>
                  </w:divBdr>
                </w:div>
                <w:div w:id="2077432780">
                  <w:marLeft w:val="300"/>
                  <w:marRight w:val="0"/>
                  <w:marTop w:val="75"/>
                  <w:marBottom w:val="0"/>
                  <w:divBdr>
                    <w:top w:val="none" w:sz="0" w:space="0" w:color="auto"/>
                    <w:left w:val="none" w:sz="0" w:space="0" w:color="auto"/>
                    <w:bottom w:val="none" w:sz="0" w:space="0" w:color="auto"/>
                    <w:right w:val="none" w:sz="0" w:space="0" w:color="auto"/>
                  </w:divBdr>
                </w:div>
                <w:div w:id="884298685">
                  <w:marLeft w:val="300"/>
                  <w:marRight w:val="0"/>
                  <w:marTop w:val="75"/>
                  <w:marBottom w:val="0"/>
                  <w:divBdr>
                    <w:top w:val="none" w:sz="0" w:space="0" w:color="auto"/>
                    <w:left w:val="none" w:sz="0" w:space="0" w:color="auto"/>
                    <w:bottom w:val="none" w:sz="0" w:space="0" w:color="auto"/>
                    <w:right w:val="none" w:sz="0" w:space="0" w:color="auto"/>
                  </w:divBdr>
                  <w:divsChild>
                    <w:div w:id="1707178607">
                      <w:marLeft w:val="750"/>
                      <w:marRight w:val="0"/>
                      <w:marTop w:val="0"/>
                      <w:marBottom w:val="0"/>
                      <w:divBdr>
                        <w:top w:val="none" w:sz="0" w:space="0" w:color="auto"/>
                        <w:left w:val="none" w:sz="0" w:space="0" w:color="auto"/>
                        <w:bottom w:val="none" w:sz="0" w:space="0" w:color="auto"/>
                        <w:right w:val="none" w:sz="0" w:space="0" w:color="auto"/>
                      </w:divBdr>
                    </w:div>
                    <w:div w:id="863134164">
                      <w:marLeft w:val="750"/>
                      <w:marRight w:val="0"/>
                      <w:marTop w:val="0"/>
                      <w:marBottom w:val="0"/>
                      <w:divBdr>
                        <w:top w:val="none" w:sz="0" w:space="0" w:color="auto"/>
                        <w:left w:val="none" w:sz="0" w:space="0" w:color="auto"/>
                        <w:bottom w:val="none" w:sz="0" w:space="0" w:color="auto"/>
                        <w:right w:val="none" w:sz="0" w:space="0" w:color="auto"/>
                      </w:divBdr>
                    </w:div>
                  </w:divsChild>
                </w:div>
                <w:div w:id="586839876">
                  <w:marLeft w:val="300"/>
                  <w:marRight w:val="0"/>
                  <w:marTop w:val="75"/>
                  <w:marBottom w:val="0"/>
                  <w:divBdr>
                    <w:top w:val="none" w:sz="0" w:space="0" w:color="auto"/>
                    <w:left w:val="none" w:sz="0" w:space="0" w:color="auto"/>
                    <w:bottom w:val="none" w:sz="0" w:space="0" w:color="auto"/>
                    <w:right w:val="none" w:sz="0" w:space="0" w:color="auto"/>
                  </w:divBdr>
                  <w:divsChild>
                    <w:div w:id="593710590">
                      <w:marLeft w:val="750"/>
                      <w:marRight w:val="0"/>
                      <w:marTop w:val="0"/>
                      <w:marBottom w:val="0"/>
                      <w:divBdr>
                        <w:top w:val="none" w:sz="0" w:space="0" w:color="auto"/>
                        <w:left w:val="none" w:sz="0" w:space="0" w:color="auto"/>
                        <w:bottom w:val="none" w:sz="0" w:space="0" w:color="auto"/>
                        <w:right w:val="none" w:sz="0" w:space="0" w:color="auto"/>
                      </w:divBdr>
                    </w:div>
                  </w:divsChild>
                </w:div>
                <w:div w:id="174082114">
                  <w:marLeft w:val="300"/>
                  <w:marRight w:val="0"/>
                  <w:marTop w:val="75"/>
                  <w:marBottom w:val="0"/>
                  <w:divBdr>
                    <w:top w:val="none" w:sz="0" w:space="0" w:color="auto"/>
                    <w:left w:val="none" w:sz="0" w:space="0" w:color="auto"/>
                    <w:bottom w:val="none" w:sz="0" w:space="0" w:color="auto"/>
                    <w:right w:val="none" w:sz="0" w:space="0" w:color="auto"/>
                  </w:divBdr>
                  <w:divsChild>
                    <w:div w:id="77021796">
                      <w:marLeft w:val="750"/>
                      <w:marRight w:val="0"/>
                      <w:marTop w:val="0"/>
                      <w:marBottom w:val="0"/>
                      <w:divBdr>
                        <w:top w:val="none" w:sz="0" w:space="0" w:color="auto"/>
                        <w:left w:val="none" w:sz="0" w:space="0" w:color="auto"/>
                        <w:bottom w:val="none" w:sz="0" w:space="0" w:color="auto"/>
                        <w:right w:val="none" w:sz="0" w:space="0" w:color="auto"/>
                      </w:divBdr>
                    </w:div>
                    <w:div w:id="361176597">
                      <w:marLeft w:val="750"/>
                      <w:marRight w:val="0"/>
                      <w:marTop w:val="0"/>
                      <w:marBottom w:val="0"/>
                      <w:divBdr>
                        <w:top w:val="none" w:sz="0" w:space="0" w:color="auto"/>
                        <w:left w:val="none" w:sz="0" w:space="0" w:color="auto"/>
                        <w:bottom w:val="none" w:sz="0" w:space="0" w:color="auto"/>
                        <w:right w:val="none" w:sz="0" w:space="0" w:color="auto"/>
                      </w:divBdr>
                    </w:div>
                    <w:div w:id="312150480">
                      <w:marLeft w:val="750"/>
                      <w:marRight w:val="0"/>
                      <w:marTop w:val="0"/>
                      <w:marBottom w:val="0"/>
                      <w:divBdr>
                        <w:top w:val="none" w:sz="0" w:space="0" w:color="auto"/>
                        <w:left w:val="none" w:sz="0" w:space="0" w:color="auto"/>
                        <w:bottom w:val="none" w:sz="0" w:space="0" w:color="auto"/>
                        <w:right w:val="none" w:sz="0" w:space="0" w:color="auto"/>
                      </w:divBdr>
                    </w:div>
                  </w:divsChild>
                </w:div>
                <w:div w:id="1459950754">
                  <w:marLeft w:val="300"/>
                  <w:marRight w:val="0"/>
                  <w:marTop w:val="75"/>
                  <w:marBottom w:val="0"/>
                  <w:divBdr>
                    <w:top w:val="none" w:sz="0" w:space="0" w:color="auto"/>
                    <w:left w:val="none" w:sz="0" w:space="0" w:color="auto"/>
                    <w:bottom w:val="none" w:sz="0" w:space="0" w:color="auto"/>
                    <w:right w:val="none" w:sz="0" w:space="0" w:color="auto"/>
                  </w:divBdr>
                  <w:divsChild>
                    <w:div w:id="695812777">
                      <w:marLeft w:val="750"/>
                      <w:marRight w:val="0"/>
                      <w:marTop w:val="0"/>
                      <w:marBottom w:val="0"/>
                      <w:divBdr>
                        <w:top w:val="none" w:sz="0" w:space="0" w:color="auto"/>
                        <w:left w:val="none" w:sz="0" w:space="0" w:color="auto"/>
                        <w:bottom w:val="none" w:sz="0" w:space="0" w:color="auto"/>
                        <w:right w:val="none" w:sz="0" w:space="0" w:color="auto"/>
                      </w:divBdr>
                    </w:div>
                  </w:divsChild>
                </w:div>
                <w:div w:id="2088186992">
                  <w:marLeft w:val="300"/>
                  <w:marRight w:val="0"/>
                  <w:marTop w:val="75"/>
                  <w:marBottom w:val="0"/>
                  <w:divBdr>
                    <w:top w:val="none" w:sz="0" w:space="0" w:color="auto"/>
                    <w:left w:val="none" w:sz="0" w:space="0" w:color="auto"/>
                    <w:bottom w:val="none" w:sz="0" w:space="0" w:color="auto"/>
                    <w:right w:val="none" w:sz="0" w:space="0" w:color="auto"/>
                  </w:divBdr>
                  <w:divsChild>
                    <w:div w:id="326246711">
                      <w:marLeft w:val="750"/>
                      <w:marRight w:val="0"/>
                      <w:marTop w:val="0"/>
                      <w:marBottom w:val="0"/>
                      <w:divBdr>
                        <w:top w:val="none" w:sz="0" w:space="0" w:color="auto"/>
                        <w:left w:val="none" w:sz="0" w:space="0" w:color="auto"/>
                        <w:bottom w:val="none" w:sz="0" w:space="0" w:color="auto"/>
                        <w:right w:val="none" w:sz="0" w:space="0" w:color="auto"/>
                      </w:divBdr>
                    </w:div>
                    <w:div w:id="1364210870">
                      <w:marLeft w:val="750"/>
                      <w:marRight w:val="0"/>
                      <w:marTop w:val="0"/>
                      <w:marBottom w:val="0"/>
                      <w:divBdr>
                        <w:top w:val="none" w:sz="0" w:space="0" w:color="auto"/>
                        <w:left w:val="none" w:sz="0" w:space="0" w:color="auto"/>
                        <w:bottom w:val="none" w:sz="0" w:space="0" w:color="auto"/>
                        <w:right w:val="none" w:sz="0" w:space="0" w:color="auto"/>
                      </w:divBdr>
                    </w:div>
                    <w:div w:id="902183409">
                      <w:marLeft w:val="750"/>
                      <w:marRight w:val="0"/>
                      <w:marTop w:val="0"/>
                      <w:marBottom w:val="0"/>
                      <w:divBdr>
                        <w:top w:val="none" w:sz="0" w:space="0" w:color="auto"/>
                        <w:left w:val="none" w:sz="0" w:space="0" w:color="auto"/>
                        <w:bottom w:val="none" w:sz="0" w:space="0" w:color="auto"/>
                        <w:right w:val="none" w:sz="0" w:space="0" w:color="auto"/>
                      </w:divBdr>
                    </w:div>
                  </w:divsChild>
                </w:div>
                <w:div w:id="1464036728">
                  <w:marLeft w:val="300"/>
                  <w:marRight w:val="0"/>
                  <w:marTop w:val="75"/>
                  <w:marBottom w:val="0"/>
                  <w:divBdr>
                    <w:top w:val="none" w:sz="0" w:space="0" w:color="auto"/>
                    <w:left w:val="none" w:sz="0" w:space="0" w:color="auto"/>
                    <w:bottom w:val="none" w:sz="0" w:space="0" w:color="auto"/>
                    <w:right w:val="none" w:sz="0" w:space="0" w:color="auto"/>
                  </w:divBdr>
                  <w:divsChild>
                    <w:div w:id="1396080041">
                      <w:marLeft w:val="750"/>
                      <w:marRight w:val="0"/>
                      <w:marTop w:val="0"/>
                      <w:marBottom w:val="0"/>
                      <w:divBdr>
                        <w:top w:val="none" w:sz="0" w:space="0" w:color="auto"/>
                        <w:left w:val="none" w:sz="0" w:space="0" w:color="auto"/>
                        <w:bottom w:val="none" w:sz="0" w:space="0" w:color="auto"/>
                        <w:right w:val="none" w:sz="0" w:space="0" w:color="auto"/>
                      </w:divBdr>
                    </w:div>
                  </w:divsChild>
                </w:div>
                <w:div w:id="355545002">
                  <w:marLeft w:val="300"/>
                  <w:marRight w:val="0"/>
                  <w:marTop w:val="75"/>
                  <w:marBottom w:val="0"/>
                  <w:divBdr>
                    <w:top w:val="none" w:sz="0" w:space="0" w:color="auto"/>
                    <w:left w:val="none" w:sz="0" w:space="0" w:color="auto"/>
                    <w:bottom w:val="none" w:sz="0" w:space="0" w:color="auto"/>
                    <w:right w:val="none" w:sz="0" w:space="0" w:color="auto"/>
                  </w:divBdr>
                  <w:divsChild>
                    <w:div w:id="1254165495">
                      <w:marLeft w:val="750"/>
                      <w:marRight w:val="0"/>
                      <w:marTop w:val="0"/>
                      <w:marBottom w:val="0"/>
                      <w:divBdr>
                        <w:top w:val="none" w:sz="0" w:space="0" w:color="auto"/>
                        <w:left w:val="none" w:sz="0" w:space="0" w:color="auto"/>
                        <w:bottom w:val="none" w:sz="0" w:space="0" w:color="auto"/>
                        <w:right w:val="none" w:sz="0" w:space="0" w:color="auto"/>
                      </w:divBdr>
                    </w:div>
                    <w:div w:id="348534315">
                      <w:marLeft w:val="750"/>
                      <w:marRight w:val="0"/>
                      <w:marTop w:val="0"/>
                      <w:marBottom w:val="0"/>
                      <w:divBdr>
                        <w:top w:val="none" w:sz="0" w:space="0" w:color="auto"/>
                        <w:left w:val="none" w:sz="0" w:space="0" w:color="auto"/>
                        <w:bottom w:val="none" w:sz="0" w:space="0" w:color="auto"/>
                        <w:right w:val="none" w:sz="0" w:space="0" w:color="auto"/>
                      </w:divBdr>
                    </w:div>
                  </w:divsChild>
                </w:div>
                <w:div w:id="562444200">
                  <w:marLeft w:val="300"/>
                  <w:marRight w:val="0"/>
                  <w:marTop w:val="75"/>
                  <w:marBottom w:val="0"/>
                  <w:divBdr>
                    <w:top w:val="none" w:sz="0" w:space="0" w:color="auto"/>
                    <w:left w:val="none" w:sz="0" w:space="0" w:color="auto"/>
                    <w:bottom w:val="none" w:sz="0" w:space="0" w:color="auto"/>
                    <w:right w:val="none" w:sz="0" w:space="0" w:color="auto"/>
                  </w:divBdr>
                  <w:divsChild>
                    <w:div w:id="658077985">
                      <w:marLeft w:val="750"/>
                      <w:marRight w:val="0"/>
                      <w:marTop w:val="0"/>
                      <w:marBottom w:val="0"/>
                      <w:divBdr>
                        <w:top w:val="none" w:sz="0" w:space="0" w:color="auto"/>
                        <w:left w:val="none" w:sz="0" w:space="0" w:color="auto"/>
                        <w:bottom w:val="none" w:sz="0" w:space="0" w:color="auto"/>
                        <w:right w:val="none" w:sz="0" w:space="0" w:color="auto"/>
                      </w:divBdr>
                    </w:div>
                  </w:divsChild>
                </w:div>
                <w:div w:id="227035398">
                  <w:marLeft w:val="300"/>
                  <w:marRight w:val="0"/>
                  <w:marTop w:val="75"/>
                  <w:marBottom w:val="0"/>
                  <w:divBdr>
                    <w:top w:val="none" w:sz="0" w:space="0" w:color="auto"/>
                    <w:left w:val="none" w:sz="0" w:space="0" w:color="auto"/>
                    <w:bottom w:val="none" w:sz="0" w:space="0" w:color="auto"/>
                    <w:right w:val="none" w:sz="0" w:space="0" w:color="auto"/>
                  </w:divBdr>
                  <w:divsChild>
                    <w:div w:id="786970701">
                      <w:marLeft w:val="750"/>
                      <w:marRight w:val="0"/>
                      <w:marTop w:val="0"/>
                      <w:marBottom w:val="0"/>
                      <w:divBdr>
                        <w:top w:val="none" w:sz="0" w:space="0" w:color="auto"/>
                        <w:left w:val="none" w:sz="0" w:space="0" w:color="auto"/>
                        <w:bottom w:val="none" w:sz="0" w:space="0" w:color="auto"/>
                        <w:right w:val="none" w:sz="0" w:space="0" w:color="auto"/>
                      </w:divBdr>
                    </w:div>
                  </w:divsChild>
                </w:div>
                <w:div w:id="2023893992">
                  <w:marLeft w:val="300"/>
                  <w:marRight w:val="0"/>
                  <w:marTop w:val="75"/>
                  <w:marBottom w:val="0"/>
                  <w:divBdr>
                    <w:top w:val="none" w:sz="0" w:space="0" w:color="auto"/>
                    <w:left w:val="none" w:sz="0" w:space="0" w:color="auto"/>
                    <w:bottom w:val="none" w:sz="0" w:space="0" w:color="auto"/>
                    <w:right w:val="none" w:sz="0" w:space="0" w:color="auto"/>
                  </w:divBdr>
                  <w:divsChild>
                    <w:div w:id="137575241">
                      <w:marLeft w:val="750"/>
                      <w:marRight w:val="0"/>
                      <w:marTop w:val="0"/>
                      <w:marBottom w:val="0"/>
                      <w:divBdr>
                        <w:top w:val="none" w:sz="0" w:space="0" w:color="auto"/>
                        <w:left w:val="none" w:sz="0" w:space="0" w:color="auto"/>
                        <w:bottom w:val="none" w:sz="0" w:space="0" w:color="auto"/>
                        <w:right w:val="none" w:sz="0" w:space="0" w:color="auto"/>
                      </w:divBdr>
                    </w:div>
                  </w:divsChild>
                </w:div>
                <w:div w:id="185560969">
                  <w:marLeft w:val="300"/>
                  <w:marRight w:val="0"/>
                  <w:marTop w:val="75"/>
                  <w:marBottom w:val="0"/>
                  <w:divBdr>
                    <w:top w:val="none" w:sz="0" w:space="0" w:color="auto"/>
                    <w:left w:val="none" w:sz="0" w:space="0" w:color="auto"/>
                    <w:bottom w:val="none" w:sz="0" w:space="0" w:color="auto"/>
                    <w:right w:val="none" w:sz="0" w:space="0" w:color="auto"/>
                  </w:divBdr>
                </w:div>
                <w:div w:id="362486656">
                  <w:marLeft w:val="300"/>
                  <w:marRight w:val="0"/>
                  <w:marTop w:val="75"/>
                  <w:marBottom w:val="0"/>
                  <w:divBdr>
                    <w:top w:val="none" w:sz="0" w:space="0" w:color="auto"/>
                    <w:left w:val="none" w:sz="0" w:space="0" w:color="auto"/>
                    <w:bottom w:val="none" w:sz="0" w:space="0" w:color="auto"/>
                    <w:right w:val="none" w:sz="0" w:space="0" w:color="auto"/>
                  </w:divBdr>
                </w:div>
                <w:div w:id="1337532578">
                  <w:marLeft w:val="300"/>
                  <w:marRight w:val="0"/>
                  <w:marTop w:val="75"/>
                  <w:marBottom w:val="0"/>
                  <w:divBdr>
                    <w:top w:val="none" w:sz="0" w:space="0" w:color="auto"/>
                    <w:left w:val="none" w:sz="0" w:space="0" w:color="auto"/>
                    <w:bottom w:val="none" w:sz="0" w:space="0" w:color="auto"/>
                    <w:right w:val="none" w:sz="0" w:space="0" w:color="auto"/>
                  </w:divBdr>
                  <w:divsChild>
                    <w:div w:id="262735816">
                      <w:marLeft w:val="750"/>
                      <w:marRight w:val="0"/>
                      <w:marTop w:val="0"/>
                      <w:marBottom w:val="0"/>
                      <w:divBdr>
                        <w:top w:val="none" w:sz="0" w:space="0" w:color="auto"/>
                        <w:left w:val="none" w:sz="0" w:space="0" w:color="auto"/>
                        <w:bottom w:val="none" w:sz="0" w:space="0" w:color="auto"/>
                        <w:right w:val="none" w:sz="0" w:space="0" w:color="auto"/>
                      </w:divBdr>
                    </w:div>
                    <w:div w:id="276065603">
                      <w:marLeft w:val="750"/>
                      <w:marRight w:val="0"/>
                      <w:marTop w:val="0"/>
                      <w:marBottom w:val="0"/>
                      <w:divBdr>
                        <w:top w:val="none" w:sz="0" w:space="0" w:color="auto"/>
                        <w:left w:val="none" w:sz="0" w:space="0" w:color="auto"/>
                        <w:bottom w:val="none" w:sz="0" w:space="0" w:color="auto"/>
                        <w:right w:val="none" w:sz="0" w:space="0" w:color="auto"/>
                      </w:divBdr>
                    </w:div>
                  </w:divsChild>
                </w:div>
                <w:div w:id="2057849144">
                  <w:marLeft w:val="300"/>
                  <w:marRight w:val="0"/>
                  <w:marTop w:val="75"/>
                  <w:marBottom w:val="0"/>
                  <w:divBdr>
                    <w:top w:val="none" w:sz="0" w:space="0" w:color="auto"/>
                    <w:left w:val="none" w:sz="0" w:space="0" w:color="auto"/>
                    <w:bottom w:val="none" w:sz="0" w:space="0" w:color="auto"/>
                    <w:right w:val="none" w:sz="0" w:space="0" w:color="auto"/>
                  </w:divBdr>
                  <w:divsChild>
                    <w:div w:id="99493006">
                      <w:marLeft w:val="750"/>
                      <w:marRight w:val="0"/>
                      <w:marTop w:val="0"/>
                      <w:marBottom w:val="0"/>
                      <w:divBdr>
                        <w:top w:val="none" w:sz="0" w:space="0" w:color="auto"/>
                        <w:left w:val="none" w:sz="0" w:space="0" w:color="auto"/>
                        <w:bottom w:val="none" w:sz="0" w:space="0" w:color="auto"/>
                        <w:right w:val="none" w:sz="0" w:space="0" w:color="auto"/>
                      </w:divBdr>
                    </w:div>
                  </w:divsChild>
                </w:div>
                <w:div w:id="1663654626">
                  <w:marLeft w:val="300"/>
                  <w:marRight w:val="0"/>
                  <w:marTop w:val="75"/>
                  <w:marBottom w:val="0"/>
                  <w:divBdr>
                    <w:top w:val="none" w:sz="0" w:space="0" w:color="auto"/>
                    <w:left w:val="none" w:sz="0" w:space="0" w:color="auto"/>
                    <w:bottom w:val="none" w:sz="0" w:space="0" w:color="auto"/>
                    <w:right w:val="none" w:sz="0" w:space="0" w:color="auto"/>
                  </w:divBdr>
                  <w:divsChild>
                    <w:div w:id="2103992445">
                      <w:marLeft w:val="750"/>
                      <w:marRight w:val="0"/>
                      <w:marTop w:val="0"/>
                      <w:marBottom w:val="0"/>
                      <w:divBdr>
                        <w:top w:val="none" w:sz="0" w:space="0" w:color="auto"/>
                        <w:left w:val="none" w:sz="0" w:space="0" w:color="auto"/>
                        <w:bottom w:val="none" w:sz="0" w:space="0" w:color="auto"/>
                        <w:right w:val="none" w:sz="0" w:space="0" w:color="auto"/>
                      </w:divBdr>
                    </w:div>
                    <w:div w:id="1067845005">
                      <w:marLeft w:val="750"/>
                      <w:marRight w:val="0"/>
                      <w:marTop w:val="0"/>
                      <w:marBottom w:val="0"/>
                      <w:divBdr>
                        <w:top w:val="none" w:sz="0" w:space="0" w:color="auto"/>
                        <w:left w:val="none" w:sz="0" w:space="0" w:color="auto"/>
                        <w:bottom w:val="none" w:sz="0" w:space="0" w:color="auto"/>
                        <w:right w:val="none" w:sz="0" w:space="0" w:color="auto"/>
                      </w:divBdr>
                    </w:div>
                    <w:div w:id="99418291">
                      <w:marLeft w:val="750"/>
                      <w:marRight w:val="0"/>
                      <w:marTop w:val="0"/>
                      <w:marBottom w:val="0"/>
                      <w:divBdr>
                        <w:top w:val="none" w:sz="0" w:space="0" w:color="auto"/>
                        <w:left w:val="none" w:sz="0" w:space="0" w:color="auto"/>
                        <w:bottom w:val="none" w:sz="0" w:space="0" w:color="auto"/>
                        <w:right w:val="none" w:sz="0" w:space="0" w:color="auto"/>
                      </w:divBdr>
                    </w:div>
                  </w:divsChild>
                </w:div>
                <w:div w:id="820922391">
                  <w:marLeft w:val="300"/>
                  <w:marRight w:val="0"/>
                  <w:marTop w:val="75"/>
                  <w:marBottom w:val="0"/>
                  <w:divBdr>
                    <w:top w:val="none" w:sz="0" w:space="0" w:color="auto"/>
                    <w:left w:val="none" w:sz="0" w:space="0" w:color="auto"/>
                    <w:bottom w:val="none" w:sz="0" w:space="0" w:color="auto"/>
                    <w:right w:val="none" w:sz="0" w:space="0" w:color="auto"/>
                  </w:divBdr>
                  <w:divsChild>
                    <w:div w:id="822354577">
                      <w:marLeft w:val="750"/>
                      <w:marRight w:val="0"/>
                      <w:marTop w:val="0"/>
                      <w:marBottom w:val="0"/>
                      <w:divBdr>
                        <w:top w:val="none" w:sz="0" w:space="0" w:color="auto"/>
                        <w:left w:val="none" w:sz="0" w:space="0" w:color="auto"/>
                        <w:bottom w:val="none" w:sz="0" w:space="0" w:color="auto"/>
                        <w:right w:val="none" w:sz="0" w:space="0" w:color="auto"/>
                      </w:divBdr>
                    </w:div>
                  </w:divsChild>
                </w:div>
                <w:div w:id="1725910568">
                  <w:marLeft w:val="300"/>
                  <w:marRight w:val="0"/>
                  <w:marTop w:val="75"/>
                  <w:marBottom w:val="0"/>
                  <w:divBdr>
                    <w:top w:val="none" w:sz="0" w:space="0" w:color="auto"/>
                    <w:left w:val="none" w:sz="0" w:space="0" w:color="auto"/>
                    <w:bottom w:val="none" w:sz="0" w:space="0" w:color="auto"/>
                    <w:right w:val="none" w:sz="0" w:space="0" w:color="auto"/>
                  </w:divBdr>
                  <w:divsChild>
                    <w:div w:id="1246961799">
                      <w:marLeft w:val="750"/>
                      <w:marRight w:val="0"/>
                      <w:marTop w:val="0"/>
                      <w:marBottom w:val="0"/>
                      <w:divBdr>
                        <w:top w:val="none" w:sz="0" w:space="0" w:color="auto"/>
                        <w:left w:val="none" w:sz="0" w:space="0" w:color="auto"/>
                        <w:bottom w:val="none" w:sz="0" w:space="0" w:color="auto"/>
                        <w:right w:val="none" w:sz="0" w:space="0" w:color="auto"/>
                      </w:divBdr>
                    </w:div>
                    <w:div w:id="1803500348">
                      <w:marLeft w:val="750"/>
                      <w:marRight w:val="0"/>
                      <w:marTop w:val="0"/>
                      <w:marBottom w:val="0"/>
                      <w:divBdr>
                        <w:top w:val="none" w:sz="0" w:space="0" w:color="auto"/>
                        <w:left w:val="none" w:sz="0" w:space="0" w:color="auto"/>
                        <w:bottom w:val="none" w:sz="0" w:space="0" w:color="auto"/>
                        <w:right w:val="none" w:sz="0" w:space="0" w:color="auto"/>
                      </w:divBdr>
                    </w:div>
                    <w:div w:id="1987313670">
                      <w:marLeft w:val="750"/>
                      <w:marRight w:val="0"/>
                      <w:marTop w:val="0"/>
                      <w:marBottom w:val="0"/>
                      <w:divBdr>
                        <w:top w:val="none" w:sz="0" w:space="0" w:color="auto"/>
                        <w:left w:val="none" w:sz="0" w:space="0" w:color="auto"/>
                        <w:bottom w:val="none" w:sz="0" w:space="0" w:color="auto"/>
                        <w:right w:val="none" w:sz="0" w:space="0" w:color="auto"/>
                      </w:divBdr>
                    </w:div>
                  </w:divsChild>
                </w:div>
                <w:div w:id="591863573">
                  <w:marLeft w:val="300"/>
                  <w:marRight w:val="0"/>
                  <w:marTop w:val="75"/>
                  <w:marBottom w:val="0"/>
                  <w:divBdr>
                    <w:top w:val="none" w:sz="0" w:space="0" w:color="auto"/>
                    <w:left w:val="none" w:sz="0" w:space="0" w:color="auto"/>
                    <w:bottom w:val="none" w:sz="0" w:space="0" w:color="auto"/>
                    <w:right w:val="none" w:sz="0" w:space="0" w:color="auto"/>
                  </w:divBdr>
                  <w:divsChild>
                    <w:div w:id="1882012120">
                      <w:marLeft w:val="750"/>
                      <w:marRight w:val="0"/>
                      <w:marTop w:val="0"/>
                      <w:marBottom w:val="0"/>
                      <w:divBdr>
                        <w:top w:val="none" w:sz="0" w:space="0" w:color="auto"/>
                        <w:left w:val="none" w:sz="0" w:space="0" w:color="auto"/>
                        <w:bottom w:val="none" w:sz="0" w:space="0" w:color="auto"/>
                        <w:right w:val="none" w:sz="0" w:space="0" w:color="auto"/>
                      </w:divBdr>
                    </w:div>
                  </w:divsChild>
                </w:div>
                <w:div w:id="302783752">
                  <w:marLeft w:val="300"/>
                  <w:marRight w:val="0"/>
                  <w:marTop w:val="75"/>
                  <w:marBottom w:val="0"/>
                  <w:divBdr>
                    <w:top w:val="none" w:sz="0" w:space="0" w:color="auto"/>
                    <w:left w:val="none" w:sz="0" w:space="0" w:color="auto"/>
                    <w:bottom w:val="none" w:sz="0" w:space="0" w:color="auto"/>
                    <w:right w:val="none" w:sz="0" w:space="0" w:color="auto"/>
                  </w:divBdr>
                  <w:divsChild>
                    <w:div w:id="1837259647">
                      <w:marLeft w:val="750"/>
                      <w:marRight w:val="0"/>
                      <w:marTop w:val="0"/>
                      <w:marBottom w:val="0"/>
                      <w:divBdr>
                        <w:top w:val="none" w:sz="0" w:space="0" w:color="auto"/>
                        <w:left w:val="none" w:sz="0" w:space="0" w:color="auto"/>
                        <w:bottom w:val="none" w:sz="0" w:space="0" w:color="auto"/>
                        <w:right w:val="none" w:sz="0" w:space="0" w:color="auto"/>
                      </w:divBdr>
                    </w:div>
                    <w:div w:id="1081877260">
                      <w:marLeft w:val="750"/>
                      <w:marRight w:val="0"/>
                      <w:marTop w:val="0"/>
                      <w:marBottom w:val="0"/>
                      <w:divBdr>
                        <w:top w:val="none" w:sz="0" w:space="0" w:color="auto"/>
                        <w:left w:val="none" w:sz="0" w:space="0" w:color="auto"/>
                        <w:bottom w:val="none" w:sz="0" w:space="0" w:color="auto"/>
                        <w:right w:val="none" w:sz="0" w:space="0" w:color="auto"/>
                      </w:divBdr>
                    </w:div>
                  </w:divsChild>
                </w:div>
                <w:div w:id="1340960575">
                  <w:marLeft w:val="300"/>
                  <w:marRight w:val="0"/>
                  <w:marTop w:val="75"/>
                  <w:marBottom w:val="0"/>
                  <w:divBdr>
                    <w:top w:val="none" w:sz="0" w:space="0" w:color="auto"/>
                    <w:left w:val="none" w:sz="0" w:space="0" w:color="auto"/>
                    <w:bottom w:val="none" w:sz="0" w:space="0" w:color="auto"/>
                    <w:right w:val="none" w:sz="0" w:space="0" w:color="auto"/>
                  </w:divBdr>
                  <w:divsChild>
                    <w:div w:id="1250040115">
                      <w:marLeft w:val="750"/>
                      <w:marRight w:val="0"/>
                      <w:marTop w:val="0"/>
                      <w:marBottom w:val="0"/>
                      <w:divBdr>
                        <w:top w:val="none" w:sz="0" w:space="0" w:color="auto"/>
                        <w:left w:val="none" w:sz="0" w:space="0" w:color="auto"/>
                        <w:bottom w:val="none" w:sz="0" w:space="0" w:color="auto"/>
                        <w:right w:val="none" w:sz="0" w:space="0" w:color="auto"/>
                      </w:divBdr>
                    </w:div>
                  </w:divsChild>
                </w:div>
                <w:div w:id="1411121606">
                  <w:marLeft w:val="300"/>
                  <w:marRight w:val="0"/>
                  <w:marTop w:val="75"/>
                  <w:marBottom w:val="0"/>
                  <w:divBdr>
                    <w:top w:val="none" w:sz="0" w:space="0" w:color="auto"/>
                    <w:left w:val="none" w:sz="0" w:space="0" w:color="auto"/>
                    <w:bottom w:val="none" w:sz="0" w:space="0" w:color="auto"/>
                    <w:right w:val="none" w:sz="0" w:space="0" w:color="auto"/>
                  </w:divBdr>
                  <w:divsChild>
                    <w:div w:id="2052268770">
                      <w:marLeft w:val="750"/>
                      <w:marRight w:val="0"/>
                      <w:marTop w:val="0"/>
                      <w:marBottom w:val="0"/>
                      <w:divBdr>
                        <w:top w:val="none" w:sz="0" w:space="0" w:color="auto"/>
                        <w:left w:val="none" w:sz="0" w:space="0" w:color="auto"/>
                        <w:bottom w:val="none" w:sz="0" w:space="0" w:color="auto"/>
                        <w:right w:val="none" w:sz="0" w:space="0" w:color="auto"/>
                      </w:divBdr>
                    </w:div>
                  </w:divsChild>
                </w:div>
                <w:div w:id="893852398">
                  <w:marLeft w:val="300"/>
                  <w:marRight w:val="0"/>
                  <w:marTop w:val="75"/>
                  <w:marBottom w:val="0"/>
                  <w:divBdr>
                    <w:top w:val="none" w:sz="0" w:space="0" w:color="auto"/>
                    <w:left w:val="none" w:sz="0" w:space="0" w:color="auto"/>
                    <w:bottom w:val="none" w:sz="0" w:space="0" w:color="auto"/>
                    <w:right w:val="none" w:sz="0" w:space="0" w:color="auto"/>
                  </w:divBdr>
                  <w:divsChild>
                    <w:div w:id="2145930677">
                      <w:marLeft w:val="750"/>
                      <w:marRight w:val="0"/>
                      <w:marTop w:val="0"/>
                      <w:marBottom w:val="0"/>
                      <w:divBdr>
                        <w:top w:val="none" w:sz="0" w:space="0" w:color="auto"/>
                        <w:left w:val="none" w:sz="0" w:space="0" w:color="auto"/>
                        <w:bottom w:val="none" w:sz="0" w:space="0" w:color="auto"/>
                        <w:right w:val="none" w:sz="0" w:space="0" w:color="auto"/>
                      </w:divBdr>
                    </w:div>
                  </w:divsChild>
                </w:div>
                <w:div w:id="1056128813">
                  <w:marLeft w:val="300"/>
                  <w:marRight w:val="0"/>
                  <w:marTop w:val="75"/>
                  <w:marBottom w:val="0"/>
                  <w:divBdr>
                    <w:top w:val="none" w:sz="0" w:space="0" w:color="auto"/>
                    <w:left w:val="none" w:sz="0" w:space="0" w:color="auto"/>
                    <w:bottom w:val="none" w:sz="0" w:space="0" w:color="auto"/>
                    <w:right w:val="none" w:sz="0" w:space="0" w:color="auto"/>
                  </w:divBdr>
                </w:div>
                <w:div w:id="1164587740">
                  <w:marLeft w:val="300"/>
                  <w:marRight w:val="0"/>
                  <w:marTop w:val="75"/>
                  <w:marBottom w:val="0"/>
                  <w:divBdr>
                    <w:top w:val="none" w:sz="0" w:space="0" w:color="auto"/>
                    <w:left w:val="none" w:sz="0" w:space="0" w:color="auto"/>
                    <w:bottom w:val="none" w:sz="0" w:space="0" w:color="auto"/>
                    <w:right w:val="none" w:sz="0" w:space="0" w:color="auto"/>
                  </w:divBdr>
                </w:div>
                <w:div w:id="1128010926">
                  <w:marLeft w:val="300"/>
                  <w:marRight w:val="0"/>
                  <w:marTop w:val="75"/>
                  <w:marBottom w:val="0"/>
                  <w:divBdr>
                    <w:top w:val="none" w:sz="0" w:space="0" w:color="auto"/>
                    <w:left w:val="none" w:sz="0" w:space="0" w:color="auto"/>
                    <w:bottom w:val="none" w:sz="0" w:space="0" w:color="auto"/>
                    <w:right w:val="none" w:sz="0" w:space="0" w:color="auto"/>
                  </w:divBdr>
                  <w:divsChild>
                    <w:div w:id="1269043273">
                      <w:marLeft w:val="750"/>
                      <w:marRight w:val="0"/>
                      <w:marTop w:val="0"/>
                      <w:marBottom w:val="0"/>
                      <w:divBdr>
                        <w:top w:val="none" w:sz="0" w:space="0" w:color="auto"/>
                        <w:left w:val="none" w:sz="0" w:space="0" w:color="auto"/>
                        <w:bottom w:val="none" w:sz="0" w:space="0" w:color="auto"/>
                        <w:right w:val="none" w:sz="0" w:space="0" w:color="auto"/>
                      </w:divBdr>
                    </w:div>
                    <w:div w:id="1337540717">
                      <w:marLeft w:val="750"/>
                      <w:marRight w:val="0"/>
                      <w:marTop w:val="0"/>
                      <w:marBottom w:val="0"/>
                      <w:divBdr>
                        <w:top w:val="none" w:sz="0" w:space="0" w:color="auto"/>
                        <w:left w:val="none" w:sz="0" w:space="0" w:color="auto"/>
                        <w:bottom w:val="none" w:sz="0" w:space="0" w:color="auto"/>
                        <w:right w:val="none" w:sz="0" w:space="0" w:color="auto"/>
                      </w:divBdr>
                    </w:div>
                  </w:divsChild>
                </w:div>
                <w:div w:id="1932155242">
                  <w:marLeft w:val="300"/>
                  <w:marRight w:val="0"/>
                  <w:marTop w:val="75"/>
                  <w:marBottom w:val="0"/>
                  <w:divBdr>
                    <w:top w:val="none" w:sz="0" w:space="0" w:color="auto"/>
                    <w:left w:val="none" w:sz="0" w:space="0" w:color="auto"/>
                    <w:bottom w:val="none" w:sz="0" w:space="0" w:color="auto"/>
                    <w:right w:val="none" w:sz="0" w:space="0" w:color="auto"/>
                  </w:divBdr>
                  <w:divsChild>
                    <w:div w:id="1865512064">
                      <w:marLeft w:val="750"/>
                      <w:marRight w:val="0"/>
                      <w:marTop w:val="0"/>
                      <w:marBottom w:val="0"/>
                      <w:divBdr>
                        <w:top w:val="none" w:sz="0" w:space="0" w:color="auto"/>
                        <w:left w:val="none" w:sz="0" w:space="0" w:color="auto"/>
                        <w:bottom w:val="none" w:sz="0" w:space="0" w:color="auto"/>
                        <w:right w:val="none" w:sz="0" w:space="0" w:color="auto"/>
                      </w:divBdr>
                    </w:div>
                  </w:divsChild>
                </w:div>
                <w:div w:id="387187069">
                  <w:marLeft w:val="300"/>
                  <w:marRight w:val="0"/>
                  <w:marTop w:val="75"/>
                  <w:marBottom w:val="0"/>
                  <w:divBdr>
                    <w:top w:val="none" w:sz="0" w:space="0" w:color="auto"/>
                    <w:left w:val="none" w:sz="0" w:space="0" w:color="auto"/>
                    <w:bottom w:val="none" w:sz="0" w:space="0" w:color="auto"/>
                    <w:right w:val="none" w:sz="0" w:space="0" w:color="auto"/>
                  </w:divBdr>
                  <w:divsChild>
                    <w:div w:id="1303726982">
                      <w:marLeft w:val="750"/>
                      <w:marRight w:val="0"/>
                      <w:marTop w:val="0"/>
                      <w:marBottom w:val="0"/>
                      <w:divBdr>
                        <w:top w:val="none" w:sz="0" w:space="0" w:color="auto"/>
                        <w:left w:val="none" w:sz="0" w:space="0" w:color="auto"/>
                        <w:bottom w:val="none" w:sz="0" w:space="0" w:color="auto"/>
                        <w:right w:val="none" w:sz="0" w:space="0" w:color="auto"/>
                      </w:divBdr>
                    </w:div>
                    <w:div w:id="1685203245">
                      <w:marLeft w:val="750"/>
                      <w:marRight w:val="0"/>
                      <w:marTop w:val="0"/>
                      <w:marBottom w:val="0"/>
                      <w:divBdr>
                        <w:top w:val="none" w:sz="0" w:space="0" w:color="auto"/>
                        <w:left w:val="none" w:sz="0" w:space="0" w:color="auto"/>
                        <w:bottom w:val="none" w:sz="0" w:space="0" w:color="auto"/>
                        <w:right w:val="none" w:sz="0" w:space="0" w:color="auto"/>
                      </w:divBdr>
                    </w:div>
                    <w:div w:id="890385686">
                      <w:marLeft w:val="750"/>
                      <w:marRight w:val="0"/>
                      <w:marTop w:val="0"/>
                      <w:marBottom w:val="0"/>
                      <w:divBdr>
                        <w:top w:val="none" w:sz="0" w:space="0" w:color="auto"/>
                        <w:left w:val="none" w:sz="0" w:space="0" w:color="auto"/>
                        <w:bottom w:val="none" w:sz="0" w:space="0" w:color="auto"/>
                        <w:right w:val="none" w:sz="0" w:space="0" w:color="auto"/>
                      </w:divBdr>
                    </w:div>
                  </w:divsChild>
                </w:div>
                <w:div w:id="1762339540">
                  <w:marLeft w:val="300"/>
                  <w:marRight w:val="0"/>
                  <w:marTop w:val="75"/>
                  <w:marBottom w:val="0"/>
                  <w:divBdr>
                    <w:top w:val="none" w:sz="0" w:space="0" w:color="auto"/>
                    <w:left w:val="none" w:sz="0" w:space="0" w:color="auto"/>
                    <w:bottom w:val="none" w:sz="0" w:space="0" w:color="auto"/>
                    <w:right w:val="none" w:sz="0" w:space="0" w:color="auto"/>
                  </w:divBdr>
                  <w:divsChild>
                    <w:div w:id="742919108">
                      <w:marLeft w:val="750"/>
                      <w:marRight w:val="0"/>
                      <w:marTop w:val="0"/>
                      <w:marBottom w:val="0"/>
                      <w:divBdr>
                        <w:top w:val="none" w:sz="0" w:space="0" w:color="auto"/>
                        <w:left w:val="none" w:sz="0" w:space="0" w:color="auto"/>
                        <w:bottom w:val="none" w:sz="0" w:space="0" w:color="auto"/>
                        <w:right w:val="none" w:sz="0" w:space="0" w:color="auto"/>
                      </w:divBdr>
                    </w:div>
                  </w:divsChild>
                </w:div>
                <w:div w:id="571038959">
                  <w:marLeft w:val="300"/>
                  <w:marRight w:val="0"/>
                  <w:marTop w:val="75"/>
                  <w:marBottom w:val="0"/>
                  <w:divBdr>
                    <w:top w:val="none" w:sz="0" w:space="0" w:color="auto"/>
                    <w:left w:val="none" w:sz="0" w:space="0" w:color="auto"/>
                    <w:bottom w:val="none" w:sz="0" w:space="0" w:color="auto"/>
                    <w:right w:val="none" w:sz="0" w:space="0" w:color="auto"/>
                  </w:divBdr>
                  <w:divsChild>
                    <w:div w:id="546717880">
                      <w:marLeft w:val="750"/>
                      <w:marRight w:val="0"/>
                      <w:marTop w:val="0"/>
                      <w:marBottom w:val="0"/>
                      <w:divBdr>
                        <w:top w:val="none" w:sz="0" w:space="0" w:color="auto"/>
                        <w:left w:val="none" w:sz="0" w:space="0" w:color="auto"/>
                        <w:bottom w:val="none" w:sz="0" w:space="0" w:color="auto"/>
                        <w:right w:val="none" w:sz="0" w:space="0" w:color="auto"/>
                      </w:divBdr>
                    </w:div>
                    <w:div w:id="1610241226">
                      <w:marLeft w:val="750"/>
                      <w:marRight w:val="0"/>
                      <w:marTop w:val="0"/>
                      <w:marBottom w:val="0"/>
                      <w:divBdr>
                        <w:top w:val="none" w:sz="0" w:space="0" w:color="auto"/>
                        <w:left w:val="none" w:sz="0" w:space="0" w:color="auto"/>
                        <w:bottom w:val="none" w:sz="0" w:space="0" w:color="auto"/>
                        <w:right w:val="none" w:sz="0" w:space="0" w:color="auto"/>
                      </w:divBdr>
                    </w:div>
                    <w:div w:id="2060396481">
                      <w:marLeft w:val="750"/>
                      <w:marRight w:val="0"/>
                      <w:marTop w:val="0"/>
                      <w:marBottom w:val="0"/>
                      <w:divBdr>
                        <w:top w:val="none" w:sz="0" w:space="0" w:color="auto"/>
                        <w:left w:val="none" w:sz="0" w:space="0" w:color="auto"/>
                        <w:bottom w:val="none" w:sz="0" w:space="0" w:color="auto"/>
                        <w:right w:val="none" w:sz="0" w:space="0" w:color="auto"/>
                      </w:divBdr>
                    </w:div>
                  </w:divsChild>
                </w:div>
                <w:div w:id="387339188">
                  <w:marLeft w:val="300"/>
                  <w:marRight w:val="0"/>
                  <w:marTop w:val="75"/>
                  <w:marBottom w:val="0"/>
                  <w:divBdr>
                    <w:top w:val="none" w:sz="0" w:space="0" w:color="auto"/>
                    <w:left w:val="none" w:sz="0" w:space="0" w:color="auto"/>
                    <w:bottom w:val="none" w:sz="0" w:space="0" w:color="auto"/>
                    <w:right w:val="none" w:sz="0" w:space="0" w:color="auto"/>
                  </w:divBdr>
                  <w:divsChild>
                    <w:div w:id="1532188899">
                      <w:marLeft w:val="750"/>
                      <w:marRight w:val="0"/>
                      <w:marTop w:val="0"/>
                      <w:marBottom w:val="0"/>
                      <w:divBdr>
                        <w:top w:val="none" w:sz="0" w:space="0" w:color="auto"/>
                        <w:left w:val="none" w:sz="0" w:space="0" w:color="auto"/>
                        <w:bottom w:val="none" w:sz="0" w:space="0" w:color="auto"/>
                        <w:right w:val="none" w:sz="0" w:space="0" w:color="auto"/>
                      </w:divBdr>
                    </w:div>
                  </w:divsChild>
                </w:div>
                <w:div w:id="1926110530">
                  <w:marLeft w:val="300"/>
                  <w:marRight w:val="0"/>
                  <w:marTop w:val="75"/>
                  <w:marBottom w:val="0"/>
                  <w:divBdr>
                    <w:top w:val="none" w:sz="0" w:space="0" w:color="auto"/>
                    <w:left w:val="none" w:sz="0" w:space="0" w:color="auto"/>
                    <w:bottom w:val="none" w:sz="0" w:space="0" w:color="auto"/>
                    <w:right w:val="none" w:sz="0" w:space="0" w:color="auto"/>
                  </w:divBdr>
                  <w:divsChild>
                    <w:div w:id="789932418">
                      <w:marLeft w:val="750"/>
                      <w:marRight w:val="0"/>
                      <w:marTop w:val="0"/>
                      <w:marBottom w:val="0"/>
                      <w:divBdr>
                        <w:top w:val="none" w:sz="0" w:space="0" w:color="auto"/>
                        <w:left w:val="none" w:sz="0" w:space="0" w:color="auto"/>
                        <w:bottom w:val="none" w:sz="0" w:space="0" w:color="auto"/>
                        <w:right w:val="none" w:sz="0" w:space="0" w:color="auto"/>
                      </w:divBdr>
                    </w:div>
                    <w:div w:id="1271164505">
                      <w:marLeft w:val="750"/>
                      <w:marRight w:val="0"/>
                      <w:marTop w:val="0"/>
                      <w:marBottom w:val="0"/>
                      <w:divBdr>
                        <w:top w:val="none" w:sz="0" w:space="0" w:color="auto"/>
                        <w:left w:val="none" w:sz="0" w:space="0" w:color="auto"/>
                        <w:bottom w:val="none" w:sz="0" w:space="0" w:color="auto"/>
                        <w:right w:val="none" w:sz="0" w:space="0" w:color="auto"/>
                      </w:divBdr>
                    </w:div>
                  </w:divsChild>
                </w:div>
                <w:div w:id="1062291864">
                  <w:marLeft w:val="300"/>
                  <w:marRight w:val="0"/>
                  <w:marTop w:val="75"/>
                  <w:marBottom w:val="0"/>
                  <w:divBdr>
                    <w:top w:val="none" w:sz="0" w:space="0" w:color="auto"/>
                    <w:left w:val="none" w:sz="0" w:space="0" w:color="auto"/>
                    <w:bottom w:val="none" w:sz="0" w:space="0" w:color="auto"/>
                    <w:right w:val="none" w:sz="0" w:space="0" w:color="auto"/>
                  </w:divBdr>
                  <w:divsChild>
                    <w:div w:id="1942106420">
                      <w:marLeft w:val="750"/>
                      <w:marRight w:val="0"/>
                      <w:marTop w:val="0"/>
                      <w:marBottom w:val="0"/>
                      <w:divBdr>
                        <w:top w:val="none" w:sz="0" w:space="0" w:color="auto"/>
                        <w:left w:val="none" w:sz="0" w:space="0" w:color="auto"/>
                        <w:bottom w:val="none" w:sz="0" w:space="0" w:color="auto"/>
                        <w:right w:val="none" w:sz="0" w:space="0" w:color="auto"/>
                      </w:divBdr>
                    </w:div>
                  </w:divsChild>
                </w:div>
                <w:div w:id="1749692926">
                  <w:marLeft w:val="300"/>
                  <w:marRight w:val="0"/>
                  <w:marTop w:val="75"/>
                  <w:marBottom w:val="0"/>
                  <w:divBdr>
                    <w:top w:val="none" w:sz="0" w:space="0" w:color="auto"/>
                    <w:left w:val="none" w:sz="0" w:space="0" w:color="auto"/>
                    <w:bottom w:val="none" w:sz="0" w:space="0" w:color="auto"/>
                    <w:right w:val="none" w:sz="0" w:space="0" w:color="auto"/>
                  </w:divBdr>
                  <w:divsChild>
                    <w:div w:id="1639071461">
                      <w:marLeft w:val="750"/>
                      <w:marRight w:val="0"/>
                      <w:marTop w:val="0"/>
                      <w:marBottom w:val="0"/>
                      <w:divBdr>
                        <w:top w:val="none" w:sz="0" w:space="0" w:color="auto"/>
                        <w:left w:val="none" w:sz="0" w:space="0" w:color="auto"/>
                        <w:bottom w:val="none" w:sz="0" w:space="0" w:color="auto"/>
                        <w:right w:val="none" w:sz="0" w:space="0" w:color="auto"/>
                      </w:divBdr>
                    </w:div>
                  </w:divsChild>
                </w:div>
                <w:div w:id="97484070">
                  <w:marLeft w:val="300"/>
                  <w:marRight w:val="0"/>
                  <w:marTop w:val="75"/>
                  <w:marBottom w:val="0"/>
                  <w:divBdr>
                    <w:top w:val="none" w:sz="0" w:space="0" w:color="auto"/>
                    <w:left w:val="none" w:sz="0" w:space="0" w:color="auto"/>
                    <w:bottom w:val="none" w:sz="0" w:space="0" w:color="auto"/>
                    <w:right w:val="none" w:sz="0" w:space="0" w:color="auto"/>
                  </w:divBdr>
                  <w:divsChild>
                    <w:div w:id="1649818992">
                      <w:marLeft w:val="750"/>
                      <w:marRight w:val="0"/>
                      <w:marTop w:val="0"/>
                      <w:marBottom w:val="0"/>
                      <w:divBdr>
                        <w:top w:val="none" w:sz="0" w:space="0" w:color="auto"/>
                        <w:left w:val="none" w:sz="0" w:space="0" w:color="auto"/>
                        <w:bottom w:val="none" w:sz="0" w:space="0" w:color="auto"/>
                        <w:right w:val="none" w:sz="0" w:space="0" w:color="auto"/>
                      </w:divBdr>
                    </w:div>
                  </w:divsChild>
                </w:div>
                <w:div w:id="899171471">
                  <w:marLeft w:val="300"/>
                  <w:marRight w:val="0"/>
                  <w:marTop w:val="75"/>
                  <w:marBottom w:val="0"/>
                  <w:divBdr>
                    <w:top w:val="none" w:sz="0" w:space="0" w:color="auto"/>
                    <w:left w:val="none" w:sz="0" w:space="0" w:color="auto"/>
                    <w:bottom w:val="none" w:sz="0" w:space="0" w:color="auto"/>
                    <w:right w:val="none" w:sz="0" w:space="0" w:color="auto"/>
                  </w:divBdr>
                </w:div>
                <w:div w:id="1349717843">
                  <w:marLeft w:val="300"/>
                  <w:marRight w:val="0"/>
                  <w:marTop w:val="75"/>
                  <w:marBottom w:val="0"/>
                  <w:divBdr>
                    <w:top w:val="none" w:sz="0" w:space="0" w:color="auto"/>
                    <w:left w:val="none" w:sz="0" w:space="0" w:color="auto"/>
                    <w:bottom w:val="none" w:sz="0" w:space="0" w:color="auto"/>
                    <w:right w:val="none" w:sz="0" w:space="0" w:color="auto"/>
                  </w:divBdr>
                </w:div>
                <w:div w:id="323777262">
                  <w:marLeft w:val="300"/>
                  <w:marRight w:val="0"/>
                  <w:marTop w:val="75"/>
                  <w:marBottom w:val="0"/>
                  <w:divBdr>
                    <w:top w:val="none" w:sz="0" w:space="0" w:color="auto"/>
                    <w:left w:val="none" w:sz="0" w:space="0" w:color="auto"/>
                    <w:bottom w:val="none" w:sz="0" w:space="0" w:color="auto"/>
                    <w:right w:val="none" w:sz="0" w:space="0" w:color="auto"/>
                  </w:divBdr>
                  <w:divsChild>
                    <w:div w:id="2075617689">
                      <w:marLeft w:val="750"/>
                      <w:marRight w:val="0"/>
                      <w:marTop w:val="0"/>
                      <w:marBottom w:val="0"/>
                      <w:divBdr>
                        <w:top w:val="none" w:sz="0" w:space="0" w:color="auto"/>
                        <w:left w:val="none" w:sz="0" w:space="0" w:color="auto"/>
                        <w:bottom w:val="none" w:sz="0" w:space="0" w:color="auto"/>
                        <w:right w:val="none" w:sz="0" w:space="0" w:color="auto"/>
                      </w:divBdr>
                    </w:div>
                    <w:div w:id="1022586268">
                      <w:marLeft w:val="750"/>
                      <w:marRight w:val="0"/>
                      <w:marTop w:val="0"/>
                      <w:marBottom w:val="0"/>
                      <w:divBdr>
                        <w:top w:val="none" w:sz="0" w:space="0" w:color="auto"/>
                        <w:left w:val="none" w:sz="0" w:space="0" w:color="auto"/>
                        <w:bottom w:val="none" w:sz="0" w:space="0" w:color="auto"/>
                        <w:right w:val="none" w:sz="0" w:space="0" w:color="auto"/>
                      </w:divBdr>
                    </w:div>
                  </w:divsChild>
                </w:div>
                <w:div w:id="2096584206">
                  <w:marLeft w:val="300"/>
                  <w:marRight w:val="0"/>
                  <w:marTop w:val="75"/>
                  <w:marBottom w:val="0"/>
                  <w:divBdr>
                    <w:top w:val="none" w:sz="0" w:space="0" w:color="auto"/>
                    <w:left w:val="none" w:sz="0" w:space="0" w:color="auto"/>
                    <w:bottom w:val="none" w:sz="0" w:space="0" w:color="auto"/>
                    <w:right w:val="none" w:sz="0" w:space="0" w:color="auto"/>
                  </w:divBdr>
                  <w:divsChild>
                    <w:div w:id="799957953">
                      <w:marLeft w:val="750"/>
                      <w:marRight w:val="0"/>
                      <w:marTop w:val="0"/>
                      <w:marBottom w:val="0"/>
                      <w:divBdr>
                        <w:top w:val="none" w:sz="0" w:space="0" w:color="auto"/>
                        <w:left w:val="none" w:sz="0" w:space="0" w:color="auto"/>
                        <w:bottom w:val="none" w:sz="0" w:space="0" w:color="auto"/>
                        <w:right w:val="none" w:sz="0" w:space="0" w:color="auto"/>
                      </w:divBdr>
                    </w:div>
                  </w:divsChild>
                </w:div>
                <w:div w:id="417798326">
                  <w:marLeft w:val="300"/>
                  <w:marRight w:val="0"/>
                  <w:marTop w:val="75"/>
                  <w:marBottom w:val="0"/>
                  <w:divBdr>
                    <w:top w:val="none" w:sz="0" w:space="0" w:color="auto"/>
                    <w:left w:val="none" w:sz="0" w:space="0" w:color="auto"/>
                    <w:bottom w:val="none" w:sz="0" w:space="0" w:color="auto"/>
                    <w:right w:val="none" w:sz="0" w:space="0" w:color="auto"/>
                  </w:divBdr>
                  <w:divsChild>
                    <w:div w:id="2025206367">
                      <w:marLeft w:val="750"/>
                      <w:marRight w:val="0"/>
                      <w:marTop w:val="0"/>
                      <w:marBottom w:val="0"/>
                      <w:divBdr>
                        <w:top w:val="none" w:sz="0" w:space="0" w:color="auto"/>
                        <w:left w:val="none" w:sz="0" w:space="0" w:color="auto"/>
                        <w:bottom w:val="none" w:sz="0" w:space="0" w:color="auto"/>
                        <w:right w:val="none" w:sz="0" w:space="0" w:color="auto"/>
                      </w:divBdr>
                    </w:div>
                    <w:div w:id="1812744453">
                      <w:marLeft w:val="750"/>
                      <w:marRight w:val="0"/>
                      <w:marTop w:val="0"/>
                      <w:marBottom w:val="0"/>
                      <w:divBdr>
                        <w:top w:val="none" w:sz="0" w:space="0" w:color="auto"/>
                        <w:left w:val="none" w:sz="0" w:space="0" w:color="auto"/>
                        <w:bottom w:val="none" w:sz="0" w:space="0" w:color="auto"/>
                        <w:right w:val="none" w:sz="0" w:space="0" w:color="auto"/>
                      </w:divBdr>
                    </w:div>
                    <w:div w:id="1417241167">
                      <w:marLeft w:val="750"/>
                      <w:marRight w:val="0"/>
                      <w:marTop w:val="0"/>
                      <w:marBottom w:val="0"/>
                      <w:divBdr>
                        <w:top w:val="none" w:sz="0" w:space="0" w:color="auto"/>
                        <w:left w:val="none" w:sz="0" w:space="0" w:color="auto"/>
                        <w:bottom w:val="none" w:sz="0" w:space="0" w:color="auto"/>
                        <w:right w:val="none" w:sz="0" w:space="0" w:color="auto"/>
                      </w:divBdr>
                    </w:div>
                  </w:divsChild>
                </w:div>
                <w:div w:id="927349099">
                  <w:marLeft w:val="300"/>
                  <w:marRight w:val="0"/>
                  <w:marTop w:val="75"/>
                  <w:marBottom w:val="0"/>
                  <w:divBdr>
                    <w:top w:val="none" w:sz="0" w:space="0" w:color="auto"/>
                    <w:left w:val="none" w:sz="0" w:space="0" w:color="auto"/>
                    <w:bottom w:val="none" w:sz="0" w:space="0" w:color="auto"/>
                    <w:right w:val="none" w:sz="0" w:space="0" w:color="auto"/>
                  </w:divBdr>
                  <w:divsChild>
                    <w:div w:id="196090206">
                      <w:marLeft w:val="750"/>
                      <w:marRight w:val="0"/>
                      <w:marTop w:val="0"/>
                      <w:marBottom w:val="0"/>
                      <w:divBdr>
                        <w:top w:val="none" w:sz="0" w:space="0" w:color="auto"/>
                        <w:left w:val="none" w:sz="0" w:space="0" w:color="auto"/>
                        <w:bottom w:val="none" w:sz="0" w:space="0" w:color="auto"/>
                        <w:right w:val="none" w:sz="0" w:space="0" w:color="auto"/>
                      </w:divBdr>
                    </w:div>
                  </w:divsChild>
                </w:div>
                <w:div w:id="671032950">
                  <w:marLeft w:val="300"/>
                  <w:marRight w:val="0"/>
                  <w:marTop w:val="75"/>
                  <w:marBottom w:val="0"/>
                  <w:divBdr>
                    <w:top w:val="none" w:sz="0" w:space="0" w:color="auto"/>
                    <w:left w:val="none" w:sz="0" w:space="0" w:color="auto"/>
                    <w:bottom w:val="none" w:sz="0" w:space="0" w:color="auto"/>
                    <w:right w:val="none" w:sz="0" w:space="0" w:color="auto"/>
                  </w:divBdr>
                  <w:divsChild>
                    <w:div w:id="1288580980">
                      <w:marLeft w:val="750"/>
                      <w:marRight w:val="0"/>
                      <w:marTop w:val="0"/>
                      <w:marBottom w:val="0"/>
                      <w:divBdr>
                        <w:top w:val="none" w:sz="0" w:space="0" w:color="auto"/>
                        <w:left w:val="none" w:sz="0" w:space="0" w:color="auto"/>
                        <w:bottom w:val="none" w:sz="0" w:space="0" w:color="auto"/>
                        <w:right w:val="none" w:sz="0" w:space="0" w:color="auto"/>
                      </w:divBdr>
                    </w:div>
                    <w:div w:id="271674621">
                      <w:marLeft w:val="750"/>
                      <w:marRight w:val="0"/>
                      <w:marTop w:val="0"/>
                      <w:marBottom w:val="0"/>
                      <w:divBdr>
                        <w:top w:val="none" w:sz="0" w:space="0" w:color="auto"/>
                        <w:left w:val="none" w:sz="0" w:space="0" w:color="auto"/>
                        <w:bottom w:val="none" w:sz="0" w:space="0" w:color="auto"/>
                        <w:right w:val="none" w:sz="0" w:space="0" w:color="auto"/>
                      </w:divBdr>
                    </w:div>
                    <w:div w:id="1068653062">
                      <w:marLeft w:val="750"/>
                      <w:marRight w:val="0"/>
                      <w:marTop w:val="0"/>
                      <w:marBottom w:val="0"/>
                      <w:divBdr>
                        <w:top w:val="none" w:sz="0" w:space="0" w:color="auto"/>
                        <w:left w:val="none" w:sz="0" w:space="0" w:color="auto"/>
                        <w:bottom w:val="none" w:sz="0" w:space="0" w:color="auto"/>
                        <w:right w:val="none" w:sz="0" w:space="0" w:color="auto"/>
                      </w:divBdr>
                    </w:div>
                  </w:divsChild>
                </w:div>
                <w:div w:id="2085563440">
                  <w:marLeft w:val="300"/>
                  <w:marRight w:val="0"/>
                  <w:marTop w:val="75"/>
                  <w:marBottom w:val="0"/>
                  <w:divBdr>
                    <w:top w:val="none" w:sz="0" w:space="0" w:color="auto"/>
                    <w:left w:val="none" w:sz="0" w:space="0" w:color="auto"/>
                    <w:bottom w:val="none" w:sz="0" w:space="0" w:color="auto"/>
                    <w:right w:val="none" w:sz="0" w:space="0" w:color="auto"/>
                  </w:divBdr>
                  <w:divsChild>
                    <w:div w:id="286083397">
                      <w:marLeft w:val="750"/>
                      <w:marRight w:val="0"/>
                      <w:marTop w:val="0"/>
                      <w:marBottom w:val="0"/>
                      <w:divBdr>
                        <w:top w:val="none" w:sz="0" w:space="0" w:color="auto"/>
                        <w:left w:val="none" w:sz="0" w:space="0" w:color="auto"/>
                        <w:bottom w:val="none" w:sz="0" w:space="0" w:color="auto"/>
                        <w:right w:val="none" w:sz="0" w:space="0" w:color="auto"/>
                      </w:divBdr>
                    </w:div>
                  </w:divsChild>
                </w:div>
                <w:div w:id="1010176340">
                  <w:marLeft w:val="300"/>
                  <w:marRight w:val="0"/>
                  <w:marTop w:val="75"/>
                  <w:marBottom w:val="0"/>
                  <w:divBdr>
                    <w:top w:val="none" w:sz="0" w:space="0" w:color="auto"/>
                    <w:left w:val="none" w:sz="0" w:space="0" w:color="auto"/>
                    <w:bottom w:val="none" w:sz="0" w:space="0" w:color="auto"/>
                    <w:right w:val="none" w:sz="0" w:space="0" w:color="auto"/>
                  </w:divBdr>
                  <w:divsChild>
                    <w:div w:id="1409692599">
                      <w:marLeft w:val="750"/>
                      <w:marRight w:val="0"/>
                      <w:marTop w:val="0"/>
                      <w:marBottom w:val="0"/>
                      <w:divBdr>
                        <w:top w:val="none" w:sz="0" w:space="0" w:color="auto"/>
                        <w:left w:val="none" w:sz="0" w:space="0" w:color="auto"/>
                        <w:bottom w:val="none" w:sz="0" w:space="0" w:color="auto"/>
                        <w:right w:val="none" w:sz="0" w:space="0" w:color="auto"/>
                      </w:divBdr>
                    </w:div>
                    <w:div w:id="184172420">
                      <w:marLeft w:val="750"/>
                      <w:marRight w:val="0"/>
                      <w:marTop w:val="0"/>
                      <w:marBottom w:val="0"/>
                      <w:divBdr>
                        <w:top w:val="none" w:sz="0" w:space="0" w:color="auto"/>
                        <w:left w:val="none" w:sz="0" w:space="0" w:color="auto"/>
                        <w:bottom w:val="none" w:sz="0" w:space="0" w:color="auto"/>
                        <w:right w:val="none" w:sz="0" w:space="0" w:color="auto"/>
                      </w:divBdr>
                    </w:div>
                  </w:divsChild>
                </w:div>
                <w:div w:id="254217885">
                  <w:marLeft w:val="300"/>
                  <w:marRight w:val="0"/>
                  <w:marTop w:val="75"/>
                  <w:marBottom w:val="0"/>
                  <w:divBdr>
                    <w:top w:val="none" w:sz="0" w:space="0" w:color="auto"/>
                    <w:left w:val="none" w:sz="0" w:space="0" w:color="auto"/>
                    <w:bottom w:val="none" w:sz="0" w:space="0" w:color="auto"/>
                    <w:right w:val="none" w:sz="0" w:space="0" w:color="auto"/>
                  </w:divBdr>
                  <w:divsChild>
                    <w:div w:id="1324973889">
                      <w:marLeft w:val="750"/>
                      <w:marRight w:val="0"/>
                      <w:marTop w:val="0"/>
                      <w:marBottom w:val="0"/>
                      <w:divBdr>
                        <w:top w:val="none" w:sz="0" w:space="0" w:color="auto"/>
                        <w:left w:val="none" w:sz="0" w:space="0" w:color="auto"/>
                        <w:bottom w:val="none" w:sz="0" w:space="0" w:color="auto"/>
                        <w:right w:val="none" w:sz="0" w:space="0" w:color="auto"/>
                      </w:divBdr>
                    </w:div>
                  </w:divsChild>
                </w:div>
                <w:div w:id="828982249">
                  <w:marLeft w:val="300"/>
                  <w:marRight w:val="0"/>
                  <w:marTop w:val="75"/>
                  <w:marBottom w:val="0"/>
                  <w:divBdr>
                    <w:top w:val="none" w:sz="0" w:space="0" w:color="auto"/>
                    <w:left w:val="none" w:sz="0" w:space="0" w:color="auto"/>
                    <w:bottom w:val="none" w:sz="0" w:space="0" w:color="auto"/>
                    <w:right w:val="none" w:sz="0" w:space="0" w:color="auto"/>
                  </w:divBdr>
                  <w:divsChild>
                    <w:div w:id="976449115">
                      <w:marLeft w:val="750"/>
                      <w:marRight w:val="0"/>
                      <w:marTop w:val="0"/>
                      <w:marBottom w:val="0"/>
                      <w:divBdr>
                        <w:top w:val="none" w:sz="0" w:space="0" w:color="auto"/>
                        <w:left w:val="none" w:sz="0" w:space="0" w:color="auto"/>
                        <w:bottom w:val="none" w:sz="0" w:space="0" w:color="auto"/>
                        <w:right w:val="none" w:sz="0" w:space="0" w:color="auto"/>
                      </w:divBdr>
                    </w:div>
                  </w:divsChild>
                </w:div>
                <w:div w:id="1988972934">
                  <w:marLeft w:val="300"/>
                  <w:marRight w:val="0"/>
                  <w:marTop w:val="75"/>
                  <w:marBottom w:val="0"/>
                  <w:divBdr>
                    <w:top w:val="none" w:sz="0" w:space="0" w:color="auto"/>
                    <w:left w:val="none" w:sz="0" w:space="0" w:color="auto"/>
                    <w:bottom w:val="none" w:sz="0" w:space="0" w:color="auto"/>
                    <w:right w:val="none" w:sz="0" w:space="0" w:color="auto"/>
                  </w:divBdr>
                  <w:divsChild>
                    <w:div w:id="1538620344">
                      <w:marLeft w:val="750"/>
                      <w:marRight w:val="0"/>
                      <w:marTop w:val="0"/>
                      <w:marBottom w:val="0"/>
                      <w:divBdr>
                        <w:top w:val="none" w:sz="0" w:space="0" w:color="auto"/>
                        <w:left w:val="none" w:sz="0" w:space="0" w:color="auto"/>
                        <w:bottom w:val="none" w:sz="0" w:space="0" w:color="auto"/>
                        <w:right w:val="none" w:sz="0" w:space="0" w:color="auto"/>
                      </w:divBdr>
                    </w:div>
                  </w:divsChild>
                </w:div>
                <w:div w:id="588150936">
                  <w:marLeft w:val="300"/>
                  <w:marRight w:val="0"/>
                  <w:marTop w:val="75"/>
                  <w:marBottom w:val="0"/>
                  <w:divBdr>
                    <w:top w:val="none" w:sz="0" w:space="0" w:color="auto"/>
                    <w:left w:val="none" w:sz="0" w:space="0" w:color="auto"/>
                    <w:bottom w:val="none" w:sz="0" w:space="0" w:color="auto"/>
                    <w:right w:val="none" w:sz="0" w:space="0" w:color="auto"/>
                  </w:divBdr>
                </w:div>
                <w:div w:id="303438775">
                  <w:marLeft w:val="300"/>
                  <w:marRight w:val="0"/>
                  <w:marTop w:val="75"/>
                  <w:marBottom w:val="0"/>
                  <w:divBdr>
                    <w:top w:val="none" w:sz="0" w:space="0" w:color="auto"/>
                    <w:left w:val="none" w:sz="0" w:space="0" w:color="auto"/>
                    <w:bottom w:val="none" w:sz="0" w:space="0" w:color="auto"/>
                    <w:right w:val="none" w:sz="0" w:space="0" w:color="auto"/>
                  </w:divBdr>
                </w:div>
                <w:div w:id="105007120">
                  <w:marLeft w:val="300"/>
                  <w:marRight w:val="0"/>
                  <w:marTop w:val="75"/>
                  <w:marBottom w:val="0"/>
                  <w:divBdr>
                    <w:top w:val="none" w:sz="0" w:space="0" w:color="auto"/>
                    <w:left w:val="none" w:sz="0" w:space="0" w:color="auto"/>
                    <w:bottom w:val="none" w:sz="0" w:space="0" w:color="auto"/>
                    <w:right w:val="none" w:sz="0" w:space="0" w:color="auto"/>
                  </w:divBdr>
                  <w:divsChild>
                    <w:div w:id="1483810974">
                      <w:marLeft w:val="750"/>
                      <w:marRight w:val="0"/>
                      <w:marTop w:val="0"/>
                      <w:marBottom w:val="0"/>
                      <w:divBdr>
                        <w:top w:val="none" w:sz="0" w:space="0" w:color="auto"/>
                        <w:left w:val="none" w:sz="0" w:space="0" w:color="auto"/>
                        <w:bottom w:val="none" w:sz="0" w:space="0" w:color="auto"/>
                        <w:right w:val="none" w:sz="0" w:space="0" w:color="auto"/>
                      </w:divBdr>
                    </w:div>
                    <w:div w:id="1184512374">
                      <w:marLeft w:val="750"/>
                      <w:marRight w:val="0"/>
                      <w:marTop w:val="0"/>
                      <w:marBottom w:val="0"/>
                      <w:divBdr>
                        <w:top w:val="none" w:sz="0" w:space="0" w:color="auto"/>
                        <w:left w:val="none" w:sz="0" w:space="0" w:color="auto"/>
                        <w:bottom w:val="none" w:sz="0" w:space="0" w:color="auto"/>
                        <w:right w:val="none" w:sz="0" w:space="0" w:color="auto"/>
                      </w:divBdr>
                    </w:div>
                  </w:divsChild>
                </w:div>
                <w:div w:id="737560838">
                  <w:marLeft w:val="300"/>
                  <w:marRight w:val="0"/>
                  <w:marTop w:val="75"/>
                  <w:marBottom w:val="0"/>
                  <w:divBdr>
                    <w:top w:val="none" w:sz="0" w:space="0" w:color="auto"/>
                    <w:left w:val="none" w:sz="0" w:space="0" w:color="auto"/>
                    <w:bottom w:val="none" w:sz="0" w:space="0" w:color="auto"/>
                    <w:right w:val="none" w:sz="0" w:space="0" w:color="auto"/>
                  </w:divBdr>
                  <w:divsChild>
                    <w:div w:id="445084668">
                      <w:marLeft w:val="750"/>
                      <w:marRight w:val="0"/>
                      <w:marTop w:val="0"/>
                      <w:marBottom w:val="0"/>
                      <w:divBdr>
                        <w:top w:val="none" w:sz="0" w:space="0" w:color="auto"/>
                        <w:left w:val="none" w:sz="0" w:space="0" w:color="auto"/>
                        <w:bottom w:val="none" w:sz="0" w:space="0" w:color="auto"/>
                        <w:right w:val="none" w:sz="0" w:space="0" w:color="auto"/>
                      </w:divBdr>
                    </w:div>
                  </w:divsChild>
                </w:div>
                <w:div w:id="2121029407">
                  <w:marLeft w:val="300"/>
                  <w:marRight w:val="0"/>
                  <w:marTop w:val="75"/>
                  <w:marBottom w:val="0"/>
                  <w:divBdr>
                    <w:top w:val="none" w:sz="0" w:space="0" w:color="auto"/>
                    <w:left w:val="none" w:sz="0" w:space="0" w:color="auto"/>
                    <w:bottom w:val="none" w:sz="0" w:space="0" w:color="auto"/>
                    <w:right w:val="none" w:sz="0" w:space="0" w:color="auto"/>
                  </w:divBdr>
                  <w:divsChild>
                    <w:div w:id="2000771961">
                      <w:marLeft w:val="750"/>
                      <w:marRight w:val="0"/>
                      <w:marTop w:val="0"/>
                      <w:marBottom w:val="0"/>
                      <w:divBdr>
                        <w:top w:val="none" w:sz="0" w:space="0" w:color="auto"/>
                        <w:left w:val="none" w:sz="0" w:space="0" w:color="auto"/>
                        <w:bottom w:val="none" w:sz="0" w:space="0" w:color="auto"/>
                        <w:right w:val="none" w:sz="0" w:space="0" w:color="auto"/>
                      </w:divBdr>
                    </w:div>
                    <w:div w:id="1579636129">
                      <w:marLeft w:val="750"/>
                      <w:marRight w:val="0"/>
                      <w:marTop w:val="0"/>
                      <w:marBottom w:val="0"/>
                      <w:divBdr>
                        <w:top w:val="none" w:sz="0" w:space="0" w:color="auto"/>
                        <w:left w:val="none" w:sz="0" w:space="0" w:color="auto"/>
                        <w:bottom w:val="none" w:sz="0" w:space="0" w:color="auto"/>
                        <w:right w:val="none" w:sz="0" w:space="0" w:color="auto"/>
                      </w:divBdr>
                    </w:div>
                    <w:div w:id="412288644">
                      <w:marLeft w:val="750"/>
                      <w:marRight w:val="0"/>
                      <w:marTop w:val="0"/>
                      <w:marBottom w:val="0"/>
                      <w:divBdr>
                        <w:top w:val="none" w:sz="0" w:space="0" w:color="auto"/>
                        <w:left w:val="none" w:sz="0" w:space="0" w:color="auto"/>
                        <w:bottom w:val="none" w:sz="0" w:space="0" w:color="auto"/>
                        <w:right w:val="none" w:sz="0" w:space="0" w:color="auto"/>
                      </w:divBdr>
                    </w:div>
                  </w:divsChild>
                </w:div>
                <w:div w:id="817235170">
                  <w:marLeft w:val="300"/>
                  <w:marRight w:val="0"/>
                  <w:marTop w:val="75"/>
                  <w:marBottom w:val="0"/>
                  <w:divBdr>
                    <w:top w:val="none" w:sz="0" w:space="0" w:color="auto"/>
                    <w:left w:val="none" w:sz="0" w:space="0" w:color="auto"/>
                    <w:bottom w:val="none" w:sz="0" w:space="0" w:color="auto"/>
                    <w:right w:val="none" w:sz="0" w:space="0" w:color="auto"/>
                  </w:divBdr>
                  <w:divsChild>
                    <w:div w:id="1361783152">
                      <w:marLeft w:val="750"/>
                      <w:marRight w:val="0"/>
                      <w:marTop w:val="0"/>
                      <w:marBottom w:val="0"/>
                      <w:divBdr>
                        <w:top w:val="none" w:sz="0" w:space="0" w:color="auto"/>
                        <w:left w:val="none" w:sz="0" w:space="0" w:color="auto"/>
                        <w:bottom w:val="none" w:sz="0" w:space="0" w:color="auto"/>
                        <w:right w:val="none" w:sz="0" w:space="0" w:color="auto"/>
                      </w:divBdr>
                    </w:div>
                  </w:divsChild>
                </w:div>
                <w:div w:id="2137528201">
                  <w:marLeft w:val="300"/>
                  <w:marRight w:val="0"/>
                  <w:marTop w:val="75"/>
                  <w:marBottom w:val="0"/>
                  <w:divBdr>
                    <w:top w:val="none" w:sz="0" w:space="0" w:color="auto"/>
                    <w:left w:val="none" w:sz="0" w:space="0" w:color="auto"/>
                    <w:bottom w:val="none" w:sz="0" w:space="0" w:color="auto"/>
                    <w:right w:val="none" w:sz="0" w:space="0" w:color="auto"/>
                  </w:divBdr>
                  <w:divsChild>
                    <w:div w:id="1273518357">
                      <w:marLeft w:val="750"/>
                      <w:marRight w:val="0"/>
                      <w:marTop w:val="0"/>
                      <w:marBottom w:val="0"/>
                      <w:divBdr>
                        <w:top w:val="none" w:sz="0" w:space="0" w:color="auto"/>
                        <w:left w:val="none" w:sz="0" w:space="0" w:color="auto"/>
                        <w:bottom w:val="none" w:sz="0" w:space="0" w:color="auto"/>
                        <w:right w:val="none" w:sz="0" w:space="0" w:color="auto"/>
                      </w:divBdr>
                    </w:div>
                    <w:div w:id="309555378">
                      <w:marLeft w:val="750"/>
                      <w:marRight w:val="0"/>
                      <w:marTop w:val="0"/>
                      <w:marBottom w:val="0"/>
                      <w:divBdr>
                        <w:top w:val="none" w:sz="0" w:space="0" w:color="auto"/>
                        <w:left w:val="none" w:sz="0" w:space="0" w:color="auto"/>
                        <w:bottom w:val="none" w:sz="0" w:space="0" w:color="auto"/>
                        <w:right w:val="none" w:sz="0" w:space="0" w:color="auto"/>
                      </w:divBdr>
                    </w:div>
                    <w:div w:id="2038702442">
                      <w:marLeft w:val="750"/>
                      <w:marRight w:val="0"/>
                      <w:marTop w:val="0"/>
                      <w:marBottom w:val="0"/>
                      <w:divBdr>
                        <w:top w:val="none" w:sz="0" w:space="0" w:color="auto"/>
                        <w:left w:val="none" w:sz="0" w:space="0" w:color="auto"/>
                        <w:bottom w:val="none" w:sz="0" w:space="0" w:color="auto"/>
                        <w:right w:val="none" w:sz="0" w:space="0" w:color="auto"/>
                      </w:divBdr>
                    </w:div>
                  </w:divsChild>
                </w:div>
                <w:div w:id="642581872">
                  <w:marLeft w:val="300"/>
                  <w:marRight w:val="0"/>
                  <w:marTop w:val="75"/>
                  <w:marBottom w:val="0"/>
                  <w:divBdr>
                    <w:top w:val="none" w:sz="0" w:space="0" w:color="auto"/>
                    <w:left w:val="none" w:sz="0" w:space="0" w:color="auto"/>
                    <w:bottom w:val="none" w:sz="0" w:space="0" w:color="auto"/>
                    <w:right w:val="none" w:sz="0" w:space="0" w:color="auto"/>
                  </w:divBdr>
                  <w:divsChild>
                    <w:div w:id="32078297">
                      <w:marLeft w:val="750"/>
                      <w:marRight w:val="0"/>
                      <w:marTop w:val="0"/>
                      <w:marBottom w:val="0"/>
                      <w:divBdr>
                        <w:top w:val="none" w:sz="0" w:space="0" w:color="auto"/>
                        <w:left w:val="none" w:sz="0" w:space="0" w:color="auto"/>
                        <w:bottom w:val="none" w:sz="0" w:space="0" w:color="auto"/>
                        <w:right w:val="none" w:sz="0" w:space="0" w:color="auto"/>
                      </w:divBdr>
                    </w:div>
                  </w:divsChild>
                </w:div>
                <w:div w:id="1203708996">
                  <w:marLeft w:val="300"/>
                  <w:marRight w:val="0"/>
                  <w:marTop w:val="75"/>
                  <w:marBottom w:val="0"/>
                  <w:divBdr>
                    <w:top w:val="none" w:sz="0" w:space="0" w:color="auto"/>
                    <w:left w:val="none" w:sz="0" w:space="0" w:color="auto"/>
                    <w:bottom w:val="none" w:sz="0" w:space="0" w:color="auto"/>
                    <w:right w:val="none" w:sz="0" w:space="0" w:color="auto"/>
                  </w:divBdr>
                  <w:divsChild>
                    <w:div w:id="505898043">
                      <w:marLeft w:val="750"/>
                      <w:marRight w:val="0"/>
                      <w:marTop w:val="0"/>
                      <w:marBottom w:val="0"/>
                      <w:divBdr>
                        <w:top w:val="none" w:sz="0" w:space="0" w:color="auto"/>
                        <w:left w:val="none" w:sz="0" w:space="0" w:color="auto"/>
                        <w:bottom w:val="none" w:sz="0" w:space="0" w:color="auto"/>
                        <w:right w:val="none" w:sz="0" w:space="0" w:color="auto"/>
                      </w:divBdr>
                    </w:div>
                    <w:div w:id="1470394464">
                      <w:marLeft w:val="750"/>
                      <w:marRight w:val="0"/>
                      <w:marTop w:val="0"/>
                      <w:marBottom w:val="0"/>
                      <w:divBdr>
                        <w:top w:val="none" w:sz="0" w:space="0" w:color="auto"/>
                        <w:left w:val="none" w:sz="0" w:space="0" w:color="auto"/>
                        <w:bottom w:val="none" w:sz="0" w:space="0" w:color="auto"/>
                        <w:right w:val="none" w:sz="0" w:space="0" w:color="auto"/>
                      </w:divBdr>
                    </w:div>
                  </w:divsChild>
                </w:div>
                <w:div w:id="480075351">
                  <w:marLeft w:val="300"/>
                  <w:marRight w:val="0"/>
                  <w:marTop w:val="75"/>
                  <w:marBottom w:val="0"/>
                  <w:divBdr>
                    <w:top w:val="none" w:sz="0" w:space="0" w:color="auto"/>
                    <w:left w:val="none" w:sz="0" w:space="0" w:color="auto"/>
                    <w:bottom w:val="none" w:sz="0" w:space="0" w:color="auto"/>
                    <w:right w:val="none" w:sz="0" w:space="0" w:color="auto"/>
                  </w:divBdr>
                  <w:divsChild>
                    <w:div w:id="1299142709">
                      <w:marLeft w:val="750"/>
                      <w:marRight w:val="0"/>
                      <w:marTop w:val="0"/>
                      <w:marBottom w:val="0"/>
                      <w:divBdr>
                        <w:top w:val="none" w:sz="0" w:space="0" w:color="auto"/>
                        <w:left w:val="none" w:sz="0" w:space="0" w:color="auto"/>
                        <w:bottom w:val="none" w:sz="0" w:space="0" w:color="auto"/>
                        <w:right w:val="none" w:sz="0" w:space="0" w:color="auto"/>
                      </w:divBdr>
                    </w:div>
                  </w:divsChild>
                </w:div>
                <w:div w:id="1468088548">
                  <w:marLeft w:val="300"/>
                  <w:marRight w:val="0"/>
                  <w:marTop w:val="75"/>
                  <w:marBottom w:val="0"/>
                  <w:divBdr>
                    <w:top w:val="none" w:sz="0" w:space="0" w:color="auto"/>
                    <w:left w:val="none" w:sz="0" w:space="0" w:color="auto"/>
                    <w:bottom w:val="none" w:sz="0" w:space="0" w:color="auto"/>
                    <w:right w:val="none" w:sz="0" w:space="0" w:color="auto"/>
                  </w:divBdr>
                  <w:divsChild>
                    <w:div w:id="1501970749">
                      <w:marLeft w:val="750"/>
                      <w:marRight w:val="0"/>
                      <w:marTop w:val="0"/>
                      <w:marBottom w:val="0"/>
                      <w:divBdr>
                        <w:top w:val="none" w:sz="0" w:space="0" w:color="auto"/>
                        <w:left w:val="none" w:sz="0" w:space="0" w:color="auto"/>
                        <w:bottom w:val="none" w:sz="0" w:space="0" w:color="auto"/>
                        <w:right w:val="none" w:sz="0" w:space="0" w:color="auto"/>
                      </w:divBdr>
                    </w:div>
                  </w:divsChild>
                </w:div>
                <w:div w:id="584263262">
                  <w:marLeft w:val="300"/>
                  <w:marRight w:val="0"/>
                  <w:marTop w:val="75"/>
                  <w:marBottom w:val="0"/>
                  <w:divBdr>
                    <w:top w:val="none" w:sz="0" w:space="0" w:color="auto"/>
                    <w:left w:val="none" w:sz="0" w:space="0" w:color="auto"/>
                    <w:bottom w:val="none" w:sz="0" w:space="0" w:color="auto"/>
                    <w:right w:val="none" w:sz="0" w:space="0" w:color="auto"/>
                  </w:divBdr>
                  <w:divsChild>
                    <w:div w:id="23799725">
                      <w:marLeft w:val="750"/>
                      <w:marRight w:val="0"/>
                      <w:marTop w:val="0"/>
                      <w:marBottom w:val="0"/>
                      <w:divBdr>
                        <w:top w:val="none" w:sz="0" w:space="0" w:color="auto"/>
                        <w:left w:val="none" w:sz="0" w:space="0" w:color="auto"/>
                        <w:bottom w:val="none" w:sz="0" w:space="0" w:color="auto"/>
                        <w:right w:val="none" w:sz="0" w:space="0" w:color="auto"/>
                      </w:divBdr>
                    </w:div>
                  </w:divsChild>
                </w:div>
                <w:div w:id="1917664526">
                  <w:marLeft w:val="300"/>
                  <w:marRight w:val="0"/>
                  <w:marTop w:val="75"/>
                  <w:marBottom w:val="0"/>
                  <w:divBdr>
                    <w:top w:val="none" w:sz="0" w:space="0" w:color="auto"/>
                    <w:left w:val="none" w:sz="0" w:space="0" w:color="auto"/>
                    <w:bottom w:val="none" w:sz="0" w:space="0" w:color="auto"/>
                    <w:right w:val="none" w:sz="0" w:space="0" w:color="auto"/>
                  </w:divBdr>
                </w:div>
                <w:div w:id="1540556367">
                  <w:marLeft w:val="300"/>
                  <w:marRight w:val="0"/>
                  <w:marTop w:val="75"/>
                  <w:marBottom w:val="0"/>
                  <w:divBdr>
                    <w:top w:val="none" w:sz="0" w:space="0" w:color="auto"/>
                    <w:left w:val="none" w:sz="0" w:space="0" w:color="auto"/>
                    <w:bottom w:val="none" w:sz="0" w:space="0" w:color="auto"/>
                    <w:right w:val="none" w:sz="0" w:space="0" w:color="auto"/>
                  </w:divBdr>
                </w:div>
                <w:div w:id="1446734152">
                  <w:marLeft w:val="300"/>
                  <w:marRight w:val="0"/>
                  <w:marTop w:val="75"/>
                  <w:marBottom w:val="0"/>
                  <w:divBdr>
                    <w:top w:val="none" w:sz="0" w:space="0" w:color="auto"/>
                    <w:left w:val="none" w:sz="0" w:space="0" w:color="auto"/>
                    <w:bottom w:val="none" w:sz="0" w:space="0" w:color="auto"/>
                    <w:right w:val="none" w:sz="0" w:space="0" w:color="auto"/>
                  </w:divBdr>
                  <w:divsChild>
                    <w:div w:id="227418315">
                      <w:marLeft w:val="750"/>
                      <w:marRight w:val="0"/>
                      <w:marTop w:val="0"/>
                      <w:marBottom w:val="0"/>
                      <w:divBdr>
                        <w:top w:val="none" w:sz="0" w:space="0" w:color="auto"/>
                        <w:left w:val="none" w:sz="0" w:space="0" w:color="auto"/>
                        <w:bottom w:val="none" w:sz="0" w:space="0" w:color="auto"/>
                        <w:right w:val="none" w:sz="0" w:space="0" w:color="auto"/>
                      </w:divBdr>
                    </w:div>
                    <w:div w:id="372275050">
                      <w:marLeft w:val="750"/>
                      <w:marRight w:val="0"/>
                      <w:marTop w:val="0"/>
                      <w:marBottom w:val="0"/>
                      <w:divBdr>
                        <w:top w:val="none" w:sz="0" w:space="0" w:color="auto"/>
                        <w:left w:val="none" w:sz="0" w:space="0" w:color="auto"/>
                        <w:bottom w:val="none" w:sz="0" w:space="0" w:color="auto"/>
                        <w:right w:val="none" w:sz="0" w:space="0" w:color="auto"/>
                      </w:divBdr>
                    </w:div>
                  </w:divsChild>
                </w:div>
                <w:div w:id="528178777">
                  <w:marLeft w:val="300"/>
                  <w:marRight w:val="0"/>
                  <w:marTop w:val="75"/>
                  <w:marBottom w:val="0"/>
                  <w:divBdr>
                    <w:top w:val="none" w:sz="0" w:space="0" w:color="auto"/>
                    <w:left w:val="none" w:sz="0" w:space="0" w:color="auto"/>
                    <w:bottom w:val="none" w:sz="0" w:space="0" w:color="auto"/>
                    <w:right w:val="none" w:sz="0" w:space="0" w:color="auto"/>
                  </w:divBdr>
                  <w:divsChild>
                    <w:div w:id="426999114">
                      <w:marLeft w:val="750"/>
                      <w:marRight w:val="0"/>
                      <w:marTop w:val="0"/>
                      <w:marBottom w:val="0"/>
                      <w:divBdr>
                        <w:top w:val="none" w:sz="0" w:space="0" w:color="auto"/>
                        <w:left w:val="none" w:sz="0" w:space="0" w:color="auto"/>
                        <w:bottom w:val="none" w:sz="0" w:space="0" w:color="auto"/>
                        <w:right w:val="none" w:sz="0" w:space="0" w:color="auto"/>
                      </w:divBdr>
                    </w:div>
                  </w:divsChild>
                </w:div>
                <w:div w:id="1147622210">
                  <w:marLeft w:val="300"/>
                  <w:marRight w:val="0"/>
                  <w:marTop w:val="75"/>
                  <w:marBottom w:val="0"/>
                  <w:divBdr>
                    <w:top w:val="none" w:sz="0" w:space="0" w:color="auto"/>
                    <w:left w:val="none" w:sz="0" w:space="0" w:color="auto"/>
                    <w:bottom w:val="none" w:sz="0" w:space="0" w:color="auto"/>
                    <w:right w:val="none" w:sz="0" w:space="0" w:color="auto"/>
                  </w:divBdr>
                  <w:divsChild>
                    <w:div w:id="802118054">
                      <w:marLeft w:val="750"/>
                      <w:marRight w:val="0"/>
                      <w:marTop w:val="0"/>
                      <w:marBottom w:val="0"/>
                      <w:divBdr>
                        <w:top w:val="none" w:sz="0" w:space="0" w:color="auto"/>
                        <w:left w:val="none" w:sz="0" w:space="0" w:color="auto"/>
                        <w:bottom w:val="none" w:sz="0" w:space="0" w:color="auto"/>
                        <w:right w:val="none" w:sz="0" w:space="0" w:color="auto"/>
                      </w:divBdr>
                    </w:div>
                    <w:div w:id="1259022595">
                      <w:marLeft w:val="750"/>
                      <w:marRight w:val="0"/>
                      <w:marTop w:val="0"/>
                      <w:marBottom w:val="0"/>
                      <w:divBdr>
                        <w:top w:val="none" w:sz="0" w:space="0" w:color="auto"/>
                        <w:left w:val="none" w:sz="0" w:space="0" w:color="auto"/>
                        <w:bottom w:val="none" w:sz="0" w:space="0" w:color="auto"/>
                        <w:right w:val="none" w:sz="0" w:space="0" w:color="auto"/>
                      </w:divBdr>
                    </w:div>
                    <w:div w:id="1608928723">
                      <w:marLeft w:val="750"/>
                      <w:marRight w:val="0"/>
                      <w:marTop w:val="0"/>
                      <w:marBottom w:val="0"/>
                      <w:divBdr>
                        <w:top w:val="none" w:sz="0" w:space="0" w:color="auto"/>
                        <w:left w:val="none" w:sz="0" w:space="0" w:color="auto"/>
                        <w:bottom w:val="none" w:sz="0" w:space="0" w:color="auto"/>
                        <w:right w:val="none" w:sz="0" w:space="0" w:color="auto"/>
                      </w:divBdr>
                    </w:div>
                  </w:divsChild>
                </w:div>
                <w:div w:id="1946957405">
                  <w:marLeft w:val="300"/>
                  <w:marRight w:val="0"/>
                  <w:marTop w:val="75"/>
                  <w:marBottom w:val="0"/>
                  <w:divBdr>
                    <w:top w:val="none" w:sz="0" w:space="0" w:color="auto"/>
                    <w:left w:val="none" w:sz="0" w:space="0" w:color="auto"/>
                    <w:bottom w:val="none" w:sz="0" w:space="0" w:color="auto"/>
                    <w:right w:val="none" w:sz="0" w:space="0" w:color="auto"/>
                  </w:divBdr>
                  <w:divsChild>
                    <w:div w:id="681589223">
                      <w:marLeft w:val="750"/>
                      <w:marRight w:val="0"/>
                      <w:marTop w:val="0"/>
                      <w:marBottom w:val="0"/>
                      <w:divBdr>
                        <w:top w:val="none" w:sz="0" w:space="0" w:color="auto"/>
                        <w:left w:val="none" w:sz="0" w:space="0" w:color="auto"/>
                        <w:bottom w:val="none" w:sz="0" w:space="0" w:color="auto"/>
                        <w:right w:val="none" w:sz="0" w:space="0" w:color="auto"/>
                      </w:divBdr>
                    </w:div>
                  </w:divsChild>
                </w:div>
                <w:div w:id="1557160329">
                  <w:marLeft w:val="300"/>
                  <w:marRight w:val="0"/>
                  <w:marTop w:val="75"/>
                  <w:marBottom w:val="0"/>
                  <w:divBdr>
                    <w:top w:val="none" w:sz="0" w:space="0" w:color="auto"/>
                    <w:left w:val="none" w:sz="0" w:space="0" w:color="auto"/>
                    <w:bottom w:val="none" w:sz="0" w:space="0" w:color="auto"/>
                    <w:right w:val="none" w:sz="0" w:space="0" w:color="auto"/>
                  </w:divBdr>
                  <w:divsChild>
                    <w:div w:id="946742131">
                      <w:marLeft w:val="750"/>
                      <w:marRight w:val="0"/>
                      <w:marTop w:val="0"/>
                      <w:marBottom w:val="0"/>
                      <w:divBdr>
                        <w:top w:val="none" w:sz="0" w:space="0" w:color="auto"/>
                        <w:left w:val="none" w:sz="0" w:space="0" w:color="auto"/>
                        <w:bottom w:val="none" w:sz="0" w:space="0" w:color="auto"/>
                        <w:right w:val="none" w:sz="0" w:space="0" w:color="auto"/>
                      </w:divBdr>
                    </w:div>
                    <w:div w:id="283730602">
                      <w:marLeft w:val="750"/>
                      <w:marRight w:val="0"/>
                      <w:marTop w:val="0"/>
                      <w:marBottom w:val="0"/>
                      <w:divBdr>
                        <w:top w:val="none" w:sz="0" w:space="0" w:color="auto"/>
                        <w:left w:val="none" w:sz="0" w:space="0" w:color="auto"/>
                        <w:bottom w:val="none" w:sz="0" w:space="0" w:color="auto"/>
                        <w:right w:val="none" w:sz="0" w:space="0" w:color="auto"/>
                      </w:divBdr>
                    </w:div>
                    <w:div w:id="765420563">
                      <w:marLeft w:val="750"/>
                      <w:marRight w:val="0"/>
                      <w:marTop w:val="0"/>
                      <w:marBottom w:val="0"/>
                      <w:divBdr>
                        <w:top w:val="none" w:sz="0" w:space="0" w:color="auto"/>
                        <w:left w:val="none" w:sz="0" w:space="0" w:color="auto"/>
                        <w:bottom w:val="none" w:sz="0" w:space="0" w:color="auto"/>
                        <w:right w:val="none" w:sz="0" w:space="0" w:color="auto"/>
                      </w:divBdr>
                    </w:div>
                  </w:divsChild>
                </w:div>
                <w:div w:id="1533763376">
                  <w:marLeft w:val="300"/>
                  <w:marRight w:val="0"/>
                  <w:marTop w:val="75"/>
                  <w:marBottom w:val="0"/>
                  <w:divBdr>
                    <w:top w:val="none" w:sz="0" w:space="0" w:color="auto"/>
                    <w:left w:val="none" w:sz="0" w:space="0" w:color="auto"/>
                    <w:bottom w:val="none" w:sz="0" w:space="0" w:color="auto"/>
                    <w:right w:val="none" w:sz="0" w:space="0" w:color="auto"/>
                  </w:divBdr>
                  <w:divsChild>
                    <w:div w:id="1566911193">
                      <w:marLeft w:val="750"/>
                      <w:marRight w:val="0"/>
                      <w:marTop w:val="0"/>
                      <w:marBottom w:val="0"/>
                      <w:divBdr>
                        <w:top w:val="none" w:sz="0" w:space="0" w:color="auto"/>
                        <w:left w:val="none" w:sz="0" w:space="0" w:color="auto"/>
                        <w:bottom w:val="none" w:sz="0" w:space="0" w:color="auto"/>
                        <w:right w:val="none" w:sz="0" w:space="0" w:color="auto"/>
                      </w:divBdr>
                    </w:div>
                  </w:divsChild>
                </w:div>
                <w:div w:id="1149177435">
                  <w:marLeft w:val="300"/>
                  <w:marRight w:val="0"/>
                  <w:marTop w:val="75"/>
                  <w:marBottom w:val="0"/>
                  <w:divBdr>
                    <w:top w:val="none" w:sz="0" w:space="0" w:color="auto"/>
                    <w:left w:val="none" w:sz="0" w:space="0" w:color="auto"/>
                    <w:bottom w:val="none" w:sz="0" w:space="0" w:color="auto"/>
                    <w:right w:val="none" w:sz="0" w:space="0" w:color="auto"/>
                  </w:divBdr>
                  <w:divsChild>
                    <w:div w:id="1265071928">
                      <w:marLeft w:val="750"/>
                      <w:marRight w:val="0"/>
                      <w:marTop w:val="0"/>
                      <w:marBottom w:val="0"/>
                      <w:divBdr>
                        <w:top w:val="none" w:sz="0" w:space="0" w:color="auto"/>
                        <w:left w:val="none" w:sz="0" w:space="0" w:color="auto"/>
                        <w:bottom w:val="none" w:sz="0" w:space="0" w:color="auto"/>
                        <w:right w:val="none" w:sz="0" w:space="0" w:color="auto"/>
                      </w:divBdr>
                    </w:div>
                    <w:div w:id="1266424255">
                      <w:marLeft w:val="750"/>
                      <w:marRight w:val="0"/>
                      <w:marTop w:val="0"/>
                      <w:marBottom w:val="0"/>
                      <w:divBdr>
                        <w:top w:val="none" w:sz="0" w:space="0" w:color="auto"/>
                        <w:left w:val="none" w:sz="0" w:space="0" w:color="auto"/>
                        <w:bottom w:val="none" w:sz="0" w:space="0" w:color="auto"/>
                        <w:right w:val="none" w:sz="0" w:space="0" w:color="auto"/>
                      </w:divBdr>
                    </w:div>
                  </w:divsChild>
                </w:div>
                <w:div w:id="1532451079">
                  <w:marLeft w:val="300"/>
                  <w:marRight w:val="0"/>
                  <w:marTop w:val="75"/>
                  <w:marBottom w:val="0"/>
                  <w:divBdr>
                    <w:top w:val="none" w:sz="0" w:space="0" w:color="auto"/>
                    <w:left w:val="none" w:sz="0" w:space="0" w:color="auto"/>
                    <w:bottom w:val="none" w:sz="0" w:space="0" w:color="auto"/>
                    <w:right w:val="none" w:sz="0" w:space="0" w:color="auto"/>
                  </w:divBdr>
                  <w:divsChild>
                    <w:div w:id="1423138371">
                      <w:marLeft w:val="750"/>
                      <w:marRight w:val="0"/>
                      <w:marTop w:val="0"/>
                      <w:marBottom w:val="0"/>
                      <w:divBdr>
                        <w:top w:val="none" w:sz="0" w:space="0" w:color="auto"/>
                        <w:left w:val="none" w:sz="0" w:space="0" w:color="auto"/>
                        <w:bottom w:val="none" w:sz="0" w:space="0" w:color="auto"/>
                        <w:right w:val="none" w:sz="0" w:space="0" w:color="auto"/>
                      </w:divBdr>
                    </w:div>
                  </w:divsChild>
                </w:div>
                <w:div w:id="1300266362">
                  <w:marLeft w:val="300"/>
                  <w:marRight w:val="0"/>
                  <w:marTop w:val="75"/>
                  <w:marBottom w:val="0"/>
                  <w:divBdr>
                    <w:top w:val="none" w:sz="0" w:space="0" w:color="auto"/>
                    <w:left w:val="none" w:sz="0" w:space="0" w:color="auto"/>
                    <w:bottom w:val="none" w:sz="0" w:space="0" w:color="auto"/>
                    <w:right w:val="none" w:sz="0" w:space="0" w:color="auto"/>
                  </w:divBdr>
                  <w:divsChild>
                    <w:div w:id="308100246">
                      <w:marLeft w:val="750"/>
                      <w:marRight w:val="0"/>
                      <w:marTop w:val="0"/>
                      <w:marBottom w:val="0"/>
                      <w:divBdr>
                        <w:top w:val="none" w:sz="0" w:space="0" w:color="auto"/>
                        <w:left w:val="none" w:sz="0" w:space="0" w:color="auto"/>
                        <w:bottom w:val="none" w:sz="0" w:space="0" w:color="auto"/>
                        <w:right w:val="none" w:sz="0" w:space="0" w:color="auto"/>
                      </w:divBdr>
                    </w:div>
                  </w:divsChild>
                </w:div>
                <w:div w:id="1368414773">
                  <w:marLeft w:val="300"/>
                  <w:marRight w:val="0"/>
                  <w:marTop w:val="75"/>
                  <w:marBottom w:val="0"/>
                  <w:divBdr>
                    <w:top w:val="none" w:sz="0" w:space="0" w:color="auto"/>
                    <w:left w:val="none" w:sz="0" w:space="0" w:color="auto"/>
                    <w:bottom w:val="none" w:sz="0" w:space="0" w:color="auto"/>
                    <w:right w:val="none" w:sz="0" w:space="0" w:color="auto"/>
                  </w:divBdr>
                  <w:divsChild>
                    <w:div w:id="1550720978">
                      <w:marLeft w:val="750"/>
                      <w:marRight w:val="0"/>
                      <w:marTop w:val="0"/>
                      <w:marBottom w:val="0"/>
                      <w:divBdr>
                        <w:top w:val="none" w:sz="0" w:space="0" w:color="auto"/>
                        <w:left w:val="none" w:sz="0" w:space="0" w:color="auto"/>
                        <w:bottom w:val="none" w:sz="0" w:space="0" w:color="auto"/>
                        <w:right w:val="none" w:sz="0" w:space="0" w:color="auto"/>
                      </w:divBdr>
                    </w:div>
                  </w:divsChild>
                </w:div>
                <w:div w:id="1269042306">
                  <w:marLeft w:val="300"/>
                  <w:marRight w:val="0"/>
                  <w:marTop w:val="75"/>
                  <w:marBottom w:val="0"/>
                  <w:divBdr>
                    <w:top w:val="none" w:sz="0" w:space="0" w:color="auto"/>
                    <w:left w:val="none" w:sz="0" w:space="0" w:color="auto"/>
                    <w:bottom w:val="none" w:sz="0" w:space="0" w:color="auto"/>
                    <w:right w:val="none" w:sz="0" w:space="0" w:color="auto"/>
                  </w:divBdr>
                </w:div>
                <w:div w:id="1949770917">
                  <w:marLeft w:val="300"/>
                  <w:marRight w:val="0"/>
                  <w:marTop w:val="75"/>
                  <w:marBottom w:val="0"/>
                  <w:divBdr>
                    <w:top w:val="none" w:sz="0" w:space="0" w:color="auto"/>
                    <w:left w:val="none" w:sz="0" w:space="0" w:color="auto"/>
                    <w:bottom w:val="none" w:sz="0" w:space="0" w:color="auto"/>
                    <w:right w:val="none" w:sz="0" w:space="0" w:color="auto"/>
                  </w:divBdr>
                </w:div>
                <w:div w:id="458230909">
                  <w:marLeft w:val="300"/>
                  <w:marRight w:val="0"/>
                  <w:marTop w:val="75"/>
                  <w:marBottom w:val="0"/>
                  <w:divBdr>
                    <w:top w:val="none" w:sz="0" w:space="0" w:color="auto"/>
                    <w:left w:val="none" w:sz="0" w:space="0" w:color="auto"/>
                    <w:bottom w:val="none" w:sz="0" w:space="0" w:color="auto"/>
                    <w:right w:val="none" w:sz="0" w:space="0" w:color="auto"/>
                  </w:divBdr>
                  <w:divsChild>
                    <w:div w:id="1672633535">
                      <w:marLeft w:val="750"/>
                      <w:marRight w:val="0"/>
                      <w:marTop w:val="0"/>
                      <w:marBottom w:val="0"/>
                      <w:divBdr>
                        <w:top w:val="none" w:sz="0" w:space="0" w:color="auto"/>
                        <w:left w:val="none" w:sz="0" w:space="0" w:color="auto"/>
                        <w:bottom w:val="none" w:sz="0" w:space="0" w:color="auto"/>
                        <w:right w:val="none" w:sz="0" w:space="0" w:color="auto"/>
                      </w:divBdr>
                    </w:div>
                    <w:div w:id="941762503">
                      <w:marLeft w:val="750"/>
                      <w:marRight w:val="0"/>
                      <w:marTop w:val="0"/>
                      <w:marBottom w:val="0"/>
                      <w:divBdr>
                        <w:top w:val="none" w:sz="0" w:space="0" w:color="auto"/>
                        <w:left w:val="none" w:sz="0" w:space="0" w:color="auto"/>
                        <w:bottom w:val="none" w:sz="0" w:space="0" w:color="auto"/>
                        <w:right w:val="none" w:sz="0" w:space="0" w:color="auto"/>
                      </w:divBdr>
                    </w:div>
                  </w:divsChild>
                </w:div>
                <w:div w:id="1889367813">
                  <w:marLeft w:val="300"/>
                  <w:marRight w:val="0"/>
                  <w:marTop w:val="75"/>
                  <w:marBottom w:val="0"/>
                  <w:divBdr>
                    <w:top w:val="none" w:sz="0" w:space="0" w:color="auto"/>
                    <w:left w:val="none" w:sz="0" w:space="0" w:color="auto"/>
                    <w:bottom w:val="none" w:sz="0" w:space="0" w:color="auto"/>
                    <w:right w:val="none" w:sz="0" w:space="0" w:color="auto"/>
                  </w:divBdr>
                  <w:divsChild>
                    <w:div w:id="476462207">
                      <w:marLeft w:val="750"/>
                      <w:marRight w:val="0"/>
                      <w:marTop w:val="0"/>
                      <w:marBottom w:val="0"/>
                      <w:divBdr>
                        <w:top w:val="none" w:sz="0" w:space="0" w:color="auto"/>
                        <w:left w:val="none" w:sz="0" w:space="0" w:color="auto"/>
                        <w:bottom w:val="none" w:sz="0" w:space="0" w:color="auto"/>
                        <w:right w:val="none" w:sz="0" w:space="0" w:color="auto"/>
                      </w:divBdr>
                    </w:div>
                  </w:divsChild>
                </w:div>
                <w:div w:id="1362783247">
                  <w:marLeft w:val="300"/>
                  <w:marRight w:val="0"/>
                  <w:marTop w:val="75"/>
                  <w:marBottom w:val="0"/>
                  <w:divBdr>
                    <w:top w:val="none" w:sz="0" w:space="0" w:color="auto"/>
                    <w:left w:val="none" w:sz="0" w:space="0" w:color="auto"/>
                    <w:bottom w:val="none" w:sz="0" w:space="0" w:color="auto"/>
                    <w:right w:val="none" w:sz="0" w:space="0" w:color="auto"/>
                  </w:divBdr>
                  <w:divsChild>
                    <w:div w:id="825627078">
                      <w:marLeft w:val="750"/>
                      <w:marRight w:val="0"/>
                      <w:marTop w:val="0"/>
                      <w:marBottom w:val="0"/>
                      <w:divBdr>
                        <w:top w:val="none" w:sz="0" w:space="0" w:color="auto"/>
                        <w:left w:val="none" w:sz="0" w:space="0" w:color="auto"/>
                        <w:bottom w:val="none" w:sz="0" w:space="0" w:color="auto"/>
                        <w:right w:val="none" w:sz="0" w:space="0" w:color="auto"/>
                      </w:divBdr>
                    </w:div>
                    <w:div w:id="1515530187">
                      <w:marLeft w:val="750"/>
                      <w:marRight w:val="0"/>
                      <w:marTop w:val="0"/>
                      <w:marBottom w:val="0"/>
                      <w:divBdr>
                        <w:top w:val="none" w:sz="0" w:space="0" w:color="auto"/>
                        <w:left w:val="none" w:sz="0" w:space="0" w:color="auto"/>
                        <w:bottom w:val="none" w:sz="0" w:space="0" w:color="auto"/>
                        <w:right w:val="none" w:sz="0" w:space="0" w:color="auto"/>
                      </w:divBdr>
                    </w:div>
                    <w:div w:id="693574960">
                      <w:marLeft w:val="750"/>
                      <w:marRight w:val="0"/>
                      <w:marTop w:val="0"/>
                      <w:marBottom w:val="0"/>
                      <w:divBdr>
                        <w:top w:val="none" w:sz="0" w:space="0" w:color="auto"/>
                        <w:left w:val="none" w:sz="0" w:space="0" w:color="auto"/>
                        <w:bottom w:val="none" w:sz="0" w:space="0" w:color="auto"/>
                        <w:right w:val="none" w:sz="0" w:space="0" w:color="auto"/>
                      </w:divBdr>
                    </w:div>
                  </w:divsChild>
                </w:div>
                <w:div w:id="1503663897">
                  <w:marLeft w:val="300"/>
                  <w:marRight w:val="0"/>
                  <w:marTop w:val="75"/>
                  <w:marBottom w:val="0"/>
                  <w:divBdr>
                    <w:top w:val="none" w:sz="0" w:space="0" w:color="auto"/>
                    <w:left w:val="none" w:sz="0" w:space="0" w:color="auto"/>
                    <w:bottom w:val="none" w:sz="0" w:space="0" w:color="auto"/>
                    <w:right w:val="none" w:sz="0" w:space="0" w:color="auto"/>
                  </w:divBdr>
                  <w:divsChild>
                    <w:div w:id="703752875">
                      <w:marLeft w:val="750"/>
                      <w:marRight w:val="0"/>
                      <w:marTop w:val="0"/>
                      <w:marBottom w:val="0"/>
                      <w:divBdr>
                        <w:top w:val="none" w:sz="0" w:space="0" w:color="auto"/>
                        <w:left w:val="none" w:sz="0" w:space="0" w:color="auto"/>
                        <w:bottom w:val="none" w:sz="0" w:space="0" w:color="auto"/>
                        <w:right w:val="none" w:sz="0" w:space="0" w:color="auto"/>
                      </w:divBdr>
                    </w:div>
                  </w:divsChild>
                </w:div>
                <w:div w:id="627469708">
                  <w:marLeft w:val="300"/>
                  <w:marRight w:val="0"/>
                  <w:marTop w:val="75"/>
                  <w:marBottom w:val="0"/>
                  <w:divBdr>
                    <w:top w:val="none" w:sz="0" w:space="0" w:color="auto"/>
                    <w:left w:val="none" w:sz="0" w:space="0" w:color="auto"/>
                    <w:bottom w:val="none" w:sz="0" w:space="0" w:color="auto"/>
                    <w:right w:val="none" w:sz="0" w:space="0" w:color="auto"/>
                  </w:divBdr>
                  <w:divsChild>
                    <w:div w:id="934442146">
                      <w:marLeft w:val="750"/>
                      <w:marRight w:val="0"/>
                      <w:marTop w:val="0"/>
                      <w:marBottom w:val="0"/>
                      <w:divBdr>
                        <w:top w:val="none" w:sz="0" w:space="0" w:color="auto"/>
                        <w:left w:val="none" w:sz="0" w:space="0" w:color="auto"/>
                        <w:bottom w:val="none" w:sz="0" w:space="0" w:color="auto"/>
                        <w:right w:val="none" w:sz="0" w:space="0" w:color="auto"/>
                      </w:divBdr>
                    </w:div>
                    <w:div w:id="413746218">
                      <w:marLeft w:val="750"/>
                      <w:marRight w:val="0"/>
                      <w:marTop w:val="0"/>
                      <w:marBottom w:val="0"/>
                      <w:divBdr>
                        <w:top w:val="none" w:sz="0" w:space="0" w:color="auto"/>
                        <w:left w:val="none" w:sz="0" w:space="0" w:color="auto"/>
                        <w:bottom w:val="none" w:sz="0" w:space="0" w:color="auto"/>
                        <w:right w:val="none" w:sz="0" w:space="0" w:color="auto"/>
                      </w:divBdr>
                    </w:div>
                    <w:div w:id="551966417">
                      <w:marLeft w:val="750"/>
                      <w:marRight w:val="0"/>
                      <w:marTop w:val="0"/>
                      <w:marBottom w:val="0"/>
                      <w:divBdr>
                        <w:top w:val="none" w:sz="0" w:space="0" w:color="auto"/>
                        <w:left w:val="none" w:sz="0" w:space="0" w:color="auto"/>
                        <w:bottom w:val="none" w:sz="0" w:space="0" w:color="auto"/>
                        <w:right w:val="none" w:sz="0" w:space="0" w:color="auto"/>
                      </w:divBdr>
                    </w:div>
                  </w:divsChild>
                </w:div>
                <w:div w:id="1005012897">
                  <w:marLeft w:val="300"/>
                  <w:marRight w:val="0"/>
                  <w:marTop w:val="75"/>
                  <w:marBottom w:val="0"/>
                  <w:divBdr>
                    <w:top w:val="none" w:sz="0" w:space="0" w:color="auto"/>
                    <w:left w:val="none" w:sz="0" w:space="0" w:color="auto"/>
                    <w:bottom w:val="none" w:sz="0" w:space="0" w:color="auto"/>
                    <w:right w:val="none" w:sz="0" w:space="0" w:color="auto"/>
                  </w:divBdr>
                  <w:divsChild>
                    <w:div w:id="1179202415">
                      <w:marLeft w:val="750"/>
                      <w:marRight w:val="0"/>
                      <w:marTop w:val="0"/>
                      <w:marBottom w:val="0"/>
                      <w:divBdr>
                        <w:top w:val="none" w:sz="0" w:space="0" w:color="auto"/>
                        <w:left w:val="none" w:sz="0" w:space="0" w:color="auto"/>
                        <w:bottom w:val="none" w:sz="0" w:space="0" w:color="auto"/>
                        <w:right w:val="none" w:sz="0" w:space="0" w:color="auto"/>
                      </w:divBdr>
                    </w:div>
                  </w:divsChild>
                </w:div>
                <w:div w:id="1072003217">
                  <w:marLeft w:val="300"/>
                  <w:marRight w:val="0"/>
                  <w:marTop w:val="75"/>
                  <w:marBottom w:val="0"/>
                  <w:divBdr>
                    <w:top w:val="none" w:sz="0" w:space="0" w:color="auto"/>
                    <w:left w:val="none" w:sz="0" w:space="0" w:color="auto"/>
                    <w:bottom w:val="none" w:sz="0" w:space="0" w:color="auto"/>
                    <w:right w:val="none" w:sz="0" w:space="0" w:color="auto"/>
                  </w:divBdr>
                  <w:divsChild>
                    <w:div w:id="429736724">
                      <w:marLeft w:val="750"/>
                      <w:marRight w:val="0"/>
                      <w:marTop w:val="0"/>
                      <w:marBottom w:val="0"/>
                      <w:divBdr>
                        <w:top w:val="none" w:sz="0" w:space="0" w:color="auto"/>
                        <w:left w:val="none" w:sz="0" w:space="0" w:color="auto"/>
                        <w:bottom w:val="none" w:sz="0" w:space="0" w:color="auto"/>
                        <w:right w:val="none" w:sz="0" w:space="0" w:color="auto"/>
                      </w:divBdr>
                    </w:div>
                    <w:div w:id="19552794">
                      <w:marLeft w:val="750"/>
                      <w:marRight w:val="0"/>
                      <w:marTop w:val="0"/>
                      <w:marBottom w:val="0"/>
                      <w:divBdr>
                        <w:top w:val="none" w:sz="0" w:space="0" w:color="auto"/>
                        <w:left w:val="none" w:sz="0" w:space="0" w:color="auto"/>
                        <w:bottom w:val="none" w:sz="0" w:space="0" w:color="auto"/>
                        <w:right w:val="none" w:sz="0" w:space="0" w:color="auto"/>
                      </w:divBdr>
                    </w:div>
                  </w:divsChild>
                </w:div>
                <w:div w:id="1770352331">
                  <w:marLeft w:val="300"/>
                  <w:marRight w:val="0"/>
                  <w:marTop w:val="75"/>
                  <w:marBottom w:val="0"/>
                  <w:divBdr>
                    <w:top w:val="none" w:sz="0" w:space="0" w:color="auto"/>
                    <w:left w:val="none" w:sz="0" w:space="0" w:color="auto"/>
                    <w:bottom w:val="none" w:sz="0" w:space="0" w:color="auto"/>
                    <w:right w:val="none" w:sz="0" w:space="0" w:color="auto"/>
                  </w:divBdr>
                  <w:divsChild>
                    <w:div w:id="21322441">
                      <w:marLeft w:val="750"/>
                      <w:marRight w:val="0"/>
                      <w:marTop w:val="0"/>
                      <w:marBottom w:val="0"/>
                      <w:divBdr>
                        <w:top w:val="none" w:sz="0" w:space="0" w:color="auto"/>
                        <w:left w:val="none" w:sz="0" w:space="0" w:color="auto"/>
                        <w:bottom w:val="none" w:sz="0" w:space="0" w:color="auto"/>
                        <w:right w:val="none" w:sz="0" w:space="0" w:color="auto"/>
                      </w:divBdr>
                    </w:div>
                  </w:divsChild>
                </w:div>
                <w:div w:id="195428642">
                  <w:marLeft w:val="300"/>
                  <w:marRight w:val="0"/>
                  <w:marTop w:val="75"/>
                  <w:marBottom w:val="0"/>
                  <w:divBdr>
                    <w:top w:val="none" w:sz="0" w:space="0" w:color="auto"/>
                    <w:left w:val="none" w:sz="0" w:space="0" w:color="auto"/>
                    <w:bottom w:val="none" w:sz="0" w:space="0" w:color="auto"/>
                    <w:right w:val="none" w:sz="0" w:space="0" w:color="auto"/>
                  </w:divBdr>
                  <w:divsChild>
                    <w:div w:id="2067364322">
                      <w:marLeft w:val="750"/>
                      <w:marRight w:val="0"/>
                      <w:marTop w:val="0"/>
                      <w:marBottom w:val="0"/>
                      <w:divBdr>
                        <w:top w:val="none" w:sz="0" w:space="0" w:color="auto"/>
                        <w:left w:val="none" w:sz="0" w:space="0" w:color="auto"/>
                        <w:bottom w:val="none" w:sz="0" w:space="0" w:color="auto"/>
                        <w:right w:val="none" w:sz="0" w:space="0" w:color="auto"/>
                      </w:divBdr>
                    </w:div>
                  </w:divsChild>
                </w:div>
                <w:div w:id="1752003248">
                  <w:marLeft w:val="300"/>
                  <w:marRight w:val="0"/>
                  <w:marTop w:val="75"/>
                  <w:marBottom w:val="0"/>
                  <w:divBdr>
                    <w:top w:val="none" w:sz="0" w:space="0" w:color="auto"/>
                    <w:left w:val="none" w:sz="0" w:space="0" w:color="auto"/>
                    <w:bottom w:val="none" w:sz="0" w:space="0" w:color="auto"/>
                    <w:right w:val="none" w:sz="0" w:space="0" w:color="auto"/>
                  </w:divBdr>
                  <w:divsChild>
                    <w:div w:id="2144346991">
                      <w:marLeft w:val="750"/>
                      <w:marRight w:val="0"/>
                      <w:marTop w:val="0"/>
                      <w:marBottom w:val="0"/>
                      <w:divBdr>
                        <w:top w:val="none" w:sz="0" w:space="0" w:color="auto"/>
                        <w:left w:val="none" w:sz="0" w:space="0" w:color="auto"/>
                        <w:bottom w:val="none" w:sz="0" w:space="0" w:color="auto"/>
                        <w:right w:val="none" w:sz="0" w:space="0" w:color="auto"/>
                      </w:divBdr>
                    </w:div>
                  </w:divsChild>
                </w:div>
                <w:div w:id="2061898046">
                  <w:marLeft w:val="300"/>
                  <w:marRight w:val="0"/>
                  <w:marTop w:val="75"/>
                  <w:marBottom w:val="0"/>
                  <w:divBdr>
                    <w:top w:val="none" w:sz="0" w:space="0" w:color="auto"/>
                    <w:left w:val="none" w:sz="0" w:space="0" w:color="auto"/>
                    <w:bottom w:val="none" w:sz="0" w:space="0" w:color="auto"/>
                    <w:right w:val="none" w:sz="0" w:space="0" w:color="auto"/>
                  </w:divBdr>
                </w:div>
                <w:div w:id="309793784">
                  <w:marLeft w:val="300"/>
                  <w:marRight w:val="0"/>
                  <w:marTop w:val="75"/>
                  <w:marBottom w:val="0"/>
                  <w:divBdr>
                    <w:top w:val="none" w:sz="0" w:space="0" w:color="auto"/>
                    <w:left w:val="none" w:sz="0" w:space="0" w:color="auto"/>
                    <w:bottom w:val="none" w:sz="0" w:space="0" w:color="auto"/>
                    <w:right w:val="none" w:sz="0" w:space="0" w:color="auto"/>
                  </w:divBdr>
                </w:div>
                <w:div w:id="977299759">
                  <w:marLeft w:val="300"/>
                  <w:marRight w:val="0"/>
                  <w:marTop w:val="75"/>
                  <w:marBottom w:val="0"/>
                  <w:divBdr>
                    <w:top w:val="none" w:sz="0" w:space="0" w:color="auto"/>
                    <w:left w:val="none" w:sz="0" w:space="0" w:color="auto"/>
                    <w:bottom w:val="none" w:sz="0" w:space="0" w:color="auto"/>
                    <w:right w:val="none" w:sz="0" w:space="0" w:color="auto"/>
                  </w:divBdr>
                  <w:divsChild>
                    <w:div w:id="280501658">
                      <w:marLeft w:val="750"/>
                      <w:marRight w:val="0"/>
                      <w:marTop w:val="0"/>
                      <w:marBottom w:val="0"/>
                      <w:divBdr>
                        <w:top w:val="none" w:sz="0" w:space="0" w:color="auto"/>
                        <w:left w:val="none" w:sz="0" w:space="0" w:color="auto"/>
                        <w:bottom w:val="none" w:sz="0" w:space="0" w:color="auto"/>
                        <w:right w:val="none" w:sz="0" w:space="0" w:color="auto"/>
                      </w:divBdr>
                    </w:div>
                    <w:div w:id="713819525">
                      <w:marLeft w:val="750"/>
                      <w:marRight w:val="0"/>
                      <w:marTop w:val="0"/>
                      <w:marBottom w:val="0"/>
                      <w:divBdr>
                        <w:top w:val="none" w:sz="0" w:space="0" w:color="auto"/>
                        <w:left w:val="none" w:sz="0" w:space="0" w:color="auto"/>
                        <w:bottom w:val="none" w:sz="0" w:space="0" w:color="auto"/>
                        <w:right w:val="none" w:sz="0" w:space="0" w:color="auto"/>
                      </w:divBdr>
                    </w:div>
                  </w:divsChild>
                </w:div>
                <w:div w:id="1226842016">
                  <w:marLeft w:val="300"/>
                  <w:marRight w:val="0"/>
                  <w:marTop w:val="75"/>
                  <w:marBottom w:val="0"/>
                  <w:divBdr>
                    <w:top w:val="none" w:sz="0" w:space="0" w:color="auto"/>
                    <w:left w:val="none" w:sz="0" w:space="0" w:color="auto"/>
                    <w:bottom w:val="none" w:sz="0" w:space="0" w:color="auto"/>
                    <w:right w:val="none" w:sz="0" w:space="0" w:color="auto"/>
                  </w:divBdr>
                  <w:divsChild>
                    <w:div w:id="1155418683">
                      <w:marLeft w:val="750"/>
                      <w:marRight w:val="0"/>
                      <w:marTop w:val="0"/>
                      <w:marBottom w:val="0"/>
                      <w:divBdr>
                        <w:top w:val="none" w:sz="0" w:space="0" w:color="auto"/>
                        <w:left w:val="none" w:sz="0" w:space="0" w:color="auto"/>
                        <w:bottom w:val="none" w:sz="0" w:space="0" w:color="auto"/>
                        <w:right w:val="none" w:sz="0" w:space="0" w:color="auto"/>
                      </w:divBdr>
                    </w:div>
                  </w:divsChild>
                </w:div>
                <w:div w:id="1428889534">
                  <w:marLeft w:val="300"/>
                  <w:marRight w:val="0"/>
                  <w:marTop w:val="75"/>
                  <w:marBottom w:val="0"/>
                  <w:divBdr>
                    <w:top w:val="none" w:sz="0" w:space="0" w:color="auto"/>
                    <w:left w:val="none" w:sz="0" w:space="0" w:color="auto"/>
                    <w:bottom w:val="none" w:sz="0" w:space="0" w:color="auto"/>
                    <w:right w:val="none" w:sz="0" w:space="0" w:color="auto"/>
                  </w:divBdr>
                  <w:divsChild>
                    <w:div w:id="1299143469">
                      <w:marLeft w:val="750"/>
                      <w:marRight w:val="0"/>
                      <w:marTop w:val="0"/>
                      <w:marBottom w:val="0"/>
                      <w:divBdr>
                        <w:top w:val="none" w:sz="0" w:space="0" w:color="auto"/>
                        <w:left w:val="none" w:sz="0" w:space="0" w:color="auto"/>
                        <w:bottom w:val="none" w:sz="0" w:space="0" w:color="auto"/>
                        <w:right w:val="none" w:sz="0" w:space="0" w:color="auto"/>
                      </w:divBdr>
                    </w:div>
                    <w:div w:id="2037348886">
                      <w:marLeft w:val="750"/>
                      <w:marRight w:val="0"/>
                      <w:marTop w:val="0"/>
                      <w:marBottom w:val="0"/>
                      <w:divBdr>
                        <w:top w:val="none" w:sz="0" w:space="0" w:color="auto"/>
                        <w:left w:val="none" w:sz="0" w:space="0" w:color="auto"/>
                        <w:bottom w:val="none" w:sz="0" w:space="0" w:color="auto"/>
                        <w:right w:val="none" w:sz="0" w:space="0" w:color="auto"/>
                      </w:divBdr>
                    </w:div>
                    <w:div w:id="1002662635">
                      <w:marLeft w:val="750"/>
                      <w:marRight w:val="0"/>
                      <w:marTop w:val="0"/>
                      <w:marBottom w:val="0"/>
                      <w:divBdr>
                        <w:top w:val="none" w:sz="0" w:space="0" w:color="auto"/>
                        <w:left w:val="none" w:sz="0" w:space="0" w:color="auto"/>
                        <w:bottom w:val="none" w:sz="0" w:space="0" w:color="auto"/>
                        <w:right w:val="none" w:sz="0" w:space="0" w:color="auto"/>
                      </w:divBdr>
                    </w:div>
                  </w:divsChild>
                </w:div>
                <w:div w:id="448284942">
                  <w:marLeft w:val="300"/>
                  <w:marRight w:val="0"/>
                  <w:marTop w:val="75"/>
                  <w:marBottom w:val="0"/>
                  <w:divBdr>
                    <w:top w:val="none" w:sz="0" w:space="0" w:color="auto"/>
                    <w:left w:val="none" w:sz="0" w:space="0" w:color="auto"/>
                    <w:bottom w:val="none" w:sz="0" w:space="0" w:color="auto"/>
                    <w:right w:val="none" w:sz="0" w:space="0" w:color="auto"/>
                  </w:divBdr>
                  <w:divsChild>
                    <w:div w:id="1023700944">
                      <w:marLeft w:val="750"/>
                      <w:marRight w:val="0"/>
                      <w:marTop w:val="0"/>
                      <w:marBottom w:val="0"/>
                      <w:divBdr>
                        <w:top w:val="none" w:sz="0" w:space="0" w:color="auto"/>
                        <w:left w:val="none" w:sz="0" w:space="0" w:color="auto"/>
                        <w:bottom w:val="none" w:sz="0" w:space="0" w:color="auto"/>
                        <w:right w:val="none" w:sz="0" w:space="0" w:color="auto"/>
                      </w:divBdr>
                    </w:div>
                  </w:divsChild>
                </w:div>
                <w:div w:id="1050543485">
                  <w:marLeft w:val="300"/>
                  <w:marRight w:val="0"/>
                  <w:marTop w:val="75"/>
                  <w:marBottom w:val="0"/>
                  <w:divBdr>
                    <w:top w:val="none" w:sz="0" w:space="0" w:color="auto"/>
                    <w:left w:val="none" w:sz="0" w:space="0" w:color="auto"/>
                    <w:bottom w:val="none" w:sz="0" w:space="0" w:color="auto"/>
                    <w:right w:val="none" w:sz="0" w:space="0" w:color="auto"/>
                  </w:divBdr>
                  <w:divsChild>
                    <w:div w:id="1073940308">
                      <w:marLeft w:val="750"/>
                      <w:marRight w:val="0"/>
                      <w:marTop w:val="0"/>
                      <w:marBottom w:val="0"/>
                      <w:divBdr>
                        <w:top w:val="none" w:sz="0" w:space="0" w:color="auto"/>
                        <w:left w:val="none" w:sz="0" w:space="0" w:color="auto"/>
                        <w:bottom w:val="none" w:sz="0" w:space="0" w:color="auto"/>
                        <w:right w:val="none" w:sz="0" w:space="0" w:color="auto"/>
                      </w:divBdr>
                    </w:div>
                    <w:div w:id="960262644">
                      <w:marLeft w:val="750"/>
                      <w:marRight w:val="0"/>
                      <w:marTop w:val="0"/>
                      <w:marBottom w:val="0"/>
                      <w:divBdr>
                        <w:top w:val="none" w:sz="0" w:space="0" w:color="auto"/>
                        <w:left w:val="none" w:sz="0" w:space="0" w:color="auto"/>
                        <w:bottom w:val="none" w:sz="0" w:space="0" w:color="auto"/>
                        <w:right w:val="none" w:sz="0" w:space="0" w:color="auto"/>
                      </w:divBdr>
                    </w:div>
                    <w:div w:id="1361315228">
                      <w:marLeft w:val="750"/>
                      <w:marRight w:val="0"/>
                      <w:marTop w:val="0"/>
                      <w:marBottom w:val="0"/>
                      <w:divBdr>
                        <w:top w:val="none" w:sz="0" w:space="0" w:color="auto"/>
                        <w:left w:val="none" w:sz="0" w:space="0" w:color="auto"/>
                        <w:bottom w:val="none" w:sz="0" w:space="0" w:color="auto"/>
                        <w:right w:val="none" w:sz="0" w:space="0" w:color="auto"/>
                      </w:divBdr>
                    </w:div>
                  </w:divsChild>
                </w:div>
                <w:div w:id="856888637">
                  <w:marLeft w:val="300"/>
                  <w:marRight w:val="0"/>
                  <w:marTop w:val="75"/>
                  <w:marBottom w:val="0"/>
                  <w:divBdr>
                    <w:top w:val="none" w:sz="0" w:space="0" w:color="auto"/>
                    <w:left w:val="none" w:sz="0" w:space="0" w:color="auto"/>
                    <w:bottom w:val="none" w:sz="0" w:space="0" w:color="auto"/>
                    <w:right w:val="none" w:sz="0" w:space="0" w:color="auto"/>
                  </w:divBdr>
                  <w:divsChild>
                    <w:div w:id="231350986">
                      <w:marLeft w:val="750"/>
                      <w:marRight w:val="0"/>
                      <w:marTop w:val="0"/>
                      <w:marBottom w:val="0"/>
                      <w:divBdr>
                        <w:top w:val="none" w:sz="0" w:space="0" w:color="auto"/>
                        <w:left w:val="none" w:sz="0" w:space="0" w:color="auto"/>
                        <w:bottom w:val="none" w:sz="0" w:space="0" w:color="auto"/>
                        <w:right w:val="none" w:sz="0" w:space="0" w:color="auto"/>
                      </w:divBdr>
                    </w:div>
                  </w:divsChild>
                </w:div>
                <w:div w:id="1279950669">
                  <w:marLeft w:val="300"/>
                  <w:marRight w:val="0"/>
                  <w:marTop w:val="75"/>
                  <w:marBottom w:val="0"/>
                  <w:divBdr>
                    <w:top w:val="none" w:sz="0" w:space="0" w:color="auto"/>
                    <w:left w:val="none" w:sz="0" w:space="0" w:color="auto"/>
                    <w:bottom w:val="none" w:sz="0" w:space="0" w:color="auto"/>
                    <w:right w:val="none" w:sz="0" w:space="0" w:color="auto"/>
                  </w:divBdr>
                  <w:divsChild>
                    <w:div w:id="1183277727">
                      <w:marLeft w:val="750"/>
                      <w:marRight w:val="0"/>
                      <w:marTop w:val="0"/>
                      <w:marBottom w:val="0"/>
                      <w:divBdr>
                        <w:top w:val="none" w:sz="0" w:space="0" w:color="auto"/>
                        <w:left w:val="none" w:sz="0" w:space="0" w:color="auto"/>
                        <w:bottom w:val="none" w:sz="0" w:space="0" w:color="auto"/>
                        <w:right w:val="none" w:sz="0" w:space="0" w:color="auto"/>
                      </w:divBdr>
                    </w:div>
                    <w:div w:id="491220912">
                      <w:marLeft w:val="750"/>
                      <w:marRight w:val="0"/>
                      <w:marTop w:val="0"/>
                      <w:marBottom w:val="0"/>
                      <w:divBdr>
                        <w:top w:val="none" w:sz="0" w:space="0" w:color="auto"/>
                        <w:left w:val="none" w:sz="0" w:space="0" w:color="auto"/>
                        <w:bottom w:val="none" w:sz="0" w:space="0" w:color="auto"/>
                        <w:right w:val="none" w:sz="0" w:space="0" w:color="auto"/>
                      </w:divBdr>
                    </w:div>
                  </w:divsChild>
                </w:div>
                <w:div w:id="32309342">
                  <w:marLeft w:val="300"/>
                  <w:marRight w:val="0"/>
                  <w:marTop w:val="75"/>
                  <w:marBottom w:val="0"/>
                  <w:divBdr>
                    <w:top w:val="none" w:sz="0" w:space="0" w:color="auto"/>
                    <w:left w:val="none" w:sz="0" w:space="0" w:color="auto"/>
                    <w:bottom w:val="none" w:sz="0" w:space="0" w:color="auto"/>
                    <w:right w:val="none" w:sz="0" w:space="0" w:color="auto"/>
                  </w:divBdr>
                  <w:divsChild>
                    <w:div w:id="1578201930">
                      <w:marLeft w:val="750"/>
                      <w:marRight w:val="0"/>
                      <w:marTop w:val="0"/>
                      <w:marBottom w:val="0"/>
                      <w:divBdr>
                        <w:top w:val="none" w:sz="0" w:space="0" w:color="auto"/>
                        <w:left w:val="none" w:sz="0" w:space="0" w:color="auto"/>
                        <w:bottom w:val="none" w:sz="0" w:space="0" w:color="auto"/>
                        <w:right w:val="none" w:sz="0" w:space="0" w:color="auto"/>
                      </w:divBdr>
                    </w:div>
                  </w:divsChild>
                </w:div>
                <w:div w:id="599527584">
                  <w:marLeft w:val="300"/>
                  <w:marRight w:val="0"/>
                  <w:marTop w:val="75"/>
                  <w:marBottom w:val="0"/>
                  <w:divBdr>
                    <w:top w:val="none" w:sz="0" w:space="0" w:color="auto"/>
                    <w:left w:val="none" w:sz="0" w:space="0" w:color="auto"/>
                    <w:bottom w:val="none" w:sz="0" w:space="0" w:color="auto"/>
                    <w:right w:val="none" w:sz="0" w:space="0" w:color="auto"/>
                  </w:divBdr>
                  <w:divsChild>
                    <w:div w:id="701512145">
                      <w:marLeft w:val="750"/>
                      <w:marRight w:val="0"/>
                      <w:marTop w:val="0"/>
                      <w:marBottom w:val="0"/>
                      <w:divBdr>
                        <w:top w:val="none" w:sz="0" w:space="0" w:color="auto"/>
                        <w:left w:val="none" w:sz="0" w:space="0" w:color="auto"/>
                        <w:bottom w:val="none" w:sz="0" w:space="0" w:color="auto"/>
                        <w:right w:val="none" w:sz="0" w:space="0" w:color="auto"/>
                      </w:divBdr>
                    </w:div>
                  </w:divsChild>
                </w:div>
                <w:div w:id="1313099198">
                  <w:marLeft w:val="300"/>
                  <w:marRight w:val="0"/>
                  <w:marTop w:val="75"/>
                  <w:marBottom w:val="0"/>
                  <w:divBdr>
                    <w:top w:val="none" w:sz="0" w:space="0" w:color="auto"/>
                    <w:left w:val="none" w:sz="0" w:space="0" w:color="auto"/>
                    <w:bottom w:val="none" w:sz="0" w:space="0" w:color="auto"/>
                    <w:right w:val="none" w:sz="0" w:space="0" w:color="auto"/>
                  </w:divBdr>
                  <w:divsChild>
                    <w:div w:id="1193960050">
                      <w:marLeft w:val="750"/>
                      <w:marRight w:val="0"/>
                      <w:marTop w:val="0"/>
                      <w:marBottom w:val="0"/>
                      <w:divBdr>
                        <w:top w:val="none" w:sz="0" w:space="0" w:color="auto"/>
                        <w:left w:val="none" w:sz="0" w:space="0" w:color="auto"/>
                        <w:bottom w:val="none" w:sz="0" w:space="0" w:color="auto"/>
                        <w:right w:val="none" w:sz="0" w:space="0" w:color="auto"/>
                      </w:divBdr>
                    </w:div>
                  </w:divsChild>
                </w:div>
                <w:div w:id="132716265">
                  <w:marLeft w:val="300"/>
                  <w:marRight w:val="0"/>
                  <w:marTop w:val="75"/>
                  <w:marBottom w:val="0"/>
                  <w:divBdr>
                    <w:top w:val="none" w:sz="0" w:space="0" w:color="auto"/>
                    <w:left w:val="none" w:sz="0" w:space="0" w:color="auto"/>
                    <w:bottom w:val="none" w:sz="0" w:space="0" w:color="auto"/>
                    <w:right w:val="none" w:sz="0" w:space="0" w:color="auto"/>
                  </w:divBdr>
                </w:div>
                <w:div w:id="1870987589">
                  <w:marLeft w:val="300"/>
                  <w:marRight w:val="0"/>
                  <w:marTop w:val="75"/>
                  <w:marBottom w:val="0"/>
                  <w:divBdr>
                    <w:top w:val="none" w:sz="0" w:space="0" w:color="auto"/>
                    <w:left w:val="none" w:sz="0" w:space="0" w:color="auto"/>
                    <w:bottom w:val="none" w:sz="0" w:space="0" w:color="auto"/>
                    <w:right w:val="none" w:sz="0" w:space="0" w:color="auto"/>
                  </w:divBdr>
                </w:div>
                <w:div w:id="2023627604">
                  <w:marLeft w:val="300"/>
                  <w:marRight w:val="0"/>
                  <w:marTop w:val="75"/>
                  <w:marBottom w:val="0"/>
                  <w:divBdr>
                    <w:top w:val="none" w:sz="0" w:space="0" w:color="auto"/>
                    <w:left w:val="none" w:sz="0" w:space="0" w:color="auto"/>
                    <w:bottom w:val="none" w:sz="0" w:space="0" w:color="auto"/>
                    <w:right w:val="none" w:sz="0" w:space="0" w:color="auto"/>
                  </w:divBdr>
                  <w:divsChild>
                    <w:div w:id="1226599263">
                      <w:marLeft w:val="750"/>
                      <w:marRight w:val="0"/>
                      <w:marTop w:val="0"/>
                      <w:marBottom w:val="0"/>
                      <w:divBdr>
                        <w:top w:val="none" w:sz="0" w:space="0" w:color="auto"/>
                        <w:left w:val="none" w:sz="0" w:space="0" w:color="auto"/>
                        <w:bottom w:val="none" w:sz="0" w:space="0" w:color="auto"/>
                        <w:right w:val="none" w:sz="0" w:space="0" w:color="auto"/>
                      </w:divBdr>
                    </w:div>
                    <w:div w:id="1438057051">
                      <w:marLeft w:val="750"/>
                      <w:marRight w:val="0"/>
                      <w:marTop w:val="0"/>
                      <w:marBottom w:val="0"/>
                      <w:divBdr>
                        <w:top w:val="none" w:sz="0" w:space="0" w:color="auto"/>
                        <w:left w:val="none" w:sz="0" w:space="0" w:color="auto"/>
                        <w:bottom w:val="none" w:sz="0" w:space="0" w:color="auto"/>
                        <w:right w:val="none" w:sz="0" w:space="0" w:color="auto"/>
                      </w:divBdr>
                    </w:div>
                  </w:divsChild>
                </w:div>
                <w:div w:id="1802379142">
                  <w:marLeft w:val="300"/>
                  <w:marRight w:val="0"/>
                  <w:marTop w:val="75"/>
                  <w:marBottom w:val="0"/>
                  <w:divBdr>
                    <w:top w:val="none" w:sz="0" w:space="0" w:color="auto"/>
                    <w:left w:val="none" w:sz="0" w:space="0" w:color="auto"/>
                    <w:bottom w:val="none" w:sz="0" w:space="0" w:color="auto"/>
                    <w:right w:val="none" w:sz="0" w:space="0" w:color="auto"/>
                  </w:divBdr>
                  <w:divsChild>
                    <w:div w:id="1969971069">
                      <w:marLeft w:val="750"/>
                      <w:marRight w:val="0"/>
                      <w:marTop w:val="0"/>
                      <w:marBottom w:val="0"/>
                      <w:divBdr>
                        <w:top w:val="none" w:sz="0" w:space="0" w:color="auto"/>
                        <w:left w:val="none" w:sz="0" w:space="0" w:color="auto"/>
                        <w:bottom w:val="none" w:sz="0" w:space="0" w:color="auto"/>
                        <w:right w:val="none" w:sz="0" w:space="0" w:color="auto"/>
                      </w:divBdr>
                    </w:div>
                  </w:divsChild>
                </w:div>
                <w:div w:id="716777373">
                  <w:marLeft w:val="300"/>
                  <w:marRight w:val="0"/>
                  <w:marTop w:val="75"/>
                  <w:marBottom w:val="0"/>
                  <w:divBdr>
                    <w:top w:val="none" w:sz="0" w:space="0" w:color="auto"/>
                    <w:left w:val="none" w:sz="0" w:space="0" w:color="auto"/>
                    <w:bottom w:val="none" w:sz="0" w:space="0" w:color="auto"/>
                    <w:right w:val="none" w:sz="0" w:space="0" w:color="auto"/>
                  </w:divBdr>
                  <w:divsChild>
                    <w:div w:id="2032106062">
                      <w:marLeft w:val="750"/>
                      <w:marRight w:val="0"/>
                      <w:marTop w:val="0"/>
                      <w:marBottom w:val="0"/>
                      <w:divBdr>
                        <w:top w:val="none" w:sz="0" w:space="0" w:color="auto"/>
                        <w:left w:val="none" w:sz="0" w:space="0" w:color="auto"/>
                        <w:bottom w:val="none" w:sz="0" w:space="0" w:color="auto"/>
                        <w:right w:val="none" w:sz="0" w:space="0" w:color="auto"/>
                      </w:divBdr>
                    </w:div>
                    <w:div w:id="673532495">
                      <w:marLeft w:val="750"/>
                      <w:marRight w:val="0"/>
                      <w:marTop w:val="0"/>
                      <w:marBottom w:val="0"/>
                      <w:divBdr>
                        <w:top w:val="none" w:sz="0" w:space="0" w:color="auto"/>
                        <w:left w:val="none" w:sz="0" w:space="0" w:color="auto"/>
                        <w:bottom w:val="none" w:sz="0" w:space="0" w:color="auto"/>
                        <w:right w:val="none" w:sz="0" w:space="0" w:color="auto"/>
                      </w:divBdr>
                    </w:div>
                    <w:div w:id="1386104391">
                      <w:marLeft w:val="750"/>
                      <w:marRight w:val="0"/>
                      <w:marTop w:val="0"/>
                      <w:marBottom w:val="0"/>
                      <w:divBdr>
                        <w:top w:val="none" w:sz="0" w:space="0" w:color="auto"/>
                        <w:left w:val="none" w:sz="0" w:space="0" w:color="auto"/>
                        <w:bottom w:val="none" w:sz="0" w:space="0" w:color="auto"/>
                        <w:right w:val="none" w:sz="0" w:space="0" w:color="auto"/>
                      </w:divBdr>
                    </w:div>
                  </w:divsChild>
                </w:div>
                <w:div w:id="1597403225">
                  <w:marLeft w:val="300"/>
                  <w:marRight w:val="0"/>
                  <w:marTop w:val="75"/>
                  <w:marBottom w:val="0"/>
                  <w:divBdr>
                    <w:top w:val="none" w:sz="0" w:space="0" w:color="auto"/>
                    <w:left w:val="none" w:sz="0" w:space="0" w:color="auto"/>
                    <w:bottom w:val="none" w:sz="0" w:space="0" w:color="auto"/>
                    <w:right w:val="none" w:sz="0" w:space="0" w:color="auto"/>
                  </w:divBdr>
                  <w:divsChild>
                    <w:div w:id="1243372369">
                      <w:marLeft w:val="750"/>
                      <w:marRight w:val="0"/>
                      <w:marTop w:val="0"/>
                      <w:marBottom w:val="0"/>
                      <w:divBdr>
                        <w:top w:val="none" w:sz="0" w:space="0" w:color="auto"/>
                        <w:left w:val="none" w:sz="0" w:space="0" w:color="auto"/>
                        <w:bottom w:val="none" w:sz="0" w:space="0" w:color="auto"/>
                        <w:right w:val="none" w:sz="0" w:space="0" w:color="auto"/>
                      </w:divBdr>
                    </w:div>
                  </w:divsChild>
                </w:div>
                <w:div w:id="446969542">
                  <w:marLeft w:val="300"/>
                  <w:marRight w:val="0"/>
                  <w:marTop w:val="75"/>
                  <w:marBottom w:val="0"/>
                  <w:divBdr>
                    <w:top w:val="none" w:sz="0" w:space="0" w:color="auto"/>
                    <w:left w:val="none" w:sz="0" w:space="0" w:color="auto"/>
                    <w:bottom w:val="none" w:sz="0" w:space="0" w:color="auto"/>
                    <w:right w:val="none" w:sz="0" w:space="0" w:color="auto"/>
                  </w:divBdr>
                  <w:divsChild>
                    <w:div w:id="771821592">
                      <w:marLeft w:val="750"/>
                      <w:marRight w:val="0"/>
                      <w:marTop w:val="0"/>
                      <w:marBottom w:val="0"/>
                      <w:divBdr>
                        <w:top w:val="none" w:sz="0" w:space="0" w:color="auto"/>
                        <w:left w:val="none" w:sz="0" w:space="0" w:color="auto"/>
                        <w:bottom w:val="none" w:sz="0" w:space="0" w:color="auto"/>
                        <w:right w:val="none" w:sz="0" w:space="0" w:color="auto"/>
                      </w:divBdr>
                    </w:div>
                    <w:div w:id="22831958">
                      <w:marLeft w:val="750"/>
                      <w:marRight w:val="0"/>
                      <w:marTop w:val="0"/>
                      <w:marBottom w:val="0"/>
                      <w:divBdr>
                        <w:top w:val="none" w:sz="0" w:space="0" w:color="auto"/>
                        <w:left w:val="none" w:sz="0" w:space="0" w:color="auto"/>
                        <w:bottom w:val="none" w:sz="0" w:space="0" w:color="auto"/>
                        <w:right w:val="none" w:sz="0" w:space="0" w:color="auto"/>
                      </w:divBdr>
                    </w:div>
                    <w:div w:id="240872046">
                      <w:marLeft w:val="750"/>
                      <w:marRight w:val="0"/>
                      <w:marTop w:val="0"/>
                      <w:marBottom w:val="0"/>
                      <w:divBdr>
                        <w:top w:val="none" w:sz="0" w:space="0" w:color="auto"/>
                        <w:left w:val="none" w:sz="0" w:space="0" w:color="auto"/>
                        <w:bottom w:val="none" w:sz="0" w:space="0" w:color="auto"/>
                        <w:right w:val="none" w:sz="0" w:space="0" w:color="auto"/>
                      </w:divBdr>
                    </w:div>
                  </w:divsChild>
                </w:div>
                <w:div w:id="1280991424">
                  <w:marLeft w:val="300"/>
                  <w:marRight w:val="0"/>
                  <w:marTop w:val="75"/>
                  <w:marBottom w:val="0"/>
                  <w:divBdr>
                    <w:top w:val="none" w:sz="0" w:space="0" w:color="auto"/>
                    <w:left w:val="none" w:sz="0" w:space="0" w:color="auto"/>
                    <w:bottom w:val="none" w:sz="0" w:space="0" w:color="auto"/>
                    <w:right w:val="none" w:sz="0" w:space="0" w:color="auto"/>
                  </w:divBdr>
                  <w:divsChild>
                    <w:div w:id="1936400748">
                      <w:marLeft w:val="750"/>
                      <w:marRight w:val="0"/>
                      <w:marTop w:val="0"/>
                      <w:marBottom w:val="0"/>
                      <w:divBdr>
                        <w:top w:val="none" w:sz="0" w:space="0" w:color="auto"/>
                        <w:left w:val="none" w:sz="0" w:space="0" w:color="auto"/>
                        <w:bottom w:val="none" w:sz="0" w:space="0" w:color="auto"/>
                        <w:right w:val="none" w:sz="0" w:space="0" w:color="auto"/>
                      </w:divBdr>
                    </w:div>
                  </w:divsChild>
                </w:div>
                <w:div w:id="811295238">
                  <w:marLeft w:val="300"/>
                  <w:marRight w:val="0"/>
                  <w:marTop w:val="75"/>
                  <w:marBottom w:val="0"/>
                  <w:divBdr>
                    <w:top w:val="none" w:sz="0" w:space="0" w:color="auto"/>
                    <w:left w:val="none" w:sz="0" w:space="0" w:color="auto"/>
                    <w:bottom w:val="none" w:sz="0" w:space="0" w:color="auto"/>
                    <w:right w:val="none" w:sz="0" w:space="0" w:color="auto"/>
                  </w:divBdr>
                  <w:divsChild>
                    <w:div w:id="1069231603">
                      <w:marLeft w:val="750"/>
                      <w:marRight w:val="0"/>
                      <w:marTop w:val="0"/>
                      <w:marBottom w:val="0"/>
                      <w:divBdr>
                        <w:top w:val="none" w:sz="0" w:space="0" w:color="auto"/>
                        <w:left w:val="none" w:sz="0" w:space="0" w:color="auto"/>
                        <w:bottom w:val="none" w:sz="0" w:space="0" w:color="auto"/>
                        <w:right w:val="none" w:sz="0" w:space="0" w:color="auto"/>
                      </w:divBdr>
                    </w:div>
                    <w:div w:id="1194877877">
                      <w:marLeft w:val="750"/>
                      <w:marRight w:val="0"/>
                      <w:marTop w:val="0"/>
                      <w:marBottom w:val="0"/>
                      <w:divBdr>
                        <w:top w:val="none" w:sz="0" w:space="0" w:color="auto"/>
                        <w:left w:val="none" w:sz="0" w:space="0" w:color="auto"/>
                        <w:bottom w:val="none" w:sz="0" w:space="0" w:color="auto"/>
                        <w:right w:val="none" w:sz="0" w:space="0" w:color="auto"/>
                      </w:divBdr>
                    </w:div>
                  </w:divsChild>
                </w:div>
                <w:div w:id="24911196">
                  <w:marLeft w:val="300"/>
                  <w:marRight w:val="0"/>
                  <w:marTop w:val="75"/>
                  <w:marBottom w:val="0"/>
                  <w:divBdr>
                    <w:top w:val="none" w:sz="0" w:space="0" w:color="auto"/>
                    <w:left w:val="none" w:sz="0" w:space="0" w:color="auto"/>
                    <w:bottom w:val="none" w:sz="0" w:space="0" w:color="auto"/>
                    <w:right w:val="none" w:sz="0" w:space="0" w:color="auto"/>
                  </w:divBdr>
                  <w:divsChild>
                    <w:div w:id="374156268">
                      <w:marLeft w:val="750"/>
                      <w:marRight w:val="0"/>
                      <w:marTop w:val="0"/>
                      <w:marBottom w:val="0"/>
                      <w:divBdr>
                        <w:top w:val="none" w:sz="0" w:space="0" w:color="auto"/>
                        <w:left w:val="none" w:sz="0" w:space="0" w:color="auto"/>
                        <w:bottom w:val="none" w:sz="0" w:space="0" w:color="auto"/>
                        <w:right w:val="none" w:sz="0" w:space="0" w:color="auto"/>
                      </w:divBdr>
                    </w:div>
                  </w:divsChild>
                </w:div>
                <w:div w:id="1204757979">
                  <w:marLeft w:val="300"/>
                  <w:marRight w:val="0"/>
                  <w:marTop w:val="75"/>
                  <w:marBottom w:val="0"/>
                  <w:divBdr>
                    <w:top w:val="none" w:sz="0" w:space="0" w:color="auto"/>
                    <w:left w:val="none" w:sz="0" w:space="0" w:color="auto"/>
                    <w:bottom w:val="none" w:sz="0" w:space="0" w:color="auto"/>
                    <w:right w:val="none" w:sz="0" w:space="0" w:color="auto"/>
                  </w:divBdr>
                  <w:divsChild>
                    <w:div w:id="1410956605">
                      <w:marLeft w:val="750"/>
                      <w:marRight w:val="0"/>
                      <w:marTop w:val="0"/>
                      <w:marBottom w:val="0"/>
                      <w:divBdr>
                        <w:top w:val="none" w:sz="0" w:space="0" w:color="auto"/>
                        <w:left w:val="none" w:sz="0" w:space="0" w:color="auto"/>
                        <w:bottom w:val="none" w:sz="0" w:space="0" w:color="auto"/>
                        <w:right w:val="none" w:sz="0" w:space="0" w:color="auto"/>
                      </w:divBdr>
                    </w:div>
                  </w:divsChild>
                </w:div>
                <w:div w:id="1124346623">
                  <w:marLeft w:val="300"/>
                  <w:marRight w:val="0"/>
                  <w:marTop w:val="75"/>
                  <w:marBottom w:val="0"/>
                  <w:divBdr>
                    <w:top w:val="none" w:sz="0" w:space="0" w:color="auto"/>
                    <w:left w:val="none" w:sz="0" w:space="0" w:color="auto"/>
                    <w:bottom w:val="none" w:sz="0" w:space="0" w:color="auto"/>
                    <w:right w:val="none" w:sz="0" w:space="0" w:color="auto"/>
                  </w:divBdr>
                  <w:divsChild>
                    <w:div w:id="1747454238">
                      <w:marLeft w:val="750"/>
                      <w:marRight w:val="0"/>
                      <w:marTop w:val="0"/>
                      <w:marBottom w:val="0"/>
                      <w:divBdr>
                        <w:top w:val="none" w:sz="0" w:space="0" w:color="auto"/>
                        <w:left w:val="none" w:sz="0" w:space="0" w:color="auto"/>
                        <w:bottom w:val="none" w:sz="0" w:space="0" w:color="auto"/>
                        <w:right w:val="none" w:sz="0" w:space="0" w:color="auto"/>
                      </w:divBdr>
                    </w:div>
                  </w:divsChild>
                </w:div>
                <w:div w:id="435488745">
                  <w:marLeft w:val="300"/>
                  <w:marRight w:val="0"/>
                  <w:marTop w:val="75"/>
                  <w:marBottom w:val="0"/>
                  <w:divBdr>
                    <w:top w:val="none" w:sz="0" w:space="0" w:color="auto"/>
                    <w:left w:val="none" w:sz="0" w:space="0" w:color="auto"/>
                    <w:bottom w:val="none" w:sz="0" w:space="0" w:color="auto"/>
                    <w:right w:val="none" w:sz="0" w:space="0" w:color="auto"/>
                  </w:divBdr>
                </w:div>
                <w:div w:id="304044968">
                  <w:marLeft w:val="300"/>
                  <w:marRight w:val="0"/>
                  <w:marTop w:val="75"/>
                  <w:marBottom w:val="0"/>
                  <w:divBdr>
                    <w:top w:val="none" w:sz="0" w:space="0" w:color="auto"/>
                    <w:left w:val="none" w:sz="0" w:space="0" w:color="auto"/>
                    <w:bottom w:val="none" w:sz="0" w:space="0" w:color="auto"/>
                    <w:right w:val="none" w:sz="0" w:space="0" w:color="auto"/>
                  </w:divBdr>
                </w:div>
                <w:div w:id="323702367">
                  <w:marLeft w:val="300"/>
                  <w:marRight w:val="0"/>
                  <w:marTop w:val="75"/>
                  <w:marBottom w:val="0"/>
                  <w:divBdr>
                    <w:top w:val="none" w:sz="0" w:space="0" w:color="auto"/>
                    <w:left w:val="none" w:sz="0" w:space="0" w:color="auto"/>
                    <w:bottom w:val="none" w:sz="0" w:space="0" w:color="auto"/>
                    <w:right w:val="none" w:sz="0" w:space="0" w:color="auto"/>
                  </w:divBdr>
                  <w:divsChild>
                    <w:div w:id="1280331297">
                      <w:marLeft w:val="750"/>
                      <w:marRight w:val="0"/>
                      <w:marTop w:val="0"/>
                      <w:marBottom w:val="0"/>
                      <w:divBdr>
                        <w:top w:val="none" w:sz="0" w:space="0" w:color="auto"/>
                        <w:left w:val="none" w:sz="0" w:space="0" w:color="auto"/>
                        <w:bottom w:val="none" w:sz="0" w:space="0" w:color="auto"/>
                        <w:right w:val="none" w:sz="0" w:space="0" w:color="auto"/>
                      </w:divBdr>
                    </w:div>
                    <w:div w:id="1427650000">
                      <w:marLeft w:val="750"/>
                      <w:marRight w:val="0"/>
                      <w:marTop w:val="0"/>
                      <w:marBottom w:val="0"/>
                      <w:divBdr>
                        <w:top w:val="none" w:sz="0" w:space="0" w:color="auto"/>
                        <w:left w:val="none" w:sz="0" w:space="0" w:color="auto"/>
                        <w:bottom w:val="none" w:sz="0" w:space="0" w:color="auto"/>
                        <w:right w:val="none" w:sz="0" w:space="0" w:color="auto"/>
                      </w:divBdr>
                    </w:div>
                  </w:divsChild>
                </w:div>
                <w:div w:id="1311976909">
                  <w:marLeft w:val="300"/>
                  <w:marRight w:val="0"/>
                  <w:marTop w:val="75"/>
                  <w:marBottom w:val="0"/>
                  <w:divBdr>
                    <w:top w:val="none" w:sz="0" w:space="0" w:color="auto"/>
                    <w:left w:val="none" w:sz="0" w:space="0" w:color="auto"/>
                    <w:bottom w:val="none" w:sz="0" w:space="0" w:color="auto"/>
                    <w:right w:val="none" w:sz="0" w:space="0" w:color="auto"/>
                  </w:divBdr>
                  <w:divsChild>
                    <w:div w:id="979111992">
                      <w:marLeft w:val="750"/>
                      <w:marRight w:val="0"/>
                      <w:marTop w:val="0"/>
                      <w:marBottom w:val="0"/>
                      <w:divBdr>
                        <w:top w:val="none" w:sz="0" w:space="0" w:color="auto"/>
                        <w:left w:val="none" w:sz="0" w:space="0" w:color="auto"/>
                        <w:bottom w:val="none" w:sz="0" w:space="0" w:color="auto"/>
                        <w:right w:val="none" w:sz="0" w:space="0" w:color="auto"/>
                      </w:divBdr>
                    </w:div>
                  </w:divsChild>
                </w:div>
                <w:div w:id="1334338978">
                  <w:marLeft w:val="300"/>
                  <w:marRight w:val="0"/>
                  <w:marTop w:val="75"/>
                  <w:marBottom w:val="0"/>
                  <w:divBdr>
                    <w:top w:val="none" w:sz="0" w:space="0" w:color="auto"/>
                    <w:left w:val="none" w:sz="0" w:space="0" w:color="auto"/>
                    <w:bottom w:val="none" w:sz="0" w:space="0" w:color="auto"/>
                    <w:right w:val="none" w:sz="0" w:space="0" w:color="auto"/>
                  </w:divBdr>
                  <w:divsChild>
                    <w:div w:id="941689150">
                      <w:marLeft w:val="750"/>
                      <w:marRight w:val="0"/>
                      <w:marTop w:val="0"/>
                      <w:marBottom w:val="0"/>
                      <w:divBdr>
                        <w:top w:val="none" w:sz="0" w:space="0" w:color="auto"/>
                        <w:left w:val="none" w:sz="0" w:space="0" w:color="auto"/>
                        <w:bottom w:val="none" w:sz="0" w:space="0" w:color="auto"/>
                        <w:right w:val="none" w:sz="0" w:space="0" w:color="auto"/>
                      </w:divBdr>
                    </w:div>
                    <w:div w:id="345521257">
                      <w:marLeft w:val="750"/>
                      <w:marRight w:val="0"/>
                      <w:marTop w:val="0"/>
                      <w:marBottom w:val="0"/>
                      <w:divBdr>
                        <w:top w:val="none" w:sz="0" w:space="0" w:color="auto"/>
                        <w:left w:val="none" w:sz="0" w:space="0" w:color="auto"/>
                        <w:bottom w:val="none" w:sz="0" w:space="0" w:color="auto"/>
                        <w:right w:val="none" w:sz="0" w:space="0" w:color="auto"/>
                      </w:divBdr>
                    </w:div>
                    <w:div w:id="537283084">
                      <w:marLeft w:val="750"/>
                      <w:marRight w:val="0"/>
                      <w:marTop w:val="0"/>
                      <w:marBottom w:val="0"/>
                      <w:divBdr>
                        <w:top w:val="none" w:sz="0" w:space="0" w:color="auto"/>
                        <w:left w:val="none" w:sz="0" w:space="0" w:color="auto"/>
                        <w:bottom w:val="none" w:sz="0" w:space="0" w:color="auto"/>
                        <w:right w:val="none" w:sz="0" w:space="0" w:color="auto"/>
                      </w:divBdr>
                    </w:div>
                  </w:divsChild>
                </w:div>
                <w:div w:id="896362210">
                  <w:marLeft w:val="300"/>
                  <w:marRight w:val="0"/>
                  <w:marTop w:val="75"/>
                  <w:marBottom w:val="0"/>
                  <w:divBdr>
                    <w:top w:val="none" w:sz="0" w:space="0" w:color="auto"/>
                    <w:left w:val="none" w:sz="0" w:space="0" w:color="auto"/>
                    <w:bottom w:val="none" w:sz="0" w:space="0" w:color="auto"/>
                    <w:right w:val="none" w:sz="0" w:space="0" w:color="auto"/>
                  </w:divBdr>
                  <w:divsChild>
                    <w:div w:id="423838693">
                      <w:marLeft w:val="750"/>
                      <w:marRight w:val="0"/>
                      <w:marTop w:val="0"/>
                      <w:marBottom w:val="0"/>
                      <w:divBdr>
                        <w:top w:val="none" w:sz="0" w:space="0" w:color="auto"/>
                        <w:left w:val="none" w:sz="0" w:space="0" w:color="auto"/>
                        <w:bottom w:val="none" w:sz="0" w:space="0" w:color="auto"/>
                        <w:right w:val="none" w:sz="0" w:space="0" w:color="auto"/>
                      </w:divBdr>
                    </w:div>
                  </w:divsChild>
                </w:div>
                <w:div w:id="364521431">
                  <w:marLeft w:val="300"/>
                  <w:marRight w:val="0"/>
                  <w:marTop w:val="75"/>
                  <w:marBottom w:val="0"/>
                  <w:divBdr>
                    <w:top w:val="none" w:sz="0" w:space="0" w:color="auto"/>
                    <w:left w:val="none" w:sz="0" w:space="0" w:color="auto"/>
                    <w:bottom w:val="none" w:sz="0" w:space="0" w:color="auto"/>
                    <w:right w:val="none" w:sz="0" w:space="0" w:color="auto"/>
                  </w:divBdr>
                  <w:divsChild>
                    <w:div w:id="241108842">
                      <w:marLeft w:val="750"/>
                      <w:marRight w:val="0"/>
                      <w:marTop w:val="0"/>
                      <w:marBottom w:val="0"/>
                      <w:divBdr>
                        <w:top w:val="none" w:sz="0" w:space="0" w:color="auto"/>
                        <w:left w:val="none" w:sz="0" w:space="0" w:color="auto"/>
                        <w:bottom w:val="none" w:sz="0" w:space="0" w:color="auto"/>
                        <w:right w:val="none" w:sz="0" w:space="0" w:color="auto"/>
                      </w:divBdr>
                    </w:div>
                    <w:div w:id="2088574137">
                      <w:marLeft w:val="750"/>
                      <w:marRight w:val="0"/>
                      <w:marTop w:val="0"/>
                      <w:marBottom w:val="0"/>
                      <w:divBdr>
                        <w:top w:val="none" w:sz="0" w:space="0" w:color="auto"/>
                        <w:left w:val="none" w:sz="0" w:space="0" w:color="auto"/>
                        <w:bottom w:val="none" w:sz="0" w:space="0" w:color="auto"/>
                        <w:right w:val="none" w:sz="0" w:space="0" w:color="auto"/>
                      </w:divBdr>
                    </w:div>
                    <w:div w:id="2114546175">
                      <w:marLeft w:val="750"/>
                      <w:marRight w:val="0"/>
                      <w:marTop w:val="0"/>
                      <w:marBottom w:val="0"/>
                      <w:divBdr>
                        <w:top w:val="none" w:sz="0" w:space="0" w:color="auto"/>
                        <w:left w:val="none" w:sz="0" w:space="0" w:color="auto"/>
                        <w:bottom w:val="none" w:sz="0" w:space="0" w:color="auto"/>
                        <w:right w:val="none" w:sz="0" w:space="0" w:color="auto"/>
                      </w:divBdr>
                    </w:div>
                  </w:divsChild>
                </w:div>
                <w:div w:id="1825854153">
                  <w:marLeft w:val="300"/>
                  <w:marRight w:val="0"/>
                  <w:marTop w:val="75"/>
                  <w:marBottom w:val="0"/>
                  <w:divBdr>
                    <w:top w:val="none" w:sz="0" w:space="0" w:color="auto"/>
                    <w:left w:val="none" w:sz="0" w:space="0" w:color="auto"/>
                    <w:bottom w:val="none" w:sz="0" w:space="0" w:color="auto"/>
                    <w:right w:val="none" w:sz="0" w:space="0" w:color="auto"/>
                  </w:divBdr>
                  <w:divsChild>
                    <w:div w:id="164905915">
                      <w:marLeft w:val="750"/>
                      <w:marRight w:val="0"/>
                      <w:marTop w:val="0"/>
                      <w:marBottom w:val="0"/>
                      <w:divBdr>
                        <w:top w:val="none" w:sz="0" w:space="0" w:color="auto"/>
                        <w:left w:val="none" w:sz="0" w:space="0" w:color="auto"/>
                        <w:bottom w:val="none" w:sz="0" w:space="0" w:color="auto"/>
                        <w:right w:val="none" w:sz="0" w:space="0" w:color="auto"/>
                      </w:divBdr>
                    </w:div>
                  </w:divsChild>
                </w:div>
                <w:div w:id="1197540625">
                  <w:marLeft w:val="300"/>
                  <w:marRight w:val="0"/>
                  <w:marTop w:val="75"/>
                  <w:marBottom w:val="0"/>
                  <w:divBdr>
                    <w:top w:val="none" w:sz="0" w:space="0" w:color="auto"/>
                    <w:left w:val="none" w:sz="0" w:space="0" w:color="auto"/>
                    <w:bottom w:val="none" w:sz="0" w:space="0" w:color="auto"/>
                    <w:right w:val="none" w:sz="0" w:space="0" w:color="auto"/>
                  </w:divBdr>
                  <w:divsChild>
                    <w:div w:id="128522613">
                      <w:marLeft w:val="750"/>
                      <w:marRight w:val="0"/>
                      <w:marTop w:val="0"/>
                      <w:marBottom w:val="0"/>
                      <w:divBdr>
                        <w:top w:val="none" w:sz="0" w:space="0" w:color="auto"/>
                        <w:left w:val="none" w:sz="0" w:space="0" w:color="auto"/>
                        <w:bottom w:val="none" w:sz="0" w:space="0" w:color="auto"/>
                        <w:right w:val="none" w:sz="0" w:space="0" w:color="auto"/>
                      </w:divBdr>
                    </w:div>
                    <w:div w:id="937830868">
                      <w:marLeft w:val="750"/>
                      <w:marRight w:val="0"/>
                      <w:marTop w:val="0"/>
                      <w:marBottom w:val="0"/>
                      <w:divBdr>
                        <w:top w:val="none" w:sz="0" w:space="0" w:color="auto"/>
                        <w:left w:val="none" w:sz="0" w:space="0" w:color="auto"/>
                        <w:bottom w:val="none" w:sz="0" w:space="0" w:color="auto"/>
                        <w:right w:val="none" w:sz="0" w:space="0" w:color="auto"/>
                      </w:divBdr>
                    </w:div>
                  </w:divsChild>
                </w:div>
                <w:div w:id="1485658806">
                  <w:marLeft w:val="300"/>
                  <w:marRight w:val="0"/>
                  <w:marTop w:val="75"/>
                  <w:marBottom w:val="0"/>
                  <w:divBdr>
                    <w:top w:val="none" w:sz="0" w:space="0" w:color="auto"/>
                    <w:left w:val="none" w:sz="0" w:space="0" w:color="auto"/>
                    <w:bottom w:val="none" w:sz="0" w:space="0" w:color="auto"/>
                    <w:right w:val="none" w:sz="0" w:space="0" w:color="auto"/>
                  </w:divBdr>
                  <w:divsChild>
                    <w:div w:id="1594781342">
                      <w:marLeft w:val="750"/>
                      <w:marRight w:val="0"/>
                      <w:marTop w:val="0"/>
                      <w:marBottom w:val="0"/>
                      <w:divBdr>
                        <w:top w:val="none" w:sz="0" w:space="0" w:color="auto"/>
                        <w:left w:val="none" w:sz="0" w:space="0" w:color="auto"/>
                        <w:bottom w:val="none" w:sz="0" w:space="0" w:color="auto"/>
                        <w:right w:val="none" w:sz="0" w:space="0" w:color="auto"/>
                      </w:divBdr>
                    </w:div>
                  </w:divsChild>
                </w:div>
                <w:div w:id="1274559327">
                  <w:marLeft w:val="300"/>
                  <w:marRight w:val="0"/>
                  <w:marTop w:val="75"/>
                  <w:marBottom w:val="0"/>
                  <w:divBdr>
                    <w:top w:val="none" w:sz="0" w:space="0" w:color="auto"/>
                    <w:left w:val="none" w:sz="0" w:space="0" w:color="auto"/>
                    <w:bottom w:val="none" w:sz="0" w:space="0" w:color="auto"/>
                    <w:right w:val="none" w:sz="0" w:space="0" w:color="auto"/>
                  </w:divBdr>
                  <w:divsChild>
                    <w:div w:id="182017146">
                      <w:marLeft w:val="750"/>
                      <w:marRight w:val="0"/>
                      <w:marTop w:val="0"/>
                      <w:marBottom w:val="0"/>
                      <w:divBdr>
                        <w:top w:val="none" w:sz="0" w:space="0" w:color="auto"/>
                        <w:left w:val="none" w:sz="0" w:space="0" w:color="auto"/>
                        <w:bottom w:val="none" w:sz="0" w:space="0" w:color="auto"/>
                        <w:right w:val="none" w:sz="0" w:space="0" w:color="auto"/>
                      </w:divBdr>
                    </w:div>
                  </w:divsChild>
                </w:div>
                <w:div w:id="1103457185">
                  <w:marLeft w:val="300"/>
                  <w:marRight w:val="0"/>
                  <w:marTop w:val="75"/>
                  <w:marBottom w:val="0"/>
                  <w:divBdr>
                    <w:top w:val="none" w:sz="0" w:space="0" w:color="auto"/>
                    <w:left w:val="none" w:sz="0" w:space="0" w:color="auto"/>
                    <w:bottom w:val="none" w:sz="0" w:space="0" w:color="auto"/>
                    <w:right w:val="none" w:sz="0" w:space="0" w:color="auto"/>
                  </w:divBdr>
                  <w:divsChild>
                    <w:div w:id="1405908612">
                      <w:marLeft w:val="750"/>
                      <w:marRight w:val="0"/>
                      <w:marTop w:val="0"/>
                      <w:marBottom w:val="0"/>
                      <w:divBdr>
                        <w:top w:val="none" w:sz="0" w:space="0" w:color="auto"/>
                        <w:left w:val="none" w:sz="0" w:space="0" w:color="auto"/>
                        <w:bottom w:val="none" w:sz="0" w:space="0" w:color="auto"/>
                        <w:right w:val="none" w:sz="0" w:space="0" w:color="auto"/>
                      </w:divBdr>
                    </w:div>
                  </w:divsChild>
                </w:div>
                <w:div w:id="845940988">
                  <w:marLeft w:val="300"/>
                  <w:marRight w:val="0"/>
                  <w:marTop w:val="75"/>
                  <w:marBottom w:val="0"/>
                  <w:divBdr>
                    <w:top w:val="none" w:sz="0" w:space="0" w:color="auto"/>
                    <w:left w:val="none" w:sz="0" w:space="0" w:color="auto"/>
                    <w:bottom w:val="none" w:sz="0" w:space="0" w:color="auto"/>
                    <w:right w:val="none" w:sz="0" w:space="0" w:color="auto"/>
                  </w:divBdr>
                </w:div>
                <w:div w:id="587084297">
                  <w:marLeft w:val="300"/>
                  <w:marRight w:val="0"/>
                  <w:marTop w:val="75"/>
                  <w:marBottom w:val="0"/>
                  <w:divBdr>
                    <w:top w:val="none" w:sz="0" w:space="0" w:color="auto"/>
                    <w:left w:val="none" w:sz="0" w:space="0" w:color="auto"/>
                    <w:bottom w:val="none" w:sz="0" w:space="0" w:color="auto"/>
                    <w:right w:val="none" w:sz="0" w:space="0" w:color="auto"/>
                  </w:divBdr>
                </w:div>
                <w:div w:id="800348502">
                  <w:marLeft w:val="300"/>
                  <w:marRight w:val="0"/>
                  <w:marTop w:val="75"/>
                  <w:marBottom w:val="0"/>
                  <w:divBdr>
                    <w:top w:val="none" w:sz="0" w:space="0" w:color="auto"/>
                    <w:left w:val="none" w:sz="0" w:space="0" w:color="auto"/>
                    <w:bottom w:val="none" w:sz="0" w:space="0" w:color="auto"/>
                    <w:right w:val="none" w:sz="0" w:space="0" w:color="auto"/>
                  </w:divBdr>
                  <w:divsChild>
                    <w:div w:id="298649491">
                      <w:marLeft w:val="750"/>
                      <w:marRight w:val="0"/>
                      <w:marTop w:val="0"/>
                      <w:marBottom w:val="0"/>
                      <w:divBdr>
                        <w:top w:val="none" w:sz="0" w:space="0" w:color="auto"/>
                        <w:left w:val="none" w:sz="0" w:space="0" w:color="auto"/>
                        <w:bottom w:val="none" w:sz="0" w:space="0" w:color="auto"/>
                        <w:right w:val="none" w:sz="0" w:space="0" w:color="auto"/>
                      </w:divBdr>
                    </w:div>
                    <w:div w:id="431587191">
                      <w:marLeft w:val="750"/>
                      <w:marRight w:val="0"/>
                      <w:marTop w:val="0"/>
                      <w:marBottom w:val="0"/>
                      <w:divBdr>
                        <w:top w:val="none" w:sz="0" w:space="0" w:color="auto"/>
                        <w:left w:val="none" w:sz="0" w:space="0" w:color="auto"/>
                        <w:bottom w:val="none" w:sz="0" w:space="0" w:color="auto"/>
                        <w:right w:val="none" w:sz="0" w:space="0" w:color="auto"/>
                      </w:divBdr>
                    </w:div>
                  </w:divsChild>
                </w:div>
                <w:div w:id="1860585126">
                  <w:marLeft w:val="300"/>
                  <w:marRight w:val="0"/>
                  <w:marTop w:val="75"/>
                  <w:marBottom w:val="0"/>
                  <w:divBdr>
                    <w:top w:val="none" w:sz="0" w:space="0" w:color="auto"/>
                    <w:left w:val="none" w:sz="0" w:space="0" w:color="auto"/>
                    <w:bottom w:val="none" w:sz="0" w:space="0" w:color="auto"/>
                    <w:right w:val="none" w:sz="0" w:space="0" w:color="auto"/>
                  </w:divBdr>
                  <w:divsChild>
                    <w:div w:id="1333794126">
                      <w:marLeft w:val="750"/>
                      <w:marRight w:val="0"/>
                      <w:marTop w:val="0"/>
                      <w:marBottom w:val="0"/>
                      <w:divBdr>
                        <w:top w:val="none" w:sz="0" w:space="0" w:color="auto"/>
                        <w:left w:val="none" w:sz="0" w:space="0" w:color="auto"/>
                        <w:bottom w:val="none" w:sz="0" w:space="0" w:color="auto"/>
                        <w:right w:val="none" w:sz="0" w:space="0" w:color="auto"/>
                      </w:divBdr>
                    </w:div>
                  </w:divsChild>
                </w:div>
                <w:div w:id="669024131">
                  <w:marLeft w:val="300"/>
                  <w:marRight w:val="0"/>
                  <w:marTop w:val="75"/>
                  <w:marBottom w:val="0"/>
                  <w:divBdr>
                    <w:top w:val="none" w:sz="0" w:space="0" w:color="auto"/>
                    <w:left w:val="none" w:sz="0" w:space="0" w:color="auto"/>
                    <w:bottom w:val="none" w:sz="0" w:space="0" w:color="auto"/>
                    <w:right w:val="none" w:sz="0" w:space="0" w:color="auto"/>
                  </w:divBdr>
                  <w:divsChild>
                    <w:div w:id="2013024777">
                      <w:marLeft w:val="750"/>
                      <w:marRight w:val="0"/>
                      <w:marTop w:val="0"/>
                      <w:marBottom w:val="0"/>
                      <w:divBdr>
                        <w:top w:val="none" w:sz="0" w:space="0" w:color="auto"/>
                        <w:left w:val="none" w:sz="0" w:space="0" w:color="auto"/>
                        <w:bottom w:val="none" w:sz="0" w:space="0" w:color="auto"/>
                        <w:right w:val="none" w:sz="0" w:space="0" w:color="auto"/>
                      </w:divBdr>
                    </w:div>
                    <w:div w:id="1187906006">
                      <w:marLeft w:val="750"/>
                      <w:marRight w:val="0"/>
                      <w:marTop w:val="0"/>
                      <w:marBottom w:val="0"/>
                      <w:divBdr>
                        <w:top w:val="none" w:sz="0" w:space="0" w:color="auto"/>
                        <w:left w:val="none" w:sz="0" w:space="0" w:color="auto"/>
                        <w:bottom w:val="none" w:sz="0" w:space="0" w:color="auto"/>
                        <w:right w:val="none" w:sz="0" w:space="0" w:color="auto"/>
                      </w:divBdr>
                    </w:div>
                    <w:div w:id="1721979150">
                      <w:marLeft w:val="750"/>
                      <w:marRight w:val="0"/>
                      <w:marTop w:val="0"/>
                      <w:marBottom w:val="0"/>
                      <w:divBdr>
                        <w:top w:val="none" w:sz="0" w:space="0" w:color="auto"/>
                        <w:left w:val="none" w:sz="0" w:space="0" w:color="auto"/>
                        <w:bottom w:val="none" w:sz="0" w:space="0" w:color="auto"/>
                        <w:right w:val="none" w:sz="0" w:space="0" w:color="auto"/>
                      </w:divBdr>
                    </w:div>
                  </w:divsChild>
                </w:div>
                <w:div w:id="556357017">
                  <w:marLeft w:val="300"/>
                  <w:marRight w:val="0"/>
                  <w:marTop w:val="75"/>
                  <w:marBottom w:val="0"/>
                  <w:divBdr>
                    <w:top w:val="none" w:sz="0" w:space="0" w:color="auto"/>
                    <w:left w:val="none" w:sz="0" w:space="0" w:color="auto"/>
                    <w:bottom w:val="none" w:sz="0" w:space="0" w:color="auto"/>
                    <w:right w:val="none" w:sz="0" w:space="0" w:color="auto"/>
                  </w:divBdr>
                  <w:divsChild>
                    <w:div w:id="1664042240">
                      <w:marLeft w:val="750"/>
                      <w:marRight w:val="0"/>
                      <w:marTop w:val="0"/>
                      <w:marBottom w:val="0"/>
                      <w:divBdr>
                        <w:top w:val="none" w:sz="0" w:space="0" w:color="auto"/>
                        <w:left w:val="none" w:sz="0" w:space="0" w:color="auto"/>
                        <w:bottom w:val="none" w:sz="0" w:space="0" w:color="auto"/>
                        <w:right w:val="none" w:sz="0" w:space="0" w:color="auto"/>
                      </w:divBdr>
                    </w:div>
                  </w:divsChild>
                </w:div>
                <w:div w:id="1336684806">
                  <w:marLeft w:val="300"/>
                  <w:marRight w:val="0"/>
                  <w:marTop w:val="75"/>
                  <w:marBottom w:val="0"/>
                  <w:divBdr>
                    <w:top w:val="none" w:sz="0" w:space="0" w:color="auto"/>
                    <w:left w:val="none" w:sz="0" w:space="0" w:color="auto"/>
                    <w:bottom w:val="none" w:sz="0" w:space="0" w:color="auto"/>
                    <w:right w:val="none" w:sz="0" w:space="0" w:color="auto"/>
                  </w:divBdr>
                  <w:divsChild>
                    <w:div w:id="1581451636">
                      <w:marLeft w:val="750"/>
                      <w:marRight w:val="0"/>
                      <w:marTop w:val="0"/>
                      <w:marBottom w:val="0"/>
                      <w:divBdr>
                        <w:top w:val="none" w:sz="0" w:space="0" w:color="auto"/>
                        <w:left w:val="none" w:sz="0" w:space="0" w:color="auto"/>
                        <w:bottom w:val="none" w:sz="0" w:space="0" w:color="auto"/>
                        <w:right w:val="none" w:sz="0" w:space="0" w:color="auto"/>
                      </w:divBdr>
                    </w:div>
                    <w:div w:id="1154220799">
                      <w:marLeft w:val="750"/>
                      <w:marRight w:val="0"/>
                      <w:marTop w:val="0"/>
                      <w:marBottom w:val="0"/>
                      <w:divBdr>
                        <w:top w:val="none" w:sz="0" w:space="0" w:color="auto"/>
                        <w:left w:val="none" w:sz="0" w:space="0" w:color="auto"/>
                        <w:bottom w:val="none" w:sz="0" w:space="0" w:color="auto"/>
                        <w:right w:val="none" w:sz="0" w:space="0" w:color="auto"/>
                      </w:divBdr>
                    </w:div>
                    <w:div w:id="2006742970">
                      <w:marLeft w:val="750"/>
                      <w:marRight w:val="0"/>
                      <w:marTop w:val="0"/>
                      <w:marBottom w:val="0"/>
                      <w:divBdr>
                        <w:top w:val="none" w:sz="0" w:space="0" w:color="auto"/>
                        <w:left w:val="none" w:sz="0" w:space="0" w:color="auto"/>
                        <w:bottom w:val="none" w:sz="0" w:space="0" w:color="auto"/>
                        <w:right w:val="none" w:sz="0" w:space="0" w:color="auto"/>
                      </w:divBdr>
                    </w:div>
                  </w:divsChild>
                </w:div>
                <w:div w:id="1480883927">
                  <w:marLeft w:val="300"/>
                  <w:marRight w:val="0"/>
                  <w:marTop w:val="75"/>
                  <w:marBottom w:val="0"/>
                  <w:divBdr>
                    <w:top w:val="none" w:sz="0" w:space="0" w:color="auto"/>
                    <w:left w:val="none" w:sz="0" w:space="0" w:color="auto"/>
                    <w:bottom w:val="none" w:sz="0" w:space="0" w:color="auto"/>
                    <w:right w:val="none" w:sz="0" w:space="0" w:color="auto"/>
                  </w:divBdr>
                  <w:divsChild>
                    <w:div w:id="938372573">
                      <w:marLeft w:val="750"/>
                      <w:marRight w:val="0"/>
                      <w:marTop w:val="0"/>
                      <w:marBottom w:val="0"/>
                      <w:divBdr>
                        <w:top w:val="none" w:sz="0" w:space="0" w:color="auto"/>
                        <w:left w:val="none" w:sz="0" w:space="0" w:color="auto"/>
                        <w:bottom w:val="none" w:sz="0" w:space="0" w:color="auto"/>
                        <w:right w:val="none" w:sz="0" w:space="0" w:color="auto"/>
                      </w:divBdr>
                    </w:div>
                  </w:divsChild>
                </w:div>
                <w:div w:id="1985231089">
                  <w:marLeft w:val="300"/>
                  <w:marRight w:val="0"/>
                  <w:marTop w:val="75"/>
                  <w:marBottom w:val="0"/>
                  <w:divBdr>
                    <w:top w:val="none" w:sz="0" w:space="0" w:color="auto"/>
                    <w:left w:val="none" w:sz="0" w:space="0" w:color="auto"/>
                    <w:bottom w:val="none" w:sz="0" w:space="0" w:color="auto"/>
                    <w:right w:val="none" w:sz="0" w:space="0" w:color="auto"/>
                  </w:divBdr>
                  <w:divsChild>
                    <w:div w:id="756172218">
                      <w:marLeft w:val="750"/>
                      <w:marRight w:val="0"/>
                      <w:marTop w:val="0"/>
                      <w:marBottom w:val="0"/>
                      <w:divBdr>
                        <w:top w:val="none" w:sz="0" w:space="0" w:color="auto"/>
                        <w:left w:val="none" w:sz="0" w:space="0" w:color="auto"/>
                        <w:bottom w:val="none" w:sz="0" w:space="0" w:color="auto"/>
                        <w:right w:val="none" w:sz="0" w:space="0" w:color="auto"/>
                      </w:divBdr>
                    </w:div>
                    <w:div w:id="332338210">
                      <w:marLeft w:val="750"/>
                      <w:marRight w:val="0"/>
                      <w:marTop w:val="0"/>
                      <w:marBottom w:val="0"/>
                      <w:divBdr>
                        <w:top w:val="none" w:sz="0" w:space="0" w:color="auto"/>
                        <w:left w:val="none" w:sz="0" w:space="0" w:color="auto"/>
                        <w:bottom w:val="none" w:sz="0" w:space="0" w:color="auto"/>
                        <w:right w:val="none" w:sz="0" w:space="0" w:color="auto"/>
                      </w:divBdr>
                    </w:div>
                  </w:divsChild>
                </w:div>
                <w:div w:id="1456830507">
                  <w:marLeft w:val="300"/>
                  <w:marRight w:val="0"/>
                  <w:marTop w:val="75"/>
                  <w:marBottom w:val="0"/>
                  <w:divBdr>
                    <w:top w:val="none" w:sz="0" w:space="0" w:color="auto"/>
                    <w:left w:val="none" w:sz="0" w:space="0" w:color="auto"/>
                    <w:bottom w:val="none" w:sz="0" w:space="0" w:color="auto"/>
                    <w:right w:val="none" w:sz="0" w:space="0" w:color="auto"/>
                  </w:divBdr>
                  <w:divsChild>
                    <w:div w:id="133763999">
                      <w:marLeft w:val="750"/>
                      <w:marRight w:val="0"/>
                      <w:marTop w:val="0"/>
                      <w:marBottom w:val="0"/>
                      <w:divBdr>
                        <w:top w:val="none" w:sz="0" w:space="0" w:color="auto"/>
                        <w:left w:val="none" w:sz="0" w:space="0" w:color="auto"/>
                        <w:bottom w:val="none" w:sz="0" w:space="0" w:color="auto"/>
                        <w:right w:val="none" w:sz="0" w:space="0" w:color="auto"/>
                      </w:divBdr>
                    </w:div>
                  </w:divsChild>
                </w:div>
                <w:div w:id="546768498">
                  <w:marLeft w:val="300"/>
                  <w:marRight w:val="0"/>
                  <w:marTop w:val="75"/>
                  <w:marBottom w:val="0"/>
                  <w:divBdr>
                    <w:top w:val="none" w:sz="0" w:space="0" w:color="auto"/>
                    <w:left w:val="none" w:sz="0" w:space="0" w:color="auto"/>
                    <w:bottom w:val="none" w:sz="0" w:space="0" w:color="auto"/>
                    <w:right w:val="none" w:sz="0" w:space="0" w:color="auto"/>
                  </w:divBdr>
                  <w:divsChild>
                    <w:div w:id="969363849">
                      <w:marLeft w:val="750"/>
                      <w:marRight w:val="0"/>
                      <w:marTop w:val="0"/>
                      <w:marBottom w:val="0"/>
                      <w:divBdr>
                        <w:top w:val="none" w:sz="0" w:space="0" w:color="auto"/>
                        <w:left w:val="none" w:sz="0" w:space="0" w:color="auto"/>
                        <w:bottom w:val="none" w:sz="0" w:space="0" w:color="auto"/>
                        <w:right w:val="none" w:sz="0" w:space="0" w:color="auto"/>
                      </w:divBdr>
                    </w:div>
                  </w:divsChild>
                </w:div>
                <w:div w:id="1290548450">
                  <w:marLeft w:val="300"/>
                  <w:marRight w:val="0"/>
                  <w:marTop w:val="75"/>
                  <w:marBottom w:val="0"/>
                  <w:divBdr>
                    <w:top w:val="none" w:sz="0" w:space="0" w:color="auto"/>
                    <w:left w:val="none" w:sz="0" w:space="0" w:color="auto"/>
                    <w:bottom w:val="none" w:sz="0" w:space="0" w:color="auto"/>
                    <w:right w:val="none" w:sz="0" w:space="0" w:color="auto"/>
                  </w:divBdr>
                  <w:divsChild>
                    <w:div w:id="1344238482">
                      <w:marLeft w:val="750"/>
                      <w:marRight w:val="0"/>
                      <w:marTop w:val="0"/>
                      <w:marBottom w:val="0"/>
                      <w:divBdr>
                        <w:top w:val="none" w:sz="0" w:space="0" w:color="auto"/>
                        <w:left w:val="none" w:sz="0" w:space="0" w:color="auto"/>
                        <w:bottom w:val="none" w:sz="0" w:space="0" w:color="auto"/>
                        <w:right w:val="none" w:sz="0" w:space="0" w:color="auto"/>
                      </w:divBdr>
                    </w:div>
                  </w:divsChild>
                </w:div>
                <w:div w:id="1539703530">
                  <w:marLeft w:val="300"/>
                  <w:marRight w:val="0"/>
                  <w:marTop w:val="75"/>
                  <w:marBottom w:val="0"/>
                  <w:divBdr>
                    <w:top w:val="none" w:sz="0" w:space="0" w:color="auto"/>
                    <w:left w:val="none" w:sz="0" w:space="0" w:color="auto"/>
                    <w:bottom w:val="none" w:sz="0" w:space="0" w:color="auto"/>
                    <w:right w:val="none" w:sz="0" w:space="0" w:color="auto"/>
                  </w:divBdr>
                </w:div>
                <w:div w:id="1385715461">
                  <w:marLeft w:val="300"/>
                  <w:marRight w:val="0"/>
                  <w:marTop w:val="75"/>
                  <w:marBottom w:val="0"/>
                  <w:divBdr>
                    <w:top w:val="none" w:sz="0" w:space="0" w:color="auto"/>
                    <w:left w:val="none" w:sz="0" w:space="0" w:color="auto"/>
                    <w:bottom w:val="none" w:sz="0" w:space="0" w:color="auto"/>
                    <w:right w:val="none" w:sz="0" w:space="0" w:color="auto"/>
                  </w:divBdr>
                </w:div>
                <w:div w:id="387190539">
                  <w:marLeft w:val="300"/>
                  <w:marRight w:val="0"/>
                  <w:marTop w:val="75"/>
                  <w:marBottom w:val="0"/>
                  <w:divBdr>
                    <w:top w:val="none" w:sz="0" w:space="0" w:color="auto"/>
                    <w:left w:val="none" w:sz="0" w:space="0" w:color="auto"/>
                    <w:bottom w:val="none" w:sz="0" w:space="0" w:color="auto"/>
                    <w:right w:val="none" w:sz="0" w:space="0" w:color="auto"/>
                  </w:divBdr>
                  <w:divsChild>
                    <w:div w:id="1783841799">
                      <w:marLeft w:val="750"/>
                      <w:marRight w:val="0"/>
                      <w:marTop w:val="0"/>
                      <w:marBottom w:val="0"/>
                      <w:divBdr>
                        <w:top w:val="none" w:sz="0" w:space="0" w:color="auto"/>
                        <w:left w:val="none" w:sz="0" w:space="0" w:color="auto"/>
                        <w:bottom w:val="none" w:sz="0" w:space="0" w:color="auto"/>
                        <w:right w:val="none" w:sz="0" w:space="0" w:color="auto"/>
                      </w:divBdr>
                    </w:div>
                    <w:div w:id="1673336244">
                      <w:marLeft w:val="750"/>
                      <w:marRight w:val="0"/>
                      <w:marTop w:val="0"/>
                      <w:marBottom w:val="0"/>
                      <w:divBdr>
                        <w:top w:val="none" w:sz="0" w:space="0" w:color="auto"/>
                        <w:left w:val="none" w:sz="0" w:space="0" w:color="auto"/>
                        <w:bottom w:val="none" w:sz="0" w:space="0" w:color="auto"/>
                        <w:right w:val="none" w:sz="0" w:space="0" w:color="auto"/>
                      </w:divBdr>
                    </w:div>
                  </w:divsChild>
                </w:div>
                <w:div w:id="1630547437">
                  <w:marLeft w:val="300"/>
                  <w:marRight w:val="0"/>
                  <w:marTop w:val="75"/>
                  <w:marBottom w:val="0"/>
                  <w:divBdr>
                    <w:top w:val="none" w:sz="0" w:space="0" w:color="auto"/>
                    <w:left w:val="none" w:sz="0" w:space="0" w:color="auto"/>
                    <w:bottom w:val="none" w:sz="0" w:space="0" w:color="auto"/>
                    <w:right w:val="none" w:sz="0" w:space="0" w:color="auto"/>
                  </w:divBdr>
                  <w:divsChild>
                    <w:div w:id="787554545">
                      <w:marLeft w:val="750"/>
                      <w:marRight w:val="0"/>
                      <w:marTop w:val="0"/>
                      <w:marBottom w:val="0"/>
                      <w:divBdr>
                        <w:top w:val="none" w:sz="0" w:space="0" w:color="auto"/>
                        <w:left w:val="none" w:sz="0" w:space="0" w:color="auto"/>
                        <w:bottom w:val="none" w:sz="0" w:space="0" w:color="auto"/>
                        <w:right w:val="none" w:sz="0" w:space="0" w:color="auto"/>
                      </w:divBdr>
                    </w:div>
                  </w:divsChild>
                </w:div>
                <w:div w:id="1362975046">
                  <w:marLeft w:val="300"/>
                  <w:marRight w:val="0"/>
                  <w:marTop w:val="75"/>
                  <w:marBottom w:val="0"/>
                  <w:divBdr>
                    <w:top w:val="none" w:sz="0" w:space="0" w:color="auto"/>
                    <w:left w:val="none" w:sz="0" w:space="0" w:color="auto"/>
                    <w:bottom w:val="none" w:sz="0" w:space="0" w:color="auto"/>
                    <w:right w:val="none" w:sz="0" w:space="0" w:color="auto"/>
                  </w:divBdr>
                  <w:divsChild>
                    <w:div w:id="2006519194">
                      <w:marLeft w:val="750"/>
                      <w:marRight w:val="0"/>
                      <w:marTop w:val="0"/>
                      <w:marBottom w:val="0"/>
                      <w:divBdr>
                        <w:top w:val="none" w:sz="0" w:space="0" w:color="auto"/>
                        <w:left w:val="none" w:sz="0" w:space="0" w:color="auto"/>
                        <w:bottom w:val="none" w:sz="0" w:space="0" w:color="auto"/>
                        <w:right w:val="none" w:sz="0" w:space="0" w:color="auto"/>
                      </w:divBdr>
                    </w:div>
                    <w:div w:id="1197961863">
                      <w:marLeft w:val="750"/>
                      <w:marRight w:val="0"/>
                      <w:marTop w:val="0"/>
                      <w:marBottom w:val="0"/>
                      <w:divBdr>
                        <w:top w:val="none" w:sz="0" w:space="0" w:color="auto"/>
                        <w:left w:val="none" w:sz="0" w:space="0" w:color="auto"/>
                        <w:bottom w:val="none" w:sz="0" w:space="0" w:color="auto"/>
                        <w:right w:val="none" w:sz="0" w:space="0" w:color="auto"/>
                      </w:divBdr>
                    </w:div>
                    <w:div w:id="1082020241">
                      <w:marLeft w:val="750"/>
                      <w:marRight w:val="0"/>
                      <w:marTop w:val="0"/>
                      <w:marBottom w:val="0"/>
                      <w:divBdr>
                        <w:top w:val="none" w:sz="0" w:space="0" w:color="auto"/>
                        <w:left w:val="none" w:sz="0" w:space="0" w:color="auto"/>
                        <w:bottom w:val="none" w:sz="0" w:space="0" w:color="auto"/>
                        <w:right w:val="none" w:sz="0" w:space="0" w:color="auto"/>
                      </w:divBdr>
                    </w:div>
                  </w:divsChild>
                </w:div>
                <w:div w:id="622612244">
                  <w:marLeft w:val="300"/>
                  <w:marRight w:val="0"/>
                  <w:marTop w:val="75"/>
                  <w:marBottom w:val="0"/>
                  <w:divBdr>
                    <w:top w:val="none" w:sz="0" w:space="0" w:color="auto"/>
                    <w:left w:val="none" w:sz="0" w:space="0" w:color="auto"/>
                    <w:bottom w:val="none" w:sz="0" w:space="0" w:color="auto"/>
                    <w:right w:val="none" w:sz="0" w:space="0" w:color="auto"/>
                  </w:divBdr>
                  <w:divsChild>
                    <w:div w:id="2086300457">
                      <w:marLeft w:val="750"/>
                      <w:marRight w:val="0"/>
                      <w:marTop w:val="0"/>
                      <w:marBottom w:val="0"/>
                      <w:divBdr>
                        <w:top w:val="none" w:sz="0" w:space="0" w:color="auto"/>
                        <w:left w:val="none" w:sz="0" w:space="0" w:color="auto"/>
                        <w:bottom w:val="none" w:sz="0" w:space="0" w:color="auto"/>
                        <w:right w:val="none" w:sz="0" w:space="0" w:color="auto"/>
                      </w:divBdr>
                    </w:div>
                  </w:divsChild>
                </w:div>
                <w:div w:id="44765280">
                  <w:marLeft w:val="300"/>
                  <w:marRight w:val="0"/>
                  <w:marTop w:val="75"/>
                  <w:marBottom w:val="0"/>
                  <w:divBdr>
                    <w:top w:val="none" w:sz="0" w:space="0" w:color="auto"/>
                    <w:left w:val="none" w:sz="0" w:space="0" w:color="auto"/>
                    <w:bottom w:val="none" w:sz="0" w:space="0" w:color="auto"/>
                    <w:right w:val="none" w:sz="0" w:space="0" w:color="auto"/>
                  </w:divBdr>
                  <w:divsChild>
                    <w:div w:id="1608729449">
                      <w:marLeft w:val="750"/>
                      <w:marRight w:val="0"/>
                      <w:marTop w:val="0"/>
                      <w:marBottom w:val="0"/>
                      <w:divBdr>
                        <w:top w:val="none" w:sz="0" w:space="0" w:color="auto"/>
                        <w:left w:val="none" w:sz="0" w:space="0" w:color="auto"/>
                        <w:bottom w:val="none" w:sz="0" w:space="0" w:color="auto"/>
                        <w:right w:val="none" w:sz="0" w:space="0" w:color="auto"/>
                      </w:divBdr>
                    </w:div>
                    <w:div w:id="856163940">
                      <w:marLeft w:val="750"/>
                      <w:marRight w:val="0"/>
                      <w:marTop w:val="0"/>
                      <w:marBottom w:val="0"/>
                      <w:divBdr>
                        <w:top w:val="none" w:sz="0" w:space="0" w:color="auto"/>
                        <w:left w:val="none" w:sz="0" w:space="0" w:color="auto"/>
                        <w:bottom w:val="none" w:sz="0" w:space="0" w:color="auto"/>
                        <w:right w:val="none" w:sz="0" w:space="0" w:color="auto"/>
                      </w:divBdr>
                    </w:div>
                    <w:div w:id="991252606">
                      <w:marLeft w:val="750"/>
                      <w:marRight w:val="0"/>
                      <w:marTop w:val="0"/>
                      <w:marBottom w:val="0"/>
                      <w:divBdr>
                        <w:top w:val="none" w:sz="0" w:space="0" w:color="auto"/>
                        <w:left w:val="none" w:sz="0" w:space="0" w:color="auto"/>
                        <w:bottom w:val="none" w:sz="0" w:space="0" w:color="auto"/>
                        <w:right w:val="none" w:sz="0" w:space="0" w:color="auto"/>
                      </w:divBdr>
                    </w:div>
                  </w:divsChild>
                </w:div>
                <w:div w:id="603684849">
                  <w:marLeft w:val="300"/>
                  <w:marRight w:val="0"/>
                  <w:marTop w:val="75"/>
                  <w:marBottom w:val="0"/>
                  <w:divBdr>
                    <w:top w:val="none" w:sz="0" w:space="0" w:color="auto"/>
                    <w:left w:val="none" w:sz="0" w:space="0" w:color="auto"/>
                    <w:bottom w:val="none" w:sz="0" w:space="0" w:color="auto"/>
                    <w:right w:val="none" w:sz="0" w:space="0" w:color="auto"/>
                  </w:divBdr>
                  <w:divsChild>
                    <w:div w:id="1051078683">
                      <w:marLeft w:val="750"/>
                      <w:marRight w:val="0"/>
                      <w:marTop w:val="0"/>
                      <w:marBottom w:val="0"/>
                      <w:divBdr>
                        <w:top w:val="none" w:sz="0" w:space="0" w:color="auto"/>
                        <w:left w:val="none" w:sz="0" w:space="0" w:color="auto"/>
                        <w:bottom w:val="none" w:sz="0" w:space="0" w:color="auto"/>
                        <w:right w:val="none" w:sz="0" w:space="0" w:color="auto"/>
                      </w:divBdr>
                    </w:div>
                  </w:divsChild>
                </w:div>
                <w:div w:id="777332589">
                  <w:marLeft w:val="300"/>
                  <w:marRight w:val="0"/>
                  <w:marTop w:val="75"/>
                  <w:marBottom w:val="0"/>
                  <w:divBdr>
                    <w:top w:val="none" w:sz="0" w:space="0" w:color="auto"/>
                    <w:left w:val="none" w:sz="0" w:space="0" w:color="auto"/>
                    <w:bottom w:val="none" w:sz="0" w:space="0" w:color="auto"/>
                    <w:right w:val="none" w:sz="0" w:space="0" w:color="auto"/>
                  </w:divBdr>
                  <w:divsChild>
                    <w:div w:id="1853956500">
                      <w:marLeft w:val="750"/>
                      <w:marRight w:val="0"/>
                      <w:marTop w:val="0"/>
                      <w:marBottom w:val="0"/>
                      <w:divBdr>
                        <w:top w:val="none" w:sz="0" w:space="0" w:color="auto"/>
                        <w:left w:val="none" w:sz="0" w:space="0" w:color="auto"/>
                        <w:bottom w:val="none" w:sz="0" w:space="0" w:color="auto"/>
                        <w:right w:val="none" w:sz="0" w:space="0" w:color="auto"/>
                      </w:divBdr>
                    </w:div>
                    <w:div w:id="1066755824">
                      <w:marLeft w:val="750"/>
                      <w:marRight w:val="0"/>
                      <w:marTop w:val="0"/>
                      <w:marBottom w:val="0"/>
                      <w:divBdr>
                        <w:top w:val="none" w:sz="0" w:space="0" w:color="auto"/>
                        <w:left w:val="none" w:sz="0" w:space="0" w:color="auto"/>
                        <w:bottom w:val="none" w:sz="0" w:space="0" w:color="auto"/>
                        <w:right w:val="none" w:sz="0" w:space="0" w:color="auto"/>
                      </w:divBdr>
                    </w:div>
                  </w:divsChild>
                </w:div>
                <w:div w:id="714306734">
                  <w:marLeft w:val="300"/>
                  <w:marRight w:val="0"/>
                  <w:marTop w:val="75"/>
                  <w:marBottom w:val="0"/>
                  <w:divBdr>
                    <w:top w:val="none" w:sz="0" w:space="0" w:color="auto"/>
                    <w:left w:val="none" w:sz="0" w:space="0" w:color="auto"/>
                    <w:bottom w:val="none" w:sz="0" w:space="0" w:color="auto"/>
                    <w:right w:val="none" w:sz="0" w:space="0" w:color="auto"/>
                  </w:divBdr>
                  <w:divsChild>
                    <w:div w:id="351033438">
                      <w:marLeft w:val="750"/>
                      <w:marRight w:val="0"/>
                      <w:marTop w:val="0"/>
                      <w:marBottom w:val="0"/>
                      <w:divBdr>
                        <w:top w:val="none" w:sz="0" w:space="0" w:color="auto"/>
                        <w:left w:val="none" w:sz="0" w:space="0" w:color="auto"/>
                        <w:bottom w:val="none" w:sz="0" w:space="0" w:color="auto"/>
                        <w:right w:val="none" w:sz="0" w:space="0" w:color="auto"/>
                      </w:divBdr>
                    </w:div>
                  </w:divsChild>
                </w:div>
                <w:div w:id="725762464">
                  <w:marLeft w:val="300"/>
                  <w:marRight w:val="0"/>
                  <w:marTop w:val="75"/>
                  <w:marBottom w:val="0"/>
                  <w:divBdr>
                    <w:top w:val="none" w:sz="0" w:space="0" w:color="auto"/>
                    <w:left w:val="none" w:sz="0" w:space="0" w:color="auto"/>
                    <w:bottom w:val="none" w:sz="0" w:space="0" w:color="auto"/>
                    <w:right w:val="none" w:sz="0" w:space="0" w:color="auto"/>
                  </w:divBdr>
                  <w:divsChild>
                    <w:div w:id="1754862024">
                      <w:marLeft w:val="750"/>
                      <w:marRight w:val="0"/>
                      <w:marTop w:val="0"/>
                      <w:marBottom w:val="0"/>
                      <w:divBdr>
                        <w:top w:val="none" w:sz="0" w:space="0" w:color="auto"/>
                        <w:left w:val="none" w:sz="0" w:space="0" w:color="auto"/>
                        <w:bottom w:val="none" w:sz="0" w:space="0" w:color="auto"/>
                        <w:right w:val="none" w:sz="0" w:space="0" w:color="auto"/>
                      </w:divBdr>
                    </w:div>
                  </w:divsChild>
                </w:div>
                <w:div w:id="1647854901">
                  <w:marLeft w:val="300"/>
                  <w:marRight w:val="0"/>
                  <w:marTop w:val="75"/>
                  <w:marBottom w:val="0"/>
                  <w:divBdr>
                    <w:top w:val="none" w:sz="0" w:space="0" w:color="auto"/>
                    <w:left w:val="none" w:sz="0" w:space="0" w:color="auto"/>
                    <w:bottom w:val="none" w:sz="0" w:space="0" w:color="auto"/>
                    <w:right w:val="none" w:sz="0" w:space="0" w:color="auto"/>
                  </w:divBdr>
                  <w:divsChild>
                    <w:div w:id="569343955">
                      <w:marLeft w:val="750"/>
                      <w:marRight w:val="0"/>
                      <w:marTop w:val="0"/>
                      <w:marBottom w:val="0"/>
                      <w:divBdr>
                        <w:top w:val="none" w:sz="0" w:space="0" w:color="auto"/>
                        <w:left w:val="none" w:sz="0" w:space="0" w:color="auto"/>
                        <w:bottom w:val="none" w:sz="0" w:space="0" w:color="auto"/>
                        <w:right w:val="none" w:sz="0" w:space="0" w:color="auto"/>
                      </w:divBdr>
                    </w:div>
                  </w:divsChild>
                </w:div>
                <w:div w:id="595795121">
                  <w:marLeft w:val="300"/>
                  <w:marRight w:val="0"/>
                  <w:marTop w:val="75"/>
                  <w:marBottom w:val="0"/>
                  <w:divBdr>
                    <w:top w:val="none" w:sz="0" w:space="0" w:color="auto"/>
                    <w:left w:val="none" w:sz="0" w:space="0" w:color="auto"/>
                    <w:bottom w:val="none" w:sz="0" w:space="0" w:color="auto"/>
                    <w:right w:val="none" w:sz="0" w:space="0" w:color="auto"/>
                  </w:divBdr>
                </w:div>
                <w:div w:id="837229948">
                  <w:marLeft w:val="300"/>
                  <w:marRight w:val="0"/>
                  <w:marTop w:val="75"/>
                  <w:marBottom w:val="0"/>
                  <w:divBdr>
                    <w:top w:val="none" w:sz="0" w:space="0" w:color="auto"/>
                    <w:left w:val="none" w:sz="0" w:space="0" w:color="auto"/>
                    <w:bottom w:val="none" w:sz="0" w:space="0" w:color="auto"/>
                    <w:right w:val="none" w:sz="0" w:space="0" w:color="auto"/>
                  </w:divBdr>
                </w:div>
                <w:div w:id="2068339629">
                  <w:marLeft w:val="300"/>
                  <w:marRight w:val="0"/>
                  <w:marTop w:val="75"/>
                  <w:marBottom w:val="0"/>
                  <w:divBdr>
                    <w:top w:val="none" w:sz="0" w:space="0" w:color="auto"/>
                    <w:left w:val="none" w:sz="0" w:space="0" w:color="auto"/>
                    <w:bottom w:val="none" w:sz="0" w:space="0" w:color="auto"/>
                    <w:right w:val="none" w:sz="0" w:space="0" w:color="auto"/>
                  </w:divBdr>
                  <w:divsChild>
                    <w:div w:id="957223991">
                      <w:marLeft w:val="750"/>
                      <w:marRight w:val="0"/>
                      <w:marTop w:val="0"/>
                      <w:marBottom w:val="0"/>
                      <w:divBdr>
                        <w:top w:val="none" w:sz="0" w:space="0" w:color="auto"/>
                        <w:left w:val="none" w:sz="0" w:space="0" w:color="auto"/>
                        <w:bottom w:val="none" w:sz="0" w:space="0" w:color="auto"/>
                        <w:right w:val="none" w:sz="0" w:space="0" w:color="auto"/>
                      </w:divBdr>
                    </w:div>
                    <w:div w:id="27413285">
                      <w:marLeft w:val="750"/>
                      <w:marRight w:val="0"/>
                      <w:marTop w:val="0"/>
                      <w:marBottom w:val="0"/>
                      <w:divBdr>
                        <w:top w:val="none" w:sz="0" w:space="0" w:color="auto"/>
                        <w:left w:val="none" w:sz="0" w:space="0" w:color="auto"/>
                        <w:bottom w:val="none" w:sz="0" w:space="0" w:color="auto"/>
                        <w:right w:val="none" w:sz="0" w:space="0" w:color="auto"/>
                      </w:divBdr>
                    </w:div>
                  </w:divsChild>
                </w:div>
                <w:div w:id="1397314020">
                  <w:marLeft w:val="300"/>
                  <w:marRight w:val="0"/>
                  <w:marTop w:val="75"/>
                  <w:marBottom w:val="0"/>
                  <w:divBdr>
                    <w:top w:val="none" w:sz="0" w:space="0" w:color="auto"/>
                    <w:left w:val="none" w:sz="0" w:space="0" w:color="auto"/>
                    <w:bottom w:val="none" w:sz="0" w:space="0" w:color="auto"/>
                    <w:right w:val="none" w:sz="0" w:space="0" w:color="auto"/>
                  </w:divBdr>
                  <w:divsChild>
                    <w:div w:id="361831585">
                      <w:marLeft w:val="750"/>
                      <w:marRight w:val="0"/>
                      <w:marTop w:val="0"/>
                      <w:marBottom w:val="0"/>
                      <w:divBdr>
                        <w:top w:val="none" w:sz="0" w:space="0" w:color="auto"/>
                        <w:left w:val="none" w:sz="0" w:space="0" w:color="auto"/>
                        <w:bottom w:val="none" w:sz="0" w:space="0" w:color="auto"/>
                        <w:right w:val="none" w:sz="0" w:space="0" w:color="auto"/>
                      </w:divBdr>
                    </w:div>
                  </w:divsChild>
                </w:div>
                <w:div w:id="1179462605">
                  <w:marLeft w:val="300"/>
                  <w:marRight w:val="0"/>
                  <w:marTop w:val="75"/>
                  <w:marBottom w:val="0"/>
                  <w:divBdr>
                    <w:top w:val="none" w:sz="0" w:space="0" w:color="auto"/>
                    <w:left w:val="none" w:sz="0" w:space="0" w:color="auto"/>
                    <w:bottom w:val="none" w:sz="0" w:space="0" w:color="auto"/>
                    <w:right w:val="none" w:sz="0" w:space="0" w:color="auto"/>
                  </w:divBdr>
                  <w:divsChild>
                    <w:div w:id="1007706557">
                      <w:marLeft w:val="750"/>
                      <w:marRight w:val="0"/>
                      <w:marTop w:val="0"/>
                      <w:marBottom w:val="0"/>
                      <w:divBdr>
                        <w:top w:val="none" w:sz="0" w:space="0" w:color="auto"/>
                        <w:left w:val="none" w:sz="0" w:space="0" w:color="auto"/>
                        <w:bottom w:val="none" w:sz="0" w:space="0" w:color="auto"/>
                        <w:right w:val="none" w:sz="0" w:space="0" w:color="auto"/>
                      </w:divBdr>
                    </w:div>
                    <w:div w:id="947355132">
                      <w:marLeft w:val="750"/>
                      <w:marRight w:val="0"/>
                      <w:marTop w:val="0"/>
                      <w:marBottom w:val="0"/>
                      <w:divBdr>
                        <w:top w:val="none" w:sz="0" w:space="0" w:color="auto"/>
                        <w:left w:val="none" w:sz="0" w:space="0" w:color="auto"/>
                        <w:bottom w:val="none" w:sz="0" w:space="0" w:color="auto"/>
                        <w:right w:val="none" w:sz="0" w:space="0" w:color="auto"/>
                      </w:divBdr>
                    </w:div>
                    <w:div w:id="1340964217">
                      <w:marLeft w:val="750"/>
                      <w:marRight w:val="0"/>
                      <w:marTop w:val="0"/>
                      <w:marBottom w:val="0"/>
                      <w:divBdr>
                        <w:top w:val="none" w:sz="0" w:space="0" w:color="auto"/>
                        <w:left w:val="none" w:sz="0" w:space="0" w:color="auto"/>
                        <w:bottom w:val="none" w:sz="0" w:space="0" w:color="auto"/>
                        <w:right w:val="none" w:sz="0" w:space="0" w:color="auto"/>
                      </w:divBdr>
                    </w:div>
                  </w:divsChild>
                </w:div>
                <w:div w:id="1066495791">
                  <w:marLeft w:val="300"/>
                  <w:marRight w:val="0"/>
                  <w:marTop w:val="75"/>
                  <w:marBottom w:val="0"/>
                  <w:divBdr>
                    <w:top w:val="none" w:sz="0" w:space="0" w:color="auto"/>
                    <w:left w:val="none" w:sz="0" w:space="0" w:color="auto"/>
                    <w:bottom w:val="none" w:sz="0" w:space="0" w:color="auto"/>
                    <w:right w:val="none" w:sz="0" w:space="0" w:color="auto"/>
                  </w:divBdr>
                  <w:divsChild>
                    <w:div w:id="1805804736">
                      <w:marLeft w:val="750"/>
                      <w:marRight w:val="0"/>
                      <w:marTop w:val="0"/>
                      <w:marBottom w:val="0"/>
                      <w:divBdr>
                        <w:top w:val="none" w:sz="0" w:space="0" w:color="auto"/>
                        <w:left w:val="none" w:sz="0" w:space="0" w:color="auto"/>
                        <w:bottom w:val="none" w:sz="0" w:space="0" w:color="auto"/>
                        <w:right w:val="none" w:sz="0" w:space="0" w:color="auto"/>
                      </w:divBdr>
                    </w:div>
                  </w:divsChild>
                </w:div>
                <w:div w:id="585577470">
                  <w:marLeft w:val="300"/>
                  <w:marRight w:val="0"/>
                  <w:marTop w:val="75"/>
                  <w:marBottom w:val="0"/>
                  <w:divBdr>
                    <w:top w:val="none" w:sz="0" w:space="0" w:color="auto"/>
                    <w:left w:val="none" w:sz="0" w:space="0" w:color="auto"/>
                    <w:bottom w:val="none" w:sz="0" w:space="0" w:color="auto"/>
                    <w:right w:val="none" w:sz="0" w:space="0" w:color="auto"/>
                  </w:divBdr>
                  <w:divsChild>
                    <w:div w:id="251279199">
                      <w:marLeft w:val="750"/>
                      <w:marRight w:val="0"/>
                      <w:marTop w:val="0"/>
                      <w:marBottom w:val="0"/>
                      <w:divBdr>
                        <w:top w:val="none" w:sz="0" w:space="0" w:color="auto"/>
                        <w:left w:val="none" w:sz="0" w:space="0" w:color="auto"/>
                        <w:bottom w:val="none" w:sz="0" w:space="0" w:color="auto"/>
                        <w:right w:val="none" w:sz="0" w:space="0" w:color="auto"/>
                      </w:divBdr>
                    </w:div>
                    <w:div w:id="1190797775">
                      <w:marLeft w:val="750"/>
                      <w:marRight w:val="0"/>
                      <w:marTop w:val="0"/>
                      <w:marBottom w:val="0"/>
                      <w:divBdr>
                        <w:top w:val="none" w:sz="0" w:space="0" w:color="auto"/>
                        <w:left w:val="none" w:sz="0" w:space="0" w:color="auto"/>
                        <w:bottom w:val="none" w:sz="0" w:space="0" w:color="auto"/>
                        <w:right w:val="none" w:sz="0" w:space="0" w:color="auto"/>
                      </w:divBdr>
                    </w:div>
                    <w:div w:id="177425988">
                      <w:marLeft w:val="750"/>
                      <w:marRight w:val="0"/>
                      <w:marTop w:val="0"/>
                      <w:marBottom w:val="0"/>
                      <w:divBdr>
                        <w:top w:val="none" w:sz="0" w:space="0" w:color="auto"/>
                        <w:left w:val="none" w:sz="0" w:space="0" w:color="auto"/>
                        <w:bottom w:val="none" w:sz="0" w:space="0" w:color="auto"/>
                        <w:right w:val="none" w:sz="0" w:space="0" w:color="auto"/>
                      </w:divBdr>
                    </w:div>
                  </w:divsChild>
                </w:div>
                <w:div w:id="738213510">
                  <w:marLeft w:val="300"/>
                  <w:marRight w:val="0"/>
                  <w:marTop w:val="75"/>
                  <w:marBottom w:val="0"/>
                  <w:divBdr>
                    <w:top w:val="none" w:sz="0" w:space="0" w:color="auto"/>
                    <w:left w:val="none" w:sz="0" w:space="0" w:color="auto"/>
                    <w:bottom w:val="none" w:sz="0" w:space="0" w:color="auto"/>
                    <w:right w:val="none" w:sz="0" w:space="0" w:color="auto"/>
                  </w:divBdr>
                  <w:divsChild>
                    <w:div w:id="1043409243">
                      <w:marLeft w:val="750"/>
                      <w:marRight w:val="0"/>
                      <w:marTop w:val="0"/>
                      <w:marBottom w:val="0"/>
                      <w:divBdr>
                        <w:top w:val="none" w:sz="0" w:space="0" w:color="auto"/>
                        <w:left w:val="none" w:sz="0" w:space="0" w:color="auto"/>
                        <w:bottom w:val="none" w:sz="0" w:space="0" w:color="auto"/>
                        <w:right w:val="none" w:sz="0" w:space="0" w:color="auto"/>
                      </w:divBdr>
                    </w:div>
                  </w:divsChild>
                </w:div>
                <w:div w:id="13771596">
                  <w:marLeft w:val="300"/>
                  <w:marRight w:val="0"/>
                  <w:marTop w:val="75"/>
                  <w:marBottom w:val="0"/>
                  <w:divBdr>
                    <w:top w:val="none" w:sz="0" w:space="0" w:color="auto"/>
                    <w:left w:val="none" w:sz="0" w:space="0" w:color="auto"/>
                    <w:bottom w:val="none" w:sz="0" w:space="0" w:color="auto"/>
                    <w:right w:val="none" w:sz="0" w:space="0" w:color="auto"/>
                  </w:divBdr>
                  <w:divsChild>
                    <w:div w:id="641882998">
                      <w:marLeft w:val="750"/>
                      <w:marRight w:val="0"/>
                      <w:marTop w:val="0"/>
                      <w:marBottom w:val="0"/>
                      <w:divBdr>
                        <w:top w:val="none" w:sz="0" w:space="0" w:color="auto"/>
                        <w:left w:val="none" w:sz="0" w:space="0" w:color="auto"/>
                        <w:bottom w:val="none" w:sz="0" w:space="0" w:color="auto"/>
                        <w:right w:val="none" w:sz="0" w:space="0" w:color="auto"/>
                      </w:divBdr>
                    </w:div>
                    <w:div w:id="1817333345">
                      <w:marLeft w:val="750"/>
                      <w:marRight w:val="0"/>
                      <w:marTop w:val="0"/>
                      <w:marBottom w:val="0"/>
                      <w:divBdr>
                        <w:top w:val="none" w:sz="0" w:space="0" w:color="auto"/>
                        <w:left w:val="none" w:sz="0" w:space="0" w:color="auto"/>
                        <w:bottom w:val="none" w:sz="0" w:space="0" w:color="auto"/>
                        <w:right w:val="none" w:sz="0" w:space="0" w:color="auto"/>
                      </w:divBdr>
                    </w:div>
                  </w:divsChild>
                </w:div>
                <w:div w:id="2121601423">
                  <w:marLeft w:val="300"/>
                  <w:marRight w:val="0"/>
                  <w:marTop w:val="75"/>
                  <w:marBottom w:val="0"/>
                  <w:divBdr>
                    <w:top w:val="none" w:sz="0" w:space="0" w:color="auto"/>
                    <w:left w:val="none" w:sz="0" w:space="0" w:color="auto"/>
                    <w:bottom w:val="none" w:sz="0" w:space="0" w:color="auto"/>
                    <w:right w:val="none" w:sz="0" w:space="0" w:color="auto"/>
                  </w:divBdr>
                  <w:divsChild>
                    <w:div w:id="437413738">
                      <w:marLeft w:val="750"/>
                      <w:marRight w:val="0"/>
                      <w:marTop w:val="0"/>
                      <w:marBottom w:val="0"/>
                      <w:divBdr>
                        <w:top w:val="none" w:sz="0" w:space="0" w:color="auto"/>
                        <w:left w:val="none" w:sz="0" w:space="0" w:color="auto"/>
                        <w:bottom w:val="none" w:sz="0" w:space="0" w:color="auto"/>
                        <w:right w:val="none" w:sz="0" w:space="0" w:color="auto"/>
                      </w:divBdr>
                    </w:div>
                  </w:divsChild>
                </w:div>
                <w:div w:id="1399860358">
                  <w:marLeft w:val="300"/>
                  <w:marRight w:val="0"/>
                  <w:marTop w:val="75"/>
                  <w:marBottom w:val="0"/>
                  <w:divBdr>
                    <w:top w:val="none" w:sz="0" w:space="0" w:color="auto"/>
                    <w:left w:val="none" w:sz="0" w:space="0" w:color="auto"/>
                    <w:bottom w:val="none" w:sz="0" w:space="0" w:color="auto"/>
                    <w:right w:val="none" w:sz="0" w:space="0" w:color="auto"/>
                  </w:divBdr>
                  <w:divsChild>
                    <w:div w:id="710303926">
                      <w:marLeft w:val="750"/>
                      <w:marRight w:val="0"/>
                      <w:marTop w:val="0"/>
                      <w:marBottom w:val="0"/>
                      <w:divBdr>
                        <w:top w:val="none" w:sz="0" w:space="0" w:color="auto"/>
                        <w:left w:val="none" w:sz="0" w:space="0" w:color="auto"/>
                        <w:bottom w:val="none" w:sz="0" w:space="0" w:color="auto"/>
                        <w:right w:val="none" w:sz="0" w:space="0" w:color="auto"/>
                      </w:divBdr>
                    </w:div>
                  </w:divsChild>
                </w:div>
                <w:div w:id="90591270">
                  <w:marLeft w:val="300"/>
                  <w:marRight w:val="0"/>
                  <w:marTop w:val="75"/>
                  <w:marBottom w:val="0"/>
                  <w:divBdr>
                    <w:top w:val="none" w:sz="0" w:space="0" w:color="auto"/>
                    <w:left w:val="none" w:sz="0" w:space="0" w:color="auto"/>
                    <w:bottom w:val="none" w:sz="0" w:space="0" w:color="auto"/>
                    <w:right w:val="none" w:sz="0" w:space="0" w:color="auto"/>
                  </w:divBdr>
                  <w:divsChild>
                    <w:div w:id="645354742">
                      <w:marLeft w:val="750"/>
                      <w:marRight w:val="0"/>
                      <w:marTop w:val="0"/>
                      <w:marBottom w:val="0"/>
                      <w:divBdr>
                        <w:top w:val="none" w:sz="0" w:space="0" w:color="auto"/>
                        <w:left w:val="none" w:sz="0" w:space="0" w:color="auto"/>
                        <w:bottom w:val="none" w:sz="0" w:space="0" w:color="auto"/>
                        <w:right w:val="none" w:sz="0" w:space="0" w:color="auto"/>
                      </w:divBdr>
                    </w:div>
                  </w:divsChild>
                </w:div>
                <w:div w:id="1611231797">
                  <w:marLeft w:val="300"/>
                  <w:marRight w:val="0"/>
                  <w:marTop w:val="75"/>
                  <w:marBottom w:val="0"/>
                  <w:divBdr>
                    <w:top w:val="none" w:sz="0" w:space="0" w:color="auto"/>
                    <w:left w:val="none" w:sz="0" w:space="0" w:color="auto"/>
                    <w:bottom w:val="none" w:sz="0" w:space="0" w:color="auto"/>
                    <w:right w:val="none" w:sz="0" w:space="0" w:color="auto"/>
                  </w:divBdr>
                </w:div>
                <w:div w:id="357317775">
                  <w:marLeft w:val="300"/>
                  <w:marRight w:val="0"/>
                  <w:marTop w:val="75"/>
                  <w:marBottom w:val="0"/>
                  <w:divBdr>
                    <w:top w:val="none" w:sz="0" w:space="0" w:color="auto"/>
                    <w:left w:val="none" w:sz="0" w:space="0" w:color="auto"/>
                    <w:bottom w:val="none" w:sz="0" w:space="0" w:color="auto"/>
                    <w:right w:val="none" w:sz="0" w:space="0" w:color="auto"/>
                  </w:divBdr>
                </w:div>
                <w:div w:id="1704557809">
                  <w:marLeft w:val="300"/>
                  <w:marRight w:val="0"/>
                  <w:marTop w:val="75"/>
                  <w:marBottom w:val="0"/>
                  <w:divBdr>
                    <w:top w:val="none" w:sz="0" w:space="0" w:color="auto"/>
                    <w:left w:val="none" w:sz="0" w:space="0" w:color="auto"/>
                    <w:bottom w:val="none" w:sz="0" w:space="0" w:color="auto"/>
                    <w:right w:val="none" w:sz="0" w:space="0" w:color="auto"/>
                  </w:divBdr>
                  <w:divsChild>
                    <w:div w:id="1114640132">
                      <w:marLeft w:val="750"/>
                      <w:marRight w:val="0"/>
                      <w:marTop w:val="0"/>
                      <w:marBottom w:val="0"/>
                      <w:divBdr>
                        <w:top w:val="none" w:sz="0" w:space="0" w:color="auto"/>
                        <w:left w:val="none" w:sz="0" w:space="0" w:color="auto"/>
                        <w:bottom w:val="none" w:sz="0" w:space="0" w:color="auto"/>
                        <w:right w:val="none" w:sz="0" w:space="0" w:color="auto"/>
                      </w:divBdr>
                    </w:div>
                    <w:div w:id="470027901">
                      <w:marLeft w:val="750"/>
                      <w:marRight w:val="0"/>
                      <w:marTop w:val="0"/>
                      <w:marBottom w:val="0"/>
                      <w:divBdr>
                        <w:top w:val="none" w:sz="0" w:space="0" w:color="auto"/>
                        <w:left w:val="none" w:sz="0" w:space="0" w:color="auto"/>
                        <w:bottom w:val="none" w:sz="0" w:space="0" w:color="auto"/>
                        <w:right w:val="none" w:sz="0" w:space="0" w:color="auto"/>
                      </w:divBdr>
                    </w:div>
                  </w:divsChild>
                </w:div>
                <w:div w:id="70734986">
                  <w:marLeft w:val="300"/>
                  <w:marRight w:val="0"/>
                  <w:marTop w:val="75"/>
                  <w:marBottom w:val="0"/>
                  <w:divBdr>
                    <w:top w:val="none" w:sz="0" w:space="0" w:color="auto"/>
                    <w:left w:val="none" w:sz="0" w:space="0" w:color="auto"/>
                    <w:bottom w:val="none" w:sz="0" w:space="0" w:color="auto"/>
                    <w:right w:val="none" w:sz="0" w:space="0" w:color="auto"/>
                  </w:divBdr>
                  <w:divsChild>
                    <w:div w:id="1172375416">
                      <w:marLeft w:val="750"/>
                      <w:marRight w:val="0"/>
                      <w:marTop w:val="0"/>
                      <w:marBottom w:val="0"/>
                      <w:divBdr>
                        <w:top w:val="none" w:sz="0" w:space="0" w:color="auto"/>
                        <w:left w:val="none" w:sz="0" w:space="0" w:color="auto"/>
                        <w:bottom w:val="none" w:sz="0" w:space="0" w:color="auto"/>
                        <w:right w:val="none" w:sz="0" w:space="0" w:color="auto"/>
                      </w:divBdr>
                    </w:div>
                  </w:divsChild>
                </w:div>
                <w:div w:id="1902518371">
                  <w:marLeft w:val="300"/>
                  <w:marRight w:val="0"/>
                  <w:marTop w:val="75"/>
                  <w:marBottom w:val="0"/>
                  <w:divBdr>
                    <w:top w:val="none" w:sz="0" w:space="0" w:color="auto"/>
                    <w:left w:val="none" w:sz="0" w:space="0" w:color="auto"/>
                    <w:bottom w:val="none" w:sz="0" w:space="0" w:color="auto"/>
                    <w:right w:val="none" w:sz="0" w:space="0" w:color="auto"/>
                  </w:divBdr>
                  <w:divsChild>
                    <w:div w:id="1326282517">
                      <w:marLeft w:val="750"/>
                      <w:marRight w:val="0"/>
                      <w:marTop w:val="0"/>
                      <w:marBottom w:val="0"/>
                      <w:divBdr>
                        <w:top w:val="none" w:sz="0" w:space="0" w:color="auto"/>
                        <w:left w:val="none" w:sz="0" w:space="0" w:color="auto"/>
                        <w:bottom w:val="none" w:sz="0" w:space="0" w:color="auto"/>
                        <w:right w:val="none" w:sz="0" w:space="0" w:color="auto"/>
                      </w:divBdr>
                    </w:div>
                    <w:div w:id="2087023283">
                      <w:marLeft w:val="750"/>
                      <w:marRight w:val="0"/>
                      <w:marTop w:val="0"/>
                      <w:marBottom w:val="0"/>
                      <w:divBdr>
                        <w:top w:val="none" w:sz="0" w:space="0" w:color="auto"/>
                        <w:left w:val="none" w:sz="0" w:space="0" w:color="auto"/>
                        <w:bottom w:val="none" w:sz="0" w:space="0" w:color="auto"/>
                        <w:right w:val="none" w:sz="0" w:space="0" w:color="auto"/>
                      </w:divBdr>
                    </w:div>
                    <w:div w:id="1824271980">
                      <w:marLeft w:val="750"/>
                      <w:marRight w:val="0"/>
                      <w:marTop w:val="0"/>
                      <w:marBottom w:val="0"/>
                      <w:divBdr>
                        <w:top w:val="none" w:sz="0" w:space="0" w:color="auto"/>
                        <w:left w:val="none" w:sz="0" w:space="0" w:color="auto"/>
                        <w:bottom w:val="none" w:sz="0" w:space="0" w:color="auto"/>
                        <w:right w:val="none" w:sz="0" w:space="0" w:color="auto"/>
                      </w:divBdr>
                    </w:div>
                  </w:divsChild>
                </w:div>
                <w:div w:id="1534537272">
                  <w:marLeft w:val="300"/>
                  <w:marRight w:val="0"/>
                  <w:marTop w:val="75"/>
                  <w:marBottom w:val="0"/>
                  <w:divBdr>
                    <w:top w:val="none" w:sz="0" w:space="0" w:color="auto"/>
                    <w:left w:val="none" w:sz="0" w:space="0" w:color="auto"/>
                    <w:bottom w:val="none" w:sz="0" w:space="0" w:color="auto"/>
                    <w:right w:val="none" w:sz="0" w:space="0" w:color="auto"/>
                  </w:divBdr>
                  <w:divsChild>
                    <w:div w:id="1952736452">
                      <w:marLeft w:val="750"/>
                      <w:marRight w:val="0"/>
                      <w:marTop w:val="0"/>
                      <w:marBottom w:val="0"/>
                      <w:divBdr>
                        <w:top w:val="none" w:sz="0" w:space="0" w:color="auto"/>
                        <w:left w:val="none" w:sz="0" w:space="0" w:color="auto"/>
                        <w:bottom w:val="none" w:sz="0" w:space="0" w:color="auto"/>
                        <w:right w:val="none" w:sz="0" w:space="0" w:color="auto"/>
                      </w:divBdr>
                    </w:div>
                  </w:divsChild>
                </w:div>
                <w:div w:id="1439326911">
                  <w:marLeft w:val="300"/>
                  <w:marRight w:val="0"/>
                  <w:marTop w:val="75"/>
                  <w:marBottom w:val="0"/>
                  <w:divBdr>
                    <w:top w:val="none" w:sz="0" w:space="0" w:color="auto"/>
                    <w:left w:val="none" w:sz="0" w:space="0" w:color="auto"/>
                    <w:bottom w:val="none" w:sz="0" w:space="0" w:color="auto"/>
                    <w:right w:val="none" w:sz="0" w:space="0" w:color="auto"/>
                  </w:divBdr>
                  <w:divsChild>
                    <w:div w:id="1014771771">
                      <w:marLeft w:val="750"/>
                      <w:marRight w:val="0"/>
                      <w:marTop w:val="0"/>
                      <w:marBottom w:val="0"/>
                      <w:divBdr>
                        <w:top w:val="none" w:sz="0" w:space="0" w:color="auto"/>
                        <w:left w:val="none" w:sz="0" w:space="0" w:color="auto"/>
                        <w:bottom w:val="none" w:sz="0" w:space="0" w:color="auto"/>
                        <w:right w:val="none" w:sz="0" w:space="0" w:color="auto"/>
                      </w:divBdr>
                    </w:div>
                    <w:div w:id="1868369598">
                      <w:marLeft w:val="750"/>
                      <w:marRight w:val="0"/>
                      <w:marTop w:val="0"/>
                      <w:marBottom w:val="0"/>
                      <w:divBdr>
                        <w:top w:val="none" w:sz="0" w:space="0" w:color="auto"/>
                        <w:left w:val="none" w:sz="0" w:space="0" w:color="auto"/>
                        <w:bottom w:val="none" w:sz="0" w:space="0" w:color="auto"/>
                        <w:right w:val="none" w:sz="0" w:space="0" w:color="auto"/>
                      </w:divBdr>
                    </w:div>
                    <w:div w:id="259261032">
                      <w:marLeft w:val="750"/>
                      <w:marRight w:val="0"/>
                      <w:marTop w:val="0"/>
                      <w:marBottom w:val="0"/>
                      <w:divBdr>
                        <w:top w:val="none" w:sz="0" w:space="0" w:color="auto"/>
                        <w:left w:val="none" w:sz="0" w:space="0" w:color="auto"/>
                        <w:bottom w:val="none" w:sz="0" w:space="0" w:color="auto"/>
                        <w:right w:val="none" w:sz="0" w:space="0" w:color="auto"/>
                      </w:divBdr>
                    </w:div>
                  </w:divsChild>
                </w:div>
                <w:div w:id="632369720">
                  <w:marLeft w:val="300"/>
                  <w:marRight w:val="0"/>
                  <w:marTop w:val="75"/>
                  <w:marBottom w:val="0"/>
                  <w:divBdr>
                    <w:top w:val="none" w:sz="0" w:space="0" w:color="auto"/>
                    <w:left w:val="none" w:sz="0" w:space="0" w:color="auto"/>
                    <w:bottom w:val="none" w:sz="0" w:space="0" w:color="auto"/>
                    <w:right w:val="none" w:sz="0" w:space="0" w:color="auto"/>
                  </w:divBdr>
                  <w:divsChild>
                    <w:div w:id="1288467618">
                      <w:marLeft w:val="750"/>
                      <w:marRight w:val="0"/>
                      <w:marTop w:val="0"/>
                      <w:marBottom w:val="0"/>
                      <w:divBdr>
                        <w:top w:val="none" w:sz="0" w:space="0" w:color="auto"/>
                        <w:left w:val="none" w:sz="0" w:space="0" w:color="auto"/>
                        <w:bottom w:val="none" w:sz="0" w:space="0" w:color="auto"/>
                        <w:right w:val="none" w:sz="0" w:space="0" w:color="auto"/>
                      </w:divBdr>
                    </w:div>
                  </w:divsChild>
                </w:div>
                <w:div w:id="155191229">
                  <w:marLeft w:val="300"/>
                  <w:marRight w:val="0"/>
                  <w:marTop w:val="75"/>
                  <w:marBottom w:val="0"/>
                  <w:divBdr>
                    <w:top w:val="none" w:sz="0" w:space="0" w:color="auto"/>
                    <w:left w:val="none" w:sz="0" w:space="0" w:color="auto"/>
                    <w:bottom w:val="none" w:sz="0" w:space="0" w:color="auto"/>
                    <w:right w:val="none" w:sz="0" w:space="0" w:color="auto"/>
                  </w:divBdr>
                  <w:divsChild>
                    <w:div w:id="632834409">
                      <w:marLeft w:val="750"/>
                      <w:marRight w:val="0"/>
                      <w:marTop w:val="0"/>
                      <w:marBottom w:val="0"/>
                      <w:divBdr>
                        <w:top w:val="none" w:sz="0" w:space="0" w:color="auto"/>
                        <w:left w:val="none" w:sz="0" w:space="0" w:color="auto"/>
                        <w:bottom w:val="none" w:sz="0" w:space="0" w:color="auto"/>
                        <w:right w:val="none" w:sz="0" w:space="0" w:color="auto"/>
                      </w:divBdr>
                    </w:div>
                    <w:div w:id="1859856200">
                      <w:marLeft w:val="750"/>
                      <w:marRight w:val="0"/>
                      <w:marTop w:val="0"/>
                      <w:marBottom w:val="0"/>
                      <w:divBdr>
                        <w:top w:val="none" w:sz="0" w:space="0" w:color="auto"/>
                        <w:left w:val="none" w:sz="0" w:space="0" w:color="auto"/>
                        <w:bottom w:val="none" w:sz="0" w:space="0" w:color="auto"/>
                        <w:right w:val="none" w:sz="0" w:space="0" w:color="auto"/>
                      </w:divBdr>
                    </w:div>
                  </w:divsChild>
                </w:div>
                <w:div w:id="690226964">
                  <w:marLeft w:val="300"/>
                  <w:marRight w:val="0"/>
                  <w:marTop w:val="75"/>
                  <w:marBottom w:val="0"/>
                  <w:divBdr>
                    <w:top w:val="none" w:sz="0" w:space="0" w:color="auto"/>
                    <w:left w:val="none" w:sz="0" w:space="0" w:color="auto"/>
                    <w:bottom w:val="none" w:sz="0" w:space="0" w:color="auto"/>
                    <w:right w:val="none" w:sz="0" w:space="0" w:color="auto"/>
                  </w:divBdr>
                  <w:divsChild>
                    <w:div w:id="1942105346">
                      <w:marLeft w:val="750"/>
                      <w:marRight w:val="0"/>
                      <w:marTop w:val="0"/>
                      <w:marBottom w:val="0"/>
                      <w:divBdr>
                        <w:top w:val="none" w:sz="0" w:space="0" w:color="auto"/>
                        <w:left w:val="none" w:sz="0" w:space="0" w:color="auto"/>
                        <w:bottom w:val="none" w:sz="0" w:space="0" w:color="auto"/>
                        <w:right w:val="none" w:sz="0" w:space="0" w:color="auto"/>
                      </w:divBdr>
                    </w:div>
                  </w:divsChild>
                </w:div>
                <w:div w:id="1324548345">
                  <w:marLeft w:val="300"/>
                  <w:marRight w:val="0"/>
                  <w:marTop w:val="75"/>
                  <w:marBottom w:val="0"/>
                  <w:divBdr>
                    <w:top w:val="none" w:sz="0" w:space="0" w:color="auto"/>
                    <w:left w:val="none" w:sz="0" w:space="0" w:color="auto"/>
                    <w:bottom w:val="none" w:sz="0" w:space="0" w:color="auto"/>
                    <w:right w:val="none" w:sz="0" w:space="0" w:color="auto"/>
                  </w:divBdr>
                  <w:divsChild>
                    <w:div w:id="357780511">
                      <w:marLeft w:val="750"/>
                      <w:marRight w:val="0"/>
                      <w:marTop w:val="0"/>
                      <w:marBottom w:val="0"/>
                      <w:divBdr>
                        <w:top w:val="none" w:sz="0" w:space="0" w:color="auto"/>
                        <w:left w:val="none" w:sz="0" w:space="0" w:color="auto"/>
                        <w:bottom w:val="none" w:sz="0" w:space="0" w:color="auto"/>
                        <w:right w:val="none" w:sz="0" w:space="0" w:color="auto"/>
                      </w:divBdr>
                    </w:div>
                  </w:divsChild>
                </w:div>
                <w:div w:id="1303270659">
                  <w:marLeft w:val="300"/>
                  <w:marRight w:val="0"/>
                  <w:marTop w:val="75"/>
                  <w:marBottom w:val="0"/>
                  <w:divBdr>
                    <w:top w:val="none" w:sz="0" w:space="0" w:color="auto"/>
                    <w:left w:val="none" w:sz="0" w:space="0" w:color="auto"/>
                    <w:bottom w:val="none" w:sz="0" w:space="0" w:color="auto"/>
                    <w:right w:val="none" w:sz="0" w:space="0" w:color="auto"/>
                  </w:divBdr>
                  <w:divsChild>
                    <w:div w:id="1513497091">
                      <w:marLeft w:val="750"/>
                      <w:marRight w:val="0"/>
                      <w:marTop w:val="0"/>
                      <w:marBottom w:val="0"/>
                      <w:divBdr>
                        <w:top w:val="none" w:sz="0" w:space="0" w:color="auto"/>
                        <w:left w:val="none" w:sz="0" w:space="0" w:color="auto"/>
                        <w:bottom w:val="none" w:sz="0" w:space="0" w:color="auto"/>
                        <w:right w:val="none" w:sz="0" w:space="0" w:color="auto"/>
                      </w:divBdr>
                    </w:div>
                  </w:divsChild>
                </w:div>
                <w:div w:id="1749887230">
                  <w:marLeft w:val="300"/>
                  <w:marRight w:val="0"/>
                  <w:marTop w:val="75"/>
                  <w:marBottom w:val="0"/>
                  <w:divBdr>
                    <w:top w:val="none" w:sz="0" w:space="0" w:color="auto"/>
                    <w:left w:val="none" w:sz="0" w:space="0" w:color="auto"/>
                    <w:bottom w:val="none" w:sz="0" w:space="0" w:color="auto"/>
                    <w:right w:val="none" w:sz="0" w:space="0" w:color="auto"/>
                  </w:divBdr>
                </w:div>
                <w:div w:id="1026831087">
                  <w:marLeft w:val="300"/>
                  <w:marRight w:val="0"/>
                  <w:marTop w:val="75"/>
                  <w:marBottom w:val="0"/>
                  <w:divBdr>
                    <w:top w:val="none" w:sz="0" w:space="0" w:color="auto"/>
                    <w:left w:val="none" w:sz="0" w:space="0" w:color="auto"/>
                    <w:bottom w:val="none" w:sz="0" w:space="0" w:color="auto"/>
                    <w:right w:val="none" w:sz="0" w:space="0" w:color="auto"/>
                  </w:divBdr>
                </w:div>
                <w:div w:id="482770189">
                  <w:marLeft w:val="300"/>
                  <w:marRight w:val="0"/>
                  <w:marTop w:val="75"/>
                  <w:marBottom w:val="0"/>
                  <w:divBdr>
                    <w:top w:val="none" w:sz="0" w:space="0" w:color="auto"/>
                    <w:left w:val="none" w:sz="0" w:space="0" w:color="auto"/>
                    <w:bottom w:val="none" w:sz="0" w:space="0" w:color="auto"/>
                    <w:right w:val="none" w:sz="0" w:space="0" w:color="auto"/>
                  </w:divBdr>
                  <w:divsChild>
                    <w:div w:id="255287994">
                      <w:marLeft w:val="750"/>
                      <w:marRight w:val="0"/>
                      <w:marTop w:val="0"/>
                      <w:marBottom w:val="0"/>
                      <w:divBdr>
                        <w:top w:val="none" w:sz="0" w:space="0" w:color="auto"/>
                        <w:left w:val="none" w:sz="0" w:space="0" w:color="auto"/>
                        <w:bottom w:val="none" w:sz="0" w:space="0" w:color="auto"/>
                        <w:right w:val="none" w:sz="0" w:space="0" w:color="auto"/>
                      </w:divBdr>
                    </w:div>
                    <w:div w:id="370955601">
                      <w:marLeft w:val="750"/>
                      <w:marRight w:val="0"/>
                      <w:marTop w:val="0"/>
                      <w:marBottom w:val="0"/>
                      <w:divBdr>
                        <w:top w:val="none" w:sz="0" w:space="0" w:color="auto"/>
                        <w:left w:val="none" w:sz="0" w:space="0" w:color="auto"/>
                        <w:bottom w:val="none" w:sz="0" w:space="0" w:color="auto"/>
                        <w:right w:val="none" w:sz="0" w:space="0" w:color="auto"/>
                      </w:divBdr>
                    </w:div>
                  </w:divsChild>
                </w:div>
                <w:div w:id="203643798">
                  <w:marLeft w:val="300"/>
                  <w:marRight w:val="0"/>
                  <w:marTop w:val="75"/>
                  <w:marBottom w:val="0"/>
                  <w:divBdr>
                    <w:top w:val="none" w:sz="0" w:space="0" w:color="auto"/>
                    <w:left w:val="none" w:sz="0" w:space="0" w:color="auto"/>
                    <w:bottom w:val="none" w:sz="0" w:space="0" w:color="auto"/>
                    <w:right w:val="none" w:sz="0" w:space="0" w:color="auto"/>
                  </w:divBdr>
                  <w:divsChild>
                    <w:div w:id="278613751">
                      <w:marLeft w:val="750"/>
                      <w:marRight w:val="0"/>
                      <w:marTop w:val="0"/>
                      <w:marBottom w:val="0"/>
                      <w:divBdr>
                        <w:top w:val="none" w:sz="0" w:space="0" w:color="auto"/>
                        <w:left w:val="none" w:sz="0" w:space="0" w:color="auto"/>
                        <w:bottom w:val="none" w:sz="0" w:space="0" w:color="auto"/>
                        <w:right w:val="none" w:sz="0" w:space="0" w:color="auto"/>
                      </w:divBdr>
                    </w:div>
                  </w:divsChild>
                </w:div>
                <w:div w:id="717584164">
                  <w:marLeft w:val="300"/>
                  <w:marRight w:val="0"/>
                  <w:marTop w:val="75"/>
                  <w:marBottom w:val="0"/>
                  <w:divBdr>
                    <w:top w:val="none" w:sz="0" w:space="0" w:color="auto"/>
                    <w:left w:val="none" w:sz="0" w:space="0" w:color="auto"/>
                    <w:bottom w:val="none" w:sz="0" w:space="0" w:color="auto"/>
                    <w:right w:val="none" w:sz="0" w:space="0" w:color="auto"/>
                  </w:divBdr>
                  <w:divsChild>
                    <w:div w:id="491023336">
                      <w:marLeft w:val="750"/>
                      <w:marRight w:val="0"/>
                      <w:marTop w:val="0"/>
                      <w:marBottom w:val="0"/>
                      <w:divBdr>
                        <w:top w:val="none" w:sz="0" w:space="0" w:color="auto"/>
                        <w:left w:val="none" w:sz="0" w:space="0" w:color="auto"/>
                        <w:bottom w:val="none" w:sz="0" w:space="0" w:color="auto"/>
                        <w:right w:val="none" w:sz="0" w:space="0" w:color="auto"/>
                      </w:divBdr>
                    </w:div>
                    <w:div w:id="1351686219">
                      <w:marLeft w:val="750"/>
                      <w:marRight w:val="0"/>
                      <w:marTop w:val="0"/>
                      <w:marBottom w:val="0"/>
                      <w:divBdr>
                        <w:top w:val="none" w:sz="0" w:space="0" w:color="auto"/>
                        <w:left w:val="none" w:sz="0" w:space="0" w:color="auto"/>
                        <w:bottom w:val="none" w:sz="0" w:space="0" w:color="auto"/>
                        <w:right w:val="none" w:sz="0" w:space="0" w:color="auto"/>
                      </w:divBdr>
                    </w:div>
                    <w:div w:id="2110197108">
                      <w:marLeft w:val="750"/>
                      <w:marRight w:val="0"/>
                      <w:marTop w:val="0"/>
                      <w:marBottom w:val="0"/>
                      <w:divBdr>
                        <w:top w:val="none" w:sz="0" w:space="0" w:color="auto"/>
                        <w:left w:val="none" w:sz="0" w:space="0" w:color="auto"/>
                        <w:bottom w:val="none" w:sz="0" w:space="0" w:color="auto"/>
                        <w:right w:val="none" w:sz="0" w:space="0" w:color="auto"/>
                      </w:divBdr>
                    </w:div>
                  </w:divsChild>
                </w:div>
                <w:div w:id="962616947">
                  <w:marLeft w:val="300"/>
                  <w:marRight w:val="0"/>
                  <w:marTop w:val="75"/>
                  <w:marBottom w:val="0"/>
                  <w:divBdr>
                    <w:top w:val="none" w:sz="0" w:space="0" w:color="auto"/>
                    <w:left w:val="none" w:sz="0" w:space="0" w:color="auto"/>
                    <w:bottom w:val="none" w:sz="0" w:space="0" w:color="auto"/>
                    <w:right w:val="none" w:sz="0" w:space="0" w:color="auto"/>
                  </w:divBdr>
                  <w:divsChild>
                    <w:div w:id="1474517443">
                      <w:marLeft w:val="750"/>
                      <w:marRight w:val="0"/>
                      <w:marTop w:val="0"/>
                      <w:marBottom w:val="0"/>
                      <w:divBdr>
                        <w:top w:val="none" w:sz="0" w:space="0" w:color="auto"/>
                        <w:left w:val="none" w:sz="0" w:space="0" w:color="auto"/>
                        <w:bottom w:val="none" w:sz="0" w:space="0" w:color="auto"/>
                        <w:right w:val="none" w:sz="0" w:space="0" w:color="auto"/>
                      </w:divBdr>
                    </w:div>
                  </w:divsChild>
                </w:div>
                <w:div w:id="1004865833">
                  <w:marLeft w:val="300"/>
                  <w:marRight w:val="0"/>
                  <w:marTop w:val="75"/>
                  <w:marBottom w:val="0"/>
                  <w:divBdr>
                    <w:top w:val="none" w:sz="0" w:space="0" w:color="auto"/>
                    <w:left w:val="none" w:sz="0" w:space="0" w:color="auto"/>
                    <w:bottom w:val="none" w:sz="0" w:space="0" w:color="auto"/>
                    <w:right w:val="none" w:sz="0" w:space="0" w:color="auto"/>
                  </w:divBdr>
                  <w:divsChild>
                    <w:div w:id="2145348029">
                      <w:marLeft w:val="750"/>
                      <w:marRight w:val="0"/>
                      <w:marTop w:val="0"/>
                      <w:marBottom w:val="0"/>
                      <w:divBdr>
                        <w:top w:val="none" w:sz="0" w:space="0" w:color="auto"/>
                        <w:left w:val="none" w:sz="0" w:space="0" w:color="auto"/>
                        <w:bottom w:val="none" w:sz="0" w:space="0" w:color="auto"/>
                        <w:right w:val="none" w:sz="0" w:space="0" w:color="auto"/>
                      </w:divBdr>
                    </w:div>
                    <w:div w:id="331757565">
                      <w:marLeft w:val="750"/>
                      <w:marRight w:val="0"/>
                      <w:marTop w:val="0"/>
                      <w:marBottom w:val="0"/>
                      <w:divBdr>
                        <w:top w:val="none" w:sz="0" w:space="0" w:color="auto"/>
                        <w:left w:val="none" w:sz="0" w:space="0" w:color="auto"/>
                        <w:bottom w:val="none" w:sz="0" w:space="0" w:color="auto"/>
                        <w:right w:val="none" w:sz="0" w:space="0" w:color="auto"/>
                      </w:divBdr>
                    </w:div>
                    <w:div w:id="122847089">
                      <w:marLeft w:val="750"/>
                      <w:marRight w:val="0"/>
                      <w:marTop w:val="0"/>
                      <w:marBottom w:val="0"/>
                      <w:divBdr>
                        <w:top w:val="none" w:sz="0" w:space="0" w:color="auto"/>
                        <w:left w:val="none" w:sz="0" w:space="0" w:color="auto"/>
                        <w:bottom w:val="none" w:sz="0" w:space="0" w:color="auto"/>
                        <w:right w:val="none" w:sz="0" w:space="0" w:color="auto"/>
                      </w:divBdr>
                    </w:div>
                  </w:divsChild>
                </w:div>
                <w:div w:id="1439645620">
                  <w:marLeft w:val="300"/>
                  <w:marRight w:val="0"/>
                  <w:marTop w:val="75"/>
                  <w:marBottom w:val="0"/>
                  <w:divBdr>
                    <w:top w:val="none" w:sz="0" w:space="0" w:color="auto"/>
                    <w:left w:val="none" w:sz="0" w:space="0" w:color="auto"/>
                    <w:bottom w:val="none" w:sz="0" w:space="0" w:color="auto"/>
                    <w:right w:val="none" w:sz="0" w:space="0" w:color="auto"/>
                  </w:divBdr>
                  <w:divsChild>
                    <w:div w:id="1717509064">
                      <w:marLeft w:val="750"/>
                      <w:marRight w:val="0"/>
                      <w:marTop w:val="0"/>
                      <w:marBottom w:val="0"/>
                      <w:divBdr>
                        <w:top w:val="none" w:sz="0" w:space="0" w:color="auto"/>
                        <w:left w:val="none" w:sz="0" w:space="0" w:color="auto"/>
                        <w:bottom w:val="none" w:sz="0" w:space="0" w:color="auto"/>
                        <w:right w:val="none" w:sz="0" w:space="0" w:color="auto"/>
                      </w:divBdr>
                    </w:div>
                  </w:divsChild>
                </w:div>
                <w:div w:id="2017683157">
                  <w:marLeft w:val="300"/>
                  <w:marRight w:val="0"/>
                  <w:marTop w:val="75"/>
                  <w:marBottom w:val="0"/>
                  <w:divBdr>
                    <w:top w:val="none" w:sz="0" w:space="0" w:color="auto"/>
                    <w:left w:val="none" w:sz="0" w:space="0" w:color="auto"/>
                    <w:bottom w:val="none" w:sz="0" w:space="0" w:color="auto"/>
                    <w:right w:val="none" w:sz="0" w:space="0" w:color="auto"/>
                  </w:divBdr>
                  <w:divsChild>
                    <w:div w:id="1948852045">
                      <w:marLeft w:val="750"/>
                      <w:marRight w:val="0"/>
                      <w:marTop w:val="0"/>
                      <w:marBottom w:val="0"/>
                      <w:divBdr>
                        <w:top w:val="none" w:sz="0" w:space="0" w:color="auto"/>
                        <w:left w:val="none" w:sz="0" w:space="0" w:color="auto"/>
                        <w:bottom w:val="none" w:sz="0" w:space="0" w:color="auto"/>
                        <w:right w:val="none" w:sz="0" w:space="0" w:color="auto"/>
                      </w:divBdr>
                    </w:div>
                    <w:div w:id="1361317739">
                      <w:marLeft w:val="750"/>
                      <w:marRight w:val="0"/>
                      <w:marTop w:val="0"/>
                      <w:marBottom w:val="0"/>
                      <w:divBdr>
                        <w:top w:val="none" w:sz="0" w:space="0" w:color="auto"/>
                        <w:left w:val="none" w:sz="0" w:space="0" w:color="auto"/>
                        <w:bottom w:val="none" w:sz="0" w:space="0" w:color="auto"/>
                        <w:right w:val="none" w:sz="0" w:space="0" w:color="auto"/>
                      </w:divBdr>
                    </w:div>
                  </w:divsChild>
                </w:div>
                <w:div w:id="1974409847">
                  <w:marLeft w:val="300"/>
                  <w:marRight w:val="0"/>
                  <w:marTop w:val="75"/>
                  <w:marBottom w:val="0"/>
                  <w:divBdr>
                    <w:top w:val="none" w:sz="0" w:space="0" w:color="auto"/>
                    <w:left w:val="none" w:sz="0" w:space="0" w:color="auto"/>
                    <w:bottom w:val="none" w:sz="0" w:space="0" w:color="auto"/>
                    <w:right w:val="none" w:sz="0" w:space="0" w:color="auto"/>
                  </w:divBdr>
                  <w:divsChild>
                    <w:div w:id="397828806">
                      <w:marLeft w:val="750"/>
                      <w:marRight w:val="0"/>
                      <w:marTop w:val="0"/>
                      <w:marBottom w:val="0"/>
                      <w:divBdr>
                        <w:top w:val="none" w:sz="0" w:space="0" w:color="auto"/>
                        <w:left w:val="none" w:sz="0" w:space="0" w:color="auto"/>
                        <w:bottom w:val="none" w:sz="0" w:space="0" w:color="auto"/>
                        <w:right w:val="none" w:sz="0" w:space="0" w:color="auto"/>
                      </w:divBdr>
                    </w:div>
                  </w:divsChild>
                </w:div>
                <w:div w:id="762264276">
                  <w:marLeft w:val="300"/>
                  <w:marRight w:val="0"/>
                  <w:marTop w:val="75"/>
                  <w:marBottom w:val="0"/>
                  <w:divBdr>
                    <w:top w:val="none" w:sz="0" w:space="0" w:color="auto"/>
                    <w:left w:val="none" w:sz="0" w:space="0" w:color="auto"/>
                    <w:bottom w:val="none" w:sz="0" w:space="0" w:color="auto"/>
                    <w:right w:val="none" w:sz="0" w:space="0" w:color="auto"/>
                  </w:divBdr>
                  <w:divsChild>
                    <w:div w:id="1642732160">
                      <w:marLeft w:val="750"/>
                      <w:marRight w:val="0"/>
                      <w:marTop w:val="0"/>
                      <w:marBottom w:val="0"/>
                      <w:divBdr>
                        <w:top w:val="none" w:sz="0" w:space="0" w:color="auto"/>
                        <w:left w:val="none" w:sz="0" w:space="0" w:color="auto"/>
                        <w:bottom w:val="none" w:sz="0" w:space="0" w:color="auto"/>
                        <w:right w:val="none" w:sz="0" w:space="0" w:color="auto"/>
                      </w:divBdr>
                    </w:div>
                  </w:divsChild>
                </w:div>
                <w:div w:id="1013384179">
                  <w:marLeft w:val="300"/>
                  <w:marRight w:val="0"/>
                  <w:marTop w:val="75"/>
                  <w:marBottom w:val="0"/>
                  <w:divBdr>
                    <w:top w:val="none" w:sz="0" w:space="0" w:color="auto"/>
                    <w:left w:val="none" w:sz="0" w:space="0" w:color="auto"/>
                    <w:bottom w:val="none" w:sz="0" w:space="0" w:color="auto"/>
                    <w:right w:val="none" w:sz="0" w:space="0" w:color="auto"/>
                  </w:divBdr>
                  <w:divsChild>
                    <w:div w:id="1572539664">
                      <w:marLeft w:val="750"/>
                      <w:marRight w:val="0"/>
                      <w:marTop w:val="0"/>
                      <w:marBottom w:val="0"/>
                      <w:divBdr>
                        <w:top w:val="none" w:sz="0" w:space="0" w:color="auto"/>
                        <w:left w:val="none" w:sz="0" w:space="0" w:color="auto"/>
                        <w:bottom w:val="none" w:sz="0" w:space="0" w:color="auto"/>
                        <w:right w:val="none" w:sz="0" w:space="0" w:color="auto"/>
                      </w:divBdr>
                    </w:div>
                  </w:divsChild>
                </w:div>
                <w:div w:id="423576075">
                  <w:marLeft w:val="300"/>
                  <w:marRight w:val="0"/>
                  <w:marTop w:val="75"/>
                  <w:marBottom w:val="0"/>
                  <w:divBdr>
                    <w:top w:val="none" w:sz="0" w:space="0" w:color="auto"/>
                    <w:left w:val="none" w:sz="0" w:space="0" w:color="auto"/>
                    <w:bottom w:val="none" w:sz="0" w:space="0" w:color="auto"/>
                    <w:right w:val="none" w:sz="0" w:space="0" w:color="auto"/>
                  </w:divBdr>
                </w:div>
                <w:div w:id="948001972">
                  <w:marLeft w:val="300"/>
                  <w:marRight w:val="0"/>
                  <w:marTop w:val="75"/>
                  <w:marBottom w:val="0"/>
                  <w:divBdr>
                    <w:top w:val="none" w:sz="0" w:space="0" w:color="auto"/>
                    <w:left w:val="none" w:sz="0" w:space="0" w:color="auto"/>
                    <w:bottom w:val="none" w:sz="0" w:space="0" w:color="auto"/>
                    <w:right w:val="none" w:sz="0" w:space="0" w:color="auto"/>
                  </w:divBdr>
                </w:div>
                <w:div w:id="47845438">
                  <w:marLeft w:val="300"/>
                  <w:marRight w:val="0"/>
                  <w:marTop w:val="75"/>
                  <w:marBottom w:val="0"/>
                  <w:divBdr>
                    <w:top w:val="none" w:sz="0" w:space="0" w:color="auto"/>
                    <w:left w:val="none" w:sz="0" w:space="0" w:color="auto"/>
                    <w:bottom w:val="none" w:sz="0" w:space="0" w:color="auto"/>
                    <w:right w:val="none" w:sz="0" w:space="0" w:color="auto"/>
                  </w:divBdr>
                  <w:divsChild>
                    <w:div w:id="39937070">
                      <w:marLeft w:val="750"/>
                      <w:marRight w:val="0"/>
                      <w:marTop w:val="0"/>
                      <w:marBottom w:val="0"/>
                      <w:divBdr>
                        <w:top w:val="none" w:sz="0" w:space="0" w:color="auto"/>
                        <w:left w:val="none" w:sz="0" w:space="0" w:color="auto"/>
                        <w:bottom w:val="none" w:sz="0" w:space="0" w:color="auto"/>
                        <w:right w:val="none" w:sz="0" w:space="0" w:color="auto"/>
                      </w:divBdr>
                    </w:div>
                    <w:div w:id="1890534238">
                      <w:marLeft w:val="750"/>
                      <w:marRight w:val="0"/>
                      <w:marTop w:val="0"/>
                      <w:marBottom w:val="0"/>
                      <w:divBdr>
                        <w:top w:val="none" w:sz="0" w:space="0" w:color="auto"/>
                        <w:left w:val="none" w:sz="0" w:space="0" w:color="auto"/>
                        <w:bottom w:val="none" w:sz="0" w:space="0" w:color="auto"/>
                        <w:right w:val="none" w:sz="0" w:space="0" w:color="auto"/>
                      </w:divBdr>
                    </w:div>
                  </w:divsChild>
                </w:div>
                <w:div w:id="213272915">
                  <w:marLeft w:val="300"/>
                  <w:marRight w:val="0"/>
                  <w:marTop w:val="75"/>
                  <w:marBottom w:val="0"/>
                  <w:divBdr>
                    <w:top w:val="none" w:sz="0" w:space="0" w:color="auto"/>
                    <w:left w:val="none" w:sz="0" w:space="0" w:color="auto"/>
                    <w:bottom w:val="none" w:sz="0" w:space="0" w:color="auto"/>
                    <w:right w:val="none" w:sz="0" w:space="0" w:color="auto"/>
                  </w:divBdr>
                  <w:divsChild>
                    <w:div w:id="757749973">
                      <w:marLeft w:val="750"/>
                      <w:marRight w:val="0"/>
                      <w:marTop w:val="0"/>
                      <w:marBottom w:val="0"/>
                      <w:divBdr>
                        <w:top w:val="none" w:sz="0" w:space="0" w:color="auto"/>
                        <w:left w:val="none" w:sz="0" w:space="0" w:color="auto"/>
                        <w:bottom w:val="none" w:sz="0" w:space="0" w:color="auto"/>
                        <w:right w:val="none" w:sz="0" w:space="0" w:color="auto"/>
                      </w:divBdr>
                    </w:div>
                  </w:divsChild>
                </w:div>
                <w:div w:id="1728449412">
                  <w:marLeft w:val="300"/>
                  <w:marRight w:val="0"/>
                  <w:marTop w:val="75"/>
                  <w:marBottom w:val="0"/>
                  <w:divBdr>
                    <w:top w:val="none" w:sz="0" w:space="0" w:color="auto"/>
                    <w:left w:val="none" w:sz="0" w:space="0" w:color="auto"/>
                    <w:bottom w:val="none" w:sz="0" w:space="0" w:color="auto"/>
                    <w:right w:val="none" w:sz="0" w:space="0" w:color="auto"/>
                  </w:divBdr>
                  <w:divsChild>
                    <w:div w:id="562788221">
                      <w:marLeft w:val="750"/>
                      <w:marRight w:val="0"/>
                      <w:marTop w:val="0"/>
                      <w:marBottom w:val="0"/>
                      <w:divBdr>
                        <w:top w:val="none" w:sz="0" w:space="0" w:color="auto"/>
                        <w:left w:val="none" w:sz="0" w:space="0" w:color="auto"/>
                        <w:bottom w:val="none" w:sz="0" w:space="0" w:color="auto"/>
                        <w:right w:val="none" w:sz="0" w:space="0" w:color="auto"/>
                      </w:divBdr>
                    </w:div>
                    <w:div w:id="809252728">
                      <w:marLeft w:val="750"/>
                      <w:marRight w:val="0"/>
                      <w:marTop w:val="0"/>
                      <w:marBottom w:val="0"/>
                      <w:divBdr>
                        <w:top w:val="none" w:sz="0" w:space="0" w:color="auto"/>
                        <w:left w:val="none" w:sz="0" w:space="0" w:color="auto"/>
                        <w:bottom w:val="none" w:sz="0" w:space="0" w:color="auto"/>
                        <w:right w:val="none" w:sz="0" w:space="0" w:color="auto"/>
                      </w:divBdr>
                    </w:div>
                    <w:div w:id="456797063">
                      <w:marLeft w:val="750"/>
                      <w:marRight w:val="0"/>
                      <w:marTop w:val="0"/>
                      <w:marBottom w:val="0"/>
                      <w:divBdr>
                        <w:top w:val="none" w:sz="0" w:space="0" w:color="auto"/>
                        <w:left w:val="none" w:sz="0" w:space="0" w:color="auto"/>
                        <w:bottom w:val="none" w:sz="0" w:space="0" w:color="auto"/>
                        <w:right w:val="none" w:sz="0" w:space="0" w:color="auto"/>
                      </w:divBdr>
                    </w:div>
                  </w:divsChild>
                </w:div>
                <w:div w:id="1140537159">
                  <w:marLeft w:val="300"/>
                  <w:marRight w:val="0"/>
                  <w:marTop w:val="75"/>
                  <w:marBottom w:val="0"/>
                  <w:divBdr>
                    <w:top w:val="none" w:sz="0" w:space="0" w:color="auto"/>
                    <w:left w:val="none" w:sz="0" w:space="0" w:color="auto"/>
                    <w:bottom w:val="none" w:sz="0" w:space="0" w:color="auto"/>
                    <w:right w:val="none" w:sz="0" w:space="0" w:color="auto"/>
                  </w:divBdr>
                  <w:divsChild>
                    <w:div w:id="1396705896">
                      <w:marLeft w:val="750"/>
                      <w:marRight w:val="0"/>
                      <w:marTop w:val="0"/>
                      <w:marBottom w:val="0"/>
                      <w:divBdr>
                        <w:top w:val="none" w:sz="0" w:space="0" w:color="auto"/>
                        <w:left w:val="none" w:sz="0" w:space="0" w:color="auto"/>
                        <w:bottom w:val="none" w:sz="0" w:space="0" w:color="auto"/>
                        <w:right w:val="none" w:sz="0" w:space="0" w:color="auto"/>
                      </w:divBdr>
                    </w:div>
                  </w:divsChild>
                </w:div>
                <w:div w:id="2055813374">
                  <w:marLeft w:val="300"/>
                  <w:marRight w:val="0"/>
                  <w:marTop w:val="75"/>
                  <w:marBottom w:val="0"/>
                  <w:divBdr>
                    <w:top w:val="none" w:sz="0" w:space="0" w:color="auto"/>
                    <w:left w:val="none" w:sz="0" w:space="0" w:color="auto"/>
                    <w:bottom w:val="none" w:sz="0" w:space="0" w:color="auto"/>
                    <w:right w:val="none" w:sz="0" w:space="0" w:color="auto"/>
                  </w:divBdr>
                  <w:divsChild>
                    <w:div w:id="919288510">
                      <w:marLeft w:val="750"/>
                      <w:marRight w:val="0"/>
                      <w:marTop w:val="0"/>
                      <w:marBottom w:val="0"/>
                      <w:divBdr>
                        <w:top w:val="none" w:sz="0" w:space="0" w:color="auto"/>
                        <w:left w:val="none" w:sz="0" w:space="0" w:color="auto"/>
                        <w:bottom w:val="none" w:sz="0" w:space="0" w:color="auto"/>
                        <w:right w:val="none" w:sz="0" w:space="0" w:color="auto"/>
                      </w:divBdr>
                    </w:div>
                    <w:div w:id="801465576">
                      <w:marLeft w:val="750"/>
                      <w:marRight w:val="0"/>
                      <w:marTop w:val="0"/>
                      <w:marBottom w:val="0"/>
                      <w:divBdr>
                        <w:top w:val="none" w:sz="0" w:space="0" w:color="auto"/>
                        <w:left w:val="none" w:sz="0" w:space="0" w:color="auto"/>
                        <w:bottom w:val="none" w:sz="0" w:space="0" w:color="auto"/>
                        <w:right w:val="none" w:sz="0" w:space="0" w:color="auto"/>
                      </w:divBdr>
                    </w:div>
                    <w:div w:id="764614841">
                      <w:marLeft w:val="750"/>
                      <w:marRight w:val="0"/>
                      <w:marTop w:val="0"/>
                      <w:marBottom w:val="0"/>
                      <w:divBdr>
                        <w:top w:val="none" w:sz="0" w:space="0" w:color="auto"/>
                        <w:left w:val="none" w:sz="0" w:space="0" w:color="auto"/>
                        <w:bottom w:val="none" w:sz="0" w:space="0" w:color="auto"/>
                        <w:right w:val="none" w:sz="0" w:space="0" w:color="auto"/>
                      </w:divBdr>
                    </w:div>
                  </w:divsChild>
                </w:div>
                <w:div w:id="1472747109">
                  <w:marLeft w:val="300"/>
                  <w:marRight w:val="0"/>
                  <w:marTop w:val="75"/>
                  <w:marBottom w:val="0"/>
                  <w:divBdr>
                    <w:top w:val="none" w:sz="0" w:space="0" w:color="auto"/>
                    <w:left w:val="none" w:sz="0" w:space="0" w:color="auto"/>
                    <w:bottom w:val="none" w:sz="0" w:space="0" w:color="auto"/>
                    <w:right w:val="none" w:sz="0" w:space="0" w:color="auto"/>
                  </w:divBdr>
                  <w:divsChild>
                    <w:div w:id="224033439">
                      <w:marLeft w:val="750"/>
                      <w:marRight w:val="0"/>
                      <w:marTop w:val="0"/>
                      <w:marBottom w:val="0"/>
                      <w:divBdr>
                        <w:top w:val="none" w:sz="0" w:space="0" w:color="auto"/>
                        <w:left w:val="none" w:sz="0" w:space="0" w:color="auto"/>
                        <w:bottom w:val="none" w:sz="0" w:space="0" w:color="auto"/>
                        <w:right w:val="none" w:sz="0" w:space="0" w:color="auto"/>
                      </w:divBdr>
                    </w:div>
                  </w:divsChild>
                </w:div>
                <w:div w:id="946472037">
                  <w:marLeft w:val="300"/>
                  <w:marRight w:val="0"/>
                  <w:marTop w:val="75"/>
                  <w:marBottom w:val="0"/>
                  <w:divBdr>
                    <w:top w:val="none" w:sz="0" w:space="0" w:color="auto"/>
                    <w:left w:val="none" w:sz="0" w:space="0" w:color="auto"/>
                    <w:bottom w:val="none" w:sz="0" w:space="0" w:color="auto"/>
                    <w:right w:val="none" w:sz="0" w:space="0" w:color="auto"/>
                  </w:divBdr>
                  <w:divsChild>
                    <w:div w:id="73405182">
                      <w:marLeft w:val="750"/>
                      <w:marRight w:val="0"/>
                      <w:marTop w:val="0"/>
                      <w:marBottom w:val="0"/>
                      <w:divBdr>
                        <w:top w:val="none" w:sz="0" w:space="0" w:color="auto"/>
                        <w:left w:val="none" w:sz="0" w:space="0" w:color="auto"/>
                        <w:bottom w:val="none" w:sz="0" w:space="0" w:color="auto"/>
                        <w:right w:val="none" w:sz="0" w:space="0" w:color="auto"/>
                      </w:divBdr>
                    </w:div>
                    <w:div w:id="927150752">
                      <w:marLeft w:val="750"/>
                      <w:marRight w:val="0"/>
                      <w:marTop w:val="0"/>
                      <w:marBottom w:val="0"/>
                      <w:divBdr>
                        <w:top w:val="none" w:sz="0" w:space="0" w:color="auto"/>
                        <w:left w:val="none" w:sz="0" w:space="0" w:color="auto"/>
                        <w:bottom w:val="none" w:sz="0" w:space="0" w:color="auto"/>
                        <w:right w:val="none" w:sz="0" w:space="0" w:color="auto"/>
                      </w:divBdr>
                    </w:div>
                  </w:divsChild>
                </w:div>
                <w:div w:id="1988506492">
                  <w:marLeft w:val="300"/>
                  <w:marRight w:val="0"/>
                  <w:marTop w:val="75"/>
                  <w:marBottom w:val="0"/>
                  <w:divBdr>
                    <w:top w:val="none" w:sz="0" w:space="0" w:color="auto"/>
                    <w:left w:val="none" w:sz="0" w:space="0" w:color="auto"/>
                    <w:bottom w:val="none" w:sz="0" w:space="0" w:color="auto"/>
                    <w:right w:val="none" w:sz="0" w:space="0" w:color="auto"/>
                  </w:divBdr>
                  <w:divsChild>
                    <w:div w:id="241569286">
                      <w:marLeft w:val="750"/>
                      <w:marRight w:val="0"/>
                      <w:marTop w:val="0"/>
                      <w:marBottom w:val="0"/>
                      <w:divBdr>
                        <w:top w:val="none" w:sz="0" w:space="0" w:color="auto"/>
                        <w:left w:val="none" w:sz="0" w:space="0" w:color="auto"/>
                        <w:bottom w:val="none" w:sz="0" w:space="0" w:color="auto"/>
                        <w:right w:val="none" w:sz="0" w:space="0" w:color="auto"/>
                      </w:divBdr>
                    </w:div>
                  </w:divsChild>
                </w:div>
                <w:div w:id="479034185">
                  <w:marLeft w:val="300"/>
                  <w:marRight w:val="0"/>
                  <w:marTop w:val="75"/>
                  <w:marBottom w:val="0"/>
                  <w:divBdr>
                    <w:top w:val="none" w:sz="0" w:space="0" w:color="auto"/>
                    <w:left w:val="none" w:sz="0" w:space="0" w:color="auto"/>
                    <w:bottom w:val="none" w:sz="0" w:space="0" w:color="auto"/>
                    <w:right w:val="none" w:sz="0" w:space="0" w:color="auto"/>
                  </w:divBdr>
                  <w:divsChild>
                    <w:div w:id="955259790">
                      <w:marLeft w:val="750"/>
                      <w:marRight w:val="0"/>
                      <w:marTop w:val="0"/>
                      <w:marBottom w:val="0"/>
                      <w:divBdr>
                        <w:top w:val="none" w:sz="0" w:space="0" w:color="auto"/>
                        <w:left w:val="none" w:sz="0" w:space="0" w:color="auto"/>
                        <w:bottom w:val="none" w:sz="0" w:space="0" w:color="auto"/>
                        <w:right w:val="none" w:sz="0" w:space="0" w:color="auto"/>
                      </w:divBdr>
                    </w:div>
                  </w:divsChild>
                </w:div>
                <w:div w:id="180363093">
                  <w:marLeft w:val="300"/>
                  <w:marRight w:val="0"/>
                  <w:marTop w:val="75"/>
                  <w:marBottom w:val="0"/>
                  <w:divBdr>
                    <w:top w:val="none" w:sz="0" w:space="0" w:color="auto"/>
                    <w:left w:val="none" w:sz="0" w:space="0" w:color="auto"/>
                    <w:bottom w:val="none" w:sz="0" w:space="0" w:color="auto"/>
                    <w:right w:val="none" w:sz="0" w:space="0" w:color="auto"/>
                  </w:divBdr>
                  <w:divsChild>
                    <w:div w:id="1259482185">
                      <w:marLeft w:val="750"/>
                      <w:marRight w:val="0"/>
                      <w:marTop w:val="0"/>
                      <w:marBottom w:val="0"/>
                      <w:divBdr>
                        <w:top w:val="none" w:sz="0" w:space="0" w:color="auto"/>
                        <w:left w:val="none" w:sz="0" w:space="0" w:color="auto"/>
                        <w:bottom w:val="none" w:sz="0" w:space="0" w:color="auto"/>
                        <w:right w:val="none" w:sz="0" w:space="0" w:color="auto"/>
                      </w:divBdr>
                    </w:div>
                  </w:divsChild>
                </w:div>
                <w:div w:id="447970063">
                  <w:marLeft w:val="300"/>
                  <w:marRight w:val="0"/>
                  <w:marTop w:val="75"/>
                  <w:marBottom w:val="0"/>
                  <w:divBdr>
                    <w:top w:val="none" w:sz="0" w:space="0" w:color="auto"/>
                    <w:left w:val="none" w:sz="0" w:space="0" w:color="auto"/>
                    <w:bottom w:val="none" w:sz="0" w:space="0" w:color="auto"/>
                    <w:right w:val="none" w:sz="0" w:space="0" w:color="auto"/>
                  </w:divBdr>
                </w:div>
              </w:divsChild>
            </w:div>
            <w:div w:id="1616063965">
              <w:marLeft w:val="0"/>
              <w:marRight w:val="0"/>
              <w:marTop w:val="150"/>
              <w:marBottom w:val="150"/>
              <w:divBdr>
                <w:top w:val="none" w:sz="0" w:space="0" w:color="auto"/>
                <w:left w:val="none" w:sz="0" w:space="0" w:color="auto"/>
                <w:bottom w:val="none" w:sz="0" w:space="0" w:color="auto"/>
                <w:right w:val="none" w:sz="0" w:space="0" w:color="auto"/>
              </w:divBdr>
              <w:divsChild>
                <w:div w:id="1204708355">
                  <w:marLeft w:val="300"/>
                  <w:marRight w:val="0"/>
                  <w:marTop w:val="75"/>
                  <w:marBottom w:val="0"/>
                  <w:divBdr>
                    <w:top w:val="none" w:sz="0" w:space="0" w:color="auto"/>
                    <w:left w:val="none" w:sz="0" w:space="0" w:color="auto"/>
                    <w:bottom w:val="none" w:sz="0" w:space="0" w:color="auto"/>
                    <w:right w:val="none" w:sz="0" w:space="0" w:color="auto"/>
                  </w:divBdr>
                </w:div>
                <w:div w:id="2008899997">
                  <w:marLeft w:val="300"/>
                  <w:marRight w:val="0"/>
                  <w:marTop w:val="75"/>
                  <w:marBottom w:val="0"/>
                  <w:divBdr>
                    <w:top w:val="none" w:sz="0" w:space="0" w:color="auto"/>
                    <w:left w:val="none" w:sz="0" w:space="0" w:color="auto"/>
                    <w:bottom w:val="none" w:sz="0" w:space="0" w:color="auto"/>
                    <w:right w:val="none" w:sz="0" w:space="0" w:color="auto"/>
                  </w:divBdr>
                  <w:divsChild>
                    <w:div w:id="1694113686">
                      <w:marLeft w:val="750"/>
                      <w:marRight w:val="0"/>
                      <w:marTop w:val="0"/>
                      <w:marBottom w:val="0"/>
                      <w:divBdr>
                        <w:top w:val="none" w:sz="0" w:space="0" w:color="auto"/>
                        <w:left w:val="none" w:sz="0" w:space="0" w:color="auto"/>
                        <w:bottom w:val="none" w:sz="0" w:space="0" w:color="auto"/>
                        <w:right w:val="none" w:sz="0" w:space="0" w:color="auto"/>
                      </w:divBdr>
                    </w:div>
                    <w:div w:id="1047024125">
                      <w:marLeft w:val="750"/>
                      <w:marRight w:val="0"/>
                      <w:marTop w:val="0"/>
                      <w:marBottom w:val="0"/>
                      <w:divBdr>
                        <w:top w:val="none" w:sz="0" w:space="0" w:color="auto"/>
                        <w:left w:val="none" w:sz="0" w:space="0" w:color="auto"/>
                        <w:bottom w:val="none" w:sz="0" w:space="0" w:color="auto"/>
                        <w:right w:val="none" w:sz="0" w:space="0" w:color="auto"/>
                      </w:divBdr>
                    </w:div>
                  </w:divsChild>
                </w:div>
                <w:div w:id="558902328">
                  <w:marLeft w:val="300"/>
                  <w:marRight w:val="0"/>
                  <w:marTop w:val="75"/>
                  <w:marBottom w:val="0"/>
                  <w:divBdr>
                    <w:top w:val="none" w:sz="0" w:space="0" w:color="auto"/>
                    <w:left w:val="none" w:sz="0" w:space="0" w:color="auto"/>
                    <w:bottom w:val="none" w:sz="0" w:space="0" w:color="auto"/>
                    <w:right w:val="none" w:sz="0" w:space="0" w:color="auto"/>
                  </w:divBdr>
                  <w:divsChild>
                    <w:div w:id="1711496810">
                      <w:marLeft w:val="750"/>
                      <w:marRight w:val="0"/>
                      <w:marTop w:val="0"/>
                      <w:marBottom w:val="0"/>
                      <w:divBdr>
                        <w:top w:val="none" w:sz="0" w:space="0" w:color="auto"/>
                        <w:left w:val="none" w:sz="0" w:space="0" w:color="auto"/>
                        <w:bottom w:val="none" w:sz="0" w:space="0" w:color="auto"/>
                        <w:right w:val="none" w:sz="0" w:space="0" w:color="auto"/>
                      </w:divBdr>
                    </w:div>
                  </w:divsChild>
                </w:div>
                <w:div w:id="1746999066">
                  <w:marLeft w:val="300"/>
                  <w:marRight w:val="0"/>
                  <w:marTop w:val="75"/>
                  <w:marBottom w:val="0"/>
                  <w:divBdr>
                    <w:top w:val="none" w:sz="0" w:space="0" w:color="auto"/>
                    <w:left w:val="none" w:sz="0" w:space="0" w:color="auto"/>
                    <w:bottom w:val="none" w:sz="0" w:space="0" w:color="auto"/>
                    <w:right w:val="none" w:sz="0" w:space="0" w:color="auto"/>
                  </w:divBdr>
                  <w:divsChild>
                    <w:div w:id="968757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59024634">
              <w:marLeft w:val="0"/>
              <w:marRight w:val="0"/>
              <w:marTop w:val="150"/>
              <w:marBottom w:val="150"/>
              <w:divBdr>
                <w:top w:val="none" w:sz="0" w:space="0" w:color="auto"/>
                <w:left w:val="none" w:sz="0" w:space="0" w:color="auto"/>
                <w:bottom w:val="none" w:sz="0" w:space="0" w:color="auto"/>
                <w:right w:val="none" w:sz="0" w:space="0" w:color="auto"/>
              </w:divBdr>
              <w:divsChild>
                <w:div w:id="168302175">
                  <w:marLeft w:val="300"/>
                  <w:marRight w:val="0"/>
                  <w:marTop w:val="75"/>
                  <w:marBottom w:val="0"/>
                  <w:divBdr>
                    <w:top w:val="none" w:sz="0" w:space="0" w:color="auto"/>
                    <w:left w:val="none" w:sz="0" w:space="0" w:color="auto"/>
                    <w:bottom w:val="none" w:sz="0" w:space="0" w:color="auto"/>
                    <w:right w:val="none" w:sz="0" w:space="0" w:color="auto"/>
                  </w:divBdr>
                </w:div>
                <w:div w:id="212235507">
                  <w:marLeft w:val="300"/>
                  <w:marRight w:val="0"/>
                  <w:marTop w:val="75"/>
                  <w:marBottom w:val="0"/>
                  <w:divBdr>
                    <w:top w:val="none" w:sz="0" w:space="0" w:color="auto"/>
                    <w:left w:val="none" w:sz="0" w:space="0" w:color="auto"/>
                    <w:bottom w:val="none" w:sz="0" w:space="0" w:color="auto"/>
                    <w:right w:val="none" w:sz="0" w:space="0" w:color="auto"/>
                  </w:divBdr>
                  <w:divsChild>
                    <w:div w:id="1178497005">
                      <w:marLeft w:val="750"/>
                      <w:marRight w:val="0"/>
                      <w:marTop w:val="0"/>
                      <w:marBottom w:val="0"/>
                      <w:divBdr>
                        <w:top w:val="none" w:sz="0" w:space="0" w:color="auto"/>
                        <w:left w:val="none" w:sz="0" w:space="0" w:color="auto"/>
                        <w:bottom w:val="none" w:sz="0" w:space="0" w:color="auto"/>
                        <w:right w:val="none" w:sz="0" w:space="0" w:color="auto"/>
                      </w:divBdr>
                    </w:div>
                  </w:divsChild>
                </w:div>
                <w:div w:id="1179392526">
                  <w:marLeft w:val="300"/>
                  <w:marRight w:val="0"/>
                  <w:marTop w:val="75"/>
                  <w:marBottom w:val="0"/>
                  <w:divBdr>
                    <w:top w:val="none" w:sz="0" w:space="0" w:color="auto"/>
                    <w:left w:val="none" w:sz="0" w:space="0" w:color="auto"/>
                    <w:bottom w:val="none" w:sz="0" w:space="0" w:color="auto"/>
                    <w:right w:val="none" w:sz="0" w:space="0" w:color="auto"/>
                  </w:divBdr>
                  <w:divsChild>
                    <w:div w:id="1259292598">
                      <w:marLeft w:val="750"/>
                      <w:marRight w:val="0"/>
                      <w:marTop w:val="0"/>
                      <w:marBottom w:val="0"/>
                      <w:divBdr>
                        <w:top w:val="none" w:sz="0" w:space="0" w:color="auto"/>
                        <w:left w:val="none" w:sz="0" w:space="0" w:color="auto"/>
                        <w:bottom w:val="none" w:sz="0" w:space="0" w:color="auto"/>
                        <w:right w:val="none" w:sz="0" w:space="0" w:color="auto"/>
                      </w:divBdr>
                    </w:div>
                    <w:div w:id="1023633964">
                      <w:marLeft w:val="750"/>
                      <w:marRight w:val="0"/>
                      <w:marTop w:val="0"/>
                      <w:marBottom w:val="0"/>
                      <w:divBdr>
                        <w:top w:val="none" w:sz="0" w:space="0" w:color="auto"/>
                        <w:left w:val="none" w:sz="0" w:space="0" w:color="auto"/>
                        <w:bottom w:val="none" w:sz="0" w:space="0" w:color="auto"/>
                        <w:right w:val="none" w:sz="0" w:space="0" w:color="auto"/>
                      </w:divBdr>
                    </w:div>
                  </w:divsChild>
                </w:div>
                <w:div w:id="329219561">
                  <w:marLeft w:val="300"/>
                  <w:marRight w:val="0"/>
                  <w:marTop w:val="75"/>
                  <w:marBottom w:val="0"/>
                  <w:divBdr>
                    <w:top w:val="none" w:sz="0" w:space="0" w:color="auto"/>
                    <w:left w:val="none" w:sz="0" w:space="0" w:color="auto"/>
                    <w:bottom w:val="none" w:sz="0" w:space="0" w:color="auto"/>
                    <w:right w:val="none" w:sz="0" w:space="0" w:color="auto"/>
                  </w:divBdr>
                  <w:divsChild>
                    <w:div w:id="493226115">
                      <w:marLeft w:val="750"/>
                      <w:marRight w:val="0"/>
                      <w:marTop w:val="0"/>
                      <w:marBottom w:val="0"/>
                      <w:divBdr>
                        <w:top w:val="none" w:sz="0" w:space="0" w:color="auto"/>
                        <w:left w:val="none" w:sz="0" w:space="0" w:color="auto"/>
                        <w:bottom w:val="none" w:sz="0" w:space="0" w:color="auto"/>
                        <w:right w:val="none" w:sz="0" w:space="0" w:color="auto"/>
                      </w:divBdr>
                    </w:div>
                  </w:divsChild>
                </w:div>
                <w:div w:id="253710966">
                  <w:marLeft w:val="300"/>
                  <w:marRight w:val="0"/>
                  <w:marTop w:val="75"/>
                  <w:marBottom w:val="0"/>
                  <w:divBdr>
                    <w:top w:val="none" w:sz="0" w:space="0" w:color="auto"/>
                    <w:left w:val="none" w:sz="0" w:space="0" w:color="auto"/>
                    <w:bottom w:val="none" w:sz="0" w:space="0" w:color="auto"/>
                    <w:right w:val="none" w:sz="0" w:space="0" w:color="auto"/>
                  </w:divBdr>
                </w:div>
                <w:div w:id="1138113097">
                  <w:marLeft w:val="300"/>
                  <w:marRight w:val="0"/>
                  <w:marTop w:val="75"/>
                  <w:marBottom w:val="0"/>
                  <w:divBdr>
                    <w:top w:val="none" w:sz="0" w:space="0" w:color="auto"/>
                    <w:left w:val="none" w:sz="0" w:space="0" w:color="auto"/>
                    <w:bottom w:val="none" w:sz="0" w:space="0" w:color="auto"/>
                    <w:right w:val="none" w:sz="0" w:space="0" w:color="auto"/>
                  </w:divBdr>
                  <w:divsChild>
                    <w:div w:id="559362524">
                      <w:marLeft w:val="750"/>
                      <w:marRight w:val="0"/>
                      <w:marTop w:val="0"/>
                      <w:marBottom w:val="0"/>
                      <w:divBdr>
                        <w:top w:val="none" w:sz="0" w:space="0" w:color="auto"/>
                        <w:left w:val="none" w:sz="0" w:space="0" w:color="auto"/>
                        <w:bottom w:val="none" w:sz="0" w:space="0" w:color="auto"/>
                        <w:right w:val="none" w:sz="0" w:space="0" w:color="auto"/>
                      </w:divBdr>
                    </w:div>
                    <w:div w:id="1281261488">
                      <w:marLeft w:val="750"/>
                      <w:marRight w:val="0"/>
                      <w:marTop w:val="0"/>
                      <w:marBottom w:val="0"/>
                      <w:divBdr>
                        <w:top w:val="none" w:sz="0" w:space="0" w:color="auto"/>
                        <w:left w:val="none" w:sz="0" w:space="0" w:color="auto"/>
                        <w:bottom w:val="none" w:sz="0" w:space="0" w:color="auto"/>
                        <w:right w:val="none" w:sz="0" w:space="0" w:color="auto"/>
                      </w:divBdr>
                    </w:div>
                  </w:divsChild>
                </w:div>
                <w:div w:id="250428008">
                  <w:marLeft w:val="300"/>
                  <w:marRight w:val="0"/>
                  <w:marTop w:val="75"/>
                  <w:marBottom w:val="0"/>
                  <w:divBdr>
                    <w:top w:val="none" w:sz="0" w:space="0" w:color="auto"/>
                    <w:left w:val="none" w:sz="0" w:space="0" w:color="auto"/>
                    <w:bottom w:val="none" w:sz="0" w:space="0" w:color="auto"/>
                    <w:right w:val="none" w:sz="0" w:space="0" w:color="auto"/>
                  </w:divBdr>
                </w:div>
                <w:div w:id="45615689">
                  <w:marLeft w:val="300"/>
                  <w:marRight w:val="0"/>
                  <w:marTop w:val="75"/>
                  <w:marBottom w:val="0"/>
                  <w:divBdr>
                    <w:top w:val="none" w:sz="0" w:space="0" w:color="auto"/>
                    <w:left w:val="none" w:sz="0" w:space="0" w:color="auto"/>
                    <w:bottom w:val="none" w:sz="0" w:space="0" w:color="auto"/>
                    <w:right w:val="none" w:sz="0" w:space="0" w:color="auto"/>
                  </w:divBdr>
                  <w:divsChild>
                    <w:div w:id="1287082663">
                      <w:marLeft w:val="750"/>
                      <w:marRight w:val="0"/>
                      <w:marTop w:val="0"/>
                      <w:marBottom w:val="0"/>
                      <w:divBdr>
                        <w:top w:val="none" w:sz="0" w:space="0" w:color="auto"/>
                        <w:left w:val="none" w:sz="0" w:space="0" w:color="auto"/>
                        <w:bottom w:val="none" w:sz="0" w:space="0" w:color="auto"/>
                        <w:right w:val="none" w:sz="0" w:space="0" w:color="auto"/>
                      </w:divBdr>
                    </w:div>
                  </w:divsChild>
                </w:div>
                <w:div w:id="288753482">
                  <w:marLeft w:val="300"/>
                  <w:marRight w:val="0"/>
                  <w:marTop w:val="75"/>
                  <w:marBottom w:val="0"/>
                  <w:divBdr>
                    <w:top w:val="none" w:sz="0" w:space="0" w:color="auto"/>
                    <w:left w:val="none" w:sz="0" w:space="0" w:color="auto"/>
                    <w:bottom w:val="none" w:sz="0" w:space="0" w:color="auto"/>
                    <w:right w:val="none" w:sz="0" w:space="0" w:color="auto"/>
                  </w:divBdr>
                  <w:divsChild>
                    <w:div w:id="783960443">
                      <w:marLeft w:val="750"/>
                      <w:marRight w:val="0"/>
                      <w:marTop w:val="0"/>
                      <w:marBottom w:val="0"/>
                      <w:divBdr>
                        <w:top w:val="none" w:sz="0" w:space="0" w:color="auto"/>
                        <w:left w:val="none" w:sz="0" w:space="0" w:color="auto"/>
                        <w:bottom w:val="none" w:sz="0" w:space="0" w:color="auto"/>
                        <w:right w:val="none" w:sz="0" w:space="0" w:color="auto"/>
                      </w:divBdr>
                    </w:div>
                  </w:divsChild>
                </w:div>
                <w:div w:id="1984003462">
                  <w:marLeft w:val="300"/>
                  <w:marRight w:val="0"/>
                  <w:marTop w:val="75"/>
                  <w:marBottom w:val="0"/>
                  <w:divBdr>
                    <w:top w:val="none" w:sz="0" w:space="0" w:color="auto"/>
                    <w:left w:val="none" w:sz="0" w:space="0" w:color="auto"/>
                    <w:bottom w:val="none" w:sz="0" w:space="0" w:color="auto"/>
                    <w:right w:val="none" w:sz="0" w:space="0" w:color="auto"/>
                  </w:divBdr>
                  <w:divsChild>
                    <w:div w:id="852766063">
                      <w:marLeft w:val="750"/>
                      <w:marRight w:val="0"/>
                      <w:marTop w:val="0"/>
                      <w:marBottom w:val="0"/>
                      <w:divBdr>
                        <w:top w:val="none" w:sz="0" w:space="0" w:color="auto"/>
                        <w:left w:val="none" w:sz="0" w:space="0" w:color="auto"/>
                        <w:bottom w:val="none" w:sz="0" w:space="0" w:color="auto"/>
                        <w:right w:val="none" w:sz="0" w:space="0" w:color="auto"/>
                      </w:divBdr>
                    </w:div>
                    <w:div w:id="324867771">
                      <w:marLeft w:val="750"/>
                      <w:marRight w:val="0"/>
                      <w:marTop w:val="0"/>
                      <w:marBottom w:val="0"/>
                      <w:divBdr>
                        <w:top w:val="none" w:sz="0" w:space="0" w:color="auto"/>
                        <w:left w:val="none" w:sz="0" w:space="0" w:color="auto"/>
                        <w:bottom w:val="none" w:sz="0" w:space="0" w:color="auto"/>
                        <w:right w:val="none" w:sz="0" w:space="0" w:color="auto"/>
                      </w:divBdr>
                    </w:div>
                    <w:div w:id="2049069">
                      <w:marLeft w:val="750"/>
                      <w:marRight w:val="0"/>
                      <w:marTop w:val="0"/>
                      <w:marBottom w:val="0"/>
                      <w:divBdr>
                        <w:top w:val="none" w:sz="0" w:space="0" w:color="auto"/>
                        <w:left w:val="none" w:sz="0" w:space="0" w:color="auto"/>
                        <w:bottom w:val="none" w:sz="0" w:space="0" w:color="auto"/>
                        <w:right w:val="none" w:sz="0" w:space="0" w:color="auto"/>
                      </w:divBdr>
                    </w:div>
                    <w:div w:id="819236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06634787">
              <w:marLeft w:val="0"/>
              <w:marRight w:val="0"/>
              <w:marTop w:val="150"/>
              <w:marBottom w:val="150"/>
              <w:divBdr>
                <w:top w:val="none" w:sz="0" w:space="0" w:color="auto"/>
                <w:left w:val="none" w:sz="0" w:space="0" w:color="auto"/>
                <w:bottom w:val="none" w:sz="0" w:space="0" w:color="auto"/>
                <w:right w:val="none" w:sz="0" w:space="0" w:color="auto"/>
              </w:divBdr>
              <w:divsChild>
                <w:div w:id="1781758990">
                  <w:marLeft w:val="300"/>
                  <w:marRight w:val="0"/>
                  <w:marTop w:val="75"/>
                  <w:marBottom w:val="0"/>
                  <w:divBdr>
                    <w:top w:val="none" w:sz="0" w:space="0" w:color="auto"/>
                    <w:left w:val="none" w:sz="0" w:space="0" w:color="auto"/>
                    <w:bottom w:val="none" w:sz="0" w:space="0" w:color="auto"/>
                    <w:right w:val="none" w:sz="0" w:space="0" w:color="auto"/>
                  </w:divBdr>
                  <w:divsChild>
                    <w:div w:id="1356810034">
                      <w:marLeft w:val="750"/>
                      <w:marRight w:val="0"/>
                      <w:marTop w:val="0"/>
                      <w:marBottom w:val="0"/>
                      <w:divBdr>
                        <w:top w:val="none" w:sz="0" w:space="0" w:color="auto"/>
                        <w:left w:val="none" w:sz="0" w:space="0" w:color="auto"/>
                        <w:bottom w:val="none" w:sz="0" w:space="0" w:color="auto"/>
                        <w:right w:val="none" w:sz="0" w:space="0" w:color="auto"/>
                      </w:divBdr>
                    </w:div>
                  </w:divsChild>
                </w:div>
                <w:div w:id="1161040675">
                  <w:marLeft w:val="300"/>
                  <w:marRight w:val="0"/>
                  <w:marTop w:val="75"/>
                  <w:marBottom w:val="0"/>
                  <w:divBdr>
                    <w:top w:val="none" w:sz="0" w:space="0" w:color="auto"/>
                    <w:left w:val="none" w:sz="0" w:space="0" w:color="auto"/>
                    <w:bottom w:val="none" w:sz="0" w:space="0" w:color="auto"/>
                    <w:right w:val="none" w:sz="0" w:space="0" w:color="auto"/>
                  </w:divBdr>
                </w:div>
                <w:div w:id="992636288">
                  <w:marLeft w:val="300"/>
                  <w:marRight w:val="0"/>
                  <w:marTop w:val="75"/>
                  <w:marBottom w:val="0"/>
                  <w:divBdr>
                    <w:top w:val="none" w:sz="0" w:space="0" w:color="auto"/>
                    <w:left w:val="none" w:sz="0" w:space="0" w:color="auto"/>
                    <w:bottom w:val="none" w:sz="0" w:space="0" w:color="auto"/>
                    <w:right w:val="none" w:sz="0" w:space="0" w:color="auto"/>
                  </w:divBdr>
                </w:div>
                <w:div w:id="1914313066">
                  <w:marLeft w:val="300"/>
                  <w:marRight w:val="0"/>
                  <w:marTop w:val="75"/>
                  <w:marBottom w:val="0"/>
                  <w:divBdr>
                    <w:top w:val="none" w:sz="0" w:space="0" w:color="auto"/>
                    <w:left w:val="none" w:sz="0" w:space="0" w:color="auto"/>
                    <w:bottom w:val="none" w:sz="0" w:space="0" w:color="auto"/>
                    <w:right w:val="none" w:sz="0" w:space="0" w:color="auto"/>
                  </w:divBdr>
                  <w:divsChild>
                    <w:div w:id="1799294156">
                      <w:marLeft w:val="750"/>
                      <w:marRight w:val="0"/>
                      <w:marTop w:val="0"/>
                      <w:marBottom w:val="0"/>
                      <w:divBdr>
                        <w:top w:val="none" w:sz="0" w:space="0" w:color="auto"/>
                        <w:left w:val="none" w:sz="0" w:space="0" w:color="auto"/>
                        <w:bottom w:val="none" w:sz="0" w:space="0" w:color="auto"/>
                        <w:right w:val="none" w:sz="0" w:space="0" w:color="auto"/>
                      </w:divBdr>
                    </w:div>
                  </w:divsChild>
                </w:div>
                <w:div w:id="1887909020">
                  <w:marLeft w:val="300"/>
                  <w:marRight w:val="0"/>
                  <w:marTop w:val="75"/>
                  <w:marBottom w:val="0"/>
                  <w:divBdr>
                    <w:top w:val="none" w:sz="0" w:space="0" w:color="auto"/>
                    <w:left w:val="none" w:sz="0" w:space="0" w:color="auto"/>
                    <w:bottom w:val="none" w:sz="0" w:space="0" w:color="auto"/>
                    <w:right w:val="none" w:sz="0" w:space="0" w:color="auto"/>
                  </w:divBdr>
                  <w:divsChild>
                    <w:div w:id="3450557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93100">
      <w:bodyDiv w:val="1"/>
      <w:marLeft w:val="0"/>
      <w:marRight w:val="0"/>
      <w:marTop w:val="0"/>
      <w:marBottom w:val="0"/>
      <w:divBdr>
        <w:top w:val="none" w:sz="0" w:space="0" w:color="auto"/>
        <w:left w:val="none" w:sz="0" w:space="0" w:color="auto"/>
        <w:bottom w:val="none" w:sz="0" w:space="0" w:color="auto"/>
        <w:right w:val="none" w:sz="0" w:space="0" w:color="auto"/>
      </w:divBdr>
      <w:divsChild>
        <w:div w:id="659427603">
          <w:marLeft w:val="0"/>
          <w:marRight w:val="0"/>
          <w:marTop w:val="0"/>
          <w:marBottom w:val="0"/>
          <w:divBdr>
            <w:top w:val="none" w:sz="0" w:space="0" w:color="auto"/>
            <w:left w:val="none" w:sz="0" w:space="0" w:color="auto"/>
            <w:bottom w:val="none" w:sz="0" w:space="0" w:color="auto"/>
            <w:right w:val="none" w:sz="0" w:space="0" w:color="auto"/>
          </w:divBdr>
          <w:divsChild>
            <w:div w:id="1124348896">
              <w:marLeft w:val="0"/>
              <w:marRight w:val="0"/>
              <w:marTop w:val="150"/>
              <w:marBottom w:val="150"/>
              <w:divBdr>
                <w:top w:val="none" w:sz="0" w:space="0" w:color="auto"/>
                <w:left w:val="none" w:sz="0" w:space="0" w:color="auto"/>
                <w:bottom w:val="none" w:sz="0" w:space="0" w:color="auto"/>
                <w:right w:val="none" w:sz="0" w:space="0" w:color="auto"/>
              </w:divBdr>
              <w:divsChild>
                <w:div w:id="1043409805">
                  <w:marLeft w:val="300"/>
                  <w:marRight w:val="0"/>
                  <w:marTop w:val="75"/>
                  <w:marBottom w:val="0"/>
                  <w:divBdr>
                    <w:top w:val="none" w:sz="0" w:space="0" w:color="auto"/>
                    <w:left w:val="none" w:sz="0" w:space="0" w:color="auto"/>
                    <w:bottom w:val="none" w:sz="0" w:space="0" w:color="auto"/>
                    <w:right w:val="none" w:sz="0" w:space="0" w:color="auto"/>
                  </w:divBdr>
                  <w:divsChild>
                    <w:div w:id="729425234">
                      <w:marLeft w:val="750"/>
                      <w:marRight w:val="0"/>
                      <w:marTop w:val="0"/>
                      <w:marBottom w:val="0"/>
                      <w:divBdr>
                        <w:top w:val="none" w:sz="0" w:space="0" w:color="auto"/>
                        <w:left w:val="none" w:sz="0" w:space="0" w:color="auto"/>
                        <w:bottom w:val="none" w:sz="0" w:space="0" w:color="auto"/>
                        <w:right w:val="none" w:sz="0" w:space="0" w:color="auto"/>
                      </w:divBdr>
                    </w:div>
                  </w:divsChild>
                </w:div>
                <w:div w:id="312564374">
                  <w:marLeft w:val="300"/>
                  <w:marRight w:val="0"/>
                  <w:marTop w:val="75"/>
                  <w:marBottom w:val="0"/>
                  <w:divBdr>
                    <w:top w:val="none" w:sz="0" w:space="0" w:color="auto"/>
                    <w:left w:val="none" w:sz="0" w:space="0" w:color="auto"/>
                    <w:bottom w:val="none" w:sz="0" w:space="0" w:color="auto"/>
                    <w:right w:val="none" w:sz="0" w:space="0" w:color="auto"/>
                  </w:divBdr>
                  <w:divsChild>
                    <w:div w:id="1375232175">
                      <w:marLeft w:val="750"/>
                      <w:marRight w:val="0"/>
                      <w:marTop w:val="0"/>
                      <w:marBottom w:val="0"/>
                      <w:divBdr>
                        <w:top w:val="none" w:sz="0" w:space="0" w:color="auto"/>
                        <w:left w:val="none" w:sz="0" w:space="0" w:color="auto"/>
                        <w:bottom w:val="none" w:sz="0" w:space="0" w:color="auto"/>
                        <w:right w:val="none" w:sz="0" w:space="0" w:color="auto"/>
                      </w:divBdr>
                    </w:div>
                    <w:div w:id="779839059">
                      <w:marLeft w:val="750"/>
                      <w:marRight w:val="0"/>
                      <w:marTop w:val="0"/>
                      <w:marBottom w:val="0"/>
                      <w:divBdr>
                        <w:top w:val="none" w:sz="0" w:space="0" w:color="auto"/>
                        <w:left w:val="none" w:sz="0" w:space="0" w:color="auto"/>
                        <w:bottom w:val="none" w:sz="0" w:space="0" w:color="auto"/>
                        <w:right w:val="none" w:sz="0" w:space="0" w:color="auto"/>
                      </w:divBdr>
                    </w:div>
                    <w:div w:id="820077068">
                      <w:marLeft w:val="750"/>
                      <w:marRight w:val="0"/>
                      <w:marTop w:val="0"/>
                      <w:marBottom w:val="0"/>
                      <w:divBdr>
                        <w:top w:val="none" w:sz="0" w:space="0" w:color="auto"/>
                        <w:left w:val="none" w:sz="0" w:space="0" w:color="auto"/>
                        <w:bottom w:val="none" w:sz="0" w:space="0" w:color="auto"/>
                        <w:right w:val="none" w:sz="0" w:space="0" w:color="auto"/>
                      </w:divBdr>
                    </w:div>
                  </w:divsChild>
                </w:div>
                <w:div w:id="1425880043">
                  <w:marLeft w:val="300"/>
                  <w:marRight w:val="0"/>
                  <w:marTop w:val="75"/>
                  <w:marBottom w:val="0"/>
                  <w:divBdr>
                    <w:top w:val="none" w:sz="0" w:space="0" w:color="auto"/>
                    <w:left w:val="none" w:sz="0" w:space="0" w:color="auto"/>
                    <w:bottom w:val="none" w:sz="0" w:space="0" w:color="auto"/>
                    <w:right w:val="none" w:sz="0" w:space="0" w:color="auto"/>
                  </w:divBdr>
                  <w:divsChild>
                    <w:div w:id="1025599401">
                      <w:marLeft w:val="750"/>
                      <w:marRight w:val="0"/>
                      <w:marTop w:val="0"/>
                      <w:marBottom w:val="0"/>
                      <w:divBdr>
                        <w:top w:val="none" w:sz="0" w:space="0" w:color="auto"/>
                        <w:left w:val="none" w:sz="0" w:space="0" w:color="auto"/>
                        <w:bottom w:val="none" w:sz="0" w:space="0" w:color="auto"/>
                        <w:right w:val="none" w:sz="0" w:space="0" w:color="auto"/>
                      </w:divBdr>
                    </w:div>
                  </w:divsChild>
                </w:div>
                <w:div w:id="684333420">
                  <w:marLeft w:val="300"/>
                  <w:marRight w:val="0"/>
                  <w:marTop w:val="75"/>
                  <w:marBottom w:val="0"/>
                  <w:divBdr>
                    <w:top w:val="none" w:sz="0" w:space="0" w:color="auto"/>
                    <w:left w:val="none" w:sz="0" w:space="0" w:color="auto"/>
                    <w:bottom w:val="none" w:sz="0" w:space="0" w:color="auto"/>
                    <w:right w:val="none" w:sz="0" w:space="0" w:color="auto"/>
                  </w:divBdr>
                  <w:divsChild>
                    <w:div w:id="13656000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78754356">
              <w:marLeft w:val="0"/>
              <w:marRight w:val="0"/>
              <w:marTop w:val="150"/>
              <w:marBottom w:val="150"/>
              <w:divBdr>
                <w:top w:val="none" w:sz="0" w:space="0" w:color="auto"/>
                <w:left w:val="none" w:sz="0" w:space="0" w:color="auto"/>
                <w:bottom w:val="none" w:sz="0" w:space="0" w:color="auto"/>
                <w:right w:val="none" w:sz="0" w:space="0" w:color="auto"/>
              </w:divBdr>
              <w:divsChild>
                <w:div w:id="749959324">
                  <w:marLeft w:val="300"/>
                  <w:marRight w:val="0"/>
                  <w:marTop w:val="75"/>
                  <w:marBottom w:val="0"/>
                  <w:divBdr>
                    <w:top w:val="none" w:sz="0" w:space="0" w:color="auto"/>
                    <w:left w:val="none" w:sz="0" w:space="0" w:color="auto"/>
                    <w:bottom w:val="none" w:sz="0" w:space="0" w:color="auto"/>
                    <w:right w:val="none" w:sz="0" w:space="0" w:color="auto"/>
                  </w:divBdr>
                </w:div>
                <w:div w:id="80764339">
                  <w:marLeft w:val="300"/>
                  <w:marRight w:val="0"/>
                  <w:marTop w:val="75"/>
                  <w:marBottom w:val="0"/>
                  <w:divBdr>
                    <w:top w:val="none" w:sz="0" w:space="0" w:color="auto"/>
                    <w:left w:val="none" w:sz="0" w:space="0" w:color="auto"/>
                    <w:bottom w:val="none" w:sz="0" w:space="0" w:color="auto"/>
                    <w:right w:val="none" w:sz="0" w:space="0" w:color="auto"/>
                  </w:divBdr>
                  <w:divsChild>
                    <w:div w:id="892693293">
                      <w:marLeft w:val="750"/>
                      <w:marRight w:val="0"/>
                      <w:marTop w:val="0"/>
                      <w:marBottom w:val="0"/>
                      <w:divBdr>
                        <w:top w:val="none" w:sz="0" w:space="0" w:color="auto"/>
                        <w:left w:val="none" w:sz="0" w:space="0" w:color="auto"/>
                        <w:bottom w:val="none" w:sz="0" w:space="0" w:color="auto"/>
                        <w:right w:val="none" w:sz="0" w:space="0" w:color="auto"/>
                      </w:divBdr>
                    </w:div>
                    <w:div w:id="1291978526">
                      <w:marLeft w:val="750"/>
                      <w:marRight w:val="0"/>
                      <w:marTop w:val="0"/>
                      <w:marBottom w:val="0"/>
                      <w:divBdr>
                        <w:top w:val="none" w:sz="0" w:space="0" w:color="auto"/>
                        <w:left w:val="none" w:sz="0" w:space="0" w:color="auto"/>
                        <w:bottom w:val="none" w:sz="0" w:space="0" w:color="auto"/>
                        <w:right w:val="none" w:sz="0" w:space="0" w:color="auto"/>
                      </w:divBdr>
                    </w:div>
                  </w:divsChild>
                </w:div>
                <w:div w:id="742070197">
                  <w:marLeft w:val="300"/>
                  <w:marRight w:val="0"/>
                  <w:marTop w:val="75"/>
                  <w:marBottom w:val="0"/>
                  <w:divBdr>
                    <w:top w:val="none" w:sz="0" w:space="0" w:color="auto"/>
                    <w:left w:val="none" w:sz="0" w:space="0" w:color="auto"/>
                    <w:bottom w:val="none" w:sz="0" w:space="0" w:color="auto"/>
                    <w:right w:val="none" w:sz="0" w:space="0" w:color="auto"/>
                  </w:divBdr>
                  <w:divsChild>
                    <w:div w:id="874316294">
                      <w:marLeft w:val="750"/>
                      <w:marRight w:val="0"/>
                      <w:marTop w:val="0"/>
                      <w:marBottom w:val="0"/>
                      <w:divBdr>
                        <w:top w:val="none" w:sz="0" w:space="0" w:color="auto"/>
                        <w:left w:val="none" w:sz="0" w:space="0" w:color="auto"/>
                        <w:bottom w:val="none" w:sz="0" w:space="0" w:color="auto"/>
                        <w:right w:val="none" w:sz="0" w:space="0" w:color="auto"/>
                      </w:divBdr>
                    </w:div>
                  </w:divsChild>
                </w:div>
                <w:div w:id="1584073660">
                  <w:marLeft w:val="300"/>
                  <w:marRight w:val="0"/>
                  <w:marTop w:val="75"/>
                  <w:marBottom w:val="0"/>
                  <w:divBdr>
                    <w:top w:val="none" w:sz="0" w:space="0" w:color="auto"/>
                    <w:left w:val="none" w:sz="0" w:space="0" w:color="auto"/>
                    <w:bottom w:val="none" w:sz="0" w:space="0" w:color="auto"/>
                    <w:right w:val="none" w:sz="0" w:space="0" w:color="auto"/>
                  </w:divBdr>
                  <w:divsChild>
                    <w:div w:id="2001809157">
                      <w:marLeft w:val="750"/>
                      <w:marRight w:val="0"/>
                      <w:marTop w:val="0"/>
                      <w:marBottom w:val="0"/>
                      <w:divBdr>
                        <w:top w:val="none" w:sz="0" w:space="0" w:color="auto"/>
                        <w:left w:val="none" w:sz="0" w:space="0" w:color="auto"/>
                        <w:bottom w:val="none" w:sz="0" w:space="0" w:color="auto"/>
                        <w:right w:val="none" w:sz="0" w:space="0" w:color="auto"/>
                      </w:divBdr>
                    </w:div>
                  </w:divsChild>
                </w:div>
                <w:div w:id="648824859">
                  <w:marLeft w:val="300"/>
                  <w:marRight w:val="0"/>
                  <w:marTop w:val="75"/>
                  <w:marBottom w:val="0"/>
                  <w:divBdr>
                    <w:top w:val="none" w:sz="0" w:space="0" w:color="auto"/>
                    <w:left w:val="none" w:sz="0" w:space="0" w:color="auto"/>
                    <w:bottom w:val="none" w:sz="0" w:space="0" w:color="auto"/>
                    <w:right w:val="none" w:sz="0" w:space="0" w:color="auto"/>
                  </w:divBdr>
                  <w:divsChild>
                    <w:div w:id="834882276">
                      <w:marLeft w:val="750"/>
                      <w:marRight w:val="0"/>
                      <w:marTop w:val="0"/>
                      <w:marBottom w:val="0"/>
                      <w:divBdr>
                        <w:top w:val="none" w:sz="0" w:space="0" w:color="auto"/>
                        <w:left w:val="none" w:sz="0" w:space="0" w:color="auto"/>
                        <w:bottom w:val="none" w:sz="0" w:space="0" w:color="auto"/>
                        <w:right w:val="none" w:sz="0" w:space="0" w:color="auto"/>
                      </w:divBdr>
                    </w:div>
                  </w:divsChild>
                </w:div>
                <w:div w:id="526331172">
                  <w:marLeft w:val="300"/>
                  <w:marRight w:val="0"/>
                  <w:marTop w:val="75"/>
                  <w:marBottom w:val="0"/>
                  <w:divBdr>
                    <w:top w:val="none" w:sz="0" w:space="0" w:color="auto"/>
                    <w:left w:val="none" w:sz="0" w:space="0" w:color="auto"/>
                    <w:bottom w:val="none" w:sz="0" w:space="0" w:color="auto"/>
                    <w:right w:val="none" w:sz="0" w:space="0" w:color="auto"/>
                  </w:divBdr>
                  <w:divsChild>
                    <w:div w:id="1220050019">
                      <w:marLeft w:val="750"/>
                      <w:marRight w:val="0"/>
                      <w:marTop w:val="0"/>
                      <w:marBottom w:val="0"/>
                      <w:divBdr>
                        <w:top w:val="none" w:sz="0" w:space="0" w:color="auto"/>
                        <w:left w:val="none" w:sz="0" w:space="0" w:color="auto"/>
                        <w:bottom w:val="none" w:sz="0" w:space="0" w:color="auto"/>
                        <w:right w:val="none" w:sz="0" w:space="0" w:color="auto"/>
                      </w:divBdr>
                    </w:div>
                  </w:divsChild>
                </w:div>
                <w:div w:id="299072605">
                  <w:marLeft w:val="300"/>
                  <w:marRight w:val="0"/>
                  <w:marTop w:val="75"/>
                  <w:marBottom w:val="0"/>
                  <w:divBdr>
                    <w:top w:val="none" w:sz="0" w:space="0" w:color="auto"/>
                    <w:left w:val="none" w:sz="0" w:space="0" w:color="auto"/>
                    <w:bottom w:val="none" w:sz="0" w:space="0" w:color="auto"/>
                    <w:right w:val="none" w:sz="0" w:space="0" w:color="auto"/>
                  </w:divBdr>
                  <w:divsChild>
                    <w:div w:id="1590850498">
                      <w:marLeft w:val="750"/>
                      <w:marRight w:val="0"/>
                      <w:marTop w:val="0"/>
                      <w:marBottom w:val="0"/>
                      <w:divBdr>
                        <w:top w:val="none" w:sz="0" w:space="0" w:color="auto"/>
                        <w:left w:val="none" w:sz="0" w:space="0" w:color="auto"/>
                        <w:bottom w:val="none" w:sz="0" w:space="0" w:color="auto"/>
                        <w:right w:val="none" w:sz="0" w:space="0" w:color="auto"/>
                      </w:divBdr>
                    </w:div>
                    <w:div w:id="344480228">
                      <w:marLeft w:val="750"/>
                      <w:marRight w:val="0"/>
                      <w:marTop w:val="0"/>
                      <w:marBottom w:val="0"/>
                      <w:divBdr>
                        <w:top w:val="none" w:sz="0" w:space="0" w:color="auto"/>
                        <w:left w:val="none" w:sz="0" w:space="0" w:color="auto"/>
                        <w:bottom w:val="none" w:sz="0" w:space="0" w:color="auto"/>
                        <w:right w:val="none" w:sz="0" w:space="0" w:color="auto"/>
                      </w:divBdr>
                    </w:div>
                  </w:divsChild>
                </w:div>
                <w:div w:id="782386162">
                  <w:marLeft w:val="300"/>
                  <w:marRight w:val="0"/>
                  <w:marTop w:val="75"/>
                  <w:marBottom w:val="0"/>
                  <w:divBdr>
                    <w:top w:val="none" w:sz="0" w:space="0" w:color="auto"/>
                    <w:left w:val="none" w:sz="0" w:space="0" w:color="auto"/>
                    <w:bottom w:val="none" w:sz="0" w:space="0" w:color="auto"/>
                    <w:right w:val="none" w:sz="0" w:space="0" w:color="auto"/>
                  </w:divBdr>
                </w:div>
                <w:div w:id="1043679824">
                  <w:marLeft w:val="300"/>
                  <w:marRight w:val="0"/>
                  <w:marTop w:val="75"/>
                  <w:marBottom w:val="0"/>
                  <w:divBdr>
                    <w:top w:val="none" w:sz="0" w:space="0" w:color="auto"/>
                    <w:left w:val="none" w:sz="0" w:space="0" w:color="auto"/>
                    <w:bottom w:val="none" w:sz="0" w:space="0" w:color="auto"/>
                    <w:right w:val="none" w:sz="0" w:space="0" w:color="auto"/>
                  </w:divBdr>
                  <w:divsChild>
                    <w:div w:id="739905055">
                      <w:marLeft w:val="750"/>
                      <w:marRight w:val="0"/>
                      <w:marTop w:val="0"/>
                      <w:marBottom w:val="0"/>
                      <w:divBdr>
                        <w:top w:val="none" w:sz="0" w:space="0" w:color="auto"/>
                        <w:left w:val="none" w:sz="0" w:space="0" w:color="auto"/>
                        <w:bottom w:val="none" w:sz="0" w:space="0" w:color="auto"/>
                        <w:right w:val="none" w:sz="0" w:space="0" w:color="auto"/>
                      </w:divBdr>
                    </w:div>
                    <w:div w:id="1179738587">
                      <w:marLeft w:val="750"/>
                      <w:marRight w:val="0"/>
                      <w:marTop w:val="0"/>
                      <w:marBottom w:val="0"/>
                      <w:divBdr>
                        <w:top w:val="none" w:sz="0" w:space="0" w:color="auto"/>
                        <w:left w:val="none" w:sz="0" w:space="0" w:color="auto"/>
                        <w:bottom w:val="none" w:sz="0" w:space="0" w:color="auto"/>
                        <w:right w:val="none" w:sz="0" w:space="0" w:color="auto"/>
                      </w:divBdr>
                    </w:div>
                  </w:divsChild>
                </w:div>
                <w:div w:id="2085178781">
                  <w:marLeft w:val="300"/>
                  <w:marRight w:val="0"/>
                  <w:marTop w:val="75"/>
                  <w:marBottom w:val="0"/>
                  <w:divBdr>
                    <w:top w:val="none" w:sz="0" w:space="0" w:color="auto"/>
                    <w:left w:val="none" w:sz="0" w:space="0" w:color="auto"/>
                    <w:bottom w:val="none" w:sz="0" w:space="0" w:color="auto"/>
                    <w:right w:val="none" w:sz="0" w:space="0" w:color="auto"/>
                  </w:divBdr>
                  <w:divsChild>
                    <w:div w:id="2077434086">
                      <w:marLeft w:val="750"/>
                      <w:marRight w:val="0"/>
                      <w:marTop w:val="0"/>
                      <w:marBottom w:val="0"/>
                      <w:divBdr>
                        <w:top w:val="none" w:sz="0" w:space="0" w:color="auto"/>
                        <w:left w:val="none" w:sz="0" w:space="0" w:color="auto"/>
                        <w:bottom w:val="none" w:sz="0" w:space="0" w:color="auto"/>
                        <w:right w:val="none" w:sz="0" w:space="0" w:color="auto"/>
                      </w:divBdr>
                    </w:div>
                    <w:div w:id="832061969">
                      <w:marLeft w:val="750"/>
                      <w:marRight w:val="0"/>
                      <w:marTop w:val="0"/>
                      <w:marBottom w:val="0"/>
                      <w:divBdr>
                        <w:top w:val="none" w:sz="0" w:space="0" w:color="auto"/>
                        <w:left w:val="none" w:sz="0" w:space="0" w:color="auto"/>
                        <w:bottom w:val="none" w:sz="0" w:space="0" w:color="auto"/>
                        <w:right w:val="none" w:sz="0" w:space="0" w:color="auto"/>
                      </w:divBdr>
                    </w:div>
                    <w:div w:id="750467333">
                      <w:marLeft w:val="750"/>
                      <w:marRight w:val="0"/>
                      <w:marTop w:val="0"/>
                      <w:marBottom w:val="0"/>
                      <w:divBdr>
                        <w:top w:val="none" w:sz="0" w:space="0" w:color="auto"/>
                        <w:left w:val="none" w:sz="0" w:space="0" w:color="auto"/>
                        <w:bottom w:val="none" w:sz="0" w:space="0" w:color="auto"/>
                        <w:right w:val="none" w:sz="0" w:space="0" w:color="auto"/>
                      </w:divBdr>
                    </w:div>
                    <w:div w:id="2121028991">
                      <w:marLeft w:val="750"/>
                      <w:marRight w:val="0"/>
                      <w:marTop w:val="0"/>
                      <w:marBottom w:val="0"/>
                      <w:divBdr>
                        <w:top w:val="none" w:sz="0" w:space="0" w:color="auto"/>
                        <w:left w:val="none" w:sz="0" w:space="0" w:color="auto"/>
                        <w:bottom w:val="none" w:sz="0" w:space="0" w:color="auto"/>
                        <w:right w:val="none" w:sz="0" w:space="0" w:color="auto"/>
                      </w:divBdr>
                    </w:div>
                  </w:divsChild>
                </w:div>
                <w:div w:id="414867079">
                  <w:marLeft w:val="300"/>
                  <w:marRight w:val="0"/>
                  <w:marTop w:val="75"/>
                  <w:marBottom w:val="0"/>
                  <w:divBdr>
                    <w:top w:val="none" w:sz="0" w:space="0" w:color="auto"/>
                    <w:left w:val="none" w:sz="0" w:space="0" w:color="auto"/>
                    <w:bottom w:val="none" w:sz="0" w:space="0" w:color="auto"/>
                    <w:right w:val="none" w:sz="0" w:space="0" w:color="auto"/>
                  </w:divBdr>
                  <w:divsChild>
                    <w:div w:id="692462108">
                      <w:marLeft w:val="750"/>
                      <w:marRight w:val="0"/>
                      <w:marTop w:val="0"/>
                      <w:marBottom w:val="0"/>
                      <w:divBdr>
                        <w:top w:val="none" w:sz="0" w:space="0" w:color="auto"/>
                        <w:left w:val="none" w:sz="0" w:space="0" w:color="auto"/>
                        <w:bottom w:val="none" w:sz="0" w:space="0" w:color="auto"/>
                        <w:right w:val="none" w:sz="0" w:space="0" w:color="auto"/>
                      </w:divBdr>
                    </w:div>
                    <w:div w:id="754480083">
                      <w:marLeft w:val="750"/>
                      <w:marRight w:val="0"/>
                      <w:marTop w:val="0"/>
                      <w:marBottom w:val="0"/>
                      <w:divBdr>
                        <w:top w:val="none" w:sz="0" w:space="0" w:color="auto"/>
                        <w:left w:val="none" w:sz="0" w:space="0" w:color="auto"/>
                        <w:bottom w:val="none" w:sz="0" w:space="0" w:color="auto"/>
                        <w:right w:val="none" w:sz="0" w:space="0" w:color="auto"/>
                      </w:divBdr>
                    </w:div>
                    <w:div w:id="104233633">
                      <w:marLeft w:val="750"/>
                      <w:marRight w:val="0"/>
                      <w:marTop w:val="0"/>
                      <w:marBottom w:val="0"/>
                      <w:divBdr>
                        <w:top w:val="none" w:sz="0" w:space="0" w:color="auto"/>
                        <w:left w:val="none" w:sz="0" w:space="0" w:color="auto"/>
                        <w:bottom w:val="none" w:sz="0" w:space="0" w:color="auto"/>
                        <w:right w:val="none" w:sz="0" w:space="0" w:color="auto"/>
                      </w:divBdr>
                    </w:div>
                  </w:divsChild>
                </w:div>
                <w:div w:id="1401055651">
                  <w:marLeft w:val="300"/>
                  <w:marRight w:val="0"/>
                  <w:marTop w:val="75"/>
                  <w:marBottom w:val="0"/>
                  <w:divBdr>
                    <w:top w:val="none" w:sz="0" w:space="0" w:color="auto"/>
                    <w:left w:val="none" w:sz="0" w:space="0" w:color="auto"/>
                    <w:bottom w:val="none" w:sz="0" w:space="0" w:color="auto"/>
                    <w:right w:val="none" w:sz="0" w:space="0" w:color="auto"/>
                  </w:divBdr>
                  <w:divsChild>
                    <w:div w:id="2089888453">
                      <w:marLeft w:val="750"/>
                      <w:marRight w:val="0"/>
                      <w:marTop w:val="0"/>
                      <w:marBottom w:val="0"/>
                      <w:divBdr>
                        <w:top w:val="none" w:sz="0" w:space="0" w:color="auto"/>
                        <w:left w:val="none" w:sz="0" w:space="0" w:color="auto"/>
                        <w:bottom w:val="none" w:sz="0" w:space="0" w:color="auto"/>
                        <w:right w:val="none" w:sz="0" w:space="0" w:color="auto"/>
                      </w:divBdr>
                    </w:div>
                  </w:divsChild>
                </w:div>
                <w:div w:id="820735304">
                  <w:marLeft w:val="300"/>
                  <w:marRight w:val="0"/>
                  <w:marTop w:val="75"/>
                  <w:marBottom w:val="0"/>
                  <w:divBdr>
                    <w:top w:val="none" w:sz="0" w:space="0" w:color="auto"/>
                    <w:left w:val="none" w:sz="0" w:space="0" w:color="auto"/>
                    <w:bottom w:val="none" w:sz="0" w:space="0" w:color="auto"/>
                    <w:right w:val="none" w:sz="0" w:space="0" w:color="auto"/>
                  </w:divBdr>
                  <w:divsChild>
                    <w:div w:id="1092119385">
                      <w:marLeft w:val="750"/>
                      <w:marRight w:val="0"/>
                      <w:marTop w:val="0"/>
                      <w:marBottom w:val="0"/>
                      <w:divBdr>
                        <w:top w:val="none" w:sz="0" w:space="0" w:color="auto"/>
                        <w:left w:val="none" w:sz="0" w:space="0" w:color="auto"/>
                        <w:bottom w:val="none" w:sz="0" w:space="0" w:color="auto"/>
                        <w:right w:val="none" w:sz="0" w:space="0" w:color="auto"/>
                      </w:divBdr>
                    </w:div>
                    <w:div w:id="1840735105">
                      <w:marLeft w:val="750"/>
                      <w:marRight w:val="0"/>
                      <w:marTop w:val="0"/>
                      <w:marBottom w:val="0"/>
                      <w:divBdr>
                        <w:top w:val="none" w:sz="0" w:space="0" w:color="auto"/>
                        <w:left w:val="none" w:sz="0" w:space="0" w:color="auto"/>
                        <w:bottom w:val="none" w:sz="0" w:space="0" w:color="auto"/>
                        <w:right w:val="none" w:sz="0" w:space="0" w:color="auto"/>
                      </w:divBdr>
                    </w:div>
                    <w:div w:id="1952515180">
                      <w:marLeft w:val="750"/>
                      <w:marRight w:val="0"/>
                      <w:marTop w:val="0"/>
                      <w:marBottom w:val="0"/>
                      <w:divBdr>
                        <w:top w:val="none" w:sz="0" w:space="0" w:color="auto"/>
                        <w:left w:val="none" w:sz="0" w:space="0" w:color="auto"/>
                        <w:bottom w:val="none" w:sz="0" w:space="0" w:color="auto"/>
                        <w:right w:val="none" w:sz="0" w:space="0" w:color="auto"/>
                      </w:divBdr>
                    </w:div>
                  </w:divsChild>
                </w:div>
                <w:div w:id="172455397">
                  <w:marLeft w:val="300"/>
                  <w:marRight w:val="0"/>
                  <w:marTop w:val="75"/>
                  <w:marBottom w:val="0"/>
                  <w:divBdr>
                    <w:top w:val="none" w:sz="0" w:space="0" w:color="auto"/>
                    <w:left w:val="none" w:sz="0" w:space="0" w:color="auto"/>
                    <w:bottom w:val="none" w:sz="0" w:space="0" w:color="auto"/>
                    <w:right w:val="none" w:sz="0" w:space="0" w:color="auto"/>
                  </w:divBdr>
                  <w:divsChild>
                    <w:div w:id="2143423459">
                      <w:marLeft w:val="750"/>
                      <w:marRight w:val="0"/>
                      <w:marTop w:val="0"/>
                      <w:marBottom w:val="0"/>
                      <w:divBdr>
                        <w:top w:val="none" w:sz="0" w:space="0" w:color="auto"/>
                        <w:left w:val="none" w:sz="0" w:space="0" w:color="auto"/>
                        <w:bottom w:val="none" w:sz="0" w:space="0" w:color="auto"/>
                        <w:right w:val="none" w:sz="0" w:space="0" w:color="auto"/>
                      </w:divBdr>
                    </w:div>
                  </w:divsChild>
                </w:div>
                <w:div w:id="1262954867">
                  <w:marLeft w:val="300"/>
                  <w:marRight w:val="0"/>
                  <w:marTop w:val="75"/>
                  <w:marBottom w:val="0"/>
                  <w:divBdr>
                    <w:top w:val="none" w:sz="0" w:space="0" w:color="auto"/>
                    <w:left w:val="none" w:sz="0" w:space="0" w:color="auto"/>
                    <w:bottom w:val="none" w:sz="0" w:space="0" w:color="auto"/>
                    <w:right w:val="none" w:sz="0" w:space="0" w:color="auto"/>
                  </w:divBdr>
                  <w:divsChild>
                    <w:div w:id="198512123">
                      <w:marLeft w:val="750"/>
                      <w:marRight w:val="0"/>
                      <w:marTop w:val="0"/>
                      <w:marBottom w:val="0"/>
                      <w:divBdr>
                        <w:top w:val="none" w:sz="0" w:space="0" w:color="auto"/>
                        <w:left w:val="none" w:sz="0" w:space="0" w:color="auto"/>
                        <w:bottom w:val="none" w:sz="0" w:space="0" w:color="auto"/>
                        <w:right w:val="none" w:sz="0" w:space="0" w:color="auto"/>
                      </w:divBdr>
                    </w:div>
                    <w:div w:id="1551650713">
                      <w:marLeft w:val="750"/>
                      <w:marRight w:val="0"/>
                      <w:marTop w:val="0"/>
                      <w:marBottom w:val="0"/>
                      <w:divBdr>
                        <w:top w:val="none" w:sz="0" w:space="0" w:color="auto"/>
                        <w:left w:val="none" w:sz="0" w:space="0" w:color="auto"/>
                        <w:bottom w:val="none" w:sz="0" w:space="0" w:color="auto"/>
                        <w:right w:val="none" w:sz="0" w:space="0" w:color="auto"/>
                      </w:divBdr>
                    </w:div>
                  </w:divsChild>
                </w:div>
                <w:div w:id="1001084648">
                  <w:marLeft w:val="300"/>
                  <w:marRight w:val="0"/>
                  <w:marTop w:val="75"/>
                  <w:marBottom w:val="0"/>
                  <w:divBdr>
                    <w:top w:val="none" w:sz="0" w:space="0" w:color="auto"/>
                    <w:left w:val="none" w:sz="0" w:space="0" w:color="auto"/>
                    <w:bottom w:val="none" w:sz="0" w:space="0" w:color="auto"/>
                    <w:right w:val="none" w:sz="0" w:space="0" w:color="auto"/>
                  </w:divBdr>
                  <w:divsChild>
                    <w:div w:id="627127655">
                      <w:marLeft w:val="750"/>
                      <w:marRight w:val="0"/>
                      <w:marTop w:val="0"/>
                      <w:marBottom w:val="0"/>
                      <w:divBdr>
                        <w:top w:val="none" w:sz="0" w:space="0" w:color="auto"/>
                        <w:left w:val="none" w:sz="0" w:space="0" w:color="auto"/>
                        <w:bottom w:val="none" w:sz="0" w:space="0" w:color="auto"/>
                        <w:right w:val="none" w:sz="0" w:space="0" w:color="auto"/>
                      </w:divBdr>
                    </w:div>
                  </w:divsChild>
                </w:div>
                <w:div w:id="1608004308">
                  <w:marLeft w:val="300"/>
                  <w:marRight w:val="0"/>
                  <w:marTop w:val="75"/>
                  <w:marBottom w:val="0"/>
                  <w:divBdr>
                    <w:top w:val="none" w:sz="0" w:space="0" w:color="auto"/>
                    <w:left w:val="none" w:sz="0" w:space="0" w:color="auto"/>
                    <w:bottom w:val="none" w:sz="0" w:space="0" w:color="auto"/>
                    <w:right w:val="none" w:sz="0" w:space="0" w:color="auto"/>
                  </w:divBdr>
                  <w:divsChild>
                    <w:div w:id="573390535">
                      <w:marLeft w:val="750"/>
                      <w:marRight w:val="0"/>
                      <w:marTop w:val="0"/>
                      <w:marBottom w:val="0"/>
                      <w:divBdr>
                        <w:top w:val="none" w:sz="0" w:space="0" w:color="auto"/>
                        <w:left w:val="none" w:sz="0" w:space="0" w:color="auto"/>
                        <w:bottom w:val="none" w:sz="0" w:space="0" w:color="auto"/>
                        <w:right w:val="none" w:sz="0" w:space="0" w:color="auto"/>
                      </w:divBdr>
                    </w:div>
                  </w:divsChild>
                </w:div>
                <w:div w:id="767771886">
                  <w:marLeft w:val="300"/>
                  <w:marRight w:val="0"/>
                  <w:marTop w:val="75"/>
                  <w:marBottom w:val="0"/>
                  <w:divBdr>
                    <w:top w:val="none" w:sz="0" w:space="0" w:color="auto"/>
                    <w:left w:val="none" w:sz="0" w:space="0" w:color="auto"/>
                    <w:bottom w:val="none" w:sz="0" w:space="0" w:color="auto"/>
                    <w:right w:val="none" w:sz="0" w:space="0" w:color="auto"/>
                  </w:divBdr>
                  <w:divsChild>
                    <w:div w:id="2131699587">
                      <w:marLeft w:val="750"/>
                      <w:marRight w:val="0"/>
                      <w:marTop w:val="0"/>
                      <w:marBottom w:val="0"/>
                      <w:divBdr>
                        <w:top w:val="none" w:sz="0" w:space="0" w:color="auto"/>
                        <w:left w:val="none" w:sz="0" w:space="0" w:color="auto"/>
                        <w:bottom w:val="none" w:sz="0" w:space="0" w:color="auto"/>
                        <w:right w:val="none" w:sz="0" w:space="0" w:color="auto"/>
                      </w:divBdr>
                    </w:div>
                    <w:div w:id="1547332063">
                      <w:marLeft w:val="750"/>
                      <w:marRight w:val="0"/>
                      <w:marTop w:val="0"/>
                      <w:marBottom w:val="0"/>
                      <w:divBdr>
                        <w:top w:val="none" w:sz="0" w:space="0" w:color="auto"/>
                        <w:left w:val="none" w:sz="0" w:space="0" w:color="auto"/>
                        <w:bottom w:val="none" w:sz="0" w:space="0" w:color="auto"/>
                        <w:right w:val="none" w:sz="0" w:space="0" w:color="auto"/>
                      </w:divBdr>
                    </w:div>
                    <w:div w:id="1033189855">
                      <w:marLeft w:val="750"/>
                      <w:marRight w:val="0"/>
                      <w:marTop w:val="0"/>
                      <w:marBottom w:val="0"/>
                      <w:divBdr>
                        <w:top w:val="none" w:sz="0" w:space="0" w:color="auto"/>
                        <w:left w:val="none" w:sz="0" w:space="0" w:color="auto"/>
                        <w:bottom w:val="none" w:sz="0" w:space="0" w:color="auto"/>
                        <w:right w:val="none" w:sz="0" w:space="0" w:color="auto"/>
                      </w:divBdr>
                    </w:div>
                  </w:divsChild>
                </w:div>
                <w:div w:id="1906910293">
                  <w:marLeft w:val="300"/>
                  <w:marRight w:val="0"/>
                  <w:marTop w:val="75"/>
                  <w:marBottom w:val="0"/>
                  <w:divBdr>
                    <w:top w:val="none" w:sz="0" w:space="0" w:color="auto"/>
                    <w:left w:val="none" w:sz="0" w:space="0" w:color="auto"/>
                    <w:bottom w:val="none" w:sz="0" w:space="0" w:color="auto"/>
                    <w:right w:val="none" w:sz="0" w:space="0" w:color="auto"/>
                  </w:divBdr>
                </w:div>
                <w:div w:id="1826120631">
                  <w:marLeft w:val="300"/>
                  <w:marRight w:val="0"/>
                  <w:marTop w:val="75"/>
                  <w:marBottom w:val="0"/>
                  <w:divBdr>
                    <w:top w:val="none" w:sz="0" w:space="0" w:color="auto"/>
                    <w:left w:val="none" w:sz="0" w:space="0" w:color="auto"/>
                    <w:bottom w:val="none" w:sz="0" w:space="0" w:color="auto"/>
                    <w:right w:val="none" w:sz="0" w:space="0" w:color="auto"/>
                  </w:divBdr>
                </w:div>
                <w:div w:id="1671323492">
                  <w:marLeft w:val="300"/>
                  <w:marRight w:val="0"/>
                  <w:marTop w:val="75"/>
                  <w:marBottom w:val="0"/>
                  <w:divBdr>
                    <w:top w:val="none" w:sz="0" w:space="0" w:color="auto"/>
                    <w:left w:val="none" w:sz="0" w:space="0" w:color="auto"/>
                    <w:bottom w:val="none" w:sz="0" w:space="0" w:color="auto"/>
                    <w:right w:val="none" w:sz="0" w:space="0" w:color="auto"/>
                  </w:divBdr>
                  <w:divsChild>
                    <w:div w:id="72900574">
                      <w:marLeft w:val="750"/>
                      <w:marRight w:val="0"/>
                      <w:marTop w:val="0"/>
                      <w:marBottom w:val="0"/>
                      <w:divBdr>
                        <w:top w:val="none" w:sz="0" w:space="0" w:color="auto"/>
                        <w:left w:val="none" w:sz="0" w:space="0" w:color="auto"/>
                        <w:bottom w:val="none" w:sz="0" w:space="0" w:color="auto"/>
                        <w:right w:val="none" w:sz="0" w:space="0" w:color="auto"/>
                      </w:divBdr>
                    </w:div>
                    <w:div w:id="1561868791">
                      <w:marLeft w:val="750"/>
                      <w:marRight w:val="0"/>
                      <w:marTop w:val="0"/>
                      <w:marBottom w:val="0"/>
                      <w:divBdr>
                        <w:top w:val="none" w:sz="0" w:space="0" w:color="auto"/>
                        <w:left w:val="none" w:sz="0" w:space="0" w:color="auto"/>
                        <w:bottom w:val="none" w:sz="0" w:space="0" w:color="auto"/>
                        <w:right w:val="none" w:sz="0" w:space="0" w:color="auto"/>
                      </w:divBdr>
                    </w:div>
                  </w:divsChild>
                </w:div>
                <w:div w:id="333801893">
                  <w:marLeft w:val="300"/>
                  <w:marRight w:val="0"/>
                  <w:marTop w:val="75"/>
                  <w:marBottom w:val="0"/>
                  <w:divBdr>
                    <w:top w:val="none" w:sz="0" w:space="0" w:color="auto"/>
                    <w:left w:val="none" w:sz="0" w:space="0" w:color="auto"/>
                    <w:bottom w:val="none" w:sz="0" w:space="0" w:color="auto"/>
                    <w:right w:val="none" w:sz="0" w:space="0" w:color="auto"/>
                  </w:divBdr>
                  <w:divsChild>
                    <w:div w:id="758402900">
                      <w:marLeft w:val="750"/>
                      <w:marRight w:val="0"/>
                      <w:marTop w:val="0"/>
                      <w:marBottom w:val="0"/>
                      <w:divBdr>
                        <w:top w:val="none" w:sz="0" w:space="0" w:color="auto"/>
                        <w:left w:val="none" w:sz="0" w:space="0" w:color="auto"/>
                        <w:bottom w:val="none" w:sz="0" w:space="0" w:color="auto"/>
                        <w:right w:val="none" w:sz="0" w:space="0" w:color="auto"/>
                      </w:divBdr>
                    </w:div>
                    <w:div w:id="2043817467">
                      <w:marLeft w:val="750"/>
                      <w:marRight w:val="0"/>
                      <w:marTop w:val="0"/>
                      <w:marBottom w:val="0"/>
                      <w:divBdr>
                        <w:top w:val="none" w:sz="0" w:space="0" w:color="auto"/>
                        <w:left w:val="none" w:sz="0" w:space="0" w:color="auto"/>
                        <w:bottom w:val="none" w:sz="0" w:space="0" w:color="auto"/>
                        <w:right w:val="none" w:sz="0" w:space="0" w:color="auto"/>
                      </w:divBdr>
                    </w:div>
                    <w:div w:id="146828402">
                      <w:marLeft w:val="750"/>
                      <w:marRight w:val="0"/>
                      <w:marTop w:val="0"/>
                      <w:marBottom w:val="0"/>
                      <w:divBdr>
                        <w:top w:val="none" w:sz="0" w:space="0" w:color="auto"/>
                        <w:left w:val="none" w:sz="0" w:space="0" w:color="auto"/>
                        <w:bottom w:val="none" w:sz="0" w:space="0" w:color="auto"/>
                        <w:right w:val="none" w:sz="0" w:space="0" w:color="auto"/>
                      </w:divBdr>
                    </w:div>
                    <w:div w:id="2058430641">
                      <w:marLeft w:val="750"/>
                      <w:marRight w:val="0"/>
                      <w:marTop w:val="0"/>
                      <w:marBottom w:val="0"/>
                      <w:divBdr>
                        <w:top w:val="none" w:sz="0" w:space="0" w:color="auto"/>
                        <w:left w:val="none" w:sz="0" w:space="0" w:color="auto"/>
                        <w:bottom w:val="none" w:sz="0" w:space="0" w:color="auto"/>
                        <w:right w:val="none" w:sz="0" w:space="0" w:color="auto"/>
                      </w:divBdr>
                    </w:div>
                    <w:div w:id="300160876">
                      <w:marLeft w:val="750"/>
                      <w:marRight w:val="0"/>
                      <w:marTop w:val="0"/>
                      <w:marBottom w:val="0"/>
                      <w:divBdr>
                        <w:top w:val="none" w:sz="0" w:space="0" w:color="auto"/>
                        <w:left w:val="none" w:sz="0" w:space="0" w:color="auto"/>
                        <w:bottom w:val="none" w:sz="0" w:space="0" w:color="auto"/>
                        <w:right w:val="none" w:sz="0" w:space="0" w:color="auto"/>
                      </w:divBdr>
                    </w:div>
                  </w:divsChild>
                </w:div>
                <w:div w:id="670134880">
                  <w:marLeft w:val="300"/>
                  <w:marRight w:val="0"/>
                  <w:marTop w:val="75"/>
                  <w:marBottom w:val="0"/>
                  <w:divBdr>
                    <w:top w:val="none" w:sz="0" w:space="0" w:color="auto"/>
                    <w:left w:val="none" w:sz="0" w:space="0" w:color="auto"/>
                    <w:bottom w:val="none" w:sz="0" w:space="0" w:color="auto"/>
                    <w:right w:val="none" w:sz="0" w:space="0" w:color="auto"/>
                  </w:divBdr>
                  <w:divsChild>
                    <w:div w:id="372922590">
                      <w:marLeft w:val="750"/>
                      <w:marRight w:val="0"/>
                      <w:marTop w:val="0"/>
                      <w:marBottom w:val="0"/>
                      <w:divBdr>
                        <w:top w:val="none" w:sz="0" w:space="0" w:color="auto"/>
                        <w:left w:val="none" w:sz="0" w:space="0" w:color="auto"/>
                        <w:bottom w:val="none" w:sz="0" w:space="0" w:color="auto"/>
                        <w:right w:val="none" w:sz="0" w:space="0" w:color="auto"/>
                      </w:divBdr>
                    </w:div>
                    <w:div w:id="1603413377">
                      <w:marLeft w:val="750"/>
                      <w:marRight w:val="0"/>
                      <w:marTop w:val="0"/>
                      <w:marBottom w:val="0"/>
                      <w:divBdr>
                        <w:top w:val="none" w:sz="0" w:space="0" w:color="auto"/>
                        <w:left w:val="none" w:sz="0" w:space="0" w:color="auto"/>
                        <w:bottom w:val="none" w:sz="0" w:space="0" w:color="auto"/>
                        <w:right w:val="none" w:sz="0" w:space="0" w:color="auto"/>
                      </w:divBdr>
                    </w:div>
                    <w:div w:id="1306739931">
                      <w:marLeft w:val="750"/>
                      <w:marRight w:val="0"/>
                      <w:marTop w:val="0"/>
                      <w:marBottom w:val="0"/>
                      <w:divBdr>
                        <w:top w:val="none" w:sz="0" w:space="0" w:color="auto"/>
                        <w:left w:val="none" w:sz="0" w:space="0" w:color="auto"/>
                        <w:bottom w:val="none" w:sz="0" w:space="0" w:color="auto"/>
                        <w:right w:val="none" w:sz="0" w:space="0" w:color="auto"/>
                      </w:divBdr>
                    </w:div>
                  </w:divsChild>
                </w:div>
                <w:div w:id="860823159">
                  <w:marLeft w:val="300"/>
                  <w:marRight w:val="0"/>
                  <w:marTop w:val="75"/>
                  <w:marBottom w:val="0"/>
                  <w:divBdr>
                    <w:top w:val="none" w:sz="0" w:space="0" w:color="auto"/>
                    <w:left w:val="none" w:sz="0" w:space="0" w:color="auto"/>
                    <w:bottom w:val="none" w:sz="0" w:space="0" w:color="auto"/>
                    <w:right w:val="none" w:sz="0" w:space="0" w:color="auto"/>
                  </w:divBdr>
                  <w:divsChild>
                    <w:div w:id="1907641090">
                      <w:marLeft w:val="750"/>
                      <w:marRight w:val="0"/>
                      <w:marTop w:val="0"/>
                      <w:marBottom w:val="0"/>
                      <w:divBdr>
                        <w:top w:val="none" w:sz="0" w:space="0" w:color="auto"/>
                        <w:left w:val="none" w:sz="0" w:space="0" w:color="auto"/>
                        <w:bottom w:val="none" w:sz="0" w:space="0" w:color="auto"/>
                        <w:right w:val="none" w:sz="0" w:space="0" w:color="auto"/>
                      </w:divBdr>
                    </w:div>
                  </w:divsChild>
                </w:div>
                <w:div w:id="235094918">
                  <w:marLeft w:val="300"/>
                  <w:marRight w:val="0"/>
                  <w:marTop w:val="75"/>
                  <w:marBottom w:val="0"/>
                  <w:divBdr>
                    <w:top w:val="none" w:sz="0" w:space="0" w:color="auto"/>
                    <w:left w:val="none" w:sz="0" w:space="0" w:color="auto"/>
                    <w:bottom w:val="none" w:sz="0" w:space="0" w:color="auto"/>
                    <w:right w:val="none" w:sz="0" w:space="0" w:color="auto"/>
                  </w:divBdr>
                  <w:divsChild>
                    <w:div w:id="1237130152">
                      <w:marLeft w:val="750"/>
                      <w:marRight w:val="0"/>
                      <w:marTop w:val="0"/>
                      <w:marBottom w:val="0"/>
                      <w:divBdr>
                        <w:top w:val="none" w:sz="0" w:space="0" w:color="auto"/>
                        <w:left w:val="none" w:sz="0" w:space="0" w:color="auto"/>
                        <w:bottom w:val="none" w:sz="0" w:space="0" w:color="auto"/>
                        <w:right w:val="none" w:sz="0" w:space="0" w:color="auto"/>
                      </w:divBdr>
                    </w:div>
                    <w:div w:id="27922741">
                      <w:marLeft w:val="750"/>
                      <w:marRight w:val="0"/>
                      <w:marTop w:val="0"/>
                      <w:marBottom w:val="0"/>
                      <w:divBdr>
                        <w:top w:val="none" w:sz="0" w:space="0" w:color="auto"/>
                        <w:left w:val="none" w:sz="0" w:space="0" w:color="auto"/>
                        <w:bottom w:val="none" w:sz="0" w:space="0" w:color="auto"/>
                        <w:right w:val="none" w:sz="0" w:space="0" w:color="auto"/>
                      </w:divBdr>
                    </w:div>
                    <w:div w:id="1014497574">
                      <w:marLeft w:val="750"/>
                      <w:marRight w:val="0"/>
                      <w:marTop w:val="0"/>
                      <w:marBottom w:val="0"/>
                      <w:divBdr>
                        <w:top w:val="none" w:sz="0" w:space="0" w:color="auto"/>
                        <w:left w:val="none" w:sz="0" w:space="0" w:color="auto"/>
                        <w:bottom w:val="none" w:sz="0" w:space="0" w:color="auto"/>
                        <w:right w:val="none" w:sz="0" w:space="0" w:color="auto"/>
                      </w:divBdr>
                    </w:div>
                  </w:divsChild>
                </w:div>
                <w:div w:id="242422222">
                  <w:marLeft w:val="300"/>
                  <w:marRight w:val="0"/>
                  <w:marTop w:val="75"/>
                  <w:marBottom w:val="0"/>
                  <w:divBdr>
                    <w:top w:val="none" w:sz="0" w:space="0" w:color="auto"/>
                    <w:left w:val="none" w:sz="0" w:space="0" w:color="auto"/>
                    <w:bottom w:val="none" w:sz="0" w:space="0" w:color="auto"/>
                    <w:right w:val="none" w:sz="0" w:space="0" w:color="auto"/>
                  </w:divBdr>
                  <w:divsChild>
                    <w:div w:id="93979235">
                      <w:marLeft w:val="750"/>
                      <w:marRight w:val="0"/>
                      <w:marTop w:val="0"/>
                      <w:marBottom w:val="0"/>
                      <w:divBdr>
                        <w:top w:val="none" w:sz="0" w:space="0" w:color="auto"/>
                        <w:left w:val="none" w:sz="0" w:space="0" w:color="auto"/>
                        <w:bottom w:val="none" w:sz="0" w:space="0" w:color="auto"/>
                        <w:right w:val="none" w:sz="0" w:space="0" w:color="auto"/>
                      </w:divBdr>
                    </w:div>
                  </w:divsChild>
                </w:div>
                <w:div w:id="825971867">
                  <w:marLeft w:val="300"/>
                  <w:marRight w:val="0"/>
                  <w:marTop w:val="75"/>
                  <w:marBottom w:val="0"/>
                  <w:divBdr>
                    <w:top w:val="none" w:sz="0" w:space="0" w:color="auto"/>
                    <w:left w:val="none" w:sz="0" w:space="0" w:color="auto"/>
                    <w:bottom w:val="none" w:sz="0" w:space="0" w:color="auto"/>
                    <w:right w:val="none" w:sz="0" w:space="0" w:color="auto"/>
                  </w:divBdr>
                  <w:divsChild>
                    <w:div w:id="429089729">
                      <w:marLeft w:val="750"/>
                      <w:marRight w:val="0"/>
                      <w:marTop w:val="0"/>
                      <w:marBottom w:val="0"/>
                      <w:divBdr>
                        <w:top w:val="none" w:sz="0" w:space="0" w:color="auto"/>
                        <w:left w:val="none" w:sz="0" w:space="0" w:color="auto"/>
                        <w:bottom w:val="none" w:sz="0" w:space="0" w:color="auto"/>
                        <w:right w:val="none" w:sz="0" w:space="0" w:color="auto"/>
                      </w:divBdr>
                    </w:div>
                    <w:div w:id="411126530">
                      <w:marLeft w:val="750"/>
                      <w:marRight w:val="0"/>
                      <w:marTop w:val="0"/>
                      <w:marBottom w:val="0"/>
                      <w:divBdr>
                        <w:top w:val="none" w:sz="0" w:space="0" w:color="auto"/>
                        <w:left w:val="none" w:sz="0" w:space="0" w:color="auto"/>
                        <w:bottom w:val="none" w:sz="0" w:space="0" w:color="auto"/>
                        <w:right w:val="none" w:sz="0" w:space="0" w:color="auto"/>
                      </w:divBdr>
                    </w:div>
                  </w:divsChild>
                </w:div>
                <w:div w:id="443885265">
                  <w:marLeft w:val="300"/>
                  <w:marRight w:val="0"/>
                  <w:marTop w:val="75"/>
                  <w:marBottom w:val="0"/>
                  <w:divBdr>
                    <w:top w:val="none" w:sz="0" w:space="0" w:color="auto"/>
                    <w:left w:val="none" w:sz="0" w:space="0" w:color="auto"/>
                    <w:bottom w:val="none" w:sz="0" w:space="0" w:color="auto"/>
                    <w:right w:val="none" w:sz="0" w:space="0" w:color="auto"/>
                  </w:divBdr>
                  <w:divsChild>
                    <w:div w:id="1675569779">
                      <w:marLeft w:val="750"/>
                      <w:marRight w:val="0"/>
                      <w:marTop w:val="0"/>
                      <w:marBottom w:val="0"/>
                      <w:divBdr>
                        <w:top w:val="none" w:sz="0" w:space="0" w:color="auto"/>
                        <w:left w:val="none" w:sz="0" w:space="0" w:color="auto"/>
                        <w:bottom w:val="none" w:sz="0" w:space="0" w:color="auto"/>
                        <w:right w:val="none" w:sz="0" w:space="0" w:color="auto"/>
                      </w:divBdr>
                    </w:div>
                  </w:divsChild>
                </w:div>
                <w:div w:id="2041391993">
                  <w:marLeft w:val="300"/>
                  <w:marRight w:val="0"/>
                  <w:marTop w:val="75"/>
                  <w:marBottom w:val="0"/>
                  <w:divBdr>
                    <w:top w:val="none" w:sz="0" w:space="0" w:color="auto"/>
                    <w:left w:val="none" w:sz="0" w:space="0" w:color="auto"/>
                    <w:bottom w:val="none" w:sz="0" w:space="0" w:color="auto"/>
                    <w:right w:val="none" w:sz="0" w:space="0" w:color="auto"/>
                  </w:divBdr>
                  <w:divsChild>
                    <w:div w:id="970935765">
                      <w:marLeft w:val="750"/>
                      <w:marRight w:val="0"/>
                      <w:marTop w:val="0"/>
                      <w:marBottom w:val="0"/>
                      <w:divBdr>
                        <w:top w:val="none" w:sz="0" w:space="0" w:color="auto"/>
                        <w:left w:val="none" w:sz="0" w:space="0" w:color="auto"/>
                        <w:bottom w:val="none" w:sz="0" w:space="0" w:color="auto"/>
                        <w:right w:val="none" w:sz="0" w:space="0" w:color="auto"/>
                      </w:divBdr>
                    </w:div>
                  </w:divsChild>
                </w:div>
                <w:div w:id="1136070847">
                  <w:marLeft w:val="300"/>
                  <w:marRight w:val="0"/>
                  <w:marTop w:val="75"/>
                  <w:marBottom w:val="0"/>
                  <w:divBdr>
                    <w:top w:val="none" w:sz="0" w:space="0" w:color="auto"/>
                    <w:left w:val="none" w:sz="0" w:space="0" w:color="auto"/>
                    <w:bottom w:val="none" w:sz="0" w:space="0" w:color="auto"/>
                    <w:right w:val="none" w:sz="0" w:space="0" w:color="auto"/>
                  </w:divBdr>
                  <w:divsChild>
                    <w:div w:id="1726029176">
                      <w:marLeft w:val="750"/>
                      <w:marRight w:val="0"/>
                      <w:marTop w:val="0"/>
                      <w:marBottom w:val="0"/>
                      <w:divBdr>
                        <w:top w:val="none" w:sz="0" w:space="0" w:color="auto"/>
                        <w:left w:val="none" w:sz="0" w:space="0" w:color="auto"/>
                        <w:bottom w:val="none" w:sz="0" w:space="0" w:color="auto"/>
                        <w:right w:val="none" w:sz="0" w:space="0" w:color="auto"/>
                      </w:divBdr>
                    </w:div>
                    <w:div w:id="169179537">
                      <w:marLeft w:val="750"/>
                      <w:marRight w:val="0"/>
                      <w:marTop w:val="0"/>
                      <w:marBottom w:val="0"/>
                      <w:divBdr>
                        <w:top w:val="none" w:sz="0" w:space="0" w:color="auto"/>
                        <w:left w:val="none" w:sz="0" w:space="0" w:color="auto"/>
                        <w:bottom w:val="none" w:sz="0" w:space="0" w:color="auto"/>
                        <w:right w:val="none" w:sz="0" w:space="0" w:color="auto"/>
                      </w:divBdr>
                    </w:div>
                    <w:div w:id="1786071587">
                      <w:marLeft w:val="750"/>
                      <w:marRight w:val="0"/>
                      <w:marTop w:val="0"/>
                      <w:marBottom w:val="0"/>
                      <w:divBdr>
                        <w:top w:val="none" w:sz="0" w:space="0" w:color="auto"/>
                        <w:left w:val="none" w:sz="0" w:space="0" w:color="auto"/>
                        <w:bottom w:val="none" w:sz="0" w:space="0" w:color="auto"/>
                        <w:right w:val="none" w:sz="0" w:space="0" w:color="auto"/>
                      </w:divBdr>
                    </w:div>
                  </w:divsChild>
                </w:div>
                <w:div w:id="2051105069">
                  <w:marLeft w:val="300"/>
                  <w:marRight w:val="0"/>
                  <w:marTop w:val="75"/>
                  <w:marBottom w:val="0"/>
                  <w:divBdr>
                    <w:top w:val="none" w:sz="0" w:space="0" w:color="auto"/>
                    <w:left w:val="none" w:sz="0" w:space="0" w:color="auto"/>
                    <w:bottom w:val="none" w:sz="0" w:space="0" w:color="auto"/>
                    <w:right w:val="none" w:sz="0" w:space="0" w:color="auto"/>
                  </w:divBdr>
                </w:div>
                <w:div w:id="590630335">
                  <w:marLeft w:val="300"/>
                  <w:marRight w:val="0"/>
                  <w:marTop w:val="75"/>
                  <w:marBottom w:val="0"/>
                  <w:divBdr>
                    <w:top w:val="none" w:sz="0" w:space="0" w:color="auto"/>
                    <w:left w:val="none" w:sz="0" w:space="0" w:color="auto"/>
                    <w:bottom w:val="none" w:sz="0" w:space="0" w:color="auto"/>
                    <w:right w:val="none" w:sz="0" w:space="0" w:color="auto"/>
                  </w:divBdr>
                </w:div>
                <w:div w:id="1859656995">
                  <w:marLeft w:val="300"/>
                  <w:marRight w:val="0"/>
                  <w:marTop w:val="75"/>
                  <w:marBottom w:val="0"/>
                  <w:divBdr>
                    <w:top w:val="none" w:sz="0" w:space="0" w:color="auto"/>
                    <w:left w:val="none" w:sz="0" w:space="0" w:color="auto"/>
                    <w:bottom w:val="none" w:sz="0" w:space="0" w:color="auto"/>
                    <w:right w:val="none" w:sz="0" w:space="0" w:color="auto"/>
                  </w:divBdr>
                  <w:divsChild>
                    <w:div w:id="1251960879">
                      <w:marLeft w:val="750"/>
                      <w:marRight w:val="0"/>
                      <w:marTop w:val="0"/>
                      <w:marBottom w:val="0"/>
                      <w:divBdr>
                        <w:top w:val="none" w:sz="0" w:space="0" w:color="auto"/>
                        <w:left w:val="none" w:sz="0" w:space="0" w:color="auto"/>
                        <w:bottom w:val="none" w:sz="0" w:space="0" w:color="auto"/>
                        <w:right w:val="none" w:sz="0" w:space="0" w:color="auto"/>
                      </w:divBdr>
                    </w:div>
                    <w:div w:id="40637784">
                      <w:marLeft w:val="750"/>
                      <w:marRight w:val="0"/>
                      <w:marTop w:val="0"/>
                      <w:marBottom w:val="0"/>
                      <w:divBdr>
                        <w:top w:val="none" w:sz="0" w:space="0" w:color="auto"/>
                        <w:left w:val="none" w:sz="0" w:space="0" w:color="auto"/>
                        <w:bottom w:val="none" w:sz="0" w:space="0" w:color="auto"/>
                        <w:right w:val="none" w:sz="0" w:space="0" w:color="auto"/>
                      </w:divBdr>
                    </w:div>
                  </w:divsChild>
                </w:div>
                <w:div w:id="1064449058">
                  <w:marLeft w:val="300"/>
                  <w:marRight w:val="0"/>
                  <w:marTop w:val="75"/>
                  <w:marBottom w:val="0"/>
                  <w:divBdr>
                    <w:top w:val="none" w:sz="0" w:space="0" w:color="auto"/>
                    <w:left w:val="none" w:sz="0" w:space="0" w:color="auto"/>
                    <w:bottom w:val="none" w:sz="0" w:space="0" w:color="auto"/>
                    <w:right w:val="none" w:sz="0" w:space="0" w:color="auto"/>
                  </w:divBdr>
                  <w:divsChild>
                    <w:div w:id="1660689478">
                      <w:marLeft w:val="750"/>
                      <w:marRight w:val="0"/>
                      <w:marTop w:val="0"/>
                      <w:marBottom w:val="0"/>
                      <w:divBdr>
                        <w:top w:val="none" w:sz="0" w:space="0" w:color="auto"/>
                        <w:left w:val="none" w:sz="0" w:space="0" w:color="auto"/>
                        <w:bottom w:val="none" w:sz="0" w:space="0" w:color="auto"/>
                        <w:right w:val="none" w:sz="0" w:space="0" w:color="auto"/>
                      </w:divBdr>
                    </w:div>
                    <w:div w:id="731927662">
                      <w:marLeft w:val="750"/>
                      <w:marRight w:val="0"/>
                      <w:marTop w:val="0"/>
                      <w:marBottom w:val="0"/>
                      <w:divBdr>
                        <w:top w:val="none" w:sz="0" w:space="0" w:color="auto"/>
                        <w:left w:val="none" w:sz="0" w:space="0" w:color="auto"/>
                        <w:bottom w:val="none" w:sz="0" w:space="0" w:color="auto"/>
                        <w:right w:val="none" w:sz="0" w:space="0" w:color="auto"/>
                      </w:divBdr>
                    </w:div>
                    <w:div w:id="723408016">
                      <w:marLeft w:val="750"/>
                      <w:marRight w:val="0"/>
                      <w:marTop w:val="0"/>
                      <w:marBottom w:val="0"/>
                      <w:divBdr>
                        <w:top w:val="none" w:sz="0" w:space="0" w:color="auto"/>
                        <w:left w:val="none" w:sz="0" w:space="0" w:color="auto"/>
                        <w:bottom w:val="none" w:sz="0" w:space="0" w:color="auto"/>
                        <w:right w:val="none" w:sz="0" w:space="0" w:color="auto"/>
                      </w:divBdr>
                    </w:div>
                    <w:div w:id="1242594308">
                      <w:marLeft w:val="750"/>
                      <w:marRight w:val="0"/>
                      <w:marTop w:val="0"/>
                      <w:marBottom w:val="0"/>
                      <w:divBdr>
                        <w:top w:val="none" w:sz="0" w:space="0" w:color="auto"/>
                        <w:left w:val="none" w:sz="0" w:space="0" w:color="auto"/>
                        <w:bottom w:val="none" w:sz="0" w:space="0" w:color="auto"/>
                        <w:right w:val="none" w:sz="0" w:space="0" w:color="auto"/>
                      </w:divBdr>
                    </w:div>
                  </w:divsChild>
                </w:div>
                <w:div w:id="668405961">
                  <w:marLeft w:val="300"/>
                  <w:marRight w:val="0"/>
                  <w:marTop w:val="75"/>
                  <w:marBottom w:val="0"/>
                  <w:divBdr>
                    <w:top w:val="none" w:sz="0" w:space="0" w:color="auto"/>
                    <w:left w:val="none" w:sz="0" w:space="0" w:color="auto"/>
                    <w:bottom w:val="none" w:sz="0" w:space="0" w:color="auto"/>
                    <w:right w:val="none" w:sz="0" w:space="0" w:color="auto"/>
                  </w:divBdr>
                  <w:divsChild>
                    <w:div w:id="320623407">
                      <w:marLeft w:val="750"/>
                      <w:marRight w:val="0"/>
                      <w:marTop w:val="0"/>
                      <w:marBottom w:val="0"/>
                      <w:divBdr>
                        <w:top w:val="none" w:sz="0" w:space="0" w:color="auto"/>
                        <w:left w:val="none" w:sz="0" w:space="0" w:color="auto"/>
                        <w:bottom w:val="none" w:sz="0" w:space="0" w:color="auto"/>
                        <w:right w:val="none" w:sz="0" w:space="0" w:color="auto"/>
                      </w:divBdr>
                    </w:div>
                    <w:div w:id="1431467517">
                      <w:marLeft w:val="750"/>
                      <w:marRight w:val="0"/>
                      <w:marTop w:val="0"/>
                      <w:marBottom w:val="0"/>
                      <w:divBdr>
                        <w:top w:val="none" w:sz="0" w:space="0" w:color="auto"/>
                        <w:left w:val="none" w:sz="0" w:space="0" w:color="auto"/>
                        <w:bottom w:val="none" w:sz="0" w:space="0" w:color="auto"/>
                        <w:right w:val="none" w:sz="0" w:space="0" w:color="auto"/>
                      </w:divBdr>
                    </w:div>
                    <w:div w:id="218056626">
                      <w:marLeft w:val="750"/>
                      <w:marRight w:val="0"/>
                      <w:marTop w:val="0"/>
                      <w:marBottom w:val="0"/>
                      <w:divBdr>
                        <w:top w:val="none" w:sz="0" w:space="0" w:color="auto"/>
                        <w:left w:val="none" w:sz="0" w:space="0" w:color="auto"/>
                        <w:bottom w:val="none" w:sz="0" w:space="0" w:color="auto"/>
                        <w:right w:val="none" w:sz="0" w:space="0" w:color="auto"/>
                      </w:divBdr>
                    </w:div>
                  </w:divsChild>
                </w:div>
                <w:div w:id="24520925">
                  <w:marLeft w:val="300"/>
                  <w:marRight w:val="0"/>
                  <w:marTop w:val="75"/>
                  <w:marBottom w:val="0"/>
                  <w:divBdr>
                    <w:top w:val="none" w:sz="0" w:space="0" w:color="auto"/>
                    <w:left w:val="none" w:sz="0" w:space="0" w:color="auto"/>
                    <w:bottom w:val="none" w:sz="0" w:space="0" w:color="auto"/>
                    <w:right w:val="none" w:sz="0" w:space="0" w:color="auto"/>
                  </w:divBdr>
                  <w:divsChild>
                    <w:div w:id="2134320497">
                      <w:marLeft w:val="750"/>
                      <w:marRight w:val="0"/>
                      <w:marTop w:val="0"/>
                      <w:marBottom w:val="0"/>
                      <w:divBdr>
                        <w:top w:val="none" w:sz="0" w:space="0" w:color="auto"/>
                        <w:left w:val="none" w:sz="0" w:space="0" w:color="auto"/>
                        <w:bottom w:val="none" w:sz="0" w:space="0" w:color="auto"/>
                        <w:right w:val="none" w:sz="0" w:space="0" w:color="auto"/>
                      </w:divBdr>
                    </w:div>
                  </w:divsChild>
                </w:div>
                <w:div w:id="1743091405">
                  <w:marLeft w:val="300"/>
                  <w:marRight w:val="0"/>
                  <w:marTop w:val="75"/>
                  <w:marBottom w:val="0"/>
                  <w:divBdr>
                    <w:top w:val="none" w:sz="0" w:space="0" w:color="auto"/>
                    <w:left w:val="none" w:sz="0" w:space="0" w:color="auto"/>
                    <w:bottom w:val="none" w:sz="0" w:space="0" w:color="auto"/>
                    <w:right w:val="none" w:sz="0" w:space="0" w:color="auto"/>
                  </w:divBdr>
                  <w:divsChild>
                    <w:div w:id="1163664451">
                      <w:marLeft w:val="750"/>
                      <w:marRight w:val="0"/>
                      <w:marTop w:val="0"/>
                      <w:marBottom w:val="0"/>
                      <w:divBdr>
                        <w:top w:val="none" w:sz="0" w:space="0" w:color="auto"/>
                        <w:left w:val="none" w:sz="0" w:space="0" w:color="auto"/>
                        <w:bottom w:val="none" w:sz="0" w:space="0" w:color="auto"/>
                        <w:right w:val="none" w:sz="0" w:space="0" w:color="auto"/>
                      </w:divBdr>
                    </w:div>
                    <w:div w:id="971324674">
                      <w:marLeft w:val="750"/>
                      <w:marRight w:val="0"/>
                      <w:marTop w:val="0"/>
                      <w:marBottom w:val="0"/>
                      <w:divBdr>
                        <w:top w:val="none" w:sz="0" w:space="0" w:color="auto"/>
                        <w:left w:val="none" w:sz="0" w:space="0" w:color="auto"/>
                        <w:bottom w:val="none" w:sz="0" w:space="0" w:color="auto"/>
                        <w:right w:val="none" w:sz="0" w:space="0" w:color="auto"/>
                      </w:divBdr>
                    </w:div>
                    <w:div w:id="185289085">
                      <w:marLeft w:val="750"/>
                      <w:marRight w:val="0"/>
                      <w:marTop w:val="0"/>
                      <w:marBottom w:val="0"/>
                      <w:divBdr>
                        <w:top w:val="none" w:sz="0" w:space="0" w:color="auto"/>
                        <w:left w:val="none" w:sz="0" w:space="0" w:color="auto"/>
                        <w:bottom w:val="none" w:sz="0" w:space="0" w:color="auto"/>
                        <w:right w:val="none" w:sz="0" w:space="0" w:color="auto"/>
                      </w:divBdr>
                    </w:div>
                  </w:divsChild>
                </w:div>
                <w:div w:id="841621652">
                  <w:marLeft w:val="300"/>
                  <w:marRight w:val="0"/>
                  <w:marTop w:val="75"/>
                  <w:marBottom w:val="0"/>
                  <w:divBdr>
                    <w:top w:val="none" w:sz="0" w:space="0" w:color="auto"/>
                    <w:left w:val="none" w:sz="0" w:space="0" w:color="auto"/>
                    <w:bottom w:val="none" w:sz="0" w:space="0" w:color="auto"/>
                    <w:right w:val="none" w:sz="0" w:space="0" w:color="auto"/>
                  </w:divBdr>
                  <w:divsChild>
                    <w:div w:id="1136484507">
                      <w:marLeft w:val="750"/>
                      <w:marRight w:val="0"/>
                      <w:marTop w:val="0"/>
                      <w:marBottom w:val="0"/>
                      <w:divBdr>
                        <w:top w:val="none" w:sz="0" w:space="0" w:color="auto"/>
                        <w:left w:val="none" w:sz="0" w:space="0" w:color="auto"/>
                        <w:bottom w:val="none" w:sz="0" w:space="0" w:color="auto"/>
                        <w:right w:val="none" w:sz="0" w:space="0" w:color="auto"/>
                      </w:divBdr>
                    </w:div>
                  </w:divsChild>
                </w:div>
                <w:div w:id="44835641">
                  <w:marLeft w:val="300"/>
                  <w:marRight w:val="0"/>
                  <w:marTop w:val="75"/>
                  <w:marBottom w:val="0"/>
                  <w:divBdr>
                    <w:top w:val="none" w:sz="0" w:space="0" w:color="auto"/>
                    <w:left w:val="none" w:sz="0" w:space="0" w:color="auto"/>
                    <w:bottom w:val="none" w:sz="0" w:space="0" w:color="auto"/>
                    <w:right w:val="none" w:sz="0" w:space="0" w:color="auto"/>
                  </w:divBdr>
                  <w:divsChild>
                    <w:div w:id="1353141193">
                      <w:marLeft w:val="750"/>
                      <w:marRight w:val="0"/>
                      <w:marTop w:val="0"/>
                      <w:marBottom w:val="0"/>
                      <w:divBdr>
                        <w:top w:val="none" w:sz="0" w:space="0" w:color="auto"/>
                        <w:left w:val="none" w:sz="0" w:space="0" w:color="auto"/>
                        <w:bottom w:val="none" w:sz="0" w:space="0" w:color="auto"/>
                        <w:right w:val="none" w:sz="0" w:space="0" w:color="auto"/>
                      </w:divBdr>
                    </w:div>
                    <w:div w:id="1916671658">
                      <w:marLeft w:val="750"/>
                      <w:marRight w:val="0"/>
                      <w:marTop w:val="0"/>
                      <w:marBottom w:val="0"/>
                      <w:divBdr>
                        <w:top w:val="none" w:sz="0" w:space="0" w:color="auto"/>
                        <w:left w:val="none" w:sz="0" w:space="0" w:color="auto"/>
                        <w:bottom w:val="none" w:sz="0" w:space="0" w:color="auto"/>
                        <w:right w:val="none" w:sz="0" w:space="0" w:color="auto"/>
                      </w:divBdr>
                    </w:div>
                  </w:divsChild>
                </w:div>
                <w:div w:id="2139178735">
                  <w:marLeft w:val="300"/>
                  <w:marRight w:val="0"/>
                  <w:marTop w:val="75"/>
                  <w:marBottom w:val="0"/>
                  <w:divBdr>
                    <w:top w:val="none" w:sz="0" w:space="0" w:color="auto"/>
                    <w:left w:val="none" w:sz="0" w:space="0" w:color="auto"/>
                    <w:bottom w:val="none" w:sz="0" w:space="0" w:color="auto"/>
                    <w:right w:val="none" w:sz="0" w:space="0" w:color="auto"/>
                  </w:divBdr>
                  <w:divsChild>
                    <w:div w:id="1622878534">
                      <w:marLeft w:val="750"/>
                      <w:marRight w:val="0"/>
                      <w:marTop w:val="0"/>
                      <w:marBottom w:val="0"/>
                      <w:divBdr>
                        <w:top w:val="none" w:sz="0" w:space="0" w:color="auto"/>
                        <w:left w:val="none" w:sz="0" w:space="0" w:color="auto"/>
                        <w:bottom w:val="none" w:sz="0" w:space="0" w:color="auto"/>
                        <w:right w:val="none" w:sz="0" w:space="0" w:color="auto"/>
                      </w:divBdr>
                    </w:div>
                  </w:divsChild>
                </w:div>
                <w:div w:id="217786781">
                  <w:marLeft w:val="300"/>
                  <w:marRight w:val="0"/>
                  <w:marTop w:val="75"/>
                  <w:marBottom w:val="0"/>
                  <w:divBdr>
                    <w:top w:val="none" w:sz="0" w:space="0" w:color="auto"/>
                    <w:left w:val="none" w:sz="0" w:space="0" w:color="auto"/>
                    <w:bottom w:val="none" w:sz="0" w:space="0" w:color="auto"/>
                    <w:right w:val="none" w:sz="0" w:space="0" w:color="auto"/>
                  </w:divBdr>
                  <w:divsChild>
                    <w:div w:id="1238781634">
                      <w:marLeft w:val="750"/>
                      <w:marRight w:val="0"/>
                      <w:marTop w:val="0"/>
                      <w:marBottom w:val="0"/>
                      <w:divBdr>
                        <w:top w:val="none" w:sz="0" w:space="0" w:color="auto"/>
                        <w:left w:val="none" w:sz="0" w:space="0" w:color="auto"/>
                        <w:bottom w:val="none" w:sz="0" w:space="0" w:color="auto"/>
                        <w:right w:val="none" w:sz="0" w:space="0" w:color="auto"/>
                      </w:divBdr>
                    </w:div>
                  </w:divsChild>
                </w:div>
                <w:div w:id="996029512">
                  <w:marLeft w:val="300"/>
                  <w:marRight w:val="0"/>
                  <w:marTop w:val="75"/>
                  <w:marBottom w:val="0"/>
                  <w:divBdr>
                    <w:top w:val="none" w:sz="0" w:space="0" w:color="auto"/>
                    <w:left w:val="none" w:sz="0" w:space="0" w:color="auto"/>
                    <w:bottom w:val="none" w:sz="0" w:space="0" w:color="auto"/>
                    <w:right w:val="none" w:sz="0" w:space="0" w:color="auto"/>
                  </w:divBdr>
                  <w:divsChild>
                    <w:div w:id="1939635185">
                      <w:marLeft w:val="750"/>
                      <w:marRight w:val="0"/>
                      <w:marTop w:val="0"/>
                      <w:marBottom w:val="0"/>
                      <w:divBdr>
                        <w:top w:val="none" w:sz="0" w:space="0" w:color="auto"/>
                        <w:left w:val="none" w:sz="0" w:space="0" w:color="auto"/>
                        <w:bottom w:val="none" w:sz="0" w:space="0" w:color="auto"/>
                        <w:right w:val="none" w:sz="0" w:space="0" w:color="auto"/>
                      </w:divBdr>
                    </w:div>
                    <w:div w:id="1964075898">
                      <w:marLeft w:val="750"/>
                      <w:marRight w:val="0"/>
                      <w:marTop w:val="0"/>
                      <w:marBottom w:val="0"/>
                      <w:divBdr>
                        <w:top w:val="none" w:sz="0" w:space="0" w:color="auto"/>
                        <w:left w:val="none" w:sz="0" w:space="0" w:color="auto"/>
                        <w:bottom w:val="none" w:sz="0" w:space="0" w:color="auto"/>
                        <w:right w:val="none" w:sz="0" w:space="0" w:color="auto"/>
                      </w:divBdr>
                    </w:div>
                    <w:div w:id="1166019072">
                      <w:marLeft w:val="750"/>
                      <w:marRight w:val="0"/>
                      <w:marTop w:val="0"/>
                      <w:marBottom w:val="0"/>
                      <w:divBdr>
                        <w:top w:val="none" w:sz="0" w:space="0" w:color="auto"/>
                        <w:left w:val="none" w:sz="0" w:space="0" w:color="auto"/>
                        <w:bottom w:val="none" w:sz="0" w:space="0" w:color="auto"/>
                        <w:right w:val="none" w:sz="0" w:space="0" w:color="auto"/>
                      </w:divBdr>
                    </w:div>
                  </w:divsChild>
                </w:div>
                <w:div w:id="1059788027">
                  <w:marLeft w:val="300"/>
                  <w:marRight w:val="0"/>
                  <w:marTop w:val="75"/>
                  <w:marBottom w:val="0"/>
                  <w:divBdr>
                    <w:top w:val="none" w:sz="0" w:space="0" w:color="auto"/>
                    <w:left w:val="none" w:sz="0" w:space="0" w:color="auto"/>
                    <w:bottom w:val="none" w:sz="0" w:space="0" w:color="auto"/>
                    <w:right w:val="none" w:sz="0" w:space="0" w:color="auto"/>
                  </w:divBdr>
                </w:div>
                <w:div w:id="1837958871">
                  <w:marLeft w:val="300"/>
                  <w:marRight w:val="0"/>
                  <w:marTop w:val="75"/>
                  <w:marBottom w:val="0"/>
                  <w:divBdr>
                    <w:top w:val="none" w:sz="0" w:space="0" w:color="auto"/>
                    <w:left w:val="none" w:sz="0" w:space="0" w:color="auto"/>
                    <w:bottom w:val="none" w:sz="0" w:space="0" w:color="auto"/>
                    <w:right w:val="none" w:sz="0" w:space="0" w:color="auto"/>
                  </w:divBdr>
                </w:div>
                <w:div w:id="1104956371">
                  <w:marLeft w:val="300"/>
                  <w:marRight w:val="0"/>
                  <w:marTop w:val="75"/>
                  <w:marBottom w:val="0"/>
                  <w:divBdr>
                    <w:top w:val="none" w:sz="0" w:space="0" w:color="auto"/>
                    <w:left w:val="none" w:sz="0" w:space="0" w:color="auto"/>
                    <w:bottom w:val="none" w:sz="0" w:space="0" w:color="auto"/>
                    <w:right w:val="none" w:sz="0" w:space="0" w:color="auto"/>
                  </w:divBdr>
                  <w:divsChild>
                    <w:div w:id="35006321">
                      <w:marLeft w:val="750"/>
                      <w:marRight w:val="0"/>
                      <w:marTop w:val="0"/>
                      <w:marBottom w:val="0"/>
                      <w:divBdr>
                        <w:top w:val="none" w:sz="0" w:space="0" w:color="auto"/>
                        <w:left w:val="none" w:sz="0" w:space="0" w:color="auto"/>
                        <w:bottom w:val="none" w:sz="0" w:space="0" w:color="auto"/>
                        <w:right w:val="none" w:sz="0" w:space="0" w:color="auto"/>
                      </w:divBdr>
                    </w:div>
                    <w:div w:id="754516310">
                      <w:marLeft w:val="750"/>
                      <w:marRight w:val="0"/>
                      <w:marTop w:val="0"/>
                      <w:marBottom w:val="0"/>
                      <w:divBdr>
                        <w:top w:val="none" w:sz="0" w:space="0" w:color="auto"/>
                        <w:left w:val="none" w:sz="0" w:space="0" w:color="auto"/>
                        <w:bottom w:val="none" w:sz="0" w:space="0" w:color="auto"/>
                        <w:right w:val="none" w:sz="0" w:space="0" w:color="auto"/>
                      </w:divBdr>
                    </w:div>
                  </w:divsChild>
                </w:div>
                <w:div w:id="126094486">
                  <w:marLeft w:val="300"/>
                  <w:marRight w:val="0"/>
                  <w:marTop w:val="75"/>
                  <w:marBottom w:val="0"/>
                  <w:divBdr>
                    <w:top w:val="none" w:sz="0" w:space="0" w:color="auto"/>
                    <w:left w:val="none" w:sz="0" w:space="0" w:color="auto"/>
                    <w:bottom w:val="none" w:sz="0" w:space="0" w:color="auto"/>
                    <w:right w:val="none" w:sz="0" w:space="0" w:color="auto"/>
                  </w:divBdr>
                  <w:divsChild>
                    <w:div w:id="16575">
                      <w:marLeft w:val="750"/>
                      <w:marRight w:val="0"/>
                      <w:marTop w:val="0"/>
                      <w:marBottom w:val="0"/>
                      <w:divBdr>
                        <w:top w:val="none" w:sz="0" w:space="0" w:color="auto"/>
                        <w:left w:val="none" w:sz="0" w:space="0" w:color="auto"/>
                        <w:bottom w:val="none" w:sz="0" w:space="0" w:color="auto"/>
                        <w:right w:val="none" w:sz="0" w:space="0" w:color="auto"/>
                      </w:divBdr>
                    </w:div>
                    <w:div w:id="72509864">
                      <w:marLeft w:val="750"/>
                      <w:marRight w:val="0"/>
                      <w:marTop w:val="0"/>
                      <w:marBottom w:val="0"/>
                      <w:divBdr>
                        <w:top w:val="none" w:sz="0" w:space="0" w:color="auto"/>
                        <w:left w:val="none" w:sz="0" w:space="0" w:color="auto"/>
                        <w:bottom w:val="none" w:sz="0" w:space="0" w:color="auto"/>
                        <w:right w:val="none" w:sz="0" w:space="0" w:color="auto"/>
                      </w:divBdr>
                    </w:div>
                    <w:div w:id="2082481057">
                      <w:marLeft w:val="750"/>
                      <w:marRight w:val="0"/>
                      <w:marTop w:val="0"/>
                      <w:marBottom w:val="0"/>
                      <w:divBdr>
                        <w:top w:val="none" w:sz="0" w:space="0" w:color="auto"/>
                        <w:left w:val="none" w:sz="0" w:space="0" w:color="auto"/>
                        <w:bottom w:val="none" w:sz="0" w:space="0" w:color="auto"/>
                        <w:right w:val="none" w:sz="0" w:space="0" w:color="auto"/>
                      </w:divBdr>
                    </w:div>
                    <w:div w:id="1907102741">
                      <w:marLeft w:val="750"/>
                      <w:marRight w:val="0"/>
                      <w:marTop w:val="0"/>
                      <w:marBottom w:val="0"/>
                      <w:divBdr>
                        <w:top w:val="none" w:sz="0" w:space="0" w:color="auto"/>
                        <w:left w:val="none" w:sz="0" w:space="0" w:color="auto"/>
                        <w:bottom w:val="none" w:sz="0" w:space="0" w:color="auto"/>
                        <w:right w:val="none" w:sz="0" w:space="0" w:color="auto"/>
                      </w:divBdr>
                    </w:div>
                    <w:div w:id="139350629">
                      <w:marLeft w:val="750"/>
                      <w:marRight w:val="0"/>
                      <w:marTop w:val="0"/>
                      <w:marBottom w:val="0"/>
                      <w:divBdr>
                        <w:top w:val="none" w:sz="0" w:space="0" w:color="auto"/>
                        <w:left w:val="none" w:sz="0" w:space="0" w:color="auto"/>
                        <w:bottom w:val="none" w:sz="0" w:space="0" w:color="auto"/>
                        <w:right w:val="none" w:sz="0" w:space="0" w:color="auto"/>
                      </w:divBdr>
                    </w:div>
                  </w:divsChild>
                </w:div>
                <w:div w:id="1082290415">
                  <w:marLeft w:val="300"/>
                  <w:marRight w:val="0"/>
                  <w:marTop w:val="75"/>
                  <w:marBottom w:val="0"/>
                  <w:divBdr>
                    <w:top w:val="none" w:sz="0" w:space="0" w:color="auto"/>
                    <w:left w:val="none" w:sz="0" w:space="0" w:color="auto"/>
                    <w:bottom w:val="none" w:sz="0" w:space="0" w:color="auto"/>
                    <w:right w:val="none" w:sz="0" w:space="0" w:color="auto"/>
                  </w:divBdr>
                  <w:divsChild>
                    <w:div w:id="1644043490">
                      <w:marLeft w:val="750"/>
                      <w:marRight w:val="0"/>
                      <w:marTop w:val="0"/>
                      <w:marBottom w:val="0"/>
                      <w:divBdr>
                        <w:top w:val="none" w:sz="0" w:space="0" w:color="auto"/>
                        <w:left w:val="none" w:sz="0" w:space="0" w:color="auto"/>
                        <w:bottom w:val="none" w:sz="0" w:space="0" w:color="auto"/>
                        <w:right w:val="none" w:sz="0" w:space="0" w:color="auto"/>
                      </w:divBdr>
                    </w:div>
                    <w:div w:id="260071629">
                      <w:marLeft w:val="750"/>
                      <w:marRight w:val="0"/>
                      <w:marTop w:val="0"/>
                      <w:marBottom w:val="0"/>
                      <w:divBdr>
                        <w:top w:val="none" w:sz="0" w:space="0" w:color="auto"/>
                        <w:left w:val="none" w:sz="0" w:space="0" w:color="auto"/>
                        <w:bottom w:val="none" w:sz="0" w:space="0" w:color="auto"/>
                        <w:right w:val="none" w:sz="0" w:space="0" w:color="auto"/>
                      </w:divBdr>
                    </w:div>
                    <w:div w:id="815490871">
                      <w:marLeft w:val="750"/>
                      <w:marRight w:val="0"/>
                      <w:marTop w:val="0"/>
                      <w:marBottom w:val="0"/>
                      <w:divBdr>
                        <w:top w:val="none" w:sz="0" w:space="0" w:color="auto"/>
                        <w:left w:val="none" w:sz="0" w:space="0" w:color="auto"/>
                        <w:bottom w:val="none" w:sz="0" w:space="0" w:color="auto"/>
                        <w:right w:val="none" w:sz="0" w:space="0" w:color="auto"/>
                      </w:divBdr>
                    </w:div>
                  </w:divsChild>
                </w:div>
                <w:div w:id="1299456385">
                  <w:marLeft w:val="300"/>
                  <w:marRight w:val="0"/>
                  <w:marTop w:val="75"/>
                  <w:marBottom w:val="0"/>
                  <w:divBdr>
                    <w:top w:val="none" w:sz="0" w:space="0" w:color="auto"/>
                    <w:left w:val="none" w:sz="0" w:space="0" w:color="auto"/>
                    <w:bottom w:val="none" w:sz="0" w:space="0" w:color="auto"/>
                    <w:right w:val="none" w:sz="0" w:space="0" w:color="auto"/>
                  </w:divBdr>
                  <w:divsChild>
                    <w:div w:id="796752209">
                      <w:marLeft w:val="750"/>
                      <w:marRight w:val="0"/>
                      <w:marTop w:val="0"/>
                      <w:marBottom w:val="0"/>
                      <w:divBdr>
                        <w:top w:val="none" w:sz="0" w:space="0" w:color="auto"/>
                        <w:left w:val="none" w:sz="0" w:space="0" w:color="auto"/>
                        <w:bottom w:val="none" w:sz="0" w:space="0" w:color="auto"/>
                        <w:right w:val="none" w:sz="0" w:space="0" w:color="auto"/>
                      </w:divBdr>
                    </w:div>
                  </w:divsChild>
                </w:div>
                <w:div w:id="428430251">
                  <w:marLeft w:val="300"/>
                  <w:marRight w:val="0"/>
                  <w:marTop w:val="75"/>
                  <w:marBottom w:val="0"/>
                  <w:divBdr>
                    <w:top w:val="none" w:sz="0" w:space="0" w:color="auto"/>
                    <w:left w:val="none" w:sz="0" w:space="0" w:color="auto"/>
                    <w:bottom w:val="none" w:sz="0" w:space="0" w:color="auto"/>
                    <w:right w:val="none" w:sz="0" w:space="0" w:color="auto"/>
                  </w:divBdr>
                  <w:divsChild>
                    <w:div w:id="1776360147">
                      <w:marLeft w:val="750"/>
                      <w:marRight w:val="0"/>
                      <w:marTop w:val="0"/>
                      <w:marBottom w:val="0"/>
                      <w:divBdr>
                        <w:top w:val="none" w:sz="0" w:space="0" w:color="auto"/>
                        <w:left w:val="none" w:sz="0" w:space="0" w:color="auto"/>
                        <w:bottom w:val="none" w:sz="0" w:space="0" w:color="auto"/>
                        <w:right w:val="none" w:sz="0" w:space="0" w:color="auto"/>
                      </w:divBdr>
                    </w:div>
                    <w:div w:id="578750889">
                      <w:marLeft w:val="750"/>
                      <w:marRight w:val="0"/>
                      <w:marTop w:val="0"/>
                      <w:marBottom w:val="0"/>
                      <w:divBdr>
                        <w:top w:val="none" w:sz="0" w:space="0" w:color="auto"/>
                        <w:left w:val="none" w:sz="0" w:space="0" w:color="auto"/>
                        <w:bottom w:val="none" w:sz="0" w:space="0" w:color="auto"/>
                        <w:right w:val="none" w:sz="0" w:space="0" w:color="auto"/>
                      </w:divBdr>
                    </w:div>
                    <w:div w:id="604192039">
                      <w:marLeft w:val="750"/>
                      <w:marRight w:val="0"/>
                      <w:marTop w:val="0"/>
                      <w:marBottom w:val="0"/>
                      <w:divBdr>
                        <w:top w:val="none" w:sz="0" w:space="0" w:color="auto"/>
                        <w:left w:val="none" w:sz="0" w:space="0" w:color="auto"/>
                        <w:bottom w:val="none" w:sz="0" w:space="0" w:color="auto"/>
                        <w:right w:val="none" w:sz="0" w:space="0" w:color="auto"/>
                      </w:divBdr>
                    </w:div>
                  </w:divsChild>
                </w:div>
                <w:div w:id="551112646">
                  <w:marLeft w:val="300"/>
                  <w:marRight w:val="0"/>
                  <w:marTop w:val="75"/>
                  <w:marBottom w:val="0"/>
                  <w:divBdr>
                    <w:top w:val="none" w:sz="0" w:space="0" w:color="auto"/>
                    <w:left w:val="none" w:sz="0" w:space="0" w:color="auto"/>
                    <w:bottom w:val="none" w:sz="0" w:space="0" w:color="auto"/>
                    <w:right w:val="none" w:sz="0" w:space="0" w:color="auto"/>
                  </w:divBdr>
                  <w:divsChild>
                    <w:div w:id="1642998014">
                      <w:marLeft w:val="750"/>
                      <w:marRight w:val="0"/>
                      <w:marTop w:val="0"/>
                      <w:marBottom w:val="0"/>
                      <w:divBdr>
                        <w:top w:val="none" w:sz="0" w:space="0" w:color="auto"/>
                        <w:left w:val="none" w:sz="0" w:space="0" w:color="auto"/>
                        <w:bottom w:val="none" w:sz="0" w:space="0" w:color="auto"/>
                        <w:right w:val="none" w:sz="0" w:space="0" w:color="auto"/>
                      </w:divBdr>
                    </w:div>
                  </w:divsChild>
                </w:div>
                <w:div w:id="1260020793">
                  <w:marLeft w:val="300"/>
                  <w:marRight w:val="0"/>
                  <w:marTop w:val="75"/>
                  <w:marBottom w:val="0"/>
                  <w:divBdr>
                    <w:top w:val="none" w:sz="0" w:space="0" w:color="auto"/>
                    <w:left w:val="none" w:sz="0" w:space="0" w:color="auto"/>
                    <w:bottom w:val="none" w:sz="0" w:space="0" w:color="auto"/>
                    <w:right w:val="none" w:sz="0" w:space="0" w:color="auto"/>
                  </w:divBdr>
                  <w:divsChild>
                    <w:div w:id="47533685">
                      <w:marLeft w:val="750"/>
                      <w:marRight w:val="0"/>
                      <w:marTop w:val="0"/>
                      <w:marBottom w:val="0"/>
                      <w:divBdr>
                        <w:top w:val="none" w:sz="0" w:space="0" w:color="auto"/>
                        <w:left w:val="none" w:sz="0" w:space="0" w:color="auto"/>
                        <w:bottom w:val="none" w:sz="0" w:space="0" w:color="auto"/>
                        <w:right w:val="none" w:sz="0" w:space="0" w:color="auto"/>
                      </w:divBdr>
                    </w:div>
                    <w:div w:id="2040162683">
                      <w:marLeft w:val="750"/>
                      <w:marRight w:val="0"/>
                      <w:marTop w:val="0"/>
                      <w:marBottom w:val="0"/>
                      <w:divBdr>
                        <w:top w:val="none" w:sz="0" w:space="0" w:color="auto"/>
                        <w:left w:val="none" w:sz="0" w:space="0" w:color="auto"/>
                        <w:bottom w:val="none" w:sz="0" w:space="0" w:color="auto"/>
                        <w:right w:val="none" w:sz="0" w:space="0" w:color="auto"/>
                      </w:divBdr>
                    </w:div>
                  </w:divsChild>
                </w:div>
                <w:div w:id="829440405">
                  <w:marLeft w:val="300"/>
                  <w:marRight w:val="0"/>
                  <w:marTop w:val="75"/>
                  <w:marBottom w:val="0"/>
                  <w:divBdr>
                    <w:top w:val="none" w:sz="0" w:space="0" w:color="auto"/>
                    <w:left w:val="none" w:sz="0" w:space="0" w:color="auto"/>
                    <w:bottom w:val="none" w:sz="0" w:space="0" w:color="auto"/>
                    <w:right w:val="none" w:sz="0" w:space="0" w:color="auto"/>
                  </w:divBdr>
                  <w:divsChild>
                    <w:div w:id="77096765">
                      <w:marLeft w:val="750"/>
                      <w:marRight w:val="0"/>
                      <w:marTop w:val="0"/>
                      <w:marBottom w:val="0"/>
                      <w:divBdr>
                        <w:top w:val="none" w:sz="0" w:space="0" w:color="auto"/>
                        <w:left w:val="none" w:sz="0" w:space="0" w:color="auto"/>
                        <w:bottom w:val="none" w:sz="0" w:space="0" w:color="auto"/>
                        <w:right w:val="none" w:sz="0" w:space="0" w:color="auto"/>
                      </w:divBdr>
                    </w:div>
                  </w:divsChild>
                </w:div>
                <w:div w:id="1299842051">
                  <w:marLeft w:val="300"/>
                  <w:marRight w:val="0"/>
                  <w:marTop w:val="75"/>
                  <w:marBottom w:val="0"/>
                  <w:divBdr>
                    <w:top w:val="none" w:sz="0" w:space="0" w:color="auto"/>
                    <w:left w:val="none" w:sz="0" w:space="0" w:color="auto"/>
                    <w:bottom w:val="none" w:sz="0" w:space="0" w:color="auto"/>
                    <w:right w:val="none" w:sz="0" w:space="0" w:color="auto"/>
                  </w:divBdr>
                  <w:divsChild>
                    <w:div w:id="52311769">
                      <w:marLeft w:val="750"/>
                      <w:marRight w:val="0"/>
                      <w:marTop w:val="0"/>
                      <w:marBottom w:val="0"/>
                      <w:divBdr>
                        <w:top w:val="none" w:sz="0" w:space="0" w:color="auto"/>
                        <w:left w:val="none" w:sz="0" w:space="0" w:color="auto"/>
                        <w:bottom w:val="none" w:sz="0" w:space="0" w:color="auto"/>
                        <w:right w:val="none" w:sz="0" w:space="0" w:color="auto"/>
                      </w:divBdr>
                    </w:div>
                  </w:divsChild>
                </w:div>
                <w:div w:id="1074666066">
                  <w:marLeft w:val="300"/>
                  <w:marRight w:val="0"/>
                  <w:marTop w:val="75"/>
                  <w:marBottom w:val="0"/>
                  <w:divBdr>
                    <w:top w:val="none" w:sz="0" w:space="0" w:color="auto"/>
                    <w:left w:val="none" w:sz="0" w:space="0" w:color="auto"/>
                    <w:bottom w:val="none" w:sz="0" w:space="0" w:color="auto"/>
                    <w:right w:val="none" w:sz="0" w:space="0" w:color="auto"/>
                  </w:divBdr>
                  <w:divsChild>
                    <w:div w:id="1698118274">
                      <w:marLeft w:val="750"/>
                      <w:marRight w:val="0"/>
                      <w:marTop w:val="0"/>
                      <w:marBottom w:val="0"/>
                      <w:divBdr>
                        <w:top w:val="none" w:sz="0" w:space="0" w:color="auto"/>
                        <w:left w:val="none" w:sz="0" w:space="0" w:color="auto"/>
                        <w:bottom w:val="none" w:sz="0" w:space="0" w:color="auto"/>
                        <w:right w:val="none" w:sz="0" w:space="0" w:color="auto"/>
                      </w:divBdr>
                    </w:div>
                    <w:div w:id="548420528">
                      <w:marLeft w:val="750"/>
                      <w:marRight w:val="0"/>
                      <w:marTop w:val="0"/>
                      <w:marBottom w:val="0"/>
                      <w:divBdr>
                        <w:top w:val="none" w:sz="0" w:space="0" w:color="auto"/>
                        <w:left w:val="none" w:sz="0" w:space="0" w:color="auto"/>
                        <w:bottom w:val="none" w:sz="0" w:space="0" w:color="auto"/>
                        <w:right w:val="none" w:sz="0" w:space="0" w:color="auto"/>
                      </w:divBdr>
                    </w:div>
                    <w:div w:id="1698047898">
                      <w:marLeft w:val="750"/>
                      <w:marRight w:val="0"/>
                      <w:marTop w:val="0"/>
                      <w:marBottom w:val="0"/>
                      <w:divBdr>
                        <w:top w:val="none" w:sz="0" w:space="0" w:color="auto"/>
                        <w:left w:val="none" w:sz="0" w:space="0" w:color="auto"/>
                        <w:bottom w:val="none" w:sz="0" w:space="0" w:color="auto"/>
                        <w:right w:val="none" w:sz="0" w:space="0" w:color="auto"/>
                      </w:divBdr>
                    </w:div>
                  </w:divsChild>
                </w:div>
                <w:div w:id="1363477973">
                  <w:marLeft w:val="300"/>
                  <w:marRight w:val="0"/>
                  <w:marTop w:val="75"/>
                  <w:marBottom w:val="0"/>
                  <w:divBdr>
                    <w:top w:val="none" w:sz="0" w:space="0" w:color="auto"/>
                    <w:left w:val="none" w:sz="0" w:space="0" w:color="auto"/>
                    <w:bottom w:val="none" w:sz="0" w:space="0" w:color="auto"/>
                    <w:right w:val="none" w:sz="0" w:space="0" w:color="auto"/>
                  </w:divBdr>
                </w:div>
                <w:div w:id="1154948747">
                  <w:marLeft w:val="300"/>
                  <w:marRight w:val="0"/>
                  <w:marTop w:val="75"/>
                  <w:marBottom w:val="0"/>
                  <w:divBdr>
                    <w:top w:val="none" w:sz="0" w:space="0" w:color="auto"/>
                    <w:left w:val="none" w:sz="0" w:space="0" w:color="auto"/>
                    <w:bottom w:val="none" w:sz="0" w:space="0" w:color="auto"/>
                    <w:right w:val="none" w:sz="0" w:space="0" w:color="auto"/>
                  </w:divBdr>
                </w:div>
                <w:div w:id="992292059">
                  <w:marLeft w:val="300"/>
                  <w:marRight w:val="0"/>
                  <w:marTop w:val="75"/>
                  <w:marBottom w:val="0"/>
                  <w:divBdr>
                    <w:top w:val="none" w:sz="0" w:space="0" w:color="auto"/>
                    <w:left w:val="none" w:sz="0" w:space="0" w:color="auto"/>
                    <w:bottom w:val="none" w:sz="0" w:space="0" w:color="auto"/>
                    <w:right w:val="none" w:sz="0" w:space="0" w:color="auto"/>
                  </w:divBdr>
                  <w:divsChild>
                    <w:div w:id="1240479716">
                      <w:marLeft w:val="750"/>
                      <w:marRight w:val="0"/>
                      <w:marTop w:val="0"/>
                      <w:marBottom w:val="0"/>
                      <w:divBdr>
                        <w:top w:val="none" w:sz="0" w:space="0" w:color="auto"/>
                        <w:left w:val="none" w:sz="0" w:space="0" w:color="auto"/>
                        <w:bottom w:val="none" w:sz="0" w:space="0" w:color="auto"/>
                        <w:right w:val="none" w:sz="0" w:space="0" w:color="auto"/>
                      </w:divBdr>
                    </w:div>
                    <w:div w:id="880552494">
                      <w:marLeft w:val="750"/>
                      <w:marRight w:val="0"/>
                      <w:marTop w:val="0"/>
                      <w:marBottom w:val="0"/>
                      <w:divBdr>
                        <w:top w:val="none" w:sz="0" w:space="0" w:color="auto"/>
                        <w:left w:val="none" w:sz="0" w:space="0" w:color="auto"/>
                        <w:bottom w:val="none" w:sz="0" w:space="0" w:color="auto"/>
                        <w:right w:val="none" w:sz="0" w:space="0" w:color="auto"/>
                      </w:divBdr>
                    </w:div>
                  </w:divsChild>
                </w:div>
                <w:div w:id="502203976">
                  <w:marLeft w:val="300"/>
                  <w:marRight w:val="0"/>
                  <w:marTop w:val="75"/>
                  <w:marBottom w:val="0"/>
                  <w:divBdr>
                    <w:top w:val="none" w:sz="0" w:space="0" w:color="auto"/>
                    <w:left w:val="none" w:sz="0" w:space="0" w:color="auto"/>
                    <w:bottom w:val="none" w:sz="0" w:space="0" w:color="auto"/>
                    <w:right w:val="none" w:sz="0" w:space="0" w:color="auto"/>
                  </w:divBdr>
                  <w:divsChild>
                    <w:div w:id="1608809416">
                      <w:marLeft w:val="750"/>
                      <w:marRight w:val="0"/>
                      <w:marTop w:val="0"/>
                      <w:marBottom w:val="0"/>
                      <w:divBdr>
                        <w:top w:val="none" w:sz="0" w:space="0" w:color="auto"/>
                        <w:left w:val="none" w:sz="0" w:space="0" w:color="auto"/>
                        <w:bottom w:val="none" w:sz="0" w:space="0" w:color="auto"/>
                        <w:right w:val="none" w:sz="0" w:space="0" w:color="auto"/>
                      </w:divBdr>
                    </w:div>
                    <w:div w:id="1678532254">
                      <w:marLeft w:val="750"/>
                      <w:marRight w:val="0"/>
                      <w:marTop w:val="0"/>
                      <w:marBottom w:val="0"/>
                      <w:divBdr>
                        <w:top w:val="none" w:sz="0" w:space="0" w:color="auto"/>
                        <w:left w:val="none" w:sz="0" w:space="0" w:color="auto"/>
                        <w:bottom w:val="none" w:sz="0" w:space="0" w:color="auto"/>
                        <w:right w:val="none" w:sz="0" w:space="0" w:color="auto"/>
                      </w:divBdr>
                    </w:div>
                    <w:div w:id="49112191">
                      <w:marLeft w:val="750"/>
                      <w:marRight w:val="0"/>
                      <w:marTop w:val="0"/>
                      <w:marBottom w:val="0"/>
                      <w:divBdr>
                        <w:top w:val="none" w:sz="0" w:space="0" w:color="auto"/>
                        <w:left w:val="none" w:sz="0" w:space="0" w:color="auto"/>
                        <w:bottom w:val="none" w:sz="0" w:space="0" w:color="auto"/>
                        <w:right w:val="none" w:sz="0" w:space="0" w:color="auto"/>
                      </w:divBdr>
                    </w:div>
                    <w:div w:id="2038115949">
                      <w:marLeft w:val="750"/>
                      <w:marRight w:val="0"/>
                      <w:marTop w:val="0"/>
                      <w:marBottom w:val="0"/>
                      <w:divBdr>
                        <w:top w:val="none" w:sz="0" w:space="0" w:color="auto"/>
                        <w:left w:val="none" w:sz="0" w:space="0" w:color="auto"/>
                        <w:bottom w:val="none" w:sz="0" w:space="0" w:color="auto"/>
                        <w:right w:val="none" w:sz="0" w:space="0" w:color="auto"/>
                      </w:divBdr>
                    </w:div>
                  </w:divsChild>
                </w:div>
                <w:div w:id="1125854426">
                  <w:marLeft w:val="300"/>
                  <w:marRight w:val="0"/>
                  <w:marTop w:val="75"/>
                  <w:marBottom w:val="0"/>
                  <w:divBdr>
                    <w:top w:val="none" w:sz="0" w:space="0" w:color="auto"/>
                    <w:left w:val="none" w:sz="0" w:space="0" w:color="auto"/>
                    <w:bottom w:val="none" w:sz="0" w:space="0" w:color="auto"/>
                    <w:right w:val="none" w:sz="0" w:space="0" w:color="auto"/>
                  </w:divBdr>
                  <w:divsChild>
                    <w:div w:id="16808164">
                      <w:marLeft w:val="750"/>
                      <w:marRight w:val="0"/>
                      <w:marTop w:val="0"/>
                      <w:marBottom w:val="0"/>
                      <w:divBdr>
                        <w:top w:val="none" w:sz="0" w:space="0" w:color="auto"/>
                        <w:left w:val="none" w:sz="0" w:space="0" w:color="auto"/>
                        <w:bottom w:val="none" w:sz="0" w:space="0" w:color="auto"/>
                        <w:right w:val="none" w:sz="0" w:space="0" w:color="auto"/>
                      </w:divBdr>
                    </w:div>
                    <w:div w:id="1696735417">
                      <w:marLeft w:val="750"/>
                      <w:marRight w:val="0"/>
                      <w:marTop w:val="0"/>
                      <w:marBottom w:val="0"/>
                      <w:divBdr>
                        <w:top w:val="none" w:sz="0" w:space="0" w:color="auto"/>
                        <w:left w:val="none" w:sz="0" w:space="0" w:color="auto"/>
                        <w:bottom w:val="none" w:sz="0" w:space="0" w:color="auto"/>
                        <w:right w:val="none" w:sz="0" w:space="0" w:color="auto"/>
                      </w:divBdr>
                    </w:div>
                    <w:div w:id="1481381221">
                      <w:marLeft w:val="750"/>
                      <w:marRight w:val="0"/>
                      <w:marTop w:val="0"/>
                      <w:marBottom w:val="0"/>
                      <w:divBdr>
                        <w:top w:val="none" w:sz="0" w:space="0" w:color="auto"/>
                        <w:left w:val="none" w:sz="0" w:space="0" w:color="auto"/>
                        <w:bottom w:val="none" w:sz="0" w:space="0" w:color="auto"/>
                        <w:right w:val="none" w:sz="0" w:space="0" w:color="auto"/>
                      </w:divBdr>
                    </w:div>
                  </w:divsChild>
                </w:div>
                <w:div w:id="1760829955">
                  <w:marLeft w:val="300"/>
                  <w:marRight w:val="0"/>
                  <w:marTop w:val="75"/>
                  <w:marBottom w:val="0"/>
                  <w:divBdr>
                    <w:top w:val="none" w:sz="0" w:space="0" w:color="auto"/>
                    <w:left w:val="none" w:sz="0" w:space="0" w:color="auto"/>
                    <w:bottom w:val="none" w:sz="0" w:space="0" w:color="auto"/>
                    <w:right w:val="none" w:sz="0" w:space="0" w:color="auto"/>
                  </w:divBdr>
                  <w:divsChild>
                    <w:div w:id="1137454383">
                      <w:marLeft w:val="750"/>
                      <w:marRight w:val="0"/>
                      <w:marTop w:val="0"/>
                      <w:marBottom w:val="0"/>
                      <w:divBdr>
                        <w:top w:val="none" w:sz="0" w:space="0" w:color="auto"/>
                        <w:left w:val="none" w:sz="0" w:space="0" w:color="auto"/>
                        <w:bottom w:val="none" w:sz="0" w:space="0" w:color="auto"/>
                        <w:right w:val="none" w:sz="0" w:space="0" w:color="auto"/>
                      </w:divBdr>
                    </w:div>
                  </w:divsChild>
                </w:div>
                <w:div w:id="2018574681">
                  <w:marLeft w:val="300"/>
                  <w:marRight w:val="0"/>
                  <w:marTop w:val="75"/>
                  <w:marBottom w:val="0"/>
                  <w:divBdr>
                    <w:top w:val="none" w:sz="0" w:space="0" w:color="auto"/>
                    <w:left w:val="none" w:sz="0" w:space="0" w:color="auto"/>
                    <w:bottom w:val="none" w:sz="0" w:space="0" w:color="auto"/>
                    <w:right w:val="none" w:sz="0" w:space="0" w:color="auto"/>
                  </w:divBdr>
                  <w:divsChild>
                    <w:div w:id="1684866303">
                      <w:marLeft w:val="750"/>
                      <w:marRight w:val="0"/>
                      <w:marTop w:val="0"/>
                      <w:marBottom w:val="0"/>
                      <w:divBdr>
                        <w:top w:val="none" w:sz="0" w:space="0" w:color="auto"/>
                        <w:left w:val="none" w:sz="0" w:space="0" w:color="auto"/>
                        <w:bottom w:val="none" w:sz="0" w:space="0" w:color="auto"/>
                        <w:right w:val="none" w:sz="0" w:space="0" w:color="auto"/>
                      </w:divBdr>
                    </w:div>
                    <w:div w:id="856652203">
                      <w:marLeft w:val="750"/>
                      <w:marRight w:val="0"/>
                      <w:marTop w:val="0"/>
                      <w:marBottom w:val="0"/>
                      <w:divBdr>
                        <w:top w:val="none" w:sz="0" w:space="0" w:color="auto"/>
                        <w:left w:val="none" w:sz="0" w:space="0" w:color="auto"/>
                        <w:bottom w:val="none" w:sz="0" w:space="0" w:color="auto"/>
                        <w:right w:val="none" w:sz="0" w:space="0" w:color="auto"/>
                      </w:divBdr>
                    </w:div>
                    <w:div w:id="1401563956">
                      <w:marLeft w:val="750"/>
                      <w:marRight w:val="0"/>
                      <w:marTop w:val="0"/>
                      <w:marBottom w:val="0"/>
                      <w:divBdr>
                        <w:top w:val="none" w:sz="0" w:space="0" w:color="auto"/>
                        <w:left w:val="none" w:sz="0" w:space="0" w:color="auto"/>
                        <w:bottom w:val="none" w:sz="0" w:space="0" w:color="auto"/>
                        <w:right w:val="none" w:sz="0" w:space="0" w:color="auto"/>
                      </w:divBdr>
                    </w:div>
                  </w:divsChild>
                </w:div>
                <w:div w:id="14621846">
                  <w:marLeft w:val="300"/>
                  <w:marRight w:val="0"/>
                  <w:marTop w:val="75"/>
                  <w:marBottom w:val="0"/>
                  <w:divBdr>
                    <w:top w:val="none" w:sz="0" w:space="0" w:color="auto"/>
                    <w:left w:val="none" w:sz="0" w:space="0" w:color="auto"/>
                    <w:bottom w:val="none" w:sz="0" w:space="0" w:color="auto"/>
                    <w:right w:val="none" w:sz="0" w:space="0" w:color="auto"/>
                  </w:divBdr>
                  <w:divsChild>
                    <w:div w:id="1138646656">
                      <w:marLeft w:val="750"/>
                      <w:marRight w:val="0"/>
                      <w:marTop w:val="0"/>
                      <w:marBottom w:val="0"/>
                      <w:divBdr>
                        <w:top w:val="none" w:sz="0" w:space="0" w:color="auto"/>
                        <w:left w:val="none" w:sz="0" w:space="0" w:color="auto"/>
                        <w:bottom w:val="none" w:sz="0" w:space="0" w:color="auto"/>
                        <w:right w:val="none" w:sz="0" w:space="0" w:color="auto"/>
                      </w:divBdr>
                    </w:div>
                  </w:divsChild>
                </w:div>
                <w:div w:id="691959542">
                  <w:marLeft w:val="300"/>
                  <w:marRight w:val="0"/>
                  <w:marTop w:val="75"/>
                  <w:marBottom w:val="0"/>
                  <w:divBdr>
                    <w:top w:val="none" w:sz="0" w:space="0" w:color="auto"/>
                    <w:left w:val="none" w:sz="0" w:space="0" w:color="auto"/>
                    <w:bottom w:val="none" w:sz="0" w:space="0" w:color="auto"/>
                    <w:right w:val="none" w:sz="0" w:space="0" w:color="auto"/>
                  </w:divBdr>
                  <w:divsChild>
                    <w:div w:id="720785184">
                      <w:marLeft w:val="750"/>
                      <w:marRight w:val="0"/>
                      <w:marTop w:val="0"/>
                      <w:marBottom w:val="0"/>
                      <w:divBdr>
                        <w:top w:val="none" w:sz="0" w:space="0" w:color="auto"/>
                        <w:left w:val="none" w:sz="0" w:space="0" w:color="auto"/>
                        <w:bottom w:val="none" w:sz="0" w:space="0" w:color="auto"/>
                        <w:right w:val="none" w:sz="0" w:space="0" w:color="auto"/>
                      </w:divBdr>
                    </w:div>
                    <w:div w:id="643195772">
                      <w:marLeft w:val="750"/>
                      <w:marRight w:val="0"/>
                      <w:marTop w:val="0"/>
                      <w:marBottom w:val="0"/>
                      <w:divBdr>
                        <w:top w:val="none" w:sz="0" w:space="0" w:color="auto"/>
                        <w:left w:val="none" w:sz="0" w:space="0" w:color="auto"/>
                        <w:bottom w:val="none" w:sz="0" w:space="0" w:color="auto"/>
                        <w:right w:val="none" w:sz="0" w:space="0" w:color="auto"/>
                      </w:divBdr>
                    </w:div>
                  </w:divsChild>
                </w:div>
                <w:div w:id="1651060958">
                  <w:marLeft w:val="300"/>
                  <w:marRight w:val="0"/>
                  <w:marTop w:val="75"/>
                  <w:marBottom w:val="0"/>
                  <w:divBdr>
                    <w:top w:val="none" w:sz="0" w:space="0" w:color="auto"/>
                    <w:left w:val="none" w:sz="0" w:space="0" w:color="auto"/>
                    <w:bottom w:val="none" w:sz="0" w:space="0" w:color="auto"/>
                    <w:right w:val="none" w:sz="0" w:space="0" w:color="auto"/>
                  </w:divBdr>
                  <w:divsChild>
                    <w:div w:id="1478382147">
                      <w:marLeft w:val="750"/>
                      <w:marRight w:val="0"/>
                      <w:marTop w:val="0"/>
                      <w:marBottom w:val="0"/>
                      <w:divBdr>
                        <w:top w:val="none" w:sz="0" w:space="0" w:color="auto"/>
                        <w:left w:val="none" w:sz="0" w:space="0" w:color="auto"/>
                        <w:bottom w:val="none" w:sz="0" w:space="0" w:color="auto"/>
                        <w:right w:val="none" w:sz="0" w:space="0" w:color="auto"/>
                      </w:divBdr>
                    </w:div>
                  </w:divsChild>
                </w:div>
                <w:div w:id="848644151">
                  <w:marLeft w:val="300"/>
                  <w:marRight w:val="0"/>
                  <w:marTop w:val="75"/>
                  <w:marBottom w:val="0"/>
                  <w:divBdr>
                    <w:top w:val="none" w:sz="0" w:space="0" w:color="auto"/>
                    <w:left w:val="none" w:sz="0" w:space="0" w:color="auto"/>
                    <w:bottom w:val="none" w:sz="0" w:space="0" w:color="auto"/>
                    <w:right w:val="none" w:sz="0" w:space="0" w:color="auto"/>
                  </w:divBdr>
                  <w:divsChild>
                    <w:div w:id="1405100779">
                      <w:marLeft w:val="750"/>
                      <w:marRight w:val="0"/>
                      <w:marTop w:val="0"/>
                      <w:marBottom w:val="0"/>
                      <w:divBdr>
                        <w:top w:val="none" w:sz="0" w:space="0" w:color="auto"/>
                        <w:left w:val="none" w:sz="0" w:space="0" w:color="auto"/>
                        <w:bottom w:val="none" w:sz="0" w:space="0" w:color="auto"/>
                        <w:right w:val="none" w:sz="0" w:space="0" w:color="auto"/>
                      </w:divBdr>
                    </w:div>
                  </w:divsChild>
                </w:div>
                <w:div w:id="833036416">
                  <w:marLeft w:val="300"/>
                  <w:marRight w:val="0"/>
                  <w:marTop w:val="75"/>
                  <w:marBottom w:val="0"/>
                  <w:divBdr>
                    <w:top w:val="none" w:sz="0" w:space="0" w:color="auto"/>
                    <w:left w:val="none" w:sz="0" w:space="0" w:color="auto"/>
                    <w:bottom w:val="none" w:sz="0" w:space="0" w:color="auto"/>
                    <w:right w:val="none" w:sz="0" w:space="0" w:color="auto"/>
                  </w:divBdr>
                  <w:divsChild>
                    <w:div w:id="2556981">
                      <w:marLeft w:val="750"/>
                      <w:marRight w:val="0"/>
                      <w:marTop w:val="0"/>
                      <w:marBottom w:val="0"/>
                      <w:divBdr>
                        <w:top w:val="none" w:sz="0" w:space="0" w:color="auto"/>
                        <w:left w:val="none" w:sz="0" w:space="0" w:color="auto"/>
                        <w:bottom w:val="none" w:sz="0" w:space="0" w:color="auto"/>
                        <w:right w:val="none" w:sz="0" w:space="0" w:color="auto"/>
                      </w:divBdr>
                    </w:div>
                    <w:div w:id="1716545152">
                      <w:marLeft w:val="750"/>
                      <w:marRight w:val="0"/>
                      <w:marTop w:val="0"/>
                      <w:marBottom w:val="0"/>
                      <w:divBdr>
                        <w:top w:val="none" w:sz="0" w:space="0" w:color="auto"/>
                        <w:left w:val="none" w:sz="0" w:space="0" w:color="auto"/>
                        <w:bottom w:val="none" w:sz="0" w:space="0" w:color="auto"/>
                        <w:right w:val="none" w:sz="0" w:space="0" w:color="auto"/>
                      </w:divBdr>
                    </w:div>
                    <w:div w:id="1739093739">
                      <w:marLeft w:val="750"/>
                      <w:marRight w:val="0"/>
                      <w:marTop w:val="0"/>
                      <w:marBottom w:val="0"/>
                      <w:divBdr>
                        <w:top w:val="none" w:sz="0" w:space="0" w:color="auto"/>
                        <w:left w:val="none" w:sz="0" w:space="0" w:color="auto"/>
                        <w:bottom w:val="none" w:sz="0" w:space="0" w:color="auto"/>
                        <w:right w:val="none" w:sz="0" w:space="0" w:color="auto"/>
                      </w:divBdr>
                    </w:div>
                  </w:divsChild>
                </w:div>
                <w:div w:id="1889799431">
                  <w:marLeft w:val="300"/>
                  <w:marRight w:val="0"/>
                  <w:marTop w:val="75"/>
                  <w:marBottom w:val="0"/>
                  <w:divBdr>
                    <w:top w:val="none" w:sz="0" w:space="0" w:color="auto"/>
                    <w:left w:val="none" w:sz="0" w:space="0" w:color="auto"/>
                    <w:bottom w:val="none" w:sz="0" w:space="0" w:color="auto"/>
                    <w:right w:val="none" w:sz="0" w:space="0" w:color="auto"/>
                  </w:divBdr>
                </w:div>
              </w:divsChild>
            </w:div>
            <w:div w:id="1461143573">
              <w:marLeft w:val="0"/>
              <w:marRight w:val="0"/>
              <w:marTop w:val="150"/>
              <w:marBottom w:val="150"/>
              <w:divBdr>
                <w:top w:val="none" w:sz="0" w:space="0" w:color="auto"/>
                <w:left w:val="none" w:sz="0" w:space="0" w:color="auto"/>
                <w:bottom w:val="none" w:sz="0" w:space="0" w:color="auto"/>
                <w:right w:val="none" w:sz="0" w:space="0" w:color="auto"/>
              </w:divBdr>
              <w:divsChild>
                <w:div w:id="1867786903">
                  <w:marLeft w:val="300"/>
                  <w:marRight w:val="0"/>
                  <w:marTop w:val="75"/>
                  <w:marBottom w:val="0"/>
                  <w:divBdr>
                    <w:top w:val="none" w:sz="0" w:space="0" w:color="auto"/>
                    <w:left w:val="none" w:sz="0" w:space="0" w:color="auto"/>
                    <w:bottom w:val="none" w:sz="0" w:space="0" w:color="auto"/>
                    <w:right w:val="none" w:sz="0" w:space="0" w:color="auto"/>
                  </w:divBdr>
                </w:div>
                <w:div w:id="866217478">
                  <w:marLeft w:val="300"/>
                  <w:marRight w:val="0"/>
                  <w:marTop w:val="75"/>
                  <w:marBottom w:val="0"/>
                  <w:divBdr>
                    <w:top w:val="none" w:sz="0" w:space="0" w:color="auto"/>
                    <w:left w:val="none" w:sz="0" w:space="0" w:color="auto"/>
                    <w:bottom w:val="none" w:sz="0" w:space="0" w:color="auto"/>
                    <w:right w:val="none" w:sz="0" w:space="0" w:color="auto"/>
                  </w:divBdr>
                  <w:divsChild>
                    <w:div w:id="1767534480">
                      <w:marLeft w:val="750"/>
                      <w:marRight w:val="0"/>
                      <w:marTop w:val="0"/>
                      <w:marBottom w:val="0"/>
                      <w:divBdr>
                        <w:top w:val="none" w:sz="0" w:space="0" w:color="auto"/>
                        <w:left w:val="none" w:sz="0" w:space="0" w:color="auto"/>
                        <w:bottom w:val="none" w:sz="0" w:space="0" w:color="auto"/>
                        <w:right w:val="none" w:sz="0" w:space="0" w:color="auto"/>
                      </w:divBdr>
                    </w:div>
                    <w:div w:id="48649687">
                      <w:marLeft w:val="750"/>
                      <w:marRight w:val="0"/>
                      <w:marTop w:val="0"/>
                      <w:marBottom w:val="0"/>
                      <w:divBdr>
                        <w:top w:val="none" w:sz="0" w:space="0" w:color="auto"/>
                        <w:left w:val="none" w:sz="0" w:space="0" w:color="auto"/>
                        <w:bottom w:val="none" w:sz="0" w:space="0" w:color="auto"/>
                        <w:right w:val="none" w:sz="0" w:space="0" w:color="auto"/>
                      </w:divBdr>
                    </w:div>
                  </w:divsChild>
                </w:div>
                <w:div w:id="539785820">
                  <w:marLeft w:val="300"/>
                  <w:marRight w:val="0"/>
                  <w:marTop w:val="75"/>
                  <w:marBottom w:val="0"/>
                  <w:divBdr>
                    <w:top w:val="none" w:sz="0" w:space="0" w:color="auto"/>
                    <w:left w:val="none" w:sz="0" w:space="0" w:color="auto"/>
                    <w:bottom w:val="none" w:sz="0" w:space="0" w:color="auto"/>
                    <w:right w:val="none" w:sz="0" w:space="0" w:color="auto"/>
                  </w:divBdr>
                  <w:divsChild>
                    <w:div w:id="2084375981">
                      <w:marLeft w:val="750"/>
                      <w:marRight w:val="0"/>
                      <w:marTop w:val="0"/>
                      <w:marBottom w:val="0"/>
                      <w:divBdr>
                        <w:top w:val="none" w:sz="0" w:space="0" w:color="auto"/>
                        <w:left w:val="none" w:sz="0" w:space="0" w:color="auto"/>
                        <w:bottom w:val="none" w:sz="0" w:space="0" w:color="auto"/>
                        <w:right w:val="none" w:sz="0" w:space="0" w:color="auto"/>
                      </w:divBdr>
                    </w:div>
                  </w:divsChild>
                </w:div>
                <w:div w:id="1356227980">
                  <w:marLeft w:val="300"/>
                  <w:marRight w:val="0"/>
                  <w:marTop w:val="75"/>
                  <w:marBottom w:val="0"/>
                  <w:divBdr>
                    <w:top w:val="none" w:sz="0" w:space="0" w:color="auto"/>
                    <w:left w:val="none" w:sz="0" w:space="0" w:color="auto"/>
                    <w:bottom w:val="none" w:sz="0" w:space="0" w:color="auto"/>
                    <w:right w:val="none" w:sz="0" w:space="0" w:color="auto"/>
                  </w:divBdr>
                  <w:divsChild>
                    <w:div w:id="122429342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61912251">
              <w:marLeft w:val="0"/>
              <w:marRight w:val="0"/>
              <w:marTop w:val="150"/>
              <w:marBottom w:val="150"/>
              <w:divBdr>
                <w:top w:val="none" w:sz="0" w:space="0" w:color="auto"/>
                <w:left w:val="none" w:sz="0" w:space="0" w:color="auto"/>
                <w:bottom w:val="none" w:sz="0" w:space="0" w:color="auto"/>
                <w:right w:val="none" w:sz="0" w:space="0" w:color="auto"/>
              </w:divBdr>
              <w:divsChild>
                <w:div w:id="1749811585">
                  <w:marLeft w:val="300"/>
                  <w:marRight w:val="0"/>
                  <w:marTop w:val="75"/>
                  <w:marBottom w:val="0"/>
                  <w:divBdr>
                    <w:top w:val="none" w:sz="0" w:space="0" w:color="auto"/>
                    <w:left w:val="none" w:sz="0" w:space="0" w:color="auto"/>
                    <w:bottom w:val="none" w:sz="0" w:space="0" w:color="auto"/>
                    <w:right w:val="none" w:sz="0" w:space="0" w:color="auto"/>
                  </w:divBdr>
                </w:div>
                <w:div w:id="1991784079">
                  <w:marLeft w:val="300"/>
                  <w:marRight w:val="0"/>
                  <w:marTop w:val="75"/>
                  <w:marBottom w:val="0"/>
                  <w:divBdr>
                    <w:top w:val="none" w:sz="0" w:space="0" w:color="auto"/>
                    <w:left w:val="none" w:sz="0" w:space="0" w:color="auto"/>
                    <w:bottom w:val="none" w:sz="0" w:space="0" w:color="auto"/>
                    <w:right w:val="none" w:sz="0" w:space="0" w:color="auto"/>
                  </w:divBdr>
                  <w:divsChild>
                    <w:div w:id="1121731458">
                      <w:marLeft w:val="750"/>
                      <w:marRight w:val="0"/>
                      <w:marTop w:val="0"/>
                      <w:marBottom w:val="0"/>
                      <w:divBdr>
                        <w:top w:val="none" w:sz="0" w:space="0" w:color="auto"/>
                        <w:left w:val="none" w:sz="0" w:space="0" w:color="auto"/>
                        <w:bottom w:val="none" w:sz="0" w:space="0" w:color="auto"/>
                        <w:right w:val="none" w:sz="0" w:space="0" w:color="auto"/>
                      </w:divBdr>
                    </w:div>
                  </w:divsChild>
                </w:div>
                <w:div w:id="630287462">
                  <w:marLeft w:val="300"/>
                  <w:marRight w:val="0"/>
                  <w:marTop w:val="75"/>
                  <w:marBottom w:val="0"/>
                  <w:divBdr>
                    <w:top w:val="none" w:sz="0" w:space="0" w:color="auto"/>
                    <w:left w:val="none" w:sz="0" w:space="0" w:color="auto"/>
                    <w:bottom w:val="none" w:sz="0" w:space="0" w:color="auto"/>
                    <w:right w:val="none" w:sz="0" w:space="0" w:color="auto"/>
                  </w:divBdr>
                </w:div>
                <w:div w:id="1322126184">
                  <w:marLeft w:val="300"/>
                  <w:marRight w:val="0"/>
                  <w:marTop w:val="75"/>
                  <w:marBottom w:val="0"/>
                  <w:divBdr>
                    <w:top w:val="none" w:sz="0" w:space="0" w:color="auto"/>
                    <w:left w:val="none" w:sz="0" w:space="0" w:color="auto"/>
                    <w:bottom w:val="none" w:sz="0" w:space="0" w:color="auto"/>
                    <w:right w:val="none" w:sz="0" w:space="0" w:color="auto"/>
                  </w:divBdr>
                  <w:divsChild>
                    <w:div w:id="447430586">
                      <w:marLeft w:val="750"/>
                      <w:marRight w:val="0"/>
                      <w:marTop w:val="0"/>
                      <w:marBottom w:val="0"/>
                      <w:divBdr>
                        <w:top w:val="none" w:sz="0" w:space="0" w:color="auto"/>
                        <w:left w:val="none" w:sz="0" w:space="0" w:color="auto"/>
                        <w:bottom w:val="none" w:sz="0" w:space="0" w:color="auto"/>
                        <w:right w:val="none" w:sz="0" w:space="0" w:color="auto"/>
                      </w:divBdr>
                    </w:div>
                  </w:divsChild>
                </w:div>
                <w:div w:id="809058337">
                  <w:marLeft w:val="300"/>
                  <w:marRight w:val="0"/>
                  <w:marTop w:val="75"/>
                  <w:marBottom w:val="0"/>
                  <w:divBdr>
                    <w:top w:val="none" w:sz="0" w:space="0" w:color="auto"/>
                    <w:left w:val="none" w:sz="0" w:space="0" w:color="auto"/>
                    <w:bottom w:val="none" w:sz="0" w:space="0" w:color="auto"/>
                    <w:right w:val="none" w:sz="0" w:space="0" w:color="auto"/>
                  </w:divBdr>
                </w:div>
                <w:div w:id="527109127">
                  <w:marLeft w:val="300"/>
                  <w:marRight w:val="0"/>
                  <w:marTop w:val="75"/>
                  <w:marBottom w:val="0"/>
                  <w:divBdr>
                    <w:top w:val="none" w:sz="0" w:space="0" w:color="auto"/>
                    <w:left w:val="none" w:sz="0" w:space="0" w:color="auto"/>
                    <w:bottom w:val="none" w:sz="0" w:space="0" w:color="auto"/>
                    <w:right w:val="none" w:sz="0" w:space="0" w:color="auto"/>
                  </w:divBdr>
                  <w:divsChild>
                    <w:div w:id="1441729004">
                      <w:marLeft w:val="750"/>
                      <w:marRight w:val="0"/>
                      <w:marTop w:val="0"/>
                      <w:marBottom w:val="0"/>
                      <w:divBdr>
                        <w:top w:val="none" w:sz="0" w:space="0" w:color="auto"/>
                        <w:left w:val="none" w:sz="0" w:space="0" w:color="auto"/>
                        <w:bottom w:val="none" w:sz="0" w:space="0" w:color="auto"/>
                        <w:right w:val="none" w:sz="0" w:space="0" w:color="auto"/>
                      </w:divBdr>
                    </w:div>
                    <w:div w:id="811295325">
                      <w:marLeft w:val="750"/>
                      <w:marRight w:val="0"/>
                      <w:marTop w:val="0"/>
                      <w:marBottom w:val="0"/>
                      <w:divBdr>
                        <w:top w:val="none" w:sz="0" w:space="0" w:color="auto"/>
                        <w:left w:val="none" w:sz="0" w:space="0" w:color="auto"/>
                        <w:bottom w:val="none" w:sz="0" w:space="0" w:color="auto"/>
                        <w:right w:val="none" w:sz="0" w:space="0" w:color="auto"/>
                      </w:divBdr>
                    </w:div>
                  </w:divsChild>
                </w:div>
                <w:div w:id="1740516010">
                  <w:marLeft w:val="300"/>
                  <w:marRight w:val="0"/>
                  <w:marTop w:val="75"/>
                  <w:marBottom w:val="0"/>
                  <w:divBdr>
                    <w:top w:val="none" w:sz="0" w:space="0" w:color="auto"/>
                    <w:left w:val="none" w:sz="0" w:space="0" w:color="auto"/>
                    <w:bottom w:val="none" w:sz="0" w:space="0" w:color="auto"/>
                    <w:right w:val="none" w:sz="0" w:space="0" w:color="auto"/>
                  </w:divBdr>
                </w:div>
                <w:div w:id="2003199838">
                  <w:marLeft w:val="300"/>
                  <w:marRight w:val="0"/>
                  <w:marTop w:val="75"/>
                  <w:marBottom w:val="0"/>
                  <w:divBdr>
                    <w:top w:val="none" w:sz="0" w:space="0" w:color="auto"/>
                    <w:left w:val="none" w:sz="0" w:space="0" w:color="auto"/>
                    <w:bottom w:val="none" w:sz="0" w:space="0" w:color="auto"/>
                    <w:right w:val="none" w:sz="0" w:space="0" w:color="auto"/>
                  </w:divBdr>
                  <w:divsChild>
                    <w:div w:id="1535730298">
                      <w:marLeft w:val="750"/>
                      <w:marRight w:val="0"/>
                      <w:marTop w:val="0"/>
                      <w:marBottom w:val="0"/>
                      <w:divBdr>
                        <w:top w:val="none" w:sz="0" w:space="0" w:color="auto"/>
                        <w:left w:val="none" w:sz="0" w:space="0" w:color="auto"/>
                        <w:bottom w:val="none" w:sz="0" w:space="0" w:color="auto"/>
                        <w:right w:val="none" w:sz="0" w:space="0" w:color="auto"/>
                      </w:divBdr>
                    </w:div>
                  </w:divsChild>
                </w:div>
                <w:div w:id="844563269">
                  <w:marLeft w:val="300"/>
                  <w:marRight w:val="0"/>
                  <w:marTop w:val="75"/>
                  <w:marBottom w:val="0"/>
                  <w:divBdr>
                    <w:top w:val="none" w:sz="0" w:space="0" w:color="auto"/>
                    <w:left w:val="none" w:sz="0" w:space="0" w:color="auto"/>
                    <w:bottom w:val="none" w:sz="0" w:space="0" w:color="auto"/>
                    <w:right w:val="none" w:sz="0" w:space="0" w:color="auto"/>
                  </w:divBdr>
                  <w:divsChild>
                    <w:div w:id="494691323">
                      <w:marLeft w:val="750"/>
                      <w:marRight w:val="0"/>
                      <w:marTop w:val="0"/>
                      <w:marBottom w:val="0"/>
                      <w:divBdr>
                        <w:top w:val="none" w:sz="0" w:space="0" w:color="auto"/>
                        <w:left w:val="none" w:sz="0" w:space="0" w:color="auto"/>
                        <w:bottom w:val="none" w:sz="0" w:space="0" w:color="auto"/>
                        <w:right w:val="none" w:sz="0" w:space="0" w:color="auto"/>
                      </w:divBdr>
                    </w:div>
                  </w:divsChild>
                </w:div>
                <w:div w:id="1993215231">
                  <w:marLeft w:val="300"/>
                  <w:marRight w:val="0"/>
                  <w:marTop w:val="75"/>
                  <w:marBottom w:val="0"/>
                  <w:divBdr>
                    <w:top w:val="none" w:sz="0" w:space="0" w:color="auto"/>
                    <w:left w:val="none" w:sz="0" w:space="0" w:color="auto"/>
                    <w:bottom w:val="none" w:sz="0" w:space="0" w:color="auto"/>
                    <w:right w:val="none" w:sz="0" w:space="0" w:color="auto"/>
                  </w:divBdr>
                  <w:divsChild>
                    <w:div w:id="1708023916">
                      <w:marLeft w:val="750"/>
                      <w:marRight w:val="0"/>
                      <w:marTop w:val="0"/>
                      <w:marBottom w:val="0"/>
                      <w:divBdr>
                        <w:top w:val="none" w:sz="0" w:space="0" w:color="auto"/>
                        <w:left w:val="none" w:sz="0" w:space="0" w:color="auto"/>
                        <w:bottom w:val="none" w:sz="0" w:space="0" w:color="auto"/>
                        <w:right w:val="none" w:sz="0" w:space="0" w:color="auto"/>
                      </w:divBdr>
                    </w:div>
                    <w:div w:id="678502720">
                      <w:marLeft w:val="750"/>
                      <w:marRight w:val="0"/>
                      <w:marTop w:val="0"/>
                      <w:marBottom w:val="0"/>
                      <w:divBdr>
                        <w:top w:val="none" w:sz="0" w:space="0" w:color="auto"/>
                        <w:left w:val="none" w:sz="0" w:space="0" w:color="auto"/>
                        <w:bottom w:val="none" w:sz="0" w:space="0" w:color="auto"/>
                        <w:right w:val="none" w:sz="0" w:space="0" w:color="auto"/>
                      </w:divBdr>
                    </w:div>
                    <w:div w:id="617299535">
                      <w:marLeft w:val="750"/>
                      <w:marRight w:val="0"/>
                      <w:marTop w:val="0"/>
                      <w:marBottom w:val="0"/>
                      <w:divBdr>
                        <w:top w:val="none" w:sz="0" w:space="0" w:color="auto"/>
                        <w:left w:val="none" w:sz="0" w:space="0" w:color="auto"/>
                        <w:bottom w:val="none" w:sz="0" w:space="0" w:color="auto"/>
                        <w:right w:val="none" w:sz="0" w:space="0" w:color="auto"/>
                      </w:divBdr>
                    </w:div>
                    <w:div w:id="18916442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95070241">
              <w:marLeft w:val="0"/>
              <w:marRight w:val="0"/>
              <w:marTop w:val="150"/>
              <w:marBottom w:val="150"/>
              <w:divBdr>
                <w:top w:val="none" w:sz="0" w:space="0" w:color="auto"/>
                <w:left w:val="none" w:sz="0" w:space="0" w:color="auto"/>
                <w:bottom w:val="none" w:sz="0" w:space="0" w:color="auto"/>
                <w:right w:val="none" w:sz="0" w:space="0" w:color="auto"/>
              </w:divBdr>
              <w:divsChild>
                <w:div w:id="1079327207">
                  <w:marLeft w:val="300"/>
                  <w:marRight w:val="0"/>
                  <w:marTop w:val="75"/>
                  <w:marBottom w:val="0"/>
                  <w:divBdr>
                    <w:top w:val="none" w:sz="0" w:space="0" w:color="auto"/>
                    <w:left w:val="none" w:sz="0" w:space="0" w:color="auto"/>
                    <w:bottom w:val="none" w:sz="0" w:space="0" w:color="auto"/>
                    <w:right w:val="none" w:sz="0" w:space="0" w:color="auto"/>
                  </w:divBdr>
                  <w:divsChild>
                    <w:div w:id="251008817">
                      <w:marLeft w:val="750"/>
                      <w:marRight w:val="0"/>
                      <w:marTop w:val="0"/>
                      <w:marBottom w:val="0"/>
                      <w:divBdr>
                        <w:top w:val="none" w:sz="0" w:space="0" w:color="auto"/>
                        <w:left w:val="none" w:sz="0" w:space="0" w:color="auto"/>
                        <w:bottom w:val="none" w:sz="0" w:space="0" w:color="auto"/>
                        <w:right w:val="none" w:sz="0" w:space="0" w:color="auto"/>
                      </w:divBdr>
                    </w:div>
                  </w:divsChild>
                </w:div>
                <w:div w:id="1606305754">
                  <w:marLeft w:val="300"/>
                  <w:marRight w:val="0"/>
                  <w:marTop w:val="75"/>
                  <w:marBottom w:val="0"/>
                  <w:divBdr>
                    <w:top w:val="none" w:sz="0" w:space="0" w:color="auto"/>
                    <w:left w:val="none" w:sz="0" w:space="0" w:color="auto"/>
                    <w:bottom w:val="none" w:sz="0" w:space="0" w:color="auto"/>
                    <w:right w:val="none" w:sz="0" w:space="0" w:color="auto"/>
                  </w:divBdr>
                </w:div>
                <w:div w:id="365448664">
                  <w:marLeft w:val="300"/>
                  <w:marRight w:val="0"/>
                  <w:marTop w:val="75"/>
                  <w:marBottom w:val="0"/>
                  <w:divBdr>
                    <w:top w:val="none" w:sz="0" w:space="0" w:color="auto"/>
                    <w:left w:val="none" w:sz="0" w:space="0" w:color="auto"/>
                    <w:bottom w:val="none" w:sz="0" w:space="0" w:color="auto"/>
                    <w:right w:val="none" w:sz="0" w:space="0" w:color="auto"/>
                  </w:divBdr>
                </w:div>
                <w:div w:id="123739718">
                  <w:marLeft w:val="300"/>
                  <w:marRight w:val="0"/>
                  <w:marTop w:val="75"/>
                  <w:marBottom w:val="0"/>
                  <w:divBdr>
                    <w:top w:val="none" w:sz="0" w:space="0" w:color="auto"/>
                    <w:left w:val="none" w:sz="0" w:space="0" w:color="auto"/>
                    <w:bottom w:val="none" w:sz="0" w:space="0" w:color="auto"/>
                    <w:right w:val="none" w:sz="0" w:space="0" w:color="auto"/>
                  </w:divBdr>
                  <w:divsChild>
                    <w:div w:id="1906064749">
                      <w:marLeft w:val="750"/>
                      <w:marRight w:val="0"/>
                      <w:marTop w:val="0"/>
                      <w:marBottom w:val="0"/>
                      <w:divBdr>
                        <w:top w:val="none" w:sz="0" w:space="0" w:color="auto"/>
                        <w:left w:val="none" w:sz="0" w:space="0" w:color="auto"/>
                        <w:bottom w:val="none" w:sz="0" w:space="0" w:color="auto"/>
                        <w:right w:val="none" w:sz="0" w:space="0" w:color="auto"/>
                      </w:divBdr>
                    </w:div>
                  </w:divsChild>
                </w:div>
                <w:div w:id="25911723">
                  <w:marLeft w:val="300"/>
                  <w:marRight w:val="0"/>
                  <w:marTop w:val="75"/>
                  <w:marBottom w:val="0"/>
                  <w:divBdr>
                    <w:top w:val="none" w:sz="0" w:space="0" w:color="auto"/>
                    <w:left w:val="none" w:sz="0" w:space="0" w:color="auto"/>
                    <w:bottom w:val="none" w:sz="0" w:space="0" w:color="auto"/>
                    <w:right w:val="none" w:sz="0" w:space="0" w:color="auto"/>
                  </w:divBdr>
                  <w:divsChild>
                    <w:div w:id="1870022421">
                      <w:marLeft w:val="750"/>
                      <w:marRight w:val="0"/>
                      <w:marTop w:val="0"/>
                      <w:marBottom w:val="0"/>
                      <w:divBdr>
                        <w:top w:val="none" w:sz="0" w:space="0" w:color="auto"/>
                        <w:left w:val="none" w:sz="0" w:space="0" w:color="auto"/>
                        <w:bottom w:val="none" w:sz="0" w:space="0" w:color="auto"/>
                        <w:right w:val="none" w:sz="0" w:space="0" w:color="auto"/>
                      </w:divBdr>
                    </w:div>
                    <w:div w:id="2129623926">
                      <w:marLeft w:val="750"/>
                      <w:marRight w:val="0"/>
                      <w:marTop w:val="0"/>
                      <w:marBottom w:val="0"/>
                      <w:divBdr>
                        <w:top w:val="none" w:sz="0" w:space="0" w:color="auto"/>
                        <w:left w:val="none" w:sz="0" w:space="0" w:color="auto"/>
                        <w:bottom w:val="none" w:sz="0" w:space="0" w:color="auto"/>
                        <w:right w:val="none" w:sz="0" w:space="0" w:color="auto"/>
                      </w:divBdr>
                    </w:div>
                  </w:divsChild>
                </w:div>
                <w:div w:id="311953219">
                  <w:marLeft w:val="300"/>
                  <w:marRight w:val="0"/>
                  <w:marTop w:val="75"/>
                  <w:marBottom w:val="0"/>
                  <w:divBdr>
                    <w:top w:val="none" w:sz="0" w:space="0" w:color="auto"/>
                    <w:left w:val="none" w:sz="0" w:space="0" w:color="auto"/>
                    <w:bottom w:val="none" w:sz="0" w:space="0" w:color="auto"/>
                    <w:right w:val="none" w:sz="0" w:space="0" w:color="auto"/>
                  </w:divBdr>
                  <w:divsChild>
                    <w:div w:id="2122415537">
                      <w:marLeft w:val="750"/>
                      <w:marRight w:val="0"/>
                      <w:marTop w:val="0"/>
                      <w:marBottom w:val="0"/>
                      <w:divBdr>
                        <w:top w:val="none" w:sz="0" w:space="0" w:color="auto"/>
                        <w:left w:val="none" w:sz="0" w:space="0" w:color="auto"/>
                        <w:bottom w:val="none" w:sz="0" w:space="0" w:color="auto"/>
                        <w:right w:val="none" w:sz="0" w:space="0" w:color="auto"/>
                      </w:divBdr>
                    </w:div>
                  </w:divsChild>
                </w:div>
                <w:div w:id="1055007328">
                  <w:marLeft w:val="300"/>
                  <w:marRight w:val="0"/>
                  <w:marTop w:val="75"/>
                  <w:marBottom w:val="0"/>
                  <w:divBdr>
                    <w:top w:val="none" w:sz="0" w:space="0" w:color="auto"/>
                    <w:left w:val="none" w:sz="0" w:space="0" w:color="auto"/>
                    <w:bottom w:val="none" w:sz="0" w:space="0" w:color="auto"/>
                    <w:right w:val="none" w:sz="0" w:space="0" w:color="auto"/>
                  </w:divBdr>
                  <w:divsChild>
                    <w:div w:id="8431301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455459">
      <w:bodyDiv w:val="1"/>
      <w:marLeft w:val="0"/>
      <w:marRight w:val="0"/>
      <w:marTop w:val="0"/>
      <w:marBottom w:val="0"/>
      <w:divBdr>
        <w:top w:val="none" w:sz="0" w:space="0" w:color="auto"/>
        <w:left w:val="none" w:sz="0" w:space="0" w:color="auto"/>
        <w:bottom w:val="none" w:sz="0" w:space="0" w:color="auto"/>
        <w:right w:val="none" w:sz="0" w:space="0" w:color="auto"/>
      </w:divBdr>
      <w:divsChild>
        <w:div w:id="185874934">
          <w:marLeft w:val="0"/>
          <w:marRight w:val="0"/>
          <w:marTop w:val="0"/>
          <w:marBottom w:val="0"/>
          <w:divBdr>
            <w:top w:val="none" w:sz="0" w:space="0" w:color="auto"/>
            <w:left w:val="none" w:sz="0" w:space="0" w:color="auto"/>
            <w:bottom w:val="none" w:sz="0" w:space="0" w:color="auto"/>
            <w:right w:val="none" w:sz="0" w:space="0" w:color="auto"/>
          </w:divBdr>
          <w:divsChild>
            <w:div w:id="1785734221">
              <w:marLeft w:val="0"/>
              <w:marRight w:val="0"/>
              <w:marTop w:val="150"/>
              <w:marBottom w:val="150"/>
              <w:divBdr>
                <w:top w:val="none" w:sz="0" w:space="0" w:color="auto"/>
                <w:left w:val="none" w:sz="0" w:space="0" w:color="auto"/>
                <w:bottom w:val="none" w:sz="0" w:space="0" w:color="auto"/>
                <w:right w:val="none" w:sz="0" w:space="0" w:color="auto"/>
              </w:divBdr>
              <w:divsChild>
                <w:div w:id="1405369075">
                  <w:marLeft w:val="300"/>
                  <w:marRight w:val="0"/>
                  <w:marTop w:val="75"/>
                  <w:marBottom w:val="0"/>
                  <w:divBdr>
                    <w:top w:val="none" w:sz="0" w:space="0" w:color="auto"/>
                    <w:left w:val="none" w:sz="0" w:space="0" w:color="auto"/>
                    <w:bottom w:val="none" w:sz="0" w:space="0" w:color="auto"/>
                    <w:right w:val="none" w:sz="0" w:space="0" w:color="auto"/>
                  </w:divBdr>
                  <w:divsChild>
                    <w:div w:id="1801338650">
                      <w:marLeft w:val="750"/>
                      <w:marRight w:val="0"/>
                      <w:marTop w:val="0"/>
                      <w:marBottom w:val="0"/>
                      <w:divBdr>
                        <w:top w:val="none" w:sz="0" w:space="0" w:color="auto"/>
                        <w:left w:val="none" w:sz="0" w:space="0" w:color="auto"/>
                        <w:bottom w:val="none" w:sz="0" w:space="0" w:color="auto"/>
                        <w:right w:val="none" w:sz="0" w:space="0" w:color="auto"/>
                      </w:divBdr>
                    </w:div>
                  </w:divsChild>
                </w:div>
                <w:div w:id="95298334">
                  <w:marLeft w:val="300"/>
                  <w:marRight w:val="0"/>
                  <w:marTop w:val="75"/>
                  <w:marBottom w:val="0"/>
                  <w:divBdr>
                    <w:top w:val="none" w:sz="0" w:space="0" w:color="auto"/>
                    <w:left w:val="none" w:sz="0" w:space="0" w:color="auto"/>
                    <w:bottom w:val="none" w:sz="0" w:space="0" w:color="auto"/>
                    <w:right w:val="none" w:sz="0" w:space="0" w:color="auto"/>
                  </w:divBdr>
                </w:div>
                <w:div w:id="953950259">
                  <w:marLeft w:val="300"/>
                  <w:marRight w:val="0"/>
                  <w:marTop w:val="75"/>
                  <w:marBottom w:val="0"/>
                  <w:divBdr>
                    <w:top w:val="none" w:sz="0" w:space="0" w:color="auto"/>
                    <w:left w:val="none" w:sz="0" w:space="0" w:color="auto"/>
                    <w:bottom w:val="none" w:sz="0" w:space="0" w:color="auto"/>
                    <w:right w:val="none" w:sz="0" w:space="0" w:color="auto"/>
                  </w:divBdr>
                  <w:divsChild>
                    <w:div w:id="905412126">
                      <w:marLeft w:val="750"/>
                      <w:marRight w:val="0"/>
                      <w:marTop w:val="0"/>
                      <w:marBottom w:val="0"/>
                      <w:divBdr>
                        <w:top w:val="none" w:sz="0" w:space="0" w:color="auto"/>
                        <w:left w:val="none" w:sz="0" w:space="0" w:color="auto"/>
                        <w:bottom w:val="none" w:sz="0" w:space="0" w:color="auto"/>
                        <w:right w:val="none" w:sz="0" w:space="0" w:color="auto"/>
                      </w:divBdr>
                    </w:div>
                    <w:div w:id="1882357750">
                      <w:marLeft w:val="750"/>
                      <w:marRight w:val="0"/>
                      <w:marTop w:val="0"/>
                      <w:marBottom w:val="0"/>
                      <w:divBdr>
                        <w:top w:val="none" w:sz="0" w:space="0" w:color="auto"/>
                        <w:left w:val="none" w:sz="0" w:space="0" w:color="auto"/>
                        <w:bottom w:val="none" w:sz="0" w:space="0" w:color="auto"/>
                        <w:right w:val="none" w:sz="0" w:space="0" w:color="auto"/>
                      </w:divBdr>
                    </w:div>
                    <w:div w:id="772439744">
                      <w:marLeft w:val="750"/>
                      <w:marRight w:val="0"/>
                      <w:marTop w:val="0"/>
                      <w:marBottom w:val="0"/>
                      <w:divBdr>
                        <w:top w:val="none" w:sz="0" w:space="0" w:color="auto"/>
                        <w:left w:val="none" w:sz="0" w:space="0" w:color="auto"/>
                        <w:bottom w:val="none" w:sz="0" w:space="0" w:color="auto"/>
                        <w:right w:val="none" w:sz="0" w:space="0" w:color="auto"/>
                      </w:divBdr>
                    </w:div>
                  </w:divsChild>
                </w:div>
                <w:div w:id="300615708">
                  <w:marLeft w:val="300"/>
                  <w:marRight w:val="0"/>
                  <w:marTop w:val="75"/>
                  <w:marBottom w:val="0"/>
                  <w:divBdr>
                    <w:top w:val="none" w:sz="0" w:space="0" w:color="auto"/>
                    <w:left w:val="none" w:sz="0" w:space="0" w:color="auto"/>
                    <w:bottom w:val="none" w:sz="0" w:space="0" w:color="auto"/>
                    <w:right w:val="none" w:sz="0" w:space="0" w:color="auto"/>
                  </w:divBdr>
                  <w:divsChild>
                    <w:div w:id="1485588505">
                      <w:marLeft w:val="750"/>
                      <w:marRight w:val="0"/>
                      <w:marTop w:val="0"/>
                      <w:marBottom w:val="0"/>
                      <w:divBdr>
                        <w:top w:val="none" w:sz="0" w:space="0" w:color="auto"/>
                        <w:left w:val="none" w:sz="0" w:space="0" w:color="auto"/>
                        <w:bottom w:val="none" w:sz="0" w:space="0" w:color="auto"/>
                        <w:right w:val="none" w:sz="0" w:space="0" w:color="auto"/>
                      </w:divBdr>
                    </w:div>
                  </w:divsChild>
                </w:div>
                <w:div w:id="1713843629">
                  <w:marLeft w:val="300"/>
                  <w:marRight w:val="0"/>
                  <w:marTop w:val="75"/>
                  <w:marBottom w:val="0"/>
                  <w:divBdr>
                    <w:top w:val="none" w:sz="0" w:space="0" w:color="auto"/>
                    <w:left w:val="none" w:sz="0" w:space="0" w:color="auto"/>
                    <w:bottom w:val="none" w:sz="0" w:space="0" w:color="auto"/>
                    <w:right w:val="none" w:sz="0" w:space="0" w:color="auto"/>
                  </w:divBdr>
                  <w:divsChild>
                    <w:div w:id="7963362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07504572">
              <w:marLeft w:val="0"/>
              <w:marRight w:val="0"/>
              <w:marTop w:val="150"/>
              <w:marBottom w:val="150"/>
              <w:divBdr>
                <w:top w:val="none" w:sz="0" w:space="0" w:color="auto"/>
                <w:left w:val="none" w:sz="0" w:space="0" w:color="auto"/>
                <w:bottom w:val="none" w:sz="0" w:space="0" w:color="auto"/>
                <w:right w:val="none" w:sz="0" w:space="0" w:color="auto"/>
              </w:divBdr>
              <w:divsChild>
                <w:div w:id="662316498">
                  <w:marLeft w:val="300"/>
                  <w:marRight w:val="0"/>
                  <w:marTop w:val="75"/>
                  <w:marBottom w:val="0"/>
                  <w:divBdr>
                    <w:top w:val="none" w:sz="0" w:space="0" w:color="auto"/>
                    <w:left w:val="none" w:sz="0" w:space="0" w:color="auto"/>
                    <w:bottom w:val="none" w:sz="0" w:space="0" w:color="auto"/>
                    <w:right w:val="none" w:sz="0" w:space="0" w:color="auto"/>
                  </w:divBdr>
                </w:div>
                <w:div w:id="1951204047">
                  <w:marLeft w:val="300"/>
                  <w:marRight w:val="0"/>
                  <w:marTop w:val="75"/>
                  <w:marBottom w:val="0"/>
                  <w:divBdr>
                    <w:top w:val="none" w:sz="0" w:space="0" w:color="auto"/>
                    <w:left w:val="none" w:sz="0" w:space="0" w:color="auto"/>
                    <w:bottom w:val="none" w:sz="0" w:space="0" w:color="auto"/>
                    <w:right w:val="none" w:sz="0" w:space="0" w:color="auto"/>
                  </w:divBdr>
                  <w:divsChild>
                    <w:div w:id="139619048">
                      <w:marLeft w:val="750"/>
                      <w:marRight w:val="0"/>
                      <w:marTop w:val="0"/>
                      <w:marBottom w:val="0"/>
                      <w:divBdr>
                        <w:top w:val="none" w:sz="0" w:space="0" w:color="auto"/>
                        <w:left w:val="none" w:sz="0" w:space="0" w:color="auto"/>
                        <w:bottom w:val="none" w:sz="0" w:space="0" w:color="auto"/>
                        <w:right w:val="none" w:sz="0" w:space="0" w:color="auto"/>
                      </w:divBdr>
                    </w:div>
                    <w:div w:id="2016347403">
                      <w:marLeft w:val="750"/>
                      <w:marRight w:val="0"/>
                      <w:marTop w:val="0"/>
                      <w:marBottom w:val="0"/>
                      <w:divBdr>
                        <w:top w:val="none" w:sz="0" w:space="0" w:color="auto"/>
                        <w:left w:val="none" w:sz="0" w:space="0" w:color="auto"/>
                        <w:bottom w:val="none" w:sz="0" w:space="0" w:color="auto"/>
                        <w:right w:val="none" w:sz="0" w:space="0" w:color="auto"/>
                      </w:divBdr>
                    </w:div>
                  </w:divsChild>
                </w:div>
                <w:div w:id="376127682">
                  <w:marLeft w:val="300"/>
                  <w:marRight w:val="0"/>
                  <w:marTop w:val="75"/>
                  <w:marBottom w:val="0"/>
                  <w:divBdr>
                    <w:top w:val="none" w:sz="0" w:space="0" w:color="auto"/>
                    <w:left w:val="none" w:sz="0" w:space="0" w:color="auto"/>
                    <w:bottom w:val="none" w:sz="0" w:space="0" w:color="auto"/>
                    <w:right w:val="none" w:sz="0" w:space="0" w:color="auto"/>
                  </w:divBdr>
                  <w:divsChild>
                    <w:div w:id="1493136806">
                      <w:marLeft w:val="750"/>
                      <w:marRight w:val="0"/>
                      <w:marTop w:val="0"/>
                      <w:marBottom w:val="0"/>
                      <w:divBdr>
                        <w:top w:val="none" w:sz="0" w:space="0" w:color="auto"/>
                        <w:left w:val="none" w:sz="0" w:space="0" w:color="auto"/>
                        <w:bottom w:val="none" w:sz="0" w:space="0" w:color="auto"/>
                        <w:right w:val="none" w:sz="0" w:space="0" w:color="auto"/>
                      </w:divBdr>
                    </w:div>
                  </w:divsChild>
                </w:div>
                <w:div w:id="95710770">
                  <w:marLeft w:val="300"/>
                  <w:marRight w:val="0"/>
                  <w:marTop w:val="75"/>
                  <w:marBottom w:val="0"/>
                  <w:divBdr>
                    <w:top w:val="none" w:sz="0" w:space="0" w:color="auto"/>
                    <w:left w:val="none" w:sz="0" w:space="0" w:color="auto"/>
                    <w:bottom w:val="none" w:sz="0" w:space="0" w:color="auto"/>
                    <w:right w:val="none" w:sz="0" w:space="0" w:color="auto"/>
                  </w:divBdr>
                  <w:divsChild>
                    <w:div w:id="1682898964">
                      <w:marLeft w:val="750"/>
                      <w:marRight w:val="0"/>
                      <w:marTop w:val="0"/>
                      <w:marBottom w:val="0"/>
                      <w:divBdr>
                        <w:top w:val="none" w:sz="0" w:space="0" w:color="auto"/>
                        <w:left w:val="none" w:sz="0" w:space="0" w:color="auto"/>
                        <w:bottom w:val="none" w:sz="0" w:space="0" w:color="auto"/>
                        <w:right w:val="none" w:sz="0" w:space="0" w:color="auto"/>
                      </w:divBdr>
                    </w:div>
                  </w:divsChild>
                </w:div>
                <w:div w:id="996150407">
                  <w:marLeft w:val="300"/>
                  <w:marRight w:val="0"/>
                  <w:marTop w:val="75"/>
                  <w:marBottom w:val="0"/>
                  <w:divBdr>
                    <w:top w:val="none" w:sz="0" w:space="0" w:color="auto"/>
                    <w:left w:val="none" w:sz="0" w:space="0" w:color="auto"/>
                    <w:bottom w:val="none" w:sz="0" w:space="0" w:color="auto"/>
                    <w:right w:val="none" w:sz="0" w:space="0" w:color="auto"/>
                  </w:divBdr>
                  <w:divsChild>
                    <w:div w:id="365521662">
                      <w:marLeft w:val="750"/>
                      <w:marRight w:val="0"/>
                      <w:marTop w:val="0"/>
                      <w:marBottom w:val="0"/>
                      <w:divBdr>
                        <w:top w:val="none" w:sz="0" w:space="0" w:color="auto"/>
                        <w:left w:val="none" w:sz="0" w:space="0" w:color="auto"/>
                        <w:bottom w:val="none" w:sz="0" w:space="0" w:color="auto"/>
                        <w:right w:val="none" w:sz="0" w:space="0" w:color="auto"/>
                      </w:divBdr>
                    </w:div>
                  </w:divsChild>
                </w:div>
                <w:div w:id="956908484">
                  <w:marLeft w:val="300"/>
                  <w:marRight w:val="0"/>
                  <w:marTop w:val="75"/>
                  <w:marBottom w:val="0"/>
                  <w:divBdr>
                    <w:top w:val="none" w:sz="0" w:space="0" w:color="auto"/>
                    <w:left w:val="none" w:sz="0" w:space="0" w:color="auto"/>
                    <w:bottom w:val="none" w:sz="0" w:space="0" w:color="auto"/>
                    <w:right w:val="none" w:sz="0" w:space="0" w:color="auto"/>
                  </w:divBdr>
                  <w:divsChild>
                    <w:div w:id="461731856">
                      <w:marLeft w:val="750"/>
                      <w:marRight w:val="0"/>
                      <w:marTop w:val="0"/>
                      <w:marBottom w:val="0"/>
                      <w:divBdr>
                        <w:top w:val="none" w:sz="0" w:space="0" w:color="auto"/>
                        <w:left w:val="none" w:sz="0" w:space="0" w:color="auto"/>
                        <w:bottom w:val="none" w:sz="0" w:space="0" w:color="auto"/>
                        <w:right w:val="none" w:sz="0" w:space="0" w:color="auto"/>
                      </w:divBdr>
                    </w:div>
                  </w:divsChild>
                </w:div>
                <w:div w:id="2016759955">
                  <w:marLeft w:val="300"/>
                  <w:marRight w:val="0"/>
                  <w:marTop w:val="75"/>
                  <w:marBottom w:val="0"/>
                  <w:divBdr>
                    <w:top w:val="none" w:sz="0" w:space="0" w:color="auto"/>
                    <w:left w:val="none" w:sz="0" w:space="0" w:color="auto"/>
                    <w:bottom w:val="none" w:sz="0" w:space="0" w:color="auto"/>
                    <w:right w:val="none" w:sz="0" w:space="0" w:color="auto"/>
                  </w:divBdr>
                  <w:divsChild>
                    <w:div w:id="1363559363">
                      <w:marLeft w:val="750"/>
                      <w:marRight w:val="0"/>
                      <w:marTop w:val="0"/>
                      <w:marBottom w:val="0"/>
                      <w:divBdr>
                        <w:top w:val="none" w:sz="0" w:space="0" w:color="auto"/>
                        <w:left w:val="none" w:sz="0" w:space="0" w:color="auto"/>
                        <w:bottom w:val="none" w:sz="0" w:space="0" w:color="auto"/>
                        <w:right w:val="none" w:sz="0" w:space="0" w:color="auto"/>
                      </w:divBdr>
                    </w:div>
                    <w:div w:id="594629004">
                      <w:marLeft w:val="750"/>
                      <w:marRight w:val="0"/>
                      <w:marTop w:val="0"/>
                      <w:marBottom w:val="0"/>
                      <w:divBdr>
                        <w:top w:val="none" w:sz="0" w:space="0" w:color="auto"/>
                        <w:left w:val="none" w:sz="0" w:space="0" w:color="auto"/>
                        <w:bottom w:val="none" w:sz="0" w:space="0" w:color="auto"/>
                        <w:right w:val="none" w:sz="0" w:space="0" w:color="auto"/>
                      </w:divBdr>
                    </w:div>
                  </w:divsChild>
                </w:div>
                <w:div w:id="829254617">
                  <w:marLeft w:val="300"/>
                  <w:marRight w:val="0"/>
                  <w:marTop w:val="75"/>
                  <w:marBottom w:val="0"/>
                  <w:divBdr>
                    <w:top w:val="none" w:sz="0" w:space="0" w:color="auto"/>
                    <w:left w:val="none" w:sz="0" w:space="0" w:color="auto"/>
                    <w:bottom w:val="none" w:sz="0" w:space="0" w:color="auto"/>
                    <w:right w:val="none" w:sz="0" w:space="0" w:color="auto"/>
                  </w:divBdr>
                </w:div>
                <w:div w:id="2144615073">
                  <w:marLeft w:val="300"/>
                  <w:marRight w:val="0"/>
                  <w:marTop w:val="75"/>
                  <w:marBottom w:val="0"/>
                  <w:divBdr>
                    <w:top w:val="none" w:sz="0" w:space="0" w:color="auto"/>
                    <w:left w:val="none" w:sz="0" w:space="0" w:color="auto"/>
                    <w:bottom w:val="none" w:sz="0" w:space="0" w:color="auto"/>
                    <w:right w:val="none" w:sz="0" w:space="0" w:color="auto"/>
                  </w:divBdr>
                  <w:divsChild>
                    <w:div w:id="123543501">
                      <w:marLeft w:val="750"/>
                      <w:marRight w:val="0"/>
                      <w:marTop w:val="0"/>
                      <w:marBottom w:val="0"/>
                      <w:divBdr>
                        <w:top w:val="none" w:sz="0" w:space="0" w:color="auto"/>
                        <w:left w:val="none" w:sz="0" w:space="0" w:color="auto"/>
                        <w:bottom w:val="none" w:sz="0" w:space="0" w:color="auto"/>
                        <w:right w:val="none" w:sz="0" w:space="0" w:color="auto"/>
                      </w:divBdr>
                    </w:div>
                    <w:div w:id="74786648">
                      <w:marLeft w:val="750"/>
                      <w:marRight w:val="0"/>
                      <w:marTop w:val="0"/>
                      <w:marBottom w:val="0"/>
                      <w:divBdr>
                        <w:top w:val="none" w:sz="0" w:space="0" w:color="auto"/>
                        <w:left w:val="none" w:sz="0" w:space="0" w:color="auto"/>
                        <w:bottom w:val="none" w:sz="0" w:space="0" w:color="auto"/>
                        <w:right w:val="none" w:sz="0" w:space="0" w:color="auto"/>
                      </w:divBdr>
                    </w:div>
                  </w:divsChild>
                </w:div>
                <w:div w:id="1708405086">
                  <w:marLeft w:val="300"/>
                  <w:marRight w:val="0"/>
                  <w:marTop w:val="75"/>
                  <w:marBottom w:val="0"/>
                  <w:divBdr>
                    <w:top w:val="none" w:sz="0" w:space="0" w:color="auto"/>
                    <w:left w:val="none" w:sz="0" w:space="0" w:color="auto"/>
                    <w:bottom w:val="none" w:sz="0" w:space="0" w:color="auto"/>
                    <w:right w:val="none" w:sz="0" w:space="0" w:color="auto"/>
                  </w:divBdr>
                  <w:divsChild>
                    <w:div w:id="987981574">
                      <w:marLeft w:val="750"/>
                      <w:marRight w:val="0"/>
                      <w:marTop w:val="0"/>
                      <w:marBottom w:val="0"/>
                      <w:divBdr>
                        <w:top w:val="none" w:sz="0" w:space="0" w:color="auto"/>
                        <w:left w:val="none" w:sz="0" w:space="0" w:color="auto"/>
                        <w:bottom w:val="none" w:sz="0" w:space="0" w:color="auto"/>
                        <w:right w:val="none" w:sz="0" w:space="0" w:color="auto"/>
                      </w:divBdr>
                    </w:div>
                  </w:divsChild>
                </w:div>
                <w:div w:id="1932735040">
                  <w:marLeft w:val="300"/>
                  <w:marRight w:val="0"/>
                  <w:marTop w:val="75"/>
                  <w:marBottom w:val="0"/>
                  <w:divBdr>
                    <w:top w:val="none" w:sz="0" w:space="0" w:color="auto"/>
                    <w:left w:val="none" w:sz="0" w:space="0" w:color="auto"/>
                    <w:bottom w:val="none" w:sz="0" w:space="0" w:color="auto"/>
                    <w:right w:val="none" w:sz="0" w:space="0" w:color="auto"/>
                  </w:divBdr>
                  <w:divsChild>
                    <w:div w:id="1998798094">
                      <w:marLeft w:val="750"/>
                      <w:marRight w:val="0"/>
                      <w:marTop w:val="0"/>
                      <w:marBottom w:val="0"/>
                      <w:divBdr>
                        <w:top w:val="none" w:sz="0" w:space="0" w:color="auto"/>
                        <w:left w:val="none" w:sz="0" w:space="0" w:color="auto"/>
                        <w:bottom w:val="none" w:sz="0" w:space="0" w:color="auto"/>
                        <w:right w:val="none" w:sz="0" w:space="0" w:color="auto"/>
                      </w:divBdr>
                    </w:div>
                    <w:div w:id="1498033442">
                      <w:marLeft w:val="750"/>
                      <w:marRight w:val="0"/>
                      <w:marTop w:val="0"/>
                      <w:marBottom w:val="0"/>
                      <w:divBdr>
                        <w:top w:val="none" w:sz="0" w:space="0" w:color="auto"/>
                        <w:left w:val="none" w:sz="0" w:space="0" w:color="auto"/>
                        <w:bottom w:val="none" w:sz="0" w:space="0" w:color="auto"/>
                        <w:right w:val="none" w:sz="0" w:space="0" w:color="auto"/>
                      </w:divBdr>
                    </w:div>
                    <w:div w:id="207841544">
                      <w:marLeft w:val="750"/>
                      <w:marRight w:val="0"/>
                      <w:marTop w:val="0"/>
                      <w:marBottom w:val="0"/>
                      <w:divBdr>
                        <w:top w:val="none" w:sz="0" w:space="0" w:color="auto"/>
                        <w:left w:val="none" w:sz="0" w:space="0" w:color="auto"/>
                        <w:bottom w:val="none" w:sz="0" w:space="0" w:color="auto"/>
                        <w:right w:val="none" w:sz="0" w:space="0" w:color="auto"/>
                      </w:divBdr>
                    </w:div>
                  </w:divsChild>
                </w:div>
                <w:div w:id="769740246">
                  <w:marLeft w:val="300"/>
                  <w:marRight w:val="0"/>
                  <w:marTop w:val="75"/>
                  <w:marBottom w:val="0"/>
                  <w:divBdr>
                    <w:top w:val="none" w:sz="0" w:space="0" w:color="auto"/>
                    <w:left w:val="none" w:sz="0" w:space="0" w:color="auto"/>
                    <w:bottom w:val="none" w:sz="0" w:space="0" w:color="auto"/>
                    <w:right w:val="none" w:sz="0" w:space="0" w:color="auto"/>
                  </w:divBdr>
                  <w:divsChild>
                    <w:div w:id="1636250799">
                      <w:marLeft w:val="750"/>
                      <w:marRight w:val="0"/>
                      <w:marTop w:val="0"/>
                      <w:marBottom w:val="0"/>
                      <w:divBdr>
                        <w:top w:val="none" w:sz="0" w:space="0" w:color="auto"/>
                        <w:left w:val="none" w:sz="0" w:space="0" w:color="auto"/>
                        <w:bottom w:val="none" w:sz="0" w:space="0" w:color="auto"/>
                        <w:right w:val="none" w:sz="0" w:space="0" w:color="auto"/>
                      </w:divBdr>
                    </w:div>
                  </w:divsChild>
                </w:div>
                <w:div w:id="1764064788">
                  <w:marLeft w:val="300"/>
                  <w:marRight w:val="0"/>
                  <w:marTop w:val="75"/>
                  <w:marBottom w:val="0"/>
                  <w:divBdr>
                    <w:top w:val="none" w:sz="0" w:space="0" w:color="auto"/>
                    <w:left w:val="none" w:sz="0" w:space="0" w:color="auto"/>
                    <w:bottom w:val="none" w:sz="0" w:space="0" w:color="auto"/>
                    <w:right w:val="none" w:sz="0" w:space="0" w:color="auto"/>
                  </w:divBdr>
                  <w:divsChild>
                    <w:div w:id="662439602">
                      <w:marLeft w:val="750"/>
                      <w:marRight w:val="0"/>
                      <w:marTop w:val="0"/>
                      <w:marBottom w:val="0"/>
                      <w:divBdr>
                        <w:top w:val="none" w:sz="0" w:space="0" w:color="auto"/>
                        <w:left w:val="none" w:sz="0" w:space="0" w:color="auto"/>
                        <w:bottom w:val="none" w:sz="0" w:space="0" w:color="auto"/>
                        <w:right w:val="none" w:sz="0" w:space="0" w:color="auto"/>
                      </w:divBdr>
                    </w:div>
                    <w:div w:id="1843200657">
                      <w:marLeft w:val="750"/>
                      <w:marRight w:val="0"/>
                      <w:marTop w:val="0"/>
                      <w:marBottom w:val="0"/>
                      <w:divBdr>
                        <w:top w:val="none" w:sz="0" w:space="0" w:color="auto"/>
                        <w:left w:val="none" w:sz="0" w:space="0" w:color="auto"/>
                        <w:bottom w:val="none" w:sz="0" w:space="0" w:color="auto"/>
                        <w:right w:val="none" w:sz="0" w:space="0" w:color="auto"/>
                      </w:divBdr>
                    </w:div>
                    <w:div w:id="227499434">
                      <w:marLeft w:val="750"/>
                      <w:marRight w:val="0"/>
                      <w:marTop w:val="0"/>
                      <w:marBottom w:val="0"/>
                      <w:divBdr>
                        <w:top w:val="none" w:sz="0" w:space="0" w:color="auto"/>
                        <w:left w:val="none" w:sz="0" w:space="0" w:color="auto"/>
                        <w:bottom w:val="none" w:sz="0" w:space="0" w:color="auto"/>
                        <w:right w:val="none" w:sz="0" w:space="0" w:color="auto"/>
                      </w:divBdr>
                    </w:div>
                  </w:divsChild>
                </w:div>
                <w:div w:id="220334225">
                  <w:marLeft w:val="300"/>
                  <w:marRight w:val="0"/>
                  <w:marTop w:val="75"/>
                  <w:marBottom w:val="0"/>
                  <w:divBdr>
                    <w:top w:val="none" w:sz="0" w:space="0" w:color="auto"/>
                    <w:left w:val="none" w:sz="0" w:space="0" w:color="auto"/>
                    <w:bottom w:val="none" w:sz="0" w:space="0" w:color="auto"/>
                    <w:right w:val="none" w:sz="0" w:space="0" w:color="auto"/>
                  </w:divBdr>
                  <w:divsChild>
                    <w:div w:id="30545255">
                      <w:marLeft w:val="750"/>
                      <w:marRight w:val="0"/>
                      <w:marTop w:val="0"/>
                      <w:marBottom w:val="0"/>
                      <w:divBdr>
                        <w:top w:val="none" w:sz="0" w:space="0" w:color="auto"/>
                        <w:left w:val="none" w:sz="0" w:space="0" w:color="auto"/>
                        <w:bottom w:val="none" w:sz="0" w:space="0" w:color="auto"/>
                        <w:right w:val="none" w:sz="0" w:space="0" w:color="auto"/>
                      </w:divBdr>
                    </w:div>
                  </w:divsChild>
                </w:div>
                <w:div w:id="1276214214">
                  <w:marLeft w:val="300"/>
                  <w:marRight w:val="0"/>
                  <w:marTop w:val="75"/>
                  <w:marBottom w:val="0"/>
                  <w:divBdr>
                    <w:top w:val="none" w:sz="0" w:space="0" w:color="auto"/>
                    <w:left w:val="none" w:sz="0" w:space="0" w:color="auto"/>
                    <w:bottom w:val="none" w:sz="0" w:space="0" w:color="auto"/>
                    <w:right w:val="none" w:sz="0" w:space="0" w:color="auto"/>
                  </w:divBdr>
                  <w:divsChild>
                    <w:div w:id="482283146">
                      <w:marLeft w:val="750"/>
                      <w:marRight w:val="0"/>
                      <w:marTop w:val="0"/>
                      <w:marBottom w:val="0"/>
                      <w:divBdr>
                        <w:top w:val="none" w:sz="0" w:space="0" w:color="auto"/>
                        <w:left w:val="none" w:sz="0" w:space="0" w:color="auto"/>
                        <w:bottom w:val="none" w:sz="0" w:space="0" w:color="auto"/>
                        <w:right w:val="none" w:sz="0" w:space="0" w:color="auto"/>
                      </w:divBdr>
                    </w:div>
                    <w:div w:id="1524242796">
                      <w:marLeft w:val="750"/>
                      <w:marRight w:val="0"/>
                      <w:marTop w:val="0"/>
                      <w:marBottom w:val="0"/>
                      <w:divBdr>
                        <w:top w:val="none" w:sz="0" w:space="0" w:color="auto"/>
                        <w:left w:val="none" w:sz="0" w:space="0" w:color="auto"/>
                        <w:bottom w:val="none" w:sz="0" w:space="0" w:color="auto"/>
                        <w:right w:val="none" w:sz="0" w:space="0" w:color="auto"/>
                      </w:divBdr>
                    </w:div>
                  </w:divsChild>
                </w:div>
                <w:div w:id="1575895786">
                  <w:marLeft w:val="300"/>
                  <w:marRight w:val="0"/>
                  <w:marTop w:val="75"/>
                  <w:marBottom w:val="0"/>
                  <w:divBdr>
                    <w:top w:val="none" w:sz="0" w:space="0" w:color="auto"/>
                    <w:left w:val="none" w:sz="0" w:space="0" w:color="auto"/>
                    <w:bottom w:val="none" w:sz="0" w:space="0" w:color="auto"/>
                    <w:right w:val="none" w:sz="0" w:space="0" w:color="auto"/>
                  </w:divBdr>
                  <w:divsChild>
                    <w:div w:id="453333670">
                      <w:marLeft w:val="750"/>
                      <w:marRight w:val="0"/>
                      <w:marTop w:val="0"/>
                      <w:marBottom w:val="0"/>
                      <w:divBdr>
                        <w:top w:val="none" w:sz="0" w:space="0" w:color="auto"/>
                        <w:left w:val="none" w:sz="0" w:space="0" w:color="auto"/>
                        <w:bottom w:val="none" w:sz="0" w:space="0" w:color="auto"/>
                        <w:right w:val="none" w:sz="0" w:space="0" w:color="auto"/>
                      </w:divBdr>
                    </w:div>
                  </w:divsChild>
                </w:div>
                <w:div w:id="1840345486">
                  <w:marLeft w:val="300"/>
                  <w:marRight w:val="0"/>
                  <w:marTop w:val="75"/>
                  <w:marBottom w:val="0"/>
                  <w:divBdr>
                    <w:top w:val="none" w:sz="0" w:space="0" w:color="auto"/>
                    <w:left w:val="none" w:sz="0" w:space="0" w:color="auto"/>
                    <w:bottom w:val="none" w:sz="0" w:space="0" w:color="auto"/>
                    <w:right w:val="none" w:sz="0" w:space="0" w:color="auto"/>
                  </w:divBdr>
                  <w:divsChild>
                    <w:div w:id="570116881">
                      <w:marLeft w:val="750"/>
                      <w:marRight w:val="0"/>
                      <w:marTop w:val="0"/>
                      <w:marBottom w:val="0"/>
                      <w:divBdr>
                        <w:top w:val="none" w:sz="0" w:space="0" w:color="auto"/>
                        <w:left w:val="none" w:sz="0" w:space="0" w:color="auto"/>
                        <w:bottom w:val="none" w:sz="0" w:space="0" w:color="auto"/>
                        <w:right w:val="none" w:sz="0" w:space="0" w:color="auto"/>
                      </w:divBdr>
                    </w:div>
                  </w:divsChild>
                </w:div>
                <w:div w:id="1954745321">
                  <w:marLeft w:val="300"/>
                  <w:marRight w:val="0"/>
                  <w:marTop w:val="75"/>
                  <w:marBottom w:val="0"/>
                  <w:divBdr>
                    <w:top w:val="none" w:sz="0" w:space="0" w:color="auto"/>
                    <w:left w:val="none" w:sz="0" w:space="0" w:color="auto"/>
                    <w:bottom w:val="none" w:sz="0" w:space="0" w:color="auto"/>
                    <w:right w:val="none" w:sz="0" w:space="0" w:color="auto"/>
                  </w:divBdr>
                </w:div>
                <w:div w:id="1066952839">
                  <w:marLeft w:val="300"/>
                  <w:marRight w:val="0"/>
                  <w:marTop w:val="75"/>
                  <w:marBottom w:val="0"/>
                  <w:divBdr>
                    <w:top w:val="none" w:sz="0" w:space="0" w:color="auto"/>
                    <w:left w:val="none" w:sz="0" w:space="0" w:color="auto"/>
                    <w:bottom w:val="none" w:sz="0" w:space="0" w:color="auto"/>
                    <w:right w:val="none" w:sz="0" w:space="0" w:color="auto"/>
                  </w:divBdr>
                  <w:divsChild>
                    <w:div w:id="1984390700">
                      <w:marLeft w:val="750"/>
                      <w:marRight w:val="0"/>
                      <w:marTop w:val="0"/>
                      <w:marBottom w:val="0"/>
                      <w:divBdr>
                        <w:top w:val="none" w:sz="0" w:space="0" w:color="auto"/>
                        <w:left w:val="none" w:sz="0" w:space="0" w:color="auto"/>
                        <w:bottom w:val="none" w:sz="0" w:space="0" w:color="auto"/>
                        <w:right w:val="none" w:sz="0" w:space="0" w:color="auto"/>
                      </w:divBdr>
                    </w:div>
                  </w:divsChild>
                </w:div>
                <w:div w:id="774405350">
                  <w:marLeft w:val="300"/>
                  <w:marRight w:val="0"/>
                  <w:marTop w:val="75"/>
                  <w:marBottom w:val="0"/>
                  <w:divBdr>
                    <w:top w:val="none" w:sz="0" w:space="0" w:color="auto"/>
                    <w:left w:val="none" w:sz="0" w:space="0" w:color="auto"/>
                    <w:bottom w:val="none" w:sz="0" w:space="0" w:color="auto"/>
                    <w:right w:val="none" w:sz="0" w:space="0" w:color="auto"/>
                  </w:divBdr>
                </w:div>
                <w:div w:id="855315477">
                  <w:marLeft w:val="300"/>
                  <w:marRight w:val="0"/>
                  <w:marTop w:val="75"/>
                  <w:marBottom w:val="0"/>
                  <w:divBdr>
                    <w:top w:val="none" w:sz="0" w:space="0" w:color="auto"/>
                    <w:left w:val="none" w:sz="0" w:space="0" w:color="auto"/>
                    <w:bottom w:val="none" w:sz="0" w:space="0" w:color="auto"/>
                    <w:right w:val="none" w:sz="0" w:space="0" w:color="auto"/>
                  </w:divBdr>
                </w:div>
                <w:div w:id="385839781">
                  <w:marLeft w:val="300"/>
                  <w:marRight w:val="0"/>
                  <w:marTop w:val="75"/>
                  <w:marBottom w:val="0"/>
                  <w:divBdr>
                    <w:top w:val="none" w:sz="0" w:space="0" w:color="auto"/>
                    <w:left w:val="none" w:sz="0" w:space="0" w:color="auto"/>
                    <w:bottom w:val="none" w:sz="0" w:space="0" w:color="auto"/>
                    <w:right w:val="none" w:sz="0" w:space="0" w:color="auto"/>
                  </w:divBdr>
                  <w:divsChild>
                    <w:div w:id="1954941427">
                      <w:marLeft w:val="750"/>
                      <w:marRight w:val="0"/>
                      <w:marTop w:val="0"/>
                      <w:marBottom w:val="0"/>
                      <w:divBdr>
                        <w:top w:val="none" w:sz="0" w:space="0" w:color="auto"/>
                        <w:left w:val="none" w:sz="0" w:space="0" w:color="auto"/>
                        <w:bottom w:val="none" w:sz="0" w:space="0" w:color="auto"/>
                        <w:right w:val="none" w:sz="0" w:space="0" w:color="auto"/>
                      </w:divBdr>
                    </w:div>
                    <w:div w:id="1256745098">
                      <w:marLeft w:val="750"/>
                      <w:marRight w:val="0"/>
                      <w:marTop w:val="0"/>
                      <w:marBottom w:val="0"/>
                      <w:divBdr>
                        <w:top w:val="none" w:sz="0" w:space="0" w:color="auto"/>
                        <w:left w:val="none" w:sz="0" w:space="0" w:color="auto"/>
                        <w:bottom w:val="none" w:sz="0" w:space="0" w:color="auto"/>
                        <w:right w:val="none" w:sz="0" w:space="0" w:color="auto"/>
                      </w:divBdr>
                    </w:div>
                  </w:divsChild>
                </w:div>
                <w:div w:id="756441439">
                  <w:marLeft w:val="300"/>
                  <w:marRight w:val="0"/>
                  <w:marTop w:val="75"/>
                  <w:marBottom w:val="0"/>
                  <w:divBdr>
                    <w:top w:val="none" w:sz="0" w:space="0" w:color="auto"/>
                    <w:left w:val="none" w:sz="0" w:space="0" w:color="auto"/>
                    <w:bottom w:val="none" w:sz="0" w:space="0" w:color="auto"/>
                    <w:right w:val="none" w:sz="0" w:space="0" w:color="auto"/>
                  </w:divBdr>
                  <w:divsChild>
                    <w:div w:id="1223523141">
                      <w:marLeft w:val="750"/>
                      <w:marRight w:val="0"/>
                      <w:marTop w:val="0"/>
                      <w:marBottom w:val="0"/>
                      <w:divBdr>
                        <w:top w:val="none" w:sz="0" w:space="0" w:color="auto"/>
                        <w:left w:val="none" w:sz="0" w:space="0" w:color="auto"/>
                        <w:bottom w:val="none" w:sz="0" w:space="0" w:color="auto"/>
                        <w:right w:val="none" w:sz="0" w:space="0" w:color="auto"/>
                      </w:divBdr>
                    </w:div>
                  </w:divsChild>
                </w:div>
                <w:div w:id="928731584">
                  <w:marLeft w:val="300"/>
                  <w:marRight w:val="0"/>
                  <w:marTop w:val="75"/>
                  <w:marBottom w:val="0"/>
                  <w:divBdr>
                    <w:top w:val="none" w:sz="0" w:space="0" w:color="auto"/>
                    <w:left w:val="none" w:sz="0" w:space="0" w:color="auto"/>
                    <w:bottom w:val="none" w:sz="0" w:space="0" w:color="auto"/>
                    <w:right w:val="none" w:sz="0" w:space="0" w:color="auto"/>
                  </w:divBdr>
                  <w:divsChild>
                    <w:div w:id="369886764">
                      <w:marLeft w:val="750"/>
                      <w:marRight w:val="0"/>
                      <w:marTop w:val="0"/>
                      <w:marBottom w:val="0"/>
                      <w:divBdr>
                        <w:top w:val="none" w:sz="0" w:space="0" w:color="auto"/>
                        <w:left w:val="none" w:sz="0" w:space="0" w:color="auto"/>
                        <w:bottom w:val="none" w:sz="0" w:space="0" w:color="auto"/>
                        <w:right w:val="none" w:sz="0" w:space="0" w:color="auto"/>
                      </w:divBdr>
                    </w:div>
                    <w:div w:id="1232617989">
                      <w:marLeft w:val="750"/>
                      <w:marRight w:val="0"/>
                      <w:marTop w:val="0"/>
                      <w:marBottom w:val="0"/>
                      <w:divBdr>
                        <w:top w:val="none" w:sz="0" w:space="0" w:color="auto"/>
                        <w:left w:val="none" w:sz="0" w:space="0" w:color="auto"/>
                        <w:bottom w:val="none" w:sz="0" w:space="0" w:color="auto"/>
                        <w:right w:val="none" w:sz="0" w:space="0" w:color="auto"/>
                      </w:divBdr>
                    </w:div>
                    <w:div w:id="1225023139">
                      <w:marLeft w:val="750"/>
                      <w:marRight w:val="0"/>
                      <w:marTop w:val="0"/>
                      <w:marBottom w:val="0"/>
                      <w:divBdr>
                        <w:top w:val="none" w:sz="0" w:space="0" w:color="auto"/>
                        <w:left w:val="none" w:sz="0" w:space="0" w:color="auto"/>
                        <w:bottom w:val="none" w:sz="0" w:space="0" w:color="auto"/>
                        <w:right w:val="none" w:sz="0" w:space="0" w:color="auto"/>
                      </w:divBdr>
                    </w:div>
                  </w:divsChild>
                </w:div>
                <w:div w:id="2063746856">
                  <w:marLeft w:val="300"/>
                  <w:marRight w:val="0"/>
                  <w:marTop w:val="75"/>
                  <w:marBottom w:val="0"/>
                  <w:divBdr>
                    <w:top w:val="none" w:sz="0" w:space="0" w:color="auto"/>
                    <w:left w:val="none" w:sz="0" w:space="0" w:color="auto"/>
                    <w:bottom w:val="none" w:sz="0" w:space="0" w:color="auto"/>
                    <w:right w:val="none" w:sz="0" w:space="0" w:color="auto"/>
                  </w:divBdr>
                  <w:divsChild>
                    <w:div w:id="1619339847">
                      <w:marLeft w:val="750"/>
                      <w:marRight w:val="0"/>
                      <w:marTop w:val="0"/>
                      <w:marBottom w:val="0"/>
                      <w:divBdr>
                        <w:top w:val="none" w:sz="0" w:space="0" w:color="auto"/>
                        <w:left w:val="none" w:sz="0" w:space="0" w:color="auto"/>
                        <w:bottom w:val="none" w:sz="0" w:space="0" w:color="auto"/>
                        <w:right w:val="none" w:sz="0" w:space="0" w:color="auto"/>
                      </w:divBdr>
                    </w:div>
                  </w:divsChild>
                </w:div>
                <w:div w:id="1030373011">
                  <w:marLeft w:val="300"/>
                  <w:marRight w:val="0"/>
                  <w:marTop w:val="75"/>
                  <w:marBottom w:val="0"/>
                  <w:divBdr>
                    <w:top w:val="none" w:sz="0" w:space="0" w:color="auto"/>
                    <w:left w:val="none" w:sz="0" w:space="0" w:color="auto"/>
                    <w:bottom w:val="none" w:sz="0" w:space="0" w:color="auto"/>
                    <w:right w:val="none" w:sz="0" w:space="0" w:color="auto"/>
                  </w:divBdr>
                  <w:divsChild>
                    <w:div w:id="1654139966">
                      <w:marLeft w:val="750"/>
                      <w:marRight w:val="0"/>
                      <w:marTop w:val="0"/>
                      <w:marBottom w:val="0"/>
                      <w:divBdr>
                        <w:top w:val="none" w:sz="0" w:space="0" w:color="auto"/>
                        <w:left w:val="none" w:sz="0" w:space="0" w:color="auto"/>
                        <w:bottom w:val="none" w:sz="0" w:space="0" w:color="auto"/>
                        <w:right w:val="none" w:sz="0" w:space="0" w:color="auto"/>
                      </w:divBdr>
                    </w:div>
                    <w:div w:id="1306348614">
                      <w:marLeft w:val="750"/>
                      <w:marRight w:val="0"/>
                      <w:marTop w:val="0"/>
                      <w:marBottom w:val="0"/>
                      <w:divBdr>
                        <w:top w:val="none" w:sz="0" w:space="0" w:color="auto"/>
                        <w:left w:val="none" w:sz="0" w:space="0" w:color="auto"/>
                        <w:bottom w:val="none" w:sz="0" w:space="0" w:color="auto"/>
                        <w:right w:val="none" w:sz="0" w:space="0" w:color="auto"/>
                      </w:divBdr>
                    </w:div>
                    <w:div w:id="924414548">
                      <w:marLeft w:val="750"/>
                      <w:marRight w:val="0"/>
                      <w:marTop w:val="0"/>
                      <w:marBottom w:val="0"/>
                      <w:divBdr>
                        <w:top w:val="none" w:sz="0" w:space="0" w:color="auto"/>
                        <w:left w:val="none" w:sz="0" w:space="0" w:color="auto"/>
                        <w:bottom w:val="none" w:sz="0" w:space="0" w:color="auto"/>
                        <w:right w:val="none" w:sz="0" w:space="0" w:color="auto"/>
                      </w:divBdr>
                    </w:div>
                  </w:divsChild>
                </w:div>
                <w:div w:id="1113329949">
                  <w:marLeft w:val="300"/>
                  <w:marRight w:val="0"/>
                  <w:marTop w:val="75"/>
                  <w:marBottom w:val="0"/>
                  <w:divBdr>
                    <w:top w:val="none" w:sz="0" w:space="0" w:color="auto"/>
                    <w:left w:val="none" w:sz="0" w:space="0" w:color="auto"/>
                    <w:bottom w:val="none" w:sz="0" w:space="0" w:color="auto"/>
                    <w:right w:val="none" w:sz="0" w:space="0" w:color="auto"/>
                  </w:divBdr>
                  <w:divsChild>
                    <w:div w:id="378356692">
                      <w:marLeft w:val="750"/>
                      <w:marRight w:val="0"/>
                      <w:marTop w:val="0"/>
                      <w:marBottom w:val="0"/>
                      <w:divBdr>
                        <w:top w:val="none" w:sz="0" w:space="0" w:color="auto"/>
                        <w:left w:val="none" w:sz="0" w:space="0" w:color="auto"/>
                        <w:bottom w:val="none" w:sz="0" w:space="0" w:color="auto"/>
                        <w:right w:val="none" w:sz="0" w:space="0" w:color="auto"/>
                      </w:divBdr>
                    </w:div>
                  </w:divsChild>
                </w:div>
                <w:div w:id="1982810180">
                  <w:marLeft w:val="300"/>
                  <w:marRight w:val="0"/>
                  <w:marTop w:val="75"/>
                  <w:marBottom w:val="0"/>
                  <w:divBdr>
                    <w:top w:val="none" w:sz="0" w:space="0" w:color="auto"/>
                    <w:left w:val="none" w:sz="0" w:space="0" w:color="auto"/>
                    <w:bottom w:val="none" w:sz="0" w:space="0" w:color="auto"/>
                    <w:right w:val="none" w:sz="0" w:space="0" w:color="auto"/>
                  </w:divBdr>
                  <w:divsChild>
                    <w:div w:id="615596987">
                      <w:marLeft w:val="750"/>
                      <w:marRight w:val="0"/>
                      <w:marTop w:val="0"/>
                      <w:marBottom w:val="0"/>
                      <w:divBdr>
                        <w:top w:val="none" w:sz="0" w:space="0" w:color="auto"/>
                        <w:left w:val="none" w:sz="0" w:space="0" w:color="auto"/>
                        <w:bottom w:val="none" w:sz="0" w:space="0" w:color="auto"/>
                        <w:right w:val="none" w:sz="0" w:space="0" w:color="auto"/>
                      </w:divBdr>
                    </w:div>
                    <w:div w:id="71390020">
                      <w:marLeft w:val="750"/>
                      <w:marRight w:val="0"/>
                      <w:marTop w:val="0"/>
                      <w:marBottom w:val="0"/>
                      <w:divBdr>
                        <w:top w:val="none" w:sz="0" w:space="0" w:color="auto"/>
                        <w:left w:val="none" w:sz="0" w:space="0" w:color="auto"/>
                        <w:bottom w:val="none" w:sz="0" w:space="0" w:color="auto"/>
                        <w:right w:val="none" w:sz="0" w:space="0" w:color="auto"/>
                      </w:divBdr>
                    </w:div>
                  </w:divsChild>
                </w:div>
                <w:div w:id="1549876562">
                  <w:marLeft w:val="300"/>
                  <w:marRight w:val="0"/>
                  <w:marTop w:val="75"/>
                  <w:marBottom w:val="0"/>
                  <w:divBdr>
                    <w:top w:val="none" w:sz="0" w:space="0" w:color="auto"/>
                    <w:left w:val="none" w:sz="0" w:space="0" w:color="auto"/>
                    <w:bottom w:val="none" w:sz="0" w:space="0" w:color="auto"/>
                    <w:right w:val="none" w:sz="0" w:space="0" w:color="auto"/>
                  </w:divBdr>
                  <w:divsChild>
                    <w:div w:id="1940869008">
                      <w:marLeft w:val="750"/>
                      <w:marRight w:val="0"/>
                      <w:marTop w:val="0"/>
                      <w:marBottom w:val="0"/>
                      <w:divBdr>
                        <w:top w:val="none" w:sz="0" w:space="0" w:color="auto"/>
                        <w:left w:val="none" w:sz="0" w:space="0" w:color="auto"/>
                        <w:bottom w:val="none" w:sz="0" w:space="0" w:color="auto"/>
                        <w:right w:val="none" w:sz="0" w:space="0" w:color="auto"/>
                      </w:divBdr>
                    </w:div>
                  </w:divsChild>
                </w:div>
                <w:div w:id="1005086715">
                  <w:marLeft w:val="300"/>
                  <w:marRight w:val="0"/>
                  <w:marTop w:val="75"/>
                  <w:marBottom w:val="0"/>
                  <w:divBdr>
                    <w:top w:val="none" w:sz="0" w:space="0" w:color="auto"/>
                    <w:left w:val="none" w:sz="0" w:space="0" w:color="auto"/>
                    <w:bottom w:val="none" w:sz="0" w:space="0" w:color="auto"/>
                    <w:right w:val="none" w:sz="0" w:space="0" w:color="auto"/>
                  </w:divBdr>
                  <w:divsChild>
                    <w:div w:id="111018376">
                      <w:marLeft w:val="750"/>
                      <w:marRight w:val="0"/>
                      <w:marTop w:val="0"/>
                      <w:marBottom w:val="0"/>
                      <w:divBdr>
                        <w:top w:val="none" w:sz="0" w:space="0" w:color="auto"/>
                        <w:left w:val="none" w:sz="0" w:space="0" w:color="auto"/>
                        <w:bottom w:val="none" w:sz="0" w:space="0" w:color="auto"/>
                        <w:right w:val="none" w:sz="0" w:space="0" w:color="auto"/>
                      </w:divBdr>
                    </w:div>
                  </w:divsChild>
                </w:div>
                <w:div w:id="664165237">
                  <w:marLeft w:val="300"/>
                  <w:marRight w:val="0"/>
                  <w:marTop w:val="75"/>
                  <w:marBottom w:val="0"/>
                  <w:divBdr>
                    <w:top w:val="none" w:sz="0" w:space="0" w:color="auto"/>
                    <w:left w:val="none" w:sz="0" w:space="0" w:color="auto"/>
                    <w:bottom w:val="none" w:sz="0" w:space="0" w:color="auto"/>
                    <w:right w:val="none" w:sz="0" w:space="0" w:color="auto"/>
                  </w:divBdr>
                </w:div>
                <w:div w:id="1727795089">
                  <w:marLeft w:val="300"/>
                  <w:marRight w:val="0"/>
                  <w:marTop w:val="75"/>
                  <w:marBottom w:val="0"/>
                  <w:divBdr>
                    <w:top w:val="none" w:sz="0" w:space="0" w:color="auto"/>
                    <w:left w:val="none" w:sz="0" w:space="0" w:color="auto"/>
                    <w:bottom w:val="none" w:sz="0" w:space="0" w:color="auto"/>
                    <w:right w:val="none" w:sz="0" w:space="0" w:color="auto"/>
                  </w:divBdr>
                  <w:divsChild>
                    <w:div w:id="698974146">
                      <w:marLeft w:val="750"/>
                      <w:marRight w:val="0"/>
                      <w:marTop w:val="0"/>
                      <w:marBottom w:val="0"/>
                      <w:divBdr>
                        <w:top w:val="none" w:sz="0" w:space="0" w:color="auto"/>
                        <w:left w:val="none" w:sz="0" w:space="0" w:color="auto"/>
                        <w:bottom w:val="none" w:sz="0" w:space="0" w:color="auto"/>
                        <w:right w:val="none" w:sz="0" w:space="0" w:color="auto"/>
                      </w:divBdr>
                    </w:div>
                  </w:divsChild>
                </w:div>
                <w:div w:id="1167404050">
                  <w:marLeft w:val="300"/>
                  <w:marRight w:val="0"/>
                  <w:marTop w:val="75"/>
                  <w:marBottom w:val="0"/>
                  <w:divBdr>
                    <w:top w:val="none" w:sz="0" w:space="0" w:color="auto"/>
                    <w:left w:val="none" w:sz="0" w:space="0" w:color="auto"/>
                    <w:bottom w:val="none" w:sz="0" w:space="0" w:color="auto"/>
                    <w:right w:val="none" w:sz="0" w:space="0" w:color="auto"/>
                  </w:divBdr>
                </w:div>
                <w:div w:id="1356465741">
                  <w:marLeft w:val="300"/>
                  <w:marRight w:val="0"/>
                  <w:marTop w:val="75"/>
                  <w:marBottom w:val="0"/>
                  <w:divBdr>
                    <w:top w:val="none" w:sz="0" w:space="0" w:color="auto"/>
                    <w:left w:val="none" w:sz="0" w:space="0" w:color="auto"/>
                    <w:bottom w:val="none" w:sz="0" w:space="0" w:color="auto"/>
                    <w:right w:val="none" w:sz="0" w:space="0" w:color="auto"/>
                  </w:divBdr>
                </w:div>
                <w:div w:id="50427413">
                  <w:marLeft w:val="300"/>
                  <w:marRight w:val="0"/>
                  <w:marTop w:val="75"/>
                  <w:marBottom w:val="0"/>
                  <w:divBdr>
                    <w:top w:val="none" w:sz="0" w:space="0" w:color="auto"/>
                    <w:left w:val="none" w:sz="0" w:space="0" w:color="auto"/>
                    <w:bottom w:val="none" w:sz="0" w:space="0" w:color="auto"/>
                    <w:right w:val="none" w:sz="0" w:space="0" w:color="auto"/>
                  </w:divBdr>
                  <w:divsChild>
                    <w:div w:id="1200165299">
                      <w:marLeft w:val="750"/>
                      <w:marRight w:val="0"/>
                      <w:marTop w:val="0"/>
                      <w:marBottom w:val="0"/>
                      <w:divBdr>
                        <w:top w:val="none" w:sz="0" w:space="0" w:color="auto"/>
                        <w:left w:val="none" w:sz="0" w:space="0" w:color="auto"/>
                        <w:bottom w:val="none" w:sz="0" w:space="0" w:color="auto"/>
                        <w:right w:val="none" w:sz="0" w:space="0" w:color="auto"/>
                      </w:divBdr>
                    </w:div>
                    <w:div w:id="310060608">
                      <w:marLeft w:val="750"/>
                      <w:marRight w:val="0"/>
                      <w:marTop w:val="0"/>
                      <w:marBottom w:val="0"/>
                      <w:divBdr>
                        <w:top w:val="none" w:sz="0" w:space="0" w:color="auto"/>
                        <w:left w:val="none" w:sz="0" w:space="0" w:color="auto"/>
                        <w:bottom w:val="none" w:sz="0" w:space="0" w:color="auto"/>
                        <w:right w:val="none" w:sz="0" w:space="0" w:color="auto"/>
                      </w:divBdr>
                    </w:div>
                  </w:divsChild>
                </w:div>
                <w:div w:id="1006058945">
                  <w:marLeft w:val="300"/>
                  <w:marRight w:val="0"/>
                  <w:marTop w:val="75"/>
                  <w:marBottom w:val="0"/>
                  <w:divBdr>
                    <w:top w:val="none" w:sz="0" w:space="0" w:color="auto"/>
                    <w:left w:val="none" w:sz="0" w:space="0" w:color="auto"/>
                    <w:bottom w:val="none" w:sz="0" w:space="0" w:color="auto"/>
                    <w:right w:val="none" w:sz="0" w:space="0" w:color="auto"/>
                  </w:divBdr>
                  <w:divsChild>
                    <w:div w:id="523907530">
                      <w:marLeft w:val="750"/>
                      <w:marRight w:val="0"/>
                      <w:marTop w:val="0"/>
                      <w:marBottom w:val="0"/>
                      <w:divBdr>
                        <w:top w:val="none" w:sz="0" w:space="0" w:color="auto"/>
                        <w:left w:val="none" w:sz="0" w:space="0" w:color="auto"/>
                        <w:bottom w:val="none" w:sz="0" w:space="0" w:color="auto"/>
                        <w:right w:val="none" w:sz="0" w:space="0" w:color="auto"/>
                      </w:divBdr>
                    </w:div>
                  </w:divsChild>
                </w:div>
                <w:div w:id="1644653923">
                  <w:marLeft w:val="300"/>
                  <w:marRight w:val="0"/>
                  <w:marTop w:val="75"/>
                  <w:marBottom w:val="0"/>
                  <w:divBdr>
                    <w:top w:val="none" w:sz="0" w:space="0" w:color="auto"/>
                    <w:left w:val="none" w:sz="0" w:space="0" w:color="auto"/>
                    <w:bottom w:val="none" w:sz="0" w:space="0" w:color="auto"/>
                    <w:right w:val="none" w:sz="0" w:space="0" w:color="auto"/>
                  </w:divBdr>
                  <w:divsChild>
                    <w:div w:id="728847443">
                      <w:marLeft w:val="750"/>
                      <w:marRight w:val="0"/>
                      <w:marTop w:val="0"/>
                      <w:marBottom w:val="0"/>
                      <w:divBdr>
                        <w:top w:val="none" w:sz="0" w:space="0" w:color="auto"/>
                        <w:left w:val="none" w:sz="0" w:space="0" w:color="auto"/>
                        <w:bottom w:val="none" w:sz="0" w:space="0" w:color="auto"/>
                        <w:right w:val="none" w:sz="0" w:space="0" w:color="auto"/>
                      </w:divBdr>
                    </w:div>
                    <w:div w:id="429786123">
                      <w:marLeft w:val="750"/>
                      <w:marRight w:val="0"/>
                      <w:marTop w:val="0"/>
                      <w:marBottom w:val="0"/>
                      <w:divBdr>
                        <w:top w:val="none" w:sz="0" w:space="0" w:color="auto"/>
                        <w:left w:val="none" w:sz="0" w:space="0" w:color="auto"/>
                        <w:bottom w:val="none" w:sz="0" w:space="0" w:color="auto"/>
                        <w:right w:val="none" w:sz="0" w:space="0" w:color="auto"/>
                      </w:divBdr>
                    </w:div>
                    <w:div w:id="888683924">
                      <w:marLeft w:val="750"/>
                      <w:marRight w:val="0"/>
                      <w:marTop w:val="0"/>
                      <w:marBottom w:val="0"/>
                      <w:divBdr>
                        <w:top w:val="none" w:sz="0" w:space="0" w:color="auto"/>
                        <w:left w:val="none" w:sz="0" w:space="0" w:color="auto"/>
                        <w:bottom w:val="none" w:sz="0" w:space="0" w:color="auto"/>
                        <w:right w:val="none" w:sz="0" w:space="0" w:color="auto"/>
                      </w:divBdr>
                    </w:div>
                  </w:divsChild>
                </w:div>
                <w:div w:id="883563550">
                  <w:marLeft w:val="300"/>
                  <w:marRight w:val="0"/>
                  <w:marTop w:val="75"/>
                  <w:marBottom w:val="0"/>
                  <w:divBdr>
                    <w:top w:val="none" w:sz="0" w:space="0" w:color="auto"/>
                    <w:left w:val="none" w:sz="0" w:space="0" w:color="auto"/>
                    <w:bottom w:val="none" w:sz="0" w:space="0" w:color="auto"/>
                    <w:right w:val="none" w:sz="0" w:space="0" w:color="auto"/>
                  </w:divBdr>
                  <w:divsChild>
                    <w:div w:id="322928380">
                      <w:marLeft w:val="750"/>
                      <w:marRight w:val="0"/>
                      <w:marTop w:val="0"/>
                      <w:marBottom w:val="0"/>
                      <w:divBdr>
                        <w:top w:val="none" w:sz="0" w:space="0" w:color="auto"/>
                        <w:left w:val="none" w:sz="0" w:space="0" w:color="auto"/>
                        <w:bottom w:val="none" w:sz="0" w:space="0" w:color="auto"/>
                        <w:right w:val="none" w:sz="0" w:space="0" w:color="auto"/>
                      </w:divBdr>
                    </w:div>
                  </w:divsChild>
                </w:div>
                <w:div w:id="836312158">
                  <w:marLeft w:val="300"/>
                  <w:marRight w:val="0"/>
                  <w:marTop w:val="75"/>
                  <w:marBottom w:val="0"/>
                  <w:divBdr>
                    <w:top w:val="none" w:sz="0" w:space="0" w:color="auto"/>
                    <w:left w:val="none" w:sz="0" w:space="0" w:color="auto"/>
                    <w:bottom w:val="none" w:sz="0" w:space="0" w:color="auto"/>
                    <w:right w:val="none" w:sz="0" w:space="0" w:color="auto"/>
                  </w:divBdr>
                  <w:divsChild>
                    <w:div w:id="936206553">
                      <w:marLeft w:val="750"/>
                      <w:marRight w:val="0"/>
                      <w:marTop w:val="0"/>
                      <w:marBottom w:val="0"/>
                      <w:divBdr>
                        <w:top w:val="none" w:sz="0" w:space="0" w:color="auto"/>
                        <w:left w:val="none" w:sz="0" w:space="0" w:color="auto"/>
                        <w:bottom w:val="none" w:sz="0" w:space="0" w:color="auto"/>
                        <w:right w:val="none" w:sz="0" w:space="0" w:color="auto"/>
                      </w:divBdr>
                    </w:div>
                    <w:div w:id="299500286">
                      <w:marLeft w:val="750"/>
                      <w:marRight w:val="0"/>
                      <w:marTop w:val="0"/>
                      <w:marBottom w:val="0"/>
                      <w:divBdr>
                        <w:top w:val="none" w:sz="0" w:space="0" w:color="auto"/>
                        <w:left w:val="none" w:sz="0" w:space="0" w:color="auto"/>
                        <w:bottom w:val="none" w:sz="0" w:space="0" w:color="auto"/>
                        <w:right w:val="none" w:sz="0" w:space="0" w:color="auto"/>
                      </w:divBdr>
                    </w:div>
                    <w:div w:id="1185679682">
                      <w:marLeft w:val="750"/>
                      <w:marRight w:val="0"/>
                      <w:marTop w:val="0"/>
                      <w:marBottom w:val="0"/>
                      <w:divBdr>
                        <w:top w:val="none" w:sz="0" w:space="0" w:color="auto"/>
                        <w:left w:val="none" w:sz="0" w:space="0" w:color="auto"/>
                        <w:bottom w:val="none" w:sz="0" w:space="0" w:color="auto"/>
                        <w:right w:val="none" w:sz="0" w:space="0" w:color="auto"/>
                      </w:divBdr>
                    </w:div>
                  </w:divsChild>
                </w:div>
                <w:div w:id="2013214712">
                  <w:marLeft w:val="300"/>
                  <w:marRight w:val="0"/>
                  <w:marTop w:val="75"/>
                  <w:marBottom w:val="0"/>
                  <w:divBdr>
                    <w:top w:val="none" w:sz="0" w:space="0" w:color="auto"/>
                    <w:left w:val="none" w:sz="0" w:space="0" w:color="auto"/>
                    <w:bottom w:val="none" w:sz="0" w:space="0" w:color="auto"/>
                    <w:right w:val="none" w:sz="0" w:space="0" w:color="auto"/>
                  </w:divBdr>
                  <w:divsChild>
                    <w:div w:id="1086539380">
                      <w:marLeft w:val="750"/>
                      <w:marRight w:val="0"/>
                      <w:marTop w:val="0"/>
                      <w:marBottom w:val="0"/>
                      <w:divBdr>
                        <w:top w:val="none" w:sz="0" w:space="0" w:color="auto"/>
                        <w:left w:val="none" w:sz="0" w:space="0" w:color="auto"/>
                        <w:bottom w:val="none" w:sz="0" w:space="0" w:color="auto"/>
                        <w:right w:val="none" w:sz="0" w:space="0" w:color="auto"/>
                      </w:divBdr>
                    </w:div>
                  </w:divsChild>
                </w:div>
                <w:div w:id="671876471">
                  <w:marLeft w:val="300"/>
                  <w:marRight w:val="0"/>
                  <w:marTop w:val="75"/>
                  <w:marBottom w:val="0"/>
                  <w:divBdr>
                    <w:top w:val="none" w:sz="0" w:space="0" w:color="auto"/>
                    <w:left w:val="none" w:sz="0" w:space="0" w:color="auto"/>
                    <w:bottom w:val="none" w:sz="0" w:space="0" w:color="auto"/>
                    <w:right w:val="none" w:sz="0" w:space="0" w:color="auto"/>
                  </w:divBdr>
                  <w:divsChild>
                    <w:div w:id="1303269762">
                      <w:marLeft w:val="750"/>
                      <w:marRight w:val="0"/>
                      <w:marTop w:val="0"/>
                      <w:marBottom w:val="0"/>
                      <w:divBdr>
                        <w:top w:val="none" w:sz="0" w:space="0" w:color="auto"/>
                        <w:left w:val="none" w:sz="0" w:space="0" w:color="auto"/>
                        <w:bottom w:val="none" w:sz="0" w:space="0" w:color="auto"/>
                        <w:right w:val="none" w:sz="0" w:space="0" w:color="auto"/>
                      </w:divBdr>
                    </w:div>
                    <w:div w:id="144051032">
                      <w:marLeft w:val="750"/>
                      <w:marRight w:val="0"/>
                      <w:marTop w:val="0"/>
                      <w:marBottom w:val="0"/>
                      <w:divBdr>
                        <w:top w:val="none" w:sz="0" w:space="0" w:color="auto"/>
                        <w:left w:val="none" w:sz="0" w:space="0" w:color="auto"/>
                        <w:bottom w:val="none" w:sz="0" w:space="0" w:color="auto"/>
                        <w:right w:val="none" w:sz="0" w:space="0" w:color="auto"/>
                      </w:divBdr>
                    </w:div>
                  </w:divsChild>
                </w:div>
                <w:div w:id="455298683">
                  <w:marLeft w:val="300"/>
                  <w:marRight w:val="0"/>
                  <w:marTop w:val="75"/>
                  <w:marBottom w:val="0"/>
                  <w:divBdr>
                    <w:top w:val="none" w:sz="0" w:space="0" w:color="auto"/>
                    <w:left w:val="none" w:sz="0" w:space="0" w:color="auto"/>
                    <w:bottom w:val="none" w:sz="0" w:space="0" w:color="auto"/>
                    <w:right w:val="none" w:sz="0" w:space="0" w:color="auto"/>
                  </w:divBdr>
                  <w:divsChild>
                    <w:div w:id="517306530">
                      <w:marLeft w:val="750"/>
                      <w:marRight w:val="0"/>
                      <w:marTop w:val="0"/>
                      <w:marBottom w:val="0"/>
                      <w:divBdr>
                        <w:top w:val="none" w:sz="0" w:space="0" w:color="auto"/>
                        <w:left w:val="none" w:sz="0" w:space="0" w:color="auto"/>
                        <w:bottom w:val="none" w:sz="0" w:space="0" w:color="auto"/>
                        <w:right w:val="none" w:sz="0" w:space="0" w:color="auto"/>
                      </w:divBdr>
                    </w:div>
                  </w:divsChild>
                </w:div>
                <w:div w:id="2056152622">
                  <w:marLeft w:val="300"/>
                  <w:marRight w:val="0"/>
                  <w:marTop w:val="75"/>
                  <w:marBottom w:val="0"/>
                  <w:divBdr>
                    <w:top w:val="none" w:sz="0" w:space="0" w:color="auto"/>
                    <w:left w:val="none" w:sz="0" w:space="0" w:color="auto"/>
                    <w:bottom w:val="none" w:sz="0" w:space="0" w:color="auto"/>
                    <w:right w:val="none" w:sz="0" w:space="0" w:color="auto"/>
                  </w:divBdr>
                  <w:divsChild>
                    <w:div w:id="1701471028">
                      <w:marLeft w:val="750"/>
                      <w:marRight w:val="0"/>
                      <w:marTop w:val="0"/>
                      <w:marBottom w:val="0"/>
                      <w:divBdr>
                        <w:top w:val="none" w:sz="0" w:space="0" w:color="auto"/>
                        <w:left w:val="none" w:sz="0" w:space="0" w:color="auto"/>
                        <w:bottom w:val="none" w:sz="0" w:space="0" w:color="auto"/>
                        <w:right w:val="none" w:sz="0" w:space="0" w:color="auto"/>
                      </w:divBdr>
                    </w:div>
                  </w:divsChild>
                </w:div>
                <w:div w:id="545145370">
                  <w:marLeft w:val="300"/>
                  <w:marRight w:val="0"/>
                  <w:marTop w:val="75"/>
                  <w:marBottom w:val="0"/>
                  <w:divBdr>
                    <w:top w:val="none" w:sz="0" w:space="0" w:color="auto"/>
                    <w:left w:val="none" w:sz="0" w:space="0" w:color="auto"/>
                    <w:bottom w:val="none" w:sz="0" w:space="0" w:color="auto"/>
                    <w:right w:val="none" w:sz="0" w:space="0" w:color="auto"/>
                  </w:divBdr>
                </w:div>
                <w:div w:id="1076320858">
                  <w:marLeft w:val="300"/>
                  <w:marRight w:val="0"/>
                  <w:marTop w:val="75"/>
                  <w:marBottom w:val="0"/>
                  <w:divBdr>
                    <w:top w:val="none" w:sz="0" w:space="0" w:color="auto"/>
                    <w:left w:val="none" w:sz="0" w:space="0" w:color="auto"/>
                    <w:bottom w:val="none" w:sz="0" w:space="0" w:color="auto"/>
                    <w:right w:val="none" w:sz="0" w:space="0" w:color="auto"/>
                  </w:divBdr>
                  <w:divsChild>
                    <w:div w:id="93130715">
                      <w:marLeft w:val="750"/>
                      <w:marRight w:val="0"/>
                      <w:marTop w:val="0"/>
                      <w:marBottom w:val="0"/>
                      <w:divBdr>
                        <w:top w:val="none" w:sz="0" w:space="0" w:color="auto"/>
                        <w:left w:val="none" w:sz="0" w:space="0" w:color="auto"/>
                        <w:bottom w:val="none" w:sz="0" w:space="0" w:color="auto"/>
                        <w:right w:val="none" w:sz="0" w:space="0" w:color="auto"/>
                      </w:divBdr>
                    </w:div>
                  </w:divsChild>
                </w:div>
                <w:div w:id="1425489432">
                  <w:marLeft w:val="300"/>
                  <w:marRight w:val="0"/>
                  <w:marTop w:val="75"/>
                  <w:marBottom w:val="0"/>
                  <w:divBdr>
                    <w:top w:val="none" w:sz="0" w:space="0" w:color="auto"/>
                    <w:left w:val="none" w:sz="0" w:space="0" w:color="auto"/>
                    <w:bottom w:val="none" w:sz="0" w:space="0" w:color="auto"/>
                    <w:right w:val="none" w:sz="0" w:space="0" w:color="auto"/>
                  </w:divBdr>
                </w:div>
                <w:div w:id="1017805720">
                  <w:marLeft w:val="300"/>
                  <w:marRight w:val="0"/>
                  <w:marTop w:val="75"/>
                  <w:marBottom w:val="0"/>
                  <w:divBdr>
                    <w:top w:val="none" w:sz="0" w:space="0" w:color="auto"/>
                    <w:left w:val="none" w:sz="0" w:space="0" w:color="auto"/>
                    <w:bottom w:val="none" w:sz="0" w:space="0" w:color="auto"/>
                    <w:right w:val="none" w:sz="0" w:space="0" w:color="auto"/>
                  </w:divBdr>
                </w:div>
                <w:div w:id="2011521715">
                  <w:marLeft w:val="300"/>
                  <w:marRight w:val="0"/>
                  <w:marTop w:val="75"/>
                  <w:marBottom w:val="0"/>
                  <w:divBdr>
                    <w:top w:val="none" w:sz="0" w:space="0" w:color="auto"/>
                    <w:left w:val="none" w:sz="0" w:space="0" w:color="auto"/>
                    <w:bottom w:val="none" w:sz="0" w:space="0" w:color="auto"/>
                    <w:right w:val="none" w:sz="0" w:space="0" w:color="auto"/>
                  </w:divBdr>
                  <w:divsChild>
                    <w:div w:id="897979760">
                      <w:marLeft w:val="750"/>
                      <w:marRight w:val="0"/>
                      <w:marTop w:val="0"/>
                      <w:marBottom w:val="0"/>
                      <w:divBdr>
                        <w:top w:val="none" w:sz="0" w:space="0" w:color="auto"/>
                        <w:left w:val="none" w:sz="0" w:space="0" w:color="auto"/>
                        <w:bottom w:val="none" w:sz="0" w:space="0" w:color="auto"/>
                        <w:right w:val="none" w:sz="0" w:space="0" w:color="auto"/>
                      </w:divBdr>
                    </w:div>
                    <w:div w:id="1743720365">
                      <w:marLeft w:val="750"/>
                      <w:marRight w:val="0"/>
                      <w:marTop w:val="0"/>
                      <w:marBottom w:val="0"/>
                      <w:divBdr>
                        <w:top w:val="none" w:sz="0" w:space="0" w:color="auto"/>
                        <w:left w:val="none" w:sz="0" w:space="0" w:color="auto"/>
                        <w:bottom w:val="none" w:sz="0" w:space="0" w:color="auto"/>
                        <w:right w:val="none" w:sz="0" w:space="0" w:color="auto"/>
                      </w:divBdr>
                    </w:div>
                  </w:divsChild>
                </w:div>
                <w:div w:id="1685941751">
                  <w:marLeft w:val="300"/>
                  <w:marRight w:val="0"/>
                  <w:marTop w:val="75"/>
                  <w:marBottom w:val="0"/>
                  <w:divBdr>
                    <w:top w:val="none" w:sz="0" w:space="0" w:color="auto"/>
                    <w:left w:val="none" w:sz="0" w:space="0" w:color="auto"/>
                    <w:bottom w:val="none" w:sz="0" w:space="0" w:color="auto"/>
                    <w:right w:val="none" w:sz="0" w:space="0" w:color="auto"/>
                  </w:divBdr>
                  <w:divsChild>
                    <w:div w:id="362829796">
                      <w:marLeft w:val="750"/>
                      <w:marRight w:val="0"/>
                      <w:marTop w:val="0"/>
                      <w:marBottom w:val="0"/>
                      <w:divBdr>
                        <w:top w:val="none" w:sz="0" w:space="0" w:color="auto"/>
                        <w:left w:val="none" w:sz="0" w:space="0" w:color="auto"/>
                        <w:bottom w:val="none" w:sz="0" w:space="0" w:color="auto"/>
                        <w:right w:val="none" w:sz="0" w:space="0" w:color="auto"/>
                      </w:divBdr>
                    </w:div>
                  </w:divsChild>
                </w:div>
                <w:div w:id="2112892760">
                  <w:marLeft w:val="300"/>
                  <w:marRight w:val="0"/>
                  <w:marTop w:val="75"/>
                  <w:marBottom w:val="0"/>
                  <w:divBdr>
                    <w:top w:val="none" w:sz="0" w:space="0" w:color="auto"/>
                    <w:left w:val="none" w:sz="0" w:space="0" w:color="auto"/>
                    <w:bottom w:val="none" w:sz="0" w:space="0" w:color="auto"/>
                    <w:right w:val="none" w:sz="0" w:space="0" w:color="auto"/>
                  </w:divBdr>
                  <w:divsChild>
                    <w:div w:id="1100611734">
                      <w:marLeft w:val="750"/>
                      <w:marRight w:val="0"/>
                      <w:marTop w:val="0"/>
                      <w:marBottom w:val="0"/>
                      <w:divBdr>
                        <w:top w:val="none" w:sz="0" w:space="0" w:color="auto"/>
                        <w:left w:val="none" w:sz="0" w:space="0" w:color="auto"/>
                        <w:bottom w:val="none" w:sz="0" w:space="0" w:color="auto"/>
                        <w:right w:val="none" w:sz="0" w:space="0" w:color="auto"/>
                      </w:divBdr>
                    </w:div>
                    <w:div w:id="2087262621">
                      <w:marLeft w:val="750"/>
                      <w:marRight w:val="0"/>
                      <w:marTop w:val="0"/>
                      <w:marBottom w:val="0"/>
                      <w:divBdr>
                        <w:top w:val="none" w:sz="0" w:space="0" w:color="auto"/>
                        <w:left w:val="none" w:sz="0" w:space="0" w:color="auto"/>
                        <w:bottom w:val="none" w:sz="0" w:space="0" w:color="auto"/>
                        <w:right w:val="none" w:sz="0" w:space="0" w:color="auto"/>
                      </w:divBdr>
                    </w:div>
                    <w:div w:id="662513807">
                      <w:marLeft w:val="750"/>
                      <w:marRight w:val="0"/>
                      <w:marTop w:val="0"/>
                      <w:marBottom w:val="0"/>
                      <w:divBdr>
                        <w:top w:val="none" w:sz="0" w:space="0" w:color="auto"/>
                        <w:left w:val="none" w:sz="0" w:space="0" w:color="auto"/>
                        <w:bottom w:val="none" w:sz="0" w:space="0" w:color="auto"/>
                        <w:right w:val="none" w:sz="0" w:space="0" w:color="auto"/>
                      </w:divBdr>
                    </w:div>
                  </w:divsChild>
                </w:div>
                <w:div w:id="691029773">
                  <w:marLeft w:val="300"/>
                  <w:marRight w:val="0"/>
                  <w:marTop w:val="75"/>
                  <w:marBottom w:val="0"/>
                  <w:divBdr>
                    <w:top w:val="none" w:sz="0" w:space="0" w:color="auto"/>
                    <w:left w:val="none" w:sz="0" w:space="0" w:color="auto"/>
                    <w:bottom w:val="none" w:sz="0" w:space="0" w:color="auto"/>
                    <w:right w:val="none" w:sz="0" w:space="0" w:color="auto"/>
                  </w:divBdr>
                  <w:divsChild>
                    <w:div w:id="1336497299">
                      <w:marLeft w:val="750"/>
                      <w:marRight w:val="0"/>
                      <w:marTop w:val="0"/>
                      <w:marBottom w:val="0"/>
                      <w:divBdr>
                        <w:top w:val="none" w:sz="0" w:space="0" w:color="auto"/>
                        <w:left w:val="none" w:sz="0" w:space="0" w:color="auto"/>
                        <w:bottom w:val="none" w:sz="0" w:space="0" w:color="auto"/>
                        <w:right w:val="none" w:sz="0" w:space="0" w:color="auto"/>
                      </w:divBdr>
                    </w:div>
                  </w:divsChild>
                </w:div>
                <w:div w:id="1707094279">
                  <w:marLeft w:val="300"/>
                  <w:marRight w:val="0"/>
                  <w:marTop w:val="75"/>
                  <w:marBottom w:val="0"/>
                  <w:divBdr>
                    <w:top w:val="none" w:sz="0" w:space="0" w:color="auto"/>
                    <w:left w:val="none" w:sz="0" w:space="0" w:color="auto"/>
                    <w:bottom w:val="none" w:sz="0" w:space="0" w:color="auto"/>
                    <w:right w:val="none" w:sz="0" w:space="0" w:color="auto"/>
                  </w:divBdr>
                  <w:divsChild>
                    <w:div w:id="1615478338">
                      <w:marLeft w:val="750"/>
                      <w:marRight w:val="0"/>
                      <w:marTop w:val="0"/>
                      <w:marBottom w:val="0"/>
                      <w:divBdr>
                        <w:top w:val="none" w:sz="0" w:space="0" w:color="auto"/>
                        <w:left w:val="none" w:sz="0" w:space="0" w:color="auto"/>
                        <w:bottom w:val="none" w:sz="0" w:space="0" w:color="auto"/>
                        <w:right w:val="none" w:sz="0" w:space="0" w:color="auto"/>
                      </w:divBdr>
                    </w:div>
                    <w:div w:id="279799073">
                      <w:marLeft w:val="750"/>
                      <w:marRight w:val="0"/>
                      <w:marTop w:val="0"/>
                      <w:marBottom w:val="0"/>
                      <w:divBdr>
                        <w:top w:val="none" w:sz="0" w:space="0" w:color="auto"/>
                        <w:left w:val="none" w:sz="0" w:space="0" w:color="auto"/>
                        <w:bottom w:val="none" w:sz="0" w:space="0" w:color="auto"/>
                        <w:right w:val="none" w:sz="0" w:space="0" w:color="auto"/>
                      </w:divBdr>
                    </w:div>
                    <w:div w:id="1265767288">
                      <w:marLeft w:val="750"/>
                      <w:marRight w:val="0"/>
                      <w:marTop w:val="0"/>
                      <w:marBottom w:val="0"/>
                      <w:divBdr>
                        <w:top w:val="none" w:sz="0" w:space="0" w:color="auto"/>
                        <w:left w:val="none" w:sz="0" w:space="0" w:color="auto"/>
                        <w:bottom w:val="none" w:sz="0" w:space="0" w:color="auto"/>
                        <w:right w:val="none" w:sz="0" w:space="0" w:color="auto"/>
                      </w:divBdr>
                    </w:div>
                  </w:divsChild>
                </w:div>
                <w:div w:id="303781267">
                  <w:marLeft w:val="300"/>
                  <w:marRight w:val="0"/>
                  <w:marTop w:val="75"/>
                  <w:marBottom w:val="0"/>
                  <w:divBdr>
                    <w:top w:val="none" w:sz="0" w:space="0" w:color="auto"/>
                    <w:left w:val="none" w:sz="0" w:space="0" w:color="auto"/>
                    <w:bottom w:val="none" w:sz="0" w:space="0" w:color="auto"/>
                    <w:right w:val="none" w:sz="0" w:space="0" w:color="auto"/>
                  </w:divBdr>
                  <w:divsChild>
                    <w:div w:id="1873228347">
                      <w:marLeft w:val="750"/>
                      <w:marRight w:val="0"/>
                      <w:marTop w:val="0"/>
                      <w:marBottom w:val="0"/>
                      <w:divBdr>
                        <w:top w:val="none" w:sz="0" w:space="0" w:color="auto"/>
                        <w:left w:val="none" w:sz="0" w:space="0" w:color="auto"/>
                        <w:bottom w:val="none" w:sz="0" w:space="0" w:color="auto"/>
                        <w:right w:val="none" w:sz="0" w:space="0" w:color="auto"/>
                      </w:divBdr>
                    </w:div>
                  </w:divsChild>
                </w:div>
                <w:div w:id="89860429">
                  <w:marLeft w:val="300"/>
                  <w:marRight w:val="0"/>
                  <w:marTop w:val="75"/>
                  <w:marBottom w:val="0"/>
                  <w:divBdr>
                    <w:top w:val="none" w:sz="0" w:space="0" w:color="auto"/>
                    <w:left w:val="none" w:sz="0" w:space="0" w:color="auto"/>
                    <w:bottom w:val="none" w:sz="0" w:space="0" w:color="auto"/>
                    <w:right w:val="none" w:sz="0" w:space="0" w:color="auto"/>
                  </w:divBdr>
                  <w:divsChild>
                    <w:div w:id="13270105">
                      <w:marLeft w:val="750"/>
                      <w:marRight w:val="0"/>
                      <w:marTop w:val="0"/>
                      <w:marBottom w:val="0"/>
                      <w:divBdr>
                        <w:top w:val="none" w:sz="0" w:space="0" w:color="auto"/>
                        <w:left w:val="none" w:sz="0" w:space="0" w:color="auto"/>
                        <w:bottom w:val="none" w:sz="0" w:space="0" w:color="auto"/>
                        <w:right w:val="none" w:sz="0" w:space="0" w:color="auto"/>
                      </w:divBdr>
                    </w:div>
                    <w:div w:id="107820639">
                      <w:marLeft w:val="750"/>
                      <w:marRight w:val="0"/>
                      <w:marTop w:val="0"/>
                      <w:marBottom w:val="0"/>
                      <w:divBdr>
                        <w:top w:val="none" w:sz="0" w:space="0" w:color="auto"/>
                        <w:left w:val="none" w:sz="0" w:space="0" w:color="auto"/>
                        <w:bottom w:val="none" w:sz="0" w:space="0" w:color="auto"/>
                        <w:right w:val="none" w:sz="0" w:space="0" w:color="auto"/>
                      </w:divBdr>
                    </w:div>
                  </w:divsChild>
                </w:div>
                <w:div w:id="763964104">
                  <w:marLeft w:val="300"/>
                  <w:marRight w:val="0"/>
                  <w:marTop w:val="75"/>
                  <w:marBottom w:val="0"/>
                  <w:divBdr>
                    <w:top w:val="none" w:sz="0" w:space="0" w:color="auto"/>
                    <w:left w:val="none" w:sz="0" w:space="0" w:color="auto"/>
                    <w:bottom w:val="none" w:sz="0" w:space="0" w:color="auto"/>
                    <w:right w:val="none" w:sz="0" w:space="0" w:color="auto"/>
                  </w:divBdr>
                  <w:divsChild>
                    <w:div w:id="2064936745">
                      <w:marLeft w:val="750"/>
                      <w:marRight w:val="0"/>
                      <w:marTop w:val="0"/>
                      <w:marBottom w:val="0"/>
                      <w:divBdr>
                        <w:top w:val="none" w:sz="0" w:space="0" w:color="auto"/>
                        <w:left w:val="none" w:sz="0" w:space="0" w:color="auto"/>
                        <w:bottom w:val="none" w:sz="0" w:space="0" w:color="auto"/>
                        <w:right w:val="none" w:sz="0" w:space="0" w:color="auto"/>
                      </w:divBdr>
                    </w:div>
                  </w:divsChild>
                </w:div>
                <w:div w:id="1055006422">
                  <w:marLeft w:val="300"/>
                  <w:marRight w:val="0"/>
                  <w:marTop w:val="75"/>
                  <w:marBottom w:val="0"/>
                  <w:divBdr>
                    <w:top w:val="none" w:sz="0" w:space="0" w:color="auto"/>
                    <w:left w:val="none" w:sz="0" w:space="0" w:color="auto"/>
                    <w:bottom w:val="none" w:sz="0" w:space="0" w:color="auto"/>
                    <w:right w:val="none" w:sz="0" w:space="0" w:color="auto"/>
                  </w:divBdr>
                  <w:divsChild>
                    <w:div w:id="1051924930">
                      <w:marLeft w:val="750"/>
                      <w:marRight w:val="0"/>
                      <w:marTop w:val="0"/>
                      <w:marBottom w:val="0"/>
                      <w:divBdr>
                        <w:top w:val="none" w:sz="0" w:space="0" w:color="auto"/>
                        <w:left w:val="none" w:sz="0" w:space="0" w:color="auto"/>
                        <w:bottom w:val="none" w:sz="0" w:space="0" w:color="auto"/>
                        <w:right w:val="none" w:sz="0" w:space="0" w:color="auto"/>
                      </w:divBdr>
                    </w:div>
                  </w:divsChild>
                </w:div>
                <w:div w:id="422144310">
                  <w:marLeft w:val="300"/>
                  <w:marRight w:val="0"/>
                  <w:marTop w:val="75"/>
                  <w:marBottom w:val="0"/>
                  <w:divBdr>
                    <w:top w:val="none" w:sz="0" w:space="0" w:color="auto"/>
                    <w:left w:val="none" w:sz="0" w:space="0" w:color="auto"/>
                    <w:bottom w:val="none" w:sz="0" w:space="0" w:color="auto"/>
                    <w:right w:val="none" w:sz="0" w:space="0" w:color="auto"/>
                  </w:divBdr>
                </w:div>
                <w:div w:id="1931347477">
                  <w:marLeft w:val="300"/>
                  <w:marRight w:val="0"/>
                  <w:marTop w:val="75"/>
                  <w:marBottom w:val="0"/>
                  <w:divBdr>
                    <w:top w:val="none" w:sz="0" w:space="0" w:color="auto"/>
                    <w:left w:val="none" w:sz="0" w:space="0" w:color="auto"/>
                    <w:bottom w:val="none" w:sz="0" w:space="0" w:color="auto"/>
                    <w:right w:val="none" w:sz="0" w:space="0" w:color="auto"/>
                  </w:divBdr>
                  <w:divsChild>
                    <w:div w:id="1923639583">
                      <w:marLeft w:val="750"/>
                      <w:marRight w:val="0"/>
                      <w:marTop w:val="0"/>
                      <w:marBottom w:val="0"/>
                      <w:divBdr>
                        <w:top w:val="none" w:sz="0" w:space="0" w:color="auto"/>
                        <w:left w:val="none" w:sz="0" w:space="0" w:color="auto"/>
                        <w:bottom w:val="none" w:sz="0" w:space="0" w:color="auto"/>
                        <w:right w:val="none" w:sz="0" w:space="0" w:color="auto"/>
                      </w:divBdr>
                    </w:div>
                  </w:divsChild>
                </w:div>
                <w:div w:id="1872766681">
                  <w:marLeft w:val="300"/>
                  <w:marRight w:val="0"/>
                  <w:marTop w:val="75"/>
                  <w:marBottom w:val="0"/>
                  <w:divBdr>
                    <w:top w:val="none" w:sz="0" w:space="0" w:color="auto"/>
                    <w:left w:val="none" w:sz="0" w:space="0" w:color="auto"/>
                    <w:bottom w:val="none" w:sz="0" w:space="0" w:color="auto"/>
                    <w:right w:val="none" w:sz="0" w:space="0" w:color="auto"/>
                  </w:divBdr>
                </w:div>
                <w:div w:id="1587574492">
                  <w:marLeft w:val="300"/>
                  <w:marRight w:val="0"/>
                  <w:marTop w:val="75"/>
                  <w:marBottom w:val="0"/>
                  <w:divBdr>
                    <w:top w:val="none" w:sz="0" w:space="0" w:color="auto"/>
                    <w:left w:val="none" w:sz="0" w:space="0" w:color="auto"/>
                    <w:bottom w:val="none" w:sz="0" w:space="0" w:color="auto"/>
                    <w:right w:val="none" w:sz="0" w:space="0" w:color="auto"/>
                  </w:divBdr>
                </w:div>
                <w:div w:id="1044137233">
                  <w:marLeft w:val="300"/>
                  <w:marRight w:val="0"/>
                  <w:marTop w:val="75"/>
                  <w:marBottom w:val="0"/>
                  <w:divBdr>
                    <w:top w:val="none" w:sz="0" w:space="0" w:color="auto"/>
                    <w:left w:val="none" w:sz="0" w:space="0" w:color="auto"/>
                    <w:bottom w:val="none" w:sz="0" w:space="0" w:color="auto"/>
                    <w:right w:val="none" w:sz="0" w:space="0" w:color="auto"/>
                  </w:divBdr>
                  <w:divsChild>
                    <w:div w:id="176043550">
                      <w:marLeft w:val="750"/>
                      <w:marRight w:val="0"/>
                      <w:marTop w:val="0"/>
                      <w:marBottom w:val="0"/>
                      <w:divBdr>
                        <w:top w:val="none" w:sz="0" w:space="0" w:color="auto"/>
                        <w:left w:val="none" w:sz="0" w:space="0" w:color="auto"/>
                        <w:bottom w:val="none" w:sz="0" w:space="0" w:color="auto"/>
                        <w:right w:val="none" w:sz="0" w:space="0" w:color="auto"/>
                      </w:divBdr>
                    </w:div>
                    <w:div w:id="1188178665">
                      <w:marLeft w:val="750"/>
                      <w:marRight w:val="0"/>
                      <w:marTop w:val="0"/>
                      <w:marBottom w:val="0"/>
                      <w:divBdr>
                        <w:top w:val="none" w:sz="0" w:space="0" w:color="auto"/>
                        <w:left w:val="none" w:sz="0" w:space="0" w:color="auto"/>
                        <w:bottom w:val="none" w:sz="0" w:space="0" w:color="auto"/>
                        <w:right w:val="none" w:sz="0" w:space="0" w:color="auto"/>
                      </w:divBdr>
                    </w:div>
                  </w:divsChild>
                </w:div>
                <w:div w:id="23134836">
                  <w:marLeft w:val="300"/>
                  <w:marRight w:val="0"/>
                  <w:marTop w:val="75"/>
                  <w:marBottom w:val="0"/>
                  <w:divBdr>
                    <w:top w:val="none" w:sz="0" w:space="0" w:color="auto"/>
                    <w:left w:val="none" w:sz="0" w:space="0" w:color="auto"/>
                    <w:bottom w:val="none" w:sz="0" w:space="0" w:color="auto"/>
                    <w:right w:val="none" w:sz="0" w:space="0" w:color="auto"/>
                  </w:divBdr>
                  <w:divsChild>
                    <w:div w:id="865479980">
                      <w:marLeft w:val="750"/>
                      <w:marRight w:val="0"/>
                      <w:marTop w:val="0"/>
                      <w:marBottom w:val="0"/>
                      <w:divBdr>
                        <w:top w:val="none" w:sz="0" w:space="0" w:color="auto"/>
                        <w:left w:val="none" w:sz="0" w:space="0" w:color="auto"/>
                        <w:bottom w:val="none" w:sz="0" w:space="0" w:color="auto"/>
                        <w:right w:val="none" w:sz="0" w:space="0" w:color="auto"/>
                      </w:divBdr>
                    </w:div>
                  </w:divsChild>
                </w:div>
                <w:div w:id="1666544728">
                  <w:marLeft w:val="300"/>
                  <w:marRight w:val="0"/>
                  <w:marTop w:val="75"/>
                  <w:marBottom w:val="0"/>
                  <w:divBdr>
                    <w:top w:val="none" w:sz="0" w:space="0" w:color="auto"/>
                    <w:left w:val="none" w:sz="0" w:space="0" w:color="auto"/>
                    <w:bottom w:val="none" w:sz="0" w:space="0" w:color="auto"/>
                    <w:right w:val="none" w:sz="0" w:space="0" w:color="auto"/>
                  </w:divBdr>
                  <w:divsChild>
                    <w:div w:id="411588304">
                      <w:marLeft w:val="750"/>
                      <w:marRight w:val="0"/>
                      <w:marTop w:val="0"/>
                      <w:marBottom w:val="0"/>
                      <w:divBdr>
                        <w:top w:val="none" w:sz="0" w:space="0" w:color="auto"/>
                        <w:left w:val="none" w:sz="0" w:space="0" w:color="auto"/>
                        <w:bottom w:val="none" w:sz="0" w:space="0" w:color="auto"/>
                        <w:right w:val="none" w:sz="0" w:space="0" w:color="auto"/>
                      </w:divBdr>
                    </w:div>
                    <w:div w:id="286156486">
                      <w:marLeft w:val="750"/>
                      <w:marRight w:val="0"/>
                      <w:marTop w:val="0"/>
                      <w:marBottom w:val="0"/>
                      <w:divBdr>
                        <w:top w:val="none" w:sz="0" w:space="0" w:color="auto"/>
                        <w:left w:val="none" w:sz="0" w:space="0" w:color="auto"/>
                        <w:bottom w:val="none" w:sz="0" w:space="0" w:color="auto"/>
                        <w:right w:val="none" w:sz="0" w:space="0" w:color="auto"/>
                      </w:divBdr>
                    </w:div>
                    <w:div w:id="1507289024">
                      <w:marLeft w:val="750"/>
                      <w:marRight w:val="0"/>
                      <w:marTop w:val="0"/>
                      <w:marBottom w:val="0"/>
                      <w:divBdr>
                        <w:top w:val="none" w:sz="0" w:space="0" w:color="auto"/>
                        <w:left w:val="none" w:sz="0" w:space="0" w:color="auto"/>
                        <w:bottom w:val="none" w:sz="0" w:space="0" w:color="auto"/>
                        <w:right w:val="none" w:sz="0" w:space="0" w:color="auto"/>
                      </w:divBdr>
                    </w:div>
                  </w:divsChild>
                </w:div>
                <w:div w:id="925651804">
                  <w:marLeft w:val="300"/>
                  <w:marRight w:val="0"/>
                  <w:marTop w:val="75"/>
                  <w:marBottom w:val="0"/>
                  <w:divBdr>
                    <w:top w:val="none" w:sz="0" w:space="0" w:color="auto"/>
                    <w:left w:val="none" w:sz="0" w:space="0" w:color="auto"/>
                    <w:bottom w:val="none" w:sz="0" w:space="0" w:color="auto"/>
                    <w:right w:val="none" w:sz="0" w:space="0" w:color="auto"/>
                  </w:divBdr>
                  <w:divsChild>
                    <w:div w:id="2045137170">
                      <w:marLeft w:val="750"/>
                      <w:marRight w:val="0"/>
                      <w:marTop w:val="0"/>
                      <w:marBottom w:val="0"/>
                      <w:divBdr>
                        <w:top w:val="none" w:sz="0" w:space="0" w:color="auto"/>
                        <w:left w:val="none" w:sz="0" w:space="0" w:color="auto"/>
                        <w:bottom w:val="none" w:sz="0" w:space="0" w:color="auto"/>
                        <w:right w:val="none" w:sz="0" w:space="0" w:color="auto"/>
                      </w:divBdr>
                    </w:div>
                  </w:divsChild>
                </w:div>
                <w:div w:id="2000767463">
                  <w:marLeft w:val="300"/>
                  <w:marRight w:val="0"/>
                  <w:marTop w:val="75"/>
                  <w:marBottom w:val="0"/>
                  <w:divBdr>
                    <w:top w:val="none" w:sz="0" w:space="0" w:color="auto"/>
                    <w:left w:val="none" w:sz="0" w:space="0" w:color="auto"/>
                    <w:bottom w:val="none" w:sz="0" w:space="0" w:color="auto"/>
                    <w:right w:val="none" w:sz="0" w:space="0" w:color="auto"/>
                  </w:divBdr>
                  <w:divsChild>
                    <w:div w:id="2133668435">
                      <w:marLeft w:val="750"/>
                      <w:marRight w:val="0"/>
                      <w:marTop w:val="0"/>
                      <w:marBottom w:val="0"/>
                      <w:divBdr>
                        <w:top w:val="none" w:sz="0" w:space="0" w:color="auto"/>
                        <w:left w:val="none" w:sz="0" w:space="0" w:color="auto"/>
                        <w:bottom w:val="none" w:sz="0" w:space="0" w:color="auto"/>
                        <w:right w:val="none" w:sz="0" w:space="0" w:color="auto"/>
                      </w:divBdr>
                    </w:div>
                    <w:div w:id="808867415">
                      <w:marLeft w:val="750"/>
                      <w:marRight w:val="0"/>
                      <w:marTop w:val="0"/>
                      <w:marBottom w:val="0"/>
                      <w:divBdr>
                        <w:top w:val="none" w:sz="0" w:space="0" w:color="auto"/>
                        <w:left w:val="none" w:sz="0" w:space="0" w:color="auto"/>
                        <w:bottom w:val="none" w:sz="0" w:space="0" w:color="auto"/>
                        <w:right w:val="none" w:sz="0" w:space="0" w:color="auto"/>
                      </w:divBdr>
                    </w:div>
                    <w:div w:id="1725986587">
                      <w:marLeft w:val="750"/>
                      <w:marRight w:val="0"/>
                      <w:marTop w:val="0"/>
                      <w:marBottom w:val="0"/>
                      <w:divBdr>
                        <w:top w:val="none" w:sz="0" w:space="0" w:color="auto"/>
                        <w:left w:val="none" w:sz="0" w:space="0" w:color="auto"/>
                        <w:bottom w:val="none" w:sz="0" w:space="0" w:color="auto"/>
                        <w:right w:val="none" w:sz="0" w:space="0" w:color="auto"/>
                      </w:divBdr>
                    </w:div>
                  </w:divsChild>
                </w:div>
                <w:div w:id="1837259120">
                  <w:marLeft w:val="300"/>
                  <w:marRight w:val="0"/>
                  <w:marTop w:val="75"/>
                  <w:marBottom w:val="0"/>
                  <w:divBdr>
                    <w:top w:val="none" w:sz="0" w:space="0" w:color="auto"/>
                    <w:left w:val="none" w:sz="0" w:space="0" w:color="auto"/>
                    <w:bottom w:val="none" w:sz="0" w:space="0" w:color="auto"/>
                    <w:right w:val="none" w:sz="0" w:space="0" w:color="auto"/>
                  </w:divBdr>
                  <w:divsChild>
                    <w:div w:id="1294797651">
                      <w:marLeft w:val="750"/>
                      <w:marRight w:val="0"/>
                      <w:marTop w:val="0"/>
                      <w:marBottom w:val="0"/>
                      <w:divBdr>
                        <w:top w:val="none" w:sz="0" w:space="0" w:color="auto"/>
                        <w:left w:val="none" w:sz="0" w:space="0" w:color="auto"/>
                        <w:bottom w:val="none" w:sz="0" w:space="0" w:color="auto"/>
                        <w:right w:val="none" w:sz="0" w:space="0" w:color="auto"/>
                      </w:divBdr>
                    </w:div>
                  </w:divsChild>
                </w:div>
                <w:div w:id="309754720">
                  <w:marLeft w:val="300"/>
                  <w:marRight w:val="0"/>
                  <w:marTop w:val="75"/>
                  <w:marBottom w:val="0"/>
                  <w:divBdr>
                    <w:top w:val="none" w:sz="0" w:space="0" w:color="auto"/>
                    <w:left w:val="none" w:sz="0" w:space="0" w:color="auto"/>
                    <w:bottom w:val="none" w:sz="0" w:space="0" w:color="auto"/>
                    <w:right w:val="none" w:sz="0" w:space="0" w:color="auto"/>
                  </w:divBdr>
                  <w:divsChild>
                    <w:div w:id="1034035693">
                      <w:marLeft w:val="750"/>
                      <w:marRight w:val="0"/>
                      <w:marTop w:val="0"/>
                      <w:marBottom w:val="0"/>
                      <w:divBdr>
                        <w:top w:val="none" w:sz="0" w:space="0" w:color="auto"/>
                        <w:left w:val="none" w:sz="0" w:space="0" w:color="auto"/>
                        <w:bottom w:val="none" w:sz="0" w:space="0" w:color="auto"/>
                        <w:right w:val="none" w:sz="0" w:space="0" w:color="auto"/>
                      </w:divBdr>
                    </w:div>
                    <w:div w:id="411045976">
                      <w:marLeft w:val="750"/>
                      <w:marRight w:val="0"/>
                      <w:marTop w:val="0"/>
                      <w:marBottom w:val="0"/>
                      <w:divBdr>
                        <w:top w:val="none" w:sz="0" w:space="0" w:color="auto"/>
                        <w:left w:val="none" w:sz="0" w:space="0" w:color="auto"/>
                        <w:bottom w:val="none" w:sz="0" w:space="0" w:color="auto"/>
                        <w:right w:val="none" w:sz="0" w:space="0" w:color="auto"/>
                      </w:divBdr>
                    </w:div>
                  </w:divsChild>
                </w:div>
                <w:div w:id="1908834064">
                  <w:marLeft w:val="300"/>
                  <w:marRight w:val="0"/>
                  <w:marTop w:val="75"/>
                  <w:marBottom w:val="0"/>
                  <w:divBdr>
                    <w:top w:val="none" w:sz="0" w:space="0" w:color="auto"/>
                    <w:left w:val="none" w:sz="0" w:space="0" w:color="auto"/>
                    <w:bottom w:val="none" w:sz="0" w:space="0" w:color="auto"/>
                    <w:right w:val="none" w:sz="0" w:space="0" w:color="auto"/>
                  </w:divBdr>
                  <w:divsChild>
                    <w:div w:id="749498262">
                      <w:marLeft w:val="750"/>
                      <w:marRight w:val="0"/>
                      <w:marTop w:val="0"/>
                      <w:marBottom w:val="0"/>
                      <w:divBdr>
                        <w:top w:val="none" w:sz="0" w:space="0" w:color="auto"/>
                        <w:left w:val="none" w:sz="0" w:space="0" w:color="auto"/>
                        <w:bottom w:val="none" w:sz="0" w:space="0" w:color="auto"/>
                        <w:right w:val="none" w:sz="0" w:space="0" w:color="auto"/>
                      </w:divBdr>
                    </w:div>
                  </w:divsChild>
                </w:div>
                <w:div w:id="870075637">
                  <w:marLeft w:val="300"/>
                  <w:marRight w:val="0"/>
                  <w:marTop w:val="75"/>
                  <w:marBottom w:val="0"/>
                  <w:divBdr>
                    <w:top w:val="none" w:sz="0" w:space="0" w:color="auto"/>
                    <w:left w:val="none" w:sz="0" w:space="0" w:color="auto"/>
                    <w:bottom w:val="none" w:sz="0" w:space="0" w:color="auto"/>
                    <w:right w:val="none" w:sz="0" w:space="0" w:color="auto"/>
                  </w:divBdr>
                  <w:divsChild>
                    <w:div w:id="937953462">
                      <w:marLeft w:val="750"/>
                      <w:marRight w:val="0"/>
                      <w:marTop w:val="0"/>
                      <w:marBottom w:val="0"/>
                      <w:divBdr>
                        <w:top w:val="none" w:sz="0" w:space="0" w:color="auto"/>
                        <w:left w:val="none" w:sz="0" w:space="0" w:color="auto"/>
                        <w:bottom w:val="none" w:sz="0" w:space="0" w:color="auto"/>
                        <w:right w:val="none" w:sz="0" w:space="0" w:color="auto"/>
                      </w:divBdr>
                    </w:div>
                  </w:divsChild>
                </w:div>
                <w:div w:id="1684478997">
                  <w:marLeft w:val="300"/>
                  <w:marRight w:val="0"/>
                  <w:marTop w:val="75"/>
                  <w:marBottom w:val="0"/>
                  <w:divBdr>
                    <w:top w:val="none" w:sz="0" w:space="0" w:color="auto"/>
                    <w:left w:val="none" w:sz="0" w:space="0" w:color="auto"/>
                    <w:bottom w:val="none" w:sz="0" w:space="0" w:color="auto"/>
                    <w:right w:val="none" w:sz="0" w:space="0" w:color="auto"/>
                  </w:divBdr>
                </w:div>
                <w:div w:id="669715242">
                  <w:marLeft w:val="300"/>
                  <w:marRight w:val="0"/>
                  <w:marTop w:val="75"/>
                  <w:marBottom w:val="0"/>
                  <w:divBdr>
                    <w:top w:val="none" w:sz="0" w:space="0" w:color="auto"/>
                    <w:left w:val="none" w:sz="0" w:space="0" w:color="auto"/>
                    <w:bottom w:val="none" w:sz="0" w:space="0" w:color="auto"/>
                    <w:right w:val="none" w:sz="0" w:space="0" w:color="auto"/>
                  </w:divBdr>
                  <w:divsChild>
                    <w:div w:id="1598247499">
                      <w:marLeft w:val="750"/>
                      <w:marRight w:val="0"/>
                      <w:marTop w:val="0"/>
                      <w:marBottom w:val="0"/>
                      <w:divBdr>
                        <w:top w:val="none" w:sz="0" w:space="0" w:color="auto"/>
                        <w:left w:val="none" w:sz="0" w:space="0" w:color="auto"/>
                        <w:bottom w:val="none" w:sz="0" w:space="0" w:color="auto"/>
                        <w:right w:val="none" w:sz="0" w:space="0" w:color="auto"/>
                      </w:divBdr>
                    </w:div>
                  </w:divsChild>
                </w:div>
                <w:div w:id="1482313425">
                  <w:marLeft w:val="300"/>
                  <w:marRight w:val="0"/>
                  <w:marTop w:val="75"/>
                  <w:marBottom w:val="0"/>
                  <w:divBdr>
                    <w:top w:val="none" w:sz="0" w:space="0" w:color="auto"/>
                    <w:left w:val="none" w:sz="0" w:space="0" w:color="auto"/>
                    <w:bottom w:val="none" w:sz="0" w:space="0" w:color="auto"/>
                    <w:right w:val="none" w:sz="0" w:space="0" w:color="auto"/>
                  </w:divBdr>
                </w:div>
                <w:div w:id="1140879727">
                  <w:marLeft w:val="300"/>
                  <w:marRight w:val="0"/>
                  <w:marTop w:val="75"/>
                  <w:marBottom w:val="0"/>
                  <w:divBdr>
                    <w:top w:val="none" w:sz="0" w:space="0" w:color="auto"/>
                    <w:left w:val="none" w:sz="0" w:space="0" w:color="auto"/>
                    <w:bottom w:val="none" w:sz="0" w:space="0" w:color="auto"/>
                    <w:right w:val="none" w:sz="0" w:space="0" w:color="auto"/>
                  </w:divBdr>
                </w:div>
                <w:div w:id="690912309">
                  <w:marLeft w:val="300"/>
                  <w:marRight w:val="0"/>
                  <w:marTop w:val="75"/>
                  <w:marBottom w:val="0"/>
                  <w:divBdr>
                    <w:top w:val="none" w:sz="0" w:space="0" w:color="auto"/>
                    <w:left w:val="none" w:sz="0" w:space="0" w:color="auto"/>
                    <w:bottom w:val="none" w:sz="0" w:space="0" w:color="auto"/>
                    <w:right w:val="none" w:sz="0" w:space="0" w:color="auto"/>
                  </w:divBdr>
                  <w:divsChild>
                    <w:div w:id="1717657113">
                      <w:marLeft w:val="750"/>
                      <w:marRight w:val="0"/>
                      <w:marTop w:val="0"/>
                      <w:marBottom w:val="0"/>
                      <w:divBdr>
                        <w:top w:val="none" w:sz="0" w:space="0" w:color="auto"/>
                        <w:left w:val="none" w:sz="0" w:space="0" w:color="auto"/>
                        <w:bottom w:val="none" w:sz="0" w:space="0" w:color="auto"/>
                        <w:right w:val="none" w:sz="0" w:space="0" w:color="auto"/>
                      </w:divBdr>
                    </w:div>
                    <w:div w:id="392855549">
                      <w:marLeft w:val="750"/>
                      <w:marRight w:val="0"/>
                      <w:marTop w:val="0"/>
                      <w:marBottom w:val="0"/>
                      <w:divBdr>
                        <w:top w:val="none" w:sz="0" w:space="0" w:color="auto"/>
                        <w:left w:val="none" w:sz="0" w:space="0" w:color="auto"/>
                        <w:bottom w:val="none" w:sz="0" w:space="0" w:color="auto"/>
                        <w:right w:val="none" w:sz="0" w:space="0" w:color="auto"/>
                      </w:divBdr>
                    </w:div>
                  </w:divsChild>
                </w:div>
                <w:div w:id="1263998898">
                  <w:marLeft w:val="300"/>
                  <w:marRight w:val="0"/>
                  <w:marTop w:val="75"/>
                  <w:marBottom w:val="0"/>
                  <w:divBdr>
                    <w:top w:val="none" w:sz="0" w:space="0" w:color="auto"/>
                    <w:left w:val="none" w:sz="0" w:space="0" w:color="auto"/>
                    <w:bottom w:val="none" w:sz="0" w:space="0" w:color="auto"/>
                    <w:right w:val="none" w:sz="0" w:space="0" w:color="auto"/>
                  </w:divBdr>
                  <w:divsChild>
                    <w:div w:id="1001390309">
                      <w:marLeft w:val="750"/>
                      <w:marRight w:val="0"/>
                      <w:marTop w:val="0"/>
                      <w:marBottom w:val="0"/>
                      <w:divBdr>
                        <w:top w:val="none" w:sz="0" w:space="0" w:color="auto"/>
                        <w:left w:val="none" w:sz="0" w:space="0" w:color="auto"/>
                        <w:bottom w:val="none" w:sz="0" w:space="0" w:color="auto"/>
                        <w:right w:val="none" w:sz="0" w:space="0" w:color="auto"/>
                      </w:divBdr>
                    </w:div>
                  </w:divsChild>
                </w:div>
                <w:div w:id="880746043">
                  <w:marLeft w:val="300"/>
                  <w:marRight w:val="0"/>
                  <w:marTop w:val="75"/>
                  <w:marBottom w:val="0"/>
                  <w:divBdr>
                    <w:top w:val="none" w:sz="0" w:space="0" w:color="auto"/>
                    <w:left w:val="none" w:sz="0" w:space="0" w:color="auto"/>
                    <w:bottom w:val="none" w:sz="0" w:space="0" w:color="auto"/>
                    <w:right w:val="none" w:sz="0" w:space="0" w:color="auto"/>
                  </w:divBdr>
                  <w:divsChild>
                    <w:div w:id="231811912">
                      <w:marLeft w:val="750"/>
                      <w:marRight w:val="0"/>
                      <w:marTop w:val="0"/>
                      <w:marBottom w:val="0"/>
                      <w:divBdr>
                        <w:top w:val="none" w:sz="0" w:space="0" w:color="auto"/>
                        <w:left w:val="none" w:sz="0" w:space="0" w:color="auto"/>
                        <w:bottom w:val="none" w:sz="0" w:space="0" w:color="auto"/>
                        <w:right w:val="none" w:sz="0" w:space="0" w:color="auto"/>
                      </w:divBdr>
                    </w:div>
                    <w:div w:id="198710530">
                      <w:marLeft w:val="750"/>
                      <w:marRight w:val="0"/>
                      <w:marTop w:val="0"/>
                      <w:marBottom w:val="0"/>
                      <w:divBdr>
                        <w:top w:val="none" w:sz="0" w:space="0" w:color="auto"/>
                        <w:left w:val="none" w:sz="0" w:space="0" w:color="auto"/>
                        <w:bottom w:val="none" w:sz="0" w:space="0" w:color="auto"/>
                        <w:right w:val="none" w:sz="0" w:space="0" w:color="auto"/>
                      </w:divBdr>
                    </w:div>
                    <w:div w:id="1979535057">
                      <w:marLeft w:val="750"/>
                      <w:marRight w:val="0"/>
                      <w:marTop w:val="0"/>
                      <w:marBottom w:val="0"/>
                      <w:divBdr>
                        <w:top w:val="none" w:sz="0" w:space="0" w:color="auto"/>
                        <w:left w:val="none" w:sz="0" w:space="0" w:color="auto"/>
                        <w:bottom w:val="none" w:sz="0" w:space="0" w:color="auto"/>
                        <w:right w:val="none" w:sz="0" w:space="0" w:color="auto"/>
                      </w:divBdr>
                    </w:div>
                  </w:divsChild>
                </w:div>
                <w:div w:id="1258714468">
                  <w:marLeft w:val="300"/>
                  <w:marRight w:val="0"/>
                  <w:marTop w:val="75"/>
                  <w:marBottom w:val="0"/>
                  <w:divBdr>
                    <w:top w:val="none" w:sz="0" w:space="0" w:color="auto"/>
                    <w:left w:val="none" w:sz="0" w:space="0" w:color="auto"/>
                    <w:bottom w:val="none" w:sz="0" w:space="0" w:color="auto"/>
                    <w:right w:val="none" w:sz="0" w:space="0" w:color="auto"/>
                  </w:divBdr>
                  <w:divsChild>
                    <w:div w:id="1382050088">
                      <w:marLeft w:val="750"/>
                      <w:marRight w:val="0"/>
                      <w:marTop w:val="0"/>
                      <w:marBottom w:val="0"/>
                      <w:divBdr>
                        <w:top w:val="none" w:sz="0" w:space="0" w:color="auto"/>
                        <w:left w:val="none" w:sz="0" w:space="0" w:color="auto"/>
                        <w:bottom w:val="none" w:sz="0" w:space="0" w:color="auto"/>
                        <w:right w:val="none" w:sz="0" w:space="0" w:color="auto"/>
                      </w:divBdr>
                    </w:div>
                  </w:divsChild>
                </w:div>
                <w:div w:id="451247501">
                  <w:marLeft w:val="300"/>
                  <w:marRight w:val="0"/>
                  <w:marTop w:val="75"/>
                  <w:marBottom w:val="0"/>
                  <w:divBdr>
                    <w:top w:val="none" w:sz="0" w:space="0" w:color="auto"/>
                    <w:left w:val="none" w:sz="0" w:space="0" w:color="auto"/>
                    <w:bottom w:val="none" w:sz="0" w:space="0" w:color="auto"/>
                    <w:right w:val="none" w:sz="0" w:space="0" w:color="auto"/>
                  </w:divBdr>
                  <w:divsChild>
                    <w:div w:id="683170217">
                      <w:marLeft w:val="750"/>
                      <w:marRight w:val="0"/>
                      <w:marTop w:val="0"/>
                      <w:marBottom w:val="0"/>
                      <w:divBdr>
                        <w:top w:val="none" w:sz="0" w:space="0" w:color="auto"/>
                        <w:left w:val="none" w:sz="0" w:space="0" w:color="auto"/>
                        <w:bottom w:val="none" w:sz="0" w:space="0" w:color="auto"/>
                        <w:right w:val="none" w:sz="0" w:space="0" w:color="auto"/>
                      </w:divBdr>
                    </w:div>
                    <w:div w:id="1398941852">
                      <w:marLeft w:val="750"/>
                      <w:marRight w:val="0"/>
                      <w:marTop w:val="0"/>
                      <w:marBottom w:val="0"/>
                      <w:divBdr>
                        <w:top w:val="none" w:sz="0" w:space="0" w:color="auto"/>
                        <w:left w:val="none" w:sz="0" w:space="0" w:color="auto"/>
                        <w:bottom w:val="none" w:sz="0" w:space="0" w:color="auto"/>
                        <w:right w:val="none" w:sz="0" w:space="0" w:color="auto"/>
                      </w:divBdr>
                    </w:div>
                    <w:div w:id="1858806827">
                      <w:marLeft w:val="750"/>
                      <w:marRight w:val="0"/>
                      <w:marTop w:val="0"/>
                      <w:marBottom w:val="0"/>
                      <w:divBdr>
                        <w:top w:val="none" w:sz="0" w:space="0" w:color="auto"/>
                        <w:left w:val="none" w:sz="0" w:space="0" w:color="auto"/>
                        <w:bottom w:val="none" w:sz="0" w:space="0" w:color="auto"/>
                        <w:right w:val="none" w:sz="0" w:space="0" w:color="auto"/>
                      </w:divBdr>
                    </w:div>
                  </w:divsChild>
                </w:div>
                <w:div w:id="968441647">
                  <w:marLeft w:val="300"/>
                  <w:marRight w:val="0"/>
                  <w:marTop w:val="75"/>
                  <w:marBottom w:val="0"/>
                  <w:divBdr>
                    <w:top w:val="none" w:sz="0" w:space="0" w:color="auto"/>
                    <w:left w:val="none" w:sz="0" w:space="0" w:color="auto"/>
                    <w:bottom w:val="none" w:sz="0" w:space="0" w:color="auto"/>
                    <w:right w:val="none" w:sz="0" w:space="0" w:color="auto"/>
                  </w:divBdr>
                  <w:divsChild>
                    <w:div w:id="1076631175">
                      <w:marLeft w:val="750"/>
                      <w:marRight w:val="0"/>
                      <w:marTop w:val="0"/>
                      <w:marBottom w:val="0"/>
                      <w:divBdr>
                        <w:top w:val="none" w:sz="0" w:space="0" w:color="auto"/>
                        <w:left w:val="none" w:sz="0" w:space="0" w:color="auto"/>
                        <w:bottom w:val="none" w:sz="0" w:space="0" w:color="auto"/>
                        <w:right w:val="none" w:sz="0" w:space="0" w:color="auto"/>
                      </w:divBdr>
                    </w:div>
                  </w:divsChild>
                </w:div>
                <w:div w:id="1890409492">
                  <w:marLeft w:val="300"/>
                  <w:marRight w:val="0"/>
                  <w:marTop w:val="75"/>
                  <w:marBottom w:val="0"/>
                  <w:divBdr>
                    <w:top w:val="none" w:sz="0" w:space="0" w:color="auto"/>
                    <w:left w:val="none" w:sz="0" w:space="0" w:color="auto"/>
                    <w:bottom w:val="none" w:sz="0" w:space="0" w:color="auto"/>
                    <w:right w:val="none" w:sz="0" w:space="0" w:color="auto"/>
                  </w:divBdr>
                  <w:divsChild>
                    <w:div w:id="156969210">
                      <w:marLeft w:val="750"/>
                      <w:marRight w:val="0"/>
                      <w:marTop w:val="0"/>
                      <w:marBottom w:val="0"/>
                      <w:divBdr>
                        <w:top w:val="none" w:sz="0" w:space="0" w:color="auto"/>
                        <w:left w:val="none" w:sz="0" w:space="0" w:color="auto"/>
                        <w:bottom w:val="none" w:sz="0" w:space="0" w:color="auto"/>
                        <w:right w:val="none" w:sz="0" w:space="0" w:color="auto"/>
                      </w:divBdr>
                    </w:div>
                    <w:div w:id="80413919">
                      <w:marLeft w:val="750"/>
                      <w:marRight w:val="0"/>
                      <w:marTop w:val="0"/>
                      <w:marBottom w:val="0"/>
                      <w:divBdr>
                        <w:top w:val="none" w:sz="0" w:space="0" w:color="auto"/>
                        <w:left w:val="none" w:sz="0" w:space="0" w:color="auto"/>
                        <w:bottom w:val="none" w:sz="0" w:space="0" w:color="auto"/>
                        <w:right w:val="none" w:sz="0" w:space="0" w:color="auto"/>
                      </w:divBdr>
                    </w:div>
                  </w:divsChild>
                </w:div>
                <w:div w:id="1944068432">
                  <w:marLeft w:val="300"/>
                  <w:marRight w:val="0"/>
                  <w:marTop w:val="75"/>
                  <w:marBottom w:val="0"/>
                  <w:divBdr>
                    <w:top w:val="none" w:sz="0" w:space="0" w:color="auto"/>
                    <w:left w:val="none" w:sz="0" w:space="0" w:color="auto"/>
                    <w:bottom w:val="none" w:sz="0" w:space="0" w:color="auto"/>
                    <w:right w:val="none" w:sz="0" w:space="0" w:color="auto"/>
                  </w:divBdr>
                  <w:divsChild>
                    <w:div w:id="380638246">
                      <w:marLeft w:val="750"/>
                      <w:marRight w:val="0"/>
                      <w:marTop w:val="0"/>
                      <w:marBottom w:val="0"/>
                      <w:divBdr>
                        <w:top w:val="none" w:sz="0" w:space="0" w:color="auto"/>
                        <w:left w:val="none" w:sz="0" w:space="0" w:color="auto"/>
                        <w:bottom w:val="none" w:sz="0" w:space="0" w:color="auto"/>
                        <w:right w:val="none" w:sz="0" w:space="0" w:color="auto"/>
                      </w:divBdr>
                    </w:div>
                  </w:divsChild>
                </w:div>
                <w:div w:id="441152472">
                  <w:marLeft w:val="300"/>
                  <w:marRight w:val="0"/>
                  <w:marTop w:val="75"/>
                  <w:marBottom w:val="0"/>
                  <w:divBdr>
                    <w:top w:val="none" w:sz="0" w:space="0" w:color="auto"/>
                    <w:left w:val="none" w:sz="0" w:space="0" w:color="auto"/>
                    <w:bottom w:val="none" w:sz="0" w:space="0" w:color="auto"/>
                    <w:right w:val="none" w:sz="0" w:space="0" w:color="auto"/>
                  </w:divBdr>
                  <w:divsChild>
                    <w:div w:id="326977725">
                      <w:marLeft w:val="750"/>
                      <w:marRight w:val="0"/>
                      <w:marTop w:val="0"/>
                      <w:marBottom w:val="0"/>
                      <w:divBdr>
                        <w:top w:val="none" w:sz="0" w:space="0" w:color="auto"/>
                        <w:left w:val="none" w:sz="0" w:space="0" w:color="auto"/>
                        <w:bottom w:val="none" w:sz="0" w:space="0" w:color="auto"/>
                        <w:right w:val="none" w:sz="0" w:space="0" w:color="auto"/>
                      </w:divBdr>
                    </w:div>
                  </w:divsChild>
                </w:div>
                <w:div w:id="1662276690">
                  <w:marLeft w:val="300"/>
                  <w:marRight w:val="0"/>
                  <w:marTop w:val="75"/>
                  <w:marBottom w:val="0"/>
                  <w:divBdr>
                    <w:top w:val="none" w:sz="0" w:space="0" w:color="auto"/>
                    <w:left w:val="none" w:sz="0" w:space="0" w:color="auto"/>
                    <w:bottom w:val="none" w:sz="0" w:space="0" w:color="auto"/>
                    <w:right w:val="none" w:sz="0" w:space="0" w:color="auto"/>
                  </w:divBdr>
                </w:div>
                <w:div w:id="1155418156">
                  <w:marLeft w:val="300"/>
                  <w:marRight w:val="0"/>
                  <w:marTop w:val="75"/>
                  <w:marBottom w:val="0"/>
                  <w:divBdr>
                    <w:top w:val="none" w:sz="0" w:space="0" w:color="auto"/>
                    <w:left w:val="none" w:sz="0" w:space="0" w:color="auto"/>
                    <w:bottom w:val="none" w:sz="0" w:space="0" w:color="auto"/>
                    <w:right w:val="none" w:sz="0" w:space="0" w:color="auto"/>
                  </w:divBdr>
                  <w:divsChild>
                    <w:div w:id="1899199515">
                      <w:marLeft w:val="750"/>
                      <w:marRight w:val="0"/>
                      <w:marTop w:val="0"/>
                      <w:marBottom w:val="0"/>
                      <w:divBdr>
                        <w:top w:val="none" w:sz="0" w:space="0" w:color="auto"/>
                        <w:left w:val="none" w:sz="0" w:space="0" w:color="auto"/>
                        <w:bottom w:val="none" w:sz="0" w:space="0" w:color="auto"/>
                        <w:right w:val="none" w:sz="0" w:space="0" w:color="auto"/>
                      </w:divBdr>
                    </w:div>
                  </w:divsChild>
                </w:div>
                <w:div w:id="1311053143">
                  <w:marLeft w:val="300"/>
                  <w:marRight w:val="0"/>
                  <w:marTop w:val="75"/>
                  <w:marBottom w:val="0"/>
                  <w:divBdr>
                    <w:top w:val="none" w:sz="0" w:space="0" w:color="auto"/>
                    <w:left w:val="none" w:sz="0" w:space="0" w:color="auto"/>
                    <w:bottom w:val="none" w:sz="0" w:space="0" w:color="auto"/>
                    <w:right w:val="none" w:sz="0" w:space="0" w:color="auto"/>
                  </w:divBdr>
                </w:div>
                <w:div w:id="946305923">
                  <w:marLeft w:val="300"/>
                  <w:marRight w:val="0"/>
                  <w:marTop w:val="75"/>
                  <w:marBottom w:val="0"/>
                  <w:divBdr>
                    <w:top w:val="none" w:sz="0" w:space="0" w:color="auto"/>
                    <w:left w:val="none" w:sz="0" w:space="0" w:color="auto"/>
                    <w:bottom w:val="none" w:sz="0" w:space="0" w:color="auto"/>
                    <w:right w:val="none" w:sz="0" w:space="0" w:color="auto"/>
                  </w:divBdr>
                </w:div>
                <w:div w:id="775297854">
                  <w:marLeft w:val="300"/>
                  <w:marRight w:val="0"/>
                  <w:marTop w:val="75"/>
                  <w:marBottom w:val="0"/>
                  <w:divBdr>
                    <w:top w:val="none" w:sz="0" w:space="0" w:color="auto"/>
                    <w:left w:val="none" w:sz="0" w:space="0" w:color="auto"/>
                    <w:bottom w:val="none" w:sz="0" w:space="0" w:color="auto"/>
                    <w:right w:val="none" w:sz="0" w:space="0" w:color="auto"/>
                  </w:divBdr>
                  <w:divsChild>
                    <w:div w:id="246117601">
                      <w:marLeft w:val="750"/>
                      <w:marRight w:val="0"/>
                      <w:marTop w:val="0"/>
                      <w:marBottom w:val="0"/>
                      <w:divBdr>
                        <w:top w:val="none" w:sz="0" w:space="0" w:color="auto"/>
                        <w:left w:val="none" w:sz="0" w:space="0" w:color="auto"/>
                        <w:bottom w:val="none" w:sz="0" w:space="0" w:color="auto"/>
                        <w:right w:val="none" w:sz="0" w:space="0" w:color="auto"/>
                      </w:divBdr>
                    </w:div>
                    <w:div w:id="412628930">
                      <w:marLeft w:val="750"/>
                      <w:marRight w:val="0"/>
                      <w:marTop w:val="0"/>
                      <w:marBottom w:val="0"/>
                      <w:divBdr>
                        <w:top w:val="none" w:sz="0" w:space="0" w:color="auto"/>
                        <w:left w:val="none" w:sz="0" w:space="0" w:color="auto"/>
                        <w:bottom w:val="none" w:sz="0" w:space="0" w:color="auto"/>
                        <w:right w:val="none" w:sz="0" w:space="0" w:color="auto"/>
                      </w:divBdr>
                    </w:div>
                  </w:divsChild>
                </w:div>
                <w:div w:id="1775781139">
                  <w:marLeft w:val="300"/>
                  <w:marRight w:val="0"/>
                  <w:marTop w:val="75"/>
                  <w:marBottom w:val="0"/>
                  <w:divBdr>
                    <w:top w:val="none" w:sz="0" w:space="0" w:color="auto"/>
                    <w:left w:val="none" w:sz="0" w:space="0" w:color="auto"/>
                    <w:bottom w:val="none" w:sz="0" w:space="0" w:color="auto"/>
                    <w:right w:val="none" w:sz="0" w:space="0" w:color="auto"/>
                  </w:divBdr>
                  <w:divsChild>
                    <w:div w:id="971640218">
                      <w:marLeft w:val="750"/>
                      <w:marRight w:val="0"/>
                      <w:marTop w:val="0"/>
                      <w:marBottom w:val="0"/>
                      <w:divBdr>
                        <w:top w:val="none" w:sz="0" w:space="0" w:color="auto"/>
                        <w:left w:val="none" w:sz="0" w:space="0" w:color="auto"/>
                        <w:bottom w:val="none" w:sz="0" w:space="0" w:color="auto"/>
                        <w:right w:val="none" w:sz="0" w:space="0" w:color="auto"/>
                      </w:divBdr>
                    </w:div>
                  </w:divsChild>
                </w:div>
                <w:div w:id="66802162">
                  <w:marLeft w:val="300"/>
                  <w:marRight w:val="0"/>
                  <w:marTop w:val="75"/>
                  <w:marBottom w:val="0"/>
                  <w:divBdr>
                    <w:top w:val="none" w:sz="0" w:space="0" w:color="auto"/>
                    <w:left w:val="none" w:sz="0" w:space="0" w:color="auto"/>
                    <w:bottom w:val="none" w:sz="0" w:space="0" w:color="auto"/>
                    <w:right w:val="none" w:sz="0" w:space="0" w:color="auto"/>
                  </w:divBdr>
                  <w:divsChild>
                    <w:div w:id="152260636">
                      <w:marLeft w:val="750"/>
                      <w:marRight w:val="0"/>
                      <w:marTop w:val="0"/>
                      <w:marBottom w:val="0"/>
                      <w:divBdr>
                        <w:top w:val="none" w:sz="0" w:space="0" w:color="auto"/>
                        <w:left w:val="none" w:sz="0" w:space="0" w:color="auto"/>
                        <w:bottom w:val="none" w:sz="0" w:space="0" w:color="auto"/>
                        <w:right w:val="none" w:sz="0" w:space="0" w:color="auto"/>
                      </w:divBdr>
                    </w:div>
                    <w:div w:id="1577475080">
                      <w:marLeft w:val="750"/>
                      <w:marRight w:val="0"/>
                      <w:marTop w:val="0"/>
                      <w:marBottom w:val="0"/>
                      <w:divBdr>
                        <w:top w:val="none" w:sz="0" w:space="0" w:color="auto"/>
                        <w:left w:val="none" w:sz="0" w:space="0" w:color="auto"/>
                        <w:bottom w:val="none" w:sz="0" w:space="0" w:color="auto"/>
                        <w:right w:val="none" w:sz="0" w:space="0" w:color="auto"/>
                      </w:divBdr>
                    </w:div>
                    <w:div w:id="1315522218">
                      <w:marLeft w:val="750"/>
                      <w:marRight w:val="0"/>
                      <w:marTop w:val="0"/>
                      <w:marBottom w:val="0"/>
                      <w:divBdr>
                        <w:top w:val="none" w:sz="0" w:space="0" w:color="auto"/>
                        <w:left w:val="none" w:sz="0" w:space="0" w:color="auto"/>
                        <w:bottom w:val="none" w:sz="0" w:space="0" w:color="auto"/>
                        <w:right w:val="none" w:sz="0" w:space="0" w:color="auto"/>
                      </w:divBdr>
                    </w:div>
                  </w:divsChild>
                </w:div>
                <w:div w:id="1777166039">
                  <w:marLeft w:val="300"/>
                  <w:marRight w:val="0"/>
                  <w:marTop w:val="75"/>
                  <w:marBottom w:val="0"/>
                  <w:divBdr>
                    <w:top w:val="none" w:sz="0" w:space="0" w:color="auto"/>
                    <w:left w:val="none" w:sz="0" w:space="0" w:color="auto"/>
                    <w:bottom w:val="none" w:sz="0" w:space="0" w:color="auto"/>
                    <w:right w:val="none" w:sz="0" w:space="0" w:color="auto"/>
                  </w:divBdr>
                  <w:divsChild>
                    <w:div w:id="1478643914">
                      <w:marLeft w:val="750"/>
                      <w:marRight w:val="0"/>
                      <w:marTop w:val="0"/>
                      <w:marBottom w:val="0"/>
                      <w:divBdr>
                        <w:top w:val="none" w:sz="0" w:space="0" w:color="auto"/>
                        <w:left w:val="none" w:sz="0" w:space="0" w:color="auto"/>
                        <w:bottom w:val="none" w:sz="0" w:space="0" w:color="auto"/>
                        <w:right w:val="none" w:sz="0" w:space="0" w:color="auto"/>
                      </w:divBdr>
                    </w:div>
                  </w:divsChild>
                </w:div>
                <w:div w:id="863715846">
                  <w:marLeft w:val="300"/>
                  <w:marRight w:val="0"/>
                  <w:marTop w:val="75"/>
                  <w:marBottom w:val="0"/>
                  <w:divBdr>
                    <w:top w:val="none" w:sz="0" w:space="0" w:color="auto"/>
                    <w:left w:val="none" w:sz="0" w:space="0" w:color="auto"/>
                    <w:bottom w:val="none" w:sz="0" w:space="0" w:color="auto"/>
                    <w:right w:val="none" w:sz="0" w:space="0" w:color="auto"/>
                  </w:divBdr>
                  <w:divsChild>
                    <w:div w:id="2070953356">
                      <w:marLeft w:val="750"/>
                      <w:marRight w:val="0"/>
                      <w:marTop w:val="0"/>
                      <w:marBottom w:val="0"/>
                      <w:divBdr>
                        <w:top w:val="none" w:sz="0" w:space="0" w:color="auto"/>
                        <w:left w:val="none" w:sz="0" w:space="0" w:color="auto"/>
                        <w:bottom w:val="none" w:sz="0" w:space="0" w:color="auto"/>
                        <w:right w:val="none" w:sz="0" w:space="0" w:color="auto"/>
                      </w:divBdr>
                    </w:div>
                    <w:div w:id="1097485595">
                      <w:marLeft w:val="750"/>
                      <w:marRight w:val="0"/>
                      <w:marTop w:val="0"/>
                      <w:marBottom w:val="0"/>
                      <w:divBdr>
                        <w:top w:val="none" w:sz="0" w:space="0" w:color="auto"/>
                        <w:left w:val="none" w:sz="0" w:space="0" w:color="auto"/>
                        <w:bottom w:val="none" w:sz="0" w:space="0" w:color="auto"/>
                        <w:right w:val="none" w:sz="0" w:space="0" w:color="auto"/>
                      </w:divBdr>
                    </w:div>
                    <w:div w:id="840656251">
                      <w:marLeft w:val="750"/>
                      <w:marRight w:val="0"/>
                      <w:marTop w:val="0"/>
                      <w:marBottom w:val="0"/>
                      <w:divBdr>
                        <w:top w:val="none" w:sz="0" w:space="0" w:color="auto"/>
                        <w:left w:val="none" w:sz="0" w:space="0" w:color="auto"/>
                        <w:bottom w:val="none" w:sz="0" w:space="0" w:color="auto"/>
                        <w:right w:val="none" w:sz="0" w:space="0" w:color="auto"/>
                      </w:divBdr>
                    </w:div>
                  </w:divsChild>
                </w:div>
                <w:div w:id="1520856755">
                  <w:marLeft w:val="300"/>
                  <w:marRight w:val="0"/>
                  <w:marTop w:val="75"/>
                  <w:marBottom w:val="0"/>
                  <w:divBdr>
                    <w:top w:val="none" w:sz="0" w:space="0" w:color="auto"/>
                    <w:left w:val="none" w:sz="0" w:space="0" w:color="auto"/>
                    <w:bottom w:val="none" w:sz="0" w:space="0" w:color="auto"/>
                    <w:right w:val="none" w:sz="0" w:space="0" w:color="auto"/>
                  </w:divBdr>
                  <w:divsChild>
                    <w:div w:id="1789814003">
                      <w:marLeft w:val="750"/>
                      <w:marRight w:val="0"/>
                      <w:marTop w:val="0"/>
                      <w:marBottom w:val="0"/>
                      <w:divBdr>
                        <w:top w:val="none" w:sz="0" w:space="0" w:color="auto"/>
                        <w:left w:val="none" w:sz="0" w:space="0" w:color="auto"/>
                        <w:bottom w:val="none" w:sz="0" w:space="0" w:color="auto"/>
                        <w:right w:val="none" w:sz="0" w:space="0" w:color="auto"/>
                      </w:divBdr>
                    </w:div>
                  </w:divsChild>
                </w:div>
                <w:div w:id="805709040">
                  <w:marLeft w:val="300"/>
                  <w:marRight w:val="0"/>
                  <w:marTop w:val="75"/>
                  <w:marBottom w:val="0"/>
                  <w:divBdr>
                    <w:top w:val="none" w:sz="0" w:space="0" w:color="auto"/>
                    <w:left w:val="none" w:sz="0" w:space="0" w:color="auto"/>
                    <w:bottom w:val="none" w:sz="0" w:space="0" w:color="auto"/>
                    <w:right w:val="none" w:sz="0" w:space="0" w:color="auto"/>
                  </w:divBdr>
                  <w:divsChild>
                    <w:div w:id="37710245">
                      <w:marLeft w:val="750"/>
                      <w:marRight w:val="0"/>
                      <w:marTop w:val="0"/>
                      <w:marBottom w:val="0"/>
                      <w:divBdr>
                        <w:top w:val="none" w:sz="0" w:space="0" w:color="auto"/>
                        <w:left w:val="none" w:sz="0" w:space="0" w:color="auto"/>
                        <w:bottom w:val="none" w:sz="0" w:space="0" w:color="auto"/>
                        <w:right w:val="none" w:sz="0" w:space="0" w:color="auto"/>
                      </w:divBdr>
                    </w:div>
                    <w:div w:id="153300099">
                      <w:marLeft w:val="750"/>
                      <w:marRight w:val="0"/>
                      <w:marTop w:val="0"/>
                      <w:marBottom w:val="0"/>
                      <w:divBdr>
                        <w:top w:val="none" w:sz="0" w:space="0" w:color="auto"/>
                        <w:left w:val="none" w:sz="0" w:space="0" w:color="auto"/>
                        <w:bottom w:val="none" w:sz="0" w:space="0" w:color="auto"/>
                        <w:right w:val="none" w:sz="0" w:space="0" w:color="auto"/>
                      </w:divBdr>
                    </w:div>
                  </w:divsChild>
                </w:div>
                <w:div w:id="1811746037">
                  <w:marLeft w:val="300"/>
                  <w:marRight w:val="0"/>
                  <w:marTop w:val="75"/>
                  <w:marBottom w:val="0"/>
                  <w:divBdr>
                    <w:top w:val="none" w:sz="0" w:space="0" w:color="auto"/>
                    <w:left w:val="none" w:sz="0" w:space="0" w:color="auto"/>
                    <w:bottom w:val="none" w:sz="0" w:space="0" w:color="auto"/>
                    <w:right w:val="none" w:sz="0" w:space="0" w:color="auto"/>
                  </w:divBdr>
                  <w:divsChild>
                    <w:div w:id="694421928">
                      <w:marLeft w:val="750"/>
                      <w:marRight w:val="0"/>
                      <w:marTop w:val="0"/>
                      <w:marBottom w:val="0"/>
                      <w:divBdr>
                        <w:top w:val="none" w:sz="0" w:space="0" w:color="auto"/>
                        <w:left w:val="none" w:sz="0" w:space="0" w:color="auto"/>
                        <w:bottom w:val="none" w:sz="0" w:space="0" w:color="auto"/>
                        <w:right w:val="none" w:sz="0" w:space="0" w:color="auto"/>
                      </w:divBdr>
                    </w:div>
                  </w:divsChild>
                </w:div>
                <w:div w:id="1556315095">
                  <w:marLeft w:val="300"/>
                  <w:marRight w:val="0"/>
                  <w:marTop w:val="75"/>
                  <w:marBottom w:val="0"/>
                  <w:divBdr>
                    <w:top w:val="none" w:sz="0" w:space="0" w:color="auto"/>
                    <w:left w:val="none" w:sz="0" w:space="0" w:color="auto"/>
                    <w:bottom w:val="none" w:sz="0" w:space="0" w:color="auto"/>
                    <w:right w:val="none" w:sz="0" w:space="0" w:color="auto"/>
                  </w:divBdr>
                  <w:divsChild>
                    <w:div w:id="226183122">
                      <w:marLeft w:val="750"/>
                      <w:marRight w:val="0"/>
                      <w:marTop w:val="0"/>
                      <w:marBottom w:val="0"/>
                      <w:divBdr>
                        <w:top w:val="none" w:sz="0" w:space="0" w:color="auto"/>
                        <w:left w:val="none" w:sz="0" w:space="0" w:color="auto"/>
                        <w:bottom w:val="none" w:sz="0" w:space="0" w:color="auto"/>
                        <w:right w:val="none" w:sz="0" w:space="0" w:color="auto"/>
                      </w:divBdr>
                    </w:div>
                  </w:divsChild>
                </w:div>
                <w:div w:id="337198590">
                  <w:marLeft w:val="300"/>
                  <w:marRight w:val="0"/>
                  <w:marTop w:val="75"/>
                  <w:marBottom w:val="0"/>
                  <w:divBdr>
                    <w:top w:val="none" w:sz="0" w:space="0" w:color="auto"/>
                    <w:left w:val="none" w:sz="0" w:space="0" w:color="auto"/>
                    <w:bottom w:val="none" w:sz="0" w:space="0" w:color="auto"/>
                    <w:right w:val="none" w:sz="0" w:space="0" w:color="auto"/>
                  </w:divBdr>
                </w:div>
                <w:div w:id="667633184">
                  <w:marLeft w:val="300"/>
                  <w:marRight w:val="0"/>
                  <w:marTop w:val="75"/>
                  <w:marBottom w:val="0"/>
                  <w:divBdr>
                    <w:top w:val="none" w:sz="0" w:space="0" w:color="auto"/>
                    <w:left w:val="none" w:sz="0" w:space="0" w:color="auto"/>
                    <w:bottom w:val="none" w:sz="0" w:space="0" w:color="auto"/>
                    <w:right w:val="none" w:sz="0" w:space="0" w:color="auto"/>
                  </w:divBdr>
                  <w:divsChild>
                    <w:div w:id="1210847831">
                      <w:marLeft w:val="750"/>
                      <w:marRight w:val="0"/>
                      <w:marTop w:val="0"/>
                      <w:marBottom w:val="0"/>
                      <w:divBdr>
                        <w:top w:val="none" w:sz="0" w:space="0" w:color="auto"/>
                        <w:left w:val="none" w:sz="0" w:space="0" w:color="auto"/>
                        <w:bottom w:val="none" w:sz="0" w:space="0" w:color="auto"/>
                        <w:right w:val="none" w:sz="0" w:space="0" w:color="auto"/>
                      </w:divBdr>
                    </w:div>
                  </w:divsChild>
                </w:div>
                <w:div w:id="1515223858">
                  <w:marLeft w:val="300"/>
                  <w:marRight w:val="0"/>
                  <w:marTop w:val="75"/>
                  <w:marBottom w:val="0"/>
                  <w:divBdr>
                    <w:top w:val="none" w:sz="0" w:space="0" w:color="auto"/>
                    <w:left w:val="none" w:sz="0" w:space="0" w:color="auto"/>
                    <w:bottom w:val="none" w:sz="0" w:space="0" w:color="auto"/>
                    <w:right w:val="none" w:sz="0" w:space="0" w:color="auto"/>
                  </w:divBdr>
                </w:div>
                <w:div w:id="1480732914">
                  <w:marLeft w:val="300"/>
                  <w:marRight w:val="0"/>
                  <w:marTop w:val="75"/>
                  <w:marBottom w:val="0"/>
                  <w:divBdr>
                    <w:top w:val="none" w:sz="0" w:space="0" w:color="auto"/>
                    <w:left w:val="none" w:sz="0" w:space="0" w:color="auto"/>
                    <w:bottom w:val="none" w:sz="0" w:space="0" w:color="auto"/>
                    <w:right w:val="none" w:sz="0" w:space="0" w:color="auto"/>
                  </w:divBdr>
                </w:div>
                <w:div w:id="1138885406">
                  <w:marLeft w:val="300"/>
                  <w:marRight w:val="0"/>
                  <w:marTop w:val="75"/>
                  <w:marBottom w:val="0"/>
                  <w:divBdr>
                    <w:top w:val="none" w:sz="0" w:space="0" w:color="auto"/>
                    <w:left w:val="none" w:sz="0" w:space="0" w:color="auto"/>
                    <w:bottom w:val="none" w:sz="0" w:space="0" w:color="auto"/>
                    <w:right w:val="none" w:sz="0" w:space="0" w:color="auto"/>
                  </w:divBdr>
                  <w:divsChild>
                    <w:div w:id="1144159675">
                      <w:marLeft w:val="750"/>
                      <w:marRight w:val="0"/>
                      <w:marTop w:val="0"/>
                      <w:marBottom w:val="0"/>
                      <w:divBdr>
                        <w:top w:val="none" w:sz="0" w:space="0" w:color="auto"/>
                        <w:left w:val="none" w:sz="0" w:space="0" w:color="auto"/>
                        <w:bottom w:val="none" w:sz="0" w:space="0" w:color="auto"/>
                        <w:right w:val="none" w:sz="0" w:space="0" w:color="auto"/>
                      </w:divBdr>
                    </w:div>
                    <w:div w:id="247426718">
                      <w:marLeft w:val="750"/>
                      <w:marRight w:val="0"/>
                      <w:marTop w:val="0"/>
                      <w:marBottom w:val="0"/>
                      <w:divBdr>
                        <w:top w:val="none" w:sz="0" w:space="0" w:color="auto"/>
                        <w:left w:val="none" w:sz="0" w:space="0" w:color="auto"/>
                        <w:bottom w:val="none" w:sz="0" w:space="0" w:color="auto"/>
                        <w:right w:val="none" w:sz="0" w:space="0" w:color="auto"/>
                      </w:divBdr>
                    </w:div>
                  </w:divsChild>
                </w:div>
                <w:div w:id="556018808">
                  <w:marLeft w:val="300"/>
                  <w:marRight w:val="0"/>
                  <w:marTop w:val="75"/>
                  <w:marBottom w:val="0"/>
                  <w:divBdr>
                    <w:top w:val="none" w:sz="0" w:space="0" w:color="auto"/>
                    <w:left w:val="none" w:sz="0" w:space="0" w:color="auto"/>
                    <w:bottom w:val="none" w:sz="0" w:space="0" w:color="auto"/>
                    <w:right w:val="none" w:sz="0" w:space="0" w:color="auto"/>
                  </w:divBdr>
                  <w:divsChild>
                    <w:div w:id="233051909">
                      <w:marLeft w:val="750"/>
                      <w:marRight w:val="0"/>
                      <w:marTop w:val="0"/>
                      <w:marBottom w:val="0"/>
                      <w:divBdr>
                        <w:top w:val="none" w:sz="0" w:space="0" w:color="auto"/>
                        <w:left w:val="none" w:sz="0" w:space="0" w:color="auto"/>
                        <w:bottom w:val="none" w:sz="0" w:space="0" w:color="auto"/>
                        <w:right w:val="none" w:sz="0" w:space="0" w:color="auto"/>
                      </w:divBdr>
                    </w:div>
                  </w:divsChild>
                </w:div>
                <w:div w:id="478115689">
                  <w:marLeft w:val="300"/>
                  <w:marRight w:val="0"/>
                  <w:marTop w:val="75"/>
                  <w:marBottom w:val="0"/>
                  <w:divBdr>
                    <w:top w:val="none" w:sz="0" w:space="0" w:color="auto"/>
                    <w:left w:val="none" w:sz="0" w:space="0" w:color="auto"/>
                    <w:bottom w:val="none" w:sz="0" w:space="0" w:color="auto"/>
                    <w:right w:val="none" w:sz="0" w:space="0" w:color="auto"/>
                  </w:divBdr>
                  <w:divsChild>
                    <w:div w:id="386294794">
                      <w:marLeft w:val="750"/>
                      <w:marRight w:val="0"/>
                      <w:marTop w:val="0"/>
                      <w:marBottom w:val="0"/>
                      <w:divBdr>
                        <w:top w:val="none" w:sz="0" w:space="0" w:color="auto"/>
                        <w:left w:val="none" w:sz="0" w:space="0" w:color="auto"/>
                        <w:bottom w:val="none" w:sz="0" w:space="0" w:color="auto"/>
                        <w:right w:val="none" w:sz="0" w:space="0" w:color="auto"/>
                      </w:divBdr>
                    </w:div>
                    <w:div w:id="141125651">
                      <w:marLeft w:val="750"/>
                      <w:marRight w:val="0"/>
                      <w:marTop w:val="0"/>
                      <w:marBottom w:val="0"/>
                      <w:divBdr>
                        <w:top w:val="none" w:sz="0" w:space="0" w:color="auto"/>
                        <w:left w:val="none" w:sz="0" w:space="0" w:color="auto"/>
                        <w:bottom w:val="none" w:sz="0" w:space="0" w:color="auto"/>
                        <w:right w:val="none" w:sz="0" w:space="0" w:color="auto"/>
                      </w:divBdr>
                    </w:div>
                    <w:div w:id="1242984893">
                      <w:marLeft w:val="750"/>
                      <w:marRight w:val="0"/>
                      <w:marTop w:val="0"/>
                      <w:marBottom w:val="0"/>
                      <w:divBdr>
                        <w:top w:val="none" w:sz="0" w:space="0" w:color="auto"/>
                        <w:left w:val="none" w:sz="0" w:space="0" w:color="auto"/>
                        <w:bottom w:val="none" w:sz="0" w:space="0" w:color="auto"/>
                        <w:right w:val="none" w:sz="0" w:space="0" w:color="auto"/>
                      </w:divBdr>
                    </w:div>
                  </w:divsChild>
                </w:div>
                <w:div w:id="1341158129">
                  <w:marLeft w:val="300"/>
                  <w:marRight w:val="0"/>
                  <w:marTop w:val="75"/>
                  <w:marBottom w:val="0"/>
                  <w:divBdr>
                    <w:top w:val="none" w:sz="0" w:space="0" w:color="auto"/>
                    <w:left w:val="none" w:sz="0" w:space="0" w:color="auto"/>
                    <w:bottom w:val="none" w:sz="0" w:space="0" w:color="auto"/>
                    <w:right w:val="none" w:sz="0" w:space="0" w:color="auto"/>
                  </w:divBdr>
                  <w:divsChild>
                    <w:div w:id="414669859">
                      <w:marLeft w:val="750"/>
                      <w:marRight w:val="0"/>
                      <w:marTop w:val="0"/>
                      <w:marBottom w:val="0"/>
                      <w:divBdr>
                        <w:top w:val="none" w:sz="0" w:space="0" w:color="auto"/>
                        <w:left w:val="none" w:sz="0" w:space="0" w:color="auto"/>
                        <w:bottom w:val="none" w:sz="0" w:space="0" w:color="auto"/>
                        <w:right w:val="none" w:sz="0" w:space="0" w:color="auto"/>
                      </w:divBdr>
                    </w:div>
                  </w:divsChild>
                </w:div>
                <w:div w:id="213321518">
                  <w:marLeft w:val="300"/>
                  <w:marRight w:val="0"/>
                  <w:marTop w:val="75"/>
                  <w:marBottom w:val="0"/>
                  <w:divBdr>
                    <w:top w:val="none" w:sz="0" w:space="0" w:color="auto"/>
                    <w:left w:val="none" w:sz="0" w:space="0" w:color="auto"/>
                    <w:bottom w:val="none" w:sz="0" w:space="0" w:color="auto"/>
                    <w:right w:val="none" w:sz="0" w:space="0" w:color="auto"/>
                  </w:divBdr>
                  <w:divsChild>
                    <w:div w:id="702704925">
                      <w:marLeft w:val="750"/>
                      <w:marRight w:val="0"/>
                      <w:marTop w:val="0"/>
                      <w:marBottom w:val="0"/>
                      <w:divBdr>
                        <w:top w:val="none" w:sz="0" w:space="0" w:color="auto"/>
                        <w:left w:val="none" w:sz="0" w:space="0" w:color="auto"/>
                        <w:bottom w:val="none" w:sz="0" w:space="0" w:color="auto"/>
                        <w:right w:val="none" w:sz="0" w:space="0" w:color="auto"/>
                      </w:divBdr>
                    </w:div>
                    <w:div w:id="571163822">
                      <w:marLeft w:val="750"/>
                      <w:marRight w:val="0"/>
                      <w:marTop w:val="0"/>
                      <w:marBottom w:val="0"/>
                      <w:divBdr>
                        <w:top w:val="none" w:sz="0" w:space="0" w:color="auto"/>
                        <w:left w:val="none" w:sz="0" w:space="0" w:color="auto"/>
                        <w:bottom w:val="none" w:sz="0" w:space="0" w:color="auto"/>
                        <w:right w:val="none" w:sz="0" w:space="0" w:color="auto"/>
                      </w:divBdr>
                    </w:div>
                    <w:div w:id="1952935250">
                      <w:marLeft w:val="750"/>
                      <w:marRight w:val="0"/>
                      <w:marTop w:val="0"/>
                      <w:marBottom w:val="0"/>
                      <w:divBdr>
                        <w:top w:val="none" w:sz="0" w:space="0" w:color="auto"/>
                        <w:left w:val="none" w:sz="0" w:space="0" w:color="auto"/>
                        <w:bottom w:val="none" w:sz="0" w:space="0" w:color="auto"/>
                        <w:right w:val="none" w:sz="0" w:space="0" w:color="auto"/>
                      </w:divBdr>
                    </w:div>
                  </w:divsChild>
                </w:div>
                <w:div w:id="1327784428">
                  <w:marLeft w:val="300"/>
                  <w:marRight w:val="0"/>
                  <w:marTop w:val="75"/>
                  <w:marBottom w:val="0"/>
                  <w:divBdr>
                    <w:top w:val="none" w:sz="0" w:space="0" w:color="auto"/>
                    <w:left w:val="none" w:sz="0" w:space="0" w:color="auto"/>
                    <w:bottom w:val="none" w:sz="0" w:space="0" w:color="auto"/>
                    <w:right w:val="none" w:sz="0" w:space="0" w:color="auto"/>
                  </w:divBdr>
                  <w:divsChild>
                    <w:div w:id="1793353984">
                      <w:marLeft w:val="750"/>
                      <w:marRight w:val="0"/>
                      <w:marTop w:val="0"/>
                      <w:marBottom w:val="0"/>
                      <w:divBdr>
                        <w:top w:val="none" w:sz="0" w:space="0" w:color="auto"/>
                        <w:left w:val="none" w:sz="0" w:space="0" w:color="auto"/>
                        <w:bottom w:val="none" w:sz="0" w:space="0" w:color="auto"/>
                        <w:right w:val="none" w:sz="0" w:space="0" w:color="auto"/>
                      </w:divBdr>
                    </w:div>
                  </w:divsChild>
                </w:div>
                <w:div w:id="658506661">
                  <w:marLeft w:val="300"/>
                  <w:marRight w:val="0"/>
                  <w:marTop w:val="75"/>
                  <w:marBottom w:val="0"/>
                  <w:divBdr>
                    <w:top w:val="none" w:sz="0" w:space="0" w:color="auto"/>
                    <w:left w:val="none" w:sz="0" w:space="0" w:color="auto"/>
                    <w:bottom w:val="none" w:sz="0" w:space="0" w:color="auto"/>
                    <w:right w:val="none" w:sz="0" w:space="0" w:color="auto"/>
                  </w:divBdr>
                  <w:divsChild>
                    <w:div w:id="1216162927">
                      <w:marLeft w:val="750"/>
                      <w:marRight w:val="0"/>
                      <w:marTop w:val="0"/>
                      <w:marBottom w:val="0"/>
                      <w:divBdr>
                        <w:top w:val="none" w:sz="0" w:space="0" w:color="auto"/>
                        <w:left w:val="none" w:sz="0" w:space="0" w:color="auto"/>
                        <w:bottom w:val="none" w:sz="0" w:space="0" w:color="auto"/>
                        <w:right w:val="none" w:sz="0" w:space="0" w:color="auto"/>
                      </w:divBdr>
                    </w:div>
                    <w:div w:id="788161374">
                      <w:marLeft w:val="750"/>
                      <w:marRight w:val="0"/>
                      <w:marTop w:val="0"/>
                      <w:marBottom w:val="0"/>
                      <w:divBdr>
                        <w:top w:val="none" w:sz="0" w:space="0" w:color="auto"/>
                        <w:left w:val="none" w:sz="0" w:space="0" w:color="auto"/>
                        <w:bottom w:val="none" w:sz="0" w:space="0" w:color="auto"/>
                        <w:right w:val="none" w:sz="0" w:space="0" w:color="auto"/>
                      </w:divBdr>
                    </w:div>
                  </w:divsChild>
                </w:div>
                <w:div w:id="446891793">
                  <w:marLeft w:val="300"/>
                  <w:marRight w:val="0"/>
                  <w:marTop w:val="75"/>
                  <w:marBottom w:val="0"/>
                  <w:divBdr>
                    <w:top w:val="none" w:sz="0" w:space="0" w:color="auto"/>
                    <w:left w:val="none" w:sz="0" w:space="0" w:color="auto"/>
                    <w:bottom w:val="none" w:sz="0" w:space="0" w:color="auto"/>
                    <w:right w:val="none" w:sz="0" w:space="0" w:color="auto"/>
                  </w:divBdr>
                  <w:divsChild>
                    <w:div w:id="1203402124">
                      <w:marLeft w:val="750"/>
                      <w:marRight w:val="0"/>
                      <w:marTop w:val="0"/>
                      <w:marBottom w:val="0"/>
                      <w:divBdr>
                        <w:top w:val="none" w:sz="0" w:space="0" w:color="auto"/>
                        <w:left w:val="none" w:sz="0" w:space="0" w:color="auto"/>
                        <w:bottom w:val="none" w:sz="0" w:space="0" w:color="auto"/>
                        <w:right w:val="none" w:sz="0" w:space="0" w:color="auto"/>
                      </w:divBdr>
                    </w:div>
                  </w:divsChild>
                </w:div>
                <w:div w:id="156187878">
                  <w:marLeft w:val="300"/>
                  <w:marRight w:val="0"/>
                  <w:marTop w:val="75"/>
                  <w:marBottom w:val="0"/>
                  <w:divBdr>
                    <w:top w:val="none" w:sz="0" w:space="0" w:color="auto"/>
                    <w:left w:val="none" w:sz="0" w:space="0" w:color="auto"/>
                    <w:bottom w:val="none" w:sz="0" w:space="0" w:color="auto"/>
                    <w:right w:val="none" w:sz="0" w:space="0" w:color="auto"/>
                  </w:divBdr>
                  <w:divsChild>
                    <w:div w:id="641694005">
                      <w:marLeft w:val="750"/>
                      <w:marRight w:val="0"/>
                      <w:marTop w:val="0"/>
                      <w:marBottom w:val="0"/>
                      <w:divBdr>
                        <w:top w:val="none" w:sz="0" w:space="0" w:color="auto"/>
                        <w:left w:val="none" w:sz="0" w:space="0" w:color="auto"/>
                        <w:bottom w:val="none" w:sz="0" w:space="0" w:color="auto"/>
                        <w:right w:val="none" w:sz="0" w:space="0" w:color="auto"/>
                      </w:divBdr>
                    </w:div>
                  </w:divsChild>
                </w:div>
                <w:div w:id="1521161817">
                  <w:marLeft w:val="300"/>
                  <w:marRight w:val="0"/>
                  <w:marTop w:val="75"/>
                  <w:marBottom w:val="0"/>
                  <w:divBdr>
                    <w:top w:val="none" w:sz="0" w:space="0" w:color="auto"/>
                    <w:left w:val="none" w:sz="0" w:space="0" w:color="auto"/>
                    <w:bottom w:val="none" w:sz="0" w:space="0" w:color="auto"/>
                    <w:right w:val="none" w:sz="0" w:space="0" w:color="auto"/>
                  </w:divBdr>
                </w:div>
                <w:div w:id="715936246">
                  <w:marLeft w:val="300"/>
                  <w:marRight w:val="0"/>
                  <w:marTop w:val="75"/>
                  <w:marBottom w:val="0"/>
                  <w:divBdr>
                    <w:top w:val="none" w:sz="0" w:space="0" w:color="auto"/>
                    <w:left w:val="none" w:sz="0" w:space="0" w:color="auto"/>
                    <w:bottom w:val="none" w:sz="0" w:space="0" w:color="auto"/>
                    <w:right w:val="none" w:sz="0" w:space="0" w:color="auto"/>
                  </w:divBdr>
                  <w:divsChild>
                    <w:div w:id="1346516780">
                      <w:marLeft w:val="750"/>
                      <w:marRight w:val="0"/>
                      <w:marTop w:val="0"/>
                      <w:marBottom w:val="0"/>
                      <w:divBdr>
                        <w:top w:val="none" w:sz="0" w:space="0" w:color="auto"/>
                        <w:left w:val="none" w:sz="0" w:space="0" w:color="auto"/>
                        <w:bottom w:val="none" w:sz="0" w:space="0" w:color="auto"/>
                        <w:right w:val="none" w:sz="0" w:space="0" w:color="auto"/>
                      </w:divBdr>
                    </w:div>
                  </w:divsChild>
                </w:div>
                <w:div w:id="1528443128">
                  <w:marLeft w:val="300"/>
                  <w:marRight w:val="0"/>
                  <w:marTop w:val="75"/>
                  <w:marBottom w:val="0"/>
                  <w:divBdr>
                    <w:top w:val="none" w:sz="0" w:space="0" w:color="auto"/>
                    <w:left w:val="none" w:sz="0" w:space="0" w:color="auto"/>
                    <w:bottom w:val="none" w:sz="0" w:space="0" w:color="auto"/>
                    <w:right w:val="none" w:sz="0" w:space="0" w:color="auto"/>
                  </w:divBdr>
                </w:div>
              </w:divsChild>
            </w:div>
            <w:div w:id="772896295">
              <w:marLeft w:val="0"/>
              <w:marRight w:val="0"/>
              <w:marTop w:val="150"/>
              <w:marBottom w:val="150"/>
              <w:divBdr>
                <w:top w:val="none" w:sz="0" w:space="0" w:color="auto"/>
                <w:left w:val="none" w:sz="0" w:space="0" w:color="auto"/>
                <w:bottom w:val="none" w:sz="0" w:space="0" w:color="auto"/>
                <w:right w:val="none" w:sz="0" w:space="0" w:color="auto"/>
              </w:divBdr>
              <w:divsChild>
                <w:div w:id="618537212">
                  <w:marLeft w:val="300"/>
                  <w:marRight w:val="0"/>
                  <w:marTop w:val="75"/>
                  <w:marBottom w:val="0"/>
                  <w:divBdr>
                    <w:top w:val="none" w:sz="0" w:space="0" w:color="auto"/>
                    <w:left w:val="none" w:sz="0" w:space="0" w:color="auto"/>
                    <w:bottom w:val="none" w:sz="0" w:space="0" w:color="auto"/>
                    <w:right w:val="none" w:sz="0" w:space="0" w:color="auto"/>
                  </w:divBdr>
                </w:div>
                <w:div w:id="649139012">
                  <w:marLeft w:val="300"/>
                  <w:marRight w:val="0"/>
                  <w:marTop w:val="75"/>
                  <w:marBottom w:val="0"/>
                  <w:divBdr>
                    <w:top w:val="none" w:sz="0" w:space="0" w:color="auto"/>
                    <w:left w:val="none" w:sz="0" w:space="0" w:color="auto"/>
                    <w:bottom w:val="none" w:sz="0" w:space="0" w:color="auto"/>
                    <w:right w:val="none" w:sz="0" w:space="0" w:color="auto"/>
                  </w:divBdr>
                  <w:divsChild>
                    <w:div w:id="2107074023">
                      <w:marLeft w:val="750"/>
                      <w:marRight w:val="0"/>
                      <w:marTop w:val="0"/>
                      <w:marBottom w:val="0"/>
                      <w:divBdr>
                        <w:top w:val="none" w:sz="0" w:space="0" w:color="auto"/>
                        <w:left w:val="none" w:sz="0" w:space="0" w:color="auto"/>
                        <w:bottom w:val="none" w:sz="0" w:space="0" w:color="auto"/>
                        <w:right w:val="none" w:sz="0" w:space="0" w:color="auto"/>
                      </w:divBdr>
                    </w:div>
                    <w:div w:id="1855269625">
                      <w:marLeft w:val="750"/>
                      <w:marRight w:val="0"/>
                      <w:marTop w:val="0"/>
                      <w:marBottom w:val="0"/>
                      <w:divBdr>
                        <w:top w:val="none" w:sz="0" w:space="0" w:color="auto"/>
                        <w:left w:val="none" w:sz="0" w:space="0" w:color="auto"/>
                        <w:bottom w:val="none" w:sz="0" w:space="0" w:color="auto"/>
                        <w:right w:val="none" w:sz="0" w:space="0" w:color="auto"/>
                      </w:divBdr>
                    </w:div>
                  </w:divsChild>
                </w:div>
                <w:div w:id="392705180">
                  <w:marLeft w:val="300"/>
                  <w:marRight w:val="0"/>
                  <w:marTop w:val="75"/>
                  <w:marBottom w:val="0"/>
                  <w:divBdr>
                    <w:top w:val="none" w:sz="0" w:space="0" w:color="auto"/>
                    <w:left w:val="none" w:sz="0" w:space="0" w:color="auto"/>
                    <w:bottom w:val="none" w:sz="0" w:space="0" w:color="auto"/>
                    <w:right w:val="none" w:sz="0" w:space="0" w:color="auto"/>
                  </w:divBdr>
                  <w:divsChild>
                    <w:div w:id="438917624">
                      <w:marLeft w:val="750"/>
                      <w:marRight w:val="0"/>
                      <w:marTop w:val="0"/>
                      <w:marBottom w:val="0"/>
                      <w:divBdr>
                        <w:top w:val="none" w:sz="0" w:space="0" w:color="auto"/>
                        <w:left w:val="none" w:sz="0" w:space="0" w:color="auto"/>
                        <w:bottom w:val="none" w:sz="0" w:space="0" w:color="auto"/>
                        <w:right w:val="none" w:sz="0" w:space="0" w:color="auto"/>
                      </w:divBdr>
                    </w:div>
                  </w:divsChild>
                </w:div>
                <w:div w:id="592318737">
                  <w:marLeft w:val="300"/>
                  <w:marRight w:val="0"/>
                  <w:marTop w:val="75"/>
                  <w:marBottom w:val="0"/>
                  <w:divBdr>
                    <w:top w:val="none" w:sz="0" w:space="0" w:color="auto"/>
                    <w:left w:val="none" w:sz="0" w:space="0" w:color="auto"/>
                    <w:bottom w:val="none" w:sz="0" w:space="0" w:color="auto"/>
                    <w:right w:val="none" w:sz="0" w:space="0" w:color="auto"/>
                  </w:divBdr>
                  <w:divsChild>
                    <w:div w:id="1413505041">
                      <w:marLeft w:val="750"/>
                      <w:marRight w:val="0"/>
                      <w:marTop w:val="0"/>
                      <w:marBottom w:val="0"/>
                      <w:divBdr>
                        <w:top w:val="none" w:sz="0" w:space="0" w:color="auto"/>
                        <w:left w:val="none" w:sz="0" w:space="0" w:color="auto"/>
                        <w:bottom w:val="none" w:sz="0" w:space="0" w:color="auto"/>
                        <w:right w:val="none" w:sz="0" w:space="0" w:color="auto"/>
                      </w:divBdr>
                    </w:div>
                  </w:divsChild>
                </w:div>
                <w:div w:id="1411778691">
                  <w:marLeft w:val="300"/>
                  <w:marRight w:val="0"/>
                  <w:marTop w:val="75"/>
                  <w:marBottom w:val="0"/>
                  <w:divBdr>
                    <w:top w:val="none" w:sz="0" w:space="0" w:color="auto"/>
                    <w:left w:val="none" w:sz="0" w:space="0" w:color="auto"/>
                    <w:bottom w:val="none" w:sz="0" w:space="0" w:color="auto"/>
                    <w:right w:val="none" w:sz="0" w:space="0" w:color="auto"/>
                  </w:divBdr>
                </w:div>
                <w:div w:id="536699756">
                  <w:marLeft w:val="300"/>
                  <w:marRight w:val="0"/>
                  <w:marTop w:val="75"/>
                  <w:marBottom w:val="0"/>
                  <w:divBdr>
                    <w:top w:val="none" w:sz="0" w:space="0" w:color="auto"/>
                    <w:left w:val="none" w:sz="0" w:space="0" w:color="auto"/>
                    <w:bottom w:val="none" w:sz="0" w:space="0" w:color="auto"/>
                    <w:right w:val="none" w:sz="0" w:space="0" w:color="auto"/>
                  </w:divBdr>
                </w:div>
                <w:div w:id="1119572396">
                  <w:marLeft w:val="300"/>
                  <w:marRight w:val="0"/>
                  <w:marTop w:val="75"/>
                  <w:marBottom w:val="0"/>
                  <w:divBdr>
                    <w:top w:val="none" w:sz="0" w:space="0" w:color="auto"/>
                    <w:left w:val="none" w:sz="0" w:space="0" w:color="auto"/>
                    <w:bottom w:val="none" w:sz="0" w:space="0" w:color="auto"/>
                    <w:right w:val="none" w:sz="0" w:space="0" w:color="auto"/>
                  </w:divBdr>
                </w:div>
                <w:div w:id="1500391418">
                  <w:marLeft w:val="300"/>
                  <w:marRight w:val="0"/>
                  <w:marTop w:val="75"/>
                  <w:marBottom w:val="0"/>
                  <w:divBdr>
                    <w:top w:val="none" w:sz="0" w:space="0" w:color="auto"/>
                    <w:left w:val="none" w:sz="0" w:space="0" w:color="auto"/>
                    <w:bottom w:val="none" w:sz="0" w:space="0" w:color="auto"/>
                    <w:right w:val="none" w:sz="0" w:space="0" w:color="auto"/>
                  </w:divBdr>
                </w:div>
              </w:divsChild>
            </w:div>
            <w:div w:id="64644537">
              <w:marLeft w:val="0"/>
              <w:marRight w:val="0"/>
              <w:marTop w:val="150"/>
              <w:marBottom w:val="150"/>
              <w:divBdr>
                <w:top w:val="none" w:sz="0" w:space="0" w:color="auto"/>
                <w:left w:val="none" w:sz="0" w:space="0" w:color="auto"/>
                <w:bottom w:val="none" w:sz="0" w:space="0" w:color="auto"/>
                <w:right w:val="none" w:sz="0" w:space="0" w:color="auto"/>
              </w:divBdr>
              <w:divsChild>
                <w:div w:id="1532262515">
                  <w:marLeft w:val="300"/>
                  <w:marRight w:val="0"/>
                  <w:marTop w:val="75"/>
                  <w:marBottom w:val="0"/>
                  <w:divBdr>
                    <w:top w:val="none" w:sz="0" w:space="0" w:color="auto"/>
                    <w:left w:val="none" w:sz="0" w:space="0" w:color="auto"/>
                    <w:bottom w:val="none" w:sz="0" w:space="0" w:color="auto"/>
                    <w:right w:val="none" w:sz="0" w:space="0" w:color="auto"/>
                  </w:divBdr>
                </w:div>
                <w:div w:id="1090934727">
                  <w:marLeft w:val="300"/>
                  <w:marRight w:val="0"/>
                  <w:marTop w:val="75"/>
                  <w:marBottom w:val="0"/>
                  <w:divBdr>
                    <w:top w:val="none" w:sz="0" w:space="0" w:color="auto"/>
                    <w:left w:val="none" w:sz="0" w:space="0" w:color="auto"/>
                    <w:bottom w:val="none" w:sz="0" w:space="0" w:color="auto"/>
                    <w:right w:val="none" w:sz="0" w:space="0" w:color="auto"/>
                  </w:divBdr>
                  <w:divsChild>
                    <w:div w:id="2002853418">
                      <w:marLeft w:val="750"/>
                      <w:marRight w:val="0"/>
                      <w:marTop w:val="0"/>
                      <w:marBottom w:val="0"/>
                      <w:divBdr>
                        <w:top w:val="none" w:sz="0" w:space="0" w:color="auto"/>
                        <w:left w:val="none" w:sz="0" w:space="0" w:color="auto"/>
                        <w:bottom w:val="none" w:sz="0" w:space="0" w:color="auto"/>
                        <w:right w:val="none" w:sz="0" w:space="0" w:color="auto"/>
                      </w:divBdr>
                    </w:div>
                  </w:divsChild>
                </w:div>
                <w:div w:id="91244578">
                  <w:marLeft w:val="300"/>
                  <w:marRight w:val="0"/>
                  <w:marTop w:val="75"/>
                  <w:marBottom w:val="0"/>
                  <w:divBdr>
                    <w:top w:val="none" w:sz="0" w:space="0" w:color="auto"/>
                    <w:left w:val="none" w:sz="0" w:space="0" w:color="auto"/>
                    <w:bottom w:val="none" w:sz="0" w:space="0" w:color="auto"/>
                    <w:right w:val="none" w:sz="0" w:space="0" w:color="auto"/>
                  </w:divBdr>
                </w:div>
                <w:div w:id="1617567385">
                  <w:marLeft w:val="300"/>
                  <w:marRight w:val="0"/>
                  <w:marTop w:val="75"/>
                  <w:marBottom w:val="0"/>
                  <w:divBdr>
                    <w:top w:val="none" w:sz="0" w:space="0" w:color="auto"/>
                    <w:left w:val="none" w:sz="0" w:space="0" w:color="auto"/>
                    <w:bottom w:val="none" w:sz="0" w:space="0" w:color="auto"/>
                    <w:right w:val="none" w:sz="0" w:space="0" w:color="auto"/>
                  </w:divBdr>
                </w:div>
                <w:div w:id="2007122862">
                  <w:marLeft w:val="300"/>
                  <w:marRight w:val="0"/>
                  <w:marTop w:val="75"/>
                  <w:marBottom w:val="0"/>
                  <w:divBdr>
                    <w:top w:val="none" w:sz="0" w:space="0" w:color="auto"/>
                    <w:left w:val="none" w:sz="0" w:space="0" w:color="auto"/>
                    <w:bottom w:val="none" w:sz="0" w:space="0" w:color="auto"/>
                    <w:right w:val="none" w:sz="0" w:space="0" w:color="auto"/>
                  </w:divBdr>
                </w:div>
                <w:div w:id="1388652252">
                  <w:marLeft w:val="300"/>
                  <w:marRight w:val="0"/>
                  <w:marTop w:val="75"/>
                  <w:marBottom w:val="0"/>
                  <w:divBdr>
                    <w:top w:val="none" w:sz="0" w:space="0" w:color="auto"/>
                    <w:left w:val="none" w:sz="0" w:space="0" w:color="auto"/>
                    <w:bottom w:val="none" w:sz="0" w:space="0" w:color="auto"/>
                    <w:right w:val="none" w:sz="0" w:space="0" w:color="auto"/>
                  </w:divBdr>
                  <w:divsChild>
                    <w:div w:id="40055096">
                      <w:marLeft w:val="750"/>
                      <w:marRight w:val="0"/>
                      <w:marTop w:val="0"/>
                      <w:marBottom w:val="0"/>
                      <w:divBdr>
                        <w:top w:val="none" w:sz="0" w:space="0" w:color="auto"/>
                        <w:left w:val="none" w:sz="0" w:space="0" w:color="auto"/>
                        <w:bottom w:val="none" w:sz="0" w:space="0" w:color="auto"/>
                        <w:right w:val="none" w:sz="0" w:space="0" w:color="auto"/>
                      </w:divBdr>
                    </w:div>
                  </w:divsChild>
                </w:div>
                <w:div w:id="1252424886">
                  <w:marLeft w:val="300"/>
                  <w:marRight w:val="0"/>
                  <w:marTop w:val="75"/>
                  <w:marBottom w:val="0"/>
                  <w:divBdr>
                    <w:top w:val="none" w:sz="0" w:space="0" w:color="auto"/>
                    <w:left w:val="none" w:sz="0" w:space="0" w:color="auto"/>
                    <w:bottom w:val="none" w:sz="0" w:space="0" w:color="auto"/>
                    <w:right w:val="none" w:sz="0" w:space="0" w:color="auto"/>
                  </w:divBdr>
                </w:div>
                <w:div w:id="2082677785">
                  <w:marLeft w:val="300"/>
                  <w:marRight w:val="0"/>
                  <w:marTop w:val="75"/>
                  <w:marBottom w:val="0"/>
                  <w:divBdr>
                    <w:top w:val="none" w:sz="0" w:space="0" w:color="auto"/>
                    <w:left w:val="none" w:sz="0" w:space="0" w:color="auto"/>
                    <w:bottom w:val="none" w:sz="0" w:space="0" w:color="auto"/>
                    <w:right w:val="none" w:sz="0" w:space="0" w:color="auto"/>
                  </w:divBdr>
                </w:div>
                <w:div w:id="2077585362">
                  <w:marLeft w:val="300"/>
                  <w:marRight w:val="0"/>
                  <w:marTop w:val="75"/>
                  <w:marBottom w:val="0"/>
                  <w:divBdr>
                    <w:top w:val="none" w:sz="0" w:space="0" w:color="auto"/>
                    <w:left w:val="none" w:sz="0" w:space="0" w:color="auto"/>
                    <w:bottom w:val="none" w:sz="0" w:space="0" w:color="auto"/>
                    <w:right w:val="none" w:sz="0" w:space="0" w:color="auto"/>
                  </w:divBdr>
                  <w:divsChild>
                    <w:div w:id="1634946167">
                      <w:marLeft w:val="750"/>
                      <w:marRight w:val="0"/>
                      <w:marTop w:val="0"/>
                      <w:marBottom w:val="0"/>
                      <w:divBdr>
                        <w:top w:val="none" w:sz="0" w:space="0" w:color="auto"/>
                        <w:left w:val="none" w:sz="0" w:space="0" w:color="auto"/>
                        <w:bottom w:val="none" w:sz="0" w:space="0" w:color="auto"/>
                        <w:right w:val="none" w:sz="0" w:space="0" w:color="auto"/>
                      </w:divBdr>
                    </w:div>
                    <w:div w:id="123355047">
                      <w:marLeft w:val="750"/>
                      <w:marRight w:val="0"/>
                      <w:marTop w:val="0"/>
                      <w:marBottom w:val="0"/>
                      <w:divBdr>
                        <w:top w:val="none" w:sz="0" w:space="0" w:color="auto"/>
                        <w:left w:val="none" w:sz="0" w:space="0" w:color="auto"/>
                        <w:bottom w:val="none" w:sz="0" w:space="0" w:color="auto"/>
                        <w:right w:val="none" w:sz="0" w:space="0" w:color="auto"/>
                      </w:divBdr>
                    </w:div>
                  </w:divsChild>
                </w:div>
                <w:div w:id="2119182882">
                  <w:marLeft w:val="300"/>
                  <w:marRight w:val="0"/>
                  <w:marTop w:val="75"/>
                  <w:marBottom w:val="0"/>
                  <w:divBdr>
                    <w:top w:val="none" w:sz="0" w:space="0" w:color="auto"/>
                    <w:left w:val="none" w:sz="0" w:space="0" w:color="auto"/>
                    <w:bottom w:val="none" w:sz="0" w:space="0" w:color="auto"/>
                    <w:right w:val="none" w:sz="0" w:space="0" w:color="auto"/>
                  </w:divBdr>
                </w:div>
                <w:div w:id="196309868">
                  <w:marLeft w:val="300"/>
                  <w:marRight w:val="0"/>
                  <w:marTop w:val="75"/>
                  <w:marBottom w:val="0"/>
                  <w:divBdr>
                    <w:top w:val="none" w:sz="0" w:space="0" w:color="auto"/>
                    <w:left w:val="none" w:sz="0" w:space="0" w:color="auto"/>
                    <w:bottom w:val="none" w:sz="0" w:space="0" w:color="auto"/>
                    <w:right w:val="none" w:sz="0" w:space="0" w:color="auto"/>
                  </w:divBdr>
                  <w:divsChild>
                    <w:div w:id="2136753077">
                      <w:marLeft w:val="750"/>
                      <w:marRight w:val="0"/>
                      <w:marTop w:val="0"/>
                      <w:marBottom w:val="0"/>
                      <w:divBdr>
                        <w:top w:val="none" w:sz="0" w:space="0" w:color="auto"/>
                        <w:left w:val="none" w:sz="0" w:space="0" w:color="auto"/>
                        <w:bottom w:val="none" w:sz="0" w:space="0" w:color="auto"/>
                        <w:right w:val="none" w:sz="0" w:space="0" w:color="auto"/>
                      </w:divBdr>
                    </w:div>
                  </w:divsChild>
                </w:div>
                <w:div w:id="1757944089">
                  <w:marLeft w:val="300"/>
                  <w:marRight w:val="0"/>
                  <w:marTop w:val="75"/>
                  <w:marBottom w:val="0"/>
                  <w:divBdr>
                    <w:top w:val="none" w:sz="0" w:space="0" w:color="auto"/>
                    <w:left w:val="none" w:sz="0" w:space="0" w:color="auto"/>
                    <w:bottom w:val="none" w:sz="0" w:space="0" w:color="auto"/>
                    <w:right w:val="none" w:sz="0" w:space="0" w:color="auto"/>
                  </w:divBdr>
                  <w:divsChild>
                    <w:div w:id="327372454">
                      <w:marLeft w:val="750"/>
                      <w:marRight w:val="0"/>
                      <w:marTop w:val="0"/>
                      <w:marBottom w:val="0"/>
                      <w:divBdr>
                        <w:top w:val="none" w:sz="0" w:space="0" w:color="auto"/>
                        <w:left w:val="none" w:sz="0" w:space="0" w:color="auto"/>
                        <w:bottom w:val="none" w:sz="0" w:space="0" w:color="auto"/>
                        <w:right w:val="none" w:sz="0" w:space="0" w:color="auto"/>
                      </w:divBdr>
                    </w:div>
                  </w:divsChild>
                </w:div>
                <w:div w:id="870337708">
                  <w:marLeft w:val="300"/>
                  <w:marRight w:val="0"/>
                  <w:marTop w:val="75"/>
                  <w:marBottom w:val="0"/>
                  <w:divBdr>
                    <w:top w:val="none" w:sz="0" w:space="0" w:color="auto"/>
                    <w:left w:val="none" w:sz="0" w:space="0" w:color="auto"/>
                    <w:bottom w:val="none" w:sz="0" w:space="0" w:color="auto"/>
                    <w:right w:val="none" w:sz="0" w:space="0" w:color="auto"/>
                  </w:divBdr>
                  <w:divsChild>
                    <w:div w:id="1820683076">
                      <w:marLeft w:val="750"/>
                      <w:marRight w:val="0"/>
                      <w:marTop w:val="0"/>
                      <w:marBottom w:val="0"/>
                      <w:divBdr>
                        <w:top w:val="none" w:sz="0" w:space="0" w:color="auto"/>
                        <w:left w:val="none" w:sz="0" w:space="0" w:color="auto"/>
                        <w:bottom w:val="none" w:sz="0" w:space="0" w:color="auto"/>
                        <w:right w:val="none" w:sz="0" w:space="0" w:color="auto"/>
                      </w:divBdr>
                    </w:div>
                    <w:div w:id="861170982">
                      <w:marLeft w:val="750"/>
                      <w:marRight w:val="0"/>
                      <w:marTop w:val="0"/>
                      <w:marBottom w:val="0"/>
                      <w:divBdr>
                        <w:top w:val="none" w:sz="0" w:space="0" w:color="auto"/>
                        <w:left w:val="none" w:sz="0" w:space="0" w:color="auto"/>
                        <w:bottom w:val="none" w:sz="0" w:space="0" w:color="auto"/>
                        <w:right w:val="none" w:sz="0" w:space="0" w:color="auto"/>
                      </w:divBdr>
                    </w:div>
                    <w:div w:id="1668745162">
                      <w:marLeft w:val="750"/>
                      <w:marRight w:val="0"/>
                      <w:marTop w:val="0"/>
                      <w:marBottom w:val="0"/>
                      <w:divBdr>
                        <w:top w:val="none" w:sz="0" w:space="0" w:color="auto"/>
                        <w:left w:val="none" w:sz="0" w:space="0" w:color="auto"/>
                        <w:bottom w:val="none" w:sz="0" w:space="0" w:color="auto"/>
                        <w:right w:val="none" w:sz="0" w:space="0" w:color="auto"/>
                      </w:divBdr>
                    </w:div>
                    <w:div w:id="16958124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10138678">
              <w:marLeft w:val="0"/>
              <w:marRight w:val="0"/>
              <w:marTop w:val="150"/>
              <w:marBottom w:val="150"/>
              <w:divBdr>
                <w:top w:val="none" w:sz="0" w:space="0" w:color="auto"/>
                <w:left w:val="none" w:sz="0" w:space="0" w:color="auto"/>
                <w:bottom w:val="none" w:sz="0" w:space="0" w:color="auto"/>
                <w:right w:val="none" w:sz="0" w:space="0" w:color="auto"/>
              </w:divBdr>
              <w:divsChild>
                <w:div w:id="1485970994">
                  <w:marLeft w:val="300"/>
                  <w:marRight w:val="0"/>
                  <w:marTop w:val="75"/>
                  <w:marBottom w:val="0"/>
                  <w:divBdr>
                    <w:top w:val="none" w:sz="0" w:space="0" w:color="auto"/>
                    <w:left w:val="none" w:sz="0" w:space="0" w:color="auto"/>
                    <w:bottom w:val="none" w:sz="0" w:space="0" w:color="auto"/>
                    <w:right w:val="none" w:sz="0" w:space="0" w:color="auto"/>
                  </w:divBdr>
                  <w:divsChild>
                    <w:div w:id="38088569">
                      <w:marLeft w:val="750"/>
                      <w:marRight w:val="0"/>
                      <w:marTop w:val="0"/>
                      <w:marBottom w:val="0"/>
                      <w:divBdr>
                        <w:top w:val="none" w:sz="0" w:space="0" w:color="auto"/>
                        <w:left w:val="none" w:sz="0" w:space="0" w:color="auto"/>
                        <w:bottom w:val="none" w:sz="0" w:space="0" w:color="auto"/>
                        <w:right w:val="none" w:sz="0" w:space="0" w:color="auto"/>
                      </w:divBdr>
                    </w:div>
                  </w:divsChild>
                </w:div>
                <w:div w:id="1845708694">
                  <w:marLeft w:val="300"/>
                  <w:marRight w:val="0"/>
                  <w:marTop w:val="75"/>
                  <w:marBottom w:val="0"/>
                  <w:divBdr>
                    <w:top w:val="none" w:sz="0" w:space="0" w:color="auto"/>
                    <w:left w:val="none" w:sz="0" w:space="0" w:color="auto"/>
                    <w:bottom w:val="none" w:sz="0" w:space="0" w:color="auto"/>
                    <w:right w:val="none" w:sz="0" w:space="0" w:color="auto"/>
                  </w:divBdr>
                </w:div>
                <w:div w:id="1530725766">
                  <w:marLeft w:val="300"/>
                  <w:marRight w:val="0"/>
                  <w:marTop w:val="75"/>
                  <w:marBottom w:val="0"/>
                  <w:divBdr>
                    <w:top w:val="none" w:sz="0" w:space="0" w:color="auto"/>
                    <w:left w:val="none" w:sz="0" w:space="0" w:color="auto"/>
                    <w:bottom w:val="none" w:sz="0" w:space="0" w:color="auto"/>
                    <w:right w:val="none" w:sz="0" w:space="0" w:color="auto"/>
                  </w:divBdr>
                </w:div>
                <w:div w:id="1854610853">
                  <w:marLeft w:val="300"/>
                  <w:marRight w:val="0"/>
                  <w:marTop w:val="75"/>
                  <w:marBottom w:val="0"/>
                  <w:divBdr>
                    <w:top w:val="none" w:sz="0" w:space="0" w:color="auto"/>
                    <w:left w:val="none" w:sz="0" w:space="0" w:color="auto"/>
                    <w:bottom w:val="none" w:sz="0" w:space="0" w:color="auto"/>
                    <w:right w:val="none" w:sz="0" w:space="0" w:color="auto"/>
                  </w:divBdr>
                </w:div>
                <w:div w:id="1673794431">
                  <w:marLeft w:val="300"/>
                  <w:marRight w:val="0"/>
                  <w:marTop w:val="75"/>
                  <w:marBottom w:val="0"/>
                  <w:divBdr>
                    <w:top w:val="none" w:sz="0" w:space="0" w:color="auto"/>
                    <w:left w:val="none" w:sz="0" w:space="0" w:color="auto"/>
                    <w:bottom w:val="none" w:sz="0" w:space="0" w:color="auto"/>
                    <w:right w:val="none" w:sz="0" w:space="0" w:color="auto"/>
                  </w:divBdr>
                  <w:divsChild>
                    <w:div w:id="1302228916">
                      <w:marLeft w:val="750"/>
                      <w:marRight w:val="0"/>
                      <w:marTop w:val="0"/>
                      <w:marBottom w:val="0"/>
                      <w:divBdr>
                        <w:top w:val="none" w:sz="0" w:space="0" w:color="auto"/>
                        <w:left w:val="none" w:sz="0" w:space="0" w:color="auto"/>
                        <w:bottom w:val="none" w:sz="0" w:space="0" w:color="auto"/>
                        <w:right w:val="none" w:sz="0" w:space="0" w:color="auto"/>
                      </w:divBdr>
                    </w:div>
                  </w:divsChild>
                </w:div>
                <w:div w:id="160705815">
                  <w:marLeft w:val="300"/>
                  <w:marRight w:val="0"/>
                  <w:marTop w:val="75"/>
                  <w:marBottom w:val="0"/>
                  <w:divBdr>
                    <w:top w:val="none" w:sz="0" w:space="0" w:color="auto"/>
                    <w:left w:val="none" w:sz="0" w:space="0" w:color="auto"/>
                    <w:bottom w:val="none" w:sz="0" w:space="0" w:color="auto"/>
                    <w:right w:val="none" w:sz="0" w:space="0" w:color="auto"/>
                  </w:divBdr>
                </w:div>
                <w:div w:id="1934319888">
                  <w:marLeft w:val="300"/>
                  <w:marRight w:val="0"/>
                  <w:marTop w:val="75"/>
                  <w:marBottom w:val="0"/>
                  <w:divBdr>
                    <w:top w:val="none" w:sz="0" w:space="0" w:color="auto"/>
                    <w:left w:val="none" w:sz="0" w:space="0" w:color="auto"/>
                    <w:bottom w:val="none" w:sz="0" w:space="0" w:color="auto"/>
                    <w:right w:val="none" w:sz="0" w:space="0" w:color="auto"/>
                  </w:divBdr>
                </w:div>
                <w:div w:id="1179735976">
                  <w:marLeft w:val="300"/>
                  <w:marRight w:val="0"/>
                  <w:marTop w:val="75"/>
                  <w:marBottom w:val="0"/>
                  <w:divBdr>
                    <w:top w:val="none" w:sz="0" w:space="0" w:color="auto"/>
                    <w:left w:val="none" w:sz="0" w:space="0" w:color="auto"/>
                    <w:bottom w:val="none" w:sz="0" w:space="0" w:color="auto"/>
                    <w:right w:val="none" w:sz="0" w:space="0" w:color="auto"/>
                  </w:divBdr>
                </w:div>
                <w:div w:id="1087582853">
                  <w:marLeft w:val="300"/>
                  <w:marRight w:val="0"/>
                  <w:marTop w:val="75"/>
                  <w:marBottom w:val="0"/>
                  <w:divBdr>
                    <w:top w:val="none" w:sz="0" w:space="0" w:color="auto"/>
                    <w:left w:val="none" w:sz="0" w:space="0" w:color="auto"/>
                    <w:bottom w:val="none" w:sz="0" w:space="0" w:color="auto"/>
                    <w:right w:val="none" w:sz="0" w:space="0" w:color="auto"/>
                  </w:divBdr>
                  <w:divsChild>
                    <w:div w:id="15762090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0275">
      <w:bodyDiv w:val="1"/>
      <w:marLeft w:val="0"/>
      <w:marRight w:val="0"/>
      <w:marTop w:val="0"/>
      <w:marBottom w:val="0"/>
      <w:divBdr>
        <w:top w:val="none" w:sz="0" w:space="0" w:color="auto"/>
        <w:left w:val="none" w:sz="0" w:space="0" w:color="auto"/>
        <w:bottom w:val="none" w:sz="0" w:space="0" w:color="auto"/>
        <w:right w:val="none" w:sz="0" w:space="0" w:color="auto"/>
      </w:divBdr>
      <w:divsChild>
        <w:div w:id="295530792">
          <w:marLeft w:val="0"/>
          <w:marRight w:val="0"/>
          <w:marTop w:val="0"/>
          <w:marBottom w:val="0"/>
          <w:divBdr>
            <w:top w:val="none" w:sz="0" w:space="0" w:color="auto"/>
            <w:left w:val="none" w:sz="0" w:space="0" w:color="auto"/>
            <w:bottom w:val="none" w:sz="0" w:space="0" w:color="auto"/>
            <w:right w:val="none" w:sz="0" w:space="0" w:color="auto"/>
          </w:divBdr>
          <w:divsChild>
            <w:div w:id="346835729">
              <w:marLeft w:val="0"/>
              <w:marRight w:val="0"/>
              <w:marTop w:val="150"/>
              <w:marBottom w:val="150"/>
              <w:divBdr>
                <w:top w:val="none" w:sz="0" w:space="0" w:color="auto"/>
                <w:left w:val="none" w:sz="0" w:space="0" w:color="auto"/>
                <w:bottom w:val="none" w:sz="0" w:space="0" w:color="auto"/>
                <w:right w:val="none" w:sz="0" w:space="0" w:color="auto"/>
              </w:divBdr>
              <w:divsChild>
                <w:div w:id="426968894">
                  <w:marLeft w:val="300"/>
                  <w:marRight w:val="0"/>
                  <w:marTop w:val="75"/>
                  <w:marBottom w:val="0"/>
                  <w:divBdr>
                    <w:top w:val="none" w:sz="0" w:space="0" w:color="auto"/>
                    <w:left w:val="none" w:sz="0" w:space="0" w:color="auto"/>
                    <w:bottom w:val="none" w:sz="0" w:space="0" w:color="auto"/>
                    <w:right w:val="none" w:sz="0" w:space="0" w:color="auto"/>
                  </w:divBdr>
                  <w:divsChild>
                    <w:div w:id="1583292429">
                      <w:marLeft w:val="750"/>
                      <w:marRight w:val="0"/>
                      <w:marTop w:val="0"/>
                      <w:marBottom w:val="0"/>
                      <w:divBdr>
                        <w:top w:val="none" w:sz="0" w:space="0" w:color="auto"/>
                        <w:left w:val="none" w:sz="0" w:space="0" w:color="auto"/>
                        <w:bottom w:val="none" w:sz="0" w:space="0" w:color="auto"/>
                        <w:right w:val="none" w:sz="0" w:space="0" w:color="auto"/>
                      </w:divBdr>
                    </w:div>
                  </w:divsChild>
                </w:div>
                <w:div w:id="1475565413">
                  <w:marLeft w:val="300"/>
                  <w:marRight w:val="0"/>
                  <w:marTop w:val="75"/>
                  <w:marBottom w:val="0"/>
                  <w:divBdr>
                    <w:top w:val="none" w:sz="0" w:space="0" w:color="auto"/>
                    <w:left w:val="none" w:sz="0" w:space="0" w:color="auto"/>
                    <w:bottom w:val="none" w:sz="0" w:space="0" w:color="auto"/>
                    <w:right w:val="none" w:sz="0" w:space="0" w:color="auto"/>
                  </w:divBdr>
                </w:div>
                <w:div w:id="886603712">
                  <w:marLeft w:val="300"/>
                  <w:marRight w:val="0"/>
                  <w:marTop w:val="75"/>
                  <w:marBottom w:val="0"/>
                  <w:divBdr>
                    <w:top w:val="none" w:sz="0" w:space="0" w:color="auto"/>
                    <w:left w:val="none" w:sz="0" w:space="0" w:color="auto"/>
                    <w:bottom w:val="none" w:sz="0" w:space="0" w:color="auto"/>
                    <w:right w:val="none" w:sz="0" w:space="0" w:color="auto"/>
                  </w:divBdr>
                  <w:divsChild>
                    <w:div w:id="1607735867">
                      <w:marLeft w:val="750"/>
                      <w:marRight w:val="0"/>
                      <w:marTop w:val="0"/>
                      <w:marBottom w:val="0"/>
                      <w:divBdr>
                        <w:top w:val="none" w:sz="0" w:space="0" w:color="auto"/>
                        <w:left w:val="none" w:sz="0" w:space="0" w:color="auto"/>
                        <w:bottom w:val="none" w:sz="0" w:space="0" w:color="auto"/>
                        <w:right w:val="none" w:sz="0" w:space="0" w:color="auto"/>
                      </w:divBdr>
                    </w:div>
                    <w:div w:id="1235631196">
                      <w:marLeft w:val="750"/>
                      <w:marRight w:val="0"/>
                      <w:marTop w:val="0"/>
                      <w:marBottom w:val="0"/>
                      <w:divBdr>
                        <w:top w:val="none" w:sz="0" w:space="0" w:color="auto"/>
                        <w:left w:val="none" w:sz="0" w:space="0" w:color="auto"/>
                        <w:bottom w:val="none" w:sz="0" w:space="0" w:color="auto"/>
                        <w:right w:val="none" w:sz="0" w:space="0" w:color="auto"/>
                      </w:divBdr>
                    </w:div>
                    <w:div w:id="1055200943">
                      <w:marLeft w:val="750"/>
                      <w:marRight w:val="0"/>
                      <w:marTop w:val="0"/>
                      <w:marBottom w:val="0"/>
                      <w:divBdr>
                        <w:top w:val="none" w:sz="0" w:space="0" w:color="auto"/>
                        <w:left w:val="none" w:sz="0" w:space="0" w:color="auto"/>
                        <w:bottom w:val="none" w:sz="0" w:space="0" w:color="auto"/>
                        <w:right w:val="none" w:sz="0" w:space="0" w:color="auto"/>
                      </w:divBdr>
                    </w:div>
                  </w:divsChild>
                </w:div>
                <w:div w:id="124130117">
                  <w:marLeft w:val="300"/>
                  <w:marRight w:val="0"/>
                  <w:marTop w:val="75"/>
                  <w:marBottom w:val="0"/>
                  <w:divBdr>
                    <w:top w:val="none" w:sz="0" w:space="0" w:color="auto"/>
                    <w:left w:val="none" w:sz="0" w:space="0" w:color="auto"/>
                    <w:bottom w:val="none" w:sz="0" w:space="0" w:color="auto"/>
                    <w:right w:val="none" w:sz="0" w:space="0" w:color="auto"/>
                  </w:divBdr>
                  <w:divsChild>
                    <w:div w:id="344402910">
                      <w:marLeft w:val="750"/>
                      <w:marRight w:val="0"/>
                      <w:marTop w:val="0"/>
                      <w:marBottom w:val="0"/>
                      <w:divBdr>
                        <w:top w:val="none" w:sz="0" w:space="0" w:color="auto"/>
                        <w:left w:val="none" w:sz="0" w:space="0" w:color="auto"/>
                        <w:bottom w:val="none" w:sz="0" w:space="0" w:color="auto"/>
                        <w:right w:val="none" w:sz="0" w:space="0" w:color="auto"/>
                      </w:divBdr>
                    </w:div>
                  </w:divsChild>
                </w:div>
                <w:div w:id="855076045">
                  <w:marLeft w:val="300"/>
                  <w:marRight w:val="0"/>
                  <w:marTop w:val="75"/>
                  <w:marBottom w:val="0"/>
                  <w:divBdr>
                    <w:top w:val="none" w:sz="0" w:space="0" w:color="auto"/>
                    <w:left w:val="none" w:sz="0" w:space="0" w:color="auto"/>
                    <w:bottom w:val="none" w:sz="0" w:space="0" w:color="auto"/>
                    <w:right w:val="none" w:sz="0" w:space="0" w:color="auto"/>
                  </w:divBdr>
                  <w:divsChild>
                    <w:div w:id="13787790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1570131">
              <w:marLeft w:val="0"/>
              <w:marRight w:val="0"/>
              <w:marTop w:val="150"/>
              <w:marBottom w:val="150"/>
              <w:divBdr>
                <w:top w:val="none" w:sz="0" w:space="0" w:color="auto"/>
                <w:left w:val="none" w:sz="0" w:space="0" w:color="auto"/>
                <w:bottom w:val="none" w:sz="0" w:space="0" w:color="auto"/>
                <w:right w:val="none" w:sz="0" w:space="0" w:color="auto"/>
              </w:divBdr>
              <w:divsChild>
                <w:div w:id="1514300018">
                  <w:marLeft w:val="300"/>
                  <w:marRight w:val="0"/>
                  <w:marTop w:val="75"/>
                  <w:marBottom w:val="0"/>
                  <w:divBdr>
                    <w:top w:val="none" w:sz="0" w:space="0" w:color="auto"/>
                    <w:left w:val="none" w:sz="0" w:space="0" w:color="auto"/>
                    <w:bottom w:val="none" w:sz="0" w:space="0" w:color="auto"/>
                    <w:right w:val="none" w:sz="0" w:space="0" w:color="auto"/>
                  </w:divBdr>
                </w:div>
                <w:div w:id="1568416384">
                  <w:marLeft w:val="300"/>
                  <w:marRight w:val="0"/>
                  <w:marTop w:val="75"/>
                  <w:marBottom w:val="0"/>
                  <w:divBdr>
                    <w:top w:val="none" w:sz="0" w:space="0" w:color="auto"/>
                    <w:left w:val="none" w:sz="0" w:space="0" w:color="auto"/>
                    <w:bottom w:val="none" w:sz="0" w:space="0" w:color="auto"/>
                    <w:right w:val="none" w:sz="0" w:space="0" w:color="auto"/>
                  </w:divBdr>
                  <w:divsChild>
                    <w:div w:id="1226186788">
                      <w:marLeft w:val="750"/>
                      <w:marRight w:val="0"/>
                      <w:marTop w:val="0"/>
                      <w:marBottom w:val="0"/>
                      <w:divBdr>
                        <w:top w:val="none" w:sz="0" w:space="0" w:color="auto"/>
                        <w:left w:val="none" w:sz="0" w:space="0" w:color="auto"/>
                        <w:bottom w:val="none" w:sz="0" w:space="0" w:color="auto"/>
                        <w:right w:val="none" w:sz="0" w:space="0" w:color="auto"/>
                      </w:divBdr>
                    </w:div>
                    <w:div w:id="165949893">
                      <w:marLeft w:val="750"/>
                      <w:marRight w:val="0"/>
                      <w:marTop w:val="0"/>
                      <w:marBottom w:val="0"/>
                      <w:divBdr>
                        <w:top w:val="none" w:sz="0" w:space="0" w:color="auto"/>
                        <w:left w:val="none" w:sz="0" w:space="0" w:color="auto"/>
                        <w:bottom w:val="none" w:sz="0" w:space="0" w:color="auto"/>
                        <w:right w:val="none" w:sz="0" w:space="0" w:color="auto"/>
                      </w:divBdr>
                    </w:div>
                  </w:divsChild>
                </w:div>
                <w:div w:id="453409344">
                  <w:marLeft w:val="300"/>
                  <w:marRight w:val="0"/>
                  <w:marTop w:val="75"/>
                  <w:marBottom w:val="0"/>
                  <w:divBdr>
                    <w:top w:val="none" w:sz="0" w:space="0" w:color="auto"/>
                    <w:left w:val="none" w:sz="0" w:space="0" w:color="auto"/>
                    <w:bottom w:val="none" w:sz="0" w:space="0" w:color="auto"/>
                    <w:right w:val="none" w:sz="0" w:space="0" w:color="auto"/>
                  </w:divBdr>
                  <w:divsChild>
                    <w:div w:id="265574864">
                      <w:marLeft w:val="750"/>
                      <w:marRight w:val="0"/>
                      <w:marTop w:val="0"/>
                      <w:marBottom w:val="0"/>
                      <w:divBdr>
                        <w:top w:val="none" w:sz="0" w:space="0" w:color="auto"/>
                        <w:left w:val="none" w:sz="0" w:space="0" w:color="auto"/>
                        <w:bottom w:val="none" w:sz="0" w:space="0" w:color="auto"/>
                        <w:right w:val="none" w:sz="0" w:space="0" w:color="auto"/>
                      </w:divBdr>
                    </w:div>
                  </w:divsChild>
                </w:div>
                <w:div w:id="1906067542">
                  <w:marLeft w:val="300"/>
                  <w:marRight w:val="0"/>
                  <w:marTop w:val="75"/>
                  <w:marBottom w:val="0"/>
                  <w:divBdr>
                    <w:top w:val="none" w:sz="0" w:space="0" w:color="auto"/>
                    <w:left w:val="none" w:sz="0" w:space="0" w:color="auto"/>
                    <w:bottom w:val="none" w:sz="0" w:space="0" w:color="auto"/>
                    <w:right w:val="none" w:sz="0" w:space="0" w:color="auto"/>
                  </w:divBdr>
                  <w:divsChild>
                    <w:div w:id="215435749">
                      <w:marLeft w:val="750"/>
                      <w:marRight w:val="0"/>
                      <w:marTop w:val="0"/>
                      <w:marBottom w:val="0"/>
                      <w:divBdr>
                        <w:top w:val="none" w:sz="0" w:space="0" w:color="auto"/>
                        <w:left w:val="none" w:sz="0" w:space="0" w:color="auto"/>
                        <w:bottom w:val="none" w:sz="0" w:space="0" w:color="auto"/>
                        <w:right w:val="none" w:sz="0" w:space="0" w:color="auto"/>
                      </w:divBdr>
                    </w:div>
                  </w:divsChild>
                </w:div>
                <w:div w:id="2033452735">
                  <w:marLeft w:val="300"/>
                  <w:marRight w:val="0"/>
                  <w:marTop w:val="75"/>
                  <w:marBottom w:val="0"/>
                  <w:divBdr>
                    <w:top w:val="none" w:sz="0" w:space="0" w:color="auto"/>
                    <w:left w:val="none" w:sz="0" w:space="0" w:color="auto"/>
                    <w:bottom w:val="none" w:sz="0" w:space="0" w:color="auto"/>
                    <w:right w:val="none" w:sz="0" w:space="0" w:color="auto"/>
                  </w:divBdr>
                  <w:divsChild>
                    <w:div w:id="405806582">
                      <w:marLeft w:val="750"/>
                      <w:marRight w:val="0"/>
                      <w:marTop w:val="0"/>
                      <w:marBottom w:val="0"/>
                      <w:divBdr>
                        <w:top w:val="none" w:sz="0" w:space="0" w:color="auto"/>
                        <w:left w:val="none" w:sz="0" w:space="0" w:color="auto"/>
                        <w:bottom w:val="none" w:sz="0" w:space="0" w:color="auto"/>
                        <w:right w:val="none" w:sz="0" w:space="0" w:color="auto"/>
                      </w:divBdr>
                    </w:div>
                  </w:divsChild>
                </w:div>
                <w:div w:id="434785273">
                  <w:marLeft w:val="300"/>
                  <w:marRight w:val="0"/>
                  <w:marTop w:val="75"/>
                  <w:marBottom w:val="0"/>
                  <w:divBdr>
                    <w:top w:val="none" w:sz="0" w:space="0" w:color="auto"/>
                    <w:left w:val="none" w:sz="0" w:space="0" w:color="auto"/>
                    <w:bottom w:val="none" w:sz="0" w:space="0" w:color="auto"/>
                    <w:right w:val="none" w:sz="0" w:space="0" w:color="auto"/>
                  </w:divBdr>
                  <w:divsChild>
                    <w:div w:id="1694307750">
                      <w:marLeft w:val="750"/>
                      <w:marRight w:val="0"/>
                      <w:marTop w:val="0"/>
                      <w:marBottom w:val="0"/>
                      <w:divBdr>
                        <w:top w:val="none" w:sz="0" w:space="0" w:color="auto"/>
                        <w:left w:val="none" w:sz="0" w:space="0" w:color="auto"/>
                        <w:bottom w:val="none" w:sz="0" w:space="0" w:color="auto"/>
                        <w:right w:val="none" w:sz="0" w:space="0" w:color="auto"/>
                      </w:divBdr>
                    </w:div>
                  </w:divsChild>
                </w:div>
                <w:div w:id="960456647">
                  <w:marLeft w:val="300"/>
                  <w:marRight w:val="0"/>
                  <w:marTop w:val="75"/>
                  <w:marBottom w:val="0"/>
                  <w:divBdr>
                    <w:top w:val="none" w:sz="0" w:space="0" w:color="auto"/>
                    <w:left w:val="none" w:sz="0" w:space="0" w:color="auto"/>
                    <w:bottom w:val="none" w:sz="0" w:space="0" w:color="auto"/>
                    <w:right w:val="none" w:sz="0" w:space="0" w:color="auto"/>
                  </w:divBdr>
                  <w:divsChild>
                    <w:div w:id="467868957">
                      <w:marLeft w:val="750"/>
                      <w:marRight w:val="0"/>
                      <w:marTop w:val="0"/>
                      <w:marBottom w:val="0"/>
                      <w:divBdr>
                        <w:top w:val="none" w:sz="0" w:space="0" w:color="auto"/>
                        <w:left w:val="none" w:sz="0" w:space="0" w:color="auto"/>
                        <w:bottom w:val="none" w:sz="0" w:space="0" w:color="auto"/>
                        <w:right w:val="none" w:sz="0" w:space="0" w:color="auto"/>
                      </w:divBdr>
                    </w:div>
                    <w:div w:id="1714887340">
                      <w:marLeft w:val="750"/>
                      <w:marRight w:val="0"/>
                      <w:marTop w:val="0"/>
                      <w:marBottom w:val="0"/>
                      <w:divBdr>
                        <w:top w:val="none" w:sz="0" w:space="0" w:color="auto"/>
                        <w:left w:val="none" w:sz="0" w:space="0" w:color="auto"/>
                        <w:bottom w:val="none" w:sz="0" w:space="0" w:color="auto"/>
                        <w:right w:val="none" w:sz="0" w:space="0" w:color="auto"/>
                      </w:divBdr>
                    </w:div>
                  </w:divsChild>
                </w:div>
                <w:div w:id="1362393299">
                  <w:marLeft w:val="300"/>
                  <w:marRight w:val="0"/>
                  <w:marTop w:val="75"/>
                  <w:marBottom w:val="0"/>
                  <w:divBdr>
                    <w:top w:val="none" w:sz="0" w:space="0" w:color="auto"/>
                    <w:left w:val="none" w:sz="0" w:space="0" w:color="auto"/>
                    <w:bottom w:val="none" w:sz="0" w:space="0" w:color="auto"/>
                    <w:right w:val="none" w:sz="0" w:space="0" w:color="auto"/>
                  </w:divBdr>
                </w:div>
                <w:div w:id="1258176558">
                  <w:marLeft w:val="300"/>
                  <w:marRight w:val="0"/>
                  <w:marTop w:val="75"/>
                  <w:marBottom w:val="0"/>
                  <w:divBdr>
                    <w:top w:val="none" w:sz="0" w:space="0" w:color="auto"/>
                    <w:left w:val="none" w:sz="0" w:space="0" w:color="auto"/>
                    <w:bottom w:val="none" w:sz="0" w:space="0" w:color="auto"/>
                    <w:right w:val="none" w:sz="0" w:space="0" w:color="auto"/>
                  </w:divBdr>
                  <w:divsChild>
                    <w:div w:id="1871331418">
                      <w:marLeft w:val="750"/>
                      <w:marRight w:val="0"/>
                      <w:marTop w:val="0"/>
                      <w:marBottom w:val="0"/>
                      <w:divBdr>
                        <w:top w:val="none" w:sz="0" w:space="0" w:color="auto"/>
                        <w:left w:val="none" w:sz="0" w:space="0" w:color="auto"/>
                        <w:bottom w:val="none" w:sz="0" w:space="0" w:color="auto"/>
                        <w:right w:val="none" w:sz="0" w:space="0" w:color="auto"/>
                      </w:divBdr>
                    </w:div>
                    <w:div w:id="1686858675">
                      <w:marLeft w:val="750"/>
                      <w:marRight w:val="0"/>
                      <w:marTop w:val="0"/>
                      <w:marBottom w:val="0"/>
                      <w:divBdr>
                        <w:top w:val="none" w:sz="0" w:space="0" w:color="auto"/>
                        <w:left w:val="none" w:sz="0" w:space="0" w:color="auto"/>
                        <w:bottom w:val="none" w:sz="0" w:space="0" w:color="auto"/>
                        <w:right w:val="none" w:sz="0" w:space="0" w:color="auto"/>
                      </w:divBdr>
                    </w:div>
                  </w:divsChild>
                </w:div>
                <w:div w:id="1064986996">
                  <w:marLeft w:val="300"/>
                  <w:marRight w:val="0"/>
                  <w:marTop w:val="75"/>
                  <w:marBottom w:val="0"/>
                  <w:divBdr>
                    <w:top w:val="none" w:sz="0" w:space="0" w:color="auto"/>
                    <w:left w:val="none" w:sz="0" w:space="0" w:color="auto"/>
                    <w:bottom w:val="none" w:sz="0" w:space="0" w:color="auto"/>
                    <w:right w:val="none" w:sz="0" w:space="0" w:color="auto"/>
                  </w:divBdr>
                  <w:divsChild>
                    <w:div w:id="1234854280">
                      <w:marLeft w:val="750"/>
                      <w:marRight w:val="0"/>
                      <w:marTop w:val="0"/>
                      <w:marBottom w:val="0"/>
                      <w:divBdr>
                        <w:top w:val="none" w:sz="0" w:space="0" w:color="auto"/>
                        <w:left w:val="none" w:sz="0" w:space="0" w:color="auto"/>
                        <w:bottom w:val="none" w:sz="0" w:space="0" w:color="auto"/>
                        <w:right w:val="none" w:sz="0" w:space="0" w:color="auto"/>
                      </w:divBdr>
                    </w:div>
                  </w:divsChild>
                </w:div>
                <w:div w:id="2067140154">
                  <w:marLeft w:val="300"/>
                  <w:marRight w:val="0"/>
                  <w:marTop w:val="75"/>
                  <w:marBottom w:val="0"/>
                  <w:divBdr>
                    <w:top w:val="none" w:sz="0" w:space="0" w:color="auto"/>
                    <w:left w:val="none" w:sz="0" w:space="0" w:color="auto"/>
                    <w:bottom w:val="none" w:sz="0" w:space="0" w:color="auto"/>
                    <w:right w:val="none" w:sz="0" w:space="0" w:color="auto"/>
                  </w:divBdr>
                  <w:divsChild>
                    <w:div w:id="831487141">
                      <w:marLeft w:val="750"/>
                      <w:marRight w:val="0"/>
                      <w:marTop w:val="0"/>
                      <w:marBottom w:val="0"/>
                      <w:divBdr>
                        <w:top w:val="none" w:sz="0" w:space="0" w:color="auto"/>
                        <w:left w:val="none" w:sz="0" w:space="0" w:color="auto"/>
                        <w:bottom w:val="none" w:sz="0" w:space="0" w:color="auto"/>
                        <w:right w:val="none" w:sz="0" w:space="0" w:color="auto"/>
                      </w:divBdr>
                    </w:div>
                  </w:divsChild>
                </w:div>
                <w:div w:id="1418163552">
                  <w:marLeft w:val="300"/>
                  <w:marRight w:val="0"/>
                  <w:marTop w:val="75"/>
                  <w:marBottom w:val="0"/>
                  <w:divBdr>
                    <w:top w:val="none" w:sz="0" w:space="0" w:color="auto"/>
                    <w:left w:val="none" w:sz="0" w:space="0" w:color="auto"/>
                    <w:bottom w:val="none" w:sz="0" w:space="0" w:color="auto"/>
                    <w:right w:val="none" w:sz="0" w:space="0" w:color="auto"/>
                  </w:divBdr>
                  <w:divsChild>
                    <w:div w:id="1229919609">
                      <w:marLeft w:val="750"/>
                      <w:marRight w:val="0"/>
                      <w:marTop w:val="0"/>
                      <w:marBottom w:val="0"/>
                      <w:divBdr>
                        <w:top w:val="none" w:sz="0" w:space="0" w:color="auto"/>
                        <w:left w:val="none" w:sz="0" w:space="0" w:color="auto"/>
                        <w:bottom w:val="none" w:sz="0" w:space="0" w:color="auto"/>
                        <w:right w:val="none" w:sz="0" w:space="0" w:color="auto"/>
                      </w:divBdr>
                    </w:div>
                  </w:divsChild>
                </w:div>
                <w:div w:id="1981181404">
                  <w:marLeft w:val="300"/>
                  <w:marRight w:val="0"/>
                  <w:marTop w:val="75"/>
                  <w:marBottom w:val="0"/>
                  <w:divBdr>
                    <w:top w:val="none" w:sz="0" w:space="0" w:color="auto"/>
                    <w:left w:val="none" w:sz="0" w:space="0" w:color="auto"/>
                    <w:bottom w:val="none" w:sz="0" w:space="0" w:color="auto"/>
                    <w:right w:val="none" w:sz="0" w:space="0" w:color="auto"/>
                  </w:divBdr>
                  <w:divsChild>
                    <w:div w:id="63142646">
                      <w:marLeft w:val="750"/>
                      <w:marRight w:val="0"/>
                      <w:marTop w:val="0"/>
                      <w:marBottom w:val="0"/>
                      <w:divBdr>
                        <w:top w:val="none" w:sz="0" w:space="0" w:color="auto"/>
                        <w:left w:val="none" w:sz="0" w:space="0" w:color="auto"/>
                        <w:bottom w:val="none" w:sz="0" w:space="0" w:color="auto"/>
                        <w:right w:val="none" w:sz="0" w:space="0" w:color="auto"/>
                      </w:divBdr>
                    </w:div>
                    <w:div w:id="1639719877">
                      <w:marLeft w:val="750"/>
                      <w:marRight w:val="0"/>
                      <w:marTop w:val="0"/>
                      <w:marBottom w:val="0"/>
                      <w:divBdr>
                        <w:top w:val="none" w:sz="0" w:space="0" w:color="auto"/>
                        <w:left w:val="none" w:sz="0" w:space="0" w:color="auto"/>
                        <w:bottom w:val="none" w:sz="0" w:space="0" w:color="auto"/>
                        <w:right w:val="none" w:sz="0" w:space="0" w:color="auto"/>
                      </w:divBdr>
                    </w:div>
                    <w:div w:id="1057245666">
                      <w:marLeft w:val="750"/>
                      <w:marRight w:val="0"/>
                      <w:marTop w:val="0"/>
                      <w:marBottom w:val="0"/>
                      <w:divBdr>
                        <w:top w:val="none" w:sz="0" w:space="0" w:color="auto"/>
                        <w:left w:val="none" w:sz="0" w:space="0" w:color="auto"/>
                        <w:bottom w:val="none" w:sz="0" w:space="0" w:color="auto"/>
                        <w:right w:val="none" w:sz="0" w:space="0" w:color="auto"/>
                      </w:divBdr>
                    </w:div>
                  </w:divsChild>
                </w:div>
                <w:div w:id="1326126291">
                  <w:marLeft w:val="300"/>
                  <w:marRight w:val="0"/>
                  <w:marTop w:val="75"/>
                  <w:marBottom w:val="0"/>
                  <w:divBdr>
                    <w:top w:val="none" w:sz="0" w:space="0" w:color="auto"/>
                    <w:left w:val="none" w:sz="0" w:space="0" w:color="auto"/>
                    <w:bottom w:val="none" w:sz="0" w:space="0" w:color="auto"/>
                    <w:right w:val="none" w:sz="0" w:space="0" w:color="auto"/>
                  </w:divBdr>
                  <w:divsChild>
                    <w:div w:id="1272978299">
                      <w:marLeft w:val="750"/>
                      <w:marRight w:val="0"/>
                      <w:marTop w:val="0"/>
                      <w:marBottom w:val="0"/>
                      <w:divBdr>
                        <w:top w:val="none" w:sz="0" w:space="0" w:color="auto"/>
                        <w:left w:val="none" w:sz="0" w:space="0" w:color="auto"/>
                        <w:bottom w:val="none" w:sz="0" w:space="0" w:color="auto"/>
                        <w:right w:val="none" w:sz="0" w:space="0" w:color="auto"/>
                      </w:divBdr>
                    </w:div>
                  </w:divsChild>
                </w:div>
                <w:div w:id="1712460053">
                  <w:marLeft w:val="300"/>
                  <w:marRight w:val="0"/>
                  <w:marTop w:val="75"/>
                  <w:marBottom w:val="0"/>
                  <w:divBdr>
                    <w:top w:val="none" w:sz="0" w:space="0" w:color="auto"/>
                    <w:left w:val="none" w:sz="0" w:space="0" w:color="auto"/>
                    <w:bottom w:val="none" w:sz="0" w:space="0" w:color="auto"/>
                    <w:right w:val="none" w:sz="0" w:space="0" w:color="auto"/>
                  </w:divBdr>
                  <w:divsChild>
                    <w:div w:id="2081560405">
                      <w:marLeft w:val="750"/>
                      <w:marRight w:val="0"/>
                      <w:marTop w:val="0"/>
                      <w:marBottom w:val="0"/>
                      <w:divBdr>
                        <w:top w:val="none" w:sz="0" w:space="0" w:color="auto"/>
                        <w:left w:val="none" w:sz="0" w:space="0" w:color="auto"/>
                        <w:bottom w:val="none" w:sz="0" w:space="0" w:color="auto"/>
                        <w:right w:val="none" w:sz="0" w:space="0" w:color="auto"/>
                      </w:divBdr>
                    </w:div>
                    <w:div w:id="646009998">
                      <w:marLeft w:val="750"/>
                      <w:marRight w:val="0"/>
                      <w:marTop w:val="0"/>
                      <w:marBottom w:val="0"/>
                      <w:divBdr>
                        <w:top w:val="none" w:sz="0" w:space="0" w:color="auto"/>
                        <w:left w:val="none" w:sz="0" w:space="0" w:color="auto"/>
                        <w:bottom w:val="none" w:sz="0" w:space="0" w:color="auto"/>
                        <w:right w:val="none" w:sz="0" w:space="0" w:color="auto"/>
                      </w:divBdr>
                    </w:div>
                  </w:divsChild>
                </w:div>
                <w:div w:id="1389765910">
                  <w:marLeft w:val="300"/>
                  <w:marRight w:val="0"/>
                  <w:marTop w:val="75"/>
                  <w:marBottom w:val="0"/>
                  <w:divBdr>
                    <w:top w:val="none" w:sz="0" w:space="0" w:color="auto"/>
                    <w:left w:val="none" w:sz="0" w:space="0" w:color="auto"/>
                    <w:bottom w:val="none" w:sz="0" w:space="0" w:color="auto"/>
                    <w:right w:val="none" w:sz="0" w:space="0" w:color="auto"/>
                  </w:divBdr>
                  <w:divsChild>
                    <w:div w:id="1341666149">
                      <w:marLeft w:val="750"/>
                      <w:marRight w:val="0"/>
                      <w:marTop w:val="0"/>
                      <w:marBottom w:val="0"/>
                      <w:divBdr>
                        <w:top w:val="none" w:sz="0" w:space="0" w:color="auto"/>
                        <w:left w:val="none" w:sz="0" w:space="0" w:color="auto"/>
                        <w:bottom w:val="none" w:sz="0" w:space="0" w:color="auto"/>
                        <w:right w:val="none" w:sz="0" w:space="0" w:color="auto"/>
                      </w:divBdr>
                    </w:div>
                  </w:divsChild>
                </w:div>
                <w:div w:id="1383677928">
                  <w:marLeft w:val="300"/>
                  <w:marRight w:val="0"/>
                  <w:marTop w:val="75"/>
                  <w:marBottom w:val="0"/>
                  <w:divBdr>
                    <w:top w:val="none" w:sz="0" w:space="0" w:color="auto"/>
                    <w:left w:val="none" w:sz="0" w:space="0" w:color="auto"/>
                    <w:bottom w:val="none" w:sz="0" w:space="0" w:color="auto"/>
                    <w:right w:val="none" w:sz="0" w:space="0" w:color="auto"/>
                  </w:divBdr>
                  <w:divsChild>
                    <w:div w:id="1083912951">
                      <w:marLeft w:val="750"/>
                      <w:marRight w:val="0"/>
                      <w:marTop w:val="0"/>
                      <w:marBottom w:val="0"/>
                      <w:divBdr>
                        <w:top w:val="none" w:sz="0" w:space="0" w:color="auto"/>
                        <w:left w:val="none" w:sz="0" w:space="0" w:color="auto"/>
                        <w:bottom w:val="none" w:sz="0" w:space="0" w:color="auto"/>
                        <w:right w:val="none" w:sz="0" w:space="0" w:color="auto"/>
                      </w:divBdr>
                    </w:div>
                  </w:divsChild>
                </w:div>
                <w:div w:id="860972227">
                  <w:marLeft w:val="300"/>
                  <w:marRight w:val="0"/>
                  <w:marTop w:val="75"/>
                  <w:marBottom w:val="0"/>
                  <w:divBdr>
                    <w:top w:val="none" w:sz="0" w:space="0" w:color="auto"/>
                    <w:left w:val="none" w:sz="0" w:space="0" w:color="auto"/>
                    <w:bottom w:val="none" w:sz="0" w:space="0" w:color="auto"/>
                    <w:right w:val="none" w:sz="0" w:space="0" w:color="auto"/>
                  </w:divBdr>
                </w:div>
                <w:div w:id="570627519">
                  <w:marLeft w:val="300"/>
                  <w:marRight w:val="0"/>
                  <w:marTop w:val="75"/>
                  <w:marBottom w:val="0"/>
                  <w:divBdr>
                    <w:top w:val="none" w:sz="0" w:space="0" w:color="auto"/>
                    <w:left w:val="none" w:sz="0" w:space="0" w:color="auto"/>
                    <w:bottom w:val="none" w:sz="0" w:space="0" w:color="auto"/>
                    <w:right w:val="none" w:sz="0" w:space="0" w:color="auto"/>
                  </w:divBdr>
                  <w:divsChild>
                    <w:div w:id="946808946">
                      <w:marLeft w:val="750"/>
                      <w:marRight w:val="0"/>
                      <w:marTop w:val="0"/>
                      <w:marBottom w:val="0"/>
                      <w:divBdr>
                        <w:top w:val="none" w:sz="0" w:space="0" w:color="auto"/>
                        <w:left w:val="none" w:sz="0" w:space="0" w:color="auto"/>
                        <w:bottom w:val="none" w:sz="0" w:space="0" w:color="auto"/>
                        <w:right w:val="none" w:sz="0" w:space="0" w:color="auto"/>
                      </w:divBdr>
                    </w:div>
                  </w:divsChild>
                </w:div>
                <w:div w:id="1265112270">
                  <w:marLeft w:val="300"/>
                  <w:marRight w:val="0"/>
                  <w:marTop w:val="75"/>
                  <w:marBottom w:val="0"/>
                  <w:divBdr>
                    <w:top w:val="none" w:sz="0" w:space="0" w:color="auto"/>
                    <w:left w:val="none" w:sz="0" w:space="0" w:color="auto"/>
                    <w:bottom w:val="none" w:sz="0" w:space="0" w:color="auto"/>
                    <w:right w:val="none" w:sz="0" w:space="0" w:color="auto"/>
                  </w:divBdr>
                </w:div>
                <w:div w:id="513304800">
                  <w:marLeft w:val="300"/>
                  <w:marRight w:val="0"/>
                  <w:marTop w:val="75"/>
                  <w:marBottom w:val="0"/>
                  <w:divBdr>
                    <w:top w:val="none" w:sz="0" w:space="0" w:color="auto"/>
                    <w:left w:val="none" w:sz="0" w:space="0" w:color="auto"/>
                    <w:bottom w:val="none" w:sz="0" w:space="0" w:color="auto"/>
                    <w:right w:val="none" w:sz="0" w:space="0" w:color="auto"/>
                  </w:divBdr>
                </w:div>
                <w:div w:id="114251095">
                  <w:marLeft w:val="300"/>
                  <w:marRight w:val="0"/>
                  <w:marTop w:val="75"/>
                  <w:marBottom w:val="0"/>
                  <w:divBdr>
                    <w:top w:val="none" w:sz="0" w:space="0" w:color="auto"/>
                    <w:left w:val="none" w:sz="0" w:space="0" w:color="auto"/>
                    <w:bottom w:val="none" w:sz="0" w:space="0" w:color="auto"/>
                    <w:right w:val="none" w:sz="0" w:space="0" w:color="auto"/>
                  </w:divBdr>
                  <w:divsChild>
                    <w:div w:id="188302481">
                      <w:marLeft w:val="750"/>
                      <w:marRight w:val="0"/>
                      <w:marTop w:val="0"/>
                      <w:marBottom w:val="0"/>
                      <w:divBdr>
                        <w:top w:val="none" w:sz="0" w:space="0" w:color="auto"/>
                        <w:left w:val="none" w:sz="0" w:space="0" w:color="auto"/>
                        <w:bottom w:val="none" w:sz="0" w:space="0" w:color="auto"/>
                        <w:right w:val="none" w:sz="0" w:space="0" w:color="auto"/>
                      </w:divBdr>
                    </w:div>
                    <w:div w:id="499779668">
                      <w:marLeft w:val="750"/>
                      <w:marRight w:val="0"/>
                      <w:marTop w:val="0"/>
                      <w:marBottom w:val="0"/>
                      <w:divBdr>
                        <w:top w:val="none" w:sz="0" w:space="0" w:color="auto"/>
                        <w:left w:val="none" w:sz="0" w:space="0" w:color="auto"/>
                        <w:bottom w:val="none" w:sz="0" w:space="0" w:color="auto"/>
                        <w:right w:val="none" w:sz="0" w:space="0" w:color="auto"/>
                      </w:divBdr>
                    </w:div>
                  </w:divsChild>
                </w:div>
                <w:div w:id="1516072687">
                  <w:marLeft w:val="300"/>
                  <w:marRight w:val="0"/>
                  <w:marTop w:val="75"/>
                  <w:marBottom w:val="0"/>
                  <w:divBdr>
                    <w:top w:val="none" w:sz="0" w:space="0" w:color="auto"/>
                    <w:left w:val="none" w:sz="0" w:space="0" w:color="auto"/>
                    <w:bottom w:val="none" w:sz="0" w:space="0" w:color="auto"/>
                    <w:right w:val="none" w:sz="0" w:space="0" w:color="auto"/>
                  </w:divBdr>
                  <w:divsChild>
                    <w:div w:id="270823461">
                      <w:marLeft w:val="750"/>
                      <w:marRight w:val="0"/>
                      <w:marTop w:val="0"/>
                      <w:marBottom w:val="0"/>
                      <w:divBdr>
                        <w:top w:val="none" w:sz="0" w:space="0" w:color="auto"/>
                        <w:left w:val="none" w:sz="0" w:space="0" w:color="auto"/>
                        <w:bottom w:val="none" w:sz="0" w:space="0" w:color="auto"/>
                        <w:right w:val="none" w:sz="0" w:space="0" w:color="auto"/>
                      </w:divBdr>
                    </w:div>
                  </w:divsChild>
                </w:div>
                <w:div w:id="2085369338">
                  <w:marLeft w:val="300"/>
                  <w:marRight w:val="0"/>
                  <w:marTop w:val="75"/>
                  <w:marBottom w:val="0"/>
                  <w:divBdr>
                    <w:top w:val="none" w:sz="0" w:space="0" w:color="auto"/>
                    <w:left w:val="none" w:sz="0" w:space="0" w:color="auto"/>
                    <w:bottom w:val="none" w:sz="0" w:space="0" w:color="auto"/>
                    <w:right w:val="none" w:sz="0" w:space="0" w:color="auto"/>
                  </w:divBdr>
                  <w:divsChild>
                    <w:div w:id="1737165124">
                      <w:marLeft w:val="750"/>
                      <w:marRight w:val="0"/>
                      <w:marTop w:val="0"/>
                      <w:marBottom w:val="0"/>
                      <w:divBdr>
                        <w:top w:val="none" w:sz="0" w:space="0" w:color="auto"/>
                        <w:left w:val="none" w:sz="0" w:space="0" w:color="auto"/>
                        <w:bottom w:val="none" w:sz="0" w:space="0" w:color="auto"/>
                        <w:right w:val="none" w:sz="0" w:space="0" w:color="auto"/>
                      </w:divBdr>
                    </w:div>
                  </w:divsChild>
                </w:div>
                <w:div w:id="325986008">
                  <w:marLeft w:val="300"/>
                  <w:marRight w:val="0"/>
                  <w:marTop w:val="75"/>
                  <w:marBottom w:val="0"/>
                  <w:divBdr>
                    <w:top w:val="none" w:sz="0" w:space="0" w:color="auto"/>
                    <w:left w:val="none" w:sz="0" w:space="0" w:color="auto"/>
                    <w:bottom w:val="none" w:sz="0" w:space="0" w:color="auto"/>
                    <w:right w:val="none" w:sz="0" w:space="0" w:color="auto"/>
                  </w:divBdr>
                  <w:divsChild>
                    <w:div w:id="1278675986">
                      <w:marLeft w:val="750"/>
                      <w:marRight w:val="0"/>
                      <w:marTop w:val="0"/>
                      <w:marBottom w:val="0"/>
                      <w:divBdr>
                        <w:top w:val="none" w:sz="0" w:space="0" w:color="auto"/>
                        <w:left w:val="none" w:sz="0" w:space="0" w:color="auto"/>
                        <w:bottom w:val="none" w:sz="0" w:space="0" w:color="auto"/>
                        <w:right w:val="none" w:sz="0" w:space="0" w:color="auto"/>
                      </w:divBdr>
                    </w:div>
                  </w:divsChild>
                </w:div>
                <w:div w:id="1607150524">
                  <w:marLeft w:val="300"/>
                  <w:marRight w:val="0"/>
                  <w:marTop w:val="75"/>
                  <w:marBottom w:val="0"/>
                  <w:divBdr>
                    <w:top w:val="none" w:sz="0" w:space="0" w:color="auto"/>
                    <w:left w:val="none" w:sz="0" w:space="0" w:color="auto"/>
                    <w:bottom w:val="none" w:sz="0" w:space="0" w:color="auto"/>
                    <w:right w:val="none" w:sz="0" w:space="0" w:color="auto"/>
                  </w:divBdr>
                  <w:divsChild>
                    <w:div w:id="1101533712">
                      <w:marLeft w:val="750"/>
                      <w:marRight w:val="0"/>
                      <w:marTop w:val="0"/>
                      <w:marBottom w:val="0"/>
                      <w:divBdr>
                        <w:top w:val="none" w:sz="0" w:space="0" w:color="auto"/>
                        <w:left w:val="none" w:sz="0" w:space="0" w:color="auto"/>
                        <w:bottom w:val="none" w:sz="0" w:space="0" w:color="auto"/>
                        <w:right w:val="none" w:sz="0" w:space="0" w:color="auto"/>
                      </w:divBdr>
                    </w:div>
                    <w:div w:id="2045325556">
                      <w:marLeft w:val="750"/>
                      <w:marRight w:val="0"/>
                      <w:marTop w:val="0"/>
                      <w:marBottom w:val="0"/>
                      <w:divBdr>
                        <w:top w:val="none" w:sz="0" w:space="0" w:color="auto"/>
                        <w:left w:val="none" w:sz="0" w:space="0" w:color="auto"/>
                        <w:bottom w:val="none" w:sz="0" w:space="0" w:color="auto"/>
                        <w:right w:val="none" w:sz="0" w:space="0" w:color="auto"/>
                      </w:divBdr>
                    </w:div>
                    <w:div w:id="459038893">
                      <w:marLeft w:val="750"/>
                      <w:marRight w:val="0"/>
                      <w:marTop w:val="0"/>
                      <w:marBottom w:val="0"/>
                      <w:divBdr>
                        <w:top w:val="none" w:sz="0" w:space="0" w:color="auto"/>
                        <w:left w:val="none" w:sz="0" w:space="0" w:color="auto"/>
                        <w:bottom w:val="none" w:sz="0" w:space="0" w:color="auto"/>
                        <w:right w:val="none" w:sz="0" w:space="0" w:color="auto"/>
                      </w:divBdr>
                    </w:div>
                  </w:divsChild>
                </w:div>
                <w:div w:id="294023247">
                  <w:marLeft w:val="300"/>
                  <w:marRight w:val="0"/>
                  <w:marTop w:val="75"/>
                  <w:marBottom w:val="0"/>
                  <w:divBdr>
                    <w:top w:val="none" w:sz="0" w:space="0" w:color="auto"/>
                    <w:left w:val="none" w:sz="0" w:space="0" w:color="auto"/>
                    <w:bottom w:val="none" w:sz="0" w:space="0" w:color="auto"/>
                    <w:right w:val="none" w:sz="0" w:space="0" w:color="auto"/>
                  </w:divBdr>
                  <w:divsChild>
                    <w:div w:id="1573082015">
                      <w:marLeft w:val="750"/>
                      <w:marRight w:val="0"/>
                      <w:marTop w:val="0"/>
                      <w:marBottom w:val="0"/>
                      <w:divBdr>
                        <w:top w:val="none" w:sz="0" w:space="0" w:color="auto"/>
                        <w:left w:val="none" w:sz="0" w:space="0" w:color="auto"/>
                        <w:bottom w:val="none" w:sz="0" w:space="0" w:color="auto"/>
                        <w:right w:val="none" w:sz="0" w:space="0" w:color="auto"/>
                      </w:divBdr>
                    </w:div>
                  </w:divsChild>
                </w:div>
                <w:div w:id="657223978">
                  <w:marLeft w:val="300"/>
                  <w:marRight w:val="0"/>
                  <w:marTop w:val="75"/>
                  <w:marBottom w:val="0"/>
                  <w:divBdr>
                    <w:top w:val="none" w:sz="0" w:space="0" w:color="auto"/>
                    <w:left w:val="none" w:sz="0" w:space="0" w:color="auto"/>
                    <w:bottom w:val="none" w:sz="0" w:space="0" w:color="auto"/>
                    <w:right w:val="none" w:sz="0" w:space="0" w:color="auto"/>
                  </w:divBdr>
                  <w:divsChild>
                    <w:div w:id="968321887">
                      <w:marLeft w:val="750"/>
                      <w:marRight w:val="0"/>
                      <w:marTop w:val="0"/>
                      <w:marBottom w:val="0"/>
                      <w:divBdr>
                        <w:top w:val="none" w:sz="0" w:space="0" w:color="auto"/>
                        <w:left w:val="none" w:sz="0" w:space="0" w:color="auto"/>
                        <w:bottom w:val="none" w:sz="0" w:space="0" w:color="auto"/>
                        <w:right w:val="none" w:sz="0" w:space="0" w:color="auto"/>
                      </w:divBdr>
                    </w:div>
                    <w:div w:id="931164436">
                      <w:marLeft w:val="750"/>
                      <w:marRight w:val="0"/>
                      <w:marTop w:val="0"/>
                      <w:marBottom w:val="0"/>
                      <w:divBdr>
                        <w:top w:val="none" w:sz="0" w:space="0" w:color="auto"/>
                        <w:left w:val="none" w:sz="0" w:space="0" w:color="auto"/>
                        <w:bottom w:val="none" w:sz="0" w:space="0" w:color="auto"/>
                        <w:right w:val="none" w:sz="0" w:space="0" w:color="auto"/>
                      </w:divBdr>
                    </w:div>
                  </w:divsChild>
                </w:div>
                <w:div w:id="1311792893">
                  <w:marLeft w:val="300"/>
                  <w:marRight w:val="0"/>
                  <w:marTop w:val="75"/>
                  <w:marBottom w:val="0"/>
                  <w:divBdr>
                    <w:top w:val="none" w:sz="0" w:space="0" w:color="auto"/>
                    <w:left w:val="none" w:sz="0" w:space="0" w:color="auto"/>
                    <w:bottom w:val="none" w:sz="0" w:space="0" w:color="auto"/>
                    <w:right w:val="none" w:sz="0" w:space="0" w:color="auto"/>
                  </w:divBdr>
                  <w:divsChild>
                    <w:div w:id="263071368">
                      <w:marLeft w:val="750"/>
                      <w:marRight w:val="0"/>
                      <w:marTop w:val="0"/>
                      <w:marBottom w:val="0"/>
                      <w:divBdr>
                        <w:top w:val="none" w:sz="0" w:space="0" w:color="auto"/>
                        <w:left w:val="none" w:sz="0" w:space="0" w:color="auto"/>
                        <w:bottom w:val="none" w:sz="0" w:space="0" w:color="auto"/>
                        <w:right w:val="none" w:sz="0" w:space="0" w:color="auto"/>
                      </w:divBdr>
                    </w:div>
                  </w:divsChild>
                </w:div>
                <w:div w:id="1696496826">
                  <w:marLeft w:val="300"/>
                  <w:marRight w:val="0"/>
                  <w:marTop w:val="75"/>
                  <w:marBottom w:val="0"/>
                  <w:divBdr>
                    <w:top w:val="none" w:sz="0" w:space="0" w:color="auto"/>
                    <w:left w:val="none" w:sz="0" w:space="0" w:color="auto"/>
                    <w:bottom w:val="none" w:sz="0" w:space="0" w:color="auto"/>
                    <w:right w:val="none" w:sz="0" w:space="0" w:color="auto"/>
                  </w:divBdr>
                  <w:divsChild>
                    <w:div w:id="1164979352">
                      <w:marLeft w:val="750"/>
                      <w:marRight w:val="0"/>
                      <w:marTop w:val="0"/>
                      <w:marBottom w:val="0"/>
                      <w:divBdr>
                        <w:top w:val="none" w:sz="0" w:space="0" w:color="auto"/>
                        <w:left w:val="none" w:sz="0" w:space="0" w:color="auto"/>
                        <w:bottom w:val="none" w:sz="0" w:space="0" w:color="auto"/>
                        <w:right w:val="none" w:sz="0" w:space="0" w:color="auto"/>
                      </w:divBdr>
                    </w:div>
                  </w:divsChild>
                </w:div>
                <w:div w:id="322510219">
                  <w:marLeft w:val="300"/>
                  <w:marRight w:val="0"/>
                  <w:marTop w:val="75"/>
                  <w:marBottom w:val="0"/>
                  <w:divBdr>
                    <w:top w:val="none" w:sz="0" w:space="0" w:color="auto"/>
                    <w:left w:val="none" w:sz="0" w:space="0" w:color="auto"/>
                    <w:bottom w:val="none" w:sz="0" w:space="0" w:color="auto"/>
                    <w:right w:val="none" w:sz="0" w:space="0" w:color="auto"/>
                  </w:divBdr>
                </w:div>
                <w:div w:id="920408548">
                  <w:marLeft w:val="300"/>
                  <w:marRight w:val="0"/>
                  <w:marTop w:val="75"/>
                  <w:marBottom w:val="0"/>
                  <w:divBdr>
                    <w:top w:val="none" w:sz="0" w:space="0" w:color="auto"/>
                    <w:left w:val="none" w:sz="0" w:space="0" w:color="auto"/>
                    <w:bottom w:val="none" w:sz="0" w:space="0" w:color="auto"/>
                    <w:right w:val="none" w:sz="0" w:space="0" w:color="auto"/>
                  </w:divBdr>
                  <w:divsChild>
                    <w:div w:id="2132935935">
                      <w:marLeft w:val="750"/>
                      <w:marRight w:val="0"/>
                      <w:marTop w:val="0"/>
                      <w:marBottom w:val="0"/>
                      <w:divBdr>
                        <w:top w:val="none" w:sz="0" w:space="0" w:color="auto"/>
                        <w:left w:val="none" w:sz="0" w:space="0" w:color="auto"/>
                        <w:bottom w:val="none" w:sz="0" w:space="0" w:color="auto"/>
                        <w:right w:val="none" w:sz="0" w:space="0" w:color="auto"/>
                      </w:divBdr>
                    </w:div>
                  </w:divsChild>
                </w:div>
                <w:div w:id="699235776">
                  <w:marLeft w:val="300"/>
                  <w:marRight w:val="0"/>
                  <w:marTop w:val="75"/>
                  <w:marBottom w:val="0"/>
                  <w:divBdr>
                    <w:top w:val="none" w:sz="0" w:space="0" w:color="auto"/>
                    <w:left w:val="none" w:sz="0" w:space="0" w:color="auto"/>
                    <w:bottom w:val="none" w:sz="0" w:space="0" w:color="auto"/>
                    <w:right w:val="none" w:sz="0" w:space="0" w:color="auto"/>
                  </w:divBdr>
                </w:div>
                <w:div w:id="1752700133">
                  <w:marLeft w:val="300"/>
                  <w:marRight w:val="0"/>
                  <w:marTop w:val="75"/>
                  <w:marBottom w:val="0"/>
                  <w:divBdr>
                    <w:top w:val="none" w:sz="0" w:space="0" w:color="auto"/>
                    <w:left w:val="none" w:sz="0" w:space="0" w:color="auto"/>
                    <w:bottom w:val="none" w:sz="0" w:space="0" w:color="auto"/>
                    <w:right w:val="none" w:sz="0" w:space="0" w:color="auto"/>
                  </w:divBdr>
                </w:div>
                <w:div w:id="839468410">
                  <w:marLeft w:val="300"/>
                  <w:marRight w:val="0"/>
                  <w:marTop w:val="75"/>
                  <w:marBottom w:val="0"/>
                  <w:divBdr>
                    <w:top w:val="none" w:sz="0" w:space="0" w:color="auto"/>
                    <w:left w:val="none" w:sz="0" w:space="0" w:color="auto"/>
                    <w:bottom w:val="none" w:sz="0" w:space="0" w:color="auto"/>
                    <w:right w:val="none" w:sz="0" w:space="0" w:color="auto"/>
                  </w:divBdr>
                  <w:divsChild>
                    <w:div w:id="573315928">
                      <w:marLeft w:val="750"/>
                      <w:marRight w:val="0"/>
                      <w:marTop w:val="0"/>
                      <w:marBottom w:val="0"/>
                      <w:divBdr>
                        <w:top w:val="none" w:sz="0" w:space="0" w:color="auto"/>
                        <w:left w:val="none" w:sz="0" w:space="0" w:color="auto"/>
                        <w:bottom w:val="none" w:sz="0" w:space="0" w:color="auto"/>
                        <w:right w:val="none" w:sz="0" w:space="0" w:color="auto"/>
                      </w:divBdr>
                    </w:div>
                    <w:div w:id="37054316">
                      <w:marLeft w:val="750"/>
                      <w:marRight w:val="0"/>
                      <w:marTop w:val="0"/>
                      <w:marBottom w:val="0"/>
                      <w:divBdr>
                        <w:top w:val="none" w:sz="0" w:space="0" w:color="auto"/>
                        <w:left w:val="none" w:sz="0" w:space="0" w:color="auto"/>
                        <w:bottom w:val="none" w:sz="0" w:space="0" w:color="auto"/>
                        <w:right w:val="none" w:sz="0" w:space="0" w:color="auto"/>
                      </w:divBdr>
                    </w:div>
                  </w:divsChild>
                </w:div>
                <w:div w:id="42172200">
                  <w:marLeft w:val="300"/>
                  <w:marRight w:val="0"/>
                  <w:marTop w:val="75"/>
                  <w:marBottom w:val="0"/>
                  <w:divBdr>
                    <w:top w:val="none" w:sz="0" w:space="0" w:color="auto"/>
                    <w:left w:val="none" w:sz="0" w:space="0" w:color="auto"/>
                    <w:bottom w:val="none" w:sz="0" w:space="0" w:color="auto"/>
                    <w:right w:val="none" w:sz="0" w:space="0" w:color="auto"/>
                  </w:divBdr>
                  <w:divsChild>
                    <w:div w:id="1852061880">
                      <w:marLeft w:val="750"/>
                      <w:marRight w:val="0"/>
                      <w:marTop w:val="0"/>
                      <w:marBottom w:val="0"/>
                      <w:divBdr>
                        <w:top w:val="none" w:sz="0" w:space="0" w:color="auto"/>
                        <w:left w:val="none" w:sz="0" w:space="0" w:color="auto"/>
                        <w:bottom w:val="none" w:sz="0" w:space="0" w:color="auto"/>
                        <w:right w:val="none" w:sz="0" w:space="0" w:color="auto"/>
                      </w:divBdr>
                    </w:div>
                  </w:divsChild>
                </w:div>
                <w:div w:id="1274433108">
                  <w:marLeft w:val="300"/>
                  <w:marRight w:val="0"/>
                  <w:marTop w:val="75"/>
                  <w:marBottom w:val="0"/>
                  <w:divBdr>
                    <w:top w:val="none" w:sz="0" w:space="0" w:color="auto"/>
                    <w:left w:val="none" w:sz="0" w:space="0" w:color="auto"/>
                    <w:bottom w:val="none" w:sz="0" w:space="0" w:color="auto"/>
                    <w:right w:val="none" w:sz="0" w:space="0" w:color="auto"/>
                  </w:divBdr>
                  <w:divsChild>
                    <w:div w:id="1300575351">
                      <w:marLeft w:val="750"/>
                      <w:marRight w:val="0"/>
                      <w:marTop w:val="0"/>
                      <w:marBottom w:val="0"/>
                      <w:divBdr>
                        <w:top w:val="none" w:sz="0" w:space="0" w:color="auto"/>
                        <w:left w:val="none" w:sz="0" w:space="0" w:color="auto"/>
                        <w:bottom w:val="none" w:sz="0" w:space="0" w:color="auto"/>
                        <w:right w:val="none" w:sz="0" w:space="0" w:color="auto"/>
                      </w:divBdr>
                    </w:div>
                  </w:divsChild>
                </w:div>
                <w:div w:id="694503255">
                  <w:marLeft w:val="300"/>
                  <w:marRight w:val="0"/>
                  <w:marTop w:val="75"/>
                  <w:marBottom w:val="0"/>
                  <w:divBdr>
                    <w:top w:val="none" w:sz="0" w:space="0" w:color="auto"/>
                    <w:left w:val="none" w:sz="0" w:space="0" w:color="auto"/>
                    <w:bottom w:val="none" w:sz="0" w:space="0" w:color="auto"/>
                    <w:right w:val="none" w:sz="0" w:space="0" w:color="auto"/>
                  </w:divBdr>
                  <w:divsChild>
                    <w:div w:id="176582441">
                      <w:marLeft w:val="750"/>
                      <w:marRight w:val="0"/>
                      <w:marTop w:val="0"/>
                      <w:marBottom w:val="0"/>
                      <w:divBdr>
                        <w:top w:val="none" w:sz="0" w:space="0" w:color="auto"/>
                        <w:left w:val="none" w:sz="0" w:space="0" w:color="auto"/>
                        <w:bottom w:val="none" w:sz="0" w:space="0" w:color="auto"/>
                        <w:right w:val="none" w:sz="0" w:space="0" w:color="auto"/>
                      </w:divBdr>
                    </w:div>
                  </w:divsChild>
                </w:div>
                <w:div w:id="728962728">
                  <w:marLeft w:val="300"/>
                  <w:marRight w:val="0"/>
                  <w:marTop w:val="75"/>
                  <w:marBottom w:val="0"/>
                  <w:divBdr>
                    <w:top w:val="none" w:sz="0" w:space="0" w:color="auto"/>
                    <w:left w:val="none" w:sz="0" w:space="0" w:color="auto"/>
                    <w:bottom w:val="none" w:sz="0" w:space="0" w:color="auto"/>
                    <w:right w:val="none" w:sz="0" w:space="0" w:color="auto"/>
                  </w:divBdr>
                  <w:divsChild>
                    <w:div w:id="2064213626">
                      <w:marLeft w:val="750"/>
                      <w:marRight w:val="0"/>
                      <w:marTop w:val="0"/>
                      <w:marBottom w:val="0"/>
                      <w:divBdr>
                        <w:top w:val="none" w:sz="0" w:space="0" w:color="auto"/>
                        <w:left w:val="none" w:sz="0" w:space="0" w:color="auto"/>
                        <w:bottom w:val="none" w:sz="0" w:space="0" w:color="auto"/>
                        <w:right w:val="none" w:sz="0" w:space="0" w:color="auto"/>
                      </w:divBdr>
                    </w:div>
                    <w:div w:id="1832527819">
                      <w:marLeft w:val="750"/>
                      <w:marRight w:val="0"/>
                      <w:marTop w:val="0"/>
                      <w:marBottom w:val="0"/>
                      <w:divBdr>
                        <w:top w:val="none" w:sz="0" w:space="0" w:color="auto"/>
                        <w:left w:val="none" w:sz="0" w:space="0" w:color="auto"/>
                        <w:bottom w:val="none" w:sz="0" w:space="0" w:color="auto"/>
                        <w:right w:val="none" w:sz="0" w:space="0" w:color="auto"/>
                      </w:divBdr>
                    </w:div>
                    <w:div w:id="606540609">
                      <w:marLeft w:val="750"/>
                      <w:marRight w:val="0"/>
                      <w:marTop w:val="0"/>
                      <w:marBottom w:val="0"/>
                      <w:divBdr>
                        <w:top w:val="none" w:sz="0" w:space="0" w:color="auto"/>
                        <w:left w:val="none" w:sz="0" w:space="0" w:color="auto"/>
                        <w:bottom w:val="none" w:sz="0" w:space="0" w:color="auto"/>
                        <w:right w:val="none" w:sz="0" w:space="0" w:color="auto"/>
                      </w:divBdr>
                    </w:div>
                  </w:divsChild>
                </w:div>
                <w:div w:id="550533384">
                  <w:marLeft w:val="300"/>
                  <w:marRight w:val="0"/>
                  <w:marTop w:val="75"/>
                  <w:marBottom w:val="0"/>
                  <w:divBdr>
                    <w:top w:val="none" w:sz="0" w:space="0" w:color="auto"/>
                    <w:left w:val="none" w:sz="0" w:space="0" w:color="auto"/>
                    <w:bottom w:val="none" w:sz="0" w:space="0" w:color="auto"/>
                    <w:right w:val="none" w:sz="0" w:space="0" w:color="auto"/>
                  </w:divBdr>
                  <w:divsChild>
                    <w:div w:id="797146919">
                      <w:marLeft w:val="750"/>
                      <w:marRight w:val="0"/>
                      <w:marTop w:val="0"/>
                      <w:marBottom w:val="0"/>
                      <w:divBdr>
                        <w:top w:val="none" w:sz="0" w:space="0" w:color="auto"/>
                        <w:left w:val="none" w:sz="0" w:space="0" w:color="auto"/>
                        <w:bottom w:val="none" w:sz="0" w:space="0" w:color="auto"/>
                        <w:right w:val="none" w:sz="0" w:space="0" w:color="auto"/>
                      </w:divBdr>
                    </w:div>
                  </w:divsChild>
                </w:div>
                <w:div w:id="2040471525">
                  <w:marLeft w:val="300"/>
                  <w:marRight w:val="0"/>
                  <w:marTop w:val="75"/>
                  <w:marBottom w:val="0"/>
                  <w:divBdr>
                    <w:top w:val="none" w:sz="0" w:space="0" w:color="auto"/>
                    <w:left w:val="none" w:sz="0" w:space="0" w:color="auto"/>
                    <w:bottom w:val="none" w:sz="0" w:space="0" w:color="auto"/>
                    <w:right w:val="none" w:sz="0" w:space="0" w:color="auto"/>
                  </w:divBdr>
                  <w:divsChild>
                    <w:div w:id="1532038822">
                      <w:marLeft w:val="750"/>
                      <w:marRight w:val="0"/>
                      <w:marTop w:val="0"/>
                      <w:marBottom w:val="0"/>
                      <w:divBdr>
                        <w:top w:val="none" w:sz="0" w:space="0" w:color="auto"/>
                        <w:left w:val="none" w:sz="0" w:space="0" w:color="auto"/>
                        <w:bottom w:val="none" w:sz="0" w:space="0" w:color="auto"/>
                        <w:right w:val="none" w:sz="0" w:space="0" w:color="auto"/>
                      </w:divBdr>
                    </w:div>
                    <w:div w:id="1955285344">
                      <w:marLeft w:val="750"/>
                      <w:marRight w:val="0"/>
                      <w:marTop w:val="0"/>
                      <w:marBottom w:val="0"/>
                      <w:divBdr>
                        <w:top w:val="none" w:sz="0" w:space="0" w:color="auto"/>
                        <w:left w:val="none" w:sz="0" w:space="0" w:color="auto"/>
                        <w:bottom w:val="none" w:sz="0" w:space="0" w:color="auto"/>
                        <w:right w:val="none" w:sz="0" w:space="0" w:color="auto"/>
                      </w:divBdr>
                    </w:div>
                  </w:divsChild>
                </w:div>
                <w:div w:id="2062437735">
                  <w:marLeft w:val="300"/>
                  <w:marRight w:val="0"/>
                  <w:marTop w:val="75"/>
                  <w:marBottom w:val="0"/>
                  <w:divBdr>
                    <w:top w:val="none" w:sz="0" w:space="0" w:color="auto"/>
                    <w:left w:val="none" w:sz="0" w:space="0" w:color="auto"/>
                    <w:bottom w:val="none" w:sz="0" w:space="0" w:color="auto"/>
                    <w:right w:val="none" w:sz="0" w:space="0" w:color="auto"/>
                  </w:divBdr>
                  <w:divsChild>
                    <w:div w:id="458305049">
                      <w:marLeft w:val="750"/>
                      <w:marRight w:val="0"/>
                      <w:marTop w:val="0"/>
                      <w:marBottom w:val="0"/>
                      <w:divBdr>
                        <w:top w:val="none" w:sz="0" w:space="0" w:color="auto"/>
                        <w:left w:val="none" w:sz="0" w:space="0" w:color="auto"/>
                        <w:bottom w:val="none" w:sz="0" w:space="0" w:color="auto"/>
                        <w:right w:val="none" w:sz="0" w:space="0" w:color="auto"/>
                      </w:divBdr>
                    </w:div>
                  </w:divsChild>
                </w:div>
                <w:div w:id="1523276207">
                  <w:marLeft w:val="300"/>
                  <w:marRight w:val="0"/>
                  <w:marTop w:val="75"/>
                  <w:marBottom w:val="0"/>
                  <w:divBdr>
                    <w:top w:val="none" w:sz="0" w:space="0" w:color="auto"/>
                    <w:left w:val="none" w:sz="0" w:space="0" w:color="auto"/>
                    <w:bottom w:val="none" w:sz="0" w:space="0" w:color="auto"/>
                    <w:right w:val="none" w:sz="0" w:space="0" w:color="auto"/>
                  </w:divBdr>
                  <w:divsChild>
                    <w:div w:id="1974485025">
                      <w:marLeft w:val="750"/>
                      <w:marRight w:val="0"/>
                      <w:marTop w:val="0"/>
                      <w:marBottom w:val="0"/>
                      <w:divBdr>
                        <w:top w:val="none" w:sz="0" w:space="0" w:color="auto"/>
                        <w:left w:val="none" w:sz="0" w:space="0" w:color="auto"/>
                        <w:bottom w:val="none" w:sz="0" w:space="0" w:color="auto"/>
                        <w:right w:val="none" w:sz="0" w:space="0" w:color="auto"/>
                      </w:divBdr>
                    </w:div>
                  </w:divsChild>
                </w:div>
                <w:div w:id="636380785">
                  <w:marLeft w:val="300"/>
                  <w:marRight w:val="0"/>
                  <w:marTop w:val="75"/>
                  <w:marBottom w:val="0"/>
                  <w:divBdr>
                    <w:top w:val="none" w:sz="0" w:space="0" w:color="auto"/>
                    <w:left w:val="none" w:sz="0" w:space="0" w:color="auto"/>
                    <w:bottom w:val="none" w:sz="0" w:space="0" w:color="auto"/>
                    <w:right w:val="none" w:sz="0" w:space="0" w:color="auto"/>
                  </w:divBdr>
                </w:div>
                <w:div w:id="574366448">
                  <w:marLeft w:val="300"/>
                  <w:marRight w:val="0"/>
                  <w:marTop w:val="75"/>
                  <w:marBottom w:val="0"/>
                  <w:divBdr>
                    <w:top w:val="none" w:sz="0" w:space="0" w:color="auto"/>
                    <w:left w:val="none" w:sz="0" w:space="0" w:color="auto"/>
                    <w:bottom w:val="none" w:sz="0" w:space="0" w:color="auto"/>
                    <w:right w:val="none" w:sz="0" w:space="0" w:color="auto"/>
                  </w:divBdr>
                  <w:divsChild>
                    <w:div w:id="403071154">
                      <w:marLeft w:val="750"/>
                      <w:marRight w:val="0"/>
                      <w:marTop w:val="0"/>
                      <w:marBottom w:val="0"/>
                      <w:divBdr>
                        <w:top w:val="none" w:sz="0" w:space="0" w:color="auto"/>
                        <w:left w:val="none" w:sz="0" w:space="0" w:color="auto"/>
                        <w:bottom w:val="none" w:sz="0" w:space="0" w:color="auto"/>
                        <w:right w:val="none" w:sz="0" w:space="0" w:color="auto"/>
                      </w:divBdr>
                    </w:div>
                  </w:divsChild>
                </w:div>
                <w:div w:id="1990088711">
                  <w:marLeft w:val="300"/>
                  <w:marRight w:val="0"/>
                  <w:marTop w:val="75"/>
                  <w:marBottom w:val="0"/>
                  <w:divBdr>
                    <w:top w:val="none" w:sz="0" w:space="0" w:color="auto"/>
                    <w:left w:val="none" w:sz="0" w:space="0" w:color="auto"/>
                    <w:bottom w:val="none" w:sz="0" w:space="0" w:color="auto"/>
                    <w:right w:val="none" w:sz="0" w:space="0" w:color="auto"/>
                  </w:divBdr>
                </w:div>
                <w:div w:id="795609876">
                  <w:marLeft w:val="300"/>
                  <w:marRight w:val="0"/>
                  <w:marTop w:val="75"/>
                  <w:marBottom w:val="0"/>
                  <w:divBdr>
                    <w:top w:val="none" w:sz="0" w:space="0" w:color="auto"/>
                    <w:left w:val="none" w:sz="0" w:space="0" w:color="auto"/>
                    <w:bottom w:val="none" w:sz="0" w:space="0" w:color="auto"/>
                    <w:right w:val="none" w:sz="0" w:space="0" w:color="auto"/>
                  </w:divBdr>
                </w:div>
                <w:div w:id="170220950">
                  <w:marLeft w:val="300"/>
                  <w:marRight w:val="0"/>
                  <w:marTop w:val="75"/>
                  <w:marBottom w:val="0"/>
                  <w:divBdr>
                    <w:top w:val="none" w:sz="0" w:space="0" w:color="auto"/>
                    <w:left w:val="none" w:sz="0" w:space="0" w:color="auto"/>
                    <w:bottom w:val="none" w:sz="0" w:space="0" w:color="auto"/>
                    <w:right w:val="none" w:sz="0" w:space="0" w:color="auto"/>
                  </w:divBdr>
                  <w:divsChild>
                    <w:div w:id="2134320394">
                      <w:marLeft w:val="750"/>
                      <w:marRight w:val="0"/>
                      <w:marTop w:val="0"/>
                      <w:marBottom w:val="0"/>
                      <w:divBdr>
                        <w:top w:val="none" w:sz="0" w:space="0" w:color="auto"/>
                        <w:left w:val="none" w:sz="0" w:space="0" w:color="auto"/>
                        <w:bottom w:val="none" w:sz="0" w:space="0" w:color="auto"/>
                        <w:right w:val="none" w:sz="0" w:space="0" w:color="auto"/>
                      </w:divBdr>
                    </w:div>
                    <w:div w:id="272326803">
                      <w:marLeft w:val="750"/>
                      <w:marRight w:val="0"/>
                      <w:marTop w:val="0"/>
                      <w:marBottom w:val="0"/>
                      <w:divBdr>
                        <w:top w:val="none" w:sz="0" w:space="0" w:color="auto"/>
                        <w:left w:val="none" w:sz="0" w:space="0" w:color="auto"/>
                        <w:bottom w:val="none" w:sz="0" w:space="0" w:color="auto"/>
                        <w:right w:val="none" w:sz="0" w:space="0" w:color="auto"/>
                      </w:divBdr>
                    </w:div>
                  </w:divsChild>
                </w:div>
                <w:div w:id="162860699">
                  <w:marLeft w:val="300"/>
                  <w:marRight w:val="0"/>
                  <w:marTop w:val="75"/>
                  <w:marBottom w:val="0"/>
                  <w:divBdr>
                    <w:top w:val="none" w:sz="0" w:space="0" w:color="auto"/>
                    <w:left w:val="none" w:sz="0" w:space="0" w:color="auto"/>
                    <w:bottom w:val="none" w:sz="0" w:space="0" w:color="auto"/>
                    <w:right w:val="none" w:sz="0" w:space="0" w:color="auto"/>
                  </w:divBdr>
                  <w:divsChild>
                    <w:div w:id="1540505231">
                      <w:marLeft w:val="750"/>
                      <w:marRight w:val="0"/>
                      <w:marTop w:val="0"/>
                      <w:marBottom w:val="0"/>
                      <w:divBdr>
                        <w:top w:val="none" w:sz="0" w:space="0" w:color="auto"/>
                        <w:left w:val="none" w:sz="0" w:space="0" w:color="auto"/>
                        <w:bottom w:val="none" w:sz="0" w:space="0" w:color="auto"/>
                        <w:right w:val="none" w:sz="0" w:space="0" w:color="auto"/>
                      </w:divBdr>
                    </w:div>
                  </w:divsChild>
                </w:div>
                <w:div w:id="1194806073">
                  <w:marLeft w:val="300"/>
                  <w:marRight w:val="0"/>
                  <w:marTop w:val="75"/>
                  <w:marBottom w:val="0"/>
                  <w:divBdr>
                    <w:top w:val="none" w:sz="0" w:space="0" w:color="auto"/>
                    <w:left w:val="none" w:sz="0" w:space="0" w:color="auto"/>
                    <w:bottom w:val="none" w:sz="0" w:space="0" w:color="auto"/>
                    <w:right w:val="none" w:sz="0" w:space="0" w:color="auto"/>
                  </w:divBdr>
                  <w:divsChild>
                    <w:div w:id="1750106086">
                      <w:marLeft w:val="750"/>
                      <w:marRight w:val="0"/>
                      <w:marTop w:val="0"/>
                      <w:marBottom w:val="0"/>
                      <w:divBdr>
                        <w:top w:val="none" w:sz="0" w:space="0" w:color="auto"/>
                        <w:left w:val="none" w:sz="0" w:space="0" w:color="auto"/>
                        <w:bottom w:val="none" w:sz="0" w:space="0" w:color="auto"/>
                        <w:right w:val="none" w:sz="0" w:space="0" w:color="auto"/>
                      </w:divBdr>
                    </w:div>
                  </w:divsChild>
                </w:div>
                <w:div w:id="380979538">
                  <w:marLeft w:val="300"/>
                  <w:marRight w:val="0"/>
                  <w:marTop w:val="75"/>
                  <w:marBottom w:val="0"/>
                  <w:divBdr>
                    <w:top w:val="none" w:sz="0" w:space="0" w:color="auto"/>
                    <w:left w:val="none" w:sz="0" w:space="0" w:color="auto"/>
                    <w:bottom w:val="none" w:sz="0" w:space="0" w:color="auto"/>
                    <w:right w:val="none" w:sz="0" w:space="0" w:color="auto"/>
                  </w:divBdr>
                  <w:divsChild>
                    <w:div w:id="1570072851">
                      <w:marLeft w:val="750"/>
                      <w:marRight w:val="0"/>
                      <w:marTop w:val="0"/>
                      <w:marBottom w:val="0"/>
                      <w:divBdr>
                        <w:top w:val="none" w:sz="0" w:space="0" w:color="auto"/>
                        <w:left w:val="none" w:sz="0" w:space="0" w:color="auto"/>
                        <w:bottom w:val="none" w:sz="0" w:space="0" w:color="auto"/>
                        <w:right w:val="none" w:sz="0" w:space="0" w:color="auto"/>
                      </w:divBdr>
                    </w:div>
                  </w:divsChild>
                </w:div>
                <w:div w:id="965355442">
                  <w:marLeft w:val="300"/>
                  <w:marRight w:val="0"/>
                  <w:marTop w:val="75"/>
                  <w:marBottom w:val="0"/>
                  <w:divBdr>
                    <w:top w:val="none" w:sz="0" w:space="0" w:color="auto"/>
                    <w:left w:val="none" w:sz="0" w:space="0" w:color="auto"/>
                    <w:bottom w:val="none" w:sz="0" w:space="0" w:color="auto"/>
                    <w:right w:val="none" w:sz="0" w:space="0" w:color="auto"/>
                  </w:divBdr>
                  <w:divsChild>
                    <w:div w:id="1738430481">
                      <w:marLeft w:val="750"/>
                      <w:marRight w:val="0"/>
                      <w:marTop w:val="0"/>
                      <w:marBottom w:val="0"/>
                      <w:divBdr>
                        <w:top w:val="none" w:sz="0" w:space="0" w:color="auto"/>
                        <w:left w:val="none" w:sz="0" w:space="0" w:color="auto"/>
                        <w:bottom w:val="none" w:sz="0" w:space="0" w:color="auto"/>
                        <w:right w:val="none" w:sz="0" w:space="0" w:color="auto"/>
                      </w:divBdr>
                    </w:div>
                    <w:div w:id="801730335">
                      <w:marLeft w:val="750"/>
                      <w:marRight w:val="0"/>
                      <w:marTop w:val="0"/>
                      <w:marBottom w:val="0"/>
                      <w:divBdr>
                        <w:top w:val="none" w:sz="0" w:space="0" w:color="auto"/>
                        <w:left w:val="none" w:sz="0" w:space="0" w:color="auto"/>
                        <w:bottom w:val="none" w:sz="0" w:space="0" w:color="auto"/>
                        <w:right w:val="none" w:sz="0" w:space="0" w:color="auto"/>
                      </w:divBdr>
                    </w:div>
                    <w:div w:id="781999412">
                      <w:marLeft w:val="750"/>
                      <w:marRight w:val="0"/>
                      <w:marTop w:val="0"/>
                      <w:marBottom w:val="0"/>
                      <w:divBdr>
                        <w:top w:val="none" w:sz="0" w:space="0" w:color="auto"/>
                        <w:left w:val="none" w:sz="0" w:space="0" w:color="auto"/>
                        <w:bottom w:val="none" w:sz="0" w:space="0" w:color="auto"/>
                        <w:right w:val="none" w:sz="0" w:space="0" w:color="auto"/>
                      </w:divBdr>
                    </w:div>
                  </w:divsChild>
                </w:div>
                <w:div w:id="1139037248">
                  <w:marLeft w:val="300"/>
                  <w:marRight w:val="0"/>
                  <w:marTop w:val="75"/>
                  <w:marBottom w:val="0"/>
                  <w:divBdr>
                    <w:top w:val="none" w:sz="0" w:space="0" w:color="auto"/>
                    <w:left w:val="none" w:sz="0" w:space="0" w:color="auto"/>
                    <w:bottom w:val="none" w:sz="0" w:space="0" w:color="auto"/>
                    <w:right w:val="none" w:sz="0" w:space="0" w:color="auto"/>
                  </w:divBdr>
                  <w:divsChild>
                    <w:div w:id="1760372347">
                      <w:marLeft w:val="750"/>
                      <w:marRight w:val="0"/>
                      <w:marTop w:val="0"/>
                      <w:marBottom w:val="0"/>
                      <w:divBdr>
                        <w:top w:val="none" w:sz="0" w:space="0" w:color="auto"/>
                        <w:left w:val="none" w:sz="0" w:space="0" w:color="auto"/>
                        <w:bottom w:val="none" w:sz="0" w:space="0" w:color="auto"/>
                        <w:right w:val="none" w:sz="0" w:space="0" w:color="auto"/>
                      </w:divBdr>
                    </w:div>
                  </w:divsChild>
                </w:div>
                <w:div w:id="538662134">
                  <w:marLeft w:val="300"/>
                  <w:marRight w:val="0"/>
                  <w:marTop w:val="75"/>
                  <w:marBottom w:val="0"/>
                  <w:divBdr>
                    <w:top w:val="none" w:sz="0" w:space="0" w:color="auto"/>
                    <w:left w:val="none" w:sz="0" w:space="0" w:color="auto"/>
                    <w:bottom w:val="none" w:sz="0" w:space="0" w:color="auto"/>
                    <w:right w:val="none" w:sz="0" w:space="0" w:color="auto"/>
                  </w:divBdr>
                  <w:divsChild>
                    <w:div w:id="1105886489">
                      <w:marLeft w:val="750"/>
                      <w:marRight w:val="0"/>
                      <w:marTop w:val="0"/>
                      <w:marBottom w:val="0"/>
                      <w:divBdr>
                        <w:top w:val="none" w:sz="0" w:space="0" w:color="auto"/>
                        <w:left w:val="none" w:sz="0" w:space="0" w:color="auto"/>
                        <w:bottom w:val="none" w:sz="0" w:space="0" w:color="auto"/>
                        <w:right w:val="none" w:sz="0" w:space="0" w:color="auto"/>
                      </w:divBdr>
                    </w:div>
                    <w:div w:id="1616911059">
                      <w:marLeft w:val="750"/>
                      <w:marRight w:val="0"/>
                      <w:marTop w:val="0"/>
                      <w:marBottom w:val="0"/>
                      <w:divBdr>
                        <w:top w:val="none" w:sz="0" w:space="0" w:color="auto"/>
                        <w:left w:val="none" w:sz="0" w:space="0" w:color="auto"/>
                        <w:bottom w:val="none" w:sz="0" w:space="0" w:color="auto"/>
                        <w:right w:val="none" w:sz="0" w:space="0" w:color="auto"/>
                      </w:divBdr>
                    </w:div>
                  </w:divsChild>
                </w:div>
                <w:div w:id="1204709998">
                  <w:marLeft w:val="300"/>
                  <w:marRight w:val="0"/>
                  <w:marTop w:val="75"/>
                  <w:marBottom w:val="0"/>
                  <w:divBdr>
                    <w:top w:val="none" w:sz="0" w:space="0" w:color="auto"/>
                    <w:left w:val="none" w:sz="0" w:space="0" w:color="auto"/>
                    <w:bottom w:val="none" w:sz="0" w:space="0" w:color="auto"/>
                    <w:right w:val="none" w:sz="0" w:space="0" w:color="auto"/>
                  </w:divBdr>
                  <w:divsChild>
                    <w:div w:id="315383299">
                      <w:marLeft w:val="750"/>
                      <w:marRight w:val="0"/>
                      <w:marTop w:val="0"/>
                      <w:marBottom w:val="0"/>
                      <w:divBdr>
                        <w:top w:val="none" w:sz="0" w:space="0" w:color="auto"/>
                        <w:left w:val="none" w:sz="0" w:space="0" w:color="auto"/>
                        <w:bottom w:val="none" w:sz="0" w:space="0" w:color="auto"/>
                        <w:right w:val="none" w:sz="0" w:space="0" w:color="auto"/>
                      </w:divBdr>
                    </w:div>
                  </w:divsChild>
                </w:div>
                <w:div w:id="323094604">
                  <w:marLeft w:val="300"/>
                  <w:marRight w:val="0"/>
                  <w:marTop w:val="75"/>
                  <w:marBottom w:val="0"/>
                  <w:divBdr>
                    <w:top w:val="none" w:sz="0" w:space="0" w:color="auto"/>
                    <w:left w:val="none" w:sz="0" w:space="0" w:color="auto"/>
                    <w:bottom w:val="none" w:sz="0" w:space="0" w:color="auto"/>
                    <w:right w:val="none" w:sz="0" w:space="0" w:color="auto"/>
                  </w:divBdr>
                  <w:divsChild>
                    <w:div w:id="347760010">
                      <w:marLeft w:val="750"/>
                      <w:marRight w:val="0"/>
                      <w:marTop w:val="0"/>
                      <w:marBottom w:val="0"/>
                      <w:divBdr>
                        <w:top w:val="none" w:sz="0" w:space="0" w:color="auto"/>
                        <w:left w:val="none" w:sz="0" w:space="0" w:color="auto"/>
                        <w:bottom w:val="none" w:sz="0" w:space="0" w:color="auto"/>
                        <w:right w:val="none" w:sz="0" w:space="0" w:color="auto"/>
                      </w:divBdr>
                    </w:div>
                  </w:divsChild>
                </w:div>
                <w:div w:id="1742948822">
                  <w:marLeft w:val="300"/>
                  <w:marRight w:val="0"/>
                  <w:marTop w:val="75"/>
                  <w:marBottom w:val="0"/>
                  <w:divBdr>
                    <w:top w:val="none" w:sz="0" w:space="0" w:color="auto"/>
                    <w:left w:val="none" w:sz="0" w:space="0" w:color="auto"/>
                    <w:bottom w:val="none" w:sz="0" w:space="0" w:color="auto"/>
                    <w:right w:val="none" w:sz="0" w:space="0" w:color="auto"/>
                  </w:divBdr>
                </w:div>
                <w:div w:id="1553231573">
                  <w:marLeft w:val="300"/>
                  <w:marRight w:val="0"/>
                  <w:marTop w:val="75"/>
                  <w:marBottom w:val="0"/>
                  <w:divBdr>
                    <w:top w:val="none" w:sz="0" w:space="0" w:color="auto"/>
                    <w:left w:val="none" w:sz="0" w:space="0" w:color="auto"/>
                    <w:bottom w:val="none" w:sz="0" w:space="0" w:color="auto"/>
                    <w:right w:val="none" w:sz="0" w:space="0" w:color="auto"/>
                  </w:divBdr>
                  <w:divsChild>
                    <w:div w:id="627202520">
                      <w:marLeft w:val="750"/>
                      <w:marRight w:val="0"/>
                      <w:marTop w:val="0"/>
                      <w:marBottom w:val="0"/>
                      <w:divBdr>
                        <w:top w:val="none" w:sz="0" w:space="0" w:color="auto"/>
                        <w:left w:val="none" w:sz="0" w:space="0" w:color="auto"/>
                        <w:bottom w:val="none" w:sz="0" w:space="0" w:color="auto"/>
                        <w:right w:val="none" w:sz="0" w:space="0" w:color="auto"/>
                      </w:divBdr>
                    </w:div>
                  </w:divsChild>
                </w:div>
                <w:div w:id="275065300">
                  <w:marLeft w:val="300"/>
                  <w:marRight w:val="0"/>
                  <w:marTop w:val="75"/>
                  <w:marBottom w:val="0"/>
                  <w:divBdr>
                    <w:top w:val="none" w:sz="0" w:space="0" w:color="auto"/>
                    <w:left w:val="none" w:sz="0" w:space="0" w:color="auto"/>
                    <w:bottom w:val="none" w:sz="0" w:space="0" w:color="auto"/>
                    <w:right w:val="none" w:sz="0" w:space="0" w:color="auto"/>
                  </w:divBdr>
                </w:div>
                <w:div w:id="1102605254">
                  <w:marLeft w:val="300"/>
                  <w:marRight w:val="0"/>
                  <w:marTop w:val="75"/>
                  <w:marBottom w:val="0"/>
                  <w:divBdr>
                    <w:top w:val="none" w:sz="0" w:space="0" w:color="auto"/>
                    <w:left w:val="none" w:sz="0" w:space="0" w:color="auto"/>
                    <w:bottom w:val="none" w:sz="0" w:space="0" w:color="auto"/>
                    <w:right w:val="none" w:sz="0" w:space="0" w:color="auto"/>
                  </w:divBdr>
                </w:div>
                <w:div w:id="2057198488">
                  <w:marLeft w:val="300"/>
                  <w:marRight w:val="0"/>
                  <w:marTop w:val="75"/>
                  <w:marBottom w:val="0"/>
                  <w:divBdr>
                    <w:top w:val="none" w:sz="0" w:space="0" w:color="auto"/>
                    <w:left w:val="none" w:sz="0" w:space="0" w:color="auto"/>
                    <w:bottom w:val="none" w:sz="0" w:space="0" w:color="auto"/>
                    <w:right w:val="none" w:sz="0" w:space="0" w:color="auto"/>
                  </w:divBdr>
                  <w:divsChild>
                    <w:div w:id="596404848">
                      <w:marLeft w:val="750"/>
                      <w:marRight w:val="0"/>
                      <w:marTop w:val="0"/>
                      <w:marBottom w:val="0"/>
                      <w:divBdr>
                        <w:top w:val="none" w:sz="0" w:space="0" w:color="auto"/>
                        <w:left w:val="none" w:sz="0" w:space="0" w:color="auto"/>
                        <w:bottom w:val="none" w:sz="0" w:space="0" w:color="auto"/>
                        <w:right w:val="none" w:sz="0" w:space="0" w:color="auto"/>
                      </w:divBdr>
                    </w:div>
                    <w:div w:id="1677537637">
                      <w:marLeft w:val="750"/>
                      <w:marRight w:val="0"/>
                      <w:marTop w:val="0"/>
                      <w:marBottom w:val="0"/>
                      <w:divBdr>
                        <w:top w:val="none" w:sz="0" w:space="0" w:color="auto"/>
                        <w:left w:val="none" w:sz="0" w:space="0" w:color="auto"/>
                        <w:bottom w:val="none" w:sz="0" w:space="0" w:color="auto"/>
                        <w:right w:val="none" w:sz="0" w:space="0" w:color="auto"/>
                      </w:divBdr>
                    </w:div>
                  </w:divsChild>
                </w:div>
                <w:div w:id="1582566024">
                  <w:marLeft w:val="300"/>
                  <w:marRight w:val="0"/>
                  <w:marTop w:val="75"/>
                  <w:marBottom w:val="0"/>
                  <w:divBdr>
                    <w:top w:val="none" w:sz="0" w:space="0" w:color="auto"/>
                    <w:left w:val="none" w:sz="0" w:space="0" w:color="auto"/>
                    <w:bottom w:val="none" w:sz="0" w:space="0" w:color="auto"/>
                    <w:right w:val="none" w:sz="0" w:space="0" w:color="auto"/>
                  </w:divBdr>
                  <w:divsChild>
                    <w:div w:id="52507350">
                      <w:marLeft w:val="750"/>
                      <w:marRight w:val="0"/>
                      <w:marTop w:val="0"/>
                      <w:marBottom w:val="0"/>
                      <w:divBdr>
                        <w:top w:val="none" w:sz="0" w:space="0" w:color="auto"/>
                        <w:left w:val="none" w:sz="0" w:space="0" w:color="auto"/>
                        <w:bottom w:val="none" w:sz="0" w:space="0" w:color="auto"/>
                        <w:right w:val="none" w:sz="0" w:space="0" w:color="auto"/>
                      </w:divBdr>
                    </w:div>
                  </w:divsChild>
                </w:div>
                <w:div w:id="1096827138">
                  <w:marLeft w:val="300"/>
                  <w:marRight w:val="0"/>
                  <w:marTop w:val="75"/>
                  <w:marBottom w:val="0"/>
                  <w:divBdr>
                    <w:top w:val="none" w:sz="0" w:space="0" w:color="auto"/>
                    <w:left w:val="none" w:sz="0" w:space="0" w:color="auto"/>
                    <w:bottom w:val="none" w:sz="0" w:space="0" w:color="auto"/>
                    <w:right w:val="none" w:sz="0" w:space="0" w:color="auto"/>
                  </w:divBdr>
                  <w:divsChild>
                    <w:div w:id="5715013">
                      <w:marLeft w:val="750"/>
                      <w:marRight w:val="0"/>
                      <w:marTop w:val="0"/>
                      <w:marBottom w:val="0"/>
                      <w:divBdr>
                        <w:top w:val="none" w:sz="0" w:space="0" w:color="auto"/>
                        <w:left w:val="none" w:sz="0" w:space="0" w:color="auto"/>
                        <w:bottom w:val="none" w:sz="0" w:space="0" w:color="auto"/>
                        <w:right w:val="none" w:sz="0" w:space="0" w:color="auto"/>
                      </w:divBdr>
                    </w:div>
                  </w:divsChild>
                </w:div>
                <w:div w:id="1667630955">
                  <w:marLeft w:val="300"/>
                  <w:marRight w:val="0"/>
                  <w:marTop w:val="75"/>
                  <w:marBottom w:val="0"/>
                  <w:divBdr>
                    <w:top w:val="none" w:sz="0" w:space="0" w:color="auto"/>
                    <w:left w:val="none" w:sz="0" w:space="0" w:color="auto"/>
                    <w:bottom w:val="none" w:sz="0" w:space="0" w:color="auto"/>
                    <w:right w:val="none" w:sz="0" w:space="0" w:color="auto"/>
                  </w:divBdr>
                  <w:divsChild>
                    <w:div w:id="2141260123">
                      <w:marLeft w:val="750"/>
                      <w:marRight w:val="0"/>
                      <w:marTop w:val="0"/>
                      <w:marBottom w:val="0"/>
                      <w:divBdr>
                        <w:top w:val="none" w:sz="0" w:space="0" w:color="auto"/>
                        <w:left w:val="none" w:sz="0" w:space="0" w:color="auto"/>
                        <w:bottom w:val="none" w:sz="0" w:space="0" w:color="auto"/>
                        <w:right w:val="none" w:sz="0" w:space="0" w:color="auto"/>
                      </w:divBdr>
                    </w:div>
                  </w:divsChild>
                </w:div>
                <w:div w:id="1717586036">
                  <w:marLeft w:val="300"/>
                  <w:marRight w:val="0"/>
                  <w:marTop w:val="75"/>
                  <w:marBottom w:val="0"/>
                  <w:divBdr>
                    <w:top w:val="none" w:sz="0" w:space="0" w:color="auto"/>
                    <w:left w:val="none" w:sz="0" w:space="0" w:color="auto"/>
                    <w:bottom w:val="none" w:sz="0" w:space="0" w:color="auto"/>
                    <w:right w:val="none" w:sz="0" w:space="0" w:color="auto"/>
                  </w:divBdr>
                  <w:divsChild>
                    <w:div w:id="464931209">
                      <w:marLeft w:val="750"/>
                      <w:marRight w:val="0"/>
                      <w:marTop w:val="0"/>
                      <w:marBottom w:val="0"/>
                      <w:divBdr>
                        <w:top w:val="none" w:sz="0" w:space="0" w:color="auto"/>
                        <w:left w:val="none" w:sz="0" w:space="0" w:color="auto"/>
                        <w:bottom w:val="none" w:sz="0" w:space="0" w:color="auto"/>
                        <w:right w:val="none" w:sz="0" w:space="0" w:color="auto"/>
                      </w:divBdr>
                    </w:div>
                    <w:div w:id="614365676">
                      <w:marLeft w:val="750"/>
                      <w:marRight w:val="0"/>
                      <w:marTop w:val="0"/>
                      <w:marBottom w:val="0"/>
                      <w:divBdr>
                        <w:top w:val="none" w:sz="0" w:space="0" w:color="auto"/>
                        <w:left w:val="none" w:sz="0" w:space="0" w:color="auto"/>
                        <w:bottom w:val="none" w:sz="0" w:space="0" w:color="auto"/>
                        <w:right w:val="none" w:sz="0" w:space="0" w:color="auto"/>
                      </w:divBdr>
                    </w:div>
                    <w:div w:id="2068993726">
                      <w:marLeft w:val="750"/>
                      <w:marRight w:val="0"/>
                      <w:marTop w:val="0"/>
                      <w:marBottom w:val="0"/>
                      <w:divBdr>
                        <w:top w:val="none" w:sz="0" w:space="0" w:color="auto"/>
                        <w:left w:val="none" w:sz="0" w:space="0" w:color="auto"/>
                        <w:bottom w:val="none" w:sz="0" w:space="0" w:color="auto"/>
                        <w:right w:val="none" w:sz="0" w:space="0" w:color="auto"/>
                      </w:divBdr>
                    </w:div>
                  </w:divsChild>
                </w:div>
                <w:div w:id="1893693705">
                  <w:marLeft w:val="300"/>
                  <w:marRight w:val="0"/>
                  <w:marTop w:val="75"/>
                  <w:marBottom w:val="0"/>
                  <w:divBdr>
                    <w:top w:val="none" w:sz="0" w:space="0" w:color="auto"/>
                    <w:left w:val="none" w:sz="0" w:space="0" w:color="auto"/>
                    <w:bottom w:val="none" w:sz="0" w:space="0" w:color="auto"/>
                    <w:right w:val="none" w:sz="0" w:space="0" w:color="auto"/>
                  </w:divBdr>
                  <w:divsChild>
                    <w:div w:id="876236141">
                      <w:marLeft w:val="750"/>
                      <w:marRight w:val="0"/>
                      <w:marTop w:val="0"/>
                      <w:marBottom w:val="0"/>
                      <w:divBdr>
                        <w:top w:val="none" w:sz="0" w:space="0" w:color="auto"/>
                        <w:left w:val="none" w:sz="0" w:space="0" w:color="auto"/>
                        <w:bottom w:val="none" w:sz="0" w:space="0" w:color="auto"/>
                        <w:right w:val="none" w:sz="0" w:space="0" w:color="auto"/>
                      </w:divBdr>
                    </w:div>
                  </w:divsChild>
                </w:div>
                <w:div w:id="1870532973">
                  <w:marLeft w:val="300"/>
                  <w:marRight w:val="0"/>
                  <w:marTop w:val="75"/>
                  <w:marBottom w:val="0"/>
                  <w:divBdr>
                    <w:top w:val="none" w:sz="0" w:space="0" w:color="auto"/>
                    <w:left w:val="none" w:sz="0" w:space="0" w:color="auto"/>
                    <w:bottom w:val="none" w:sz="0" w:space="0" w:color="auto"/>
                    <w:right w:val="none" w:sz="0" w:space="0" w:color="auto"/>
                  </w:divBdr>
                  <w:divsChild>
                    <w:div w:id="1917744247">
                      <w:marLeft w:val="750"/>
                      <w:marRight w:val="0"/>
                      <w:marTop w:val="0"/>
                      <w:marBottom w:val="0"/>
                      <w:divBdr>
                        <w:top w:val="none" w:sz="0" w:space="0" w:color="auto"/>
                        <w:left w:val="none" w:sz="0" w:space="0" w:color="auto"/>
                        <w:bottom w:val="none" w:sz="0" w:space="0" w:color="auto"/>
                        <w:right w:val="none" w:sz="0" w:space="0" w:color="auto"/>
                      </w:divBdr>
                    </w:div>
                    <w:div w:id="653022774">
                      <w:marLeft w:val="750"/>
                      <w:marRight w:val="0"/>
                      <w:marTop w:val="0"/>
                      <w:marBottom w:val="0"/>
                      <w:divBdr>
                        <w:top w:val="none" w:sz="0" w:space="0" w:color="auto"/>
                        <w:left w:val="none" w:sz="0" w:space="0" w:color="auto"/>
                        <w:bottom w:val="none" w:sz="0" w:space="0" w:color="auto"/>
                        <w:right w:val="none" w:sz="0" w:space="0" w:color="auto"/>
                      </w:divBdr>
                    </w:div>
                  </w:divsChild>
                </w:div>
                <w:div w:id="256138615">
                  <w:marLeft w:val="300"/>
                  <w:marRight w:val="0"/>
                  <w:marTop w:val="75"/>
                  <w:marBottom w:val="0"/>
                  <w:divBdr>
                    <w:top w:val="none" w:sz="0" w:space="0" w:color="auto"/>
                    <w:left w:val="none" w:sz="0" w:space="0" w:color="auto"/>
                    <w:bottom w:val="none" w:sz="0" w:space="0" w:color="auto"/>
                    <w:right w:val="none" w:sz="0" w:space="0" w:color="auto"/>
                  </w:divBdr>
                  <w:divsChild>
                    <w:div w:id="375811720">
                      <w:marLeft w:val="750"/>
                      <w:marRight w:val="0"/>
                      <w:marTop w:val="0"/>
                      <w:marBottom w:val="0"/>
                      <w:divBdr>
                        <w:top w:val="none" w:sz="0" w:space="0" w:color="auto"/>
                        <w:left w:val="none" w:sz="0" w:space="0" w:color="auto"/>
                        <w:bottom w:val="none" w:sz="0" w:space="0" w:color="auto"/>
                        <w:right w:val="none" w:sz="0" w:space="0" w:color="auto"/>
                      </w:divBdr>
                    </w:div>
                  </w:divsChild>
                </w:div>
                <w:div w:id="994184621">
                  <w:marLeft w:val="300"/>
                  <w:marRight w:val="0"/>
                  <w:marTop w:val="75"/>
                  <w:marBottom w:val="0"/>
                  <w:divBdr>
                    <w:top w:val="none" w:sz="0" w:space="0" w:color="auto"/>
                    <w:left w:val="none" w:sz="0" w:space="0" w:color="auto"/>
                    <w:bottom w:val="none" w:sz="0" w:space="0" w:color="auto"/>
                    <w:right w:val="none" w:sz="0" w:space="0" w:color="auto"/>
                  </w:divBdr>
                  <w:divsChild>
                    <w:div w:id="971255075">
                      <w:marLeft w:val="750"/>
                      <w:marRight w:val="0"/>
                      <w:marTop w:val="0"/>
                      <w:marBottom w:val="0"/>
                      <w:divBdr>
                        <w:top w:val="none" w:sz="0" w:space="0" w:color="auto"/>
                        <w:left w:val="none" w:sz="0" w:space="0" w:color="auto"/>
                        <w:bottom w:val="none" w:sz="0" w:space="0" w:color="auto"/>
                        <w:right w:val="none" w:sz="0" w:space="0" w:color="auto"/>
                      </w:divBdr>
                    </w:div>
                  </w:divsChild>
                </w:div>
                <w:div w:id="928004768">
                  <w:marLeft w:val="300"/>
                  <w:marRight w:val="0"/>
                  <w:marTop w:val="75"/>
                  <w:marBottom w:val="0"/>
                  <w:divBdr>
                    <w:top w:val="none" w:sz="0" w:space="0" w:color="auto"/>
                    <w:left w:val="none" w:sz="0" w:space="0" w:color="auto"/>
                    <w:bottom w:val="none" w:sz="0" w:space="0" w:color="auto"/>
                    <w:right w:val="none" w:sz="0" w:space="0" w:color="auto"/>
                  </w:divBdr>
                </w:div>
                <w:div w:id="367754327">
                  <w:marLeft w:val="300"/>
                  <w:marRight w:val="0"/>
                  <w:marTop w:val="75"/>
                  <w:marBottom w:val="0"/>
                  <w:divBdr>
                    <w:top w:val="none" w:sz="0" w:space="0" w:color="auto"/>
                    <w:left w:val="none" w:sz="0" w:space="0" w:color="auto"/>
                    <w:bottom w:val="none" w:sz="0" w:space="0" w:color="auto"/>
                    <w:right w:val="none" w:sz="0" w:space="0" w:color="auto"/>
                  </w:divBdr>
                  <w:divsChild>
                    <w:div w:id="691150343">
                      <w:marLeft w:val="750"/>
                      <w:marRight w:val="0"/>
                      <w:marTop w:val="0"/>
                      <w:marBottom w:val="0"/>
                      <w:divBdr>
                        <w:top w:val="none" w:sz="0" w:space="0" w:color="auto"/>
                        <w:left w:val="none" w:sz="0" w:space="0" w:color="auto"/>
                        <w:bottom w:val="none" w:sz="0" w:space="0" w:color="auto"/>
                        <w:right w:val="none" w:sz="0" w:space="0" w:color="auto"/>
                      </w:divBdr>
                    </w:div>
                  </w:divsChild>
                </w:div>
                <w:div w:id="971134087">
                  <w:marLeft w:val="300"/>
                  <w:marRight w:val="0"/>
                  <w:marTop w:val="75"/>
                  <w:marBottom w:val="0"/>
                  <w:divBdr>
                    <w:top w:val="none" w:sz="0" w:space="0" w:color="auto"/>
                    <w:left w:val="none" w:sz="0" w:space="0" w:color="auto"/>
                    <w:bottom w:val="none" w:sz="0" w:space="0" w:color="auto"/>
                    <w:right w:val="none" w:sz="0" w:space="0" w:color="auto"/>
                  </w:divBdr>
                </w:div>
                <w:div w:id="1485974978">
                  <w:marLeft w:val="300"/>
                  <w:marRight w:val="0"/>
                  <w:marTop w:val="75"/>
                  <w:marBottom w:val="0"/>
                  <w:divBdr>
                    <w:top w:val="none" w:sz="0" w:space="0" w:color="auto"/>
                    <w:left w:val="none" w:sz="0" w:space="0" w:color="auto"/>
                    <w:bottom w:val="none" w:sz="0" w:space="0" w:color="auto"/>
                    <w:right w:val="none" w:sz="0" w:space="0" w:color="auto"/>
                  </w:divBdr>
                </w:div>
                <w:div w:id="1279798288">
                  <w:marLeft w:val="300"/>
                  <w:marRight w:val="0"/>
                  <w:marTop w:val="75"/>
                  <w:marBottom w:val="0"/>
                  <w:divBdr>
                    <w:top w:val="none" w:sz="0" w:space="0" w:color="auto"/>
                    <w:left w:val="none" w:sz="0" w:space="0" w:color="auto"/>
                    <w:bottom w:val="none" w:sz="0" w:space="0" w:color="auto"/>
                    <w:right w:val="none" w:sz="0" w:space="0" w:color="auto"/>
                  </w:divBdr>
                  <w:divsChild>
                    <w:div w:id="2116292073">
                      <w:marLeft w:val="750"/>
                      <w:marRight w:val="0"/>
                      <w:marTop w:val="0"/>
                      <w:marBottom w:val="0"/>
                      <w:divBdr>
                        <w:top w:val="none" w:sz="0" w:space="0" w:color="auto"/>
                        <w:left w:val="none" w:sz="0" w:space="0" w:color="auto"/>
                        <w:bottom w:val="none" w:sz="0" w:space="0" w:color="auto"/>
                        <w:right w:val="none" w:sz="0" w:space="0" w:color="auto"/>
                      </w:divBdr>
                    </w:div>
                    <w:div w:id="710962062">
                      <w:marLeft w:val="750"/>
                      <w:marRight w:val="0"/>
                      <w:marTop w:val="0"/>
                      <w:marBottom w:val="0"/>
                      <w:divBdr>
                        <w:top w:val="none" w:sz="0" w:space="0" w:color="auto"/>
                        <w:left w:val="none" w:sz="0" w:space="0" w:color="auto"/>
                        <w:bottom w:val="none" w:sz="0" w:space="0" w:color="auto"/>
                        <w:right w:val="none" w:sz="0" w:space="0" w:color="auto"/>
                      </w:divBdr>
                    </w:div>
                  </w:divsChild>
                </w:div>
                <w:div w:id="1292059392">
                  <w:marLeft w:val="300"/>
                  <w:marRight w:val="0"/>
                  <w:marTop w:val="75"/>
                  <w:marBottom w:val="0"/>
                  <w:divBdr>
                    <w:top w:val="none" w:sz="0" w:space="0" w:color="auto"/>
                    <w:left w:val="none" w:sz="0" w:space="0" w:color="auto"/>
                    <w:bottom w:val="none" w:sz="0" w:space="0" w:color="auto"/>
                    <w:right w:val="none" w:sz="0" w:space="0" w:color="auto"/>
                  </w:divBdr>
                  <w:divsChild>
                    <w:div w:id="10305729">
                      <w:marLeft w:val="750"/>
                      <w:marRight w:val="0"/>
                      <w:marTop w:val="0"/>
                      <w:marBottom w:val="0"/>
                      <w:divBdr>
                        <w:top w:val="none" w:sz="0" w:space="0" w:color="auto"/>
                        <w:left w:val="none" w:sz="0" w:space="0" w:color="auto"/>
                        <w:bottom w:val="none" w:sz="0" w:space="0" w:color="auto"/>
                        <w:right w:val="none" w:sz="0" w:space="0" w:color="auto"/>
                      </w:divBdr>
                    </w:div>
                  </w:divsChild>
                </w:div>
                <w:div w:id="1196498827">
                  <w:marLeft w:val="300"/>
                  <w:marRight w:val="0"/>
                  <w:marTop w:val="75"/>
                  <w:marBottom w:val="0"/>
                  <w:divBdr>
                    <w:top w:val="none" w:sz="0" w:space="0" w:color="auto"/>
                    <w:left w:val="none" w:sz="0" w:space="0" w:color="auto"/>
                    <w:bottom w:val="none" w:sz="0" w:space="0" w:color="auto"/>
                    <w:right w:val="none" w:sz="0" w:space="0" w:color="auto"/>
                  </w:divBdr>
                  <w:divsChild>
                    <w:div w:id="1768309166">
                      <w:marLeft w:val="750"/>
                      <w:marRight w:val="0"/>
                      <w:marTop w:val="0"/>
                      <w:marBottom w:val="0"/>
                      <w:divBdr>
                        <w:top w:val="none" w:sz="0" w:space="0" w:color="auto"/>
                        <w:left w:val="none" w:sz="0" w:space="0" w:color="auto"/>
                        <w:bottom w:val="none" w:sz="0" w:space="0" w:color="auto"/>
                        <w:right w:val="none" w:sz="0" w:space="0" w:color="auto"/>
                      </w:divBdr>
                    </w:div>
                  </w:divsChild>
                </w:div>
                <w:div w:id="2070347806">
                  <w:marLeft w:val="300"/>
                  <w:marRight w:val="0"/>
                  <w:marTop w:val="75"/>
                  <w:marBottom w:val="0"/>
                  <w:divBdr>
                    <w:top w:val="none" w:sz="0" w:space="0" w:color="auto"/>
                    <w:left w:val="none" w:sz="0" w:space="0" w:color="auto"/>
                    <w:bottom w:val="none" w:sz="0" w:space="0" w:color="auto"/>
                    <w:right w:val="none" w:sz="0" w:space="0" w:color="auto"/>
                  </w:divBdr>
                  <w:divsChild>
                    <w:div w:id="446046510">
                      <w:marLeft w:val="750"/>
                      <w:marRight w:val="0"/>
                      <w:marTop w:val="0"/>
                      <w:marBottom w:val="0"/>
                      <w:divBdr>
                        <w:top w:val="none" w:sz="0" w:space="0" w:color="auto"/>
                        <w:left w:val="none" w:sz="0" w:space="0" w:color="auto"/>
                        <w:bottom w:val="none" w:sz="0" w:space="0" w:color="auto"/>
                        <w:right w:val="none" w:sz="0" w:space="0" w:color="auto"/>
                      </w:divBdr>
                    </w:div>
                  </w:divsChild>
                </w:div>
                <w:div w:id="868763405">
                  <w:marLeft w:val="300"/>
                  <w:marRight w:val="0"/>
                  <w:marTop w:val="75"/>
                  <w:marBottom w:val="0"/>
                  <w:divBdr>
                    <w:top w:val="none" w:sz="0" w:space="0" w:color="auto"/>
                    <w:left w:val="none" w:sz="0" w:space="0" w:color="auto"/>
                    <w:bottom w:val="none" w:sz="0" w:space="0" w:color="auto"/>
                    <w:right w:val="none" w:sz="0" w:space="0" w:color="auto"/>
                  </w:divBdr>
                  <w:divsChild>
                    <w:div w:id="1991207720">
                      <w:marLeft w:val="750"/>
                      <w:marRight w:val="0"/>
                      <w:marTop w:val="0"/>
                      <w:marBottom w:val="0"/>
                      <w:divBdr>
                        <w:top w:val="none" w:sz="0" w:space="0" w:color="auto"/>
                        <w:left w:val="none" w:sz="0" w:space="0" w:color="auto"/>
                        <w:bottom w:val="none" w:sz="0" w:space="0" w:color="auto"/>
                        <w:right w:val="none" w:sz="0" w:space="0" w:color="auto"/>
                      </w:divBdr>
                    </w:div>
                    <w:div w:id="1929805686">
                      <w:marLeft w:val="750"/>
                      <w:marRight w:val="0"/>
                      <w:marTop w:val="0"/>
                      <w:marBottom w:val="0"/>
                      <w:divBdr>
                        <w:top w:val="none" w:sz="0" w:space="0" w:color="auto"/>
                        <w:left w:val="none" w:sz="0" w:space="0" w:color="auto"/>
                        <w:bottom w:val="none" w:sz="0" w:space="0" w:color="auto"/>
                        <w:right w:val="none" w:sz="0" w:space="0" w:color="auto"/>
                      </w:divBdr>
                    </w:div>
                    <w:div w:id="2129471118">
                      <w:marLeft w:val="750"/>
                      <w:marRight w:val="0"/>
                      <w:marTop w:val="0"/>
                      <w:marBottom w:val="0"/>
                      <w:divBdr>
                        <w:top w:val="none" w:sz="0" w:space="0" w:color="auto"/>
                        <w:left w:val="none" w:sz="0" w:space="0" w:color="auto"/>
                        <w:bottom w:val="none" w:sz="0" w:space="0" w:color="auto"/>
                        <w:right w:val="none" w:sz="0" w:space="0" w:color="auto"/>
                      </w:divBdr>
                    </w:div>
                  </w:divsChild>
                </w:div>
                <w:div w:id="1310943245">
                  <w:marLeft w:val="300"/>
                  <w:marRight w:val="0"/>
                  <w:marTop w:val="75"/>
                  <w:marBottom w:val="0"/>
                  <w:divBdr>
                    <w:top w:val="none" w:sz="0" w:space="0" w:color="auto"/>
                    <w:left w:val="none" w:sz="0" w:space="0" w:color="auto"/>
                    <w:bottom w:val="none" w:sz="0" w:space="0" w:color="auto"/>
                    <w:right w:val="none" w:sz="0" w:space="0" w:color="auto"/>
                  </w:divBdr>
                  <w:divsChild>
                    <w:div w:id="1773473505">
                      <w:marLeft w:val="750"/>
                      <w:marRight w:val="0"/>
                      <w:marTop w:val="0"/>
                      <w:marBottom w:val="0"/>
                      <w:divBdr>
                        <w:top w:val="none" w:sz="0" w:space="0" w:color="auto"/>
                        <w:left w:val="none" w:sz="0" w:space="0" w:color="auto"/>
                        <w:bottom w:val="none" w:sz="0" w:space="0" w:color="auto"/>
                        <w:right w:val="none" w:sz="0" w:space="0" w:color="auto"/>
                      </w:divBdr>
                    </w:div>
                  </w:divsChild>
                </w:div>
                <w:div w:id="1081368496">
                  <w:marLeft w:val="300"/>
                  <w:marRight w:val="0"/>
                  <w:marTop w:val="75"/>
                  <w:marBottom w:val="0"/>
                  <w:divBdr>
                    <w:top w:val="none" w:sz="0" w:space="0" w:color="auto"/>
                    <w:left w:val="none" w:sz="0" w:space="0" w:color="auto"/>
                    <w:bottom w:val="none" w:sz="0" w:space="0" w:color="auto"/>
                    <w:right w:val="none" w:sz="0" w:space="0" w:color="auto"/>
                  </w:divBdr>
                  <w:divsChild>
                    <w:div w:id="1629823293">
                      <w:marLeft w:val="750"/>
                      <w:marRight w:val="0"/>
                      <w:marTop w:val="0"/>
                      <w:marBottom w:val="0"/>
                      <w:divBdr>
                        <w:top w:val="none" w:sz="0" w:space="0" w:color="auto"/>
                        <w:left w:val="none" w:sz="0" w:space="0" w:color="auto"/>
                        <w:bottom w:val="none" w:sz="0" w:space="0" w:color="auto"/>
                        <w:right w:val="none" w:sz="0" w:space="0" w:color="auto"/>
                      </w:divBdr>
                    </w:div>
                    <w:div w:id="986011846">
                      <w:marLeft w:val="750"/>
                      <w:marRight w:val="0"/>
                      <w:marTop w:val="0"/>
                      <w:marBottom w:val="0"/>
                      <w:divBdr>
                        <w:top w:val="none" w:sz="0" w:space="0" w:color="auto"/>
                        <w:left w:val="none" w:sz="0" w:space="0" w:color="auto"/>
                        <w:bottom w:val="none" w:sz="0" w:space="0" w:color="auto"/>
                        <w:right w:val="none" w:sz="0" w:space="0" w:color="auto"/>
                      </w:divBdr>
                    </w:div>
                  </w:divsChild>
                </w:div>
                <w:div w:id="382943018">
                  <w:marLeft w:val="300"/>
                  <w:marRight w:val="0"/>
                  <w:marTop w:val="75"/>
                  <w:marBottom w:val="0"/>
                  <w:divBdr>
                    <w:top w:val="none" w:sz="0" w:space="0" w:color="auto"/>
                    <w:left w:val="none" w:sz="0" w:space="0" w:color="auto"/>
                    <w:bottom w:val="none" w:sz="0" w:space="0" w:color="auto"/>
                    <w:right w:val="none" w:sz="0" w:space="0" w:color="auto"/>
                  </w:divBdr>
                  <w:divsChild>
                    <w:div w:id="198320077">
                      <w:marLeft w:val="750"/>
                      <w:marRight w:val="0"/>
                      <w:marTop w:val="0"/>
                      <w:marBottom w:val="0"/>
                      <w:divBdr>
                        <w:top w:val="none" w:sz="0" w:space="0" w:color="auto"/>
                        <w:left w:val="none" w:sz="0" w:space="0" w:color="auto"/>
                        <w:bottom w:val="none" w:sz="0" w:space="0" w:color="auto"/>
                        <w:right w:val="none" w:sz="0" w:space="0" w:color="auto"/>
                      </w:divBdr>
                    </w:div>
                  </w:divsChild>
                </w:div>
                <w:div w:id="512188433">
                  <w:marLeft w:val="300"/>
                  <w:marRight w:val="0"/>
                  <w:marTop w:val="75"/>
                  <w:marBottom w:val="0"/>
                  <w:divBdr>
                    <w:top w:val="none" w:sz="0" w:space="0" w:color="auto"/>
                    <w:left w:val="none" w:sz="0" w:space="0" w:color="auto"/>
                    <w:bottom w:val="none" w:sz="0" w:space="0" w:color="auto"/>
                    <w:right w:val="none" w:sz="0" w:space="0" w:color="auto"/>
                  </w:divBdr>
                  <w:divsChild>
                    <w:div w:id="1149788771">
                      <w:marLeft w:val="750"/>
                      <w:marRight w:val="0"/>
                      <w:marTop w:val="0"/>
                      <w:marBottom w:val="0"/>
                      <w:divBdr>
                        <w:top w:val="none" w:sz="0" w:space="0" w:color="auto"/>
                        <w:left w:val="none" w:sz="0" w:space="0" w:color="auto"/>
                        <w:bottom w:val="none" w:sz="0" w:space="0" w:color="auto"/>
                        <w:right w:val="none" w:sz="0" w:space="0" w:color="auto"/>
                      </w:divBdr>
                    </w:div>
                  </w:divsChild>
                </w:div>
                <w:div w:id="538125418">
                  <w:marLeft w:val="300"/>
                  <w:marRight w:val="0"/>
                  <w:marTop w:val="75"/>
                  <w:marBottom w:val="0"/>
                  <w:divBdr>
                    <w:top w:val="none" w:sz="0" w:space="0" w:color="auto"/>
                    <w:left w:val="none" w:sz="0" w:space="0" w:color="auto"/>
                    <w:bottom w:val="none" w:sz="0" w:space="0" w:color="auto"/>
                    <w:right w:val="none" w:sz="0" w:space="0" w:color="auto"/>
                  </w:divBdr>
                </w:div>
                <w:div w:id="1590651292">
                  <w:marLeft w:val="300"/>
                  <w:marRight w:val="0"/>
                  <w:marTop w:val="75"/>
                  <w:marBottom w:val="0"/>
                  <w:divBdr>
                    <w:top w:val="none" w:sz="0" w:space="0" w:color="auto"/>
                    <w:left w:val="none" w:sz="0" w:space="0" w:color="auto"/>
                    <w:bottom w:val="none" w:sz="0" w:space="0" w:color="auto"/>
                    <w:right w:val="none" w:sz="0" w:space="0" w:color="auto"/>
                  </w:divBdr>
                  <w:divsChild>
                    <w:div w:id="15350557">
                      <w:marLeft w:val="750"/>
                      <w:marRight w:val="0"/>
                      <w:marTop w:val="0"/>
                      <w:marBottom w:val="0"/>
                      <w:divBdr>
                        <w:top w:val="none" w:sz="0" w:space="0" w:color="auto"/>
                        <w:left w:val="none" w:sz="0" w:space="0" w:color="auto"/>
                        <w:bottom w:val="none" w:sz="0" w:space="0" w:color="auto"/>
                        <w:right w:val="none" w:sz="0" w:space="0" w:color="auto"/>
                      </w:divBdr>
                    </w:div>
                  </w:divsChild>
                </w:div>
                <w:div w:id="776949688">
                  <w:marLeft w:val="300"/>
                  <w:marRight w:val="0"/>
                  <w:marTop w:val="75"/>
                  <w:marBottom w:val="0"/>
                  <w:divBdr>
                    <w:top w:val="none" w:sz="0" w:space="0" w:color="auto"/>
                    <w:left w:val="none" w:sz="0" w:space="0" w:color="auto"/>
                    <w:bottom w:val="none" w:sz="0" w:space="0" w:color="auto"/>
                    <w:right w:val="none" w:sz="0" w:space="0" w:color="auto"/>
                  </w:divBdr>
                </w:div>
                <w:div w:id="1740056851">
                  <w:marLeft w:val="300"/>
                  <w:marRight w:val="0"/>
                  <w:marTop w:val="75"/>
                  <w:marBottom w:val="0"/>
                  <w:divBdr>
                    <w:top w:val="none" w:sz="0" w:space="0" w:color="auto"/>
                    <w:left w:val="none" w:sz="0" w:space="0" w:color="auto"/>
                    <w:bottom w:val="none" w:sz="0" w:space="0" w:color="auto"/>
                    <w:right w:val="none" w:sz="0" w:space="0" w:color="auto"/>
                  </w:divBdr>
                </w:div>
                <w:div w:id="1548377736">
                  <w:marLeft w:val="300"/>
                  <w:marRight w:val="0"/>
                  <w:marTop w:val="75"/>
                  <w:marBottom w:val="0"/>
                  <w:divBdr>
                    <w:top w:val="none" w:sz="0" w:space="0" w:color="auto"/>
                    <w:left w:val="none" w:sz="0" w:space="0" w:color="auto"/>
                    <w:bottom w:val="none" w:sz="0" w:space="0" w:color="auto"/>
                    <w:right w:val="none" w:sz="0" w:space="0" w:color="auto"/>
                  </w:divBdr>
                  <w:divsChild>
                    <w:div w:id="1296761788">
                      <w:marLeft w:val="750"/>
                      <w:marRight w:val="0"/>
                      <w:marTop w:val="0"/>
                      <w:marBottom w:val="0"/>
                      <w:divBdr>
                        <w:top w:val="none" w:sz="0" w:space="0" w:color="auto"/>
                        <w:left w:val="none" w:sz="0" w:space="0" w:color="auto"/>
                        <w:bottom w:val="none" w:sz="0" w:space="0" w:color="auto"/>
                        <w:right w:val="none" w:sz="0" w:space="0" w:color="auto"/>
                      </w:divBdr>
                    </w:div>
                    <w:div w:id="1141844747">
                      <w:marLeft w:val="750"/>
                      <w:marRight w:val="0"/>
                      <w:marTop w:val="0"/>
                      <w:marBottom w:val="0"/>
                      <w:divBdr>
                        <w:top w:val="none" w:sz="0" w:space="0" w:color="auto"/>
                        <w:left w:val="none" w:sz="0" w:space="0" w:color="auto"/>
                        <w:bottom w:val="none" w:sz="0" w:space="0" w:color="auto"/>
                        <w:right w:val="none" w:sz="0" w:space="0" w:color="auto"/>
                      </w:divBdr>
                    </w:div>
                  </w:divsChild>
                </w:div>
                <w:div w:id="293876051">
                  <w:marLeft w:val="300"/>
                  <w:marRight w:val="0"/>
                  <w:marTop w:val="75"/>
                  <w:marBottom w:val="0"/>
                  <w:divBdr>
                    <w:top w:val="none" w:sz="0" w:space="0" w:color="auto"/>
                    <w:left w:val="none" w:sz="0" w:space="0" w:color="auto"/>
                    <w:bottom w:val="none" w:sz="0" w:space="0" w:color="auto"/>
                    <w:right w:val="none" w:sz="0" w:space="0" w:color="auto"/>
                  </w:divBdr>
                  <w:divsChild>
                    <w:div w:id="892808349">
                      <w:marLeft w:val="750"/>
                      <w:marRight w:val="0"/>
                      <w:marTop w:val="0"/>
                      <w:marBottom w:val="0"/>
                      <w:divBdr>
                        <w:top w:val="none" w:sz="0" w:space="0" w:color="auto"/>
                        <w:left w:val="none" w:sz="0" w:space="0" w:color="auto"/>
                        <w:bottom w:val="none" w:sz="0" w:space="0" w:color="auto"/>
                        <w:right w:val="none" w:sz="0" w:space="0" w:color="auto"/>
                      </w:divBdr>
                    </w:div>
                  </w:divsChild>
                </w:div>
                <w:div w:id="1861356078">
                  <w:marLeft w:val="300"/>
                  <w:marRight w:val="0"/>
                  <w:marTop w:val="75"/>
                  <w:marBottom w:val="0"/>
                  <w:divBdr>
                    <w:top w:val="none" w:sz="0" w:space="0" w:color="auto"/>
                    <w:left w:val="none" w:sz="0" w:space="0" w:color="auto"/>
                    <w:bottom w:val="none" w:sz="0" w:space="0" w:color="auto"/>
                    <w:right w:val="none" w:sz="0" w:space="0" w:color="auto"/>
                  </w:divBdr>
                  <w:divsChild>
                    <w:div w:id="1635257214">
                      <w:marLeft w:val="750"/>
                      <w:marRight w:val="0"/>
                      <w:marTop w:val="0"/>
                      <w:marBottom w:val="0"/>
                      <w:divBdr>
                        <w:top w:val="none" w:sz="0" w:space="0" w:color="auto"/>
                        <w:left w:val="none" w:sz="0" w:space="0" w:color="auto"/>
                        <w:bottom w:val="none" w:sz="0" w:space="0" w:color="auto"/>
                        <w:right w:val="none" w:sz="0" w:space="0" w:color="auto"/>
                      </w:divBdr>
                    </w:div>
                  </w:divsChild>
                </w:div>
                <w:div w:id="1389845163">
                  <w:marLeft w:val="300"/>
                  <w:marRight w:val="0"/>
                  <w:marTop w:val="75"/>
                  <w:marBottom w:val="0"/>
                  <w:divBdr>
                    <w:top w:val="none" w:sz="0" w:space="0" w:color="auto"/>
                    <w:left w:val="none" w:sz="0" w:space="0" w:color="auto"/>
                    <w:bottom w:val="none" w:sz="0" w:space="0" w:color="auto"/>
                    <w:right w:val="none" w:sz="0" w:space="0" w:color="auto"/>
                  </w:divBdr>
                  <w:divsChild>
                    <w:div w:id="51775484">
                      <w:marLeft w:val="750"/>
                      <w:marRight w:val="0"/>
                      <w:marTop w:val="0"/>
                      <w:marBottom w:val="0"/>
                      <w:divBdr>
                        <w:top w:val="none" w:sz="0" w:space="0" w:color="auto"/>
                        <w:left w:val="none" w:sz="0" w:space="0" w:color="auto"/>
                        <w:bottom w:val="none" w:sz="0" w:space="0" w:color="auto"/>
                        <w:right w:val="none" w:sz="0" w:space="0" w:color="auto"/>
                      </w:divBdr>
                    </w:div>
                  </w:divsChild>
                </w:div>
                <w:div w:id="120421257">
                  <w:marLeft w:val="300"/>
                  <w:marRight w:val="0"/>
                  <w:marTop w:val="75"/>
                  <w:marBottom w:val="0"/>
                  <w:divBdr>
                    <w:top w:val="none" w:sz="0" w:space="0" w:color="auto"/>
                    <w:left w:val="none" w:sz="0" w:space="0" w:color="auto"/>
                    <w:bottom w:val="none" w:sz="0" w:space="0" w:color="auto"/>
                    <w:right w:val="none" w:sz="0" w:space="0" w:color="auto"/>
                  </w:divBdr>
                  <w:divsChild>
                    <w:div w:id="2046442927">
                      <w:marLeft w:val="750"/>
                      <w:marRight w:val="0"/>
                      <w:marTop w:val="0"/>
                      <w:marBottom w:val="0"/>
                      <w:divBdr>
                        <w:top w:val="none" w:sz="0" w:space="0" w:color="auto"/>
                        <w:left w:val="none" w:sz="0" w:space="0" w:color="auto"/>
                        <w:bottom w:val="none" w:sz="0" w:space="0" w:color="auto"/>
                        <w:right w:val="none" w:sz="0" w:space="0" w:color="auto"/>
                      </w:divBdr>
                    </w:div>
                    <w:div w:id="255602316">
                      <w:marLeft w:val="750"/>
                      <w:marRight w:val="0"/>
                      <w:marTop w:val="0"/>
                      <w:marBottom w:val="0"/>
                      <w:divBdr>
                        <w:top w:val="none" w:sz="0" w:space="0" w:color="auto"/>
                        <w:left w:val="none" w:sz="0" w:space="0" w:color="auto"/>
                        <w:bottom w:val="none" w:sz="0" w:space="0" w:color="auto"/>
                        <w:right w:val="none" w:sz="0" w:space="0" w:color="auto"/>
                      </w:divBdr>
                    </w:div>
                    <w:div w:id="1283072936">
                      <w:marLeft w:val="750"/>
                      <w:marRight w:val="0"/>
                      <w:marTop w:val="0"/>
                      <w:marBottom w:val="0"/>
                      <w:divBdr>
                        <w:top w:val="none" w:sz="0" w:space="0" w:color="auto"/>
                        <w:left w:val="none" w:sz="0" w:space="0" w:color="auto"/>
                        <w:bottom w:val="none" w:sz="0" w:space="0" w:color="auto"/>
                        <w:right w:val="none" w:sz="0" w:space="0" w:color="auto"/>
                      </w:divBdr>
                    </w:div>
                  </w:divsChild>
                </w:div>
                <w:div w:id="1455054858">
                  <w:marLeft w:val="300"/>
                  <w:marRight w:val="0"/>
                  <w:marTop w:val="75"/>
                  <w:marBottom w:val="0"/>
                  <w:divBdr>
                    <w:top w:val="none" w:sz="0" w:space="0" w:color="auto"/>
                    <w:left w:val="none" w:sz="0" w:space="0" w:color="auto"/>
                    <w:bottom w:val="none" w:sz="0" w:space="0" w:color="auto"/>
                    <w:right w:val="none" w:sz="0" w:space="0" w:color="auto"/>
                  </w:divBdr>
                  <w:divsChild>
                    <w:div w:id="1732773864">
                      <w:marLeft w:val="750"/>
                      <w:marRight w:val="0"/>
                      <w:marTop w:val="0"/>
                      <w:marBottom w:val="0"/>
                      <w:divBdr>
                        <w:top w:val="none" w:sz="0" w:space="0" w:color="auto"/>
                        <w:left w:val="none" w:sz="0" w:space="0" w:color="auto"/>
                        <w:bottom w:val="none" w:sz="0" w:space="0" w:color="auto"/>
                        <w:right w:val="none" w:sz="0" w:space="0" w:color="auto"/>
                      </w:divBdr>
                    </w:div>
                  </w:divsChild>
                </w:div>
                <w:div w:id="2066638994">
                  <w:marLeft w:val="300"/>
                  <w:marRight w:val="0"/>
                  <w:marTop w:val="75"/>
                  <w:marBottom w:val="0"/>
                  <w:divBdr>
                    <w:top w:val="none" w:sz="0" w:space="0" w:color="auto"/>
                    <w:left w:val="none" w:sz="0" w:space="0" w:color="auto"/>
                    <w:bottom w:val="none" w:sz="0" w:space="0" w:color="auto"/>
                    <w:right w:val="none" w:sz="0" w:space="0" w:color="auto"/>
                  </w:divBdr>
                  <w:divsChild>
                    <w:div w:id="383719976">
                      <w:marLeft w:val="750"/>
                      <w:marRight w:val="0"/>
                      <w:marTop w:val="0"/>
                      <w:marBottom w:val="0"/>
                      <w:divBdr>
                        <w:top w:val="none" w:sz="0" w:space="0" w:color="auto"/>
                        <w:left w:val="none" w:sz="0" w:space="0" w:color="auto"/>
                        <w:bottom w:val="none" w:sz="0" w:space="0" w:color="auto"/>
                        <w:right w:val="none" w:sz="0" w:space="0" w:color="auto"/>
                      </w:divBdr>
                    </w:div>
                    <w:div w:id="8727338">
                      <w:marLeft w:val="750"/>
                      <w:marRight w:val="0"/>
                      <w:marTop w:val="0"/>
                      <w:marBottom w:val="0"/>
                      <w:divBdr>
                        <w:top w:val="none" w:sz="0" w:space="0" w:color="auto"/>
                        <w:left w:val="none" w:sz="0" w:space="0" w:color="auto"/>
                        <w:bottom w:val="none" w:sz="0" w:space="0" w:color="auto"/>
                        <w:right w:val="none" w:sz="0" w:space="0" w:color="auto"/>
                      </w:divBdr>
                    </w:div>
                  </w:divsChild>
                </w:div>
                <w:div w:id="272514319">
                  <w:marLeft w:val="300"/>
                  <w:marRight w:val="0"/>
                  <w:marTop w:val="75"/>
                  <w:marBottom w:val="0"/>
                  <w:divBdr>
                    <w:top w:val="none" w:sz="0" w:space="0" w:color="auto"/>
                    <w:left w:val="none" w:sz="0" w:space="0" w:color="auto"/>
                    <w:bottom w:val="none" w:sz="0" w:space="0" w:color="auto"/>
                    <w:right w:val="none" w:sz="0" w:space="0" w:color="auto"/>
                  </w:divBdr>
                  <w:divsChild>
                    <w:div w:id="1102333367">
                      <w:marLeft w:val="750"/>
                      <w:marRight w:val="0"/>
                      <w:marTop w:val="0"/>
                      <w:marBottom w:val="0"/>
                      <w:divBdr>
                        <w:top w:val="none" w:sz="0" w:space="0" w:color="auto"/>
                        <w:left w:val="none" w:sz="0" w:space="0" w:color="auto"/>
                        <w:bottom w:val="none" w:sz="0" w:space="0" w:color="auto"/>
                        <w:right w:val="none" w:sz="0" w:space="0" w:color="auto"/>
                      </w:divBdr>
                    </w:div>
                  </w:divsChild>
                </w:div>
                <w:div w:id="1096052769">
                  <w:marLeft w:val="300"/>
                  <w:marRight w:val="0"/>
                  <w:marTop w:val="75"/>
                  <w:marBottom w:val="0"/>
                  <w:divBdr>
                    <w:top w:val="none" w:sz="0" w:space="0" w:color="auto"/>
                    <w:left w:val="none" w:sz="0" w:space="0" w:color="auto"/>
                    <w:bottom w:val="none" w:sz="0" w:space="0" w:color="auto"/>
                    <w:right w:val="none" w:sz="0" w:space="0" w:color="auto"/>
                  </w:divBdr>
                  <w:divsChild>
                    <w:div w:id="115487682">
                      <w:marLeft w:val="750"/>
                      <w:marRight w:val="0"/>
                      <w:marTop w:val="0"/>
                      <w:marBottom w:val="0"/>
                      <w:divBdr>
                        <w:top w:val="none" w:sz="0" w:space="0" w:color="auto"/>
                        <w:left w:val="none" w:sz="0" w:space="0" w:color="auto"/>
                        <w:bottom w:val="none" w:sz="0" w:space="0" w:color="auto"/>
                        <w:right w:val="none" w:sz="0" w:space="0" w:color="auto"/>
                      </w:divBdr>
                    </w:div>
                  </w:divsChild>
                </w:div>
                <w:div w:id="1517110709">
                  <w:marLeft w:val="300"/>
                  <w:marRight w:val="0"/>
                  <w:marTop w:val="75"/>
                  <w:marBottom w:val="0"/>
                  <w:divBdr>
                    <w:top w:val="none" w:sz="0" w:space="0" w:color="auto"/>
                    <w:left w:val="none" w:sz="0" w:space="0" w:color="auto"/>
                    <w:bottom w:val="none" w:sz="0" w:space="0" w:color="auto"/>
                    <w:right w:val="none" w:sz="0" w:space="0" w:color="auto"/>
                  </w:divBdr>
                </w:div>
                <w:div w:id="1852179750">
                  <w:marLeft w:val="300"/>
                  <w:marRight w:val="0"/>
                  <w:marTop w:val="75"/>
                  <w:marBottom w:val="0"/>
                  <w:divBdr>
                    <w:top w:val="none" w:sz="0" w:space="0" w:color="auto"/>
                    <w:left w:val="none" w:sz="0" w:space="0" w:color="auto"/>
                    <w:bottom w:val="none" w:sz="0" w:space="0" w:color="auto"/>
                    <w:right w:val="none" w:sz="0" w:space="0" w:color="auto"/>
                  </w:divBdr>
                  <w:divsChild>
                    <w:div w:id="1190068520">
                      <w:marLeft w:val="750"/>
                      <w:marRight w:val="0"/>
                      <w:marTop w:val="0"/>
                      <w:marBottom w:val="0"/>
                      <w:divBdr>
                        <w:top w:val="none" w:sz="0" w:space="0" w:color="auto"/>
                        <w:left w:val="none" w:sz="0" w:space="0" w:color="auto"/>
                        <w:bottom w:val="none" w:sz="0" w:space="0" w:color="auto"/>
                        <w:right w:val="none" w:sz="0" w:space="0" w:color="auto"/>
                      </w:divBdr>
                    </w:div>
                  </w:divsChild>
                </w:div>
                <w:div w:id="508326873">
                  <w:marLeft w:val="300"/>
                  <w:marRight w:val="0"/>
                  <w:marTop w:val="75"/>
                  <w:marBottom w:val="0"/>
                  <w:divBdr>
                    <w:top w:val="none" w:sz="0" w:space="0" w:color="auto"/>
                    <w:left w:val="none" w:sz="0" w:space="0" w:color="auto"/>
                    <w:bottom w:val="none" w:sz="0" w:space="0" w:color="auto"/>
                    <w:right w:val="none" w:sz="0" w:space="0" w:color="auto"/>
                  </w:divBdr>
                </w:div>
                <w:div w:id="2139252658">
                  <w:marLeft w:val="300"/>
                  <w:marRight w:val="0"/>
                  <w:marTop w:val="75"/>
                  <w:marBottom w:val="0"/>
                  <w:divBdr>
                    <w:top w:val="none" w:sz="0" w:space="0" w:color="auto"/>
                    <w:left w:val="none" w:sz="0" w:space="0" w:color="auto"/>
                    <w:bottom w:val="none" w:sz="0" w:space="0" w:color="auto"/>
                    <w:right w:val="none" w:sz="0" w:space="0" w:color="auto"/>
                  </w:divBdr>
                </w:div>
                <w:div w:id="130027651">
                  <w:marLeft w:val="300"/>
                  <w:marRight w:val="0"/>
                  <w:marTop w:val="75"/>
                  <w:marBottom w:val="0"/>
                  <w:divBdr>
                    <w:top w:val="none" w:sz="0" w:space="0" w:color="auto"/>
                    <w:left w:val="none" w:sz="0" w:space="0" w:color="auto"/>
                    <w:bottom w:val="none" w:sz="0" w:space="0" w:color="auto"/>
                    <w:right w:val="none" w:sz="0" w:space="0" w:color="auto"/>
                  </w:divBdr>
                  <w:divsChild>
                    <w:div w:id="1076245366">
                      <w:marLeft w:val="750"/>
                      <w:marRight w:val="0"/>
                      <w:marTop w:val="0"/>
                      <w:marBottom w:val="0"/>
                      <w:divBdr>
                        <w:top w:val="none" w:sz="0" w:space="0" w:color="auto"/>
                        <w:left w:val="none" w:sz="0" w:space="0" w:color="auto"/>
                        <w:bottom w:val="none" w:sz="0" w:space="0" w:color="auto"/>
                        <w:right w:val="none" w:sz="0" w:space="0" w:color="auto"/>
                      </w:divBdr>
                    </w:div>
                    <w:div w:id="1150368485">
                      <w:marLeft w:val="750"/>
                      <w:marRight w:val="0"/>
                      <w:marTop w:val="0"/>
                      <w:marBottom w:val="0"/>
                      <w:divBdr>
                        <w:top w:val="none" w:sz="0" w:space="0" w:color="auto"/>
                        <w:left w:val="none" w:sz="0" w:space="0" w:color="auto"/>
                        <w:bottom w:val="none" w:sz="0" w:space="0" w:color="auto"/>
                        <w:right w:val="none" w:sz="0" w:space="0" w:color="auto"/>
                      </w:divBdr>
                    </w:div>
                  </w:divsChild>
                </w:div>
                <w:div w:id="401022830">
                  <w:marLeft w:val="300"/>
                  <w:marRight w:val="0"/>
                  <w:marTop w:val="75"/>
                  <w:marBottom w:val="0"/>
                  <w:divBdr>
                    <w:top w:val="none" w:sz="0" w:space="0" w:color="auto"/>
                    <w:left w:val="none" w:sz="0" w:space="0" w:color="auto"/>
                    <w:bottom w:val="none" w:sz="0" w:space="0" w:color="auto"/>
                    <w:right w:val="none" w:sz="0" w:space="0" w:color="auto"/>
                  </w:divBdr>
                  <w:divsChild>
                    <w:div w:id="140389730">
                      <w:marLeft w:val="750"/>
                      <w:marRight w:val="0"/>
                      <w:marTop w:val="0"/>
                      <w:marBottom w:val="0"/>
                      <w:divBdr>
                        <w:top w:val="none" w:sz="0" w:space="0" w:color="auto"/>
                        <w:left w:val="none" w:sz="0" w:space="0" w:color="auto"/>
                        <w:bottom w:val="none" w:sz="0" w:space="0" w:color="auto"/>
                        <w:right w:val="none" w:sz="0" w:space="0" w:color="auto"/>
                      </w:divBdr>
                    </w:div>
                  </w:divsChild>
                </w:div>
                <w:div w:id="1588005245">
                  <w:marLeft w:val="300"/>
                  <w:marRight w:val="0"/>
                  <w:marTop w:val="75"/>
                  <w:marBottom w:val="0"/>
                  <w:divBdr>
                    <w:top w:val="none" w:sz="0" w:space="0" w:color="auto"/>
                    <w:left w:val="none" w:sz="0" w:space="0" w:color="auto"/>
                    <w:bottom w:val="none" w:sz="0" w:space="0" w:color="auto"/>
                    <w:right w:val="none" w:sz="0" w:space="0" w:color="auto"/>
                  </w:divBdr>
                  <w:divsChild>
                    <w:div w:id="1118330275">
                      <w:marLeft w:val="750"/>
                      <w:marRight w:val="0"/>
                      <w:marTop w:val="0"/>
                      <w:marBottom w:val="0"/>
                      <w:divBdr>
                        <w:top w:val="none" w:sz="0" w:space="0" w:color="auto"/>
                        <w:left w:val="none" w:sz="0" w:space="0" w:color="auto"/>
                        <w:bottom w:val="none" w:sz="0" w:space="0" w:color="auto"/>
                        <w:right w:val="none" w:sz="0" w:space="0" w:color="auto"/>
                      </w:divBdr>
                    </w:div>
                  </w:divsChild>
                </w:div>
                <w:div w:id="1284772337">
                  <w:marLeft w:val="300"/>
                  <w:marRight w:val="0"/>
                  <w:marTop w:val="75"/>
                  <w:marBottom w:val="0"/>
                  <w:divBdr>
                    <w:top w:val="none" w:sz="0" w:space="0" w:color="auto"/>
                    <w:left w:val="none" w:sz="0" w:space="0" w:color="auto"/>
                    <w:bottom w:val="none" w:sz="0" w:space="0" w:color="auto"/>
                    <w:right w:val="none" w:sz="0" w:space="0" w:color="auto"/>
                  </w:divBdr>
                  <w:divsChild>
                    <w:div w:id="247034623">
                      <w:marLeft w:val="750"/>
                      <w:marRight w:val="0"/>
                      <w:marTop w:val="0"/>
                      <w:marBottom w:val="0"/>
                      <w:divBdr>
                        <w:top w:val="none" w:sz="0" w:space="0" w:color="auto"/>
                        <w:left w:val="none" w:sz="0" w:space="0" w:color="auto"/>
                        <w:bottom w:val="none" w:sz="0" w:space="0" w:color="auto"/>
                        <w:right w:val="none" w:sz="0" w:space="0" w:color="auto"/>
                      </w:divBdr>
                    </w:div>
                  </w:divsChild>
                </w:div>
                <w:div w:id="196747119">
                  <w:marLeft w:val="300"/>
                  <w:marRight w:val="0"/>
                  <w:marTop w:val="75"/>
                  <w:marBottom w:val="0"/>
                  <w:divBdr>
                    <w:top w:val="none" w:sz="0" w:space="0" w:color="auto"/>
                    <w:left w:val="none" w:sz="0" w:space="0" w:color="auto"/>
                    <w:bottom w:val="none" w:sz="0" w:space="0" w:color="auto"/>
                    <w:right w:val="none" w:sz="0" w:space="0" w:color="auto"/>
                  </w:divBdr>
                  <w:divsChild>
                    <w:div w:id="1626810849">
                      <w:marLeft w:val="750"/>
                      <w:marRight w:val="0"/>
                      <w:marTop w:val="0"/>
                      <w:marBottom w:val="0"/>
                      <w:divBdr>
                        <w:top w:val="none" w:sz="0" w:space="0" w:color="auto"/>
                        <w:left w:val="none" w:sz="0" w:space="0" w:color="auto"/>
                        <w:bottom w:val="none" w:sz="0" w:space="0" w:color="auto"/>
                        <w:right w:val="none" w:sz="0" w:space="0" w:color="auto"/>
                      </w:divBdr>
                    </w:div>
                    <w:div w:id="971524236">
                      <w:marLeft w:val="750"/>
                      <w:marRight w:val="0"/>
                      <w:marTop w:val="0"/>
                      <w:marBottom w:val="0"/>
                      <w:divBdr>
                        <w:top w:val="none" w:sz="0" w:space="0" w:color="auto"/>
                        <w:left w:val="none" w:sz="0" w:space="0" w:color="auto"/>
                        <w:bottom w:val="none" w:sz="0" w:space="0" w:color="auto"/>
                        <w:right w:val="none" w:sz="0" w:space="0" w:color="auto"/>
                      </w:divBdr>
                    </w:div>
                    <w:div w:id="1134644009">
                      <w:marLeft w:val="750"/>
                      <w:marRight w:val="0"/>
                      <w:marTop w:val="0"/>
                      <w:marBottom w:val="0"/>
                      <w:divBdr>
                        <w:top w:val="none" w:sz="0" w:space="0" w:color="auto"/>
                        <w:left w:val="none" w:sz="0" w:space="0" w:color="auto"/>
                        <w:bottom w:val="none" w:sz="0" w:space="0" w:color="auto"/>
                        <w:right w:val="none" w:sz="0" w:space="0" w:color="auto"/>
                      </w:divBdr>
                    </w:div>
                  </w:divsChild>
                </w:div>
                <w:div w:id="264385277">
                  <w:marLeft w:val="300"/>
                  <w:marRight w:val="0"/>
                  <w:marTop w:val="75"/>
                  <w:marBottom w:val="0"/>
                  <w:divBdr>
                    <w:top w:val="none" w:sz="0" w:space="0" w:color="auto"/>
                    <w:left w:val="none" w:sz="0" w:space="0" w:color="auto"/>
                    <w:bottom w:val="none" w:sz="0" w:space="0" w:color="auto"/>
                    <w:right w:val="none" w:sz="0" w:space="0" w:color="auto"/>
                  </w:divBdr>
                  <w:divsChild>
                    <w:div w:id="1722555151">
                      <w:marLeft w:val="750"/>
                      <w:marRight w:val="0"/>
                      <w:marTop w:val="0"/>
                      <w:marBottom w:val="0"/>
                      <w:divBdr>
                        <w:top w:val="none" w:sz="0" w:space="0" w:color="auto"/>
                        <w:left w:val="none" w:sz="0" w:space="0" w:color="auto"/>
                        <w:bottom w:val="none" w:sz="0" w:space="0" w:color="auto"/>
                        <w:right w:val="none" w:sz="0" w:space="0" w:color="auto"/>
                      </w:divBdr>
                    </w:div>
                  </w:divsChild>
                </w:div>
                <w:div w:id="152140912">
                  <w:marLeft w:val="300"/>
                  <w:marRight w:val="0"/>
                  <w:marTop w:val="75"/>
                  <w:marBottom w:val="0"/>
                  <w:divBdr>
                    <w:top w:val="none" w:sz="0" w:space="0" w:color="auto"/>
                    <w:left w:val="none" w:sz="0" w:space="0" w:color="auto"/>
                    <w:bottom w:val="none" w:sz="0" w:space="0" w:color="auto"/>
                    <w:right w:val="none" w:sz="0" w:space="0" w:color="auto"/>
                  </w:divBdr>
                  <w:divsChild>
                    <w:div w:id="444470378">
                      <w:marLeft w:val="750"/>
                      <w:marRight w:val="0"/>
                      <w:marTop w:val="0"/>
                      <w:marBottom w:val="0"/>
                      <w:divBdr>
                        <w:top w:val="none" w:sz="0" w:space="0" w:color="auto"/>
                        <w:left w:val="none" w:sz="0" w:space="0" w:color="auto"/>
                        <w:bottom w:val="none" w:sz="0" w:space="0" w:color="auto"/>
                        <w:right w:val="none" w:sz="0" w:space="0" w:color="auto"/>
                      </w:divBdr>
                    </w:div>
                    <w:div w:id="625044364">
                      <w:marLeft w:val="750"/>
                      <w:marRight w:val="0"/>
                      <w:marTop w:val="0"/>
                      <w:marBottom w:val="0"/>
                      <w:divBdr>
                        <w:top w:val="none" w:sz="0" w:space="0" w:color="auto"/>
                        <w:left w:val="none" w:sz="0" w:space="0" w:color="auto"/>
                        <w:bottom w:val="none" w:sz="0" w:space="0" w:color="auto"/>
                        <w:right w:val="none" w:sz="0" w:space="0" w:color="auto"/>
                      </w:divBdr>
                    </w:div>
                  </w:divsChild>
                </w:div>
                <w:div w:id="1009604908">
                  <w:marLeft w:val="300"/>
                  <w:marRight w:val="0"/>
                  <w:marTop w:val="75"/>
                  <w:marBottom w:val="0"/>
                  <w:divBdr>
                    <w:top w:val="none" w:sz="0" w:space="0" w:color="auto"/>
                    <w:left w:val="none" w:sz="0" w:space="0" w:color="auto"/>
                    <w:bottom w:val="none" w:sz="0" w:space="0" w:color="auto"/>
                    <w:right w:val="none" w:sz="0" w:space="0" w:color="auto"/>
                  </w:divBdr>
                  <w:divsChild>
                    <w:div w:id="2114785459">
                      <w:marLeft w:val="750"/>
                      <w:marRight w:val="0"/>
                      <w:marTop w:val="0"/>
                      <w:marBottom w:val="0"/>
                      <w:divBdr>
                        <w:top w:val="none" w:sz="0" w:space="0" w:color="auto"/>
                        <w:left w:val="none" w:sz="0" w:space="0" w:color="auto"/>
                        <w:bottom w:val="none" w:sz="0" w:space="0" w:color="auto"/>
                        <w:right w:val="none" w:sz="0" w:space="0" w:color="auto"/>
                      </w:divBdr>
                    </w:div>
                  </w:divsChild>
                </w:div>
                <w:div w:id="1323852189">
                  <w:marLeft w:val="300"/>
                  <w:marRight w:val="0"/>
                  <w:marTop w:val="75"/>
                  <w:marBottom w:val="0"/>
                  <w:divBdr>
                    <w:top w:val="none" w:sz="0" w:space="0" w:color="auto"/>
                    <w:left w:val="none" w:sz="0" w:space="0" w:color="auto"/>
                    <w:bottom w:val="none" w:sz="0" w:space="0" w:color="auto"/>
                    <w:right w:val="none" w:sz="0" w:space="0" w:color="auto"/>
                  </w:divBdr>
                  <w:divsChild>
                    <w:div w:id="355696487">
                      <w:marLeft w:val="750"/>
                      <w:marRight w:val="0"/>
                      <w:marTop w:val="0"/>
                      <w:marBottom w:val="0"/>
                      <w:divBdr>
                        <w:top w:val="none" w:sz="0" w:space="0" w:color="auto"/>
                        <w:left w:val="none" w:sz="0" w:space="0" w:color="auto"/>
                        <w:bottom w:val="none" w:sz="0" w:space="0" w:color="auto"/>
                        <w:right w:val="none" w:sz="0" w:space="0" w:color="auto"/>
                      </w:divBdr>
                    </w:div>
                  </w:divsChild>
                </w:div>
                <w:div w:id="1660228750">
                  <w:marLeft w:val="300"/>
                  <w:marRight w:val="0"/>
                  <w:marTop w:val="75"/>
                  <w:marBottom w:val="0"/>
                  <w:divBdr>
                    <w:top w:val="none" w:sz="0" w:space="0" w:color="auto"/>
                    <w:left w:val="none" w:sz="0" w:space="0" w:color="auto"/>
                    <w:bottom w:val="none" w:sz="0" w:space="0" w:color="auto"/>
                    <w:right w:val="none" w:sz="0" w:space="0" w:color="auto"/>
                  </w:divBdr>
                </w:div>
                <w:div w:id="32077447">
                  <w:marLeft w:val="300"/>
                  <w:marRight w:val="0"/>
                  <w:marTop w:val="75"/>
                  <w:marBottom w:val="0"/>
                  <w:divBdr>
                    <w:top w:val="none" w:sz="0" w:space="0" w:color="auto"/>
                    <w:left w:val="none" w:sz="0" w:space="0" w:color="auto"/>
                    <w:bottom w:val="none" w:sz="0" w:space="0" w:color="auto"/>
                    <w:right w:val="none" w:sz="0" w:space="0" w:color="auto"/>
                  </w:divBdr>
                  <w:divsChild>
                    <w:div w:id="297075222">
                      <w:marLeft w:val="750"/>
                      <w:marRight w:val="0"/>
                      <w:marTop w:val="0"/>
                      <w:marBottom w:val="0"/>
                      <w:divBdr>
                        <w:top w:val="none" w:sz="0" w:space="0" w:color="auto"/>
                        <w:left w:val="none" w:sz="0" w:space="0" w:color="auto"/>
                        <w:bottom w:val="none" w:sz="0" w:space="0" w:color="auto"/>
                        <w:right w:val="none" w:sz="0" w:space="0" w:color="auto"/>
                      </w:divBdr>
                    </w:div>
                  </w:divsChild>
                </w:div>
                <w:div w:id="1213955977">
                  <w:marLeft w:val="300"/>
                  <w:marRight w:val="0"/>
                  <w:marTop w:val="75"/>
                  <w:marBottom w:val="0"/>
                  <w:divBdr>
                    <w:top w:val="none" w:sz="0" w:space="0" w:color="auto"/>
                    <w:left w:val="none" w:sz="0" w:space="0" w:color="auto"/>
                    <w:bottom w:val="none" w:sz="0" w:space="0" w:color="auto"/>
                    <w:right w:val="none" w:sz="0" w:space="0" w:color="auto"/>
                  </w:divBdr>
                </w:div>
                <w:div w:id="1526407224">
                  <w:marLeft w:val="300"/>
                  <w:marRight w:val="0"/>
                  <w:marTop w:val="75"/>
                  <w:marBottom w:val="0"/>
                  <w:divBdr>
                    <w:top w:val="none" w:sz="0" w:space="0" w:color="auto"/>
                    <w:left w:val="none" w:sz="0" w:space="0" w:color="auto"/>
                    <w:bottom w:val="none" w:sz="0" w:space="0" w:color="auto"/>
                    <w:right w:val="none" w:sz="0" w:space="0" w:color="auto"/>
                  </w:divBdr>
                </w:div>
                <w:div w:id="1852066004">
                  <w:marLeft w:val="300"/>
                  <w:marRight w:val="0"/>
                  <w:marTop w:val="75"/>
                  <w:marBottom w:val="0"/>
                  <w:divBdr>
                    <w:top w:val="none" w:sz="0" w:space="0" w:color="auto"/>
                    <w:left w:val="none" w:sz="0" w:space="0" w:color="auto"/>
                    <w:bottom w:val="none" w:sz="0" w:space="0" w:color="auto"/>
                    <w:right w:val="none" w:sz="0" w:space="0" w:color="auto"/>
                  </w:divBdr>
                  <w:divsChild>
                    <w:div w:id="103576556">
                      <w:marLeft w:val="750"/>
                      <w:marRight w:val="0"/>
                      <w:marTop w:val="0"/>
                      <w:marBottom w:val="0"/>
                      <w:divBdr>
                        <w:top w:val="none" w:sz="0" w:space="0" w:color="auto"/>
                        <w:left w:val="none" w:sz="0" w:space="0" w:color="auto"/>
                        <w:bottom w:val="none" w:sz="0" w:space="0" w:color="auto"/>
                        <w:right w:val="none" w:sz="0" w:space="0" w:color="auto"/>
                      </w:divBdr>
                    </w:div>
                    <w:div w:id="1160118705">
                      <w:marLeft w:val="750"/>
                      <w:marRight w:val="0"/>
                      <w:marTop w:val="0"/>
                      <w:marBottom w:val="0"/>
                      <w:divBdr>
                        <w:top w:val="none" w:sz="0" w:space="0" w:color="auto"/>
                        <w:left w:val="none" w:sz="0" w:space="0" w:color="auto"/>
                        <w:bottom w:val="none" w:sz="0" w:space="0" w:color="auto"/>
                        <w:right w:val="none" w:sz="0" w:space="0" w:color="auto"/>
                      </w:divBdr>
                    </w:div>
                  </w:divsChild>
                </w:div>
                <w:div w:id="394469818">
                  <w:marLeft w:val="300"/>
                  <w:marRight w:val="0"/>
                  <w:marTop w:val="75"/>
                  <w:marBottom w:val="0"/>
                  <w:divBdr>
                    <w:top w:val="none" w:sz="0" w:space="0" w:color="auto"/>
                    <w:left w:val="none" w:sz="0" w:space="0" w:color="auto"/>
                    <w:bottom w:val="none" w:sz="0" w:space="0" w:color="auto"/>
                    <w:right w:val="none" w:sz="0" w:space="0" w:color="auto"/>
                  </w:divBdr>
                  <w:divsChild>
                    <w:div w:id="444203896">
                      <w:marLeft w:val="750"/>
                      <w:marRight w:val="0"/>
                      <w:marTop w:val="0"/>
                      <w:marBottom w:val="0"/>
                      <w:divBdr>
                        <w:top w:val="none" w:sz="0" w:space="0" w:color="auto"/>
                        <w:left w:val="none" w:sz="0" w:space="0" w:color="auto"/>
                        <w:bottom w:val="none" w:sz="0" w:space="0" w:color="auto"/>
                        <w:right w:val="none" w:sz="0" w:space="0" w:color="auto"/>
                      </w:divBdr>
                    </w:div>
                  </w:divsChild>
                </w:div>
                <w:div w:id="1093670315">
                  <w:marLeft w:val="300"/>
                  <w:marRight w:val="0"/>
                  <w:marTop w:val="75"/>
                  <w:marBottom w:val="0"/>
                  <w:divBdr>
                    <w:top w:val="none" w:sz="0" w:space="0" w:color="auto"/>
                    <w:left w:val="none" w:sz="0" w:space="0" w:color="auto"/>
                    <w:bottom w:val="none" w:sz="0" w:space="0" w:color="auto"/>
                    <w:right w:val="none" w:sz="0" w:space="0" w:color="auto"/>
                  </w:divBdr>
                  <w:divsChild>
                    <w:div w:id="1941597560">
                      <w:marLeft w:val="750"/>
                      <w:marRight w:val="0"/>
                      <w:marTop w:val="0"/>
                      <w:marBottom w:val="0"/>
                      <w:divBdr>
                        <w:top w:val="none" w:sz="0" w:space="0" w:color="auto"/>
                        <w:left w:val="none" w:sz="0" w:space="0" w:color="auto"/>
                        <w:bottom w:val="none" w:sz="0" w:space="0" w:color="auto"/>
                        <w:right w:val="none" w:sz="0" w:space="0" w:color="auto"/>
                      </w:divBdr>
                    </w:div>
                  </w:divsChild>
                </w:div>
                <w:div w:id="1706327192">
                  <w:marLeft w:val="300"/>
                  <w:marRight w:val="0"/>
                  <w:marTop w:val="75"/>
                  <w:marBottom w:val="0"/>
                  <w:divBdr>
                    <w:top w:val="none" w:sz="0" w:space="0" w:color="auto"/>
                    <w:left w:val="none" w:sz="0" w:space="0" w:color="auto"/>
                    <w:bottom w:val="none" w:sz="0" w:space="0" w:color="auto"/>
                    <w:right w:val="none" w:sz="0" w:space="0" w:color="auto"/>
                  </w:divBdr>
                  <w:divsChild>
                    <w:div w:id="1340738420">
                      <w:marLeft w:val="750"/>
                      <w:marRight w:val="0"/>
                      <w:marTop w:val="0"/>
                      <w:marBottom w:val="0"/>
                      <w:divBdr>
                        <w:top w:val="none" w:sz="0" w:space="0" w:color="auto"/>
                        <w:left w:val="none" w:sz="0" w:space="0" w:color="auto"/>
                        <w:bottom w:val="none" w:sz="0" w:space="0" w:color="auto"/>
                        <w:right w:val="none" w:sz="0" w:space="0" w:color="auto"/>
                      </w:divBdr>
                    </w:div>
                  </w:divsChild>
                </w:div>
                <w:div w:id="1399210179">
                  <w:marLeft w:val="300"/>
                  <w:marRight w:val="0"/>
                  <w:marTop w:val="75"/>
                  <w:marBottom w:val="0"/>
                  <w:divBdr>
                    <w:top w:val="none" w:sz="0" w:space="0" w:color="auto"/>
                    <w:left w:val="none" w:sz="0" w:space="0" w:color="auto"/>
                    <w:bottom w:val="none" w:sz="0" w:space="0" w:color="auto"/>
                    <w:right w:val="none" w:sz="0" w:space="0" w:color="auto"/>
                  </w:divBdr>
                  <w:divsChild>
                    <w:div w:id="1889535381">
                      <w:marLeft w:val="750"/>
                      <w:marRight w:val="0"/>
                      <w:marTop w:val="0"/>
                      <w:marBottom w:val="0"/>
                      <w:divBdr>
                        <w:top w:val="none" w:sz="0" w:space="0" w:color="auto"/>
                        <w:left w:val="none" w:sz="0" w:space="0" w:color="auto"/>
                        <w:bottom w:val="none" w:sz="0" w:space="0" w:color="auto"/>
                        <w:right w:val="none" w:sz="0" w:space="0" w:color="auto"/>
                      </w:divBdr>
                    </w:div>
                    <w:div w:id="475418938">
                      <w:marLeft w:val="750"/>
                      <w:marRight w:val="0"/>
                      <w:marTop w:val="0"/>
                      <w:marBottom w:val="0"/>
                      <w:divBdr>
                        <w:top w:val="none" w:sz="0" w:space="0" w:color="auto"/>
                        <w:left w:val="none" w:sz="0" w:space="0" w:color="auto"/>
                        <w:bottom w:val="none" w:sz="0" w:space="0" w:color="auto"/>
                        <w:right w:val="none" w:sz="0" w:space="0" w:color="auto"/>
                      </w:divBdr>
                    </w:div>
                    <w:div w:id="1018964376">
                      <w:marLeft w:val="750"/>
                      <w:marRight w:val="0"/>
                      <w:marTop w:val="0"/>
                      <w:marBottom w:val="0"/>
                      <w:divBdr>
                        <w:top w:val="none" w:sz="0" w:space="0" w:color="auto"/>
                        <w:left w:val="none" w:sz="0" w:space="0" w:color="auto"/>
                        <w:bottom w:val="none" w:sz="0" w:space="0" w:color="auto"/>
                        <w:right w:val="none" w:sz="0" w:space="0" w:color="auto"/>
                      </w:divBdr>
                    </w:div>
                  </w:divsChild>
                </w:div>
                <w:div w:id="1853454253">
                  <w:marLeft w:val="300"/>
                  <w:marRight w:val="0"/>
                  <w:marTop w:val="75"/>
                  <w:marBottom w:val="0"/>
                  <w:divBdr>
                    <w:top w:val="none" w:sz="0" w:space="0" w:color="auto"/>
                    <w:left w:val="none" w:sz="0" w:space="0" w:color="auto"/>
                    <w:bottom w:val="none" w:sz="0" w:space="0" w:color="auto"/>
                    <w:right w:val="none" w:sz="0" w:space="0" w:color="auto"/>
                  </w:divBdr>
                  <w:divsChild>
                    <w:div w:id="322977656">
                      <w:marLeft w:val="750"/>
                      <w:marRight w:val="0"/>
                      <w:marTop w:val="0"/>
                      <w:marBottom w:val="0"/>
                      <w:divBdr>
                        <w:top w:val="none" w:sz="0" w:space="0" w:color="auto"/>
                        <w:left w:val="none" w:sz="0" w:space="0" w:color="auto"/>
                        <w:bottom w:val="none" w:sz="0" w:space="0" w:color="auto"/>
                        <w:right w:val="none" w:sz="0" w:space="0" w:color="auto"/>
                      </w:divBdr>
                    </w:div>
                  </w:divsChild>
                </w:div>
                <w:div w:id="2099250382">
                  <w:marLeft w:val="300"/>
                  <w:marRight w:val="0"/>
                  <w:marTop w:val="75"/>
                  <w:marBottom w:val="0"/>
                  <w:divBdr>
                    <w:top w:val="none" w:sz="0" w:space="0" w:color="auto"/>
                    <w:left w:val="none" w:sz="0" w:space="0" w:color="auto"/>
                    <w:bottom w:val="none" w:sz="0" w:space="0" w:color="auto"/>
                    <w:right w:val="none" w:sz="0" w:space="0" w:color="auto"/>
                  </w:divBdr>
                  <w:divsChild>
                    <w:div w:id="1360468526">
                      <w:marLeft w:val="750"/>
                      <w:marRight w:val="0"/>
                      <w:marTop w:val="0"/>
                      <w:marBottom w:val="0"/>
                      <w:divBdr>
                        <w:top w:val="none" w:sz="0" w:space="0" w:color="auto"/>
                        <w:left w:val="none" w:sz="0" w:space="0" w:color="auto"/>
                        <w:bottom w:val="none" w:sz="0" w:space="0" w:color="auto"/>
                        <w:right w:val="none" w:sz="0" w:space="0" w:color="auto"/>
                      </w:divBdr>
                    </w:div>
                    <w:div w:id="1678580401">
                      <w:marLeft w:val="750"/>
                      <w:marRight w:val="0"/>
                      <w:marTop w:val="0"/>
                      <w:marBottom w:val="0"/>
                      <w:divBdr>
                        <w:top w:val="none" w:sz="0" w:space="0" w:color="auto"/>
                        <w:left w:val="none" w:sz="0" w:space="0" w:color="auto"/>
                        <w:bottom w:val="none" w:sz="0" w:space="0" w:color="auto"/>
                        <w:right w:val="none" w:sz="0" w:space="0" w:color="auto"/>
                      </w:divBdr>
                    </w:div>
                  </w:divsChild>
                </w:div>
                <w:div w:id="926764509">
                  <w:marLeft w:val="300"/>
                  <w:marRight w:val="0"/>
                  <w:marTop w:val="75"/>
                  <w:marBottom w:val="0"/>
                  <w:divBdr>
                    <w:top w:val="none" w:sz="0" w:space="0" w:color="auto"/>
                    <w:left w:val="none" w:sz="0" w:space="0" w:color="auto"/>
                    <w:bottom w:val="none" w:sz="0" w:space="0" w:color="auto"/>
                    <w:right w:val="none" w:sz="0" w:space="0" w:color="auto"/>
                  </w:divBdr>
                  <w:divsChild>
                    <w:div w:id="1850560032">
                      <w:marLeft w:val="750"/>
                      <w:marRight w:val="0"/>
                      <w:marTop w:val="0"/>
                      <w:marBottom w:val="0"/>
                      <w:divBdr>
                        <w:top w:val="none" w:sz="0" w:space="0" w:color="auto"/>
                        <w:left w:val="none" w:sz="0" w:space="0" w:color="auto"/>
                        <w:bottom w:val="none" w:sz="0" w:space="0" w:color="auto"/>
                        <w:right w:val="none" w:sz="0" w:space="0" w:color="auto"/>
                      </w:divBdr>
                    </w:div>
                  </w:divsChild>
                </w:div>
                <w:div w:id="1202789328">
                  <w:marLeft w:val="300"/>
                  <w:marRight w:val="0"/>
                  <w:marTop w:val="75"/>
                  <w:marBottom w:val="0"/>
                  <w:divBdr>
                    <w:top w:val="none" w:sz="0" w:space="0" w:color="auto"/>
                    <w:left w:val="none" w:sz="0" w:space="0" w:color="auto"/>
                    <w:bottom w:val="none" w:sz="0" w:space="0" w:color="auto"/>
                    <w:right w:val="none" w:sz="0" w:space="0" w:color="auto"/>
                  </w:divBdr>
                  <w:divsChild>
                    <w:div w:id="1046642482">
                      <w:marLeft w:val="750"/>
                      <w:marRight w:val="0"/>
                      <w:marTop w:val="0"/>
                      <w:marBottom w:val="0"/>
                      <w:divBdr>
                        <w:top w:val="none" w:sz="0" w:space="0" w:color="auto"/>
                        <w:left w:val="none" w:sz="0" w:space="0" w:color="auto"/>
                        <w:bottom w:val="none" w:sz="0" w:space="0" w:color="auto"/>
                        <w:right w:val="none" w:sz="0" w:space="0" w:color="auto"/>
                      </w:divBdr>
                    </w:div>
                  </w:divsChild>
                </w:div>
                <w:div w:id="364912408">
                  <w:marLeft w:val="300"/>
                  <w:marRight w:val="0"/>
                  <w:marTop w:val="75"/>
                  <w:marBottom w:val="0"/>
                  <w:divBdr>
                    <w:top w:val="none" w:sz="0" w:space="0" w:color="auto"/>
                    <w:left w:val="none" w:sz="0" w:space="0" w:color="auto"/>
                    <w:bottom w:val="none" w:sz="0" w:space="0" w:color="auto"/>
                    <w:right w:val="none" w:sz="0" w:space="0" w:color="auto"/>
                  </w:divBdr>
                </w:div>
                <w:div w:id="327173075">
                  <w:marLeft w:val="300"/>
                  <w:marRight w:val="0"/>
                  <w:marTop w:val="75"/>
                  <w:marBottom w:val="0"/>
                  <w:divBdr>
                    <w:top w:val="none" w:sz="0" w:space="0" w:color="auto"/>
                    <w:left w:val="none" w:sz="0" w:space="0" w:color="auto"/>
                    <w:bottom w:val="none" w:sz="0" w:space="0" w:color="auto"/>
                    <w:right w:val="none" w:sz="0" w:space="0" w:color="auto"/>
                  </w:divBdr>
                  <w:divsChild>
                    <w:div w:id="1677340175">
                      <w:marLeft w:val="750"/>
                      <w:marRight w:val="0"/>
                      <w:marTop w:val="0"/>
                      <w:marBottom w:val="0"/>
                      <w:divBdr>
                        <w:top w:val="none" w:sz="0" w:space="0" w:color="auto"/>
                        <w:left w:val="none" w:sz="0" w:space="0" w:color="auto"/>
                        <w:bottom w:val="none" w:sz="0" w:space="0" w:color="auto"/>
                        <w:right w:val="none" w:sz="0" w:space="0" w:color="auto"/>
                      </w:divBdr>
                    </w:div>
                  </w:divsChild>
                </w:div>
                <w:div w:id="477377453">
                  <w:marLeft w:val="300"/>
                  <w:marRight w:val="0"/>
                  <w:marTop w:val="75"/>
                  <w:marBottom w:val="0"/>
                  <w:divBdr>
                    <w:top w:val="none" w:sz="0" w:space="0" w:color="auto"/>
                    <w:left w:val="none" w:sz="0" w:space="0" w:color="auto"/>
                    <w:bottom w:val="none" w:sz="0" w:space="0" w:color="auto"/>
                    <w:right w:val="none" w:sz="0" w:space="0" w:color="auto"/>
                  </w:divBdr>
                </w:div>
                <w:div w:id="392969862">
                  <w:marLeft w:val="300"/>
                  <w:marRight w:val="0"/>
                  <w:marTop w:val="75"/>
                  <w:marBottom w:val="0"/>
                  <w:divBdr>
                    <w:top w:val="none" w:sz="0" w:space="0" w:color="auto"/>
                    <w:left w:val="none" w:sz="0" w:space="0" w:color="auto"/>
                    <w:bottom w:val="none" w:sz="0" w:space="0" w:color="auto"/>
                    <w:right w:val="none" w:sz="0" w:space="0" w:color="auto"/>
                  </w:divBdr>
                </w:div>
                <w:div w:id="2088459735">
                  <w:marLeft w:val="300"/>
                  <w:marRight w:val="0"/>
                  <w:marTop w:val="75"/>
                  <w:marBottom w:val="0"/>
                  <w:divBdr>
                    <w:top w:val="none" w:sz="0" w:space="0" w:color="auto"/>
                    <w:left w:val="none" w:sz="0" w:space="0" w:color="auto"/>
                    <w:bottom w:val="none" w:sz="0" w:space="0" w:color="auto"/>
                    <w:right w:val="none" w:sz="0" w:space="0" w:color="auto"/>
                  </w:divBdr>
                  <w:divsChild>
                    <w:div w:id="888954626">
                      <w:marLeft w:val="750"/>
                      <w:marRight w:val="0"/>
                      <w:marTop w:val="0"/>
                      <w:marBottom w:val="0"/>
                      <w:divBdr>
                        <w:top w:val="none" w:sz="0" w:space="0" w:color="auto"/>
                        <w:left w:val="none" w:sz="0" w:space="0" w:color="auto"/>
                        <w:bottom w:val="none" w:sz="0" w:space="0" w:color="auto"/>
                        <w:right w:val="none" w:sz="0" w:space="0" w:color="auto"/>
                      </w:divBdr>
                    </w:div>
                    <w:div w:id="2032563151">
                      <w:marLeft w:val="750"/>
                      <w:marRight w:val="0"/>
                      <w:marTop w:val="0"/>
                      <w:marBottom w:val="0"/>
                      <w:divBdr>
                        <w:top w:val="none" w:sz="0" w:space="0" w:color="auto"/>
                        <w:left w:val="none" w:sz="0" w:space="0" w:color="auto"/>
                        <w:bottom w:val="none" w:sz="0" w:space="0" w:color="auto"/>
                        <w:right w:val="none" w:sz="0" w:space="0" w:color="auto"/>
                      </w:divBdr>
                    </w:div>
                  </w:divsChild>
                </w:div>
                <w:div w:id="1586383224">
                  <w:marLeft w:val="300"/>
                  <w:marRight w:val="0"/>
                  <w:marTop w:val="75"/>
                  <w:marBottom w:val="0"/>
                  <w:divBdr>
                    <w:top w:val="none" w:sz="0" w:space="0" w:color="auto"/>
                    <w:left w:val="none" w:sz="0" w:space="0" w:color="auto"/>
                    <w:bottom w:val="none" w:sz="0" w:space="0" w:color="auto"/>
                    <w:right w:val="none" w:sz="0" w:space="0" w:color="auto"/>
                  </w:divBdr>
                  <w:divsChild>
                    <w:div w:id="687608389">
                      <w:marLeft w:val="750"/>
                      <w:marRight w:val="0"/>
                      <w:marTop w:val="0"/>
                      <w:marBottom w:val="0"/>
                      <w:divBdr>
                        <w:top w:val="none" w:sz="0" w:space="0" w:color="auto"/>
                        <w:left w:val="none" w:sz="0" w:space="0" w:color="auto"/>
                        <w:bottom w:val="none" w:sz="0" w:space="0" w:color="auto"/>
                        <w:right w:val="none" w:sz="0" w:space="0" w:color="auto"/>
                      </w:divBdr>
                    </w:div>
                  </w:divsChild>
                </w:div>
                <w:div w:id="89550149">
                  <w:marLeft w:val="300"/>
                  <w:marRight w:val="0"/>
                  <w:marTop w:val="75"/>
                  <w:marBottom w:val="0"/>
                  <w:divBdr>
                    <w:top w:val="none" w:sz="0" w:space="0" w:color="auto"/>
                    <w:left w:val="none" w:sz="0" w:space="0" w:color="auto"/>
                    <w:bottom w:val="none" w:sz="0" w:space="0" w:color="auto"/>
                    <w:right w:val="none" w:sz="0" w:space="0" w:color="auto"/>
                  </w:divBdr>
                  <w:divsChild>
                    <w:div w:id="803960804">
                      <w:marLeft w:val="750"/>
                      <w:marRight w:val="0"/>
                      <w:marTop w:val="0"/>
                      <w:marBottom w:val="0"/>
                      <w:divBdr>
                        <w:top w:val="none" w:sz="0" w:space="0" w:color="auto"/>
                        <w:left w:val="none" w:sz="0" w:space="0" w:color="auto"/>
                        <w:bottom w:val="none" w:sz="0" w:space="0" w:color="auto"/>
                        <w:right w:val="none" w:sz="0" w:space="0" w:color="auto"/>
                      </w:divBdr>
                    </w:div>
                  </w:divsChild>
                </w:div>
                <w:div w:id="1219442378">
                  <w:marLeft w:val="300"/>
                  <w:marRight w:val="0"/>
                  <w:marTop w:val="75"/>
                  <w:marBottom w:val="0"/>
                  <w:divBdr>
                    <w:top w:val="none" w:sz="0" w:space="0" w:color="auto"/>
                    <w:left w:val="none" w:sz="0" w:space="0" w:color="auto"/>
                    <w:bottom w:val="none" w:sz="0" w:space="0" w:color="auto"/>
                    <w:right w:val="none" w:sz="0" w:space="0" w:color="auto"/>
                  </w:divBdr>
                  <w:divsChild>
                    <w:div w:id="124592552">
                      <w:marLeft w:val="750"/>
                      <w:marRight w:val="0"/>
                      <w:marTop w:val="0"/>
                      <w:marBottom w:val="0"/>
                      <w:divBdr>
                        <w:top w:val="none" w:sz="0" w:space="0" w:color="auto"/>
                        <w:left w:val="none" w:sz="0" w:space="0" w:color="auto"/>
                        <w:bottom w:val="none" w:sz="0" w:space="0" w:color="auto"/>
                        <w:right w:val="none" w:sz="0" w:space="0" w:color="auto"/>
                      </w:divBdr>
                    </w:div>
                  </w:divsChild>
                </w:div>
                <w:div w:id="1612667488">
                  <w:marLeft w:val="300"/>
                  <w:marRight w:val="0"/>
                  <w:marTop w:val="75"/>
                  <w:marBottom w:val="0"/>
                  <w:divBdr>
                    <w:top w:val="none" w:sz="0" w:space="0" w:color="auto"/>
                    <w:left w:val="none" w:sz="0" w:space="0" w:color="auto"/>
                    <w:bottom w:val="none" w:sz="0" w:space="0" w:color="auto"/>
                    <w:right w:val="none" w:sz="0" w:space="0" w:color="auto"/>
                  </w:divBdr>
                  <w:divsChild>
                    <w:div w:id="136730028">
                      <w:marLeft w:val="750"/>
                      <w:marRight w:val="0"/>
                      <w:marTop w:val="0"/>
                      <w:marBottom w:val="0"/>
                      <w:divBdr>
                        <w:top w:val="none" w:sz="0" w:space="0" w:color="auto"/>
                        <w:left w:val="none" w:sz="0" w:space="0" w:color="auto"/>
                        <w:bottom w:val="none" w:sz="0" w:space="0" w:color="auto"/>
                        <w:right w:val="none" w:sz="0" w:space="0" w:color="auto"/>
                      </w:divBdr>
                    </w:div>
                    <w:div w:id="1091199393">
                      <w:marLeft w:val="750"/>
                      <w:marRight w:val="0"/>
                      <w:marTop w:val="0"/>
                      <w:marBottom w:val="0"/>
                      <w:divBdr>
                        <w:top w:val="none" w:sz="0" w:space="0" w:color="auto"/>
                        <w:left w:val="none" w:sz="0" w:space="0" w:color="auto"/>
                        <w:bottom w:val="none" w:sz="0" w:space="0" w:color="auto"/>
                        <w:right w:val="none" w:sz="0" w:space="0" w:color="auto"/>
                      </w:divBdr>
                    </w:div>
                    <w:div w:id="1962374171">
                      <w:marLeft w:val="750"/>
                      <w:marRight w:val="0"/>
                      <w:marTop w:val="0"/>
                      <w:marBottom w:val="0"/>
                      <w:divBdr>
                        <w:top w:val="none" w:sz="0" w:space="0" w:color="auto"/>
                        <w:left w:val="none" w:sz="0" w:space="0" w:color="auto"/>
                        <w:bottom w:val="none" w:sz="0" w:space="0" w:color="auto"/>
                        <w:right w:val="none" w:sz="0" w:space="0" w:color="auto"/>
                      </w:divBdr>
                    </w:div>
                  </w:divsChild>
                </w:div>
                <w:div w:id="1436241989">
                  <w:marLeft w:val="300"/>
                  <w:marRight w:val="0"/>
                  <w:marTop w:val="75"/>
                  <w:marBottom w:val="0"/>
                  <w:divBdr>
                    <w:top w:val="none" w:sz="0" w:space="0" w:color="auto"/>
                    <w:left w:val="none" w:sz="0" w:space="0" w:color="auto"/>
                    <w:bottom w:val="none" w:sz="0" w:space="0" w:color="auto"/>
                    <w:right w:val="none" w:sz="0" w:space="0" w:color="auto"/>
                  </w:divBdr>
                  <w:divsChild>
                    <w:div w:id="745105744">
                      <w:marLeft w:val="750"/>
                      <w:marRight w:val="0"/>
                      <w:marTop w:val="0"/>
                      <w:marBottom w:val="0"/>
                      <w:divBdr>
                        <w:top w:val="none" w:sz="0" w:space="0" w:color="auto"/>
                        <w:left w:val="none" w:sz="0" w:space="0" w:color="auto"/>
                        <w:bottom w:val="none" w:sz="0" w:space="0" w:color="auto"/>
                        <w:right w:val="none" w:sz="0" w:space="0" w:color="auto"/>
                      </w:divBdr>
                    </w:div>
                  </w:divsChild>
                </w:div>
                <w:div w:id="700784791">
                  <w:marLeft w:val="300"/>
                  <w:marRight w:val="0"/>
                  <w:marTop w:val="75"/>
                  <w:marBottom w:val="0"/>
                  <w:divBdr>
                    <w:top w:val="none" w:sz="0" w:space="0" w:color="auto"/>
                    <w:left w:val="none" w:sz="0" w:space="0" w:color="auto"/>
                    <w:bottom w:val="none" w:sz="0" w:space="0" w:color="auto"/>
                    <w:right w:val="none" w:sz="0" w:space="0" w:color="auto"/>
                  </w:divBdr>
                  <w:divsChild>
                    <w:div w:id="2074505817">
                      <w:marLeft w:val="750"/>
                      <w:marRight w:val="0"/>
                      <w:marTop w:val="0"/>
                      <w:marBottom w:val="0"/>
                      <w:divBdr>
                        <w:top w:val="none" w:sz="0" w:space="0" w:color="auto"/>
                        <w:left w:val="none" w:sz="0" w:space="0" w:color="auto"/>
                        <w:bottom w:val="none" w:sz="0" w:space="0" w:color="auto"/>
                        <w:right w:val="none" w:sz="0" w:space="0" w:color="auto"/>
                      </w:divBdr>
                    </w:div>
                    <w:div w:id="2013873435">
                      <w:marLeft w:val="750"/>
                      <w:marRight w:val="0"/>
                      <w:marTop w:val="0"/>
                      <w:marBottom w:val="0"/>
                      <w:divBdr>
                        <w:top w:val="none" w:sz="0" w:space="0" w:color="auto"/>
                        <w:left w:val="none" w:sz="0" w:space="0" w:color="auto"/>
                        <w:bottom w:val="none" w:sz="0" w:space="0" w:color="auto"/>
                        <w:right w:val="none" w:sz="0" w:space="0" w:color="auto"/>
                      </w:divBdr>
                    </w:div>
                  </w:divsChild>
                </w:div>
                <w:div w:id="1639456100">
                  <w:marLeft w:val="300"/>
                  <w:marRight w:val="0"/>
                  <w:marTop w:val="75"/>
                  <w:marBottom w:val="0"/>
                  <w:divBdr>
                    <w:top w:val="none" w:sz="0" w:space="0" w:color="auto"/>
                    <w:left w:val="none" w:sz="0" w:space="0" w:color="auto"/>
                    <w:bottom w:val="none" w:sz="0" w:space="0" w:color="auto"/>
                    <w:right w:val="none" w:sz="0" w:space="0" w:color="auto"/>
                  </w:divBdr>
                  <w:divsChild>
                    <w:div w:id="1422487639">
                      <w:marLeft w:val="750"/>
                      <w:marRight w:val="0"/>
                      <w:marTop w:val="0"/>
                      <w:marBottom w:val="0"/>
                      <w:divBdr>
                        <w:top w:val="none" w:sz="0" w:space="0" w:color="auto"/>
                        <w:left w:val="none" w:sz="0" w:space="0" w:color="auto"/>
                        <w:bottom w:val="none" w:sz="0" w:space="0" w:color="auto"/>
                        <w:right w:val="none" w:sz="0" w:space="0" w:color="auto"/>
                      </w:divBdr>
                    </w:div>
                  </w:divsChild>
                </w:div>
                <w:div w:id="1172455236">
                  <w:marLeft w:val="300"/>
                  <w:marRight w:val="0"/>
                  <w:marTop w:val="75"/>
                  <w:marBottom w:val="0"/>
                  <w:divBdr>
                    <w:top w:val="none" w:sz="0" w:space="0" w:color="auto"/>
                    <w:left w:val="none" w:sz="0" w:space="0" w:color="auto"/>
                    <w:bottom w:val="none" w:sz="0" w:space="0" w:color="auto"/>
                    <w:right w:val="none" w:sz="0" w:space="0" w:color="auto"/>
                  </w:divBdr>
                  <w:divsChild>
                    <w:div w:id="455026829">
                      <w:marLeft w:val="750"/>
                      <w:marRight w:val="0"/>
                      <w:marTop w:val="0"/>
                      <w:marBottom w:val="0"/>
                      <w:divBdr>
                        <w:top w:val="none" w:sz="0" w:space="0" w:color="auto"/>
                        <w:left w:val="none" w:sz="0" w:space="0" w:color="auto"/>
                        <w:bottom w:val="none" w:sz="0" w:space="0" w:color="auto"/>
                        <w:right w:val="none" w:sz="0" w:space="0" w:color="auto"/>
                      </w:divBdr>
                    </w:div>
                  </w:divsChild>
                </w:div>
                <w:div w:id="937641079">
                  <w:marLeft w:val="300"/>
                  <w:marRight w:val="0"/>
                  <w:marTop w:val="75"/>
                  <w:marBottom w:val="0"/>
                  <w:divBdr>
                    <w:top w:val="none" w:sz="0" w:space="0" w:color="auto"/>
                    <w:left w:val="none" w:sz="0" w:space="0" w:color="auto"/>
                    <w:bottom w:val="none" w:sz="0" w:space="0" w:color="auto"/>
                    <w:right w:val="none" w:sz="0" w:space="0" w:color="auto"/>
                  </w:divBdr>
                </w:div>
                <w:div w:id="690107210">
                  <w:marLeft w:val="300"/>
                  <w:marRight w:val="0"/>
                  <w:marTop w:val="75"/>
                  <w:marBottom w:val="0"/>
                  <w:divBdr>
                    <w:top w:val="none" w:sz="0" w:space="0" w:color="auto"/>
                    <w:left w:val="none" w:sz="0" w:space="0" w:color="auto"/>
                    <w:bottom w:val="none" w:sz="0" w:space="0" w:color="auto"/>
                    <w:right w:val="none" w:sz="0" w:space="0" w:color="auto"/>
                  </w:divBdr>
                  <w:divsChild>
                    <w:div w:id="752508809">
                      <w:marLeft w:val="750"/>
                      <w:marRight w:val="0"/>
                      <w:marTop w:val="0"/>
                      <w:marBottom w:val="0"/>
                      <w:divBdr>
                        <w:top w:val="none" w:sz="0" w:space="0" w:color="auto"/>
                        <w:left w:val="none" w:sz="0" w:space="0" w:color="auto"/>
                        <w:bottom w:val="none" w:sz="0" w:space="0" w:color="auto"/>
                        <w:right w:val="none" w:sz="0" w:space="0" w:color="auto"/>
                      </w:divBdr>
                    </w:div>
                  </w:divsChild>
                </w:div>
                <w:div w:id="1041514787">
                  <w:marLeft w:val="300"/>
                  <w:marRight w:val="0"/>
                  <w:marTop w:val="75"/>
                  <w:marBottom w:val="0"/>
                  <w:divBdr>
                    <w:top w:val="none" w:sz="0" w:space="0" w:color="auto"/>
                    <w:left w:val="none" w:sz="0" w:space="0" w:color="auto"/>
                    <w:bottom w:val="none" w:sz="0" w:space="0" w:color="auto"/>
                    <w:right w:val="none" w:sz="0" w:space="0" w:color="auto"/>
                  </w:divBdr>
                </w:div>
                <w:div w:id="2073194864">
                  <w:marLeft w:val="300"/>
                  <w:marRight w:val="0"/>
                  <w:marTop w:val="75"/>
                  <w:marBottom w:val="0"/>
                  <w:divBdr>
                    <w:top w:val="none" w:sz="0" w:space="0" w:color="auto"/>
                    <w:left w:val="none" w:sz="0" w:space="0" w:color="auto"/>
                    <w:bottom w:val="none" w:sz="0" w:space="0" w:color="auto"/>
                    <w:right w:val="none" w:sz="0" w:space="0" w:color="auto"/>
                  </w:divBdr>
                </w:div>
                <w:div w:id="1385562840">
                  <w:marLeft w:val="300"/>
                  <w:marRight w:val="0"/>
                  <w:marTop w:val="75"/>
                  <w:marBottom w:val="0"/>
                  <w:divBdr>
                    <w:top w:val="none" w:sz="0" w:space="0" w:color="auto"/>
                    <w:left w:val="none" w:sz="0" w:space="0" w:color="auto"/>
                    <w:bottom w:val="none" w:sz="0" w:space="0" w:color="auto"/>
                    <w:right w:val="none" w:sz="0" w:space="0" w:color="auto"/>
                  </w:divBdr>
                  <w:divsChild>
                    <w:div w:id="2115709127">
                      <w:marLeft w:val="750"/>
                      <w:marRight w:val="0"/>
                      <w:marTop w:val="0"/>
                      <w:marBottom w:val="0"/>
                      <w:divBdr>
                        <w:top w:val="none" w:sz="0" w:space="0" w:color="auto"/>
                        <w:left w:val="none" w:sz="0" w:space="0" w:color="auto"/>
                        <w:bottom w:val="none" w:sz="0" w:space="0" w:color="auto"/>
                        <w:right w:val="none" w:sz="0" w:space="0" w:color="auto"/>
                      </w:divBdr>
                    </w:div>
                    <w:div w:id="2008169195">
                      <w:marLeft w:val="750"/>
                      <w:marRight w:val="0"/>
                      <w:marTop w:val="0"/>
                      <w:marBottom w:val="0"/>
                      <w:divBdr>
                        <w:top w:val="none" w:sz="0" w:space="0" w:color="auto"/>
                        <w:left w:val="none" w:sz="0" w:space="0" w:color="auto"/>
                        <w:bottom w:val="none" w:sz="0" w:space="0" w:color="auto"/>
                        <w:right w:val="none" w:sz="0" w:space="0" w:color="auto"/>
                      </w:divBdr>
                    </w:div>
                  </w:divsChild>
                </w:div>
                <w:div w:id="418453779">
                  <w:marLeft w:val="300"/>
                  <w:marRight w:val="0"/>
                  <w:marTop w:val="75"/>
                  <w:marBottom w:val="0"/>
                  <w:divBdr>
                    <w:top w:val="none" w:sz="0" w:space="0" w:color="auto"/>
                    <w:left w:val="none" w:sz="0" w:space="0" w:color="auto"/>
                    <w:bottom w:val="none" w:sz="0" w:space="0" w:color="auto"/>
                    <w:right w:val="none" w:sz="0" w:space="0" w:color="auto"/>
                  </w:divBdr>
                  <w:divsChild>
                    <w:div w:id="812404652">
                      <w:marLeft w:val="750"/>
                      <w:marRight w:val="0"/>
                      <w:marTop w:val="0"/>
                      <w:marBottom w:val="0"/>
                      <w:divBdr>
                        <w:top w:val="none" w:sz="0" w:space="0" w:color="auto"/>
                        <w:left w:val="none" w:sz="0" w:space="0" w:color="auto"/>
                        <w:bottom w:val="none" w:sz="0" w:space="0" w:color="auto"/>
                        <w:right w:val="none" w:sz="0" w:space="0" w:color="auto"/>
                      </w:divBdr>
                    </w:div>
                  </w:divsChild>
                </w:div>
                <w:div w:id="486671691">
                  <w:marLeft w:val="300"/>
                  <w:marRight w:val="0"/>
                  <w:marTop w:val="75"/>
                  <w:marBottom w:val="0"/>
                  <w:divBdr>
                    <w:top w:val="none" w:sz="0" w:space="0" w:color="auto"/>
                    <w:left w:val="none" w:sz="0" w:space="0" w:color="auto"/>
                    <w:bottom w:val="none" w:sz="0" w:space="0" w:color="auto"/>
                    <w:right w:val="none" w:sz="0" w:space="0" w:color="auto"/>
                  </w:divBdr>
                  <w:divsChild>
                    <w:div w:id="146483464">
                      <w:marLeft w:val="750"/>
                      <w:marRight w:val="0"/>
                      <w:marTop w:val="0"/>
                      <w:marBottom w:val="0"/>
                      <w:divBdr>
                        <w:top w:val="none" w:sz="0" w:space="0" w:color="auto"/>
                        <w:left w:val="none" w:sz="0" w:space="0" w:color="auto"/>
                        <w:bottom w:val="none" w:sz="0" w:space="0" w:color="auto"/>
                        <w:right w:val="none" w:sz="0" w:space="0" w:color="auto"/>
                      </w:divBdr>
                    </w:div>
                  </w:divsChild>
                </w:div>
                <w:div w:id="124005590">
                  <w:marLeft w:val="300"/>
                  <w:marRight w:val="0"/>
                  <w:marTop w:val="75"/>
                  <w:marBottom w:val="0"/>
                  <w:divBdr>
                    <w:top w:val="none" w:sz="0" w:space="0" w:color="auto"/>
                    <w:left w:val="none" w:sz="0" w:space="0" w:color="auto"/>
                    <w:bottom w:val="none" w:sz="0" w:space="0" w:color="auto"/>
                    <w:right w:val="none" w:sz="0" w:space="0" w:color="auto"/>
                  </w:divBdr>
                  <w:divsChild>
                    <w:div w:id="488523948">
                      <w:marLeft w:val="750"/>
                      <w:marRight w:val="0"/>
                      <w:marTop w:val="0"/>
                      <w:marBottom w:val="0"/>
                      <w:divBdr>
                        <w:top w:val="none" w:sz="0" w:space="0" w:color="auto"/>
                        <w:left w:val="none" w:sz="0" w:space="0" w:color="auto"/>
                        <w:bottom w:val="none" w:sz="0" w:space="0" w:color="auto"/>
                        <w:right w:val="none" w:sz="0" w:space="0" w:color="auto"/>
                      </w:divBdr>
                    </w:div>
                  </w:divsChild>
                </w:div>
                <w:div w:id="1298418887">
                  <w:marLeft w:val="300"/>
                  <w:marRight w:val="0"/>
                  <w:marTop w:val="75"/>
                  <w:marBottom w:val="0"/>
                  <w:divBdr>
                    <w:top w:val="none" w:sz="0" w:space="0" w:color="auto"/>
                    <w:left w:val="none" w:sz="0" w:space="0" w:color="auto"/>
                    <w:bottom w:val="none" w:sz="0" w:space="0" w:color="auto"/>
                    <w:right w:val="none" w:sz="0" w:space="0" w:color="auto"/>
                  </w:divBdr>
                  <w:divsChild>
                    <w:div w:id="580677303">
                      <w:marLeft w:val="750"/>
                      <w:marRight w:val="0"/>
                      <w:marTop w:val="0"/>
                      <w:marBottom w:val="0"/>
                      <w:divBdr>
                        <w:top w:val="none" w:sz="0" w:space="0" w:color="auto"/>
                        <w:left w:val="none" w:sz="0" w:space="0" w:color="auto"/>
                        <w:bottom w:val="none" w:sz="0" w:space="0" w:color="auto"/>
                        <w:right w:val="none" w:sz="0" w:space="0" w:color="auto"/>
                      </w:divBdr>
                    </w:div>
                    <w:div w:id="353729036">
                      <w:marLeft w:val="750"/>
                      <w:marRight w:val="0"/>
                      <w:marTop w:val="0"/>
                      <w:marBottom w:val="0"/>
                      <w:divBdr>
                        <w:top w:val="none" w:sz="0" w:space="0" w:color="auto"/>
                        <w:left w:val="none" w:sz="0" w:space="0" w:color="auto"/>
                        <w:bottom w:val="none" w:sz="0" w:space="0" w:color="auto"/>
                        <w:right w:val="none" w:sz="0" w:space="0" w:color="auto"/>
                      </w:divBdr>
                    </w:div>
                    <w:div w:id="1038048077">
                      <w:marLeft w:val="750"/>
                      <w:marRight w:val="0"/>
                      <w:marTop w:val="0"/>
                      <w:marBottom w:val="0"/>
                      <w:divBdr>
                        <w:top w:val="none" w:sz="0" w:space="0" w:color="auto"/>
                        <w:left w:val="none" w:sz="0" w:space="0" w:color="auto"/>
                        <w:bottom w:val="none" w:sz="0" w:space="0" w:color="auto"/>
                        <w:right w:val="none" w:sz="0" w:space="0" w:color="auto"/>
                      </w:divBdr>
                    </w:div>
                  </w:divsChild>
                </w:div>
                <w:div w:id="1076241062">
                  <w:marLeft w:val="300"/>
                  <w:marRight w:val="0"/>
                  <w:marTop w:val="75"/>
                  <w:marBottom w:val="0"/>
                  <w:divBdr>
                    <w:top w:val="none" w:sz="0" w:space="0" w:color="auto"/>
                    <w:left w:val="none" w:sz="0" w:space="0" w:color="auto"/>
                    <w:bottom w:val="none" w:sz="0" w:space="0" w:color="auto"/>
                    <w:right w:val="none" w:sz="0" w:space="0" w:color="auto"/>
                  </w:divBdr>
                  <w:divsChild>
                    <w:div w:id="96870153">
                      <w:marLeft w:val="750"/>
                      <w:marRight w:val="0"/>
                      <w:marTop w:val="0"/>
                      <w:marBottom w:val="0"/>
                      <w:divBdr>
                        <w:top w:val="none" w:sz="0" w:space="0" w:color="auto"/>
                        <w:left w:val="none" w:sz="0" w:space="0" w:color="auto"/>
                        <w:bottom w:val="none" w:sz="0" w:space="0" w:color="auto"/>
                        <w:right w:val="none" w:sz="0" w:space="0" w:color="auto"/>
                      </w:divBdr>
                    </w:div>
                  </w:divsChild>
                </w:div>
                <w:div w:id="2071032324">
                  <w:marLeft w:val="300"/>
                  <w:marRight w:val="0"/>
                  <w:marTop w:val="75"/>
                  <w:marBottom w:val="0"/>
                  <w:divBdr>
                    <w:top w:val="none" w:sz="0" w:space="0" w:color="auto"/>
                    <w:left w:val="none" w:sz="0" w:space="0" w:color="auto"/>
                    <w:bottom w:val="none" w:sz="0" w:space="0" w:color="auto"/>
                    <w:right w:val="none" w:sz="0" w:space="0" w:color="auto"/>
                  </w:divBdr>
                  <w:divsChild>
                    <w:div w:id="1437098865">
                      <w:marLeft w:val="750"/>
                      <w:marRight w:val="0"/>
                      <w:marTop w:val="0"/>
                      <w:marBottom w:val="0"/>
                      <w:divBdr>
                        <w:top w:val="none" w:sz="0" w:space="0" w:color="auto"/>
                        <w:left w:val="none" w:sz="0" w:space="0" w:color="auto"/>
                        <w:bottom w:val="none" w:sz="0" w:space="0" w:color="auto"/>
                        <w:right w:val="none" w:sz="0" w:space="0" w:color="auto"/>
                      </w:divBdr>
                    </w:div>
                    <w:div w:id="2140564180">
                      <w:marLeft w:val="750"/>
                      <w:marRight w:val="0"/>
                      <w:marTop w:val="0"/>
                      <w:marBottom w:val="0"/>
                      <w:divBdr>
                        <w:top w:val="none" w:sz="0" w:space="0" w:color="auto"/>
                        <w:left w:val="none" w:sz="0" w:space="0" w:color="auto"/>
                        <w:bottom w:val="none" w:sz="0" w:space="0" w:color="auto"/>
                        <w:right w:val="none" w:sz="0" w:space="0" w:color="auto"/>
                      </w:divBdr>
                    </w:div>
                  </w:divsChild>
                </w:div>
                <w:div w:id="436606132">
                  <w:marLeft w:val="300"/>
                  <w:marRight w:val="0"/>
                  <w:marTop w:val="75"/>
                  <w:marBottom w:val="0"/>
                  <w:divBdr>
                    <w:top w:val="none" w:sz="0" w:space="0" w:color="auto"/>
                    <w:left w:val="none" w:sz="0" w:space="0" w:color="auto"/>
                    <w:bottom w:val="none" w:sz="0" w:space="0" w:color="auto"/>
                    <w:right w:val="none" w:sz="0" w:space="0" w:color="auto"/>
                  </w:divBdr>
                  <w:divsChild>
                    <w:div w:id="664212745">
                      <w:marLeft w:val="750"/>
                      <w:marRight w:val="0"/>
                      <w:marTop w:val="0"/>
                      <w:marBottom w:val="0"/>
                      <w:divBdr>
                        <w:top w:val="none" w:sz="0" w:space="0" w:color="auto"/>
                        <w:left w:val="none" w:sz="0" w:space="0" w:color="auto"/>
                        <w:bottom w:val="none" w:sz="0" w:space="0" w:color="auto"/>
                        <w:right w:val="none" w:sz="0" w:space="0" w:color="auto"/>
                      </w:divBdr>
                    </w:div>
                  </w:divsChild>
                </w:div>
                <w:div w:id="304119368">
                  <w:marLeft w:val="300"/>
                  <w:marRight w:val="0"/>
                  <w:marTop w:val="75"/>
                  <w:marBottom w:val="0"/>
                  <w:divBdr>
                    <w:top w:val="none" w:sz="0" w:space="0" w:color="auto"/>
                    <w:left w:val="none" w:sz="0" w:space="0" w:color="auto"/>
                    <w:bottom w:val="none" w:sz="0" w:space="0" w:color="auto"/>
                    <w:right w:val="none" w:sz="0" w:space="0" w:color="auto"/>
                  </w:divBdr>
                  <w:divsChild>
                    <w:div w:id="1087074783">
                      <w:marLeft w:val="750"/>
                      <w:marRight w:val="0"/>
                      <w:marTop w:val="0"/>
                      <w:marBottom w:val="0"/>
                      <w:divBdr>
                        <w:top w:val="none" w:sz="0" w:space="0" w:color="auto"/>
                        <w:left w:val="none" w:sz="0" w:space="0" w:color="auto"/>
                        <w:bottom w:val="none" w:sz="0" w:space="0" w:color="auto"/>
                        <w:right w:val="none" w:sz="0" w:space="0" w:color="auto"/>
                      </w:divBdr>
                    </w:div>
                  </w:divsChild>
                </w:div>
                <w:div w:id="798646186">
                  <w:marLeft w:val="300"/>
                  <w:marRight w:val="0"/>
                  <w:marTop w:val="75"/>
                  <w:marBottom w:val="0"/>
                  <w:divBdr>
                    <w:top w:val="none" w:sz="0" w:space="0" w:color="auto"/>
                    <w:left w:val="none" w:sz="0" w:space="0" w:color="auto"/>
                    <w:bottom w:val="none" w:sz="0" w:space="0" w:color="auto"/>
                    <w:right w:val="none" w:sz="0" w:space="0" w:color="auto"/>
                  </w:divBdr>
                </w:div>
                <w:div w:id="229507343">
                  <w:marLeft w:val="300"/>
                  <w:marRight w:val="0"/>
                  <w:marTop w:val="75"/>
                  <w:marBottom w:val="0"/>
                  <w:divBdr>
                    <w:top w:val="none" w:sz="0" w:space="0" w:color="auto"/>
                    <w:left w:val="none" w:sz="0" w:space="0" w:color="auto"/>
                    <w:bottom w:val="none" w:sz="0" w:space="0" w:color="auto"/>
                    <w:right w:val="none" w:sz="0" w:space="0" w:color="auto"/>
                  </w:divBdr>
                  <w:divsChild>
                    <w:div w:id="501703847">
                      <w:marLeft w:val="750"/>
                      <w:marRight w:val="0"/>
                      <w:marTop w:val="0"/>
                      <w:marBottom w:val="0"/>
                      <w:divBdr>
                        <w:top w:val="none" w:sz="0" w:space="0" w:color="auto"/>
                        <w:left w:val="none" w:sz="0" w:space="0" w:color="auto"/>
                        <w:bottom w:val="none" w:sz="0" w:space="0" w:color="auto"/>
                        <w:right w:val="none" w:sz="0" w:space="0" w:color="auto"/>
                      </w:divBdr>
                    </w:div>
                  </w:divsChild>
                </w:div>
                <w:div w:id="333921384">
                  <w:marLeft w:val="300"/>
                  <w:marRight w:val="0"/>
                  <w:marTop w:val="75"/>
                  <w:marBottom w:val="0"/>
                  <w:divBdr>
                    <w:top w:val="none" w:sz="0" w:space="0" w:color="auto"/>
                    <w:left w:val="none" w:sz="0" w:space="0" w:color="auto"/>
                    <w:bottom w:val="none" w:sz="0" w:space="0" w:color="auto"/>
                    <w:right w:val="none" w:sz="0" w:space="0" w:color="auto"/>
                  </w:divBdr>
                </w:div>
                <w:div w:id="2064519878">
                  <w:marLeft w:val="300"/>
                  <w:marRight w:val="0"/>
                  <w:marTop w:val="75"/>
                  <w:marBottom w:val="0"/>
                  <w:divBdr>
                    <w:top w:val="none" w:sz="0" w:space="0" w:color="auto"/>
                    <w:left w:val="none" w:sz="0" w:space="0" w:color="auto"/>
                    <w:bottom w:val="none" w:sz="0" w:space="0" w:color="auto"/>
                    <w:right w:val="none" w:sz="0" w:space="0" w:color="auto"/>
                  </w:divBdr>
                </w:div>
                <w:div w:id="1351031270">
                  <w:marLeft w:val="300"/>
                  <w:marRight w:val="0"/>
                  <w:marTop w:val="75"/>
                  <w:marBottom w:val="0"/>
                  <w:divBdr>
                    <w:top w:val="none" w:sz="0" w:space="0" w:color="auto"/>
                    <w:left w:val="none" w:sz="0" w:space="0" w:color="auto"/>
                    <w:bottom w:val="none" w:sz="0" w:space="0" w:color="auto"/>
                    <w:right w:val="none" w:sz="0" w:space="0" w:color="auto"/>
                  </w:divBdr>
                  <w:divsChild>
                    <w:div w:id="1027101478">
                      <w:marLeft w:val="750"/>
                      <w:marRight w:val="0"/>
                      <w:marTop w:val="0"/>
                      <w:marBottom w:val="0"/>
                      <w:divBdr>
                        <w:top w:val="none" w:sz="0" w:space="0" w:color="auto"/>
                        <w:left w:val="none" w:sz="0" w:space="0" w:color="auto"/>
                        <w:bottom w:val="none" w:sz="0" w:space="0" w:color="auto"/>
                        <w:right w:val="none" w:sz="0" w:space="0" w:color="auto"/>
                      </w:divBdr>
                    </w:div>
                    <w:div w:id="117797775">
                      <w:marLeft w:val="750"/>
                      <w:marRight w:val="0"/>
                      <w:marTop w:val="0"/>
                      <w:marBottom w:val="0"/>
                      <w:divBdr>
                        <w:top w:val="none" w:sz="0" w:space="0" w:color="auto"/>
                        <w:left w:val="none" w:sz="0" w:space="0" w:color="auto"/>
                        <w:bottom w:val="none" w:sz="0" w:space="0" w:color="auto"/>
                        <w:right w:val="none" w:sz="0" w:space="0" w:color="auto"/>
                      </w:divBdr>
                    </w:div>
                  </w:divsChild>
                </w:div>
                <w:div w:id="748622843">
                  <w:marLeft w:val="300"/>
                  <w:marRight w:val="0"/>
                  <w:marTop w:val="75"/>
                  <w:marBottom w:val="0"/>
                  <w:divBdr>
                    <w:top w:val="none" w:sz="0" w:space="0" w:color="auto"/>
                    <w:left w:val="none" w:sz="0" w:space="0" w:color="auto"/>
                    <w:bottom w:val="none" w:sz="0" w:space="0" w:color="auto"/>
                    <w:right w:val="none" w:sz="0" w:space="0" w:color="auto"/>
                  </w:divBdr>
                  <w:divsChild>
                    <w:div w:id="518396260">
                      <w:marLeft w:val="750"/>
                      <w:marRight w:val="0"/>
                      <w:marTop w:val="0"/>
                      <w:marBottom w:val="0"/>
                      <w:divBdr>
                        <w:top w:val="none" w:sz="0" w:space="0" w:color="auto"/>
                        <w:left w:val="none" w:sz="0" w:space="0" w:color="auto"/>
                        <w:bottom w:val="none" w:sz="0" w:space="0" w:color="auto"/>
                        <w:right w:val="none" w:sz="0" w:space="0" w:color="auto"/>
                      </w:divBdr>
                    </w:div>
                  </w:divsChild>
                </w:div>
                <w:div w:id="1617178405">
                  <w:marLeft w:val="300"/>
                  <w:marRight w:val="0"/>
                  <w:marTop w:val="75"/>
                  <w:marBottom w:val="0"/>
                  <w:divBdr>
                    <w:top w:val="none" w:sz="0" w:space="0" w:color="auto"/>
                    <w:left w:val="none" w:sz="0" w:space="0" w:color="auto"/>
                    <w:bottom w:val="none" w:sz="0" w:space="0" w:color="auto"/>
                    <w:right w:val="none" w:sz="0" w:space="0" w:color="auto"/>
                  </w:divBdr>
                  <w:divsChild>
                    <w:div w:id="603804747">
                      <w:marLeft w:val="750"/>
                      <w:marRight w:val="0"/>
                      <w:marTop w:val="0"/>
                      <w:marBottom w:val="0"/>
                      <w:divBdr>
                        <w:top w:val="none" w:sz="0" w:space="0" w:color="auto"/>
                        <w:left w:val="none" w:sz="0" w:space="0" w:color="auto"/>
                        <w:bottom w:val="none" w:sz="0" w:space="0" w:color="auto"/>
                        <w:right w:val="none" w:sz="0" w:space="0" w:color="auto"/>
                      </w:divBdr>
                    </w:div>
                  </w:divsChild>
                </w:div>
                <w:div w:id="2075351478">
                  <w:marLeft w:val="300"/>
                  <w:marRight w:val="0"/>
                  <w:marTop w:val="75"/>
                  <w:marBottom w:val="0"/>
                  <w:divBdr>
                    <w:top w:val="none" w:sz="0" w:space="0" w:color="auto"/>
                    <w:left w:val="none" w:sz="0" w:space="0" w:color="auto"/>
                    <w:bottom w:val="none" w:sz="0" w:space="0" w:color="auto"/>
                    <w:right w:val="none" w:sz="0" w:space="0" w:color="auto"/>
                  </w:divBdr>
                  <w:divsChild>
                    <w:div w:id="1051925786">
                      <w:marLeft w:val="750"/>
                      <w:marRight w:val="0"/>
                      <w:marTop w:val="0"/>
                      <w:marBottom w:val="0"/>
                      <w:divBdr>
                        <w:top w:val="none" w:sz="0" w:space="0" w:color="auto"/>
                        <w:left w:val="none" w:sz="0" w:space="0" w:color="auto"/>
                        <w:bottom w:val="none" w:sz="0" w:space="0" w:color="auto"/>
                        <w:right w:val="none" w:sz="0" w:space="0" w:color="auto"/>
                      </w:divBdr>
                    </w:div>
                  </w:divsChild>
                </w:div>
                <w:div w:id="531038317">
                  <w:marLeft w:val="300"/>
                  <w:marRight w:val="0"/>
                  <w:marTop w:val="75"/>
                  <w:marBottom w:val="0"/>
                  <w:divBdr>
                    <w:top w:val="none" w:sz="0" w:space="0" w:color="auto"/>
                    <w:left w:val="none" w:sz="0" w:space="0" w:color="auto"/>
                    <w:bottom w:val="none" w:sz="0" w:space="0" w:color="auto"/>
                    <w:right w:val="none" w:sz="0" w:space="0" w:color="auto"/>
                  </w:divBdr>
                  <w:divsChild>
                    <w:div w:id="1214661008">
                      <w:marLeft w:val="750"/>
                      <w:marRight w:val="0"/>
                      <w:marTop w:val="0"/>
                      <w:marBottom w:val="0"/>
                      <w:divBdr>
                        <w:top w:val="none" w:sz="0" w:space="0" w:color="auto"/>
                        <w:left w:val="none" w:sz="0" w:space="0" w:color="auto"/>
                        <w:bottom w:val="none" w:sz="0" w:space="0" w:color="auto"/>
                        <w:right w:val="none" w:sz="0" w:space="0" w:color="auto"/>
                      </w:divBdr>
                    </w:div>
                    <w:div w:id="1273169252">
                      <w:marLeft w:val="750"/>
                      <w:marRight w:val="0"/>
                      <w:marTop w:val="0"/>
                      <w:marBottom w:val="0"/>
                      <w:divBdr>
                        <w:top w:val="none" w:sz="0" w:space="0" w:color="auto"/>
                        <w:left w:val="none" w:sz="0" w:space="0" w:color="auto"/>
                        <w:bottom w:val="none" w:sz="0" w:space="0" w:color="auto"/>
                        <w:right w:val="none" w:sz="0" w:space="0" w:color="auto"/>
                      </w:divBdr>
                    </w:div>
                    <w:div w:id="1226841371">
                      <w:marLeft w:val="750"/>
                      <w:marRight w:val="0"/>
                      <w:marTop w:val="0"/>
                      <w:marBottom w:val="0"/>
                      <w:divBdr>
                        <w:top w:val="none" w:sz="0" w:space="0" w:color="auto"/>
                        <w:left w:val="none" w:sz="0" w:space="0" w:color="auto"/>
                        <w:bottom w:val="none" w:sz="0" w:space="0" w:color="auto"/>
                        <w:right w:val="none" w:sz="0" w:space="0" w:color="auto"/>
                      </w:divBdr>
                    </w:div>
                  </w:divsChild>
                </w:div>
                <w:div w:id="1206791472">
                  <w:marLeft w:val="300"/>
                  <w:marRight w:val="0"/>
                  <w:marTop w:val="75"/>
                  <w:marBottom w:val="0"/>
                  <w:divBdr>
                    <w:top w:val="none" w:sz="0" w:space="0" w:color="auto"/>
                    <w:left w:val="none" w:sz="0" w:space="0" w:color="auto"/>
                    <w:bottom w:val="none" w:sz="0" w:space="0" w:color="auto"/>
                    <w:right w:val="none" w:sz="0" w:space="0" w:color="auto"/>
                  </w:divBdr>
                  <w:divsChild>
                    <w:div w:id="1742409027">
                      <w:marLeft w:val="750"/>
                      <w:marRight w:val="0"/>
                      <w:marTop w:val="0"/>
                      <w:marBottom w:val="0"/>
                      <w:divBdr>
                        <w:top w:val="none" w:sz="0" w:space="0" w:color="auto"/>
                        <w:left w:val="none" w:sz="0" w:space="0" w:color="auto"/>
                        <w:bottom w:val="none" w:sz="0" w:space="0" w:color="auto"/>
                        <w:right w:val="none" w:sz="0" w:space="0" w:color="auto"/>
                      </w:divBdr>
                    </w:div>
                  </w:divsChild>
                </w:div>
                <w:div w:id="340090440">
                  <w:marLeft w:val="300"/>
                  <w:marRight w:val="0"/>
                  <w:marTop w:val="75"/>
                  <w:marBottom w:val="0"/>
                  <w:divBdr>
                    <w:top w:val="none" w:sz="0" w:space="0" w:color="auto"/>
                    <w:left w:val="none" w:sz="0" w:space="0" w:color="auto"/>
                    <w:bottom w:val="none" w:sz="0" w:space="0" w:color="auto"/>
                    <w:right w:val="none" w:sz="0" w:space="0" w:color="auto"/>
                  </w:divBdr>
                  <w:divsChild>
                    <w:div w:id="256181501">
                      <w:marLeft w:val="750"/>
                      <w:marRight w:val="0"/>
                      <w:marTop w:val="0"/>
                      <w:marBottom w:val="0"/>
                      <w:divBdr>
                        <w:top w:val="none" w:sz="0" w:space="0" w:color="auto"/>
                        <w:left w:val="none" w:sz="0" w:space="0" w:color="auto"/>
                        <w:bottom w:val="none" w:sz="0" w:space="0" w:color="auto"/>
                        <w:right w:val="none" w:sz="0" w:space="0" w:color="auto"/>
                      </w:divBdr>
                    </w:div>
                    <w:div w:id="2039162216">
                      <w:marLeft w:val="750"/>
                      <w:marRight w:val="0"/>
                      <w:marTop w:val="0"/>
                      <w:marBottom w:val="0"/>
                      <w:divBdr>
                        <w:top w:val="none" w:sz="0" w:space="0" w:color="auto"/>
                        <w:left w:val="none" w:sz="0" w:space="0" w:color="auto"/>
                        <w:bottom w:val="none" w:sz="0" w:space="0" w:color="auto"/>
                        <w:right w:val="none" w:sz="0" w:space="0" w:color="auto"/>
                      </w:divBdr>
                    </w:div>
                  </w:divsChild>
                </w:div>
                <w:div w:id="1453400287">
                  <w:marLeft w:val="300"/>
                  <w:marRight w:val="0"/>
                  <w:marTop w:val="75"/>
                  <w:marBottom w:val="0"/>
                  <w:divBdr>
                    <w:top w:val="none" w:sz="0" w:space="0" w:color="auto"/>
                    <w:left w:val="none" w:sz="0" w:space="0" w:color="auto"/>
                    <w:bottom w:val="none" w:sz="0" w:space="0" w:color="auto"/>
                    <w:right w:val="none" w:sz="0" w:space="0" w:color="auto"/>
                  </w:divBdr>
                  <w:divsChild>
                    <w:div w:id="324169691">
                      <w:marLeft w:val="750"/>
                      <w:marRight w:val="0"/>
                      <w:marTop w:val="0"/>
                      <w:marBottom w:val="0"/>
                      <w:divBdr>
                        <w:top w:val="none" w:sz="0" w:space="0" w:color="auto"/>
                        <w:left w:val="none" w:sz="0" w:space="0" w:color="auto"/>
                        <w:bottom w:val="none" w:sz="0" w:space="0" w:color="auto"/>
                        <w:right w:val="none" w:sz="0" w:space="0" w:color="auto"/>
                      </w:divBdr>
                    </w:div>
                  </w:divsChild>
                </w:div>
                <w:div w:id="2108303116">
                  <w:marLeft w:val="300"/>
                  <w:marRight w:val="0"/>
                  <w:marTop w:val="75"/>
                  <w:marBottom w:val="0"/>
                  <w:divBdr>
                    <w:top w:val="none" w:sz="0" w:space="0" w:color="auto"/>
                    <w:left w:val="none" w:sz="0" w:space="0" w:color="auto"/>
                    <w:bottom w:val="none" w:sz="0" w:space="0" w:color="auto"/>
                    <w:right w:val="none" w:sz="0" w:space="0" w:color="auto"/>
                  </w:divBdr>
                  <w:divsChild>
                    <w:div w:id="511917003">
                      <w:marLeft w:val="750"/>
                      <w:marRight w:val="0"/>
                      <w:marTop w:val="0"/>
                      <w:marBottom w:val="0"/>
                      <w:divBdr>
                        <w:top w:val="none" w:sz="0" w:space="0" w:color="auto"/>
                        <w:left w:val="none" w:sz="0" w:space="0" w:color="auto"/>
                        <w:bottom w:val="none" w:sz="0" w:space="0" w:color="auto"/>
                        <w:right w:val="none" w:sz="0" w:space="0" w:color="auto"/>
                      </w:divBdr>
                    </w:div>
                  </w:divsChild>
                </w:div>
                <w:div w:id="133766368">
                  <w:marLeft w:val="300"/>
                  <w:marRight w:val="0"/>
                  <w:marTop w:val="75"/>
                  <w:marBottom w:val="0"/>
                  <w:divBdr>
                    <w:top w:val="none" w:sz="0" w:space="0" w:color="auto"/>
                    <w:left w:val="none" w:sz="0" w:space="0" w:color="auto"/>
                    <w:bottom w:val="none" w:sz="0" w:space="0" w:color="auto"/>
                    <w:right w:val="none" w:sz="0" w:space="0" w:color="auto"/>
                  </w:divBdr>
                </w:div>
                <w:div w:id="154878377">
                  <w:marLeft w:val="300"/>
                  <w:marRight w:val="0"/>
                  <w:marTop w:val="75"/>
                  <w:marBottom w:val="0"/>
                  <w:divBdr>
                    <w:top w:val="none" w:sz="0" w:space="0" w:color="auto"/>
                    <w:left w:val="none" w:sz="0" w:space="0" w:color="auto"/>
                    <w:bottom w:val="none" w:sz="0" w:space="0" w:color="auto"/>
                    <w:right w:val="none" w:sz="0" w:space="0" w:color="auto"/>
                  </w:divBdr>
                  <w:divsChild>
                    <w:div w:id="1159272073">
                      <w:marLeft w:val="750"/>
                      <w:marRight w:val="0"/>
                      <w:marTop w:val="0"/>
                      <w:marBottom w:val="0"/>
                      <w:divBdr>
                        <w:top w:val="none" w:sz="0" w:space="0" w:color="auto"/>
                        <w:left w:val="none" w:sz="0" w:space="0" w:color="auto"/>
                        <w:bottom w:val="none" w:sz="0" w:space="0" w:color="auto"/>
                        <w:right w:val="none" w:sz="0" w:space="0" w:color="auto"/>
                      </w:divBdr>
                    </w:div>
                  </w:divsChild>
                </w:div>
                <w:div w:id="2140418307">
                  <w:marLeft w:val="300"/>
                  <w:marRight w:val="0"/>
                  <w:marTop w:val="75"/>
                  <w:marBottom w:val="0"/>
                  <w:divBdr>
                    <w:top w:val="none" w:sz="0" w:space="0" w:color="auto"/>
                    <w:left w:val="none" w:sz="0" w:space="0" w:color="auto"/>
                    <w:bottom w:val="none" w:sz="0" w:space="0" w:color="auto"/>
                    <w:right w:val="none" w:sz="0" w:space="0" w:color="auto"/>
                  </w:divBdr>
                </w:div>
                <w:div w:id="1576352491">
                  <w:marLeft w:val="300"/>
                  <w:marRight w:val="0"/>
                  <w:marTop w:val="75"/>
                  <w:marBottom w:val="0"/>
                  <w:divBdr>
                    <w:top w:val="none" w:sz="0" w:space="0" w:color="auto"/>
                    <w:left w:val="none" w:sz="0" w:space="0" w:color="auto"/>
                    <w:bottom w:val="none" w:sz="0" w:space="0" w:color="auto"/>
                    <w:right w:val="none" w:sz="0" w:space="0" w:color="auto"/>
                  </w:divBdr>
                </w:div>
                <w:div w:id="817652656">
                  <w:marLeft w:val="300"/>
                  <w:marRight w:val="0"/>
                  <w:marTop w:val="75"/>
                  <w:marBottom w:val="0"/>
                  <w:divBdr>
                    <w:top w:val="none" w:sz="0" w:space="0" w:color="auto"/>
                    <w:left w:val="none" w:sz="0" w:space="0" w:color="auto"/>
                    <w:bottom w:val="none" w:sz="0" w:space="0" w:color="auto"/>
                    <w:right w:val="none" w:sz="0" w:space="0" w:color="auto"/>
                  </w:divBdr>
                  <w:divsChild>
                    <w:div w:id="1837068632">
                      <w:marLeft w:val="750"/>
                      <w:marRight w:val="0"/>
                      <w:marTop w:val="0"/>
                      <w:marBottom w:val="0"/>
                      <w:divBdr>
                        <w:top w:val="none" w:sz="0" w:space="0" w:color="auto"/>
                        <w:left w:val="none" w:sz="0" w:space="0" w:color="auto"/>
                        <w:bottom w:val="none" w:sz="0" w:space="0" w:color="auto"/>
                        <w:right w:val="none" w:sz="0" w:space="0" w:color="auto"/>
                      </w:divBdr>
                    </w:div>
                    <w:div w:id="1466507037">
                      <w:marLeft w:val="750"/>
                      <w:marRight w:val="0"/>
                      <w:marTop w:val="0"/>
                      <w:marBottom w:val="0"/>
                      <w:divBdr>
                        <w:top w:val="none" w:sz="0" w:space="0" w:color="auto"/>
                        <w:left w:val="none" w:sz="0" w:space="0" w:color="auto"/>
                        <w:bottom w:val="none" w:sz="0" w:space="0" w:color="auto"/>
                        <w:right w:val="none" w:sz="0" w:space="0" w:color="auto"/>
                      </w:divBdr>
                    </w:div>
                  </w:divsChild>
                </w:div>
                <w:div w:id="157114133">
                  <w:marLeft w:val="300"/>
                  <w:marRight w:val="0"/>
                  <w:marTop w:val="75"/>
                  <w:marBottom w:val="0"/>
                  <w:divBdr>
                    <w:top w:val="none" w:sz="0" w:space="0" w:color="auto"/>
                    <w:left w:val="none" w:sz="0" w:space="0" w:color="auto"/>
                    <w:bottom w:val="none" w:sz="0" w:space="0" w:color="auto"/>
                    <w:right w:val="none" w:sz="0" w:space="0" w:color="auto"/>
                  </w:divBdr>
                  <w:divsChild>
                    <w:div w:id="2095085006">
                      <w:marLeft w:val="750"/>
                      <w:marRight w:val="0"/>
                      <w:marTop w:val="0"/>
                      <w:marBottom w:val="0"/>
                      <w:divBdr>
                        <w:top w:val="none" w:sz="0" w:space="0" w:color="auto"/>
                        <w:left w:val="none" w:sz="0" w:space="0" w:color="auto"/>
                        <w:bottom w:val="none" w:sz="0" w:space="0" w:color="auto"/>
                        <w:right w:val="none" w:sz="0" w:space="0" w:color="auto"/>
                      </w:divBdr>
                    </w:div>
                  </w:divsChild>
                </w:div>
                <w:div w:id="385492927">
                  <w:marLeft w:val="300"/>
                  <w:marRight w:val="0"/>
                  <w:marTop w:val="75"/>
                  <w:marBottom w:val="0"/>
                  <w:divBdr>
                    <w:top w:val="none" w:sz="0" w:space="0" w:color="auto"/>
                    <w:left w:val="none" w:sz="0" w:space="0" w:color="auto"/>
                    <w:bottom w:val="none" w:sz="0" w:space="0" w:color="auto"/>
                    <w:right w:val="none" w:sz="0" w:space="0" w:color="auto"/>
                  </w:divBdr>
                  <w:divsChild>
                    <w:div w:id="1063722303">
                      <w:marLeft w:val="750"/>
                      <w:marRight w:val="0"/>
                      <w:marTop w:val="0"/>
                      <w:marBottom w:val="0"/>
                      <w:divBdr>
                        <w:top w:val="none" w:sz="0" w:space="0" w:color="auto"/>
                        <w:left w:val="none" w:sz="0" w:space="0" w:color="auto"/>
                        <w:bottom w:val="none" w:sz="0" w:space="0" w:color="auto"/>
                        <w:right w:val="none" w:sz="0" w:space="0" w:color="auto"/>
                      </w:divBdr>
                    </w:div>
                  </w:divsChild>
                </w:div>
                <w:div w:id="1273394069">
                  <w:marLeft w:val="300"/>
                  <w:marRight w:val="0"/>
                  <w:marTop w:val="75"/>
                  <w:marBottom w:val="0"/>
                  <w:divBdr>
                    <w:top w:val="none" w:sz="0" w:space="0" w:color="auto"/>
                    <w:left w:val="none" w:sz="0" w:space="0" w:color="auto"/>
                    <w:bottom w:val="none" w:sz="0" w:space="0" w:color="auto"/>
                    <w:right w:val="none" w:sz="0" w:space="0" w:color="auto"/>
                  </w:divBdr>
                  <w:divsChild>
                    <w:div w:id="1665888976">
                      <w:marLeft w:val="750"/>
                      <w:marRight w:val="0"/>
                      <w:marTop w:val="0"/>
                      <w:marBottom w:val="0"/>
                      <w:divBdr>
                        <w:top w:val="none" w:sz="0" w:space="0" w:color="auto"/>
                        <w:left w:val="none" w:sz="0" w:space="0" w:color="auto"/>
                        <w:bottom w:val="none" w:sz="0" w:space="0" w:color="auto"/>
                        <w:right w:val="none" w:sz="0" w:space="0" w:color="auto"/>
                      </w:divBdr>
                    </w:div>
                  </w:divsChild>
                </w:div>
                <w:div w:id="1144277050">
                  <w:marLeft w:val="300"/>
                  <w:marRight w:val="0"/>
                  <w:marTop w:val="75"/>
                  <w:marBottom w:val="0"/>
                  <w:divBdr>
                    <w:top w:val="none" w:sz="0" w:space="0" w:color="auto"/>
                    <w:left w:val="none" w:sz="0" w:space="0" w:color="auto"/>
                    <w:bottom w:val="none" w:sz="0" w:space="0" w:color="auto"/>
                    <w:right w:val="none" w:sz="0" w:space="0" w:color="auto"/>
                  </w:divBdr>
                  <w:divsChild>
                    <w:div w:id="1476488830">
                      <w:marLeft w:val="750"/>
                      <w:marRight w:val="0"/>
                      <w:marTop w:val="0"/>
                      <w:marBottom w:val="0"/>
                      <w:divBdr>
                        <w:top w:val="none" w:sz="0" w:space="0" w:color="auto"/>
                        <w:left w:val="none" w:sz="0" w:space="0" w:color="auto"/>
                        <w:bottom w:val="none" w:sz="0" w:space="0" w:color="auto"/>
                        <w:right w:val="none" w:sz="0" w:space="0" w:color="auto"/>
                      </w:divBdr>
                    </w:div>
                    <w:div w:id="73015021">
                      <w:marLeft w:val="750"/>
                      <w:marRight w:val="0"/>
                      <w:marTop w:val="0"/>
                      <w:marBottom w:val="0"/>
                      <w:divBdr>
                        <w:top w:val="none" w:sz="0" w:space="0" w:color="auto"/>
                        <w:left w:val="none" w:sz="0" w:space="0" w:color="auto"/>
                        <w:bottom w:val="none" w:sz="0" w:space="0" w:color="auto"/>
                        <w:right w:val="none" w:sz="0" w:space="0" w:color="auto"/>
                      </w:divBdr>
                    </w:div>
                    <w:div w:id="1805613296">
                      <w:marLeft w:val="750"/>
                      <w:marRight w:val="0"/>
                      <w:marTop w:val="0"/>
                      <w:marBottom w:val="0"/>
                      <w:divBdr>
                        <w:top w:val="none" w:sz="0" w:space="0" w:color="auto"/>
                        <w:left w:val="none" w:sz="0" w:space="0" w:color="auto"/>
                        <w:bottom w:val="none" w:sz="0" w:space="0" w:color="auto"/>
                        <w:right w:val="none" w:sz="0" w:space="0" w:color="auto"/>
                      </w:divBdr>
                    </w:div>
                  </w:divsChild>
                </w:div>
                <w:div w:id="32853242">
                  <w:marLeft w:val="300"/>
                  <w:marRight w:val="0"/>
                  <w:marTop w:val="75"/>
                  <w:marBottom w:val="0"/>
                  <w:divBdr>
                    <w:top w:val="none" w:sz="0" w:space="0" w:color="auto"/>
                    <w:left w:val="none" w:sz="0" w:space="0" w:color="auto"/>
                    <w:bottom w:val="none" w:sz="0" w:space="0" w:color="auto"/>
                    <w:right w:val="none" w:sz="0" w:space="0" w:color="auto"/>
                  </w:divBdr>
                  <w:divsChild>
                    <w:div w:id="2005938903">
                      <w:marLeft w:val="750"/>
                      <w:marRight w:val="0"/>
                      <w:marTop w:val="0"/>
                      <w:marBottom w:val="0"/>
                      <w:divBdr>
                        <w:top w:val="none" w:sz="0" w:space="0" w:color="auto"/>
                        <w:left w:val="none" w:sz="0" w:space="0" w:color="auto"/>
                        <w:bottom w:val="none" w:sz="0" w:space="0" w:color="auto"/>
                        <w:right w:val="none" w:sz="0" w:space="0" w:color="auto"/>
                      </w:divBdr>
                    </w:div>
                  </w:divsChild>
                </w:div>
                <w:div w:id="48502877">
                  <w:marLeft w:val="300"/>
                  <w:marRight w:val="0"/>
                  <w:marTop w:val="75"/>
                  <w:marBottom w:val="0"/>
                  <w:divBdr>
                    <w:top w:val="none" w:sz="0" w:space="0" w:color="auto"/>
                    <w:left w:val="none" w:sz="0" w:space="0" w:color="auto"/>
                    <w:bottom w:val="none" w:sz="0" w:space="0" w:color="auto"/>
                    <w:right w:val="none" w:sz="0" w:space="0" w:color="auto"/>
                  </w:divBdr>
                  <w:divsChild>
                    <w:div w:id="781386230">
                      <w:marLeft w:val="750"/>
                      <w:marRight w:val="0"/>
                      <w:marTop w:val="0"/>
                      <w:marBottom w:val="0"/>
                      <w:divBdr>
                        <w:top w:val="none" w:sz="0" w:space="0" w:color="auto"/>
                        <w:left w:val="none" w:sz="0" w:space="0" w:color="auto"/>
                        <w:bottom w:val="none" w:sz="0" w:space="0" w:color="auto"/>
                        <w:right w:val="none" w:sz="0" w:space="0" w:color="auto"/>
                      </w:divBdr>
                    </w:div>
                    <w:div w:id="1372612442">
                      <w:marLeft w:val="750"/>
                      <w:marRight w:val="0"/>
                      <w:marTop w:val="0"/>
                      <w:marBottom w:val="0"/>
                      <w:divBdr>
                        <w:top w:val="none" w:sz="0" w:space="0" w:color="auto"/>
                        <w:left w:val="none" w:sz="0" w:space="0" w:color="auto"/>
                        <w:bottom w:val="none" w:sz="0" w:space="0" w:color="auto"/>
                        <w:right w:val="none" w:sz="0" w:space="0" w:color="auto"/>
                      </w:divBdr>
                    </w:div>
                  </w:divsChild>
                </w:div>
                <w:div w:id="870345030">
                  <w:marLeft w:val="300"/>
                  <w:marRight w:val="0"/>
                  <w:marTop w:val="75"/>
                  <w:marBottom w:val="0"/>
                  <w:divBdr>
                    <w:top w:val="none" w:sz="0" w:space="0" w:color="auto"/>
                    <w:left w:val="none" w:sz="0" w:space="0" w:color="auto"/>
                    <w:bottom w:val="none" w:sz="0" w:space="0" w:color="auto"/>
                    <w:right w:val="none" w:sz="0" w:space="0" w:color="auto"/>
                  </w:divBdr>
                  <w:divsChild>
                    <w:div w:id="895706124">
                      <w:marLeft w:val="750"/>
                      <w:marRight w:val="0"/>
                      <w:marTop w:val="0"/>
                      <w:marBottom w:val="0"/>
                      <w:divBdr>
                        <w:top w:val="none" w:sz="0" w:space="0" w:color="auto"/>
                        <w:left w:val="none" w:sz="0" w:space="0" w:color="auto"/>
                        <w:bottom w:val="none" w:sz="0" w:space="0" w:color="auto"/>
                        <w:right w:val="none" w:sz="0" w:space="0" w:color="auto"/>
                      </w:divBdr>
                    </w:div>
                  </w:divsChild>
                </w:div>
                <w:div w:id="1219591237">
                  <w:marLeft w:val="300"/>
                  <w:marRight w:val="0"/>
                  <w:marTop w:val="75"/>
                  <w:marBottom w:val="0"/>
                  <w:divBdr>
                    <w:top w:val="none" w:sz="0" w:space="0" w:color="auto"/>
                    <w:left w:val="none" w:sz="0" w:space="0" w:color="auto"/>
                    <w:bottom w:val="none" w:sz="0" w:space="0" w:color="auto"/>
                    <w:right w:val="none" w:sz="0" w:space="0" w:color="auto"/>
                  </w:divBdr>
                  <w:divsChild>
                    <w:div w:id="1198856075">
                      <w:marLeft w:val="750"/>
                      <w:marRight w:val="0"/>
                      <w:marTop w:val="0"/>
                      <w:marBottom w:val="0"/>
                      <w:divBdr>
                        <w:top w:val="none" w:sz="0" w:space="0" w:color="auto"/>
                        <w:left w:val="none" w:sz="0" w:space="0" w:color="auto"/>
                        <w:bottom w:val="none" w:sz="0" w:space="0" w:color="auto"/>
                        <w:right w:val="none" w:sz="0" w:space="0" w:color="auto"/>
                      </w:divBdr>
                    </w:div>
                  </w:divsChild>
                </w:div>
                <w:div w:id="158086617">
                  <w:marLeft w:val="300"/>
                  <w:marRight w:val="0"/>
                  <w:marTop w:val="75"/>
                  <w:marBottom w:val="0"/>
                  <w:divBdr>
                    <w:top w:val="none" w:sz="0" w:space="0" w:color="auto"/>
                    <w:left w:val="none" w:sz="0" w:space="0" w:color="auto"/>
                    <w:bottom w:val="none" w:sz="0" w:space="0" w:color="auto"/>
                    <w:right w:val="none" w:sz="0" w:space="0" w:color="auto"/>
                  </w:divBdr>
                </w:div>
                <w:div w:id="1220749039">
                  <w:marLeft w:val="300"/>
                  <w:marRight w:val="0"/>
                  <w:marTop w:val="75"/>
                  <w:marBottom w:val="0"/>
                  <w:divBdr>
                    <w:top w:val="none" w:sz="0" w:space="0" w:color="auto"/>
                    <w:left w:val="none" w:sz="0" w:space="0" w:color="auto"/>
                    <w:bottom w:val="none" w:sz="0" w:space="0" w:color="auto"/>
                    <w:right w:val="none" w:sz="0" w:space="0" w:color="auto"/>
                  </w:divBdr>
                  <w:divsChild>
                    <w:div w:id="1446805438">
                      <w:marLeft w:val="750"/>
                      <w:marRight w:val="0"/>
                      <w:marTop w:val="0"/>
                      <w:marBottom w:val="0"/>
                      <w:divBdr>
                        <w:top w:val="none" w:sz="0" w:space="0" w:color="auto"/>
                        <w:left w:val="none" w:sz="0" w:space="0" w:color="auto"/>
                        <w:bottom w:val="none" w:sz="0" w:space="0" w:color="auto"/>
                        <w:right w:val="none" w:sz="0" w:space="0" w:color="auto"/>
                      </w:divBdr>
                    </w:div>
                  </w:divsChild>
                </w:div>
                <w:div w:id="806552340">
                  <w:marLeft w:val="300"/>
                  <w:marRight w:val="0"/>
                  <w:marTop w:val="75"/>
                  <w:marBottom w:val="0"/>
                  <w:divBdr>
                    <w:top w:val="none" w:sz="0" w:space="0" w:color="auto"/>
                    <w:left w:val="none" w:sz="0" w:space="0" w:color="auto"/>
                    <w:bottom w:val="none" w:sz="0" w:space="0" w:color="auto"/>
                    <w:right w:val="none" w:sz="0" w:space="0" w:color="auto"/>
                  </w:divBdr>
                </w:div>
                <w:div w:id="737165208">
                  <w:marLeft w:val="300"/>
                  <w:marRight w:val="0"/>
                  <w:marTop w:val="75"/>
                  <w:marBottom w:val="0"/>
                  <w:divBdr>
                    <w:top w:val="none" w:sz="0" w:space="0" w:color="auto"/>
                    <w:left w:val="none" w:sz="0" w:space="0" w:color="auto"/>
                    <w:bottom w:val="none" w:sz="0" w:space="0" w:color="auto"/>
                    <w:right w:val="none" w:sz="0" w:space="0" w:color="auto"/>
                  </w:divBdr>
                </w:div>
                <w:div w:id="58288415">
                  <w:marLeft w:val="300"/>
                  <w:marRight w:val="0"/>
                  <w:marTop w:val="75"/>
                  <w:marBottom w:val="0"/>
                  <w:divBdr>
                    <w:top w:val="none" w:sz="0" w:space="0" w:color="auto"/>
                    <w:left w:val="none" w:sz="0" w:space="0" w:color="auto"/>
                    <w:bottom w:val="none" w:sz="0" w:space="0" w:color="auto"/>
                    <w:right w:val="none" w:sz="0" w:space="0" w:color="auto"/>
                  </w:divBdr>
                  <w:divsChild>
                    <w:div w:id="864556393">
                      <w:marLeft w:val="750"/>
                      <w:marRight w:val="0"/>
                      <w:marTop w:val="0"/>
                      <w:marBottom w:val="0"/>
                      <w:divBdr>
                        <w:top w:val="none" w:sz="0" w:space="0" w:color="auto"/>
                        <w:left w:val="none" w:sz="0" w:space="0" w:color="auto"/>
                        <w:bottom w:val="none" w:sz="0" w:space="0" w:color="auto"/>
                        <w:right w:val="none" w:sz="0" w:space="0" w:color="auto"/>
                      </w:divBdr>
                    </w:div>
                    <w:div w:id="1887715189">
                      <w:marLeft w:val="750"/>
                      <w:marRight w:val="0"/>
                      <w:marTop w:val="0"/>
                      <w:marBottom w:val="0"/>
                      <w:divBdr>
                        <w:top w:val="none" w:sz="0" w:space="0" w:color="auto"/>
                        <w:left w:val="none" w:sz="0" w:space="0" w:color="auto"/>
                        <w:bottom w:val="none" w:sz="0" w:space="0" w:color="auto"/>
                        <w:right w:val="none" w:sz="0" w:space="0" w:color="auto"/>
                      </w:divBdr>
                    </w:div>
                  </w:divsChild>
                </w:div>
                <w:div w:id="1790396738">
                  <w:marLeft w:val="300"/>
                  <w:marRight w:val="0"/>
                  <w:marTop w:val="75"/>
                  <w:marBottom w:val="0"/>
                  <w:divBdr>
                    <w:top w:val="none" w:sz="0" w:space="0" w:color="auto"/>
                    <w:left w:val="none" w:sz="0" w:space="0" w:color="auto"/>
                    <w:bottom w:val="none" w:sz="0" w:space="0" w:color="auto"/>
                    <w:right w:val="none" w:sz="0" w:space="0" w:color="auto"/>
                  </w:divBdr>
                  <w:divsChild>
                    <w:div w:id="1682472311">
                      <w:marLeft w:val="750"/>
                      <w:marRight w:val="0"/>
                      <w:marTop w:val="0"/>
                      <w:marBottom w:val="0"/>
                      <w:divBdr>
                        <w:top w:val="none" w:sz="0" w:space="0" w:color="auto"/>
                        <w:left w:val="none" w:sz="0" w:space="0" w:color="auto"/>
                        <w:bottom w:val="none" w:sz="0" w:space="0" w:color="auto"/>
                        <w:right w:val="none" w:sz="0" w:space="0" w:color="auto"/>
                      </w:divBdr>
                    </w:div>
                  </w:divsChild>
                </w:div>
                <w:div w:id="496963015">
                  <w:marLeft w:val="300"/>
                  <w:marRight w:val="0"/>
                  <w:marTop w:val="75"/>
                  <w:marBottom w:val="0"/>
                  <w:divBdr>
                    <w:top w:val="none" w:sz="0" w:space="0" w:color="auto"/>
                    <w:left w:val="none" w:sz="0" w:space="0" w:color="auto"/>
                    <w:bottom w:val="none" w:sz="0" w:space="0" w:color="auto"/>
                    <w:right w:val="none" w:sz="0" w:space="0" w:color="auto"/>
                  </w:divBdr>
                  <w:divsChild>
                    <w:div w:id="1976183041">
                      <w:marLeft w:val="750"/>
                      <w:marRight w:val="0"/>
                      <w:marTop w:val="0"/>
                      <w:marBottom w:val="0"/>
                      <w:divBdr>
                        <w:top w:val="none" w:sz="0" w:space="0" w:color="auto"/>
                        <w:left w:val="none" w:sz="0" w:space="0" w:color="auto"/>
                        <w:bottom w:val="none" w:sz="0" w:space="0" w:color="auto"/>
                        <w:right w:val="none" w:sz="0" w:space="0" w:color="auto"/>
                      </w:divBdr>
                    </w:div>
                  </w:divsChild>
                </w:div>
                <w:div w:id="1462578064">
                  <w:marLeft w:val="300"/>
                  <w:marRight w:val="0"/>
                  <w:marTop w:val="75"/>
                  <w:marBottom w:val="0"/>
                  <w:divBdr>
                    <w:top w:val="none" w:sz="0" w:space="0" w:color="auto"/>
                    <w:left w:val="none" w:sz="0" w:space="0" w:color="auto"/>
                    <w:bottom w:val="none" w:sz="0" w:space="0" w:color="auto"/>
                    <w:right w:val="none" w:sz="0" w:space="0" w:color="auto"/>
                  </w:divBdr>
                  <w:divsChild>
                    <w:div w:id="379550991">
                      <w:marLeft w:val="750"/>
                      <w:marRight w:val="0"/>
                      <w:marTop w:val="0"/>
                      <w:marBottom w:val="0"/>
                      <w:divBdr>
                        <w:top w:val="none" w:sz="0" w:space="0" w:color="auto"/>
                        <w:left w:val="none" w:sz="0" w:space="0" w:color="auto"/>
                        <w:bottom w:val="none" w:sz="0" w:space="0" w:color="auto"/>
                        <w:right w:val="none" w:sz="0" w:space="0" w:color="auto"/>
                      </w:divBdr>
                    </w:div>
                  </w:divsChild>
                </w:div>
                <w:div w:id="36902603">
                  <w:marLeft w:val="300"/>
                  <w:marRight w:val="0"/>
                  <w:marTop w:val="75"/>
                  <w:marBottom w:val="0"/>
                  <w:divBdr>
                    <w:top w:val="none" w:sz="0" w:space="0" w:color="auto"/>
                    <w:left w:val="none" w:sz="0" w:space="0" w:color="auto"/>
                    <w:bottom w:val="none" w:sz="0" w:space="0" w:color="auto"/>
                    <w:right w:val="none" w:sz="0" w:space="0" w:color="auto"/>
                  </w:divBdr>
                  <w:divsChild>
                    <w:div w:id="1020544216">
                      <w:marLeft w:val="750"/>
                      <w:marRight w:val="0"/>
                      <w:marTop w:val="0"/>
                      <w:marBottom w:val="0"/>
                      <w:divBdr>
                        <w:top w:val="none" w:sz="0" w:space="0" w:color="auto"/>
                        <w:left w:val="none" w:sz="0" w:space="0" w:color="auto"/>
                        <w:bottom w:val="none" w:sz="0" w:space="0" w:color="auto"/>
                        <w:right w:val="none" w:sz="0" w:space="0" w:color="auto"/>
                      </w:divBdr>
                    </w:div>
                    <w:div w:id="677535820">
                      <w:marLeft w:val="750"/>
                      <w:marRight w:val="0"/>
                      <w:marTop w:val="0"/>
                      <w:marBottom w:val="0"/>
                      <w:divBdr>
                        <w:top w:val="none" w:sz="0" w:space="0" w:color="auto"/>
                        <w:left w:val="none" w:sz="0" w:space="0" w:color="auto"/>
                        <w:bottom w:val="none" w:sz="0" w:space="0" w:color="auto"/>
                        <w:right w:val="none" w:sz="0" w:space="0" w:color="auto"/>
                      </w:divBdr>
                    </w:div>
                    <w:div w:id="1464424491">
                      <w:marLeft w:val="750"/>
                      <w:marRight w:val="0"/>
                      <w:marTop w:val="0"/>
                      <w:marBottom w:val="0"/>
                      <w:divBdr>
                        <w:top w:val="none" w:sz="0" w:space="0" w:color="auto"/>
                        <w:left w:val="none" w:sz="0" w:space="0" w:color="auto"/>
                        <w:bottom w:val="none" w:sz="0" w:space="0" w:color="auto"/>
                        <w:right w:val="none" w:sz="0" w:space="0" w:color="auto"/>
                      </w:divBdr>
                    </w:div>
                  </w:divsChild>
                </w:div>
                <w:div w:id="737367255">
                  <w:marLeft w:val="300"/>
                  <w:marRight w:val="0"/>
                  <w:marTop w:val="75"/>
                  <w:marBottom w:val="0"/>
                  <w:divBdr>
                    <w:top w:val="none" w:sz="0" w:space="0" w:color="auto"/>
                    <w:left w:val="none" w:sz="0" w:space="0" w:color="auto"/>
                    <w:bottom w:val="none" w:sz="0" w:space="0" w:color="auto"/>
                    <w:right w:val="none" w:sz="0" w:space="0" w:color="auto"/>
                  </w:divBdr>
                  <w:divsChild>
                    <w:div w:id="1892305833">
                      <w:marLeft w:val="750"/>
                      <w:marRight w:val="0"/>
                      <w:marTop w:val="0"/>
                      <w:marBottom w:val="0"/>
                      <w:divBdr>
                        <w:top w:val="none" w:sz="0" w:space="0" w:color="auto"/>
                        <w:left w:val="none" w:sz="0" w:space="0" w:color="auto"/>
                        <w:bottom w:val="none" w:sz="0" w:space="0" w:color="auto"/>
                        <w:right w:val="none" w:sz="0" w:space="0" w:color="auto"/>
                      </w:divBdr>
                    </w:div>
                  </w:divsChild>
                </w:div>
                <w:div w:id="1095445165">
                  <w:marLeft w:val="300"/>
                  <w:marRight w:val="0"/>
                  <w:marTop w:val="75"/>
                  <w:marBottom w:val="0"/>
                  <w:divBdr>
                    <w:top w:val="none" w:sz="0" w:space="0" w:color="auto"/>
                    <w:left w:val="none" w:sz="0" w:space="0" w:color="auto"/>
                    <w:bottom w:val="none" w:sz="0" w:space="0" w:color="auto"/>
                    <w:right w:val="none" w:sz="0" w:space="0" w:color="auto"/>
                  </w:divBdr>
                  <w:divsChild>
                    <w:div w:id="1775246348">
                      <w:marLeft w:val="750"/>
                      <w:marRight w:val="0"/>
                      <w:marTop w:val="0"/>
                      <w:marBottom w:val="0"/>
                      <w:divBdr>
                        <w:top w:val="none" w:sz="0" w:space="0" w:color="auto"/>
                        <w:left w:val="none" w:sz="0" w:space="0" w:color="auto"/>
                        <w:bottom w:val="none" w:sz="0" w:space="0" w:color="auto"/>
                        <w:right w:val="none" w:sz="0" w:space="0" w:color="auto"/>
                      </w:divBdr>
                    </w:div>
                    <w:div w:id="216359361">
                      <w:marLeft w:val="750"/>
                      <w:marRight w:val="0"/>
                      <w:marTop w:val="0"/>
                      <w:marBottom w:val="0"/>
                      <w:divBdr>
                        <w:top w:val="none" w:sz="0" w:space="0" w:color="auto"/>
                        <w:left w:val="none" w:sz="0" w:space="0" w:color="auto"/>
                        <w:bottom w:val="none" w:sz="0" w:space="0" w:color="auto"/>
                        <w:right w:val="none" w:sz="0" w:space="0" w:color="auto"/>
                      </w:divBdr>
                    </w:div>
                  </w:divsChild>
                </w:div>
                <w:div w:id="1360204084">
                  <w:marLeft w:val="300"/>
                  <w:marRight w:val="0"/>
                  <w:marTop w:val="75"/>
                  <w:marBottom w:val="0"/>
                  <w:divBdr>
                    <w:top w:val="none" w:sz="0" w:space="0" w:color="auto"/>
                    <w:left w:val="none" w:sz="0" w:space="0" w:color="auto"/>
                    <w:bottom w:val="none" w:sz="0" w:space="0" w:color="auto"/>
                    <w:right w:val="none" w:sz="0" w:space="0" w:color="auto"/>
                  </w:divBdr>
                  <w:divsChild>
                    <w:div w:id="1283489353">
                      <w:marLeft w:val="750"/>
                      <w:marRight w:val="0"/>
                      <w:marTop w:val="0"/>
                      <w:marBottom w:val="0"/>
                      <w:divBdr>
                        <w:top w:val="none" w:sz="0" w:space="0" w:color="auto"/>
                        <w:left w:val="none" w:sz="0" w:space="0" w:color="auto"/>
                        <w:bottom w:val="none" w:sz="0" w:space="0" w:color="auto"/>
                        <w:right w:val="none" w:sz="0" w:space="0" w:color="auto"/>
                      </w:divBdr>
                    </w:div>
                  </w:divsChild>
                </w:div>
                <w:div w:id="97725115">
                  <w:marLeft w:val="300"/>
                  <w:marRight w:val="0"/>
                  <w:marTop w:val="75"/>
                  <w:marBottom w:val="0"/>
                  <w:divBdr>
                    <w:top w:val="none" w:sz="0" w:space="0" w:color="auto"/>
                    <w:left w:val="none" w:sz="0" w:space="0" w:color="auto"/>
                    <w:bottom w:val="none" w:sz="0" w:space="0" w:color="auto"/>
                    <w:right w:val="none" w:sz="0" w:space="0" w:color="auto"/>
                  </w:divBdr>
                  <w:divsChild>
                    <w:div w:id="2075081192">
                      <w:marLeft w:val="750"/>
                      <w:marRight w:val="0"/>
                      <w:marTop w:val="0"/>
                      <w:marBottom w:val="0"/>
                      <w:divBdr>
                        <w:top w:val="none" w:sz="0" w:space="0" w:color="auto"/>
                        <w:left w:val="none" w:sz="0" w:space="0" w:color="auto"/>
                        <w:bottom w:val="none" w:sz="0" w:space="0" w:color="auto"/>
                        <w:right w:val="none" w:sz="0" w:space="0" w:color="auto"/>
                      </w:divBdr>
                    </w:div>
                  </w:divsChild>
                </w:div>
                <w:div w:id="1672562965">
                  <w:marLeft w:val="300"/>
                  <w:marRight w:val="0"/>
                  <w:marTop w:val="75"/>
                  <w:marBottom w:val="0"/>
                  <w:divBdr>
                    <w:top w:val="none" w:sz="0" w:space="0" w:color="auto"/>
                    <w:left w:val="none" w:sz="0" w:space="0" w:color="auto"/>
                    <w:bottom w:val="none" w:sz="0" w:space="0" w:color="auto"/>
                    <w:right w:val="none" w:sz="0" w:space="0" w:color="auto"/>
                  </w:divBdr>
                </w:div>
                <w:div w:id="887377838">
                  <w:marLeft w:val="300"/>
                  <w:marRight w:val="0"/>
                  <w:marTop w:val="75"/>
                  <w:marBottom w:val="0"/>
                  <w:divBdr>
                    <w:top w:val="none" w:sz="0" w:space="0" w:color="auto"/>
                    <w:left w:val="none" w:sz="0" w:space="0" w:color="auto"/>
                    <w:bottom w:val="none" w:sz="0" w:space="0" w:color="auto"/>
                    <w:right w:val="none" w:sz="0" w:space="0" w:color="auto"/>
                  </w:divBdr>
                  <w:divsChild>
                    <w:div w:id="1339697346">
                      <w:marLeft w:val="750"/>
                      <w:marRight w:val="0"/>
                      <w:marTop w:val="0"/>
                      <w:marBottom w:val="0"/>
                      <w:divBdr>
                        <w:top w:val="none" w:sz="0" w:space="0" w:color="auto"/>
                        <w:left w:val="none" w:sz="0" w:space="0" w:color="auto"/>
                        <w:bottom w:val="none" w:sz="0" w:space="0" w:color="auto"/>
                        <w:right w:val="none" w:sz="0" w:space="0" w:color="auto"/>
                      </w:divBdr>
                    </w:div>
                  </w:divsChild>
                </w:div>
                <w:div w:id="1631326369">
                  <w:marLeft w:val="300"/>
                  <w:marRight w:val="0"/>
                  <w:marTop w:val="75"/>
                  <w:marBottom w:val="0"/>
                  <w:divBdr>
                    <w:top w:val="none" w:sz="0" w:space="0" w:color="auto"/>
                    <w:left w:val="none" w:sz="0" w:space="0" w:color="auto"/>
                    <w:bottom w:val="none" w:sz="0" w:space="0" w:color="auto"/>
                    <w:right w:val="none" w:sz="0" w:space="0" w:color="auto"/>
                  </w:divBdr>
                </w:div>
              </w:divsChild>
            </w:div>
            <w:div w:id="1375151869">
              <w:marLeft w:val="0"/>
              <w:marRight w:val="0"/>
              <w:marTop w:val="150"/>
              <w:marBottom w:val="150"/>
              <w:divBdr>
                <w:top w:val="none" w:sz="0" w:space="0" w:color="auto"/>
                <w:left w:val="none" w:sz="0" w:space="0" w:color="auto"/>
                <w:bottom w:val="none" w:sz="0" w:space="0" w:color="auto"/>
                <w:right w:val="none" w:sz="0" w:space="0" w:color="auto"/>
              </w:divBdr>
              <w:divsChild>
                <w:div w:id="984968294">
                  <w:marLeft w:val="300"/>
                  <w:marRight w:val="0"/>
                  <w:marTop w:val="75"/>
                  <w:marBottom w:val="0"/>
                  <w:divBdr>
                    <w:top w:val="none" w:sz="0" w:space="0" w:color="auto"/>
                    <w:left w:val="none" w:sz="0" w:space="0" w:color="auto"/>
                    <w:bottom w:val="none" w:sz="0" w:space="0" w:color="auto"/>
                    <w:right w:val="none" w:sz="0" w:space="0" w:color="auto"/>
                  </w:divBdr>
                </w:div>
                <w:div w:id="672534965">
                  <w:marLeft w:val="300"/>
                  <w:marRight w:val="0"/>
                  <w:marTop w:val="75"/>
                  <w:marBottom w:val="0"/>
                  <w:divBdr>
                    <w:top w:val="none" w:sz="0" w:space="0" w:color="auto"/>
                    <w:left w:val="none" w:sz="0" w:space="0" w:color="auto"/>
                    <w:bottom w:val="none" w:sz="0" w:space="0" w:color="auto"/>
                    <w:right w:val="none" w:sz="0" w:space="0" w:color="auto"/>
                  </w:divBdr>
                </w:div>
                <w:div w:id="1821966512">
                  <w:marLeft w:val="300"/>
                  <w:marRight w:val="0"/>
                  <w:marTop w:val="75"/>
                  <w:marBottom w:val="0"/>
                  <w:divBdr>
                    <w:top w:val="none" w:sz="0" w:space="0" w:color="auto"/>
                    <w:left w:val="none" w:sz="0" w:space="0" w:color="auto"/>
                    <w:bottom w:val="none" w:sz="0" w:space="0" w:color="auto"/>
                    <w:right w:val="none" w:sz="0" w:space="0" w:color="auto"/>
                  </w:divBdr>
                  <w:divsChild>
                    <w:div w:id="1722513022">
                      <w:marLeft w:val="750"/>
                      <w:marRight w:val="0"/>
                      <w:marTop w:val="0"/>
                      <w:marBottom w:val="0"/>
                      <w:divBdr>
                        <w:top w:val="none" w:sz="0" w:space="0" w:color="auto"/>
                        <w:left w:val="none" w:sz="0" w:space="0" w:color="auto"/>
                        <w:bottom w:val="none" w:sz="0" w:space="0" w:color="auto"/>
                        <w:right w:val="none" w:sz="0" w:space="0" w:color="auto"/>
                      </w:divBdr>
                    </w:div>
                  </w:divsChild>
                </w:div>
                <w:div w:id="1794327508">
                  <w:marLeft w:val="300"/>
                  <w:marRight w:val="0"/>
                  <w:marTop w:val="75"/>
                  <w:marBottom w:val="0"/>
                  <w:divBdr>
                    <w:top w:val="none" w:sz="0" w:space="0" w:color="auto"/>
                    <w:left w:val="none" w:sz="0" w:space="0" w:color="auto"/>
                    <w:bottom w:val="none" w:sz="0" w:space="0" w:color="auto"/>
                    <w:right w:val="none" w:sz="0" w:space="0" w:color="auto"/>
                  </w:divBdr>
                  <w:divsChild>
                    <w:div w:id="1424496654">
                      <w:marLeft w:val="750"/>
                      <w:marRight w:val="0"/>
                      <w:marTop w:val="0"/>
                      <w:marBottom w:val="0"/>
                      <w:divBdr>
                        <w:top w:val="none" w:sz="0" w:space="0" w:color="auto"/>
                        <w:left w:val="none" w:sz="0" w:space="0" w:color="auto"/>
                        <w:bottom w:val="none" w:sz="0" w:space="0" w:color="auto"/>
                        <w:right w:val="none" w:sz="0" w:space="0" w:color="auto"/>
                      </w:divBdr>
                    </w:div>
                  </w:divsChild>
                </w:div>
                <w:div w:id="1064448263">
                  <w:marLeft w:val="300"/>
                  <w:marRight w:val="0"/>
                  <w:marTop w:val="75"/>
                  <w:marBottom w:val="0"/>
                  <w:divBdr>
                    <w:top w:val="none" w:sz="0" w:space="0" w:color="auto"/>
                    <w:left w:val="none" w:sz="0" w:space="0" w:color="auto"/>
                    <w:bottom w:val="none" w:sz="0" w:space="0" w:color="auto"/>
                    <w:right w:val="none" w:sz="0" w:space="0" w:color="auto"/>
                  </w:divBdr>
                </w:div>
                <w:div w:id="2131630018">
                  <w:marLeft w:val="300"/>
                  <w:marRight w:val="0"/>
                  <w:marTop w:val="75"/>
                  <w:marBottom w:val="0"/>
                  <w:divBdr>
                    <w:top w:val="none" w:sz="0" w:space="0" w:color="auto"/>
                    <w:left w:val="none" w:sz="0" w:space="0" w:color="auto"/>
                    <w:bottom w:val="none" w:sz="0" w:space="0" w:color="auto"/>
                    <w:right w:val="none" w:sz="0" w:space="0" w:color="auto"/>
                  </w:divBdr>
                </w:div>
                <w:div w:id="1962371148">
                  <w:marLeft w:val="300"/>
                  <w:marRight w:val="0"/>
                  <w:marTop w:val="75"/>
                  <w:marBottom w:val="0"/>
                  <w:divBdr>
                    <w:top w:val="none" w:sz="0" w:space="0" w:color="auto"/>
                    <w:left w:val="none" w:sz="0" w:space="0" w:color="auto"/>
                    <w:bottom w:val="none" w:sz="0" w:space="0" w:color="auto"/>
                    <w:right w:val="none" w:sz="0" w:space="0" w:color="auto"/>
                  </w:divBdr>
                </w:div>
                <w:div w:id="1320304877">
                  <w:marLeft w:val="300"/>
                  <w:marRight w:val="0"/>
                  <w:marTop w:val="75"/>
                  <w:marBottom w:val="0"/>
                  <w:divBdr>
                    <w:top w:val="none" w:sz="0" w:space="0" w:color="auto"/>
                    <w:left w:val="none" w:sz="0" w:space="0" w:color="auto"/>
                    <w:bottom w:val="none" w:sz="0" w:space="0" w:color="auto"/>
                    <w:right w:val="none" w:sz="0" w:space="0" w:color="auto"/>
                  </w:divBdr>
                </w:div>
              </w:divsChild>
            </w:div>
            <w:div w:id="722951367">
              <w:marLeft w:val="0"/>
              <w:marRight w:val="0"/>
              <w:marTop w:val="150"/>
              <w:marBottom w:val="150"/>
              <w:divBdr>
                <w:top w:val="none" w:sz="0" w:space="0" w:color="auto"/>
                <w:left w:val="none" w:sz="0" w:space="0" w:color="auto"/>
                <w:bottom w:val="none" w:sz="0" w:space="0" w:color="auto"/>
                <w:right w:val="none" w:sz="0" w:space="0" w:color="auto"/>
              </w:divBdr>
              <w:divsChild>
                <w:div w:id="988359515">
                  <w:marLeft w:val="300"/>
                  <w:marRight w:val="0"/>
                  <w:marTop w:val="75"/>
                  <w:marBottom w:val="0"/>
                  <w:divBdr>
                    <w:top w:val="none" w:sz="0" w:space="0" w:color="auto"/>
                    <w:left w:val="none" w:sz="0" w:space="0" w:color="auto"/>
                    <w:bottom w:val="none" w:sz="0" w:space="0" w:color="auto"/>
                    <w:right w:val="none" w:sz="0" w:space="0" w:color="auto"/>
                  </w:divBdr>
                </w:div>
                <w:div w:id="754713220">
                  <w:marLeft w:val="300"/>
                  <w:marRight w:val="0"/>
                  <w:marTop w:val="75"/>
                  <w:marBottom w:val="0"/>
                  <w:divBdr>
                    <w:top w:val="none" w:sz="0" w:space="0" w:color="auto"/>
                    <w:left w:val="none" w:sz="0" w:space="0" w:color="auto"/>
                    <w:bottom w:val="none" w:sz="0" w:space="0" w:color="auto"/>
                    <w:right w:val="none" w:sz="0" w:space="0" w:color="auto"/>
                  </w:divBdr>
                  <w:divsChild>
                    <w:div w:id="1678849125">
                      <w:marLeft w:val="750"/>
                      <w:marRight w:val="0"/>
                      <w:marTop w:val="0"/>
                      <w:marBottom w:val="0"/>
                      <w:divBdr>
                        <w:top w:val="none" w:sz="0" w:space="0" w:color="auto"/>
                        <w:left w:val="none" w:sz="0" w:space="0" w:color="auto"/>
                        <w:bottom w:val="none" w:sz="0" w:space="0" w:color="auto"/>
                        <w:right w:val="none" w:sz="0" w:space="0" w:color="auto"/>
                      </w:divBdr>
                    </w:div>
                  </w:divsChild>
                </w:div>
                <w:div w:id="1797136281">
                  <w:marLeft w:val="300"/>
                  <w:marRight w:val="0"/>
                  <w:marTop w:val="75"/>
                  <w:marBottom w:val="0"/>
                  <w:divBdr>
                    <w:top w:val="none" w:sz="0" w:space="0" w:color="auto"/>
                    <w:left w:val="none" w:sz="0" w:space="0" w:color="auto"/>
                    <w:bottom w:val="none" w:sz="0" w:space="0" w:color="auto"/>
                    <w:right w:val="none" w:sz="0" w:space="0" w:color="auto"/>
                  </w:divBdr>
                  <w:divsChild>
                    <w:div w:id="102071057">
                      <w:marLeft w:val="750"/>
                      <w:marRight w:val="0"/>
                      <w:marTop w:val="0"/>
                      <w:marBottom w:val="0"/>
                      <w:divBdr>
                        <w:top w:val="none" w:sz="0" w:space="0" w:color="auto"/>
                        <w:left w:val="none" w:sz="0" w:space="0" w:color="auto"/>
                        <w:bottom w:val="none" w:sz="0" w:space="0" w:color="auto"/>
                        <w:right w:val="none" w:sz="0" w:space="0" w:color="auto"/>
                      </w:divBdr>
                    </w:div>
                    <w:div w:id="2055422219">
                      <w:marLeft w:val="750"/>
                      <w:marRight w:val="0"/>
                      <w:marTop w:val="0"/>
                      <w:marBottom w:val="0"/>
                      <w:divBdr>
                        <w:top w:val="none" w:sz="0" w:space="0" w:color="auto"/>
                        <w:left w:val="none" w:sz="0" w:space="0" w:color="auto"/>
                        <w:bottom w:val="none" w:sz="0" w:space="0" w:color="auto"/>
                        <w:right w:val="none" w:sz="0" w:space="0" w:color="auto"/>
                      </w:divBdr>
                    </w:div>
                  </w:divsChild>
                </w:div>
                <w:div w:id="1071806890">
                  <w:marLeft w:val="300"/>
                  <w:marRight w:val="0"/>
                  <w:marTop w:val="75"/>
                  <w:marBottom w:val="0"/>
                  <w:divBdr>
                    <w:top w:val="none" w:sz="0" w:space="0" w:color="auto"/>
                    <w:left w:val="none" w:sz="0" w:space="0" w:color="auto"/>
                    <w:bottom w:val="none" w:sz="0" w:space="0" w:color="auto"/>
                    <w:right w:val="none" w:sz="0" w:space="0" w:color="auto"/>
                  </w:divBdr>
                </w:div>
                <w:div w:id="537162978">
                  <w:marLeft w:val="300"/>
                  <w:marRight w:val="0"/>
                  <w:marTop w:val="75"/>
                  <w:marBottom w:val="0"/>
                  <w:divBdr>
                    <w:top w:val="none" w:sz="0" w:space="0" w:color="auto"/>
                    <w:left w:val="none" w:sz="0" w:space="0" w:color="auto"/>
                    <w:bottom w:val="none" w:sz="0" w:space="0" w:color="auto"/>
                    <w:right w:val="none" w:sz="0" w:space="0" w:color="auto"/>
                  </w:divBdr>
                </w:div>
                <w:div w:id="64958638">
                  <w:marLeft w:val="300"/>
                  <w:marRight w:val="0"/>
                  <w:marTop w:val="75"/>
                  <w:marBottom w:val="0"/>
                  <w:divBdr>
                    <w:top w:val="none" w:sz="0" w:space="0" w:color="auto"/>
                    <w:left w:val="none" w:sz="0" w:space="0" w:color="auto"/>
                    <w:bottom w:val="none" w:sz="0" w:space="0" w:color="auto"/>
                    <w:right w:val="none" w:sz="0" w:space="0" w:color="auto"/>
                  </w:divBdr>
                  <w:divsChild>
                    <w:div w:id="568267127">
                      <w:marLeft w:val="750"/>
                      <w:marRight w:val="0"/>
                      <w:marTop w:val="0"/>
                      <w:marBottom w:val="0"/>
                      <w:divBdr>
                        <w:top w:val="none" w:sz="0" w:space="0" w:color="auto"/>
                        <w:left w:val="none" w:sz="0" w:space="0" w:color="auto"/>
                        <w:bottom w:val="none" w:sz="0" w:space="0" w:color="auto"/>
                        <w:right w:val="none" w:sz="0" w:space="0" w:color="auto"/>
                      </w:divBdr>
                    </w:div>
                  </w:divsChild>
                </w:div>
                <w:div w:id="156849969">
                  <w:marLeft w:val="300"/>
                  <w:marRight w:val="0"/>
                  <w:marTop w:val="75"/>
                  <w:marBottom w:val="0"/>
                  <w:divBdr>
                    <w:top w:val="none" w:sz="0" w:space="0" w:color="auto"/>
                    <w:left w:val="none" w:sz="0" w:space="0" w:color="auto"/>
                    <w:bottom w:val="none" w:sz="0" w:space="0" w:color="auto"/>
                    <w:right w:val="none" w:sz="0" w:space="0" w:color="auto"/>
                  </w:divBdr>
                </w:div>
                <w:div w:id="226384887">
                  <w:marLeft w:val="300"/>
                  <w:marRight w:val="0"/>
                  <w:marTop w:val="75"/>
                  <w:marBottom w:val="0"/>
                  <w:divBdr>
                    <w:top w:val="none" w:sz="0" w:space="0" w:color="auto"/>
                    <w:left w:val="none" w:sz="0" w:space="0" w:color="auto"/>
                    <w:bottom w:val="none" w:sz="0" w:space="0" w:color="auto"/>
                    <w:right w:val="none" w:sz="0" w:space="0" w:color="auto"/>
                  </w:divBdr>
                </w:div>
                <w:div w:id="653994682">
                  <w:marLeft w:val="300"/>
                  <w:marRight w:val="0"/>
                  <w:marTop w:val="75"/>
                  <w:marBottom w:val="0"/>
                  <w:divBdr>
                    <w:top w:val="none" w:sz="0" w:space="0" w:color="auto"/>
                    <w:left w:val="none" w:sz="0" w:space="0" w:color="auto"/>
                    <w:bottom w:val="none" w:sz="0" w:space="0" w:color="auto"/>
                    <w:right w:val="none" w:sz="0" w:space="0" w:color="auto"/>
                  </w:divBdr>
                  <w:divsChild>
                    <w:div w:id="969750195">
                      <w:marLeft w:val="750"/>
                      <w:marRight w:val="0"/>
                      <w:marTop w:val="0"/>
                      <w:marBottom w:val="0"/>
                      <w:divBdr>
                        <w:top w:val="none" w:sz="0" w:space="0" w:color="auto"/>
                        <w:left w:val="none" w:sz="0" w:space="0" w:color="auto"/>
                        <w:bottom w:val="none" w:sz="0" w:space="0" w:color="auto"/>
                        <w:right w:val="none" w:sz="0" w:space="0" w:color="auto"/>
                      </w:divBdr>
                    </w:div>
                    <w:div w:id="217254623">
                      <w:marLeft w:val="750"/>
                      <w:marRight w:val="0"/>
                      <w:marTop w:val="0"/>
                      <w:marBottom w:val="0"/>
                      <w:divBdr>
                        <w:top w:val="none" w:sz="0" w:space="0" w:color="auto"/>
                        <w:left w:val="none" w:sz="0" w:space="0" w:color="auto"/>
                        <w:bottom w:val="none" w:sz="0" w:space="0" w:color="auto"/>
                        <w:right w:val="none" w:sz="0" w:space="0" w:color="auto"/>
                      </w:divBdr>
                    </w:div>
                  </w:divsChild>
                </w:div>
                <w:div w:id="982740052">
                  <w:marLeft w:val="300"/>
                  <w:marRight w:val="0"/>
                  <w:marTop w:val="75"/>
                  <w:marBottom w:val="0"/>
                  <w:divBdr>
                    <w:top w:val="none" w:sz="0" w:space="0" w:color="auto"/>
                    <w:left w:val="none" w:sz="0" w:space="0" w:color="auto"/>
                    <w:bottom w:val="none" w:sz="0" w:space="0" w:color="auto"/>
                    <w:right w:val="none" w:sz="0" w:space="0" w:color="auto"/>
                  </w:divBdr>
                </w:div>
                <w:div w:id="1787307258">
                  <w:marLeft w:val="300"/>
                  <w:marRight w:val="0"/>
                  <w:marTop w:val="75"/>
                  <w:marBottom w:val="0"/>
                  <w:divBdr>
                    <w:top w:val="none" w:sz="0" w:space="0" w:color="auto"/>
                    <w:left w:val="none" w:sz="0" w:space="0" w:color="auto"/>
                    <w:bottom w:val="none" w:sz="0" w:space="0" w:color="auto"/>
                    <w:right w:val="none" w:sz="0" w:space="0" w:color="auto"/>
                  </w:divBdr>
                  <w:divsChild>
                    <w:div w:id="1931814417">
                      <w:marLeft w:val="750"/>
                      <w:marRight w:val="0"/>
                      <w:marTop w:val="0"/>
                      <w:marBottom w:val="0"/>
                      <w:divBdr>
                        <w:top w:val="none" w:sz="0" w:space="0" w:color="auto"/>
                        <w:left w:val="none" w:sz="0" w:space="0" w:color="auto"/>
                        <w:bottom w:val="none" w:sz="0" w:space="0" w:color="auto"/>
                        <w:right w:val="none" w:sz="0" w:space="0" w:color="auto"/>
                      </w:divBdr>
                    </w:div>
                  </w:divsChild>
                </w:div>
                <w:div w:id="413359795">
                  <w:marLeft w:val="300"/>
                  <w:marRight w:val="0"/>
                  <w:marTop w:val="75"/>
                  <w:marBottom w:val="0"/>
                  <w:divBdr>
                    <w:top w:val="none" w:sz="0" w:space="0" w:color="auto"/>
                    <w:left w:val="none" w:sz="0" w:space="0" w:color="auto"/>
                    <w:bottom w:val="none" w:sz="0" w:space="0" w:color="auto"/>
                    <w:right w:val="none" w:sz="0" w:space="0" w:color="auto"/>
                  </w:divBdr>
                </w:div>
                <w:div w:id="1490707327">
                  <w:marLeft w:val="300"/>
                  <w:marRight w:val="0"/>
                  <w:marTop w:val="75"/>
                  <w:marBottom w:val="0"/>
                  <w:divBdr>
                    <w:top w:val="none" w:sz="0" w:space="0" w:color="auto"/>
                    <w:left w:val="none" w:sz="0" w:space="0" w:color="auto"/>
                    <w:bottom w:val="none" w:sz="0" w:space="0" w:color="auto"/>
                    <w:right w:val="none" w:sz="0" w:space="0" w:color="auto"/>
                  </w:divBdr>
                  <w:divsChild>
                    <w:div w:id="765268600">
                      <w:marLeft w:val="750"/>
                      <w:marRight w:val="0"/>
                      <w:marTop w:val="0"/>
                      <w:marBottom w:val="0"/>
                      <w:divBdr>
                        <w:top w:val="none" w:sz="0" w:space="0" w:color="auto"/>
                        <w:left w:val="none" w:sz="0" w:space="0" w:color="auto"/>
                        <w:bottom w:val="none" w:sz="0" w:space="0" w:color="auto"/>
                        <w:right w:val="none" w:sz="0" w:space="0" w:color="auto"/>
                      </w:divBdr>
                    </w:div>
                    <w:div w:id="51850845">
                      <w:marLeft w:val="750"/>
                      <w:marRight w:val="0"/>
                      <w:marTop w:val="0"/>
                      <w:marBottom w:val="0"/>
                      <w:divBdr>
                        <w:top w:val="none" w:sz="0" w:space="0" w:color="auto"/>
                        <w:left w:val="none" w:sz="0" w:space="0" w:color="auto"/>
                        <w:bottom w:val="none" w:sz="0" w:space="0" w:color="auto"/>
                        <w:right w:val="none" w:sz="0" w:space="0" w:color="auto"/>
                      </w:divBdr>
                    </w:div>
                    <w:div w:id="1277835425">
                      <w:marLeft w:val="750"/>
                      <w:marRight w:val="0"/>
                      <w:marTop w:val="0"/>
                      <w:marBottom w:val="0"/>
                      <w:divBdr>
                        <w:top w:val="none" w:sz="0" w:space="0" w:color="auto"/>
                        <w:left w:val="none" w:sz="0" w:space="0" w:color="auto"/>
                        <w:bottom w:val="none" w:sz="0" w:space="0" w:color="auto"/>
                        <w:right w:val="none" w:sz="0" w:space="0" w:color="auto"/>
                      </w:divBdr>
                    </w:div>
                    <w:div w:id="2457257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63536093">
              <w:marLeft w:val="0"/>
              <w:marRight w:val="0"/>
              <w:marTop w:val="150"/>
              <w:marBottom w:val="150"/>
              <w:divBdr>
                <w:top w:val="none" w:sz="0" w:space="0" w:color="auto"/>
                <w:left w:val="none" w:sz="0" w:space="0" w:color="auto"/>
                <w:bottom w:val="none" w:sz="0" w:space="0" w:color="auto"/>
                <w:right w:val="none" w:sz="0" w:space="0" w:color="auto"/>
              </w:divBdr>
              <w:divsChild>
                <w:div w:id="1017006160">
                  <w:marLeft w:val="300"/>
                  <w:marRight w:val="0"/>
                  <w:marTop w:val="75"/>
                  <w:marBottom w:val="0"/>
                  <w:divBdr>
                    <w:top w:val="none" w:sz="0" w:space="0" w:color="auto"/>
                    <w:left w:val="none" w:sz="0" w:space="0" w:color="auto"/>
                    <w:bottom w:val="none" w:sz="0" w:space="0" w:color="auto"/>
                    <w:right w:val="none" w:sz="0" w:space="0" w:color="auto"/>
                  </w:divBdr>
                  <w:divsChild>
                    <w:div w:id="1614633668">
                      <w:marLeft w:val="750"/>
                      <w:marRight w:val="0"/>
                      <w:marTop w:val="0"/>
                      <w:marBottom w:val="0"/>
                      <w:divBdr>
                        <w:top w:val="none" w:sz="0" w:space="0" w:color="auto"/>
                        <w:left w:val="none" w:sz="0" w:space="0" w:color="auto"/>
                        <w:bottom w:val="none" w:sz="0" w:space="0" w:color="auto"/>
                        <w:right w:val="none" w:sz="0" w:space="0" w:color="auto"/>
                      </w:divBdr>
                    </w:div>
                  </w:divsChild>
                </w:div>
                <w:div w:id="889073385">
                  <w:marLeft w:val="300"/>
                  <w:marRight w:val="0"/>
                  <w:marTop w:val="75"/>
                  <w:marBottom w:val="0"/>
                  <w:divBdr>
                    <w:top w:val="none" w:sz="0" w:space="0" w:color="auto"/>
                    <w:left w:val="none" w:sz="0" w:space="0" w:color="auto"/>
                    <w:bottom w:val="none" w:sz="0" w:space="0" w:color="auto"/>
                    <w:right w:val="none" w:sz="0" w:space="0" w:color="auto"/>
                  </w:divBdr>
                </w:div>
                <w:div w:id="663971132">
                  <w:marLeft w:val="300"/>
                  <w:marRight w:val="0"/>
                  <w:marTop w:val="75"/>
                  <w:marBottom w:val="0"/>
                  <w:divBdr>
                    <w:top w:val="none" w:sz="0" w:space="0" w:color="auto"/>
                    <w:left w:val="none" w:sz="0" w:space="0" w:color="auto"/>
                    <w:bottom w:val="none" w:sz="0" w:space="0" w:color="auto"/>
                    <w:right w:val="none" w:sz="0" w:space="0" w:color="auto"/>
                  </w:divBdr>
                </w:div>
                <w:div w:id="1412510169">
                  <w:marLeft w:val="300"/>
                  <w:marRight w:val="0"/>
                  <w:marTop w:val="75"/>
                  <w:marBottom w:val="0"/>
                  <w:divBdr>
                    <w:top w:val="none" w:sz="0" w:space="0" w:color="auto"/>
                    <w:left w:val="none" w:sz="0" w:space="0" w:color="auto"/>
                    <w:bottom w:val="none" w:sz="0" w:space="0" w:color="auto"/>
                    <w:right w:val="none" w:sz="0" w:space="0" w:color="auto"/>
                  </w:divBdr>
                </w:div>
                <w:div w:id="1616524202">
                  <w:marLeft w:val="300"/>
                  <w:marRight w:val="0"/>
                  <w:marTop w:val="75"/>
                  <w:marBottom w:val="0"/>
                  <w:divBdr>
                    <w:top w:val="none" w:sz="0" w:space="0" w:color="auto"/>
                    <w:left w:val="none" w:sz="0" w:space="0" w:color="auto"/>
                    <w:bottom w:val="none" w:sz="0" w:space="0" w:color="auto"/>
                    <w:right w:val="none" w:sz="0" w:space="0" w:color="auto"/>
                  </w:divBdr>
                  <w:divsChild>
                    <w:div w:id="1439327658">
                      <w:marLeft w:val="750"/>
                      <w:marRight w:val="0"/>
                      <w:marTop w:val="0"/>
                      <w:marBottom w:val="0"/>
                      <w:divBdr>
                        <w:top w:val="none" w:sz="0" w:space="0" w:color="auto"/>
                        <w:left w:val="none" w:sz="0" w:space="0" w:color="auto"/>
                        <w:bottom w:val="none" w:sz="0" w:space="0" w:color="auto"/>
                        <w:right w:val="none" w:sz="0" w:space="0" w:color="auto"/>
                      </w:divBdr>
                    </w:div>
                  </w:divsChild>
                </w:div>
                <w:div w:id="565607693">
                  <w:marLeft w:val="300"/>
                  <w:marRight w:val="0"/>
                  <w:marTop w:val="75"/>
                  <w:marBottom w:val="0"/>
                  <w:divBdr>
                    <w:top w:val="none" w:sz="0" w:space="0" w:color="auto"/>
                    <w:left w:val="none" w:sz="0" w:space="0" w:color="auto"/>
                    <w:bottom w:val="none" w:sz="0" w:space="0" w:color="auto"/>
                    <w:right w:val="none" w:sz="0" w:space="0" w:color="auto"/>
                  </w:divBdr>
                </w:div>
                <w:div w:id="82994786">
                  <w:marLeft w:val="300"/>
                  <w:marRight w:val="0"/>
                  <w:marTop w:val="75"/>
                  <w:marBottom w:val="0"/>
                  <w:divBdr>
                    <w:top w:val="none" w:sz="0" w:space="0" w:color="auto"/>
                    <w:left w:val="none" w:sz="0" w:space="0" w:color="auto"/>
                    <w:bottom w:val="none" w:sz="0" w:space="0" w:color="auto"/>
                    <w:right w:val="none" w:sz="0" w:space="0" w:color="auto"/>
                  </w:divBdr>
                </w:div>
                <w:div w:id="1939828341">
                  <w:marLeft w:val="300"/>
                  <w:marRight w:val="0"/>
                  <w:marTop w:val="75"/>
                  <w:marBottom w:val="0"/>
                  <w:divBdr>
                    <w:top w:val="none" w:sz="0" w:space="0" w:color="auto"/>
                    <w:left w:val="none" w:sz="0" w:space="0" w:color="auto"/>
                    <w:bottom w:val="none" w:sz="0" w:space="0" w:color="auto"/>
                    <w:right w:val="none" w:sz="0" w:space="0" w:color="auto"/>
                  </w:divBdr>
                </w:div>
                <w:div w:id="104152984">
                  <w:marLeft w:val="300"/>
                  <w:marRight w:val="0"/>
                  <w:marTop w:val="75"/>
                  <w:marBottom w:val="0"/>
                  <w:divBdr>
                    <w:top w:val="none" w:sz="0" w:space="0" w:color="auto"/>
                    <w:left w:val="none" w:sz="0" w:space="0" w:color="auto"/>
                    <w:bottom w:val="none" w:sz="0" w:space="0" w:color="auto"/>
                    <w:right w:val="none" w:sz="0" w:space="0" w:color="auto"/>
                  </w:divBdr>
                  <w:divsChild>
                    <w:div w:id="6975112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09659">
      <w:bodyDiv w:val="1"/>
      <w:marLeft w:val="0"/>
      <w:marRight w:val="0"/>
      <w:marTop w:val="0"/>
      <w:marBottom w:val="0"/>
      <w:divBdr>
        <w:top w:val="none" w:sz="0" w:space="0" w:color="auto"/>
        <w:left w:val="none" w:sz="0" w:space="0" w:color="auto"/>
        <w:bottom w:val="none" w:sz="0" w:space="0" w:color="auto"/>
        <w:right w:val="none" w:sz="0" w:space="0" w:color="auto"/>
      </w:divBdr>
      <w:divsChild>
        <w:div w:id="1835685014">
          <w:marLeft w:val="0"/>
          <w:marRight w:val="0"/>
          <w:marTop w:val="0"/>
          <w:marBottom w:val="0"/>
          <w:divBdr>
            <w:top w:val="none" w:sz="0" w:space="0" w:color="auto"/>
            <w:left w:val="none" w:sz="0" w:space="0" w:color="auto"/>
            <w:bottom w:val="none" w:sz="0" w:space="0" w:color="auto"/>
            <w:right w:val="none" w:sz="0" w:space="0" w:color="auto"/>
          </w:divBdr>
          <w:divsChild>
            <w:div w:id="1527208096">
              <w:marLeft w:val="0"/>
              <w:marRight w:val="0"/>
              <w:marTop w:val="150"/>
              <w:marBottom w:val="150"/>
              <w:divBdr>
                <w:top w:val="none" w:sz="0" w:space="0" w:color="auto"/>
                <w:left w:val="none" w:sz="0" w:space="0" w:color="auto"/>
                <w:bottom w:val="none" w:sz="0" w:space="0" w:color="auto"/>
                <w:right w:val="none" w:sz="0" w:space="0" w:color="auto"/>
              </w:divBdr>
              <w:divsChild>
                <w:div w:id="1473325196">
                  <w:marLeft w:val="300"/>
                  <w:marRight w:val="0"/>
                  <w:marTop w:val="75"/>
                  <w:marBottom w:val="0"/>
                  <w:divBdr>
                    <w:top w:val="none" w:sz="0" w:space="0" w:color="auto"/>
                    <w:left w:val="none" w:sz="0" w:space="0" w:color="auto"/>
                    <w:bottom w:val="none" w:sz="0" w:space="0" w:color="auto"/>
                    <w:right w:val="none" w:sz="0" w:space="0" w:color="auto"/>
                  </w:divBdr>
                  <w:divsChild>
                    <w:div w:id="586232224">
                      <w:marLeft w:val="750"/>
                      <w:marRight w:val="0"/>
                      <w:marTop w:val="0"/>
                      <w:marBottom w:val="0"/>
                      <w:divBdr>
                        <w:top w:val="none" w:sz="0" w:space="0" w:color="auto"/>
                        <w:left w:val="none" w:sz="0" w:space="0" w:color="auto"/>
                        <w:bottom w:val="none" w:sz="0" w:space="0" w:color="auto"/>
                        <w:right w:val="none" w:sz="0" w:space="0" w:color="auto"/>
                      </w:divBdr>
                    </w:div>
                  </w:divsChild>
                </w:div>
                <w:div w:id="1286618700">
                  <w:marLeft w:val="300"/>
                  <w:marRight w:val="0"/>
                  <w:marTop w:val="75"/>
                  <w:marBottom w:val="0"/>
                  <w:divBdr>
                    <w:top w:val="none" w:sz="0" w:space="0" w:color="auto"/>
                    <w:left w:val="none" w:sz="0" w:space="0" w:color="auto"/>
                    <w:bottom w:val="none" w:sz="0" w:space="0" w:color="auto"/>
                    <w:right w:val="none" w:sz="0" w:space="0" w:color="auto"/>
                  </w:divBdr>
                  <w:divsChild>
                    <w:div w:id="654341434">
                      <w:marLeft w:val="750"/>
                      <w:marRight w:val="0"/>
                      <w:marTop w:val="0"/>
                      <w:marBottom w:val="0"/>
                      <w:divBdr>
                        <w:top w:val="none" w:sz="0" w:space="0" w:color="auto"/>
                        <w:left w:val="none" w:sz="0" w:space="0" w:color="auto"/>
                        <w:bottom w:val="none" w:sz="0" w:space="0" w:color="auto"/>
                        <w:right w:val="none" w:sz="0" w:space="0" w:color="auto"/>
                      </w:divBdr>
                    </w:div>
                    <w:div w:id="1679498185">
                      <w:marLeft w:val="750"/>
                      <w:marRight w:val="0"/>
                      <w:marTop w:val="0"/>
                      <w:marBottom w:val="0"/>
                      <w:divBdr>
                        <w:top w:val="none" w:sz="0" w:space="0" w:color="auto"/>
                        <w:left w:val="none" w:sz="0" w:space="0" w:color="auto"/>
                        <w:bottom w:val="none" w:sz="0" w:space="0" w:color="auto"/>
                        <w:right w:val="none" w:sz="0" w:space="0" w:color="auto"/>
                      </w:divBdr>
                    </w:div>
                    <w:div w:id="2058508006">
                      <w:marLeft w:val="750"/>
                      <w:marRight w:val="0"/>
                      <w:marTop w:val="0"/>
                      <w:marBottom w:val="0"/>
                      <w:divBdr>
                        <w:top w:val="none" w:sz="0" w:space="0" w:color="auto"/>
                        <w:left w:val="none" w:sz="0" w:space="0" w:color="auto"/>
                        <w:bottom w:val="none" w:sz="0" w:space="0" w:color="auto"/>
                        <w:right w:val="none" w:sz="0" w:space="0" w:color="auto"/>
                      </w:divBdr>
                    </w:div>
                  </w:divsChild>
                </w:div>
                <w:div w:id="1063528857">
                  <w:marLeft w:val="300"/>
                  <w:marRight w:val="0"/>
                  <w:marTop w:val="75"/>
                  <w:marBottom w:val="0"/>
                  <w:divBdr>
                    <w:top w:val="none" w:sz="0" w:space="0" w:color="auto"/>
                    <w:left w:val="none" w:sz="0" w:space="0" w:color="auto"/>
                    <w:bottom w:val="none" w:sz="0" w:space="0" w:color="auto"/>
                    <w:right w:val="none" w:sz="0" w:space="0" w:color="auto"/>
                  </w:divBdr>
                  <w:divsChild>
                    <w:div w:id="89547548">
                      <w:marLeft w:val="750"/>
                      <w:marRight w:val="0"/>
                      <w:marTop w:val="0"/>
                      <w:marBottom w:val="0"/>
                      <w:divBdr>
                        <w:top w:val="none" w:sz="0" w:space="0" w:color="auto"/>
                        <w:left w:val="none" w:sz="0" w:space="0" w:color="auto"/>
                        <w:bottom w:val="none" w:sz="0" w:space="0" w:color="auto"/>
                        <w:right w:val="none" w:sz="0" w:space="0" w:color="auto"/>
                      </w:divBdr>
                    </w:div>
                  </w:divsChild>
                </w:div>
                <w:div w:id="1725985659">
                  <w:marLeft w:val="300"/>
                  <w:marRight w:val="0"/>
                  <w:marTop w:val="75"/>
                  <w:marBottom w:val="0"/>
                  <w:divBdr>
                    <w:top w:val="none" w:sz="0" w:space="0" w:color="auto"/>
                    <w:left w:val="none" w:sz="0" w:space="0" w:color="auto"/>
                    <w:bottom w:val="none" w:sz="0" w:space="0" w:color="auto"/>
                    <w:right w:val="none" w:sz="0" w:space="0" w:color="auto"/>
                  </w:divBdr>
                  <w:divsChild>
                    <w:div w:id="18679884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08209691">
              <w:marLeft w:val="0"/>
              <w:marRight w:val="0"/>
              <w:marTop w:val="150"/>
              <w:marBottom w:val="150"/>
              <w:divBdr>
                <w:top w:val="none" w:sz="0" w:space="0" w:color="auto"/>
                <w:left w:val="none" w:sz="0" w:space="0" w:color="auto"/>
                <w:bottom w:val="none" w:sz="0" w:space="0" w:color="auto"/>
                <w:right w:val="none" w:sz="0" w:space="0" w:color="auto"/>
              </w:divBdr>
              <w:divsChild>
                <w:div w:id="114520664">
                  <w:marLeft w:val="300"/>
                  <w:marRight w:val="0"/>
                  <w:marTop w:val="75"/>
                  <w:marBottom w:val="0"/>
                  <w:divBdr>
                    <w:top w:val="none" w:sz="0" w:space="0" w:color="auto"/>
                    <w:left w:val="none" w:sz="0" w:space="0" w:color="auto"/>
                    <w:bottom w:val="none" w:sz="0" w:space="0" w:color="auto"/>
                    <w:right w:val="none" w:sz="0" w:space="0" w:color="auto"/>
                  </w:divBdr>
                </w:div>
                <w:div w:id="787503135">
                  <w:marLeft w:val="300"/>
                  <w:marRight w:val="0"/>
                  <w:marTop w:val="75"/>
                  <w:marBottom w:val="0"/>
                  <w:divBdr>
                    <w:top w:val="none" w:sz="0" w:space="0" w:color="auto"/>
                    <w:left w:val="none" w:sz="0" w:space="0" w:color="auto"/>
                    <w:bottom w:val="none" w:sz="0" w:space="0" w:color="auto"/>
                    <w:right w:val="none" w:sz="0" w:space="0" w:color="auto"/>
                  </w:divBdr>
                  <w:divsChild>
                    <w:div w:id="1196773403">
                      <w:marLeft w:val="750"/>
                      <w:marRight w:val="0"/>
                      <w:marTop w:val="0"/>
                      <w:marBottom w:val="0"/>
                      <w:divBdr>
                        <w:top w:val="none" w:sz="0" w:space="0" w:color="auto"/>
                        <w:left w:val="none" w:sz="0" w:space="0" w:color="auto"/>
                        <w:bottom w:val="none" w:sz="0" w:space="0" w:color="auto"/>
                        <w:right w:val="none" w:sz="0" w:space="0" w:color="auto"/>
                      </w:divBdr>
                    </w:div>
                    <w:div w:id="753010046">
                      <w:marLeft w:val="750"/>
                      <w:marRight w:val="0"/>
                      <w:marTop w:val="0"/>
                      <w:marBottom w:val="0"/>
                      <w:divBdr>
                        <w:top w:val="none" w:sz="0" w:space="0" w:color="auto"/>
                        <w:left w:val="none" w:sz="0" w:space="0" w:color="auto"/>
                        <w:bottom w:val="none" w:sz="0" w:space="0" w:color="auto"/>
                        <w:right w:val="none" w:sz="0" w:space="0" w:color="auto"/>
                      </w:divBdr>
                    </w:div>
                  </w:divsChild>
                </w:div>
                <w:div w:id="631787694">
                  <w:marLeft w:val="300"/>
                  <w:marRight w:val="0"/>
                  <w:marTop w:val="75"/>
                  <w:marBottom w:val="0"/>
                  <w:divBdr>
                    <w:top w:val="none" w:sz="0" w:space="0" w:color="auto"/>
                    <w:left w:val="none" w:sz="0" w:space="0" w:color="auto"/>
                    <w:bottom w:val="none" w:sz="0" w:space="0" w:color="auto"/>
                    <w:right w:val="none" w:sz="0" w:space="0" w:color="auto"/>
                  </w:divBdr>
                  <w:divsChild>
                    <w:div w:id="1085153700">
                      <w:marLeft w:val="750"/>
                      <w:marRight w:val="0"/>
                      <w:marTop w:val="0"/>
                      <w:marBottom w:val="0"/>
                      <w:divBdr>
                        <w:top w:val="none" w:sz="0" w:space="0" w:color="auto"/>
                        <w:left w:val="none" w:sz="0" w:space="0" w:color="auto"/>
                        <w:bottom w:val="none" w:sz="0" w:space="0" w:color="auto"/>
                        <w:right w:val="none" w:sz="0" w:space="0" w:color="auto"/>
                      </w:divBdr>
                    </w:div>
                  </w:divsChild>
                </w:div>
                <w:div w:id="1593120721">
                  <w:marLeft w:val="300"/>
                  <w:marRight w:val="0"/>
                  <w:marTop w:val="75"/>
                  <w:marBottom w:val="0"/>
                  <w:divBdr>
                    <w:top w:val="none" w:sz="0" w:space="0" w:color="auto"/>
                    <w:left w:val="none" w:sz="0" w:space="0" w:color="auto"/>
                    <w:bottom w:val="none" w:sz="0" w:space="0" w:color="auto"/>
                    <w:right w:val="none" w:sz="0" w:space="0" w:color="auto"/>
                  </w:divBdr>
                  <w:divsChild>
                    <w:div w:id="1027147085">
                      <w:marLeft w:val="750"/>
                      <w:marRight w:val="0"/>
                      <w:marTop w:val="0"/>
                      <w:marBottom w:val="0"/>
                      <w:divBdr>
                        <w:top w:val="none" w:sz="0" w:space="0" w:color="auto"/>
                        <w:left w:val="none" w:sz="0" w:space="0" w:color="auto"/>
                        <w:bottom w:val="none" w:sz="0" w:space="0" w:color="auto"/>
                        <w:right w:val="none" w:sz="0" w:space="0" w:color="auto"/>
                      </w:divBdr>
                    </w:div>
                  </w:divsChild>
                </w:div>
                <w:div w:id="2360792">
                  <w:marLeft w:val="300"/>
                  <w:marRight w:val="0"/>
                  <w:marTop w:val="75"/>
                  <w:marBottom w:val="0"/>
                  <w:divBdr>
                    <w:top w:val="none" w:sz="0" w:space="0" w:color="auto"/>
                    <w:left w:val="none" w:sz="0" w:space="0" w:color="auto"/>
                    <w:bottom w:val="none" w:sz="0" w:space="0" w:color="auto"/>
                    <w:right w:val="none" w:sz="0" w:space="0" w:color="auto"/>
                  </w:divBdr>
                  <w:divsChild>
                    <w:div w:id="1246920206">
                      <w:marLeft w:val="750"/>
                      <w:marRight w:val="0"/>
                      <w:marTop w:val="0"/>
                      <w:marBottom w:val="0"/>
                      <w:divBdr>
                        <w:top w:val="none" w:sz="0" w:space="0" w:color="auto"/>
                        <w:left w:val="none" w:sz="0" w:space="0" w:color="auto"/>
                        <w:bottom w:val="none" w:sz="0" w:space="0" w:color="auto"/>
                        <w:right w:val="none" w:sz="0" w:space="0" w:color="auto"/>
                      </w:divBdr>
                    </w:div>
                  </w:divsChild>
                </w:div>
                <w:div w:id="1001004920">
                  <w:marLeft w:val="300"/>
                  <w:marRight w:val="0"/>
                  <w:marTop w:val="75"/>
                  <w:marBottom w:val="0"/>
                  <w:divBdr>
                    <w:top w:val="none" w:sz="0" w:space="0" w:color="auto"/>
                    <w:left w:val="none" w:sz="0" w:space="0" w:color="auto"/>
                    <w:bottom w:val="none" w:sz="0" w:space="0" w:color="auto"/>
                    <w:right w:val="none" w:sz="0" w:space="0" w:color="auto"/>
                  </w:divBdr>
                  <w:divsChild>
                    <w:div w:id="1170369638">
                      <w:marLeft w:val="750"/>
                      <w:marRight w:val="0"/>
                      <w:marTop w:val="0"/>
                      <w:marBottom w:val="0"/>
                      <w:divBdr>
                        <w:top w:val="none" w:sz="0" w:space="0" w:color="auto"/>
                        <w:left w:val="none" w:sz="0" w:space="0" w:color="auto"/>
                        <w:bottom w:val="none" w:sz="0" w:space="0" w:color="auto"/>
                        <w:right w:val="none" w:sz="0" w:space="0" w:color="auto"/>
                      </w:divBdr>
                    </w:div>
                  </w:divsChild>
                </w:div>
                <w:div w:id="1507209354">
                  <w:marLeft w:val="300"/>
                  <w:marRight w:val="0"/>
                  <w:marTop w:val="75"/>
                  <w:marBottom w:val="0"/>
                  <w:divBdr>
                    <w:top w:val="none" w:sz="0" w:space="0" w:color="auto"/>
                    <w:left w:val="none" w:sz="0" w:space="0" w:color="auto"/>
                    <w:bottom w:val="none" w:sz="0" w:space="0" w:color="auto"/>
                    <w:right w:val="none" w:sz="0" w:space="0" w:color="auto"/>
                  </w:divBdr>
                  <w:divsChild>
                    <w:div w:id="1164010830">
                      <w:marLeft w:val="750"/>
                      <w:marRight w:val="0"/>
                      <w:marTop w:val="0"/>
                      <w:marBottom w:val="0"/>
                      <w:divBdr>
                        <w:top w:val="none" w:sz="0" w:space="0" w:color="auto"/>
                        <w:left w:val="none" w:sz="0" w:space="0" w:color="auto"/>
                        <w:bottom w:val="none" w:sz="0" w:space="0" w:color="auto"/>
                        <w:right w:val="none" w:sz="0" w:space="0" w:color="auto"/>
                      </w:divBdr>
                    </w:div>
                    <w:div w:id="2113359623">
                      <w:marLeft w:val="750"/>
                      <w:marRight w:val="0"/>
                      <w:marTop w:val="0"/>
                      <w:marBottom w:val="0"/>
                      <w:divBdr>
                        <w:top w:val="none" w:sz="0" w:space="0" w:color="auto"/>
                        <w:left w:val="none" w:sz="0" w:space="0" w:color="auto"/>
                        <w:bottom w:val="none" w:sz="0" w:space="0" w:color="auto"/>
                        <w:right w:val="none" w:sz="0" w:space="0" w:color="auto"/>
                      </w:divBdr>
                    </w:div>
                  </w:divsChild>
                </w:div>
                <w:div w:id="864637033">
                  <w:marLeft w:val="300"/>
                  <w:marRight w:val="0"/>
                  <w:marTop w:val="75"/>
                  <w:marBottom w:val="0"/>
                  <w:divBdr>
                    <w:top w:val="none" w:sz="0" w:space="0" w:color="auto"/>
                    <w:left w:val="none" w:sz="0" w:space="0" w:color="auto"/>
                    <w:bottom w:val="none" w:sz="0" w:space="0" w:color="auto"/>
                    <w:right w:val="none" w:sz="0" w:space="0" w:color="auto"/>
                  </w:divBdr>
                </w:div>
                <w:div w:id="2120560025">
                  <w:marLeft w:val="300"/>
                  <w:marRight w:val="0"/>
                  <w:marTop w:val="75"/>
                  <w:marBottom w:val="0"/>
                  <w:divBdr>
                    <w:top w:val="none" w:sz="0" w:space="0" w:color="auto"/>
                    <w:left w:val="none" w:sz="0" w:space="0" w:color="auto"/>
                    <w:bottom w:val="none" w:sz="0" w:space="0" w:color="auto"/>
                    <w:right w:val="none" w:sz="0" w:space="0" w:color="auto"/>
                  </w:divBdr>
                  <w:divsChild>
                    <w:div w:id="1677152331">
                      <w:marLeft w:val="750"/>
                      <w:marRight w:val="0"/>
                      <w:marTop w:val="0"/>
                      <w:marBottom w:val="0"/>
                      <w:divBdr>
                        <w:top w:val="none" w:sz="0" w:space="0" w:color="auto"/>
                        <w:left w:val="none" w:sz="0" w:space="0" w:color="auto"/>
                        <w:bottom w:val="none" w:sz="0" w:space="0" w:color="auto"/>
                        <w:right w:val="none" w:sz="0" w:space="0" w:color="auto"/>
                      </w:divBdr>
                    </w:div>
                    <w:div w:id="1993295660">
                      <w:marLeft w:val="750"/>
                      <w:marRight w:val="0"/>
                      <w:marTop w:val="0"/>
                      <w:marBottom w:val="0"/>
                      <w:divBdr>
                        <w:top w:val="none" w:sz="0" w:space="0" w:color="auto"/>
                        <w:left w:val="none" w:sz="0" w:space="0" w:color="auto"/>
                        <w:bottom w:val="none" w:sz="0" w:space="0" w:color="auto"/>
                        <w:right w:val="none" w:sz="0" w:space="0" w:color="auto"/>
                      </w:divBdr>
                    </w:div>
                  </w:divsChild>
                </w:div>
                <w:div w:id="1837264468">
                  <w:marLeft w:val="300"/>
                  <w:marRight w:val="0"/>
                  <w:marTop w:val="75"/>
                  <w:marBottom w:val="0"/>
                  <w:divBdr>
                    <w:top w:val="none" w:sz="0" w:space="0" w:color="auto"/>
                    <w:left w:val="none" w:sz="0" w:space="0" w:color="auto"/>
                    <w:bottom w:val="none" w:sz="0" w:space="0" w:color="auto"/>
                    <w:right w:val="none" w:sz="0" w:space="0" w:color="auto"/>
                  </w:divBdr>
                  <w:divsChild>
                    <w:div w:id="1276474959">
                      <w:marLeft w:val="750"/>
                      <w:marRight w:val="0"/>
                      <w:marTop w:val="0"/>
                      <w:marBottom w:val="0"/>
                      <w:divBdr>
                        <w:top w:val="none" w:sz="0" w:space="0" w:color="auto"/>
                        <w:left w:val="none" w:sz="0" w:space="0" w:color="auto"/>
                        <w:bottom w:val="none" w:sz="0" w:space="0" w:color="auto"/>
                        <w:right w:val="none" w:sz="0" w:space="0" w:color="auto"/>
                      </w:divBdr>
                    </w:div>
                  </w:divsChild>
                </w:div>
                <w:div w:id="1114861091">
                  <w:marLeft w:val="300"/>
                  <w:marRight w:val="0"/>
                  <w:marTop w:val="75"/>
                  <w:marBottom w:val="0"/>
                  <w:divBdr>
                    <w:top w:val="none" w:sz="0" w:space="0" w:color="auto"/>
                    <w:left w:val="none" w:sz="0" w:space="0" w:color="auto"/>
                    <w:bottom w:val="none" w:sz="0" w:space="0" w:color="auto"/>
                    <w:right w:val="none" w:sz="0" w:space="0" w:color="auto"/>
                  </w:divBdr>
                  <w:divsChild>
                    <w:div w:id="595674085">
                      <w:marLeft w:val="750"/>
                      <w:marRight w:val="0"/>
                      <w:marTop w:val="0"/>
                      <w:marBottom w:val="0"/>
                      <w:divBdr>
                        <w:top w:val="none" w:sz="0" w:space="0" w:color="auto"/>
                        <w:left w:val="none" w:sz="0" w:space="0" w:color="auto"/>
                        <w:bottom w:val="none" w:sz="0" w:space="0" w:color="auto"/>
                        <w:right w:val="none" w:sz="0" w:space="0" w:color="auto"/>
                      </w:divBdr>
                    </w:div>
                    <w:div w:id="1188838420">
                      <w:marLeft w:val="750"/>
                      <w:marRight w:val="0"/>
                      <w:marTop w:val="0"/>
                      <w:marBottom w:val="0"/>
                      <w:divBdr>
                        <w:top w:val="none" w:sz="0" w:space="0" w:color="auto"/>
                        <w:left w:val="none" w:sz="0" w:space="0" w:color="auto"/>
                        <w:bottom w:val="none" w:sz="0" w:space="0" w:color="auto"/>
                        <w:right w:val="none" w:sz="0" w:space="0" w:color="auto"/>
                      </w:divBdr>
                    </w:div>
                    <w:div w:id="1431468372">
                      <w:marLeft w:val="750"/>
                      <w:marRight w:val="0"/>
                      <w:marTop w:val="0"/>
                      <w:marBottom w:val="0"/>
                      <w:divBdr>
                        <w:top w:val="none" w:sz="0" w:space="0" w:color="auto"/>
                        <w:left w:val="none" w:sz="0" w:space="0" w:color="auto"/>
                        <w:bottom w:val="none" w:sz="0" w:space="0" w:color="auto"/>
                        <w:right w:val="none" w:sz="0" w:space="0" w:color="auto"/>
                      </w:divBdr>
                    </w:div>
                  </w:divsChild>
                </w:div>
                <w:div w:id="1569532040">
                  <w:marLeft w:val="300"/>
                  <w:marRight w:val="0"/>
                  <w:marTop w:val="75"/>
                  <w:marBottom w:val="0"/>
                  <w:divBdr>
                    <w:top w:val="none" w:sz="0" w:space="0" w:color="auto"/>
                    <w:left w:val="none" w:sz="0" w:space="0" w:color="auto"/>
                    <w:bottom w:val="none" w:sz="0" w:space="0" w:color="auto"/>
                    <w:right w:val="none" w:sz="0" w:space="0" w:color="auto"/>
                  </w:divBdr>
                  <w:divsChild>
                    <w:div w:id="1669402731">
                      <w:marLeft w:val="750"/>
                      <w:marRight w:val="0"/>
                      <w:marTop w:val="0"/>
                      <w:marBottom w:val="0"/>
                      <w:divBdr>
                        <w:top w:val="none" w:sz="0" w:space="0" w:color="auto"/>
                        <w:left w:val="none" w:sz="0" w:space="0" w:color="auto"/>
                        <w:bottom w:val="none" w:sz="0" w:space="0" w:color="auto"/>
                        <w:right w:val="none" w:sz="0" w:space="0" w:color="auto"/>
                      </w:divBdr>
                    </w:div>
                  </w:divsChild>
                </w:div>
                <w:div w:id="785394537">
                  <w:marLeft w:val="300"/>
                  <w:marRight w:val="0"/>
                  <w:marTop w:val="75"/>
                  <w:marBottom w:val="0"/>
                  <w:divBdr>
                    <w:top w:val="none" w:sz="0" w:space="0" w:color="auto"/>
                    <w:left w:val="none" w:sz="0" w:space="0" w:color="auto"/>
                    <w:bottom w:val="none" w:sz="0" w:space="0" w:color="auto"/>
                    <w:right w:val="none" w:sz="0" w:space="0" w:color="auto"/>
                  </w:divBdr>
                  <w:divsChild>
                    <w:div w:id="1853300872">
                      <w:marLeft w:val="750"/>
                      <w:marRight w:val="0"/>
                      <w:marTop w:val="0"/>
                      <w:marBottom w:val="0"/>
                      <w:divBdr>
                        <w:top w:val="none" w:sz="0" w:space="0" w:color="auto"/>
                        <w:left w:val="none" w:sz="0" w:space="0" w:color="auto"/>
                        <w:bottom w:val="none" w:sz="0" w:space="0" w:color="auto"/>
                        <w:right w:val="none" w:sz="0" w:space="0" w:color="auto"/>
                      </w:divBdr>
                    </w:div>
                    <w:div w:id="297761957">
                      <w:marLeft w:val="750"/>
                      <w:marRight w:val="0"/>
                      <w:marTop w:val="0"/>
                      <w:marBottom w:val="0"/>
                      <w:divBdr>
                        <w:top w:val="none" w:sz="0" w:space="0" w:color="auto"/>
                        <w:left w:val="none" w:sz="0" w:space="0" w:color="auto"/>
                        <w:bottom w:val="none" w:sz="0" w:space="0" w:color="auto"/>
                        <w:right w:val="none" w:sz="0" w:space="0" w:color="auto"/>
                      </w:divBdr>
                    </w:div>
                    <w:div w:id="1844661598">
                      <w:marLeft w:val="750"/>
                      <w:marRight w:val="0"/>
                      <w:marTop w:val="0"/>
                      <w:marBottom w:val="0"/>
                      <w:divBdr>
                        <w:top w:val="none" w:sz="0" w:space="0" w:color="auto"/>
                        <w:left w:val="none" w:sz="0" w:space="0" w:color="auto"/>
                        <w:bottom w:val="none" w:sz="0" w:space="0" w:color="auto"/>
                        <w:right w:val="none" w:sz="0" w:space="0" w:color="auto"/>
                      </w:divBdr>
                    </w:div>
                  </w:divsChild>
                </w:div>
                <w:div w:id="1083798149">
                  <w:marLeft w:val="300"/>
                  <w:marRight w:val="0"/>
                  <w:marTop w:val="75"/>
                  <w:marBottom w:val="0"/>
                  <w:divBdr>
                    <w:top w:val="none" w:sz="0" w:space="0" w:color="auto"/>
                    <w:left w:val="none" w:sz="0" w:space="0" w:color="auto"/>
                    <w:bottom w:val="none" w:sz="0" w:space="0" w:color="auto"/>
                    <w:right w:val="none" w:sz="0" w:space="0" w:color="auto"/>
                  </w:divBdr>
                  <w:divsChild>
                    <w:div w:id="1890847209">
                      <w:marLeft w:val="750"/>
                      <w:marRight w:val="0"/>
                      <w:marTop w:val="0"/>
                      <w:marBottom w:val="0"/>
                      <w:divBdr>
                        <w:top w:val="none" w:sz="0" w:space="0" w:color="auto"/>
                        <w:left w:val="none" w:sz="0" w:space="0" w:color="auto"/>
                        <w:bottom w:val="none" w:sz="0" w:space="0" w:color="auto"/>
                        <w:right w:val="none" w:sz="0" w:space="0" w:color="auto"/>
                      </w:divBdr>
                    </w:div>
                  </w:divsChild>
                </w:div>
                <w:div w:id="1529756366">
                  <w:marLeft w:val="300"/>
                  <w:marRight w:val="0"/>
                  <w:marTop w:val="75"/>
                  <w:marBottom w:val="0"/>
                  <w:divBdr>
                    <w:top w:val="none" w:sz="0" w:space="0" w:color="auto"/>
                    <w:left w:val="none" w:sz="0" w:space="0" w:color="auto"/>
                    <w:bottom w:val="none" w:sz="0" w:space="0" w:color="auto"/>
                    <w:right w:val="none" w:sz="0" w:space="0" w:color="auto"/>
                  </w:divBdr>
                  <w:divsChild>
                    <w:div w:id="62338980">
                      <w:marLeft w:val="750"/>
                      <w:marRight w:val="0"/>
                      <w:marTop w:val="0"/>
                      <w:marBottom w:val="0"/>
                      <w:divBdr>
                        <w:top w:val="none" w:sz="0" w:space="0" w:color="auto"/>
                        <w:left w:val="none" w:sz="0" w:space="0" w:color="auto"/>
                        <w:bottom w:val="none" w:sz="0" w:space="0" w:color="auto"/>
                        <w:right w:val="none" w:sz="0" w:space="0" w:color="auto"/>
                      </w:divBdr>
                    </w:div>
                    <w:div w:id="661742992">
                      <w:marLeft w:val="750"/>
                      <w:marRight w:val="0"/>
                      <w:marTop w:val="0"/>
                      <w:marBottom w:val="0"/>
                      <w:divBdr>
                        <w:top w:val="none" w:sz="0" w:space="0" w:color="auto"/>
                        <w:left w:val="none" w:sz="0" w:space="0" w:color="auto"/>
                        <w:bottom w:val="none" w:sz="0" w:space="0" w:color="auto"/>
                        <w:right w:val="none" w:sz="0" w:space="0" w:color="auto"/>
                      </w:divBdr>
                    </w:div>
                  </w:divsChild>
                </w:div>
                <w:div w:id="2050255029">
                  <w:marLeft w:val="300"/>
                  <w:marRight w:val="0"/>
                  <w:marTop w:val="75"/>
                  <w:marBottom w:val="0"/>
                  <w:divBdr>
                    <w:top w:val="none" w:sz="0" w:space="0" w:color="auto"/>
                    <w:left w:val="none" w:sz="0" w:space="0" w:color="auto"/>
                    <w:bottom w:val="none" w:sz="0" w:space="0" w:color="auto"/>
                    <w:right w:val="none" w:sz="0" w:space="0" w:color="auto"/>
                  </w:divBdr>
                  <w:divsChild>
                    <w:div w:id="2122990486">
                      <w:marLeft w:val="750"/>
                      <w:marRight w:val="0"/>
                      <w:marTop w:val="0"/>
                      <w:marBottom w:val="0"/>
                      <w:divBdr>
                        <w:top w:val="none" w:sz="0" w:space="0" w:color="auto"/>
                        <w:left w:val="none" w:sz="0" w:space="0" w:color="auto"/>
                        <w:bottom w:val="none" w:sz="0" w:space="0" w:color="auto"/>
                        <w:right w:val="none" w:sz="0" w:space="0" w:color="auto"/>
                      </w:divBdr>
                    </w:div>
                  </w:divsChild>
                </w:div>
                <w:div w:id="504516546">
                  <w:marLeft w:val="300"/>
                  <w:marRight w:val="0"/>
                  <w:marTop w:val="75"/>
                  <w:marBottom w:val="0"/>
                  <w:divBdr>
                    <w:top w:val="none" w:sz="0" w:space="0" w:color="auto"/>
                    <w:left w:val="none" w:sz="0" w:space="0" w:color="auto"/>
                    <w:bottom w:val="none" w:sz="0" w:space="0" w:color="auto"/>
                    <w:right w:val="none" w:sz="0" w:space="0" w:color="auto"/>
                  </w:divBdr>
                  <w:divsChild>
                    <w:div w:id="441654782">
                      <w:marLeft w:val="750"/>
                      <w:marRight w:val="0"/>
                      <w:marTop w:val="0"/>
                      <w:marBottom w:val="0"/>
                      <w:divBdr>
                        <w:top w:val="none" w:sz="0" w:space="0" w:color="auto"/>
                        <w:left w:val="none" w:sz="0" w:space="0" w:color="auto"/>
                        <w:bottom w:val="none" w:sz="0" w:space="0" w:color="auto"/>
                        <w:right w:val="none" w:sz="0" w:space="0" w:color="auto"/>
                      </w:divBdr>
                    </w:div>
                  </w:divsChild>
                </w:div>
                <w:div w:id="198862510">
                  <w:marLeft w:val="300"/>
                  <w:marRight w:val="0"/>
                  <w:marTop w:val="75"/>
                  <w:marBottom w:val="0"/>
                  <w:divBdr>
                    <w:top w:val="none" w:sz="0" w:space="0" w:color="auto"/>
                    <w:left w:val="none" w:sz="0" w:space="0" w:color="auto"/>
                    <w:bottom w:val="none" w:sz="0" w:space="0" w:color="auto"/>
                    <w:right w:val="none" w:sz="0" w:space="0" w:color="auto"/>
                  </w:divBdr>
                  <w:divsChild>
                    <w:div w:id="1999649273">
                      <w:marLeft w:val="750"/>
                      <w:marRight w:val="0"/>
                      <w:marTop w:val="0"/>
                      <w:marBottom w:val="0"/>
                      <w:divBdr>
                        <w:top w:val="none" w:sz="0" w:space="0" w:color="auto"/>
                        <w:left w:val="none" w:sz="0" w:space="0" w:color="auto"/>
                        <w:bottom w:val="none" w:sz="0" w:space="0" w:color="auto"/>
                        <w:right w:val="none" w:sz="0" w:space="0" w:color="auto"/>
                      </w:divBdr>
                    </w:div>
                    <w:div w:id="444156836">
                      <w:marLeft w:val="750"/>
                      <w:marRight w:val="0"/>
                      <w:marTop w:val="0"/>
                      <w:marBottom w:val="0"/>
                      <w:divBdr>
                        <w:top w:val="none" w:sz="0" w:space="0" w:color="auto"/>
                        <w:left w:val="none" w:sz="0" w:space="0" w:color="auto"/>
                        <w:bottom w:val="none" w:sz="0" w:space="0" w:color="auto"/>
                        <w:right w:val="none" w:sz="0" w:space="0" w:color="auto"/>
                      </w:divBdr>
                    </w:div>
                    <w:div w:id="5445804">
                      <w:marLeft w:val="750"/>
                      <w:marRight w:val="0"/>
                      <w:marTop w:val="0"/>
                      <w:marBottom w:val="0"/>
                      <w:divBdr>
                        <w:top w:val="none" w:sz="0" w:space="0" w:color="auto"/>
                        <w:left w:val="none" w:sz="0" w:space="0" w:color="auto"/>
                        <w:bottom w:val="none" w:sz="0" w:space="0" w:color="auto"/>
                        <w:right w:val="none" w:sz="0" w:space="0" w:color="auto"/>
                      </w:divBdr>
                    </w:div>
                  </w:divsChild>
                </w:div>
                <w:div w:id="1221018091">
                  <w:marLeft w:val="300"/>
                  <w:marRight w:val="0"/>
                  <w:marTop w:val="75"/>
                  <w:marBottom w:val="0"/>
                  <w:divBdr>
                    <w:top w:val="none" w:sz="0" w:space="0" w:color="auto"/>
                    <w:left w:val="none" w:sz="0" w:space="0" w:color="auto"/>
                    <w:bottom w:val="none" w:sz="0" w:space="0" w:color="auto"/>
                    <w:right w:val="none" w:sz="0" w:space="0" w:color="auto"/>
                  </w:divBdr>
                </w:div>
                <w:div w:id="2142646564">
                  <w:marLeft w:val="300"/>
                  <w:marRight w:val="0"/>
                  <w:marTop w:val="75"/>
                  <w:marBottom w:val="0"/>
                  <w:divBdr>
                    <w:top w:val="none" w:sz="0" w:space="0" w:color="auto"/>
                    <w:left w:val="none" w:sz="0" w:space="0" w:color="auto"/>
                    <w:bottom w:val="none" w:sz="0" w:space="0" w:color="auto"/>
                    <w:right w:val="none" w:sz="0" w:space="0" w:color="auto"/>
                  </w:divBdr>
                </w:div>
                <w:div w:id="1892571617">
                  <w:marLeft w:val="300"/>
                  <w:marRight w:val="0"/>
                  <w:marTop w:val="75"/>
                  <w:marBottom w:val="0"/>
                  <w:divBdr>
                    <w:top w:val="none" w:sz="0" w:space="0" w:color="auto"/>
                    <w:left w:val="none" w:sz="0" w:space="0" w:color="auto"/>
                    <w:bottom w:val="none" w:sz="0" w:space="0" w:color="auto"/>
                    <w:right w:val="none" w:sz="0" w:space="0" w:color="auto"/>
                  </w:divBdr>
                  <w:divsChild>
                    <w:div w:id="1254776226">
                      <w:marLeft w:val="750"/>
                      <w:marRight w:val="0"/>
                      <w:marTop w:val="0"/>
                      <w:marBottom w:val="0"/>
                      <w:divBdr>
                        <w:top w:val="none" w:sz="0" w:space="0" w:color="auto"/>
                        <w:left w:val="none" w:sz="0" w:space="0" w:color="auto"/>
                        <w:bottom w:val="none" w:sz="0" w:space="0" w:color="auto"/>
                        <w:right w:val="none" w:sz="0" w:space="0" w:color="auto"/>
                      </w:divBdr>
                    </w:div>
                    <w:div w:id="565534703">
                      <w:marLeft w:val="750"/>
                      <w:marRight w:val="0"/>
                      <w:marTop w:val="0"/>
                      <w:marBottom w:val="0"/>
                      <w:divBdr>
                        <w:top w:val="none" w:sz="0" w:space="0" w:color="auto"/>
                        <w:left w:val="none" w:sz="0" w:space="0" w:color="auto"/>
                        <w:bottom w:val="none" w:sz="0" w:space="0" w:color="auto"/>
                        <w:right w:val="none" w:sz="0" w:space="0" w:color="auto"/>
                      </w:divBdr>
                    </w:div>
                  </w:divsChild>
                </w:div>
                <w:div w:id="1408264503">
                  <w:marLeft w:val="300"/>
                  <w:marRight w:val="0"/>
                  <w:marTop w:val="75"/>
                  <w:marBottom w:val="0"/>
                  <w:divBdr>
                    <w:top w:val="none" w:sz="0" w:space="0" w:color="auto"/>
                    <w:left w:val="none" w:sz="0" w:space="0" w:color="auto"/>
                    <w:bottom w:val="none" w:sz="0" w:space="0" w:color="auto"/>
                    <w:right w:val="none" w:sz="0" w:space="0" w:color="auto"/>
                  </w:divBdr>
                  <w:divsChild>
                    <w:div w:id="546531384">
                      <w:marLeft w:val="750"/>
                      <w:marRight w:val="0"/>
                      <w:marTop w:val="0"/>
                      <w:marBottom w:val="0"/>
                      <w:divBdr>
                        <w:top w:val="none" w:sz="0" w:space="0" w:color="auto"/>
                        <w:left w:val="none" w:sz="0" w:space="0" w:color="auto"/>
                        <w:bottom w:val="none" w:sz="0" w:space="0" w:color="auto"/>
                        <w:right w:val="none" w:sz="0" w:space="0" w:color="auto"/>
                      </w:divBdr>
                    </w:div>
                  </w:divsChild>
                </w:div>
                <w:div w:id="261454856">
                  <w:marLeft w:val="300"/>
                  <w:marRight w:val="0"/>
                  <w:marTop w:val="75"/>
                  <w:marBottom w:val="0"/>
                  <w:divBdr>
                    <w:top w:val="none" w:sz="0" w:space="0" w:color="auto"/>
                    <w:left w:val="none" w:sz="0" w:space="0" w:color="auto"/>
                    <w:bottom w:val="none" w:sz="0" w:space="0" w:color="auto"/>
                    <w:right w:val="none" w:sz="0" w:space="0" w:color="auto"/>
                  </w:divBdr>
                  <w:divsChild>
                    <w:div w:id="310182584">
                      <w:marLeft w:val="750"/>
                      <w:marRight w:val="0"/>
                      <w:marTop w:val="0"/>
                      <w:marBottom w:val="0"/>
                      <w:divBdr>
                        <w:top w:val="none" w:sz="0" w:space="0" w:color="auto"/>
                        <w:left w:val="none" w:sz="0" w:space="0" w:color="auto"/>
                        <w:bottom w:val="none" w:sz="0" w:space="0" w:color="auto"/>
                        <w:right w:val="none" w:sz="0" w:space="0" w:color="auto"/>
                      </w:divBdr>
                    </w:div>
                    <w:div w:id="1121457929">
                      <w:marLeft w:val="750"/>
                      <w:marRight w:val="0"/>
                      <w:marTop w:val="0"/>
                      <w:marBottom w:val="0"/>
                      <w:divBdr>
                        <w:top w:val="none" w:sz="0" w:space="0" w:color="auto"/>
                        <w:left w:val="none" w:sz="0" w:space="0" w:color="auto"/>
                        <w:bottom w:val="none" w:sz="0" w:space="0" w:color="auto"/>
                        <w:right w:val="none" w:sz="0" w:space="0" w:color="auto"/>
                      </w:divBdr>
                    </w:div>
                    <w:div w:id="1221743399">
                      <w:marLeft w:val="750"/>
                      <w:marRight w:val="0"/>
                      <w:marTop w:val="0"/>
                      <w:marBottom w:val="0"/>
                      <w:divBdr>
                        <w:top w:val="none" w:sz="0" w:space="0" w:color="auto"/>
                        <w:left w:val="none" w:sz="0" w:space="0" w:color="auto"/>
                        <w:bottom w:val="none" w:sz="0" w:space="0" w:color="auto"/>
                        <w:right w:val="none" w:sz="0" w:space="0" w:color="auto"/>
                      </w:divBdr>
                    </w:div>
                  </w:divsChild>
                </w:div>
                <w:div w:id="1263956843">
                  <w:marLeft w:val="300"/>
                  <w:marRight w:val="0"/>
                  <w:marTop w:val="75"/>
                  <w:marBottom w:val="0"/>
                  <w:divBdr>
                    <w:top w:val="none" w:sz="0" w:space="0" w:color="auto"/>
                    <w:left w:val="none" w:sz="0" w:space="0" w:color="auto"/>
                    <w:bottom w:val="none" w:sz="0" w:space="0" w:color="auto"/>
                    <w:right w:val="none" w:sz="0" w:space="0" w:color="auto"/>
                  </w:divBdr>
                  <w:divsChild>
                    <w:div w:id="1644314540">
                      <w:marLeft w:val="750"/>
                      <w:marRight w:val="0"/>
                      <w:marTop w:val="0"/>
                      <w:marBottom w:val="0"/>
                      <w:divBdr>
                        <w:top w:val="none" w:sz="0" w:space="0" w:color="auto"/>
                        <w:left w:val="none" w:sz="0" w:space="0" w:color="auto"/>
                        <w:bottom w:val="none" w:sz="0" w:space="0" w:color="auto"/>
                        <w:right w:val="none" w:sz="0" w:space="0" w:color="auto"/>
                      </w:divBdr>
                    </w:div>
                  </w:divsChild>
                </w:div>
                <w:div w:id="24408332">
                  <w:marLeft w:val="300"/>
                  <w:marRight w:val="0"/>
                  <w:marTop w:val="75"/>
                  <w:marBottom w:val="0"/>
                  <w:divBdr>
                    <w:top w:val="none" w:sz="0" w:space="0" w:color="auto"/>
                    <w:left w:val="none" w:sz="0" w:space="0" w:color="auto"/>
                    <w:bottom w:val="none" w:sz="0" w:space="0" w:color="auto"/>
                    <w:right w:val="none" w:sz="0" w:space="0" w:color="auto"/>
                  </w:divBdr>
                  <w:divsChild>
                    <w:div w:id="2015692412">
                      <w:marLeft w:val="750"/>
                      <w:marRight w:val="0"/>
                      <w:marTop w:val="0"/>
                      <w:marBottom w:val="0"/>
                      <w:divBdr>
                        <w:top w:val="none" w:sz="0" w:space="0" w:color="auto"/>
                        <w:left w:val="none" w:sz="0" w:space="0" w:color="auto"/>
                        <w:bottom w:val="none" w:sz="0" w:space="0" w:color="auto"/>
                        <w:right w:val="none" w:sz="0" w:space="0" w:color="auto"/>
                      </w:divBdr>
                    </w:div>
                    <w:div w:id="1420829480">
                      <w:marLeft w:val="750"/>
                      <w:marRight w:val="0"/>
                      <w:marTop w:val="0"/>
                      <w:marBottom w:val="0"/>
                      <w:divBdr>
                        <w:top w:val="none" w:sz="0" w:space="0" w:color="auto"/>
                        <w:left w:val="none" w:sz="0" w:space="0" w:color="auto"/>
                        <w:bottom w:val="none" w:sz="0" w:space="0" w:color="auto"/>
                        <w:right w:val="none" w:sz="0" w:space="0" w:color="auto"/>
                      </w:divBdr>
                    </w:div>
                    <w:div w:id="971207164">
                      <w:marLeft w:val="750"/>
                      <w:marRight w:val="0"/>
                      <w:marTop w:val="0"/>
                      <w:marBottom w:val="0"/>
                      <w:divBdr>
                        <w:top w:val="none" w:sz="0" w:space="0" w:color="auto"/>
                        <w:left w:val="none" w:sz="0" w:space="0" w:color="auto"/>
                        <w:bottom w:val="none" w:sz="0" w:space="0" w:color="auto"/>
                        <w:right w:val="none" w:sz="0" w:space="0" w:color="auto"/>
                      </w:divBdr>
                    </w:div>
                  </w:divsChild>
                </w:div>
                <w:div w:id="511186237">
                  <w:marLeft w:val="300"/>
                  <w:marRight w:val="0"/>
                  <w:marTop w:val="75"/>
                  <w:marBottom w:val="0"/>
                  <w:divBdr>
                    <w:top w:val="none" w:sz="0" w:space="0" w:color="auto"/>
                    <w:left w:val="none" w:sz="0" w:space="0" w:color="auto"/>
                    <w:bottom w:val="none" w:sz="0" w:space="0" w:color="auto"/>
                    <w:right w:val="none" w:sz="0" w:space="0" w:color="auto"/>
                  </w:divBdr>
                  <w:divsChild>
                    <w:div w:id="218127367">
                      <w:marLeft w:val="750"/>
                      <w:marRight w:val="0"/>
                      <w:marTop w:val="0"/>
                      <w:marBottom w:val="0"/>
                      <w:divBdr>
                        <w:top w:val="none" w:sz="0" w:space="0" w:color="auto"/>
                        <w:left w:val="none" w:sz="0" w:space="0" w:color="auto"/>
                        <w:bottom w:val="none" w:sz="0" w:space="0" w:color="auto"/>
                        <w:right w:val="none" w:sz="0" w:space="0" w:color="auto"/>
                      </w:divBdr>
                    </w:div>
                  </w:divsChild>
                </w:div>
                <w:div w:id="718209333">
                  <w:marLeft w:val="300"/>
                  <w:marRight w:val="0"/>
                  <w:marTop w:val="75"/>
                  <w:marBottom w:val="0"/>
                  <w:divBdr>
                    <w:top w:val="none" w:sz="0" w:space="0" w:color="auto"/>
                    <w:left w:val="none" w:sz="0" w:space="0" w:color="auto"/>
                    <w:bottom w:val="none" w:sz="0" w:space="0" w:color="auto"/>
                    <w:right w:val="none" w:sz="0" w:space="0" w:color="auto"/>
                  </w:divBdr>
                  <w:divsChild>
                    <w:div w:id="1588616451">
                      <w:marLeft w:val="750"/>
                      <w:marRight w:val="0"/>
                      <w:marTop w:val="0"/>
                      <w:marBottom w:val="0"/>
                      <w:divBdr>
                        <w:top w:val="none" w:sz="0" w:space="0" w:color="auto"/>
                        <w:left w:val="none" w:sz="0" w:space="0" w:color="auto"/>
                        <w:bottom w:val="none" w:sz="0" w:space="0" w:color="auto"/>
                        <w:right w:val="none" w:sz="0" w:space="0" w:color="auto"/>
                      </w:divBdr>
                    </w:div>
                    <w:div w:id="1735741720">
                      <w:marLeft w:val="750"/>
                      <w:marRight w:val="0"/>
                      <w:marTop w:val="0"/>
                      <w:marBottom w:val="0"/>
                      <w:divBdr>
                        <w:top w:val="none" w:sz="0" w:space="0" w:color="auto"/>
                        <w:left w:val="none" w:sz="0" w:space="0" w:color="auto"/>
                        <w:bottom w:val="none" w:sz="0" w:space="0" w:color="auto"/>
                        <w:right w:val="none" w:sz="0" w:space="0" w:color="auto"/>
                      </w:divBdr>
                    </w:div>
                  </w:divsChild>
                </w:div>
                <w:div w:id="520897216">
                  <w:marLeft w:val="300"/>
                  <w:marRight w:val="0"/>
                  <w:marTop w:val="75"/>
                  <w:marBottom w:val="0"/>
                  <w:divBdr>
                    <w:top w:val="none" w:sz="0" w:space="0" w:color="auto"/>
                    <w:left w:val="none" w:sz="0" w:space="0" w:color="auto"/>
                    <w:bottom w:val="none" w:sz="0" w:space="0" w:color="auto"/>
                    <w:right w:val="none" w:sz="0" w:space="0" w:color="auto"/>
                  </w:divBdr>
                  <w:divsChild>
                    <w:div w:id="1307934229">
                      <w:marLeft w:val="750"/>
                      <w:marRight w:val="0"/>
                      <w:marTop w:val="0"/>
                      <w:marBottom w:val="0"/>
                      <w:divBdr>
                        <w:top w:val="none" w:sz="0" w:space="0" w:color="auto"/>
                        <w:left w:val="none" w:sz="0" w:space="0" w:color="auto"/>
                        <w:bottom w:val="none" w:sz="0" w:space="0" w:color="auto"/>
                        <w:right w:val="none" w:sz="0" w:space="0" w:color="auto"/>
                      </w:divBdr>
                    </w:div>
                  </w:divsChild>
                </w:div>
                <w:div w:id="2090228185">
                  <w:marLeft w:val="300"/>
                  <w:marRight w:val="0"/>
                  <w:marTop w:val="75"/>
                  <w:marBottom w:val="0"/>
                  <w:divBdr>
                    <w:top w:val="none" w:sz="0" w:space="0" w:color="auto"/>
                    <w:left w:val="none" w:sz="0" w:space="0" w:color="auto"/>
                    <w:bottom w:val="none" w:sz="0" w:space="0" w:color="auto"/>
                    <w:right w:val="none" w:sz="0" w:space="0" w:color="auto"/>
                  </w:divBdr>
                  <w:divsChild>
                    <w:div w:id="1529299529">
                      <w:marLeft w:val="750"/>
                      <w:marRight w:val="0"/>
                      <w:marTop w:val="0"/>
                      <w:marBottom w:val="0"/>
                      <w:divBdr>
                        <w:top w:val="none" w:sz="0" w:space="0" w:color="auto"/>
                        <w:left w:val="none" w:sz="0" w:space="0" w:color="auto"/>
                        <w:bottom w:val="none" w:sz="0" w:space="0" w:color="auto"/>
                        <w:right w:val="none" w:sz="0" w:space="0" w:color="auto"/>
                      </w:divBdr>
                    </w:div>
                  </w:divsChild>
                </w:div>
                <w:div w:id="1995454694">
                  <w:marLeft w:val="300"/>
                  <w:marRight w:val="0"/>
                  <w:marTop w:val="75"/>
                  <w:marBottom w:val="0"/>
                  <w:divBdr>
                    <w:top w:val="none" w:sz="0" w:space="0" w:color="auto"/>
                    <w:left w:val="none" w:sz="0" w:space="0" w:color="auto"/>
                    <w:bottom w:val="none" w:sz="0" w:space="0" w:color="auto"/>
                    <w:right w:val="none" w:sz="0" w:space="0" w:color="auto"/>
                  </w:divBdr>
                  <w:divsChild>
                    <w:div w:id="1956982227">
                      <w:marLeft w:val="750"/>
                      <w:marRight w:val="0"/>
                      <w:marTop w:val="0"/>
                      <w:marBottom w:val="0"/>
                      <w:divBdr>
                        <w:top w:val="none" w:sz="0" w:space="0" w:color="auto"/>
                        <w:left w:val="none" w:sz="0" w:space="0" w:color="auto"/>
                        <w:bottom w:val="none" w:sz="0" w:space="0" w:color="auto"/>
                        <w:right w:val="none" w:sz="0" w:space="0" w:color="auto"/>
                      </w:divBdr>
                    </w:div>
                    <w:div w:id="488593895">
                      <w:marLeft w:val="750"/>
                      <w:marRight w:val="0"/>
                      <w:marTop w:val="0"/>
                      <w:marBottom w:val="0"/>
                      <w:divBdr>
                        <w:top w:val="none" w:sz="0" w:space="0" w:color="auto"/>
                        <w:left w:val="none" w:sz="0" w:space="0" w:color="auto"/>
                        <w:bottom w:val="none" w:sz="0" w:space="0" w:color="auto"/>
                        <w:right w:val="none" w:sz="0" w:space="0" w:color="auto"/>
                      </w:divBdr>
                    </w:div>
                    <w:div w:id="322507880">
                      <w:marLeft w:val="750"/>
                      <w:marRight w:val="0"/>
                      <w:marTop w:val="0"/>
                      <w:marBottom w:val="0"/>
                      <w:divBdr>
                        <w:top w:val="none" w:sz="0" w:space="0" w:color="auto"/>
                        <w:left w:val="none" w:sz="0" w:space="0" w:color="auto"/>
                        <w:bottom w:val="none" w:sz="0" w:space="0" w:color="auto"/>
                        <w:right w:val="none" w:sz="0" w:space="0" w:color="auto"/>
                      </w:divBdr>
                    </w:div>
                  </w:divsChild>
                </w:div>
                <w:div w:id="1809349817">
                  <w:marLeft w:val="300"/>
                  <w:marRight w:val="0"/>
                  <w:marTop w:val="75"/>
                  <w:marBottom w:val="0"/>
                  <w:divBdr>
                    <w:top w:val="none" w:sz="0" w:space="0" w:color="auto"/>
                    <w:left w:val="none" w:sz="0" w:space="0" w:color="auto"/>
                    <w:bottom w:val="none" w:sz="0" w:space="0" w:color="auto"/>
                    <w:right w:val="none" w:sz="0" w:space="0" w:color="auto"/>
                  </w:divBdr>
                </w:div>
                <w:div w:id="1835953714">
                  <w:marLeft w:val="300"/>
                  <w:marRight w:val="0"/>
                  <w:marTop w:val="75"/>
                  <w:marBottom w:val="0"/>
                  <w:divBdr>
                    <w:top w:val="none" w:sz="0" w:space="0" w:color="auto"/>
                    <w:left w:val="none" w:sz="0" w:space="0" w:color="auto"/>
                    <w:bottom w:val="none" w:sz="0" w:space="0" w:color="auto"/>
                    <w:right w:val="none" w:sz="0" w:space="0" w:color="auto"/>
                  </w:divBdr>
                </w:div>
                <w:div w:id="1485702314">
                  <w:marLeft w:val="300"/>
                  <w:marRight w:val="0"/>
                  <w:marTop w:val="75"/>
                  <w:marBottom w:val="0"/>
                  <w:divBdr>
                    <w:top w:val="none" w:sz="0" w:space="0" w:color="auto"/>
                    <w:left w:val="none" w:sz="0" w:space="0" w:color="auto"/>
                    <w:bottom w:val="none" w:sz="0" w:space="0" w:color="auto"/>
                    <w:right w:val="none" w:sz="0" w:space="0" w:color="auto"/>
                  </w:divBdr>
                  <w:divsChild>
                    <w:div w:id="743838851">
                      <w:marLeft w:val="750"/>
                      <w:marRight w:val="0"/>
                      <w:marTop w:val="0"/>
                      <w:marBottom w:val="0"/>
                      <w:divBdr>
                        <w:top w:val="none" w:sz="0" w:space="0" w:color="auto"/>
                        <w:left w:val="none" w:sz="0" w:space="0" w:color="auto"/>
                        <w:bottom w:val="none" w:sz="0" w:space="0" w:color="auto"/>
                        <w:right w:val="none" w:sz="0" w:space="0" w:color="auto"/>
                      </w:divBdr>
                    </w:div>
                    <w:div w:id="99843183">
                      <w:marLeft w:val="750"/>
                      <w:marRight w:val="0"/>
                      <w:marTop w:val="0"/>
                      <w:marBottom w:val="0"/>
                      <w:divBdr>
                        <w:top w:val="none" w:sz="0" w:space="0" w:color="auto"/>
                        <w:left w:val="none" w:sz="0" w:space="0" w:color="auto"/>
                        <w:bottom w:val="none" w:sz="0" w:space="0" w:color="auto"/>
                        <w:right w:val="none" w:sz="0" w:space="0" w:color="auto"/>
                      </w:divBdr>
                    </w:div>
                  </w:divsChild>
                </w:div>
                <w:div w:id="1337267633">
                  <w:marLeft w:val="300"/>
                  <w:marRight w:val="0"/>
                  <w:marTop w:val="75"/>
                  <w:marBottom w:val="0"/>
                  <w:divBdr>
                    <w:top w:val="none" w:sz="0" w:space="0" w:color="auto"/>
                    <w:left w:val="none" w:sz="0" w:space="0" w:color="auto"/>
                    <w:bottom w:val="none" w:sz="0" w:space="0" w:color="auto"/>
                    <w:right w:val="none" w:sz="0" w:space="0" w:color="auto"/>
                  </w:divBdr>
                  <w:divsChild>
                    <w:div w:id="1895701648">
                      <w:marLeft w:val="750"/>
                      <w:marRight w:val="0"/>
                      <w:marTop w:val="0"/>
                      <w:marBottom w:val="0"/>
                      <w:divBdr>
                        <w:top w:val="none" w:sz="0" w:space="0" w:color="auto"/>
                        <w:left w:val="none" w:sz="0" w:space="0" w:color="auto"/>
                        <w:bottom w:val="none" w:sz="0" w:space="0" w:color="auto"/>
                        <w:right w:val="none" w:sz="0" w:space="0" w:color="auto"/>
                      </w:divBdr>
                    </w:div>
                  </w:divsChild>
                </w:div>
                <w:div w:id="1751657554">
                  <w:marLeft w:val="300"/>
                  <w:marRight w:val="0"/>
                  <w:marTop w:val="75"/>
                  <w:marBottom w:val="0"/>
                  <w:divBdr>
                    <w:top w:val="none" w:sz="0" w:space="0" w:color="auto"/>
                    <w:left w:val="none" w:sz="0" w:space="0" w:color="auto"/>
                    <w:bottom w:val="none" w:sz="0" w:space="0" w:color="auto"/>
                    <w:right w:val="none" w:sz="0" w:space="0" w:color="auto"/>
                  </w:divBdr>
                  <w:divsChild>
                    <w:div w:id="751708284">
                      <w:marLeft w:val="750"/>
                      <w:marRight w:val="0"/>
                      <w:marTop w:val="0"/>
                      <w:marBottom w:val="0"/>
                      <w:divBdr>
                        <w:top w:val="none" w:sz="0" w:space="0" w:color="auto"/>
                        <w:left w:val="none" w:sz="0" w:space="0" w:color="auto"/>
                        <w:bottom w:val="none" w:sz="0" w:space="0" w:color="auto"/>
                        <w:right w:val="none" w:sz="0" w:space="0" w:color="auto"/>
                      </w:divBdr>
                    </w:div>
                    <w:div w:id="893926195">
                      <w:marLeft w:val="750"/>
                      <w:marRight w:val="0"/>
                      <w:marTop w:val="0"/>
                      <w:marBottom w:val="0"/>
                      <w:divBdr>
                        <w:top w:val="none" w:sz="0" w:space="0" w:color="auto"/>
                        <w:left w:val="none" w:sz="0" w:space="0" w:color="auto"/>
                        <w:bottom w:val="none" w:sz="0" w:space="0" w:color="auto"/>
                        <w:right w:val="none" w:sz="0" w:space="0" w:color="auto"/>
                      </w:divBdr>
                    </w:div>
                    <w:div w:id="691997926">
                      <w:marLeft w:val="750"/>
                      <w:marRight w:val="0"/>
                      <w:marTop w:val="0"/>
                      <w:marBottom w:val="0"/>
                      <w:divBdr>
                        <w:top w:val="none" w:sz="0" w:space="0" w:color="auto"/>
                        <w:left w:val="none" w:sz="0" w:space="0" w:color="auto"/>
                        <w:bottom w:val="none" w:sz="0" w:space="0" w:color="auto"/>
                        <w:right w:val="none" w:sz="0" w:space="0" w:color="auto"/>
                      </w:divBdr>
                    </w:div>
                  </w:divsChild>
                </w:div>
                <w:div w:id="715203492">
                  <w:marLeft w:val="300"/>
                  <w:marRight w:val="0"/>
                  <w:marTop w:val="75"/>
                  <w:marBottom w:val="0"/>
                  <w:divBdr>
                    <w:top w:val="none" w:sz="0" w:space="0" w:color="auto"/>
                    <w:left w:val="none" w:sz="0" w:space="0" w:color="auto"/>
                    <w:bottom w:val="none" w:sz="0" w:space="0" w:color="auto"/>
                    <w:right w:val="none" w:sz="0" w:space="0" w:color="auto"/>
                  </w:divBdr>
                  <w:divsChild>
                    <w:div w:id="1432169346">
                      <w:marLeft w:val="750"/>
                      <w:marRight w:val="0"/>
                      <w:marTop w:val="0"/>
                      <w:marBottom w:val="0"/>
                      <w:divBdr>
                        <w:top w:val="none" w:sz="0" w:space="0" w:color="auto"/>
                        <w:left w:val="none" w:sz="0" w:space="0" w:color="auto"/>
                        <w:bottom w:val="none" w:sz="0" w:space="0" w:color="auto"/>
                        <w:right w:val="none" w:sz="0" w:space="0" w:color="auto"/>
                      </w:divBdr>
                    </w:div>
                  </w:divsChild>
                </w:div>
                <w:div w:id="1342006558">
                  <w:marLeft w:val="300"/>
                  <w:marRight w:val="0"/>
                  <w:marTop w:val="75"/>
                  <w:marBottom w:val="0"/>
                  <w:divBdr>
                    <w:top w:val="none" w:sz="0" w:space="0" w:color="auto"/>
                    <w:left w:val="none" w:sz="0" w:space="0" w:color="auto"/>
                    <w:bottom w:val="none" w:sz="0" w:space="0" w:color="auto"/>
                    <w:right w:val="none" w:sz="0" w:space="0" w:color="auto"/>
                  </w:divBdr>
                  <w:divsChild>
                    <w:div w:id="1519615917">
                      <w:marLeft w:val="750"/>
                      <w:marRight w:val="0"/>
                      <w:marTop w:val="0"/>
                      <w:marBottom w:val="0"/>
                      <w:divBdr>
                        <w:top w:val="none" w:sz="0" w:space="0" w:color="auto"/>
                        <w:left w:val="none" w:sz="0" w:space="0" w:color="auto"/>
                        <w:bottom w:val="none" w:sz="0" w:space="0" w:color="auto"/>
                        <w:right w:val="none" w:sz="0" w:space="0" w:color="auto"/>
                      </w:divBdr>
                    </w:div>
                    <w:div w:id="1192650013">
                      <w:marLeft w:val="750"/>
                      <w:marRight w:val="0"/>
                      <w:marTop w:val="0"/>
                      <w:marBottom w:val="0"/>
                      <w:divBdr>
                        <w:top w:val="none" w:sz="0" w:space="0" w:color="auto"/>
                        <w:left w:val="none" w:sz="0" w:space="0" w:color="auto"/>
                        <w:bottom w:val="none" w:sz="0" w:space="0" w:color="auto"/>
                        <w:right w:val="none" w:sz="0" w:space="0" w:color="auto"/>
                      </w:divBdr>
                    </w:div>
                    <w:div w:id="1117799144">
                      <w:marLeft w:val="750"/>
                      <w:marRight w:val="0"/>
                      <w:marTop w:val="0"/>
                      <w:marBottom w:val="0"/>
                      <w:divBdr>
                        <w:top w:val="none" w:sz="0" w:space="0" w:color="auto"/>
                        <w:left w:val="none" w:sz="0" w:space="0" w:color="auto"/>
                        <w:bottom w:val="none" w:sz="0" w:space="0" w:color="auto"/>
                        <w:right w:val="none" w:sz="0" w:space="0" w:color="auto"/>
                      </w:divBdr>
                    </w:div>
                  </w:divsChild>
                </w:div>
                <w:div w:id="1456558312">
                  <w:marLeft w:val="300"/>
                  <w:marRight w:val="0"/>
                  <w:marTop w:val="75"/>
                  <w:marBottom w:val="0"/>
                  <w:divBdr>
                    <w:top w:val="none" w:sz="0" w:space="0" w:color="auto"/>
                    <w:left w:val="none" w:sz="0" w:space="0" w:color="auto"/>
                    <w:bottom w:val="none" w:sz="0" w:space="0" w:color="auto"/>
                    <w:right w:val="none" w:sz="0" w:space="0" w:color="auto"/>
                  </w:divBdr>
                  <w:divsChild>
                    <w:div w:id="1442141212">
                      <w:marLeft w:val="750"/>
                      <w:marRight w:val="0"/>
                      <w:marTop w:val="0"/>
                      <w:marBottom w:val="0"/>
                      <w:divBdr>
                        <w:top w:val="none" w:sz="0" w:space="0" w:color="auto"/>
                        <w:left w:val="none" w:sz="0" w:space="0" w:color="auto"/>
                        <w:bottom w:val="none" w:sz="0" w:space="0" w:color="auto"/>
                        <w:right w:val="none" w:sz="0" w:space="0" w:color="auto"/>
                      </w:divBdr>
                    </w:div>
                  </w:divsChild>
                </w:div>
                <w:div w:id="534123347">
                  <w:marLeft w:val="300"/>
                  <w:marRight w:val="0"/>
                  <w:marTop w:val="75"/>
                  <w:marBottom w:val="0"/>
                  <w:divBdr>
                    <w:top w:val="none" w:sz="0" w:space="0" w:color="auto"/>
                    <w:left w:val="none" w:sz="0" w:space="0" w:color="auto"/>
                    <w:bottom w:val="none" w:sz="0" w:space="0" w:color="auto"/>
                    <w:right w:val="none" w:sz="0" w:space="0" w:color="auto"/>
                  </w:divBdr>
                  <w:divsChild>
                    <w:div w:id="1807352889">
                      <w:marLeft w:val="750"/>
                      <w:marRight w:val="0"/>
                      <w:marTop w:val="0"/>
                      <w:marBottom w:val="0"/>
                      <w:divBdr>
                        <w:top w:val="none" w:sz="0" w:space="0" w:color="auto"/>
                        <w:left w:val="none" w:sz="0" w:space="0" w:color="auto"/>
                        <w:bottom w:val="none" w:sz="0" w:space="0" w:color="auto"/>
                        <w:right w:val="none" w:sz="0" w:space="0" w:color="auto"/>
                      </w:divBdr>
                    </w:div>
                    <w:div w:id="2042128856">
                      <w:marLeft w:val="750"/>
                      <w:marRight w:val="0"/>
                      <w:marTop w:val="0"/>
                      <w:marBottom w:val="0"/>
                      <w:divBdr>
                        <w:top w:val="none" w:sz="0" w:space="0" w:color="auto"/>
                        <w:left w:val="none" w:sz="0" w:space="0" w:color="auto"/>
                        <w:bottom w:val="none" w:sz="0" w:space="0" w:color="auto"/>
                        <w:right w:val="none" w:sz="0" w:space="0" w:color="auto"/>
                      </w:divBdr>
                    </w:div>
                  </w:divsChild>
                </w:div>
                <w:div w:id="103616279">
                  <w:marLeft w:val="300"/>
                  <w:marRight w:val="0"/>
                  <w:marTop w:val="75"/>
                  <w:marBottom w:val="0"/>
                  <w:divBdr>
                    <w:top w:val="none" w:sz="0" w:space="0" w:color="auto"/>
                    <w:left w:val="none" w:sz="0" w:space="0" w:color="auto"/>
                    <w:bottom w:val="none" w:sz="0" w:space="0" w:color="auto"/>
                    <w:right w:val="none" w:sz="0" w:space="0" w:color="auto"/>
                  </w:divBdr>
                  <w:divsChild>
                    <w:div w:id="1821921676">
                      <w:marLeft w:val="750"/>
                      <w:marRight w:val="0"/>
                      <w:marTop w:val="0"/>
                      <w:marBottom w:val="0"/>
                      <w:divBdr>
                        <w:top w:val="none" w:sz="0" w:space="0" w:color="auto"/>
                        <w:left w:val="none" w:sz="0" w:space="0" w:color="auto"/>
                        <w:bottom w:val="none" w:sz="0" w:space="0" w:color="auto"/>
                        <w:right w:val="none" w:sz="0" w:space="0" w:color="auto"/>
                      </w:divBdr>
                    </w:div>
                  </w:divsChild>
                </w:div>
                <w:div w:id="1826584387">
                  <w:marLeft w:val="300"/>
                  <w:marRight w:val="0"/>
                  <w:marTop w:val="75"/>
                  <w:marBottom w:val="0"/>
                  <w:divBdr>
                    <w:top w:val="none" w:sz="0" w:space="0" w:color="auto"/>
                    <w:left w:val="none" w:sz="0" w:space="0" w:color="auto"/>
                    <w:bottom w:val="none" w:sz="0" w:space="0" w:color="auto"/>
                    <w:right w:val="none" w:sz="0" w:space="0" w:color="auto"/>
                  </w:divBdr>
                  <w:divsChild>
                    <w:div w:id="1726173206">
                      <w:marLeft w:val="750"/>
                      <w:marRight w:val="0"/>
                      <w:marTop w:val="0"/>
                      <w:marBottom w:val="0"/>
                      <w:divBdr>
                        <w:top w:val="none" w:sz="0" w:space="0" w:color="auto"/>
                        <w:left w:val="none" w:sz="0" w:space="0" w:color="auto"/>
                        <w:bottom w:val="none" w:sz="0" w:space="0" w:color="auto"/>
                        <w:right w:val="none" w:sz="0" w:space="0" w:color="auto"/>
                      </w:divBdr>
                    </w:div>
                  </w:divsChild>
                </w:div>
                <w:div w:id="2040927866">
                  <w:marLeft w:val="300"/>
                  <w:marRight w:val="0"/>
                  <w:marTop w:val="75"/>
                  <w:marBottom w:val="0"/>
                  <w:divBdr>
                    <w:top w:val="none" w:sz="0" w:space="0" w:color="auto"/>
                    <w:left w:val="none" w:sz="0" w:space="0" w:color="auto"/>
                    <w:bottom w:val="none" w:sz="0" w:space="0" w:color="auto"/>
                    <w:right w:val="none" w:sz="0" w:space="0" w:color="auto"/>
                  </w:divBdr>
                  <w:divsChild>
                    <w:div w:id="1753040513">
                      <w:marLeft w:val="750"/>
                      <w:marRight w:val="0"/>
                      <w:marTop w:val="0"/>
                      <w:marBottom w:val="0"/>
                      <w:divBdr>
                        <w:top w:val="none" w:sz="0" w:space="0" w:color="auto"/>
                        <w:left w:val="none" w:sz="0" w:space="0" w:color="auto"/>
                        <w:bottom w:val="none" w:sz="0" w:space="0" w:color="auto"/>
                        <w:right w:val="none" w:sz="0" w:space="0" w:color="auto"/>
                      </w:divBdr>
                    </w:div>
                    <w:div w:id="1461878262">
                      <w:marLeft w:val="750"/>
                      <w:marRight w:val="0"/>
                      <w:marTop w:val="0"/>
                      <w:marBottom w:val="0"/>
                      <w:divBdr>
                        <w:top w:val="none" w:sz="0" w:space="0" w:color="auto"/>
                        <w:left w:val="none" w:sz="0" w:space="0" w:color="auto"/>
                        <w:bottom w:val="none" w:sz="0" w:space="0" w:color="auto"/>
                        <w:right w:val="none" w:sz="0" w:space="0" w:color="auto"/>
                      </w:divBdr>
                    </w:div>
                    <w:div w:id="82841771">
                      <w:marLeft w:val="750"/>
                      <w:marRight w:val="0"/>
                      <w:marTop w:val="0"/>
                      <w:marBottom w:val="0"/>
                      <w:divBdr>
                        <w:top w:val="none" w:sz="0" w:space="0" w:color="auto"/>
                        <w:left w:val="none" w:sz="0" w:space="0" w:color="auto"/>
                        <w:bottom w:val="none" w:sz="0" w:space="0" w:color="auto"/>
                        <w:right w:val="none" w:sz="0" w:space="0" w:color="auto"/>
                      </w:divBdr>
                    </w:div>
                  </w:divsChild>
                </w:div>
                <w:div w:id="1207378945">
                  <w:marLeft w:val="300"/>
                  <w:marRight w:val="0"/>
                  <w:marTop w:val="75"/>
                  <w:marBottom w:val="0"/>
                  <w:divBdr>
                    <w:top w:val="none" w:sz="0" w:space="0" w:color="auto"/>
                    <w:left w:val="none" w:sz="0" w:space="0" w:color="auto"/>
                    <w:bottom w:val="none" w:sz="0" w:space="0" w:color="auto"/>
                    <w:right w:val="none" w:sz="0" w:space="0" w:color="auto"/>
                  </w:divBdr>
                </w:div>
              </w:divsChild>
            </w:div>
            <w:div w:id="7490442">
              <w:marLeft w:val="0"/>
              <w:marRight w:val="0"/>
              <w:marTop w:val="150"/>
              <w:marBottom w:val="150"/>
              <w:divBdr>
                <w:top w:val="none" w:sz="0" w:space="0" w:color="auto"/>
                <w:left w:val="none" w:sz="0" w:space="0" w:color="auto"/>
                <w:bottom w:val="none" w:sz="0" w:space="0" w:color="auto"/>
                <w:right w:val="none" w:sz="0" w:space="0" w:color="auto"/>
              </w:divBdr>
              <w:divsChild>
                <w:div w:id="1647080331">
                  <w:marLeft w:val="300"/>
                  <w:marRight w:val="0"/>
                  <w:marTop w:val="75"/>
                  <w:marBottom w:val="0"/>
                  <w:divBdr>
                    <w:top w:val="none" w:sz="0" w:space="0" w:color="auto"/>
                    <w:left w:val="none" w:sz="0" w:space="0" w:color="auto"/>
                    <w:bottom w:val="none" w:sz="0" w:space="0" w:color="auto"/>
                    <w:right w:val="none" w:sz="0" w:space="0" w:color="auto"/>
                  </w:divBdr>
                </w:div>
                <w:div w:id="1640264480">
                  <w:marLeft w:val="300"/>
                  <w:marRight w:val="0"/>
                  <w:marTop w:val="75"/>
                  <w:marBottom w:val="0"/>
                  <w:divBdr>
                    <w:top w:val="none" w:sz="0" w:space="0" w:color="auto"/>
                    <w:left w:val="none" w:sz="0" w:space="0" w:color="auto"/>
                    <w:bottom w:val="none" w:sz="0" w:space="0" w:color="auto"/>
                    <w:right w:val="none" w:sz="0" w:space="0" w:color="auto"/>
                  </w:divBdr>
                  <w:divsChild>
                    <w:div w:id="1488209052">
                      <w:marLeft w:val="750"/>
                      <w:marRight w:val="0"/>
                      <w:marTop w:val="0"/>
                      <w:marBottom w:val="0"/>
                      <w:divBdr>
                        <w:top w:val="none" w:sz="0" w:space="0" w:color="auto"/>
                        <w:left w:val="none" w:sz="0" w:space="0" w:color="auto"/>
                        <w:bottom w:val="none" w:sz="0" w:space="0" w:color="auto"/>
                        <w:right w:val="none" w:sz="0" w:space="0" w:color="auto"/>
                      </w:divBdr>
                    </w:div>
                    <w:div w:id="709110619">
                      <w:marLeft w:val="750"/>
                      <w:marRight w:val="0"/>
                      <w:marTop w:val="0"/>
                      <w:marBottom w:val="0"/>
                      <w:divBdr>
                        <w:top w:val="none" w:sz="0" w:space="0" w:color="auto"/>
                        <w:left w:val="none" w:sz="0" w:space="0" w:color="auto"/>
                        <w:bottom w:val="none" w:sz="0" w:space="0" w:color="auto"/>
                        <w:right w:val="none" w:sz="0" w:space="0" w:color="auto"/>
                      </w:divBdr>
                    </w:div>
                  </w:divsChild>
                </w:div>
                <w:div w:id="1242372754">
                  <w:marLeft w:val="300"/>
                  <w:marRight w:val="0"/>
                  <w:marTop w:val="75"/>
                  <w:marBottom w:val="0"/>
                  <w:divBdr>
                    <w:top w:val="none" w:sz="0" w:space="0" w:color="auto"/>
                    <w:left w:val="none" w:sz="0" w:space="0" w:color="auto"/>
                    <w:bottom w:val="none" w:sz="0" w:space="0" w:color="auto"/>
                    <w:right w:val="none" w:sz="0" w:space="0" w:color="auto"/>
                  </w:divBdr>
                  <w:divsChild>
                    <w:div w:id="706953189">
                      <w:marLeft w:val="750"/>
                      <w:marRight w:val="0"/>
                      <w:marTop w:val="0"/>
                      <w:marBottom w:val="0"/>
                      <w:divBdr>
                        <w:top w:val="none" w:sz="0" w:space="0" w:color="auto"/>
                        <w:left w:val="none" w:sz="0" w:space="0" w:color="auto"/>
                        <w:bottom w:val="none" w:sz="0" w:space="0" w:color="auto"/>
                        <w:right w:val="none" w:sz="0" w:space="0" w:color="auto"/>
                      </w:divBdr>
                    </w:div>
                  </w:divsChild>
                </w:div>
                <w:div w:id="1007908139">
                  <w:marLeft w:val="300"/>
                  <w:marRight w:val="0"/>
                  <w:marTop w:val="75"/>
                  <w:marBottom w:val="0"/>
                  <w:divBdr>
                    <w:top w:val="none" w:sz="0" w:space="0" w:color="auto"/>
                    <w:left w:val="none" w:sz="0" w:space="0" w:color="auto"/>
                    <w:bottom w:val="none" w:sz="0" w:space="0" w:color="auto"/>
                    <w:right w:val="none" w:sz="0" w:space="0" w:color="auto"/>
                  </w:divBdr>
                  <w:divsChild>
                    <w:div w:id="1950040060">
                      <w:marLeft w:val="750"/>
                      <w:marRight w:val="0"/>
                      <w:marTop w:val="0"/>
                      <w:marBottom w:val="0"/>
                      <w:divBdr>
                        <w:top w:val="none" w:sz="0" w:space="0" w:color="auto"/>
                        <w:left w:val="none" w:sz="0" w:space="0" w:color="auto"/>
                        <w:bottom w:val="none" w:sz="0" w:space="0" w:color="auto"/>
                        <w:right w:val="none" w:sz="0" w:space="0" w:color="auto"/>
                      </w:divBdr>
                    </w:div>
                  </w:divsChild>
                </w:div>
                <w:div w:id="728767546">
                  <w:marLeft w:val="300"/>
                  <w:marRight w:val="0"/>
                  <w:marTop w:val="75"/>
                  <w:marBottom w:val="0"/>
                  <w:divBdr>
                    <w:top w:val="none" w:sz="0" w:space="0" w:color="auto"/>
                    <w:left w:val="none" w:sz="0" w:space="0" w:color="auto"/>
                    <w:bottom w:val="none" w:sz="0" w:space="0" w:color="auto"/>
                    <w:right w:val="none" w:sz="0" w:space="0" w:color="auto"/>
                  </w:divBdr>
                </w:div>
                <w:div w:id="699817807">
                  <w:marLeft w:val="300"/>
                  <w:marRight w:val="0"/>
                  <w:marTop w:val="75"/>
                  <w:marBottom w:val="0"/>
                  <w:divBdr>
                    <w:top w:val="none" w:sz="0" w:space="0" w:color="auto"/>
                    <w:left w:val="none" w:sz="0" w:space="0" w:color="auto"/>
                    <w:bottom w:val="none" w:sz="0" w:space="0" w:color="auto"/>
                    <w:right w:val="none" w:sz="0" w:space="0" w:color="auto"/>
                  </w:divBdr>
                  <w:divsChild>
                    <w:div w:id="21002509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730198">
              <w:marLeft w:val="0"/>
              <w:marRight w:val="0"/>
              <w:marTop w:val="150"/>
              <w:marBottom w:val="150"/>
              <w:divBdr>
                <w:top w:val="none" w:sz="0" w:space="0" w:color="auto"/>
                <w:left w:val="none" w:sz="0" w:space="0" w:color="auto"/>
                <w:bottom w:val="none" w:sz="0" w:space="0" w:color="auto"/>
                <w:right w:val="none" w:sz="0" w:space="0" w:color="auto"/>
              </w:divBdr>
              <w:divsChild>
                <w:div w:id="146825059">
                  <w:marLeft w:val="300"/>
                  <w:marRight w:val="0"/>
                  <w:marTop w:val="75"/>
                  <w:marBottom w:val="0"/>
                  <w:divBdr>
                    <w:top w:val="none" w:sz="0" w:space="0" w:color="auto"/>
                    <w:left w:val="none" w:sz="0" w:space="0" w:color="auto"/>
                    <w:bottom w:val="none" w:sz="0" w:space="0" w:color="auto"/>
                    <w:right w:val="none" w:sz="0" w:space="0" w:color="auto"/>
                  </w:divBdr>
                </w:div>
                <w:div w:id="680012672">
                  <w:marLeft w:val="300"/>
                  <w:marRight w:val="0"/>
                  <w:marTop w:val="75"/>
                  <w:marBottom w:val="0"/>
                  <w:divBdr>
                    <w:top w:val="none" w:sz="0" w:space="0" w:color="auto"/>
                    <w:left w:val="none" w:sz="0" w:space="0" w:color="auto"/>
                    <w:bottom w:val="none" w:sz="0" w:space="0" w:color="auto"/>
                    <w:right w:val="none" w:sz="0" w:space="0" w:color="auto"/>
                  </w:divBdr>
                  <w:divsChild>
                    <w:div w:id="38406479">
                      <w:marLeft w:val="750"/>
                      <w:marRight w:val="0"/>
                      <w:marTop w:val="0"/>
                      <w:marBottom w:val="0"/>
                      <w:divBdr>
                        <w:top w:val="none" w:sz="0" w:space="0" w:color="auto"/>
                        <w:left w:val="none" w:sz="0" w:space="0" w:color="auto"/>
                        <w:bottom w:val="none" w:sz="0" w:space="0" w:color="auto"/>
                        <w:right w:val="none" w:sz="0" w:space="0" w:color="auto"/>
                      </w:divBdr>
                    </w:div>
                  </w:divsChild>
                </w:div>
                <w:div w:id="1396246238">
                  <w:marLeft w:val="300"/>
                  <w:marRight w:val="0"/>
                  <w:marTop w:val="75"/>
                  <w:marBottom w:val="0"/>
                  <w:divBdr>
                    <w:top w:val="none" w:sz="0" w:space="0" w:color="auto"/>
                    <w:left w:val="none" w:sz="0" w:space="0" w:color="auto"/>
                    <w:bottom w:val="none" w:sz="0" w:space="0" w:color="auto"/>
                    <w:right w:val="none" w:sz="0" w:space="0" w:color="auto"/>
                  </w:divBdr>
                </w:div>
                <w:div w:id="1107970864">
                  <w:marLeft w:val="300"/>
                  <w:marRight w:val="0"/>
                  <w:marTop w:val="75"/>
                  <w:marBottom w:val="0"/>
                  <w:divBdr>
                    <w:top w:val="none" w:sz="0" w:space="0" w:color="auto"/>
                    <w:left w:val="none" w:sz="0" w:space="0" w:color="auto"/>
                    <w:bottom w:val="none" w:sz="0" w:space="0" w:color="auto"/>
                    <w:right w:val="none" w:sz="0" w:space="0" w:color="auto"/>
                  </w:divBdr>
                  <w:divsChild>
                    <w:div w:id="2132942905">
                      <w:marLeft w:val="750"/>
                      <w:marRight w:val="0"/>
                      <w:marTop w:val="0"/>
                      <w:marBottom w:val="0"/>
                      <w:divBdr>
                        <w:top w:val="none" w:sz="0" w:space="0" w:color="auto"/>
                        <w:left w:val="none" w:sz="0" w:space="0" w:color="auto"/>
                        <w:bottom w:val="none" w:sz="0" w:space="0" w:color="auto"/>
                        <w:right w:val="none" w:sz="0" w:space="0" w:color="auto"/>
                      </w:divBdr>
                    </w:div>
                  </w:divsChild>
                </w:div>
                <w:div w:id="391081733">
                  <w:marLeft w:val="300"/>
                  <w:marRight w:val="0"/>
                  <w:marTop w:val="75"/>
                  <w:marBottom w:val="0"/>
                  <w:divBdr>
                    <w:top w:val="none" w:sz="0" w:space="0" w:color="auto"/>
                    <w:left w:val="none" w:sz="0" w:space="0" w:color="auto"/>
                    <w:bottom w:val="none" w:sz="0" w:space="0" w:color="auto"/>
                    <w:right w:val="none" w:sz="0" w:space="0" w:color="auto"/>
                  </w:divBdr>
                </w:div>
                <w:div w:id="1773016668">
                  <w:marLeft w:val="300"/>
                  <w:marRight w:val="0"/>
                  <w:marTop w:val="75"/>
                  <w:marBottom w:val="0"/>
                  <w:divBdr>
                    <w:top w:val="none" w:sz="0" w:space="0" w:color="auto"/>
                    <w:left w:val="none" w:sz="0" w:space="0" w:color="auto"/>
                    <w:bottom w:val="none" w:sz="0" w:space="0" w:color="auto"/>
                    <w:right w:val="none" w:sz="0" w:space="0" w:color="auto"/>
                  </w:divBdr>
                  <w:divsChild>
                    <w:div w:id="743261082">
                      <w:marLeft w:val="750"/>
                      <w:marRight w:val="0"/>
                      <w:marTop w:val="0"/>
                      <w:marBottom w:val="0"/>
                      <w:divBdr>
                        <w:top w:val="none" w:sz="0" w:space="0" w:color="auto"/>
                        <w:left w:val="none" w:sz="0" w:space="0" w:color="auto"/>
                        <w:bottom w:val="none" w:sz="0" w:space="0" w:color="auto"/>
                        <w:right w:val="none" w:sz="0" w:space="0" w:color="auto"/>
                      </w:divBdr>
                    </w:div>
                    <w:div w:id="2043093431">
                      <w:marLeft w:val="750"/>
                      <w:marRight w:val="0"/>
                      <w:marTop w:val="0"/>
                      <w:marBottom w:val="0"/>
                      <w:divBdr>
                        <w:top w:val="none" w:sz="0" w:space="0" w:color="auto"/>
                        <w:left w:val="none" w:sz="0" w:space="0" w:color="auto"/>
                        <w:bottom w:val="none" w:sz="0" w:space="0" w:color="auto"/>
                        <w:right w:val="none" w:sz="0" w:space="0" w:color="auto"/>
                      </w:divBdr>
                    </w:div>
                  </w:divsChild>
                </w:div>
                <w:div w:id="1224681523">
                  <w:marLeft w:val="300"/>
                  <w:marRight w:val="0"/>
                  <w:marTop w:val="75"/>
                  <w:marBottom w:val="0"/>
                  <w:divBdr>
                    <w:top w:val="none" w:sz="0" w:space="0" w:color="auto"/>
                    <w:left w:val="none" w:sz="0" w:space="0" w:color="auto"/>
                    <w:bottom w:val="none" w:sz="0" w:space="0" w:color="auto"/>
                    <w:right w:val="none" w:sz="0" w:space="0" w:color="auto"/>
                  </w:divBdr>
                </w:div>
                <w:div w:id="1813907889">
                  <w:marLeft w:val="300"/>
                  <w:marRight w:val="0"/>
                  <w:marTop w:val="75"/>
                  <w:marBottom w:val="0"/>
                  <w:divBdr>
                    <w:top w:val="none" w:sz="0" w:space="0" w:color="auto"/>
                    <w:left w:val="none" w:sz="0" w:space="0" w:color="auto"/>
                    <w:bottom w:val="none" w:sz="0" w:space="0" w:color="auto"/>
                    <w:right w:val="none" w:sz="0" w:space="0" w:color="auto"/>
                  </w:divBdr>
                  <w:divsChild>
                    <w:div w:id="854461420">
                      <w:marLeft w:val="750"/>
                      <w:marRight w:val="0"/>
                      <w:marTop w:val="0"/>
                      <w:marBottom w:val="0"/>
                      <w:divBdr>
                        <w:top w:val="none" w:sz="0" w:space="0" w:color="auto"/>
                        <w:left w:val="none" w:sz="0" w:space="0" w:color="auto"/>
                        <w:bottom w:val="none" w:sz="0" w:space="0" w:color="auto"/>
                        <w:right w:val="none" w:sz="0" w:space="0" w:color="auto"/>
                      </w:divBdr>
                    </w:div>
                  </w:divsChild>
                </w:div>
                <w:div w:id="764033321">
                  <w:marLeft w:val="300"/>
                  <w:marRight w:val="0"/>
                  <w:marTop w:val="75"/>
                  <w:marBottom w:val="0"/>
                  <w:divBdr>
                    <w:top w:val="none" w:sz="0" w:space="0" w:color="auto"/>
                    <w:left w:val="none" w:sz="0" w:space="0" w:color="auto"/>
                    <w:bottom w:val="none" w:sz="0" w:space="0" w:color="auto"/>
                    <w:right w:val="none" w:sz="0" w:space="0" w:color="auto"/>
                  </w:divBdr>
                  <w:divsChild>
                    <w:div w:id="1287857125">
                      <w:marLeft w:val="750"/>
                      <w:marRight w:val="0"/>
                      <w:marTop w:val="0"/>
                      <w:marBottom w:val="0"/>
                      <w:divBdr>
                        <w:top w:val="none" w:sz="0" w:space="0" w:color="auto"/>
                        <w:left w:val="none" w:sz="0" w:space="0" w:color="auto"/>
                        <w:bottom w:val="none" w:sz="0" w:space="0" w:color="auto"/>
                        <w:right w:val="none" w:sz="0" w:space="0" w:color="auto"/>
                      </w:divBdr>
                    </w:div>
                  </w:divsChild>
                </w:div>
                <w:div w:id="1908177011">
                  <w:marLeft w:val="300"/>
                  <w:marRight w:val="0"/>
                  <w:marTop w:val="75"/>
                  <w:marBottom w:val="0"/>
                  <w:divBdr>
                    <w:top w:val="none" w:sz="0" w:space="0" w:color="auto"/>
                    <w:left w:val="none" w:sz="0" w:space="0" w:color="auto"/>
                    <w:bottom w:val="none" w:sz="0" w:space="0" w:color="auto"/>
                    <w:right w:val="none" w:sz="0" w:space="0" w:color="auto"/>
                  </w:divBdr>
                  <w:divsChild>
                    <w:div w:id="1708066198">
                      <w:marLeft w:val="750"/>
                      <w:marRight w:val="0"/>
                      <w:marTop w:val="0"/>
                      <w:marBottom w:val="0"/>
                      <w:divBdr>
                        <w:top w:val="none" w:sz="0" w:space="0" w:color="auto"/>
                        <w:left w:val="none" w:sz="0" w:space="0" w:color="auto"/>
                        <w:bottom w:val="none" w:sz="0" w:space="0" w:color="auto"/>
                        <w:right w:val="none" w:sz="0" w:space="0" w:color="auto"/>
                      </w:divBdr>
                    </w:div>
                    <w:div w:id="1713991503">
                      <w:marLeft w:val="750"/>
                      <w:marRight w:val="0"/>
                      <w:marTop w:val="0"/>
                      <w:marBottom w:val="0"/>
                      <w:divBdr>
                        <w:top w:val="none" w:sz="0" w:space="0" w:color="auto"/>
                        <w:left w:val="none" w:sz="0" w:space="0" w:color="auto"/>
                        <w:bottom w:val="none" w:sz="0" w:space="0" w:color="auto"/>
                        <w:right w:val="none" w:sz="0" w:space="0" w:color="auto"/>
                      </w:divBdr>
                    </w:div>
                    <w:div w:id="1481188721">
                      <w:marLeft w:val="750"/>
                      <w:marRight w:val="0"/>
                      <w:marTop w:val="0"/>
                      <w:marBottom w:val="0"/>
                      <w:divBdr>
                        <w:top w:val="none" w:sz="0" w:space="0" w:color="auto"/>
                        <w:left w:val="none" w:sz="0" w:space="0" w:color="auto"/>
                        <w:bottom w:val="none" w:sz="0" w:space="0" w:color="auto"/>
                        <w:right w:val="none" w:sz="0" w:space="0" w:color="auto"/>
                      </w:divBdr>
                    </w:div>
                    <w:div w:id="1670595160">
                      <w:marLeft w:val="750"/>
                      <w:marRight w:val="0"/>
                      <w:marTop w:val="0"/>
                      <w:marBottom w:val="0"/>
                      <w:divBdr>
                        <w:top w:val="none" w:sz="0" w:space="0" w:color="auto"/>
                        <w:left w:val="none" w:sz="0" w:space="0" w:color="auto"/>
                        <w:bottom w:val="none" w:sz="0" w:space="0" w:color="auto"/>
                        <w:right w:val="none" w:sz="0" w:space="0" w:color="auto"/>
                      </w:divBdr>
                    </w:div>
                    <w:div w:id="879900310">
                      <w:marLeft w:val="750"/>
                      <w:marRight w:val="0"/>
                      <w:marTop w:val="0"/>
                      <w:marBottom w:val="0"/>
                      <w:divBdr>
                        <w:top w:val="none" w:sz="0" w:space="0" w:color="auto"/>
                        <w:left w:val="none" w:sz="0" w:space="0" w:color="auto"/>
                        <w:bottom w:val="none" w:sz="0" w:space="0" w:color="auto"/>
                        <w:right w:val="none" w:sz="0" w:space="0" w:color="auto"/>
                      </w:divBdr>
                    </w:div>
                    <w:div w:id="10904721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89075117">
              <w:marLeft w:val="0"/>
              <w:marRight w:val="0"/>
              <w:marTop w:val="150"/>
              <w:marBottom w:val="150"/>
              <w:divBdr>
                <w:top w:val="none" w:sz="0" w:space="0" w:color="auto"/>
                <w:left w:val="none" w:sz="0" w:space="0" w:color="auto"/>
                <w:bottom w:val="none" w:sz="0" w:space="0" w:color="auto"/>
                <w:right w:val="none" w:sz="0" w:space="0" w:color="auto"/>
              </w:divBdr>
              <w:divsChild>
                <w:div w:id="1038045573">
                  <w:marLeft w:val="300"/>
                  <w:marRight w:val="0"/>
                  <w:marTop w:val="75"/>
                  <w:marBottom w:val="0"/>
                  <w:divBdr>
                    <w:top w:val="none" w:sz="0" w:space="0" w:color="auto"/>
                    <w:left w:val="none" w:sz="0" w:space="0" w:color="auto"/>
                    <w:bottom w:val="none" w:sz="0" w:space="0" w:color="auto"/>
                    <w:right w:val="none" w:sz="0" w:space="0" w:color="auto"/>
                  </w:divBdr>
                  <w:divsChild>
                    <w:div w:id="816923074">
                      <w:marLeft w:val="750"/>
                      <w:marRight w:val="0"/>
                      <w:marTop w:val="0"/>
                      <w:marBottom w:val="0"/>
                      <w:divBdr>
                        <w:top w:val="none" w:sz="0" w:space="0" w:color="auto"/>
                        <w:left w:val="none" w:sz="0" w:space="0" w:color="auto"/>
                        <w:bottom w:val="none" w:sz="0" w:space="0" w:color="auto"/>
                        <w:right w:val="none" w:sz="0" w:space="0" w:color="auto"/>
                      </w:divBdr>
                    </w:div>
                  </w:divsChild>
                </w:div>
                <w:div w:id="2090344758">
                  <w:marLeft w:val="300"/>
                  <w:marRight w:val="0"/>
                  <w:marTop w:val="75"/>
                  <w:marBottom w:val="0"/>
                  <w:divBdr>
                    <w:top w:val="none" w:sz="0" w:space="0" w:color="auto"/>
                    <w:left w:val="none" w:sz="0" w:space="0" w:color="auto"/>
                    <w:bottom w:val="none" w:sz="0" w:space="0" w:color="auto"/>
                    <w:right w:val="none" w:sz="0" w:space="0" w:color="auto"/>
                  </w:divBdr>
                </w:div>
                <w:div w:id="612714971">
                  <w:marLeft w:val="300"/>
                  <w:marRight w:val="0"/>
                  <w:marTop w:val="75"/>
                  <w:marBottom w:val="0"/>
                  <w:divBdr>
                    <w:top w:val="none" w:sz="0" w:space="0" w:color="auto"/>
                    <w:left w:val="none" w:sz="0" w:space="0" w:color="auto"/>
                    <w:bottom w:val="none" w:sz="0" w:space="0" w:color="auto"/>
                    <w:right w:val="none" w:sz="0" w:space="0" w:color="auto"/>
                  </w:divBdr>
                </w:div>
                <w:div w:id="250479068">
                  <w:marLeft w:val="300"/>
                  <w:marRight w:val="0"/>
                  <w:marTop w:val="75"/>
                  <w:marBottom w:val="0"/>
                  <w:divBdr>
                    <w:top w:val="none" w:sz="0" w:space="0" w:color="auto"/>
                    <w:left w:val="none" w:sz="0" w:space="0" w:color="auto"/>
                    <w:bottom w:val="none" w:sz="0" w:space="0" w:color="auto"/>
                    <w:right w:val="none" w:sz="0" w:space="0" w:color="auto"/>
                  </w:divBdr>
                  <w:divsChild>
                    <w:div w:id="1810707250">
                      <w:marLeft w:val="750"/>
                      <w:marRight w:val="0"/>
                      <w:marTop w:val="0"/>
                      <w:marBottom w:val="0"/>
                      <w:divBdr>
                        <w:top w:val="none" w:sz="0" w:space="0" w:color="auto"/>
                        <w:left w:val="none" w:sz="0" w:space="0" w:color="auto"/>
                        <w:bottom w:val="none" w:sz="0" w:space="0" w:color="auto"/>
                        <w:right w:val="none" w:sz="0" w:space="0" w:color="auto"/>
                      </w:divBdr>
                    </w:div>
                  </w:divsChild>
                </w:div>
                <w:div w:id="273638907">
                  <w:marLeft w:val="300"/>
                  <w:marRight w:val="0"/>
                  <w:marTop w:val="75"/>
                  <w:marBottom w:val="0"/>
                  <w:divBdr>
                    <w:top w:val="none" w:sz="0" w:space="0" w:color="auto"/>
                    <w:left w:val="none" w:sz="0" w:space="0" w:color="auto"/>
                    <w:bottom w:val="none" w:sz="0" w:space="0" w:color="auto"/>
                    <w:right w:val="none" w:sz="0" w:space="0" w:color="auto"/>
                  </w:divBdr>
                  <w:divsChild>
                    <w:div w:id="1825009109">
                      <w:marLeft w:val="750"/>
                      <w:marRight w:val="0"/>
                      <w:marTop w:val="0"/>
                      <w:marBottom w:val="0"/>
                      <w:divBdr>
                        <w:top w:val="none" w:sz="0" w:space="0" w:color="auto"/>
                        <w:left w:val="none" w:sz="0" w:space="0" w:color="auto"/>
                        <w:bottom w:val="none" w:sz="0" w:space="0" w:color="auto"/>
                        <w:right w:val="none" w:sz="0" w:space="0" w:color="auto"/>
                      </w:divBdr>
                    </w:div>
                    <w:div w:id="942802885">
                      <w:marLeft w:val="750"/>
                      <w:marRight w:val="0"/>
                      <w:marTop w:val="0"/>
                      <w:marBottom w:val="0"/>
                      <w:divBdr>
                        <w:top w:val="none" w:sz="0" w:space="0" w:color="auto"/>
                        <w:left w:val="none" w:sz="0" w:space="0" w:color="auto"/>
                        <w:bottom w:val="none" w:sz="0" w:space="0" w:color="auto"/>
                        <w:right w:val="none" w:sz="0" w:space="0" w:color="auto"/>
                      </w:divBdr>
                    </w:div>
                  </w:divsChild>
                </w:div>
                <w:div w:id="1146241250">
                  <w:marLeft w:val="300"/>
                  <w:marRight w:val="0"/>
                  <w:marTop w:val="75"/>
                  <w:marBottom w:val="0"/>
                  <w:divBdr>
                    <w:top w:val="none" w:sz="0" w:space="0" w:color="auto"/>
                    <w:left w:val="none" w:sz="0" w:space="0" w:color="auto"/>
                    <w:bottom w:val="none" w:sz="0" w:space="0" w:color="auto"/>
                    <w:right w:val="none" w:sz="0" w:space="0" w:color="auto"/>
                  </w:divBdr>
                  <w:divsChild>
                    <w:div w:id="1791900811">
                      <w:marLeft w:val="750"/>
                      <w:marRight w:val="0"/>
                      <w:marTop w:val="0"/>
                      <w:marBottom w:val="0"/>
                      <w:divBdr>
                        <w:top w:val="none" w:sz="0" w:space="0" w:color="auto"/>
                        <w:left w:val="none" w:sz="0" w:space="0" w:color="auto"/>
                        <w:bottom w:val="none" w:sz="0" w:space="0" w:color="auto"/>
                        <w:right w:val="none" w:sz="0" w:space="0" w:color="auto"/>
                      </w:divBdr>
                    </w:div>
                  </w:divsChild>
                </w:div>
                <w:div w:id="1740053185">
                  <w:marLeft w:val="300"/>
                  <w:marRight w:val="0"/>
                  <w:marTop w:val="75"/>
                  <w:marBottom w:val="0"/>
                  <w:divBdr>
                    <w:top w:val="none" w:sz="0" w:space="0" w:color="auto"/>
                    <w:left w:val="none" w:sz="0" w:space="0" w:color="auto"/>
                    <w:bottom w:val="none" w:sz="0" w:space="0" w:color="auto"/>
                    <w:right w:val="none" w:sz="0" w:space="0" w:color="auto"/>
                  </w:divBdr>
                  <w:divsChild>
                    <w:div w:id="11041826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87081">
      <w:bodyDiv w:val="1"/>
      <w:marLeft w:val="0"/>
      <w:marRight w:val="0"/>
      <w:marTop w:val="0"/>
      <w:marBottom w:val="0"/>
      <w:divBdr>
        <w:top w:val="none" w:sz="0" w:space="0" w:color="auto"/>
        <w:left w:val="none" w:sz="0" w:space="0" w:color="auto"/>
        <w:bottom w:val="none" w:sz="0" w:space="0" w:color="auto"/>
        <w:right w:val="none" w:sz="0" w:space="0" w:color="auto"/>
      </w:divBdr>
      <w:divsChild>
        <w:div w:id="401559248">
          <w:marLeft w:val="0"/>
          <w:marRight w:val="0"/>
          <w:marTop w:val="0"/>
          <w:marBottom w:val="0"/>
          <w:divBdr>
            <w:top w:val="none" w:sz="0" w:space="0" w:color="auto"/>
            <w:left w:val="none" w:sz="0" w:space="0" w:color="auto"/>
            <w:bottom w:val="none" w:sz="0" w:space="0" w:color="auto"/>
            <w:right w:val="none" w:sz="0" w:space="0" w:color="auto"/>
          </w:divBdr>
          <w:divsChild>
            <w:div w:id="464543138">
              <w:marLeft w:val="0"/>
              <w:marRight w:val="0"/>
              <w:marTop w:val="150"/>
              <w:marBottom w:val="150"/>
              <w:divBdr>
                <w:top w:val="none" w:sz="0" w:space="0" w:color="auto"/>
                <w:left w:val="none" w:sz="0" w:space="0" w:color="auto"/>
                <w:bottom w:val="none" w:sz="0" w:space="0" w:color="auto"/>
                <w:right w:val="none" w:sz="0" w:space="0" w:color="auto"/>
              </w:divBdr>
              <w:divsChild>
                <w:div w:id="1019619321">
                  <w:marLeft w:val="300"/>
                  <w:marRight w:val="0"/>
                  <w:marTop w:val="75"/>
                  <w:marBottom w:val="0"/>
                  <w:divBdr>
                    <w:top w:val="none" w:sz="0" w:space="0" w:color="auto"/>
                    <w:left w:val="none" w:sz="0" w:space="0" w:color="auto"/>
                    <w:bottom w:val="none" w:sz="0" w:space="0" w:color="auto"/>
                    <w:right w:val="none" w:sz="0" w:space="0" w:color="auto"/>
                  </w:divBdr>
                  <w:divsChild>
                    <w:div w:id="1942836341">
                      <w:marLeft w:val="750"/>
                      <w:marRight w:val="0"/>
                      <w:marTop w:val="0"/>
                      <w:marBottom w:val="0"/>
                      <w:divBdr>
                        <w:top w:val="none" w:sz="0" w:space="0" w:color="auto"/>
                        <w:left w:val="none" w:sz="0" w:space="0" w:color="auto"/>
                        <w:bottom w:val="none" w:sz="0" w:space="0" w:color="auto"/>
                        <w:right w:val="none" w:sz="0" w:space="0" w:color="auto"/>
                      </w:divBdr>
                    </w:div>
                  </w:divsChild>
                </w:div>
                <w:div w:id="247883513">
                  <w:marLeft w:val="300"/>
                  <w:marRight w:val="0"/>
                  <w:marTop w:val="75"/>
                  <w:marBottom w:val="0"/>
                  <w:divBdr>
                    <w:top w:val="none" w:sz="0" w:space="0" w:color="auto"/>
                    <w:left w:val="none" w:sz="0" w:space="0" w:color="auto"/>
                    <w:bottom w:val="none" w:sz="0" w:space="0" w:color="auto"/>
                    <w:right w:val="none" w:sz="0" w:space="0" w:color="auto"/>
                  </w:divBdr>
                  <w:divsChild>
                    <w:div w:id="417407756">
                      <w:marLeft w:val="750"/>
                      <w:marRight w:val="0"/>
                      <w:marTop w:val="0"/>
                      <w:marBottom w:val="0"/>
                      <w:divBdr>
                        <w:top w:val="none" w:sz="0" w:space="0" w:color="auto"/>
                        <w:left w:val="none" w:sz="0" w:space="0" w:color="auto"/>
                        <w:bottom w:val="none" w:sz="0" w:space="0" w:color="auto"/>
                        <w:right w:val="none" w:sz="0" w:space="0" w:color="auto"/>
                      </w:divBdr>
                    </w:div>
                  </w:divsChild>
                </w:div>
                <w:div w:id="784082332">
                  <w:marLeft w:val="300"/>
                  <w:marRight w:val="0"/>
                  <w:marTop w:val="75"/>
                  <w:marBottom w:val="0"/>
                  <w:divBdr>
                    <w:top w:val="none" w:sz="0" w:space="0" w:color="auto"/>
                    <w:left w:val="none" w:sz="0" w:space="0" w:color="auto"/>
                    <w:bottom w:val="none" w:sz="0" w:space="0" w:color="auto"/>
                    <w:right w:val="none" w:sz="0" w:space="0" w:color="auto"/>
                  </w:divBdr>
                  <w:divsChild>
                    <w:div w:id="1924365426">
                      <w:marLeft w:val="750"/>
                      <w:marRight w:val="0"/>
                      <w:marTop w:val="0"/>
                      <w:marBottom w:val="0"/>
                      <w:divBdr>
                        <w:top w:val="none" w:sz="0" w:space="0" w:color="auto"/>
                        <w:left w:val="none" w:sz="0" w:space="0" w:color="auto"/>
                        <w:bottom w:val="none" w:sz="0" w:space="0" w:color="auto"/>
                        <w:right w:val="none" w:sz="0" w:space="0" w:color="auto"/>
                      </w:divBdr>
                    </w:div>
                    <w:div w:id="1423992089">
                      <w:marLeft w:val="750"/>
                      <w:marRight w:val="0"/>
                      <w:marTop w:val="0"/>
                      <w:marBottom w:val="0"/>
                      <w:divBdr>
                        <w:top w:val="none" w:sz="0" w:space="0" w:color="auto"/>
                        <w:left w:val="none" w:sz="0" w:space="0" w:color="auto"/>
                        <w:bottom w:val="none" w:sz="0" w:space="0" w:color="auto"/>
                        <w:right w:val="none" w:sz="0" w:space="0" w:color="auto"/>
                      </w:divBdr>
                    </w:div>
                    <w:div w:id="507644099">
                      <w:marLeft w:val="750"/>
                      <w:marRight w:val="0"/>
                      <w:marTop w:val="0"/>
                      <w:marBottom w:val="0"/>
                      <w:divBdr>
                        <w:top w:val="none" w:sz="0" w:space="0" w:color="auto"/>
                        <w:left w:val="none" w:sz="0" w:space="0" w:color="auto"/>
                        <w:bottom w:val="none" w:sz="0" w:space="0" w:color="auto"/>
                        <w:right w:val="none" w:sz="0" w:space="0" w:color="auto"/>
                      </w:divBdr>
                    </w:div>
                  </w:divsChild>
                </w:div>
                <w:div w:id="1581675876">
                  <w:marLeft w:val="300"/>
                  <w:marRight w:val="0"/>
                  <w:marTop w:val="75"/>
                  <w:marBottom w:val="0"/>
                  <w:divBdr>
                    <w:top w:val="none" w:sz="0" w:space="0" w:color="auto"/>
                    <w:left w:val="none" w:sz="0" w:space="0" w:color="auto"/>
                    <w:bottom w:val="none" w:sz="0" w:space="0" w:color="auto"/>
                    <w:right w:val="none" w:sz="0" w:space="0" w:color="auto"/>
                  </w:divBdr>
                  <w:divsChild>
                    <w:div w:id="1713767447">
                      <w:marLeft w:val="750"/>
                      <w:marRight w:val="0"/>
                      <w:marTop w:val="0"/>
                      <w:marBottom w:val="0"/>
                      <w:divBdr>
                        <w:top w:val="none" w:sz="0" w:space="0" w:color="auto"/>
                        <w:left w:val="none" w:sz="0" w:space="0" w:color="auto"/>
                        <w:bottom w:val="none" w:sz="0" w:space="0" w:color="auto"/>
                        <w:right w:val="none" w:sz="0" w:space="0" w:color="auto"/>
                      </w:divBdr>
                    </w:div>
                    <w:div w:id="1677341264">
                      <w:marLeft w:val="750"/>
                      <w:marRight w:val="0"/>
                      <w:marTop w:val="0"/>
                      <w:marBottom w:val="0"/>
                      <w:divBdr>
                        <w:top w:val="none" w:sz="0" w:space="0" w:color="auto"/>
                        <w:left w:val="none" w:sz="0" w:space="0" w:color="auto"/>
                        <w:bottom w:val="none" w:sz="0" w:space="0" w:color="auto"/>
                        <w:right w:val="none" w:sz="0" w:space="0" w:color="auto"/>
                      </w:divBdr>
                    </w:div>
                    <w:div w:id="962469055">
                      <w:marLeft w:val="750"/>
                      <w:marRight w:val="0"/>
                      <w:marTop w:val="0"/>
                      <w:marBottom w:val="0"/>
                      <w:divBdr>
                        <w:top w:val="none" w:sz="0" w:space="0" w:color="auto"/>
                        <w:left w:val="none" w:sz="0" w:space="0" w:color="auto"/>
                        <w:bottom w:val="none" w:sz="0" w:space="0" w:color="auto"/>
                        <w:right w:val="none" w:sz="0" w:space="0" w:color="auto"/>
                      </w:divBdr>
                    </w:div>
                  </w:divsChild>
                </w:div>
                <w:div w:id="1456362742">
                  <w:marLeft w:val="300"/>
                  <w:marRight w:val="0"/>
                  <w:marTop w:val="75"/>
                  <w:marBottom w:val="0"/>
                  <w:divBdr>
                    <w:top w:val="none" w:sz="0" w:space="0" w:color="auto"/>
                    <w:left w:val="none" w:sz="0" w:space="0" w:color="auto"/>
                    <w:bottom w:val="none" w:sz="0" w:space="0" w:color="auto"/>
                    <w:right w:val="none" w:sz="0" w:space="0" w:color="auto"/>
                  </w:divBdr>
                  <w:divsChild>
                    <w:div w:id="632712422">
                      <w:marLeft w:val="750"/>
                      <w:marRight w:val="0"/>
                      <w:marTop w:val="0"/>
                      <w:marBottom w:val="0"/>
                      <w:divBdr>
                        <w:top w:val="none" w:sz="0" w:space="0" w:color="auto"/>
                        <w:left w:val="none" w:sz="0" w:space="0" w:color="auto"/>
                        <w:bottom w:val="none" w:sz="0" w:space="0" w:color="auto"/>
                        <w:right w:val="none" w:sz="0" w:space="0" w:color="auto"/>
                      </w:divBdr>
                    </w:div>
                  </w:divsChild>
                </w:div>
                <w:div w:id="1547260577">
                  <w:marLeft w:val="300"/>
                  <w:marRight w:val="0"/>
                  <w:marTop w:val="75"/>
                  <w:marBottom w:val="0"/>
                  <w:divBdr>
                    <w:top w:val="none" w:sz="0" w:space="0" w:color="auto"/>
                    <w:left w:val="none" w:sz="0" w:space="0" w:color="auto"/>
                    <w:bottom w:val="none" w:sz="0" w:space="0" w:color="auto"/>
                    <w:right w:val="none" w:sz="0" w:space="0" w:color="auto"/>
                  </w:divBdr>
                  <w:divsChild>
                    <w:div w:id="3042441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7411432">
              <w:marLeft w:val="0"/>
              <w:marRight w:val="0"/>
              <w:marTop w:val="150"/>
              <w:marBottom w:val="150"/>
              <w:divBdr>
                <w:top w:val="none" w:sz="0" w:space="0" w:color="auto"/>
                <w:left w:val="none" w:sz="0" w:space="0" w:color="auto"/>
                <w:bottom w:val="none" w:sz="0" w:space="0" w:color="auto"/>
                <w:right w:val="none" w:sz="0" w:space="0" w:color="auto"/>
              </w:divBdr>
              <w:divsChild>
                <w:div w:id="1016154504">
                  <w:marLeft w:val="300"/>
                  <w:marRight w:val="0"/>
                  <w:marTop w:val="75"/>
                  <w:marBottom w:val="0"/>
                  <w:divBdr>
                    <w:top w:val="none" w:sz="0" w:space="0" w:color="auto"/>
                    <w:left w:val="none" w:sz="0" w:space="0" w:color="auto"/>
                    <w:bottom w:val="none" w:sz="0" w:space="0" w:color="auto"/>
                    <w:right w:val="none" w:sz="0" w:space="0" w:color="auto"/>
                  </w:divBdr>
                </w:div>
                <w:div w:id="545148097">
                  <w:marLeft w:val="300"/>
                  <w:marRight w:val="0"/>
                  <w:marTop w:val="75"/>
                  <w:marBottom w:val="0"/>
                  <w:divBdr>
                    <w:top w:val="none" w:sz="0" w:space="0" w:color="auto"/>
                    <w:left w:val="none" w:sz="0" w:space="0" w:color="auto"/>
                    <w:bottom w:val="none" w:sz="0" w:space="0" w:color="auto"/>
                    <w:right w:val="none" w:sz="0" w:space="0" w:color="auto"/>
                  </w:divBdr>
                  <w:divsChild>
                    <w:div w:id="2008552791">
                      <w:marLeft w:val="750"/>
                      <w:marRight w:val="0"/>
                      <w:marTop w:val="0"/>
                      <w:marBottom w:val="0"/>
                      <w:divBdr>
                        <w:top w:val="none" w:sz="0" w:space="0" w:color="auto"/>
                        <w:left w:val="none" w:sz="0" w:space="0" w:color="auto"/>
                        <w:bottom w:val="none" w:sz="0" w:space="0" w:color="auto"/>
                        <w:right w:val="none" w:sz="0" w:space="0" w:color="auto"/>
                      </w:divBdr>
                    </w:div>
                    <w:div w:id="1261640430">
                      <w:marLeft w:val="750"/>
                      <w:marRight w:val="0"/>
                      <w:marTop w:val="0"/>
                      <w:marBottom w:val="0"/>
                      <w:divBdr>
                        <w:top w:val="none" w:sz="0" w:space="0" w:color="auto"/>
                        <w:left w:val="none" w:sz="0" w:space="0" w:color="auto"/>
                        <w:bottom w:val="none" w:sz="0" w:space="0" w:color="auto"/>
                        <w:right w:val="none" w:sz="0" w:space="0" w:color="auto"/>
                      </w:divBdr>
                    </w:div>
                  </w:divsChild>
                </w:div>
                <w:div w:id="336077615">
                  <w:marLeft w:val="300"/>
                  <w:marRight w:val="0"/>
                  <w:marTop w:val="75"/>
                  <w:marBottom w:val="0"/>
                  <w:divBdr>
                    <w:top w:val="none" w:sz="0" w:space="0" w:color="auto"/>
                    <w:left w:val="none" w:sz="0" w:space="0" w:color="auto"/>
                    <w:bottom w:val="none" w:sz="0" w:space="0" w:color="auto"/>
                    <w:right w:val="none" w:sz="0" w:space="0" w:color="auto"/>
                  </w:divBdr>
                  <w:divsChild>
                    <w:div w:id="427044227">
                      <w:marLeft w:val="750"/>
                      <w:marRight w:val="0"/>
                      <w:marTop w:val="0"/>
                      <w:marBottom w:val="0"/>
                      <w:divBdr>
                        <w:top w:val="none" w:sz="0" w:space="0" w:color="auto"/>
                        <w:left w:val="none" w:sz="0" w:space="0" w:color="auto"/>
                        <w:bottom w:val="none" w:sz="0" w:space="0" w:color="auto"/>
                        <w:right w:val="none" w:sz="0" w:space="0" w:color="auto"/>
                      </w:divBdr>
                    </w:div>
                  </w:divsChild>
                </w:div>
                <w:div w:id="829635587">
                  <w:marLeft w:val="300"/>
                  <w:marRight w:val="0"/>
                  <w:marTop w:val="75"/>
                  <w:marBottom w:val="0"/>
                  <w:divBdr>
                    <w:top w:val="none" w:sz="0" w:space="0" w:color="auto"/>
                    <w:left w:val="none" w:sz="0" w:space="0" w:color="auto"/>
                    <w:bottom w:val="none" w:sz="0" w:space="0" w:color="auto"/>
                    <w:right w:val="none" w:sz="0" w:space="0" w:color="auto"/>
                  </w:divBdr>
                  <w:divsChild>
                    <w:div w:id="1207063115">
                      <w:marLeft w:val="750"/>
                      <w:marRight w:val="0"/>
                      <w:marTop w:val="0"/>
                      <w:marBottom w:val="0"/>
                      <w:divBdr>
                        <w:top w:val="none" w:sz="0" w:space="0" w:color="auto"/>
                        <w:left w:val="none" w:sz="0" w:space="0" w:color="auto"/>
                        <w:bottom w:val="none" w:sz="0" w:space="0" w:color="auto"/>
                        <w:right w:val="none" w:sz="0" w:space="0" w:color="auto"/>
                      </w:divBdr>
                    </w:div>
                  </w:divsChild>
                </w:div>
                <w:div w:id="2112889850">
                  <w:marLeft w:val="300"/>
                  <w:marRight w:val="0"/>
                  <w:marTop w:val="75"/>
                  <w:marBottom w:val="0"/>
                  <w:divBdr>
                    <w:top w:val="none" w:sz="0" w:space="0" w:color="auto"/>
                    <w:left w:val="none" w:sz="0" w:space="0" w:color="auto"/>
                    <w:bottom w:val="none" w:sz="0" w:space="0" w:color="auto"/>
                    <w:right w:val="none" w:sz="0" w:space="0" w:color="auto"/>
                  </w:divBdr>
                  <w:divsChild>
                    <w:div w:id="1762599721">
                      <w:marLeft w:val="750"/>
                      <w:marRight w:val="0"/>
                      <w:marTop w:val="0"/>
                      <w:marBottom w:val="0"/>
                      <w:divBdr>
                        <w:top w:val="none" w:sz="0" w:space="0" w:color="auto"/>
                        <w:left w:val="none" w:sz="0" w:space="0" w:color="auto"/>
                        <w:bottom w:val="none" w:sz="0" w:space="0" w:color="auto"/>
                        <w:right w:val="none" w:sz="0" w:space="0" w:color="auto"/>
                      </w:divBdr>
                    </w:div>
                  </w:divsChild>
                </w:div>
                <w:div w:id="1481996114">
                  <w:marLeft w:val="300"/>
                  <w:marRight w:val="0"/>
                  <w:marTop w:val="75"/>
                  <w:marBottom w:val="0"/>
                  <w:divBdr>
                    <w:top w:val="none" w:sz="0" w:space="0" w:color="auto"/>
                    <w:left w:val="none" w:sz="0" w:space="0" w:color="auto"/>
                    <w:bottom w:val="none" w:sz="0" w:space="0" w:color="auto"/>
                    <w:right w:val="none" w:sz="0" w:space="0" w:color="auto"/>
                  </w:divBdr>
                  <w:divsChild>
                    <w:div w:id="1060667350">
                      <w:marLeft w:val="750"/>
                      <w:marRight w:val="0"/>
                      <w:marTop w:val="0"/>
                      <w:marBottom w:val="0"/>
                      <w:divBdr>
                        <w:top w:val="none" w:sz="0" w:space="0" w:color="auto"/>
                        <w:left w:val="none" w:sz="0" w:space="0" w:color="auto"/>
                        <w:bottom w:val="none" w:sz="0" w:space="0" w:color="auto"/>
                        <w:right w:val="none" w:sz="0" w:space="0" w:color="auto"/>
                      </w:divBdr>
                    </w:div>
                  </w:divsChild>
                </w:div>
                <w:div w:id="1513033143">
                  <w:marLeft w:val="300"/>
                  <w:marRight w:val="0"/>
                  <w:marTop w:val="75"/>
                  <w:marBottom w:val="0"/>
                  <w:divBdr>
                    <w:top w:val="none" w:sz="0" w:space="0" w:color="auto"/>
                    <w:left w:val="none" w:sz="0" w:space="0" w:color="auto"/>
                    <w:bottom w:val="none" w:sz="0" w:space="0" w:color="auto"/>
                    <w:right w:val="none" w:sz="0" w:space="0" w:color="auto"/>
                  </w:divBdr>
                  <w:divsChild>
                    <w:div w:id="897861754">
                      <w:marLeft w:val="750"/>
                      <w:marRight w:val="0"/>
                      <w:marTop w:val="0"/>
                      <w:marBottom w:val="0"/>
                      <w:divBdr>
                        <w:top w:val="none" w:sz="0" w:space="0" w:color="auto"/>
                        <w:left w:val="none" w:sz="0" w:space="0" w:color="auto"/>
                        <w:bottom w:val="none" w:sz="0" w:space="0" w:color="auto"/>
                        <w:right w:val="none" w:sz="0" w:space="0" w:color="auto"/>
                      </w:divBdr>
                    </w:div>
                    <w:div w:id="383139113">
                      <w:marLeft w:val="750"/>
                      <w:marRight w:val="0"/>
                      <w:marTop w:val="0"/>
                      <w:marBottom w:val="0"/>
                      <w:divBdr>
                        <w:top w:val="none" w:sz="0" w:space="0" w:color="auto"/>
                        <w:left w:val="none" w:sz="0" w:space="0" w:color="auto"/>
                        <w:bottom w:val="none" w:sz="0" w:space="0" w:color="auto"/>
                        <w:right w:val="none" w:sz="0" w:space="0" w:color="auto"/>
                      </w:divBdr>
                    </w:div>
                  </w:divsChild>
                </w:div>
                <w:div w:id="511917572">
                  <w:marLeft w:val="300"/>
                  <w:marRight w:val="0"/>
                  <w:marTop w:val="75"/>
                  <w:marBottom w:val="0"/>
                  <w:divBdr>
                    <w:top w:val="none" w:sz="0" w:space="0" w:color="auto"/>
                    <w:left w:val="none" w:sz="0" w:space="0" w:color="auto"/>
                    <w:bottom w:val="none" w:sz="0" w:space="0" w:color="auto"/>
                    <w:right w:val="none" w:sz="0" w:space="0" w:color="auto"/>
                  </w:divBdr>
                </w:div>
                <w:div w:id="341662268">
                  <w:marLeft w:val="300"/>
                  <w:marRight w:val="0"/>
                  <w:marTop w:val="75"/>
                  <w:marBottom w:val="0"/>
                  <w:divBdr>
                    <w:top w:val="none" w:sz="0" w:space="0" w:color="auto"/>
                    <w:left w:val="none" w:sz="0" w:space="0" w:color="auto"/>
                    <w:bottom w:val="none" w:sz="0" w:space="0" w:color="auto"/>
                    <w:right w:val="none" w:sz="0" w:space="0" w:color="auto"/>
                  </w:divBdr>
                  <w:divsChild>
                    <w:div w:id="1109854654">
                      <w:marLeft w:val="750"/>
                      <w:marRight w:val="0"/>
                      <w:marTop w:val="0"/>
                      <w:marBottom w:val="0"/>
                      <w:divBdr>
                        <w:top w:val="none" w:sz="0" w:space="0" w:color="auto"/>
                        <w:left w:val="none" w:sz="0" w:space="0" w:color="auto"/>
                        <w:bottom w:val="none" w:sz="0" w:space="0" w:color="auto"/>
                        <w:right w:val="none" w:sz="0" w:space="0" w:color="auto"/>
                      </w:divBdr>
                    </w:div>
                    <w:div w:id="1305040309">
                      <w:marLeft w:val="750"/>
                      <w:marRight w:val="0"/>
                      <w:marTop w:val="0"/>
                      <w:marBottom w:val="0"/>
                      <w:divBdr>
                        <w:top w:val="none" w:sz="0" w:space="0" w:color="auto"/>
                        <w:left w:val="none" w:sz="0" w:space="0" w:color="auto"/>
                        <w:bottom w:val="none" w:sz="0" w:space="0" w:color="auto"/>
                        <w:right w:val="none" w:sz="0" w:space="0" w:color="auto"/>
                      </w:divBdr>
                    </w:div>
                  </w:divsChild>
                </w:div>
                <w:div w:id="1366442653">
                  <w:marLeft w:val="300"/>
                  <w:marRight w:val="0"/>
                  <w:marTop w:val="75"/>
                  <w:marBottom w:val="0"/>
                  <w:divBdr>
                    <w:top w:val="none" w:sz="0" w:space="0" w:color="auto"/>
                    <w:left w:val="none" w:sz="0" w:space="0" w:color="auto"/>
                    <w:bottom w:val="none" w:sz="0" w:space="0" w:color="auto"/>
                    <w:right w:val="none" w:sz="0" w:space="0" w:color="auto"/>
                  </w:divBdr>
                  <w:divsChild>
                    <w:div w:id="1574966325">
                      <w:marLeft w:val="750"/>
                      <w:marRight w:val="0"/>
                      <w:marTop w:val="0"/>
                      <w:marBottom w:val="0"/>
                      <w:divBdr>
                        <w:top w:val="none" w:sz="0" w:space="0" w:color="auto"/>
                        <w:left w:val="none" w:sz="0" w:space="0" w:color="auto"/>
                        <w:bottom w:val="none" w:sz="0" w:space="0" w:color="auto"/>
                        <w:right w:val="none" w:sz="0" w:space="0" w:color="auto"/>
                      </w:divBdr>
                    </w:div>
                  </w:divsChild>
                </w:div>
                <w:div w:id="1054936810">
                  <w:marLeft w:val="300"/>
                  <w:marRight w:val="0"/>
                  <w:marTop w:val="75"/>
                  <w:marBottom w:val="0"/>
                  <w:divBdr>
                    <w:top w:val="none" w:sz="0" w:space="0" w:color="auto"/>
                    <w:left w:val="none" w:sz="0" w:space="0" w:color="auto"/>
                    <w:bottom w:val="none" w:sz="0" w:space="0" w:color="auto"/>
                    <w:right w:val="none" w:sz="0" w:space="0" w:color="auto"/>
                  </w:divBdr>
                  <w:divsChild>
                    <w:div w:id="359165082">
                      <w:marLeft w:val="750"/>
                      <w:marRight w:val="0"/>
                      <w:marTop w:val="0"/>
                      <w:marBottom w:val="0"/>
                      <w:divBdr>
                        <w:top w:val="none" w:sz="0" w:space="0" w:color="auto"/>
                        <w:left w:val="none" w:sz="0" w:space="0" w:color="auto"/>
                        <w:bottom w:val="none" w:sz="0" w:space="0" w:color="auto"/>
                        <w:right w:val="none" w:sz="0" w:space="0" w:color="auto"/>
                      </w:divBdr>
                    </w:div>
                    <w:div w:id="2107456553">
                      <w:marLeft w:val="750"/>
                      <w:marRight w:val="0"/>
                      <w:marTop w:val="0"/>
                      <w:marBottom w:val="0"/>
                      <w:divBdr>
                        <w:top w:val="none" w:sz="0" w:space="0" w:color="auto"/>
                        <w:left w:val="none" w:sz="0" w:space="0" w:color="auto"/>
                        <w:bottom w:val="none" w:sz="0" w:space="0" w:color="auto"/>
                        <w:right w:val="none" w:sz="0" w:space="0" w:color="auto"/>
                      </w:divBdr>
                    </w:div>
                    <w:div w:id="2145930781">
                      <w:marLeft w:val="750"/>
                      <w:marRight w:val="0"/>
                      <w:marTop w:val="0"/>
                      <w:marBottom w:val="0"/>
                      <w:divBdr>
                        <w:top w:val="none" w:sz="0" w:space="0" w:color="auto"/>
                        <w:left w:val="none" w:sz="0" w:space="0" w:color="auto"/>
                        <w:bottom w:val="none" w:sz="0" w:space="0" w:color="auto"/>
                        <w:right w:val="none" w:sz="0" w:space="0" w:color="auto"/>
                      </w:divBdr>
                    </w:div>
                  </w:divsChild>
                </w:div>
                <w:div w:id="706414704">
                  <w:marLeft w:val="300"/>
                  <w:marRight w:val="0"/>
                  <w:marTop w:val="75"/>
                  <w:marBottom w:val="0"/>
                  <w:divBdr>
                    <w:top w:val="none" w:sz="0" w:space="0" w:color="auto"/>
                    <w:left w:val="none" w:sz="0" w:space="0" w:color="auto"/>
                    <w:bottom w:val="none" w:sz="0" w:space="0" w:color="auto"/>
                    <w:right w:val="none" w:sz="0" w:space="0" w:color="auto"/>
                  </w:divBdr>
                  <w:divsChild>
                    <w:div w:id="870727512">
                      <w:marLeft w:val="750"/>
                      <w:marRight w:val="0"/>
                      <w:marTop w:val="0"/>
                      <w:marBottom w:val="0"/>
                      <w:divBdr>
                        <w:top w:val="none" w:sz="0" w:space="0" w:color="auto"/>
                        <w:left w:val="none" w:sz="0" w:space="0" w:color="auto"/>
                        <w:bottom w:val="none" w:sz="0" w:space="0" w:color="auto"/>
                        <w:right w:val="none" w:sz="0" w:space="0" w:color="auto"/>
                      </w:divBdr>
                    </w:div>
                  </w:divsChild>
                </w:div>
                <w:div w:id="880676031">
                  <w:marLeft w:val="300"/>
                  <w:marRight w:val="0"/>
                  <w:marTop w:val="75"/>
                  <w:marBottom w:val="0"/>
                  <w:divBdr>
                    <w:top w:val="none" w:sz="0" w:space="0" w:color="auto"/>
                    <w:left w:val="none" w:sz="0" w:space="0" w:color="auto"/>
                    <w:bottom w:val="none" w:sz="0" w:space="0" w:color="auto"/>
                    <w:right w:val="none" w:sz="0" w:space="0" w:color="auto"/>
                  </w:divBdr>
                  <w:divsChild>
                    <w:div w:id="1038625637">
                      <w:marLeft w:val="750"/>
                      <w:marRight w:val="0"/>
                      <w:marTop w:val="0"/>
                      <w:marBottom w:val="0"/>
                      <w:divBdr>
                        <w:top w:val="none" w:sz="0" w:space="0" w:color="auto"/>
                        <w:left w:val="none" w:sz="0" w:space="0" w:color="auto"/>
                        <w:bottom w:val="none" w:sz="0" w:space="0" w:color="auto"/>
                        <w:right w:val="none" w:sz="0" w:space="0" w:color="auto"/>
                      </w:divBdr>
                    </w:div>
                    <w:div w:id="1256554100">
                      <w:marLeft w:val="750"/>
                      <w:marRight w:val="0"/>
                      <w:marTop w:val="0"/>
                      <w:marBottom w:val="0"/>
                      <w:divBdr>
                        <w:top w:val="none" w:sz="0" w:space="0" w:color="auto"/>
                        <w:left w:val="none" w:sz="0" w:space="0" w:color="auto"/>
                        <w:bottom w:val="none" w:sz="0" w:space="0" w:color="auto"/>
                        <w:right w:val="none" w:sz="0" w:space="0" w:color="auto"/>
                      </w:divBdr>
                    </w:div>
                    <w:div w:id="1137802387">
                      <w:marLeft w:val="750"/>
                      <w:marRight w:val="0"/>
                      <w:marTop w:val="0"/>
                      <w:marBottom w:val="0"/>
                      <w:divBdr>
                        <w:top w:val="none" w:sz="0" w:space="0" w:color="auto"/>
                        <w:left w:val="none" w:sz="0" w:space="0" w:color="auto"/>
                        <w:bottom w:val="none" w:sz="0" w:space="0" w:color="auto"/>
                        <w:right w:val="none" w:sz="0" w:space="0" w:color="auto"/>
                      </w:divBdr>
                    </w:div>
                  </w:divsChild>
                </w:div>
                <w:div w:id="1205826718">
                  <w:marLeft w:val="300"/>
                  <w:marRight w:val="0"/>
                  <w:marTop w:val="75"/>
                  <w:marBottom w:val="0"/>
                  <w:divBdr>
                    <w:top w:val="none" w:sz="0" w:space="0" w:color="auto"/>
                    <w:left w:val="none" w:sz="0" w:space="0" w:color="auto"/>
                    <w:bottom w:val="none" w:sz="0" w:space="0" w:color="auto"/>
                    <w:right w:val="none" w:sz="0" w:space="0" w:color="auto"/>
                  </w:divBdr>
                  <w:divsChild>
                    <w:div w:id="133838503">
                      <w:marLeft w:val="750"/>
                      <w:marRight w:val="0"/>
                      <w:marTop w:val="0"/>
                      <w:marBottom w:val="0"/>
                      <w:divBdr>
                        <w:top w:val="none" w:sz="0" w:space="0" w:color="auto"/>
                        <w:left w:val="none" w:sz="0" w:space="0" w:color="auto"/>
                        <w:bottom w:val="none" w:sz="0" w:space="0" w:color="auto"/>
                        <w:right w:val="none" w:sz="0" w:space="0" w:color="auto"/>
                      </w:divBdr>
                    </w:div>
                  </w:divsChild>
                </w:div>
                <w:div w:id="1590895098">
                  <w:marLeft w:val="300"/>
                  <w:marRight w:val="0"/>
                  <w:marTop w:val="75"/>
                  <w:marBottom w:val="0"/>
                  <w:divBdr>
                    <w:top w:val="none" w:sz="0" w:space="0" w:color="auto"/>
                    <w:left w:val="none" w:sz="0" w:space="0" w:color="auto"/>
                    <w:bottom w:val="none" w:sz="0" w:space="0" w:color="auto"/>
                    <w:right w:val="none" w:sz="0" w:space="0" w:color="auto"/>
                  </w:divBdr>
                  <w:divsChild>
                    <w:div w:id="145629965">
                      <w:marLeft w:val="750"/>
                      <w:marRight w:val="0"/>
                      <w:marTop w:val="0"/>
                      <w:marBottom w:val="0"/>
                      <w:divBdr>
                        <w:top w:val="none" w:sz="0" w:space="0" w:color="auto"/>
                        <w:left w:val="none" w:sz="0" w:space="0" w:color="auto"/>
                        <w:bottom w:val="none" w:sz="0" w:space="0" w:color="auto"/>
                        <w:right w:val="none" w:sz="0" w:space="0" w:color="auto"/>
                      </w:divBdr>
                    </w:div>
                    <w:div w:id="1086153437">
                      <w:marLeft w:val="750"/>
                      <w:marRight w:val="0"/>
                      <w:marTop w:val="0"/>
                      <w:marBottom w:val="0"/>
                      <w:divBdr>
                        <w:top w:val="none" w:sz="0" w:space="0" w:color="auto"/>
                        <w:left w:val="none" w:sz="0" w:space="0" w:color="auto"/>
                        <w:bottom w:val="none" w:sz="0" w:space="0" w:color="auto"/>
                        <w:right w:val="none" w:sz="0" w:space="0" w:color="auto"/>
                      </w:divBdr>
                    </w:div>
                  </w:divsChild>
                </w:div>
                <w:div w:id="2085443247">
                  <w:marLeft w:val="300"/>
                  <w:marRight w:val="0"/>
                  <w:marTop w:val="75"/>
                  <w:marBottom w:val="0"/>
                  <w:divBdr>
                    <w:top w:val="none" w:sz="0" w:space="0" w:color="auto"/>
                    <w:left w:val="none" w:sz="0" w:space="0" w:color="auto"/>
                    <w:bottom w:val="none" w:sz="0" w:space="0" w:color="auto"/>
                    <w:right w:val="none" w:sz="0" w:space="0" w:color="auto"/>
                  </w:divBdr>
                  <w:divsChild>
                    <w:div w:id="1981185600">
                      <w:marLeft w:val="750"/>
                      <w:marRight w:val="0"/>
                      <w:marTop w:val="0"/>
                      <w:marBottom w:val="0"/>
                      <w:divBdr>
                        <w:top w:val="none" w:sz="0" w:space="0" w:color="auto"/>
                        <w:left w:val="none" w:sz="0" w:space="0" w:color="auto"/>
                        <w:bottom w:val="none" w:sz="0" w:space="0" w:color="auto"/>
                        <w:right w:val="none" w:sz="0" w:space="0" w:color="auto"/>
                      </w:divBdr>
                    </w:div>
                  </w:divsChild>
                </w:div>
                <w:div w:id="1534229874">
                  <w:marLeft w:val="300"/>
                  <w:marRight w:val="0"/>
                  <w:marTop w:val="75"/>
                  <w:marBottom w:val="0"/>
                  <w:divBdr>
                    <w:top w:val="none" w:sz="0" w:space="0" w:color="auto"/>
                    <w:left w:val="none" w:sz="0" w:space="0" w:color="auto"/>
                    <w:bottom w:val="none" w:sz="0" w:space="0" w:color="auto"/>
                    <w:right w:val="none" w:sz="0" w:space="0" w:color="auto"/>
                  </w:divBdr>
                  <w:divsChild>
                    <w:div w:id="151335441">
                      <w:marLeft w:val="750"/>
                      <w:marRight w:val="0"/>
                      <w:marTop w:val="0"/>
                      <w:marBottom w:val="0"/>
                      <w:divBdr>
                        <w:top w:val="none" w:sz="0" w:space="0" w:color="auto"/>
                        <w:left w:val="none" w:sz="0" w:space="0" w:color="auto"/>
                        <w:bottom w:val="none" w:sz="0" w:space="0" w:color="auto"/>
                        <w:right w:val="none" w:sz="0" w:space="0" w:color="auto"/>
                      </w:divBdr>
                    </w:div>
                  </w:divsChild>
                </w:div>
                <w:div w:id="193231823">
                  <w:marLeft w:val="300"/>
                  <w:marRight w:val="0"/>
                  <w:marTop w:val="75"/>
                  <w:marBottom w:val="0"/>
                  <w:divBdr>
                    <w:top w:val="none" w:sz="0" w:space="0" w:color="auto"/>
                    <w:left w:val="none" w:sz="0" w:space="0" w:color="auto"/>
                    <w:bottom w:val="none" w:sz="0" w:space="0" w:color="auto"/>
                    <w:right w:val="none" w:sz="0" w:space="0" w:color="auto"/>
                  </w:divBdr>
                  <w:divsChild>
                    <w:div w:id="826554219">
                      <w:marLeft w:val="750"/>
                      <w:marRight w:val="0"/>
                      <w:marTop w:val="0"/>
                      <w:marBottom w:val="0"/>
                      <w:divBdr>
                        <w:top w:val="none" w:sz="0" w:space="0" w:color="auto"/>
                        <w:left w:val="none" w:sz="0" w:space="0" w:color="auto"/>
                        <w:bottom w:val="none" w:sz="0" w:space="0" w:color="auto"/>
                        <w:right w:val="none" w:sz="0" w:space="0" w:color="auto"/>
                      </w:divBdr>
                    </w:div>
                  </w:divsChild>
                </w:div>
                <w:div w:id="1375622229">
                  <w:marLeft w:val="300"/>
                  <w:marRight w:val="0"/>
                  <w:marTop w:val="75"/>
                  <w:marBottom w:val="0"/>
                  <w:divBdr>
                    <w:top w:val="none" w:sz="0" w:space="0" w:color="auto"/>
                    <w:left w:val="none" w:sz="0" w:space="0" w:color="auto"/>
                    <w:bottom w:val="none" w:sz="0" w:space="0" w:color="auto"/>
                    <w:right w:val="none" w:sz="0" w:space="0" w:color="auto"/>
                  </w:divBdr>
                </w:div>
                <w:div w:id="1471441764">
                  <w:marLeft w:val="300"/>
                  <w:marRight w:val="0"/>
                  <w:marTop w:val="75"/>
                  <w:marBottom w:val="0"/>
                  <w:divBdr>
                    <w:top w:val="none" w:sz="0" w:space="0" w:color="auto"/>
                    <w:left w:val="none" w:sz="0" w:space="0" w:color="auto"/>
                    <w:bottom w:val="none" w:sz="0" w:space="0" w:color="auto"/>
                    <w:right w:val="none" w:sz="0" w:space="0" w:color="auto"/>
                  </w:divBdr>
                </w:div>
                <w:div w:id="1715349225">
                  <w:marLeft w:val="300"/>
                  <w:marRight w:val="0"/>
                  <w:marTop w:val="75"/>
                  <w:marBottom w:val="0"/>
                  <w:divBdr>
                    <w:top w:val="none" w:sz="0" w:space="0" w:color="auto"/>
                    <w:left w:val="none" w:sz="0" w:space="0" w:color="auto"/>
                    <w:bottom w:val="none" w:sz="0" w:space="0" w:color="auto"/>
                    <w:right w:val="none" w:sz="0" w:space="0" w:color="auto"/>
                  </w:divBdr>
                  <w:divsChild>
                    <w:div w:id="203837566">
                      <w:marLeft w:val="750"/>
                      <w:marRight w:val="0"/>
                      <w:marTop w:val="0"/>
                      <w:marBottom w:val="0"/>
                      <w:divBdr>
                        <w:top w:val="none" w:sz="0" w:space="0" w:color="auto"/>
                        <w:left w:val="none" w:sz="0" w:space="0" w:color="auto"/>
                        <w:bottom w:val="none" w:sz="0" w:space="0" w:color="auto"/>
                        <w:right w:val="none" w:sz="0" w:space="0" w:color="auto"/>
                      </w:divBdr>
                    </w:div>
                    <w:div w:id="43140460">
                      <w:marLeft w:val="750"/>
                      <w:marRight w:val="0"/>
                      <w:marTop w:val="0"/>
                      <w:marBottom w:val="0"/>
                      <w:divBdr>
                        <w:top w:val="none" w:sz="0" w:space="0" w:color="auto"/>
                        <w:left w:val="none" w:sz="0" w:space="0" w:color="auto"/>
                        <w:bottom w:val="none" w:sz="0" w:space="0" w:color="auto"/>
                        <w:right w:val="none" w:sz="0" w:space="0" w:color="auto"/>
                      </w:divBdr>
                    </w:div>
                  </w:divsChild>
                </w:div>
                <w:div w:id="1968659121">
                  <w:marLeft w:val="300"/>
                  <w:marRight w:val="0"/>
                  <w:marTop w:val="75"/>
                  <w:marBottom w:val="0"/>
                  <w:divBdr>
                    <w:top w:val="none" w:sz="0" w:space="0" w:color="auto"/>
                    <w:left w:val="none" w:sz="0" w:space="0" w:color="auto"/>
                    <w:bottom w:val="none" w:sz="0" w:space="0" w:color="auto"/>
                    <w:right w:val="none" w:sz="0" w:space="0" w:color="auto"/>
                  </w:divBdr>
                  <w:divsChild>
                    <w:div w:id="986665466">
                      <w:marLeft w:val="750"/>
                      <w:marRight w:val="0"/>
                      <w:marTop w:val="0"/>
                      <w:marBottom w:val="0"/>
                      <w:divBdr>
                        <w:top w:val="none" w:sz="0" w:space="0" w:color="auto"/>
                        <w:left w:val="none" w:sz="0" w:space="0" w:color="auto"/>
                        <w:bottom w:val="none" w:sz="0" w:space="0" w:color="auto"/>
                        <w:right w:val="none" w:sz="0" w:space="0" w:color="auto"/>
                      </w:divBdr>
                    </w:div>
                  </w:divsChild>
                </w:div>
                <w:div w:id="674573537">
                  <w:marLeft w:val="300"/>
                  <w:marRight w:val="0"/>
                  <w:marTop w:val="75"/>
                  <w:marBottom w:val="0"/>
                  <w:divBdr>
                    <w:top w:val="none" w:sz="0" w:space="0" w:color="auto"/>
                    <w:left w:val="none" w:sz="0" w:space="0" w:color="auto"/>
                    <w:bottom w:val="none" w:sz="0" w:space="0" w:color="auto"/>
                    <w:right w:val="none" w:sz="0" w:space="0" w:color="auto"/>
                  </w:divBdr>
                  <w:divsChild>
                    <w:div w:id="1820073161">
                      <w:marLeft w:val="750"/>
                      <w:marRight w:val="0"/>
                      <w:marTop w:val="0"/>
                      <w:marBottom w:val="0"/>
                      <w:divBdr>
                        <w:top w:val="none" w:sz="0" w:space="0" w:color="auto"/>
                        <w:left w:val="none" w:sz="0" w:space="0" w:color="auto"/>
                        <w:bottom w:val="none" w:sz="0" w:space="0" w:color="auto"/>
                        <w:right w:val="none" w:sz="0" w:space="0" w:color="auto"/>
                      </w:divBdr>
                    </w:div>
                    <w:div w:id="1627810488">
                      <w:marLeft w:val="750"/>
                      <w:marRight w:val="0"/>
                      <w:marTop w:val="0"/>
                      <w:marBottom w:val="0"/>
                      <w:divBdr>
                        <w:top w:val="none" w:sz="0" w:space="0" w:color="auto"/>
                        <w:left w:val="none" w:sz="0" w:space="0" w:color="auto"/>
                        <w:bottom w:val="none" w:sz="0" w:space="0" w:color="auto"/>
                        <w:right w:val="none" w:sz="0" w:space="0" w:color="auto"/>
                      </w:divBdr>
                    </w:div>
                    <w:div w:id="1187865087">
                      <w:marLeft w:val="750"/>
                      <w:marRight w:val="0"/>
                      <w:marTop w:val="0"/>
                      <w:marBottom w:val="0"/>
                      <w:divBdr>
                        <w:top w:val="none" w:sz="0" w:space="0" w:color="auto"/>
                        <w:left w:val="none" w:sz="0" w:space="0" w:color="auto"/>
                        <w:bottom w:val="none" w:sz="0" w:space="0" w:color="auto"/>
                        <w:right w:val="none" w:sz="0" w:space="0" w:color="auto"/>
                      </w:divBdr>
                    </w:div>
                  </w:divsChild>
                </w:div>
                <w:div w:id="301425253">
                  <w:marLeft w:val="300"/>
                  <w:marRight w:val="0"/>
                  <w:marTop w:val="75"/>
                  <w:marBottom w:val="0"/>
                  <w:divBdr>
                    <w:top w:val="none" w:sz="0" w:space="0" w:color="auto"/>
                    <w:left w:val="none" w:sz="0" w:space="0" w:color="auto"/>
                    <w:bottom w:val="none" w:sz="0" w:space="0" w:color="auto"/>
                    <w:right w:val="none" w:sz="0" w:space="0" w:color="auto"/>
                  </w:divBdr>
                  <w:divsChild>
                    <w:div w:id="1373192497">
                      <w:marLeft w:val="750"/>
                      <w:marRight w:val="0"/>
                      <w:marTop w:val="0"/>
                      <w:marBottom w:val="0"/>
                      <w:divBdr>
                        <w:top w:val="none" w:sz="0" w:space="0" w:color="auto"/>
                        <w:left w:val="none" w:sz="0" w:space="0" w:color="auto"/>
                        <w:bottom w:val="none" w:sz="0" w:space="0" w:color="auto"/>
                        <w:right w:val="none" w:sz="0" w:space="0" w:color="auto"/>
                      </w:divBdr>
                    </w:div>
                  </w:divsChild>
                </w:div>
                <w:div w:id="1699501763">
                  <w:marLeft w:val="300"/>
                  <w:marRight w:val="0"/>
                  <w:marTop w:val="75"/>
                  <w:marBottom w:val="0"/>
                  <w:divBdr>
                    <w:top w:val="none" w:sz="0" w:space="0" w:color="auto"/>
                    <w:left w:val="none" w:sz="0" w:space="0" w:color="auto"/>
                    <w:bottom w:val="none" w:sz="0" w:space="0" w:color="auto"/>
                    <w:right w:val="none" w:sz="0" w:space="0" w:color="auto"/>
                  </w:divBdr>
                  <w:divsChild>
                    <w:div w:id="1363937301">
                      <w:marLeft w:val="750"/>
                      <w:marRight w:val="0"/>
                      <w:marTop w:val="0"/>
                      <w:marBottom w:val="0"/>
                      <w:divBdr>
                        <w:top w:val="none" w:sz="0" w:space="0" w:color="auto"/>
                        <w:left w:val="none" w:sz="0" w:space="0" w:color="auto"/>
                        <w:bottom w:val="none" w:sz="0" w:space="0" w:color="auto"/>
                        <w:right w:val="none" w:sz="0" w:space="0" w:color="auto"/>
                      </w:divBdr>
                    </w:div>
                    <w:div w:id="667290707">
                      <w:marLeft w:val="750"/>
                      <w:marRight w:val="0"/>
                      <w:marTop w:val="0"/>
                      <w:marBottom w:val="0"/>
                      <w:divBdr>
                        <w:top w:val="none" w:sz="0" w:space="0" w:color="auto"/>
                        <w:left w:val="none" w:sz="0" w:space="0" w:color="auto"/>
                        <w:bottom w:val="none" w:sz="0" w:space="0" w:color="auto"/>
                        <w:right w:val="none" w:sz="0" w:space="0" w:color="auto"/>
                      </w:divBdr>
                    </w:div>
                    <w:div w:id="1318681274">
                      <w:marLeft w:val="750"/>
                      <w:marRight w:val="0"/>
                      <w:marTop w:val="0"/>
                      <w:marBottom w:val="0"/>
                      <w:divBdr>
                        <w:top w:val="none" w:sz="0" w:space="0" w:color="auto"/>
                        <w:left w:val="none" w:sz="0" w:space="0" w:color="auto"/>
                        <w:bottom w:val="none" w:sz="0" w:space="0" w:color="auto"/>
                        <w:right w:val="none" w:sz="0" w:space="0" w:color="auto"/>
                      </w:divBdr>
                    </w:div>
                  </w:divsChild>
                </w:div>
                <w:div w:id="283778424">
                  <w:marLeft w:val="300"/>
                  <w:marRight w:val="0"/>
                  <w:marTop w:val="75"/>
                  <w:marBottom w:val="0"/>
                  <w:divBdr>
                    <w:top w:val="none" w:sz="0" w:space="0" w:color="auto"/>
                    <w:left w:val="none" w:sz="0" w:space="0" w:color="auto"/>
                    <w:bottom w:val="none" w:sz="0" w:space="0" w:color="auto"/>
                    <w:right w:val="none" w:sz="0" w:space="0" w:color="auto"/>
                  </w:divBdr>
                  <w:divsChild>
                    <w:div w:id="133835299">
                      <w:marLeft w:val="750"/>
                      <w:marRight w:val="0"/>
                      <w:marTop w:val="0"/>
                      <w:marBottom w:val="0"/>
                      <w:divBdr>
                        <w:top w:val="none" w:sz="0" w:space="0" w:color="auto"/>
                        <w:left w:val="none" w:sz="0" w:space="0" w:color="auto"/>
                        <w:bottom w:val="none" w:sz="0" w:space="0" w:color="auto"/>
                        <w:right w:val="none" w:sz="0" w:space="0" w:color="auto"/>
                      </w:divBdr>
                    </w:div>
                  </w:divsChild>
                </w:div>
                <w:div w:id="387648657">
                  <w:marLeft w:val="300"/>
                  <w:marRight w:val="0"/>
                  <w:marTop w:val="75"/>
                  <w:marBottom w:val="0"/>
                  <w:divBdr>
                    <w:top w:val="none" w:sz="0" w:space="0" w:color="auto"/>
                    <w:left w:val="none" w:sz="0" w:space="0" w:color="auto"/>
                    <w:bottom w:val="none" w:sz="0" w:space="0" w:color="auto"/>
                    <w:right w:val="none" w:sz="0" w:space="0" w:color="auto"/>
                  </w:divBdr>
                  <w:divsChild>
                    <w:div w:id="402024291">
                      <w:marLeft w:val="750"/>
                      <w:marRight w:val="0"/>
                      <w:marTop w:val="0"/>
                      <w:marBottom w:val="0"/>
                      <w:divBdr>
                        <w:top w:val="none" w:sz="0" w:space="0" w:color="auto"/>
                        <w:left w:val="none" w:sz="0" w:space="0" w:color="auto"/>
                        <w:bottom w:val="none" w:sz="0" w:space="0" w:color="auto"/>
                        <w:right w:val="none" w:sz="0" w:space="0" w:color="auto"/>
                      </w:divBdr>
                    </w:div>
                    <w:div w:id="1783261922">
                      <w:marLeft w:val="750"/>
                      <w:marRight w:val="0"/>
                      <w:marTop w:val="0"/>
                      <w:marBottom w:val="0"/>
                      <w:divBdr>
                        <w:top w:val="none" w:sz="0" w:space="0" w:color="auto"/>
                        <w:left w:val="none" w:sz="0" w:space="0" w:color="auto"/>
                        <w:bottom w:val="none" w:sz="0" w:space="0" w:color="auto"/>
                        <w:right w:val="none" w:sz="0" w:space="0" w:color="auto"/>
                      </w:divBdr>
                    </w:div>
                  </w:divsChild>
                </w:div>
                <w:div w:id="914243710">
                  <w:marLeft w:val="300"/>
                  <w:marRight w:val="0"/>
                  <w:marTop w:val="75"/>
                  <w:marBottom w:val="0"/>
                  <w:divBdr>
                    <w:top w:val="none" w:sz="0" w:space="0" w:color="auto"/>
                    <w:left w:val="none" w:sz="0" w:space="0" w:color="auto"/>
                    <w:bottom w:val="none" w:sz="0" w:space="0" w:color="auto"/>
                    <w:right w:val="none" w:sz="0" w:space="0" w:color="auto"/>
                  </w:divBdr>
                  <w:divsChild>
                    <w:div w:id="856307897">
                      <w:marLeft w:val="750"/>
                      <w:marRight w:val="0"/>
                      <w:marTop w:val="0"/>
                      <w:marBottom w:val="0"/>
                      <w:divBdr>
                        <w:top w:val="none" w:sz="0" w:space="0" w:color="auto"/>
                        <w:left w:val="none" w:sz="0" w:space="0" w:color="auto"/>
                        <w:bottom w:val="none" w:sz="0" w:space="0" w:color="auto"/>
                        <w:right w:val="none" w:sz="0" w:space="0" w:color="auto"/>
                      </w:divBdr>
                    </w:div>
                  </w:divsChild>
                </w:div>
                <w:div w:id="1559514652">
                  <w:marLeft w:val="300"/>
                  <w:marRight w:val="0"/>
                  <w:marTop w:val="75"/>
                  <w:marBottom w:val="0"/>
                  <w:divBdr>
                    <w:top w:val="none" w:sz="0" w:space="0" w:color="auto"/>
                    <w:left w:val="none" w:sz="0" w:space="0" w:color="auto"/>
                    <w:bottom w:val="none" w:sz="0" w:space="0" w:color="auto"/>
                    <w:right w:val="none" w:sz="0" w:space="0" w:color="auto"/>
                  </w:divBdr>
                  <w:divsChild>
                    <w:div w:id="1139763713">
                      <w:marLeft w:val="750"/>
                      <w:marRight w:val="0"/>
                      <w:marTop w:val="0"/>
                      <w:marBottom w:val="0"/>
                      <w:divBdr>
                        <w:top w:val="none" w:sz="0" w:space="0" w:color="auto"/>
                        <w:left w:val="none" w:sz="0" w:space="0" w:color="auto"/>
                        <w:bottom w:val="none" w:sz="0" w:space="0" w:color="auto"/>
                        <w:right w:val="none" w:sz="0" w:space="0" w:color="auto"/>
                      </w:divBdr>
                    </w:div>
                  </w:divsChild>
                </w:div>
                <w:div w:id="349257804">
                  <w:marLeft w:val="300"/>
                  <w:marRight w:val="0"/>
                  <w:marTop w:val="75"/>
                  <w:marBottom w:val="0"/>
                  <w:divBdr>
                    <w:top w:val="none" w:sz="0" w:space="0" w:color="auto"/>
                    <w:left w:val="none" w:sz="0" w:space="0" w:color="auto"/>
                    <w:bottom w:val="none" w:sz="0" w:space="0" w:color="auto"/>
                    <w:right w:val="none" w:sz="0" w:space="0" w:color="auto"/>
                  </w:divBdr>
                  <w:divsChild>
                    <w:div w:id="901213335">
                      <w:marLeft w:val="750"/>
                      <w:marRight w:val="0"/>
                      <w:marTop w:val="0"/>
                      <w:marBottom w:val="0"/>
                      <w:divBdr>
                        <w:top w:val="none" w:sz="0" w:space="0" w:color="auto"/>
                        <w:left w:val="none" w:sz="0" w:space="0" w:color="auto"/>
                        <w:bottom w:val="none" w:sz="0" w:space="0" w:color="auto"/>
                        <w:right w:val="none" w:sz="0" w:space="0" w:color="auto"/>
                      </w:divBdr>
                    </w:div>
                  </w:divsChild>
                </w:div>
                <w:div w:id="1184594208">
                  <w:marLeft w:val="300"/>
                  <w:marRight w:val="0"/>
                  <w:marTop w:val="75"/>
                  <w:marBottom w:val="0"/>
                  <w:divBdr>
                    <w:top w:val="none" w:sz="0" w:space="0" w:color="auto"/>
                    <w:left w:val="none" w:sz="0" w:space="0" w:color="auto"/>
                    <w:bottom w:val="none" w:sz="0" w:space="0" w:color="auto"/>
                    <w:right w:val="none" w:sz="0" w:space="0" w:color="auto"/>
                  </w:divBdr>
                </w:div>
                <w:div w:id="1952737163">
                  <w:marLeft w:val="300"/>
                  <w:marRight w:val="0"/>
                  <w:marTop w:val="75"/>
                  <w:marBottom w:val="0"/>
                  <w:divBdr>
                    <w:top w:val="none" w:sz="0" w:space="0" w:color="auto"/>
                    <w:left w:val="none" w:sz="0" w:space="0" w:color="auto"/>
                    <w:bottom w:val="none" w:sz="0" w:space="0" w:color="auto"/>
                    <w:right w:val="none" w:sz="0" w:space="0" w:color="auto"/>
                  </w:divBdr>
                </w:div>
                <w:div w:id="126168016">
                  <w:marLeft w:val="300"/>
                  <w:marRight w:val="0"/>
                  <w:marTop w:val="75"/>
                  <w:marBottom w:val="0"/>
                  <w:divBdr>
                    <w:top w:val="none" w:sz="0" w:space="0" w:color="auto"/>
                    <w:left w:val="none" w:sz="0" w:space="0" w:color="auto"/>
                    <w:bottom w:val="none" w:sz="0" w:space="0" w:color="auto"/>
                    <w:right w:val="none" w:sz="0" w:space="0" w:color="auto"/>
                  </w:divBdr>
                  <w:divsChild>
                    <w:div w:id="1601794414">
                      <w:marLeft w:val="750"/>
                      <w:marRight w:val="0"/>
                      <w:marTop w:val="0"/>
                      <w:marBottom w:val="0"/>
                      <w:divBdr>
                        <w:top w:val="none" w:sz="0" w:space="0" w:color="auto"/>
                        <w:left w:val="none" w:sz="0" w:space="0" w:color="auto"/>
                        <w:bottom w:val="none" w:sz="0" w:space="0" w:color="auto"/>
                        <w:right w:val="none" w:sz="0" w:space="0" w:color="auto"/>
                      </w:divBdr>
                    </w:div>
                    <w:div w:id="867524134">
                      <w:marLeft w:val="750"/>
                      <w:marRight w:val="0"/>
                      <w:marTop w:val="0"/>
                      <w:marBottom w:val="0"/>
                      <w:divBdr>
                        <w:top w:val="none" w:sz="0" w:space="0" w:color="auto"/>
                        <w:left w:val="none" w:sz="0" w:space="0" w:color="auto"/>
                        <w:bottom w:val="none" w:sz="0" w:space="0" w:color="auto"/>
                        <w:right w:val="none" w:sz="0" w:space="0" w:color="auto"/>
                      </w:divBdr>
                    </w:div>
                  </w:divsChild>
                </w:div>
                <w:div w:id="421486667">
                  <w:marLeft w:val="300"/>
                  <w:marRight w:val="0"/>
                  <w:marTop w:val="75"/>
                  <w:marBottom w:val="0"/>
                  <w:divBdr>
                    <w:top w:val="none" w:sz="0" w:space="0" w:color="auto"/>
                    <w:left w:val="none" w:sz="0" w:space="0" w:color="auto"/>
                    <w:bottom w:val="none" w:sz="0" w:space="0" w:color="auto"/>
                    <w:right w:val="none" w:sz="0" w:space="0" w:color="auto"/>
                  </w:divBdr>
                  <w:divsChild>
                    <w:div w:id="1330131665">
                      <w:marLeft w:val="750"/>
                      <w:marRight w:val="0"/>
                      <w:marTop w:val="0"/>
                      <w:marBottom w:val="0"/>
                      <w:divBdr>
                        <w:top w:val="none" w:sz="0" w:space="0" w:color="auto"/>
                        <w:left w:val="none" w:sz="0" w:space="0" w:color="auto"/>
                        <w:bottom w:val="none" w:sz="0" w:space="0" w:color="auto"/>
                        <w:right w:val="none" w:sz="0" w:space="0" w:color="auto"/>
                      </w:divBdr>
                    </w:div>
                  </w:divsChild>
                </w:div>
                <w:div w:id="2132627122">
                  <w:marLeft w:val="300"/>
                  <w:marRight w:val="0"/>
                  <w:marTop w:val="75"/>
                  <w:marBottom w:val="0"/>
                  <w:divBdr>
                    <w:top w:val="none" w:sz="0" w:space="0" w:color="auto"/>
                    <w:left w:val="none" w:sz="0" w:space="0" w:color="auto"/>
                    <w:bottom w:val="none" w:sz="0" w:space="0" w:color="auto"/>
                    <w:right w:val="none" w:sz="0" w:space="0" w:color="auto"/>
                  </w:divBdr>
                  <w:divsChild>
                    <w:div w:id="1216312783">
                      <w:marLeft w:val="750"/>
                      <w:marRight w:val="0"/>
                      <w:marTop w:val="0"/>
                      <w:marBottom w:val="0"/>
                      <w:divBdr>
                        <w:top w:val="none" w:sz="0" w:space="0" w:color="auto"/>
                        <w:left w:val="none" w:sz="0" w:space="0" w:color="auto"/>
                        <w:bottom w:val="none" w:sz="0" w:space="0" w:color="auto"/>
                        <w:right w:val="none" w:sz="0" w:space="0" w:color="auto"/>
                      </w:divBdr>
                    </w:div>
                    <w:div w:id="955331969">
                      <w:marLeft w:val="750"/>
                      <w:marRight w:val="0"/>
                      <w:marTop w:val="0"/>
                      <w:marBottom w:val="0"/>
                      <w:divBdr>
                        <w:top w:val="none" w:sz="0" w:space="0" w:color="auto"/>
                        <w:left w:val="none" w:sz="0" w:space="0" w:color="auto"/>
                        <w:bottom w:val="none" w:sz="0" w:space="0" w:color="auto"/>
                        <w:right w:val="none" w:sz="0" w:space="0" w:color="auto"/>
                      </w:divBdr>
                    </w:div>
                    <w:div w:id="927427988">
                      <w:marLeft w:val="750"/>
                      <w:marRight w:val="0"/>
                      <w:marTop w:val="0"/>
                      <w:marBottom w:val="0"/>
                      <w:divBdr>
                        <w:top w:val="none" w:sz="0" w:space="0" w:color="auto"/>
                        <w:left w:val="none" w:sz="0" w:space="0" w:color="auto"/>
                        <w:bottom w:val="none" w:sz="0" w:space="0" w:color="auto"/>
                        <w:right w:val="none" w:sz="0" w:space="0" w:color="auto"/>
                      </w:divBdr>
                    </w:div>
                  </w:divsChild>
                </w:div>
                <w:div w:id="1558390987">
                  <w:marLeft w:val="300"/>
                  <w:marRight w:val="0"/>
                  <w:marTop w:val="75"/>
                  <w:marBottom w:val="0"/>
                  <w:divBdr>
                    <w:top w:val="none" w:sz="0" w:space="0" w:color="auto"/>
                    <w:left w:val="none" w:sz="0" w:space="0" w:color="auto"/>
                    <w:bottom w:val="none" w:sz="0" w:space="0" w:color="auto"/>
                    <w:right w:val="none" w:sz="0" w:space="0" w:color="auto"/>
                  </w:divBdr>
                  <w:divsChild>
                    <w:div w:id="497616772">
                      <w:marLeft w:val="750"/>
                      <w:marRight w:val="0"/>
                      <w:marTop w:val="0"/>
                      <w:marBottom w:val="0"/>
                      <w:divBdr>
                        <w:top w:val="none" w:sz="0" w:space="0" w:color="auto"/>
                        <w:left w:val="none" w:sz="0" w:space="0" w:color="auto"/>
                        <w:bottom w:val="none" w:sz="0" w:space="0" w:color="auto"/>
                        <w:right w:val="none" w:sz="0" w:space="0" w:color="auto"/>
                      </w:divBdr>
                    </w:div>
                  </w:divsChild>
                </w:div>
                <w:div w:id="1429305725">
                  <w:marLeft w:val="300"/>
                  <w:marRight w:val="0"/>
                  <w:marTop w:val="75"/>
                  <w:marBottom w:val="0"/>
                  <w:divBdr>
                    <w:top w:val="none" w:sz="0" w:space="0" w:color="auto"/>
                    <w:left w:val="none" w:sz="0" w:space="0" w:color="auto"/>
                    <w:bottom w:val="none" w:sz="0" w:space="0" w:color="auto"/>
                    <w:right w:val="none" w:sz="0" w:space="0" w:color="auto"/>
                  </w:divBdr>
                  <w:divsChild>
                    <w:div w:id="156308174">
                      <w:marLeft w:val="750"/>
                      <w:marRight w:val="0"/>
                      <w:marTop w:val="0"/>
                      <w:marBottom w:val="0"/>
                      <w:divBdr>
                        <w:top w:val="none" w:sz="0" w:space="0" w:color="auto"/>
                        <w:left w:val="none" w:sz="0" w:space="0" w:color="auto"/>
                        <w:bottom w:val="none" w:sz="0" w:space="0" w:color="auto"/>
                        <w:right w:val="none" w:sz="0" w:space="0" w:color="auto"/>
                      </w:divBdr>
                    </w:div>
                    <w:div w:id="1887447958">
                      <w:marLeft w:val="750"/>
                      <w:marRight w:val="0"/>
                      <w:marTop w:val="0"/>
                      <w:marBottom w:val="0"/>
                      <w:divBdr>
                        <w:top w:val="none" w:sz="0" w:space="0" w:color="auto"/>
                        <w:left w:val="none" w:sz="0" w:space="0" w:color="auto"/>
                        <w:bottom w:val="none" w:sz="0" w:space="0" w:color="auto"/>
                        <w:right w:val="none" w:sz="0" w:space="0" w:color="auto"/>
                      </w:divBdr>
                    </w:div>
                    <w:div w:id="1027221472">
                      <w:marLeft w:val="750"/>
                      <w:marRight w:val="0"/>
                      <w:marTop w:val="0"/>
                      <w:marBottom w:val="0"/>
                      <w:divBdr>
                        <w:top w:val="none" w:sz="0" w:space="0" w:color="auto"/>
                        <w:left w:val="none" w:sz="0" w:space="0" w:color="auto"/>
                        <w:bottom w:val="none" w:sz="0" w:space="0" w:color="auto"/>
                        <w:right w:val="none" w:sz="0" w:space="0" w:color="auto"/>
                      </w:divBdr>
                    </w:div>
                  </w:divsChild>
                </w:div>
                <w:div w:id="2001884479">
                  <w:marLeft w:val="300"/>
                  <w:marRight w:val="0"/>
                  <w:marTop w:val="75"/>
                  <w:marBottom w:val="0"/>
                  <w:divBdr>
                    <w:top w:val="none" w:sz="0" w:space="0" w:color="auto"/>
                    <w:left w:val="none" w:sz="0" w:space="0" w:color="auto"/>
                    <w:bottom w:val="none" w:sz="0" w:space="0" w:color="auto"/>
                    <w:right w:val="none" w:sz="0" w:space="0" w:color="auto"/>
                  </w:divBdr>
                  <w:divsChild>
                    <w:div w:id="1548444075">
                      <w:marLeft w:val="750"/>
                      <w:marRight w:val="0"/>
                      <w:marTop w:val="0"/>
                      <w:marBottom w:val="0"/>
                      <w:divBdr>
                        <w:top w:val="none" w:sz="0" w:space="0" w:color="auto"/>
                        <w:left w:val="none" w:sz="0" w:space="0" w:color="auto"/>
                        <w:bottom w:val="none" w:sz="0" w:space="0" w:color="auto"/>
                        <w:right w:val="none" w:sz="0" w:space="0" w:color="auto"/>
                      </w:divBdr>
                    </w:div>
                  </w:divsChild>
                </w:div>
                <w:div w:id="1265766680">
                  <w:marLeft w:val="300"/>
                  <w:marRight w:val="0"/>
                  <w:marTop w:val="75"/>
                  <w:marBottom w:val="0"/>
                  <w:divBdr>
                    <w:top w:val="none" w:sz="0" w:space="0" w:color="auto"/>
                    <w:left w:val="none" w:sz="0" w:space="0" w:color="auto"/>
                    <w:bottom w:val="none" w:sz="0" w:space="0" w:color="auto"/>
                    <w:right w:val="none" w:sz="0" w:space="0" w:color="auto"/>
                  </w:divBdr>
                  <w:divsChild>
                    <w:div w:id="67584660">
                      <w:marLeft w:val="750"/>
                      <w:marRight w:val="0"/>
                      <w:marTop w:val="0"/>
                      <w:marBottom w:val="0"/>
                      <w:divBdr>
                        <w:top w:val="none" w:sz="0" w:space="0" w:color="auto"/>
                        <w:left w:val="none" w:sz="0" w:space="0" w:color="auto"/>
                        <w:bottom w:val="none" w:sz="0" w:space="0" w:color="auto"/>
                        <w:right w:val="none" w:sz="0" w:space="0" w:color="auto"/>
                      </w:divBdr>
                    </w:div>
                    <w:div w:id="1282226098">
                      <w:marLeft w:val="750"/>
                      <w:marRight w:val="0"/>
                      <w:marTop w:val="0"/>
                      <w:marBottom w:val="0"/>
                      <w:divBdr>
                        <w:top w:val="none" w:sz="0" w:space="0" w:color="auto"/>
                        <w:left w:val="none" w:sz="0" w:space="0" w:color="auto"/>
                        <w:bottom w:val="none" w:sz="0" w:space="0" w:color="auto"/>
                        <w:right w:val="none" w:sz="0" w:space="0" w:color="auto"/>
                      </w:divBdr>
                    </w:div>
                  </w:divsChild>
                </w:div>
                <w:div w:id="791705759">
                  <w:marLeft w:val="300"/>
                  <w:marRight w:val="0"/>
                  <w:marTop w:val="75"/>
                  <w:marBottom w:val="0"/>
                  <w:divBdr>
                    <w:top w:val="none" w:sz="0" w:space="0" w:color="auto"/>
                    <w:left w:val="none" w:sz="0" w:space="0" w:color="auto"/>
                    <w:bottom w:val="none" w:sz="0" w:space="0" w:color="auto"/>
                    <w:right w:val="none" w:sz="0" w:space="0" w:color="auto"/>
                  </w:divBdr>
                  <w:divsChild>
                    <w:div w:id="1462840704">
                      <w:marLeft w:val="750"/>
                      <w:marRight w:val="0"/>
                      <w:marTop w:val="0"/>
                      <w:marBottom w:val="0"/>
                      <w:divBdr>
                        <w:top w:val="none" w:sz="0" w:space="0" w:color="auto"/>
                        <w:left w:val="none" w:sz="0" w:space="0" w:color="auto"/>
                        <w:bottom w:val="none" w:sz="0" w:space="0" w:color="auto"/>
                        <w:right w:val="none" w:sz="0" w:space="0" w:color="auto"/>
                      </w:divBdr>
                    </w:div>
                  </w:divsChild>
                </w:div>
                <w:div w:id="785084322">
                  <w:marLeft w:val="300"/>
                  <w:marRight w:val="0"/>
                  <w:marTop w:val="75"/>
                  <w:marBottom w:val="0"/>
                  <w:divBdr>
                    <w:top w:val="none" w:sz="0" w:space="0" w:color="auto"/>
                    <w:left w:val="none" w:sz="0" w:space="0" w:color="auto"/>
                    <w:bottom w:val="none" w:sz="0" w:space="0" w:color="auto"/>
                    <w:right w:val="none" w:sz="0" w:space="0" w:color="auto"/>
                  </w:divBdr>
                  <w:divsChild>
                    <w:div w:id="524368811">
                      <w:marLeft w:val="750"/>
                      <w:marRight w:val="0"/>
                      <w:marTop w:val="0"/>
                      <w:marBottom w:val="0"/>
                      <w:divBdr>
                        <w:top w:val="none" w:sz="0" w:space="0" w:color="auto"/>
                        <w:left w:val="none" w:sz="0" w:space="0" w:color="auto"/>
                        <w:bottom w:val="none" w:sz="0" w:space="0" w:color="auto"/>
                        <w:right w:val="none" w:sz="0" w:space="0" w:color="auto"/>
                      </w:divBdr>
                    </w:div>
                  </w:divsChild>
                </w:div>
                <w:div w:id="656804179">
                  <w:marLeft w:val="300"/>
                  <w:marRight w:val="0"/>
                  <w:marTop w:val="75"/>
                  <w:marBottom w:val="0"/>
                  <w:divBdr>
                    <w:top w:val="none" w:sz="0" w:space="0" w:color="auto"/>
                    <w:left w:val="none" w:sz="0" w:space="0" w:color="auto"/>
                    <w:bottom w:val="none" w:sz="0" w:space="0" w:color="auto"/>
                    <w:right w:val="none" w:sz="0" w:space="0" w:color="auto"/>
                  </w:divBdr>
                  <w:divsChild>
                    <w:div w:id="950746367">
                      <w:marLeft w:val="750"/>
                      <w:marRight w:val="0"/>
                      <w:marTop w:val="0"/>
                      <w:marBottom w:val="0"/>
                      <w:divBdr>
                        <w:top w:val="none" w:sz="0" w:space="0" w:color="auto"/>
                        <w:left w:val="none" w:sz="0" w:space="0" w:color="auto"/>
                        <w:bottom w:val="none" w:sz="0" w:space="0" w:color="auto"/>
                        <w:right w:val="none" w:sz="0" w:space="0" w:color="auto"/>
                      </w:divBdr>
                    </w:div>
                  </w:divsChild>
                </w:div>
                <w:div w:id="1082528490">
                  <w:marLeft w:val="300"/>
                  <w:marRight w:val="0"/>
                  <w:marTop w:val="75"/>
                  <w:marBottom w:val="0"/>
                  <w:divBdr>
                    <w:top w:val="none" w:sz="0" w:space="0" w:color="auto"/>
                    <w:left w:val="none" w:sz="0" w:space="0" w:color="auto"/>
                    <w:bottom w:val="none" w:sz="0" w:space="0" w:color="auto"/>
                    <w:right w:val="none" w:sz="0" w:space="0" w:color="auto"/>
                  </w:divBdr>
                </w:div>
                <w:div w:id="939214310">
                  <w:marLeft w:val="300"/>
                  <w:marRight w:val="0"/>
                  <w:marTop w:val="75"/>
                  <w:marBottom w:val="0"/>
                  <w:divBdr>
                    <w:top w:val="none" w:sz="0" w:space="0" w:color="auto"/>
                    <w:left w:val="none" w:sz="0" w:space="0" w:color="auto"/>
                    <w:bottom w:val="none" w:sz="0" w:space="0" w:color="auto"/>
                    <w:right w:val="none" w:sz="0" w:space="0" w:color="auto"/>
                  </w:divBdr>
                </w:div>
                <w:div w:id="608006257">
                  <w:marLeft w:val="300"/>
                  <w:marRight w:val="0"/>
                  <w:marTop w:val="75"/>
                  <w:marBottom w:val="0"/>
                  <w:divBdr>
                    <w:top w:val="none" w:sz="0" w:space="0" w:color="auto"/>
                    <w:left w:val="none" w:sz="0" w:space="0" w:color="auto"/>
                    <w:bottom w:val="none" w:sz="0" w:space="0" w:color="auto"/>
                    <w:right w:val="none" w:sz="0" w:space="0" w:color="auto"/>
                  </w:divBdr>
                  <w:divsChild>
                    <w:div w:id="731469202">
                      <w:marLeft w:val="750"/>
                      <w:marRight w:val="0"/>
                      <w:marTop w:val="0"/>
                      <w:marBottom w:val="0"/>
                      <w:divBdr>
                        <w:top w:val="none" w:sz="0" w:space="0" w:color="auto"/>
                        <w:left w:val="none" w:sz="0" w:space="0" w:color="auto"/>
                        <w:bottom w:val="none" w:sz="0" w:space="0" w:color="auto"/>
                        <w:right w:val="none" w:sz="0" w:space="0" w:color="auto"/>
                      </w:divBdr>
                    </w:div>
                    <w:div w:id="1905797184">
                      <w:marLeft w:val="750"/>
                      <w:marRight w:val="0"/>
                      <w:marTop w:val="0"/>
                      <w:marBottom w:val="0"/>
                      <w:divBdr>
                        <w:top w:val="none" w:sz="0" w:space="0" w:color="auto"/>
                        <w:left w:val="none" w:sz="0" w:space="0" w:color="auto"/>
                        <w:bottom w:val="none" w:sz="0" w:space="0" w:color="auto"/>
                        <w:right w:val="none" w:sz="0" w:space="0" w:color="auto"/>
                      </w:divBdr>
                    </w:div>
                  </w:divsChild>
                </w:div>
                <w:div w:id="613440210">
                  <w:marLeft w:val="300"/>
                  <w:marRight w:val="0"/>
                  <w:marTop w:val="75"/>
                  <w:marBottom w:val="0"/>
                  <w:divBdr>
                    <w:top w:val="none" w:sz="0" w:space="0" w:color="auto"/>
                    <w:left w:val="none" w:sz="0" w:space="0" w:color="auto"/>
                    <w:bottom w:val="none" w:sz="0" w:space="0" w:color="auto"/>
                    <w:right w:val="none" w:sz="0" w:space="0" w:color="auto"/>
                  </w:divBdr>
                  <w:divsChild>
                    <w:div w:id="1276719562">
                      <w:marLeft w:val="750"/>
                      <w:marRight w:val="0"/>
                      <w:marTop w:val="0"/>
                      <w:marBottom w:val="0"/>
                      <w:divBdr>
                        <w:top w:val="none" w:sz="0" w:space="0" w:color="auto"/>
                        <w:left w:val="none" w:sz="0" w:space="0" w:color="auto"/>
                        <w:bottom w:val="none" w:sz="0" w:space="0" w:color="auto"/>
                        <w:right w:val="none" w:sz="0" w:space="0" w:color="auto"/>
                      </w:divBdr>
                    </w:div>
                  </w:divsChild>
                </w:div>
                <w:div w:id="1930653494">
                  <w:marLeft w:val="300"/>
                  <w:marRight w:val="0"/>
                  <w:marTop w:val="75"/>
                  <w:marBottom w:val="0"/>
                  <w:divBdr>
                    <w:top w:val="none" w:sz="0" w:space="0" w:color="auto"/>
                    <w:left w:val="none" w:sz="0" w:space="0" w:color="auto"/>
                    <w:bottom w:val="none" w:sz="0" w:space="0" w:color="auto"/>
                    <w:right w:val="none" w:sz="0" w:space="0" w:color="auto"/>
                  </w:divBdr>
                  <w:divsChild>
                    <w:div w:id="1110468894">
                      <w:marLeft w:val="750"/>
                      <w:marRight w:val="0"/>
                      <w:marTop w:val="0"/>
                      <w:marBottom w:val="0"/>
                      <w:divBdr>
                        <w:top w:val="none" w:sz="0" w:space="0" w:color="auto"/>
                        <w:left w:val="none" w:sz="0" w:space="0" w:color="auto"/>
                        <w:bottom w:val="none" w:sz="0" w:space="0" w:color="auto"/>
                        <w:right w:val="none" w:sz="0" w:space="0" w:color="auto"/>
                      </w:divBdr>
                    </w:div>
                    <w:div w:id="1254388870">
                      <w:marLeft w:val="750"/>
                      <w:marRight w:val="0"/>
                      <w:marTop w:val="0"/>
                      <w:marBottom w:val="0"/>
                      <w:divBdr>
                        <w:top w:val="none" w:sz="0" w:space="0" w:color="auto"/>
                        <w:left w:val="none" w:sz="0" w:space="0" w:color="auto"/>
                        <w:bottom w:val="none" w:sz="0" w:space="0" w:color="auto"/>
                        <w:right w:val="none" w:sz="0" w:space="0" w:color="auto"/>
                      </w:divBdr>
                    </w:div>
                    <w:div w:id="1732999166">
                      <w:marLeft w:val="750"/>
                      <w:marRight w:val="0"/>
                      <w:marTop w:val="0"/>
                      <w:marBottom w:val="0"/>
                      <w:divBdr>
                        <w:top w:val="none" w:sz="0" w:space="0" w:color="auto"/>
                        <w:left w:val="none" w:sz="0" w:space="0" w:color="auto"/>
                        <w:bottom w:val="none" w:sz="0" w:space="0" w:color="auto"/>
                        <w:right w:val="none" w:sz="0" w:space="0" w:color="auto"/>
                      </w:divBdr>
                    </w:div>
                  </w:divsChild>
                </w:div>
                <w:div w:id="293408339">
                  <w:marLeft w:val="300"/>
                  <w:marRight w:val="0"/>
                  <w:marTop w:val="75"/>
                  <w:marBottom w:val="0"/>
                  <w:divBdr>
                    <w:top w:val="none" w:sz="0" w:space="0" w:color="auto"/>
                    <w:left w:val="none" w:sz="0" w:space="0" w:color="auto"/>
                    <w:bottom w:val="none" w:sz="0" w:space="0" w:color="auto"/>
                    <w:right w:val="none" w:sz="0" w:space="0" w:color="auto"/>
                  </w:divBdr>
                  <w:divsChild>
                    <w:div w:id="248657467">
                      <w:marLeft w:val="750"/>
                      <w:marRight w:val="0"/>
                      <w:marTop w:val="0"/>
                      <w:marBottom w:val="0"/>
                      <w:divBdr>
                        <w:top w:val="none" w:sz="0" w:space="0" w:color="auto"/>
                        <w:left w:val="none" w:sz="0" w:space="0" w:color="auto"/>
                        <w:bottom w:val="none" w:sz="0" w:space="0" w:color="auto"/>
                        <w:right w:val="none" w:sz="0" w:space="0" w:color="auto"/>
                      </w:divBdr>
                    </w:div>
                  </w:divsChild>
                </w:div>
                <w:div w:id="2051949361">
                  <w:marLeft w:val="300"/>
                  <w:marRight w:val="0"/>
                  <w:marTop w:val="75"/>
                  <w:marBottom w:val="0"/>
                  <w:divBdr>
                    <w:top w:val="none" w:sz="0" w:space="0" w:color="auto"/>
                    <w:left w:val="none" w:sz="0" w:space="0" w:color="auto"/>
                    <w:bottom w:val="none" w:sz="0" w:space="0" w:color="auto"/>
                    <w:right w:val="none" w:sz="0" w:space="0" w:color="auto"/>
                  </w:divBdr>
                  <w:divsChild>
                    <w:div w:id="343629491">
                      <w:marLeft w:val="750"/>
                      <w:marRight w:val="0"/>
                      <w:marTop w:val="0"/>
                      <w:marBottom w:val="0"/>
                      <w:divBdr>
                        <w:top w:val="none" w:sz="0" w:space="0" w:color="auto"/>
                        <w:left w:val="none" w:sz="0" w:space="0" w:color="auto"/>
                        <w:bottom w:val="none" w:sz="0" w:space="0" w:color="auto"/>
                        <w:right w:val="none" w:sz="0" w:space="0" w:color="auto"/>
                      </w:divBdr>
                    </w:div>
                    <w:div w:id="524296186">
                      <w:marLeft w:val="750"/>
                      <w:marRight w:val="0"/>
                      <w:marTop w:val="0"/>
                      <w:marBottom w:val="0"/>
                      <w:divBdr>
                        <w:top w:val="none" w:sz="0" w:space="0" w:color="auto"/>
                        <w:left w:val="none" w:sz="0" w:space="0" w:color="auto"/>
                        <w:bottom w:val="none" w:sz="0" w:space="0" w:color="auto"/>
                        <w:right w:val="none" w:sz="0" w:space="0" w:color="auto"/>
                      </w:divBdr>
                    </w:div>
                    <w:div w:id="1405371470">
                      <w:marLeft w:val="750"/>
                      <w:marRight w:val="0"/>
                      <w:marTop w:val="0"/>
                      <w:marBottom w:val="0"/>
                      <w:divBdr>
                        <w:top w:val="none" w:sz="0" w:space="0" w:color="auto"/>
                        <w:left w:val="none" w:sz="0" w:space="0" w:color="auto"/>
                        <w:bottom w:val="none" w:sz="0" w:space="0" w:color="auto"/>
                        <w:right w:val="none" w:sz="0" w:space="0" w:color="auto"/>
                      </w:divBdr>
                    </w:div>
                  </w:divsChild>
                </w:div>
                <w:div w:id="1157262116">
                  <w:marLeft w:val="300"/>
                  <w:marRight w:val="0"/>
                  <w:marTop w:val="75"/>
                  <w:marBottom w:val="0"/>
                  <w:divBdr>
                    <w:top w:val="none" w:sz="0" w:space="0" w:color="auto"/>
                    <w:left w:val="none" w:sz="0" w:space="0" w:color="auto"/>
                    <w:bottom w:val="none" w:sz="0" w:space="0" w:color="auto"/>
                    <w:right w:val="none" w:sz="0" w:space="0" w:color="auto"/>
                  </w:divBdr>
                  <w:divsChild>
                    <w:div w:id="953898415">
                      <w:marLeft w:val="750"/>
                      <w:marRight w:val="0"/>
                      <w:marTop w:val="0"/>
                      <w:marBottom w:val="0"/>
                      <w:divBdr>
                        <w:top w:val="none" w:sz="0" w:space="0" w:color="auto"/>
                        <w:left w:val="none" w:sz="0" w:space="0" w:color="auto"/>
                        <w:bottom w:val="none" w:sz="0" w:space="0" w:color="auto"/>
                        <w:right w:val="none" w:sz="0" w:space="0" w:color="auto"/>
                      </w:divBdr>
                    </w:div>
                  </w:divsChild>
                </w:div>
                <w:div w:id="1813593259">
                  <w:marLeft w:val="300"/>
                  <w:marRight w:val="0"/>
                  <w:marTop w:val="75"/>
                  <w:marBottom w:val="0"/>
                  <w:divBdr>
                    <w:top w:val="none" w:sz="0" w:space="0" w:color="auto"/>
                    <w:left w:val="none" w:sz="0" w:space="0" w:color="auto"/>
                    <w:bottom w:val="none" w:sz="0" w:space="0" w:color="auto"/>
                    <w:right w:val="none" w:sz="0" w:space="0" w:color="auto"/>
                  </w:divBdr>
                  <w:divsChild>
                    <w:div w:id="1772552681">
                      <w:marLeft w:val="750"/>
                      <w:marRight w:val="0"/>
                      <w:marTop w:val="0"/>
                      <w:marBottom w:val="0"/>
                      <w:divBdr>
                        <w:top w:val="none" w:sz="0" w:space="0" w:color="auto"/>
                        <w:left w:val="none" w:sz="0" w:space="0" w:color="auto"/>
                        <w:bottom w:val="none" w:sz="0" w:space="0" w:color="auto"/>
                        <w:right w:val="none" w:sz="0" w:space="0" w:color="auto"/>
                      </w:divBdr>
                    </w:div>
                    <w:div w:id="1249541328">
                      <w:marLeft w:val="750"/>
                      <w:marRight w:val="0"/>
                      <w:marTop w:val="0"/>
                      <w:marBottom w:val="0"/>
                      <w:divBdr>
                        <w:top w:val="none" w:sz="0" w:space="0" w:color="auto"/>
                        <w:left w:val="none" w:sz="0" w:space="0" w:color="auto"/>
                        <w:bottom w:val="none" w:sz="0" w:space="0" w:color="auto"/>
                        <w:right w:val="none" w:sz="0" w:space="0" w:color="auto"/>
                      </w:divBdr>
                    </w:div>
                  </w:divsChild>
                </w:div>
                <w:div w:id="1557086287">
                  <w:marLeft w:val="300"/>
                  <w:marRight w:val="0"/>
                  <w:marTop w:val="75"/>
                  <w:marBottom w:val="0"/>
                  <w:divBdr>
                    <w:top w:val="none" w:sz="0" w:space="0" w:color="auto"/>
                    <w:left w:val="none" w:sz="0" w:space="0" w:color="auto"/>
                    <w:bottom w:val="none" w:sz="0" w:space="0" w:color="auto"/>
                    <w:right w:val="none" w:sz="0" w:space="0" w:color="auto"/>
                  </w:divBdr>
                  <w:divsChild>
                    <w:div w:id="272173416">
                      <w:marLeft w:val="750"/>
                      <w:marRight w:val="0"/>
                      <w:marTop w:val="0"/>
                      <w:marBottom w:val="0"/>
                      <w:divBdr>
                        <w:top w:val="none" w:sz="0" w:space="0" w:color="auto"/>
                        <w:left w:val="none" w:sz="0" w:space="0" w:color="auto"/>
                        <w:bottom w:val="none" w:sz="0" w:space="0" w:color="auto"/>
                        <w:right w:val="none" w:sz="0" w:space="0" w:color="auto"/>
                      </w:divBdr>
                    </w:div>
                  </w:divsChild>
                </w:div>
                <w:div w:id="449402610">
                  <w:marLeft w:val="300"/>
                  <w:marRight w:val="0"/>
                  <w:marTop w:val="75"/>
                  <w:marBottom w:val="0"/>
                  <w:divBdr>
                    <w:top w:val="none" w:sz="0" w:space="0" w:color="auto"/>
                    <w:left w:val="none" w:sz="0" w:space="0" w:color="auto"/>
                    <w:bottom w:val="none" w:sz="0" w:space="0" w:color="auto"/>
                    <w:right w:val="none" w:sz="0" w:space="0" w:color="auto"/>
                  </w:divBdr>
                  <w:divsChild>
                    <w:div w:id="1154292809">
                      <w:marLeft w:val="750"/>
                      <w:marRight w:val="0"/>
                      <w:marTop w:val="0"/>
                      <w:marBottom w:val="0"/>
                      <w:divBdr>
                        <w:top w:val="none" w:sz="0" w:space="0" w:color="auto"/>
                        <w:left w:val="none" w:sz="0" w:space="0" w:color="auto"/>
                        <w:bottom w:val="none" w:sz="0" w:space="0" w:color="auto"/>
                        <w:right w:val="none" w:sz="0" w:space="0" w:color="auto"/>
                      </w:divBdr>
                    </w:div>
                  </w:divsChild>
                </w:div>
                <w:div w:id="2088068017">
                  <w:marLeft w:val="300"/>
                  <w:marRight w:val="0"/>
                  <w:marTop w:val="75"/>
                  <w:marBottom w:val="0"/>
                  <w:divBdr>
                    <w:top w:val="none" w:sz="0" w:space="0" w:color="auto"/>
                    <w:left w:val="none" w:sz="0" w:space="0" w:color="auto"/>
                    <w:bottom w:val="none" w:sz="0" w:space="0" w:color="auto"/>
                    <w:right w:val="none" w:sz="0" w:space="0" w:color="auto"/>
                  </w:divBdr>
                  <w:divsChild>
                    <w:div w:id="835609764">
                      <w:marLeft w:val="750"/>
                      <w:marRight w:val="0"/>
                      <w:marTop w:val="0"/>
                      <w:marBottom w:val="0"/>
                      <w:divBdr>
                        <w:top w:val="none" w:sz="0" w:space="0" w:color="auto"/>
                        <w:left w:val="none" w:sz="0" w:space="0" w:color="auto"/>
                        <w:bottom w:val="none" w:sz="0" w:space="0" w:color="auto"/>
                        <w:right w:val="none" w:sz="0" w:space="0" w:color="auto"/>
                      </w:divBdr>
                    </w:div>
                  </w:divsChild>
                </w:div>
                <w:div w:id="305470533">
                  <w:marLeft w:val="300"/>
                  <w:marRight w:val="0"/>
                  <w:marTop w:val="75"/>
                  <w:marBottom w:val="0"/>
                  <w:divBdr>
                    <w:top w:val="none" w:sz="0" w:space="0" w:color="auto"/>
                    <w:left w:val="none" w:sz="0" w:space="0" w:color="auto"/>
                    <w:bottom w:val="none" w:sz="0" w:space="0" w:color="auto"/>
                    <w:right w:val="none" w:sz="0" w:space="0" w:color="auto"/>
                  </w:divBdr>
                </w:div>
              </w:divsChild>
            </w:div>
            <w:div w:id="732704666">
              <w:marLeft w:val="0"/>
              <w:marRight w:val="0"/>
              <w:marTop w:val="150"/>
              <w:marBottom w:val="150"/>
              <w:divBdr>
                <w:top w:val="none" w:sz="0" w:space="0" w:color="auto"/>
                <w:left w:val="none" w:sz="0" w:space="0" w:color="auto"/>
                <w:bottom w:val="none" w:sz="0" w:space="0" w:color="auto"/>
                <w:right w:val="none" w:sz="0" w:space="0" w:color="auto"/>
              </w:divBdr>
              <w:divsChild>
                <w:div w:id="363752692">
                  <w:marLeft w:val="300"/>
                  <w:marRight w:val="0"/>
                  <w:marTop w:val="75"/>
                  <w:marBottom w:val="0"/>
                  <w:divBdr>
                    <w:top w:val="none" w:sz="0" w:space="0" w:color="auto"/>
                    <w:left w:val="none" w:sz="0" w:space="0" w:color="auto"/>
                    <w:bottom w:val="none" w:sz="0" w:space="0" w:color="auto"/>
                    <w:right w:val="none" w:sz="0" w:space="0" w:color="auto"/>
                  </w:divBdr>
                </w:div>
                <w:div w:id="996494399">
                  <w:marLeft w:val="300"/>
                  <w:marRight w:val="0"/>
                  <w:marTop w:val="75"/>
                  <w:marBottom w:val="0"/>
                  <w:divBdr>
                    <w:top w:val="none" w:sz="0" w:space="0" w:color="auto"/>
                    <w:left w:val="none" w:sz="0" w:space="0" w:color="auto"/>
                    <w:bottom w:val="none" w:sz="0" w:space="0" w:color="auto"/>
                    <w:right w:val="none" w:sz="0" w:space="0" w:color="auto"/>
                  </w:divBdr>
                  <w:divsChild>
                    <w:div w:id="1891527674">
                      <w:marLeft w:val="750"/>
                      <w:marRight w:val="0"/>
                      <w:marTop w:val="0"/>
                      <w:marBottom w:val="0"/>
                      <w:divBdr>
                        <w:top w:val="none" w:sz="0" w:space="0" w:color="auto"/>
                        <w:left w:val="none" w:sz="0" w:space="0" w:color="auto"/>
                        <w:bottom w:val="none" w:sz="0" w:space="0" w:color="auto"/>
                        <w:right w:val="none" w:sz="0" w:space="0" w:color="auto"/>
                      </w:divBdr>
                    </w:div>
                    <w:div w:id="1852913399">
                      <w:marLeft w:val="750"/>
                      <w:marRight w:val="0"/>
                      <w:marTop w:val="0"/>
                      <w:marBottom w:val="0"/>
                      <w:divBdr>
                        <w:top w:val="none" w:sz="0" w:space="0" w:color="auto"/>
                        <w:left w:val="none" w:sz="0" w:space="0" w:color="auto"/>
                        <w:bottom w:val="none" w:sz="0" w:space="0" w:color="auto"/>
                        <w:right w:val="none" w:sz="0" w:space="0" w:color="auto"/>
                      </w:divBdr>
                    </w:div>
                  </w:divsChild>
                </w:div>
                <w:div w:id="1631671649">
                  <w:marLeft w:val="300"/>
                  <w:marRight w:val="0"/>
                  <w:marTop w:val="75"/>
                  <w:marBottom w:val="0"/>
                  <w:divBdr>
                    <w:top w:val="none" w:sz="0" w:space="0" w:color="auto"/>
                    <w:left w:val="none" w:sz="0" w:space="0" w:color="auto"/>
                    <w:bottom w:val="none" w:sz="0" w:space="0" w:color="auto"/>
                    <w:right w:val="none" w:sz="0" w:space="0" w:color="auto"/>
                  </w:divBdr>
                  <w:divsChild>
                    <w:div w:id="781847739">
                      <w:marLeft w:val="750"/>
                      <w:marRight w:val="0"/>
                      <w:marTop w:val="0"/>
                      <w:marBottom w:val="0"/>
                      <w:divBdr>
                        <w:top w:val="none" w:sz="0" w:space="0" w:color="auto"/>
                        <w:left w:val="none" w:sz="0" w:space="0" w:color="auto"/>
                        <w:bottom w:val="none" w:sz="0" w:space="0" w:color="auto"/>
                        <w:right w:val="none" w:sz="0" w:space="0" w:color="auto"/>
                      </w:divBdr>
                    </w:div>
                  </w:divsChild>
                </w:div>
                <w:div w:id="115368297">
                  <w:marLeft w:val="300"/>
                  <w:marRight w:val="0"/>
                  <w:marTop w:val="75"/>
                  <w:marBottom w:val="0"/>
                  <w:divBdr>
                    <w:top w:val="none" w:sz="0" w:space="0" w:color="auto"/>
                    <w:left w:val="none" w:sz="0" w:space="0" w:color="auto"/>
                    <w:bottom w:val="none" w:sz="0" w:space="0" w:color="auto"/>
                    <w:right w:val="none" w:sz="0" w:space="0" w:color="auto"/>
                  </w:divBdr>
                  <w:divsChild>
                    <w:div w:id="3056265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11601378">
              <w:marLeft w:val="0"/>
              <w:marRight w:val="0"/>
              <w:marTop w:val="150"/>
              <w:marBottom w:val="150"/>
              <w:divBdr>
                <w:top w:val="none" w:sz="0" w:space="0" w:color="auto"/>
                <w:left w:val="none" w:sz="0" w:space="0" w:color="auto"/>
                <w:bottom w:val="none" w:sz="0" w:space="0" w:color="auto"/>
                <w:right w:val="none" w:sz="0" w:space="0" w:color="auto"/>
              </w:divBdr>
              <w:divsChild>
                <w:div w:id="874543474">
                  <w:marLeft w:val="300"/>
                  <w:marRight w:val="0"/>
                  <w:marTop w:val="75"/>
                  <w:marBottom w:val="0"/>
                  <w:divBdr>
                    <w:top w:val="none" w:sz="0" w:space="0" w:color="auto"/>
                    <w:left w:val="none" w:sz="0" w:space="0" w:color="auto"/>
                    <w:bottom w:val="none" w:sz="0" w:space="0" w:color="auto"/>
                    <w:right w:val="none" w:sz="0" w:space="0" w:color="auto"/>
                  </w:divBdr>
                </w:div>
                <w:div w:id="1090152554">
                  <w:marLeft w:val="300"/>
                  <w:marRight w:val="0"/>
                  <w:marTop w:val="75"/>
                  <w:marBottom w:val="0"/>
                  <w:divBdr>
                    <w:top w:val="none" w:sz="0" w:space="0" w:color="auto"/>
                    <w:left w:val="none" w:sz="0" w:space="0" w:color="auto"/>
                    <w:bottom w:val="none" w:sz="0" w:space="0" w:color="auto"/>
                    <w:right w:val="none" w:sz="0" w:space="0" w:color="auto"/>
                  </w:divBdr>
                  <w:divsChild>
                    <w:div w:id="1042293457">
                      <w:marLeft w:val="750"/>
                      <w:marRight w:val="0"/>
                      <w:marTop w:val="0"/>
                      <w:marBottom w:val="0"/>
                      <w:divBdr>
                        <w:top w:val="none" w:sz="0" w:space="0" w:color="auto"/>
                        <w:left w:val="none" w:sz="0" w:space="0" w:color="auto"/>
                        <w:bottom w:val="none" w:sz="0" w:space="0" w:color="auto"/>
                        <w:right w:val="none" w:sz="0" w:space="0" w:color="auto"/>
                      </w:divBdr>
                    </w:div>
                  </w:divsChild>
                </w:div>
                <w:div w:id="500582187">
                  <w:marLeft w:val="300"/>
                  <w:marRight w:val="0"/>
                  <w:marTop w:val="75"/>
                  <w:marBottom w:val="0"/>
                  <w:divBdr>
                    <w:top w:val="none" w:sz="0" w:space="0" w:color="auto"/>
                    <w:left w:val="none" w:sz="0" w:space="0" w:color="auto"/>
                    <w:bottom w:val="none" w:sz="0" w:space="0" w:color="auto"/>
                    <w:right w:val="none" w:sz="0" w:space="0" w:color="auto"/>
                  </w:divBdr>
                  <w:divsChild>
                    <w:div w:id="1393771183">
                      <w:marLeft w:val="750"/>
                      <w:marRight w:val="0"/>
                      <w:marTop w:val="0"/>
                      <w:marBottom w:val="0"/>
                      <w:divBdr>
                        <w:top w:val="none" w:sz="0" w:space="0" w:color="auto"/>
                        <w:left w:val="none" w:sz="0" w:space="0" w:color="auto"/>
                        <w:bottom w:val="none" w:sz="0" w:space="0" w:color="auto"/>
                        <w:right w:val="none" w:sz="0" w:space="0" w:color="auto"/>
                      </w:divBdr>
                    </w:div>
                    <w:div w:id="1484160566">
                      <w:marLeft w:val="750"/>
                      <w:marRight w:val="0"/>
                      <w:marTop w:val="0"/>
                      <w:marBottom w:val="0"/>
                      <w:divBdr>
                        <w:top w:val="none" w:sz="0" w:space="0" w:color="auto"/>
                        <w:left w:val="none" w:sz="0" w:space="0" w:color="auto"/>
                        <w:bottom w:val="none" w:sz="0" w:space="0" w:color="auto"/>
                        <w:right w:val="none" w:sz="0" w:space="0" w:color="auto"/>
                      </w:divBdr>
                    </w:div>
                  </w:divsChild>
                </w:div>
                <w:div w:id="1651058341">
                  <w:marLeft w:val="300"/>
                  <w:marRight w:val="0"/>
                  <w:marTop w:val="75"/>
                  <w:marBottom w:val="0"/>
                  <w:divBdr>
                    <w:top w:val="none" w:sz="0" w:space="0" w:color="auto"/>
                    <w:left w:val="none" w:sz="0" w:space="0" w:color="auto"/>
                    <w:bottom w:val="none" w:sz="0" w:space="0" w:color="auto"/>
                    <w:right w:val="none" w:sz="0" w:space="0" w:color="auto"/>
                  </w:divBdr>
                  <w:divsChild>
                    <w:div w:id="1381176214">
                      <w:marLeft w:val="750"/>
                      <w:marRight w:val="0"/>
                      <w:marTop w:val="0"/>
                      <w:marBottom w:val="0"/>
                      <w:divBdr>
                        <w:top w:val="none" w:sz="0" w:space="0" w:color="auto"/>
                        <w:left w:val="none" w:sz="0" w:space="0" w:color="auto"/>
                        <w:bottom w:val="none" w:sz="0" w:space="0" w:color="auto"/>
                        <w:right w:val="none" w:sz="0" w:space="0" w:color="auto"/>
                      </w:divBdr>
                    </w:div>
                  </w:divsChild>
                </w:div>
                <w:div w:id="260064273">
                  <w:marLeft w:val="300"/>
                  <w:marRight w:val="0"/>
                  <w:marTop w:val="75"/>
                  <w:marBottom w:val="0"/>
                  <w:divBdr>
                    <w:top w:val="none" w:sz="0" w:space="0" w:color="auto"/>
                    <w:left w:val="none" w:sz="0" w:space="0" w:color="auto"/>
                    <w:bottom w:val="none" w:sz="0" w:space="0" w:color="auto"/>
                    <w:right w:val="none" w:sz="0" w:space="0" w:color="auto"/>
                  </w:divBdr>
                </w:div>
                <w:div w:id="480119408">
                  <w:marLeft w:val="300"/>
                  <w:marRight w:val="0"/>
                  <w:marTop w:val="75"/>
                  <w:marBottom w:val="0"/>
                  <w:divBdr>
                    <w:top w:val="none" w:sz="0" w:space="0" w:color="auto"/>
                    <w:left w:val="none" w:sz="0" w:space="0" w:color="auto"/>
                    <w:bottom w:val="none" w:sz="0" w:space="0" w:color="auto"/>
                    <w:right w:val="none" w:sz="0" w:space="0" w:color="auto"/>
                  </w:divBdr>
                  <w:divsChild>
                    <w:div w:id="1605377660">
                      <w:marLeft w:val="750"/>
                      <w:marRight w:val="0"/>
                      <w:marTop w:val="0"/>
                      <w:marBottom w:val="0"/>
                      <w:divBdr>
                        <w:top w:val="none" w:sz="0" w:space="0" w:color="auto"/>
                        <w:left w:val="none" w:sz="0" w:space="0" w:color="auto"/>
                        <w:bottom w:val="none" w:sz="0" w:space="0" w:color="auto"/>
                        <w:right w:val="none" w:sz="0" w:space="0" w:color="auto"/>
                      </w:divBdr>
                    </w:div>
                    <w:div w:id="331638655">
                      <w:marLeft w:val="750"/>
                      <w:marRight w:val="0"/>
                      <w:marTop w:val="0"/>
                      <w:marBottom w:val="0"/>
                      <w:divBdr>
                        <w:top w:val="none" w:sz="0" w:space="0" w:color="auto"/>
                        <w:left w:val="none" w:sz="0" w:space="0" w:color="auto"/>
                        <w:bottom w:val="none" w:sz="0" w:space="0" w:color="auto"/>
                        <w:right w:val="none" w:sz="0" w:space="0" w:color="auto"/>
                      </w:divBdr>
                    </w:div>
                  </w:divsChild>
                </w:div>
                <w:div w:id="1710833557">
                  <w:marLeft w:val="300"/>
                  <w:marRight w:val="0"/>
                  <w:marTop w:val="75"/>
                  <w:marBottom w:val="0"/>
                  <w:divBdr>
                    <w:top w:val="none" w:sz="0" w:space="0" w:color="auto"/>
                    <w:left w:val="none" w:sz="0" w:space="0" w:color="auto"/>
                    <w:bottom w:val="none" w:sz="0" w:space="0" w:color="auto"/>
                    <w:right w:val="none" w:sz="0" w:space="0" w:color="auto"/>
                  </w:divBdr>
                </w:div>
                <w:div w:id="1305084244">
                  <w:marLeft w:val="300"/>
                  <w:marRight w:val="0"/>
                  <w:marTop w:val="75"/>
                  <w:marBottom w:val="0"/>
                  <w:divBdr>
                    <w:top w:val="none" w:sz="0" w:space="0" w:color="auto"/>
                    <w:left w:val="none" w:sz="0" w:space="0" w:color="auto"/>
                    <w:bottom w:val="none" w:sz="0" w:space="0" w:color="auto"/>
                    <w:right w:val="none" w:sz="0" w:space="0" w:color="auto"/>
                  </w:divBdr>
                  <w:divsChild>
                    <w:div w:id="1348946351">
                      <w:marLeft w:val="750"/>
                      <w:marRight w:val="0"/>
                      <w:marTop w:val="0"/>
                      <w:marBottom w:val="0"/>
                      <w:divBdr>
                        <w:top w:val="none" w:sz="0" w:space="0" w:color="auto"/>
                        <w:left w:val="none" w:sz="0" w:space="0" w:color="auto"/>
                        <w:bottom w:val="none" w:sz="0" w:space="0" w:color="auto"/>
                        <w:right w:val="none" w:sz="0" w:space="0" w:color="auto"/>
                      </w:divBdr>
                    </w:div>
                  </w:divsChild>
                </w:div>
                <w:div w:id="94372067">
                  <w:marLeft w:val="300"/>
                  <w:marRight w:val="0"/>
                  <w:marTop w:val="75"/>
                  <w:marBottom w:val="0"/>
                  <w:divBdr>
                    <w:top w:val="none" w:sz="0" w:space="0" w:color="auto"/>
                    <w:left w:val="none" w:sz="0" w:space="0" w:color="auto"/>
                    <w:bottom w:val="none" w:sz="0" w:space="0" w:color="auto"/>
                    <w:right w:val="none" w:sz="0" w:space="0" w:color="auto"/>
                  </w:divBdr>
                  <w:divsChild>
                    <w:div w:id="1882666161">
                      <w:marLeft w:val="750"/>
                      <w:marRight w:val="0"/>
                      <w:marTop w:val="0"/>
                      <w:marBottom w:val="0"/>
                      <w:divBdr>
                        <w:top w:val="none" w:sz="0" w:space="0" w:color="auto"/>
                        <w:left w:val="none" w:sz="0" w:space="0" w:color="auto"/>
                        <w:bottom w:val="none" w:sz="0" w:space="0" w:color="auto"/>
                        <w:right w:val="none" w:sz="0" w:space="0" w:color="auto"/>
                      </w:divBdr>
                    </w:div>
                  </w:divsChild>
                </w:div>
                <w:div w:id="1038160870">
                  <w:marLeft w:val="300"/>
                  <w:marRight w:val="0"/>
                  <w:marTop w:val="75"/>
                  <w:marBottom w:val="0"/>
                  <w:divBdr>
                    <w:top w:val="none" w:sz="0" w:space="0" w:color="auto"/>
                    <w:left w:val="none" w:sz="0" w:space="0" w:color="auto"/>
                    <w:bottom w:val="none" w:sz="0" w:space="0" w:color="auto"/>
                    <w:right w:val="none" w:sz="0" w:space="0" w:color="auto"/>
                  </w:divBdr>
                  <w:divsChild>
                    <w:div w:id="104932388">
                      <w:marLeft w:val="750"/>
                      <w:marRight w:val="0"/>
                      <w:marTop w:val="0"/>
                      <w:marBottom w:val="0"/>
                      <w:divBdr>
                        <w:top w:val="none" w:sz="0" w:space="0" w:color="auto"/>
                        <w:left w:val="none" w:sz="0" w:space="0" w:color="auto"/>
                        <w:bottom w:val="none" w:sz="0" w:space="0" w:color="auto"/>
                        <w:right w:val="none" w:sz="0" w:space="0" w:color="auto"/>
                      </w:divBdr>
                    </w:div>
                    <w:div w:id="207959880">
                      <w:marLeft w:val="750"/>
                      <w:marRight w:val="0"/>
                      <w:marTop w:val="0"/>
                      <w:marBottom w:val="0"/>
                      <w:divBdr>
                        <w:top w:val="none" w:sz="0" w:space="0" w:color="auto"/>
                        <w:left w:val="none" w:sz="0" w:space="0" w:color="auto"/>
                        <w:bottom w:val="none" w:sz="0" w:space="0" w:color="auto"/>
                        <w:right w:val="none" w:sz="0" w:space="0" w:color="auto"/>
                      </w:divBdr>
                    </w:div>
                    <w:div w:id="1702434739">
                      <w:marLeft w:val="750"/>
                      <w:marRight w:val="0"/>
                      <w:marTop w:val="0"/>
                      <w:marBottom w:val="0"/>
                      <w:divBdr>
                        <w:top w:val="none" w:sz="0" w:space="0" w:color="auto"/>
                        <w:left w:val="none" w:sz="0" w:space="0" w:color="auto"/>
                        <w:bottom w:val="none" w:sz="0" w:space="0" w:color="auto"/>
                        <w:right w:val="none" w:sz="0" w:space="0" w:color="auto"/>
                      </w:divBdr>
                    </w:div>
                    <w:div w:id="10059814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72649837">
              <w:marLeft w:val="0"/>
              <w:marRight w:val="0"/>
              <w:marTop w:val="150"/>
              <w:marBottom w:val="150"/>
              <w:divBdr>
                <w:top w:val="none" w:sz="0" w:space="0" w:color="auto"/>
                <w:left w:val="none" w:sz="0" w:space="0" w:color="auto"/>
                <w:bottom w:val="none" w:sz="0" w:space="0" w:color="auto"/>
                <w:right w:val="none" w:sz="0" w:space="0" w:color="auto"/>
              </w:divBdr>
              <w:divsChild>
                <w:div w:id="1197161433">
                  <w:marLeft w:val="300"/>
                  <w:marRight w:val="0"/>
                  <w:marTop w:val="75"/>
                  <w:marBottom w:val="0"/>
                  <w:divBdr>
                    <w:top w:val="none" w:sz="0" w:space="0" w:color="auto"/>
                    <w:left w:val="none" w:sz="0" w:space="0" w:color="auto"/>
                    <w:bottom w:val="none" w:sz="0" w:space="0" w:color="auto"/>
                    <w:right w:val="none" w:sz="0" w:space="0" w:color="auto"/>
                  </w:divBdr>
                  <w:divsChild>
                    <w:div w:id="1342511781">
                      <w:marLeft w:val="750"/>
                      <w:marRight w:val="0"/>
                      <w:marTop w:val="0"/>
                      <w:marBottom w:val="0"/>
                      <w:divBdr>
                        <w:top w:val="none" w:sz="0" w:space="0" w:color="auto"/>
                        <w:left w:val="none" w:sz="0" w:space="0" w:color="auto"/>
                        <w:bottom w:val="none" w:sz="0" w:space="0" w:color="auto"/>
                        <w:right w:val="none" w:sz="0" w:space="0" w:color="auto"/>
                      </w:divBdr>
                    </w:div>
                  </w:divsChild>
                </w:div>
                <w:div w:id="450822522">
                  <w:marLeft w:val="300"/>
                  <w:marRight w:val="0"/>
                  <w:marTop w:val="75"/>
                  <w:marBottom w:val="0"/>
                  <w:divBdr>
                    <w:top w:val="none" w:sz="0" w:space="0" w:color="auto"/>
                    <w:left w:val="none" w:sz="0" w:space="0" w:color="auto"/>
                    <w:bottom w:val="none" w:sz="0" w:space="0" w:color="auto"/>
                    <w:right w:val="none" w:sz="0" w:space="0" w:color="auto"/>
                  </w:divBdr>
                </w:div>
                <w:div w:id="667905912">
                  <w:marLeft w:val="300"/>
                  <w:marRight w:val="0"/>
                  <w:marTop w:val="75"/>
                  <w:marBottom w:val="0"/>
                  <w:divBdr>
                    <w:top w:val="none" w:sz="0" w:space="0" w:color="auto"/>
                    <w:left w:val="none" w:sz="0" w:space="0" w:color="auto"/>
                    <w:bottom w:val="none" w:sz="0" w:space="0" w:color="auto"/>
                    <w:right w:val="none" w:sz="0" w:space="0" w:color="auto"/>
                  </w:divBdr>
                </w:div>
                <w:div w:id="259068418">
                  <w:marLeft w:val="300"/>
                  <w:marRight w:val="0"/>
                  <w:marTop w:val="75"/>
                  <w:marBottom w:val="0"/>
                  <w:divBdr>
                    <w:top w:val="none" w:sz="0" w:space="0" w:color="auto"/>
                    <w:left w:val="none" w:sz="0" w:space="0" w:color="auto"/>
                    <w:bottom w:val="none" w:sz="0" w:space="0" w:color="auto"/>
                    <w:right w:val="none" w:sz="0" w:space="0" w:color="auto"/>
                  </w:divBdr>
                  <w:divsChild>
                    <w:div w:id="1799302988">
                      <w:marLeft w:val="750"/>
                      <w:marRight w:val="0"/>
                      <w:marTop w:val="0"/>
                      <w:marBottom w:val="0"/>
                      <w:divBdr>
                        <w:top w:val="none" w:sz="0" w:space="0" w:color="auto"/>
                        <w:left w:val="none" w:sz="0" w:space="0" w:color="auto"/>
                        <w:bottom w:val="none" w:sz="0" w:space="0" w:color="auto"/>
                        <w:right w:val="none" w:sz="0" w:space="0" w:color="auto"/>
                      </w:divBdr>
                    </w:div>
                  </w:divsChild>
                </w:div>
                <w:div w:id="1750032467">
                  <w:marLeft w:val="300"/>
                  <w:marRight w:val="0"/>
                  <w:marTop w:val="75"/>
                  <w:marBottom w:val="0"/>
                  <w:divBdr>
                    <w:top w:val="none" w:sz="0" w:space="0" w:color="auto"/>
                    <w:left w:val="none" w:sz="0" w:space="0" w:color="auto"/>
                    <w:bottom w:val="none" w:sz="0" w:space="0" w:color="auto"/>
                    <w:right w:val="none" w:sz="0" w:space="0" w:color="auto"/>
                  </w:divBdr>
                  <w:divsChild>
                    <w:div w:id="14503942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42198">
      <w:bodyDiv w:val="1"/>
      <w:marLeft w:val="0"/>
      <w:marRight w:val="0"/>
      <w:marTop w:val="0"/>
      <w:marBottom w:val="0"/>
      <w:divBdr>
        <w:top w:val="none" w:sz="0" w:space="0" w:color="auto"/>
        <w:left w:val="none" w:sz="0" w:space="0" w:color="auto"/>
        <w:bottom w:val="none" w:sz="0" w:space="0" w:color="auto"/>
        <w:right w:val="none" w:sz="0" w:space="0" w:color="auto"/>
      </w:divBdr>
      <w:divsChild>
        <w:div w:id="1866558903">
          <w:marLeft w:val="0"/>
          <w:marRight w:val="0"/>
          <w:marTop w:val="0"/>
          <w:marBottom w:val="0"/>
          <w:divBdr>
            <w:top w:val="none" w:sz="0" w:space="0" w:color="auto"/>
            <w:left w:val="none" w:sz="0" w:space="0" w:color="auto"/>
            <w:bottom w:val="none" w:sz="0" w:space="0" w:color="auto"/>
            <w:right w:val="none" w:sz="0" w:space="0" w:color="auto"/>
          </w:divBdr>
          <w:divsChild>
            <w:div w:id="2085881153">
              <w:marLeft w:val="0"/>
              <w:marRight w:val="0"/>
              <w:marTop w:val="150"/>
              <w:marBottom w:val="150"/>
              <w:divBdr>
                <w:top w:val="none" w:sz="0" w:space="0" w:color="auto"/>
                <w:left w:val="none" w:sz="0" w:space="0" w:color="auto"/>
                <w:bottom w:val="none" w:sz="0" w:space="0" w:color="auto"/>
                <w:right w:val="none" w:sz="0" w:space="0" w:color="auto"/>
              </w:divBdr>
              <w:divsChild>
                <w:div w:id="1011294991">
                  <w:marLeft w:val="300"/>
                  <w:marRight w:val="0"/>
                  <w:marTop w:val="75"/>
                  <w:marBottom w:val="0"/>
                  <w:divBdr>
                    <w:top w:val="none" w:sz="0" w:space="0" w:color="auto"/>
                    <w:left w:val="none" w:sz="0" w:space="0" w:color="auto"/>
                    <w:bottom w:val="none" w:sz="0" w:space="0" w:color="auto"/>
                    <w:right w:val="none" w:sz="0" w:space="0" w:color="auto"/>
                  </w:divBdr>
                  <w:divsChild>
                    <w:div w:id="1683777078">
                      <w:marLeft w:val="750"/>
                      <w:marRight w:val="0"/>
                      <w:marTop w:val="0"/>
                      <w:marBottom w:val="0"/>
                      <w:divBdr>
                        <w:top w:val="none" w:sz="0" w:space="0" w:color="auto"/>
                        <w:left w:val="none" w:sz="0" w:space="0" w:color="auto"/>
                        <w:bottom w:val="none" w:sz="0" w:space="0" w:color="auto"/>
                        <w:right w:val="none" w:sz="0" w:space="0" w:color="auto"/>
                      </w:divBdr>
                    </w:div>
                  </w:divsChild>
                </w:div>
                <w:div w:id="1292707152">
                  <w:marLeft w:val="300"/>
                  <w:marRight w:val="0"/>
                  <w:marTop w:val="75"/>
                  <w:marBottom w:val="0"/>
                  <w:divBdr>
                    <w:top w:val="none" w:sz="0" w:space="0" w:color="auto"/>
                    <w:left w:val="none" w:sz="0" w:space="0" w:color="auto"/>
                    <w:bottom w:val="none" w:sz="0" w:space="0" w:color="auto"/>
                    <w:right w:val="none" w:sz="0" w:space="0" w:color="auto"/>
                  </w:divBdr>
                  <w:divsChild>
                    <w:div w:id="79379213">
                      <w:marLeft w:val="750"/>
                      <w:marRight w:val="0"/>
                      <w:marTop w:val="0"/>
                      <w:marBottom w:val="0"/>
                      <w:divBdr>
                        <w:top w:val="none" w:sz="0" w:space="0" w:color="auto"/>
                        <w:left w:val="none" w:sz="0" w:space="0" w:color="auto"/>
                        <w:bottom w:val="none" w:sz="0" w:space="0" w:color="auto"/>
                        <w:right w:val="none" w:sz="0" w:space="0" w:color="auto"/>
                      </w:divBdr>
                    </w:div>
                    <w:div w:id="2127967190">
                      <w:marLeft w:val="750"/>
                      <w:marRight w:val="0"/>
                      <w:marTop w:val="0"/>
                      <w:marBottom w:val="0"/>
                      <w:divBdr>
                        <w:top w:val="none" w:sz="0" w:space="0" w:color="auto"/>
                        <w:left w:val="none" w:sz="0" w:space="0" w:color="auto"/>
                        <w:bottom w:val="none" w:sz="0" w:space="0" w:color="auto"/>
                        <w:right w:val="none" w:sz="0" w:space="0" w:color="auto"/>
                      </w:divBdr>
                    </w:div>
                    <w:div w:id="859930588">
                      <w:marLeft w:val="750"/>
                      <w:marRight w:val="0"/>
                      <w:marTop w:val="0"/>
                      <w:marBottom w:val="0"/>
                      <w:divBdr>
                        <w:top w:val="none" w:sz="0" w:space="0" w:color="auto"/>
                        <w:left w:val="none" w:sz="0" w:space="0" w:color="auto"/>
                        <w:bottom w:val="none" w:sz="0" w:space="0" w:color="auto"/>
                        <w:right w:val="none" w:sz="0" w:space="0" w:color="auto"/>
                      </w:divBdr>
                    </w:div>
                  </w:divsChild>
                </w:div>
                <w:div w:id="833574454">
                  <w:marLeft w:val="300"/>
                  <w:marRight w:val="0"/>
                  <w:marTop w:val="75"/>
                  <w:marBottom w:val="0"/>
                  <w:divBdr>
                    <w:top w:val="none" w:sz="0" w:space="0" w:color="auto"/>
                    <w:left w:val="none" w:sz="0" w:space="0" w:color="auto"/>
                    <w:bottom w:val="none" w:sz="0" w:space="0" w:color="auto"/>
                    <w:right w:val="none" w:sz="0" w:space="0" w:color="auto"/>
                  </w:divBdr>
                  <w:divsChild>
                    <w:div w:id="190799223">
                      <w:marLeft w:val="750"/>
                      <w:marRight w:val="0"/>
                      <w:marTop w:val="0"/>
                      <w:marBottom w:val="0"/>
                      <w:divBdr>
                        <w:top w:val="none" w:sz="0" w:space="0" w:color="auto"/>
                        <w:left w:val="none" w:sz="0" w:space="0" w:color="auto"/>
                        <w:bottom w:val="none" w:sz="0" w:space="0" w:color="auto"/>
                        <w:right w:val="none" w:sz="0" w:space="0" w:color="auto"/>
                      </w:divBdr>
                    </w:div>
                  </w:divsChild>
                </w:div>
                <w:div w:id="2021424690">
                  <w:marLeft w:val="300"/>
                  <w:marRight w:val="0"/>
                  <w:marTop w:val="75"/>
                  <w:marBottom w:val="0"/>
                  <w:divBdr>
                    <w:top w:val="none" w:sz="0" w:space="0" w:color="auto"/>
                    <w:left w:val="none" w:sz="0" w:space="0" w:color="auto"/>
                    <w:bottom w:val="none" w:sz="0" w:space="0" w:color="auto"/>
                    <w:right w:val="none" w:sz="0" w:space="0" w:color="auto"/>
                  </w:divBdr>
                  <w:divsChild>
                    <w:div w:id="20078954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85989841">
              <w:marLeft w:val="0"/>
              <w:marRight w:val="0"/>
              <w:marTop w:val="150"/>
              <w:marBottom w:val="150"/>
              <w:divBdr>
                <w:top w:val="none" w:sz="0" w:space="0" w:color="auto"/>
                <w:left w:val="none" w:sz="0" w:space="0" w:color="auto"/>
                <w:bottom w:val="none" w:sz="0" w:space="0" w:color="auto"/>
                <w:right w:val="none" w:sz="0" w:space="0" w:color="auto"/>
              </w:divBdr>
              <w:divsChild>
                <w:div w:id="406072970">
                  <w:marLeft w:val="300"/>
                  <w:marRight w:val="0"/>
                  <w:marTop w:val="75"/>
                  <w:marBottom w:val="0"/>
                  <w:divBdr>
                    <w:top w:val="none" w:sz="0" w:space="0" w:color="auto"/>
                    <w:left w:val="none" w:sz="0" w:space="0" w:color="auto"/>
                    <w:bottom w:val="none" w:sz="0" w:space="0" w:color="auto"/>
                    <w:right w:val="none" w:sz="0" w:space="0" w:color="auto"/>
                  </w:divBdr>
                </w:div>
                <w:div w:id="737753311">
                  <w:marLeft w:val="300"/>
                  <w:marRight w:val="0"/>
                  <w:marTop w:val="75"/>
                  <w:marBottom w:val="0"/>
                  <w:divBdr>
                    <w:top w:val="none" w:sz="0" w:space="0" w:color="auto"/>
                    <w:left w:val="none" w:sz="0" w:space="0" w:color="auto"/>
                    <w:bottom w:val="none" w:sz="0" w:space="0" w:color="auto"/>
                    <w:right w:val="none" w:sz="0" w:space="0" w:color="auto"/>
                  </w:divBdr>
                  <w:divsChild>
                    <w:div w:id="28262366">
                      <w:marLeft w:val="750"/>
                      <w:marRight w:val="0"/>
                      <w:marTop w:val="0"/>
                      <w:marBottom w:val="0"/>
                      <w:divBdr>
                        <w:top w:val="none" w:sz="0" w:space="0" w:color="auto"/>
                        <w:left w:val="none" w:sz="0" w:space="0" w:color="auto"/>
                        <w:bottom w:val="none" w:sz="0" w:space="0" w:color="auto"/>
                        <w:right w:val="none" w:sz="0" w:space="0" w:color="auto"/>
                      </w:divBdr>
                    </w:div>
                    <w:div w:id="1173760638">
                      <w:marLeft w:val="750"/>
                      <w:marRight w:val="0"/>
                      <w:marTop w:val="0"/>
                      <w:marBottom w:val="0"/>
                      <w:divBdr>
                        <w:top w:val="none" w:sz="0" w:space="0" w:color="auto"/>
                        <w:left w:val="none" w:sz="0" w:space="0" w:color="auto"/>
                        <w:bottom w:val="none" w:sz="0" w:space="0" w:color="auto"/>
                        <w:right w:val="none" w:sz="0" w:space="0" w:color="auto"/>
                      </w:divBdr>
                    </w:div>
                  </w:divsChild>
                </w:div>
                <w:div w:id="1277525798">
                  <w:marLeft w:val="300"/>
                  <w:marRight w:val="0"/>
                  <w:marTop w:val="75"/>
                  <w:marBottom w:val="0"/>
                  <w:divBdr>
                    <w:top w:val="none" w:sz="0" w:space="0" w:color="auto"/>
                    <w:left w:val="none" w:sz="0" w:space="0" w:color="auto"/>
                    <w:bottom w:val="none" w:sz="0" w:space="0" w:color="auto"/>
                    <w:right w:val="none" w:sz="0" w:space="0" w:color="auto"/>
                  </w:divBdr>
                  <w:divsChild>
                    <w:div w:id="1291936353">
                      <w:marLeft w:val="750"/>
                      <w:marRight w:val="0"/>
                      <w:marTop w:val="0"/>
                      <w:marBottom w:val="0"/>
                      <w:divBdr>
                        <w:top w:val="none" w:sz="0" w:space="0" w:color="auto"/>
                        <w:left w:val="none" w:sz="0" w:space="0" w:color="auto"/>
                        <w:bottom w:val="none" w:sz="0" w:space="0" w:color="auto"/>
                        <w:right w:val="none" w:sz="0" w:space="0" w:color="auto"/>
                      </w:divBdr>
                    </w:div>
                  </w:divsChild>
                </w:div>
                <w:div w:id="1492719116">
                  <w:marLeft w:val="300"/>
                  <w:marRight w:val="0"/>
                  <w:marTop w:val="75"/>
                  <w:marBottom w:val="0"/>
                  <w:divBdr>
                    <w:top w:val="none" w:sz="0" w:space="0" w:color="auto"/>
                    <w:left w:val="none" w:sz="0" w:space="0" w:color="auto"/>
                    <w:bottom w:val="none" w:sz="0" w:space="0" w:color="auto"/>
                    <w:right w:val="none" w:sz="0" w:space="0" w:color="auto"/>
                  </w:divBdr>
                  <w:divsChild>
                    <w:div w:id="149711258">
                      <w:marLeft w:val="750"/>
                      <w:marRight w:val="0"/>
                      <w:marTop w:val="0"/>
                      <w:marBottom w:val="0"/>
                      <w:divBdr>
                        <w:top w:val="none" w:sz="0" w:space="0" w:color="auto"/>
                        <w:left w:val="none" w:sz="0" w:space="0" w:color="auto"/>
                        <w:bottom w:val="none" w:sz="0" w:space="0" w:color="auto"/>
                        <w:right w:val="none" w:sz="0" w:space="0" w:color="auto"/>
                      </w:divBdr>
                    </w:div>
                  </w:divsChild>
                </w:div>
                <w:div w:id="93286116">
                  <w:marLeft w:val="300"/>
                  <w:marRight w:val="0"/>
                  <w:marTop w:val="75"/>
                  <w:marBottom w:val="0"/>
                  <w:divBdr>
                    <w:top w:val="none" w:sz="0" w:space="0" w:color="auto"/>
                    <w:left w:val="none" w:sz="0" w:space="0" w:color="auto"/>
                    <w:bottom w:val="none" w:sz="0" w:space="0" w:color="auto"/>
                    <w:right w:val="none" w:sz="0" w:space="0" w:color="auto"/>
                  </w:divBdr>
                  <w:divsChild>
                    <w:div w:id="1409225796">
                      <w:marLeft w:val="750"/>
                      <w:marRight w:val="0"/>
                      <w:marTop w:val="0"/>
                      <w:marBottom w:val="0"/>
                      <w:divBdr>
                        <w:top w:val="none" w:sz="0" w:space="0" w:color="auto"/>
                        <w:left w:val="none" w:sz="0" w:space="0" w:color="auto"/>
                        <w:bottom w:val="none" w:sz="0" w:space="0" w:color="auto"/>
                        <w:right w:val="none" w:sz="0" w:space="0" w:color="auto"/>
                      </w:divBdr>
                    </w:div>
                  </w:divsChild>
                </w:div>
                <w:div w:id="464932722">
                  <w:marLeft w:val="300"/>
                  <w:marRight w:val="0"/>
                  <w:marTop w:val="75"/>
                  <w:marBottom w:val="0"/>
                  <w:divBdr>
                    <w:top w:val="none" w:sz="0" w:space="0" w:color="auto"/>
                    <w:left w:val="none" w:sz="0" w:space="0" w:color="auto"/>
                    <w:bottom w:val="none" w:sz="0" w:space="0" w:color="auto"/>
                    <w:right w:val="none" w:sz="0" w:space="0" w:color="auto"/>
                  </w:divBdr>
                  <w:divsChild>
                    <w:div w:id="1098335841">
                      <w:marLeft w:val="750"/>
                      <w:marRight w:val="0"/>
                      <w:marTop w:val="0"/>
                      <w:marBottom w:val="0"/>
                      <w:divBdr>
                        <w:top w:val="none" w:sz="0" w:space="0" w:color="auto"/>
                        <w:left w:val="none" w:sz="0" w:space="0" w:color="auto"/>
                        <w:bottom w:val="none" w:sz="0" w:space="0" w:color="auto"/>
                        <w:right w:val="none" w:sz="0" w:space="0" w:color="auto"/>
                      </w:divBdr>
                    </w:div>
                  </w:divsChild>
                </w:div>
                <w:div w:id="444083179">
                  <w:marLeft w:val="300"/>
                  <w:marRight w:val="0"/>
                  <w:marTop w:val="75"/>
                  <w:marBottom w:val="0"/>
                  <w:divBdr>
                    <w:top w:val="none" w:sz="0" w:space="0" w:color="auto"/>
                    <w:left w:val="none" w:sz="0" w:space="0" w:color="auto"/>
                    <w:bottom w:val="none" w:sz="0" w:space="0" w:color="auto"/>
                    <w:right w:val="none" w:sz="0" w:space="0" w:color="auto"/>
                  </w:divBdr>
                  <w:divsChild>
                    <w:div w:id="1816680381">
                      <w:marLeft w:val="750"/>
                      <w:marRight w:val="0"/>
                      <w:marTop w:val="0"/>
                      <w:marBottom w:val="0"/>
                      <w:divBdr>
                        <w:top w:val="none" w:sz="0" w:space="0" w:color="auto"/>
                        <w:left w:val="none" w:sz="0" w:space="0" w:color="auto"/>
                        <w:bottom w:val="none" w:sz="0" w:space="0" w:color="auto"/>
                        <w:right w:val="none" w:sz="0" w:space="0" w:color="auto"/>
                      </w:divBdr>
                    </w:div>
                  </w:divsChild>
                </w:div>
                <w:div w:id="2000115393">
                  <w:marLeft w:val="300"/>
                  <w:marRight w:val="0"/>
                  <w:marTop w:val="75"/>
                  <w:marBottom w:val="0"/>
                  <w:divBdr>
                    <w:top w:val="none" w:sz="0" w:space="0" w:color="auto"/>
                    <w:left w:val="none" w:sz="0" w:space="0" w:color="auto"/>
                    <w:bottom w:val="none" w:sz="0" w:space="0" w:color="auto"/>
                    <w:right w:val="none" w:sz="0" w:space="0" w:color="auto"/>
                  </w:divBdr>
                </w:div>
                <w:div w:id="977807792">
                  <w:marLeft w:val="300"/>
                  <w:marRight w:val="0"/>
                  <w:marTop w:val="75"/>
                  <w:marBottom w:val="0"/>
                  <w:divBdr>
                    <w:top w:val="none" w:sz="0" w:space="0" w:color="auto"/>
                    <w:left w:val="none" w:sz="0" w:space="0" w:color="auto"/>
                    <w:bottom w:val="none" w:sz="0" w:space="0" w:color="auto"/>
                    <w:right w:val="none" w:sz="0" w:space="0" w:color="auto"/>
                  </w:divBdr>
                  <w:divsChild>
                    <w:div w:id="1295409500">
                      <w:marLeft w:val="750"/>
                      <w:marRight w:val="0"/>
                      <w:marTop w:val="0"/>
                      <w:marBottom w:val="0"/>
                      <w:divBdr>
                        <w:top w:val="none" w:sz="0" w:space="0" w:color="auto"/>
                        <w:left w:val="none" w:sz="0" w:space="0" w:color="auto"/>
                        <w:bottom w:val="none" w:sz="0" w:space="0" w:color="auto"/>
                        <w:right w:val="none" w:sz="0" w:space="0" w:color="auto"/>
                      </w:divBdr>
                    </w:div>
                  </w:divsChild>
                </w:div>
                <w:div w:id="2062247019">
                  <w:marLeft w:val="300"/>
                  <w:marRight w:val="0"/>
                  <w:marTop w:val="75"/>
                  <w:marBottom w:val="0"/>
                  <w:divBdr>
                    <w:top w:val="none" w:sz="0" w:space="0" w:color="auto"/>
                    <w:left w:val="none" w:sz="0" w:space="0" w:color="auto"/>
                    <w:bottom w:val="none" w:sz="0" w:space="0" w:color="auto"/>
                    <w:right w:val="none" w:sz="0" w:space="0" w:color="auto"/>
                  </w:divBdr>
                  <w:divsChild>
                    <w:div w:id="1800492221">
                      <w:marLeft w:val="750"/>
                      <w:marRight w:val="0"/>
                      <w:marTop w:val="0"/>
                      <w:marBottom w:val="0"/>
                      <w:divBdr>
                        <w:top w:val="none" w:sz="0" w:space="0" w:color="auto"/>
                        <w:left w:val="none" w:sz="0" w:space="0" w:color="auto"/>
                        <w:bottom w:val="none" w:sz="0" w:space="0" w:color="auto"/>
                        <w:right w:val="none" w:sz="0" w:space="0" w:color="auto"/>
                      </w:divBdr>
                    </w:div>
                  </w:divsChild>
                </w:div>
                <w:div w:id="1608267285">
                  <w:marLeft w:val="300"/>
                  <w:marRight w:val="0"/>
                  <w:marTop w:val="75"/>
                  <w:marBottom w:val="0"/>
                  <w:divBdr>
                    <w:top w:val="none" w:sz="0" w:space="0" w:color="auto"/>
                    <w:left w:val="none" w:sz="0" w:space="0" w:color="auto"/>
                    <w:bottom w:val="none" w:sz="0" w:space="0" w:color="auto"/>
                    <w:right w:val="none" w:sz="0" w:space="0" w:color="auto"/>
                  </w:divBdr>
                  <w:divsChild>
                    <w:div w:id="226571237">
                      <w:marLeft w:val="750"/>
                      <w:marRight w:val="0"/>
                      <w:marTop w:val="0"/>
                      <w:marBottom w:val="0"/>
                      <w:divBdr>
                        <w:top w:val="none" w:sz="0" w:space="0" w:color="auto"/>
                        <w:left w:val="none" w:sz="0" w:space="0" w:color="auto"/>
                        <w:bottom w:val="none" w:sz="0" w:space="0" w:color="auto"/>
                        <w:right w:val="none" w:sz="0" w:space="0" w:color="auto"/>
                      </w:divBdr>
                    </w:div>
                  </w:divsChild>
                </w:div>
                <w:div w:id="2080128266">
                  <w:marLeft w:val="300"/>
                  <w:marRight w:val="0"/>
                  <w:marTop w:val="75"/>
                  <w:marBottom w:val="0"/>
                  <w:divBdr>
                    <w:top w:val="none" w:sz="0" w:space="0" w:color="auto"/>
                    <w:left w:val="none" w:sz="0" w:space="0" w:color="auto"/>
                    <w:bottom w:val="none" w:sz="0" w:space="0" w:color="auto"/>
                    <w:right w:val="none" w:sz="0" w:space="0" w:color="auto"/>
                  </w:divBdr>
                  <w:divsChild>
                    <w:div w:id="1464229681">
                      <w:marLeft w:val="750"/>
                      <w:marRight w:val="0"/>
                      <w:marTop w:val="0"/>
                      <w:marBottom w:val="0"/>
                      <w:divBdr>
                        <w:top w:val="none" w:sz="0" w:space="0" w:color="auto"/>
                        <w:left w:val="none" w:sz="0" w:space="0" w:color="auto"/>
                        <w:bottom w:val="none" w:sz="0" w:space="0" w:color="auto"/>
                        <w:right w:val="none" w:sz="0" w:space="0" w:color="auto"/>
                      </w:divBdr>
                    </w:div>
                    <w:div w:id="2063014848">
                      <w:marLeft w:val="750"/>
                      <w:marRight w:val="0"/>
                      <w:marTop w:val="0"/>
                      <w:marBottom w:val="0"/>
                      <w:divBdr>
                        <w:top w:val="none" w:sz="0" w:space="0" w:color="auto"/>
                        <w:left w:val="none" w:sz="0" w:space="0" w:color="auto"/>
                        <w:bottom w:val="none" w:sz="0" w:space="0" w:color="auto"/>
                        <w:right w:val="none" w:sz="0" w:space="0" w:color="auto"/>
                      </w:divBdr>
                    </w:div>
                    <w:div w:id="867450003">
                      <w:marLeft w:val="750"/>
                      <w:marRight w:val="0"/>
                      <w:marTop w:val="0"/>
                      <w:marBottom w:val="0"/>
                      <w:divBdr>
                        <w:top w:val="none" w:sz="0" w:space="0" w:color="auto"/>
                        <w:left w:val="none" w:sz="0" w:space="0" w:color="auto"/>
                        <w:bottom w:val="none" w:sz="0" w:space="0" w:color="auto"/>
                        <w:right w:val="none" w:sz="0" w:space="0" w:color="auto"/>
                      </w:divBdr>
                    </w:div>
                  </w:divsChild>
                </w:div>
                <w:div w:id="1133870233">
                  <w:marLeft w:val="300"/>
                  <w:marRight w:val="0"/>
                  <w:marTop w:val="75"/>
                  <w:marBottom w:val="0"/>
                  <w:divBdr>
                    <w:top w:val="none" w:sz="0" w:space="0" w:color="auto"/>
                    <w:left w:val="none" w:sz="0" w:space="0" w:color="auto"/>
                    <w:bottom w:val="none" w:sz="0" w:space="0" w:color="auto"/>
                    <w:right w:val="none" w:sz="0" w:space="0" w:color="auto"/>
                  </w:divBdr>
                  <w:divsChild>
                    <w:div w:id="1058675789">
                      <w:marLeft w:val="750"/>
                      <w:marRight w:val="0"/>
                      <w:marTop w:val="0"/>
                      <w:marBottom w:val="0"/>
                      <w:divBdr>
                        <w:top w:val="none" w:sz="0" w:space="0" w:color="auto"/>
                        <w:left w:val="none" w:sz="0" w:space="0" w:color="auto"/>
                        <w:bottom w:val="none" w:sz="0" w:space="0" w:color="auto"/>
                        <w:right w:val="none" w:sz="0" w:space="0" w:color="auto"/>
                      </w:divBdr>
                    </w:div>
                  </w:divsChild>
                </w:div>
                <w:div w:id="228198590">
                  <w:marLeft w:val="300"/>
                  <w:marRight w:val="0"/>
                  <w:marTop w:val="75"/>
                  <w:marBottom w:val="0"/>
                  <w:divBdr>
                    <w:top w:val="none" w:sz="0" w:space="0" w:color="auto"/>
                    <w:left w:val="none" w:sz="0" w:space="0" w:color="auto"/>
                    <w:bottom w:val="none" w:sz="0" w:space="0" w:color="auto"/>
                    <w:right w:val="none" w:sz="0" w:space="0" w:color="auto"/>
                  </w:divBdr>
                  <w:divsChild>
                    <w:div w:id="387580733">
                      <w:marLeft w:val="750"/>
                      <w:marRight w:val="0"/>
                      <w:marTop w:val="0"/>
                      <w:marBottom w:val="0"/>
                      <w:divBdr>
                        <w:top w:val="none" w:sz="0" w:space="0" w:color="auto"/>
                        <w:left w:val="none" w:sz="0" w:space="0" w:color="auto"/>
                        <w:bottom w:val="none" w:sz="0" w:space="0" w:color="auto"/>
                        <w:right w:val="none" w:sz="0" w:space="0" w:color="auto"/>
                      </w:divBdr>
                    </w:div>
                    <w:div w:id="1122073359">
                      <w:marLeft w:val="750"/>
                      <w:marRight w:val="0"/>
                      <w:marTop w:val="0"/>
                      <w:marBottom w:val="0"/>
                      <w:divBdr>
                        <w:top w:val="none" w:sz="0" w:space="0" w:color="auto"/>
                        <w:left w:val="none" w:sz="0" w:space="0" w:color="auto"/>
                        <w:bottom w:val="none" w:sz="0" w:space="0" w:color="auto"/>
                        <w:right w:val="none" w:sz="0" w:space="0" w:color="auto"/>
                      </w:divBdr>
                    </w:div>
                  </w:divsChild>
                </w:div>
                <w:div w:id="697047067">
                  <w:marLeft w:val="300"/>
                  <w:marRight w:val="0"/>
                  <w:marTop w:val="75"/>
                  <w:marBottom w:val="0"/>
                  <w:divBdr>
                    <w:top w:val="none" w:sz="0" w:space="0" w:color="auto"/>
                    <w:left w:val="none" w:sz="0" w:space="0" w:color="auto"/>
                    <w:bottom w:val="none" w:sz="0" w:space="0" w:color="auto"/>
                    <w:right w:val="none" w:sz="0" w:space="0" w:color="auto"/>
                  </w:divBdr>
                  <w:divsChild>
                    <w:div w:id="1981688883">
                      <w:marLeft w:val="750"/>
                      <w:marRight w:val="0"/>
                      <w:marTop w:val="0"/>
                      <w:marBottom w:val="0"/>
                      <w:divBdr>
                        <w:top w:val="none" w:sz="0" w:space="0" w:color="auto"/>
                        <w:left w:val="none" w:sz="0" w:space="0" w:color="auto"/>
                        <w:bottom w:val="none" w:sz="0" w:space="0" w:color="auto"/>
                        <w:right w:val="none" w:sz="0" w:space="0" w:color="auto"/>
                      </w:divBdr>
                    </w:div>
                  </w:divsChild>
                </w:div>
                <w:div w:id="749423839">
                  <w:marLeft w:val="300"/>
                  <w:marRight w:val="0"/>
                  <w:marTop w:val="75"/>
                  <w:marBottom w:val="0"/>
                  <w:divBdr>
                    <w:top w:val="none" w:sz="0" w:space="0" w:color="auto"/>
                    <w:left w:val="none" w:sz="0" w:space="0" w:color="auto"/>
                    <w:bottom w:val="none" w:sz="0" w:space="0" w:color="auto"/>
                    <w:right w:val="none" w:sz="0" w:space="0" w:color="auto"/>
                  </w:divBdr>
                  <w:divsChild>
                    <w:div w:id="1104767762">
                      <w:marLeft w:val="750"/>
                      <w:marRight w:val="0"/>
                      <w:marTop w:val="0"/>
                      <w:marBottom w:val="0"/>
                      <w:divBdr>
                        <w:top w:val="none" w:sz="0" w:space="0" w:color="auto"/>
                        <w:left w:val="none" w:sz="0" w:space="0" w:color="auto"/>
                        <w:bottom w:val="none" w:sz="0" w:space="0" w:color="auto"/>
                        <w:right w:val="none" w:sz="0" w:space="0" w:color="auto"/>
                      </w:divBdr>
                    </w:div>
                  </w:divsChild>
                </w:div>
                <w:div w:id="19085829">
                  <w:marLeft w:val="300"/>
                  <w:marRight w:val="0"/>
                  <w:marTop w:val="75"/>
                  <w:marBottom w:val="0"/>
                  <w:divBdr>
                    <w:top w:val="none" w:sz="0" w:space="0" w:color="auto"/>
                    <w:left w:val="none" w:sz="0" w:space="0" w:color="auto"/>
                    <w:bottom w:val="none" w:sz="0" w:space="0" w:color="auto"/>
                    <w:right w:val="none" w:sz="0" w:space="0" w:color="auto"/>
                  </w:divBdr>
                  <w:divsChild>
                    <w:div w:id="807627119">
                      <w:marLeft w:val="750"/>
                      <w:marRight w:val="0"/>
                      <w:marTop w:val="0"/>
                      <w:marBottom w:val="0"/>
                      <w:divBdr>
                        <w:top w:val="none" w:sz="0" w:space="0" w:color="auto"/>
                        <w:left w:val="none" w:sz="0" w:space="0" w:color="auto"/>
                        <w:bottom w:val="none" w:sz="0" w:space="0" w:color="auto"/>
                        <w:right w:val="none" w:sz="0" w:space="0" w:color="auto"/>
                      </w:divBdr>
                    </w:div>
                  </w:divsChild>
                </w:div>
                <w:div w:id="2069914822">
                  <w:marLeft w:val="300"/>
                  <w:marRight w:val="0"/>
                  <w:marTop w:val="75"/>
                  <w:marBottom w:val="0"/>
                  <w:divBdr>
                    <w:top w:val="none" w:sz="0" w:space="0" w:color="auto"/>
                    <w:left w:val="none" w:sz="0" w:space="0" w:color="auto"/>
                    <w:bottom w:val="none" w:sz="0" w:space="0" w:color="auto"/>
                    <w:right w:val="none" w:sz="0" w:space="0" w:color="auto"/>
                  </w:divBdr>
                </w:div>
              </w:divsChild>
            </w:div>
            <w:div w:id="676539243">
              <w:marLeft w:val="0"/>
              <w:marRight w:val="0"/>
              <w:marTop w:val="150"/>
              <w:marBottom w:val="150"/>
              <w:divBdr>
                <w:top w:val="none" w:sz="0" w:space="0" w:color="auto"/>
                <w:left w:val="none" w:sz="0" w:space="0" w:color="auto"/>
                <w:bottom w:val="none" w:sz="0" w:space="0" w:color="auto"/>
                <w:right w:val="none" w:sz="0" w:space="0" w:color="auto"/>
              </w:divBdr>
              <w:divsChild>
                <w:div w:id="1778983797">
                  <w:marLeft w:val="300"/>
                  <w:marRight w:val="0"/>
                  <w:marTop w:val="75"/>
                  <w:marBottom w:val="0"/>
                  <w:divBdr>
                    <w:top w:val="none" w:sz="0" w:space="0" w:color="auto"/>
                    <w:left w:val="none" w:sz="0" w:space="0" w:color="auto"/>
                    <w:bottom w:val="none" w:sz="0" w:space="0" w:color="auto"/>
                    <w:right w:val="none" w:sz="0" w:space="0" w:color="auto"/>
                  </w:divBdr>
                </w:div>
                <w:div w:id="719402436">
                  <w:marLeft w:val="300"/>
                  <w:marRight w:val="0"/>
                  <w:marTop w:val="75"/>
                  <w:marBottom w:val="0"/>
                  <w:divBdr>
                    <w:top w:val="none" w:sz="0" w:space="0" w:color="auto"/>
                    <w:left w:val="none" w:sz="0" w:space="0" w:color="auto"/>
                    <w:bottom w:val="none" w:sz="0" w:space="0" w:color="auto"/>
                    <w:right w:val="none" w:sz="0" w:space="0" w:color="auto"/>
                  </w:divBdr>
                  <w:divsChild>
                    <w:div w:id="1160270798">
                      <w:marLeft w:val="750"/>
                      <w:marRight w:val="0"/>
                      <w:marTop w:val="0"/>
                      <w:marBottom w:val="0"/>
                      <w:divBdr>
                        <w:top w:val="none" w:sz="0" w:space="0" w:color="auto"/>
                        <w:left w:val="none" w:sz="0" w:space="0" w:color="auto"/>
                        <w:bottom w:val="none" w:sz="0" w:space="0" w:color="auto"/>
                        <w:right w:val="none" w:sz="0" w:space="0" w:color="auto"/>
                      </w:divBdr>
                    </w:div>
                  </w:divsChild>
                </w:div>
                <w:div w:id="1770347344">
                  <w:marLeft w:val="300"/>
                  <w:marRight w:val="0"/>
                  <w:marTop w:val="75"/>
                  <w:marBottom w:val="0"/>
                  <w:divBdr>
                    <w:top w:val="none" w:sz="0" w:space="0" w:color="auto"/>
                    <w:left w:val="none" w:sz="0" w:space="0" w:color="auto"/>
                    <w:bottom w:val="none" w:sz="0" w:space="0" w:color="auto"/>
                    <w:right w:val="none" w:sz="0" w:space="0" w:color="auto"/>
                  </w:divBdr>
                  <w:divsChild>
                    <w:div w:id="11763091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02495059">
              <w:marLeft w:val="0"/>
              <w:marRight w:val="0"/>
              <w:marTop w:val="150"/>
              <w:marBottom w:val="150"/>
              <w:divBdr>
                <w:top w:val="none" w:sz="0" w:space="0" w:color="auto"/>
                <w:left w:val="none" w:sz="0" w:space="0" w:color="auto"/>
                <w:bottom w:val="none" w:sz="0" w:space="0" w:color="auto"/>
                <w:right w:val="none" w:sz="0" w:space="0" w:color="auto"/>
              </w:divBdr>
              <w:divsChild>
                <w:div w:id="1100107012">
                  <w:marLeft w:val="300"/>
                  <w:marRight w:val="0"/>
                  <w:marTop w:val="75"/>
                  <w:marBottom w:val="0"/>
                  <w:divBdr>
                    <w:top w:val="none" w:sz="0" w:space="0" w:color="auto"/>
                    <w:left w:val="none" w:sz="0" w:space="0" w:color="auto"/>
                    <w:bottom w:val="none" w:sz="0" w:space="0" w:color="auto"/>
                    <w:right w:val="none" w:sz="0" w:space="0" w:color="auto"/>
                  </w:divBdr>
                </w:div>
                <w:div w:id="514655814">
                  <w:marLeft w:val="300"/>
                  <w:marRight w:val="0"/>
                  <w:marTop w:val="75"/>
                  <w:marBottom w:val="0"/>
                  <w:divBdr>
                    <w:top w:val="none" w:sz="0" w:space="0" w:color="auto"/>
                    <w:left w:val="none" w:sz="0" w:space="0" w:color="auto"/>
                    <w:bottom w:val="none" w:sz="0" w:space="0" w:color="auto"/>
                    <w:right w:val="none" w:sz="0" w:space="0" w:color="auto"/>
                  </w:divBdr>
                  <w:divsChild>
                    <w:div w:id="583950313">
                      <w:marLeft w:val="750"/>
                      <w:marRight w:val="0"/>
                      <w:marTop w:val="0"/>
                      <w:marBottom w:val="0"/>
                      <w:divBdr>
                        <w:top w:val="none" w:sz="0" w:space="0" w:color="auto"/>
                        <w:left w:val="none" w:sz="0" w:space="0" w:color="auto"/>
                        <w:bottom w:val="none" w:sz="0" w:space="0" w:color="auto"/>
                        <w:right w:val="none" w:sz="0" w:space="0" w:color="auto"/>
                      </w:divBdr>
                    </w:div>
                  </w:divsChild>
                </w:div>
                <w:div w:id="1758481430">
                  <w:marLeft w:val="300"/>
                  <w:marRight w:val="0"/>
                  <w:marTop w:val="75"/>
                  <w:marBottom w:val="0"/>
                  <w:divBdr>
                    <w:top w:val="none" w:sz="0" w:space="0" w:color="auto"/>
                    <w:left w:val="none" w:sz="0" w:space="0" w:color="auto"/>
                    <w:bottom w:val="none" w:sz="0" w:space="0" w:color="auto"/>
                    <w:right w:val="none" w:sz="0" w:space="0" w:color="auto"/>
                  </w:divBdr>
                  <w:divsChild>
                    <w:div w:id="597249261">
                      <w:marLeft w:val="750"/>
                      <w:marRight w:val="0"/>
                      <w:marTop w:val="0"/>
                      <w:marBottom w:val="0"/>
                      <w:divBdr>
                        <w:top w:val="none" w:sz="0" w:space="0" w:color="auto"/>
                        <w:left w:val="none" w:sz="0" w:space="0" w:color="auto"/>
                        <w:bottom w:val="none" w:sz="0" w:space="0" w:color="auto"/>
                        <w:right w:val="none" w:sz="0" w:space="0" w:color="auto"/>
                      </w:divBdr>
                    </w:div>
                    <w:div w:id="769008515">
                      <w:marLeft w:val="750"/>
                      <w:marRight w:val="0"/>
                      <w:marTop w:val="0"/>
                      <w:marBottom w:val="0"/>
                      <w:divBdr>
                        <w:top w:val="none" w:sz="0" w:space="0" w:color="auto"/>
                        <w:left w:val="none" w:sz="0" w:space="0" w:color="auto"/>
                        <w:bottom w:val="none" w:sz="0" w:space="0" w:color="auto"/>
                        <w:right w:val="none" w:sz="0" w:space="0" w:color="auto"/>
                      </w:divBdr>
                    </w:div>
                  </w:divsChild>
                </w:div>
                <w:div w:id="1142890600">
                  <w:marLeft w:val="300"/>
                  <w:marRight w:val="0"/>
                  <w:marTop w:val="75"/>
                  <w:marBottom w:val="0"/>
                  <w:divBdr>
                    <w:top w:val="none" w:sz="0" w:space="0" w:color="auto"/>
                    <w:left w:val="none" w:sz="0" w:space="0" w:color="auto"/>
                    <w:bottom w:val="none" w:sz="0" w:space="0" w:color="auto"/>
                    <w:right w:val="none" w:sz="0" w:space="0" w:color="auto"/>
                  </w:divBdr>
                  <w:divsChild>
                    <w:div w:id="248081340">
                      <w:marLeft w:val="750"/>
                      <w:marRight w:val="0"/>
                      <w:marTop w:val="0"/>
                      <w:marBottom w:val="0"/>
                      <w:divBdr>
                        <w:top w:val="none" w:sz="0" w:space="0" w:color="auto"/>
                        <w:left w:val="none" w:sz="0" w:space="0" w:color="auto"/>
                        <w:bottom w:val="none" w:sz="0" w:space="0" w:color="auto"/>
                        <w:right w:val="none" w:sz="0" w:space="0" w:color="auto"/>
                      </w:divBdr>
                    </w:div>
                  </w:divsChild>
                </w:div>
                <w:div w:id="1094208896">
                  <w:marLeft w:val="300"/>
                  <w:marRight w:val="0"/>
                  <w:marTop w:val="75"/>
                  <w:marBottom w:val="0"/>
                  <w:divBdr>
                    <w:top w:val="none" w:sz="0" w:space="0" w:color="auto"/>
                    <w:left w:val="none" w:sz="0" w:space="0" w:color="auto"/>
                    <w:bottom w:val="none" w:sz="0" w:space="0" w:color="auto"/>
                    <w:right w:val="none" w:sz="0" w:space="0" w:color="auto"/>
                  </w:divBdr>
                </w:div>
                <w:div w:id="2009600738">
                  <w:marLeft w:val="300"/>
                  <w:marRight w:val="0"/>
                  <w:marTop w:val="75"/>
                  <w:marBottom w:val="0"/>
                  <w:divBdr>
                    <w:top w:val="none" w:sz="0" w:space="0" w:color="auto"/>
                    <w:left w:val="none" w:sz="0" w:space="0" w:color="auto"/>
                    <w:bottom w:val="none" w:sz="0" w:space="0" w:color="auto"/>
                    <w:right w:val="none" w:sz="0" w:space="0" w:color="auto"/>
                  </w:divBdr>
                  <w:divsChild>
                    <w:div w:id="1008292572">
                      <w:marLeft w:val="750"/>
                      <w:marRight w:val="0"/>
                      <w:marTop w:val="0"/>
                      <w:marBottom w:val="0"/>
                      <w:divBdr>
                        <w:top w:val="none" w:sz="0" w:space="0" w:color="auto"/>
                        <w:left w:val="none" w:sz="0" w:space="0" w:color="auto"/>
                        <w:bottom w:val="none" w:sz="0" w:space="0" w:color="auto"/>
                        <w:right w:val="none" w:sz="0" w:space="0" w:color="auto"/>
                      </w:divBdr>
                    </w:div>
                    <w:div w:id="1765607244">
                      <w:marLeft w:val="750"/>
                      <w:marRight w:val="0"/>
                      <w:marTop w:val="0"/>
                      <w:marBottom w:val="0"/>
                      <w:divBdr>
                        <w:top w:val="none" w:sz="0" w:space="0" w:color="auto"/>
                        <w:left w:val="none" w:sz="0" w:space="0" w:color="auto"/>
                        <w:bottom w:val="none" w:sz="0" w:space="0" w:color="auto"/>
                        <w:right w:val="none" w:sz="0" w:space="0" w:color="auto"/>
                      </w:divBdr>
                    </w:div>
                  </w:divsChild>
                </w:div>
                <w:div w:id="1750612547">
                  <w:marLeft w:val="300"/>
                  <w:marRight w:val="0"/>
                  <w:marTop w:val="75"/>
                  <w:marBottom w:val="0"/>
                  <w:divBdr>
                    <w:top w:val="none" w:sz="0" w:space="0" w:color="auto"/>
                    <w:left w:val="none" w:sz="0" w:space="0" w:color="auto"/>
                    <w:bottom w:val="none" w:sz="0" w:space="0" w:color="auto"/>
                    <w:right w:val="none" w:sz="0" w:space="0" w:color="auto"/>
                  </w:divBdr>
                </w:div>
                <w:div w:id="1708605161">
                  <w:marLeft w:val="300"/>
                  <w:marRight w:val="0"/>
                  <w:marTop w:val="75"/>
                  <w:marBottom w:val="0"/>
                  <w:divBdr>
                    <w:top w:val="none" w:sz="0" w:space="0" w:color="auto"/>
                    <w:left w:val="none" w:sz="0" w:space="0" w:color="auto"/>
                    <w:bottom w:val="none" w:sz="0" w:space="0" w:color="auto"/>
                    <w:right w:val="none" w:sz="0" w:space="0" w:color="auto"/>
                  </w:divBdr>
                  <w:divsChild>
                    <w:div w:id="834802475">
                      <w:marLeft w:val="750"/>
                      <w:marRight w:val="0"/>
                      <w:marTop w:val="0"/>
                      <w:marBottom w:val="0"/>
                      <w:divBdr>
                        <w:top w:val="none" w:sz="0" w:space="0" w:color="auto"/>
                        <w:left w:val="none" w:sz="0" w:space="0" w:color="auto"/>
                        <w:bottom w:val="none" w:sz="0" w:space="0" w:color="auto"/>
                        <w:right w:val="none" w:sz="0" w:space="0" w:color="auto"/>
                      </w:divBdr>
                    </w:div>
                  </w:divsChild>
                </w:div>
                <w:div w:id="149642784">
                  <w:marLeft w:val="300"/>
                  <w:marRight w:val="0"/>
                  <w:marTop w:val="75"/>
                  <w:marBottom w:val="0"/>
                  <w:divBdr>
                    <w:top w:val="none" w:sz="0" w:space="0" w:color="auto"/>
                    <w:left w:val="none" w:sz="0" w:space="0" w:color="auto"/>
                    <w:bottom w:val="none" w:sz="0" w:space="0" w:color="auto"/>
                    <w:right w:val="none" w:sz="0" w:space="0" w:color="auto"/>
                  </w:divBdr>
                  <w:divsChild>
                    <w:div w:id="15346972">
                      <w:marLeft w:val="750"/>
                      <w:marRight w:val="0"/>
                      <w:marTop w:val="0"/>
                      <w:marBottom w:val="0"/>
                      <w:divBdr>
                        <w:top w:val="none" w:sz="0" w:space="0" w:color="auto"/>
                        <w:left w:val="none" w:sz="0" w:space="0" w:color="auto"/>
                        <w:bottom w:val="none" w:sz="0" w:space="0" w:color="auto"/>
                        <w:right w:val="none" w:sz="0" w:space="0" w:color="auto"/>
                      </w:divBdr>
                    </w:div>
                    <w:div w:id="681587634">
                      <w:marLeft w:val="750"/>
                      <w:marRight w:val="0"/>
                      <w:marTop w:val="0"/>
                      <w:marBottom w:val="0"/>
                      <w:divBdr>
                        <w:top w:val="none" w:sz="0" w:space="0" w:color="auto"/>
                        <w:left w:val="none" w:sz="0" w:space="0" w:color="auto"/>
                        <w:bottom w:val="none" w:sz="0" w:space="0" w:color="auto"/>
                        <w:right w:val="none" w:sz="0" w:space="0" w:color="auto"/>
                      </w:divBdr>
                    </w:div>
                    <w:div w:id="1100181631">
                      <w:marLeft w:val="750"/>
                      <w:marRight w:val="0"/>
                      <w:marTop w:val="0"/>
                      <w:marBottom w:val="0"/>
                      <w:divBdr>
                        <w:top w:val="none" w:sz="0" w:space="0" w:color="auto"/>
                        <w:left w:val="none" w:sz="0" w:space="0" w:color="auto"/>
                        <w:bottom w:val="none" w:sz="0" w:space="0" w:color="auto"/>
                        <w:right w:val="none" w:sz="0" w:space="0" w:color="auto"/>
                      </w:divBdr>
                    </w:div>
                    <w:div w:id="13744288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66889482">
              <w:marLeft w:val="0"/>
              <w:marRight w:val="0"/>
              <w:marTop w:val="150"/>
              <w:marBottom w:val="150"/>
              <w:divBdr>
                <w:top w:val="none" w:sz="0" w:space="0" w:color="auto"/>
                <w:left w:val="none" w:sz="0" w:space="0" w:color="auto"/>
                <w:bottom w:val="none" w:sz="0" w:space="0" w:color="auto"/>
                <w:right w:val="none" w:sz="0" w:space="0" w:color="auto"/>
              </w:divBdr>
              <w:divsChild>
                <w:div w:id="649790554">
                  <w:marLeft w:val="300"/>
                  <w:marRight w:val="0"/>
                  <w:marTop w:val="75"/>
                  <w:marBottom w:val="0"/>
                  <w:divBdr>
                    <w:top w:val="none" w:sz="0" w:space="0" w:color="auto"/>
                    <w:left w:val="none" w:sz="0" w:space="0" w:color="auto"/>
                    <w:bottom w:val="none" w:sz="0" w:space="0" w:color="auto"/>
                    <w:right w:val="none" w:sz="0" w:space="0" w:color="auto"/>
                  </w:divBdr>
                  <w:divsChild>
                    <w:div w:id="391386591">
                      <w:marLeft w:val="750"/>
                      <w:marRight w:val="0"/>
                      <w:marTop w:val="0"/>
                      <w:marBottom w:val="0"/>
                      <w:divBdr>
                        <w:top w:val="none" w:sz="0" w:space="0" w:color="auto"/>
                        <w:left w:val="none" w:sz="0" w:space="0" w:color="auto"/>
                        <w:bottom w:val="none" w:sz="0" w:space="0" w:color="auto"/>
                        <w:right w:val="none" w:sz="0" w:space="0" w:color="auto"/>
                      </w:divBdr>
                    </w:div>
                  </w:divsChild>
                </w:div>
                <w:div w:id="1852916410">
                  <w:marLeft w:val="300"/>
                  <w:marRight w:val="0"/>
                  <w:marTop w:val="75"/>
                  <w:marBottom w:val="0"/>
                  <w:divBdr>
                    <w:top w:val="none" w:sz="0" w:space="0" w:color="auto"/>
                    <w:left w:val="none" w:sz="0" w:space="0" w:color="auto"/>
                    <w:bottom w:val="none" w:sz="0" w:space="0" w:color="auto"/>
                    <w:right w:val="none" w:sz="0" w:space="0" w:color="auto"/>
                  </w:divBdr>
                </w:div>
                <w:div w:id="1735931528">
                  <w:marLeft w:val="300"/>
                  <w:marRight w:val="0"/>
                  <w:marTop w:val="75"/>
                  <w:marBottom w:val="0"/>
                  <w:divBdr>
                    <w:top w:val="none" w:sz="0" w:space="0" w:color="auto"/>
                    <w:left w:val="none" w:sz="0" w:space="0" w:color="auto"/>
                    <w:bottom w:val="none" w:sz="0" w:space="0" w:color="auto"/>
                    <w:right w:val="none" w:sz="0" w:space="0" w:color="auto"/>
                  </w:divBdr>
                </w:div>
                <w:div w:id="78793056">
                  <w:marLeft w:val="300"/>
                  <w:marRight w:val="0"/>
                  <w:marTop w:val="75"/>
                  <w:marBottom w:val="0"/>
                  <w:divBdr>
                    <w:top w:val="none" w:sz="0" w:space="0" w:color="auto"/>
                    <w:left w:val="none" w:sz="0" w:space="0" w:color="auto"/>
                    <w:bottom w:val="none" w:sz="0" w:space="0" w:color="auto"/>
                    <w:right w:val="none" w:sz="0" w:space="0" w:color="auto"/>
                  </w:divBdr>
                  <w:divsChild>
                    <w:div w:id="385759336">
                      <w:marLeft w:val="750"/>
                      <w:marRight w:val="0"/>
                      <w:marTop w:val="0"/>
                      <w:marBottom w:val="0"/>
                      <w:divBdr>
                        <w:top w:val="none" w:sz="0" w:space="0" w:color="auto"/>
                        <w:left w:val="none" w:sz="0" w:space="0" w:color="auto"/>
                        <w:bottom w:val="none" w:sz="0" w:space="0" w:color="auto"/>
                        <w:right w:val="none" w:sz="0" w:space="0" w:color="auto"/>
                      </w:divBdr>
                    </w:div>
                  </w:divsChild>
                </w:div>
                <w:div w:id="2075738771">
                  <w:marLeft w:val="300"/>
                  <w:marRight w:val="0"/>
                  <w:marTop w:val="75"/>
                  <w:marBottom w:val="0"/>
                  <w:divBdr>
                    <w:top w:val="none" w:sz="0" w:space="0" w:color="auto"/>
                    <w:left w:val="none" w:sz="0" w:space="0" w:color="auto"/>
                    <w:bottom w:val="none" w:sz="0" w:space="0" w:color="auto"/>
                    <w:right w:val="none" w:sz="0" w:space="0" w:color="auto"/>
                  </w:divBdr>
                  <w:divsChild>
                    <w:div w:id="19245583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899389">
      <w:bodyDiv w:val="1"/>
      <w:marLeft w:val="0"/>
      <w:marRight w:val="0"/>
      <w:marTop w:val="0"/>
      <w:marBottom w:val="0"/>
      <w:divBdr>
        <w:top w:val="none" w:sz="0" w:space="0" w:color="auto"/>
        <w:left w:val="none" w:sz="0" w:space="0" w:color="auto"/>
        <w:bottom w:val="none" w:sz="0" w:space="0" w:color="auto"/>
        <w:right w:val="none" w:sz="0" w:space="0" w:color="auto"/>
      </w:divBdr>
      <w:divsChild>
        <w:div w:id="200093317">
          <w:marLeft w:val="0"/>
          <w:marRight w:val="0"/>
          <w:marTop w:val="0"/>
          <w:marBottom w:val="0"/>
          <w:divBdr>
            <w:top w:val="none" w:sz="0" w:space="0" w:color="auto"/>
            <w:left w:val="none" w:sz="0" w:space="0" w:color="auto"/>
            <w:bottom w:val="none" w:sz="0" w:space="0" w:color="auto"/>
            <w:right w:val="none" w:sz="0" w:space="0" w:color="auto"/>
          </w:divBdr>
          <w:divsChild>
            <w:div w:id="282735628">
              <w:marLeft w:val="0"/>
              <w:marRight w:val="0"/>
              <w:marTop w:val="150"/>
              <w:marBottom w:val="150"/>
              <w:divBdr>
                <w:top w:val="none" w:sz="0" w:space="0" w:color="auto"/>
                <w:left w:val="none" w:sz="0" w:space="0" w:color="auto"/>
                <w:bottom w:val="none" w:sz="0" w:space="0" w:color="auto"/>
                <w:right w:val="none" w:sz="0" w:space="0" w:color="auto"/>
              </w:divBdr>
              <w:divsChild>
                <w:div w:id="2040736316">
                  <w:marLeft w:val="300"/>
                  <w:marRight w:val="0"/>
                  <w:marTop w:val="75"/>
                  <w:marBottom w:val="0"/>
                  <w:divBdr>
                    <w:top w:val="none" w:sz="0" w:space="0" w:color="auto"/>
                    <w:left w:val="none" w:sz="0" w:space="0" w:color="auto"/>
                    <w:bottom w:val="none" w:sz="0" w:space="0" w:color="auto"/>
                    <w:right w:val="none" w:sz="0" w:space="0" w:color="auto"/>
                  </w:divBdr>
                  <w:divsChild>
                    <w:div w:id="224606475">
                      <w:marLeft w:val="750"/>
                      <w:marRight w:val="0"/>
                      <w:marTop w:val="0"/>
                      <w:marBottom w:val="0"/>
                      <w:divBdr>
                        <w:top w:val="none" w:sz="0" w:space="0" w:color="auto"/>
                        <w:left w:val="none" w:sz="0" w:space="0" w:color="auto"/>
                        <w:bottom w:val="none" w:sz="0" w:space="0" w:color="auto"/>
                        <w:right w:val="none" w:sz="0" w:space="0" w:color="auto"/>
                      </w:divBdr>
                    </w:div>
                  </w:divsChild>
                </w:div>
                <w:div w:id="1620644280">
                  <w:marLeft w:val="300"/>
                  <w:marRight w:val="0"/>
                  <w:marTop w:val="75"/>
                  <w:marBottom w:val="0"/>
                  <w:divBdr>
                    <w:top w:val="none" w:sz="0" w:space="0" w:color="auto"/>
                    <w:left w:val="none" w:sz="0" w:space="0" w:color="auto"/>
                    <w:bottom w:val="none" w:sz="0" w:space="0" w:color="auto"/>
                    <w:right w:val="none" w:sz="0" w:space="0" w:color="auto"/>
                  </w:divBdr>
                </w:div>
                <w:div w:id="1063943691">
                  <w:marLeft w:val="300"/>
                  <w:marRight w:val="0"/>
                  <w:marTop w:val="75"/>
                  <w:marBottom w:val="0"/>
                  <w:divBdr>
                    <w:top w:val="none" w:sz="0" w:space="0" w:color="auto"/>
                    <w:left w:val="none" w:sz="0" w:space="0" w:color="auto"/>
                    <w:bottom w:val="none" w:sz="0" w:space="0" w:color="auto"/>
                    <w:right w:val="none" w:sz="0" w:space="0" w:color="auto"/>
                  </w:divBdr>
                  <w:divsChild>
                    <w:div w:id="1267039867">
                      <w:marLeft w:val="750"/>
                      <w:marRight w:val="0"/>
                      <w:marTop w:val="0"/>
                      <w:marBottom w:val="0"/>
                      <w:divBdr>
                        <w:top w:val="none" w:sz="0" w:space="0" w:color="auto"/>
                        <w:left w:val="none" w:sz="0" w:space="0" w:color="auto"/>
                        <w:bottom w:val="none" w:sz="0" w:space="0" w:color="auto"/>
                        <w:right w:val="none" w:sz="0" w:space="0" w:color="auto"/>
                      </w:divBdr>
                    </w:div>
                    <w:div w:id="1946307274">
                      <w:marLeft w:val="750"/>
                      <w:marRight w:val="0"/>
                      <w:marTop w:val="0"/>
                      <w:marBottom w:val="0"/>
                      <w:divBdr>
                        <w:top w:val="none" w:sz="0" w:space="0" w:color="auto"/>
                        <w:left w:val="none" w:sz="0" w:space="0" w:color="auto"/>
                        <w:bottom w:val="none" w:sz="0" w:space="0" w:color="auto"/>
                        <w:right w:val="none" w:sz="0" w:space="0" w:color="auto"/>
                      </w:divBdr>
                    </w:div>
                    <w:div w:id="1234044129">
                      <w:marLeft w:val="750"/>
                      <w:marRight w:val="0"/>
                      <w:marTop w:val="0"/>
                      <w:marBottom w:val="0"/>
                      <w:divBdr>
                        <w:top w:val="none" w:sz="0" w:space="0" w:color="auto"/>
                        <w:left w:val="none" w:sz="0" w:space="0" w:color="auto"/>
                        <w:bottom w:val="none" w:sz="0" w:space="0" w:color="auto"/>
                        <w:right w:val="none" w:sz="0" w:space="0" w:color="auto"/>
                      </w:divBdr>
                    </w:div>
                  </w:divsChild>
                </w:div>
                <w:div w:id="1534810382">
                  <w:marLeft w:val="300"/>
                  <w:marRight w:val="0"/>
                  <w:marTop w:val="75"/>
                  <w:marBottom w:val="0"/>
                  <w:divBdr>
                    <w:top w:val="none" w:sz="0" w:space="0" w:color="auto"/>
                    <w:left w:val="none" w:sz="0" w:space="0" w:color="auto"/>
                    <w:bottom w:val="none" w:sz="0" w:space="0" w:color="auto"/>
                    <w:right w:val="none" w:sz="0" w:space="0" w:color="auto"/>
                  </w:divBdr>
                  <w:divsChild>
                    <w:div w:id="5786389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97326013">
              <w:marLeft w:val="0"/>
              <w:marRight w:val="0"/>
              <w:marTop w:val="150"/>
              <w:marBottom w:val="150"/>
              <w:divBdr>
                <w:top w:val="none" w:sz="0" w:space="0" w:color="auto"/>
                <w:left w:val="none" w:sz="0" w:space="0" w:color="auto"/>
                <w:bottom w:val="none" w:sz="0" w:space="0" w:color="auto"/>
                <w:right w:val="none" w:sz="0" w:space="0" w:color="auto"/>
              </w:divBdr>
              <w:divsChild>
                <w:div w:id="1140535047">
                  <w:marLeft w:val="300"/>
                  <w:marRight w:val="0"/>
                  <w:marTop w:val="75"/>
                  <w:marBottom w:val="0"/>
                  <w:divBdr>
                    <w:top w:val="none" w:sz="0" w:space="0" w:color="auto"/>
                    <w:left w:val="none" w:sz="0" w:space="0" w:color="auto"/>
                    <w:bottom w:val="none" w:sz="0" w:space="0" w:color="auto"/>
                    <w:right w:val="none" w:sz="0" w:space="0" w:color="auto"/>
                  </w:divBdr>
                </w:div>
                <w:div w:id="1402143273">
                  <w:marLeft w:val="300"/>
                  <w:marRight w:val="0"/>
                  <w:marTop w:val="75"/>
                  <w:marBottom w:val="0"/>
                  <w:divBdr>
                    <w:top w:val="none" w:sz="0" w:space="0" w:color="auto"/>
                    <w:left w:val="none" w:sz="0" w:space="0" w:color="auto"/>
                    <w:bottom w:val="none" w:sz="0" w:space="0" w:color="auto"/>
                    <w:right w:val="none" w:sz="0" w:space="0" w:color="auto"/>
                  </w:divBdr>
                  <w:divsChild>
                    <w:div w:id="1079905561">
                      <w:marLeft w:val="750"/>
                      <w:marRight w:val="0"/>
                      <w:marTop w:val="0"/>
                      <w:marBottom w:val="0"/>
                      <w:divBdr>
                        <w:top w:val="none" w:sz="0" w:space="0" w:color="auto"/>
                        <w:left w:val="none" w:sz="0" w:space="0" w:color="auto"/>
                        <w:bottom w:val="none" w:sz="0" w:space="0" w:color="auto"/>
                        <w:right w:val="none" w:sz="0" w:space="0" w:color="auto"/>
                      </w:divBdr>
                    </w:div>
                    <w:div w:id="1961102586">
                      <w:marLeft w:val="750"/>
                      <w:marRight w:val="0"/>
                      <w:marTop w:val="0"/>
                      <w:marBottom w:val="0"/>
                      <w:divBdr>
                        <w:top w:val="none" w:sz="0" w:space="0" w:color="auto"/>
                        <w:left w:val="none" w:sz="0" w:space="0" w:color="auto"/>
                        <w:bottom w:val="none" w:sz="0" w:space="0" w:color="auto"/>
                        <w:right w:val="none" w:sz="0" w:space="0" w:color="auto"/>
                      </w:divBdr>
                    </w:div>
                  </w:divsChild>
                </w:div>
                <w:div w:id="1346785144">
                  <w:marLeft w:val="300"/>
                  <w:marRight w:val="0"/>
                  <w:marTop w:val="75"/>
                  <w:marBottom w:val="0"/>
                  <w:divBdr>
                    <w:top w:val="none" w:sz="0" w:space="0" w:color="auto"/>
                    <w:left w:val="none" w:sz="0" w:space="0" w:color="auto"/>
                    <w:bottom w:val="none" w:sz="0" w:space="0" w:color="auto"/>
                    <w:right w:val="none" w:sz="0" w:space="0" w:color="auto"/>
                  </w:divBdr>
                  <w:divsChild>
                    <w:div w:id="1860510688">
                      <w:marLeft w:val="750"/>
                      <w:marRight w:val="0"/>
                      <w:marTop w:val="0"/>
                      <w:marBottom w:val="0"/>
                      <w:divBdr>
                        <w:top w:val="none" w:sz="0" w:space="0" w:color="auto"/>
                        <w:left w:val="none" w:sz="0" w:space="0" w:color="auto"/>
                        <w:bottom w:val="none" w:sz="0" w:space="0" w:color="auto"/>
                        <w:right w:val="none" w:sz="0" w:space="0" w:color="auto"/>
                      </w:divBdr>
                    </w:div>
                  </w:divsChild>
                </w:div>
                <w:div w:id="348945038">
                  <w:marLeft w:val="300"/>
                  <w:marRight w:val="0"/>
                  <w:marTop w:val="75"/>
                  <w:marBottom w:val="0"/>
                  <w:divBdr>
                    <w:top w:val="none" w:sz="0" w:space="0" w:color="auto"/>
                    <w:left w:val="none" w:sz="0" w:space="0" w:color="auto"/>
                    <w:bottom w:val="none" w:sz="0" w:space="0" w:color="auto"/>
                    <w:right w:val="none" w:sz="0" w:space="0" w:color="auto"/>
                  </w:divBdr>
                  <w:divsChild>
                    <w:div w:id="1019160909">
                      <w:marLeft w:val="750"/>
                      <w:marRight w:val="0"/>
                      <w:marTop w:val="0"/>
                      <w:marBottom w:val="0"/>
                      <w:divBdr>
                        <w:top w:val="none" w:sz="0" w:space="0" w:color="auto"/>
                        <w:left w:val="none" w:sz="0" w:space="0" w:color="auto"/>
                        <w:bottom w:val="none" w:sz="0" w:space="0" w:color="auto"/>
                        <w:right w:val="none" w:sz="0" w:space="0" w:color="auto"/>
                      </w:divBdr>
                    </w:div>
                  </w:divsChild>
                </w:div>
                <w:div w:id="1296525836">
                  <w:marLeft w:val="300"/>
                  <w:marRight w:val="0"/>
                  <w:marTop w:val="75"/>
                  <w:marBottom w:val="0"/>
                  <w:divBdr>
                    <w:top w:val="none" w:sz="0" w:space="0" w:color="auto"/>
                    <w:left w:val="none" w:sz="0" w:space="0" w:color="auto"/>
                    <w:bottom w:val="none" w:sz="0" w:space="0" w:color="auto"/>
                    <w:right w:val="none" w:sz="0" w:space="0" w:color="auto"/>
                  </w:divBdr>
                  <w:divsChild>
                    <w:div w:id="1298218527">
                      <w:marLeft w:val="750"/>
                      <w:marRight w:val="0"/>
                      <w:marTop w:val="0"/>
                      <w:marBottom w:val="0"/>
                      <w:divBdr>
                        <w:top w:val="none" w:sz="0" w:space="0" w:color="auto"/>
                        <w:left w:val="none" w:sz="0" w:space="0" w:color="auto"/>
                        <w:bottom w:val="none" w:sz="0" w:space="0" w:color="auto"/>
                        <w:right w:val="none" w:sz="0" w:space="0" w:color="auto"/>
                      </w:divBdr>
                    </w:div>
                  </w:divsChild>
                </w:div>
                <w:div w:id="856893967">
                  <w:marLeft w:val="300"/>
                  <w:marRight w:val="0"/>
                  <w:marTop w:val="75"/>
                  <w:marBottom w:val="0"/>
                  <w:divBdr>
                    <w:top w:val="none" w:sz="0" w:space="0" w:color="auto"/>
                    <w:left w:val="none" w:sz="0" w:space="0" w:color="auto"/>
                    <w:bottom w:val="none" w:sz="0" w:space="0" w:color="auto"/>
                    <w:right w:val="none" w:sz="0" w:space="0" w:color="auto"/>
                  </w:divBdr>
                  <w:divsChild>
                    <w:div w:id="2109160350">
                      <w:marLeft w:val="750"/>
                      <w:marRight w:val="0"/>
                      <w:marTop w:val="0"/>
                      <w:marBottom w:val="0"/>
                      <w:divBdr>
                        <w:top w:val="none" w:sz="0" w:space="0" w:color="auto"/>
                        <w:left w:val="none" w:sz="0" w:space="0" w:color="auto"/>
                        <w:bottom w:val="none" w:sz="0" w:space="0" w:color="auto"/>
                        <w:right w:val="none" w:sz="0" w:space="0" w:color="auto"/>
                      </w:divBdr>
                    </w:div>
                  </w:divsChild>
                </w:div>
                <w:div w:id="291181693">
                  <w:marLeft w:val="300"/>
                  <w:marRight w:val="0"/>
                  <w:marTop w:val="75"/>
                  <w:marBottom w:val="0"/>
                  <w:divBdr>
                    <w:top w:val="none" w:sz="0" w:space="0" w:color="auto"/>
                    <w:left w:val="none" w:sz="0" w:space="0" w:color="auto"/>
                    <w:bottom w:val="none" w:sz="0" w:space="0" w:color="auto"/>
                    <w:right w:val="none" w:sz="0" w:space="0" w:color="auto"/>
                  </w:divBdr>
                  <w:divsChild>
                    <w:div w:id="226107802">
                      <w:marLeft w:val="750"/>
                      <w:marRight w:val="0"/>
                      <w:marTop w:val="0"/>
                      <w:marBottom w:val="0"/>
                      <w:divBdr>
                        <w:top w:val="none" w:sz="0" w:space="0" w:color="auto"/>
                        <w:left w:val="none" w:sz="0" w:space="0" w:color="auto"/>
                        <w:bottom w:val="none" w:sz="0" w:space="0" w:color="auto"/>
                        <w:right w:val="none" w:sz="0" w:space="0" w:color="auto"/>
                      </w:divBdr>
                    </w:div>
                  </w:divsChild>
                </w:div>
                <w:div w:id="147409641">
                  <w:marLeft w:val="300"/>
                  <w:marRight w:val="0"/>
                  <w:marTop w:val="75"/>
                  <w:marBottom w:val="0"/>
                  <w:divBdr>
                    <w:top w:val="none" w:sz="0" w:space="0" w:color="auto"/>
                    <w:left w:val="none" w:sz="0" w:space="0" w:color="auto"/>
                    <w:bottom w:val="none" w:sz="0" w:space="0" w:color="auto"/>
                    <w:right w:val="none" w:sz="0" w:space="0" w:color="auto"/>
                  </w:divBdr>
                </w:div>
                <w:div w:id="1838954703">
                  <w:marLeft w:val="300"/>
                  <w:marRight w:val="0"/>
                  <w:marTop w:val="75"/>
                  <w:marBottom w:val="0"/>
                  <w:divBdr>
                    <w:top w:val="none" w:sz="0" w:space="0" w:color="auto"/>
                    <w:left w:val="none" w:sz="0" w:space="0" w:color="auto"/>
                    <w:bottom w:val="none" w:sz="0" w:space="0" w:color="auto"/>
                    <w:right w:val="none" w:sz="0" w:space="0" w:color="auto"/>
                  </w:divBdr>
                </w:div>
                <w:div w:id="1093823088">
                  <w:marLeft w:val="300"/>
                  <w:marRight w:val="0"/>
                  <w:marTop w:val="75"/>
                  <w:marBottom w:val="0"/>
                  <w:divBdr>
                    <w:top w:val="none" w:sz="0" w:space="0" w:color="auto"/>
                    <w:left w:val="none" w:sz="0" w:space="0" w:color="auto"/>
                    <w:bottom w:val="none" w:sz="0" w:space="0" w:color="auto"/>
                    <w:right w:val="none" w:sz="0" w:space="0" w:color="auto"/>
                  </w:divBdr>
                  <w:divsChild>
                    <w:div w:id="1909538400">
                      <w:marLeft w:val="750"/>
                      <w:marRight w:val="0"/>
                      <w:marTop w:val="0"/>
                      <w:marBottom w:val="0"/>
                      <w:divBdr>
                        <w:top w:val="none" w:sz="0" w:space="0" w:color="auto"/>
                        <w:left w:val="none" w:sz="0" w:space="0" w:color="auto"/>
                        <w:bottom w:val="none" w:sz="0" w:space="0" w:color="auto"/>
                        <w:right w:val="none" w:sz="0" w:space="0" w:color="auto"/>
                      </w:divBdr>
                    </w:div>
                    <w:div w:id="2052336033">
                      <w:marLeft w:val="750"/>
                      <w:marRight w:val="0"/>
                      <w:marTop w:val="0"/>
                      <w:marBottom w:val="0"/>
                      <w:divBdr>
                        <w:top w:val="none" w:sz="0" w:space="0" w:color="auto"/>
                        <w:left w:val="none" w:sz="0" w:space="0" w:color="auto"/>
                        <w:bottom w:val="none" w:sz="0" w:space="0" w:color="auto"/>
                        <w:right w:val="none" w:sz="0" w:space="0" w:color="auto"/>
                      </w:divBdr>
                    </w:div>
                    <w:div w:id="334114360">
                      <w:marLeft w:val="750"/>
                      <w:marRight w:val="0"/>
                      <w:marTop w:val="0"/>
                      <w:marBottom w:val="0"/>
                      <w:divBdr>
                        <w:top w:val="none" w:sz="0" w:space="0" w:color="auto"/>
                        <w:left w:val="none" w:sz="0" w:space="0" w:color="auto"/>
                        <w:bottom w:val="none" w:sz="0" w:space="0" w:color="auto"/>
                        <w:right w:val="none" w:sz="0" w:space="0" w:color="auto"/>
                      </w:divBdr>
                    </w:div>
                  </w:divsChild>
                </w:div>
                <w:div w:id="664866435">
                  <w:marLeft w:val="300"/>
                  <w:marRight w:val="0"/>
                  <w:marTop w:val="75"/>
                  <w:marBottom w:val="0"/>
                  <w:divBdr>
                    <w:top w:val="none" w:sz="0" w:space="0" w:color="auto"/>
                    <w:left w:val="none" w:sz="0" w:space="0" w:color="auto"/>
                    <w:bottom w:val="none" w:sz="0" w:space="0" w:color="auto"/>
                    <w:right w:val="none" w:sz="0" w:space="0" w:color="auto"/>
                  </w:divBdr>
                  <w:divsChild>
                    <w:div w:id="1887983966">
                      <w:marLeft w:val="750"/>
                      <w:marRight w:val="0"/>
                      <w:marTop w:val="0"/>
                      <w:marBottom w:val="0"/>
                      <w:divBdr>
                        <w:top w:val="none" w:sz="0" w:space="0" w:color="auto"/>
                        <w:left w:val="none" w:sz="0" w:space="0" w:color="auto"/>
                        <w:bottom w:val="none" w:sz="0" w:space="0" w:color="auto"/>
                        <w:right w:val="none" w:sz="0" w:space="0" w:color="auto"/>
                      </w:divBdr>
                    </w:div>
                    <w:div w:id="533419527">
                      <w:marLeft w:val="750"/>
                      <w:marRight w:val="0"/>
                      <w:marTop w:val="0"/>
                      <w:marBottom w:val="0"/>
                      <w:divBdr>
                        <w:top w:val="none" w:sz="0" w:space="0" w:color="auto"/>
                        <w:left w:val="none" w:sz="0" w:space="0" w:color="auto"/>
                        <w:bottom w:val="none" w:sz="0" w:space="0" w:color="auto"/>
                        <w:right w:val="none" w:sz="0" w:space="0" w:color="auto"/>
                      </w:divBdr>
                    </w:div>
                    <w:div w:id="1602295353">
                      <w:marLeft w:val="750"/>
                      <w:marRight w:val="0"/>
                      <w:marTop w:val="0"/>
                      <w:marBottom w:val="0"/>
                      <w:divBdr>
                        <w:top w:val="none" w:sz="0" w:space="0" w:color="auto"/>
                        <w:left w:val="none" w:sz="0" w:space="0" w:color="auto"/>
                        <w:bottom w:val="none" w:sz="0" w:space="0" w:color="auto"/>
                        <w:right w:val="none" w:sz="0" w:space="0" w:color="auto"/>
                      </w:divBdr>
                    </w:div>
                  </w:divsChild>
                </w:div>
                <w:div w:id="248319742">
                  <w:marLeft w:val="300"/>
                  <w:marRight w:val="0"/>
                  <w:marTop w:val="75"/>
                  <w:marBottom w:val="0"/>
                  <w:divBdr>
                    <w:top w:val="none" w:sz="0" w:space="0" w:color="auto"/>
                    <w:left w:val="none" w:sz="0" w:space="0" w:color="auto"/>
                    <w:bottom w:val="none" w:sz="0" w:space="0" w:color="auto"/>
                    <w:right w:val="none" w:sz="0" w:space="0" w:color="auto"/>
                  </w:divBdr>
                  <w:divsChild>
                    <w:div w:id="970137199">
                      <w:marLeft w:val="750"/>
                      <w:marRight w:val="0"/>
                      <w:marTop w:val="0"/>
                      <w:marBottom w:val="0"/>
                      <w:divBdr>
                        <w:top w:val="none" w:sz="0" w:space="0" w:color="auto"/>
                        <w:left w:val="none" w:sz="0" w:space="0" w:color="auto"/>
                        <w:bottom w:val="none" w:sz="0" w:space="0" w:color="auto"/>
                        <w:right w:val="none" w:sz="0" w:space="0" w:color="auto"/>
                      </w:divBdr>
                    </w:div>
                  </w:divsChild>
                </w:div>
                <w:div w:id="699549738">
                  <w:marLeft w:val="300"/>
                  <w:marRight w:val="0"/>
                  <w:marTop w:val="75"/>
                  <w:marBottom w:val="0"/>
                  <w:divBdr>
                    <w:top w:val="none" w:sz="0" w:space="0" w:color="auto"/>
                    <w:left w:val="none" w:sz="0" w:space="0" w:color="auto"/>
                    <w:bottom w:val="none" w:sz="0" w:space="0" w:color="auto"/>
                    <w:right w:val="none" w:sz="0" w:space="0" w:color="auto"/>
                  </w:divBdr>
                  <w:divsChild>
                    <w:div w:id="609774162">
                      <w:marLeft w:val="750"/>
                      <w:marRight w:val="0"/>
                      <w:marTop w:val="0"/>
                      <w:marBottom w:val="0"/>
                      <w:divBdr>
                        <w:top w:val="none" w:sz="0" w:space="0" w:color="auto"/>
                        <w:left w:val="none" w:sz="0" w:space="0" w:color="auto"/>
                        <w:bottom w:val="none" w:sz="0" w:space="0" w:color="auto"/>
                        <w:right w:val="none" w:sz="0" w:space="0" w:color="auto"/>
                      </w:divBdr>
                    </w:div>
                    <w:div w:id="2055884016">
                      <w:marLeft w:val="750"/>
                      <w:marRight w:val="0"/>
                      <w:marTop w:val="0"/>
                      <w:marBottom w:val="0"/>
                      <w:divBdr>
                        <w:top w:val="none" w:sz="0" w:space="0" w:color="auto"/>
                        <w:left w:val="none" w:sz="0" w:space="0" w:color="auto"/>
                        <w:bottom w:val="none" w:sz="0" w:space="0" w:color="auto"/>
                        <w:right w:val="none" w:sz="0" w:space="0" w:color="auto"/>
                      </w:divBdr>
                    </w:div>
                    <w:div w:id="891577505">
                      <w:marLeft w:val="750"/>
                      <w:marRight w:val="0"/>
                      <w:marTop w:val="0"/>
                      <w:marBottom w:val="0"/>
                      <w:divBdr>
                        <w:top w:val="none" w:sz="0" w:space="0" w:color="auto"/>
                        <w:left w:val="none" w:sz="0" w:space="0" w:color="auto"/>
                        <w:bottom w:val="none" w:sz="0" w:space="0" w:color="auto"/>
                        <w:right w:val="none" w:sz="0" w:space="0" w:color="auto"/>
                      </w:divBdr>
                    </w:div>
                  </w:divsChild>
                </w:div>
                <w:div w:id="1596749635">
                  <w:marLeft w:val="300"/>
                  <w:marRight w:val="0"/>
                  <w:marTop w:val="75"/>
                  <w:marBottom w:val="0"/>
                  <w:divBdr>
                    <w:top w:val="none" w:sz="0" w:space="0" w:color="auto"/>
                    <w:left w:val="none" w:sz="0" w:space="0" w:color="auto"/>
                    <w:bottom w:val="none" w:sz="0" w:space="0" w:color="auto"/>
                    <w:right w:val="none" w:sz="0" w:space="0" w:color="auto"/>
                  </w:divBdr>
                  <w:divsChild>
                    <w:div w:id="473832646">
                      <w:marLeft w:val="750"/>
                      <w:marRight w:val="0"/>
                      <w:marTop w:val="0"/>
                      <w:marBottom w:val="0"/>
                      <w:divBdr>
                        <w:top w:val="none" w:sz="0" w:space="0" w:color="auto"/>
                        <w:left w:val="none" w:sz="0" w:space="0" w:color="auto"/>
                        <w:bottom w:val="none" w:sz="0" w:space="0" w:color="auto"/>
                        <w:right w:val="none" w:sz="0" w:space="0" w:color="auto"/>
                      </w:divBdr>
                    </w:div>
                  </w:divsChild>
                </w:div>
                <w:div w:id="1226798542">
                  <w:marLeft w:val="300"/>
                  <w:marRight w:val="0"/>
                  <w:marTop w:val="75"/>
                  <w:marBottom w:val="0"/>
                  <w:divBdr>
                    <w:top w:val="none" w:sz="0" w:space="0" w:color="auto"/>
                    <w:left w:val="none" w:sz="0" w:space="0" w:color="auto"/>
                    <w:bottom w:val="none" w:sz="0" w:space="0" w:color="auto"/>
                    <w:right w:val="none" w:sz="0" w:space="0" w:color="auto"/>
                  </w:divBdr>
                  <w:divsChild>
                    <w:div w:id="1585263181">
                      <w:marLeft w:val="750"/>
                      <w:marRight w:val="0"/>
                      <w:marTop w:val="0"/>
                      <w:marBottom w:val="0"/>
                      <w:divBdr>
                        <w:top w:val="none" w:sz="0" w:space="0" w:color="auto"/>
                        <w:left w:val="none" w:sz="0" w:space="0" w:color="auto"/>
                        <w:bottom w:val="none" w:sz="0" w:space="0" w:color="auto"/>
                        <w:right w:val="none" w:sz="0" w:space="0" w:color="auto"/>
                      </w:divBdr>
                    </w:div>
                    <w:div w:id="1487042583">
                      <w:marLeft w:val="750"/>
                      <w:marRight w:val="0"/>
                      <w:marTop w:val="0"/>
                      <w:marBottom w:val="0"/>
                      <w:divBdr>
                        <w:top w:val="none" w:sz="0" w:space="0" w:color="auto"/>
                        <w:left w:val="none" w:sz="0" w:space="0" w:color="auto"/>
                        <w:bottom w:val="none" w:sz="0" w:space="0" w:color="auto"/>
                        <w:right w:val="none" w:sz="0" w:space="0" w:color="auto"/>
                      </w:divBdr>
                    </w:div>
                  </w:divsChild>
                </w:div>
                <w:div w:id="1888712555">
                  <w:marLeft w:val="300"/>
                  <w:marRight w:val="0"/>
                  <w:marTop w:val="75"/>
                  <w:marBottom w:val="0"/>
                  <w:divBdr>
                    <w:top w:val="none" w:sz="0" w:space="0" w:color="auto"/>
                    <w:left w:val="none" w:sz="0" w:space="0" w:color="auto"/>
                    <w:bottom w:val="none" w:sz="0" w:space="0" w:color="auto"/>
                    <w:right w:val="none" w:sz="0" w:space="0" w:color="auto"/>
                  </w:divBdr>
                  <w:divsChild>
                    <w:div w:id="2081559856">
                      <w:marLeft w:val="750"/>
                      <w:marRight w:val="0"/>
                      <w:marTop w:val="0"/>
                      <w:marBottom w:val="0"/>
                      <w:divBdr>
                        <w:top w:val="none" w:sz="0" w:space="0" w:color="auto"/>
                        <w:left w:val="none" w:sz="0" w:space="0" w:color="auto"/>
                        <w:bottom w:val="none" w:sz="0" w:space="0" w:color="auto"/>
                        <w:right w:val="none" w:sz="0" w:space="0" w:color="auto"/>
                      </w:divBdr>
                    </w:div>
                  </w:divsChild>
                </w:div>
                <w:div w:id="517618805">
                  <w:marLeft w:val="300"/>
                  <w:marRight w:val="0"/>
                  <w:marTop w:val="75"/>
                  <w:marBottom w:val="0"/>
                  <w:divBdr>
                    <w:top w:val="none" w:sz="0" w:space="0" w:color="auto"/>
                    <w:left w:val="none" w:sz="0" w:space="0" w:color="auto"/>
                    <w:bottom w:val="none" w:sz="0" w:space="0" w:color="auto"/>
                    <w:right w:val="none" w:sz="0" w:space="0" w:color="auto"/>
                  </w:divBdr>
                  <w:divsChild>
                    <w:div w:id="32921610">
                      <w:marLeft w:val="750"/>
                      <w:marRight w:val="0"/>
                      <w:marTop w:val="0"/>
                      <w:marBottom w:val="0"/>
                      <w:divBdr>
                        <w:top w:val="none" w:sz="0" w:space="0" w:color="auto"/>
                        <w:left w:val="none" w:sz="0" w:space="0" w:color="auto"/>
                        <w:bottom w:val="none" w:sz="0" w:space="0" w:color="auto"/>
                        <w:right w:val="none" w:sz="0" w:space="0" w:color="auto"/>
                      </w:divBdr>
                    </w:div>
                  </w:divsChild>
                </w:div>
                <w:div w:id="1628928681">
                  <w:marLeft w:val="300"/>
                  <w:marRight w:val="0"/>
                  <w:marTop w:val="75"/>
                  <w:marBottom w:val="0"/>
                  <w:divBdr>
                    <w:top w:val="none" w:sz="0" w:space="0" w:color="auto"/>
                    <w:left w:val="none" w:sz="0" w:space="0" w:color="auto"/>
                    <w:bottom w:val="none" w:sz="0" w:space="0" w:color="auto"/>
                    <w:right w:val="none" w:sz="0" w:space="0" w:color="auto"/>
                  </w:divBdr>
                </w:div>
                <w:div w:id="1393232920">
                  <w:marLeft w:val="300"/>
                  <w:marRight w:val="0"/>
                  <w:marTop w:val="75"/>
                  <w:marBottom w:val="0"/>
                  <w:divBdr>
                    <w:top w:val="none" w:sz="0" w:space="0" w:color="auto"/>
                    <w:left w:val="none" w:sz="0" w:space="0" w:color="auto"/>
                    <w:bottom w:val="none" w:sz="0" w:space="0" w:color="auto"/>
                    <w:right w:val="none" w:sz="0" w:space="0" w:color="auto"/>
                  </w:divBdr>
                  <w:divsChild>
                    <w:div w:id="1597597541">
                      <w:marLeft w:val="750"/>
                      <w:marRight w:val="0"/>
                      <w:marTop w:val="0"/>
                      <w:marBottom w:val="0"/>
                      <w:divBdr>
                        <w:top w:val="none" w:sz="0" w:space="0" w:color="auto"/>
                        <w:left w:val="none" w:sz="0" w:space="0" w:color="auto"/>
                        <w:bottom w:val="none" w:sz="0" w:space="0" w:color="auto"/>
                        <w:right w:val="none" w:sz="0" w:space="0" w:color="auto"/>
                      </w:divBdr>
                    </w:div>
                    <w:div w:id="958950621">
                      <w:marLeft w:val="750"/>
                      <w:marRight w:val="0"/>
                      <w:marTop w:val="0"/>
                      <w:marBottom w:val="0"/>
                      <w:divBdr>
                        <w:top w:val="none" w:sz="0" w:space="0" w:color="auto"/>
                        <w:left w:val="none" w:sz="0" w:space="0" w:color="auto"/>
                        <w:bottom w:val="none" w:sz="0" w:space="0" w:color="auto"/>
                        <w:right w:val="none" w:sz="0" w:space="0" w:color="auto"/>
                      </w:divBdr>
                    </w:div>
                    <w:div w:id="138427075">
                      <w:marLeft w:val="750"/>
                      <w:marRight w:val="0"/>
                      <w:marTop w:val="0"/>
                      <w:marBottom w:val="0"/>
                      <w:divBdr>
                        <w:top w:val="none" w:sz="0" w:space="0" w:color="auto"/>
                        <w:left w:val="none" w:sz="0" w:space="0" w:color="auto"/>
                        <w:bottom w:val="none" w:sz="0" w:space="0" w:color="auto"/>
                        <w:right w:val="none" w:sz="0" w:space="0" w:color="auto"/>
                      </w:divBdr>
                    </w:div>
                  </w:divsChild>
                </w:div>
                <w:div w:id="292559965">
                  <w:marLeft w:val="300"/>
                  <w:marRight w:val="0"/>
                  <w:marTop w:val="75"/>
                  <w:marBottom w:val="0"/>
                  <w:divBdr>
                    <w:top w:val="none" w:sz="0" w:space="0" w:color="auto"/>
                    <w:left w:val="none" w:sz="0" w:space="0" w:color="auto"/>
                    <w:bottom w:val="none" w:sz="0" w:space="0" w:color="auto"/>
                    <w:right w:val="none" w:sz="0" w:space="0" w:color="auto"/>
                  </w:divBdr>
                </w:div>
              </w:divsChild>
            </w:div>
            <w:div w:id="1258831806">
              <w:marLeft w:val="0"/>
              <w:marRight w:val="0"/>
              <w:marTop w:val="150"/>
              <w:marBottom w:val="150"/>
              <w:divBdr>
                <w:top w:val="none" w:sz="0" w:space="0" w:color="auto"/>
                <w:left w:val="none" w:sz="0" w:space="0" w:color="auto"/>
                <w:bottom w:val="none" w:sz="0" w:space="0" w:color="auto"/>
                <w:right w:val="none" w:sz="0" w:space="0" w:color="auto"/>
              </w:divBdr>
              <w:divsChild>
                <w:div w:id="705645556">
                  <w:marLeft w:val="300"/>
                  <w:marRight w:val="0"/>
                  <w:marTop w:val="75"/>
                  <w:marBottom w:val="0"/>
                  <w:divBdr>
                    <w:top w:val="none" w:sz="0" w:space="0" w:color="auto"/>
                    <w:left w:val="none" w:sz="0" w:space="0" w:color="auto"/>
                    <w:bottom w:val="none" w:sz="0" w:space="0" w:color="auto"/>
                    <w:right w:val="none" w:sz="0" w:space="0" w:color="auto"/>
                  </w:divBdr>
                </w:div>
                <w:div w:id="1043093763">
                  <w:marLeft w:val="300"/>
                  <w:marRight w:val="0"/>
                  <w:marTop w:val="75"/>
                  <w:marBottom w:val="0"/>
                  <w:divBdr>
                    <w:top w:val="none" w:sz="0" w:space="0" w:color="auto"/>
                    <w:left w:val="none" w:sz="0" w:space="0" w:color="auto"/>
                    <w:bottom w:val="none" w:sz="0" w:space="0" w:color="auto"/>
                    <w:right w:val="none" w:sz="0" w:space="0" w:color="auto"/>
                  </w:divBdr>
                  <w:divsChild>
                    <w:div w:id="2099137421">
                      <w:marLeft w:val="750"/>
                      <w:marRight w:val="0"/>
                      <w:marTop w:val="0"/>
                      <w:marBottom w:val="0"/>
                      <w:divBdr>
                        <w:top w:val="none" w:sz="0" w:space="0" w:color="auto"/>
                        <w:left w:val="none" w:sz="0" w:space="0" w:color="auto"/>
                        <w:bottom w:val="none" w:sz="0" w:space="0" w:color="auto"/>
                        <w:right w:val="none" w:sz="0" w:space="0" w:color="auto"/>
                      </w:divBdr>
                    </w:div>
                    <w:div w:id="2036926846">
                      <w:marLeft w:val="750"/>
                      <w:marRight w:val="0"/>
                      <w:marTop w:val="0"/>
                      <w:marBottom w:val="0"/>
                      <w:divBdr>
                        <w:top w:val="none" w:sz="0" w:space="0" w:color="auto"/>
                        <w:left w:val="none" w:sz="0" w:space="0" w:color="auto"/>
                        <w:bottom w:val="none" w:sz="0" w:space="0" w:color="auto"/>
                        <w:right w:val="none" w:sz="0" w:space="0" w:color="auto"/>
                      </w:divBdr>
                    </w:div>
                  </w:divsChild>
                </w:div>
                <w:div w:id="888568670">
                  <w:marLeft w:val="300"/>
                  <w:marRight w:val="0"/>
                  <w:marTop w:val="75"/>
                  <w:marBottom w:val="0"/>
                  <w:divBdr>
                    <w:top w:val="none" w:sz="0" w:space="0" w:color="auto"/>
                    <w:left w:val="none" w:sz="0" w:space="0" w:color="auto"/>
                    <w:bottom w:val="none" w:sz="0" w:space="0" w:color="auto"/>
                    <w:right w:val="none" w:sz="0" w:space="0" w:color="auto"/>
                  </w:divBdr>
                  <w:divsChild>
                    <w:div w:id="1971983242">
                      <w:marLeft w:val="750"/>
                      <w:marRight w:val="0"/>
                      <w:marTop w:val="0"/>
                      <w:marBottom w:val="0"/>
                      <w:divBdr>
                        <w:top w:val="none" w:sz="0" w:space="0" w:color="auto"/>
                        <w:left w:val="none" w:sz="0" w:space="0" w:color="auto"/>
                        <w:bottom w:val="none" w:sz="0" w:space="0" w:color="auto"/>
                        <w:right w:val="none" w:sz="0" w:space="0" w:color="auto"/>
                      </w:divBdr>
                    </w:div>
                  </w:divsChild>
                </w:div>
                <w:div w:id="1644650631">
                  <w:marLeft w:val="300"/>
                  <w:marRight w:val="0"/>
                  <w:marTop w:val="75"/>
                  <w:marBottom w:val="0"/>
                  <w:divBdr>
                    <w:top w:val="none" w:sz="0" w:space="0" w:color="auto"/>
                    <w:left w:val="none" w:sz="0" w:space="0" w:color="auto"/>
                    <w:bottom w:val="none" w:sz="0" w:space="0" w:color="auto"/>
                    <w:right w:val="none" w:sz="0" w:space="0" w:color="auto"/>
                  </w:divBdr>
                  <w:divsChild>
                    <w:div w:id="1825049984">
                      <w:marLeft w:val="750"/>
                      <w:marRight w:val="0"/>
                      <w:marTop w:val="0"/>
                      <w:marBottom w:val="0"/>
                      <w:divBdr>
                        <w:top w:val="none" w:sz="0" w:space="0" w:color="auto"/>
                        <w:left w:val="none" w:sz="0" w:space="0" w:color="auto"/>
                        <w:bottom w:val="none" w:sz="0" w:space="0" w:color="auto"/>
                        <w:right w:val="none" w:sz="0" w:space="0" w:color="auto"/>
                      </w:divBdr>
                    </w:div>
                  </w:divsChild>
                </w:div>
                <w:div w:id="1298873063">
                  <w:marLeft w:val="300"/>
                  <w:marRight w:val="0"/>
                  <w:marTop w:val="75"/>
                  <w:marBottom w:val="0"/>
                  <w:divBdr>
                    <w:top w:val="none" w:sz="0" w:space="0" w:color="auto"/>
                    <w:left w:val="none" w:sz="0" w:space="0" w:color="auto"/>
                    <w:bottom w:val="none" w:sz="0" w:space="0" w:color="auto"/>
                    <w:right w:val="none" w:sz="0" w:space="0" w:color="auto"/>
                  </w:divBdr>
                </w:div>
                <w:div w:id="1158615415">
                  <w:marLeft w:val="300"/>
                  <w:marRight w:val="0"/>
                  <w:marTop w:val="75"/>
                  <w:marBottom w:val="0"/>
                  <w:divBdr>
                    <w:top w:val="none" w:sz="0" w:space="0" w:color="auto"/>
                    <w:left w:val="none" w:sz="0" w:space="0" w:color="auto"/>
                    <w:bottom w:val="none" w:sz="0" w:space="0" w:color="auto"/>
                    <w:right w:val="none" w:sz="0" w:space="0" w:color="auto"/>
                  </w:divBdr>
                </w:div>
                <w:div w:id="224680482">
                  <w:marLeft w:val="300"/>
                  <w:marRight w:val="0"/>
                  <w:marTop w:val="75"/>
                  <w:marBottom w:val="0"/>
                  <w:divBdr>
                    <w:top w:val="none" w:sz="0" w:space="0" w:color="auto"/>
                    <w:left w:val="none" w:sz="0" w:space="0" w:color="auto"/>
                    <w:bottom w:val="none" w:sz="0" w:space="0" w:color="auto"/>
                    <w:right w:val="none" w:sz="0" w:space="0" w:color="auto"/>
                  </w:divBdr>
                </w:div>
                <w:div w:id="2037732111">
                  <w:marLeft w:val="300"/>
                  <w:marRight w:val="0"/>
                  <w:marTop w:val="75"/>
                  <w:marBottom w:val="0"/>
                  <w:divBdr>
                    <w:top w:val="none" w:sz="0" w:space="0" w:color="auto"/>
                    <w:left w:val="none" w:sz="0" w:space="0" w:color="auto"/>
                    <w:bottom w:val="none" w:sz="0" w:space="0" w:color="auto"/>
                    <w:right w:val="none" w:sz="0" w:space="0" w:color="auto"/>
                  </w:divBdr>
                </w:div>
                <w:div w:id="328101334">
                  <w:marLeft w:val="300"/>
                  <w:marRight w:val="0"/>
                  <w:marTop w:val="75"/>
                  <w:marBottom w:val="0"/>
                  <w:divBdr>
                    <w:top w:val="none" w:sz="0" w:space="0" w:color="auto"/>
                    <w:left w:val="none" w:sz="0" w:space="0" w:color="auto"/>
                    <w:bottom w:val="none" w:sz="0" w:space="0" w:color="auto"/>
                    <w:right w:val="none" w:sz="0" w:space="0" w:color="auto"/>
                  </w:divBdr>
                </w:div>
                <w:div w:id="1128355859">
                  <w:marLeft w:val="300"/>
                  <w:marRight w:val="0"/>
                  <w:marTop w:val="75"/>
                  <w:marBottom w:val="0"/>
                  <w:divBdr>
                    <w:top w:val="none" w:sz="0" w:space="0" w:color="auto"/>
                    <w:left w:val="none" w:sz="0" w:space="0" w:color="auto"/>
                    <w:bottom w:val="none" w:sz="0" w:space="0" w:color="auto"/>
                    <w:right w:val="none" w:sz="0" w:space="0" w:color="auto"/>
                  </w:divBdr>
                </w:div>
                <w:div w:id="1773815698">
                  <w:marLeft w:val="300"/>
                  <w:marRight w:val="0"/>
                  <w:marTop w:val="75"/>
                  <w:marBottom w:val="0"/>
                  <w:divBdr>
                    <w:top w:val="none" w:sz="0" w:space="0" w:color="auto"/>
                    <w:left w:val="none" w:sz="0" w:space="0" w:color="auto"/>
                    <w:bottom w:val="none" w:sz="0" w:space="0" w:color="auto"/>
                    <w:right w:val="none" w:sz="0" w:space="0" w:color="auto"/>
                  </w:divBdr>
                </w:div>
                <w:div w:id="1197698975">
                  <w:marLeft w:val="300"/>
                  <w:marRight w:val="0"/>
                  <w:marTop w:val="75"/>
                  <w:marBottom w:val="0"/>
                  <w:divBdr>
                    <w:top w:val="none" w:sz="0" w:space="0" w:color="auto"/>
                    <w:left w:val="none" w:sz="0" w:space="0" w:color="auto"/>
                    <w:bottom w:val="none" w:sz="0" w:space="0" w:color="auto"/>
                    <w:right w:val="none" w:sz="0" w:space="0" w:color="auto"/>
                  </w:divBdr>
                </w:div>
              </w:divsChild>
            </w:div>
            <w:div w:id="2125804102">
              <w:marLeft w:val="0"/>
              <w:marRight w:val="0"/>
              <w:marTop w:val="150"/>
              <w:marBottom w:val="150"/>
              <w:divBdr>
                <w:top w:val="none" w:sz="0" w:space="0" w:color="auto"/>
                <w:left w:val="none" w:sz="0" w:space="0" w:color="auto"/>
                <w:bottom w:val="none" w:sz="0" w:space="0" w:color="auto"/>
                <w:right w:val="none" w:sz="0" w:space="0" w:color="auto"/>
              </w:divBdr>
              <w:divsChild>
                <w:div w:id="1903785991">
                  <w:marLeft w:val="300"/>
                  <w:marRight w:val="0"/>
                  <w:marTop w:val="75"/>
                  <w:marBottom w:val="0"/>
                  <w:divBdr>
                    <w:top w:val="none" w:sz="0" w:space="0" w:color="auto"/>
                    <w:left w:val="none" w:sz="0" w:space="0" w:color="auto"/>
                    <w:bottom w:val="none" w:sz="0" w:space="0" w:color="auto"/>
                    <w:right w:val="none" w:sz="0" w:space="0" w:color="auto"/>
                  </w:divBdr>
                </w:div>
                <w:div w:id="1430658729">
                  <w:marLeft w:val="300"/>
                  <w:marRight w:val="0"/>
                  <w:marTop w:val="75"/>
                  <w:marBottom w:val="0"/>
                  <w:divBdr>
                    <w:top w:val="none" w:sz="0" w:space="0" w:color="auto"/>
                    <w:left w:val="none" w:sz="0" w:space="0" w:color="auto"/>
                    <w:bottom w:val="none" w:sz="0" w:space="0" w:color="auto"/>
                    <w:right w:val="none" w:sz="0" w:space="0" w:color="auto"/>
                  </w:divBdr>
                  <w:divsChild>
                    <w:div w:id="1224368090">
                      <w:marLeft w:val="750"/>
                      <w:marRight w:val="0"/>
                      <w:marTop w:val="0"/>
                      <w:marBottom w:val="0"/>
                      <w:divBdr>
                        <w:top w:val="none" w:sz="0" w:space="0" w:color="auto"/>
                        <w:left w:val="none" w:sz="0" w:space="0" w:color="auto"/>
                        <w:bottom w:val="none" w:sz="0" w:space="0" w:color="auto"/>
                        <w:right w:val="none" w:sz="0" w:space="0" w:color="auto"/>
                      </w:divBdr>
                    </w:div>
                  </w:divsChild>
                </w:div>
                <w:div w:id="1400980052">
                  <w:marLeft w:val="300"/>
                  <w:marRight w:val="0"/>
                  <w:marTop w:val="75"/>
                  <w:marBottom w:val="0"/>
                  <w:divBdr>
                    <w:top w:val="none" w:sz="0" w:space="0" w:color="auto"/>
                    <w:left w:val="none" w:sz="0" w:space="0" w:color="auto"/>
                    <w:bottom w:val="none" w:sz="0" w:space="0" w:color="auto"/>
                    <w:right w:val="none" w:sz="0" w:space="0" w:color="auto"/>
                  </w:divBdr>
                </w:div>
                <w:div w:id="569730413">
                  <w:marLeft w:val="300"/>
                  <w:marRight w:val="0"/>
                  <w:marTop w:val="75"/>
                  <w:marBottom w:val="0"/>
                  <w:divBdr>
                    <w:top w:val="none" w:sz="0" w:space="0" w:color="auto"/>
                    <w:left w:val="none" w:sz="0" w:space="0" w:color="auto"/>
                    <w:bottom w:val="none" w:sz="0" w:space="0" w:color="auto"/>
                    <w:right w:val="none" w:sz="0" w:space="0" w:color="auto"/>
                  </w:divBdr>
                </w:div>
                <w:div w:id="841090930">
                  <w:marLeft w:val="300"/>
                  <w:marRight w:val="0"/>
                  <w:marTop w:val="75"/>
                  <w:marBottom w:val="0"/>
                  <w:divBdr>
                    <w:top w:val="none" w:sz="0" w:space="0" w:color="auto"/>
                    <w:left w:val="none" w:sz="0" w:space="0" w:color="auto"/>
                    <w:bottom w:val="none" w:sz="0" w:space="0" w:color="auto"/>
                    <w:right w:val="none" w:sz="0" w:space="0" w:color="auto"/>
                  </w:divBdr>
                </w:div>
                <w:div w:id="1295525594">
                  <w:marLeft w:val="300"/>
                  <w:marRight w:val="0"/>
                  <w:marTop w:val="75"/>
                  <w:marBottom w:val="0"/>
                  <w:divBdr>
                    <w:top w:val="none" w:sz="0" w:space="0" w:color="auto"/>
                    <w:left w:val="none" w:sz="0" w:space="0" w:color="auto"/>
                    <w:bottom w:val="none" w:sz="0" w:space="0" w:color="auto"/>
                    <w:right w:val="none" w:sz="0" w:space="0" w:color="auto"/>
                  </w:divBdr>
                  <w:divsChild>
                    <w:div w:id="769860142">
                      <w:marLeft w:val="750"/>
                      <w:marRight w:val="0"/>
                      <w:marTop w:val="0"/>
                      <w:marBottom w:val="0"/>
                      <w:divBdr>
                        <w:top w:val="none" w:sz="0" w:space="0" w:color="auto"/>
                        <w:left w:val="none" w:sz="0" w:space="0" w:color="auto"/>
                        <w:bottom w:val="none" w:sz="0" w:space="0" w:color="auto"/>
                        <w:right w:val="none" w:sz="0" w:space="0" w:color="auto"/>
                      </w:divBdr>
                    </w:div>
                  </w:divsChild>
                </w:div>
                <w:div w:id="222957050">
                  <w:marLeft w:val="300"/>
                  <w:marRight w:val="0"/>
                  <w:marTop w:val="75"/>
                  <w:marBottom w:val="0"/>
                  <w:divBdr>
                    <w:top w:val="none" w:sz="0" w:space="0" w:color="auto"/>
                    <w:left w:val="none" w:sz="0" w:space="0" w:color="auto"/>
                    <w:bottom w:val="none" w:sz="0" w:space="0" w:color="auto"/>
                    <w:right w:val="none" w:sz="0" w:space="0" w:color="auto"/>
                  </w:divBdr>
                </w:div>
                <w:div w:id="1197500966">
                  <w:marLeft w:val="300"/>
                  <w:marRight w:val="0"/>
                  <w:marTop w:val="75"/>
                  <w:marBottom w:val="0"/>
                  <w:divBdr>
                    <w:top w:val="none" w:sz="0" w:space="0" w:color="auto"/>
                    <w:left w:val="none" w:sz="0" w:space="0" w:color="auto"/>
                    <w:bottom w:val="none" w:sz="0" w:space="0" w:color="auto"/>
                    <w:right w:val="none" w:sz="0" w:space="0" w:color="auto"/>
                  </w:divBdr>
                </w:div>
                <w:div w:id="2055734154">
                  <w:marLeft w:val="300"/>
                  <w:marRight w:val="0"/>
                  <w:marTop w:val="75"/>
                  <w:marBottom w:val="0"/>
                  <w:divBdr>
                    <w:top w:val="none" w:sz="0" w:space="0" w:color="auto"/>
                    <w:left w:val="none" w:sz="0" w:space="0" w:color="auto"/>
                    <w:bottom w:val="none" w:sz="0" w:space="0" w:color="auto"/>
                    <w:right w:val="none" w:sz="0" w:space="0" w:color="auto"/>
                  </w:divBdr>
                  <w:divsChild>
                    <w:div w:id="1650473533">
                      <w:marLeft w:val="750"/>
                      <w:marRight w:val="0"/>
                      <w:marTop w:val="0"/>
                      <w:marBottom w:val="0"/>
                      <w:divBdr>
                        <w:top w:val="none" w:sz="0" w:space="0" w:color="auto"/>
                        <w:left w:val="none" w:sz="0" w:space="0" w:color="auto"/>
                        <w:bottom w:val="none" w:sz="0" w:space="0" w:color="auto"/>
                        <w:right w:val="none" w:sz="0" w:space="0" w:color="auto"/>
                      </w:divBdr>
                    </w:div>
                    <w:div w:id="1134366567">
                      <w:marLeft w:val="750"/>
                      <w:marRight w:val="0"/>
                      <w:marTop w:val="0"/>
                      <w:marBottom w:val="0"/>
                      <w:divBdr>
                        <w:top w:val="none" w:sz="0" w:space="0" w:color="auto"/>
                        <w:left w:val="none" w:sz="0" w:space="0" w:color="auto"/>
                        <w:bottom w:val="none" w:sz="0" w:space="0" w:color="auto"/>
                        <w:right w:val="none" w:sz="0" w:space="0" w:color="auto"/>
                      </w:divBdr>
                    </w:div>
                  </w:divsChild>
                </w:div>
                <w:div w:id="1001155480">
                  <w:marLeft w:val="300"/>
                  <w:marRight w:val="0"/>
                  <w:marTop w:val="75"/>
                  <w:marBottom w:val="0"/>
                  <w:divBdr>
                    <w:top w:val="none" w:sz="0" w:space="0" w:color="auto"/>
                    <w:left w:val="none" w:sz="0" w:space="0" w:color="auto"/>
                    <w:bottom w:val="none" w:sz="0" w:space="0" w:color="auto"/>
                    <w:right w:val="none" w:sz="0" w:space="0" w:color="auto"/>
                  </w:divBdr>
                </w:div>
                <w:div w:id="97141389">
                  <w:marLeft w:val="300"/>
                  <w:marRight w:val="0"/>
                  <w:marTop w:val="75"/>
                  <w:marBottom w:val="0"/>
                  <w:divBdr>
                    <w:top w:val="none" w:sz="0" w:space="0" w:color="auto"/>
                    <w:left w:val="none" w:sz="0" w:space="0" w:color="auto"/>
                    <w:bottom w:val="none" w:sz="0" w:space="0" w:color="auto"/>
                    <w:right w:val="none" w:sz="0" w:space="0" w:color="auto"/>
                  </w:divBdr>
                  <w:divsChild>
                    <w:div w:id="1592858005">
                      <w:marLeft w:val="750"/>
                      <w:marRight w:val="0"/>
                      <w:marTop w:val="0"/>
                      <w:marBottom w:val="0"/>
                      <w:divBdr>
                        <w:top w:val="none" w:sz="0" w:space="0" w:color="auto"/>
                        <w:left w:val="none" w:sz="0" w:space="0" w:color="auto"/>
                        <w:bottom w:val="none" w:sz="0" w:space="0" w:color="auto"/>
                        <w:right w:val="none" w:sz="0" w:space="0" w:color="auto"/>
                      </w:divBdr>
                    </w:div>
                  </w:divsChild>
                </w:div>
                <w:div w:id="1145587233">
                  <w:marLeft w:val="300"/>
                  <w:marRight w:val="0"/>
                  <w:marTop w:val="75"/>
                  <w:marBottom w:val="0"/>
                  <w:divBdr>
                    <w:top w:val="none" w:sz="0" w:space="0" w:color="auto"/>
                    <w:left w:val="none" w:sz="0" w:space="0" w:color="auto"/>
                    <w:bottom w:val="none" w:sz="0" w:space="0" w:color="auto"/>
                    <w:right w:val="none" w:sz="0" w:space="0" w:color="auto"/>
                  </w:divBdr>
                </w:div>
                <w:div w:id="1712221675">
                  <w:marLeft w:val="300"/>
                  <w:marRight w:val="0"/>
                  <w:marTop w:val="75"/>
                  <w:marBottom w:val="0"/>
                  <w:divBdr>
                    <w:top w:val="none" w:sz="0" w:space="0" w:color="auto"/>
                    <w:left w:val="none" w:sz="0" w:space="0" w:color="auto"/>
                    <w:bottom w:val="none" w:sz="0" w:space="0" w:color="auto"/>
                    <w:right w:val="none" w:sz="0" w:space="0" w:color="auto"/>
                  </w:divBdr>
                  <w:divsChild>
                    <w:div w:id="108280488">
                      <w:marLeft w:val="750"/>
                      <w:marRight w:val="0"/>
                      <w:marTop w:val="0"/>
                      <w:marBottom w:val="0"/>
                      <w:divBdr>
                        <w:top w:val="none" w:sz="0" w:space="0" w:color="auto"/>
                        <w:left w:val="none" w:sz="0" w:space="0" w:color="auto"/>
                        <w:bottom w:val="none" w:sz="0" w:space="0" w:color="auto"/>
                        <w:right w:val="none" w:sz="0" w:space="0" w:color="auto"/>
                      </w:divBdr>
                    </w:div>
                    <w:div w:id="17903966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6192804">
              <w:marLeft w:val="0"/>
              <w:marRight w:val="0"/>
              <w:marTop w:val="150"/>
              <w:marBottom w:val="150"/>
              <w:divBdr>
                <w:top w:val="none" w:sz="0" w:space="0" w:color="auto"/>
                <w:left w:val="none" w:sz="0" w:space="0" w:color="auto"/>
                <w:bottom w:val="none" w:sz="0" w:space="0" w:color="auto"/>
                <w:right w:val="none" w:sz="0" w:space="0" w:color="auto"/>
              </w:divBdr>
              <w:divsChild>
                <w:div w:id="1489784376">
                  <w:marLeft w:val="300"/>
                  <w:marRight w:val="0"/>
                  <w:marTop w:val="75"/>
                  <w:marBottom w:val="0"/>
                  <w:divBdr>
                    <w:top w:val="none" w:sz="0" w:space="0" w:color="auto"/>
                    <w:left w:val="none" w:sz="0" w:space="0" w:color="auto"/>
                    <w:bottom w:val="none" w:sz="0" w:space="0" w:color="auto"/>
                    <w:right w:val="none" w:sz="0" w:space="0" w:color="auto"/>
                  </w:divBdr>
                  <w:divsChild>
                    <w:div w:id="1291593259">
                      <w:marLeft w:val="750"/>
                      <w:marRight w:val="0"/>
                      <w:marTop w:val="0"/>
                      <w:marBottom w:val="0"/>
                      <w:divBdr>
                        <w:top w:val="none" w:sz="0" w:space="0" w:color="auto"/>
                        <w:left w:val="none" w:sz="0" w:space="0" w:color="auto"/>
                        <w:bottom w:val="none" w:sz="0" w:space="0" w:color="auto"/>
                        <w:right w:val="none" w:sz="0" w:space="0" w:color="auto"/>
                      </w:divBdr>
                    </w:div>
                  </w:divsChild>
                </w:div>
                <w:div w:id="1750081874">
                  <w:marLeft w:val="300"/>
                  <w:marRight w:val="0"/>
                  <w:marTop w:val="75"/>
                  <w:marBottom w:val="0"/>
                  <w:divBdr>
                    <w:top w:val="none" w:sz="0" w:space="0" w:color="auto"/>
                    <w:left w:val="none" w:sz="0" w:space="0" w:color="auto"/>
                    <w:bottom w:val="none" w:sz="0" w:space="0" w:color="auto"/>
                    <w:right w:val="none" w:sz="0" w:space="0" w:color="auto"/>
                  </w:divBdr>
                </w:div>
                <w:div w:id="1438015154">
                  <w:marLeft w:val="300"/>
                  <w:marRight w:val="0"/>
                  <w:marTop w:val="75"/>
                  <w:marBottom w:val="0"/>
                  <w:divBdr>
                    <w:top w:val="none" w:sz="0" w:space="0" w:color="auto"/>
                    <w:left w:val="none" w:sz="0" w:space="0" w:color="auto"/>
                    <w:bottom w:val="none" w:sz="0" w:space="0" w:color="auto"/>
                    <w:right w:val="none" w:sz="0" w:space="0" w:color="auto"/>
                  </w:divBdr>
                </w:div>
                <w:div w:id="2030373572">
                  <w:marLeft w:val="300"/>
                  <w:marRight w:val="0"/>
                  <w:marTop w:val="75"/>
                  <w:marBottom w:val="0"/>
                  <w:divBdr>
                    <w:top w:val="none" w:sz="0" w:space="0" w:color="auto"/>
                    <w:left w:val="none" w:sz="0" w:space="0" w:color="auto"/>
                    <w:bottom w:val="none" w:sz="0" w:space="0" w:color="auto"/>
                    <w:right w:val="none" w:sz="0" w:space="0" w:color="auto"/>
                  </w:divBdr>
                </w:div>
                <w:div w:id="873268632">
                  <w:marLeft w:val="300"/>
                  <w:marRight w:val="0"/>
                  <w:marTop w:val="75"/>
                  <w:marBottom w:val="0"/>
                  <w:divBdr>
                    <w:top w:val="none" w:sz="0" w:space="0" w:color="auto"/>
                    <w:left w:val="none" w:sz="0" w:space="0" w:color="auto"/>
                    <w:bottom w:val="none" w:sz="0" w:space="0" w:color="auto"/>
                    <w:right w:val="none" w:sz="0" w:space="0" w:color="auto"/>
                  </w:divBdr>
                  <w:divsChild>
                    <w:div w:id="108858013">
                      <w:marLeft w:val="750"/>
                      <w:marRight w:val="0"/>
                      <w:marTop w:val="0"/>
                      <w:marBottom w:val="0"/>
                      <w:divBdr>
                        <w:top w:val="none" w:sz="0" w:space="0" w:color="auto"/>
                        <w:left w:val="none" w:sz="0" w:space="0" w:color="auto"/>
                        <w:bottom w:val="none" w:sz="0" w:space="0" w:color="auto"/>
                        <w:right w:val="none" w:sz="0" w:space="0" w:color="auto"/>
                      </w:divBdr>
                    </w:div>
                  </w:divsChild>
                </w:div>
                <w:div w:id="655454801">
                  <w:marLeft w:val="300"/>
                  <w:marRight w:val="0"/>
                  <w:marTop w:val="75"/>
                  <w:marBottom w:val="0"/>
                  <w:divBdr>
                    <w:top w:val="none" w:sz="0" w:space="0" w:color="auto"/>
                    <w:left w:val="none" w:sz="0" w:space="0" w:color="auto"/>
                    <w:bottom w:val="none" w:sz="0" w:space="0" w:color="auto"/>
                    <w:right w:val="none" w:sz="0" w:space="0" w:color="auto"/>
                  </w:divBdr>
                </w:div>
                <w:div w:id="1115641683">
                  <w:marLeft w:val="300"/>
                  <w:marRight w:val="0"/>
                  <w:marTop w:val="75"/>
                  <w:marBottom w:val="0"/>
                  <w:divBdr>
                    <w:top w:val="none" w:sz="0" w:space="0" w:color="auto"/>
                    <w:left w:val="none" w:sz="0" w:space="0" w:color="auto"/>
                    <w:bottom w:val="none" w:sz="0" w:space="0" w:color="auto"/>
                    <w:right w:val="none" w:sz="0" w:space="0" w:color="auto"/>
                  </w:divBdr>
                </w:div>
                <w:div w:id="893659005">
                  <w:marLeft w:val="300"/>
                  <w:marRight w:val="0"/>
                  <w:marTop w:val="75"/>
                  <w:marBottom w:val="0"/>
                  <w:divBdr>
                    <w:top w:val="none" w:sz="0" w:space="0" w:color="auto"/>
                    <w:left w:val="none" w:sz="0" w:space="0" w:color="auto"/>
                    <w:bottom w:val="none" w:sz="0" w:space="0" w:color="auto"/>
                    <w:right w:val="none" w:sz="0" w:space="0" w:color="auto"/>
                  </w:divBdr>
                </w:div>
                <w:div w:id="1190725170">
                  <w:marLeft w:val="300"/>
                  <w:marRight w:val="0"/>
                  <w:marTop w:val="75"/>
                  <w:marBottom w:val="0"/>
                  <w:divBdr>
                    <w:top w:val="none" w:sz="0" w:space="0" w:color="auto"/>
                    <w:left w:val="none" w:sz="0" w:space="0" w:color="auto"/>
                    <w:bottom w:val="none" w:sz="0" w:space="0" w:color="auto"/>
                    <w:right w:val="none" w:sz="0" w:space="0" w:color="auto"/>
                  </w:divBdr>
                  <w:divsChild>
                    <w:div w:id="17517773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68298">
      <w:bodyDiv w:val="1"/>
      <w:marLeft w:val="0"/>
      <w:marRight w:val="0"/>
      <w:marTop w:val="0"/>
      <w:marBottom w:val="0"/>
      <w:divBdr>
        <w:top w:val="none" w:sz="0" w:space="0" w:color="auto"/>
        <w:left w:val="none" w:sz="0" w:space="0" w:color="auto"/>
        <w:bottom w:val="none" w:sz="0" w:space="0" w:color="auto"/>
        <w:right w:val="none" w:sz="0" w:space="0" w:color="auto"/>
      </w:divBdr>
      <w:divsChild>
        <w:div w:id="858352408">
          <w:marLeft w:val="0"/>
          <w:marRight w:val="0"/>
          <w:marTop w:val="0"/>
          <w:marBottom w:val="0"/>
          <w:divBdr>
            <w:top w:val="none" w:sz="0" w:space="0" w:color="auto"/>
            <w:left w:val="none" w:sz="0" w:space="0" w:color="auto"/>
            <w:bottom w:val="none" w:sz="0" w:space="0" w:color="auto"/>
            <w:right w:val="none" w:sz="0" w:space="0" w:color="auto"/>
          </w:divBdr>
          <w:divsChild>
            <w:div w:id="346566884">
              <w:marLeft w:val="0"/>
              <w:marRight w:val="0"/>
              <w:marTop w:val="150"/>
              <w:marBottom w:val="150"/>
              <w:divBdr>
                <w:top w:val="none" w:sz="0" w:space="0" w:color="auto"/>
                <w:left w:val="none" w:sz="0" w:space="0" w:color="auto"/>
                <w:bottom w:val="none" w:sz="0" w:space="0" w:color="auto"/>
                <w:right w:val="none" w:sz="0" w:space="0" w:color="auto"/>
              </w:divBdr>
              <w:divsChild>
                <w:div w:id="2018379688">
                  <w:marLeft w:val="300"/>
                  <w:marRight w:val="0"/>
                  <w:marTop w:val="75"/>
                  <w:marBottom w:val="0"/>
                  <w:divBdr>
                    <w:top w:val="none" w:sz="0" w:space="0" w:color="auto"/>
                    <w:left w:val="none" w:sz="0" w:space="0" w:color="auto"/>
                    <w:bottom w:val="none" w:sz="0" w:space="0" w:color="auto"/>
                    <w:right w:val="none" w:sz="0" w:space="0" w:color="auto"/>
                  </w:divBdr>
                  <w:divsChild>
                    <w:div w:id="463305146">
                      <w:marLeft w:val="750"/>
                      <w:marRight w:val="0"/>
                      <w:marTop w:val="0"/>
                      <w:marBottom w:val="0"/>
                      <w:divBdr>
                        <w:top w:val="none" w:sz="0" w:space="0" w:color="auto"/>
                        <w:left w:val="none" w:sz="0" w:space="0" w:color="auto"/>
                        <w:bottom w:val="none" w:sz="0" w:space="0" w:color="auto"/>
                        <w:right w:val="none" w:sz="0" w:space="0" w:color="auto"/>
                      </w:divBdr>
                    </w:div>
                  </w:divsChild>
                </w:div>
                <w:div w:id="173544659">
                  <w:marLeft w:val="300"/>
                  <w:marRight w:val="0"/>
                  <w:marTop w:val="75"/>
                  <w:marBottom w:val="0"/>
                  <w:divBdr>
                    <w:top w:val="none" w:sz="0" w:space="0" w:color="auto"/>
                    <w:left w:val="none" w:sz="0" w:space="0" w:color="auto"/>
                    <w:bottom w:val="none" w:sz="0" w:space="0" w:color="auto"/>
                    <w:right w:val="none" w:sz="0" w:space="0" w:color="auto"/>
                  </w:divBdr>
                  <w:divsChild>
                    <w:div w:id="1293291679">
                      <w:marLeft w:val="750"/>
                      <w:marRight w:val="0"/>
                      <w:marTop w:val="0"/>
                      <w:marBottom w:val="0"/>
                      <w:divBdr>
                        <w:top w:val="none" w:sz="0" w:space="0" w:color="auto"/>
                        <w:left w:val="none" w:sz="0" w:space="0" w:color="auto"/>
                        <w:bottom w:val="none" w:sz="0" w:space="0" w:color="auto"/>
                        <w:right w:val="none" w:sz="0" w:space="0" w:color="auto"/>
                      </w:divBdr>
                    </w:div>
                    <w:div w:id="783579599">
                      <w:marLeft w:val="750"/>
                      <w:marRight w:val="0"/>
                      <w:marTop w:val="0"/>
                      <w:marBottom w:val="0"/>
                      <w:divBdr>
                        <w:top w:val="none" w:sz="0" w:space="0" w:color="auto"/>
                        <w:left w:val="none" w:sz="0" w:space="0" w:color="auto"/>
                        <w:bottom w:val="none" w:sz="0" w:space="0" w:color="auto"/>
                        <w:right w:val="none" w:sz="0" w:space="0" w:color="auto"/>
                      </w:divBdr>
                    </w:div>
                    <w:div w:id="347828762">
                      <w:marLeft w:val="750"/>
                      <w:marRight w:val="0"/>
                      <w:marTop w:val="0"/>
                      <w:marBottom w:val="0"/>
                      <w:divBdr>
                        <w:top w:val="none" w:sz="0" w:space="0" w:color="auto"/>
                        <w:left w:val="none" w:sz="0" w:space="0" w:color="auto"/>
                        <w:bottom w:val="none" w:sz="0" w:space="0" w:color="auto"/>
                        <w:right w:val="none" w:sz="0" w:space="0" w:color="auto"/>
                      </w:divBdr>
                    </w:div>
                  </w:divsChild>
                </w:div>
                <w:div w:id="1915820611">
                  <w:marLeft w:val="300"/>
                  <w:marRight w:val="0"/>
                  <w:marTop w:val="75"/>
                  <w:marBottom w:val="0"/>
                  <w:divBdr>
                    <w:top w:val="none" w:sz="0" w:space="0" w:color="auto"/>
                    <w:left w:val="none" w:sz="0" w:space="0" w:color="auto"/>
                    <w:bottom w:val="none" w:sz="0" w:space="0" w:color="auto"/>
                    <w:right w:val="none" w:sz="0" w:space="0" w:color="auto"/>
                  </w:divBdr>
                  <w:divsChild>
                    <w:div w:id="62610535">
                      <w:marLeft w:val="750"/>
                      <w:marRight w:val="0"/>
                      <w:marTop w:val="0"/>
                      <w:marBottom w:val="0"/>
                      <w:divBdr>
                        <w:top w:val="none" w:sz="0" w:space="0" w:color="auto"/>
                        <w:left w:val="none" w:sz="0" w:space="0" w:color="auto"/>
                        <w:bottom w:val="none" w:sz="0" w:space="0" w:color="auto"/>
                        <w:right w:val="none" w:sz="0" w:space="0" w:color="auto"/>
                      </w:divBdr>
                    </w:div>
                  </w:divsChild>
                </w:div>
                <w:div w:id="2100832272">
                  <w:marLeft w:val="300"/>
                  <w:marRight w:val="0"/>
                  <w:marTop w:val="75"/>
                  <w:marBottom w:val="0"/>
                  <w:divBdr>
                    <w:top w:val="none" w:sz="0" w:space="0" w:color="auto"/>
                    <w:left w:val="none" w:sz="0" w:space="0" w:color="auto"/>
                    <w:bottom w:val="none" w:sz="0" w:space="0" w:color="auto"/>
                    <w:right w:val="none" w:sz="0" w:space="0" w:color="auto"/>
                  </w:divBdr>
                  <w:divsChild>
                    <w:div w:id="19281346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90118292">
              <w:marLeft w:val="0"/>
              <w:marRight w:val="0"/>
              <w:marTop w:val="150"/>
              <w:marBottom w:val="150"/>
              <w:divBdr>
                <w:top w:val="none" w:sz="0" w:space="0" w:color="auto"/>
                <w:left w:val="none" w:sz="0" w:space="0" w:color="auto"/>
                <w:bottom w:val="none" w:sz="0" w:space="0" w:color="auto"/>
                <w:right w:val="none" w:sz="0" w:space="0" w:color="auto"/>
              </w:divBdr>
              <w:divsChild>
                <w:div w:id="1017774724">
                  <w:marLeft w:val="300"/>
                  <w:marRight w:val="0"/>
                  <w:marTop w:val="75"/>
                  <w:marBottom w:val="0"/>
                  <w:divBdr>
                    <w:top w:val="none" w:sz="0" w:space="0" w:color="auto"/>
                    <w:left w:val="none" w:sz="0" w:space="0" w:color="auto"/>
                    <w:bottom w:val="none" w:sz="0" w:space="0" w:color="auto"/>
                    <w:right w:val="none" w:sz="0" w:space="0" w:color="auto"/>
                  </w:divBdr>
                </w:div>
                <w:div w:id="628753470">
                  <w:marLeft w:val="300"/>
                  <w:marRight w:val="0"/>
                  <w:marTop w:val="75"/>
                  <w:marBottom w:val="0"/>
                  <w:divBdr>
                    <w:top w:val="none" w:sz="0" w:space="0" w:color="auto"/>
                    <w:left w:val="none" w:sz="0" w:space="0" w:color="auto"/>
                    <w:bottom w:val="none" w:sz="0" w:space="0" w:color="auto"/>
                    <w:right w:val="none" w:sz="0" w:space="0" w:color="auto"/>
                  </w:divBdr>
                  <w:divsChild>
                    <w:div w:id="353074724">
                      <w:marLeft w:val="750"/>
                      <w:marRight w:val="0"/>
                      <w:marTop w:val="0"/>
                      <w:marBottom w:val="0"/>
                      <w:divBdr>
                        <w:top w:val="none" w:sz="0" w:space="0" w:color="auto"/>
                        <w:left w:val="none" w:sz="0" w:space="0" w:color="auto"/>
                        <w:bottom w:val="none" w:sz="0" w:space="0" w:color="auto"/>
                        <w:right w:val="none" w:sz="0" w:space="0" w:color="auto"/>
                      </w:divBdr>
                    </w:div>
                    <w:div w:id="1451582322">
                      <w:marLeft w:val="750"/>
                      <w:marRight w:val="0"/>
                      <w:marTop w:val="0"/>
                      <w:marBottom w:val="0"/>
                      <w:divBdr>
                        <w:top w:val="none" w:sz="0" w:space="0" w:color="auto"/>
                        <w:left w:val="none" w:sz="0" w:space="0" w:color="auto"/>
                        <w:bottom w:val="none" w:sz="0" w:space="0" w:color="auto"/>
                        <w:right w:val="none" w:sz="0" w:space="0" w:color="auto"/>
                      </w:divBdr>
                    </w:div>
                  </w:divsChild>
                </w:div>
                <w:div w:id="66341366">
                  <w:marLeft w:val="300"/>
                  <w:marRight w:val="0"/>
                  <w:marTop w:val="75"/>
                  <w:marBottom w:val="0"/>
                  <w:divBdr>
                    <w:top w:val="none" w:sz="0" w:space="0" w:color="auto"/>
                    <w:left w:val="none" w:sz="0" w:space="0" w:color="auto"/>
                    <w:bottom w:val="none" w:sz="0" w:space="0" w:color="auto"/>
                    <w:right w:val="none" w:sz="0" w:space="0" w:color="auto"/>
                  </w:divBdr>
                  <w:divsChild>
                    <w:div w:id="1255476482">
                      <w:marLeft w:val="750"/>
                      <w:marRight w:val="0"/>
                      <w:marTop w:val="0"/>
                      <w:marBottom w:val="0"/>
                      <w:divBdr>
                        <w:top w:val="none" w:sz="0" w:space="0" w:color="auto"/>
                        <w:left w:val="none" w:sz="0" w:space="0" w:color="auto"/>
                        <w:bottom w:val="none" w:sz="0" w:space="0" w:color="auto"/>
                        <w:right w:val="none" w:sz="0" w:space="0" w:color="auto"/>
                      </w:divBdr>
                    </w:div>
                  </w:divsChild>
                </w:div>
                <w:div w:id="2070375213">
                  <w:marLeft w:val="300"/>
                  <w:marRight w:val="0"/>
                  <w:marTop w:val="75"/>
                  <w:marBottom w:val="0"/>
                  <w:divBdr>
                    <w:top w:val="none" w:sz="0" w:space="0" w:color="auto"/>
                    <w:left w:val="none" w:sz="0" w:space="0" w:color="auto"/>
                    <w:bottom w:val="none" w:sz="0" w:space="0" w:color="auto"/>
                    <w:right w:val="none" w:sz="0" w:space="0" w:color="auto"/>
                  </w:divBdr>
                  <w:divsChild>
                    <w:div w:id="297883023">
                      <w:marLeft w:val="750"/>
                      <w:marRight w:val="0"/>
                      <w:marTop w:val="0"/>
                      <w:marBottom w:val="0"/>
                      <w:divBdr>
                        <w:top w:val="none" w:sz="0" w:space="0" w:color="auto"/>
                        <w:left w:val="none" w:sz="0" w:space="0" w:color="auto"/>
                        <w:bottom w:val="none" w:sz="0" w:space="0" w:color="auto"/>
                        <w:right w:val="none" w:sz="0" w:space="0" w:color="auto"/>
                      </w:divBdr>
                    </w:div>
                  </w:divsChild>
                </w:div>
                <w:div w:id="868684322">
                  <w:marLeft w:val="300"/>
                  <w:marRight w:val="0"/>
                  <w:marTop w:val="75"/>
                  <w:marBottom w:val="0"/>
                  <w:divBdr>
                    <w:top w:val="none" w:sz="0" w:space="0" w:color="auto"/>
                    <w:left w:val="none" w:sz="0" w:space="0" w:color="auto"/>
                    <w:bottom w:val="none" w:sz="0" w:space="0" w:color="auto"/>
                    <w:right w:val="none" w:sz="0" w:space="0" w:color="auto"/>
                  </w:divBdr>
                  <w:divsChild>
                    <w:div w:id="1391728479">
                      <w:marLeft w:val="750"/>
                      <w:marRight w:val="0"/>
                      <w:marTop w:val="0"/>
                      <w:marBottom w:val="0"/>
                      <w:divBdr>
                        <w:top w:val="none" w:sz="0" w:space="0" w:color="auto"/>
                        <w:left w:val="none" w:sz="0" w:space="0" w:color="auto"/>
                        <w:bottom w:val="none" w:sz="0" w:space="0" w:color="auto"/>
                        <w:right w:val="none" w:sz="0" w:space="0" w:color="auto"/>
                      </w:divBdr>
                    </w:div>
                  </w:divsChild>
                </w:div>
                <w:div w:id="288166006">
                  <w:marLeft w:val="300"/>
                  <w:marRight w:val="0"/>
                  <w:marTop w:val="75"/>
                  <w:marBottom w:val="0"/>
                  <w:divBdr>
                    <w:top w:val="none" w:sz="0" w:space="0" w:color="auto"/>
                    <w:left w:val="none" w:sz="0" w:space="0" w:color="auto"/>
                    <w:bottom w:val="none" w:sz="0" w:space="0" w:color="auto"/>
                    <w:right w:val="none" w:sz="0" w:space="0" w:color="auto"/>
                  </w:divBdr>
                  <w:divsChild>
                    <w:div w:id="942032825">
                      <w:marLeft w:val="750"/>
                      <w:marRight w:val="0"/>
                      <w:marTop w:val="0"/>
                      <w:marBottom w:val="0"/>
                      <w:divBdr>
                        <w:top w:val="none" w:sz="0" w:space="0" w:color="auto"/>
                        <w:left w:val="none" w:sz="0" w:space="0" w:color="auto"/>
                        <w:bottom w:val="none" w:sz="0" w:space="0" w:color="auto"/>
                        <w:right w:val="none" w:sz="0" w:space="0" w:color="auto"/>
                      </w:divBdr>
                    </w:div>
                  </w:divsChild>
                </w:div>
                <w:div w:id="656612896">
                  <w:marLeft w:val="300"/>
                  <w:marRight w:val="0"/>
                  <w:marTop w:val="75"/>
                  <w:marBottom w:val="0"/>
                  <w:divBdr>
                    <w:top w:val="none" w:sz="0" w:space="0" w:color="auto"/>
                    <w:left w:val="none" w:sz="0" w:space="0" w:color="auto"/>
                    <w:bottom w:val="none" w:sz="0" w:space="0" w:color="auto"/>
                    <w:right w:val="none" w:sz="0" w:space="0" w:color="auto"/>
                  </w:divBdr>
                  <w:divsChild>
                    <w:div w:id="2098480718">
                      <w:marLeft w:val="750"/>
                      <w:marRight w:val="0"/>
                      <w:marTop w:val="0"/>
                      <w:marBottom w:val="0"/>
                      <w:divBdr>
                        <w:top w:val="none" w:sz="0" w:space="0" w:color="auto"/>
                        <w:left w:val="none" w:sz="0" w:space="0" w:color="auto"/>
                        <w:bottom w:val="none" w:sz="0" w:space="0" w:color="auto"/>
                        <w:right w:val="none" w:sz="0" w:space="0" w:color="auto"/>
                      </w:divBdr>
                    </w:div>
                    <w:div w:id="1121994431">
                      <w:marLeft w:val="750"/>
                      <w:marRight w:val="0"/>
                      <w:marTop w:val="0"/>
                      <w:marBottom w:val="0"/>
                      <w:divBdr>
                        <w:top w:val="none" w:sz="0" w:space="0" w:color="auto"/>
                        <w:left w:val="none" w:sz="0" w:space="0" w:color="auto"/>
                        <w:bottom w:val="none" w:sz="0" w:space="0" w:color="auto"/>
                        <w:right w:val="none" w:sz="0" w:space="0" w:color="auto"/>
                      </w:divBdr>
                    </w:div>
                  </w:divsChild>
                </w:div>
                <w:div w:id="1433352332">
                  <w:marLeft w:val="300"/>
                  <w:marRight w:val="0"/>
                  <w:marTop w:val="75"/>
                  <w:marBottom w:val="0"/>
                  <w:divBdr>
                    <w:top w:val="none" w:sz="0" w:space="0" w:color="auto"/>
                    <w:left w:val="none" w:sz="0" w:space="0" w:color="auto"/>
                    <w:bottom w:val="none" w:sz="0" w:space="0" w:color="auto"/>
                    <w:right w:val="none" w:sz="0" w:space="0" w:color="auto"/>
                  </w:divBdr>
                </w:div>
                <w:div w:id="822354592">
                  <w:marLeft w:val="300"/>
                  <w:marRight w:val="0"/>
                  <w:marTop w:val="75"/>
                  <w:marBottom w:val="0"/>
                  <w:divBdr>
                    <w:top w:val="none" w:sz="0" w:space="0" w:color="auto"/>
                    <w:left w:val="none" w:sz="0" w:space="0" w:color="auto"/>
                    <w:bottom w:val="none" w:sz="0" w:space="0" w:color="auto"/>
                    <w:right w:val="none" w:sz="0" w:space="0" w:color="auto"/>
                  </w:divBdr>
                  <w:divsChild>
                    <w:div w:id="1524637363">
                      <w:marLeft w:val="750"/>
                      <w:marRight w:val="0"/>
                      <w:marTop w:val="0"/>
                      <w:marBottom w:val="0"/>
                      <w:divBdr>
                        <w:top w:val="none" w:sz="0" w:space="0" w:color="auto"/>
                        <w:left w:val="none" w:sz="0" w:space="0" w:color="auto"/>
                        <w:bottom w:val="none" w:sz="0" w:space="0" w:color="auto"/>
                        <w:right w:val="none" w:sz="0" w:space="0" w:color="auto"/>
                      </w:divBdr>
                    </w:div>
                    <w:div w:id="1408188819">
                      <w:marLeft w:val="750"/>
                      <w:marRight w:val="0"/>
                      <w:marTop w:val="0"/>
                      <w:marBottom w:val="0"/>
                      <w:divBdr>
                        <w:top w:val="none" w:sz="0" w:space="0" w:color="auto"/>
                        <w:left w:val="none" w:sz="0" w:space="0" w:color="auto"/>
                        <w:bottom w:val="none" w:sz="0" w:space="0" w:color="auto"/>
                        <w:right w:val="none" w:sz="0" w:space="0" w:color="auto"/>
                      </w:divBdr>
                    </w:div>
                  </w:divsChild>
                </w:div>
                <w:div w:id="1360352639">
                  <w:marLeft w:val="300"/>
                  <w:marRight w:val="0"/>
                  <w:marTop w:val="75"/>
                  <w:marBottom w:val="0"/>
                  <w:divBdr>
                    <w:top w:val="none" w:sz="0" w:space="0" w:color="auto"/>
                    <w:left w:val="none" w:sz="0" w:space="0" w:color="auto"/>
                    <w:bottom w:val="none" w:sz="0" w:space="0" w:color="auto"/>
                    <w:right w:val="none" w:sz="0" w:space="0" w:color="auto"/>
                  </w:divBdr>
                  <w:divsChild>
                    <w:div w:id="1479960162">
                      <w:marLeft w:val="750"/>
                      <w:marRight w:val="0"/>
                      <w:marTop w:val="0"/>
                      <w:marBottom w:val="0"/>
                      <w:divBdr>
                        <w:top w:val="none" w:sz="0" w:space="0" w:color="auto"/>
                        <w:left w:val="none" w:sz="0" w:space="0" w:color="auto"/>
                        <w:bottom w:val="none" w:sz="0" w:space="0" w:color="auto"/>
                        <w:right w:val="none" w:sz="0" w:space="0" w:color="auto"/>
                      </w:divBdr>
                    </w:div>
                  </w:divsChild>
                </w:div>
                <w:div w:id="398946406">
                  <w:marLeft w:val="300"/>
                  <w:marRight w:val="0"/>
                  <w:marTop w:val="75"/>
                  <w:marBottom w:val="0"/>
                  <w:divBdr>
                    <w:top w:val="none" w:sz="0" w:space="0" w:color="auto"/>
                    <w:left w:val="none" w:sz="0" w:space="0" w:color="auto"/>
                    <w:bottom w:val="none" w:sz="0" w:space="0" w:color="auto"/>
                    <w:right w:val="none" w:sz="0" w:space="0" w:color="auto"/>
                  </w:divBdr>
                  <w:divsChild>
                    <w:div w:id="263608804">
                      <w:marLeft w:val="750"/>
                      <w:marRight w:val="0"/>
                      <w:marTop w:val="0"/>
                      <w:marBottom w:val="0"/>
                      <w:divBdr>
                        <w:top w:val="none" w:sz="0" w:space="0" w:color="auto"/>
                        <w:left w:val="none" w:sz="0" w:space="0" w:color="auto"/>
                        <w:bottom w:val="none" w:sz="0" w:space="0" w:color="auto"/>
                        <w:right w:val="none" w:sz="0" w:space="0" w:color="auto"/>
                      </w:divBdr>
                    </w:div>
                  </w:divsChild>
                </w:div>
                <w:div w:id="1181046351">
                  <w:marLeft w:val="300"/>
                  <w:marRight w:val="0"/>
                  <w:marTop w:val="75"/>
                  <w:marBottom w:val="0"/>
                  <w:divBdr>
                    <w:top w:val="none" w:sz="0" w:space="0" w:color="auto"/>
                    <w:left w:val="none" w:sz="0" w:space="0" w:color="auto"/>
                    <w:bottom w:val="none" w:sz="0" w:space="0" w:color="auto"/>
                    <w:right w:val="none" w:sz="0" w:space="0" w:color="auto"/>
                  </w:divBdr>
                  <w:divsChild>
                    <w:div w:id="498885007">
                      <w:marLeft w:val="750"/>
                      <w:marRight w:val="0"/>
                      <w:marTop w:val="0"/>
                      <w:marBottom w:val="0"/>
                      <w:divBdr>
                        <w:top w:val="none" w:sz="0" w:space="0" w:color="auto"/>
                        <w:left w:val="none" w:sz="0" w:space="0" w:color="auto"/>
                        <w:bottom w:val="none" w:sz="0" w:space="0" w:color="auto"/>
                        <w:right w:val="none" w:sz="0" w:space="0" w:color="auto"/>
                      </w:divBdr>
                    </w:div>
                  </w:divsChild>
                </w:div>
                <w:div w:id="1895582378">
                  <w:marLeft w:val="300"/>
                  <w:marRight w:val="0"/>
                  <w:marTop w:val="75"/>
                  <w:marBottom w:val="0"/>
                  <w:divBdr>
                    <w:top w:val="none" w:sz="0" w:space="0" w:color="auto"/>
                    <w:left w:val="none" w:sz="0" w:space="0" w:color="auto"/>
                    <w:bottom w:val="none" w:sz="0" w:space="0" w:color="auto"/>
                    <w:right w:val="none" w:sz="0" w:space="0" w:color="auto"/>
                  </w:divBdr>
                  <w:divsChild>
                    <w:div w:id="960188014">
                      <w:marLeft w:val="750"/>
                      <w:marRight w:val="0"/>
                      <w:marTop w:val="0"/>
                      <w:marBottom w:val="0"/>
                      <w:divBdr>
                        <w:top w:val="none" w:sz="0" w:space="0" w:color="auto"/>
                        <w:left w:val="none" w:sz="0" w:space="0" w:color="auto"/>
                        <w:bottom w:val="none" w:sz="0" w:space="0" w:color="auto"/>
                        <w:right w:val="none" w:sz="0" w:space="0" w:color="auto"/>
                      </w:divBdr>
                    </w:div>
                    <w:div w:id="10218">
                      <w:marLeft w:val="750"/>
                      <w:marRight w:val="0"/>
                      <w:marTop w:val="0"/>
                      <w:marBottom w:val="0"/>
                      <w:divBdr>
                        <w:top w:val="none" w:sz="0" w:space="0" w:color="auto"/>
                        <w:left w:val="none" w:sz="0" w:space="0" w:color="auto"/>
                        <w:bottom w:val="none" w:sz="0" w:space="0" w:color="auto"/>
                        <w:right w:val="none" w:sz="0" w:space="0" w:color="auto"/>
                      </w:divBdr>
                    </w:div>
                    <w:div w:id="1039663827">
                      <w:marLeft w:val="750"/>
                      <w:marRight w:val="0"/>
                      <w:marTop w:val="0"/>
                      <w:marBottom w:val="0"/>
                      <w:divBdr>
                        <w:top w:val="none" w:sz="0" w:space="0" w:color="auto"/>
                        <w:left w:val="none" w:sz="0" w:space="0" w:color="auto"/>
                        <w:bottom w:val="none" w:sz="0" w:space="0" w:color="auto"/>
                        <w:right w:val="none" w:sz="0" w:space="0" w:color="auto"/>
                      </w:divBdr>
                    </w:div>
                  </w:divsChild>
                </w:div>
                <w:div w:id="1390809392">
                  <w:marLeft w:val="300"/>
                  <w:marRight w:val="0"/>
                  <w:marTop w:val="75"/>
                  <w:marBottom w:val="0"/>
                  <w:divBdr>
                    <w:top w:val="none" w:sz="0" w:space="0" w:color="auto"/>
                    <w:left w:val="none" w:sz="0" w:space="0" w:color="auto"/>
                    <w:bottom w:val="none" w:sz="0" w:space="0" w:color="auto"/>
                    <w:right w:val="none" w:sz="0" w:space="0" w:color="auto"/>
                  </w:divBdr>
                  <w:divsChild>
                    <w:div w:id="2043482846">
                      <w:marLeft w:val="750"/>
                      <w:marRight w:val="0"/>
                      <w:marTop w:val="0"/>
                      <w:marBottom w:val="0"/>
                      <w:divBdr>
                        <w:top w:val="none" w:sz="0" w:space="0" w:color="auto"/>
                        <w:left w:val="none" w:sz="0" w:space="0" w:color="auto"/>
                        <w:bottom w:val="none" w:sz="0" w:space="0" w:color="auto"/>
                        <w:right w:val="none" w:sz="0" w:space="0" w:color="auto"/>
                      </w:divBdr>
                    </w:div>
                  </w:divsChild>
                </w:div>
                <w:div w:id="1691880308">
                  <w:marLeft w:val="300"/>
                  <w:marRight w:val="0"/>
                  <w:marTop w:val="75"/>
                  <w:marBottom w:val="0"/>
                  <w:divBdr>
                    <w:top w:val="none" w:sz="0" w:space="0" w:color="auto"/>
                    <w:left w:val="none" w:sz="0" w:space="0" w:color="auto"/>
                    <w:bottom w:val="none" w:sz="0" w:space="0" w:color="auto"/>
                    <w:right w:val="none" w:sz="0" w:space="0" w:color="auto"/>
                  </w:divBdr>
                  <w:divsChild>
                    <w:div w:id="1962110746">
                      <w:marLeft w:val="750"/>
                      <w:marRight w:val="0"/>
                      <w:marTop w:val="0"/>
                      <w:marBottom w:val="0"/>
                      <w:divBdr>
                        <w:top w:val="none" w:sz="0" w:space="0" w:color="auto"/>
                        <w:left w:val="none" w:sz="0" w:space="0" w:color="auto"/>
                        <w:bottom w:val="none" w:sz="0" w:space="0" w:color="auto"/>
                        <w:right w:val="none" w:sz="0" w:space="0" w:color="auto"/>
                      </w:divBdr>
                    </w:div>
                    <w:div w:id="1935018848">
                      <w:marLeft w:val="750"/>
                      <w:marRight w:val="0"/>
                      <w:marTop w:val="0"/>
                      <w:marBottom w:val="0"/>
                      <w:divBdr>
                        <w:top w:val="none" w:sz="0" w:space="0" w:color="auto"/>
                        <w:left w:val="none" w:sz="0" w:space="0" w:color="auto"/>
                        <w:bottom w:val="none" w:sz="0" w:space="0" w:color="auto"/>
                        <w:right w:val="none" w:sz="0" w:space="0" w:color="auto"/>
                      </w:divBdr>
                    </w:div>
                  </w:divsChild>
                </w:div>
                <w:div w:id="422607294">
                  <w:marLeft w:val="300"/>
                  <w:marRight w:val="0"/>
                  <w:marTop w:val="75"/>
                  <w:marBottom w:val="0"/>
                  <w:divBdr>
                    <w:top w:val="none" w:sz="0" w:space="0" w:color="auto"/>
                    <w:left w:val="none" w:sz="0" w:space="0" w:color="auto"/>
                    <w:bottom w:val="none" w:sz="0" w:space="0" w:color="auto"/>
                    <w:right w:val="none" w:sz="0" w:space="0" w:color="auto"/>
                  </w:divBdr>
                  <w:divsChild>
                    <w:div w:id="2139839648">
                      <w:marLeft w:val="750"/>
                      <w:marRight w:val="0"/>
                      <w:marTop w:val="0"/>
                      <w:marBottom w:val="0"/>
                      <w:divBdr>
                        <w:top w:val="none" w:sz="0" w:space="0" w:color="auto"/>
                        <w:left w:val="none" w:sz="0" w:space="0" w:color="auto"/>
                        <w:bottom w:val="none" w:sz="0" w:space="0" w:color="auto"/>
                        <w:right w:val="none" w:sz="0" w:space="0" w:color="auto"/>
                      </w:divBdr>
                    </w:div>
                  </w:divsChild>
                </w:div>
                <w:div w:id="1584993858">
                  <w:marLeft w:val="300"/>
                  <w:marRight w:val="0"/>
                  <w:marTop w:val="75"/>
                  <w:marBottom w:val="0"/>
                  <w:divBdr>
                    <w:top w:val="none" w:sz="0" w:space="0" w:color="auto"/>
                    <w:left w:val="none" w:sz="0" w:space="0" w:color="auto"/>
                    <w:bottom w:val="none" w:sz="0" w:space="0" w:color="auto"/>
                    <w:right w:val="none" w:sz="0" w:space="0" w:color="auto"/>
                  </w:divBdr>
                  <w:divsChild>
                    <w:div w:id="685330997">
                      <w:marLeft w:val="750"/>
                      <w:marRight w:val="0"/>
                      <w:marTop w:val="0"/>
                      <w:marBottom w:val="0"/>
                      <w:divBdr>
                        <w:top w:val="none" w:sz="0" w:space="0" w:color="auto"/>
                        <w:left w:val="none" w:sz="0" w:space="0" w:color="auto"/>
                        <w:bottom w:val="none" w:sz="0" w:space="0" w:color="auto"/>
                        <w:right w:val="none" w:sz="0" w:space="0" w:color="auto"/>
                      </w:divBdr>
                    </w:div>
                  </w:divsChild>
                </w:div>
                <w:div w:id="330258591">
                  <w:marLeft w:val="300"/>
                  <w:marRight w:val="0"/>
                  <w:marTop w:val="75"/>
                  <w:marBottom w:val="0"/>
                  <w:divBdr>
                    <w:top w:val="none" w:sz="0" w:space="0" w:color="auto"/>
                    <w:left w:val="none" w:sz="0" w:space="0" w:color="auto"/>
                    <w:bottom w:val="none" w:sz="0" w:space="0" w:color="auto"/>
                    <w:right w:val="none" w:sz="0" w:space="0" w:color="auto"/>
                  </w:divBdr>
                  <w:divsChild>
                    <w:div w:id="31151754">
                      <w:marLeft w:val="750"/>
                      <w:marRight w:val="0"/>
                      <w:marTop w:val="0"/>
                      <w:marBottom w:val="0"/>
                      <w:divBdr>
                        <w:top w:val="none" w:sz="0" w:space="0" w:color="auto"/>
                        <w:left w:val="none" w:sz="0" w:space="0" w:color="auto"/>
                        <w:bottom w:val="none" w:sz="0" w:space="0" w:color="auto"/>
                        <w:right w:val="none" w:sz="0" w:space="0" w:color="auto"/>
                      </w:divBdr>
                    </w:div>
                  </w:divsChild>
                </w:div>
                <w:div w:id="2103335390">
                  <w:marLeft w:val="300"/>
                  <w:marRight w:val="0"/>
                  <w:marTop w:val="75"/>
                  <w:marBottom w:val="0"/>
                  <w:divBdr>
                    <w:top w:val="none" w:sz="0" w:space="0" w:color="auto"/>
                    <w:left w:val="none" w:sz="0" w:space="0" w:color="auto"/>
                    <w:bottom w:val="none" w:sz="0" w:space="0" w:color="auto"/>
                    <w:right w:val="none" w:sz="0" w:space="0" w:color="auto"/>
                  </w:divBdr>
                </w:div>
                <w:div w:id="949362687">
                  <w:marLeft w:val="300"/>
                  <w:marRight w:val="0"/>
                  <w:marTop w:val="75"/>
                  <w:marBottom w:val="0"/>
                  <w:divBdr>
                    <w:top w:val="none" w:sz="0" w:space="0" w:color="auto"/>
                    <w:left w:val="none" w:sz="0" w:space="0" w:color="auto"/>
                    <w:bottom w:val="none" w:sz="0" w:space="0" w:color="auto"/>
                    <w:right w:val="none" w:sz="0" w:space="0" w:color="auto"/>
                  </w:divBdr>
                </w:div>
                <w:div w:id="323945238">
                  <w:marLeft w:val="300"/>
                  <w:marRight w:val="0"/>
                  <w:marTop w:val="75"/>
                  <w:marBottom w:val="0"/>
                  <w:divBdr>
                    <w:top w:val="none" w:sz="0" w:space="0" w:color="auto"/>
                    <w:left w:val="none" w:sz="0" w:space="0" w:color="auto"/>
                    <w:bottom w:val="none" w:sz="0" w:space="0" w:color="auto"/>
                    <w:right w:val="none" w:sz="0" w:space="0" w:color="auto"/>
                  </w:divBdr>
                  <w:divsChild>
                    <w:div w:id="332682081">
                      <w:marLeft w:val="750"/>
                      <w:marRight w:val="0"/>
                      <w:marTop w:val="0"/>
                      <w:marBottom w:val="0"/>
                      <w:divBdr>
                        <w:top w:val="none" w:sz="0" w:space="0" w:color="auto"/>
                        <w:left w:val="none" w:sz="0" w:space="0" w:color="auto"/>
                        <w:bottom w:val="none" w:sz="0" w:space="0" w:color="auto"/>
                        <w:right w:val="none" w:sz="0" w:space="0" w:color="auto"/>
                      </w:divBdr>
                    </w:div>
                    <w:div w:id="1602765362">
                      <w:marLeft w:val="750"/>
                      <w:marRight w:val="0"/>
                      <w:marTop w:val="0"/>
                      <w:marBottom w:val="0"/>
                      <w:divBdr>
                        <w:top w:val="none" w:sz="0" w:space="0" w:color="auto"/>
                        <w:left w:val="none" w:sz="0" w:space="0" w:color="auto"/>
                        <w:bottom w:val="none" w:sz="0" w:space="0" w:color="auto"/>
                        <w:right w:val="none" w:sz="0" w:space="0" w:color="auto"/>
                      </w:divBdr>
                    </w:div>
                  </w:divsChild>
                </w:div>
                <w:div w:id="325675566">
                  <w:marLeft w:val="300"/>
                  <w:marRight w:val="0"/>
                  <w:marTop w:val="75"/>
                  <w:marBottom w:val="0"/>
                  <w:divBdr>
                    <w:top w:val="none" w:sz="0" w:space="0" w:color="auto"/>
                    <w:left w:val="none" w:sz="0" w:space="0" w:color="auto"/>
                    <w:bottom w:val="none" w:sz="0" w:space="0" w:color="auto"/>
                    <w:right w:val="none" w:sz="0" w:space="0" w:color="auto"/>
                  </w:divBdr>
                  <w:divsChild>
                    <w:div w:id="1814903299">
                      <w:marLeft w:val="750"/>
                      <w:marRight w:val="0"/>
                      <w:marTop w:val="0"/>
                      <w:marBottom w:val="0"/>
                      <w:divBdr>
                        <w:top w:val="none" w:sz="0" w:space="0" w:color="auto"/>
                        <w:left w:val="none" w:sz="0" w:space="0" w:color="auto"/>
                        <w:bottom w:val="none" w:sz="0" w:space="0" w:color="auto"/>
                        <w:right w:val="none" w:sz="0" w:space="0" w:color="auto"/>
                      </w:divBdr>
                    </w:div>
                  </w:divsChild>
                </w:div>
                <w:div w:id="1715931165">
                  <w:marLeft w:val="300"/>
                  <w:marRight w:val="0"/>
                  <w:marTop w:val="75"/>
                  <w:marBottom w:val="0"/>
                  <w:divBdr>
                    <w:top w:val="none" w:sz="0" w:space="0" w:color="auto"/>
                    <w:left w:val="none" w:sz="0" w:space="0" w:color="auto"/>
                    <w:bottom w:val="none" w:sz="0" w:space="0" w:color="auto"/>
                    <w:right w:val="none" w:sz="0" w:space="0" w:color="auto"/>
                  </w:divBdr>
                  <w:divsChild>
                    <w:div w:id="2114327035">
                      <w:marLeft w:val="750"/>
                      <w:marRight w:val="0"/>
                      <w:marTop w:val="0"/>
                      <w:marBottom w:val="0"/>
                      <w:divBdr>
                        <w:top w:val="none" w:sz="0" w:space="0" w:color="auto"/>
                        <w:left w:val="none" w:sz="0" w:space="0" w:color="auto"/>
                        <w:bottom w:val="none" w:sz="0" w:space="0" w:color="auto"/>
                        <w:right w:val="none" w:sz="0" w:space="0" w:color="auto"/>
                      </w:divBdr>
                    </w:div>
                  </w:divsChild>
                </w:div>
                <w:div w:id="1284655024">
                  <w:marLeft w:val="300"/>
                  <w:marRight w:val="0"/>
                  <w:marTop w:val="75"/>
                  <w:marBottom w:val="0"/>
                  <w:divBdr>
                    <w:top w:val="none" w:sz="0" w:space="0" w:color="auto"/>
                    <w:left w:val="none" w:sz="0" w:space="0" w:color="auto"/>
                    <w:bottom w:val="none" w:sz="0" w:space="0" w:color="auto"/>
                    <w:right w:val="none" w:sz="0" w:space="0" w:color="auto"/>
                  </w:divBdr>
                  <w:divsChild>
                    <w:div w:id="1282685798">
                      <w:marLeft w:val="750"/>
                      <w:marRight w:val="0"/>
                      <w:marTop w:val="0"/>
                      <w:marBottom w:val="0"/>
                      <w:divBdr>
                        <w:top w:val="none" w:sz="0" w:space="0" w:color="auto"/>
                        <w:left w:val="none" w:sz="0" w:space="0" w:color="auto"/>
                        <w:bottom w:val="none" w:sz="0" w:space="0" w:color="auto"/>
                        <w:right w:val="none" w:sz="0" w:space="0" w:color="auto"/>
                      </w:divBdr>
                    </w:div>
                  </w:divsChild>
                </w:div>
                <w:div w:id="760102686">
                  <w:marLeft w:val="300"/>
                  <w:marRight w:val="0"/>
                  <w:marTop w:val="75"/>
                  <w:marBottom w:val="0"/>
                  <w:divBdr>
                    <w:top w:val="none" w:sz="0" w:space="0" w:color="auto"/>
                    <w:left w:val="none" w:sz="0" w:space="0" w:color="auto"/>
                    <w:bottom w:val="none" w:sz="0" w:space="0" w:color="auto"/>
                    <w:right w:val="none" w:sz="0" w:space="0" w:color="auto"/>
                  </w:divBdr>
                  <w:divsChild>
                    <w:div w:id="1213807383">
                      <w:marLeft w:val="750"/>
                      <w:marRight w:val="0"/>
                      <w:marTop w:val="0"/>
                      <w:marBottom w:val="0"/>
                      <w:divBdr>
                        <w:top w:val="none" w:sz="0" w:space="0" w:color="auto"/>
                        <w:left w:val="none" w:sz="0" w:space="0" w:color="auto"/>
                        <w:bottom w:val="none" w:sz="0" w:space="0" w:color="auto"/>
                        <w:right w:val="none" w:sz="0" w:space="0" w:color="auto"/>
                      </w:divBdr>
                    </w:div>
                    <w:div w:id="161822684">
                      <w:marLeft w:val="750"/>
                      <w:marRight w:val="0"/>
                      <w:marTop w:val="0"/>
                      <w:marBottom w:val="0"/>
                      <w:divBdr>
                        <w:top w:val="none" w:sz="0" w:space="0" w:color="auto"/>
                        <w:left w:val="none" w:sz="0" w:space="0" w:color="auto"/>
                        <w:bottom w:val="none" w:sz="0" w:space="0" w:color="auto"/>
                        <w:right w:val="none" w:sz="0" w:space="0" w:color="auto"/>
                      </w:divBdr>
                    </w:div>
                    <w:div w:id="473110327">
                      <w:marLeft w:val="750"/>
                      <w:marRight w:val="0"/>
                      <w:marTop w:val="0"/>
                      <w:marBottom w:val="0"/>
                      <w:divBdr>
                        <w:top w:val="none" w:sz="0" w:space="0" w:color="auto"/>
                        <w:left w:val="none" w:sz="0" w:space="0" w:color="auto"/>
                        <w:bottom w:val="none" w:sz="0" w:space="0" w:color="auto"/>
                        <w:right w:val="none" w:sz="0" w:space="0" w:color="auto"/>
                      </w:divBdr>
                    </w:div>
                  </w:divsChild>
                </w:div>
                <w:div w:id="1188830758">
                  <w:marLeft w:val="300"/>
                  <w:marRight w:val="0"/>
                  <w:marTop w:val="75"/>
                  <w:marBottom w:val="0"/>
                  <w:divBdr>
                    <w:top w:val="none" w:sz="0" w:space="0" w:color="auto"/>
                    <w:left w:val="none" w:sz="0" w:space="0" w:color="auto"/>
                    <w:bottom w:val="none" w:sz="0" w:space="0" w:color="auto"/>
                    <w:right w:val="none" w:sz="0" w:space="0" w:color="auto"/>
                  </w:divBdr>
                  <w:divsChild>
                    <w:div w:id="1822229489">
                      <w:marLeft w:val="750"/>
                      <w:marRight w:val="0"/>
                      <w:marTop w:val="0"/>
                      <w:marBottom w:val="0"/>
                      <w:divBdr>
                        <w:top w:val="none" w:sz="0" w:space="0" w:color="auto"/>
                        <w:left w:val="none" w:sz="0" w:space="0" w:color="auto"/>
                        <w:bottom w:val="none" w:sz="0" w:space="0" w:color="auto"/>
                        <w:right w:val="none" w:sz="0" w:space="0" w:color="auto"/>
                      </w:divBdr>
                    </w:div>
                  </w:divsChild>
                </w:div>
                <w:div w:id="2093311107">
                  <w:marLeft w:val="300"/>
                  <w:marRight w:val="0"/>
                  <w:marTop w:val="75"/>
                  <w:marBottom w:val="0"/>
                  <w:divBdr>
                    <w:top w:val="none" w:sz="0" w:space="0" w:color="auto"/>
                    <w:left w:val="none" w:sz="0" w:space="0" w:color="auto"/>
                    <w:bottom w:val="none" w:sz="0" w:space="0" w:color="auto"/>
                    <w:right w:val="none" w:sz="0" w:space="0" w:color="auto"/>
                  </w:divBdr>
                  <w:divsChild>
                    <w:div w:id="581454012">
                      <w:marLeft w:val="750"/>
                      <w:marRight w:val="0"/>
                      <w:marTop w:val="0"/>
                      <w:marBottom w:val="0"/>
                      <w:divBdr>
                        <w:top w:val="none" w:sz="0" w:space="0" w:color="auto"/>
                        <w:left w:val="none" w:sz="0" w:space="0" w:color="auto"/>
                        <w:bottom w:val="none" w:sz="0" w:space="0" w:color="auto"/>
                        <w:right w:val="none" w:sz="0" w:space="0" w:color="auto"/>
                      </w:divBdr>
                    </w:div>
                    <w:div w:id="1756392395">
                      <w:marLeft w:val="750"/>
                      <w:marRight w:val="0"/>
                      <w:marTop w:val="0"/>
                      <w:marBottom w:val="0"/>
                      <w:divBdr>
                        <w:top w:val="none" w:sz="0" w:space="0" w:color="auto"/>
                        <w:left w:val="none" w:sz="0" w:space="0" w:color="auto"/>
                        <w:bottom w:val="none" w:sz="0" w:space="0" w:color="auto"/>
                        <w:right w:val="none" w:sz="0" w:space="0" w:color="auto"/>
                      </w:divBdr>
                    </w:div>
                  </w:divsChild>
                </w:div>
                <w:div w:id="280918166">
                  <w:marLeft w:val="300"/>
                  <w:marRight w:val="0"/>
                  <w:marTop w:val="75"/>
                  <w:marBottom w:val="0"/>
                  <w:divBdr>
                    <w:top w:val="none" w:sz="0" w:space="0" w:color="auto"/>
                    <w:left w:val="none" w:sz="0" w:space="0" w:color="auto"/>
                    <w:bottom w:val="none" w:sz="0" w:space="0" w:color="auto"/>
                    <w:right w:val="none" w:sz="0" w:space="0" w:color="auto"/>
                  </w:divBdr>
                  <w:divsChild>
                    <w:div w:id="452872367">
                      <w:marLeft w:val="750"/>
                      <w:marRight w:val="0"/>
                      <w:marTop w:val="0"/>
                      <w:marBottom w:val="0"/>
                      <w:divBdr>
                        <w:top w:val="none" w:sz="0" w:space="0" w:color="auto"/>
                        <w:left w:val="none" w:sz="0" w:space="0" w:color="auto"/>
                        <w:bottom w:val="none" w:sz="0" w:space="0" w:color="auto"/>
                        <w:right w:val="none" w:sz="0" w:space="0" w:color="auto"/>
                      </w:divBdr>
                    </w:div>
                  </w:divsChild>
                </w:div>
                <w:div w:id="1871918885">
                  <w:marLeft w:val="300"/>
                  <w:marRight w:val="0"/>
                  <w:marTop w:val="75"/>
                  <w:marBottom w:val="0"/>
                  <w:divBdr>
                    <w:top w:val="none" w:sz="0" w:space="0" w:color="auto"/>
                    <w:left w:val="none" w:sz="0" w:space="0" w:color="auto"/>
                    <w:bottom w:val="none" w:sz="0" w:space="0" w:color="auto"/>
                    <w:right w:val="none" w:sz="0" w:space="0" w:color="auto"/>
                  </w:divBdr>
                  <w:divsChild>
                    <w:div w:id="966203149">
                      <w:marLeft w:val="750"/>
                      <w:marRight w:val="0"/>
                      <w:marTop w:val="0"/>
                      <w:marBottom w:val="0"/>
                      <w:divBdr>
                        <w:top w:val="none" w:sz="0" w:space="0" w:color="auto"/>
                        <w:left w:val="none" w:sz="0" w:space="0" w:color="auto"/>
                        <w:bottom w:val="none" w:sz="0" w:space="0" w:color="auto"/>
                        <w:right w:val="none" w:sz="0" w:space="0" w:color="auto"/>
                      </w:divBdr>
                    </w:div>
                  </w:divsChild>
                </w:div>
                <w:div w:id="249973339">
                  <w:marLeft w:val="300"/>
                  <w:marRight w:val="0"/>
                  <w:marTop w:val="75"/>
                  <w:marBottom w:val="0"/>
                  <w:divBdr>
                    <w:top w:val="none" w:sz="0" w:space="0" w:color="auto"/>
                    <w:left w:val="none" w:sz="0" w:space="0" w:color="auto"/>
                    <w:bottom w:val="none" w:sz="0" w:space="0" w:color="auto"/>
                    <w:right w:val="none" w:sz="0" w:space="0" w:color="auto"/>
                  </w:divBdr>
                  <w:divsChild>
                    <w:div w:id="609822907">
                      <w:marLeft w:val="750"/>
                      <w:marRight w:val="0"/>
                      <w:marTop w:val="0"/>
                      <w:marBottom w:val="0"/>
                      <w:divBdr>
                        <w:top w:val="none" w:sz="0" w:space="0" w:color="auto"/>
                        <w:left w:val="none" w:sz="0" w:space="0" w:color="auto"/>
                        <w:bottom w:val="none" w:sz="0" w:space="0" w:color="auto"/>
                        <w:right w:val="none" w:sz="0" w:space="0" w:color="auto"/>
                      </w:divBdr>
                    </w:div>
                  </w:divsChild>
                </w:div>
                <w:div w:id="565183530">
                  <w:marLeft w:val="300"/>
                  <w:marRight w:val="0"/>
                  <w:marTop w:val="75"/>
                  <w:marBottom w:val="0"/>
                  <w:divBdr>
                    <w:top w:val="none" w:sz="0" w:space="0" w:color="auto"/>
                    <w:left w:val="none" w:sz="0" w:space="0" w:color="auto"/>
                    <w:bottom w:val="none" w:sz="0" w:space="0" w:color="auto"/>
                    <w:right w:val="none" w:sz="0" w:space="0" w:color="auto"/>
                  </w:divBdr>
                </w:div>
                <w:div w:id="1040786392">
                  <w:marLeft w:val="300"/>
                  <w:marRight w:val="0"/>
                  <w:marTop w:val="75"/>
                  <w:marBottom w:val="0"/>
                  <w:divBdr>
                    <w:top w:val="none" w:sz="0" w:space="0" w:color="auto"/>
                    <w:left w:val="none" w:sz="0" w:space="0" w:color="auto"/>
                    <w:bottom w:val="none" w:sz="0" w:space="0" w:color="auto"/>
                    <w:right w:val="none" w:sz="0" w:space="0" w:color="auto"/>
                  </w:divBdr>
                </w:div>
                <w:div w:id="1576360296">
                  <w:marLeft w:val="300"/>
                  <w:marRight w:val="0"/>
                  <w:marTop w:val="75"/>
                  <w:marBottom w:val="0"/>
                  <w:divBdr>
                    <w:top w:val="none" w:sz="0" w:space="0" w:color="auto"/>
                    <w:left w:val="none" w:sz="0" w:space="0" w:color="auto"/>
                    <w:bottom w:val="none" w:sz="0" w:space="0" w:color="auto"/>
                    <w:right w:val="none" w:sz="0" w:space="0" w:color="auto"/>
                  </w:divBdr>
                  <w:divsChild>
                    <w:div w:id="652369364">
                      <w:marLeft w:val="750"/>
                      <w:marRight w:val="0"/>
                      <w:marTop w:val="0"/>
                      <w:marBottom w:val="0"/>
                      <w:divBdr>
                        <w:top w:val="none" w:sz="0" w:space="0" w:color="auto"/>
                        <w:left w:val="none" w:sz="0" w:space="0" w:color="auto"/>
                        <w:bottom w:val="none" w:sz="0" w:space="0" w:color="auto"/>
                        <w:right w:val="none" w:sz="0" w:space="0" w:color="auto"/>
                      </w:divBdr>
                    </w:div>
                    <w:div w:id="1089960941">
                      <w:marLeft w:val="750"/>
                      <w:marRight w:val="0"/>
                      <w:marTop w:val="0"/>
                      <w:marBottom w:val="0"/>
                      <w:divBdr>
                        <w:top w:val="none" w:sz="0" w:space="0" w:color="auto"/>
                        <w:left w:val="none" w:sz="0" w:space="0" w:color="auto"/>
                        <w:bottom w:val="none" w:sz="0" w:space="0" w:color="auto"/>
                        <w:right w:val="none" w:sz="0" w:space="0" w:color="auto"/>
                      </w:divBdr>
                    </w:div>
                  </w:divsChild>
                </w:div>
                <w:div w:id="422260203">
                  <w:marLeft w:val="300"/>
                  <w:marRight w:val="0"/>
                  <w:marTop w:val="75"/>
                  <w:marBottom w:val="0"/>
                  <w:divBdr>
                    <w:top w:val="none" w:sz="0" w:space="0" w:color="auto"/>
                    <w:left w:val="none" w:sz="0" w:space="0" w:color="auto"/>
                    <w:bottom w:val="none" w:sz="0" w:space="0" w:color="auto"/>
                    <w:right w:val="none" w:sz="0" w:space="0" w:color="auto"/>
                  </w:divBdr>
                  <w:divsChild>
                    <w:div w:id="229660508">
                      <w:marLeft w:val="750"/>
                      <w:marRight w:val="0"/>
                      <w:marTop w:val="0"/>
                      <w:marBottom w:val="0"/>
                      <w:divBdr>
                        <w:top w:val="none" w:sz="0" w:space="0" w:color="auto"/>
                        <w:left w:val="none" w:sz="0" w:space="0" w:color="auto"/>
                        <w:bottom w:val="none" w:sz="0" w:space="0" w:color="auto"/>
                        <w:right w:val="none" w:sz="0" w:space="0" w:color="auto"/>
                      </w:divBdr>
                    </w:div>
                  </w:divsChild>
                </w:div>
                <w:div w:id="1582637415">
                  <w:marLeft w:val="300"/>
                  <w:marRight w:val="0"/>
                  <w:marTop w:val="75"/>
                  <w:marBottom w:val="0"/>
                  <w:divBdr>
                    <w:top w:val="none" w:sz="0" w:space="0" w:color="auto"/>
                    <w:left w:val="none" w:sz="0" w:space="0" w:color="auto"/>
                    <w:bottom w:val="none" w:sz="0" w:space="0" w:color="auto"/>
                    <w:right w:val="none" w:sz="0" w:space="0" w:color="auto"/>
                  </w:divBdr>
                  <w:divsChild>
                    <w:div w:id="625350810">
                      <w:marLeft w:val="750"/>
                      <w:marRight w:val="0"/>
                      <w:marTop w:val="0"/>
                      <w:marBottom w:val="0"/>
                      <w:divBdr>
                        <w:top w:val="none" w:sz="0" w:space="0" w:color="auto"/>
                        <w:left w:val="none" w:sz="0" w:space="0" w:color="auto"/>
                        <w:bottom w:val="none" w:sz="0" w:space="0" w:color="auto"/>
                        <w:right w:val="none" w:sz="0" w:space="0" w:color="auto"/>
                      </w:divBdr>
                    </w:div>
                  </w:divsChild>
                </w:div>
                <w:div w:id="1739286576">
                  <w:marLeft w:val="300"/>
                  <w:marRight w:val="0"/>
                  <w:marTop w:val="75"/>
                  <w:marBottom w:val="0"/>
                  <w:divBdr>
                    <w:top w:val="none" w:sz="0" w:space="0" w:color="auto"/>
                    <w:left w:val="none" w:sz="0" w:space="0" w:color="auto"/>
                    <w:bottom w:val="none" w:sz="0" w:space="0" w:color="auto"/>
                    <w:right w:val="none" w:sz="0" w:space="0" w:color="auto"/>
                  </w:divBdr>
                  <w:divsChild>
                    <w:div w:id="221525409">
                      <w:marLeft w:val="750"/>
                      <w:marRight w:val="0"/>
                      <w:marTop w:val="0"/>
                      <w:marBottom w:val="0"/>
                      <w:divBdr>
                        <w:top w:val="none" w:sz="0" w:space="0" w:color="auto"/>
                        <w:left w:val="none" w:sz="0" w:space="0" w:color="auto"/>
                        <w:bottom w:val="none" w:sz="0" w:space="0" w:color="auto"/>
                        <w:right w:val="none" w:sz="0" w:space="0" w:color="auto"/>
                      </w:divBdr>
                    </w:div>
                  </w:divsChild>
                </w:div>
                <w:div w:id="1893230232">
                  <w:marLeft w:val="300"/>
                  <w:marRight w:val="0"/>
                  <w:marTop w:val="75"/>
                  <w:marBottom w:val="0"/>
                  <w:divBdr>
                    <w:top w:val="none" w:sz="0" w:space="0" w:color="auto"/>
                    <w:left w:val="none" w:sz="0" w:space="0" w:color="auto"/>
                    <w:bottom w:val="none" w:sz="0" w:space="0" w:color="auto"/>
                    <w:right w:val="none" w:sz="0" w:space="0" w:color="auto"/>
                  </w:divBdr>
                  <w:divsChild>
                    <w:div w:id="350647367">
                      <w:marLeft w:val="750"/>
                      <w:marRight w:val="0"/>
                      <w:marTop w:val="0"/>
                      <w:marBottom w:val="0"/>
                      <w:divBdr>
                        <w:top w:val="none" w:sz="0" w:space="0" w:color="auto"/>
                        <w:left w:val="none" w:sz="0" w:space="0" w:color="auto"/>
                        <w:bottom w:val="none" w:sz="0" w:space="0" w:color="auto"/>
                        <w:right w:val="none" w:sz="0" w:space="0" w:color="auto"/>
                      </w:divBdr>
                    </w:div>
                    <w:div w:id="1769882745">
                      <w:marLeft w:val="750"/>
                      <w:marRight w:val="0"/>
                      <w:marTop w:val="0"/>
                      <w:marBottom w:val="0"/>
                      <w:divBdr>
                        <w:top w:val="none" w:sz="0" w:space="0" w:color="auto"/>
                        <w:left w:val="none" w:sz="0" w:space="0" w:color="auto"/>
                        <w:bottom w:val="none" w:sz="0" w:space="0" w:color="auto"/>
                        <w:right w:val="none" w:sz="0" w:space="0" w:color="auto"/>
                      </w:divBdr>
                    </w:div>
                    <w:div w:id="2079282702">
                      <w:marLeft w:val="750"/>
                      <w:marRight w:val="0"/>
                      <w:marTop w:val="0"/>
                      <w:marBottom w:val="0"/>
                      <w:divBdr>
                        <w:top w:val="none" w:sz="0" w:space="0" w:color="auto"/>
                        <w:left w:val="none" w:sz="0" w:space="0" w:color="auto"/>
                        <w:bottom w:val="none" w:sz="0" w:space="0" w:color="auto"/>
                        <w:right w:val="none" w:sz="0" w:space="0" w:color="auto"/>
                      </w:divBdr>
                    </w:div>
                  </w:divsChild>
                </w:div>
                <w:div w:id="1387027863">
                  <w:marLeft w:val="300"/>
                  <w:marRight w:val="0"/>
                  <w:marTop w:val="75"/>
                  <w:marBottom w:val="0"/>
                  <w:divBdr>
                    <w:top w:val="none" w:sz="0" w:space="0" w:color="auto"/>
                    <w:left w:val="none" w:sz="0" w:space="0" w:color="auto"/>
                    <w:bottom w:val="none" w:sz="0" w:space="0" w:color="auto"/>
                    <w:right w:val="none" w:sz="0" w:space="0" w:color="auto"/>
                  </w:divBdr>
                  <w:divsChild>
                    <w:div w:id="6030388">
                      <w:marLeft w:val="750"/>
                      <w:marRight w:val="0"/>
                      <w:marTop w:val="0"/>
                      <w:marBottom w:val="0"/>
                      <w:divBdr>
                        <w:top w:val="none" w:sz="0" w:space="0" w:color="auto"/>
                        <w:left w:val="none" w:sz="0" w:space="0" w:color="auto"/>
                        <w:bottom w:val="none" w:sz="0" w:space="0" w:color="auto"/>
                        <w:right w:val="none" w:sz="0" w:space="0" w:color="auto"/>
                      </w:divBdr>
                    </w:div>
                  </w:divsChild>
                </w:div>
                <w:div w:id="138113412">
                  <w:marLeft w:val="300"/>
                  <w:marRight w:val="0"/>
                  <w:marTop w:val="75"/>
                  <w:marBottom w:val="0"/>
                  <w:divBdr>
                    <w:top w:val="none" w:sz="0" w:space="0" w:color="auto"/>
                    <w:left w:val="none" w:sz="0" w:space="0" w:color="auto"/>
                    <w:bottom w:val="none" w:sz="0" w:space="0" w:color="auto"/>
                    <w:right w:val="none" w:sz="0" w:space="0" w:color="auto"/>
                  </w:divBdr>
                  <w:divsChild>
                    <w:div w:id="239557011">
                      <w:marLeft w:val="750"/>
                      <w:marRight w:val="0"/>
                      <w:marTop w:val="0"/>
                      <w:marBottom w:val="0"/>
                      <w:divBdr>
                        <w:top w:val="none" w:sz="0" w:space="0" w:color="auto"/>
                        <w:left w:val="none" w:sz="0" w:space="0" w:color="auto"/>
                        <w:bottom w:val="none" w:sz="0" w:space="0" w:color="auto"/>
                        <w:right w:val="none" w:sz="0" w:space="0" w:color="auto"/>
                      </w:divBdr>
                    </w:div>
                    <w:div w:id="89741251">
                      <w:marLeft w:val="750"/>
                      <w:marRight w:val="0"/>
                      <w:marTop w:val="0"/>
                      <w:marBottom w:val="0"/>
                      <w:divBdr>
                        <w:top w:val="none" w:sz="0" w:space="0" w:color="auto"/>
                        <w:left w:val="none" w:sz="0" w:space="0" w:color="auto"/>
                        <w:bottom w:val="none" w:sz="0" w:space="0" w:color="auto"/>
                        <w:right w:val="none" w:sz="0" w:space="0" w:color="auto"/>
                      </w:divBdr>
                    </w:div>
                  </w:divsChild>
                </w:div>
                <w:div w:id="1012680535">
                  <w:marLeft w:val="300"/>
                  <w:marRight w:val="0"/>
                  <w:marTop w:val="75"/>
                  <w:marBottom w:val="0"/>
                  <w:divBdr>
                    <w:top w:val="none" w:sz="0" w:space="0" w:color="auto"/>
                    <w:left w:val="none" w:sz="0" w:space="0" w:color="auto"/>
                    <w:bottom w:val="none" w:sz="0" w:space="0" w:color="auto"/>
                    <w:right w:val="none" w:sz="0" w:space="0" w:color="auto"/>
                  </w:divBdr>
                  <w:divsChild>
                    <w:div w:id="1988507640">
                      <w:marLeft w:val="750"/>
                      <w:marRight w:val="0"/>
                      <w:marTop w:val="0"/>
                      <w:marBottom w:val="0"/>
                      <w:divBdr>
                        <w:top w:val="none" w:sz="0" w:space="0" w:color="auto"/>
                        <w:left w:val="none" w:sz="0" w:space="0" w:color="auto"/>
                        <w:bottom w:val="none" w:sz="0" w:space="0" w:color="auto"/>
                        <w:right w:val="none" w:sz="0" w:space="0" w:color="auto"/>
                      </w:divBdr>
                    </w:div>
                  </w:divsChild>
                </w:div>
                <w:div w:id="494804541">
                  <w:marLeft w:val="300"/>
                  <w:marRight w:val="0"/>
                  <w:marTop w:val="75"/>
                  <w:marBottom w:val="0"/>
                  <w:divBdr>
                    <w:top w:val="none" w:sz="0" w:space="0" w:color="auto"/>
                    <w:left w:val="none" w:sz="0" w:space="0" w:color="auto"/>
                    <w:bottom w:val="none" w:sz="0" w:space="0" w:color="auto"/>
                    <w:right w:val="none" w:sz="0" w:space="0" w:color="auto"/>
                  </w:divBdr>
                  <w:divsChild>
                    <w:div w:id="1598756029">
                      <w:marLeft w:val="750"/>
                      <w:marRight w:val="0"/>
                      <w:marTop w:val="0"/>
                      <w:marBottom w:val="0"/>
                      <w:divBdr>
                        <w:top w:val="none" w:sz="0" w:space="0" w:color="auto"/>
                        <w:left w:val="none" w:sz="0" w:space="0" w:color="auto"/>
                        <w:bottom w:val="none" w:sz="0" w:space="0" w:color="auto"/>
                        <w:right w:val="none" w:sz="0" w:space="0" w:color="auto"/>
                      </w:divBdr>
                    </w:div>
                  </w:divsChild>
                </w:div>
                <w:div w:id="858467840">
                  <w:marLeft w:val="300"/>
                  <w:marRight w:val="0"/>
                  <w:marTop w:val="75"/>
                  <w:marBottom w:val="0"/>
                  <w:divBdr>
                    <w:top w:val="none" w:sz="0" w:space="0" w:color="auto"/>
                    <w:left w:val="none" w:sz="0" w:space="0" w:color="auto"/>
                    <w:bottom w:val="none" w:sz="0" w:space="0" w:color="auto"/>
                    <w:right w:val="none" w:sz="0" w:space="0" w:color="auto"/>
                  </w:divBdr>
                  <w:divsChild>
                    <w:div w:id="152071554">
                      <w:marLeft w:val="750"/>
                      <w:marRight w:val="0"/>
                      <w:marTop w:val="0"/>
                      <w:marBottom w:val="0"/>
                      <w:divBdr>
                        <w:top w:val="none" w:sz="0" w:space="0" w:color="auto"/>
                        <w:left w:val="none" w:sz="0" w:space="0" w:color="auto"/>
                        <w:bottom w:val="none" w:sz="0" w:space="0" w:color="auto"/>
                        <w:right w:val="none" w:sz="0" w:space="0" w:color="auto"/>
                      </w:divBdr>
                    </w:div>
                  </w:divsChild>
                </w:div>
                <w:div w:id="1255087241">
                  <w:marLeft w:val="300"/>
                  <w:marRight w:val="0"/>
                  <w:marTop w:val="75"/>
                  <w:marBottom w:val="0"/>
                  <w:divBdr>
                    <w:top w:val="none" w:sz="0" w:space="0" w:color="auto"/>
                    <w:left w:val="none" w:sz="0" w:space="0" w:color="auto"/>
                    <w:bottom w:val="none" w:sz="0" w:space="0" w:color="auto"/>
                    <w:right w:val="none" w:sz="0" w:space="0" w:color="auto"/>
                  </w:divBdr>
                </w:div>
                <w:div w:id="1448349275">
                  <w:marLeft w:val="300"/>
                  <w:marRight w:val="0"/>
                  <w:marTop w:val="75"/>
                  <w:marBottom w:val="0"/>
                  <w:divBdr>
                    <w:top w:val="none" w:sz="0" w:space="0" w:color="auto"/>
                    <w:left w:val="none" w:sz="0" w:space="0" w:color="auto"/>
                    <w:bottom w:val="none" w:sz="0" w:space="0" w:color="auto"/>
                    <w:right w:val="none" w:sz="0" w:space="0" w:color="auto"/>
                  </w:divBdr>
                </w:div>
                <w:div w:id="609123894">
                  <w:marLeft w:val="300"/>
                  <w:marRight w:val="0"/>
                  <w:marTop w:val="75"/>
                  <w:marBottom w:val="0"/>
                  <w:divBdr>
                    <w:top w:val="none" w:sz="0" w:space="0" w:color="auto"/>
                    <w:left w:val="none" w:sz="0" w:space="0" w:color="auto"/>
                    <w:bottom w:val="none" w:sz="0" w:space="0" w:color="auto"/>
                    <w:right w:val="none" w:sz="0" w:space="0" w:color="auto"/>
                  </w:divBdr>
                  <w:divsChild>
                    <w:div w:id="921764339">
                      <w:marLeft w:val="750"/>
                      <w:marRight w:val="0"/>
                      <w:marTop w:val="0"/>
                      <w:marBottom w:val="0"/>
                      <w:divBdr>
                        <w:top w:val="none" w:sz="0" w:space="0" w:color="auto"/>
                        <w:left w:val="none" w:sz="0" w:space="0" w:color="auto"/>
                        <w:bottom w:val="none" w:sz="0" w:space="0" w:color="auto"/>
                        <w:right w:val="none" w:sz="0" w:space="0" w:color="auto"/>
                      </w:divBdr>
                    </w:div>
                    <w:div w:id="1517496661">
                      <w:marLeft w:val="750"/>
                      <w:marRight w:val="0"/>
                      <w:marTop w:val="0"/>
                      <w:marBottom w:val="0"/>
                      <w:divBdr>
                        <w:top w:val="none" w:sz="0" w:space="0" w:color="auto"/>
                        <w:left w:val="none" w:sz="0" w:space="0" w:color="auto"/>
                        <w:bottom w:val="none" w:sz="0" w:space="0" w:color="auto"/>
                        <w:right w:val="none" w:sz="0" w:space="0" w:color="auto"/>
                      </w:divBdr>
                    </w:div>
                  </w:divsChild>
                </w:div>
                <w:div w:id="1450973303">
                  <w:marLeft w:val="300"/>
                  <w:marRight w:val="0"/>
                  <w:marTop w:val="75"/>
                  <w:marBottom w:val="0"/>
                  <w:divBdr>
                    <w:top w:val="none" w:sz="0" w:space="0" w:color="auto"/>
                    <w:left w:val="none" w:sz="0" w:space="0" w:color="auto"/>
                    <w:bottom w:val="none" w:sz="0" w:space="0" w:color="auto"/>
                    <w:right w:val="none" w:sz="0" w:space="0" w:color="auto"/>
                  </w:divBdr>
                  <w:divsChild>
                    <w:div w:id="2121293673">
                      <w:marLeft w:val="750"/>
                      <w:marRight w:val="0"/>
                      <w:marTop w:val="0"/>
                      <w:marBottom w:val="0"/>
                      <w:divBdr>
                        <w:top w:val="none" w:sz="0" w:space="0" w:color="auto"/>
                        <w:left w:val="none" w:sz="0" w:space="0" w:color="auto"/>
                        <w:bottom w:val="none" w:sz="0" w:space="0" w:color="auto"/>
                        <w:right w:val="none" w:sz="0" w:space="0" w:color="auto"/>
                      </w:divBdr>
                    </w:div>
                  </w:divsChild>
                </w:div>
                <w:div w:id="1503930617">
                  <w:marLeft w:val="300"/>
                  <w:marRight w:val="0"/>
                  <w:marTop w:val="75"/>
                  <w:marBottom w:val="0"/>
                  <w:divBdr>
                    <w:top w:val="none" w:sz="0" w:space="0" w:color="auto"/>
                    <w:left w:val="none" w:sz="0" w:space="0" w:color="auto"/>
                    <w:bottom w:val="none" w:sz="0" w:space="0" w:color="auto"/>
                    <w:right w:val="none" w:sz="0" w:space="0" w:color="auto"/>
                  </w:divBdr>
                  <w:divsChild>
                    <w:div w:id="291139551">
                      <w:marLeft w:val="750"/>
                      <w:marRight w:val="0"/>
                      <w:marTop w:val="0"/>
                      <w:marBottom w:val="0"/>
                      <w:divBdr>
                        <w:top w:val="none" w:sz="0" w:space="0" w:color="auto"/>
                        <w:left w:val="none" w:sz="0" w:space="0" w:color="auto"/>
                        <w:bottom w:val="none" w:sz="0" w:space="0" w:color="auto"/>
                        <w:right w:val="none" w:sz="0" w:space="0" w:color="auto"/>
                      </w:divBdr>
                    </w:div>
                  </w:divsChild>
                </w:div>
                <w:div w:id="728384422">
                  <w:marLeft w:val="300"/>
                  <w:marRight w:val="0"/>
                  <w:marTop w:val="75"/>
                  <w:marBottom w:val="0"/>
                  <w:divBdr>
                    <w:top w:val="none" w:sz="0" w:space="0" w:color="auto"/>
                    <w:left w:val="none" w:sz="0" w:space="0" w:color="auto"/>
                    <w:bottom w:val="none" w:sz="0" w:space="0" w:color="auto"/>
                    <w:right w:val="none" w:sz="0" w:space="0" w:color="auto"/>
                  </w:divBdr>
                  <w:divsChild>
                    <w:div w:id="1928685339">
                      <w:marLeft w:val="750"/>
                      <w:marRight w:val="0"/>
                      <w:marTop w:val="0"/>
                      <w:marBottom w:val="0"/>
                      <w:divBdr>
                        <w:top w:val="none" w:sz="0" w:space="0" w:color="auto"/>
                        <w:left w:val="none" w:sz="0" w:space="0" w:color="auto"/>
                        <w:bottom w:val="none" w:sz="0" w:space="0" w:color="auto"/>
                        <w:right w:val="none" w:sz="0" w:space="0" w:color="auto"/>
                      </w:divBdr>
                    </w:div>
                  </w:divsChild>
                </w:div>
                <w:div w:id="326788585">
                  <w:marLeft w:val="300"/>
                  <w:marRight w:val="0"/>
                  <w:marTop w:val="75"/>
                  <w:marBottom w:val="0"/>
                  <w:divBdr>
                    <w:top w:val="none" w:sz="0" w:space="0" w:color="auto"/>
                    <w:left w:val="none" w:sz="0" w:space="0" w:color="auto"/>
                    <w:bottom w:val="none" w:sz="0" w:space="0" w:color="auto"/>
                    <w:right w:val="none" w:sz="0" w:space="0" w:color="auto"/>
                  </w:divBdr>
                  <w:divsChild>
                    <w:div w:id="1151827643">
                      <w:marLeft w:val="750"/>
                      <w:marRight w:val="0"/>
                      <w:marTop w:val="0"/>
                      <w:marBottom w:val="0"/>
                      <w:divBdr>
                        <w:top w:val="none" w:sz="0" w:space="0" w:color="auto"/>
                        <w:left w:val="none" w:sz="0" w:space="0" w:color="auto"/>
                        <w:bottom w:val="none" w:sz="0" w:space="0" w:color="auto"/>
                        <w:right w:val="none" w:sz="0" w:space="0" w:color="auto"/>
                      </w:divBdr>
                    </w:div>
                    <w:div w:id="2087678355">
                      <w:marLeft w:val="750"/>
                      <w:marRight w:val="0"/>
                      <w:marTop w:val="0"/>
                      <w:marBottom w:val="0"/>
                      <w:divBdr>
                        <w:top w:val="none" w:sz="0" w:space="0" w:color="auto"/>
                        <w:left w:val="none" w:sz="0" w:space="0" w:color="auto"/>
                        <w:bottom w:val="none" w:sz="0" w:space="0" w:color="auto"/>
                        <w:right w:val="none" w:sz="0" w:space="0" w:color="auto"/>
                      </w:divBdr>
                    </w:div>
                    <w:div w:id="869680380">
                      <w:marLeft w:val="750"/>
                      <w:marRight w:val="0"/>
                      <w:marTop w:val="0"/>
                      <w:marBottom w:val="0"/>
                      <w:divBdr>
                        <w:top w:val="none" w:sz="0" w:space="0" w:color="auto"/>
                        <w:left w:val="none" w:sz="0" w:space="0" w:color="auto"/>
                        <w:bottom w:val="none" w:sz="0" w:space="0" w:color="auto"/>
                        <w:right w:val="none" w:sz="0" w:space="0" w:color="auto"/>
                      </w:divBdr>
                    </w:div>
                  </w:divsChild>
                </w:div>
                <w:div w:id="834955477">
                  <w:marLeft w:val="300"/>
                  <w:marRight w:val="0"/>
                  <w:marTop w:val="75"/>
                  <w:marBottom w:val="0"/>
                  <w:divBdr>
                    <w:top w:val="none" w:sz="0" w:space="0" w:color="auto"/>
                    <w:left w:val="none" w:sz="0" w:space="0" w:color="auto"/>
                    <w:bottom w:val="none" w:sz="0" w:space="0" w:color="auto"/>
                    <w:right w:val="none" w:sz="0" w:space="0" w:color="auto"/>
                  </w:divBdr>
                  <w:divsChild>
                    <w:div w:id="853224065">
                      <w:marLeft w:val="750"/>
                      <w:marRight w:val="0"/>
                      <w:marTop w:val="0"/>
                      <w:marBottom w:val="0"/>
                      <w:divBdr>
                        <w:top w:val="none" w:sz="0" w:space="0" w:color="auto"/>
                        <w:left w:val="none" w:sz="0" w:space="0" w:color="auto"/>
                        <w:bottom w:val="none" w:sz="0" w:space="0" w:color="auto"/>
                        <w:right w:val="none" w:sz="0" w:space="0" w:color="auto"/>
                      </w:divBdr>
                    </w:div>
                  </w:divsChild>
                </w:div>
                <w:div w:id="1951741517">
                  <w:marLeft w:val="300"/>
                  <w:marRight w:val="0"/>
                  <w:marTop w:val="75"/>
                  <w:marBottom w:val="0"/>
                  <w:divBdr>
                    <w:top w:val="none" w:sz="0" w:space="0" w:color="auto"/>
                    <w:left w:val="none" w:sz="0" w:space="0" w:color="auto"/>
                    <w:bottom w:val="none" w:sz="0" w:space="0" w:color="auto"/>
                    <w:right w:val="none" w:sz="0" w:space="0" w:color="auto"/>
                  </w:divBdr>
                  <w:divsChild>
                    <w:div w:id="1357583877">
                      <w:marLeft w:val="750"/>
                      <w:marRight w:val="0"/>
                      <w:marTop w:val="0"/>
                      <w:marBottom w:val="0"/>
                      <w:divBdr>
                        <w:top w:val="none" w:sz="0" w:space="0" w:color="auto"/>
                        <w:left w:val="none" w:sz="0" w:space="0" w:color="auto"/>
                        <w:bottom w:val="none" w:sz="0" w:space="0" w:color="auto"/>
                        <w:right w:val="none" w:sz="0" w:space="0" w:color="auto"/>
                      </w:divBdr>
                    </w:div>
                    <w:div w:id="1463500284">
                      <w:marLeft w:val="750"/>
                      <w:marRight w:val="0"/>
                      <w:marTop w:val="0"/>
                      <w:marBottom w:val="0"/>
                      <w:divBdr>
                        <w:top w:val="none" w:sz="0" w:space="0" w:color="auto"/>
                        <w:left w:val="none" w:sz="0" w:space="0" w:color="auto"/>
                        <w:bottom w:val="none" w:sz="0" w:space="0" w:color="auto"/>
                        <w:right w:val="none" w:sz="0" w:space="0" w:color="auto"/>
                      </w:divBdr>
                    </w:div>
                  </w:divsChild>
                </w:div>
                <w:div w:id="237979985">
                  <w:marLeft w:val="300"/>
                  <w:marRight w:val="0"/>
                  <w:marTop w:val="75"/>
                  <w:marBottom w:val="0"/>
                  <w:divBdr>
                    <w:top w:val="none" w:sz="0" w:space="0" w:color="auto"/>
                    <w:left w:val="none" w:sz="0" w:space="0" w:color="auto"/>
                    <w:bottom w:val="none" w:sz="0" w:space="0" w:color="auto"/>
                    <w:right w:val="none" w:sz="0" w:space="0" w:color="auto"/>
                  </w:divBdr>
                  <w:divsChild>
                    <w:div w:id="1266384835">
                      <w:marLeft w:val="750"/>
                      <w:marRight w:val="0"/>
                      <w:marTop w:val="0"/>
                      <w:marBottom w:val="0"/>
                      <w:divBdr>
                        <w:top w:val="none" w:sz="0" w:space="0" w:color="auto"/>
                        <w:left w:val="none" w:sz="0" w:space="0" w:color="auto"/>
                        <w:bottom w:val="none" w:sz="0" w:space="0" w:color="auto"/>
                        <w:right w:val="none" w:sz="0" w:space="0" w:color="auto"/>
                      </w:divBdr>
                    </w:div>
                  </w:divsChild>
                </w:div>
                <w:div w:id="587158025">
                  <w:marLeft w:val="300"/>
                  <w:marRight w:val="0"/>
                  <w:marTop w:val="75"/>
                  <w:marBottom w:val="0"/>
                  <w:divBdr>
                    <w:top w:val="none" w:sz="0" w:space="0" w:color="auto"/>
                    <w:left w:val="none" w:sz="0" w:space="0" w:color="auto"/>
                    <w:bottom w:val="none" w:sz="0" w:space="0" w:color="auto"/>
                    <w:right w:val="none" w:sz="0" w:space="0" w:color="auto"/>
                  </w:divBdr>
                  <w:divsChild>
                    <w:div w:id="1073888801">
                      <w:marLeft w:val="750"/>
                      <w:marRight w:val="0"/>
                      <w:marTop w:val="0"/>
                      <w:marBottom w:val="0"/>
                      <w:divBdr>
                        <w:top w:val="none" w:sz="0" w:space="0" w:color="auto"/>
                        <w:left w:val="none" w:sz="0" w:space="0" w:color="auto"/>
                        <w:bottom w:val="none" w:sz="0" w:space="0" w:color="auto"/>
                        <w:right w:val="none" w:sz="0" w:space="0" w:color="auto"/>
                      </w:divBdr>
                    </w:div>
                  </w:divsChild>
                </w:div>
                <w:div w:id="1103382121">
                  <w:marLeft w:val="300"/>
                  <w:marRight w:val="0"/>
                  <w:marTop w:val="75"/>
                  <w:marBottom w:val="0"/>
                  <w:divBdr>
                    <w:top w:val="none" w:sz="0" w:space="0" w:color="auto"/>
                    <w:left w:val="none" w:sz="0" w:space="0" w:color="auto"/>
                    <w:bottom w:val="none" w:sz="0" w:space="0" w:color="auto"/>
                    <w:right w:val="none" w:sz="0" w:space="0" w:color="auto"/>
                  </w:divBdr>
                  <w:divsChild>
                    <w:div w:id="1091664299">
                      <w:marLeft w:val="750"/>
                      <w:marRight w:val="0"/>
                      <w:marTop w:val="0"/>
                      <w:marBottom w:val="0"/>
                      <w:divBdr>
                        <w:top w:val="none" w:sz="0" w:space="0" w:color="auto"/>
                        <w:left w:val="none" w:sz="0" w:space="0" w:color="auto"/>
                        <w:bottom w:val="none" w:sz="0" w:space="0" w:color="auto"/>
                        <w:right w:val="none" w:sz="0" w:space="0" w:color="auto"/>
                      </w:divBdr>
                    </w:div>
                  </w:divsChild>
                </w:div>
                <w:div w:id="1150171690">
                  <w:marLeft w:val="300"/>
                  <w:marRight w:val="0"/>
                  <w:marTop w:val="75"/>
                  <w:marBottom w:val="0"/>
                  <w:divBdr>
                    <w:top w:val="none" w:sz="0" w:space="0" w:color="auto"/>
                    <w:left w:val="none" w:sz="0" w:space="0" w:color="auto"/>
                    <w:bottom w:val="none" w:sz="0" w:space="0" w:color="auto"/>
                    <w:right w:val="none" w:sz="0" w:space="0" w:color="auto"/>
                  </w:divBdr>
                </w:div>
                <w:div w:id="1398566">
                  <w:marLeft w:val="300"/>
                  <w:marRight w:val="0"/>
                  <w:marTop w:val="75"/>
                  <w:marBottom w:val="0"/>
                  <w:divBdr>
                    <w:top w:val="none" w:sz="0" w:space="0" w:color="auto"/>
                    <w:left w:val="none" w:sz="0" w:space="0" w:color="auto"/>
                    <w:bottom w:val="none" w:sz="0" w:space="0" w:color="auto"/>
                    <w:right w:val="none" w:sz="0" w:space="0" w:color="auto"/>
                  </w:divBdr>
                </w:div>
                <w:div w:id="966466571">
                  <w:marLeft w:val="300"/>
                  <w:marRight w:val="0"/>
                  <w:marTop w:val="75"/>
                  <w:marBottom w:val="0"/>
                  <w:divBdr>
                    <w:top w:val="none" w:sz="0" w:space="0" w:color="auto"/>
                    <w:left w:val="none" w:sz="0" w:space="0" w:color="auto"/>
                    <w:bottom w:val="none" w:sz="0" w:space="0" w:color="auto"/>
                    <w:right w:val="none" w:sz="0" w:space="0" w:color="auto"/>
                  </w:divBdr>
                  <w:divsChild>
                    <w:div w:id="1579094399">
                      <w:marLeft w:val="750"/>
                      <w:marRight w:val="0"/>
                      <w:marTop w:val="0"/>
                      <w:marBottom w:val="0"/>
                      <w:divBdr>
                        <w:top w:val="none" w:sz="0" w:space="0" w:color="auto"/>
                        <w:left w:val="none" w:sz="0" w:space="0" w:color="auto"/>
                        <w:bottom w:val="none" w:sz="0" w:space="0" w:color="auto"/>
                        <w:right w:val="none" w:sz="0" w:space="0" w:color="auto"/>
                      </w:divBdr>
                    </w:div>
                    <w:div w:id="1041973731">
                      <w:marLeft w:val="750"/>
                      <w:marRight w:val="0"/>
                      <w:marTop w:val="0"/>
                      <w:marBottom w:val="0"/>
                      <w:divBdr>
                        <w:top w:val="none" w:sz="0" w:space="0" w:color="auto"/>
                        <w:left w:val="none" w:sz="0" w:space="0" w:color="auto"/>
                        <w:bottom w:val="none" w:sz="0" w:space="0" w:color="auto"/>
                        <w:right w:val="none" w:sz="0" w:space="0" w:color="auto"/>
                      </w:divBdr>
                    </w:div>
                  </w:divsChild>
                </w:div>
                <w:div w:id="1530070722">
                  <w:marLeft w:val="300"/>
                  <w:marRight w:val="0"/>
                  <w:marTop w:val="75"/>
                  <w:marBottom w:val="0"/>
                  <w:divBdr>
                    <w:top w:val="none" w:sz="0" w:space="0" w:color="auto"/>
                    <w:left w:val="none" w:sz="0" w:space="0" w:color="auto"/>
                    <w:bottom w:val="none" w:sz="0" w:space="0" w:color="auto"/>
                    <w:right w:val="none" w:sz="0" w:space="0" w:color="auto"/>
                  </w:divBdr>
                  <w:divsChild>
                    <w:div w:id="1867253900">
                      <w:marLeft w:val="750"/>
                      <w:marRight w:val="0"/>
                      <w:marTop w:val="0"/>
                      <w:marBottom w:val="0"/>
                      <w:divBdr>
                        <w:top w:val="none" w:sz="0" w:space="0" w:color="auto"/>
                        <w:left w:val="none" w:sz="0" w:space="0" w:color="auto"/>
                        <w:bottom w:val="none" w:sz="0" w:space="0" w:color="auto"/>
                        <w:right w:val="none" w:sz="0" w:space="0" w:color="auto"/>
                      </w:divBdr>
                    </w:div>
                  </w:divsChild>
                </w:div>
                <w:div w:id="569580912">
                  <w:marLeft w:val="300"/>
                  <w:marRight w:val="0"/>
                  <w:marTop w:val="75"/>
                  <w:marBottom w:val="0"/>
                  <w:divBdr>
                    <w:top w:val="none" w:sz="0" w:space="0" w:color="auto"/>
                    <w:left w:val="none" w:sz="0" w:space="0" w:color="auto"/>
                    <w:bottom w:val="none" w:sz="0" w:space="0" w:color="auto"/>
                    <w:right w:val="none" w:sz="0" w:space="0" w:color="auto"/>
                  </w:divBdr>
                  <w:divsChild>
                    <w:div w:id="1554586263">
                      <w:marLeft w:val="750"/>
                      <w:marRight w:val="0"/>
                      <w:marTop w:val="0"/>
                      <w:marBottom w:val="0"/>
                      <w:divBdr>
                        <w:top w:val="none" w:sz="0" w:space="0" w:color="auto"/>
                        <w:left w:val="none" w:sz="0" w:space="0" w:color="auto"/>
                        <w:bottom w:val="none" w:sz="0" w:space="0" w:color="auto"/>
                        <w:right w:val="none" w:sz="0" w:space="0" w:color="auto"/>
                      </w:divBdr>
                    </w:div>
                  </w:divsChild>
                </w:div>
                <w:div w:id="41562772">
                  <w:marLeft w:val="300"/>
                  <w:marRight w:val="0"/>
                  <w:marTop w:val="75"/>
                  <w:marBottom w:val="0"/>
                  <w:divBdr>
                    <w:top w:val="none" w:sz="0" w:space="0" w:color="auto"/>
                    <w:left w:val="none" w:sz="0" w:space="0" w:color="auto"/>
                    <w:bottom w:val="none" w:sz="0" w:space="0" w:color="auto"/>
                    <w:right w:val="none" w:sz="0" w:space="0" w:color="auto"/>
                  </w:divBdr>
                  <w:divsChild>
                    <w:div w:id="1769499322">
                      <w:marLeft w:val="750"/>
                      <w:marRight w:val="0"/>
                      <w:marTop w:val="0"/>
                      <w:marBottom w:val="0"/>
                      <w:divBdr>
                        <w:top w:val="none" w:sz="0" w:space="0" w:color="auto"/>
                        <w:left w:val="none" w:sz="0" w:space="0" w:color="auto"/>
                        <w:bottom w:val="none" w:sz="0" w:space="0" w:color="auto"/>
                        <w:right w:val="none" w:sz="0" w:space="0" w:color="auto"/>
                      </w:divBdr>
                    </w:div>
                  </w:divsChild>
                </w:div>
                <w:div w:id="146171931">
                  <w:marLeft w:val="300"/>
                  <w:marRight w:val="0"/>
                  <w:marTop w:val="75"/>
                  <w:marBottom w:val="0"/>
                  <w:divBdr>
                    <w:top w:val="none" w:sz="0" w:space="0" w:color="auto"/>
                    <w:left w:val="none" w:sz="0" w:space="0" w:color="auto"/>
                    <w:bottom w:val="none" w:sz="0" w:space="0" w:color="auto"/>
                    <w:right w:val="none" w:sz="0" w:space="0" w:color="auto"/>
                  </w:divBdr>
                  <w:divsChild>
                    <w:div w:id="2017492156">
                      <w:marLeft w:val="750"/>
                      <w:marRight w:val="0"/>
                      <w:marTop w:val="0"/>
                      <w:marBottom w:val="0"/>
                      <w:divBdr>
                        <w:top w:val="none" w:sz="0" w:space="0" w:color="auto"/>
                        <w:left w:val="none" w:sz="0" w:space="0" w:color="auto"/>
                        <w:bottom w:val="none" w:sz="0" w:space="0" w:color="auto"/>
                        <w:right w:val="none" w:sz="0" w:space="0" w:color="auto"/>
                      </w:divBdr>
                    </w:div>
                    <w:div w:id="1446073279">
                      <w:marLeft w:val="750"/>
                      <w:marRight w:val="0"/>
                      <w:marTop w:val="0"/>
                      <w:marBottom w:val="0"/>
                      <w:divBdr>
                        <w:top w:val="none" w:sz="0" w:space="0" w:color="auto"/>
                        <w:left w:val="none" w:sz="0" w:space="0" w:color="auto"/>
                        <w:bottom w:val="none" w:sz="0" w:space="0" w:color="auto"/>
                        <w:right w:val="none" w:sz="0" w:space="0" w:color="auto"/>
                      </w:divBdr>
                    </w:div>
                    <w:div w:id="1485781113">
                      <w:marLeft w:val="750"/>
                      <w:marRight w:val="0"/>
                      <w:marTop w:val="0"/>
                      <w:marBottom w:val="0"/>
                      <w:divBdr>
                        <w:top w:val="none" w:sz="0" w:space="0" w:color="auto"/>
                        <w:left w:val="none" w:sz="0" w:space="0" w:color="auto"/>
                        <w:bottom w:val="none" w:sz="0" w:space="0" w:color="auto"/>
                        <w:right w:val="none" w:sz="0" w:space="0" w:color="auto"/>
                      </w:divBdr>
                    </w:div>
                  </w:divsChild>
                </w:div>
                <w:div w:id="1319075135">
                  <w:marLeft w:val="300"/>
                  <w:marRight w:val="0"/>
                  <w:marTop w:val="75"/>
                  <w:marBottom w:val="0"/>
                  <w:divBdr>
                    <w:top w:val="none" w:sz="0" w:space="0" w:color="auto"/>
                    <w:left w:val="none" w:sz="0" w:space="0" w:color="auto"/>
                    <w:bottom w:val="none" w:sz="0" w:space="0" w:color="auto"/>
                    <w:right w:val="none" w:sz="0" w:space="0" w:color="auto"/>
                  </w:divBdr>
                  <w:divsChild>
                    <w:div w:id="213855951">
                      <w:marLeft w:val="750"/>
                      <w:marRight w:val="0"/>
                      <w:marTop w:val="0"/>
                      <w:marBottom w:val="0"/>
                      <w:divBdr>
                        <w:top w:val="none" w:sz="0" w:space="0" w:color="auto"/>
                        <w:left w:val="none" w:sz="0" w:space="0" w:color="auto"/>
                        <w:bottom w:val="none" w:sz="0" w:space="0" w:color="auto"/>
                        <w:right w:val="none" w:sz="0" w:space="0" w:color="auto"/>
                      </w:divBdr>
                    </w:div>
                  </w:divsChild>
                </w:div>
                <w:div w:id="2089499555">
                  <w:marLeft w:val="300"/>
                  <w:marRight w:val="0"/>
                  <w:marTop w:val="75"/>
                  <w:marBottom w:val="0"/>
                  <w:divBdr>
                    <w:top w:val="none" w:sz="0" w:space="0" w:color="auto"/>
                    <w:left w:val="none" w:sz="0" w:space="0" w:color="auto"/>
                    <w:bottom w:val="none" w:sz="0" w:space="0" w:color="auto"/>
                    <w:right w:val="none" w:sz="0" w:space="0" w:color="auto"/>
                  </w:divBdr>
                  <w:divsChild>
                    <w:div w:id="179709645">
                      <w:marLeft w:val="750"/>
                      <w:marRight w:val="0"/>
                      <w:marTop w:val="0"/>
                      <w:marBottom w:val="0"/>
                      <w:divBdr>
                        <w:top w:val="none" w:sz="0" w:space="0" w:color="auto"/>
                        <w:left w:val="none" w:sz="0" w:space="0" w:color="auto"/>
                        <w:bottom w:val="none" w:sz="0" w:space="0" w:color="auto"/>
                        <w:right w:val="none" w:sz="0" w:space="0" w:color="auto"/>
                      </w:divBdr>
                    </w:div>
                    <w:div w:id="360866406">
                      <w:marLeft w:val="750"/>
                      <w:marRight w:val="0"/>
                      <w:marTop w:val="0"/>
                      <w:marBottom w:val="0"/>
                      <w:divBdr>
                        <w:top w:val="none" w:sz="0" w:space="0" w:color="auto"/>
                        <w:left w:val="none" w:sz="0" w:space="0" w:color="auto"/>
                        <w:bottom w:val="none" w:sz="0" w:space="0" w:color="auto"/>
                        <w:right w:val="none" w:sz="0" w:space="0" w:color="auto"/>
                      </w:divBdr>
                    </w:div>
                  </w:divsChild>
                </w:div>
                <w:div w:id="1702051389">
                  <w:marLeft w:val="300"/>
                  <w:marRight w:val="0"/>
                  <w:marTop w:val="75"/>
                  <w:marBottom w:val="0"/>
                  <w:divBdr>
                    <w:top w:val="none" w:sz="0" w:space="0" w:color="auto"/>
                    <w:left w:val="none" w:sz="0" w:space="0" w:color="auto"/>
                    <w:bottom w:val="none" w:sz="0" w:space="0" w:color="auto"/>
                    <w:right w:val="none" w:sz="0" w:space="0" w:color="auto"/>
                  </w:divBdr>
                  <w:divsChild>
                    <w:div w:id="2002537894">
                      <w:marLeft w:val="750"/>
                      <w:marRight w:val="0"/>
                      <w:marTop w:val="0"/>
                      <w:marBottom w:val="0"/>
                      <w:divBdr>
                        <w:top w:val="none" w:sz="0" w:space="0" w:color="auto"/>
                        <w:left w:val="none" w:sz="0" w:space="0" w:color="auto"/>
                        <w:bottom w:val="none" w:sz="0" w:space="0" w:color="auto"/>
                        <w:right w:val="none" w:sz="0" w:space="0" w:color="auto"/>
                      </w:divBdr>
                    </w:div>
                  </w:divsChild>
                </w:div>
                <w:div w:id="563030521">
                  <w:marLeft w:val="300"/>
                  <w:marRight w:val="0"/>
                  <w:marTop w:val="75"/>
                  <w:marBottom w:val="0"/>
                  <w:divBdr>
                    <w:top w:val="none" w:sz="0" w:space="0" w:color="auto"/>
                    <w:left w:val="none" w:sz="0" w:space="0" w:color="auto"/>
                    <w:bottom w:val="none" w:sz="0" w:space="0" w:color="auto"/>
                    <w:right w:val="none" w:sz="0" w:space="0" w:color="auto"/>
                  </w:divBdr>
                  <w:divsChild>
                    <w:div w:id="879972855">
                      <w:marLeft w:val="750"/>
                      <w:marRight w:val="0"/>
                      <w:marTop w:val="0"/>
                      <w:marBottom w:val="0"/>
                      <w:divBdr>
                        <w:top w:val="none" w:sz="0" w:space="0" w:color="auto"/>
                        <w:left w:val="none" w:sz="0" w:space="0" w:color="auto"/>
                        <w:bottom w:val="none" w:sz="0" w:space="0" w:color="auto"/>
                        <w:right w:val="none" w:sz="0" w:space="0" w:color="auto"/>
                      </w:divBdr>
                    </w:div>
                  </w:divsChild>
                </w:div>
                <w:div w:id="1251433098">
                  <w:marLeft w:val="300"/>
                  <w:marRight w:val="0"/>
                  <w:marTop w:val="75"/>
                  <w:marBottom w:val="0"/>
                  <w:divBdr>
                    <w:top w:val="none" w:sz="0" w:space="0" w:color="auto"/>
                    <w:left w:val="none" w:sz="0" w:space="0" w:color="auto"/>
                    <w:bottom w:val="none" w:sz="0" w:space="0" w:color="auto"/>
                    <w:right w:val="none" w:sz="0" w:space="0" w:color="auto"/>
                  </w:divBdr>
                  <w:divsChild>
                    <w:div w:id="1396079913">
                      <w:marLeft w:val="750"/>
                      <w:marRight w:val="0"/>
                      <w:marTop w:val="0"/>
                      <w:marBottom w:val="0"/>
                      <w:divBdr>
                        <w:top w:val="none" w:sz="0" w:space="0" w:color="auto"/>
                        <w:left w:val="none" w:sz="0" w:space="0" w:color="auto"/>
                        <w:bottom w:val="none" w:sz="0" w:space="0" w:color="auto"/>
                        <w:right w:val="none" w:sz="0" w:space="0" w:color="auto"/>
                      </w:divBdr>
                    </w:div>
                  </w:divsChild>
                </w:div>
                <w:div w:id="1994290098">
                  <w:marLeft w:val="300"/>
                  <w:marRight w:val="0"/>
                  <w:marTop w:val="75"/>
                  <w:marBottom w:val="0"/>
                  <w:divBdr>
                    <w:top w:val="none" w:sz="0" w:space="0" w:color="auto"/>
                    <w:left w:val="none" w:sz="0" w:space="0" w:color="auto"/>
                    <w:bottom w:val="none" w:sz="0" w:space="0" w:color="auto"/>
                    <w:right w:val="none" w:sz="0" w:space="0" w:color="auto"/>
                  </w:divBdr>
                </w:div>
              </w:divsChild>
            </w:div>
            <w:div w:id="1937057602">
              <w:marLeft w:val="0"/>
              <w:marRight w:val="0"/>
              <w:marTop w:val="150"/>
              <w:marBottom w:val="150"/>
              <w:divBdr>
                <w:top w:val="none" w:sz="0" w:space="0" w:color="auto"/>
                <w:left w:val="none" w:sz="0" w:space="0" w:color="auto"/>
                <w:bottom w:val="none" w:sz="0" w:space="0" w:color="auto"/>
                <w:right w:val="none" w:sz="0" w:space="0" w:color="auto"/>
              </w:divBdr>
              <w:divsChild>
                <w:div w:id="1123037240">
                  <w:marLeft w:val="300"/>
                  <w:marRight w:val="0"/>
                  <w:marTop w:val="75"/>
                  <w:marBottom w:val="0"/>
                  <w:divBdr>
                    <w:top w:val="none" w:sz="0" w:space="0" w:color="auto"/>
                    <w:left w:val="none" w:sz="0" w:space="0" w:color="auto"/>
                    <w:bottom w:val="none" w:sz="0" w:space="0" w:color="auto"/>
                    <w:right w:val="none" w:sz="0" w:space="0" w:color="auto"/>
                  </w:divBdr>
                </w:div>
                <w:div w:id="376588221">
                  <w:marLeft w:val="300"/>
                  <w:marRight w:val="0"/>
                  <w:marTop w:val="75"/>
                  <w:marBottom w:val="0"/>
                  <w:divBdr>
                    <w:top w:val="none" w:sz="0" w:space="0" w:color="auto"/>
                    <w:left w:val="none" w:sz="0" w:space="0" w:color="auto"/>
                    <w:bottom w:val="none" w:sz="0" w:space="0" w:color="auto"/>
                    <w:right w:val="none" w:sz="0" w:space="0" w:color="auto"/>
                  </w:divBdr>
                  <w:divsChild>
                    <w:div w:id="1760448782">
                      <w:marLeft w:val="750"/>
                      <w:marRight w:val="0"/>
                      <w:marTop w:val="0"/>
                      <w:marBottom w:val="0"/>
                      <w:divBdr>
                        <w:top w:val="none" w:sz="0" w:space="0" w:color="auto"/>
                        <w:left w:val="none" w:sz="0" w:space="0" w:color="auto"/>
                        <w:bottom w:val="none" w:sz="0" w:space="0" w:color="auto"/>
                        <w:right w:val="none" w:sz="0" w:space="0" w:color="auto"/>
                      </w:divBdr>
                    </w:div>
                  </w:divsChild>
                </w:div>
                <w:div w:id="827357890">
                  <w:marLeft w:val="300"/>
                  <w:marRight w:val="0"/>
                  <w:marTop w:val="75"/>
                  <w:marBottom w:val="0"/>
                  <w:divBdr>
                    <w:top w:val="none" w:sz="0" w:space="0" w:color="auto"/>
                    <w:left w:val="none" w:sz="0" w:space="0" w:color="auto"/>
                    <w:bottom w:val="none" w:sz="0" w:space="0" w:color="auto"/>
                    <w:right w:val="none" w:sz="0" w:space="0" w:color="auto"/>
                  </w:divBdr>
                  <w:divsChild>
                    <w:div w:id="887034906">
                      <w:marLeft w:val="750"/>
                      <w:marRight w:val="0"/>
                      <w:marTop w:val="0"/>
                      <w:marBottom w:val="0"/>
                      <w:divBdr>
                        <w:top w:val="none" w:sz="0" w:space="0" w:color="auto"/>
                        <w:left w:val="none" w:sz="0" w:space="0" w:color="auto"/>
                        <w:bottom w:val="none" w:sz="0" w:space="0" w:color="auto"/>
                        <w:right w:val="none" w:sz="0" w:space="0" w:color="auto"/>
                      </w:divBdr>
                    </w:div>
                  </w:divsChild>
                </w:div>
                <w:div w:id="556472181">
                  <w:marLeft w:val="300"/>
                  <w:marRight w:val="0"/>
                  <w:marTop w:val="75"/>
                  <w:marBottom w:val="0"/>
                  <w:divBdr>
                    <w:top w:val="none" w:sz="0" w:space="0" w:color="auto"/>
                    <w:left w:val="none" w:sz="0" w:space="0" w:color="auto"/>
                    <w:bottom w:val="none" w:sz="0" w:space="0" w:color="auto"/>
                    <w:right w:val="none" w:sz="0" w:space="0" w:color="auto"/>
                  </w:divBdr>
                </w:div>
                <w:div w:id="1259100326">
                  <w:marLeft w:val="300"/>
                  <w:marRight w:val="0"/>
                  <w:marTop w:val="75"/>
                  <w:marBottom w:val="0"/>
                  <w:divBdr>
                    <w:top w:val="none" w:sz="0" w:space="0" w:color="auto"/>
                    <w:left w:val="none" w:sz="0" w:space="0" w:color="auto"/>
                    <w:bottom w:val="none" w:sz="0" w:space="0" w:color="auto"/>
                    <w:right w:val="none" w:sz="0" w:space="0" w:color="auto"/>
                  </w:divBdr>
                  <w:divsChild>
                    <w:div w:id="17027045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02756053">
              <w:marLeft w:val="0"/>
              <w:marRight w:val="0"/>
              <w:marTop w:val="150"/>
              <w:marBottom w:val="150"/>
              <w:divBdr>
                <w:top w:val="none" w:sz="0" w:space="0" w:color="auto"/>
                <w:left w:val="none" w:sz="0" w:space="0" w:color="auto"/>
                <w:bottom w:val="none" w:sz="0" w:space="0" w:color="auto"/>
                <w:right w:val="none" w:sz="0" w:space="0" w:color="auto"/>
              </w:divBdr>
              <w:divsChild>
                <w:div w:id="467555923">
                  <w:marLeft w:val="300"/>
                  <w:marRight w:val="0"/>
                  <w:marTop w:val="75"/>
                  <w:marBottom w:val="0"/>
                  <w:divBdr>
                    <w:top w:val="none" w:sz="0" w:space="0" w:color="auto"/>
                    <w:left w:val="none" w:sz="0" w:space="0" w:color="auto"/>
                    <w:bottom w:val="none" w:sz="0" w:space="0" w:color="auto"/>
                    <w:right w:val="none" w:sz="0" w:space="0" w:color="auto"/>
                  </w:divBdr>
                </w:div>
                <w:div w:id="1089277721">
                  <w:marLeft w:val="300"/>
                  <w:marRight w:val="0"/>
                  <w:marTop w:val="75"/>
                  <w:marBottom w:val="0"/>
                  <w:divBdr>
                    <w:top w:val="none" w:sz="0" w:space="0" w:color="auto"/>
                    <w:left w:val="none" w:sz="0" w:space="0" w:color="auto"/>
                    <w:bottom w:val="none" w:sz="0" w:space="0" w:color="auto"/>
                    <w:right w:val="none" w:sz="0" w:space="0" w:color="auto"/>
                  </w:divBdr>
                  <w:divsChild>
                    <w:div w:id="1107851868">
                      <w:marLeft w:val="750"/>
                      <w:marRight w:val="0"/>
                      <w:marTop w:val="0"/>
                      <w:marBottom w:val="0"/>
                      <w:divBdr>
                        <w:top w:val="none" w:sz="0" w:space="0" w:color="auto"/>
                        <w:left w:val="none" w:sz="0" w:space="0" w:color="auto"/>
                        <w:bottom w:val="none" w:sz="0" w:space="0" w:color="auto"/>
                        <w:right w:val="none" w:sz="0" w:space="0" w:color="auto"/>
                      </w:divBdr>
                    </w:div>
                  </w:divsChild>
                </w:div>
                <w:div w:id="935214684">
                  <w:marLeft w:val="300"/>
                  <w:marRight w:val="0"/>
                  <w:marTop w:val="75"/>
                  <w:marBottom w:val="0"/>
                  <w:divBdr>
                    <w:top w:val="none" w:sz="0" w:space="0" w:color="auto"/>
                    <w:left w:val="none" w:sz="0" w:space="0" w:color="auto"/>
                    <w:bottom w:val="none" w:sz="0" w:space="0" w:color="auto"/>
                    <w:right w:val="none" w:sz="0" w:space="0" w:color="auto"/>
                  </w:divBdr>
                </w:div>
                <w:div w:id="1129085388">
                  <w:marLeft w:val="300"/>
                  <w:marRight w:val="0"/>
                  <w:marTop w:val="75"/>
                  <w:marBottom w:val="0"/>
                  <w:divBdr>
                    <w:top w:val="none" w:sz="0" w:space="0" w:color="auto"/>
                    <w:left w:val="none" w:sz="0" w:space="0" w:color="auto"/>
                    <w:bottom w:val="none" w:sz="0" w:space="0" w:color="auto"/>
                    <w:right w:val="none" w:sz="0" w:space="0" w:color="auto"/>
                  </w:divBdr>
                  <w:divsChild>
                    <w:div w:id="1728843659">
                      <w:marLeft w:val="750"/>
                      <w:marRight w:val="0"/>
                      <w:marTop w:val="0"/>
                      <w:marBottom w:val="0"/>
                      <w:divBdr>
                        <w:top w:val="none" w:sz="0" w:space="0" w:color="auto"/>
                        <w:left w:val="none" w:sz="0" w:space="0" w:color="auto"/>
                        <w:bottom w:val="none" w:sz="0" w:space="0" w:color="auto"/>
                        <w:right w:val="none" w:sz="0" w:space="0" w:color="auto"/>
                      </w:divBdr>
                    </w:div>
                  </w:divsChild>
                </w:div>
                <w:div w:id="781991915">
                  <w:marLeft w:val="300"/>
                  <w:marRight w:val="0"/>
                  <w:marTop w:val="75"/>
                  <w:marBottom w:val="0"/>
                  <w:divBdr>
                    <w:top w:val="none" w:sz="0" w:space="0" w:color="auto"/>
                    <w:left w:val="none" w:sz="0" w:space="0" w:color="auto"/>
                    <w:bottom w:val="none" w:sz="0" w:space="0" w:color="auto"/>
                    <w:right w:val="none" w:sz="0" w:space="0" w:color="auto"/>
                  </w:divBdr>
                </w:div>
                <w:div w:id="1465350596">
                  <w:marLeft w:val="300"/>
                  <w:marRight w:val="0"/>
                  <w:marTop w:val="75"/>
                  <w:marBottom w:val="0"/>
                  <w:divBdr>
                    <w:top w:val="none" w:sz="0" w:space="0" w:color="auto"/>
                    <w:left w:val="none" w:sz="0" w:space="0" w:color="auto"/>
                    <w:bottom w:val="none" w:sz="0" w:space="0" w:color="auto"/>
                    <w:right w:val="none" w:sz="0" w:space="0" w:color="auto"/>
                  </w:divBdr>
                  <w:divsChild>
                    <w:div w:id="1123228572">
                      <w:marLeft w:val="750"/>
                      <w:marRight w:val="0"/>
                      <w:marTop w:val="0"/>
                      <w:marBottom w:val="0"/>
                      <w:divBdr>
                        <w:top w:val="none" w:sz="0" w:space="0" w:color="auto"/>
                        <w:left w:val="none" w:sz="0" w:space="0" w:color="auto"/>
                        <w:bottom w:val="none" w:sz="0" w:space="0" w:color="auto"/>
                        <w:right w:val="none" w:sz="0" w:space="0" w:color="auto"/>
                      </w:divBdr>
                    </w:div>
                    <w:div w:id="1152990972">
                      <w:marLeft w:val="750"/>
                      <w:marRight w:val="0"/>
                      <w:marTop w:val="0"/>
                      <w:marBottom w:val="0"/>
                      <w:divBdr>
                        <w:top w:val="none" w:sz="0" w:space="0" w:color="auto"/>
                        <w:left w:val="none" w:sz="0" w:space="0" w:color="auto"/>
                        <w:bottom w:val="none" w:sz="0" w:space="0" w:color="auto"/>
                        <w:right w:val="none" w:sz="0" w:space="0" w:color="auto"/>
                      </w:divBdr>
                    </w:div>
                  </w:divsChild>
                </w:div>
                <w:div w:id="1963999971">
                  <w:marLeft w:val="300"/>
                  <w:marRight w:val="0"/>
                  <w:marTop w:val="75"/>
                  <w:marBottom w:val="0"/>
                  <w:divBdr>
                    <w:top w:val="none" w:sz="0" w:space="0" w:color="auto"/>
                    <w:left w:val="none" w:sz="0" w:space="0" w:color="auto"/>
                    <w:bottom w:val="none" w:sz="0" w:space="0" w:color="auto"/>
                    <w:right w:val="none" w:sz="0" w:space="0" w:color="auto"/>
                  </w:divBdr>
                </w:div>
                <w:div w:id="62801372">
                  <w:marLeft w:val="300"/>
                  <w:marRight w:val="0"/>
                  <w:marTop w:val="75"/>
                  <w:marBottom w:val="0"/>
                  <w:divBdr>
                    <w:top w:val="none" w:sz="0" w:space="0" w:color="auto"/>
                    <w:left w:val="none" w:sz="0" w:space="0" w:color="auto"/>
                    <w:bottom w:val="none" w:sz="0" w:space="0" w:color="auto"/>
                    <w:right w:val="none" w:sz="0" w:space="0" w:color="auto"/>
                  </w:divBdr>
                  <w:divsChild>
                    <w:div w:id="432823382">
                      <w:marLeft w:val="750"/>
                      <w:marRight w:val="0"/>
                      <w:marTop w:val="0"/>
                      <w:marBottom w:val="0"/>
                      <w:divBdr>
                        <w:top w:val="none" w:sz="0" w:space="0" w:color="auto"/>
                        <w:left w:val="none" w:sz="0" w:space="0" w:color="auto"/>
                        <w:bottom w:val="none" w:sz="0" w:space="0" w:color="auto"/>
                        <w:right w:val="none" w:sz="0" w:space="0" w:color="auto"/>
                      </w:divBdr>
                    </w:div>
                  </w:divsChild>
                </w:div>
                <w:div w:id="21900618">
                  <w:marLeft w:val="300"/>
                  <w:marRight w:val="0"/>
                  <w:marTop w:val="75"/>
                  <w:marBottom w:val="0"/>
                  <w:divBdr>
                    <w:top w:val="none" w:sz="0" w:space="0" w:color="auto"/>
                    <w:left w:val="none" w:sz="0" w:space="0" w:color="auto"/>
                    <w:bottom w:val="none" w:sz="0" w:space="0" w:color="auto"/>
                    <w:right w:val="none" w:sz="0" w:space="0" w:color="auto"/>
                  </w:divBdr>
                  <w:divsChild>
                    <w:div w:id="473718570">
                      <w:marLeft w:val="750"/>
                      <w:marRight w:val="0"/>
                      <w:marTop w:val="0"/>
                      <w:marBottom w:val="0"/>
                      <w:divBdr>
                        <w:top w:val="none" w:sz="0" w:space="0" w:color="auto"/>
                        <w:left w:val="none" w:sz="0" w:space="0" w:color="auto"/>
                        <w:bottom w:val="none" w:sz="0" w:space="0" w:color="auto"/>
                        <w:right w:val="none" w:sz="0" w:space="0" w:color="auto"/>
                      </w:divBdr>
                    </w:div>
                  </w:divsChild>
                </w:div>
                <w:div w:id="347144194">
                  <w:marLeft w:val="300"/>
                  <w:marRight w:val="0"/>
                  <w:marTop w:val="75"/>
                  <w:marBottom w:val="0"/>
                  <w:divBdr>
                    <w:top w:val="none" w:sz="0" w:space="0" w:color="auto"/>
                    <w:left w:val="none" w:sz="0" w:space="0" w:color="auto"/>
                    <w:bottom w:val="none" w:sz="0" w:space="0" w:color="auto"/>
                    <w:right w:val="none" w:sz="0" w:space="0" w:color="auto"/>
                  </w:divBdr>
                  <w:divsChild>
                    <w:div w:id="410658082">
                      <w:marLeft w:val="750"/>
                      <w:marRight w:val="0"/>
                      <w:marTop w:val="0"/>
                      <w:marBottom w:val="0"/>
                      <w:divBdr>
                        <w:top w:val="none" w:sz="0" w:space="0" w:color="auto"/>
                        <w:left w:val="none" w:sz="0" w:space="0" w:color="auto"/>
                        <w:bottom w:val="none" w:sz="0" w:space="0" w:color="auto"/>
                        <w:right w:val="none" w:sz="0" w:space="0" w:color="auto"/>
                      </w:divBdr>
                    </w:div>
                    <w:div w:id="413086468">
                      <w:marLeft w:val="750"/>
                      <w:marRight w:val="0"/>
                      <w:marTop w:val="0"/>
                      <w:marBottom w:val="0"/>
                      <w:divBdr>
                        <w:top w:val="none" w:sz="0" w:space="0" w:color="auto"/>
                        <w:left w:val="none" w:sz="0" w:space="0" w:color="auto"/>
                        <w:bottom w:val="none" w:sz="0" w:space="0" w:color="auto"/>
                        <w:right w:val="none" w:sz="0" w:space="0" w:color="auto"/>
                      </w:divBdr>
                    </w:div>
                    <w:div w:id="984242631">
                      <w:marLeft w:val="750"/>
                      <w:marRight w:val="0"/>
                      <w:marTop w:val="0"/>
                      <w:marBottom w:val="0"/>
                      <w:divBdr>
                        <w:top w:val="none" w:sz="0" w:space="0" w:color="auto"/>
                        <w:left w:val="none" w:sz="0" w:space="0" w:color="auto"/>
                        <w:bottom w:val="none" w:sz="0" w:space="0" w:color="auto"/>
                        <w:right w:val="none" w:sz="0" w:space="0" w:color="auto"/>
                      </w:divBdr>
                    </w:div>
                    <w:div w:id="10945483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41007786">
              <w:marLeft w:val="0"/>
              <w:marRight w:val="0"/>
              <w:marTop w:val="150"/>
              <w:marBottom w:val="150"/>
              <w:divBdr>
                <w:top w:val="none" w:sz="0" w:space="0" w:color="auto"/>
                <w:left w:val="none" w:sz="0" w:space="0" w:color="auto"/>
                <w:bottom w:val="none" w:sz="0" w:space="0" w:color="auto"/>
                <w:right w:val="none" w:sz="0" w:space="0" w:color="auto"/>
              </w:divBdr>
              <w:divsChild>
                <w:div w:id="1492790924">
                  <w:marLeft w:val="300"/>
                  <w:marRight w:val="0"/>
                  <w:marTop w:val="75"/>
                  <w:marBottom w:val="0"/>
                  <w:divBdr>
                    <w:top w:val="none" w:sz="0" w:space="0" w:color="auto"/>
                    <w:left w:val="none" w:sz="0" w:space="0" w:color="auto"/>
                    <w:bottom w:val="none" w:sz="0" w:space="0" w:color="auto"/>
                    <w:right w:val="none" w:sz="0" w:space="0" w:color="auto"/>
                  </w:divBdr>
                  <w:divsChild>
                    <w:div w:id="2050714634">
                      <w:marLeft w:val="750"/>
                      <w:marRight w:val="0"/>
                      <w:marTop w:val="0"/>
                      <w:marBottom w:val="0"/>
                      <w:divBdr>
                        <w:top w:val="none" w:sz="0" w:space="0" w:color="auto"/>
                        <w:left w:val="none" w:sz="0" w:space="0" w:color="auto"/>
                        <w:bottom w:val="none" w:sz="0" w:space="0" w:color="auto"/>
                        <w:right w:val="none" w:sz="0" w:space="0" w:color="auto"/>
                      </w:divBdr>
                    </w:div>
                  </w:divsChild>
                </w:div>
                <w:div w:id="1147283491">
                  <w:marLeft w:val="300"/>
                  <w:marRight w:val="0"/>
                  <w:marTop w:val="75"/>
                  <w:marBottom w:val="0"/>
                  <w:divBdr>
                    <w:top w:val="none" w:sz="0" w:space="0" w:color="auto"/>
                    <w:left w:val="none" w:sz="0" w:space="0" w:color="auto"/>
                    <w:bottom w:val="none" w:sz="0" w:space="0" w:color="auto"/>
                    <w:right w:val="none" w:sz="0" w:space="0" w:color="auto"/>
                  </w:divBdr>
                </w:div>
                <w:div w:id="1552958143">
                  <w:marLeft w:val="300"/>
                  <w:marRight w:val="0"/>
                  <w:marTop w:val="75"/>
                  <w:marBottom w:val="0"/>
                  <w:divBdr>
                    <w:top w:val="none" w:sz="0" w:space="0" w:color="auto"/>
                    <w:left w:val="none" w:sz="0" w:space="0" w:color="auto"/>
                    <w:bottom w:val="none" w:sz="0" w:space="0" w:color="auto"/>
                    <w:right w:val="none" w:sz="0" w:space="0" w:color="auto"/>
                  </w:divBdr>
                </w:div>
                <w:div w:id="42679125">
                  <w:marLeft w:val="300"/>
                  <w:marRight w:val="0"/>
                  <w:marTop w:val="75"/>
                  <w:marBottom w:val="0"/>
                  <w:divBdr>
                    <w:top w:val="none" w:sz="0" w:space="0" w:color="auto"/>
                    <w:left w:val="none" w:sz="0" w:space="0" w:color="auto"/>
                    <w:bottom w:val="none" w:sz="0" w:space="0" w:color="auto"/>
                    <w:right w:val="none" w:sz="0" w:space="0" w:color="auto"/>
                  </w:divBdr>
                  <w:divsChild>
                    <w:div w:id="713577591">
                      <w:marLeft w:val="750"/>
                      <w:marRight w:val="0"/>
                      <w:marTop w:val="0"/>
                      <w:marBottom w:val="0"/>
                      <w:divBdr>
                        <w:top w:val="none" w:sz="0" w:space="0" w:color="auto"/>
                        <w:left w:val="none" w:sz="0" w:space="0" w:color="auto"/>
                        <w:bottom w:val="none" w:sz="0" w:space="0" w:color="auto"/>
                        <w:right w:val="none" w:sz="0" w:space="0" w:color="auto"/>
                      </w:divBdr>
                    </w:div>
                  </w:divsChild>
                </w:div>
                <w:div w:id="1248467178">
                  <w:marLeft w:val="300"/>
                  <w:marRight w:val="0"/>
                  <w:marTop w:val="75"/>
                  <w:marBottom w:val="0"/>
                  <w:divBdr>
                    <w:top w:val="none" w:sz="0" w:space="0" w:color="auto"/>
                    <w:left w:val="none" w:sz="0" w:space="0" w:color="auto"/>
                    <w:bottom w:val="none" w:sz="0" w:space="0" w:color="auto"/>
                    <w:right w:val="none" w:sz="0" w:space="0" w:color="auto"/>
                  </w:divBdr>
                  <w:divsChild>
                    <w:div w:id="9189098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87875">
      <w:bodyDiv w:val="1"/>
      <w:marLeft w:val="0"/>
      <w:marRight w:val="0"/>
      <w:marTop w:val="0"/>
      <w:marBottom w:val="0"/>
      <w:divBdr>
        <w:top w:val="none" w:sz="0" w:space="0" w:color="auto"/>
        <w:left w:val="none" w:sz="0" w:space="0" w:color="auto"/>
        <w:bottom w:val="none" w:sz="0" w:space="0" w:color="auto"/>
        <w:right w:val="none" w:sz="0" w:space="0" w:color="auto"/>
      </w:divBdr>
      <w:divsChild>
        <w:div w:id="821891641">
          <w:marLeft w:val="0"/>
          <w:marRight w:val="0"/>
          <w:marTop w:val="0"/>
          <w:marBottom w:val="0"/>
          <w:divBdr>
            <w:top w:val="none" w:sz="0" w:space="0" w:color="auto"/>
            <w:left w:val="none" w:sz="0" w:space="0" w:color="auto"/>
            <w:bottom w:val="none" w:sz="0" w:space="0" w:color="auto"/>
            <w:right w:val="none" w:sz="0" w:space="0" w:color="auto"/>
          </w:divBdr>
          <w:divsChild>
            <w:div w:id="1488326870">
              <w:marLeft w:val="0"/>
              <w:marRight w:val="0"/>
              <w:marTop w:val="150"/>
              <w:marBottom w:val="150"/>
              <w:divBdr>
                <w:top w:val="none" w:sz="0" w:space="0" w:color="auto"/>
                <w:left w:val="none" w:sz="0" w:space="0" w:color="auto"/>
                <w:bottom w:val="none" w:sz="0" w:space="0" w:color="auto"/>
                <w:right w:val="none" w:sz="0" w:space="0" w:color="auto"/>
              </w:divBdr>
              <w:divsChild>
                <w:div w:id="1053626461">
                  <w:marLeft w:val="300"/>
                  <w:marRight w:val="0"/>
                  <w:marTop w:val="75"/>
                  <w:marBottom w:val="0"/>
                  <w:divBdr>
                    <w:top w:val="none" w:sz="0" w:space="0" w:color="auto"/>
                    <w:left w:val="none" w:sz="0" w:space="0" w:color="auto"/>
                    <w:bottom w:val="none" w:sz="0" w:space="0" w:color="auto"/>
                    <w:right w:val="none" w:sz="0" w:space="0" w:color="auto"/>
                  </w:divBdr>
                  <w:divsChild>
                    <w:div w:id="1290168986">
                      <w:marLeft w:val="750"/>
                      <w:marRight w:val="0"/>
                      <w:marTop w:val="0"/>
                      <w:marBottom w:val="0"/>
                      <w:divBdr>
                        <w:top w:val="none" w:sz="0" w:space="0" w:color="auto"/>
                        <w:left w:val="none" w:sz="0" w:space="0" w:color="auto"/>
                        <w:bottom w:val="none" w:sz="0" w:space="0" w:color="auto"/>
                        <w:right w:val="none" w:sz="0" w:space="0" w:color="auto"/>
                      </w:divBdr>
                    </w:div>
                  </w:divsChild>
                </w:div>
                <w:div w:id="249654602">
                  <w:marLeft w:val="300"/>
                  <w:marRight w:val="0"/>
                  <w:marTop w:val="75"/>
                  <w:marBottom w:val="0"/>
                  <w:divBdr>
                    <w:top w:val="none" w:sz="0" w:space="0" w:color="auto"/>
                    <w:left w:val="none" w:sz="0" w:space="0" w:color="auto"/>
                    <w:bottom w:val="none" w:sz="0" w:space="0" w:color="auto"/>
                    <w:right w:val="none" w:sz="0" w:space="0" w:color="auto"/>
                  </w:divBdr>
                  <w:divsChild>
                    <w:div w:id="1590307422">
                      <w:marLeft w:val="750"/>
                      <w:marRight w:val="0"/>
                      <w:marTop w:val="0"/>
                      <w:marBottom w:val="0"/>
                      <w:divBdr>
                        <w:top w:val="none" w:sz="0" w:space="0" w:color="auto"/>
                        <w:left w:val="none" w:sz="0" w:space="0" w:color="auto"/>
                        <w:bottom w:val="none" w:sz="0" w:space="0" w:color="auto"/>
                        <w:right w:val="none" w:sz="0" w:space="0" w:color="auto"/>
                      </w:divBdr>
                    </w:div>
                    <w:div w:id="1716390348">
                      <w:marLeft w:val="750"/>
                      <w:marRight w:val="0"/>
                      <w:marTop w:val="0"/>
                      <w:marBottom w:val="0"/>
                      <w:divBdr>
                        <w:top w:val="none" w:sz="0" w:space="0" w:color="auto"/>
                        <w:left w:val="none" w:sz="0" w:space="0" w:color="auto"/>
                        <w:bottom w:val="none" w:sz="0" w:space="0" w:color="auto"/>
                        <w:right w:val="none" w:sz="0" w:space="0" w:color="auto"/>
                      </w:divBdr>
                    </w:div>
                    <w:div w:id="1960528241">
                      <w:marLeft w:val="750"/>
                      <w:marRight w:val="0"/>
                      <w:marTop w:val="0"/>
                      <w:marBottom w:val="0"/>
                      <w:divBdr>
                        <w:top w:val="none" w:sz="0" w:space="0" w:color="auto"/>
                        <w:left w:val="none" w:sz="0" w:space="0" w:color="auto"/>
                        <w:bottom w:val="none" w:sz="0" w:space="0" w:color="auto"/>
                        <w:right w:val="none" w:sz="0" w:space="0" w:color="auto"/>
                      </w:divBdr>
                    </w:div>
                  </w:divsChild>
                </w:div>
                <w:div w:id="1761023042">
                  <w:marLeft w:val="300"/>
                  <w:marRight w:val="0"/>
                  <w:marTop w:val="75"/>
                  <w:marBottom w:val="0"/>
                  <w:divBdr>
                    <w:top w:val="none" w:sz="0" w:space="0" w:color="auto"/>
                    <w:left w:val="none" w:sz="0" w:space="0" w:color="auto"/>
                    <w:bottom w:val="none" w:sz="0" w:space="0" w:color="auto"/>
                    <w:right w:val="none" w:sz="0" w:space="0" w:color="auto"/>
                  </w:divBdr>
                  <w:divsChild>
                    <w:div w:id="1445149132">
                      <w:marLeft w:val="750"/>
                      <w:marRight w:val="0"/>
                      <w:marTop w:val="0"/>
                      <w:marBottom w:val="0"/>
                      <w:divBdr>
                        <w:top w:val="none" w:sz="0" w:space="0" w:color="auto"/>
                        <w:left w:val="none" w:sz="0" w:space="0" w:color="auto"/>
                        <w:bottom w:val="none" w:sz="0" w:space="0" w:color="auto"/>
                        <w:right w:val="none" w:sz="0" w:space="0" w:color="auto"/>
                      </w:divBdr>
                    </w:div>
                  </w:divsChild>
                </w:div>
                <w:div w:id="1724014908">
                  <w:marLeft w:val="300"/>
                  <w:marRight w:val="0"/>
                  <w:marTop w:val="75"/>
                  <w:marBottom w:val="0"/>
                  <w:divBdr>
                    <w:top w:val="none" w:sz="0" w:space="0" w:color="auto"/>
                    <w:left w:val="none" w:sz="0" w:space="0" w:color="auto"/>
                    <w:bottom w:val="none" w:sz="0" w:space="0" w:color="auto"/>
                    <w:right w:val="none" w:sz="0" w:space="0" w:color="auto"/>
                  </w:divBdr>
                  <w:divsChild>
                    <w:div w:id="6470495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20086229">
              <w:marLeft w:val="0"/>
              <w:marRight w:val="0"/>
              <w:marTop w:val="150"/>
              <w:marBottom w:val="150"/>
              <w:divBdr>
                <w:top w:val="none" w:sz="0" w:space="0" w:color="auto"/>
                <w:left w:val="none" w:sz="0" w:space="0" w:color="auto"/>
                <w:bottom w:val="none" w:sz="0" w:space="0" w:color="auto"/>
                <w:right w:val="none" w:sz="0" w:space="0" w:color="auto"/>
              </w:divBdr>
              <w:divsChild>
                <w:div w:id="1822572954">
                  <w:marLeft w:val="300"/>
                  <w:marRight w:val="0"/>
                  <w:marTop w:val="75"/>
                  <w:marBottom w:val="0"/>
                  <w:divBdr>
                    <w:top w:val="none" w:sz="0" w:space="0" w:color="auto"/>
                    <w:left w:val="none" w:sz="0" w:space="0" w:color="auto"/>
                    <w:bottom w:val="none" w:sz="0" w:space="0" w:color="auto"/>
                    <w:right w:val="none" w:sz="0" w:space="0" w:color="auto"/>
                  </w:divBdr>
                </w:div>
                <w:div w:id="1797219442">
                  <w:marLeft w:val="300"/>
                  <w:marRight w:val="0"/>
                  <w:marTop w:val="75"/>
                  <w:marBottom w:val="0"/>
                  <w:divBdr>
                    <w:top w:val="none" w:sz="0" w:space="0" w:color="auto"/>
                    <w:left w:val="none" w:sz="0" w:space="0" w:color="auto"/>
                    <w:bottom w:val="none" w:sz="0" w:space="0" w:color="auto"/>
                    <w:right w:val="none" w:sz="0" w:space="0" w:color="auto"/>
                  </w:divBdr>
                  <w:divsChild>
                    <w:div w:id="1161962736">
                      <w:marLeft w:val="750"/>
                      <w:marRight w:val="0"/>
                      <w:marTop w:val="0"/>
                      <w:marBottom w:val="0"/>
                      <w:divBdr>
                        <w:top w:val="none" w:sz="0" w:space="0" w:color="auto"/>
                        <w:left w:val="none" w:sz="0" w:space="0" w:color="auto"/>
                        <w:bottom w:val="none" w:sz="0" w:space="0" w:color="auto"/>
                        <w:right w:val="none" w:sz="0" w:space="0" w:color="auto"/>
                      </w:divBdr>
                    </w:div>
                    <w:div w:id="650525142">
                      <w:marLeft w:val="750"/>
                      <w:marRight w:val="0"/>
                      <w:marTop w:val="0"/>
                      <w:marBottom w:val="0"/>
                      <w:divBdr>
                        <w:top w:val="none" w:sz="0" w:space="0" w:color="auto"/>
                        <w:left w:val="none" w:sz="0" w:space="0" w:color="auto"/>
                        <w:bottom w:val="none" w:sz="0" w:space="0" w:color="auto"/>
                        <w:right w:val="none" w:sz="0" w:space="0" w:color="auto"/>
                      </w:divBdr>
                    </w:div>
                  </w:divsChild>
                </w:div>
                <w:div w:id="2081554615">
                  <w:marLeft w:val="300"/>
                  <w:marRight w:val="0"/>
                  <w:marTop w:val="75"/>
                  <w:marBottom w:val="0"/>
                  <w:divBdr>
                    <w:top w:val="none" w:sz="0" w:space="0" w:color="auto"/>
                    <w:left w:val="none" w:sz="0" w:space="0" w:color="auto"/>
                    <w:bottom w:val="none" w:sz="0" w:space="0" w:color="auto"/>
                    <w:right w:val="none" w:sz="0" w:space="0" w:color="auto"/>
                  </w:divBdr>
                  <w:divsChild>
                    <w:div w:id="284505515">
                      <w:marLeft w:val="750"/>
                      <w:marRight w:val="0"/>
                      <w:marTop w:val="0"/>
                      <w:marBottom w:val="0"/>
                      <w:divBdr>
                        <w:top w:val="none" w:sz="0" w:space="0" w:color="auto"/>
                        <w:left w:val="none" w:sz="0" w:space="0" w:color="auto"/>
                        <w:bottom w:val="none" w:sz="0" w:space="0" w:color="auto"/>
                        <w:right w:val="none" w:sz="0" w:space="0" w:color="auto"/>
                      </w:divBdr>
                    </w:div>
                  </w:divsChild>
                </w:div>
                <w:div w:id="1486429579">
                  <w:marLeft w:val="300"/>
                  <w:marRight w:val="0"/>
                  <w:marTop w:val="75"/>
                  <w:marBottom w:val="0"/>
                  <w:divBdr>
                    <w:top w:val="none" w:sz="0" w:space="0" w:color="auto"/>
                    <w:left w:val="none" w:sz="0" w:space="0" w:color="auto"/>
                    <w:bottom w:val="none" w:sz="0" w:space="0" w:color="auto"/>
                    <w:right w:val="none" w:sz="0" w:space="0" w:color="auto"/>
                  </w:divBdr>
                  <w:divsChild>
                    <w:div w:id="1938172243">
                      <w:marLeft w:val="750"/>
                      <w:marRight w:val="0"/>
                      <w:marTop w:val="0"/>
                      <w:marBottom w:val="0"/>
                      <w:divBdr>
                        <w:top w:val="none" w:sz="0" w:space="0" w:color="auto"/>
                        <w:left w:val="none" w:sz="0" w:space="0" w:color="auto"/>
                        <w:bottom w:val="none" w:sz="0" w:space="0" w:color="auto"/>
                        <w:right w:val="none" w:sz="0" w:space="0" w:color="auto"/>
                      </w:divBdr>
                    </w:div>
                  </w:divsChild>
                </w:div>
                <w:div w:id="1959331820">
                  <w:marLeft w:val="300"/>
                  <w:marRight w:val="0"/>
                  <w:marTop w:val="75"/>
                  <w:marBottom w:val="0"/>
                  <w:divBdr>
                    <w:top w:val="none" w:sz="0" w:space="0" w:color="auto"/>
                    <w:left w:val="none" w:sz="0" w:space="0" w:color="auto"/>
                    <w:bottom w:val="none" w:sz="0" w:space="0" w:color="auto"/>
                    <w:right w:val="none" w:sz="0" w:space="0" w:color="auto"/>
                  </w:divBdr>
                  <w:divsChild>
                    <w:div w:id="1701854038">
                      <w:marLeft w:val="750"/>
                      <w:marRight w:val="0"/>
                      <w:marTop w:val="0"/>
                      <w:marBottom w:val="0"/>
                      <w:divBdr>
                        <w:top w:val="none" w:sz="0" w:space="0" w:color="auto"/>
                        <w:left w:val="none" w:sz="0" w:space="0" w:color="auto"/>
                        <w:bottom w:val="none" w:sz="0" w:space="0" w:color="auto"/>
                        <w:right w:val="none" w:sz="0" w:space="0" w:color="auto"/>
                      </w:divBdr>
                    </w:div>
                  </w:divsChild>
                </w:div>
                <w:div w:id="1903980655">
                  <w:marLeft w:val="300"/>
                  <w:marRight w:val="0"/>
                  <w:marTop w:val="75"/>
                  <w:marBottom w:val="0"/>
                  <w:divBdr>
                    <w:top w:val="none" w:sz="0" w:space="0" w:color="auto"/>
                    <w:left w:val="none" w:sz="0" w:space="0" w:color="auto"/>
                    <w:bottom w:val="none" w:sz="0" w:space="0" w:color="auto"/>
                    <w:right w:val="none" w:sz="0" w:space="0" w:color="auto"/>
                  </w:divBdr>
                  <w:divsChild>
                    <w:div w:id="2063483685">
                      <w:marLeft w:val="750"/>
                      <w:marRight w:val="0"/>
                      <w:marTop w:val="0"/>
                      <w:marBottom w:val="0"/>
                      <w:divBdr>
                        <w:top w:val="none" w:sz="0" w:space="0" w:color="auto"/>
                        <w:left w:val="none" w:sz="0" w:space="0" w:color="auto"/>
                        <w:bottom w:val="none" w:sz="0" w:space="0" w:color="auto"/>
                        <w:right w:val="none" w:sz="0" w:space="0" w:color="auto"/>
                      </w:divBdr>
                    </w:div>
                  </w:divsChild>
                </w:div>
                <w:div w:id="274824448">
                  <w:marLeft w:val="300"/>
                  <w:marRight w:val="0"/>
                  <w:marTop w:val="75"/>
                  <w:marBottom w:val="0"/>
                  <w:divBdr>
                    <w:top w:val="none" w:sz="0" w:space="0" w:color="auto"/>
                    <w:left w:val="none" w:sz="0" w:space="0" w:color="auto"/>
                    <w:bottom w:val="none" w:sz="0" w:space="0" w:color="auto"/>
                    <w:right w:val="none" w:sz="0" w:space="0" w:color="auto"/>
                  </w:divBdr>
                  <w:divsChild>
                    <w:div w:id="17513887">
                      <w:marLeft w:val="750"/>
                      <w:marRight w:val="0"/>
                      <w:marTop w:val="0"/>
                      <w:marBottom w:val="0"/>
                      <w:divBdr>
                        <w:top w:val="none" w:sz="0" w:space="0" w:color="auto"/>
                        <w:left w:val="none" w:sz="0" w:space="0" w:color="auto"/>
                        <w:bottom w:val="none" w:sz="0" w:space="0" w:color="auto"/>
                        <w:right w:val="none" w:sz="0" w:space="0" w:color="auto"/>
                      </w:divBdr>
                    </w:div>
                  </w:divsChild>
                </w:div>
                <w:div w:id="685599742">
                  <w:marLeft w:val="300"/>
                  <w:marRight w:val="0"/>
                  <w:marTop w:val="75"/>
                  <w:marBottom w:val="0"/>
                  <w:divBdr>
                    <w:top w:val="none" w:sz="0" w:space="0" w:color="auto"/>
                    <w:left w:val="none" w:sz="0" w:space="0" w:color="auto"/>
                    <w:bottom w:val="none" w:sz="0" w:space="0" w:color="auto"/>
                    <w:right w:val="none" w:sz="0" w:space="0" w:color="auto"/>
                  </w:divBdr>
                </w:div>
                <w:div w:id="1719744144">
                  <w:marLeft w:val="300"/>
                  <w:marRight w:val="0"/>
                  <w:marTop w:val="75"/>
                  <w:marBottom w:val="0"/>
                  <w:divBdr>
                    <w:top w:val="none" w:sz="0" w:space="0" w:color="auto"/>
                    <w:left w:val="none" w:sz="0" w:space="0" w:color="auto"/>
                    <w:bottom w:val="none" w:sz="0" w:space="0" w:color="auto"/>
                    <w:right w:val="none" w:sz="0" w:space="0" w:color="auto"/>
                  </w:divBdr>
                  <w:divsChild>
                    <w:div w:id="278873829">
                      <w:marLeft w:val="750"/>
                      <w:marRight w:val="0"/>
                      <w:marTop w:val="0"/>
                      <w:marBottom w:val="0"/>
                      <w:divBdr>
                        <w:top w:val="none" w:sz="0" w:space="0" w:color="auto"/>
                        <w:left w:val="none" w:sz="0" w:space="0" w:color="auto"/>
                        <w:bottom w:val="none" w:sz="0" w:space="0" w:color="auto"/>
                        <w:right w:val="none" w:sz="0" w:space="0" w:color="auto"/>
                      </w:divBdr>
                    </w:div>
                  </w:divsChild>
                </w:div>
                <w:div w:id="12389569">
                  <w:marLeft w:val="300"/>
                  <w:marRight w:val="0"/>
                  <w:marTop w:val="75"/>
                  <w:marBottom w:val="0"/>
                  <w:divBdr>
                    <w:top w:val="none" w:sz="0" w:space="0" w:color="auto"/>
                    <w:left w:val="none" w:sz="0" w:space="0" w:color="auto"/>
                    <w:bottom w:val="none" w:sz="0" w:space="0" w:color="auto"/>
                    <w:right w:val="none" w:sz="0" w:space="0" w:color="auto"/>
                  </w:divBdr>
                  <w:divsChild>
                    <w:div w:id="1484465990">
                      <w:marLeft w:val="750"/>
                      <w:marRight w:val="0"/>
                      <w:marTop w:val="0"/>
                      <w:marBottom w:val="0"/>
                      <w:divBdr>
                        <w:top w:val="none" w:sz="0" w:space="0" w:color="auto"/>
                        <w:left w:val="none" w:sz="0" w:space="0" w:color="auto"/>
                        <w:bottom w:val="none" w:sz="0" w:space="0" w:color="auto"/>
                        <w:right w:val="none" w:sz="0" w:space="0" w:color="auto"/>
                      </w:divBdr>
                    </w:div>
                    <w:div w:id="885213578">
                      <w:marLeft w:val="750"/>
                      <w:marRight w:val="0"/>
                      <w:marTop w:val="0"/>
                      <w:marBottom w:val="0"/>
                      <w:divBdr>
                        <w:top w:val="none" w:sz="0" w:space="0" w:color="auto"/>
                        <w:left w:val="none" w:sz="0" w:space="0" w:color="auto"/>
                        <w:bottom w:val="none" w:sz="0" w:space="0" w:color="auto"/>
                        <w:right w:val="none" w:sz="0" w:space="0" w:color="auto"/>
                      </w:divBdr>
                    </w:div>
                    <w:div w:id="1307934188">
                      <w:marLeft w:val="750"/>
                      <w:marRight w:val="0"/>
                      <w:marTop w:val="0"/>
                      <w:marBottom w:val="0"/>
                      <w:divBdr>
                        <w:top w:val="none" w:sz="0" w:space="0" w:color="auto"/>
                        <w:left w:val="none" w:sz="0" w:space="0" w:color="auto"/>
                        <w:bottom w:val="none" w:sz="0" w:space="0" w:color="auto"/>
                        <w:right w:val="none" w:sz="0" w:space="0" w:color="auto"/>
                      </w:divBdr>
                    </w:div>
                  </w:divsChild>
                </w:div>
                <w:div w:id="829296030">
                  <w:marLeft w:val="300"/>
                  <w:marRight w:val="0"/>
                  <w:marTop w:val="75"/>
                  <w:marBottom w:val="0"/>
                  <w:divBdr>
                    <w:top w:val="none" w:sz="0" w:space="0" w:color="auto"/>
                    <w:left w:val="none" w:sz="0" w:space="0" w:color="auto"/>
                    <w:bottom w:val="none" w:sz="0" w:space="0" w:color="auto"/>
                    <w:right w:val="none" w:sz="0" w:space="0" w:color="auto"/>
                  </w:divBdr>
                  <w:divsChild>
                    <w:div w:id="1377270217">
                      <w:marLeft w:val="750"/>
                      <w:marRight w:val="0"/>
                      <w:marTop w:val="0"/>
                      <w:marBottom w:val="0"/>
                      <w:divBdr>
                        <w:top w:val="none" w:sz="0" w:space="0" w:color="auto"/>
                        <w:left w:val="none" w:sz="0" w:space="0" w:color="auto"/>
                        <w:bottom w:val="none" w:sz="0" w:space="0" w:color="auto"/>
                        <w:right w:val="none" w:sz="0" w:space="0" w:color="auto"/>
                      </w:divBdr>
                    </w:div>
                  </w:divsChild>
                </w:div>
                <w:div w:id="569197515">
                  <w:marLeft w:val="300"/>
                  <w:marRight w:val="0"/>
                  <w:marTop w:val="75"/>
                  <w:marBottom w:val="0"/>
                  <w:divBdr>
                    <w:top w:val="none" w:sz="0" w:space="0" w:color="auto"/>
                    <w:left w:val="none" w:sz="0" w:space="0" w:color="auto"/>
                    <w:bottom w:val="none" w:sz="0" w:space="0" w:color="auto"/>
                    <w:right w:val="none" w:sz="0" w:space="0" w:color="auto"/>
                  </w:divBdr>
                  <w:divsChild>
                    <w:div w:id="1602108374">
                      <w:marLeft w:val="750"/>
                      <w:marRight w:val="0"/>
                      <w:marTop w:val="0"/>
                      <w:marBottom w:val="0"/>
                      <w:divBdr>
                        <w:top w:val="none" w:sz="0" w:space="0" w:color="auto"/>
                        <w:left w:val="none" w:sz="0" w:space="0" w:color="auto"/>
                        <w:bottom w:val="none" w:sz="0" w:space="0" w:color="auto"/>
                        <w:right w:val="none" w:sz="0" w:space="0" w:color="auto"/>
                      </w:divBdr>
                    </w:div>
                    <w:div w:id="218635386">
                      <w:marLeft w:val="750"/>
                      <w:marRight w:val="0"/>
                      <w:marTop w:val="0"/>
                      <w:marBottom w:val="0"/>
                      <w:divBdr>
                        <w:top w:val="none" w:sz="0" w:space="0" w:color="auto"/>
                        <w:left w:val="none" w:sz="0" w:space="0" w:color="auto"/>
                        <w:bottom w:val="none" w:sz="0" w:space="0" w:color="auto"/>
                        <w:right w:val="none" w:sz="0" w:space="0" w:color="auto"/>
                      </w:divBdr>
                    </w:div>
                    <w:div w:id="2119596258">
                      <w:marLeft w:val="750"/>
                      <w:marRight w:val="0"/>
                      <w:marTop w:val="0"/>
                      <w:marBottom w:val="0"/>
                      <w:divBdr>
                        <w:top w:val="none" w:sz="0" w:space="0" w:color="auto"/>
                        <w:left w:val="none" w:sz="0" w:space="0" w:color="auto"/>
                        <w:bottom w:val="none" w:sz="0" w:space="0" w:color="auto"/>
                        <w:right w:val="none" w:sz="0" w:space="0" w:color="auto"/>
                      </w:divBdr>
                    </w:div>
                  </w:divsChild>
                </w:div>
                <w:div w:id="1683900695">
                  <w:marLeft w:val="300"/>
                  <w:marRight w:val="0"/>
                  <w:marTop w:val="75"/>
                  <w:marBottom w:val="0"/>
                  <w:divBdr>
                    <w:top w:val="none" w:sz="0" w:space="0" w:color="auto"/>
                    <w:left w:val="none" w:sz="0" w:space="0" w:color="auto"/>
                    <w:bottom w:val="none" w:sz="0" w:space="0" w:color="auto"/>
                    <w:right w:val="none" w:sz="0" w:space="0" w:color="auto"/>
                  </w:divBdr>
                  <w:divsChild>
                    <w:div w:id="1673724724">
                      <w:marLeft w:val="750"/>
                      <w:marRight w:val="0"/>
                      <w:marTop w:val="0"/>
                      <w:marBottom w:val="0"/>
                      <w:divBdr>
                        <w:top w:val="none" w:sz="0" w:space="0" w:color="auto"/>
                        <w:left w:val="none" w:sz="0" w:space="0" w:color="auto"/>
                        <w:bottom w:val="none" w:sz="0" w:space="0" w:color="auto"/>
                        <w:right w:val="none" w:sz="0" w:space="0" w:color="auto"/>
                      </w:divBdr>
                    </w:div>
                  </w:divsChild>
                </w:div>
                <w:div w:id="1707173542">
                  <w:marLeft w:val="300"/>
                  <w:marRight w:val="0"/>
                  <w:marTop w:val="75"/>
                  <w:marBottom w:val="0"/>
                  <w:divBdr>
                    <w:top w:val="none" w:sz="0" w:space="0" w:color="auto"/>
                    <w:left w:val="none" w:sz="0" w:space="0" w:color="auto"/>
                    <w:bottom w:val="none" w:sz="0" w:space="0" w:color="auto"/>
                    <w:right w:val="none" w:sz="0" w:space="0" w:color="auto"/>
                  </w:divBdr>
                  <w:divsChild>
                    <w:div w:id="579025484">
                      <w:marLeft w:val="750"/>
                      <w:marRight w:val="0"/>
                      <w:marTop w:val="0"/>
                      <w:marBottom w:val="0"/>
                      <w:divBdr>
                        <w:top w:val="none" w:sz="0" w:space="0" w:color="auto"/>
                        <w:left w:val="none" w:sz="0" w:space="0" w:color="auto"/>
                        <w:bottom w:val="none" w:sz="0" w:space="0" w:color="auto"/>
                        <w:right w:val="none" w:sz="0" w:space="0" w:color="auto"/>
                      </w:divBdr>
                    </w:div>
                    <w:div w:id="105738861">
                      <w:marLeft w:val="750"/>
                      <w:marRight w:val="0"/>
                      <w:marTop w:val="0"/>
                      <w:marBottom w:val="0"/>
                      <w:divBdr>
                        <w:top w:val="none" w:sz="0" w:space="0" w:color="auto"/>
                        <w:left w:val="none" w:sz="0" w:space="0" w:color="auto"/>
                        <w:bottom w:val="none" w:sz="0" w:space="0" w:color="auto"/>
                        <w:right w:val="none" w:sz="0" w:space="0" w:color="auto"/>
                      </w:divBdr>
                    </w:div>
                  </w:divsChild>
                </w:div>
                <w:div w:id="1202324751">
                  <w:marLeft w:val="300"/>
                  <w:marRight w:val="0"/>
                  <w:marTop w:val="75"/>
                  <w:marBottom w:val="0"/>
                  <w:divBdr>
                    <w:top w:val="none" w:sz="0" w:space="0" w:color="auto"/>
                    <w:left w:val="none" w:sz="0" w:space="0" w:color="auto"/>
                    <w:bottom w:val="none" w:sz="0" w:space="0" w:color="auto"/>
                    <w:right w:val="none" w:sz="0" w:space="0" w:color="auto"/>
                  </w:divBdr>
                  <w:divsChild>
                    <w:div w:id="167983440">
                      <w:marLeft w:val="750"/>
                      <w:marRight w:val="0"/>
                      <w:marTop w:val="0"/>
                      <w:marBottom w:val="0"/>
                      <w:divBdr>
                        <w:top w:val="none" w:sz="0" w:space="0" w:color="auto"/>
                        <w:left w:val="none" w:sz="0" w:space="0" w:color="auto"/>
                        <w:bottom w:val="none" w:sz="0" w:space="0" w:color="auto"/>
                        <w:right w:val="none" w:sz="0" w:space="0" w:color="auto"/>
                      </w:divBdr>
                    </w:div>
                  </w:divsChild>
                </w:div>
                <w:div w:id="1907912448">
                  <w:marLeft w:val="300"/>
                  <w:marRight w:val="0"/>
                  <w:marTop w:val="75"/>
                  <w:marBottom w:val="0"/>
                  <w:divBdr>
                    <w:top w:val="none" w:sz="0" w:space="0" w:color="auto"/>
                    <w:left w:val="none" w:sz="0" w:space="0" w:color="auto"/>
                    <w:bottom w:val="none" w:sz="0" w:space="0" w:color="auto"/>
                    <w:right w:val="none" w:sz="0" w:space="0" w:color="auto"/>
                  </w:divBdr>
                  <w:divsChild>
                    <w:div w:id="134837246">
                      <w:marLeft w:val="750"/>
                      <w:marRight w:val="0"/>
                      <w:marTop w:val="0"/>
                      <w:marBottom w:val="0"/>
                      <w:divBdr>
                        <w:top w:val="none" w:sz="0" w:space="0" w:color="auto"/>
                        <w:left w:val="none" w:sz="0" w:space="0" w:color="auto"/>
                        <w:bottom w:val="none" w:sz="0" w:space="0" w:color="auto"/>
                        <w:right w:val="none" w:sz="0" w:space="0" w:color="auto"/>
                      </w:divBdr>
                    </w:div>
                  </w:divsChild>
                </w:div>
                <w:div w:id="1317101456">
                  <w:marLeft w:val="300"/>
                  <w:marRight w:val="0"/>
                  <w:marTop w:val="75"/>
                  <w:marBottom w:val="0"/>
                  <w:divBdr>
                    <w:top w:val="none" w:sz="0" w:space="0" w:color="auto"/>
                    <w:left w:val="none" w:sz="0" w:space="0" w:color="auto"/>
                    <w:bottom w:val="none" w:sz="0" w:space="0" w:color="auto"/>
                    <w:right w:val="none" w:sz="0" w:space="0" w:color="auto"/>
                  </w:divBdr>
                  <w:divsChild>
                    <w:div w:id="131870038">
                      <w:marLeft w:val="750"/>
                      <w:marRight w:val="0"/>
                      <w:marTop w:val="0"/>
                      <w:marBottom w:val="0"/>
                      <w:divBdr>
                        <w:top w:val="none" w:sz="0" w:space="0" w:color="auto"/>
                        <w:left w:val="none" w:sz="0" w:space="0" w:color="auto"/>
                        <w:bottom w:val="none" w:sz="0" w:space="0" w:color="auto"/>
                        <w:right w:val="none" w:sz="0" w:space="0" w:color="auto"/>
                      </w:divBdr>
                    </w:div>
                  </w:divsChild>
                </w:div>
                <w:div w:id="1213888725">
                  <w:marLeft w:val="300"/>
                  <w:marRight w:val="0"/>
                  <w:marTop w:val="75"/>
                  <w:marBottom w:val="0"/>
                  <w:divBdr>
                    <w:top w:val="none" w:sz="0" w:space="0" w:color="auto"/>
                    <w:left w:val="none" w:sz="0" w:space="0" w:color="auto"/>
                    <w:bottom w:val="none" w:sz="0" w:space="0" w:color="auto"/>
                    <w:right w:val="none" w:sz="0" w:space="0" w:color="auto"/>
                  </w:divBdr>
                </w:div>
              </w:divsChild>
            </w:div>
            <w:div w:id="1714767649">
              <w:marLeft w:val="0"/>
              <w:marRight w:val="0"/>
              <w:marTop w:val="150"/>
              <w:marBottom w:val="150"/>
              <w:divBdr>
                <w:top w:val="none" w:sz="0" w:space="0" w:color="auto"/>
                <w:left w:val="none" w:sz="0" w:space="0" w:color="auto"/>
                <w:bottom w:val="none" w:sz="0" w:space="0" w:color="auto"/>
                <w:right w:val="none" w:sz="0" w:space="0" w:color="auto"/>
              </w:divBdr>
              <w:divsChild>
                <w:div w:id="1566455012">
                  <w:marLeft w:val="300"/>
                  <w:marRight w:val="0"/>
                  <w:marTop w:val="75"/>
                  <w:marBottom w:val="0"/>
                  <w:divBdr>
                    <w:top w:val="none" w:sz="0" w:space="0" w:color="auto"/>
                    <w:left w:val="none" w:sz="0" w:space="0" w:color="auto"/>
                    <w:bottom w:val="none" w:sz="0" w:space="0" w:color="auto"/>
                    <w:right w:val="none" w:sz="0" w:space="0" w:color="auto"/>
                  </w:divBdr>
                </w:div>
                <w:div w:id="1248689257">
                  <w:marLeft w:val="300"/>
                  <w:marRight w:val="0"/>
                  <w:marTop w:val="75"/>
                  <w:marBottom w:val="0"/>
                  <w:divBdr>
                    <w:top w:val="none" w:sz="0" w:space="0" w:color="auto"/>
                    <w:left w:val="none" w:sz="0" w:space="0" w:color="auto"/>
                    <w:bottom w:val="none" w:sz="0" w:space="0" w:color="auto"/>
                    <w:right w:val="none" w:sz="0" w:space="0" w:color="auto"/>
                  </w:divBdr>
                  <w:divsChild>
                    <w:div w:id="674066228">
                      <w:marLeft w:val="750"/>
                      <w:marRight w:val="0"/>
                      <w:marTop w:val="0"/>
                      <w:marBottom w:val="0"/>
                      <w:divBdr>
                        <w:top w:val="none" w:sz="0" w:space="0" w:color="auto"/>
                        <w:left w:val="none" w:sz="0" w:space="0" w:color="auto"/>
                        <w:bottom w:val="none" w:sz="0" w:space="0" w:color="auto"/>
                        <w:right w:val="none" w:sz="0" w:space="0" w:color="auto"/>
                      </w:divBdr>
                    </w:div>
                    <w:div w:id="891423760">
                      <w:marLeft w:val="750"/>
                      <w:marRight w:val="0"/>
                      <w:marTop w:val="0"/>
                      <w:marBottom w:val="0"/>
                      <w:divBdr>
                        <w:top w:val="none" w:sz="0" w:space="0" w:color="auto"/>
                        <w:left w:val="none" w:sz="0" w:space="0" w:color="auto"/>
                        <w:bottom w:val="none" w:sz="0" w:space="0" w:color="auto"/>
                        <w:right w:val="none" w:sz="0" w:space="0" w:color="auto"/>
                      </w:divBdr>
                    </w:div>
                  </w:divsChild>
                </w:div>
                <w:div w:id="786386557">
                  <w:marLeft w:val="300"/>
                  <w:marRight w:val="0"/>
                  <w:marTop w:val="75"/>
                  <w:marBottom w:val="0"/>
                  <w:divBdr>
                    <w:top w:val="none" w:sz="0" w:space="0" w:color="auto"/>
                    <w:left w:val="none" w:sz="0" w:space="0" w:color="auto"/>
                    <w:bottom w:val="none" w:sz="0" w:space="0" w:color="auto"/>
                    <w:right w:val="none" w:sz="0" w:space="0" w:color="auto"/>
                  </w:divBdr>
                  <w:divsChild>
                    <w:div w:id="1700743121">
                      <w:marLeft w:val="750"/>
                      <w:marRight w:val="0"/>
                      <w:marTop w:val="0"/>
                      <w:marBottom w:val="0"/>
                      <w:divBdr>
                        <w:top w:val="none" w:sz="0" w:space="0" w:color="auto"/>
                        <w:left w:val="none" w:sz="0" w:space="0" w:color="auto"/>
                        <w:bottom w:val="none" w:sz="0" w:space="0" w:color="auto"/>
                        <w:right w:val="none" w:sz="0" w:space="0" w:color="auto"/>
                      </w:divBdr>
                    </w:div>
                  </w:divsChild>
                </w:div>
                <w:div w:id="93984992">
                  <w:marLeft w:val="300"/>
                  <w:marRight w:val="0"/>
                  <w:marTop w:val="75"/>
                  <w:marBottom w:val="0"/>
                  <w:divBdr>
                    <w:top w:val="none" w:sz="0" w:space="0" w:color="auto"/>
                    <w:left w:val="none" w:sz="0" w:space="0" w:color="auto"/>
                    <w:bottom w:val="none" w:sz="0" w:space="0" w:color="auto"/>
                    <w:right w:val="none" w:sz="0" w:space="0" w:color="auto"/>
                  </w:divBdr>
                  <w:divsChild>
                    <w:div w:id="8771622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5601701">
              <w:marLeft w:val="0"/>
              <w:marRight w:val="0"/>
              <w:marTop w:val="150"/>
              <w:marBottom w:val="150"/>
              <w:divBdr>
                <w:top w:val="none" w:sz="0" w:space="0" w:color="auto"/>
                <w:left w:val="none" w:sz="0" w:space="0" w:color="auto"/>
                <w:bottom w:val="none" w:sz="0" w:space="0" w:color="auto"/>
                <w:right w:val="none" w:sz="0" w:space="0" w:color="auto"/>
              </w:divBdr>
              <w:divsChild>
                <w:div w:id="1262949997">
                  <w:marLeft w:val="300"/>
                  <w:marRight w:val="0"/>
                  <w:marTop w:val="75"/>
                  <w:marBottom w:val="0"/>
                  <w:divBdr>
                    <w:top w:val="none" w:sz="0" w:space="0" w:color="auto"/>
                    <w:left w:val="none" w:sz="0" w:space="0" w:color="auto"/>
                    <w:bottom w:val="none" w:sz="0" w:space="0" w:color="auto"/>
                    <w:right w:val="none" w:sz="0" w:space="0" w:color="auto"/>
                  </w:divBdr>
                </w:div>
                <w:div w:id="577597275">
                  <w:marLeft w:val="300"/>
                  <w:marRight w:val="0"/>
                  <w:marTop w:val="75"/>
                  <w:marBottom w:val="0"/>
                  <w:divBdr>
                    <w:top w:val="none" w:sz="0" w:space="0" w:color="auto"/>
                    <w:left w:val="none" w:sz="0" w:space="0" w:color="auto"/>
                    <w:bottom w:val="none" w:sz="0" w:space="0" w:color="auto"/>
                    <w:right w:val="none" w:sz="0" w:space="0" w:color="auto"/>
                  </w:divBdr>
                  <w:divsChild>
                    <w:div w:id="1347056492">
                      <w:marLeft w:val="750"/>
                      <w:marRight w:val="0"/>
                      <w:marTop w:val="0"/>
                      <w:marBottom w:val="0"/>
                      <w:divBdr>
                        <w:top w:val="none" w:sz="0" w:space="0" w:color="auto"/>
                        <w:left w:val="none" w:sz="0" w:space="0" w:color="auto"/>
                        <w:bottom w:val="none" w:sz="0" w:space="0" w:color="auto"/>
                        <w:right w:val="none" w:sz="0" w:space="0" w:color="auto"/>
                      </w:divBdr>
                    </w:div>
                  </w:divsChild>
                </w:div>
                <w:div w:id="717511218">
                  <w:marLeft w:val="300"/>
                  <w:marRight w:val="0"/>
                  <w:marTop w:val="75"/>
                  <w:marBottom w:val="0"/>
                  <w:divBdr>
                    <w:top w:val="none" w:sz="0" w:space="0" w:color="auto"/>
                    <w:left w:val="none" w:sz="0" w:space="0" w:color="auto"/>
                    <w:bottom w:val="none" w:sz="0" w:space="0" w:color="auto"/>
                    <w:right w:val="none" w:sz="0" w:space="0" w:color="auto"/>
                  </w:divBdr>
                </w:div>
                <w:div w:id="271019062">
                  <w:marLeft w:val="300"/>
                  <w:marRight w:val="0"/>
                  <w:marTop w:val="75"/>
                  <w:marBottom w:val="0"/>
                  <w:divBdr>
                    <w:top w:val="none" w:sz="0" w:space="0" w:color="auto"/>
                    <w:left w:val="none" w:sz="0" w:space="0" w:color="auto"/>
                    <w:bottom w:val="none" w:sz="0" w:space="0" w:color="auto"/>
                    <w:right w:val="none" w:sz="0" w:space="0" w:color="auto"/>
                  </w:divBdr>
                  <w:divsChild>
                    <w:div w:id="1296713803">
                      <w:marLeft w:val="750"/>
                      <w:marRight w:val="0"/>
                      <w:marTop w:val="0"/>
                      <w:marBottom w:val="0"/>
                      <w:divBdr>
                        <w:top w:val="none" w:sz="0" w:space="0" w:color="auto"/>
                        <w:left w:val="none" w:sz="0" w:space="0" w:color="auto"/>
                        <w:bottom w:val="none" w:sz="0" w:space="0" w:color="auto"/>
                        <w:right w:val="none" w:sz="0" w:space="0" w:color="auto"/>
                      </w:divBdr>
                    </w:div>
                  </w:divsChild>
                </w:div>
                <w:div w:id="2068071833">
                  <w:marLeft w:val="300"/>
                  <w:marRight w:val="0"/>
                  <w:marTop w:val="75"/>
                  <w:marBottom w:val="0"/>
                  <w:divBdr>
                    <w:top w:val="none" w:sz="0" w:space="0" w:color="auto"/>
                    <w:left w:val="none" w:sz="0" w:space="0" w:color="auto"/>
                    <w:bottom w:val="none" w:sz="0" w:space="0" w:color="auto"/>
                    <w:right w:val="none" w:sz="0" w:space="0" w:color="auto"/>
                  </w:divBdr>
                </w:div>
                <w:div w:id="137117543">
                  <w:marLeft w:val="300"/>
                  <w:marRight w:val="0"/>
                  <w:marTop w:val="75"/>
                  <w:marBottom w:val="0"/>
                  <w:divBdr>
                    <w:top w:val="none" w:sz="0" w:space="0" w:color="auto"/>
                    <w:left w:val="none" w:sz="0" w:space="0" w:color="auto"/>
                    <w:bottom w:val="none" w:sz="0" w:space="0" w:color="auto"/>
                    <w:right w:val="none" w:sz="0" w:space="0" w:color="auto"/>
                  </w:divBdr>
                  <w:divsChild>
                    <w:div w:id="453403304">
                      <w:marLeft w:val="750"/>
                      <w:marRight w:val="0"/>
                      <w:marTop w:val="0"/>
                      <w:marBottom w:val="0"/>
                      <w:divBdr>
                        <w:top w:val="none" w:sz="0" w:space="0" w:color="auto"/>
                        <w:left w:val="none" w:sz="0" w:space="0" w:color="auto"/>
                        <w:bottom w:val="none" w:sz="0" w:space="0" w:color="auto"/>
                        <w:right w:val="none" w:sz="0" w:space="0" w:color="auto"/>
                      </w:divBdr>
                    </w:div>
                    <w:div w:id="1535775282">
                      <w:marLeft w:val="750"/>
                      <w:marRight w:val="0"/>
                      <w:marTop w:val="0"/>
                      <w:marBottom w:val="0"/>
                      <w:divBdr>
                        <w:top w:val="none" w:sz="0" w:space="0" w:color="auto"/>
                        <w:left w:val="none" w:sz="0" w:space="0" w:color="auto"/>
                        <w:bottom w:val="none" w:sz="0" w:space="0" w:color="auto"/>
                        <w:right w:val="none" w:sz="0" w:space="0" w:color="auto"/>
                      </w:divBdr>
                    </w:div>
                  </w:divsChild>
                </w:div>
                <w:div w:id="1863738907">
                  <w:marLeft w:val="300"/>
                  <w:marRight w:val="0"/>
                  <w:marTop w:val="75"/>
                  <w:marBottom w:val="0"/>
                  <w:divBdr>
                    <w:top w:val="none" w:sz="0" w:space="0" w:color="auto"/>
                    <w:left w:val="none" w:sz="0" w:space="0" w:color="auto"/>
                    <w:bottom w:val="none" w:sz="0" w:space="0" w:color="auto"/>
                    <w:right w:val="none" w:sz="0" w:space="0" w:color="auto"/>
                  </w:divBdr>
                </w:div>
                <w:div w:id="2035956316">
                  <w:marLeft w:val="300"/>
                  <w:marRight w:val="0"/>
                  <w:marTop w:val="75"/>
                  <w:marBottom w:val="0"/>
                  <w:divBdr>
                    <w:top w:val="none" w:sz="0" w:space="0" w:color="auto"/>
                    <w:left w:val="none" w:sz="0" w:space="0" w:color="auto"/>
                    <w:bottom w:val="none" w:sz="0" w:space="0" w:color="auto"/>
                    <w:right w:val="none" w:sz="0" w:space="0" w:color="auto"/>
                  </w:divBdr>
                  <w:divsChild>
                    <w:div w:id="769935381">
                      <w:marLeft w:val="750"/>
                      <w:marRight w:val="0"/>
                      <w:marTop w:val="0"/>
                      <w:marBottom w:val="0"/>
                      <w:divBdr>
                        <w:top w:val="none" w:sz="0" w:space="0" w:color="auto"/>
                        <w:left w:val="none" w:sz="0" w:space="0" w:color="auto"/>
                        <w:bottom w:val="none" w:sz="0" w:space="0" w:color="auto"/>
                        <w:right w:val="none" w:sz="0" w:space="0" w:color="auto"/>
                      </w:divBdr>
                    </w:div>
                  </w:divsChild>
                </w:div>
                <w:div w:id="1771849284">
                  <w:marLeft w:val="300"/>
                  <w:marRight w:val="0"/>
                  <w:marTop w:val="75"/>
                  <w:marBottom w:val="0"/>
                  <w:divBdr>
                    <w:top w:val="none" w:sz="0" w:space="0" w:color="auto"/>
                    <w:left w:val="none" w:sz="0" w:space="0" w:color="auto"/>
                    <w:bottom w:val="none" w:sz="0" w:space="0" w:color="auto"/>
                    <w:right w:val="none" w:sz="0" w:space="0" w:color="auto"/>
                  </w:divBdr>
                  <w:divsChild>
                    <w:div w:id="9186416">
                      <w:marLeft w:val="750"/>
                      <w:marRight w:val="0"/>
                      <w:marTop w:val="0"/>
                      <w:marBottom w:val="0"/>
                      <w:divBdr>
                        <w:top w:val="none" w:sz="0" w:space="0" w:color="auto"/>
                        <w:left w:val="none" w:sz="0" w:space="0" w:color="auto"/>
                        <w:bottom w:val="none" w:sz="0" w:space="0" w:color="auto"/>
                        <w:right w:val="none" w:sz="0" w:space="0" w:color="auto"/>
                      </w:divBdr>
                    </w:div>
                  </w:divsChild>
                </w:div>
                <w:div w:id="1708985793">
                  <w:marLeft w:val="300"/>
                  <w:marRight w:val="0"/>
                  <w:marTop w:val="75"/>
                  <w:marBottom w:val="0"/>
                  <w:divBdr>
                    <w:top w:val="none" w:sz="0" w:space="0" w:color="auto"/>
                    <w:left w:val="none" w:sz="0" w:space="0" w:color="auto"/>
                    <w:bottom w:val="none" w:sz="0" w:space="0" w:color="auto"/>
                    <w:right w:val="none" w:sz="0" w:space="0" w:color="auto"/>
                  </w:divBdr>
                  <w:divsChild>
                    <w:div w:id="1051684669">
                      <w:marLeft w:val="750"/>
                      <w:marRight w:val="0"/>
                      <w:marTop w:val="0"/>
                      <w:marBottom w:val="0"/>
                      <w:divBdr>
                        <w:top w:val="none" w:sz="0" w:space="0" w:color="auto"/>
                        <w:left w:val="none" w:sz="0" w:space="0" w:color="auto"/>
                        <w:bottom w:val="none" w:sz="0" w:space="0" w:color="auto"/>
                        <w:right w:val="none" w:sz="0" w:space="0" w:color="auto"/>
                      </w:divBdr>
                    </w:div>
                    <w:div w:id="694425822">
                      <w:marLeft w:val="750"/>
                      <w:marRight w:val="0"/>
                      <w:marTop w:val="0"/>
                      <w:marBottom w:val="0"/>
                      <w:divBdr>
                        <w:top w:val="none" w:sz="0" w:space="0" w:color="auto"/>
                        <w:left w:val="none" w:sz="0" w:space="0" w:color="auto"/>
                        <w:bottom w:val="none" w:sz="0" w:space="0" w:color="auto"/>
                        <w:right w:val="none" w:sz="0" w:space="0" w:color="auto"/>
                      </w:divBdr>
                    </w:div>
                    <w:div w:id="494107018">
                      <w:marLeft w:val="750"/>
                      <w:marRight w:val="0"/>
                      <w:marTop w:val="0"/>
                      <w:marBottom w:val="0"/>
                      <w:divBdr>
                        <w:top w:val="none" w:sz="0" w:space="0" w:color="auto"/>
                        <w:left w:val="none" w:sz="0" w:space="0" w:color="auto"/>
                        <w:bottom w:val="none" w:sz="0" w:space="0" w:color="auto"/>
                        <w:right w:val="none" w:sz="0" w:space="0" w:color="auto"/>
                      </w:divBdr>
                    </w:div>
                    <w:div w:id="13109400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62591225">
              <w:marLeft w:val="0"/>
              <w:marRight w:val="0"/>
              <w:marTop w:val="150"/>
              <w:marBottom w:val="150"/>
              <w:divBdr>
                <w:top w:val="none" w:sz="0" w:space="0" w:color="auto"/>
                <w:left w:val="none" w:sz="0" w:space="0" w:color="auto"/>
                <w:bottom w:val="none" w:sz="0" w:space="0" w:color="auto"/>
                <w:right w:val="none" w:sz="0" w:space="0" w:color="auto"/>
              </w:divBdr>
              <w:divsChild>
                <w:div w:id="357509696">
                  <w:marLeft w:val="300"/>
                  <w:marRight w:val="0"/>
                  <w:marTop w:val="75"/>
                  <w:marBottom w:val="0"/>
                  <w:divBdr>
                    <w:top w:val="none" w:sz="0" w:space="0" w:color="auto"/>
                    <w:left w:val="none" w:sz="0" w:space="0" w:color="auto"/>
                    <w:bottom w:val="none" w:sz="0" w:space="0" w:color="auto"/>
                    <w:right w:val="none" w:sz="0" w:space="0" w:color="auto"/>
                  </w:divBdr>
                  <w:divsChild>
                    <w:div w:id="975722536">
                      <w:marLeft w:val="750"/>
                      <w:marRight w:val="0"/>
                      <w:marTop w:val="0"/>
                      <w:marBottom w:val="0"/>
                      <w:divBdr>
                        <w:top w:val="none" w:sz="0" w:space="0" w:color="auto"/>
                        <w:left w:val="none" w:sz="0" w:space="0" w:color="auto"/>
                        <w:bottom w:val="none" w:sz="0" w:space="0" w:color="auto"/>
                        <w:right w:val="none" w:sz="0" w:space="0" w:color="auto"/>
                      </w:divBdr>
                    </w:div>
                  </w:divsChild>
                </w:div>
                <w:div w:id="2003310434">
                  <w:marLeft w:val="300"/>
                  <w:marRight w:val="0"/>
                  <w:marTop w:val="75"/>
                  <w:marBottom w:val="0"/>
                  <w:divBdr>
                    <w:top w:val="none" w:sz="0" w:space="0" w:color="auto"/>
                    <w:left w:val="none" w:sz="0" w:space="0" w:color="auto"/>
                    <w:bottom w:val="none" w:sz="0" w:space="0" w:color="auto"/>
                    <w:right w:val="none" w:sz="0" w:space="0" w:color="auto"/>
                  </w:divBdr>
                </w:div>
                <w:div w:id="221256755">
                  <w:marLeft w:val="300"/>
                  <w:marRight w:val="0"/>
                  <w:marTop w:val="75"/>
                  <w:marBottom w:val="0"/>
                  <w:divBdr>
                    <w:top w:val="none" w:sz="0" w:space="0" w:color="auto"/>
                    <w:left w:val="none" w:sz="0" w:space="0" w:color="auto"/>
                    <w:bottom w:val="none" w:sz="0" w:space="0" w:color="auto"/>
                    <w:right w:val="none" w:sz="0" w:space="0" w:color="auto"/>
                  </w:divBdr>
                </w:div>
                <w:div w:id="2100976940">
                  <w:marLeft w:val="300"/>
                  <w:marRight w:val="0"/>
                  <w:marTop w:val="75"/>
                  <w:marBottom w:val="0"/>
                  <w:divBdr>
                    <w:top w:val="none" w:sz="0" w:space="0" w:color="auto"/>
                    <w:left w:val="none" w:sz="0" w:space="0" w:color="auto"/>
                    <w:bottom w:val="none" w:sz="0" w:space="0" w:color="auto"/>
                    <w:right w:val="none" w:sz="0" w:space="0" w:color="auto"/>
                  </w:divBdr>
                  <w:divsChild>
                    <w:div w:id="1804620666">
                      <w:marLeft w:val="750"/>
                      <w:marRight w:val="0"/>
                      <w:marTop w:val="0"/>
                      <w:marBottom w:val="0"/>
                      <w:divBdr>
                        <w:top w:val="none" w:sz="0" w:space="0" w:color="auto"/>
                        <w:left w:val="none" w:sz="0" w:space="0" w:color="auto"/>
                        <w:bottom w:val="none" w:sz="0" w:space="0" w:color="auto"/>
                        <w:right w:val="none" w:sz="0" w:space="0" w:color="auto"/>
                      </w:divBdr>
                    </w:div>
                  </w:divsChild>
                </w:div>
                <w:div w:id="904995753">
                  <w:marLeft w:val="300"/>
                  <w:marRight w:val="0"/>
                  <w:marTop w:val="75"/>
                  <w:marBottom w:val="0"/>
                  <w:divBdr>
                    <w:top w:val="none" w:sz="0" w:space="0" w:color="auto"/>
                    <w:left w:val="none" w:sz="0" w:space="0" w:color="auto"/>
                    <w:bottom w:val="none" w:sz="0" w:space="0" w:color="auto"/>
                    <w:right w:val="none" w:sz="0" w:space="0" w:color="auto"/>
                  </w:divBdr>
                  <w:divsChild>
                    <w:div w:id="19427131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7143">
      <w:bodyDiv w:val="1"/>
      <w:marLeft w:val="0"/>
      <w:marRight w:val="0"/>
      <w:marTop w:val="0"/>
      <w:marBottom w:val="0"/>
      <w:divBdr>
        <w:top w:val="none" w:sz="0" w:space="0" w:color="auto"/>
        <w:left w:val="none" w:sz="0" w:space="0" w:color="auto"/>
        <w:bottom w:val="none" w:sz="0" w:space="0" w:color="auto"/>
        <w:right w:val="none" w:sz="0" w:space="0" w:color="auto"/>
      </w:divBdr>
      <w:divsChild>
        <w:div w:id="783158698">
          <w:marLeft w:val="0"/>
          <w:marRight w:val="0"/>
          <w:marTop w:val="0"/>
          <w:marBottom w:val="0"/>
          <w:divBdr>
            <w:top w:val="none" w:sz="0" w:space="0" w:color="auto"/>
            <w:left w:val="none" w:sz="0" w:space="0" w:color="auto"/>
            <w:bottom w:val="none" w:sz="0" w:space="0" w:color="auto"/>
            <w:right w:val="none" w:sz="0" w:space="0" w:color="auto"/>
          </w:divBdr>
          <w:divsChild>
            <w:div w:id="160318425">
              <w:marLeft w:val="0"/>
              <w:marRight w:val="0"/>
              <w:marTop w:val="150"/>
              <w:marBottom w:val="150"/>
              <w:divBdr>
                <w:top w:val="none" w:sz="0" w:space="0" w:color="auto"/>
                <w:left w:val="none" w:sz="0" w:space="0" w:color="auto"/>
                <w:bottom w:val="none" w:sz="0" w:space="0" w:color="auto"/>
                <w:right w:val="none" w:sz="0" w:space="0" w:color="auto"/>
              </w:divBdr>
              <w:divsChild>
                <w:div w:id="722363218">
                  <w:marLeft w:val="300"/>
                  <w:marRight w:val="0"/>
                  <w:marTop w:val="75"/>
                  <w:marBottom w:val="0"/>
                  <w:divBdr>
                    <w:top w:val="none" w:sz="0" w:space="0" w:color="auto"/>
                    <w:left w:val="none" w:sz="0" w:space="0" w:color="auto"/>
                    <w:bottom w:val="none" w:sz="0" w:space="0" w:color="auto"/>
                    <w:right w:val="none" w:sz="0" w:space="0" w:color="auto"/>
                  </w:divBdr>
                  <w:divsChild>
                    <w:div w:id="1239444335">
                      <w:marLeft w:val="750"/>
                      <w:marRight w:val="0"/>
                      <w:marTop w:val="0"/>
                      <w:marBottom w:val="0"/>
                      <w:divBdr>
                        <w:top w:val="none" w:sz="0" w:space="0" w:color="auto"/>
                        <w:left w:val="none" w:sz="0" w:space="0" w:color="auto"/>
                        <w:bottom w:val="none" w:sz="0" w:space="0" w:color="auto"/>
                        <w:right w:val="none" w:sz="0" w:space="0" w:color="auto"/>
                      </w:divBdr>
                    </w:div>
                  </w:divsChild>
                </w:div>
                <w:div w:id="2004045345">
                  <w:marLeft w:val="300"/>
                  <w:marRight w:val="0"/>
                  <w:marTop w:val="75"/>
                  <w:marBottom w:val="0"/>
                  <w:divBdr>
                    <w:top w:val="none" w:sz="0" w:space="0" w:color="auto"/>
                    <w:left w:val="none" w:sz="0" w:space="0" w:color="auto"/>
                    <w:bottom w:val="none" w:sz="0" w:space="0" w:color="auto"/>
                    <w:right w:val="none" w:sz="0" w:space="0" w:color="auto"/>
                  </w:divBdr>
                </w:div>
                <w:div w:id="1126658714">
                  <w:marLeft w:val="300"/>
                  <w:marRight w:val="0"/>
                  <w:marTop w:val="75"/>
                  <w:marBottom w:val="0"/>
                  <w:divBdr>
                    <w:top w:val="none" w:sz="0" w:space="0" w:color="auto"/>
                    <w:left w:val="none" w:sz="0" w:space="0" w:color="auto"/>
                    <w:bottom w:val="none" w:sz="0" w:space="0" w:color="auto"/>
                    <w:right w:val="none" w:sz="0" w:space="0" w:color="auto"/>
                  </w:divBdr>
                  <w:divsChild>
                    <w:div w:id="1783836069">
                      <w:marLeft w:val="750"/>
                      <w:marRight w:val="0"/>
                      <w:marTop w:val="0"/>
                      <w:marBottom w:val="0"/>
                      <w:divBdr>
                        <w:top w:val="none" w:sz="0" w:space="0" w:color="auto"/>
                        <w:left w:val="none" w:sz="0" w:space="0" w:color="auto"/>
                        <w:bottom w:val="none" w:sz="0" w:space="0" w:color="auto"/>
                        <w:right w:val="none" w:sz="0" w:space="0" w:color="auto"/>
                      </w:divBdr>
                    </w:div>
                    <w:div w:id="399644753">
                      <w:marLeft w:val="750"/>
                      <w:marRight w:val="0"/>
                      <w:marTop w:val="0"/>
                      <w:marBottom w:val="0"/>
                      <w:divBdr>
                        <w:top w:val="none" w:sz="0" w:space="0" w:color="auto"/>
                        <w:left w:val="none" w:sz="0" w:space="0" w:color="auto"/>
                        <w:bottom w:val="none" w:sz="0" w:space="0" w:color="auto"/>
                        <w:right w:val="none" w:sz="0" w:space="0" w:color="auto"/>
                      </w:divBdr>
                    </w:div>
                    <w:div w:id="1648976631">
                      <w:marLeft w:val="750"/>
                      <w:marRight w:val="0"/>
                      <w:marTop w:val="0"/>
                      <w:marBottom w:val="0"/>
                      <w:divBdr>
                        <w:top w:val="none" w:sz="0" w:space="0" w:color="auto"/>
                        <w:left w:val="none" w:sz="0" w:space="0" w:color="auto"/>
                        <w:bottom w:val="none" w:sz="0" w:space="0" w:color="auto"/>
                        <w:right w:val="none" w:sz="0" w:space="0" w:color="auto"/>
                      </w:divBdr>
                    </w:div>
                  </w:divsChild>
                </w:div>
                <w:div w:id="1837264063">
                  <w:marLeft w:val="300"/>
                  <w:marRight w:val="0"/>
                  <w:marTop w:val="75"/>
                  <w:marBottom w:val="0"/>
                  <w:divBdr>
                    <w:top w:val="none" w:sz="0" w:space="0" w:color="auto"/>
                    <w:left w:val="none" w:sz="0" w:space="0" w:color="auto"/>
                    <w:bottom w:val="none" w:sz="0" w:space="0" w:color="auto"/>
                    <w:right w:val="none" w:sz="0" w:space="0" w:color="auto"/>
                  </w:divBdr>
                  <w:divsChild>
                    <w:div w:id="920259768">
                      <w:marLeft w:val="750"/>
                      <w:marRight w:val="0"/>
                      <w:marTop w:val="0"/>
                      <w:marBottom w:val="0"/>
                      <w:divBdr>
                        <w:top w:val="none" w:sz="0" w:space="0" w:color="auto"/>
                        <w:left w:val="none" w:sz="0" w:space="0" w:color="auto"/>
                        <w:bottom w:val="none" w:sz="0" w:space="0" w:color="auto"/>
                        <w:right w:val="none" w:sz="0" w:space="0" w:color="auto"/>
                      </w:divBdr>
                    </w:div>
                  </w:divsChild>
                </w:div>
                <w:div w:id="2102412820">
                  <w:marLeft w:val="300"/>
                  <w:marRight w:val="0"/>
                  <w:marTop w:val="75"/>
                  <w:marBottom w:val="0"/>
                  <w:divBdr>
                    <w:top w:val="none" w:sz="0" w:space="0" w:color="auto"/>
                    <w:left w:val="none" w:sz="0" w:space="0" w:color="auto"/>
                    <w:bottom w:val="none" w:sz="0" w:space="0" w:color="auto"/>
                    <w:right w:val="none" w:sz="0" w:space="0" w:color="auto"/>
                  </w:divBdr>
                  <w:divsChild>
                    <w:div w:id="20064753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024090">
              <w:marLeft w:val="0"/>
              <w:marRight w:val="0"/>
              <w:marTop w:val="150"/>
              <w:marBottom w:val="150"/>
              <w:divBdr>
                <w:top w:val="none" w:sz="0" w:space="0" w:color="auto"/>
                <w:left w:val="none" w:sz="0" w:space="0" w:color="auto"/>
                <w:bottom w:val="none" w:sz="0" w:space="0" w:color="auto"/>
                <w:right w:val="none" w:sz="0" w:space="0" w:color="auto"/>
              </w:divBdr>
              <w:divsChild>
                <w:div w:id="1803421308">
                  <w:marLeft w:val="300"/>
                  <w:marRight w:val="0"/>
                  <w:marTop w:val="75"/>
                  <w:marBottom w:val="0"/>
                  <w:divBdr>
                    <w:top w:val="none" w:sz="0" w:space="0" w:color="auto"/>
                    <w:left w:val="none" w:sz="0" w:space="0" w:color="auto"/>
                    <w:bottom w:val="none" w:sz="0" w:space="0" w:color="auto"/>
                    <w:right w:val="none" w:sz="0" w:space="0" w:color="auto"/>
                  </w:divBdr>
                </w:div>
                <w:div w:id="220948804">
                  <w:marLeft w:val="300"/>
                  <w:marRight w:val="0"/>
                  <w:marTop w:val="75"/>
                  <w:marBottom w:val="0"/>
                  <w:divBdr>
                    <w:top w:val="none" w:sz="0" w:space="0" w:color="auto"/>
                    <w:left w:val="none" w:sz="0" w:space="0" w:color="auto"/>
                    <w:bottom w:val="none" w:sz="0" w:space="0" w:color="auto"/>
                    <w:right w:val="none" w:sz="0" w:space="0" w:color="auto"/>
                  </w:divBdr>
                  <w:divsChild>
                    <w:div w:id="1543859381">
                      <w:marLeft w:val="750"/>
                      <w:marRight w:val="0"/>
                      <w:marTop w:val="0"/>
                      <w:marBottom w:val="0"/>
                      <w:divBdr>
                        <w:top w:val="none" w:sz="0" w:space="0" w:color="auto"/>
                        <w:left w:val="none" w:sz="0" w:space="0" w:color="auto"/>
                        <w:bottom w:val="none" w:sz="0" w:space="0" w:color="auto"/>
                        <w:right w:val="none" w:sz="0" w:space="0" w:color="auto"/>
                      </w:divBdr>
                    </w:div>
                    <w:div w:id="2083211716">
                      <w:marLeft w:val="750"/>
                      <w:marRight w:val="0"/>
                      <w:marTop w:val="0"/>
                      <w:marBottom w:val="0"/>
                      <w:divBdr>
                        <w:top w:val="none" w:sz="0" w:space="0" w:color="auto"/>
                        <w:left w:val="none" w:sz="0" w:space="0" w:color="auto"/>
                        <w:bottom w:val="none" w:sz="0" w:space="0" w:color="auto"/>
                        <w:right w:val="none" w:sz="0" w:space="0" w:color="auto"/>
                      </w:divBdr>
                    </w:div>
                  </w:divsChild>
                </w:div>
                <w:div w:id="1716536938">
                  <w:marLeft w:val="300"/>
                  <w:marRight w:val="0"/>
                  <w:marTop w:val="75"/>
                  <w:marBottom w:val="0"/>
                  <w:divBdr>
                    <w:top w:val="none" w:sz="0" w:space="0" w:color="auto"/>
                    <w:left w:val="none" w:sz="0" w:space="0" w:color="auto"/>
                    <w:bottom w:val="none" w:sz="0" w:space="0" w:color="auto"/>
                    <w:right w:val="none" w:sz="0" w:space="0" w:color="auto"/>
                  </w:divBdr>
                  <w:divsChild>
                    <w:div w:id="237249878">
                      <w:marLeft w:val="750"/>
                      <w:marRight w:val="0"/>
                      <w:marTop w:val="0"/>
                      <w:marBottom w:val="0"/>
                      <w:divBdr>
                        <w:top w:val="none" w:sz="0" w:space="0" w:color="auto"/>
                        <w:left w:val="none" w:sz="0" w:space="0" w:color="auto"/>
                        <w:bottom w:val="none" w:sz="0" w:space="0" w:color="auto"/>
                        <w:right w:val="none" w:sz="0" w:space="0" w:color="auto"/>
                      </w:divBdr>
                    </w:div>
                  </w:divsChild>
                </w:div>
                <w:div w:id="192235982">
                  <w:marLeft w:val="300"/>
                  <w:marRight w:val="0"/>
                  <w:marTop w:val="75"/>
                  <w:marBottom w:val="0"/>
                  <w:divBdr>
                    <w:top w:val="none" w:sz="0" w:space="0" w:color="auto"/>
                    <w:left w:val="none" w:sz="0" w:space="0" w:color="auto"/>
                    <w:bottom w:val="none" w:sz="0" w:space="0" w:color="auto"/>
                    <w:right w:val="none" w:sz="0" w:space="0" w:color="auto"/>
                  </w:divBdr>
                  <w:divsChild>
                    <w:div w:id="2108768434">
                      <w:marLeft w:val="750"/>
                      <w:marRight w:val="0"/>
                      <w:marTop w:val="0"/>
                      <w:marBottom w:val="0"/>
                      <w:divBdr>
                        <w:top w:val="none" w:sz="0" w:space="0" w:color="auto"/>
                        <w:left w:val="none" w:sz="0" w:space="0" w:color="auto"/>
                        <w:bottom w:val="none" w:sz="0" w:space="0" w:color="auto"/>
                        <w:right w:val="none" w:sz="0" w:space="0" w:color="auto"/>
                      </w:divBdr>
                    </w:div>
                  </w:divsChild>
                </w:div>
                <w:div w:id="1452743963">
                  <w:marLeft w:val="300"/>
                  <w:marRight w:val="0"/>
                  <w:marTop w:val="75"/>
                  <w:marBottom w:val="0"/>
                  <w:divBdr>
                    <w:top w:val="none" w:sz="0" w:space="0" w:color="auto"/>
                    <w:left w:val="none" w:sz="0" w:space="0" w:color="auto"/>
                    <w:bottom w:val="none" w:sz="0" w:space="0" w:color="auto"/>
                    <w:right w:val="none" w:sz="0" w:space="0" w:color="auto"/>
                  </w:divBdr>
                  <w:divsChild>
                    <w:div w:id="2028017945">
                      <w:marLeft w:val="750"/>
                      <w:marRight w:val="0"/>
                      <w:marTop w:val="0"/>
                      <w:marBottom w:val="0"/>
                      <w:divBdr>
                        <w:top w:val="none" w:sz="0" w:space="0" w:color="auto"/>
                        <w:left w:val="none" w:sz="0" w:space="0" w:color="auto"/>
                        <w:bottom w:val="none" w:sz="0" w:space="0" w:color="auto"/>
                        <w:right w:val="none" w:sz="0" w:space="0" w:color="auto"/>
                      </w:divBdr>
                    </w:div>
                  </w:divsChild>
                </w:div>
                <w:div w:id="104739955">
                  <w:marLeft w:val="300"/>
                  <w:marRight w:val="0"/>
                  <w:marTop w:val="75"/>
                  <w:marBottom w:val="0"/>
                  <w:divBdr>
                    <w:top w:val="none" w:sz="0" w:space="0" w:color="auto"/>
                    <w:left w:val="none" w:sz="0" w:space="0" w:color="auto"/>
                    <w:bottom w:val="none" w:sz="0" w:space="0" w:color="auto"/>
                    <w:right w:val="none" w:sz="0" w:space="0" w:color="auto"/>
                  </w:divBdr>
                  <w:divsChild>
                    <w:div w:id="454056109">
                      <w:marLeft w:val="750"/>
                      <w:marRight w:val="0"/>
                      <w:marTop w:val="0"/>
                      <w:marBottom w:val="0"/>
                      <w:divBdr>
                        <w:top w:val="none" w:sz="0" w:space="0" w:color="auto"/>
                        <w:left w:val="none" w:sz="0" w:space="0" w:color="auto"/>
                        <w:bottom w:val="none" w:sz="0" w:space="0" w:color="auto"/>
                        <w:right w:val="none" w:sz="0" w:space="0" w:color="auto"/>
                      </w:divBdr>
                    </w:div>
                  </w:divsChild>
                </w:div>
                <w:div w:id="1801149578">
                  <w:marLeft w:val="300"/>
                  <w:marRight w:val="0"/>
                  <w:marTop w:val="75"/>
                  <w:marBottom w:val="0"/>
                  <w:divBdr>
                    <w:top w:val="none" w:sz="0" w:space="0" w:color="auto"/>
                    <w:left w:val="none" w:sz="0" w:space="0" w:color="auto"/>
                    <w:bottom w:val="none" w:sz="0" w:space="0" w:color="auto"/>
                    <w:right w:val="none" w:sz="0" w:space="0" w:color="auto"/>
                  </w:divBdr>
                  <w:divsChild>
                    <w:div w:id="740786019">
                      <w:marLeft w:val="750"/>
                      <w:marRight w:val="0"/>
                      <w:marTop w:val="0"/>
                      <w:marBottom w:val="0"/>
                      <w:divBdr>
                        <w:top w:val="none" w:sz="0" w:space="0" w:color="auto"/>
                        <w:left w:val="none" w:sz="0" w:space="0" w:color="auto"/>
                        <w:bottom w:val="none" w:sz="0" w:space="0" w:color="auto"/>
                        <w:right w:val="none" w:sz="0" w:space="0" w:color="auto"/>
                      </w:divBdr>
                    </w:div>
                    <w:div w:id="786192323">
                      <w:marLeft w:val="750"/>
                      <w:marRight w:val="0"/>
                      <w:marTop w:val="0"/>
                      <w:marBottom w:val="0"/>
                      <w:divBdr>
                        <w:top w:val="none" w:sz="0" w:space="0" w:color="auto"/>
                        <w:left w:val="none" w:sz="0" w:space="0" w:color="auto"/>
                        <w:bottom w:val="none" w:sz="0" w:space="0" w:color="auto"/>
                        <w:right w:val="none" w:sz="0" w:space="0" w:color="auto"/>
                      </w:divBdr>
                    </w:div>
                  </w:divsChild>
                </w:div>
                <w:div w:id="834229091">
                  <w:marLeft w:val="300"/>
                  <w:marRight w:val="0"/>
                  <w:marTop w:val="75"/>
                  <w:marBottom w:val="0"/>
                  <w:divBdr>
                    <w:top w:val="none" w:sz="0" w:space="0" w:color="auto"/>
                    <w:left w:val="none" w:sz="0" w:space="0" w:color="auto"/>
                    <w:bottom w:val="none" w:sz="0" w:space="0" w:color="auto"/>
                    <w:right w:val="none" w:sz="0" w:space="0" w:color="auto"/>
                  </w:divBdr>
                </w:div>
                <w:div w:id="399988773">
                  <w:marLeft w:val="300"/>
                  <w:marRight w:val="0"/>
                  <w:marTop w:val="75"/>
                  <w:marBottom w:val="0"/>
                  <w:divBdr>
                    <w:top w:val="none" w:sz="0" w:space="0" w:color="auto"/>
                    <w:left w:val="none" w:sz="0" w:space="0" w:color="auto"/>
                    <w:bottom w:val="none" w:sz="0" w:space="0" w:color="auto"/>
                    <w:right w:val="none" w:sz="0" w:space="0" w:color="auto"/>
                  </w:divBdr>
                  <w:divsChild>
                    <w:div w:id="621304314">
                      <w:marLeft w:val="750"/>
                      <w:marRight w:val="0"/>
                      <w:marTop w:val="0"/>
                      <w:marBottom w:val="0"/>
                      <w:divBdr>
                        <w:top w:val="none" w:sz="0" w:space="0" w:color="auto"/>
                        <w:left w:val="none" w:sz="0" w:space="0" w:color="auto"/>
                        <w:bottom w:val="none" w:sz="0" w:space="0" w:color="auto"/>
                        <w:right w:val="none" w:sz="0" w:space="0" w:color="auto"/>
                      </w:divBdr>
                    </w:div>
                    <w:div w:id="1649166335">
                      <w:marLeft w:val="750"/>
                      <w:marRight w:val="0"/>
                      <w:marTop w:val="0"/>
                      <w:marBottom w:val="0"/>
                      <w:divBdr>
                        <w:top w:val="none" w:sz="0" w:space="0" w:color="auto"/>
                        <w:left w:val="none" w:sz="0" w:space="0" w:color="auto"/>
                        <w:bottom w:val="none" w:sz="0" w:space="0" w:color="auto"/>
                        <w:right w:val="none" w:sz="0" w:space="0" w:color="auto"/>
                      </w:divBdr>
                    </w:div>
                  </w:divsChild>
                </w:div>
                <w:div w:id="437719169">
                  <w:marLeft w:val="300"/>
                  <w:marRight w:val="0"/>
                  <w:marTop w:val="75"/>
                  <w:marBottom w:val="0"/>
                  <w:divBdr>
                    <w:top w:val="none" w:sz="0" w:space="0" w:color="auto"/>
                    <w:left w:val="none" w:sz="0" w:space="0" w:color="auto"/>
                    <w:bottom w:val="none" w:sz="0" w:space="0" w:color="auto"/>
                    <w:right w:val="none" w:sz="0" w:space="0" w:color="auto"/>
                  </w:divBdr>
                  <w:divsChild>
                    <w:div w:id="951672686">
                      <w:marLeft w:val="750"/>
                      <w:marRight w:val="0"/>
                      <w:marTop w:val="0"/>
                      <w:marBottom w:val="0"/>
                      <w:divBdr>
                        <w:top w:val="none" w:sz="0" w:space="0" w:color="auto"/>
                        <w:left w:val="none" w:sz="0" w:space="0" w:color="auto"/>
                        <w:bottom w:val="none" w:sz="0" w:space="0" w:color="auto"/>
                        <w:right w:val="none" w:sz="0" w:space="0" w:color="auto"/>
                      </w:divBdr>
                    </w:div>
                  </w:divsChild>
                </w:div>
                <w:div w:id="694770841">
                  <w:marLeft w:val="300"/>
                  <w:marRight w:val="0"/>
                  <w:marTop w:val="75"/>
                  <w:marBottom w:val="0"/>
                  <w:divBdr>
                    <w:top w:val="none" w:sz="0" w:space="0" w:color="auto"/>
                    <w:left w:val="none" w:sz="0" w:space="0" w:color="auto"/>
                    <w:bottom w:val="none" w:sz="0" w:space="0" w:color="auto"/>
                    <w:right w:val="none" w:sz="0" w:space="0" w:color="auto"/>
                  </w:divBdr>
                  <w:divsChild>
                    <w:div w:id="958805517">
                      <w:marLeft w:val="750"/>
                      <w:marRight w:val="0"/>
                      <w:marTop w:val="0"/>
                      <w:marBottom w:val="0"/>
                      <w:divBdr>
                        <w:top w:val="none" w:sz="0" w:space="0" w:color="auto"/>
                        <w:left w:val="none" w:sz="0" w:space="0" w:color="auto"/>
                        <w:bottom w:val="none" w:sz="0" w:space="0" w:color="auto"/>
                        <w:right w:val="none" w:sz="0" w:space="0" w:color="auto"/>
                      </w:divBdr>
                    </w:div>
                  </w:divsChild>
                </w:div>
                <w:div w:id="1412120853">
                  <w:marLeft w:val="300"/>
                  <w:marRight w:val="0"/>
                  <w:marTop w:val="75"/>
                  <w:marBottom w:val="0"/>
                  <w:divBdr>
                    <w:top w:val="none" w:sz="0" w:space="0" w:color="auto"/>
                    <w:left w:val="none" w:sz="0" w:space="0" w:color="auto"/>
                    <w:bottom w:val="none" w:sz="0" w:space="0" w:color="auto"/>
                    <w:right w:val="none" w:sz="0" w:space="0" w:color="auto"/>
                  </w:divBdr>
                  <w:divsChild>
                    <w:div w:id="55246963">
                      <w:marLeft w:val="750"/>
                      <w:marRight w:val="0"/>
                      <w:marTop w:val="0"/>
                      <w:marBottom w:val="0"/>
                      <w:divBdr>
                        <w:top w:val="none" w:sz="0" w:space="0" w:color="auto"/>
                        <w:left w:val="none" w:sz="0" w:space="0" w:color="auto"/>
                        <w:bottom w:val="none" w:sz="0" w:space="0" w:color="auto"/>
                        <w:right w:val="none" w:sz="0" w:space="0" w:color="auto"/>
                      </w:divBdr>
                    </w:div>
                  </w:divsChild>
                </w:div>
                <w:div w:id="1114011606">
                  <w:marLeft w:val="300"/>
                  <w:marRight w:val="0"/>
                  <w:marTop w:val="75"/>
                  <w:marBottom w:val="0"/>
                  <w:divBdr>
                    <w:top w:val="none" w:sz="0" w:space="0" w:color="auto"/>
                    <w:left w:val="none" w:sz="0" w:space="0" w:color="auto"/>
                    <w:bottom w:val="none" w:sz="0" w:space="0" w:color="auto"/>
                    <w:right w:val="none" w:sz="0" w:space="0" w:color="auto"/>
                  </w:divBdr>
                  <w:divsChild>
                    <w:div w:id="1846744502">
                      <w:marLeft w:val="750"/>
                      <w:marRight w:val="0"/>
                      <w:marTop w:val="0"/>
                      <w:marBottom w:val="0"/>
                      <w:divBdr>
                        <w:top w:val="none" w:sz="0" w:space="0" w:color="auto"/>
                        <w:left w:val="none" w:sz="0" w:space="0" w:color="auto"/>
                        <w:bottom w:val="none" w:sz="0" w:space="0" w:color="auto"/>
                        <w:right w:val="none" w:sz="0" w:space="0" w:color="auto"/>
                      </w:divBdr>
                    </w:div>
                    <w:div w:id="2114200511">
                      <w:marLeft w:val="750"/>
                      <w:marRight w:val="0"/>
                      <w:marTop w:val="0"/>
                      <w:marBottom w:val="0"/>
                      <w:divBdr>
                        <w:top w:val="none" w:sz="0" w:space="0" w:color="auto"/>
                        <w:left w:val="none" w:sz="0" w:space="0" w:color="auto"/>
                        <w:bottom w:val="none" w:sz="0" w:space="0" w:color="auto"/>
                        <w:right w:val="none" w:sz="0" w:space="0" w:color="auto"/>
                      </w:divBdr>
                    </w:div>
                    <w:div w:id="1575162152">
                      <w:marLeft w:val="750"/>
                      <w:marRight w:val="0"/>
                      <w:marTop w:val="0"/>
                      <w:marBottom w:val="0"/>
                      <w:divBdr>
                        <w:top w:val="none" w:sz="0" w:space="0" w:color="auto"/>
                        <w:left w:val="none" w:sz="0" w:space="0" w:color="auto"/>
                        <w:bottom w:val="none" w:sz="0" w:space="0" w:color="auto"/>
                        <w:right w:val="none" w:sz="0" w:space="0" w:color="auto"/>
                      </w:divBdr>
                    </w:div>
                  </w:divsChild>
                </w:div>
                <w:div w:id="1909026716">
                  <w:marLeft w:val="300"/>
                  <w:marRight w:val="0"/>
                  <w:marTop w:val="75"/>
                  <w:marBottom w:val="0"/>
                  <w:divBdr>
                    <w:top w:val="none" w:sz="0" w:space="0" w:color="auto"/>
                    <w:left w:val="none" w:sz="0" w:space="0" w:color="auto"/>
                    <w:bottom w:val="none" w:sz="0" w:space="0" w:color="auto"/>
                    <w:right w:val="none" w:sz="0" w:space="0" w:color="auto"/>
                  </w:divBdr>
                  <w:divsChild>
                    <w:div w:id="1899776408">
                      <w:marLeft w:val="750"/>
                      <w:marRight w:val="0"/>
                      <w:marTop w:val="0"/>
                      <w:marBottom w:val="0"/>
                      <w:divBdr>
                        <w:top w:val="none" w:sz="0" w:space="0" w:color="auto"/>
                        <w:left w:val="none" w:sz="0" w:space="0" w:color="auto"/>
                        <w:bottom w:val="none" w:sz="0" w:space="0" w:color="auto"/>
                        <w:right w:val="none" w:sz="0" w:space="0" w:color="auto"/>
                      </w:divBdr>
                    </w:div>
                  </w:divsChild>
                </w:div>
                <w:div w:id="1525745614">
                  <w:marLeft w:val="300"/>
                  <w:marRight w:val="0"/>
                  <w:marTop w:val="75"/>
                  <w:marBottom w:val="0"/>
                  <w:divBdr>
                    <w:top w:val="none" w:sz="0" w:space="0" w:color="auto"/>
                    <w:left w:val="none" w:sz="0" w:space="0" w:color="auto"/>
                    <w:bottom w:val="none" w:sz="0" w:space="0" w:color="auto"/>
                    <w:right w:val="none" w:sz="0" w:space="0" w:color="auto"/>
                  </w:divBdr>
                  <w:divsChild>
                    <w:div w:id="1584294199">
                      <w:marLeft w:val="750"/>
                      <w:marRight w:val="0"/>
                      <w:marTop w:val="0"/>
                      <w:marBottom w:val="0"/>
                      <w:divBdr>
                        <w:top w:val="none" w:sz="0" w:space="0" w:color="auto"/>
                        <w:left w:val="none" w:sz="0" w:space="0" w:color="auto"/>
                        <w:bottom w:val="none" w:sz="0" w:space="0" w:color="auto"/>
                        <w:right w:val="none" w:sz="0" w:space="0" w:color="auto"/>
                      </w:divBdr>
                    </w:div>
                    <w:div w:id="2048290763">
                      <w:marLeft w:val="750"/>
                      <w:marRight w:val="0"/>
                      <w:marTop w:val="0"/>
                      <w:marBottom w:val="0"/>
                      <w:divBdr>
                        <w:top w:val="none" w:sz="0" w:space="0" w:color="auto"/>
                        <w:left w:val="none" w:sz="0" w:space="0" w:color="auto"/>
                        <w:bottom w:val="none" w:sz="0" w:space="0" w:color="auto"/>
                        <w:right w:val="none" w:sz="0" w:space="0" w:color="auto"/>
                      </w:divBdr>
                    </w:div>
                  </w:divsChild>
                </w:div>
                <w:div w:id="382678676">
                  <w:marLeft w:val="300"/>
                  <w:marRight w:val="0"/>
                  <w:marTop w:val="75"/>
                  <w:marBottom w:val="0"/>
                  <w:divBdr>
                    <w:top w:val="none" w:sz="0" w:space="0" w:color="auto"/>
                    <w:left w:val="none" w:sz="0" w:space="0" w:color="auto"/>
                    <w:bottom w:val="none" w:sz="0" w:space="0" w:color="auto"/>
                    <w:right w:val="none" w:sz="0" w:space="0" w:color="auto"/>
                  </w:divBdr>
                  <w:divsChild>
                    <w:div w:id="2121752803">
                      <w:marLeft w:val="750"/>
                      <w:marRight w:val="0"/>
                      <w:marTop w:val="0"/>
                      <w:marBottom w:val="0"/>
                      <w:divBdr>
                        <w:top w:val="none" w:sz="0" w:space="0" w:color="auto"/>
                        <w:left w:val="none" w:sz="0" w:space="0" w:color="auto"/>
                        <w:bottom w:val="none" w:sz="0" w:space="0" w:color="auto"/>
                        <w:right w:val="none" w:sz="0" w:space="0" w:color="auto"/>
                      </w:divBdr>
                    </w:div>
                  </w:divsChild>
                </w:div>
                <w:div w:id="966087627">
                  <w:marLeft w:val="300"/>
                  <w:marRight w:val="0"/>
                  <w:marTop w:val="75"/>
                  <w:marBottom w:val="0"/>
                  <w:divBdr>
                    <w:top w:val="none" w:sz="0" w:space="0" w:color="auto"/>
                    <w:left w:val="none" w:sz="0" w:space="0" w:color="auto"/>
                    <w:bottom w:val="none" w:sz="0" w:space="0" w:color="auto"/>
                    <w:right w:val="none" w:sz="0" w:space="0" w:color="auto"/>
                  </w:divBdr>
                  <w:divsChild>
                    <w:div w:id="1987658418">
                      <w:marLeft w:val="750"/>
                      <w:marRight w:val="0"/>
                      <w:marTop w:val="0"/>
                      <w:marBottom w:val="0"/>
                      <w:divBdr>
                        <w:top w:val="none" w:sz="0" w:space="0" w:color="auto"/>
                        <w:left w:val="none" w:sz="0" w:space="0" w:color="auto"/>
                        <w:bottom w:val="none" w:sz="0" w:space="0" w:color="auto"/>
                        <w:right w:val="none" w:sz="0" w:space="0" w:color="auto"/>
                      </w:divBdr>
                    </w:div>
                  </w:divsChild>
                </w:div>
                <w:div w:id="1085567092">
                  <w:marLeft w:val="300"/>
                  <w:marRight w:val="0"/>
                  <w:marTop w:val="75"/>
                  <w:marBottom w:val="0"/>
                  <w:divBdr>
                    <w:top w:val="none" w:sz="0" w:space="0" w:color="auto"/>
                    <w:left w:val="none" w:sz="0" w:space="0" w:color="auto"/>
                    <w:bottom w:val="none" w:sz="0" w:space="0" w:color="auto"/>
                    <w:right w:val="none" w:sz="0" w:space="0" w:color="auto"/>
                  </w:divBdr>
                </w:div>
                <w:div w:id="1900968688">
                  <w:marLeft w:val="300"/>
                  <w:marRight w:val="0"/>
                  <w:marTop w:val="75"/>
                  <w:marBottom w:val="0"/>
                  <w:divBdr>
                    <w:top w:val="none" w:sz="0" w:space="0" w:color="auto"/>
                    <w:left w:val="none" w:sz="0" w:space="0" w:color="auto"/>
                    <w:bottom w:val="none" w:sz="0" w:space="0" w:color="auto"/>
                    <w:right w:val="none" w:sz="0" w:space="0" w:color="auto"/>
                  </w:divBdr>
                  <w:divsChild>
                    <w:div w:id="1263491044">
                      <w:marLeft w:val="750"/>
                      <w:marRight w:val="0"/>
                      <w:marTop w:val="0"/>
                      <w:marBottom w:val="0"/>
                      <w:divBdr>
                        <w:top w:val="none" w:sz="0" w:space="0" w:color="auto"/>
                        <w:left w:val="none" w:sz="0" w:space="0" w:color="auto"/>
                        <w:bottom w:val="none" w:sz="0" w:space="0" w:color="auto"/>
                        <w:right w:val="none" w:sz="0" w:space="0" w:color="auto"/>
                      </w:divBdr>
                    </w:div>
                  </w:divsChild>
                </w:div>
                <w:div w:id="1921719871">
                  <w:marLeft w:val="300"/>
                  <w:marRight w:val="0"/>
                  <w:marTop w:val="75"/>
                  <w:marBottom w:val="0"/>
                  <w:divBdr>
                    <w:top w:val="none" w:sz="0" w:space="0" w:color="auto"/>
                    <w:left w:val="none" w:sz="0" w:space="0" w:color="auto"/>
                    <w:bottom w:val="none" w:sz="0" w:space="0" w:color="auto"/>
                    <w:right w:val="none" w:sz="0" w:space="0" w:color="auto"/>
                  </w:divBdr>
                </w:div>
                <w:div w:id="1703941062">
                  <w:marLeft w:val="300"/>
                  <w:marRight w:val="0"/>
                  <w:marTop w:val="75"/>
                  <w:marBottom w:val="0"/>
                  <w:divBdr>
                    <w:top w:val="none" w:sz="0" w:space="0" w:color="auto"/>
                    <w:left w:val="none" w:sz="0" w:space="0" w:color="auto"/>
                    <w:bottom w:val="none" w:sz="0" w:space="0" w:color="auto"/>
                    <w:right w:val="none" w:sz="0" w:space="0" w:color="auto"/>
                  </w:divBdr>
                </w:div>
                <w:div w:id="1877885138">
                  <w:marLeft w:val="300"/>
                  <w:marRight w:val="0"/>
                  <w:marTop w:val="75"/>
                  <w:marBottom w:val="0"/>
                  <w:divBdr>
                    <w:top w:val="none" w:sz="0" w:space="0" w:color="auto"/>
                    <w:left w:val="none" w:sz="0" w:space="0" w:color="auto"/>
                    <w:bottom w:val="none" w:sz="0" w:space="0" w:color="auto"/>
                    <w:right w:val="none" w:sz="0" w:space="0" w:color="auto"/>
                  </w:divBdr>
                  <w:divsChild>
                    <w:div w:id="773330484">
                      <w:marLeft w:val="750"/>
                      <w:marRight w:val="0"/>
                      <w:marTop w:val="0"/>
                      <w:marBottom w:val="0"/>
                      <w:divBdr>
                        <w:top w:val="none" w:sz="0" w:space="0" w:color="auto"/>
                        <w:left w:val="none" w:sz="0" w:space="0" w:color="auto"/>
                        <w:bottom w:val="none" w:sz="0" w:space="0" w:color="auto"/>
                        <w:right w:val="none" w:sz="0" w:space="0" w:color="auto"/>
                      </w:divBdr>
                    </w:div>
                    <w:div w:id="1715232257">
                      <w:marLeft w:val="750"/>
                      <w:marRight w:val="0"/>
                      <w:marTop w:val="0"/>
                      <w:marBottom w:val="0"/>
                      <w:divBdr>
                        <w:top w:val="none" w:sz="0" w:space="0" w:color="auto"/>
                        <w:left w:val="none" w:sz="0" w:space="0" w:color="auto"/>
                        <w:bottom w:val="none" w:sz="0" w:space="0" w:color="auto"/>
                        <w:right w:val="none" w:sz="0" w:space="0" w:color="auto"/>
                      </w:divBdr>
                    </w:div>
                  </w:divsChild>
                </w:div>
                <w:div w:id="160199471">
                  <w:marLeft w:val="300"/>
                  <w:marRight w:val="0"/>
                  <w:marTop w:val="75"/>
                  <w:marBottom w:val="0"/>
                  <w:divBdr>
                    <w:top w:val="none" w:sz="0" w:space="0" w:color="auto"/>
                    <w:left w:val="none" w:sz="0" w:space="0" w:color="auto"/>
                    <w:bottom w:val="none" w:sz="0" w:space="0" w:color="auto"/>
                    <w:right w:val="none" w:sz="0" w:space="0" w:color="auto"/>
                  </w:divBdr>
                  <w:divsChild>
                    <w:div w:id="1481538495">
                      <w:marLeft w:val="750"/>
                      <w:marRight w:val="0"/>
                      <w:marTop w:val="0"/>
                      <w:marBottom w:val="0"/>
                      <w:divBdr>
                        <w:top w:val="none" w:sz="0" w:space="0" w:color="auto"/>
                        <w:left w:val="none" w:sz="0" w:space="0" w:color="auto"/>
                        <w:bottom w:val="none" w:sz="0" w:space="0" w:color="auto"/>
                        <w:right w:val="none" w:sz="0" w:space="0" w:color="auto"/>
                      </w:divBdr>
                    </w:div>
                  </w:divsChild>
                </w:div>
                <w:div w:id="781726307">
                  <w:marLeft w:val="300"/>
                  <w:marRight w:val="0"/>
                  <w:marTop w:val="75"/>
                  <w:marBottom w:val="0"/>
                  <w:divBdr>
                    <w:top w:val="none" w:sz="0" w:space="0" w:color="auto"/>
                    <w:left w:val="none" w:sz="0" w:space="0" w:color="auto"/>
                    <w:bottom w:val="none" w:sz="0" w:space="0" w:color="auto"/>
                    <w:right w:val="none" w:sz="0" w:space="0" w:color="auto"/>
                  </w:divBdr>
                  <w:divsChild>
                    <w:div w:id="1888377473">
                      <w:marLeft w:val="750"/>
                      <w:marRight w:val="0"/>
                      <w:marTop w:val="0"/>
                      <w:marBottom w:val="0"/>
                      <w:divBdr>
                        <w:top w:val="none" w:sz="0" w:space="0" w:color="auto"/>
                        <w:left w:val="none" w:sz="0" w:space="0" w:color="auto"/>
                        <w:bottom w:val="none" w:sz="0" w:space="0" w:color="auto"/>
                        <w:right w:val="none" w:sz="0" w:space="0" w:color="auto"/>
                      </w:divBdr>
                    </w:div>
                  </w:divsChild>
                </w:div>
                <w:div w:id="1816145422">
                  <w:marLeft w:val="300"/>
                  <w:marRight w:val="0"/>
                  <w:marTop w:val="75"/>
                  <w:marBottom w:val="0"/>
                  <w:divBdr>
                    <w:top w:val="none" w:sz="0" w:space="0" w:color="auto"/>
                    <w:left w:val="none" w:sz="0" w:space="0" w:color="auto"/>
                    <w:bottom w:val="none" w:sz="0" w:space="0" w:color="auto"/>
                    <w:right w:val="none" w:sz="0" w:space="0" w:color="auto"/>
                  </w:divBdr>
                  <w:divsChild>
                    <w:div w:id="361246686">
                      <w:marLeft w:val="750"/>
                      <w:marRight w:val="0"/>
                      <w:marTop w:val="0"/>
                      <w:marBottom w:val="0"/>
                      <w:divBdr>
                        <w:top w:val="none" w:sz="0" w:space="0" w:color="auto"/>
                        <w:left w:val="none" w:sz="0" w:space="0" w:color="auto"/>
                        <w:bottom w:val="none" w:sz="0" w:space="0" w:color="auto"/>
                        <w:right w:val="none" w:sz="0" w:space="0" w:color="auto"/>
                      </w:divBdr>
                    </w:div>
                  </w:divsChild>
                </w:div>
                <w:div w:id="1615862375">
                  <w:marLeft w:val="300"/>
                  <w:marRight w:val="0"/>
                  <w:marTop w:val="75"/>
                  <w:marBottom w:val="0"/>
                  <w:divBdr>
                    <w:top w:val="none" w:sz="0" w:space="0" w:color="auto"/>
                    <w:left w:val="none" w:sz="0" w:space="0" w:color="auto"/>
                    <w:bottom w:val="none" w:sz="0" w:space="0" w:color="auto"/>
                    <w:right w:val="none" w:sz="0" w:space="0" w:color="auto"/>
                  </w:divBdr>
                  <w:divsChild>
                    <w:div w:id="1692336293">
                      <w:marLeft w:val="750"/>
                      <w:marRight w:val="0"/>
                      <w:marTop w:val="0"/>
                      <w:marBottom w:val="0"/>
                      <w:divBdr>
                        <w:top w:val="none" w:sz="0" w:space="0" w:color="auto"/>
                        <w:left w:val="none" w:sz="0" w:space="0" w:color="auto"/>
                        <w:bottom w:val="none" w:sz="0" w:space="0" w:color="auto"/>
                        <w:right w:val="none" w:sz="0" w:space="0" w:color="auto"/>
                      </w:divBdr>
                    </w:div>
                    <w:div w:id="1116145226">
                      <w:marLeft w:val="750"/>
                      <w:marRight w:val="0"/>
                      <w:marTop w:val="0"/>
                      <w:marBottom w:val="0"/>
                      <w:divBdr>
                        <w:top w:val="none" w:sz="0" w:space="0" w:color="auto"/>
                        <w:left w:val="none" w:sz="0" w:space="0" w:color="auto"/>
                        <w:bottom w:val="none" w:sz="0" w:space="0" w:color="auto"/>
                        <w:right w:val="none" w:sz="0" w:space="0" w:color="auto"/>
                      </w:divBdr>
                    </w:div>
                    <w:div w:id="1419251672">
                      <w:marLeft w:val="750"/>
                      <w:marRight w:val="0"/>
                      <w:marTop w:val="0"/>
                      <w:marBottom w:val="0"/>
                      <w:divBdr>
                        <w:top w:val="none" w:sz="0" w:space="0" w:color="auto"/>
                        <w:left w:val="none" w:sz="0" w:space="0" w:color="auto"/>
                        <w:bottom w:val="none" w:sz="0" w:space="0" w:color="auto"/>
                        <w:right w:val="none" w:sz="0" w:space="0" w:color="auto"/>
                      </w:divBdr>
                    </w:div>
                  </w:divsChild>
                </w:div>
                <w:div w:id="1288391377">
                  <w:marLeft w:val="300"/>
                  <w:marRight w:val="0"/>
                  <w:marTop w:val="75"/>
                  <w:marBottom w:val="0"/>
                  <w:divBdr>
                    <w:top w:val="none" w:sz="0" w:space="0" w:color="auto"/>
                    <w:left w:val="none" w:sz="0" w:space="0" w:color="auto"/>
                    <w:bottom w:val="none" w:sz="0" w:space="0" w:color="auto"/>
                    <w:right w:val="none" w:sz="0" w:space="0" w:color="auto"/>
                  </w:divBdr>
                  <w:divsChild>
                    <w:div w:id="2043508326">
                      <w:marLeft w:val="750"/>
                      <w:marRight w:val="0"/>
                      <w:marTop w:val="0"/>
                      <w:marBottom w:val="0"/>
                      <w:divBdr>
                        <w:top w:val="none" w:sz="0" w:space="0" w:color="auto"/>
                        <w:left w:val="none" w:sz="0" w:space="0" w:color="auto"/>
                        <w:bottom w:val="none" w:sz="0" w:space="0" w:color="auto"/>
                        <w:right w:val="none" w:sz="0" w:space="0" w:color="auto"/>
                      </w:divBdr>
                    </w:div>
                  </w:divsChild>
                </w:div>
                <w:div w:id="725835582">
                  <w:marLeft w:val="300"/>
                  <w:marRight w:val="0"/>
                  <w:marTop w:val="75"/>
                  <w:marBottom w:val="0"/>
                  <w:divBdr>
                    <w:top w:val="none" w:sz="0" w:space="0" w:color="auto"/>
                    <w:left w:val="none" w:sz="0" w:space="0" w:color="auto"/>
                    <w:bottom w:val="none" w:sz="0" w:space="0" w:color="auto"/>
                    <w:right w:val="none" w:sz="0" w:space="0" w:color="auto"/>
                  </w:divBdr>
                  <w:divsChild>
                    <w:div w:id="1318220064">
                      <w:marLeft w:val="750"/>
                      <w:marRight w:val="0"/>
                      <w:marTop w:val="0"/>
                      <w:marBottom w:val="0"/>
                      <w:divBdr>
                        <w:top w:val="none" w:sz="0" w:space="0" w:color="auto"/>
                        <w:left w:val="none" w:sz="0" w:space="0" w:color="auto"/>
                        <w:bottom w:val="none" w:sz="0" w:space="0" w:color="auto"/>
                        <w:right w:val="none" w:sz="0" w:space="0" w:color="auto"/>
                      </w:divBdr>
                    </w:div>
                    <w:div w:id="15278560">
                      <w:marLeft w:val="750"/>
                      <w:marRight w:val="0"/>
                      <w:marTop w:val="0"/>
                      <w:marBottom w:val="0"/>
                      <w:divBdr>
                        <w:top w:val="none" w:sz="0" w:space="0" w:color="auto"/>
                        <w:left w:val="none" w:sz="0" w:space="0" w:color="auto"/>
                        <w:bottom w:val="none" w:sz="0" w:space="0" w:color="auto"/>
                        <w:right w:val="none" w:sz="0" w:space="0" w:color="auto"/>
                      </w:divBdr>
                    </w:div>
                  </w:divsChild>
                </w:div>
                <w:div w:id="1719237245">
                  <w:marLeft w:val="300"/>
                  <w:marRight w:val="0"/>
                  <w:marTop w:val="75"/>
                  <w:marBottom w:val="0"/>
                  <w:divBdr>
                    <w:top w:val="none" w:sz="0" w:space="0" w:color="auto"/>
                    <w:left w:val="none" w:sz="0" w:space="0" w:color="auto"/>
                    <w:bottom w:val="none" w:sz="0" w:space="0" w:color="auto"/>
                    <w:right w:val="none" w:sz="0" w:space="0" w:color="auto"/>
                  </w:divBdr>
                  <w:divsChild>
                    <w:div w:id="1984113753">
                      <w:marLeft w:val="750"/>
                      <w:marRight w:val="0"/>
                      <w:marTop w:val="0"/>
                      <w:marBottom w:val="0"/>
                      <w:divBdr>
                        <w:top w:val="none" w:sz="0" w:space="0" w:color="auto"/>
                        <w:left w:val="none" w:sz="0" w:space="0" w:color="auto"/>
                        <w:bottom w:val="none" w:sz="0" w:space="0" w:color="auto"/>
                        <w:right w:val="none" w:sz="0" w:space="0" w:color="auto"/>
                      </w:divBdr>
                    </w:div>
                  </w:divsChild>
                </w:div>
                <w:div w:id="1983196649">
                  <w:marLeft w:val="300"/>
                  <w:marRight w:val="0"/>
                  <w:marTop w:val="75"/>
                  <w:marBottom w:val="0"/>
                  <w:divBdr>
                    <w:top w:val="none" w:sz="0" w:space="0" w:color="auto"/>
                    <w:left w:val="none" w:sz="0" w:space="0" w:color="auto"/>
                    <w:bottom w:val="none" w:sz="0" w:space="0" w:color="auto"/>
                    <w:right w:val="none" w:sz="0" w:space="0" w:color="auto"/>
                  </w:divBdr>
                  <w:divsChild>
                    <w:div w:id="847673569">
                      <w:marLeft w:val="750"/>
                      <w:marRight w:val="0"/>
                      <w:marTop w:val="0"/>
                      <w:marBottom w:val="0"/>
                      <w:divBdr>
                        <w:top w:val="none" w:sz="0" w:space="0" w:color="auto"/>
                        <w:left w:val="none" w:sz="0" w:space="0" w:color="auto"/>
                        <w:bottom w:val="none" w:sz="0" w:space="0" w:color="auto"/>
                        <w:right w:val="none" w:sz="0" w:space="0" w:color="auto"/>
                      </w:divBdr>
                    </w:div>
                  </w:divsChild>
                </w:div>
                <w:div w:id="1499811385">
                  <w:marLeft w:val="300"/>
                  <w:marRight w:val="0"/>
                  <w:marTop w:val="75"/>
                  <w:marBottom w:val="0"/>
                  <w:divBdr>
                    <w:top w:val="none" w:sz="0" w:space="0" w:color="auto"/>
                    <w:left w:val="none" w:sz="0" w:space="0" w:color="auto"/>
                    <w:bottom w:val="none" w:sz="0" w:space="0" w:color="auto"/>
                    <w:right w:val="none" w:sz="0" w:space="0" w:color="auto"/>
                  </w:divBdr>
                </w:div>
                <w:div w:id="275261173">
                  <w:marLeft w:val="300"/>
                  <w:marRight w:val="0"/>
                  <w:marTop w:val="75"/>
                  <w:marBottom w:val="0"/>
                  <w:divBdr>
                    <w:top w:val="none" w:sz="0" w:space="0" w:color="auto"/>
                    <w:left w:val="none" w:sz="0" w:space="0" w:color="auto"/>
                    <w:bottom w:val="none" w:sz="0" w:space="0" w:color="auto"/>
                    <w:right w:val="none" w:sz="0" w:space="0" w:color="auto"/>
                  </w:divBdr>
                  <w:divsChild>
                    <w:div w:id="1202586">
                      <w:marLeft w:val="750"/>
                      <w:marRight w:val="0"/>
                      <w:marTop w:val="0"/>
                      <w:marBottom w:val="0"/>
                      <w:divBdr>
                        <w:top w:val="none" w:sz="0" w:space="0" w:color="auto"/>
                        <w:left w:val="none" w:sz="0" w:space="0" w:color="auto"/>
                        <w:bottom w:val="none" w:sz="0" w:space="0" w:color="auto"/>
                        <w:right w:val="none" w:sz="0" w:space="0" w:color="auto"/>
                      </w:divBdr>
                    </w:div>
                  </w:divsChild>
                </w:div>
                <w:div w:id="514459572">
                  <w:marLeft w:val="300"/>
                  <w:marRight w:val="0"/>
                  <w:marTop w:val="75"/>
                  <w:marBottom w:val="0"/>
                  <w:divBdr>
                    <w:top w:val="none" w:sz="0" w:space="0" w:color="auto"/>
                    <w:left w:val="none" w:sz="0" w:space="0" w:color="auto"/>
                    <w:bottom w:val="none" w:sz="0" w:space="0" w:color="auto"/>
                    <w:right w:val="none" w:sz="0" w:space="0" w:color="auto"/>
                  </w:divBdr>
                </w:div>
                <w:div w:id="519196299">
                  <w:marLeft w:val="300"/>
                  <w:marRight w:val="0"/>
                  <w:marTop w:val="75"/>
                  <w:marBottom w:val="0"/>
                  <w:divBdr>
                    <w:top w:val="none" w:sz="0" w:space="0" w:color="auto"/>
                    <w:left w:val="none" w:sz="0" w:space="0" w:color="auto"/>
                    <w:bottom w:val="none" w:sz="0" w:space="0" w:color="auto"/>
                    <w:right w:val="none" w:sz="0" w:space="0" w:color="auto"/>
                  </w:divBdr>
                </w:div>
                <w:div w:id="614674461">
                  <w:marLeft w:val="300"/>
                  <w:marRight w:val="0"/>
                  <w:marTop w:val="75"/>
                  <w:marBottom w:val="0"/>
                  <w:divBdr>
                    <w:top w:val="none" w:sz="0" w:space="0" w:color="auto"/>
                    <w:left w:val="none" w:sz="0" w:space="0" w:color="auto"/>
                    <w:bottom w:val="none" w:sz="0" w:space="0" w:color="auto"/>
                    <w:right w:val="none" w:sz="0" w:space="0" w:color="auto"/>
                  </w:divBdr>
                  <w:divsChild>
                    <w:div w:id="930818645">
                      <w:marLeft w:val="750"/>
                      <w:marRight w:val="0"/>
                      <w:marTop w:val="0"/>
                      <w:marBottom w:val="0"/>
                      <w:divBdr>
                        <w:top w:val="none" w:sz="0" w:space="0" w:color="auto"/>
                        <w:left w:val="none" w:sz="0" w:space="0" w:color="auto"/>
                        <w:bottom w:val="none" w:sz="0" w:space="0" w:color="auto"/>
                        <w:right w:val="none" w:sz="0" w:space="0" w:color="auto"/>
                      </w:divBdr>
                    </w:div>
                    <w:div w:id="583303118">
                      <w:marLeft w:val="750"/>
                      <w:marRight w:val="0"/>
                      <w:marTop w:val="0"/>
                      <w:marBottom w:val="0"/>
                      <w:divBdr>
                        <w:top w:val="none" w:sz="0" w:space="0" w:color="auto"/>
                        <w:left w:val="none" w:sz="0" w:space="0" w:color="auto"/>
                        <w:bottom w:val="none" w:sz="0" w:space="0" w:color="auto"/>
                        <w:right w:val="none" w:sz="0" w:space="0" w:color="auto"/>
                      </w:divBdr>
                    </w:div>
                  </w:divsChild>
                </w:div>
                <w:div w:id="1475177855">
                  <w:marLeft w:val="300"/>
                  <w:marRight w:val="0"/>
                  <w:marTop w:val="75"/>
                  <w:marBottom w:val="0"/>
                  <w:divBdr>
                    <w:top w:val="none" w:sz="0" w:space="0" w:color="auto"/>
                    <w:left w:val="none" w:sz="0" w:space="0" w:color="auto"/>
                    <w:bottom w:val="none" w:sz="0" w:space="0" w:color="auto"/>
                    <w:right w:val="none" w:sz="0" w:space="0" w:color="auto"/>
                  </w:divBdr>
                  <w:divsChild>
                    <w:div w:id="1571306285">
                      <w:marLeft w:val="750"/>
                      <w:marRight w:val="0"/>
                      <w:marTop w:val="0"/>
                      <w:marBottom w:val="0"/>
                      <w:divBdr>
                        <w:top w:val="none" w:sz="0" w:space="0" w:color="auto"/>
                        <w:left w:val="none" w:sz="0" w:space="0" w:color="auto"/>
                        <w:bottom w:val="none" w:sz="0" w:space="0" w:color="auto"/>
                        <w:right w:val="none" w:sz="0" w:space="0" w:color="auto"/>
                      </w:divBdr>
                    </w:div>
                  </w:divsChild>
                </w:div>
                <w:div w:id="119806169">
                  <w:marLeft w:val="300"/>
                  <w:marRight w:val="0"/>
                  <w:marTop w:val="75"/>
                  <w:marBottom w:val="0"/>
                  <w:divBdr>
                    <w:top w:val="none" w:sz="0" w:space="0" w:color="auto"/>
                    <w:left w:val="none" w:sz="0" w:space="0" w:color="auto"/>
                    <w:bottom w:val="none" w:sz="0" w:space="0" w:color="auto"/>
                    <w:right w:val="none" w:sz="0" w:space="0" w:color="auto"/>
                  </w:divBdr>
                  <w:divsChild>
                    <w:div w:id="1554348131">
                      <w:marLeft w:val="750"/>
                      <w:marRight w:val="0"/>
                      <w:marTop w:val="0"/>
                      <w:marBottom w:val="0"/>
                      <w:divBdr>
                        <w:top w:val="none" w:sz="0" w:space="0" w:color="auto"/>
                        <w:left w:val="none" w:sz="0" w:space="0" w:color="auto"/>
                        <w:bottom w:val="none" w:sz="0" w:space="0" w:color="auto"/>
                        <w:right w:val="none" w:sz="0" w:space="0" w:color="auto"/>
                      </w:divBdr>
                    </w:div>
                  </w:divsChild>
                </w:div>
                <w:div w:id="239488701">
                  <w:marLeft w:val="300"/>
                  <w:marRight w:val="0"/>
                  <w:marTop w:val="75"/>
                  <w:marBottom w:val="0"/>
                  <w:divBdr>
                    <w:top w:val="none" w:sz="0" w:space="0" w:color="auto"/>
                    <w:left w:val="none" w:sz="0" w:space="0" w:color="auto"/>
                    <w:bottom w:val="none" w:sz="0" w:space="0" w:color="auto"/>
                    <w:right w:val="none" w:sz="0" w:space="0" w:color="auto"/>
                  </w:divBdr>
                  <w:divsChild>
                    <w:div w:id="1538082488">
                      <w:marLeft w:val="750"/>
                      <w:marRight w:val="0"/>
                      <w:marTop w:val="0"/>
                      <w:marBottom w:val="0"/>
                      <w:divBdr>
                        <w:top w:val="none" w:sz="0" w:space="0" w:color="auto"/>
                        <w:left w:val="none" w:sz="0" w:space="0" w:color="auto"/>
                        <w:bottom w:val="none" w:sz="0" w:space="0" w:color="auto"/>
                        <w:right w:val="none" w:sz="0" w:space="0" w:color="auto"/>
                      </w:divBdr>
                    </w:div>
                  </w:divsChild>
                </w:div>
                <w:div w:id="1739940152">
                  <w:marLeft w:val="300"/>
                  <w:marRight w:val="0"/>
                  <w:marTop w:val="75"/>
                  <w:marBottom w:val="0"/>
                  <w:divBdr>
                    <w:top w:val="none" w:sz="0" w:space="0" w:color="auto"/>
                    <w:left w:val="none" w:sz="0" w:space="0" w:color="auto"/>
                    <w:bottom w:val="none" w:sz="0" w:space="0" w:color="auto"/>
                    <w:right w:val="none" w:sz="0" w:space="0" w:color="auto"/>
                  </w:divBdr>
                  <w:divsChild>
                    <w:div w:id="1510604812">
                      <w:marLeft w:val="750"/>
                      <w:marRight w:val="0"/>
                      <w:marTop w:val="0"/>
                      <w:marBottom w:val="0"/>
                      <w:divBdr>
                        <w:top w:val="none" w:sz="0" w:space="0" w:color="auto"/>
                        <w:left w:val="none" w:sz="0" w:space="0" w:color="auto"/>
                        <w:bottom w:val="none" w:sz="0" w:space="0" w:color="auto"/>
                        <w:right w:val="none" w:sz="0" w:space="0" w:color="auto"/>
                      </w:divBdr>
                    </w:div>
                    <w:div w:id="1180043423">
                      <w:marLeft w:val="750"/>
                      <w:marRight w:val="0"/>
                      <w:marTop w:val="0"/>
                      <w:marBottom w:val="0"/>
                      <w:divBdr>
                        <w:top w:val="none" w:sz="0" w:space="0" w:color="auto"/>
                        <w:left w:val="none" w:sz="0" w:space="0" w:color="auto"/>
                        <w:bottom w:val="none" w:sz="0" w:space="0" w:color="auto"/>
                        <w:right w:val="none" w:sz="0" w:space="0" w:color="auto"/>
                      </w:divBdr>
                    </w:div>
                    <w:div w:id="1273510572">
                      <w:marLeft w:val="750"/>
                      <w:marRight w:val="0"/>
                      <w:marTop w:val="0"/>
                      <w:marBottom w:val="0"/>
                      <w:divBdr>
                        <w:top w:val="none" w:sz="0" w:space="0" w:color="auto"/>
                        <w:left w:val="none" w:sz="0" w:space="0" w:color="auto"/>
                        <w:bottom w:val="none" w:sz="0" w:space="0" w:color="auto"/>
                        <w:right w:val="none" w:sz="0" w:space="0" w:color="auto"/>
                      </w:divBdr>
                    </w:div>
                  </w:divsChild>
                </w:div>
                <w:div w:id="1568954370">
                  <w:marLeft w:val="300"/>
                  <w:marRight w:val="0"/>
                  <w:marTop w:val="75"/>
                  <w:marBottom w:val="0"/>
                  <w:divBdr>
                    <w:top w:val="none" w:sz="0" w:space="0" w:color="auto"/>
                    <w:left w:val="none" w:sz="0" w:space="0" w:color="auto"/>
                    <w:bottom w:val="none" w:sz="0" w:space="0" w:color="auto"/>
                    <w:right w:val="none" w:sz="0" w:space="0" w:color="auto"/>
                  </w:divBdr>
                  <w:divsChild>
                    <w:div w:id="1256861068">
                      <w:marLeft w:val="750"/>
                      <w:marRight w:val="0"/>
                      <w:marTop w:val="0"/>
                      <w:marBottom w:val="0"/>
                      <w:divBdr>
                        <w:top w:val="none" w:sz="0" w:space="0" w:color="auto"/>
                        <w:left w:val="none" w:sz="0" w:space="0" w:color="auto"/>
                        <w:bottom w:val="none" w:sz="0" w:space="0" w:color="auto"/>
                        <w:right w:val="none" w:sz="0" w:space="0" w:color="auto"/>
                      </w:divBdr>
                    </w:div>
                  </w:divsChild>
                </w:div>
                <w:div w:id="780102799">
                  <w:marLeft w:val="300"/>
                  <w:marRight w:val="0"/>
                  <w:marTop w:val="75"/>
                  <w:marBottom w:val="0"/>
                  <w:divBdr>
                    <w:top w:val="none" w:sz="0" w:space="0" w:color="auto"/>
                    <w:left w:val="none" w:sz="0" w:space="0" w:color="auto"/>
                    <w:bottom w:val="none" w:sz="0" w:space="0" w:color="auto"/>
                    <w:right w:val="none" w:sz="0" w:space="0" w:color="auto"/>
                  </w:divBdr>
                  <w:divsChild>
                    <w:div w:id="1681001711">
                      <w:marLeft w:val="750"/>
                      <w:marRight w:val="0"/>
                      <w:marTop w:val="0"/>
                      <w:marBottom w:val="0"/>
                      <w:divBdr>
                        <w:top w:val="none" w:sz="0" w:space="0" w:color="auto"/>
                        <w:left w:val="none" w:sz="0" w:space="0" w:color="auto"/>
                        <w:bottom w:val="none" w:sz="0" w:space="0" w:color="auto"/>
                        <w:right w:val="none" w:sz="0" w:space="0" w:color="auto"/>
                      </w:divBdr>
                    </w:div>
                    <w:div w:id="858395197">
                      <w:marLeft w:val="750"/>
                      <w:marRight w:val="0"/>
                      <w:marTop w:val="0"/>
                      <w:marBottom w:val="0"/>
                      <w:divBdr>
                        <w:top w:val="none" w:sz="0" w:space="0" w:color="auto"/>
                        <w:left w:val="none" w:sz="0" w:space="0" w:color="auto"/>
                        <w:bottom w:val="none" w:sz="0" w:space="0" w:color="auto"/>
                        <w:right w:val="none" w:sz="0" w:space="0" w:color="auto"/>
                      </w:divBdr>
                    </w:div>
                  </w:divsChild>
                </w:div>
                <w:div w:id="1709380479">
                  <w:marLeft w:val="300"/>
                  <w:marRight w:val="0"/>
                  <w:marTop w:val="75"/>
                  <w:marBottom w:val="0"/>
                  <w:divBdr>
                    <w:top w:val="none" w:sz="0" w:space="0" w:color="auto"/>
                    <w:left w:val="none" w:sz="0" w:space="0" w:color="auto"/>
                    <w:bottom w:val="none" w:sz="0" w:space="0" w:color="auto"/>
                    <w:right w:val="none" w:sz="0" w:space="0" w:color="auto"/>
                  </w:divBdr>
                  <w:divsChild>
                    <w:div w:id="1606960289">
                      <w:marLeft w:val="750"/>
                      <w:marRight w:val="0"/>
                      <w:marTop w:val="0"/>
                      <w:marBottom w:val="0"/>
                      <w:divBdr>
                        <w:top w:val="none" w:sz="0" w:space="0" w:color="auto"/>
                        <w:left w:val="none" w:sz="0" w:space="0" w:color="auto"/>
                        <w:bottom w:val="none" w:sz="0" w:space="0" w:color="auto"/>
                        <w:right w:val="none" w:sz="0" w:space="0" w:color="auto"/>
                      </w:divBdr>
                    </w:div>
                  </w:divsChild>
                </w:div>
                <w:div w:id="578365930">
                  <w:marLeft w:val="300"/>
                  <w:marRight w:val="0"/>
                  <w:marTop w:val="75"/>
                  <w:marBottom w:val="0"/>
                  <w:divBdr>
                    <w:top w:val="none" w:sz="0" w:space="0" w:color="auto"/>
                    <w:left w:val="none" w:sz="0" w:space="0" w:color="auto"/>
                    <w:bottom w:val="none" w:sz="0" w:space="0" w:color="auto"/>
                    <w:right w:val="none" w:sz="0" w:space="0" w:color="auto"/>
                  </w:divBdr>
                  <w:divsChild>
                    <w:div w:id="2098750005">
                      <w:marLeft w:val="750"/>
                      <w:marRight w:val="0"/>
                      <w:marTop w:val="0"/>
                      <w:marBottom w:val="0"/>
                      <w:divBdr>
                        <w:top w:val="none" w:sz="0" w:space="0" w:color="auto"/>
                        <w:left w:val="none" w:sz="0" w:space="0" w:color="auto"/>
                        <w:bottom w:val="none" w:sz="0" w:space="0" w:color="auto"/>
                        <w:right w:val="none" w:sz="0" w:space="0" w:color="auto"/>
                      </w:divBdr>
                    </w:div>
                  </w:divsChild>
                </w:div>
                <w:div w:id="2088459406">
                  <w:marLeft w:val="300"/>
                  <w:marRight w:val="0"/>
                  <w:marTop w:val="75"/>
                  <w:marBottom w:val="0"/>
                  <w:divBdr>
                    <w:top w:val="none" w:sz="0" w:space="0" w:color="auto"/>
                    <w:left w:val="none" w:sz="0" w:space="0" w:color="auto"/>
                    <w:bottom w:val="none" w:sz="0" w:space="0" w:color="auto"/>
                    <w:right w:val="none" w:sz="0" w:space="0" w:color="auto"/>
                  </w:divBdr>
                </w:div>
                <w:div w:id="1664235979">
                  <w:marLeft w:val="300"/>
                  <w:marRight w:val="0"/>
                  <w:marTop w:val="75"/>
                  <w:marBottom w:val="0"/>
                  <w:divBdr>
                    <w:top w:val="none" w:sz="0" w:space="0" w:color="auto"/>
                    <w:left w:val="none" w:sz="0" w:space="0" w:color="auto"/>
                    <w:bottom w:val="none" w:sz="0" w:space="0" w:color="auto"/>
                    <w:right w:val="none" w:sz="0" w:space="0" w:color="auto"/>
                  </w:divBdr>
                  <w:divsChild>
                    <w:div w:id="1460799434">
                      <w:marLeft w:val="750"/>
                      <w:marRight w:val="0"/>
                      <w:marTop w:val="0"/>
                      <w:marBottom w:val="0"/>
                      <w:divBdr>
                        <w:top w:val="none" w:sz="0" w:space="0" w:color="auto"/>
                        <w:left w:val="none" w:sz="0" w:space="0" w:color="auto"/>
                        <w:bottom w:val="none" w:sz="0" w:space="0" w:color="auto"/>
                        <w:right w:val="none" w:sz="0" w:space="0" w:color="auto"/>
                      </w:divBdr>
                    </w:div>
                  </w:divsChild>
                </w:div>
                <w:div w:id="756293544">
                  <w:marLeft w:val="300"/>
                  <w:marRight w:val="0"/>
                  <w:marTop w:val="75"/>
                  <w:marBottom w:val="0"/>
                  <w:divBdr>
                    <w:top w:val="none" w:sz="0" w:space="0" w:color="auto"/>
                    <w:left w:val="none" w:sz="0" w:space="0" w:color="auto"/>
                    <w:bottom w:val="none" w:sz="0" w:space="0" w:color="auto"/>
                    <w:right w:val="none" w:sz="0" w:space="0" w:color="auto"/>
                  </w:divBdr>
                </w:div>
                <w:div w:id="2119909143">
                  <w:marLeft w:val="300"/>
                  <w:marRight w:val="0"/>
                  <w:marTop w:val="75"/>
                  <w:marBottom w:val="0"/>
                  <w:divBdr>
                    <w:top w:val="none" w:sz="0" w:space="0" w:color="auto"/>
                    <w:left w:val="none" w:sz="0" w:space="0" w:color="auto"/>
                    <w:bottom w:val="none" w:sz="0" w:space="0" w:color="auto"/>
                    <w:right w:val="none" w:sz="0" w:space="0" w:color="auto"/>
                  </w:divBdr>
                </w:div>
                <w:div w:id="1654598796">
                  <w:marLeft w:val="300"/>
                  <w:marRight w:val="0"/>
                  <w:marTop w:val="75"/>
                  <w:marBottom w:val="0"/>
                  <w:divBdr>
                    <w:top w:val="none" w:sz="0" w:space="0" w:color="auto"/>
                    <w:left w:val="none" w:sz="0" w:space="0" w:color="auto"/>
                    <w:bottom w:val="none" w:sz="0" w:space="0" w:color="auto"/>
                    <w:right w:val="none" w:sz="0" w:space="0" w:color="auto"/>
                  </w:divBdr>
                  <w:divsChild>
                    <w:div w:id="1565337921">
                      <w:marLeft w:val="750"/>
                      <w:marRight w:val="0"/>
                      <w:marTop w:val="0"/>
                      <w:marBottom w:val="0"/>
                      <w:divBdr>
                        <w:top w:val="none" w:sz="0" w:space="0" w:color="auto"/>
                        <w:left w:val="none" w:sz="0" w:space="0" w:color="auto"/>
                        <w:bottom w:val="none" w:sz="0" w:space="0" w:color="auto"/>
                        <w:right w:val="none" w:sz="0" w:space="0" w:color="auto"/>
                      </w:divBdr>
                    </w:div>
                    <w:div w:id="900099949">
                      <w:marLeft w:val="750"/>
                      <w:marRight w:val="0"/>
                      <w:marTop w:val="0"/>
                      <w:marBottom w:val="0"/>
                      <w:divBdr>
                        <w:top w:val="none" w:sz="0" w:space="0" w:color="auto"/>
                        <w:left w:val="none" w:sz="0" w:space="0" w:color="auto"/>
                        <w:bottom w:val="none" w:sz="0" w:space="0" w:color="auto"/>
                        <w:right w:val="none" w:sz="0" w:space="0" w:color="auto"/>
                      </w:divBdr>
                    </w:div>
                  </w:divsChild>
                </w:div>
                <w:div w:id="511263815">
                  <w:marLeft w:val="300"/>
                  <w:marRight w:val="0"/>
                  <w:marTop w:val="75"/>
                  <w:marBottom w:val="0"/>
                  <w:divBdr>
                    <w:top w:val="none" w:sz="0" w:space="0" w:color="auto"/>
                    <w:left w:val="none" w:sz="0" w:space="0" w:color="auto"/>
                    <w:bottom w:val="none" w:sz="0" w:space="0" w:color="auto"/>
                    <w:right w:val="none" w:sz="0" w:space="0" w:color="auto"/>
                  </w:divBdr>
                  <w:divsChild>
                    <w:div w:id="357438683">
                      <w:marLeft w:val="750"/>
                      <w:marRight w:val="0"/>
                      <w:marTop w:val="0"/>
                      <w:marBottom w:val="0"/>
                      <w:divBdr>
                        <w:top w:val="none" w:sz="0" w:space="0" w:color="auto"/>
                        <w:left w:val="none" w:sz="0" w:space="0" w:color="auto"/>
                        <w:bottom w:val="none" w:sz="0" w:space="0" w:color="auto"/>
                        <w:right w:val="none" w:sz="0" w:space="0" w:color="auto"/>
                      </w:divBdr>
                    </w:div>
                  </w:divsChild>
                </w:div>
                <w:div w:id="1612545293">
                  <w:marLeft w:val="300"/>
                  <w:marRight w:val="0"/>
                  <w:marTop w:val="75"/>
                  <w:marBottom w:val="0"/>
                  <w:divBdr>
                    <w:top w:val="none" w:sz="0" w:space="0" w:color="auto"/>
                    <w:left w:val="none" w:sz="0" w:space="0" w:color="auto"/>
                    <w:bottom w:val="none" w:sz="0" w:space="0" w:color="auto"/>
                    <w:right w:val="none" w:sz="0" w:space="0" w:color="auto"/>
                  </w:divBdr>
                  <w:divsChild>
                    <w:div w:id="2111581803">
                      <w:marLeft w:val="750"/>
                      <w:marRight w:val="0"/>
                      <w:marTop w:val="0"/>
                      <w:marBottom w:val="0"/>
                      <w:divBdr>
                        <w:top w:val="none" w:sz="0" w:space="0" w:color="auto"/>
                        <w:left w:val="none" w:sz="0" w:space="0" w:color="auto"/>
                        <w:bottom w:val="none" w:sz="0" w:space="0" w:color="auto"/>
                        <w:right w:val="none" w:sz="0" w:space="0" w:color="auto"/>
                      </w:divBdr>
                    </w:div>
                  </w:divsChild>
                </w:div>
                <w:div w:id="1730493579">
                  <w:marLeft w:val="300"/>
                  <w:marRight w:val="0"/>
                  <w:marTop w:val="75"/>
                  <w:marBottom w:val="0"/>
                  <w:divBdr>
                    <w:top w:val="none" w:sz="0" w:space="0" w:color="auto"/>
                    <w:left w:val="none" w:sz="0" w:space="0" w:color="auto"/>
                    <w:bottom w:val="none" w:sz="0" w:space="0" w:color="auto"/>
                    <w:right w:val="none" w:sz="0" w:space="0" w:color="auto"/>
                  </w:divBdr>
                  <w:divsChild>
                    <w:div w:id="356656840">
                      <w:marLeft w:val="750"/>
                      <w:marRight w:val="0"/>
                      <w:marTop w:val="0"/>
                      <w:marBottom w:val="0"/>
                      <w:divBdr>
                        <w:top w:val="none" w:sz="0" w:space="0" w:color="auto"/>
                        <w:left w:val="none" w:sz="0" w:space="0" w:color="auto"/>
                        <w:bottom w:val="none" w:sz="0" w:space="0" w:color="auto"/>
                        <w:right w:val="none" w:sz="0" w:space="0" w:color="auto"/>
                      </w:divBdr>
                    </w:div>
                  </w:divsChild>
                </w:div>
                <w:div w:id="2057583025">
                  <w:marLeft w:val="300"/>
                  <w:marRight w:val="0"/>
                  <w:marTop w:val="75"/>
                  <w:marBottom w:val="0"/>
                  <w:divBdr>
                    <w:top w:val="none" w:sz="0" w:space="0" w:color="auto"/>
                    <w:left w:val="none" w:sz="0" w:space="0" w:color="auto"/>
                    <w:bottom w:val="none" w:sz="0" w:space="0" w:color="auto"/>
                    <w:right w:val="none" w:sz="0" w:space="0" w:color="auto"/>
                  </w:divBdr>
                  <w:divsChild>
                    <w:div w:id="815950643">
                      <w:marLeft w:val="750"/>
                      <w:marRight w:val="0"/>
                      <w:marTop w:val="0"/>
                      <w:marBottom w:val="0"/>
                      <w:divBdr>
                        <w:top w:val="none" w:sz="0" w:space="0" w:color="auto"/>
                        <w:left w:val="none" w:sz="0" w:space="0" w:color="auto"/>
                        <w:bottom w:val="none" w:sz="0" w:space="0" w:color="auto"/>
                        <w:right w:val="none" w:sz="0" w:space="0" w:color="auto"/>
                      </w:divBdr>
                    </w:div>
                    <w:div w:id="693580595">
                      <w:marLeft w:val="750"/>
                      <w:marRight w:val="0"/>
                      <w:marTop w:val="0"/>
                      <w:marBottom w:val="0"/>
                      <w:divBdr>
                        <w:top w:val="none" w:sz="0" w:space="0" w:color="auto"/>
                        <w:left w:val="none" w:sz="0" w:space="0" w:color="auto"/>
                        <w:bottom w:val="none" w:sz="0" w:space="0" w:color="auto"/>
                        <w:right w:val="none" w:sz="0" w:space="0" w:color="auto"/>
                      </w:divBdr>
                    </w:div>
                    <w:div w:id="1024673380">
                      <w:marLeft w:val="750"/>
                      <w:marRight w:val="0"/>
                      <w:marTop w:val="0"/>
                      <w:marBottom w:val="0"/>
                      <w:divBdr>
                        <w:top w:val="none" w:sz="0" w:space="0" w:color="auto"/>
                        <w:left w:val="none" w:sz="0" w:space="0" w:color="auto"/>
                        <w:bottom w:val="none" w:sz="0" w:space="0" w:color="auto"/>
                        <w:right w:val="none" w:sz="0" w:space="0" w:color="auto"/>
                      </w:divBdr>
                    </w:div>
                  </w:divsChild>
                </w:div>
                <w:div w:id="734397678">
                  <w:marLeft w:val="300"/>
                  <w:marRight w:val="0"/>
                  <w:marTop w:val="75"/>
                  <w:marBottom w:val="0"/>
                  <w:divBdr>
                    <w:top w:val="none" w:sz="0" w:space="0" w:color="auto"/>
                    <w:left w:val="none" w:sz="0" w:space="0" w:color="auto"/>
                    <w:bottom w:val="none" w:sz="0" w:space="0" w:color="auto"/>
                    <w:right w:val="none" w:sz="0" w:space="0" w:color="auto"/>
                  </w:divBdr>
                  <w:divsChild>
                    <w:div w:id="1565605757">
                      <w:marLeft w:val="750"/>
                      <w:marRight w:val="0"/>
                      <w:marTop w:val="0"/>
                      <w:marBottom w:val="0"/>
                      <w:divBdr>
                        <w:top w:val="none" w:sz="0" w:space="0" w:color="auto"/>
                        <w:left w:val="none" w:sz="0" w:space="0" w:color="auto"/>
                        <w:bottom w:val="none" w:sz="0" w:space="0" w:color="auto"/>
                        <w:right w:val="none" w:sz="0" w:space="0" w:color="auto"/>
                      </w:divBdr>
                    </w:div>
                  </w:divsChild>
                </w:div>
                <w:div w:id="1151368156">
                  <w:marLeft w:val="300"/>
                  <w:marRight w:val="0"/>
                  <w:marTop w:val="75"/>
                  <w:marBottom w:val="0"/>
                  <w:divBdr>
                    <w:top w:val="none" w:sz="0" w:space="0" w:color="auto"/>
                    <w:left w:val="none" w:sz="0" w:space="0" w:color="auto"/>
                    <w:bottom w:val="none" w:sz="0" w:space="0" w:color="auto"/>
                    <w:right w:val="none" w:sz="0" w:space="0" w:color="auto"/>
                  </w:divBdr>
                  <w:divsChild>
                    <w:div w:id="873468371">
                      <w:marLeft w:val="750"/>
                      <w:marRight w:val="0"/>
                      <w:marTop w:val="0"/>
                      <w:marBottom w:val="0"/>
                      <w:divBdr>
                        <w:top w:val="none" w:sz="0" w:space="0" w:color="auto"/>
                        <w:left w:val="none" w:sz="0" w:space="0" w:color="auto"/>
                        <w:bottom w:val="none" w:sz="0" w:space="0" w:color="auto"/>
                        <w:right w:val="none" w:sz="0" w:space="0" w:color="auto"/>
                      </w:divBdr>
                    </w:div>
                    <w:div w:id="1628773319">
                      <w:marLeft w:val="750"/>
                      <w:marRight w:val="0"/>
                      <w:marTop w:val="0"/>
                      <w:marBottom w:val="0"/>
                      <w:divBdr>
                        <w:top w:val="none" w:sz="0" w:space="0" w:color="auto"/>
                        <w:left w:val="none" w:sz="0" w:space="0" w:color="auto"/>
                        <w:bottom w:val="none" w:sz="0" w:space="0" w:color="auto"/>
                        <w:right w:val="none" w:sz="0" w:space="0" w:color="auto"/>
                      </w:divBdr>
                    </w:div>
                  </w:divsChild>
                </w:div>
                <w:div w:id="2108429548">
                  <w:marLeft w:val="300"/>
                  <w:marRight w:val="0"/>
                  <w:marTop w:val="75"/>
                  <w:marBottom w:val="0"/>
                  <w:divBdr>
                    <w:top w:val="none" w:sz="0" w:space="0" w:color="auto"/>
                    <w:left w:val="none" w:sz="0" w:space="0" w:color="auto"/>
                    <w:bottom w:val="none" w:sz="0" w:space="0" w:color="auto"/>
                    <w:right w:val="none" w:sz="0" w:space="0" w:color="auto"/>
                  </w:divBdr>
                  <w:divsChild>
                    <w:div w:id="1249999553">
                      <w:marLeft w:val="750"/>
                      <w:marRight w:val="0"/>
                      <w:marTop w:val="0"/>
                      <w:marBottom w:val="0"/>
                      <w:divBdr>
                        <w:top w:val="none" w:sz="0" w:space="0" w:color="auto"/>
                        <w:left w:val="none" w:sz="0" w:space="0" w:color="auto"/>
                        <w:bottom w:val="none" w:sz="0" w:space="0" w:color="auto"/>
                        <w:right w:val="none" w:sz="0" w:space="0" w:color="auto"/>
                      </w:divBdr>
                    </w:div>
                  </w:divsChild>
                </w:div>
                <w:div w:id="529299016">
                  <w:marLeft w:val="300"/>
                  <w:marRight w:val="0"/>
                  <w:marTop w:val="75"/>
                  <w:marBottom w:val="0"/>
                  <w:divBdr>
                    <w:top w:val="none" w:sz="0" w:space="0" w:color="auto"/>
                    <w:left w:val="none" w:sz="0" w:space="0" w:color="auto"/>
                    <w:bottom w:val="none" w:sz="0" w:space="0" w:color="auto"/>
                    <w:right w:val="none" w:sz="0" w:space="0" w:color="auto"/>
                  </w:divBdr>
                  <w:divsChild>
                    <w:div w:id="1012679625">
                      <w:marLeft w:val="750"/>
                      <w:marRight w:val="0"/>
                      <w:marTop w:val="0"/>
                      <w:marBottom w:val="0"/>
                      <w:divBdr>
                        <w:top w:val="none" w:sz="0" w:space="0" w:color="auto"/>
                        <w:left w:val="none" w:sz="0" w:space="0" w:color="auto"/>
                        <w:bottom w:val="none" w:sz="0" w:space="0" w:color="auto"/>
                        <w:right w:val="none" w:sz="0" w:space="0" w:color="auto"/>
                      </w:divBdr>
                    </w:div>
                  </w:divsChild>
                </w:div>
                <w:div w:id="1129319142">
                  <w:marLeft w:val="300"/>
                  <w:marRight w:val="0"/>
                  <w:marTop w:val="75"/>
                  <w:marBottom w:val="0"/>
                  <w:divBdr>
                    <w:top w:val="none" w:sz="0" w:space="0" w:color="auto"/>
                    <w:left w:val="none" w:sz="0" w:space="0" w:color="auto"/>
                    <w:bottom w:val="none" w:sz="0" w:space="0" w:color="auto"/>
                    <w:right w:val="none" w:sz="0" w:space="0" w:color="auto"/>
                  </w:divBdr>
                </w:div>
                <w:div w:id="1287662656">
                  <w:marLeft w:val="300"/>
                  <w:marRight w:val="0"/>
                  <w:marTop w:val="75"/>
                  <w:marBottom w:val="0"/>
                  <w:divBdr>
                    <w:top w:val="none" w:sz="0" w:space="0" w:color="auto"/>
                    <w:left w:val="none" w:sz="0" w:space="0" w:color="auto"/>
                    <w:bottom w:val="none" w:sz="0" w:space="0" w:color="auto"/>
                    <w:right w:val="none" w:sz="0" w:space="0" w:color="auto"/>
                  </w:divBdr>
                  <w:divsChild>
                    <w:div w:id="728916844">
                      <w:marLeft w:val="750"/>
                      <w:marRight w:val="0"/>
                      <w:marTop w:val="0"/>
                      <w:marBottom w:val="0"/>
                      <w:divBdr>
                        <w:top w:val="none" w:sz="0" w:space="0" w:color="auto"/>
                        <w:left w:val="none" w:sz="0" w:space="0" w:color="auto"/>
                        <w:bottom w:val="none" w:sz="0" w:space="0" w:color="auto"/>
                        <w:right w:val="none" w:sz="0" w:space="0" w:color="auto"/>
                      </w:divBdr>
                    </w:div>
                  </w:divsChild>
                </w:div>
                <w:div w:id="491604315">
                  <w:marLeft w:val="300"/>
                  <w:marRight w:val="0"/>
                  <w:marTop w:val="75"/>
                  <w:marBottom w:val="0"/>
                  <w:divBdr>
                    <w:top w:val="none" w:sz="0" w:space="0" w:color="auto"/>
                    <w:left w:val="none" w:sz="0" w:space="0" w:color="auto"/>
                    <w:bottom w:val="none" w:sz="0" w:space="0" w:color="auto"/>
                    <w:right w:val="none" w:sz="0" w:space="0" w:color="auto"/>
                  </w:divBdr>
                </w:div>
                <w:div w:id="1473215039">
                  <w:marLeft w:val="300"/>
                  <w:marRight w:val="0"/>
                  <w:marTop w:val="75"/>
                  <w:marBottom w:val="0"/>
                  <w:divBdr>
                    <w:top w:val="none" w:sz="0" w:space="0" w:color="auto"/>
                    <w:left w:val="none" w:sz="0" w:space="0" w:color="auto"/>
                    <w:bottom w:val="none" w:sz="0" w:space="0" w:color="auto"/>
                    <w:right w:val="none" w:sz="0" w:space="0" w:color="auto"/>
                  </w:divBdr>
                </w:div>
                <w:div w:id="1869445620">
                  <w:marLeft w:val="300"/>
                  <w:marRight w:val="0"/>
                  <w:marTop w:val="75"/>
                  <w:marBottom w:val="0"/>
                  <w:divBdr>
                    <w:top w:val="none" w:sz="0" w:space="0" w:color="auto"/>
                    <w:left w:val="none" w:sz="0" w:space="0" w:color="auto"/>
                    <w:bottom w:val="none" w:sz="0" w:space="0" w:color="auto"/>
                    <w:right w:val="none" w:sz="0" w:space="0" w:color="auto"/>
                  </w:divBdr>
                  <w:divsChild>
                    <w:div w:id="1643189384">
                      <w:marLeft w:val="750"/>
                      <w:marRight w:val="0"/>
                      <w:marTop w:val="0"/>
                      <w:marBottom w:val="0"/>
                      <w:divBdr>
                        <w:top w:val="none" w:sz="0" w:space="0" w:color="auto"/>
                        <w:left w:val="none" w:sz="0" w:space="0" w:color="auto"/>
                        <w:bottom w:val="none" w:sz="0" w:space="0" w:color="auto"/>
                        <w:right w:val="none" w:sz="0" w:space="0" w:color="auto"/>
                      </w:divBdr>
                    </w:div>
                    <w:div w:id="567689026">
                      <w:marLeft w:val="750"/>
                      <w:marRight w:val="0"/>
                      <w:marTop w:val="0"/>
                      <w:marBottom w:val="0"/>
                      <w:divBdr>
                        <w:top w:val="none" w:sz="0" w:space="0" w:color="auto"/>
                        <w:left w:val="none" w:sz="0" w:space="0" w:color="auto"/>
                        <w:bottom w:val="none" w:sz="0" w:space="0" w:color="auto"/>
                        <w:right w:val="none" w:sz="0" w:space="0" w:color="auto"/>
                      </w:divBdr>
                    </w:div>
                  </w:divsChild>
                </w:div>
                <w:div w:id="1401244325">
                  <w:marLeft w:val="300"/>
                  <w:marRight w:val="0"/>
                  <w:marTop w:val="75"/>
                  <w:marBottom w:val="0"/>
                  <w:divBdr>
                    <w:top w:val="none" w:sz="0" w:space="0" w:color="auto"/>
                    <w:left w:val="none" w:sz="0" w:space="0" w:color="auto"/>
                    <w:bottom w:val="none" w:sz="0" w:space="0" w:color="auto"/>
                    <w:right w:val="none" w:sz="0" w:space="0" w:color="auto"/>
                  </w:divBdr>
                  <w:divsChild>
                    <w:div w:id="793445625">
                      <w:marLeft w:val="750"/>
                      <w:marRight w:val="0"/>
                      <w:marTop w:val="0"/>
                      <w:marBottom w:val="0"/>
                      <w:divBdr>
                        <w:top w:val="none" w:sz="0" w:space="0" w:color="auto"/>
                        <w:left w:val="none" w:sz="0" w:space="0" w:color="auto"/>
                        <w:bottom w:val="none" w:sz="0" w:space="0" w:color="auto"/>
                        <w:right w:val="none" w:sz="0" w:space="0" w:color="auto"/>
                      </w:divBdr>
                    </w:div>
                  </w:divsChild>
                </w:div>
                <w:div w:id="1505901105">
                  <w:marLeft w:val="300"/>
                  <w:marRight w:val="0"/>
                  <w:marTop w:val="75"/>
                  <w:marBottom w:val="0"/>
                  <w:divBdr>
                    <w:top w:val="none" w:sz="0" w:space="0" w:color="auto"/>
                    <w:left w:val="none" w:sz="0" w:space="0" w:color="auto"/>
                    <w:bottom w:val="none" w:sz="0" w:space="0" w:color="auto"/>
                    <w:right w:val="none" w:sz="0" w:space="0" w:color="auto"/>
                  </w:divBdr>
                  <w:divsChild>
                    <w:div w:id="687872958">
                      <w:marLeft w:val="750"/>
                      <w:marRight w:val="0"/>
                      <w:marTop w:val="0"/>
                      <w:marBottom w:val="0"/>
                      <w:divBdr>
                        <w:top w:val="none" w:sz="0" w:space="0" w:color="auto"/>
                        <w:left w:val="none" w:sz="0" w:space="0" w:color="auto"/>
                        <w:bottom w:val="none" w:sz="0" w:space="0" w:color="auto"/>
                        <w:right w:val="none" w:sz="0" w:space="0" w:color="auto"/>
                      </w:divBdr>
                    </w:div>
                  </w:divsChild>
                </w:div>
                <w:div w:id="857425189">
                  <w:marLeft w:val="300"/>
                  <w:marRight w:val="0"/>
                  <w:marTop w:val="75"/>
                  <w:marBottom w:val="0"/>
                  <w:divBdr>
                    <w:top w:val="none" w:sz="0" w:space="0" w:color="auto"/>
                    <w:left w:val="none" w:sz="0" w:space="0" w:color="auto"/>
                    <w:bottom w:val="none" w:sz="0" w:space="0" w:color="auto"/>
                    <w:right w:val="none" w:sz="0" w:space="0" w:color="auto"/>
                  </w:divBdr>
                  <w:divsChild>
                    <w:div w:id="230891820">
                      <w:marLeft w:val="750"/>
                      <w:marRight w:val="0"/>
                      <w:marTop w:val="0"/>
                      <w:marBottom w:val="0"/>
                      <w:divBdr>
                        <w:top w:val="none" w:sz="0" w:space="0" w:color="auto"/>
                        <w:left w:val="none" w:sz="0" w:space="0" w:color="auto"/>
                        <w:bottom w:val="none" w:sz="0" w:space="0" w:color="auto"/>
                        <w:right w:val="none" w:sz="0" w:space="0" w:color="auto"/>
                      </w:divBdr>
                    </w:div>
                  </w:divsChild>
                </w:div>
                <w:div w:id="347408019">
                  <w:marLeft w:val="300"/>
                  <w:marRight w:val="0"/>
                  <w:marTop w:val="75"/>
                  <w:marBottom w:val="0"/>
                  <w:divBdr>
                    <w:top w:val="none" w:sz="0" w:space="0" w:color="auto"/>
                    <w:left w:val="none" w:sz="0" w:space="0" w:color="auto"/>
                    <w:bottom w:val="none" w:sz="0" w:space="0" w:color="auto"/>
                    <w:right w:val="none" w:sz="0" w:space="0" w:color="auto"/>
                  </w:divBdr>
                  <w:divsChild>
                    <w:div w:id="968245389">
                      <w:marLeft w:val="750"/>
                      <w:marRight w:val="0"/>
                      <w:marTop w:val="0"/>
                      <w:marBottom w:val="0"/>
                      <w:divBdr>
                        <w:top w:val="none" w:sz="0" w:space="0" w:color="auto"/>
                        <w:left w:val="none" w:sz="0" w:space="0" w:color="auto"/>
                        <w:bottom w:val="none" w:sz="0" w:space="0" w:color="auto"/>
                        <w:right w:val="none" w:sz="0" w:space="0" w:color="auto"/>
                      </w:divBdr>
                    </w:div>
                    <w:div w:id="76288322">
                      <w:marLeft w:val="750"/>
                      <w:marRight w:val="0"/>
                      <w:marTop w:val="0"/>
                      <w:marBottom w:val="0"/>
                      <w:divBdr>
                        <w:top w:val="none" w:sz="0" w:space="0" w:color="auto"/>
                        <w:left w:val="none" w:sz="0" w:space="0" w:color="auto"/>
                        <w:bottom w:val="none" w:sz="0" w:space="0" w:color="auto"/>
                        <w:right w:val="none" w:sz="0" w:space="0" w:color="auto"/>
                      </w:divBdr>
                    </w:div>
                    <w:div w:id="255485910">
                      <w:marLeft w:val="750"/>
                      <w:marRight w:val="0"/>
                      <w:marTop w:val="0"/>
                      <w:marBottom w:val="0"/>
                      <w:divBdr>
                        <w:top w:val="none" w:sz="0" w:space="0" w:color="auto"/>
                        <w:left w:val="none" w:sz="0" w:space="0" w:color="auto"/>
                        <w:bottom w:val="none" w:sz="0" w:space="0" w:color="auto"/>
                        <w:right w:val="none" w:sz="0" w:space="0" w:color="auto"/>
                      </w:divBdr>
                    </w:div>
                  </w:divsChild>
                </w:div>
                <w:div w:id="1296184121">
                  <w:marLeft w:val="300"/>
                  <w:marRight w:val="0"/>
                  <w:marTop w:val="75"/>
                  <w:marBottom w:val="0"/>
                  <w:divBdr>
                    <w:top w:val="none" w:sz="0" w:space="0" w:color="auto"/>
                    <w:left w:val="none" w:sz="0" w:space="0" w:color="auto"/>
                    <w:bottom w:val="none" w:sz="0" w:space="0" w:color="auto"/>
                    <w:right w:val="none" w:sz="0" w:space="0" w:color="auto"/>
                  </w:divBdr>
                  <w:divsChild>
                    <w:div w:id="1301227498">
                      <w:marLeft w:val="750"/>
                      <w:marRight w:val="0"/>
                      <w:marTop w:val="0"/>
                      <w:marBottom w:val="0"/>
                      <w:divBdr>
                        <w:top w:val="none" w:sz="0" w:space="0" w:color="auto"/>
                        <w:left w:val="none" w:sz="0" w:space="0" w:color="auto"/>
                        <w:bottom w:val="none" w:sz="0" w:space="0" w:color="auto"/>
                        <w:right w:val="none" w:sz="0" w:space="0" w:color="auto"/>
                      </w:divBdr>
                    </w:div>
                  </w:divsChild>
                </w:div>
                <w:div w:id="844051937">
                  <w:marLeft w:val="300"/>
                  <w:marRight w:val="0"/>
                  <w:marTop w:val="75"/>
                  <w:marBottom w:val="0"/>
                  <w:divBdr>
                    <w:top w:val="none" w:sz="0" w:space="0" w:color="auto"/>
                    <w:left w:val="none" w:sz="0" w:space="0" w:color="auto"/>
                    <w:bottom w:val="none" w:sz="0" w:space="0" w:color="auto"/>
                    <w:right w:val="none" w:sz="0" w:space="0" w:color="auto"/>
                  </w:divBdr>
                  <w:divsChild>
                    <w:div w:id="813252290">
                      <w:marLeft w:val="750"/>
                      <w:marRight w:val="0"/>
                      <w:marTop w:val="0"/>
                      <w:marBottom w:val="0"/>
                      <w:divBdr>
                        <w:top w:val="none" w:sz="0" w:space="0" w:color="auto"/>
                        <w:left w:val="none" w:sz="0" w:space="0" w:color="auto"/>
                        <w:bottom w:val="none" w:sz="0" w:space="0" w:color="auto"/>
                        <w:right w:val="none" w:sz="0" w:space="0" w:color="auto"/>
                      </w:divBdr>
                    </w:div>
                    <w:div w:id="715006239">
                      <w:marLeft w:val="750"/>
                      <w:marRight w:val="0"/>
                      <w:marTop w:val="0"/>
                      <w:marBottom w:val="0"/>
                      <w:divBdr>
                        <w:top w:val="none" w:sz="0" w:space="0" w:color="auto"/>
                        <w:left w:val="none" w:sz="0" w:space="0" w:color="auto"/>
                        <w:bottom w:val="none" w:sz="0" w:space="0" w:color="auto"/>
                        <w:right w:val="none" w:sz="0" w:space="0" w:color="auto"/>
                      </w:divBdr>
                    </w:div>
                  </w:divsChild>
                </w:div>
                <w:div w:id="1418861472">
                  <w:marLeft w:val="300"/>
                  <w:marRight w:val="0"/>
                  <w:marTop w:val="75"/>
                  <w:marBottom w:val="0"/>
                  <w:divBdr>
                    <w:top w:val="none" w:sz="0" w:space="0" w:color="auto"/>
                    <w:left w:val="none" w:sz="0" w:space="0" w:color="auto"/>
                    <w:bottom w:val="none" w:sz="0" w:space="0" w:color="auto"/>
                    <w:right w:val="none" w:sz="0" w:space="0" w:color="auto"/>
                  </w:divBdr>
                  <w:divsChild>
                    <w:div w:id="2119789794">
                      <w:marLeft w:val="750"/>
                      <w:marRight w:val="0"/>
                      <w:marTop w:val="0"/>
                      <w:marBottom w:val="0"/>
                      <w:divBdr>
                        <w:top w:val="none" w:sz="0" w:space="0" w:color="auto"/>
                        <w:left w:val="none" w:sz="0" w:space="0" w:color="auto"/>
                        <w:bottom w:val="none" w:sz="0" w:space="0" w:color="auto"/>
                        <w:right w:val="none" w:sz="0" w:space="0" w:color="auto"/>
                      </w:divBdr>
                    </w:div>
                  </w:divsChild>
                </w:div>
                <w:div w:id="1771897589">
                  <w:marLeft w:val="300"/>
                  <w:marRight w:val="0"/>
                  <w:marTop w:val="75"/>
                  <w:marBottom w:val="0"/>
                  <w:divBdr>
                    <w:top w:val="none" w:sz="0" w:space="0" w:color="auto"/>
                    <w:left w:val="none" w:sz="0" w:space="0" w:color="auto"/>
                    <w:bottom w:val="none" w:sz="0" w:space="0" w:color="auto"/>
                    <w:right w:val="none" w:sz="0" w:space="0" w:color="auto"/>
                  </w:divBdr>
                  <w:divsChild>
                    <w:div w:id="1322849244">
                      <w:marLeft w:val="750"/>
                      <w:marRight w:val="0"/>
                      <w:marTop w:val="0"/>
                      <w:marBottom w:val="0"/>
                      <w:divBdr>
                        <w:top w:val="none" w:sz="0" w:space="0" w:color="auto"/>
                        <w:left w:val="none" w:sz="0" w:space="0" w:color="auto"/>
                        <w:bottom w:val="none" w:sz="0" w:space="0" w:color="auto"/>
                        <w:right w:val="none" w:sz="0" w:space="0" w:color="auto"/>
                      </w:divBdr>
                    </w:div>
                  </w:divsChild>
                </w:div>
                <w:div w:id="2036033487">
                  <w:marLeft w:val="300"/>
                  <w:marRight w:val="0"/>
                  <w:marTop w:val="75"/>
                  <w:marBottom w:val="0"/>
                  <w:divBdr>
                    <w:top w:val="none" w:sz="0" w:space="0" w:color="auto"/>
                    <w:left w:val="none" w:sz="0" w:space="0" w:color="auto"/>
                    <w:bottom w:val="none" w:sz="0" w:space="0" w:color="auto"/>
                    <w:right w:val="none" w:sz="0" w:space="0" w:color="auto"/>
                  </w:divBdr>
                </w:div>
                <w:div w:id="1962881950">
                  <w:marLeft w:val="300"/>
                  <w:marRight w:val="0"/>
                  <w:marTop w:val="75"/>
                  <w:marBottom w:val="0"/>
                  <w:divBdr>
                    <w:top w:val="none" w:sz="0" w:space="0" w:color="auto"/>
                    <w:left w:val="none" w:sz="0" w:space="0" w:color="auto"/>
                    <w:bottom w:val="none" w:sz="0" w:space="0" w:color="auto"/>
                    <w:right w:val="none" w:sz="0" w:space="0" w:color="auto"/>
                  </w:divBdr>
                  <w:divsChild>
                    <w:div w:id="482503981">
                      <w:marLeft w:val="750"/>
                      <w:marRight w:val="0"/>
                      <w:marTop w:val="0"/>
                      <w:marBottom w:val="0"/>
                      <w:divBdr>
                        <w:top w:val="none" w:sz="0" w:space="0" w:color="auto"/>
                        <w:left w:val="none" w:sz="0" w:space="0" w:color="auto"/>
                        <w:bottom w:val="none" w:sz="0" w:space="0" w:color="auto"/>
                        <w:right w:val="none" w:sz="0" w:space="0" w:color="auto"/>
                      </w:divBdr>
                    </w:div>
                  </w:divsChild>
                </w:div>
                <w:div w:id="1358656252">
                  <w:marLeft w:val="300"/>
                  <w:marRight w:val="0"/>
                  <w:marTop w:val="75"/>
                  <w:marBottom w:val="0"/>
                  <w:divBdr>
                    <w:top w:val="none" w:sz="0" w:space="0" w:color="auto"/>
                    <w:left w:val="none" w:sz="0" w:space="0" w:color="auto"/>
                    <w:bottom w:val="none" w:sz="0" w:space="0" w:color="auto"/>
                    <w:right w:val="none" w:sz="0" w:space="0" w:color="auto"/>
                  </w:divBdr>
                </w:div>
                <w:div w:id="1281911427">
                  <w:marLeft w:val="300"/>
                  <w:marRight w:val="0"/>
                  <w:marTop w:val="75"/>
                  <w:marBottom w:val="0"/>
                  <w:divBdr>
                    <w:top w:val="none" w:sz="0" w:space="0" w:color="auto"/>
                    <w:left w:val="none" w:sz="0" w:space="0" w:color="auto"/>
                    <w:bottom w:val="none" w:sz="0" w:space="0" w:color="auto"/>
                    <w:right w:val="none" w:sz="0" w:space="0" w:color="auto"/>
                  </w:divBdr>
                </w:div>
                <w:div w:id="846016160">
                  <w:marLeft w:val="300"/>
                  <w:marRight w:val="0"/>
                  <w:marTop w:val="75"/>
                  <w:marBottom w:val="0"/>
                  <w:divBdr>
                    <w:top w:val="none" w:sz="0" w:space="0" w:color="auto"/>
                    <w:left w:val="none" w:sz="0" w:space="0" w:color="auto"/>
                    <w:bottom w:val="none" w:sz="0" w:space="0" w:color="auto"/>
                    <w:right w:val="none" w:sz="0" w:space="0" w:color="auto"/>
                  </w:divBdr>
                  <w:divsChild>
                    <w:div w:id="1168255483">
                      <w:marLeft w:val="750"/>
                      <w:marRight w:val="0"/>
                      <w:marTop w:val="0"/>
                      <w:marBottom w:val="0"/>
                      <w:divBdr>
                        <w:top w:val="none" w:sz="0" w:space="0" w:color="auto"/>
                        <w:left w:val="none" w:sz="0" w:space="0" w:color="auto"/>
                        <w:bottom w:val="none" w:sz="0" w:space="0" w:color="auto"/>
                        <w:right w:val="none" w:sz="0" w:space="0" w:color="auto"/>
                      </w:divBdr>
                    </w:div>
                    <w:div w:id="154692086">
                      <w:marLeft w:val="750"/>
                      <w:marRight w:val="0"/>
                      <w:marTop w:val="0"/>
                      <w:marBottom w:val="0"/>
                      <w:divBdr>
                        <w:top w:val="none" w:sz="0" w:space="0" w:color="auto"/>
                        <w:left w:val="none" w:sz="0" w:space="0" w:color="auto"/>
                        <w:bottom w:val="none" w:sz="0" w:space="0" w:color="auto"/>
                        <w:right w:val="none" w:sz="0" w:space="0" w:color="auto"/>
                      </w:divBdr>
                    </w:div>
                  </w:divsChild>
                </w:div>
                <w:div w:id="1807233470">
                  <w:marLeft w:val="300"/>
                  <w:marRight w:val="0"/>
                  <w:marTop w:val="75"/>
                  <w:marBottom w:val="0"/>
                  <w:divBdr>
                    <w:top w:val="none" w:sz="0" w:space="0" w:color="auto"/>
                    <w:left w:val="none" w:sz="0" w:space="0" w:color="auto"/>
                    <w:bottom w:val="none" w:sz="0" w:space="0" w:color="auto"/>
                    <w:right w:val="none" w:sz="0" w:space="0" w:color="auto"/>
                  </w:divBdr>
                  <w:divsChild>
                    <w:div w:id="1059325491">
                      <w:marLeft w:val="750"/>
                      <w:marRight w:val="0"/>
                      <w:marTop w:val="0"/>
                      <w:marBottom w:val="0"/>
                      <w:divBdr>
                        <w:top w:val="none" w:sz="0" w:space="0" w:color="auto"/>
                        <w:left w:val="none" w:sz="0" w:space="0" w:color="auto"/>
                        <w:bottom w:val="none" w:sz="0" w:space="0" w:color="auto"/>
                        <w:right w:val="none" w:sz="0" w:space="0" w:color="auto"/>
                      </w:divBdr>
                    </w:div>
                  </w:divsChild>
                </w:div>
                <w:div w:id="737286139">
                  <w:marLeft w:val="300"/>
                  <w:marRight w:val="0"/>
                  <w:marTop w:val="75"/>
                  <w:marBottom w:val="0"/>
                  <w:divBdr>
                    <w:top w:val="none" w:sz="0" w:space="0" w:color="auto"/>
                    <w:left w:val="none" w:sz="0" w:space="0" w:color="auto"/>
                    <w:bottom w:val="none" w:sz="0" w:space="0" w:color="auto"/>
                    <w:right w:val="none" w:sz="0" w:space="0" w:color="auto"/>
                  </w:divBdr>
                  <w:divsChild>
                    <w:div w:id="1244953316">
                      <w:marLeft w:val="750"/>
                      <w:marRight w:val="0"/>
                      <w:marTop w:val="0"/>
                      <w:marBottom w:val="0"/>
                      <w:divBdr>
                        <w:top w:val="none" w:sz="0" w:space="0" w:color="auto"/>
                        <w:left w:val="none" w:sz="0" w:space="0" w:color="auto"/>
                        <w:bottom w:val="none" w:sz="0" w:space="0" w:color="auto"/>
                        <w:right w:val="none" w:sz="0" w:space="0" w:color="auto"/>
                      </w:divBdr>
                    </w:div>
                  </w:divsChild>
                </w:div>
                <w:div w:id="131337236">
                  <w:marLeft w:val="300"/>
                  <w:marRight w:val="0"/>
                  <w:marTop w:val="75"/>
                  <w:marBottom w:val="0"/>
                  <w:divBdr>
                    <w:top w:val="none" w:sz="0" w:space="0" w:color="auto"/>
                    <w:left w:val="none" w:sz="0" w:space="0" w:color="auto"/>
                    <w:bottom w:val="none" w:sz="0" w:space="0" w:color="auto"/>
                    <w:right w:val="none" w:sz="0" w:space="0" w:color="auto"/>
                  </w:divBdr>
                  <w:divsChild>
                    <w:div w:id="1990552911">
                      <w:marLeft w:val="750"/>
                      <w:marRight w:val="0"/>
                      <w:marTop w:val="0"/>
                      <w:marBottom w:val="0"/>
                      <w:divBdr>
                        <w:top w:val="none" w:sz="0" w:space="0" w:color="auto"/>
                        <w:left w:val="none" w:sz="0" w:space="0" w:color="auto"/>
                        <w:bottom w:val="none" w:sz="0" w:space="0" w:color="auto"/>
                        <w:right w:val="none" w:sz="0" w:space="0" w:color="auto"/>
                      </w:divBdr>
                    </w:div>
                  </w:divsChild>
                </w:div>
                <w:div w:id="703214883">
                  <w:marLeft w:val="300"/>
                  <w:marRight w:val="0"/>
                  <w:marTop w:val="75"/>
                  <w:marBottom w:val="0"/>
                  <w:divBdr>
                    <w:top w:val="none" w:sz="0" w:space="0" w:color="auto"/>
                    <w:left w:val="none" w:sz="0" w:space="0" w:color="auto"/>
                    <w:bottom w:val="none" w:sz="0" w:space="0" w:color="auto"/>
                    <w:right w:val="none" w:sz="0" w:space="0" w:color="auto"/>
                  </w:divBdr>
                  <w:divsChild>
                    <w:div w:id="1452435042">
                      <w:marLeft w:val="750"/>
                      <w:marRight w:val="0"/>
                      <w:marTop w:val="0"/>
                      <w:marBottom w:val="0"/>
                      <w:divBdr>
                        <w:top w:val="none" w:sz="0" w:space="0" w:color="auto"/>
                        <w:left w:val="none" w:sz="0" w:space="0" w:color="auto"/>
                        <w:bottom w:val="none" w:sz="0" w:space="0" w:color="auto"/>
                        <w:right w:val="none" w:sz="0" w:space="0" w:color="auto"/>
                      </w:divBdr>
                    </w:div>
                    <w:div w:id="1428768188">
                      <w:marLeft w:val="750"/>
                      <w:marRight w:val="0"/>
                      <w:marTop w:val="0"/>
                      <w:marBottom w:val="0"/>
                      <w:divBdr>
                        <w:top w:val="none" w:sz="0" w:space="0" w:color="auto"/>
                        <w:left w:val="none" w:sz="0" w:space="0" w:color="auto"/>
                        <w:bottom w:val="none" w:sz="0" w:space="0" w:color="auto"/>
                        <w:right w:val="none" w:sz="0" w:space="0" w:color="auto"/>
                      </w:divBdr>
                    </w:div>
                    <w:div w:id="1400134206">
                      <w:marLeft w:val="750"/>
                      <w:marRight w:val="0"/>
                      <w:marTop w:val="0"/>
                      <w:marBottom w:val="0"/>
                      <w:divBdr>
                        <w:top w:val="none" w:sz="0" w:space="0" w:color="auto"/>
                        <w:left w:val="none" w:sz="0" w:space="0" w:color="auto"/>
                        <w:bottom w:val="none" w:sz="0" w:space="0" w:color="auto"/>
                        <w:right w:val="none" w:sz="0" w:space="0" w:color="auto"/>
                      </w:divBdr>
                    </w:div>
                  </w:divsChild>
                </w:div>
                <w:div w:id="24407606">
                  <w:marLeft w:val="300"/>
                  <w:marRight w:val="0"/>
                  <w:marTop w:val="75"/>
                  <w:marBottom w:val="0"/>
                  <w:divBdr>
                    <w:top w:val="none" w:sz="0" w:space="0" w:color="auto"/>
                    <w:left w:val="none" w:sz="0" w:space="0" w:color="auto"/>
                    <w:bottom w:val="none" w:sz="0" w:space="0" w:color="auto"/>
                    <w:right w:val="none" w:sz="0" w:space="0" w:color="auto"/>
                  </w:divBdr>
                  <w:divsChild>
                    <w:div w:id="331035541">
                      <w:marLeft w:val="750"/>
                      <w:marRight w:val="0"/>
                      <w:marTop w:val="0"/>
                      <w:marBottom w:val="0"/>
                      <w:divBdr>
                        <w:top w:val="none" w:sz="0" w:space="0" w:color="auto"/>
                        <w:left w:val="none" w:sz="0" w:space="0" w:color="auto"/>
                        <w:bottom w:val="none" w:sz="0" w:space="0" w:color="auto"/>
                        <w:right w:val="none" w:sz="0" w:space="0" w:color="auto"/>
                      </w:divBdr>
                    </w:div>
                  </w:divsChild>
                </w:div>
                <w:div w:id="1345670896">
                  <w:marLeft w:val="300"/>
                  <w:marRight w:val="0"/>
                  <w:marTop w:val="75"/>
                  <w:marBottom w:val="0"/>
                  <w:divBdr>
                    <w:top w:val="none" w:sz="0" w:space="0" w:color="auto"/>
                    <w:left w:val="none" w:sz="0" w:space="0" w:color="auto"/>
                    <w:bottom w:val="none" w:sz="0" w:space="0" w:color="auto"/>
                    <w:right w:val="none" w:sz="0" w:space="0" w:color="auto"/>
                  </w:divBdr>
                  <w:divsChild>
                    <w:div w:id="916942838">
                      <w:marLeft w:val="750"/>
                      <w:marRight w:val="0"/>
                      <w:marTop w:val="0"/>
                      <w:marBottom w:val="0"/>
                      <w:divBdr>
                        <w:top w:val="none" w:sz="0" w:space="0" w:color="auto"/>
                        <w:left w:val="none" w:sz="0" w:space="0" w:color="auto"/>
                        <w:bottom w:val="none" w:sz="0" w:space="0" w:color="auto"/>
                        <w:right w:val="none" w:sz="0" w:space="0" w:color="auto"/>
                      </w:divBdr>
                    </w:div>
                    <w:div w:id="1296984627">
                      <w:marLeft w:val="750"/>
                      <w:marRight w:val="0"/>
                      <w:marTop w:val="0"/>
                      <w:marBottom w:val="0"/>
                      <w:divBdr>
                        <w:top w:val="none" w:sz="0" w:space="0" w:color="auto"/>
                        <w:left w:val="none" w:sz="0" w:space="0" w:color="auto"/>
                        <w:bottom w:val="none" w:sz="0" w:space="0" w:color="auto"/>
                        <w:right w:val="none" w:sz="0" w:space="0" w:color="auto"/>
                      </w:divBdr>
                    </w:div>
                  </w:divsChild>
                </w:div>
                <w:div w:id="483204281">
                  <w:marLeft w:val="300"/>
                  <w:marRight w:val="0"/>
                  <w:marTop w:val="75"/>
                  <w:marBottom w:val="0"/>
                  <w:divBdr>
                    <w:top w:val="none" w:sz="0" w:space="0" w:color="auto"/>
                    <w:left w:val="none" w:sz="0" w:space="0" w:color="auto"/>
                    <w:bottom w:val="none" w:sz="0" w:space="0" w:color="auto"/>
                    <w:right w:val="none" w:sz="0" w:space="0" w:color="auto"/>
                  </w:divBdr>
                  <w:divsChild>
                    <w:div w:id="1817844175">
                      <w:marLeft w:val="750"/>
                      <w:marRight w:val="0"/>
                      <w:marTop w:val="0"/>
                      <w:marBottom w:val="0"/>
                      <w:divBdr>
                        <w:top w:val="none" w:sz="0" w:space="0" w:color="auto"/>
                        <w:left w:val="none" w:sz="0" w:space="0" w:color="auto"/>
                        <w:bottom w:val="none" w:sz="0" w:space="0" w:color="auto"/>
                        <w:right w:val="none" w:sz="0" w:space="0" w:color="auto"/>
                      </w:divBdr>
                    </w:div>
                  </w:divsChild>
                </w:div>
                <w:div w:id="359859124">
                  <w:marLeft w:val="300"/>
                  <w:marRight w:val="0"/>
                  <w:marTop w:val="75"/>
                  <w:marBottom w:val="0"/>
                  <w:divBdr>
                    <w:top w:val="none" w:sz="0" w:space="0" w:color="auto"/>
                    <w:left w:val="none" w:sz="0" w:space="0" w:color="auto"/>
                    <w:bottom w:val="none" w:sz="0" w:space="0" w:color="auto"/>
                    <w:right w:val="none" w:sz="0" w:space="0" w:color="auto"/>
                  </w:divBdr>
                  <w:divsChild>
                    <w:div w:id="1703750549">
                      <w:marLeft w:val="750"/>
                      <w:marRight w:val="0"/>
                      <w:marTop w:val="0"/>
                      <w:marBottom w:val="0"/>
                      <w:divBdr>
                        <w:top w:val="none" w:sz="0" w:space="0" w:color="auto"/>
                        <w:left w:val="none" w:sz="0" w:space="0" w:color="auto"/>
                        <w:bottom w:val="none" w:sz="0" w:space="0" w:color="auto"/>
                        <w:right w:val="none" w:sz="0" w:space="0" w:color="auto"/>
                      </w:divBdr>
                    </w:div>
                  </w:divsChild>
                </w:div>
                <w:div w:id="407922197">
                  <w:marLeft w:val="300"/>
                  <w:marRight w:val="0"/>
                  <w:marTop w:val="75"/>
                  <w:marBottom w:val="0"/>
                  <w:divBdr>
                    <w:top w:val="none" w:sz="0" w:space="0" w:color="auto"/>
                    <w:left w:val="none" w:sz="0" w:space="0" w:color="auto"/>
                    <w:bottom w:val="none" w:sz="0" w:space="0" w:color="auto"/>
                    <w:right w:val="none" w:sz="0" w:space="0" w:color="auto"/>
                  </w:divBdr>
                </w:div>
                <w:div w:id="57898388">
                  <w:marLeft w:val="300"/>
                  <w:marRight w:val="0"/>
                  <w:marTop w:val="75"/>
                  <w:marBottom w:val="0"/>
                  <w:divBdr>
                    <w:top w:val="none" w:sz="0" w:space="0" w:color="auto"/>
                    <w:left w:val="none" w:sz="0" w:space="0" w:color="auto"/>
                    <w:bottom w:val="none" w:sz="0" w:space="0" w:color="auto"/>
                    <w:right w:val="none" w:sz="0" w:space="0" w:color="auto"/>
                  </w:divBdr>
                  <w:divsChild>
                    <w:div w:id="1367295101">
                      <w:marLeft w:val="750"/>
                      <w:marRight w:val="0"/>
                      <w:marTop w:val="0"/>
                      <w:marBottom w:val="0"/>
                      <w:divBdr>
                        <w:top w:val="none" w:sz="0" w:space="0" w:color="auto"/>
                        <w:left w:val="none" w:sz="0" w:space="0" w:color="auto"/>
                        <w:bottom w:val="none" w:sz="0" w:space="0" w:color="auto"/>
                        <w:right w:val="none" w:sz="0" w:space="0" w:color="auto"/>
                      </w:divBdr>
                    </w:div>
                  </w:divsChild>
                </w:div>
                <w:div w:id="1351492835">
                  <w:marLeft w:val="300"/>
                  <w:marRight w:val="0"/>
                  <w:marTop w:val="75"/>
                  <w:marBottom w:val="0"/>
                  <w:divBdr>
                    <w:top w:val="none" w:sz="0" w:space="0" w:color="auto"/>
                    <w:left w:val="none" w:sz="0" w:space="0" w:color="auto"/>
                    <w:bottom w:val="none" w:sz="0" w:space="0" w:color="auto"/>
                    <w:right w:val="none" w:sz="0" w:space="0" w:color="auto"/>
                  </w:divBdr>
                </w:div>
                <w:div w:id="549197684">
                  <w:marLeft w:val="300"/>
                  <w:marRight w:val="0"/>
                  <w:marTop w:val="75"/>
                  <w:marBottom w:val="0"/>
                  <w:divBdr>
                    <w:top w:val="none" w:sz="0" w:space="0" w:color="auto"/>
                    <w:left w:val="none" w:sz="0" w:space="0" w:color="auto"/>
                    <w:bottom w:val="none" w:sz="0" w:space="0" w:color="auto"/>
                    <w:right w:val="none" w:sz="0" w:space="0" w:color="auto"/>
                  </w:divBdr>
                </w:div>
                <w:div w:id="363990104">
                  <w:marLeft w:val="300"/>
                  <w:marRight w:val="0"/>
                  <w:marTop w:val="75"/>
                  <w:marBottom w:val="0"/>
                  <w:divBdr>
                    <w:top w:val="none" w:sz="0" w:space="0" w:color="auto"/>
                    <w:left w:val="none" w:sz="0" w:space="0" w:color="auto"/>
                    <w:bottom w:val="none" w:sz="0" w:space="0" w:color="auto"/>
                    <w:right w:val="none" w:sz="0" w:space="0" w:color="auto"/>
                  </w:divBdr>
                  <w:divsChild>
                    <w:div w:id="1260142290">
                      <w:marLeft w:val="750"/>
                      <w:marRight w:val="0"/>
                      <w:marTop w:val="0"/>
                      <w:marBottom w:val="0"/>
                      <w:divBdr>
                        <w:top w:val="none" w:sz="0" w:space="0" w:color="auto"/>
                        <w:left w:val="none" w:sz="0" w:space="0" w:color="auto"/>
                        <w:bottom w:val="none" w:sz="0" w:space="0" w:color="auto"/>
                        <w:right w:val="none" w:sz="0" w:space="0" w:color="auto"/>
                      </w:divBdr>
                    </w:div>
                    <w:div w:id="469985081">
                      <w:marLeft w:val="750"/>
                      <w:marRight w:val="0"/>
                      <w:marTop w:val="0"/>
                      <w:marBottom w:val="0"/>
                      <w:divBdr>
                        <w:top w:val="none" w:sz="0" w:space="0" w:color="auto"/>
                        <w:left w:val="none" w:sz="0" w:space="0" w:color="auto"/>
                        <w:bottom w:val="none" w:sz="0" w:space="0" w:color="auto"/>
                        <w:right w:val="none" w:sz="0" w:space="0" w:color="auto"/>
                      </w:divBdr>
                    </w:div>
                  </w:divsChild>
                </w:div>
                <w:div w:id="358437131">
                  <w:marLeft w:val="300"/>
                  <w:marRight w:val="0"/>
                  <w:marTop w:val="75"/>
                  <w:marBottom w:val="0"/>
                  <w:divBdr>
                    <w:top w:val="none" w:sz="0" w:space="0" w:color="auto"/>
                    <w:left w:val="none" w:sz="0" w:space="0" w:color="auto"/>
                    <w:bottom w:val="none" w:sz="0" w:space="0" w:color="auto"/>
                    <w:right w:val="none" w:sz="0" w:space="0" w:color="auto"/>
                  </w:divBdr>
                  <w:divsChild>
                    <w:div w:id="157111643">
                      <w:marLeft w:val="750"/>
                      <w:marRight w:val="0"/>
                      <w:marTop w:val="0"/>
                      <w:marBottom w:val="0"/>
                      <w:divBdr>
                        <w:top w:val="none" w:sz="0" w:space="0" w:color="auto"/>
                        <w:left w:val="none" w:sz="0" w:space="0" w:color="auto"/>
                        <w:bottom w:val="none" w:sz="0" w:space="0" w:color="auto"/>
                        <w:right w:val="none" w:sz="0" w:space="0" w:color="auto"/>
                      </w:divBdr>
                    </w:div>
                  </w:divsChild>
                </w:div>
                <w:div w:id="2050688489">
                  <w:marLeft w:val="300"/>
                  <w:marRight w:val="0"/>
                  <w:marTop w:val="75"/>
                  <w:marBottom w:val="0"/>
                  <w:divBdr>
                    <w:top w:val="none" w:sz="0" w:space="0" w:color="auto"/>
                    <w:left w:val="none" w:sz="0" w:space="0" w:color="auto"/>
                    <w:bottom w:val="none" w:sz="0" w:space="0" w:color="auto"/>
                    <w:right w:val="none" w:sz="0" w:space="0" w:color="auto"/>
                  </w:divBdr>
                  <w:divsChild>
                    <w:div w:id="561598463">
                      <w:marLeft w:val="750"/>
                      <w:marRight w:val="0"/>
                      <w:marTop w:val="0"/>
                      <w:marBottom w:val="0"/>
                      <w:divBdr>
                        <w:top w:val="none" w:sz="0" w:space="0" w:color="auto"/>
                        <w:left w:val="none" w:sz="0" w:space="0" w:color="auto"/>
                        <w:bottom w:val="none" w:sz="0" w:space="0" w:color="auto"/>
                        <w:right w:val="none" w:sz="0" w:space="0" w:color="auto"/>
                      </w:divBdr>
                    </w:div>
                  </w:divsChild>
                </w:div>
                <w:div w:id="1805584240">
                  <w:marLeft w:val="300"/>
                  <w:marRight w:val="0"/>
                  <w:marTop w:val="75"/>
                  <w:marBottom w:val="0"/>
                  <w:divBdr>
                    <w:top w:val="none" w:sz="0" w:space="0" w:color="auto"/>
                    <w:left w:val="none" w:sz="0" w:space="0" w:color="auto"/>
                    <w:bottom w:val="none" w:sz="0" w:space="0" w:color="auto"/>
                    <w:right w:val="none" w:sz="0" w:space="0" w:color="auto"/>
                  </w:divBdr>
                  <w:divsChild>
                    <w:div w:id="1476215021">
                      <w:marLeft w:val="750"/>
                      <w:marRight w:val="0"/>
                      <w:marTop w:val="0"/>
                      <w:marBottom w:val="0"/>
                      <w:divBdr>
                        <w:top w:val="none" w:sz="0" w:space="0" w:color="auto"/>
                        <w:left w:val="none" w:sz="0" w:space="0" w:color="auto"/>
                        <w:bottom w:val="none" w:sz="0" w:space="0" w:color="auto"/>
                        <w:right w:val="none" w:sz="0" w:space="0" w:color="auto"/>
                      </w:divBdr>
                    </w:div>
                  </w:divsChild>
                </w:div>
                <w:div w:id="610547694">
                  <w:marLeft w:val="300"/>
                  <w:marRight w:val="0"/>
                  <w:marTop w:val="75"/>
                  <w:marBottom w:val="0"/>
                  <w:divBdr>
                    <w:top w:val="none" w:sz="0" w:space="0" w:color="auto"/>
                    <w:left w:val="none" w:sz="0" w:space="0" w:color="auto"/>
                    <w:bottom w:val="none" w:sz="0" w:space="0" w:color="auto"/>
                    <w:right w:val="none" w:sz="0" w:space="0" w:color="auto"/>
                  </w:divBdr>
                  <w:divsChild>
                    <w:div w:id="1321927878">
                      <w:marLeft w:val="750"/>
                      <w:marRight w:val="0"/>
                      <w:marTop w:val="0"/>
                      <w:marBottom w:val="0"/>
                      <w:divBdr>
                        <w:top w:val="none" w:sz="0" w:space="0" w:color="auto"/>
                        <w:left w:val="none" w:sz="0" w:space="0" w:color="auto"/>
                        <w:bottom w:val="none" w:sz="0" w:space="0" w:color="auto"/>
                        <w:right w:val="none" w:sz="0" w:space="0" w:color="auto"/>
                      </w:divBdr>
                    </w:div>
                    <w:div w:id="992031117">
                      <w:marLeft w:val="750"/>
                      <w:marRight w:val="0"/>
                      <w:marTop w:val="0"/>
                      <w:marBottom w:val="0"/>
                      <w:divBdr>
                        <w:top w:val="none" w:sz="0" w:space="0" w:color="auto"/>
                        <w:left w:val="none" w:sz="0" w:space="0" w:color="auto"/>
                        <w:bottom w:val="none" w:sz="0" w:space="0" w:color="auto"/>
                        <w:right w:val="none" w:sz="0" w:space="0" w:color="auto"/>
                      </w:divBdr>
                    </w:div>
                    <w:div w:id="392048744">
                      <w:marLeft w:val="750"/>
                      <w:marRight w:val="0"/>
                      <w:marTop w:val="0"/>
                      <w:marBottom w:val="0"/>
                      <w:divBdr>
                        <w:top w:val="none" w:sz="0" w:space="0" w:color="auto"/>
                        <w:left w:val="none" w:sz="0" w:space="0" w:color="auto"/>
                        <w:bottom w:val="none" w:sz="0" w:space="0" w:color="auto"/>
                        <w:right w:val="none" w:sz="0" w:space="0" w:color="auto"/>
                      </w:divBdr>
                    </w:div>
                  </w:divsChild>
                </w:div>
                <w:div w:id="634334959">
                  <w:marLeft w:val="300"/>
                  <w:marRight w:val="0"/>
                  <w:marTop w:val="75"/>
                  <w:marBottom w:val="0"/>
                  <w:divBdr>
                    <w:top w:val="none" w:sz="0" w:space="0" w:color="auto"/>
                    <w:left w:val="none" w:sz="0" w:space="0" w:color="auto"/>
                    <w:bottom w:val="none" w:sz="0" w:space="0" w:color="auto"/>
                    <w:right w:val="none" w:sz="0" w:space="0" w:color="auto"/>
                  </w:divBdr>
                  <w:divsChild>
                    <w:div w:id="1028528921">
                      <w:marLeft w:val="750"/>
                      <w:marRight w:val="0"/>
                      <w:marTop w:val="0"/>
                      <w:marBottom w:val="0"/>
                      <w:divBdr>
                        <w:top w:val="none" w:sz="0" w:space="0" w:color="auto"/>
                        <w:left w:val="none" w:sz="0" w:space="0" w:color="auto"/>
                        <w:bottom w:val="none" w:sz="0" w:space="0" w:color="auto"/>
                        <w:right w:val="none" w:sz="0" w:space="0" w:color="auto"/>
                      </w:divBdr>
                    </w:div>
                  </w:divsChild>
                </w:div>
                <w:div w:id="601424590">
                  <w:marLeft w:val="300"/>
                  <w:marRight w:val="0"/>
                  <w:marTop w:val="75"/>
                  <w:marBottom w:val="0"/>
                  <w:divBdr>
                    <w:top w:val="none" w:sz="0" w:space="0" w:color="auto"/>
                    <w:left w:val="none" w:sz="0" w:space="0" w:color="auto"/>
                    <w:bottom w:val="none" w:sz="0" w:space="0" w:color="auto"/>
                    <w:right w:val="none" w:sz="0" w:space="0" w:color="auto"/>
                  </w:divBdr>
                  <w:divsChild>
                    <w:div w:id="471406038">
                      <w:marLeft w:val="750"/>
                      <w:marRight w:val="0"/>
                      <w:marTop w:val="0"/>
                      <w:marBottom w:val="0"/>
                      <w:divBdr>
                        <w:top w:val="none" w:sz="0" w:space="0" w:color="auto"/>
                        <w:left w:val="none" w:sz="0" w:space="0" w:color="auto"/>
                        <w:bottom w:val="none" w:sz="0" w:space="0" w:color="auto"/>
                        <w:right w:val="none" w:sz="0" w:space="0" w:color="auto"/>
                      </w:divBdr>
                    </w:div>
                    <w:div w:id="1403868207">
                      <w:marLeft w:val="750"/>
                      <w:marRight w:val="0"/>
                      <w:marTop w:val="0"/>
                      <w:marBottom w:val="0"/>
                      <w:divBdr>
                        <w:top w:val="none" w:sz="0" w:space="0" w:color="auto"/>
                        <w:left w:val="none" w:sz="0" w:space="0" w:color="auto"/>
                        <w:bottom w:val="none" w:sz="0" w:space="0" w:color="auto"/>
                        <w:right w:val="none" w:sz="0" w:space="0" w:color="auto"/>
                      </w:divBdr>
                    </w:div>
                  </w:divsChild>
                </w:div>
                <w:div w:id="363941936">
                  <w:marLeft w:val="300"/>
                  <w:marRight w:val="0"/>
                  <w:marTop w:val="75"/>
                  <w:marBottom w:val="0"/>
                  <w:divBdr>
                    <w:top w:val="none" w:sz="0" w:space="0" w:color="auto"/>
                    <w:left w:val="none" w:sz="0" w:space="0" w:color="auto"/>
                    <w:bottom w:val="none" w:sz="0" w:space="0" w:color="auto"/>
                    <w:right w:val="none" w:sz="0" w:space="0" w:color="auto"/>
                  </w:divBdr>
                  <w:divsChild>
                    <w:div w:id="427309184">
                      <w:marLeft w:val="750"/>
                      <w:marRight w:val="0"/>
                      <w:marTop w:val="0"/>
                      <w:marBottom w:val="0"/>
                      <w:divBdr>
                        <w:top w:val="none" w:sz="0" w:space="0" w:color="auto"/>
                        <w:left w:val="none" w:sz="0" w:space="0" w:color="auto"/>
                        <w:bottom w:val="none" w:sz="0" w:space="0" w:color="auto"/>
                        <w:right w:val="none" w:sz="0" w:space="0" w:color="auto"/>
                      </w:divBdr>
                    </w:div>
                  </w:divsChild>
                </w:div>
                <w:div w:id="1067410921">
                  <w:marLeft w:val="300"/>
                  <w:marRight w:val="0"/>
                  <w:marTop w:val="75"/>
                  <w:marBottom w:val="0"/>
                  <w:divBdr>
                    <w:top w:val="none" w:sz="0" w:space="0" w:color="auto"/>
                    <w:left w:val="none" w:sz="0" w:space="0" w:color="auto"/>
                    <w:bottom w:val="none" w:sz="0" w:space="0" w:color="auto"/>
                    <w:right w:val="none" w:sz="0" w:space="0" w:color="auto"/>
                  </w:divBdr>
                  <w:divsChild>
                    <w:div w:id="1704281525">
                      <w:marLeft w:val="750"/>
                      <w:marRight w:val="0"/>
                      <w:marTop w:val="0"/>
                      <w:marBottom w:val="0"/>
                      <w:divBdr>
                        <w:top w:val="none" w:sz="0" w:space="0" w:color="auto"/>
                        <w:left w:val="none" w:sz="0" w:space="0" w:color="auto"/>
                        <w:bottom w:val="none" w:sz="0" w:space="0" w:color="auto"/>
                        <w:right w:val="none" w:sz="0" w:space="0" w:color="auto"/>
                      </w:divBdr>
                    </w:div>
                  </w:divsChild>
                </w:div>
                <w:div w:id="1376464142">
                  <w:marLeft w:val="300"/>
                  <w:marRight w:val="0"/>
                  <w:marTop w:val="75"/>
                  <w:marBottom w:val="0"/>
                  <w:divBdr>
                    <w:top w:val="none" w:sz="0" w:space="0" w:color="auto"/>
                    <w:left w:val="none" w:sz="0" w:space="0" w:color="auto"/>
                    <w:bottom w:val="none" w:sz="0" w:space="0" w:color="auto"/>
                    <w:right w:val="none" w:sz="0" w:space="0" w:color="auto"/>
                  </w:divBdr>
                </w:div>
                <w:div w:id="1637907816">
                  <w:marLeft w:val="300"/>
                  <w:marRight w:val="0"/>
                  <w:marTop w:val="75"/>
                  <w:marBottom w:val="0"/>
                  <w:divBdr>
                    <w:top w:val="none" w:sz="0" w:space="0" w:color="auto"/>
                    <w:left w:val="none" w:sz="0" w:space="0" w:color="auto"/>
                    <w:bottom w:val="none" w:sz="0" w:space="0" w:color="auto"/>
                    <w:right w:val="none" w:sz="0" w:space="0" w:color="auto"/>
                  </w:divBdr>
                  <w:divsChild>
                    <w:div w:id="68895070">
                      <w:marLeft w:val="750"/>
                      <w:marRight w:val="0"/>
                      <w:marTop w:val="0"/>
                      <w:marBottom w:val="0"/>
                      <w:divBdr>
                        <w:top w:val="none" w:sz="0" w:space="0" w:color="auto"/>
                        <w:left w:val="none" w:sz="0" w:space="0" w:color="auto"/>
                        <w:bottom w:val="none" w:sz="0" w:space="0" w:color="auto"/>
                        <w:right w:val="none" w:sz="0" w:space="0" w:color="auto"/>
                      </w:divBdr>
                    </w:div>
                  </w:divsChild>
                </w:div>
                <w:div w:id="541598031">
                  <w:marLeft w:val="300"/>
                  <w:marRight w:val="0"/>
                  <w:marTop w:val="75"/>
                  <w:marBottom w:val="0"/>
                  <w:divBdr>
                    <w:top w:val="none" w:sz="0" w:space="0" w:color="auto"/>
                    <w:left w:val="none" w:sz="0" w:space="0" w:color="auto"/>
                    <w:bottom w:val="none" w:sz="0" w:space="0" w:color="auto"/>
                    <w:right w:val="none" w:sz="0" w:space="0" w:color="auto"/>
                  </w:divBdr>
                </w:div>
                <w:div w:id="1443499759">
                  <w:marLeft w:val="300"/>
                  <w:marRight w:val="0"/>
                  <w:marTop w:val="75"/>
                  <w:marBottom w:val="0"/>
                  <w:divBdr>
                    <w:top w:val="none" w:sz="0" w:space="0" w:color="auto"/>
                    <w:left w:val="none" w:sz="0" w:space="0" w:color="auto"/>
                    <w:bottom w:val="none" w:sz="0" w:space="0" w:color="auto"/>
                    <w:right w:val="none" w:sz="0" w:space="0" w:color="auto"/>
                  </w:divBdr>
                </w:div>
                <w:div w:id="989820331">
                  <w:marLeft w:val="300"/>
                  <w:marRight w:val="0"/>
                  <w:marTop w:val="75"/>
                  <w:marBottom w:val="0"/>
                  <w:divBdr>
                    <w:top w:val="none" w:sz="0" w:space="0" w:color="auto"/>
                    <w:left w:val="none" w:sz="0" w:space="0" w:color="auto"/>
                    <w:bottom w:val="none" w:sz="0" w:space="0" w:color="auto"/>
                    <w:right w:val="none" w:sz="0" w:space="0" w:color="auto"/>
                  </w:divBdr>
                  <w:divsChild>
                    <w:div w:id="2142530239">
                      <w:marLeft w:val="750"/>
                      <w:marRight w:val="0"/>
                      <w:marTop w:val="0"/>
                      <w:marBottom w:val="0"/>
                      <w:divBdr>
                        <w:top w:val="none" w:sz="0" w:space="0" w:color="auto"/>
                        <w:left w:val="none" w:sz="0" w:space="0" w:color="auto"/>
                        <w:bottom w:val="none" w:sz="0" w:space="0" w:color="auto"/>
                        <w:right w:val="none" w:sz="0" w:space="0" w:color="auto"/>
                      </w:divBdr>
                    </w:div>
                    <w:div w:id="1549992341">
                      <w:marLeft w:val="750"/>
                      <w:marRight w:val="0"/>
                      <w:marTop w:val="0"/>
                      <w:marBottom w:val="0"/>
                      <w:divBdr>
                        <w:top w:val="none" w:sz="0" w:space="0" w:color="auto"/>
                        <w:left w:val="none" w:sz="0" w:space="0" w:color="auto"/>
                        <w:bottom w:val="none" w:sz="0" w:space="0" w:color="auto"/>
                        <w:right w:val="none" w:sz="0" w:space="0" w:color="auto"/>
                      </w:divBdr>
                    </w:div>
                  </w:divsChild>
                </w:div>
                <w:div w:id="1914973352">
                  <w:marLeft w:val="300"/>
                  <w:marRight w:val="0"/>
                  <w:marTop w:val="75"/>
                  <w:marBottom w:val="0"/>
                  <w:divBdr>
                    <w:top w:val="none" w:sz="0" w:space="0" w:color="auto"/>
                    <w:left w:val="none" w:sz="0" w:space="0" w:color="auto"/>
                    <w:bottom w:val="none" w:sz="0" w:space="0" w:color="auto"/>
                    <w:right w:val="none" w:sz="0" w:space="0" w:color="auto"/>
                  </w:divBdr>
                  <w:divsChild>
                    <w:div w:id="1464620374">
                      <w:marLeft w:val="750"/>
                      <w:marRight w:val="0"/>
                      <w:marTop w:val="0"/>
                      <w:marBottom w:val="0"/>
                      <w:divBdr>
                        <w:top w:val="none" w:sz="0" w:space="0" w:color="auto"/>
                        <w:left w:val="none" w:sz="0" w:space="0" w:color="auto"/>
                        <w:bottom w:val="none" w:sz="0" w:space="0" w:color="auto"/>
                        <w:right w:val="none" w:sz="0" w:space="0" w:color="auto"/>
                      </w:divBdr>
                    </w:div>
                  </w:divsChild>
                </w:div>
                <w:div w:id="1127968981">
                  <w:marLeft w:val="300"/>
                  <w:marRight w:val="0"/>
                  <w:marTop w:val="75"/>
                  <w:marBottom w:val="0"/>
                  <w:divBdr>
                    <w:top w:val="none" w:sz="0" w:space="0" w:color="auto"/>
                    <w:left w:val="none" w:sz="0" w:space="0" w:color="auto"/>
                    <w:bottom w:val="none" w:sz="0" w:space="0" w:color="auto"/>
                    <w:right w:val="none" w:sz="0" w:space="0" w:color="auto"/>
                  </w:divBdr>
                  <w:divsChild>
                    <w:div w:id="1346402201">
                      <w:marLeft w:val="750"/>
                      <w:marRight w:val="0"/>
                      <w:marTop w:val="0"/>
                      <w:marBottom w:val="0"/>
                      <w:divBdr>
                        <w:top w:val="none" w:sz="0" w:space="0" w:color="auto"/>
                        <w:left w:val="none" w:sz="0" w:space="0" w:color="auto"/>
                        <w:bottom w:val="none" w:sz="0" w:space="0" w:color="auto"/>
                        <w:right w:val="none" w:sz="0" w:space="0" w:color="auto"/>
                      </w:divBdr>
                    </w:div>
                  </w:divsChild>
                </w:div>
                <w:div w:id="629556864">
                  <w:marLeft w:val="300"/>
                  <w:marRight w:val="0"/>
                  <w:marTop w:val="75"/>
                  <w:marBottom w:val="0"/>
                  <w:divBdr>
                    <w:top w:val="none" w:sz="0" w:space="0" w:color="auto"/>
                    <w:left w:val="none" w:sz="0" w:space="0" w:color="auto"/>
                    <w:bottom w:val="none" w:sz="0" w:space="0" w:color="auto"/>
                    <w:right w:val="none" w:sz="0" w:space="0" w:color="auto"/>
                  </w:divBdr>
                  <w:divsChild>
                    <w:div w:id="1312368033">
                      <w:marLeft w:val="750"/>
                      <w:marRight w:val="0"/>
                      <w:marTop w:val="0"/>
                      <w:marBottom w:val="0"/>
                      <w:divBdr>
                        <w:top w:val="none" w:sz="0" w:space="0" w:color="auto"/>
                        <w:left w:val="none" w:sz="0" w:space="0" w:color="auto"/>
                        <w:bottom w:val="none" w:sz="0" w:space="0" w:color="auto"/>
                        <w:right w:val="none" w:sz="0" w:space="0" w:color="auto"/>
                      </w:divBdr>
                    </w:div>
                  </w:divsChild>
                </w:div>
                <w:div w:id="1821531386">
                  <w:marLeft w:val="300"/>
                  <w:marRight w:val="0"/>
                  <w:marTop w:val="75"/>
                  <w:marBottom w:val="0"/>
                  <w:divBdr>
                    <w:top w:val="none" w:sz="0" w:space="0" w:color="auto"/>
                    <w:left w:val="none" w:sz="0" w:space="0" w:color="auto"/>
                    <w:bottom w:val="none" w:sz="0" w:space="0" w:color="auto"/>
                    <w:right w:val="none" w:sz="0" w:space="0" w:color="auto"/>
                  </w:divBdr>
                  <w:divsChild>
                    <w:div w:id="1206213834">
                      <w:marLeft w:val="750"/>
                      <w:marRight w:val="0"/>
                      <w:marTop w:val="0"/>
                      <w:marBottom w:val="0"/>
                      <w:divBdr>
                        <w:top w:val="none" w:sz="0" w:space="0" w:color="auto"/>
                        <w:left w:val="none" w:sz="0" w:space="0" w:color="auto"/>
                        <w:bottom w:val="none" w:sz="0" w:space="0" w:color="auto"/>
                        <w:right w:val="none" w:sz="0" w:space="0" w:color="auto"/>
                      </w:divBdr>
                    </w:div>
                    <w:div w:id="1111246053">
                      <w:marLeft w:val="750"/>
                      <w:marRight w:val="0"/>
                      <w:marTop w:val="0"/>
                      <w:marBottom w:val="0"/>
                      <w:divBdr>
                        <w:top w:val="none" w:sz="0" w:space="0" w:color="auto"/>
                        <w:left w:val="none" w:sz="0" w:space="0" w:color="auto"/>
                        <w:bottom w:val="none" w:sz="0" w:space="0" w:color="auto"/>
                        <w:right w:val="none" w:sz="0" w:space="0" w:color="auto"/>
                      </w:divBdr>
                    </w:div>
                    <w:div w:id="579556694">
                      <w:marLeft w:val="750"/>
                      <w:marRight w:val="0"/>
                      <w:marTop w:val="0"/>
                      <w:marBottom w:val="0"/>
                      <w:divBdr>
                        <w:top w:val="none" w:sz="0" w:space="0" w:color="auto"/>
                        <w:left w:val="none" w:sz="0" w:space="0" w:color="auto"/>
                        <w:bottom w:val="none" w:sz="0" w:space="0" w:color="auto"/>
                        <w:right w:val="none" w:sz="0" w:space="0" w:color="auto"/>
                      </w:divBdr>
                    </w:div>
                  </w:divsChild>
                </w:div>
                <w:div w:id="2023506976">
                  <w:marLeft w:val="300"/>
                  <w:marRight w:val="0"/>
                  <w:marTop w:val="75"/>
                  <w:marBottom w:val="0"/>
                  <w:divBdr>
                    <w:top w:val="none" w:sz="0" w:space="0" w:color="auto"/>
                    <w:left w:val="none" w:sz="0" w:space="0" w:color="auto"/>
                    <w:bottom w:val="none" w:sz="0" w:space="0" w:color="auto"/>
                    <w:right w:val="none" w:sz="0" w:space="0" w:color="auto"/>
                  </w:divBdr>
                  <w:divsChild>
                    <w:div w:id="2060326353">
                      <w:marLeft w:val="750"/>
                      <w:marRight w:val="0"/>
                      <w:marTop w:val="0"/>
                      <w:marBottom w:val="0"/>
                      <w:divBdr>
                        <w:top w:val="none" w:sz="0" w:space="0" w:color="auto"/>
                        <w:left w:val="none" w:sz="0" w:space="0" w:color="auto"/>
                        <w:bottom w:val="none" w:sz="0" w:space="0" w:color="auto"/>
                        <w:right w:val="none" w:sz="0" w:space="0" w:color="auto"/>
                      </w:divBdr>
                    </w:div>
                  </w:divsChild>
                </w:div>
                <w:div w:id="1135215370">
                  <w:marLeft w:val="300"/>
                  <w:marRight w:val="0"/>
                  <w:marTop w:val="75"/>
                  <w:marBottom w:val="0"/>
                  <w:divBdr>
                    <w:top w:val="none" w:sz="0" w:space="0" w:color="auto"/>
                    <w:left w:val="none" w:sz="0" w:space="0" w:color="auto"/>
                    <w:bottom w:val="none" w:sz="0" w:space="0" w:color="auto"/>
                    <w:right w:val="none" w:sz="0" w:space="0" w:color="auto"/>
                  </w:divBdr>
                  <w:divsChild>
                    <w:div w:id="209155409">
                      <w:marLeft w:val="750"/>
                      <w:marRight w:val="0"/>
                      <w:marTop w:val="0"/>
                      <w:marBottom w:val="0"/>
                      <w:divBdr>
                        <w:top w:val="none" w:sz="0" w:space="0" w:color="auto"/>
                        <w:left w:val="none" w:sz="0" w:space="0" w:color="auto"/>
                        <w:bottom w:val="none" w:sz="0" w:space="0" w:color="auto"/>
                        <w:right w:val="none" w:sz="0" w:space="0" w:color="auto"/>
                      </w:divBdr>
                    </w:div>
                    <w:div w:id="1346520271">
                      <w:marLeft w:val="750"/>
                      <w:marRight w:val="0"/>
                      <w:marTop w:val="0"/>
                      <w:marBottom w:val="0"/>
                      <w:divBdr>
                        <w:top w:val="none" w:sz="0" w:space="0" w:color="auto"/>
                        <w:left w:val="none" w:sz="0" w:space="0" w:color="auto"/>
                        <w:bottom w:val="none" w:sz="0" w:space="0" w:color="auto"/>
                        <w:right w:val="none" w:sz="0" w:space="0" w:color="auto"/>
                      </w:divBdr>
                    </w:div>
                  </w:divsChild>
                </w:div>
                <w:div w:id="478693273">
                  <w:marLeft w:val="300"/>
                  <w:marRight w:val="0"/>
                  <w:marTop w:val="75"/>
                  <w:marBottom w:val="0"/>
                  <w:divBdr>
                    <w:top w:val="none" w:sz="0" w:space="0" w:color="auto"/>
                    <w:left w:val="none" w:sz="0" w:space="0" w:color="auto"/>
                    <w:bottom w:val="none" w:sz="0" w:space="0" w:color="auto"/>
                    <w:right w:val="none" w:sz="0" w:space="0" w:color="auto"/>
                  </w:divBdr>
                  <w:divsChild>
                    <w:div w:id="523903066">
                      <w:marLeft w:val="750"/>
                      <w:marRight w:val="0"/>
                      <w:marTop w:val="0"/>
                      <w:marBottom w:val="0"/>
                      <w:divBdr>
                        <w:top w:val="none" w:sz="0" w:space="0" w:color="auto"/>
                        <w:left w:val="none" w:sz="0" w:space="0" w:color="auto"/>
                        <w:bottom w:val="none" w:sz="0" w:space="0" w:color="auto"/>
                        <w:right w:val="none" w:sz="0" w:space="0" w:color="auto"/>
                      </w:divBdr>
                    </w:div>
                  </w:divsChild>
                </w:div>
                <w:div w:id="1239317826">
                  <w:marLeft w:val="300"/>
                  <w:marRight w:val="0"/>
                  <w:marTop w:val="75"/>
                  <w:marBottom w:val="0"/>
                  <w:divBdr>
                    <w:top w:val="none" w:sz="0" w:space="0" w:color="auto"/>
                    <w:left w:val="none" w:sz="0" w:space="0" w:color="auto"/>
                    <w:bottom w:val="none" w:sz="0" w:space="0" w:color="auto"/>
                    <w:right w:val="none" w:sz="0" w:space="0" w:color="auto"/>
                  </w:divBdr>
                  <w:divsChild>
                    <w:div w:id="1223708839">
                      <w:marLeft w:val="750"/>
                      <w:marRight w:val="0"/>
                      <w:marTop w:val="0"/>
                      <w:marBottom w:val="0"/>
                      <w:divBdr>
                        <w:top w:val="none" w:sz="0" w:space="0" w:color="auto"/>
                        <w:left w:val="none" w:sz="0" w:space="0" w:color="auto"/>
                        <w:bottom w:val="none" w:sz="0" w:space="0" w:color="auto"/>
                        <w:right w:val="none" w:sz="0" w:space="0" w:color="auto"/>
                      </w:divBdr>
                    </w:div>
                  </w:divsChild>
                </w:div>
                <w:div w:id="2005814252">
                  <w:marLeft w:val="300"/>
                  <w:marRight w:val="0"/>
                  <w:marTop w:val="75"/>
                  <w:marBottom w:val="0"/>
                  <w:divBdr>
                    <w:top w:val="none" w:sz="0" w:space="0" w:color="auto"/>
                    <w:left w:val="none" w:sz="0" w:space="0" w:color="auto"/>
                    <w:bottom w:val="none" w:sz="0" w:space="0" w:color="auto"/>
                    <w:right w:val="none" w:sz="0" w:space="0" w:color="auto"/>
                  </w:divBdr>
                </w:div>
                <w:div w:id="1690713631">
                  <w:marLeft w:val="300"/>
                  <w:marRight w:val="0"/>
                  <w:marTop w:val="75"/>
                  <w:marBottom w:val="0"/>
                  <w:divBdr>
                    <w:top w:val="none" w:sz="0" w:space="0" w:color="auto"/>
                    <w:left w:val="none" w:sz="0" w:space="0" w:color="auto"/>
                    <w:bottom w:val="none" w:sz="0" w:space="0" w:color="auto"/>
                    <w:right w:val="none" w:sz="0" w:space="0" w:color="auto"/>
                  </w:divBdr>
                  <w:divsChild>
                    <w:div w:id="1225096543">
                      <w:marLeft w:val="750"/>
                      <w:marRight w:val="0"/>
                      <w:marTop w:val="0"/>
                      <w:marBottom w:val="0"/>
                      <w:divBdr>
                        <w:top w:val="none" w:sz="0" w:space="0" w:color="auto"/>
                        <w:left w:val="none" w:sz="0" w:space="0" w:color="auto"/>
                        <w:bottom w:val="none" w:sz="0" w:space="0" w:color="auto"/>
                        <w:right w:val="none" w:sz="0" w:space="0" w:color="auto"/>
                      </w:divBdr>
                    </w:div>
                  </w:divsChild>
                </w:div>
                <w:div w:id="893589826">
                  <w:marLeft w:val="300"/>
                  <w:marRight w:val="0"/>
                  <w:marTop w:val="75"/>
                  <w:marBottom w:val="0"/>
                  <w:divBdr>
                    <w:top w:val="none" w:sz="0" w:space="0" w:color="auto"/>
                    <w:left w:val="none" w:sz="0" w:space="0" w:color="auto"/>
                    <w:bottom w:val="none" w:sz="0" w:space="0" w:color="auto"/>
                    <w:right w:val="none" w:sz="0" w:space="0" w:color="auto"/>
                  </w:divBdr>
                </w:div>
                <w:div w:id="283775684">
                  <w:marLeft w:val="300"/>
                  <w:marRight w:val="0"/>
                  <w:marTop w:val="75"/>
                  <w:marBottom w:val="0"/>
                  <w:divBdr>
                    <w:top w:val="none" w:sz="0" w:space="0" w:color="auto"/>
                    <w:left w:val="none" w:sz="0" w:space="0" w:color="auto"/>
                    <w:bottom w:val="none" w:sz="0" w:space="0" w:color="auto"/>
                    <w:right w:val="none" w:sz="0" w:space="0" w:color="auto"/>
                  </w:divBdr>
                </w:div>
                <w:div w:id="2078015555">
                  <w:marLeft w:val="300"/>
                  <w:marRight w:val="0"/>
                  <w:marTop w:val="75"/>
                  <w:marBottom w:val="0"/>
                  <w:divBdr>
                    <w:top w:val="none" w:sz="0" w:space="0" w:color="auto"/>
                    <w:left w:val="none" w:sz="0" w:space="0" w:color="auto"/>
                    <w:bottom w:val="none" w:sz="0" w:space="0" w:color="auto"/>
                    <w:right w:val="none" w:sz="0" w:space="0" w:color="auto"/>
                  </w:divBdr>
                  <w:divsChild>
                    <w:div w:id="1951431225">
                      <w:marLeft w:val="750"/>
                      <w:marRight w:val="0"/>
                      <w:marTop w:val="0"/>
                      <w:marBottom w:val="0"/>
                      <w:divBdr>
                        <w:top w:val="none" w:sz="0" w:space="0" w:color="auto"/>
                        <w:left w:val="none" w:sz="0" w:space="0" w:color="auto"/>
                        <w:bottom w:val="none" w:sz="0" w:space="0" w:color="auto"/>
                        <w:right w:val="none" w:sz="0" w:space="0" w:color="auto"/>
                      </w:divBdr>
                    </w:div>
                    <w:div w:id="331757725">
                      <w:marLeft w:val="750"/>
                      <w:marRight w:val="0"/>
                      <w:marTop w:val="0"/>
                      <w:marBottom w:val="0"/>
                      <w:divBdr>
                        <w:top w:val="none" w:sz="0" w:space="0" w:color="auto"/>
                        <w:left w:val="none" w:sz="0" w:space="0" w:color="auto"/>
                        <w:bottom w:val="none" w:sz="0" w:space="0" w:color="auto"/>
                        <w:right w:val="none" w:sz="0" w:space="0" w:color="auto"/>
                      </w:divBdr>
                    </w:div>
                  </w:divsChild>
                </w:div>
                <w:div w:id="1148286461">
                  <w:marLeft w:val="300"/>
                  <w:marRight w:val="0"/>
                  <w:marTop w:val="75"/>
                  <w:marBottom w:val="0"/>
                  <w:divBdr>
                    <w:top w:val="none" w:sz="0" w:space="0" w:color="auto"/>
                    <w:left w:val="none" w:sz="0" w:space="0" w:color="auto"/>
                    <w:bottom w:val="none" w:sz="0" w:space="0" w:color="auto"/>
                    <w:right w:val="none" w:sz="0" w:space="0" w:color="auto"/>
                  </w:divBdr>
                  <w:divsChild>
                    <w:div w:id="37555039">
                      <w:marLeft w:val="750"/>
                      <w:marRight w:val="0"/>
                      <w:marTop w:val="0"/>
                      <w:marBottom w:val="0"/>
                      <w:divBdr>
                        <w:top w:val="none" w:sz="0" w:space="0" w:color="auto"/>
                        <w:left w:val="none" w:sz="0" w:space="0" w:color="auto"/>
                        <w:bottom w:val="none" w:sz="0" w:space="0" w:color="auto"/>
                        <w:right w:val="none" w:sz="0" w:space="0" w:color="auto"/>
                      </w:divBdr>
                    </w:div>
                  </w:divsChild>
                </w:div>
                <w:div w:id="1315794851">
                  <w:marLeft w:val="300"/>
                  <w:marRight w:val="0"/>
                  <w:marTop w:val="75"/>
                  <w:marBottom w:val="0"/>
                  <w:divBdr>
                    <w:top w:val="none" w:sz="0" w:space="0" w:color="auto"/>
                    <w:left w:val="none" w:sz="0" w:space="0" w:color="auto"/>
                    <w:bottom w:val="none" w:sz="0" w:space="0" w:color="auto"/>
                    <w:right w:val="none" w:sz="0" w:space="0" w:color="auto"/>
                  </w:divBdr>
                  <w:divsChild>
                    <w:div w:id="609357977">
                      <w:marLeft w:val="750"/>
                      <w:marRight w:val="0"/>
                      <w:marTop w:val="0"/>
                      <w:marBottom w:val="0"/>
                      <w:divBdr>
                        <w:top w:val="none" w:sz="0" w:space="0" w:color="auto"/>
                        <w:left w:val="none" w:sz="0" w:space="0" w:color="auto"/>
                        <w:bottom w:val="none" w:sz="0" w:space="0" w:color="auto"/>
                        <w:right w:val="none" w:sz="0" w:space="0" w:color="auto"/>
                      </w:divBdr>
                    </w:div>
                  </w:divsChild>
                </w:div>
                <w:div w:id="387608660">
                  <w:marLeft w:val="300"/>
                  <w:marRight w:val="0"/>
                  <w:marTop w:val="75"/>
                  <w:marBottom w:val="0"/>
                  <w:divBdr>
                    <w:top w:val="none" w:sz="0" w:space="0" w:color="auto"/>
                    <w:left w:val="none" w:sz="0" w:space="0" w:color="auto"/>
                    <w:bottom w:val="none" w:sz="0" w:space="0" w:color="auto"/>
                    <w:right w:val="none" w:sz="0" w:space="0" w:color="auto"/>
                  </w:divBdr>
                  <w:divsChild>
                    <w:div w:id="1479376091">
                      <w:marLeft w:val="750"/>
                      <w:marRight w:val="0"/>
                      <w:marTop w:val="0"/>
                      <w:marBottom w:val="0"/>
                      <w:divBdr>
                        <w:top w:val="none" w:sz="0" w:space="0" w:color="auto"/>
                        <w:left w:val="none" w:sz="0" w:space="0" w:color="auto"/>
                        <w:bottom w:val="none" w:sz="0" w:space="0" w:color="auto"/>
                        <w:right w:val="none" w:sz="0" w:space="0" w:color="auto"/>
                      </w:divBdr>
                    </w:div>
                  </w:divsChild>
                </w:div>
                <w:div w:id="1864249924">
                  <w:marLeft w:val="300"/>
                  <w:marRight w:val="0"/>
                  <w:marTop w:val="75"/>
                  <w:marBottom w:val="0"/>
                  <w:divBdr>
                    <w:top w:val="none" w:sz="0" w:space="0" w:color="auto"/>
                    <w:left w:val="none" w:sz="0" w:space="0" w:color="auto"/>
                    <w:bottom w:val="none" w:sz="0" w:space="0" w:color="auto"/>
                    <w:right w:val="none" w:sz="0" w:space="0" w:color="auto"/>
                  </w:divBdr>
                  <w:divsChild>
                    <w:div w:id="1753813945">
                      <w:marLeft w:val="750"/>
                      <w:marRight w:val="0"/>
                      <w:marTop w:val="0"/>
                      <w:marBottom w:val="0"/>
                      <w:divBdr>
                        <w:top w:val="none" w:sz="0" w:space="0" w:color="auto"/>
                        <w:left w:val="none" w:sz="0" w:space="0" w:color="auto"/>
                        <w:bottom w:val="none" w:sz="0" w:space="0" w:color="auto"/>
                        <w:right w:val="none" w:sz="0" w:space="0" w:color="auto"/>
                      </w:divBdr>
                    </w:div>
                    <w:div w:id="815611883">
                      <w:marLeft w:val="750"/>
                      <w:marRight w:val="0"/>
                      <w:marTop w:val="0"/>
                      <w:marBottom w:val="0"/>
                      <w:divBdr>
                        <w:top w:val="none" w:sz="0" w:space="0" w:color="auto"/>
                        <w:left w:val="none" w:sz="0" w:space="0" w:color="auto"/>
                        <w:bottom w:val="none" w:sz="0" w:space="0" w:color="auto"/>
                        <w:right w:val="none" w:sz="0" w:space="0" w:color="auto"/>
                      </w:divBdr>
                    </w:div>
                    <w:div w:id="582883399">
                      <w:marLeft w:val="750"/>
                      <w:marRight w:val="0"/>
                      <w:marTop w:val="0"/>
                      <w:marBottom w:val="0"/>
                      <w:divBdr>
                        <w:top w:val="none" w:sz="0" w:space="0" w:color="auto"/>
                        <w:left w:val="none" w:sz="0" w:space="0" w:color="auto"/>
                        <w:bottom w:val="none" w:sz="0" w:space="0" w:color="auto"/>
                        <w:right w:val="none" w:sz="0" w:space="0" w:color="auto"/>
                      </w:divBdr>
                    </w:div>
                  </w:divsChild>
                </w:div>
                <w:div w:id="1869829338">
                  <w:marLeft w:val="300"/>
                  <w:marRight w:val="0"/>
                  <w:marTop w:val="75"/>
                  <w:marBottom w:val="0"/>
                  <w:divBdr>
                    <w:top w:val="none" w:sz="0" w:space="0" w:color="auto"/>
                    <w:left w:val="none" w:sz="0" w:space="0" w:color="auto"/>
                    <w:bottom w:val="none" w:sz="0" w:space="0" w:color="auto"/>
                    <w:right w:val="none" w:sz="0" w:space="0" w:color="auto"/>
                  </w:divBdr>
                  <w:divsChild>
                    <w:div w:id="1742562711">
                      <w:marLeft w:val="750"/>
                      <w:marRight w:val="0"/>
                      <w:marTop w:val="0"/>
                      <w:marBottom w:val="0"/>
                      <w:divBdr>
                        <w:top w:val="none" w:sz="0" w:space="0" w:color="auto"/>
                        <w:left w:val="none" w:sz="0" w:space="0" w:color="auto"/>
                        <w:bottom w:val="none" w:sz="0" w:space="0" w:color="auto"/>
                        <w:right w:val="none" w:sz="0" w:space="0" w:color="auto"/>
                      </w:divBdr>
                    </w:div>
                  </w:divsChild>
                </w:div>
                <w:div w:id="149829557">
                  <w:marLeft w:val="300"/>
                  <w:marRight w:val="0"/>
                  <w:marTop w:val="75"/>
                  <w:marBottom w:val="0"/>
                  <w:divBdr>
                    <w:top w:val="none" w:sz="0" w:space="0" w:color="auto"/>
                    <w:left w:val="none" w:sz="0" w:space="0" w:color="auto"/>
                    <w:bottom w:val="none" w:sz="0" w:space="0" w:color="auto"/>
                    <w:right w:val="none" w:sz="0" w:space="0" w:color="auto"/>
                  </w:divBdr>
                  <w:divsChild>
                    <w:div w:id="1602227354">
                      <w:marLeft w:val="750"/>
                      <w:marRight w:val="0"/>
                      <w:marTop w:val="0"/>
                      <w:marBottom w:val="0"/>
                      <w:divBdr>
                        <w:top w:val="none" w:sz="0" w:space="0" w:color="auto"/>
                        <w:left w:val="none" w:sz="0" w:space="0" w:color="auto"/>
                        <w:bottom w:val="none" w:sz="0" w:space="0" w:color="auto"/>
                        <w:right w:val="none" w:sz="0" w:space="0" w:color="auto"/>
                      </w:divBdr>
                    </w:div>
                    <w:div w:id="2068456948">
                      <w:marLeft w:val="750"/>
                      <w:marRight w:val="0"/>
                      <w:marTop w:val="0"/>
                      <w:marBottom w:val="0"/>
                      <w:divBdr>
                        <w:top w:val="none" w:sz="0" w:space="0" w:color="auto"/>
                        <w:left w:val="none" w:sz="0" w:space="0" w:color="auto"/>
                        <w:bottom w:val="none" w:sz="0" w:space="0" w:color="auto"/>
                        <w:right w:val="none" w:sz="0" w:space="0" w:color="auto"/>
                      </w:divBdr>
                    </w:div>
                  </w:divsChild>
                </w:div>
                <w:div w:id="1142305526">
                  <w:marLeft w:val="300"/>
                  <w:marRight w:val="0"/>
                  <w:marTop w:val="75"/>
                  <w:marBottom w:val="0"/>
                  <w:divBdr>
                    <w:top w:val="none" w:sz="0" w:space="0" w:color="auto"/>
                    <w:left w:val="none" w:sz="0" w:space="0" w:color="auto"/>
                    <w:bottom w:val="none" w:sz="0" w:space="0" w:color="auto"/>
                    <w:right w:val="none" w:sz="0" w:space="0" w:color="auto"/>
                  </w:divBdr>
                  <w:divsChild>
                    <w:div w:id="558055840">
                      <w:marLeft w:val="750"/>
                      <w:marRight w:val="0"/>
                      <w:marTop w:val="0"/>
                      <w:marBottom w:val="0"/>
                      <w:divBdr>
                        <w:top w:val="none" w:sz="0" w:space="0" w:color="auto"/>
                        <w:left w:val="none" w:sz="0" w:space="0" w:color="auto"/>
                        <w:bottom w:val="none" w:sz="0" w:space="0" w:color="auto"/>
                        <w:right w:val="none" w:sz="0" w:space="0" w:color="auto"/>
                      </w:divBdr>
                    </w:div>
                  </w:divsChild>
                </w:div>
                <w:div w:id="1517117264">
                  <w:marLeft w:val="300"/>
                  <w:marRight w:val="0"/>
                  <w:marTop w:val="75"/>
                  <w:marBottom w:val="0"/>
                  <w:divBdr>
                    <w:top w:val="none" w:sz="0" w:space="0" w:color="auto"/>
                    <w:left w:val="none" w:sz="0" w:space="0" w:color="auto"/>
                    <w:bottom w:val="none" w:sz="0" w:space="0" w:color="auto"/>
                    <w:right w:val="none" w:sz="0" w:space="0" w:color="auto"/>
                  </w:divBdr>
                  <w:divsChild>
                    <w:div w:id="479804793">
                      <w:marLeft w:val="750"/>
                      <w:marRight w:val="0"/>
                      <w:marTop w:val="0"/>
                      <w:marBottom w:val="0"/>
                      <w:divBdr>
                        <w:top w:val="none" w:sz="0" w:space="0" w:color="auto"/>
                        <w:left w:val="none" w:sz="0" w:space="0" w:color="auto"/>
                        <w:bottom w:val="none" w:sz="0" w:space="0" w:color="auto"/>
                        <w:right w:val="none" w:sz="0" w:space="0" w:color="auto"/>
                      </w:divBdr>
                    </w:div>
                  </w:divsChild>
                </w:div>
                <w:div w:id="428895890">
                  <w:marLeft w:val="300"/>
                  <w:marRight w:val="0"/>
                  <w:marTop w:val="75"/>
                  <w:marBottom w:val="0"/>
                  <w:divBdr>
                    <w:top w:val="none" w:sz="0" w:space="0" w:color="auto"/>
                    <w:left w:val="none" w:sz="0" w:space="0" w:color="auto"/>
                    <w:bottom w:val="none" w:sz="0" w:space="0" w:color="auto"/>
                    <w:right w:val="none" w:sz="0" w:space="0" w:color="auto"/>
                  </w:divBdr>
                </w:div>
                <w:div w:id="1631131638">
                  <w:marLeft w:val="300"/>
                  <w:marRight w:val="0"/>
                  <w:marTop w:val="75"/>
                  <w:marBottom w:val="0"/>
                  <w:divBdr>
                    <w:top w:val="none" w:sz="0" w:space="0" w:color="auto"/>
                    <w:left w:val="none" w:sz="0" w:space="0" w:color="auto"/>
                    <w:bottom w:val="none" w:sz="0" w:space="0" w:color="auto"/>
                    <w:right w:val="none" w:sz="0" w:space="0" w:color="auto"/>
                  </w:divBdr>
                  <w:divsChild>
                    <w:div w:id="2032492593">
                      <w:marLeft w:val="750"/>
                      <w:marRight w:val="0"/>
                      <w:marTop w:val="0"/>
                      <w:marBottom w:val="0"/>
                      <w:divBdr>
                        <w:top w:val="none" w:sz="0" w:space="0" w:color="auto"/>
                        <w:left w:val="none" w:sz="0" w:space="0" w:color="auto"/>
                        <w:bottom w:val="none" w:sz="0" w:space="0" w:color="auto"/>
                        <w:right w:val="none" w:sz="0" w:space="0" w:color="auto"/>
                      </w:divBdr>
                    </w:div>
                  </w:divsChild>
                </w:div>
                <w:div w:id="937719642">
                  <w:marLeft w:val="300"/>
                  <w:marRight w:val="0"/>
                  <w:marTop w:val="75"/>
                  <w:marBottom w:val="0"/>
                  <w:divBdr>
                    <w:top w:val="none" w:sz="0" w:space="0" w:color="auto"/>
                    <w:left w:val="none" w:sz="0" w:space="0" w:color="auto"/>
                    <w:bottom w:val="none" w:sz="0" w:space="0" w:color="auto"/>
                    <w:right w:val="none" w:sz="0" w:space="0" w:color="auto"/>
                  </w:divBdr>
                </w:div>
                <w:div w:id="1388915127">
                  <w:marLeft w:val="300"/>
                  <w:marRight w:val="0"/>
                  <w:marTop w:val="75"/>
                  <w:marBottom w:val="0"/>
                  <w:divBdr>
                    <w:top w:val="none" w:sz="0" w:space="0" w:color="auto"/>
                    <w:left w:val="none" w:sz="0" w:space="0" w:color="auto"/>
                    <w:bottom w:val="none" w:sz="0" w:space="0" w:color="auto"/>
                    <w:right w:val="none" w:sz="0" w:space="0" w:color="auto"/>
                  </w:divBdr>
                </w:div>
                <w:div w:id="1464041021">
                  <w:marLeft w:val="300"/>
                  <w:marRight w:val="0"/>
                  <w:marTop w:val="75"/>
                  <w:marBottom w:val="0"/>
                  <w:divBdr>
                    <w:top w:val="none" w:sz="0" w:space="0" w:color="auto"/>
                    <w:left w:val="none" w:sz="0" w:space="0" w:color="auto"/>
                    <w:bottom w:val="none" w:sz="0" w:space="0" w:color="auto"/>
                    <w:right w:val="none" w:sz="0" w:space="0" w:color="auto"/>
                  </w:divBdr>
                  <w:divsChild>
                    <w:div w:id="1923483821">
                      <w:marLeft w:val="750"/>
                      <w:marRight w:val="0"/>
                      <w:marTop w:val="0"/>
                      <w:marBottom w:val="0"/>
                      <w:divBdr>
                        <w:top w:val="none" w:sz="0" w:space="0" w:color="auto"/>
                        <w:left w:val="none" w:sz="0" w:space="0" w:color="auto"/>
                        <w:bottom w:val="none" w:sz="0" w:space="0" w:color="auto"/>
                        <w:right w:val="none" w:sz="0" w:space="0" w:color="auto"/>
                      </w:divBdr>
                    </w:div>
                    <w:div w:id="1710031974">
                      <w:marLeft w:val="750"/>
                      <w:marRight w:val="0"/>
                      <w:marTop w:val="0"/>
                      <w:marBottom w:val="0"/>
                      <w:divBdr>
                        <w:top w:val="none" w:sz="0" w:space="0" w:color="auto"/>
                        <w:left w:val="none" w:sz="0" w:space="0" w:color="auto"/>
                        <w:bottom w:val="none" w:sz="0" w:space="0" w:color="auto"/>
                        <w:right w:val="none" w:sz="0" w:space="0" w:color="auto"/>
                      </w:divBdr>
                    </w:div>
                  </w:divsChild>
                </w:div>
                <w:div w:id="1020662996">
                  <w:marLeft w:val="300"/>
                  <w:marRight w:val="0"/>
                  <w:marTop w:val="75"/>
                  <w:marBottom w:val="0"/>
                  <w:divBdr>
                    <w:top w:val="none" w:sz="0" w:space="0" w:color="auto"/>
                    <w:left w:val="none" w:sz="0" w:space="0" w:color="auto"/>
                    <w:bottom w:val="none" w:sz="0" w:space="0" w:color="auto"/>
                    <w:right w:val="none" w:sz="0" w:space="0" w:color="auto"/>
                  </w:divBdr>
                  <w:divsChild>
                    <w:div w:id="502665809">
                      <w:marLeft w:val="750"/>
                      <w:marRight w:val="0"/>
                      <w:marTop w:val="0"/>
                      <w:marBottom w:val="0"/>
                      <w:divBdr>
                        <w:top w:val="none" w:sz="0" w:space="0" w:color="auto"/>
                        <w:left w:val="none" w:sz="0" w:space="0" w:color="auto"/>
                        <w:bottom w:val="none" w:sz="0" w:space="0" w:color="auto"/>
                        <w:right w:val="none" w:sz="0" w:space="0" w:color="auto"/>
                      </w:divBdr>
                    </w:div>
                  </w:divsChild>
                </w:div>
                <w:div w:id="2051412126">
                  <w:marLeft w:val="300"/>
                  <w:marRight w:val="0"/>
                  <w:marTop w:val="75"/>
                  <w:marBottom w:val="0"/>
                  <w:divBdr>
                    <w:top w:val="none" w:sz="0" w:space="0" w:color="auto"/>
                    <w:left w:val="none" w:sz="0" w:space="0" w:color="auto"/>
                    <w:bottom w:val="none" w:sz="0" w:space="0" w:color="auto"/>
                    <w:right w:val="none" w:sz="0" w:space="0" w:color="auto"/>
                  </w:divBdr>
                  <w:divsChild>
                    <w:div w:id="407267936">
                      <w:marLeft w:val="750"/>
                      <w:marRight w:val="0"/>
                      <w:marTop w:val="0"/>
                      <w:marBottom w:val="0"/>
                      <w:divBdr>
                        <w:top w:val="none" w:sz="0" w:space="0" w:color="auto"/>
                        <w:left w:val="none" w:sz="0" w:space="0" w:color="auto"/>
                        <w:bottom w:val="none" w:sz="0" w:space="0" w:color="auto"/>
                        <w:right w:val="none" w:sz="0" w:space="0" w:color="auto"/>
                      </w:divBdr>
                    </w:div>
                  </w:divsChild>
                </w:div>
                <w:div w:id="372777841">
                  <w:marLeft w:val="300"/>
                  <w:marRight w:val="0"/>
                  <w:marTop w:val="75"/>
                  <w:marBottom w:val="0"/>
                  <w:divBdr>
                    <w:top w:val="none" w:sz="0" w:space="0" w:color="auto"/>
                    <w:left w:val="none" w:sz="0" w:space="0" w:color="auto"/>
                    <w:bottom w:val="none" w:sz="0" w:space="0" w:color="auto"/>
                    <w:right w:val="none" w:sz="0" w:space="0" w:color="auto"/>
                  </w:divBdr>
                  <w:divsChild>
                    <w:div w:id="273291390">
                      <w:marLeft w:val="750"/>
                      <w:marRight w:val="0"/>
                      <w:marTop w:val="0"/>
                      <w:marBottom w:val="0"/>
                      <w:divBdr>
                        <w:top w:val="none" w:sz="0" w:space="0" w:color="auto"/>
                        <w:left w:val="none" w:sz="0" w:space="0" w:color="auto"/>
                        <w:bottom w:val="none" w:sz="0" w:space="0" w:color="auto"/>
                        <w:right w:val="none" w:sz="0" w:space="0" w:color="auto"/>
                      </w:divBdr>
                    </w:div>
                  </w:divsChild>
                </w:div>
                <w:div w:id="1028525369">
                  <w:marLeft w:val="300"/>
                  <w:marRight w:val="0"/>
                  <w:marTop w:val="75"/>
                  <w:marBottom w:val="0"/>
                  <w:divBdr>
                    <w:top w:val="none" w:sz="0" w:space="0" w:color="auto"/>
                    <w:left w:val="none" w:sz="0" w:space="0" w:color="auto"/>
                    <w:bottom w:val="none" w:sz="0" w:space="0" w:color="auto"/>
                    <w:right w:val="none" w:sz="0" w:space="0" w:color="auto"/>
                  </w:divBdr>
                  <w:divsChild>
                    <w:div w:id="979191527">
                      <w:marLeft w:val="750"/>
                      <w:marRight w:val="0"/>
                      <w:marTop w:val="0"/>
                      <w:marBottom w:val="0"/>
                      <w:divBdr>
                        <w:top w:val="none" w:sz="0" w:space="0" w:color="auto"/>
                        <w:left w:val="none" w:sz="0" w:space="0" w:color="auto"/>
                        <w:bottom w:val="none" w:sz="0" w:space="0" w:color="auto"/>
                        <w:right w:val="none" w:sz="0" w:space="0" w:color="auto"/>
                      </w:divBdr>
                    </w:div>
                    <w:div w:id="372072699">
                      <w:marLeft w:val="750"/>
                      <w:marRight w:val="0"/>
                      <w:marTop w:val="0"/>
                      <w:marBottom w:val="0"/>
                      <w:divBdr>
                        <w:top w:val="none" w:sz="0" w:space="0" w:color="auto"/>
                        <w:left w:val="none" w:sz="0" w:space="0" w:color="auto"/>
                        <w:bottom w:val="none" w:sz="0" w:space="0" w:color="auto"/>
                        <w:right w:val="none" w:sz="0" w:space="0" w:color="auto"/>
                      </w:divBdr>
                    </w:div>
                    <w:div w:id="719090437">
                      <w:marLeft w:val="750"/>
                      <w:marRight w:val="0"/>
                      <w:marTop w:val="0"/>
                      <w:marBottom w:val="0"/>
                      <w:divBdr>
                        <w:top w:val="none" w:sz="0" w:space="0" w:color="auto"/>
                        <w:left w:val="none" w:sz="0" w:space="0" w:color="auto"/>
                        <w:bottom w:val="none" w:sz="0" w:space="0" w:color="auto"/>
                        <w:right w:val="none" w:sz="0" w:space="0" w:color="auto"/>
                      </w:divBdr>
                    </w:div>
                  </w:divsChild>
                </w:div>
                <w:div w:id="277302183">
                  <w:marLeft w:val="300"/>
                  <w:marRight w:val="0"/>
                  <w:marTop w:val="75"/>
                  <w:marBottom w:val="0"/>
                  <w:divBdr>
                    <w:top w:val="none" w:sz="0" w:space="0" w:color="auto"/>
                    <w:left w:val="none" w:sz="0" w:space="0" w:color="auto"/>
                    <w:bottom w:val="none" w:sz="0" w:space="0" w:color="auto"/>
                    <w:right w:val="none" w:sz="0" w:space="0" w:color="auto"/>
                  </w:divBdr>
                  <w:divsChild>
                    <w:div w:id="1496187945">
                      <w:marLeft w:val="750"/>
                      <w:marRight w:val="0"/>
                      <w:marTop w:val="0"/>
                      <w:marBottom w:val="0"/>
                      <w:divBdr>
                        <w:top w:val="none" w:sz="0" w:space="0" w:color="auto"/>
                        <w:left w:val="none" w:sz="0" w:space="0" w:color="auto"/>
                        <w:bottom w:val="none" w:sz="0" w:space="0" w:color="auto"/>
                        <w:right w:val="none" w:sz="0" w:space="0" w:color="auto"/>
                      </w:divBdr>
                    </w:div>
                  </w:divsChild>
                </w:div>
                <w:div w:id="1189100429">
                  <w:marLeft w:val="300"/>
                  <w:marRight w:val="0"/>
                  <w:marTop w:val="75"/>
                  <w:marBottom w:val="0"/>
                  <w:divBdr>
                    <w:top w:val="none" w:sz="0" w:space="0" w:color="auto"/>
                    <w:left w:val="none" w:sz="0" w:space="0" w:color="auto"/>
                    <w:bottom w:val="none" w:sz="0" w:space="0" w:color="auto"/>
                    <w:right w:val="none" w:sz="0" w:space="0" w:color="auto"/>
                  </w:divBdr>
                  <w:divsChild>
                    <w:div w:id="1717586875">
                      <w:marLeft w:val="750"/>
                      <w:marRight w:val="0"/>
                      <w:marTop w:val="0"/>
                      <w:marBottom w:val="0"/>
                      <w:divBdr>
                        <w:top w:val="none" w:sz="0" w:space="0" w:color="auto"/>
                        <w:left w:val="none" w:sz="0" w:space="0" w:color="auto"/>
                        <w:bottom w:val="none" w:sz="0" w:space="0" w:color="auto"/>
                        <w:right w:val="none" w:sz="0" w:space="0" w:color="auto"/>
                      </w:divBdr>
                    </w:div>
                    <w:div w:id="1530560099">
                      <w:marLeft w:val="750"/>
                      <w:marRight w:val="0"/>
                      <w:marTop w:val="0"/>
                      <w:marBottom w:val="0"/>
                      <w:divBdr>
                        <w:top w:val="none" w:sz="0" w:space="0" w:color="auto"/>
                        <w:left w:val="none" w:sz="0" w:space="0" w:color="auto"/>
                        <w:bottom w:val="none" w:sz="0" w:space="0" w:color="auto"/>
                        <w:right w:val="none" w:sz="0" w:space="0" w:color="auto"/>
                      </w:divBdr>
                    </w:div>
                  </w:divsChild>
                </w:div>
                <w:div w:id="564489054">
                  <w:marLeft w:val="300"/>
                  <w:marRight w:val="0"/>
                  <w:marTop w:val="75"/>
                  <w:marBottom w:val="0"/>
                  <w:divBdr>
                    <w:top w:val="none" w:sz="0" w:space="0" w:color="auto"/>
                    <w:left w:val="none" w:sz="0" w:space="0" w:color="auto"/>
                    <w:bottom w:val="none" w:sz="0" w:space="0" w:color="auto"/>
                    <w:right w:val="none" w:sz="0" w:space="0" w:color="auto"/>
                  </w:divBdr>
                  <w:divsChild>
                    <w:div w:id="1019745492">
                      <w:marLeft w:val="750"/>
                      <w:marRight w:val="0"/>
                      <w:marTop w:val="0"/>
                      <w:marBottom w:val="0"/>
                      <w:divBdr>
                        <w:top w:val="none" w:sz="0" w:space="0" w:color="auto"/>
                        <w:left w:val="none" w:sz="0" w:space="0" w:color="auto"/>
                        <w:bottom w:val="none" w:sz="0" w:space="0" w:color="auto"/>
                        <w:right w:val="none" w:sz="0" w:space="0" w:color="auto"/>
                      </w:divBdr>
                    </w:div>
                  </w:divsChild>
                </w:div>
                <w:div w:id="336807209">
                  <w:marLeft w:val="300"/>
                  <w:marRight w:val="0"/>
                  <w:marTop w:val="75"/>
                  <w:marBottom w:val="0"/>
                  <w:divBdr>
                    <w:top w:val="none" w:sz="0" w:space="0" w:color="auto"/>
                    <w:left w:val="none" w:sz="0" w:space="0" w:color="auto"/>
                    <w:bottom w:val="none" w:sz="0" w:space="0" w:color="auto"/>
                    <w:right w:val="none" w:sz="0" w:space="0" w:color="auto"/>
                  </w:divBdr>
                  <w:divsChild>
                    <w:div w:id="248127754">
                      <w:marLeft w:val="750"/>
                      <w:marRight w:val="0"/>
                      <w:marTop w:val="0"/>
                      <w:marBottom w:val="0"/>
                      <w:divBdr>
                        <w:top w:val="none" w:sz="0" w:space="0" w:color="auto"/>
                        <w:left w:val="none" w:sz="0" w:space="0" w:color="auto"/>
                        <w:bottom w:val="none" w:sz="0" w:space="0" w:color="auto"/>
                        <w:right w:val="none" w:sz="0" w:space="0" w:color="auto"/>
                      </w:divBdr>
                    </w:div>
                  </w:divsChild>
                </w:div>
                <w:div w:id="1656178397">
                  <w:marLeft w:val="300"/>
                  <w:marRight w:val="0"/>
                  <w:marTop w:val="75"/>
                  <w:marBottom w:val="0"/>
                  <w:divBdr>
                    <w:top w:val="none" w:sz="0" w:space="0" w:color="auto"/>
                    <w:left w:val="none" w:sz="0" w:space="0" w:color="auto"/>
                    <w:bottom w:val="none" w:sz="0" w:space="0" w:color="auto"/>
                    <w:right w:val="none" w:sz="0" w:space="0" w:color="auto"/>
                  </w:divBdr>
                </w:div>
                <w:div w:id="186409077">
                  <w:marLeft w:val="300"/>
                  <w:marRight w:val="0"/>
                  <w:marTop w:val="75"/>
                  <w:marBottom w:val="0"/>
                  <w:divBdr>
                    <w:top w:val="none" w:sz="0" w:space="0" w:color="auto"/>
                    <w:left w:val="none" w:sz="0" w:space="0" w:color="auto"/>
                    <w:bottom w:val="none" w:sz="0" w:space="0" w:color="auto"/>
                    <w:right w:val="none" w:sz="0" w:space="0" w:color="auto"/>
                  </w:divBdr>
                  <w:divsChild>
                    <w:div w:id="502597886">
                      <w:marLeft w:val="750"/>
                      <w:marRight w:val="0"/>
                      <w:marTop w:val="0"/>
                      <w:marBottom w:val="0"/>
                      <w:divBdr>
                        <w:top w:val="none" w:sz="0" w:space="0" w:color="auto"/>
                        <w:left w:val="none" w:sz="0" w:space="0" w:color="auto"/>
                        <w:bottom w:val="none" w:sz="0" w:space="0" w:color="auto"/>
                        <w:right w:val="none" w:sz="0" w:space="0" w:color="auto"/>
                      </w:divBdr>
                    </w:div>
                  </w:divsChild>
                </w:div>
                <w:div w:id="282076275">
                  <w:marLeft w:val="300"/>
                  <w:marRight w:val="0"/>
                  <w:marTop w:val="75"/>
                  <w:marBottom w:val="0"/>
                  <w:divBdr>
                    <w:top w:val="none" w:sz="0" w:space="0" w:color="auto"/>
                    <w:left w:val="none" w:sz="0" w:space="0" w:color="auto"/>
                    <w:bottom w:val="none" w:sz="0" w:space="0" w:color="auto"/>
                    <w:right w:val="none" w:sz="0" w:space="0" w:color="auto"/>
                  </w:divBdr>
                </w:div>
                <w:div w:id="1526602418">
                  <w:marLeft w:val="300"/>
                  <w:marRight w:val="0"/>
                  <w:marTop w:val="75"/>
                  <w:marBottom w:val="0"/>
                  <w:divBdr>
                    <w:top w:val="none" w:sz="0" w:space="0" w:color="auto"/>
                    <w:left w:val="none" w:sz="0" w:space="0" w:color="auto"/>
                    <w:bottom w:val="none" w:sz="0" w:space="0" w:color="auto"/>
                    <w:right w:val="none" w:sz="0" w:space="0" w:color="auto"/>
                  </w:divBdr>
                </w:div>
                <w:div w:id="782959081">
                  <w:marLeft w:val="300"/>
                  <w:marRight w:val="0"/>
                  <w:marTop w:val="75"/>
                  <w:marBottom w:val="0"/>
                  <w:divBdr>
                    <w:top w:val="none" w:sz="0" w:space="0" w:color="auto"/>
                    <w:left w:val="none" w:sz="0" w:space="0" w:color="auto"/>
                    <w:bottom w:val="none" w:sz="0" w:space="0" w:color="auto"/>
                    <w:right w:val="none" w:sz="0" w:space="0" w:color="auto"/>
                  </w:divBdr>
                  <w:divsChild>
                    <w:div w:id="589703889">
                      <w:marLeft w:val="750"/>
                      <w:marRight w:val="0"/>
                      <w:marTop w:val="0"/>
                      <w:marBottom w:val="0"/>
                      <w:divBdr>
                        <w:top w:val="none" w:sz="0" w:space="0" w:color="auto"/>
                        <w:left w:val="none" w:sz="0" w:space="0" w:color="auto"/>
                        <w:bottom w:val="none" w:sz="0" w:space="0" w:color="auto"/>
                        <w:right w:val="none" w:sz="0" w:space="0" w:color="auto"/>
                      </w:divBdr>
                    </w:div>
                    <w:div w:id="826703782">
                      <w:marLeft w:val="750"/>
                      <w:marRight w:val="0"/>
                      <w:marTop w:val="0"/>
                      <w:marBottom w:val="0"/>
                      <w:divBdr>
                        <w:top w:val="none" w:sz="0" w:space="0" w:color="auto"/>
                        <w:left w:val="none" w:sz="0" w:space="0" w:color="auto"/>
                        <w:bottom w:val="none" w:sz="0" w:space="0" w:color="auto"/>
                        <w:right w:val="none" w:sz="0" w:space="0" w:color="auto"/>
                      </w:divBdr>
                    </w:div>
                  </w:divsChild>
                </w:div>
                <w:div w:id="1277640745">
                  <w:marLeft w:val="300"/>
                  <w:marRight w:val="0"/>
                  <w:marTop w:val="75"/>
                  <w:marBottom w:val="0"/>
                  <w:divBdr>
                    <w:top w:val="none" w:sz="0" w:space="0" w:color="auto"/>
                    <w:left w:val="none" w:sz="0" w:space="0" w:color="auto"/>
                    <w:bottom w:val="none" w:sz="0" w:space="0" w:color="auto"/>
                    <w:right w:val="none" w:sz="0" w:space="0" w:color="auto"/>
                  </w:divBdr>
                  <w:divsChild>
                    <w:div w:id="1481380137">
                      <w:marLeft w:val="750"/>
                      <w:marRight w:val="0"/>
                      <w:marTop w:val="0"/>
                      <w:marBottom w:val="0"/>
                      <w:divBdr>
                        <w:top w:val="none" w:sz="0" w:space="0" w:color="auto"/>
                        <w:left w:val="none" w:sz="0" w:space="0" w:color="auto"/>
                        <w:bottom w:val="none" w:sz="0" w:space="0" w:color="auto"/>
                        <w:right w:val="none" w:sz="0" w:space="0" w:color="auto"/>
                      </w:divBdr>
                    </w:div>
                  </w:divsChild>
                </w:div>
                <w:div w:id="1817146105">
                  <w:marLeft w:val="300"/>
                  <w:marRight w:val="0"/>
                  <w:marTop w:val="75"/>
                  <w:marBottom w:val="0"/>
                  <w:divBdr>
                    <w:top w:val="none" w:sz="0" w:space="0" w:color="auto"/>
                    <w:left w:val="none" w:sz="0" w:space="0" w:color="auto"/>
                    <w:bottom w:val="none" w:sz="0" w:space="0" w:color="auto"/>
                    <w:right w:val="none" w:sz="0" w:space="0" w:color="auto"/>
                  </w:divBdr>
                  <w:divsChild>
                    <w:div w:id="1915893613">
                      <w:marLeft w:val="750"/>
                      <w:marRight w:val="0"/>
                      <w:marTop w:val="0"/>
                      <w:marBottom w:val="0"/>
                      <w:divBdr>
                        <w:top w:val="none" w:sz="0" w:space="0" w:color="auto"/>
                        <w:left w:val="none" w:sz="0" w:space="0" w:color="auto"/>
                        <w:bottom w:val="none" w:sz="0" w:space="0" w:color="auto"/>
                        <w:right w:val="none" w:sz="0" w:space="0" w:color="auto"/>
                      </w:divBdr>
                    </w:div>
                  </w:divsChild>
                </w:div>
                <w:div w:id="1103188368">
                  <w:marLeft w:val="300"/>
                  <w:marRight w:val="0"/>
                  <w:marTop w:val="75"/>
                  <w:marBottom w:val="0"/>
                  <w:divBdr>
                    <w:top w:val="none" w:sz="0" w:space="0" w:color="auto"/>
                    <w:left w:val="none" w:sz="0" w:space="0" w:color="auto"/>
                    <w:bottom w:val="none" w:sz="0" w:space="0" w:color="auto"/>
                    <w:right w:val="none" w:sz="0" w:space="0" w:color="auto"/>
                  </w:divBdr>
                  <w:divsChild>
                    <w:div w:id="1952740448">
                      <w:marLeft w:val="750"/>
                      <w:marRight w:val="0"/>
                      <w:marTop w:val="0"/>
                      <w:marBottom w:val="0"/>
                      <w:divBdr>
                        <w:top w:val="none" w:sz="0" w:space="0" w:color="auto"/>
                        <w:left w:val="none" w:sz="0" w:space="0" w:color="auto"/>
                        <w:bottom w:val="none" w:sz="0" w:space="0" w:color="auto"/>
                        <w:right w:val="none" w:sz="0" w:space="0" w:color="auto"/>
                      </w:divBdr>
                    </w:div>
                  </w:divsChild>
                </w:div>
                <w:div w:id="734855973">
                  <w:marLeft w:val="300"/>
                  <w:marRight w:val="0"/>
                  <w:marTop w:val="75"/>
                  <w:marBottom w:val="0"/>
                  <w:divBdr>
                    <w:top w:val="none" w:sz="0" w:space="0" w:color="auto"/>
                    <w:left w:val="none" w:sz="0" w:space="0" w:color="auto"/>
                    <w:bottom w:val="none" w:sz="0" w:space="0" w:color="auto"/>
                    <w:right w:val="none" w:sz="0" w:space="0" w:color="auto"/>
                  </w:divBdr>
                  <w:divsChild>
                    <w:div w:id="257565916">
                      <w:marLeft w:val="750"/>
                      <w:marRight w:val="0"/>
                      <w:marTop w:val="0"/>
                      <w:marBottom w:val="0"/>
                      <w:divBdr>
                        <w:top w:val="none" w:sz="0" w:space="0" w:color="auto"/>
                        <w:left w:val="none" w:sz="0" w:space="0" w:color="auto"/>
                        <w:bottom w:val="none" w:sz="0" w:space="0" w:color="auto"/>
                        <w:right w:val="none" w:sz="0" w:space="0" w:color="auto"/>
                      </w:divBdr>
                    </w:div>
                    <w:div w:id="237785269">
                      <w:marLeft w:val="750"/>
                      <w:marRight w:val="0"/>
                      <w:marTop w:val="0"/>
                      <w:marBottom w:val="0"/>
                      <w:divBdr>
                        <w:top w:val="none" w:sz="0" w:space="0" w:color="auto"/>
                        <w:left w:val="none" w:sz="0" w:space="0" w:color="auto"/>
                        <w:bottom w:val="none" w:sz="0" w:space="0" w:color="auto"/>
                        <w:right w:val="none" w:sz="0" w:space="0" w:color="auto"/>
                      </w:divBdr>
                    </w:div>
                    <w:div w:id="1246574630">
                      <w:marLeft w:val="750"/>
                      <w:marRight w:val="0"/>
                      <w:marTop w:val="0"/>
                      <w:marBottom w:val="0"/>
                      <w:divBdr>
                        <w:top w:val="none" w:sz="0" w:space="0" w:color="auto"/>
                        <w:left w:val="none" w:sz="0" w:space="0" w:color="auto"/>
                        <w:bottom w:val="none" w:sz="0" w:space="0" w:color="auto"/>
                        <w:right w:val="none" w:sz="0" w:space="0" w:color="auto"/>
                      </w:divBdr>
                    </w:div>
                  </w:divsChild>
                </w:div>
                <w:div w:id="257369459">
                  <w:marLeft w:val="300"/>
                  <w:marRight w:val="0"/>
                  <w:marTop w:val="75"/>
                  <w:marBottom w:val="0"/>
                  <w:divBdr>
                    <w:top w:val="none" w:sz="0" w:space="0" w:color="auto"/>
                    <w:left w:val="none" w:sz="0" w:space="0" w:color="auto"/>
                    <w:bottom w:val="none" w:sz="0" w:space="0" w:color="auto"/>
                    <w:right w:val="none" w:sz="0" w:space="0" w:color="auto"/>
                  </w:divBdr>
                  <w:divsChild>
                    <w:div w:id="980422220">
                      <w:marLeft w:val="750"/>
                      <w:marRight w:val="0"/>
                      <w:marTop w:val="0"/>
                      <w:marBottom w:val="0"/>
                      <w:divBdr>
                        <w:top w:val="none" w:sz="0" w:space="0" w:color="auto"/>
                        <w:left w:val="none" w:sz="0" w:space="0" w:color="auto"/>
                        <w:bottom w:val="none" w:sz="0" w:space="0" w:color="auto"/>
                        <w:right w:val="none" w:sz="0" w:space="0" w:color="auto"/>
                      </w:divBdr>
                    </w:div>
                  </w:divsChild>
                </w:div>
                <w:div w:id="2134399160">
                  <w:marLeft w:val="300"/>
                  <w:marRight w:val="0"/>
                  <w:marTop w:val="75"/>
                  <w:marBottom w:val="0"/>
                  <w:divBdr>
                    <w:top w:val="none" w:sz="0" w:space="0" w:color="auto"/>
                    <w:left w:val="none" w:sz="0" w:space="0" w:color="auto"/>
                    <w:bottom w:val="none" w:sz="0" w:space="0" w:color="auto"/>
                    <w:right w:val="none" w:sz="0" w:space="0" w:color="auto"/>
                  </w:divBdr>
                  <w:divsChild>
                    <w:div w:id="1075011082">
                      <w:marLeft w:val="750"/>
                      <w:marRight w:val="0"/>
                      <w:marTop w:val="0"/>
                      <w:marBottom w:val="0"/>
                      <w:divBdr>
                        <w:top w:val="none" w:sz="0" w:space="0" w:color="auto"/>
                        <w:left w:val="none" w:sz="0" w:space="0" w:color="auto"/>
                        <w:bottom w:val="none" w:sz="0" w:space="0" w:color="auto"/>
                        <w:right w:val="none" w:sz="0" w:space="0" w:color="auto"/>
                      </w:divBdr>
                    </w:div>
                    <w:div w:id="1452048199">
                      <w:marLeft w:val="750"/>
                      <w:marRight w:val="0"/>
                      <w:marTop w:val="0"/>
                      <w:marBottom w:val="0"/>
                      <w:divBdr>
                        <w:top w:val="none" w:sz="0" w:space="0" w:color="auto"/>
                        <w:left w:val="none" w:sz="0" w:space="0" w:color="auto"/>
                        <w:bottom w:val="none" w:sz="0" w:space="0" w:color="auto"/>
                        <w:right w:val="none" w:sz="0" w:space="0" w:color="auto"/>
                      </w:divBdr>
                    </w:div>
                  </w:divsChild>
                </w:div>
                <w:div w:id="1427071534">
                  <w:marLeft w:val="300"/>
                  <w:marRight w:val="0"/>
                  <w:marTop w:val="75"/>
                  <w:marBottom w:val="0"/>
                  <w:divBdr>
                    <w:top w:val="none" w:sz="0" w:space="0" w:color="auto"/>
                    <w:left w:val="none" w:sz="0" w:space="0" w:color="auto"/>
                    <w:bottom w:val="none" w:sz="0" w:space="0" w:color="auto"/>
                    <w:right w:val="none" w:sz="0" w:space="0" w:color="auto"/>
                  </w:divBdr>
                  <w:divsChild>
                    <w:div w:id="593442615">
                      <w:marLeft w:val="750"/>
                      <w:marRight w:val="0"/>
                      <w:marTop w:val="0"/>
                      <w:marBottom w:val="0"/>
                      <w:divBdr>
                        <w:top w:val="none" w:sz="0" w:space="0" w:color="auto"/>
                        <w:left w:val="none" w:sz="0" w:space="0" w:color="auto"/>
                        <w:bottom w:val="none" w:sz="0" w:space="0" w:color="auto"/>
                        <w:right w:val="none" w:sz="0" w:space="0" w:color="auto"/>
                      </w:divBdr>
                    </w:div>
                  </w:divsChild>
                </w:div>
                <w:div w:id="45030129">
                  <w:marLeft w:val="300"/>
                  <w:marRight w:val="0"/>
                  <w:marTop w:val="75"/>
                  <w:marBottom w:val="0"/>
                  <w:divBdr>
                    <w:top w:val="none" w:sz="0" w:space="0" w:color="auto"/>
                    <w:left w:val="none" w:sz="0" w:space="0" w:color="auto"/>
                    <w:bottom w:val="none" w:sz="0" w:space="0" w:color="auto"/>
                    <w:right w:val="none" w:sz="0" w:space="0" w:color="auto"/>
                  </w:divBdr>
                  <w:divsChild>
                    <w:div w:id="390927578">
                      <w:marLeft w:val="750"/>
                      <w:marRight w:val="0"/>
                      <w:marTop w:val="0"/>
                      <w:marBottom w:val="0"/>
                      <w:divBdr>
                        <w:top w:val="none" w:sz="0" w:space="0" w:color="auto"/>
                        <w:left w:val="none" w:sz="0" w:space="0" w:color="auto"/>
                        <w:bottom w:val="none" w:sz="0" w:space="0" w:color="auto"/>
                        <w:right w:val="none" w:sz="0" w:space="0" w:color="auto"/>
                      </w:divBdr>
                    </w:div>
                  </w:divsChild>
                </w:div>
                <w:div w:id="769854650">
                  <w:marLeft w:val="300"/>
                  <w:marRight w:val="0"/>
                  <w:marTop w:val="75"/>
                  <w:marBottom w:val="0"/>
                  <w:divBdr>
                    <w:top w:val="none" w:sz="0" w:space="0" w:color="auto"/>
                    <w:left w:val="none" w:sz="0" w:space="0" w:color="auto"/>
                    <w:bottom w:val="none" w:sz="0" w:space="0" w:color="auto"/>
                    <w:right w:val="none" w:sz="0" w:space="0" w:color="auto"/>
                  </w:divBdr>
                </w:div>
                <w:div w:id="762460763">
                  <w:marLeft w:val="300"/>
                  <w:marRight w:val="0"/>
                  <w:marTop w:val="75"/>
                  <w:marBottom w:val="0"/>
                  <w:divBdr>
                    <w:top w:val="none" w:sz="0" w:space="0" w:color="auto"/>
                    <w:left w:val="none" w:sz="0" w:space="0" w:color="auto"/>
                    <w:bottom w:val="none" w:sz="0" w:space="0" w:color="auto"/>
                    <w:right w:val="none" w:sz="0" w:space="0" w:color="auto"/>
                  </w:divBdr>
                  <w:divsChild>
                    <w:div w:id="1119489993">
                      <w:marLeft w:val="750"/>
                      <w:marRight w:val="0"/>
                      <w:marTop w:val="0"/>
                      <w:marBottom w:val="0"/>
                      <w:divBdr>
                        <w:top w:val="none" w:sz="0" w:space="0" w:color="auto"/>
                        <w:left w:val="none" w:sz="0" w:space="0" w:color="auto"/>
                        <w:bottom w:val="none" w:sz="0" w:space="0" w:color="auto"/>
                        <w:right w:val="none" w:sz="0" w:space="0" w:color="auto"/>
                      </w:divBdr>
                    </w:div>
                  </w:divsChild>
                </w:div>
                <w:div w:id="1081871665">
                  <w:marLeft w:val="300"/>
                  <w:marRight w:val="0"/>
                  <w:marTop w:val="75"/>
                  <w:marBottom w:val="0"/>
                  <w:divBdr>
                    <w:top w:val="none" w:sz="0" w:space="0" w:color="auto"/>
                    <w:left w:val="none" w:sz="0" w:space="0" w:color="auto"/>
                    <w:bottom w:val="none" w:sz="0" w:space="0" w:color="auto"/>
                    <w:right w:val="none" w:sz="0" w:space="0" w:color="auto"/>
                  </w:divBdr>
                </w:div>
                <w:div w:id="677856390">
                  <w:marLeft w:val="300"/>
                  <w:marRight w:val="0"/>
                  <w:marTop w:val="75"/>
                  <w:marBottom w:val="0"/>
                  <w:divBdr>
                    <w:top w:val="none" w:sz="0" w:space="0" w:color="auto"/>
                    <w:left w:val="none" w:sz="0" w:space="0" w:color="auto"/>
                    <w:bottom w:val="none" w:sz="0" w:space="0" w:color="auto"/>
                    <w:right w:val="none" w:sz="0" w:space="0" w:color="auto"/>
                  </w:divBdr>
                </w:div>
                <w:div w:id="1305357665">
                  <w:marLeft w:val="300"/>
                  <w:marRight w:val="0"/>
                  <w:marTop w:val="75"/>
                  <w:marBottom w:val="0"/>
                  <w:divBdr>
                    <w:top w:val="none" w:sz="0" w:space="0" w:color="auto"/>
                    <w:left w:val="none" w:sz="0" w:space="0" w:color="auto"/>
                    <w:bottom w:val="none" w:sz="0" w:space="0" w:color="auto"/>
                    <w:right w:val="none" w:sz="0" w:space="0" w:color="auto"/>
                  </w:divBdr>
                  <w:divsChild>
                    <w:div w:id="1537817022">
                      <w:marLeft w:val="750"/>
                      <w:marRight w:val="0"/>
                      <w:marTop w:val="0"/>
                      <w:marBottom w:val="0"/>
                      <w:divBdr>
                        <w:top w:val="none" w:sz="0" w:space="0" w:color="auto"/>
                        <w:left w:val="none" w:sz="0" w:space="0" w:color="auto"/>
                        <w:bottom w:val="none" w:sz="0" w:space="0" w:color="auto"/>
                        <w:right w:val="none" w:sz="0" w:space="0" w:color="auto"/>
                      </w:divBdr>
                    </w:div>
                    <w:div w:id="1181748213">
                      <w:marLeft w:val="750"/>
                      <w:marRight w:val="0"/>
                      <w:marTop w:val="0"/>
                      <w:marBottom w:val="0"/>
                      <w:divBdr>
                        <w:top w:val="none" w:sz="0" w:space="0" w:color="auto"/>
                        <w:left w:val="none" w:sz="0" w:space="0" w:color="auto"/>
                        <w:bottom w:val="none" w:sz="0" w:space="0" w:color="auto"/>
                        <w:right w:val="none" w:sz="0" w:space="0" w:color="auto"/>
                      </w:divBdr>
                    </w:div>
                  </w:divsChild>
                </w:div>
                <w:div w:id="314338696">
                  <w:marLeft w:val="300"/>
                  <w:marRight w:val="0"/>
                  <w:marTop w:val="75"/>
                  <w:marBottom w:val="0"/>
                  <w:divBdr>
                    <w:top w:val="none" w:sz="0" w:space="0" w:color="auto"/>
                    <w:left w:val="none" w:sz="0" w:space="0" w:color="auto"/>
                    <w:bottom w:val="none" w:sz="0" w:space="0" w:color="auto"/>
                    <w:right w:val="none" w:sz="0" w:space="0" w:color="auto"/>
                  </w:divBdr>
                  <w:divsChild>
                    <w:div w:id="1866669172">
                      <w:marLeft w:val="750"/>
                      <w:marRight w:val="0"/>
                      <w:marTop w:val="0"/>
                      <w:marBottom w:val="0"/>
                      <w:divBdr>
                        <w:top w:val="none" w:sz="0" w:space="0" w:color="auto"/>
                        <w:left w:val="none" w:sz="0" w:space="0" w:color="auto"/>
                        <w:bottom w:val="none" w:sz="0" w:space="0" w:color="auto"/>
                        <w:right w:val="none" w:sz="0" w:space="0" w:color="auto"/>
                      </w:divBdr>
                    </w:div>
                  </w:divsChild>
                </w:div>
                <w:div w:id="1528908503">
                  <w:marLeft w:val="300"/>
                  <w:marRight w:val="0"/>
                  <w:marTop w:val="75"/>
                  <w:marBottom w:val="0"/>
                  <w:divBdr>
                    <w:top w:val="none" w:sz="0" w:space="0" w:color="auto"/>
                    <w:left w:val="none" w:sz="0" w:space="0" w:color="auto"/>
                    <w:bottom w:val="none" w:sz="0" w:space="0" w:color="auto"/>
                    <w:right w:val="none" w:sz="0" w:space="0" w:color="auto"/>
                  </w:divBdr>
                  <w:divsChild>
                    <w:div w:id="419108731">
                      <w:marLeft w:val="750"/>
                      <w:marRight w:val="0"/>
                      <w:marTop w:val="0"/>
                      <w:marBottom w:val="0"/>
                      <w:divBdr>
                        <w:top w:val="none" w:sz="0" w:space="0" w:color="auto"/>
                        <w:left w:val="none" w:sz="0" w:space="0" w:color="auto"/>
                        <w:bottom w:val="none" w:sz="0" w:space="0" w:color="auto"/>
                        <w:right w:val="none" w:sz="0" w:space="0" w:color="auto"/>
                      </w:divBdr>
                    </w:div>
                  </w:divsChild>
                </w:div>
                <w:div w:id="1885215938">
                  <w:marLeft w:val="300"/>
                  <w:marRight w:val="0"/>
                  <w:marTop w:val="75"/>
                  <w:marBottom w:val="0"/>
                  <w:divBdr>
                    <w:top w:val="none" w:sz="0" w:space="0" w:color="auto"/>
                    <w:left w:val="none" w:sz="0" w:space="0" w:color="auto"/>
                    <w:bottom w:val="none" w:sz="0" w:space="0" w:color="auto"/>
                    <w:right w:val="none" w:sz="0" w:space="0" w:color="auto"/>
                  </w:divBdr>
                  <w:divsChild>
                    <w:div w:id="637421633">
                      <w:marLeft w:val="750"/>
                      <w:marRight w:val="0"/>
                      <w:marTop w:val="0"/>
                      <w:marBottom w:val="0"/>
                      <w:divBdr>
                        <w:top w:val="none" w:sz="0" w:space="0" w:color="auto"/>
                        <w:left w:val="none" w:sz="0" w:space="0" w:color="auto"/>
                        <w:bottom w:val="none" w:sz="0" w:space="0" w:color="auto"/>
                        <w:right w:val="none" w:sz="0" w:space="0" w:color="auto"/>
                      </w:divBdr>
                    </w:div>
                  </w:divsChild>
                </w:div>
                <w:div w:id="697967393">
                  <w:marLeft w:val="300"/>
                  <w:marRight w:val="0"/>
                  <w:marTop w:val="75"/>
                  <w:marBottom w:val="0"/>
                  <w:divBdr>
                    <w:top w:val="none" w:sz="0" w:space="0" w:color="auto"/>
                    <w:left w:val="none" w:sz="0" w:space="0" w:color="auto"/>
                    <w:bottom w:val="none" w:sz="0" w:space="0" w:color="auto"/>
                    <w:right w:val="none" w:sz="0" w:space="0" w:color="auto"/>
                  </w:divBdr>
                  <w:divsChild>
                    <w:div w:id="1605384909">
                      <w:marLeft w:val="750"/>
                      <w:marRight w:val="0"/>
                      <w:marTop w:val="0"/>
                      <w:marBottom w:val="0"/>
                      <w:divBdr>
                        <w:top w:val="none" w:sz="0" w:space="0" w:color="auto"/>
                        <w:left w:val="none" w:sz="0" w:space="0" w:color="auto"/>
                        <w:bottom w:val="none" w:sz="0" w:space="0" w:color="auto"/>
                        <w:right w:val="none" w:sz="0" w:space="0" w:color="auto"/>
                      </w:divBdr>
                    </w:div>
                    <w:div w:id="1691831424">
                      <w:marLeft w:val="750"/>
                      <w:marRight w:val="0"/>
                      <w:marTop w:val="0"/>
                      <w:marBottom w:val="0"/>
                      <w:divBdr>
                        <w:top w:val="none" w:sz="0" w:space="0" w:color="auto"/>
                        <w:left w:val="none" w:sz="0" w:space="0" w:color="auto"/>
                        <w:bottom w:val="none" w:sz="0" w:space="0" w:color="auto"/>
                        <w:right w:val="none" w:sz="0" w:space="0" w:color="auto"/>
                      </w:divBdr>
                    </w:div>
                    <w:div w:id="1531215522">
                      <w:marLeft w:val="750"/>
                      <w:marRight w:val="0"/>
                      <w:marTop w:val="0"/>
                      <w:marBottom w:val="0"/>
                      <w:divBdr>
                        <w:top w:val="none" w:sz="0" w:space="0" w:color="auto"/>
                        <w:left w:val="none" w:sz="0" w:space="0" w:color="auto"/>
                        <w:bottom w:val="none" w:sz="0" w:space="0" w:color="auto"/>
                        <w:right w:val="none" w:sz="0" w:space="0" w:color="auto"/>
                      </w:divBdr>
                    </w:div>
                  </w:divsChild>
                </w:div>
                <w:div w:id="1444375830">
                  <w:marLeft w:val="300"/>
                  <w:marRight w:val="0"/>
                  <w:marTop w:val="75"/>
                  <w:marBottom w:val="0"/>
                  <w:divBdr>
                    <w:top w:val="none" w:sz="0" w:space="0" w:color="auto"/>
                    <w:left w:val="none" w:sz="0" w:space="0" w:color="auto"/>
                    <w:bottom w:val="none" w:sz="0" w:space="0" w:color="auto"/>
                    <w:right w:val="none" w:sz="0" w:space="0" w:color="auto"/>
                  </w:divBdr>
                  <w:divsChild>
                    <w:div w:id="738867870">
                      <w:marLeft w:val="750"/>
                      <w:marRight w:val="0"/>
                      <w:marTop w:val="0"/>
                      <w:marBottom w:val="0"/>
                      <w:divBdr>
                        <w:top w:val="none" w:sz="0" w:space="0" w:color="auto"/>
                        <w:left w:val="none" w:sz="0" w:space="0" w:color="auto"/>
                        <w:bottom w:val="none" w:sz="0" w:space="0" w:color="auto"/>
                        <w:right w:val="none" w:sz="0" w:space="0" w:color="auto"/>
                      </w:divBdr>
                    </w:div>
                  </w:divsChild>
                </w:div>
                <w:div w:id="1403723543">
                  <w:marLeft w:val="300"/>
                  <w:marRight w:val="0"/>
                  <w:marTop w:val="75"/>
                  <w:marBottom w:val="0"/>
                  <w:divBdr>
                    <w:top w:val="none" w:sz="0" w:space="0" w:color="auto"/>
                    <w:left w:val="none" w:sz="0" w:space="0" w:color="auto"/>
                    <w:bottom w:val="none" w:sz="0" w:space="0" w:color="auto"/>
                    <w:right w:val="none" w:sz="0" w:space="0" w:color="auto"/>
                  </w:divBdr>
                  <w:divsChild>
                    <w:div w:id="279608112">
                      <w:marLeft w:val="750"/>
                      <w:marRight w:val="0"/>
                      <w:marTop w:val="0"/>
                      <w:marBottom w:val="0"/>
                      <w:divBdr>
                        <w:top w:val="none" w:sz="0" w:space="0" w:color="auto"/>
                        <w:left w:val="none" w:sz="0" w:space="0" w:color="auto"/>
                        <w:bottom w:val="none" w:sz="0" w:space="0" w:color="auto"/>
                        <w:right w:val="none" w:sz="0" w:space="0" w:color="auto"/>
                      </w:divBdr>
                    </w:div>
                    <w:div w:id="163014946">
                      <w:marLeft w:val="750"/>
                      <w:marRight w:val="0"/>
                      <w:marTop w:val="0"/>
                      <w:marBottom w:val="0"/>
                      <w:divBdr>
                        <w:top w:val="none" w:sz="0" w:space="0" w:color="auto"/>
                        <w:left w:val="none" w:sz="0" w:space="0" w:color="auto"/>
                        <w:bottom w:val="none" w:sz="0" w:space="0" w:color="auto"/>
                        <w:right w:val="none" w:sz="0" w:space="0" w:color="auto"/>
                      </w:divBdr>
                    </w:div>
                  </w:divsChild>
                </w:div>
                <w:div w:id="67383590">
                  <w:marLeft w:val="300"/>
                  <w:marRight w:val="0"/>
                  <w:marTop w:val="75"/>
                  <w:marBottom w:val="0"/>
                  <w:divBdr>
                    <w:top w:val="none" w:sz="0" w:space="0" w:color="auto"/>
                    <w:left w:val="none" w:sz="0" w:space="0" w:color="auto"/>
                    <w:bottom w:val="none" w:sz="0" w:space="0" w:color="auto"/>
                    <w:right w:val="none" w:sz="0" w:space="0" w:color="auto"/>
                  </w:divBdr>
                  <w:divsChild>
                    <w:div w:id="1286813063">
                      <w:marLeft w:val="750"/>
                      <w:marRight w:val="0"/>
                      <w:marTop w:val="0"/>
                      <w:marBottom w:val="0"/>
                      <w:divBdr>
                        <w:top w:val="none" w:sz="0" w:space="0" w:color="auto"/>
                        <w:left w:val="none" w:sz="0" w:space="0" w:color="auto"/>
                        <w:bottom w:val="none" w:sz="0" w:space="0" w:color="auto"/>
                        <w:right w:val="none" w:sz="0" w:space="0" w:color="auto"/>
                      </w:divBdr>
                    </w:div>
                  </w:divsChild>
                </w:div>
                <w:div w:id="1576623967">
                  <w:marLeft w:val="300"/>
                  <w:marRight w:val="0"/>
                  <w:marTop w:val="75"/>
                  <w:marBottom w:val="0"/>
                  <w:divBdr>
                    <w:top w:val="none" w:sz="0" w:space="0" w:color="auto"/>
                    <w:left w:val="none" w:sz="0" w:space="0" w:color="auto"/>
                    <w:bottom w:val="none" w:sz="0" w:space="0" w:color="auto"/>
                    <w:right w:val="none" w:sz="0" w:space="0" w:color="auto"/>
                  </w:divBdr>
                  <w:divsChild>
                    <w:div w:id="182862915">
                      <w:marLeft w:val="750"/>
                      <w:marRight w:val="0"/>
                      <w:marTop w:val="0"/>
                      <w:marBottom w:val="0"/>
                      <w:divBdr>
                        <w:top w:val="none" w:sz="0" w:space="0" w:color="auto"/>
                        <w:left w:val="none" w:sz="0" w:space="0" w:color="auto"/>
                        <w:bottom w:val="none" w:sz="0" w:space="0" w:color="auto"/>
                        <w:right w:val="none" w:sz="0" w:space="0" w:color="auto"/>
                      </w:divBdr>
                    </w:div>
                  </w:divsChild>
                </w:div>
                <w:div w:id="1658919065">
                  <w:marLeft w:val="300"/>
                  <w:marRight w:val="0"/>
                  <w:marTop w:val="75"/>
                  <w:marBottom w:val="0"/>
                  <w:divBdr>
                    <w:top w:val="none" w:sz="0" w:space="0" w:color="auto"/>
                    <w:left w:val="none" w:sz="0" w:space="0" w:color="auto"/>
                    <w:bottom w:val="none" w:sz="0" w:space="0" w:color="auto"/>
                    <w:right w:val="none" w:sz="0" w:space="0" w:color="auto"/>
                  </w:divBdr>
                </w:div>
                <w:div w:id="2114670328">
                  <w:marLeft w:val="300"/>
                  <w:marRight w:val="0"/>
                  <w:marTop w:val="75"/>
                  <w:marBottom w:val="0"/>
                  <w:divBdr>
                    <w:top w:val="none" w:sz="0" w:space="0" w:color="auto"/>
                    <w:left w:val="none" w:sz="0" w:space="0" w:color="auto"/>
                    <w:bottom w:val="none" w:sz="0" w:space="0" w:color="auto"/>
                    <w:right w:val="none" w:sz="0" w:space="0" w:color="auto"/>
                  </w:divBdr>
                  <w:divsChild>
                    <w:div w:id="1002509480">
                      <w:marLeft w:val="750"/>
                      <w:marRight w:val="0"/>
                      <w:marTop w:val="0"/>
                      <w:marBottom w:val="0"/>
                      <w:divBdr>
                        <w:top w:val="none" w:sz="0" w:space="0" w:color="auto"/>
                        <w:left w:val="none" w:sz="0" w:space="0" w:color="auto"/>
                        <w:bottom w:val="none" w:sz="0" w:space="0" w:color="auto"/>
                        <w:right w:val="none" w:sz="0" w:space="0" w:color="auto"/>
                      </w:divBdr>
                    </w:div>
                  </w:divsChild>
                </w:div>
                <w:div w:id="442001436">
                  <w:marLeft w:val="300"/>
                  <w:marRight w:val="0"/>
                  <w:marTop w:val="75"/>
                  <w:marBottom w:val="0"/>
                  <w:divBdr>
                    <w:top w:val="none" w:sz="0" w:space="0" w:color="auto"/>
                    <w:left w:val="none" w:sz="0" w:space="0" w:color="auto"/>
                    <w:bottom w:val="none" w:sz="0" w:space="0" w:color="auto"/>
                    <w:right w:val="none" w:sz="0" w:space="0" w:color="auto"/>
                  </w:divBdr>
                </w:div>
                <w:div w:id="679893717">
                  <w:marLeft w:val="300"/>
                  <w:marRight w:val="0"/>
                  <w:marTop w:val="75"/>
                  <w:marBottom w:val="0"/>
                  <w:divBdr>
                    <w:top w:val="none" w:sz="0" w:space="0" w:color="auto"/>
                    <w:left w:val="none" w:sz="0" w:space="0" w:color="auto"/>
                    <w:bottom w:val="none" w:sz="0" w:space="0" w:color="auto"/>
                    <w:right w:val="none" w:sz="0" w:space="0" w:color="auto"/>
                  </w:divBdr>
                </w:div>
                <w:div w:id="1928727312">
                  <w:marLeft w:val="300"/>
                  <w:marRight w:val="0"/>
                  <w:marTop w:val="75"/>
                  <w:marBottom w:val="0"/>
                  <w:divBdr>
                    <w:top w:val="none" w:sz="0" w:space="0" w:color="auto"/>
                    <w:left w:val="none" w:sz="0" w:space="0" w:color="auto"/>
                    <w:bottom w:val="none" w:sz="0" w:space="0" w:color="auto"/>
                    <w:right w:val="none" w:sz="0" w:space="0" w:color="auto"/>
                  </w:divBdr>
                  <w:divsChild>
                    <w:div w:id="1359042601">
                      <w:marLeft w:val="750"/>
                      <w:marRight w:val="0"/>
                      <w:marTop w:val="0"/>
                      <w:marBottom w:val="0"/>
                      <w:divBdr>
                        <w:top w:val="none" w:sz="0" w:space="0" w:color="auto"/>
                        <w:left w:val="none" w:sz="0" w:space="0" w:color="auto"/>
                        <w:bottom w:val="none" w:sz="0" w:space="0" w:color="auto"/>
                        <w:right w:val="none" w:sz="0" w:space="0" w:color="auto"/>
                      </w:divBdr>
                    </w:div>
                    <w:div w:id="937371787">
                      <w:marLeft w:val="750"/>
                      <w:marRight w:val="0"/>
                      <w:marTop w:val="0"/>
                      <w:marBottom w:val="0"/>
                      <w:divBdr>
                        <w:top w:val="none" w:sz="0" w:space="0" w:color="auto"/>
                        <w:left w:val="none" w:sz="0" w:space="0" w:color="auto"/>
                        <w:bottom w:val="none" w:sz="0" w:space="0" w:color="auto"/>
                        <w:right w:val="none" w:sz="0" w:space="0" w:color="auto"/>
                      </w:divBdr>
                    </w:div>
                  </w:divsChild>
                </w:div>
                <w:div w:id="2065565097">
                  <w:marLeft w:val="300"/>
                  <w:marRight w:val="0"/>
                  <w:marTop w:val="75"/>
                  <w:marBottom w:val="0"/>
                  <w:divBdr>
                    <w:top w:val="none" w:sz="0" w:space="0" w:color="auto"/>
                    <w:left w:val="none" w:sz="0" w:space="0" w:color="auto"/>
                    <w:bottom w:val="none" w:sz="0" w:space="0" w:color="auto"/>
                    <w:right w:val="none" w:sz="0" w:space="0" w:color="auto"/>
                  </w:divBdr>
                  <w:divsChild>
                    <w:div w:id="1567758431">
                      <w:marLeft w:val="750"/>
                      <w:marRight w:val="0"/>
                      <w:marTop w:val="0"/>
                      <w:marBottom w:val="0"/>
                      <w:divBdr>
                        <w:top w:val="none" w:sz="0" w:space="0" w:color="auto"/>
                        <w:left w:val="none" w:sz="0" w:space="0" w:color="auto"/>
                        <w:bottom w:val="none" w:sz="0" w:space="0" w:color="auto"/>
                        <w:right w:val="none" w:sz="0" w:space="0" w:color="auto"/>
                      </w:divBdr>
                    </w:div>
                  </w:divsChild>
                </w:div>
                <w:div w:id="1951231588">
                  <w:marLeft w:val="300"/>
                  <w:marRight w:val="0"/>
                  <w:marTop w:val="75"/>
                  <w:marBottom w:val="0"/>
                  <w:divBdr>
                    <w:top w:val="none" w:sz="0" w:space="0" w:color="auto"/>
                    <w:left w:val="none" w:sz="0" w:space="0" w:color="auto"/>
                    <w:bottom w:val="none" w:sz="0" w:space="0" w:color="auto"/>
                    <w:right w:val="none" w:sz="0" w:space="0" w:color="auto"/>
                  </w:divBdr>
                  <w:divsChild>
                    <w:div w:id="1058553950">
                      <w:marLeft w:val="750"/>
                      <w:marRight w:val="0"/>
                      <w:marTop w:val="0"/>
                      <w:marBottom w:val="0"/>
                      <w:divBdr>
                        <w:top w:val="none" w:sz="0" w:space="0" w:color="auto"/>
                        <w:left w:val="none" w:sz="0" w:space="0" w:color="auto"/>
                        <w:bottom w:val="none" w:sz="0" w:space="0" w:color="auto"/>
                        <w:right w:val="none" w:sz="0" w:space="0" w:color="auto"/>
                      </w:divBdr>
                    </w:div>
                  </w:divsChild>
                </w:div>
                <w:div w:id="1219124923">
                  <w:marLeft w:val="300"/>
                  <w:marRight w:val="0"/>
                  <w:marTop w:val="75"/>
                  <w:marBottom w:val="0"/>
                  <w:divBdr>
                    <w:top w:val="none" w:sz="0" w:space="0" w:color="auto"/>
                    <w:left w:val="none" w:sz="0" w:space="0" w:color="auto"/>
                    <w:bottom w:val="none" w:sz="0" w:space="0" w:color="auto"/>
                    <w:right w:val="none" w:sz="0" w:space="0" w:color="auto"/>
                  </w:divBdr>
                  <w:divsChild>
                    <w:div w:id="379789600">
                      <w:marLeft w:val="750"/>
                      <w:marRight w:val="0"/>
                      <w:marTop w:val="0"/>
                      <w:marBottom w:val="0"/>
                      <w:divBdr>
                        <w:top w:val="none" w:sz="0" w:space="0" w:color="auto"/>
                        <w:left w:val="none" w:sz="0" w:space="0" w:color="auto"/>
                        <w:bottom w:val="none" w:sz="0" w:space="0" w:color="auto"/>
                        <w:right w:val="none" w:sz="0" w:space="0" w:color="auto"/>
                      </w:divBdr>
                    </w:div>
                  </w:divsChild>
                </w:div>
                <w:div w:id="306857905">
                  <w:marLeft w:val="300"/>
                  <w:marRight w:val="0"/>
                  <w:marTop w:val="75"/>
                  <w:marBottom w:val="0"/>
                  <w:divBdr>
                    <w:top w:val="none" w:sz="0" w:space="0" w:color="auto"/>
                    <w:left w:val="none" w:sz="0" w:space="0" w:color="auto"/>
                    <w:bottom w:val="none" w:sz="0" w:space="0" w:color="auto"/>
                    <w:right w:val="none" w:sz="0" w:space="0" w:color="auto"/>
                  </w:divBdr>
                  <w:divsChild>
                    <w:div w:id="1171139676">
                      <w:marLeft w:val="750"/>
                      <w:marRight w:val="0"/>
                      <w:marTop w:val="0"/>
                      <w:marBottom w:val="0"/>
                      <w:divBdr>
                        <w:top w:val="none" w:sz="0" w:space="0" w:color="auto"/>
                        <w:left w:val="none" w:sz="0" w:space="0" w:color="auto"/>
                        <w:bottom w:val="none" w:sz="0" w:space="0" w:color="auto"/>
                        <w:right w:val="none" w:sz="0" w:space="0" w:color="auto"/>
                      </w:divBdr>
                    </w:div>
                    <w:div w:id="1446315172">
                      <w:marLeft w:val="750"/>
                      <w:marRight w:val="0"/>
                      <w:marTop w:val="0"/>
                      <w:marBottom w:val="0"/>
                      <w:divBdr>
                        <w:top w:val="none" w:sz="0" w:space="0" w:color="auto"/>
                        <w:left w:val="none" w:sz="0" w:space="0" w:color="auto"/>
                        <w:bottom w:val="none" w:sz="0" w:space="0" w:color="auto"/>
                        <w:right w:val="none" w:sz="0" w:space="0" w:color="auto"/>
                      </w:divBdr>
                    </w:div>
                    <w:div w:id="599606107">
                      <w:marLeft w:val="750"/>
                      <w:marRight w:val="0"/>
                      <w:marTop w:val="0"/>
                      <w:marBottom w:val="0"/>
                      <w:divBdr>
                        <w:top w:val="none" w:sz="0" w:space="0" w:color="auto"/>
                        <w:left w:val="none" w:sz="0" w:space="0" w:color="auto"/>
                        <w:bottom w:val="none" w:sz="0" w:space="0" w:color="auto"/>
                        <w:right w:val="none" w:sz="0" w:space="0" w:color="auto"/>
                      </w:divBdr>
                    </w:div>
                  </w:divsChild>
                </w:div>
                <w:div w:id="1267541707">
                  <w:marLeft w:val="300"/>
                  <w:marRight w:val="0"/>
                  <w:marTop w:val="75"/>
                  <w:marBottom w:val="0"/>
                  <w:divBdr>
                    <w:top w:val="none" w:sz="0" w:space="0" w:color="auto"/>
                    <w:left w:val="none" w:sz="0" w:space="0" w:color="auto"/>
                    <w:bottom w:val="none" w:sz="0" w:space="0" w:color="auto"/>
                    <w:right w:val="none" w:sz="0" w:space="0" w:color="auto"/>
                  </w:divBdr>
                  <w:divsChild>
                    <w:div w:id="1738938705">
                      <w:marLeft w:val="750"/>
                      <w:marRight w:val="0"/>
                      <w:marTop w:val="0"/>
                      <w:marBottom w:val="0"/>
                      <w:divBdr>
                        <w:top w:val="none" w:sz="0" w:space="0" w:color="auto"/>
                        <w:left w:val="none" w:sz="0" w:space="0" w:color="auto"/>
                        <w:bottom w:val="none" w:sz="0" w:space="0" w:color="auto"/>
                        <w:right w:val="none" w:sz="0" w:space="0" w:color="auto"/>
                      </w:divBdr>
                    </w:div>
                  </w:divsChild>
                </w:div>
                <w:div w:id="1049575747">
                  <w:marLeft w:val="300"/>
                  <w:marRight w:val="0"/>
                  <w:marTop w:val="75"/>
                  <w:marBottom w:val="0"/>
                  <w:divBdr>
                    <w:top w:val="none" w:sz="0" w:space="0" w:color="auto"/>
                    <w:left w:val="none" w:sz="0" w:space="0" w:color="auto"/>
                    <w:bottom w:val="none" w:sz="0" w:space="0" w:color="auto"/>
                    <w:right w:val="none" w:sz="0" w:space="0" w:color="auto"/>
                  </w:divBdr>
                  <w:divsChild>
                    <w:div w:id="1309626672">
                      <w:marLeft w:val="750"/>
                      <w:marRight w:val="0"/>
                      <w:marTop w:val="0"/>
                      <w:marBottom w:val="0"/>
                      <w:divBdr>
                        <w:top w:val="none" w:sz="0" w:space="0" w:color="auto"/>
                        <w:left w:val="none" w:sz="0" w:space="0" w:color="auto"/>
                        <w:bottom w:val="none" w:sz="0" w:space="0" w:color="auto"/>
                        <w:right w:val="none" w:sz="0" w:space="0" w:color="auto"/>
                      </w:divBdr>
                    </w:div>
                    <w:div w:id="1195577740">
                      <w:marLeft w:val="750"/>
                      <w:marRight w:val="0"/>
                      <w:marTop w:val="0"/>
                      <w:marBottom w:val="0"/>
                      <w:divBdr>
                        <w:top w:val="none" w:sz="0" w:space="0" w:color="auto"/>
                        <w:left w:val="none" w:sz="0" w:space="0" w:color="auto"/>
                        <w:bottom w:val="none" w:sz="0" w:space="0" w:color="auto"/>
                        <w:right w:val="none" w:sz="0" w:space="0" w:color="auto"/>
                      </w:divBdr>
                    </w:div>
                  </w:divsChild>
                </w:div>
                <w:div w:id="1964731871">
                  <w:marLeft w:val="300"/>
                  <w:marRight w:val="0"/>
                  <w:marTop w:val="75"/>
                  <w:marBottom w:val="0"/>
                  <w:divBdr>
                    <w:top w:val="none" w:sz="0" w:space="0" w:color="auto"/>
                    <w:left w:val="none" w:sz="0" w:space="0" w:color="auto"/>
                    <w:bottom w:val="none" w:sz="0" w:space="0" w:color="auto"/>
                    <w:right w:val="none" w:sz="0" w:space="0" w:color="auto"/>
                  </w:divBdr>
                  <w:divsChild>
                    <w:div w:id="1426146482">
                      <w:marLeft w:val="750"/>
                      <w:marRight w:val="0"/>
                      <w:marTop w:val="0"/>
                      <w:marBottom w:val="0"/>
                      <w:divBdr>
                        <w:top w:val="none" w:sz="0" w:space="0" w:color="auto"/>
                        <w:left w:val="none" w:sz="0" w:space="0" w:color="auto"/>
                        <w:bottom w:val="none" w:sz="0" w:space="0" w:color="auto"/>
                        <w:right w:val="none" w:sz="0" w:space="0" w:color="auto"/>
                      </w:divBdr>
                    </w:div>
                  </w:divsChild>
                </w:div>
                <w:div w:id="1311059029">
                  <w:marLeft w:val="300"/>
                  <w:marRight w:val="0"/>
                  <w:marTop w:val="75"/>
                  <w:marBottom w:val="0"/>
                  <w:divBdr>
                    <w:top w:val="none" w:sz="0" w:space="0" w:color="auto"/>
                    <w:left w:val="none" w:sz="0" w:space="0" w:color="auto"/>
                    <w:bottom w:val="none" w:sz="0" w:space="0" w:color="auto"/>
                    <w:right w:val="none" w:sz="0" w:space="0" w:color="auto"/>
                  </w:divBdr>
                  <w:divsChild>
                    <w:div w:id="985746706">
                      <w:marLeft w:val="750"/>
                      <w:marRight w:val="0"/>
                      <w:marTop w:val="0"/>
                      <w:marBottom w:val="0"/>
                      <w:divBdr>
                        <w:top w:val="none" w:sz="0" w:space="0" w:color="auto"/>
                        <w:left w:val="none" w:sz="0" w:space="0" w:color="auto"/>
                        <w:bottom w:val="none" w:sz="0" w:space="0" w:color="auto"/>
                        <w:right w:val="none" w:sz="0" w:space="0" w:color="auto"/>
                      </w:divBdr>
                    </w:div>
                  </w:divsChild>
                </w:div>
                <w:div w:id="1414858077">
                  <w:marLeft w:val="300"/>
                  <w:marRight w:val="0"/>
                  <w:marTop w:val="75"/>
                  <w:marBottom w:val="0"/>
                  <w:divBdr>
                    <w:top w:val="none" w:sz="0" w:space="0" w:color="auto"/>
                    <w:left w:val="none" w:sz="0" w:space="0" w:color="auto"/>
                    <w:bottom w:val="none" w:sz="0" w:space="0" w:color="auto"/>
                    <w:right w:val="none" w:sz="0" w:space="0" w:color="auto"/>
                  </w:divBdr>
                </w:div>
                <w:div w:id="1861039719">
                  <w:marLeft w:val="300"/>
                  <w:marRight w:val="0"/>
                  <w:marTop w:val="75"/>
                  <w:marBottom w:val="0"/>
                  <w:divBdr>
                    <w:top w:val="none" w:sz="0" w:space="0" w:color="auto"/>
                    <w:left w:val="none" w:sz="0" w:space="0" w:color="auto"/>
                    <w:bottom w:val="none" w:sz="0" w:space="0" w:color="auto"/>
                    <w:right w:val="none" w:sz="0" w:space="0" w:color="auto"/>
                  </w:divBdr>
                  <w:divsChild>
                    <w:div w:id="1120026338">
                      <w:marLeft w:val="750"/>
                      <w:marRight w:val="0"/>
                      <w:marTop w:val="0"/>
                      <w:marBottom w:val="0"/>
                      <w:divBdr>
                        <w:top w:val="none" w:sz="0" w:space="0" w:color="auto"/>
                        <w:left w:val="none" w:sz="0" w:space="0" w:color="auto"/>
                        <w:bottom w:val="none" w:sz="0" w:space="0" w:color="auto"/>
                        <w:right w:val="none" w:sz="0" w:space="0" w:color="auto"/>
                      </w:divBdr>
                    </w:div>
                  </w:divsChild>
                </w:div>
                <w:div w:id="535001491">
                  <w:marLeft w:val="300"/>
                  <w:marRight w:val="0"/>
                  <w:marTop w:val="75"/>
                  <w:marBottom w:val="0"/>
                  <w:divBdr>
                    <w:top w:val="none" w:sz="0" w:space="0" w:color="auto"/>
                    <w:left w:val="none" w:sz="0" w:space="0" w:color="auto"/>
                    <w:bottom w:val="none" w:sz="0" w:space="0" w:color="auto"/>
                    <w:right w:val="none" w:sz="0" w:space="0" w:color="auto"/>
                  </w:divBdr>
                </w:div>
                <w:div w:id="449519766">
                  <w:marLeft w:val="300"/>
                  <w:marRight w:val="0"/>
                  <w:marTop w:val="75"/>
                  <w:marBottom w:val="0"/>
                  <w:divBdr>
                    <w:top w:val="none" w:sz="0" w:space="0" w:color="auto"/>
                    <w:left w:val="none" w:sz="0" w:space="0" w:color="auto"/>
                    <w:bottom w:val="none" w:sz="0" w:space="0" w:color="auto"/>
                    <w:right w:val="none" w:sz="0" w:space="0" w:color="auto"/>
                  </w:divBdr>
                </w:div>
                <w:div w:id="1644508656">
                  <w:marLeft w:val="300"/>
                  <w:marRight w:val="0"/>
                  <w:marTop w:val="75"/>
                  <w:marBottom w:val="0"/>
                  <w:divBdr>
                    <w:top w:val="none" w:sz="0" w:space="0" w:color="auto"/>
                    <w:left w:val="none" w:sz="0" w:space="0" w:color="auto"/>
                    <w:bottom w:val="none" w:sz="0" w:space="0" w:color="auto"/>
                    <w:right w:val="none" w:sz="0" w:space="0" w:color="auto"/>
                  </w:divBdr>
                  <w:divsChild>
                    <w:div w:id="478110316">
                      <w:marLeft w:val="750"/>
                      <w:marRight w:val="0"/>
                      <w:marTop w:val="0"/>
                      <w:marBottom w:val="0"/>
                      <w:divBdr>
                        <w:top w:val="none" w:sz="0" w:space="0" w:color="auto"/>
                        <w:left w:val="none" w:sz="0" w:space="0" w:color="auto"/>
                        <w:bottom w:val="none" w:sz="0" w:space="0" w:color="auto"/>
                        <w:right w:val="none" w:sz="0" w:space="0" w:color="auto"/>
                      </w:divBdr>
                    </w:div>
                    <w:div w:id="1814054776">
                      <w:marLeft w:val="750"/>
                      <w:marRight w:val="0"/>
                      <w:marTop w:val="0"/>
                      <w:marBottom w:val="0"/>
                      <w:divBdr>
                        <w:top w:val="none" w:sz="0" w:space="0" w:color="auto"/>
                        <w:left w:val="none" w:sz="0" w:space="0" w:color="auto"/>
                        <w:bottom w:val="none" w:sz="0" w:space="0" w:color="auto"/>
                        <w:right w:val="none" w:sz="0" w:space="0" w:color="auto"/>
                      </w:divBdr>
                    </w:div>
                  </w:divsChild>
                </w:div>
                <w:div w:id="147287099">
                  <w:marLeft w:val="300"/>
                  <w:marRight w:val="0"/>
                  <w:marTop w:val="75"/>
                  <w:marBottom w:val="0"/>
                  <w:divBdr>
                    <w:top w:val="none" w:sz="0" w:space="0" w:color="auto"/>
                    <w:left w:val="none" w:sz="0" w:space="0" w:color="auto"/>
                    <w:bottom w:val="none" w:sz="0" w:space="0" w:color="auto"/>
                    <w:right w:val="none" w:sz="0" w:space="0" w:color="auto"/>
                  </w:divBdr>
                  <w:divsChild>
                    <w:div w:id="1229028511">
                      <w:marLeft w:val="750"/>
                      <w:marRight w:val="0"/>
                      <w:marTop w:val="0"/>
                      <w:marBottom w:val="0"/>
                      <w:divBdr>
                        <w:top w:val="none" w:sz="0" w:space="0" w:color="auto"/>
                        <w:left w:val="none" w:sz="0" w:space="0" w:color="auto"/>
                        <w:bottom w:val="none" w:sz="0" w:space="0" w:color="auto"/>
                        <w:right w:val="none" w:sz="0" w:space="0" w:color="auto"/>
                      </w:divBdr>
                    </w:div>
                  </w:divsChild>
                </w:div>
                <w:div w:id="85614230">
                  <w:marLeft w:val="300"/>
                  <w:marRight w:val="0"/>
                  <w:marTop w:val="75"/>
                  <w:marBottom w:val="0"/>
                  <w:divBdr>
                    <w:top w:val="none" w:sz="0" w:space="0" w:color="auto"/>
                    <w:left w:val="none" w:sz="0" w:space="0" w:color="auto"/>
                    <w:bottom w:val="none" w:sz="0" w:space="0" w:color="auto"/>
                    <w:right w:val="none" w:sz="0" w:space="0" w:color="auto"/>
                  </w:divBdr>
                  <w:divsChild>
                    <w:div w:id="1037391952">
                      <w:marLeft w:val="750"/>
                      <w:marRight w:val="0"/>
                      <w:marTop w:val="0"/>
                      <w:marBottom w:val="0"/>
                      <w:divBdr>
                        <w:top w:val="none" w:sz="0" w:space="0" w:color="auto"/>
                        <w:left w:val="none" w:sz="0" w:space="0" w:color="auto"/>
                        <w:bottom w:val="none" w:sz="0" w:space="0" w:color="auto"/>
                        <w:right w:val="none" w:sz="0" w:space="0" w:color="auto"/>
                      </w:divBdr>
                    </w:div>
                  </w:divsChild>
                </w:div>
                <w:div w:id="1852376609">
                  <w:marLeft w:val="300"/>
                  <w:marRight w:val="0"/>
                  <w:marTop w:val="75"/>
                  <w:marBottom w:val="0"/>
                  <w:divBdr>
                    <w:top w:val="none" w:sz="0" w:space="0" w:color="auto"/>
                    <w:left w:val="none" w:sz="0" w:space="0" w:color="auto"/>
                    <w:bottom w:val="none" w:sz="0" w:space="0" w:color="auto"/>
                    <w:right w:val="none" w:sz="0" w:space="0" w:color="auto"/>
                  </w:divBdr>
                  <w:divsChild>
                    <w:div w:id="1468544483">
                      <w:marLeft w:val="750"/>
                      <w:marRight w:val="0"/>
                      <w:marTop w:val="0"/>
                      <w:marBottom w:val="0"/>
                      <w:divBdr>
                        <w:top w:val="none" w:sz="0" w:space="0" w:color="auto"/>
                        <w:left w:val="none" w:sz="0" w:space="0" w:color="auto"/>
                        <w:bottom w:val="none" w:sz="0" w:space="0" w:color="auto"/>
                        <w:right w:val="none" w:sz="0" w:space="0" w:color="auto"/>
                      </w:divBdr>
                    </w:div>
                  </w:divsChild>
                </w:div>
                <w:div w:id="1275863451">
                  <w:marLeft w:val="300"/>
                  <w:marRight w:val="0"/>
                  <w:marTop w:val="75"/>
                  <w:marBottom w:val="0"/>
                  <w:divBdr>
                    <w:top w:val="none" w:sz="0" w:space="0" w:color="auto"/>
                    <w:left w:val="none" w:sz="0" w:space="0" w:color="auto"/>
                    <w:bottom w:val="none" w:sz="0" w:space="0" w:color="auto"/>
                    <w:right w:val="none" w:sz="0" w:space="0" w:color="auto"/>
                  </w:divBdr>
                  <w:divsChild>
                    <w:div w:id="547113119">
                      <w:marLeft w:val="750"/>
                      <w:marRight w:val="0"/>
                      <w:marTop w:val="0"/>
                      <w:marBottom w:val="0"/>
                      <w:divBdr>
                        <w:top w:val="none" w:sz="0" w:space="0" w:color="auto"/>
                        <w:left w:val="none" w:sz="0" w:space="0" w:color="auto"/>
                        <w:bottom w:val="none" w:sz="0" w:space="0" w:color="auto"/>
                        <w:right w:val="none" w:sz="0" w:space="0" w:color="auto"/>
                      </w:divBdr>
                    </w:div>
                    <w:div w:id="335814596">
                      <w:marLeft w:val="750"/>
                      <w:marRight w:val="0"/>
                      <w:marTop w:val="0"/>
                      <w:marBottom w:val="0"/>
                      <w:divBdr>
                        <w:top w:val="none" w:sz="0" w:space="0" w:color="auto"/>
                        <w:left w:val="none" w:sz="0" w:space="0" w:color="auto"/>
                        <w:bottom w:val="none" w:sz="0" w:space="0" w:color="auto"/>
                        <w:right w:val="none" w:sz="0" w:space="0" w:color="auto"/>
                      </w:divBdr>
                    </w:div>
                    <w:div w:id="808282598">
                      <w:marLeft w:val="750"/>
                      <w:marRight w:val="0"/>
                      <w:marTop w:val="0"/>
                      <w:marBottom w:val="0"/>
                      <w:divBdr>
                        <w:top w:val="none" w:sz="0" w:space="0" w:color="auto"/>
                        <w:left w:val="none" w:sz="0" w:space="0" w:color="auto"/>
                        <w:bottom w:val="none" w:sz="0" w:space="0" w:color="auto"/>
                        <w:right w:val="none" w:sz="0" w:space="0" w:color="auto"/>
                      </w:divBdr>
                    </w:div>
                  </w:divsChild>
                </w:div>
                <w:div w:id="960187697">
                  <w:marLeft w:val="300"/>
                  <w:marRight w:val="0"/>
                  <w:marTop w:val="75"/>
                  <w:marBottom w:val="0"/>
                  <w:divBdr>
                    <w:top w:val="none" w:sz="0" w:space="0" w:color="auto"/>
                    <w:left w:val="none" w:sz="0" w:space="0" w:color="auto"/>
                    <w:bottom w:val="none" w:sz="0" w:space="0" w:color="auto"/>
                    <w:right w:val="none" w:sz="0" w:space="0" w:color="auto"/>
                  </w:divBdr>
                  <w:divsChild>
                    <w:div w:id="1137726765">
                      <w:marLeft w:val="750"/>
                      <w:marRight w:val="0"/>
                      <w:marTop w:val="0"/>
                      <w:marBottom w:val="0"/>
                      <w:divBdr>
                        <w:top w:val="none" w:sz="0" w:space="0" w:color="auto"/>
                        <w:left w:val="none" w:sz="0" w:space="0" w:color="auto"/>
                        <w:bottom w:val="none" w:sz="0" w:space="0" w:color="auto"/>
                        <w:right w:val="none" w:sz="0" w:space="0" w:color="auto"/>
                      </w:divBdr>
                    </w:div>
                  </w:divsChild>
                </w:div>
                <w:div w:id="1175146337">
                  <w:marLeft w:val="300"/>
                  <w:marRight w:val="0"/>
                  <w:marTop w:val="75"/>
                  <w:marBottom w:val="0"/>
                  <w:divBdr>
                    <w:top w:val="none" w:sz="0" w:space="0" w:color="auto"/>
                    <w:left w:val="none" w:sz="0" w:space="0" w:color="auto"/>
                    <w:bottom w:val="none" w:sz="0" w:space="0" w:color="auto"/>
                    <w:right w:val="none" w:sz="0" w:space="0" w:color="auto"/>
                  </w:divBdr>
                  <w:divsChild>
                    <w:div w:id="1802337947">
                      <w:marLeft w:val="750"/>
                      <w:marRight w:val="0"/>
                      <w:marTop w:val="0"/>
                      <w:marBottom w:val="0"/>
                      <w:divBdr>
                        <w:top w:val="none" w:sz="0" w:space="0" w:color="auto"/>
                        <w:left w:val="none" w:sz="0" w:space="0" w:color="auto"/>
                        <w:bottom w:val="none" w:sz="0" w:space="0" w:color="auto"/>
                        <w:right w:val="none" w:sz="0" w:space="0" w:color="auto"/>
                      </w:divBdr>
                    </w:div>
                    <w:div w:id="705913224">
                      <w:marLeft w:val="750"/>
                      <w:marRight w:val="0"/>
                      <w:marTop w:val="0"/>
                      <w:marBottom w:val="0"/>
                      <w:divBdr>
                        <w:top w:val="none" w:sz="0" w:space="0" w:color="auto"/>
                        <w:left w:val="none" w:sz="0" w:space="0" w:color="auto"/>
                        <w:bottom w:val="none" w:sz="0" w:space="0" w:color="auto"/>
                        <w:right w:val="none" w:sz="0" w:space="0" w:color="auto"/>
                      </w:divBdr>
                    </w:div>
                  </w:divsChild>
                </w:div>
                <w:div w:id="1358237657">
                  <w:marLeft w:val="300"/>
                  <w:marRight w:val="0"/>
                  <w:marTop w:val="75"/>
                  <w:marBottom w:val="0"/>
                  <w:divBdr>
                    <w:top w:val="none" w:sz="0" w:space="0" w:color="auto"/>
                    <w:left w:val="none" w:sz="0" w:space="0" w:color="auto"/>
                    <w:bottom w:val="none" w:sz="0" w:space="0" w:color="auto"/>
                    <w:right w:val="none" w:sz="0" w:space="0" w:color="auto"/>
                  </w:divBdr>
                  <w:divsChild>
                    <w:div w:id="1223981036">
                      <w:marLeft w:val="750"/>
                      <w:marRight w:val="0"/>
                      <w:marTop w:val="0"/>
                      <w:marBottom w:val="0"/>
                      <w:divBdr>
                        <w:top w:val="none" w:sz="0" w:space="0" w:color="auto"/>
                        <w:left w:val="none" w:sz="0" w:space="0" w:color="auto"/>
                        <w:bottom w:val="none" w:sz="0" w:space="0" w:color="auto"/>
                        <w:right w:val="none" w:sz="0" w:space="0" w:color="auto"/>
                      </w:divBdr>
                    </w:div>
                  </w:divsChild>
                </w:div>
                <w:div w:id="404643086">
                  <w:marLeft w:val="300"/>
                  <w:marRight w:val="0"/>
                  <w:marTop w:val="75"/>
                  <w:marBottom w:val="0"/>
                  <w:divBdr>
                    <w:top w:val="none" w:sz="0" w:space="0" w:color="auto"/>
                    <w:left w:val="none" w:sz="0" w:space="0" w:color="auto"/>
                    <w:bottom w:val="none" w:sz="0" w:space="0" w:color="auto"/>
                    <w:right w:val="none" w:sz="0" w:space="0" w:color="auto"/>
                  </w:divBdr>
                  <w:divsChild>
                    <w:div w:id="281501313">
                      <w:marLeft w:val="750"/>
                      <w:marRight w:val="0"/>
                      <w:marTop w:val="0"/>
                      <w:marBottom w:val="0"/>
                      <w:divBdr>
                        <w:top w:val="none" w:sz="0" w:space="0" w:color="auto"/>
                        <w:left w:val="none" w:sz="0" w:space="0" w:color="auto"/>
                        <w:bottom w:val="none" w:sz="0" w:space="0" w:color="auto"/>
                        <w:right w:val="none" w:sz="0" w:space="0" w:color="auto"/>
                      </w:divBdr>
                    </w:div>
                  </w:divsChild>
                </w:div>
                <w:div w:id="2116703499">
                  <w:marLeft w:val="300"/>
                  <w:marRight w:val="0"/>
                  <w:marTop w:val="75"/>
                  <w:marBottom w:val="0"/>
                  <w:divBdr>
                    <w:top w:val="none" w:sz="0" w:space="0" w:color="auto"/>
                    <w:left w:val="none" w:sz="0" w:space="0" w:color="auto"/>
                    <w:bottom w:val="none" w:sz="0" w:space="0" w:color="auto"/>
                    <w:right w:val="none" w:sz="0" w:space="0" w:color="auto"/>
                  </w:divBdr>
                </w:div>
                <w:div w:id="435831126">
                  <w:marLeft w:val="300"/>
                  <w:marRight w:val="0"/>
                  <w:marTop w:val="75"/>
                  <w:marBottom w:val="0"/>
                  <w:divBdr>
                    <w:top w:val="none" w:sz="0" w:space="0" w:color="auto"/>
                    <w:left w:val="none" w:sz="0" w:space="0" w:color="auto"/>
                    <w:bottom w:val="none" w:sz="0" w:space="0" w:color="auto"/>
                    <w:right w:val="none" w:sz="0" w:space="0" w:color="auto"/>
                  </w:divBdr>
                  <w:divsChild>
                    <w:div w:id="550852081">
                      <w:marLeft w:val="750"/>
                      <w:marRight w:val="0"/>
                      <w:marTop w:val="0"/>
                      <w:marBottom w:val="0"/>
                      <w:divBdr>
                        <w:top w:val="none" w:sz="0" w:space="0" w:color="auto"/>
                        <w:left w:val="none" w:sz="0" w:space="0" w:color="auto"/>
                        <w:bottom w:val="none" w:sz="0" w:space="0" w:color="auto"/>
                        <w:right w:val="none" w:sz="0" w:space="0" w:color="auto"/>
                      </w:divBdr>
                    </w:div>
                  </w:divsChild>
                </w:div>
                <w:div w:id="603730315">
                  <w:marLeft w:val="300"/>
                  <w:marRight w:val="0"/>
                  <w:marTop w:val="75"/>
                  <w:marBottom w:val="0"/>
                  <w:divBdr>
                    <w:top w:val="none" w:sz="0" w:space="0" w:color="auto"/>
                    <w:left w:val="none" w:sz="0" w:space="0" w:color="auto"/>
                    <w:bottom w:val="none" w:sz="0" w:space="0" w:color="auto"/>
                    <w:right w:val="none" w:sz="0" w:space="0" w:color="auto"/>
                  </w:divBdr>
                </w:div>
                <w:div w:id="1186945206">
                  <w:marLeft w:val="300"/>
                  <w:marRight w:val="0"/>
                  <w:marTop w:val="75"/>
                  <w:marBottom w:val="0"/>
                  <w:divBdr>
                    <w:top w:val="none" w:sz="0" w:space="0" w:color="auto"/>
                    <w:left w:val="none" w:sz="0" w:space="0" w:color="auto"/>
                    <w:bottom w:val="none" w:sz="0" w:space="0" w:color="auto"/>
                    <w:right w:val="none" w:sz="0" w:space="0" w:color="auto"/>
                  </w:divBdr>
                </w:div>
                <w:div w:id="503908514">
                  <w:marLeft w:val="300"/>
                  <w:marRight w:val="0"/>
                  <w:marTop w:val="75"/>
                  <w:marBottom w:val="0"/>
                  <w:divBdr>
                    <w:top w:val="none" w:sz="0" w:space="0" w:color="auto"/>
                    <w:left w:val="none" w:sz="0" w:space="0" w:color="auto"/>
                    <w:bottom w:val="none" w:sz="0" w:space="0" w:color="auto"/>
                    <w:right w:val="none" w:sz="0" w:space="0" w:color="auto"/>
                  </w:divBdr>
                  <w:divsChild>
                    <w:div w:id="1410469790">
                      <w:marLeft w:val="750"/>
                      <w:marRight w:val="0"/>
                      <w:marTop w:val="0"/>
                      <w:marBottom w:val="0"/>
                      <w:divBdr>
                        <w:top w:val="none" w:sz="0" w:space="0" w:color="auto"/>
                        <w:left w:val="none" w:sz="0" w:space="0" w:color="auto"/>
                        <w:bottom w:val="none" w:sz="0" w:space="0" w:color="auto"/>
                        <w:right w:val="none" w:sz="0" w:space="0" w:color="auto"/>
                      </w:divBdr>
                    </w:div>
                    <w:div w:id="994840771">
                      <w:marLeft w:val="750"/>
                      <w:marRight w:val="0"/>
                      <w:marTop w:val="0"/>
                      <w:marBottom w:val="0"/>
                      <w:divBdr>
                        <w:top w:val="none" w:sz="0" w:space="0" w:color="auto"/>
                        <w:left w:val="none" w:sz="0" w:space="0" w:color="auto"/>
                        <w:bottom w:val="none" w:sz="0" w:space="0" w:color="auto"/>
                        <w:right w:val="none" w:sz="0" w:space="0" w:color="auto"/>
                      </w:divBdr>
                    </w:div>
                  </w:divsChild>
                </w:div>
                <w:div w:id="1036272035">
                  <w:marLeft w:val="300"/>
                  <w:marRight w:val="0"/>
                  <w:marTop w:val="75"/>
                  <w:marBottom w:val="0"/>
                  <w:divBdr>
                    <w:top w:val="none" w:sz="0" w:space="0" w:color="auto"/>
                    <w:left w:val="none" w:sz="0" w:space="0" w:color="auto"/>
                    <w:bottom w:val="none" w:sz="0" w:space="0" w:color="auto"/>
                    <w:right w:val="none" w:sz="0" w:space="0" w:color="auto"/>
                  </w:divBdr>
                  <w:divsChild>
                    <w:div w:id="1269581617">
                      <w:marLeft w:val="750"/>
                      <w:marRight w:val="0"/>
                      <w:marTop w:val="0"/>
                      <w:marBottom w:val="0"/>
                      <w:divBdr>
                        <w:top w:val="none" w:sz="0" w:space="0" w:color="auto"/>
                        <w:left w:val="none" w:sz="0" w:space="0" w:color="auto"/>
                        <w:bottom w:val="none" w:sz="0" w:space="0" w:color="auto"/>
                        <w:right w:val="none" w:sz="0" w:space="0" w:color="auto"/>
                      </w:divBdr>
                    </w:div>
                  </w:divsChild>
                </w:div>
                <w:div w:id="721489439">
                  <w:marLeft w:val="300"/>
                  <w:marRight w:val="0"/>
                  <w:marTop w:val="75"/>
                  <w:marBottom w:val="0"/>
                  <w:divBdr>
                    <w:top w:val="none" w:sz="0" w:space="0" w:color="auto"/>
                    <w:left w:val="none" w:sz="0" w:space="0" w:color="auto"/>
                    <w:bottom w:val="none" w:sz="0" w:space="0" w:color="auto"/>
                    <w:right w:val="none" w:sz="0" w:space="0" w:color="auto"/>
                  </w:divBdr>
                  <w:divsChild>
                    <w:div w:id="604466078">
                      <w:marLeft w:val="750"/>
                      <w:marRight w:val="0"/>
                      <w:marTop w:val="0"/>
                      <w:marBottom w:val="0"/>
                      <w:divBdr>
                        <w:top w:val="none" w:sz="0" w:space="0" w:color="auto"/>
                        <w:left w:val="none" w:sz="0" w:space="0" w:color="auto"/>
                        <w:bottom w:val="none" w:sz="0" w:space="0" w:color="auto"/>
                        <w:right w:val="none" w:sz="0" w:space="0" w:color="auto"/>
                      </w:divBdr>
                    </w:div>
                  </w:divsChild>
                </w:div>
                <w:div w:id="512959613">
                  <w:marLeft w:val="300"/>
                  <w:marRight w:val="0"/>
                  <w:marTop w:val="75"/>
                  <w:marBottom w:val="0"/>
                  <w:divBdr>
                    <w:top w:val="none" w:sz="0" w:space="0" w:color="auto"/>
                    <w:left w:val="none" w:sz="0" w:space="0" w:color="auto"/>
                    <w:bottom w:val="none" w:sz="0" w:space="0" w:color="auto"/>
                    <w:right w:val="none" w:sz="0" w:space="0" w:color="auto"/>
                  </w:divBdr>
                  <w:divsChild>
                    <w:div w:id="901718052">
                      <w:marLeft w:val="750"/>
                      <w:marRight w:val="0"/>
                      <w:marTop w:val="0"/>
                      <w:marBottom w:val="0"/>
                      <w:divBdr>
                        <w:top w:val="none" w:sz="0" w:space="0" w:color="auto"/>
                        <w:left w:val="none" w:sz="0" w:space="0" w:color="auto"/>
                        <w:bottom w:val="none" w:sz="0" w:space="0" w:color="auto"/>
                        <w:right w:val="none" w:sz="0" w:space="0" w:color="auto"/>
                      </w:divBdr>
                    </w:div>
                  </w:divsChild>
                </w:div>
                <w:div w:id="799229039">
                  <w:marLeft w:val="300"/>
                  <w:marRight w:val="0"/>
                  <w:marTop w:val="75"/>
                  <w:marBottom w:val="0"/>
                  <w:divBdr>
                    <w:top w:val="none" w:sz="0" w:space="0" w:color="auto"/>
                    <w:left w:val="none" w:sz="0" w:space="0" w:color="auto"/>
                    <w:bottom w:val="none" w:sz="0" w:space="0" w:color="auto"/>
                    <w:right w:val="none" w:sz="0" w:space="0" w:color="auto"/>
                  </w:divBdr>
                  <w:divsChild>
                    <w:div w:id="1414549879">
                      <w:marLeft w:val="750"/>
                      <w:marRight w:val="0"/>
                      <w:marTop w:val="0"/>
                      <w:marBottom w:val="0"/>
                      <w:divBdr>
                        <w:top w:val="none" w:sz="0" w:space="0" w:color="auto"/>
                        <w:left w:val="none" w:sz="0" w:space="0" w:color="auto"/>
                        <w:bottom w:val="none" w:sz="0" w:space="0" w:color="auto"/>
                        <w:right w:val="none" w:sz="0" w:space="0" w:color="auto"/>
                      </w:divBdr>
                    </w:div>
                    <w:div w:id="1874491727">
                      <w:marLeft w:val="750"/>
                      <w:marRight w:val="0"/>
                      <w:marTop w:val="0"/>
                      <w:marBottom w:val="0"/>
                      <w:divBdr>
                        <w:top w:val="none" w:sz="0" w:space="0" w:color="auto"/>
                        <w:left w:val="none" w:sz="0" w:space="0" w:color="auto"/>
                        <w:bottom w:val="none" w:sz="0" w:space="0" w:color="auto"/>
                        <w:right w:val="none" w:sz="0" w:space="0" w:color="auto"/>
                      </w:divBdr>
                    </w:div>
                    <w:div w:id="1802577730">
                      <w:marLeft w:val="750"/>
                      <w:marRight w:val="0"/>
                      <w:marTop w:val="0"/>
                      <w:marBottom w:val="0"/>
                      <w:divBdr>
                        <w:top w:val="none" w:sz="0" w:space="0" w:color="auto"/>
                        <w:left w:val="none" w:sz="0" w:space="0" w:color="auto"/>
                        <w:bottom w:val="none" w:sz="0" w:space="0" w:color="auto"/>
                        <w:right w:val="none" w:sz="0" w:space="0" w:color="auto"/>
                      </w:divBdr>
                    </w:div>
                  </w:divsChild>
                </w:div>
                <w:div w:id="765658877">
                  <w:marLeft w:val="300"/>
                  <w:marRight w:val="0"/>
                  <w:marTop w:val="75"/>
                  <w:marBottom w:val="0"/>
                  <w:divBdr>
                    <w:top w:val="none" w:sz="0" w:space="0" w:color="auto"/>
                    <w:left w:val="none" w:sz="0" w:space="0" w:color="auto"/>
                    <w:bottom w:val="none" w:sz="0" w:space="0" w:color="auto"/>
                    <w:right w:val="none" w:sz="0" w:space="0" w:color="auto"/>
                  </w:divBdr>
                  <w:divsChild>
                    <w:div w:id="64452918">
                      <w:marLeft w:val="750"/>
                      <w:marRight w:val="0"/>
                      <w:marTop w:val="0"/>
                      <w:marBottom w:val="0"/>
                      <w:divBdr>
                        <w:top w:val="none" w:sz="0" w:space="0" w:color="auto"/>
                        <w:left w:val="none" w:sz="0" w:space="0" w:color="auto"/>
                        <w:bottom w:val="none" w:sz="0" w:space="0" w:color="auto"/>
                        <w:right w:val="none" w:sz="0" w:space="0" w:color="auto"/>
                      </w:divBdr>
                    </w:div>
                  </w:divsChild>
                </w:div>
                <w:div w:id="549924894">
                  <w:marLeft w:val="300"/>
                  <w:marRight w:val="0"/>
                  <w:marTop w:val="75"/>
                  <w:marBottom w:val="0"/>
                  <w:divBdr>
                    <w:top w:val="none" w:sz="0" w:space="0" w:color="auto"/>
                    <w:left w:val="none" w:sz="0" w:space="0" w:color="auto"/>
                    <w:bottom w:val="none" w:sz="0" w:space="0" w:color="auto"/>
                    <w:right w:val="none" w:sz="0" w:space="0" w:color="auto"/>
                  </w:divBdr>
                  <w:divsChild>
                    <w:div w:id="433524909">
                      <w:marLeft w:val="750"/>
                      <w:marRight w:val="0"/>
                      <w:marTop w:val="0"/>
                      <w:marBottom w:val="0"/>
                      <w:divBdr>
                        <w:top w:val="none" w:sz="0" w:space="0" w:color="auto"/>
                        <w:left w:val="none" w:sz="0" w:space="0" w:color="auto"/>
                        <w:bottom w:val="none" w:sz="0" w:space="0" w:color="auto"/>
                        <w:right w:val="none" w:sz="0" w:space="0" w:color="auto"/>
                      </w:divBdr>
                    </w:div>
                    <w:div w:id="1179151455">
                      <w:marLeft w:val="750"/>
                      <w:marRight w:val="0"/>
                      <w:marTop w:val="0"/>
                      <w:marBottom w:val="0"/>
                      <w:divBdr>
                        <w:top w:val="none" w:sz="0" w:space="0" w:color="auto"/>
                        <w:left w:val="none" w:sz="0" w:space="0" w:color="auto"/>
                        <w:bottom w:val="none" w:sz="0" w:space="0" w:color="auto"/>
                        <w:right w:val="none" w:sz="0" w:space="0" w:color="auto"/>
                      </w:divBdr>
                    </w:div>
                  </w:divsChild>
                </w:div>
                <w:div w:id="900139219">
                  <w:marLeft w:val="300"/>
                  <w:marRight w:val="0"/>
                  <w:marTop w:val="75"/>
                  <w:marBottom w:val="0"/>
                  <w:divBdr>
                    <w:top w:val="none" w:sz="0" w:space="0" w:color="auto"/>
                    <w:left w:val="none" w:sz="0" w:space="0" w:color="auto"/>
                    <w:bottom w:val="none" w:sz="0" w:space="0" w:color="auto"/>
                    <w:right w:val="none" w:sz="0" w:space="0" w:color="auto"/>
                  </w:divBdr>
                  <w:divsChild>
                    <w:div w:id="1916162365">
                      <w:marLeft w:val="750"/>
                      <w:marRight w:val="0"/>
                      <w:marTop w:val="0"/>
                      <w:marBottom w:val="0"/>
                      <w:divBdr>
                        <w:top w:val="none" w:sz="0" w:space="0" w:color="auto"/>
                        <w:left w:val="none" w:sz="0" w:space="0" w:color="auto"/>
                        <w:bottom w:val="none" w:sz="0" w:space="0" w:color="auto"/>
                        <w:right w:val="none" w:sz="0" w:space="0" w:color="auto"/>
                      </w:divBdr>
                    </w:div>
                  </w:divsChild>
                </w:div>
                <w:div w:id="1160195638">
                  <w:marLeft w:val="300"/>
                  <w:marRight w:val="0"/>
                  <w:marTop w:val="75"/>
                  <w:marBottom w:val="0"/>
                  <w:divBdr>
                    <w:top w:val="none" w:sz="0" w:space="0" w:color="auto"/>
                    <w:left w:val="none" w:sz="0" w:space="0" w:color="auto"/>
                    <w:bottom w:val="none" w:sz="0" w:space="0" w:color="auto"/>
                    <w:right w:val="none" w:sz="0" w:space="0" w:color="auto"/>
                  </w:divBdr>
                  <w:divsChild>
                    <w:div w:id="512500740">
                      <w:marLeft w:val="750"/>
                      <w:marRight w:val="0"/>
                      <w:marTop w:val="0"/>
                      <w:marBottom w:val="0"/>
                      <w:divBdr>
                        <w:top w:val="none" w:sz="0" w:space="0" w:color="auto"/>
                        <w:left w:val="none" w:sz="0" w:space="0" w:color="auto"/>
                        <w:bottom w:val="none" w:sz="0" w:space="0" w:color="auto"/>
                        <w:right w:val="none" w:sz="0" w:space="0" w:color="auto"/>
                      </w:divBdr>
                    </w:div>
                  </w:divsChild>
                </w:div>
                <w:div w:id="1677224979">
                  <w:marLeft w:val="300"/>
                  <w:marRight w:val="0"/>
                  <w:marTop w:val="75"/>
                  <w:marBottom w:val="0"/>
                  <w:divBdr>
                    <w:top w:val="none" w:sz="0" w:space="0" w:color="auto"/>
                    <w:left w:val="none" w:sz="0" w:space="0" w:color="auto"/>
                    <w:bottom w:val="none" w:sz="0" w:space="0" w:color="auto"/>
                    <w:right w:val="none" w:sz="0" w:space="0" w:color="auto"/>
                  </w:divBdr>
                </w:div>
                <w:div w:id="1584026508">
                  <w:marLeft w:val="300"/>
                  <w:marRight w:val="0"/>
                  <w:marTop w:val="75"/>
                  <w:marBottom w:val="0"/>
                  <w:divBdr>
                    <w:top w:val="none" w:sz="0" w:space="0" w:color="auto"/>
                    <w:left w:val="none" w:sz="0" w:space="0" w:color="auto"/>
                    <w:bottom w:val="none" w:sz="0" w:space="0" w:color="auto"/>
                    <w:right w:val="none" w:sz="0" w:space="0" w:color="auto"/>
                  </w:divBdr>
                  <w:divsChild>
                    <w:div w:id="1337878397">
                      <w:marLeft w:val="750"/>
                      <w:marRight w:val="0"/>
                      <w:marTop w:val="0"/>
                      <w:marBottom w:val="0"/>
                      <w:divBdr>
                        <w:top w:val="none" w:sz="0" w:space="0" w:color="auto"/>
                        <w:left w:val="none" w:sz="0" w:space="0" w:color="auto"/>
                        <w:bottom w:val="none" w:sz="0" w:space="0" w:color="auto"/>
                        <w:right w:val="none" w:sz="0" w:space="0" w:color="auto"/>
                      </w:divBdr>
                    </w:div>
                  </w:divsChild>
                </w:div>
                <w:div w:id="1183712133">
                  <w:marLeft w:val="300"/>
                  <w:marRight w:val="0"/>
                  <w:marTop w:val="75"/>
                  <w:marBottom w:val="0"/>
                  <w:divBdr>
                    <w:top w:val="none" w:sz="0" w:space="0" w:color="auto"/>
                    <w:left w:val="none" w:sz="0" w:space="0" w:color="auto"/>
                    <w:bottom w:val="none" w:sz="0" w:space="0" w:color="auto"/>
                    <w:right w:val="none" w:sz="0" w:space="0" w:color="auto"/>
                  </w:divBdr>
                </w:div>
                <w:div w:id="199513824">
                  <w:marLeft w:val="300"/>
                  <w:marRight w:val="0"/>
                  <w:marTop w:val="75"/>
                  <w:marBottom w:val="0"/>
                  <w:divBdr>
                    <w:top w:val="none" w:sz="0" w:space="0" w:color="auto"/>
                    <w:left w:val="none" w:sz="0" w:space="0" w:color="auto"/>
                    <w:bottom w:val="none" w:sz="0" w:space="0" w:color="auto"/>
                    <w:right w:val="none" w:sz="0" w:space="0" w:color="auto"/>
                  </w:divBdr>
                </w:div>
                <w:div w:id="1675720301">
                  <w:marLeft w:val="300"/>
                  <w:marRight w:val="0"/>
                  <w:marTop w:val="75"/>
                  <w:marBottom w:val="0"/>
                  <w:divBdr>
                    <w:top w:val="none" w:sz="0" w:space="0" w:color="auto"/>
                    <w:left w:val="none" w:sz="0" w:space="0" w:color="auto"/>
                    <w:bottom w:val="none" w:sz="0" w:space="0" w:color="auto"/>
                    <w:right w:val="none" w:sz="0" w:space="0" w:color="auto"/>
                  </w:divBdr>
                  <w:divsChild>
                    <w:div w:id="1686134653">
                      <w:marLeft w:val="750"/>
                      <w:marRight w:val="0"/>
                      <w:marTop w:val="0"/>
                      <w:marBottom w:val="0"/>
                      <w:divBdr>
                        <w:top w:val="none" w:sz="0" w:space="0" w:color="auto"/>
                        <w:left w:val="none" w:sz="0" w:space="0" w:color="auto"/>
                        <w:bottom w:val="none" w:sz="0" w:space="0" w:color="auto"/>
                        <w:right w:val="none" w:sz="0" w:space="0" w:color="auto"/>
                      </w:divBdr>
                    </w:div>
                    <w:div w:id="1569220394">
                      <w:marLeft w:val="750"/>
                      <w:marRight w:val="0"/>
                      <w:marTop w:val="0"/>
                      <w:marBottom w:val="0"/>
                      <w:divBdr>
                        <w:top w:val="none" w:sz="0" w:space="0" w:color="auto"/>
                        <w:left w:val="none" w:sz="0" w:space="0" w:color="auto"/>
                        <w:bottom w:val="none" w:sz="0" w:space="0" w:color="auto"/>
                        <w:right w:val="none" w:sz="0" w:space="0" w:color="auto"/>
                      </w:divBdr>
                    </w:div>
                  </w:divsChild>
                </w:div>
                <w:div w:id="1151556732">
                  <w:marLeft w:val="300"/>
                  <w:marRight w:val="0"/>
                  <w:marTop w:val="75"/>
                  <w:marBottom w:val="0"/>
                  <w:divBdr>
                    <w:top w:val="none" w:sz="0" w:space="0" w:color="auto"/>
                    <w:left w:val="none" w:sz="0" w:space="0" w:color="auto"/>
                    <w:bottom w:val="none" w:sz="0" w:space="0" w:color="auto"/>
                    <w:right w:val="none" w:sz="0" w:space="0" w:color="auto"/>
                  </w:divBdr>
                  <w:divsChild>
                    <w:div w:id="1865090090">
                      <w:marLeft w:val="750"/>
                      <w:marRight w:val="0"/>
                      <w:marTop w:val="0"/>
                      <w:marBottom w:val="0"/>
                      <w:divBdr>
                        <w:top w:val="none" w:sz="0" w:space="0" w:color="auto"/>
                        <w:left w:val="none" w:sz="0" w:space="0" w:color="auto"/>
                        <w:bottom w:val="none" w:sz="0" w:space="0" w:color="auto"/>
                        <w:right w:val="none" w:sz="0" w:space="0" w:color="auto"/>
                      </w:divBdr>
                    </w:div>
                  </w:divsChild>
                </w:div>
                <w:div w:id="597180317">
                  <w:marLeft w:val="300"/>
                  <w:marRight w:val="0"/>
                  <w:marTop w:val="75"/>
                  <w:marBottom w:val="0"/>
                  <w:divBdr>
                    <w:top w:val="none" w:sz="0" w:space="0" w:color="auto"/>
                    <w:left w:val="none" w:sz="0" w:space="0" w:color="auto"/>
                    <w:bottom w:val="none" w:sz="0" w:space="0" w:color="auto"/>
                    <w:right w:val="none" w:sz="0" w:space="0" w:color="auto"/>
                  </w:divBdr>
                  <w:divsChild>
                    <w:div w:id="461994894">
                      <w:marLeft w:val="750"/>
                      <w:marRight w:val="0"/>
                      <w:marTop w:val="0"/>
                      <w:marBottom w:val="0"/>
                      <w:divBdr>
                        <w:top w:val="none" w:sz="0" w:space="0" w:color="auto"/>
                        <w:left w:val="none" w:sz="0" w:space="0" w:color="auto"/>
                        <w:bottom w:val="none" w:sz="0" w:space="0" w:color="auto"/>
                        <w:right w:val="none" w:sz="0" w:space="0" w:color="auto"/>
                      </w:divBdr>
                    </w:div>
                  </w:divsChild>
                </w:div>
                <w:div w:id="361056482">
                  <w:marLeft w:val="300"/>
                  <w:marRight w:val="0"/>
                  <w:marTop w:val="75"/>
                  <w:marBottom w:val="0"/>
                  <w:divBdr>
                    <w:top w:val="none" w:sz="0" w:space="0" w:color="auto"/>
                    <w:left w:val="none" w:sz="0" w:space="0" w:color="auto"/>
                    <w:bottom w:val="none" w:sz="0" w:space="0" w:color="auto"/>
                    <w:right w:val="none" w:sz="0" w:space="0" w:color="auto"/>
                  </w:divBdr>
                  <w:divsChild>
                    <w:div w:id="77363676">
                      <w:marLeft w:val="750"/>
                      <w:marRight w:val="0"/>
                      <w:marTop w:val="0"/>
                      <w:marBottom w:val="0"/>
                      <w:divBdr>
                        <w:top w:val="none" w:sz="0" w:space="0" w:color="auto"/>
                        <w:left w:val="none" w:sz="0" w:space="0" w:color="auto"/>
                        <w:bottom w:val="none" w:sz="0" w:space="0" w:color="auto"/>
                        <w:right w:val="none" w:sz="0" w:space="0" w:color="auto"/>
                      </w:divBdr>
                    </w:div>
                  </w:divsChild>
                </w:div>
                <w:div w:id="437457122">
                  <w:marLeft w:val="300"/>
                  <w:marRight w:val="0"/>
                  <w:marTop w:val="75"/>
                  <w:marBottom w:val="0"/>
                  <w:divBdr>
                    <w:top w:val="none" w:sz="0" w:space="0" w:color="auto"/>
                    <w:left w:val="none" w:sz="0" w:space="0" w:color="auto"/>
                    <w:bottom w:val="none" w:sz="0" w:space="0" w:color="auto"/>
                    <w:right w:val="none" w:sz="0" w:space="0" w:color="auto"/>
                  </w:divBdr>
                  <w:divsChild>
                    <w:div w:id="468134267">
                      <w:marLeft w:val="750"/>
                      <w:marRight w:val="0"/>
                      <w:marTop w:val="0"/>
                      <w:marBottom w:val="0"/>
                      <w:divBdr>
                        <w:top w:val="none" w:sz="0" w:space="0" w:color="auto"/>
                        <w:left w:val="none" w:sz="0" w:space="0" w:color="auto"/>
                        <w:bottom w:val="none" w:sz="0" w:space="0" w:color="auto"/>
                        <w:right w:val="none" w:sz="0" w:space="0" w:color="auto"/>
                      </w:divBdr>
                    </w:div>
                    <w:div w:id="1837070781">
                      <w:marLeft w:val="750"/>
                      <w:marRight w:val="0"/>
                      <w:marTop w:val="0"/>
                      <w:marBottom w:val="0"/>
                      <w:divBdr>
                        <w:top w:val="none" w:sz="0" w:space="0" w:color="auto"/>
                        <w:left w:val="none" w:sz="0" w:space="0" w:color="auto"/>
                        <w:bottom w:val="none" w:sz="0" w:space="0" w:color="auto"/>
                        <w:right w:val="none" w:sz="0" w:space="0" w:color="auto"/>
                      </w:divBdr>
                    </w:div>
                    <w:div w:id="61490095">
                      <w:marLeft w:val="750"/>
                      <w:marRight w:val="0"/>
                      <w:marTop w:val="0"/>
                      <w:marBottom w:val="0"/>
                      <w:divBdr>
                        <w:top w:val="none" w:sz="0" w:space="0" w:color="auto"/>
                        <w:left w:val="none" w:sz="0" w:space="0" w:color="auto"/>
                        <w:bottom w:val="none" w:sz="0" w:space="0" w:color="auto"/>
                        <w:right w:val="none" w:sz="0" w:space="0" w:color="auto"/>
                      </w:divBdr>
                    </w:div>
                  </w:divsChild>
                </w:div>
                <w:div w:id="1898055097">
                  <w:marLeft w:val="300"/>
                  <w:marRight w:val="0"/>
                  <w:marTop w:val="75"/>
                  <w:marBottom w:val="0"/>
                  <w:divBdr>
                    <w:top w:val="none" w:sz="0" w:space="0" w:color="auto"/>
                    <w:left w:val="none" w:sz="0" w:space="0" w:color="auto"/>
                    <w:bottom w:val="none" w:sz="0" w:space="0" w:color="auto"/>
                    <w:right w:val="none" w:sz="0" w:space="0" w:color="auto"/>
                  </w:divBdr>
                  <w:divsChild>
                    <w:div w:id="714624132">
                      <w:marLeft w:val="750"/>
                      <w:marRight w:val="0"/>
                      <w:marTop w:val="0"/>
                      <w:marBottom w:val="0"/>
                      <w:divBdr>
                        <w:top w:val="none" w:sz="0" w:space="0" w:color="auto"/>
                        <w:left w:val="none" w:sz="0" w:space="0" w:color="auto"/>
                        <w:bottom w:val="none" w:sz="0" w:space="0" w:color="auto"/>
                        <w:right w:val="none" w:sz="0" w:space="0" w:color="auto"/>
                      </w:divBdr>
                    </w:div>
                  </w:divsChild>
                </w:div>
                <w:div w:id="1504275764">
                  <w:marLeft w:val="300"/>
                  <w:marRight w:val="0"/>
                  <w:marTop w:val="75"/>
                  <w:marBottom w:val="0"/>
                  <w:divBdr>
                    <w:top w:val="none" w:sz="0" w:space="0" w:color="auto"/>
                    <w:left w:val="none" w:sz="0" w:space="0" w:color="auto"/>
                    <w:bottom w:val="none" w:sz="0" w:space="0" w:color="auto"/>
                    <w:right w:val="none" w:sz="0" w:space="0" w:color="auto"/>
                  </w:divBdr>
                  <w:divsChild>
                    <w:div w:id="385958515">
                      <w:marLeft w:val="750"/>
                      <w:marRight w:val="0"/>
                      <w:marTop w:val="0"/>
                      <w:marBottom w:val="0"/>
                      <w:divBdr>
                        <w:top w:val="none" w:sz="0" w:space="0" w:color="auto"/>
                        <w:left w:val="none" w:sz="0" w:space="0" w:color="auto"/>
                        <w:bottom w:val="none" w:sz="0" w:space="0" w:color="auto"/>
                        <w:right w:val="none" w:sz="0" w:space="0" w:color="auto"/>
                      </w:divBdr>
                    </w:div>
                    <w:div w:id="1232814253">
                      <w:marLeft w:val="750"/>
                      <w:marRight w:val="0"/>
                      <w:marTop w:val="0"/>
                      <w:marBottom w:val="0"/>
                      <w:divBdr>
                        <w:top w:val="none" w:sz="0" w:space="0" w:color="auto"/>
                        <w:left w:val="none" w:sz="0" w:space="0" w:color="auto"/>
                        <w:bottom w:val="none" w:sz="0" w:space="0" w:color="auto"/>
                        <w:right w:val="none" w:sz="0" w:space="0" w:color="auto"/>
                      </w:divBdr>
                    </w:div>
                  </w:divsChild>
                </w:div>
                <w:div w:id="483007110">
                  <w:marLeft w:val="300"/>
                  <w:marRight w:val="0"/>
                  <w:marTop w:val="75"/>
                  <w:marBottom w:val="0"/>
                  <w:divBdr>
                    <w:top w:val="none" w:sz="0" w:space="0" w:color="auto"/>
                    <w:left w:val="none" w:sz="0" w:space="0" w:color="auto"/>
                    <w:bottom w:val="none" w:sz="0" w:space="0" w:color="auto"/>
                    <w:right w:val="none" w:sz="0" w:space="0" w:color="auto"/>
                  </w:divBdr>
                  <w:divsChild>
                    <w:div w:id="2054621005">
                      <w:marLeft w:val="750"/>
                      <w:marRight w:val="0"/>
                      <w:marTop w:val="0"/>
                      <w:marBottom w:val="0"/>
                      <w:divBdr>
                        <w:top w:val="none" w:sz="0" w:space="0" w:color="auto"/>
                        <w:left w:val="none" w:sz="0" w:space="0" w:color="auto"/>
                        <w:bottom w:val="none" w:sz="0" w:space="0" w:color="auto"/>
                        <w:right w:val="none" w:sz="0" w:space="0" w:color="auto"/>
                      </w:divBdr>
                    </w:div>
                  </w:divsChild>
                </w:div>
                <w:div w:id="283272668">
                  <w:marLeft w:val="300"/>
                  <w:marRight w:val="0"/>
                  <w:marTop w:val="75"/>
                  <w:marBottom w:val="0"/>
                  <w:divBdr>
                    <w:top w:val="none" w:sz="0" w:space="0" w:color="auto"/>
                    <w:left w:val="none" w:sz="0" w:space="0" w:color="auto"/>
                    <w:bottom w:val="none" w:sz="0" w:space="0" w:color="auto"/>
                    <w:right w:val="none" w:sz="0" w:space="0" w:color="auto"/>
                  </w:divBdr>
                  <w:divsChild>
                    <w:div w:id="424232221">
                      <w:marLeft w:val="750"/>
                      <w:marRight w:val="0"/>
                      <w:marTop w:val="0"/>
                      <w:marBottom w:val="0"/>
                      <w:divBdr>
                        <w:top w:val="none" w:sz="0" w:space="0" w:color="auto"/>
                        <w:left w:val="none" w:sz="0" w:space="0" w:color="auto"/>
                        <w:bottom w:val="none" w:sz="0" w:space="0" w:color="auto"/>
                        <w:right w:val="none" w:sz="0" w:space="0" w:color="auto"/>
                      </w:divBdr>
                    </w:div>
                  </w:divsChild>
                </w:div>
                <w:div w:id="1390105231">
                  <w:marLeft w:val="300"/>
                  <w:marRight w:val="0"/>
                  <w:marTop w:val="75"/>
                  <w:marBottom w:val="0"/>
                  <w:divBdr>
                    <w:top w:val="none" w:sz="0" w:space="0" w:color="auto"/>
                    <w:left w:val="none" w:sz="0" w:space="0" w:color="auto"/>
                    <w:bottom w:val="none" w:sz="0" w:space="0" w:color="auto"/>
                    <w:right w:val="none" w:sz="0" w:space="0" w:color="auto"/>
                  </w:divBdr>
                </w:div>
                <w:div w:id="1783527585">
                  <w:marLeft w:val="300"/>
                  <w:marRight w:val="0"/>
                  <w:marTop w:val="75"/>
                  <w:marBottom w:val="0"/>
                  <w:divBdr>
                    <w:top w:val="none" w:sz="0" w:space="0" w:color="auto"/>
                    <w:left w:val="none" w:sz="0" w:space="0" w:color="auto"/>
                    <w:bottom w:val="none" w:sz="0" w:space="0" w:color="auto"/>
                    <w:right w:val="none" w:sz="0" w:space="0" w:color="auto"/>
                  </w:divBdr>
                  <w:divsChild>
                    <w:div w:id="1754930714">
                      <w:marLeft w:val="750"/>
                      <w:marRight w:val="0"/>
                      <w:marTop w:val="0"/>
                      <w:marBottom w:val="0"/>
                      <w:divBdr>
                        <w:top w:val="none" w:sz="0" w:space="0" w:color="auto"/>
                        <w:left w:val="none" w:sz="0" w:space="0" w:color="auto"/>
                        <w:bottom w:val="none" w:sz="0" w:space="0" w:color="auto"/>
                        <w:right w:val="none" w:sz="0" w:space="0" w:color="auto"/>
                      </w:divBdr>
                    </w:div>
                  </w:divsChild>
                </w:div>
                <w:div w:id="1769541965">
                  <w:marLeft w:val="300"/>
                  <w:marRight w:val="0"/>
                  <w:marTop w:val="75"/>
                  <w:marBottom w:val="0"/>
                  <w:divBdr>
                    <w:top w:val="none" w:sz="0" w:space="0" w:color="auto"/>
                    <w:left w:val="none" w:sz="0" w:space="0" w:color="auto"/>
                    <w:bottom w:val="none" w:sz="0" w:space="0" w:color="auto"/>
                    <w:right w:val="none" w:sz="0" w:space="0" w:color="auto"/>
                  </w:divBdr>
                </w:div>
                <w:div w:id="1068304918">
                  <w:marLeft w:val="300"/>
                  <w:marRight w:val="0"/>
                  <w:marTop w:val="75"/>
                  <w:marBottom w:val="0"/>
                  <w:divBdr>
                    <w:top w:val="none" w:sz="0" w:space="0" w:color="auto"/>
                    <w:left w:val="none" w:sz="0" w:space="0" w:color="auto"/>
                    <w:bottom w:val="none" w:sz="0" w:space="0" w:color="auto"/>
                    <w:right w:val="none" w:sz="0" w:space="0" w:color="auto"/>
                  </w:divBdr>
                </w:div>
                <w:div w:id="637606684">
                  <w:marLeft w:val="300"/>
                  <w:marRight w:val="0"/>
                  <w:marTop w:val="75"/>
                  <w:marBottom w:val="0"/>
                  <w:divBdr>
                    <w:top w:val="none" w:sz="0" w:space="0" w:color="auto"/>
                    <w:left w:val="none" w:sz="0" w:space="0" w:color="auto"/>
                    <w:bottom w:val="none" w:sz="0" w:space="0" w:color="auto"/>
                    <w:right w:val="none" w:sz="0" w:space="0" w:color="auto"/>
                  </w:divBdr>
                  <w:divsChild>
                    <w:div w:id="45373954">
                      <w:marLeft w:val="750"/>
                      <w:marRight w:val="0"/>
                      <w:marTop w:val="0"/>
                      <w:marBottom w:val="0"/>
                      <w:divBdr>
                        <w:top w:val="none" w:sz="0" w:space="0" w:color="auto"/>
                        <w:left w:val="none" w:sz="0" w:space="0" w:color="auto"/>
                        <w:bottom w:val="none" w:sz="0" w:space="0" w:color="auto"/>
                        <w:right w:val="none" w:sz="0" w:space="0" w:color="auto"/>
                      </w:divBdr>
                    </w:div>
                    <w:div w:id="276645734">
                      <w:marLeft w:val="750"/>
                      <w:marRight w:val="0"/>
                      <w:marTop w:val="0"/>
                      <w:marBottom w:val="0"/>
                      <w:divBdr>
                        <w:top w:val="none" w:sz="0" w:space="0" w:color="auto"/>
                        <w:left w:val="none" w:sz="0" w:space="0" w:color="auto"/>
                        <w:bottom w:val="none" w:sz="0" w:space="0" w:color="auto"/>
                        <w:right w:val="none" w:sz="0" w:space="0" w:color="auto"/>
                      </w:divBdr>
                    </w:div>
                  </w:divsChild>
                </w:div>
                <w:div w:id="2121026483">
                  <w:marLeft w:val="300"/>
                  <w:marRight w:val="0"/>
                  <w:marTop w:val="75"/>
                  <w:marBottom w:val="0"/>
                  <w:divBdr>
                    <w:top w:val="none" w:sz="0" w:space="0" w:color="auto"/>
                    <w:left w:val="none" w:sz="0" w:space="0" w:color="auto"/>
                    <w:bottom w:val="none" w:sz="0" w:space="0" w:color="auto"/>
                    <w:right w:val="none" w:sz="0" w:space="0" w:color="auto"/>
                  </w:divBdr>
                  <w:divsChild>
                    <w:div w:id="252007837">
                      <w:marLeft w:val="750"/>
                      <w:marRight w:val="0"/>
                      <w:marTop w:val="0"/>
                      <w:marBottom w:val="0"/>
                      <w:divBdr>
                        <w:top w:val="none" w:sz="0" w:space="0" w:color="auto"/>
                        <w:left w:val="none" w:sz="0" w:space="0" w:color="auto"/>
                        <w:bottom w:val="none" w:sz="0" w:space="0" w:color="auto"/>
                        <w:right w:val="none" w:sz="0" w:space="0" w:color="auto"/>
                      </w:divBdr>
                    </w:div>
                  </w:divsChild>
                </w:div>
                <w:div w:id="2067294341">
                  <w:marLeft w:val="300"/>
                  <w:marRight w:val="0"/>
                  <w:marTop w:val="75"/>
                  <w:marBottom w:val="0"/>
                  <w:divBdr>
                    <w:top w:val="none" w:sz="0" w:space="0" w:color="auto"/>
                    <w:left w:val="none" w:sz="0" w:space="0" w:color="auto"/>
                    <w:bottom w:val="none" w:sz="0" w:space="0" w:color="auto"/>
                    <w:right w:val="none" w:sz="0" w:space="0" w:color="auto"/>
                  </w:divBdr>
                  <w:divsChild>
                    <w:div w:id="935286476">
                      <w:marLeft w:val="750"/>
                      <w:marRight w:val="0"/>
                      <w:marTop w:val="0"/>
                      <w:marBottom w:val="0"/>
                      <w:divBdr>
                        <w:top w:val="none" w:sz="0" w:space="0" w:color="auto"/>
                        <w:left w:val="none" w:sz="0" w:space="0" w:color="auto"/>
                        <w:bottom w:val="none" w:sz="0" w:space="0" w:color="auto"/>
                        <w:right w:val="none" w:sz="0" w:space="0" w:color="auto"/>
                      </w:divBdr>
                    </w:div>
                  </w:divsChild>
                </w:div>
                <w:div w:id="1214923583">
                  <w:marLeft w:val="300"/>
                  <w:marRight w:val="0"/>
                  <w:marTop w:val="75"/>
                  <w:marBottom w:val="0"/>
                  <w:divBdr>
                    <w:top w:val="none" w:sz="0" w:space="0" w:color="auto"/>
                    <w:left w:val="none" w:sz="0" w:space="0" w:color="auto"/>
                    <w:bottom w:val="none" w:sz="0" w:space="0" w:color="auto"/>
                    <w:right w:val="none" w:sz="0" w:space="0" w:color="auto"/>
                  </w:divBdr>
                  <w:divsChild>
                    <w:div w:id="1481575153">
                      <w:marLeft w:val="750"/>
                      <w:marRight w:val="0"/>
                      <w:marTop w:val="0"/>
                      <w:marBottom w:val="0"/>
                      <w:divBdr>
                        <w:top w:val="none" w:sz="0" w:space="0" w:color="auto"/>
                        <w:left w:val="none" w:sz="0" w:space="0" w:color="auto"/>
                        <w:bottom w:val="none" w:sz="0" w:space="0" w:color="auto"/>
                        <w:right w:val="none" w:sz="0" w:space="0" w:color="auto"/>
                      </w:divBdr>
                    </w:div>
                  </w:divsChild>
                </w:div>
                <w:div w:id="1203712236">
                  <w:marLeft w:val="300"/>
                  <w:marRight w:val="0"/>
                  <w:marTop w:val="75"/>
                  <w:marBottom w:val="0"/>
                  <w:divBdr>
                    <w:top w:val="none" w:sz="0" w:space="0" w:color="auto"/>
                    <w:left w:val="none" w:sz="0" w:space="0" w:color="auto"/>
                    <w:bottom w:val="none" w:sz="0" w:space="0" w:color="auto"/>
                    <w:right w:val="none" w:sz="0" w:space="0" w:color="auto"/>
                  </w:divBdr>
                  <w:divsChild>
                    <w:div w:id="1506286574">
                      <w:marLeft w:val="750"/>
                      <w:marRight w:val="0"/>
                      <w:marTop w:val="0"/>
                      <w:marBottom w:val="0"/>
                      <w:divBdr>
                        <w:top w:val="none" w:sz="0" w:space="0" w:color="auto"/>
                        <w:left w:val="none" w:sz="0" w:space="0" w:color="auto"/>
                        <w:bottom w:val="none" w:sz="0" w:space="0" w:color="auto"/>
                        <w:right w:val="none" w:sz="0" w:space="0" w:color="auto"/>
                      </w:divBdr>
                    </w:div>
                    <w:div w:id="370761579">
                      <w:marLeft w:val="750"/>
                      <w:marRight w:val="0"/>
                      <w:marTop w:val="0"/>
                      <w:marBottom w:val="0"/>
                      <w:divBdr>
                        <w:top w:val="none" w:sz="0" w:space="0" w:color="auto"/>
                        <w:left w:val="none" w:sz="0" w:space="0" w:color="auto"/>
                        <w:bottom w:val="none" w:sz="0" w:space="0" w:color="auto"/>
                        <w:right w:val="none" w:sz="0" w:space="0" w:color="auto"/>
                      </w:divBdr>
                    </w:div>
                    <w:div w:id="833834775">
                      <w:marLeft w:val="750"/>
                      <w:marRight w:val="0"/>
                      <w:marTop w:val="0"/>
                      <w:marBottom w:val="0"/>
                      <w:divBdr>
                        <w:top w:val="none" w:sz="0" w:space="0" w:color="auto"/>
                        <w:left w:val="none" w:sz="0" w:space="0" w:color="auto"/>
                        <w:bottom w:val="none" w:sz="0" w:space="0" w:color="auto"/>
                        <w:right w:val="none" w:sz="0" w:space="0" w:color="auto"/>
                      </w:divBdr>
                    </w:div>
                  </w:divsChild>
                </w:div>
                <w:div w:id="1551107828">
                  <w:marLeft w:val="300"/>
                  <w:marRight w:val="0"/>
                  <w:marTop w:val="75"/>
                  <w:marBottom w:val="0"/>
                  <w:divBdr>
                    <w:top w:val="none" w:sz="0" w:space="0" w:color="auto"/>
                    <w:left w:val="none" w:sz="0" w:space="0" w:color="auto"/>
                    <w:bottom w:val="none" w:sz="0" w:space="0" w:color="auto"/>
                    <w:right w:val="none" w:sz="0" w:space="0" w:color="auto"/>
                  </w:divBdr>
                  <w:divsChild>
                    <w:div w:id="1604338468">
                      <w:marLeft w:val="750"/>
                      <w:marRight w:val="0"/>
                      <w:marTop w:val="0"/>
                      <w:marBottom w:val="0"/>
                      <w:divBdr>
                        <w:top w:val="none" w:sz="0" w:space="0" w:color="auto"/>
                        <w:left w:val="none" w:sz="0" w:space="0" w:color="auto"/>
                        <w:bottom w:val="none" w:sz="0" w:space="0" w:color="auto"/>
                        <w:right w:val="none" w:sz="0" w:space="0" w:color="auto"/>
                      </w:divBdr>
                    </w:div>
                  </w:divsChild>
                </w:div>
                <w:div w:id="40591677">
                  <w:marLeft w:val="300"/>
                  <w:marRight w:val="0"/>
                  <w:marTop w:val="75"/>
                  <w:marBottom w:val="0"/>
                  <w:divBdr>
                    <w:top w:val="none" w:sz="0" w:space="0" w:color="auto"/>
                    <w:left w:val="none" w:sz="0" w:space="0" w:color="auto"/>
                    <w:bottom w:val="none" w:sz="0" w:space="0" w:color="auto"/>
                    <w:right w:val="none" w:sz="0" w:space="0" w:color="auto"/>
                  </w:divBdr>
                  <w:divsChild>
                    <w:div w:id="1177967215">
                      <w:marLeft w:val="750"/>
                      <w:marRight w:val="0"/>
                      <w:marTop w:val="0"/>
                      <w:marBottom w:val="0"/>
                      <w:divBdr>
                        <w:top w:val="none" w:sz="0" w:space="0" w:color="auto"/>
                        <w:left w:val="none" w:sz="0" w:space="0" w:color="auto"/>
                        <w:bottom w:val="none" w:sz="0" w:space="0" w:color="auto"/>
                        <w:right w:val="none" w:sz="0" w:space="0" w:color="auto"/>
                      </w:divBdr>
                    </w:div>
                    <w:div w:id="1902328956">
                      <w:marLeft w:val="750"/>
                      <w:marRight w:val="0"/>
                      <w:marTop w:val="0"/>
                      <w:marBottom w:val="0"/>
                      <w:divBdr>
                        <w:top w:val="none" w:sz="0" w:space="0" w:color="auto"/>
                        <w:left w:val="none" w:sz="0" w:space="0" w:color="auto"/>
                        <w:bottom w:val="none" w:sz="0" w:space="0" w:color="auto"/>
                        <w:right w:val="none" w:sz="0" w:space="0" w:color="auto"/>
                      </w:divBdr>
                    </w:div>
                  </w:divsChild>
                </w:div>
                <w:div w:id="795610409">
                  <w:marLeft w:val="300"/>
                  <w:marRight w:val="0"/>
                  <w:marTop w:val="75"/>
                  <w:marBottom w:val="0"/>
                  <w:divBdr>
                    <w:top w:val="none" w:sz="0" w:space="0" w:color="auto"/>
                    <w:left w:val="none" w:sz="0" w:space="0" w:color="auto"/>
                    <w:bottom w:val="none" w:sz="0" w:space="0" w:color="auto"/>
                    <w:right w:val="none" w:sz="0" w:space="0" w:color="auto"/>
                  </w:divBdr>
                  <w:divsChild>
                    <w:div w:id="1957249220">
                      <w:marLeft w:val="750"/>
                      <w:marRight w:val="0"/>
                      <w:marTop w:val="0"/>
                      <w:marBottom w:val="0"/>
                      <w:divBdr>
                        <w:top w:val="none" w:sz="0" w:space="0" w:color="auto"/>
                        <w:left w:val="none" w:sz="0" w:space="0" w:color="auto"/>
                        <w:bottom w:val="none" w:sz="0" w:space="0" w:color="auto"/>
                        <w:right w:val="none" w:sz="0" w:space="0" w:color="auto"/>
                      </w:divBdr>
                    </w:div>
                  </w:divsChild>
                </w:div>
                <w:div w:id="1100444431">
                  <w:marLeft w:val="300"/>
                  <w:marRight w:val="0"/>
                  <w:marTop w:val="75"/>
                  <w:marBottom w:val="0"/>
                  <w:divBdr>
                    <w:top w:val="none" w:sz="0" w:space="0" w:color="auto"/>
                    <w:left w:val="none" w:sz="0" w:space="0" w:color="auto"/>
                    <w:bottom w:val="none" w:sz="0" w:space="0" w:color="auto"/>
                    <w:right w:val="none" w:sz="0" w:space="0" w:color="auto"/>
                  </w:divBdr>
                  <w:divsChild>
                    <w:div w:id="1478186292">
                      <w:marLeft w:val="750"/>
                      <w:marRight w:val="0"/>
                      <w:marTop w:val="0"/>
                      <w:marBottom w:val="0"/>
                      <w:divBdr>
                        <w:top w:val="none" w:sz="0" w:space="0" w:color="auto"/>
                        <w:left w:val="none" w:sz="0" w:space="0" w:color="auto"/>
                        <w:bottom w:val="none" w:sz="0" w:space="0" w:color="auto"/>
                        <w:right w:val="none" w:sz="0" w:space="0" w:color="auto"/>
                      </w:divBdr>
                    </w:div>
                  </w:divsChild>
                </w:div>
                <w:div w:id="594093496">
                  <w:marLeft w:val="300"/>
                  <w:marRight w:val="0"/>
                  <w:marTop w:val="75"/>
                  <w:marBottom w:val="0"/>
                  <w:divBdr>
                    <w:top w:val="none" w:sz="0" w:space="0" w:color="auto"/>
                    <w:left w:val="none" w:sz="0" w:space="0" w:color="auto"/>
                    <w:bottom w:val="none" w:sz="0" w:space="0" w:color="auto"/>
                    <w:right w:val="none" w:sz="0" w:space="0" w:color="auto"/>
                  </w:divBdr>
                </w:div>
                <w:div w:id="1967278337">
                  <w:marLeft w:val="300"/>
                  <w:marRight w:val="0"/>
                  <w:marTop w:val="75"/>
                  <w:marBottom w:val="0"/>
                  <w:divBdr>
                    <w:top w:val="none" w:sz="0" w:space="0" w:color="auto"/>
                    <w:left w:val="none" w:sz="0" w:space="0" w:color="auto"/>
                    <w:bottom w:val="none" w:sz="0" w:space="0" w:color="auto"/>
                    <w:right w:val="none" w:sz="0" w:space="0" w:color="auto"/>
                  </w:divBdr>
                  <w:divsChild>
                    <w:div w:id="706947999">
                      <w:marLeft w:val="750"/>
                      <w:marRight w:val="0"/>
                      <w:marTop w:val="0"/>
                      <w:marBottom w:val="0"/>
                      <w:divBdr>
                        <w:top w:val="none" w:sz="0" w:space="0" w:color="auto"/>
                        <w:left w:val="none" w:sz="0" w:space="0" w:color="auto"/>
                        <w:bottom w:val="none" w:sz="0" w:space="0" w:color="auto"/>
                        <w:right w:val="none" w:sz="0" w:space="0" w:color="auto"/>
                      </w:divBdr>
                    </w:div>
                  </w:divsChild>
                </w:div>
                <w:div w:id="1542401709">
                  <w:marLeft w:val="300"/>
                  <w:marRight w:val="0"/>
                  <w:marTop w:val="75"/>
                  <w:marBottom w:val="0"/>
                  <w:divBdr>
                    <w:top w:val="none" w:sz="0" w:space="0" w:color="auto"/>
                    <w:left w:val="none" w:sz="0" w:space="0" w:color="auto"/>
                    <w:bottom w:val="none" w:sz="0" w:space="0" w:color="auto"/>
                    <w:right w:val="none" w:sz="0" w:space="0" w:color="auto"/>
                  </w:divBdr>
                </w:div>
                <w:div w:id="1053966480">
                  <w:marLeft w:val="300"/>
                  <w:marRight w:val="0"/>
                  <w:marTop w:val="75"/>
                  <w:marBottom w:val="0"/>
                  <w:divBdr>
                    <w:top w:val="none" w:sz="0" w:space="0" w:color="auto"/>
                    <w:left w:val="none" w:sz="0" w:space="0" w:color="auto"/>
                    <w:bottom w:val="none" w:sz="0" w:space="0" w:color="auto"/>
                    <w:right w:val="none" w:sz="0" w:space="0" w:color="auto"/>
                  </w:divBdr>
                </w:div>
                <w:div w:id="2065332304">
                  <w:marLeft w:val="300"/>
                  <w:marRight w:val="0"/>
                  <w:marTop w:val="75"/>
                  <w:marBottom w:val="0"/>
                  <w:divBdr>
                    <w:top w:val="none" w:sz="0" w:space="0" w:color="auto"/>
                    <w:left w:val="none" w:sz="0" w:space="0" w:color="auto"/>
                    <w:bottom w:val="none" w:sz="0" w:space="0" w:color="auto"/>
                    <w:right w:val="none" w:sz="0" w:space="0" w:color="auto"/>
                  </w:divBdr>
                  <w:divsChild>
                    <w:div w:id="1555120506">
                      <w:marLeft w:val="750"/>
                      <w:marRight w:val="0"/>
                      <w:marTop w:val="0"/>
                      <w:marBottom w:val="0"/>
                      <w:divBdr>
                        <w:top w:val="none" w:sz="0" w:space="0" w:color="auto"/>
                        <w:left w:val="none" w:sz="0" w:space="0" w:color="auto"/>
                        <w:bottom w:val="none" w:sz="0" w:space="0" w:color="auto"/>
                        <w:right w:val="none" w:sz="0" w:space="0" w:color="auto"/>
                      </w:divBdr>
                    </w:div>
                    <w:div w:id="183371623">
                      <w:marLeft w:val="750"/>
                      <w:marRight w:val="0"/>
                      <w:marTop w:val="0"/>
                      <w:marBottom w:val="0"/>
                      <w:divBdr>
                        <w:top w:val="none" w:sz="0" w:space="0" w:color="auto"/>
                        <w:left w:val="none" w:sz="0" w:space="0" w:color="auto"/>
                        <w:bottom w:val="none" w:sz="0" w:space="0" w:color="auto"/>
                        <w:right w:val="none" w:sz="0" w:space="0" w:color="auto"/>
                      </w:divBdr>
                    </w:div>
                  </w:divsChild>
                </w:div>
                <w:div w:id="164562396">
                  <w:marLeft w:val="300"/>
                  <w:marRight w:val="0"/>
                  <w:marTop w:val="75"/>
                  <w:marBottom w:val="0"/>
                  <w:divBdr>
                    <w:top w:val="none" w:sz="0" w:space="0" w:color="auto"/>
                    <w:left w:val="none" w:sz="0" w:space="0" w:color="auto"/>
                    <w:bottom w:val="none" w:sz="0" w:space="0" w:color="auto"/>
                    <w:right w:val="none" w:sz="0" w:space="0" w:color="auto"/>
                  </w:divBdr>
                  <w:divsChild>
                    <w:div w:id="842670299">
                      <w:marLeft w:val="750"/>
                      <w:marRight w:val="0"/>
                      <w:marTop w:val="0"/>
                      <w:marBottom w:val="0"/>
                      <w:divBdr>
                        <w:top w:val="none" w:sz="0" w:space="0" w:color="auto"/>
                        <w:left w:val="none" w:sz="0" w:space="0" w:color="auto"/>
                        <w:bottom w:val="none" w:sz="0" w:space="0" w:color="auto"/>
                        <w:right w:val="none" w:sz="0" w:space="0" w:color="auto"/>
                      </w:divBdr>
                    </w:div>
                  </w:divsChild>
                </w:div>
                <w:div w:id="1053505033">
                  <w:marLeft w:val="300"/>
                  <w:marRight w:val="0"/>
                  <w:marTop w:val="75"/>
                  <w:marBottom w:val="0"/>
                  <w:divBdr>
                    <w:top w:val="none" w:sz="0" w:space="0" w:color="auto"/>
                    <w:left w:val="none" w:sz="0" w:space="0" w:color="auto"/>
                    <w:bottom w:val="none" w:sz="0" w:space="0" w:color="auto"/>
                    <w:right w:val="none" w:sz="0" w:space="0" w:color="auto"/>
                  </w:divBdr>
                  <w:divsChild>
                    <w:div w:id="1554542798">
                      <w:marLeft w:val="750"/>
                      <w:marRight w:val="0"/>
                      <w:marTop w:val="0"/>
                      <w:marBottom w:val="0"/>
                      <w:divBdr>
                        <w:top w:val="none" w:sz="0" w:space="0" w:color="auto"/>
                        <w:left w:val="none" w:sz="0" w:space="0" w:color="auto"/>
                        <w:bottom w:val="none" w:sz="0" w:space="0" w:color="auto"/>
                        <w:right w:val="none" w:sz="0" w:space="0" w:color="auto"/>
                      </w:divBdr>
                    </w:div>
                  </w:divsChild>
                </w:div>
                <w:div w:id="1851093497">
                  <w:marLeft w:val="300"/>
                  <w:marRight w:val="0"/>
                  <w:marTop w:val="75"/>
                  <w:marBottom w:val="0"/>
                  <w:divBdr>
                    <w:top w:val="none" w:sz="0" w:space="0" w:color="auto"/>
                    <w:left w:val="none" w:sz="0" w:space="0" w:color="auto"/>
                    <w:bottom w:val="none" w:sz="0" w:space="0" w:color="auto"/>
                    <w:right w:val="none" w:sz="0" w:space="0" w:color="auto"/>
                  </w:divBdr>
                  <w:divsChild>
                    <w:div w:id="214783739">
                      <w:marLeft w:val="750"/>
                      <w:marRight w:val="0"/>
                      <w:marTop w:val="0"/>
                      <w:marBottom w:val="0"/>
                      <w:divBdr>
                        <w:top w:val="none" w:sz="0" w:space="0" w:color="auto"/>
                        <w:left w:val="none" w:sz="0" w:space="0" w:color="auto"/>
                        <w:bottom w:val="none" w:sz="0" w:space="0" w:color="auto"/>
                        <w:right w:val="none" w:sz="0" w:space="0" w:color="auto"/>
                      </w:divBdr>
                    </w:div>
                  </w:divsChild>
                </w:div>
                <w:div w:id="836921040">
                  <w:marLeft w:val="300"/>
                  <w:marRight w:val="0"/>
                  <w:marTop w:val="75"/>
                  <w:marBottom w:val="0"/>
                  <w:divBdr>
                    <w:top w:val="none" w:sz="0" w:space="0" w:color="auto"/>
                    <w:left w:val="none" w:sz="0" w:space="0" w:color="auto"/>
                    <w:bottom w:val="none" w:sz="0" w:space="0" w:color="auto"/>
                    <w:right w:val="none" w:sz="0" w:space="0" w:color="auto"/>
                  </w:divBdr>
                  <w:divsChild>
                    <w:div w:id="231282043">
                      <w:marLeft w:val="750"/>
                      <w:marRight w:val="0"/>
                      <w:marTop w:val="0"/>
                      <w:marBottom w:val="0"/>
                      <w:divBdr>
                        <w:top w:val="none" w:sz="0" w:space="0" w:color="auto"/>
                        <w:left w:val="none" w:sz="0" w:space="0" w:color="auto"/>
                        <w:bottom w:val="none" w:sz="0" w:space="0" w:color="auto"/>
                        <w:right w:val="none" w:sz="0" w:space="0" w:color="auto"/>
                      </w:divBdr>
                    </w:div>
                    <w:div w:id="761031572">
                      <w:marLeft w:val="750"/>
                      <w:marRight w:val="0"/>
                      <w:marTop w:val="0"/>
                      <w:marBottom w:val="0"/>
                      <w:divBdr>
                        <w:top w:val="none" w:sz="0" w:space="0" w:color="auto"/>
                        <w:left w:val="none" w:sz="0" w:space="0" w:color="auto"/>
                        <w:bottom w:val="none" w:sz="0" w:space="0" w:color="auto"/>
                        <w:right w:val="none" w:sz="0" w:space="0" w:color="auto"/>
                      </w:divBdr>
                    </w:div>
                    <w:div w:id="857621680">
                      <w:marLeft w:val="750"/>
                      <w:marRight w:val="0"/>
                      <w:marTop w:val="0"/>
                      <w:marBottom w:val="0"/>
                      <w:divBdr>
                        <w:top w:val="none" w:sz="0" w:space="0" w:color="auto"/>
                        <w:left w:val="none" w:sz="0" w:space="0" w:color="auto"/>
                        <w:bottom w:val="none" w:sz="0" w:space="0" w:color="auto"/>
                        <w:right w:val="none" w:sz="0" w:space="0" w:color="auto"/>
                      </w:divBdr>
                    </w:div>
                  </w:divsChild>
                </w:div>
                <w:div w:id="758984489">
                  <w:marLeft w:val="300"/>
                  <w:marRight w:val="0"/>
                  <w:marTop w:val="75"/>
                  <w:marBottom w:val="0"/>
                  <w:divBdr>
                    <w:top w:val="none" w:sz="0" w:space="0" w:color="auto"/>
                    <w:left w:val="none" w:sz="0" w:space="0" w:color="auto"/>
                    <w:bottom w:val="none" w:sz="0" w:space="0" w:color="auto"/>
                    <w:right w:val="none" w:sz="0" w:space="0" w:color="auto"/>
                  </w:divBdr>
                  <w:divsChild>
                    <w:div w:id="1616403567">
                      <w:marLeft w:val="750"/>
                      <w:marRight w:val="0"/>
                      <w:marTop w:val="0"/>
                      <w:marBottom w:val="0"/>
                      <w:divBdr>
                        <w:top w:val="none" w:sz="0" w:space="0" w:color="auto"/>
                        <w:left w:val="none" w:sz="0" w:space="0" w:color="auto"/>
                        <w:bottom w:val="none" w:sz="0" w:space="0" w:color="auto"/>
                        <w:right w:val="none" w:sz="0" w:space="0" w:color="auto"/>
                      </w:divBdr>
                    </w:div>
                  </w:divsChild>
                </w:div>
                <w:div w:id="2097554446">
                  <w:marLeft w:val="300"/>
                  <w:marRight w:val="0"/>
                  <w:marTop w:val="75"/>
                  <w:marBottom w:val="0"/>
                  <w:divBdr>
                    <w:top w:val="none" w:sz="0" w:space="0" w:color="auto"/>
                    <w:left w:val="none" w:sz="0" w:space="0" w:color="auto"/>
                    <w:bottom w:val="none" w:sz="0" w:space="0" w:color="auto"/>
                    <w:right w:val="none" w:sz="0" w:space="0" w:color="auto"/>
                  </w:divBdr>
                  <w:divsChild>
                    <w:div w:id="1517689521">
                      <w:marLeft w:val="750"/>
                      <w:marRight w:val="0"/>
                      <w:marTop w:val="0"/>
                      <w:marBottom w:val="0"/>
                      <w:divBdr>
                        <w:top w:val="none" w:sz="0" w:space="0" w:color="auto"/>
                        <w:left w:val="none" w:sz="0" w:space="0" w:color="auto"/>
                        <w:bottom w:val="none" w:sz="0" w:space="0" w:color="auto"/>
                        <w:right w:val="none" w:sz="0" w:space="0" w:color="auto"/>
                      </w:divBdr>
                    </w:div>
                    <w:div w:id="188422959">
                      <w:marLeft w:val="750"/>
                      <w:marRight w:val="0"/>
                      <w:marTop w:val="0"/>
                      <w:marBottom w:val="0"/>
                      <w:divBdr>
                        <w:top w:val="none" w:sz="0" w:space="0" w:color="auto"/>
                        <w:left w:val="none" w:sz="0" w:space="0" w:color="auto"/>
                        <w:bottom w:val="none" w:sz="0" w:space="0" w:color="auto"/>
                        <w:right w:val="none" w:sz="0" w:space="0" w:color="auto"/>
                      </w:divBdr>
                    </w:div>
                  </w:divsChild>
                </w:div>
                <w:div w:id="1973054386">
                  <w:marLeft w:val="300"/>
                  <w:marRight w:val="0"/>
                  <w:marTop w:val="75"/>
                  <w:marBottom w:val="0"/>
                  <w:divBdr>
                    <w:top w:val="none" w:sz="0" w:space="0" w:color="auto"/>
                    <w:left w:val="none" w:sz="0" w:space="0" w:color="auto"/>
                    <w:bottom w:val="none" w:sz="0" w:space="0" w:color="auto"/>
                    <w:right w:val="none" w:sz="0" w:space="0" w:color="auto"/>
                  </w:divBdr>
                  <w:divsChild>
                    <w:div w:id="1161192381">
                      <w:marLeft w:val="750"/>
                      <w:marRight w:val="0"/>
                      <w:marTop w:val="0"/>
                      <w:marBottom w:val="0"/>
                      <w:divBdr>
                        <w:top w:val="none" w:sz="0" w:space="0" w:color="auto"/>
                        <w:left w:val="none" w:sz="0" w:space="0" w:color="auto"/>
                        <w:bottom w:val="none" w:sz="0" w:space="0" w:color="auto"/>
                        <w:right w:val="none" w:sz="0" w:space="0" w:color="auto"/>
                      </w:divBdr>
                    </w:div>
                  </w:divsChild>
                </w:div>
                <w:div w:id="973678911">
                  <w:marLeft w:val="300"/>
                  <w:marRight w:val="0"/>
                  <w:marTop w:val="75"/>
                  <w:marBottom w:val="0"/>
                  <w:divBdr>
                    <w:top w:val="none" w:sz="0" w:space="0" w:color="auto"/>
                    <w:left w:val="none" w:sz="0" w:space="0" w:color="auto"/>
                    <w:bottom w:val="none" w:sz="0" w:space="0" w:color="auto"/>
                    <w:right w:val="none" w:sz="0" w:space="0" w:color="auto"/>
                  </w:divBdr>
                  <w:divsChild>
                    <w:div w:id="632254887">
                      <w:marLeft w:val="750"/>
                      <w:marRight w:val="0"/>
                      <w:marTop w:val="0"/>
                      <w:marBottom w:val="0"/>
                      <w:divBdr>
                        <w:top w:val="none" w:sz="0" w:space="0" w:color="auto"/>
                        <w:left w:val="none" w:sz="0" w:space="0" w:color="auto"/>
                        <w:bottom w:val="none" w:sz="0" w:space="0" w:color="auto"/>
                        <w:right w:val="none" w:sz="0" w:space="0" w:color="auto"/>
                      </w:divBdr>
                    </w:div>
                  </w:divsChild>
                </w:div>
                <w:div w:id="1868103740">
                  <w:marLeft w:val="300"/>
                  <w:marRight w:val="0"/>
                  <w:marTop w:val="75"/>
                  <w:marBottom w:val="0"/>
                  <w:divBdr>
                    <w:top w:val="none" w:sz="0" w:space="0" w:color="auto"/>
                    <w:left w:val="none" w:sz="0" w:space="0" w:color="auto"/>
                    <w:bottom w:val="none" w:sz="0" w:space="0" w:color="auto"/>
                    <w:right w:val="none" w:sz="0" w:space="0" w:color="auto"/>
                  </w:divBdr>
                </w:div>
                <w:div w:id="1422025502">
                  <w:marLeft w:val="300"/>
                  <w:marRight w:val="0"/>
                  <w:marTop w:val="75"/>
                  <w:marBottom w:val="0"/>
                  <w:divBdr>
                    <w:top w:val="none" w:sz="0" w:space="0" w:color="auto"/>
                    <w:left w:val="none" w:sz="0" w:space="0" w:color="auto"/>
                    <w:bottom w:val="none" w:sz="0" w:space="0" w:color="auto"/>
                    <w:right w:val="none" w:sz="0" w:space="0" w:color="auto"/>
                  </w:divBdr>
                  <w:divsChild>
                    <w:div w:id="1937012683">
                      <w:marLeft w:val="750"/>
                      <w:marRight w:val="0"/>
                      <w:marTop w:val="0"/>
                      <w:marBottom w:val="0"/>
                      <w:divBdr>
                        <w:top w:val="none" w:sz="0" w:space="0" w:color="auto"/>
                        <w:left w:val="none" w:sz="0" w:space="0" w:color="auto"/>
                        <w:bottom w:val="none" w:sz="0" w:space="0" w:color="auto"/>
                        <w:right w:val="none" w:sz="0" w:space="0" w:color="auto"/>
                      </w:divBdr>
                    </w:div>
                  </w:divsChild>
                </w:div>
                <w:div w:id="542255047">
                  <w:marLeft w:val="300"/>
                  <w:marRight w:val="0"/>
                  <w:marTop w:val="75"/>
                  <w:marBottom w:val="0"/>
                  <w:divBdr>
                    <w:top w:val="none" w:sz="0" w:space="0" w:color="auto"/>
                    <w:left w:val="none" w:sz="0" w:space="0" w:color="auto"/>
                    <w:bottom w:val="none" w:sz="0" w:space="0" w:color="auto"/>
                    <w:right w:val="none" w:sz="0" w:space="0" w:color="auto"/>
                  </w:divBdr>
                </w:div>
                <w:div w:id="5835251">
                  <w:marLeft w:val="300"/>
                  <w:marRight w:val="0"/>
                  <w:marTop w:val="75"/>
                  <w:marBottom w:val="0"/>
                  <w:divBdr>
                    <w:top w:val="none" w:sz="0" w:space="0" w:color="auto"/>
                    <w:left w:val="none" w:sz="0" w:space="0" w:color="auto"/>
                    <w:bottom w:val="none" w:sz="0" w:space="0" w:color="auto"/>
                    <w:right w:val="none" w:sz="0" w:space="0" w:color="auto"/>
                  </w:divBdr>
                </w:div>
                <w:div w:id="718361180">
                  <w:marLeft w:val="300"/>
                  <w:marRight w:val="0"/>
                  <w:marTop w:val="75"/>
                  <w:marBottom w:val="0"/>
                  <w:divBdr>
                    <w:top w:val="none" w:sz="0" w:space="0" w:color="auto"/>
                    <w:left w:val="none" w:sz="0" w:space="0" w:color="auto"/>
                    <w:bottom w:val="none" w:sz="0" w:space="0" w:color="auto"/>
                    <w:right w:val="none" w:sz="0" w:space="0" w:color="auto"/>
                  </w:divBdr>
                  <w:divsChild>
                    <w:div w:id="714046269">
                      <w:marLeft w:val="750"/>
                      <w:marRight w:val="0"/>
                      <w:marTop w:val="0"/>
                      <w:marBottom w:val="0"/>
                      <w:divBdr>
                        <w:top w:val="none" w:sz="0" w:space="0" w:color="auto"/>
                        <w:left w:val="none" w:sz="0" w:space="0" w:color="auto"/>
                        <w:bottom w:val="none" w:sz="0" w:space="0" w:color="auto"/>
                        <w:right w:val="none" w:sz="0" w:space="0" w:color="auto"/>
                      </w:divBdr>
                    </w:div>
                    <w:div w:id="115758777">
                      <w:marLeft w:val="750"/>
                      <w:marRight w:val="0"/>
                      <w:marTop w:val="0"/>
                      <w:marBottom w:val="0"/>
                      <w:divBdr>
                        <w:top w:val="none" w:sz="0" w:space="0" w:color="auto"/>
                        <w:left w:val="none" w:sz="0" w:space="0" w:color="auto"/>
                        <w:bottom w:val="none" w:sz="0" w:space="0" w:color="auto"/>
                        <w:right w:val="none" w:sz="0" w:space="0" w:color="auto"/>
                      </w:divBdr>
                    </w:div>
                  </w:divsChild>
                </w:div>
                <w:div w:id="279193301">
                  <w:marLeft w:val="300"/>
                  <w:marRight w:val="0"/>
                  <w:marTop w:val="75"/>
                  <w:marBottom w:val="0"/>
                  <w:divBdr>
                    <w:top w:val="none" w:sz="0" w:space="0" w:color="auto"/>
                    <w:left w:val="none" w:sz="0" w:space="0" w:color="auto"/>
                    <w:bottom w:val="none" w:sz="0" w:space="0" w:color="auto"/>
                    <w:right w:val="none" w:sz="0" w:space="0" w:color="auto"/>
                  </w:divBdr>
                  <w:divsChild>
                    <w:div w:id="981347288">
                      <w:marLeft w:val="750"/>
                      <w:marRight w:val="0"/>
                      <w:marTop w:val="0"/>
                      <w:marBottom w:val="0"/>
                      <w:divBdr>
                        <w:top w:val="none" w:sz="0" w:space="0" w:color="auto"/>
                        <w:left w:val="none" w:sz="0" w:space="0" w:color="auto"/>
                        <w:bottom w:val="none" w:sz="0" w:space="0" w:color="auto"/>
                        <w:right w:val="none" w:sz="0" w:space="0" w:color="auto"/>
                      </w:divBdr>
                    </w:div>
                  </w:divsChild>
                </w:div>
                <w:div w:id="2013336649">
                  <w:marLeft w:val="300"/>
                  <w:marRight w:val="0"/>
                  <w:marTop w:val="75"/>
                  <w:marBottom w:val="0"/>
                  <w:divBdr>
                    <w:top w:val="none" w:sz="0" w:space="0" w:color="auto"/>
                    <w:left w:val="none" w:sz="0" w:space="0" w:color="auto"/>
                    <w:bottom w:val="none" w:sz="0" w:space="0" w:color="auto"/>
                    <w:right w:val="none" w:sz="0" w:space="0" w:color="auto"/>
                  </w:divBdr>
                  <w:divsChild>
                    <w:div w:id="1584801848">
                      <w:marLeft w:val="750"/>
                      <w:marRight w:val="0"/>
                      <w:marTop w:val="0"/>
                      <w:marBottom w:val="0"/>
                      <w:divBdr>
                        <w:top w:val="none" w:sz="0" w:space="0" w:color="auto"/>
                        <w:left w:val="none" w:sz="0" w:space="0" w:color="auto"/>
                        <w:bottom w:val="none" w:sz="0" w:space="0" w:color="auto"/>
                        <w:right w:val="none" w:sz="0" w:space="0" w:color="auto"/>
                      </w:divBdr>
                    </w:div>
                  </w:divsChild>
                </w:div>
                <w:div w:id="703335005">
                  <w:marLeft w:val="300"/>
                  <w:marRight w:val="0"/>
                  <w:marTop w:val="75"/>
                  <w:marBottom w:val="0"/>
                  <w:divBdr>
                    <w:top w:val="none" w:sz="0" w:space="0" w:color="auto"/>
                    <w:left w:val="none" w:sz="0" w:space="0" w:color="auto"/>
                    <w:bottom w:val="none" w:sz="0" w:space="0" w:color="auto"/>
                    <w:right w:val="none" w:sz="0" w:space="0" w:color="auto"/>
                  </w:divBdr>
                  <w:divsChild>
                    <w:div w:id="1341852821">
                      <w:marLeft w:val="750"/>
                      <w:marRight w:val="0"/>
                      <w:marTop w:val="0"/>
                      <w:marBottom w:val="0"/>
                      <w:divBdr>
                        <w:top w:val="none" w:sz="0" w:space="0" w:color="auto"/>
                        <w:left w:val="none" w:sz="0" w:space="0" w:color="auto"/>
                        <w:bottom w:val="none" w:sz="0" w:space="0" w:color="auto"/>
                        <w:right w:val="none" w:sz="0" w:space="0" w:color="auto"/>
                      </w:divBdr>
                    </w:div>
                  </w:divsChild>
                </w:div>
                <w:div w:id="2060519212">
                  <w:marLeft w:val="300"/>
                  <w:marRight w:val="0"/>
                  <w:marTop w:val="75"/>
                  <w:marBottom w:val="0"/>
                  <w:divBdr>
                    <w:top w:val="none" w:sz="0" w:space="0" w:color="auto"/>
                    <w:left w:val="none" w:sz="0" w:space="0" w:color="auto"/>
                    <w:bottom w:val="none" w:sz="0" w:space="0" w:color="auto"/>
                    <w:right w:val="none" w:sz="0" w:space="0" w:color="auto"/>
                  </w:divBdr>
                  <w:divsChild>
                    <w:div w:id="579366686">
                      <w:marLeft w:val="750"/>
                      <w:marRight w:val="0"/>
                      <w:marTop w:val="0"/>
                      <w:marBottom w:val="0"/>
                      <w:divBdr>
                        <w:top w:val="none" w:sz="0" w:space="0" w:color="auto"/>
                        <w:left w:val="none" w:sz="0" w:space="0" w:color="auto"/>
                        <w:bottom w:val="none" w:sz="0" w:space="0" w:color="auto"/>
                        <w:right w:val="none" w:sz="0" w:space="0" w:color="auto"/>
                      </w:divBdr>
                    </w:div>
                    <w:div w:id="2103909205">
                      <w:marLeft w:val="750"/>
                      <w:marRight w:val="0"/>
                      <w:marTop w:val="0"/>
                      <w:marBottom w:val="0"/>
                      <w:divBdr>
                        <w:top w:val="none" w:sz="0" w:space="0" w:color="auto"/>
                        <w:left w:val="none" w:sz="0" w:space="0" w:color="auto"/>
                        <w:bottom w:val="none" w:sz="0" w:space="0" w:color="auto"/>
                        <w:right w:val="none" w:sz="0" w:space="0" w:color="auto"/>
                      </w:divBdr>
                    </w:div>
                    <w:div w:id="284626484">
                      <w:marLeft w:val="750"/>
                      <w:marRight w:val="0"/>
                      <w:marTop w:val="0"/>
                      <w:marBottom w:val="0"/>
                      <w:divBdr>
                        <w:top w:val="none" w:sz="0" w:space="0" w:color="auto"/>
                        <w:left w:val="none" w:sz="0" w:space="0" w:color="auto"/>
                        <w:bottom w:val="none" w:sz="0" w:space="0" w:color="auto"/>
                        <w:right w:val="none" w:sz="0" w:space="0" w:color="auto"/>
                      </w:divBdr>
                    </w:div>
                  </w:divsChild>
                </w:div>
                <w:div w:id="870843085">
                  <w:marLeft w:val="300"/>
                  <w:marRight w:val="0"/>
                  <w:marTop w:val="75"/>
                  <w:marBottom w:val="0"/>
                  <w:divBdr>
                    <w:top w:val="none" w:sz="0" w:space="0" w:color="auto"/>
                    <w:left w:val="none" w:sz="0" w:space="0" w:color="auto"/>
                    <w:bottom w:val="none" w:sz="0" w:space="0" w:color="auto"/>
                    <w:right w:val="none" w:sz="0" w:space="0" w:color="auto"/>
                  </w:divBdr>
                  <w:divsChild>
                    <w:div w:id="848568123">
                      <w:marLeft w:val="750"/>
                      <w:marRight w:val="0"/>
                      <w:marTop w:val="0"/>
                      <w:marBottom w:val="0"/>
                      <w:divBdr>
                        <w:top w:val="none" w:sz="0" w:space="0" w:color="auto"/>
                        <w:left w:val="none" w:sz="0" w:space="0" w:color="auto"/>
                        <w:bottom w:val="none" w:sz="0" w:space="0" w:color="auto"/>
                        <w:right w:val="none" w:sz="0" w:space="0" w:color="auto"/>
                      </w:divBdr>
                    </w:div>
                  </w:divsChild>
                </w:div>
                <w:div w:id="1149903015">
                  <w:marLeft w:val="300"/>
                  <w:marRight w:val="0"/>
                  <w:marTop w:val="75"/>
                  <w:marBottom w:val="0"/>
                  <w:divBdr>
                    <w:top w:val="none" w:sz="0" w:space="0" w:color="auto"/>
                    <w:left w:val="none" w:sz="0" w:space="0" w:color="auto"/>
                    <w:bottom w:val="none" w:sz="0" w:space="0" w:color="auto"/>
                    <w:right w:val="none" w:sz="0" w:space="0" w:color="auto"/>
                  </w:divBdr>
                  <w:divsChild>
                    <w:div w:id="1978022360">
                      <w:marLeft w:val="750"/>
                      <w:marRight w:val="0"/>
                      <w:marTop w:val="0"/>
                      <w:marBottom w:val="0"/>
                      <w:divBdr>
                        <w:top w:val="none" w:sz="0" w:space="0" w:color="auto"/>
                        <w:left w:val="none" w:sz="0" w:space="0" w:color="auto"/>
                        <w:bottom w:val="none" w:sz="0" w:space="0" w:color="auto"/>
                        <w:right w:val="none" w:sz="0" w:space="0" w:color="auto"/>
                      </w:divBdr>
                    </w:div>
                    <w:div w:id="916979890">
                      <w:marLeft w:val="750"/>
                      <w:marRight w:val="0"/>
                      <w:marTop w:val="0"/>
                      <w:marBottom w:val="0"/>
                      <w:divBdr>
                        <w:top w:val="none" w:sz="0" w:space="0" w:color="auto"/>
                        <w:left w:val="none" w:sz="0" w:space="0" w:color="auto"/>
                        <w:bottom w:val="none" w:sz="0" w:space="0" w:color="auto"/>
                        <w:right w:val="none" w:sz="0" w:space="0" w:color="auto"/>
                      </w:divBdr>
                    </w:div>
                  </w:divsChild>
                </w:div>
                <w:div w:id="151141514">
                  <w:marLeft w:val="300"/>
                  <w:marRight w:val="0"/>
                  <w:marTop w:val="75"/>
                  <w:marBottom w:val="0"/>
                  <w:divBdr>
                    <w:top w:val="none" w:sz="0" w:space="0" w:color="auto"/>
                    <w:left w:val="none" w:sz="0" w:space="0" w:color="auto"/>
                    <w:bottom w:val="none" w:sz="0" w:space="0" w:color="auto"/>
                    <w:right w:val="none" w:sz="0" w:space="0" w:color="auto"/>
                  </w:divBdr>
                  <w:divsChild>
                    <w:div w:id="942497395">
                      <w:marLeft w:val="750"/>
                      <w:marRight w:val="0"/>
                      <w:marTop w:val="0"/>
                      <w:marBottom w:val="0"/>
                      <w:divBdr>
                        <w:top w:val="none" w:sz="0" w:space="0" w:color="auto"/>
                        <w:left w:val="none" w:sz="0" w:space="0" w:color="auto"/>
                        <w:bottom w:val="none" w:sz="0" w:space="0" w:color="auto"/>
                        <w:right w:val="none" w:sz="0" w:space="0" w:color="auto"/>
                      </w:divBdr>
                    </w:div>
                  </w:divsChild>
                </w:div>
                <w:div w:id="1354261308">
                  <w:marLeft w:val="300"/>
                  <w:marRight w:val="0"/>
                  <w:marTop w:val="75"/>
                  <w:marBottom w:val="0"/>
                  <w:divBdr>
                    <w:top w:val="none" w:sz="0" w:space="0" w:color="auto"/>
                    <w:left w:val="none" w:sz="0" w:space="0" w:color="auto"/>
                    <w:bottom w:val="none" w:sz="0" w:space="0" w:color="auto"/>
                    <w:right w:val="none" w:sz="0" w:space="0" w:color="auto"/>
                  </w:divBdr>
                  <w:divsChild>
                    <w:div w:id="436027529">
                      <w:marLeft w:val="750"/>
                      <w:marRight w:val="0"/>
                      <w:marTop w:val="0"/>
                      <w:marBottom w:val="0"/>
                      <w:divBdr>
                        <w:top w:val="none" w:sz="0" w:space="0" w:color="auto"/>
                        <w:left w:val="none" w:sz="0" w:space="0" w:color="auto"/>
                        <w:bottom w:val="none" w:sz="0" w:space="0" w:color="auto"/>
                        <w:right w:val="none" w:sz="0" w:space="0" w:color="auto"/>
                      </w:divBdr>
                    </w:div>
                  </w:divsChild>
                </w:div>
                <w:div w:id="632826860">
                  <w:marLeft w:val="300"/>
                  <w:marRight w:val="0"/>
                  <w:marTop w:val="75"/>
                  <w:marBottom w:val="0"/>
                  <w:divBdr>
                    <w:top w:val="none" w:sz="0" w:space="0" w:color="auto"/>
                    <w:left w:val="none" w:sz="0" w:space="0" w:color="auto"/>
                    <w:bottom w:val="none" w:sz="0" w:space="0" w:color="auto"/>
                    <w:right w:val="none" w:sz="0" w:space="0" w:color="auto"/>
                  </w:divBdr>
                </w:div>
                <w:div w:id="538588409">
                  <w:marLeft w:val="300"/>
                  <w:marRight w:val="0"/>
                  <w:marTop w:val="75"/>
                  <w:marBottom w:val="0"/>
                  <w:divBdr>
                    <w:top w:val="none" w:sz="0" w:space="0" w:color="auto"/>
                    <w:left w:val="none" w:sz="0" w:space="0" w:color="auto"/>
                    <w:bottom w:val="none" w:sz="0" w:space="0" w:color="auto"/>
                    <w:right w:val="none" w:sz="0" w:space="0" w:color="auto"/>
                  </w:divBdr>
                  <w:divsChild>
                    <w:div w:id="594636028">
                      <w:marLeft w:val="750"/>
                      <w:marRight w:val="0"/>
                      <w:marTop w:val="0"/>
                      <w:marBottom w:val="0"/>
                      <w:divBdr>
                        <w:top w:val="none" w:sz="0" w:space="0" w:color="auto"/>
                        <w:left w:val="none" w:sz="0" w:space="0" w:color="auto"/>
                        <w:bottom w:val="none" w:sz="0" w:space="0" w:color="auto"/>
                        <w:right w:val="none" w:sz="0" w:space="0" w:color="auto"/>
                      </w:divBdr>
                    </w:div>
                  </w:divsChild>
                </w:div>
                <w:div w:id="1584752435">
                  <w:marLeft w:val="300"/>
                  <w:marRight w:val="0"/>
                  <w:marTop w:val="75"/>
                  <w:marBottom w:val="0"/>
                  <w:divBdr>
                    <w:top w:val="none" w:sz="0" w:space="0" w:color="auto"/>
                    <w:left w:val="none" w:sz="0" w:space="0" w:color="auto"/>
                    <w:bottom w:val="none" w:sz="0" w:space="0" w:color="auto"/>
                    <w:right w:val="none" w:sz="0" w:space="0" w:color="auto"/>
                  </w:divBdr>
                </w:div>
                <w:div w:id="727194103">
                  <w:marLeft w:val="300"/>
                  <w:marRight w:val="0"/>
                  <w:marTop w:val="75"/>
                  <w:marBottom w:val="0"/>
                  <w:divBdr>
                    <w:top w:val="none" w:sz="0" w:space="0" w:color="auto"/>
                    <w:left w:val="none" w:sz="0" w:space="0" w:color="auto"/>
                    <w:bottom w:val="none" w:sz="0" w:space="0" w:color="auto"/>
                    <w:right w:val="none" w:sz="0" w:space="0" w:color="auto"/>
                  </w:divBdr>
                </w:div>
                <w:div w:id="2088726250">
                  <w:marLeft w:val="300"/>
                  <w:marRight w:val="0"/>
                  <w:marTop w:val="75"/>
                  <w:marBottom w:val="0"/>
                  <w:divBdr>
                    <w:top w:val="none" w:sz="0" w:space="0" w:color="auto"/>
                    <w:left w:val="none" w:sz="0" w:space="0" w:color="auto"/>
                    <w:bottom w:val="none" w:sz="0" w:space="0" w:color="auto"/>
                    <w:right w:val="none" w:sz="0" w:space="0" w:color="auto"/>
                  </w:divBdr>
                  <w:divsChild>
                    <w:div w:id="891693088">
                      <w:marLeft w:val="750"/>
                      <w:marRight w:val="0"/>
                      <w:marTop w:val="0"/>
                      <w:marBottom w:val="0"/>
                      <w:divBdr>
                        <w:top w:val="none" w:sz="0" w:space="0" w:color="auto"/>
                        <w:left w:val="none" w:sz="0" w:space="0" w:color="auto"/>
                        <w:bottom w:val="none" w:sz="0" w:space="0" w:color="auto"/>
                        <w:right w:val="none" w:sz="0" w:space="0" w:color="auto"/>
                      </w:divBdr>
                    </w:div>
                    <w:div w:id="1829514056">
                      <w:marLeft w:val="750"/>
                      <w:marRight w:val="0"/>
                      <w:marTop w:val="0"/>
                      <w:marBottom w:val="0"/>
                      <w:divBdr>
                        <w:top w:val="none" w:sz="0" w:space="0" w:color="auto"/>
                        <w:left w:val="none" w:sz="0" w:space="0" w:color="auto"/>
                        <w:bottom w:val="none" w:sz="0" w:space="0" w:color="auto"/>
                        <w:right w:val="none" w:sz="0" w:space="0" w:color="auto"/>
                      </w:divBdr>
                    </w:div>
                  </w:divsChild>
                </w:div>
                <w:div w:id="697320958">
                  <w:marLeft w:val="300"/>
                  <w:marRight w:val="0"/>
                  <w:marTop w:val="75"/>
                  <w:marBottom w:val="0"/>
                  <w:divBdr>
                    <w:top w:val="none" w:sz="0" w:space="0" w:color="auto"/>
                    <w:left w:val="none" w:sz="0" w:space="0" w:color="auto"/>
                    <w:bottom w:val="none" w:sz="0" w:space="0" w:color="auto"/>
                    <w:right w:val="none" w:sz="0" w:space="0" w:color="auto"/>
                  </w:divBdr>
                  <w:divsChild>
                    <w:div w:id="1125153044">
                      <w:marLeft w:val="750"/>
                      <w:marRight w:val="0"/>
                      <w:marTop w:val="0"/>
                      <w:marBottom w:val="0"/>
                      <w:divBdr>
                        <w:top w:val="none" w:sz="0" w:space="0" w:color="auto"/>
                        <w:left w:val="none" w:sz="0" w:space="0" w:color="auto"/>
                        <w:bottom w:val="none" w:sz="0" w:space="0" w:color="auto"/>
                        <w:right w:val="none" w:sz="0" w:space="0" w:color="auto"/>
                      </w:divBdr>
                    </w:div>
                  </w:divsChild>
                </w:div>
                <w:div w:id="186142443">
                  <w:marLeft w:val="300"/>
                  <w:marRight w:val="0"/>
                  <w:marTop w:val="75"/>
                  <w:marBottom w:val="0"/>
                  <w:divBdr>
                    <w:top w:val="none" w:sz="0" w:space="0" w:color="auto"/>
                    <w:left w:val="none" w:sz="0" w:space="0" w:color="auto"/>
                    <w:bottom w:val="none" w:sz="0" w:space="0" w:color="auto"/>
                    <w:right w:val="none" w:sz="0" w:space="0" w:color="auto"/>
                  </w:divBdr>
                  <w:divsChild>
                    <w:div w:id="1039746343">
                      <w:marLeft w:val="750"/>
                      <w:marRight w:val="0"/>
                      <w:marTop w:val="0"/>
                      <w:marBottom w:val="0"/>
                      <w:divBdr>
                        <w:top w:val="none" w:sz="0" w:space="0" w:color="auto"/>
                        <w:left w:val="none" w:sz="0" w:space="0" w:color="auto"/>
                        <w:bottom w:val="none" w:sz="0" w:space="0" w:color="auto"/>
                        <w:right w:val="none" w:sz="0" w:space="0" w:color="auto"/>
                      </w:divBdr>
                    </w:div>
                  </w:divsChild>
                </w:div>
                <w:div w:id="461970189">
                  <w:marLeft w:val="300"/>
                  <w:marRight w:val="0"/>
                  <w:marTop w:val="75"/>
                  <w:marBottom w:val="0"/>
                  <w:divBdr>
                    <w:top w:val="none" w:sz="0" w:space="0" w:color="auto"/>
                    <w:left w:val="none" w:sz="0" w:space="0" w:color="auto"/>
                    <w:bottom w:val="none" w:sz="0" w:space="0" w:color="auto"/>
                    <w:right w:val="none" w:sz="0" w:space="0" w:color="auto"/>
                  </w:divBdr>
                  <w:divsChild>
                    <w:div w:id="980353148">
                      <w:marLeft w:val="750"/>
                      <w:marRight w:val="0"/>
                      <w:marTop w:val="0"/>
                      <w:marBottom w:val="0"/>
                      <w:divBdr>
                        <w:top w:val="none" w:sz="0" w:space="0" w:color="auto"/>
                        <w:left w:val="none" w:sz="0" w:space="0" w:color="auto"/>
                        <w:bottom w:val="none" w:sz="0" w:space="0" w:color="auto"/>
                        <w:right w:val="none" w:sz="0" w:space="0" w:color="auto"/>
                      </w:divBdr>
                    </w:div>
                  </w:divsChild>
                </w:div>
                <w:div w:id="2099209334">
                  <w:marLeft w:val="300"/>
                  <w:marRight w:val="0"/>
                  <w:marTop w:val="75"/>
                  <w:marBottom w:val="0"/>
                  <w:divBdr>
                    <w:top w:val="none" w:sz="0" w:space="0" w:color="auto"/>
                    <w:left w:val="none" w:sz="0" w:space="0" w:color="auto"/>
                    <w:bottom w:val="none" w:sz="0" w:space="0" w:color="auto"/>
                    <w:right w:val="none" w:sz="0" w:space="0" w:color="auto"/>
                  </w:divBdr>
                  <w:divsChild>
                    <w:div w:id="1409880585">
                      <w:marLeft w:val="750"/>
                      <w:marRight w:val="0"/>
                      <w:marTop w:val="0"/>
                      <w:marBottom w:val="0"/>
                      <w:divBdr>
                        <w:top w:val="none" w:sz="0" w:space="0" w:color="auto"/>
                        <w:left w:val="none" w:sz="0" w:space="0" w:color="auto"/>
                        <w:bottom w:val="none" w:sz="0" w:space="0" w:color="auto"/>
                        <w:right w:val="none" w:sz="0" w:space="0" w:color="auto"/>
                      </w:divBdr>
                    </w:div>
                    <w:div w:id="2083796669">
                      <w:marLeft w:val="750"/>
                      <w:marRight w:val="0"/>
                      <w:marTop w:val="0"/>
                      <w:marBottom w:val="0"/>
                      <w:divBdr>
                        <w:top w:val="none" w:sz="0" w:space="0" w:color="auto"/>
                        <w:left w:val="none" w:sz="0" w:space="0" w:color="auto"/>
                        <w:bottom w:val="none" w:sz="0" w:space="0" w:color="auto"/>
                        <w:right w:val="none" w:sz="0" w:space="0" w:color="auto"/>
                      </w:divBdr>
                    </w:div>
                    <w:div w:id="281496808">
                      <w:marLeft w:val="750"/>
                      <w:marRight w:val="0"/>
                      <w:marTop w:val="0"/>
                      <w:marBottom w:val="0"/>
                      <w:divBdr>
                        <w:top w:val="none" w:sz="0" w:space="0" w:color="auto"/>
                        <w:left w:val="none" w:sz="0" w:space="0" w:color="auto"/>
                        <w:bottom w:val="none" w:sz="0" w:space="0" w:color="auto"/>
                        <w:right w:val="none" w:sz="0" w:space="0" w:color="auto"/>
                      </w:divBdr>
                    </w:div>
                  </w:divsChild>
                </w:div>
                <w:div w:id="755326466">
                  <w:marLeft w:val="300"/>
                  <w:marRight w:val="0"/>
                  <w:marTop w:val="75"/>
                  <w:marBottom w:val="0"/>
                  <w:divBdr>
                    <w:top w:val="none" w:sz="0" w:space="0" w:color="auto"/>
                    <w:left w:val="none" w:sz="0" w:space="0" w:color="auto"/>
                    <w:bottom w:val="none" w:sz="0" w:space="0" w:color="auto"/>
                    <w:right w:val="none" w:sz="0" w:space="0" w:color="auto"/>
                  </w:divBdr>
                  <w:divsChild>
                    <w:div w:id="467091778">
                      <w:marLeft w:val="750"/>
                      <w:marRight w:val="0"/>
                      <w:marTop w:val="0"/>
                      <w:marBottom w:val="0"/>
                      <w:divBdr>
                        <w:top w:val="none" w:sz="0" w:space="0" w:color="auto"/>
                        <w:left w:val="none" w:sz="0" w:space="0" w:color="auto"/>
                        <w:bottom w:val="none" w:sz="0" w:space="0" w:color="auto"/>
                        <w:right w:val="none" w:sz="0" w:space="0" w:color="auto"/>
                      </w:divBdr>
                    </w:div>
                  </w:divsChild>
                </w:div>
                <w:div w:id="1352683858">
                  <w:marLeft w:val="300"/>
                  <w:marRight w:val="0"/>
                  <w:marTop w:val="75"/>
                  <w:marBottom w:val="0"/>
                  <w:divBdr>
                    <w:top w:val="none" w:sz="0" w:space="0" w:color="auto"/>
                    <w:left w:val="none" w:sz="0" w:space="0" w:color="auto"/>
                    <w:bottom w:val="none" w:sz="0" w:space="0" w:color="auto"/>
                    <w:right w:val="none" w:sz="0" w:space="0" w:color="auto"/>
                  </w:divBdr>
                  <w:divsChild>
                    <w:div w:id="480385209">
                      <w:marLeft w:val="750"/>
                      <w:marRight w:val="0"/>
                      <w:marTop w:val="0"/>
                      <w:marBottom w:val="0"/>
                      <w:divBdr>
                        <w:top w:val="none" w:sz="0" w:space="0" w:color="auto"/>
                        <w:left w:val="none" w:sz="0" w:space="0" w:color="auto"/>
                        <w:bottom w:val="none" w:sz="0" w:space="0" w:color="auto"/>
                        <w:right w:val="none" w:sz="0" w:space="0" w:color="auto"/>
                      </w:divBdr>
                    </w:div>
                    <w:div w:id="2138061029">
                      <w:marLeft w:val="750"/>
                      <w:marRight w:val="0"/>
                      <w:marTop w:val="0"/>
                      <w:marBottom w:val="0"/>
                      <w:divBdr>
                        <w:top w:val="none" w:sz="0" w:space="0" w:color="auto"/>
                        <w:left w:val="none" w:sz="0" w:space="0" w:color="auto"/>
                        <w:bottom w:val="none" w:sz="0" w:space="0" w:color="auto"/>
                        <w:right w:val="none" w:sz="0" w:space="0" w:color="auto"/>
                      </w:divBdr>
                    </w:div>
                  </w:divsChild>
                </w:div>
                <w:div w:id="969554734">
                  <w:marLeft w:val="300"/>
                  <w:marRight w:val="0"/>
                  <w:marTop w:val="75"/>
                  <w:marBottom w:val="0"/>
                  <w:divBdr>
                    <w:top w:val="none" w:sz="0" w:space="0" w:color="auto"/>
                    <w:left w:val="none" w:sz="0" w:space="0" w:color="auto"/>
                    <w:bottom w:val="none" w:sz="0" w:space="0" w:color="auto"/>
                    <w:right w:val="none" w:sz="0" w:space="0" w:color="auto"/>
                  </w:divBdr>
                  <w:divsChild>
                    <w:div w:id="1515611475">
                      <w:marLeft w:val="750"/>
                      <w:marRight w:val="0"/>
                      <w:marTop w:val="0"/>
                      <w:marBottom w:val="0"/>
                      <w:divBdr>
                        <w:top w:val="none" w:sz="0" w:space="0" w:color="auto"/>
                        <w:left w:val="none" w:sz="0" w:space="0" w:color="auto"/>
                        <w:bottom w:val="none" w:sz="0" w:space="0" w:color="auto"/>
                        <w:right w:val="none" w:sz="0" w:space="0" w:color="auto"/>
                      </w:divBdr>
                    </w:div>
                  </w:divsChild>
                </w:div>
                <w:div w:id="1360203448">
                  <w:marLeft w:val="300"/>
                  <w:marRight w:val="0"/>
                  <w:marTop w:val="75"/>
                  <w:marBottom w:val="0"/>
                  <w:divBdr>
                    <w:top w:val="none" w:sz="0" w:space="0" w:color="auto"/>
                    <w:left w:val="none" w:sz="0" w:space="0" w:color="auto"/>
                    <w:bottom w:val="none" w:sz="0" w:space="0" w:color="auto"/>
                    <w:right w:val="none" w:sz="0" w:space="0" w:color="auto"/>
                  </w:divBdr>
                  <w:divsChild>
                    <w:div w:id="1909533731">
                      <w:marLeft w:val="750"/>
                      <w:marRight w:val="0"/>
                      <w:marTop w:val="0"/>
                      <w:marBottom w:val="0"/>
                      <w:divBdr>
                        <w:top w:val="none" w:sz="0" w:space="0" w:color="auto"/>
                        <w:left w:val="none" w:sz="0" w:space="0" w:color="auto"/>
                        <w:bottom w:val="none" w:sz="0" w:space="0" w:color="auto"/>
                        <w:right w:val="none" w:sz="0" w:space="0" w:color="auto"/>
                      </w:divBdr>
                    </w:div>
                  </w:divsChild>
                </w:div>
                <w:div w:id="800726107">
                  <w:marLeft w:val="300"/>
                  <w:marRight w:val="0"/>
                  <w:marTop w:val="75"/>
                  <w:marBottom w:val="0"/>
                  <w:divBdr>
                    <w:top w:val="none" w:sz="0" w:space="0" w:color="auto"/>
                    <w:left w:val="none" w:sz="0" w:space="0" w:color="auto"/>
                    <w:bottom w:val="none" w:sz="0" w:space="0" w:color="auto"/>
                    <w:right w:val="none" w:sz="0" w:space="0" w:color="auto"/>
                  </w:divBdr>
                </w:div>
                <w:div w:id="619384198">
                  <w:marLeft w:val="300"/>
                  <w:marRight w:val="0"/>
                  <w:marTop w:val="75"/>
                  <w:marBottom w:val="0"/>
                  <w:divBdr>
                    <w:top w:val="none" w:sz="0" w:space="0" w:color="auto"/>
                    <w:left w:val="none" w:sz="0" w:space="0" w:color="auto"/>
                    <w:bottom w:val="none" w:sz="0" w:space="0" w:color="auto"/>
                    <w:right w:val="none" w:sz="0" w:space="0" w:color="auto"/>
                  </w:divBdr>
                  <w:divsChild>
                    <w:div w:id="1789009362">
                      <w:marLeft w:val="750"/>
                      <w:marRight w:val="0"/>
                      <w:marTop w:val="0"/>
                      <w:marBottom w:val="0"/>
                      <w:divBdr>
                        <w:top w:val="none" w:sz="0" w:space="0" w:color="auto"/>
                        <w:left w:val="none" w:sz="0" w:space="0" w:color="auto"/>
                        <w:bottom w:val="none" w:sz="0" w:space="0" w:color="auto"/>
                        <w:right w:val="none" w:sz="0" w:space="0" w:color="auto"/>
                      </w:divBdr>
                    </w:div>
                  </w:divsChild>
                </w:div>
                <w:div w:id="1639845384">
                  <w:marLeft w:val="300"/>
                  <w:marRight w:val="0"/>
                  <w:marTop w:val="75"/>
                  <w:marBottom w:val="0"/>
                  <w:divBdr>
                    <w:top w:val="none" w:sz="0" w:space="0" w:color="auto"/>
                    <w:left w:val="none" w:sz="0" w:space="0" w:color="auto"/>
                    <w:bottom w:val="none" w:sz="0" w:space="0" w:color="auto"/>
                    <w:right w:val="none" w:sz="0" w:space="0" w:color="auto"/>
                  </w:divBdr>
                </w:div>
                <w:div w:id="1468402087">
                  <w:marLeft w:val="300"/>
                  <w:marRight w:val="0"/>
                  <w:marTop w:val="75"/>
                  <w:marBottom w:val="0"/>
                  <w:divBdr>
                    <w:top w:val="none" w:sz="0" w:space="0" w:color="auto"/>
                    <w:left w:val="none" w:sz="0" w:space="0" w:color="auto"/>
                    <w:bottom w:val="none" w:sz="0" w:space="0" w:color="auto"/>
                    <w:right w:val="none" w:sz="0" w:space="0" w:color="auto"/>
                  </w:divBdr>
                </w:div>
                <w:div w:id="728306406">
                  <w:marLeft w:val="300"/>
                  <w:marRight w:val="0"/>
                  <w:marTop w:val="75"/>
                  <w:marBottom w:val="0"/>
                  <w:divBdr>
                    <w:top w:val="none" w:sz="0" w:space="0" w:color="auto"/>
                    <w:left w:val="none" w:sz="0" w:space="0" w:color="auto"/>
                    <w:bottom w:val="none" w:sz="0" w:space="0" w:color="auto"/>
                    <w:right w:val="none" w:sz="0" w:space="0" w:color="auto"/>
                  </w:divBdr>
                  <w:divsChild>
                    <w:div w:id="1321151638">
                      <w:marLeft w:val="750"/>
                      <w:marRight w:val="0"/>
                      <w:marTop w:val="0"/>
                      <w:marBottom w:val="0"/>
                      <w:divBdr>
                        <w:top w:val="none" w:sz="0" w:space="0" w:color="auto"/>
                        <w:left w:val="none" w:sz="0" w:space="0" w:color="auto"/>
                        <w:bottom w:val="none" w:sz="0" w:space="0" w:color="auto"/>
                        <w:right w:val="none" w:sz="0" w:space="0" w:color="auto"/>
                      </w:divBdr>
                    </w:div>
                    <w:div w:id="474298940">
                      <w:marLeft w:val="750"/>
                      <w:marRight w:val="0"/>
                      <w:marTop w:val="0"/>
                      <w:marBottom w:val="0"/>
                      <w:divBdr>
                        <w:top w:val="none" w:sz="0" w:space="0" w:color="auto"/>
                        <w:left w:val="none" w:sz="0" w:space="0" w:color="auto"/>
                        <w:bottom w:val="none" w:sz="0" w:space="0" w:color="auto"/>
                        <w:right w:val="none" w:sz="0" w:space="0" w:color="auto"/>
                      </w:divBdr>
                    </w:div>
                  </w:divsChild>
                </w:div>
                <w:div w:id="105277826">
                  <w:marLeft w:val="300"/>
                  <w:marRight w:val="0"/>
                  <w:marTop w:val="75"/>
                  <w:marBottom w:val="0"/>
                  <w:divBdr>
                    <w:top w:val="none" w:sz="0" w:space="0" w:color="auto"/>
                    <w:left w:val="none" w:sz="0" w:space="0" w:color="auto"/>
                    <w:bottom w:val="none" w:sz="0" w:space="0" w:color="auto"/>
                    <w:right w:val="none" w:sz="0" w:space="0" w:color="auto"/>
                  </w:divBdr>
                  <w:divsChild>
                    <w:div w:id="337124968">
                      <w:marLeft w:val="750"/>
                      <w:marRight w:val="0"/>
                      <w:marTop w:val="0"/>
                      <w:marBottom w:val="0"/>
                      <w:divBdr>
                        <w:top w:val="none" w:sz="0" w:space="0" w:color="auto"/>
                        <w:left w:val="none" w:sz="0" w:space="0" w:color="auto"/>
                        <w:bottom w:val="none" w:sz="0" w:space="0" w:color="auto"/>
                        <w:right w:val="none" w:sz="0" w:space="0" w:color="auto"/>
                      </w:divBdr>
                    </w:div>
                  </w:divsChild>
                </w:div>
                <w:div w:id="1536770398">
                  <w:marLeft w:val="300"/>
                  <w:marRight w:val="0"/>
                  <w:marTop w:val="75"/>
                  <w:marBottom w:val="0"/>
                  <w:divBdr>
                    <w:top w:val="none" w:sz="0" w:space="0" w:color="auto"/>
                    <w:left w:val="none" w:sz="0" w:space="0" w:color="auto"/>
                    <w:bottom w:val="none" w:sz="0" w:space="0" w:color="auto"/>
                    <w:right w:val="none" w:sz="0" w:space="0" w:color="auto"/>
                  </w:divBdr>
                  <w:divsChild>
                    <w:div w:id="1014529252">
                      <w:marLeft w:val="750"/>
                      <w:marRight w:val="0"/>
                      <w:marTop w:val="0"/>
                      <w:marBottom w:val="0"/>
                      <w:divBdr>
                        <w:top w:val="none" w:sz="0" w:space="0" w:color="auto"/>
                        <w:left w:val="none" w:sz="0" w:space="0" w:color="auto"/>
                        <w:bottom w:val="none" w:sz="0" w:space="0" w:color="auto"/>
                        <w:right w:val="none" w:sz="0" w:space="0" w:color="auto"/>
                      </w:divBdr>
                    </w:div>
                  </w:divsChild>
                </w:div>
                <w:div w:id="2114739557">
                  <w:marLeft w:val="300"/>
                  <w:marRight w:val="0"/>
                  <w:marTop w:val="75"/>
                  <w:marBottom w:val="0"/>
                  <w:divBdr>
                    <w:top w:val="none" w:sz="0" w:space="0" w:color="auto"/>
                    <w:left w:val="none" w:sz="0" w:space="0" w:color="auto"/>
                    <w:bottom w:val="none" w:sz="0" w:space="0" w:color="auto"/>
                    <w:right w:val="none" w:sz="0" w:space="0" w:color="auto"/>
                  </w:divBdr>
                  <w:divsChild>
                    <w:div w:id="1607418221">
                      <w:marLeft w:val="750"/>
                      <w:marRight w:val="0"/>
                      <w:marTop w:val="0"/>
                      <w:marBottom w:val="0"/>
                      <w:divBdr>
                        <w:top w:val="none" w:sz="0" w:space="0" w:color="auto"/>
                        <w:left w:val="none" w:sz="0" w:space="0" w:color="auto"/>
                        <w:bottom w:val="none" w:sz="0" w:space="0" w:color="auto"/>
                        <w:right w:val="none" w:sz="0" w:space="0" w:color="auto"/>
                      </w:divBdr>
                    </w:div>
                  </w:divsChild>
                </w:div>
                <w:div w:id="1847397386">
                  <w:marLeft w:val="300"/>
                  <w:marRight w:val="0"/>
                  <w:marTop w:val="75"/>
                  <w:marBottom w:val="0"/>
                  <w:divBdr>
                    <w:top w:val="none" w:sz="0" w:space="0" w:color="auto"/>
                    <w:left w:val="none" w:sz="0" w:space="0" w:color="auto"/>
                    <w:bottom w:val="none" w:sz="0" w:space="0" w:color="auto"/>
                    <w:right w:val="none" w:sz="0" w:space="0" w:color="auto"/>
                  </w:divBdr>
                  <w:divsChild>
                    <w:div w:id="83693224">
                      <w:marLeft w:val="750"/>
                      <w:marRight w:val="0"/>
                      <w:marTop w:val="0"/>
                      <w:marBottom w:val="0"/>
                      <w:divBdr>
                        <w:top w:val="none" w:sz="0" w:space="0" w:color="auto"/>
                        <w:left w:val="none" w:sz="0" w:space="0" w:color="auto"/>
                        <w:bottom w:val="none" w:sz="0" w:space="0" w:color="auto"/>
                        <w:right w:val="none" w:sz="0" w:space="0" w:color="auto"/>
                      </w:divBdr>
                    </w:div>
                    <w:div w:id="1648319125">
                      <w:marLeft w:val="750"/>
                      <w:marRight w:val="0"/>
                      <w:marTop w:val="0"/>
                      <w:marBottom w:val="0"/>
                      <w:divBdr>
                        <w:top w:val="none" w:sz="0" w:space="0" w:color="auto"/>
                        <w:left w:val="none" w:sz="0" w:space="0" w:color="auto"/>
                        <w:bottom w:val="none" w:sz="0" w:space="0" w:color="auto"/>
                        <w:right w:val="none" w:sz="0" w:space="0" w:color="auto"/>
                      </w:divBdr>
                    </w:div>
                    <w:div w:id="932013806">
                      <w:marLeft w:val="750"/>
                      <w:marRight w:val="0"/>
                      <w:marTop w:val="0"/>
                      <w:marBottom w:val="0"/>
                      <w:divBdr>
                        <w:top w:val="none" w:sz="0" w:space="0" w:color="auto"/>
                        <w:left w:val="none" w:sz="0" w:space="0" w:color="auto"/>
                        <w:bottom w:val="none" w:sz="0" w:space="0" w:color="auto"/>
                        <w:right w:val="none" w:sz="0" w:space="0" w:color="auto"/>
                      </w:divBdr>
                    </w:div>
                  </w:divsChild>
                </w:div>
                <w:div w:id="1425808364">
                  <w:marLeft w:val="300"/>
                  <w:marRight w:val="0"/>
                  <w:marTop w:val="75"/>
                  <w:marBottom w:val="0"/>
                  <w:divBdr>
                    <w:top w:val="none" w:sz="0" w:space="0" w:color="auto"/>
                    <w:left w:val="none" w:sz="0" w:space="0" w:color="auto"/>
                    <w:bottom w:val="none" w:sz="0" w:space="0" w:color="auto"/>
                    <w:right w:val="none" w:sz="0" w:space="0" w:color="auto"/>
                  </w:divBdr>
                  <w:divsChild>
                    <w:div w:id="1852598718">
                      <w:marLeft w:val="750"/>
                      <w:marRight w:val="0"/>
                      <w:marTop w:val="0"/>
                      <w:marBottom w:val="0"/>
                      <w:divBdr>
                        <w:top w:val="none" w:sz="0" w:space="0" w:color="auto"/>
                        <w:left w:val="none" w:sz="0" w:space="0" w:color="auto"/>
                        <w:bottom w:val="none" w:sz="0" w:space="0" w:color="auto"/>
                        <w:right w:val="none" w:sz="0" w:space="0" w:color="auto"/>
                      </w:divBdr>
                    </w:div>
                  </w:divsChild>
                </w:div>
                <w:div w:id="1549606949">
                  <w:marLeft w:val="300"/>
                  <w:marRight w:val="0"/>
                  <w:marTop w:val="75"/>
                  <w:marBottom w:val="0"/>
                  <w:divBdr>
                    <w:top w:val="none" w:sz="0" w:space="0" w:color="auto"/>
                    <w:left w:val="none" w:sz="0" w:space="0" w:color="auto"/>
                    <w:bottom w:val="none" w:sz="0" w:space="0" w:color="auto"/>
                    <w:right w:val="none" w:sz="0" w:space="0" w:color="auto"/>
                  </w:divBdr>
                  <w:divsChild>
                    <w:div w:id="1073889035">
                      <w:marLeft w:val="750"/>
                      <w:marRight w:val="0"/>
                      <w:marTop w:val="0"/>
                      <w:marBottom w:val="0"/>
                      <w:divBdr>
                        <w:top w:val="none" w:sz="0" w:space="0" w:color="auto"/>
                        <w:left w:val="none" w:sz="0" w:space="0" w:color="auto"/>
                        <w:bottom w:val="none" w:sz="0" w:space="0" w:color="auto"/>
                        <w:right w:val="none" w:sz="0" w:space="0" w:color="auto"/>
                      </w:divBdr>
                    </w:div>
                    <w:div w:id="458568813">
                      <w:marLeft w:val="750"/>
                      <w:marRight w:val="0"/>
                      <w:marTop w:val="0"/>
                      <w:marBottom w:val="0"/>
                      <w:divBdr>
                        <w:top w:val="none" w:sz="0" w:space="0" w:color="auto"/>
                        <w:left w:val="none" w:sz="0" w:space="0" w:color="auto"/>
                        <w:bottom w:val="none" w:sz="0" w:space="0" w:color="auto"/>
                        <w:right w:val="none" w:sz="0" w:space="0" w:color="auto"/>
                      </w:divBdr>
                    </w:div>
                  </w:divsChild>
                </w:div>
                <w:div w:id="625937106">
                  <w:marLeft w:val="300"/>
                  <w:marRight w:val="0"/>
                  <w:marTop w:val="75"/>
                  <w:marBottom w:val="0"/>
                  <w:divBdr>
                    <w:top w:val="none" w:sz="0" w:space="0" w:color="auto"/>
                    <w:left w:val="none" w:sz="0" w:space="0" w:color="auto"/>
                    <w:bottom w:val="none" w:sz="0" w:space="0" w:color="auto"/>
                    <w:right w:val="none" w:sz="0" w:space="0" w:color="auto"/>
                  </w:divBdr>
                  <w:divsChild>
                    <w:div w:id="1287927075">
                      <w:marLeft w:val="750"/>
                      <w:marRight w:val="0"/>
                      <w:marTop w:val="0"/>
                      <w:marBottom w:val="0"/>
                      <w:divBdr>
                        <w:top w:val="none" w:sz="0" w:space="0" w:color="auto"/>
                        <w:left w:val="none" w:sz="0" w:space="0" w:color="auto"/>
                        <w:bottom w:val="none" w:sz="0" w:space="0" w:color="auto"/>
                        <w:right w:val="none" w:sz="0" w:space="0" w:color="auto"/>
                      </w:divBdr>
                    </w:div>
                  </w:divsChild>
                </w:div>
                <w:div w:id="1693072427">
                  <w:marLeft w:val="300"/>
                  <w:marRight w:val="0"/>
                  <w:marTop w:val="75"/>
                  <w:marBottom w:val="0"/>
                  <w:divBdr>
                    <w:top w:val="none" w:sz="0" w:space="0" w:color="auto"/>
                    <w:left w:val="none" w:sz="0" w:space="0" w:color="auto"/>
                    <w:bottom w:val="none" w:sz="0" w:space="0" w:color="auto"/>
                    <w:right w:val="none" w:sz="0" w:space="0" w:color="auto"/>
                  </w:divBdr>
                  <w:divsChild>
                    <w:div w:id="314914172">
                      <w:marLeft w:val="750"/>
                      <w:marRight w:val="0"/>
                      <w:marTop w:val="0"/>
                      <w:marBottom w:val="0"/>
                      <w:divBdr>
                        <w:top w:val="none" w:sz="0" w:space="0" w:color="auto"/>
                        <w:left w:val="none" w:sz="0" w:space="0" w:color="auto"/>
                        <w:bottom w:val="none" w:sz="0" w:space="0" w:color="auto"/>
                        <w:right w:val="none" w:sz="0" w:space="0" w:color="auto"/>
                      </w:divBdr>
                    </w:div>
                  </w:divsChild>
                </w:div>
                <w:div w:id="1190291109">
                  <w:marLeft w:val="300"/>
                  <w:marRight w:val="0"/>
                  <w:marTop w:val="75"/>
                  <w:marBottom w:val="0"/>
                  <w:divBdr>
                    <w:top w:val="none" w:sz="0" w:space="0" w:color="auto"/>
                    <w:left w:val="none" w:sz="0" w:space="0" w:color="auto"/>
                    <w:bottom w:val="none" w:sz="0" w:space="0" w:color="auto"/>
                    <w:right w:val="none" w:sz="0" w:space="0" w:color="auto"/>
                  </w:divBdr>
                </w:div>
                <w:div w:id="2143380667">
                  <w:marLeft w:val="300"/>
                  <w:marRight w:val="0"/>
                  <w:marTop w:val="75"/>
                  <w:marBottom w:val="0"/>
                  <w:divBdr>
                    <w:top w:val="none" w:sz="0" w:space="0" w:color="auto"/>
                    <w:left w:val="none" w:sz="0" w:space="0" w:color="auto"/>
                    <w:bottom w:val="none" w:sz="0" w:space="0" w:color="auto"/>
                    <w:right w:val="none" w:sz="0" w:space="0" w:color="auto"/>
                  </w:divBdr>
                  <w:divsChild>
                    <w:div w:id="1676346131">
                      <w:marLeft w:val="750"/>
                      <w:marRight w:val="0"/>
                      <w:marTop w:val="0"/>
                      <w:marBottom w:val="0"/>
                      <w:divBdr>
                        <w:top w:val="none" w:sz="0" w:space="0" w:color="auto"/>
                        <w:left w:val="none" w:sz="0" w:space="0" w:color="auto"/>
                        <w:bottom w:val="none" w:sz="0" w:space="0" w:color="auto"/>
                        <w:right w:val="none" w:sz="0" w:space="0" w:color="auto"/>
                      </w:divBdr>
                    </w:div>
                  </w:divsChild>
                </w:div>
                <w:div w:id="1902474889">
                  <w:marLeft w:val="300"/>
                  <w:marRight w:val="0"/>
                  <w:marTop w:val="75"/>
                  <w:marBottom w:val="0"/>
                  <w:divBdr>
                    <w:top w:val="none" w:sz="0" w:space="0" w:color="auto"/>
                    <w:left w:val="none" w:sz="0" w:space="0" w:color="auto"/>
                    <w:bottom w:val="none" w:sz="0" w:space="0" w:color="auto"/>
                    <w:right w:val="none" w:sz="0" w:space="0" w:color="auto"/>
                  </w:divBdr>
                </w:div>
                <w:div w:id="388460239">
                  <w:marLeft w:val="300"/>
                  <w:marRight w:val="0"/>
                  <w:marTop w:val="75"/>
                  <w:marBottom w:val="0"/>
                  <w:divBdr>
                    <w:top w:val="none" w:sz="0" w:space="0" w:color="auto"/>
                    <w:left w:val="none" w:sz="0" w:space="0" w:color="auto"/>
                    <w:bottom w:val="none" w:sz="0" w:space="0" w:color="auto"/>
                    <w:right w:val="none" w:sz="0" w:space="0" w:color="auto"/>
                  </w:divBdr>
                </w:div>
                <w:div w:id="13852275">
                  <w:marLeft w:val="300"/>
                  <w:marRight w:val="0"/>
                  <w:marTop w:val="75"/>
                  <w:marBottom w:val="0"/>
                  <w:divBdr>
                    <w:top w:val="none" w:sz="0" w:space="0" w:color="auto"/>
                    <w:left w:val="none" w:sz="0" w:space="0" w:color="auto"/>
                    <w:bottom w:val="none" w:sz="0" w:space="0" w:color="auto"/>
                    <w:right w:val="none" w:sz="0" w:space="0" w:color="auto"/>
                  </w:divBdr>
                  <w:divsChild>
                    <w:div w:id="458032032">
                      <w:marLeft w:val="750"/>
                      <w:marRight w:val="0"/>
                      <w:marTop w:val="0"/>
                      <w:marBottom w:val="0"/>
                      <w:divBdr>
                        <w:top w:val="none" w:sz="0" w:space="0" w:color="auto"/>
                        <w:left w:val="none" w:sz="0" w:space="0" w:color="auto"/>
                        <w:bottom w:val="none" w:sz="0" w:space="0" w:color="auto"/>
                        <w:right w:val="none" w:sz="0" w:space="0" w:color="auto"/>
                      </w:divBdr>
                    </w:div>
                    <w:div w:id="628244424">
                      <w:marLeft w:val="750"/>
                      <w:marRight w:val="0"/>
                      <w:marTop w:val="0"/>
                      <w:marBottom w:val="0"/>
                      <w:divBdr>
                        <w:top w:val="none" w:sz="0" w:space="0" w:color="auto"/>
                        <w:left w:val="none" w:sz="0" w:space="0" w:color="auto"/>
                        <w:bottom w:val="none" w:sz="0" w:space="0" w:color="auto"/>
                        <w:right w:val="none" w:sz="0" w:space="0" w:color="auto"/>
                      </w:divBdr>
                    </w:div>
                  </w:divsChild>
                </w:div>
                <w:div w:id="1911842359">
                  <w:marLeft w:val="300"/>
                  <w:marRight w:val="0"/>
                  <w:marTop w:val="75"/>
                  <w:marBottom w:val="0"/>
                  <w:divBdr>
                    <w:top w:val="none" w:sz="0" w:space="0" w:color="auto"/>
                    <w:left w:val="none" w:sz="0" w:space="0" w:color="auto"/>
                    <w:bottom w:val="none" w:sz="0" w:space="0" w:color="auto"/>
                    <w:right w:val="none" w:sz="0" w:space="0" w:color="auto"/>
                  </w:divBdr>
                  <w:divsChild>
                    <w:div w:id="272901959">
                      <w:marLeft w:val="750"/>
                      <w:marRight w:val="0"/>
                      <w:marTop w:val="0"/>
                      <w:marBottom w:val="0"/>
                      <w:divBdr>
                        <w:top w:val="none" w:sz="0" w:space="0" w:color="auto"/>
                        <w:left w:val="none" w:sz="0" w:space="0" w:color="auto"/>
                        <w:bottom w:val="none" w:sz="0" w:space="0" w:color="auto"/>
                        <w:right w:val="none" w:sz="0" w:space="0" w:color="auto"/>
                      </w:divBdr>
                    </w:div>
                  </w:divsChild>
                </w:div>
                <w:div w:id="1809861590">
                  <w:marLeft w:val="300"/>
                  <w:marRight w:val="0"/>
                  <w:marTop w:val="75"/>
                  <w:marBottom w:val="0"/>
                  <w:divBdr>
                    <w:top w:val="none" w:sz="0" w:space="0" w:color="auto"/>
                    <w:left w:val="none" w:sz="0" w:space="0" w:color="auto"/>
                    <w:bottom w:val="none" w:sz="0" w:space="0" w:color="auto"/>
                    <w:right w:val="none" w:sz="0" w:space="0" w:color="auto"/>
                  </w:divBdr>
                  <w:divsChild>
                    <w:div w:id="1824077297">
                      <w:marLeft w:val="750"/>
                      <w:marRight w:val="0"/>
                      <w:marTop w:val="0"/>
                      <w:marBottom w:val="0"/>
                      <w:divBdr>
                        <w:top w:val="none" w:sz="0" w:space="0" w:color="auto"/>
                        <w:left w:val="none" w:sz="0" w:space="0" w:color="auto"/>
                        <w:bottom w:val="none" w:sz="0" w:space="0" w:color="auto"/>
                        <w:right w:val="none" w:sz="0" w:space="0" w:color="auto"/>
                      </w:divBdr>
                    </w:div>
                  </w:divsChild>
                </w:div>
                <w:div w:id="558512689">
                  <w:marLeft w:val="300"/>
                  <w:marRight w:val="0"/>
                  <w:marTop w:val="75"/>
                  <w:marBottom w:val="0"/>
                  <w:divBdr>
                    <w:top w:val="none" w:sz="0" w:space="0" w:color="auto"/>
                    <w:left w:val="none" w:sz="0" w:space="0" w:color="auto"/>
                    <w:bottom w:val="none" w:sz="0" w:space="0" w:color="auto"/>
                    <w:right w:val="none" w:sz="0" w:space="0" w:color="auto"/>
                  </w:divBdr>
                  <w:divsChild>
                    <w:div w:id="1719938058">
                      <w:marLeft w:val="750"/>
                      <w:marRight w:val="0"/>
                      <w:marTop w:val="0"/>
                      <w:marBottom w:val="0"/>
                      <w:divBdr>
                        <w:top w:val="none" w:sz="0" w:space="0" w:color="auto"/>
                        <w:left w:val="none" w:sz="0" w:space="0" w:color="auto"/>
                        <w:bottom w:val="none" w:sz="0" w:space="0" w:color="auto"/>
                        <w:right w:val="none" w:sz="0" w:space="0" w:color="auto"/>
                      </w:divBdr>
                    </w:div>
                  </w:divsChild>
                </w:div>
                <w:div w:id="1478646764">
                  <w:marLeft w:val="300"/>
                  <w:marRight w:val="0"/>
                  <w:marTop w:val="75"/>
                  <w:marBottom w:val="0"/>
                  <w:divBdr>
                    <w:top w:val="none" w:sz="0" w:space="0" w:color="auto"/>
                    <w:left w:val="none" w:sz="0" w:space="0" w:color="auto"/>
                    <w:bottom w:val="none" w:sz="0" w:space="0" w:color="auto"/>
                    <w:right w:val="none" w:sz="0" w:space="0" w:color="auto"/>
                  </w:divBdr>
                  <w:divsChild>
                    <w:div w:id="260993029">
                      <w:marLeft w:val="750"/>
                      <w:marRight w:val="0"/>
                      <w:marTop w:val="0"/>
                      <w:marBottom w:val="0"/>
                      <w:divBdr>
                        <w:top w:val="none" w:sz="0" w:space="0" w:color="auto"/>
                        <w:left w:val="none" w:sz="0" w:space="0" w:color="auto"/>
                        <w:bottom w:val="none" w:sz="0" w:space="0" w:color="auto"/>
                        <w:right w:val="none" w:sz="0" w:space="0" w:color="auto"/>
                      </w:divBdr>
                    </w:div>
                    <w:div w:id="310211714">
                      <w:marLeft w:val="750"/>
                      <w:marRight w:val="0"/>
                      <w:marTop w:val="0"/>
                      <w:marBottom w:val="0"/>
                      <w:divBdr>
                        <w:top w:val="none" w:sz="0" w:space="0" w:color="auto"/>
                        <w:left w:val="none" w:sz="0" w:space="0" w:color="auto"/>
                        <w:bottom w:val="none" w:sz="0" w:space="0" w:color="auto"/>
                        <w:right w:val="none" w:sz="0" w:space="0" w:color="auto"/>
                      </w:divBdr>
                    </w:div>
                    <w:div w:id="1006249575">
                      <w:marLeft w:val="750"/>
                      <w:marRight w:val="0"/>
                      <w:marTop w:val="0"/>
                      <w:marBottom w:val="0"/>
                      <w:divBdr>
                        <w:top w:val="none" w:sz="0" w:space="0" w:color="auto"/>
                        <w:left w:val="none" w:sz="0" w:space="0" w:color="auto"/>
                        <w:bottom w:val="none" w:sz="0" w:space="0" w:color="auto"/>
                        <w:right w:val="none" w:sz="0" w:space="0" w:color="auto"/>
                      </w:divBdr>
                    </w:div>
                  </w:divsChild>
                </w:div>
                <w:div w:id="1046025509">
                  <w:marLeft w:val="300"/>
                  <w:marRight w:val="0"/>
                  <w:marTop w:val="75"/>
                  <w:marBottom w:val="0"/>
                  <w:divBdr>
                    <w:top w:val="none" w:sz="0" w:space="0" w:color="auto"/>
                    <w:left w:val="none" w:sz="0" w:space="0" w:color="auto"/>
                    <w:bottom w:val="none" w:sz="0" w:space="0" w:color="auto"/>
                    <w:right w:val="none" w:sz="0" w:space="0" w:color="auto"/>
                  </w:divBdr>
                  <w:divsChild>
                    <w:div w:id="446242369">
                      <w:marLeft w:val="750"/>
                      <w:marRight w:val="0"/>
                      <w:marTop w:val="0"/>
                      <w:marBottom w:val="0"/>
                      <w:divBdr>
                        <w:top w:val="none" w:sz="0" w:space="0" w:color="auto"/>
                        <w:left w:val="none" w:sz="0" w:space="0" w:color="auto"/>
                        <w:bottom w:val="none" w:sz="0" w:space="0" w:color="auto"/>
                        <w:right w:val="none" w:sz="0" w:space="0" w:color="auto"/>
                      </w:divBdr>
                    </w:div>
                  </w:divsChild>
                </w:div>
                <w:div w:id="555513688">
                  <w:marLeft w:val="300"/>
                  <w:marRight w:val="0"/>
                  <w:marTop w:val="75"/>
                  <w:marBottom w:val="0"/>
                  <w:divBdr>
                    <w:top w:val="none" w:sz="0" w:space="0" w:color="auto"/>
                    <w:left w:val="none" w:sz="0" w:space="0" w:color="auto"/>
                    <w:bottom w:val="none" w:sz="0" w:space="0" w:color="auto"/>
                    <w:right w:val="none" w:sz="0" w:space="0" w:color="auto"/>
                  </w:divBdr>
                  <w:divsChild>
                    <w:div w:id="687487879">
                      <w:marLeft w:val="750"/>
                      <w:marRight w:val="0"/>
                      <w:marTop w:val="0"/>
                      <w:marBottom w:val="0"/>
                      <w:divBdr>
                        <w:top w:val="none" w:sz="0" w:space="0" w:color="auto"/>
                        <w:left w:val="none" w:sz="0" w:space="0" w:color="auto"/>
                        <w:bottom w:val="none" w:sz="0" w:space="0" w:color="auto"/>
                        <w:right w:val="none" w:sz="0" w:space="0" w:color="auto"/>
                      </w:divBdr>
                    </w:div>
                    <w:div w:id="1448089059">
                      <w:marLeft w:val="750"/>
                      <w:marRight w:val="0"/>
                      <w:marTop w:val="0"/>
                      <w:marBottom w:val="0"/>
                      <w:divBdr>
                        <w:top w:val="none" w:sz="0" w:space="0" w:color="auto"/>
                        <w:left w:val="none" w:sz="0" w:space="0" w:color="auto"/>
                        <w:bottom w:val="none" w:sz="0" w:space="0" w:color="auto"/>
                        <w:right w:val="none" w:sz="0" w:space="0" w:color="auto"/>
                      </w:divBdr>
                    </w:div>
                  </w:divsChild>
                </w:div>
                <w:div w:id="15694383">
                  <w:marLeft w:val="300"/>
                  <w:marRight w:val="0"/>
                  <w:marTop w:val="75"/>
                  <w:marBottom w:val="0"/>
                  <w:divBdr>
                    <w:top w:val="none" w:sz="0" w:space="0" w:color="auto"/>
                    <w:left w:val="none" w:sz="0" w:space="0" w:color="auto"/>
                    <w:bottom w:val="none" w:sz="0" w:space="0" w:color="auto"/>
                    <w:right w:val="none" w:sz="0" w:space="0" w:color="auto"/>
                  </w:divBdr>
                  <w:divsChild>
                    <w:div w:id="75397342">
                      <w:marLeft w:val="750"/>
                      <w:marRight w:val="0"/>
                      <w:marTop w:val="0"/>
                      <w:marBottom w:val="0"/>
                      <w:divBdr>
                        <w:top w:val="none" w:sz="0" w:space="0" w:color="auto"/>
                        <w:left w:val="none" w:sz="0" w:space="0" w:color="auto"/>
                        <w:bottom w:val="none" w:sz="0" w:space="0" w:color="auto"/>
                        <w:right w:val="none" w:sz="0" w:space="0" w:color="auto"/>
                      </w:divBdr>
                    </w:div>
                  </w:divsChild>
                </w:div>
                <w:div w:id="1646079019">
                  <w:marLeft w:val="300"/>
                  <w:marRight w:val="0"/>
                  <w:marTop w:val="75"/>
                  <w:marBottom w:val="0"/>
                  <w:divBdr>
                    <w:top w:val="none" w:sz="0" w:space="0" w:color="auto"/>
                    <w:left w:val="none" w:sz="0" w:space="0" w:color="auto"/>
                    <w:bottom w:val="none" w:sz="0" w:space="0" w:color="auto"/>
                    <w:right w:val="none" w:sz="0" w:space="0" w:color="auto"/>
                  </w:divBdr>
                  <w:divsChild>
                    <w:div w:id="87847323">
                      <w:marLeft w:val="750"/>
                      <w:marRight w:val="0"/>
                      <w:marTop w:val="0"/>
                      <w:marBottom w:val="0"/>
                      <w:divBdr>
                        <w:top w:val="none" w:sz="0" w:space="0" w:color="auto"/>
                        <w:left w:val="none" w:sz="0" w:space="0" w:color="auto"/>
                        <w:bottom w:val="none" w:sz="0" w:space="0" w:color="auto"/>
                        <w:right w:val="none" w:sz="0" w:space="0" w:color="auto"/>
                      </w:divBdr>
                    </w:div>
                  </w:divsChild>
                </w:div>
                <w:div w:id="2035685657">
                  <w:marLeft w:val="300"/>
                  <w:marRight w:val="0"/>
                  <w:marTop w:val="75"/>
                  <w:marBottom w:val="0"/>
                  <w:divBdr>
                    <w:top w:val="none" w:sz="0" w:space="0" w:color="auto"/>
                    <w:left w:val="none" w:sz="0" w:space="0" w:color="auto"/>
                    <w:bottom w:val="none" w:sz="0" w:space="0" w:color="auto"/>
                    <w:right w:val="none" w:sz="0" w:space="0" w:color="auto"/>
                  </w:divBdr>
                </w:div>
                <w:div w:id="661205659">
                  <w:marLeft w:val="300"/>
                  <w:marRight w:val="0"/>
                  <w:marTop w:val="75"/>
                  <w:marBottom w:val="0"/>
                  <w:divBdr>
                    <w:top w:val="none" w:sz="0" w:space="0" w:color="auto"/>
                    <w:left w:val="none" w:sz="0" w:space="0" w:color="auto"/>
                    <w:bottom w:val="none" w:sz="0" w:space="0" w:color="auto"/>
                    <w:right w:val="none" w:sz="0" w:space="0" w:color="auto"/>
                  </w:divBdr>
                  <w:divsChild>
                    <w:div w:id="1410538085">
                      <w:marLeft w:val="750"/>
                      <w:marRight w:val="0"/>
                      <w:marTop w:val="0"/>
                      <w:marBottom w:val="0"/>
                      <w:divBdr>
                        <w:top w:val="none" w:sz="0" w:space="0" w:color="auto"/>
                        <w:left w:val="none" w:sz="0" w:space="0" w:color="auto"/>
                        <w:bottom w:val="none" w:sz="0" w:space="0" w:color="auto"/>
                        <w:right w:val="none" w:sz="0" w:space="0" w:color="auto"/>
                      </w:divBdr>
                    </w:div>
                  </w:divsChild>
                </w:div>
                <w:div w:id="1803885808">
                  <w:marLeft w:val="300"/>
                  <w:marRight w:val="0"/>
                  <w:marTop w:val="75"/>
                  <w:marBottom w:val="0"/>
                  <w:divBdr>
                    <w:top w:val="none" w:sz="0" w:space="0" w:color="auto"/>
                    <w:left w:val="none" w:sz="0" w:space="0" w:color="auto"/>
                    <w:bottom w:val="none" w:sz="0" w:space="0" w:color="auto"/>
                    <w:right w:val="none" w:sz="0" w:space="0" w:color="auto"/>
                  </w:divBdr>
                </w:div>
                <w:div w:id="933367886">
                  <w:marLeft w:val="300"/>
                  <w:marRight w:val="0"/>
                  <w:marTop w:val="75"/>
                  <w:marBottom w:val="0"/>
                  <w:divBdr>
                    <w:top w:val="none" w:sz="0" w:space="0" w:color="auto"/>
                    <w:left w:val="none" w:sz="0" w:space="0" w:color="auto"/>
                    <w:bottom w:val="none" w:sz="0" w:space="0" w:color="auto"/>
                    <w:right w:val="none" w:sz="0" w:space="0" w:color="auto"/>
                  </w:divBdr>
                </w:div>
                <w:div w:id="1561670735">
                  <w:marLeft w:val="300"/>
                  <w:marRight w:val="0"/>
                  <w:marTop w:val="75"/>
                  <w:marBottom w:val="0"/>
                  <w:divBdr>
                    <w:top w:val="none" w:sz="0" w:space="0" w:color="auto"/>
                    <w:left w:val="none" w:sz="0" w:space="0" w:color="auto"/>
                    <w:bottom w:val="none" w:sz="0" w:space="0" w:color="auto"/>
                    <w:right w:val="none" w:sz="0" w:space="0" w:color="auto"/>
                  </w:divBdr>
                  <w:divsChild>
                    <w:div w:id="432632584">
                      <w:marLeft w:val="750"/>
                      <w:marRight w:val="0"/>
                      <w:marTop w:val="0"/>
                      <w:marBottom w:val="0"/>
                      <w:divBdr>
                        <w:top w:val="none" w:sz="0" w:space="0" w:color="auto"/>
                        <w:left w:val="none" w:sz="0" w:space="0" w:color="auto"/>
                        <w:bottom w:val="none" w:sz="0" w:space="0" w:color="auto"/>
                        <w:right w:val="none" w:sz="0" w:space="0" w:color="auto"/>
                      </w:divBdr>
                    </w:div>
                    <w:div w:id="610938742">
                      <w:marLeft w:val="750"/>
                      <w:marRight w:val="0"/>
                      <w:marTop w:val="0"/>
                      <w:marBottom w:val="0"/>
                      <w:divBdr>
                        <w:top w:val="none" w:sz="0" w:space="0" w:color="auto"/>
                        <w:left w:val="none" w:sz="0" w:space="0" w:color="auto"/>
                        <w:bottom w:val="none" w:sz="0" w:space="0" w:color="auto"/>
                        <w:right w:val="none" w:sz="0" w:space="0" w:color="auto"/>
                      </w:divBdr>
                    </w:div>
                  </w:divsChild>
                </w:div>
                <w:div w:id="682441482">
                  <w:marLeft w:val="300"/>
                  <w:marRight w:val="0"/>
                  <w:marTop w:val="75"/>
                  <w:marBottom w:val="0"/>
                  <w:divBdr>
                    <w:top w:val="none" w:sz="0" w:space="0" w:color="auto"/>
                    <w:left w:val="none" w:sz="0" w:space="0" w:color="auto"/>
                    <w:bottom w:val="none" w:sz="0" w:space="0" w:color="auto"/>
                    <w:right w:val="none" w:sz="0" w:space="0" w:color="auto"/>
                  </w:divBdr>
                  <w:divsChild>
                    <w:div w:id="1328049678">
                      <w:marLeft w:val="750"/>
                      <w:marRight w:val="0"/>
                      <w:marTop w:val="0"/>
                      <w:marBottom w:val="0"/>
                      <w:divBdr>
                        <w:top w:val="none" w:sz="0" w:space="0" w:color="auto"/>
                        <w:left w:val="none" w:sz="0" w:space="0" w:color="auto"/>
                        <w:bottom w:val="none" w:sz="0" w:space="0" w:color="auto"/>
                        <w:right w:val="none" w:sz="0" w:space="0" w:color="auto"/>
                      </w:divBdr>
                    </w:div>
                  </w:divsChild>
                </w:div>
                <w:div w:id="1540968161">
                  <w:marLeft w:val="300"/>
                  <w:marRight w:val="0"/>
                  <w:marTop w:val="75"/>
                  <w:marBottom w:val="0"/>
                  <w:divBdr>
                    <w:top w:val="none" w:sz="0" w:space="0" w:color="auto"/>
                    <w:left w:val="none" w:sz="0" w:space="0" w:color="auto"/>
                    <w:bottom w:val="none" w:sz="0" w:space="0" w:color="auto"/>
                    <w:right w:val="none" w:sz="0" w:space="0" w:color="auto"/>
                  </w:divBdr>
                  <w:divsChild>
                    <w:div w:id="368192717">
                      <w:marLeft w:val="750"/>
                      <w:marRight w:val="0"/>
                      <w:marTop w:val="0"/>
                      <w:marBottom w:val="0"/>
                      <w:divBdr>
                        <w:top w:val="none" w:sz="0" w:space="0" w:color="auto"/>
                        <w:left w:val="none" w:sz="0" w:space="0" w:color="auto"/>
                        <w:bottom w:val="none" w:sz="0" w:space="0" w:color="auto"/>
                        <w:right w:val="none" w:sz="0" w:space="0" w:color="auto"/>
                      </w:divBdr>
                    </w:div>
                  </w:divsChild>
                </w:div>
                <w:div w:id="1991789767">
                  <w:marLeft w:val="300"/>
                  <w:marRight w:val="0"/>
                  <w:marTop w:val="75"/>
                  <w:marBottom w:val="0"/>
                  <w:divBdr>
                    <w:top w:val="none" w:sz="0" w:space="0" w:color="auto"/>
                    <w:left w:val="none" w:sz="0" w:space="0" w:color="auto"/>
                    <w:bottom w:val="none" w:sz="0" w:space="0" w:color="auto"/>
                    <w:right w:val="none" w:sz="0" w:space="0" w:color="auto"/>
                  </w:divBdr>
                  <w:divsChild>
                    <w:div w:id="705637612">
                      <w:marLeft w:val="750"/>
                      <w:marRight w:val="0"/>
                      <w:marTop w:val="0"/>
                      <w:marBottom w:val="0"/>
                      <w:divBdr>
                        <w:top w:val="none" w:sz="0" w:space="0" w:color="auto"/>
                        <w:left w:val="none" w:sz="0" w:space="0" w:color="auto"/>
                        <w:bottom w:val="none" w:sz="0" w:space="0" w:color="auto"/>
                        <w:right w:val="none" w:sz="0" w:space="0" w:color="auto"/>
                      </w:divBdr>
                    </w:div>
                  </w:divsChild>
                </w:div>
                <w:div w:id="1817532796">
                  <w:marLeft w:val="300"/>
                  <w:marRight w:val="0"/>
                  <w:marTop w:val="75"/>
                  <w:marBottom w:val="0"/>
                  <w:divBdr>
                    <w:top w:val="none" w:sz="0" w:space="0" w:color="auto"/>
                    <w:left w:val="none" w:sz="0" w:space="0" w:color="auto"/>
                    <w:bottom w:val="none" w:sz="0" w:space="0" w:color="auto"/>
                    <w:right w:val="none" w:sz="0" w:space="0" w:color="auto"/>
                  </w:divBdr>
                  <w:divsChild>
                    <w:div w:id="286159796">
                      <w:marLeft w:val="750"/>
                      <w:marRight w:val="0"/>
                      <w:marTop w:val="0"/>
                      <w:marBottom w:val="0"/>
                      <w:divBdr>
                        <w:top w:val="none" w:sz="0" w:space="0" w:color="auto"/>
                        <w:left w:val="none" w:sz="0" w:space="0" w:color="auto"/>
                        <w:bottom w:val="none" w:sz="0" w:space="0" w:color="auto"/>
                        <w:right w:val="none" w:sz="0" w:space="0" w:color="auto"/>
                      </w:divBdr>
                    </w:div>
                    <w:div w:id="1638871132">
                      <w:marLeft w:val="750"/>
                      <w:marRight w:val="0"/>
                      <w:marTop w:val="0"/>
                      <w:marBottom w:val="0"/>
                      <w:divBdr>
                        <w:top w:val="none" w:sz="0" w:space="0" w:color="auto"/>
                        <w:left w:val="none" w:sz="0" w:space="0" w:color="auto"/>
                        <w:bottom w:val="none" w:sz="0" w:space="0" w:color="auto"/>
                        <w:right w:val="none" w:sz="0" w:space="0" w:color="auto"/>
                      </w:divBdr>
                    </w:div>
                    <w:div w:id="1635871751">
                      <w:marLeft w:val="750"/>
                      <w:marRight w:val="0"/>
                      <w:marTop w:val="0"/>
                      <w:marBottom w:val="0"/>
                      <w:divBdr>
                        <w:top w:val="none" w:sz="0" w:space="0" w:color="auto"/>
                        <w:left w:val="none" w:sz="0" w:space="0" w:color="auto"/>
                        <w:bottom w:val="none" w:sz="0" w:space="0" w:color="auto"/>
                        <w:right w:val="none" w:sz="0" w:space="0" w:color="auto"/>
                      </w:divBdr>
                    </w:div>
                  </w:divsChild>
                </w:div>
                <w:div w:id="1213736255">
                  <w:marLeft w:val="300"/>
                  <w:marRight w:val="0"/>
                  <w:marTop w:val="75"/>
                  <w:marBottom w:val="0"/>
                  <w:divBdr>
                    <w:top w:val="none" w:sz="0" w:space="0" w:color="auto"/>
                    <w:left w:val="none" w:sz="0" w:space="0" w:color="auto"/>
                    <w:bottom w:val="none" w:sz="0" w:space="0" w:color="auto"/>
                    <w:right w:val="none" w:sz="0" w:space="0" w:color="auto"/>
                  </w:divBdr>
                  <w:divsChild>
                    <w:div w:id="444348488">
                      <w:marLeft w:val="750"/>
                      <w:marRight w:val="0"/>
                      <w:marTop w:val="0"/>
                      <w:marBottom w:val="0"/>
                      <w:divBdr>
                        <w:top w:val="none" w:sz="0" w:space="0" w:color="auto"/>
                        <w:left w:val="none" w:sz="0" w:space="0" w:color="auto"/>
                        <w:bottom w:val="none" w:sz="0" w:space="0" w:color="auto"/>
                        <w:right w:val="none" w:sz="0" w:space="0" w:color="auto"/>
                      </w:divBdr>
                    </w:div>
                  </w:divsChild>
                </w:div>
                <w:div w:id="1420565067">
                  <w:marLeft w:val="300"/>
                  <w:marRight w:val="0"/>
                  <w:marTop w:val="75"/>
                  <w:marBottom w:val="0"/>
                  <w:divBdr>
                    <w:top w:val="none" w:sz="0" w:space="0" w:color="auto"/>
                    <w:left w:val="none" w:sz="0" w:space="0" w:color="auto"/>
                    <w:bottom w:val="none" w:sz="0" w:space="0" w:color="auto"/>
                    <w:right w:val="none" w:sz="0" w:space="0" w:color="auto"/>
                  </w:divBdr>
                  <w:divsChild>
                    <w:div w:id="1961254152">
                      <w:marLeft w:val="750"/>
                      <w:marRight w:val="0"/>
                      <w:marTop w:val="0"/>
                      <w:marBottom w:val="0"/>
                      <w:divBdr>
                        <w:top w:val="none" w:sz="0" w:space="0" w:color="auto"/>
                        <w:left w:val="none" w:sz="0" w:space="0" w:color="auto"/>
                        <w:bottom w:val="none" w:sz="0" w:space="0" w:color="auto"/>
                        <w:right w:val="none" w:sz="0" w:space="0" w:color="auto"/>
                      </w:divBdr>
                    </w:div>
                    <w:div w:id="373849152">
                      <w:marLeft w:val="750"/>
                      <w:marRight w:val="0"/>
                      <w:marTop w:val="0"/>
                      <w:marBottom w:val="0"/>
                      <w:divBdr>
                        <w:top w:val="none" w:sz="0" w:space="0" w:color="auto"/>
                        <w:left w:val="none" w:sz="0" w:space="0" w:color="auto"/>
                        <w:bottom w:val="none" w:sz="0" w:space="0" w:color="auto"/>
                        <w:right w:val="none" w:sz="0" w:space="0" w:color="auto"/>
                      </w:divBdr>
                    </w:div>
                  </w:divsChild>
                </w:div>
                <w:div w:id="1917128558">
                  <w:marLeft w:val="300"/>
                  <w:marRight w:val="0"/>
                  <w:marTop w:val="75"/>
                  <w:marBottom w:val="0"/>
                  <w:divBdr>
                    <w:top w:val="none" w:sz="0" w:space="0" w:color="auto"/>
                    <w:left w:val="none" w:sz="0" w:space="0" w:color="auto"/>
                    <w:bottom w:val="none" w:sz="0" w:space="0" w:color="auto"/>
                    <w:right w:val="none" w:sz="0" w:space="0" w:color="auto"/>
                  </w:divBdr>
                  <w:divsChild>
                    <w:div w:id="1062673730">
                      <w:marLeft w:val="750"/>
                      <w:marRight w:val="0"/>
                      <w:marTop w:val="0"/>
                      <w:marBottom w:val="0"/>
                      <w:divBdr>
                        <w:top w:val="none" w:sz="0" w:space="0" w:color="auto"/>
                        <w:left w:val="none" w:sz="0" w:space="0" w:color="auto"/>
                        <w:bottom w:val="none" w:sz="0" w:space="0" w:color="auto"/>
                        <w:right w:val="none" w:sz="0" w:space="0" w:color="auto"/>
                      </w:divBdr>
                    </w:div>
                  </w:divsChild>
                </w:div>
                <w:div w:id="1242106891">
                  <w:marLeft w:val="300"/>
                  <w:marRight w:val="0"/>
                  <w:marTop w:val="75"/>
                  <w:marBottom w:val="0"/>
                  <w:divBdr>
                    <w:top w:val="none" w:sz="0" w:space="0" w:color="auto"/>
                    <w:left w:val="none" w:sz="0" w:space="0" w:color="auto"/>
                    <w:bottom w:val="none" w:sz="0" w:space="0" w:color="auto"/>
                    <w:right w:val="none" w:sz="0" w:space="0" w:color="auto"/>
                  </w:divBdr>
                  <w:divsChild>
                    <w:div w:id="1815488854">
                      <w:marLeft w:val="750"/>
                      <w:marRight w:val="0"/>
                      <w:marTop w:val="0"/>
                      <w:marBottom w:val="0"/>
                      <w:divBdr>
                        <w:top w:val="none" w:sz="0" w:space="0" w:color="auto"/>
                        <w:left w:val="none" w:sz="0" w:space="0" w:color="auto"/>
                        <w:bottom w:val="none" w:sz="0" w:space="0" w:color="auto"/>
                        <w:right w:val="none" w:sz="0" w:space="0" w:color="auto"/>
                      </w:divBdr>
                    </w:div>
                  </w:divsChild>
                </w:div>
                <w:div w:id="475420325">
                  <w:marLeft w:val="300"/>
                  <w:marRight w:val="0"/>
                  <w:marTop w:val="75"/>
                  <w:marBottom w:val="0"/>
                  <w:divBdr>
                    <w:top w:val="none" w:sz="0" w:space="0" w:color="auto"/>
                    <w:left w:val="none" w:sz="0" w:space="0" w:color="auto"/>
                    <w:bottom w:val="none" w:sz="0" w:space="0" w:color="auto"/>
                    <w:right w:val="none" w:sz="0" w:space="0" w:color="auto"/>
                  </w:divBdr>
                </w:div>
                <w:div w:id="1442068991">
                  <w:marLeft w:val="300"/>
                  <w:marRight w:val="0"/>
                  <w:marTop w:val="75"/>
                  <w:marBottom w:val="0"/>
                  <w:divBdr>
                    <w:top w:val="none" w:sz="0" w:space="0" w:color="auto"/>
                    <w:left w:val="none" w:sz="0" w:space="0" w:color="auto"/>
                    <w:bottom w:val="none" w:sz="0" w:space="0" w:color="auto"/>
                    <w:right w:val="none" w:sz="0" w:space="0" w:color="auto"/>
                  </w:divBdr>
                  <w:divsChild>
                    <w:div w:id="317731055">
                      <w:marLeft w:val="750"/>
                      <w:marRight w:val="0"/>
                      <w:marTop w:val="0"/>
                      <w:marBottom w:val="0"/>
                      <w:divBdr>
                        <w:top w:val="none" w:sz="0" w:space="0" w:color="auto"/>
                        <w:left w:val="none" w:sz="0" w:space="0" w:color="auto"/>
                        <w:bottom w:val="none" w:sz="0" w:space="0" w:color="auto"/>
                        <w:right w:val="none" w:sz="0" w:space="0" w:color="auto"/>
                      </w:divBdr>
                    </w:div>
                  </w:divsChild>
                </w:div>
                <w:div w:id="69357084">
                  <w:marLeft w:val="300"/>
                  <w:marRight w:val="0"/>
                  <w:marTop w:val="75"/>
                  <w:marBottom w:val="0"/>
                  <w:divBdr>
                    <w:top w:val="none" w:sz="0" w:space="0" w:color="auto"/>
                    <w:left w:val="none" w:sz="0" w:space="0" w:color="auto"/>
                    <w:bottom w:val="none" w:sz="0" w:space="0" w:color="auto"/>
                    <w:right w:val="none" w:sz="0" w:space="0" w:color="auto"/>
                  </w:divBdr>
                </w:div>
                <w:div w:id="701825188">
                  <w:marLeft w:val="300"/>
                  <w:marRight w:val="0"/>
                  <w:marTop w:val="75"/>
                  <w:marBottom w:val="0"/>
                  <w:divBdr>
                    <w:top w:val="none" w:sz="0" w:space="0" w:color="auto"/>
                    <w:left w:val="none" w:sz="0" w:space="0" w:color="auto"/>
                    <w:bottom w:val="none" w:sz="0" w:space="0" w:color="auto"/>
                    <w:right w:val="none" w:sz="0" w:space="0" w:color="auto"/>
                  </w:divBdr>
                </w:div>
                <w:div w:id="1197306597">
                  <w:marLeft w:val="300"/>
                  <w:marRight w:val="0"/>
                  <w:marTop w:val="75"/>
                  <w:marBottom w:val="0"/>
                  <w:divBdr>
                    <w:top w:val="none" w:sz="0" w:space="0" w:color="auto"/>
                    <w:left w:val="none" w:sz="0" w:space="0" w:color="auto"/>
                    <w:bottom w:val="none" w:sz="0" w:space="0" w:color="auto"/>
                    <w:right w:val="none" w:sz="0" w:space="0" w:color="auto"/>
                  </w:divBdr>
                  <w:divsChild>
                    <w:div w:id="476268872">
                      <w:marLeft w:val="750"/>
                      <w:marRight w:val="0"/>
                      <w:marTop w:val="0"/>
                      <w:marBottom w:val="0"/>
                      <w:divBdr>
                        <w:top w:val="none" w:sz="0" w:space="0" w:color="auto"/>
                        <w:left w:val="none" w:sz="0" w:space="0" w:color="auto"/>
                        <w:bottom w:val="none" w:sz="0" w:space="0" w:color="auto"/>
                        <w:right w:val="none" w:sz="0" w:space="0" w:color="auto"/>
                      </w:divBdr>
                    </w:div>
                    <w:div w:id="1794324496">
                      <w:marLeft w:val="750"/>
                      <w:marRight w:val="0"/>
                      <w:marTop w:val="0"/>
                      <w:marBottom w:val="0"/>
                      <w:divBdr>
                        <w:top w:val="none" w:sz="0" w:space="0" w:color="auto"/>
                        <w:left w:val="none" w:sz="0" w:space="0" w:color="auto"/>
                        <w:bottom w:val="none" w:sz="0" w:space="0" w:color="auto"/>
                        <w:right w:val="none" w:sz="0" w:space="0" w:color="auto"/>
                      </w:divBdr>
                    </w:div>
                  </w:divsChild>
                </w:div>
                <w:div w:id="1928997503">
                  <w:marLeft w:val="300"/>
                  <w:marRight w:val="0"/>
                  <w:marTop w:val="75"/>
                  <w:marBottom w:val="0"/>
                  <w:divBdr>
                    <w:top w:val="none" w:sz="0" w:space="0" w:color="auto"/>
                    <w:left w:val="none" w:sz="0" w:space="0" w:color="auto"/>
                    <w:bottom w:val="none" w:sz="0" w:space="0" w:color="auto"/>
                    <w:right w:val="none" w:sz="0" w:space="0" w:color="auto"/>
                  </w:divBdr>
                  <w:divsChild>
                    <w:div w:id="1938826729">
                      <w:marLeft w:val="750"/>
                      <w:marRight w:val="0"/>
                      <w:marTop w:val="0"/>
                      <w:marBottom w:val="0"/>
                      <w:divBdr>
                        <w:top w:val="none" w:sz="0" w:space="0" w:color="auto"/>
                        <w:left w:val="none" w:sz="0" w:space="0" w:color="auto"/>
                        <w:bottom w:val="none" w:sz="0" w:space="0" w:color="auto"/>
                        <w:right w:val="none" w:sz="0" w:space="0" w:color="auto"/>
                      </w:divBdr>
                    </w:div>
                  </w:divsChild>
                </w:div>
                <w:div w:id="53430622">
                  <w:marLeft w:val="300"/>
                  <w:marRight w:val="0"/>
                  <w:marTop w:val="75"/>
                  <w:marBottom w:val="0"/>
                  <w:divBdr>
                    <w:top w:val="none" w:sz="0" w:space="0" w:color="auto"/>
                    <w:left w:val="none" w:sz="0" w:space="0" w:color="auto"/>
                    <w:bottom w:val="none" w:sz="0" w:space="0" w:color="auto"/>
                    <w:right w:val="none" w:sz="0" w:space="0" w:color="auto"/>
                  </w:divBdr>
                  <w:divsChild>
                    <w:div w:id="1319655537">
                      <w:marLeft w:val="750"/>
                      <w:marRight w:val="0"/>
                      <w:marTop w:val="0"/>
                      <w:marBottom w:val="0"/>
                      <w:divBdr>
                        <w:top w:val="none" w:sz="0" w:space="0" w:color="auto"/>
                        <w:left w:val="none" w:sz="0" w:space="0" w:color="auto"/>
                        <w:bottom w:val="none" w:sz="0" w:space="0" w:color="auto"/>
                        <w:right w:val="none" w:sz="0" w:space="0" w:color="auto"/>
                      </w:divBdr>
                    </w:div>
                  </w:divsChild>
                </w:div>
                <w:div w:id="1644584606">
                  <w:marLeft w:val="300"/>
                  <w:marRight w:val="0"/>
                  <w:marTop w:val="75"/>
                  <w:marBottom w:val="0"/>
                  <w:divBdr>
                    <w:top w:val="none" w:sz="0" w:space="0" w:color="auto"/>
                    <w:left w:val="none" w:sz="0" w:space="0" w:color="auto"/>
                    <w:bottom w:val="none" w:sz="0" w:space="0" w:color="auto"/>
                    <w:right w:val="none" w:sz="0" w:space="0" w:color="auto"/>
                  </w:divBdr>
                  <w:divsChild>
                    <w:div w:id="1045328419">
                      <w:marLeft w:val="750"/>
                      <w:marRight w:val="0"/>
                      <w:marTop w:val="0"/>
                      <w:marBottom w:val="0"/>
                      <w:divBdr>
                        <w:top w:val="none" w:sz="0" w:space="0" w:color="auto"/>
                        <w:left w:val="none" w:sz="0" w:space="0" w:color="auto"/>
                        <w:bottom w:val="none" w:sz="0" w:space="0" w:color="auto"/>
                        <w:right w:val="none" w:sz="0" w:space="0" w:color="auto"/>
                      </w:divBdr>
                    </w:div>
                  </w:divsChild>
                </w:div>
                <w:div w:id="1738434649">
                  <w:marLeft w:val="300"/>
                  <w:marRight w:val="0"/>
                  <w:marTop w:val="75"/>
                  <w:marBottom w:val="0"/>
                  <w:divBdr>
                    <w:top w:val="none" w:sz="0" w:space="0" w:color="auto"/>
                    <w:left w:val="none" w:sz="0" w:space="0" w:color="auto"/>
                    <w:bottom w:val="none" w:sz="0" w:space="0" w:color="auto"/>
                    <w:right w:val="none" w:sz="0" w:space="0" w:color="auto"/>
                  </w:divBdr>
                  <w:divsChild>
                    <w:div w:id="1786271695">
                      <w:marLeft w:val="750"/>
                      <w:marRight w:val="0"/>
                      <w:marTop w:val="0"/>
                      <w:marBottom w:val="0"/>
                      <w:divBdr>
                        <w:top w:val="none" w:sz="0" w:space="0" w:color="auto"/>
                        <w:left w:val="none" w:sz="0" w:space="0" w:color="auto"/>
                        <w:bottom w:val="none" w:sz="0" w:space="0" w:color="auto"/>
                        <w:right w:val="none" w:sz="0" w:space="0" w:color="auto"/>
                      </w:divBdr>
                    </w:div>
                    <w:div w:id="1113281259">
                      <w:marLeft w:val="750"/>
                      <w:marRight w:val="0"/>
                      <w:marTop w:val="0"/>
                      <w:marBottom w:val="0"/>
                      <w:divBdr>
                        <w:top w:val="none" w:sz="0" w:space="0" w:color="auto"/>
                        <w:left w:val="none" w:sz="0" w:space="0" w:color="auto"/>
                        <w:bottom w:val="none" w:sz="0" w:space="0" w:color="auto"/>
                        <w:right w:val="none" w:sz="0" w:space="0" w:color="auto"/>
                      </w:divBdr>
                    </w:div>
                    <w:div w:id="603080351">
                      <w:marLeft w:val="750"/>
                      <w:marRight w:val="0"/>
                      <w:marTop w:val="0"/>
                      <w:marBottom w:val="0"/>
                      <w:divBdr>
                        <w:top w:val="none" w:sz="0" w:space="0" w:color="auto"/>
                        <w:left w:val="none" w:sz="0" w:space="0" w:color="auto"/>
                        <w:bottom w:val="none" w:sz="0" w:space="0" w:color="auto"/>
                        <w:right w:val="none" w:sz="0" w:space="0" w:color="auto"/>
                      </w:divBdr>
                    </w:div>
                  </w:divsChild>
                </w:div>
                <w:div w:id="723329710">
                  <w:marLeft w:val="300"/>
                  <w:marRight w:val="0"/>
                  <w:marTop w:val="75"/>
                  <w:marBottom w:val="0"/>
                  <w:divBdr>
                    <w:top w:val="none" w:sz="0" w:space="0" w:color="auto"/>
                    <w:left w:val="none" w:sz="0" w:space="0" w:color="auto"/>
                    <w:bottom w:val="none" w:sz="0" w:space="0" w:color="auto"/>
                    <w:right w:val="none" w:sz="0" w:space="0" w:color="auto"/>
                  </w:divBdr>
                  <w:divsChild>
                    <w:div w:id="965818326">
                      <w:marLeft w:val="750"/>
                      <w:marRight w:val="0"/>
                      <w:marTop w:val="0"/>
                      <w:marBottom w:val="0"/>
                      <w:divBdr>
                        <w:top w:val="none" w:sz="0" w:space="0" w:color="auto"/>
                        <w:left w:val="none" w:sz="0" w:space="0" w:color="auto"/>
                        <w:bottom w:val="none" w:sz="0" w:space="0" w:color="auto"/>
                        <w:right w:val="none" w:sz="0" w:space="0" w:color="auto"/>
                      </w:divBdr>
                    </w:div>
                  </w:divsChild>
                </w:div>
                <w:div w:id="727998655">
                  <w:marLeft w:val="300"/>
                  <w:marRight w:val="0"/>
                  <w:marTop w:val="75"/>
                  <w:marBottom w:val="0"/>
                  <w:divBdr>
                    <w:top w:val="none" w:sz="0" w:space="0" w:color="auto"/>
                    <w:left w:val="none" w:sz="0" w:space="0" w:color="auto"/>
                    <w:bottom w:val="none" w:sz="0" w:space="0" w:color="auto"/>
                    <w:right w:val="none" w:sz="0" w:space="0" w:color="auto"/>
                  </w:divBdr>
                  <w:divsChild>
                    <w:div w:id="246577519">
                      <w:marLeft w:val="750"/>
                      <w:marRight w:val="0"/>
                      <w:marTop w:val="0"/>
                      <w:marBottom w:val="0"/>
                      <w:divBdr>
                        <w:top w:val="none" w:sz="0" w:space="0" w:color="auto"/>
                        <w:left w:val="none" w:sz="0" w:space="0" w:color="auto"/>
                        <w:bottom w:val="none" w:sz="0" w:space="0" w:color="auto"/>
                        <w:right w:val="none" w:sz="0" w:space="0" w:color="auto"/>
                      </w:divBdr>
                    </w:div>
                    <w:div w:id="1344817812">
                      <w:marLeft w:val="750"/>
                      <w:marRight w:val="0"/>
                      <w:marTop w:val="0"/>
                      <w:marBottom w:val="0"/>
                      <w:divBdr>
                        <w:top w:val="none" w:sz="0" w:space="0" w:color="auto"/>
                        <w:left w:val="none" w:sz="0" w:space="0" w:color="auto"/>
                        <w:bottom w:val="none" w:sz="0" w:space="0" w:color="auto"/>
                        <w:right w:val="none" w:sz="0" w:space="0" w:color="auto"/>
                      </w:divBdr>
                    </w:div>
                  </w:divsChild>
                </w:div>
                <w:div w:id="776830640">
                  <w:marLeft w:val="300"/>
                  <w:marRight w:val="0"/>
                  <w:marTop w:val="75"/>
                  <w:marBottom w:val="0"/>
                  <w:divBdr>
                    <w:top w:val="none" w:sz="0" w:space="0" w:color="auto"/>
                    <w:left w:val="none" w:sz="0" w:space="0" w:color="auto"/>
                    <w:bottom w:val="none" w:sz="0" w:space="0" w:color="auto"/>
                    <w:right w:val="none" w:sz="0" w:space="0" w:color="auto"/>
                  </w:divBdr>
                  <w:divsChild>
                    <w:div w:id="836311436">
                      <w:marLeft w:val="750"/>
                      <w:marRight w:val="0"/>
                      <w:marTop w:val="0"/>
                      <w:marBottom w:val="0"/>
                      <w:divBdr>
                        <w:top w:val="none" w:sz="0" w:space="0" w:color="auto"/>
                        <w:left w:val="none" w:sz="0" w:space="0" w:color="auto"/>
                        <w:bottom w:val="none" w:sz="0" w:space="0" w:color="auto"/>
                        <w:right w:val="none" w:sz="0" w:space="0" w:color="auto"/>
                      </w:divBdr>
                    </w:div>
                  </w:divsChild>
                </w:div>
                <w:div w:id="1606038503">
                  <w:marLeft w:val="300"/>
                  <w:marRight w:val="0"/>
                  <w:marTop w:val="75"/>
                  <w:marBottom w:val="0"/>
                  <w:divBdr>
                    <w:top w:val="none" w:sz="0" w:space="0" w:color="auto"/>
                    <w:left w:val="none" w:sz="0" w:space="0" w:color="auto"/>
                    <w:bottom w:val="none" w:sz="0" w:space="0" w:color="auto"/>
                    <w:right w:val="none" w:sz="0" w:space="0" w:color="auto"/>
                  </w:divBdr>
                  <w:divsChild>
                    <w:div w:id="1714109283">
                      <w:marLeft w:val="750"/>
                      <w:marRight w:val="0"/>
                      <w:marTop w:val="0"/>
                      <w:marBottom w:val="0"/>
                      <w:divBdr>
                        <w:top w:val="none" w:sz="0" w:space="0" w:color="auto"/>
                        <w:left w:val="none" w:sz="0" w:space="0" w:color="auto"/>
                        <w:bottom w:val="none" w:sz="0" w:space="0" w:color="auto"/>
                        <w:right w:val="none" w:sz="0" w:space="0" w:color="auto"/>
                      </w:divBdr>
                    </w:div>
                  </w:divsChild>
                </w:div>
                <w:div w:id="763916970">
                  <w:marLeft w:val="300"/>
                  <w:marRight w:val="0"/>
                  <w:marTop w:val="75"/>
                  <w:marBottom w:val="0"/>
                  <w:divBdr>
                    <w:top w:val="none" w:sz="0" w:space="0" w:color="auto"/>
                    <w:left w:val="none" w:sz="0" w:space="0" w:color="auto"/>
                    <w:bottom w:val="none" w:sz="0" w:space="0" w:color="auto"/>
                    <w:right w:val="none" w:sz="0" w:space="0" w:color="auto"/>
                  </w:divBdr>
                </w:div>
                <w:div w:id="42143857">
                  <w:marLeft w:val="300"/>
                  <w:marRight w:val="0"/>
                  <w:marTop w:val="75"/>
                  <w:marBottom w:val="0"/>
                  <w:divBdr>
                    <w:top w:val="none" w:sz="0" w:space="0" w:color="auto"/>
                    <w:left w:val="none" w:sz="0" w:space="0" w:color="auto"/>
                    <w:bottom w:val="none" w:sz="0" w:space="0" w:color="auto"/>
                    <w:right w:val="none" w:sz="0" w:space="0" w:color="auto"/>
                  </w:divBdr>
                  <w:divsChild>
                    <w:div w:id="219244561">
                      <w:marLeft w:val="750"/>
                      <w:marRight w:val="0"/>
                      <w:marTop w:val="0"/>
                      <w:marBottom w:val="0"/>
                      <w:divBdr>
                        <w:top w:val="none" w:sz="0" w:space="0" w:color="auto"/>
                        <w:left w:val="none" w:sz="0" w:space="0" w:color="auto"/>
                        <w:bottom w:val="none" w:sz="0" w:space="0" w:color="auto"/>
                        <w:right w:val="none" w:sz="0" w:space="0" w:color="auto"/>
                      </w:divBdr>
                    </w:div>
                  </w:divsChild>
                </w:div>
                <w:div w:id="1407460413">
                  <w:marLeft w:val="300"/>
                  <w:marRight w:val="0"/>
                  <w:marTop w:val="75"/>
                  <w:marBottom w:val="0"/>
                  <w:divBdr>
                    <w:top w:val="none" w:sz="0" w:space="0" w:color="auto"/>
                    <w:left w:val="none" w:sz="0" w:space="0" w:color="auto"/>
                    <w:bottom w:val="none" w:sz="0" w:space="0" w:color="auto"/>
                    <w:right w:val="none" w:sz="0" w:space="0" w:color="auto"/>
                  </w:divBdr>
                </w:div>
                <w:div w:id="1344282563">
                  <w:marLeft w:val="300"/>
                  <w:marRight w:val="0"/>
                  <w:marTop w:val="75"/>
                  <w:marBottom w:val="0"/>
                  <w:divBdr>
                    <w:top w:val="none" w:sz="0" w:space="0" w:color="auto"/>
                    <w:left w:val="none" w:sz="0" w:space="0" w:color="auto"/>
                    <w:bottom w:val="none" w:sz="0" w:space="0" w:color="auto"/>
                    <w:right w:val="none" w:sz="0" w:space="0" w:color="auto"/>
                  </w:divBdr>
                </w:div>
                <w:div w:id="1802114614">
                  <w:marLeft w:val="300"/>
                  <w:marRight w:val="0"/>
                  <w:marTop w:val="75"/>
                  <w:marBottom w:val="0"/>
                  <w:divBdr>
                    <w:top w:val="none" w:sz="0" w:space="0" w:color="auto"/>
                    <w:left w:val="none" w:sz="0" w:space="0" w:color="auto"/>
                    <w:bottom w:val="none" w:sz="0" w:space="0" w:color="auto"/>
                    <w:right w:val="none" w:sz="0" w:space="0" w:color="auto"/>
                  </w:divBdr>
                  <w:divsChild>
                    <w:div w:id="94904951">
                      <w:marLeft w:val="750"/>
                      <w:marRight w:val="0"/>
                      <w:marTop w:val="0"/>
                      <w:marBottom w:val="0"/>
                      <w:divBdr>
                        <w:top w:val="none" w:sz="0" w:space="0" w:color="auto"/>
                        <w:left w:val="none" w:sz="0" w:space="0" w:color="auto"/>
                        <w:bottom w:val="none" w:sz="0" w:space="0" w:color="auto"/>
                        <w:right w:val="none" w:sz="0" w:space="0" w:color="auto"/>
                      </w:divBdr>
                    </w:div>
                    <w:div w:id="784228985">
                      <w:marLeft w:val="750"/>
                      <w:marRight w:val="0"/>
                      <w:marTop w:val="0"/>
                      <w:marBottom w:val="0"/>
                      <w:divBdr>
                        <w:top w:val="none" w:sz="0" w:space="0" w:color="auto"/>
                        <w:left w:val="none" w:sz="0" w:space="0" w:color="auto"/>
                        <w:bottom w:val="none" w:sz="0" w:space="0" w:color="auto"/>
                        <w:right w:val="none" w:sz="0" w:space="0" w:color="auto"/>
                      </w:divBdr>
                    </w:div>
                  </w:divsChild>
                </w:div>
                <w:div w:id="1390108639">
                  <w:marLeft w:val="300"/>
                  <w:marRight w:val="0"/>
                  <w:marTop w:val="75"/>
                  <w:marBottom w:val="0"/>
                  <w:divBdr>
                    <w:top w:val="none" w:sz="0" w:space="0" w:color="auto"/>
                    <w:left w:val="none" w:sz="0" w:space="0" w:color="auto"/>
                    <w:bottom w:val="none" w:sz="0" w:space="0" w:color="auto"/>
                    <w:right w:val="none" w:sz="0" w:space="0" w:color="auto"/>
                  </w:divBdr>
                  <w:divsChild>
                    <w:div w:id="764691666">
                      <w:marLeft w:val="750"/>
                      <w:marRight w:val="0"/>
                      <w:marTop w:val="0"/>
                      <w:marBottom w:val="0"/>
                      <w:divBdr>
                        <w:top w:val="none" w:sz="0" w:space="0" w:color="auto"/>
                        <w:left w:val="none" w:sz="0" w:space="0" w:color="auto"/>
                        <w:bottom w:val="none" w:sz="0" w:space="0" w:color="auto"/>
                        <w:right w:val="none" w:sz="0" w:space="0" w:color="auto"/>
                      </w:divBdr>
                    </w:div>
                  </w:divsChild>
                </w:div>
                <w:div w:id="688215923">
                  <w:marLeft w:val="300"/>
                  <w:marRight w:val="0"/>
                  <w:marTop w:val="75"/>
                  <w:marBottom w:val="0"/>
                  <w:divBdr>
                    <w:top w:val="none" w:sz="0" w:space="0" w:color="auto"/>
                    <w:left w:val="none" w:sz="0" w:space="0" w:color="auto"/>
                    <w:bottom w:val="none" w:sz="0" w:space="0" w:color="auto"/>
                    <w:right w:val="none" w:sz="0" w:space="0" w:color="auto"/>
                  </w:divBdr>
                  <w:divsChild>
                    <w:div w:id="327251644">
                      <w:marLeft w:val="750"/>
                      <w:marRight w:val="0"/>
                      <w:marTop w:val="0"/>
                      <w:marBottom w:val="0"/>
                      <w:divBdr>
                        <w:top w:val="none" w:sz="0" w:space="0" w:color="auto"/>
                        <w:left w:val="none" w:sz="0" w:space="0" w:color="auto"/>
                        <w:bottom w:val="none" w:sz="0" w:space="0" w:color="auto"/>
                        <w:right w:val="none" w:sz="0" w:space="0" w:color="auto"/>
                      </w:divBdr>
                    </w:div>
                  </w:divsChild>
                </w:div>
                <w:div w:id="1236629294">
                  <w:marLeft w:val="300"/>
                  <w:marRight w:val="0"/>
                  <w:marTop w:val="75"/>
                  <w:marBottom w:val="0"/>
                  <w:divBdr>
                    <w:top w:val="none" w:sz="0" w:space="0" w:color="auto"/>
                    <w:left w:val="none" w:sz="0" w:space="0" w:color="auto"/>
                    <w:bottom w:val="none" w:sz="0" w:space="0" w:color="auto"/>
                    <w:right w:val="none" w:sz="0" w:space="0" w:color="auto"/>
                  </w:divBdr>
                  <w:divsChild>
                    <w:div w:id="2145543400">
                      <w:marLeft w:val="750"/>
                      <w:marRight w:val="0"/>
                      <w:marTop w:val="0"/>
                      <w:marBottom w:val="0"/>
                      <w:divBdr>
                        <w:top w:val="none" w:sz="0" w:space="0" w:color="auto"/>
                        <w:left w:val="none" w:sz="0" w:space="0" w:color="auto"/>
                        <w:bottom w:val="none" w:sz="0" w:space="0" w:color="auto"/>
                        <w:right w:val="none" w:sz="0" w:space="0" w:color="auto"/>
                      </w:divBdr>
                    </w:div>
                  </w:divsChild>
                </w:div>
                <w:div w:id="262959303">
                  <w:marLeft w:val="300"/>
                  <w:marRight w:val="0"/>
                  <w:marTop w:val="75"/>
                  <w:marBottom w:val="0"/>
                  <w:divBdr>
                    <w:top w:val="none" w:sz="0" w:space="0" w:color="auto"/>
                    <w:left w:val="none" w:sz="0" w:space="0" w:color="auto"/>
                    <w:bottom w:val="none" w:sz="0" w:space="0" w:color="auto"/>
                    <w:right w:val="none" w:sz="0" w:space="0" w:color="auto"/>
                  </w:divBdr>
                  <w:divsChild>
                    <w:div w:id="1384988211">
                      <w:marLeft w:val="750"/>
                      <w:marRight w:val="0"/>
                      <w:marTop w:val="0"/>
                      <w:marBottom w:val="0"/>
                      <w:divBdr>
                        <w:top w:val="none" w:sz="0" w:space="0" w:color="auto"/>
                        <w:left w:val="none" w:sz="0" w:space="0" w:color="auto"/>
                        <w:bottom w:val="none" w:sz="0" w:space="0" w:color="auto"/>
                        <w:right w:val="none" w:sz="0" w:space="0" w:color="auto"/>
                      </w:divBdr>
                    </w:div>
                    <w:div w:id="868446592">
                      <w:marLeft w:val="750"/>
                      <w:marRight w:val="0"/>
                      <w:marTop w:val="0"/>
                      <w:marBottom w:val="0"/>
                      <w:divBdr>
                        <w:top w:val="none" w:sz="0" w:space="0" w:color="auto"/>
                        <w:left w:val="none" w:sz="0" w:space="0" w:color="auto"/>
                        <w:bottom w:val="none" w:sz="0" w:space="0" w:color="auto"/>
                        <w:right w:val="none" w:sz="0" w:space="0" w:color="auto"/>
                      </w:divBdr>
                    </w:div>
                    <w:div w:id="1925217286">
                      <w:marLeft w:val="750"/>
                      <w:marRight w:val="0"/>
                      <w:marTop w:val="0"/>
                      <w:marBottom w:val="0"/>
                      <w:divBdr>
                        <w:top w:val="none" w:sz="0" w:space="0" w:color="auto"/>
                        <w:left w:val="none" w:sz="0" w:space="0" w:color="auto"/>
                        <w:bottom w:val="none" w:sz="0" w:space="0" w:color="auto"/>
                        <w:right w:val="none" w:sz="0" w:space="0" w:color="auto"/>
                      </w:divBdr>
                    </w:div>
                  </w:divsChild>
                </w:div>
                <w:div w:id="1410537727">
                  <w:marLeft w:val="300"/>
                  <w:marRight w:val="0"/>
                  <w:marTop w:val="75"/>
                  <w:marBottom w:val="0"/>
                  <w:divBdr>
                    <w:top w:val="none" w:sz="0" w:space="0" w:color="auto"/>
                    <w:left w:val="none" w:sz="0" w:space="0" w:color="auto"/>
                    <w:bottom w:val="none" w:sz="0" w:space="0" w:color="auto"/>
                    <w:right w:val="none" w:sz="0" w:space="0" w:color="auto"/>
                  </w:divBdr>
                  <w:divsChild>
                    <w:div w:id="875433847">
                      <w:marLeft w:val="750"/>
                      <w:marRight w:val="0"/>
                      <w:marTop w:val="0"/>
                      <w:marBottom w:val="0"/>
                      <w:divBdr>
                        <w:top w:val="none" w:sz="0" w:space="0" w:color="auto"/>
                        <w:left w:val="none" w:sz="0" w:space="0" w:color="auto"/>
                        <w:bottom w:val="none" w:sz="0" w:space="0" w:color="auto"/>
                        <w:right w:val="none" w:sz="0" w:space="0" w:color="auto"/>
                      </w:divBdr>
                    </w:div>
                  </w:divsChild>
                </w:div>
                <w:div w:id="986132786">
                  <w:marLeft w:val="300"/>
                  <w:marRight w:val="0"/>
                  <w:marTop w:val="75"/>
                  <w:marBottom w:val="0"/>
                  <w:divBdr>
                    <w:top w:val="none" w:sz="0" w:space="0" w:color="auto"/>
                    <w:left w:val="none" w:sz="0" w:space="0" w:color="auto"/>
                    <w:bottom w:val="none" w:sz="0" w:space="0" w:color="auto"/>
                    <w:right w:val="none" w:sz="0" w:space="0" w:color="auto"/>
                  </w:divBdr>
                  <w:divsChild>
                    <w:div w:id="195319572">
                      <w:marLeft w:val="750"/>
                      <w:marRight w:val="0"/>
                      <w:marTop w:val="0"/>
                      <w:marBottom w:val="0"/>
                      <w:divBdr>
                        <w:top w:val="none" w:sz="0" w:space="0" w:color="auto"/>
                        <w:left w:val="none" w:sz="0" w:space="0" w:color="auto"/>
                        <w:bottom w:val="none" w:sz="0" w:space="0" w:color="auto"/>
                        <w:right w:val="none" w:sz="0" w:space="0" w:color="auto"/>
                      </w:divBdr>
                    </w:div>
                    <w:div w:id="975111807">
                      <w:marLeft w:val="750"/>
                      <w:marRight w:val="0"/>
                      <w:marTop w:val="0"/>
                      <w:marBottom w:val="0"/>
                      <w:divBdr>
                        <w:top w:val="none" w:sz="0" w:space="0" w:color="auto"/>
                        <w:left w:val="none" w:sz="0" w:space="0" w:color="auto"/>
                        <w:bottom w:val="none" w:sz="0" w:space="0" w:color="auto"/>
                        <w:right w:val="none" w:sz="0" w:space="0" w:color="auto"/>
                      </w:divBdr>
                    </w:div>
                  </w:divsChild>
                </w:div>
                <w:div w:id="486632447">
                  <w:marLeft w:val="300"/>
                  <w:marRight w:val="0"/>
                  <w:marTop w:val="75"/>
                  <w:marBottom w:val="0"/>
                  <w:divBdr>
                    <w:top w:val="none" w:sz="0" w:space="0" w:color="auto"/>
                    <w:left w:val="none" w:sz="0" w:space="0" w:color="auto"/>
                    <w:bottom w:val="none" w:sz="0" w:space="0" w:color="auto"/>
                    <w:right w:val="none" w:sz="0" w:space="0" w:color="auto"/>
                  </w:divBdr>
                  <w:divsChild>
                    <w:div w:id="1895114635">
                      <w:marLeft w:val="750"/>
                      <w:marRight w:val="0"/>
                      <w:marTop w:val="0"/>
                      <w:marBottom w:val="0"/>
                      <w:divBdr>
                        <w:top w:val="none" w:sz="0" w:space="0" w:color="auto"/>
                        <w:left w:val="none" w:sz="0" w:space="0" w:color="auto"/>
                        <w:bottom w:val="none" w:sz="0" w:space="0" w:color="auto"/>
                        <w:right w:val="none" w:sz="0" w:space="0" w:color="auto"/>
                      </w:divBdr>
                    </w:div>
                  </w:divsChild>
                </w:div>
                <w:div w:id="1881044280">
                  <w:marLeft w:val="300"/>
                  <w:marRight w:val="0"/>
                  <w:marTop w:val="75"/>
                  <w:marBottom w:val="0"/>
                  <w:divBdr>
                    <w:top w:val="none" w:sz="0" w:space="0" w:color="auto"/>
                    <w:left w:val="none" w:sz="0" w:space="0" w:color="auto"/>
                    <w:bottom w:val="none" w:sz="0" w:space="0" w:color="auto"/>
                    <w:right w:val="none" w:sz="0" w:space="0" w:color="auto"/>
                  </w:divBdr>
                  <w:divsChild>
                    <w:div w:id="1267883388">
                      <w:marLeft w:val="750"/>
                      <w:marRight w:val="0"/>
                      <w:marTop w:val="0"/>
                      <w:marBottom w:val="0"/>
                      <w:divBdr>
                        <w:top w:val="none" w:sz="0" w:space="0" w:color="auto"/>
                        <w:left w:val="none" w:sz="0" w:space="0" w:color="auto"/>
                        <w:bottom w:val="none" w:sz="0" w:space="0" w:color="auto"/>
                        <w:right w:val="none" w:sz="0" w:space="0" w:color="auto"/>
                      </w:divBdr>
                    </w:div>
                  </w:divsChild>
                </w:div>
                <w:div w:id="556431353">
                  <w:marLeft w:val="300"/>
                  <w:marRight w:val="0"/>
                  <w:marTop w:val="75"/>
                  <w:marBottom w:val="0"/>
                  <w:divBdr>
                    <w:top w:val="none" w:sz="0" w:space="0" w:color="auto"/>
                    <w:left w:val="none" w:sz="0" w:space="0" w:color="auto"/>
                    <w:bottom w:val="none" w:sz="0" w:space="0" w:color="auto"/>
                    <w:right w:val="none" w:sz="0" w:space="0" w:color="auto"/>
                  </w:divBdr>
                </w:div>
                <w:div w:id="898709568">
                  <w:marLeft w:val="300"/>
                  <w:marRight w:val="0"/>
                  <w:marTop w:val="75"/>
                  <w:marBottom w:val="0"/>
                  <w:divBdr>
                    <w:top w:val="none" w:sz="0" w:space="0" w:color="auto"/>
                    <w:left w:val="none" w:sz="0" w:space="0" w:color="auto"/>
                    <w:bottom w:val="none" w:sz="0" w:space="0" w:color="auto"/>
                    <w:right w:val="none" w:sz="0" w:space="0" w:color="auto"/>
                  </w:divBdr>
                  <w:divsChild>
                    <w:div w:id="683828566">
                      <w:marLeft w:val="750"/>
                      <w:marRight w:val="0"/>
                      <w:marTop w:val="0"/>
                      <w:marBottom w:val="0"/>
                      <w:divBdr>
                        <w:top w:val="none" w:sz="0" w:space="0" w:color="auto"/>
                        <w:left w:val="none" w:sz="0" w:space="0" w:color="auto"/>
                        <w:bottom w:val="none" w:sz="0" w:space="0" w:color="auto"/>
                        <w:right w:val="none" w:sz="0" w:space="0" w:color="auto"/>
                      </w:divBdr>
                    </w:div>
                  </w:divsChild>
                </w:div>
                <w:div w:id="31999456">
                  <w:marLeft w:val="300"/>
                  <w:marRight w:val="0"/>
                  <w:marTop w:val="75"/>
                  <w:marBottom w:val="0"/>
                  <w:divBdr>
                    <w:top w:val="none" w:sz="0" w:space="0" w:color="auto"/>
                    <w:left w:val="none" w:sz="0" w:space="0" w:color="auto"/>
                    <w:bottom w:val="none" w:sz="0" w:space="0" w:color="auto"/>
                    <w:right w:val="none" w:sz="0" w:space="0" w:color="auto"/>
                  </w:divBdr>
                </w:div>
                <w:div w:id="851918116">
                  <w:marLeft w:val="300"/>
                  <w:marRight w:val="0"/>
                  <w:marTop w:val="75"/>
                  <w:marBottom w:val="0"/>
                  <w:divBdr>
                    <w:top w:val="none" w:sz="0" w:space="0" w:color="auto"/>
                    <w:left w:val="none" w:sz="0" w:space="0" w:color="auto"/>
                    <w:bottom w:val="none" w:sz="0" w:space="0" w:color="auto"/>
                    <w:right w:val="none" w:sz="0" w:space="0" w:color="auto"/>
                  </w:divBdr>
                </w:div>
                <w:div w:id="1170565370">
                  <w:marLeft w:val="300"/>
                  <w:marRight w:val="0"/>
                  <w:marTop w:val="75"/>
                  <w:marBottom w:val="0"/>
                  <w:divBdr>
                    <w:top w:val="none" w:sz="0" w:space="0" w:color="auto"/>
                    <w:left w:val="none" w:sz="0" w:space="0" w:color="auto"/>
                    <w:bottom w:val="none" w:sz="0" w:space="0" w:color="auto"/>
                    <w:right w:val="none" w:sz="0" w:space="0" w:color="auto"/>
                  </w:divBdr>
                  <w:divsChild>
                    <w:div w:id="812596688">
                      <w:marLeft w:val="750"/>
                      <w:marRight w:val="0"/>
                      <w:marTop w:val="0"/>
                      <w:marBottom w:val="0"/>
                      <w:divBdr>
                        <w:top w:val="none" w:sz="0" w:space="0" w:color="auto"/>
                        <w:left w:val="none" w:sz="0" w:space="0" w:color="auto"/>
                        <w:bottom w:val="none" w:sz="0" w:space="0" w:color="auto"/>
                        <w:right w:val="none" w:sz="0" w:space="0" w:color="auto"/>
                      </w:divBdr>
                    </w:div>
                    <w:div w:id="2041129061">
                      <w:marLeft w:val="750"/>
                      <w:marRight w:val="0"/>
                      <w:marTop w:val="0"/>
                      <w:marBottom w:val="0"/>
                      <w:divBdr>
                        <w:top w:val="none" w:sz="0" w:space="0" w:color="auto"/>
                        <w:left w:val="none" w:sz="0" w:space="0" w:color="auto"/>
                        <w:bottom w:val="none" w:sz="0" w:space="0" w:color="auto"/>
                        <w:right w:val="none" w:sz="0" w:space="0" w:color="auto"/>
                      </w:divBdr>
                    </w:div>
                  </w:divsChild>
                </w:div>
                <w:div w:id="1431318459">
                  <w:marLeft w:val="300"/>
                  <w:marRight w:val="0"/>
                  <w:marTop w:val="75"/>
                  <w:marBottom w:val="0"/>
                  <w:divBdr>
                    <w:top w:val="none" w:sz="0" w:space="0" w:color="auto"/>
                    <w:left w:val="none" w:sz="0" w:space="0" w:color="auto"/>
                    <w:bottom w:val="none" w:sz="0" w:space="0" w:color="auto"/>
                    <w:right w:val="none" w:sz="0" w:space="0" w:color="auto"/>
                  </w:divBdr>
                  <w:divsChild>
                    <w:div w:id="1855412292">
                      <w:marLeft w:val="750"/>
                      <w:marRight w:val="0"/>
                      <w:marTop w:val="0"/>
                      <w:marBottom w:val="0"/>
                      <w:divBdr>
                        <w:top w:val="none" w:sz="0" w:space="0" w:color="auto"/>
                        <w:left w:val="none" w:sz="0" w:space="0" w:color="auto"/>
                        <w:bottom w:val="none" w:sz="0" w:space="0" w:color="auto"/>
                        <w:right w:val="none" w:sz="0" w:space="0" w:color="auto"/>
                      </w:divBdr>
                    </w:div>
                  </w:divsChild>
                </w:div>
                <w:div w:id="2075855458">
                  <w:marLeft w:val="300"/>
                  <w:marRight w:val="0"/>
                  <w:marTop w:val="75"/>
                  <w:marBottom w:val="0"/>
                  <w:divBdr>
                    <w:top w:val="none" w:sz="0" w:space="0" w:color="auto"/>
                    <w:left w:val="none" w:sz="0" w:space="0" w:color="auto"/>
                    <w:bottom w:val="none" w:sz="0" w:space="0" w:color="auto"/>
                    <w:right w:val="none" w:sz="0" w:space="0" w:color="auto"/>
                  </w:divBdr>
                  <w:divsChild>
                    <w:div w:id="747728069">
                      <w:marLeft w:val="750"/>
                      <w:marRight w:val="0"/>
                      <w:marTop w:val="0"/>
                      <w:marBottom w:val="0"/>
                      <w:divBdr>
                        <w:top w:val="none" w:sz="0" w:space="0" w:color="auto"/>
                        <w:left w:val="none" w:sz="0" w:space="0" w:color="auto"/>
                        <w:bottom w:val="none" w:sz="0" w:space="0" w:color="auto"/>
                        <w:right w:val="none" w:sz="0" w:space="0" w:color="auto"/>
                      </w:divBdr>
                    </w:div>
                  </w:divsChild>
                </w:div>
                <w:div w:id="420370397">
                  <w:marLeft w:val="300"/>
                  <w:marRight w:val="0"/>
                  <w:marTop w:val="75"/>
                  <w:marBottom w:val="0"/>
                  <w:divBdr>
                    <w:top w:val="none" w:sz="0" w:space="0" w:color="auto"/>
                    <w:left w:val="none" w:sz="0" w:space="0" w:color="auto"/>
                    <w:bottom w:val="none" w:sz="0" w:space="0" w:color="auto"/>
                    <w:right w:val="none" w:sz="0" w:space="0" w:color="auto"/>
                  </w:divBdr>
                  <w:divsChild>
                    <w:div w:id="1779789012">
                      <w:marLeft w:val="750"/>
                      <w:marRight w:val="0"/>
                      <w:marTop w:val="0"/>
                      <w:marBottom w:val="0"/>
                      <w:divBdr>
                        <w:top w:val="none" w:sz="0" w:space="0" w:color="auto"/>
                        <w:left w:val="none" w:sz="0" w:space="0" w:color="auto"/>
                        <w:bottom w:val="none" w:sz="0" w:space="0" w:color="auto"/>
                        <w:right w:val="none" w:sz="0" w:space="0" w:color="auto"/>
                      </w:divBdr>
                    </w:div>
                  </w:divsChild>
                </w:div>
                <w:div w:id="52627528">
                  <w:marLeft w:val="300"/>
                  <w:marRight w:val="0"/>
                  <w:marTop w:val="75"/>
                  <w:marBottom w:val="0"/>
                  <w:divBdr>
                    <w:top w:val="none" w:sz="0" w:space="0" w:color="auto"/>
                    <w:left w:val="none" w:sz="0" w:space="0" w:color="auto"/>
                    <w:bottom w:val="none" w:sz="0" w:space="0" w:color="auto"/>
                    <w:right w:val="none" w:sz="0" w:space="0" w:color="auto"/>
                  </w:divBdr>
                  <w:divsChild>
                    <w:div w:id="1378166902">
                      <w:marLeft w:val="750"/>
                      <w:marRight w:val="0"/>
                      <w:marTop w:val="0"/>
                      <w:marBottom w:val="0"/>
                      <w:divBdr>
                        <w:top w:val="none" w:sz="0" w:space="0" w:color="auto"/>
                        <w:left w:val="none" w:sz="0" w:space="0" w:color="auto"/>
                        <w:bottom w:val="none" w:sz="0" w:space="0" w:color="auto"/>
                        <w:right w:val="none" w:sz="0" w:space="0" w:color="auto"/>
                      </w:divBdr>
                    </w:div>
                    <w:div w:id="1215435050">
                      <w:marLeft w:val="750"/>
                      <w:marRight w:val="0"/>
                      <w:marTop w:val="0"/>
                      <w:marBottom w:val="0"/>
                      <w:divBdr>
                        <w:top w:val="none" w:sz="0" w:space="0" w:color="auto"/>
                        <w:left w:val="none" w:sz="0" w:space="0" w:color="auto"/>
                        <w:bottom w:val="none" w:sz="0" w:space="0" w:color="auto"/>
                        <w:right w:val="none" w:sz="0" w:space="0" w:color="auto"/>
                      </w:divBdr>
                    </w:div>
                    <w:div w:id="147328882">
                      <w:marLeft w:val="750"/>
                      <w:marRight w:val="0"/>
                      <w:marTop w:val="0"/>
                      <w:marBottom w:val="0"/>
                      <w:divBdr>
                        <w:top w:val="none" w:sz="0" w:space="0" w:color="auto"/>
                        <w:left w:val="none" w:sz="0" w:space="0" w:color="auto"/>
                        <w:bottom w:val="none" w:sz="0" w:space="0" w:color="auto"/>
                        <w:right w:val="none" w:sz="0" w:space="0" w:color="auto"/>
                      </w:divBdr>
                    </w:div>
                  </w:divsChild>
                </w:div>
                <w:div w:id="1180967472">
                  <w:marLeft w:val="300"/>
                  <w:marRight w:val="0"/>
                  <w:marTop w:val="75"/>
                  <w:marBottom w:val="0"/>
                  <w:divBdr>
                    <w:top w:val="none" w:sz="0" w:space="0" w:color="auto"/>
                    <w:left w:val="none" w:sz="0" w:space="0" w:color="auto"/>
                    <w:bottom w:val="none" w:sz="0" w:space="0" w:color="auto"/>
                    <w:right w:val="none" w:sz="0" w:space="0" w:color="auto"/>
                  </w:divBdr>
                  <w:divsChild>
                    <w:div w:id="984547750">
                      <w:marLeft w:val="750"/>
                      <w:marRight w:val="0"/>
                      <w:marTop w:val="0"/>
                      <w:marBottom w:val="0"/>
                      <w:divBdr>
                        <w:top w:val="none" w:sz="0" w:space="0" w:color="auto"/>
                        <w:left w:val="none" w:sz="0" w:space="0" w:color="auto"/>
                        <w:bottom w:val="none" w:sz="0" w:space="0" w:color="auto"/>
                        <w:right w:val="none" w:sz="0" w:space="0" w:color="auto"/>
                      </w:divBdr>
                    </w:div>
                  </w:divsChild>
                </w:div>
                <w:div w:id="1189292037">
                  <w:marLeft w:val="300"/>
                  <w:marRight w:val="0"/>
                  <w:marTop w:val="75"/>
                  <w:marBottom w:val="0"/>
                  <w:divBdr>
                    <w:top w:val="none" w:sz="0" w:space="0" w:color="auto"/>
                    <w:left w:val="none" w:sz="0" w:space="0" w:color="auto"/>
                    <w:bottom w:val="none" w:sz="0" w:space="0" w:color="auto"/>
                    <w:right w:val="none" w:sz="0" w:space="0" w:color="auto"/>
                  </w:divBdr>
                  <w:divsChild>
                    <w:div w:id="593710263">
                      <w:marLeft w:val="750"/>
                      <w:marRight w:val="0"/>
                      <w:marTop w:val="0"/>
                      <w:marBottom w:val="0"/>
                      <w:divBdr>
                        <w:top w:val="none" w:sz="0" w:space="0" w:color="auto"/>
                        <w:left w:val="none" w:sz="0" w:space="0" w:color="auto"/>
                        <w:bottom w:val="none" w:sz="0" w:space="0" w:color="auto"/>
                        <w:right w:val="none" w:sz="0" w:space="0" w:color="auto"/>
                      </w:divBdr>
                    </w:div>
                    <w:div w:id="452600186">
                      <w:marLeft w:val="750"/>
                      <w:marRight w:val="0"/>
                      <w:marTop w:val="0"/>
                      <w:marBottom w:val="0"/>
                      <w:divBdr>
                        <w:top w:val="none" w:sz="0" w:space="0" w:color="auto"/>
                        <w:left w:val="none" w:sz="0" w:space="0" w:color="auto"/>
                        <w:bottom w:val="none" w:sz="0" w:space="0" w:color="auto"/>
                        <w:right w:val="none" w:sz="0" w:space="0" w:color="auto"/>
                      </w:divBdr>
                    </w:div>
                  </w:divsChild>
                </w:div>
                <w:div w:id="808785481">
                  <w:marLeft w:val="300"/>
                  <w:marRight w:val="0"/>
                  <w:marTop w:val="75"/>
                  <w:marBottom w:val="0"/>
                  <w:divBdr>
                    <w:top w:val="none" w:sz="0" w:space="0" w:color="auto"/>
                    <w:left w:val="none" w:sz="0" w:space="0" w:color="auto"/>
                    <w:bottom w:val="none" w:sz="0" w:space="0" w:color="auto"/>
                    <w:right w:val="none" w:sz="0" w:space="0" w:color="auto"/>
                  </w:divBdr>
                  <w:divsChild>
                    <w:div w:id="1458451531">
                      <w:marLeft w:val="750"/>
                      <w:marRight w:val="0"/>
                      <w:marTop w:val="0"/>
                      <w:marBottom w:val="0"/>
                      <w:divBdr>
                        <w:top w:val="none" w:sz="0" w:space="0" w:color="auto"/>
                        <w:left w:val="none" w:sz="0" w:space="0" w:color="auto"/>
                        <w:bottom w:val="none" w:sz="0" w:space="0" w:color="auto"/>
                        <w:right w:val="none" w:sz="0" w:space="0" w:color="auto"/>
                      </w:divBdr>
                    </w:div>
                  </w:divsChild>
                </w:div>
                <w:div w:id="812253728">
                  <w:marLeft w:val="300"/>
                  <w:marRight w:val="0"/>
                  <w:marTop w:val="75"/>
                  <w:marBottom w:val="0"/>
                  <w:divBdr>
                    <w:top w:val="none" w:sz="0" w:space="0" w:color="auto"/>
                    <w:left w:val="none" w:sz="0" w:space="0" w:color="auto"/>
                    <w:bottom w:val="none" w:sz="0" w:space="0" w:color="auto"/>
                    <w:right w:val="none" w:sz="0" w:space="0" w:color="auto"/>
                  </w:divBdr>
                  <w:divsChild>
                    <w:div w:id="15430969">
                      <w:marLeft w:val="750"/>
                      <w:marRight w:val="0"/>
                      <w:marTop w:val="0"/>
                      <w:marBottom w:val="0"/>
                      <w:divBdr>
                        <w:top w:val="none" w:sz="0" w:space="0" w:color="auto"/>
                        <w:left w:val="none" w:sz="0" w:space="0" w:color="auto"/>
                        <w:bottom w:val="none" w:sz="0" w:space="0" w:color="auto"/>
                        <w:right w:val="none" w:sz="0" w:space="0" w:color="auto"/>
                      </w:divBdr>
                    </w:div>
                  </w:divsChild>
                </w:div>
                <w:div w:id="514198302">
                  <w:marLeft w:val="300"/>
                  <w:marRight w:val="0"/>
                  <w:marTop w:val="75"/>
                  <w:marBottom w:val="0"/>
                  <w:divBdr>
                    <w:top w:val="none" w:sz="0" w:space="0" w:color="auto"/>
                    <w:left w:val="none" w:sz="0" w:space="0" w:color="auto"/>
                    <w:bottom w:val="none" w:sz="0" w:space="0" w:color="auto"/>
                    <w:right w:val="none" w:sz="0" w:space="0" w:color="auto"/>
                  </w:divBdr>
                </w:div>
                <w:div w:id="1034503237">
                  <w:marLeft w:val="300"/>
                  <w:marRight w:val="0"/>
                  <w:marTop w:val="75"/>
                  <w:marBottom w:val="0"/>
                  <w:divBdr>
                    <w:top w:val="none" w:sz="0" w:space="0" w:color="auto"/>
                    <w:left w:val="none" w:sz="0" w:space="0" w:color="auto"/>
                    <w:bottom w:val="none" w:sz="0" w:space="0" w:color="auto"/>
                    <w:right w:val="none" w:sz="0" w:space="0" w:color="auto"/>
                  </w:divBdr>
                  <w:divsChild>
                    <w:div w:id="354578815">
                      <w:marLeft w:val="750"/>
                      <w:marRight w:val="0"/>
                      <w:marTop w:val="0"/>
                      <w:marBottom w:val="0"/>
                      <w:divBdr>
                        <w:top w:val="none" w:sz="0" w:space="0" w:color="auto"/>
                        <w:left w:val="none" w:sz="0" w:space="0" w:color="auto"/>
                        <w:bottom w:val="none" w:sz="0" w:space="0" w:color="auto"/>
                        <w:right w:val="none" w:sz="0" w:space="0" w:color="auto"/>
                      </w:divBdr>
                    </w:div>
                  </w:divsChild>
                </w:div>
                <w:div w:id="728724102">
                  <w:marLeft w:val="300"/>
                  <w:marRight w:val="0"/>
                  <w:marTop w:val="75"/>
                  <w:marBottom w:val="0"/>
                  <w:divBdr>
                    <w:top w:val="none" w:sz="0" w:space="0" w:color="auto"/>
                    <w:left w:val="none" w:sz="0" w:space="0" w:color="auto"/>
                    <w:bottom w:val="none" w:sz="0" w:space="0" w:color="auto"/>
                    <w:right w:val="none" w:sz="0" w:space="0" w:color="auto"/>
                  </w:divBdr>
                </w:div>
                <w:div w:id="535775579">
                  <w:marLeft w:val="300"/>
                  <w:marRight w:val="0"/>
                  <w:marTop w:val="75"/>
                  <w:marBottom w:val="0"/>
                  <w:divBdr>
                    <w:top w:val="none" w:sz="0" w:space="0" w:color="auto"/>
                    <w:left w:val="none" w:sz="0" w:space="0" w:color="auto"/>
                    <w:bottom w:val="none" w:sz="0" w:space="0" w:color="auto"/>
                    <w:right w:val="none" w:sz="0" w:space="0" w:color="auto"/>
                  </w:divBdr>
                </w:div>
                <w:div w:id="1277981808">
                  <w:marLeft w:val="300"/>
                  <w:marRight w:val="0"/>
                  <w:marTop w:val="75"/>
                  <w:marBottom w:val="0"/>
                  <w:divBdr>
                    <w:top w:val="none" w:sz="0" w:space="0" w:color="auto"/>
                    <w:left w:val="none" w:sz="0" w:space="0" w:color="auto"/>
                    <w:bottom w:val="none" w:sz="0" w:space="0" w:color="auto"/>
                    <w:right w:val="none" w:sz="0" w:space="0" w:color="auto"/>
                  </w:divBdr>
                  <w:divsChild>
                    <w:div w:id="1071806560">
                      <w:marLeft w:val="750"/>
                      <w:marRight w:val="0"/>
                      <w:marTop w:val="0"/>
                      <w:marBottom w:val="0"/>
                      <w:divBdr>
                        <w:top w:val="none" w:sz="0" w:space="0" w:color="auto"/>
                        <w:left w:val="none" w:sz="0" w:space="0" w:color="auto"/>
                        <w:bottom w:val="none" w:sz="0" w:space="0" w:color="auto"/>
                        <w:right w:val="none" w:sz="0" w:space="0" w:color="auto"/>
                      </w:divBdr>
                    </w:div>
                    <w:div w:id="458106387">
                      <w:marLeft w:val="750"/>
                      <w:marRight w:val="0"/>
                      <w:marTop w:val="0"/>
                      <w:marBottom w:val="0"/>
                      <w:divBdr>
                        <w:top w:val="none" w:sz="0" w:space="0" w:color="auto"/>
                        <w:left w:val="none" w:sz="0" w:space="0" w:color="auto"/>
                        <w:bottom w:val="none" w:sz="0" w:space="0" w:color="auto"/>
                        <w:right w:val="none" w:sz="0" w:space="0" w:color="auto"/>
                      </w:divBdr>
                    </w:div>
                  </w:divsChild>
                </w:div>
                <w:div w:id="1007251280">
                  <w:marLeft w:val="300"/>
                  <w:marRight w:val="0"/>
                  <w:marTop w:val="75"/>
                  <w:marBottom w:val="0"/>
                  <w:divBdr>
                    <w:top w:val="none" w:sz="0" w:space="0" w:color="auto"/>
                    <w:left w:val="none" w:sz="0" w:space="0" w:color="auto"/>
                    <w:bottom w:val="none" w:sz="0" w:space="0" w:color="auto"/>
                    <w:right w:val="none" w:sz="0" w:space="0" w:color="auto"/>
                  </w:divBdr>
                  <w:divsChild>
                    <w:div w:id="355927939">
                      <w:marLeft w:val="750"/>
                      <w:marRight w:val="0"/>
                      <w:marTop w:val="0"/>
                      <w:marBottom w:val="0"/>
                      <w:divBdr>
                        <w:top w:val="none" w:sz="0" w:space="0" w:color="auto"/>
                        <w:left w:val="none" w:sz="0" w:space="0" w:color="auto"/>
                        <w:bottom w:val="none" w:sz="0" w:space="0" w:color="auto"/>
                        <w:right w:val="none" w:sz="0" w:space="0" w:color="auto"/>
                      </w:divBdr>
                    </w:div>
                  </w:divsChild>
                </w:div>
                <w:div w:id="300576801">
                  <w:marLeft w:val="300"/>
                  <w:marRight w:val="0"/>
                  <w:marTop w:val="75"/>
                  <w:marBottom w:val="0"/>
                  <w:divBdr>
                    <w:top w:val="none" w:sz="0" w:space="0" w:color="auto"/>
                    <w:left w:val="none" w:sz="0" w:space="0" w:color="auto"/>
                    <w:bottom w:val="none" w:sz="0" w:space="0" w:color="auto"/>
                    <w:right w:val="none" w:sz="0" w:space="0" w:color="auto"/>
                  </w:divBdr>
                  <w:divsChild>
                    <w:div w:id="7216621">
                      <w:marLeft w:val="750"/>
                      <w:marRight w:val="0"/>
                      <w:marTop w:val="0"/>
                      <w:marBottom w:val="0"/>
                      <w:divBdr>
                        <w:top w:val="none" w:sz="0" w:space="0" w:color="auto"/>
                        <w:left w:val="none" w:sz="0" w:space="0" w:color="auto"/>
                        <w:bottom w:val="none" w:sz="0" w:space="0" w:color="auto"/>
                        <w:right w:val="none" w:sz="0" w:space="0" w:color="auto"/>
                      </w:divBdr>
                    </w:div>
                  </w:divsChild>
                </w:div>
                <w:div w:id="1455752483">
                  <w:marLeft w:val="300"/>
                  <w:marRight w:val="0"/>
                  <w:marTop w:val="75"/>
                  <w:marBottom w:val="0"/>
                  <w:divBdr>
                    <w:top w:val="none" w:sz="0" w:space="0" w:color="auto"/>
                    <w:left w:val="none" w:sz="0" w:space="0" w:color="auto"/>
                    <w:bottom w:val="none" w:sz="0" w:space="0" w:color="auto"/>
                    <w:right w:val="none" w:sz="0" w:space="0" w:color="auto"/>
                  </w:divBdr>
                  <w:divsChild>
                    <w:div w:id="1416704102">
                      <w:marLeft w:val="750"/>
                      <w:marRight w:val="0"/>
                      <w:marTop w:val="0"/>
                      <w:marBottom w:val="0"/>
                      <w:divBdr>
                        <w:top w:val="none" w:sz="0" w:space="0" w:color="auto"/>
                        <w:left w:val="none" w:sz="0" w:space="0" w:color="auto"/>
                        <w:bottom w:val="none" w:sz="0" w:space="0" w:color="auto"/>
                        <w:right w:val="none" w:sz="0" w:space="0" w:color="auto"/>
                      </w:divBdr>
                    </w:div>
                  </w:divsChild>
                </w:div>
                <w:div w:id="48386736">
                  <w:marLeft w:val="300"/>
                  <w:marRight w:val="0"/>
                  <w:marTop w:val="75"/>
                  <w:marBottom w:val="0"/>
                  <w:divBdr>
                    <w:top w:val="none" w:sz="0" w:space="0" w:color="auto"/>
                    <w:left w:val="none" w:sz="0" w:space="0" w:color="auto"/>
                    <w:bottom w:val="none" w:sz="0" w:space="0" w:color="auto"/>
                    <w:right w:val="none" w:sz="0" w:space="0" w:color="auto"/>
                  </w:divBdr>
                  <w:divsChild>
                    <w:div w:id="155074783">
                      <w:marLeft w:val="750"/>
                      <w:marRight w:val="0"/>
                      <w:marTop w:val="0"/>
                      <w:marBottom w:val="0"/>
                      <w:divBdr>
                        <w:top w:val="none" w:sz="0" w:space="0" w:color="auto"/>
                        <w:left w:val="none" w:sz="0" w:space="0" w:color="auto"/>
                        <w:bottom w:val="none" w:sz="0" w:space="0" w:color="auto"/>
                        <w:right w:val="none" w:sz="0" w:space="0" w:color="auto"/>
                      </w:divBdr>
                    </w:div>
                    <w:div w:id="1321159072">
                      <w:marLeft w:val="750"/>
                      <w:marRight w:val="0"/>
                      <w:marTop w:val="0"/>
                      <w:marBottom w:val="0"/>
                      <w:divBdr>
                        <w:top w:val="none" w:sz="0" w:space="0" w:color="auto"/>
                        <w:left w:val="none" w:sz="0" w:space="0" w:color="auto"/>
                        <w:bottom w:val="none" w:sz="0" w:space="0" w:color="auto"/>
                        <w:right w:val="none" w:sz="0" w:space="0" w:color="auto"/>
                      </w:divBdr>
                    </w:div>
                    <w:div w:id="456727270">
                      <w:marLeft w:val="750"/>
                      <w:marRight w:val="0"/>
                      <w:marTop w:val="0"/>
                      <w:marBottom w:val="0"/>
                      <w:divBdr>
                        <w:top w:val="none" w:sz="0" w:space="0" w:color="auto"/>
                        <w:left w:val="none" w:sz="0" w:space="0" w:color="auto"/>
                        <w:bottom w:val="none" w:sz="0" w:space="0" w:color="auto"/>
                        <w:right w:val="none" w:sz="0" w:space="0" w:color="auto"/>
                      </w:divBdr>
                    </w:div>
                  </w:divsChild>
                </w:div>
                <w:div w:id="1220559691">
                  <w:marLeft w:val="300"/>
                  <w:marRight w:val="0"/>
                  <w:marTop w:val="75"/>
                  <w:marBottom w:val="0"/>
                  <w:divBdr>
                    <w:top w:val="none" w:sz="0" w:space="0" w:color="auto"/>
                    <w:left w:val="none" w:sz="0" w:space="0" w:color="auto"/>
                    <w:bottom w:val="none" w:sz="0" w:space="0" w:color="auto"/>
                    <w:right w:val="none" w:sz="0" w:space="0" w:color="auto"/>
                  </w:divBdr>
                  <w:divsChild>
                    <w:div w:id="985621496">
                      <w:marLeft w:val="750"/>
                      <w:marRight w:val="0"/>
                      <w:marTop w:val="0"/>
                      <w:marBottom w:val="0"/>
                      <w:divBdr>
                        <w:top w:val="none" w:sz="0" w:space="0" w:color="auto"/>
                        <w:left w:val="none" w:sz="0" w:space="0" w:color="auto"/>
                        <w:bottom w:val="none" w:sz="0" w:space="0" w:color="auto"/>
                        <w:right w:val="none" w:sz="0" w:space="0" w:color="auto"/>
                      </w:divBdr>
                    </w:div>
                  </w:divsChild>
                </w:div>
                <w:div w:id="1350571550">
                  <w:marLeft w:val="300"/>
                  <w:marRight w:val="0"/>
                  <w:marTop w:val="75"/>
                  <w:marBottom w:val="0"/>
                  <w:divBdr>
                    <w:top w:val="none" w:sz="0" w:space="0" w:color="auto"/>
                    <w:left w:val="none" w:sz="0" w:space="0" w:color="auto"/>
                    <w:bottom w:val="none" w:sz="0" w:space="0" w:color="auto"/>
                    <w:right w:val="none" w:sz="0" w:space="0" w:color="auto"/>
                  </w:divBdr>
                  <w:divsChild>
                    <w:div w:id="918560603">
                      <w:marLeft w:val="750"/>
                      <w:marRight w:val="0"/>
                      <w:marTop w:val="0"/>
                      <w:marBottom w:val="0"/>
                      <w:divBdr>
                        <w:top w:val="none" w:sz="0" w:space="0" w:color="auto"/>
                        <w:left w:val="none" w:sz="0" w:space="0" w:color="auto"/>
                        <w:bottom w:val="none" w:sz="0" w:space="0" w:color="auto"/>
                        <w:right w:val="none" w:sz="0" w:space="0" w:color="auto"/>
                      </w:divBdr>
                    </w:div>
                    <w:div w:id="1972469624">
                      <w:marLeft w:val="750"/>
                      <w:marRight w:val="0"/>
                      <w:marTop w:val="0"/>
                      <w:marBottom w:val="0"/>
                      <w:divBdr>
                        <w:top w:val="none" w:sz="0" w:space="0" w:color="auto"/>
                        <w:left w:val="none" w:sz="0" w:space="0" w:color="auto"/>
                        <w:bottom w:val="none" w:sz="0" w:space="0" w:color="auto"/>
                        <w:right w:val="none" w:sz="0" w:space="0" w:color="auto"/>
                      </w:divBdr>
                    </w:div>
                  </w:divsChild>
                </w:div>
                <w:div w:id="1357387692">
                  <w:marLeft w:val="300"/>
                  <w:marRight w:val="0"/>
                  <w:marTop w:val="75"/>
                  <w:marBottom w:val="0"/>
                  <w:divBdr>
                    <w:top w:val="none" w:sz="0" w:space="0" w:color="auto"/>
                    <w:left w:val="none" w:sz="0" w:space="0" w:color="auto"/>
                    <w:bottom w:val="none" w:sz="0" w:space="0" w:color="auto"/>
                    <w:right w:val="none" w:sz="0" w:space="0" w:color="auto"/>
                  </w:divBdr>
                  <w:divsChild>
                    <w:div w:id="459493220">
                      <w:marLeft w:val="750"/>
                      <w:marRight w:val="0"/>
                      <w:marTop w:val="0"/>
                      <w:marBottom w:val="0"/>
                      <w:divBdr>
                        <w:top w:val="none" w:sz="0" w:space="0" w:color="auto"/>
                        <w:left w:val="none" w:sz="0" w:space="0" w:color="auto"/>
                        <w:bottom w:val="none" w:sz="0" w:space="0" w:color="auto"/>
                        <w:right w:val="none" w:sz="0" w:space="0" w:color="auto"/>
                      </w:divBdr>
                    </w:div>
                  </w:divsChild>
                </w:div>
                <w:div w:id="1682661966">
                  <w:marLeft w:val="300"/>
                  <w:marRight w:val="0"/>
                  <w:marTop w:val="75"/>
                  <w:marBottom w:val="0"/>
                  <w:divBdr>
                    <w:top w:val="none" w:sz="0" w:space="0" w:color="auto"/>
                    <w:left w:val="none" w:sz="0" w:space="0" w:color="auto"/>
                    <w:bottom w:val="none" w:sz="0" w:space="0" w:color="auto"/>
                    <w:right w:val="none" w:sz="0" w:space="0" w:color="auto"/>
                  </w:divBdr>
                  <w:divsChild>
                    <w:div w:id="716203451">
                      <w:marLeft w:val="750"/>
                      <w:marRight w:val="0"/>
                      <w:marTop w:val="0"/>
                      <w:marBottom w:val="0"/>
                      <w:divBdr>
                        <w:top w:val="none" w:sz="0" w:space="0" w:color="auto"/>
                        <w:left w:val="none" w:sz="0" w:space="0" w:color="auto"/>
                        <w:bottom w:val="none" w:sz="0" w:space="0" w:color="auto"/>
                        <w:right w:val="none" w:sz="0" w:space="0" w:color="auto"/>
                      </w:divBdr>
                    </w:div>
                  </w:divsChild>
                </w:div>
                <w:div w:id="1583828931">
                  <w:marLeft w:val="300"/>
                  <w:marRight w:val="0"/>
                  <w:marTop w:val="75"/>
                  <w:marBottom w:val="0"/>
                  <w:divBdr>
                    <w:top w:val="none" w:sz="0" w:space="0" w:color="auto"/>
                    <w:left w:val="none" w:sz="0" w:space="0" w:color="auto"/>
                    <w:bottom w:val="none" w:sz="0" w:space="0" w:color="auto"/>
                    <w:right w:val="none" w:sz="0" w:space="0" w:color="auto"/>
                  </w:divBdr>
                </w:div>
                <w:div w:id="1020469683">
                  <w:marLeft w:val="300"/>
                  <w:marRight w:val="0"/>
                  <w:marTop w:val="75"/>
                  <w:marBottom w:val="0"/>
                  <w:divBdr>
                    <w:top w:val="none" w:sz="0" w:space="0" w:color="auto"/>
                    <w:left w:val="none" w:sz="0" w:space="0" w:color="auto"/>
                    <w:bottom w:val="none" w:sz="0" w:space="0" w:color="auto"/>
                    <w:right w:val="none" w:sz="0" w:space="0" w:color="auto"/>
                  </w:divBdr>
                  <w:divsChild>
                    <w:div w:id="379204853">
                      <w:marLeft w:val="750"/>
                      <w:marRight w:val="0"/>
                      <w:marTop w:val="0"/>
                      <w:marBottom w:val="0"/>
                      <w:divBdr>
                        <w:top w:val="none" w:sz="0" w:space="0" w:color="auto"/>
                        <w:left w:val="none" w:sz="0" w:space="0" w:color="auto"/>
                        <w:bottom w:val="none" w:sz="0" w:space="0" w:color="auto"/>
                        <w:right w:val="none" w:sz="0" w:space="0" w:color="auto"/>
                      </w:divBdr>
                    </w:div>
                  </w:divsChild>
                </w:div>
                <w:div w:id="1685981305">
                  <w:marLeft w:val="300"/>
                  <w:marRight w:val="0"/>
                  <w:marTop w:val="75"/>
                  <w:marBottom w:val="0"/>
                  <w:divBdr>
                    <w:top w:val="none" w:sz="0" w:space="0" w:color="auto"/>
                    <w:left w:val="none" w:sz="0" w:space="0" w:color="auto"/>
                    <w:bottom w:val="none" w:sz="0" w:space="0" w:color="auto"/>
                    <w:right w:val="none" w:sz="0" w:space="0" w:color="auto"/>
                  </w:divBdr>
                </w:div>
                <w:div w:id="307052374">
                  <w:marLeft w:val="300"/>
                  <w:marRight w:val="0"/>
                  <w:marTop w:val="75"/>
                  <w:marBottom w:val="0"/>
                  <w:divBdr>
                    <w:top w:val="none" w:sz="0" w:space="0" w:color="auto"/>
                    <w:left w:val="none" w:sz="0" w:space="0" w:color="auto"/>
                    <w:bottom w:val="none" w:sz="0" w:space="0" w:color="auto"/>
                    <w:right w:val="none" w:sz="0" w:space="0" w:color="auto"/>
                  </w:divBdr>
                </w:div>
                <w:div w:id="525943613">
                  <w:marLeft w:val="300"/>
                  <w:marRight w:val="0"/>
                  <w:marTop w:val="75"/>
                  <w:marBottom w:val="0"/>
                  <w:divBdr>
                    <w:top w:val="none" w:sz="0" w:space="0" w:color="auto"/>
                    <w:left w:val="none" w:sz="0" w:space="0" w:color="auto"/>
                    <w:bottom w:val="none" w:sz="0" w:space="0" w:color="auto"/>
                    <w:right w:val="none" w:sz="0" w:space="0" w:color="auto"/>
                  </w:divBdr>
                  <w:divsChild>
                    <w:div w:id="1500659059">
                      <w:marLeft w:val="750"/>
                      <w:marRight w:val="0"/>
                      <w:marTop w:val="0"/>
                      <w:marBottom w:val="0"/>
                      <w:divBdr>
                        <w:top w:val="none" w:sz="0" w:space="0" w:color="auto"/>
                        <w:left w:val="none" w:sz="0" w:space="0" w:color="auto"/>
                        <w:bottom w:val="none" w:sz="0" w:space="0" w:color="auto"/>
                        <w:right w:val="none" w:sz="0" w:space="0" w:color="auto"/>
                      </w:divBdr>
                    </w:div>
                    <w:div w:id="1818689753">
                      <w:marLeft w:val="750"/>
                      <w:marRight w:val="0"/>
                      <w:marTop w:val="0"/>
                      <w:marBottom w:val="0"/>
                      <w:divBdr>
                        <w:top w:val="none" w:sz="0" w:space="0" w:color="auto"/>
                        <w:left w:val="none" w:sz="0" w:space="0" w:color="auto"/>
                        <w:bottom w:val="none" w:sz="0" w:space="0" w:color="auto"/>
                        <w:right w:val="none" w:sz="0" w:space="0" w:color="auto"/>
                      </w:divBdr>
                    </w:div>
                  </w:divsChild>
                </w:div>
                <w:div w:id="579027370">
                  <w:marLeft w:val="300"/>
                  <w:marRight w:val="0"/>
                  <w:marTop w:val="75"/>
                  <w:marBottom w:val="0"/>
                  <w:divBdr>
                    <w:top w:val="none" w:sz="0" w:space="0" w:color="auto"/>
                    <w:left w:val="none" w:sz="0" w:space="0" w:color="auto"/>
                    <w:bottom w:val="none" w:sz="0" w:space="0" w:color="auto"/>
                    <w:right w:val="none" w:sz="0" w:space="0" w:color="auto"/>
                  </w:divBdr>
                  <w:divsChild>
                    <w:div w:id="151214471">
                      <w:marLeft w:val="750"/>
                      <w:marRight w:val="0"/>
                      <w:marTop w:val="0"/>
                      <w:marBottom w:val="0"/>
                      <w:divBdr>
                        <w:top w:val="none" w:sz="0" w:space="0" w:color="auto"/>
                        <w:left w:val="none" w:sz="0" w:space="0" w:color="auto"/>
                        <w:bottom w:val="none" w:sz="0" w:space="0" w:color="auto"/>
                        <w:right w:val="none" w:sz="0" w:space="0" w:color="auto"/>
                      </w:divBdr>
                    </w:div>
                  </w:divsChild>
                </w:div>
                <w:div w:id="708065411">
                  <w:marLeft w:val="300"/>
                  <w:marRight w:val="0"/>
                  <w:marTop w:val="75"/>
                  <w:marBottom w:val="0"/>
                  <w:divBdr>
                    <w:top w:val="none" w:sz="0" w:space="0" w:color="auto"/>
                    <w:left w:val="none" w:sz="0" w:space="0" w:color="auto"/>
                    <w:bottom w:val="none" w:sz="0" w:space="0" w:color="auto"/>
                    <w:right w:val="none" w:sz="0" w:space="0" w:color="auto"/>
                  </w:divBdr>
                  <w:divsChild>
                    <w:div w:id="796333499">
                      <w:marLeft w:val="750"/>
                      <w:marRight w:val="0"/>
                      <w:marTop w:val="0"/>
                      <w:marBottom w:val="0"/>
                      <w:divBdr>
                        <w:top w:val="none" w:sz="0" w:space="0" w:color="auto"/>
                        <w:left w:val="none" w:sz="0" w:space="0" w:color="auto"/>
                        <w:bottom w:val="none" w:sz="0" w:space="0" w:color="auto"/>
                        <w:right w:val="none" w:sz="0" w:space="0" w:color="auto"/>
                      </w:divBdr>
                    </w:div>
                  </w:divsChild>
                </w:div>
                <w:div w:id="1970474891">
                  <w:marLeft w:val="300"/>
                  <w:marRight w:val="0"/>
                  <w:marTop w:val="75"/>
                  <w:marBottom w:val="0"/>
                  <w:divBdr>
                    <w:top w:val="none" w:sz="0" w:space="0" w:color="auto"/>
                    <w:left w:val="none" w:sz="0" w:space="0" w:color="auto"/>
                    <w:bottom w:val="none" w:sz="0" w:space="0" w:color="auto"/>
                    <w:right w:val="none" w:sz="0" w:space="0" w:color="auto"/>
                  </w:divBdr>
                  <w:divsChild>
                    <w:div w:id="9644758">
                      <w:marLeft w:val="750"/>
                      <w:marRight w:val="0"/>
                      <w:marTop w:val="0"/>
                      <w:marBottom w:val="0"/>
                      <w:divBdr>
                        <w:top w:val="none" w:sz="0" w:space="0" w:color="auto"/>
                        <w:left w:val="none" w:sz="0" w:space="0" w:color="auto"/>
                        <w:bottom w:val="none" w:sz="0" w:space="0" w:color="auto"/>
                        <w:right w:val="none" w:sz="0" w:space="0" w:color="auto"/>
                      </w:divBdr>
                    </w:div>
                  </w:divsChild>
                </w:div>
                <w:div w:id="665131143">
                  <w:marLeft w:val="300"/>
                  <w:marRight w:val="0"/>
                  <w:marTop w:val="75"/>
                  <w:marBottom w:val="0"/>
                  <w:divBdr>
                    <w:top w:val="none" w:sz="0" w:space="0" w:color="auto"/>
                    <w:left w:val="none" w:sz="0" w:space="0" w:color="auto"/>
                    <w:bottom w:val="none" w:sz="0" w:space="0" w:color="auto"/>
                    <w:right w:val="none" w:sz="0" w:space="0" w:color="auto"/>
                  </w:divBdr>
                  <w:divsChild>
                    <w:div w:id="1206139947">
                      <w:marLeft w:val="750"/>
                      <w:marRight w:val="0"/>
                      <w:marTop w:val="0"/>
                      <w:marBottom w:val="0"/>
                      <w:divBdr>
                        <w:top w:val="none" w:sz="0" w:space="0" w:color="auto"/>
                        <w:left w:val="none" w:sz="0" w:space="0" w:color="auto"/>
                        <w:bottom w:val="none" w:sz="0" w:space="0" w:color="auto"/>
                        <w:right w:val="none" w:sz="0" w:space="0" w:color="auto"/>
                      </w:divBdr>
                    </w:div>
                    <w:div w:id="1717511302">
                      <w:marLeft w:val="750"/>
                      <w:marRight w:val="0"/>
                      <w:marTop w:val="0"/>
                      <w:marBottom w:val="0"/>
                      <w:divBdr>
                        <w:top w:val="none" w:sz="0" w:space="0" w:color="auto"/>
                        <w:left w:val="none" w:sz="0" w:space="0" w:color="auto"/>
                        <w:bottom w:val="none" w:sz="0" w:space="0" w:color="auto"/>
                        <w:right w:val="none" w:sz="0" w:space="0" w:color="auto"/>
                      </w:divBdr>
                    </w:div>
                    <w:div w:id="1113552448">
                      <w:marLeft w:val="750"/>
                      <w:marRight w:val="0"/>
                      <w:marTop w:val="0"/>
                      <w:marBottom w:val="0"/>
                      <w:divBdr>
                        <w:top w:val="none" w:sz="0" w:space="0" w:color="auto"/>
                        <w:left w:val="none" w:sz="0" w:space="0" w:color="auto"/>
                        <w:bottom w:val="none" w:sz="0" w:space="0" w:color="auto"/>
                        <w:right w:val="none" w:sz="0" w:space="0" w:color="auto"/>
                      </w:divBdr>
                    </w:div>
                  </w:divsChild>
                </w:div>
                <w:div w:id="1228957194">
                  <w:marLeft w:val="300"/>
                  <w:marRight w:val="0"/>
                  <w:marTop w:val="75"/>
                  <w:marBottom w:val="0"/>
                  <w:divBdr>
                    <w:top w:val="none" w:sz="0" w:space="0" w:color="auto"/>
                    <w:left w:val="none" w:sz="0" w:space="0" w:color="auto"/>
                    <w:bottom w:val="none" w:sz="0" w:space="0" w:color="auto"/>
                    <w:right w:val="none" w:sz="0" w:space="0" w:color="auto"/>
                  </w:divBdr>
                  <w:divsChild>
                    <w:div w:id="50659487">
                      <w:marLeft w:val="750"/>
                      <w:marRight w:val="0"/>
                      <w:marTop w:val="0"/>
                      <w:marBottom w:val="0"/>
                      <w:divBdr>
                        <w:top w:val="none" w:sz="0" w:space="0" w:color="auto"/>
                        <w:left w:val="none" w:sz="0" w:space="0" w:color="auto"/>
                        <w:bottom w:val="none" w:sz="0" w:space="0" w:color="auto"/>
                        <w:right w:val="none" w:sz="0" w:space="0" w:color="auto"/>
                      </w:divBdr>
                    </w:div>
                  </w:divsChild>
                </w:div>
                <w:div w:id="1204369803">
                  <w:marLeft w:val="300"/>
                  <w:marRight w:val="0"/>
                  <w:marTop w:val="75"/>
                  <w:marBottom w:val="0"/>
                  <w:divBdr>
                    <w:top w:val="none" w:sz="0" w:space="0" w:color="auto"/>
                    <w:left w:val="none" w:sz="0" w:space="0" w:color="auto"/>
                    <w:bottom w:val="none" w:sz="0" w:space="0" w:color="auto"/>
                    <w:right w:val="none" w:sz="0" w:space="0" w:color="auto"/>
                  </w:divBdr>
                  <w:divsChild>
                    <w:div w:id="937324455">
                      <w:marLeft w:val="750"/>
                      <w:marRight w:val="0"/>
                      <w:marTop w:val="0"/>
                      <w:marBottom w:val="0"/>
                      <w:divBdr>
                        <w:top w:val="none" w:sz="0" w:space="0" w:color="auto"/>
                        <w:left w:val="none" w:sz="0" w:space="0" w:color="auto"/>
                        <w:bottom w:val="none" w:sz="0" w:space="0" w:color="auto"/>
                        <w:right w:val="none" w:sz="0" w:space="0" w:color="auto"/>
                      </w:divBdr>
                    </w:div>
                    <w:div w:id="2023360558">
                      <w:marLeft w:val="750"/>
                      <w:marRight w:val="0"/>
                      <w:marTop w:val="0"/>
                      <w:marBottom w:val="0"/>
                      <w:divBdr>
                        <w:top w:val="none" w:sz="0" w:space="0" w:color="auto"/>
                        <w:left w:val="none" w:sz="0" w:space="0" w:color="auto"/>
                        <w:bottom w:val="none" w:sz="0" w:space="0" w:color="auto"/>
                        <w:right w:val="none" w:sz="0" w:space="0" w:color="auto"/>
                      </w:divBdr>
                    </w:div>
                  </w:divsChild>
                </w:div>
                <w:div w:id="1838766377">
                  <w:marLeft w:val="300"/>
                  <w:marRight w:val="0"/>
                  <w:marTop w:val="75"/>
                  <w:marBottom w:val="0"/>
                  <w:divBdr>
                    <w:top w:val="none" w:sz="0" w:space="0" w:color="auto"/>
                    <w:left w:val="none" w:sz="0" w:space="0" w:color="auto"/>
                    <w:bottom w:val="none" w:sz="0" w:space="0" w:color="auto"/>
                    <w:right w:val="none" w:sz="0" w:space="0" w:color="auto"/>
                  </w:divBdr>
                  <w:divsChild>
                    <w:div w:id="452096644">
                      <w:marLeft w:val="750"/>
                      <w:marRight w:val="0"/>
                      <w:marTop w:val="0"/>
                      <w:marBottom w:val="0"/>
                      <w:divBdr>
                        <w:top w:val="none" w:sz="0" w:space="0" w:color="auto"/>
                        <w:left w:val="none" w:sz="0" w:space="0" w:color="auto"/>
                        <w:bottom w:val="none" w:sz="0" w:space="0" w:color="auto"/>
                        <w:right w:val="none" w:sz="0" w:space="0" w:color="auto"/>
                      </w:divBdr>
                    </w:div>
                  </w:divsChild>
                </w:div>
                <w:div w:id="283580610">
                  <w:marLeft w:val="300"/>
                  <w:marRight w:val="0"/>
                  <w:marTop w:val="75"/>
                  <w:marBottom w:val="0"/>
                  <w:divBdr>
                    <w:top w:val="none" w:sz="0" w:space="0" w:color="auto"/>
                    <w:left w:val="none" w:sz="0" w:space="0" w:color="auto"/>
                    <w:bottom w:val="none" w:sz="0" w:space="0" w:color="auto"/>
                    <w:right w:val="none" w:sz="0" w:space="0" w:color="auto"/>
                  </w:divBdr>
                  <w:divsChild>
                    <w:div w:id="615253043">
                      <w:marLeft w:val="750"/>
                      <w:marRight w:val="0"/>
                      <w:marTop w:val="0"/>
                      <w:marBottom w:val="0"/>
                      <w:divBdr>
                        <w:top w:val="none" w:sz="0" w:space="0" w:color="auto"/>
                        <w:left w:val="none" w:sz="0" w:space="0" w:color="auto"/>
                        <w:bottom w:val="none" w:sz="0" w:space="0" w:color="auto"/>
                        <w:right w:val="none" w:sz="0" w:space="0" w:color="auto"/>
                      </w:divBdr>
                    </w:div>
                  </w:divsChild>
                </w:div>
                <w:div w:id="1261178089">
                  <w:marLeft w:val="300"/>
                  <w:marRight w:val="0"/>
                  <w:marTop w:val="75"/>
                  <w:marBottom w:val="0"/>
                  <w:divBdr>
                    <w:top w:val="none" w:sz="0" w:space="0" w:color="auto"/>
                    <w:left w:val="none" w:sz="0" w:space="0" w:color="auto"/>
                    <w:bottom w:val="none" w:sz="0" w:space="0" w:color="auto"/>
                    <w:right w:val="none" w:sz="0" w:space="0" w:color="auto"/>
                  </w:divBdr>
                </w:div>
                <w:div w:id="1611089238">
                  <w:marLeft w:val="300"/>
                  <w:marRight w:val="0"/>
                  <w:marTop w:val="75"/>
                  <w:marBottom w:val="0"/>
                  <w:divBdr>
                    <w:top w:val="none" w:sz="0" w:space="0" w:color="auto"/>
                    <w:left w:val="none" w:sz="0" w:space="0" w:color="auto"/>
                    <w:bottom w:val="none" w:sz="0" w:space="0" w:color="auto"/>
                    <w:right w:val="none" w:sz="0" w:space="0" w:color="auto"/>
                  </w:divBdr>
                  <w:divsChild>
                    <w:div w:id="1120419543">
                      <w:marLeft w:val="750"/>
                      <w:marRight w:val="0"/>
                      <w:marTop w:val="0"/>
                      <w:marBottom w:val="0"/>
                      <w:divBdr>
                        <w:top w:val="none" w:sz="0" w:space="0" w:color="auto"/>
                        <w:left w:val="none" w:sz="0" w:space="0" w:color="auto"/>
                        <w:bottom w:val="none" w:sz="0" w:space="0" w:color="auto"/>
                        <w:right w:val="none" w:sz="0" w:space="0" w:color="auto"/>
                      </w:divBdr>
                    </w:div>
                  </w:divsChild>
                </w:div>
                <w:div w:id="133836666">
                  <w:marLeft w:val="300"/>
                  <w:marRight w:val="0"/>
                  <w:marTop w:val="75"/>
                  <w:marBottom w:val="0"/>
                  <w:divBdr>
                    <w:top w:val="none" w:sz="0" w:space="0" w:color="auto"/>
                    <w:left w:val="none" w:sz="0" w:space="0" w:color="auto"/>
                    <w:bottom w:val="none" w:sz="0" w:space="0" w:color="auto"/>
                    <w:right w:val="none" w:sz="0" w:space="0" w:color="auto"/>
                  </w:divBdr>
                </w:div>
                <w:div w:id="41175928">
                  <w:marLeft w:val="300"/>
                  <w:marRight w:val="0"/>
                  <w:marTop w:val="75"/>
                  <w:marBottom w:val="0"/>
                  <w:divBdr>
                    <w:top w:val="none" w:sz="0" w:space="0" w:color="auto"/>
                    <w:left w:val="none" w:sz="0" w:space="0" w:color="auto"/>
                    <w:bottom w:val="none" w:sz="0" w:space="0" w:color="auto"/>
                    <w:right w:val="none" w:sz="0" w:space="0" w:color="auto"/>
                  </w:divBdr>
                </w:div>
                <w:div w:id="1726831671">
                  <w:marLeft w:val="300"/>
                  <w:marRight w:val="0"/>
                  <w:marTop w:val="75"/>
                  <w:marBottom w:val="0"/>
                  <w:divBdr>
                    <w:top w:val="none" w:sz="0" w:space="0" w:color="auto"/>
                    <w:left w:val="none" w:sz="0" w:space="0" w:color="auto"/>
                    <w:bottom w:val="none" w:sz="0" w:space="0" w:color="auto"/>
                    <w:right w:val="none" w:sz="0" w:space="0" w:color="auto"/>
                  </w:divBdr>
                  <w:divsChild>
                    <w:div w:id="1241938681">
                      <w:marLeft w:val="750"/>
                      <w:marRight w:val="0"/>
                      <w:marTop w:val="0"/>
                      <w:marBottom w:val="0"/>
                      <w:divBdr>
                        <w:top w:val="none" w:sz="0" w:space="0" w:color="auto"/>
                        <w:left w:val="none" w:sz="0" w:space="0" w:color="auto"/>
                        <w:bottom w:val="none" w:sz="0" w:space="0" w:color="auto"/>
                        <w:right w:val="none" w:sz="0" w:space="0" w:color="auto"/>
                      </w:divBdr>
                    </w:div>
                    <w:div w:id="1495608372">
                      <w:marLeft w:val="750"/>
                      <w:marRight w:val="0"/>
                      <w:marTop w:val="0"/>
                      <w:marBottom w:val="0"/>
                      <w:divBdr>
                        <w:top w:val="none" w:sz="0" w:space="0" w:color="auto"/>
                        <w:left w:val="none" w:sz="0" w:space="0" w:color="auto"/>
                        <w:bottom w:val="none" w:sz="0" w:space="0" w:color="auto"/>
                        <w:right w:val="none" w:sz="0" w:space="0" w:color="auto"/>
                      </w:divBdr>
                    </w:div>
                  </w:divsChild>
                </w:div>
                <w:div w:id="823205375">
                  <w:marLeft w:val="300"/>
                  <w:marRight w:val="0"/>
                  <w:marTop w:val="75"/>
                  <w:marBottom w:val="0"/>
                  <w:divBdr>
                    <w:top w:val="none" w:sz="0" w:space="0" w:color="auto"/>
                    <w:left w:val="none" w:sz="0" w:space="0" w:color="auto"/>
                    <w:bottom w:val="none" w:sz="0" w:space="0" w:color="auto"/>
                    <w:right w:val="none" w:sz="0" w:space="0" w:color="auto"/>
                  </w:divBdr>
                  <w:divsChild>
                    <w:div w:id="997422793">
                      <w:marLeft w:val="750"/>
                      <w:marRight w:val="0"/>
                      <w:marTop w:val="0"/>
                      <w:marBottom w:val="0"/>
                      <w:divBdr>
                        <w:top w:val="none" w:sz="0" w:space="0" w:color="auto"/>
                        <w:left w:val="none" w:sz="0" w:space="0" w:color="auto"/>
                        <w:bottom w:val="none" w:sz="0" w:space="0" w:color="auto"/>
                        <w:right w:val="none" w:sz="0" w:space="0" w:color="auto"/>
                      </w:divBdr>
                    </w:div>
                  </w:divsChild>
                </w:div>
                <w:div w:id="1995452749">
                  <w:marLeft w:val="300"/>
                  <w:marRight w:val="0"/>
                  <w:marTop w:val="75"/>
                  <w:marBottom w:val="0"/>
                  <w:divBdr>
                    <w:top w:val="none" w:sz="0" w:space="0" w:color="auto"/>
                    <w:left w:val="none" w:sz="0" w:space="0" w:color="auto"/>
                    <w:bottom w:val="none" w:sz="0" w:space="0" w:color="auto"/>
                    <w:right w:val="none" w:sz="0" w:space="0" w:color="auto"/>
                  </w:divBdr>
                  <w:divsChild>
                    <w:div w:id="1659918659">
                      <w:marLeft w:val="750"/>
                      <w:marRight w:val="0"/>
                      <w:marTop w:val="0"/>
                      <w:marBottom w:val="0"/>
                      <w:divBdr>
                        <w:top w:val="none" w:sz="0" w:space="0" w:color="auto"/>
                        <w:left w:val="none" w:sz="0" w:space="0" w:color="auto"/>
                        <w:bottom w:val="none" w:sz="0" w:space="0" w:color="auto"/>
                        <w:right w:val="none" w:sz="0" w:space="0" w:color="auto"/>
                      </w:divBdr>
                    </w:div>
                  </w:divsChild>
                </w:div>
                <w:div w:id="2123062825">
                  <w:marLeft w:val="300"/>
                  <w:marRight w:val="0"/>
                  <w:marTop w:val="75"/>
                  <w:marBottom w:val="0"/>
                  <w:divBdr>
                    <w:top w:val="none" w:sz="0" w:space="0" w:color="auto"/>
                    <w:left w:val="none" w:sz="0" w:space="0" w:color="auto"/>
                    <w:bottom w:val="none" w:sz="0" w:space="0" w:color="auto"/>
                    <w:right w:val="none" w:sz="0" w:space="0" w:color="auto"/>
                  </w:divBdr>
                  <w:divsChild>
                    <w:div w:id="1810318951">
                      <w:marLeft w:val="750"/>
                      <w:marRight w:val="0"/>
                      <w:marTop w:val="0"/>
                      <w:marBottom w:val="0"/>
                      <w:divBdr>
                        <w:top w:val="none" w:sz="0" w:space="0" w:color="auto"/>
                        <w:left w:val="none" w:sz="0" w:space="0" w:color="auto"/>
                        <w:bottom w:val="none" w:sz="0" w:space="0" w:color="auto"/>
                        <w:right w:val="none" w:sz="0" w:space="0" w:color="auto"/>
                      </w:divBdr>
                    </w:div>
                  </w:divsChild>
                </w:div>
                <w:div w:id="70781130">
                  <w:marLeft w:val="300"/>
                  <w:marRight w:val="0"/>
                  <w:marTop w:val="75"/>
                  <w:marBottom w:val="0"/>
                  <w:divBdr>
                    <w:top w:val="none" w:sz="0" w:space="0" w:color="auto"/>
                    <w:left w:val="none" w:sz="0" w:space="0" w:color="auto"/>
                    <w:bottom w:val="none" w:sz="0" w:space="0" w:color="auto"/>
                    <w:right w:val="none" w:sz="0" w:space="0" w:color="auto"/>
                  </w:divBdr>
                  <w:divsChild>
                    <w:div w:id="1943872602">
                      <w:marLeft w:val="750"/>
                      <w:marRight w:val="0"/>
                      <w:marTop w:val="0"/>
                      <w:marBottom w:val="0"/>
                      <w:divBdr>
                        <w:top w:val="none" w:sz="0" w:space="0" w:color="auto"/>
                        <w:left w:val="none" w:sz="0" w:space="0" w:color="auto"/>
                        <w:bottom w:val="none" w:sz="0" w:space="0" w:color="auto"/>
                        <w:right w:val="none" w:sz="0" w:space="0" w:color="auto"/>
                      </w:divBdr>
                    </w:div>
                    <w:div w:id="908422770">
                      <w:marLeft w:val="750"/>
                      <w:marRight w:val="0"/>
                      <w:marTop w:val="0"/>
                      <w:marBottom w:val="0"/>
                      <w:divBdr>
                        <w:top w:val="none" w:sz="0" w:space="0" w:color="auto"/>
                        <w:left w:val="none" w:sz="0" w:space="0" w:color="auto"/>
                        <w:bottom w:val="none" w:sz="0" w:space="0" w:color="auto"/>
                        <w:right w:val="none" w:sz="0" w:space="0" w:color="auto"/>
                      </w:divBdr>
                    </w:div>
                    <w:div w:id="1047998107">
                      <w:marLeft w:val="750"/>
                      <w:marRight w:val="0"/>
                      <w:marTop w:val="0"/>
                      <w:marBottom w:val="0"/>
                      <w:divBdr>
                        <w:top w:val="none" w:sz="0" w:space="0" w:color="auto"/>
                        <w:left w:val="none" w:sz="0" w:space="0" w:color="auto"/>
                        <w:bottom w:val="none" w:sz="0" w:space="0" w:color="auto"/>
                        <w:right w:val="none" w:sz="0" w:space="0" w:color="auto"/>
                      </w:divBdr>
                    </w:div>
                  </w:divsChild>
                </w:div>
                <w:div w:id="500774224">
                  <w:marLeft w:val="300"/>
                  <w:marRight w:val="0"/>
                  <w:marTop w:val="75"/>
                  <w:marBottom w:val="0"/>
                  <w:divBdr>
                    <w:top w:val="none" w:sz="0" w:space="0" w:color="auto"/>
                    <w:left w:val="none" w:sz="0" w:space="0" w:color="auto"/>
                    <w:bottom w:val="none" w:sz="0" w:space="0" w:color="auto"/>
                    <w:right w:val="none" w:sz="0" w:space="0" w:color="auto"/>
                  </w:divBdr>
                  <w:divsChild>
                    <w:div w:id="664892038">
                      <w:marLeft w:val="750"/>
                      <w:marRight w:val="0"/>
                      <w:marTop w:val="0"/>
                      <w:marBottom w:val="0"/>
                      <w:divBdr>
                        <w:top w:val="none" w:sz="0" w:space="0" w:color="auto"/>
                        <w:left w:val="none" w:sz="0" w:space="0" w:color="auto"/>
                        <w:bottom w:val="none" w:sz="0" w:space="0" w:color="auto"/>
                        <w:right w:val="none" w:sz="0" w:space="0" w:color="auto"/>
                      </w:divBdr>
                    </w:div>
                  </w:divsChild>
                </w:div>
                <w:div w:id="1023870865">
                  <w:marLeft w:val="300"/>
                  <w:marRight w:val="0"/>
                  <w:marTop w:val="75"/>
                  <w:marBottom w:val="0"/>
                  <w:divBdr>
                    <w:top w:val="none" w:sz="0" w:space="0" w:color="auto"/>
                    <w:left w:val="none" w:sz="0" w:space="0" w:color="auto"/>
                    <w:bottom w:val="none" w:sz="0" w:space="0" w:color="auto"/>
                    <w:right w:val="none" w:sz="0" w:space="0" w:color="auto"/>
                  </w:divBdr>
                  <w:divsChild>
                    <w:div w:id="1321035938">
                      <w:marLeft w:val="750"/>
                      <w:marRight w:val="0"/>
                      <w:marTop w:val="0"/>
                      <w:marBottom w:val="0"/>
                      <w:divBdr>
                        <w:top w:val="none" w:sz="0" w:space="0" w:color="auto"/>
                        <w:left w:val="none" w:sz="0" w:space="0" w:color="auto"/>
                        <w:bottom w:val="none" w:sz="0" w:space="0" w:color="auto"/>
                        <w:right w:val="none" w:sz="0" w:space="0" w:color="auto"/>
                      </w:divBdr>
                    </w:div>
                    <w:div w:id="587347062">
                      <w:marLeft w:val="750"/>
                      <w:marRight w:val="0"/>
                      <w:marTop w:val="0"/>
                      <w:marBottom w:val="0"/>
                      <w:divBdr>
                        <w:top w:val="none" w:sz="0" w:space="0" w:color="auto"/>
                        <w:left w:val="none" w:sz="0" w:space="0" w:color="auto"/>
                        <w:bottom w:val="none" w:sz="0" w:space="0" w:color="auto"/>
                        <w:right w:val="none" w:sz="0" w:space="0" w:color="auto"/>
                      </w:divBdr>
                    </w:div>
                  </w:divsChild>
                </w:div>
                <w:div w:id="1537229989">
                  <w:marLeft w:val="300"/>
                  <w:marRight w:val="0"/>
                  <w:marTop w:val="75"/>
                  <w:marBottom w:val="0"/>
                  <w:divBdr>
                    <w:top w:val="none" w:sz="0" w:space="0" w:color="auto"/>
                    <w:left w:val="none" w:sz="0" w:space="0" w:color="auto"/>
                    <w:bottom w:val="none" w:sz="0" w:space="0" w:color="auto"/>
                    <w:right w:val="none" w:sz="0" w:space="0" w:color="auto"/>
                  </w:divBdr>
                  <w:divsChild>
                    <w:div w:id="1053046837">
                      <w:marLeft w:val="750"/>
                      <w:marRight w:val="0"/>
                      <w:marTop w:val="0"/>
                      <w:marBottom w:val="0"/>
                      <w:divBdr>
                        <w:top w:val="none" w:sz="0" w:space="0" w:color="auto"/>
                        <w:left w:val="none" w:sz="0" w:space="0" w:color="auto"/>
                        <w:bottom w:val="none" w:sz="0" w:space="0" w:color="auto"/>
                        <w:right w:val="none" w:sz="0" w:space="0" w:color="auto"/>
                      </w:divBdr>
                    </w:div>
                  </w:divsChild>
                </w:div>
                <w:div w:id="933249093">
                  <w:marLeft w:val="300"/>
                  <w:marRight w:val="0"/>
                  <w:marTop w:val="75"/>
                  <w:marBottom w:val="0"/>
                  <w:divBdr>
                    <w:top w:val="none" w:sz="0" w:space="0" w:color="auto"/>
                    <w:left w:val="none" w:sz="0" w:space="0" w:color="auto"/>
                    <w:bottom w:val="none" w:sz="0" w:space="0" w:color="auto"/>
                    <w:right w:val="none" w:sz="0" w:space="0" w:color="auto"/>
                  </w:divBdr>
                  <w:divsChild>
                    <w:div w:id="111369334">
                      <w:marLeft w:val="750"/>
                      <w:marRight w:val="0"/>
                      <w:marTop w:val="0"/>
                      <w:marBottom w:val="0"/>
                      <w:divBdr>
                        <w:top w:val="none" w:sz="0" w:space="0" w:color="auto"/>
                        <w:left w:val="none" w:sz="0" w:space="0" w:color="auto"/>
                        <w:bottom w:val="none" w:sz="0" w:space="0" w:color="auto"/>
                        <w:right w:val="none" w:sz="0" w:space="0" w:color="auto"/>
                      </w:divBdr>
                    </w:div>
                  </w:divsChild>
                </w:div>
                <w:div w:id="1042943372">
                  <w:marLeft w:val="300"/>
                  <w:marRight w:val="0"/>
                  <w:marTop w:val="75"/>
                  <w:marBottom w:val="0"/>
                  <w:divBdr>
                    <w:top w:val="none" w:sz="0" w:space="0" w:color="auto"/>
                    <w:left w:val="none" w:sz="0" w:space="0" w:color="auto"/>
                    <w:bottom w:val="none" w:sz="0" w:space="0" w:color="auto"/>
                    <w:right w:val="none" w:sz="0" w:space="0" w:color="auto"/>
                  </w:divBdr>
                </w:div>
                <w:div w:id="830487453">
                  <w:marLeft w:val="300"/>
                  <w:marRight w:val="0"/>
                  <w:marTop w:val="75"/>
                  <w:marBottom w:val="0"/>
                  <w:divBdr>
                    <w:top w:val="none" w:sz="0" w:space="0" w:color="auto"/>
                    <w:left w:val="none" w:sz="0" w:space="0" w:color="auto"/>
                    <w:bottom w:val="none" w:sz="0" w:space="0" w:color="auto"/>
                    <w:right w:val="none" w:sz="0" w:space="0" w:color="auto"/>
                  </w:divBdr>
                  <w:divsChild>
                    <w:div w:id="1338578553">
                      <w:marLeft w:val="750"/>
                      <w:marRight w:val="0"/>
                      <w:marTop w:val="0"/>
                      <w:marBottom w:val="0"/>
                      <w:divBdr>
                        <w:top w:val="none" w:sz="0" w:space="0" w:color="auto"/>
                        <w:left w:val="none" w:sz="0" w:space="0" w:color="auto"/>
                        <w:bottom w:val="none" w:sz="0" w:space="0" w:color="auto"/>
                        <w:right w:val="none" w:sz="0" w:space="0" w:color="auto"/>
                      </w:divBdr>
                    </w:div>
                  </w:divsChild>
                </w:div>
                <w:div w:id="539518790">
                  <w:marLeft w:val="300"/>
                  <w:marRight w:val="0"/>
                  <w:marTop w:val="75"/>
                  <w:marBottom w:val="0"/>
                  <w:divBdr>
                    <w:top w:val="none" w:sz="0" w:space="0" w:color="auto"/>
                    <w:left w:val="none" w:sz="0" w:space="0" w:color="auto"/>
                    <w:bottom w:val="none" w:sz="0" w:space="0" w:color="auto"/>
                    <w:right w:val="none" w:sz="0" w:space="0" w:color="auto"/>
                  </w:divBdr>
                </w:div>
                <w:div w:id="568226041">
                  <w:marLeft w:val="300"/>
                  <w:marRight w:val="0"/>
                  <w:marTop w:val="75"/>
                  <w:marBottom w:val="0"/>
                  <w:divBdr>
                    <w:top w:val="none" w:sz="0" w:space="0" w:color="auto"/>
                    <w:left w:val="none" w:sz="0" w:space="0" w:color="auto"/>
                    <w:bottom w:val="none" w:sz="0" w:space="0" w:color="auto"/>
                    <w:right w:val="none" w:sz="0" w:space="0" w:color="auto"/>
                  </w:divBdr>
                </w:div>
                <w:div w:id="1246844361">
                  <w:marLeft w:val="300"/>
                  <w:marRight w:val="0"/>
                  <w:marTop w:val="75"/>
                  <w:marBottom w:val="0"/>
                  <w:divBdr>
                    <w:top w:val="none" w:sz="0" w:space="0" w:color="auto"/>
                    <w:left w:val="none" w:sz="0" w:space="0" w:color="auto"/>
                    <w:bottom w:val="none" w:sz="0" w:space="0" w:color="auto"/>
                    <w:right w:val="none" w:sz="0" w:space="0" w:color="auto"/>
                  </w:divBdr>
                  <w:divsChild>
                    <w:div w:id="498929051">
                      <w:marLeft w:val="750"/>
                      <w:marRight w:val="0"/>
                      <w:marTop w:val="0"/>
                      <w:marBottom w:val="0"/>
                      <w:divBdr>
                        <w:top w:val="none" w:sz="0" w:space="0" w:color="auto"/>
                        <w:left w:val="none" w:sz="0" w:space="0" w:color="auto"/>
                        <w:bottom w:val="none" w:sz="0" w:space="0" w:color="auto"/>
                        <w:right w:val="none" w:sz="0" w:space="0" w:color="auto"/>
                      </w:divBdr>
                    </w:div>
                    <w:div w:id="25375206">
                      <w:marLeft w:val="750"/>
                      <w:marRight w:val="0"/>
                      <w:marTop w:val="0"/>
                      <w:marBottom w:val="0"/>
                      <w:divBdr>
                        <w:top w:val="none" w:sz="0" w:space="0" w:color="auto"/>
                        <w:left w:val="none" w:sz="0" w:space="0" w:color="auto"/>
                        <w:bottom w:val="none" w:sz="0" w:space="0" w:color="auto"/>
                        <w:right w:val="none" w:sz="0" w:space="0" w:color="auto"/>
                      </w:divBdr>
                    </w:div>
                  </w:divsChild>
                </w:div>
                <w:div w:id="1563057589">
                  <w:marLeft w:val="300"/>
                  <w:marRight w:val="0"/>
                  <w:marTop w:val="75"/>
                  <w:marBottom w:val="0"/>
                  <w:divBdr>
                    <w:top w:val="none" w:sz="0" w:space="0" w:color="auto"/>
                    <w:left w:val="none" w:sz="0" w:space="0" w:color="auto"/>
                    <w:bottom w:val="none" w:sz="0" w:space="0" w:color="auto"/>
                    <w:right w:val="none" w:sz="0" w:space="0" w:color="auto"/>
                  </w:divBdr>
                  <w:divsChild>
                    <w:div w:id="331180959">
                      <w:marLeft w:val="750"/>
                      <w:marRight w:val="0"/>
                      <w:marTop w:val="0"/>
                      <w:marBottom w:val="0"/>
                      <w:divBdr>
                        <w:top w:val="none" w:sz="0" w:space="0" w:color="auto"/>
                        <w:left w:val="none" w:sz="0" w:space="0" w:color="auto"/>
                        <w:bottom w:val="none" w:sz="0" w:space="0" w:color="auto"/>
                        <w:right w:val="none" w:sz="0" w:space="0" w:color="auto"/>
                      </w:divBdr>
                    </w:div>
                  </w:divsChild>
                </w:div>
                <w:div w:id="1718820797">
                  <w:marLeft w:val="300"/>
                  <w:marRight w:val="0"/>
                  <w:marTop w:val="75"/>
                  <w:marBottom w:val="0"/>
                  <w:divBdr>
                    <w:top w:val="none" w:sz="0" w:space="0" w:color="auto"/>
                    <w:left w:val="none" w:sz="0" w:space="0" w:color="auto"/>
                    <w:bottom w:val="none" w:sz="0" w:space="0" w:color="auto"/>
                    <w:right w:val="none" w:sz="0" w:space="0" w:color="auto"/>
                  </w:divBdr>
                  <w:divsChild>
                    <w:div w:id="217478195">
                      <w:marLeft w:val="750"/>
                      <w:marRight w:val="0"/>
                      <w:marTop w:val="0"/>
                      <w:marBottom w:val="0"/>
                      <w:divBdr>
                        <w:top w:val="none" w:sz="0" w:space="0" w:color="auto"/>
                        <w:left w:val="none" w:sz="0" w:space="0" w:color="auto"/>
                        <w:bottom w:val="none" w:sz="0" w:space="0" w:color="auto"/>
                        <w:right w:val="none" w:sz="0" w:space="0" w:color="auto"/>
                      </w:divBdr>
                    </w:div>
                  </w:divsChild>
                </w:div>
                <w:div w:id="513039357">
                  <w:marLeft w:val="300"/>
                  <w:marRight w:val="0"/>
                  <w:marTop w:val="75"/>
                  <w:marBottom w:val="0"/>
                  <w:divBdr>
                    <w:top w:val="none" w:sz="0" w:space="0" w:color="auto"/>
                    <w:left w:val="none" w:sz="0" w:space="0" w:color="auto"/>
                    <w:bottom w:val="none" w:sz="0" w:space="0" w:color="auto"/>
                    <w:right w:val="none" w:sz="0" w:space="0" w:color="auto"/>
                  </w:divBdr>
                  <w:divsChild>
                    <w:div w:id="644046672">
                      <w:marLeft w:val="750"/>
                      <w:marRight w:val="0"/>
                      <w:marTop w:val="0"/>
                      <w:marBottom w:val="0"/>
                      <w:divBdr>
                        <w:top w:val="none" w:sz="0" w:space="0" w:color="auto"/>
                        <w:left w:val="none" w:sz="0" w:space="0" w:color="auto"/>
                        <w:bottom w:val="none" w:sz="0" w:space="0" w:color="auto"/>
                        <w:right w:val="none" w:sz="0" w:space="0" w:color="auto"/>
                      </w:divBdr>
                    </w:div>
                  </w:divsChild>
                </w:div>
                <w:div w:id="1704551046">
                  <w:marLeft w:val="300"/>
                  <w:marRight w:val="0"/>
                  <w:marTop w:val="75"/>
                  <w:marBottom w:val="0"/>
                  <w:divBdr>
                    <w:top w:val="none" w:sz="0" w:space="0" w:color="auto"/>
                    <w:left w:val="none" w:sz="0" w:space="0" w:color="auto"/>
                    <w:bottom w:val="none" w:sz="0" w:space="0" w:color="auto"/>
                    <w:right w:val="none" w:sz="0" w:space="0" w:color="auto"/>
                  </w:divBdr>
                  <w:divsChild>
                    <w:div w:id="655181306">
                      <w:marLeft w:val="750"/>
                      <w:marRight w:val="0"/>
                      <w:marTop w:val="0"/>
                      <w:marBottom w:val="0"/>
                      <w:divBdr>
                        <w:top w:val="none" w:sz="0" w:space="0" w:color="auto"/>
                        <w:left w:val="none" w:sz="0" w:space="0" w:color="auto"/>
                        <w:bottom w:val="none" w:sz="0" w:space="0" w:color="auto"/>
                        <w:right w:val="none" w:sz="0" w:space="0" w:color="auto"/>
                      </w:divBdr>
                    </w:div>
                    <w:div w:id="395014457">
                      <w:marLeft w:val="750"/>
                      <w:marRight w:val="0"/>
                      <w:marTop w:val="0"/>
                      <w:marBottom w:val="0"/>
                      <w:divBdr>
                        <w:top w:val="none" w:sz="0" w:space="0" w:color="auto"/>
                        <w:left w:val="none" w:sz="0" w:space="0" w:color="auto"/>
                        <w:bottom w:val="none" w:sz="0" w:space="0" w:color="auto"/>
                        <w:right w:val="none" w:sz="0" w:space="0" w:color="auto"/>
                      </w:divBdr>
                    </w:div>
                    <w:div w:id="1259676594">
                      <w:marLeft w:val="750"/>
                      <w:marRight w:val="0"/>
                      <w:marTop w:val="0"/>
                      <w:marBottom w:val="0"/>
                      <w:divBdr>
                        <w:top w:val="none" w:sz="0" w:space="0" w:color="auto"/>
                        <w:left w:val="none" w:sz="0" w:space="0" w:color="auto"/>
                        <w:bottom w:val="none" w:sz="0" w:space="0" w:color="auto"/>
                        <w:right w:val="none" w:sz="0" w:space="0" w:color="auto"/>
                      </w:divBdr>
                    </w:div>
                  </w:divsChild>
                </w:div>
                <w:div w:id="1944993772">
                  <w:marLeft w:val="300"/>
                  <w:marRight w:val="0"/>
                  <w:marTop w:val="75"/>
                  <w:marBottom w:val="0"/>
                  <w:divBdr>
                    <w:top w:val="none" w:sz="0" w:space="0" w:color="auto"/>
                    <w:left w:val="none" w:sz="0" w:space="0" w:color="auto"/>
                    <w:bottom w:val="none" w:sz="0" w:space="0" w:color="auto"/>
                    <w:right w:val="none" w:sz="0" w:space="0" w:color="auto"/>
                  </w:divBdr>
                  <w:divsChild>
                    <w:div w:id="1589584277">
                      <w:marLeft w:val="750"/>
                      <w:marRight w:val="0"/>
                      <w:marTop w:val="0"/>
                      <w:marBottom w:val="0"/>
                      <w:divBdr>
                        <w:top w:val="none" w:sz="0" w:space="0" w:color="auto"/>
                        <w:left w:val="none" w:sz="0" w:space="0" w:color="auto"/>
                        <w:bottom w:val="none" w:sz="0" w:space="0" w:color="auto"/>
                        <w:right w:val="none" w:sz="0" w:space="0" w:color="auto"/>
                      </w:divBdr>
                    </w:div>
                  </w:divsChild>
                </w:div>
                <w:div w:id="1175265537">
                  <w:marLeft w:val="300"/>
                  <w:marRight w:val="0"/>
                  <w:marTop w:val="75"/>
                  <w:marBottom w:val="0"/>
                  <w:divBdr>
                    <w:top w:val="none" w:sz="0" w:space="0" w:color="auto"/>
                    <w:left w:val="none" w:sz="0" w:space="0" w:color="auto"/>
                    <w:bottom w:val="none" w:sz="0" w:space="0" w:color="auto"/>
                    <w:right w:val="none" w:sz="0" w:space="0" w:color="auto"/>
                  </w:divBdr>
                  <w:divsChild>
                    <w:div w:id="1572153430">
                      <w:marLeft w:val="750"/>
                      <w:marRight w:val="0"/>
                      <w:marTop w:val="0"/>
                      <w:marBottom w:val="0"/>
                      <w:divBdr>
                        <w:top w:val="none" w:sz="0" w:space="0" w:color="auto"/>
                        <w:left w:val="none" w:sz="0" w:space="0" w:color="auto"/>
                        <w:bottom w:val="none" w:sz="0" w:space="0" w:color="auto"/>
                        <w:right w:val="none" w:sz="0" w:space="0" w:color="auto"/>
                      </w:divBdr>
                    </w:div>
                    <w:div w:id="1950310779">
                      <w:marLeft w:val="750"/>
                      <w:marRight w:val="0"/>
                      <w:marTop w:val="0"/>
                      <w:marBottom w:val="0"/>
                      <w:divBdr>
                        <w:top w:val="none" w:sz="0" w:space="0" w:color="auto"/>
                        <w:left w:val="none" w:sz="0" w:space="0" w:color="auto"/>
                        <w:bottom w:val="none" w:sz="0" w:space="0" w:color="auto"/>
                        <w:right w:val="none" w:sz="0" w:space="0" w:color="auto"/>
                      </w:divBdr>
                    </w:div>
                  </w:divsChild>
                </w:div>
                <w:div w:id="2120644127">
                  <w:marLeft w:val="300"/>
                  <w:marRight w:val="0"/>
                  <w:marTop w:val="75"/>
                  <w:marBottom w:val="0"/>
                  <w:divBdr>
                    <w:top w:val="none" w:sz="0" w:space="0" w:color="auto"/>
                    <w:left w:val="none" w:sz="0" w:space="0" w:color="auto"/>
                    <w:bottom w:val="none" w:sz="0" w:space="0" w:color="auto"/>
                    <w:right w:val="none" w:sz="0" w:space="0" w:color="auto"/>
                  </w:divBdr>
                  <w:divsChild>
                    <w:div w:id="1038775221">
                      <w:marLeft w:val="750"/>
                      <w:marRight w:val="0"/>
                      <w:marTop w:val="0"/>
                      <w:marBottom w:val="0"/>
                      <w:divBdr>
                        <w:top w:val="none" w:sz="0" w:space="0" w:color="auto"/>
                        <w:left w:val="none" w:sz="0" w:space="0" w:color="auto"/>
                        <w:bottom w:val="none" w:sz="0" w:space="0" w:color="auto"/>
                        <w:right w:val="none" w:sz="0" w:space="0" w:color="auto"/>
                      </w:divBdr>
                    </w:div>
                  </w:divsChild>
                </w:div>
                <w:div w:id="62291825">
                  <w:marLeft w:val="300"/>
                  <w:marRight w:val="0"/>
                  <w:marTop w:val="75"/>
                  <w:marBottom w:val="0"/>
                  <w:divBdr>
                    <w:top w:val="none" w:sz="0" w:space="0" w:color="auto"/>
                    <w:left w:val="none" w:sz="0" w:space="0" w:color="auto"/>
                    <w:bottom w:val="none" w:sz="0" w:space="0" w:color="auto"/>
                    <w:right w:val="none" w:sz="0" w:space="0" w:color="auto"/>
                  </w:divBdr>
                  <w:divsChild>
                    <w:div w:id="998272882">
                      <w:marLeft w:val="750"/>
                      <w:marRight w:val="0"/>
                      <w:marTop w:val="0"/>
                      <w:marBottom w:val="0"/>
                      <w:divBdr>
                        <w:top w:val="none" w:sz="0" w:space="0" w:color="auto"/>
                        <w:left w:val="none" w:sz="0" w:space="0" w:color="auto"/>
                        <w:bottom w:val="none" w:sz="0" w:space="0" w:color="auto"/>
                        <w:right w:val="none" w:sz="0" w:space="0" w:color="auto"/>
                      </w:divBdr>
                    </w:div>
                  </w:divsChild>
                </w:div>
                <w:div w:id="868300011">
                  <w:marLeft w:val="300"/>
                  <w:marRight w:val="0"/>
                  <w:marTop w:val="75"/>
                  <w:marBottom w:val="0"/>
                  <w:divBdr>
                    <w:top w:val="none" w:sz="0" w:space="0" w:color="auto"/>
                    <w:left w:val="none" w:sz="0" w:space="0" w:color="auto"/>
                    <w:bottom w:val="none" w:sz="0" w:space="0" w:color="auto"/>
                    <w:right w:val="none" w:sz="0" w:space="0" w:color="auto"/>
                  </w:divBdr>
                </w:div>
                <w:div w:id="293683634">
                  <w:marLeft w:val="300"/>
                  <w:marRight w:val="0"/>
                  <w:marTop w:val="75"/>
                  <w:marBottom w:val="0"/>
                  <w:divBdr>
                    <w:top w:val="none" w:sz="0" w:space="0" w:color="auto"/>
                    <w:left w:val="none" w:sz="0" w:space="0" w:color="auto"/>
                    <w:bottom w:val="none" w:sz="0" w:space="0" w:color="auto"/>
                    <w:right w:val="none" w:sz="0" w:space="0" w:color="auto"/>
                  </w:divBdr>
                  <w:divsChild>
                    <w:div w:id="671641421">
                      <w:marLeft w:val="750"/>
                      <w:marRight w:val="0"/>
                      <w:marTop w:val="0"/>
                      <w:marBottom w:val="0"/>
                      <w:divBdr>
                        <w:top w:val="none" w:sz="0" w:space="0" w:color="auto"/>
                        <w:left w:val="none" w:sz="0" w:space="0" w:color="auto"/>
                        <w:bottom w:val="none" w:sz="0" w:space="0" w:color="auto"/>
                        <w:right w:val="none" w:sz="0" w:space="0" w:color="auto"/>
                      </w:divBdr>
                    </w:div>
                  </w:divsChild>
                </w:div>
                <w:div w:id="1474516495">
                  <w:marLeft w:val="300"/>
                  <w:marRight w:val="0"/>
                  <w:marTop w:val="75"/>
                  <w:marBottom w:val="0"/>
                  <w:divBdr>
                    <w:top w:val="none" w:sz="0" w:space="0" w:color="auto"/>
                    <w:left w:val="none" w:sz="0" w:space="0" w:color="auto"/>
                    <w:bottom w:val="none" w:sz="0" w:space="0" w:color="auto"/>
                    <w:right w:val="none" w:sz="0" w:space="0" w:color="auto"/>
                  </w:divBdr>
                </w:div>
                <w:div w:id="840464723">
                  <w:marLeft w:val="300"/>
                  <w:marRight w:val="0"/>
                  <w:marTop w:val="75"/>
                  <w:marBottom w:val="0"/>
                  <w:divBdr>
                    <w:top w:val="none" w:sz="0" w:space="0" w:color="auto"/>
                    <w:left w:val="none" w:sz="0" w:space="0" w:color="auto"/>
                    <w:bottom w:val="none" w:sz="0" w:space="0" w:color="auto"/>
                    <w:right w:val="none" w:sz="0" w:space="0" w:color="auto"/>
                  </w:divBdr>
                </w:div>
                <w:div w:id="1603611033">
                  <w:marLeft w:val="300"/>
                  <w:marRight w:val="0"/>
                  <w:marTop w:val="75"/>
                  <w:marBottom w:val="0"/>
                  <w:divBdr>
                    <w:top w:val="none" w:sz="0" w:space="0" w:color="auto"/>
                    <w:left w:val="none" w:sz="0" w:space="0" w:color="auto"/>
                    <w:bottom w:val="none" w:sz="0" w:space="0" w:color="auto"/>
                    <w:right w:val="none" w:sz="0" w:space="0" w:color="auto"/>
                  </w:divBdr>
                  <w:divsChild>
                    <w:div w:id="342437794">
                      <w:marLeft w:val="750"/>
                      <w:marRight w:val="0"/>
                      <w:marTop w:val="0"/>
                      <w:marBottom w:val="0"/>
                      <w:divBdr>
                        <w:top w:val="none" w:sz="0" w:space="0" w:color="auto"/>
                        <w:left w:val="none" w:sz="0" w:space="0" w:color="auto"/>
                        <w:bottom w:val="none" w:sz="0" w:space="0" w:color="auto"/>
                        <w:right w:val="none" w:sz="0" w:space="0" w:color="auto"/>
                      </w:divBdr>
                    </w:div>
                    <w:div w:id="1797288347">
                      <w:marLeft w:val="750"/>
                      <w:marRight w:val="0"/>
                      <w:marTop w:val="0"/>
                      <w:marBottom w:val="0"/>
                      <w:divBdr>
                        <w:top w:val="none" w:sz="0" w:space="0" w:color="auto"/>
                        <w:left w:val="none" w:sz="0" w:space="0" w:color="auto"/>
                        <w:bottom w:val="none" w:sz="0" w:space="0" w:color="auto"/>
                        <w:right w:val="none" w:sz="0" w:space="0" w:color="auto"/>
                      </w:divBdr>
                    </w:div>
                  </w:divsChild>
                </w:div>
                <w:div w:id="1640112031">
                  <w:marLeft w:val="300"/>
                  <w:marRight w:val="0"/>
                  <w:marTop w:val="75"/>
                  <w:marBottom w:val="0"/>
                  <w:divBdr>
                    <w:top w:val="none" w:sz="0" w:space="0" w:color="auto"/>
                    <w:left w:val="none" w:sz="0" w:space="0" w:color="auto"/>
                    <w:bottom w:val="none" w:sz="0" w:space="0" w:color="auto"/>
                    <w:right w:val="none" w:sz="0" w:space="0" w:color="auto"/>
                  </w:divBdr>
                  <w:divsChild>
                    <w:div w:id="1873105228">
                      <w:marLeft w:val="750"/>
                      <w:marRight w:val="0"/>
                      <w:marTop w:val="0"/>
                      <w:marBottom w:val="0"/>
                      <w:divBdr>
                        <w:top w:val="none" w:sz="0" w:space="0" w:color="auto"/>
                        <w:left w:val="none" w:sz="0" w:space="0" w:color="auto"/>
                        <w:bottom w:val="none" w:sz="0" w:space="0" w:color="auto"/>
                        <w:right w:val="none" w:sz="0" w:space="0" w:color="auto"/>
                      </w:divBdr>
                    </w:div>
                  </w:divsChild>
                </w:div>
                <w:div w:id="1598103065">
                  <w:marLeft w:val="300"/>
                  <w:marRight w:val="0"/>
                  <w:marTop w:val="75"/>
                  <w:marBottom w:val="0"/>
                  <w:divBdr>
                    <w:top w:val="none" w:sz="0" w:space="0" w:color="auto"/>
                    <w:left w:val="none" w:sz="0" w:space="0" w:color="auto"/>
                    <w:bottom w:val="none" w:sz="0" w:space="0" w:color="auto"/>
                    <w:right w:val="none" w:sz="0" w:space="0" w:color="auto"/>
                  </w:divBdr>
                  <w:divsChild>
                    <w:div w:id="914359856">
                      <w:marLeft w:val="750"/>
                      <w:marRight w:val="0"/>
                      <w:marTop w:val="0"/>
                      <w:marBottom w:val="0"/>
                      <w:divBdr>
                        <w:top w:val="none" w:sz="0" w:space="0" w:color="auto"/>
                        <w:left w:val="none" w:sz="0" w:space="0" w:color="auto"/>
                        <w:bottom w:val="none" w:sz="0" w:space="0" w:color="auto"/>
                        <w:right w:val="none" w:sz="0" w:space="0" w:color="auto"/>
                      </w:divBdr>
                    </w:div>
                  </w:divsChild>
                </w:div>
                <w:div w:id="1252814517">
                  <w:marLeft w:val="300"/>
                  <w:marRight w:val="0"/>
                  <w:marTop w:val="75"/>
                  <w:marBottom w:val="0"/>
                  <w:divBdr>
                    <w:top w:val="none" w:sz="0" w:space="0" w:color="auto"/>
                    <w:left w:val="none" w:sz="0" w:space="0" w:color="auto"/>
                    <w:bottom w:val="none" w:sz="0" w:space="0" w:color="auto"/>
                    <w:right w:val="none" w:sz="0" w:space="0" w:color="auto"/>
                  </w:divBdr>
                  <w:divsChild>
                    <w:div w:id="601913054">
                      <w:marLeft w:val="750"/>
                      <w:marRight w:val="0"/>
                      <w:marTop w:val="0"/>
                      <w:marBottom w:val="0"/>
                      <w:divBdr>
                        <w:top w:val="none" w:sz="0" w:space="0" w:color="auto"/>
                        <w:left w:val="none" w:sz="0" w:space="0" w:color="auto"/>
                        <w:bottom w:val="none" w:sz="0" w:space="0" w:color="auto"/>
                        <w:right w:val="none" w:sz="0" w:space="0" w:color="auto"/>
                      </w:divBdr>
                    </w:div>
                  </w:divsChild>
                </w:div>
                <w:div w:id="55322609">
                  <w:marLeft w:val="300"/>
                  <w:marRight w:val="0"/>
                  <w:marTop w:val="75"/>
                  <w:marBottom w:val="0"/>
                  <w:divBdr>
                    <w:top w:val="none" w:sz="0" w:space="0" w:color="auto"/>
                    <w:left w:val="none" w:sz="0" w:space="0" w:color="auto"/>
                    <w:bottom w:val="none" w:sz="0" w:space="0" w:color="auto"/>
                    <w:right w:val="none" w:sz="0" w:space="0" w:color="auto"/>
                  </w:divBdr>
                  <w:divsChild>
                    <w:div w:id="909116469">
                      <w:marLeft w:val="750"/>
                      <w:marRight w:val="0"/>
                      <w:marTop w:val="0"/>
                      <w:marBottom w:val="0"/>
                      <w:divBdr>
                        <w:top w:val="none" w:sz="0" w:space="0" w:color="auto"/>
                        <w:left w:val="none" w:sz="0" w:space="0" w:color="auto"/>
                        <w:bottom w:val="none" w:sz="0" w:space="0" w:color="auto"/>
                        <w:right w:val="none" w:sz="0" w:space="0" w:color="auto"/>
                      </w:divBdr>
                    </w:div>
                    <w:div w:id="1933589584">
                      <w:marLeft w:val="750"/>
                      <w:marRight w:val="0"/>
                      <w:marTop w:val="0"/>
                      <w:marBottom w:val="0"/>
                      <w:divBdr>
                        <w:top w:val="none" w:sz="0" w:space="0" w:color="auto"/>
                        <w:left w:val="none" w:sz="0" w:space="0" w:color="auto"/>
                        <w:bottom w:val="none" w:sz="0" w:space="0" w:color="auto"/>
                        <w:right w:val="none" w:sz="0" w:space="0" w:color="auto"/>
                      </w:divBdr>
                    </w:div>
                    <w:div w:id="1679117044">
                      <w:marLeft w:val="750"/>
                      <w:marRight w:val="0"/>
                      <w:marTop w:val="0"/>
                      <w:marBottom w:val="0"/>
                      <w:divBdr>
                        <w:top w:val="none" w:sz="0" w:space="0" w:color="auto"/>
                        <w:left w:val="none" w:sz="0" w:space="0" w:color="auto"/>
                        <w:bottom w:val="none" w:sz="0" w:space="0" w:color="auto"/>
                        <w:right w:val="none" w:sz="0" w:space="0" w:color="auto"/>
                      </w:divBdr>
                    </w:div>
                  </w:divsChild>
                </w:div>
                <w:div w:id="1867869176">
                  <w:marLeft w:val="300"/>
                  <w:marRight w:val="0"/>
                  <w:marTop w:val="75"/>
                  <w:marBottom w:val="0"/>
                  <w:divBdr>
                    <w:top w:val="none" w:sz="0" w:space="0" w:color="auto"/>
                    <w:left w:val="none" w:sz="0" w:space="0" w:color="auto"/>
                    <w:bottom w:val="none" w:sz="0" w:space="0" w:color="auto"/>
                    <w:right w:val="none" w:sz="0" w:space="0" w:color="auto"/>
                  </w:divBdr>
                  <w:divsChild>
                    <w:div w:id="1776444182">
                      <w:marLeft w:val="750"/>
                      <w:marRight w:val="0"/>
                      <w:marTop w:val="0"/>
                      <w:marBottom w:val="0"/>
                      <w:divBdr>
                        <w:top w:val="none" w:sz="0" w:space="0" w:color="auto"/>
                        <w:left w:val="none" w:sz="0" w:space="0" w:color="auto"/>
                        <w:bottom w:val="none" w:sz="0" w:space="0" w:color="auto"/>
                        <w:right w:val="none" w:sz="0" w:space="0" w:color="auto"/>
                      </w:divBdr>
                    </w:div>
                  </w:divsChild>
                </w:div>
                <w:div w:id="279385663">
                  <w:marLeft w:val="300"/>
                  <w:marRight w:val="0"/>
                  <w:marTop w:val="75"/>
                  <w:marBottom w:val="0"/>
                  <w:divBdr>
                    <w:top w:val="none" w:sz="0" w:space="0" w:color="auto"/>
                    <w:left w:val="none" w:sz="0" w:space="0" w:color="auto"/>
                    <w:bottom w:val="none" w:sz="0" w:space="0" w:color="auto"/>
                    <w:right w:val="none" w:sz="0" w:space="0" w:color="auto"/>
                  </w:divBdr>
                  <w:divsChild>
                    <w:div w:id="964431505">
                      <w:marLeft w:val="750"/>
                      <w:marRight w:val="0"/>
                      <w:marTop w:val="0"/>
                      <w:marBottom w:val="0"/>
                      <w:divBdr>
                        <w:top w:val="none" w:sz="0" w:space="0" w:color="auto"/>
                        <w:left w:val="none" w:sz="0" w:space="0" w:color="auto"/>
                        <w:bottom w:val="none" w:sz="0" w:space="0" w:color="auto"/>
                        <w:right w:val="none" w:sz="0" w:space="0" w:color="auto"/>
                      </w:divBdr>
                    </w:div>
                    <w:div w:id="1411611350">
                      <w:marLeft w:val="750"/>
                      <w:marRight w:val="0"/>
                      <w:marTop w:val="0"/>
                      <w:marBottom w:val="0"/>
                      <w:divBdr>
                        <w:top w:val="none" w:sz="0" w:space="0" w:color="auto"/>
                        <w:left w:val="none" w:sz="0" w:space="0" w:color="auto"/>
                        <w:bottom w:val="none" w:sz="0" w:space="0" w:color="auto"/>
                        <w:right w:val="none" w:sz="0" w:space="0" w:color="auto"/>
                      </w:divBdr>
                    </w:div>
                  </w:divsChild>
                </w:div>
                <w:div w:id="295644442">
                  <w:marLeft w:val="300"/>
                  <w:marRight w:val="0"/>
                  <w:marTop w:val="75"/>
                  <w:marBottom w:val="0"/>
                  <w:divBdr>
                    <w:top w:val="none" w:sz="0" w:space="0" w:color="auto"/>
                    <w:left w:val="none" w:sz="0" w:space="0" w:color="auto"/>
                    <w:bottom w:val="none" w:sz="0" w:space="0" w:color="auto"/>
                    <w:right w:val="none" w:sz="0" w:space="0" w:color="auto"/>
                  </w:divBdr>
                  <w:divsChild>
                    <w:div w:id="1892305028">
                      <w:marLeft w:val="750"/>
                      <w:marRight w:val="0"/>
                      <w:marTop w:val="0"/>
                      <w:marBottom w:val="0"/>
                      <w:divBdr>
                        <w:top w:val="none" w:sz="0" w:space="0" w:color="auto"/>
                        <w:left w:val="none" w:sz="0" w:space="0" w:color="auto"/>
                        <w:bottom w:val="none" w:sz="0" w:space="0" w:color="auto"/>
                        <w:right w:val="none" w:sz="0" w:space="0" w:color="auto"/>
                      </w:divBdr>
                    </w:div>
                  </w:divsChild>
                </w:div>
                <w:div w:id="2131388565">
                  <w:marLeft w:val="300"/>
                  <w:marRight w:val="0"/>
                  <w:marTop w:val="75"/>
                  <w:marBottom w:val="0"/>
                  <w:divBdr>
                    <w:top w:val="none" w:sz="0" w:space="0" w:color="auto"/>
                    <w:left w:val="none" w:sz="0" w:space="0" w:color="auto"/>
                    <w:bottom w:val="none" w:sz="0" w:space="0" w:color="auto"/>
                    <w:right w:val="none" w:sz="0" w:space="0" w:color="auto"/>
                  </w:divBdr>
                  <w:divsChild>
                    <w:div w:id="1339889936">
                      <w:marLeft w:val="750"/>
                      <w:marRight w:val="0"/>
                      <w:marTop w:val="0"/>
                      <w:marBottom w:val="0"/>
                      <w:divBdr>
                        <w:top w:val="none" w:sz="0" w:space="0" w:color="auto"/>
                        <w:left w:val="none" w:sz="0" w:space="0" w:color="auto"/>
                        <w:bottom w:val="none" w:sz="0" w:space="0" w:color="auto"/>
                        <w:right w:val="none" w:sz="0" w:space="0" w:color="auto"/>
                      </w:divBdr>
                    </w:div>
                  </w:divsChild>
                </w:div>
                <w:div w:id="876504560">
                  <w:marLeft w:val="300"/>
                  <w:marRight w:val="0"/>
                  <w:marTop w:val="75"/>
                  <w:marBottom w:val="0"/>
                  <w:divBdr>
                    <w:top w:val="none" w:sz="0" w:space="0" w:color="auto"/>
                    <w:left w:val="none" w:sz="0" w:space="0" w:color="auto"/>
                    <w:bottom w:val="none" w:sz="0" w:space="0" w:color="auto"/>
                    <w:right w:val="none" w:sz="0" w:space="0" w:color="auto"/>
                  </w:divBdr>
                </w:div>
                <w:div w:id="1264922769">
                  <w:marLeft w:val="300"/>
                  <w:marRight w:val="0"/>
                  <w:marTop w:val="75"/>
                  <w:marBottom w:val="0"/>
                  <w:divBdr>
                    <w:top w:val="none" w:sz="0" w:space="0" w:color="auto"/>
                    <w:left w:val="none" w:sz="0" w:space="0" w:color="auto"/>
                    <w:bottom w:val="none" w:sz="0" w:space="0" w:color="auto"/>
                    <w:right w:val="none" w:sz="0" w:space="0" w:color="auto"/>
                  </w:divBdr>
                  <w:divsChild>
                    <w:div w:id="1311596806">
                      <w:marLeft w:val="750"/>
                      <w:marRight w:val="0"/>
                      <w:marTop w:val="0"/>
                      <w:marBottom w:val="0"/>
                      <w:divBdr>
                        <w:top w:val="none" w:sz="0" w:space="0" w:color="auto"/>
                        <w:left w:val="none" w:sz="0" w:space="0" w:color="auto"/>
                        <w:bottom w:val="none" w:sz="0" w:space="0" w:color="auto"/>
                        <w:right w:val="none" w:sz="0" w:space="0" w:color="auto"/>
                      </w:divBdr>
                    </w:div>
                  </w:divsChild>
                </w:div>
                <w:div w:id="1283725321">
                  <w:marLeft w:val="300"/>
                  <w:marRight w:val="0"/>
                  <w:marTop w:val="75"/>
                  <w:marBottom w:val="0"/>
                  <w:divBdr>
                    <w:top w:val="none" w:sz="0" w:space="0" w:color="auto"/>
                    <w:left w:val="none" w:sz="0" w:space="0" w:color="auto"/>
                    <w:bottom w:val="none" w:sz="0" w:space="0" w:color="auto"/>
                    <w:right w:val="none" w:sz="0" w:space="0" w:color="auto"/>
                  </w:divBdr>
                </w:div>
                <w:div w:id="715810189">
                  <w:marLeft w:val="300"/>
                  <w:marRight w:val="0"/>
                  <w:marTop w:val="75"/>
                  <w:marBottom w:val="0"/>
                  <w:divBdr>
                    <w:top w:val="none" w:sz="0" w:space="0" w:color="auto"/>
                    <w:left w:val="none" w:sz="0" w:space="0" w:color="auto"/>
                    <w:bottom w:val="none" w:sz="0" w:space="0" w:color="auto"/>
                    <w:right w:val="none" w:sz="0" w:space="0" w:color="auto"/>
                  </w:divBdr>
                </w:div>
                <w:div w:id="115485046">
                  <w:marLeft w:val="300"/>
                  <w:marRight w:val="0"/>
                  <w:marTop w:val="75"/>
                  <w:marBottom w:val="0"/>
                  <w:divBdr>
                    <w:top w:val="none" w:sz="0" w:space="0" w:color="auto"/>
                    <w:left w:val="none" w:sz="0" w:space="0" w:color="auto"/>
                    <w:bottom w:val="none" w:sz="0" w:space="0" w:color="auto"/>
                    <w:right w:val="none" w:sz="0" w:space="0" w:color="auto"/>
                  </w:divBdr>
                  <w:divsChild>
                    <w:div w:id="182331408">
                      <w:marLeft w:val="750"/>
                      <w:marRight w:val="0"/>
                      <w:marTop w:val="0"/>
                      <w:marBottom w:val="0"/>
                      <w:divBdr>
                        <w:top w:val="none" w:sz="0" w:space="0" w:color="auto"/>
                        <w:left w:val="none" w:sz="0" w:space="0" w:color="auto"/>
                        <w:bottom w:val="none" w:sz="0" w:space="0" w:color="auto"/>
                        <w:right w:val="none" w:sz="0" w:space="0" w:color="auto"/>
                      </w:divBdr>
                    </w:div>
                    <w:div w:id="1971982701">
                      <w:marLeft w:val="750"/>
                      <w:marRight w:val="0"/>
                      <w:marTop w:val="0"/>
                      <w:marBottom w:val="0"/>
                      <w:divBdr>
                        <w:top w:val="none" w:sz="0" w:space="0" w:color="auto"/>
                        <w:left w:val="none" w:sz="0" w:space="0" w:color="auto"/>
                        <w:bottom w:val="none" w:sz="0" w:space="0" w:color="auto"/>
                        <w:right w:val="none" w:sz="0" w:space="0" w:color="auto"/>
                      </w:divBdr>
                    </w:div>
                  </w:divsChild>
                </w:div>
                <w:div w:id="1544558057">
                  <w:marLeft w:val="300"/>
                  <w:marRight w:val="0"/>
                  <w:marTop w:val="75"/>
                  <w:marBottom w:val="0"/>
                  <w:divBdr>
                    <w:top w:val="none" w:sz="0" w:space="0" w:color="auto"/>
                    <w:left w:val="none" w:sz="0" w:space="0" w:color="auto"/>
                    <w:bottom w:val="none" w:sz="0" w:space="0" w:color="auto"/>
                    <w:right w:val="none" w:sz="0" w:space="0" w:color="auto"/>
                  </w:divBdr>
                  <w:divsChild>
                    <w:div w:id="535970433">
                      <w:marLeft w:val="750"/>
                      <w:marRight w:val="0"/>
                      <w:marTop w:val="0"/>
                      <w:marBottom w:val="0"/>
                      <w:divBdr>
                        <w:top w:val="none" w:sz="0" w:space="0" w:color="auto"/>
                        <w:left w:val="none" w:sz="0" w:space="0" w:color="auto"/>
                        <w:bottom w:val="none" w:sz="0" w:space="0" w:color="auto"/>
                        <w:right w:val="none" w:sz="0" w:space="0" w:color="auto"/>
                      </w:divBdr>
                    </w:div>
                  </w:divsChild>
                </w:div>
                <w:div w:id="2137748786">
                  <w:marLeft w:val="300"/>
                  <w:marRight w:val="0"/>
                  <w:marTop w:val="75"/>
                  <w:marBottom w:val="0"/>
                  <w:divBdr>
                    <w:top w:val="none" w:sz="0" w:space="0" w:color="auto"/>
                    <w:left w:val="none" w:sz="0" w:space="0" w:color="auto"/>
                    <w:bottom w:val="none" w:sz="0" w:space="0" w:color="auto"/>
                    <w:right w:val="none" w:sz="0" w:space="0" w:color="auto"/>
                  </w:divBdr>
                  <w:divsChild>
                    <w:div w:id="421070284">
                      <w:marLeft w:val="750"/>
                      <w:marRight w:val="0"/>
                      <w:marTop w:val="0"/>
                      <w:marBottom w:val="0"/>
                      <w:divBdr>
                        <w:top w:val="none" w:sz="0" w:space="0" w:color="auto"/>
                        <w:left w:val="none" w:sz="0" w:space="0" w:color="auto"/>
                        <w:bottom w:val="none" w:sz="0" w:space="0" w:color="auto"/>
                        <w:right w:val="none" w:sz="0" w:space="0" w:color="auto"/>
                      </w:divBdr>
                    </w:div>
                  </w:divsChild>
                </w:div>
                <w:div w:id="1306158393">
                  <w:marLeft w:val="300"/>
                  <w:marRight w:val="0"/>
                  <w:marTop w:val="75"/>
                  <w:marBottom w:val="0"/>
                  <w:divBdr>
                    <w:top w:val="none" w:sz="0" w:space="0" w:color="auto"/>
                    <w:left w:val="none" w:sz="0" w:space="0" w:color="auto"/>
                    <w:bottom w:val="none" w:sz="0" w:space="0" w:color="auto"/>
                    <w:right w:val="none" w:sz="0" w:space="0" w:color="auto"/>
                  </w:divBdr>
                  <w:divsChild>
                    <w:div w:id="929194953">
                      <w:marLeft w:val="750"/>
                      <w:marRight w:val="0"/>
                      <w:marTop w:val="0"/>
                      <w:marBottom w:val="0"/>
                      <w:divBdr>
                        <w:top w:val="none" w:sz="0" w:space="0" w:color="auto"/>
                        <w:left w:val="none" w:sz="0" w:space="0" w:color="auto"/>
                        <w:bottom w:val="none" w:sz="0" w:space="0" w:color="auto"/>
                        <w:right w:val="none" w:sz="0" w:space="0" w:color="auto"/>
                      </w:divBdr>
                    </w:div>
                  </w:divsChild>
                </w:div>
                <w:div w:id="1123841746">
                  <w:marLeft w:val="300"/>
                  <w:marRight w:val="0"/>
                  <w:marTop w:val="75"/>
                  <w:marBottom w:val="0"/>
                  <w:divBdr>
                    <w:top w:val="none" w:sz="0" w:space="0" w:color="auto"/>
                    <w:left w:val="none" w:sz="0" w:space="0" w:color="auto"/>
                    <w:bottom w:val="none" w:sz="0" w:space="0" w:color="auto"/>
                    <w:right w:val="none" w:sz="0" w:space="0" w:color="auto"/>
                  </w:divBdr>
                  <w:divsChild>
                    <w:div w:id="1710184568">
                      <w:marLeft w:val="750"/>
                      <w:marRight w:val="0"/>
                      <w:marTop w:val="0"/>
                      <w:marBottom w:val="0"/>
                      <w:divBdr>
                        <w:top w:val="none" w:sz="0" w:space="0" w:color="auto"/>
                        <w:left w:val="none" w:sz="0" w:space="0" w:color="auto"/>
                        <w:bottom w:val="none" w:sz="0" w:space="0" w:color="auto"/>
                        <w:right w:val="none" w:sz="0" w:space="0" w:color="auto"/>
                      </w:divBdr>
                    </w:div>
                    <w:div w:id="126554982">
                      <w:marLeft w:val="750"/>
                      <w:marRight w:val="0"/>
                      <w:marTop w:val="0"/>
                      <w:marBottom w:val="0"/>
                      <w:divBdr>
                        <w:top w:val="none" w:sz="0" w:space="0" w:color="auto"/>
                        <w:left w:val="none" w:sz="0" w:space="0" w:color="auto"/>
                        <w:bottom w:val="none" w:sz="0" w:space="0" w:color="auto"/>
                        <w:right w:val="none" w:sz="0" w:space="0" w:color="auto"/>
                      </w:divBdr>
                    </w:div>
                    <w:div w:id="924921244">
                      <w:marLeft w:val="750"/>
                      <w:marRight w:val="0"/>
                      <w:marTop w:val="0"/>
                      <w:marBottom w:val="0"/>
                      <w:divBdr>
                        <w:top w:val="none" w:sz="0" w:space="0" w:color="auto"/>
                        <w:left w:val="none" w:sz="0" w:space="0" w:color="auto"/>
                        <w:bottom w:val="none" w:sz="0" w:space="0" w:color="auto"/>
                        <w:right w:val="none" w:sz="0" w:space="0" w:color="auto"/>
                      </w:divBdr>
                    </w:div>
                  </w:divsChild>
                </w:div>
                <w:div w:id="434373657">
                  <w:marLeft w:val="300"/>
                  <w:marRight w:val="0"/>
                  <w:marTop w:val="75"/>
                  <w:marBottom w:val="0"/>
                  <w:divBdr>
                    <w:top w:val="none" w:sz="0" w:space="0" w:color="auto"/>
                    <w:left w:val="none" w:sz="0" w:space="0" w:color="auto"/>
                    <w:bottom w:val="none" w:sz="0" w:space="0" w:color="auto"/>
                    <w:right w:val="none" w:sz="0" w:space="0" w:color="auto"/>
                  </w:divBdr>
                  <w:divsChild>
                    <w:div w:id="154878347">
                      <w:marLeft w:val="750"/>
                      <w:marRight w:val="0"/>
                      <w:marTop w:val="0"/>
                      <w:marBottom w:val="0"/>
                      <w:divBdr>
                        <w:top w:val="none" w:sz="0" w:space="0" w:color="auto"/>
                        <w:left w:val="none" w:sz="0" w:space="0" w:color="auto"/>
                        <w:bottom w:val="none" w:sz="0" w:space="0" w:color="auto"/>
                        <w:right w:val="none" w:sz="0" w:space="0" w:color="auto"/>
                      </w:divBdr>
                    </w:div>
                  </w:divsChild>
                </w:div>
                <w:div w:id="1349336090">
                  <w:marLeft w:val="300"/>
                  <w:marRight w:val="0"/>
                  <w:marTop w:val="75"/>
                  <w:marBottom w:val="0"/>
                  <w:divBdr>
                    <w:top w:val="none" w:sz="0" w:space="0" w:color="auto"/>
                    <w:left w:val="none" w:sz="0" w:space="0" w:color="auto"/>
                    <w:bottom w:val="none" w:sz="0" w:space="0" w:color="auto"/>
                    <w:right w:val="none" w:sz="0" w:space="0" w:color="auto"/>
                  </w:divBdr>
                  <w:divsChild>
                    <w:div w:id="1235747153">
                      <w:marLeft w:val="750"/>
                      <w:marRight w:val="0"/>
                      <w:marTop w:val="0"/>
                      <w:marBottom w:val="0"/>
                      <w:divBdr>
                        <w:top w:val="none" w:sz="0" w:space="0" w:color="auto"/>
                        <w:left w:val="none" w:sz="0" w:space="0" w:color="auto"/>
                        <w:bottom w:val="none" w:sz="0" w:space="0" w:color="auto"/>
                        <w:right w:val="none" w:sz="0" w:space="0" w:color="auto"/>
                      </w:divBdr>
                    </w:div>
                    <w:div w:id="2047557001">
                      <w:marLeft w:val="750"/>
                      <w:marRight w:val="0"/>
                      <w:marTop w:val="0"/>
                      <w:marBottom w:val="0"/>
                      <w:divBdr>
                        <w:top w:val="none" w:sz="0" w:space="0" w:color="auto"/>
                        <w:left w:val="none" w:sz="0" w:space="0" w:color="auto"/>
                        <w:bottom w:val="none" w:sz="0" w:space="0" w:color="auto"/>
                        <w:right w:val="none" w:sz="0" w:space="0" w:color="auto"/>
                      </w:divBdr>
                    </w:div>
                  </w:divsChild>
                </w:div>
                <w:div w:id="1869029220">
                  <w:marLeft w:val="300"/>
                  <w:marRight w:val="0"/>
                  <w:marTop w:val="75"/>
                  <w:marBottom w:val="0"/>
                  <w:divBdr>
                    <w:top w:val="none" w:sz="0" w:space="0" w:color="auto"/>
                    <w:left w:val="none" w:sz="0" w:space="0" w:color="auto"/>
                    <w:bottom w:val="none" w:sz="0" w:space="0" w:color="auto"/>
                    <w:right w:val="none" w:sz="0" w:space="0" w:color="auto"/>
                  </w:divBdr>
                  <w:divsChild>
                    <w:div w:id="1276667664">
                      <w:marLeft w:val="750"/>
                      <w:marRight w:val="0"/>
                      <w:marTop w:val="0"/>
                      <w:marBottom w:val="0"/>
                      <w:divBdr>
                        <w:top w:val="none" w:sz="0" w:space="0" w:color="auto"/>
                        <w:left w:val="none" w:sz="0" w:space="0" w:color="auto"/>
                        <w:bottom w:val="none" w:sz="0" w:space="0" w:color="auto"/>
                        <w:right w:val="none" w:sz="0" w:space="0" w:color="auto"/>
                      </w:divBdr>
                    </w:div>
                  </w:divsChild>
                </w:div>
                <w:div w:id="1025474205">
                  <w:marLeft w:val="300"/>
                  <w:marRight w:val="0"/>
                  <w:marTop w:val="75"/>
                  <w:marBottom w:val="0"/>
                  <w:divBdr>
                    <w:top w:val="none" w:sz="0" w:space="0" w:color="auto"/>
                    <w:left w:val="none" w:sz="0" w:space="0" w:color="auto"/>
                    <w:bottom w:val="none" w:sz="0" w:space="0" w:color="auto"/>
                    <w:right w:val="none" w:sz="0" w:space="0" w:color="auto"/>
                  </w:divBdr>
                  <w:divsChild>
                    <w:div w:id="1127119031">
                      <w:marLeft w:val="750"/>
                      <w:marRight w:val="0"/>
                      <w:marTop w:val="0"/>
                      <w:marBottom w:val="0"/>
                      <w:divBdr>
                        <w:top w:val="none" w:sz="0" w:space="0" w:color="auto"/>
                        <w:left w:val="none" w:sz="0" w:space="0" w:color="auto"/>
                        <w:bottom w:val="none" w:sz="0" w:space="0" w:color="auto"/>
                        <w:right w:val="none" w:sz="0" w:space="0" w:color="auto"/>
                      </w:divBdr>
                    </w:div>
                  </w:divsChild>
                </w:div>
                <w:div w:id="1740010386">
                  <w:marLeft w:val="300"/>
                  <w:marRight w:val="0"/>
                  <w:marTop w:val="75"/>
                  <w:marBottom w:val="0"/>
                  <w:divBdr>
                    <w:top w:val="none" w:sz="0" w:space="0" w:color="auto"/>
                    <w:left w:val="none" w:sz="0" w:space="0" w:color="auto"/>
                    <w:bottom w:val="none" w:sz="0" w:space="0" w:color="auto"/>
                    <w:right w:val="none" w:sz="0" w:space="0" w:color="auto"/>
                  </w:divBdr>
                </w:div>
                <w:div w:id="1814710965">
                  <w:marLeft w:val="300"/>
                  <w:marRight w:val="0"/>
                  <w:marTop w:val="75"/>
                  <w:marBottom w:val="0"/>
                  <w:divBdr>
                    <w:top w:val="none" w:sz="0" w:space="0" w:color="auto"/>
                    <w:left w:val="none" w:sz="0" w:space="0" w:color="auto"/>
                    <w:bottom w:val="none" w:sz="0" w:space="0" w:color="auto"/>
                    <w:right w:val="none" w:sz="0" w:space="0" w:color="auto"/>
                  </w:divBdr>
                  <w:divsChild>
                    <w:div w:id="1389837169">
                      <w:marLeft w:val="750"/>
                      <w:marRight w:val="0"/>
                      <w:marTop w:val="0"/>
                      <w:marBottom w:val="0"/>
                      <w:divBdr>
                        <w:top w:val="none" w:sz="0" w:space="0" w:color="auto"/>
                        <w:left w:val="none" w:sz="0" w:space="0" w:color="auto"/>
                        <w:bottom w:val="none" w:sz="0" w:space="0" w:color="auto"/>
                        <w:right w:val="none" w:sz="0" w:space="0" w:color="auto"/>
                      </w:divBdr>
                    </w:div>
                  </w:divsChild>
                </w:div>
                <w:div w:id="751468281">
                  <w:marLeft w:val="300"/>
                  <w:marRight w:val="0"/>
                  <w:marTop w:val="75"/>
                  <w:marBottom w:val="0"/>
                  <w:divBdr>
                    <w:top w:val="none" w:sz="0" w:space="0" w:color="auto"/>
                    <w:left w:val="none" w:sz="0" w:space="0" w:color="auto"/>
                    <w:bottom w:val="none" w:sz="0" w:space="0" w:color="auto"/>
                    <w:right w:val="none" w:sz="0" w:space="0" w:color="auto"/>
                  </w:divBdr>
                </w:div>
                <w:div w:id="853805510">
                  <w:marLeft w:val="300"/>
                  <w:marRight w:val="0"/>
                  <w:marTop w:val="75"/>
                  <w:marBottom w:val="0"/>
                  <w:divBdr>
                    <w:top w:val="none" w:sz="0" w:space="0" w:color="auto"/>
                    <w:left w:val="none" w:sz="0" w:space="0" w:color="auto"/>
                    <w:bottom w:val="none" w:sz="0" w:space="0" w:color="auto"/>
                    <w:right w:val="none" w:sz="0" w:space="0" w:color="auto"/>
                  </w:divBdr>
                </w:div>
                <w:div w:id="275216030">
                  <w:marLeft w:val="300"/>
                  <w:marRight w:val="0"/>
                  <w:marTop w:val="75"/>
                  <w:marBottom w:val="0"/>
                  <w:divBdr>
                    <w:top w:val="none" w:sz="0" w:space="0" w:color="auto"/>
                    <w:left w:val="none" w:sz="0" w:space="0" w:color="auto"/>
                    <w:bottom w:val="none" w:sz="0" w:space="0" w:color="auto"/>
                    <w:right w:val="none" w:sz="0" w:space="0" w:color="auto"/>
                  </w:divBdr>
                  <w:divsChild>
                    <w:div w:id="166134060">
                      <w:marLeft w:val="750"/>
                      <w:marRight w:val="0"/>
                      <w:marTop w:val="0"/>
                      <w:marBottom w:val="0"/>
                      <w:divBdr>
                        <w:top w:val="none" w:sz="0" w:space="0" w:color="auto"/>
                        <w:left w:val="none" w:sz="0" w:space="0" w:color="auto"/>
                        <w:bottom w:val="none" w:sz="0" w:space="0" w:color="auto"/>
                        <w:right w:val="none" w:sz="0" w:space="0" w:color="auto"/>
                      </w:divBdr>
                    </w:div>
                    <w:div w:id="1980956812">
                      <w:marLeft w:val="750"/>
                      <w:marRight w:val="0"/>
                      <w:marTop w:val="0"/>
                      <w:marBottom w:val="0"/>
                      <w:divBdr>
                        <w:top w:val="none" w:sz="0" w:space="0" w:color="auto"/>
                        <w:left w:val="none" w:sz="0" w:space="0" w:color="auto"/>
                        <w:bottom w:val="none" w:sz="0" w:space="0" w:color="auto"/>
                        <w:right w:val="none" w:sz="0" w:space="0" w:color="auto"/>
                      </w:divBdr>
                    </w:div>
                  </w:divsChild>
                </w:div>
                <w:div w:id="764227617">
                  <w:marLeft w:val="300"/>
                  <w:marRight w:val="0"/>
                  <w:marTop w:val="75"/>
                  <w:marBottom w:val="0"/>
                  <w:divBdr>
                    <w:top w:val="none" w:sz="0" w:space="0" w:color="auto"/>
                    <w:left w:val="none" w:sz="0" w:space="0" w:color="auto"/>
                    <w:bottom w:val="none" w:sz="0" w:space="0" w:color="auto"/>
                    <w:right w:val="none" w:sz="0" w:space="0" w:color="auto"/>
                  </w:divBdr>
                  <w:divsChild>
                    <w:div w:id="1127551482">
                      <w:marLeft w:val="750"/>
                      <w:marRight w:val="0"/>
                      <w:marTop w:val="0"/>
                      <w:marBottom w:val="0"/>
                      <w:divBdr>
                        <w:top w:val="none" w:sz="0" w:space="0" w:color="auto"/>
                        <w:left w:val="none" w:sz="0" w:space="0" w:color="auto"/>
                        <w:bottom w:val="none" w:sz="0" w:space="0" w:color="auto"/>
                        <w:right w:val="none" w:sz="0" w:space="0" w:color="auto"/>
                      </w:divBdr>
                    </w:div>
                  </w:divsChild>
                </w:div>
                <w:div w:id="785320412">
                  <w:marLeft w:val="300"/>
                  <w:marRight w:val="0"/>
                  <w:marTop w:val="75"/>
                  <w:marBottom w:val="0"/>
                  <w:divBdr>
                    <w:top w:val="none" w:sz="0" w:space="0" w:color="auto"/>
                    <w:left w:val="none" w:sz="0" w:space="0" w:color="auto"/>
                    <w:bottom w:val="none" w:sz="0" w:space="0" w:color="auto"/>
                    <w:right w:val="none" w:sz="0" w:space="0" w:color="auto"/>
                  </w:divBdr>
                  <w:divsChild>
                    <w:div w:id="1835757727">
                      <w:marLeft w:val="750"/>
                      <w:marRight w:val="0"/>
                      <w:marTop w:val="0"/>
                      <w:marBottom w:val="0"/>
                      <w:divBdr>
                        <w:top w:val="none" w:sz="0" w:space="0" w:color="auto"/>
                        <w:left w:val="none" w:sz="0" w:space="0" w:color="auto"/>
                        <w:bottom w:val="none" w:sz="0" w:space="0" w:color="auto"/>
                        <w:right w:val="none" w:sz="0" w:space="0" w:color="auto"/>
                      </w:divBdr>
                    </w:div>
                  </w:divsChild>
                </w:div>
                <w:div w:id="1035934464">
                  <w:marLeft w:val="300"/>
                  <w:marRight w:val="0"/>
                  <w:marTop w:val="75"/>
                  <w:marBottom w:val="0"/>
                  <w:divBdr>
                    <w:top w:val="none" w:sz="0" w:space="0" w:color="auto"/>
                    <w:left w:val="none" w:sz="0" w:space="0" w:color="auto"/>
                    <w:bottom w:val="none" w:sz="0" w:space="0" w:color="auto"/>
                    <w:right w:val="none" w:sz="0" w:space="0" w:color="auto"/>
                  </w:divBdr>
                  <w:divsChild>
                    <w:div w:id="1373189302">
                      <w:marLeft w:val="750"/>
                      <w:marRight w:val="0"/>
                      <w:marTop w:val="0"/>
                      <w:marBottom w:val="0"/>
                      <w:divBdr>
                        <w:top w:val="none" w:sz="0" w:space="0" w:color="auto"/>
                        <w:left w:val="none" w:sz="0" w:space="0" w:color="auto"/>
                        <w:bottom w:val="none" w:sz="0" w:space="0" w:color="auto"/>
                        <w:right w:val="none" w:sz="0" w:space="0" w:color="auto"/>
                      </w:divBdr>
                    </w:div>
                  </w:divsChild>
                </w:div>
                <w:div w:id="57436844">
                  <w:marLeft w:val="300"/>
                  <w:marRight w:val="0"/>
                  <w:marTop w:val="75"/>
                  <w:marBottom w:val="0"/>
                  <w:divBdr>
                    <w:top w:val="none" w:sz="0" w:space="0" w:color="auto"/>
                    <w:left w:val="none" w:sz="0" w:space="0" w:color="auto"/>
                    <w:bottom w:val="none" w:sz="0" w:space="0" w:color="auto"/>
                    <w:right w:val="none" w:sz="0" w:space="0" w:color="auto"/>
                  </w:divBdr>
                  <w:divsChild>
                    <w:div w:id="1701399518">
                      <w:marLeft w:val="750"/>
                      <w:marRight w:val="0"/>
                      <w:marTop w:val="0"/>
                      <w:marBottom w:val="0"/>
                      <w:divBdr>
                        <w:top w:val="none" w:sz="0" w:space="0" w:color="auto"/>
                        <w:left w:val="none" w:sz="0" w:space="0" w:color="auto"/>
                        <w:bottom w:val="none" w:sz="0" w:space="0" w:color="auto"/>
                        <w:right w:val="none" w:sz="0" w:space="0" w:color="auto"/>
                      </w:divBdr>
                    </w:div>
                    <w:div w:id="628122810">
                      <w:marLeft w:val="750"/>
                      <w:marRight w:val="0"/>
                      <w:marTop w:val="0"/>
                      <w:marBottom w:val="0"/>
                      <w:divBdr>
                        <w:top w:val="none" w:sz="0" w:space="0" w:color="auto"/>
                        <w:left w:val="none" w:sz="0" w:space="0" w:color="auto"/>
                        <w:bottom w:val="none" w:sz="0" w:space="0" w:color="auto"/>
                        <w:right w:val="none" w:sz="0" w:space="0" w:color="auto"/>
                      </w:divBdr>
                    </w:div>
                    <w:div w:id="1593512728">
                      <w:marLeft w:val="750"/>
                      <w:marRight w:val="0"/>
                      <w:marTop w:val="0"/>
                      <w:marBottom w:val="0"/>
                      <w:divBdr>
                        <w:top w:val="none" w:sz="0" w:space="0" w:color="auto"/>
                        <w:left w:val="none" w:sz="0" w:space="0" w:color="auto"/>
                        <w:bottom w:val="none" w:sz="0" w:space="0" w:color="auto"/>
                        <w:right w:val="none" w:sz="0" w:space="0" w:color="auto"/>
                      </w:divBdr>
                    </w:div>
                  </w:divsChild>
                </w:div>
                <w:div w:id="27146694">
                  <w:marLeft w:val="300"/>
                  <w:marRight w:val="0"/>
                  <w:marTop w:val="75"/>
                  <w:marBottom w:val="0"/>
                  <w:divBdr>
                    <w:top w:val="none" w:sz="0" w:space="0" w:color="auto"/>
                    <w:left w:val="none" w:sz="0" w:space="0" w:color="auto"/>
                    <w:bottom w:val="none" w:sz="0" w:space="0" w:color="auto"/>
                    <w:right w:val="none" w:sz="0" w:space="0" w:color="auto"/>
                  </w:divBdr>
                  <w:divsChild>
                    <w:div w:id="1566641373">
                      <w:marLeft w:val="750"/>
                      <w:marRight w:val="0"/>
                      <w:marTop w:val="0"/>
                      <w:marBottom w:val="0"/>
                      <w:divBdr>
                        <w:top w:val="none" w:sz="0" w:space="0" w:color="auto"/>
                        <w:left w:val="none" w:sz="0" w:space="0" w:color="auto"/>
                        <w:bottom w:val="none" w:sz="0" w:space="0" w:color="auto"/>
                        <w:right w:val="none" w:sz="0" w:space="0" w:color="auto"/>
                      </w:divBdr>
                    </w:div>
                  </w:divsChild>
                </w:div>
                <w:div w:id="1942757290">
                  <w:marLeft w:val="300"/>
                  <w:marRight w:val="0"/>
                  <w:marTop w:val="75"/>
                  <w:marBottom w:val="0"/>
                  <w:divBdr>
                    <w:top w:val="none" w:sz="0" w:space="0" w:color="auto"/>
                    <w:left w:val="none" w:sz="0" w:space="0" w:color="auto"/>
                    <w:bottom w:val="none" w:sz="0" w:space="0" w:color="auto"/>
                    <w:right w:val="none" w:sz="0" w:space="0" w:color="auto"/>
                  </w:divBdr>
                  <w:divsChild>
                    <w:div w:id="188568622">
                      <w:marLeft w:val="750"/>
                      <w:marRight w:val="0"/>
                      <w:marTop w:val="0"/>
                      <w:marBottom w:val="0"/>
                      <w:divBdr>
                        <w:top w:val="none" w:sz="0" w:space="0" w:color="auto"/>
                        <w:left w:val="none" w:sz="0" w:space="0" w:color="auto"/>
                        <w:bottom w:val="none" w:sz="0" w:space="0" w:color="auto"/>
                        <w:right w:val="none" w:sz="0" w:space="0" w:color="auto"/>
                      </w:divBdr>
                    </w:div>
                    <w:div w:id="421293300">
                      <w:marLeft w:val="750"/>
                      <w:marRight w:val="0"/>
                      <w:marTop w:val="0"/>
                      <w:marBottom w:val="0"/>
                      <w:divBdr>
                        <w:top w:val="none" w:sz="0" w:space="0" w:color="auto"/>
                        <w:left w:val="none" w:sz="0" w:space="0" w:color="auto"/>
                        <w:bottom w:val="none" w:sz="0" w:space="0" w:color="auto"/>
                        <w:right w:val="none" w:sz="0" w:space="0" w:color="auto"/>
                      </w:divBdr>
                    </w:div>
                  </w:divsChild>
                </w:div>
                <w:div w:id="476188565">
                  <w:marLeft w:val="300"/>
                  <w:marRight w:val="0"/>
                  <w:marTop w:val="75"/>
                  <w:marBottom w:val="0"/>
                  <w:divBdr>
                    <w:top w:val="none" w:sz="0" w:space="0" w:color="auto"/>
                    <w:left w:val="none" w:sz="0" w:space="0" w:color="auto"/>
                    <w:bottom w:val="none" w:sz="0" w:space="0" w:color="auto"/>
                    <w:right w:val="none" w:sz="0" w:space="0" w:color="auto"/>
                  </w:divBdr>
                  <w:divsChild>
                    <w:div w:id="1020358491">
                      <w:marLeft w:val="750"/>
                      <w:marRight w:val="0"/>
                      <w:marTop w:val="0"/>
                      <w:marBottom w:val="0"/>
                      <w:divBdr>
                        <w:top w:val="none" w:sz="0" w:space="0" w:color="auto"/>
                        <w:left w:val="none" w:sz="0" w:space="0" w:color="auto"/>
                        <w:bottom w:val="none" w:sz="0" w:space="0" w:color="auto"/>
                        <w:right w:val="none" w:sz="0" w:space="0" w:color="auto"/>
                      </w:divBdr>
                    </w:div>
                  </w:divsChild>
                </w:div>
                <w:div w:id="1572693854">
                  <w:marLeft w:val="300"/>
                  <w:marRight w:val="0"/>
                  <w:marTop w:val="75"/>
                  <w:marBottom w:val="0"/>
                  <w:divBdr>
                    <w:top w:val="none" w:sz="0" w:space="0" w:color="auto"/>
                    <w:left w:val="none" w:sz="0" w:space="0" w:color="auto"/>
                    <w:bottom w:val="none" w:sz="0" w:space="0" w:color="auto"/>
                    <w:right w:val="none" w:sz="0" w:space="0" w:color="auto"/>
                  </w:divBdr>
                  <w:divsChild>
                    <w:div w:id="1337685543">
                      <w:marLeft w:val="750"/>
                      <w:marRight w:val="0"/>
                      <w:marTop w:val="0"/>
                      <w:marBottom w:val="0"/>
                      <w:divBdr>
                        <w:top w:val="none" w:sz="0" w:space="0" w:color="auto"/>
                        <w:left w:val="none" w:sz="0" w:space="0" w:color="auto"/>
                        <w:bottom w:val="none" w:sz="0" w:space="0" w:color="auto"/>
                        <w:right w:val="none" w:sz="0" w:space="0" w:color="auto"/>
                      </w:divBdr>
                    </w:div>
                  </w:divsChild>
                </w:div>
                <w:div w:id="945624716">
                  <w:marLeft w:val="300"/>
                  <w:marRight w:val="0"/>
                  <w:marTop w:val="75"/>
                  <w:marBottom w:val="0"/>
                  <w:divBdr>
                    <w:top w:val="none" w:sz="0" w:space="0" w:color="auto"/>
                    <w:left w:val="none" w:sz="0" w:space="0" w:color="auto"/>
                    <w:bottom w:val="none" w:sz="0" w:space="0" w:color="auto"/>
                    <w:right w:val="none" w:sz="0" w:space="0" w:color="auto"/>
                  </w:divBdr>
                </w:div>
                <w:div w:id="2038386854">
                  <w:marLeft w:val="300"/>
                  <w:marRight w:val="0"/>
                  <w:marTop w:val="75"/>
                  <w:marBottom w:val="0"/>
                  <w:divBdr>
                    <w:top w:val="none" w:sz="0" w:space="0" w:color="auto"/>
                    <w:left w:val="none" w:sz="0" w:space="0" w:color="auto"/>
                    <w:bottom w:val="none" w:sz="0" w:space="0" w:color="auto"/>
                    <w:right w:val="none" w:sz="0" w:space="0" w:color="auto"/>
                  </w:divBdr>
                  <w:divsChild>
                    <w:div w:id="2708506">
                      <w:marLeft w:val="750"/>
                      <w:marRight w:val="0"/>
                      <w:marTop w:val="0"/>
                      <w:marBottom w:val="0"/>
                      <w:divBdr>
                        <w:top w:val="none" w:sz="0" w:space="0" w:color="auto"/>
                        <w:left w:val="none" w:sz="0" w:space="0" w:color="auto"/>
                        <w:bottom w:val="none" w:sz="0" w:space="0" w:color="auto"/>
                        <w:right w:val="none" w:sz="0" w:space="0" w:color="auto"/>
                      </w:divBdr>
                    </w:div>
                  </w:divsChild>
                </w:div>
                <w:div w:id="2116947813">
                  <w:marLeft w:val="300"/>
                  <w:marRight w:val="0"/>
                  <w:marTop w:val="75"/>
                  <w:marBottom w:val="0"/>
                  <w:divBdr>
                    <w:top w:val="none" w:sz="0" w:space="0" w:color="auto"/>
                    <w:left w:val="none" w:sz="0" w:space="0" w:color="auto"/>
                    <w:bottom w:val="none" w:sz="0" w:space="0" w:color="auto"/>
                    <w:right w:val="none" w:sz="0" w:space="0" w:color="auto"/>
                  </w:divBdr>
                </w:div>
                <w:div w:id="709770736">
                  <w:marLeft w:val="300"/>
                  <w:marRight w:val="0"/>
                  <w:marTop w:val="75"/>
                  <w:marBottom w:val="0"/>
                  <w:divBdr>
                    <w:top w:val="none" w:sz="0" w:space="0" w:color="auto"/>
                    <w:left w:val="none" w:sz="0" w:space="0" w:color="auto"/>
                    <w:bottom w:val="none" w:sz="0" w:space="0" w:color="auto"/>
                    <w:right w:val="none" w:sz="0" w:space="0" w:color="auto"/>
                  </w:divBdr>
                </w:div>
                <w:div w:id="1467963891">
                  <w:marLeft w:val="300"/>
                  <w:marRight w:val="0"/>
                  <w:marTop w:val="75"/>
                  <w:marBottom w:val="0"/>
                  <w:divBdr>
                    <w:top w:val="none" w:sz="0" w:space="0" w:color="auto"/>
                    <w:left w:val="none" w:sz="0" w:space="0" w:color="auto"/>
                    <w:bottom w:val="none" w:sz="0" w:space="0" w:color="auto"/>
                    <w:right w:val="none" w:sz="0" w:space="0" w:color="auto"/>
                  </w:divBdr>
                  <w:divsChild>
                    <w:div w:id="1231186616">
                      <w:marLeft w:val="750"/>
                      <w:marRight w:val="0"/>
                      <w:marTop w:val="0"/>
                      <w:marBottom w:val="0"/>
                      <w:divBdr>
                        <w:top w:val="none" w:sz="0" w:space="0" w:color="auto"/>
                        <w:left w:val="none" w:sz="0" w:space="0" w:color="auto"/>
                        <w:bottom w:val="none" w:sz="0" w:space="0" w:color="auto"/>
                        <w:right w:val="none" w:sz="0" w:space="0" w:color="auto"/>
                      </w:divBdr>
                    </w:div>
                    <w:div w:id="1328702837">
                      <w:marLeft w:val="750"/>
                      <w:marRight w:val="0"/>
                      <w:marTop w:val="0"/>
                      <w:marBottom w:val="0"/>
                      <w:divBdr>
                        <w:top w:val="none" w:sz="0" w:space="0" w:color="auto"/>
                        <w:left w:val="none" w:sz="0" w:space="0" w:color="auto"/>
                        <w:bottom w:val="none" w:sz="0" w:space="0" w:color="auto"/>
                        <w:right w:val="none" w:sz="0" w:space="0" w:color="auto"/>
                      </w:divBdr>
                    </w:div>
                  </w:divsChild>
                </w:div>
                <w:div w:id="1858737576">
                  <w:marLeft w:val="300"/>
                  <w:marRight w:val="0"/>
                  <w:marTop w:val="75"/>
                  <w:marBottom w:val="0"/>
                  <w:divBdr>
                    <w:top w:val="none" w:sz="0" w:space="0" w:color="auto"/>
                    <w:left w:val="none" w:sz="0" w:space="0" w:color="auto"/>
                    <w:bottom w:val="none" w:sz="0" w:space="0" w:color="auto"/>
                    <w:right w:val="none" w:sz="0" w:space="0" w:color="auto"/>
                  </w:divBdr>
                  <w:divsChild>
                    <w:div w:id="1798141196">
                      <w:marLeft w:val="750"/>
                      <w:marRight w:val="0"/>
                      <w:marTop w:val="0"/>
                      <w:marBottom w:val="0"/>
                      <w:divBdr>
                        <w:top w:val="none" w:sz="0" w:space="0" w:color="auto"/>
                        <w:left w:val="none" w:sz="0" w:space="0" w:color="auto"/>
                        <w:bottom w:val="none" w:sz="0" w:space="0" w:color="auto"/>
                        <w:right w:val="none" w:sz="0" w:space="0" w:color="auto"/>
                      </w:divBdr>
                    </w:div>
                  </w:divsChild>
                </w:div>
                <w:div w:id="1238395302">
                  <w:marLeft w:val="300"/>
                  <w:marRight w:val="0"/>
                  <w:marTop w:val="75"/>
                  <w:marBottom w:val="0"/>
                  <w:divBdr>
                    <w:top w:val="none" w:sz="0" w:space="0" w:color="auto"/>
                    <w:left w:val="none" w:sz="0" w:space="0" w:color="auto"/>
                    <w:bottom w:val="none" w:sz="0" w:space="0" w:color="auto"/>
                    <w:right w:val="none" w:sz="0" w:space="0" w:color="auto"/>
                  </w:divBdr>
                  <w:divsChild>
                    <w:div w:id="1259948092">
                      <w:marLeft w:val="750"/>
                      <w:marRight w:val="0"/>
                      <w:marTop w:val="0"/>
                      <w:marBottom w:val="0"/>
                      <w:divBdr>
                        <w:top w:val="none" w:sz="0" w:space="0" w:color="auto"/>
                        <w:left w:val="none" w:sz="0" w:space="0" w:color="auto"/>
                        <w:bottom w:val="none" w:sz="0" w:space="0" w:color="auto"/>
                        <w:right w:val="none" w:sz="0" w:space="0" w:color="auto"/>
                      </w:divBdr>
                    </w:div>
                  </w:divsChild>
                </w:div>
                <w:div w:id="1108424102">
                  <w:marLeft w:val="300"/>
                  <w:marRight w:val="0"/>
                  <w:marTop w:val="75"/>
                  <w:marBottom w:val="0"/>
                  <w:divBdr>
                    <w:top w:val="none" w:sz="0" w:space="0" w:color="auto"/>
                    <w:left w:val="none" w:sz="0" w:space="0" w:color="auto"/>
                    <w:bottom w:val="none" w:sz="0" w:space="0" w:color="auto"/>
                    <w:right w:val="none" w:sz="0" w:space="0" w:color="auto"/>
                  </w:divBdr>
                  <w:divsChild>
                    <w:div w:id="447747542">
                      <w:marLeft w:val="750"/>
                      <w:marRight w:val="0"/>
                      <w:marTop w:val="0"/>
                      <w:marBottom w:val="0"/>
                      <w:divBdr>
                        <w:top w:val="none" w:sz="0" w:space="0" w:color="auto"/>
                        <w:left w:val="none" w:sz="0" w:space="0" w:color="auto"/>
                        <w:bottom w:val="none" w:sz="0" w:space="0" w:color="auto"/>
                        <w:right w:val="none" w:sz="0" w:space="0" w:color="auto"/>
                      </w:divBdr>
                    </w:div>
                  </w:divsChild>
                </w:div>
                <w:div w:id="232737214">
                  <w:marLeft w:val="300"/>
                  <w:marRight w:val="0"/>
                  <w:marTop w:val="75"/>
                  <w:marBottom w:val="0"/>
                  <w:divBdr>
                    <w:top w:val="none" w:sz="0" w:space="0" w:color="auto"/>
                    <w:left w:val="none" w:sz="0" w:space="0" w:color="auto"/>
                    <w:bottom w:val="none" w:sz="0" w:space="0" w:color="auto"/>
                    <w:right w:val="none" w:sz="0" w:space="0" w:color="auto"/>
                  </w:divBdr>
                  <w:divsChild>
                    <w:div w:id="1258369856">
                      <w:marLeft w:val="750"/>
                      <w:marRight w:val="0"/>
                      <w:marTop w:val="0"/>
                      <w:marBottom w:val="0"/>
                      <w:divBdr>
                        <w:top w:val="none" w:sz="0" w:space="0" w:color="auto"/>
                        <w:left w:val="none" w:sz="0" w:space="0" w:color="auto"/>
                        <w:bottom w:val="none" w:sz="0" w:space="0" w:color="auto"/>
                        <w:right w:val="none" w:sz="0" w:space="0" w:color="auto"/>
                      </w:divBdr>
                    </w:div>
                    <w:div w:id="860506235">
                      <w:marLeft w:val="750"/>
                      <w:marRight w:val="0"/>
                      <w:marTop w:val="0"/>
                      <w:marBottom w:val="0"/>
                      <w:divBdr>
                        <w:top w:val="none" w:sz="0" w:space="0" w:color="auto"/>
                        <w:left w:val="none" w:sz="0" w:space="0" w:color="auto"/>
                        <w:bottom w:val="none" w:sz="0" w:space="0" w:color="auto"/>
                        <w:right w:val="none" w:sz="0" w:space="0" w:color="auto"/>
                      </w:divBdr>
                    </w:div>
                    <w:div w:id="815219220">
                      <w:marLeft w:val="750"/>
                      <w:marRight w:val="0"/>
                      <w:marTop w:val="0"/>
                      <w:marBottom w:val="0"/>
                      <w:divBdr>
                        <w:top w:val="none" w:sz="0" w:space="0" w:color="auto"/>
                        <w:left w:val="none" w:sz="0" w:space="0" w:color="auto"/>
                        <w:bottom w:val="none" w:sz="0" w:space="0" w:color="auto"/>
                        <w:right w:val="none" w:sz="0" w:space="0" w:color="auto"/>
                      </w:divBdr>
                    </w:div>
                  </w:divsChild>
                </w:div>
                <w:div w:id="2129275821">
                  <w:marLeft w:val="300"/>
                  <w:marRight w:val="0"/>
                  <w:marTop w:val="75"/>
                  <w:marBottom w:val="0"/>
                  <w:divBdr>
                    <w:top w:val="none" w:sz="0" w:space="0" w:color="auto"/>
                    <w:left w:val="none" w:sz="0" w:space="0" w:color="auto"/>
                    <w:bottom w:val="none" w:sz="0" w:space="0" w:color="auto"/>
                    <w:right w:val="none" w:sz="0" w:space="0" w:color="auto"/>
                  </w:divBdr>
                  <w:divsChild>
                    <w:div w:id="597375026">
                      <w:marLeft w:val="750"/>
                      <w:marRight w:val="0"/>
                      <w:marTop w:val="0"/>
                      <w:marBottom w:val="0"/>
                      <w:divBdr>
                        <w:top w:val="none" w:sz="0" w:space="0" w:color="auto"/>
                        <w:left w:val="none" w:sz="0" w:space="0" w:color="auto"/>
                        <w:bottom w:val="none" w:sz="0" w:space="0" w:color="auto"/>
                        <w:right w:val="none" w:sz="0" w:space="0" w:color="auto"/>
                      </w:divBdr>
                    </w:div>
                  </w:divsChild>
                </w:div>
                <w:div w:id="2113890713">
                  <w:marLeft w:val="300"/>
                  <w:marRight w:val="0"/>
                  <w:marTop w:val="75"/>
                  <w:marBottom w:val="0"/>
                  <w:divBdr>
                    <w:top w:val="none" w:sz="0" w:space="0" w:color="auto"/>
                    <w:left w:val="none" w:sz="0" w:space="0" w:color="auto"/>
                    <w:bottom w:val="none" w:sz="0" w:space="0" w:color="auto"/>
                    <w:right w:val="none" w:sz="0" w:space="0" w:color="auto"/>
                  </w:divBdr>
                  <w:divsChild>
                    <w:div w:id="462776082">
                      <w:marLeft w:val="750"/>
                      <w:marRight w:val="0"/>
                      <w:marTop w:val="0"/>
                      <w:marBottom w:val="0"/>
                      <w:divBdr>
                        <w:top w:val="none" w:sz="0" w:space="0" w:color="auto"/>
                        <w:left w:val="none" w:sz="0" w:space="0" w:color="auto"/>
                        <w:bottom w:val="none" w:sz="0" w:space="0" w:color="auto"/>
                        <w:right w:val="none" w:sz="0" w:space="0" w:color="auto"/>
                      </w:divBdr>
                    </w:div>
                    <w:div w:id="1259292433">
                      <w:marLeft w:val="750"/>
                      <w:marRight w:val="0"/>
                      <w:marTop w:val="0"/>
                      <w:marBottom w:val="0"/>
                      <w:divBdr>
                        <w:top w:val="none" w:sz="0" w:space="0" w:color="auto"/>
                        <w:left w:val="none" w:sz="0" w:space="0" w:color="auto"/>
                        <w:bottom w:val="none" w:sz="0" w:space="0" w:color="auto"/>
                        <w:right w:val="none" w:sz="0" w:space="0" w:color="auto"/>
                      </w:divBdr>
                    </w:div>
                  </w:divsChild>
                </w:div>
                <w:div w:id="1729840755">
                  <w:marLeft w:val="300"/>
                  <w:marRight w:val="0"/>
                  <w:marTop w:val="75"/>
                  <w:marBottom w:val="0"/>
                  <w:divBdr>
                    <w:top w:val="none" w:sz="0" w:space="0" w:color="auto"/>
                    <w:left w:val="none" w:sz="0" w:space="0" w:color="auto"/>
                    <w:bottom w:val="none" w:sz="0" w:space="0" w:color="auto"/>
                    <w:right w:val="none" w:sz="0" w:space="0" w:color="auto"/>
                  </w:divBdr>
                  <w:divsChild>
                    <w:div w:id="816068254">
                      <w:marLeft w:val="750"/>
                      <w:marRight w:val="0"/>
                      <w:marTop w:val="0"/>
                      <w:marBottom w:val="0"/>
                      <w:divBdr>
                        <w:top w:val="none" w:sz="0" w:space="0" w:color="auto"/>
                        <w:left w:val="none" w:sz="0" w:space="0" w:color="auto"/>
                        <w:bottom w:val="none" w:sz="0" w:space="0" w:color="auto"/>
                        <w:right w:val="none" w:sz="0" w:space="0" w:color="auto"/>
                      </w:divBdr>
                    </w:div>
                  </w:divsChild>
                </w:div>
                <w:div w:id="1345741802">
                  <w:marLeft w:val="300"/>
                  <w:marRight w:val="0"/>
                  <w:marTop w:val="75"/>
                  <w:marBottom w:val="0"/>
                  <w:divBdr>
                    <w:top w:val="none" w:sz="0" w:space="0" w:color="auto"/>
                    <w:left w:val="none" w:sz="0" w:space="0" w:color="auto"/>
                    <w:bottom w:val="none" w:sz="0" w:space="0" w:color="auto"/>
                    <w:right w:val="none" w:sz="0" w:space="0" w:color="auto"/>
                  </w:divBdr>
                  <w:divsChild>
                    <w:div w:id="1495492677">
                      <w:marLeft w:val="750"/>
                      <w:marRight w:val="0"/>
                      <w:marTop w:val="0"/>
                      <w:marBottom w:val="0"/>
                      <w:divBdr>
                        <w:top w:val="none" w:sz="0" w:space="0" w:color="auto"/>
                        <w:left w:val="none" w:sz="0" w:space="0" w:color="auto"/>
                        <w:bottom w:val="none" w:sz="0" w:space="0" w:color="auto"/>
                        <w:right w:val="none" w:sz="0" w:space="0" w:color="auto"/>
                      </w:divBdr>
                    </w:div>
                  </w:divsChild>
                </w:div>
                <w:div w:id="998461378">
                  <w:marLeft w:val="300"/>
                  <w:marRight w:val="0"/>
                  <w:marTop w:val="75"/>
                  <w:marBottom w:val="0"/>
                  <w:divBdr>
                    <w:top w:val="none" w:sz="0" w:space="0" w:color="auto"/>
                    <w:left w:val="none" w:sz="0" w:space="0" w:color="auto"/>
                    <w:bottom w:val="none" w:sz="0" w:space="0" w:color="auto"/>
                    <w:right w:val="none" w:sz="0" w:space="0" w:color="auto"/>
                  </w:divBdr>
                </w:div>
                <w:div w:id="2075160920">
                  <w:marLeft w:val="300"/>
                  <w:marRight w:val="0"/>
                  <w:marTop w:val="75"/>
                  <w:marBottom w:val="0"/>
                  <w:divBdr>
                    <w:top w:val="none" w:sz="0" w:space="0" w:color="auto"/>
                    <w:left w:val="none" w:sz="0" w:space="0" w:color="auto"/>
                    <w:bottom w:val="none" w:sz="0" w:space="0" w:color="auto"/>
                    <w:right w:val="none" w:sz="0" w:space="0" w:color="auto"/>
                  </w:divBdr>
                  <w:divsChild>
                    <w:div w:id="1463159605">
                      <w:marLeft w:val="750"/>
                      <w:marRight w:val="0"/>
                      <w:marTop w:val="0"/>
                      <w:marBottom w:val="0"/>
                      <w:divBdr>
                        <w:top w:val="none" w:sz="0" w:space="0" w:color="auto"/>
                        <w:left w:val="none" w:sz="0" w:space="0" w:color="auto"/>
                        <w:bottom w:val="none" w:sz="0" w:space="0" w:color="auto"/>
                        <w:right w:val="none" w:sz="0" w:space="0" w:color="auto"/>
                      </w:divBdr>
                    </w:div>
                  </w:divsChild>
                </w:div>
                <w:div w:id="1432748666">
                  <w:marLeft w:val="300"/>
                  <w:marRight w:val="0"/>
                  <w:marTop w:val="75"/>
                  <w:marBottom w:val="0"/>
                  <w:divBdr>
                    <w:top w:val="none" w:sz="0" w:space="0" w:color="auto"/>
                    <w:left w:val="none" w:sz="0" w:space="0" w:color="auto"/>
                    <w:bottom w:val="none" w:sz="0" w:space="0" w:color="auto"/>
                    <w:right w:val="none" w:sz="0" w:space="0" w:color="auto"/>
                  </w:divBdr>
                </w:div>
                <w:div w:id="167716087">
                  <w:marLeft w:val="300"/>
                  <w:marRight w:val="0"/>
                  <w:marTop w:val="75"/>
                  <w:marBottom w:val="0"/>
                  <w:divBdr>
                    <w:top w:val="none" w:sz="0" w:space="0" w:color="auto"/>
                    <w:left w:val="none" w:sz="0" w:space="0" w:color="auto"/>
                    <w:bottom w:val="none" w:sz="0" w:space="0" w:color="auto"/>
                    <w:right w:val="none" w:sz="0" w:space="0" w:color="auto"/>
                  </w:divBdr>
                </w:div>
                <w:div w:id="998918876">
                  <w:marLeft w:val="300"/>
                  <w:marRight w:val="0"/>
                  <w:marTop w:val="75"/>
                  <w:marBottom w:val="0"/>
                  <w:divBdr>
                    <w:top w:val="none" w:sz="0" w:space="0" w:color="auto"/>
                    <w:left w:val="none" w:sz="0" w:space="0" w:color="auto"/>
                    <w:bottom w:val="none" w:sz="0" w:space="0" w:color="auto"/>
                    <w:right w:val="none" w:sz="0" w:space="0" w:color="auto"/>
                  </w:divBdr>
                  <w:divsChild>
                    <w:div w:id="550965200">
                      <w:marLeft w:val="750"/>
                      <w:marRight w:val="0"/>
                      <w:marTop w:val="0"/>
                      <w:marBottom w:val="0"/>
                      <w:divBdr>
                        <w:top w:val="none" w:sz="0" w:space="0" w:color="auto"/>
                        <w:left w:val="none" w:sz="0" w:space="0" w:color="auto"/>
                        <w:bottom w:val="none" w:sz="0" w:space="0" w:color="auto"/>
                        <w:right w:val="none" w:sz="0" w:space="0" w:color="auto"/>
                      </w:divBdr>
                    </w:div>
                    <w:div w:id="619536729">
                      <w:marLeft w:val="750"/>
                      <w:marRight w:val="0"/>
                      <w:marTop w:val="0"/>
                      <w:marBottom w:val="0"/>
                      <w:divBdr>
                        <w:top w:val="none" w:sz="0" w:space="0" w:color="auto"/>
                        <w:left w:val="none" w:sz="0" w:space="0" w:color="auto"/>
                        <w:bottom w:val="none" w:sz="0" w:space="0" w:color="auto"/>
                        <w:right w:val="none" w:sz="0" w:space="0" w:color="auto"/>
                      </w:divBdr>
                    </w:div>
                  </w:divsChild>
                </w:div>
                <w:div w:id="1287809394">
                  <w:marLeft w:val="300"/>
                  <w:marRight w:val="0"/>
                  <w:marTop w:val="75"/>
                  <w:marBottom w:val="0"/>
                  <w:divBdr>
                    <w:top w:val="none" w:sz="0" w:space="0" w:color="auto"/>
                    <w:left w:val="none" w:sz="0" w:space="0" w:color="auto"/>
                    <w:bottom w:val="none" w:sz="0" w:space="0" w:color="auto"/>
                    <w:right w:val="none" w:sz="0" w:space="0" w:color="auto"/>
                  </w:divBdr>
                  <w:divsChild>
                    <w:div w:id="1838692381">
                      <w:marLeft w:val="750"/>
                      <w:marRight w:val="0"/>
                      <w:marTop w:val="0"/>
                      <w:marBottom w:val="0"/>
                      <w:divBdr>
                        <w:top w:val="none" w:sz="0" w:space="0" w:color="auto"/>
                        <w:left w:val="none" w:sz="0" w:space="0" w:color="auto"/>
                        <w:bottom w:val="none" w:sz="0" w:space="0" w:color="auto"/>
                        <w:right w:val="none" w:sz="0" w:space="0" w:color="auto"/>
                      </w:divBdr>
                    </w:div>
                  </w:divsChild>
                </w:div>
                <w:div w:id="1032847889">
                  <w:marLeft w:val="300"/>
                  <w:marRight w:val="0"/>
                  <w:marTop w:val="75"/>
                  <w:marBottom w:val="0"/>
                  <w:divBdr>
                    <w:top w:val="none" w:sz="0" w:space="0" w:color="auto"/>
                    <w:left w:val="none" w:sz="0" w:space="0" w:color="auto"/>
                    <w:bottom w:val="none" w:sz="0" w:space="0" w:color="auto"/>
                    <w:right w:val="none" w:sz="0" w:space="0" w:color="auto"/>
                  </w:divBdr>
                  <w:divsChild>
                    <w:div w:id="1355495176">
                      <w:marLeft w:val="750"/>
                      <w:marRight w:val="0"/>
                      <w:marTop w:val="0"/>
                      <w:marBottom w:val="0"/>
                      <w:divBdr>
                        <w:top w:val="none" w:sz="0" w:space="0" w:color="auto"/>
                        <w:left w:val="none" w:sz="0" w:space="0" w:color="auto"/>
                        <w:bottom w:val="none" w:sz="0" w:space="0" w:color="auto"/>
                        <w:right w:val="none" w:sz="0" w:space="0" w:color="auto"/>
                      </w:divBdr>
                    </w:div>
                  </w:divsChild>
                </w:div>
                <w:div w:id="1986811366">
                  <w:marLeft w:val="300"/>
                  <w:marRight w:val="0"/>
                  <w:marTop w:val="75"/>
                  <w:marBottom w:val="0"/>
                  <w:divBdr>
                    <w:top w:val="none" w:sz="0" w:space="0" w:color="auto"/>
                    <w:left w:val="none" w:sz="0" w:space="0" w:color="auto"/>
                    <w:bottom w:val="none" w:sz="0" w:space="0" w:color="auto"/>
                    <w:right w:val="none" w:sz="0" w:space="0" w:color="auto"/>
                  </w:divBdr>
                  <w:divsChild>
                    <w:div w:id="1286816035">
                      <w:marLeft w:val="750"/>
                      <w:marRight w:val="0"/>
                      <w:marTop w:val="0"/>
                      <w:marBottom w:val="0"/>
                      <w:divBdr>
                        <w:top w:val="none" w:sz="0" w:space="0" w:color="auto"/>
                        <w:left w:val="none" w:sz="0" w:space="0" w:color="auto"/>
                        <w:bottom w:val="none" w:sz="0" w:space="0" w:color="auto"/>
                        <w:right w:val="none" w:sz="0" w:space="0" w:color="auto"/>
                      </w:divBdr>
                    </w:div>
                  </w:divsChild>
                </w:div>
                <w:div w:id="295986929">
                  <w:marLeft w:val="300"/>
                  <w:marRight w:val="0"/>
                  <w:marTop w:val="75"/>
                  <w:marBottom w:val="0"/>
                  <w:divBdr>
                    <w:top w:val="none" w:sz="0" w:space="0" w:color="auto"/>
                    <w:left w:val="none" w:sz="0" w:space="0" w:color="auto"/>
                    <w:bottom w:val="none" w:sz="0" w:space="0" w:color="auto"/>
                    <w:right w:val="none" w:sz="0" w:space="0" w:color="auto"/>
                  </w:divBdr>
                  <w:divsChild>
                    <w:div w:id="160970658">
                      <w:marLeft w:val="750"/>
                      <w:marRight w:val="0"/>
                      <w:marTop w:val="0"/>
                      <w:marBottom w:val="0"/>
                      <w:divBdr>
                        <w:top w:val="none" w:sz="0" w:space="0" w:color="auto"/>
                        <w:left w:val="none" w:sz="0" w:space="0" w:color="auto"/>
                        <w:bottom w:val="none" w:sz="0" w:space="0" w:color="auto"/>
                        <w:right w:val="none" w:sz="0" w:space="0" w:color="auto"/>
                      </w:divBdr>
                    </w:div>
                    <w:div w:id="1558004695">
                      <w:marLeft w:val="750"/>
                      <w:marRight w:val="0"/>
                      <w:marTop w:val="0"/>
                      <w:marBottom w:val="0"/>
                      <w:divBdr>
                        <w:top w:val="none" w:sz="0" w:space="0" w:color="auto"/>
                        <w:left w:val="none" w:sz="0" w:space="0" w:color="auto"/>
                        <w:bottom w:val="none" w:sz="0" w:space="0" w:color="auto"/>
                        <w:right w:val="none" w:sz="0" w:space="0" w:color="auto"/>
                      </w:divBdr>
                    </w:div>
                    <w:div w:id="707528168">
                      <w:marLeft w:val="750"/>
                      <w:marRight w:val="0"/>
                      <w:marTop w:val="0"/>
                      <w:marBottom w:val="0"/>
                      <w:divBdr>
                        <w:top w:val="none" w:sz="0" w:space="0" w:color="auto"/>
                        <w:left w:val="none" w:sz="0" w:space="0" w:color="auto"/>
                        <w:bottom w:val="none" w:sz="0" w:space="0" w:color="auto"/>
                        <w:right w:val="none" w:sz="0" w:space="0" w:color="auto"/>
                      </w:divBdr>
                    </w:div>
                  </w:divsChild>
                </w:div>
                <w:div w:id="1815633902">
                  <w:marLeft w:val="300"/>
                  <w:marRight w:val="0"/>
                  <w:marTop w:val="75"/>
                  <w:marBottom w:val="0"/>
                  <w:divBdr>
                    <w:top w:val="none" w:sz="0" w:space="0" w:color="auto"/>
                    <w:left w:val="none" w:sz="0" w:space="0" w:color="auto"/>
                    <w:bottom w:val="none" w:sz="0" w:space="0" w:color="auto"/>
                    <w:right w:val="none" w:sz="0" w:space="0" w:color="auto"/>
                  </w:divBdr>
                  <w:divsChild>
                    <w:div w:id="1344747026">
                      <w:marLeft w:val="750"/>
                      <w:marRight w:val="0"/>
                      <w:marTop w:val="0"/>
                      <w:marBottom w:val="0"/>
                      <w:divBdr>
                        <w:top w:val="none" w:sz="0" w:space="0" w:color="auto"/>
                        <w:left w:val="none" w:sz="0" w:space="0" w:color="auto"/>
                        <w:bottom w:val="none" w:sz="0" w:space="0" w:color="auto"/>
                        <w:right w:val="none" w:sz="0" w:space="0" w:color="auto"/>
                      </w:divBdr>
                    </w:div>
                  </w:divsChild>
                </w:div>
                <w:div w:id="214975108">
                  <w:marLeft w:val="300"/>
                  <w:marRight w:val="0"/>
                  <w:marTop w:val="75"/>
                  <w:marBottom w:val="0"/>
                  <w:divBdr>
                    <w:top w:val="none" w:sz="0" w:space="0" w:color="auto"/>
                    <w:left w:val="none" w:sz="0" w:space="0" w:color="auto"/>
                    <w:bottom w:val="none" w:sz="0" w:space="0" w:color="auto"/>
                    <w:right w:val="none" w:sz="0" w:space="0" w:color="auto"/>
                  </w:divBdr>
                  <w:divsChild>
                    <w:div w:id="1592203363">
                      <w:marLeft w:val="750"/>
                      <w:marRight w:val="0"/>
                      <w:marTop w:val="0"/>
                      <w:marBottom w:val="0"/>
                      <w:divBdr>
                        <w:top w:val="none" w:sz="0" w:space="0" w:color="auto"/>
                        <w:left w:val="none" w:sz="0" w:space="0" w:color="auto"/>
                        <w:bottom w:val="none" w:sz="0" w:space="0" w:color="auto"/>
                        <w:right w:val="none" w:sz="0" w:space="0" w:color="auto"/>
                      </w:divBdr>
                    </w:div>
                    <w:div w:id="446431276">
                      <w:marLeft w:val="750"/>
                      <w:marRight w:val="0"/>
                      <w:marTop w:val="0"/>
                      <w:marBottom w:val="0"/>
                      <w:divBdr>
                        <w:top w:val="none" w:sz="0" w:space="0" w:color="auto"/>
                        <w:left w:val="none" w:sz="0" w:space="0" w:color="auto"/>
                        <w:bottom w:val="none" w:sz="0" w:space="0" w:color="auto"/>
                        <w:right w:val="none" w:sz="0" w:space="0" w:color="auto"/>
                      </w:divBdr>
                    </w:div>
                  </w:divsChild>
                </w:div>
                <w:div w:id="1902279118">
                  <w:marLeft w:val="300"/>
                  <w:marRight w:val="0"/>
                  <w:marTop w:val="75"/>
                  <w:marBottom w:val="0"/>
                  <w:divBdr>
                    <w:top w:val="none" w:sz="0" w:space="0" w:color="auto"/>
                    <w:left w:val="none" w:sz="0" w:space="0" w:color="auto"/>
                    <w:bottom w:val="none" w:sz="0" w:space="0" w:color="auto"/>
                    <w:right w:val="none" w:sz="0" w:space="0" w:color="auto"/>
                  </w:divBdr>
                  <w:divsChild>
                    <w:div w:id="1265385029">
                      <w:marLeft w:val="750"/>
                      <w:marRight w:val="0"/>
                      <w:marTop w:val="0"/>
                      <w:marBottom w:val="0"/>
                      <w:divBdr>
                        <w:top w:val="none" w:sz="0" w:space="0" w:color="auto"/>
                        <w:left w:val="none" w:sz="0" w:space="0" w:color="auto"/>
                        <w:bottom w:val="none" w:sz="0" w:space="0" w:color="auto"/>
                        <w:right w:val="none" w:sz="0" w:space="0" w:color="auto"/>
                      </w:divBdr>
                    </w:div>
                  </w:divsChild>
                </w:div>
                <w:div w:id="1167671792">
                  <w:marLeft w:val="300"/>
                  <w:marRight w:val="0"/>
                  <w:marTop w:val="75"/>
                  <w:marBottom w:val="0"/>
                  <w:divBdr>
                    <w:top w:val="none" w:sz="0" w:space="0" w:color="auto"/>
                    <w:left w:val="none" w:sz="0" w:space="0" w:color="auto"/>
                    <w:bottom w:val="none" w:sz="0" w:space="0" w:color="auto"/>
                    <w:right w:val="none" w:sz="0" w:space="0" w:color="auto"/>
                  </w:divBdr>
                  <w:divsChild>
                    <w:div w:id="1984038023">
                      <w:marLeft w:val="750"/>
                      <w:marRight w:val="0"/>
                      <w:marTop w:val="0"/>
                      <w:marBottom w:val="0"/>
                      <w:divBdr>
                        <w:top w:val="none" w:sz="0" w:space="0" w:color="auto"/>
                        <w:left w:val="none" w:sz="0" w:space="0" w:color="auto"/>
                        <w:bottom w:val="none" w:sz="0" w:space="0" w:color="auto"/>
                        <w:right w:val="none" w:sz="0" w:space="0" w:color="auto"/>
                      </w:divBdr>
                    </w:div>
                  </w:divsChild>
                </w:div>
                <w:div w:id="1062868311">
                  <w:marLeft w:val="300"/>
                  <w:marRight w:val="0"/>
                  <w:marTop w:val="75"/>
                  <w:marBottom w:val="0"/>
                  <w:divBdr>
                    <w:top w:val="none" w:sz="0" w:space="0" w:color="auto"/>
                    <w:left w:val="none" w:sz="0" w:space="0" w:color="auto"/>
                    <w:bottom w:val="none" w:sz="0" w:space="0" w:color="auto"/>
                    <w:right w:val="none" w:sz="0" w:space="0" w:color="auto"/>
                  </w:divBdr>
                </w:div>
                <w:div w:id="682900218">
                  <w:marLeft w:val="300"/>
                  <w:marRight w:val="0"/>
                  <w:marTop w:val="75"/>
                  <w:marBottom w:val="0"/>
                  <w:divBdr>
                    <w:top w:val="none" w:sz="0" w:space="0" w:color="auto"/>
                    <w:left w:val="none" w:sz="0" w:space="0" w:color="auto"/>
                    <w:bottom w:val="none" w:sz="0" w:space="0" w:color="auto"/>
                    <w:right w:val="none" w:sz="0" w:space="0" w:color="auto"/>
                  </w:divBdr>
                  <w:divsChild>
                    <w:div w:id="805506287">
                      <w:marLeft w:val="750"/>
                      <w:marRight w:val="0"/>
                      <w:marTop w:val="0"/>
                      <w:marBottom w:val="0"/>
                      <w:divBdr>
                        <w:top w:val="none" w:sz="0" w:space="0" w:color="auto"/>
                        <w:left w:val="none" w:sz="0" w:space="0" w:color="auto"/>
                        <w:bottom w:val="none" w:sz="0" w:space="0" w:color="auto"/>
                        <w:right w:val="none" w:sz="0" w:space="0" w:color="auto"/>
                      </w:divBdr>
                    </w:div>
                  </w:divsChild>
                </w:div>
                <w:div w:id="557859455">
                  <w:marLeft w:val="300"/>
                  <w:marRight w:val="0"/>
                  <w:marTop w:val="75"/>
                  <w:marBottom w:val="0"/>
                  <w:divBdr>
                    <w:top w:val="none" w:sz="0" w:space="0" w:color="auto"/>
                    <w:left w:val="none" w:sz="0" w:space="0" w:color="auto"/>
                    <w:bottom w:val="none" w:sz="0" w:space="0" w:color="auto"/>
                    <w:right w:val="none" w:sz="0" w:space="0" w:color="auto"/>
                  </w:divBdr>
                </w:div>
                <w:div w:id="420224586">
                  <w:marLeft w:val="300"/>
                  <w:marRight w:val="0"/>
                  <w:marTop w:val="75"/>
                  <w:marBottom w:val="0"/>
                  <w:divBdr>
                    <w:top w:val="none" w:sz="0" w:space="0" w:color="auto"/>
                    <w:left w:val="none" w:sz="0" w:space="0" w:color="auto"/>
                    <w:bottom w:val="none" w:sz="0" w:space="0" w:color="auto"/>
                    <w:right w:val="none" w:sz="0" w:space="0" w:color="auto"/>
                  </w:divBdr>
                </w:div>
                <w:div w:id="1088037859">
                  <w:marLeft w:val="300"/>
                  <w:marRight w:val="0"/>
                  <w:marTop w:val="75"/>
                  <w:marBottom w:val="0"/>
                  <w:divBdr>
                    <w:top w:val="none" w:sz="0" w:space="0" w:color="auto"/>
                    <w:left w:val="none" w:sz="0" w:space="0" w:color="auto"/>
                    <w:bottom w:val="none" w:sz="0" w:space="0" w:color="auto"/>
                    <w:right w:val="none" w:sz="0" w:space="0" w:color="auto"/>
                  </w:divBdr>
                  <w:divsChild>
                    <w:div w:id="11344433">
                      <w:marLeft w:val="750"/>
                      <w:marRight w:val="0"/>
                      <w:marTop w:val="0"/>
                      <w:marBottom w:val="0"/>
                      <w:divBdr>
                        <w:top w:val="none" w:sz="0" w:space="0" w:color="auto"/>
                        <w:left w:val="none" w:sz="0" w:space="0" w:color="auto"/>
                        <w:bottom w:val="none" w:sz="0" w:space="0" w:color="auto"/>
                        <w:right w:val="none" w:sz="0" w:space="0" w:color="auto"/>
                      </w:divBdr>
                    </w:div>
                    <w:div w:id="1605724486">
                      <w:marLeft w:val="750"/>
                      <w:marRight w:val="0"/>
                      <w:marTop w:val="0"/>
                      <w:marBottom w:val="0"/>
                      <w:divBdr>
                        <w:top w:val="none" w:sz="0" w:space="0" w:color="auto"/>
                        <w:left w:val="none" w:sz="0" w:space="0" w:color="auto"/>
                        <w:bottom w:val="none" w:sz="0" w:space="0" w:color="auto"/>
                        <w:right w:val="none" w:sz="0" w:space="0" w:color="auto"/>
                      </w:divBdr>
                    </w:div>
                  </w:divsChild>
                </w:div>
                <w:div w:id="277184155">
                  <w:marLeft w:val="300"/>
                  <w:marRight w:val="0"/>
                  <w:marTop w:val="75"/>
                  <w:marBottom w:val="0"/>
                  <w:divBdr>
                    <w:top w:val="none" w:sz="0" w:space="0" w:color="auto"/>
                    <w:left w:val="none" w:sz="0" w:space="0" w:color="auto"/>
                    <w:bottom w:val="none" w:sz="0" w:space="0" w:color="auto"/>
                    <w:right w:val="none" w:sz="0" w:space="0" w:color="auto"/>
                  </w:divBdr>
                  <w:divsChild>
                    <w:div w:id="1046292413">
                      <w:marLeft w:val="750"/>
                      <w:marRight w:val="0"/>
                      <w:marTop w:val="0"/>
                      <w:marBottom w:val="0"/>
                      <w:divBdr>
                        <w:top w:val="none" w:sz="0" w:space="0" w:color="auto"/>
                        <w:left w:val="none" w:sz="0" w:space="0" w:color="auto"/>
                        <w:bottom w:val="none" w:sz="0" w:space="0" w:color="auto"/>
                        <w:right w:val="none" w:sz="0" w:space="0" w:color="auto"/>
                      </w:divBdr>
                    </w:div>
                  </w:divsChild>
                </w:div>
                <w:div w:id="283776262">
                  <w:marLeft w:val="300"/>
                  <w:marRight w:val="0"/>
                  <w:marTop w:val="75"/>
                  <w:marBottom w:val="0"/>
                  <w:divBdr>
                    <w:top w:val="none" w:sz="0" w:space="0" w:color="auto"/>
                    <w:left w:val="none" w:sz="0" w:space="0" w:color="auto"/>
                    <w:bottom w:val="none" w:sz="0" w:space="0" w:color="auto"/>
                    <w:right w:val="none" w:sz="0" w:space="0" w:color="auto"/>
                  </w:divBdr>
                  <w:divsChild>
                    <w:div w:id="764425146">
                      <w:marLeft w:val="750"/>
                      <w:marRight w:val="0"/>
                      <w:marTop w:val="0"/>
                      <w:marBottom w:val="0"/>
                      <w:divBdr>
                        <w:top w:val="none" w:sz="0" w:space="0" w:color="auto"/>
                        <w:left w:val="none" w:sz="0" w:space="0" w:color="auto"/>
                        <w:bottom w:val="none" w:sz="0" w:space="0" w:color="auto"/>
                        <w:right w:val="none" w:sz="0" w:space="0" w:color="auto"/>
                      </w:divBdr>
                    </w:div>
                  </w:divsChild>
                </w:div>
                <w:div w:id="553809910">
                  <w:marLeft w:val="300"/>
                  <w:marRight w:val="0"/>
                  <w:marTop w:val="75"/>
                  <w:marBottom w:val="0"/>
                  <w:divBdr>
                    <w:top w:val="none" w:sz="0" w:space="0" w:color="auto"/>
                    <w:left w:val="none" w:sz="0" w:space="0" w:color="auto"/>
                    <w:bottom w:val="none" w:sz="0" w:space="0" w:color="auto"/>
                    <w:right w:val="none" w:sz="0" w:space="0" w:color="auto"/>
                  </w:divBdr>
                  <w:divsChild>
                    <w:div w:id="473257704">
                      <w:marLeft w:val="750"/>
                      <w:marRight w:val="0"/>
                      <w:marTop w:val="0"/>
                      <w:marBottom w:val="0"/>
                      <w:divBdr>
                        <w:top w:val="none" w:sz="0" w:space="0" w:color="auto"/>
                        <w:left w:val="none" w:sz="0" w:space="0" w:color="auto"/>
                        <w:bottom w:val="none" w:sz="0" w:space="0" w:color="auto"/>
                        <w:right w:val="none" w:sz="0" w:space="0" w:color="auto"/>
                      </w:divBdr>
                    </w:div>
                  </w:divsChild>
                </w:div>
                <w:div w:id="1200165899">
                  <w:marLeft w:val="300"/>
                  <w:marRight w:val="0"/>
                  <w:marTop w:val="75"/>
                  <w:marBottom w:val="0"/>
                  <w:divBdr>
                    <w:top w:val="none" w:sz="0" w:space="0" w:color="auto"/>
                    <w:left w:val="none" w:sz="0" w:space="0" w:color="auto"/>
                    <w:bottom w:val="none" w:sz="0" w:space="0" w:color="auto"/>
                    <w:right w:val="none" w:sz="0" w:space="0" w:color="auto"/>
                  </w:divBdr>
                  <w:divsChild>
                    <w:div w:id="1321543502">
                      <w:marLeft w:val="750"/>
                      <w:marRight w:val="0"/>
                      <w:marTop w:val="0"/>
                      <w:marBottom w:val="0"/>
                      <w:divBdr>
                        <w:top w:val="none" w:sz="0" w:space="0" w:color="auto"/>
                        <w:left w:val="none" w:sz="0" w:space="0" w:color="auto"/>
                        <w:bottom w:val="none" w:sz="0" w:space="0" w:color="auto"/>
                        <w:right w:val="none" w:sz="0" w:space="0" w:color="auto"/>
                      </w:divBdr>
                    </w:div>
                    <w:div w:id="1907758388">
                      <w:marLeft w:val="750"/>
                      <w:marRight w:val="0"/>
                      <w:marTop w:val="0"/>
                      <w:marBottom w:val="0"/>
                      <w:divBdr>
                        <w:top w:val="none" w:sz="0" w:space="0" w:color="auto"/>
                        <w:left w:val="none" w:sz="0" w:space="0" w:color="auto"/>
                        <w:bottom w:val="none" w:sz="0" w:space="0" w:color="auto"/>
                        <w:right w:val="none" w:sz="0" w:space="0" w:color="auto"/>
                      </w:divBdr>
                    </w:div>
                    <w:div w:id="1940869051">
                      <w:marLeft w:val="750"/>
                      <w:marRight w:val="0"/>
                      <w:marTop w:val="0"/>
                      <w:marBottom w:val="0"/>
                      <w:divBdr>
                        <w:top w:val="none" w:sz="0" w:space="0" w:color="auto"/>
                        <w:left w:val="none" w:sz="0" w:space="0" w:color="auto"/>
                        <w:bottom w:val="none" w:sz="0" w:space="0" w:color="auto"/>
                        <w:right w:val="none" w:sz="0" w:space="0" w:color="auto"/>
                      </w:divBdr>
                    </w:div>
                  </w:divsChild>
                </w:div>
                <w:div w:id="379060969">
                  <w:marLeft w:val="300"/>
                  <w:marRight w:val="0"/>
                  <w:marTop w:val="75"/>
                  <w:marBottom w:val="0"/>
                  <w:divBdr>
                    <w:top w:val="none" w:sz="0" w:space="0" w:color="auto"/>
                    <w:left w:val="none" w:sz="0" w:space="0" w:color="auto"/>
                    <w:bottom w:val="none" w:sz="0" w:space="0" w:color="auto"/>
                    <w:right w:val="none" w:sz="0" w:space="0" w:color="auto"/>
                  </w:divBdr>
                  <w:divsChild>
                    <w:div w:id="2000645398">
                      <w:marLeft w:val="750"/>
                      <w:marRight w:val="0"/>
                      <w:marTop w:val="0"/>
                      <w:marBottom w:val="0"/>
                      <w:divBdr>
                        <w:top w:val="none" w:sz="0" w:space="0" w:color="auto"/>
                        <w:left w:val="none" w:sz="0" w:space="0" w:color="auto"/>
                        <w:bottom w:val="none" w:sz="0" w:space="0" w:color="auto"/>
                        <w:right w:val="none" w:sz="0" w:space="0" w:color="auto"/>
                      </w:divBdr>
                    </w:div>
                  </w:divsChild>
                </w:div>
                <w:div w:id="547496734">
                  <w:marLeft w:val="300"/>
                  <w:marRight w:val="0"/>
                  <w:marTop w:val="75"/>
                  <w:marBottom w:val="0"/>
                  <w:divBdr>
                    <w:top w:val="none" w:sz="0" w:space="0" w:color="auto"/>
                    <w:left w:val="none" w:sz="0" w:space="0" w:color="auto"/>
                    <w:bottom w:val="none" w:sz="0" w:space="0" w:color="auto"/>
                    <w:right w:val="none" w:sz="0" w:space="0" w:color="auto"/>
                  </w:divBdr>
                  <w:divsChild>
                    <w:div w:id="672026940">
                      <w:marLeft w:val="750"/>
                      <w:marRight w:val="0"/>
                      <w:marTop w:val="0"/>
                      <w:marBottom w:val="0"/>
                      <w:divBdr>
                        <w:top w:val="none" w:sz="0" w:space="0" w:color="auto"/>
                        <w:left w:val="none" w:sz="0" w:space="0" w:color="auto"/>
                        <w:bottom w:val="none" w:sz="0" w:space="0" w:color="auto"/>
                        <w:right w:val="none" w:sz="0" w:space="0" w:color="auto"/>
                      </w:divBdr>
                    </w:div>
                    <w:div w:id="106045319">
                      <w:marLeft w:val="750"/>
                      <w:marRight w:val="0"/>
                      <w:marTop w:val="0"/>
                      <w:marBottom w:val="0"/>
                      <w:divBdr>
                        <w:top w:val="none" w:sz="0" w:space="0" w:color="auto"/>
                        <w:left w:val="none" w:sz="0" w:space="0" w:color="auto"/>
                        <w:bottom w:val="none" w:sz="0" w:space="0" w:color="auto"/>
                        <w:right w:val="none" w:sz="0" w:space="0" w:color="auto"/>
                      </w:divBdr>
                    </w:div>
                  </w:divsChild>
                </w:div>
                <w:div w:id="1916893392">
                  <w:marLeft w:val="300"/>
                  <w:marRight w:val="0"/>
                  <w:marTop w:val="75"/>
                  <w:marBottom w:val="0"/>
                  <w:divBdr>
                    <w:top w:val="none" w:sz="0" w:space="0" w:color="auto"/>
                    <w:left w:val="none" w:sz="0" w:space="0" w:color="auto"/>
                    <w:bottom w:val="none" w:sz="0" w:space="0" w:color="auto"/>
                    <w:right w:val="none" w:sz="0" w:space="0" w:color="auto"/>
                  </w:divBdr>
                  <w:divsChild>
                    <w:div w:id="1163399332">
                      <w:marLeft w:val="750"/>
                      <w:marRight w:val="0"/>
                      <w:marTop w:val="0"/>
                      <w:marBottom w:val="0"/>
                      <w:divBdr>
                        <w:top w:val="none" w:sz="0" w:space="0" w:color="auto"/>
                        <w:left w:val="none" w:sz="0" w:space="0" w:color="auto"/>
                        <w:bottom w:val="none" w:sz="0" w:space="0" w:color="auto"/>
                        <w:right w:val="none" w:sz="0" w:space="0" w:color="auto"/>
                      </w:divBdr>
                    </w:div>
                  </w:divsChild>
                </w:div>
                <w:div w:id="1259145632">
                  <w:marLeft w:val="300"/>
                  <w:marRight w:val="0"/>
                  <w:marTop w:val="75"/>
                  <w:marBottom w:val="0"/>
                  <w:divBdr>
                    <w:top w:val="none" w:sz="0" w:space="0" w:color="auto"/>
                    <w:left w:val="none" w:sz="0" w:space="0" w:color="auto"/>
                    <w:bottom w:val="none" w:sz="0" w:space="0" w:color="auto"/>
                    <w:right w:val="none" w:sz="0" w:space="0" w:color="auto"/>
                  </w:divBdr>
                  <w:divsChild>
                    <w:div w:id="1831748197">
                      <w:marLeft w:val="750"/>
                      <w:marRight w:val="0"/>
                      <w:marTop w:val="0"/>
                      <w:marBottom w:val="0"/>
                      <w:divBdr>
                        <w:top w:val="none" w:sz="0" w:space="0" w:color="auto"/>
                        <w:left w:val="none" w:sz="0" w:space="0" w:color="auto"/>
                        <w:bottom w:val="none" w:sz="0" w:space="0" w:color="auto"/>
                        <w:right w:val="none" w:sz="0" w:space="0" w:color="auto"/>
                      </w:divBdr>
                    </w:div>
                  </w:divsChild>
                </w:div>
                <w:div w:id="1049722677">
                  <w:marLeft w:val="300"/>
                  <w:marRight w:val="0"/>
                  <w:marTop w:val="75"/>
                  <w:marBottom w:val="0"/>
                  <w:divBdr>
                    <w:top w:val="none" w:sz="0" w:space="0" w:color="auto"/>
                    <w:left w:val="none" w:sz="0" w:space="0" w:color="auto"/>
                    <w:bottom w:val="none" w:sz="0" w:space="0" w:color="auto"/>
                    <w:right w:val="none" w:sz="0" w:space="0" w:color="auto"/>
                  </w:divBdr>
                </w:div>
                <w:div w:id="128985613">
                  <w:marLeft w:val="300"/>
                  <w:marRight w:val="0"/>
                  <w:marTop w:val="75"/>
                  <w:marBottom w:val="0"/>
                  <w:divBdr>
                    <w:top w:val="none" w:sz="0" w:space="0" w:color="auto"/>
                    <w:left w:val="none" w:sz="0" w:space="0" w:color="auto"/>
                    <w:bottom w:val="none" w:sz="0" w:space="0" w:color="auto"/>
                    <w:right w:val="none" w:sz="0" w:space="0" w:color="auto"/>
                  </w:divBdr>
                  <w:divsChild>
                    <w:div w:id="858928929">
                      <w:marLeft w:val="750"/>
                      <w:marRight w:val="0"/>
                      <w:marTop w:val="0"/>
                      <w:marBottom w:val="0"/>
                      <w:divBdr>
                        <w:top w:val="none" w:sz="0" w:space="0" w:color="auto"/>
                        <w:left w:val="none" w:sz="0" w:space="0" w:color="auto"/>
                        <w:bottom w:val="none" w:sz="0" w:space="0" w:color="auto"/>
                        <w:right w:val="none" w:sz="0" w:space="0" w:color="auto"/>
                      </w:divBdr>
                    </w:div>
                  </w:divsChild>
                </w:div>
                <w:div w:id="1309359974">
                  <w:marLeft w:val="300"/>
                  <w:marRight w:val="0"/>
                  <w:marTop w:val="75"/>
                  <w:marBottom w:val="0"/>
                  <w:divBdr>
                    <w:top w:val="none" w:sz="0" w:space="0" w:color="auto"/>
                    <w:left w:val="none" w:sz="0" w:space="0" w:color="auto"/>
                    <w:bottom w:val="none" w:sz="0" w:space="0" w:color="auto"/>
                    <w:right w:val="none" w:sz="0" w:space="0" w:color="auto"/>
                  </w:divBdr>
                </w:div>
                <w:div w:id="1056704745">
                  <w:marLeft w:val="300"/>
                  <w:marRight w:val="0"/>
                  <w:marTop w:val="75"/>
                  <w:marBottom w:val="0"/>
                  <w:divBdr>
                    <w:top w:val="none" w:sz="0" w:space="0" w:color="auto"/>
                    <w:left w:val="none" w:sz="0" w:space="0" w:color="auto"/>
                    <w:bottom w:val="none" w:sz="0" w:space="0" w:color="auto"/>
                    <w:right w:val="none" w:sz="0" w:space="0" w:color="auto"/>
                  </w:divBdr>
                </w:div>
                <w:div w:id="507869398">
                  <w:marLeft w:val="300"/>
                  <w:marRight w:val="0"/>
                  <w:marTop w:val="75"/>
                  <w:marBottom w:val="0"/>
                  <w:divBdr>
                    <w:top w:val="none" w:sz="0" w:space="0" w:color="auto"/>
                    <w:left w:val="none" w:sz="0" w:space="0" w:color="auto"/>
                    <w:bottom w:val="none" w:sz="0" w:space="0" w:color="auto"/>
                    <w:right w:val="none" w:sz="0" w:space="0" w:color="auto"/>
                  </w:divBdr>
                  <w:divsChild>
                    <w:div w:id="1485389757">
                      <w:marLeft w:val="750"/>
                      <w:marRight w:val="0"/>
                      <w:marTop w:val="0"/>
                      <w:marBottom w:val="0"/>
                      <w:divBdr>
                        <w:top w:val="none" w:sz="0" w:space="0" w:color="auto"/>
                        <w:left w:val="none" w:sz="0" w:space="0" w:color="auto"/>
                        <w:bottom w:val="none" w:sz="0" w:space="0" w:color="auto"/>
                        <w:right w:val="none" w:sz="0" w:space="0" w:color="auto"/>
                      </w:divBdr>
                    </w:div>
                    <w:div w:id="1060325802">
                      <w:marLeft w:val="750"/>
                      <w:marRight w:val="0"/>
                      <w:marTop w:val="0"/>
                      <w:marBottom w:val="0"/>
                      <w:divBdr>
                        <w:top w:val="none" w:sz="0" w:space="0" w:color="auto"/>
                        <w:left w:val="none" w:sz="0" w:space="0" w:color="auto"/>
                        <w:bottom w:val="none" w:sz="0" w:space="0" w:color="auto"/>
                        <w:right w:val="none" w:sz="0" w:space="0" w:color="auto"/>
                      </w:divBdr>
                    </w:div>
                  </w:divsChild>
                </w:div>
                <w:div w:id="735668970">
                  <w:marLeft w:val="300"/>
                  <w:marRight w:val="0"/>
                  <w:marTop w:val="75"/>
                  <w:marBottom w:val="0"/>
                  <w:divBdr>
                    <w:top w:val="none" w:sz="0" w:space="0" w:color="auto"/>
                    <w:left w:val="none" w:sz="0" w:space="0" w:color="auto"/>
                    <w:bottom w:val="none" w:sz="0" w:space="0" w:color="auto"/>
                    <w:right w:val="none" w:sz="0" w:space="0" w:color="auto"/>
                  </w:divBdr>
                  <w:divsChild>
                    <w:div w:id="1430276703">
                      <w:marLeft w:val="750"/>
                      <w:marRight w:val="0"/>
                      <w:marTop w:val="0"/>
                      <w:marBottom w:val="0"/>
                      <w:divBdr>
                        <w:top w:val="none" w:sz="0" w:space="0" w:color="auto"/>
                        <w:left w:val="none" w:sz="0" w:space="0" w:color="auto"/>
                        <w:bottom w:val="none" w:sz="0" w:space="0" w:color="auto"/>
                        <w:right w:val="none" w:sz="0" w:space="0" w:color="auto"/>
                      </w:divBdr>
                    </w:div>
                  </w:divsChild>
                </w:div>
                <w:div w:id="1546261446">
                  <w:marLeft w:val="300"/>
                  <w:marRight w:val="0"/>
                  <w:marTop w:val="75"/>
                  <w:marBottom w:val="0"/>
                  <w:divBdr>
                    <w:top w:val="none" w:sz="0" w:space="0" w:color="auto"/>
                    <w:left w:val="none" w:sz="0" w:space="0" w:color="auto"/>
                    <w:bottom w:val="none" w:sz="0" w:space="0" w:color="auto"/>
                    <w:right w:val="none" w:sz="0" w:space="0" w:color="auto"/>
                  </w:divBdr>
                  <w:divsChild>
                    <w:div w:id="918439753">
                      <w:marLeft w:val="750"/>
                      <w:marRight w:val="0"/>
                      <w:marTop w:val="0"/>
                      <w:marBottom w:val="0"/>
                      <w:divBdr>
                        <w:top w:val="none" w:sz="0" w:space="0" w:color="auto"/>
                        <w:left w:val="none" w:sz="0" w:space="0" w:color="auto"/>
                        <w:bottom w:val="none" w:sz="0" w:space="0" w:color="auto"/>
                        <w:right w:val="none" w:sz="0" w:space="0" w:color="auto"/>
                      </w:divBdr>
                    </w:div>
                  </w:divsChild>
                </w:div>
                <w:div w:id="586230963">
                  <w:marLeft w:val="300"/>
                  <w:marRight w:val="0"/>
                  <w:marTop w:val="75"/>
                  <w:marBottom w:val="0"/>
                  <w:divBdr>
                    <w:top w:val="none" w:sz="0" w:space="0" w:color="auto"/>
                    <w:left w:val="none" w:sz="0" w:space="0" w:color="auto"/>
                    <w:bottom w:val="none" w:sz="0" w:space="0" w:color="auto"/>
                    <w:right w:val="none" w:sz="0" w:space="0" w:color="auto"/>
                  </w:divBdr>
                  <w:divsChild>
                    <w:div w:id="235552229">
                      <w:marLeft w:val="750"/>
                      <w:marRight w:val="0"/>
                      <w:marTop w:val="0"/>
                      <w:marBottom w:val="0"/>
                      <w:divBdr>
                        <w:top w:val="none" w:sz="0" w:space="0" w:color="auto"/>
                        <w:left w:val="none" w:sz="0" w:space="0" w:color="auto"/>
                        <w:bottom w:val="none" w:sz="0" w:space="0" w:color="auto"/>
                        <w:right w:val="none" w:sz="0" w:space="0" w:color="auto"/>
                      </w:divBdr>
                    </w:div>
                  </w:divsChild>
                </w:div>
                <w:div w:id="510609140">
                  <w:marLeft w:val="300"/>
                  <w:marRight w:val="0"/>
                  <w:marTop w:val="75"/>
                  <w:marBottom w:val="0"/>
                  <w:divBdr>
                    <w:top w:val="none" w:sz="0" w:space="0" w:color="auto"/>
                    <w:left w:val="none" w:sz="0" w:space="0" w:color="auto"/>
                    <w:bottom w:val="none" w:sz="0" w:space="0" w:color="auto"/>
                    <w:right w:val="none" w:sz="0" w:space="0" w:color="auto"/>
                  </w:divBdr>
                  <w:divsChild>
                    <w:div w:id="1778477426">
                      <w:marLeft w:val="750"/>
                      <w:marRight w:val="0"/>
                      <w:marTop w:val="0"/>
                      <w:marBottom w:val="0"/>
                      <w:divBdr>
                        <w:top w:val="none" w:sz="0" w:space="0" w:color="auto"/>
                        <w:left w:val="none" w:sz="0" w:space="0" w:color="auto"/>
                        <w:bottom w:val="none" w:sz="0" w:space="0" w:color="auto"/>
                        <w:right w:val="none" w:sz="0" w:space="0" w:color="auto"/>
                      </w:divBdr>
                    </w:div>
                    <w:div w:id="1479371844">
                      <w:marLeft w:val="750"/>
                      <w:marRight w:val="0"/>
                      <w:marTop w:val="0"/>
                      <w:marBottom w:val="0"/>
                      <w:divBdr>
                        <w:top w:val="none" w:sz="0" w:space="0" w:color="auto"/>
                        <w:left w:val="none" w:sz="0" w:space="0" w:color="auto"/>
                        <w:bottom w:val="none" w:sz="0" w:space="0" w:color="auto"/>
                        <w:right w:val="none" w:sz="0" w:space="0" w:color="auto"/>
                      </w:divBdr>
                    </w:div>
                    <w:div w:id="573079115">
                      <w:marLeft w:val="750"/>
                      <w:marRight w:val="0"/>
                      <w:marTop w:val="0"/>
                      <w:marBottom w:val="0"/>
                      <w:divBdr>
                        <w:top w:val="none" w:sz="0" w:space="0" w:color="auto"/>
                        <w:left w:val="none" w:sz="0" w:space="0" w:color="auto"/>
                        <w:bottom w:val="none" w:sz="0" w:space="0" w:color="auto"/>
                        <w:right w:val="none" w:sz="0" w:space="0" w:color="auto"/>
                      </w:divBdr>
                    </w:div>
                  </w:divsChild>
                </w:div>
                <w:div w:id="433012426">
                  <w:marLeft w:val="300"/>
                  <w:marRight w:val="0"/>
                  <w:marTop w:val="75"/>
                  <w:marBottom w:val="0"/>
                  <w:divBdr>
                    <w:top w:val="none" w:sz="0" w:space="0" w:color="auto"/>
                    <w:left w:val="none" w:sz="0" w:space="0" w:color="auto"/>
                    <w:bottom w:val="none" w:sz="0" w:space="0" w:color="auto"/>
                    <w:right w:val="none" w:sz="0" w:space="0" w:color="auto"/>
                  </w:divBdr>
                  <w:divsChild>
                    <w:div w:id="577709303">
                      <w:marLeft w:val="750"/>
                      <w:marRight w:val="0"/>
                      <w:marTop w:val="0"/>
                      <w:marBottom w:val="0"/>
                      <w:divBdr>
                        <w:top w:val="none" w:sz="0" w:space="0" w:color="auto"/>
                        <w:left w:val="none" w:sz="0" w:space="0" w:color="auto"/>
                        <w:bottom w:val="none" w:sz="0" w:space="0" w:color="auto"/>
                        <w:right w:val="none" w:sz="0" w:space="0" w:color="auto"/>
                      </w:divBdr>
                    </w:div>
                  </w:divsChild>
                </w:div>
                <w:div w:id="1477649326">
                  <w:marLeft w:val="300"/>
                  <w:marRight w:val="0"/>
                  <w:marTop w:val="75"/>
                  <w:marBottom w:val="0"/>
                  <w:divBdr>
                    <w:top w:val="none" w:sz="0" w:space="0" w:color="auto"/>
                    <w:left w:val="none" w:sz="0" w:space="0" w:color="auto"/>
                    <w:bottom w:val="none" w:sz="0" w:space="0" w:color="auto"/>
                    <w:right w:val="none" w:sz="0" w:space="0" w:color="auto"/>
                  </w:divBdr>
                  <w:divsChild>
                    <w:div w:id="1941640060">
                      <w:marLeft w:val="750"/>
                      <w:marRight w:val="0"/>
                      <w:marTop w:val="0"/>
                      <w:marBottom w:val="0"/>
                      <w:divBdr>
                        <w:top w:val="none" w:sz="0" w:space="0" w:color="auto"/>
                        <w:left w:val="none" w:sz="0" w:space="0" w:color="auto"/>
                        <w:bottom w:val="none" w:sz="0" w:space="0" w:color="auto"/>
                        <w:right w:val="none" w:sz="0" w:space="0" w:color="auto"/>
                      </w:divBdr>
                    </w:div>
                    <w:div w:id="382797189">
                      <w:marLeft w:val="750"/>
                      <w:marRight w:val="0"/>
                      <w:marTop w:val="0"/>
                      <w:marBottom w:val="0"/>
                      <w:divBdr>
                        <w:top w:val="none" w:sz="0" w:space="0" w:color="auto"/>
                        <w:left w:val="none" w:sz="0" w:space="0" w:color="auto"/>
                        <w:bottom w:val="none" w:sz="0" w:space="0" w:color="auto"/>
                        <w:right w:val="none" w:sz="0" w:space="0" w:color="auto"/>
                      </w:divBdr>
                    </w:div>
                  </w:divsChild>
                </w:div>
                <w:div w:id="506558405">
                  <w:marLeft w:val="300"/>
                  <w:marRight w:val="0"/>
                  <w:marTop w:val="75"/>
                  <w:marBottom w:val="0"/>
                  <w:divBdr>
                    <w:top w:val="none" w:sz="0" w:space="0" w:color="auto"/>
                    <w:left w:val="none" w:sz="0" w:space="0" w:color="auto"/>
                    <w:bottom w:val="none" w:sz="0" w:space="0" w:color="auto"/>
                    <w:right w:val="none" w:sz="0" w:space="0" w:color="auto"/>
                  </w:divBdr>
                  <w:divsChild>
                    <w:div w:id="1869298009">
                      <w:marLeft w:val="750"/>
                      <w:marRight w:val="0"/>
                      <w:marTop w:val="0"/>
                      <w:marBottom w:val="0"/>
                      <w:divBdr>
                        <w:top w:val="none" w:sz="0" w:space="0" w:color="auto"/>
                        <w:left w:val="none" w:sz="0" w:space="0" w:color="auto"/>
                        <w:bottom w:val="none" w:sz="0" w:space="0" w:color="auto"/>
                        <w:right w:val="none" w:sz="0" w:space="0" w:color="auto"/>
                      </w:divBdr>
                    </w:div>
                  </w:divsChild>
                </w:div>
                <w:div w:id="1520386723">
                  <w:marLeft w:val="300"/>
                  <w:marRight w:val="0"/>
                  <w:marTop w:val="75"/>
                  <w:marBottom w:val="0"/>
                  <w:divBdr>
                    <w:top w:val="none" w:sz="0" w:space="0" w:color="auto"/>
                    <w:left w:val="none" w:sz="0" w:space="0" w:color="auto"/>
                    <w:bottom w:val="none" w:sz="0" w:space="0" w:color="auto"/>
                    <w:right w:val="none" w:sz="0" w:space="0" w:color="auto"/>
                  </w:divBdr>
                  <w:divsChild>
                    <w:div w:id="1623267138">
                      <w:marLeft w:val="750"/>
                      <w:marRight w:val="0"/>
                      <w:marTop w:val="0"/>
                      <w:marBottom w:val="0"/>
                      <w:divBdr>
                        <w:top w:val="none" w:sz="0" w:space="0" w:color="auto"/>
                        <w:left w:val="none" w:sz="0" w:space="0" w:color="auto"/>
                        <w:bottom w:val="none" w:sz="0" w:space="0" w:color="auto"/>
                        <w:right w:val="none" w:sz="0" w:space="0" w:color="auto"/>
                      </w:divBdr>
                    </w:div>
                  </w:divsChild>
                </w:div>
                <w:div w:id="111901995">
                  <w:marLeft w:val="300"/>
                  <w:marRight w:val="0"/>
                  <w:marTop w:val="75"/>
                  <w:marBottom w:val="0"/>
                  <w:divBdr>
                    <w:top w:val="none" w:sz="0" w:space="0" w:color="auto"/>
                    <w:left w:val="none" w:sz="0" w:space="0" w:color="auto"/>
                    <w:bottom w:val="none" w:sz="0" w:space="0" w:color="auto"/>
                    <w:right w:val="none" w:sz="0" w:space="0" w:color="auto"/>
                  </w:divBdr>
                </w:div>
                <w:div w:id="1131676225">
                  <w:marLeft w:val="300"/>
                  <w:marRight w:val="0"/>
                  <w:marTop w:val="75"/>
                  <w:marBottom w:val="0"/>
                  <w:divBdr>
                    <w:top w:val="none" w:sz="0" w:space="0" w:color="auto"/>
                    <w:left w:val="none" w:sz="0" w:space="0" w:color="auto"/>
                    <w:bottom w:val="none" w:sz="0" w:space="0" w:color="auto"/>
                    <w:right w:val="none" w:sz="0" w:space="0" w:color="auto"/>
                  </w:divBdr>
                  <w:divsChild>
                    <w:div w:id="239559588">
                      <w:marLeft w:val="750"/>
                      <w:marRight w:val="0"/>
                      <w:marTop w:val="0"/>
                      <w:marBottom w:val="0"/>
                      <w:divBdr>
                        <w:top w:val="none" w:sz="0" w:space="0" w:color="auto"/>
                        <w:left w:val="none" w:sz="0" w:space="0" w:color="auto"/>
                        <w:bottom w:val="none" w:sz="0" w:space="0" w:color="auto"/>
                        <w:right w:val="none" w:sz="0" w:space="0" w:color="auto"/>
                      </w:divBdr>
                    </w:div>
                  </w:divsChild>
                </w:div>
                <w:div w:id="1940067624">
                  <w:marLeft w:val="300"/>
                  <w:marRight w:val="0"/>
                  <w:marTop w:val="75"/>
                  <w:marBottom w:val="0"/>
                  <w:divBdr>
                    <w:top w:val="none" w:sz="0" w:space="0" w:color="auto"/>
                    <w:left w:val="none" w:sz="0" w:space="0" w:color="auto"/>
                    <w:bottom w:val="none" w:sz="0" w:space="0" w:color="auto"/>
                    <w:right w:val="none" w:sz="0" w:space="0" w:color="auto"/>
                  </w:divBdr>
                </w:div>
                <w:div w:id="612323734">
                  <w:marLeft w:val="300"/>
                  <w:marRight w:val="0"/>
                  <w:marTop w:val="75"/>
                  <w:marBottom w:val="0"/>
                  <w:divBdr>
                    <w:top w:val="none" w:sz="0" w:space="0" w:color="auto"/>
                    <w:left w:val="none" w:sz="0" w:space="0" w:color="auto"/>
                    <w:bottom w:val="none" w:sz="0" w:space="0" w:color="auto"/>
                    <w:right w:val="none" w:sz="0" w:space="0" w:color="auto"/>
                  </w:divBdr>
                </w:div>
                <w:div w:id="93133037">
                  <w:marLeft w:val="300"/>
                  <w:marRight w:val="0"/>
                  <w:marTop w:val="75"/>
                  <w:marBottom w:val="0"/>
                  <w:divBdr>
                    <w:top w:val="none" w:sz="0" w:space="0" w:color="auto"/>
                    <w:left w:val="none" w:sz="0" w:space="0" w:color="auto"/>
                    <w:bottom w:val="none" w:sz="0" w:space="0" w:color="auto"/>
                    <w:right w:val="none" w:sz="0" w:space="0" w:color="auto"/>
                  </w:divBdr>
                  <w:divsChild>
                    <w:div w:id="12196109">
                      <w:marLeft w:val="750"/>
                      <w:marRight w:val="0"/>
                      <w:marTop w:val="0"/>
                      <w:marBottom w:val="0"/>
                      <w:divBdr>
                        <w:top w:val="none" w:sz="0" w:space="0" w:color="auto"/>
                        <w:left w:val="none" w:sz="0" w:space="0" w:color="auto"/>
                        <w:bottom w:val="none" w:sz="0" w:space="0" w:color="auto"/>
                        <w:right w:val="none" w:sz="0" w:space="0" w:color="auto"/>
                      </w:divBdr>
                    </w:div>
                    <w:div w:id="153300388">
                      <w:marLeft w:val="750"/>
                      <w:marRight w:val="0"/>
                      <w:marTop w:val="0"/>
                      <w:marBottom w:val="0"/>
                      <w:divBdr>
                        <w:top w:val="none" w:sz="0" w:space="0" w:color="auto"/>
                        <w:left w:val="none" w:sz="0" w:space="0" w:color="auto"/>
                        <w:bottom w:val="none" w:sz="0" w:space="0" w:color="auto"/>
                        <w:right w:val="none" w:sz="0" w:space="0" w:color="auto"/>
                      </w:divBdr>
                    </w:div>
                  </w:divsChild>
                </w:div>
                <w:div w:id="1219896870">
                  <w:marLeft w:val="300"/>
                  <w:marRight w:val="0"/>
                  <w:marTop w:val="75"/>
                  <w:marBottom w:val="0"/>
                  <w:divBdr>
                    <w:top w:val="none" w:sz="0" w:space="0" w:color="auto"/>
                    <w:left w:val="none" w:sz="0" w:space="0" w:color="auto"/>
                    <w:bottom w:val="none" w:sz="0" w:space="0" w:color="auto"/>
                    <w:right w:val="none" w:sz="0" w:space="0" w:color="auto"/>
                  </w:divBdr>
                  <w:divsChild>
                    <w:div w:id="1063455900">
                      <w:marLeft w:val="750"/>
                      <w:marRight w:val="0"/>
                      <w:marTop w:val="0"/>
                      <w:marBottom w:val="0"/>
                      <w:divBdr>
                        <w:top w:val="none" w:sz="0" w:space="0" w:color="auto"/>
                        <w:left w:val="none" w:sz="0" w:space="0" w:color="auto"/>
                        <w:bottom w:val="none" w:sz="0" w:space="0" w:color="auto"/>
                        <w:right w:val="none" w:sz="0" w:space="0" w:color="auto"/>
                      </w:divBdr>
                    </w:div>
                  </w:divsChild>
                </w:div>
                <w:div w:id="2014604795">
                  <w:marLeft w:val="300"/>
                  <w:marRight w:val="0"/>
                  <w:marTop w:val="75"/>
                  <w:marBottom w:val="0"/>
                  <w:divBdr>
                    <w:top w:val="none" w:sz="0" w:space="0" w:color="auto"/>
                    <w:left w:val="none" w:sz="0" w:space="0" w:color="auto"/>
                    <w:bottom w:val="none" w:sz="0" w:space="0" w:color="auto"/>
                    <w:right w:val="none" w:sz="0" w:space="0" w:color="auto"/>
                  </w:divBdr>
                  <w:divsChild>
                    <w:div w:id="86315416">
                      <w:marLeft w:val="750"/>
                      <w:marRight w:val="0"/>
                      <w:marTop w:val="0"/>
                      <w:marBottom w:val="0"/>
                      <w:divBdr>
                        <w:top w:val="none" w:sz="0" w:space="0" w:color="auto"/>
                        <w:left w:val="none" w:sz="0" w:space="0" w:color="auto"/>
                        <w:bottom w:val="none" w:sz="0" w:space="0" w:color="auto"/>
                        <w:right w:val="none" w:sz="0" w:space="0" w:color="auto"/>
                      </w:divBdr>
                    </w:div>
                  </w:divsChild>
                </w:div>
                <w:div w:id="1979413048">
                  <w:marLeft w:val="300"/>
                  <w:marRight w:val="0"/>
                  <w:marTop w:val="75"/>
                  <w:marBottom w:val="0"/>
                  <w:divBdr>
                    <w:top w:val="none" w:sz="0" w:space="0" w:color="auto"/>
                    <w:left w:val="none" w:sz="0" w:space="0" w:color="auto"/>
                    <w:bottom w:val="none" w:sz="0" w:space="0" w:color="auto"/>
                    <w:right w:val="none" w:sz="0" w:space="0" w:color="auto"/>
                  </w:divBdr>
                  <w:divsChild>
                    <w:div w:id="1869754274">
                      <w:marLeft w:val="750"/>
                      <w:marRight w:val="0"/>
                      <w:marTop w:val="0"/>
                      <w:marBottom w:val="0"/>
                      <w:divBdr>
                        <w:top w:val="none" w:sz="0" w:space="0" w:color="auto"/>
                        <w:left w:val="none" w:sz="0" w:space="0" w:color="auto"/>
                        <w:bottom w:val="none" w:sz="0" w:space="0" w:color="auto"/>
                        <w:right w:val="none" w:sz="0" w:space="0" w:color="auto"/>
                      </w:divBdr>
                    </w:div>
                  </w:divsChild>
                </w:div>
                <w:div w:id="1898514917">
                  <w:marLeft w:val="300"/>
                  <w:marRight w:val="0"/>
                  <w:marTop w:val="75"/>
                  <w:marBottom w:val="0"/>
                  <w:divBdr>
                    <w:top w:val="none" w:sz="0" w:space="0" w:color="auto"/>
                    <w:left w:val="none" w:sz="0" w:space="0" w:color="auto"/>
                    <w:bottom w:val="none" w:sz="0" w:space="0" w:color="auto"/>
                    <w:right w:val="none" w:sz="0" w:space="0" w:color="auto"/>
                  </w:divBdr>
                  <w:divsChild>
                    <w:div w:id="1719478647">
                      <w:marLeft w:val="750"/>
                      <w:marRight w:val="0"/>
                      <w:marTop w:val="0"/>
                      <w:marBottom w:val="0"/>
                      <w:divBdr>
                        <w:top w:val="none" w:sz="0" w:space="0" w:color="auto"/>
                        <w:left w:val="none" w:sz="0" w:space="0" w:color="auto"/>
                        <w:bottom w:val="none" w:sz="0" w:space="0" w:color="auto"/>
                        <w:right w:val="none" w:sz="0" w:space="0" w:color="auto"/>
                      </w:divBdr>
                    </w:div>
                    <w:div w:id="1204946209">
                      <w:marLeft w:val="750"/>
                      <w:marRight w:val="0"/>
                      <w:marTop w:val="0"/>
                      <w:marBottom w:val="0"/>
                      <w:divBdr>
                        <w:top w:val="none" w:sz="0" w:space="0" w:color="auto"/>
                        <w:left w:val="none" w:sz="0" w:space="0" w:color="auto"/>
                        <w:bottom w:val="none" w:sz="0" w:space="0" w:color="auto"/>
                        <w:right w:val="none" w:sz="0" w:space="0" w:color="auto"/>
                      </w:divBdr>
                    </w:div>
                    <w:div w:id="1431315495">
                      <w:marLeft w:val="750"/>
                      <w:marRight w:val="0"/>
                      <w:marTop w:val="0"/>
                      <w:marBottom w:val="0"/>
                      <w:divBdr>
                        <w:top w:val="none" w:sz="0" w:space="0" w:color="auto"/>
                        <w:left w:val="none" w:sz="0" w:space="0" w:color="auto"/>
                        <w:bottom w:val="none" w:sz="0" w:space="0" w:color="auto"/>
                        <w:right w:val="none" w:sz="0" w:space="0" w:color="auto"/>
                      </w:divBdr>
                    </w:div>
                  </w:divsChild>
                </w:div>
                <w:div w:id="47267436">
                  <w:marLeft w:val="300"/>
                  <w:marRight w:val="0"/>
                  <w:marTop w:val="75"/>
                  <w:marBottom w:val="0"/>
                  <w:divBdr>
                    <w:top w:val="none" w:sz="0" w:space="0" w:color="auto"/>
                    <w:left w:val="none" w:sz="0" w:space="0" w:color="auto"/>
                    <w:bottom w:val="none" w:sz="0" w:space="0" w:color="auto"/>
                    <w:right w:val="none" w:sz="0" w:space="0" w:color="auto"/>
                  </w:divBdr>
                  <w:divsChild>
                    <w:div w:id="305672659">
                      <w:marLeft w:val="750"/>
                      <w:marRight w:val="0"/>
                      <w:marTop w:val="0"/>
                      <w:marBottom w:val="0"/>
                      <w:divBdr>
                        <w:top w:val="none" w:sz="0" w:space="0" w:color="auto"/>
                        <w:left w:val="none" w:sz="0" w:space="0" w:color="auto"/>
                        <w:bottom w:val="none" w:sz="0" w:space="0" w:color="auto"/>
                        <w:right w:val="none" w:sz="0" w:space="0" w:color="auto"/>
                      </w:divBdr>
                    </w:div>
                  </w:divsChild>
                </w:div>
                <w:div w:id="1900825322">
                  <w:marLeft w:val="300"/>
                  <w:marRight w:val="0"/>
                  <w:marTop w:val="75"/>
                  <w:marBottom w:val="0"/>
                  <w:divBdr>
                    <w:top w:val="none" w:sz="0" w:space="0" w:color="auto"/>
                    <w:left w:val="none" w:sz="0" w:space="0" w:color="auto"/>
                    <w:bottom w:val="none" w:sz="0" w:space="0" w:color="auto"/>
                    <w:right w:val="none" w:sz="0" w:space="0" w:color="auto"/>
                  </w:divBdr>
                  <w:divsChild>
                    <w:div w:id="1297639505">
                      <w:marLeft w:val="750"/>
                      <w:marRight w:val="0"/>
                      <w:marTop w:val="0"/>
                      <w:marBottom w:val="0"/>
                      <w:divBdr>
                        <w:top w:val="none" w:sz="0" w:space="0" w:color="auto"/>
                        <w:left w:val="none" w:sz="0" w:space="0" w:color="auto"/>
                        <w:bottom w:val="none" w:sz="0" w:space="0" w:color="auto"/>
                        <w:right w:val="none" w:sz="0" w:space="0" w:color="auto"/>
                      </w:divBdr>
                    </w:div>
                    <w:div w:id="426658597">
                      <w:marLeft w:val="750"/>
                      <w:marRight w:val="0"/>
                      <w:marTop w:val="0"/>
                      <w:marBottom w:val="0"/>
                      <w:divBdr>
                        <w:top w:val="none" w:sz="0" w:space="0" w:color="auto"/>
                        <w:left w:val="none" w:sz="0" w:space="0" w:color="auto"/>
                        <w:bottom w:val="none" w:sz="0" w:space="0" w:color="auto"/>
                        <w:right w:val="none" w:sz="0" w:space="0" w:color="auto"/>
                      </w:divBdr>
                    </w:div>
                  </w:divsChild>
                </w:div>
                <w:div w:id="1196315050">
                  <w:marLeft w:val="300"/>
                  <w:marRight w:val="0"/>
                  <w:marTop w:val="75"/>
                  <w:marBottom w:val="0"/>
                  <w:divBdr>
                    <w:top w:val="none" w:sz="0" w:space="0" w:color="auto"/>
                    <w:left w:val="none" w:sz="0" w:space="0" w:color="auto"/>
                    <w:bottom w:val="none" w:sz="0" w:space="0" w:color="auto"/>
                    <w:right w:val="none" w:sz="0" w:space="0" w:color="auto"/>
                  </w:divBdr>
                  <w:divsChild>
                    <w:div w:id="354385460">
                      <w:marLeft w:val="750"/>
                      <w:marRight w:val="0"/>
                      <w:marTop w:val="0"/>
                      <w:marBottom w:val="0"/>
                      <w:divBdr>
                        <w:top w:val="none" w:sz="0" w:space="0" w:color="auto"/>
                        <w:left w:val="none" w:sz="0" w:space="0" w:color="auto"/>
                        <w:bottom w:val="none" w:sz="0" w:space="0" w:color="auto"/>
                        <w:right w:val="none" w:sz="0" w:space="0" w:color="auto"/>
                      </w:divBdr>
                    </w:div>
                  </w:divsChild>
                </w:div>
                <w:div w:id="348869002">
                  <w:marLeft w:val="300"/>
                  <w:marRight w:val="0"/>
                  <w:marTop w:val="75"/>
                  <w:marBottom w:val="0"/>
                  <w:divBdr>
                    <w:top w:val="none" w:sz="0" w:space="0" w:color="auto"/>
                    <w:left w:val="none" w:sz="0" w:space="0" w:color="auto"/>
                    <w:bottom w:val="none" w:sz="0" w:space="0" w:color="auto"/>
                    <w:right w:val="none" w:sz="0" w:space="0" w:color="auto"/>
                  </w:divBdr>
                  <w:divsChild>
                    <w:div w:id="94060983">
                      <w:marLeft w:val="750"/>
                      <w:marRight w:val="0"/>
                      <w:marTop w:val="0"/>
                      <w:marBottom w:val="0"/>
                      <w:divBdr>
                        <w:top w:val="none" w:sz="0" w:space="0" w:color="auto"/>
                        <w:left w:val="none" w:sz="0" w:space="0" w:color="auto"/>
                        <w:bottom w:val="none" w:sz="0" w:space="0" w:color="auto"/>
                        <w:right w:val="none" w:sz="0" w:space="0" w:color="auto"/>
                      </w:divBdr>
                    </w:div>
                  </w:divsChild>
                </w:div>
                <w:div w:id="889465137">
                  <w:marLeft w:val="300"/>
                  <w:marRight w:val="0"/>
                  <w:marTop w:val="75"/>
                  <w:marBottom w:val="0"/>
                  <w:divBdr>
                    <w:top w:val="none" w:sz="0" w:space="0" w:color="auto"/>
                    <w:left w:val="none" w:sz="0" w:space="0" w:color="auto"/>
                    <w:bottom w:val="none" w:sz="0" w:space="0" w:color="auto"/>
                    <w:right w:val="none" w:sz="0" w:space="0" w:color="auto"/>
                  </w:divBdr>
                </w:div>
                <w:div w:id="1415786481">
                  <w:marLeft w:val="300"/>
                  <w:marRight w:val="0"/>
                  <w:marTop w:val="75"/>
                  <w:marBottom w:val="0"/>
                  <w:divBdr>
                    <w:top w:val="none" w:sz="0" w:space="0" w:color="auto"/>
                    <w:left w:val="none" w:sz="0" w:space="0" w:color="auto"/>
                    <w:bottom w:val="none" w:sz="0" w:space="0" w:color="auto"/>
                    <w:right w:val="none" w:sz="0" w:space="0" w:color="auto"/>
                  </w:divBdr>
                  <w:divsChild>
                    <w:div w:id="1303346090">
                      <w:marLeft w:val="750"/>
                      <w:marRight w:val="0"/>
                      <w:marTop w:val="0"/>
                      <w:marBottom w:val="0"/>
                      <w:divBdr>
                        <w:top w:val="none" w:sz="0" w:space="0" w:color="auto"/>
                        <w:left w:val="none" w:sz="0" w:space="0" w:color="auto"/>
                        <w:bottom w:val="none" w:sz="0" w:space="0" w:color="auto"/>
                        <w:right w:val="none" w:sz="0" w:space="0" w:color="auto"/>
                      </w:divBdr>
                    </w:div>
                  </w:divsChild>
                </w:div>
                <w:div w:id="1083382483">
                  <w:marLeft w:val="300"/>
                  <w:marRight w:val="0"/>
                  <w:marTop w:val="75"/>
                  <w:marBottom w:val="0"/>
                  <w:divBdr>
                    <w:top w:val="none" w:sz="0" w:space="0" w:color="auto"/>
                    <w:left w:val="none" w:sz="0" w:space="0" w:color="auto"/>
                    <w:bottom w:val="none" w:sz="0" w:space="0" w:color="auto"/>
                    <w:right w:val="none" w:sz="0" w:space="0" w:color="auto"/>
                  </w:divBdr>
                </w:div>
                <w:div w:id="853155427">
                  <w:marLeft w:val="300"/>
                  <w:marRight w:val="0"/>
                  <w:marTop w:val="75"/>
                  <w:marBottom w:val="0"/>
                  <w:divBdr>
                    <w:top w:val="none" w:sz="0" w:space="0" w:color="auto"/>
                    <w:left w:val="none" w:sz="0" w:space="0" w:color="auto"/>
                    <w:bottom w:val="none" w:sz="0" w:space="0" w:color="auto"/>
                    <w:right w:val="none" w:sz="0" w:space="0" w:color="auto"/>
                  </w:divBdr>
                </w:div>
                <w:div w:id="1052998663">
                  <w:marLeft w:val="300"/>
                  <w:marRight w:val="0"/>
                  <w:marTop w:val="75"/>
                  <w:marBottom w:val="0"/>
                  <w:divBdr>
                    <w:top w:val="none" w:sz="0" w:space="0" w:color="auto"/>
                    <w:left w:val="none" w:sz="0" w:space="0" w:color="auto"/>
                    <w:bottom w:val="none" w:sz="0" w:space="0" w:color="auto"/>
                    <w:right w:val="none" w:sz="0" w:space="0" w:color="auto"/>
                  </w:divBdr>
                  <w:divsChild>
                    <w:div w:id="1035498844">
                      <w:marLeft w:val="750"/>
                      <w:marRight w:val="0"/>
                      <w:marTop w:val="0"/>
                      <w:marBottom w:val="0"/>
                      <w:divBdr>
                        <w:top w:val="none" w:sz="0" w:space="0" w:color="auto"/>
                        <w:left w:val="none" w:sz="0" w:space="0" w:color="auto"/>
                        <w:bottom w:val="none" w:sz="0" w:space="0" w:color="auto"/>
                        <w:right w:val="none" w:sz="0" w:space="0" w:color="auto"/>
                      </w:divBdr>
                    </w:div>
                    <w:div w:id="142428173">
                      <w:marLeft w:val="750"/>
                      <w:marRight w:val="0"/>
                      <w:marTop w:val="0"/>
                      <w:marBottom w:val="0"/>
                      <w:divBdr>
                        <w:top w:val="none" w:sz="0" w:space="0" w:color="auto"/>
                        <w:left w:val="none" w:sz="0" w:space="0" w:color="auto"/>
                        <w:bottom w:val="none" w:sz="0" w:space="0" w:color="auto"/>
                        <w:right w:val="none" w:sz="0" w:space="0" w:color="auto"/>
                      </w:divBdr>
                    </w:div>
                  </w:divsChild>
                </w:div>
                <w:div w:id="1304385474">
                  <w:marLeft w:val="300"/>
                  <w:marRight w:val="0"/>
                  <w:marTop w:val="75"/>
                  <w:marBottom w:val="0"/>
                  <w:divBdr>
                    <w:top w:val="none" w:sz="0" w:space="0" w:color="auto"/>
                    <w:left w:val="none" w:sz="0" w:space="0" w:color="auto"/>
                    <w:bottom w:val="none" w:sz="0" w:space="0" w:color="auto"/>
                    <w:right w:val="none" w:sz="0" w:space="0" w:color="auto"/>
                  </w:divBdr>
                  <w:divsChild>
                    <w:div w:id="985814347">
                      <w:marLeft w:val="750"/>
                      <w:marRight w:val="0"/>
                      <w:marTop w:val="0"/>
                      <w:marBottom w:val="0"/>
                      <w:divBdr>
                        <w:top w:val="none" w:sz="0" w:space="0" w:color="auto"/>
                        <w:left w:val="none" w:sz="0" w:space="0" w:color="auto"/>
                        <w:bottom w:val="none" w:sz="0" w:space="0" w:color="auto"/>
                        <w:right w:val="none" w:sz="0" w:space="0" w:color="auto"/>
                      </w:divBdr>
                    </w:div>
                  </w:divsChild>
                </w:div>
                <w:div w:id="1608267177">
                  <w:marLeft w:val="300"/>
                  <w:marRight w:val="0"/>
                  <w:marTop w:val="75"/>
                  <w:marBottom w:val="0"/>
                  <w:divBdr>
                    <w:top w:val="none" w:sz="0" w:space="0" w:color="auto"/>
                    <w:left w:val="none" w:sz="0" w:space="0" w:color="auto"/>
                    <w:bottom w:val="none" w:sz="0" w:space="0" w:color="auto"/>
                    <w:right w:val="none" w:sz="0" w:space="0" w:color="auto"/>
                  </w:divBdr>
                  <w:divsChild>
                    <w:div w:id="1550267982">
                      <w:marLeft w:val="750"/>
                      <w:marRight w:val="0"/>
                      <w:marTop w:val="0"/>
                      <w:marBottom w:val="0"/>
                      <w:divBdr>
                        <w:top w:val="none" w:sz="0" w:space="0" w:color="auto"/>
                        <w:left w:val="none" w:sz="0" w:space="0" w:color="auto"/>
                        <w:bottom w:val="none" w:sz="0" w:space="0" w:color="auto"/>
                        <w:right w:val="none" w:sz="0" w:space="0" w:color="auto"/>
                      </w:divBdr>
                    </w:div>
                  </w:divsChild>
                </w:div>
                <w:div w:id="1343776124">
                  <w:marLeft w:val="300"/>
                  <w:marRight w:val="0"/>
                  <w:marTop w:val="75"/>
                  <w:marBottom w:val="0"/>
                  <w:divBdr>
                    <w:top w:val="none" w:sz="0" w:space="0" w:color="auto"/>
                    <w:left w:val="none" w:sz="0" w:space="0" w:color="auto"/>
                    <w:bottom w:val="none" w:sz="0" w:space="0" w:color="auto"/>
                    <w:right w:val="none" w:sz="0" w:space="0" w:color="auto"/>
                  </w:divBdr>
                  <w:divsChild>
                    <w:div w:id="483743222">
                      <w:marLeft w:val="750"/>
                      <w:marRight w:val="0"/>
                      <w:marTop w:val="0"/>
                      <w:marBottom w:val="0"/>
                      <w:divBdr>
                        <w:top w:val="none" w:sz="0" w:space="0" w:color="auto"/>
                        <w:left w:val="none" w:sz="0" w:space="0" w:color="auto"/>
                        <w:bottom w:val="none" w:sz="0" w:space="0" w:color="auto"/>
                        <w:right w:val="none" w:sz="0" w:space="0" w:color="auto"/>
                      </w:divBdr>
                    </w:div>
                  </w:divsChild>
                </w:div>
                <w:div w:id="1669018164">
                  <w:marLeft w:val="300"/>
                  <w:marRight w:val="0"/>
                  <w:marTop w:val="75"/>
                  <w:marBottom w:val="0"/>
                  <w:divBdr>
                    <w:top w:val="none" w:sz="0" w:space="0" w:color="auto"/>
                    <w:left w:val="none" w:sz="0" w:space="0" w:color="auto"/>
                    <w:bottom w:val="none" w:sz="0" w:space="0" w:color="auto"/>
                    <w:right w:val="none" w:sz="0" w:space="0" w:color="auto"/>
                  </w:divBdr>
                  <w:divsChild>
                    <w:div w:id="1739553074">
                      <w:marLeft w:val="750"/>
                      <w:marRight w:val="0"/>
                      <w:marTop w:val="0"/>
                      <w:marBottom w:val="0"/>
                      <w:divBdr>
                        <w:top w:val="none" w:sz="0" w:space="0" w:color="auto"/>
                        <w:left w:val="none" w:sz="0" w:space="0" w:color="auto"/>
                        <w:bottom w:val="none" w:sz="0" w:space="0" w:color="auto"/>
                        <w:right w:val="none" w:sz="0" w:space="0" w:color="auto"/>
                      </w:divBdr>
                    </w:div>
                    <w:div w:id="798105133">
                      <w:marLeft w:val="750"/>
                      <w:marRight w:val="0"/>
                      <w:marTop w:val="0"/>
                      <w:marBottom w:val="0"/>
                      <w:divBdr>
                        <w:top w:val="none" w:sz="0" w:space="0" w:color="auto"/>
                        <w:left w:val="none" w:sz="0" w:space="0" w:color="auto"/>
                        <w:bottom w:val="none" w:sz="0" w:space="0" w:color="auto"/>
                        <w:right w:val="none" w:sz="0" w:space="0" w:color="auto"/>
                      </w:divBdr>
                    </w:div>
                    <w:div w:id="603997238">
                      <w:marLeft w:val="750"/>
                      <w:marRight w:val="0"/>
                      <w:marTop w:val="0"/>
                      <w:marBottom w:val="0"/>
                      <w:divBdr>
                        <w:top w:val="none" w:sz="0" w:space="0" w:color="auto"/>
                        <w:left w:val="none" w:sz="0" w:space="0" w:color="auto"/>
                        <w:bottom w:val="none" w:sz="0" w:space="0" w:color="auto"/>
                        <w:right w:val="none" w:sz="0" w:space="0" w:color="auto"/>
                      </w:divBdr>
                    </w:div>
                  </w:divsChild>
                </w:div>
                <w:div w:id="2007660415">
                  <w:marLeft w:val="300"/>
                  <w:marRight w:val="0"/>
                  <w:marTop w:val="75"/>
                  <w:marBottom w:val="0"/>
                  <w:divBdr>
                    <w:top w:val="none" w:sz="0" w:space="0" w:color="auto"/>
                    <w:left w:val="none" w:sz="0" w:space="0" w:color="auto"/>
                    <w:bottom w:val="none" w:sz="0" w:space="0" w:color="auto"/>
                    <w:right w:val="none" w:sz="0" w:space="0" w:color="auto"/>
                  </w:divBdr>
                  <w:divsChild>
                    <w:div w:id="57940663">
                      <w:marLeft w:val="750"/>
                      <w:marRight w:val="0"/>
                      <w:marTop w:val="0"/>
                      <w:marBottom w:val="0"/>
                      <w:divBdr>
                        <w:top w:val="none" w:sz="0" w:space="0" w:color="auto"/>
                        <w:left w:val="none" w:sz="0" w:space="0" w:color="auto"/>
                        <w:bottom w:val="none" w:sz="0" w:space="0" w:color="auto"/>
                        <w:right w:val="none" w:sz="0" w:space="0" w:color="auto"/>
                      </w:divBdr>
                    </w:div>
                  </w:divsChild>
                </w:div>
                <w:div w:id="1399356868">
                  <w:marLeft w:val="300"/>
                  <w:marRight w:val="0"/>
                  <w:marTop w:val="75"/>
                  <w:marBottom w:val="0"/>
                  <w:divBdr>
                    <w:top w:val="none" w:sz="0" w:space="0" w:color="auto"/>
                    <w:left w:val="none" w:sz="0" w:space="0" w:color="auto"/>
                    <w:bottom w:val="none" w:sz="0" w:space="0" w:color="auto"/>
                    <w:right w:val="none" w:sz="0" w:space="0" w:color="auto"/>
                  </w:divBdr>
                  <w:divsChild>
                    <w:div w:id="1726877995">
                      <w:marLeft w:val="750"/>
                      <w:marRight w:val="0"/>
                      <w:marTop w:val="0"/>
                      <w:marBottom w:val="0"/>
                      <w:divBdr>
                        <w:top w:val="none" w:sz="0" w:space="0" w:color="auto"/>
                        <w:left w:val="none" w:sz="0" w:space="0" w:color="auto"/>
                        <w:bottom w:val="none" w:sz="0" w:space="0" w:color="auto"/>
                        <w:right w:val="none" w:sz="0" w:space="0" w:color="auto"/>
                      </w:divBdr>
                    </w:div>
                    <w:div w:id="1007248053">
                      <w:marLeft w:val="750"/>
                      <w:marRight w:val="0"/>
                      <w:marTop w:val="0"/>
                      <w:marBottom w:val="0"/>
                      <w:divBdr>
                        <w:top w:val="none" w:sz="0" w:space="0" w:color="auto"/>
                        <w:left w:val="none" w:sz="0" w:space="0" w:color="auto"/>
                        <w:bottom w:val="none" w:sz="0" w:space="0" w:color="auto"/>
                        <w:right w:val="none" w:sz="0" w:space="0" w:color="auto"/>
                      </w:divBdr>
                    </w:div>
                  </w:divsChild>
                </w:div>
                <w:div w:id="1514149360">
                  <w:marLeft w:val="300"/>
                  <w:marRight w:val="0"/>
                  <w:marTop w:val="75"/>
                  <w:marBottom w:val="0"/>
                  <w:divBdr>
                    <w:top w:val="none" w:sz="0" w:space="0" w:color="auto"/>
                    <w:left w:val="none" w:sz="0" w:space="0" w:color="auto"/>
                    <w:bottom w:val="none" w:sz="0" w:space="0" w:color="auto"/>
                    <w:right w:val="none" w:sz="0" w:space="0" w:color="auto"/>
                  </w:divBdr>
                  <w:divsChild>
                    <w:div w:id="2107574565">
                      <w:marLeft w:val="750"/>
                      <w:marRight w:val="0"/>
                      <w:marTop w:val="0"/>
                      <w:marBottom w:val="0"/>
                      <w:divBdr>
                        <w:top w:val="none" w:sz="0" w:space="0" w:color="auto"/>
                        <w:left w:val="none" w:sz="0" w:space="0" w:color="auto"/>
                        <w:bottom w:val="none" w:sz="0" w:space="0" w:color="auto"/>
                        <w:right w:val="none" w:sz="0" w:space="0" w:color="auto"/>
                      </w:divBdr>
                    </w:div>
                  </w:divsChild>
                </w:div>
                <w:div w:id="1517842263">
                  <w:marLeft w:val="300"/>
                  <w:marRight w:val="0"/>
                  <w:marTop w:val="75"/>
                  <w:marBottom w:val="0"/>
                  <w:divBdr>
                    <w:top w:val="none" w:sz="0" w:space="0" w:color="auto"/>
                    <w:left w:val="none" w:sz="0" w:space="0" w:color="auto"/>
                    <w:bottom w:val="none" w:sz="0" w:space="0" w:color="auto"/>
                    <w:right w:val="none" w:sz="0" w:space="0" w:color="auto"/>
                  </w:divBdr>
                  <w:divsChild>
                    <w:div w:id="810025282">
                      <w:marLeft w:val="750"/>
                      <w:marRight w:val="0"/>
                      <w:marTop w:val="0"/>
                      <w:marBottom w:val="0"/>
                      <w:divBdr>
                        <w:top w:val="none" w:sz="0" w:space="0" w:color="auto"/>
                        <w:left w:val="none" w:sz="0" w:space="0" w:color="auto"/>
                        <w:bottom w:val="none" w:sz="0" w:space="0" w:color="auto"/>
                        <w:right w:val="none" w:sz="0" w:space="0" w:color="auto"/>
                      </w:divBdr>
                    </w:div>
                  </w:divsChild>
                </w:div>
                <w:div w:id="2035836484">
                  <w:marLeft w:val="300"/>
                  <w:marRight w:val="0"/>
                  <w:marTop w:val="75"/>
                  <w:marBottom w:val="0"/>
                  <w:divBdr>
                    <w:top w:val="none" w:sz="0" w:space="0" w:color="auto"/>
                    <w:left w:val="none" w:sz="0" w:space="0" w:color="auto"/>
                    <w:bottom w:val="none" w:sz="0" w:space="0" w:color="auto"/>
                    <w:right w:val="none" w:sz="0" w:space="0" w:color="auto"/>
                  </w:divBdr>
                </w:div>
                <w:div w:id="1995376826">
                  <w:marLeft w:val="300"/>
                  <w:marRight w:val="0"/>
                  <w:marTop w:val="75"/>
                  <w:marBottom w:val="0"/>
                  <w:divBdr>
                    <w:top w:val="none" w:sz="0" w:space="0" w:color="auto"/>
                    <w:left w:val="none" w:sz="0" w:space="0" w:color="auto"/>
                    <w:bottom w:val="none" w:sz="0" w:space="0" w:color="auto"/>
                    <w:right w:val="none" w:sz="0" w:space="0" w:color="auto"/>
                  </w:divBdr>
                  <w:divsChild>
                    <w:div w:id="1755281650">
                      <w:marLeft w:val="750"/>
                      <w:marRight w:val="0"/>
                      <w:marTop w:val="0"/>
                      <w:marBottom w:val="0"/>
                      <w:divBdr>
                        <w:top w:val="none" w:sz="0" w:space="0" w:color="auto"/>
                        <w:left w:val="none" w:sz="0" w:space="0" w:color="auto"/>
                        <w:bottom w:val="none" w:sz="0" w:space="0" w:color="auto"/>
                        <w:right w:val="none" w:sz="0" w:space="0" w:color="auto"/>
                      </w:divBdr>
                    </w:div>
                  </w:divsChild>
                </w:div>
                <w:div w:id="1553734716">
                  <w:marLeft w:val="300"/>
                  <w:marRight w:val="0"/>
                  <w:marTop w:val="75"/>
                  <w:marBottom w:val="0"/>
                  <w:divBdr>
                    <w:top w:val="none" w:sz="0" w:space="0" w:color="auto"/>
                    <w:left w:val="none" w:sz="0" w:space="0" w:color="auto"/>
                    <w:bottom w:val="none" w:sz="0" w:space="0" w:color="auto"/>
                    <w:right w:val="none" w:sz="0" w:space="0" w:color="auto"/>
                  </w:divBdr>
                </w:div>
                <w:div w:id="1030883846">
                  <w:marLeft w:val="300"/>
                  <w:marRight w:val="0"/>
                  <w:marTop w:val="75"/>
                  <w:marBottom w:val="0"/>
                  <w:divBdr>
                    <w:top w:val="none" w:sz="0" w:space="0" w:color="auto"/>
                    <w:left w:val="none" w:sz="0" w:space="0" w:color="auto"/>
                    <w:bottom w:val="none" w:sz="0" w:space="0" w:color="auto"/>
                    <w:right w:val="none" w:sz="0" w:space="0" w:color="auto"/>
                  </w:divBdr>
                </w:div>
                <w:div w:id="1981228848">
                  <w:marLeft w:val="300"/>
                  <w:marRight w:val="0"/>
                  <w:marTop w:val="75"/>
                  <w:marBottom w:val="0"/>
                  <w:divBdr>
                    <w:top w:val="none" w:sz="0" w:space="0" w:color="auto"/>
                    <w:left w:val="none" w:sz="0" w:space="0" w:color="auto"/>
                    <w:bottom w:val="none" w:sz="0" w:space="0" w:color="auto"/>
                    <w:right w:val="none" w:sz="0" w:space="0" w:color="auto"/>
                  </w:divBdr>
                  <w:divsChild>
                    <w:div w:id="69354925">
                      <w:marLeft w:val="750"/>
                      <w:marRight w:val="0"/>
                      <w:marTop w:val="0"/>
                      <w:marBottom w:val="0"/>
                      <w:divBdr>
                        <w:top w:val="none" w:sz="0" w:space="0" w:color="auto"/>
                        <w:left w:val="none" w:sz="0" w:space="0" w:color="auto"/>
                        <w:bottom w:val="none" w:sz="0" w:space="0" w:color="auto"/>
                        <w:right w:val="none" w:sz="0" w:space="0" w:color="auto"/>
                      </w:divBdr>
                    </w:div>
                    <w:div w:id="192227200">
                      <w:marLeft w:val="750"/>
                      <w:marRight w:val="0"/>
                      <w:marTop w:val="0"/>
                      <w:marBottom w:val="0"/>
                      <w:divBdr>
                        <w:top w:val="none" w:sz="0" w:space="0" w:color="auto"/>
                        <w:left w:val="none" w:sz="0" w:space="0" w:color="auto"/>
                        <w:bottom w:val="none" w:sz="0" w:space="0" w:color="auto"/>
                        <w:right w:val="none" w:sz="0" w:space="0" w:color="auto"/>
                      </w:divBdr>
                    </w:div>
                  </w:divsChild>
                </w:div>
                <w:div w:id="940188742">
                  <w:marLeft w:val="300"/>
                  <w:marRight w:val="0"/>
                  <w:marTop w:val="75"/>
                  <w:marBottom w:val="0"/>
                  <w:divBdr>
                    <w:top w:val="none" w:sz="0" w:space="0" w:color="auto"/>
                    <w:left w:val="none" w:sz="0" w:space="0" w:color="auto"/>
                    <w:bottom w:val="none" w:sz="0" w:space="0" w:color="auto"/>
                    <w:right w:val="none" w:sz="0" w:space="0" w:color="auto"/>
                  </w:divBdr>
                  <w:divsChild>
                    <w:div w:id="2088961830">
                      <w:marLeft w:val="750"/>
                      <w:marRight w:val="0"/>
                      <w:marTop w:val="0"/>
                      <w:marBottom w:val="0"/>
                      <w:divBdr>
                        <w:top w:val="none" w:sz="0" w:space="0" w:color="auto"/>
                        <w:left w:val="none" w:sz="0" w:space="0" w:color="auto"/>
                        <w:bottom w:val="none" w:sz="0" w:space="0" w:color="auto"/>
                        <w:right w:val="none" w:sz="0" w:space="0" w:color="auto"/>
                      </w:divBdr>
                    </w:div>
                  </w:divsChild>
                </w:div>
                <w:div w:id="1655795009">
                  <w:marLeft w:val="300"/>
                  <w:marRight w:val="0"/>
                  <w:marTop w:val="75"/>
                  <w:marBottom w:val="0"/>
                  <w:divBdr>
                    <w:top w:val="none" w:sz="0" w:space="0" w:color="auto"/>
                    <w:left w:val="none" w:sz="0" w:space="0" w:color="auto"/>
                    <w:bottom w:val="none" w:sz="0" w:space="0" w:color="auto"/>
                    <w:right w:val="none" w:sz="0" w:space="0" w:color="auto"/>
                  </w:divBdr>
                  <w:divsChild>
                    <w:div w:id="819348571">
                      <w:marLeft w:val="750"/>
                      <w:marRight w:val="0"/>
                      <w:marTop w:val="0"/>
                      <w:marBottom w:val="0"/>
                      <w:divBdr>
                        <w:top w:val="none" w:sz="0" w:space="0" w:color="auto"/>
                        <w:left w:val="none" w:sz="0" w:space="0" w:color="auto"/>
                        <w:bottom w:val="none" w:sz="0" w:space="0" w:color="auto"/>
                        <w:right w:val="none" w:sz="0" w:space="0" w:color="auto"/>
                      </w:divBdr>
                    </w:div>
                  </w:divsChild>
                </w:div>
                <w:div w:id="301497383">
                  <w:marLeft w:val="300"/>
                  <w:marRight w:val="0"/>
                  <w:marTop w:val="75"/>
                  <w:marBottom w:val="0"/>
                  <w:divBdr>
                    <w:top w:val="none" w:sz="0" w:space="0" w:color="auto"/>
                    <w:left w:val="none" w:sz="0" w:space="0" w:color="auto"/>
                    <w:bottom w:val="none" w:sz="0" w:space="0" w:color="auto"/>
                    <w:right w:val="none" w:sz="0" w:space="0" w:color="auto"/>
                  </w:divBdr>
                  <w:divsChild>
                    <w:div w:id="1824076193">
                      <w:marLeft w:val="750"/>
                      <w:marRight w:val="0"/>
                      <w:marTop w:val="0"/>
                      <w:marBottom w:val="0"/>
                      <w:divBdr>
                        <w:top w:val="none" w:sz="0" w:space="0" w:color="auto"/>
                        <w:left w:val="none" w:sz="0" w:space="0" w:color="auto"/>
                        <w:bottom w:val="none" w:sz="0" w:space="0" w:color="auto"/>
                        <w:right w:val="none" w:sz="0" w:space="0" w:color="auto"/>
                      </w:divBdr>
                    </w:div>
                  </w:divsChild>
                </w:div>
                <w:div w:id="1971397341">
                  <w:marLeft w:val="300"/>
                  <w:marRight w:val="0"/>
                  <w:marTop w:val="75"/>
                  <w:marBottom w:val="0"/>
                  <w:divBdr>
                    <w:top w:val="none" w:sz="0" w:space="0" w:color="auto"/>
                    <w:left w:val="none" w:sz="0" w:space="0" w:color="auto"/>
                    <w:bottom w:val="none" w:sz="0" w:space="0" w:color="auto"/>
                    <w:right w:val="none" w:sz="0" w:space="0" w:color="auto"/>
                  </w:divBdr>
                  <w:divsChild>
                    <w:div w:id="218515533">
                      <w:marLeft w:val="750"/>
                      <w:marRight w:val="0"/>
                      <w:marTop w:val="0"/>
                      <w:marBottom w:val="0"/>
                      <w:divBdr>
                        <w:top w:val="none" w:sz="0" w:space="0" w:color="auto"/>
                        <w:left w:val="none" w:sz="0" w:space="0" w:color="auto"/>
                        <w:bottom w:val="none" w:sz="0" w:space="0" w:color="auto"/>
                        <w:right w:val="none" w:sz="0" w:space="0" w:color="auto"/>
                      </w:divBdr>
                    </w:div>
                    <w:div w:id="1171677275">
                      <w:marLeft w:val="750"/>
                      <w:marRight w:val="0"/>
                      <w:marTop w:val="0"/>
                      <w:marBottom w:val="0"/>
                      <w:divBdr>
                        <w:top w:val="none" w:sz="0" w:space="0" w:color="auto"/>
                        <w:left w:val="none" w:sz="0" w:space="0" w:color="auto"/>
                        <w:bottom w:val="none" w:sz="0" w:space="0" w:color="auto"/>
                        <w:right w:val="none" w:sz="0" w:space="0" w:color="auto"/>
                      </w:divBdr>
                    </w:div>
                    <w:div w:id="836072643">
                      <w:marLeft w:val="750"/>
                      <w:marRight w:val="0"/>
                      <w:marTop w:val="0"/>
                      <w:marBottom w:val="0"/>
                      <w:divBdr>
                        <w:top w:val="none" w:sz="0" w:space="0" w:color="auto"/>
                        <w:left w:val="none" w:sz="0" w:space="0" w:color="auto"/>
                        <w:bottom w:val="none" w:sz="0" w:space="0" w:color="auto"/>
                        <w:right w:val="none" w:sz="0" w:space="0" w:color="auto"/>
                      </w:divBdr>
                    </w:div>
                  </w:divsChild>
                </w:div>
                <w:div w:id="799882462">
                  <w:marLeft w:val="300"/>
                  <w:marRight w:val="0"/>
                  <w:marTop w:val="75"/>
                  <w:marBottom w:val="0"/>
                  <w:divBdr>
                    <w:top w:val="none" w:sz="0" w:space="0" w:color="auto"/>
                    <w:left w:val="none" w:sz="0" w:space="0" w:color="auto"/>
                    <w:bottom w:val="none" w:sz="0" w:space="0" w:color="auto"/>
                    <w:right w:val="none" w:sz="0" w:space="0" w:color="auto"/>
                  </w:divBdr>
                  <w:divsChild>
                    <w:div w:id="372265344">
                      <w:marLeft w:val="750"/>
                      <w:marRight w:val="0"/>
                      <w:marTop w:val="0"/>
                      <w:marBottom w:val="0"/>
                      <w:divBdr>
                        <w:top w:val="none" w:sz="0" w:space="0" w:color="auto"/>
                        <w:left w:val="none" w:sz="0" w:space="0" w:color="auto"/>
                        <w:bottom w:val="none" w:sz="0" w:space="0" w:color="auto"/>
                        <w:right w:val="none" w:sz="0" w:space="0" w:color="auto"/>
                      </w:divBdr>
                    </w:div>
                  </w:divsChild>
                </w:div>
                <w:div w:id="875965512">
                  <w:marLeft w:val="300"/>
                  <w:marRight w:val="0"/>
                  <w:marTop w:val="75"/>
                  <w:marBottom w:val="0"/>
                  <w:divBdr>
                    <w:top w:val="none" w:sz="0" w:space="0" w:color="auto"/>
                    <w:left w:val="none" w:sz="0" w:space="0" w:color="auto"/>
                    <w:bottom w:val="none" w:sz="0" w:space="0" w:color="auto"/>
                    <w:right w:val="none" w:sz="0" w:space="0" w:color="auto"/>
                  </w:divBdr>
                  <w:divsChild>
                    <w:div w:id="788669529">
                      <w:marLeft w:val="750"/>
                      <w:marRight w:val="0"/>
                      <w:marTop w:val="0"/>
                      <w:marBottom w:val="0"/>
                      <w:divBdr>
                        <w:top w:val="none" w:sz="0" w:space="0" w:color="auto"/>
                        <w:left w:val="none" w:sz="0" w:space="0" w:color="auto"/>
                        <w:bottom w:val="none" w:sz="0" w:space="0" w:color="auto"/>
                        <w:right w:val="none" w:sz="0" w:space="0" w:color="auto"/>
                      </w:divBdr>
                    </w:div>
                    <w:div w:id="2124839639">
                      <w:marLeft w:val="750"/>
                      <w:marRight w:val="0"/>
                      <w:marTop w:val="0"/>
                      <w:marBottom w:val="0"/>
                      <w:divBdr>
                        <w:top w:val="none" w:sz="0" w:space="0" w:color="auto"/>
                        <w:left w:val="none" w:sz="0" w:space="0" w:color="auto"/>
                        <w:bottom w:val="none" w:sz="0" w:space="0" w:color="auto"/>
                        <w:right w:val="none" w:sz="0" w:space="0" w:color="auto"/>
                      </w:divBdr>
                    </w:div>
                  </w:divsChild>
                </w:div>
                <w:div w:id="1642421519">
                  <w:marLeft w:val="300"/>
                  <w:marRight w:val="0"/>
                  <w:marTop w:val="75"/>
                  <w:marBottom w:val="0"/>
                  <w:divBdr>
                    <w:top w:val="none" w:sz="0" w:space="0" w:color="auto"/>
                    <w:left w:val="none" w:sz="0" w:space="0" w:color="auto"/>
                    <w:bottom w:val="none" w:sz="0" w:space="0" w:color="auto"/>
                    <w:right w:val="none" w:sz="0" w:space="0" w:color="auto"/>
                  </w:divBdr>
                  <w:divsChild>
                    <w:div w:id="1730421084">
                      <w:marLeft w:val="750"/>
                      <w:marRight w:val="0"/>
                      <w:marTop w:val="0"/>
                      <w:marBottom w:val="0"/>
                      <w:divBdr>
                        <w:top w:val="none" w:sz="0" w:space="0" w:color="auto"/>
                        <w:left w:val="none" w:sz="0" w:space="0" w:color="auto"/>
                        <w:bottom w:val="none" w:sz="0" w:space="0" w:color="auto"/>
                        <w:right w:val="none" w:sz="0" w:space="0" w:color="auto"/>
                      </w:divBdr>
                    </w:div>
                  </w:divsChild>
                </w:div>
                <w:div w:id="748039560">
                  <w:marLeft w:val="300"/>
                  <w:marRight w:val="0"/>
                  <w:marTop w:val="75"/>
                  <w:marBottom w:val="0"/>
                  <w:divBdr>
                    <w:top w:val="none" w:sz="0" w:space="0" w:color="auto"/>
                    <w:left w:val="none" w:sz="0" w:space="0" w:color="auto"/>
                    <w:bottom w:val="none" w:sz="0" w:space="0" w:color="auto"/>
                    <w:right w:val="none" w:sz="0" w:space="0" w:color="auto"/>
                  </w:divBdr>
                  <w:divsChild>
                    <w:div w:id="755899075">
                      <w:marLeft w:val="750"/>
                      <w:marRight w:val="0"/>
                      <w:marTop w:val="0"/>
                      <w:marBottom w:val="0"/>
                      <w:divBdr>
                        <w:top w:val="none" w:sz="0" w:space="0" w:color="auto"/>
                        <w:left w:val="none" w:sz="0" w:space="0" w:color="auto"/>
                        <w:bottom w:val="none" w:sz="0" w:space="0" w:color="auto"/>
                        <w:right w:val="none" w:sz="0" w:space="0" w:color="auto"/>
                      </w:divBdr>
                    </w:div>
                  </w:divsChild>
                </w:div>
                <w:div w:id="1579291044">
                  <w:marLeft w:val="300"/>
                  <w:marRight w:val="0"/>
                  <w:marTop w:val="75"/>
                  <w:marBottom w:val="0"/>
                  <w:divBdr>
                    <w:top w:val="none" w:sz="0" w:space="0" w:color="auto"/>
                    <w:left w:val="none" w:sz="0" w:space="0" w:color="auto"/>
                    <w:bottom w:val="none" w:sz="0" w:space="0" w:color="auto"/>
                    <w:right w:val="none" w:sz="0" w:space="0" w:color="auto"/>
                  </w:divBdr>
                </w:div>
                <w:div w:id="417022909">
                  <w:marLeft w:val="300"/>
                  <w:marRight w:val="0"/>
                  <w:marTop w:val="75"/>
                  <w:marBottom w:val="0"/>
                  <w:divBdr>
                    <w:top w:val="none" w:sz="0" w:space="0" w:color="auto"/>
                    <w:left w:val="none" w:sz="0" w:space="0" w:color="auto"/>
                    <w:bottom w:val="none" w:sz="0" w:space="0" w:color="auto"/>
                    <w:right w:val="none" w:sz="0" w:space="0" w:color="auto"/>
                  </w:divBdr>
                  <w:divsChild>
                    <w:div w:id="1068773280">
                      <w:marLeft w:val="750"/>
                      <w:marRight w:val="0"/>
                      <w:marTop w:val="0"/>
                      <w:marBottom w:val="0"/>
                      <w:divBdr>
                        <w:top w:val="none" w:sz="0" w:space="0" w:color="auto"/>
                        <w:left w:val="none" w:sz="0" w:space="0" w:color="auto"/>
                        <w:bottom w:val="none" w:sz="0" w:space="0" w:color="auto"/>
                        <w:right w:val="none" w:sz="0" w:space="0" w:color="auto"/>
                      </w:divBdr>
                    </w:div>
                  </w:divsChild>
                </w:div>
                <w:div w:id="953903270">
                  <w:marLeft w:val="300"/>
                  <w:marRight w:val="0"/>
                  <w:marTop w:val="75"/>
                  <w:marBottom w:val="0"/>
                  <w:divBdr>
                    <w:top w:val="none" w:sz="0" w:space="0" w:color="auto"/>
                    <w:left w:val="none" w:sz="0" w:space="0" w:color="auto"/>
                    <w:bottom w:val="none" w:sz="0" w:space="0" w:color="auto"/>
                    <w:right w:val="none" w:sz="0" w:space="0" w:color="auto"/>
                  </w:divBdr>
                </w:div>
                <w:div w:id="1298758515">
                  <w:marLeft w:val="300"/>
                  <w:marRight w:val="0"/>
                  <w:marTop w:val="75"/>
                  <w:marBottom w:val="0"/>
                  <w:divBdr>
                    <w:top w:val="none" w:sz="0" w:space="0" w:color="auto"/>
                    <w:left w:val="none" w:sz="0" w:space="0" w:color="auto"/>
                    <w:bottom w:val="none" w:sz="0" w:space="0" w:color="auto"/>
                    <w:right w:val="none" w:sz="0" w:space="0" w:color="auto"/>
                  </w:divBdr>
                </w:div>
                <w:div w:id="239489441">
                  <w:marLeft w:val="300"/>
                  <w:marRight w:val="0"/>
                  <w:marTop w:val="75"/>
                  <w:marBottom w:val="0"/>
                  <w:divBdr>
                    <w:top w:val="none" w:sz="0" w:space="0" w:color="auto"/>
                    <w:left w:val="none" w:sz="0" w:space="0" w:color="auto"/>
                    <w:bottom w:val="none" w:sz="0" w:space="0" w:color="auto"/>
                    <w:right w:val="none" w:sz="0" w:space="0" w:color="auto"/>
                  </w:divBdr>
                  <w:divsChild>
                    <w:div w:id="470944141">
                      <w:marLeft w:val="750"/>
                      <w:marRight w:val="0"/>
                      <w:marTop w:val="0"/>
                      <w:marBottom w:val="0"/>
                      <w:divBdr>
                        <w:top w:val="none" w:sz="0" w:space="0" w:color="auto"/>
                        <w:left w:val="none" w:sz="0" w:space="0" w:color="auto"/>
                        <w:bottom w:val="none" w:sz="0" w:space="0" w:color="auto"/>
                        <w:right w:val="none" w:sz="0" w:space="0" w:color="auto"/>
                      </w:divBdr>
                    </w:div>
                    <w:div w:id="1816413876">
                      <w:marLeft w:val="750"/>
                      <w:marRight w:val="0"/>
                      <w:marTop w:val="0"/>
                      <w:marBottom w:val="0"/>
                      <w:divBdr>
                        <w:top w:val="none" w:sz="0" w:space="0" w:color="auto"/>
                        <w:left w:val="none" w:sz="0" w:space="0" w:color="auto"/>
                        <w:bottom w:val="none" w:sz="0" w:space="0" w:color="auto"/>
                        <w:right w:val="none" w:sz="0" w:space="0" w:color="auto"/>
                      </w:divBdr>
                    </w:div>
                  </w:divsChild>
                </w:div>
                <w:div w:id="736780527">
                  <w:marLeft w:val="300"/>
                  <w:marRight w:val="0"/>
                  <w:marTop w:val="75"/>
                  <w:marBottom w:val="0"/>
                  <w:divBdr>
                    <w:top w:val="none" w:sz="0" w:space="0" w:color="auto"/>
                    <w:left w:val="none" w:sz="0" w:space="0" w:color="auto"/>
                    <w:bottom w:val="none" w:sz="0" w:space="0" w:color="auto"/>
                    <w:right w:val="none" w:sz="0" w:space="0" w:color="auto"/>
                  </w:divBdr>
                  <w:divsChild>
                    <w:div w:id="513885473">
                      <w:marLeft w:val="750"/>
                      <w:marRight w:val="0"/>
                      <w:marTop w:val="0"/>
                      <w:marBottom w:val="0"/>
                      <w:divBdr>
                        <w:top w:val="none" w:sz="0" w:space="0" w:color="auto"/>
                        <w:left w:val="none" w:sz="0" w:space="0" w:color="auto"/>
                        <w:bottom w:val="none" w:sz="0" w:space="0" w:color="auto"/>
                        <w:right w:val="none" w:sz="0" w:space="0" w:color="auto"/>
                      </w:divBdr>
                    </w:div>
                  </w:divsChild>
                </w:div>
                <w:div w:id="631130743">
                  <w:marLeft w:val="300"/>
                  <w:marRight w:val="0"/>
                  <w:marTop w:val="75"/>
                  <w:marBottom w:val="0"/>
                  <w:divBdr>
                    <w:top w:val="none" w:sz="0" w:space="0" w:color="auto"/>
                    <w:left w:val="none" w:sz="0" w:space="0" w:color="auto"/>
                    <w:bottom w:val="none" w:sz="0" w:space="0" w:color="auto"/>
                    <w:right w:val="none" w:sz="0" w:space="0" w:color="auto"/>
                  </w:divBdr>
                  <w:divsChild>
                    <w:div w:id="1365204516">
                      <w:marLeft w:val="750"/>
                      <w:marRight w:val="0"/>
                      <w:marTop w:val="0"/>
                      <w:marBottom w:val="0"/>
                      <w:divBdr>
                        <w:top w:val="none" w:sz="0" w:space="0" w:color="auto"/>
                        <w:left w:val="none" w:sz="0" w:space="0" w:color="auto"/>
                        <w:bottom w:val="none" w:sz="0" w:space="0" w:color="auto"/>
                        <w:right w:val="none" w:sz="0" w:space="0" w:color="auto"/>
                      </w:divBdr>
                    </w:div>
                  </w:divsChild>
                </w:div>
                <w:div w:id="909657648">
                  <w:marLeft w:val="300"/>
                  <w:marRight w:val="0"/>
                  <w:marTop w:val="75"/>
                  <w:marBottom w:val="0"/>
                  <w:divBdr>
                    <w:top w:val="none" w:sz="0" w:space="0" w:color="auto"/>
                    <w:left w:val="none" w:sz="0" w:space="0" w:color="auto"/>
                    <w:bottom w:val="none" w:sz="0" w:space="0" w:color="auto"/>
                    <w:right w:val="none" w:sz="0" w:space="0" w:color="auto"/>
                  </w:divBdr>
                  <w:divsChild>
                    <w:div w:id="1189102411">
                      <w:marLeft w:val="750"/>
                      <w:marRight w:val="0"/>
                      <w:marTop w:val="0"/>
                      <w:marBottom w:val="0"/>
                      <w:divBdr>
                        <w:top w:val="none" w:sz="0" w:space="0" w:color="auto"/>
                        <w:left w:val="none" w:sz="0" w:space="0" w:color="auto"/>
                        <w:bottom w:val="none" w:sz="0" w:space="0" w:color="auto"/>
                        <w:right w:val="none" w:sz="0" w:space="0" w:color="auto"/>
                      </w:divBdr>
                    </w:div>
                  </w:divsChild>
                </w:div>
                <w:div w:id="1123185739">
                  <w:marLeft w:val="300"/>
                  <w:marRight w:val="0"/>
                  <w:marTop w:val="75"/>
                  <w:marBottom w:val="0"/>
                  <w:divBdr>
                    <w:top w:val="none" w:sz="0" w:space="0" w:color="auto"/>
                    <w:left w:val="none" w:sz="0" w:space="0" w:color="auto"/>
                    <w:bottom w:val="none" w:sz="0" w:space="0" w:color="auto"/>
                    <w:right w:val="none" w:sz="0" w:space="0" w:color="auto"/>
                  </w:divBdr>
                  <w:divsChild>
                    <w:div w:id="700591177">
                      <w:marLeft w:val="750"/>
                      <w:marRight w:val="0"/>
                      <w:marTop w:val="0"/>
                      <w:marBottom w:val="0"/>
                      <w:divBdr>
                        <w:top w:val="none" w:sz="0" w:space="0" w:color="auto"/>
                        <w:left w:val="none" w:sz="0" w:space="0" w:color="auto"/>
                        <w:bottom w:val="none" w:sz="0" w:space="0" w:color="auto"/>
                        <w:right w:val="none" w:sz="0" w:space="0" w:color="auto"/>
                      </w:divBdr>
                    </w:div>
                    <w:div w:id="57479105">
                      <w:marLeft w:val="750"/>
                      <w:marRight w:val="0"/>
                      <w:marTop w:val="0"/>
                      <w:marBottom w:val="0"/>
                      <w:divBdr>
                        <w:top w:val="none" w:sz="0" w:space="0" w:color="auto"/>
                        <w:left w:val="none" w:sz="0" w:space="0" w:color="auto"/>
                        <w:bottom w:val="none" w:sz="0" w:space="0" w:color="auto"/>
                        <w:right w:val="none" w:sz="0" w:space="0" w:color="auto"/>
                      </w:divBdr>
                    </w:div>
                    <w:div w:id="1585719134">
                      <w:marLeft w:val="750"/>
                      <w:marRight w:val="0"/>
                      <w:marTop w:val="0"/>
                      <w:marBottom w:val="0"/>
                      <w:divBdr>
                        <w:top w:val="none" w:sz="0" w:space="0" w:color="auto"/>
                        <w:left w:val="none" w:sz="0" w:space="0" w:color="auto"/>
                        <w:bottom w:val="none" w:sz="0" w:space="0" w:color="auto"/>
                        <w:right w:val="none" w:sz="0" w:space="0" w:color="auto"/>
                      </w:divBdr>
                    </w:div>
                  </w:divsChild>
                </w:div>
                <w:div w:id="974874576">
                  <w:marLeft w:val="300"/>
                  <w:marRight w:val="0"/>
                  <w:marTop w:val="75"/>
                  <w:marBottom w:val="0"/>
                  <w:divBdr>
                    <w:top w:val="none" w:sz="0" w:space="0" w:color="auto"/>
                    <w:left w:val="none" w:sz="0" w:space="0" w:color="auto"/>
                    <w:bottom w:val="none" w:sz="0" w:space="0" w:color="auto"/>
                    <w:right w:val="none" w:sz="0" w:space="0" w:color="auto"/>
                  </w:divBdr>
                  <w:divsChild>
                    <w:div w:id="62140147">
                      <w:marLeft w:val="750"/>
                      <w:marRight w:val="0"/>
                      <w:marTop w:val="0"/>
                      <w:marBottom w:val="0"/>
                      <w:divBdr>
                        <w:top w:val="none" w:sz="0" w:space="0" w:color="auto"/>
                        <w:left w:val="none" w:sz="0" w:space="0" w:color="auto"/>
                        <w:bottom w:val="none" w:sz="0" w:space="0" w:color="auto"/>
                        <w:right w:val="none" w:sz="0" w:space="0" w:color="auto"/>
                      </w:divBdr>
                    </w:div>
                  </w:divsChild>
                </w:div>
                <w:div w:id="2145156391">
                  <w:marLeft w:val="300"/>
                  <w:marRight w:val="0"/>
                  <w:marTop w:val="75"/>
                  <w:marBottom w:val="0"/>
                  <w:divBdr>
                    <w:top w:val="none" w:sz="0" w:space="0" w:color="auto"/>
                    <w:left w:val="none" w:sz="0" w:space="0" w:color="auto"/>
                    <w:bottom w:val="none" w:sz="0" w:space="0" w:color="auto"/>
                    <w:right w:val="none" w:sz="0" w:space="0" w:color="auto"/>
                  </w:divBdr>
                  <w:divsChild>
                    <w:div w:id="743527150">
                      <w:marLeft w:val="750"/>
                      <w:marRight w:val="0"/>
                      <w:marTop w:val="0"/>
                      <w:marBottom w:val="0"/>
                      <w:divBdr>
                        <w:top w:val="none" w:sz="0" w:space="0" w:color="auto"/>
                        <w:left w:val="none" w:sz="0" w:space="0" w:color="auto"/>
                        <w:bottom w:val="none" w:sz="0" w:space="0" w:color="auto"/>
                        <w:right w:val="none" w:sz="0" w:space="0" w:color="auto"/>
                      </w:divBdr>
                    </w:div>
                    <w:div w:id="155607994">
                      <w:marLeft w:val="750"/>
                      <w:marRight w:val="0"/>
                      <w:marTop w:val="0"/>
                      <w:marBottom w:val="0"/>
                      <w:divBdr>
                        <w:top w:val="none" w:sz="0" w:space="0" w:color="auto"/>
                        <w:left w:val="none" w:sz="0" w:space="0" w:color="auto"/>
                        <w:bottom w:val="none" w:sz="0" w:space="0" w:color="auto"/>
                        <w:right w:val="none" w:sz="0" w:space="0" w:color="auto"/>
                      </w:divBdr>
                    </w:div>
                  </w:divsChild>
                </w:div>
                <w:div w:id="1720395911">
                  <w:marLeft w:val="300"/>
                  <w:marRight w:val="0"/>
                  <w:marTop w:val="75"/>
                  <w:marBottom w:val="0"/>
                  <w:divBdr>
                    <w:top w:val="none" w:sz="0" w:space="0" w:color="auto"/>
                    <w:left w:val="none" w:sz="0" w:space="0" w:color="auto"/>
                    <w:bottom w:val="none" w:sz="0" w:space="0" w:color="auto"/>
                    <w:right w:val="none" w:sz="0" w:space="0" w:color="auto"/>
                  </w:divBdr>
                  <w:divsChild>
                    <w:div w:id="1889798431">
                      <w:marLeft w:val="750"/>
                      <w:marRight w:val="0"/>
                      <w:marTop w:val="0"/>
                      <w:marBottom w:val="0"/>
                      <w:divBdr>
                        <w:top w:val="none" w:sz="0" w:space="0" w:color="auto"/>
                        <w:left w:val="none" w:sz="0" w:space="0" w:color="auto"/>
                        <w:bottom w:val="none" w:sz="0" w:space="0" w:color="auto"/>
                        <w:right w:val="none" w:sz="0" w:space="0" w:color="auto"/>
                      </w:divBdr>
                    </w:div>
                  </w:divsChild>
                </w:div>
                <w:div w:id="299460348">
                  <w:marLeft w:val="300"/>
                  <w:marRight w:val="0"/>
                  <w:marTop w:val="75"/>
                  <w:marBottom w:val="0"/>
                  <w:divBdr>
                    <w:top w:val="none" w:sz="0" w:space="0" w:color="auto"/>
                    <w:left w:val="none" w:sz="0" w:space="0" w:color="auto"/>
                    <w:bottom w:val="none" w:sz="0" w:space="0" w:color="auto"/>
                    <w:right w:val="none" w:sz="0" w:space="0" w:color="auto"/>
                  </w:divBdr>
                  <w:divsChild>
                    <w:div w:id="1156609516">
                      <w:marLeft w:val="750"/>
                      <w:marRight w:val="0"/>
                      <w:marTop w:val="0"/>
                      <w:marBottom w:val="0"/>
                      <w:divBdr>
                        <w:top w:val="none" w:sz="0" w:space="0" w:color="auto"/>
                        <w:left w:val="none" w:sz="0" w:space="0" w:color="auto"/>
                        <w:bottom w:val="none" w:sz="0" w:space="0" w:color="auto"/>
                        <w:right w:val="none" w:sz="0" w:space="0" w:color="auto"/>
                      </w:divBdr>
                    </w:div>
                  </w:divsChild>
                </w:div>
                <w:div w:id="1698189510">
                  <w:marLeft w:val="300"/>
                  <w:marRight w:val="0"/>
                  <w:marTop w:val="75"/>
                  <w:marBottom w:val="0"/>
                  <w:divBdr>
                    <w:top w:val="none" w:sz="0" w:space="0" w:color="auto"/>
                    <w:left w:val="none" w:sz="0" w:space="0" w:color="auto"/>
                    <w:bottom w:val="none" w:sz="0" w:space="0" w:color="auto"/>
                    <w:right w:val="none" w:sz="0" w:space="0" w:color="auto"/>
                  </w:divBdr>
                </w:div>
                <w:div w:id="934676872">
                  <w:marLeft w:val="300"/>
                  <w:marRight w:val="0"/>
                  <w:marTop w:val="75"/>
                  <w:marBottom w:val="0"/>
                  <w:divBdr>
                    <w:top w:val="none" w:sz="0" w:space="0" w:color="auto"/>
                    <w:left w:val="none" w:sz="0" w:space="0" w:color="auto"/>
                    <w:bottom w:val="none" w:sz="0" w:space="0" w:color="auto"/>
                    <w:right w:val="none" w:sz="0" w:space="0" w:color="auto"/>
                  </w:divBdr>
                  <w:divsChild>
                    <w:div w:id="1579095780">
                      <w:marLeft w:val="750"/>
                      <w:marRight w:val="0"/>
                      <w:marTop w:val="0"/>
                      <w:marBottom w:val="0"/>
                      <w:divBdr>
                        <w:top w:val="none" w:sz="0" w:space="0" w:color="auto"/>
                        <w:left w:val="none" w:sz="0" w:space="0" w:color="auto"/>
                        <w:bottom w:val="none" w:sz="0" w:space="0" w:color="auto"/>
                        <w:right w:val="none" w:sz="0" w:space="0" w:color="auto"/>
                      </w:divBdr>
                    </w:div>
                  </w:divsChild>
                </w:div>
                <w:div w:id="565602807">
                  <w:marLeft w:val="300"/>
                  <w:marRight w:val="0"/>
                  <w:marTop w:val="75"/>
                  <w:marBottom w:val="0"/>
                  <w:divBdr>
                    <w:top w:val="none" w:sz="0" w:space="0" w:color="auto"/>
                    <w:left w:val="none" w:sz="0" w:space="0" w:color="auto"/>
                    <w:bottom w:val="none" w:sz="0" w:space="0" w:color="auto"/>
                    <w:right w:val="none" w:sz="0" w:space="0" w:color="auto"/>
                  </w:divBdr>
                </w:div>
                <w:div w:id="1215042750">
                  <w:marLeft w:val="300"/>
                  <w:marRight w:val="0"/>
                  <w:marTop w:val="75"/>
                  <w:marBottom w:val="0"/>
                  <w:divBdr>
                    <w:top w:val="none" w:sz="0" w:space="0" w:color="auto"/>
                    <w:left w:val="none" w:sz="0" w:space="0" w:color="auto"/>
                    <w:bottom w:val="none" w:sz="0" w:space="0" w:color="auto"/>
                    <w:right w:val="none" w:sz="0" w:space="0" w:color="auto"/>
                  </w:divBdr>
                </w:div>
                <w:div w:id="1261528423">
                  <w:marLeft w:val="300"/>
                  <w:marRight w:val="0"/>
                  <w:marTop w:val="75"/>
                  <w:marBottom w:val="0"/>
                  <w:divBdr>
                    <w:top w:val="none" w:sz="0" w:space="0" w:color="auto"/>
                    <w:left w:val="none" w:sz="0" w:space="0" w:color="auto"/>
                    <w:bottom w:val="none" w:sz="0" w:space="0" w:color="auto"/>
                    <w:right w:val="none" w:sz="0" w:space="0" w:color="auto"/>
                  </w:divBdr>
                  <w:divsChild>
                    <w:div w:id="966157962">
                      <w:marLeft w:val="750"/>
                      <w:marRight w:val="0"/>
                      <w:marTop w:val="0"/>
                      <w:marBottom w:val="0"/>
                      <w:divBdr>
                        <w:top w:val="none" w:sz="0" w:space="0" w:color="auto"/>
                        <w:left w:val="none" w:sz="0" w:space="0" w:color="auto"/>
                        <w:bottom w:val="none" w:sz="0" w:space="0" w:color="auto"/>
                        <w:right w:val="none" w:sz="0" w:space="0" w:color="auto"/>
                      </w:divBdr>
                    </w:div>
                    <w:div w:id="1540976610">
                      <w:marLeft w:val="750"/>
                      <w:marRight w:val="0"/>
                      <w:marTop w:val="0"/>
                      <w:marBottom w:val="0"/>
                      <w:divBdr>
                        <w:top w:val="none" w:sz="0" w:space="0" w:color="auto"/>
                        <w:left w:val="none" w:sz="0" w:space="0" w:color="auto"/>
                        <w:bottom w:val="none" w:sz="0" w:space="0" w:color="auto"/>
                        <w:right w:val="none" w:sz="0" w:space="0" w:color="auto"/>
                      </w:divBdr>
                    </w:div>
                  </w:divsChild>
                </w:div>
                <w:div w:id="912592812">
                  <w:marLeft w:val="300"/>
                  <w:marRight w:val="0"/>
                  <w:marTop w:val="75"/>
                  <w:marBottom w:val="0"/>
                  <w:divBdr>
                    <w:top w:val="none" w:sz="0" w:space="0" w:color="auto"/>
                    <w:left w:val="none" w:sz="0" w:space="0" w:color="auto"/>
                    <w:bottom w:val="none" w:sz="0" w:space="0" w:color="auto"/>
                    <w:right w:val="none" w:sz="0" w:space="0" w:color="auto"/>
                  </w:divBdr>
                  <w:divsChild>
                    <w:div w:id="1488938409">
                      <w:marLeft w:val="750"/>
                      <w:marRight w:val="0"/>
                      <w:marTop w:val="0"/>
                      <w:marBottom w:val="0"/>
                      <w:divBdr>
                        <w:top w:val="none" w:sz="0" w:space="0" w:color="auto"/>
                        <w:left w:val="none" w:sz="0" w:space="0" w:color="auto"/>
                        <w:bottom w:val="none" w:sz="0" w:space="0" w:color="auto"/>
                        <w:right w:val="none" w:sz="0" w:space="0" w:color="auto"/>
                      </w:divBdr>
                    </w:div>
                  </w:divsChild>
                </w:div>
                <w:div w:id="235553647">
                  <w:marLeft w:val="300"/>
                  <w:marRight w:val="0"/>
                  <w:marTop w:val="75"/>
                  <w:marBottom w:val="0"/>
                  <w:divBdr>
                    <w:top w:val="none" w:sz="0" w:space="0" w:color="auto"/>
                    <w:left w:val="none" w:sz="0" w:space="0" w:color="auto"/>
                    <w:bottom w:val="none" w:sz="0" w:space="0" w:color="auto"/>
                    <w:right w:val="none" w:sz="0" w:space="0" w:color="auto"/>
                  </w:divBdr>
                  <w:divsChild>
                    <w:div w:id="1050805092">
                      <w:marLeft w:val="750"/>
                      <w:marRight w:val="0"/>
                      <w:marTop w:val="0"/>
                      <w:marBottom w:val="0"/>
                      <w:divBdr>
                        <w:top w:val="none" w:sz="0" w:space="0" w:color="auto"/>
                        <w:left w:val="none" w:sz="0" w:space="0" w:color="auto"/>
                        <w:bottom w:val="none" w:sz="0" w:space="0" w:color="auto"/>
                        <w:right w:val="none" w:sz="0" w:space="0" w:color="auto"/>
                      </w:divBdr>
                    </w:div>
                  </w:divsChild>
                </w:div>
                <w:div w:id="1940335705">
                  <w:marLeft w:val="300"/>
                  <w:marRight w:val="0"/>
                  <w:marTop w:val="75"/>
                  <w:marBottom w:val="0"/>
                  <w:divBdr>
                    <w:top w:val="none" w:sz="0" w:space="0" w:color="auto"/>
                    <w:left w:val="none" w:sz="0" w:space="0" w:color="auto"/>
                    <w:bottom w:val="none" w:sz="0" w:space="0" w:color="auto"/>
                    <w:right w:val="none" w:sz="0" w:space="0" w:color="auto"/>
                  </w:divBdr>
                  <w:divsChild>
                    <w:div w:id="444466256">
                      <w:marLeft w:val="750"/>
                      <w:marRight w:val="0"/>
                      <w:marTop w:val="0"/>
                      <w:marBottom w:val="0"/>
                      <w:divBdr>
                        <w:top w:val="none" w:sz="0" w:space="0" w:color="auto"/>
                        <w:left w:val="none" w:sz="0" w:space="0" w:color="auto"/>
                        <w:bottom w:val="none" w:sz="0" w:space="0" w:color="auto"/>
                        <w:right w:val="none" w:sz="0" w:space="0" w:color="auto"/>
                      </w:divBdr>
                    </w:div>
                  </w:divsChild>
                </w:div>
                <w:div w:id="1030842866">
                  <w:marLeft w:val="300"/>
                  <w:marRight w:val="0"/>
                  <w:marTop w:val="75"/>
                  <w:marBottom w:val="0"/>
                  <w:divBdr>
                    <w:top w:val="none" w:sz="0" w:space="0" w:color="auto"/>
                    <w:left w:val="none" w:sz="0" w:space="0" w:color="auto"/>
                    <w:bottom w:val="none" w:sz="0" w:space="0" w:color="auto"/>
                    <w:right w:val="none" w:sz="0" w:space="0" w:color="auto"/>
                  </w:divBdr>
                  <w:divsChild>
                    <w:div w:id="1917325771">
                      <w:marLeft w:val="750"/>
                      <w:marRight w:val="0"/>
                      <w:marTop w:val="0"/>
                      <w:marBottom w:val="0"/>
                      <w:divBdr>
                        <w:top w:val="none" w:sz="0" w:space="0" w:color="auto"/>
                        <w:left w:val="none" w:sz="0" w:space="0" w:color="auto"/>
                        <w:bottom w:val="none" w:sz="0" w:space="0" w:color="auto"/>
                        <w:right w:val="none" w:sz="0" w:space="0" w:color="auto"/>
                      </w:divBdr>
                    </w:div>
                    <w:div w:id="366444164">
                      <w:marLeft w:val="750"/>
                      <w:marRight w:val="0"/>
                      <w:marTop w:val="0"/>
                      <w:marBottom w:val="0"/>
                      <w:divBdr>
                        <w:top w:val="none" w:sz="0" w:space="0" w:color="auto"/>
                        <w:left w:val="none" w:sz="0" w:space="0" w:color="auto"/>
                        <w:bottom w:val="none" w:sz="0" w:space="0" w:color="auto"/>
                        <w:right w:val="none" w:sz="0" w:space="0" w:color="auto"/>
                      </w:divBdr>
                    </w:div>
                    <w:div w:id="884100396">
                      <w:marLeft w:val="750"/>
                      <w:marRight w:val="0"/>
                      <w:marTop w:val="0"/>
                      <w:marBottom w:val="0"/>
                      <w:divBdr>
                        <w:top w:val="none" w:sz="0" w:space="0" w:color="auto"/>
                        <w:left w:val="none" w:sz="0" w:space="0" w:color="auto"/>
                        <w:bottom w:val="none" w:sz="0" w:space="0" w:color="auto"/>
                        <w:right w:val="none" w:sz="0" w:space="0" w:color="auto"/>
                      </w:divBdr>
                    </w:div>
                  </w:divsChild>
                </w:div>
                <w:div w:id="466778724">
                  <w:marLeft w:val="300"/>
                  <w:marRight w:val="0"/>
                  <w:marTop w:val="75"/>
                  <w:marBottom w:val="0"/>
                  <w:divBdr>
                    <w:top w:val="none" w:sz="0" w:space="0" w:color="auto"/>
                    <w:left w:val="none" w:sz="0" w:space="0" w:color="auto"/>
                    <w:bottom w:val="none" w:sz="0" w:space="0" w:color="auto"/>
                    <w:right w:val="none" w:sz="0" w:space="0" w:color="auto"/>
                  </w:divBdr>
                  <w:divsChild>
                    <w:div w:id="378819167">
                      <w:marLeft w:val="750"/>
                      <w:marRight w:val="0"/>
                      <w:marTop w:val="0"/>
                      <w:marBottom w:val="0"/>
                      <w:divBdr>
                        <w:top w:val="none" w:sz="0" w:space="0" w:color="auto"/>
                        <w:left w:val="none" w:sz="0" w:space="0" w:color="auto"/>
                        <w:bottom w:val="none" w:sz="0" w:space="0" w:color="auto"/>
                        <w:right w:val="none" w:sz="0" w:space="0" w:color="auto"/>
                      </w:divBdr>
                    </w:div>
                  </w:divsChild>
                </w:div>
                <w:div w:id="2041785806">
                  <w:marLeft w:val="300"/>
                  <w:marRight w:val="0"/>
                  <w:marTop w:val="75"/>
                  <w:marBottom w:val="0"/>
                  <w:divBdr>
                    <w:top w:val="none" w:sz="0" w:space="0" w:color="auto"/>
                    <w:left w:val="none" w:sz="0" w:space="0" w:color="auto"/>
                    <w:bottom w:val="none" w:sz="0" w:space="0" w:color="auto"/>
                    <w:right w:val="none" w:sz="0" w:space="0" w:color="auto"/>
                  </w:divBdr>
                  <w:divsChild>
                    <w:div w:id="18746790">
                      <w:marLeft w:val="750"/>
                      <w:marRight w:val="0"/>
                      <w:marTop w:val="0"/>
                      <w:marBottom w:val="0"/>
                      <w:divBdr>
                        <w:top w:val="none" w:sz="0" w:space="0" w:color="auto"/>
                        <w:left w:val="none" w:sz="0" w:space="0" w:color="auto"/>
                        <w:bottom w:val="none" w:sz="0" w:space="0" w:color="auto"/>
                        <w:right w:val="none" w:sz="0" w:space="0" w:color="auto"/>
                      </w:divBdr>
                    </w:div>
                    <w:div w:id="456024431">
                      <w:marLeft w:val="750"/>
                      <w:marRight w:val="0"/>
                      <w:marTop w:val="0"/>
                      <w:marBottom w:val="0"/>
                      <w:divBdr>
                        <w:top w:val="none" w:sz="0" w:space="0" w:color="auto"/>
                        <w:left w:val="none" w:sz="0" w:space="0" w:color="auto"/>
                        <w:bottom w:val="none" w:sz="0" w:space="0" w:color="auto"/>
                        <w:right w:val="none" w:sz="0" w:space="0" w:color="auto"/>
                      </w:divBdr>
                    </w:div>
                  </w:divsChild>
                </w:div>
                <w:div w:id="1138955553">
                  <w:marLeft w:val="300"/>
                  <w:marRight w:val="0"/>
                  <w:marTop w:val="75"/>
                  <w:marBottom w:val="0"/>
                  <w:divBdr>
                    <w:top w:val="none" w:sz="0" w:space="0" w:color="auto"/>
                    <w:left w:val="none" w:sz="0" w:space="0" w:color="auto"/>
                    <w:bottom w:val="none" w:sz="0" w:space="0" w:color="auto"/>
                    <w:right w:val="none" w:sz="0" w:space="0" w:color="auto"/>
                  </w:divBdr>
                  <w:divsChild>
                    <w:div w:id="1252469935">
                      <w:marLeft w:val="750"/>
                      <w:marRight w:val="0"/>
                      <w:marTop w:val="0"/>
                      <w:marBottom w:val="0"/>
                      <w:divBdr>
                        <w:top w:val="none" w:sz="0" w:space="0" w:color="auto"/>
                        <w:left w:val="none" w:sz="0" w:space="0" w:color="auto"/>
                        <w:bottom w:val="none" w:sz="0" w:space="0" w:color="auto"/>
                        <w:right w:val="none" w:sz="0" w:space="0" w:color="auto"/>
                      </w:divBdr>
                    </w:div>
                  </w:divsChild>
                </w:div>
                <w:div w:id="505755042">
                  <w:marLeft w:val="300"/>
                  <w:marRight w:val="0"/>
                  <w:marTop w:val="75"/>
                  <w:marBottom w:val="0"/>
                  <w:divBdr>
                    <w:top w:val="none" w:sz="0" w:space="0" w:color="auto"/>
                    <w:left w:val="none" w:sz="0" w:space="0" w:color="auto"/>
                    <w:bottom w:val="none" w:sz="0" w:space="0" w:color="auto"/>
                    <w:right w:val="none" w:sz="0" w:space="0" w:color="auto"/>
                  </w:divBdr>
                  <w:divsChild>
                    <w:div w:id="744227958">
                      <w:marLeft w:val="750"/>
                      <w:marRight w:val="0"/>
                      <w:marTop w:val="0"/>
                      <w:marBottom w:val="0"/>
                      <w:divBdr>
                        <w:top w:val="none" w:sz="0" w:space="0" w:color="auto"/>
                        <w:left w:val="none" w:sz="0" w:space="0" w:color="auto"/>
                        <w:bottom w:val="none" w:sz="0" w:space="0" w:color="auto"/>
                        <w:right w:val="none" w:sz="0" w:space="0" w:color="auto"/>
                      </w:divBdr>
                    </w:div>
                  </w:divsChild>
                </w:div>
                <w:div w:id="429735845">
                  <w:marLeft w:val="300"/>
                  <w:marRight w:val="0"/>
                  <w:marTop w:val="75"/>
                  <w:marBottom w:val="0"/>
                  <w:divBdr>
                    <w:top w:val="none" w:sz="0" w:space="0" w:color="auto"/>
                    <w:left w:val="none" w:sz="0" w:space="0" w:color="auto"/>
                    <w:bottom w:val="none" w:sz="0" w:space="0" w:color="auto"/>
                    <w:right w:val="none" w:sz="0" w:space="0" w:color="auto"/>
                  </w:divBdr>
                </w:div>
                <w:div w:id="933124641">
                  <w:marLeft w:val="300"/>
                  <w:marRight w:val="0"/>
                  <w:marTop w:val="75"/>
                  <w:marBottom w:val="0"/>
                  <w:divBdr>
                    <w:top w:val="none" w:sz="0" w:space="0" w:color="auto"/>
                    <w:left w:val="none" w:sz="0" w:space="0" w:color="auto"/>
                    <w:bottom w:val="none" w:sz="0" w:space="0" w:color="auto"/>
                    <w:right w:val="none" w:sz="0" w:space="0" w:color="auto"/>
                  </w:divBdr>
                  <w:divsChild>
                    <w:div w:id="1032458783">
                      <w:marLeft w:val="750"/>
                      <w:marRight w:val="0"/>
                      <w:marTop w:val="0"/>
                      <w:marBottom w:val="0"/>
                      <w:divBdr>
                        <w:top w:val="none" w:sz="0" w:space="0" w:color="auto"/>
                        <w:left w:val="none" w:sz="0" w:space="0" w:color="auto"/>
                        <w:bottom w:val="none" w:sz="0" w:space="0" w:color="auto"/>
                        <w:right w:val="none" w:sz="0" w:space="0" w:color="auto"/>
                      </w:divBdr>
                    </w:div>
                  </w:divsChild>
                </w:div>
                <w:div w:id="1190216577">
                  <w:marLeft w:val="300"/>
                  <w:marRight w:val="0"/>
                  <w:marTop w:val="75"/>
                  <w:marBottom w:val="0"/>
                  <w:divBdr>
                    <w:top w:val="none" w:sz="0" w:space="0" w:color="auto"/>
                    <w:left w:val="none" w:sz="0" w:space="0" w:color="auto"/>
                    <w:bottom w:val="none" w:sz="0" w:space="0" w:color="auto"/>
                    <w:right w:val="none" w:sz="0" w:space="0" w:color="auto"/>
                  </w:divBdr>
                </w:div>
                <w:div w:id="1430420224">
                  <w:marLeft w:val="300"/>
                  <w:marRight w:val="0"/>
                  <w:marTop w:val="75"/>
                  <w:marBottom w:val="0"/>
                  <w:divBdr>
                    <w:top w:val="none" w:sz="0" w:space="0" w:color="auto"/>
                    <w:left w:val="none" w:sz="0" w:space="0" w:color="auto"/>
                    <w:bottom w:val="none" w:sz="0" w:space="0" w:color="auto"/>
                    <w:right w:val="none" w:sz="0" w:space="0" w:color="auto"/>
                  </w:divBdr>
                </w:div>
                <w:div w:id="932661982">
                  <w:marLeft w:val="300"/>
                  <w:marRight w:val="0"/>
                  <w:marTop w:val="75"/>
                  <w:marBottom w:val="0"/>
                  <w:divBdr>
                    <w:top w:val="none" w:sz="0" w:space="0" w:color="auto"/>
                    <w:left w:val="none" w:sz="0" w:space="0" w:color="auto"/>
                    <w:bottom w:val="none" w:sz="0" w:space="0" w:color="auto"/>
                    <w:right w:val="none" w:sz="0" w:space="0" w:color="auto"/>
                  </w:divBdr>
                  <w:divsChild>
                    <w:div w:id="1271006714">
                      <w:marLeft w:val="750"/>
                      <w:marRight w:val="0"/>
                      <w:marTop w:val="0"/>
                      <w:marBottom w:val="0"/>
                      <w:divBdr>
                        <w:top w:val="none" w:sz="0" w:space="0" w:color="auto"/>
                        <w:left w:val="none" w:sz="0" w:space="0" w:color="auto"/>
                        <w:bottom w:val="none" w:sz="0" w:space="0" w:color="auto"/>
                        <w:right w:val="none" w:sz="0" w:space="0" w:color="auto"/>
                      </w:divBdr>
                    </w:div>
                    <w:div w:id="1310094392">
                      <w:marLeft w:val="750"/>
                      <w:marRight w:val="0"/>
                      <w:marTop w:val="0"/>
                      <w:marBottom w:val="0"/>
                      <w:divBdr>
                        <w:top w:val="none" w:sz="0" w:space="0" w:color="auto"/>
                        <w:left w:val="none" w:sz="0" w:space="0" w:color="auto"/>
                        <w:bottom w:val="none" w:sz="0" w:space="0" w:color="auto"/>
                        <w:right w:val="none" w:sz="0" w:space="0" w:color="auto"/>
                      </w:divBdr>
                    </w:div>
                  </w:divsChild>
                </w:div>
                <w:div w:id="1464076986">
                  <w:marLeft w:val="300"/>
                  <w:marRight w:val="0"/>
                  <w:marTop w:val="75"/>
                  <w:marBottom w:val="0"/>
                  <w:divBdr>
                    <w:top w:val="none" w:sz="0" w:space="0" w:color="auto"/>
                    <w:left w:val="none" w:sz="0" w:space="0" w:color="auto"/>
                    <w:bottom w:val="none" w:sz="0" w:space="0" w:color="auto"/>
                    <w:right w:val="none" w:sz="0" w:space="0" w:color="auto"/>
                  </w:divBdr>
                  <w:divsChild>
                    <w:div w:id="1388335495">
                      <w:marLeft w:val="750"/>
                      <w:marRight w:val="0"/>
                      <w:marTop w:val="0"/>
                      <w:marBottom w:val="0"/>
                      <w:divBdr>
                        <w:top w:val="none" w:sz="0" w:space="0" w:color="auto"/>
                        <w:left w:val="none" w:sz="0" w:space="0" w:color="auto"/>
                        <w:bottom w:val="none" w:sz="0" w:space="0" w:color="auto"/>
                        <w:right w:val="none" w:sz="0" w:space="0" w:color="auto"/>
                      </w:divBdr>
                    </w:div>
                  </w:divsChild>
                </w:div>
                <w:div w:id="1524594409">
                  <w:marLeft w:val="300"/>
                  <w:marRight w:val="0"/>
                  <w:marTop w:val="75"/>
                  <w:marBottom w:val="0"/>
                  <w:divBdr>
                    <w:top w:val="none" w:sz="0" w:space="0" w:color="auto"/>
                    <w:left w:val="none" w:sz="0" w:space="0" w:color="auto"/>
                    <w:bottom w:val="none" w:sz="0" w:space="0" w:color="auto"/>
                    <w:right w:val="none" w:sz="0" w:space="0" w:color="auto"/>
                  </w:divBdr>
                  <w:divsChild>
                    <w:div w:id="48770954">
                      <w:marLeft w:val="750"/>
                      <w:marRight w:val="0"/>
                      <w:marTop w:val="0"/>
                      <w:marBottom w:val="0"/>
                      <w:divBdr>
                        <w:top w:val="none" w:sz="0" w:space="0" w:color="auto"/>
                        <w:left w:val="none" w:sz="0" w:space="0" w:color="auto"/>
                        <w:bottom w:val="none" w:sz="0" w:space="0" w:color="auto"/>
                        <w:right w:val="none" w:sz="0" w:space="0" w:color="auto"/>
                      </w:divBdr>
                    </w:div>
                  </w:divsChild>
                </w:div>
                <w:div w:id="2000694026">
                  <w:marLeft w:val="300"/>
                  <w:marRight w:val="0"/>
                  <w:marTop w:val="75"/>
                  <w:marBottom w:val="0"/>
                  <w:divBdr>
                    <w:top w:val="none" w:sz="0" w:space="0" w:color="auto"/>
                    <w:left w:val="none" w:sz="0" w:space="0" w:color="auto"/>
                    <w:bottom w:val="none" w:sz="0" w:space="0" w:color="auto"/>
                    <w:right w:val="none" w:sz="0" w:space="0" w:color="auto"/>
                  </w:divBdr>
                  <w:divsChild>
                    <w:div w:id="2113087631">
                      <w:marLeft w:val="750"/>
                      <w:marRight w:val="0"/>
                      <w:marTop w:val="0"/>
                      <w:marBottom w:val="0"/>
                      <w:divBdr>
                        <w:top w:val="none" w:sz="0" w:space="0" w:color="auto"/>
                        <w:left w:val="none" w:sz="0" w:space="0" w:color="auto"/>
                        <w:bottom w:val="none" w:sz="0" w:space="0" w:color="auto"/>
                        <w:right w:val="none" w:sz="0" w:space="0" w:color="auto"/>
                      </w:divBdr>
                    </w:div>
                  </w:divsChild>
                </w:div>
                <w:div w:id="401945947">
                  <w:marLeft w:val="300"/>
                  <w:marRight w:val="0"/>
                  <w:marTop w:val="75"/>
                  <w:marBottom w:val="0"/>
                  <w:divBdr>
                    <w:top w:val="none" w:sz="0" w:space="0" w:color="auto"/>
                    <w:left w:val="none" w:sz="0" w:space="0" w:color="auto"/>
                    <w:bottom w:val="none" w:sz="0" w:space="0" w:color="auto"/>
                    <w:right w:val="none" w:sz="0" w:space="0" w:color="auto"/>
                  </w:divBdr>
                  <w:divsChild>
                    <w:div w:id="547109088">
                      <w:marLeft w:val="750"/>
                      <w:marRight w:val="0"/>
                      <w:marTop w:val="0"/>
                      <w:marBottom w:val="0"/>
                      <w:divBdr>
                        <w:top w:val="none" w:sz="0" w:space="0" w:color="auto"/>
                        <w:left w:val="none" w:sz="0" w:space="0" w:color="auto"/>
                        <w:bottom w:val="none" w:sz="0" w:space="0" w:color="auto"/>
                        <w:right w:val="none" w:sz="0" w:space="0" w:color="auto"/>
                      </w:divBdr>
                    </w:div>
                    <w:div w:id="51855120">
                      <w:marLeft w:val="750"/>
                      <w:marRight w:val="0"/>
                      <w:marTop w:val="0"/>
                      <w:marBottom w:val="0"/>
                      <w:divBdr>
                        <w:top w:val="none" w:sz="0" w:space="0" w:color="auto"/>
                        <w:left w:val="none" w:sz="0" w:space="0" w:color="auto"/>
                        <w:bottom w:val="none" w:sz="0" w:space="0" w:color="auto"/>
                        <w:right w:val="none" w:sz="0" w:space="0" w:color="auto"/>
                      </w:divBdr>
                    </w:div>
                    <w:div w:id="1645740680">
                      <w:marLeft w:val="750"/>
                      <w:marRight w:val="0"/>
                      <w:marTop w:val="0"/>
                      <w:marBottom w:val="0"/>
                      <w:divBdr>
                        <w:top w:val="none" w:sz="0" w:space="0" w:color="auto"/>
                        <w:left w:val="none" w:sz="0" w:space="0" w:color="auto"/>
                        <w:bottom w:val="none" w:sz="0" w:space="0" w:color="auto"/>
                        <w:right w:val="none" w:sz="0" w:space="0" w:color="auto"/>
                      </w:divBdr>
                    </w:div>
                  </w:divsChild>
                </w:div>
                <w:div w:id="934434700">
                  <w:marLeft w:val="300"/>
                  <w:marRight w:val="0"/>
                  <w:marTop w:val="75"/>
                  <w:marBottom w:val="0"/>
                  <w:divBdr>
                    <w:top w:val="none" w:sz="0" w:space="0" w:color="auto"/>
                    <w:left w:val="none" w:sz="0" w:space="0" w:color="auto"/>
                    <w:bottom w:val="none" w:sz="0" w:space="0" w:color="auto"/>
                    <w:right w:val="none" w:sz="0" w:space="0" w:color="auto"/>
                  </w:divBdr>
                  <w:divsChild>
                    <w:div w:id="1930310878">
                      <w:marLeft w:val="750"/>
                      <w:marRight w:val="0"/>
                      <w:marTop w:val="0"/>
                      <w:marBottom w:val="0"/>
                      <w:divBdr>
                        <w:top w:val="none" w:sz="0" w:space="0" w:color="auto"/>
                        <w:left w:val="none" w:sz="0" w:space="0" w:color="auto"/>
                        <w:bottom w:val="none" w:sz="0" w:space="0" w:color="auto"/>
                        <w:right w:val="none" w:sz="0" w:space="0" w:color="auto"/>
                      </w:divBdr>
                    </w:div>
                  </w:divsChild>
                </w:div>
                <w:div w:id="243419319">
                  <w:marLeft w:val="300"/>
                  <w:marRight w:val="0"/>
                  <w:marTop w:val="75"/>
                  <w:marBottom w:val="0"/>
                  <w:divBdr>
                    <w:top w:val="none" w:sz="0" w:space="0" w:color="auto"/>
                    <w:left w:val="none" w:sz="0" w:space="0" w:color="auto"/>
                    <w:bottom w:val="none" w:sz="0" w:space="0" w:color="auto"/>
                    <w:right w:val="none" w:sz="0" w:space="0" w:color="auto"/>
                  </w:divBdr>
                  <w:divsChild>
                    <w:div w:id="1244727630">
                      <w:marLeft w:val="750"/>
                      <w:marRight w:val="0"/>
                      <w:marTop w:val="0"/>
                      <w:marBottom w:val="0"/>
                      <w:divBdr>
                        <w:top w:val="none" w:sz="0" w:space="0" w:color="auto"/>
                        <w:left w:val="none" w:sz="0" w:space="0" w:color="auto"/>
                        <w:bottom w:val="none" w:sz="0" w:space="0" w:color="auto"/>
                        <w:right w:val="none" w:sz="0" w:space="0" w:color="auto"/>
                      </w:divBdr>
                    </w:div>
                    <w:div w:id="2011327185">
                      <w:marLeft w:val="750"/>
                      <w:marRight w:val="0"/>
                      <w:marTop w:val="0"/>
                      <w:marBottom w:val="0"/>
                      <w:divBdr>
                        <w:top w:val="none" w:sz="0" w:space="0" w:color="auto"/>
                        <w:left w:val="none" w:sz="0" w:space="0" w:color="auto"/>
                        <w:bottom w:val="none" w:sz="0" w:space="0" w:color="auto"/>
                        <w:right w:val="none" w:sz="0" w:space="0" w:color="auto"/>
                      </w:divBdr>
                    </w:div>
                  </w:divsChild>
                </w:div>
                <w:div w:id="2113931876">
                  <w:marLeft w:val="300"/>
                  <w:marRight w:val="0"/>
                  <w:marTop w:val="75"/>
                  <w:marBottom w:val="0"/>
                  <w:divBdr>
                    <w:top w:val="none" w:sz="0" w:space="0" w:color="auto"/>
                    <w:left w:val="none" w:sz="0" w:space="0" w:color="auto"/>
                    <w:bottom w:val="none" w:sz="0" w:space="0" w:color="auto"/>
                    <w:right w:val="none" w:sz="0" w:space="0" w:color="auto"/>
                  </w:divBdr>
                  <w:divsChild>
                    <w:div w:id="861475598">
                      <w:marLeft w:val="750"/>
                      <w:marRight w:val="0"/>
                      <w:marTop w:val="0"/>
                      <w:marBottom w:val="0"/>
                      <w:divBdr>
                        <w:top w:val="none" w:sz="0" w:space="0" w:color="auto"/>
                        <w:left w:val="none" w:sz="0" w:space="0" w:color="auto"/>
                        <w:bottom w:val="none" w:sz="0" w:space="0" w:color="auto"/>
                        <w:right w:val="none" w:sz="0" w:space="0" w:color="auto"/>
                      </w:divBdr>
                    </w:div>
                  </w:divsChild>
                </w:div>
                <w:div w:id="1892110960">
                  <w:marLeft w:val="300"/>
                  <w:marRight w:val="0"/>
                  <w:marTop w:val="75"/>
                  <w:marBottom w:val="0"/>
                  <w:divBdr>
                    <w:top w:val="none" w:sz="0" w:space="0" w:color="auto"/>
                    <w:left w:val="none" w:sz="0" w:space="0" w:color="auto"/>
                    <w:bottom w:val="none" w:sz="0" w:space="0" w:color="auto"/>
                    <w:right w:val="none" w:sz="0" w:space="0" w:color="auto"/>
                  </w:divBdr>
                  <w:divsChild>
                    <w:div w:id="851335437">
                      <w:marLeft w:val="750"/>
                      <w:marRight w:val="0"/>
                      <w:marTop w:val="0"/>
                      <w:marBottom w:val="0"/>
                      <w:divBdr>
                        <w:top w:val="none" w:sz="0" w:space="0" w:color="auto"/>
                        <w:left w:val="none" w:sz="0" w:space="0" w:color="auto"/>
                        <w:bottom w:val="none" w:sz="0" w:space="0" w:color="auto"/>
                        <w:right w:val="none" w:sz="0" w:space="0" w:color="auto"/>
                      </w:divBdr>
                    </w:div>
                  </w:divsChild>
                </w:div>
                <w:div w:id="626357394">
                  <w:marLeft w:val="300"/>
                  <w:marRight w:val="0"/>
                  <w:marTop w:val="75"/>
                  <w:marBottom w:val="0"/>
                  <w:divBdr>
                    <w:top w:val="none" w:sz="0" w:space="0" w:color="auto"/>
                    <w:left w:val="none" w:sz="0" w:space="0" w:color="auto"/>
                    <w:bottom w:val="none" w:sz="0" w:space="0" w:color="auto"/>
                    <w:right w:val="none" w:sz="0" w:space="0" w:color="auto"/>
                  </w:divBdr>
                </w:div>
                <w:div w:id="1771705099">
                  <w:marLeft w:val="300"/>
                  <w:marRight w:val="0"/>
                  <w:marTop w:val="75"/>
                  <w:marBottom w:val="0"/>
                  <w:divBdr>
                    <w:top w:val="none" w:sz="0" w:space="0" w:color="auto"/>
                    <w:left w:val="none" w:sz="0" w:space="0" w:color="auto"/>
                    <w:bottom w:val="none" w:sz="0" w:space="0" w:color="auto"/>
                    <w:right w:val="none" w:sz="0" w:space="0" w:color="auto"/>
                  </w:divBdr>
                  <w:divsChild>
                    <w:div w:id="532807973">
                      <w:marLeft w:val="750"/>
                      <w:marRight w:val="0"/>
                      <w:marTop w:val="0"/>
                      <w:marBottom w:val="0"/>
                      <w:divBdr>
                        <w:top w:val="none" w:sz="0" w:space="0" w:color="auto"/>
                        <w:left w:val="none" w:sz="0" w:space="0" w:color="auto"/>
                        <w:bottom w:val="none" w:sz="0" w:space="0" w:color="auto"/>
                        <w:right w:val="none" w:sz="0" w:space="0" w:color="auto"/>
                      </w:divBdr>
                    </w:div>
                  </w:divsChild>
                </w:div>
                <w:div w:id="381177184">
                  <w:marLeft w:val="300"/>
                  <w:marRight w:val="0"/>
                  <w:marTop w:val="75"/>
                  <w:marBottom w:val="0"/>
                  <w:divBdr>
                    <w:top w:val="none" w:sz="0" w:space="0" w:color="auto"/>
                    <w:left w:val="none" w:sz="0" w:space="0" w:color="auto"/>
                    <w:bottom w:val="none" w:sz="0" w:space="0" w:color="auto"/>
                    <w:right w:val="none" w:sz="0" w:space="0" w:color="auto"/>
                  </w:divBdr>
                </w:div>
                <w:div w:id="2073573497">
                  <w:marLeft w:val="300"/>
                  <w:marRight w:val="0"/>
                  <w:marTop w:val="75"/>
                  <w:marBottom w:val="0"/>
                  <w:divBdr>
                    <w:top w:val="none" w:sz="0" w:space="0" w:color="auto"/>
                    <w:left w:val="none" w:sz="0" w:space="0" w:color="auto"/>
                    <w:bottom w:val="none" w:sz="0" w:space="0" w:color="auto"/>
                    <w:right w:val="none" w:sz="0" w:space="0" w:color="auto"/>
                  </w:divBdr>
                </w:div>
                <w:div w:id="857351223">
                  <w:marLeft w:val="300"/>
                  <w:marRight w:val="0"/>
                  <w:marTop w:val="75"/>
                  <w:marBottom w:val="0"/>
                  <w:divBdr>
                    <w:top w:val="none" w:sz="0" w:space="0" w:color="auto"/>
                    <w:left w:val="none" w:sz="0" w:space="0" w:color="auto"/>
                    <w:bottom w:val="none" w:sz="0" w:space="0" w:color="auto"/>
                    <w:right w:val="none" w:sz="0" w:space="0" w:color="auto"/>
                  </w:divBdr>
                  <w:divsChild>
                    <w:div w:id="53042864">
                      <w:marLeft w:val="750"/>
                      <w:marRight w:val="0"/>
                      <w:marTop w:val="0"/>
                      <w:marBottom w:val="0"/>
                      <w:divBdr>
                        <w:top w:val="none" w:sz="0" w:space="0" w:color="auto"/>
                        <w:left w:val="none" w:sz="0" w:space="0" w:color="auto"/>
                        <w:bottom w:val="none" w:sz="0" w:space="0" w:color="auto"/>
                        <w:right w:val="none" w:sz="0" w:space="0" w:color="auto"/>
                      </w:divBdr>
                    </w:div>
                    <w:div w:id="770393998">
                      <w:marLeft w:val="750"/>
                      <w:marRight w:val="0"/>
                      <w:marTop w:val="0"/>
                      <w:marBottom w:val="0"/>
                      <w:divBdr>
                        <w:top w:val="none" w:sz="0" w:space="0" w:color="auto"/>
                        <w:left w:val="none" w:sz="0" w:space="0" w:color="auto"/>
                        <w:bottom w:val="none" w:sz="0" w:space="0" w:color="auto"/>
                        <w:right w:val="none" w:sz="0" w:space="0" w:color="auto"/>
                      </w:divBdr>
                    </w:div>
                  </w:divsChild>
                </w:div>
                <w:div w:id="420223561">
                  <w:marLeft w:val="300"/>
                  <w:marRight w:val="0"/>
                  <w:marTop w:val="75"/>
                  <w:marBottom w:val="0"/>
                  <w:divBdr>
                    <w:top w:val="none" w:sz="0" w:space="0" w:color="auto"/>
                    <w:left w:val="none" w:sz="0" w:space="0" w:color="auto"/>
                    <w:bottom w:val="none" w:sz="0" w:space="0" w:color="auto"/>
                    <w:right w:val="none" w:sz="0" w:space="0" w:color="auto"/>
                  </w:divBdr>
                  <w:divsChild>
                    <w:div w:id="2008286159">
                      <w:marLeft w:val="750"/>
                      <w:marRight w:val="0"/>
                      <w:marTop w:val="0"/>
                      <w:marBottom w:val="0"/>
                      <w:divBdr>
                        <w:top w:val="none" w:sz="0" w:space="0" w:color="auto"/>
                        <w:left w:val="none" w:sz="0" w:space="0" w:color="auto"/>
                        <w:bottom w:val="none" w:sz="0" w:space="0" w:color="auto"/>
                        <w:right w:val="none" w:sz="0" w:space="0" w:color="auto"/>
                      </w:divBdr>
                    </w:div>
                  </w:divsChild>
                </w:div>
                <w:div w:id="587077247">
                  <w:marLeft w:val="300"/>
                  <w:marRight w:val="0"/>
                  <w:marTop w:val="75"/>
                  <w:marBottom w:val="0"/>
                  <w:divBdr>
                    <w:top w:val="none" w:sz="0" w:space="0" w:color="auto"/>
                    <w:left w:val="none" w:sz="0" w:space="0" w:color="auto"/>
                    <w:bottom w:val="none" w:sz="0" w:space="0" w:color="auto"/>
                    <w:right w:val="none" w:sz="0" w:space="0" w:color="auto"/>
                  </w:divBdr>
                  <w:divsChild>
                    <w:div w:id="1890800630">
                      <w:marLeft w:val="750"/>
                      <w:marRight w:val="0"/>
                      <w:marTop w:val="0"/>
                      <w:marBottom w:val="0"/>
                      <w:divBdr>
                        <w:top w:val="none" w:sz="0" w:space="0" w:color="auto"/>
                        <w:left w:val="none" w:sz="0" w:space="0" w:color="auto"/>
                        <w:bottom w:val="none" w:sz="0" w:space="0" w:color="auto"/>
                        <w:right w:val="none" w:sz="0" w:space="0" w:color="auto"/>
                      </w:divBdr>
                    </w:div>
                  </w:divsChild>
                </w:div>
                <w:div w:id="1497919328">
                  <w:marLeft w:val="300"/>
                  <w:marRight w:val="0"/>
                  <w:marTop w:val="75"/>
                  <w:marBottom w:val="0"/>
                  <w:divBdr>
                    <w:top w:val="none" w:sz="0" w:space="0" w:color="auto"/>
                    <w:left w:val="none" w:sz="0" w:space="0" w:color="auto"/>
                    <w:bottom w:val="none" w:sz="0" w:space="0" w:color="auto"/>
                    <w:right w:val="none" w:sz="0" w:space="0" w:color="auto"/>
                  </w:divBdr>
                  <w:divsChild>
                    <w:div w:id="591864490">
                      <w:marLeft w:val="750"/>
                      <w:marRight w:val="0"/>
                      <w:marTop w:val="0"/>
                      <w:marBottom w:val="0"/>
                      <w:divBdr>
                        <w:top w:val="none" w:sz="0" w:space="0" w:color="auto"/>
                        <w:left w:val="none" w:sz="0" w:space="0" w:color="auto"/>
                        <w:bottom w:val="none" w:sz="0" w:space="0" w:color="auto"/>
                        <w:right w:val="none" w:sz="0" w:space="0" w:color="auto"/>
                      </w:divBdr>
                    </w:div>
                  </w:divsChild>
                </w:div>
                <w:div w:id="1435321243">
                  <w:marLeft w:val="300"/>
                  <w:marRight w:val="0"/>
                  <w:marTop w:val="75"/>
                  <w:marBottom w:val="0"/>
                  <w:divBdr>
                    <w:top w:val="none" w:sz="0" w:space="0" w:color="auto"/>
                    <w:left w:val="none" w:sz="0" w:space="0" w:color="auto"/>
                    <w:bottom w:val="none" w:sz="0" w:space="0" w:color="auto"/>
                    <w:right w:val="none" w:sz="0" w:space="0" w:color="auto"/>
                  </w:divBdr>
                  <w:divsChild>
                    <w:div w:id="1474103852">
                      <w:marLeft w:val="750"/>
                      <w:marRight w:val="0"/>
                      <w:marTop w:val="0"/>
                      <w:marBottom w:val="0"/>
                      <w:divBdr>
                        <w:top w:val="none" w:sz="0" w:space="0" w:color="auto"/>
                        <w:left w:val="none" w:sz="0" w:space="0" w:color="auto"/>
                        <w:bottom w:val="none" w:sz="0" w:space="0" w:color="auto"/>
                        <w:right w:val="none" w:sz="0" w:space="0" w:color="auto"/>
                      </w:divBdr>
                    </w:div>
                    <w:div w:id="1152062186">
                      <w:marLeft w:val="750"/>
                      <w:marRight w:val="0"/>
                      <w:marTop w:val="0"/>
                      <w:marBottom w:val="0"/>
                      <w:divBdr>
                        <w:top w:val="none" w:sz="0" w:space="0" w:color="auto"/>
                        <w:left w:val="none" w:sz="0" w:space="0" w:color="auto"/>
                        <w:bottom w:val="none" w:sz="0" w:space="0" w:color="auto"/>
                        <w:right w:val="none" w:sz="0" w:space="0" w:color="auto"/>
                      </w:divBdr>
                    </w:div>
                    <w:div w:id="778336153">
                      <w:marLeft w:val="750"/>
                      <w:marRight w:val="0"/>
                      <w:marTop w:val="0"/>
                      <w:marBottom w:val="0"/>
                      <w:divBdr>
                        <w:top w:val="none" w:sz="0" w:space="0" w:color="auto"/>
                        <w:left w:val="none" w:sz="0" w:space="0" w:color="auto"/>
                        <w:bottom w:val="none" w:sz="0" w:space="0" w:color="auto"/>
                        <w:right w:val="none" w:sz="0" w:space="0" w:color="auto"/>
                      </w:divBdr>
                    </w:div>
                  </w:divsChild>
                </w:div>
                <w:div w:id="1472136969">
                  <w:marLeft w:val="300"/>
                  <w:marRight w:val="0"/>
                  <w:marTop w:val="75"/>
                  <w:marBottom w:val="0"/>
                  <w:divBdr>
                    <w:top w:val="none" w:sz="0" w:space="0" w:color="auto"/>
                    <w:left w:val="none" w:sz="0" w:space="0" w:color="auto"/>
                    <w:bottom w:val="none" w:sz="0" w:space="0" w:color="auto"/>
                    <w:right w:val="none" w:sz="0" w:space="0" w:color="auto"/>
                  </w:divBdr>
                  <w:divsChild>
                    <w:div w:id="823201645">
                      <w:marLeft w:val="750"/>
                      <w:marRight w:val="0"/>
                      <w:marTop w:val="0"/>
                      <w:marBottom w:val="0"/>
                      <w:divBdr>
                        <w:top w:val="none" w:sz="0" w:space="0" w:color="auto"/>
                        <w:left w:val="none" w:sz="0" w:space="0" w:color="auto"/>
                        <w:bottom w:val="none" w:sz="0" w:space="0" w:color="auto"/>
                        <w:right w:val="none" w:sz="0" w:space="0" w:color="auto"/>
                      </w:divBdr>
                    </w:div>
                  </w:divsChild>
                </w:div>
                <w:div w:id="139004886">
                  <w:marLeft w:val="300"/>
                  <w:marRight w:val="0"/>
                  <w:marTop w:val="75"/>
                  <w:marBottom w:val="0"/>
                  <w:divBdr>
                    <w:top w:val="none" w:sz="0" w:space="0" w:color="auto"/>
                    <w:left w:val="none" w:sz="0" w:space="0" w:color="auto"/>
                    <w:bottom w:val="none" w:sz="0" w:space="0" w:color="auto"/>
                    <w:right w:val="none" w:sz="0" w:space="0" w:color="auto"/>
                  </w:divBdr>
                  <w:divsChild>
                    <w:div w:id="1726836785">
                      <w:marLeft w:val="750"/>
                      <w:marRight w:val="0"/>
                      <w:marTop w:val="0"/>
                      <w:marBottom w:val="0"/>
                      <w:divBdr>
                        <w:top w:val="none" w:sz="0" w:space="0" w:color="auto"/>
                        <w:left w:val="none" w:sz="0" w:space="0" w:color="auto"/>
                        <w:bottom w:val="none" w:sz="0" w:space="0" w:color="auto"/>
                        <w:right w:val="none" w:sz="0" w:space="0" w:color="auto"/>
                      </w:divBdr>
                    </w:div>
                    <w:div w:id="624776829">
                      <w:marLeft w:val="750"/>
                      <w:marRight w:val="0"/>
                      <w:marTop w:val="0"/>
                      <w:marBottom w:val="0"/>
                      <w:divBdr>
                        <w:top w:val="none" w:sz="0" w:space="0" w:color="auto"/>
                        <w:left w:val="none" w:sz="0" w:space="0" w:color="auto"/>
                        <w:bottom w:val="none" w:sz="0" w:space="0" w:color="auto"/>
                        <w:right w:val="none" w:sz="0" w:space="0" w:color="auto"/>
                      </w:divBdr>
                    </w:div>
                  </w:divsChild>
                </w:div>
                <w:div w:id="1936671385">
                  <w:marLeft w:val="300"/>
                  <w:marRight w:val="0"/>
                  <w:marTop w:val="75"/>
                  <w:marBottom w:val="0"/>
                  <w:divBdr>
                    <w:top w:val="none" w:sz="0" w:space="0" w:color="auto"/>
                    <w:left w:val="none" w:sz="0" w:space="0" w:color="auto"/>
                    <w:bottom w:val="none" w:sz="0" w:space="0" w:color="auto"/>
                    <w:right w:val="none" w:sz="0" w:space="0" w:color="auto"/>
                  </w:divBdr>
                  <w:divsChild>
                    <w:div w:id="460269527">
                      <w:marLeft w:val="750"/>
                      <w:marRight w:val="0"/>
                      <w:marTop w:val="0"/>
                      <w:marBottom w:val="0"/>
                      <w:divBdr>
                        <w:top w:val="none" w:sz="0" w:space="0" w:color="auto"/>
                        <w:left w:val="none" w:sz="0" w:space="0" w:color="auto"/>
                        <w:bottom w:val="none" w:sz="0" w:space="0" w:color="auto"/>
                        <w:right w:val="none" w:sz="0" w:space="0" w:color="auto"/>
                      </w:divBdr>
                    </w:div>
                  </w:divsChild>
                </w:div>
                <w:div w:id="376009704">
                  <w:marLeft w:val="300"/>
                  <w:marRight w:val="0"/>
                  <w:marTop w:val="75"/>
                  <w:marBottom w:val="0"/>
                  <w:divBdr>
                    <w:top w:val="none" w:sz="0" w:space="0" w:color="auto"/>
                    <w:left w:val="none" w:sz="0" w:space="0" w:color="auto"/>
                    <w:bottom w:val="none" w:sz="0" w:space="0" w:color="auto"/>
                    <w:right w:val="none" w:sz="0" w:space="0" w:color="auto"/>
                  </w:divBdr>
                  <w:divsChild>
                    <w:div w:id="234360914">
                      <w:marLeft w:val="750"/>
                      <w:marRight w:val="0"/>
                      <w:marTop w:val="0"/>
                      <w:marBottom w:val="0"/>
                      <w:divBdr>
                        <w:top w:val="none" w:sz="0" w:space="0" w:color="auto"/>
                        <w:left w:val="none" w:sz="0" w:space="0" w:color="auto"/>
                        <w:bottom w:val="none" w:sz="0" w:space="0" w:color="auto"/>
                        <w:right w:val="none" w:sz="0" w:space="0" w:color="auto"/>
                      </w:divBdr>
                    </w:div>
                  </w:divsChild>
                </w:div>
                <w:div w:id="1115831838">
                  <w:marLeft w:val="300"/>
                  <w:marRight w:val="0"/>
                  <w:marTop w:val="75"/>
                  <w:marBottom w:val="0"/>
                  <w:divBdr>
                    <w:top w:val="none" w:sz="0" w:space="0" w:color="auto"/>
                    <w:left w:val="none" w:sz="0" w:space="0" w:color="auto"/>
                    <w:bottom w:val="none" w:sz="0" w:space="0" w:color="auto"/>
                    <w:right w:val="none" w:sz="0" w:space="0" w:color="auto"/>
                  </w:divBdr>
                </w:div>
                <w:div w:id="1239750217">
                  <w:marLeft w:val="300"/>
                  <w:marRight w:val="0"/>
                  <w:marTop w:val="75"/>
                  <w:marBottom w:val="0"/>
                  <w:divBdr>
                    <w:top w:val="none" w:sz="0" w:space="0" w:color="auto"/>
                    <w:left w:val="none" w:sz="0" w:space="0" w:color="auto"/>
                    <w:bottom w:val="none" w:sz="0" w:space="0" w:color="auto"/>
                    <w:right w:val="none" w:sz="0" w:space="0" w:color="auto"/>
                  </w:divBdr>
                  <w:divsChild>
                    <w:div w:id="340743589">
                      <w:marLeft w:val="750"/>
                      <w:marRight w:val="0"/>
                      <w:marTop w:val="0"/>
                      <w:marBottom w:val="0"/>
                      <w:divBdr>
                        <w:top w:val="none" w:sz="0" w:space="0" w:color="auto"/>
                        <w:left w:val="none" w:sz="0" w:space="0" w:color="auto"/>
                        <w:bottom w:val="none" w:sz="0" w:space="0" w:color="auto"/>
                        <w:right w:val="none" w:sz="0" w:space="0" w:color="auto"/>
                      </w:divBdr>
                    </w:div>
                  </w:divsChild>
                </w:div>
                <w:div w:id="2066755853">
                  <w:marLeft w:val="300"/>
                  <w:marRight w:val="0"/>
                  <w:marTop w:val="75"/>
                  <w:marBottom w:val="0"/>
                  <w:divBdr>
                    <w:top w:val="none" w:sz="0" w:space="0" w:color="auto"/>
                    <w:left w:val="none" w:sz="0" w:space="0" w:color="auto"/>
                    <w:bottom w:val="none" w:sz="0" w:space="0" w:color="auto"/>
                    <w:right w:val="none" w:sz="0" w:space="0" w:color="auto"/>
                  </w:divBdr>
                </w:div>
                <w:div w:id="1325234554">
                  <w:marLeft w:val="300"/>
                  <w:marRight w:val="0"/>
                  <w:marTop w:val="75"/>
                  <w:marBottom w:val="0"/>
                  <w:divBdr>
                    <w:top w:val="none" w:sz="0" w:space="0" w:color="auto"/>
                    <w:left w:val="none" w:sz="0" w:space="0" w:color="auto"/>
                    <w:bottom w:val="none" w:sz="0" w:space="0" w:color="auto"/>
                    <w:right w:val="none" w:sz="0" w:space="0" w:color="auto"/>
                  </w:divBdr>
                </w:div>
                <w:div w:id="1265847435">
                  <w:marLeft w:val="300"/>
                  <w:marRight w:val="0"/>
                  <w:marTop w:val="75"/>
                  <w:marBottom w:val="0"/>
                  <w:divBdr>
                    <w:top w:val="none" w:sz="0" w:space="0" w:color="auto"/>
                    <w:left w:val="none" w:sz="0" w:space="0" w:color="auto"/>
                    <w:bottom w:val="none" w:sz="0" w:space="0" w:color="auto"/>
                    <w:right w:val="none" w:sz="0" w:space="0" w:color="auto"/>
                  </w:divBdr>
                  <w:divsChild>
                    <w:div w:id="1847943392">
                      <w:marLeft w:val="750"/>
                      <w:marRight w:val="0"/>
                      <w:marTop w:val="0"/>
                      <w:marBottom w:val="0"/>
                      <w:divBdr>
                        <w:top w:val="none" w:sz="0" w:space="0" w:color="auto"/>
                        <w:left w:val="none" w:sz="0" w:space="0" w:color="auto"/>
                        <w:bottom w:val="none" w:sz="0" w:space="0" w:color="auto"/>
                        <w:right w:val="none" w:sz="0" w:space="0" w:color="auto"/>
                      </w:divBdr>
                    </w:div>
                    <w:div w:id="587271785">
                      <w:marLeft w:val="750"/>
                      <w:marRight w:val="0"/>
                      <w:marTop w:val="0"/>
                      <w:marBottom w:val="0"/>
                      <w:divBdr>
                        <w:top w:val="none" w:sz="0" w:space="0" w:color="auto"/>
                        <w:left w:val="none" w:sz="0" w:space="0" w:color="auto"/>
                        <w:bottom w:val="none" w:sz="0" w:space="0" w:color="auto"/>
                        <w:right w:val="none" w:sz="0" w:space="0" w:color="auto"/>
                      </w:divBdr>
                    </w:div>
                  </w:divsChild>
                </w:div>
                <w:div w:id="145173259">
                  <w:marLeft w:val="300"/>
                  <w:marRight w:val="0"/>
                  <w:marTop w:val="75"/>
                  <w:marBottom w:val="0"/>
                  <w:divBdr>
                    <w:top w:val="none" w:sz="0" w:space="0" w:color="auto"/>
                    <w:left w:val="none" w:sz="0" w:space="0" w:color="auto"/>
                    <w:bottom w:val="none" w:sz="0" w:space="0" w:color="auto"/>
                    <w:right w:val="none" w:sz="0" w:space="0" w:color="auto"/>
                  </w:divBdr>
                  <w:divsChild>
                    <w:div w:id="531383254">
                      <w:marLeft w:val="750"/>
                      <w:marRight w:val="0"/>
                      <w:marTop w:val="0"/>
                      <w:marBottom w:val="0"/>
                      <w:divBdr>
                        <w:top w:val="none" w:sz="0" w:space="0" w:color="auto"/>
                        <w:left w:val="none" w:sz="0" w:space="0" w:color="auto"/>
                        <w:bottom w:val="none" w:sz="0" w:space="0" w:color="auto"/>
                        <w:right w:val="none" w:sz="0" w:space="0" w:color="auto"/>
                      </w:divBdr>
                    </w:div>
                  </w:divsChild>
                </w:div>
                <w:div w:id="333148849">
                  <w:marLeft w:val="300"/>
                  <w:marRight w:val="0"/>
                  <w:marTop w:val="75"/>
                  <w:marBottom w:val="0"/>
                  <w:divBdr>
                    <w:top w:val="none" w:sz="0" w:space="0" w:color="auto"/>
                    <w:left w:val="none" w:sz="0" w:space="0" w:color="auto"/>
                    <w:bottom w:val="none" w:sz="0" w:space="0" w:color="auto"/>
                    <w:right w:val="none" w:sz="0" w:space="0" w:color="auto"/>
                  </w:divBdr>
                  <w:divsChild>
                    <w:div w:id="1595548348">
                      <w:marLeft w:val="750"/>
                      <w:marRight w:val="0"/>
                      <w:marTop w:val="0"/>
                      <w:marBottom w:val="0"/>
                      <w:divBdr>
                        <w:top w:val="none" w:sz="0" w:space="0" w:color="auto"/>
                        <w:left w:val="none" w:sz="0" w:space="0" w:color="auto"/>
                        <w:bottom w:val="none" w:sz="0" w:space="0" w:color="auto"/>
                        <w:right w:val="none" w:sz="0" w:space="0" w:color="auto"/>
                      </w:divBdr>
                    </w:div>
                  </w:divsChild>
                </w:div>
                <w:div w:id="1813598075">
                  <w:marLeft w:val="300"/>
                  <w:marRight w:val="0"/>
                  <w:marTop w:val="75"/>
                  <w:marBottom w:val="0"/>
                  <w:divBdr>
                    <w:top w:val="none" w:sz="0" w:space="0" w:color="auto"/>
                    <w:left w:val="none" w:sz="0" w:space="0" w:color="auto"/>
                    <w:bottom w:val="none" w:sz="0" w:space="0" w:color="auto"/>
                    <w:right w:val="none" w:sz="0" w:space="0" w:color="auto"/>
                  </w:divBdr>
                  <w:divsChild>
                    <w:div w:id="384986893">
                      <w:marLeft w:val="750"/>
                      <w:marRight w:val="0"/>
                      <w:marTop w:val="0"/>
                      <w:marBottom w:val="0"/>
                      <w:divBdr>
                        <w:top w:val="none" w:sz="0" w:space="0" w:color="auto"/>
                        <w:left w:val="none" w:sz="0" w:space="0" w:color="auto"/>
                        <w:bottom w:val="none" w:sz="0" w:space="0" w:color="auto"/>
                        <w:right w:val="none" w:sz="0" w:space="0" w:color="auto"/>
                      </w:divBdr>
                    </w:div>
                  </w:divsChild>
                </w:div>
                <w:div w:id="1759521382">
                  <w:marLeft w:val="300"/>
                  <w:marRight w:val="0"/>
                  <w:marTop w:val="75"/>
                  <w:marBottom w:val="0"/>
                  <w:divBdr>
                    <w:top w:val="none" w:sz="0" w:space="0" w:color="auto"/>
                    <w:left w:val="none" w:sz="0" w:space="0" w:color="auto"/>
                    <w:bottom w:val="none" w:sz="0" w:space="0" w:color="auto"/>
                    <w:right w:val="none" w:sz="0" w:space="0" w:color="auto"/>
                  </w:divBdr>
                  <w:divsChild>
                    <w:div w:id="856313901">
                      <w:marLeft w:val="750"/>
                      <w:marRight w:val="0"/>
                      <w:marTop w:val="0"/>
                      <w:marBottom w:val="0"/>
                      <w:divBdr>
                        <w:top w:val="none" w:sz="0" w:space="0" w:color="auto"/>
                        <w:left w:val="none" w:sz="0" w:space="0" w:color="auto"/>
                        <w:bottom w:val="none" w:sz="0" w:space="0" w:color="auto"/>
                        <w:right w:val="none" w:sz="0" w:space="0" w:color="auto"/>
                      </w:divBdr>
                    </w:div>
                    <w:div w:id="2052342785">
                      <w:marLeft w:val="750"/>
                      <w:marRight w:val="0"/>
                      <w:marTop w:val="0"/>
                      <w:marBottom w:val="0"/>
                      <w:divBdr>
                        <w:top w:val="none" w:sz="0" w:space="0" w:color="auto"/>
                        <w:left w:val="none" w:sz="0" w:space="0" w:color="auto"/>
                        <w:bottom w:val="none" w:sz="0" w:space="0" w:color="auto"/>
                        <w:right w:val="none" w:sz="0" w:space="0" w:color="auto"/>
                      </w:divBdr>
                    </w:div>
                    <w:div w:id="1969890236">
                      <w:marLeft w:val="750"/>
                      <w:marRight w:val="0"/>
                      <w:marTop w:val="0"/>
                      <w:marBottom w:val="0"/>
                      <w:divBdr>
                        <w:top w:val="none" w:sz="0" w:space="0" w:color="auto"/>
                        <w:left w:val="none" w:sz="0" w:space="0" w:color="auto"/>
                        <w:bottom w:val="none" w:sz="0" w:space="0" w:color="auto"/>
                        <w:right w:val="none" w:sz="0" w:space="0" w:color="auto"/>
                      </w:divBdr>
                    </w:div>
                  </w:divsChild>
                </w:div>
                <w:div w:id="1270816526">
                  <w:marLeft w:val="300"/>
                  <w:marRight w:val="0"/>
                  <w:marTop w:val="75"/>
                  <w:marBottom w:val="0"/>
                  <w:divBdr>
                    <w:top w:val="none" w:sz="0" w:space="0" w:color="auto"/>
                    <w:left w:val="none" w:sz="0" w:space="0" w:color="auto"/>
                    <w:bottom w:val="none" w:sz="0" w:space="0" w:color="auto"/>
                    <w:right w:val="none" w:sz="0" w:space="0" w:color="auto"/>
                  </w:divBdr>
                  <w:divsChild>
                    <w:div w:id="626937853">
                      <w:marLeft w:val="750"/>
                      <w:marRight w:val="0"/>
                      <w:marTop w:val="0"/>
                      <w:marBottom w:val="0"/>
                      <w:divBdr>
                        <w:top w:val="none" w:sz="0" w:space="0" w:color="auto"/>
                        <w:left w:val="none" w:sz="0" w:space="0" w:color="auto"/>
                        <w:bottom w:val="none" w:sz="0" w:space="0" w:color="auto"/>
                        <w:right w:val="none" w:sz="0" w:space="0" w:color="auto"/>
                      </w:divBdr>
                    </w:div>
                  </w:divsChild>
                </w:div>
                <w:div w:id="738871514">
                  <w:marLeft w:val="300"/>
                  <w:marRight w:val="0"/>
                  <w:marTop w:val="75"/>
                  <w:marBottom w:val="0"/>
                  <w:divBdr>
                    <w:top w:val="none" w:sz="0" w:space="0" w:color="auto"/>
                    <w:left w:val="none" w:sz="0" w:space="0" w:color="auto"/>
                    <w:bottom w:val="none" w:sz="0" w:space="0" w:color="auto"/>
                    <w:right w:val="none" w:sz="0" w:space="0" w:color="auto"/>
                  </w:divBdr>
                  <w:divsChild>
                    <w:div w:id="1518740113">
                      <w:marLeft w:val="750"/>
                      <w:marRight w:val="0"/>
                      <w:marTop w:val="0"/>
                      <w:marBottom w:val="0"/>
                      <w:divBdr>
                        <w:top w:val="none" w:sz="0" w:space="0" w:color="auto"/>
                        <w:left w:val="none" w:sz="0" w:space="0" w:color="auto"/>
                        <w:bottom w:val="none" w:sz="0" w:space="0" w:color="auto"/>
                        <w:right w:val="none" w:sz="0" w:space="0" w:color="auto"/>
                      </w:divBdr>
                    </w:div>
                    <w:div w:id="711612607">
                      <w:marLeft w:val="750"/>
                      <w:marRight w:val="0"/>
                      <w:marTop w:val="0"/>
                      <w:marBottom w:val="0"/>
                      <w:divBdr>
                        <w:top w:val="none" w:sz="0" w:space="0" w:color="auto"/>
                        <w:left w:val="none" w:sz="0" w:space="0" w:color="auto"/>
                        <w:bottom w:val="none" w:sz="0" w:space="0" w:color="auto"/>
                        <w:right w:val="none" w:sz="0" w:space="0" w:color="auto"/>
                      </w:divBdr>
                    </w:div>
                  </w:divsChild>
                </w:div>
                <w:div w:id="671377584">
                  <w:marLeft w:val="300"/>
                  <w:marRight w:val="0"/>
                  <w:marTop w:val="75"/>
                  <w:marBottom w:val="0"/>
                  <w:divBdr>
                    <w:top w:val="none" w:sz="0" w:space="0" w:color="auto"/>
                    <w:left w:val="none" w:sz="0" w:space="0" w:color="auto"/>
                    <w:bottom w:val="none" w:sz="0" w:space="0" w:color="auto"/>
                    <w:right w:val="none" w:sz="0" w:space="0" w:color="auto"/>
                  </w:divBdr>
                  <w:divsChild>
                    <w:div w:id="2033649912">
                      <w:marLeft w:val="750"/>
                      <w:marRight w:val="0"/>
                      <w:marTop w:val="0"/>
                      <w:marBottom w:val="0"/>
                      <w:divBdr>
                        <w:top w:val="none" w:sz="0" w:space="0" w:color="auto"/>
                        <w:left w:val="none" w:sz="0" w:space="0" w:color="auto"/>
                        <w:bottom w:val="none" w:sz="0" w:space="0" w:color="auto"/>
                        <w:right w:val="none" w:sz="0" w:space="0" w:color="auto"/>
                      </w:divBdr>
                    </w:div>
                  </w:divsChild>
                </w:div>
                <w:div w:id="1809280497">
                  <w:marLeft w:val="300"/>
                  <w:marRight w:val="0"/>
                  <w:marTop w:val="75"/>
                  <w:marBottom w:val="0"/>
                  <w:divBdr>
                    <w:top w:val="none" w:sz="0" w:space="0" w:color="auto"/>
                    <w:left w:val="none" w:sz="0" w:space="0" w:color="auto"/>
                    <w:bottom w:val="none" w:sz="0" w:space="0" w:color="auto"/>
                    <w:right w:val="none" w:sz="0" w:space="0" w:color="auto"/>
                  </w:divBdr>
                  <w:divsChild>
                    <w:div w:id="1031760135">
                      <w:marLeft w:val="750"/>
                      <w:marRight w:val="0"/>
                      <w:marTop w:val="0"/>
                      <w:marBottom w:val="0"/>
                      <w:divBdr>
                        <w:top w:val="none" w:sz="0" w:space="0" w:color="auto"/>
                        <w:left w:val="none" w:sz="0" w:space="0" w:color="auto"/>
                        <w:bottom w:val="none" w:sz="0" w:space="0" w:color="auto"/>
                        <w:right w:val="none" w:sz="0" w:space="0" w:color="auto"/>
                      </w:divBdr>
                    </w:div>
                  </w:divsChild>
                </w:div>
                <w:div w:id="1489053635">
                  <w:marLeft w:val="300"/>
                  <w:marRight w:val="0"/>
                  <w:marTop w:val="75"/>
                  <w:marBottom w:val="0"/>
                  <w:divBdr>
                    <w:top w:val="none" w:sz="0" w:space="0" w:color="auto"/>
                    <w:left w:val="none" w:sz="0" w:space="0" w:color="auto"/>
                    <w:bottom w:val="none" w:sz="0" w:space="0" w:color="auto"/>
                    <w:right w:val="none" w:sz="0" w:space="0" w:color="auto"/>
                  </w:divBdr>
                </w:div>
                <w:div w:id="889877564">
                  <w:marLeft w:val="300"/>
                  <w:marRight w:val="0"/>
                  <w:marTop w:val="75"/>
                  <w:marBottom w:val="0"/>
                  <w:divBdr>
                    <w:top w:val="none" w:sz="0" w:space="0" w:color="auto"/>
                    <w:left w:val="none" w:sz="0" w:space="0" w:color="auto"/>
                    <w:bottom w:val="none" w:sz="0" w:space="0" w:color="auto"/>
                    <w:right w:val="none" w:sz="0" w:space="0" w:color="auto"/>
                  </w:divBdr>
                  <w:divsChild>
                    <w:div w:id="1800108409">
                      <w:marLeft w:val="750"/>
                      <w:marRight w:val="0"/>
                      <w:marTop w:val="0"/>
                      <w:marBottom w:val="0"/>
                      <w:divBdr>
                        <w:top w:val="none" w:sz="0" w:space="0" w:color="auto"/>
                        <w:left w:val="none" w:sz="0" w:space="0" w:color="auto"/>
                        <w:bottom w:val="none" w:sz="0" w:space="0" w:color="auto"/>
                        <w:right w:val="none" w:sz="0" w:space="0" w:color="auto"/>
                      </w:divBdr>
                    </w:div>
                  </w:divsChild>
                </w:div>
                <w:div w:id="1591085705">
                  <w:marLeft w:val="300"/>
                  <w:marRight w:val="0"/>
                  <w:marTop w:val="75"/>
                  <w:marBottom w:val="0"/>
                  <w:divBdr>
                    <w:top w:val="none" w:sz="0" w:space="0" w:color="auto"/>
                    <w:left w:val="none" w:sz="0" w:space="0" w:color="auto"/>
                    <w:bottom w:val="none" w:sz="0" w:space="0" w:color="auto"/>
                    <w:right w:val="none" w:sz="0" w:space="0" w:color="auto"/>
                  </w:divBdr>
                </w:div>
                <w:div w:id="572013733">
                  <w:marLeft w:val="300"/>
                  <w:marRight w:val="0"/>
                  <w:marTop w:val="75"/>
                  <w:marBottom w:val="0"/>
                  <w:divBdr>
                    <w:top w:val="none" w:sz="0" w:space="0" w:color="auto"/>
                    <w:left w:val="none" w:sz="0" w:space="0" w:color="auto"/>
                    <w:bottom w:val="none" w:sz="0" w:space="0" w:color="auto"/>
                    <w:right w:val="none" w:sz="0" w:space="0" w:color="auto"/>
                  </w:divBdr>
                </w:div>
                <w:div w:id="709695050">
                  <w:marLeft w:val="300"/>
                  <w:marRight w:val="0"/>
                  <w:marTop w:val="75"/>
                  <w:marBottom w:val="0"/>
                  <w:divBdr>
                    <w:top w:val="none" w:sz="0" w:space="0" w:color="auto"/>
                    <w:left w:val="none" w:sz="0" w:space="0" w:color="auto"/>
                    <w:bottom w:val="none" w:sz="0" w:space="0" w:color="auto"/>
                    <w:right w:val="none" w:sz="0" w:space="0" w:color="auto"/>
                  </w:divBdr>
                  <w:divsChild>
                    <w:div w:id="699746098">
                      <w:marLeft w:val="750"/>
                      <w:marRight w:val="0"/>
                      <w:marTop w:val="0"/>
                      <w:marBottom w:val="0"/>
                      <w:divBdr>
                        <w:top w:val="none" w:sz="0" w:space="0" w:color="auto"/>
                        <w:left w:val="none" w:sz="0" w:space="0" w:color="auto"/>
                        <w:bottom w:val="none" w:sz="0" w:space="0" w:color="auto"/>
                        <w:right w:val="none" w:sz="0" w:space="0" w:color="auto"/>
                      </w:divBdr>
                    </w:div>
                    <w:div w:id="2015955199">
                      <w:marLeft w:val="750"/>
                      <w:marRight w:val="0"/>
                      <w:marTop w:val="0"/>
                      <w:marBottom w:val="0"/>
                      <w:divBdr>
                        <w:top w:val="none" w:sz="0" w:space="0" w:color="auto"/>
                        <w:left w:val="none" w:sz="0" w:space="0" w:color="auto"/>
                        <w:bottom w:val="none" w:sz="0" w:space="0" w:color="auto"/>
                        <w:right w:val="none" w:sz="0" w:space="0" w:color="auto"/>
                      </w:divBdr>
                    </w:div>
                  </w:divsChild>
                </w:div>
                <w:div w:id="722868841">
                  <w:marLeft w:val="300"/>
                  <w:marRight w:val="0"/>
                  <w:marTop w:val="75"/>
                  <w:marBottom w:val="0"/>
                  <w:divBdr>
                    <w:top w:val="none" w:sz="0" w:space="0" w:color="auto"/>
                    <w:left w:val="none" w:sz="0" w:space="0" w:color="auto"/>
                    <w:bottom w:val="none" w:sz="0" w:space="0" w:color="auto"/>
                    <w:right w:val="none" w:sz="0" w:space="0" w:color="auto"/>
                  </w:divBdr>
                  <w:divsChild>
                    <w:div w:id="760370023">
                      <w:marLeft w:val="750"/>
                      <w:marRight w:val="0"/>
                      <w:marTop w:val="0"/>
                      <w:marBottom w:val="0"/>
                      <w:divBdr>
                        <w:top w:val="none" w:sz="0" w:space="0" w:color="auto"/>
                        <w:left w:val="none" w:sz="0" w:space="0" w:color="auto"/>
                        <w:bottom w:val="none" w:sz="0" w:space="0" w:color="auto"/>
                        <w:right w:val="none" w:sz="0" w:space="0" w:color="auto"/>
                      </w:divBdr>
                    </w:div>
                  </w:divsChild>
                </w:div>
                <w:div w:id="876360168">
                  <w:marLeft w:val="300"/>
                  <w:marRight w:val="0"/>
                  <w:marTop w:val="75"/>
                  <w:marBottom w:val="0"/>
                  <w:divBdr>
                    <w:top w:val="none" w:sz="0" w:space="0" w:color="auto"/>
                    <w:left w:val="none" w:sz="0" w:space="0" w:color="auto"/>
                    <w:bottom w:val="none" w:sz="0" w:space="0" w:color="auto"/>
                    <w:right w:val="none" w:sz="0" w:space="0" w:color="auto"/>
                  </w:divBdr>
                  <w:divsChild>
                    <w:div w:id="727917258">
                      <w:marLeft w:val="750"/>
                      <w:marRight w:val="0"/>
                      <w:marTop w:val="0"/>
                      <w:marBottom w:val="0"/>
                      <w:divBdr>
                        <w:top w:val="none" w:sz="0" w:space="0" w:color="auto"/>
                        <w:left w:val="none" w:sz="0" w:space="0" w:color="auto"/>
                        <w:bottom w:val="none" w:sz="0" w:space="0" w:color="auto"/>
                        <w:right w:val="none" w:sz="0" w:space="0" w:color="auto"/>
                      </w:divBdr>
                    </w:div>
                  </w:divsChild>
                </w:div>
                <w:div w:id="2125078229">
                  <w:marLeft w:val="300"/>
                  <w:marRight w:val="0"/>
                  <w:marTop w:val="75"/>
                  <w:marBottom w:val="0"/>
                  <w:divBdr>
                    <w:top w:val="none" w:sz="0" w:space="0" w:color="auto"/>
                    <w:left w:val="none" w:sz="0" w:space="0" w:color="auto"/>
                    <w:bottom w:val="none" w:sz="0" w:space="0" w:color="auto"/>
                    <w:right w:val="none" w:sz="0" w:space="0" w:color="auto"/>
                  </w:divBdr>
                  <w:divsChild>
                    <w:div w:id="827593826">
                      <w:marLeft w:val="750"/>
                      <w:marRight w:val="0"/>
                      <w:marTop w:val="0"/>
                      <w:marBottom w:val="0"/>
                      <w:divBdr>
                        <w:top w:val="none" w:sz="0" w:space="0" w:color="auto"/>
                        <w:left w:val="none" w:sz="0" w:space="0" w:color="auto"/>
                        <w:bottom w:val="none" w:sz="0" w:space="0" w:color="auto"/>
                        <w:right w:val="none" w:sz="0" w:space="0" w:color="auto"/>
                      </w:divBdr>
                    </w:div>
                  </w:divsChild>
                </w:div>
                <w:div w:id="1978606986">
                  <w:marLeft w:val="300"/>
                  <w:marRight w:val="0"/>
                  <w:marTop w:val="75"/>
                  <w:marBottom w:val="0"/>
                  <w:divBdr>
                    <w:top w:val="none" w:sz="0" w:space="0" w:color="auto"/>
                    <w:left w:val="none" w:sz="0" w:space="0" w:color="auto"/>
                    <w:bottom w:val="none" w:sz="0" w:space="0" w:color="auto"/>
                    <w:right w:val="none" w:sz="0" w:space="0" w:color="auto"/>
                  </w:divBdr>
                  <w:divsChild>
                    <w:div w:id="1369452708">
                      <w:marLeft w:val="750"/>
                      <w:marRight w:val="0"/>
                      <w:marTop w:val="0"/>
                      <w:marBottom w:val="0"/>
                      <w:divBdr>
                        <w:top w:val="none" w:sz="0" w:space="0" w:color="auto"/>
                        <w:left w:val="none" w:sz="0" w:space="0" w:color="auto"/>
                        <w:bottom w:val="none" w:sz="0" w:space="0" w:color="auto"/>
                        <w:right w:val="none" w:sz="0" w:space="0" w:color="auto"/>
                      </w:divBdr>
                    </w:div>
                    <w:div w:id="708339669">
                      <w:marLeft w:val="750"/>
                      <w:marRight w:val="0"/>
                      <w:marTop w:val="0"/>
                      <w:marBottom w:val="0"/>
                      <w:divBdr>
                        <w:top w:val="none" w:sz="0" w:space="0" w:color="auto"/>
                        <w:left w:val="none" w:sz="0" w:space="0" w:color="auto"/>
                        <w:bottom w:val="none" w:sz="0" w:space="0" w:color="auto"/>
                        <w:right w:val="none" w:sz="0" w:space="0" w:color="auto"/>
                      </w:divBdr>
                    </w:div>
                    <w:div w:id="145166193">
                      <w:marLeft w:val="750"/>
                      <w:marRight w:val="0"/>
                      <w:marTop w:val="0"/>
                      <w:marBottom w:val="0"/>
                      <w:divBdr>
                        <w:top w:val="none" w:sz="0" w:space="0" w:color="auto"/>
                        <w:left w:val="none" w:sz="0" w:space="0" w:color="auto"/>
                        <w:bottom w:val="none" w:sz="0" w:space="0" w:color="auto"/>
                        <w:right w:val="none" w:sz="0" w:space="0" w:color="auto"/>
                      </w:divBdr>
                    </w:div>
                  </w:divsChild>
                </w:div>
                <w:div w:id="89204598">
                  <w:marLeft w:val="300"/>
                  <w:marRight w:val="0"/>
                  <w:marTop w:val="75"/>
                  <w:marBottom w:val="0"/>
                  <w:divBdr>
                    <w:top w:val="none" w:sz="0" w:space="0" w:color="auto"/>
                    <w:left w:val="none" w:sz="0" w:space="0" w:color="auto"/>
                    <w:bottom w:val="none" w:sz="0" w:space="0" w:color="auto"/>
                    <w:right w:val="none" w:sz="0" w:space="0" w:color="auto"/>
                  </w:divBdr>
                  <w:divsChild>
                    <w:div w:id="663975227">
                      <w:marLeft w:val="750"/>
                      <w:marRight w:val="0"/>
                      <w:marTop w:val="0"/>
                      <w:marBottom w:val="0"/>
                      <w:divBdr>
                        <w:top w:val="none" w:sz="0" w:space="0" w:color="auto"/>
                        <w:left w:val="none" w:sz="0" w:space="0" w:color="auto"/>
                        <w:bottom w:val="none" w:sz="0" w:space="0" w:color="auto"/>
                        <w:right w:val="none" w:sz="0" w:space="0" w:color="auto"/>
                      </w:divBdr>
                    </w:div>
                  </w:divsChild>
                </w:div>
                <w:div w:id="1017540523">
                  <w:marLeft w:val="300"/>
                  <w:marRight w:val="0"/>
                  <w:marTop w:val="75"/>
                  <w:marBottom w:val="0"/>
                  <w:divBdr>
                    <w:top w:val="none" w:sz="0" w:space="0" w:color="auto"/>
                    <w:left w:val="none" w:sz="0" w:space="0" w:color="auto"/>
                    <w:bottom w:val="none" w:sz="0" w:space="0" w:color="auto"/>
                    <w:right w:val="none" w:sz="0" w:space="0" w:color="auto"/>
                  </w:divBdr>
                  <w:divsChild>
                    <w:div w:id="2035837028">
                      <w:marLeft w:val="750"/>
                      <w:marRight w:val="0"/>
                      <w:marTop w:val="0"/>
                      <w:marBottom w:val="0"/>
                      <w:divBdr>
                        <w:top w:val="none" w:sz="0" w:space="0" w:color="auto"/>
                        <w:left w:val="none" w:sz="0" w:space="0" w:color="auto"/>
                        <w:bottom w:val="none" w:sz="0" w:space="0" w:color="auto"/>
                        <w:right w:val="none" w:sz="0" w:space="0" w:color="auto"/>
                      </w:divBdr>
                    </w:div>
                    <w:div w:id="1676612274">
                      <w:marLeft w:val="750"/>
                      <w:marRight w:val="0"/>
                      <w:marTop w:val="0"/>
                      <w:marBottom w:val="0"/>
                      <w:divBdr>
                        <w:top w:val="none" w:sz="0" w:space="0" w:color="auto"/>
                        <w:left w:val="none" w:sz="0" w:space="0" w:color="auto"/>
                        <w:bottom w:val="none" w:sz="0" w:space="0" w:color="auto"/>
                        <w:right w:val="none" w:sz="0" w:space="0" w:color="auto"/>
                      </w:divBdr>
                    </w:div>
                  </w:divsChild>
                </w:div>
                <w:div w:id="871579537">
                  <w:marLeft w:val="300"/>
                  <w:marRight w:val="0"/>
                  <w:marTop w:val="75"/>
                  <w:marBottom w:val="0"/>
                  <w:divBdr>
                    <w:top w:val="none" w:sz="0" w:space="0" w:color="auto"/>
                    <w:left w:val="none" w:sz="0" w:space="0" w:color="auto"/>
                    <w:bottom w:val="none" w:sz="0" w:space="0" w:color="auto"/>
                    <w:right w:val="none" w:sz="0" w:space="0" w:color="auto"/>
                  </w:divBdr>
                  <w:divsChild>
                    <w:div w:id="457798295">
                      <w:marLeft w:val="750"/>
                      <w:marRight w:val="0"/>
                      <w:marTop w:val="0"/>
                      <w:marBottom w:val="0"/>
                      <w:divBdr>
                        <w:top w:val="none" w:sz="0" w:space="0" w:color="auto"/>
                        <w:left w:val="none" w:sz="0" w:space="0" w:color="auto"/>
                        <w:bottom w:val="none" w:sz="0" w:space="0" w:color="auto"/>
                        <w:right w:val="none" w:sz="0" w:space="0" w:color="auto"/>
                      </w:divBdr>
                    </w:div>
                  </w:divsChild>
                </w:div>
                <w:div w:id="2071462621">
                  <w:marLeft w:val="300"/>
                  <w:marRight w:val="0"/>
                  <w:marTop w:val="75"/>
                  <w:marBottom w:val="0"/>
                  <w:divBdr>
                    <w:top w:val="none" w:sz="0" w:space="0" w:color="auto"/>
                    <w:left w:val="none" w:sz="0" w:space="0" w:color="auto"/>
                    <w:bottom w:val="none" w:sz="0" w:space="0" w:color="auto"/>
                    <w:right w:val="none" w:sz="0" w:space="0" w:color="auto"/>
                  </w:divBdr>
                  <w:divsChild>
                    <w:div w:id="1260600177">
                      <w:marLeft w:val="750"/>
                      <w:marRight w:val="0"/>
                      <w:marTop w:val="0"/>
                      <w:marBottom w:val="0"/>
                      <w:divBdr>
                        <w:top w:val="none" w:sz="0" w:space="0" w:color="auto"/>
                        <w:left w:val="none" w:sz="0" w:space="0" w:color="auto"/>
                        <w:bottom w:val="none" w:sz="0" w:space="0" w:color="auto"/>
                        <w:right w:val="none" w:sz="0" w:space="0" w:color="auto"/>
                      </w:divBdr>
                    </w:div>
                  </w:divsChild>
                </w:div>
                <w:div w:id="1471903664">
                  <w:marLeft w:val="300"/>
                  <w:marRight w:val="0"/>
                  <w:marTop w:val="75"/>
                  <w:marBottom w:val="0"/>
                  <w:divBdr>
                    <w:top w:val="none" w:sz="0" w:space="0" w:color="auto"/>
                    <w:left w:val="none" w:sz="0" w:space="0" w:color="auto"/>
                    <w:bottom w:val="none" w:sz="0" w:space="0" w:color="auto"/>
                    <w:right w:val="none" w:sz="0" w:space="0" w:color="auto"/>
                  </w:divBdr>
                </w:div>
                <w:div w:id="564754900">
                  <w:marLeft w:val="300"/>
                  <w:marRight w:val="0"/>
                  <w:marTop w:val="75"/>
                  <w:marBottom w:val="0"/>
                  <w:divBdr>
                    <w:top w:val="none" w:sz="0" w:space="0" w:color="auto"/>
                    <w:left w:val="none" w:sz="0" w:space="0" w:color="auto"/>
                    <w:bottom w:val="none" w:sz="0" w:space="0" w:color="auto"/>
                    <w:right w:val="none" w:sz="0" w:space="0" w:color="auto"/>
                  </w:divBdr>
                  <w:divsChild>
                    <w:div w:id="1250430971">
                      <w:marLeft w:val="750"/>
                      <w:marRight w:val="0"/>
                      <w:marTop w:val="0"/>
                      <w:marBottom w:val="0"/>
                      <w:divBdr>
                        <w:top w:val="none" w:sz="0" w:space="0" w:color="auto"/>
                        <w:left w:val="none" w:sz="0" w:space="0" w:color="auto"/>
                        <w:bottom w:val="none" w:sz="0" w:space="0" w:color="auto"/>
                        <w:right w:val="none" w:sz="0" w:space="0" w:color="auto"/>
                      </w:divBdr>
                    </w:div>
                  </w:divsChild>
                </w:div>
                <w:div w:id="1752308244">
                  <w:marLeft w:val="300"/>
                  <w:marRight w:val="0"/>
                  <w:marTop w:val="75"/>
                  <w:marBottom w:val="0"/>
                  <w:divBdr>
                    <w:top w:val="none" w:sz="0" w:space="0" w:color="auto"/>
                    <w:left w:val="none" w:sz="0" w:space="0" w:color="auto"/>
                    <w:bottom w:val="none" w:sz="0" w:space="0" w:color="auto"/>
                    <w:right w:val="none" w:sz="0" w:space="0" w:color="auto"/>
                  </w:divBdr>
                </w:div>
                <w:div w:id="1911846507">
                  <w:marLeft w:val="300"/>
                  <w:marRight w:val="0"/>
                  <w:marTop w:val="75"/>
                  <w:marBottom w:val="0"/>
                  <w:divBdr>
                    <w:top w:val="none" w:sz="0" w:space="0" w:color="auto"/>
                    <w:left w:val="none" w:sz="0" w:space="0" w:color="auto"/>
                    <w:bottom w:val="none" w:sz="0" w:space="0" w:color="auto"/>
                    <w:right w:val="none" w:sz="0" w:space="0" w:color="auto"/>
                  </w:divBdr>
                </w:div>
                <w:div w:id="576594878">
                  <w:marLeft w:val="300"/>
                  <w:marRight w:val="0"/>
                  <w:marTop w:val="75"/>
                  <w:marBottom w:val="0"/>
                  <w:divBdr>
                    <w:top w:val="none" w:sz="0" w:space="0" w:color="auto"/>
                    <w:left w:val="none" w:sz="0" w:space="0" w:color="auto"/>
                    <w:bottom w:val="none" w:sz="0" w:space="0" w:color="auto"/>
                    <w:right w:val="none" w:sz="0" w:space="0" w:color="auto"/>
                  </w:divBdr>
                  <w:divsChild>
                    <w:div w:id="162940464">
                      <w:marLeft w:val="750"/>
                      <w:marRight w:val="0"/>
                      <w:marTop w:val="0"/>
                      <w:marBottom w:val="0"/>
                      <w:divBdr>
                        <w:top w:val="none" w:sz="0" w:space="0" w:color="auto"/>
                        <w:left w:val="none" w:sz="0" w:space="0" w:color="auto"/>
                        <w:bottom w:val="none" w:sz="0" w:space="0" w:color="auto"/>
                        <w:right w:val="none" w:sz="0" w:space="0" w:color="auto"/>
                      </w:divBdr>
                    </w:div>
                    <w:div w:id="844783190">
                      <w:marLeft w:val="750"/>
                      <w:marRight w:val="0"/>
                      <w:marTop w:val="0"/>
                      <w:marBottom w:val="0"/>
                      <w:divBdr>
                        <w:top w:val="none" w:sz="0" w:space="0" w:color="auto"/>
                        <w:left w:val="none" w:sz="0" w:space="0" w:color="auto"/>
                        <w:bottom w:val="none" w:sz="0" w:space="0" w:color="auto"/>
                        <w:right w:val="none" w:sz="0" w:space="0" w:color="auto"/>
                      </w:divBdr>
                    </w:div>
                  </w:divsChild>
                </w:div>
                <w:div w:id="1364818162">
                  <w:marLeft w:val="300"/>
                  <w:marRight w:val="0"/>
                  <w:marTop w:val="75"/>
                  <w:marBottom w:val="0"/>
                  <w:divBdr>
                    <w:top w:val="none" w:sz="0" w:space="0" w:color="auto"/>
                    <w:left w:val="none" w:sz="0" w:space="0" w:color="auto"/>
                    <w:bottom w:val="none" w:sz="0" w:space="0" w:color="auto"/>
                    <w:right w:val="none" w:sz="0" w:space="0" w:color="auto"/>
                  </w:divBdr>
                  <w:divsChild>
                    <w:div w:id="969481617">
                      <w:marLeft w:val="750"/>
                      <w:marRight w:val="0"/>
                      <w:marTop w:val="0"/>
                      <w:marBottom w:val="0"/>
                      <w:divBdr>
                        <w:top w:val="none" w:sz="0" w:space="0" w:color="auto"/>
                        <w:left w:val="none" w:sz="0" w:space="0" w:color="auto"/>
                        <w:bottom w:val="none" w:sz="0" w:space="0" w:color="auto"/>
                        <w:right w:val="none" w:sz="0" w:space="0" w:color="auto"/>
                      </w:divBdr>
                    </w:div>
                  </w:divsChild>
                </w:div>
                <w:div w:id="133259817">
                  <w:marLeft w:val="300"/>
                  <w:marRight w:val="0"/>
                  <w:marTop w:val="75"/>
                  <w:marBottom w:val="0"/>
                  <w:divBdr>
                    <w:top w:val="none" w:sz="0" w:space="0" w:color="auto"/>
                    <w:left w:val="none" w:sz="0" w:space="0" w:color="auto"/>
                    <w:bottom w:val="none" w:sz="0" w:space="0" w:color="auto"/>
                    <w:right w:val="none" w:sz="0" w:space="0" w:color="auto"/>
                  </w:divBdr>
                  <w:divsChild>
                    <w:div w:id="219559690">
                      <w:marLeft w:val="750"/>
                      <w:marRight w:val="0"/>
                      <w:marTop w:val="0"/>
                      <w:marBottom w:val="0"/>
                      <w:divBdr>
                        <w:top w:val="none" w:sz="0" w:space="0" w:color="auto"/>
                        <w:left w:val="none" w:sz="0" w:space="0" w:color="auto"/>
                        <w:bottom w:val="none" w:sz="0" w:space="0" w:color="auto"/>
                        <w:right w:val="none" w:sz="0" w:space="0" w:color="auto"/>
                      </w:divBdr>
                    </w:div>
                  </w:divsChild>
                </w:div>
                <w:div w:id="1047531436">
                  <w:marLeft w:val="300"/>
                  <w:marRight w:val="0"/>
                  <w:marTop w:val="75"/>
                  <w:marBottom w:val="0"/>
                  <w:divBdr>
                    <w:top w:val="none" w:sz="0" w:space="0" w:color="auto"/>
                    <w:left w:val="none" w:sz="0" w:space="0" w:color="auto"/>
                    <w:bottom w:val="none" w:sz="0" w:space="0" w:color="auto"/>
                    <w:right w:val="none" w:sz="0" w:space="0" w:color="auto"/>
                  </w:divBdr>
                  <w:divsChild>
                    <w:div w:id="1775712472">
                      <w:marLeft w:val="750"/>
                      <w:marRight w:val="0"/>
                      <w:marTop w:val="0"/>
                      <w:marBottom w:val="0"/>
                      <w:divBdr>
                        <w:top w:val="none" w:sz="0" w:space="0" w:color="auto"/>
                        <w:left w:val="none" w:sz="0" w:space="0" w:color="auto"/>
                        <w:bottom w:val="none" w:sz="0" w:space="0" w:color="auto"/>
                        <w:right w:val="none" w:sz="0" w:space="0" w:color="auto"/>
                      </w:divBdr>
                    </w:div>
                  </w:divsChild>
                </w:div>
                <w:div w:id="255941362">
                  <w:marLeft w:val="300"/>
                  <w:marRight w:val="0"/>
                  <w:marTop w:val="75"/>
                  <w:marBottom w:val="0"/>
                  <w:divBdr>
                    <w:top w:val="none" w:sz="0" w:space="0" w:color="auto"/>
                    <w:left w:val="none" w:sz="0" w:space="0" w:color="auto"/>
                    <w:bottom w:val="none" w:sz="0" w:space="0" w:color="auto"/>
                    <w:right w:val="none" w:sz="0" w:space="0" w:color="auto"/>
                  </w:divBdr>
                  <w:divsChild>
                    <w:div w:id="1430005639">
                      <w:marLeft w:val="750"/>
                      <w:marRight w:val="0"/>
                      <w:marTop w:val="0"/>
                      <w:marBottom w:val="0"/>
                      <w:divBdr>
                        <w:top w:val="none" w:sz="0" w:space="0" w:color="auto"/>
                        <w:left w:val="none" w:sz="0" w:space="0" w:color="auto"/>
                        <w:bottom w:val="none" w:sz="0" w:space="0" w:color="auto"/>
                        <w:right w:val="none" w:sz="0" w:space="0" w:color="auto"/>
                      </w:divBdr>
                    </w:div>
                    <w:div w:id="5209989">
                      <w:marLeft w:val="750"/>
                      <w:marRight w:val="0"/>
                      <w:marTop w:val="0"/>
                      <w:marBottom w:val="0"/>
                      <w:divBdr>
                        <w:top w:val="none" w:sz="0" w:space="0" w:color="auto"/>
                        <w:left w:val="none" w:sz="0" w:space="0" w:color="auto"/>
                        <w:bottom w:val="none" w:sz="0" w:space="0" w:color="auto"/>
                        <w:right w:val="none" w:sz="0" w:space="0" w:color="auto"/>
                      </w:divBdr>
                    </w:div>
                    <w:div w:id="772283664">
                      <w:marLeft w:val="750"/>
                      <w:marRight w:val="0"/>
                      <w:marTop w:val="0"/>
                      <w:marBottom w:val="0"/>
                      <w:divBdr>
                        <w:top w:val="none" w:sz="0" w:space="0" w:color="auto"/>
                        <w:left w:val="none" w:sz="0" w:space="0" w:color="auto"/>
                        <w:bottom w:val="none" w:sz="0" w:space="0" w:color="auto"/>
                        <w:right w:val="none" w:sz="0" w:space="0" w:color="auto"/>
                      </w:divBdr>
                    </w:div>
                  </w:divsChild>
                </w:div>
                <w:div w:id="2032298745">
                  <w:marLeft w:val="300"/>
                  <w:marRight w:val="0"/>
                  <w:marTop w:val="75"/>
                  <w:marBottom w:val="0"/>
                  <w:divBdr>
                    <w:top w:val="none" w:sz="0" w:space="0" w:color="auto"/>
                    <w:left w:val="none" w:sz="0" w:space="0" w:color="auto"/>
                    <w:bottom w:val="none" w:sz="0" w:space="0" w:color="auto"/>
                    <w:right w:val="none" w:sz="0" w:space="0" w:color="auto"/>
                  </w:divBdr>
                  <w:divsChild>
                    <w:div w:id="720135432">
                      <w:marLeft w:val="750"/>
                      <w:marRight w:val="0"/>
                      <w:marTop w:val="0"/>
                      <w:marBottom w:val="0"/>
                      <w:divBdr>
                        <w:top w:val="none" w:sz="0" w:space="0" w:color="auto"/>
                        <w:left w:val="none" w:sz="0" w:space="0" w:color="auto"/>
                        <w:bottom w:val="none" w:sz="0" w:space="0" w:color="auto"/>
                        <w:right w:val="none" w:sz="0" w:space="0" w:color="auto"/>
                      </w:divBdr>
                    </w:div>
                  </w:divsChild>
                </w:div>
                <w:div w:id="1973823607">
                  <w:marLeft w:val="300"/>
                  <w:marRight w:val="0"/>
                  <w:marTop w:val="75"/>
                  <w:marBottom w:val="0"/>
                  <w:divBdr>
                    <w:top w:val="none" w:sz="0" w:space="0" w:color="auto"/>
                    <w:left w:val="none" w:sz="0" w:space="0" w:color="auto"/>
                    <w:bottom w:val="none" w:sz="0" w:space="0" w:color="auto"/>
                    <w:right w:val="none" w:sz="0" w:space="0" w:color="auto"/>
                  </w:divBdr>
                  <w:divsChild>
                    <w:div w:id="1967077181">
                      <w:marLeft w:val="750"/>
                      <w:marRight w:val="0"/>
                      <w:marTop w:val="0"/>
                      <w:marBottom w:val="0"/>
                      <w:divBdr>
                        <w:top w:val="none" w:sz="0" w:space="0" w:color="auto"/>
                        <w:left w:val="none" w:sz="0" w:space="0" w:color="auto"/>
                        <w:bottom w:val="none" w:sz="0" w:space="0" w:color="auto"/>
                        <w:right w:val="none" w:sz="0" w:space="0" w:color="auto"/>
                      </w:divBdr>
                    </w:div>
                    <w:div w:id="1146043643">
                      <w:marLeft w:val="750"/>
                      <w:marRight w:val="0"/>
                      <w:marTop w:val="0"/>
                      <w:marBottom w:val="0"/>
                      <w:divBdr>
                        <w:top w:val="none" w:sz="0" w:space="0" w:color="auto"/>
                        <w:left w:val="none" w:sz="0" w:space="0" w:color="auto"/>
                        <w:bottom w:val="none" w:sz="0" w:space="0" w:color="auto"/>
                        <w:right w:val="none" w:sz="0" w:space="0" w:color="auto"/>
                      </w:divBdr>
                    </w:div>
                  </w:divsChild>
                </w:div>
                <w:div w:id="418986562">
                  <w:marLeft w:val="300"/>
                  <w:marRight w:val="0"/>
                  <w:marTop w:val="75"/>
                  <w:marBottom w:val="0"/>
                  <w:divBdr>
                    <w:top w:val="none" w:sz="0" w:space="0" w:color="auto"/>
                    <w:left w:val="none" w:sz="0" w:space="0" w:color="auto"/>
                    <w:bottom w:val="none" w:sz="0" w:space="0" w:color="auto"/>
                    <w:right w:val="none" w:sz="0" w:space="0" w:color="auto"/>
                  </w:divBdr>
                  <w:divsChild>
                    <w:div w:id="2014607279">
                      <w:marLeft w:val="750"/>
                      <w:marRight w:val="0"/>
                      <w:marTop w:val="0"/>
                      <w:marBottom w:val="0"/>
                      <w:divBdr>
                        <w:top w:val="none" w:sz="0" w:space="0" w:color="auto"/>
                        <w:left w:val="none" w:sz="0" w:space="0" w:color="auto"/>
                        <w:bottom w:val="none" w:sz="0" w:space="0" w:color="auto"/>
                        <w:right w:val="none" w:sz="0" w:space="0" w:color="auto"/>
                      </w:divBdr>
                    </w:div>
                  </w:divsChild>
                </w:div>
                <w:div w:id="440881337">
                  <w:marLeft w:val="300"/>
                  <w:marRight w:val="0"/>
                  <w:marTop w:val="75"/>
                  <w:marBottom w:val="0"/>
                  <w:divBdr>
                    <w:top w:val="none" w:sz="0" w:space="0" w:color="auto"/>
                    <w:left w:val="none" w:sz="0" w:space="0" w:color="auto"/>
                    <w:bottom w:val="none" w:sz="0" w:space="0" w:color="auto"/>
                    <w:right w:val="none" w:sz="0" w:space="0" w:color="auto"/>
                  </w:divBdr>
                  <w:divsChild>
                    <w:div w:id="145903118">
                      <w:marLeft w:val="750"/>
                      <w:marRight w:val="0"/>
                      <w:marTop w:val="0"/>
                      <w:marBottom w:val="0"/>
                      <w:divBdr>
                        <w:top w:val="none" w:sz="0" w:space="0" w:color="auto"/>
                        <w:left w:val="none" w:sz="0" w:space="0" w:color="auto"/>
                        <w:bottom w:val="none" w:sz="0" w:space="0" w:color="auto"/>
                        <w:right w:val="none" w:sz="0" w:space="0" w:color="auto"/>
                      </w:divBdr>
                    </w:div>
                  </w:divsChild>
                </w:div>
                <w:div w:id="1515336233">
                  <w:marLeft w:val="300"/>
                  <w:marRight w:val="0"/>
                  <w:marTop w:val="75"/>
                  <w:marBottom w:val="0"/>
                  <w:divBdr>
                    <w:top w:val="none" w:sz="0" w:space="0" w:color="auto"/>
                    <w:left w:val="none" w:sz="0" w:space="0" w:color="auto"/>
                    <w:bottom w:val="none" w:sz="0" w:space="0" w:color="auto"/>
                    <w:right w:val="none" w:sz="0" w:space="0" w:color="auto"/>
                  </w:divBdr>
                </w:div>
                <w:div w:id="1265772451">
                  <w:marLeft w:val="300"/>
                  <w:marRight w:val="0"/>
                  <w:marTop w:val="75"/>
                  <w:marBottom w:val="0"/>
                  <w:divBdr>
                    <w:top w:val="none" w:sz="0" w:space="0" w:color="auto"/>
                    <w:left w:val="none" w:sz="0" w:space="0" w:color="auto"/>
                    <w:bottom w:val="none" w:sz="0" w:space="0" w:color="auto"/>
                    <w:right w:val="none" w:sz="0" w:space="0" w:color="auto"/>
                  </w:divBdr>
                  <w:divsChild>
                    <w:div w:id="1417555840">
                      <w:marLeft w:val="750"/>
                      <w:marRight w:val="0"/>
                      <w:marTop w:val="0"/>
                      <w:marBottom w:val="0"/>
                      <w:divBdr>
                        <w:top w:val="none" w:sz="0" w:space="0" w:color="auto"/>
                        <w:left w:val="none" w:sz="0" w:space="0" w:color="auto"/>
                        <w:bottom w:val="none" w:sz="0" w:space="0" w:color="auto"/>
                        <w:right w:val="none" w:sz="0" w:space="0" w:color="auto"/>
                      </w:divBdr>
                    </w:div>
                  </w:divsChild>
                </w:div>
                <w:div w:id="759759872">
                  <w:marLeft w:val="300"/>
                  <w:marRight w:val="0"/>
                  <w:marTop w:val="75"/>
                  <w:marBottom w:val="0"/>
                  <w:divBdr>
                    <w:top w:val="none" w:sz="0" w:space="0" w:color="auto"/>
                    <w:left w:val="none" w:sz="0" w:space="0" w:color="auto"/>
                    <w:bottom w:val="none" w:sz="0" w:space="0" w:color="auto"/>
                    <w:right w:val="none" w:sz="0" w:space="0" w:color="auto"/>
                  </w:divBdr>
                </w:div>
                <w:div w:id="1803187801">
                  <w:marLeft w:val="300"/>
                  <w:marRight w:val="0"/>
                  <w:marTop w:val="75"/>
                  <w:marBottom w:val="0"/>
                  <w:divBdr>
                    <w:top w:val="none" w:sz="0" w:space="0" w:color="auto"/>
                    <w:left w:val="none" w:sz="0" w:space="0" w:color="auto"/>
                    <w:bottom w:val="none" w:sz="0" w:space="0" w:color="auto"/>
                    <w:right w:val="none" w:sz="0" w:space="0" w:color="auto"/>
                  </w:divBdr>
                </w:div>
                <w:div w:id="1827625769">
                  <w:marLeft w:val="300"/>
                  <w:marRight w:val="0"/>
                  <w:marTop w:val="75"/>
                  <w:marBottom w:val="0"/>
                  <w:divBdr>
                    <w:top w:val="none" w:sz="0" w:space="0" w:color="auto"/>
                    <w:left w:val="none" w:sz="0" w:space="0" w:color="auto"/>
                    <w:bottom w:val="none" w:sz="0" w:space="0" w:color="auto"/>
                    <w:right w:val="none" w:sz="0" w:space="0" w:color="auto"/>
                  </w:divBdr>
                  <w:divsChild>
                    <w:div w:id="1356729000">
                      <w:marLeft w:val="750"/>
                      <w:marRight w:val="0"/>
                      <w:marTop w:val="0"/>
                      <w:marBottom w:val="0"/>
                      <w:divBdr>
                        <w:top w:val="none" w:sz="0" w:space="0" w:color="auto"/>
                        <w:left w:val="none" w:sz="0" w:space="0" w:color="auto"/>
                        <w:bottom w:val="none" w:sz="0" w:space="0" w:color="auto"/>
                        <w:right w:val="none" w:sz="0" w:space="0" w:color="auto"/>
                      </w:divBdr>
                    </w:div>
                    <w:div w:id="1311325511">
                      <w:marLeft w:val="750"/>
                      <w:marRight w:val="0"/>
                      <w:marTop w:val="0"/>
                      <w:marBottom w:val="0"/>
                      <w:divBdr>
                        <w:top w:val="none" w:sz="0" w:space="0" w:color="auto"/>
                        <w:left w:val="none" w:sz="0" w:space="0" w:color="auto"/>
                        <w:bottom w:val="none" w:sz="0" w:space="0" w:color="auto"/>
                        <w:right w:val="none" w:sz="0" w:space="0" w:color="auto"/>
                      </w:divBdr>
                    </w:div>
                  </w:divsChild>
                </w:div>
                <w:div w:id="340935574">
                  <w:marLeft w:val="300"/>
                  <w:marRight w:val="0"/>
                  <w:marTop w:val="75"/>
                  <w:marBottom w:val="0"/>
                  <w:divBdr>
                    <w:top w:val="none" w:sz="0" w:space="0" w:color="auto"/>
                    <w:left w:val="none" w:sz="0" w:space="0" w:color="auto"/>
                    <w:bottom w:val="none" w:sz="0" w:space="0" w:color="auto"/>
                    <w:right w:val="none" w:sz="0" w:space="0" w:color="auto"/>
                  </w:divBdr>
                  <w:divsChild>
                    <w:div w:id="1297831786">
                      <w:marLeft w:val="750"/>
                      <w:marRight w:val="0"/>
                      <w:marTop w:val="0"/>
                      <w:marBottom w:val="0"/>
                      <w:divBdr>
                        <w:top w:val="none" w:sz="0" w:space="0" w:color="auto"/>
                        <w:left w:val="none" w:sz="0" w:space="0" w:color="auto"/>
                        <w:bottom w:val="none" w:sz="0" w:space="0" w:color="auto"/>
                        <w:right w:val="none" w:sz="0" w:space="0" w:color="auto"/>
                      </w:divBdr>
                    </w:div>
                  </w:divsChild>
                </w:div>
                <w:div w:id="1429933780">
                  <w:marLeft w:val="300"/>
                  <w:marRight w:val="0"/>
                  <w:marTop w:val="75"/>
                  <w:marBottom w:val="0"/>
                  <w:divBdr>
                    <w:top w:val="none" w:sz="0" w:space="0" w:color="auto"/>
                    <w:left w:val="none" w:sz="0" w:space="0" w:color="auto"/>
                    <w:bottom w:val="none" w:sz="0" w:space="0" w:color="auto"/>
                    <w:right w:val="none" w:sz="0" w:space="0" w:color="auto"/>
                  </w:divBdr>
                  <w:divsChild>
                    <w:div w:id="1894654373">
                      <w:marLeft w:val="750"/>
                      <w:marRight w:val="0"/>
                      <w:marTop w:val="0"/>
                      <w:marBottom w:val="0"/>
                      <w:divBdr>
                        <w:top w:val="none" w:sz="0" w:space="0" w:color="auto"/>
                        <w:left w:val="none" w:sz="0" w:space="0" w:color="auto"/>
                        <w:bottom w:val="none" w:sz="0" w:space="0" w:color="auto"/>
                        <w:right w:val="none" w:sz="0" w:space="0" w:color="auto"/>
                      </w:divBdr>
                    </w:div>
                  </w:divsChild>
                </w:div>
                <w:div w:id="1342854596">
                  <w:marLeft w:val="300"/>
                  <w:marRight w:val="0"/>
                  <w:marTop w:val="75"/>
                  <w:marBottom w:val="0"/>
                  <w:divBdr>
                    <w:top w:val="none" w:sz="0" w:space="0" w:color="auto"/>
                    <w:left w:val="none" w:sz="0" w:space="0" w:color="auto"/>
                    <w:bottom w:val="none" w:sz="0" w:space="0" w:color="auto"/>
                    <w:right w:val="none" w:sz="0" w:space="0" w:color="auto"/>
                  </w:divBdr>
                  <w:divsChild>
                    <w:div w:id="1718774123">
                      <w:marLeft w:val="750"/>
                      <w:marRight w:val="0"/>
                      <w:marTop w:val="0"/>
                      <w:marBottom w:val="0"/>
                      <w:divBdr>
                        <w:top w:val="none" w:sz="0" w:space="0" w:color="auto"/>
                        <w:left w:val="none" w:sz="0" w:space="0" w:color="auto"/>
                        <w:bottom w:val="none" w:sz="0" w:space="0" w:color="auto"/>
                        <w:right w:val="none" w:sz="0" w:space="0" w:color="auto"/>
                      </w:divBdr>
                    </w:div>
                  </w:divsChild>
                </w:div>
                <w:div w:id="1101337490">
                  <w:marLeft w:val="300"/>
                  <w:marRight w:val="0"/>
                  <w:marTop w:val="75"/>
                  <w:marBottom w:val="0"/>
                  <w:divBdr>
                    <w:top w:val="none" w:sz="0" w:space="0" w:color="auto"/>
                    <w:left w:val="none" w:sz="0" w:space="0" w:color="auto"/>
                    <w:bottom w:val="none" w:sz="0" w:space="0" w:color="auto"/>
                    <w:right w:val="none" w:sz="0" w:space="0" w:color="auto"/>
                  </w:divBdr>
                  <w:divsChild>
                    <w:div w:id="1473717105">
                      <w:marLeft w:val="750"/>
                      <w:marRight w:val="0"/>
                      <w:marTop w:val="0"/>
                      <w:marBottom w:val="0"/>
                      <w:divBdr>
                        <w:top w:val="none" w:sz="0" w:space="0" w:color="auto"/>
                        <w:left w:val="none" w:sz="0" w:space="0" w:color="auto"/>
                        <w:bottom w:val="none" w:sz="0" w:space="0" w:color="auto"/>
                        <w:right w:val="none" w:sz="0" w:space="0" w:color="auto"/>
                      </w:divBdr>
                    </w:div>
                    <w:div w:id="761100760">
                      <w:marLeft w:val="750"/>
                      <w:marRight w:val="0"/>
                      <w:marTop w:val="0"/>
                      <w:marBottom w:val="0"/>
                      <w:divBdr>
                        <w:top w:val="none" w:sz="0" w:space="0" w:color="auto"/>
                        <w:left w:val="none" w:sz="0" w:space="0" w:color="auto"/>
                        <w:bottom w:val="none" w:sz="0" w:space="0" w:color="auto"/>
                        <w:right w:val="none" w:sz="0" w:space="0" w:color="auto"/>
                      </w:divBdr>
                    </w:div>
                    <w:div w:id="78063694">
                      <w:marLeft w:val="750"/>
                      <w:marRight w:val="0"/>
                      <w:marTop w:val="0"/>
                      <w:marBottom w:val="0"/>
                      <w:divBdr>
                        <w:top w:val="none" w:sz="0" w:space="0" w:color="auto"/>
                        <w:left w:val="none" w:sz="0" w:space="0" w:color="auto"/>
                        <w:bottom w:val="none" w:sz="0" w:space="0" w:color="auto"/>
                        <w:right w:val="none" w:sz="0" w:space="0" w:color="auto"/>
                      </w:divBdr>
                    </w:div>
                  </w:divsChild>
                </w:div>
                <w:div w:id="766464504">
                  <w:marLeft w:val="300"/>
                  <w:marRight w:val="0"/>
                  <w:marTop w:val="75"/>
                  <w:marBottom w:val="0"/>
                  <w:divBdr>
                    <w:top w:val="none" w:sz="0" w:space="0" w:color="auto"/>
                    <w:left w:val="none" w:sz="0" w:space="0" w:color="auto"/>
                    <w:bottom w:val="none" w:sz="0" w:space="0" w:color="auto"/>
                    <w:right w:val="none" w:sz="0" w:space="0" w:color="auto"/>
                  </w:divBdr>
                  <w:divsChild>
                    <w:div w:id="1628856164">
                      <w:marLeft w:val="750"/>
                      <w:marRight w:val="0"/>
                      <w:marTop w:val="0"/>
                      <w:marBottom w:val="0"/>
                      <w:divBdr>
                        <w:top w:val="none" w:sz="0" w:space="0" w:color="auto"/>
                        <w:left w:val="none" w:sz="0" w:space="0" w:color="auto"/>
                        <w:bottom w:val="none" w:sz="0" w:space="0" w:color="auto"/>
                        <w:right w:val="none" w:sz="0" w:space="0" w:color="auto"/>
                      </w:divBdr>
                    </w:div>
                  </w:divsChild>
                </w:div>
                <w:div w:id="784495694">
                  <w:marLeft w:val="300"/>
                  <w:marRight w:val="0"/>
                  <w:marTop w:val="75"/>
                  <w:marBottom w:val="0"/>
                  <w:divBdr>
                    <w:top w:val="none" w:sz="0" w:space="0" w:color="auto"/>
                    <w:left w:val="none" w:sz="0" w:space="0" w:color="auto"/>
                    <w:bottom w:val="none" w:sz="0" w:space="0" w:color="auto"/>
                    <w:right w:val="none" w:sz="0" w:space="0" w:color="auto"/>
                  </w:divBdr>
                  <w:divsChild>
                    <w:div w:id="830874198">
                      <w:marLeft w:val="750"/>
                      <w:marRight w:val="0"/>
                      <w:marTop w:val="0"/>
                      <w:marBottom w:val="0"/>
                      <w:divBdr>
                        <w:top w:val="none" w:sz="0" w:space="0" w:color="auto"/>
                        <w:left w:val="none" w:sz="0" w:space="0" w:color="auto"/>
                        <w:bottom w:val="none" w:sz="0" w:space="0" w:color="auto"/>
                        <w:right w:val="none" w:sz="0" w:space="0" w:color="auto"/>
                      </w:divBdr>
                    </w:div>
                    <w:div w:id="1467893623">
                      <w:marLeft w:val="750"/>
                      <w:marRight w:val="0"/>
                      <w:marTop w:val="0"/>
                      <w:marBottom w:val="0"/>
                      <w:divBdr>
                        <w:top w:val="none" w:sz="0" w:space="0" w:color="auto"/>
                        <w:left w:val="none" w:sz="0" w:space="0" w:color="auto"/>
                        <w:bottom w:val="none" w:sz="0" w:space="0" w:color="auto"/>
                        <w:right w:val="none" w:sz="0" w:space="0" w:color="auto"/>
                      </w:divBdr>
                    </w:div>
                  </w:divsChild>
                </w:div>
                <w:div w:id="1214850678">
                  <w:marLeft w:val="300"/>
                  <w:marRight w:val="0"/>
                  <w:marTop w:val="75"/>
                  <w:marBottom w:val="0"/>
                  <w:divBdr>
                    <w:top w:val="none" w:sz="0" w:space="0" w:color="auto"/>
                    <w:left w:val="none" w:sz="0" w:space="0" w:color="auto"/>
                    <w:bottom w:val="none" w:sz="0" w:space="0" w:color="auto"/>
                    <w:right w:val="none" w:sz="0" w:space="0" w:color="auto"/>
                  </w:divBdr>
                  <w:divsChild>
                    <w:div w:id="58484255">
                      <w:marLeft w:val="750"/>
                      <w:marRight w:val="0"/>
                      <w:marTop w:val="0"/>
                      <w:marBottom w:val="0"/>
                      <w:divBdr>
                        <w:top w:val="none" w:sz="0" w:space="0" w:color="auto"/>
                        <w:left w:val="none" w:sz="0" w:space="0" w:color="auto"/>
                        <w:bottom w:val="none" w:sz="0" w:space="0" w:color="auto"/>
                        <w:right w:val="none" w:sz="0" w:space="0" w:color="auto"/>
                      </w:divBdr>
                    </w:div>
                  </w:divsChild>
                </w:div>
                <w:div w:id="138693470">
                  <w:marLeft w:val="300"/>
                  <w:marRight w:val="0"/>
                  <w:marTop w:val="75"/>
                  <w:marBottom w:val="0"/>
                  <w:divBdr>
                    <w:top w:val="none" w:sz="0" w:space="0" w:color="auto"/>
                    <w:left w:val="none" w:sz="0" w:space="0" w:color="auto"/>
                    <w:bottom w:val="none" w:sz="0" w:space="0" w:color="auto"/>
                    <w:right w:val="none" w:sz="0" w:space="0" w:color="auto"/>
                  </w:divBdr>
                  <w:divsChild>
                    <w:div w:id="47460696">
                      <w:marLeft w:val="750"/>
                      <w:marRight w:val="0"/>
                      <w:marTop w:val="0"/>
                      <w:marBottom w:val="0"/>
                      <w:divBdr>
                        <w:top w:val="none" w:sz="0" w:space="0" w:color="auto"/>
                        <w:left w:val="none" w:sz="0" w:space="0" w:color="auto"/>
                        <w:bottom w:val="none" w:sz="0" w:space="0" w:color="auto"/>
                        <w:right w:val="none" w:sz="0" w:space="0" w:color="auto"/>
                      </w:divBdr>
                    </w:div>
                  </w:divsChild>
                </w:div>
                <w:div w:id="1692146432">
                  <w:marLeft w:val="300"/>
                  <w:marRight w:val="0"/>
                  <w:marTop w:val="75"/>
                  <w:marBottom w:val="0"/>
                  <w:divBdr>
                    <w:top w:val="none" w:sz="0" w:space="0" w:color="auto"/>
                    <w:left w:val="none" w:sz="0" w:space="0" w:color="auto"/>
                    <w:bottom w:val="none" w:sz="0" w:space="0" w:color="auto"/>
                    <w:right w:val="none" w:sz="0" w:space="0" w:color="auto"/>
                  </w:divBdr>
                </w:div>
                <w:div w:id="943735104">
                  <w:marLeft w:val="300"/>
                  <w:marRight w:val="0"/>
                  <w:marTop w:val="75"/>
                  <w:marBottom w:val="0"/>
                  <w:divBdr>
                    <w:top w:val="none" w:sz="0" w:space="0" w:color="auto"/>
                    <w:left w:val="none" w:sz="0" w:space="0" w:color="auto"/>
                    <w:bottom w:val="none" w:sz="0" w:space="0" w:color="auto"/>
                    <w:right w:val="none" w:sz="0" w:space="0" w:color="auto"/>
                  </w:divBdr>
                  <w:divsChild>
                    <w:div w:id="1673988675">
                      <w:marLeft w:val="750"/>
                      <w:marRight w:val="0"/>
                      <w:marTop w:val="0"/>
                      <w:marBottom w:val="0"/>
                      <w:divBdr>
                        <w:top w:val="none" w:sz="0" w:space="0" w:color="auto"/>
                        <w:left w:val="none" w:sz="0" w:space="0" w:color="auto"/>
                        <w:bottom w:val="none" w:sz="0" w:space="0" w:color="auto"/>
                        <w:right w:val="none" w:sz="0" w:space="0" w:color="auto"/>
                      </w:divBdr>
                    </w:div>
                  </w:divsChild>
                </w:div>
                <w:div w:id="1072043620">
                  <w:marLeft w:val="300"/>
                  <w:marRight w:val="0"/>
                  <w:marTop w:val="75"/>
                  <w:marBottom w:val="0"/>
                  <w:divBdr>
                    <w:top w:val="none" w:sz="0" w:space="0" w:color="auto"/>
                    <w:left w:val="none" w:sz="0" w:space="0" w:color="auto"/>
                    <w:bottom w:val="none" w:sz="0" w:space="0" w:color="auto"/>
                    <w:right w:val="none" w:sz="0" w:space="0" w:color="auto"/>
                  </w:divBdr>
                </w:div>
                <w:div w:id="350566682">
                  <w:marLeft w:val="300"/>
                  <w:marRight w:val="0"/>
                  <w:marTop w:val="75"/>
                  <w:marBottom w:val="0"/>
                  <w:divBdr>
                    <w:top w:val="none" w:sz="0" w:space="0" w:color="auto"/>
                    <w:left w:val="none" w:sz="0" w:space="0" w:color="auto"/>
                    <w:bottom w:val="none" w:sz="0" w:space="0" w:color="auto"/>
                    <w:right w:val="none" w:sz="0" w:space="0" w:color="auto"/>
                  </w:divBdr>
                </w:div>
                <w:div w:id="1891109508">
                  <w:marLeft w:val="300"/>
                  <w:marRight w:val="0"/>
                  <w:marTop w:val="75"/>
                  <w:marBottom w:val="0"/>
                  <w:divBdr>
                    <w:top w:val="none" w:sz="0" w:space="0" w:color="auto"/>
                    <w:left w:val="none" w:sz="0" w:space="0" w:color="auto"/>
                    <w:bottom w:val="none" w:sz="0" w:space="0" w:color="auto"/>
                    <w:right w:val="none" w:sz="0" w:space="0" w:color="auto"/>
                  </w:divBdr>
                  <w:divsChild>
                    <w:div w:id="1050423925">
                      <w:marLeft w:val="750"/>
                      <w:marRight w:val="0"/>
                      <w:marTop w:val="0"/>
                      <w:marBottom w:val="0"/>
                      <w:divBdr>
                        <w:top w:val="none" w:sz="0" w:space="0" w:color="auto"/>
                        <w:left w:val="none" w:sz="0" w:space="0" w:color="auto"/>
                        <w:bottom w:val="none" w:sz="0" w:space="0" w:color="auto"/>
                        <w:right w:val="none" w:sz="0" w:space="0" w:color="auto"/>
                      </w:divBdr>
                    </w:div>
                    <w:div w:id="929965025">
                      <w:marLeft w:val="750"/>
                      <w:marRight w:val="0"/>
                      <w:marTop w:val="0"/>
                      <w:marBottom w:val="0"/>
                      <w:divBdr>
                        <w:top w:val="none" w:sz="0" w:space="0" w:color="auto"/>
                        <w:left w:val="none" w:sz="0" w:space="0" w:color="auto"/>
                        <w:bottom w:val="none" w:sz="0" w:space="0" w:color="auto"/>
                        <w:right w:val="none" w:sz="0" w:space="0" w:color="auto"/>
                      </w:divBdr>
                    </w:div>
                  </w:divsChild>
                </w:div>
                <w:div w:id="1160006279">
                  <w:marLeft w:val="300"/>
                  <w:marRight w:val="0"/>
                  <w:marTop w:val="75"/>
                  <w:marBottom w:val="0"/>
                  <w:divBdr>
                    <w:top w:val="none" w:sz="0" w:space="0" w:color="auto"/>
                    <w:left w:val="none" w:sz="0" w:space="0" w:color="auto"/>
                    <w:bottom w:val="none" w:sz="0" w:space="0" w:color="auto"/>
                    <w:right w:val="none" w:sz="0" w:space="0" w:color="auto"/>
                  </w:divBdr>
                  <w:divsChild>
                    <w:div w:id="1776560813">
                      <w:marLeft w:val="750"/>
                      <w:marRight w:val="0"/>
                      <w:marTop w:val="0"/>
                      <w:marBottom w:val="0"/>
                      <w:divBdr>
                        <w:top w:val="none" w:sz="0" w:space="0" w:color="auto"/>
                        <w:left w:val="none" w:sz="0" w:space="0" w:color="auto"/>
                        <w:bottom w:val="none" w:sz="0" w:space="0" w:color="auto"/>
                        <w:right w:val="none" w:sz="0" w:space="0" w:color="auto"/>
                      </w:divBdr>
                    </w:div>
                  </w:divsChild>
                </w:div>
                <w:div w:id="1663854027">
                  <w:marLeft w:val="300"/>
                  <w:marRight w:val="0"/>
                  <w:marTop w:val="75"/>
                  <w:marBottom w:val="0"/>
                  <w:divBdr>
                    <w:top w:val="none" w:sz="0" w:space="0" w:color="auto"/>
                    <w:left w:val="none" w:sz="0" w:space="0" w:color="auto"/>
                    <w:bottom w:val="none" w:sz="0" w:space="0" w:color="auto"/>
                    <w:right w:val="none" w:sz="0" w:space="0" w:color="auto"/>
                  </w:divBdr>
                  <w:divsChild>
                    <w:div w:id="968556973">
                      <w:marLeft w:val="750"/>
                      <w:marRight w:val="0"/>
                      <w:marTop w:val="0"/>
                      <w:marBottom w:val="0"/>
                      <w:divBdr>
                        <w:top w:val="none" w:sz="0" w:space="0" w:color="auto"/>
                        <w:left w:val="none" w:sz="0" w:space="0" w:color="auto"/>
                        <w:bottom w:val="none" w:sz="0" w:space="0" w:color="auto"/>
                        <w:right w:val="none" w:sz="0" w:space="0" w:color="auto"/>
                      </w:divBdr>
                    </w:div>
                  </w:divsChild>
                </w:div>
                <w:div w:id="1822577175">
                  <w:marLeft w:val="300"/>
                  <w:marRight w:val="0"/>
                  <w:marTop w:val="75"/>
                  <w:marBottom w:val="0"/>
                  <w:divBdr>
                    <w:top w:val="none" w:sz="0" w:space="0" w:color="auto"/>
                    <w:left w:val="none" w:sz="0" w:space="0" w:color="auto"/>
                    <w:bottom w:val="none" w:sz="0" w:space="0" w:color="auto"/>
                    <w:right w:val="none" w:sz="0" w:space="0" w:color="auto"/>
                  </w:divBdr>
                  <w:divsChild>
                    <w:div w:id="977419955">
                      <w:marLeft w:val="750"/>
                      <w:marRight w:val="0"/>
                      <w:marTop w:val="0"/>
                      <w:marBottom w:val="0"/>
                      <w:divBdr>
                        <w:top w:val="none" w:sz="0" w:space="0" w:color="auto"/>
                        <w:left w:val="none" w:sz="0" w:space="0" w:color="auto"/>
                        <w:bottom w:val="none" w:sz="0" w:space="0" w:color="auto"/>
                        <w:right w:val="none" w:sz="0" w:space="0" w:color="auto"/>
                      </w:divBdr>
                    </w:div>
                  </w:divsChild>
                </w:div>
                <w:div w:id="454910244">
                  <w:marLeft w:val="300"/>
                  <w:marRight w:val="0"/>
                  <w:marTop w:val="75"/>
                  <w:marBottom w:val="0"/>
                  <w:divBdr>
                    <w:top w:val="none" w:sz="0" w:space="0" w:color="auto"/>
                    <w:left w:val="none" w:sz="0" w:space="0" w:color="auto"/>
                    <w:bottom w:val="none" w:sz="0" w:space="0" w:color="auto"/>
                    <w:right w:val="none" w:sz="0" w:space="0" w:color="auto"/>
                  </w:divBdr>
                  <w:divsChild>
                    <w:div w:id="1715422714">
                      <w:marLeft w:val="750"/>
                      <w:marRight w:val="0"/>
                      <w:marTop w:val="0"/>
                      <w:marBottom w:val="0"/>
                      <w:divBdr>
                        <w:top w:val="none" w:sz="0" w:space="0" w:color="auto"/>
                        <w:left w:val="none" w:sz="0" w:space="0" w:color="auto"/>
                        <w:bottom w:val="none" w:sz="0" w:space="0" w:color="auto"/>
                        <w:right w:val="none" w:sz="0" w:space="0" w:color="auto"/>
                      </w:divBdr>
                    </w:div>
                    <w:div w:id="311721215">
                      <w:marLeft w:val="750"/>
                      <w:marRight w:val="0"/>
                      <w:marTop w:val="0"/>
                      <w:marBottom w:val="0"/>
                      <w:divBdr>
                        <w:top w:val="none" w:sz="0" w:space="0" w:color="auto"/>
                        <w:left w:val="none" w:sz="0" w:space="0" w:color="auto"/>
                        <w:bottom w:val="none" w:sz="0" w:space="0" w:color="auto"/>
                        <w:right w:val="none" w:sz="0" w:space="0" w:color="auto"/>
                      </w:divBdr>
                    </w:div>
                    <w:div w:id="1952473592">
                      <w:marLeft w:val="750"/>
                      <w:marRight w:val="0"/>
                      <w:marTop w:val="0"/>
                      <w:marBottom w:val="0"/>
                      <w:divBdr>
                        <w:top w:val="none" w:sz="0" w:space="0" w:color="auto"/>
                        <w:left w:val="none" w:sz="0" w:space="0" w:color="auto"/>
                        <w:bottom w:val="none" w:sz="0" w:space="0" w:color="auto"/>
                        <w:right w:val="none" w:sz="0" w:space="0" w:color="auto"/>
                      </w:divBdr>
                    </w:div>
                  </w:divsChild>
                </w:div>
                <w:div w:id="387650337">
                  <w:marLeft w:val="300"/>
                  <w:marRight w:val="0"/>
                  <w:marTop w:val="75"/>
                  <w:marBottom w:val="0"/>
                  <w:divBdr>
                    <w:top w:val="none" w:sz="0" w:space="0" w:color="auto"/>
                    <w:left w:val="none" w:sz="0" w:space="0" w:color="auto"/>
                    <w:bottom w:val="none" w:sz="0" w:space="0" w:color="auto"/>
                    <w:right w:val="none" w:sz="0" w:space="0" w:color="auto"/>
                  </w:divBdr>
                  <w:divsChild>
                    <w:div w:id="1138911987">
                      <w:marLeft w:val="750"/>
                      <w:marRight w:val="0"/>
                      <w:marTop w:val="0"/>
                      <w:marBottom w:val="0"/>
                      <w:divBdr>
                        <w:top w:val="none" w:sz="0" w:space="0" w:color="auto"/>
                        <w:left w:val="none" w:sz="0" w:space="0" w:color="auto"/>
                        <w:bottom w:val="none" w:sz="0" w:space="0" w:color="auto"/>
                        <w:right w:val="none" w:sz="0" w:space="0" w:color="auto"/>
                      </w:divBdr>
                    </w:div>
                  </w:divsChild>
                </w:div>
                <w:div w:id="1909030876">
                  <w:marLeft w:val="300"/>
                  <w:marRight w:val="0"/>
                  <w:marTop w:val="75"/>
                  <w:marBottom w:val="0"/>
                  <w:divBdr>
                    <w:top w:val="none" w:sz="0" w:space="0" w:color="auto"/>
                    <w:left w:val="none" w:sz="0" w:space="0" w:color="auto"/>
                    <w:bottom w:val="none" w:sz="0" w:space="0" w:color="auto"/>
                    <w:right w:val="none" w:sz="0" w:space="0" w:color="auto"/>
                  </w:divBdr>
                  <w:divsChild>
                    <w:div w:id="1651443830">
                      <w:marLeft w:val="750"/>
                      <w:marRight w:val="0"/>
                      <w:marTop w:val="0"/>
                      <w:marBottom w:val="0"/>
                      <w:divBdr>
                        <w:top w:val="none" w:sz="0" w:space="0" w:color="auto"/>
                        <w:left w:val="none" w:sz="0" w:space="0" w:color="auto"/>
                        <w:bottom w:val="none" w:sz="0" w:space="0" w:color="auto"/>
                        <w:right w:val="none" w:sz="0" w:space="0" w:color="auto"/>
                      </w:divBdr>
                    </w:div>
                    <w:div w:id="573856584">
                      <w:marLeft w:val="750"/>
                      <w:marRight w:val="0"/>
                      <w:marTop w:val="0"/>
                      <w:marBottom w:val="0"/>
                      <w:divBdr>
                        <w:top w:val="none" w:sz="0" w:space="0" w:color="auto"/>
                        <w:left w:val="none" w:sz="0" w:space="0" w:color="auto"/>
                        <w:bottom w:val="none" w:sz="0" w:space="0" w:color="auto"/>
                        <w:right w:val="none" w:sz="0" w:space="0" w:color="auto"/>
                      </w:divBdr>
                    </w:div>
                  </w:divsChild>
                </w:div>
                <w:div w:id="1571572019">
                  <w:marLeft w:val="300"/>
                  <w:marRight w:val="0"/>
                  <w:marTop w:val="75"/>
                  <w:marBottom w:val="0"/>
                  <w:divBdr>
                    <w:top w:val="none" w:sz="0" w:space="0" w:color="auto"/>
                    <w:left w:val="none" w:sz="0" w:space="0" w:color="auto"/>
                    <w:bottom w:val="none" w:sz="0" w:space="0" w:color="auto"/>
                    <w:right w:val="none" w:sz="0" w:space="0" w:color="auto"/>
                  </w:divBdr>
                  <w:divsChild>
                    <w:div w:id="1420254677">
                      <w:marLeft w:val="750"/>
                      <w:marRight w:val="0"/>
                      <w:marTop w:val="0"/>
                      <w:marBottom w:val="0"/>
                      <w:divBdr>
                        <w:top w:val="none" w:sz="0" w:space="0" w:color="auto"/>
                        <w:left w:val="none" w:sz="0" w:space="0" w:color="auto"/>
                        <w:bottom w:val="none" w:sz="0" w:space="0" w:color="auto"/>
                        <w:right w:val="none" w:sz="0" w:space="0" w:color="auto"/>
                      </w:divBdr>
                    </w:div>
                  </w:divsChild>
                </w:div>
                <w:div w:id="1587496674">
                  <w:marLeft w:val="300"/>
                  <w:marRight w:val="0"/>
                  <w:marTop w:val="75"/>
                  <w:marBottom w:val="0"/>
                  <w:divBdr>
                    <w:top w:val="none" w:sz="0" w:space="0" w:color="auto"/>
                    <w:left w:val="none" w:sz="0" w:space="0" w:color="auto"/>
                    <w:bottom w:val="none" w:sz="0" w:space="0" w:color="auto"/>
                    <w:right w:val="none" w:sz="0" w:space="0" w:color="auto"/>
                  </w:divBdr>
                  <w:divsChild>
                    <w:div w:id="912006378">
                      <w:marLeft w:val="750"/>
                      <w:marRight w:val="0"/>
                      <w:marTop w:val="0"/>
                      <w:marBottom w:val="0"/>
                      <w:divBdr>
                        <w:top w:val="none" w:sz="0" w:space="0" w:color="auto"/>
                        <w:left w:val="none" w:sz="0" w:space="0" w:color="auto"/>
                        <w:bottom w:val="none" w:sz="0" w:space="0" w:color="auto"/>
                        <w:right w:val="none" w:sz="0" w:space="0" w:color="auto"/>
                      </w:divBdr>
                    </w:div>
                  </w:divsChild>
                </w:div>
                <w:div w:id="1449355986">
                  <w:marLeft w:val="300"/>
                  <w:marRight w:val="0"/>
                  <w:marTop w:val="75"/>
                  <w:marBottom w:val="0"/>
                  <w:divBdr>
                    <w:top w:val="none" w:sz="0" w:space="0" w:color="auto"/>
                    <w:left w:val="none" w:sz="0" w:space="0" w:color="auto"/>
                    <w:bottom w:val="none" w:sz="0" w:space="0" w:color="auto"/>
                    <w:right w:val="none" w:sz="0" w:space="0" w:color="auto"/>
                  </w:divBdr>
                </w:div>
                <w:div w:id="387461366">
                  <w:marLeft w:val="300"/>
                  <w:marRight w:val="0"/>
                  <w:marTop w:val="75"/>
                  <w:marBottom w:val="0"/>
                  <w:divBdr>
                    <w:top w:val="none" w:sz="0" w:space="0" w:color="auto"/>
                    <w:left w:val="none" w:sz="0" w:space="0" w:color="auto"/>
                    <w:bottom w:val="none" w:sz="0" w:space="0" w:color="auto"/>
                    <w:right w:val="none" w:sz="0" w:space="0" w:color="auto"/>
                  </w:divBdr>
                  <w:divsChild>
                    <w:div w:id="692070827">
                      <w:marLeft w:val="750"/>
                      <w:marRight w:val="0"/>
                      <w:marTop w:val="0"/>
                      <w:marBottom w:val="0"/>
                      <w:divBdr>
                        <w:top w:val="none" w:sz="0" w:space="0" w:color="auto"/>
                        <w:left w:val="none" w:sz="0" w:space="0" w:color="auto"/>
                        <w:bottom w:val="none" w:sz="0" w:space="0" w:color="auto"/>
                        <w:right w:val="none" w:sz="0" w:space="0" w:color="auto"/>
                      </w:divBdr>
                    </w:div>
                  </w:divsChild>
                </w:div>
                <w:div w:id="1373846544">
                  <w:marLeft w:val="300"/>
                  <w:marRight w:val="0"/>
                  <w:marTop w:val="75"/>
                  <w:marBottom w:val="0"/>
                  <w:divBdr>
                    <w:top w:val="none" w:sz="0" w:space="0" w:color="auto"/>
                    <w:left w:val="none" w:sz="0" w:space="0" w:color="auto"/>
                    <w:bottom w:val="none" w:sz="0" w:space="0" w:color="auto"/>
                    <w:right w:val="none" w:sz="0" w:space="0" w:color="auto"/>
                  </w:divBdr>
                </w:div>
                <w:div w:id="1218513268">
                  <w:marLeft w:val="300"/>
                  <w:marRight w:val="0"/>
                  <w:marTop w:val="75"/>
                  <w:marBottom w:val="0"/>
                  <w:divBdr>
                    <w:top w:val="none" w:sz="0" w:space="0" w:color="auto"/>
                    <w:left w:val="none" w:sz="0" w:space="0" w:color="auto"/>
                    <w:bottom w:val="none" w:sz="0" w:space="0" w:color="auto"/>
                    <w:right w:val="none" w:sz="0" w:space="0" w:color="auto"/>
                  </w:divBdr>
                </w:div>
                <w:div w:id="547453302">
                  <w:marLeft w:val="300"/>
                  <w:marRight w:val="0"/>
                  <w:marTop w:val="75"/>
                  <w:marBottom w:val="0"/>
                  <w:divBdr>
                    <w:top w:val="none" w:sz="0" w:space="0" w:color="auto"/>
                    <w:left w:val="none" w:sz="0" w:space="0" w:color="auto"/>
                    <w:bottom w:val="none" w:sz="0" w:space="0" w:color="auto"/>
                    <w:right w:val="none" w:sz="0" w:space="0" w:color="auto"/>
                  </w:divBdr>
                  <w:divsChild>
                    <w:div w:id="795831061">
                      <w:marLeft w:val="750"/>
                      <w:marRight w:val="0"/>
                      <w:marTop w:val="0"/>
                      <w:marBottom w:val="0"/>
                      <w:divBdr>
                        <w:top w:val="none" w:sz="0" w:space="0" w:color="auto"/>
                        <w:left w:val="none" w:sz="0" w:space="0" w:color="auto"/>
                        <w:bottom w:val="none" w:sz="0" w:space="0" w:color="auto"/>
                        <w:right w:val="none" w:sz="0" w:space="0" w:color="auto"/>
                      </w:divBdr>
                    </w:div>
                    <w:div w:id="541670668">
                      <w:marLeft w:val="750"/>
                      <w:marRight w:val="0"/>
                      <w:marTop w:val="0"/>
                      <w:marBottom w:val="0"/>
                      <w:divBdr>
                        <w:top w:val="none" w:sz="0" w:space="0" w:color="auto"/>
                        <w:left w:val="none" w:sz="0" w:space="0" w:color="auto"/>
                        <w:bottom w:val="none" w:sz="0" w:space="0" w:color="auto"/>
                        <w:right w:val="none" w:sz="0" w:space="0" w:color="auto"/>
                      </w:divBdr>
                    </w:div>
                  </w:divsChild>
                </w:div>
                <w:div w:id="1482698903">
                  <w:marLeft w:val="300"/>
                  <w:marRight w:val="0"/>
                  <w:marTop w:val="75"/>
                  <w:marBottom w:val="0"/>
                  <w:divBdr>
                    <w:top w:val="none" w:sz="0" w:space="0" w:color="auto"/>
                    <w:left w:val="none" w:sz="0" w:space="0" w:color="auto"/>
                    <w:bottom w:val="none" w:sz="0" w:space="0" w:color="auto"/>
                    <w:right w:val="none" w:sz="0" w:space="0" w:color="auto"/>
                  </w:divBdr>
                  <w:divsChild>
                    <w:div w:id="1415321944">
                      <w:marLeft w:val="750"/>
                      <w:marRight w:val="0"/>
                      <w:marTop w:val="0"/>
                      <w:marBottom w:val="0"/>
                      <w:divBdr>
                        <w:top w:val="none" w:sz="0" w:space="0" w:color="auto"/>
                        <w:left w:val="none" w:sz="0" w:space="0" w:color="auto"/>
                        <w:bottom w:val="none" w:sz="0" w:space="0" w:color="auto"/>
                        <w:right w:val="none" w:sz="0" w:space="0" w:color="auto"/>
                      </w:divBdr>
                    </w:div>
                  </w:divsChild>
                </w:div>
                <w:div w:id="479540703">
                  <w:marLeft w:val="300"/>
                  <w:marRight w:val="0"/>
                  <w:marTop w:val="75"/>
                  <w:marBottom w:val="0"/>
                  <w:divBdr>
                    <w:top w:val="none" w:sz="0" w:space="0" w:color="auto"/>
                    <w:left w:val="none" w:sz="0" w:space="0" w:color="auto"/>
                    <w:bottom w:val="none" w:sz="0" w:space="0" w:color="auto"/>
                    <w:right w:val="none" w:sz="0" w:space="0" w:color="auto"/>
                  </w:divBdr>
                  <w:divsChild>
                    <w:div w:id="653802714">
                      <w:marLeft w:val="750"/>
                      <w:marRight w:val="0"/>
                      <w:marTop w:val="0"/>
                      <w:marBottom w:val="0"/>
                      <w:divBdr>
                        <w:top w:val="none" w:sz="0" w:space="0" w:color="auto"/>
                        <w:left w:val="none" w:sz="0" w:space="0" w:color="auto"/>
                        <w:bottom w:val="none" w:sz="0" w:space="0" w:color="auto"/>
                        <w:right w:val="none" w:sz="0" w:space="0" w:color="auto"/>
                      </w:divBdr>
                    </w:div>
                  </w:divsChild>
                </w:div>
                <w:div w:id="486017883">
                  <w:marLeft w:val="300"/>
                  <w:marRight w:val="0"/>
                  <w:marTop w:val="75"/>
                  <w:marBottom w:val="0"/>
                  <w:divBdr>
                    <w:top w:val="none" w:sz="0" w:space="0" w:color="auto"/>
                    <w:left w:val="none" w:sz="0" w:space="0" w:color="auto"/>
                    <w:bottom w:val="none" w:sz="0" w:space="0" w:color="auto"/>
                    <w:right w:val="none" w:sz="0" w:space="0" w:color="auto"/>
                  </w:divBdr>
                  <w:divsChild>
                    <w:div w:id="1226532638">
                      <w:marLeft w:val="750"/>
                      <w:marRight w:val="0"/>
                      <w:marTop w:val="0"/>
                      <w:marBottom w:val="0"/>
                      <w:divBdr>
                        <w:top w:val="none" w:sz="0" w:space="0" w:color="auto"/>
                        <w:left w:val="none" w:sz="0" w:space="0" w:color="auto"/>
                        <w:bottom w:val="none" w:sz="0" w:space="0" w:color="auto"/>
                        <w:right w:val="none" w:sz="0" w:space="0" w:color="auto"/>
                      </w:divBdr>
                    </w:div>
                  </w:divsChild>
                </w:div>
                <w:div w:id="293945946">
                  <w:marLeft w:val="300"/>
                  <w:marRight w:val="0"/>
                  <w:marTop w:val="75"/>
                  <w:marBottom w:val="0"/>
                  <w:divBdr>
                    <w:top w:val="none" w:sz="0" w:space="0" w:color="auto"/>
                    <w:left w:val="none" w:sz="0" w:space="0" w:color="auto"/>
                    <w:bottom w:val="none" w:sz="0" w:space="0" w:color="auto"/>
                    <w:right w:val="none" w:sz="0" w:space="0" w:color="auto"/>
                  </w:divBdr>
                  <w:divsChild>
                    <w:div w:id="647781082">
                      <w:marLeft w:val="750"/>
                      <w:marRight w:val="0"/>
                      <w:marTop w:val="0"/>
                      <w:marBottom w:val="0"/>
                      <w:divBdr>
                        <w:top w:val="none" w:sz="0" w:space="0" w:color="auto"/>
                        <w:left w:val="none" w:sz="0" w:space="0" w:color="auto"/>
                        <w:bottom w:val="none" w:sz="0" w:space="0" w:color="auto"/>
                        <w:right w:val="none" w:sz="0" w:space="0" w:color="auto"/>
                      </w:divBdr>
                    </w:div>
                    <w:div w:id="159659339">
                      <w:marLeft w:val="750"/>
                      <w:marRight w:val="0"/>
                      <w:marTop w:val="0"/>
                      <w:marBottom w:val="0"/>
                      <w:divBdr>
                        <w:top w:val="none" w:sz="0" w:space="0" w:color="auto"/>
                        <w:left w:val="none" w:sz="0" w:space="0" w:color="auto"/>
                        <w:bottom w:val="none" w:sz="0" w:space="0" w:color="auto"/>
                        <w:right w:val="none" w:sz="0" w:space="0" w:color="auto"/>
                      </w:divBdr>
                    </w:div>
                    <w:div w:id="433863478">
                      <w:marLeft w:val="750"/>
                      <w:marRight w:val="0"/>
                      <w:marTop w:val="0"/>
                      <w:marBottom w:val="0"/>
                      <w:divBdr>
                        <w:top w:val="none" w:sz="0" w:space="0" w:color="auto"/>
                        <w:left w:val="none" w:sz="0" w:space="0" w:color="auto"/>
                        <w:bottom w:val="none" w:sz="0" w:space="0" w:color="auto"/>
                        <w:right w:val="none" w:sz="0" w:space="0" w:color="auto"/>
                      </w:divBdr>
                    </w:div>
                  </w:divsChild>
                </w:div>
                <w:div w:id="677272757">
                  <w:marLeft w:val="300"/>
                  <w:marRight w:val="0"/>
                  <w:marTop w:val="75"/>
                  <w:marBottom w:val="0"/>
                  <w:divBdr>
                    <w:top w:val="none" w:sz="0" w:space="0" w:color="auto"/>
                    <w:left w:val="none" w:sz="0" w:space="0" w:color="auto"/>
                    <w:bottom w:val="none" w:sz="0" w:space="0" w:color="auto"/>
                    <w:right w:val="none" w:sz="0" w:space="0" w:color="auto"/>
                  </w:divBdr>
                  <w:divsChild>
                    <w:div w:id="595866939">
                      <w:marLeft w:val="750"/>
                      <w:marRight w:val="0"/>
                      <w:marTop w:val="0"/>
                      <w:marBottom w:val="0"/>
                      <w:divBdr>
                        <w:top w:val="none" w:sz="0" w:space="0" w:color="auto"/>
                        <w:left w:val="none" w:sz="0" w:space="0" w:color="auto"/>
                        <w:bottom w:val="none" w:sz="0" w:space="0" w:color="auto"/>
                        <w:right w:val="none" w:sz="0" w:space="0" w:color="auto"/>
                      </w:divBdr>
                    </w:div>
                  </w:divsChild>
                </w:div>
                <w:div w:id="1834182159">
                  <w:marLeft w:val="300"/>
                  <w:marRight w:val="0"/>
                  <w:marTop w:val="75"/>
                  <w:marBottom w:val="0"/>
                  <w:divBdr>
                    <w:top w:val="none" w:sz="0" w:space="0" w:color="auto"/>
                    <w:left w:val="none" w:sz="0" w:space="0" w:color="auto"/>
                    <w:bottom w:val="none" w:sz="0" w:space="0" w:color="auto"/>
                    <w:right w:val="none" w:sz="0" w:space="0" w:color="auto"/>
                  </w:divBdr>
                  <w:divsChild>
                    <w:div w:id="537158331">
                      <w:marLeft w:val="750"/>
                      <w:marRight w:val="0"/>
                      <w:marTop w:val="0"/>
                      <w:marBottom w:val="0"/>
                      <w:divBdr>
                        <w:top w:val="none" w:sz="0" w:space="0" w:color="auto"/>
                        <w:left w:val="none" w:sz="0" w:space="0" w:color="auto"/>
                        <w:bottom w:val="none" w:sz="0" w:space="0" w:color="auto"/>
                        <w:right w:val="none" w:sz="0" w:space="0" w:color="auto"/>
                      </w:divBdr>
                    </w:div>
                    <w:div w:id="1071732007">
                      <w:marLeft w:val="750"/>
                      <w:marRight w:val="0"/>
                      <w:marTop w:val="0"/>
                      <w:marBottom w:val="0"/>
                      <w:divBdr>
                        <w:top w:val="none" w:sz="0" w:space="0" w:color="auto"/>
                        <w:left w:val="none" w:sz="0" w:space="0" w:color="auto"/>
                        <w:bottom w:val="none" w:sz="0" w:space="0" w:color="auto"/>
                        <w:right w:val="none" w:sz="0" w:space="0" w:color="auto"/>
                      </w:divBdr>
                    </w:div>
                  </w:divsChild>
                </w:div>
                <w:div w:id="1012100498">
                  <w:marLeft w:val="300"/>
                  <w:marRight w:val="0"/>
                  <w:marTop w:val="75"/>
                  <w:marBottom w:val="0"/>
                  <w:divBdr>
                    <w:top w:val="none" w:sz="0" w:space="0" w:color="auto"/>
                    <w:left w:val="none" w:sz="0" w:space="0" w:color="auto"/>
                    <w:bottom w:val="none" w:sz="0" w:space="0" w:color="auto"/>
                    <w:right w:val="none" w:sz="0" w:space="0" w:color="auto"/>
                  </w:divBdr>
                  <w:divsChild>
                    <w:div w:id="2109109378">
                      <w:marLeft w:val="750"/>
                      <w:marRight w:val="0"/>
                      <w:marTop w:val="0"/>
                      <w:marBottom w:val="0"/>
                      <w:divBdr>
                        <w:top w:val="none" w:sz="0" w:space="0" w:color="auto"/>
                        <w:left w:val="none" w:sz="0" w:space="0" w:color="auto"/>
                        <w:bottom w:val="none" w:sz="0" w:space="0" w:color="auto"/>
                        <w:right w:val="none" w:sz="0" w:space="0" w:color="auto"/>
                      </w:divBdr>
                    </w:div>
                  </w:divsChild>
                </w:div>
                <w:div w:id="1059280967">
                  <w:marLeft w:val="300"/>
                  <w:marRight w:val="0"/>
                  <w:marTop w:val="75"/>
                  <w:marBottom w:val="0"/>
                  <w:divBdr>
                    <w:top w:val="none" w:sz="0" w:space="0" w:color="auto"/>
                    <w:left w:val="none" w:sz="0" w:space="0" w:color="auto"/>
                    <w:bottom w:val="none" w:sz="0" w:space="0" w:color="auto"/>
                    <w:right w:val="none" w:sz="0" w:space="0" w:color="auto"/>
                  </w:divBdr>
                  <w:divsChild>
                    <w:div w:id="473063873">
                      <w:marLeft w:val="750"/>
                      <w:marRight w:val="0"/>
                      <w:marTop w:val="0"/>
                      <w:marBottom w:val="0"/>
                      <w:divBdr>
                        <w:top w:val="none" w:sz="0" w:space="0" w:color="auto"/>
                        <w:left w:val="none" w:sz="0" w:space="0" w:color="auto"/>
                        <w:bottom w:val="none" w:sz="0" w:space="0" w:color="auto"/>
                        <w:right w:val="none" w:sz="0" w:space="0" w:color="auto"/>
                      </w:divBdr>
                    </w:div>
                  </w:divsChild>
                </w:div>
                <w:div w:id="1149244202">
                  <w:marLeft w:val="300"/>
                  <w:marRight w:val="0"/>
                  <w:marTop w:val="75"/>
                  <w:marBottom w:val="0"/>
                  <w:divBdr>
                    <w:top w:val="none" w:sz="0" w:space="0" w:color="auto"/>
                    <w:left w:val="none" w:sz="0" w:space="0" w:color="auto"/>
                    <w:bottom w:val="none" w:sz="0" w:space="0" w:color="auto"/>
                    <w:right w:val="none" w:sz="0" w:space="0" w:color="auto"/>
                  </w:divBdr>
                </w:div>
                <w:div w:id="1364552604">
                  <w:marLeft w:val="300"/>
                  <w:marRight w:val="0"/>
                  <w:marTop w:val="75"/>
                  <w:marBottom w:val="0"/>
                  <w:divBdr>
                    <w:top w:val="none" w:sz="0" w:space="0" w:color="auto"/>
                    <w:left w:val="none" w:sz="0" w:space="0" w:color="auto"/>
                    <w:bottom w:val="none" w:sz="0" w:space="0" w:color="auto"/>
                    <w:right w:val="none" w:sz="0" w:space="0" w:color="auto"/>
                  </w:divBdr>
                  <w:divsChild>
                    <w:div w:id="1255673105">
                      <w:marLeft w:val="750"/>
                      <w:marRight w:val="0"/>
                      <w:marTop w:val="0"/>
                      <w:marBottom w:val="0"/>
                      <w:divBdr>
                        <w:top w:val="none" w:sz="0" w:space="0" w:color="auto"/>
                        <w:left w:val="none" w:sz="0" w:space="0" w:color="auto"/>
                        <w:bottom w:val="none" w:sz="0" w:space="0" w:color="auto"/>
                        <w:right w:val="none" w:sz="0" w:space="0" w:color="auto"/>
                      </w:divBdr>
                    </w:div>
                  </w:divsChild>
                </w:div>
                <w:div w:id="1501308467">
                  <w:marLeft w:val="300"/>
                  <w:marRight w:val="0"/>
                  <w:marTop w:val="75"/>
                  <w:marBottom w:val="0"/>
                  <w:divBdr>
                    <w:top w:val="none" w:sz="0" w:space="0" w:color="auto"/>
                    <w:left w:val="none" w:sz="0" w:space="0" w:color="auto"/>
                    <w:bottom w:val="none" w:sz="0" w:space="0" w:color="auto"/>
                    <w:right w:val="none" w:sz="0" w:space="0" w:color="auto"/>
                  </w:divBdr>
                </w:div>
                <w:div w:id="156843720">
                  <w:marLeft w:val="300"/>
                  <w:marRight w:val="0"/>
                  <w:marTop w:val="75"/>
                  <w:marBottom w:val="0"/>
                  <w:divBdr>
                    <w:top w:val="none" w:sz="0" w:space="0" w:color="auto"/>
                    <w:left w:val="none" w:sz="0" w:space="0" w:color="auto"/>
                    <w:bottom w:val="none" w:sz="0" w:space="0" w:color="auto"/>
                    <w:right w:val="none" w:sz="0" w:space="0" w:color="auto"/>
                  </w:divBdr>
                </w:div>
                <w:div w:id="2119790896">
                  <w:marLeft w:val="300"/>
                  <w:marRight w:val="0"/>
                  <w:marTop w:val="75"/>
                  <w:marBottom w:val="0"/>
                  <w:divBdr>
                    <w:top w:val="none" w:sz="0" w:space="0" w:color="auto"/>
                    <w:left w:val="none" w:sz="0" w:space="0" w:color="auto"/>
                    <w:bottom w:val="none" w:sz="0" w:space="0" w:color="auto"/>
                    <w:right w:val="none" w:sz="0" w:space="0" w:color="auto"/>
                  </w:divBdr>
                  <w:divsChild>
                    <w:div w:id="182209935">
                      <w:marLeft w:val="750"/>
                      <w:marRight w:val="0"/>
                      <w:marTop w:val="0"/>
                      <w:marBottom w:val="0"/>
                      <w:divBdr>
                        <w:top w:val="none" w:sz="0" w:space="0" w:color="auto"/>
                        <w:left w:val="none" w:sz="0" w:space="0" w:color="auto"/>
                        <w:bottom w:val="none" w:sz="0" w:space="0" w:color="auto"/>
                        <w:right w:val="none" w:sz="0" w:space="0" w:color="auto"/>
                      </w:divBdr>
                    </w:div>
                    <w:div w:id="2110154045">
                      <w:marLeft w:val="750"/>
                      <w:marRight w:val="0"/>
                      <w:marTop w:val="0"/>
                      <w:marBottom w:val="0"/>
                      <w:divBdr>
                        <w:top w:val="none" w:sz="0" w:space="0" w:color="auto"/>
                        <w:left w:val="none" w:sz="0" w:space="0" w:color="auto"/>
                        <w:bottom w:val="none" w:sz="0" w:space="0" w:color="auto"/>
                        <w:right w:val="none" w:sz="0" w:space="0" w:color="auto"/>
                      </w:divBdr>
                    </w:div>
                  </w:divsChild>
                </w:div>
                <w:div w:id="945113744">
                  <w:marLeft w:val="300"/>
                  <w:marRight w:val="0"/>
                  <w:marTop w:val="75"/>
                  <w:marBottom w:val="0"/>
                  <w:divBdr>
                    <w:top w:val="none" w:sz="0" w:space="0" w:color="auto"/>
                    <w:left w:val="none" w:sz="0" w:space="0" w:color="auto"/>
                    <w:bottom w:val="none" w:sz="0" w:space="0" w:color="auto"/>
                    <w:right w:val="none" w:sz="0" w:space="0" w:color="auto"/>
                  </w:divBdr>
                  <w:divsChild>
                    <w:div w:id="1427386703">
                      <w:marLeft w:val="750"/>
                      <w:marRight w:val="0"/>
                      <w:marTop w:val="0"/>
                      <w:marBottom w:val="0"/>
                      <w:divBdr>
                        <w:top w:val="none" w:sz="0" w:space="0" w:color="auto"/>
                        <w:left w:val="none" w:sz="0" w:space="0" w:color="auto"/>
                        <w:bottom w:val="none" w:sz="0" w:space="0" w:color="auto"/>
                        <w:right w:val="none" w:sz="0" w:space="0" w:color="auto"/>
                      </w:divBdr>
                    </w:div>
                  </w:divsChild>
                </w:div>
                <w:div w:id="1366100356">
                  <w:marLeft w:val="300"/>
                  <w:marRight w:val="0"/>
                  <w:marTop w:val="75"/>
                  <w:marBottom w:val="0"/>
                  <w:divBdr>
                    <w:top w:val="none" w:sz="0" w:space="0" w:color="auto"/>
                    <w:left w:val="none" w:sz="0" w:space="0" w:color="auto"/>
                    <w:bottom w:val="none" w:sz="0" w:space="0" w:color="auto"/>
                    <w:right w:val="none" w:sz="0" w:space="0" w:color="auto"/>
                  </w:divBdr>
                  <w:divsChild>
                    <w:div w:id="516501579">
                      <w:marLeft w:val="750"/>
                      <w:marRight w:val="0"/>
                      <w:marTop w:val="0"/>
                      <w:marBottom w:val="0"/>
                      <w:divBdr>
                        <w:top w:val="none" w:sz="0" w:space="0" w:color="auto"/>
                        <w:left w:val="none" w:sz="0" w:space="0" w:color="auto"/>
                        <w:bottom w:val="none" w:sz="0" w:space="0" w:color="auto"/>
                        <w:right w:val="none" w:sz="0" w:space="0" w:color="auto"/>
                      </w:divBdr>
                    </w:div>
                  </w:divsChild>
                </w:div>
                <w:div w:id="1697803348">
                  <w:marLeft w:val="300"/>
                  <w:marRight w:val="0"/>
                  <w:marTop w:val="75"/>
                  <w:marBottom w:val="0"/>
                  <w:divBdr>
                    <w:top w:val="none" w:sz="0" w:space="0" w:color="auto"/>
                    <w:left w:val="none" w:sz="0" w:space="0" w:color="auto"/>
                    <w:bottom w:val="none" w:sz="0" w:space="0" w:color="auto"/>
                    <w:right w:val="none" w:sz="0" w:space="0" w:color="auto"/>
                  </w:divBdr>
                  <w:divsChild>
                    <w:div w:id="422192543">
                      <w:marLeft w:val="750"/>
                      <w:marRight w:val="0"/>
                      <w:marTop w:val="0"/>
                      <w:marBottom w:val="0"/>
                      <w:divBdr>
                        <w:top w:val="none" w:sz="0" w:space="0" w:color="auto"/>
                        <w:left w:val="none" w:sz="0" w:space="0" w:color="auto"/>
                        <w:bottom w:val="none" w:sz="0" w:space="0" w:color="auto"/>
                        <w:right w:val="none" w:sz="0" w:space="0" w:color="auto"/>
                      </w:divBdr>
                    </w:div>
                  </w:divsChild>
                </w:div>
                <w:div w:id="1131241835">
                  <w:marLeft w:val="300"/>
                  <w:marRight w:val="0"/>
                  <w:marTop w:val="75"/>
                  <w:marBottom w:val="0"/>
                  <w:divBdr>
                    <w:top w:val="none" w:sz="0" w:space="0" w:color="auto"/>
                    <w:left w:val="none" w:sz="0" w:space="0" w:color="auto"/>
                    <w:bottom w:val="none" w:sz="0" w:space="0" w:color="auto"/>
                    <w:right w:val="none" w:sz="0" w:space="0" w:color="auto"/>
                  </w:divBdr>
                  <w:divsChild>
                    <w:div w:id="193691079">
                      <w:marLeft w:val="750"/>
                      <w:marRight w:val="0"/>
                      <w:marTop w:val="0"/>
                      <w:marBottom w:val="0"/>
                      <w:divBdr>
                        <w:top w:val="none" w:sz="0" w:space="0" w:color="auto"/>
                        <w:left w:val="none" w:sz="0" w:space="0" w:color="auto"/>
                        <w:bottom w:val="none" w:sz="0" w:space="0" w:color="auto"/>
                        <w:right w:val="none" w:sz="0" w:space="0" w:color="auto"/>
                      </w:divBdr>
                    </w:div>
                    <w:div w:id="1779713365">
                      <w:marLeft w:val="750"/>
                      <w:marRight w:val="0"/>
                      <w:marTop w:val="0"/>
                      <w:marBottom w:val="0"/>
                      <w:divBdr>
                        <w:top w:val="none" w:sz="0" w:space="0" w:color="auto"/>
                        <w:left w:val="none" w:sz="0" w:space="0" w:color="auto"/>
                        <w:bottom w:val="none" w:sz="0" w:space="0" w:color="auto"/>
                        <w:right w:val="none" w:sz="0" w:space="0" w:color="auto"/>
                      </w:divBdr>
                    </w:div>
                    <w:div w:id="1544705535">
                      <w:marLeft w:val="750"/>
                      <w:marRight w:val="0"/>
                      <w:marTop w:val="0"/>
                      <w:marBottom w:val="0"/>
                      <w:divBdr>
                        <w:top w:val="none" w:sz="0" w:space="0" w:color="auto"/>
                        <w:left w:val="none" w:sz="0" w:space="0" w:color="auto"/>
                        <w:bottom w:val="none" w:sz="0" w:space="0" w:color="auto"/>
                        <w:right w:val="none" w:sz="0" w:space="0" w:color="auto"/>
                      </w:divBdr>
                    </w:div>
                  </w:divsChild>
                </w:div>
                <w:div w:id="992950689">
                  <w:marLeft w:val="300"/>
                  <w:marRight w:val="0"/>
                  <w:marTop w:val="75"/>
                  <w:marBottom w:val="0"/>
                  <w:divBdr>
                    <w:top w:val="none" w:sz="0" w:space="0" w:color="auto"/>
                    <w:left w:val="none" w:sz="0" w:space="0" w:color="auto"/>
                    <w:bottom w:val="none" w:sz="0" w:space="0" w:color="auto"/>
                    <w:right w:val="none" w:sz="0" w:space="0" w:color="auto"/>
                  </w:divBdr>
                  <w:divsChild>
                    <w:div w:id="1908224745">
                      <w:marLeft w:val="750"/>
                      <w:marRight w:val="0"/>
                      <w:marTop w:val="0"/>
                      <w:marBottom w:val="0"/>
                      <w:divBdr>
                        <w:top w:val="none" w:sz="0" w:space="0" w:color="auto"/>
                        <w:left w:val="none" w:sz="0" w:space="0" w:color="auto"/>
                        <w:bottom w:val="none" w:sz="0" w:space="0" w:color="auto"/>
                        <w:right w:val="none" w:sz="0" w:space="0" w:color="auto"/>
                      </w:divBdr>
                    </w:div>
                  </w:divsChild>
                </w:div>
                <w:div w:id="744649548">
                  <w:marLeft w:val="300"/>
                  <w:marRight w:val="0"/>
                  <w:marTop w:val="75"/>
                  <w:marBottom w:val="0"/>
                  <w:divBdr>
                    <w:top w:val="none" w:sz="0" w:space="0" w:color="auto"/>
                    <w:left w:val="none" w:sz="0" w:space="0" w:color="auto"/>
                    <w:bottom w:val="none" w:sz="0" w:space="0" w:color="auto"/>
                    <w:right w:val="none" w:sz="0" w:space="0" w:color="auto"/>
                  </w:divBdr>
                  <w:divsChild>
                    <w:div w:id="1932002506">
                      <w:marLeft w:val="750"/>
                      <w:marRight w:val="0"/>
                      <w:marTop w:val="0"/>
                      <w:marBottom w:val="0"/>
                      <w:divBdr>
                        <w:top w:val="none" w:sz="0" w:space="0" w:color="auto"/>
                        <w:left w:val="none" w:sz="0" w:space="0" w:color="auto"/>
                        <w:bottom w:val="none" w:sz="0" w:space="0" w:color="auto"/>
                        <w:right w:val="none" w:sz="0" w:space="0" w:color="auto"/>
                      </w:divBdr>
                    </w:div>
                    <w:div w:id="1137913063">
                      <w:marLeft w:val="750"/>
                      <w:marRight w:val="0"/>
                      <w:marTop w:val="0"/>
                      <w:marBottom w:val="0"/>
                      <w:divBdr>
                        <w:top w:val="none" w:sz="0" w:space="0" w:color="auto"/>
                        <w:left w:val="none" w:sz="0" w:space="0" w:color="auto"/>
                        <w:bottom w:val="none" w:sz="0" w:space="0" w:color="auto"/>
                        <w:right w:val="none" w:sz="0" w:space="0" w:color="auto"/>
                      </w:divBdr>
                    </w:div>
                  </w:divsChild>
                </w:div>
                <w:div w:id="576090145">
                  <w:marLeft w:val="300"/>
                  <w:marRight w:val="0"/>
                  <w:marTop w:val="75"/>
                  <w:marBottom w:val="0"/>
                  <w:divBdr>
                    <w:top w:val="none" w:sz="0" w:space="0" w:color="auto"/>
                    <w:left w:val="none" w:sz="0" w:space="0" w:color="auto"/>
                    <w:bottom w:val="none" w:sz="0" w:space="0" w:color="auto"/>
                    <w:right w:val="none" w:sz="0" w:space="0" w:color="auto"/>
                  </w:divBdr>
                  <w:divsChild>
                    <w:div w:id="1549606842">
                      <w:marLeft w:val="750"/>
                      <w:marRight w:val="0"/>
                      <w:marTop w:val="0"/>
                      <w:marBottom w:val="0"/>
                      <w:divBdr>
                        <w:top w:val="none" w:sz="0" w:space="0" w:color="auto"/>
                        <w:left w:val="none" w:sz="0" w:space="0" w:color="auto"/>
                        <w:bottom w:val="none" w:sz="0" w:space="0" w:color="auto"/>
                        <w:right w:val="none" w:sz="0" w:space="0" w:color="auto"/>
                      </w:divBdr>
                    </w:div>
                  </w:divsChild>
                </w:div>
                <w:div w:id="274795442">
                  <w:marLeft w:val="300"/>
                  <w:marRight w:val="0"/>
                  <w:marTop w:val="75"/>
                  <w:marBottom w:val="0"/>
                  <w:divBdr>
                    <w:top w:val="none" w:sz="0" w:space="0" w:color="auto"/>
                    <w:left w:val="none" w:sz="0" w:space="0" w:color="auto"/>
                    <w:bottom w:val="none" w:sz="0" w:space="0" w:color="auto"/>
                    <w:right w:val="none" w:sz="0" w:space="0" w:color="auto"/>
                  </w:divBdr>
                  <w:divsChild>
                    <w:div w:id="1501970557">
                      <w:marLeft w:val="750"/>
                      <w:marRight w:val="0"/>
                      <w:marTop w:val="0"/>
                      <w:marBottom w:val="0"/>
                      <w:divBdr>
                        <w:top w:val="none" w:sz="0" w:space="0" w:color="auto"/>
                        <w:left w:val="none" w:sz="0" w:space="0" w:color="auto"/>
                        <w:bottom w:val="none" w:sz="0" w:space="0" w:color="auto"/>
                        <w:right w:val="none" w:sz="0" w:space="0" w:color="auto"/>
                      </w:divBdr>
                    </w:div>
                  </w:divsChild>
                </w:div>
                <w:div w:id="902910661">
                  <w:marLeft w:val="300"/>
                  <w:marRight w:val="0"/>
                  <w:marTop w:val="75"/>
                  <w:marBottom w:val="0"/>
                  <w:divBdr>
                    <w:top w:val="none" w:sz="0" w:space="0" w:color="auto"/>
                    <w:left w:val="none" w:sz="0" w:space="0" w:color="auto"/>
                    <w:bottom w:val="none" w:sz="0" w:space="0" w:color="auto"/>
                    <w:right w:val="none" w:sz="0" w:space="0" w:color="auto"/>
                  </w:divBdr>
                </w:div>
                <w:div w:id="1198277554">
                  <w:marLeft w:val="300"/>
                  <w:marRight w:val="0"/>
                  <w:marTop w:val="75"/>
                  <w:marBottom w:val="0"/>
                  <w:divBdr>
                    <w:top w:val="none" w:sz="0" w:space="0" w:color="auto"/>
                    <w:left w:val="none" w:sz="0" w:space="0" w:color="auto"/>
                    <w:bottom w:val="none" w:sz="0" w:space="0" w:color="auto"/>
                    <w:right w:val="none" w:sz="0" w:space="0" w:color="auto"/>
                  </w:divBdr>
                  <w:divsChild>
                    <w:div w:id="1781141000">
                      <w:marLeft w:val="750"/>
                      <w:marRight w:val="0"/>
                      <w:marTop w:val="0"/>
                      <w:marBottom w:val="0"/>
                      <w:divBdr>
                        <w:top w:val="none" w:sz="0" w:space="0" w:color="auto"/>
                        <w:left w:val="none" w:sz="0" w:space="0" w:color="auto"/>
                        <w:bottom w:val="none" w:sz="0" w:space="0" w:color="auto"/>
                        <w:right w:val="none" w:sz="0" w:space="0" w:color="auto"/>
                      </w:divBdr>
                    </w:div>
                  </w:divsChild>
                </w:div>
                <w:div w:id="383793755">
                  <w:marLeft w:val="300"/>
                  <w:marRight w:val="0"/>
                  <w:marTop w:val="75"/>
                  <w:marBottom w:val="0"/>
                  <w:divBdr>
                    <w:top w:val="none" w:sz="0" w:space="0" w:color="auto"/>
                    <w:left w:val="none" w:sz="0" w:space="0" w:color="auto"/>
                    <w:bottom w:val="none" w:sz="0" w:space="0" w:color="auto"/>
                    <w:right w:val="none" w:sz="0" w:space="0" w:color="auto"/>
                  </w:divBdr>
                </w:div>
                <w:div w:id="1082533772">
                  <w:marLeft w:val="300"/>
                  <w:marRight w:val="0"/>
                  <w:marTop w:val="75"/>
                  <w:marBottom w:val="0"/>
                  <w:divBdr>
                    <w:top w:val="none" w:sz="0" w:space="0" w:color="auto"/>
                    <w:left w:val="none" w:sz="0" w:space="0" w:color="auto"/>
                    <w:bottom w:val="none" w:sz="0" w:space="0" w:color="auto"/>
                    <w:right w:val="none" w:sz="0" w:space="0" w:color="auto"/>
                  </w:divBdr>
                </w:div>
                <w:div w:id="247472065">
                  <w:marLeft w:val="300"/>
                  <w:marRight w:val="0"/>
                  <w:marTop w:val="75"/>
                  <w:marBottom w:val="0"/>
                  <w:divBdr>
                    <w:top w:val="none" w:sz="0" w:space="0" w:color="auto"/>
                    <w:left w:val="none" w:sz="0" w:space="0" w:color="auto"/>
                    <w:bottom w:val="none" w:sz="0" w:space="0" w:color="auto"/>
                    <w:right w:val="none" w:sz="0" w:space="0" w:color="auto"/>
                  </w:divBdr>
                  <w:divsChild>
                    <w:div w:id="1216354520">
                      <w:marLeft w:val="750"/>
                      <w:marRight w:val="0"/>
                      <w:marTop w:val="0"/>
                      <w:marBottom w:val="0"/>
                      <w:divBdr>
                        <w:top w:val="none" w:sz="0" w:space="0" w:color="auto"/>
                        <w:left w:val="none" w:sz="0" w:space="0" w:color="auto"/>
                        <w:bottom w:val="none" w:sz="0" w:space="0" w:color="auto"/>
                        <w:right w:val="none" w:sz="0" w:space="0" w:color="auto"/>
                      </w:divBdr>
                    </w:div>
                    <w:div w:id="419647577">
                      <w:marLeft w:val="750"/>
                      <w:marRight w:val="0"/>
                      <w:marTop w:val="0"/>
                      <w:marBottom w:val="0"/>
                      <w:divBdr>
                        <w:top w:val="none" w:sz="0" w:space="0" w:color="auto"/>
                        <w:left w:val="none" w:sz="0" w:space="0" w:color="auto"/>
                        <w:bottom w:val="none" w:sz="0" w:space="0" w:color="auto"/>
                        <w:right w:val="none" w:sz="0" w:space="0" w:color="auto"/>
                      </w:divBdr>
                    </w:div>
                  </w:divsChild>
                </w:div>
                <w:div w:id="529294070">
                  <w:marLeft w:val="300"/>
                  <w:marRight w:val="0"/>
                  <w:marTop w:val="75"/>
                  <w:marBottom w:val="0"/>
                  <w:divBdr>
                    <w:top w:val="none" w:sz="0" w:space="0" w:color="auto"/>
                    <w:left w:val="none" w:sz="0" w:space="0" w:color="auto"/>
                    <w:bottom w:val="none" w:sz="0" w:space="0" w:color="auto"/>
                    <w:right w:val="none" w:sz="0" w:space="0" w:color="auto"/>
                  </w:divBdr>
                  <w:divsChild>
                    <w:div w:id="1269581149">
                      <w:marLeft w:val="750"/>
                      <w:marRight w:val="0"/>
                      <w:marTop w:val="0"/>
                      <w:marBottom w:val="0"/>
                      <w:divBdr>
                        <w:top w:val="none" w:sz="0" w:space="0" w:color="auto"/>
                        <w:left w:val="none" w:sz="0" w:space="0" w:color="auto"/>
                        <w:bottom w:val="none" w:sz="0" w:space="0" w:color="auto"/>
                        <w:right w:val="none" w:sz="0" w:space="0" w:color="auto"/>
                      </w:divBdr>
                    </w:div>
                  </w:divsChild>
                </w:div>
                <w:div w:id="946349265">
                  <w:marLeft w:val="300"/>
                  <w:marRight w:val="0"/>
                  <w:marTop w:val="75"/>
                  <w:marBottom w:val="0"/>
                  <w:divBdr>
                    <w:top w:val="none" w:sz="0" w:space="0" w:color="auto"/>
                    <w:left w:val="none" w:sz="0" w:space="0" w:color="auto"/>
                    <w:bottom w:val="none" w:sz="0" w:space="0" w:color="auto"/>
                    <w:right w:val="none" w:sz="0" w:space="0" w:color="auto"/>
                  </w:divBdr>
                  <w:divsChild>
                    <w:div w:id="688722870">
                      <w:marLeft w:val="750"/>
                      <w:marRight w:val="0"/>
                      <w:marTop w:val="0"/>
                      <w:marBottom w:val="0"/>
                      <w:divBdr>
                        <w:top w:val="none" w:sz="0" w:space="0" w:color="auto"/>
                        <w:left w:val="none" w:sz="0" w:space="0" w:color="auto"/>
                        <w:bottom w:val="none" w:sz="0" w:space="0" w:color="auto"/>
                        <w:right w:val="none" w:sz="0" w:space="0" w:color="auto"/>
                      </w:divBdr>
                    </w:div>
                  </w:divsChild>
                </w:div>
                <w:div w:id="798762098">
                  <w:marLeft w:val="300"/>
                  <w:marRight w:val="0"/>
                  <w:marTop w:val="75"/>
                  <w:marBottom w:val="0"/>
                  <w:divBdr>
                    <w:top w:val="none" w:sz="0" w:space="0" w:color="auto"/>
                    <w:left w:val="none" w:sz="0" w:space="0" w:color="auto"/>
                    <w:bottom w:val="none" w:sz="0" w:space="0" w:color="auto"/>
                    <w:right w:val="none" w:sz="0" w:space="0" w:color="auto"/>
                  </w:divBdr>
                  <w:divsChild>
                    <w:div w:id="1758361690">
                      <w:marLeft w:val="750"/>
                      <w:marRight w:val="0"/>
                      <w:marTop w:val="0"/>
                      <w:marBottom w:val="0"/>
                      <w:divBdr>
                        <w:top w:val="none" w:sz="0" w:space="0" w:color="auto"/>
                        <w:left w:val="none" w:sz="0" w:space="0" w:color="auto"/>
                        <w:bottom w:val="none" w:sz="0" w:space="0" w:color="auto"/>
                        <w:right w:val="none" w:sz="0" w:space="0" w:color="auto"/>
                      </w:divBdr>
                    </w:div>
                  </w:divsChild>
                </w:div>
                <w:div w:id="887450969">
                  <w:marLeft w:val="300"/>
                  <w:marRight w:val="0"/>
                  <w:marTop w:val="75"/>
                  <w:marBottom w:val="0"/>
                  <w:divBdr>
                    <w:top w:val="none" w:sz="0" w:space="0" w:color="auto"/>
                    <w:left w:val="none" w:sz="0" w:space="0" w:color="auto"/>
                    <w:bottom w:val="none" w:sz="0" w:space="0" w:color="auto"/>
                    <w:right w:val="none" w:sz="0" w:space="0" w:color="auto"/>
                  </w:divBdr>
                  <w:divsChild>
                    <w:div w:id="1258635891">
                      <w:marLeft w:val="750"/>
                      <w:marRight w:val="0"/>
                      <w:marTop w:val="0"/>
                      <w:marBottom w:val="0"/>
                      <w:divBdr>
                        <w:top w:val="none" w:sz="0" w:space="0" w:color="auto"/>
                        <w:left w:val="none" w:sz="0" w:space="0" w:color="auto"/>
                        <w:bottom w:val="none" w:sz="0" w:space="0" w:color="auto"/>
                        <w:right w:val="none" w:sz="0" w:space="0" w:color="auto"/>
                      </w:divBdr>
                    </w:div>
                    <w:div w:id="1479499277">
                      <w:marLeft w:val="750"/>
                      <w:marRight w:val="0"/>
                      <w:marTop w:val="0"/>
                      <w:marBottom w:val="0"/>
                      <w:divBdr>
                        <w:top w:val="none" w:sz="0" w:space="0" w:color="auto"/>
                        <w:left w:val="none" w:sz="0" w:space="0" w:color="auto"/>
                        <w:bottom w:val="none" w:sz="0" w:space="0" w:color="auto"/>
                        <w:right w:val="none" w:sz="0" w:space="0" w:color="auto"/>
                      </w:divBdr>
                    </w:div>
                    <w:div w:id="908884712">
                      <w:marLeft w:val="750"/>
                      <w:marRight w:val="0"/>
                      <w:marTop w:val="0"/>
                      <w:marBottom w:val="0"/>
                      <w:divBdr>
                        <w:top w:val="none" w:sz="0" w:space="0" w:color="auto"/>
                        <w:left w:val="none" w:sz="0" w:space="0" w:color="auto"/>
                        <w:bottom w:val="none" w:sz="0" w:space="0" w:color="auto"/>
                        <w:right w:val="none" w:sz="0" w:space="0" w:color="auto"/>
                      </w:divBdr>
                    </w:div>
                  </w:divsChild>
                </w:div>
                <w:div w:id="1095175100">
                  <w:marLeft w:val="300"/>
                  <w:marRight w:val="0"/>
                  <w:marTop w:val="75"/>
                  <w:marBottom w:val="0"/>
                  <w:divBdr>
                    <w:top w:val="none" w:sz="0" w:space="0" w:color="auto"/>
                    <w:left w:val="none" w:sz="0" w:space="0" w:color="auto"/>
                    <w:bottom w:val="none" w:sz="0" w:space="0" w:color="auto"/>
                    <w:right w:val="none" w:sz="0" w:space="0" w:color="auto"/>
                  </w:divBdr>
                  <w:divsChild>
                    <w:div w:id="219639961">
                      <w:marLeft w:val="750"/>
                      <w:marRight w:val="0"/>
                      <w:marTop w:val="0"/>
                      <w:marBottom w:val="0"/>
                      <w:divBdr>
                        <w:top w:val="none" w:sz="0" w:space="0" w:color="auto"/>
                        <w:left w:val="none" w:sz="0" w:space="0" w:color="auto"/>
                        <w:bottom w:val="none" w:sz="0" w:space="0" w:color="auto"/>
                        <w:right w:val="none" w:sz="0" w:space="0" w:color="auto"/>
                      </w:divBdr>
                    </w:div>
                  </w:divsChild>
                </w:div>
                <w:div w:id="21711192">
                  <w:marLeft w:val="300"/>
                  <w:marRight w:val="0"/>
                  <w:marTop w:val="75"/>
                  <w:marBottom w:val="0"/>
                  <w:divBdr>
                    <w:top w:val="none" w:sz="0" w:space="0" w:color="auto"/>
                    <w:left w:val="none" w:sz="0" w:space="0" w:color="auto"/>
                    <w:bottom w:val="none" w:sz="0" w:space="0" w:color="auto"/>
                    <w:right w:val="none" w:sz="0" w:space="0" w:color="auto"/>
                  </w:divBdr>
                  <w:divsChild>
                    <w:div w:id="1152020129">
                      <w:marLeft w:val="750"/>
                      <w:marRight w:val="0"/>
                      <w:marTop w:val="0"/>
                      <w:marBottom w:val="0"/>
                      <w:divBdr>
                        <w:top w:val="none" w:sz="0" w:space="0" w:color="auto"/>
                        <w:left w:val="none" w:sz="0" w:space="0" w:color="auto"/>
                        <w:bottom w:val="none" w:sz="0" w:space="0" w:color="auto"/>
                        <w:right w:val="none" w:sz="0" w:space="0" w:color="auto"/>
                      </w:divBdr>
                    </w:div>
                    <w:div w:id="1114406517">
                      <w:marLeft w:val="750"/>
                      <w:marRight w:val="0"/>
                      <w:marTop w:val="0"/>
                      <w:marBottom w:val="0"/>
                      <w:divBdr>
                        <w:top w:val="none" w:sz="0" w:space="0" w:color="auto"/>
                        <w:left w:val="none" w:sz="0" w:space="0" w:color="auto"/>
                        <w:bottom w:val="none" w:sz="0" w:space="0" w:color="auto"/>
                        <w:right w:val="none" w:sz="0" w:space="0" w:color="auto"/>
                      </w:divBdr>
                    </w:div>
                  </w:divsChild>
                </w:div>
                <w:div w:id="489254414">
                  <w:marLeft w:val="300"/>
                  <w:marRight w:val="0"/>
                  <w:marTop w:val="75"/>
                  <w:marBottom w:val="0"/>
                  <w:divBdr>
                    <w:top w:val="none" w:sz="0" w:space="0" w:color="auto"/>
                    <w:left w:val="none" w:sz="0" w:space="0" w:color="auto"/>
                    <w:bottom w:val="none" w:sz="0" w:space="0" w:color="auto"/>
                    <w:right w:val="none" w:sz="0" w:space="0" w:color="auto"/>
                  </w:divBdr>
                  <w:divsChild>
                    <w:div w:id="1318682614">
                      <w:marLeft w:val="750"/>
                      <w:marRight w:val="0"/>
                      <w:marTop w:val="0"/>
                      <w:marBottom w:val="0"/>
                      <w:divBdr>
                        <w:top w:val="none" w:sz="0" w:space="0" w:color="auto"/>
                        <w:left w:val="none" w:sz="0" w:space="0" w:color="auto"/>
                        <w:bottom w:val="none" w:sz="0" w:space="0" w:color="auto"/>
                        <w:right w:val="none" w:sz="0" w:space="0" w:color="auto"/>
                      </w:divBdr>
                    </w:div>
                  </w:divsChild>
                </w:div>
                <w:div w:id="55320801">
                  <w:marLeft w:val="300"/>
                  <w:marRight w:val="0"/>
                  <w:marTop w:val="75"/>
                  <w:marBottom w:val="0"/>
                  <w:divBdr>
                    <w:top w:val="none" w:sz="0" w:space="0" w:color="auto"/>
                    <w:left w:val="none" w:sz="0" w:space="0" w:color="auto"/>
                    <w:bottom w:val="none" w:sz="0" w:space="0" w:color="auto"/>
                    <w:right w:val="none" w:sz="0" w:space="0" w:color="auto"/>
                  </w:divBdr>
                  <w:divsChild>
                    <w:div w:id="642319110">
                      <w:marLeft w:val="750"/>
                      <w:marRight w:val="0"/>
                      <w:marTop w:val="0"/>
                      <w:marBottom w:val="0"/>
                      <w:divBdr>
                        <w:top w:val="none" w:sz="0" w:space="0" w:color="auto"/>
                        <w:left w:val="none" w:sz="0" w:space="0" w:color="auto"/>
                        <w:bottom w:val="none" w:sz="0" w:space="0" w:color="auto"/>
                        <w:right w:val="none" w:sz="0" w:space="0" w:color="auto"/>
                      </w:divBdr>
                    </w:div>
                  </w:divsChild>
                </w:div>
                <w:div w:id="1502356887">
                  <w:marLeft w:val="300"/>
                  <w:marRight w:val="0"/>
                  <w:marTop w:val="75"/>
                  <w:marBottom w:val="0"/>
                  <w:divBdr>
                    <w:top w:val="none" w:sz="0" w:space="0" w:color="auto"/>
                    <w:left w:val="none" w:sz="0" w:space="0" w:color="auto"/>
                    <w:bottom w:val="none" w:sz="0" w:space="0" w:color="auto"/>
                    <w:right w:val="none" w:sz="0" w:space="0" w:color="auto"/>
                  </w:divBdr>
                </w:div>
                <w:div w:id="829639500">
                  <w:marLeft w:val="300"/>
                  <w:marRight w:val="0"/>
                  <w:marTop w:val="75"/>
                  <w:marBottom w:val="0"/>
                  <w:divBdr>
                    <w:top w:val="none" w:sz="0" w:space="0" w:color="auto"/>
                    <w:left w:val="none" w:sz="0" w:space="0" w:color="auto"/>
                    <w:bottom w:val="none" w:sz="0" w:space="0" w:color="auto"/>
                    <w:right w:val="none" w:sz="0" w:space="0" w:color="auto"/>
                  </w:divBdr>
                  <w:divsChild>
                    <w:div w:id="865870034">
                      <w:marLeft w:val="750"/>
                      <w:marRight w:val="0"/>
                      <w:marTop w:val="0"/>
                      <w:marBottom w:val="0"/>
                      <w:divBdr>
                        <w:top w:val="none" w:sz="0" w:space="0" w:color="auto"/>
                        <w:left w:val="none" w:sz="0" w:space="0" w:color="auto"/>
                        <w:bottom w:val="none" w:sz="0" w:space="0" w:color="auto"/>
                        <w:right w:val="none" w:sz="0" w:space="0" w:color="auto"/>
                      </w:divBdr>
                    </w:div>
                  </w:divsChild>
                </w:div>
                <w:div w:id="1336152195">
                  <w:marLeft w:val="300"/>
                  <w:marRight w:val="0"/>
                  <w:marTop w:val="75"/>
                  <w:marBottom w:val="0"/>
                  <w:divBdr>
                    <w:top w:val="none" w:sz="0" w:space="0" w:color="auto"/>
                    <w:left w:val="none" w:sz="0" w:space="0" w:color="auto"/>
                    <w:bottom w:val="none" w:sz="0" w:space="0" w:color="auto"/>
                    <w:right w:val="none" w:sz="0" w:space="0" w:color="auto"/>
                  </w:divBdr>
                </w:div>
                <w:div w:id="49380680">
                  <w:marLeft w:val="300"/>
                  <w:marRight w:val="0"/>
                  <w:marTop w:val="75"/>
                  <w:marBottom w:val="0"/>
                  <w:divBdr>
                    <w:top w:val="none" w:sz="0" w:space="0" w:color="auto"/>
                    <w:left w:val="none" w:sz="0" w:space="0" w:color="auto"/>
                    <w:bottom w:val="none" w:sz="0" w:space="0" w:color="auto"/>
                    <w:right w:val="none" w:sz="0" w:space="0" w:color="auto"/>
                  </w:divBdr>
                </w:div>
                <w:div w:id="429282506">
                  <w:marLeft w:val="300"/>
                  <w:marRight w:val="0"/>
                  <w:marTop w:val="75"/>
                  <w:marBottom w:val="0"/>
                  <w:divBdr>
                    <w:top w:val="none" w:sz="0" w:space="0" w:color="auto"/>
                    <w:left w:val="none" w:sz="0" w:space="0" w:color="auto"/>
                    <w:bottom w:val="none" w:sz="0" w:space="0" w:color="auto"/>
                    <w:right w:val="none" w:sz="0" w:space="0" w:color="auto"/>
                  </w:divBdr>
                  <w:divsChild>
                    <w:div w:id="1652324427">
                      <w:marLeft w:val="750"/>
                      <w:marRight w:val="0"/>
                      <w:marTop w:val="0"/>
                      <w:marBottom w:val="0"/>
                      <w:divBdr>
                        <w:top w:val="none" w:sz="0" w:space="0" w:color="auto"/>
                        <w:left w:val="none" w:sz="0" w:space="0" w:color="auto"/>
                        <w:bottom w:val="none" w:sz="0" w:space="0" w:color="auto"/>
                        <w:right w:val="none" w:sz="0" w:space="0" w:color="auto"/>
                      </w:divBdr>
                    </w:div>
                    <w:div w:id="47152417">
                      <w:marLeft w:val="750"/>
                      <w:marRight w:val="0"/>
                      <w:marTop w:val="0"/>
                      <w:marBottom w:val="0"/>
                      <w:divBdr>
                        <w:top w:val="none" w:sz="0" w:space="0" w:color="auto"/>
                        <w:left w:val="none" w:sz="0" w:space="0" w:color="auto"/>
                        <w:bottom w:val="none" w:sz="0" w:space="0" w:color="auto"/>
                        <w:right w:val="none" w:sz="0" w:space="0" w:color="auto"/>
                      </w:divBdr>
                    </w:div>
                  </w:divsChild>
                </w:div>
                <w:div w:id="692069947">
                  <w:marLeft w:val="300"/>
                  <w:marRight w:val="0"/>
                  <w:marTop w:val="75"/>
                  <w:marBottom w:val="0"/>
                  <w:divBdr>
                    <w:top w:val="none" w:sz="0" w:space="0" w:color="auto"/>
                    <w:left w:val="none" w:sz="0" w:space="0" w:color="auto"/>
                    <w:bottom w:val="none" w:sz="0" w:space="0" w:color="auto"/>
                    <w:right w:val="none" w:sz="0" w:space="0" w:color="auto"/>
                  </w:divBdr>
                  <w:divsChild>
                    <w:div w:id="1923023473">
                      <w:marLeft w:val="750"/>
                      <w:marRight w:val="0"/>
                      <w:marTop w:val="0"/>
                      <w:marBottom w:val="0"/>
                      <w:divBdr>
                        <w:top w:val="none" w:sz="0" w:space="0" w:color="auto"/>
                        <w:left w:val="none" w:sz="0" w:space="0" w:color="auto"/>
                        <w:bottom w:val="none" w:sz="0" w:space="0" w:color="auto"/>
                        <w:right w:val="none" w:sz="0" w:space="0" w:color="auto"/>
                      </w:divBdr>
                    </w:div>
                  </w:divsChild>
                </w:div>
                <w:div w:id="1250697912">
                  <w:marLeft w:val="300"/>
                  <w:marRight w:val="0"/>
                  <w:marTop w:val="75"/>
                  <w:marBottom w:val="0"/>
                  <w:divBdr>
                    <w:top w:val="none" w:sz="0" w:space="0" w:color="auto"/>
                    <w:left w:val="none" w:sz="0" w:space="0" w:color="auto"/>
                    <w:bottom w:val="none" w:sz="0" w:space="0" w:color="auto"/>
                    <w:right w:val="none" w:sz="0" w:space="0" w:color="auto"/>
                  </w:divBdr>
                  <w:divsChild>
                    <w:div w:id="716971656">
                      <w:marLeft w:val="750"/>
                      <w:marRight w:val="0"/>
                      <w:marTop w:val="0"/>
                      <w:marBottom w:val="0"/>
                      <w:divBdr>
                        <w:top w:val="none" w:sz="0" w:space="0" w:color="auto"/>
                        <w:left w:val="none" w:sz="0" w:space="0" w:color="auto"/>
                        <w:bottom w:val="none" w:sz="0" w:space="0" w:color="auto"/>
                        <w:right w:val="none" w:sz="0" w:space="0" w:color="auto"/>
                      </w:divBdr>
                    </w:div>
                  </w:divsChild>
                </w:div>
                <w:div w:id="1803885304">
                  <w:marLeft w:val="300"/>
                  <w:marRight w:val="0"/>
                  <w:marTop w:val="75"/>
                  <w:marBottom w:val="0"/>
                  <w:divBdr>
                    <w:top w:val="none" w:sz="0" w:space="0" w:color="auto"/>
                    <w:left w:val="none" w:sz="0" w:space="0" w:color="auto"/>
                    <w:bottom w:val="none" w:sz="0" w:space="0" w:color="auto"/>
                    <w:right w:val="none" w:sz="0" w:space="0" w:color="auto"/>
                  </w:divBdr>
                  <w:divsChild>
                    <w:div w:id="2041275088">
                      <w:marLeft w:val="750"/>
                      <w:marRight w:val="0"/>
                      <w:marTop w:val="0"/>
                      <w:marBottom w:val="0"/>
                      <w:divBdr>
                        <w:top w:val="none" w:sz="0" w:space="0" w:color="auto"/>
                        <w:left w:val="none" w:sz="0" w:space="0" w:color="auto"/>
                        <w:bottom w:val="none" w:sz="0" w:space="0" w:color="auto"/>
                        <w:right w:val="none" w:sz="0" w:space="0" w:color="auto"/>
                      </w:divBdr>
                    </w:div>
                  </w:divsChild>
                </w:div>
                <w:div w:id="190262003">
                  <w:marLeft w:val="300"/>
                  <w:marRight w:val="0"/>
                  <w:marTop w:val="75"/>
                  <w:marBottom w:val="0"/>
                  <w:divBdr>
                    <w:top w:val="none" w:sz="0" w:space="0" w:color="auto"/>
                    <w:left w:val="none" w:sz="0" w:space="0" w:color="auto"/>
                    <w:bottom w:val="none" w:sz="0" w:space="0" w:color="auto"/>
                    <w:right w:val="none" w:sz="0" w:space="0" w:color="auto"/>
                  </w:divBdr>
                  <w:divsChild>
                    <w:div w:id="833372023">
                      <w:marLeft w:val="750"/>
                      <w:marRight w:val="0"/>
                      <w:marTop w:val="0"/>
                      <w:marBottom w:val="0"/>
                      <w:divBdr>
                        <w:top w:val="none" w:sz="0" w:space="0" w:color="auto"/>
                        <w:left w:val="none" w:sz="0" w:space="0" w:color="auto"/>
                        <w:bottom w:val="none" w:sz="0" w:space="0" w:color="auto"/>
                        <w:right w:val="none" w:sz="0" w:space="0" w:color="auto"/>
                      </w:divBdr>
                    </w:div>
                    <w:div w:id="1378311389">
                      <w:marLeft w:val="750"/>
                      <w:marRight w:val="0"/>
                      <w:marTop w:val="0"/>
                      <w:marBottom w:val="0"/>
                      <w:divBdr>
                        <w:top w:val="none" w:sz="0" w:space="0" w:color="auto"/>
                        <w:left w:val="none" w:sz="0" w:space="0" w:color="auto"/>
                        <w:bottom w:val="none" w:sz="0" w:space="0" w:color="auto"/>
                        <w:right w:val="none" w:sz="0" w:space="0" w:color="auto"/>
                      </w:divBdr>
                    </w:div>
                    <w:div w:id="466632932">
                      <w:marLeft w:val="750"/>
                      <w:marRight w:val="0"/>
                      <w:marTop w:val="0"/>
                      <w:marBottom w:val="0"/>
                      <w:divBdr>
                        <w:top w:val="none" w:sz="0" w:space="0" w:color="auto"/>
                        <w:left w:val="none" w:sz="0" w:space="0" w:color="auto"/>
                        <w:bottom w:val="none" w:sz="0" w:space="0" w:color="auto"/>
                        <w:right w:val="none" w:sz="0" w:space="0" w:color="auto"/>
                      </w:divBdr>
                    </w:div>
                  </w:divsChild>
                </w:div>
                <w:div w:id="906648718">
                  <w:marLeft w:val="300"/>
                  <w:marRight w:val="0"/>
                  <w:marTop w:val="75"/>
                  <w:marBottom w:val="0"/>
                  <w:divBdr>
                    <w:top w:val="none" w:sz="0" w:space="0" w:color="auto"/>
                    <w:left w:val="none" w:sz="0" w:space="0" w:color="auto"/>
                    <w:bottom w:val="none" w:sz="0" w:space="0" w:color="auto"/>
                    <w:right w:val="none" w:sz="0" w:space="0" w:color="auto"/>
                  </w:divBdr>
                  <w:divsChild>
                    <w:div w:id="934941348">
                      <w:marLeft w:val="750"/>
                      <w:marRight w:val="0"/>
                      <w:marTop w:val="0"/>
                      <w:marBottom w:val="0"/>
                      <w:divBdr>
                        <w:top w:val="none" w:sz="0" w:space="0" w:color="auto"/>
                        <w:left w:val="none" w:sz="0" w:space="0" w:color="auto"/>
                        <w:bottom w:val="none" w:sz="0" w:space="0" w:color="auto"/>
                        <w:right w:val="none" w:sz="0" w:space="0" w:color="auto"/>
                      </w:divBdr>
                    </w:div>
                  </w:divsChild>
                </w:div>
                <w:div w:id="1284384200">
                  <w:marLeft w:val="300"/>
                  <w:marRight w:val="0"/>
                  <w:marTop w:val="75"/>
                  <w:marBottom w:val="0"/>
                  <w:divBdr>
                    <w:top w:val="none" w:sz="0" w:space="0" w:color="auto"/>
                    <w:left w:val="none" w:sz="0" w:space="0" w:color="auto"/>
                    <w:bottom w:val="none" w:sz="0" w:space="0" w:color="auto"/>
                    <w:right w:val="none" w:sz="0" w:space="0" w:color="auto"/>
                  </w:divBdr>
                  <w:divsChild>
                    <w:div w:id="1373264560">
                      <w:marLeft w:val="750"/>
                      <w:marRight w:val="0"/>
                      <w:marTop w:val="0"/>
                      <w:marBottom w:val="0"/>
                      <w:divBdr>
                        <w:top w:val="none" w:sz="0" w:space="0" w:color="auto"/>
                        <w:left w:val="none" w:sz="0" w:space="0" w:color="auto"/>
                        <w:bottom w:val="none" w:sz="0" w:space="0" w:color="auto"/>
                        <w:right w:val="none" w:sz="0" w:space="0" w:color="auto"/>
                      </w:divBdr>
                    </w:div>
                    <w:div w:id="654528866">
                      <w:marLeft w:val="750"/>
                      <w:marRight w:val="0"/>
                      <w:marTop w:val="0"/>
                      <w:marBottom w:val="0"/>
                      <w:divBdr>
                        <w:top w:val="none" w:sz="0" w:space="0" w:color="auto"/>
                        <w:left w:val="none" w:sz="0" w:space="0" w:color="auto"/>
                        <w:bottom w:val="none" w:sz="0" w:space="0" w:color="auto"/>
                        <w:right w:val="none" w:sz="0" w:space="0" w:color="auto"/>
                      </w:divBdr>
                    </w:div>
                  </w:divsChild>
                </w:div>
                <w:div w:id="923343852">
                  <w:marLeft w:val="300"/>
                  <w:marRight w:val="0"/>
                  <w:marTop w:val="75"/>
                  <w:marBottom w:val="0"/>
                  <w:divBdr>
                    <w:top w:val="none" w:sz="0" w:space="0" w:color="auto"/>
                    <w:left w:val="none" w:sz="0" w:space="0" w:color="auto"/>
                    <w:bottom w:val="none" w:sz="0" w:space="0" w:color="auto"/>
                    <w:right w:val="none" w:sz="0" w:space="0" w:color="auto"/>
                  </w:divBdr>
                  <w:divsChild>
                    <w:div w:id="111637557">
                      <w:marLeft w:val="750"/>
                      <w:marRight w:val="0"/>
                      <w:marTop w:val="0"/>
                      <w:marBottom w:val="0"/>
                      <w:divBdr>
                        <w:top w:val="none" w:sz="0" w:space="0" w:color="auto"/>
                        <w:left w:val="none" w:sz="0" w:space="0" w:color="auto"/>
                        <w:bottom w:val="none" w:sz="0" w:space="0" w:color="auto"/>
                        <w:right w:val="none" w:sz="0" w:space="0" w:color="auto"/>
                      </w:divBdr>
                    </w:div>
                  </w:divsChild>
                </w:div>
                <w:div w:id="1359886878">
                  <w:marLeft w:val="300"/>
                  <w:marRight w:val="0"/>
                  <w:marTop w:val="75"/>
                  <w:marBottom w:val="0"/>
                  <w:divBdr>
                    <w:top w:val="none" w:sz="0" w:space="0" w:color="auto"/>
                    <w:left w:val="none" w:sz="0" w:space="0" w:color="auto"/>
                    <w:bottom w:val="none" w:sz="0" w:space="0" w:color="auto"/>
                    <w:right w:val="none" w:sz="0" w:space="0" w:color="auto"/>
                  </w:divBdr>
                  <w:divsChild>
                    <w:div w:id="1343700234">
                      <w:marLeft w:val="750"/>
                      <w:marRight w:val="0"/>
                      <w:marTop w:val="0"/>
                      <w:marBottom w:val="0"/>
                      <w:divBdr>
                        <w:top w:val="none" w:sz="0" w:space="0" w:color="auto"/>
                        <w:left w:val="none" w:sz="0" w:space="0" w:color="auto"/>
                        <w:bottom w:val="none" w:sz="0" w:space="0" w:color="auto"/>
                        <w:right w:val="none" w:sz="0" w:space="0" w:color="auto"/>
                      </w:divBdr>
                    </w:div>
                  </w:divsChild>
                </w:div>
                <w:div w:id="597059910">
                  <w:marLeft w:val="300"/>
                  <w:marRight w:val="0"/>
                  <w:marTop w:val="75"/>
                  <w:marBottom w:val="0"/>
                  <w:divBdr>
                    <w:top w:val="none" w:sz="0" w:space="0" w:color="auto"/>
                    <w:left w:val="none" w:sz="0" w:space="0" w:color="auto"/>
                    <w:bottom w:val="none" w:sz="0" w:space="0" w:color="auto"/>
                    <w:right w:val="none" w:sz="0" w:space="0" w:color="auto"/>
                  </w:divBdr>
                </w:div>
                <w:div w:id="1647472415">
                  <w:marLeft w:val="300"/>
                  <w:marRight w:val="0"/>
                  <w:marTop w:val="75"/>
                  <w:marBottom w:val="0"/>
                  <w:divBdr>
                    <w:top w:val="none" w:sz="0" w:space="0" w:color="auto"/>
                    <w:left w:val="none" w:sz="0" w:space="0" w:color="auto"/>
                    <w:bottom w:val="none" w:sz="0" w:space="0" w:color="auto"/>
                    <w:right w:val="none" w:sz="0" w:space="0" w:color="auto"/>
                  </w:divBdr>
                  <w:divsChild>
                    <w:div w:id="1547058373">
                      <w:marLeft w:val="750"/>
                      <w:marRight w:val="0"/>
                      <w:marTop w:val="0"/>
                      <w:marBottom w:val="0"/>
                      <w:divBdr>
                        <w:top w:val="none" w:sz="0" w:space="0" w:color="auto"/>
                        <w:left w:val="none" w:sz="0" w:space="0" w:color="auto"/>
                        <w:bottom w:val="none" w:sz="0" w:space="0" w:color="auto"/>
                        <w:right w:val="none" w:sz="0" w:space="0" w:color="auto"/>
                      </w:divBdr>
                    </w:div>
                  </w:divsChild>
                </w:div>
                <w:div w:id="644549232">
                  <w:marLeft w:val="300"/>
                  <w:marRight w:val="0"/>
                  <w:marTop w:val="75"/>
                  <w:marBottom w:val="0"/>
                  <w:divBdr>
                    <w:top w:val="none" w:sz="0" w:space="0" w:color="auto"/>
                    <w:left w:val="none" w:sz="0" w:space="0" w:color="auto"/>
                    <w:bottom w:val="none" w:sz="0" w:space="0" w:color="auto"/>
                    <w:right w:val="none" w:sz="0" w:space="0" w:color="auto"/>
                  </w:divBdr>
                </w:div>
                <w:div w:id="123161161">
                  <w:marLeft w:val="300"/>
                  <w:marRight w:val="0"/>
                  <w:marTop w:val="75"/>
                  <w:marBottom w:val="0"/>
                  <w:divBdr>
                    <w:top w:val="none" w:sz="0" w:space="0" w:color="auto"/>
                    <w:left w:val="none" w:sz="0" w:space="0" w:color="auto"/>
                    <w:bottom w:val="none" w:sz="0" w:space="0" w:color="auto"/>
                    <w:right w:val="none" w:sz="0" w:space="0" w:color="auto"/>
                  </w:divBdr>
                </w:div>
                <w:div w:id="1554849844">
                  <w:marLeft w:val="300"/>
                  <w:marRight w:val="0"/>
                  <w:marTop w:val="75"/>
                  <w:marBottom w:val="0"/>
                  <w:divBdr>
                    <w:top w:val="none" w:sz="0" w:space="0" w:color="auto"/>
                    <w:left w:val="none" w:sz="0" w:space="0" w:color="auto"/>
                    <w:bottom w:val="none" w:sz="0" w:space="0" w:color="auto"/>
                    <w:right w:val="none" w:sz="0" w:space="0" w:color="auto"/>
                  </w:divBdr>
                  <w:divsChild>
                    <w:div w:id="1762138027">
                      <w:marLeft w:val="750"/>
                      <w:marRight w:val="0"/>
                      <w:marTop w:val="0"/>
                      <w:marBottom w:val="0"/>
                      <w:divBdr>
                        <w:top w:val="none" w:sz="0" w:space="0" w:color="auto"/>
                        <w:left w:val="none" w:sz="0" w:space="0" w:color="auto"/>
                        <w:bottom w:val="none" w:sz="0" w:space="0" w:color="auto"/>
                        <w:right w:val="none" w:sz="0" w:space="0" w:color="auto"/>
                      </w:divBdr>
                    </w:div>
                    <w:div w:id="13387490">
                      <w:marLeft w:val="750"/>
                      <w:marRight w:val="0"/>
                      <w:marTop w:val="0"/>
                      <w:marBottom w:val="0"/>
                      <w:divBdr>
                        <w:top w:val="none" w:sz="0" w:space="0" w:color="auto"/>
                        <w:left w:val="none" w:sz="0" w:space="0" w:color="auto"/>
                        <w:bottom w:val="none" w:sz="0" w:space="0" w:color="auto"/>
                        <w:right w:val="none" w:sz="0" w:space="0" w:color="auto"/>
                      </w:divBdr>
                    </w:div>
                  </w:divsChild>
                </w:div>
                <w:div w:id="927616794">
                  <w:marLeft w:val="300"/>
                  <w:marRight w:val="0"/>
                  <w:marTop w:val="75"/>
                  <w:marBottom w:val="0"/>
                  <w:divBdr>
                    <w:top w:val="none" w:sz="0" w:space="0" w:color="auto"/>
                    <w:left w:val="none" w:sz="0" w:space="0" w:color="auto"/>
                    <w:bottom w:val="none" w:sz="0" w:space="0" w:color="auto"/>
                    <w:right w:val="none" w:sz="0" w:space="0" w:color="auto"/>
                  </w:divBdr>
                  <w:divsChild>
                    <w:div w:id="201866285">
                      <w:marLeft w:val="750"/>
                      <w:marRight w:val="0"/>
                      <w:marTop w:val="0"/>
                      <w:marBottom w:val="0"/>
                      <w:divBdr>
                        <w:top w:val="none" w:sz="0" w:space="0" w:color="auto"/>
                        <w:left w:val="none" w:sz="0" w:space="0" w:color="auto"/>
                        <w:bottom w:val="none" w:sz="0" w:space="0" w:color="auto"/>
                        <w:right w:val="none" w:sz="0" w:space="0" w:color="auto"/>
                      </w:divBdr>
                    </w:div>
                  </w:divsChild>
                </w:div>
                <w:div w:id="798186455">
                  <w:marLeft w:val="300"/>
                  <w:marRight w:val="0"/>
                  <w:marTop w:val="75"/>
                  <w:marBottom w:val="0"/>
                  <w:divBdr>
                    <w:top w:val="none" w:sz="0" w:space="0" w:color="auto"/>
                    <w:left w:val="none" w:sz="0" w:space="0" w:color="auto"/>
                    <w:bottom w:val="none" w:sz="0" w:space="0" w:color="auto"/>
                    <w:right w:val="none" w:sz="0" w:space="0" w:color="auto"/>
                  </w:divBdr>
                  <w:divsChild>
                    <w:div w:id="1035809620">
                      <w:marLeft w:val="750"/>
                      <w:marRight w:val="0"/>
                      <w:marTop w:val="0"/>
                      <w:marBottom w:val="0"/>
                      <w:divBdr>
                        <w:top w:val="none" w:sz="0" w:space="0" w:color="auto"/>
                        <w:left w:val="none" w:sz="0" w:space="0" w:color="auto"/>
                        <w:bottom w:val="none" w:sz="0" w:space="0" w:color="auto"/>
                        <w:right w:val="none" w:sz="0" w:space="0" w:color="auto"/>
                      </w:divBdr>
                    </w:div>
                  </w:divsChild>
                </w:div>
                <w:div w:id="741605797">
                  <w:marLeft w:val="300"/>
                  <w:marRight w:val="0"/>
                  <w:marTop w:val="75"/>
                  <w:marBottom w:val="0"/>
                  <w:divBdr>
                    <w:top w:val="none" w:sz="0" w:space="0" w:color="auto"/>
                    <w:left w:val="none" w:sz="0" w:space="0" w:color="auto"/>
                    <w:bottom w:val="none" w:sz="0" w:space="0" w:color="auto"/>
                    <w:right w:val="none" w:sz="0" w:space="0" w:color="auto"/>
                  </w:divBdr>
                  <w:divsChild>
                    <w:div w:id="1567640863">
                      <w:marLeft w:val="750"/>
                      <w:marRight w:val="0"/>
                      <w:marTop w:val="0"/>
                      <w:marBottom w:val="0"/>
                      <w:divBdr>
                        <w:top w:val="none" w:sz="0" w:space="0" w:color="auto"/>
                        <w:left w:val="none" w:sz="0" w:space="0" w:color="auto"/>
                        <w:bottom w:val="none" w:sz="0" w:space="0" w:color="auto"/>
                        <w:right w:val="none" w:sz="0" w:space="0" w:color="auto"/>
                      </w:divBdr>
                    </w:div>
                  </w:divsChild>
                </w:div>
                <w:div w:id="1535924683">
                  <w:marLeft w:val="300"/>
                  <w:marRight w:val="0"/>
                  <w:marTop w:val="75"/>
                  <w:marBottom w:val="0"/>
                  <w:divBdr>
                    <w:top w:val="none" w:sz="0" w:space="0" w:color="auto"/>
                    <w:left w:val="none" w:sz="0" w:space="0" w:color="auto"/>
                    <w:bottom w:val="none" w:sz="0" w:space="0" w:color="auto"/>
                    <w:right w:val="none" w:sz="0" w:space="0" w:color="auto"/>
                  </w:divBdr>
                  <w:divsChild>
                    <w:div w:id="759445708">
                      <w:marLeft w:val="750"/>
                      <w:marRight w:val="0"/>
                      <w:marTop w:val="0"/>
                      <w:marBottom w:val="0"/>
                      <w:divBdr>
                        <w:top w:val="none" w:sz="0" w:space="0" w:color="auto"/>
                        <w:left w:val="none" w:sz="0" w:space="0" w:color="auto"/>
                        <w:bottom w:val="none" w:sz="0" w:space="0" w:color="auto"/>
                        <w:right w:val="none" w:sz="0" w:space="0" w:color="auto"/>
                      </w:divBdr>
                    </w:div>
                    <w:div w:id="193008135">
                      <w:marLeft w:val="750"/>
                      <w:marRight w:val="0"/>
                      <w:marTop w:val="0"/>
                      <w:marBottom w:val="0"/>
                      <w:divBdr>
                        <w:top w:val="none" w:sz="0" w:space="0" w:color="auto"/>
                        <w:left w:val="none" w:sz="0" w:space="0" w:color="auto"/>
                        <w:bottom w:val="none" w:sz="0" w:space="0" w:color="auto"/>
                        <w:right w:val="none" w:sz="0" w:space="0" w:color="auto"/>
                      </w:divBdr>
                    </w:div>
                    <w:div w:id="883063502">
                      <w:marLeft w:val="750"/>
                      <w:marRight w:val="0"/>
                      <w:marTop w:val="0"/>
                      <w:marBottom w:val="0"/>
                      <w:divBdr>
                        <w:top w:val="none" w:sz="0" w:space="0" w:color="auto"/>
                        <w:left w:val="none" w:sz="0" w:space="0" w:color="auto"/>
                        <w:bottom w:val="none" w:sz="0" w:space="0" w:color="auto"/>
                        <w:right w:val="none" w:sz="0" w:space="0" w:color="auto"/>
                      </w:divBdr>
                    </w:div>
                  </w:divsChild>
                </w:div>
                <w:div w:id="1791585042">
                  <w:marLeft w:val="300"/>
                  <w:marRight w:val="0"/>
                  <w:marTop w:val="75"/>
                  <w:marBottom w:val="0"/>
                  <w:divBdr>
                    <w:top w:val="none" w:sz="0" w:space="0" w:color="auto"/>
                    <w:left w:val="none" w:sz="0" w:space="0" w:color="auto"/>
                    <w:bottom w:val="none" w:sz="0" w:space="0" w:color="auto"/>
                    <w:right w:val="none" w:sz="0" w:space="0" w:color="auto"/>
                  </w:divBdr>
                  <w:divsChild>
                    <w:div w:id="1841656906">
                      <w:marLeft w:val="750"/>
                      <w:marRight w:val="0"/>
                      <w:marTop w:val="0"/>
                      <w:marBottom w:val="0"/>
                      <w:divBdr>
                        <w:top w:val="none" w:sz="0" w:space="0" w:color="auto"/>
                        <w:left w:val="none" w:sz="0" w:space="0" w:color="auto"/>
                        <w:bottom w:val="none" w:sz="0" w:space="0" w:color="auto"/>
                        <w:right w:val="none" w:sz="0" w:space="0" w:color="auto"/>
                      </w:divBdr>
                    </w:div>
                  </w:divsChild>
                </w:div>
                <w:div w:id="334654453">
                  <w:marLeft w:val="300"/>
                  <w:marRight w:val="0"/>
                  <w:marTop w:val="75"/>
                  <w:marBottom w:val="0"/>
                  <w:divBdr>
                    <w:top w:val="none" w:sz="0" w:space="0" w:color="auto"/>
                    <w:left w:val="none" w:sz="0" w:space="0" w:color="auto"/>
                    <w:bottom w:val="none" w:sz="0" w:space="0" w:color="auto"/>
                    <w:right w:val="none" w:sz="0" w:space="0" w:color="auto"/>
                  </w:divBdr>
                  <w:divsChild>
                    <w:div w:id="1157039671">
                      <w:marLeft w:val="750"/>
                      <w:marRight w:val="0"/>
                      <w:marTop w:val="0"/>
                      <w:marBottom w:val="0"/>
                      <w:divBdr>
                        <w:top w:val="none" w:sz="0" w:space="0" w:color="auto"/>
                        <w:left w:val="none" w:sz="0" w:space="0" w:color="auto"/>
                        <w:bottom w:val="none" w:sz="0" w:space="0" w:color="auto"/>
                        <w:right w:val="none" w:sz="0" w:space="0" w:color="auto"/>
                      </w:divBdr>
                    </w:div>
                    <w:div w:id="2000496143">
                      <w:marLeft w:val="750"/>
                      <w:marRight w:val="0"/>
                      <w:marTop w:val="0"/>
                      <w:marBottom w:val="0"/>
                      <w:divBdr>
                        <w:top w:val="none" w:sz="0" w:space="0" w:color="auto"/>
                        <w:left w:val="none" w:sz="0" w:space="0" w:color="auto"/>
                        <w:bottom w:val="none" w:sz="0" w:space="0" w:color="auto"/>
                        <w:right w:val="none" w:sz="0" w:space="0" w:color="auto"/>
                      </w:divBdr>
                    </w:div>
                  </w:divsChild>
                </w:div>
                <w:div w:id="272172176">
                  <w:marLeft w:val="300"/>
                  <w:marRight w:val="0"/>
                  <w:marTop w:val="75"/>
                  <w:marBottom w:val="0"/>
                  <w:divBdr>
                    <w:top w:val="none" w:sz="0" w:space="0" w:color="auto"/>
                    <w:left w:val="none" w:sz="0" w:space="0" w:color="auto"/>
                    <w:bottom w:val="none" w:sz="0" w:space="0" w:color="auto"/>
                    <w:right w:val="none" w:sz="0" w:space="0" w:color="auto"/>
                  </w:divBdr>
                  <w:divsChild>
                    <w:div w:id="1042363489">
                      <w:marLeft w:val="750"/>
                      <w:marRight w:val="0"/>
                      <w:marTop w:val="0"/>
                      <w:marBottom w:val="0"/>
                      <w:divBdr>
                        <w:top w:val="none" w:sz="0" w:space="0" w:color="auto"/>
                        <w:left w:val="none" w:sz="0" w:space="0" w:color="auto"/>
                        <w:bottom w:val="none" w:sz="0" w:space="0" w:color="auto"/>
                        <w:right w:val="none" w:sz="0" w:space="0" w:color="auto"/>
                      </w:divBdr>
                    </w:div>
                  </w:divsChild>
                </w:div>
                <w:div w:id="114568935">
                  <w:marLeft w:val="300"/>
                  <w:marRight w:val="0"/>
                  <w:marTop w:val="75"/>
                  <w:marBottom w:val="0"/>
                  <w:divBdr>
                    <w:top w:val="none" w:sz="0" w:space="0" w:color="auto"/>
                    <w:left w:val="none" w:sz="0" w:space="0" w:color="auto"/>
                    <w:bottom w:val="none" w:sz="0" w:space="0" w:color="auto"/>
                    <w:right w:val="none" w:sz="0" w:space="0" w:color="auto"/>
                  </w:divBdr>
                  <w:divsChild>
                    <w:div w:id="319970758">
                      <w:marLeft w:val="750"/>
                      <w:marRight w:val="0"/>
                      <w:marTop w:val="0"/>
                      <w:marBottom w:val="0"/>
                      <w:divBdr>
                        <w:top w:val="none" w:sz="0" w:space="0" w:color="auto"/>
                        <w:left w:val="none" w:sz="0" w:space="0" w:color="auto"/>
                        <w:bottom w:val="none" w:sz="0" w:space="0" w:color="auto"/>
                        <w:right w:val="none" w:sz="0" w:space="0" w:color="auto"/>
                      </w:divBdr>
                    </w:div>
                  </w:divsChild>
                </w:div>
                <w:div w:id="1712145396">
                  <w:marLeft w:val="300"/>
                  <w:marRight w:val="0"/>
                  <w:marTop w:val="75"/>
                  <w:marBottom w:val="0"/>
                  <w:divBdr>
                    <w:top w:val="none" w:sz="0" w:space="0" w:color="auto"/>
                    <w:left w:val="none" w:sz="0" w:space="0" w:color="auto"/>
                    <w:bottom w:val="none" w:sz="0" w:space="0" w:color="auto"/>
                    <w:right w:val="none" w:sz="0" w:space="0" w:color="auto"/>
                  </w:divBdr>
                </w:div>
                <w:div w:id="1862624708">
                  <w:marLeft w:val="300"/>
                  <w:marRight w:val="0"/>
                  <w:marTop w:val="75"/>
                  <w:marBottom w:val="0"/>
                  <w:divBdr>
                    <w:top w:val="none" w:sz="0" w:space="0" w:color="auto"/>
                    <w:left w:val="none" w:sz="0" w:space="0" w:color="auto"/>
                    <w:bottom w:val="none" w:sz="0" w:space="0" w:color="auto"/>
                    <w:right w:val="none" w:sz="0" w:space="0" w:color="auto"/>
                  </w:divBdr>
                  <w:divsChild>
                    <w:div w:id="1952855273">
                      <w:marLeft w:val="750"/>
                      <w:marRight w:val="0"/>
                      <w:marTop w:val="0"/>
                      <w:marBottom w:val="0"/>
                      <w:divBdr>
                        <w:top w:val="none" w:sz="0" w:space="0" w:color="auto"/>
                        <w:left w:val="none" w:sz="0" w:space="0" w:color="auto"/>
                        <w:bottom w:val="none" w:sz="0" w:space="0" w:color="auto"/>
                        <w:right w:val="none" w:sz="0" w:space="0" w:color="auto"/>
                      </w:divBdr>
                    </w:div>
                  </w:divsChild>
                </w:div>
                <w:div w:id="929267005">
                  <w:marLeft w:val="300"/>
                  <w:marRight w:val="0"/>
                  <w:marTop w:val="75"/>
                  <w:marBottom w:val="0"/>
                  <w:divBdr>
                    <w:top w:val="none" w:sz="0" w:space="0" w:color="auto"/>
                    <w:left w:val="none" w:sz="0" w:space="0" w:color="auto"/>
                    <w:bottom w:val="none" w:sz="0" w:space="0" w:color="auto"/>
                    <w:right w:val="none" w:sz="0" w:space="0" w:color="auto"/>
                  </w:divBdr>
                </w:div>
                <w:div w:id="929778346">
                  <w:marLeft w:val="300"/>
                  <w:marRight w:val="0"/>
                  <w:marTop w:val="75"/>
                  <w:marBottom w:val="0"/>
                  <w:divBdr>
                    <w:top w:val="none" w:sz="0" w:space="0" w:color="auto"/>
                    <w:left w:val="none" w:sz="0" w:space="0" w:color="auto"/>
                    <w:bottom w:val="none" w:sz="0" w:space="0" w:color="auto"/>
                    <w:right w:val="none" w:sz="0" w:space="0" w:color="auto"/>
                  </w:divBdr>
                </w:div>
                <w:div w:id="801843872">
                  <w:marLeft w:val="300"/>
                  <w:marRight w:val="0"/>
                  <w:marTop w:val="75"/>
                  <w:marBottom w:val="0"/>
                  <w:divBdr>
                    <w:top w:val="none" w:sz="0" w:space="0" w:color="auto"/>
                    <w:left w:val="none" w:sz="0" w:space="0" w:color="auto"/>
                    <w:bottom w:val="none" w:sz="0" w:space="0" w:color="auto"/>
                    <w:right w:val="none" w:sz="0" w:space="0" w:color="auto"/>
                  </w:divBdr>
                  <w:divsChild>
                    <w:div w:id="1732848373">
                      <w:marLeft w:val="750"/>
                      <w:marRight w:val="0"/>
                      <w:marTop w:val="0"/>
                      <w:marBottom w:val="0"/>
                      <w:divBdr>
                        <w:top w:val="none" w:sz="0" w:space="0" w:color="auto"/>
                        <w:left w:val="none" w:sz="0" w:space="0" w:color="auto"/>
                        <w:bottom w:val="none" w:sz="0" w:space="0" w:color="auto"/>
                        <w:right w:val="none" w:sz="0" w:space="0" w:color="auto"/>
                      </w:divBdr>
                    </w:div>
                    <w:div w:id="166790909">
                      <w:marLeft w:val="750"/>
                      <w:marRight w:val="0"/>
                      <w:marTop w:val="0"/>
                      <w:marBottom w:val="0"/>
                      <w:divBdr>
                        <w:top w:val="none" w:sz="0" w:space="0" w:color="auto"/>
                        <w:left w:val="none" w:sz="0" w:space="0" w:color="auto"/>
                        <w:bottom w:val="none" w:sz="0" w:space="0" w:color="auto"/>
                        <w:right w:val="none" w:sz="0" w:space="0" w:color="auto"/>
                      </w:divBdr>
                    </w:div>
                  </w:divsChild>
                </w:div>
                <w:div w:id="2021346215">
                  <w:marLeft w:val="300"/>
                  <w:marRight w:val="0"/>
                  <w:marTop w:val="75"/>
                  <w:marBottom w:val="0"/>
                  <w:divBdr>
                    <w:top w:val="none" w:sz="0" w:space="0" w:color="auto"/>
                    <w:left w:val="none" w:sz="0" w:space="0" w:color="auto"/>
                    <w:bottom w:val="none" w:sz="0" w:space="0" w:color="auto"/>
                    <w:right w:val="none" w:sz="0" w:space="0" w:color="auto"/>
                  </w:divBdr>
                  <w:divsChild>
                    <w:div w:id="1149129223">
                      <w:marLeft w:val="750"/>
                      <w:marRight w:val="0"/>
                      <w:marTop w:val="0"/>
                      <w:marBottom w:val="0"/>
                      <w:divBdr>
                        <w:top w:val="none" w:sz="0" w:space="0" w:color="auto"/>
                        <w:left w:val="none" w:sz="0" w:space="0" w:color="auto"/>
                        <w:bottom w:val="none" w:sz="0" w:space="0" w:color="auto"/>
                        <w:right w:val="none" w:sz="0" w:space="0" w:color="auto"/>
                      </w:divBdr>
                    </w:div>
                  </w:divsChild>
                </w:div>
                <w:div w:id="392587368">
                  <w:marLeft w:val="300"/>
                  <w:marRight w:val="0"/>
                  <w:marTop w:val="75"/>
                  <w:marBottom w:val="0"/>
                  <w:divBdr>
                    <w:top w:val="none" w:sz="0" w:space="0" w:color="auto"/>
                    <w:left w:val="none" w:sz="0" w:space="0" w:color="auto"/>
                    <w:bottom w:val="none" w:sz="0" w:space="0" w:color="auto"/>
                    <w:right w:val="none" w:sz="0" w:space="0" w:color="auto"/>
                  </w:divBdr>
                  <w:divsChild>
                    <w:div w:id="1733459033">
                      <w:marLeft w:val="750"/>
                      <w:marRight w:val="0"/>
                      <w:marTop w:val="0"/>
                      <w:marBottom w:val="0"/>
                      <w:divBdr>
                        <w:top w:val="none" w:sz="0" w:space="0" w:color="auto"/>
                        <w:left w:val="none" w:sz="0" w:space="0" w:color="auto"/>
                        <w:bottom w:val="none" w:sz="0" w:space="0" w:color="auto"/>
                        <w:right w:val="none" w:sz="0" w:space="0" w:color="auto"/>
                      </w:divBdr>
                    </w:div>
                  </w:divsChild>
                </w:div>
                <w:div w:id="1227566901">
                  <w:marLeft w:val="300"/>
                  <w:marRight w:val="0"/>
                  <w:marTop w:val="75"/>
                  <w:marBottom w:val="0"/>
                  <w:divBdr>
                    <w:top w:val="none" w:sz="0" w:space="0" w:color="auto"/>
                    <w:left w:val="none" w:sz="0" w:space="0" w:color="auto"/>
                    <w:bottom w:val="none" w:sz="0" w:space="0" w:color="auto"/>
                    <w:right w:val="none" w:sz="0" w:space="0" w:color="auto"/>
                  </w:divBdr>
                  <w:divsChild>
                    <w:div w:id="121846416">
                      <w:marLeft w:val="750"/>
                      <w:marRight w:val="0"/>
                      <w:marTop w:val="0"/>
                      <w:marBottom w:val="0"/>
                      <w:divBdr>
                        <w:top w:val="none" w:sz="0" w:space="0" w:color="auto"/>
                        <w:left w:val="none" w:sz="0" w:space="0" w:color="auto"/>
                        <w:bottom w:val="none" w:sz="0" w:space="0" w:color="auto"/>
                        <w:right w:val="none" w:sz="0" w:space="0" w:color="auto"/>
                      </w:divBdr>
                    </w:div>
                  </w:divsChild>
                </w:div>
                <w:div w:id="965819593">
                  <w:marLeft w:val="300"/>
                  <w:marRight w:val="0"/>
                  <w:marTop w:val="75"/>
                  <w:marBottom w:val="0"/>
                  <w:divBdr>
                    <w:top w:val="none" w:sz="0" w:space="0" w:color="auto"/>
                    <w:left w:val="none" w:sz="0" w:space="0" w:color="auto"/>
                    <w:bottom w:val="none" w:sz="0" w:space="0" w:color="auto"/>
                    <w:right w:val="none" w:sz="0" w:space="0" w:color="auto"/>
                  </w:divBdr>
                  <w:divsChild>
                    <w:div w:id="120073269">
                      <w:marLeft w:val="750"/>
                      <w:marRight w:val="0"/>
                      <w:marTop w:val="0"/>
                      <w:marBottom w:val="0"/>
                      <w:divBdr>
                        <w:top w:val="none" w:sz="0" w:space="0" w:color="auto"/>
                        <w:left w:val="none" w:sz="0" w:space="0" w:color="auto"/>
                        <w:bottom w:val="none" w:sz="0" w:space="0" w:color="auto"/>
                        <w:right w:val="none" w:sz="0" w:space="0" w:color="auto"/>
                      </w:divBdr>
                    </w:div>
                    <w:div w:id="2124494706">
                      <w:marLeft w:val="750"/>
                      <w:marRight w:val="0"/>
                      <w:marTop w:val="0"/>
                      <w:marBottom w:val="0"/>
                      <w:divBdr>
                        <w:top w:val="none" w:sz="0" w:space="0" w:color="auto"/>
                        <w:left w:val="none" w:sz="0" w:space="0" w:color="auto"/>
                        <w:bottom w:val="none" w:sz="0" w:space="0" w:color="auto"/>
                        <w:right w:val="none" w:sz="0" w:space="0" w:color="auto"/>
                      </w:divBdr>
                    </w:div>
                    <w:div w:id="473719816">
                      <w:marLeft w:val="750"/>
                      <w:marRight w:val="0"/>
                      <w:marTop w:val="0"/>
                      <w:marBottom w:val="0"/>
                      <w:divBdr>
                        <w:top w:val="none" w:sz="0" w:space="0" w:color="auto"/>
                        <w:left w:val="none" w:sz="0" w:space="0" w:color="auto"/>
                        <w:bottom w:val="none" w:sz="0" w:space="0" w:color="auto"/>
                        <w:right w:val="none" w:sz="0" w:space="0" w:color="auto"/>
                      </w:divBdr>
                    </w:div>
                  </w:divsChild>
                </w:div>
                <w:div w:id="156531119">
                  <w:marLeft w:val="300"/>
                  <w:marRight w:val="0"/>
                  <w:marTop w:val="75"/>
                  <w:marBottom w:val="0"/>
                  <w:divBdr>
                    <w:top w:val="none" w:sz="0" w:space="0" w:color="auto"/>
                    <w:left w:val="none" w:sz="0" w:space="0" w:color="auto"/>
                    <w:bottom w:val="none" w:sz="0" w:space="0" w:color="auto"/>
                    <w:right w:val="none" w:sz="0" w:space="0" w:color="auto"/>
                  </w:divBdr>
                  <w:divsChild>
                    <w:div w:id="66459443">
                      <w:marLeft w:val="750"/>
                      <w:marRight w:val="0"/>
                      <w:marTop w:val="0"/>
                      <w:marBottom w:val="0"/>
                      <w:divBdr>
                        <w:top w:val="none" w:sz="0" w:space="0" w:color="auto"/>
                        <w:left w:val="none" w:sz="0" w:space="0" w:color="auto"/>
                        <w:bottom w:val="none" w:sz="0" w:space="0" w:color="auto"/>
                        <w:right w:val="none" w:sz="0" w:space="0" w:color="auto"/>
                      </w:divBdr>
                    </w:div>
                  </w:divsChild>
                </w:div>
                <w:div w:id="1545294312">
                  <w:marLeft w:val="300"/>
                  <w:marRight w:val="0"/>
                  <w:marTop w:val="75"/>
                  <w:marBottom w:val="0"/>
                  <w:divBdr>
                    <w:top w:val="none" w:sz="0" w:space="0" w:color="auto"/>
                    <w:left w:val="none" w:sz="0" w:space="0" w:color="auto"/>
                    <w:bottom w:val="none" w:sz="0" w:space="0" w:color="auto"/>
                    <w:right w:val="none" w:sz="0" w:space="0" w:color="auto"/>
                  </w:divBdr>
                  <w:divsChild>
                    <w:div w:id="1536308417">
                      <w:marLeft w:val="750"/>
                      <w:marRight w:val="0"/>
                      <w:marTop w:val="0"/>
                      <w:marBottom w:val="0"/>
                      <w:divBdr>
                        <w:top w:val="none" w:sz="0" w:space="0" w:color="auto"/>
                        <w:left w:val="none" w:sz="0" w:space="0" w:color="auto"/>
                        <w:bottom w:val="none" w:sz="0" w:space="0" w:color="auto"/>
                        <w:right w:val="none" w:sz="0" w:space="0" w:color="auto"/>
                      </w:divBdr>
                    </w:div>
                    <w:div w:id="1969192070">
                      <w:marLeft w:val="750"/>
                      <w:marRight w:val="0"/>
                      <w:marTop w:val="0"/>
                      <w:marBottom w:val="0"/>
                      <w:divBdr>
                        <w:top w:val="none" w:sz="0" w:space="0" w:color="auto"/>
                        <w:left w:val="none" w:sz="0" w:space="0" w:color="auto"/>
                        <w:bottom w:val="none" w:sz="0" w:space="0" w:color="auto"/>
                        <w:right w:val="none" w:sz="0" w:space="0" w:color="auto"/>
                      </w:divBdr>
                    </w:div>
                  </w:divsChild>
                </w:div>
                <w:div w:id="1500122858">
                  <w:marLeft w:val="300"/>
                  <w:marRight w:val="0"/>
                  <w:marTop w:val="75"/>
                  <w:marBottom w:val="0"/>
                  <w:divBdr>
                    <w:top w:val="none" w:sz="0" w:space="0" w:color="auto"/>
                    <w:left w:val="none" w:sz="0" w:space="0" w:color="auto"/>
                    <w:bottom w:val="none" w:sz="0" w:space="0" w:color="auto"/>
                    <w:right w:val="none" w:sz="0" w:space="0" w:color="auto"/>
                  </w:divBdr>
                  <w:divsChild>
                    <w:div w:id="1426927181">
                      <w:marLeft w:val="750"/>
                      <w:marRight w:val="0"/>
                      <w:marTop w:val="0"/>
                      <w:marBottom w:val="0"/>
                      <w:divBdr>
                        <w:top w:val="none" w:sz="0" w:space="0" w:color="auto"/>
                        <w:left w:val="none" w:sz="0" w:space="0" w:color="auto"/>
                        <w:bottom w:val="none" w:sz="0" w:space="0" w:color="auto"/>
                        <w:right w:val="none" w:sz="0" w:space="0" w:color="auto"/>
                      </w:divBdr>
                    </w:div>
                  </w:divsChild>
                </w:div>
                <w:div w:id="934557199">
                  <w:marLeft w:val="300"/>
                  <w:marRight w:val="0"/>
                  <w:marTop w:val="75"/>
                  <w:marBottom w:val="0"/>
                  <w:divBdr>
                    <w:top w:val="none" w:sz="0" w:space="0" w:color="auto"/>
                    <w:left w:val="none" w:sz="0" w:space="0" w:color="auto"/>
                    <w:bottom w:val="none" w:sz="0" w:space="0" w:color="auto"/>
                    <w:right w:val="none" w:sz="0" w:space="0" w:color="auto"/>
                  </w:divBdr>
                  <w:divsChild>
                    <w:div w:id="710883637">
                      <w:marLeft w:val="750"/>
                      <w:marRight w:val="0"/>
                      <w:marTop w:val="0"/>
                      <w:marBottom w:val="0"/>
                      <w:divBdr>
                        <w:top w:val="none" w:sz="0" w:space="0" w:color="auto"/>
                        <w:left w:val="none" w:sz="0" w:space="0" w:color="auto"/>
                        <w:bottom w:val="none" w:sz="0" w:space="0" w:color="auto"/>
                        <w:right w:val="none" w:sz="0" w:space="0" w:color="auto"/>
                      </w:divBdr>
                    </w:div>
                  </w:divsChild>
                </w:div>
                <w:div w:id="33048677">
                  <w:marLeft w:val="300"/>
                  <w:marRight w:val="0"/>
                  <w:marTop w:val="75"/>
                  <w:marBottom w:val="0"/>
                  <w:divBdr>
                    <w:top w:val="none" w:sz="0" w:space="0" w:color="auto"/>
                    <w:left w:val="none" w:sz="0" w:space="0" w:color="auto"/>
                    <w:bottom w:val="none" w:sz="0" w:space="0" w:color="auto"/>
                    <w:right w:val="none" w:sz="0" w:space="0" w:color="auto"/>
                  </w:divBdr>
                </w:div>
                <w:div w:id="1732658125">
                  <w:marLeft w:val="300"/>
                  <w:marRight w:val="0"/>
                  <w:marTop w:val="75"/>
                  <w:marBottom w:val="0"/>
                  <w:divBdr>
                    <w:top w:val="none" w:sz="0" w:space="0" w:color="auto"/>
                    <w:left w:val="none" w:sz="0" w:space="0" w:color="auto"/>
                    <w:bottom w:val="none" w:sz="0" w:space="0" w:color="auto"/>
                    <w:right w:val="none" w:sz="0" w:space="0" w:color="auto"/>
                  </w:divBdr>
                  <w:divsChild>
                    <w:div w:id="1516648875">
                      <w:marLeft w:val="750"/>
                      <w:marRight w:val="0"/>
                      <w:marTop w:val="0"/>
                      <w:marBottom w:val="0"/>
                      <w:divBdr>
                        <w:top w:val="none" w:sz="0" w:space="0" w:color="auto"/>
                        <w:left w:val="none" w:sz="0" w:space="0" w:color="auto"/>
                        <w:bottom w:val="none" w:sz="0" w:space="0" w:color="auto"/>
                        <w:right w:val="none" w:sz="0" w:space="0" w:color="auto"/>
                      </w:divBdr>
                    </w:div>
                  </w:divsChild>
                </w:div>
                <w:div w:id="575939395">
                  <w:marLeft w:val="300"/>
                  <w:marRight w:val="0"/>
                  <w:marTop w:val="75"/>
                  <w:marBottom w:val="0"/>
                  <w:divBdr>
                    <w:top w:val="none" w:sz="0" w:space="0" w:color="auto"/>
                    <w:left w:val="none" w:sz="0" w:space="0" w:color="auto"/>
                    <w:bottom w:val="none" w:sz="0" w:space="0" w:color="auto"/>
                    <w:right w:val="none" w:sz="0" w:space="0" w:color="auto"/>
                  </w:divBdr>
                </w:div>
                <w:div w:id="1347321262">
                  <w:marLeft w:val="300"/>
                  <w:marRight w:val="0"/>
                  <w:marTop w:val="75"/>
                  <w:marBottom w:val="0"/>
                  <w:divBdr>
                    <w:top w:val="none" w:sz="0" w:space="0" w:color="auto"/>
                    <w:left w:val="none" w:sz="0" w:space="0" w:color="auto"/>
                    <w:bottom w:val="none" w:sz="0" w:space="0" w:color="auto"/>
                    <w:right w:val="none" w:sz="0" w:space="0" w:color="auto"/>
                  </w:divBdr>
                </w:div>
                <w:div w:id="1652826854">
                  <w:marLeft w:val="300"/>
                  <w:marRight w:val="0"/>
                  <w:marTop w:val="75"/>
                  <w:marBottom w:val="0"/>
                  <w:divBdr>
                    <w:top w:val="none" w:sz="0" w:space="0" w:color="auto"/>
                    <w:left w:val="none" w:sz="0" w:space="0" w:color="auto"/>
                    <w:bottom w:val="none" w:sz="0" w:space="0" w:color="auto"/>
                    <w:right w:val="none" w:sz="0" w:space="0" w:color="auto"/>
                  </w:divBdr>
                  <w:divsChild>
                    <w:div w:id="422142947">
                      <w:marLeft w:val="750"/>
                      <w:marRight w:val="0"/>
                      <w:marTop w:val="0"/>
                      <w:marBottom w:val="0"/>
                      <w:divBdr>
                        <w:top w:val="none" w:sz="0" w:space="0" w:color="auto"/>
                        <w:left w:val="none" w:sz="0" w:space="0" w:color="auto"/>
                        <w:bottom w:val="none" w:sz="0" w:space="0" w:color="auto"/>
                        <w:right w:val="none" w:sz="0" w:space="0" w:color="auto"/>
                      </w:divBdr>
                    </w:div>
                    <w:div w:id="768502570">
                      <w:marLeft w:val="750"/>
                      <w:marRight w:val="0"/>
                      <w:marTop w:val="0"/>
                      <w:marBottom w:val="0"/>
                      <w:divBdr>
                        <w:top w:val="none" w:sz="0" w:space="0" w:color="auto"/>
                        <w:left w:val="none" w:sz="0" w:space="0" w:color="auto"/>
                        <w:bottom w:val="none" w:sz="0" w:space="0" w:color="auto"/>
                        <w:right w:val="none" w:sz="0" w:space="0" w:color="auto"/>
                      </w:divBdr>
                    </w:div>
                  </w:divsChild>
                </w:div>
                <w:div w:id="996688638">
                  <w:marLeft w:val="300"/>
                  <w:marRight w:val="0"/>
                  <w:marTop w:val="75"/>
                  <w:marBottom w:val="0"/>
                  <w:divBdr>
                    <w:top w:val="none" w:sz="0" w:space="0" w:color="auto"/>
                    <w:left w:val="none" w:sz="0" w:space="0" w:color="auto"/>
                    <w:bottom w:val="none" w:sz="0" w:space="0" w:color="auto"/>
                    <w:right w:val="none" w:sz="0" w:space="0" w:color="auto"/>
                  </w:divBdr>
                  <w:divsChild>
                    <w:div w:id="1832329280">
                      <w:marLeft w:val="750"/>
                      <w:marRight w:val="0"/>
                      <w:marTop w:val="0"/>
                      <w:marBottom w:val="0"/>
                      <w:divBdr>
                        <w:top w:val="none" w:sz="0" w:space="0" w:color="auto"/>
                        <w:left w:val="none" w:sz="0" w:space="0" w:color="auto"/>
                        <w:bottom w:val="none" w:sz="0" w:space="0" w:color="auto"/>
                        <w:right w:val="none" w:sz="0" w:space="0" w:color="auto"/>
                      </w:divBdr>
                    </w:div>
                  </w:divsChild>
                </w:div>
                <w:div w:id="230697777">
                  <w:marLeft w:val="300"/>
                  <w:marRight w:val="0"/>
                  <w:marTop w:val="75"/>
                  <w:marBottom w:val="0"/>
                  <w:divBdr>
                    <w:top w:val="none" w:sz="0" w:space="0" w:color="auto"/>
                    <w:left w:val="none" w:sz="0" w:space="0" w:color="auto"/>
                    <w:bottom w:val="none" w:sz="0" w:space="0" w:color="auto"/>
                    <w:right w:val="none" w:sz="0" w:space="0" w:color="auto"/>
                  </w:divBdr>
                  <w:divsChild>
                    <w:div w:id="522937845">
                      <w:marLeft w:val="750"/>
                      <w:marRight w:val="0"/>
                      <w:marTop w:val="0"/>
                      <w:marBottom w:val="0"/>
                      <w:divBdr>
                        <w:top w:val="none" w:sz="0" w:space="0" w:color="auto"/>
                        <w:left w:val="none" w:sz="0" w:space="0" w:color="auto"/>
                        <w:bottom w:val="none" w:sz="0" w:space="0" w:color="auto"/>
                        <w:right w:val="none" w:sz="0" w:space="0" w:color="auto"/>
                      </w:divBdr>
                    </w:div>
                  </w:divsChild>
                </w:div>
                <w:div w:id="135611597">
                  <w:marLeft w:val="300"/>
                  <w:marRight w:val="0"/>
                  <w:marTop w:val="75"/>
                  <w:marBottom w:val="0"/>
                  <w:divBdr>
                    <w:top w:val="none" w:sz="0" w:space="0" w:color="auto"/>
                    <w:left w:val="none" w:sz="0" w:space="0" w:color="auto"/>
                    <w:bottom w:val="none" w:sz="0" w:space="0" w:color="auto"/>
                    <w:right w:val="none" w:sz="0" w:space="0" w:color="auto"/>
                  </w:divBdr>
                  <w:divsChild>
                    <w:div w:id="495923670">
                      <w:marLeft w:val="750"/>
                      <w:marRight w:val="0"/>
                      <w:marTop w:val="0"/>
                      <w:marBottom w:val="0"/>
                      <w:divBdr>
                        <w:top w:val="none" w:sz="0" w:space="0" w:color="auto"/>
                        <w:left w:val="none" w:sz="0" w:space="0" w:color="auto"/>
                        <w:bottom w:val="none" w:sz="0" w:space="0" w:color="auto"/>
                        <w:right w:val="none" w:sz="0" w:space="0" w:color="auto"/>
                      </w:divBdr>
                    </w:div>
                  </w:divsChild>
                </w:div>
                <w:div w:id="159465297">
                  <w:marLeft w:val="300"/>
                  <w:marRight w:val="0"/>
                  <w:marTop w:val="75"/>
                  <w:marBottom w:val="0"/>
                  <w:divBdr>
                    <w:top w:val="none" w:sz="0" w:space="0" w:color="auto"/>
                    <w:left w:val="none" w:sz="0" w:space="0" w:color="auto"/>
                    <w:bottom w:val="none" w:sz="0" w:space="0" w:color="auto"/>
                    <w:right w:val="none" w:sz="0" w:space="0" w:color="auto"/>
                  </w:divBdr>
                  <w:divsChild>
                    <w:div w:id="387998237">
                      <w:marLeft w:val="750"/>
                      <w:marRight w:val="0"/>
                      <w:marTop w:val="0"/>
                      <w:marBottom w:val="0"/>
                      <w:divBdr>
                        <w:top w:val="none" w:sz="0" w:space="0" w:color="auto"/>
                        <w:left w:val="none" w:sz="0" w:space="0" w:color="auto"/>
                        <w:bottom w:val="none" w:sz="0" w:space="0" w:color="auto"/>
                        <w:right w:val="none" w:sz="0" w:space="0" w:color="auto"/>
                      </w:divBdr>
                    </w:div>
                    <w:div w:id="246043161">
                      <w:marLeft w:val="750"/>
                      <w:marRight w:val="0"/>
                      <w:marTop w:val="0"/>
                      <w:marBottom w:val="0"/>
                      <w:divBdr>
                        <w:top w:val="none" w:sz="0" w:space="0" w:color="auto"/>
                        <w:left w:val="none" w:sz="0" w:space="0" w:color="auto"/>
                        <w:bottom w:val="none" w:sz="0" w:space="0" w:color="auto"/>
                        <w:right w:val="none" w:sz="0" w:space="0" w:color="auto"/>
                      </w:divBdr>
                    </w:div>
                    <w:div w:id="426315540">
                      <w:marLeft w:val="750"/>
                      <w:marRight w:val="0"/>
                      <w:marTop w:val="0"/>
                      <w:marBottom w:val="0"/>
                      <w:divBdr>
                        <w:top w:val="none" w:sz="0" w:space="0" w:color="auto"/>
                        <w:left w:val="none" w:sz="0" w:space="0" w:color="auto"/>
                        <w:bottom w:val="none" w:sz="0" w:space="0" w:color="auto"/>
                        <w:right w:val="none" w:sz="0" w:space="0" w:color="auto"/>
                      </w:divBdr>
                    </w:div>
                  </w:divsChild>
                </w:div>
                <w:div w:id="1525367584">
                  <w:marLeft w:val="300"/>
                  <w:marRight w:val="0"/>
                  <w:marTop w:val="75"/>
                  <w:marBottom w:val="0"/>
                  <w:divBdr>
                    <w:top w:val="none" w:sz="0" w:space="0" w:color="auto"/>
                    <w:left w:val="none" w:sz="0" w:space="0" w:color="auto"/>
                    <w:bottom w:val="none" w:sz="0" w:space="0" w:color="auto"/>
                    <w:right w:val="none" w:sz="0" w:space="0" w:color="auto"/>
                  </w:divBdr>
                  <w:divsChild>
                    <w:div w:id="861670496">
                      <w:marLeft w:val="750"/>
                      <w:marRight w:val="0"/>
                      <w:marTop w:val="0"/>
                      <w:marBottom w:val="0"/>
                      <w:divBdr>
                        <w:top w:val="none" w:sz="0" w:space="0" w:color="auto"/>
                        <w:left w:val="none" w:sz="0" w:space="0" w:color="auto"/>
                        <w:bottom w:val="none" w:sz="0" w:space="0" w:color="auto"/>
                        <w:right w:val="none" w:sz="0" w:space="0" w:color="auto"/>
                      </w:divBdr>
                    </w:div>
                  </w:divsChild>
                </w:div>
                <w:div w:id="204801447">
                  <w:marLeft w:val="300"/>
                  <w:marRight w:val="0"/>
                  <w:marTop w:val="75"/>
                  <w:marBottom w:val="0"/>
                  <w:divBdr>
                    <w:top w:val="none" w:sz="0" w:space="0" w:color="auto"/>
                    <w:left w:val="none" w:sz="0" w:space="0" w:color="auto"/>
                    <w:bottom w:val="none" w:sz="0" w:space="0" w:color="auto"/>
                    <w:right w:val="none" w:sz="0" w:space="0" w:color="auto"/>
                  </w:divBdr>
                  <w:divsChild>
                    <w:div w:id="802423736">
                      <w:marLeft w:val="750"/>
                      <w:marRight w:val="0"/>
                      <w:marTop w:val="0"/>
                      <w:marBottom w:val="0"/>
                      <w:divBdr>
                        <w:top w:val="none" w:sz="0" w:space="0" w:color="auto"/>
                        <w:left w:val="none" w:sz="0" w:space="0" w:color="auto"/>
                        <w:bottom w:val="none" w:sz="0" w:space="0" w:color="auto"/>
                        <w:right w:val="none" w:sz="0" w:space="0" w:color="auto"/>
                      </w:divBdr>
                    </w:div>
                    <w:div w:id="845023089">
                      <w:marLeft w:val="750"/>
                      <w:marRight w:val="0"/>
                      <w:marTop w:val="0"/>
                      <w:marBottom w:val="0"/>
                      <w:divBdr>
                        <w:top w:val="none" w:sz="0" w:space="0" w:color="auto"/>
                        <w:left w:val="none" w:sz="0" w:space="0" w:color="auto"/>
                        <w:bottom w:val="none" w:sz="0" w:space="0" w:color="auto"/>
                        <w:right w:val="none" w:sz="0" w:space="0" w:color="auto"/>
                      </w:divBdr>
                    </w:div>
                  </w:divsChild>
                </w:div>
                <w:div w:id="173694631">
                  <w:marLeft w:val="300"/>
                  <w:marRight w:val="0"/>
                  <w:marTop w:val="75"/>
                  <w:marBottom w:val="0"/>
                  <w:divBdr>
                    <w:top w:val="none" w:sz="0" w:space="0" w:color="auto"/>
                    <w:left w:val="none" w:sz="0" w:space="0" w:color="auto"/>
                    <w:bottom w:val="none" w:sz="0" w:space="0" w:color="auto"/>
                    <w:right w:val="none" w:sz="0" w:space="0" w:color="auto"/>
                  </w:divBdr>
                  <w:divsChild>
                    <w:div w:id="1849831407">
                      <w:marLeft w:val="750"/>
                      <w:marRight w:val="0"/>
                      <w:marTop w:val="0"/>
                      <w:marBottom w:val="0"/>
                      <w:divBdr>
                        <w:top w:val="none" w:sz="0" w:space="0" w:color="auto"/>
                        <w:left w:val="none" w:sz="0" w:space="0" w:color="auto"/>
                        <w:bottom w:val="none" w:sz="0" w:space="0" w:color="auto"/>
                        <w:right w:val="none" w:sz="0" w:space="0" w:color="auto"/>
                      </w:divBdr>
                    </w:div>
                  </w:divsChild>
                </w:div>
                <w:div w:id="1963926118">
                  <w:marLeft w:val="300"/>
                  <w:marRight w:val="0"/>
                  <w:marTop w:val="75"/>
                  <w:marBottom w:val="0"/>
                  <w:divBdr>
                    <w:top w:val="none" w:sz="0" w:space="0" w:color="auto"/>
                    <w:left w:val="none" w:sz="0" w:space="0" w:color="auto"/>
                    <w:bottom w:val="none" w:sz="0" w:space="0" w:color="auto"/>
                    <w:right w:val="none" w:sz="0" w:space="0" w:color="auto"/>
                  </w:divBdr>
                  <w:divsChild>
                    <w:div w:id="1189177831">
                      <w:marLeft w:val="750"/>
                      <w:marRight w:val="0"/>
                      <w:marTop w:val="0"/>
                      <w:marBottom w:val="0"/>
                      <w:divBdr>
                        <w:top w:val="none" w:sz="0" w:space="0" w:color="auto"/>
                        <w:left w:val="none" w:sz="0" w:space="0" w:color="auto"/>
                        <w:bottom w:val="none" w:sz="0" w:space="0" w:color="auto"/>
                        <w:right w:val="none" w:sz="0" w:space="0" w:color="auto"/>
                      </w:divBdr>
                    </w:div>
                  </w:divsChild>
                </w:div>
                <w:div w:id="761874962">
                  <w:marLeft w:val="300"/>
                  <w:marRight w:val="0"/>
                  <w:marTop w:val="75"/>
                  <w:marBottom w:val="0"/>
                  <w:divBdr>
                    <w:top w:val="none" w:sz="0" w:space="0" w:color="auto"/>
                    <w:left w:val="none" w:sz="0" w:space="0" w:color="auto"/>
                    <w:bottom w:val="none" w:sz="0" w:space="0" w:color="auto"/>
                    <w:right w:val="none" w:sz="0" w:space="0" w:color="auto"/>
                  </w:divBdr>
                </w:div>
                <w:div w:id="1385711611">
                  <w:marLeft w:val="300"/>
                  <w:marRight w:val="0"/>
                  <w:marTop w:val="75"/>
                  <w:marBottom w:val="0"/>
                  <w:divBdr>
                    <w:top w:val="none" w:sz="0" w:space="0" w:color="auto"/>
                    <w:left w:val="none" w:sz="0" w:space="0" w:color="auto"/>
                    <w:bottom w:val="none" w:sz="0" w:space="0" w:color="auto"/>
                    <w:right w:val="none" w:sz="0" w:space="0" w:color="auto"/>
                  </w:divBdr>
                  <w:divsChild>
                    <w:div w:id="1025399643">
                      <w:marLeft w:val="750"/>
                      <w:marRight w:val="0"/>
                      <w:marTop w:val="0"/>
                      <w:marBottom w:val="0"/>
                      <w:divBdr>
                        <w:top w:val="none" w:sz="0" w:space="0" w:color="auto"/>
                        <w:left w:val="none" w:sz="0" w:space="0" w:color="auto"/>
                        <w:bottom w:val="none" w:sz="0" w:space="0" w:color="auto"/>
                        <w:right w:val="none" w:sz="0" w:space="0" w:color="auto"/>
                      </w:divBdr>
                    </w:div>
                  </w:divsChild>
                </w:div>
                <w:div w:id="1924142531">
                  <w:marLeft w:val="300"/>
                  <w:marRight w:val="0"/>
                  <w:marTop w:val="75"/>
                  <w:marBottom w:val="0"/>
                  <w:divBdr>
                    <w:top w:val="none" w:sz="0" w:space="0" w:color="auto"/>
                    <w:left w:val="none" w:sz="0" w:space="0" w:color="auto"/>
                    <w:bottom w:val="none" w:sz="0" w:space="0" w:color="auto"/>
                    <w:right w:val="none" w:sz="0" w:space="0" w:color="auto"/>
                  </w:divBdr>
                </w:div>
                <w:div w:id="1951163722">
                  <w:marLeft w:val="300"/>
                  <w:marRight w:val="0"/>
                  <w:marTop w:val="75"/>
                  <w:marBottom w:val="0"/>
                  <w:divBdr>
                    <w:top w:val="none" w:sz="0" w:space="0" w:color="auto"/>
                    <w:left w:val="none" w:sz="0" w:space="0" w:color="auto"/>
                    <w:bottom w:val="none" w:sz="0" w:space="0" w:color="auto"/>
                    <w:right w:val="none" w:sz="0" w:space="0" w:color="auto"/>
                  </w:divBdr>
                </w:div>
                <w:div w:id="276639566">
                  <w:marLeft w:val="300"/>
                  <w:marRight w:val="0"/>
                  <w:marTop w:val="75"/>
                  <w:marBottom w:val="0"/>
                  <w:divBdr>
                    <w:top w:val="none" w:sz="0" w:space="0" w:color="auto"/>
                    <w:left w:val="none" w:sz="0" w:space="0" w:color="auto"/>
                    <w:bottom w:val="none" w:sz="0" w:space="0" w:color="auto"/>
                    <w:right w:val="none" w:sz="0" w:space="0" w:color="auto"/>
                  </w:divBdr>
                  <w:divsChild>
                    <w:div w:id="1638217762">
                      <w:marLeft w:val="750"/>
                      <w:marRight w:val="0"/>
                      <w:marTop w:val="0"/>
                      <w:marBottom w:val="0"/>
                      <w:divBdr>
                        <w:top w:val="none" w:sz="0" w:space="0" w:color="auto"/>
                        <w:left w:val="none" w:sz="0" w:space="0" w:color="auto"/>
                        <w:bottom w:val="none" w:sz="0" w:space="0" w:color="auto"/>
                        <w:right w:val="none" w:sz="0" w:space="0" w:color="auto"/>
                      </w:divBdr>
                    </w:div>
                    <w:div w:id="175459270">
                      <w:marLeft w:val="750"/>
                      <w:marRight w:val="0"/>
                      <w:marTop w:val="0"/>
                      <w:marBottom w:val="0"/>
                      <w:divBdr>
                        <w:top w:val="none" w:sz="0" w:space="0" w:color="auto"/>
                        <w:left w:val="none" w:sz="0" w:space="0" w:color="auto"/>
                        <w:bottom w:val="none" w:sz="0" w:space="0" w:color="auto"/>
                        <w:right w:val="none" w:sz="0" w:space="0" w:color="auto"/>
                      </w:divBdr>
                    </w:div>
                  </w:divsChild>
                </w:div>
                <w:div w:id="1734426686">
                  <w:marLeft w:val="300"/>
                  <w:marRight w:val="0"/>
                  <w:marTop w:val="75"/>
                  <w:marBottom w:val="0"/>
                  <w:divBdr>
                    <w:top w:val="none" w:sz="0" w:space="0" w:color="auto"/>
                    <w:left w:val="none" w:sz="0" w:space="0" w:color="auto"/>
                    <w:bottom w:val="none" w:sz="0" w:space="0" w:color="auto"/>
                    <w:right w:val="none" w:sz="0" w:space="0" w:color="auto"/>
                  </w:divBdr>
                  <w:divsChild>
                    <w:div w:id="1768574030">
                      <w:marLeft w:val="750"/>
                      <w:marRight w:val="0"/>
                      <w:marTop w:val="0"/>
                      <w:marBottom w:val="0"/>
                      <w:divBdr>
                        <w:top w:val="none" w:sz="0" w:space="0" w:color="auto"/>
                        <w:left w:val="none" w:sz="0" w:space="0" w:color="auto"/>
                        <w:bottom w:val="none" w:sz="0" w:space="0" w:color="auto"/>
                        <w:right w:val="none" w:sz="0" w:space="0" w:color="auto"/>
                      </w:divBdr>
                    </w:div>
                  </w:divsChild>
                </w:div>
                <w:div w:id="1108894322">
                  <w:marLeft w:val="300"/>
                  <w:marRight w:val="0"/>
                  <w:marTop w:val="75"/>
                  <w:marBottom w:val="0"/>
                  <w:divBdr>
                    <w:top w:val="none" w:sz="0" w:space="0" w:color="auto"/>
                    <w:left w:val="none" w:sz="0" w:space="0" w:color="auto"/>
                    <w:bottom w:val="none" w:sz="0" w:space="0" w:color="auto"/>
                    <w:right w:val="none" w:sz="0" w:space="0" w:color="auto"/>
                  </w:divBdr>
                  <w:divsChild>
                    <w:div w:id="863594505">
                      <w:marLeft w:val="750"/>
                      <w:marRight w:val="0"/>
                      <w:marTop w:val="0"/>
                      <w:marBottom w:val="0"/>
                      <w:divBdr>
                        <w:top w:val="none" w:sz="0" w:space="0" w:color="auto"/>
                        <w:left w:val="none" w:sz="0" w:space="0" w:color="auto"/>
                        <w:bottom w:val="none" w:sz="0" w:space="0" w:color="auto"/>
                        <w:right w:val="none" w:sz="0" w:space="0" w:color="auto"/>
                      </w:divBdr>
                    </w:div>
                  </w:divsChild>
                </w:div>
                <w:div w:id="923688178">
                  <w:marLeft w:val="300"/>
                  <w:marRight w:val="0"/>
                  <w:marTop w:val="75"/>
                  <w:marBottom w:val="0"/>
                  <w:divBdr>
                    <w:top w:val="none" w:sz="0" w:space="0" w:color="auto"/>
                    <w:left w:val="none" w:sz="0" w:space="0" w:color="auto"/>
                    <w:bottom w:val="none" w:sz="0" w:space="0" w:color="auto"/>
                    <w:right w:val="none" w:sz="0" w:space="0" w:color="auto"/>
                  </w:divBdr>
                  <w:divsChild>
                    <w:div w:id="1392071811">
                      <w:marLeft w:val="750"/>
                      <w:marRight w:val="0"/>
                      <w:marTop w:val="0"/>
                      <w:marBottom w:val="0"/>
                      <w:divBdr>
                        <w:top w:val="none" w:sz="0" w:space="0" w:color="auto"/>
                        <w:left w:val="none" w:sz="0" w:space="0" w:color="auto"/>
                        <w:bottom w:val="none" w:sz="0" w:space="0" w:color="auto"/>
                        <w:right w:val="none" w:sz="0" w:space="0" w:color="auto"/>
                      </w:divBdr>
                    </w:div>
                  </w:divsChild>
                </w:div>
                <w:div w:id="1655136377">
                  <w:marLeft w:val="300"/>
                  <w:marRight w:val="0"/>
                  <w:marTop w:val="75"/>
                  <w:marBottom w:val="0"/>
                  <w:divBdr>
                    <w:top w:val="none" w:sz="0" w:space="0" w:color="auto"/>
                    <w:left w:val="none" w:sz="0" w:space="0" w:color="auto"/>
                    <w:bottom w:val="none" w:sz="0" w:space="0" w:color="auto"/>
                    <w:right w:val="none" w:sz="0" w:space="0" w:color="auto"/>
                  </w:divBdr>
                  <w:divsChild>
                    <w:div w:id="1672365817">
                      <w:marLeft w:val="750"/>
                      <w:marRight w:val="0"/>
                      <w:marTop w:val="0"/>
                      <w:marBottom w:val="0"/>
                      <w:divBdr>
                        <w:top w:val="none" w:sz="0" w:space="0" w:color="auto"/>
                        <w:left w:val="none" w:sz="0" w:space="0" w:color="auto"/>
                        <w:bottom w:val="none" w:sz="0" w:space="0" w:color="auto"/>
                        <w:right w:val="none" w:sz="0" w:space="0" w:color="auto"/>
                      </w:divBdr>
                    </w:div>
                    <w:div w:id="1484812117">
                      <w:marLeft w:val="750"/>
                      <w:marRight w:val="0"/>
                      <w:marTop w:val="0"/>
                      <w:marBottom w:val="0"/>
                      <w:divBdr>
                        <w:top w:val="none" w:sz="0" w:space="0" w:color="auto"/>
                        <w:left w:val="none" w:sz="0" w:space="0" w:color="auto"/>
                        <w:bottom w:val="none" w:sz="0" w:space="0" w:color="auto"/>
                        <w:right w:val="none" w:sz="0" w:space="0" w:color="auto"/>
                      </w:divBdr>
                    </w:div>
                    <w:div w:id="1273589367">
                      <w:marLeft w:val="750"/>
                      <w:marRight w:val="0"/>
                      <w:marTop w:val="0"/>
                      <w:marBottom w:val="0"/>
                      <w:divBdr>
                        <w:top w:val="none" w:sz="0" w:space="0" w:color="auto"/>
                        <w:left w:val="none" w:sz="0" w:space="0" w:color="auto"/>
                        <w:bottom w:val="none" w:sz="0" w:space="0" w:color="auto"/>
                        <w:right w:val="none" w:sz="0" w:space="0" w:color="auto"/>
                      </w:divBdr>
                    </w:div>
                  </w:divsChild>
                </w:div>
                <w:div w:id="1415542362">
                  <w:marLeft w:val="300"/>
                  <w:marRight w:val="0"/>
                  <w:marTop w:val="75"/>
                  <w:marBottom w:val="0"/>
                  <w:divBdr>
                    <w:top w:val="none" w:sz="0" w:space="0" w:color="auto"/>
                    <w:left w:val="none" w:sz="0" w:space="0" w:color="auto"/>
                    <w:bottom w:val="none" w:sz="0" w:space="0" w:color="auto"/>
                    <w:right w:val="none" w:sz="0" w:space="0" w:color="auto"/>
                  </w:divBdr>
                  <w:divsChild>
                    <w:div w:id="669337227">
                      <w:marLeft w:val="750"/>
                      <w:marRight w:val="0"/>
                      <w:marTop w:val="0"/>
                      <w:marBottom w:val="0"/>
                      <w:divBdr>
                        <w:top w:val="none" w:sz="0" w:space="0" w:color="auto"/>
                        <w:left w:val="none" w:sz="0" w:space="0" w:color="auto"/>
                        <w:bottom w:val="none" w:sz="0" w:space="0" w:color="auto"/>
                        <w:right w:val="none" w:sz="0" w:space="0" w:color="auto"/>
                      </w:divBdr>
                    </w:div>
                  </w:divsChild>
                </w:div>
                <w:div w:id="63377408">
                  <w:marLeft w:val="300"/>
                  <w:marRight w:val="0"/>
                  <w:marTop w:val="75"/>
                  <w:marBottom w:val="0"/>
                  <w:divBdr>
                    <w:top w:val="none" w:sz="0" w:space="0" w:color="auto"/>
                    <w:left w:val="none" w:sz="0" w:space="0" w:color="auto"/>
                    <w:bottom w:val="none" w:sz="0" w:space="0" w:color="auto"/>
                    <w:right w:val="none" w:sz="0" w:space="0" w:color="auto"/>
                  </w:divBdr>
                  <w:divsChild>
                    <w:div w:id="2069104226">
                      <w:marLeft w:val="750"/>
                      <w:marRight w:val="0"/>
                      <w:marTop w:val="0"/>
                      <w:marBottom w:val="0"/>
                      <w:divBdr>
                        <w:top w:val="none" w:sz="0" w:space="0" w:color="auto"/>
                        <w:left w:val="none" w:sz="0" w:space="0" w:color="auto"/>
                        <w:bottom w:val="none" w:sz="0" w:space="0" w:color="auto"/>
                        <w:right w:val="none" w:sz="0" w:space="0" w:color="auto"/>
                      </w:divBdr>
                    </w:div>
                    <w:div w:id="1760172264">
                      <w:marLeft w:val="750"/>
                      <w:marRight w:val="0"/>
                      <w:marTop w:val="0"/>
                      <w:marBottom w:val="0"/>
                      <w:divBdr>
                        <w:top w:val="none" w:sz="0" w:space="0" w:color="auto"/>
                        <w:left w:val="none" w:sz="0" w:space="0" w:color="auto"/>
                        <w:bottom w:val="none" w:sz="0" w:space="0" w:color="auto"/>
                        <w:right w:val="none" w:sz="0" w:space="0" w:color="auto"/>
                      </w:divBdr>
                    </w:div>
                  </w:divsChild>
                </w:div>
                <w:div w:id="935018150">
                  <w:marLeft w:val="300"/>
                  <w:marRight w:val="0"/>
                  <w:marTop w:val="75"/>
                  <w:marBottom w:val="0"/>
                  <w:divBdr>
                    <w:top w:val="none" w:sz="0" w:space="0" w:color="auto"/>
                    <w:left w:val="none" w:sz="0" w:space="0" w:color="auto"/>
                    <w:bottom w:val="none" w:sz="0" w:space="0" w:color="auto"/>
                    <w:right w:val="none" w:sz="0" w:space="0" w:color="auto"/>
                  </w:divBdr>
                  <w:divsChild>
                    <w:div w:id="1584224080">
                      <w:marLeft w:val="750"/>
                      <w:marRight w:val="0"/>
                      <w:marTop w:val="0"/>
                      <w:marBottom w:val="0"/>
                      <w:divBdr>
                        <w:top w:val="none" w:sz="0" w:space="0" w:color="auto"/>
                        <w:left w:val="none" w:sz="0" w:space="0" w:color="auto"/>
                        <w:bottom w:val="none" w:sz="0" w:space="0" w:color="auto"/>
                        <w:right w:val="none" w:sz="0" w:space="0" w:color="auto"/>
                      </w:divBdr>
                    </w:div>
                  </w:divsChild>
                </w:div>
                <w:div w:id="693186634">
                  <w:marLeft w:val="300"/>
                  <w:marRight w:val="0"/>
                  <w:marTop w:val="75"/>
                  <w:marBottom w:val="0"/>
                  <w:divBdr>
                    <w:top w:val="none" w:sz="0" w:space="0" w:color="auto"/>
                    <w:left w:val="none" w:sz="0" w:space="0" w:color="auto"/>
                    <w:bottom w:val="none" w:sz="0" w:space="0" w:color="auto"/>
                    <w:right w:val="none" w:sz="0" w:space="0" w:color="auto"/>
                  </w:divBdr>
                  <w:divsChild>
                    <w:div w:id="1962221271">
                      <w:marLeft w:val="750"/>
                      <w:marRight w:val="0"/>
                      <w:marTop w:val="0"/>
                      <w:marBottom w:val="0"/>
                      <w:divBdr>
                        <w:top w:val="none" w:sz="0" w:space="0" w:color="auto"/>
                        <w:left w:val="none" w:sz="0" w:space="0" w:color="auto"/>
                        <w:bottom w:val="none" w:sz="0" w:space="0" w:color="auto"/>
                        <w:right w:val="none" w:sz="0" w:space="0" w:color="auto"/>
                      </w:divBdr>
                    </w:div>
                  </w:divsChild>
                </w:div>
                <w:div w:id="535435232">
                  <w:marLeft w:val="300"/>
                  <w:marRight w:val="0"/>
                  <w:marTop w:val="75"/>
                  <w:marBottom w:val="0"/>
                  <w:divBdr>
                    <w:top w:val="none" w:sz="0" w:space="0" w:color="auto"/>
                    <w:left w:val="none" w:sz="0" w:space="0" w:color="auto"/>
                    <w:bottom w:val="none" w:sz="0" w:space="0" w:color="auto"/>
                    <w:right w:val="none" w:sz="0" w:space="0" w:color="auto"/>
                  </w:divBdr>
                </w:div>
                <w:div w:id="1382556109">
                  <w:marLeft w:val="300"/>
                  <w:marRight w:val="0"/>
                  <w:marTop w:val="75"/>
                  <w:marBottom w:val="0"/>
                  <w:divBdr>
                    <w:top w:val="none" w:sz="0" w:space="0" w:color="auto"/>
                    <w:left w:val="none" w:sz="0" w:space="0" w:color="auto"/>
                    <w:bottom w:val="none" w:sz="0" w:space="0" w:color="auto"/>
                    <w:right w:val="none" w:sz="0" w:space="0" w:color="auto"/>
                  </w:divBdr>
                  <w:divsChild>
                    <w:div w:id="38434613">
                      <w:marLeft w:val="750"/>
                      <w:marRight w:val="0"/>
                      <w:marTop w:val="0"/>
                      <w:marBottom w:val="0"/>
                      <w:divBdr>
                        <w:top w:val="none" w:sz="0" w:space="0" w:color="auto"/>
                        <w:left w:val="none" w:sz="0" w:space="0" w:color="auto"/>
                        <w:bottom w:val="none" w:sz="0" w:space="0" w:color="auto"/>
                        <w:right w:val="none" w:sz="0" w:space="0" w:color="auto"/>
                      </w:divBdr>
                    </w:div>
                  </w:divsChild>
                </w:div>
                <w:div w:id="1299989690">
                  <w:marLeft w:val="300"/>
                  <w:marRight w:val="0"/>
                  <w:marTop w:val="75"/>
                  <w:marBottom w:val="0"/>
                  <w:divBdr>
                    <w:top w:val="none" w:sz="0" w:space="0" w:color="auto"/>
                    <w:left w:val="none" w:sz="0" w:space="0" w:color="auto"/>
                    <w:bottom w:val="none" w:sz="0" w:space="0" w:color="auto"/>
                    <w:right w:val="none" w:sz="0" w:space="0" w:color="auto"/>
                  </w:divBdr>
                </w:div>
                <w:div w:id="987519143">
                  <w:marLeft w:val="300"/>
                  <w:marRight w:val="0"/>
                  <w:marTop w:val="75"/>
                  <w:marBottom w:val="0"/>
                  <w:divBdr>
                    <w:top w:val="none" w:sz="0" w:space="0" w:color="auto"/>
                    <w:left w:val="none" w:sz="0" w:space="0" w:color="auto"/>
                    <w:bottom w:val="none" w:sz="0" w:space="0" w:color="auto"/>
                    <w:right w:val="none" w:sz="0" w:space="0" w:color="auto"/>
                  </w:divBdr>
                </w:div>
                <w:div w:id="1072659597">
                  <w:marLeft w:val="300"/>
                  <w:marRight w:val="0"/>
                  <w:marTop w:val="75"/>
                  <w:marBottom w:val="0"/>
                  <w:divBdr>
                    <w:top w:val="none" w:sz="0" w:space="0" w:color="auto"/>
                    <w:left w:val="none" w:sz="0" w:space="0" w:color="auto"/>
                    <w:bottom w:val="none" w:sz="0" w:space="0" w:color="auto"/>
                    <w:right w:val="none" w:sz="0" w:space="0" w:color="auto"/>
                  </w:divBdr>
                  <w:divsChild>
                    <w:div w:id="830097506">
                      <w:marLeft w:val="750"/>
                      <w:marRight w:val="0"/>
                      <w:marTop w:val="0"/>
                      <w:marBottom w:val="0"/>
                      <w:divBdr>
                        <w:top w:val="none" w:sz="0" w:space="0" w:color="auto"/>
                        <w:left w:val="none" w:sz="0" w:space="0" w:color="auto"/>
                        <w:bottom w:val="none" w:sz="0" w:space="0" w:color="auto"/>
                        <w:right w:val="none" w:sz="0" w:space="0" w:color="auto"/>
                      </w:divBdr>
                    </w:div>
                    <w:div w:id="1700857314">
                      <w:marLeft w:val="750"/>
                      <w:marRight w:val="0"/>
                      <w:marTop w:val="0"/>
                      <w:marBottom w:val="0"/>
                      <w:divBdr>
                        <w:top w:val="none" w:sz="0" w:space="0" w:color="auto"/>
                        <w:left w:val="none" w:sz="0" w:space="0" w:color="auto"/>
                        <w:bottom w:val="none" w:sz="0" w:space="0" w:color="auto"/>
                        <w:right w:val="none" w:sz="0" w:space="0" w:color="auto"/>
                      </w:divBdr>
                    </w:div>
                  </w:divsChild>
                </w:div>
                <w:div w:id="912203004">
                  <w:marLeft w:val="300"/>
                  <w:marRight w:val="0"/>
                  <w:marTop w:val="75"/>
                  <w:marBottom w:val="0"/>
                  <w:divBdr>
                    <w:top w:val="none" w:sz="0" w:space="0" w:color="auto"/>
                    <w:left w:val="none" w:sz="0" w:space="0" w:color="auto"/>
                    <w:bottom w:val="none" w:sz="0" w:space="0" w:color="auto"/>
                    <w:right w:val="none" w:sz="0" w:space="0" w:color="auto"/>
                  </w:divBdr>
                  <w:divsChild>
                    <w:div w:id="1783067020">
                      <w:marLeft w:val="750"/>
                      <w:marRight w:val="0"/>
                      <w:marTop w:val="0"/>
                      <w:marBottom w:val="0"/>
                      <w:divBdr>
                        <w:top w:val="none" w:sz="0" w:space="0" w:color="auto"/>
                        <w:left w:val="none" w:sz="0" w:space="0" w:color="auto"/>
                        <w:bottom w:val="none" w:sz="0" w:space="0" w:color="auto"/>
                        <w:right w:val="none" w:sz="0" w:space="0" w:color="auto"/>
                      </w:divBdr>
                    </w:div>
                  </w:divsChild>
                </w:div>
                <w:div w:id="493033389">
                  <w:marLeft w:val="300"/>
                  <w:marRight w:val="0"/>
                  <w:marTop w:val="75"/>
                  <w:marBottom w:val="0"/>
                  <w:divBdr>
                    <w:top w:val="none" w:sz="0" w:space="0" w:color="auto"/>
                    <w:left w:val="none" w:sz="0" w:space="0" w:color="auto"/>
                    <w:bottom w:val="none" w:sz="0" w:space="0" w:color="auto"/>
                    <w:right w:val="none" w:sz="0" w:space="0" w:color="auto"/>
                  </w:divBdr>
                  <w:divsChild>
                    <w:div w:id="2039618713">
                      <w:marLeft w:val="750"/>
                      <w:marRight w:val="0"/>
                      <w:marTop w:val="0"/>
                      <w:marBottom w:val="0"/>
                      <w:divBdr>
                        <w:top w:val="none" w:sz="0" w:space="0" w:color="auto"/>
                        <w:left w:val="none" w:sz="0" w:space="0" w:color="auto"/>
                        <w:bottom w:val="none" w:sz="0" w:space="0" w:color="auto"/>
                        <w:right w:val="none" w:sz="0" w:space="0" w:color="auto"/>
                      </w:divBdr>
                    </w:div>
                  </w:divsChild>
                </w:div>
                <w:div w:id="1241910550">
                  <w:marLeft w:val="300"/>
                  <w:marRight w:val="0"/>
                  <w:marTop w:val="75"/>
                  <w:marBottom w:val="0"/>
                  <w:divBdr>
                    <w:top w:val="none" w:sz="0" w:space="0" w:color="auto"/>
                    <w:left w:val="none" w:sz="0" w:space="0" w:color="auto"/>
                    <w:bottom w:val="none" w:sz="0" w:space="0" w:color="auto"/>
                    <w:right w:val="none" w:sz="0" w:space="0" w:color="auto"/>
                  </w:divBdr>
                  <w:divsChild>
                    <w:div w:id="1290168309">
                      <w:marLeft w:val="750"/>
                      <w:marRight w:val="0"/>
                      <w:marTop w:val="0"/>
                      <w:marBottom w:val="0"/>
                      <w:divBdr>
                        <w:top w:val="none" w:sz="0" w:space="0" w:color="auto"/>
                        <w:left w:val="none" w:sz="0" w:space="0" w:color="auto"/>
                        <w:bottom w:val="none" w:sz="0" w:space="0" w:color="auto"/>
                        <w:right w:val="none" w:sz="0" w:space="0" w:color="auto"/>
                      </w:divBdr>
                    </w:div>
                  </w:divsChild>
                </w:div>
                <w:div w:id="1190676813">
                  <w:marLeft w:val="300"/>
                  <w:marRight w:val="0"/>
                  <w:marTop w:val="75"/>
                  <w:marBottom w:val="0"/>
                  <w:divBdr>
                    <w:top w:val="none" w:sz="0" w:space="0" w:color="auto"/>
                    <w:left w:val="none" w:sz="0" w:space="0" w:color="auto"/>
                    <w:bottom w:val="none" w:sz="0" w:space="0" w:color="auto"/>
                    <w:right w:val="none" w:sz="0" w:space="0" w:color="auto"/>
                  </w:divBdr>
                  <w:divsChild>
                    <w:div w:id="328606522">
                      <w:marLeft w:val="750"/>
                      <w:marRight w:val="0"/>
                      <w:marTop w:val="0"/>
                      <w:marBottom w:val="0"/>
                      <w:divBdr>
                        <w:top w:val="none" w:sz="0" w:space="0" w:color="auto"/>
                        <w:left w:val="none" w:sz="0" w:space="0" w:color="auto"/>
                        <w:bottom w:val="none" w:sz="0" w:space="0" w:color="auto"/>
                        <w:right w:val="none" w:sz="0" w:space="0" w:color="auto"/>
                      </w:divBdr>
                    </w:div>
                    <w:div w:id="98377906">
                      <w:marLeft w:val="750"/>
                      <w:marRight w:val="0"/>
                      <w:marTop w:val="0"/>
                      <w:marBottom w:val="0"/>
                      <w:divBdr>
                        <w:top w:val="none" w:sz="0" w:space="0" w:color="auto"/>
                        <w:left w:val="none" w:sz="0" w:space="0" w:color="auto"/>
                        <w:bottom w:val="none" w:sz="0" w:space="0" w:color="auto"/>
                        <w:right w:val="none" w:sz="0" w:space="0" w:color="auto"/>
                      </w:divBdr>
                    </w:div>
                    <w:div w:id="1552226221">
                      <w:marLeft w:val="750"/>
                      <w:marRight w:val="0"/>
                      <w:marTop w:val="0"/>
                      <w:marBottom w:val="0"/>
                      <w:divBdr>
                        <w:top w:val="none" w:sz="0" w:space="0" w:color="auto"/>
                        <w:left w:val="none" w:sz="0" w:space="0" w:color="auto"/>
                        <w:bottom w:val="none" w:sz="0" w:space="0" w:color="auto"/>
                        <w:right w:val="none" w:sz="0" w:space="0" w:color="auto"/>
                      </w:divBdr>
                    </w:div>
                  </w:divsChild>
                </w:div>
                <w:div w:id="2124417081">
                  <w:marLeft w:val="300"/>
                  <w:marRight w:val="0"/>
                  <w:marTop w:val="75"/>
                  <w:marBottom w:val="0"/>
                  <w:divBdr>
                    <w:top w:val="none" w:sz="0" w:space="0" w:color="auto"/>
                    <w:left w:val="none" w:sz="0" w:space="0" w:color="auto"/>
                    <w:bottom w:val="none" w:sz="0" w:space="0" w:color="auto"/>
                    <w:right w:val="none" w:sz="0" w:space="0" w:color="auto"/>
                  </w:divBdr>
                  <w:divsChild>
                    <w:div w:id="532889918">
                      <w:marLeft w:val="750"/>
                      <w:marRight w:val="0"/>
                      <w:marTop w:val="0"/>
                      <w:marBottom w:val="0"/>
                      <w:divBdr>
                        <w:top w:val="none" w:sz="0" w:space="0" w:color="auto"/>
                        <w:left w:val="none" w:sz="0" w:space="0" w:color="auto"/>
                        <w:bottom w:val="none" w:sz="0" w:space="0" w:color="auto"/>
                        <w:right w:val="none" w:sz="0" w:space="0" w:color="auto"/>
                      </w:divBdr>
                    </w:div>
                  </w:divsChild>
                </w:div>
                <w:div w:id="218134887">
                  <w:marLeft w:val="300"/>
                  <w:marRight w:val="0"/>
                  <w:marTop w:val="75"/>
                  <w:marBottom w:val="0"/>
                  <w:divBdr>
                    <w:top w:val="none" w:sz="0" w:space="0" w:color="auto"/>
                    <w:left w:val="none" w:sz="0" w:space="0" w:color="auto"/>
                    <w:bottom w:val="none" w:sz="0" w:space="0" w:color="auto"/>
                    <w:right w:val="none" w:sz="0" w:space="0" w:color="auto"/>
                  </w:divBdr>
                  <w:divsChild>
                    <w:div w:id="1939017561">
                      <w:marLeft w:val="750"/>
                      <w:marRight w:val="0"/>
                      <w:marTop w:val="0"/>
                      <w:marBottom w:val="0"/>
                      <w:divBdr>
                        <w:top w:val="none" w:sz="0" w:space="0" w:color="auto"/>
                        <w:left w:val="none" w:sz="0" w:space="0" w:color="auto"/>
                        <w:bottom w:val="none" w:sz="0" w:space="0" w:color="auto"/>
                        <w:right w:val="none" w:sz="0" w:space="0" w:color="auto"/>
                      </w:divBdr>
                    </w:div>
                    <w:div w:id="1526137329">
                      <w:marLeft w:val="750"/>
                      <w:marRight w:val="0"/>
                      <w:marTop w:val="0"/>
                      <w:marBottom w:val="0"/>
                      <w:divBdr>
                        <w:top w:val="none" w:sz="0" w:space="0" w:color="auto"/>
                        <w:left w:val="none" w:sz="0" w:space="0" w:color="auto"/>
                        <w:bottom w:val="none" w:sz="0" w:space="0" w:color="auto"/>
                        <w:right w:val="none" w:sz="0" w:space="0" w:color="auto"/>
                      </w:divBdr>
                    </w:div>
                  </w:divsChild>
                </w:div>
                <w:div w:id="985010301">
                  <w:marLeft w:val="300"/>
                  <w:marRight w:val="0"/>
                  <w:marTop w:val="75"/>
                  <w:marBottom w:val="0"/>
                  <w:divBdr>
                    <w:top w:val="none" w:sz="0" w:space="0" w:color="auto"/>
                    <w:left w:val="none" w:sz="0" w:space="0" w:color="auto"/>
                    <w:bottom w:val="none" w:sz="0" w:space="0" w:color="auto"/>
                    <w:right w:val="none" w:sz="0" w:space="0" w:color="auto"/>
                  </w:divBdr>
                  <w:divsChild>
                    <w:div w:id="199632577">
                      <w:marLeft w:val="750"/>
                      <w:marRight w:val="0"/>
                      <w:marTop w:val="0"/>
                      <w:marBottom w:val="0"/>
                      <w:divBdr>
                        <w:top w:val="none" w:sz="0" w:space="0" w:color="auto"/>
                        <w:left w:val="none" w:sz="0" w:space="0" w:color="auto"/>
                        <w:bottom w:val="none" w:sz="0" w:space="0" w:color="auto"/>
                        <w:right w:val="none" w:sz="0" w:space="0" w:color="auto"/>
                      </w:divBdr>
                    </w:div>
                  </w:divsChild>
                </w:div>
                <w:div w:id="855653012">
                  <w:marLeft w:val="300"/>
                  <w:marRight w:val="0"/>
                  <w:marTop w:val="75"/>
                  <w:marBottom w:val="0"/>
                  <w:divBdr>
                    <w:top w:val="none" w:sz="0" w:space="0" w:color="auto"/>
                    <w:left w:val="none" w:sz="0" w:space="0" w:color="auto"/>
                    <w:bottom w:val="none" w:sz="0" w:space="0" w:color="auto"/>
                    <w:right w:val="none" w:sz="0" w:space="0" w:color="auto"/>
                  </w:divBdr>
                  <w:divsChild>
                    <w:div w:id="554510567">
                      <w:marLeft w:val="750"/>
                      <w:marRight w:val="0"/>
                      <w:marTop w:val="0"/>
                      <w:marBottom w:val="0"/>
                      <w:divBdr>
                        <w:top w:val="none" w:sz="0" w:space="0" w:color="auto"/>
                        <w:left w:val="none" w:sz="0" w:space="0" w:color="auto"/>
                        <w:bottom w:val="none" w:sz="0" w:space="0" w:color="auto"/>
                        <w:right w:val="none" w:sz="0" w:space="0" w:color="auto"/>
                      </w:divBdr>
                    </w:div>
                  </w:divsChild>
                </w:div>
                <w:div w:id="1712534793">
                  <w:marLeft w:val="300"/>
                  <w:marRight w:val="0"/>
                  <w:marTop w:val="75"/>
                  <w:marBottom w:val="0"/>
                  <w:divBdr>
                    <w:top w:val="none" w:sz="0" w:space="0" w:color="auto"/>
                    <w:left w:val="none" w:sz="0" w:space="0" w:color="auto"/>
                    <w:bottom w:val="none" w:sz="0" w:space="0" w:color="auto"/>
                    <w:right w:val="none" w:sz="0" w:space="0" w:color="auto"/>
                  </w:divBdr>
                </w:div>
                <w:div w:id="1364480166">
                  <w:marLeft w:val="300"/>
                  <w:marRight w:val="0"/>
                  <w:marTop w:val="75"/>
                  <w:marBottom w:val="0"/>
                  <w:divBdr>
                    <w:top w:val="none" w:sz="0" w:space="0" w:color="auto"/>
                    <w:left w:val="none" w:sz="0" w:space="0" w:color="auto"/>
                    <w:bottom w:val="none" w:sz="0" w:space="0" w:color="auto"/>
                    <w:right w:val="none" w:sz="0" w:space="0" w:color="auto"/>
                  </w:divBdr>
                  <w:divsChild>
                    <w:div w:id="1133400542">
                      <w:marLeft w:val="750"/>
                      <w:marRight w:val="0"/>
                      <w:marTop w:val="0"/>
                      <w:marBottom w:val="0"/>
                      <w:divBdr>
                        <w:top w:val="none" w:sz="0" w:space="0" w:color="auto"/>
                        <w:left w:val="none" w:sz="0" w:space="0" w:color="auto"/>
                        <w:bottom w:val="none" w:sz="0" w:space="0" w:color="auto"/>
                        <w:right w:val="none" w:sz="0" w:space="0" w:color="auto"/>
                      </w:divBdr>
                    </w:div>
                  </w:divsChild>
                </w:div>
                <w:div w:id="145558674">
                  <w:marLeft w:val="300"/>
                  <w:marRight w:val="0"/>
                  <w:marTop w:val="75"/>
                  <w:marBottom w:val="0"/>
                  <w:divBdr>
                    <w:top w:val="none" w:sz="0" w:space="0" w:color="auto"/>
                    <w:left w:val="none" w:sz="0" w:space="0" w:color="auto"/>
                    <w:bottom w:val="none" w:sz="0" w:space="0" w:color="auto"/>
                    <w:right w:val="none" w:sz="0" w:space="0" w:color="auto"/>
                  </w:divBdr>
                </w:div>
                <w:div w:id="1465393930">
                  <w:marLeft w:val="300"/>
                  <w:marRight w:val="0"/>
                  <w:marTop w:val="75"/>
                  <w:marBottom w:val="0"/>
                  <w:divBdr>
                    <w:top w:val="none" w:sz="0" w:space="0" w:color="auto"/>
                    <w:left w:val="none" w:sz="0" w:space="0" w:color="auto"/>
                    <w:bottom w:val="none" w:sz="0" w:space="0" w:color="auto"/>
                    <w:right w:val="none" w:sz="0" w:space="0" w:color="auto"/>
                  </w:divBdr>
                </w:div>
                <w:div w:id="152260620">
                  <w:marLeft w:val="300"/>
                  <w:marRight w:val="0"/>
                  <w:marTop w:val="75"/>
                  <w:marBottom w:val="0"/>
                  <w:divBdr>
                    <w:top w:val="none" w:sz="0" w:space="0" w:color="auto"/>
                    <w:left w:val="none" w:sz="0" w:space="0" w:color="auto"/>
                    <w:bottom w:val="none" w:sz="0" w:space="0" w:color="auto"/>
                    <w:right w:val="none" w:sz="0" w:space="0" w:color="auto"/>
                  </w:divBdr>
                  <w:divsChild>
                    <w:div w:id="1310943561">
                      <w:marLeft w:val="750"/>
                      <w:marRight w:val="0"/>
                      <w:marTop w:val="0"/>
                      <w:marBottom w:val="0"/>
                      <w:divBdr>
                        <w:top w:val="none" w:sz="0" w:space="0" w:color="auto"/>
                        <w:left w:val="none" w:sz="0" w:space="0" w:color="auto"/>
                        <w:bottom w:val="none" w:sz="0" w:space="0" w:color="auto"/>
                        <w:right w:val="none" w:sz="0" w:space="0" w:color="auto"/>
                      </w:divBdr>
                    </w:div>
                    <w:div w:id="1042482440">
                      <w:marLeft w:val="750"/>
                      <w:marRight w:val="0"/>
                      <w:marTop w:val="0"/>
                      <w:marBottom w:val="0"/>
                      <w:divBdr>
                        <w:top w:val="none" w:sz="0" w:space="0" w:color="auto"/>
                        <w:left w:val="none" w:sz="0" w:space="0" w:color="auto"/>
                        <w:bottom w:val="none" w:sz="0" w:space="0" w:color="auto"/>
                        <w:right w:val="none" w:sz="0" w:space="0" w:color="auto"/>
                      </w:divBdr>
                    </w:div>
                  </w:divsChild>
                </w:div>
                <w:div w:id="353806">
                  <w:marLeft w:val="300"/>
                  <w:marRight w:val="0"/>
                  <w:marTop w:val="75"/>
                  <w:marBottom w:val="0"/>
                  <w:divBdr>
                    <w:top w:val="none" w:sz="0" w:space="0" w:color="auto"/>
                    <w:left w:val="none" w:sz="0" w:space="0" w:color="auto"/>
                    <w:bottom w:val="none" w:sz="0" w:space="0" w:color="auto"/>
                    <w:right w:val="none" w:sz="0" w:space="0" w:color="auto"/>
                  </w:divBdr>
                  <w:divsChild>
                    <w:div w:id="402281">
                      <w:marLeft w:val="750"/>
                      <w:marRight w:val="0"/>
                      <w:marTop w:val="0"/>
                      <w:marBottom w:val="0"/>
                      <w:divBdr>
                        <w:top w:val="none" w:sz="0" w:space="0" w:color="auto"/>
                        <w:left w:val="none" w:sz="0" w:space="0" w:color="auto"/>
                        <w:bottom w:val="none" w:sz="0" w:space="0" w:color="auto"/>
                        <w:right w:val="none" w:sz="0" w:space="0" w:color="auto"/>
                      </w:divBdr>
                    </w:div>
                  </w:divsChild>
                </w:div>
                <w:div w:id="1136723792">
                  <w:marLeft w:val="300"/>
                  <w:marRight w:val="0"/>
                  <w:marTop w:val="75"/>
                  <w:marBottom w:val="0"/>
                  <w:divBdr>
                    <w:top w:val="none" w:sz="0" w:space="0" w:color="auto"/>
                    <w:left w:val="none" w:sz="0" w:space="0" w:color="auto"/>
                    <w:bottom w:val="none" w:sz="0" w:space="0" w:color="auto"/>
                    <w:right w:val="none" w:sz="0" w:space="0" w:color="auto"/>
                  </w:divBdr>
                  <w:divsChild>
                    <w:div w:id="1061174108">
                      <w:marLeft w:val="750"/>
                      <w:marRight w:val="0"/>
                      <w:marTop w:val="0"/>
                      <w:marBottom w:val="0"/>
                      <w:divBdr>
                        <w:top w:val="none" w:sz="0" w:space="0" w:color="auto"/>
                        <w:left w:val="none" w:sz="0" w:space="0" w:color="auto"/>
                        <w:bottom w:val="none" w:sz="0" w:space="0" w:color="auto"/>
                        <w:right w:val="none" w:sz="0" w:space="0" w:color="auto"/>
                      </w:divBdr>
                    </w:div>
                  </w:divsChild>
                </w:div>
                <w:div w:id="998651051">
                  <w:marLeft w:val="300"/>
                  <w:marRight w:val="0"/>
                  <w:marTop w:val="75"/>
                  <w:marBottom w:val="0"/>
                  <w:divBdr>
                    <w:top w:val="none" w:sz="0" w:space="0" w:color="auto"/>
                    <w:left w:val="none" w:sz="0" w:space="0" w:color="auto"/>
                    <w:bottom w:val="none" w:sz="0" w:space="0" w:color="auto"/>
                    <w:right w:val="none" w:sz="0" w:space="0" w:color="auto"/>
                  </w:divBdr>
                  <w:divsChild>
                    <w:div w:id="213740209">
                      <w:marLeft w:val="750"/>
                      <w:marRight w:val="0"/>
                      <w:marTop w:val="0"/>
                      <w:marBottom w:val="0"/>
                      <w:divBdr>
                        <w:top w:val="none" w:sz="0" w:space="0" w:color="auto"/>
                        <w:left w:val="none" w:sz="0" w:space="0" w:color="auto"/>
                        <w:bottom w:val="none" w:sz="0" w:space="0" w:color="auto"/>
                        <w:right w:val="none" w:sz="0" w:space="0" w:color="auto"/>
                      </w:divBdr>
                    </w:div>
                  </w:divsChild>
                </w:div>
                <w:div w:id="927156676">
                  <w:marLeft w:val="300"/>
                  <w:marRight w:val="0"/>
                  <w:marTop w:val="75"/>
                  <w:marBottom w:val="0"/>
                  <w:divBdr>
                    <w:top w:val="none" w:sz="0" w:space="0" w:color="auto"/>
                    <w:left w:val="none" w:sz="0" w:space="0" w:color="auto"/>
                    <w:bottom w:val="none" w:sz="0" w:space="0" w:color="auto"/>
                    <w:right w:val="none" w:sz="0" w:space="0" w:color="auto"/>
                  </w:divBdr>
                  <w:divsChild>
                    <w:div w:id="469445468">
                      <w:marLeft w:val="750"/>
                      <w:marRight w:val="0"/>
                      <w:marTop w:val="0"/>
                      <w:marBottom w:val="0"/>
                      <w:divBdr>
                        <w:top w:val="none" w:sz="0" w:space="0" w:color="auto"/>
                        <w:left w:val="none" w:sz="0" w:space="0" w:color="auto"/>
                        <w:bottom w:val="none" w:sz="0" w:space="0" w:color="auto"/>
                        <w:right w:val="none" w:sz="0" w:space="0" w:color="auto"/>
                      </w:divBdr>
                    </w:div>
                    <w:div w:id="1964845437">
                      <w:marLeft w:val="750"/>
                      <w:marRight w:val="0"/>
                      <w:marTop w:val="0"/>
                      <w:marBottom w:val="0"/>
                      <w:divBdr>
                        <w:top w:val="none" w:sz="0" w:space="0" w:color="auto"/>
                        <w:left w:val="none" w:sz="0" w:space="0" w:color="auto"/>
                        <w:bottom w:val="none" w:sz="0" w:space="0" w:color="auto"/>
                        <w:right w:val="none" w:sz="0" w:space="0" w:color="auto"/>
                      </w:divBdr>
                    </w:div>
                    <w:div w:id="1152985963">
                      <w:marLeft w:val="750"/>
                      <w:marRight w:val="0"/>
                      <w:marTop w:val="0"/>
                      <w:marBottom w:val="0"/>
                      <w:divBdr>
                        <w:top w:val="none" w:sz="0" w:space="0" w:color="auto"/>
                        <w:left w:val="none" w:sz="0" w:space="0" w:color="auto"/>
                        <w:bottom w:val="none" w:sz="0" w:space="0" w:color="auto"/>
                        <w:right w:val="none" w:sz="0" w:space="0" w:color="auto"/>
                      </w:divBdr>
                    </w:div>
                  </w:divsChild>
                </w:div>
                <w:div w:id="1119641289">
                  <w:marLeft w:val="300"/>
                  <w:marRight w:val="0"/>
                  <w:marTop w:val="75"/>
                  <w:marBottom w:val="0"/>
                  <w:divBdr>
                    <w:top w:val="none" w:sz="0" w:space="0" w:color="auto"/>
                    <w:left w:val="none" w:sz="0" w:space="0" w:color="auto"/>
                    <w:bottom w:val="none" w:sz="0" w:space="0" w:color="auto"/>
                    <w:right w:val="none" w:sz="0" w:space="0" w:color="auto"/>
                  </w:divBdr>
                  <w:divsChild>
                    <w:div w:id="1875842898">
                      <w:marLeft w:val="750"/>
                      <w:marRight w:val="0"/>
                      <w:marTop w:val="0"/>
                      <w:marBottom w:val="0"/>
                      <w:divBdr>
                        <w:top w:val="none" w:sz="0" w:space="0" w:color="auto"/>
                        <w:left w:val="none" w:sz="0" w:space="0" w:color="auto"/>
                        <w:bottom w:val="none" w:sz="0" w:space="0" w:color="auto"/>
                        <w:right w:val="none" w:sz="0" w:space="0" w:color="auto"/>
                      </w:divBdr>
                    </w:div>
                  </w:divsChild>
                </w:div>
                <w:div w:id="595401728">
                  <w:marLeft w:val="300"/>
                  <w:marRight w:val="0"/>
                  <w:marTop w:val="75"/>
                  <w:marBottom w:val="0"/>
                  <w:divBdr>
                    <w:top w:val="none" w:sz="0" w:space="0" w:color="auto"/>
                    <w:left w:val="none" w:sz="0" w:space="0" w:color="auto"/>
                    <w:bottom w:val="none" w:sz="0" w:space="0" w:color="auto"/>
                    <w:right w:val="none" w:sz="0" w:space="0" w:color="auto"/>
                  </w:divBdr>
                  <w:divsChild>
                    <w:div w:id="1821462051">
                      <w:marLeft w:val="750"/>
                      <w:marRight w:val="0"/>
                      <w:marTop w:val="0"/>
                      <w:marBottom w:val="0"/>
                      <w:divBdr>
                        <w:top w:val="none" w:sz="0" w:space="0" w:color="auto"/>
                        <w:left w:val="none" w:sz="0" w:space="0" w:color="auto"/>
                        <w:bottom w:val="none" w:sz="0" w:space="0" w:color="auto"/>
                        <w:right w:val="none" w:sz="0" w:space="0" w:color="auto"/>
                      </w:divBdr>
                    </w:div>
                    <w:div w:id="920991318">
                      <w:marLeft w:val="750"/>
                      <w:marRight w:val="0"/>
                      <w:marTop w:val="0"/>
                      <w:marBottom w:val="0"/>
                      <w:divBdr>
                        <w:top w:val="none" w:sz="0" w:space="0" w:color="auto"/>
                        <w:left w:val="none" w:sz="0" w:space="0" w:color="auto"/>
                        <w:bottom w:val="none" w:sz="0" w:space="0" w:color="auto"/>
                        <w:right w:val="none" w:sz="0" w:space="0" w:color="auto"/>
                      </w:divBdr>
                    </w:div>
                  </w:divsChild>
                </w:div>
                <w:div w:id="1642005802">
                  <w:marLeft w:val="300"/>
                  <w:marRight w:val="0"/>
                  <w:marTop w:val="75"/>
                  <w:marBottom w:val="0"/>
                  <w:divBdr>
                    <w:top w:val="none" w:sz="0" w:space="0" w:color="auto"/>
                    <w:left w:val="none" w:sz="0" w:space="0" w:color="auto"/>
                    <w:bottom w:val="none" w:sz="0" w:space="0" w:color="auto"/>
                    <w:right w:val="none" w:sz="0" w:space="0" w:color="auto"/>
                  </w:divBdr>
                  <w:divsChild>
                    <w:div w:id="1143935543">
                      <w:marLeft w:val="750"/>
                      <w:marRight w:val="0"/>
                      <w:marTop w:val="0"/>
                      <w:marBottom w:val="0"/>
                      <w:divBdr>
                        <w:top w:val="none" w:sz="0" w:space="0" w:color="auto"/>
                        <w:left w:val="none" w:sz="0" w:space="0" w:color="auto"/>
                        <w:bottom w:val="none" w:sz="0" w:space="0" w:color="auto"/>
                        <w:right w:val="none" w:sz="0" w:space="0" w:color="auto"/>
                      </w:divBdr>
                    </w:div>
                  </w:divsChild>
                </w:div>
                <w:div w:id="1784226621">
                  <w:marLeft w:val="300"/>
                  <w:marRight w:val="0"/>
                  <w:marTop w:val="75"/>
                  <w:marBottom w:val="0"/>
                  <w:divBdr>
                    <w:top w:val="none" w:sz="0" w:space="0" w:color="auto"/>
                    <w:left w:val="none" w:sz="0" w:space="0" w:color="auto"/>
                    <w:bottom w:val="none" w:sz="0" w:space="0" w:color="auto"/>
                    <w:right w:val="none" w:sz="0" w:space="0" w:color="auto"/>
                  </w:divBdr>
                  <w:divsChild>
                    <w:div w:id="934049426">
                      <w:marLeft w:val="750"/>
                      <w:marRight w:val="0"/>
                      <w:marTop w:val="0"/>
                      <w:marBottom w:val="0"/>
                      <w:divBdr>
                        <w:top w:val="none" w:sz="0" w:space="0" w:color="auto"/>
                        <w:left w:val="none" w:sz="0" w:space="0" w:color="auto"/>
                        <w:bottom w:val="none" w:sz="0" w:space="0" w:color="auto"/>
                        <w:right w:val="none" w:sz="0" w:space="0" w:color="auto"/>
                      </w:divBdr>
                    </w:div>
                  </w:divsChild>
                </w:div>
                <w:div w:id="2058888685">
                  <w:marLeft w:val="300"/>
                  <w:marRight w:val="0"/>
                  <w:marTop w:val="75"/>
                  <w:marBottom w:val="0"/>
                  <w:divBdr>
                    <w:top w:val="none" w:sz="0" w:space="0" w:color="auto"/>
                    <w:left w:val="none" w:sz="0" w:space="0" w:color="auto"/>
                    <w:bottom w:val="none" w:sz="0" w:space="0" w:color="auto"/>
                    <w:right w:val="none" w:sz="0" w:space="0" w:color="auto"/>
                  </w:divBdr>
                </w:div>
                <w:div w:id="1132164961">
                  <w:marLeft w:val="300"/>
                  <w:marRight w:val="0"/>
                  <w:marTop w:val="75"/>
                  <w:marBottom w:val="0"/>
                  <w:divBdr>
                    <w:top w:val="none" w:sz="0" w:space="0" w:color="auto"/>
                    <w:left w:val="none" w:sz="0" w:space="0" w:color="auto"/>
                    <w:bottom w:val="none" w:sz="0" w:space="0" w:color="auto"/>
                    <w:right w:val="none" w:sz="0" w:space="0" w:color="auto"/>
                  </w:divBdr>
                  <w:divsChild>
                    <w:div w:id="2082560805">
                      <w:marLeft w:val="750"/>
                      <w:marRight w:val="0"/>
                      <w:marTop w:val="0"/>
                      <w:marBottom w:val="0"/>
                      <w:divBdr>
                        <w:top w:val="none" w:sz="0" w:space="0" w:color="auto"/>
                        <w:left w:val="none" w:sz="0" w:space="0" w:color="auto"/>
                        <w:bottom w:val="none" w:sz="0" w:space="0" w:color="auto"/>
                        <w:right w:val="none" w:sz="0" w:space="0" w:color="auto"/>
                      </w:divBdr>
                    </w:div>
                  </w:divsChild>
                </w:div>
                <w:div w:id="1794789863">
                  <w:marLeft w:val="300"/>
                  <w:marRight w:val="0"/>
                  <w:marTop w:val="75"/>
                  <w:marBottom w:val="0"/>
                  <w:divBdr>
                    <w:top w:val="none" w:sz="0" w:space="0" w:color="auto"/>
                    <w:left w:val="none" w:sz="0" w:space="0" w:color="auto"/>
                    <w:bottom w:val="none" w:sz="0" w:space="0" w:color="auto"/>
                    <w:right w:val="none" w:sz="0" w:space="0" w:color="auto"/>
                  </w:divBdr>
                </w:div>
                <w:div w:id="569001329">
                  <w:marLeft w:val="300"/>
                  <w:marRight w:val="0"/>
                  <w:marTop w:val="75"/>
                  <w:marBottom w:val="0"/>
                  <w:divBdr>
                    <w:top w:val="none" w:sz="0" w:space="0" w:color="auto"/>
                    <w:left w:val="none" w:sz="0" w:space="0" w:color="auto"/>
                    <w:bottom w:val="none" w:sz="0" w:space="0" w:color="auto"/>
                    <w:right w:val="none" w:sz="0" w:space="0" w:color="auto"/>
                  </w:divBdr>
                </w:div>
                <w:div w:id="1001196970">
                  <w:marLeft w:val="300"/>
                  <w:marRight w:val="0"/>
                  <w:marTop w:val="75"/>
                  <w:marBottom w:val="0"/>
                  <w:divBdr>
                    <w:top w:val="none" w:sz="0" w:space="0" w:color="auto"/>
                    <w:left w:val="none" w:sz="0" w:space="0" w:color="auto"/>
                    <w:bottom w:val="none" w:sz="0" w:space="0" w:color="auto"/>
                    <w:right w:val="none" w:sz="0" w:space="0" w:color="auto"/>
                  </w:divBdr>
                  <w:divsChild>
                    <w:div w:id="563418861">
                      <w:marLeft w:val="750"/>
                      <w:marRight w:val="0"/>
                      <w:marTop w:val="0"/>
                      <w:marBottom w:val="0"/>
                      <w:divBdr>
                        <w:top w:val="none" w:sz="0" w:space="0" w:color="auto"/>
                        <w:left w:val="none" w:sz="0" w:space="0" w:color="auto"/>
                        <w:bottom w:val="none" w:sz="0" w:space="0" w:color="auto"/>
                        <w:right w:val="none" w:sz="0" w:space="0" w:color="auto"/>
                      </w:divBdr>
                    </w:div>
                    <w:div w:id="15011939">
                      <w:marLeft w:val="750"/>
                      <w:marRight w:val="0"/>
                      <w:marTop w:val="0"/>
                      <w:marBottom w:val="0"/>
                      <w:divBdr>
                        <w:top w:val="none" w:sz="0" w:space="0" w:color="auto"/>
                        <w:left w:val="none" w:sz="0" w:space="0" w:color="auto"/>
                        <w:bottom w:val="none" w:sz="0" w:space="0" w:color="auto"/>
                        <w:right w:val="none" w:sz="0" w:space="0" w:color="auto"/>
                      </w:divBdr>
                    </w:div>
                  </w:divsChild>
                </w:div>
                <w:div w:id="234050186">
                  <w:marLeft w:val="300"/>
                  <w:marRight w:val="0"/>
                  <w:marTop w:val="75"/>
                  <w:marBottom w:val="0"/>
                  <w:divBdr>
                    <w:top w:val="none" w:sz="0" w:space="0" w:color="auto"/>
                    <w:left w:val="none" w:sz="0" w:space="0" w:color="auto"/>
                    <w:bottom w:val="none" w:sz="0" w:space="0" w:color="auto"/>
                    <w:right w:val="none" w:sz="0" w:space="0" w:color="auto"/>
                  </w:divBdr>
                  <w:divsChild>
                    <w:div w:id="1028139211">
                      <w:marLeft w:val="750"/>
                      <w:marRight w:val="0"/>
                      <w:marTop w:val="0"/>
                      <w:marBottom w:val="0"/>
                      <w:divBdr>
                        <w:top w:val="none" w:sz="0" w:space="0" w:color="auto"/>
                        <w:left w:val="none" w:sz="0" w:space="0" w:color="auto"/>
                        <w:bottom w:val="none" w:sz="0" w:space="0" w:color="auto"/>
                        <w:right w:val="none" w:sz="0" w:space="0" w:color="auto"/>
                      </w:divBdr>
                    </w:div>
                  </w:divsChild>
                </w:div>
                <w:div w:id="533347910">
                  <w:marLeft w:val="300"/>
                  <w:marRight w:val="0"/>
                  <w:marTop w:val="75"/>
                  <w:marBottom w:val="0"/>
                  <w:divBdr>
                    <w:top w:val="none" w:sz="0" w:space="0" w:color="auto"/>
                    <w:left w:val="none" w:sz="0" w:space="0" w:color="auto"/>
                    <w:bottom w:val="none" w:sz="0" w:space="0" w:color="auto"/>
                    <w:right w:val="none" w:sz="0" w:space="0" w:color="auto"/>
                  </w:divBdr>
                  <w:divsChild>
                    <w:div w:id="237904082">
                      <w:marLeft w:val="750"/>
                      <w:marRight w:val="0"/>
                      <w:marTop w:val="0"/>
                      <w:marBottom w:val="0"/>
                      <w:divBdr>
                        <w:top w:val="none" w:sz="0" w:space="0" w:color="auto"/>
                        <w:left w:val="none" w:sz="0" w:space="0" w:color="auto"/>
                        <w:bottom w:val="none" w:sz="0" w:space="0" w:color="auto"/>
                        <w:right w:val="none" w:sz="0" w:space="0" w:color="auto"/>
                      </w:divBdr>
                    </w:div>
                  </w:divsChild>
                </w:div>
                <w:div w:id="1571380612">
                  <w:marLeft w:val="300"/>
                  <w:marRight w:val="0"/>
                  <w:marTop w:val="75"/>
                  <w:marBottom w:val="0"/>
                  <w:divBdr>
                    <w:top w:val="none" w:sz="0" w:space="0" w:color="auto"/>
                    <w:left w:val="none" w:sz="0" w:space="0" w:color="auto"/>
                    <w:bottom w:val="none" w:sz="0" w:space="0" w:color="auto"/>
                    <w:right w:val="none" w:sz="0" w:space="0" w:color="auto"/>
                  </w:divBdr>
                  <w:divsChild>
                    <w:div w:id="599483388">
                      <w:marLeft w:val="750"/>
                      <w:marRight w:val="0"/>
                      <w:marTop w:val="0"/>
                      <w:marBottom w:val="0"/>
                      <w:divBdr>
                        <w:top w:val="none" w:sz="0" w:space="0" w:color="auto"/>
                        <w:left w:val="none" w:sz="0" w:space="0" w:color="auto"/>
                        <w:bottom w:val="none" w:sz="0" w:space="0" w:color="auto"/>
                        <w:right w:val="none" w:sz="0" w:space="0" w:color="auto"/>
                      </w:divBdr>
                    </w:div>
                  </w:divsChild>
                </w:div>
                <w:div w:id="1562476454">
                  <w:marLeft w:val="300"/>
                  <w:marRight w:val="0"/>
                  <w:marTop w:val="75"/>
                  <w:marBottom w:val="0"/>
                  <w:divBdr>
                    <w:top w:val="none" w:sz="0" w:space="0" w:color="auto"/>
                    <w:left w:val="none" w:sz="0" w:space="0" w:color="auto"/>
                    <w:bottom w:val="none" w:sz="0" w:space="0" w:color="auto"/>
                    <w:right w:val="none" w:sz="0" w:space="0" w:color="auto"/>
                  </w:divBdr>
                  <w:divsChild>
                    <w:div w:id="783767557">
                      <w:marLeft w:val="750"/>
                      <w:marRight w:val="0"/>
                      <w:marTop w:val="0"/>
                      <w:marBottom w:val="0"/>
                      <w:divBdr>
                        <w:top w:val="none" w:sz="0" w:space="0" w:color="auto"/>
                        <w:left w:val="none" w:sz="0" w:space="0" w:color="auto"/>
                        <w:bottom w:val="none" w:sz="0" w:space="0" w:color="auto"/>
                        <w:right w:val="none" w:sz="0" w:space="0" w:color="auto"/>
                      </w:divBdr>
                    </w:div>
                    <w:div w:id="1361514203">
                      <w:marLeft w:val="750"/>
                      <w:marRight w:val="0"/>
                      <w:marTop w:val="0"/>
                      <w:marBottom w:val="0"/>
                      <w:divBdr>
                        <w:top w:val="none" w:sz="0" w:space="0" w:color="auto"/>
                        <w:left w:val="none" w:sz="0" w:space="0" w:color="auto"/>
                        <w:bottom w:val="none" w:sz="0" w:space="0" w:color="auto"/>
                        <w:right w:val="none" w:sz="0" w:space="0" w:color="auto"/>
                      </w:divBdr>
                    </w:div>
                    <w:div w:id="1773936418">
                      <w:marLeft w:val="750"/>
                      <w:marRight w:val="0"/>
                      <w:marTop w:val="0"/>
                      <w:marBottom w:val="0"/>
                      <w:divBdr>
                        <w:top w:val="none" w:sz="0" w:space="0" w:color="auto"/>
                        <w:left w:val="none" w:sz="0" w:space="0" w:color="auto"/>
                        <w:bottom w:val="none" w:sz="0" w:space="0" w:color="auto"/>
                        <w:right w:val="none" w:sz="0" w:space="0" w:color="auto"/>
                      </w:divBdr>
                    </w:div>
                  </w:divsChild>
                </w:div>
                <w:div w:id="716662743">
                  <w:marLeft w:val="300"/>
                  <w:marRight w:val="0"/>
                  <w:marTop w:val="75"/>
                  <w:marBottom w:val="0"/>
                  <w:divBdr>
                    <w:top w:val="none" w:sz="0" w:space="0" w:color="auto"/>
                    <w:left w:val="none" w:sz="0" w:space="0" w:color="auto"/>
                    <w:bottom w:val="none" w:sz="0" w:space="0" w:color="auto"/>
                    <w:right w:val="none" w:sz="0" w:space="0" w:color="auto"/>
                  </w:divBdr>
                  <w:divsChild>
                    <w:div w:id="866721722">
                      <w:marLeft w:val="750"/>
                      <w:marRight w:val="0"/>
                      <w:marTop w:val="0"/>
                      <w:marBottom w:val="0"/>
                      <w:divBdr>
                        <w:top w:val="none" w:sz="0" w:space="0" w:color="auto"/>
                        <w:left w:val="none" w:sz="0" w:space="0" w:color="auto"/>
                        <w:bottom w:val="none" w:sz="0" w:space="0" w:color="auto"/>
                        <w:right w:val="none" w:sz="0" w:space="0" w:color="auto"/>
                      </w:divBdr>
                    </w:div>
                  </w:divsChild>
                </w:div>
                <w:div w:id="936329705">
                  <w:marLeft w:val="300"/>
                  <w:marRight w:val="0"/>
                  <w:marTop w:val="75"/>
                  <w:marBottom w:val="0"/>
                  <w:divBdr>
                    <w:top w:val="none" w:sz="0" w:space="0" w:color="auto"/>
                    <w:left w:val="none" w:sz="0" w:space="0" w:color="auto"/>
                    <w:bottom w:val="none" w:sz="0" w:space="0" w:color="auto"/>
                    <w:right w:val="none" w:sz="0" w:space="0" w:color="auto"/>
                  </w:divBdr>
                  <w:divsChild>
                    <w:div w:id="1166021996">
                      <w:marLeft w:val="750"/>
                      <w:marRight w:val="0"/>
                      <w:marTop w:val="0"/>
                      <w:marBottom w:val="0"/>
                      <w:divBdr>
                        <w:top w:val="none" w:sz="0" w:space="0" w:color="auto"/>
                        <w:left w:val="none" w:sz="0" w:space="0" w:color="auto"/>
                        <w:bottom w:val="none" w:sz="0" w:space="0" w:color="auto"/>
                        <w:right w:val="none" w:sz="0" w:space="0" w:color="auto"/>
                      </w:divBdr>
                    </w:div>
                    <w:div w:id="1779327972">
                      <w:marLeft w:val="750"/>
                      <w:marRight w:val="0"/>
                      <w:marTop w:val="0"/>
                      <w:marBottom w:val="0"/>
                      <w:divBdr>
                        <w:top w:val="none" w:sz="0" w:space="0" w:color="auto"/>
                        <w:left w:val="none" w:sz="0" w:space="0" w:color="auto"/>
                        <w:bottom w:val="none" w:sz="0" w:space="0" w:color="auto"/>
                        <w:right w:val="none" w:sz="0" w:space="0" w:color="auto"/>
                      </w:divBdr>
                    </w:div>
                  </w:divsChild>
                </w:div>
                <w:div w:id="406923853">
                  <w:marLeft w:val="300"/>
                  <w:marRight w:val="0"/>
                  <w:marTop w:val="75"/>
                  <w:marBottom w:val="0"/>
                  <w:divBdr>
                    <w:top w:val="none" w:sz="0" w:space="0" w:color="auto"/>
                    <w:left w:val="none" w:sz="0" w:space="0" w:color="auto"/>
                    <w:bottom w:val="none" w:sz="0" w:space="0" w:color="auto"/>
                    <w:right w:val="none" w:sz="0" w:space="0" w:color="auto"/>
                  </w:divBdr>
                  <w:divsChild>
                    <w:div w:id="318505294">
                      <w:marLeft w:val="750"/>
                      <w:marRight w:val="0"/>
                      <w:marTop w:val="0"/>
                      <w:marBottom w:val="0"/>
                      <w:divBdr>
                        <w:top w:val="none" w:sz="0" w:space="0" w:color="auto"/>
                        <w:left w:val="none" w:sz="0" w:space="0" w:color="auto"/>
                        <w:bottom w:val="none" w:sz="0" w:space="0" w:color="auto"/>
                        <w:right w:val="none" w:sz="0" w:space="0" w:color="auto"/>
                      </w:divBdr>
                    </w:div>
                  </w:divsChild>
                </w:div>
                <w:div w:id="502741006">
                  <w:marLeft w:val="300"/>
                  <w:marRight w:val="0"/>
                  <w:marTop w:val="75"/>
                  <w:marBottom w:val="0"/>
                  <w:divBdr>
                    <w:top w:val="none" w:sz="0" w:space="0" w:color="auto"/>
                    <w:left w:val="none" w:sz="0" w:space="0" w:color="auto"/>
                    <w:bottom w:val="none" w:sz="0" w:space="0" w:color="auto"/>
                    <w:right w:val="none" w:sz="0" w:space="0" w:color="auto"/>
                  </w:divBdr>
                  <w:divsChild>
                    <w:div w:id="1532187354">
                      <w:marLeft w:val="750"/>
                      <w:marRight w:val="0"/>
                      <w:marTop w:val="0"/>
                      <w:marBottom w:val="0"/>
                      <w:divBdr>
                        <w:top w:val="none" w:sz="0" w:space="0" w:color="auto"/>
                        <w:left w:val="none" w:sz="0" w:space="0" w:color="auto"/>
                        <w:bottom w:val="none" w:sz="0" w:space="0" w:color="auto"/>
                        <w:right w:val="none" w:sz="0" w:space="0" w:color="auto"/>
                      </w:divBdr>
                    </w:div>
                  </w:divsChild>
                </w:div>
                <w:div w:id="81487885">
                  <w:marLeft w:val="300"/>
                  <w:marRight w:val="0"/>
                  <w:marTop w:val="75"/>
                  <w:marBottom w:val="0"/>
                  <w:divBdr>
                    <w:top w:val="none" w:sz="0" w:space="0" w:color="auto"/>
                    <w:left w:val="none" w:sz="0" w:space="0" w:color="auto"/>
                    <w:bottom w:val="none" w:sz="0" w:space="0" w:color="auto"/>
                    <w:right w:val="none" w:sz="0" w:space="0" w:color="auto"/>
                  </w:divBdr>
                </w:div>
                <w:div w:id="117912788">
                  <w:marLeft w:val="300"/>
                  <w:marRight w:val="0"/>
                  <w:marTop w:val="75"/>
                  <w:marBottom w:val="0"/>
                  <w:divBdr>
                    <w:top w:val="none" w:sz="0" w:space="0" w:color="auto"/>
                    <w:left w:val="none" w:sz="0" w:space="0" w:color="auto"/>
                    <w:bottom w:val="none" w:sz="0" w:space="0" w:color="auto"/>
                    <w:right w:val="none" w:sz="0" w:space="0" w:color="auto"/>
                  </w:divBdr>
                  <w:divsChild>
                    <w:div w:id="1380012702">
                      <w:marLeft w:val="750"/>
                      <w:marRight w:val="0"/>
                      <w:marTop w:val="0"/>
                      <w:marBottom w:val="0"/>
                      <w:divBdr>
                        <w:top w:val="none" w:sz="0" w:space="0" w:color="auto"/>
                        <w:left w:val="none" w:sz="0" w:space="0" w:color="auto"/>
                        <w:bottom w:val="none" w:sz="0" w:space="0" w:color="auto"/>
                        <w:right w:val="none" w:sz="0" w:space="0" w:color="auto"/>
                      </w:divBdr>
                    </w:div>
                  </w:divsChild>
                </w:div>
                <w:div w:id="1269119603">
                  <w:marLeft w:val="300"/>
                  <w:marRight w:val="0"/>
                  <w:marTop w:val="75"/>
                  <w:marBottom w:val="0"/>
                  <w:divBdr>
                    <w:top w:val="none" w:sz="0" w:space="0" w:color="auto"/>
                    <w:left w:val="none" w:sz="0" w:space="0" w:color="auto"/>
                    <w:bottom w:val="none" w:sz="0" w:space="0" w:color="auto"/>
                    <w:right w:val="none" w:sz="0" w:space="0" w:color="auto"/>
                  </w:divBdr>
                </w:div>
                <w:div w:id="1808014991">
                  <w:marLeft w:val="300"/>
                  <w:marRight w:val="0"/>
                  <w:marTop w:val="75"/>
                  <w:marBottom w:val="0"/>
                  <w:divBdr>
                    <w:top w:val="none" w:sz="0" w:space="0" w:color="auto"/>
                    <w:left w:val="none" w:sz="0" w:space="0" w:color="auto"/>
                    <w:bottom w:val="none" w:sz="0" w:space="0" w:color="auto"/>
                    <w:right w:val="none" w:sz="0" w:space="0" w:color="auto"/>
                  </w:divBdr>
                </w:div>
                <w:div w:id="1014915179">
                  <w:marLeft w:val="300"/>
                  <w:marRight w:val="0"/>
                  <w:marTop w:val="75"/>
                  <w:marBottom w:val="0"/>
                  <w:divBdr>
                    <w:top w:val="none" w:sz="0" w:space="0" w:color="auto"/>
                    <w:left w:val="none" w:sz="0" w:space="0" w:color="auto"/>
                    <w:bottom w:val="none" w:sz="0" w:space="0" w:color="auto"/>
                    <w:right w:val="none" w:sz="0" w:space="0" w:color="auto"/>
                  </w:divBdr>
                  <w:divsChild>
                    <w:div w:id="1811558346">
                      <w:marLeft w:val="750"/>
                      <w:marRight w:val="0"/>
                      <w:marTop w:val="0"/>
                      <w:marBottom w:val="0"/>
                      <w:divBdr>
                        <w:top w:val="none" w:sz="0" w:space="0" w:color="auto"/>
                        <w:left w:val="none" w:sz="0" w:space="0" w:color="auto"/>
                        <w:bottom w:val="none" w:sz="0" w:space="0" w:color="auto"/>
                        <w:right w:val="none" w:sz="0" w:space="0" w:color="auto"/>
                      </w:divBdr>
                    </w:div>
                    <w:div w:id="1745178317">
                      <w:marLeft w:val="750"/>
                      <w:marRight w:val="0"/>
                      <w:marTop w:val="0"/>
                      <w:marBottom w:val="0"/>
                      <w:divBdr>
                        <w:top w:val="none" w:sz="0" w:space="0" w:color="auto"/>
                        <w:left w:val="none" w:sz="0" w:space="0" w:color="auto"/>
                        <w:bottom w:val="none" w:sz="0" w:space="0" w:color="auto"/>
                        <w:right w:val="none" w:sz="0" w:space="0" w:color="auto"/>
                      </w:divBdr>
                    </w:div>
                  </w:divsChild>
                </w:div>
                <w:div w:id="2088722244">
                  <w:marLeft w:val="300"/>
                  <w:marRight w:val="0"/>
                  <w:marTop w:val="75"/>
                  <w:marBottom w:val="0"/>
                  <w:divBdr>
                    <w:top w:val="none" w:sz="0" w:space="0" w:color="auto"/>
                    <w:left w:val="none" w:sz="0" w:space="0" w:color="auto"/>
                    <w:bottom w:val="none" w:sz="0" w:space="0" w:color="auto"/>
                    <w:right w:val="none" w:sz="0" w:space="0" w:color="auto"/>
                  </w:divBdr>
                  <w:divsChild>
                    <w:div w:id="302662897">
                      <w:marLeft w:val="750"/>
                      <w:marRight w:val="0"/>
                      <w:marTop w:val="0"/>
                      <w:marBottom w:val="0"/>
                      <w:divBdr>
                        <w:top w:val="none" w:sz="0" w:space="0" w:color="auto"/>
                        <w:left w:val="none" w:sz="0" w:space="0" w:color="auto"/>
                        <w:bottom w:val="none" w:sz="0" w:space="0" w:color="auto"/>
                        <w:right w:val="none" w:sz="0" w:space="0" w:color="auto"/>
                      </w:divBdr>
                    </w:div>
                  </w:divsChild>
                </w:div>
                <w:div w:id="1562904131">
                  <w:marLeft w:val="300"/>
                  <w:marRight w:val="0"/>
                  <w:marTop w:val="75"/>
                  <w:marBottom w:val="0"/>
                  <w:divBdr>
                    <w:top w:val="none" w:sz="0" w:space="0" w:color="auto"/>
                    <w:left w:val="none" w:sz="0" w:space="0" w:color="auto"/>
                    <w:bottom w:val="none" w:sz="0" w:space="0" w:color="auto"/>
                    <w:right w:val="none" w:sz="0" w:space="0" w:color="auto"/>
                  </w:divBdr>
                  <w:divsChild>
                    <w:div w:id="1401560849">
                      <w:marLeft w:val="750"/>
                      <w:marRight w:val="0"/>
                      <w:marTop w:val="0"/>
                      <w:marBottom w:val="0"/>
                      <w:divBdr>
                        <w:top w:val="none" w:sz="0" w:space="0" w:color="auto"/>
                        <w:left w:val="none" w:sz="0" w:space="0" w:color="auto"/>
                        <w:bottom w:val="none" w:sz="0" w:space="0" w:color="auto"/>
                        <w:right w:val="none" w:sz="0" w:space="0" w:color="auto"/>
                      </w:divBdr>
                    </w:div>
                  </w:divsChild>
                </w:div>
                <w:div w:id="1761365566">
                  <w:marLeft w:val="300"/>
                  <w:marRight w:val="0"/>
                  <w:marTop w:val="75"/>
                  <w:marBottom w:val="0"/>
                  <w:divBdr>
                    <w:top w:val="none" w:sz="0" w:space="0" w:color="auto"/>
                    <w:left w:val="none" w:sz="0" w:space="0" w:color="auto"/>
                    <w:bottom w:val="none" w:sz="0" w:space="0" w:color="auto"/>
                    <w:right w:val="none" w:sz="0" w:space="0" w:color="auto"/>
                  </w:divBdr>
                  <w:divsChild>
                    <w:div w:id="1037318077">
                      <w:marLeft w:val="750"/>
                      <w:marRight w:val="0"/>
                      <w:marTop w:val="0"/>
                      <w:marBottom w:val="0"/>
                      <w:divBdr>
                        <w:top w:val="none" w:sz="0" w:space="0" w:color="auto"/>
                        <w:left w:val="none" w:sz="0" w:space="0" w:color="auto"/>
                        <w:bottom w:val="none" w:sz="0" w:space="0" w:color="auto"/>
                        <w:right w:val="none" w:sz="0" w:space="0" w:color="auto"/>
                      </w:divBdr>
                    </w:div>
                  </w:divsChild>
                </w:div>
                <w:div w:id="1843663795">
                  <w:marLeft w:val="300"/>
                  <w:marRight w:val="0"/>
                  <w:marTop w:val="75"/>
                  <w:marBottom w:val="0"/>
                  <w:divBdr>
                    <w:top w:val="none" w:sz="0" w:space="0" w:color="auto"/>
                    <w:left w:val="none" w:sz="0" w:space="0" w:color="auto"/>
                    <w:bottom w:val="none" w:sz="0" w:space="0" w:color="auto"/>
                    <w:right w:val="none" w:sz="0" w:space="0" w:color="auto"/>
                  </w:divBdr>
                  <w:divsChild>
                    <w:div w:id="844713049">
                      <w:marLeft w:val="750"/>
                      <w:marRight w:val="0"/>
                      <w:marTop w:val="0"/>
                      <w:marBottom w:val="0"/>
                      <w:divBdr>
                        <w:top w:val="none" w:sz="0" w:space="0" w:color="auto"/>
                        <w:left w:val="none" w:sz="0" w:space="0" w:color="auto"/>
                        <w:bottom w:val="none" w:sz="0" w:space="0" w:color="auto"/>
                        <w:right w:val="none" w:sz="0" w:space="0" w:color="auto"/>
                      </w:divBdr>
                    </w:div>
                    <w:div w:id="38407657">
                      <w:marLeft w:val="750"/>
                      <w:marRight w:val="0"/>
                      <w:marTop w:val="0"/>
                      <w:marBottom w:val="0"/>
                      <w:divBdr>
                        <w:top w:val="none" w:sz="0" w:space="0" w:color="auto"/>
                        <w:left w:val="none" w:sz="0" w:space="0" w:color="auto"/>
                        <w:bottom w:val="none" w:sz="0" w:space="0" w:color="auto"/>
                        <w:right w:val="none" w:sz="0" w:space="0" w:color="auto"/>
                      </w:divBdr>
                    </w:div>
                    <w:div w:id="511847273">
                      <w:marLeft w:val="750"/>
                      <w:marRight w:val="0"/>
                      <w:marTop w:val="0"/>
                      <w:marBottom w:val="0"/>
                      <w:divBdr>
                        <w:top w:val="none" w:sz="0" w:space="0" w:color="auto"/>
                        <w:left w:val="none" w:sz="0" w:space="0" w:color="auto"/>
                        <w:bottom w:val="none" w:sz="0" w:space="0" w:color="auto"/>
                        <w:right w:val="none" w:sz="0" w:space="0" w:color="auto"/>
                      </w:divBdr>
                    </w:div>
                  </w:divsChild>
                </w:div>
                <w:div w:id="1033917293">
                  <w:marLeft w:val="300"/>
                  <w:marRight w:val="0"/>
                  <w:marTop w:val="75"/>
                  <w:marBottom w:val="0"/>
                  <w:divBdr>
                    <w:top w:val="none" w:sz="0" w:space="0" w:color="auto"/>
                    <w:left w:val="none" w:sz="0" w:space="0" w:color="auto"/>
                    <w:bottom w:val="none" w:sz="0" w:space="0" w:color="auto"/>
                    <w:right w:val="none" w:sz="0" w:space="0" w:color="auto"/>
                  </w:divBdr>
                  <w:divsChild>
                    <w:div w:id="1155418802">
                      <w:marLeft w:val="750"/>
                      <w:marRight w:val="0"/>
                      <w:marTop w:val="0"/>
                      <w:marBottom w:val="0"/>
                      <w:divBdr>
                        <w:top w:val="none" w:sz="0" w:space="0" w:color="auto"/>
                        <w:left w:val="none" w:sz="0" w:space="0" w:color="auto"/>
                        <w:bottom w:val="none" w:sz="0" w:space="0" w:color="auto"/>
                        <w:right w:val="none" w:sz="0" w:space="0" w:color="auto"/>
                      </w:divBdr>
                    </w:div>
                  </w:divsChild>
                </w:div>
                <w:div w:id="1440100368">
                  <w:marLeft w:val="300"/>
                  <w:marRight w:val="0"/>
                  <w:marTop w:val="75"/>
                  <w:marBottom w:val="0"/>
                  <w:divBdr>
                    <w:top w:val="none" w:sz="0" w:space="0" w:color="auto"/>
                    <w:left w:val="none" w:sz="0" w:space="0" w:color="auto"/>
                    <w:bottom w:val="none" w:sz="0" w:space="0" w:color="auto"/>
                    <w:right w:val="none" w:sz="0" w:space="0" w:color="auto"/>
                  </w:divBdr>
                  <w:divsChild>
                    <w:div w:id="724067954">
                      <w:marLeft w:val="750"/>
                      <w:marRight w:val="0"/>
                      <w:marTop w:val="0"/>
                      <w:marBottom w:val="0"/>
                      <w:divBdr>
                        <w:top w:val="none" w:sz="0" w:space="0" w:color="auto"/>
                        <w:left w:val="none" w:sz="0" w:space="0" w:color="auto"/>
                        <w:bottom w:val="none" w:sz="0" w:space="0" w:color="auto"/>
                        <w:right w:val="none" w:sz="0" w:space="0" w:color="auto"/>
                      </w:divBdr>
                    </w:div>
                    <w:div w:id="1002129305">
                      <w:marLeft w:val="750"/>
                      <w:marRight w:val="0"/>
                      <w:marTop w:val="0"/>
                      <w:marBottom w:val="0"/>
                      <w:divBdr>
                        <w:top w:val="none" w:sz="0" w:space="0" w:color="auto"/>
                        <w:left w:val="none" w:sz="0" w:space="0" w:color="auto"/>
                        <w:bottom w:val="none" w:sz="0" w:space="0" w:color="auto"/>
                        <w:right w:val="none" w:sz="0" w:space="0" w:color="auto"/>
                      </w:divBdr>
                    </w:div>
                  </w:divsChild>
                </w:div>
                <w:div w:id="1983121756">
                  <w:marLeft w:val="300"/>
                  <w:marRight w:val="0"/>
                  <w:marTop w:val="75"/>
                  <w:marBottom w:val="0"/>
                  <w:divBdr>
                    <w:top w:val="none" w:sz="0" w:space="0" w:color="auto"/>
                    <w:left w:val="none" w:sz="0" w:space="0" w:color="auto"/>
                    <w:bottom w:val="none" w:sz="0" w:space="0" w:color="auto"/>
                    <w:right w:val="none" w:sz="0" w:space="0" w:color="auto"/>
                  </w:divBdr>
                  <w:divsChild>
                    <w:div w:id="1964072349">
                      <w:marLeft w:val="750"/>
                      <w:marRight w:val="0"/>
                      <w:marTop w:val="0"/>
                      <w:marBottom w:val="0"/>
                      <w:divBdr>
                        <w:top w:val="none" w:sz="0" w:space="0" w:color="auto"/>
                        <w:left w:val="none" w:sz="0" w:space="0" w:color="auto"/>
                        <w:bottom w:val="none" w:sz="0" w:space="0" w:color="auto"/>
                        <w:right w:val="none" w:sz="0" w:space="0" w:color="auto"/>
                      </w:divBdr>
                    </w:div>
                  </w:divsChild>
                </w:div>
                <w:div w:id="1597983450">
                  <w:marLeft w:val="300"/>
                  <w:marRight w:val="0"/>
                  <w:marTop w:val="75"/>
                  <w:marBottom w:val="0"/>
                  <w:divBdr>
                    <w:top w:val="none" w:sz="0" w:space="0" w:color="auto"/>
                    <w:left w:val="none" w:sz="0" w:space="0" w:color="auto"/>
                    <w:bottom w:val="none" w:sz="0" w:space="0" w:color="auto"/>
                    <w:right w:val="none" w:sz="0" w:space="0" w:color="auto"/>
                  </w:divBdr>
                  <w:divsChild>
                    <w:div w:id="249854330">
                      <w:marLeft w:val="750"/>
                      <w:marRight w:val="0"/>
                      <w:marTop w:val="0"/>
                      <w:marBottom w:val="0"/>
                      <w:divBdr>
                        <w:top w:val="none" w:sz="0" w:space="0" w:color="auto"/>
                        <w:left w:val="none" w:sz="0" w:space="0" w:color="auto"/>
                        <w:bottom w:val="none" w:sz="0" w:space="0" w:color="auto"/>
                        <w:right w:val="none" w:sz="0" w:space="0" w:color="auto"/>
                      </w:divBdr>
                    </w:div>
                  </w:divsChild>
                </w:div>
                <w:div w:id="942767575">
                  <w:marLeft w:val="300"/>
                  <w:marRight w:val="0"/>
                  <w:marTop w:val="75"/>
                  <w:marBottom w:val="0"/>
                  <w:divBdr>
                    <w:top w:val="none" w:sz="0" w:space="0" w:color="auto"/>
                    <w:left w:val="none" w:sz="0" w:space="0" w:color="auto"/>
                    <w:bottom w:val="none" w:sz="0" w:space="0" w:color="auto"/>
                    <w:right w:val="none" w:sz="0" w:space="0" w:color="auto"/>
                  </w:divBdr>
                </w:div>
                <w:div w:id="680744030">
                  <w:marLeft w:val="300"/>
                  <w:marRight w:val="0"/>
                  <w:marTop w:val="75"/>
                  <w:marBottom w:val="0"/>
                  <w:divBdr>
                    <w:top w:val="none" w:sz="0" w:space="0" w:color="auto"/>
                    <w:left w:val="none" w:sz="0" w:space="0" w:color="auto"/>
                    <w:bottom w:val="none" w:sz="0" w:space="0" w:color="auto"/>
                    <w:right w:val="none" w:sz="0" w:space="0" w:color="auto"/>
                  </w:divBdr>
                  <w:divsChild>
                    <w:div w:id="1125662682">
                      <w:marLeft w:val="750"/>
                      <w:marRight w:val="0"/>
                      <w:marTop w:val="0"/>
                      <w:marBottom w:val="0"/>
                      <w:divBdr>
                        <w:top w:val="none" w:sz="0" w:space="0" w:color="auto"/>
                        <w:left w:val="none" w:sz="0" w:space="0" w:color="auto"/>
                        <w:bottom w:val="none" w:sz="0" w:space="0" w:color="auto"/>
                        <w:right w:val="none" w:sz="0" w:space="0" w:color="auto"/>
                      </w:divBdr>
                    </w:div>
                  </w:divsChild>
                </w:div>
                <w:div w:id="1036199190">
                  <w:marLeft w:val="300"/>
                  <w:marRight w:val="0"/>
                  <w:marTop w:val="75"/>
                  <w:marBottom w:val="0"/>
                  <w:divBdr>
                    <w:top w:val="none" w:sz="0" w:space="0" w:color="auto"/>
                    <w:left w:val="none" w:sz="0" w:space="0" w:color="auto"/>
                    <w:bottom w:val="none" w:sz="0" w:space="0" w:color="auto"/>
                    <w:right w:val="none" w:sz="0" w:space="0" w:color="auto"/>
                  </w:divBdr>
                </w:div>
                <w:div w:id="1346902637">
                  <w:marLeft w:val="300"/>
                  <w:marRight w:val="0"/>
                  <w:marTop w:val="75"/>
                  <w:marBottom w:val="0"/>
                  <w:divBdr>
                    <w:top w:val="none" w:sz="0" w:space="0" w:color="auto"/>
                    <w:left w:val="none" w:sz="0" w:space="0" w:color="auto"/>
                    <w:bottom w:val="none" w:sz="0" w:space="0" w:color="auto"/>
                    <w:right w:val="none" w:sz="0" w:space="0" w:color="auto"/>
                  </w:divBdr>
                </w:div>
                <w:div w:id="179394679">
                  <w:marLeft w:val="300"/>
                  <w:marRight w:val="0"/>
                  <w:marTop w:val="75"/>
                  <w:marBottom w:val="0"/>
                  <w:divBdr>
                    <w:top w:val="none" w:sz="0" w:space="0" w:color="auto"/>
                    <w:left w:val="none" w:sz="0" w:space="0" w:color="auto"/>
                    <w:bottom w:val="none" w:sz="0" w:space="0" w:color="auto"/>
                    <w:right w:val="none" w:sz="0" w:space="0" w:color="auto"/>
                  </w:divBdr>
                  <w:divsChild>
                    <w:div w:id="1407920402">
                      <w:marLeft w:val="750"/>
                      <w:marRight w:val="0"/>
                      <w:marTop w:val="0"/>
                      <w:marBottom w:val="0"/>
                      <w:divBdr>
                        <w:top w:val="none" w:sz="0" w:space="0" w:color="auto"/>
                        <w:left w:val="none" w:sz="0" w:space="0" w:color="auto"/>
                        <w:bottom w:val="none" w:sz="0" w:space="0" w:color="auto"/>
                        <w:right w:val="none" w:sz="0" w:space="0" w:color="auto"/>
                      </w:divBdr>
                    </w:div>
                    <w:div w:id="895357126">
                      <w:marLeft w:val="750"/>
                      <w:marRight w:val="0"/>
                      <w:marTop w:val="0"/>
                      <w:marBottom w:val="0"/>
                      <w:divBdr>
                        <w:top w:val="none" w:sz="0" w:space="0" w:color="auto"/>
                        <w:left w:val="none" w:sz="0" w:space="0" w:color="auto"/>
                        <w:bottom w:val="none" w:sz="0" w:space="0" w:color="auto"/>
                        <w:right w:val="none" w:sz="0" w:space="0" w:color="auto"/>
                      </w:divBdr>
                    </w:div>
                  </w:divsChild>
                </w:div>
                <w:div w:id="1564289214">
                  <w:marLeft w:val="300"/>
                  <w:marRight w:val="0"/>
                  <w:marTop w:val="75"/>
                  <w:marBottom w:val="0"/>
                  <w:divBdr>
                    <w:top w:val="none" w:sz="0" w:space="0" w:color="auto"/>
                    <w:left w:val="none" w:sz="0" w:space="0" w:color="auto"/>
                    <w:bottom w:val="none" w:sz="0" w:space="0" w:color="auto"/>
                    <w:right w:val="none" w:sz="0" w:space="0" w:color="auto"/>
                  </w:divBdr>
                  <w:divsChild>
                    <w:div w:id="1761870527">
                      <w:marLeft w:val="750"/>
                      <w:marRight w:val="0"/>
                      <w:marTop w:val="0"/>
                      <w:marBottom w:val="0"/>
                      <w:divBdr>
                        <w:top w:val="none" w:sz="0" w:space="0" w:color="auto"/>
                        <w:left w:val="none" w:sz="0" w:space="0" w:color="auto"/>
                        <w:bottom w:val="none" w:sz="0" w:space="0" w:color="auto"/>
                        <w:right w:val="none" w:sz="0" w:space="0" w:color="auto"/>
                      </w:divBdr>
                    </w:div>
                  </w:divsChild>
                </w:div>
                <w:div w:id="731394808">
                  <w:marLeft w:val="300"/>
                  <w:marRight w:val="0"/>
                  <w:marTop w:val="75"/>
                  <w:marBottom w:val="0"/>
                  <w:divBdr>
                    <w:top w:val="none" w:sz="0" w:space="0" w:color="auto"/>
                    <w:left w:val="none" w:sz="0" w:space="0" w:color="auto"/>
                    <w:bottom w:val="none" w:sz="0" w:space="0" w:color="auto"/>
                    <w:right w:val="none" w:sz="0" w:space="0" w:color="auto"/>
                  </w:divBdr>
                  <w:divsChild>
                    <w:div w:id="284629375">
                      <w:marLeft w:val="750"/>
                      <w:marRight w:val="0"/>
                      <w:marTop w:val="0"/>
                      <w:marBottom w:val="0"/>
                      <w:divBdr>
                        <w:top w:val="none" w:sz="0" w:space="0" w:color="auto"/>
                        <w:left w:val="none" w:sz="0" w:space="0" w:color="auto"/>
                        <w:bottom w:val="none" w:sz="0" w:space="0" w:color="auto"/>
                        <w:right w:val="none" w:sz="0" w:space="0" w:color="auto"/>
                      </w:divBdr>
                    </w:div>
                  </w:divsChild>
                </w:div>
                <w:div w:id="855264809">
                  <w:marLeft w:val="300"/>
                  <w:marRight w:val="0"/>
                  <w:marTop w:val="75"/>
                  <w:marBottom w:val="0"/>
                  <w:divBdr>
                    <w:top w:val="none" w:sz="0" w:space="0" w:color="auto"/>
                    <w:left w:val="none" w:sz="0" w:space="0" w:color="auto"/>
                    <w:bottom w:val="none" w:sz="0" w:space="0" w:color="auto"/>
                    <w:right w:val="none" w:sz="0" w:space="0" w:color="auto"/>
                  </w:divBdr>
                  <w:divsChild>
                    <w:div w:id="1855459047">
                      <w:marLeft w:val="750"/>
                      <w:marRight w:val="0"/>
                      <w:marTop w:val="0"/>
                      <w:marBottom w:val="0"/>
                      <w:divBdr>
                        <w:top w:val="none" w:sz="0" w:space="0" w:color="auto"/>
                        <w:left w:val="none" w:sz="0" w:space="0" w:color="auto"/>
                        <w:bottom w:val="none" w:sz="0" w:space="0" w:color="auto"/>
                        <w:right w:val="none" w:sz="0" w:space="0" w:color="auto"/>
                      </w:divBdr>
                    </w:div>
                  </w:divsChild>
                </w:div>
                <w:div w:id="1479348669">
                  <w:marLeft w:val="300"/>
                  <w:marRight w:val="0"/>
                  <w:marTop w:val="75"/>
                  <w:marBottom w:val="0"/>
                  <w:divBdr>
                    <w:top w:val="none" w:sz="0" w:space="0" w:color="auto"/>
                    <w:left w:val="none" w:sz="0" w:space="0" w:color="auto"/>
                    <w:bottom w:val="none" w:sz="0" w:space="0" w:color="auto"/>
                    <w:right w:val="none" w:sz="0" w:space="0" w:color="auto"/>
                  </w:divBdr>
                  <w:divsChild>
                    <w:div w:id="221722926">
                      <w:marLeft w:val="750"/>
                      <w:marRight w:val="0"/>
                      <w:marTop w:val="0"/>
                      <w:marBottom w:val="0"/>
                      <w:divBdr>
                        <w:top w:val="none" w:sz="0" w:space="0" w:color="auto"/>
                        <w:left w:val="none" w:sz="0" w:space="0" w:color="auto"/>
                        <w:bottom w:val="none" w:sz="0" w:space="0" w:color="auto"/>
                        <w:right w:val="none" w:sz="0" w:space="0" w:color="auto"/>
                      </w:divBdr>
                    </w:div>
                    <w:div w:id="692807341">
                      <w:marLeft w:val="750"/>
                      <w:marRight w:val="0"/>
                      <w:marTop w:val="0"/>
                      <w:marBottom w:val="0"/>
                      <w:divBdr>
                        <w:top w:val="none" w:sz="0" w:space="0" w:color="auto"/>
                        <w:left w:val="none" w:sz="0" w:space="0" w:color="auto"/>
                        <w:bottom w:val="none" w:sz="0" w:space="0" w:color="auto"/>
                        <w:right w:val="none" w:sz="0" w:space="0" w:color="auto"/>
                      </w:divBdr>
                    </w:div>
                    <w:div w:id="543366255">
                      <w:marLeft w:val="750"/>
                      <w:marRight w:val="0"/>
                      <w:marTop w:val="0"/>
                      <w:marBottom w:val="0"/>
                      <w:divBdr>
                        <w:top w:val="none" w:sz="0" w:space="0" w:color="auto"/>
                        <w:left w:val="none" w:sz="0" w:space="0" w:color="auto"/>
                        <w:bottom w:val="none" w:sz="0" w:space="0" w:color="auto"/>
                        <w:right w:val="none" w:sz="0" w:space="0" w:color="auto"/>
                      </w:divBdr>
                    </w:div>
                  </w:divsChild>
                </w:div>
                <w:div w:id="155844942">
                  <w:marLeft w:val="300"/>
                  <w:marRight w:val="0"/>
                  <w:marTop w:val="75"/>
                  <w:marBottom w:val="0"/>
                  <w:divBdr>
                    <w:top w:val="none" w:sz="0" w:space="0" w:color="auto"/>
                    <w:left w:val="none" w:sz="0" w:space="0" w:color="auto"/>
                    <w:bottom w:val="none" w:sz="0" w:space="0" w:color="auto"/>
                    <w:right w:val="none" w:sz="0" w:space="0" w:color="auto"/>
                  </w:divBdr>
                  <w:divsChild>
                    <w:div w:id="303699029">
                      <w:marLeft w:val="750"/>
                      <w:marRight w:val="0"/>
                      <w:marTop w:val="0"/>
                      <w:marBottom w:val="0"/>
                      <w:divBdr>
                        <w:top w:val="none" w:sz="0" w:space="0" w:color="auto"/>
                        <w:left w:val="none" w:sz="0" w:space="0" w:color="auto"/>
                        <w:bottom w:val="none" w:sz="0" w:space="0" w:color="auto"/>
                        <w:right w:val="none" w:sz="0" w:space="0" w:color="auto"/>
                      </w:divBdr>
                    </w:div>
                  </w:divsChild>
                </w:div>
                <w:div w:id="1068648726">
                  <w:marLeft w:val="300"/>
                  <w:marRight w:val="0"/>
                  <w:marTop w:val="75"/>
                  <w:marBottom w:val="0"/>
                  <w:divBdr>
                    <w:top w:val="none" w:sz="0" w:space="0" w:color="auto"/>
                    <w:left w:val="none" w:sz="0" w:space="0" w:color="auto"/>
                    <w:bottom w:val="none" w:sz="0" w:space="0" w:color="auto"/>
                    <w:right w:val="none" w:sz="0" w:space="0" w:color="auto"/>
                  </w:divBdr>
                  <w:divsChild>
                    <w:div w:id="417556361">
                      <w:marLeft w:val="750"/>
                      <w:marRight w:val="0"/>
                      <w:marTop w:val="0"/>
                      <w:marBottom w:val="0"/>
                      <w:divBdr>
                        <w:top w:val="none" w:sz="0" w:space="0" w:color="auto"/>
                        <w:left w:val="none" w:sz="0" w:space="0" w:color="auto"/>
                        <w:bottom w:val="none" w:sz="0" w:space="0" w:color="auto"/>
                        <w:right w:val="none" w:sz="0" w:space="0" w:color="auto"/>
                      </w:divBdr>
                    </w:div>
                    <w:div w:id="483787030">
                      <w:marLeft w:val="750"/>
                      <w:marRight w:val="0"/>
                      <w:marTop w:val="0"/>
                      <w:marBottom w:val="0"/>
                      <w:divBdr>
                        <w:top w:val="none" w:sz="0" w:space="0" w:color="auto"/>
                        <w:left w:val="none" w:sz="0" w:space="0" w:color="auto"/>
                        <w:bottom w:val="none" w:sz="0" w:space="0" w:color="auto"/>
                        <w:right w:val="none" w:sz="0" w:space="0" w:color="auto"/>
                      </w:divBdr>
                    </w:div>
                  </w:divsChild>
                </w:div>
                <w:div w:id="259728405">
                  <w:marLeft w:val="300"/>
                  <w:marRight w:val="0"/>
                  <w:marTop w:val="75"/>
                  <w:marBottom w:val="0"/>
                  <w:divBdr>
                    <w:top w:val="none" w:sz="0" w:space="0" w:color="auto"/>
                    <w:left w:val="none" w:sz="0" w:space="0" w:color="auto"/>
                    <w:bottom w:val="none" w:sz="0" w:space="0" w:color="auto"/>
                    <w:right w:val="none" w:sz="0" w:space="0" w:color="auto"/>
                  </w:divBdr>
                  <w:divsChild>
                    <w:div w:id="1831406963">
                      <w:marLeft w:val="750"/>
                      <w:marRight w:val="0"/>
                      <w:marTop w:val="0"/>
                      <w:marBottom w:val="0"/>
                      <w:divBdr>
                        <w:top w:val="none" w:sz="0" w:space="0" w:color="auto"/>
                        <w:left w:val="none" w:sz="0" w:space="0" w:color="auto"/>
                        <w:bottom w:val="none" w:sz="0" w:space="0" w:color="auto"/>
                        <w:right w:val="none" w:sz="0" w:space="0" w:color="auto"/>
                      </w:divBdr>
                    </w:div>
                  </w:divsChild>
                </w:div>
                <w:div w:id="1765148802">
                  <w:marLeft w:val="300"/>
                  <w:marRight w:val="0"/>
                  <w:marTop w:val="75"/>
                  <w:marBottom w:val="0"/>
                  <w:divBdr>
                    <w:top w:val="none" w:sz="0" w:space="0" w:color="auto"/>
                    <w:left w:val="none" w:sz="0" w:space="0" w:color="auto"/>
                    <w:bottom w:val="none" w:sz="0" w:space="0" w:color="auto"/>
                    <w:right w:val="none" w:sz="0" w:space="0" w:color="auto"/>
                  </w:divBdr>
                  <w:divsChild>
                    <w:div w:id="1070694141">
                      <w:marLeft w:val="750"/>
                      <w:marRight w:val="0"/>
                      <w:marTop w:val="0"/>
                      <w:marBottom w:val="0"/>
                      <w:divBdr>
                        <w:top w:val="none" w:sz="0" w:space="0" w:color="auto"/>
                        <w:left w:val="none" w:sz="0" w:space="0" w:color="auto"/>
                        <w:bottom w:val="none" w:sz="0" w:space="0" w:color="auto"/>
                        <w:right w:val="none" w:sz="0" w:space="0" w:color="auto"/>
                      </w:divBdr>
                    </w:div>
                  </w:divsChild>
                </w:div>
                <w:div w:id="1994992049">
                  <w:marLeft w:val="300"/>
                  <w:marRight w:val="0"/>
                  <w:marTop w:val="75"/>
                  <w:marBottom w:val="0"/>
                  <w:divBdr>
                    <w:top w:val="none" w:sz="0" w:space="0" w:color="auto"/>
                    <w:left w:val="none" w:sz="0" w:space="0" w:color="auto"/>
                    <w:bottom w:val="none" w:sz="0" w:space="0" w:color="auto"/>
                    <w:right w:val="none" w:sz="0" w:space="0" w:color="auto"/>
                  </w:divBdr>
                </w:div>
                <w:div w:id="935095180">
                  <w:marLeft w:val="300"/>
                  <w:marRight w:val="0"/>
                  <w:marTop w:val="75"/>
                  <w:marBottom w:val="0"/>
                  <w:divBdr>
                    <w:top w:val="none" w:sz="0" w:space="0" w:color="auto"/>
                    <w:left w:val="none" w:sz="0" w:space="0" w:color="auto"/>
                    <w:bottom w:val="none" w:sz="0" w:space="0" w:color="auto"/>
                    <w:right w:val="none" w:sz="0" w:space="0" w:color="auto"/>
                  </w:divBdr>
                  <w:divsChild>
                    <w:div w:id="309794162">
                      <w:marLeft w:val="750"/>
                      <w:marRight w:val="0"/>
                      <w:marTop w:val="0"/>
                      <w:marBottom w:val="0"/>
                      <w:divBdr>
                        <w:top w:val="none" w:sz="0" w:space="0" w:color="auto"/>
                        <w:left w:val="none" w:sz="0" w:space="0" w:color="auto"/>
                        <w:bottom w:val="none" w:sz="0" w:space="0" w:color="auto"/>
                        <w:right w:val="none" w:sz="0" w:space="0" w:color="auto"/>
                      </w:divBdr>
                    </w:div>
                  </w:divsChild>
                </w:div>
                <w:div w:id="1890875493">
                  <w:marLeft w:val="300"/>
                  <w:marRight w:val="0"/>
                  <w:marTop w:val="75"/>
                  <w:marBottom w:val="0"/>
                  <w:divBdr>
                    <w:top w:val="none" w:sz="0" w:space="0" w:color="auto"/>
                    <w:left w:val="none" w:sz="0" w:space="0" w:color="auto"/>
                    <w:bottom w:val="none" w:sz="0" w:space="0" w:color="auto"/>
                    <w:right w:val="none" w:sz="0" w:space="0" w:color="auto"/>
                  </w:divBdr>
                </w:div>
                <w:div w:id="2032221403">
                  <w:marLeft w:val="300"/>
                  <w:marRight w:val="0"/>
                  <w:marTop w:val="75"/>
                  <w:marBottom w:val="0"/>
                  <w:divBdr>
                    <w:top w:val="none" w:sz="0" w:space="0" w:color="auto"/>
                    <w:left w:val="none" w:sz="0" w:space="0" w:color="auto"/>
                    <w:bottom w:val="none" w:sz="0" w:space="0" w:color="auto"/>
                    <w:right w:val="none" w:sz="0" w:space="0" w:color="auto"/>
                  </w:divBdr>
                </w:div>
                <w:div w:id="1193154042">
                  <w:marLeft w:val="300"/>
                  <w:marRight w:val="0"/>
                  <w:marTop w:val="75"/>
                  <w:marBottom w:val="0"/>
                  <w:divBdr>
                    <w:top w:val="none" w:sz="0" w:space="0" w:color="auto"/>
                    <w:left w:val="none" w:sz="0" w:space="0" w:color="auto"/>
                    <w:bottom w:val="none" w:sz="0" w:space="0" w:color="auto"/>
                    <w:right w:val="none" w:sz="0" w:space="0" w:color="auto"/>
                  </w:divBdr>
                  <w:divsChild>
                    <w:div w:id="901715339">
                      <w:marLeft w:val="750"/>
                      <w:marRight w:val="0"/>
                      <w:marTop w:val="0"/>
                      <w:marBottom w:val="0"/>
                      <w:divBdr>
                        <w:top w:val="none" w:sz="0" w:space="0" w:color="auto"/>
                        <w:left w:val="none" w:sz="0" w:space="0" w:color="auto"/>
                        <w:bottom w:val="none" w:sz="0" w:space="0" w:color="auto"/>
                        <w:right w:val="none" w:sz="0" w:space="0" w:color="auto"/>
                      </w:divBdr>
                    </w:div>
                    <w:div w:id="2002194775">
                      <w:marLeft w:val="750"/>
                      <w:marRight w:val="0"/>
                      <w:marTop w:val="0"/>
                      <w:marBottom w:val="0"/>
                      <w:divBdr>
                        <w:top w:val="none" w:sz="0" w:space="0" w:color="auto"/>
                        <w:left w:val="none" w:sz="0" w:space="0" w:color="auto"/>
                        <w:bottom w:val="none" w:sz="0" w:space="0" w:color="auto"/>
                        <w:right w:val="none" w:sz="0" w:space="0" w:color="auto"/>
                      </w:divBdr>
                    </w:div>
                  </w:divsChild>
                </w:div>
                <w:div w:id="429662664">
                  <w:marLeft w:val="300"/>
                  <w:marRight w:val="0"/>
                  <w:marTop w:val="75"/>
                  <w:marBottom w:val="0"/>
                  <w:divBdr>
                    <w:top w:val="none" w:sz="0" w:space="0" w:color="auto"/>
                    <w:left w:val="none" w:sz="0" w:space="0" w:color="auto"/>
                    <w:bottom w:val="none" w:sz="0" w:space="0" w:color="auto"/>
                    <w:right w:val="none" w:sz="0" w:space="0" w:color="auto"/>
                  </w:divBdr>
                  <w:divsChild>
                    <w:div w:id="945116990">
                      <w:marLeft w:val="750"/>
                      <w:marRight w:val="0"/>
                      <w:marTop w:val="0"/>
                      <w:marBottom w:val="0"/>
                      <w:divBdr>
                        <w:top w:val="none" w:sz="0" w:space="0" w:color="auto"/>
                        <w:left w:val="none" w:sz="0" w:space="0" w:color="auto"/>
                        <w:bottom w:val="none" w:sz="0" w:space="0" w:color="auto"/>
                        <w:right w:val="none" w:sz="0" w:space="0" w:color="auto"/>
                      </w:divBdr>
                    </w:div>
                  </w:divsChild>
                </w:div>
                <w:div w:id="1238706217">
                  <w:marLeft w:val="300"/>
                  <w:marRight w:val="0"/>
                  <w:marTop w:val="75"/>
                  <w:marBottom w:val="0"/>
                  <w:divBdr>
                    <w:top w:val="none" w:sz="0" w:space="0" w:color="auto"/>
                    <w:left w:val="none" w:sz="0" w:space="0" w:color="auto"/>
                    <w:bottom w:val="none" w:sz="0" w:space="0" w:color="auto"/>
                    <w:right w:val="none" w:sz="0" w:space="0" w:color="auto"/>
                  </w:divBdr>
                  <w:divsChild>
                    <w:div w:id="2068258550">
                      <w:marLeft w:val="750"/>
                      <w:marRight w:val="0"/>
                      <w:marTop w:val="0"/>
                      <w:marBottom w:val="0"/>
                      <w:divBdr>
                        <w:top w:val="none" w:sz="0" w:space="0" w:color="auto"/>
                        <w:left w:val="none" w:sz="0" w:space="0" w:color="auto"/>
                        <w:bottom w:val="none" w:sz="0" w:space="0" w:color="auto"/>
                        <w:right w:val="none" w:sz="0" w:space="0" w:color="auto"/>
                      </w:divBdr>
                    </w:div>
                  </w:divsChild>
                </w:div>
                <w:div w:id="315110629">
                  <w:marLeft w:val="300"/>
                  <w:marRight w:val="0"/>
                  <w:marTop w:val="75"/>
                  <w:marBottom w:val="0"/>
                  <w:divBdr>
                    <w:top w:val="none" w:sz="0" w:space="0" w:color="auto"/>
                    <w:left w:val="none" w:sz="0" w:space="0" w:color="auto"/>
                    <w:bottom w:val="none" w:sz="0" w:space="0" w:color="auto"/>
                    <w:right w:val="none" w:sz="0" w:space="0" w:color="auto"/>
                  </w:divBdr>
                  <w:divsChild>
                    <w:div w:id="766580251">
                      <w:marLeft w:val="750"/>
                      <w:marRight w:val="0"/>
                      <w:marTop w:val="0"/>
                      <w:marBottom w:val="0"/>
                      <w:divBdr>
                        <w:top w:val="none" w:sz="0" w:space="0" w:color="auto"/>
                        <w:left w:val="none" w:sz="0" w:space="0" w:color="auto"/>
                        <w:bottom w:val="none" w:sz="0" w:space="0" w:color="auto"/>
                        <w:right w:val="none" w:sz="0" w:space="0" w:color="auto"/>
                      </w:divBdr>
                    </w:div>
                  </w:divsChild>
                </w:div>
                <w:div w:id="1144198380">
                  <w:marLeft w:val="300"/>
                  <w:marRight w:val="0"/>
                  <w:marTop w:val="75"/>
                  <w:marBottom w:val="0"/>
                  <w:divBdr>
                    <w:top w:val="none" w:sz="0" w:space="0" w:color="auto"/>
                    <w:left w:val="none" w:sz="0" w:space="0" w:color="auto"/>
                    <w:bottom w:val="none" w:sz="0" w:space="0" w:color="auto"/>
                    <w:right w:val="none" w:sz="0" w:space="0" w:color="auto"/>
                  </w:divBdr>
                  <w:divsChild>
                    <w:div w:id="1330717246">
                      <w:marLeft w:val="750"/>
                      <w:marRight w:val="0"/>
                      <w:marTop w:val="0"/>
                      <w:marBottom w:val="0"/>
                      <w:divBdr>
                        <w:top w:val="none" w:sz="0" w:space="0" w:color="auto"/>
                        <w:left w:val="none" w:sz="0" w:space="0" w:color="auto"/>
                        <w:bottom w:val="none" w:sz="0" w:space="0" w:color="auto"/>
                        <w:right w:val="none" w:sz="0" w:space="0" w:color="auto"/>
                      </w:divBdr>
                    </w:div>
                    <w:div w:id="892691820">
                      <w:marLeft w:val="750"/>
                      <w:marRight w:val="0"/>
                      <w:marTop w:val="0"/>
                      <w:marBottom w:val="0"/>
                      <w:divBdr>
                        <w:top w:val="none" w:sz="0" w:space="0" w:color="auto"/>
                        <w:left w:val="none" w:sz="0" w:space="0" w:color="auto"/>
                        <w:bottom w:val="none" w:sz="0" w:space="0" w:color="auto"/>
                        <w:right w:val="none" w:sz="0" w:space="0" w:color="auto"/>
                      </w:divBdr>
                    </w:div>
                    <w:div w:id="126434520">
                      <w:marLeft w:val="750"/>
                      <w:marRight w:val="0"/>
                      <w:marTop w:val="0"/>
                      <w:marBottom w:val="0"/>
                      <w:divBdr>
                        <w:top w:val="none" w:sz="0" w:space="0" w:color="auto"/>
                        <w:left w:val="none" w:sz="0" w:space="0" w:color="auto"/>
                        <w:bottom w:val="none" w:sz="0" w:space="0" w:color="auto"/>
                        <w:right w:val="none" w:sz="0" w:space="0" w:color="auto"/>
                      </w:divBdr>
                    </w:div>
                  </w:divsChild>
                </w:div>
                <w:div w:id="632834869">
                  <w:marLeft w:val="300"/>
                  <w:marRight w:val="0"/>
                  <w:marTop w:val="75"/>
                  <w:marBottom w:val="0"/>
                  <w:divBdr>
                    <w:top w:val="none" w:sz="0" w:space="0" w:color="auto"/>
                    <w:left w:val="none" w:sz="0" w:space="0" w:color="auto"/>
                    <w:bottom w:val="none" w:sz="0" w:space="0" w:color="auto"/>
                    <w:right w:val="none" w:sz="0" w:space="0" w:color="auto"/>
                  </w:divBdr>
                  <w:divsChild>
                    <w:div w:id="1019233659">
                      <w:marLeft w:val="750"/>
                      <w:marRight w:val="0"/>
                      <w:marTop w:val="0"/>
                      <w:marBottom w:val="0"/>
                      <w:divBdr>
                        <w:top w:val="none" w:sz="0" w:space="0" w:color="auto"/>
                        <w:left w:val="none" w:sz="0" w:space="0" w:color="auto"/>
                        <w:bottom w:val="none" w:sz="0" w:space="0" w:color="auto"/>
                        <w:right w:val="none" w:sz="0" w:space="0" w:color="auto"/>
                      </w:divBdr>
                    </w:div>
                  </w:divsChild>
                </w:div>
                <w:div w:id="888885113">
                  <w:marLeft w:val="300"/>
                  <w:marRight w:val="0"/>
                  <w:marTop w:val="75"/>
                  <w:marBottom w:val="0"/>
                  <w:divBdr>
                    <w:top w:val="none" w:sz="0" w:space="0" w:color="auto"/>
                    <w:left w:val="none" w:sz="0" w:space="0" w:color="auto"/>
                    <w:bottom w:val="none" w:sz="0" w:space="0" w:color="auto"/>
                    <w:right w:val="none" w:sz="0" w:space="0" w:color="auto"/>
                  </w:divBdr>
                  <w:divsChild>
                    <w:div w:id="1340815565">
                      <w:marLeft w:val="750"/>
                      <w:marRight w:val="0"/>
                      <w:marTop w:val="0"/>
                      <w:marBottom w:val="0"/>
                      <w:divBdr>
                        <w:top w:val="none" w:sz="0" w:space="0" w:color="auto"/>
                        <w:left w:val="none" w:sz="0" w:space="0" w:color="auto"/>
                        <w:bottom w:val="none" w:sz="0" w:space="0" w:color="auto"/>
                        <w:right w:val="none" w:sz="0" w:space="0" w:color="auto"/>
                      </w:divBdr>
                    </w:div>
                    <w:div w:id="505481488">
                      <w:marLeft w:val="750"/>
                      <w:marRight w:val="0"/>
                      <w:marTop w:val="0"/>
                      <w:marBottom w:val="0"/>
                      <w:divBdr>
                        <w:top w:val="none" w:sz="0" w:space="0" w:color="auto"/>
                        <w:left w:val="none" w:sz="0" w:space="0" w:color="auto"/>
                        <w:bottom w:val="none" w:sz="0" w:space="0" w:color="auto"/>
                        <w:right w:val="none" w:sz="0" w:space="0" w:color="auto"/>
                      </w:divBdr>
                    </w:div>
                  </w:divsChild>
                </w:div>
                <w:div w:id="137772800">
                  <w:marLeft w:val="300"/>
                  <w:marRight w:val="0"/>
                  <w:marTop w:val="75"/>
                  <w:marBottom w:val="0"/>
                  <w:divBdr>
                    <w:top w:val="none" w:sz="0" w:space="0" w:color="auto"/>
                    <w:left w:val="none" w:sz="0" w:space="0" w:color="auto"/>
                    <w:bottom w:val="none" w:sz="0" w:space="0" w:color="auto"/>
                    <w:right w:val="none" w:sz="0" w:space="0" w:color="auto"/>
                  </w:divBdr>
                  <w:divsChild>
                    <w:div w:id="2078236222">
                      <w:marLeft w:val="750"/>
                      <w:marRight w:val="0"/>
                      <w:marTop w:val="0"/>
                      <w:marBottom w:val="0"/>
                      <w:divBdr>
                        <w:top w:val="none" w:sz="0" w:space="0" w:color="auto"/>
                        <w:left w:val="none" w:sz="0" w:space="0" w:color="auto"/>
                        <w:bottom w:val="none" w:sz="0" w:space="0" w:color="auto"/>
                        <w:right w:val="none" w:sz="0" w:space="0" w:color="auto"/>
                      </w:divBdr>
                    </w:div>
                  </w:divsChild>
                </w:div>
                <w:div w:id="1591238497">
                  <w:marLeft w:val="300"/>
                  <w:marRight w:val="0"/>
                  <w:marTop w:val="75"/>
                  <w:marBottom w:val="0"/>
                  <w:divBdr>
                    <w:top w:val="none" w:sz="0" w:space="0" w:color="auto"/>
                    <w:left w:val="none" w:sz="0" w:space="0" w:color="auto"/>
                    <w:bottom w:val="none" w:sz="0" w:space="0" w:color="auto"/>
                    <w:right w:val="none" w:sz="0" w:space="0" w:color="auto"/>
                  </w:divBdr>
                  <w:divsChild>
                    <w:div w:id="1831747501">
                      <w:marLeft w:val="750"/>
                      <w:marRight w:val="0"/>
                      <w:marTop w:val="0"/>
                      <w:marBottom w:val="0"/>
                      <w:divBdr>
                        <w:top w:val="none" w:sz="0" w:space="0" w:color="auto"/>
                        <w:left w:val="none" w:sz="0" w:space="0" w:color="auto"/>
                        <w:bottom w:val="none" w:sz="0" w:space="0" w:color="auto"/>
                        <w:right w:val="none" w:sz="0" w:space="0" w:color="auto"/>
                      </w:divBdr>
                    </w:div>
                  </w:divsChild>
                </w:div>
                <w:div w:id="762989378">
                  <w:marLeft w:val="300"/>
                  <w:marRight w:val="0"/>
                  <w:marTop w:val="75"/>
                  <w:marBottom w:val="0"/>
                  <w:divBdr>
                    <w:top w:val="none" w:sz="0" w:space="0" w:color="auto"/>
                    <w:left w:val="none" w:sz="0" w:space="0" w:color="auto"/>
                    <w:bottom w:val="none" w:sz="0" w:space="0" w:color="auto"/>
                    <w:right w:val="none" w:sz="0" w:space="0" w:color="auto"/>
                  </w:divBdr>
                </w:div>
                <w:div w:id="551432147">
                  <w:marLeft w:val="300"/>
                  <w:marRight w:val="0"/>
                  <w:marTop w:val="75"/>
                  <w:marBottom w:val="0"/>
                  <w:divBdr>
                    <w:top w:val="none" w:sz="0" w:space="0" w:color="auto"/>
                    <w:left w:val="none" w:sz="0" w:space="0" w:color="auto"/>
                    <w:bottom w:val="none" w:sz="0" w:space="0" w:color="auto"/>
                    <w:right w:val="none" w:sz="0" w:space="0" w:color="auto"/>
                  </w:divBdr>
                  <w:divsChild>
                    <w:div w:id="858199402">
                      <w:marLeft w:val="750"/>
                      <w:marRight w:val="0"/>
                      <w:marTop w:val="0"/>
                      <w:marBottom w:val="0"/>
                      <w:divBdr>
                        <w:top w:val="none" w:sz="0" w:space="0" w:color="auto"/>
                        <w:left w:val="none" w:sz="0" w:space="0" w:color="auto"/>
                        <w:bottom w:val="none" w:sz="0" w:space="0" w:color="auto"/>
                        <w:right w:val="none" w:sz="0" w:space="0" w:color="auto"/>
                      </w:divBdr>
                    </w:div>
                  </w:divsChild>
                </w:div>
                <w:div w:id="1051612445">
                  <w:marLeft w:val="300"/>
                  <w:marRight w:val="0"/>
                  <w:marTop w:val="75"/>
                  <w:marBottom w:val="0"/>
                  <w:divBdr>
                    <w:top w:val="none" w:sz="0" w:space="0" w:color="auto"/>
                    <w:left w:val="none" w:sz="0" w:space="0" w:color="auto"/>
                    <w:bottom w:val="none" w:sz="0" w:space="0" w:color="auto"/>
                    <w:right w:val="none" w:sz="0" w:space="0" w:color="auto"/>
                  </w:divBdr>
                </w:div>
                <w:div w:id="1713840368">
                  <w:marLeft w:val="300"/>
                  <w:marRight w:val="0"/>
                  <w:marTop w:val="75"/>
                  <w:marBottom w:val="0"/>
                  <w:divBdr>
                    <w:top w:val="none" w:sz="0" w:space="0" w:color="auto"/>
                    <w:left w:val="none" w:sz="0" w:space="0" w:color="auto"/>
                    <w:bottom w:val="none" w:sz="0" w:space="0" w:color="auto"/>
                    <w:right w:val="none" w:sz="0" w:space="0" w:color="auto"/>
                  </w:divBdr>
                </w:div>
                <w:div w:id="24718550">
                  <w:marLeft w:val="300"/>
                  <w:marRight w:val="0"/>
                  <w:marTop w:val="75"/>
                  <w:marBottom w:val="0"/>
                  <w:divBdr>
                    <w:top w:val="none" w:sz="0" w:space="0" w:color="auto"/>
                    <w:left w:val="none" w:sz="0" w:space="0" w:color="auto"/>
                    <w:bottom w:val="none" w:sz="0" w:space="0" w:color="auto"/>
                    <w:right w:val="none" w:sz="0" w:space="0" w:color="auto"/>
                  </w:divBdr>
                  <w:divsChild>
                    <w:div w:id="929655812">
                      <w:marLeft w:val="750"/>
                      <w:marRight w:val="0"/>
                      <w:marTop w:val="0"/>
                      <w:marBottom w:val="0"/>
                      <w:divBdr>
                        <w:top w:val="none" w:sz="0" w:space="0" w:color="auto"/>
                        <w:left w:val="none" w:sz="0" w:space="0" w:color="auto"/>
                        <w:bottom w:val="none" w:sz="0" w:space="0" w:color="auto"/>
                        <w:right w:val="none" w:sz="0" w:space="0" w:color="auto"/>
                      </w:divBdr>
                    </w:div>
                    <w:div w:id="211965588">
                      <w:marLeft w:val="750"/>
                      <w:marRight w:val="0"/>
                      <w:marTop w:val="0"/>
                      <w:marBottom w:val="0"/>
                      <w:divBdr>
                        <w:top w:val="none" w:sz="0" w:space="0" w:color="auto"/>
                        <w:left w:val="none" w:sz="0" w:space="0" w:color="auto"/>
                        <w:bottom w:val="none" w:sz="0" w:space="0" w:color="auto"/>
                        <w:right w:val="none" w:sz="0" w:space="0" w:color="auto"/>
                      </w:divBdr>
                    </w:div>
                  </w:divsChild>
                </w:div>
                <w:div w:id="2066222078">
                  <w:marLeft w:val="300"/>
                  <w:marRight w:val="0"/>
                  <w:marTop w:val="75"/>
                  <w:marBottom w:val="0"/>
                  <w:divBdr>
                    <w:top w:val="none" w:sz="0" w:space="0" w:color="auto"/>
                    <w:left w:val="none" w:sz="0" w:space="0" w:color="auto"/>
                    <w:bottom w:val="none" w:sz="0" w:space="0" w:color="auto"/>
                    <w:right w:val="none" w:sz="0" w:space="0" w:color="auto"/>
                  </w:divBdr>
                  <w:divsChild>
                    <w:div w:id="878904997">
                      <w:marLeft w:val="750"/>
                      <w:marRight w:val="0"/>
                      <w:marTop w:val="0"/>
                      <w:marBottom w:val="0"/>
                      <w:divBdr>
                        <w:top w:val="none" w:sz="0" w:space="0" w:color="auto"/>
                        <w:left w:val="none" w:sz="0" w:space="0" w:color="auto"/>
                        <w:bottom w:val="none" w:sz="0" w:space="0" w:color="auto"/>
                        <w:right w:val="none" w:sz="0" w:space="0" w:color="auto"/>
                      </w:divBdr>
                    </w:div>
                  </w:divsChild>
                </w:div>
                <w:div w:id="152911817">
                  <w:marLeft w:val="300"/>
                  <w:marRight w:val="0"/>
                  <w:marTop w:val="75"/>
                  <w:marBottom w:val="0"/>
                  <w:divBdr>
                    <w:top w:val="none" w:sz="0" w:space="0" w:color="auto"/>
                    <w:left w:val="none" w:sz="0" w:space="0" w:color="auto"/>
                    <w:bottom w:val="none" w:sz="0" w:space="0" w:color="auto"/>
                    <w:right w:val="none" w:sz="0" w:space="0" w:color="auto"/>
                  </w:divBdr>
                  <w:divsChild>
                    <w:div w:id="622619312">
                      <w:marLeft w:val="750"/>
                      <w:marRight w:val="0"/>
                      <w:marTop w:val="0"/>
                      <w:marBottom w:val="0"/>
                      <w:divBdr>
                        <w:top w:val="none" w:sz="0" w:space="0" w:color="auto"/>
                        <w:left w:val="none" w:sz="0" w:space="0" w:color="auto"/>
                        <w:bottom w:val="none" w:sz="0" w:space="0" w:color="auto"/>
                        <w:right w:val="none" w:sz="0" w:space="0" w:color="auto"/>
                      </w:divBdr>
                    </w:div>
                  </w:divsChild>
                </w:div>
                <w:div w:id="1000307075">
                  <w:marLeft w:val="300"/>
                  <w:marRight w:val="0"/>
                  <w:marTop w:val="75"/>
                  <w:marBottom w:val="0"/>
                  <w:divBdr>
                    <w:top w:val="none" w:sz="0" w:space="0" w:color="auto"/>
                    <w:left w:val="none" w:sz="0" w:space="0" w:color="auto"/>
                    <w:bottom w:val="none" w:sz="0" w:space="0" w:color="auto"/>
                    <w:right w:val="none" w:sz="0" w:space="0" w:color="auto"/>
                  </w:divBdr>
                  <w:divsChild>
                    <w:div w:id="519584313">
                      <w:marLeft w:val="750"/>
                      <w:marRight w:val="0"/>
                      <w:marTop w:val="0"/>
                      <w:marBottom w:val="0"/>
                      <w:divBdr>
                        <w:top w:val="none" w:sz="0" w:space="0" w:color="auto"/>
                        <w:left w:val="none" w:sz="0" w:space="0" w:color="auto"/>
                        <w:bottom w:val="none" w:sz="0" w:space="0" w:color="auto"/>
                        <w:right w:val="none" w:sz="0" w:space="0" w:color="auto"/>
                      </w:divBdr>
                    </w:div>
                  </w:divsChild>
                </w:div>
                <w:div w:id="180245720">
                  <w:marLeft w:val="300"/>
                  <w:marRight w:val="0"/>
                  <w:marTop w:val="75"/>
                  <w:marBottom w:val="0"/>
                  <w:divBdr>
                    <w:top w:val="none" w:sz="0" w:space="0" w:color="auto"/>
                    <w:left w:val="none" w:sz="0" w:space="0" w:color="auto"/>
                    <w:bottom w:val="none" w:sz="0" w:space="0" w:color="auto"/>
                    <w:right w:val="none" w:sz="0" w:space="0" w:color="auto"/>
                  </w:divBdr>
                  <w:divsChild>
                    <w:div w:id="901866931">
                      <w:marLeft w:val="750"/>
                      <w:marRight w:val="0"/>
                      <w:marTop w:val="0"/>
                      <w:marBottom w:val="0"/>
                      <w:divBdr>
                        <w:top w:val="none" w:sz="0" w:space="0" w:color="auto"/>
                        <w:left w:val="none" w:sz="0" w:space="0" w:color="auto"/>
                        <w:bottom w:val="none" w:sz="0" w:space="0" w:color="auto"/>
                        <w:right w:val="none" w:sz="0" w:space="0" w:color="auto"/>
                      </w:divBdr>
                    </w:div>
                    <w:div w:id="721711912">
                      <w:marLeft w:val="750"/>
                      <w:marRight w:val="0"/>
                      <w:marTop w:val="0"/>
                      <w:marBottom w:val="0"/>
                      <w:divBdr>
                        <w:top w:val="none" w:sz="0" w:space="0" w:color="auto"/>
                        <w:left w:val="none" w:sz="0" w:space="0" w:color="auto"/>
                        <w:bottom w:val="none" w:sz="0" w:space="0" w:color="auto"/>
                        <w:right w:val="none" w:sz="0" w:space="0" w:color="auto"/>
                      </w:divBdr>
                    </w:div>
                    <w:div w:id="1731075488">
                      <w:marLeft w:val="750"/>
                      <w:marRight w:val="0"/>
                      <w:marTop w:val="0"/>
                      <w:marBottom w:val="0"/>
                      <w:divBdr>
                        <w:top w:val="none" w:sz="0" w:space="0" w:color="auto"/>
                        <w:left w:val="none" w:sz="0" w:space="0" w:color="auto"/>
                        <w:bottom w:val="none" w:sz="0" w:space="0" w:color="auto"/>
                        <w:right w:val="none" w:sz="0" w:space="0" w:color="auto"/>
                      </w:divBdr>
                    </w:div>
                  </w:divsChild>
                </w:div>
                <w:div w:id="442263841">
                  <w:marLeft w:val="300"/>
                  <w:marRight w:val="0"/>
                  <w:marTop w:val="75"/>
                  <w:marBottom w:val="0"/>
                  <w:divBdr>
                    <w:top w:val="none" w:sz="0" w:space="0" w:color="auto"/>
                    <w:left w:val="none" w:sz="0" w:space="0" w:color="auto"/>
                    <w:bottom w:val="none" w:sz="0" w:space="0" w:color="auto"/>
                    <w:right w:val="none" w:sz="0" w:space="0" w:color="auto"/>
                  </w:divBdr>
                  <w:divsChild>
                    <w:div w:id="74329352">
                      <w:marLeft w:val="750"/>
                      <w:marRight w:val="0"/>
                      <w:marTop w:val="0"/>
                      <w:marBottom w:val="0"/>
                      <w:divBdr>
                        <w:top w:val="none" w:sz="0" w:space="0" w:color="auto"/>
                        <w:left w:val="none" w:sz="0" w:space="0" w:color="auto"/>
                        <w:bottom w:val="none" w:sz="0" w:space="0" w:color="auto"/>
                        <w:right w:val="none" w:sz="0" w:space="0" w:color="auto"/>
                      </w:divBdr>
                    </w:div>
                  </w:divsChild>
                </w:div>
                <w:div w:id="846603626">
                  <w:marLeft w:val="300"/>
                  <w:marRight w:val="0"/>
                  <w:marTop w:val="75"/>
                  <w:marBottom w:val="0"/>
                  <w:divBdr>
                    <w:top w:val="none" w:sz="0" w:space="0" w:color="auto"/>
                    <w:left w:val="none" w:sz="0" w:space="0" w:color="auto"/>
                    <w:bottom w:val="none" w:sz="0" w:space="0" w:color="auto"/>
                    <w:right w:val="none" w:sz="0" w:space="0" w:color="auto"/>
                  </w:divBdr>
                  <w:divsChild>
                    <w:div w:id="1311473458">
                      <w:marLeft w:val="750"/>
                      <w:marRight w:val="0"/>
                      <w:marTop w:val="0"/>
                      <w:marBottom w:val="0"/>
                      <w:divBdr>
                        <w:top w:val="none" w:sz="0" w:space="0" w:color="auto"/>
                        <w:left w:val="none" w:sz="0" w:space="0" w:color="auto"/>
                        <w:bottom w:val="none" w:sz="0" w:space="0" w:color="auto"/>
                        <w:right w:val="none" w:sz="0" w:space="0" w:color="auto"/>
                      </w:divBdr>
                    </w:div>
                    <w:div w:id="1532918140">
                      <w:marLeft w:val="750"/>
                      <w:marRight w:val="0"/>
                      <w:marTop w:val="0"/>
                      <w:marBottom w:val="0"/>
                      <w:divBdr>
                        <w:top w:val="none" w:sz="0" w:space="0" w:color="auto"/>
                        <w:left w:val="none" w:sz="0" w:space="0" w:color="auto"/>
                        <w:bottom w:val="none" w:sz="0" w:space="0" w:color="auto"/>
                        <w:right w:val="none" w:sz="0" w:space="0" w:color="auto"/>
                      </w:divBdr>
                    </w:div>
                  </w:divsChild>
                </w:div>
                <w:div w:id="718356397">
                  <w:marLeft w:val="300"/>
                  <w:marRight w:val="0"/>
                  <w:marTop w:val="75"/>
                  <w:marBottom w:val="0"/>
                  <w:divBdr>
                    <w:top w:val="none" w:sz="0" w:space="0" w:color="auto"/>
                    <w:left w:val="none" w:sz="0" w:space="0" w:color="auto"/>
                    <w:bottom w:val="none" w:sz="0" w:space="0" w:color="auto"/>
                    <w:right w:val="none" w:sz="0" w:space="0" w:color="auto"/>
                  </w:divBdr>
                  <w:divsChild>
                    <w:div w:id="1456870589">
                      <w:marLeft w:val="750"/>
                      <w:marRight w:val="0"/>
                      <w:marTop w:val="0"/>
                      <w:marBottom w:val="0"/>
                      <w:divBdr>
                        <w:top w:val="none" w:sz="0" w:space="0" w:color="auto"/>
                        <w:left w:val="none" w:sz="0" w:space="0" w:color="auto"/>
                        <w:bottom w:val="none" w:sz="0" w:space="0" w:color="auto"/>
                        <w:right w:val="none" w:sz="0" w:space="0" w:color="auto"/>
                      </w:divBdr>
                    </w:div>
                  </w:divsChild>
                </w:div>
                <w:div w:id="1758356862">
                  <w:marLeft w:val="300"/>
                  <w:marRight w:val="0"/>
                  <w:marTop w:val="75"/>
                  <w:marBottom w:val="0"/>
                  <w:divBdr>
                    <w:top w:val="none" w:sz="0" w:space="0" w:color="auto"/>
                    <w:left w:val="none" w:sz="0" w:space="0" w:color="auto"/>
                    <w:bottom w:val="none" w:sz="0" w:space="0" w:color="auto"/>
                    <w:right w:val="none" w:sz="0" w:space="0" w:color="auto"/>
                  </w:divBdr>
                  <w:divsChild>
                    <w:div w:id="1869491776">
                      <w:marLeft w:val="750"/>
                      <w:marRight w:val="0"/>
                      <w:marTop w:val="0"/>
                      <w:marBottom w:val="0"/>
                      <w:divBdr>
                        <w:top w:val="none" w:sz="0" w:space="0" w:color="auto"/>
                        <w:left w:val="none" w:sz="0" w:space="0" w:color="auto"/>
                        <w:bottom w:val="none" w:sz="0" w:space="0" w:color="auto"/>
                        <w:right w:val="none" w:sz="0" w:space="0" w:color="auto"/>
                      </w:divBdr>
                    </w:div>
                  </w:divsChild>
                </w:div>
                <w:div w:id="1159732669">
                  <w:marLeft w:val="300"/>
                  <w:marRight w:val="0"/>
                  <w:marTop w:val="75"/>
                  <w:marBottom w:val="0"/>
                  <w:divBdr>
                    <w:top w:val="none" w:sz="0" w:space="0" w:color="auto"/>
                    <w:left w:val="none" w:sz="0" w:space="0" w:color="auto"/>
                    <w:bottom w:val="none" w:sz="0" w:space="0" w:color="auto"/>
                    <w:right w:val="none" w:sz="0" w:space="0" w:color="auto"/>
                  </w:divBdr>
                </w:div>
                <w:div w:id="1720518904">
                  <w:marLeft w:val="300"/>
                  <w:marRight w:val="0"/>
                  <w:marTop w:val="75"/>
                  <w:marBottom w:val="0"/>
                  <w:divBdr>
                    <w:top w:val="none" w:sz="0" w:space="0" w:color="auto"/>
                    <w:left w:val="none" w:sz="0" w:space="0" w:color="auto"/>
                    <w:bottom w:val="none" w:sz="0" w:space="0" w:color="auto"/>
                    <w:right w:val="none" w:sz="0" w:space="0" w:color="auto"/>
                  </w:divBdr>
                  <w:divsChild>
                    <w:div w:id="1565797305">
                      <w:marLeft w:val="750"/>
                      <w:marRight w:val="0"/>
                      <w:marTop w:val="0"/>
                      <w:marBottom w:val="0"/>
                      <w:divBdr>
                        <w:top w:val="none" w:sz="0" w:space="0" w:color="auto"/>
                        <w:left w:val="none" w:sz="0" w:space="0" w:color="auto"/>
                        <w:bottom w:val="none" w:sz="0" w:space="0" w:color="auto"/>
                        <w:right w:val="none" w:sz="0" w:space="0" w:color="auto"/>
                      </w:divBdr>
                    </w:div>
                  </w:divsChild>
                </w:div>
                <w:div w:id="728380218">
                  <w:marLeft w:val="300"/>
                  <w:marRight w:val="0"/>
                  <w:marTop w:val="75"/>
                  <w:marBottom w:val="0"/>
                  <w:divBdr>
                    <w:top w:val="none" w:sz="0" w:space="0" w:color="auto"/>
                    <w:left w:val="none" w:sz="0" w:space="0" w:color="auto"/>
                    <w:bottom w:val="none" w:sz="0" w:space="0" w:color="auto"/>
                    <w:right w:val="none" w:sz="0" w:space="0" w:color="auto"/>
                  </w:divBdr>
                </w:div>
                <w:div w:id="1046300994">
                  <w:marLeft w:val="300"/>
                  <w:marRight w:val="0"/>
                  <w:marTop w:val="75"/>
                  <w:marBottom w:val="0"/>
                  <w:divBdr>
                    <w:top w:val="none" w:sz="0" w:space="0" w:color="auto"/>
                    <w:left w:val="none" w:sz="0" w:space="0" w:color="auto"/>
                    <w:bottom w:val="none" w:sz="0" w:space="0" w:color="auto"/>
                    <w:right w:val="none" w:sz="0" w:space="0" w:color="auto"/>
                  </w:divBdr>
                </w:div>
                <w:div w:id="461003506">
                  <w:marLeft w:val="300"/>
                  <w:marRight w:val="0"/>
                  <w:marTop w:val="75"/>
                  <w:marBottom w:val="0"/>
                  <w:divBdr>
                    <w:top w:val="none" w:sz="0" w:space="0" w:color="auto"/>
                    <w:left w:val="none" w:sz="0" w:space="0" w:color="auto"/>
                    <w:bottom w:val="none" w:sz="0" w:space="0" w:color="auto"/>
                    <w:right w:val="none" w:sz="0" w:space="0" w:color="auto"/>
                  </w:divBdr>
                  <w:divsChild>
                    <w:div w:id="76220298">
                      <w:marLeft w:val="750"/>
                      <w:marRight w:val="0"/>
                      <w:marTop w:val="0"/>
                      <w:marBottom w:val="0"/>
                      <w:divBdr>
                        <w:top w:val="none" w:sz="0" w:space="0" w:color="auto"/>
                        <w:left w:val="none" w:sz="0" w:space="0" w:color="auto"/>
                        <w:bottom w:val="none" w:sz="0" w:space="0" w:color="auto"/>
                        <w:right w:val="none" w:sz="0" w:space="0" w:color="auto"/>
                      </w:divBdr>
                    </w:div>
                    <w:div w:id="1355838980">
                      <w:marLeft w:val="750"/>
                      <w:marRight w:val="0"/>
                      <w:marTop w:val="0"/>
                      <w:marBottom w:val="0"/>
                      <w:divBdr>
                        <w:top w:val="none" w:sz="0" w:space="0" w:color="auto"/>
                        <w:left w:val="none" w:sz="0" w:space="0" w:color="auto"/>
                        <w:bottom w:val="none" w:sz="0" w:space="0" w:color="auto"/>
                        <w:right w:val="none" w:sz="0" w:space="0" w:color="auto"/>
                      </w:divBdr>
                    </w:div>
                  </w:divsChild>
                </w:div>
                <w:div w:id="1116681575">
                  <w:marLeft w:val="300"/>
                  <w:marRight w:val="0"/>
                  <w:marTop w:val="75"/>
                  <w:marBottom w:val="0"/>
                  <w:divBdr>
                    <w:top w:val="none" w:sz="0" w:space="0" w:color="auto"/>
                    <w:left w:val="none" w:sz="0" w:space="0" w:color="auto"/>
                    <w:bottom w:val="none" w:sz="0" w:space="0" w:color="auto"/>
                    <w:right w:val="none" w:sz="0" w:space="0" w:color="auto"/>
                  </w:divBdr>
                  <w:divsChild>
                    <w:div w:id="559054135">
                      <w:marLeft w:val="750"/>
                      <w:marRight w:val="0"/>
                      <w:marTop w:val="0"/>
                      <w:marBottom w:val="0"/>
                      <w:divBdr>
                        <w:top w:val="none" w:sz="0" w:space="0" w:color="auto"/>
                        <w:left w:val="none" w:sz="0" w:space="0" w:color="auto"/>
                        <w:bottom w:val="none" w:sz="0" w:space="0" w:color="auto"/>
                        <w:right w:val="none" w:sz="0" w:space="0" w:color="auto"/>
                      </w:divBdr>
                    </w:div>
                  </w:divsChild>
                </w:div>
                <w:div w:id="1139421717">
                  <w:marLeft w:val="300"/>
                  <w:marRight w:val="0"/>
                  <w:marTop w:val="75"/>
                  <w:marBottom w:val="0"/>
                  <w:divBdr>
                    <w:top w:val="none" w:sz="0" w:space="0" w:color="auto"/>
                    <w:left w:val="none" w:sz="0" w:space="0" w:color="auto"/>
                    <w:bottom w:val="none" w:sz="0" w:space="0" w:color="auto"/>
                    <w:right w:val="none" w:sz="0" w:space="0" w:color="auto"/>
                  </w:divBdr>
                  <w:divsChild>
                    <w:div w:id="919561615">
                      <w:marLeft w:val="750"/>
                      <w:marRight w:val="0"/>
                      <w:marTop w:val="0"/>
                      <w:marBottom w:val="0"/>
                      <w:divBdr>
                        <w:top w:val="none" w:sz="0" w:space="0" w:color="auto"/>
                        <w:left w:val="none" w:sz="0" w:space="0" w:color="auto"/>
                        <w:bottom w:val="none" w:sz="0" w:space="0" w:color="auto"/>
                        <w:right w:val="none" w:sz="0" w:space="0" w:color="auto"/>
                      </w:divBdr>
                    </w:div>
                  </w:divsChild>
                </w:div>
                <w:div w:id="1025520410">
                  <w:marLeft w:val="300"/>
                  <w:marRight w:val="0"/>
                  <w:marTop w:val="75"/>
                  <w:marBottom w:val="0"/>
                  <w:divBdr>
                    <w:top w:val="none" w:sz="0" w:space="0" w:color="auto"/>
                    <w:left w:val="none" w:sz="0" w:space="0" w:color="auto"/>
                    <w:bottom w:val="none" w:sz="0" w:space="0" w:color="auto"/>
                    <w:right w:val="none" w:sz="0" w:space="0" w:color="auto"/>
                  </w:divBdr>
                  <w:divsChild>
                    <w:div w:id="1980332896">
                      <w:marLeft w:val="750"/>
                      <w:marRight w:val="0"/>
                      <w:marTop w:val="0"/>
                      <w:marBottom w:val="0"/>
                      <w:divBdr>
                        <w:top w:val="none" w:sz="0" w:space="0" w:color="auto"/>
                        <w:left w:val="none" w:sz="0" w:space="0" w:color="auto"/>
                        <w:bottom w:val="none" w:sz="0" w:space="0" w:color="auto"/>
                        <w:right w:val="none" w:sz="0" w:space="0" w:color="auto"/>
                      </w:divBdr>
                    </w:div>
                  </w:divsChild>
                </w:div>
                <w:div w:id="536309345">
                  <w:marLeft w:val="300"/>
                  <w:marRight w:val="0"/>
                  <w:marTop w:val="75"/>
                  <w:marBottom w:val="0"/>
                  <w:divBdr>
                    <w:top w:val="none" w:sz="0" w:space="0" w:color="auto"/>
                    <w:left w:val="none" w:sz="0" w:space="0" w:color="auto"/>
                    <w:bottom w:val="none" w:sz="0" w:space="0" w:color="auto"/>
                    <w:right w:val="none" w:sz="0" w:space="0" w:color="auto"/>
                  </w:divBdr>
                  <w:divsChild>
                    <w:div w:id="168718551">
                      <w:marLeft w:val="750"/>
                      <w:marRight w:val="0"/>
                      <w:marTop w:val="0"/>
                      <w:marBottom w:val="0"/>
                      <w:divBdr>
                        <w:top w:val="none" w:sz="0" w:space="0" w:color="auto"/>
                        <w:left w:val="none" w:sz="0" w:space="0" w:color="auto"/>
                        <w:bottom w:val="none" w:sz="0" w:space="0" w:color="auto"/>
                        <w:right w:val="none" w:sz="0" w:space="0" w:color="auto"/>
                      </w:divBdr>
                    </w:div>
                    <w:div w:id="541745461">
                      <w:marLeft w:val="750"/>
                      <w:marRight w:val="0"/>
                      <w:marTop w:val="0"/>
                      <w:marBottom w:val="0"/>
                      <w:divBdr>
                        <w:top w:val="none" w:sz="0" w:space="0" w:color="auto"/>
                        <w:left w:val="none" w:sz="0" w:space="0" w:color="auto"/>
                        <w:bottom w:val="none" w:sz="0" w:space="0" w:color="auto"/>
                        <w:right w:val="none" w:sz="0" w:space="0" w:color="auto"/>
                      </w:divBdr>
                    </w:div>
                    <w:div w:id="1280144456">
                      <w:marLeft w:val="750"/>
                      <w:marRight w:val="0"/>
                      <w:marTop w:val="0"/>
                      <w:marBottom w:val="0"/>
                      <w:divBdr>
                        <w:top w:val="none" w:sz="0" w:space="0" w:color="auto"/>
                        <w:left w:val="none" w:sz="0" w:space="0" w:color="auto"/>
                        <w:bottom w:val="none" w:sz="0" w:space="0" w:color="auto"/>
                        <w:right w:val="none" w:sz="0" w:space="0" w:color="auto"/>
                      </w:divBdr>
                    </w:div>
                  </w:divsChild>
                </w:div>
                <w:div w:id="186018733">
                  <w:marLeft w:val="300"/>
                  <w:marRight w:val="0"/>
                  <w:marTop w:val="75"/>
                  <w:marBottom w:val="0"/>
                  <w:divBdr>
                    <w:top w:val="none" w:sz="0" w:space="0" w:color="auto"/>
                    <w:left w:val="none" w:sz="0" w:space="0" w:color="auto"/>
                    <w:bottom w:val="none" w:sz="0" w:space="0" w:color="auto"/>
                    <w:right w:val="none" w:sz="0" w:space="0" w:color="auto"/>
                  </w:divBdr>
                  <w:divsChild>
                    <w:div w:id="616331863">
                      <w:marLeft w:val="750"/>
                      <w:marRight w:val="0"/>
                      <w:marTop w:val="0"/>
                      <w:marBottom w:val="0"/>
                      <w:divBdr>
                        <w:top w:val="none" w:sz="0" w:space="0" w:color="auto"/>
                        <w:left w:val="none" w:sz="0" w:space="0" w:color="auto"/>
                        <w:bottom w:val="none" w:sz="0" w:space="0" w:color="auto"/>
                        <w:right w:val="none" w:sz="0" w:space="0" w:color="auto"/>
                      </w:divBdr>
                    </w:div>
                  </w:divsChild>
                </w:div>
                <w:div w:id="574821342">
                  <w:marLeft w:val="300"/>
                  <w:marRight w:val="0"/>
                  <w:marTop w:val="75"/>
                  <w:marBottom w:val="0"/>
                  <w:divBdr>
                    <w:top w:val="none" w:sz="0" w:space="0" w:color="auto"/>
                    <w:left w:val="none" w:sz="0" w:space="0" w:color="auto"/>
                    <w:bottom w:val="none" w:sz="0" w:space="0" w:color="auto"/>
                    <w:right w:val="none" w:sz="0" w:space="0" w:color="auto"/>
                  </w:divBdr>
                  <w:divsChild>
                    <w:div w:id="2067028614">
                      <w:marLeft w:val="750"/>
                      <w:marRight w:val="0"/>
                      <w:marTop w:val="0"/>
                      <w:marBottom w:val="0"/>
                      <w:divBdr>
                        <w:top w:val="none" w:sz="0" w:space="0" w:color="auto"/>
                        <w:left w:val="none" w:sz="0" w:space="0" w:color="auto"/>
                        <w:bottom w:val="none" w:sz="0" w:space="0" w:color="auto"/>
                        <w:right w:val="none" w:sz="0" w:space="0" w:color="auto"/>
                      </w:divBdr>
                    </w:div>
                    <w:div w:id="1886867963">
                      <w:marLeft w:val="750"/>
                      <w:marRight w:val="0"/>
                      <w:marTop w:val="0"/>
                      <w:marBottom w:val="0"/>
                      <w:divBdr>
                        <w:top w:val="none" w:sz="0" w:space="0" w:color="auto"/>
                        <w:left w:val="none" w:sz="0" w:space="0" w:color="auto"/>
                        <w:bottom w:val="none" w:sz="0" w:space="0" w:color="auto"/>
                        <w:right w:val="none" w:sz="0" w:space="0" w:color="auto"/>
                      </w:divBdr>
                    </w:div>
                  </w:divsChild>
                </w:div>
                <w:div w:id="1844930499">
                  <w:marLeft w:val="300"/>
                  <w:marRight w:val="0"/>
                  <w:marTop w:val="75"/>
                  <w:marBottom w:val="0"/>
                  <w:divBdr>
                    <w:top w:val="none" w:sz="0" w:space="0" w:color="auto"/>
                    <w:left w:val="none" w:sz="0" w:space="0" w:color="auto"/>
                    <w:bottom w:val="none" w:sz="0" w:space="0" w:color="auto"/>
                    <w:right w:val="none" w:sz="0" w:space="0" w:color="auto"/>
                  </w:divBdr>
                  <w:divsChild>
                    <w:div w:id="976372607">
                      <w:marLeft w:val="750"/>
                      <w:marRight w:val="0"/>
                      <w:marTop w:val="0"/>
                      <w:marBottom w:val="0"/>
                      <w:divBdr>
                        <w:top w:val="none" w:sz="0" w:space="0" w:color="auto"/>
                        <w:left w:val="none" w:sz="0" w:space="0" w:color="auto"/>
                        <w:bottom w:val="none" w:sz="0" w:space="0" w:color="auto"/>
                        <w:right w:val="none" w:sz="0" w:space="0" w:color="auto"/>
                      </w:divBdr>
                    </w:div>
                  </w:divsChild>
                </w:div>
                <w:div w:id="1487628454">
                  <w:marLeft w:val="300"/>
                  <w:marRight w:val="0"/>
                  <w:marTop w:val="75"/>
                  <w:marBottom w:val="0"/>
                  <w:divBdr>
                    <w:top w:val="none" w:sz="0" w:space="0" w:color="auto"/>
                    <w:left w:val="none" w:sz="0" w:space="0" w:color="auto"/>
                    <w:bottom w:val="none" w:sz="0" w:space="0" w:color="auto"/>
                    <w:right w:val="none" w:sz="0" w:space="0" w:color="auto"/>
                  </w:divBdr>
                  <w:divsChild>
                    <w:div w:id="1115322195">
                      <w:marLeft w:val="750"/>
                      <w:marRight w:val="0"/>
                      <w:marTop w:val="0"/>
                      <w:marBottom w:val="0"/>
                      <w:divBdr>
                        <w:top w:val="none" w:sz="0" w:space="0" w:color="auto"/>
                        <w:left w:val="none" w:sz="0" w:space="0" w:color="auto"/>
                        <w:bottom w:val="none" w:sz="0" w:space="0" w:color="auto"/>
                        <w:right w:val="none" w:sz="0" w:space="0" w:color="auto"/>
                      </w:divBdr>
                    </w:div>
                  </w:divsChild>
                </w:div>
                <w:div w:id="1565873023">
                  <w:marLeft w:val="300"/>
                  <w:marRight w:val="0"/>
                  <w:marTop w:val="75"/>
                  <w:marBottom w:val="0"/>
                  <w:divBdr>
                    <w:top w:val="none" w:sz="0" w:space="0" w:color="auto"/>
                    <w:left w:val="none" w:sz="0" w:space="0" w:color="auto"/>
                    <w:bottom w:val="none" w:sz="0" w:space="0" w:color="auto"/>
                    <w:right w:val="none" w:sz="0" w:space="0" w:color="auto"/>
                  </w:divBdr>
                </w:div>
                <w:div w:id="1400249793">
                  <w:marLeft w:val="300"/>
                  <w:marRight w:val="0"/>
                  <w:marTop w:val="75"/>
                  <w:marBottom w:val="0"/>
                  <w:divBdr>
                    <w:top w:val="none" w:sz="0" w:space="0" w:color="auto"/>
                    <w:left w:val="none" w:sz="0" w:space="0" w:color="auto"/>
                    <w:bottom w:val="none" w:sz="0" w:space="0" w:color="auto"/>
                    <w:right w:val="none" w:sz="0" w:space="0" w:color="auto"/>
                  </w:divBdr>
                  <w:divsChild>
                    <w:div w:id="1144203326">
                      <w:marLeft w:val="750"/>
                      <w:marRight w:val="0"/>
                      <w:marTop w:val="0"/>
                      <w:marBottom w:val="0"/>
                      <w:divBdr>
                        <w:top w:val="none" w:sz="0" w:space="0" w:color="auto"/>
                        <w:left w:val="none" w:sz="0" w:space="0" w:color="auto"/>
                        <w:bottom w:val="none" w:sz="0" w:space="0" w:color="auto"/>
                        <w:right w:val="none" w:sz="0" w:space="0" w:color="auto"/>
                      </w:divBdr>
                    </w:div>
                  </w:divsChild>
                </w:div>
                <w:div w:id="109931776">
                  <w:marLeft w:val="300"/>
                  <w:marRight w:val="0"/>
                  <w:marTop w:val="75"/>
                  <w:marBottom w:val="0"/>
                  <w:divBdr>
                    <w:top w:val="none" w:sz="0" w:space="0" w:color="auto"/>
                    <w:left w:val="none" w:sz="0" w:space="0" w:color="auto"/>
                    <w:bottom w:val="none" w:sz="0" w:space="0" w:color="auto"/>
                    <w:right w:val="none" w:sz="0" w:space="0" w:color="auto"/>
                  </w:divBdr>
                </w:div>
                <w:div w:id="1381398644">
                  <w:marLeft w:val="300"/>
                  <w:marRight w:val="0"/>
                  <w:marTop w:val="75"/>
                  <w:marBottom w:val="0"/>
                  <w:divBdr>
                    <w:top w:val="none" w:sz="0" w:space="0" w:color="auto"/>
                    <w:left w:val="none" w:sz="0" w:space="0" w:color="auto"/>
                    <w:bottom w:val="none" w:sz="0" w:space="0" w:color="auto"/>
                    <w:right w:val="none" w:sz="0" w:space="0" w:color="auto"/>
                  </w:divBdr>
                </w:div>
                <w:div w:id="1299608696">
                  <w:marLeft w:val="300"/>
                  <w:marRight w:val="0"/>
                  <w:marTop w:val="75"/>
                  <w:marBottom w:val="0"/>
                  <w:divBdr>
                    <w:top w:val="none" w:sz="0" w:space="0" w:color="auto"/>
                    <w:left w:val="none" w:sz="0" w:space="0" w:color="auto"/>
                    <w:bottom w:val="none" w:sz="0" w:space="0" w:color="auto"/>
                    <w:right w:val="none" w:sz="0" w:space="0" w:color="auto"/>
                  </w:divBdr>
                  <w:divsChild>
                    <w:div w:id="470949945">
                      <w:marLeft w:val="750"/>
                      <w:marRight w:val="0"/>
                      <w:marTop w:val="0"/>
                      <w:marBottom w:val="0"/>
                      <w:divBdr>
                        <w:top w:val="none" w:sz="0" w:space="0" w:color="auto"/>
                        <w:left w:val="none" w:sz="0" w:space="0" w:color="auto"/>
                        <w:bottom w:val="none" w:sz="0" w:space="0" w:color="auto"/>
                        <w:right w:val="none" w:sz="0" w:space="0" w:color="auto"/>
                      </w:divBdr>
                    </w:div>
                    <w:div w:id="863061152">
                      <w:marLeft w:val="750"/>
                      <w:marRight w:val="0"/>
                      <w:marTop w:val="0"/>
                      <w:marBottom w:val="0"/>
                      <w:divBdr>
                        <w:top w:val="none" w:sz="0" w:space="0" w:color="auto"/>
                        <w:left w:val="none" w:sz="0" w:space="0" w:color="auto"/>
                        <w:bottom w:val="none" w:sz="0" w:space="0" w:color="auto"/>
                        <w:right w:val="none" w:sz="0" w:space="0" w:color="auto"/>
                      </w:divBdr>
                    </w:div>
                  </w:divsChild>
                </w:div>
                <w:div w:id="843283505">
                  <w:marLeft w:val="300"/>
                  <w:marRight w:val="0"/>
                  <w:marTop w:val="75"/>
                  <w:marBottom w:val="0"/>
                  <w:divBdr>
                    <w:top w:val="none" w:sz="0" w:space="0" w:color="auto"/>
                    <w:left w:val="none" w:sz="0" w:space="0" w:color="auto"/>
                    <w:bottom w:val="none" w:sz="0" w:space="0" w:color="auto"/>
                    <w:right w:val="none" w:sz="0" w:space="0" w:color="auto"/>
                  </w:divBdr>
                  <w:divsChild>
                    <w:div w:id="1203713603">
                      <w:marLeft w:val="750"/>
                      <w:marRight w:val="0"/>
                      <w:marTop w:val="0"/>
                      <w:marBottom w:val="0"/>
                      <w:divBdr>
                        <w:top w:val="none" w:sz="0" w:space="0" w:color="auto"/>
                        <w:left w:val="none" w:sz="0" w:space="0" w:color="auto"/>
                        <w:bottom w:val="none" w:sz="0" w:space="0" w:color="auto"/>
                        <w:right w:val="none" w:sz="0" w:space="0" w:color="auto"/>
                      </w:divBdr>
                    </w:div>
                  </w:divsChild>
                </w:div>
                <w:div w:id="1716469310">
                  <w:marLeft w:val="300"/>
                  <w:marRight w:val="0"/>
                  <w:marTop w:val="75"/>
                  <w:marBottom w:val="0"/>
                  <w:divBdr>
                    <w:top w:val="none" w:sz="0" w:space="0" w:color="auto"/>
                    <w:left w:val="none" w:sz="0" w:space="0" w:color="auto"/>
                    <w:bottom w:val="none" w:sz="0" w:space="0" w:color="auto"/>
                    <w:right w:val="none" w:sz="0" w:space="0" w:color="auto"/>
                  </w:divBdr>
                  <w:divsChild>
                    <w:div w:id="438720894">
                      <w:marLeft w:val="750"/>
                      <w:marRight w:val="0"/>
                      <w:marTop w:val="0"/>
                      <w:marBottom w:val="0"/>
                      <w:divBdr>
                        <w:top w:val="none" w:sz="0" w:space="0" w:color="auto"/>
                        <w:left w:val="none" w:sz="0" w:space="0" w:color="auto"/>
                        <w:bottom w:val="none" w:sz="0" w:space="0" w:color="auto"/>
                        <w:right w:val="none" w:sz="0" w:space="0" w:color="auto"/>
                      </w:divBdr>
                    </w:div>
                  </w:divsChild>
                </w:div>
                <w:div w:id="919170233">
                  <w:marLeft w:val="300"/>
                  <w:marRight w:val="0"/>
                  <w:marTop w:val="75"/>
                  <w:marBottom w:val="0"/>
                  <w:divBdr>
                    <w:top w:val="none" w:sz="0" w:space="0" w:color="auto"/>
                    <w:left w:val="none" w:sz="0" w:space="0" w:color="auto"/>
                    <w:bottom w:val="none" w:sz="0" w:space="0" w:color="auto"/>
                    <w:right w:val="none" w:sz="0" w:space="0" w:color="auto"/>
                  </w:divBdr>
                  <w:divsChild>
                    <w:div w:id="1680430604">
                      <w:marLeft w:val="750"/>
                      <w:marRight w:val="0"/>
                      <w:marTop w:val="0"/>
                      <w:marBottom w:val="0"/>
                      <w:divBdr>
                        <w:top w:val="none" w:sz="0" w:space="0" w:color="auto"/>
                        <w:left w:val="none" w:sz="0" w:space="0" w:color="auto"/>
                        <w:bottom w:val="none" w:sz="0" w:space="0" w:color="auto"/>
                        <w:right w:val="none" w:sz="0" w:space="0" w:color="auto"/>
                      </w:divBdr>
                    </w:div>
                  </w:divsChild>
                </w:div>
                <w:div w:id="1894459532">
                  <w:marLeft w:val="300"/>
                  <w:marRight w:val="0"/>
                  <w:marTop w:val="75"/>
                  <w:marBottom w:val="0"/>
                  <w:divBdr>
                    <w:top w:val="none" w:sz="0" w:space="0" w:color="auto"/>
                    <w:left w:val="none" w:sz="0" w:space="0" w:color="auto"/>
                    <w:bottom w:val="none" w:sz="0" w:space="0" w:color="auto"/>
                    <w:right w:val="none" w:sz="0" w:space="0" w:color="auto"/>
                  </w:divBdr>
                  <w:divsChild>
                    <w:div w:id="325211034">
                      <w:marLeft w:val="750"/>
                      <w:marRight w:val="0"/>
                      <w:marTop w:val="0"/>
                      <w:marBottom w:val="0"/>
                      <w:divBdr>
                        <w:top w:val="none" w:sz="0" w:space="0" w:color="auto"/>
                        <w:left w:val="none" w:sz="0" w:space="0" w:color="auto"/>
                        <w:bottom w:val="none" w:sz="0" w:space="0" w:color="auto"/>
                        <w:right w:val="none" w:sz="0" w:space="0" w:color="auto"/>
                      </w:divBdr>
                    </w:div>
                    <w:div w:id="1226645893">
                      <w:marLeft w:val="750"/>
                      <w:marRight w:val="0"/>
                      <w:marTop w:val="0"/>
                      <w:marBottom w:val="0"/>
                      <w:divBdr>
                        <w:top w:val="none" w:sz="0" w:space="0" w:color="auto"/>
                        <w:left w:val="none" w:sz="0" w:space="0" w:color="auto"/>
                        <w:bottom w:val="none" w:sz="0" w:space="0" w:color="auto"/>
                        <w:right w:val="none" w:sz="0" w:space="0" w:color="auto"/>
                      </w:divBdr>
                    </w:div>
                    <w:div w:id="254021736">
                      <w:marLeft w:val="750"/>
                      <w:marRight w:val="0"/>
                      <w:marTop w:val="0"/>
                      <w:marBottom w:val="0"/>
                      <w:divBdr>
                        <w:top w:val="none" w:sz="0" w:space="0" w:color="auto"/>
                        <w:left w:val="none" w:sz="0" w:space="0" w:color="auto"/>
                        <w:bottom w:val="none" w:sz="0" w:space="0" w:color="auto"/>
                        <w:right w:val="none" w:sz="0" w:space="0" w:color="auto"/>
                      </w:divBdr>
                    </w:div>
                  </w:divsChild>
                </w:div>
                <w:div w:id="683750196">
                  <w:marLeft w:val="300"/>
                  <w:marRight w:val="0"/>
                  <w:marTop w:val="75"/>
                  <w:marBottom w:val="0"/>
                  <w:divBdr>
                    <w:top w:val="none" w:sz="0" w:space="0" w:color="auto"/>
                    <w:left w:val="none" w:sz="0" w:space="0" w:color="auto"/>
                    <w:bottom w:val="none" w:sz="0" w:space="0" w:color="auto"/>
                    <w:right w:val="none" w:sz="0" w:space="0" w:color="auto"/>
                  </w:divBdr>
                  <w:divsChild>
                    <w:div w:id="648175640">
                      <w:marLeft w:val="750"/>
                      <w:marRight w:val="0"/>
                      <w:marTop w:val="0"/>
                      <w:marBottom w:val="0"/>
                      <w:divBdr>
                        <w:top w:val="none" w:sz="0" w:space="0" w:color="auto"/>
                        <w:left w:val="none" w:sz="0" w:space="0" w:color="auto"/>
                        <w:bottom w:val="none" w:sz="0" w:space="0" w:color="auto"/>
                        <w:right w:val="none" w:sz="0" w:space="0" w:color="auto"/>
                      </w:divBdr>
                    </w:div>
                  </w:divsChild>
                </w:div>
                <w:div w:id="1616131558">
                  <w:marLeft w:val="300"/>
                  <w:marRight w:val="0"/>
                  <w:marTop w:val="75"/>
                  <w:marBottom w:val="0"/>
                  <w:divBdr>
                    <w:top w:val="none" w:sz="0" w:space="0" w:color="auto"/>
                    <w:left w:val="none" w:sz="0" w:space="0" w:color="auto"/>
                    <w:bottom w:val="none" w:sz="0" w:space="0" w:color="auto"/>
                    <w:right w:val="none" w:sz="0" w:space="0" w:color="auto"/>
                  </w:divBdr>
                  <w:divsChild>
                    <w:div w:id="1792047746">
                      <w:marLeft w:val="750"/>
                      <w:marRight w:val="0"/>
                      <w:marTop w:val="0"/>
                      <w:marBottom w:val="0"/>
                      <w:divBdr>
                        <w:top w:val="none" w:sz="0" w:space="0" w:color="auto"/>
                        <w:left w:val="none" w:sz="0" w:space="0" w:color="auto"/>
                        <w:bottom w:val="none" w:sz="0" w:space="0" w:color="auto"/>
                        <w:right w:val="none" w:sz="0" w:space="0" w:color="auto"/>
                      </w:divBdr>
                    </w:div>
                    <w:div w:id="107508169">
                      <w:marLeft w:val="750"/>
                      <w:marRight w:val="0"/>
                      <w:marTop w:val="0"/>
                      <w:marBottom w:val="0"/>
                      <w:divBdr>
                        <w:top w:val="none" w:sz="0" w:space="0" w:color="auto"/>
                        <w:left w:val="none" w:sz="0" w:space="0" w:color="auto"/>
                        <w:bottom w:val="none" w:sz="0" w:space="0" w:color="auto"/>
                        <w:right w:val="none" w:sz="0" w:space="0" w:color="auto"/>
                      </w:divBdr>
                    </w:div>
                  </w:divsChild>
                </w:div>
                <w:div w:id="1008600010">
                  <w:marLeft w:val="300"/>
                  <w:marRight w:val="0"/>
                  <w:marTop w:val="75"/>
                  <w:marBottom w:val="0"/>
                  <w:divBdr>
                    <w:top w:val="none" w:sz="0" w:space="0" w:color="auto"/>
                    <w:left w:val="none" w:sz="0" w:space="0" w:color="auto"/>
                    <w:bottom w:val="none" w:sz="0" w:space="0" w:color="auto"/>
                    <w:right w:val="none" w:sz="0" w:space="0" w:color="auto"/>
                  </w:divBdr>
                  <w:divsChild>
                    <w:div w:id="1607345760">
                      <w:marLeft w:val="750"/>
                      <w:marRight w:val="0"/>
                      <w:marTop w:val="0"/>
                      <w:marBottom w:val="0"/>
                      <w:divBdr>
                        <w:top w:val="none" w:sz="0" w:space="0" w:color="auto"/>
                        <w:left w:val="none" w:sz="0" w:space="0" w:color="auto"/>
                        <w:bottom w:val="none" w:sz="0" w:space="0" w:color="auto"/>
                        <w:right w:val="none" w:sz="0" w:space="0" w:color="auto"/>
                      </w:divBdr>
                    </w:div>
                  </w:divsChild>
                </w:div>
                <w:div w:id="193810320">
                  <w:marLeft w:val="300"/>
                  <w:marRight w:val="0"/>
                  <w:marTop w:val="75"/>
                  <w:marBottom w:val="0"/>
                  <w:divBdr>
                    <w:top w:val="none" w:sz="0" w:space="0" w:color="auto"/>
                    <w:left w:val="none" w:sz="0" w:space="0" w:color="auto"/>
                    <w:bottom w:val="none" w:sz="0" w:space="0" w:color="auto"/>
                    <w:right w:val="none" w:sz="0" w:space="0" w:color="auto"/>
                  </w:divBdr>
                  <w:divsChild>
                    <w:div w:id="1520044179">
                      <w:marLeft w:val="750"/>
                      <w:marRight w:val="0"/>
                      <w:marTop w:val="0"/>
                      <w:marBottom w:val="0"/>
                      <w:divBdr>
                        <w:top w:val="none" w:sz="0" w:space="0" w:color="auto"/>
                        <w:left w:val="none" w:sz="0" w:space="0" w:color="auto"/>
                        <w:bottom w:val="none" w:sz="0" w:space="0" w:color="auto"/>
                        <w:right w:val="none" w:sz="0" w:space="0" w:color="auto"/>
                      </w:divBdr>
                    </w:div>
                  </w:divsChild>
                </w:div>
                <w:div w:id="1695496308">
                  <w:marLeft w:val="300"/>
                  <w:marRight w:val="0"/>
                  <w:marTop w:val="75"/>
                  <w:marBottom w:val="0"/>
                  <w:divBdr>
                    <w:top w:val="none" w:sz="0" w:space="0" w:color="auto"/>
                    <w:left w:val="none" w:sz="0" w:space="0" w:color="auto"/>
                    <w:bottom w:val="none" w:sz="0" w:space="0" w:color="auto"/>
                    <w:right w:val="none" w:sz="0" w:space="0" w:color="auto"/>
                  </w:divBdr>
                </w:div>
                <w:div w:id="160894980">
                  <w:marLeft w:val="300"/>
                  <w:marRight w:val="0"/>
                  <w:marTop w:val="75"/>
                  <w:marBottom w:val="0"/>
                  <w:divBdr>
                    <w:top w:val="none" w:sz="0" w:space="0" w:color="auto"/>
                    <w:left w:val="none" w:sz="0" w:space="0" w:color="auto"/>
                    <w:bottom w:val="none" w:sz="0" w:space="0" w:color="auto"/>
                    <w:right w:val="none" w:sz="0" w:space="0" w:color="auto"/>
                  </w:divBdr>
                  <w:divsChild>
                    <w:div w:id="1286741224">
                      <w:marLeft w:val="750"/>
                      <w:marRight w:val="0"/>
                      <w:marTop w:val="0"/>
                      <w:marBottom w:val="0"/>
                      <w:divBdr>
                        <w:top w:val="none" w:sz="0" w:space="0" w:color="auto"/>
                        <w:left w:val="none" w:sz="0" w:space="0" w:color="auto"/>
                        <w:bottom w:val="none" w:sz="0" w:space="0" w:color="auto"/>
                        <w:right w:val="none" w:sz="0" w:space="0" w:color="auto"/>
                      </w:divBdr>
                    </w:div>
                  </w:divsChild>
                </w:div>
                <w:div w:id="1806001936">
                  <w:marLeft w:val="300"/>
                  <w:marRight w:val="0"/>
                  <w:marTop w:val="75"/>
                  <w:marBottom w:val="0"/>
                  <w:divBdr>
                    <w:top w:val="none" w:sz="0" w:space="0" w:color="auto"/>
                    <w:left w:val="none" w:sz="0" w:space="0" w:color="auto"/>
                    <w:bottom w:val="none" w:sz="0" w:space="0" w:color="auto"/>
                    <w:right w:val="none" w:sz="0" w:space="0" w:color="auto"/>
                  </w:divBdr>
                </w:div>
                <w:div w:id="1760908980">
                  <w:marLeft w:val="300"/>
                  <w:marRight w:val="0"/>
                  <w:marTop w:val="75"/>
                  <w:marBottom w:val="0"/>
                  <w:divBdr>
                    <w:top w:val="none" w:sz="0" w:space="0" w:color="auto"/>
                    <w:left w:val="none" w:sz="0" w:space="0" w:color="auto"/>
                    <w:bottom w:val="none" w:sz="0" w:space="0" w:color="auto"/>
                    <w:right w:val="none" w:sz="0" w:space="0" w:color="auto"/>
                  </w:divBdr>
                </w:div>
                <w:div w:id="841819417">
                  <w:marLeft w:val="300"/>
                  <w:marRight w:val="0"/>
                  <w:marTop w:val="75"/>
                  <w:marBottom w:val="0"/>
                  <w:divBdr>
                    <w:top w:val="none" w:sz="0" w:space="0" w:color="auto"/>
                    <w:left w:val="none" w:sz="0" w:space="0" w:color="auto"/>
                    <w:bottom w:val="none" w:sz="0" w:space="0" w:color="auto"/>
                    <w:right w:val="none" w:sz="0" w:space="0" w:color="auto"/>
                  </w:divBdr>
                  <w:divsChild>
                    <w:div w:id="1399016809">
                      <w:marLeft w:val="750"/>
                      <w:marRight w:val="0"/>
                      <w:marTop w:val="0"/>
                      <w:marBottom w:val="0"/>
                      <w:divBdr>
                        <w:top w:val="none" w:sz="0" w:space="0" w:color="auto"/>
                        <w:left w:val="none" w:sz="0" w:space="0" w:color="auto"/>
                        <w:bottom w:val="none" w:sz="0" w:space="0" w:color="auto"/>
                        <w:right w:val="none" w:sz="0" w:space="0" w:color="auto"/>
                      </w:divBdr>
                    </w:div>
                    <w:div w:id="1519000939">
                      <w:marLeft w:val="750"/>
                      <w:marRight w:val="0"/>
                      <w:marTop w:val="0"/>
                      <w:marBottom w:val="0"/>
                      <w:divBdr>
                        <w:top w:val="none" w:sz="0" w:space="0" w:color="auto"/>
                        <w:left w:val="none" w:sz="0" w:space="0" w:color="auto"/>
                        <w:bottom w:val="none" w:sz="0" w:space="0" w:color="auto"/>
                        <w:right w:val="none" w:sz="0" w:space="0" w:color="auto"/>
                      </w:divBdr>
                    </w:div>
                  </w:divsChild>
                </w:div>
                <w:div w:id="1856729942">
                  <w:marLeft w:val="300"/>
                  <w:marRight w:val="0"/>
                  <w:marTop w:val="75"/>
                  <w:marBottom w:val="0"/>
                  <w:divBdr>
                    <w:top w:val="none" w:sz="0" w:space="0" w:color="auto"/>
                    <w:left w:val="none" w:sz="0" w:space="0" w:color="auto"/>
                    <w:bottom w:val="none" w:sz="0" w:space="0" w:color="auto"/>
                    <w:right w:val="none" w:sz="0" w:space="0" w:color="auto"/>
                  </w:divBdr>
                  <w:divsChild>
                    <w:div w:id="1185175361">
                      <w:marLeft w:val="750"/>
                      <w:marRight w:val="0"/>
                      <w:marTop w:val="0"/>
                      <w:marBottom w:val="0"/>
                      <w:divBdr>
                        <w:top w:val="none" w:sz="0" w:space="0" w:color="auto"/>
                        <w:left w:val="none" w:sz="0" w:space="0" w:color="auto"/>
                        <w:bottom w:val="none" w:sz="0" w:space="0" w:color="auto"/>
                        <w:right w:val="none" w:sz="0" w:space="0" w:color="auto"/>
                      </w:divBdr>
                    </w:div>
                  </w:divsChild>
                </w:div>
                <w:div w:id="1675457068">
                  <w:marLeft w:val="300"/>
                  <w:marRight w:val="0"/>
                  <w:marTop w:val="75"/>
                  <w:marBottom w:val="0"/>
                  <w:divBdr>
                    <w:top w:val="none" w:sz="0" w:space="0" w:color="auto"/>
                    <w:left w:val="none" w:sz="0" w:space="0" w:color="auto"/>
                    <w:bottom w:val="none" w:sz="0" w:space="0" w:color="auto"/>
                    <w:right w:val="none" w:sz="0" w:space="0" w:color="auto"/>
                  </w:divBdr>
                  <w:divsChild>
                    <w:div w:id="1120107431">
                      <w:marLeft w:val="750"/>
                      <w:marRight w:val="0"/>
                      <w:marTop w:val="0"/>
                      <w:marBottom w:val="0"/>
                      <w:divBdr>
                        <w:top w:val="none" w:sz="0" w:space="0" w:color="auto"/>
                        <w:left w:val="none" w:sz="0" w:space="0" w:color="auto"/>
                        <w:bottom w:val="none" w:sz="0" w:space="0" w:color="auto"/>
                        <w:right w:val="none" w:sz="0" w:space="0" w:color="auto"/>
                      </w:divBdr>
                    </w:div>
                  </w:divsChild>
                </w:div>
                <w:div w:id="1336768680">
                  <w:marLeft w:val="300"/>
                  <w:marRight w:val="0"/>
                  <w:marTop w:val="75"/>
                  <w:marBottom w:val="0"/>
                  <w:divBdr>
                    <w:top w:val="none" w:sz="0" w:space="0" w:color="auto"/>
                    <w:left w:val="none" w:sz="0" w:space="0" w:color="auto"/>
                    <w:bottom w:val="none" w:sz="0" w:space="0" w:color="auto"/>
                    <w:right w:val="none" w:sz="0" w:space="0" w:color="auto"/>
                  </w:divBdr>
                  <w:divsChild>
                    <w:div w:id="598683063">
                      <w:marLeft w:val="750"/>
                      <w:marRight w:val="0"/>
                      <w:marTop w:val="0"/>
                      <w:marBottom w:val="0"/>
                      <w:divBdr>
                        <w:top w:val="none" w:sz="0" w:space="0" w:color="auto"/>
                        <w:left w:val="none" w:sz="0" w:space="0" w:color="auto"/>
                        <w:bottom w:val="none" w:sz="0" w:space="0" w:color="auto"/>
                        <w:right w:val="none" w:sz="0" w:space="0" w:color="auto"/>
                      </w:divBdr>
                    </w:div>
                  </w:divsChild>
                </w:div>
                <w:div w:id="299111830">
                  <w:marLeft w:val="300"/>
                  <w:marRight w:val="0"/>
                  <w:marTop w:val="75"/>
                  <w:marBottom w:val="0"/>
                  <w:divBdr>
                    <w:top w:val="none" w:sz="0" w:space="0" w:color="auto"/>
                    <w:left w:val="none" w:sz="0" w:space="0" w:color="auto"/>
                    <w:bottom w:val="none" w:sz="0" w:space="0" w:color="auto"/>
                    <w:right w:val="none" w:sz="0" w:space="0" w:color="auto"/>
                  </w:divBdr>
                  <w:divsChild>
                    <w:div w:id="1695034171">
                      <w:marLeft w:val="750"/>
                      <w:marRight w:val="0"/>
                      <w:marTop w:val="0"/>
                      <w:marBottom w:val="0"/>
                      <w:divBdr>
                        <w:top w:val="none" w:sz="0" w:space="0" w:color="auto"/>
                        <w:left w:val="none" w:sz="0" w:space="0" w:color="auto"/>
                        <w:bottom w:val="none" w:sz="0" w:space="0" w:color="auto"/>
                        <w:right w:val="none" w:sz="0" w:space="0" w:color="auto"/>
                      </w:divBdr>
                    </w:div>
                    <w:div w:id="396243718">
                      <w:marLeft w:val="750"/>
                      <w:marRight w:val="0"/>
                      <w:marTop w:val="0"/>
                      <w:marBottom w:val="0"/>
                      <w:divBdr>
                        <w:top w:val="none" w:sz="0" w:space="0" w:color="auto"/>
                        <w:left w:val="none" w:sz="0" w:space="0" w:color="auto"/>
                        <w:bottom w:val="none" w:sz="0" w:space="0" w:color="auto"/>
                        <w:right w:val="none" w:sz="0" w:space="0" w:color="auto"/>
                      </w:divBdr>
                    </w:div>
                    <w:div w:id="282543850">
                      <w:marLeft w:val="750"/>
                      <w:marRight w:val="0"/>
                      <w:marTop w:val="0"/>
                      <w:marBottom w:val="0"/>
                      <w:divBdr>
                        <w:top w:val="none" w:sz="0" w:space="0" w:color="auto"/>
                        <w:left w:val="none" w:sz="0" w:space="0" w:color="auto"/>
                        <w:bottom w:val="none" w:sz="0" w:space="0" w:color="auto"/>
                        <w:right w:val="none" w:sz="0" w:space="0" w:color="auto"/>
                      </w:divBdr>
                    </w:div>
                  </w:divsChild>
                </w:div>
                <w:div w:id="543441589">
                  <w:marLeft w:val="300"/>
                  <w:marRight w:val="0"/>
                  <w:marTop w:val="75"/>
                  <w:marBottom w:val="0"/>
                  <w:divBdr>
                    <w:top w:val="none" w:sz="0" w:space="0" w:color="auto"/>
                    <w:left w:val="none" w:sz="0" w:space="0" w:color="auto"/>
                    <w:bottom w:val="none" w:sz="0" w:space="0" w:color="auto"/>
                    <w:right w:val="none" w:sz="0" w:space="0" w:color="auto"/>
                  </w:divBdr>
                  <w:divsChild>
                    <w:div w:id="610476822">
                      <w:marLeft w:val="750"/>
                      <w:marRight w:val="0"/>
                      <w:marTop w:val="0"/>
                      <w:marBottom w:val="0"/>
                      <w:divBdr>
                        <w:top w:val="none" w:sz="0" w:space="0" w:color="auto"/>
                        <w:left w:val="none" w:sz="0" w:space="0" w:color="auto"/>
                        <w:bottom w:val="none" w:sz="0" w:space="0" w:color="auto"/>
                        <w:right w:val="none" w:sz="0" w:space="0" w:color="auto"/>
                      </w:divBdr>
                    </w:div>
                  </w:divsChild>
                </w:div>
                <w:div w:id="1699351449">
                  <w:marLeft w:val="300"/>
                  <w:marRight w:val="0"/>
                  <w:marTop w:val="75"/>
                  <w:marBottom w:val="0"/>
                  <w:divBdr>
                    <w:top w:val="none" w:sz="0" w:space="0" w:color="auto"/>
                    <w:left w:val="none" w:sz="0" w:space="0" w:color="auto"/>
                    <w:bottom w:val="none" w:sz="0" w:space="0" w:color="auto"/>
                    <w:right w:val="none" w:sz="0" w:space="0" w:color="auto"/>
                  </w:divBdr>
                  <w:divsChild>
                    <w:div w:id="824780163">
                      <w:marLeft w:val="750"/>
                      <w:marRight w:val="0"/>
                      <w:marTop w:val="0"/>
                      <w:marBottom w:val="0"/>
                      <w:divBdr>
                        <w:top w:val="none" w:sz="0" w:space="0" w:color="auto"/>
                        <w:left w:val="none" w:sz="0" w:space="0" w:color="auto"/>
                        <w:bottom w:val="none" w:sz="0" w:space="0" w:color="auto"/>
                        <w:right w:val="none" w:sz="0" w:space="0" w:color="auto"/>
                      </w:divBdr>
                    </w:div>
                    <w:div w:id="596013467">
                      <w:marLeft w:val="750"/>
                      <w:marRight w:val="0"/>
                      <w:marTop w:val="0"/>
                      <w:marBottom w:val="0"/>
                      <w:divBdr>
                        <w:top w:val="none" w:sz="0" w:space="0" w:color="auto"/>
                        <w:left w:val="none" w:sz="0" w:space="0" w:color="auto"/>
                        <w:bottom w:val="none" w:sz="0" w:space="0" w:color="auto"/>
                        <w:right w:val="none" w:sz="0" w:space="0" w:color="auto"/>
                      </w:divBdr>
                    </w:div>
                  </w:divsChild>
                </w:div>
                <w:div w:id="1911572962">
                  <w:marLeft w:val="300"/>
                  <w:marRight w:val="0"/>
                  <w:marTop w:val="75"/>
                  <w:marBottom w:val="0"/>
                  <w:divBdr>
                    <w:top w:val="none" w:sz="0" w:space="0" w:color="auto"/>
                    <w:left w:val="none" w:sz="0" w:space="0" w:color="auto"/>
                    <w:bottom w:val="none" w:sz="0" w:space="0" w:color="auto"/>
                    <w:right w:val="none" w:sz="0" w:space="0" w:color="auto"/>
                  </w:divBdr>
                  <w:divsChild>
                    <w:div w:id="2057923091">
                      <w:marLeft w:val="750"/>
                      <w:marRight w:val="0"/>
                      <w:marTop w:val="0"/>
                      <w:marBottom w:val="0"/>
                      <w:divBdr>
                        <w:top w:val="none" w:sz="0" w:space="0" w:color="auto"/>
                        <w:left w:val="none" w:sz="0" w:space="0" w:color="auto"/>
                        <w:bottom w:val="none" w:sz="0" w:space="0" w:color="auto"/>
                        <w:right w:val="none" w:sz="0" w:space="0" w:color="auto"/>
                      </w:divBdr>
                    </w:div>
                  </w:divsChild>
                </w:div>
                <w:div w:id="831870954">
                  <w:marLeft w:val="300"/>
                  <w:marRight w:val="0"/>
                  <w:marTop w:val="75"/>
                  <w:marBottom w:val="0"/>
                  <w:divBdr>
                    <w:top w:val="none" w:sz="0" w:space="0" w:color="auto"/>
                    <w:left w:val="none" w:sz="0" w:space="0" w:color="auto"/>
                    <w:bottom w:val="none" w:sz="0" w:space="0" w:color="auto"/>
                    <w:right w:val="none" w:sz="0" w:space="0" w:color="auto"/>
                  </w:divBdr>
                  <w:divsChild>
                    <w:div w:id="1966739014">
                      <w:marLeft w:val="750"/>
                      <w:marRight w:val="0"/>
                      <w:marTop w:val="0"/>
                      <w:marBottom w:val="0"/>
                      <w:divBdr>
                        <w:top w:val="none" w:sz="0" w:space="0" w:color="auto"/>
                        <w:left w:val="none" w:sz="0" w:space="0" w:color="auto"/>
                        <w:bottom w:val="none" w:sz="0" w:space="0" w:color="auto"/>
                        <w:right w:val="none" w:sz="0" w:space="0" w:color="auto"/>
                      </w:divBdr>
                    </w:div>
                  </w:divsChild>
                </w:div>
                <w:div w:id="1143735747">
                  <w:marLeft w:val="300"/>
                  <w:marRight w:val="0"/>
                  <w:marTop w:val="75"/>
                  <w:marBottom w:val="0"/>
                  <w:divBdr>
                    <w:top w:val="none" w:sz="0" w:space="0" w:color="auto"/>
                    <w:left w:val="none" w:sz="0" w:space="0" w:color="auto"/>
                    <w:bottom w:val="none" w:sz="0" w:space="0" w:color="auto"/>
                    <w:right w:val="none" w:sz="0" w:space="0" w:color="auto"/>
                  </w:divBdr>
                </w:div>
                <w:div w:id="989745689">
                  <w:marLeft w:val="300"/>
                  <w:marRight w:val="0"/>
                  <w:marTop w:val="75"/>
                  <w:marBottom w:val="0"/>
                  <w:divBdr>
                    <w:top w:val="none" w:sz="0" w:space="0" w:color="auto"/>
                    <w:left w:val="none" w:sz="0" w:space="0" w:color="auto"/>
                    <w:bottom w:val="none" w:sz="0" w:space="0" w:color="auto"/>
                    <w:right w:val="none" w:sz="0" w:space="0" w:color="auto"/>
                  </w:divBdr>
                  <w:divsChild>
                    <w:div w:id="291399008">
                      <w:marLeft w:val="750"/>
                      <w:marRight w:val="0"/>
                      <w:marTop w:val="0"/>
                      <w:marBottom w:val="0"/>
                      <w:divBdr>
                        <w:top w:val="none" w:sz="0" w:space="0" w:color="auto"/>
                        <w:left w:val="none" w:sz="0" w:space="0" w:color="auto"/>
                        <w:bottom w:val="none" w:sz="0" w:space="0" w:color="auto"/>
                        <w:right w:val="none" w:sz="0" w:space="0" w:color="auto"/>
                      </w:divBdr>
                    </w:div>
                  </w:divsChild>
                </w:div>
                <w:div w:id="817694476">
                  <w:marLeft w:val="300"/>
                  <w:marRight w:val="0"/>
                  <w:marTop w:val="75"/>
                  <w:marBottom w:val="0"/>
                  <w:divBdr>
                    <w:top w:val="none" w:sz="0" w:space="0" w:color="auto"/>
                    <w:left w:val="none" w:sz="0" w:space="0" w:color="auto"/>
                    <w:bottom w:val="none" w:sz="0" w:space="0" w:color="auto"/>
                    <w:right w:val="none" w:sz="0" w:space="0" w:color="auto"/>
                  </w:divBdr>
                </w:div>
                <w:div w:id="1897668557">
                  <w:marLeft w:val="300"/>
                  <w:marRight w:val="0"/>
                  <w:marTop w:val="75"/>
                  <w:marBottom w:val="0"/>
                  <w:divBdr>
                    <w:top w:val="none" w:sz="0" w:space="0" w:color="auto"/>
                    <w:left w:val="none" w:sz="0" w:space="0" w:color="auto"/>
                    <w:bottom w:val="none" w:sz="0" w:space="0" w:color="auto"/>
                    <w:right w:val="none" w:sz="0" w:space="0" w:color="auto"/>
                  </w:divBdr>
                </w:div>
                <w:div w:id="846675816">
                  <w:marLeft w:val="300"/>
                  <w:marRight w:val="0"/>
                  <w:marTop w:val="75"/>
                  <w:marBottom w:val="0"/>
                  <w:divBdr>
                    <w:top w:val="none" w:sz="0" w:space="0" w:color="auto"/>
                    <w:left w:val="none" w:sz="0" w:space="0" w:color="auto"/>
                    <w:bottom w:val="none" w:sz="0" w:space="0" w:color="auto"/>
                    <w:right w:val="none" w:sz="0" w:space="0" w:color="auto"/>
                  </w:divBdr>
                  <w:divsChild>
                    <w:div w:id="370765394">
                      <w:marLeft w:val="750"/>
                      <w:marRight w:val="0"/>
                      <w:marTop w:val="0"/>
                      <w:marBottom w:val="0"/>
                      <w:divBdr>
                        <w:top w:val="none" w:sz="0" w:space="0" w:color="auto"/>
                        <w:left w:val="none" w:sz="0" w:space="0" w:color="auto"/>
                        <w:bottom w:val="none" w:sz="0" w:space="0" w:color="auto"/>
                        <w:right w:val="none" w:sz="0" w:space="0" w:color="auto"/>
                      </w:divBdr>
                    </w:div>
                    <w:div w:id="1683630921">
                      <w:marLeft w:val="750"/>
                      <w:marRight w:val="0"/>
                      <w:marTop w:val="0"/>
                      <w:marBottom w:val="0"/>
                      <w:divBdr>
                        <w:top w:val="none" w:sz="0" w:space="0" w:color="auto"/>
                        <w:left w:val="none" w:sz="0" w:space="0" w:color="auto"/>
                        <w:bottom w:val="none" w:sz="0" w:space="0" w:color="auto"/>
                        <w:right w:val="none" w:sz="0" w:space="0" w:color="auto"/>
                      </w:divBdr>
                    </w:div>
                  </w:divsChild>
                </w:div>
                <w:div w:id="1453131209">
                  <w:marLeft w:val="300"/>
                  <w:marRight w:val="0"/>
                  <w:marTop w:val="75"/>
                  <w:marBottom w:val="0"/>
                  <w:divBdr>
                    <w:top w:val="none" w:sz="0" w:space="0" w:color="auto"/>
                    <w:left w:val="none" w:sz="0" w:space="0" w:color="auto"/>
                    <w:bottom w:val="none" w:sz="0" w:space="0" w:color="auto"/>
                    <w:right w:val="none" w:sz="0" w:space="0" w:color="auto"/>
                  </w:divBdr>
                  <w:divsChild>
                    <w:div w:id="384842485">
                      <w:marLeft w:val="750"/>
                      <w:marRight w:val="0"/>
                      <w:marTop w:val="0"/>
                      <w:marBottom w:val="0"/>
                      <w:divBdr>
                        <w:top w:val="none" w:sz="0" w:space="0" w:color="auto"/>
                        <w:left w:val="none" w:sz="0" w:space="0" w:color="auto"/>
                        <w:bottom w:val="none" w:sz="0" w:space="0" w:color="auto"/>
                        <w:right w:val="none" w:sz="0" w:space="0" w:color="auto"/>
                      </w:divBdr>
                    </w:div>
                  </w:divsChild>
                </w:div>
                <w:div w:id="1994485861">
                  <w:marLeft w:val="300"/>
                  <w:marRight w:val="0"/>
                  <w:marTop w:val="75"/>
                  <w:marBottom w:val="0"/>
                  <w:divBdr>
                    <w:top w:val="none" w:sz="0" w:space="0" w:color="auto"/>
                    <w:left w:val="none" w:sz="0" w:space="0" w:color="auto"/>
                    <w:bottom w:val="none" w:sz="0" w:space="0" w:color="auto"/>
                    <w:right w:val="none" w:sz="0" w:space="0" w:color="auto"/>
                  </w:divBdr>
                  <w:divsChild>
                    <w:div w:id="148206470">
                      <w:marLeft w:val="750"/>
                      <w:marRight w:val="0"/>
                      <w:marTop w:val="0"/>
                      <w:marBottom w:val="0"/>
                      <w:divBdr>
                        <w:top w:val="none" w:sz="0" w:space="0" w:color="auto"/>
                        <w:left w:val="none" w:sz="0" w:space="0" w:color="auto"/>
                        <w:bottom w:val="none" w:sz="0" w:space="0" w:color="auto"/>
                        <w:right w:val="none" w:sz="0" w:space="0" w:color="auto"/>
                      </w:divBdr>
                    </w:div>
                  </w:divsChild>
                </w:div>
                <w:div w:id="1631664478">
                  <w:marLeft w:val="300"/>
                  <w:marRight w:val="0"/>
                  <w:marTop w:val="75"/>
                  <w:marBottom w:val="0"/>
                  <w:divBdr>
                    <w:top w:val="none" w:sz="0" w:space="0" w:color="auto"/>
                    <w:left w:val="none" w:sz="0" w:space="0" w:color="auto"/>
                    <w:bottom w:val="none" w:sz="0" w:space="0" w:color="auto"/>
                    <w:right w:val="none" w:sz="0" w:space="0" w:color="auto"/>
                  </w:divBdr>
                  <w:divsChild>
                    <w:div w:id="40136744">
                      <w:marLeft w:val="750"/>
                      <w:marRight w:val="0"/>
                      <w:marTop w:val="0"/>
                      <w:marBottom w:val="0"/>
                      <w:divBdr>
                        <w:top w:val="none" w:sz="0" w:space="0" w:color="auto"/>
                        <w:left w:val="none" w:sz="0" w:space="0" w:color="auto"/>
                        <w:bottom w:val="none" w:sz="0" w:space="0" w:color="auto"/>
                        <w:right w:val="none" w:sz="0" w:space="0" w:color="auto"/>
                      </w:divBdr>
                    </w:div>
                  </w:divsChild>
                </w:div>
                <w:div w:id="1752266312">
                  <w:marLeft w:val="300"/>
                  <w:marRight w:val="0"/>
                  <w:marTop w:val="75"/>
                  <w:marBottom w:val="0"/>
                  <w:divBdr>
                    <w:top w:val="none" w:sz="0" w:space="0" w:color="auto"/>
                    <w:left w:val="none" w:sz="0" w:space="0" w:color="auto"/>
                    <w:bottom w:val="none" w:sz="0" w:space="0" w:color="auto"/>
                    <w:right w:val="none" w:sz="0" w:space="0" w:color="auto"/>
                  </w:divBdr>
                  <w:divsChild>
                    <w:div w:id="1515148708">
                      <w:marLeft w:val="750"/>
                      <w:marRight w:val="0"/>
                      <w:marTop w:val="0"/>
                      <w:marBottom w:val="0"/>
                      <w:divBdr>
                        <w:top w:val="none" w:sz="0" w:space="0" w:color="auto"/>
                        <w:left w:val="none" w:sz="0" w:space="0" w:color="auto"/>
                        <w:bottom w:val="none" w:sz="0" w:space="0" w:color="auto"/>
                        <w:right w:val="none" w:sz="0" w:space="0" w:color="auto"/>
                      </w:divBdr>
                    </w:div>
                    <w:div w:id="51775542">
                      <w:marLeft w:val="750"/>
                      <w:marRight w:val="0"/>
                      <w:marTop w:val="0"/>
                      <w:marBottom w:val="0"/>
                      <w:divBdr>
                        <w:top w:val="none" w:sz="0" w:space="0" w:color="auto"/>
                        <w:left w:val="none" w:sz="0" w:space="0" w:color="auto"/>
                        <w:bottom w:val="none" w:sz="0" w:space="0" w:color="auto"/>
                        <w:right w:val="none" w:sz="0" w:space="0" w:color="auto"/>
                      </w:divBdr>
                    </w:div>
                    <w:div w:id="94332891">
                      <w:marLeft w:val="750"/>
                      <w:marRight w:val="0"/>
                      <w:marTop w:val="0"/>
                      <w:marBottom w:val="0"/>
                      <w:divBdr>
                        <w:top w:val="none" w:sz="0" w:space="0" w:color="auto"/>
                        <w:left w:val="none" w:sz="0" w:space="0" w:color="auto"/>
                        <w:bottom w:val="none" w:sz="0" w:space="0" w:color="auto"/>
                        <w:right w:val="none" w:sz="0" w:space="0" w:color="auto"/>
                      </w:divBdr>
                    </w:div>
                  </w:divsChild>
                </w:div>
                <w:div w:id="1500151224">
                  <w:marLeft w:val="300"/>
                  <w:marRight w:val="0"/>
                  <w:marTop w:val="75"/>
                  <w:marBottom w:val="0"/>
                  <w:divBdr>
                    <w:top w:val="none" w:sz="0" w:space="0" w:color="auto"/>
                    <w:left w:val="none" w:sz="0" w:space="0" w:color="auto"/>
                    <w:bottom w:val="none" w:sz="0" w:space="0" w:color="auto"/>
                    <w:right w:val="none" w:sz="0" w:space="0" w:color="auto"/>
                  </w:divBdr>
                  <w:divsChild>
                    <w:div w:id="1127162211">
                      <w:marLeft w:val="750"/>
                      <w:marRight w:val="0"/>
                      <w:marTop w:val="0"/>
                      <w:marBottom w:val="0"/>
                      <w:divBdr>
                        <w:top w:val="none" w:sz="0" w:space="0" w:color="auto"/>
                        <w:left w:val="none" w:sz="0" w:space="0" w:color="auto"/>
                        <w:bottom w:val="none" w:sz="0" w:space="0" w:color="auto"/>
                        <w:right w:val="none" w:sz="0" w:space="0" w:color="auto"/>
                      </w:divBdr>
                    </w:div>
                  </w:divsChild>
                </w:div>
                <w:div w:id="179399596">
                  <w:marLeft w:val="300"/>
                  <w:marRight w:val="0"/>
                  <w:marTop w:val="75"/>
                  <w:marBottom w:val="0"/>
                  <w:divBdr>
                    <w:top w:val="none" w:sz="0" w:space="0" w:color="auto"/>
                    <w:left w:val="none" w:sz="0" w:space="0" w:color="auto"/>
                    <w:bottom w:val="none" w:sz="0" w:space="0" w:color="auto"/>
                    <w:right w:val="none" w:sz="0" w:space="0" w:color="auto"/>
                  </w:divBdr>
                  <w:divsChild>
                    <w:div w:id="509831764">
                      <w:marLeft w:val="750"/>
                      <w:marRight w:val="0"/>
                      <w:marTop w:val="0"/>
                      <w:marBottom w:val="0"/>
                      <w:divBdr>
                        <w:top w:val="none" w:sz="0" w:space="0" w:color="auto"/>
                        <w:left w:val="none" w:sz="0" w:space="0" w:color="auto"/>
                        <w:bottom w:val="none" w:sz="0" w:space="0" w:color="auto"/>
                        <w:right w:val="none" w:sz="0" w:space="0" w:color="auto"/>
                      </w:divBdr>
                    </w:div>
                    <w:div w:id="1289816025">
                      <w:marLeft w:val="750"/>
                      <w:marRight w:val="0"/>
                      <w:marTop w:val="0"/>
                      <w:marBottom w:val="0"/>
                      <w:divBdr>
                        <w:top w:val="none" w:sz="0" w:space="0" w:color="auto"/>
                        <w:left w:val="none" w:sz="0" w:space="0" w:color="auto"/>
                        <w:bottom w:val="none" w:sz="0" w:space="0" w:color="auto"/>
                        <w:right w:val="none" w:sz="0" w:space="0" w:color="auto"/>
                      </w:divBdr>
                    </w:div>
                  </w:divsChild>
                </w:div>
                <w:div w:id="1240948165">
                  <w:marLeft w:val="300"/>
                  <w:marRight w:val="0"/>
                  <w:marTop w:val="75"/>
                  <w:marBottom w:val="0"/>
                  <w:divBdr>
                    <w:top w:val="none" w:sz="0" w:space="0" w:color="auto"/>
                    <w:left w:val="none" w:sz="0" w:space="0" w:color="auto"/>
                    <w:bottom w:val="none" w:sz="0" w:space="0" w:color="auto"/>
                    <w:right w:val="none" w:sz="0" w:space="0" w:color="auto"/>
                  </w:divBdr>
                  <w:divsChild>
                    <w:div w:id="1469586929">
                      <w:marLeft w:val="750"/>
                      <w:marRight w:val="0"/>
                      <w:marTop w:val="0"/>
                      <w:marBottom w:val="0"/>
                      <w:divBdr>
                        <w:top w:val="none" w:sz="0" w:space="0" w:color="auto"/>
                        <w:left w:val="none" w:sz="0" w:space="0" w:color="auto"/>
                        <w:bottom w:val="none" w:sz="0" w:space="0" w:color="auto"/>
                        <w:right w:val="none" w:sz="0" w:space="0" w:color="auto"/>
                      </w:divBdr>
                    </w:div>
                  </w:divsChild>
                </w:div>
                <w:div w:id="1608002851">
                  <w:marLeft w:val="300"/>
                  <w:marRight w:val="0"/>
                  <w:marTop w:val="75"/>
                  <w:marBottom w:val="0"/>
                  <w:divBdr>
                    <w:top w:val="none" w:sz="0" w:space="0" w:color="auto"/>
                    <w:left w:val="none" w:sz="0" w:space="0" w:color="auto"/>
                    <w:bottom w:val="none" w:sz="0" w:space="0" w:color="auto"/>
                    <w:right w:val="none" w:sz="0" w:space="0" w:color="auto"/>
                  </w:divBdr>
                  <w:divsChild>
                    <w:div w:id="1625841690">
                      <w:marLeft w:val="750"/>
                      <w:marRight w:val="0"/>
                      <w:marTop w:val="0"/>
                      <w:marBottom w:val="0"/>
                      <w:divBdr>
                        <w:top w:val="none" w:sz="0" w:space="0" w:color="auto"/>
                        <w:left w:val="none" w:sz="0" w:space="0" w:color="auto"/>
                        <w:bottom w:val="none" w:sz="0" w:space="0" w:color="auto"/>
                        <w:right w:val="none" w:sz="0" w:space="0" w:color="auto"/>
                      </w:divBdr>
                    </w:div>
                  </w:divsChild>
                </w:div>
                <w:div w:id="1039433656">
                  <w:marLeft w:val="300"/>
                  <w:marRight w:val="0"/>
                  <w:marTop w:val="75"/>
                  <w:marBottom w:val="0"/>
                  <w:divBdr>
                    <w:top w:val="none" w:sz="0" w:space="0" w:color="auto"/>
                    <w:left w:val="none" w:sz="0" w:space="0" w:color="auto"/>
                    <w:bottom w:val="none" w:sz="0" w:space="0" w:color="auto"/>
                    <w:right w:val="none" w:sz="0" w:space="0" w:color="auto"/>
                  </w:divBdr>
                </w:div>
                <w:div w:id="38287480">
                  <w:marLeft w:val="300"/>
                  <w:marRight w:val="0"/>
                  <w:marTop w:val="75"/>
                  <w:marBottom w:val="0"/>
                  <w:divBdr>
                    <w:top w:val="none" w:sz="0" w:space="0" w:color="auto"/>
                    <w:left w:val="none" w:sz="0" w:space="0" w:color="auto"/>
                    <w:bottom w:val="none" w:sz="0" w:space="0" w:color="auto"/>
                    <w:right w:val="none" w:sz="0" w:space="0" w:color="auto"/>
                  </w:divBdr>
                  <w:divsChild>
                    <w:div w:id="1872910105">
                      <w:marLeft w:val="750"/>
                      <w:marRight w:val="0"/>
                      <w:marTop w:val="0"/>
                      <w:marBottom w:val="0"/>
                      <w:divBdr>
                        <w:top w:val="none" w:sz="0" w:space="0" w:color="auto"/>
                        <w:left w:val="none" w:sz="0" w:space="0" w:color="auto"/>
                        <w:bottom w:val="none" w:sz="0" w:space="0" w:color="auto"/>
                        <w:right w:val="none" w:sz="0" w:space="0" w:color="auto"/>
                      </w:divBdr>
                    </w:div>
                  </w:divsChild>
                </w:div>
                <w:div w:id="2033915758">
                  <w:marLeft w:val="300"/>
                  <w:marRight w:val="0"/>
                  <w:marTop w:val="75"/>
                  <w:marBottom w:val="0"/>
                  <w:divBdr>
                    <w:top w:val="none" w:sz="0" w:space="0" w:color="auto"/>
                    <w:left w:val="none" w:sz="0" w:space="0" w:color="auto"/>
                    <w:bottom w:val="none" w:sz="0" w:space="0" w:color="auto"/>
                    <w:right w:val="none" w:sz="0" w:space="0" w:color="auto"/>
                  </w:divBdr>
                </w:div>
                <w:div w:id="1493374911">
                  <w:marLeft w:val="300"/>
                  <w:marRight w:val="0"/>
                  <w:marTop w:val="75"/>
                  <w:marBottom w:val="0"/>
                  <w:divBdr>
                    <w:top w:val="none" w:sz="0" w:space="0" w:color="auto"/>
                    <w:left w:val="none" w:sz="0" w:space="0" w:color="auto"/>
                    <w:bottom w:val="none" w:sz="0" w:space="0" w:color="auto"/>
                    <w:right w:val="none" w:sz="0" w:space="0" w:color="auto"/>
                  </w:divBdr>
                </w:div>
                <w:div w:id="1608195230">
                  <w:marLeft w:val="300"/>
                  <w:marRight w:val="0"/>
                  <w:marTop w:val="75"/>
                  <w:marBottom w:val="0"/>
                  <w:divBdr>
                    <w:top w:val="none" w:sz="0" w:space="0" w:color="auto"/>
                    <w:left w:val="none" w:sz="0" w:space="0" w:color="auto"/>
                    <w:bottom w:val="none" w:sz="0" w:space="0" w:color="auto"/>
                    <w:right w:val="none" w:sz="0" w:space="0" w:color="auto"/>
                  </w:divBdr>
                  <w:divsChild>
                    <w:div w:id="112603780">
                      <w:marLeft w:val="750"/>
                      <w:marRight w:val="0"/>
                      <w:marTop w:val="0"/>
                      <w:marBottom w:val="0"/>
                      <w:divBdr>
                        <w:top w:val="none" w:sz="0" w:space="0" w:color="auto"/>
                        <w:left w:val="none" w:sz="0" w:space="0" w:color="auto"/>
                        <w:bottom w:val="none" w:sz="0" w:space="0" w:color="auto"/>
                        <w:right w:val="none" w:sz="0" w:space="0" w:color="auto"/>
                      </w:divBdr>
                    </w:div>
                    <w:div w:id="73287067">
                      <w:marLeft w:val="750"/>
                      <w:marRight w:val="0"/>
                      <w:marTop w:val="0"/>
                      <w:marBottom w:val="0"/>
                      <w:divBdr>
                        <w:top w:val="none" w:sz="0" w:space="0" w:color="auto"/>
                        <w:left w:val="none" w:sz="0" w:space="0" w:color="auto"/>
                        <w:bottom w:val="none" w:sz="0" w:space="0" w:color="auto"/>
                        <w:right w:val="none" w:sz="0" w:space="0" w:color="auto"/>
                      </w:divBdr>
                    </w:div>
                  </w:divsChild>
                </w:div>
                <w:div w:id="545718569">
                  <w:marLeft w:val="300"/>
                  <w:marRight w:val="0"/>
                  <w:marTop w:val="75"/>
                  <w:marBottom w:val="0"/>
                  <w:divBdr>
                    <w:top w:val="none" w:sz="0" w:space="0" w:color="auto"/>
                    <w:left w:val="none" w:sz="0" w:space="0" w:color="auto"/>
                    <w:bottom w:val="none" w:sz="0" w:space="0" w:color="auto"/>
                    <w:right w:val="none" w:sz="0" w:space="0" w:color="auto"/>
                  </w:divBdr>
                  <w:divsChild>
                    <w:div w:id="1709182064">
                      <w:marLeft w:val="750"/>
                      <w:marRight w:val="0"/>
                      <w:marTop w:val="0"/>
                      <w:marBottom w:val="0"/>
                      <w:divBdr>
                        <w:top w:val="none" w:sz="0" w:space="0" w:color="auto"/>
                        <w:left w:val="none" w:sz="0" w:space="0" w:color="auto"/>
                        <w:bottom w:val="none" w:sz="0" w:space="0" w:color="auto"/>
                        <w:right w:val="none" w:sz="0" w:space="0" w:color="auto"/>
                      </w:divBdr>
                    </w:div>
                  </w:divsChild>
                </w:div>
                <w:div w:id="1543470861">
                  <w:marLeft w:val="300"/>
                  <w:marRight w:val="0"/>
                  <w:marTop w:val="75"/>
                  <w:marBottom w:val="0"/>
                  <w:divBdr>
                    <w:top w:val="none" w:sz="0" w:space="0" w:color="auto"/>
                    <w:left w:val="none" w:sz="0" w:space="0" w:color="auto"/>
                    <w:bottom w:val="none" w:sz="0" w:space="0" w:color="auto"/>
                    <w:right w:val="none" w:sz="0" w:space="0" w:color="auto"/>
                  </w:divBdr>
                  <w:divsChild>
                    <w:div w:id="207306769">
                      <w:marLeft w:val="750"/>
                      <w:marRight w:val="0"/>
                      <w:marTop w:val="0"/>
                      <w:marBottom w:val="0"/>
                      <w:divBdr>
                        <w:top w:val="none" w:sz="0" w:space="0" w:color="auto"/>
                        <w:left w:val="none" w:sz="0" w:space="0" w:color="auto"/>
                        <w:bottom w:val="none" w:sz="0" w:space="0" w:color="auto"/>
                        <w:right w:val="none" w:sz="0" w:space="0" w:color="auto"/>
                      </w:divBdr>
                    </w:div>
                  </w:divsChild>
                </w:div>
                <w:div w:id="1901750208">
                  <w:marLeft w:val="300"/>
                  <w:marRight w:val="0"/>
                  <w:marTop w:val="75"/>
                  <w:marBottom w:val="0"/>
                  <w:divBdr>
                    <w:top w:val="none" w:sz="0" w:space="0" w:color="auto"/>
                    <w:left w:val="none" w:sz="0" w:space="0" w:color="auto"/>
                    <w:bottom w:val="none" w:sz="0" w:space="0" w:color="auto"/>
                    <w:right w:val="none" w:sz="0" w:space="0" w:color="auto"/>
                  </w:divBdr>
                  <w:divsChild>
                    <w:div w:id="847866233">
                      <w:marLeft w:val="750"/>
                      <w:marRight w:val="0"/>
                      <w:marTop w:val="0"/>
                      <w:marBottom w:val="0"/>
                      <w:divBdr>
                        <w:top w:val="none" w:sz="0" w:space="0" w:color="auto"/>
                        <w:left w:val="none" w:sz="0" w:space="0" w:color="auto"/>
                        <w:bottom w:val="none" w:sz="0" w:space="0" w:color="auto"/>
                        <w:right w:val="none" w:sz="0" w:space="0" w:color="auto"/>
                      </w:divBdr>
                    </w:div>
                  </w:divsChild>
                </w:div>
                <w:div w:id="1466703421">
                  <w:marLeft w:val="300"/>
                  <w:marRight w:val="0"/>
                  <w:marTop w:val="75"/>
                  <w:marBottom w:val="0"/>
                  <w:divBdr>
                    <w:top w:val="none" w:sz="0" w:space="0" w:color="auto"/>
                    <w:left w:val="none" w:sz="0" w:space="0" w:color="auto"/>
                    <w:bottom w:val="none" w:sz="0" w:space="0" w:color="auto"/>
                    <w:right w:val="none" w:sz="0" w:space="0" w:color="auto"/>
                  </w:divBdr>
                  <w:divsChild>
                    <w:div w:id="1602225483">
                      <w:marLeft w:val="750"/>
                      <w:marRight w:val="0"/>
                      <w:marTop w:val="0"/>
                      <w:marBottom w:val="0"/>
                      <w:divBdr>
                        <w:top w:val="none" w:sz="0" w:space="0" w:color="auto"/>
                        <w:left w:val="none" w:sz="0" w:space="0" w:color="auto"/>
                        <w:bottom w:val="none" w:sz="0" w:space="0" w:color="auto"/>
                        <w:right w:val="none" w:sz="0" w:space="0" w:color="auto"/>
                      </w:divBdr>
                    </w:div>
                    <w:div w:id="123736277">
                      <w:marLeft w:val="750"/>
                      <w:marRight w:val="0"/>
                      <w:marTop w:val="0"/>
                      <w:marBottom w:val="0"/>
                      <w:divBdr>
                        <w:top w:val="none" w:sz="0" w:space="0" w:color="auto"/>
                        <w:left w:val="none" w:sz="0" w:space="0" w:color="auto"/>
                        <w:bottom w:val="none" w:sz="0" w:space="0" w:color="auto"/>
                        <w:right w:val="none" w:sz="0" w:space="0" w:color="auto"/>
                      </w:divBdr>
                    </w:div>
                    <w:div w:id="1321617862">
                      <w:marLeft w:val="750"/>
                      <w:marRight w:val="0"/>
                      <w:marTop w:val="0"/>
                      <w:marBottom w:val="0"/>
                      <w:divBdr>
                        <w:top w:val="none" w:sz="0" w:space="0" w:color="auto"/>
                        <w:left w:val="none" w:sz="0" w:space="0" w:color="auto"/>
                        <w:bottom w:val="none" w:sz="0" w:space="0" w:color="auto"/>
                        <w:right w:val="none" w:sz="0" w:space="0" w:color="auto"/>
                      </w:divBdr>
                    </w:div>
                  </w:divsChild>
                </w:div>
                <w:div w:id="1466697339">
                  <w:marLeft w:val="300"/>
                  <w:marRight w:val="0"/>
                  <w:marTop w:val="75"/>
                  <w:marBottom w:val="0"/>
                  <w:divBdr>
                    <w:top w:val="none" w:sz="0" w:space="0" w:color="auto"/>
                    <w:left w:val="none" w:sz="0" w:space="0" w:color="auto"/>
                    <w:bottom w:val="none" w:sz="0" w:space="0" w:color="auto"/>
                    <w:right w:val="none" w:sz="0" w:space="0" w:color="auto"/>
                  </w:divBdr>
                  <w:divsChild>
                    <w:div w:id="695229772">
                      <w:marLeft w:val="750"/>
                      <w:marRight w:val="0"/>
                      <w:marTop w:val="0"/>
                      <w:marBottom w:val="0"/>
                      <w:divBdr>
                        <w:top w:val="none" w:sz="0" w:space="0" w:color="auto"/>
                        <w:left w:val="none" w:sz="0" w:space="0" w:color="auto"/>
                        <w:bottom w:val="none" w:sz="0" w:space="0" w:color="auto"/>
                        <w:right w:val="none" w:sz="0" w:space="0" w:color="auto"/>
                      </w:divBdr>
                    </w:div>
                  </w:divsChild>
                </w:div>
                <w:div w:id="1491746574">
                  <w:marLeft w:val="300"/>
                  <w:marRight w:val="0"/>
                  <w:marTop w:val="75"/>
                  <w:marBottom w:val="0"/>
                  <w:divBdr>
                    <w:top w:val="none" w:sz="0" w:space="0" w:color="auto"/>
                    <w:left w:val="none" w:sz="0" w:space="0" w:color="auto"/>
                    <w:bottom w:val="none" w:sz="0" w:space="0" w:color="auto"/>
                    <w:right w:val="none" w:sz="0" w:space="0" w:color="auto"/>
                  </w:divBdr>
                  <w:divsChild>
                    <w:div w:id="760182971">
                      <w:marLeft w:val="750"/>
                      <w:marRight w:val="0"/>
                      <w:marTop w:val="0"/>
                      <w:marBottom w:val="0"/>
                      <w:divBdr>
                        <w:top w:val="none" w:sz="0" w:space="0" w:color="auto"/>
                        <w:left w:val="none" w:sz="0" w:space="0" w:color="auto"/>
                        <w:bottom w:val="none" w:sz="0" w:space="0" w:color="auto"/>
                        <w:right w:val="none" w:sz="0" w:space="0" w:color="auto"/>
                      </w:divBdr>
                    </w:div>
                    <w:div w:id="940339911">
                      <w:marLeft w:val="750"/>
                      <w:marRight w:val="0"/>
                      <w:marTop w:val="0"/>
                      <w:marBottom w:val="0"/>
                      <w:divBdr>
                        <w:top w:val="none" w:sz="0" w:space="0" w:color="auto"/>
                        <w:left w:val="none" w:sz="0" w:space="0" w:color="auto"/>
                        <w:bottom w:val="none" w:sz="0" w:space="0" w:color="auto"/>
                        <w:right w:val="none" w:sz="0" w:space="0" w:color="auto"/>
                      </w:divBdr>
                    </w:div>
                  </w:divsChild>
                </w:div>
                <w:div w:id="733510507">
                  <w:marLeft w:val="300"/>
                  <w:marRight w:val="0"/>
                  <w:marTop w:val="75"/>
                  <w:marBottom w:val="0"/>
                  <w:divBdr>
                    <w:top w:val="none" w:sz="0" w:space="0" w:color="auto"/>
                    <w:left w:val="none" w:sz="0" w:space="0" w:color="auto"/>
                    <w:bottom w:val="none" w:sz="0" w:space="0" w:color="auto"/>
                    <w:right w:val="none" w:sz="0" w:space="0" w:color="auto"/>
                  </w:divBdr>
                  <w:divsChild>
                    <w:div w:id="500002341">
                      <w:marLeft w:val="750"/>
                      <w:marRight w:val="0"/>
                      <w:marTop w:val="0"/>
                      <w:marBottom w:val="0"/>
                      <w:divBdr>
                        <w:top w:val="none" w:sz="0" w:space="0" w:color="auto"/>
                        <w:left w:val="none" w:sz="0" w:space="0" w:color="auto"/>
                        <w:bottom w:val="none" w:sz="0" w:space="0" w:color="auto"/>
                        <w:right w:val="none" w:sz="0" w:space="0" w:color="auto"/>
                      </w:divBdr>
                    </w:div>
                  </w:divsChild>
                </w:div>
                <w:div w:id="675694228">
                  <w:marLeft w:val="300"/>
                  <w:marRight w:val="0"/>
                  <w:marTop w:val="75"/>
                  <w:marBottom w:val="0"/>
                  <w:divBdr>
                    <w:top w:val="none" w:sz="0" w:space="0" w:color="auto"/>
                    <w:left w:val="none" w:sz="0" w:space="0" w:color="auto"/>
                    <w:bottom w:val="none" w:sz="0" w:space="0" w:color="auto"/>
                    <w:right w:val="none" w:sz="0" w:space="0" w:color="auto"/>
                  </w:divBdr>
                  <w:divsChild>
                    <w:div w:id="1690372464">
                      <w:marLeft w:val="750"/>
                      <w:marRight w:val="0"/>
                      <w:marTop w:val="0"/>
                      <w:marBottom w:val="0"/>
                      <w:divBdr>
                        <w:top w:val="none" w:sz="0" w:space="0" w:color="auto"/>
                        <w:left w:val="none" w:sz="0" w:space="0" w:color="auto"/>
                        <w:bottom w:val="none" w:sz="0" w:space="0" w:color="auto"/>
                        <w:right w:val="none" w:sz="0" w:space="0" w:color="auto"/>
                      </w:divBdr>
                    </w:div>
                  </w:divsChild>
                </w:div>
                <w:div w:id="1188107501">
                  <w:marLeft w:val="300"/>
                  <w:marRight w:val="0"/>
                  <w:marTop w:val="75"/>
                  <w:marBottom w:val="0"/>
                  <w:divBdr>
                    <w:top w:val="none" w:sz="0" w:space="0" w:color="auto"/>
                    <w:left w:val="none" w:sz="0" w:space="0" w:color="auto"/>
                    <w:bottom w:val="none" w:sz="0" w:space="0" w:color="auto"/>
                    <w:right w:val="none" w:sz="0" w:space="0" w:color="auto"/>
                  </w:divBdr>
                </w:div>
                <w:div w:id="1299801994">
                  <w:marLeft w:val="300"/>
                  <w:marRight w:val="0"/>
                  <w:marTop w:val="75"/>
                  <w:marBottom w:val="0"/>
                  <w:divBdr>
                    <w:top w:val="none" w:sz="0" w:space="0" w:color="auto"/>
                    <w:left w:val="none" w:sz="0" w:space="0" w:color="auto"/>
                    <w:bottom w:val="none" w:sz="0" w:space="0" w:color="auto"/>
                    <w:right w:val="none" w:sz="0" w:space="0" w:color="auto"/>
                  </w:divBdr>
                  <w:divsChild>
                    <w:div w:id="1151094831">
                      <w:marLeft w:val="750"/>
                      <w:marRight w:val="0"/>
                      <w:marTop w:val="0"/>
                      <w:marBottom w:val="0"/>
                      <w:divBdr>
                        <w:top w:val="none" w:sz="0" w:space="0" w:color="auto"/>
                        <w:left w:val="none" w:sz="0" w:space="0" w:color="auto"/>
                        <w:bottom w:val="none" w:sz="0" w:space="0" w:color="auto"/>
                        <w:right w:val="none" w:sz="0" w:space="0" w:color="auto"/>
                      </w:divBdr>
                    </w:div>
                  </w:divsChild>
                </w:div>
                <w:div w:id="1187863202">
                  <w:marLeft w:val="300"/>
                  <w:marRight w:val="0"/>
                  <w:marTop w:val="75"/>
                  <w:marBottom w:val="0"/>
                  <w:divBdr>
                    <w:top w:val="none" w:sz="0" w:space="0" w:color="auto"/>
                    <w:left w:val="none" w:sz="0" w:space="0" w:color="auto"/>
                    <w:bottom w:val="none" w:sz="0" w:space="0" w:color="auto"/>
                    <w:right w:val="none" w:sz="0" w:space="0" w:color="auto"/>
                  </w:divBdr>
                </w:div>
                <w:div w:id="664944101">
                  <w:marLeft w:val="300"/>
                  <w:marRight w:val="0"/>
                  <w:marTop w:val="75"/>
                  <w:marBottom w:val="0"/>
                  <w:divBdr>
                    <w:top w:val="none" w:sz="0" w:space="0" w:color="auto"/>
                    <w:left w:val="none" w:sz="0" w:space="0" w:color="auto"/>
                    <w:bottom w:val="none" w:sz="0" w:space="0" w:color="auto"/>
                    <w:right w:val="none" w:sz="0" w:space="0" w:color="auto"/>
                  </w:divBdr>
                </w:div>
                <w:div w:id="311525067">
                  <w:marLeft w:val="300"/>
                  <w:marRight w:val="0"/>
                  <w:marTop w:val="75"/>
                  <w:marBottom w:val="0"/>
                  <w:divBdr>
                    <w:top w:val="none" w:sz="0" w:space="0" w:color="auto"/>
                    <w:left w:val="none" w:sz="0" w:space="0" w:color="auto"/>
                    <w:bottom w:val="none" w:sz="0" w:space="0" w:color="auto"/>
                    <w:right w:val="none" w:sz="0" w:space="0" w:color="auto"/>
                  </w:divBdr>
                  <w:divsChild>
                    <w:div w:id="537397398">
                      <w:marLeft w:val="750"/>
                      <w:marRight w:val="0"/>
                      <w:marTop w:val="0"/>
                      <w:marBottom w:val="0"/>
                      <w:divBdr>
                        <w:top w:val="none" w:sz="0" w:space="0" w:color="auto"/>
                        <w:left w:val="none" w:sz="0" w:space="0" w:color="auto"/>
                        <w:bottom w:val="none" w:sz="0" w:space="0" w:color="auto"/>
                        <w:right w:val="none" w:sz="0" w:space="0" w:color="auto"/>
                      </w:divBdr>
                    </w:div>
                    <w:div w:id="2003700894">
                      <w:marLeft w:val="750"/>
                      <w:marRight w:val="0"/>
                      <w:marTop w:val="0"/>
                      <w:marBottom w:val="0"/>
                      <w:divBdr>
                        <w:top w:val="none" w:sz="0" w:space="0" w:color="auto"/>
                        <w:left w:val="none" w:sz="0" w:space="0" w:color="auto"/>
                        <w:bottom w:val="none" w:sz="0" w:space="0" w:color="auto"/>
                        <w:right w:val="none" w:sz="0" w:space="0" w:color="auto"/>
                      </w:divBdr>
                    </w:div>
                  </w:divsChild>
                </w:div>
                <w:div w:id="1672633959">
                  <w:marLeft w:val="300"/>
                  <w:marRight w:val="0"/>
                  <w:marTop w:val="75"/>
                  <w:marBottom w:val="0"/>
                  <w:divBdr>
                    <w:top w:val="none" w:sz="0" w:space="0" w:color="auto"/>
                    <w:left w:val="none" w:sz="0" w:space="0" w:color="auto"/>
                    <w:bottom w:val="none" w:sz="0" w:space="0" w:color="auto"/>
                    <w:right w:val="none" w:sz="0" w:space="0" w:color="auto"/>
                  </w:divBdr>
                  <w:divsChild>
                    <w:div w:id="1817213356">
                      <w:marLeft w:val="750"/>
                      <w:marRight w:val="0"/>
                      <w:marTop w:val="0"/>
                      <w:marBottom w:val="0"/>
                      <w:divBdr>
                        <w:top w:val="none" w:sz="0" w:space="0" w:color="auto"/>
                        <w:left w:val="none" w:sz="0" w:space="0" w:color="auto"/>
                        <w:bottom w:val="none" w:sz="0" w:space="0" w:color="auto"/>
                        <w:right w:val="none" w:sz="0" w:space="0" w:color="auto"/>
                      </w:divBdr>
                    </w:div>
                  </w:divsChild>
                </w:div>
                <w:div w:id="38093623">
                  <w:marLeft w:val="300"/>
                  <w:marRight w:val="0"/>
                  <w:marTop w:val="75"/>
                  <w:marBottom w:val="0"/>
                  <w:divBdr>
                    <w:top w:val="none" w:sz="0" w:space="0" w:color="auto"/>
                    <w:left w:val="none" w:sz="0" w:space="0" w:color="auto"/>
                    <w:bottom w:val="none" w:sz="0" w:space="0" w:color="auto"/>
                    <w:right w:val="none" w:sz="0" w:space="0" w:color="auto"/>
                  </w:divBdr>
                  <w:divsChild>
                    <w:div w:id="851333309">
                      <w:marLeft w:val="750"/>
                      <w:marRight w:val="0"/>
                      <w:marTop w:val="0"/>
                      <w:marBottom w:val="0"/>
                      <w:divBdr>
                        <w:top w:val="none" w:sz="0" w:space="0" w:color="auto"/>
                        <w:left w:val="none" w:sz="0" w:space="0" w:color="auto"/>
                        <w:bottom w:val="none" w:sz="0" w:space="0" w:color="auto"/>
                        <w:right w:val="none" w:sz="0" w:space="0" w:color="auto"/>
                      </w:divBdr>
                    </w:div>
                  </w:divsChild>
                </w:div>
                <w:div w:id="176115473">
                  <w:marLeft w:val="300"/>
                  <w:marRight w:val="0"/>
                  <w:marTop w:val="75"/>
                  <w:marBottom w:val="0"/>
                  <w:divBdr>
                    <w:top w:val="none" w:sz="0" w:space="0" w:color="auto"/>
                    <w:left w:val="none" w:sz="0" w:space="0" w:color="auto"/>
                    <w:bottom w:val="none" w:sz="0" w:space="0" w:color="auto"/>
                    <w:right w:val="none" w:sz="0" w:space="0" w:color="auto"/>
                  </w:divBdr>
                  <w:divsChild>
                    <w:div w:id="781457029">
                      <w:marLeft w:val="750"/>
                      <w:marRight w:val="0"/>
                      <w:marTop w:val="0"/>
                      <w:marBottom w:val="0"/>
                      <w:divBdr>
                        <w:top w:val="none" w:sz="0" w:space="0" w:color="auto"/>
                        <w:left w:val="none" w:sz="0" w:space="0" w:color="auto"/>
                        <w:bottom w:val="none" w:sz="0" w:space="0" w:color="auto"/>
                        <w:right w:val="none" w:sz="0" w:space="0" w:color="auto"/>
                      </w:divBdr>
                    </w:div>
                  </w:divsChild>
                </w:div>
                <w:div w:id="1429305533">
                  <w:marLeft w:val="300"/>
                  <w:marRight w:val="0"/>
                  <w:marTop w:val="75"/>
                  <w:marBottom w:val="0"/>
                  <w:divBdr>
                    <w:top w:val="none" w:sz="0" w:space="0" w:color="auto"/>
                    <w:left w:val="none" w:sz="0" w:space="0" w:color="auto"/>
                    <w:bottom w:val="none" w:sz="0" w:space="0" w:color="auto"/>
                    <w:right w:val="none" w:sz="0" w:space="0" w:color="auto"/>
                  </w:divBdr>
                  <w:divsChild>
                    <w:div w:id="1446853516">
                      <w:marLeft w:val="750"/>
                      <w:marRight w:val="0"/>
                      <w:marTop w:val="0"/>
                      <w:marBottom w:val="0"/>
                      <w:divBdr>
                        <w:top w:val="none" w:sz="0" w:space="0" w:color="auto"/>
                        <w:left w:val="none" w:sz="0" w:space="0" w:color="auto"/>
                        <w:bottom w:val="none" w:sz="0" w:space="0" w:color="auto"/>
                        <w:right w:val="none" w:sz="0" w:space="0" w:color="auto"/>
                      </w:divBdr>
                    </w:div>
                    <w:div w:id="114256342">
                      <w:marLeft w:val="750"/>
                      <w:marRight w:val="0"/>
                      <w:marTop w:val="0"/>
                      <w:marBottom w:val="0"/>
                      <w:divBdr>
                        <w:top w:val="none" w:sz="0" w:space="0" w:color="auto"/>
                        <w:left w:val="none" w:sz="0" w:space="0" w:color="auto"/>
                        <w:bottom w:val="none" w:sz="0" w:space="0" w:color="auto"/>
                        <w:right w:val="none" w:sz="0" w:space="0" w:color="auto"/>
                      </w:divBdr>
                    </w:div>
                    <w:div w:id="1557549771">
                      <w:marLeft w:val="750"/>
                      <w:marRight w:val="0"/>
                      <w:marTop w:val="0"/>
                      <w:marBottom w:val="0"/>
                      <w:divBdr>
                        <w:top w:val="none" w:sz="0" w:space="0" w:color="auto"/>
                        <w:left w:val="none" w:sz="0" w:space="0" w:color="auto"/>
                        <w:bottom w:val="none" w:sz="0" w:space="0" w:color="auto"/>
                        <w:right w:val="none" w:sz="0" w:space="0" w:color="auto"/>
                      </w:divBdr>
                    </w:div>
                  </w:divsChild>
                </w:div>
                <w:div w:id="509373368">
                  <w:marLeft w:val="300"/>
                  <w:marRight w:val="0"/>
                  <w:marTop w:val="75"/>
                  <w:marBottom w:val="0"/>
                  <w:divBdr>
                    <w:top w:val="none" w:sz="0" w:space="0" w:color="auto"/>
                    <w:left w:val="none" w:sz="0" w:space="0" w:color="auto"/>
                    <w:bottom w:val="none" w:sz="0" w:space="0" w:color="auto"/>
                    <w:right w:val="none" w:sz="0" w:space="0" w:color="auto"/>
                  </w:divBdr>
                  <w:divsChild>
                    <w:div w:id="390857916">
                      <w:marLeft w:val="750"/>
                      <w:marRight w:val="0"/>
                      <w:marTop w:val="0"/>
                      <w:marBottom w:val="0"/>
                      <w:divBdr>
                        <w:top w:val="none" w:sz="0" w:space="0" w:color="auto"/>
                        <w:left w:val="none" w:sz="0" w:space="0" w:color="auto"/>
                        <w:bottom w:val="none" w:sz="0" w:space="0" w:color="auto"/>
                        <w:right w:val="none" w:sz="0" w:space="0" w:color="auto"/>
                      </w:divBdr>
                    </w:div>
                  </w:divsChild>
                </w:div>
                <w:div w:id="1463881295">
                  <w:marLeft w:val="300"/>
                  <w:marRight w:val="0"/>
                  <w:marTop w:val="75"/>
                  <w:marBottom w:val="0"/>
                  <w:divBdr>
                    <w:top w:val="none" w:sz="0" w:space="0" w:color="auto"/>
                    <w:left w:val="none" w:sz="0" w:space="0" w:color="auto"/>
                    <w:bottom w:val="none" w:sz="0" w:space="0" w:color="auto"/>
                    <w:right w:val="none" w:sz="0" w:space="0" w:color="auto"/>
                  </w:divBdr>
                  <w:divsChild>
                    <w:div w:id="121963426">
                      <w:marLeft w:val="750"/>
                      <w:marRight w:val="0"/>
                      <w:marTop w:val="0"/>
                      <w:marBottom w:val="0"/>
                      <w:divBdr>
                        <w:top w:val="none" w:sz="0" w:space="0" w:color="auto"/>
                        <w:left w:val="none" w:sz="0" w:space="0" w:color="auto"/>
                        <w:bottom w:val="none" w:sz="0" w:space="0" w:color="auto"/>
                        <w:right w:val="none" w:sz="0" w:space="0" w:color="auto"/>
                      </w:divBdr>
                    </w:div>
                    <w:div w:id="1788964660">
                      <w:marLeft w:val="750"/>
                      <w:marRight w:val="0"/>
                      <w:marTop w:val="0"/>
                      <w:marBottom w:val="0"/>
                      <w:divBdr>
                        <w:top w:val="none" w:sz="0" w:space="0" w:color="auto"/>
                        <w:left w:val="none" w:sz="0" w:space="0" w:color="auto"/>
                        <w:bottom w:val="none" w:sz="0" w:space="0" w:color="auto"/>
                        <w:right w:val="none" w:sz="0" w:space="0" w:color="auto"/>
                      </w:divBdr>
                    </w:div>
                  </w:divsChild>
                </w:div>
                <w:div w:id="198980413">
                  <w:marLeft w:val="300"/>
                  <w:marRight w:val="0"/>
                  <w:marTop w:val="75"/>
                  <w:marBottom w:val="0"/>
                  <w:divBdr>
                    <w:top w:val="none" w:sz="0" w:space="0" w:color="auto"/>
                    <w:left w:val="none" w:sz="0" w:space="0" w:color="auto"/>
                    <w:bottom w:val="none" w:sz="0" w:space="0" w:color="auto"/>
                    <w:right w:val="none" w:sz="0" w:space="0" w:color="auto"/>
                  </w:divBdr>
                  <w:divsChild>
                    <w:div w:id="172115673">
                      <w:marLeft w:val="750"/>
                      <w:marRight w:val="0"/>
                      <w:marTop w:val="0"/>
                      <w:marBottom w:val="0"/>
                      <w:divBdr>
                        <w:top w:val="none" w:sz="0" w:space="0" w:color="auto"/>
                        <w:left w:val="none" w:sz="0" w:space="0" w:color="auto"/>
                        <w:bottom w:val="none" w:sz="0" w:space="0" w:color="auto"/>
                        <w:right w:val="none" w:sz="0" w:space="0" w:color="auto"/>
                      </w:divBdr>
                    </w:div>
                  </w:divsChild>
                </w:div>
                <w:div w:id="1505434721">
                  <w:marLeft w:val="300"/>
                  <w:marRight w:val="0"/>
                  <w:marTop w:val="75"/>
                  <w:marBottom w:val="0"/>
                  <w:divBdr>
                    <w:top w:val="none" w:sz="0" w:space="0" w:color="auto"/>
                    <w:left w:val="none" w:sz="0" w:space="0" w:color="auto"/>
                    <w:bottom w:val="none" w:sz="0" w:space="0" w:color="auto"/>
                    <w:right w:val="none" w:sz="0" w:space="0" w:color="auto"/>
                  </w:divBdr>
                  <w:divsChild>
                    <w:div w:id="1214463239">
                      <w:marLeft w:val="750"/>
                      <w:marRight w:val="0"/>
                      <w:marTop w:val="0"/>
                      <w:marBottom w:val="0"/>
                      <w:divBdr>
                        <w:top w:val="none" w:sz="0" w:space="0" w:color="auto"/>
                        <w:left w:val="none" w:sz="0" w:space="0" w:color="auto"/>
                        <w:bottom w:val="none" w:sz="0" w:space="0" w:color="auto"/>
                        <w:right w:val="none" w:sz="0" w:space="0" w:color="auto"/>
                      </w:divBdr>
                    </w:div>
                  </w:divsChild>
                </w:div>
                <w:div w:id="1448308951">
                  <w:marLeft w:val="300"/>
                  <w:marRight w:val="0"/>
                  <w:marTop w:val="75"/>
                  <w:marBottom w:val="0"/>
                  <w:divBdr>
                    <w:top w:val="none" w:sz="0" w:space="0" w:color="auto"/>
                    <w:left w:val="none" w:sz="0" w:space="0" w:color="auto"/>
                    <w:bottom w:val="none" w:sz="0" w:space="0" w:color="auto"/>
                    <w:right w:val="none" w:sz="0" w:space="0" w:color="auto"/>
                  </w:divBdr>
                </w:div>
                <w:div w:id="727339672">
                  <w:marLeft w:val="300"/>
                  <w:marRight w:val="0"/>
                  <w:marTop w:val="75"/>
                  <w:marBottom w:val="0"/>
                  <w:divBdr>
                    <w:top w:val="none" w:sz="0" w:space="0" w:color="auto"/>
                    <w:left w:val="none" w:sz="0" w:space="0" w:color="auto"/>
                    <w:bottom w:val="none" w:sz="0" w:space="0" w:color="auto"/>
                    <w:right w:val="none" w:sz="0" w:space="0" w:color="auto"/>
                  </w:divBdr>
                  <w:divsChild>
                    <w:div w:id="240722344">
                      <w:marLeft w:val="750"/>
                      <w:marRight w:val="0"/>
                      <w:marTop w:val="0"/>
                      <w:marBottom w:val="0"/>
                      <w:divBdr>
                        <w:top w:val="none" w:sz="0" w:space="0" w:color="auto"/>
                        <w:left w:val="none" w:sz="0" w:space="0" w:color="auto"/>
                        <w:bottom w:val="none" w:sz="0" w:space="0" w:color="auto"/>
                        <w:right w:val="none" w:sz="0" w:space="0" w:color="auto"/>
                      </w:divBdr>
                    </w:div>
                  </w:divsChild>
                </w:div>
                <w:div w:id="817453323">
                  <w:marLeft w:val="300"/>
                  <w:marRight w:val="0"/>
                  <w:marTop w:val="75"/>
                  <w:marBottom w:val="0"/>
                  <w:divBdr>
                    <w:top w:val="none" w:sz="0" w:space="0" w:color="auto"/>
                    <w:left w:val="none" w:sz="0" w:space="0" w:color="auto"/>
                    <w:bottom w:val="none" w:sz="0" w:space="0" w:color="auto"/>
                    <w:right w:val="none" w:sz="0" w:space="0" w:color="auto"/>
                  </w:divBdr>
                </w:div>
                <w:div w:id="638917859">
                  <w:marLeft w:val="300"/>
                  <w:marRight w:val="0"/>
                  <w:marTop w:val="75"/>
                  <w:marBottom w:val="0"/>
                  <w:divBdr>
                    <w:top w:val="none" w:sz="0" w:space="0" w:color="auto"/>
                    <w:left w:val="none" w:sz="0" w:space="0" w:color="auto"/>
                    <w:bottom w:val="none" w:sz="0" w:space="0" w:color="auto"/>
                    <w:right w:val="none" w:sz="0" w:space="0" w:color="auto"/>
                  </w:divBdr>
                </w:div>
                <w:div w:id="105197007">
                  <w:marLeft w:val="300"/>
                  <w:marRight w:val="0"/>
                  <w:marTop w:val="75"/>
                  <w:marBottom w:val="0"/>
                  <w:divBdr>
                    <w:top w:val="none" w:sz="0" w:space="0" w:color="auto"/>
                    <w:left w:val="none" w:sz="0" w:space="0" w:color="auto"/>
                    <w:bottom w:val="none" w:sz="0" w:space="0" w:color="auto"/>
                    <w:right w:val="none" w:sz="0" w:space="0" w:color="auto"/>
                  </w:divBdr>
                  <w:divsChild>
                    <w:div w:id="1194802044">
                      <w:marLeft w:val="750"/>
                      <w:marRight w:val="0"/>
                      <w:marTop w:val="0"/>
                      <w:marBottom w:val="0"/>
                      <w:divBdr>
                        <w:top w:val="none" w:sz="0" w:space="0" w:color="auto"/>
                        <w:left w:val="none" w:sz="0" w:space="0" w:color="auto"/>
                        <w:bottom w:val="none" w:sz="0" w:space="0" w:color="auto"/>
                        <w:right w:val="none" w:sz="0" w:space="0" w:color="auto"/>
                      </w:divBdr>
                    </w:div>
                    <w:div w:id="363101239">
                      <w:marLeft w:val="750"/>
                      <w:marRight w:val="0"/>
                      <w:marTop w:val="0"/>
                      <w:marBottom w:val="0"/>
                      <w:divBdr>
                        <w:top w:val="none" w:sz="0" w:space="0" w:color="auto"/>
                        <w:left w:val="none" w:sz="0" w:space="0" w:color="auto"/>
                        <w:bottom w:val="none" w:sz="0" w:space="0" w:color="auto"/>
                        <w:right w:val="none" w:sz="0" w:space="0" w:color="auto"/>
                      </w:divBdr>
                    </w:div>
                  </w:divsChild>
                </w:div>
                <w:div w:id="1149595449">
                  <w:marLeft w:val="300"/>
                  <w:marRight w:val="0"/>
                  <w:marTop w:val="75"/>
                  <w:marBottom w:val="0"/>
                  <w:divBdr>
                    <w:top w:val="none" w:sz="0" w:space="0" w:color="auto"/>
                    <w:left w:val="none" w:sz="0" w:space="0" w:color="auto"/>
                    <w:bottom w:val="none" w:sz="0" w:space="0" w:color="auto"/>
                    <w:right w:val="none" w:sz="0" w:space="0" w:color="auto"/>
                  </w:divBdr>
                  <w:divsChild>
                    <w:div w:id="1955481663">
                      <w:marLeft w:val="750"/>
                      <w:marRight w:val="0"/>
                      <w:marTop w:val="0"/>
                      <w:marBottom w:val="0"/>
                      <w:divBdr>
                        <w:top w:val="none" w:sz="0" w:space="0" w:color="auto"/>
                        <w:left w:val="none" w:sz="0" w:space="0" w:color="auto"/>
                        <w:bottom w:val="none" w:sz="0" w:space="0" w:color="auto"/>
                        <w:right w:val="none" w:sz="0" w:space="0" w:color="auto"/>
                      </w:divBdr>
                    </w:div>
                  </w:divsChild>
                </w:div>
                <w:div w:id="302084453">
                  <w:marLeft w:val="300"/>
                  <w:marRight w:val="0"/>
                  <w:marTop w:val="75"/>
                  <w:marBottom w:val="0"/>
                  <w:divBdr>
                    <w:top w:val="none" w:sz="0" w:space="0" w:color="auto"/>
                    <w:left w:val="none" w:sz="0" w:space="0" w:color="auto"/>
                    <w:bottom w:val="none" w:sz="0" w:space="0" w:color="auto"/>
                    <w:right w:val="none" w:sz="0" w:space="0" w:color="auto"/>
                  </w:divBdr>
                  <w:divsChild>
                    <w:div w:id="52047926">
                      <w:marLeft w:val="750"/>
                      <w:marRight w:val="0"/>
                      <w:marTop w:val="0"/>
                      <w:marBottom w:val="0"/>
                      <w:divBdr>
                        <w:top w:val="none" w:sz="0" w:space="0" w:color="auto"/>
                        <w:left w:val="none" w:sz="0" w:space="0" w:color="auto"/>
                        <w:bottom w:val="none" w:sz="0" w:space="0" w:color="auto"/>
                        <w:right w:val="none" w:sz="0" w:space="0" w:color="auto"/>
                      </w:divBdr>
                    </w:div>
                  </w:divsChild>
                </w:div>
                <w:div w:id="1827434358">
                  <w:marLeft w:val="300"/>
                  <w:marRight w:val="0"/>
                  <w:marTop w:val="75"/>
                  <w:marBottom w:val="0"/>
                  <w:divBdr>
                    <w:top w:val="none" w:sz="0" w:space="0" w:color="auto"/>
                    <w:left w:val="none" w:sz="0" w:space="0" w:color="auto"/>
                    <w:bottom w:val="none" w:sz="0" w:space="0" w:color="auto"/>
                    <w:right w:val="none" w:sz="0" w:space="0" w:color="auto"/>
                  </w:divBdr>
                  <w:divsChild>
                    <w:div w:id="1714034405">
                      <w:marLeft w:val="750"/>
                      <w:marRight w:val="0"/>
                      <w:marTop w:val="0"/>
                      <w:marBottom w:val="0"/>
                      <w:divBdr>
                        <w:top w:val="none" w:sz="0" w:space="0" w:color="auto"/>
                        <w:left w:val="none" w:sz="0" w:space="0" w:color="auto"/>
                        <w:bottom w:val="none" w:sz="0" w:space="0" w:color="auto"/>
                        <w:right w:val="none" w:sz="0" w:space="0" w:color="auto"/>
                      </w:divBdr>
                    </w:div>
                  </w:divsChild>
                </w:div>
                <w:div w:id="893353323">
                  <w:marLeft w:val="300"/>
                  <w:marRight w:val="0"/>
                  <w:marTop w:val="75"/>
                  <w:marBottom w:val="0"/>
                  <w:divBdr>
                    <w:top w:val="none" w:sz="0" w:space="0" w:color="auto"/>
                    <w:left w:val="none" w:sz="0" w:space="0" w:color="auto"/>
                    <w:bottom w:val="none" w:sz="0" w:space="0" w:color="auto"/>
                    <w:right w:val="none" w:sz="0" w:space="0" w:color="auto"/>
                  </w:divBdr>
                  <w:divsChild>
                    <w:div w:id="848837317">
                      <w:marLeft w:val="750"/>
                      <w:marRight w:val="0"/>
                      <w:marTop w:val="0"/>
                      <w:marBottom w:val="0"/>
                      <w:divBdr>
                        <w:top w:val="none" w:sz="0" w:space="0" w:color="auto"/>
                        <w:left w:val="none" w:sz="0" w:space="0" w:color="auto"/>
                        <w:bottom w:val="none" w:sz="0" w:space="0" w:color="auto"/>
                        <w:right w:val="none" w:sz="0" w:space="0" w:color="auto"/>
                      </w:divBdr>
                    </w:div>
                    <w:div w:id="992755207">
                      <w:marLeft w:val="750"/>
                      <w:marRight w:val="0"/>
                      <w:marTop w:val="0"/>
                      <w:marBottom w:val="0"/>
                      <w:divBdr>
                        <w:top w:val="none" w:sz="0" w:space="0" w:color="auto"/>
                        <w:left w:val="none" w:sz="0" w:space="0" w:color="auto"/>
                        <w:bottom w:val="none" w:sz="0" w:space="0" w:color="auto"/>
                        <w:right w:val="none" w:sz="0" w:space="0" w:color="auto"/>
                      </w:divBdr>
                    </w:div>
                    <w:div w:id="635378835">
                      <w:marLeft w:val="750"/>
                      <w:marRight w:val="0"/>
                      <w:marTop w:val="0"/>
                      <w:marBottom w:val="0"/>
                      <w:divBdr>
                        <w:top w:val="none" w:sz="0" w:space="0" w:color="auto"/>
                        <w:left w:val="none" w:sz="0" w:space="0" w:color="auto"/>
                        <w:bottom w:val="none" w:sz="0" w:space="0" w:color="auto"/>
                        <w:right w:val="none" w:sz="0" w:space="0" w:color="auto"/>
                      </w:divBdr>
                    </w:div>
                  </w:divsChild>
                </w:div>
                <w:div w:id="2029722173">
                  <w:marLeft w:val="300"/>
                  <w:marRight w:val="0"/>
                  <w:marTop w:val="75"/>
                  <w:marBottom w:val="0"/>
                  <w:divBdr>
                    <w:top w:val="none" w:sz="0" w:space="0" w:color="auto"/>
                    <w:left w:val="none" w:sz="0" w:space="0" w:color="auto"/>
                    <w:bottom w:val="none" w:sz="0" w:space="0" w:color="auto"/>
                    <w:right w:val="none" w:sz="0" w:space="0" w:color="auto"/>
                  </w:divBdr>
                  <w:divsChild>
                    <w:div w:id="316156567">
                      <w:marLeft w:val="750"/>
                      <w:marRight w:val="0"/>
                      <w:marTop w:val="0"/>
                      <w:marBottom w:val="0"/>
                      <w:divBdr>
                        <w:top w:val="none" w:sz="0" w:space="0" w:color="auto"/>
                        <w:left w:val="none" w:sz="0" w:space="0" w:color="auto"/>
                        <w:bottom w:val="none" w:sz="0" w:space="0" w:color="auto"/>
                        <w:right w:val="none" w:sz="0" w:space="0" w:color="auto"/>
                      </w:divBdr>
                    </w:div>
                  </w:divsChild>
                </w:div>
                <w:div w:id="1871524733">
                  <w:marLeft w:val="300"/>
                  <w:marRight w:val="0"/>
                  <w:marTop w:val="75"/>
                  <w:marBottom w:val="0"/>
                  <w:divBdr>
                    <w:top w:val="none" w:sz="0" w:space="0" w:color="auto"/>
                    <w:left w:val="none" w:sz="0" w:space="0" w:color="auto"/>
                    <w:bottom w:val="none" w:sz="0" w:space="0" w:color="auto"/>
                    <w:right w:val="none" w:sz="0" w:space="0" w:color="auto"/>
                  </w:divBdr>
                  <w:divsChild>
                    <w:div w:id="753822394">
                      <w:marLeft w:val="750"/>
                      <w:marRight w:val="0"/>
                      <w:marTop w:val="0"/>
                      <w:marBottom w:val="0"/>
                      <w:divBdr>
                        <w:top w:val="none" w:sz="0" w:space="0" w:color="auto"/>
                        <w:left w:val="none" w:sz="0" w:space="0" w:color="auto"/>
                        <w:bottom w:val="none" w:sz="0" w:space="0" w:color="auto"/>
                        <w:right w:val="none" w:sz="0" w:space="0" w:color="auto"/>
                      </w:divBdr>
                    </w:div>
                    <w:div w:id="71663541">
                      <w:marLeft w:val="750"/>
                      <w:marRight w:val="0"/>
                      <w:marTop w:val="0"/>
                      <w:marBottom w:val="0"/>
                      <w:divBdr>
                        <w:top w:val="none" w:sz="0" w:space="0" w:color="auto"/>
                        <w:left w:val="none" w:sz="0" w:space="0" w:color="auto"/>
                        <w:bottom w:val="none" w:sz="0" w:space="0" w:color="auto"/>
                        <w:right w:val="none" w:sz="0" w:space="0" w:color="auto"/>
                      </w:divBdr>
                    </w:div>
                  </w:divsChild>
                </w:div>
                <w:div w:id="674842013">
                  <w:marLeft w:val="300"/>
                  <w:marRight w:val="0"/>
                  <w:marTop w:val="75"/>
                  <w:marBottom w:val="0"/>
                  <w:divBdr>
                    <w:top w:val="none" w:sz="0" w:space="0" w:color="auto"/>
                    <w:left w:val="none" w:sz="0" w:space="0" w:color="auto"/>
                    <w:bottom w:val="none" w:sz="0" w:space="0" w:color="auto"/>
                    <w:right w:val="none" w:sz="0" w:space="0" w:color="auto"/>
                  </w:divBdr>
                  <w:divsChild>
                    <w:div w:id="1591817738">
                      <w:marLeft w:val="750"/>
                      <w:marRight w:val="0"/>
                      <w:marTop w:val="0"/>
                      <w:marBottom w:val="0"/>
                      <w:divBdr>
                        <w:top w:val="none" w:sz="0" w:space="0" w:color="auto"/>
                        <w:left w:val="none" w:sz="0" w:space="0" w:color="auto"/>
                        <w:bottom w:val="none" w:sz="0" w:space="0" w:color="auto"/>
                        <w:right w:val="none" w:sz="0" w:space="0" w:color="auto"/>
                      </w:divBdr>
                    </w:div>
                  </w:divsChild>
                </w:div>
                <w:div w:id="2088766072">
                  <w:marLeft w:val="300"/>
                  <w:marRight w:val="0"/>
                  <w:marTop w:val="75"/>
                  <w:marBottom w:val="0"/>
                  <w:divBdr>
                    <w:top w:val="none" w:sz="0" w:space="0" w:color="auto"/>
                    <w:left w:val="none" w:sz="0" w:space="0" w:color="auto"/>
                    <w:bottom w:val="none" w:sz="0" w:space="0" w:color="auto"/>
                    <w:right w:val="none" w:sz="0" w:space="0" w:color="auto"/>
                  </w:divBdr>
                  <w:divsChild>
                    <w:div w:id="782307239">
                      <w:marLeft w:val="750"/>
                      <w:marRight w:val="0"/>
                      <w:marTop w:val="0"/>
                      <w:marBottom w:val="0"/>
                      <w:divBdr>
                        <w:top w:val="none" w:sz="0" w:space="0" w:color="auto"/>
                        <w:left w:val="none" w:sz="0" w:space="0" w:color="auto"/>
                        <w:bottom w:val="none" w:sz="0" w:space="0" w:color="auto"/>
                        <w:right w:val="none" w:sz="0" w:space="0" w:color="auto"/>
                      </w:divBdr>
                    </w:div>
                  </w:divsChild>
                </w:div>
                <w:div w:id="887913802">
                  <w:marLeft w:val="300"/>
                  <w:marRight w:val="0"/>
                  <w:marTop w:val="75"/>
                  <w:marBottom w:val="0"/>
                  <w:divBdr>
                    <w:top w:val="none" w:sz="0" w:space="0" w:color="auto"/>
                    <w:left w:val="none" w:sz="0" w:space="0" w:color="auto"/>
                    <w:bottom w:val="none" w:sz="0" w:space="0" w:color="auto"/>
                    <w:right w:val="none" w:sz="0" w:space="0" w:color="auto"/>
                  </w:divBdr>
                </w:div>
                <w:div w:id="452484746">
                  <w:marLeft w:val="300"/>
                  <w:marRight w:val="0"/>
                  <w:marTop w:val="75"/>
                  <w:marBottom w:val="0"/>
                  <w:divBdr>
                    <w:top w:val="none" w:sz="0" w:space="0" w:color="auto"/>
                    <w:left w:val="none" w:sz="0" w:space="0" w:color="auto"/>
                    <w:bottom w:val="none" w:sz="0" w:space="0" w:color="auto"/>
                    <w:right w:val="none" w:sz="0" w:space="0" w:color="auto"/>
                  </w:divBdr>
                  <w:divsChild>
                    <w:div w:id="467288800">
                      <w:marLeft w:val="750"/>
                      <w:marRight w:val="0"/>
                      <w:marTop w:val="0"/>
                      <w:marBottom w:val="0"/>
                      <w:divBdr>
                        <w:top w:val="none" w:sz="0" w:space="0" w:color="auto"/>
                        <w:left w:val="none" w:sz="0" w:space="0" w:color="auto"/>
                        <w:bottom w:val="none" w:sz="0" w:space="0" w:color="auto"/>
                        <w:right w:val="none" w:sz="0" w:space="0" w:color="auto"/>
                      </w:divBdr>
                    </w:div>
                  </w:divsChild>
                </w:div>
                <w:div w:id="1903716992">
                  <w:marLeft w:val="300"/>
                  <w:marRight w:val="0"/>
                  <w:marTop w:val="75"/>
                  <w:marBottom w:val="0"/>
                  <w:divBdr>
                    <w:top w:val="none" w:sz="0" w:space="0" w:color="auto"/>
                    <w:left w:val="none" w:sz="0" w:space="0" w:color="auto"/>
                    <w:bottom w:val="none" w:sz="0" w:space="0" w:color="auto"/>
                    <w:right w:val="none" w:sz="0" w:space="0" w:color="auto"/>
                  </w:divBdr>
                </w:div>
                <w:div w:id="1488085984">
                  <w:marLeft w:val="300"/>
                  <w:marRight w:val="0"/>
                  <w:marTop w:val="75"/>
                  <w:marBottom w:val="0"/>
                  <w:divBdr>
                    <w:top w:val="none" w:sz="0" w:space="0" w:color="auto"/>
                    <w:left w:val="none" w:sz="0" w:space="0" w:color="auto"/>
                    <w:bottom w:val="none" w:sz="0" w:space="0" w:color="auto"/>
                    <w:right w:val="none" w:sz="0" w:space="0" w:color="auto"/>
                  </w:divBdr>
                </w:div>
                <w:div w:id="68888662">
                  <w:marLeft w:val="300"/>
                  <w:marRight w:val="0"/>
                  <w:marTop w:val="75"/>
                  <w:marBottom w:val="0"/>
                  <w:divBdr>
                    <w:top w:val="none" w:sz="0" w:space="0" w:color="auto"/>
                    <w:left w:val="none" w:sz="0" w:space="0" w:color="auto"/>
                    <w:bottom w:val="none" w:sz="0" w:space="0" w:color="auto"/>
                    <w:right w:val="none" w:sz="0" w:space="0" w:color="auto"/>
                  </w:divBdr>
                  <w:divsChild>
                    <w:div w:id="762797150">
                      <w:marLeft w:val="750"/>
                      <w:marRight w:val="0"/>
                      <w:marTop w:val="0"/>
                      <w:marBottom w:val="0"/>
                      <w:divBdr>
                        <w:top w:val="none" w:sz="0" w:space="0" w:color="auto"/>
                        <w:left w:val="none" w:sz="0" w:space="0" w:color="auto"/>
                        <w:bottom w:val="none" w:sz="0" w:space="0" w:color="auto"/>
                        <w:right w:val="none" w:sz="0" w:space="0" w:color="auto"/>
                      </w:divBdr>
                    </w:div>
                    <w:div w:id="455224647">
                      <w:marLeft w:val="750"/>
                      <w:marRight w:val="0"/>
                      <w:marTop w:val="0"/>
                      <w:marBottom w:val="0"/>
                      <w:divBdr>
                        <w:top w:val="none" w:sz="0" w:space="0" w:color="auto"/>
                        <w:left w:val="none" w:sz="0" w:space="0" w:color="auto"/>
                        <w:bottom w:val="none" w:sz="0" w:space="0" w:color="auto"/>
                        <w:right w:val="none" w:sz="0" w:space="0" w:color="auto"/>
                      </w:divBdr>
                    </w:div>
                  </w:divsChild>
                </w:div>
                <w:div w:id="1463815067">
                  <w:marLeft w:val="300"/>
                  <w:marRight w:val="0"/>
                  <w:marTop w:val="75"/>
                  <w:marBottom w:val="0"/>
                  <w:divBdr>
                    <w:top w:val="none" w:sz="0" w:space="0" w:color="auto"/>
                    <w:left w:val="none" w:sz="0" w:space="0" w:color="auto"/>
                    <w:bottom w:val="none" w:sz="0" w:space="0" w:color="auto"/>
                    <w:right w:val="none" w:sz="0" w:space="0" w:color="auto"/>
                  </w:divBdr>
                  <w:divsChild>
                    <w:div w:id="80445301">
                      <w:marLeft w:val="750"/>
                      <w:marRight w:val="0"/>
                      <w:marTop w:val="0"/>
                      <w:marBottom w:val="0"/>
                      <w:divBdr>
                        <w:top w:val="none" w:sz="0" w:space="0" w:color="auto"/>
                        <w:left w:val="none" w:sz="0" w:space="0" w:color="auto"/>
                        <w:bottom w:val="none" w:sz="0" w:space="0" w:color="auto"/>
                        <w:right w:val="none" w:sz="0" w:space="0" w:color="auto"/>
                      </w:divBdr>
                    </w:div>
                  </w:divsChild>
                </w:div>
                <w:div w:id="1917326275">
                  <w:marLeft w:val="300"/>
                  <w:marRight w:val="0"/>
                  <w:marTop w:val="75"/>
                  <w:marBottom w:val="0"/>
                  <w:divBdr>
                    <w:top w:val="none" w:sz="0" w:space="0" w:color="auto"/>
                    <w:left w:val="none" w:sz="0" w:space="0" w:color="auto"/>
                    <w:bottom w:val="none" w:sz="0" w:space="0" w:color="auto"/>
                    <w:right w:val="none" w:sz="0" w:space="0" w:color="auto"/>
                  </w:divBdr>
                  <w:divsChild>
                    <w:div w:id="1354838039">
                      <w:marLeft w:val="750"/>
                      <w:marRight w:val="0"/>
                      <w:marTop w:val="0"/>
                      <w:marBottom w:val="0"/>
                      <w:divBdr>
                        <w:top w:val="none" w:sz="0" w:space="0" w:color="auto"/>
                        <w:left w:val="none" w:sz="0" w:space="0" w:color="auto"/>
                        <w:bottom w:val="none" w:sz="0" w:space="0" w:color="auto"/>
                        <w:right w:val="none" w:sz="0" w:space="0" w:color="auto"/>
                      </w:divBdr>
                    </w:div>
                  </w:divsChild>
                </w:div>
                <w:div w:id="1137407499">
                  <w:marLeft w:val="300"/>
                  <w:marRight w:val="0"/>
                  <w:marTop w:val="75"/>
                  <w:marBottom w:val="0"/>
                  <w:divBdr>
                    <w:top w:val="none" w:sz="0" w:space="0" w:color="auto"/>
                    <w:left w:val="none" w:sz="0" w:space="0" w:color="auto"/>
                    <w:bottom w:val="none" w:sz="0" w:space="0" w:color="auto"/>
                    <w:right w:val="none" w:sz="0" w:space="0" w:color="auto"/>
                  </w:divBdr>
                  <w:divsChild>
                    <w:div w:id="1012537024">
                      <w:marLeft w:val="750"/>
                      <w:marRight w:val="0"/>
                      <w:marTop w:val="0"/>
                      <w:marBottom w:val="0"/>
                      <w:divBdr>
                        <w:top w:val="none" w:sz="0" w:space="0" w:color="auto"/>
                        <w:left w:val="none" w:sz="0" w:space="0" w:color="auto"/>
                        <w:bottom w:val="none" w:sz="0" w:space="0" w:color="auto"/>
                        <w:right w:val="none" w:sz="0" w:space="0" w:color="auto"/>
                      </w:divBdr>
                    </w:div>
                  </w:divsChild>
                </w:div>
                <w:div w:id="2006012249">
                  <w:marLeft w:val="300"/>
                  <w:marRight w:val="0"/>
                  <w:marTop w:val="75"/>
                  <w:marBottom w:val="0"/>
                  <w:divBdr>
                    <w:top w:val="none" w:sz="0" w:space="0" w:color="auto"/>
                    <w:left w:val="none" w:sz="0" w:space="0" w:color="auto"/>
                    <w:bottom w:val="none" w:sz="0" w:space="0" w:color="auto"/>
                    <w:right w:val="none" w:sz="0" w:space="0" w:color="auto"/>
                  </w:divBdr>
                  <w:divsChild>
                    <w:div w:id="716275360">
                      <w:marLeft w:val="750"/>
                      <w:marRight w:val="0"/>
                      <w:marTop w:val="0"/>
                      <w:marBottom w:val="0"/>
                      <w:divBdr>
                        <w:top w:val="none" w:sz="0" w:space="0" w:color="auto"/>
                        <w:left w:val="none" w:sz="0" w:space="0" w:color="auto"/>
                        <w:bottom w:val="none" w:sz="0" w:space="0" w:color="auto"/>
                        <w:right w:val="none" w:sz="0" w:space="0" w:color="auto"/>
                      </w:divBdr>
                    </w:div>
                    <w:div w:id="1654522921">
                      <w:marLeft w:val="750"/>
                      <w:marRight w:val="0"/>
                      <w:marTop w:val="0"/>
                      <w:marBottom w:val="0"/>
                      <w:divBdr>
                        <w:top w:val="none" w:sz="0" w:space="0" w:color="auto"/>
                        <w:left w:val="none" w:sz="0" w:space="0" w:color="auto"/>
                        <w:bottom w:val="none" w:sz="0" w:space="0" w:color="auto"/>
                        <w:right w:val="none" w:sz="0" w:space="0" w:color="auto"/>
                      </w:divBdr>
                    </w:div>
                    <w:div w:id="357123483">
                      <w:marLeft w:val="750"/>
                      <w:marRight w:val="0"/>
                      <w:marTop w:val="0"/>
                      <w:marBottom w:val="0"/>
                      <w:divBdr>
                        <w:top w:val="none" w:sz="0" w:space="0" w:color="auto"/>
                        <w:left w:val="none" w:sz="0" w:space="0" w:color="auto"/>
                        <w:bottom w:val="none" w:sz="0" w:space="0" w:color="auto"/>
                        <w:right w:val="none" w:sz="0" w:space="0" w:color="auto"/>
                      </w:divBdr>
                    </w:div>
                  </w:divsChild>
                </w:div>
                <w:div w:id="186214407">
                  <w:marLeft w:val="300"/>
                  <w:marRight w:val="0"/>
                  <w:marTop w:val="75"/>
                  <w:marBottom w:val="0"/>
                  <w:divBdr>
                    <w:top w:val="none" w:sz="0" w:space="0" w:color="auto"/>
                    <w:left w:val="none" w:sz="0" w:space="0" w:color="auto"/>
                    <w:bottom w:val="none" w:sz="0" w:space="0" w:color="auto"/>
                    <w:right w:val="none" w:sz="0" w:space="0" w:color="auto"/>
                  </w:divBdr>
                  <w:divsChild>
                    <w:div w:id="1629235924">
                      <w:marLeft w:val="750"/>
                      <w:marRight w:val="0"/>
                      <w:marTop w:val="0"/>
                      <w:marBottom w:val="0"/>
                      <w:divBdr>
                        <w:top w:val="none" w:sz="0" w:space="0" w:color="auto"/>
                        <w:left w:val="none" w:sz="0" w:space="0" w:color="auto"/>
                        <w:bottom w:val="none" w:sz="0" w:space="0" w:color="auto"/>
                        <w:right w:val="none" w:sz="0" w:space="0" w:color="auto"/>
                      </w:divBdr>
                    </w:div>
                  </w:divsChild>
                </w:div>
                <w:div w:id="663970686">
                  <w:marLeft w:val="300"/>
                  <w:marRight w:val="0"/>
                  <w:marTop w:val="75"/>
                  <w:marBottom w:val="0"/>
                  <w:divBdr>
                    <w:top w:val="none" w:sz="0" w:space="0" w:color="auto"/>
                    <w:left w:val="none" w:sz="0" w:space="0" w:color="auto"/>
                    <w:bottom w:val="none" w:sz="0" w:space="0" w:color="auto"/>
                    <w:right w:val="none" w:sz="0" w:space="0" w:color="auto"/>
                  </w:divBdr>
                  <w:divsChild>
                    <w:div w:id="75563939">
                      <w:marLeft w:val="750"/>
                      <w:marRight w:val="0"/>
                      <w:marTop w:val="0"/>
                      <w:marBottom w:val="0"/>
                      <w:divBdr>
                        <w:top w:val="none" w:sz="0" w:space="0" w:color="auto"/>
                        <w:left w:val="none" w:sz="0" w:space="0" w:color="auto"/>
                        <w:bottom w:val="none" w:sz="0" w:space="0" w:color="auto"/>
                        <w:right w:val="none" w:sz="0" w:space="0" w:color="auto"/>
                      </w:divBdr>
                    </w:div>
                    <w:div w:id="159471560">
                      <w:marLeft w:val="750"/>
                      <w:marRight w:val="0"/>
                      <w:marTop w:val="0"/>
                      <w:marBottom w:val="0"/>
                      <w:divBdr>
                        <w:top w:val="none" w:sz="0" w:space="0" w:color="auto"/>
                        <w:left w:val="none" w:sz="0" w:space="0" w:color="auto"/>
                        <w:bottom w:val="none" w:sz="0" w:space="0" w:color="auto"/>
                        <w:right w:val="none" w:sz="0" w:space="0" w:color="auto"/>
                      </w:divBdr>
                    </w:div>
                  </w:divsChild>
                </w:div>
                <w:div w:id="872883040">
                  <w:marLeft w:val="300"/>
                  <w:marRight w:val="0"/>
                  <w:marTop w:val="75"/>
                  <w:marBottom w:val="0"/>
                  <w:divBdr>
                    <w:top w:val="none" w:sz="0" w:space="0" w:color="auto"/>
                    <w:left w:val="none" w:sz="0" w:space="0" w:color="auto"/>
                    <w:bottom w:val="none" w:sz="0" w:space="0" w:color="auto"/>
                    <w:right w:val="none" w:sz="0" w:space="0" w:color="auto"/>
                  </w:divBdr>
                  <w:divsChild>
                    <w:div w:id="2128966262">
                      <w:marLeft w:val="750"/>
                      <w:marRight w:val="0"/>
                      <w:marTop w:val="0"/>
                      <w:marBottom w:val="0"/>
                      <w:divBdr>
                        <w:top w:val="none" w:sz="0" w:space="0" w:color="auto"/>
                        <w:left w:val="none" w:sz="0" w:space="0" w:color="auto"/>
                        <w:bottom w:val="none" w:sz="0" w:space="0" w:color="auto"/>
                        <w:right w:val="none" w:sz="0" w:space="0" w:color="auto"/>
                      </w:divBdr>
                    </w:div>
                  </w:divsChild>
                </w:div>
                <w:div w:id="1172640534">
                  <w:marLeft w:val="300"/>
                  <w:marRight w:val="0"/>
                  <w:marTop w:val="75"/>
                  <w:marBottom w:val="0"/>
                  <w:divBdr>
                    <w:top w:val="none" w:sz="0" w:space="0" w:color="auto"/>
                    <w:left w:val="none" w:sz="0" w:space="0" w:color="auto"/>
                    <w:bottom w:val="none" w:sz="0" w:space="0" w:color="auto"/>
                    <w:right w:val="none" w:sz="0" w:space="0" w:color="auto"/>
                  </w:divBdr>
                  <w:divsChild>
                    <w:div w:id="704721705">
                      <w:marLeft w:val="750"/>
                      <w:marRight w:val="0"/>
                      <w:marTop w:val="0"/>
                      <w:marBottom w:val="0"/>
                      <w:divBdr>
                        <w:top w:val="none" w:sz="0" w:space="0" w:color="auto"/>
                        <w:left w:val="none" w:sz="0" w:space="0" w:color="auto"/>
                        <w:bottom w:val="none" w:sz="0" w:space="0" w:color="auto"/>
                        <w:right w:val="none" w:sz="0" w:space="0" w:color="auto"/>
                      </w:divBdr>
                    </w:div>
                  </w:divsChild>
                </w:div>
                <w:div w:id="857500072">
                  <w:marLeft w:val="300"/>
                  <w:marRight w:val="0"/>
                  <w:marTop w:val="75"/>
                  <w:marBottom w:val="0"/>
                  <w:divBdr>
                    <w:top w:val="none" w:sz="0" w:space="0" w:color="auto"/>
                    <w:left w:val="none" w:sz="0" w:space="0" w:color="auto"/>
                    <w:bottom w:val="none" w:sz="0" w:space="0" w:color="auto"/>
                    <w:right w:val="none" w:sz="0" w:space="0" w:color="auto"/>
                  </w:divBdr>
                </w:div>
                <w:div w:id="1884948803">
                  <w:marLeft w:val="300"/>
                  <w:marRight w:val="0"/>
                  <w:marTop w:val="75"/>
                  <w:marBottom w:val="0"/>
                  <w:divBdr>
                    <w:top w:val="none" w:sz="0" w:space="0" w:color="auto"/>
                    <w:left w:val="none" w:sz="0" w:space="0" w:color="auto"/>
                    <w:bottom w:val="none" w:sz="0" w:space="0" w:color="auto"/>
                    <w:right w:val="none" w:sz="0" w:space="0" w:color="auto"/>
                  </w:divBdr>
                  <w:divsChild>
                    <w:div w:id="11612773">
                      <w:marLeft w:val="750"/>
                      <w:marRight w:val="0"/>
                      <w:marTop w:val="0"/>
                      <w:marBottom w:val="0"/>
                      <w:divBdr>
                        <w:top w:val="none" w:sz="0" w:space="0" w:color="auto"/>
                        <w:left w:val="none" w:sz="0" w:space="0" w:color="auto"/>
                        <w:bottom w:val="none" w:sz="0" w:space="0" w:color="auto"/>
                        <w:right w:val="none" w:sz="0" w:space="0" w:color="auto"/>
                      </w:divBdr>
                    </w:div>
                  </w:divsChild>
                </w:div>
                <w:div w:id="1296764504">
                  <w:marLeft w:val="300"/>
                  <w:marRight w:val="0"/>
                  <w:marTop w:val="75"/>
                  <w:marBottom w:val="0"/>
                  <w:divBdr>
                    <w:top w:val="none" w:sz="0" w:space="0" w:color="auto"/>
                    <w:left w:val="none" w:sz="0" w:space="0" w:color="auto"/>
                    <w:bottom w:val="none" w:sz="0" w:space="0" w:color="auto"/>
                    <w:right w:val="none" w:sz="0" w:space="0" w:color="auto"/>
                  </w:divBdr>
                </w:div>
                <w:div w:id="1341617233">
                  <w:marLeft w:val="300"/>
                  <w:marRight w:val="0"/>
                  <w:marTop w:val="75"/>
                  <w:marBottom w:val="0"/>
                  <w:divBdr>
                    <w:top w:val="none" w:sz="0" w:space="0" w:color="auto"/>
                    <w:left w:val="none" w:sz="0" w:space="0" w:color="auto"/>
                    <w:bottom w:val="none" w:sz="0" w:space="0" w:color="auto"/>
                    <w:right w:val="none" w:sz="0" w:space="0" w:color="auto"/>
                  </w:divBdr>
                </w:div>
                <w:div w:id="1227953949">
                  <w:marLeft w:val="300"/>
                  <w:marRight w:val="0"/>
                  <w:marTop w:val="75"/>
                  <w:marBottom w:val="0"/>
                  <w:divBdr>
                    <w:top w:val="none" w:sz="0" w:space="0" w:color="auto"/>
                    <w:left w:val="none" w:sz="0" w:space="0" w:color="auto"/>
                    <w:bottom w:val="none" w:sz="0" w:space="0" w:color="auto"/>
                    <w:right w:val="none" w:sz="0" w:space="0" w:color="auto"/>
                  </w:divBdr>
                  <w:divsChild>
                    <w:div w:id="1815953219">
                      <w:marLeft w:val="750"/>
                      <w:marRight w:val="0"/>
                      <w:marTop w:val="0"/>
                      <w:marBottom w:val="0"/>
                      <w:divBdr>
                        <w:top w:val="none" w:sz="0" w:space="0" w:color="auto"/>
                        <w:left w:val="none" w:sz="0" w:space="0" w:color="auto"/>
                        <w:bottom w:val="none" w:sz="0" w:space="0" w:color="auto"/>
                        <w:right w:val="none" w:sz="0" w:space="0" w:color="auto"/>
                      </w:divBdr>
                    </w:div>
                    <w:div w:id="1991670864">
                      <w:marLeft w:val="750"/>
                      <w:marRight w:val="0"/>
                      <w:marTop w:val="0"/>
                      <w:marBottom w:val="0"/>
                      <w:divBdr>
                        <w:top w:val="none" w:sz="0" w:space="0" w:color="auto"/>
                        <w:left w:val="none" w:sz="0" w:space="0" w:color="auto"/>
                        <w:bottom w:val="none" w:sz="0" w:space="0" w:color="auto"/>
                        <w:right w:val="none" w:sz="0" w:space="0" w:color="auto"/>
                      </w:divBdr>
                    </w:div>
                  </w:divsChild>
                </w:div>
                <w:div w:id="586884531">
                  <w:marLeft w:val="300"/>
                  <w:marRight w:val="0"/>
                  <w:marTop w:val="75"/>
                  <w:marBottom w:val="0"/>
                  <w:divBdr>
                    <w:top w:val="none" w:sz="0" w:space="0" w:color="auto"/>
                    <w:left w:val="none" w:sz="0" w:space="0" w:color="auto"/>
                    <w:bottom w:val="none" w:sz="0" w:space="0" w:color="auto"/>
                    <w:right w:val="none" w:sz="0" w:space="0" w:color="auto"/>
                  </w:divBdr>
                  <w:divsChild>
                    <w:div w:id="1356494754">
                      <w:marLeft w:val="750"/>
                      <w:marRight w:val="0"/>
                      <w:marTop w:val="0"/>
                      <w:marBottom w:val="0"/>
                      <w:divBdr>
                        <w:top w:val="none" w:sz="0" w:space="0" w:color="auto"/>
                        <w:left w:val="none" w:sz="0" w:space="0" w:color="auto"/>
                        <w:bottom w:val="none" w:sz="0" w:space="0" w:color="auto"/>
                        <w:right w:val="none" w:sz="0" w:space="0" w:color="auto"/>
                      </w:divBdr>
                    </w:div>
                  </w:divsChild>
                </w:div>
                <w:div w:id="1918972662">
                  <w:marLeft w:val="300"/>
                  <w:marRight w:val="0"/>
                  <w:marTop w:val="75"/>
                  <w:marBottom w:val="0"/>
                  <w:divBdr>
                    <w:top w:val="none" w:sz="0" w:space="0" w:color="auto"/>
                    <w:left w:val="none" w:sz="0" w:space="0" w:color="auto"/>
                    <w:bottom w:val="none" w:sz="0" w:space="0" w:color="auto"/>
                    <w:right w:val="none" w:sz="0" w:space="0" w:color="auto"/>
                  </w:divBdr>
                  <w:divsChild>
                    <w:div w:id="1571574396">
                      <w:marLeft w:val="750"/>
                      <w:marRight w:val="0"/>
                      <w:marTop w:val="0"/>
                      <w:marBottom w:val="0"/>
                      <w:divBdr>
                        <w:top w:val="none" w:sz="0" w:space="0" w:color="auto"/>
                        <w:left w:val="none" w:sz="0" w:space="0" w:color="auto"/>
                        <w:bottom w:val="none" w:sz="0" w:space="0" w:color="auto"/>
                        <w:right w:val="none" w:sz="0" w:space="0" w:color="auto"/>
                      </w:divBdr>
                    </w:div>
                  </w:divsChild>
                </w:div>
                <w:div w:id="1697342541">
                  <w:marLeft w:val="300"/>
                  <w:marRight w:val="0"/>
                  <w:marTop w:val="75"/>
                  <w:marBottom w:val="0"/>
                  <w:divBdr>
                    <w:top w:val="none" w:sz="0" w:space="0" w:color="auto"/>
                    <w:left w:val="none" w:sz="0" w:space="0" w:color="auto"/>
                    <w:bottom w:val="none" w:sz="0" w:space="0" w:color="auto"/>
                    <w:right w:val="none" w:sz="0" w:space="0" w:color="auto"/>
                  </w:divBdr>
                  <w:divsChild>
                    <w:div w:id="516117042">
                      <w:marLeft w:val="750"/>
                      <w:marRight w:val="0"/>
                      <w:marTop w:val="0"/>
                      <w:marBottom w:val="0"/>
                      <w:divBdr>
                        <w:top w:val="none" w:sz="0" w:space="0" w:color="auto"/>
                        <w:left w:val="none" w:sz="0" w:space="0" w:color="auto"/>
                        <w:bottom w:val="none" w:sz="0" w:space="0" w:color="auto"/>
                        <w:right w:val="none" w:sz="0" w:space="0" w:color="auto"/>
                      </w:divBdr>
                    </w:div>
                  </w:divsChild>
                </w:div>
                <w:div w:id="776214251">
                  <w:marLeft w:val="300"/>
                  <w:marRight w:val="0"/>
                  <w:marTop w:val="75"/>
                  <w:marBottom w:val="0"/>
                  <w:divBdr>
                    <w:top w:val="none" w:sz="0" w:space="0" w:color="auto"/>
                    <w:left w:val="none" w:sz="0" w:space="0" w:color="auto"/>
                    <w:bottom w:val="none" w:sz="0" w:space="0" w:color="auto"/>
                    <w:right w:val="none" w:sz="0" w:space="0" w:color="auto"/>
                  </w:divBdr>
                  <w:divsChild>
                    <w:div w:id="286589519">
                      <w:marLeft w:val="750"/>
                      <w:marRight w:val="0"/>
                      <w:marTop w:val="0"/>
                      <w:marBottom w:val="0"/>
                      <w:divBdr>
                        <w:top w:val="none" w:sz="0" w:space="0" w:color="auto"/>
                        <w:left w:val="none" w:sz="0" w:space="0" w:color="auto"/>
                        <w:bottom w:val="none" w:sz="0" w:space="0" w:color="auto"/>
                        <w:right w:val="none" w:sz="0" w:space="0" w:color="auto"/>
                      </w:divBdr>
                    </w:div>
                    <w:div w:id="592132842">
                      <w:marLeft w:val="750"/>
                      <w:marRight w:val="0"/>
                      <w:marTop w:val="0"/>
                      <w:marBottom w:val="0"/>
                      <w:divBdr>
                        <w:top w:val="none" w:sz="0" w:space="0" w:color="auto"/>
                        <w:left w:val="none" w:sz="0" w:space="0" w:color="auto"/>
                        <w:bottom w:val="none" w:sz="0" w:space="0" w:color="auto"/>
                        <w:right w:val="none" w:sz="0" w:space="0" w:color="auto"/>
                      </w:divBdr>
                    </w:div>
                    <w:div w:id="835457970">
                      <w:marLeft w:val="750"/>
                      <w:marRight w:val="0"/>
                      <w:marTop w:val="0"/>
                      <w:marBottom w:val="0"/>
                      <w:divBdr>
                        <w:top w:val="none" w:sz="0" w:space="0" w:color="auto"/>
                        <w:left w:val="none" w:sz="0" w:space="0" w:color="auto"/>
                        <w:bottom w:val="none" w:sz="0" w:space="0" w:color="auto"/>
                        <w:right w:val="none" w:sz="0" w:space="0" w:color="auto"/>
                      </w:divBdr>
                    </w:div>
                  </w:divsChild>
                </w:div>
                <w:div w:id="107698495">
                  <w:marLeft w:val="300"/>
                  <w:marRight w:val="0"/>
                  <w:marTop w:val="75"/>
                  <w:marBottom w:val="0"/>
                  <w:divBdr>
                    <w:top w:val="none" w:sz="0" w:space="0" w:color="auto"/>
                    <w:left w:val="none" w:sz="0" w:space="0" w:color="auto"/>
                    <w:bottom w:val="none" w:sz="0" w:space="0" w:color="auto"/>
                    <w:right w:val="none" w:sz="0" w:space="0" w:color="auto"/>
                  </w:divBdr>
                  <w:divsChild>
                    <w:div w:id="1043670295">
                      <w:marLeft w:val="750"/>
                      <w:marRight w:val="0"/>
                      <w:marTop w:val="0"/>
                      <w:marBottom w:val="0"/>
                      <w:divBdr>
                        <w:top w:val="none" w:sz="0" w:space="0" w:color="auto"/>
                        <w:left w:val="none" w:sz="0" w:space="0" w:color="auto"/>
                        <w:bottom w:val="none" w:sz="0" w:space="0" w:color="auto"/>
                        <w:right w:val="none" w:sz="0" w:space="0" w:color="auto"/>
                      </w:divBdr>
                    </w:div>
                  </w:divsChild>
                </w:div>
                <w:div w:id="566913986">
                  <w:marLeft w:val="300"/>
                  <w:marRight w:val="0"/>
                  <w:marTop w:val="75"/>
                  <w:marBottom w:val="0"/>
                  <w:divBdr>
                    <w:top w:val="none" w:sz="0" w:space="0" w:color="auto"/>
                    <w:left w:val="none" w:sz="0" w:space="0" w:color="auto"/>
                    <w:bottom w:val="none" w:sz="0" w:space="0" w:color="auto"/>
                    <w:right w:val="none" w:sz="0" w:space="0" w:color="auto"/>
                  </w:divBdr>
                  <w:divsChild>
                    <w:div w:id="1717656963">
                      <w:marLeft w:val="750"/>
                      <w:marRight w:val="0"/>
                      <w:marTop w:val="0"/>
                      <w:marBottom w:val="0"/>
                      <w:divBdr>
                        <w:top w:val="none" w:sz="0" w:space="0" w:color="auto"/>
                        <w:left w:val="none" w:sz="0" w:space="0" w:color="auto"/>
                        <w:bottom w:val="none" w:sz="0" w:space="0" w:color="auto"/>
                        <w:right w:val="none" w:sz="0" w:space="0" w:color="auto"/>
                      </w:divBdr>
                    </w:div>
                    <w:div w:id="82916974">
                      <w:marLeft w:val="750"/>
                      <w:marRight w:val="0"/>
                      <w:marTop w:val="0"/>
                      <w:marBottom w:val="0"/>
                      <w:divBdr>
                        <w:top w:val="none" w:sz="0" w:space="0" w:color="auto"/>
                        <w:left w:val="none" w:sz="0" w:space="0" w:color="auto"/>
                        <w:bottom w:val="none" w:sz="0" w:space="0" w:color="auto"/>
                        <w:right w:val="none" w:sz="0" w:space="0" w:color="auto"/>
                      </w:divBdr>
                    </w:div>
                  </w:divsChild>
                </w:div>
                <w:div w:id="1569656556">
                  <w:marLeft w:val="300"/>
                  <w:marRight w:val="0"/>
                  <w:marTop w:val="75"/>
                  <w:marBottom w:val="0"/>
                  <w:divBdr>
                    <w:top w:val="none" w:sz="0" w:space="0" w:color="auto"/>
                    <w:left w:val="none" w:sz="0" w:space="0" w:color="auto"/>
                    <w:bottom w:val="none" w:sz="0" w:space="0" w:color="auto"/>
                    <w:right w:val="none" w:sz="0" w:space="0" w:color="auto"/>
                  </w:divBdr>
                  <w:divsChild>
                    <w:div w:id="671176916">
                      <w:marLeft w:val="750"/>
                      <w:marRight w:val="0"/>
                      <w:marTop w:val="0"/>
                      <w:marBottom w:val="0"/>
                      <w:divBdr>
                        <w:top w:val="none" w:sz="0" w:space="0" w:color="auto"/>
                        <w:left w:val="none" w:sz="0" w:space="0" w:color="auto"/>
                        <w:bottom w:val="none" w:sz="0" w:space="0" w:color="auto"/>
                        <w:right w:val="none" w:sz="0" w:space="0" w:color="auto"/>
                      </w:divBdr>
                    </w:div>
                  </w:divsChild>
                </w:div>
                <w:div w:id="2061399347">
                  <w:marLeft w:val="300"/>
                  <w:marRight w:val="0"/>
                  <w:marTop w:val="75"/>
                  <w:marBottom w:val="0"/>
                  <w:divBdr>
                    <w:top w:val="none" w:sz="0" w:space="0" w:color="auto"/>
                    <w:left w:val="none" w:sz="0" w:space="0" w:color="auto"/>
                    <w:bottom w:val="none" w:sz="0" w:space="0" w:color="auto"/>
                    <w:right w:val="none" w:sz="0" w:space="0" w:color="auto"/>
                  </w:divBdr>
                  <w:divsChild>
                    <w:div w:id="85612603">
                      <w:marLeft w:val="750"/>
                      <w:marRight w:val="0"/>
                      <w:marTop w:val="0"/>
                      <w:marBottom w:val="0"/>
                      <w:divBdr>
                        <w:top w:val="none" w:sz="0" w:space="0" w:color="auto"/>
                        <w:left w:val="none" w:sz="0" w:space="0" w:color="auto"/>
                        <w:bottom w:val="none" w:sz="0" w:space="0" w:color="auto"/>
                        <w:right w:val="none" w:sz="0" w:space="0" w:color="auto"/>
                      </w:divBdr>
                    </w:div>
                  </w:divsChild>
                </w:div>
                <w:div w:id="1647510975">
                  <w:marLeft w:val="300"/>
                  <w:marRight w:val="0"/>
                  <w:marTop w:val="75"/>
                  <w:marBottom w:val="0"/>
                  <w:divBdr>
                    <w:top w:val="none" w:sz="0" w:space="0" w:color="auto"/>
                    <w:left w:val="none" w:sz="0" w:space="0" w:color="auto"/>
                    <w:bottom w:val="none" w:sz="0" w:space="0" w:color="auto"/>
                    <w:right w:val="none" w:sz="0" w:space="0" w:color="auto"/>
                  </w:divBdr>
                </w:div>
                <w:div w:id="1602101259">
                  <w:marLeft w:val="300"/>
                  <w:marRight w:val="0"/>
                  <w:marTop w:val="75"/>
                  <w:marBottom w:val="0"/>
                  <w:divBdr>
                    <w:top w:val="none" w:sz="0" w:space="0" w:color="auto"/>
                    <w:left w:val="none" w:sz="0" w:space="0" w:color="auto"/>
                    <w:bottom w:val="none" w:sz="0" w:space="0" w:color="auto"/>
                    <w:right w:val="none" w:sz="0" w:space="0" w:color="auto"/>
                  </w:divBdr>
                  <w:divsChild>
                    <w:div w:id="20937682">
                      <w:marLeft w:val="750"/>
                      <w:marRight w:val="0"/>
                      <w:marTop w:val="0"/>
                      <w:marBottom w:val="0"/>
                      <w:divBdr>
                        <w:top w:val="none" w:sz="0" w:space="0" w:color="auto"/>
                        <w:left w:val="none" w:sz="0" w:space="0" w:color="auto"/>
                        <w:bottom w:val="none" w:sz="0" w:space="0" w:color="auto"/>
                        <w:right w:val="none" w:sz="0" w:space="0" w:color="auto"/>
                      </w:divBdr>
                    </w:div>
                  </w:divsChild>
                </w:div>
                <w:div w:id="1454598211">
                  <w:marLeft w:val="300"/>
                  <w:marRight w:val="0"/>
                  <w:marTop w:val="75"/>
                  <w:marBottom w:val="0"/>
                  <w:divBdr>
                    <w:top w:val="none" w:sz="0" w:space="0" w:color="auto"/>
                    <w:left w:val="none" w:sz="0" w:space="0" w:color="auto"/>
                    <w:bottom w:val="none" w:sz="0" w:space="0" w:color="auto"/>
                    <w:right w:val="none" w:sz="0" w:space="0" w:color="auto"/>
                  </w:divBdr>
                </w:div>
                <w:div w:id="1958634271">
                  <w:marLeft w:val="300"/>
                  <w:marRight w:val="0"/>
                  <w:marTop w:val="75"/>
                  <w:marBottom w:val="0"/>
                  <w:divBdr>
                    <w:top w:val="none" w:sz="0" w:space="0" w:color="auto"/>
                    <w:left w:val="none" w:sz="0" w:space="0" w:color="auto"/>
                    <w:bottom w:val="none" w:sz="0" w:space="0" w:color="auto"/>
                    <w:right w:val="none" w:sz="0" w:space="0" w:color="auto"/>
                  </w:divBdr>
                </w:div>
                <w:div w:id="1042287040">
                  <w:marLeft w:val="300"/>
                  <w:marRight w:val="0"/>
                  <w:marTop w:val="75"/>
                  <w:marBottom w:val="0"/>
                  <w:divBdr>
                    <w:top w:val="none" w:sz="0" w:space="0" w:color="auto"/>
                    <w:left w:val="none" w:sz="0" w:space="0" w:color="auto"/>
                    <w:bottom w:val="none" w:sz="0" w:space="0" w:color="auto"/>
                    <w:right w:val="none" w:sz="0" w:space="0" w:color="auto"/>
                  </w:divBdr>
                  <w:divsChild>
                    <w:div w:id="1074663670">
                      <w:marLeft w:val="750"/>
                      <w:marRight w:val="0"/>
                      <w:marTop w:val="0"/>
                      <w:marBottom w:val="0"/>
                      <w:divBdr>
                        <w:top w:val="none" w:sz="0" w:space="0" w:color="auto"/>
                        <w:left w:val="none" w:sz="0" w:space="0" w:color="auto"/>
                        <w:bottom w:val="none" w:sz="0" w:space="0" w:color="auto"/>
                        <w:right w:val="none" w:sz="0" w:space="0" w:color="auto"/>
                      </w:divBdr>
                    </w:div>
                    <w:div w:id="1239680619">
                      <w:marLeft w:val="750"/>
                      <w:marRight w:val="0"/>
                      <w:marTop w:val="0"/>
                      <w:marBottom w:val="0"/>
                      <w:divBdr>
                        <w:top w:val="none" w:sz="0" w:space="0" w:color="auto"/>
                        <w:left w:val="none" w:sz="0" w:space="0" w:color="auto"/>
                        <w:bottom w:val="none" w:sz="0" w:space="0" w:color="auto"/>
                        <w:right w:val="none" w:sz="0" w:space="0" w:color="auto"/>
                      </w:divBdr>
                    </w:div>
                  </w:divsChild>
                </w:div>
                <w:div w:id="1463423776">
                  <w:marLeft w:val="300"/>
                  <w:marRight w:val="0"/>
                  <w:marTop w:val="75"/>
                  <w:marBottom w:val="0"/>
                  <w:divBdr>
                    <w:top w:val="none" w:sz="0" w:space="0" w:color="auto"/>
                    <w:left w:val="none" w:sz="0" w:space="0" w:color="auto"/>
                    <w:bottom w:val="none" w:sz="0" w:space="0" w:color="auto"/>
                    <w:right w:val="none" w:sz="0" w:space="0" w:color="auto"/>
                  </w:divBdr>
                  <w:divsChild>
                    <w:div w:id="408381092">
                      <w:marLeft w:val="750"/>
                      <w:marRight w:val="0"/>
                      <w:marTop w:val="0"/>
                      <w:marBottom w:val="0"/>
                      <w:divBdr>
                        <w:top w:val="none" w:sz="0" w:space="0" w:color="auto"/>
                        <w:left w:val="none" w:sz="0" w:space="0" w:color="auto"/>
                        <w:bottom w:val="none" w:sz="0" w:space="0" w:color="auto"/>
                        <w:right w:val="none" w:sz="0" w:space="0" w:color="auto"/>
                      </w:divBdr>
                    </w:div>
                  </w:divsChild>
                </w:div>
                <w:div w:id="1212957609">
                  <w:marLeft w:val="300"/>
                  <w:marRight w:val="0"/>
                  <w:marTop w:val="75"/>
                  <w:marBottom w:val="0"/>
                  <w:divBdr>
                    <w:top w:val="none" w:sz="0" w:space="0" w:color="auto"/>
                    <w:left w:val="none" w:sz="0" w:space="0" w:color="auto"/>
                    <w:bottom w:val="none" w:sz="0" w:space="0" w:color="auto"/>
                    <w:right w:val="none" w:sz="0" w:space="0" w:color="auto"/>
                  </w:divBdr>
                  <w:divsChild>
                    <w:div w:id="1194416233">
                      <w:marLeft w:val="750"/>
                      <w:marRight w:val="0"/>
                      <w:marTop w:val="0"/>
                      <w:marBottom w:val="0"/>
                      <w:divBdr>
                        <w:top w:val="none" w:sz="0" w:space="0" w:color="auto"/>
                        <w:left w:val="none" w:sz="0" w:space="0" w:color="auto"/>
                        <w:bottom w:val="none" w:sz="0" w:space="0" w:color="auto"/>
                        <w:right w:val="none" w:sz="0" w:space="0" w:color="auto"/>
                      </w:divBdr>
                    </w:div>
                  </w:divsChild>
                </w:div>
                <w:div w:id="1187600931">
                  <w:marLeft w:val="300"/>
                  <w:marRight w:val="0"/>
                  <w:marTop w:val="75"/>
                  <w:marBottom w:val="0"/>
                  <w:divBdr>
                    <w:top w:val="none" w:sz="0" w:space="0" w:color="auto"/>
                    <w:left w:val="none" w:sz="0" w:space="0" w:color="auto"/>
                    <w:bottom w:val="none" w:sz="0" w:space="0" w:color="auto"/>
                    <w:right w:val="none" w:sz="0" w:space="0" w:color="auto"/>
                  </w:divBdr>
                  <w:divsChild>
                    <w:div w:id="1432697545">
                      <w:marLeft w:val="750"/>
                      <w:marRight w:val="0"/>
                      <w:marTop w:val="0"/>
                      <w:marBottom w:val="0"/>
                      <w:divBdr>
                        <w:top w:val="none" w:sz="0" w:space="0" w:color="auto"/>
                        <w:left w:val="none" w:sz="0" w:space="0" w:color="auto"/>
                        <w:bottom w:val="none" w:sz="0" w:space="0" w:color="auto"/>
                        <w:right w:val="none" w:sz="0" w:space="0" w:color="auto"/>
                      </w:divBdr>
                    </w:div>
                  </w:divsChild>
                </w:div>
                <w:div w:id="1595628043">
                  <w:marLeft w:val="300"/>
                  <w:marRight w:val="0"/>
                  <w:marTop w:val="75"/>
                  <w:marBottom w:val="0"/>
                  <w:divBdr>
                    <w:top w:val="none" w:sz="0" w:space="0" w:color="auto"/>
                    <w:left w:val="none" w:sz="0" w:space="0" w:color="auto"/>
                    <w:bottom w:val="none" w:sz="0" w:space="0" w:color="auto"/>
                    <w:right w:val="none" w:sz="0" w:space="0" w:color="auto"/>
                  </w:divBdr>
                  <w:divsChild>
                    <w:div w:id="282345597">
                      <w:marLeft w:val="750"/>
                      <w:marRight w:val="0"/>
                      <w:marTop w:val="0"/>
                      <w:marBottom w:val="0"/>
                      <w:divBdr>
                        <w:top w:val="none" w:sz="0" w:space="0" w:color="auto"/>
                        <w:left w:val="none" w:sz="0" w:space="0" w:color="auto"/>
                        <w:bottom w:val="none" w:sz="0" w:space="0" w:color="auto"/>
                        <w:right w:val="none" w:sz="0" w:space="0" w:color="auto"/>
                      </w:divBdr>
                    </w:div>
                    <w:div w:id="527453461">
                      <w:marLeft w:val="750"/>
                      <w:marRight w:val="0"/>
                      <w:marTop w:val="0"/>
                      <w:marBottom w:val="0"/>
                      <w:divBdr>
                        <w:top w:val="none" w:sz="0" w:space="0" w:color="auto"/>
                        <w:left w:val="none" w:sz="0" w:space="0" w:color="auto"/>
                        <w:bottom w:val="none" w:sz="0" w:space="0" w:color="auto"/>
                        <w:right w:val="none" w:sz="0" w:space="0" w:color="auto"/>
                      </w:divBdr>
                    </w:div>
                    <w:div w:id="1321926658">
                      <w:marLeft w:val="750"/>
                      <w:marRight w:val="0"/>
                      <w:marTop w:val="0"/>
                      <w:marBottom w:val="0"/>
                      <w:divBdr>
                        <w:top w:val="none" w:sz="0" w:space="0" w:color="auto"/>
                        <w:left w:val="none" w:sz="0" w:space="0" w:color="auto"/>
                        <w:bottom w:val="none" w:sz="0" w:space="0" w:color="auto"/>
                        <w:right w:val="none" w:sz="0" w:space="0" w:color="auto"/>
                      </w:divBdr>
                    </w:div>
                  </w:divsChild>
                </w:div>
                <w:div w:id="402265646">
                  <w:marLeft w:val="300"/>
                  <w:marRight w:val="0"/>
                  <w:marTop w:val="75"/>
                  <w:marBottom w:val="0"/>
                  <w:divBdr>
                    <w:top w:val="none" w:sz="0" w:space="0" w:color="auto"/>
                    <w:left w:val="none" w:sz="0" w:space="0" w:color="auto"/>
                    <w:bottom w:val="none" w:sz="0" w:space="0" w:color="auto"/>
                    <w:right w:val="none" w:sz="0" w:space="0" w:color="auto"/>
                  </w:divBdr>
                  <w:divsChild>
                    <w:div w:id="203950375">
                      <w:marLeft w:val="750"/>
                      <w:marRight w:val="0"/>
                      <w:marTop w:val="0"/>
                      <w:marBottom w:val="0"/>
                      <w:divBdr>
                        <w:top w:val="none" w:sz="0" w:space="0" w:color="auto"/>
                        <w:left w:val="none" w:sz="0" w:space="0" w:color="auto"/>
                        <w:bottom w:val="none" w:sz="0" w:space="0" w:color="auto"/>
                        <w:right w:val="none" w:sz="0" w:space="0" w:color="auto"/>
                      </w:divBdr>
                    </w:div>
                  </w:divsChild>
                </w:div>
                <w:div w:id="887493675">
                  <w:marLeft w:val="300"/>
                  <w:marRight w:val="0"/>
                  <w:marTop w:val="75"/>
                  <w:marBottom w:val="0"/>
                  <w:divBdr>
                    <w:top w:val="none" w:sz="0" w:space="0" w:color="auto"/>
                    <w:left w:val="none" w:sz="0" w:space="0" w:color="auto"/>
                    <w:bottom w:val="none" w:sz="0" w:space="0" w:color="auto"/>
                    <w:right w:val="none" w:sz="0" w:space="0" w:color="auto"/>
                  </w:divBdr>
                  <w:divsChild>
                    <w:div w:id="2106489471">
                      <w:marLeft w:val="750"/>
                      <w:marRight w:val="0"/>
                      <w:marTop w:val="0"/>
                      <w:marBottom w:val="0"/>
                      <w:divBdr>
                        <w:top w:val="none" w:sz="0" w:space="0" w:color="auto"/>
                        <w:left w:val="none" w:sz="0" w:space="0" w:color="auto"/>
                        <w:bottom w:val="none" w:sz="0" w:space="0" w:color="auto"/>
                        <w:right w:val="none" w:sz="0" w:space="0" w:color="auto"/>
                      </w:divBdr>
                    </w:div>
                    <w:div w:id="209458856">
                      <w:marLeft w:val="750"/>
                      <w:marRight w:val="0"/>
                      <w:marTop w:val="0"/>
                      <w:marBottom w:val="0"/>
                      <w:divBdr>
                        <w:top w:val="none" w:sz="0" w:space="0" w:color="auto"/>
                        <w:left w:val="none" w:sz="0" w:space="0" w:color="auto"/>
                        <w:bottom w:val="none" w:sz="0" w:space="0" w:color="auto"/>
                        <w:right w:val="none" w:sz="0" w:space="0" w:color="auto"/>
                      </w:divBdr>
                    </w:div>
                  </w:divsChild>
                </w:div>
                <w:div w:id="845825727">
                  <w:marLeft w:val="300"/>
                  <w:marRight w:val="0"/>
                  <w:marTop w:val="75"/>
                  <w:marBottom w:val="0"/>
                  <w:divBdr>
                    <w:top w:val="none" w:sz="0" w:space="0" w:color="auto"/>
                    <w:left w:val="none" w:sz="0" w:space="0" w:color="auto"/>
                    <w:bottom w:val="none" w:sz="0" w:space="0" w:color="auto"/>
                    <w:right w:val="none" w:sz="0" w:space="0" w:color="auto"/>
                  </w:divBdr>
                  <w:divsChild>
                    <w:div w:id="910194040">
                      <w:marLeft w:val="750"/>
                      <w:marRight w:val="0"/>
                      <w:marTop w:val="0"/>
                      <w:marBottom w:val="0"/>
                      <w:divBdr>
                        <w:top w:val="none" w:sz="0" w:space="0" w:color="auto"/>
                        <w:left w:val="none" w:sz="0" w:space="0" w:color="auto"/>
                        <w:bottom w:val="none" w:sz="0" w:space="0" w:color="auto"/>
                        <w:right w:val="none" w:sz="0" w:space="0" w:color="auto"/>
                      </w:divBdr>
                    </w:div>
                  </w:divsChild>
                </w:div>
                <w:div w:id="1979066667">
                  <w:marLeft w:val="300"/>
                  <w:marRight w:val="0"/>
                  <w:marTop w:val="75"/>
                  <w:marBottom w:val="0"/>
                  <w:divBdr>
                    <w:top w:val="none" w:sz="0" w:space="0" w:color="auto"/>
                    <w:left w:val="none" w:sz="0" w:space="0" w:color="auto"/>
                    <w:bottom w:val="none" w:sz="0" w:space="0" w:color="auto"/>
                    <w:right w:val="none" w:sz="0" w:space="0" w:color="auto"/>
                  </w:divBdr>
                  <w:divsChild>
                    <w:div w:id="574703500">
                      <w:marLeft w:val="750"/>
                      <w:marRight w:val="0"/>
                      <w:marTop w:val="0"/>
                      <w:marBottom w:val="0"/>
                      <w:divBdr>
                        <w:top w:val="none" w:sz="0" w:space="0" w:color="auto"/>
                        <w:left w:val="none" w:sz="0" w:space="0" w:color="auto"/>
                        <w:bottom w:val="none" w:sz="0" w:space="0" w:color="auto"/>
                        <w:right w:val="none" w:sz="0" w:space="0" w:color="auto"/>
                      </w:divBdr>
                    </w:div>
                  </w:divsChild>
                </w:div>
                <w:div w:id="1553618001">
                  <w:marLeft w:val="300"/>
                  <w:marRight w:val="0"/>
                  <w:marTop w:val="75"/>
                  <w:marBottom w:val="0"/>
                  <w:divBdr>
                    <w:top w:val="none" w:sz="0" w:space="0" w:color="auto"/>
                    <w:left w:val="none" w:sz="0" w:space="0" w:color="auto"/>
                    <w:bottom w:val="none" w:sz="0" w:space="0" w:color="auto"/>
                    <w:right w:val="none" w:sz="0" w:space="0" w:color="auto"/>
                  </w:divBdr>
                </w:div>
                <w:div w:id="519465815">
                  <w:marLeft w:val="300"/>
                  <w:marRight w:val="0"/>
                  <w:marTop w:val="75"/>
                  <w:marBottom w:val="0"/>
                  <w:divBdr>
                    <w:top w:val="none" w:sz="0" w:space="0" w:color="auto"/>
                    <w:left w:val="none" w:sz="0" w:space="0" w:color="auto"/>
                    <w:bottom w:val="none" w:sz="0" w:space="0" w:color="auto"/>
                    <w:right w:val="none" w:sz="0" w:space="0" w:color="auto"/>
                  </w:divBdr>
                  <w:divsChild>
                    <w:div w:id="1149204836">
                      <w:marLeft w:val="750"/>
                      <w:marRight w:val="0"/>
                      <w:marTop w:val="0"/>
                      <w:marBottom w:val="0"/>
                      <w:divBdr>
                        <w:top w:val="none" w:sz="0" w:space="0" w:color="auto"/>
                        <w:left w:val="none" w:sz="0" w:space="0" w:color="auto"/>
                        <w:bottom w:val="none" w:sz="0" w:space="0" w:color="auto"/>
                        <w:right w:val="none" w:sz="0" w:space="0" w:color="auto"/>
                      </w:divBdr>
                    </w:div>
                  </w:divsChild>
                </w:div>
                <w:div w:id="43405868">
                  <w:marLeft w:val="300"/>
                  <w:marRight w:val="0"/>
                  <w:marTop w:val="75"/>
                  <w:marBottom w:val="0"/>
                  <w:divBdr>
                    <w:top w:val="none" w:sz="0" w:space="0" w:color="auto"/>
                    <w:left w:val="none" w:sz="0" w:space="0" w:color="auto"/>
                    <w:bottom w:val="none" w:sz="0" w:space="0" w:color="auto"/>
                    <w:right w:val="none" w:sz="0" w:space="0" w:color="auto"/>
                  </w:divBdr>
                </w:div>
                <w:div w:id="2125268300">
                  <w:marLeft w:val="300"/>
                  <w:marRight w:val="0"/>
                  <w:marTop w:val="75"/>
                  <w:marBottom w:val="0"/>
                  <w:divBdr>
                    <w:top w:val="none" w:sz="0" w:space="0" w:color="auto"/>
                    <w:left w:val="none" w:sz="0" w:space="0" w:color="auto"/>
                    <w:bottom w:val="none" w:sz="0" w:space="0" w:color="auto"/>
                    <w:right w:val="none" w:sz="0" w:space="0" w:color="auto"/>
                  </w:divBdr>
                </w:div>
                <w:div w:id="1590388803">
                  <w:marLeft w:val="300"/>
                  <w:marRight w:val="0"/>
                  <w:marTop w:val="75"/>
                  <w:marBottom w:val="0"/>
                  <w:divBdr>
                    <w:top w:val="none" w:sz="0" w:space="0" w:color="auto"/>
                    <w:left w:val="none" w:sz="0" w:space="0" w:color="auto"/>
                    <w:bottom w:val="none" w:sz="0" w:space="0" w:color="auto"/>
                    <w:right w:val="none" w:sz="0" w:space="0" w:color="auto"/>
                  </w:divBdr>
                  <w:divsChild>
                    <w:div w:id="961427242">
                      <w:marLeft w:val="750"/>
                      <w:marRight w:val="0"/>
                      <w:marTop w:val="0"/>
                      <w:marBottom w:val="0"/>
                      <w:divBdr>
                        <w:top w:val="none" w:sz="0" w:space="0" w:color="auto"/>
                        <w:left w:val="none" w:sz="0" w:space="0" w:color="auto"/>
                        <w:bottom w:val="none" w:sz="0" w:space="0" w:color="auto"/>
                        <w:right w:val="none" w:sz="0" w:space="0" w:color="auto"/>
                      </w:divBdr>
                    </w:div>
                    <w:div w:id="1645087343">
                      <w:marLeft w:val="750"/>
                      <w:marRight w:val="0"/>
                      <w:marTop w:val="0"/>
                      <w:marBottom w:val="0"/>
                      <w:divBdr>
                        <w:top w:val="none" w:sz="0" w:space="0" w:color="auto"/>
                        <w:left w:val="none" w:sz="0" w:space="0" w:color="auto"/>
                        <w:bottom w:val="none" w:sz="0" w:space="0" w:color="auto"/>
                        <w:right w:val="none" w:sz="0" w:space="0" w:color="auto"/>
                      </w:divBdr>
                    </w:div>
                  </w:divsChild>
                </w:div>
                <w:div w:id="1614432658">
                  <w:marLeft w:val="300"/>
                  <w:marRight w:val="0"/>
                  <w:marTop w:val="75"/>
                  <w:marBottom w:val="0"/>
                  <w:divBdr>
                    <w:top w:val="none" w:sz="0" w:space="0" w:color="auto"/>
                    <w:left w:val="none" w:sz="0" w:space="0" w:color="auto"/>
                    <w:bottom w:val="none" w:sz="0" w:space="0" w:color="auto"/>
                    <w:right w:val="none" w:sz="0" w:space="0" w:color="auto"/>
                  </w:divBdr>
                  <w:divsChild>
                    <w:div w:id="80806364">
                      <w:marLeft w:val="750"/>
                      <w:marRight w:val="0"/>
                      <w:marTop w:val="0"/>
                      <w:marBottom w:val="0"/>
                      <w:divBdr>
                        <w:top w:val="none" w:sz="0" w:space="0" w:color="auto"/>
                        <w:left w:val="none" w:sz="0" w:space="0" w:color="auto"/>
                        <w:bottom w:val="none" w:sz="0" w:space="0" w:color="auto"/>
                        <w:right w:val="none" w:sz="0" w:space="0" w:color="auto"/>
                      </w:divBdr>
                    </w:div>
                  </w:divsChild>
                </w:div>
                <w:div w:id="162671107">
                  <w:marLeft w:val="300"/>
                  <w:marRight w:val="0"/>
                  <w:marTop w:val="75"/>
                  <w:marBottom w:val="0"/>
                  <w:divBdr>
                    <w:top w:val="none" w:sz="0" w:space="0" w:color="auto"/>
                    <w:left w:val="none" w:sz="0" w:space="0" w:color="auto"/>
                    <w:bottom w:val="none" w:sz="0" w:space="0" w:color="auto"/>
                    <w:right w:val="none" w:sz="0" w:space="0" w:color="auto"/>
                  </w:divBdr>
                  <w:divsChild>
                    <w:div w:id="2020962993">
                      <w:marLeft w:val="750"/>
                      <w:marRight w:val="0"/>
                      <w:marTop w:val="0"/>
                      <w:marBottom w:val="0"/>
                      <w:divBdr>
                        <w:top w:val="none" w:sz="0" w:space="0" w:color="auto"/>
                        <w:left w:val="none" w:sz="0" w:space="0" w:color="auto"/>
                        <w:bottom w:val="none" w:sz="0" w:space="0" w:color="auto"/>
                        <w:right w:val="none" w:sz="0" w:space="0" w:color="auto"/>
                      </w:divBdr>
                    </w:div>
                  </w:divsChild>
                </w:div>
                <w:div w:id="1419868200">
                  <w:marLeft w:val="300"/>
                  <w:marRight w:val="0"/>
                  <w:marTop w:val="75"/>
                  <w:marBottom w:val="0"/>
                  <w:divBdr>
                    <w:top w:val="none" w:sz="0" w:space="0" w:color="auto"/>
                    <w:left w:val="none" w:sz="0" w:space="0" w:color="auto"/>
                    <w:bottom w:val="none" w:sz="0" w:space="0" w:color="auto"/>
                    <w:right w:val="none" w:sz="0" w:space="0" w:color="auto"/>
                  </w:divBdr>
                  <w:divsChild>
                    <w:div w:id="1419862996">
                      <w:marLeft w:val="750"/>
                      <w:marRight w:val="0"/>
                      <w:marTop w:val="0"/>
                      <w:marBottom w:val="0"/>
                      <w:divBdr>
                        <w:top w:val="none" w:sz="0" w:space="0" w:color="auto"/>
                        <w:left w:val="none" w:sz="0" w:space="0" w:color="auto"/>
                        <w:bottom w:val="none" w:sz="0" w:space="0" w:color="auto"/>
                        <w:right w:val="none" w:sz="0" w:space="0" w:color="auto"/>
                      </w:divBdr>
                    </w:div>
                  </w:divsChild>
                </w:div>
                <w:div w:id="1666933535">
                  <w:marLeft w:val="300"/>
                  <w:marRight w:val="0"/>
                  <w:marTop w:val="75"/>
                  <w:marBottom w:val="0"/>
                  <w:divBdr>
                    <w:top w:val="none" w:sz="0" w:space="0" w:color="auto"/>
                    <w:left w:val="none" w:sz="0" w:space="0" w:color="auto"/>
                    <w:bottom w:val="none" w:sz="0" w:space="0" w:color="auto"/>
                    <w:right w:val="none" w:sz="0" w:space="0" w:color="auto"/>
                  </w:divBdr>
                  <w:divsChild>
                    <w:div w:id="807167880">
                      <w:marLeft w:val="750"/>
                      <w:marRight w:val="0"/>
                      <w:marTop w:val="0"/>
                      <w:marBottom w:val="0"/>
                      <w:divBdr>
                        <w:top w:val="none" w:sz="0" w:space="0" w:color="auto"/>
                        <w:left w:val="none" w:sz="0" w:space="0" w:color="auto"/>
                        <w:bottom w:val="none" w:sz="0" w:space="0" w:color="auto"/>
                        <w:right w:val="none" w:sz="0" w:space="0" w:color="auto"/>
                      </w:divBdr>
                    </w:div>
                    <w:div w:id="1758290037">
                      <w:marLeft w:val="750"/>
                      <w:marRight w:val="0"/>
                      <w:marTop w:val="0"/>
                      <w:marBottom w:val="0"/>
                      <w:divBdr>
                        <w:top w:val="none" w:sz="0" w:space="0" w:color="auto"/>
                        <w:left w:val="none" w:sz="0" w:space="0" w:color="auto"/>
                        <w:bottom w:val="none" w:sz="0" w:space="0" w:color="auto"/>
                        <w:right w:val="none" w:sz="0" w:space="0" w:color="auto"/>
                      </w:divBdr>
                    </w:div>
                    <w:div w:id="2138910569">
                      <w:marLeft w:val="750"/>
                      <w:marRight w:val="0"/>
                      <w:marTop w:val="0"/>
                      <w:marBottom w:val="0"/>
                      <w:divBdr>
                        <w:top w:val="none" w:sz="0" w:space="0" w:color="auto"/>
                        <w:left w:val="none" w:sz="0" w:space="0" w:color="auto"/>
                        <w:bottom w:val="none" w:sz="0" w:space="0" w:color="auto"/>
                        <w:right w:val="none" w:sz="0" w:space="0" w:color="auto"/>
                      </w:divBdr>
                    </w:div>
                  </w:divsChild>
                </w:div>
                <w:div w:id="2024672810">
                  <w:marLeft w:val="300"/>
                  <w:marRight w:val="0"/>
                  <w:marTop w:val="75"/>
                  <w:marBottom w:val="0"/>
                  <w:divBdr>
                    <w:top w:val="none" w:sz="0" w:space="0" w:color="auto"/>
                    <w:left w:val="none" w:sz="0" w:space="0" w:color="auto"/>
                    <w:bottom w:val="none" w:sz="0" w:space="0" w:color="auto"/>
                    <w:right w:val="none" w:sz="0" w:space="0" w:color="auto"/>
                  </w:divBdr>
                  <w:divsChild>
                    <w:div w:id="1095632556">
                      <w:marLeft w:val="750"/>
                      <w:marRight w:val="0"/>
                      <w:marTop w:val="0"/>
                      <w:marBottom w:val="0"/>
                      <w:divBdr>
                        <w:top w:val="none" w:sz="0" w:space="0" w:color="auto"/>
                        <w:left w:val="none" w:sz="0" w:space="0" w:color="auto"/>
                        <w:bottom w:val="none" w:sz="0" w:space="0" w:color="auto"/>
                        <w:right w:val="none" w:sz="0" w:space="0" w:color="auto"/>
                      </w:divBdr>
                    </w:div>
                  </w:divsChild>
                </w:div>
                <w:div w:id="172649209">
                  <w:marLeft w:val="300"/>
                  <w:marRight w:val="0"/>
                  <w:marTop w:val="75"/>
                  <w:marBottom w:val="0"/>
                  <w:divBdr>
                    <w:top w:val="none" w:sz="0" w:space="0" w:color="auto"/>
                    <w:left w:val="none" w:sz="0" w:space="0" w:color="auto"/>
                    <w:bottom w:val="none" w:sz="0" w:space="0" w:color="auto"/>
                    <w:right w:val="none" w:sz="0" w:space="0" w:color="auto"/>
                  </w:divBdr>
                  <w:divsChild>
                    <w:div w:id="1555581536">
                      <w:marLeft w:val="750"/>
                      <w:marRight w:val="0"/>
                      <w:marTop w:val="0"/>
                      <w:marBottom w:val="0"/>
                      <w:divBdr>
                        <w:top w:val="none" w:sz="0" w:space="0" w:color="auto"/>
                        <w:left w:val="none" w:sz="0" w:space="0" w:color="auto"/>
                        <w:bottom w:val="none" w:sz="0" w:space="0" w:color="auto"/>
                        <w:right w:val="none" w:sz="0" w:space="0" w:color="auto"/>
                      </w:divBdr>
                    </w:div>
                    <w:div w:id="1645235522">
                      <w:marLeft w:val="750"/>
                      <w:marRight w:val="0"/>
                      <w:marTop w:val="0"/>
                      <w:marBottom w:val="0"/>
                      <w:divBdr>
                        <w:top w:val="none" w:sz="0" w:space="0" w:color="auto"/>
                        <w:left w:val="none" w:sz="0" w:space="0" w:color="auto"/>
                        <w:bottom w:val="none" w:sz="0" w:space="0" w:color="auto"/>
                        <w:right w:val="none" w:sz="0" w:space="0" w:color="auto"/>
                      </w:divBdr>
                    </w:div>
                  </w:divsChild>
                </w:div>
                <w:div w:id="548077649">
                  <w:marLeft w:val="300"/>
                  <w:marRight w:val="0"/>
                  <w:marTop w:val="75"/>
                  <w:marBottom w:val="0"/>
                  <w:divBdr>
                    <w:top w:val="none" w:sz="0" w:space="0" w:color="auto"/>
                    <w:left w:val="none" w:sz="0" w:space="0" w:color="auto"/>
                    <w:bottom w:val="none" w:sz="0" w:space="0" w:color="auto"/>
                    <w:right w:val="none" w:sz="0" w:space="0" w:color="auto"/>
                  </w:divBdr>
                  <w:divsChild>
                    <w:div w:id="42560273">
                      <w:marLeft w:val="750"/>
                      <w:marRight w:val="0"/>
                      <w:marTop w:val="0"/>
                      <w:marBottom w:val="0"/>
                      <w:divBdr>
                        <w:top w:val="none" w:sz="0" w:space="0" w:color="auto"/>
                        <w:left w:val="none" w:sz="0" w:space="0" w:color="auto"/>
                        <w:bottom w:val="none" w:sz="0" w:space="0" w:color="auto"/>
                        <w:right w:val="none" w:sz="0" w:space="0" w:color="auto"/>
                      </w:divBdr>
                    </w:div>
                  </w:divsChild>
                </w:div>
                <w:div w:id="453407314">
                  <w:marLeft w:val="300"/>
                  <w:marRight w:val="0"/>
                  <w:marTop w:val="75"/>
                  <w:marBottom w:val="0"/>
                  <w:divBdr>
                    <w:top w:val="none" w:sz="0" w:space="0" w:color="auto"/>
                    <w:left w:val="none" w:sz="0" w:space="0" w:color="auto"/>
                    <w:bottom w:val="none" w:sz="0" w:space="0" w:color="auto"/>
                    <w:right w:val="none" w:sz="0" w:space="0" w:color="auto"/>
                  </w:divBdr>
                  <w:divsChild>
                    <w:div w:id="819425946">
                      <w:marLeft w:val="750"/>
                      <w:marRight w:val="0"/>
                      <w:marTop w:val="0"/>
                      <w:marBottom w:val="0"/>
                      <w:divBdr>
                        <w:top w:val="none" w:sz="0" w:space="0" w:color="auto"/>
                        <w:left w:val="none" w:sz="0" w:space="0" w:color="auto"/>
                        <w:bottom w:val="none" w:sz="0" w:space="0" w:color="auto"/>
                        <w:right w:val="none" w:sz="0" w:space="0" w:color="auto"/>
                      </w:divBdr>
                    </w:div>
                  </w:divsChild>
                </w:div>
                <w:div w:id="1427270365">
                  <w:marLeft w:val="300"/>
                  <w:marRight w:val="0"/>
                  <w:marTop w:val="75"/>
                  <w:marBottom w:val="0"/>
                  <w:divBdr>
                    <w:top w:val="none" w:sz="0" w:space="0" w:color="auto"/>
                    <w:left w:val="none" w:sz="0" w:space="0" w:color="auto"/>
                    <w:bottom w:val="none" w:sz="0" w:space="0" w:color="auto"/>
                    <w:right w:val="none" w:sz="0" w:space="0" w:color="auto"/>
                  </w:divBdr>
                </w:div>
                <w:div w:id="1795440287">
                  <w:marLeft w:val="300"/>
                  <w:marRight w:val="0"/>
                  <w:marTop w:val="75"/>
                  <w:marBottom w:val="0"/>
                  <w:divBdr>
                    <w:top w:val="none" w:sz="0" w:space="0" w:color="auto"/>
                    <w:left w:val="none" w:sz="0" w:space="0" w:color="auto"/>
                    <w:bottom w:val="none" w:sz="0" w:space="0" w:color="auto"/>
                    <w:right w:val="none" w:sz="0" w:space="0" w:color="auto"/>
                  </w:divBdr>
                  <w:divsChild>
                    <w:div w:id="1358504725">
                      <w:marLeft w:val="750"/>
                      <w:marRight w:val="0"/>
                      <w:marTop w:val="0"/>
                      <w:marBottom w:val="0"/>
                      <w:divBdr>
                        <w:top w:val="none" w:sz="0" w:space="0" w:color="auto"/>
                        <w:left w:val="none" w:sz="0" w:space="0" w:color="auto"/>
                        <w:bottom w:val="none" w:sz="0" w:space="0" w:color="auto"/>
                        <w:right w:val="none" w:sz="0" w:space="0" w:color="auto"/>
                      </w:divBdr>
                    </w:div>
                  </w:divsChild>
                </w:div>
                <w:div w:id="1943495144">
                  <w:marLeft w:val="300"/>
                  <w:marRight w:val="0"/>
                  <w:marTop w:val="75"/>
                  <w:marBottom w:val="0"/>
                  <w:divBdr>
                    <w:top w:val="none" w:sz="0" w:space="0" w:color="auto"/>
                    <w:left w:val="none" w:sz="0" w:space="0" w:color="auto"/>
                    <w:bottom w:val="none" w:sz="0" w:space="0" w:color="auto"/>
                    <w:right w:val="none" w:sz="0" w:space="0" w:color="auto"/>
                  </w:divBdr>
                </w:div>
                <w:div w:id="737630395">
                  <w:marLeft w:val="300"/>
                  <w:marRight w:val="0"/>
                  <w:marTop w:val="75"/>
                  <w:marBottom w:val="0"/>
                  <w:divBdr>
                    <w:top w:val="none" w:sz="0" w:space="0" w:color="auto"/>
                    <w:left w:val="none" w:sz="0" w:space="0" w:color="auto"/>
                    <w:bottom w:val="none" w:sz="0" w:space="0" w:color="auto"/>
                    <w:right w:val="none" w:sz="0" w:space="0" w:color="auto"/>
                  </w:divBdr>
                </w:div>
                <w:div w:id="1973171461">
                  <w:marLeft w:val="300"/>
                  <w:marRight w:val="0"/>
                  <w:marTop w:val="75"/>
                  <w:marBottom w:val="0"/>
                  <w:divBdr>
                    <w:top w:val="none" w:sz="0" w:space="0" w:color="auto"/>
                    <w:left w:val="none" w:sz="0" w:space="0" w:color="auto"/>
                    <w:bottom w:val="none" w:sz="0" w:space="0" w:color="auto"/>
                    <w:right w:val="none" w:sz="0" w:space="0" w:color="auto"/>
                  </w:divBdr>
                  <w:divsChild>
                    <w:div w:id="398018638">
                      <w:marLeft w:val="750"/>
                      <w:marRight w:val="0"/>
                      <w:marTop w:val="0"/>
                      <w:marBottom w:val="0"/>
                      <w:divBdr>
                        <w:top w:val="none" w:sz="0" w:space="0" w:color="auto"/>
                        <w:left w:val="none" w:sz="0" w:space="0" w:color="auto"/>
                        <w:bottom w:val="none" w:sz="0" w:space="0" w:color="auto"/>
                        <w:right w:val="none" w:sz="0" w:space="0" w:color="auto"/>
                      </w:divBdr>
                    </w:div>
                    <w:div w:id="1763645895">
                      <w:marLeft w:val="750"/>
                      <w:marRight w:val="0"/>
                      <w:marTop w:val="0"/>
                      <w:marBottom w:val="0"/>
                      <w:divBdr>
                        <w:top w:val="none" w:sz="0" w:space="0" w:color="auto"/>
                        <w:left w:val="none" w:sz="0" w:space="0" w:color="auto"/>
                        <w:bottom w:val="none" w:sz="0" w:space="0" w:color="auto"/>
                        <w:right w:val="none" w:sz="0" w:space="0" w:color="auto"/>
                      </w:divBdr>
                    </w:div>
                  </w:divsChild>
                </w:div>
                <w:div w:id="1830486909">
                  <w:marLeft w:val="300"/>
                  <w:marRight w:val="0"/>
                  <w:marTop w:val="75"/>
                  <w:marBottom w:val="0"/>
                  <w:divBdr>
                    <w:top w:val="none" w:sz="0" w:space="0" w:color="auto"/>
                    <w:left w:val="none" w:sz="0" w:space="0" w:color="auto"/>
                    <w:bottom w:val="none" w:sz="0" w:space="0" w:color="auto"/>
                    <w:right w:val="none" w:sz="0" w:space="0" w:color="auto"/>
                  </w:divBdr>
                  <w:divsChild>
                    <w:div w:id="515651944">
                      <w:marLeft w:val="750"/>
                      <w:marRight w:val="0"/>
                      <w:marTop w:val="0"/>
                      <w:marBottom w:val="0"/>
                      <w:divBdr>
                        <w:top w:val="none" w:sz="0" w:space="0" w:color="auto"/>
                        <w:left w:val="none" w:sz="0" w:space="0" w:color="auto"/>
                        <w:bottom w:val="none" w:sz="0" w:space="0" w:color="auto"/>
                        <w:right w:val="none" w:sz="0" w:space="0" w:color="auto"/>
                      </w:divBdr>
                    </w:div>
                  </w:divsChild>
                </w:div>
                <w:div w:id="404886107">
                  <w:marLeft w:val="300"/>
                  <w:marRight w:val="0"/>
                  <w:marTop w:val="75"/>
                  <w:marBottom w:val="0"/>
                  <w:divBdr>
                    <w:top w:val="none" w:sz="0" w:space="0" w:color="auto"/>
                    <w:left w:val="none" w:sz="0" w:space="0" w:color="auto"/>
                    <w:bottom w:val="none" w:sz="0" w:space="0" w:color="auto"/>
                    <w:right w:val="none" w:sz="0" w:space="0" w:color="auto"/>
                  </w:divBdr>
                  <w:divsChild>
                    <w:div w:id="1525485826">
                      <w:marLeft w:val="750"/>
                      <w:marRight w:val="0"/>
                      <w:marTop w:val="0"/>
                      <w:marBottom w:val="0"/>
                      <w:divBdr>
                        <w:top w:val="none" w:sz="0" w:space="0" w:color="auto"/>
                        <w:left w:val="none" w:sz="0" w:space="0" w:color="auto"/>
                        <w:bottom w:val="none" w:sz="0" w:space="0" w:color="auto"/>
                        <w:right w:val="none" w:sz="0" w:space="0" w:color="auto"/>
                      </w:divBdr>
                    </w:div>
                  </w:divsChild>
                </w:div>
                <w:div w:id="172109855">
                  <w:marLeft w:val="300"/>
                  <w:marRight w:val="0"/>
                  <w:marTop w:val="75"/>
                  <w:marBottom w:val="0"/>
                  <w:divBdr>
                    <w:top w:val="none" w:sz="0" w:space="0" w:color="auto"/>
                    <w:left w:val="none" w:sz="0" w:space="0" w:color="auto"/>
                    <w:bottom w:val="none" w:sz="0" w:space="0" w:color="auto"/>
                    <w:right w:val="none" w:sz="0" w:space="0" w:color="auto"/>
                  </w:divBdr>
                  <w:divsChild>
                    <w:div w:id="875387527">
                      <w:marLeft w:val="750"/>
                      <w:marRight w:val="0"/>
                      <w:marTop w:val="0"/>
                      <w:marBottom w:val="0"/>
                      <w:divBdr>
                        <w:top w:val="none" w:sz="0" w:space="0" w:color="auto"/>
                        <w:left w:val="none" w:sz="0" w:space="0" w:color="auto"/>
                        <w:bottom w:val="none" w:sz="0" w:space="0" w:color="auto"/>
                        <w:right w:val="none" w:sz="0" w:space="0" w:color="auto"/>
                      </w:divBdr>
                    </w:div>
                  </w:divsChild>
                </w:div>
                <w:div w:id="115833564">
                  <w:marLeft w:val="300"/>
                  <w:marRight w:val="0"/>
                  <w:marTop w:val="75"/>
                  <w:marBottom w:val="0"/>
                  <w:divBdr>
                    <w:top w:val="none" w:sz="0" w:space="0" w:color="auto"/>
                    <w:left w:val="none" w:sz="0" w:space="0" w:color="auto"/>
                    <w:bottom w:val="none" w:sz="0" w:space="0" w:color="auto"/>
                    <w:right w:val="none" w:sz="0" w:space="0" w:color="auto"/>
                  </w:divBdr>
                  <w:divsChild>
                    <w:div w:id="477456364">
                      <w:marLeft w:val="750"/>
                      <w:marRight w:val="0"/>
                      <w:marTop w:val="0"/>
                      <w:marBottom w:val="0"/>
                      <w:divBdr>
                        <w:top w:val="none" w:sz="0" w:space="0" w:color="auto"/>
                        <w:left w:val="none" w:sz="0" w:space="0" w:color="auto"/>
                        <w:bottom w:val="none" w:sz="0" w:space="0" w:color="auto"/>
                        <w:right w:val="none" w:sz="0" w:space="0" w:color="auto"/>
                      </w:divBdr>
                    </w:div>
                    <w:div w:id="1835415662">
                      <w:marLeft w:val="750"/>
                      <w:marRight w:val="0"/>
                      <w:marTop w:val="0"/>
                      <w:marBottom w:val="0"/>
                      <w:divBdr>
                        <w:top w:val="none" w:sz="0" w:space="0" w:color="auto"/>
                        <w:left w:val="none" w:sz="0" w:space="0" w:color="auto"/>
                        <w:bottom w:val="none" w:sz="0" w:space="0" w:color="auto"/>
                        <w:right w:val="none" w:sz="0" w:space="0" w:color="auto"/>
                      </w:divBdr>
                    </w:div>
                    <w:div w:id="1553081980">
                      <w:marLeft w:val="750"/>
                      <w:marRight w:val="0"/>
                      <w:marTop w:val="0"/>
                      <w:marBottom w:val="0"/>
                      <w:divBdr>
                        <w:top w:val="none" w:sz="0" w:space="0" w:color="auto"/>
                        <w:left w:val="none" w:sz="0" w:space="0" w:color="auto"/>
                        <w:bottom w:val="none" w:sz="0" w:space="0" w:color="auto"/>
                        <w:right w:val="none" w:sz="0" w:space="0" w:color="auto"/>
                      </w:divBdr>
                    </w:div>
                  </w:divsChild>
                </w:div>
                <w:div w:id="822352622">
                  <w:marLeft w:val="300"/>
                  <w:marRight w:val="0"/>
                  <w:marTop w:val="75"/>
                  <w:marBottom w:val="0"/>
                  <w:divBdr>
                    <w:top w:val="none" w:sz="0" w:space="0" w:color="auto"/>
                    <w:left w:val="none" w:sz="0" w:space="0" w:color="auto"/>
                    <w:bottom w:val="none" w:sz="0" w:space="0" w:color="auto"/>
                    <w:right w:val="none" w:sz="0" w:space="0" w:color="auto"/>
                  </w:divBdr>
                  <w:divsChild>
                    <w:div w:id="1741976812">
                      <w:marLeft w:val="750"/>
                      <w:marRight w:val="0"/>
                      <w:marTop w:val="0"/>
                      <w:marBottom w:val="0"/>
                      <w:divBdr>
                        <w:top w:val="none" w:sz="0" w:space="0" w:color="auto"/>
                        <w:left w:val="none" w:sz="0" w:space="0" w:color="auto"/>
                        <w:bottom w:val="none" w:sz="0" w:space="0" w:color="auto"/>
                        <w:right w:val="none" w:sz="0" w:space="0" w:color="auto"/>
                      </w:divBdr>
                    </w:div>
                  </w:divsChild>
                </w:div>
                <w:div w:id="1838228840">
                  <w:marLeft w:val="300"/>
                  <w:marRight w:val="0"/>
                  <w:marTop w:val="75"/>
                  <w:marBottom w:val="0"/>
                  <w:divBdr>
                    <w:top w:val="none" w:sz="0" w:space="0" w:color="auto"/>
                    <w:left w:val="none" w:sz="0" w:space="0" w:color="auto"/>
                    <w:bottom w:val="none" w:sz="0" w:space="0" w:color="auto"/>
                    <w:right w:val="none" w:sz="0" w:space="0" w:color="auto"/>
                  </w:divBdr>
                  <w:divsChild>
                    <w:div w:id="1037319142">
                      <w:marLeft w:val="750"/>
                      <w:marRight w:val="0"/>
                      <w:marTop w:val="0"/>
                      <w:marBottom w:val="0"/>
                      <w:divBdr>
                        <w:top w:val="none" w:sz="0" w:space="0" w:color="auto"/>
                        <w:left w:val="none" w:sz="0" w:space="0" w:color="auto"/>
                        <w:bottom w:val="none" w:sz="0" w:space="0" w:color="auto"/>
                        <w:right w:val="none" w:sz="0" w:space="0" w:color="auto"/>
                      </w:divBdr>
                    </w:div>
                    <w:div w:id="1863203273">
                      <w:marLeft w:val="750"/>
                      <w:marRight w:val="0"/>
                      <w:marTop w:val="0"/>
                      <w:marBottom w:val="0"/>
                      <w:divBdr>
                        <w:top w:val="none" w:sz="0" w:space="0" w:color="auto"/>
                        <w:left w:val="none" w:sz="0" w:space="0" w:color="auto"/>
                        <w:bottom w:val="none" w:sz="0" w:space="0" w:color="auto"/>
                        <w:right w:val="none" w:sz="0" w:space="0" w:color="auto"/>
                      </w:divBdr>
                    </w:div>
                  </w:divsChild>
                </w:div>
                <w:div w:id="686521159">
                  <w:marLeft w:val="300"/>
                  <w:marRight w:val="0"/>
                  <w:marTop w:val="75"/>
                  <w:marBottom w:val="0"/>
                  <w:divBdr>
                    <w:top w:val="none" w:sz="0" w:space="0" w:color="auto"/>
                    <w:left w:val="none" w:sz="0" w:space="0" w:color="auto"/>
                    <w:bottom w:val="none" w:sz="0" w:space="0" w:color="auto"/>
                    <w:right w:val="none" w:sz="0" w:space="0" w:color="auto"/>
                  </w:divBdr>
                  <w:divsChild>
                    <w:div w:id="671182576">
                      <w:marLeft w:val="750"/>
                      <w:marRight w:val="0"/>
                      <w:marTop w:val="0"/>
                      <w:marBottom w:val="0"/>
                      <w:divBdr>
                        <w:top w:val="none" w:sz="0" w:space="0" w:color="auto"/>
                        <w:left w:val="none" w:sz="0" w:space="0" w:color="auto"/>
                        <w:bottom w:val="none" w:sz="0" w:space="0" w:color="auto"/>
                        <w:right w:val="none" w:sz="0" w:space="0" w:color="auto"/>
                      </w:divBdr>
                    </w:div>
                  </w:divsChild>
                </w:div>
                <w:div w:id="54357708">
                  <w:marLeft w:val="300"/>
                  <w:marRight w:val="0"/>
                  <w:marTop w:val="75"/>
                  <w:marBottom w:val="0"/>
                  <w:divBdr>
                    <w:top w:val="none" w:sz="0" w:space="0" w:color="auto"/>
                    <w:left w:val="none" w:sz="0" w:space="0" w:color="auto"/>
                    <w:bottom w:val="none" w:sz="0" w:space="0" w:color="auto"/>
                    <w:right w:val="none" w:sz="0" w:space="0" w:color="auto"/>
                  </w:divBdr>
                  <w:divsChild>
                    <w:div w:id="1976788759">
                      <w:marLeft w:val="750"/>
                      <w:marRight w:val="0"/>
                      <w:marTop w:val="0"/>
                      <w:marBottom w:val="0"/>
                      <w:divBdr>
                        <w:top w:val="none" w:sz="0" w:space="0" w:color="auto"/>
                        <w:left w:val="none" w:sz="0" w:space="0" w:color="auto"/>
                        <w:bottom w:val="none" w:sz="0" w:space="0" w:color="auto"/>
                        <w:right w:val="none" w:sz="0" w:space="0" w:color="auto"/>
                      </w:divBdr>
                    </w:div>
                  </w:divsChild>
                </w:div>
                <w:div w:id="1118643361">
                  <w:marLeft w:val="300"/>
                  <w:marRight w:val="0"/>
                  <w:marTop w:val="75"/>
                  <w:marBottom w:val="0"/>
                  <w:divBdr>
                    <w:top w:val="none" w:sz="0" w:space="0" w:color="auto"/>
                    <w:left w:val="none" w:sz="0" w:space="0" w:color="auto"/>
                    <w:bottom w:val="none" w:sz="0" w:space="0" w:color="auto"/>
                    <w:right w:val="none" w:sz="0" w:space="0" w:color="auto"/>
                  </w:divBdr>
                </w:div>
                <w:div w:id="474302171">
                  <w:marLeft w:val="300"/>
                  <w:marRight w:val="0"/>
                  <w:marTop w:val="75"/>
                  <w:marBottom w:val="0"/>
                  <w:divBdr>
                    <w:top w:val="none" w:sz="0" w:space="0" w:color="auto"/>
                    <w:left w:val="none" w:sz="0" w:space="0" w:color="auto"/>
                    <w:bottom w:val="none" w:sz="0" w:space="0" w:color="auto"/>
                    <w:right w:val="none" w:sz="0" w:space="0" w:color="auto"/>
                  </w:divBdr>
                  <w:divsChild>
                    <w:div w:id="1372997441">
                      <w:marLeft w:val="750"/>
                      <w:marRight w:val="0"/>
                      <w:marTop w:val="0"/>
                      <w:marBottom w:val="0"/>
                      <w:divBdr>
                        <w:top w:val="none" w:sz="0" w:space="0" w:color="auto"/>
                        <w:left w:val="none" w:sz="0" w:space="0" w:color="auto"/>
                        <w:bottom w:val="none" w:sz="0" w:space="0" w:color="auto"/>
                        <w:right w:val="none" w:sz="0" w:space="0" w:color="auto"/>
                      </w:divBdr>
                    </w:div>
                  </w:divsChild>
                </w:div>
                <w:div w:id="1497069616">
                  <w:marLeft w:val="300"/>
                  <w:marRight w:val="0"/>
                  <w:marTop w:val="75"/>
                  <w:marBottom w:val="0"/>
                  <w:divBdr>
                    <w:top w:val="none" w:sz="0" w:space="0" w:color="auto"/>
                    <w:left w:val="none" w:sz="0" w:space="0" w:color="auto"/>
                    <w:bottom w:val="none" w:sz="0" w:space="0" w:color="auto"/>
                    <w:right w:val="none" w:sz="0" w:space="0" w:color="auto"/>
                  </w:divBdr>
                </w:div>
                <w:div w:id="1893729911">
                  <w:marLeft w:val="300"/>
                  <w:marRight w:val="0"/>
                  <w:marTop w:val="75"/>
                  <w:marBottom w:val="0"/>
                  <w:divBdr>
                    <w:top w:val="none" w:sz="0" w:space="0" w:color="auto"/>
                    <w:left w:val="none" w:sz="0" w:space="0" w:color="auto"/>
                    <w:bottom w:val="none" w:sz="0" w:space="0" w:color="auto"/>
                    <w:right w:val="none" w:sz="0" w:space="0" w:color="auto"/>
                  </w:divBdr>
                </w:div>
                <w:div w:id="1129664364">
                  <w:marLeft w:val="300"/>
                  <w:marRight w:val="0"/>
                  <w:marTop w:val="75"/>
                  <w:marBottom w:val="0"/>
                  <w:divBdr>
                    <w:top w:val="none" w:sz="0" w:space="0" w:color="auto"/>
                    <w:left w:val="none" w:sz="0" w:space="0" w:color="auto"/>
                    <w:bottom w:val="none" w:sz="0" w:space="0" w:color="auto"/>
                    <w:right w:val="none" w:sz="0" w:space="0" w:color="auto"/>
                  </w:divBdr>
                  <w:divsChild>
                    <w:div w:id="485709856">
                      <w:marLeft w:val="750"/>
                      <w:marRight w:val="0"/>
                      <w:marTop w:val="0"/>
                      <w:marBottom w:val="0"/>
                      <w:divBdr>
                        <w:top w:val="none" w:sz="0" w:space="0" w:color="auto"/>
                        <w:left w:val="none" w:sz="0" w:space="0" w:color="auto"/>
                        <w:bottom w:val="none" w:sz="0" w:space="0" w:color="auto"/>
                        <w:right w:val="none" w:sz="0" w:space="0" w:color="auto"/>
                      </w:divBdr>
                    </w:div>
                    <w:div w:id="1866206888">
                      <w:marLeft w:val="750"/>
                      <w:marRight w:val="0"/>
                      <w:marTop w:val="0"/>
                      <w:marBottom w:val="0"/>
                      <w:divBdr>
                        <w:top w:val="none" w:sz="0" w:space="0" w:color="auto"/>
                        <w:left w:val="none" w:sz="0" w:space="0" w:color="auto"/>
                        <w:bottom w:val="none" w:sz="0" w:space="0" w:color="auto"/>
                        <w:right w:val="none" w:sz="0" w:space="0" w:color="auto"/>
                      </w:divBdr>
                    </w:div>
                  </w:divsChild>
                </w:div>
                <w:div w:id="1100446979">
                  <w:marLeft w:val="300"/>
                  <w:marRight w:val="0"/>
                  <w:marTop w:val="75"/>
                  <w:marBottom w:val="0"/>
                  <w:divBdr>
                    <w:top w:val="none" w:sz="0" w:space="0" w:color="auto"/>
                    <w:left w:val="none" w:sz="0" w:space="0" w:color="auto"/>
                    <w:bottom w:val="none" w:sz="0" w:space="0" w:color="auto"/>
                    <w:right w:val="none" w:sz="0" w:space="0" w:color="auto"/>
                  </w:divBdr>
                  <w:divsChild>
                    <w:div w:id="126241772">
                      <w:marLeft w:val="750"/>
                      <w:marRight w:val="0"/>
                      <w:marTop w:val="0"/>
                      <w:marBottom w:val="0"/>
                      <w:divBdr>
                        <w:top w:val="none" w:sz="0" w:space="0" w:color="auto"/>
                        <w:left w:val="none" w:sz="0" w:space="0" w:color="auto"/>
                        <w:bottom w:val="none" w:sz="0" w:space="0" w:color="auto"/>
                        <w:right w:val="none" w:sz="0" w:space="0" w:color="auto"/>
                      </w:divBdr>
                    </w:div>
                  </w:divsChild>
                </w:div>
                <w:div w:id="864632316">
                  <w:marLeft w:val="300"/>
                  <w:marRight w:val="0"/>
                  <w:marTop w:val="75"/>
                  <w:marBottom w:val="0"/>
                  <w:divBdr>
                    <w:top w:val="none" w:sz="0" w:space="0" w:color="auto"/>
                    <w:left w:val="none" w:sz="0" w:space="0" w:color="auto"/>
                    <w:bottom w:val="none" w:sz="0" w:space="0" w:color="auto"/>
                    <w:right w:val="none" w:sz="0" w:space="0" w:color="auto"/>
                  </w:divBdr>
                  <w:divsChild>
                    <w:div w:id="327711213">
                      <w:marLeft w:val="750"/>
                      <w:marRight w:val="0"/>
                      <w:marTop w:val="0"/>
                      <w:marBottom w:val="0"/>
                      <w:divBdr>
                        <w:top w:val="none" w:sz="0" w:space="0" w:color="auto"/>
                        <w:left w:val="none" w:sz="0" w:space="0" w:color="auto"/>
                        <w:bottom w:val="none" w:sz="0" w:space="0" w:color="auto"/>
                        <w:right w:val="none" w:sz="0" w:space="0" w:color="auto"/>
                      </w:divBdr>
                    </w:div>
                  </w:divsChild>
                </w:div>
                <w:div w:id="1583685110">
                  <w:marLeft w:val="300"/>
                  <w:marRight w:val="0"/>
                  <w:marTop w:val="75"/>
                  <w:marBottom w:val="0"/>
                  <w:divBdr>
                    <w:top w:val="none" w:sz="0" w:space="0" w:color="auto"/>
                    <w:left w:val="none" w:sz="0" w:space="0" w:color="auto"/>
                    <w:bottom w:val="none" w:sz="0" w:space="0" w:color="auto"/>
                    <w:right w:val="none" w:sz="0" w:space="0" w:color="auto"/>
                  </w:divBdr>
                  <w:divsChild>
                    <w:div w:id="261497364">
                      <w:marLeft w:val="750"/>
                      <w:marRight w:val="0"/>
                      <w:marTop w:val="0"/>
                      <w:marBottom w:val="0"/>
                      <w:divBdr>
                        <w:top w:val="none" w:sz="0" w:space="0" w:color="auto"/>
                        <w:left w:val="none" w:sz="0" w:space="0" w:color="auto"/>
                        <w:bottom w:val="none" w:sz="0" w:space="0" w:color="auto"/>
                        <w:right w:val="none" w:sz="0" w:space="0" w:color="auto"/>
                      </w:divBdr>
                    </w:div>
                  </w:divsChild>
                </w:div>
                <w:div w:id="1875649413">
                  <w:marLeft w:val="300"/>
                  <w:marRight w:val="0"/>
                  <w:marTop w:val="75"/>
                  <w:marBottom w:val="0"/>
                  <w:divBdr>
                    <w:top w:val="none" w:sz="0" w:space="0" w:color="auto"/>
                    <w:left w:val="none" w:sz="0" w:space="0" w:color="auto"/>
                    <w:bottom w:val="none" w:sz="0" w:space="0" w:color="auto"/>
                    <w:right w:val="none" w:sz="0" w:space="0" w:color="auto"/>
                  </w:divBdr>
                  <w:divsChild>
                    <w:div w:id="1948733393">
                      <w:marLeft w:val="750"/>
                      <w:marRight w:val="0"/>
                      <w:marTop w:val="0"/>
                      <w:marBottom w:val="0"/>
                      <w:divBdr>
                        <w:top w:val="none" w:sz="0" w:space="0" w:color="auto"/>
                        <w:left w:val="none" w:sz="0" w:space="0" w:color="auto"/>
                        <w:bottom w:val="none" w:sz="0" w:space="0" w:color="auto"/>
                        <w:right w:val="none" w:sz="0" w:space="0" w:color="auto"/>
                      </w:divBdr>
                    </w:div>
                    <w:div w:id="325131737">
                      <w:marLeft w:val="750"/>
                      <w:marRight w:val="0"/>
                      <w:marTop w:val="0"/>
                      <w:marBottom w:val="0"/>
                      <w:divBdr>
                        <w:top w:val="none" w:sz="0" w:space="0" w:color="auto"/>
                        <w:left w:val="none" w:sz="0" w:space="0" w:color="auto"/>
                        <w:bottom w:val="none" w:sz="0" w:space="0" w:color="auto"/>
                        <w:right w:val="none" w:sz="0" w:space="0" w:color="auto"/>
                      </w:divBdr>
                    </w:div>
                    <w:div w:id="597567133">
                      <w:marLeft w:val="750"/>
                      <w:marRight w:val="0"/>
                      <w:marTop w:val="0"/>
                      <w:marBottom w:val="0"/>
                      <w:divBdr>
                        <w:top w:val="none" w:sz="0" w:space="0" w:color="auto"/>
                        <w:left w:val="none" w:sz="0" w:space="0" w:color="auto"/>
                        <w:bottom w:val="none" w:sz="0" w:space="0" w:color="auto"/>
                        <w:right w:val="none" w:sz="0" w:space="0" w:color="auto"/>
                      </w:divBdr>
                    </w:div>
                  </w:divsChild>
                </w:div>
                <w:div w:id="1226405797">
                  <w:marLeft w:val="300"/>
                  <w:marRight w:val="0"/>
                  <w:marTop w:val="75"/>
                  <w:marBottom w:val="0"/>
                  <w:divBdr>
                    <w:top w:val="none" w:sz="0" w:space="0" w:color="auto"/>
                    <w:left w:val="none" w:sz="0" w:space="0" w:color="auto"/>
                    <w:bottom w:val="none" w:sz="0" w:space="0" w:color="auto"/>
                    <w:right w:val="none" w:sz="0" w:space="0" w:color="auto"/>
                  </w:divBdr>
                  <w:divsChild>
                    <w:div w:id="1077091769">
                      <w:marLeft w:val="750"/>
                      <w:marRight w:val="0"/>
                      <w:marTop w:val="0"/>
                      <w:marBottom w:val="0"/>
                      <w:divBdr>
                        <w:top w:val="none" w:sz="0" w:space="0" w:color="auto"/>
                        <w:left w:val="none" w:sz="0" w:space="0" w:color="auto"/>
                        <w:bottom w:val="none" w:sz="0" w:space="0" w:color="auto"/>
                        <w:right w:val="none" w:sz="0" w:space="0" w:color="auto"/>
                      </w:divBdr>
                    </w:div>
                  </w:divsChild>
                </w:div>
                <w:div w:id="1737899013">
                  <w:marLeft w:val="300"/>
                  <w:marRight w:val="0"/>
                  <w:marTop w:val="75"/>
                  <w:marBottom w:val="0"/>
                  <w:divBdr>
                    <w:top w:val="none" w:sz="0" w:space="0" w:color="auto"/>
                    <w:left w:val="none" w:sz="0" w:space="0" w:color="auto"/>
                    <w:bottom w:val="none" w:sz="0" w:space="0" w:color="auto"/>
                    <w:right w:val="none" w:sz="0" w:space="0" w:color="auto"/>
                  </w:divBdr>
                  <w:divsChild>
                    <w:div w:id="346686769">
                      <w:marLeft w:val="750"/>
                      <w:marRight w:val="0"/>
                      <w:marTop w:val="0"/>
                      <w:marBottom w:val="0"/>
                      <w:divBdr>
                        <w:top w:val="none" w:sz="0" w:space="0" w:color="auto"/>
                        <w:left w:val="none" w:sz="0" w:space="0" w:color="auto"/>
                        <w:bottom w:val="none" w:sz="0" w:space="0" w:color="auto"/>
                        <w:right w:val="none" w:sz="0" w:space="0" w:color="auto"/>
                      </w:divBdr>
                    </w:div>
                    <w:div w:id="1026295891">
                      <w:marLeft w:val="750"/>
                      <w:marRight w:val="0"/>
                      <w:marTop w:val="0"/>
                      <w:marBottom w:val="0"/>
                      <w:divBdr>
                        <w:top w:val="none" w:sz="0" w:space="0" w:color="auto"/>
                        <w:left w:val="none" w:sz="0" w:space="0" w:color="auto"/>
                        <w:bottom w:val="none" w:sz="0" w:space="0" w:color="auto"/>
                        <w:right w:val="none" w:sz="0" w:space="0" w:color="auto"/>
                      </w:divBdr>
                    </w:div>
                  </w:divsChild>
                </w:div>
                <w:div w:id="2033267249">
                  <w:marLeft w:val="300"/>
                  <w:marRight w:val="0"/>
                  <w:marTop w:val="75"/>
                  <w:marBottom w:val="0"/>
                  <w:divBdr>
                    <w:top w:val="none" w:sz="0" w:space="0" w:color="auto"/>
                    <w:left w:val="none" w:sz="0" w:space="0" w:color="auto"/>
                    <w:bottom w:val="none" w:sz="0" w:space="0" w:color="auto"/>
                    <w:right w:val="none" w:sz="0" w:space="0" w:color="auto"/>
                  </w:divBdr>
                  <w:divsChild>
                    <w:div w:id="923614646">
                      <w:marLeft w:val="750"/>
                      <w:marRight w:val="0"/>
                      <w:marTop w:val="0"/>
                      <w:marBottom w:val="0"/>
                      <w:divBdr>
                        <w:top w:val="none" w:sz="0" w:space="0" w:color="auto"/>
                        <w:left w:val="none" w:sz="0" w:space="0" w:color="auto"/>
                        <w:bottom w:val="none" w:sz="0" w:space="0" w:color="auto"/>
                        <w:right w:val="none" w:sz="0" w:space="0" w:color="auto"/>
                      </w:divBdr>
                    </w:div>
                  </w:divsChild>
                </w:div>
                <w:div w:id="1280647522">
                  <w:marLeft w:val="300"/>
                  <w:marRight w:val="0"/>
                  <w:marTop w:val="75"/>
                  <w:marBottom w:val="0"/>
                  <w:divBdr>
                    <w:top w:val="none" w:sz="0" w:space="0" w:color="auto"/>
                    <w:left w:val="none" w:sz="0" w:space="0" w:color="auto"/>
                    <w:bottom w:val="none" w:sz="0" w:space="0" w:color="auto"/>
                    <w:right w:val="none" w:sz="0" w:space="0" w:color="auto"/>
                  </w:divBdr>
                  <w:divsChild>
                    <w:div w:id="689258102">
                      <w:marLeft w:val="750"/>
                      <w:marRight w:val="0"/>
                      <w:marTop w:val="0"/>
                      <w:marBottom w:val="0"/>
                      <w:divBdr>
                        <w:top w:val="none" w:sz="0" w:space="0" w:color="auto"/>
                        <w:left w:val="none" w:sz="0" w:space="0" w:color="auto"/>
                        <w:bottom w:val="none" w:sz="0" w:space="0" w:color="auto"/>
                        <w:right w:val="none" w:sz="0" w:space="0" w:color="auto"/>
                      </w:divBdr>
                    </w:div>
                  </w:divsChild>
                </w:div>
                <w:div w:id="739792871">
                  <w:marLeft w:val="300"/>
                  <w:marRight w:val="0"/>
                  <w:marTop w:val="75"/>
                  <w:marBottom w:val="0"/>
                  <w:divBdr>
                    <w:top w:val="none" w:sz="0" w:space="0" w:color="auto"/>
                    <w:left w:val="none" w:sz="0" w:space="0" w:color="auto"/>
                    <w:bottom w:val="none" w:sz="0" w:space="0" w:color="auto"/>
                    <w:right w:val="none" w:sz="0" w:space="0" w:color="auto"/>
                  </w:divBdr>
                </w:div>
                <w:div w:id="945426801">
                  <w:marLeft w:val="300"/>
                  <w:marRight w:val="0"/>
                  <w:marTop w:val="75"/>
                  <w:marBottom w:val="0"/>
                  <w:divBdr>
                    <w:top w:val="none" w:sz="0" w:space="0" w:color="auto"/>
                    <w:left w:val="none" w:sz="0" w:space="0" w:color="auto"/>
                    <w:bottom w:val="none" w:sz="0" w:space="0" w:color="auto"/>
                    <w:right w:val="none" w:sz="0" w:space="0" w:color="auto"/>
                  </w:divBdr>
                  <w:divsChild>
                    <w:div w:id="1218394184">
                      <w:marLeft w:val="750"/>
                      <w:marRight w:val="0"/>
                      <w:marTop w:val="0"/>
                      <w:marBottom w:val="0"/>
                      <w:divBdr>
                        <w:top w:val="none" w:sz="0" w:space="0" w:color="auto"/>
                        <w:left w:val="none" w:sz="0" w:space="0" w:color="auto"/>
                        <w:bottom w:val="none" w:sz="0" w:space="0" w:color="auto"/>
                        <w:right w:val="none" w:sz="0" w:space="0" w:color="auto"/>
                      </w:divBdr>
                    </w:div>
                  </w:divsChild>
                </w:div>
                <w:div w:id="930241747">
                  <w:marLeft w:val="300"/>
                  <w:marRight w:val="0"/>
                  <w:marTop w:val="75"/>
                  <w:marBottom w:val="0"/>
                  <w:divBdr>
                    <w:top w:val="none" w:sz="0" w:space="0" w:color="auto"/>
                    <w:left w:val="none" w:sz="0" w:space="0" w:color="auto"/>
                    <w:bottom w:val="none" w:sz="0" w:space="0" w:color="auto"/>
                    <w:right w:val="none" w:sz="0" w:space="0" w:color="auto"/>
                  </w:divBdr>
                </w:div>
                <w:div w:id="474638063">
                  <w:marLeft w:val="300"/>
                  <w:marRight w:val="0"/>
                  <w:marTop w:val="75"/>
                  <w:marBottom w:val="0"/>
                  <w:divBdr>
                    <w:top w:val="none" w:sz="0" w:space="0" w:color="auto"/>
                    <w:left w:val="none" w:sz="0" w:space="0" w:color="auto"/>
                    <w:bottom w:val="none" w:sz="0" w:space="0" w:color="auto"/>
                    <w:right w:val="none" w:sz="0" w:space="0" w:color="auto"/>
                  </w:divBdr>
                </w:div>
                <w:div w:id="504592669">
                  <w:marLeft w:val="300"/>
                  <w:marRight w:val="0"/>
                  <w:marTop w:val="75"/>
                  <w:marBottom w:val="0"/>
                  <w:divBdr>
                    <w:top w:val="none" w:sz="0" w:space="0" w:color="auto"/>
                    <w:left w:val="none" w:sz="0" w:space="0" w:color="auto"/>
                    <w:bottom w:val="none" w:sz="0" w:space="0" w:color="auto"/>
                    <w:right w:val="none" w:sz="0" w:space="0" w:color="auto"/>
                  </w:divBdr>
                  <w:divsChild>
                    <w:div w:id="1952399439">
                      <w:marLeft w:val="750"/>
                      <w:marRight w:val="0"/>
                      <w:marTop w:val="0"/>
                      <w:marBottom w:val="0"/>
                      <w:divBdr>
                        <w:top w:val="none" w:sz="0" w:space="0" w:color="auto"/>
                        <w:left w:val="none" w:sz="0" w:space="0" w:color="auto"/>
                        <w:bottom w:val="none" w:sz="0" w:space="0" w:color="auto"/>
                        <w:right w:val="none" w:sz="0" w:space="0" w:color="auto"/>
                      </w:divBdr>
                    </w:div>
                    <w:div w:id="961614927">
                      <w:marLeft w:val="750"/>
                      <w:marRight w:val="0"/>
                      <w:marTop w:val="0"/>
                      <w:marBottom w:val="0"/>
                      <w:divBdr>
                        <w:top w:val="none" w:sz="0" w:space="0" w:color="auto"/>
                        <w:left w:val="none" w:sz="0" w:space="0" w:color="auto"/>
                        <w:bottom w:val="none" w:sz="0" w:space="0" w:color="auto"/>
                        <w:right w:val="none" w:sz="0" w:space="0" w:color="auto"/>
                      </w:divBdr>
                    </w:div>
                  </w:divsChild>
                </w:div>
                <w:div w:id="1936093901">
                  <w:marLeft w:val="300"/>
                  <w:marRight w:val="0"/>
                  <w:marTop w:val="75"/>
                  <w:marBottom w:val="0"/>
                  <w:divBdr>
                    <w:top w:val="none" w:sz="0" w:space="0" w:color="auto"/>
                    <w:left w:val="none" w:sz="0" w:space="0" w:color="auto"/>
                    <w:bottom w:val="none" w:sz="0" w:space="0" w:color="auto"/>
                    <w:right w:val="none" w:sz="0" w:space="0" w:color="auto"/>
                  </w:divBdr>
                  <w:divsChild>
                    <w:div w:id="69550134">
                      <w:marLeft w:val="750"/>
                      <w:marRight w:val="0"/>
                      <w:marTop w:val="0"/>
                      <w:marBottom w:val="0"/>
                      <w:divBdr>
                        <w:top w:val="none" w:sz="0" w:space="0" w:color="auto"/>
                        <w:left w:val="none" w:sz="0" w:space="0" w:color="auto"/>
                        <w:bottom w:val="none" w:sz="0" w:space="0" w:color="auto"/>
                        <w:right w:val="none" w:sz="0" w:space="0" w:color="auto"/>
                      </w:divBdr>
                    </w:div>
                  </w:divsChild>
                </w:div>
                <w:div w:id="348340238">
                  <w:marLeft w:val="300"/>
                  <w:marRight w:val="0"/>
                  <w:marTop w:val="75"/>
                  <w:marBottom w:val="0"/>
                  <w:divBdr>
                    <w:top w:val="none" w:sz="0" w:space="0" w:color="auto"/>
                    <w:left w:val="none" w:sz="0" w:space="0" w:color="auto"/>
                    <w:bottom w:val="none" w:sz="0" w:space="0" w:color="auto"/>
                    <w:right w:val="none" w:sz="0" w:space="0" w:color="auto"/>
                  </w:divBdr>
                  <w:divsChild>
                    <w:div w:id="1515463379">
                      <w:marLeft w:val="750"/>
                      <w:marRight w:val="0"/>
                      <w:marTop w:val="0"/>
                      <w:marBottom w:val="0"/>
                      <w:divBdr>
                        <w:top w:val="none" w:sz="0" w:space="0" w:color="auto"/>
                        <w:left w:val="none" w:sz="0" w:space="0" w:color="auto"/>
                        <w:bottom w:val="none" w:sz="0" w:space="0" w:color="auto"/>
                        <w:right w:val="none" w:sz="0" w:space="0" w:color="auto"/>
                      </w:divBdr>
                    </w:div>
                  </w:divsChild>
                </w:div>
                <w:div w:id="1341931600">
                  <w:marLeft w:val="300"/>
                  <w:marRight w:val="0"/>
                  <w:marTop w:val="75"/>
                  <w:marBottom w:val="0"/>
                  <w:divBdr>
                    <w:top w:val="none" w:sz="0" w:space="0" w:color="auto"/>
                    <w:left w:val="none" w:sz="0" w:space="0" w:color="auto"/>
                    <w:bottom w:val="none" w:sz="0" w:space="0" w:color="auto"/>
                    <w:right w:val="none" w:sz="0" w:space="0" w:color="auto"/>
                  </w:divBdr>
                  <w:divsChild>
                    <w:div w:id="1907296639">
                      <w:marLeft w:val="750"/>
                      <w:marRight w:val="0"/>
                      <w:marTop w:val="0"/>
                      <w:marBottom w:val="0"/>
                      <w:divBdr>
                        <w:top w:val="none" w:sz="0" w:space="0" w:color="auto"/>
                        <w:left w:val="none" w:sz="0" w:space="0" w:color="auto"/>
                        <w:bottom w:val="none" w:sz="0" w:space="0" w:color="auto"/>
                        <w:right w:val="none" w:sz="0" w:space="0" w:color="auto"/>
                      </w:divBdr>
                    </w:div>
                  </w:divsChild>
                </w:div>
                <w:div w:id="1028602081">
                  <w:marLeft w:val="300"/>
                  <w:marRight w:val="0"/>
                  <w:marTop w:val="75"/>
                  <w:marBottom w:val="0"/>
                  <w:divBdr>
                    <w:top w:val="none" w:sz="0" w:space="0" w:color="auto"/>
                    <w:left w:val="none" w:sz="0" w:space="0" w:color="auto"/>
                    <w:bottom w:val="none" w:sz="0" w:space="0" w:color="auto"/>
                    <w:right w:val="none" w:sz="0" w:space="0" w:color="auto"/>
                  </w:divBdr>
                  <w:divsChild>
                    <w:div w:id="1496338913">
                      <w:marLeft w:val="750"/>
                      <w:marRight w:val="0"/>
                      <w:marTop w:val="0"/>
                      <w:marBottom w:val="0"/>
                      <w:divBdr>
                        <w:top w:val="none" w:sz="0" w:space="0" w:color="auto"/>
                        <w:left w:val="none" w:sz="0" w:space="0" w:color="auto"/>
                        <w:bottom w:val="none" w:sz="0" w:space="0" w:color="auto"/>
                        <w:right w:val="none" w:sz="0" w:space="0" w:color="auto"/>
                      </w:divBdr>
                    </w:div>
                    <w:div w:id="933128414">
                      <w:marLeft w:val="750"/>
                      <w:marRight w:val="0"/>
                      <w:marTop w:val="0"/>
                      <w:marBottom w:val="0"/>
                      <w:divBdr>
                        <w:top w:val="none" w:sz="0" w:space="0" w:color="auto"/>
                        <w:left w:val="none" w:sz="0" w:space="0" w:color="auto"/>
                        <w:bottom w:val="none" w:sz="0" w:space="0" w:color="auto"/>
                        <w:right w:val="none" w:sz="0" w:space="0" w:color="auto"/>
                      </w:divBdr>
                    </w:div>
                    <w:div w:id="963076431">
                      <w:marLeft w:val="750"/>
                      <w:marRight w:val="0"/>
                      <w:marTop w:val="0"/>
                      <w:marBottom w:val="0"/>
                      <w:divBdr>
                        <w:top w:val="none" w:sz="0" w:space="0" w:color="auto"/>
                        <w:left w:val="none" w:sz="0" w:space="0" w:color="auto"/>
                        <w:bottom w:val="none" w:sz="0" w:space="0" w:color="auto"/>
                        <w:right w:val="none" w:sz="0" w:space="0" w:color="auto"/>
                      </w:divBdr>
                    </w:div>
                  </w:divsChild>
                </w:div>
                <w:div w:id="1501431486">
                  <w:marLeft w:val="300"/>
                  <w:marRight w:val="0"/>
                  <w:marTop w:val="75"/>
                  <w:marBottom w:val="0"/>
                  <w:divBdr>
                    <w:top w:val="none" w:sz="0" w:space="0" w:color="auto"/>
                    <w:left w:val="none" w:sz="0" w:space="0" w:color="auto"/>
                    <w:bottom w:val="none" w:sz="0" w:space="0" w:color="auto"/>
                    <w:right w:val="none" w:sz="0" w:space="0" w:color="auto"/>
                  </w:divBdr>
                  <w:divsChild>
                    <w:div w:id="539510671">
                      <w:marLeft w:val="750"/>
                      <w:marRight w:val="0"/>
                      <w:marTop w:val="0"/>
                      <w:marBottom w:val="0"/>
                      <w:divBdr>
                        <w:top w:val="none" w:sz="0" w:space="0" w:color="auto"/>
                        <w:left w:val="none" w:sz="0" w:space="0" w:color="auto"/>
                        <w:bottom w:val="none" w:sz="0" w:space="0" w:color="auto"/>
                        <w:right w:val="none" w:sz="0" w:space="0" w:color="auto"/>
                      </w:divBdr>
                    </w:div>
                  </w:divsChild>
                </w:div>
                <w:div w:id="1606378158">
                  <w:marLeft w:val="300"/>
                  <w:marRight w:val="0"/>
                  <w:marTop w:val="75"/>
                  <w:marBottom w:val="0"/>
                  <w:divBdr>
                    <w:top w:val="none" w:sz="0" w:space="0" w:color="auto"/>
                    <w:left w:val="none" w:sz="0" w:space="0" w:color="auto"/>
                    <w:bottom w:val="none" w:sz="0" w:space="0" w:color="auto"/>
                    <w:right w:val="none" w:sz="0" w:space="0" w:color="auto"/>
                  </w:divBdr>
                  <w:divsChild>
                    <w:div w:id="614681691">
                      <w:marLeft w:val="750"/>
                      <w:marRight w:val="0"/>
                      <w:marTop w:val="0"/>
                      <w:marBottom w:val="0"/>
                      <w:divBdr>
                        <w:top w:val="none" w:sz="0" w:space="0" w:color="auto"/>
                        <w:left w:val="none" w:sz="0" w:space="0" w:color="auto"/>
                        <w:bottom w:val="none" w:sz="0" w:space="0" w:color="auto"/>
                        <w:right w:val="none" w:sz="0" w:space="0" w:color="auto"/>
                      </w:divBdr>
                    </w:div>
                    <w:div w:id="1543901351">
                      <w:marLeft w:val="750"/>
                      <w:marRight w:val="0"/>
                      <w:marTop w:val="0"/>
                      <w:marBottom w:val="0"/>
                      <w:divBdr>
                        <w:top w:val="none" w:sz="0" w:space="0" w:color="auto"/>
                        <w:left w:val="none" w:sz="0" w:space="0" w:color="auto"/>
                        <w:bottom w:val="none" w:sz="0" w:space="0" w:color="auto"/>
                        <w:right w:val="none" w:sz="0" w:space="0" w:color="auto"/>
                      </w:divBdr>
                    </w:div>
                  </w:divsChild>
                </w:div>
                <w:div w:id="1502962293">
                  <w:marLeft w:val="300"/>
                  <w:marRight w:val="0"/>
                  <w:marTop w:val="75"/>
                  <w:marBottom w:val="0"/>
                  <w:divBdr>
                    <w:top w:val="none" w:sz="0" w:space="0" w:color="auto"/>
                    <w:left w:val="none" w:sz="0" w:space="0" w:color="auto"/>
                    <w:bottom w:val="none" w:sz="0" w:space="0" w:color="auto"/>
                    <w:right w:val="none" w:sz="0" w:space="0" w:color="auto"/>
                  </w:divBdr>
                  <w:divsChild>
                    <w:div w:id="1367873223">
                      <w:marLeft w:val="750"/>
                      <w:marRight w:val="0"/>
                      <w:marTop w:val="0"/>
                      <w:marBottom w:val="0"/>
                      <w:divBdr>
                        <w:top w:val="none" w:sz="0" w:space="0" w:color="auto"/>
                        <w:left w:val="none" w:sz="0" w:space="0" w:color="auto"/>
                        <w:bottom w:val="none" w:sz="0" w:space="0" w:color="auto"/>
                        <w:right w:val="none" w:sz="0" w:space="0" w:color="auto"/>
                      </w:divBdr>
                    </w:div>
                  </w:divsChild>
                </w:div>
                <w:div w:id="1677264486">
                  <w:marLeft w:val="300"/>
                  <w:marRight w:val="0"/>
                  <w:marTop w:val="75"/>
                  <w:marBottom w:val="0"/>
                  <w:divBdr>
                    <w:top w:val="none" w:sz="0" w:space="0" w:color="auto"/>
                    <w:left w:val="none" w:sz="0" w:space="0" w:color="auto"/>
                    <w:bottom w:val="none" w:sz="0" w:space="0" w:color="auto"/>
                    <w:right w:val="none" w:sz="0" w:space="0" w:color="auto"/>
                  </w:divBdr>
                  <w:divsChild>
                    <w:div w:id="937058333">
                      <w:marLeft w:val="750"/>
                      <w:marRight w:val="0"/>
                      <w:marTop w:val="0"/>
                      <w:marBottom w:val="0"/>
                      <w:divBdr>
                        <w:top w:val="none" w:sz="0" w:space="0" w:color="auto"/>
                        <w:left w:val="none" w:sz="0" w:space="0" w:color="auto"/>
                        <w:bottom w:val="none" w:sz="0" w:space="0" w:color="auto"/>
                        <w:right w:val="none" w:sz="0" w:space="0" w:color="auto"/>
                      </w:divBdr>
                    </w:div>
                  </w:divsChild>
                </w:div>
                <w:div w:id="2095784294">
                  <w:marLeft w:val="300"/>
                  <w:marRight w:val="0"/>
                  <w:marTop w:val="75"/>
                  <w:marBottom w:val="0"/>
                  <w:divBdr>
                    <w:top w:val="none" w:sz="0" w:space="0" w:color="auto"/>
                    <w:left w:val="none" w:sz="0" w:space="0" w:color="auto"/>
                    <w:bottom w:val="none" w:sz="0" w:space="0" w:color="auto"/>
                    <w:right w:val="none" w:sz="0" w:space="0" w:color="auto"/>
                  </w:divBdr>
                </w:div>
                <w:div w:id="751971827">
                  <w:marLeft w:val="300"/>
                  <w:marRight w:val="0"/>
                  <w:marTop w:val="75"/>
                  <w:marBottom w:val="0"/>
                  <w:divBdr>
                    <w:top w:val="none" w:sz="0" w:space="0" w:color="auto"/>
                    <w:left w:val="none" w:sz="0" w:space="0" w:color="auto"/>
                    <w:bottom w:val="none" w:sz="0" w:space="0" w:color="auto"/>
                    <w:right w:val="none" w:sz="0" w:space="0" w:color="auto"/>
                  </w:divBdr>
                  <w:divsChild>
                    <w:div w:id="1724475237">
                      <w:marLeft w:val="750"/>
                      <w:marRight w:val="0"/>
                      <w:marTop w:val="0"/>
                      <w:marBottom w:val="0"/>
                      <w:divBdr>
                        <w:top w:val="none" w:sz="0" w:space="0" w:color="auto"/>
                        <w:left w:val="none" w:sz="0" w:space="0" w:color="auto"/>
                        <w:bottom w:val="none" w:sz="0" w:space="0" w:color="auto"/>
                        <w:right w:val="none" w:sz="0" w:space="0" w:color="auto"/>
                      </w:divBdr>
                    </w:div>
                  </w:divsChild>
                </w:div>
                <w:div w:id="1290747000">
                  <w:marLeft w:val="300"/>
                  <w:marRight w:val="0"/>
                  <w:marTop w:val="75"/>
                  <w:marBottom w:val="0"/>
                  <w:divBdr>
                    <w:top w:val="none" w:sz="0" w:space="0" w:color="auto"/>
                    <w:left w:val="none" w:sz="0" w:space="0" w:color="auto"/>
                    <w:bottom w:val="none" w:sz="0" w:space="0" w:color="auto"/>
                    <w:right w:val="none" w:sz="0" w:space="0" w:color="auto"/>
                  </w:divBdr>
                </w:div>
                <w:div w:id="1721707793">
                  <w:marLeft w:val="300"/>
                  <w:marRight w:val="0"/>
                  <w:marTop w:val="75"/>
                  <w:marBottom w:val="0"/>
                  <w:divBdr>
                    <w:top w:val="none" w:sz="0" w:space="0" w:color="auto"/>
                    <w:left w:val="none" w:sz="0" w:space="0" w:color="auto"/>
                    <w:bottom w:val="none" w:sz="0" w:space="0" w:color="auto"/>
                    <w:right w:val="none" w:sz="0" w:space="0" w:color="auto"/>
                  </w:divBdr>
                </w:div>
                <w:div w:id="128867250">
                  <w:marLeft w:val="300"/>
                  <w:marRight w:val="0"/>
                  <w:marTop w:val="75"/>
                  <w:marBottom w:val="0"/>
                  <w:divBdr>
                    <w:top w:val="none" w:sz="0" w:space="0" w:color="auto"/>
                    <w:left w:val="none" w:sz="0" w:space="0" w:color="auto"/>
                    <w:bottom w:val="none" w:sz="0" w:space="0" w:color="auto"/>
                    <w:right w:val="none" w:sz="0" w:space="0" w:color="auto"/>
                  </w:divBdr>
                  <w:divsChild>
                    <w:div w:id="86582753">
                      <w:marLeft w:val="750"/>
                      <w:marRight w:val="0"/>
                      <w:marTop w:val="0"/>
                      <w:marBottom w:val="0"/>
                      <w:divBdr>
                        <w:top w:val="none" w:sz="0" w:space="0" w:color="auto"/>
                        <w:left w:val="none" w:sz="0" w:space="0" w:color="auto"/>
                        <w:bottom w:val="none" w:sz="0" w:space="0" w:color="auto"/>
                        <w:right w:val="none" w:sz="0" w:space="0" w:color="auto"/>
                      </w:divBdr>
                    </w:div>
                    <w:div w:id="1291084590">
                      <w:marLeft w:val="750"/>
                      <w:marRight w:val="0"/>
                      <w:marTop w:val="0"/>
                      <w:marBottom w:val="0"/>
                      <w:divBdr>
                        <w:top w:val="none" w:sz="0" w:space="0" w:color="auto"/>
                        <w:left w:val="none" w:sz="0" w:space="0" w:color="auto"/>
                        <w:bottom w:val="none" w:sz="0" w:space="0" w:color="auto"/>
                        <w:right w:val="none" w:sz="0" w:space="0" w:color="auto"/>
                      </w:divBdr>
                    </w:div>
                  </w:divsChild>
                </w:div>
                <w:div w:id="706108332">
                  <w:marLeft w:val="300"/>
                  <w:marRight w:val="0"/>
                  <w:marTop w:val="75"/>
                  <w:marBottom w:val="0"/>
                  <w:divBdr>
                    <w:top w:val="none" w:sz="0" w:space="0" w:color="auto"/>
                    <w:left w:val="none" w:sz="0" w:space="0" w:color="auto"/>
                    <w:bottom w:val="none" w:sz="0" w:space="0" w:color="auto"/>
                    <w:right w:val="none" w:sz="0" w:space="0" w:color="auto"/>
                  </w:divBdr>
                  <w:divsChild>
                    <w:div w:id="1311904900">
                      <w:marLeft w:val="750"/>
                      <w:marRight w:val="0"/>
                      <w:marTop w:val="0"/>
                      <w:marBottom w:val="0"/>
                      <w:divBdr>
                        <w:top w:val="none" w:sz="0" w:space="0" w:color="auto"/>
                        <w:left w:val="none" w:sz="0" w:space="0" w:color="auto"/>
                        <w:bottom w:val="none" w:sz="0" w:space="0" w:color="auto"/>
                        <w:right w:val="none" w:sz="0" w:space="0" w:color="auto"/>
                      </w:divBdr>
                    </w:div>
                  </w:divsChild>
                </w:div>
                <w:div w:id="1557350394">
                  <w:marLeft w:val="300"/>
                  <w:marRight w:val="0"/>
                  <w:marTop w:val="75"/>
                  <w:marBottom w:val="0"/>
                  <w:divBdr>
                    <w:top w:val="none" w:sz="0" w:space="0" w:color="auto"/>
                    <w:left w:val="none" w:sz="0" w:space="0" w:color="auto"/>
                    <w:bottom w:val="none" w:sz="0" w:space="0" w:color="auto"/>
                    <w:right w:val="none" w:sz="0" w:space="0" w:color="auto"/>
                  </w:divBdr>
                  <w:divsChild>
                    <w:div w:id="1903902663">
                      <w:marLeft w:val="750"/>
                      <w:marRight w:val="0"/>
                      <w:marTop w:val="0"/>
                      <w:marBottom w:val="0"/>
                      <w:divBdr>
                        <w:top w:val="none" w:sz="0" w:space="0" w:color="auto"/>
                        <w:left w:val="none" w:sz="0" w:space="0" w:color="auto"/>
                        <w:bottom w:val="none" w:sz="0" w:space="0" w:color="auto"/>
                        <w:right w:val="none" w:sz="0" w:space="0" w:color="auto"/>
                      </w:divBdr>
                    </w:div>
                  </w:divsChild>
                </w:div>
                <w:div w:id="1507012574">
                  <w:marLeft w:val="300"/>
                  <w:marRight w:val="0"/>
                  <w:marTop w:val="75"/>
                  <w:marBottom w:val="0"/>
                  <w:divBdr>
                    <w:top w:val="none" w:sz="0" w:space="0" w:color="auto"/>
                    <w:left w:val="none" w:sz="0" w:space="0" w:color="auto"/>
                    <w:bottom w:val="none" w:sz="0" w:space="0" w:color="auto"/>
                    <w:right w:val="none" w:sz="0" w:space="0" w:color="auto"/>
                  </w:divBdr>
                  <w:divsChild>
                    <w:div w:id="1889995242">
                      <w:marLeft w:val="750"/>
                      <w:marRight w:val="0"/>
                      <w:marTop w:val="0"/>
                      <w:marBottom w:val="0"/>
                      <w:divBdr>
                        <w:top w:val="none" w:sz="0" w:space="0" w:color="auto"/>
                        <w:left w:val="none" w:sz="0" w:space="0" w:color="auto"/>
                        <w:bottom w:val="none" w:sz="0" w:space="0" w:color="auto"/>
                        <w:right w:val="none" w:sz="0" w:space="0" w:color="auto"/>
                      </w:divBdr>
                    </w:div>
                  </w:divsChild>
                </w:div>
                <w:div w:id="62411501">
                  <w:marLeft w:val="300"/>
                  <w:marRight w:val="0"/>
                  <w:marTop w:val="75"/>
                  <w:marBottom w:val="0"/>
                  <w:divBdr>
                    <w:top w:val="none" w:sz="0" w:space="0" w:color="auto"/>
                    <w:left w:val="none" w:sz="0" w:space="0" w:color="auto"/>
                    <w:bottom w:val="none" w:sz="0" w:space="0" w:color="auto"/>
                    <w:right w:val="none" w:sz="0" w:space="0" w:color="auto"/>
                  </w:divBdr>
                  <w:divsChild>
                    <w:div w:id="1821921435">
                      <w:marLeft w:val="750"/>
                      <w:marRight w:val="0"/>
                      <w:marTop w:val="0"/>
                      <w:marBottom w:val="0"/>
                      <w:divBdr>
                        <w:top w:val="none" w:sz="0" w:space="0" w:color="auto"/>
                        <w:left w:val="none" w:sz="0" w:space="0" w:color="auto"/>
                        <w:bottom w:val="none" w:sz="0" w:space="0" w:color="auto"/>
                        <w:right w:val="none" w:sz="0" w:space="0" w:color="auto"/>
                      </w:divBdr>
                    </w:div>
                    <w:div w:id="1912083731">
                      <w:marLeft w:val="750"/>
                      <w:marRight w:val="0"/>
                      <w:marTop w:val="0"/>
                      <w:marBottom w:val="0"/>
                      <w:divBdr>
                        <w:top w:val="none" w:sz="0" w:space="0" w:color="auto"/>
                        <w:left w:val="none" w:sz="0" w:space="0" w:color="auto"/>
                        <w:bottom w:val="none" w:sz="0" w:space="0" w:color="auto"/>
                        <w:right w:val="none" w:sz="0" w:space="0" w:color="auto"/>
                      </w:divBdr>
                    </w:div>
                    <w:div w:id="408623086">
                      <w:marLeft w:val="750"/>
                      <w:marRight w:val="0"/>
                      <w:marTop w:val="0"/>
                      <w:marBottom w:val="0"/>
                      <w:divBdr>
                        <w:top w:val="none" w:sz="0" w:space="0" w:color="auto"/>
                        <w:left w:val="none" w:sz="0" w:space="0" w:color="auto"/>
                        <w:bottom w:val="none" w:sz="0" w:space="0" w:color="auto"/>
                        <w:right w:val="none" w:sz="0" w:space="0" w:color="auto"/>
                      </w:divBdr>
                    </w:div>
                  </w:divsChild>
                </w:div>
                <w:div w:id="823200543">
                  <w:marLeft w:val="300"/>
                  <w:marRight w:val="0"/>
                  <w:marTop w:val="75"/>
                  <w:marBottom w:val="0"/>
                  <w:divBdr>
                    <w:top w:val="none" w:sz="0" w:space="0" w:color="auto"/>
                    <w:left w:val="none" w:sz="0" w:space="0" w:color="auto"/>
                    <w:bottom w:val="none" w:sz="0" w:space="0" w:color="auto"/>
                    <w:right w:val="none" w:sz="0" w:space="0" w:color="auto"/>
                  </w:divBdr>
                  <w:divsChild>
                    <w:div w:id="2113476768">
                      <w:marLeft w:val="750"/>
                      <w:marRight w:val="0"/>
                      <w:marTop w:val="0"/>
                      <w:marBottom w:val="0"/>
                      <w:divBdr>
                        <w:top w:val="none" w:sz="0" w:space="0" w:color="auto"/>
                        <w:left w:val="none" w:sz="0" w:space="0" w:color="auto"/>
                        <w:bottom w:val="none" w:sz="0" w:space="0" w:color="auto"/>
                        <w:right w:val="none" w:sz="0" w:space="0" w:color="auto"/>
                      </w:divBdr>
                    </w:div>
                  </w:divsChild>
                </w:div>
                <w:div w:id="412896945">
                  <w:marLeft w:val="300"/>
                  <w:marRight w:val="0"/>
                  <w:marTop w:val="75"/>
                  <w:marBottom w:val="0"/>
                  <w:divBdr>
                    <w:top w:val="none" w:sz="0" w:space="0" w:color="auto"/>
                    <w:left w:val="none" w:sz="0" w:space="0" w:color="auto"/>
                    <w:bottom w:val="none" w:sz="0" w:space="0" w:color="auto"/>
                    <w:right w:val="none" w:sz="0" w:space="0" w:color="auto"/>
                  </w:divBdr>
                  <w:divsChild>
                    <w:div w:id="640770023">
                      <w:marLeft w:val="750"/>
                      <w:marRight w:val="0"/>
                      <w:marTop w:val="0"/>
                      <w:marBottom w:val="0"/>
                      <w:divBdr>
                        <w:top w:val="none" w:sz="0" w:space="0" w:color="auto"/>
                        <w:left w:val="none" w:sz="0" w:space="0" w:color="auto"/>
                        <w:bottom w:val="none" w:sz="0" w:space="0" w:color="auto"/>
                        <w:right w:val="none" w:sz="0" w:space="0" w:color="auto"/>
                      </w:divBdr>
                    </w:div>
                    <w:div w:id="1225989590">
                      <w:marLeft w:val="750"/>
                      <w:marRight w:val="0"/>
                      <w:marTop w:val="0"/>
                      <w:marBottom w:val="0"/>
                      <w:divBdr>
                        <w:top w:val="none" w:sz="0" w:space="0" w:color="auto"/>
                        <w:left w:val="none" w:sz="0" w:space="0" w:color="auto"/>
                        <w:bottom w:val="none" w:sz="0" w:space="0" w:color="auto"/>
                        <w:right w:val="none" w:sz="0" w:space="0" w:color="auto"/>
                      </w:divBdr>
                    </w:div>
                  </w:divsChild>
                </w:div>
                <w:div w:id="811101181">
                  <w:marLeft w:val="300"/>
                  <w:marRight w:val="0"/>
                  <w:marTop w:val="75"/>
                  <w:marBottom w:val="0"/>
                  <w:divBdr>
                    <w:top w:val="none" w:sz="0" w:space="0" w:color="auto"/>
                    <w:left w:val="none" w:sz="0" w:space="0" w:color="auto"/>
                    <w:bottom w:val="none" w:sz="0" w:space="0" w:color="auto"/>
                    <w:right w:val="none" w:sz="0" w:space="0" w:color="auto"/>
                  </w:divBdr>
                  <w:divsChild>
                    <w:div w:id="2041277952">
                      <w:marLeft w:val="750"/>
                      <w:marRight w:val="0"/>
                      <w:marTop w:val="0"/>
                      <w:marBottom w:val="0"/>
                      <w:divBdr>
                        <w:top w:val="none" w:sz="0" w:space="0" w:color="auto"/>
                        <w:left w:val="none" w:sz="0" w:space="0" w:color="auto"/>
                        <w:bottom w:val="none" w:sz="0" w:space="0" w:color="auto"/>
                        <w:right w:val="none" w:sz="0" w:space="0" w:color="auto"/>
                      </w:divBdr>
                    </w:div>
                  </w:divsChild>
                </w:div>
                <w:div w:id="581258451">
                  <w:marLeft w:val="300"/>
                  <w:marRight w:val="0"/>
                  <w:marTop w:val="75"/>
                  <w:marBottom w:val="0"/>
                  <w:divBdr>
                    <w:top w:val="none" w:sz="0" w:space="0" w:color="auto"/>
                    <w:left w:val="none" w:sz="0" w:space="0" w:color="auto"/>
                    <w:bottom w:val="none" w:sz="0" w:space="0" w:color="auto"/>
                    <w:right w:val="none" w:sz="0" w:space="0" w:color="auto"/>
                  </w:divBdr>
                  <w:divsChild>
                    <w:div w:id="1974017787">
                      <w:marLeft w:val="750"/>
                      <w:marRight w:val="0"/>
                      <w:marTop w:val="0"/>
                      <w:marBottom w:val="0"/>
                      <w:divBdr>
                        <w:top w:val="none" w:sz="0" w:space="0" w:color="auto"/>
                        <w:left w:val="none" w:sz="0" w:space="0" w:color="auto"/>
                        <w:bottom w:val="none" w:sz="0" w:space="0" w:color="auto"/>
                        <w:right w:val="none" w:sz="0" w:space="0" w:color="auto"/>
                      </w:divBdr>
                    </w:div>
                  </w:divsChild>
                </w:div>
                <w:div w:id="1516306568">
                  <w:marLeft w:val="300"/>
                  <w:marRight w:val="0"/>
                  <w:marTop w:val="75"/>
                  <w:marBottom w:val="0"/>
                  <w:divBdr>
                    <w:top w:val="none" w:sz="0" w:space="0" w:color="auto"/>
                    <w:left w:val="none" w:sz="0" w:space="0" w:color="auto"/>
                    <w:bottom w:val="none" w:sz="0" w:space="0" w:color="auto"/>
                    <w:right w:val="none" w:sz="0" w:space="0" w:color="auto"/>
                  </w:divBdr>
                </w:div>
                <w:div w:id="247152964">
                  <w:marLeft w:val="300"/>
                  <w:marRight w:val="0"/>
                  <w:marTop w:val="75"/>
                  <w:marBottom w:val="0"/>
                  <w:divBdr>
                    <w:top w:val="none" w:sz="0" w:space="0" w:color="auto"/>
                    <w:left w:val="none" w:sz="0" w:space="0" w:color="auto"/>
                    <w:bottom w:val="none" w:sz="0" w:space="0" w:color="auto"/>
                    <w:right w:val="none" w:sz="0" w:space="0" w:color="auto"/>
                  </w:divBdr>
                  <w:divsChild>
                    <w:div w:id="2053191237">
                      <w:marLeft w:val="750"/>
                      <w:marRight w:val="0"/>
                      <w:marTop w:val="0"/>
                      <w:marBottom w:val="0"/>
                      <w:divBdr>
                        <w:top w:val="none" w:sz="0" w:space="0" w:color="auto"/>
                        <w:left w:val="none" w:sz="0" w:space="0" w:color="auto"/>
                        <w:bottom w:val="none" w:sz="0" w:space="0" w:color="auto"/>
                        <w:right w:val="none" w:sz="0" w:space="0" w:color="auto"/>
                      </w:divBdr>
                    </w:div>
                  </w:divsChild>
                </w:div>
                <w:div w:id="2001077249">
                  <w:marLeft w:val="300"/>
                  <w:marRight w:val="0"/>
                  <w:marTop w:val="75"/>
                  <w:marBottom w:val="0"/>
                  <w:divBdr>
                    <w:top w:val="none" w:sz="0" w:space="0" w:color="auto"/>
                    <w:left w:val="none" w:sz="0" w:space="0" w:color="auto"/>
                    <w:bottom w:val="none" w:sz="0" w:space="0" w:color="auto"/>
                    <w:right w:val="none" w:sz="0" w:space="0" w:color="auto"/>
                  </w:divBdr>
                </w:div>
                <w:div w:id="352461062">
                  <w:marLeft w:val="300"/>
                  <w:marRight w:val="0"/>
                  <w:marTop w:val="75"/>
                  <w:marBottom w:val="0"/>
                  <w:divBdr>
                    <w:top w:val="none" w:sz="0" w:space="0" w:color="auto"/>
                    <w:left w:val="none" w:sz="0" w:space="0" w:color="auto"/>
                    <w:bottom w:val="none" w:sz="0" w:space="0" w:color="auto"/>
                    <w:right w:val="none" w:sz="0" w:space="0" w:color="auto"/>
                  </w:divBdr>
                </w:div>
                <w:div w:id="316224246">
                  <w:marLeft w:val="300"/>
                  <w:marRight w:val="0"/>
                  <w:marTop w:val="75"/>
                  <w:marBottom w:val="0"/>
                  <w:divBdr>
                    <w:top w:val="none" w:sz="0" w:space="0" w:color="auto"/>
                    <w:left w:val="none" w:sz="0" w:space="0" w:color="auto"/>
                    <w:bottom w:val="none" w:sz="0" w:space="0" w:color="auto"/>
                    <w:right w:val="none" w:sz="0" w:space="0" w:color="auto"/>
                  </w:divBdr>
                  <w:divsChild>
                    <w:div w:id="1718236181">
                      <w:marLeft w:val="750"/>
                      <w:marRight w:val="0"/>
                      <w:marTop w:val="0"/>
                      <w:marBottom w:val="0"/>
                      <w:divBdr>
                        <w:top w:val="none" w:sz="0" w:space="0" w:color="auto"/>
                        <w:left w:val="none" w:sz="0" w:space="0" w:color="auto"/>
                        <w:bottom w:val="none" w:sz="0" w:space="0" w:color="auto"/>
                        <w:right w:val="none" w:sz="0" w:space="0" w:color="auto"/>
                      </w:divBdr>
                    </w:div>
                    <w:div w:id="572351916">
                      <w:marLeft w:val="750"/>
                      <w:marRight w:val="0"/>
                      <w:marTop w:val="0"/>
                      <w:marBottom w:val="0"/>
                      <w:divBdr>
                        <w:top w:val="none" w:sz="0" w:space="0" w:color="auto"/>
                        <w:left w:val="none" w:sz="0" w:space="0" w:color="auto"/>
                        <w:bottom w:val="none" w:sz="0" w:space="0" w:color="auto"/>
                        <w:right w:val="none" w:sz="0" w:space="0" w:color="auto"/>
                      </w:divBdr>
                    </w:div>
                  </w:divsChild>
                </w:div>
                <w:div w:id="811756241">
                  <w:marLeft w:val="300"/>
                  <w:marRight w:val="0"/>
                  <w:marTop w:val="75"/>
                  <w:marBottom w:val="0"/>
                  <w:divBdr>
                    <w:top w:val="none" w:sz="0" w:space="0" w:color="auto"/>
                    <w:left w:val="none" w:sz="0" w:space="0" w:color="auto"/>
                    <w:bottom w:val="none" w:sz="0" w:space="0" w:color="auto"/>
                    <w:right w:val="none" w:sz="0" w:space="0" w:color="auto"/>
                  </w:divBdr>
                  <w:divsChild>
                    <w:div w:id="818613987">
                      <w:marLeft w:val="750"/>
                      <w:marRight w:val="0"/>
                      <w:marTop w:val="0"/>
                      <w:marBottom w:val="0"/>
                      <w:divBdr>
                        <w:top w:val="none" w:sz="0" w:space="0" w:color="auto"/>
                        <w:left w:val="none" w:sz="0" w:space="0" w:color="auto"/>
                        <w:bottom w:val="none" w:sz="0" w:space="0" w:color="auto"/>
                        <w:right w:val="none" w:sz="0" w:space="0" w:color="auto"/>
                      </w:divBdr>
                    </w:div>
                  </w:divsChild>
                </w:div>
                <w:div w:id="848980233">
                  <w:marLeft w:val="300"/>
                  <w:marRight w:val="0"/>
                  <w:marTop w:val="75"/>
                  <w:marBottom w:val="0"/>
                  <w:divBdr>
                    <w:top w:val="none" w:sz="0" w:space="0" w:color="auto"/>
                    <w:left w:val="none" w:sz="0" w:space="0" w:color="auto"/>
                    <w:bottom w:val="none" w:sz="0" w:space="0" w:color="auto"/>
                    <w:right w:val="none" w:sz="0" w:space="0" w:color="auto"/>
                  </w:divBdr>
                  <w:divsChild>
                    <w:div w:id="1960794139">
                      <w:marLeft w:val="750"/>
                      <w:marRight w:val="0"/>
                      <w:marTop w:val="0"/>
                      <w:marBottom w:val="0"/>
                      <w:divBdr>
                        <w:top w:val="none" w:sz="0" w:space="0" w:color="auto"/>
                        <w:left w:val="none" w:sz="0" w:space="0" w:color="auto"/>
                        <w:bottom w:val="none" w:sz="0" w:space="0" w:color="auto"/>
                        <w:right w:val="none" w:sz="0" w:space="0" w:color="auto"/>
                      </w:divBdr>
                    </w:div>
                  </w:divsChild>
                </w:div>
                <w:div w:id="1650286456">
                  <w:marLeft w:val="300"/>
                  <w:marRight w:val="0"/>
                  <w:marTop w:val="75"/>
                  <w:marBottom w:val="0"/>
                  <w:divBdr>
                    <w:top w:val="none" w:sz="0" w:space="0" w:color="auto"/>
                    <w:left w:val="none" w:sz="0" w:space="0" w:color="auto"/>
                    <w:bottom w:val="none" w:sz="0" w:space="0" w:color="auto"/>
                    <w:right w:val="none" w:sz="0" w:space="0" w:color="auto"/>
                  </w:divBdr>
                  <w:divsChild>
                    <w:div w:id="560555254">
                      <w:marLeft w:val="750"/>
                      <w:marRight w:val="0"/>
                      <w:marTop w:val="0"/>
                      <w:marBottom w:val="0"/>
                      <w:divBdr>
                        <w:top w:val="none" w:sz="0" w:space="0" w:color="auto"/>
                        <w:left w:val="none" w:sz="0" w:space="0" w:color="auto"/>
                        <w:bottom w:val="none" w:sz="0" w:space="0" w:color="auto"/>
                        <w:right w:val="none" w:sz="0" w:space="0" w:color="auto"/>
                      </w:divBdr>
                    </w:div>
                  </w:divsChild>
                </w:div>
                <w:div w:id="1259018721">
                  <w:marLeft w:val="300"/>
                  <w:marRight w:val="0"/>
                  <w:marTop w:val="75"/>
                  <w:marBottom w:val="0"/>
                  <w:divBdr>
                    <w:top w:val="none" w:sz="0" w:space="0" w:color="auto"/>
                    <w:left w:val="none" w:sz="0" w:space="0" w:color="auto"/>
                    <w:bottom w:val="none" w:sz="0" w:space="0" w:color="auto"/>
                    <w:right w:val="none" w:sz="0" w:space="0" w:color="auto"/>
                  </w:divBdr>
                  <w:divsChild>
                    <w:div w:id="644698316">
                      <w:marLeft w:val="750"/>
                      <w:marRight w:val="0"/>
                      <w:marTop w:val="0"/>
                      <w:marBottom w:val="0"/>
                      <w:divBdr>
                        <w:top w:val="none" w:sz="0" w:space="0" w:color="auto"/>
                        <w:left w:val="none" w:sz="0" w:space="0" w:color="auto"/>
                        <w:bottom w:val="none" w:sz="0" w:space="0" w:color="auto"/>
                        <w:right w:val="none" w:sz="0" w:space="0" w:color="auto"/>
                      </w:divBdr>
                    </w:div>
                    <w:div w:id="1083795860">
                      <w:marLeft w:val="750"/>
                      <w:marRight w:val="0"/>
                      <w:marTop w:val="0"/>
                      <w:marBottom w:val="0"/>
                      <w:divBdr>
                        <w:top w:val="none" w:sz="0" w:space="0" w:color="auto"/>
                        <w:left w:val="none" w:sz="0" w:space="0" w:color="auto"/>
                        <w:bottom w:val="none" w:sz="0" w:space="0" w:color="auto"/>
                        <w:right w:val="none" w:sz="0" w:space="0" w:color="auto"/>
                      </w:divBdr>
                    </w:div>
                    <w:div w:id="180628288">
                      <w:marLeft w:val="750"/>
                      <w:marRight w:val="0"/>
                      <w:marTop w:val="0"/>
                      <w:marBottom w:val="0"/>
                      <w:divBdr>
                        <w:top w:val="none" w:sz="0" w:space="0" w:color="auto"/>
                        <w:left w:val="none" w:sz="0" w:space="0" w:color="auto"/>
                        <w:bottom w:val="none" w:sz="0" w:space="0" w:color="auto"/>
                        <w:right w:val="none" w:sz="0" w:space="0" w:color="auto"/>
                      </w:divBdr>
                    </w:div>
                  </w:divsChild>
                </w:div>
                <w:div w:id="1162232274">
                  <w:marLeft w:val="300"/>
                  <w:marRight w:val="0"/>
                  <w:marTop w:val="75"/>
                  <w:marBottom w:val="0"/>
                  <w:divBdr>
                    <w:top w:val="none" w:sz="0" w:space="0" w:color="auto"/>
                    <w:left w:val="none" w:sz="0" w:space="0" w:color="auto"/>
                    <w:bottom w:val="none" w:sz="0" w:space="0" w:color="auto"/>
                    <w:right w:val="none" w:sz="0" w:space="0" w:color="auto"/>
                  </w:divBdr>
                  <w:divsChild>
                    <w:div w:id="1416394896">
                      <w:marLeft w:val="750"/>
                      <w:marRight w:val="0"/>
                      <w:marTop w:val="0"/>
                      <w:marBottom w:val="0"/>
                      <w:divBdr>
                        <w:top w:val="none" w:sz="0" w:space="0" w:color="auto"/>
                        <w:left w:val="none" w:sz="0" w:space="0" w:color="auto"/>
                        <w:bottom w:val="none" w:sz="0" w:space="0" w:color="auto"/>
                        <w:right w:val="none" w:sz="0" w:space="0" w:color="auto"/>
                      </w:divBdr>
                    </w:div>
                  </w:divsChild>
                </w:div>
                <w:div w:id="2018993109">
                  <w:marLeft w:val="300"/>
                  <w:marRight w:val="0"/>
                  <w:marTop w:val="75"/>
                  <w:marBottom w:val="0"/>
                  <w:divBdr>
                    <w:top w:val="none" w:sz="0" w:space="0" w:color="auto"/>
                    <w:left w:val="none" w:sz="0" w:space="0" w:color="auto"/>
                    <w:bottom w:val="none" w:sz="0" w:space="0" w:color="auto"/>
                    <w:right w:val="none" w:sz="0" w:space="0" w:color="auto"/>
                  </w:divBdr>
                  <w:divsChild>
                    <w:div w:id="1084841099">
                      <w:marLeft w:val="750"/>
                      <w:marRight w:val="0"/>
                      <w:marTop w:val="0"/>
                      <w:marBottom w:val="0"/>
                      <w:divBdr>
                        <w:top w:val="none" w:sz="0" w:space="0" w:color="auto"/>
                        <w:left w:val="none" w:sz="0" w:space="0" w:color="auto"/>
                        <w:bottom w:val="none" w:sz="0" w:space="0" w:color="auto"/>
                        <w:right w:val="none" w:sz="0" w:space="0" w:color="auto"/>
                      </w:divBdr>
                    </w:div>
                    <w:div w:id="1507206903">
                      <w:marLeft w:val="750"/>
                      <w:marRight w:val="0"/>
                      <w:marTop w:val="0"/>
                      <w:marBottom w:val="0"/>
                      <w:divBdr>
                        <w:top w:val="none" w:sz="0" w:space="0" w:color="auto"/>
                        <w:left w:val="none" w:sz="0" w:space="0" w:color="auto"/>
                        <w:bottom w:val="none" w:sz="0" w:space="0" w:color="auto"/>
                        <w:right w:val="none" w:sz="0" w:space="0" w:color="auto"/>
                      </w:divBdr>
                    </w:div>
                  </w:divsChild>
                </w:div>
                <w:div w:id="1704018664">
                  <w:marLeft w:val="300"/>
                  <w:marRight w:val="0"/>
                  <w:marTop w:val="75"/>
                  <w:marBottom w:val="0"/>
                  <w:divBdr>
                    <w:top w:val="none" w:sz="0" w:space="0" w:color="auto"/>
                    <w:left w:val="none" w:sz="0" w:space="0" w:color="auto"/>
                    <w:bottom w:val="none" w:sz="0" w:space="0" w:color="auto"/>
                    <w:right w:val="none" w:sz="0" w:space="0" w:color="auto"/>
                  </w:divBdr>
                  <w:divsChild>
                    <w:div w:id="442844404">
                      <w:marLeft w:val="750"/>
                      <w:marRight w:val="0"/>
                      <w:marTop w:val="0"/>
                      <w:marBottom w:val="0"/>
                      <w:divBdr>
                        <w:top w:val="none" w:sz="0" w:space="0" w:color="auto"/>
                        <w:left w:val="none" w:sz="0" w:space="0" w:color="auto"/>
                        <w:bottom w:val="none" w:sz="0" w:space="0" w:color="auto"/>
                        <w:right w:val="none" w:sz="0" w:space="0" w:color="auto"/>
                      </w:divBdr>
                    </w:div>
                  </w:divsChild>
                </w:div>
                <w:div w:id="540829548">
                  <w:marLeft w:val="300"/>
                  <w:marRight w:val="0"/>
                  <w:marTop w:val="75"/>
                  <w:marBottom w:val="0"/>
                  <w:divBdr>
                    <w:top w:val="none" w:sz="0" w:space="0" w:color="auto"/>
                    <w:left w:val="none" w:sz="0" w:space="0" w:color="auto"/>
                    <w:bottom w:val="none" w:sz="0" w:space="0" w:color="auto"/>
                    <w:right w:val="none" w:sz="0" w:space="0" w:color="auto"/>
                  </w:divBdr>
                  <w:divsChild>
                    <w:div w:id="1825851701">
                      <w:marLeft w:val="750"/>
                      <w:marRight w:val="0"/>
                      <w:marTop w:val="0"/>
                      <w:marBottom w:val="0"/>
                      <w:divBdr>
                        <w:top w:val="none" w:sz="0" w:space="0" w:color="auto"/>
                        <w:left w:val="none" w:sz="0" w:space="0" w:color="auto"/>
                        <w:bottom w:val="none" w:sz="0" w:space="0" w:color="auto"/>
                        <w:right w:val="none" w:sz="0" w:space="0" w:color="auto"/>
                      </w:divBdr>
                    </w:div>
                  </w:divsChild>
                </w:div>
                <w:div w:id="1385175824">
                  <w:marLeft w:val="300"/>
                  <w:marRight w:val="0"/>
                  <w:marTop w:val="75"/>
                  <w:marBottom w:val="0"/>
                  <w:divBdr>
                    <w:top w:val="none" w:sz="0" w:space="0" w:color="auto"/>
                    <w:left w:val="none" w:sz="0" w:space="0" w:color="auto"/>
                    <w:bottom w:val="none" w:sz="0" w:space="0" w:color="auto"/>
                    <w:right w:val="none" w:sz="0" w:space="0" w:color="auto"/>
                  </w:divBdr>
                </w:div>
                <w:div w:id="1585532498">
                  <w:marLeft w:val="300"/>
                  <w:marRight w:val="0"/>
                  <w:marTop w:val="75"/>
                  <w:marBottom w:val="0"/>
                  <w:divBdr>
                    <w:top w:val="none" w:sz="0" w:space="0" w:color="auto"/>
                    <w:left w:val="none" w:sz="0" w:space="0" w:color="auto"/>
                    <w:bottom w:val="none" w:sz="0" w:space="0" w:color="auto"/>
                    <w:right w:val="none" w:sz="0" w:space="0" w:color="auto"/>
                  </w:divBdr>
                  <w:divsChild>
                    <w:div w:id="1025711212">
                      <w:marLeft w:val="750"/>
                      <w:marRight w:val="0"/>
                      <w:marTop w:val="0"/>
                      <w:marBottom w:val="0"/>
                      <w:divBdr>
                        <w:top w:val="none" w:sz="0" w:space="0" w:color="auto"/>
                        <w:left w:val="none" w:sz="0" w:space="0" w:color="auto"/>
                        <w:bottom w:val="none" w:sz="0" w:space="0" w:color="auto"/>
                        <w:right w:val="none" w:sz="0" w:space="0" w:color="auto"/>
                      </w:divBdr>
                    </w:div>
                  </w:divsChild>
                </w:div>
                <w:div w:id="1105923583">
                  <w:marLeft w:val="300"/>
                  <w:marRight w:val="0"/>
                  <w:marTop w:val="75"/>
                  <w:marBottom w:val="0"/>
                  <w:divBdr>
                    <w:top w:val="none" w:sz="0" w:space="0" w:color="auto"/>
                    <w:left w:val="none" w:sz="0" w:space="0" w:color="auto"/>
                    <w:bottom w:val="none" w:sz="0" w:space="0" w:color="auto"/>
                    <w:right w:val="none" w:sz="0" w:space="0" w:color="auto"/>
                  </w:divBdr>
                </w:div>
              </w:divsChild>
            </w:div>
            <w:div w:id="1054309181">
              <w:marLeft w:val="0"/>
              <w:marRight w:val="0"/>
              <w:marTop w:val="150"/>
              <w:marBottom w:val="150"/>
              <w:divBdr>
                <w:top w:val="none" w:sz="0" w:space="0" w:color="auto"/>
                <w:left w:val="none" w:sz="0" w:space="0" w:color="auto"/>
                <w:bottom w:val="none" w:sz="0" w:space="0" w:color="auto"/>
                <w:right w:val="none" w:sz="0" w:space="0" w:color="auto"/>
              </w:divBdr>
              <w:divsChild>
                <w:div w:id="1162311555">
                  <w:marLeft w:val="300"/>
                  <w:marRight w:val="0"/>
                  <w:marTop w:val="75"/>
                  <w:marBottom w:val="0"/>
                  <w:divBdr>
                    <w:top w:val="none" w:sz="0" w:space="0" w:color="auto"/>
                    <w:left w:val="none" w:sz="0" w:space="0" w:color="auto"/>
                    <w:bottom w:val="none" w:sz="0" w:space="0" w:color="auto"/>
                    <w:right w:val="none" w:sz="0" w:space="0" w:color="auto"/>
                  </w:divBdr>
                </w:div>
                <w:div w:id="402920141">
                  <w:marLeft w:val="300"/>
                  <w:marRight w:val="0"/>
                  <w:marTop w:val="75"/>
                  <w:marBottom w:val="0"/>
                  <w:divBdr>
                    <w:top w:val="none" w:sz="0" w:space="0" w:color="auto"/>
                    <w:left w:val="none" w:sz="0" w:space="0" w:color="auto"/>
                    <w:bottom w:val="none" w:sz="0" w:space="0" w:color="auto"/>
                    <w:right w:val="none" w:sz="0" w:space="0" w:color="auto"/>
                  </w:divBdr>
                  <w:divsChild>
                    <w:div w:id="2057660911">
                      <w:marLeft w:val="750"/>
                      <w:marRight w:val="0"/>
                      <w:marTop w:val="0"/>
                      <w:marBottom w:val="0"/>
                      <w:divBdr>
                        <w:top w:val="none" w:sz="0" w:space="0" w:color="auto"/>
                        <w:left w:val="none" w:sz="0" w:space="0" w:color="auto"/>
                        <w:bottom w:val="none" w:sz="0" w:space="0" w:color="auto"/>
                        <w:right w:val="none" w:sz="0" w:space="0" w:color="auto"/>
                      </w:divBdr>
                    </w:div>
                    <w:div w:id="724372845">
                      <w:marLeft w:val="750"/>
                      <w:marRight w:val="0"/>
                      <w:marTop w:val="0"/>
                      <w:marBottom w:val="0"/>
                      <w:divBdr>
                        <w:top w:val="none" w:sz="0" w:space="0" w:color="auto"/>
                        <w:left w:val="none" w:sz="0" w:space="0" w:color="auto"/>
                        <w:bottom w:val="none" w:sz="0" w:space="0" w:color="auto"/>
                        <w:right w:val="none" w:sz="0" w:space="0" w:color="auto"/>
                      </w:divBdr>
                    </w:div>
                  </w:divsChild>
                </w:div>
                <w:div w:id="1581594613">
                  <w:marLeft w:val="300"/>
                  <w:marRight w:val="0"/>
                  <w:marTop w:val="75"/>
                  <w:marBottom w:val="0"/>
                  <w:divBdr>
                    <w:top w:val="none" w:sz="0" w:space="0" w:color="auto"/>
                    <w:left w:val="none" w:sz="0" w:space="0" w:color="auto"/>
                    <w:bottom w:val="none" w:sz="0" w:space="0" w:color="auto"/>
                    <w:right w:val="none" w:sz="0" w:space="0" w:color="auto"/>
                  </w:divBdr>
                  <w:divsChild>
                    <w:div w:id="1429227654">
                      <w:marLeft w:val="750"/>
                      <w:marRight w:val="0"/>
                      <w:marTop w:val="0"/>
                      <w:marBottom w:val="0"/>
                      <w:divBdr>
                        <w:top w:val="none" w:sz="0" w:space="0" w:color="auto"/>
                        <w:left w:val="none" w:sz="0" w:space="0" w:color="auto"/>
                        <w:bottom w:val="none" w:sz="0" w:space="0" w:color="auto"/>
                        <w:right w:val="none" w:sz="0" w:space="0" w:color="auto"/>
                      </w:divBdr>
                    </w:div>
                  </w:divsChild>
                </w:div>
                <w:div w:id="1259867823">
                  <w:marLeft w:val="300"/>
                  <w:marRight w:val="0"/>
                  <w:marTop w:val="75"/>
                  <w:marBottom w:val="0"/>
                  <w:divBdr>
                    <w:top w:val="none" w:sz="0" w:space="0" w:color="auto"/>
                    <w:left w:val="none" w:sz="0" w:space="0" w:color="auto"/>
                    <w:bottom w:val="none" w:sz="0" w:space="0" w:color="auto"/>
                    <w:right w:val="none" w:sz="0" w:space="0" w:color="auto"/>
                  </w:divBdr>
                  <w:divsChild>
                    <w:div w:id="1366246744">
                      <w:marLeft w:val="750"/>
                      <w:marRight w:val="0"/>
                      <w:marTop w:val="0"/>
                      <w:marBottom w:val="0"/>
                      <w:divBdr>
                        <w:top w:val="none" w:sz="0" w:space="0" w:color="auto"/>
                        <w:left w:val="none" w:sz="0" w:space="0" w:color="auto"/>
                        <w:bottom w:val="none" w:sz="0" w:space="0" w:color="auto"/>
                        <w:right w:val="none" w:sz="0" w:space="0" w:color="auto"/>
                      </w:divBdr>
                    </w:div>
                  </w:divsChild>
                </w:div>
                <w:div w:id="1688869485">
                  <w:marLeft w:val="300"/>
                  <w:marRight w:val="0"/>
                  <w:marTop w:val="75"/>
                  <w:marBottom w:val="0"/>
                  <w:divBdr>
                    <w:top w:val="none" w:sz="0" w:space="0" w:color="auto"/>
                    <w:left w:val="none" w:sz="0" w:space="0" w:color="auto"/>
                    <w:bottom w:val="none" w:sz="0" w:space="0" w:color="auto"/>
                    <w:right w:val="none" w:sz="0" w:space="0" w:color="auto"/>
                  </w:divBdr>
                </w:div>
                <w:div w:id="1493720956">
                  <w:marLeft w:val="300"/>
                  <w:marRight w:val="0"/>
                  <w:marTop w:val="75"/>
                  <w:marBottom w:val="0"/>
                  <w:divBdr>
                    <w:top w:val="none" w:sz="0" w:space="0" w:color="auto"/>
                    <w:left w:val="none" w:sz="0" w:space="0" w:color="auto"/>
                    <w:bottom w:val="none" w:sz="0" w:space="0" w:color="auto"/>
                    <w:right w:val="none" w:sz="0" w:space="0" w:color="auto"/>
                  </w:divBdr>
                </w:div>
                <w:div w:id="1204830690">
                  <w:marLeft w:val="300"/>
                  <w:marRight w:val="0"/>
                  <w:marTop w:val="75"/>
                  <w:marBottom w:val="0"/>
                  <w:divBdr>
                    <w:top w:val="none" w:sz="0" w:space="0" w:color="auto"/>
                    <w:left w:val="none" w:sz="0" w:space="0" w:color="auto"/>
                    <w:bottom w:val="none" w:sz="0" w:space="0" w:color="auto"/>
                    <w:right w:val="none" w:sz="0" w:space="0" w:color="auto"/>
                  </w:divBdr>
                </w:div>
                <w:div w:id="685643899">
                  <w:marLeft w:val="300"/>
                  <w:marRight w:val="0"/>
                  <w:marTop w:val="75"/>
                  <w:marBottom w:val="0"/>
                  <w:divBdr>
                    <w:top w:val="none" w:sz="0" w:space="0" w:color="auto"/>
                    <w:left w:val="none" w:sz="0" w:space="0" w:color="auto"/>
                    <w:bottom w:val="none" w:sz="0" w:space="0" w:color="auto"/>
                    <w:right w:val="none" w:sz="0" w:space="0" w:color="auto"/>
                  </w:divBdr>
                </w:div>
              </w:divsChild>
            </w:div>
            <w:div w:id="1400203753">
              <w:marLeft w:val="0"/>
              <w:marRight w:val="0"/>
              <w:marTop w:val="150"/>
              <w:marBottom w:val="150"/>
              <w:divBdr>
                <w:top w:val="none" w:sz="0" w:space="0" w:color="auto"/>
                <w:left w:val="none" w:sz="0" w:space="0" w:color="auto"/>
                <w:bottom w:val="none" w:sz="0" w:space="0" w:color="auto"/>
                <w:right w:val="none" w:sz="0" w:space="0" w:color="auto"/>
              </w:divBdr>
              <w:divsChild>
                <w:div w:id="50349306">
                  <w:marLeft w:val="300"/>
                  <w:marRight w:val="0"/>
                  <w:marTop w:val="75"/>
                  <w:marBottom w:val="0"/>
                  <w:divBdr>
                    <w:top w:val="none" w:sz="0" w:space="0" w:color="auto"/>
                    <w:left w:val="none" w:sz="0" w:space="0" w:color="auto"/>
                    <w:bottom w:val="none" w:sz="0" w:space="0" w:color="auto"/>
                    <w:right w:val="none" w:sz="0" w:space="0" w:color="auto"/>
                  </w:divBdr>
                </w:div>
                <w:div w:id="1321233719">
                  <w:marLeft w:val="300"/>
                  <w:marRight w:val="0"/>
                  <w:marTop w:val="75"/>
                  <w:marBottom w:val="0"/>
                  <w:divBdr>
                    <w:top w:val="none" w:sz="0" w:space="0" w:color="auto"/>
                    <w:left w:val="none" w:sz="0" w:space="0" w:color="auto"/>
                    <w:bottom w:val="none" w:sz="0" w:space="0" w:color="auto"/>
                    <w:right w:val="none" w:sz="0" w:space="0" w:color="auto"/>
                  </w:divBdr>
                  <w:divsChild>
                    <w:div w:id="1342471289">
                      <w:marLeft w:val="750"/>
                      <w:marRight w:val="0"/>
                      <w:marTop w:val="0"/>
                      <w:marBottom w:val="0"/>
                      <w:divBdr>
                        <w:top w:val="none" w:sz="0" w:space="0" w:color="auto"/>
                        <w:left w:val="none" w:sz="0" w:space="0" w:color="auto"/>
                        <w:bottom w:val="none" w:sz="0" w:space="0" w:color="auto"/>
                        <w:right w:val="none" w:sz="0" w:space="0" w:color="auto"/>
                      </w:divBdr>
                    </w:div>
                  </w:divsChild>
                </w:div>
                <w:div w:id="2042977918">
                  <w:marLeft w:val="300"/>
                  <w:marRight w:val="0"/>
                  <w:marTop w:val="75"/>
                  <w:marBottom w:val="0"/>
                  <w:divBdr>
                    <w:top w:val="none" w:sz="0" w:space="0" w:color="auto"/>
                    <w:left w:val="none" w:sz="0" w:space="0" w:color="auto"/>
                    <w:bottom w:val="none" w:sz="0" w:space="0" w:color="auto"/>
                    <w:right w:val="none" w:sz="0" w:space="0" w:color="auto"/>
                  </w:divBdr>
                </w:div>
                <w:div w:id="913975819">
                  <w:marLeft w:val="300"/>
                  <w:marRight w:val="0"/>
                  <w:marTop w:val="75"/>
                  <w:marBottom w:val="0"/>
                  <w:divBdr>
                    <w:top w:val="none" w:sz="0" w:space="0" w:color="auto"/>
                    <w:left w:val="none" w:sz="0" w:space="0" w:color="auto"/>
                    <w:bottom w:val="none" w:sz="0" w:space="0" w:color="auto"/>
                    <w:right w:val="none" w:sz="0" w:space="0" w:color="auto"/>
                  </w:divBdr>
                </w:div>
                <w:div w:id="244535710">
                  <w:marLeft w:val="300"/>
                  <w:marRight w:val="0"/>
                  <w:marTop w:val="75"/>
                  <w:marBottom w:val="0"/>
                  <w:divBdr>
                    <w:top w:val="none" w:sz="0" w:space="0" w:color="auto"/>
                    <w:left w:val="none" w:sz="0" w:space="0" w:color="auto"/>
                    <w:bottom w:val="none" w:sz="0" w:space="0" w:color="auto"/>
                    <w:right w:val="none" w:sz="0" w:space="0" w:color="auto"/>
                  </w:divBdr>
                </w:div>
                <w:div w:id="2109885348">
                  <w:marLeft w:val="300"/>
                  <w:marRight w:val="0"/>
                  <w:marTop w:val="75"/>
                  <w:marBottom w:val="0"/>
                  <w:divBdr>
                    <w:top w:val="none" w:sz="0" w:space="0" w:color="auto"/>
                    <w:left w:val="none" w:sz="0" w:space="0" w:color="auto"/>
                    <w:bottom w:val="none" w:sz="0" w:space="0" w:color="auto"/>
                    <w:right w:val="none" w:sz="0" w:space="0" w:color="auto"/>
                  </w:divBdr>
                  <w:divsChild>
                    <w:div w:id="779951439">
                      <w:marLeft w:val="750"/>
                      <w:marRight w:val="0"/>
                      <w:marTop w:val="0"/>
                      <w:marBottom w:val="0"/>
                      <w:divBdr>
                        <w:top w:val="none" w:sz="0" w:space="0" w:color="auto"/>
                        <w:left w:val="none" w:sz="0" w:space="0" w:color="auto"/>
                        <w:bottom w:val="none" w:sz="0" w:space="0" w:color="auto"/>
                        <w:right w:val="none" w:sz="0" w:space="0" w:color="auto"/>
                      </w:divBdr>
                    </w:div>
                  </w:divsChild>
                </w:div>
                <w:div w:id="2133205838">
                  <w:marLeft w:val="300"/>
                  <w:marRight w:val="0"/>
                  <w:marTop w:val="75"/>
                  <w:marBottom w:val="0"/>
                  <w:divBdr>
                    <w:top w:val="none" w:sz="0" w:space="0" w:color="auto"/>
                    <w:left w:val="none" w:sz="0" w:space="0" w:color="auto"/>
                    <w:bottom w:val="none" w:sz="0" w:space="0" w:color="auto"/>
                    <w:right w:val="none" w:sz="0" w:space="0" w:color="auto"/>
                  </w:divBdr>
                </w:div>
                <w:div w:id="174616899">
                  <w:marLeft w:val="300"/>
                  <w:marRight w:val="0"/>
                  <w:marTop w:val="75"/>
                  <w:marBottom w:val="0"/>
                  <w:divBdr>
                    <w:top w:val="none" w:sz="0" w:space="0" w:color="auto"/>
                    <w:left w:val="none" w:sz="0" w:space="0" w:color="auto"/>
                    <w:bottom w:val="none" w:sz="0" w:space="0" w:color="auto"/>
                    <w:right w:val="none" w:sz="0" w:space="0" w:color="auto"/>
                  </w:divBdr>
                </w:div>
                <w:div w:id="575087720">
                  <w:marLeft w:val="300"/>
                  <w:marRight w:val="0"/>
                  <w:marTop w:val="75"/>
                  <w:marBottom w:val="0"/>
                  <w:divBdr>
                    <w:top w:val="none" w:sz="0" w:space="0" w:color="auto"/>
                    <w:left w:val="none" w:sz="0" w:space="0" w:color="auto"/>
                    <w:bottom w:val="none" w:sz="0" w:space="0" w:color="auto"/>
                    <w:right w:val="none" w:sz="0" w:space="0" w:color="auto"/>
                  </w:divBdr>
                  <w:divsChild>
                    <w:div w:id="1022629072">
                      <w:marLeft w:val="750"/>
                      <w:marRight w:val="0"/>
                      <w:marTop w:val="0"/>
                      <w:marBottom w:val="0"/>
                      <w:divBdr>
                        <w:top w:val="none" w:sz="0" w:space="0" w:color="auto"/>
                        <w:left w:val="none" w:sz="0" w:space="0" w:color="auto"/>
                        <w:bottom w:val="none" w:sz="0" w:space="0" w:color="auto"/>
                        <w:right w:val="none" w:sz="0" w:space="0" w:color="auto"/>
                      </w:divBdr>
                    </w:div>
                    <w:div w:id="1979064233">
                      <w:marLeft w:val="750"/>
                      <w:marRight w:val="0"/>
                      <w:marTop w:val="0"/>
                      <w:marBottom w:val="0"/>
                      <w:divBdr>
                        <w:top w:val="none" w:sz="0" w:space="0" w:color="auto"/>
                        <w:left w:val="none" w:sz="0" w:space="0" w:color="auto"/>
                        <w:bottom w:val="none" w:sz="0" w:space="0" w:color="auto"/>
                        <w:right w:val="none" w:sz="0" w:space="0" w:color="auto"/>
                      </w:divBdr>
                    </w:div>
                  </w:divsChild>
                </w:div>
                <w:div w:id="1240019835">
                  <w:marLeft w:val="300"/>
                  <w:marRight w:val="0"/>
                  <w:marTop w:val="75"/>
                  <w:marBottom w:val="0"/>
                  <w:divBdr>
                    <w:top w:val="none" w:sz="0" w:space="0" w:color="auto"/>
                    <w:left w:val="none" w:sz="0" w:space="0" w:color="auto"/>
                    <w:bottom w:val="none" w:sz="0" w:space="0" w:color="auto"/>
                    <w:right w:val="none" w:sz="0" w:space="0" w:color="auto"/>
                  </w:divBdr>
                </w:div>
                <w:div w:id="1110861457">
                  <w:marLeft w:val="300"/>
                  <w:marRight w:val="0"/>
                  <w:marTop w:val="75"/>
                  <w:marBottom w:val="0"/>
                  <w:divBdr>
                    <w:top w:val="none" w:sz="0" w:space="0" w:color="auto"/>
                    <w:left w:val="none" w:sz="0" w:space="0" w:color="auto"/>
                    <w:bottom w:val="none" w:sz="0" w:space="0" w:color="auto"/>
                    <w:right w:val="none" w:sz="0" w:space="0" w:color="auto"/>
                  </w:divBdr>
                  <w:divsChild>
                    <w:div w:id="109590300">
                      <w:marLeft w:val="750"/>
                      <w:marRight w:val="0"/>
                      <w:marTop w:val="0"/>
                      <w:marBottom w:val="0"/>
                      <w:divBdr>
                        <w:top w:val="none" w:sz="0" w:space="0" w:color="auto"/>
                        <w:left w:val="none" w:sz="0" w:space="0" w:color="auto"/>
                        <w:bottom w:val="none" w:sz="0" w:space="0" w:color="auto"/>
                        <w:right w:val="none" w:sz="0" w:space="0" w:color="auto"/>
                      </w:divBdr>
                    </w:div>
                  </w:divsChild>
                </w:div>
                <w:div w:id="1517235458">
                  <w:marLeft w:val="300"/>
                  <w:marRight w:val="0"/>
                  <w:marTop w:val="75"/>
                  <w:marBottom w:val="0"/>
                  <w:divBdr>
                    <w:top w:val="none" w:sz="0" w:space="0" w:color="auto"/>
                    <w:left w:val="none" w:sz="0" w:space="0" w:color="auto"/>
                    <w:bottom w:val="none" w:sz="0" w:space="0" w:color="auto"/>
                    <w:right w:val="none" w:sz="0" w:space="0" w:color="auto"/>
                  </w:divBdr>
                  <w:divsChild>
                    <w:div w:id="2036466974">
                      <w:marLeft w:val="750"/>
                      <w:marRight w:val="0"/>
                      <w:marTop w:val="0"/>
                      <w:marBottom w:val="0"/>
                      <w:divBdr>
                        <w:top w:val="none" w:sz="0" w:space="0" w:color="auto"/>
                        <w:left w:val="none" w:sz="0" w:space="0" w:color="auto"/>
                        <w:bottom w:val="none" w:sz="0" w:space="0" w:color="auto"/>
                        <w:right w:val="none" w:sz="0" w:space="0" w:color="auto"/>
                      </w:divBdr>
                    </w:div>
                  </w:divsChild>
                </w:div>
                <w:div w:id="1293826551">
                  <w:marLeft w:val="300"/>
                  <w:marRight w:val="0"/>
                  <w:marTop w:val="75"/>
                  <w:marBottom w:val="0"/>
                  <w:divBdr>
                    <w:top w:val="none" w:sz="0" w:space="0" w:color="auto"/>
                    <w:left w:val="none" w:sz="0" w:space="0" w:color="auto"/>
                    <w:bottom w:val="none" w:sz="0" w:space="0" w:color="auto"/>
                    <w:right w:val="none" w:sz="0" w:space="0" w:color="auto"/>
                  </w:divBdr>
                  <w:divsChild>
                    <w:div w:id="989021983">
                      <w:marLeft w:val="750"/>
                      <w:marRight w:val="0"/>
                      <w:marTop w:val="0"/>
                      <w:marBottom w:val="0"/>
                      <w:divBdr>
                        <w:top w:val="none" w:sz="0" w:space="0" w:color="auto"/>
                        <w:left w:val="none" w:sz="0" w:space="0" w:color="auto"/>
                        <w:bottom w:val="none" w:sz="0" w:space="0" w:color="auto"/>
                        <w:right w:val="none" w:sz="0" w:space="0" w:color="auto"/>
                      </w:divBdr>
                    </w:div>
                    <w:div w:id="1239286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35903862">
              <w:marLeft w:val="0"/>
              <w:marRight w:val="0"/>
              <w:marTop w:val="150"/>
              <w:marBottom w:val="150"/>
              <w:divBdr>
                <w:top w:val="none" w:sz="0" w:space="0" w:color="auto"/>
                <w:left w:val="none" w:sz="0" w:space="0" w:color="auto"/>
                <w:bottom w:val="none" w:sz="0" w:space="0" w:color="auto"/>
                <w:right w:val="none" w:sz="0" w:space="0" w:color="auto"/>
              </w:divBdr>
              <w:divsChild>
                <w:div w:id="1743872481">
                  <w:marLeft w:val="300"/>
                  <w:marRight w:val="0"/>
                  <w:marTop w:val="75"/>
                  <w:marBottom w:val="0"/>
                  <w:divBdr>
                    <w:top w:val="none" w:sz="0" w:space="0" w:color="auto"/>
                    <w:left w:val="none" w:sz="0" w:space="0" w:color="auto"/>
                    <w:bottom w:val="none" w:sz="0" w:space="0" w:color="auto"/>
                    <w:right w:val="none" w:sz="0" w:space="0" w:color="auto"/>
                  </w:divBdr>
                  <w:divsChild>
                    <w:div w:id="690381193">
                      <w:marLeft w:val="750"/>
                      <w:marRight w:val="0"/>
                      <w:marTop w:val="0"/>
                      <w:marBottom w:val="0"/>
                      <w:divBdr>
                        <w:top w:val="none" w:sz="0" w:space="0" w:color="auto"/>
                        <w:left w:val="none" w:sz="0" w:space="0" w:color="auto"/>
                        <w:bottom w:val="none" w:sz="0" w:space="0" w:color="auto"/>
                        <w:right w:val="none" w:sz="0" w:space="0" w:color="auto"/>
                      </w:divBdr>
                    </w:div>
                  </w:divsChild>
                </w:div>
                <w:div w:id="565189146">
                  <w:marLeft w:val="300"/>
                  <w:marRight w:val="0"/>
                  <w:marTop w:val="75"/>
                  <w:marBottom w:val="0"/>
                  <w:divBdr>
                    <w:top w:val="none" w:sz="0" w:space="0" w:color="auto"/>
                    <w:left w:val="none" w:sz="0" w:space="0" w:color="auto"/>
                    <w:bottom w:val="none" w:sz="0" w:space="0" w:color="auto"/>
                    <w:right w:val="none" w:sz="0" w:space="0" w:color="auto"/>
                  </w:divBdr>
                </w:div>
                <w:div w:id="1481727667">
                  <w:marLeft w:val="300"/>
                  <w:marRight w:val="0"/>
                  <w:marTop w:val="75"/>
                  <w:marBottom w:val="0"/>
                  <w:divBdr>
                    <w:top w:val="none" w:sz="0" w:space="0" w:color="auto"/>
                    <w:left w:val="none" w:sz="0" w:space="0" w:color="auto"/>
                    <w:bottom w:val="none" w:sz="0" w:space="0" w:color="auto"/>
                    <w:right w:val="none" w:sz="0" w:space="0" w:color="auto"/>
                  </w:divBdr>
                </w:div>
                <w:div w:id="287855083">
                  <w:marLeft w:val="300"/>
                  <w:marRight w:val="0"/>
                  <w:marTop w:val="75"/>
                  <w:marBottom w:val="0"/>
                  <w:divBdr>
                    <w:top w:val="none" w:sz="0" w:space="0" w:color="auto"/>
                    <w:left w:val="none" w:sz="0" w:space="0" w:color="auto"/>
                    <w:bottom w:val="none" w:sz="0" w:space="0" w:color="auto"/>
                    <w:right w:val="none" w:sz="0" w:space="0" w:color="auto"/>
                  </w:divBdr>
                </w:div>
                <w:div w:id="1121533675">
                  <w:marLeft w:val="300"/>
                  <w:marRight w:val="0"/>
                  <w:marTop w:val="75"/>
                  <w:marBottom w:val="0"/>
                  <w:divBdr>
                    <w:top w:val="none" w:sz="0" w:space="0" w:color="auto"/>
                    <w:left w:val="none" w:sz="0" w:space="0" w:color="auto"/>
                    <w:bottom w:val="none" w:sz="0" w:space="0" w:color="auto"/>
                    <w:right w:val="none" w:sz="0" w:space="0" w:color="auto"/>
                  </w:divBdr>
                  <w:divsChild>
                    <w:div w:id="1319725419">
                      <w:marLeft w:val="750"/>
                      <w:marRight w:val="0"/>
                      <w:marTop w:val="0"/>
                      <w:marBottom w:val="0"/>
                      <w:divBdr>
                        <w:top w:val="none" w:sz="0" w:space="0" w:color="auto"/>
                        <w:left w:val="none" w:sz="0" w:space="0" w:color="auto"/>
                        <w:bottom w:val="none" w:sz="0" w:space="0" w:color="auto"/>
                        <w:right w:val="none" w:sz="0" w:space="0" w:color="auto"/>
                      </w:divBdr>
                    </w:div>
                  </w:divsChild>
                </w:div>
                <w:div w:id="1238444768">
                  <w:marLeft w:val="300"/>
                  <w:marRight w:val="0"/>
                  <w:marTop w:val="75"/>
                  <w:marBottom w:val="0"/>
                  <w:divBdr>
                    <w:top w:val="none" w:sz="0" w:space="0" w:color="auto"/>
                    <w:left w:val="none" w:sz="0" w:space="0" w:color="auto"/>
                    <w:bottom w:val="none" w:sz="0" w:space="0" w:color="auto"/>
                    <w:right w:val="none" w:sz="0" w:space="0" w:color="auto"/>
                  </w:divBdr>
                </w:div>
                <w:div w:id="1884369846">
                  <w:marLeft w:val="300"/>
                  <w:marRight w:val="0"/>
                  <w:marTop w:val="75"/>
                  <w:marBottom w:val="0"/>
                  <w:divBdr>
                    <w:top w:val="none" w:sz="0" w:space="0" w:color="auto"/>
                    <w:left w:val="none" w:sz="0" w:space="0" w:color="auto"/>
                    <w:bottom w:val="none" w:sz="0" w:space="0" w:color="auto"/>
                    <w:right w:val="none" w:sz="0" w:space="0" w:color="auto"/>
                  </w:divBdr>
                </w:div>
                <w:div w:id="1983267612">
                  <w:marLeft w:val="300"/>
                  <w:marRight w:val="0"/>
                  <w:marTop w:val="75"/>
                  <w:marBottom w:val="0"/>
                  <w:divBdr>
                    <w:top w:val="none" w:sz="0" w:space="0" w:color="auto"/>
                    <w:left w:val="none" w:sz="0" w:space="0" w:color="auto"/>
                    <w:bottom w:val="none" w:sz="0" w:space="0" w:color="auto"/>
                    <w:right w:val="none" w:sz="0" w:space="0" w:color="auto"/>
                  </w:divBdr>
                </w:div>
                <w:div w:id="142898141">
                  <w:marLeft w:val="300"/>
                  <w:marRight w:val="0"/>
                  <w:marTop w:val="75"/>
                  <w:marBottom w:val="0"/>
                  <w:divBdr>
                    <w:top w:val="none" w:sz="0" w:space="0" w:color="auto"/>
                    <w:left w:val="none" w:sz="0" w:space="0" w:color="auto"/>
                    <w:bottom w:val="none" w:sz="0" w:space="0" w:color="auto"/>
                    <w:right w:val="none" w:sz="0" w:space="0" w:color="auto"/>
                  </w:divBdr>
                  <w:divsChild>
                    <w:div w:id="858855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5912">
      <w:bodyDiv w:val="1"/>
      <w:marLeft w:val="0"/>
      <w:marRight w:val="0"/>
      <w:marTop w:val="0"/>
      <w:marBottom w:val="0"/>
      <w:divBdr>
        <w:top w:val="none" w:sz="0" w:space="0" w:color="auto"/>
        <w:left w:val="none" w:sz="0" w:space="0" w:color="auto"/>
        <w:bottom w:val="none" w:sz="0" w:space="0" w:color="auto"/>
        <w:right w:val="none" w:sz="0" w:space="0" w:color="auto"/>
      </w:divBdr>
      <w:divsChild>
        <w:div w:id="267616253">
          <w:marLeft w:val="0"/>
          <w:marRight w:val="0"/>
          <w:marTop w:val="0"/>
          <w:marBottom w:val="0"/>
          <w:divBdr>
            <w:top w:val="none" w:sz="0" w:space="0" w:color="auto"/>
            <w:left w:val="none" w:sz="0" w:space="0" w:color="auto"/>
            <w:bottom w:val="none" w:sz="0" w:space="0" w:color="auto"/>
            <w:right w:val="none" w:sz="0" w:space="0" w:color="auto"/>
          </w:divBdr>
          <w:divsChild>
            <w:div w:id="877280597">
              <w:marLeft w:val="0"/>
              <w:marRight w:val="0"/>
              <w:marTop w:val="150"/>
              <w:marBottom w:val="150"/>
              <w:divBdr>
                <w:top w:val="none" w:sz="0" w:space="0" w:color="auto"/>
                <w:left w:val="none" w:sz="0" w:space="0" w:color="auto"/>
                <w:bottom w:val="none" w:sz="0" w:space="0" w:color="auto"/>
                <w:right w:val="none" w:sz="0" w:space="0" w:color="auto"/>
              </w:divBdr>
              <w:divsChild>
                <w:div w:id="1282571865">
                  <w:marLeft w:val="300"/>
                  <w:marRight w:val="0"/>
                  <w:marTop w:val="75"/>
                  <w:marBottom w:val="0"/>
                  <w:divBdr>
                    <w:top w:val="none" w:sz="0" w:space="0" w:color="auto"/>
                    <w:left w:val="none" w:sz="0" w:space="0" w:color="auto"/>
                    <w:bottom w:val="none" w:sz="0" w:space="0" w:color="auto"/>
                    <w:right w:val="none" w:sz="0" w:space="0" w:color="auto"/>
                  </w:divBdr>
                  <w:divsChild>
                    <w:div w:id="363870514">
                      <w:marLeft w:val="750"/>
                      <w:marRight w:val="0"/>
                      <w:marTop w:val="0"/>
                      <w:marBottom w:val="0"/>
                      <w:divBdr>
                        <w:top w:val="none" w:sz="0" w:space="0" w:color="auto"/>
                        <w:left w:val="none" w:sz="0" w:space="0" w:color="auto"/>
                        <w:bottom w:val="none" w:sz="0" w:space="0" w:color="auto"/>
                        <w:right w:val="none" w:sz="0" w:space="0" w:color="auto"/>
                      </w:divBdr>
                    </w:div>
                  </w:divsChild>
                </w:div>
                <w:div w:id="1086459484">
                  <w:marLeft w:val="300"/>
                  <w:marRight w:val="0"/>
                  <w:marTop w:val="75"/>
                  <w:marBottom w:val="0"/>
                  <w:divBdr>
                    <w:top w:val="none" w:sz="0" w:space="0" w:color="auto"/>
                    <w:left w:val="none" w:sz="0" w:space="0" w:color="auto"/>
                    <w:bottom w:val="none" w:sz="0" w:space="0" w:color="auto"/>
                    <w:right w:val="none" w:sz="0" w:space="0" w:color="auto"/>
                  </w:divBdr>
                </w:div>
                <w:div w:id="34278464">
                  <w:marLeft w:val="300"/>
                  <w:marRight w:val="0"/>
                  <w:marTop w:val="75"/>
                  <w:marBottom w:val="0"/>
                  <w:divBdr>
                    <w:top w:val="none" w:sz="0" w:space="0" w:color="auto"/>
                    <w:left w:val="none" w:sz="0" w:space="0" w:color="auto"/>
                    <w:bottom w:val="none" w:sz="0" w:space="0" w:color="auto"/>
                    <w:right w:val="none" w:sz="0" w:space="0" w:color="auto"/>
                  </w:divBdr>
                  <w:divsChild>
                    <w:div w:id="1731154910">
                      <w:marLeft w:val="750"/>
                      <w:marRight w:val="0"/>
                      <w:marTop w:val="0"/>
                      <w:marBottom w:val="0"/>
                      <w:divBdr>
                        <w:top w:val="none" w:sz="0" w:space="0" w:color="auto"/>
                        <w:left w:val="none" w:sz="0" w:space="0" w:color="auto"/>
                        <w:bottom w:val="none" w:sz="0" w:space="0" w:color="auto"/>
                        <w:right w:val="none" w:sz="0" w:space="0" w:color="auto"/>
                      </w:divBdr>
                    </w:div>
                    <w:div w:id="401948540">
                      <w:marLeft w:val="750"/>
                      <w:marRight w:val="0"/>
                      <w:marTop w:val="0"/>
                      <w:marBottom w:val="0"/>
                      <w:divBdr>
                        <w:top w:val="none" w:sz="0" w:space="0" w:color="auto"/>
                        <w:left w:val="none" w:sz="0" w:space="0" w:color="auto"/>
                        <w:bottom w:val="none" w:sz="0" w:space="0" w:color="auto"/>
                        <w:right w:val="none" w:sz="0" w:space="0" w:color="auto"/>
                      </w:divBdr>
                    </w:div>
                    <w:div w:id="295599229">
                      <w:marLeft w:val="750"/>
                      <w:marRight w:val="0"/>
                      <w:marTop w:val="0"/>
                      <w:marBottom w:val="0"/>
                      <w:divBdr>
                        <w:top w:val="none" w:sz="0" w:space="0" w:color="auto"/>
                        <w:left w:val="none" w:sz="0" w:space="0" w:color="auto"/>
                        <w:bottom w:val="none" w:sz="0" w:space="0" w:color="auto"/>
                        <w:right w:val="none" w:sz="0" w:space="0" w:color="auto"/>
                      </w:divBdr>
                    </w:div>
                  </w:divsChild>
                </w:div>
                <w:div w:id="1208447482">
                  <w:marLeft w:val="300"/>
                  <w:marRight w:val="0"/>
                  <w:marTop w:val="75"/>
                  <w:marBottom w:val="0"/>
                  <w:divBdr>
                    <w:top w:val="none" w:sz="0" w:space="0" w:color="auto"/>
                    <w:left w:val="none" w:sz="0" w:space="0" w:color="auto"/>
                    <w:bottom w:val="none" w:sz="0" w:space="0" w:color="auto"/>
                    <w:right w:val="none" w:sz="0" w:space="0" w:color="auto"/>
                  </w:divBdr>
                  <w:divsChild>
                    <w:div w:id="1931965877">
                      <w:marLeft w:val="750"/>
                      <w:marRight w:val="0"/>
                      <w:marTop w:val="0"/>
                      <w:marBottom w:val="0"/>
                      <w:divBdr>
                        <w:top w:val="none" w:sz="0" w:space="0" w:color="auto"/>
                        <w:left w:val="none" w:sz="0" w:space="0" w:color="auto"/>
                        <w:bottom w:val="none" w:sz="0" w:space="0" w:color="auto"/>
                        <w:right w:val="none" w:sz="0" w:space="0" w:color="auto"/>
                      </w:divBdr>
                    </w:div>
                  </w:divsChild>
                </w:div>
                <w:div w:id="1488130678">
                  <w:marLeft w:val="300"/>
                  <w:marRight w:val="0"/>
                  <w:marTop w:val="75"/>
                  <w:marBottom w:val="0"/>
                  <w:divBdr>
                    <w:top w:val="none" w:sz="0" w:space="0" w:color="auto"/>
                    <w:left w:val="none" w:sz="0" w:space="0" w:color="auto"/>
                    <w:bottom w:val="none" w:sz="0" w:space="0" w:color="auto"/>
                    <w:right w:val="none" w:sz="0" w:space="0" w:color="auto"/>
                  </w:divBdr>
                  <w:divsChild>
                    <w:div w:id="6317850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4983876">
              <w:marLeft w:val="0"/>
              <w:marRight w:val="0"/>
              <w:marTop w:val="150"/>
              <w:marBottom w:val="150"/>
              <w:divBdr>
                <w:top w:val="none" w:sz="0" w:space="0" w:color="auto"/>
                <w:left w:val="none" w:sz="0" w:space="0" w:color="auto"/>
                <w:bottom w:val="none" w:sz="0" w:space="0" w:color="auto"/>
                <w:right w:val="none" w:sz="0" w:space="0" w:color="auto"/>
              </w:divBdr>
              <w:divsChild>
                <w:div w:id="1905216589">
                  <w:marLeft w:val="300"/>
                  <w:marRight w:val="0"/>
                  <w:marTop w:val="75"/>
                  <w:marBottom w:val="0"/>
                  <w:divBdr>
                    <w:top w:val="none" w:sz="0" w:space="0" w:color="auto"/>
                    <w:left w:val="none" w:sz="0" w:space="0" w:color="auto"/>
                    <w:bottom w:val="none" w:sz="0" w:space="0" w:color="auto"/>
                    <w:right w:val="none" w:sz="0" w:space="0" w:color="auto"/>
                  </w:divBdr>
                </w:div>
                <w:div w:id="1688024952">
                  <w:marLeft w:val="300"/>
                  <w:marRight w:val="0"/>
                  <w:marTop w:val="75"/>
                  <w:marBottom w:val="0"/>
                  <w:divBdr>
                    <w:top w:val="none" w:sz="0" w:space="0" w:color="auto"/>
                    <w:left w:val="none" w:sz="0" w:space="0" w:color="auto"/>
                    <w:bottom w:val="none" w:sz="0" w:space="0" w:color="auto"/>
                    <w:right w:val="none" w:sz="0" w:space="0" w:color="auto"/>
                  </w:divBdr>
                  <w:divsChild>
                    <w:div w:id="1146506074">
                      <w:marLeft w:val="750"/>
                      <w:marRight w:val="0"/>
                      <w:marTop w:val="0"/>
                      <w:marBottom w:val="0"/>
                      <w:divBdr>
                        <w:top w:val="none" w:sz="0" w:space="0" w:color="auto"/>
                        <w:left w:val="none" w:sz="0" w:space="0" w:color="auto"/>
                        <w:bottom w:val="none" w:sz="0" w:space="0" w:color="auto"/>
                        <w:right w:val="none" w:sz="0" w:space="0" w:color="auto"/>
                      </w:divBdr>
                    </w:div>
                    <w:div w:id="1192382352">
                      <w:marLeft w:val="750"/>
                      <w:marRight w:val="0"/>
                      <w:marTop w:val="0"/>
                      <w:marBottom w:val="0"/>
                      <w:divBdr>
                        <w:top w:val="none" w:sz="0" w:space="0" w:color="auto"/>
                        <w:left w:val="none" w:sz="0" w:space="0" w:color="auto"/>
                        <w:bottom w:val="none" w:sz="0" w:space="0" w:color="auto"/>
                        <w:right w:val="none" w:sz="0" w:space="0" w:color="auto"/>
                      </w:divBdr>
                    </w:div>
                  </w:divsChild>
                </w:div>
                <w:div w:id="32971974">
                  <w:marLeft w:val="300"/>
                  <w:marRight w:val="0"/>
                  <w:marTop w:val="75"/>
                  <w:marBottom w:val="0"/>
                  <w:divBdr>
                    <w:top w:val="none" w:sz="0" w:space="0" w:color="auto"/>
                    <w:left w:val="none" w:sz="0" w:space="0" w:color="auto"/>
                    <w:bottom w:val="none" w:sz="0" w:space="0" w:color="auto"/>
                    <w:right w:val="none" w:sz="0" w:space="0" w:color="auto"/>
                  </w:divBdr>
                  <w:divsChild>
                    <w:div w:id="133833997">
                      <w:marLeft w:val="750"/>
                      <w:marRight w:val="0"/>
                      <w:marTop w:val="0"/>
                      <w:marBottom w:val="0"/>
                      <w:divBdr>
                        <w:top w:val="none" w:sz="0" w:space="0" w:color="auto"/>
                        <w:left w:val="none" w:sz="0" w:space="0" w:color="auto"/>
                        <w:bottom w:val="none" w:sz="0" w:space="0" w:color="auto"/>
                        <w:right w:val="none" w:sz="0" w:space="0" w:color="auto"/>
                      </w:divBdr>
                    </w:div>
                  </w:divsChild>
                </w:div>
                <w:div w:id="219362928">
                  <w:marLeft w:val="300"/>
                  <w:marRight w:val="0"/>
                  <w:marTop w:val="75"/>
                  <w:marBottom w:val="0"/>
                  <w:divBdr>
                    <w:top w:val="none" w:sz="0" w:space="0" w:color="auto"/>
                    <w:left w:val="none" w:sz="0" w:space="0" w:color="auto"/>
                    <w:bottom w:val="none" w:sz="0" w:space="0" w:color="auto"/>
                    <w:right w:val="none" w:sz="0" w:space="0" w:color="auto"/>
                  </w:divBdr>
                  <w:divsChild>
                    <w:div w:id="1761876464">
                      <w:marLeft w:val="750"/>
                      <w:marRight w:val="0"/>
                      <w:marTop w:val="0"/>
                      <w:marBottom w:val="0"/>
                      <w:divBdr>
                        <w:top w:val="none" w:sz="0" w:space="0" w:color="auto"/>
                        <w:left w:val="none" w:sz="0" w:space="0" w:color="auto"/>
                        <w:bottom w:val="none" w:sz="0" w:space="0" w:color="auto"/>
                        <w:right w:val="none" w:sz="0" w:space="0" w:color="auto"/>
                      </w:divBdr>
                    </w:div>
                  </w:divsChild>
                </w:div>
                <w:div w:id="1213274879">
                  <w:marLeft w:val="300"/>
                  <w:marRight w:val="0"/>
                  <w:marTop w:val="75"/>
                  <w:marBottom w:val="0"/>
                  <w:divBdr>
                    <w:top w:val="none" w:sz="0" w:space="0" w:color="auto"/>
                    <w:left w:val="none" w:sz="0" w:space="0" w:color="auto"/>
                    <w:bottom w:val="none" w:sz="0" w:space="0" w:color="auto"/>
                    <w:right w:val="none" w:sz="0" w:space="0" w:color="auto"/>
                  </w:divBdr>
                  <w:divsChild>
                    <w:div w:id="207885966">
                      <w:marLeft w:val="750"/>
                      <w:marRight w:val="0"/>
                      <w:marTop w:val="0"/>
                      <w:marBottom w:val="0"/>
                      <w:divBdr>
                        <w:top w:val="none" w:sz="0" w:space="0" w:color="auto"/>
                        <w:left w:val="none" w:sz="0" w:space="0" w:color="auto"/>
                        <w:bottom w:val="none" w:sz="0" w:space="0" w:color="auto"/>
                        <w:right w:val="none" w:sz="0" w:space="0" w:color="auto"/>
                      </w:divBdr>
                    </w:div>
                  </w:divsChild>
                </w:div>
                <w:div w:id="1530795563">
                  <w:marLeft w:val="300"/>
                  <w:marRight w:val="0"/>
                  <w:marTop w:val="75"/>
                  <w:marBottom w:val="0"/>
                  <w:divBdr>
                    <w:top w:val="none" w:sz="0" w:space="0" w:color="auto"/>
                    <w:left w:val="none" w:sz="0" w:space="0" w:color="auto"/>
                    <w:bottom w:val="none" w:sz="0" w:space="0" w:color="auto"/>
                    <w:right w:val="none" w:sz="0" w:space="0" w:color="auto"/>
                  </w:divBdr>
                  <w:divsChild>
                    <w:div w:id="1246112950">
                      <w:marLeft w:val="750"/>
                      <w:marRight w:val="0"/>
                      <w:marTop w:val="0"/>
                      <w:marBottom w:val="0"/>
                      <w:divBdr>
                        <w:top w:val="none" w:sz="0" w:space="0" w:color="auto"/>
                        <w:left w:val="none" w:sz="0" w:space="0" w:color="auto"/>
                        <w:bottom w:val="none" w:sz="0" w:space="0" w:color="auto"/>
                        <w:right w:val="none" w:sz="0" w:space="0" w:color="auto"/>
                      </w:divBdr>
                    </w:div>
                  </w:divsChild>
                </w:div>
                <w:div w:id="210851856">
                  <w:marLeft w:val="300"/>
                  <w:marRight w:val="0"/>
                  <w:marTop w:val="75"/>
                  <w:marBottom w:val="0"/>
                  <w:divBdr>
                    <w:top w:val="none" w:sz="0" w:space="0" w:color="auto"/>
                    <w:left w:val="none" w:sz="0" w:space="0" w:color="auto"/>
                    <w:bottom w:val="none" w:sz="0" w:space="0" w:color="auto"/>
                    <w:right w:val="none" w:sz="0" w:space="0" w:color="auto"/>
                  </w:divBdr>
                  <w:divsChild>
                    <w:div w:id="1935285301">
                      <w:marLeft w:val="750"/>
                      <w:marRight w:val="0"/>
                      <w:marTop w:val="0"/>
                      <w:marBottom w:val="0"/>
                      <w:divBdr>
                        <w:top w:val="none" w:sz="0" w:space="0" w:color="auto"/>
                        <w:left w:val="none" w:sz="0" w:space="0" w:color="auto"/>
                        <w:bottom w:val="none" w:sz="0" w:space="0" w:color="auto"/>
                        <w:right w:val="none" w:sz="0" w:space="0" w:color="auto"/>
                      </w:divBdr>
                    </w:div>
                    <w:div w:id="1050612300">
                      <w:marLeft w:val="750"/>
                      <w:marRight w:val="0"/>
                      <w:marTop w:val="0"/>
                      <w:marBottom w:val="0"/>
                      <w:divBdr>
                        <w:top w:val="none" w:sz="0" w:space="0" w:color="auto"/>
                        <w:left w:val="none" w:sz="0" w:space="0" w:color="auto"/>
                        <w:bottom w:val="none" w:sz="0" w:space="0" w:color="auto"/>
                        <w:right w:val="none" w:sz="0" w:space="0" w:color="auto"/>
                      </w:divBdr>
                    </w:div>
                  </w:divsChild>
                </w:div>
                <w:div w:id="133060085">
                  <w:marLeft w:val="300"/>
                  <w:marRight w:val="0"/>
                  <w:marTop w:val="75"/>
                  <w:marBottom w:val="0"/>
                  <w:divBdr>
                    <w:top w:val="none" w:sz="0" w:space="0" w:color="auto"/>
                    <w:left w:val="none" w:sz="0" w:space="0" w:color="auto"/>
                    <w:bottom w:val="none" w:sz="0" w:space="0" w:color="auto"/>
                    <w:right w:val="none" w:sz="0" w:space="0" w:color="auto"/>
                  </w:divBdr>
                </w:div>
                <w:div w:id="1500578300">
                  <w:marLeft w:val="300"/>
                  <w:marRight w:val="0"/>
                  <w:marTop w:val="75"/>
                  <w:marBottom w:val="0"/>
                  <w:divBdr>
                    <w:top w:val="none" w:sz="0" w:space="0" w:color="auto"/>
                    <w:left w:val="none" w:sz="0" w:space="0" w:color="auto"/>
                    <w:bottom w:val="none" w:sz="0" w:space="0" w:color="auto"/>
                    <w:right w:val="none" w:sz="0" w:space="0" w:color="auto"/>
                  </w:divBdr>
                  <w:divsChild>
                    <w:div w:id="1148665311">
                      <w:marLeft w:val="750"/>
                      <w:marRight w:val="0"/>
                      <w:marTop w:val="0"/>
                      <w:marBottom w:val="0"/>
                      <w:divBdr>
                        <w:top w:val="none" w:sz="0" w:space="0" w:color="auto"/>
                        <w:left w:val="none" w:sz="0" w:space="0" w:color="auto"/>
                        <w:bottom w:val="none" w:sz="0" w:space="0" w:color="auto"/>
                        <w:right w:val="none" w:sz="0" w:space="0" w:color="auto"/>
                      </w:divBdr>
                    </w:div>
                    <w:div w:id="596791354">
                      <w:marLeft w:val="750"/>
                      <w:marRight w:val="0"/>
                      <w:marTop w:val="0"/>
                      <w:marBottom w:val="0"/>
                      <w:divBdr>
                        <w:top w:val="none" w:sz="0" w:space="0" w:color="auto"/>
                        <w:left w:val="none" w:sz="0" w:space="0" w:color="auto"/>
                        <w:bottom w:val="none" w:sz="0" w:space="0" w:color="auto"/>
                        <w:right w:val="none" w:sz="0" w:space="0" w:color="auto"/>
                      </w:divBdr>
                    </w:div>
                  </w:divsChild>
                </w:div>
                <w:div w:id="1805125399">
                  <w:marLeft w:val="300"/>
                  <w:marRight w:val="0"/>
                  <w:marTop w:val="75"/>
                  <w:marBottom w:val="0"/>
                  <w:divBdr>
                    <w:top w:val="none" w:sz="0" w:space="0" w:color="auto"/>
                    <w:left w:val="none" w:sz="0" w:space="0" w:color="auto"/>
                    <w:bottom w:val="none" w:sz="0" w:space="0" w:color="auto"/>
                    <w:right w:val="none" w:sz="0" w:space="0" w:color="auto"/>
                  </w:divBdr>
                  <w:divsChild>
                    <w:div w:id="727152311">
                      <w:marLeft w:val="750"/>
                      <w:marRight w:val="0"/>
                      <w:marTop w:val="0"/>
                      <w:marBottom w:val="0"/>
                      <w:divBdr>
                        <w:top w:val="none" w:sz="0" w:space="0" w:color="auto"/>
                        <w:left w:val="none" w:sz="0" w:space="0" w:color="auto"/>
                        <w:bottom w:val="none" w:sz="0" w:space="0" w:color="auto"/>
                        <w:right w:val="none" w:sz="0" w:space="0" w:color="auto"/>
                      </w:divBdr>
                    </w:div>
                  </w:divsChild>
                </w:div>
                <w:div w:id="1185170667">
                  <w:marLeft w:val="300"/>
                  <w:marRight w:val="0"/>
                  <w:marTop w:val="75"/>
                  <w:marBottom w:val="0"/>
                  <w:divBdr>
                    <w:top w:val="none" w:sz="0" w:space="0" w:color="auto"/>
                    <w:left w:val="none" w:sz="0" w:space="0" w:color="auto"/>
                    <w:bottom w:val="none" w:sz="0" w:space="0" w:color="auto"/>
                    <w:right w:val="none" w:sz="0" w:space="0" w:color="auto"/>
                  </w:divBdr>
                  <w:divsChild>
                    <w:div w:id="2140149516">
                      <w:marLeft w:val="750"/>
                      <w:marRight w:val="0"/>
                      <w:marTop w:val="0"/>
                      <w:marBottom w:val="0"/>
                      <w:divBdr>
                        <w:top w:val="none" w:sz="0" w:space="0" w:color="auto"/>
                        <w:left w:val="none" w:sz="0" w:space="0" w:color="auto"/>
                        <w:bottom w:val="none" w:sz="0" w:space="0" w:color="auto"/>
                        <w:right w:val="none" w:sz="0" w:space="0" w:color="auto"/>
                      </w:divBdr>
                    </w:div>
                    <w:div w:id="1019508930">
                      <w:marLeft w:val="750"/>
                      <w:marRight w:val="0"/>
                      <w:marTop w:val="0"/>
                      <w:marBottom w:val="0"/>
                      <w:divBdr>
                        <w:top w:val="none" w:sz="0" w:space="0" w:color="auto"/>
                        <w:left w:val="none" w:sz="0" w:space="0" w:color="auto"/>
                        <w:bottom w:val="none" w:sz="0" w:space="0" w:color="auto"/>
                        <w:right w:val="none" w:sz="0" w:space="0" w:color="auto"/>
                      </w:divBdr>
                    </w:div>
                    <w:div w:id="1748074320">
                      <w:marLeft w:val="750"/>
                      <w:marRight w:val="0"/>
                      <w:marTop w:val="0"/>
                      <w:marBottom w:val="0"/>
                      <w:divBdr>
                        <w:top w:val="none" w:sz="0" w:space="0" w:color="auto"/>
                        <w:left w:val="none" w:sz="0" w:space="0" w:color="auto"/>
                        <w:bottom w:val="none" w:sz="0" w:space="0" w:color="auto"/>
                        <w:right w:val="none" w:sz="0" w:space="0" w:color="auto"/>
                      </w:divBdr>
                    </w:div>
                  </w:divsChild>
                </w:div>
                <w:div w:id="2062557559">
                  <w:marLeft w:val="300"/>
                  <w:marRight w:val="0"/>
                  <w:marTop w:val="75"/>
                  <w:marBottom w:val="0"/>
                  <w:divBdr>
                    <w:top w:val="none" w:sz="0" w:space="0" w:color="auto"/>
                    <w:left w:val="none" w:sz="0" w:space="0" w:color="auto"/>
                    <w:bottom w:val="none" w:sz="0" w:space="0" w:color="auto"/>
                    <w:right w:val="none" w:sz="0" w:space="0" w:color="auto"/>
                  </w:divBdr>
                  <w:divsChild>
                    <w:div w:id="2102679598">
                      <w:marLeft w:val="750"/>
                      <w:marRight w:val="0"/>
                      <w:marTop w:val="0"/>
                      <w:marBottom w:val="0"/>
                      <w:divBdr>
                        <w:top w:val="none" w:sz="0" w:space="0" w:color="auto"/>
                        <w:left w:val="none" w:sz="0" w:space="0" w:color="auto"/>
                        <w:bottom w:val="none" w:sz="0" w:space="0" w:color="auto"/>
                        <w:right w:val="none" w:sz="0" w:space="0" w:color="auto"/>
                      </w:divBdr>
                    </w:div>
                  </w:divsChild>
                </w:div>
                <w:div w:id="960379979">
                  <w:marLeft w:val="300"/>
                  <w:marRight w:val="0"/>
                  <w:marTop w:val="75"/>
                  <w:marBottom w:val="0"/>
                  <w:divBdr>
                    <w:top w:val="none" w:sz="0" w:space="0" w:color="auto"/>
                    <w:left w:val="none" w:sz="0" w:space="0" w:color="auto"/>
                    <w:bottom w:val="none" w:sz="0" w:space="0" w:color="auto"/>
                    <w:right w:val="none" w:sz="0" w:space="0" w:color="auto"/>
                  </w:divBdr>
                  <w:divsChild>
                    <w:div w:id="1430614650">
                      <w:marLeft w:val="750"/>
                      <w:marRight w:val="0"/>
                      <w:marTop w:val="0"/>
                      <w:marBottom w:val="0"/>
                      <w:divBdr>
                        <w:top w:val="none" w:sz="0" w:space="0" w:color="auto"/>
                        <w:left w:val="none" w:sz="0" w:space="0" w:color="auto"/>
                        <w:bottom w:val="none" w:sz="0" w:space="0" w:color="auto"/>
                        <w:right w:val="none" w:sz="0" w:space="0" w:color="auto"/>
                      </w:divBdr>
                    </w:div>
                    <w:div w:id="1552375669">
                      <w:marLeft w:val="750"/>
                      <w:marRight w:val="0"/>
                      <w:marTop w:val="0"/>
                      <w:marBottom w:val="0"/>
                      <w:divBdr>
                        <w:top w:val="none" w:sz="0" w:space="0" w:color="auto"/>
                        <w:left w:val="none" w:sz="0" w:space="0" w:color="auto"/>
                        <w:bottom w:val="none" w:sz="0" w:space="0" w:color="auto"/>
                        <w:right w:val="none" w:sz="0" w:space="0" w:color="auto"/>
                      </w:divBdr>
                    </w:div>
                    <w:div w:id="1084569302">
                      <w:marLeft w:val="750"/>
                      <w:marRight w:val="0"/>
                      <w:marTop w:val="0"/>
                      <w:marBottom w:val="0"/>
                      <w:divBdr>
                        <w:top w:val="none" w:sz="0" w:space="0" w:color="auto"/>
                        <w:left w:val="none" w:sz="0" w:space="0" w:color="auto"/>
                        <w:bottom w:val="none" w:sz="0" w:space="0" w:color="auto"/>
                        <w:right w:val="none" w:sz="0" w:space="0" w:color="auto"/>
                      </w:divBdr>
                    </w:div>
                  </w:divsChild>
                </w:div>
                <w:div w:id="1963724026">
                  <w:marLeft w:val="300"/>
                  <w:marRight w:val="0"/>
                  <w:marTop w:val="75"/>
                  <w:marBottom w:val="0"/>
                  <w:divBdr>
                    <w:top w:val="none" w:sz="0" w:space="0" w:color="auto"/>
                    <w:left w:val="none" w:sz="0" w:space="0" w:color="auto"/>
                    <w:bottom w:val="none" w:sz="0" w:space="0" w:color="auto"/>
                    <w:right w:val="none" w:sz="0" w:space="0" w:color="auto"/>
                  </w:divBdr>
                  <w:divsChild>
                    <w:div w:id="684748777">
                      <w:marLeft w:val="750"/>
                      <w:marRight w:val="0"/>
                      <w:marTop w:val="0"/>
                      <w:marBottom w:val="0"/>
                      <w:divBdr>
                        <w:top w:val="none" w:sz="0" w:space="0" w:color="auto"/>
                        <w:left w:val="none" w:sz="0" w:space="0" w:color="auto"/>
                        <w:bottom w:val="none" w:sz="0" w:space="0" w:color="auto"/>
                        <w:right w:val="none" w:sz="0" w:space="0" w:color="auto"/>
                      </w:divBdr>
                    </w:div>
                  </w:divsChild>
                </w:div>
                <w:div w:id="1939828703">
                  <w:marLeft w:val="300"/>
                  <w:marRight w:val="0"/>
                  <w:marTop w:val="75"/>
                  <w:marBottom w:val="0"/>
                  <w:divBdr>
                    <w:top w:val="none" w:sz="0" w:space="0" w:color="auto"/>
                    <w:left w:val="none" w:sz="0" w:space="0" w:color="auto"/>
                    <w:bottom w:val="none" w:sz="0" w:space="0" w:color="auto"/>
                    <w:right w:val="none" w:sz="0" w:space="0" w:color="auto"/>
                  </w:divBdr>
                  <w:divsChild>
                    <w:div w:id="1405224017">
                      <w:marLeft w:val="750"/>
                      <w:marRight w:val="0"/>
                      <w:marTop w:val="0"/>
                      <w:marBottom w:val="0"/>
                      <w:divBdr>
                        <w:top w:val="none" w:sz="0" w:space="0" w:color="auto"/>
                        <w:left w:val="none" w:sz="0" w:space="0" w:color="auto"/>
                        <w:bottom w:val="none" w:sz="0" w:space="0" w:color="auto"/>
                        <w:right w:val="none" w:sz="0" w:space="0" w:color="auto"/>
                      </w:divBdr>
                    </w:div>
                    <w:div w:id="680473059">
                      <w:marLeft w:val="750"/>
                      <w:marRight w:val="0"/>
                      <w:marTop w:val="0"/>
                      <w:marBottom w:val="0"/>
                      <w:divBdr>
                        <w:top w:val="none" w:sz="0" w:space="0" w:color="auto"/>
                        <w:left w:val="none" w:sz="0" w:space="0" w:color="auto"/>
                        <w:bottom w:val="none" w:sz="0" w:space="0" w:color="auto"/>
                        <w:right w:val="none" w:sz="0" w:space="0" w:color="auto"/>
                      </w:divBdr>
                    </w:div>
                  </w:divsChild>
                </w:div>
                <w:div w:id="1731688669">
                  <w:marLeft w:val="300"/>
                  <w:marRight w:val="0"/>
                  <w:marTop w:val="75"/>
                  <w:marBottom w:val="0"/>
                  <w:divBdr>
                    <w:top w:val="none" w:sz="0" w:space="0" w:color="auto"/>
                    <w:left w:val="none" w:sz="0" w:space="0" w:color="auto"/>
                    <w:bottom w:val="none" w:sz="0" w:space="0" w:color="auto"/>
                    <w:right w:val="none" w:sz="0" w:space="0" w:color="auto"/>
                  </w:divBdr>
                  <w:divsChild>
                    <w:div w:id="1439643541">
                      <w:marLeft w:val="750"/>
                      <w:marRight w:val="0"/>
                      <w:marTop w:val="0"/>
                      <w:marBottom w:val="0"/>
                      <w:divBdr>
                        <w:top w:val="none" w:sz="0" w:space="0" w:color="auto"/>
                        <w:left w:val="none" w:sz="0" w:space="0" w:color="auto"/>
                        <w:bottom w:val="none" w:sz="0" w:space="0" w:color="auto"/>
                        <w:right w:val="none" w:sz="0" w:space="0" w:color="auto"/>
                      </w:divBdr>
                    </w:div>
                  </w:divsChild>
                </w:div>
                <w:div w:id="525825162">
                  <w:marLeft w:val="300"/>
                  <w:marRight w:val="0"/>
                  <w:marTop w:val="75"/>
                  <w:marBottom w:val="0"/>
                  <w:divBdr>
                    <w:top w:val="none" w:sz="0" w:space="0" w:color="auto"/>
                    <w:left w:val="none" w:sz="0" w:space="0" w:color="auto"/>
                    <w:bottom w:val="none" w:sz="0" w:space="0" w:color="auto"/>
                    <w:right w:val="none" w:sz="0" w:space="0" w:color="auto"/>
                  </w:divBdr>
                  <w:divsChild>
                    <w:div w:id="1616401728">
                      <w:marLeft w:val="750"/>
                      <w:marRight w:val="0"/>
                      <w:marTop w:val="0"/>
                      <w:marBottom w:val="0"/>
                      <w:divBdr>
                        <w:top w:val="none" w:sz="0" w:space="0" w:color="auto"/>
                        <w:left w:val="none" w:sz="0" w:space="0" w:color="auto"/>
                        <w:bottom w:val="none" w:sz="0" w:space="0" w:color="auto"/>
                        <w:right w:val="none" w:sz="0" w:space="0" w:color="auto"/>
                      </w:divBdr>
                    </w:div>
                  </w:divsChild>
                </w:div>
                <w:div w:id="1922257159">
                  <w:marLeft w:val="300"/>
                  <w:marRight w:val="0"/>
                  <w:marTop w:val="75"/>
                  <w:marBottom w:val="0"/>
                  <w:divBdr>
                    <w:top w:val="none" w:sz="0" w:space="0" w:color="auto"/>
                    <w:left w:val="none" w:sz="0" w:space="0" w:color="auto"/>
                    <w:bottom w:val="none" w:sz="0" w:space="0" w:color="auto"/>
                    <w:right w:val="none" w:sz="0" w:space="0" w:color="auto"/>
                  </w:divBdr>
                </w:div>
                <w:div w:id="1563709700">
                  <w:marLeft w:val="300"/>
                  <w:marRight w:val="0"/>
                  <w:marTop w:val="75"/>
                  <w:marBottom w:val="0"/>
                  <w:divBdr>
                    <w:top w:val="none" w:sz="0" w:space="0" w:color="auto"/>
                    <w:left w:val="none" w:sz="0" w:space="0" w:color="auto"/>
                    <w:bottom w:val="none" w:sz="0" w:space="0" w:color="auto"/>
                    <w:right w:val="none" w:sz="0" w:space="0" w:color="auto"/>
                  </w:divBdr>
                  <w:divsChild>
                    <w:div w:id="364251756">
                      <w:marLeft w:val="750"/>
                      <w:marRight w:val="0"/>
                      <w:marTop w:val="0"/>
                      <w:marBottom w:val="0"/>
                      <w:divBdr>
                        <w:top w:val="none" w:sz="0" w:space="0" w:color="auto"/>
                        <w:left w:val="none" w:sz="0" w:space="0" w:color="auto"/>
                        <w:bottom w:val="none" w:sz="0" w:space="0" w:color="auto"/>
                        <w:right w:val="none" w:sz="0" w:space="0" w:color="auto"/>
                      </w:divBdr>
                    </w:div>
                  </w:divsChild>
                </w:div>
                <w:div w:id="496305143">
                  <w:marLeft w:val="300"/>
                  <w:marRight w:val="0"/>
                  <w:marTop w:val="75"/>
                  <w:marBottom w:val="0"/>
                  <w:divBdr>
                    <w:top w:val="none" w:sz="0" w:space="0" w:color="auto"/>
                    <w:left w:val="none" w:sz="0" w:space="0" w:color="auto"/>
                    <w:bottom w:val="none" w:sz="0" w:space="0" w:color="auto"/>
                    <w:right w:val="none" w:sz="0" w:space="0" w:color="auto"/>
                  </w:divBdr>
                </w:div>
                <w:div w:id="568921692">
                  <w:marLeft w:val="300"/>
                  <w:marRight w:val="0"/>
                  <w:marTop w:val="75"/>
                  <w:marBottom w:val="0"/>
                  <w:divBdr>
                    <w:top w:val="none" w:sz="0" w:space="0" w:color="auto"/>
                    <w:left w:val="none" w:sz="0" w:space="0" w:color="auto"/>
                    <w:bottom w:val="none" w:sz="0" w:space="0" w:color="auto"/>
                    <w:right w:val="none" w:sz="0" w:space="0" w:color="auto"/>
                  </w:divBdr>
                </w:div>
                <w:div w:id="1713799135">
                  <w:marLeft w:val="300"/>
                  <w:marRight w:val="0"/>
                  <w:marTop w:val="75"/>
                  <w:marBottom w:val="0"/>
                  <w:divBdr>
                    <w:top w:val="none" w:sz="0" w:space="0" w:color="auto"/>
                    <w:left w:val="none" w:sz="0" w:space="0" w:color="auto"/>
                    <w:bottom w:val="none" w:sz="0" w:space="0" w:color="auto"/>
                    <w:right w:val="none" w:sz="0" w:space="0" w:color="auto"/>
                  </w:divBdr>
                  <w:divsChild>
                    <w:div w:id="1717661313">
                      <w:marLeft w:val="750"/>
                      <w:marRight w:val="0"/>
                      <w:marTop w:val="0"/>
                      <w:marBottom w:val="0"/>
                      <w:divBdr>
                        <w:top w:val="none" w:sz="0" w:space="0" w:color="auto"/>
                        <w:left w:val="none" w:sz="0" w:space="0" w:color="auto"/>
                        <w:bottom w:val="none" w:sz="0" w:space="0" w:color="auto"/>
                        <w:right w:val="none" w:sz="0" w:space="0" w:color="auto"/>
                      </w:divBdr>
                    </w:div>
                    <w:div w:id="1982418789">
                      <w:marLeft w:val="750"/>
                      <w:marRight w:val="0"/>
                      <w:marTop w:val="0"/>
                      <w:marBottom w:val="0"/>
                      <w:divBdr>
                        <w:top w:val="none" w:sz="0" w:space="0" w:color="auto"/>
                        <w:left w:val="none" w:sz="0" w:space="0" w:color="auto"/>
                        <w:bottom w:val="none" w:sz="0" w:space="0" w:color="auto"/>
                        <w:right w:val="none" w:sz="0" w:space="0" w:color="auto"/>
                      </w:divBdr>
                    </w:div>
                  </w:divsChild>
                </w:div>
                <w:div w:id="740294940">
                  <w:marLeft w:val="300"/>
                  <w:marRight w:val="0"/>
                  <w:marTop w:val="75"/>
                  <w:marBottom w:val="0"/>
                  <w:divBdr>
                    <w:top w:val="none" w:sz="0" w:space="0" w:color="auto"/>
                    <w:left w:val="none" w:sz="0" w:space="0" w:color="auto"/>
                    <w:bottom w:val="none" w:sz="0" w:space="0" w:color="auto"/>
                    <w:right w:val="none" w:sz="0" w:space="0" w:color="auto"/>
                  </w:divBdr>
                  <w:divsChild>
                    <w:div w:id="1072897804">
                      <w:marLeft w:val="750"/>
                      <w:marRight w:val="0"/>
                      <w:marTop w:val="0"/>
                      <w:marBottom w:val="0"/>
                      <w:divBdr>
                        <w:top w:val="none" w:sz="0" w:space="0" w:color="auto"/>
                        <w:left w:val="none" w:sz="0" w:space="0" w:color="auto"/>
                        <w:bottom w:val="none" w:sz="0" w:space="0" w:color="auto"/>
                        <w:right w:val="none" w:sz="0" w:space="0" w:color="auto"/>
                      </w:divBdr>
                    </w:div>
                  </w:divsChild>
                </w:div>
                <w:div w:id="2025589749">
                  <w:marLeft w:val="300"/>
                  <w:marRight w:val="0"/>
                  <w:marTop w:val="75"/>
                  <w:marBottom w:val="0"/>
                  <w:divBdr>
                    <w:top w:val="none" w:sz="0" w:space="0" w:color="auto"/>
                    <w:left w:val="none" w:sz="0" w:space="0" w:color="auto"/>
                    <w:bottom w:val="none" w:sz="0" w:space="0" w:color="auto"/>
                    <w:right w:val="none" w:sz="0" w:space="0" w:color="auto"/>
                  </w:divBdr>
                  <w:divsChild>
                    <w:div w:id="165677058">
                      <w:marLeft w:val="750"/>
                      <w:marRight w:val="0"/>
                      <w:marTop w:val="0"/>
                      <w:marBottom w:val="0"/>
                      <w:divBdr>
                        <w:top w:val="none" w:sz="0" w:space="0" w:color="auto"/>
                        <w:left w:val="none" w:sz="0" w:space="0" w:color="auto"/>
                        <w:bottom w:val="none" w:sz="0" w:space="0" w:color="auto"/>
                        <w:right w:val="none" w:sz="0" w:space="0" w:color="auto"/>
                      </w:divBdr>
                    </w:div>
                    <w:div w:id="1299189247">
                      <w:marLeft w:val="750"/>
                      <w:marRight w:val="0"/>
                      <w:marTop w:val="0"/>
                      <w:marBottom w:val="0"/>
                      <w:divBdr>
                        <w:top w:val="none" w:sz="0" w:space="0" w:color="auto"/>
                        <w:left w:val="none" w:sz="0" w:space="0" w:color="auto"/>
                        <w:bottom w:val="none" w:sz="0" w:space="0" w:color="auto"/>
                        <w:right w:val="none" w:sz="0" w:space="0" w:color="auto"/>
                      </w:divBdr>
                    </w:div>
                    <w:div w:id="2137140300">
                      <w:marLeft w:val="750"/>
                      <w:marRight w:val="0"/>
                      <w:marTop w:val="0"/>
                      <w:marBottom w:val="0"/>
                      <w:divBdr>
                        <w:top w:val="none" w:sz="0" w:space="0" w:color="auto"/>
                        <w:left w:val="none" w:sz="0" w:space="0" w:color="auto"/>
                        <w:bottom w:val="none" w:sz="0" w:space="0" w:color="auto"/>
                        <w:right w:val="none" w:sz="0" w:space="0" w:color="auto"/>
                      </w:divBdr>
                    </w:div>
                  </w:divsChild>
                </w:div>
                <w:div w:id="1792432077">
                  <w:marLeft w:val="300"/>
                  <w:marRight w:val="0"/>
                  <w:marTop w:val="75"/>
                  <w:marBottom w:val="0"/>
                  <w:divBdr>
                    <w:top w:val="none" w:sz="0" w:space="0" w:color="auto"/>
                    <w:left w:val="none" w:sz="0" w:space="0" w:color="auto"/>
                    <w:bottom w:val="none" w:sz="0" w:space="0" w:color="auto"/>
                    <w:right w:val="none" w:sz="0" w:space="0" w:color="auto"/>
                  </w:divBdr>
                  <w:divsChild>
                    <w:div w:id="891044634">
                      <w:marLeft w:val="750"/>
                      <w:marRight w:val="0"/>
                      <w:marTop w:val="0"/>
                      <w:marBottom w:val="0"/>
                      <w:divBdr>
                        <w:top w:val="none" w:sz="0" w:space="0" w:color="auto"/>
                        <w:left w:val="none" w:sz="0" w:space="0" w:color="auto"/>
                        <w:bottom w:val="none" w:sz="0" w:space="0" w:color="auto"/>
                        <w:right w:val="none" w:sz="0" w:space="0" w:color="auto"/>
                      </w:divBdr>
                    </w:div>
                  </w:divsChild>
                </w:div>
                <w:div w:id="680356528">
                  <w:marLeft w:val="300"/>
                  <w:marRight w:val="0"/>
                  <w:marTop w:val="75"/>
                  <w:marBottom w:val="0"/>
                  <w:divBdr>
                    <w:top w:val="none" w:sz="0" w:space="0" w:color="auto"/>
                    <w:left w:val="none" w:sz="0" w:space="0" w:color="auto"/>
                    <w:bottom w:val="none" w:sz="0" w:space="0" w:color="auto"/>
                    <w:right w:val="none" w:sz="0" w:space="0" w:color="auto"/>
                  </w:divBdr>
                  <w:divsChild>
                    <w:div w:id="102581548">
                      <w:marLeft w:val="750"/>
                      <w:marRight w:val="0"/>
                      <w:marTop w:val="0"/>
                      <w:marBottom w:val="0"/>
                      <w:divBdr>
                        <w:top w:val="none" w:sz="0" w:space="0" w:color="auto"/>
                        <w:left w:val="none" w:sz="0" w:space="0" w:color="auto"/>
                        <w:bottom w:val="none" w:sz="0" w:space="0" w:color="auto"/>
                        <w:right w:val="none" w:sz="0" w:space="0" w:color="auto"/>
                      </w:divBdr>
                    </w:div>
                    <w:div w:id="965160284">
                      <w:marLeft w:val="750"/>
                      <w:marRight w:val="0"/>
                      <w:marTop w:val="0"/>
                      <w:marBottom w:val="0"/>
                      <w:divBdr>
                        <w:top w:val="none" w:sz="0" w:space="0" w:color="auto"/>
                        <w:left w:val="none" w:sz="0" w:space="0" w:color="auto"/>
                        <w:bottom w:val="none" w:sz="0" w:space="0" w:color="auto"/>
                        <w:right w:val="none" w:sz="0" w:space="0" w:color="auto"/>
                      </w:divBdr>
                    </w:div>
                    <w:div w:id="869534995">
                      <w:marLeft w:val="750"/>
                      <w:marRight w:val="0"/>
                      <w:marTop w:val="0"/>
                      <w:marBottom w:val="0"/>
                      <w:divBdr>
                        <w:top w:val="none" w:sz="0" w:space="0" w:color="auto"/>
                        <w:left w:val="none" w:sz="0" w:space="0" w:color="auto"/>
                        <w:bottom w:val="none" w:sz="0" w:space="0" w:color="auto"/>
                        <w:right w:val="none" w:sz="0" w:space="0" w:color="auto"/>
                      </w:divBdr>
                    </w:div>
                  </w:divsChild>
                </w:div>
                <w:div w:id="575210057">
                  <w:marLeft w:val="300"/>
                  <w:marRight w:val="0"/>
                  <w:marTop w:val="75"/>
                  <w:marBottom w:val="0"/>
                  <w:divBdr>
                    <w:top w:val="none" w:sz="0" w:space="0" w:color="auto"/>
                    <w:left w:val="none" w:sz="0" w:space="0" w:color="auto"/>
                    <w:bottom w:val="none" w:sz="0" w:space="0" w:color="auto"/>
                    <w:right w:val="none" w:sz="0" w:space="0" w:color="auto"/>
                  </w:divBdr>
                  <w:divsChild>
                    <w:div w:id="162668303">
                      <w:marLeft w:val="750"/>
                      <w:marRight w:val="0"/>
                      <w:marTop w:val="0"/>
                      <w:marBottom w:val="0"/>
                      <w:divBdr>
                        <w:top w:val="none" w:sz="0" w:space="0" w:color="auto"/>
                        <w:left w:val="none" w:sz="0" w:space="0" w:color="auto"/>
                        <w:bottom w:val="none" w:sz="0" w:space="0" w:color="auto"/>
                        <w:right w:val="none" w:sz="0" w:space="0" w:color="auto"/>
                      </w:divBdr>
                    </w:div>
                  </w:divsChild>
                </w:div>
                <w:div w:id="518930525">
                  <w:marLeft w:val="300"/>
                  <w:marRight w:val="0"/>
                  <w:marTop w:val="75"/>
                  <w:marBottom w:val="0"/>
                  <w:divBdr>
                    <w:top w:val="none" w:sz="0" w:space="0" w:color="auto"/>
                    <w:left w:val="none" w:sz="0" w:space="0" w:color="auto"/>
                    <w:bottom w:val="none" w:sz="0" w:space="0" w:color="auto"/>
                    <w:right w:val="none" w:sz="0" w:space="0" w:color="auto"/>
                  </w:divBdr>
                  <w:divsChild>
                    <w:div w:id="991326122">
                      <w:marLeft w:val="750"/>
                      <w:marRight w:val="0"/>
                      <w:marTop w:val="0"/>
                      <w:marBottom w:val="0"/>
                      <w:divBdr>
                        <w:top w:val="none" w:sz="0" w:space="0" w:color="auto"/>
                        <w:left w:val="none" w:sz="0" w:space="0" w:color="auto"/>
                        <w:bottom w:val="none" w:sz="0" w:space="0" w:color="auto"/>
                        <w:right w:val="none" w:sz="0" w:space="0" w:color="auto"/>
                      </w:divBdr>
                    </w:div>
                    <w:div w:id="2083671983">
                      <w:marLeft w:val="750"/>
                      <w:marRight w:val="0"/>
                      <w:marTop w:val="0"/>
                      <w:marBottom w:val="0"/>
                      <w:divBdr>
                        <w:top w:val="none" w:sz="0" w:space="0" w:color="auto"/>
                        <w:left w:val="none" w:sz="0" w:space="0" w:color="auto"/>
                        <w:bottom w:val="none" w:sz="0" w:space="0" w:color="auto"/>
                        <w:right w:val="none" w:sz="0" w:space="0" w:color="auto"/>
                      </w:divBdr>
                    </w:div>
                  </w:divsChild>
                </w:div>
                <w:div w:id="2040203350">
                  <w:marLeft w:val="300"/>
                  <w:marRight w:val="0"/>
                  <w:marTop w:val="75"/>
                  <w:marBottom w:val="0"/>
                  <w:divBdr>
                    <w:top w:val="none" w:sz="0" w:space="0" w:color="auto"/>
                    <w:left w:val="none" w:sz="0" w:space="0" w:color="auto"/>
                    <w:bottom w:val="none" w:sz="0" w:space="0" w:color="auto"/>
                    <w:right w:val="none" w:sz="0" w:space="0" w:color="auto"/>
                  </w:divBdr>
                  <w:divsChild>
                    <w:div w:id="1182620248">
                      <w:marLeft w:val="750"/>
                      <w:marRight w:val="0"/>
                      <w:marTop w:val="0"/>
                      <w:marBottom w:val="0"/>
                      <w:divBdr>
                        <w:top w:val="none" w:sz="0" w:space="0" w:color="auto"/>
                        <w:left w:val="none" w:sz="0" w:space="0" w:color="auto"/>
                        <w:bottom w:val="none" w:sz="0" w:space="0" w:color="auto"/>
                        <w:right w:val="none" w:sz="0" w:space="0" w:color="auto"/>
                      </w:divBdr>
                    </w:div>
                  </w:divsChild>
                </w:div>
                <w:div w:id="1484932744">
                  <w:marLeft w:val="300"/>
                  <w:marRight w:val="0"/>
                  <w:marTop w:val="75"/>
                  <w:marBottom w:val="0"/>
                  <w:divBdr>
                    <w:top w:val="none" w:sz="0" w:space="0" w:color="auto"/>
                    <w:left w:val="none" w:sz="0" w:space="0" w:color="auto"/>
                    <w:bottom w:val="none" w:sz="0" w:space="0" w:color="auto"/>
                    <w:right w:val="none" w:sz="0" w:space="0" w:color="auto"/>
                  </w:divBdr>
                  <w:divsChild>
                    <w:div w:id="1294285677">
                      <w:marLeft w:val="750"/>
                      <w:marRight w:val="0"/>
                      <w:marTop w:val="0"/>
                      <w:marBottom w:val="0"/>
                      <w:divBdr>
                        <w:top w:val="none" w:sz="0" w:space="0" w:color="auto"/>
                        <w:left w:val="none" w:sz="0" w:space="0" w:color="auto"/>
                        <w:bottom w:val="none" w:sz="0" w:space="0" w:color="auto"/>
                        <w:right w:val="none" w:sz="0" w:space="0" w:color="auto"/>
                      </w:divBdr>
                    </w:div>
                  </w:divsChild>
                </w:div>
                <w:div w:id="2076469393">
                  <w:marLeft w:val="300"/>
                  <w:marRight w:val="0"/>
                  <w:marTop w:val="75"/>
                  <w:marBottom w:val="0"/>
                  <w:divBdr>
                    <w:top w:val="none" w:sz="0" w:space="0" w:color="auto"/>
                    <w:left w:val="none" w:sz="0" w:space="0" w:color="auto"/>
                    <w:bottom w:val="none" w:sz="0" w:space="0" w:color="auto"/>
                    <w:right w:val="none" w:sz="0" w:space="0" w:color="auto"/>
                  </w:divBdr>
                </w:div>
                <w:div w:id="1563564141">
                  <w:marLeft w:val="300"/>
                  <w:marRight w:val="0"/>
                  <w:marTop w:val="75"/>
                  <w:marBottom w:val="0"/>
                  <w:divBdr>
                    <w:top w:val="none" w:sz="0" w:space="0" w:color="auto"/>
                    <w:left w:val="none" w:sz="0" w:space="0" w:color="auto"/>
                    <w:bottom w:val="none" w:sz="0" w:space="0" w:color="auto"/>
                    <w:right w:val="none" w:sz="0" w:space="0" w:color="auto"/>
                  </w:divBdr>
                  <w:divsChild>
                    <w:div w:id="420951593">
                      <w:marLeft w:val="750"/>
                      <w:marRight w:val="0"/>
                      <w:marTop w:val="0"/>
                      <w:marBottom w:val="0"/>
                      <w:divBdr>
                        <w:top w:val="none" w:sz="0" w:space="0" w:color="auto"/>
                        <w:left w:val="none" w:sz="0" w:space="0" w:color="auto"/>
                        <w:bottom w:val="none" w:sz="0" w:space="0" w:color="auto"/>
                        <w:right w:val="none" w:sz="0" w:space="0" w:color="auto"/>
                      </w:divBdr>
                    </w:div>
                  </w:divsChild>
                </w:div>
                <w:div w:id="562907728">
                  <w:marLeft w:val="300"/>
                  <w:marRight w:val="0"/>
                  <w:marTop w:val="75"/>
                  <w:marBottom w:val="0"/>
                  <w:divBdr>
                    <w:top w:val="none" w:sz="0" w:space="0" w:color="auto"/>
                    <w:left w:val="none" w:sz="0" w:space="0" w:color="auto"/>
                    <w:bottom w:val="none" w:sz="0" w:space="0" w:color="auto"/>
                    <w:right w:val="none" w:sz="0" w:space="0" w:color="auto"/>
                  </w:divBdr>
                </w:div>
                <w:div w:id="2035615169">
                  <w:marLeft w:val="300"/>
                  <w:marRight w:val="0"/>
                  <w:marTop w:val="75"/>
                  <w:marBottom w:val="0"/>
                  <w:divBdr>
                    <w:top w:val="none" w:sz="0" w:space="0" w:color="auto"/>
                    <w:left w:val="none" w:sz="0" w:space="0" w:color="auto"/>
                    <w:bottom w:val="none" w:sz="0" w:space="0" w:color="auto"/>
                    <w:right w:val="none" w:sz="0" w:space="0" w:color="auto"/>
                  </w:divBdr>
                </w:div>
                <w:div w:id="1072460238">
                  <w:marLeft w:val="300"/>
                  <w:marRight w:val="0"/>
                  <w:marTop w:val="75"/>
                  <w:marBottom w:val="0"/>
                  <w:divBdr>
                    <w:top w:val="none" w:sz="0" w:space="0" w:color="auto"/>
                    <w:left w:val="none" w:sz="0" w:space="0" w:color="auto"/>
                    <w:bottom w:val="none" w:sz="0" w:space="0" w:color="auto"/>
                    <w:right w:val="none" w:sz="0" w:space="0" w:color="auto"/>
                  </w:divBdr>
                  <w:divsChild>
                    <w:div w:id="1482575021">
                      <w:marLeft w:val="750"/>
                      <w:marRight w:val="0"/>
                      <w:marTop w:val="0"/>
                      <w:marBottom w:val="0"/>
                      <w:divBdr>
                        <w:top w:val="none" w:sz="0" w:space="0" w:color="auto"/>
                        <w:left w:val="none" w:sz="0" w:space="0" w:color="auto"/>
                        <w:bottom w:val="none" w:sz="0" w:space="0" w:color="auto"/>
                        <w:right w:val="none" w:sz="0" w:space="0" w:color="auto"/>
                      </w:divBdr>
                    </w:div>
                    <w:div w:id="451019838">
                      <w:marLeft w:val="750"/>
                      <w:marRight w:val="0"/>
                      <w:marTop w:val="0"/>
                      <w:marBottom w:val="0"/>
                      <w:divBdr>
                        <w:top w:val="none" w:sz="0" w:space="0" w:color="auto"/>
                        <w:left w:val="none" w:sz="0" w:space="0" w:color="auto"/>
                        <w:bottom w:val="none" w:sz="0" w:space="0" w:color="auto"/>
                        <w:right w:val="none" w:sz="0" w:space="0" w:color="auto"/>
                      </w:divBdr>
                    </w:div>
                  </w:divsChild>
                </w:div>
                <w:div w:id="1592738888">
                  <w:marLeft w:val="300"/>
                  <w:marRight w:val="0"/>
                  <w:marTop w:val="75"/>
                  <w:marBottom w:val="0"/>
                  <w:divBdr>
                    <w:top w:val="none" w:sz="0" w:space="0" w:color="auto"/>
                    <w:left w:val="none" w:sz="0" w:space="0" w:color="auto"/>
                    <w:bottom w:val="none" w:sz="0" w:space="0" w:color="auto"/>
                    <w:right w:val="none" w:sz="0" w:space="0" w:color="auto"/>
                  </w:divBdr>
                  <w:divsChild>
                    <w:div w:id="265770363">
                      <w:marLeft w:val="750"/>
                      <w:marRight w:val="0"/>
                      <w:marTop w:val="0"/>
                      <w:marBottom w:val="0"/>
                      <w:divBdr>
                        <w:top w:val="none" w:sz="0" w:space="0" w:color="auto"/>
                        <w:left w:val="none" w:sz="0" w:space="0" w:color="auto"/>
                        <w:bottom w:val="none" w:sz="0" w:space="0" w:color="auto"/>
                        <w:right w:val="none" w:sz="0" w:space="0" w:color="auto"/>
                      </w:divBdr>
                    </w:div>
                  </w:divsChild>
                </w:div>
                <w:div w:id="1709257103">
                  <w:marLeft w:val="300"/>
                  <w:marRight w:val="0"/>
                  <w:marTop w:val="75"/>
                  <w:marBottom w:val="0"/>
                  <w:divBdr>
                    <w:top w:val="none" w:sz="0" w:space="0" w:color="auto"/>
                    <w:left w:val="none" w:sz="0" w:space="0" w:color="auto"/>
                    <w:bottom w:val="none" w:sz="0" w:space="0" w:color="auto"/>
                    <w:right w:val="none" w:sz="0" w:space="0" w:color="auto"/>
                  </w:divBdr>
                  <w:divsChild>
                    <w:div w:id="713695692">
                      <w:marLeft w:val="750"/>
                      <w:marRight w:val="0"/>
                      <w:marTop w:val="0"/>
                      <w:marBottom w:val="0"/>
                      <w:divBdr>
                        <w:top w:val="none" w:sz="0" w:space="0" w:color="auto"/>
                        <w:left w:val="none" w:sz="0" w:space="0" w:color="auto"/>
                        <w:bottom w:val="none" w:sz="0" w:space="0" w:color="auto"/>
                        <w:right w:val="none" w:sz="0" w:space="0" w:color="auto"/>
                      </w:divBdr>
                    </w:div>
                    <w:div w:id="693962574">
                      <w:marLeft w:val="750"/>
                      <w:marRight w:val="0"/>
                      <w:marTop w:val="0"/>
                      <w:marBottom w:val="0"/>
                      <w:divBdr>
                        <w:top w:val="none" w:sz="0" w:space="0" w:color="auto"/>
                        <w:left w:val="none" w:sz="0" w:space="0" w:color="auto"/>
                        <w:bottom w:val="none" w:sz="0" w:space="0" w:color="auto"/>
                        <w:right w:val="none" w:sz="0" w:space="0" w:color="auto"/>
                      </w:divBdr>
                    </w:div>
                    <w:div w:id="1471825520">
                      <w:marLeft w:val="750"/>
                      <w:marRight w:val="0"/>
                      <w:marTop w:val="0"/>
                      <w:marBottom w:val="0"/>
                      <w:divBdr>
                        <w:top w:val="none" w:sz="0" w:space="0" w:color="auto"/>
                        <w:left w:val="none" w:sz="0" w:space="0" w:color="auto"/>
                        <w:bottom w:val="none" w:sz="0" w:space="0" w:color="auto"/>
                        <w:right w:val="none" w:sz="0" w:space="0" w:color="auto"/>
                      </w:divBdr>
                    </w:div>
                  </w:divsChild>
                </w:div>
                <w:div w:id="438372352">
                  <w:marLeft w:val="300"/>
                  <w:marRight w:val="0"/>
                  <w:marTop w:val="75"/>
                  <w:marBottom w:val="0"/>
                  <w:divBdr>
                    <w:top w:val="none" w:sz="0" w:space="0" w:color="auto"/>
                    <w:left w:val="none" w:sz="0" w:space="0" w:color="auto"/>
                    <w:bottom w:val="none" w:sz="0" w:space="0" w:color="auto"/>
                    <w:right w:val="none" w:sz="0" w:space="0" w:color="auto"/>
                  </w:divBdr>
                  <w:divsChild>
                    <w:div w:id="1569488145">
                      <w:marLeft w:val="750"/>
                      <w:marRight w:val="0"/>
                      <w:marTop w:val="0"/>
                      <w:marBottom w:val="0"/>
                      <w:divBdr>
                        <w:top w:val="none" w:sz="0" w:space="0" w:color="auto"/>
                        <w:left w:val="none" w:sz="0" w:space="0" w:color="auto"/>
                        <w:bottom w:val="none" w:sz="0" w:space="0" w:color="auto"/>
                        <w:right w:val="none" w:sz="0" w:space="0" w:color="auto"/>
                      </w:divBdr>
                    </w:div>
                  </w:divsChild>
                </w:div>
                <w:div w:id="723649882">
                  <w:marLeft w:val="300"/>
                  <w:marRight w:val="0"/>
                  <w:marTop w:val="75"/>
                  <w:marBottom w:val="0"/>
                  <w:divBdr>
                    <w:top w:val="none" w:sz="0" w:space="0" w:color="auto"/>
                    <w:left w:val="none" w:sz="0" w:space="0" w:color="auto"/>
                    <w:bottom w:val="none" w:sz="0" w:space="0" w:color="auto"/>
                    <w:right w:val="none" w:sz="0" w:space="0" w:color="auto"/>
                  </w:divBdr>
                  <w:divsChild>
                    <w:div w:id="1675182193">
                      <w:marLeft w:val="750"/>
                      <w:marRight w:val="0"/>
                      <w:marTop w:val="0"/>
                      <w:marBottom w:val="0"/>
                      <w:divBdr>
                        <w:top w:val="none" w:sz="0" w:space="0" w:color="auto"/>
                        <w:left w:val="none" w:sz="0" w:space="0" w:color="auto"/>
                        <w:bottom w:val="none" w:sz="0" w:space="0" w:color="auto"/>
                        <w:right w:val="none" w:sz="0" w:space="0" w:color="auto"/>
                      </w:divBdr>
                    </w:div>
                    <w:div w:id="1319573037">
                      <w:marLeft w:val="750"/>
                      <w:marRight w:val="0"/>
                      <w:marTop w:val="0"/>
                      <w:marBottom w:val="0"/>
                      <w:divBdr>
                        <w:top w:val="none" w:sz="0" w:space="0" w:color="auto"/>
                        <w:left w:val="none" w:sz="0" w:space="0" w:color="auto"/>
                        <w:bottom w:val="none" w:sz="0" w:space="0" w:color="auto"/>
                        <w:right w:val="none" w:sz="0" w:space="0" w:color="auto"/>
                      </w:divBdr>
                    </w:div>
                    <w:div w:id="1037049042">
                      <w:marLeft w:val="750"/>
                      <w:marRight w:val="0"/>
                      <w:marTop w:val="0"/>
                      <w:marBottom w:val="0"/>
                      <w:divBdr>
                        <w:top w:val="none" w:sz="0" w:space="0" w:color="auto"/>
                        <w:left w:val="none" w:sz="0" w:space="0" w:color="auto"/>
                        <w:bottom w:val="none" w:sz="0" w:space="0" w:color="auto"/>
                        <w:right w:val="none" w:sz="0" w:space="0" w:color="auto"/>
                      </w:divBdr>
                    </w:div>
                  </w:divsChild>
                </w:div>
                <w:div w:id="758062700">
                  <w:marLeft w:val="300"/>
                  <w:marRight w:val="0"/>
                  <w:marTop w:val="75"/>
                  <w:marBottom w:val="0"/>
                  <w:divBdr>
                    <w:top w:val="none" w:sz="0" w:space="0" w:color="auto"/>
                    <w:left w:val="none" w:sz="0" w:space="0" w:color="auto"/>
                    <w:bottom w:val="none" w:sz="0" w:space="0" w:color="auto"/>
                    <w:right w:val="none" w:sz="0" w:space="0" w:color="auto"/>
                  </w:divBdr>
                  <w:divsChild>
                    <w:div w:id="1287157906">
                      <w:marLeft w:val="750"/>
                      <w:marRight w:val="0"/>
                      <w:marTop w:val="0"/>
                      <w:marBottom w:val="0"/>
                      <w:divBdr>
                        <w:top w:val="none" w:sz="0" w:space="0" w:color="auto"/>
                        <w:left w:val="none" w:sz="0" w:space="0" w:color="auto"/>
                        <w:bottom w:val="none" w:sz="0" w:space="0" w:color="auto"/>
                        <w:right w:val="none" w:sz="0" w:space="0" w:color="auto"/>
                      </w:divBdr>
                    </w:div>
                  </w:divsChild>
                </w:div>
                <w:div w:id="1031033516">
                  <w:marLeft w:val="300"/>
                  <w:marRight w:val="0"/>
                  <w:marTop w:val="75"/>
                  <w:marBottom w:val="0"/>
                  <w:divBdr>
                    <w:top w:val="none" w:sz="0" w:space="0" w:color="auto"/>
                    <w:left w:val="none" w:sz="0" w:space="0" w:color="auto"/>
                    <w:bottom w:val="none" w:sz="0" w:space="0" w:color="auto"/>
                    <w:right w:val="none" w:sz="0" w:space="0" w:color="auto"/>
                  </w:divBdr>
                  <w:divsChild>
                    <w:div w:id="350566091">
                      <w:marLeft w:val="750"/>
                      <w:marRight w:val="0"/>
                      <w:marTop w:val="0"/>
                      <w:marBottom w:val="0"/>
                      <w:divBdr>
                        <w:top w:val="none" w:sz="0" w:space="0" w:color="auto"/>
                        <w:left w:val="none" w:sz="0" w:space="0" w:color="auto"/>
                        <w:bottom w:val="none" w:sz="0" w:space="0" w:color="auto"/>
                        <w:right w:val="none" w:sz="0" w:space="0" w:color="auto"/>
                      </w:divBdr>
                    </w:div>
                    <w:div w:id="374277048">
                      <w:marLeft w:val="750"/>
                      <w:marRight w:val="0"/>
                      <w:marTop w:val="0"/>
                      <w:marBottom w:val="0"/>
                      <w:divBdr>
                        <w:top w:val="none" w:sz="0" w:space="0" w:color="auto"/>
                        <w:left w:val="none" w:sz="0" w:space="0" w:color="auto"/>
                        <w:bottom w:val="none" w:sz="0" w:space="0" w:color="auto"/>
                        <w:right w:val="none" w:sz="0" w:space="0" w:color="auto"/>
                      </w:divBdr>
                    </w:div>
                  </w:divsChild>
                </w:div>
                <w:div w:id="1697077686">
                  <w:marLeft w:val="300"/>
                  <w:marRight w:val="0"/>
                  <w:marTop w:val="75"/>
                  <w:marBottom w:val="0"/>
                  <w:divBdr>
                    <w:top w:val="none" w:sz="0" w:space="0" w:color="auto"/>
                    <w:left w:val="none" w:sz="0" w:space="0" w:color="auto"/>
                    <w:bottom w:val="none" w:sz="0" w:space="0" w:color="auto"/>
                    <w:right w:val="none" w:sz="0" w:space="0" w:color="auto"/>
                  </w:divBdr>
                  <w:divsChild>
                    <w:div w:id="574508507">
                      <w:marLeft w:val="750"/>
                      <w:marRight w:val="0"/>
                      <w:marTop w:val="0"/>
                      <w:marBottom w:val="0"/>
                      <w:divBdr>
                        <w:top w:val="none" w:sz="0" w:space="0" w:color="auto"/>
                        <w:left w:val="none" w:sz="0" w:space="0" w:color="auto"/>
                        <w:bottom w:val="none" w:sz="0" w:space="0" w:color="auto"/>
                        <w:right w:val="none" w:sz="0" w:space="0" w:color="auto"/>
                      </w:divBdr>
                    </w:div>
                  </w:divsChild>
                </w:div>
                <w:div w:id="438377419">
                  <w:marLeft w:val="300"/>
                  <w:marRight w:val="0"/>
                  <w:marTop w:val="75"/>
                  <w:marBottom w:val="0"/>
                  <w:divBdr>
                    <w:top w:val="none" w:sz="0" w:space="0" w:color="auto"/>
                    <w:left w:val="none" w:sz="0" w:space="0" w:color="auto"/>
                    <w:bottom w:val="none" w:sz="0" w:space="0" w:color="auto"/>
                    <w:right w:val="none" w:sz="0" w:space="0" w:color="auto"/>
                  </w:divBdr>
                  <w:divsChild>
                    <w:div w:id="762457826">
                      <w:marLeft w:val="750"/>
                      <w:marRight w:val="0"/>
                      <w:marTop w:val="0"/>
                      <w:marBottom w:val="0"/>
                      <w:divBdr>
                        <w:top w:val="none" w:sz="0" w:space="0" w:color="auto"/>
                        <w:left w:val="none" w:sz="0" w:space="0" w:color="auto"/>
                        <w:bottom w:val="none" w:sz="0" w:space="0" w:color="auto"/>
                        <w:right w:val="none" w:sz="0" w:space="0" w:color="auto"/>
                      </w:divBdr>
                    </w:div>
                  </w:divsChild>
                </w:div>
                <w:div w:id="1279144239">
                  <w:marLeft w:val="300"/>
                  <w:marRight w:val="0"/>
                  <w:marTop w:val="75"/>
                  <w:marBottom w:val="0"/>
                  <w:divBdr>
                    <w:top w:val="none" w:sz="0" w:space="0" w:color="auto"/>
                    <w:left w:val="none" w:sz="0" w:space="0" w:color="auto"/>
                    <w:bottom w:val="none" w:sz="0" w:space="0" w:color="auto"/>
                    <w:right w:val="none" w:sz="0" w:space="0" w:color="auto"/>
                  </w:divBdr>
                </w:div>
                <w:div w:id="228733872">
                  <w:marLeft w:val="300"/>
                  <w:marRight w:val="0"/>
                  <w:marTop w:val="75"/>
                  <w:marBottom w:val="0"/>
                  <w:divBdr>
                    <w:top w:val="none" w:sz="0" w:space="0" w:color="auto"/>
                    <w:left w:val="none" w:sz="0" w:space="0" w:color="auto"/>
                    <w:bottom w:val="none" w:sz="0" w:space="0" w:color="auto"/>
                    <w:right w:val="none" w:sz="0" w:space="0" w:color="auto"/>
                  </w:divBdr>
                  <w:divsChild>
                    <w:div w:id="2015372131">
                      <w:marLeft w:val="750"/>
                      <w:marRight w:val="0"/>
                      <w:marTop w:val="0"/>
                      <w:marBottom w:val="0"/>
                      <w:divBdr>
                        <w:top w:val="none" w:sz="0" w:space="0" w:color="auto"/>
                        <w:left w:val="none" w:sz="0" w:space="0" w:color="auto"/>
                        <w:bottom w:val="none" w:sz="0" w:space="0" w:color="auto"/>
                        <w:right w:val="none" w:sz="0" w:space="0" w:color="auto"/>
                      </w:divBdr>
                    </w:div>
                  </w:divsChild>
                </w:div>
                <w:div w:id="110637185">
                  <w:marLeft w:val="300"/>
                  <w:marRight w:val="0"/>
                  <w:marTop w:val="75"/>
                  <w:marBottom w:val="0"/>
                  <w:divBdr>
                    <w:top w:val="none" w:sz="0" w:space="0" w:color="auto"/>
                    <w:left w:val="none" w:sz="0" w:space="0" w:color="auto"/>
                    <w:bottom w:val="none" w:sz="0" w:space="0" w:color="auto"/>
                    <w:right w:val="none" w:sz="0" w:space="0" w:color="auto"/>
                  </w:divBdr>
                </w:div>
                <w:div w:id="1746948944">
                  <w:marLeft w:val="300"/>
                  <w:marRight w:val="0"/>
                  <w:marTop w:val="75"/>
                  <w:marBottom w:val="0"/>
                  <w:divBdr>
                    <w:top w:val="none" w:sz="0" w:space="0" w:color="auto"/>
                    <w:left w:val="none" w:sz="0" w:space="0" w:color="auto"/>
                    <w:bottom w:val="none" w:sz="0" w:space="0" w:color="auto"/>
                    <w:right w:val="none" w:sz="0" w:space="0" w:color="auto"/>
                  </w:divBdr>
                </w:div>
                <w:div w:id="167602635">
                  <w:marLeft w:val="300"/>
                  <w:marRight w:val="0"/>
                  <w:marTop w:val="75"/>
                  <w:marBottom w:val="0"/>
                  <w:divBdr>
                    <w:top w:val="none" w:sz="0" w:space="0" w:color="auto"/>
                    <w:left w:val="none" w:sz="0" w:space="0" w:color="auto"/>
                    <w:bottom w:val="none" w:sz="0" w:space="0" w:color="auto"/>
                    <w:right w:val="none" w:sz="0" w:space="0" w:color="auto"/>
                  </w:divBdr>
                  <w:divsChild>
                    <w:div w:id="848056553">
                      <w:marLeft w:val="750"/>
                      <w:marRight w:val="0"/>
                      <w:marTop w:val="0"/>
                      <w:marBottom w:val="0"/>
                      <w:divBdr>
                        <w:top w:val="none" w:sz="0" w:space="0" w:color="auto"/>
                        <w:left w:val="none" w:sz="0" w:space="0" w:color="auto"/>
                        <w:bottom w:val="none" w:sz="0" w:space="0" w:color="auto"/>
                        <w:right w:val="none" w:sz="0" w:space="0" w:color="auto"/>
                      </w:divBdr>
                    </w:div>
                    <w:div w:id="283538123">
                      <w:marLeft w:val="750"/>
                      <w:marRight w:val="0"/>
                      <w:marTop w:val="0"/>
                      <w:marBottom w:val="0"/>
                      <w:divBdr>
                        <w:top w:val="none" w:sz="0" w:space="0" w:color="auto"/>
                        <w:left w:val="none" w:sz="0" w:space="0" w:color="auto"/>
                        <w:bottom w:val="none" w:sz="0" w:space="0" w:color="auto"/>
                        <w:right w:val="none" w:sz="0" w:space="0" w:color="auto"/>
                      </w:divBdr>
                    </w:div>
                  </w:divsChild>
                </w:div>
                <w:div w:id="1704598740">
                  <w:marLeft w:val="300"/>
                  <w:marRight w:val="0"/>
                  <w:marTop w:val="75"/>
                  <w:marBottom w:val="0"/>
                  <w:divBdr>
                    <w:top w:val="none" w:sz="0" w:space="0" w:color="auto"/>
                    <w:left w:val="none" w:sz="0" w:space="0" w:color="auto"/>
                    <w:bottom w:val="none" w:sz="0" w:space="0" w:color="auto"/>
                    <w:right w:val="none" w:sz="0" w:space="0" w:color="auto"/>
                  </w:divBdr>
                  <w:divsChild>
                    <w:div w:id="887449093">
                      <w:marLeft w:val="750"/>
                      <w:marRight w:val="0"/>
                      <w:marTop w:val="0"/>
                      <w:marBottom w:val="0"/>
                      <w:divBdr>
                        <w:top w:val="none" w:sz="0" w:space="0" w:color="auto"/>
                        <w:left w:val="none" w:sz="0" w:space="0" w:color="auto"/>
                        <w:bottom w:val="none" w:sz="0" w:space="0" w:color="auto"/>
                        <w:right w:val="none" w:sz="0" w:space="0" w:color="auto"/>
                      </w:divBdr>
                    </w:div>
                  </w:divsChild>
                </w:div>
                <w:div w:id="289825853">
                  <w:marLeft w:val="300"/>
                  <w:marRight w:val="0"/>
                  <w:marTop w:val="75"/>
                  <w:marBottom w:val="0"/>
                  <w:divBdr>
                    <w:top w:val="none" w:sz="0" w:space="0" w:color="auto"/>
                    <w:left w:val="none" w:sz="0" w:space="0" w:color="auto"/>
                    <w:bottom w:val="none" w:sz="0" w:space="0" w:color="auto"/>
                    <w:right w:val="none" w:sz="0" w:space="0" w:color="auto"/>
                  </w:divBdr>
                  <w:divsChild>
                    <w:div w:id="2145923507">
                      <w:marLeft w:val="750"/>
                      <w:marRight w:val="0"/>
                      <w:marTop w:val="0"/>
                      <w:marBottom w:val="0"/>
                      <w:divBdr>
                        <w:top w:val="none" w:sz="0" w:space="0" w:color="auto"/>
                        <w:left w:val="none" w:sz="0" w:space="0" w:color="auto"/>
                        <w:bottom w:val="none" w:sz="0" w:space="0" w:color="auto"/>
                        <w:right w:val="none" w:sz="0" w:space="0" w:color="auto"/>
                      </w:divBdr>
                    </w:div>
                    <w:div w:id="1074932015">
                      <w:marLeft w:val="750"/>
                      <w:marRight w:val="0"/>
                      <w:marTop w:val="0"/>
                      <w:marBottom w:val="0"/>
                      <w:divBdr>
                        <w:top w:val="none" w:sz="0" w:space="0" w:color="auto"/>
                        <w:left w:val="none" w:sz="0" w:space="0" w:color="auto"/>
                        <w:bottom w:val="none" w:sz="0" w:space="0" w:color="auto"/>
                        <w:right w:val="none" w:sz="0" w:space="0" w:color="auto"/>
                      </w:divBdr>
                    </w:div>
                    <w:div w:id="57556346">
                      <w:marLeft w:val="750"/>
                      <w:marRight w:val="0"/>
                      <w:marTop w:val="0"/>
                      <w:marBottom w:val="0"/>
                      <w:divBdr>
                        <w:top w:val="none" w:sz="0" w:space="0" w:color="auto"/>
                        <w:left w:val="none" w:sz="0" w:space="0" w:color="auto"/>
                        <w:bottom w:val="none" w:sz="0" w:space="0" w:color="auto"/>
                        <w:right w:val="none" w:sz="0" w:space="0" w:color="auto"/>
                      </w:divBdr>
                    </w:div>
                  </w:divsChild>
                </w:div>
                <w:div w:id="1236282644">
                  <w:marLeft w:val="300"/>
                  <w:marRight w:val="0"/>
                  <w:marTop w:val="75"/>
                  <w:marBottom w:val="0"/>
                  <w:divBdr>
                    <w:top w:val="none" w:sz="0" w:space="0" w:color="auto"/>
                    <w:left w:val="none" w:sz="0" w:space="0" w:color="auto"/>
                    <w:bottom w:val="none" w:sz="0" w:space="0" w:color="auto"/>
                    <w:right w:val="none" w:sz="0" w:space="0" w:color="auto"/>
                  </w:divBdr>
                  <w:divsChild>
                    <w:div w:id="228928207">
                      <w:marLeft w:val="750"/>
                      <w:marRight w:val="0"/>
                      <w:marTop w:val="0"/>
                      <w:marBottom w:val="0"/>
                      <w:divBdr>
                        <w:top w:val="none" w:sz="0" w:space="0" w:color="auto"/>
                        <w:left w:val="none" w:sz="0" w:space="0" w:color="auto"/>
                        <w:bottom w:val="none" w:sz="0" w:space="0" w:color="auto"/>
                        <w:right w:val="none" w:sz="0" w:space="0" w:color="auto"/>
                      </w:divBdr>
                    </w:div>
                  </w:divsChild>
                </w:div>
                <w:div w:id="177502554">
                  <w:marLeft w:val="300"/>
                  <w:marRight w:val="0"/>
                  <w:marTop w:val="75"/>
                  <w:marBottom w:val="0"/>
                  <w:divBdr>
                    <w:top w:val="none" w:sz="0" w:space="0" w:color="auto"/>
                    <w:left w:val="none" w:sz="0" w:space="0" w:color="auto"/>
                    <w:bottom w:val="none" w:sz="0" w:space="0" w:color="auto"/>
                    <w:right w:val="none" w:sz="0" w:space="0" w:color="auto"/>
                  </w:divBdr>
                  <w:divsChild>
                    <w:div w:id="1865632887">
                      <w:marLeft w:val="750"/>
                      <w:marRight w:val="0"/>
                      <w:marTop w:val="0"/>
                      <w:marBottom w:val="0"/>
                      <w:divBdr>
                        <w:top w:val="none" w:sz="0" w:space="0" w:color="auto"/>
                        <w:left w:val="none" w:sz="0" w:space="0" w:color="auto"/>
                        <w:bottom w:val="none" w:sz="0" w:space="0" w:color="auto"/>
                        <w:right w:val="none" w:sz="0" w:space="0" w:color="auto"/>
                      </w:divBdr>
                    </w:div>
                    <w:div w:id="339621688">
                      <w:marLeft w:val="750"/>
                      <w:marRight w:val="0"/>
                      <w:marTop w:val="0"/>
                      <w:marBottom w:val="0"/>
                      <w:divBdr>
                        <w:top w:val="none" w:sz="0" w:space="0" w:color="auto"/>
                        <w:left w:val="none" w:sz="0" w:space="0" w:color="auto"/>
                        <w:bottom w:val="none" w:sz="0" w:space="0" w:color="auto"/>
                        <w:right w:val="none" w:sz="0" w:space="0" w:color="auto"/>
                      </w:divBdr>
                    </w:div>
                    <w:div w:id="2002266972">
                      <w:marLeft w:val="750"/>
                      <w:marRight w:val="0"/>
                      <w:marTop w:val="0"/>
                      <w:marBottom w:val="0"/>
                      <w:divBdr>
                        <w:top w:val="none" w:sz="0" w:space="0" w:color="auto"/>
                        <w:left w:val="none" w:sz="0" w:space="0" w:color="auto"/>
                        <w:bottom w:val="none" w:sz="0" w:space="0" w:color="auto"/>
                        <w:right w:val="none" w:sz="0" w:space="0" w:color="auto"/>
                      </w:divBdr>
                    </w:div>
                  </w:divsChild>
                </w:div>
                <w:div w:id="7566024">
                  <w:marLeft w:val="300"/>
                  <w:marRight w:val="0"/>
                  <w:marTop w:val="75"/>
                  <w:marBottom w:val="0"/>
                  <w:divBdr>
                    <w:top w:val="none" w:sz="0" w:space="0" w:color="auto"/>
                    <w:left w:val="none" w:sz="0" w:space="0" w:color="auto"/>
                    <w:bottom w:val="none" w:sz="0" w:space="0" w:color="auto"/>
                    <w:right w:val="none" w:sz="0" w:space="0" w:color="auto"/>
                  </w:divBdr>
                  <w:divsChild>
                    <w:div w:id="454107882">
                      <w:marLeft w:val="750"/>
                      <w:marRight w:val="0"/>
                      <w:marTop w:val="0"/>
                      <w:marBottom w:val="0"/>
                      <w:divBdr>
                        <w:top w:val="none" w:sz="0" w:space="0" w:color="auto"/>
                        <w:left w:val="none" w:sz="0" w:space="0" w:color="auto"/>
                        <w:bottom w:val="none" w:sz="0" w:space="0" w:color="auto"/>
                        <w:right w:val="none" w:sz="0" w:space="0" w:color="auto"/>
                      </w:divBdr>
                    </w:div>
                  </w:divsChild>
                </w:div>
                <w:div w:id="835726289">
                  <w:marLeft w:val="300"/>
                  <w:marRight w:val="0"/>
                  <w:marTop w:val="75"/>
                  <w:marBottom w:val="0"/>
                  <w:divBdr>
                    <w:top w:val="none" w:sz="0" w:space="0" w:color="auto"/>
                    <w:left w:val="none" w:sz="0" w:space="0" w:color="auto"/>
                    <w:bottom w:val="none" w:sz="0" w:space="0" w:color="auto"/>
                    <w:right w:val="none" w:sz="0" w:space="0" w:color="auto"/>
                  </w:divBdr>
                  <w:divsChild>
                    <w:div w:id="450250807">
                      <w:marLeft w:val="750"/>
                      <w:marRight w:val="0"/>
                      <w:marTop w:val="0"/>
                      <w:marBottom w:val="0"/>
                      <w:divBdr>
                        <w:top w:val="none" w:sz="0" w:space="0" w:color="auto"/>
                        <w:left w:val="none" w:sz="0" w:space="0" w:color="auto"/>
                        <w:bottom w:val="none" w:sz="0" w:space="0" w:color="auto"/>
                        <w:right w:val="none" w:sz="0" w:space="0" w:color="auto"/>
                      </w:divBdr>
                    </w:div>
                    <w:div w:id="1953855107">
                      <w:marLeft w:val="750"/>
                      <w:marRight w:val="0"/>
                      <w:marTop w:val="0"/>
                      <w:marBottom w:val="0"/>
                      <w:divBdr>
                        <w:top w:val="none" w:sz="0" w:space="0" w:color="auto"/>
                        <w:left w:val="none" w:sz="0" w:space="0" w:color="auto"/>
                        <w:bottom w:val="none" w:sz="0" w:space="0" w:color="auto"/>
                        <w:right w:val="none" w:sz="0" w:space="0" w:color="auto"/>
                      </w:divBdr>
                    </w:div>
                  </w:divsChild>
                </w:div>
                <w:div w:id="640187911">
                  <w:marLeft w:val="300"/>
                  <w:marRight w:val="0"/>
                  <w:marTop w:val="75"/>
                  <w:marBottom w:val="0"/>
                  <w:divBdr>
                    <w:top w:val="none" w:sz="0" w:space="0" w:color="auto"/>
                    <w:left w:val="none" w:sz="0" w:space="0" w:color="auto"/>
                    <w:bottom w:val="none" w:sz="0" w:space="0" w:color="auto"/>
                    <w:right w:val="none" w:sz="0" w:space="0" w:color="auto"/>
                  </w:divBdr>
                  <w:divsChild>
                    <w:div w:id="2136018479">
                      <w:marLeft w:val="750"/>
                      <w:marRight w:val="0"/>
                      <w:marTop w:val="0"/>
                      <w:marBottom w:val="0"/>
                      <w:divBdr>
                        <w:top w:val="none" w:sz="0" w:space="0" w:color="auto"/>
                        <w:left w:val="none" w:sz="0" w:space="0" w:color="auto"/>
                        <w:bottom w:val="none" w:sz="0" w:space="0" w:color="auto"/>
                        <w:right w:val="none" w:sz="0" w:space="0" w:color="auto"/>
                      </w:divBdr>
                    </w:div>
                  </w:divsChild>
                </w:div>
                <w:div w:id="1972244657">
                  <w:marLeft w:val="300"/>
                  <w:marRight w:val="0"/>
                  <w:marTop w:val="75"/>
                  <w:marBottom w:val="0"/>
                  <w:divBdr>
                    <w:top w:val="none" w:sz="0" w:space="0" w:color="auto"/>
                    <w:left w:val="none" w:sz="0" w:space="0" w:color="auto"/>
                    <w:bottom w:val="none" w:sz="0" w:space="0" w:color="auto"/>
                    <w:right w:val="none" w:sz="0" w:space="0" w:color="auto"/>
                  </w:divBdr>
                  <w:divsChild>
                    <w:div w:id="1903439965">
                      <w:marLeft w:val="750"/>
                      <w:marRight w:val="0"/>
                      <w:marTop w:val="0"/>
                      <w:marBottom w:val="0"/>
                      <w:divBdr>
                        <w:top w:val="none" w:sz="0" w:space="0" w:color="auto"/>
                        <w:left w:val="none" w:sz="0" w:space="0" w:color="auto"/>
                        <w:bottom w:val="none" w:sz="0" w:space="0" w:color="auto"/>
                        <w:right w:val="none" w:sz="0" w:space="0" w:color="auto"/>
                      </w:divBdr>
                    </w:div>
                  </w:divsChild>
                </w:div>
                <w:div w:id="1503661484">
                  <w:marLeft w:val="300"/>
                  <w:marRight w:val="0"/>
                  <w:marTop w:val="75"/>
                  <w:marBottom w:val="0"/>
                  <w:divBdr>
                    <w:top w:val="none" w:sz="0" w:space="0" w:color="auto"/>
                    <w:left w:val="none" w:sz="0" w:space="0" w:color="auto"/>
                    <w:bottom w:val="none" w:sz="0" w:space="0" w:color="auto"/>
                    <w:right w:val="none" w:sz="0" w:space="0" w:color="auto"/>
                  </w:divBdr>
                </w:div>
                <w:div w:id="246228466">
                  <w:marLeft w:val="300"/>
                  <w:marRight w:val="0"/>
                  <w:marTop w:val="75"/>
                  <w:marBottom w:val="0"/>
                  <w:divBdr>
                    <w:top w:val="none" w:sz="0" w:space="0" w:color="auto"/>
                    <w:left w:val="none" w:sz="0" w:space="0" w:color="auto"/>
                    <w:bottom w:val="none" w:sz="0" w:space="0" w:color="auto"/>
                    <w:right w:val="none" w:sz="0" w:space="0" w:color="auto"/>
                  </w:divBdr>
                  <w:divsChild>
                    <w:div w:id="259488493">
                      <w:marLeft w:val="750"/>
                      <w:marRight w:val="0"/>
                      <w:marTop w:val="0"/>
                      <w:marBottom w:val="0"/>
                      <w:divBdr>
                        <w:top w:val="none" w:sz="0" w:space="0" w:color="auto"/>
                        <w:left w:val="none" w:sz="0" w:space="0" w:color="auto"/>
                        <w:bottom w:val="none" w:sz="0" w:space="0" w:color="auto"/>
                        <w:right w:val="none" w:sz="0" w:space="0" w:color="auto"/>
                      </w:divBdr>
                    </w:div>
                  </w:divsChild>
                </w:div>
                <w:div w:id="1310982665">
                  <w:marLeft w:val="300"/>
                  <w:marRight w:val="0"/>
                  <w:marTop w:val="75"/>
                  <w:marBottom w:val="0"/>
                  <w:divBdr>
                    <w:top w:val="none" w:sz="0" w:space="0" w:color="auto"/>
                    <w:left w:val="none" w:sz="0" w:space="0" w:color="auto"/>
                    <w:bottom w:val="none" w:sz="0" w:space="0" w:color="auto"/>
                    <w:right w:val="none" w:sz="0" w:space="0" w:color="auto"/>
                  </w:divBdr>
                </w:div>
                <w:div w:id="328171151">
                  <w:marLeft w:val="300"/>
                  <w:marRight w:val="0"/>
                  <w:marTop w:val="75"/>
                  <w:marBottom w:val="0"/>
                  <w:divBdr>
                    <w:top w:val="none" w:sz="0" w:space="0" w:color="auto"/>
                    <w:left w:val="none" w:sz="0" w:space="0" w:color="auto"/>
                    <w:bottom w:val="none" w:sz="0" w:space="0" w:color="auto"/>
                    <w:right w:val="none" w:sz="0" w:space="0" w:color="auto"/>
                  </w:divBdr>
                </w:div>
                <w:div w:id="308484295">
                  <w:marLeft w:val="300"/>
                  <w:marRight w:val="0"/>
                  <w:marTop w:val="75"/>
                  <w:marBottom w:val="0"/>
                  <w:divBdr>
                    <w:top w:val="none" w:sz="0" w:space="0" w:color="auto"/>
                    <w:left w:val="none" w:sz="0" w:space="0" w:color="auto"/>
                    <w:bottom w:val="none" w:sz="0" w:space="0" w:color="auto"/>
                    <w:right w:val="none" w:sz="0" w:space="0" w:color="auto"/>
                  </w:divBdr>
                  <w:divsChild>
                    <w:div w:id="1406953468">
                      <w:marLeft w:val="750"/>
                      <w:marRight w:val="0"/>
                      <w:marTop w:val="0"/>
                      <w:marBottom w:val="0"/>
                      <w:divBdr>
                        <w:top w:val="none" w:sz="0" w:space="0" w:color="auto"/>
                        <w:left w:val="none" w:sz="0" w:space="0" w:color="auto"/>
                        <w:bottom w:val="none" w:sz="0" w:space="0" w:color="auto"/>
                        <w:right w:val="none" w:sz="0" w:space="0" w:color="auto"/>
                      </w:divBdr>
                    </w:div>
                    <w:div w:id="1334411237">
                      <w:marLeft w:val="750"/>
                      <w:marRight w:val="0"/>
                      <w:marTop w:val="0"/>
                      <w:marBottom w:val="0"/>
                      <w:divBdr>
                        <w:top w:val="none" w:sz="0" w:space="0" w:color="auto"/>
                        <w:left w:val="none" w:sz="0" w:space="0" w:color="auto"/>
                        <w:bottom w:val="none" w:sz="0" w:space="0" w:color="auto"/>
                        <w:right w:val="none" w:sz="0" w:space="0" w:color="auto"/>
                      </w:divBdr>
                    </w:div>
                  </w:divsChild>
                </w:div>
                <w:div w:id="1277329384">
                  <w:marLeft w:val="300"/>
                  <w:marRight w:val="0"/>
                  <w:marTop w:val="75"/>
                  <w:marBottom w:val="0"/>
                  <w:divBdr>
                    <w:top w:val="none" w:sz="0" w:space="0" w:color="auto"/>
                    <w:left w:val="none" w:sz="0" w:space="0" w:color="auto"/>
                    <w:bottom w:val="none" w:sz="0" w:space="0" w:color="auto"/>
                    <w:right w:val="none" w:sz="0" w:space="0" w:color="auto"/>
                  </w:divBdr>
                  <w:divsChild>
                    <w:div w:id="287514681">
                      <w:marLeft w:val="750"/>
                      <w:marRight w:val="0"/>
                      <w:marTop w:val="0"/>
                      <w:marBottom w:val="0"/>
                      <w:divBdr>
                        <w:top w:val="none" w:sz="0" w:space="0" w:color="auto"/>
                        <w:left w:val="none" w:sz="0" w:space="0" w:color="auto"/>
                        <w:bottom w:val="none" w:sz="0" w:space="0" w:color="auto"/>
                        <w:right w:val="none" w:sz="0" w:space="0" w:color="auto"/>
                      </w:divBdr>
                    </w:div>
                  </w:divsChild>
                </w:div>
                <w:div w:id="1822496920">
                  <w:marLeft w:val="300"/>
                  <w:marRight w:val="0"/>
                  <w:marTop w:val="75"/>
                  <w:marBottom w:val="0"/>
                  <w:divBdr>
                    <w:top w:val="none" w:sz="0" w:space="0" w:color="auto"/>
                    <w:left w:val="none" w:sz="0" w:space="0" w:color="auto"/>
                    <w:bottom w:val="none" w:sz="0" w:space="0" w:color="auto"/>
                    <w:right w:val="none" w:sz="0" w:space="0" w:color="auto"/>
                  </w:divBdr>
                  <w:divsChild>
                    <w:div w:id="348802707">
                      <w:marLeft w:val="750"/>
                      <w:marRight w:val="0"/>
                      <w:marTop w:val="0"/>
                      <w:marBottom w:val="0"/>
                      <w:divBdr>
                        <w:top w:val="none" w:sz="0" w:space="0" w:color="auto"/>
                        <w:left w:val="none" w:sz="0" w:space="0" w:color="auto"/>
                        <w:bottom w:val="none" w:sz="0" w:space="0" w:color="auto"/>
                        <w:right w:val="none" w:sz="0" w:space="0" w:color="auto"/>
                      </w:divBdr>
                    </w:div>
                    <w:div w:id="2030250861">
                      <w:marLeft w:val="750"/>
                      <w:marRight w:val="0"/>
                      <w:marTop w:val="0"/>
                      <w:marBottom w:val="0"/>
                      <w:divBdr>
                        <w:top w:val="none" w:sz="0" w:space="0" w:color="auto"/>
                        <w:left w:val="none" w:sz="0" w:space="0" w:color="auto"/>
                        <w:bottom w:val="none" w:sz="0" w:space="0" w:color="auto"/>
                        <w:right w:val="none" w:sz="0" w:space="0" w:color="auto"/>
                      </w:divBdr>
                    </w:div>
                    <w:div w:id="332071035">
                      <w:marLeft w:val="750"/>
                      <w:marRight w:val="0"/>
                      <w:marTop w:val="0"/>
                      <w:marBottom w:val="0"/>
                      <w:divBdr>
                        <w:top w:val="none" w:sz="0" w:space="0" w:color="auto"/>
                        <w:left w:val="none" w:sz="0" w:space="0" w:color="auto"/>
                        <w:bottom w:val="none" w:sz="0" w:space="0" w:color="auto"/>
                        <w:right w:val="none" w:sz="0" w:space="0" w:color="auto"/>
                      </w:divBdr>
                    </w:div>
                  </w:divsChild>
                </w:div>
                <w:div w:id="1242325577">
                  <w:marLeft w:val="300"/>
                  <w:marRight w:val="0"/>
                  <w:marTop w:val="75"/>
                  <w:marBottom w:val="0"/>
                  <w:divBdr>
                    <w:top w:val="none" w:sz="0" w:space="0" w:color="auto"/>
                    <w:left w:val="none" w:sz="0" w:space="0" w:color="auto"/>
                    <w:bottom w:val="none" w:sz="0" w:space="0" w:color="auto"/>
                    <w:right w:val="none" w:sz="0" w:space="0" w:color="auto"/>
                  </w:divBdr>
                  <w:divsChild>
                    <w:div w:id="451554482">
                      <w:marLeft w:val="750"/>
                      <w:marRight w:val="0"/>
                      <w:marTop w:val="0"/>
                      <w:marBottom w:val="0"/>
                      <w:divBdr>
                        <w:top w:val="none" w:sz="0" w:space="0" w:color="auto"/>
                        <w:left w:val="none" w:sz="0" w:space="0" w:color="auto"/>
                        <w:bottom w:val="none" w:sz="0" w:space="0" w:color="auto"/>
                        <w:right w:val="none" w:sz="0" w:space="0" w:color="auto"/>
                      </w:divBdr>
                    </w:div>
                  </w:divsChild>
                </w:div>
                <w:div w:id="1928885820">
                  <w:marLeft w:val="300"/>
                  <w:marRight w:val="0"/>
                  <w:marTop w:val="75"/>
                  <w:marBottom w:val="0"/>
                  <w:divBdr>
                    <w:top w:val="none" w:sz="0" w:space="0" w:color="auto"/>
                    <w:left w:val="none" w:sz="0" w:space="0" w:color="auto"/>
                    <w:bottom w:val="none" w:sz="0" w:space="0" w:color="auto"/>
                    <w:right w:val="none" w:sz="0" w:space="0" w:color="auto"/>
                  </w:divBdr>
                  <w:divsChild>
                    <w:div w:id="891117750">
                      <w:marLeft w:val="750"/>
                      <w:marRight w:val="0"/>
                      <w:marTop w:val="0"/>
                      <w:marBottom w:val="0"/>
                      <w:divBdr>
                        <w:top w:val="none" w:sz="0" w:space="0" w:color="auto"/>
                        <w:left w:val="none" w:sz="0" w:space="0" w:color="auto"/>
                        <w:bottom w:val="none" w:sz="0" w:space="0" w:color="auto"/>
                        <w:right w:val="none" w:sz="0" w:space="0" w:color="auto"/>
                      </w:divBdr>
                    </w:div>
                    <w:div w:id="1345745251">
                      <w:marLeft w:val="750"/>
                      <w:marRight w:val="0"/>
                      <w:marTop w:val="0"/>
                      <w:marBottom w:val="0"/>
                      <w:divBdr>
                        <w:top w:val="none" w:sz="0" w:space="0" w:color="auto"/>
                        <w:left w:val="none" w:sz="0" w:space="0" w:color="auto"/>
                        <w:bottom w:val="none" w:sz="0" w:space="0" w:color="auto"/>
                        <w:right w:val="none" w:sz="0" w:space="0" w:color="auto"/>
                      </w:divBdr>
                    </w:div>
                    <w:div w:id="2083870766">
                      <w:marLeft w:val="750"/>
                      <w:marRight w:val="0"/>
                      <w:marTop w:val="0"/>
                      <w:marBottom w:val="0"/>
                      <w:divBdr>
                        <w:top w:val="none" w:sz="0" w:space="0" w:color="auto"/>
                        <w:left w:val="none" w:sz="0" w:space="0" w:color="auto"/>
                        <w:bottom w:val="none" w:sz="0" w:space="0" w:color="auto"/>
                        <w:right w:val="none" w:sz="0" w:space="0" w:color="auto"/>
                      </w:divBdr>
                    </w:div>
                  </w:divsChild>
                </w:div>
                <w:div w:id="115292228">
                  <w:marLeft w:val="300"/>
                  <w:marRight w:val="0"/>
                  <w:marTop w:val="75"/>
                  <w:marBottom w:val="0"/>
                  <w:divBdr>
                    <w:top w:val="none" w:sz="0" w:space="0" w:color="auto"/>
                    <w:left w:val="none" w:sz="0" w:space="0" w:color="auto"/>
                    <w:bottom w:val="none" w:sz="0" w:space="0" w:color="auto"/>
                    <w:right w:val="none" w:sz="0" w:space="0" w:color="auto"/>
                  </w:divBdr>
                  <w:divsChild>
                    <w:div w:id="2129468968">
                      <w:marLeft w:val="750"/>
                      <w:marRight w:val="0"/>
                      <w:marTop w:val="0"/>
                      <w:marBottom w:val="0"/>
                      <w:divBdr>
                        <w:top w:val="none" w:sz="0" w:space="0" w:color="auto"/>
                        <w:left w:val="none" w:sz="0" w:space="0" w:color="auto"/>
                        <w:bottom w:val="none" w:sz="0" w:space="0" w:color="auto"/>
                        <w:right w:val="none" w:sz="0" w:space="0" w:color="auto"/>
                      </w:divBdr>
                    </w:div>
                  </w:divsChild>
                </w:div>
                <w:div w:id="668411971">
                  <w:marLeft w:val="300"/>
                  <w:marRight w:val="0"/>
                  <w:marTop w:val="75"/>
                  <w:marBottom w:val="0"/>
                  <w:divBdr>
                    <w:top w:val="none" w:sz="0" w:space="0" w:color="auto"/>
                    <w:left w:val="none" w:sz="0" w:space="0" w:color="auto"/>
                    <w:bottom w:val="none" w:sz="0" w:space="0" w:color="auto"/>
                    <w:right w:val="none" w:sz="0" w:space="0" w:color="auto"/>
                  </w:divBdr>
                  <w:divsChild>
                    <w:div w:id="739139050">
                      <w:marLeft w:val="750"/>
                      <w:marRight w:val="0"/>
                      <w:marTop w:val="0"/>
                      <w:marBottom w:val="0"/>
                      <w:divBdr>
                        <w:top w:val="none" w:sz="0" w:space="0" w:color="auto"/>
                        <w:left w:val="none" w:sz="0" w:space="0" w:color="auto"/>
                        <w:bottom w:val="none" w:sz="0" w:space="0" w:color="auto"/>
                        <w:right w:val="none" w:sz="0" w:space="0" w:color="auto"/>
                      </w:divBdr>
                    </w:div>
                    <w:div w:id="2004581366">
                      <w:marLeft w:val="750"/>
                      <w:marRight w:val="0"/>
                      <w:marTop w:val="0"/>
                      <w:marBottom w:val="0"/>
                      <w:divBdr>
                        <w:top w:val="none" w:sz="0" w:space="0" w:color="auto"/>
                        <w:left w:val="none" w:sz="0" w:space="0" w:color="auto"/>
                        <w:bottom w:val="none" w:sz="0" w:space="0" w:color="auto"/>
                        <w:right w:val="none" w:sz="0" w:space="0" w:color="auto"/>
                      </w:divBdr>
                    </w:div>
                  </w:divsChild>
                </w:div>
                <w:div w:id="1123814315">
                  <w:marLeft w:val="300"/>
                  <w:marRight w:val="0"/>
                  <w:marTop w:val="75"/>
                  <w:marBottom w:val="0"/>
                  <w:divBdr>
                    <w:top w:val="none" w:sz="0" w:space="0" w:color="auto"/>
                    <w:left w:val="none" w:sz="0" w:space="0" w:color="auto"/>
                    <w:bottom w:val="none" w:sz="0" w:space="0" w:color="auto"/>
                    <w:right w:val="none" w:sz="0" w:space="0" w:color="auto"/>
                  </w:divBdr>
                  <w:divsChild>
                    <w:div w:id="640111080">
                      <w:marLeft w:val="750"/>
                      <w:marRight w:val="0"/>
                      <w:marTop w:val="0"/>
                      <w:marBottom w:val="0"/>
                      <w:divBdr>
                        <w:top w:val="none" w:sz="0" w:space="0" w:color="auto"/>
                        <w:left w:val="none" w:sz="0" w:space="0" w:color="auto"/>
                        <w:bottom w:val="none" w:sz="0" w:space="0" w:color="auto"/>
                        <w:right w:val="none" w:sz="0" w:space="0" w:color="auto"/>
                      </w:divBdr>
                    </w:div>
                  </w:divsChild>
                </w:div>
                <w:div w:id="1712420216">
                  <w:marLeft w:val="300"/>
                  <w:marRight w:val="0"/>
                  <w:marTop w:val="75"/>
                  <w:marBottom w:val="0"/>
                  <w:divBdr>
                    <w:top w:val="none" w:sz="0" w:space="0" w:color="auto"/>
                    <w:left w:val="none" w:sz="0" w:space="0" w:color="auto"/>
                    <w:bottom w:val="none" w:sz="0" w:space="0" w:color="auto"/>
                    <w:right w:val="none" w:sz="0" w:space="0" w:color="auto"/>
                  </w:divBdr>
                  <w:divsChild>
                    <w:div w:id="974018459">
                      <w:marLeft w:val="750"/>
                      <w:marRight w:val="0"/>
                      <w:marTop w:val="0"/>
                      <w:marBottom w:val="0"/>
                      <w:divBdr>
                        <w:top w:val="none" w:sz="0" w:space="0" w:color="auto"/>
                        <w:left w:val="none" w:sz="0" w:space="0" w:color="auto"/>
                        <w:bottom w:val="none" w:sz="0" w:space="0" w:color="auto"/>
                        <w:right w:val="none" w:sz="0" w:space="0" w:color="auto"/>
                      </w:divBdr>
                    </w:div>
                  </w:divsChild>
                </w:div>
                <w:div w:id="779686978">
                  <w:marLeft w:val="300"/>
                  <w:marRight w:val="0"/>
                  <w:marTop w:val="75"/>
                  <w:marBottom w:val="0"/>
                  <w:divBdr>
                    <w:top w:val="none" w:sz="0" w:space="0" w:color="auto"/>
                    <w:left w:val="none" w:sz="0" w:space="0" w:color="auto"/>
                    <w:bottom w:val="none" w:sz="0" w:space="0" w:color="auto"/>
                    <w:right w:val="none" w:sz="0" w:space="0" w:color="auto"/>
                  </w:divBdr>
                </w:div>
                <w:div w:id="1501388536">
                  <w:marLeft w:val="300"/>
                  <w:marRight w:val="0"/>
                  <w:marTop w:val="75"/>
                  <w:marBottom w:val="0"/>
                  <w:divBdr>
                    <w:top w:val="none" w:sz="0" w:space="0" w:color="auto"/>
                    <w:left w:val="none" w:sz="0" w:space="0" w:color="auto"/>
                    <w:bottom w:val="none" w:sz="0" w:space="0" w:color="auto"/>
                    <w:right w:val="none" w:sz="0" w:space="0" w:color="auto"/>
                  </w:divBdr>
                  <w:divsChild>
                    <w:div w:id="1141120528">
                      <w:marLeft w:val="750"/>
                      <w:marRight w:val="0"/>
                      <w:marTop w:val="0"/>
                      <w:marBottom w:val="0"/>
                      <w:divBdr>
                        <w:top w:val="none" w:sz="0" w:space="0" w:color="auto"/>
                        <w:left w:val="none" w:sz="0" w:space="0" w:color="auto"/>
                        <w:bottom w:val="none" w:sz="0" w:space="0" w:color="auto"/>
                        <w:right w:val="none" w:sz="0" w:space="0" w:color="auto"/>
                      </w:divBdr>
                    </w:div>
                  </w:divsChild>
                </w:div>
                <w:div w:id="1783650919">
                  <w:marLeft w:val="300"/>
                  <w:marRight w:val="0"/>
                  <w:marTop w:val="75"/>
                  <w:marBottom w:val="0"/>
                  <w:divBdr>
                    <w:top w:val="none" w:sz="0" w:space="0" w:color="auto"/>
                    <w:left w:val="none" w:sz="0" w:space="0" w:color="auto"/>
                    <w:bottom w:val="none" w:sz="0" w:space="0" w:color="auto"/>
                    <w:right w:val="none" w:sz="0" w:space="0" w:color="auto"/>
                  </w:divBdr>
                </w:div>
                <w:div w:id="1003166390">
                  <w:marLeft w:val="300"/>
                  <w:marRight w:val="0"/>
                  <w:marTop w:val="75"/>
                  <w:marBottom w:val="0"/>
                  <w:divBdr>
                    <w:top w:val="none" w:sz="0" w:space="0" w:color="auto"/>
                    <w:left w:val="none" w:sz="0" w:space="0" w:color="auto"/>
                    <w:bottom w:val="none" w:sz="0" w:space="0" w:color="auto"/>
                    <w:right w:val="none" w:sz="0" w:space="0" w:color="auto"/>
                  </w:divBdr>
                </w:div>
                <w:div w:id="963736903">
                  <w:marLeft w:val="300"/>
                  <w:marRight w:val="0"/>
                  <w:marTop w:val="75"/>
                  <w:marBottom w:val="0"/>
                  <w:divBdr>
                    <w:top w:val="none" w:sz="0" w:space="0" w:color="auto"/>
                    <w:left w:val="none" w:sz="0" w:space="0" w:color="auto"/>
                    <w:bottom w:val="none" w:sz="0" w:space="0" w:color="auto"/>
                    <w:right w:val="none" w:sz="0" w:space="0" w:color="auto"/>
                  </w:divBdr>
                  <w:divsChild>
                    <w:div w:id="1346522097">
                      <w:marLeft w:val="750"/>
                      <w:marRight w:val="0"/>
                      <w:marTop w:val="0"/>
                      <w:marBottom w:val="0"/>
                      <w:divBdr>
                        <w:top w:val="none" w:sz="0" w:space="0" w:color="auto"/>
                        <w:left w:val="none" w:sz="0" w:space="0" w:color="auto"/>
                        <w:bottom w:val="none" w:sz="0" w:space="0" w:color="auto"/>
                        <w:right w:val="none" w:sz="0" w:space="0" w:color="auto"/>
                      </w:divBdr>
                    </w:div>
                    <w:div w:id="1918897021">
                      <w:marLeft w:val="750"/>
                      <w:marRight w:val="0"/>
                      <w:marTop w:val="0"/>
                      <w:marBottom w:val="0"/>
                      <w:divBdr>
                        <w:top w:val="none" w:sz="0" w:space="0" w:color="auto"/>
                        <w:left w:val="none" w:sz="0" w:space="0" w:color="auto"/>
                        <w:bottom w:val="none" w:sz="0" w:space="0" w:color="auto"/>
                        <w:right w:val="none" w:sz="0" w:space="0" w:color="auto"/>
                      </w:divBdr>
                    </w:div>
                  </w:divsChild>
                </w:div>
                <w:div w:id="773130963">
                  <w:marLeft w:val="300"/>
                  <w:marRight w:val="0"/>
                  <w:marTop w:val="75"/>
                  <w:marBottom w:val="0"/>
                  <w:divBdr>
                    <w:top w:val="none" w:sz="0" w:space="0" w:color="auto"/>
                    <w:left w:val="none" w:sz="0" w:space="0" w:color="auto"/>
                    <w:bottom w:val="none" w:sz="0" w:space="0" w:color="auto"/>
                    <w:right w:val="none" w:sz="0" w:space="0" w:color="auto"/>
                  </w:divBdr>
                  <w:divsChild>
                    <w:div w:id="1225414920">
                      <w:marLeft w:val="750"/>
                      <w:marRight w:val="0"/>
                      <w:marTop w:val="0"/>
                      <w:marBottom w:val="0"/>
                      <w:divBdr>
                        <w:top w:val="none" w:sz="0" w:space="0" w:color="auto"/>
                        <w:left w:val="none" w:sz="0" w:space="0" w:color="auto"/>
                        <w:bottom w:val="none" w:sz="0" w:space="0" w:color="auto"/>
                        <w:right w:val="none" w:sz="0" w:space="0" w:color="auto"/>
                      </w:divBdr>
                    </w:div>
                  </w:divsChild>
                </w:div>
                <w:div w:id="1142967613">
                  <w:marLeft w:val="300"/>
                  <w:marRight w:val="0"/>
                  <w:marTop w:val="75"/>
                  <w:marBottom w:val="0"/>
                  <w:divBdr>
                    <w:top w:val="none" w:sz="0" w:space="0" w:color="auto"/>
                    <w:left w:val="none" w:sz="0" w:space="0" w:color="auto"/>
                    <w:bottom w:val="none" w:sz="0" w:space="0" w:color="auto"/>
                    <w:right w:val="none" w:sz="0" w:space="0" w:color="auto"/>
                  </w:divBdr>
                  <w:divsChild>
                    <w:div w:id="1182550185">
                      <w:marLeft w:val="750"/>
                      <w:marRight w:val="0"/>
                      <w:marTop w:val="0"/>
                      <w:marBottom w:val="0"/>
                      <w:divBdr>
                        <w:top w:val="none" w:sz="0" w:space="0" w:color="auto"/>
                        <w:left w:val="none" w:sz="0" w:space="0" w:color="auto"/>
                        <w:bottom w:val="none" w:sz="0" w:space="0" w:color="auto"/>
                        <w:right w:val="none" w:sz="0" w:space="0" w:color="auto"/>
                      </w:divBdr>
                    </w:div>
                    <w:div w:id="652950114">
                      <w:marLeft w:val="750"/>
                      <w:marRight w:val="0"/>
                      <w:marTop w:val="0"/>
                      <w:marBottom w:val="0"/>
                      <w:divBdr>
                        <w:top w:val="none" w:sz="0" w:space="0" w:color="auto"/>
                        <w:left w:val="none" w:sz="0" w:space="0" w:color="auto"/>
                        <w:bottom w:val="none" w:sz="0" w:space="0" w:color="auto"/>
                        <w:right w:val="none" w:sz="0" w:space="0" w:color="auto"/>
                      </w:divBdr>
                    </w:div>
                    <w:div w:id="1424181702">
                      <w:marLeft w:val="750"/>
                      <w:marRight w:val="0"/>
                      <w:marTop w:val="0"/>
                      <w:marBottom w:val="0"/>
                      <w:divBdr>
                        <w:top w:val="none" w:sz="0" w:space="0" w:color="auto"/>
                        <w:left w:val="none" w:sz="0" w:space="0" w:color="auto"/>
                        <w:bottom w:val="none" w:sz="0" w:space="0" w:color="auto"/>
                        <w:right w:val="none" w:sz="0" w:space="0" w:color="auto"/>
                      </w:divBdr>
                    </w:div>
                  </w:divsChild>
                </w:div>
                <w:div w:id="478035386">
                  <w:marLeft w:val="300"/>
                  <w:marRight w:val="0"/>
                  <w:marTop w:val="75"/>
                  <w:marBottom w:val="0"/>
                  <w:divBdr>
                    <w:top w:val="none" w:sz="0" w:space="0" w:color="auto"/>
                    <w:left w:val="none" w:sz="0" w:space="0" w:color="auto"/>
                    <w:bottom w:val="none" w:sz="0" w:space="0" w:color="auto"/>
                    <w:right w:val="none" w:sz="0" w:space="0" w:color="auto"/>
                  </w:divBdr>
                  <w:divsChild>
                    <w:div w:id="743331173">
                      <w:marLeft w:val="750"/>
                      <w:marRight w:val="0"/>
                      <w:marTop w:val="0"/>
                      <w:marBottom w:val="0"/>
                      <w:divBdr>
                        <w:top w:val="none" w:sz="0" w:space="0" w:color="auto"/>
                        <w:left w:val="none" w:sz="0" w:space="0" w:color="auto"/>
                        <w:bottom w:val="none" w:sz="0" w:space="0" w:color="auto"/>
                        <w:right w:val="none" w:sz="0" w:space="0" w:color="auto"/>
                      </w:divBdr>
                    </w:div>
                  </w:divsChild>
                </w:div>
                <w:div w:id="1400901437">
                  <w:marLeft w:val="300"/>
                  <w:marRight w:val="0"/>
                  <w:marTop w:val="75"/>
                  <w:marBottom w:val="0"/>
                  <w:divBdr>
                    <w:top w:val="none" w:sz="0" w:space="0" w:color="auto"/>
                    <w:left w:val="none" w:sz="0" w:space="0" w:color="auto"/>
                    <w:bottom w:val="none" w:sz="0" w:space="0" w:color="auto"/>
                    <w:right w:val="none" w:sz="0" w:space="0" w:color="auto"/>
                  </w:divBdr>
                  <w:divsChild>
                    <w:div w:id="417941751">
                      <w:marLeft w:val="750"/>
                      <w:marRight w:val="0"/>
                      <w:marTop w:val="0"/>
                      <w:marBottom w:val="0"/>
                      <w:divBdr>
                        <w:top w:val="none" w:sz="0" w:space="0" w:color="auto"/>
                        <w:left w:val="none" w:sz="0" w:space="0" w:color="auto"/>
                        <w:bottom w:val="none" w:sz="0" w:space="0" w:color="auto"/>
                        <w:right w:val="none" w:sz="0" w:space="0" w:color="auto"/>
                      </w:divBdr>
                    </w:div>
                    <w:div w:id="1451317855">
                      <w:marLeft w:val="750"/>
                      <w:marRight w:val="0"/>
                      <w:marTop w:val="0"/>
                      <w:marBottom w:val="0"/>
                      <w:divBdr>
                        <w:top w:val="none" w:sz="0" w:space="0" w:color="auto"/>
                        <w:left w:val="none" w:sz="0" w:space="0" w:color="auto"/>
                        <w:bottom w:val="none" w:sz="0" w:space="0" w:color="auto"/>
                        <w:right w:val="none" w:sz="0" w:space="0" w:color="auto"/>
                      </w:divBdr>
                    </w:div>
                    <w:div w:id="68119932">
                      <w:marLeft w:val="750"/>
                      <w:marRight w:val="0"/>
                      <w:marTop w:val="0"/>
                      <w:marBottom w:val="0"/>
                      <w:divBdr>
                        <w:top w:val="none" w:sz="0" w:space="0" w:color="auto"/>
                        <w:left w:val="none" w:sz="0" w:space="0" w:color="auto"/>
                        <w:bottom w:val="none" w:sz="0" w:space="0" w:color="auto"/>
                        <w:right w:val="none" w:sz="0" w:space="0" w:color="auto"/>
                      </w:divBdr>
                    </w:div>
                  </w:divsChild>
                </w:div>
                <w:div w:id="717048505">
                  <w:marLeft w:val="300"/>
                  <w:marRight w:val="0"/>
                  <w:marTop w:val="75"/>
                  <w:marBottom w:val="0"/>
                  <w:divBdr>
                    <w:top w:val="none" w:sz="0" w:space="0" w:color="auto"/>
                    <w:left w:val="none" w:sz="0" w:space="0" w:color="auto"/>
                    <w:bottom w:val="none" w:sz="0" w:space="0" w:color="auto"/>
                    <w:right w:val="none" w:sz="0" w:space="0" w:color="auto"/>
                  </w:divBdr>
                  <w:divsChild>
                    <w:div w:id="701900717">
                      <w:marLeft w:val="750"/>
                      <w:marRight w:val="0"/>
                      <w:marTop w:val="0"/>
                      <w:marBottom w:val="0"/>
                      <w:divBdr>
                        <w:top w:val="none" w:sz="0" w:space="0" w:color="auto"/>
                        <w:left w:val="none" w:sz="0" w:space="0" w:color="auto"/>
                        <w:bottom w:val="none" w:sz="0" w:space="0" w:color="auto"/>
                        <w:right w:val="none" w:sz="0" w:space="0" w:color="auto"/>
                      </w:divBdr>
                    </w:div>
                  </w:divsChild>
                </w:div>
                <w:div w:id="2056614073">
                  <w:marLeft w:val="300"/>
                  <w:marRight w:val="0"/>
                  <w:marTop w:val="75"/>
                  <w:marBottom w:val="0"/>
                  <w:divBdr>
                    <w:top w:val="none" w:sz="0" w:space="0" w:color="auto"/>
                    <w:left w:val="none" w:sz="0" w:space="0" w:color="auto"/>
                    <w:bottom w:val="none" w:sz="0" w:space="0" w:color="auto"/>
                    <w:right w:val="none" w:sz="0" w:space="0" w:color="auto"/>
                  </w:divBdr>
                  <w:divsChild>
                    <w:div w:id="1152720136">
                      <w:marLeft w:val="750"/>
                      <w:marRight w:val="0"/>
                      <w:marTop w:val="0"/>
                      <w:marBottom w:val="0"/>
                      <w:divBdr>
                        <w:top w:val="none" w:sz="0" w:space="0" w:color="auto"/>
                        <w:left w:val="none" w:sz="0" w:space="0" w:color="auto"/>
                        <w:bottom w:val="none" w:sz="0" w:space="0" w:color="auto"/>
                        <w:right w:val="none" w:sz="0" w:space="0" w:color="auto"/>
                      </w:divBdr>
                    </w:div>
                    <w:div w:id="1588493811">
                      <w:marLeft w:val="750"/>
                      <w:marRight w:val="0"/>
                      <w:marTop w:val="0"/>
                      <w:marBottom w:val="0"/>
                      <w:divBdr>
                        <w:top w:val="none" w:sz="0" w:space="0" w:color="auto"/>
                        <w:left w:val="none" w:sz="0" w:space="0" w:color="auto"/>
                        <w:bottom w:val="none" w:sz="0" w:space="0" w:color="auto"/>
                        <w:right w:val="none" w:sz="0" w:space="0" w:color="auto"/>
                      </w:divBdr>
                    </w:div>
                  </w:divsChild>
                </w:div>
                <w:div w:id="2130393927">
                  <w:marLeft w:val="300"/>
                  <w:marRight w:val="0"/>
                  <w:marTop w:val="75"/>
                  <w:marBottom w:val="0"/>
                  <w:divBdr>
                    <w:top w:val="none" w:sz="0" w:space="0" w:color="auto"/>
                    <w:left w:val="none" w:sz="0" w:space="0" w:color="auto"/>
                    <w:bottom w:val="none" w:sz="0" w:space="0" w:color="auto"/>
                    <w:right w:val="none" w:sz="0" w:space="0" w:color="auto"/>
                  </w:divBdr>
                  <w:divsChild>
                    <w:div w:id="491068825">
                      <w:marLeft w:val="750"/>
                      <w:marRight w:val="0"/>
                      <w:marTop w:val="0"/>
                      <w:marBottom w:val="0"/>
                      <w:divBdr>
                        <w:top w:val="none" w:sz="0" w:space="0" w:color="auto"/>
                        <w:left w:val="none" w:sz="0" w:space="0" w:color="auto"/>
                        <w:bottom w:val="none" w:sz="0" w:space="0" w:color="auto"/>
                        <w:right w:val="none" w:sz="0" w:space="0" w:color="auto"/>
                      </w:divBdr>
                    </w:div>
                  </w:divsChild>
                </w:div>
                <w:div w:id="76951196">
                  <w:marLeft w:val="300"/>
                  <w:marRight w:val="0"/>
                  <w:marTop w:val="75"/>
                  <w:marBottom w:val="0"/>
                  <w:divBdr>
                    <w:top w:val="none" w:sz="0" w:space="0" w:color="auto"/>
                    <w:left w:val="none" w:sz="0" w:space="0" w:color="auto"/>
                    <w:bottom w:val="none" w:sz="0" w:space="0" w:color="auto"/>
                    <w:right w:val="none" w:sz="0" w:space="0" w:color="auto"/>
                  </w:divBdr>
                  <w:divsChild>
                    <w:div w:id="524053215">
                      <w:marLeft w:val="750"/>
                      <w:marRight w:val="0"/>
                      <w:marTop w:val="0"/>
                      <w:marBottom w:val="0"/>
                      <w:divBdr>
                        <w:top w:val="none" w:sz="0" w:space="0" w:color="auto"/>
                        <w:left w:val="none" w:sz="0" w:space="0" w:color="auto"/>
                        <w:bottom w:val="none" w:sz="0" w:space="0" w:color="auto"/>
                        <w:right w:val="none" w:sz="0" w:space="0" w:color="auto"/>
                      </w:divBdr>
                    </w:div>
                  </w:divsChild>
                </w:div>
                <w:div w:id="564797399">
                  <w:marLeft w:val="300"/>
                  <w:marRight w:val="0"/>
                  <w:marTop w:val="75"/>
                  <w:marBottom w:val="0"/>
                  <w:divBdr>
                    <w:top w:val="none" w:sz="0" w:space="0" w:color="auto"/>
                    <w:left w:val="none" w:sz="0" w:space="0" w:color="auto"/>
                    <w:bottom w:val="none" w:sz="0" w:space="0" w:color="auto"/>
                    <w:right w:val="none" w:sz="0" w:space="0" w:color="auto"/>
                  </w:divBdr>
                </w:div>
                <w:div w:id="1008945308">
                  <w:marLeft w:val="300"/>
                  <w:marRight w:val="0"/>
                  <w:marTop w:val="75"/>
                  <w:marBottom w:val="0"/>
                  <w:divBdr>
                    <w:top w:val="none" w:sz="0" w:space="0" w:color="auto"/>
                    <w:left w:val="none" w:sz="0" w:space="0" w:color="auto"/>
                    <w:bottom w:val="none" w:sz="0" w:space="0" w:color="auto"/>
                    <w:right w:val="none" w:sz="0" w:space="0" w:color="auto"/>
                  </w:divBdr>
                  <w:divsChild>
                    <w:div w:id="483274997">
                      <w:marLeft w:val="750"/>
                      <w:marRight w:val="0"/>
                      <w:marTop w:val="0"/>
                      <w:marBottom w:val="0"/>
                      <w:divBdr>
                        <w:top w:val="none" w:sz="0" w:space="0" w:color="auto"/>
                        <w:left w:val="none" w:sz="0" w:space="0" w:color="auto"/>
                        <w:bottom w:val="none" w:sz="0" w:space="0" w:color="auto"/>
                        <w:right w:val="none" w:sz="0" w:space="0" w:color="auto"/>
                      </w:divBdr>
                    </w:div>
                  </w:divsChild>
                </w:div>
                <w:div w:id="633487561">
                  <w:marLeft w:val="300"/>
                  <w:marRight w:val="0"/>
                  <w:marTop w:val="75"/>
                  <w:marBottom w:val="0"/>
                  <w:divBdr>
                    <w:top w:val="none" w:sz="0" w:space="0" w:color="auto"/>
                    <w:left w:val="none" w:sz="0" w:space="0" w:color="auto"/>
                    <w:bottom w:val="none" w:sz="0" w:space="0" w:color="auto"/>
                    <w:right w:val="none" w:sz="0" w:space="0" w:color="auto"/>
                  </w:divBdr>
                </w:div>
                <w:div w:id="1856842209">
                  <w:marLeft w:val="300"/>
                  <w:marRight w:val="0"/>
                  <w:marTop w:val="75"/>
                  <w:marBottom w:val="0"/>
                  <w:divBdr>
                    <w:top w:val="none" w:sz="0" w:space="0" w:color="auto"/>
                    <w:left w:val="none" w:sz="0" w:space="0" w:color="auto"/>
                    <w:bottom w:val="none" w:sz="0" w:space="0" w:color="auto"/>
                    <w:right w:val="none" w:sz="0" w:space="0" w:color="auto"/>
                  </w:divBdr>
                </w:div>
                <w:div w:id="1192458646">
                  <w:marLeft w:val="300"/>
                  <w:marRight w:val="0"/>
                  <w:marTop w:val="75"/>
                  <w:marBottom w:val="0"/>
                  <w:divBdr>
                    <w:top w:val="none" w:sz="0" w:space="0" w:color="auto"/>
                    <w:left w:val="none" w:sz="0" w:space="0" w:color="auto"/>
                    <w:bottom w:val="none" w:sz="0" w:space="0" w:color="auto"/>
                    <w:right w:val="none" w:sz="0" w:space="0" w:color="auto"/>
                  </w:divBdr>
                  <w:divsChild>
                    <w:div w:id="927890490">
                      <w:marLeft w:val="750"/>
                      <w:marRight w:val="0"/>
                      <w:marTop w:val="0"/>
                      <w:marBottom w:val="0"/>
                      <w:divBdr>
                        <w:top w:val="none" w:sz="0" w:space="0" w:color="auto"/>
                        <w:left w:val="none" w:sz="0" w:space="0" w:color="auto"/>
                        <w:bottom w:val="none" w:sz="0" w:space="0" w:color="auto"/>
                        <w:right w:val="none" w:sz="0" w:space="0" w:color="auto"/>
                      </w:divBdr>
                    </w:div>
                    <w:div w:id="1776943793">
                      <w:marLeft w:val="750"/>
                      <w:marRight w:val="0"/>
                      <w:marTop w:val="0"/>
                      <w:marBottom w:val="0"/>
                      <w:divBdr>
                        <w:top w:val="none" w:sz="0" w:space="0" w:color="auto"/>
                        <w:left w:val="none" w:sz="0" w:space="0" w:color="auto"/>
                        <w:bottom w:val="none" w:sz="0" w:space="0" w:color="auto"/>
                        <w:right w:val="none" w:sz="0" w:space="0" w:color="auto"/>
                      </w:divBdr>
                    </w:div>
                  </w:divsChild>
                </w:div>
                <w:div w:id="1786466131">
                  <w:marLeft w:val="300"/>
                  <w:marRight w:val="0"/>
                  <w:marTop w:val="75"/>
                  <w:marBottom w:val="0"/>
                  <w:divBdr>
                    <w:top w:val="none" w:sz="0" w:space="0" w:color="auto"/>
                    <w:left w:val="none" w:sz="0" w:space="0" w:color="auto"/>
                    <w:bottom w:val="none" w:sz="0" w:space="0" w:color="auto"/>
                    <w:right w:val="none" w:sz="0" w:space="0" w:color="auto"/>
                  </w:divBdr>
                  <w:divsChild>
                    <w:div w:id="654140799">
                      <w:marLeft w:val="750"/>
                      <w:marRight w:val="0"/>
                      <w:marTop w:val="0"/>
                      <w:marBottom w:val="0"/>
                      <w:divBdr>
                        <w:top w:val="none" w:sz="0" w:space="0" w:color="auto"/>
                        <w:left w:val="none" w:sz="0" w:space="0" w:color="auto"/>
                        <w:bottom w:val="none" w:sz="0" w:space="0" w:color="auto"/>
                        <w:right w:val="none" w:sz="0" w:space="0" w:color="auto"/>
                      </w:divBdr>
                    </w:div>
                  </w:divsChild>
                </w:div>
                <w:div w:id="392822868">
                  <w:marLeft w:val="300"/>
                  <w:marRight w:val="0"/>
                  <w:marTop w:val="75"/>
                  <w:marBottom w:val="0"/>
                  <w:divBdr>
                    <w:top w:val="none" w:sz="0" w:space="0" w:color="auto"/>
                    <w:left w:val="none" w:sz="0" w:space="0" w:color="auto"/>
                    <w:bottom w:val="none" w:sz="0" w:space="0" w:color="auto"/>
                    <w:right w:val="none" w:sz="0" w:space="0" w:color="auto"/>
                  </w:divBdr>
                  <w:divsChild>
                    <w:div w:id="1006052228">
                      <w:marLeft w:val="750"/>
                      <w:marRight w:val="0"/>
                      <w:marTop w:val="0"/>
                      <w:marBottom w:val="0"/>
                      <w:divBdr>
                        <w:top w:val="none" w:sz="0" w:space="0" w:color="auto"/>
                        <w:left w:val="none" w:sz="0" w:space="0" w:color="auto"/>
                        <w:bottom w:val="none" w:sz="0" w:space="0" w:color="auto"/>
                        <w:right w:val="none" w:sz="0" w:space="0" w:color="auto"/>
                      </w:divBdr>
                    </w:div>
                    <w:div w:id="439687128">
                      <w:marLeft w:val="750"/>
                      <w:marRight w:val="0"/>
                      <w:marTop w:val="0"/>
                      <w:marBottom w:val="0"/>
                      <w:divBdr>
                        <w:top w:val="none" w:sz="0" w:space="0" w:color="auto"/>
                        <w:left w:val="none" w:sz="0" w:space="0" w:color="auto"/>
                        <w:bottom w:val="none" w:sz="0" w:space="0" w:color="auto"/>
                        <w:right w:val="none" w:sz="0" w:space="0" w:color="auto"/>
                      </w:divBdr>
                    </w:div>
                    <w:div w:id="1313103519">
                      <w:marLeft w:val="750"/>
                      <w:marRight w:val="0"/>
                      <w:marTop w:val="0"/>
                      <w:marBottom w:val="0"/>
                      <w:divBdr>
                        <w:top w:val="none" w:sz="0" w:space="0" w:color="auto"/>
                        <w:left w:val="none" w:sz="0" w:space="0" w:color="auto"/>
                        <w:bottom w:val="none" w:sz="0" w:space="0" w:color="auto"/>
                        <w:right w:val="none" w:sz="0" w:space="0" w:color="auto"/>
                      </w:divBdr>
                    </w:div>
                  </w:divsChild>
                </w:div>
                <w:div w:id="1979526987">
                  <w:marLeft w:val="300"/>
                  <w:marRight w:val="0"/>
                  <w:marTop w:val="75"/>
                  <w:marBottom w:val="0"/>
                  <w:divBdr>
                    <w:top w:val="none" w:sz="0" w:space="0" w:color="auto"/>
                    <w:left w:val="none" w:sz="0" w:space="0" w:color="auto"/>
                    <w:bottom w:val="none" w:sz="0" w:space="0" w:color="auto"/>
                    <w:right w:val="none" w:sz="0" w:space="0" w:color="auto"/>
                  </w:divBdr>
                  <w:divsChild>
                    <w:div w:id="790173677">
                      <w:marLeft w:val="750"/>
                      <w:marRight w:val="0"/>
                      <w:marTop w:val="0"/>
                      <w:marBottom w:val="0"/>
                      <w:divBdr>
                        <w:top w:val="none" w:sz="0" w:space="0" w:color="auto"/>
                        <w:left w:val="none" w:sz="0" w:space="0" w:color="auto"/>
                        <w:bottom w:val="none" w:sz="0" w:space="0" w:color="auto"/>
                        <w:right w:val="none" w:sz="0" w:space="0" w:color="auto"/>
                      </w:divBdr>
                    </w:div>
                  </w:divsChild>
                </w:div>
                <w:div w:id="786584820">
                  <w:marLeft w:val="300"/>
                  <w:marRight w:val="0"/>
                  <w:marTop w:val="75"/>
                  <w:marBottom w:val="0"/>
                  <w:divBdr>
                    <w:top w:val="none" w:sz="0" w:space="0" w:color="auto"/>
                    <w:left w:val="none" w:sz="0" w:space="0" w:color="auto"/>
                    <w:bottom w:val="none" w:sz="0" w:space="0" w:color="auto"/>
                    <w:right w:val="none" w:sz="0" w:space="0" w:color="auto"/>
                  </w:divBdr>
                  <w:divsChild>
                    <w:div w:id="1840845702">
                      <w:marLeft w:val="750"/>
                      <w:marRight w:val="0"/>
                      <w:marTop w:val="0"/>
                      <w:marBottom w:val="0"/>
                      <w:divBdr>
                        <w:top w:val="none" w:sz="0" w:space="0" w:color="auto"/>
                        <w:left w:val="none" w:sz="0" w:space="0" w:color="auto"/>
                        <w:bottom w:val="none" w:sz="0" w:space="0" w:color="auto"/>
                        <w:right w:val="none" w:sz="0" w:space="0" w:color="auto"/>
                      </w:divBdr>
                    </w:div>
                    <w:div w:id="251473307">
                      <w:marLeft w:val="750"/>
                      <w:marRight w:val="0"/>
                      <w:marTop w:val="0"/>
                      <w:marBottom w:val="0"/>
                      <w:divBdr>
                        <w:top w:val="none" w:sz="0" w:space="0" w:color="auto"/>
                        <w:left w:val="none" w:sz="0" w:space="0" w:color="auto"/>
                        <w:bottom w:val="none" w:sz="0" w:space="0" w:color="auto"/>
                        <w:right w:val="none" w:sz="0" w:space="0" w:color="auto"/>
                      </w:divBdr>
                    </w:div>
                    <w:div w:id="904341728">
                      <w:marLeft w:val="750"/>
                      <w:marRight w:val="0"/>
                      <w:marTop w:val="0"/>
                      <w:marBottom w:val="0"/>
                      <w:divBdr>
                        <w:top w:val="none" w:sz="0" w:space="0" w:color="auto"/>
                        <w:left w:val="none" w:sz="0" w:space="0" w:color="auto"/>
                        <w:bottom w:val="none" w:sz="0" w:space="0" w:color="auto"/>
                        <w:right w:val="none" w:sz="0" w:space="0" w:color="auto"/>
                      </w:divBdr>
                    </w:div>
                  </w:divsChild>
                </w:div>
                <w:div w:id="748309721">
                  <w:marLeft w:val="300"/>
                  <w:marRight w:val="0"/>
                  <w:marTop w:val="75"/>
                  <w:marBottom w:val="0"/>
                  <w:divBdr>
                    <w:top w:val="none" w:sz="0" w:space="0" w:color="auto"/>
                    <w:left w:val="none" w:sz="0" w:space="0" w:color="auto"/>
                    <w:bottom w:val="none" w:sz="0" w:space="0" w:color="auto"/>
                    <w:right w:val="none" w:sz="0" w:space="0" w:color="auto"/>
                  </w:divBdr>
                  <w:divsChild>
                    <w:div w:id="864171176">
                      <w:marLeft w:val="750"/>
                      <w:marRight w:val="0"/>
                      <w:marTop w:val="0"/>
                      <w:marBottom w:val="0"/>
                      <w:divBdr>
                        <w:top w:val="none" w:sz="0" w:space="0" w:color="auto"/>
                        <w:left w:val="none" w:sz="0" w:space="0" w:color="auto"/>
                        <w:bottom w:val="none" w:sz="0" w:space="0" w:color="auto"/>
                        <w:right w:val="none" w:sz="0" w:space="0" w:color="auto"/>
                      </w:divBdr>
                    </w:div>
                  </w:divsChild>
                </w:div>
                <w:div w:id="1848249766">
                  <w:marLeft w:val="300"/>
                  <w:marRight w:val="0"/>
                  <w:marTop w:val="75"/>
                  <w:marBottom w:val="0"/>
                  <w:divBdr>
                    <w:top w:val="none" w:sz="0" w:space="0" w:color="auto"/>
                    <w:left w:val="none" w:sz="0" w:space="0" w:color="auto"/>
                    <w:bottom w:val="none" w:sz="0" w:space="0" w:color="auto"/>
                    <w:right w:val="none" w:sz="0" w:space="0" w:color="auto"/>
                  </w:divBdr>
                  <w:divsChild>
                    <w:div w:id="1025523189">
                      <w:marLeft w:val="750"/>
                      <w:marRight w:val="0"/>
                      <w:marTop w:val="0"/>
                      <w:marBottom w:val="0"/>
                      <w:divBdr>
                        <w:top w:val="none" w:sz="0" w:space="0" w:color="auto"/>
                        <w:left w:val="none" w:sz="0" w:space="0" w:color="auto"/>
                        <w:bottom w:val="none" w:sz="0" w:space="0" w:color="auto"/>
                        <w:right w:val="none" w:sz="0" w:space="0" w:color="auto"/>
                      </w:divBdr>
                    </w:div>
                    <w:div w:id="2009206928">
                      <w:marLeft w:val="750"/>
                      <w:marRight w:val="0"/>
                      <w:marTop w:val="0"/>
                      <w:marBottom w:val="0"/>
                      <w:divBdr>
                        <w:top w:val="none" w:sz="0" w:space="0" w:color="auto"/>
                        <w:left w:val="none" w:sz="0" w:space="0" w:color="auto"/>
                        <w:bottom w:val="none" w:sz="0" w:space="0" w:color="auto"/>
                        <w:right w:val="none" w:sz="0" w:space="0" w:color="auto"/>
                      </w:divBdr>
                    </w:div>
                  </w:divsChild>
                </w:div>
                <w:div w:id="218126706">
                  <w:marLeft w:val="300"/>
                  <w:marRight w:val="0"/>
                  <w:marTop w:val="75"/>
                  <w:marBottom w:val="0"/>
                  <w:divBdr>
                    <w:top w:val="none" w:sz="0" w:space="0" w:color="auto"/>
                    <w:left w:val="none" w:sz="0" w:space="0" w:color="auto"/>
                    <w:bottom w:val="none" w:sz="0" w:space="0" w:color="auto"/>
                    <w:right w:val="none" w:sz="0" w:space="0" w:color="auto"/>
                  </w:divBdr>
                  <w:divsChild>
                    <w:div w:id="524710920">
                      <w:marLeft w:val="750"/>
                      <w:marRight w:val="0"/>
                      <w:marTop w:val="0"/>
                      <w:marBottom w:val="0"/>
                      <w:divBdr>
                        <w:top w:val="none" w:sz="0" w:space="0" w:color="auto"/>
                        <w:left w:val="none" w:sz="0" w:space="0" w:color="auto"/>
                        <w:bottom w:val="none" w:sz="0" w:space="0" w:color="auto"/>
                        <w:right w:val="none" w:sz="0" w:space="0" w:color="auto"/>
                      </w:divBdr>
                    </w:div>
                  </w:divsChild>
                </w:div>
                <w:div w:id="1033530770">
                  <w:marLeft w:val="300"/>
                  <w:marRight w:val="0"/>
                  <w:marTop w:val="75"/>
                  <w:marBottom w:val="0"/>
                  <w:divBdr>
                    <w:top w:val="none" w:sz="0" w:space="0" w:color="auto"/>
                    <w:left w:val="none" w:sz="0" w:space="0" w:color="auto"/>
                    <w:bottom w:val="none" w:sz="0" w:space="0" w:color="auto"/>
                    <w:right w:val="none" w:sz="0" w:space="0" w:color="auto"/>
                  </w:divBdr>
                  <w:divsChild>
                    <w:div w:id="127012239">
                      <w:marLeft w:val="750"/>
                      <w:marRight w:val="0"/>
                      <w:marTop w:val="0"/>
                      <w:marBottom w:val="0"/>
                      <w:divBdr>
                        <w:top w:val="none" w:sz="0" w:space="0" w:color="auto"/>
                        <w:left w:val="none" w:sz="0" w:space="0" w:color="auto"/>
                        <w:bottom w:val="none" w:sz="0" w:space="0" w:color="auto"/>
                        <w:right w:val="none" w:sz="0" w:space="0" w:color="auto"/>
                      </w:divBdr>
                    </w:div>
                  </w:divsChild>
                </w:div>
                <w:div w:id="828709568">
                  <w:marLeft w:val="300"/>
                  <w:marRight w:val="0"/>
                  <w:marTop w:val="75"/>
                  <w:marBottom w:val="0"/>
                  <w:divBdr>
                    <w:top w:val="none" w:sz="0" w:space="0" w:color="auto"/>
                    <w:left w:val="none" w:sz="0" w:space="0" w:color="auto"/>
                    <w:bottom w:val="none" w:sz="0" w:space="0" w:color="auto"/>
                    <w:right w:val="none" w:sz="0" w:space="0" w:color="auto"/>
                  </w:divBdr>
                </w:div>
                <w:div w:id="866480648">
                  <w:marLeft w:val="300"/>
                  <w:marRight w:val="0"/>
                  <w:marTop w:val="75"/>
                  <w:marBottom w:val="0"/>
                  <w:divBdr>
                    <w:top w:val="none" w:sz="0" w:space="0" w:color="auto"/>
                    <w:left w:val="none" w:sz="0" w:space="0" w:color="auto"/>
                    <w:bottom w:val="none" w:sz="0" w:space="0" w:color="auto"/>
                    <w:right w:val="none" w:sz="0" w:space="0" w:color="auto"/>
                  </w:divBdr>
                  <w:divsChild>
                    <w:div w:id="1199666215">
                      <w:marLeft w:val="750"/>
                      <w:marRight w:val="0"/>
                      <w:marTop w:val="0"/>
                      <w:marBottom w:val="0"/>
                      <w:divBdr>
                        <w:top w:val="none" w:sz="0" w:space="0" w:color="auto"/>
                        <w:left w:val="none" w:sz="0" w:space="0" w:color="auto"/>
                        <w:bottom w:val="none" w:sz="0" w:space="0" w:color="auto"/>
                        <w:right w:val="none" w:sz="0" w:space="0" w:color="auto"/>
                      </w:divBdr>
                    </w:div>
                  </w:divsChild>
                </w:div>
                <w:div w:id="1214461955">
                  <w:marLeft w:val="300"/>
                  <w:marRight w:val="0"/>
                  <w:marTop w:val="75"/>
                  <w:marBottom w:val="0"/>
                  <w:divBdr>
                    <w:top w:val="none" w:sz="0" w:space="0" w:color="auto"/>
                    <w:left w:val="none" w:sz="0" w:space="0" w:color="auto"/>
                    <w:bottom w:val="none" w:sz="0" w:space="0" w:color="auto"/>
                    <w:right w:val="none" w:sz="0" w:space="0" w:color="auto"/>
                  </w:divBdr>
                </w:div>
                <w:div w:id="1911504456">
                  <w:marLeft w:val="300"/>
                  <w:marRight w:val="0"/>
                  <w:marTop w:val="75"/>
                  <w:marBottom w:val="0"/>
                  <w:divBdr>
                    <w:top w:val="none" w:sz="0" w:space="0" w:color="auto"/>
                    <w:left w:val="none" w:sz="0" w:space="0" w:color="auto"/>
                    <w:bottom w:val="none" w:sz="0" w:space="0" w:color="auto"/>
                    <w:right w:val="none" w:sz="0" w:space="0" w:color="auto"/>
                  </w:divBdr>
                </w:div>
                <w:div w:id="1633904378">
                  <w:marLeft w:val="300"/>
                  <w:marRight w:val="0"/>
                  <w:marTop w:val="75"/>
                  <w:marBottom w:val="0"/>
                  <w:divBdr>
                    <w:top w:val="none" w:sz="0" w:space="0" w:color="auto"/>
                    <w:left w:val="none" w:sz="0" w:space="0" w:color="auto"/>
                    <w:bottom w:val="none" w:sz="0" w:space="0" w:color="auto"/>
                    <w:right w:val="none" w:sz="0" w:space="0" w:color="auto"/>
                  </w:divBdr>
                  <w:divsChild>
                    <w:div w:id="1692611403">
                      <w:marLeft w:val="750"/>
                      <w:marRight w:val="0"/>
                      <w:marTop w:val="0"/>
                      <w:marBottom w:val="0"/>
                      <w:divBdr>
                        <w:top w:val="none" w:sz="0" w:space="0" w:color="auto"/>
                        <w:left w:val="none" w:sz="0" w:space="0" w:color="auto"/>
                        <w:bottom w:val="none" w:sz="0" w:space="0" w:color="auto"/>
                        <w:right w:val="none" w:sz="0" w:space="0" w:color="auto"/>
                      </w:divBdr>
                    </w:div>
                    <w:div w:id="1697808332">
                      <w:marLeft w:val="750"/>
                      <w:marRight w:val="0"/>
                      <w:marTop w:val="0"/>
                      <w:marBottom w:val="0"/>
                      <w:divBdr>
                        <w:top w:val="none" w:sz="0" w:space="0" w:color="auto"/>
                        <w:left w:val="none" w:sz="0" w:space="0" w:color="auto"/>
                        <w:bottom w:val="none" w:sz="0" w:space="0" w:color="auto"/>
                        <w:right w:val="none" w:sz="0" w:space="0" w:color="auto"/>
                      </w:divBdr>
                    </w:div>
                  </w:divsChild>
                </w:div>
                <w:div w:id="570509737">
                  <w:marLeft w:val="300"/>
                  <w:marRight w:val="0"/>
                  <w:marTop w:val="75"/>
                  <w:marBottom w:val="0"/>
                  <w:divBdr>
                    <w:top w:val="none" w:sz="0" w:space="0" w:color="auto"/>
                    <w:left w:val="none" w:sz="0" w:space="0" w:color="auto"/>
                    <w:bottom w:val="none" w:sz="0" w:space="0" w:color="auto"/>
                    <w:right w:val="none" w:sz="0" w:space="0" w:color="auto"/>
                  </w:divBdr>
                  <w:divsChild>
                    <w:div w:id="960110135">
                      <w:marLeft w:val="750"/>
                      <w:marRight w:val="0"/>
                      <w:marTop w:val="0"/>
                      <w:marBottom w:val="0"/>
                      <w:divBdr>
                        <w:top w:val="none" w:sz="0" w:space="0" w:color="auto"/>
                        <w:left w:val="none" w:sz="0" w:space="0" w:color="auto"/>
                        <w:bottom w:val="none" w:sz="0" w:space="0" w:color="auto"/>
                        <w:right w:val="none" w:sz="0" w:space="0" w:color="auto"/>
                      </w:divBdr>
                    </w:div>
                  </w:divsChild>
                </w:div>
                <w:div w:id="961771263">
                  <w:marLeft w:val="300"/>
                  <w:marRight w:val="0"/>
                  <w:marTop w:val="75"/>
                  <w:marBottom w:val="0"/>
                  <w:divBdr>
                    <w:top w:val="none" w:sz="0" w:space="0" w:color="auto"/>
                    <w:left w:val="none" w:sz="0" w:space="0" w:color="auto"/>
                    <w:bottom w:val="none" w:sz="0" w:space="0" w:color="auto"/>
                    <w:right w:val="none" w:sz="0" w:space="0" w:color="auto"/>
                  </w:divBdr>
                  <w:divsChild>
                    <w:div w:id="129371752">
                      <w:marLeft w:val="750"/>
                      <w:marRight w:val="0"/>
                      <w:marTop w:val="0"/>
                      <w:marBottom w:val="0"/>
                      <w:divBdr>
                        <w:top w:val="none" w:sz="0" w:space="0" w:color="auto"/>
                        <w:left w:val="none" w:sz="0" w:space="0" w:color="auto"/>
                        <w:bottom w:val="none" w:sz="0" w:space="0" w:color="auto"/>
                        <w:right w:val="none" w:sz="0" w:space="0" w:color="auto"/>
                      </w:divBdr>
                    </w:div>
                    <w:div w:id="856120037">
                      <w:marLeft w:val="750"/>
                      <w:marRight w:val="0"/>
                      <w:marTop w:val="0"/>
                      <w:marBottom w:val="0"/>
                      <w:divBdr>
                        <w:top w:val="none" w:sz="0" w:space="0" w:color="auto"/>
                        <w:left w:val="none" w:sz="0" w:space="0" w:color="auto"/>
                        <w:bottom w:val="none" w:sz="0" w:space="0" w:color="auto"/>
                        <w:right w:val="none" w:sz="0" w:space="0" w:color="auto"/>
                      </w:divBdr>
                    </w:div>
                    <w:div w:id="533735298">
                      <w:marLeft w:val="750"/>
                      <w:marRight w:val="0"/>
                      <w:marTop w:val="0"/>
                      <w:marBottom w:val="0"/>
                      <w:divBdr>
                        <w:top w:val="none" w:sz="0" w:space="0" w:color="auto"/>
                        <w:left w:val="none" w:sz="0" w:space="0" w:color="auto"/>
                        <w:bottom w:val="none" w:sz="0" w:space="0" w:color="auto"/>
                        <w:right w:val="none" w:sz="0" w:space="0" w:color="auto"/>
                      </w:divBdr>
                    </w:div>
                  </w:divsChild>
                </w:div>
                <w:div w:id="726991857">
                  <w:marLeft w:val="300"/>
                  <w:marRight w:val="0"/>
                  <w:marTop w:val="75"/>
                  <w:marBottom w:val="0"/>
                  <w:divBdr>
                    <w:top w:val="none" w:sz="0" w:space="0" w:color="auto"/>
                    <w:left w:val="none" w:sz="0" w:space="0" w:color="auto"/>
                    <w:bottom w:val="none" w:sz="0" w:space="0" w:color="auto"/>
                    <w:right w:val="none" w:sz="0" w:space="0" w:color="auto"/>
                  </w:divBdr>
                  <w:divsChild>
                    <w:div w:id="1056927783">
                      <w:marLeft w:val="750"/>
                      <w:marRight w:val="0"/>
                      <w:marTop w:val="0"/>
                      <w:marBottom w:val="0"/>
                      <w:divBdr>
                        <w:top w:val="none" w:sz="0" w:space="0" w:color="auto"/>
                        <w:left w:val="none" w:sz="0" w:space="0" w:color="auto"/>
                        <w:bottom w:val="none" w:sz="0" w:space="0" w:color="auto"/>
                        <w:right w:val="none" w:sz="0" w:space="0" w:color="auto"/>
                      </w:divBdr>
                    </w:div>
                  </w:divsChild>
                </w:div>
                <w:div w:id="2013876665">
                  <w:marLeft w:val="300"/>
                  <w:marRight w:val="0"/>
                  <w:marTop w:val="75"/>
                  <w:marBottom w:val="0"/>
                  <w:divBdr>
                    <w:top w:val="none" w:sz="0" w:space="0" w:color="auto"/>
                    <w:left w:val="none" w:sz="0" w:space="0" w:color="auto"/>
                    <w:bottom w:val="none" w:sz="0" w:space="0" w:color="auto"/>
                    <w:right w:val="none" w:sz="0" w:space="0" w:color="auto"/>
                  </w:divBdr>
                  <w:divsChild>
                    <w:div w:id="1181509548">
                      <w:marLeft w:val="750"/>
                      <w:marRight w:val="0"/>
                      <w:marTop w:val="0"/>
                      <w:marBottom w:val="0"/>
                      <w:divBdr>
                        <w:top w:val="none" w:sz="0" w:space="0" w:color="auto"/>
                        <w:left w:val="none" w:sz="0" w:space="0" w:color="auto"/>
                        <w:bottom w:val="none" w:sz="0" w:space="0" w:color="auto"/>
                        <w:right w:val="none" w:sz="0" w:space="0" w:color="auto"/>
                      </w:divBdr>
                    </w:div>
                    <w:div w:id="1731153680">
                      <w:marLeft w:val="750"/>
                      <w:marRight w:val="0"/>
                      <w:marTop w:val="0"/>
                      <w:marBottom w:val="0"/>
                      <w:divBdr>
                        <w:top w:val="none" w:sz="0" w:space="0" w:color="auto"/>
                        <w:left w:val="none" w:sz="0" w:space="0" w:color="auto"/>
                        <w:bottom w:val="none" w:sz="0" w:space="0" w:color="auto"/>
                        <w:right w:val="none" w:sz="0" w:space="0" w:color="auto"/>
                      </w:divBdr>
                    </w:div>
                    <w:div w:id="845099868">
                      <w:marLeft w:val="750"/>
                      <w:marRight w:val="0"/>
                      <w:marTop w:val="0"/>
                      <w:marBottom w:val="0"/>
                      <w:divBdr>
                        <w:top w:val="none" w:sz="0" w:space="0" w:color="auto"/>
                        <w:left w:val="none" w:sz="0" w:space="0" w:color="auto"/>
                        <w:bottom w:val="none" w:sz="0" w:space="0" w:color="auto"/>
                        <w:right w:val="none" w:sz="0" w:space="0" w:color="auto"/>
                      </w:divBdr>
                    </w:div>
                  </w:divsChild>
                </w:div>
                <w:div w:id="1731922679">
                  <w:marLeft w:val="300"/>
                  <w:marRight w:val="0"/>
                  <w:marTop w:val="75"/>
                  <w:marBottom w:val="0"/>
                  <w:divBdr>
                    <w:top w:val="none" w:sz="0" w:space="0" w:color="auto"/>
                    <w:left w:val="none" w:sz="0" w:space="0" w:color="auto"/>
                    <w:bottom w:val="none" w:sz="0" w:space="0" w:color="auto"/>
                    <w:right w:val="none" w:sz="0" w:space="0" w:color="auto"/>
                  </w:divBdr>
                  <w:divsChild>
                    <w:div w:id="1136263504">
                      <w:marLeft w:val="750"/>
                      <w:marRight w:val="0"/>
                      <w:marTop w:val="0"/>
                      <w:marBottom w:val="0"/>
                      <w:divBdr>
                        <w:top w:val="none" w:sz="0" w:space="0" w:color="auto"/>
                        <w:left w:val="none" w:sz="0" w:space="0" w:color="auto"/>
                        <w:bottom w:val="none" w:sz="0" w:space="0" w:color="auto"/>
                        <w:right w:val="none" w:sz="0" w:space="0" w:color="auto"/>
                      </w:divBdr>
                    </w:div>
                  </w:divsChild>
                </w:div>
                <w:div w:id="1341809047">
                  <w:marLeft w:val="300"/>
                  <w:marRight w:val="0"/>
                  <w:marTop w:val="75"/>
                  <w:marBottom w:val="0"/>
                  <w:divBdr>
                    <w:top w:val="none" w:sz="0" w:space="0" w:color="auto"/>
                    <w:left w:val="none" w:sz="0" w:space="0" w:color="auto"/>
                    <w:bottom w:val="none" w:sz="0" w:space="0" w:color="auto"/>
                    <w:right w:val="none" w:sz="0" w:space="0" w:color="auto"/>
                  </w:divBdr>
                  <w:divsChild>
                    <w:div w:id="767626068">
                      <w:marLeft w:val="750"/>
                      <w:marRight w:val="0"/>
                      <w:marTop w:val="0"/>
                      <w:marBottom w:val="0"/>
                      <w:divBdr>
                        <w:top w:val="none" w:sz="0" w:space="0" w:color="auto"/>
                        <w:left w:val="none" w:sz="0" w:space="0" w:color="auto"/>
                        <w:bottom w:val="none" w:sz="0" w:space="0" w:color="auto"/>
                        <w:right w:val="none" w:sz="0" w:space="0" w:color="auto"/>
                      </w:divBdr>
                    </w:div>
                    <w:div w:id="408774505">
                      <w:marLeft w:val="750"/>
                      <w:marRight w:val="0"/>
                      <w:marTop w:val="0"/>
                      <w:marBottom w:val="0"/>
                      <w:divBdr>
                        <w:top w:val="none" w:sz="0" w:space="0" w:color="auto"/>
                        <w:left w:val="none" w:sz="0" w:space="0" w:color="auto"/>
                        <w:bottom w:val="none" w:sz="0" w:space="0" w:color="auto"/>
                        <w:right w:val="none" w:sz="0" w:space="0" w:color="auto"/>
                      </w:divBdr>
                    </w:div>
                  </w:divsChild>
                </w:div>
                <w:div w:id="1957592060">
                  <w:marLeft w:val="300"/>
                  <w:marRight w:val="0"/>
                  <w:marTop w:val="75"/>
                  <w:marBottom w:val="0"/>
                  <w:divBdr>
                    <w:top w:val="none" w:sz="0" w:space="0" w:color="auto"/>
                    <w:left w:val="none" w:sz="0" w:space="0" w:color="auto"/>
                    <w:bottom w:val="none" w:sz="0" w:space="0" w:color="auto"/>
                    <w:right w:val="none" w:sz="0" w:space="0" w:color="auto"/>
                  </w:divBdr>
                  <w:divsChild>
                    <w:div w:id="1953973749">
                      <w:marLeft w:val="750"/>
                      <w:marRight w:val="0"/>
                      <w:marTop w:val="0"/>
                      <w:marBottom w:val="0"/>
                      <w:divBdr>
                        <w:top w:val="none" w:sz="0" w:space="0" w:color="auto"/>
                        <w:left w:val="none" w:sz="0" w:space="0" w:color="auto"/>
                        <w:bottom w:val="none" w:sz="0" w:space="0" w:color="auto"/>
                        <w:right w:val="none" w:sz="0" w:space="0" w:color="auto"/>
                      </w:divBdr>
                    </w:div>
                  </w:divsChild>
                </w:div>
                <w:div w:id="594871734">
                  <w:marLeft w:val="300"/>
                  <w:marRight w:val="0"/>
                  <w:marTop w:val="75"/>
                  <w:marBottom w:val="0"/>
                  <w:divBdr>
                    <w:top w:val="none" w:sz="0" w:space="0" w:color="auto"/>
                    <w:left w:val="none" w:sz="0" w:space="0" w:color="auto"/>
                    <w:bottom w:val="none" w:sz="0" w:space="0" w:color="auto"/>
                    <w:right w:val="none" w:sz="0" w:space="0" w:color="auto"/>
                  </w:divBdr>
                  <w:divsChild>
                    <w:div w:id="417869628">
                      <w:marLeft w:val="750"/>
                      <w:marRight w:val="0"/>
                      <w:marTop w:val="0"/>
                      <w:marBottom w:val="0"/>
                      <w:divBdr>
                        <w:top w:val="none" w:sz="0" w:space="0" w:color="auto"/>
                        <w:left w:val="none" w:sz="0" w:space="0" w:color="auto"/>
                        <w:bottom w:val="none" w:sz="0" w:space="0" w:color="auto"/>
                        <w:right w:val="none" w:sz="0" w:space="0" w:color="auto"/>
                      </w:divBdr>
                    </w:div>
                  </w:divsChild>
                </w:div>
                <w:div w:id="348871088">
                  <w:marLeft w:val="300"/>
                  <w:marRight w:val="0"/>
                  <w:marTop w:val="75"/>
                  <w:marBottom w:val="0"/>
                  <w:divBdr>
                    <w:top w:val="none" w:sz="0" w:space="0" w:color="auto"/>
                    <w:left w:val="none" w:sz="0" w:space="0" w:color="auto"/>
                    <w:bottom w:val="none" w:sz="0" w:space="0" w:color="auto"/>
                    <w:right w:val="none" w:sz="0" w:space="0" w:color="auto"/>
                  </w:divBdr>
                </w:div>
                <w:div w:id="1634017407">
                  <w:marLeft w:val="300"/>
                  <w:marRight w:val="0"/>
                  <w:marTop w:val="75"/>
                  <w:marBottom w:val="0"/>
                  <w:divBdr>
                    <w:top w:val="none" w:sz="0" w:space="0" w:color="auto"/>
                    <w:left w:val="none" w:sz="0" w:space="0" w:color="auto"/>
                    <w:bottom w:val="none" w:sz="0" w:space="0" w:color="auto"/>
                    <w:right w:val="none" w:sz="0" w:space="0" w:color="auto"/>
                  </w:divBdr>
                  <w:divsChild>
                    <w:div w:id="1536700035">
                      <w:marLeft w:val="750"/>
                      <w:marRight w:val="0"/>
                      <w:marTop w:val="0"/>
                      <w:marBottom w:val="0"/>
                      <w:divBdr>
                        <w:top w:val="none" w:sz="0" w:space="0" w:color="auto"/>
                        <w:left w:val="none" w:sz="0" w:space="0" w:color="auto"/>
                        <w:bottom w:val="none" w:sz="0" w:space="0" w:color="auto"/>
                        <w:right w:val="none" w:sz="0" w:space="0" w:color="auto"/>
                      </w:divBdr>
                    </w:div>
                  </w:divsChild>
                </w:div>
                <w:div w:id="843132418">
                  <w:marLeft w:val="300"/>
                  <w:marRight w:val="0"/>
                  <w:marTop w:val="75"/>
                  <w:marBottom w:val="0"/>
                  <w:divBdr>
                    <w:top w:val="none" w:sz="0" w:space="0" w:color="auto"/>
                    <w:left w:val="none" w:sz="0" w:space="0" w:color="auto"/>
                    <w:bottom w:val="none" w:sz="0" w:space="0" w:color="auto"/>
                    <w:right w:val="none" w:sz="0" w:space="0" w:color="auto"/>
                  </w:divBdr>
                </w:div>
                <w:div w:id="485122545">
                  <w:marLeft w:val="300"/>
                  <w:marRight w:val="0"/>
                  <w:marTop w:val="75"/>
                  <w:marBottom w:val="0"/>
                  <w:divBdr>
                    <w:top w:val="none" w:sz="0" w:space="0" w:color="auto"/>
                    <w:left w:val="none" w:sz="0" w:space="0" w:color="auto"/>
                    <w:bottom w:val="none" w:sz="0" w:space="0" w:color="auto"/>
                    <w:right w:val="none" w:sz="0" w:space="0" w:color="auto"/>
                  </w:divBdr>
                </w:div>
                <w:div w:id="1307662448">
                  <w:marLeft w:val="300"/>
                  <w:marRight w:val="0"/>
                  <w:marTop w:val="75"/>
                  <w:marBottom w:val="0"/>
                  <w:divBdr>
                    <w:top w:val="none" w:sz="0" w:space="0" w:color="auto"/>
                    <w:left w:val="none" w:sz="0" w:space="0" w:color="auto"/>
                    <w:bottom w:val="none" w:sz="0" w:space="0" w:color="auto"/>
                    <w:right w:val="none" w:sz="0" w:space="0" w:color="auto"/>
                  </w:divBdr>
                  <w:divsChild>
                    <w:div w:id="139663783">
                      <w:marLeft w:val="750"/>
                      <w:marRight w:val="0"/>
                      <w:marTop w:val="0"/>
                      <w:marBottom w:val="0"/>
                      <w:divBdr>
                        <w:top w:val="none" w:sz="0" w:space="0" w:color="auto"/>
                        <w:left w:val="none" w:sz="0" w:space="0" w:color="auto"/>
                        <w:bottom w:val="none" w:sz="0" w:space="0" w:color="auto"/>
                        <w:right w:val="none" w:sz="0" w:space="0" w:color="auto"/>
                      </w:divBdr>
                    </w:div>
                    <w:div w:id="797335077">
                      <w:marLeft w:val="750"/>
                      <w:marRight w:val="0"/>
                      <w:marTop w:val="0"/>
                      <w:marBottom w:val="0"/>
                      <w:divBdr>
                        <w:top w:val="none" w:sz="0" w:space="0" w:color="auto"/>
                        <w:left w:val="none" w:sz="0" w:space="0" w:color="auto"/>
                        <w:bottom w:val="none" w:sz="0" w:space="0" w:color="auto"/>
                        <w:right w:val="none" w:sz="0" w:space="0" w:color="auto"/>
                      </w:divBdr>
                    </w:div>
                  </w:divsChild>
                </w:div>
                <w:div w:id="286083877">
                  <w:marLeft w:val="300"/>
                  <w:marRight w:val="0"/>
                  <w:marTop w:val="75"/>
                  <w:marBottom w:val="0"/>
                  <w:divBdr>
                    <w:top w:val="none" w:sz="0" w:space="0" w:color="auto"/>
                    <w:left w:val="none" w:sz="0" w:space="0" w:color="auto"/>
                    <w:bottom w:val="none" w:sz="0" w:space="0" w:color="auto"/>
                    <w:right w:val="none" w:sz="0" w:space="0" w:color="auto"/>
                  </w:divBdr>
                  <w:divsChild>
                    <w:div w:id="1954946227">
                      <w:marLeft w:val="750"/>
                      <w:marRight w:val="0"/>
                      <w:marTop w:val="0"/>
                      <w:marBottom w:val="0"/>
                      <w:divBdr>
                        <w:top w:val="none" w:sz="0" w:space="0" w:color="auto"/>
                        <w:left w:val="none" w:sz="0" w:space="0" w:color="auto"/>
                        <w:bottom w:val="none" w:sz="0" w:space="0" w:color="auto"/>
                        <w:right w:val="none" w:sz="0" w:space="0" w:color="auto"/>
                      </w:divBdr>
                    </w:div>
                  </w:divsChild>
                </w:div>
                <w:div w:id="2030644948">
                  <w:marLeft w:val="300"/>
                  <w:marRight w:val="0"/>
                  <w:marTop w:val="75"/>
                  <w:marBottom w:val="0"/>
                  <w:divBdr>
                    <w:top w:val="none" w:sz="0" w:space="0" w:color="auto"/>
                    <w:left w:val="none" w:sz="0" w:space="0" w:color="auto"/>
                    <w:bottom w:val="none" w:sz="0" w:space="0" w:color="auto"/>
                    <w:right w:val="none" w:sz="0" w:space="0" w:color="auto"/>
                  </w:divBdr>
                  <w:divsChild>
                    <w:div w:id="1800152030">
                      <w:marLeft w:val="750"/>
                      <w:marRight w:val="0"/>
                      <w:marTop w:val="0"/>
                      <w:marBottom w:val="0"/>
                      <w:divBdr>
                        <w:top w:val="none" w:sz="0" w:space="0" w:color="auto"/>
                        <w:left w:val="none" w:sz="0" w:space="0" w:color="auto"/>
                        <w:bottom w:val="none" w:sz="0" w:space="0" w:color="auto"/>
                        <w:right w:val="none" w:sz="0" w:space="0" w:color="auto"/>
                      </w:divBdr>
                    </w:div>
                    <w:div w:id="300499363">
                      <w:marLeft w:val="750"/>
                      <w:marRight w:val="0"/>
                      <w:marTop w:val="0"/>
                      <w:marBottom w:val="0"/>
                      <w:divBdr>
                        <w:top w:val="none" w:sz="0" w:space="0" w:color="auto"/>
                        <w:left w:val="none" w:sz="0" w:space="0" w:color="auto"/>
                        <w:bottom w:val="none" w:sz="0" w:space="0" w:color="auto"/>
                        <w:right w:val="none" w:sz="0" w:space="0" w:color="auto"/>
                      </w:divBdr>
                    </w:div>
                    <w:div w:id="632180898">
                      <w:marLeft w:val="750"/>
                      <w:marRight w:val="0"/>
                      <w:marTop w:val="0"/>
                      <w:marBottom w:val="0"/>
                      <w:divBdr>
                        <w:top w:val="none" w:sz="0" w:space="0" w:color="auto"/>
                        <w:left w:val="none" w:sz="0" w:space="0" w:color="auto"/>
                        <w:bottom w:val="none" w:sz="0" w:space="0" w:color="auto"/>
                        <w:right w:val="none" w:sz="0" w:space="0" w:color="auto"/>
                      </w:divBdr>
                    </w:div>
                  </w:divsChild>
                </w:div>
                <w:div w:id="1157260323">
                  <w:marLeft w:val="300"/>
                  <w:marRight w:val="0"/>
                  <w:marTop w:val="75"/>
                  <w:marBottom w:val="0"/>
                  <w:divBdr>
                    <w:top w:val="none" w:sz="0" w:space="0" w:color="auto"/>
                    <w:left w:val="none" w:sz="0" w:space="0" w:color="auto"/>
                    <w:bottom w:val="none" w:sz="0" w:space="0" w:color="auto"/>
                    <w:right w:val="none" w:sz="0" w:space="0" w:color="auto"/>
                  </w:divBdr>
                  <w:divsChild>
                    <w:div w:id="574974952">
                      <w:marLeft w:val="750"/>
                      <w:marRight w:val="0"/>
                      <w:marTop w:val="0"/>
                      <w:marBottom w:val="0"/>
                      <w:divBdr>
                        <w:top w:val="none" w:sz="0" w:space="0" w:color="auto"/>
                        <w:left w:val="none" w:sz="0" w:space="0" w:color="auto"/>
                        <w:bottom w:val="none" w:sz="0" w:space="0" w:color="auto"/>
                        <w:right w:val="none" w:sz="0" w:space="0" w:color="auto"/>
                      </w:divBdr>
                    </w:div>
                  </w:divsChild>
                </w:div>
                <w:div w:id="1262178289">
                  <w:marLeft w:val="300"/>
                  <w:marRight w:val="0"/>
                  <w:marTop w:val="75"/>
                  <w:marBottom w:val="0"/>
                  <w:divBdr>
                    <w:top w:val="none" w:sz="0" w:space="0" w:color="auto"/>
                    <w:left w:val="none" w:sz="0" w:space="0" w:color="auto"/>
                    <w:bottom w:val="none" w:sz="0" w:space="0" w:color="auto"/>
                    <w:right w:val="none" w:sz="0" w:space="0" w:color="auto"/>
                  </w:divBdr>
                  <w:divsChild>
                    <w:div w:id="821504489">
                      <w:marLeft w:val="750"/>
                      <w:marRight w:val="0"/>
                      <w:marTop w:val="0"/>
                      <w:marBottom w:val="0"/>
                      <w:divBdr>
                        <w:top w:val="none" w:sz="0" w:space="0" w:color="auto"/>
                        <w:left w:val="none" w:sz="0" w:space="0" w:color="auto"/>
                        <w:bottom w:val="none" w:sz="0" w:space="0" w:color="auto"/>
                        <w:right w:val="none" w:sz="0" w:space="0" w:color="auto"/>
                      </w:divBdr>
                    </w:div>
                    <w:div w:id="1582252850">
                      <w:marLeft w:val="750"/>
                      <w:marRight w:val="0"/>
                      <w:marTop w:val="0"/>
                      <w:marBottom w:val="0"/>
                      <w:divBdr>
                        <w:top w:val="none" w:sz="0" w:space="0" w:color="auto"/>
                        <w:left w:val="none" w:sz="0" w:space="0" w:color="auto"/>
                        <w:bottom w:val="none" w:sz="0" w:space="0" w:color="auto"/>
                        <w:right w:val="none" w:sz="0" w:space="0" w:color="auto"/>
                      </w:divBdr>
                    </w:div>
                    <w:div w:id="1856033">
                      <w:marLeft w:val="750"/>
                      <w:marRight w:val="0"/>
                      <w:marTop w:val="0"/>
                      <w:marBottom w:val="0"/>
                      <w:divBdr>
                        <w:top w:val="none" w:sz="0" w:space="0" w:color="auto"/>
                        <w:left w:val="none" w:sz="0" w:space="0" w:color="auto"/>
                        <w:bottom w:val="none" w:sz="0" w:space="0" w:color="auto"/>
                        <w:right w:val="none" w:sz="0" w:space="0" w:color="auto"/>
                      </w:divBdr>
                    </w:div>
                  </w:divsChild>
                </w:div>
                <w:div w:id="45878483">
                  <w:marLeft w:val="300"/>
                  <w:marRight w:val="0"/>
                  <w:marTop w:val="75"/>
                  <w:marBottom w:val="0"/>
                  <w:divBdr>
                    <w:top w:val="none" w:sz="0" w:space="0" w:color="auto"/>
                    <w:left w:val="none" w:sz="0" w:space="0" w:color="auto"/>
                    <w:bottom w:val="none" w:sz="0" w:space="0" w:color="auto"/>
                    <w:right w:val="none" w:sz="0" w:space="0" w:color="auto"/>
                  </w:divBdr>
                  <w:divsChild>
                    <w:div w:id="1874491264">
                      <w:marLeft w:val="750"/>
                      <w:marRight w:val="0"/>
                      <w:marTop w:val="0"/>
                      <w:marBottom w:val="0"/>
                      <w:divBdr>
                        <w:top w:val="none" w:sz="0" w:space="0" w:color="auto"/>
                        <w:left w:val="none" w:sz="0" w:space="0" w:color="auto"/>
                        <w:bottom w:val="none" w:sz="0" w:space="0" w:color="auto"/>
                        <w:right w:val="none" w:sz="0" w:space="0" w:color="auto"/>
                      </w:divBdr>
                    </w:div>
                  </w:divsChild>
                </w:div>
                <w:div w:id="1714846909">
                  <w:marLeft w:val="300"/>
                  <w:marRight w:val="0"/>
                  <w:marTop w:val="75"/>
                  <w:marBottom w:val="0"/>
                  <w:divBdr>
                    <w:top w:val="none" w:sz="0" w:space="0" w:color="auto"/>
                    <w:left w:val="none" w:sz="0" w:space="0" w:color="auto"/>
                    <w:bottom w:val="none" w:sz="0" w:space="0" w:color="auto"/>
                    <w:right w:val="none" w:sz="0" w:space="0" w:color="auto"/>
                  </w:divBdr>
                  <w:divsChild>
                    <w:div w:id="1986885315">
                      <w:marLeft w:val="750"/>
                      <w:marRight w:val="0"/>
                      <w:marTop w:val="0"/>
                      <w:marBottom w:val="0"/>
                      <w:divBdr>
                        <w:top w:val="none" w:sz="0" w:space="0" w:color="auto"/>
                        <w:left w:val="none" w:sz="0" w:space="0" w:color="auto"/>
                        <w:bottom w:val="none" w:sz="0" w:space="0" w:color="auto"/>
                        <w:right w:val="none" w:sz="0" w:space="0" w:color="auto"/>
                      </w:divBdr>
                    </w:div>
                    <w:div w:id="1202135699">
                      <w:marLeft w:val="750"/>
                      <w:marRight w:val="0"/>
                      <w:marTop w:val="0"/>
                      <w:marBottom w:val="0"/>
                      <w:divBdr>
                        <w:top w:val="none" w:sz="0" w:space="0" w:color="auto"/>
                        <w:left w:val="none" w:sz="0" w:space="0" w:color="auto"/>
                        <w:bottom w:val="none" w:sz="0" w:space="0" w:color="auto"/>
                        <w:right w:val="none" w:sz="0" w:space="0" w:color="auto"/>
                      </w:divBdr>
                    </w:div>
                  </w:divsChild>
                </w:div>
                <w:div w:id="928346120">
                  <w:marLeft w:val="300"/>
                  <w:marRight w:val="0"/>
                  <w:marTop w:val="75"/>
                  <w:marBottom w:val="0"/>
                  <w:divBdr>
                    <w:top w:val="none" w:sz="0" w:space="0" w:color="auto"/>
                    <w:left w:val="none" w:sz="0" w:space="0" w:color="auto"/>
                    <w:bottom w:val="none" w:sz="0" w:space="0" w:color="auto"/>
                    <w:right w:val="none" w:sz="0" w:space="0" w:color="auto"/>
                  </w:divBdr>
                  <w:divsChild>
                    <w:div w:id="282268168">
                      <w:marLeft w:val="750"/>
                      <w:marRight w:val="0"/>
                      <w:marTop w:val="0"/>
                      <w:marBottom w:val="0"/>
                      <w:divBdr>
                        <w:top w:val="none" w:sz="0" w:space="0" w:color="auto"/>
                        <w:left w:val="none" w:sz="0" w:space="0" w:color="auto"/>
                        <w:bottom w:val="none" w:sz="0" w:space="0" w:color="auto"/>
                        <w:right w:val="none" w:sz="0" w:space="0" w:color="auto"/>
                      </w:divBdr>
                    </w:div>
                  </w:divsChild>
                </w:div>
                <w:div w:id="446778612">
                  <w:marLeft w:val="300"/>
                  <w:marRight w:val="0"/>
                  <w:marTop w:val="75"/>
                  <w:marBottom w:val="0"/>
                  <w:divBdr>
                    <w:top w:val="none" w:sz="0" w:space="0" w:color="auto"/>
                    <w:left w:val="none" w:sz="0" w:space="0" w:color="auto"/>
                    <w:bottom w:val="none" w:sz="0" w:space="0" w:color="auto"/>
                    <w:right w:val="none" w:sz="0" w:space="0" w:color="auto"/>
                  </w:divBdr>
                  <w:divsChild>
                    <w:div w:id="2075466658">
                      <w:marLeft w:val="750"/>
                      <w:marRight w:val="0"/>
                      <w:marTop w:val="0"/>
                      <w:marBottom w:val="0"/>
                      <w:divBdr>
                        <w:top w:val="none" w:sz="0" w:space="0" w:color="auto"/>
                        <w:left w:val="none" w:sz="0" w:space="0" w:color="auto"/>
                        <w:bottom w:val="none" w:sz="0" w:space="0" w:color="auto"/>
                        <w:right w:val="none" w:sz="0" w:space="0" w:color="auto"/>
                      </w:divBdr>
                    </w:div>
                  </w:divsChild>
                </w:div>
                <w:div w:id="1411804311">
                  <w:marLeft w:val="300"/>
                  <w:marRight w:val="0"/>
                  <w:marTop w:val="75"/>
                  <w:marBottom w:val="0"/>
                  <w:divBdr>
                    <w:top w:val="none" w:sz="0" w:space="0" w:color="auto"/>
                    <w:left w:val="none" w:sz="0" w:space="0" w:color="auto"/>
                    <w:bottom w:val="none" w:sz="0" w:space="0" w:color="auto"/>
                    <w:right w:val="none" w:sz="0" w:space="0" w:color="auto"/>
                  </w:divBdr>
                </w:div>
                <w:div w:id="1056391719">
                  <w:marLeft w:val="300"/>
                  <w:marRight w:val="0"/>
                  <w:marTop w:val="75"/>
                  <w:marBottom w:val="0"/>
                  <w:divBdr>
                    <w:top w:val="none" w:sz="0" w:space="0" w:color="auto"/>
                    <w:left w:val="none" w:sz="0" w:space="0" w:color="auto"/>
                    <w:bottom w:val="none" w:sz="0" w:space="0" w:color="auto"/>
                    <w:right w:val="none" w:sz="0" w:space="0" w:color="auto"/>
                  </w:divBdr>
                  <w:divsChild>
                    <w:div w:id="131943457">
                      <w:marLeft w:val="750"/>
                      <w:marRight w:val="0"/>
                      <w:marTop w:val="0"/>
                      <w:marBottom w:val="0"/>
                      <w:divBdr>
                        <w:top w:val="none" w:sz="0" w:space="0" w:color="auto"/>
                        <w:left w:val="none" w:sz="0" w:space="0" w:color="auto"/>
                        <w:bottom w:val="none" w:sz="0" w:space="0" w:color="auto"/>
                        <w:right w:val="none" w:sz="0" w:space="0" w:color="auto"/>
                      </w:divBdr>
                    </w:div>
                  </w:divsChild>
                </w:div>
                <w:div w:id="2092773283">
                  <w:marLeft w:val="300"/>
                  <w:marRight w:val="0"/>
                  <w:marTop w:val="75"/>
                  <w:marBottom w:val="0"/>
                  <w:divBdr>
                    <w:top w:val="none" w:sz="0" w:space="0" w:color="auto"/>
                    <w:left w:val="none" w:sz="0" w:space="0" w:color="auto"/>
                    <w:bottom w:val="none" w:sz="0" w:space="0" w:color="auto"/>
                    <w:right w:val="none" w:sz="0" w:space="0" w:color="auto"/>
                  </w:divBdr>
                </w:div>
                <w:div w:id="252980187">
                  <w:marLeft w:val="300"/>
                  <w:marRight w:val="0"/>
                  <w:marTop w:val="75"/>
                  <w:marBottom w:val="0"/>
                  <w:divBdr>
                    <w:top w:val="none" w:sz="0" w:space="0" w:color="auto"/>
                    <w:left w:val="none" w:sz="0" w:space="0" w:color="auto"/>
                    <w:bottom w:val="none" w:sz="0" w:space="0" w:color="auto"/>
                    <w:right w:val="none" w:sz="0" w:space="0" w:color="auto"/>
                  </w:divBdr>
                </w:div>
                <w:div w:id="1301231315">
                  <w:marLeft w:val="300"/>
                  <w:marRight w:val="0"/>
                  <w:marTop w:val="75"/>
                  <w:marBottom w:val="0"/>
                  <w:divBdr>
                    <w:top w:val="none" w:sz="0" w:space="0" w:color="auto"/>
                    <w:left w:val="none" w:sz="0" w:space="0" w:color="auto"/>
                    <w:bottom w:val="none" w:sz="0" w:space="0" w:color="auto"/>
                    <w:right w:val="none" w:sz="0" w:space="0" w:color="auto"/>
                  </w:divBdr>
                  <w:divsChild>
                    <w:div w:id="94593020">
                      <w:marLeft w:val="750"/>
                      <w:marRight w:val="0"/>
                      <w:marTop w:val="0"/>
                      <w:marBottom w:val="0"/>
                      <w:divBdr>
                        <w:top w:val="none" w:sz="0" w:space="0" w:color="auto"/>
                        <w:left w:val="none" w:sz="0" w:space="0" w:color="auto"/>
                        <w:bottom w:val="none" w:sz="0" w:space="0" w:color="auto"/>
                        <w:right w:val="none" w:sz="0" w:space="0" w:color="auto"/>
                      </w:divBdr>
                    </w:div>
                    <w:div w:id="2028216361">
                      <w:marLeft w:val="750"/>
                      <w:marRight w:val="0"/>
                      <w:marTop w:val="0"/>
                      <w:marBottom w:val="0"/>
                      <w:divBdr>
                        <w:top w:val="none" w:sz="0" w:space="0" w:color="auto"/>
                        <w:left w:val="none" w:sz="0" w:space="0" w:color="auto"/>
                        <w:bottom w:val="none" w:sz="0" w:space="0" w:color="auto"/>
                        <w:right w:val="none" w:sz="0" w:space="0" w:color="auto"/>
                      </w:divBdr>
                    </w:div>
                  </w:divsChild>
                </w:div>
                <w:div w:id="685208765">
                  <w:marLeft w:val="300"/>
                  <w:marRight w:val="0"/>
                  <w:marTop w:val="75"/>
                  <w:marBottom w:val="0"/>
                  <w:divBdr>
                    <w:top w:val="none" w:sz="0" w:space="0" w:color="auto"/>
                    <w:left w:val="none" w:sz="0" w:space="0" w:color="auto"/>
                    <w:bottom w:val="none" w:sz="0" w:space="0" w:color="auto"/>
                    <w:right w:val="none" w:sz="0" w:space="0" w:color="auto"/>
                  </w:divBdr>
                  <w:divsChild>
                    <w:div w:id="1468934198">
                      <w:marLeft w:val="750"/>
                      <w:marRight w:val="0"/>
                      <w:marTop w:val="0"/>
                      <w:marBottom w:val="0"/>
                      <w:divBdr>
                        <w:top w:val="none" w:sz="0" w:space="0" w:color="auto"/>
                        <w:left w:val="none" w:sz="0" w:space="0" w:color="auto"/>
                        <w:bottom w:val="none" w:sz="0" w:space="0" w:color="auto"/>
                        <w:right w:val="none" w:sz="0" w:space="0" w:color="auto"/>
                      </w:divBdr>
                    </w:div>
                  </w:divsChild>
                </w:div>
                <w:div w:id="1305936668">
                  <w:marLeft w:val="300"/>
                  <w:marRight w:val="0"/>
                  <w:marTop w:val="75"/>
                  <w:marBottom w:val="0"/>
                  <w:divBdr>
                    <w:top w:val="none" w:sz="0" w:space="0" w:color="auto"/>
                    <w:left w:val="none" w:sz="0" w:space="0" w:color="auto"/>
                    <w:bottom w:val="none" w:sz="0" w:space="0" w:color="auto"/>
                    <w:right w:val="none" w:sz="0" w:space="0" w:color="auto"/>
                  </w:divBdr>
                  <w:divsChild>
                    <w:div w:id="879172085">
                      <w:marLeft w:val="750"/>
                      <w:marRight w:val="0"/>
                      <w:marTop w:val="0"/>
                      <w:marBottom w:val="0"/>
                      <w:divBdr>
                        <w:top w:val="none" w:sz="0" w:space="0" w:color="auto"/>
                        <w:left w:val="none" w:sz="0" w:space="0" w:color="auto"/>
                        <w:bottom w:val="none" w:sz="0" w:space="0" w:color="auto"/>
                        <w:right w:val="none" w:sz="0" w:space="0" w:color="auto"/>
                      </w:divBdr>
                    </w:div>
                    <w:div w:id="1627353137">
                      <w:marLeft w:val="750"/>
                      <w:marRight w:val="0"/>
                      <w:marTop w:val="0"/>
                      <w:marBottom w:val="0"/>
                      <w:divBdr>
                        <w:top w:val="none" w:sz="0" w:space="0" w:color="auto"/>
                        <w:left w:val="none" w:sz="0" w:space="0" w:color="auto"/>
                        <w:bottom w:val="none" w:sz="0" w:space="0" w:color="auto"/>
                        <w:right w:val="none" w:sz="0" w:space="0" w:color="auto"/>
                      </w:divBdr>
                    </w:div>
                    <w:div w:id="1031609535">
                      <w:marLeft w:val="750"/>
                      <w:marRight w:val="0"/>
                      <w:marTop w:val="0"/>
                      <w:marBottom w:val="0"/>
                      <w:divBdr>
                        <w:top w:val="none" w:sz="0" w:space="0" w:color="auto"/>
                        <w:left w:val="none" w:sz="0" w:space="0" w:color="auto"/>
                        <w:bottom w:val="none" w:sz="0" w:space="0" w:color="auto"/>
                        <w:right w:val="none" w:sz="0" w:space="0" w:color="auto"/>
                      </w:divBdr>
                    </w:div>
                  </w:divsChild>
                </w:div>
                <w:div w:id="1709377244">
                  <w:marLeft w:val="300"/>
                  <w:marRight w:val="0"/>
                  <w:marTop w:val="75"/>
                  <w:marBottom w:val="0"/>
                  <w:divBdr>
                    <w:top w:val="none" w:sz="0" w:space="0" w:color="auto"/>
                    <w:left w:val="none" w:sz="0" w:space="0" w:color="auto"/>
                    <w:bottom w:val="none" w:sz="0" w:space="0" w:color="auto"/>
                    <w:right w:val="none" w:sz="0" w:space="0" w:color="auto"/>
                  </w:divBdr>
                  <w:divsChild>
                    <w:div w:id="1590037477">
                      <w:marLeft w:val="750"/>
                      <w:marRight w:val="0"/>
                      <w:marTop w:val="0"/>
                      <w:marBottom w:val="0"/>
                      <w:divBdr>
                        <w:top w:val="none" w:sz="0" w:space="0" w:color="auto"/>
                        <w:left w:val="none" w:sz="0" w:space="0" w:color="auto"/>
                        <w:bottom w:val="none" w:sz="0" w:space="0" w:color="auto"/>
                        <w:right w:val="none" w:sz="0" w:space="0" w:color="auto"/>
                      </w:divBdr>
                    </w:div>
                  </w:divsChild>
                </w:div>
                <w:div w:id="657538387">
                  <w:marLeft w:val="300"/>
                  <w:marRight w:val="0"/>
                  <w:marTop w:val="75"/>
                  <w:marBottom w:val="0"/>
                  <w:divBdr>
                    <w:top w:val="none" w:sz="0" w:space="0" w:color="auto"/>
                    <w:left w:val="none" w:sz="0" w:space="0" w:color="auto"/>
                    <w:bottom w:val="none" w:sz="0" w:space="0" w:color="auto"/>
                    <w:right w:val="none" w:sz="0" w:space="0" w:color="auto"/>
                  </w:divBdr>
                  <w:divsChild>
                    <w:div w:id="933975845">
                      <w:marLeft w:val="750"/>
                      <w:marRight w:val="0"/>
                      <w:marTop w:val="0"/>
                      <w:marBottom w:val="0"/>
                      <w:divBdr>
                        <w:top w:val="none" w:sz="0" w:space="0" w:color="auto"/>
                        <w:left w:val="none" w:sz="0" w:space="0" w:color="auto"/>
                        <w:bottom w:val="none" w:sz="0" w:space="0" w:color="auto"/>
                        <w:right w:val="none" w:sz="0" w:space="0" w:color="auto"/>
                      </w:divBdr>
                    </w:div>
                    <w:div w:id="1388456632">
                      <w:marLeft w:val="750"/>
                      <w:marRight w:val="0"/>
                      <w:marTop w:val="0"/>
                      <w:marBottom w:val="0"/>
                      <w:divBdr>
                        <w:top w:val="none" w:sz="0" w:space="0" w:color="auto"/>
                        <w:left w:val="none" w:sz="0" w:space="0" w:color="auto"/>
                        <w:bottom w:val="none" w:sz="0" w:space="0" w:color="auto"/>
                        <w:right w:val="none" w:sz="0" w:space="0" w:color="auto"/>
                      </w:divBdr>
                    </w:div>
                    <w:div w:id="1980455480">
                      <w:marLeft w:val="750"/>
                      <w:marRight w:val="0"/>
                      <w:marTop w:val="0"/>
                      <w:marBottom w:val="0"/>
                      <w:divBdr>
                        <w:top w:val="none" w:sz="0" w:space="0" w:color="auto"/>
                        <w:left w:val="none" w:sz="0" w:space="0" w:color="auto"/>
                        <w:bottom w:val="none" w:sz="0" w:space="0" w:color="auto"/>
                        <w:right w:val="none" w:sz="0" w:space="0" w:color="auto"/>
                      </w:divBdr>
                    </w:div>
                  </w:divsChild>
                </w:div>
                <w:div w:id="123624208">
                  <w:marLeft w:val="300"/>
                  <w:marRight w:val="0"/>
                  <w:marTop w:val="75"/>
                  <w:marBottom w:val="0"/>
                  <w:divBdr>
                    <w:top w:val="none" w:sz="0" w:space="0" w:color="auto"/>
                    <w:left w:val="none" w:sz="0" w:space="0" w:color="auto"/>
                    <w:bottom w:val="none" w:sz="0" w:space="0" w:color="auto"/>
                    <w:right w:val="none" w:sz="0" w:space="0" w:color="auto"/>
                  </w:divBdr>
                  <w:divsChild>
                    <w:div w:id="551889276">
                      <w:marLeft w:val="750"/>
                      <w:marRight w:val="0"/>
                      <w:marTop w:val="0"/>
                      <w:marBottom w:val="0"/>
                      <w:divBdr>
                        <w:top w:val="none" w:sz="0" w:space="0" w:color="auto"/>
                        <w:left w:val="none" w:sz="0" w:space="0" w:color="auto"/>
                        <w:bottom w:val="none" w:sz="0" w:space="0" w:color="auto"/>
                        <w:right w:val="none" w:sz="0" w:space="0" w:color="auto"/>
                      </w:divBdr>
                    </w:div>
                  </w:divsChild>
                </w:div>
                <w:div w:id="1855917001">
                  <w:marLeft w:val="300"/>
                  <w:marRight w:val="0"/>
                  <w:marTop w:val="75"/>
                  <w:marBottom w:val="0"/>
                  <w:divBdr>
                    <w:top w:val="none" w:sz="0" w:space="0" w:color="auto"/>
                    <w:left w:val="none" w:sz="0" w:space="0" w:color="auto"/>
                    <w:bottom w:val="none" w:sz="0" w:space="0" w:color="auto"/>
                    <w:right w:val="none" w:sz="0" w:space="0" w:color="auto"/>
                  </w:divBdr>
                  <w:divsChild>
                    <w:div w:id="650865785">
                      <w:marLeft w:val="750"/>
                      <w:marRight w:val="0"/>
                      <w:marTop w:val="0"/>
                      <w:marBottom w:val="0"/>
                      <w:divBdr>
                        <w:top w:val="none" w:sz="0" w:space="0" w:color="auto"/>
                        <w:left w:val="none" w:sz="0" w:space="0" w:color="auto"/>
                        <w:bottom w:val="none" w:sz="0" w:space="0" w:color="auto"/>
                        <w:right w:val="none" w:sz="0" w:space="0" w:color="auto"/>
                      </w:divBdr>
                    </w:div>
                    <w:div w:id="14700042">
                      <w:marLeft w:val="750"/>
                      <w:marRight w:val="0"/>
                      <w:marTop w:val="0"/>
                      <w:marBottom w:val="0"/>
                      <w:divBdr>
                        <w:top w:val="none" w:sz="0" w:space="0" w:color="auto"/>
                        <w:left w:val="none" w:sz="0" w:space="0" w:color="auto"/>
                        <w:bottom w:val="none" w:sz="0" w:space="0" w:color="auto"/>
                        <w:right w:val="none" w:sz="0" w:space="0" w:color="auto"/>
                      </w:divBdr>
                    </w:div>
                  </w:divsChild>
                </w:div>
                <w:div w:id="1550141419">
                  <w:marLeft w:val="300"/>
                  <w:marRight w:val="0"/>
                  <w:marTop w:val="75"/>
                  <w:marBottom w:val="0"/>
                  <w:divBdr>
                    <w:top w:val="none" w:sz="0" w:space="0" w:color="auto"/>
                    <w:left w:val="none" w:sz="0" w:space="0" w:color="auto"/>
                    <w:bottom w:val="none" w:sz="0" w:space="0" w:color="auto"/>
                    <w:right w:val="none" w:sz="0" w:space="0" w:color="auto"/>
                  </w:divBdr>
                  <w:divsChild>
                    <w:div w:id="542251963">
                      <w:marLeft w:val="750"/>
                      <w:marRight w:val="0"/>
                      <w:marTop w:val="0"/>
                      <w:marBottom w:val="0"/>
                      <w:divBdr>
                        <w:top w:val="none" w:sz="0" w:space="0" w:color="auto"/>
                        <w:left w:val="none" w:sz="0" w:space="0" w:color="auto"/>
                        <w:bottom w:val="none" w:sz="0" w:space="0" w:color="auto"/>
                        <w:right w:val="none" w:sz="0" w:space="0" w:color="auto"/>
                      </w:divBdr>
                    </w:div>
                  </w:divsChild>
                </w:div>
                <w:div w:id="1441803523">
                  <w:marLeft w:val="300"/>
                  <w:marRight w:val="0"/>
                  <w:marTop w:val="75"/>
                  <w:marBottom w:val="0"/>
                  <w:divBdr>
                    <w:top w:val="none" w:sz="0" w:space="0" w:color="auto"/>
                    <w:left w:val="none" w:sz="0" w:space="0" w:color="auto"/>
                    <w:bottom w:val="none" w:sz="0" w:space="0" w:color="auto"/>
                    <w:right w:val="none" w:sz="0" w:space="0" w:color="auto"/>
                  </w:divBdr>
                  <w:divsChild>
                    <w:div w:id="411050983">
                      <w:marLeft w:val="750"/>
                      <w:marRight w:val="0"/>
                      <w:marTop w:val="0"/>
                      <w:marBottom w:val="0"/>
                      <w:divBdr>
                        <w:top w:val="none" w:sz="0" w:space="0" w:color="auto"/>
                        <w:left w:val="none" w:sz="0" w:space="0" w:color="auto"/>
                        <w:bottom w:val="none" w:sz="0" w:space="0" w:color="auto"/>
                        <w:right w:val="none" w:sz="0" w:space="0" w:color="auto"/>
                      </w:divBdr>
                    </w:div>
                  </w:divsChild>
                </w:div>
                <w:div w:id="1921061805">
                  <w:marLeft w:val="300"/>
                  <w:marRight w:val="0"/>
                  <w:marTop w:val="75"/>
                  <w:marBottom w:val="0"/>
                  <w:divBdr>
                    <w:top w:val="none" w:sz="0" w:space="0" w:color="auto"/>
                    <w:left w:val="none" w:sz="0" w:space="0" w:color="auto"/>
                    <w:bottom w:val="none" w:sz="0" w:space="0" w:color="auto"/>
                    <w:right w:val="none" w:sz="0" w:space="0" w:color="auto"/>
                  </w:divBdr>
                </w:div>
                <w:div w:id="10496774">
                  <w:marLeft w:val="300"/>
                  <w:marRight w:val="0"/>
                  <w:marTop w:val="75"/>
                  <w:marBottom w:val="0"/>
                  <w:divBdr>
                    <w:top w:val="none" w:sz="0" w:space="0" w:color="auto"/>
                    <w:left w:val="none" w:sz="0" w:space="0" w:color="auto"/>
                    <w:bottom w:val="none" w:sz="0" w:space="0" w:color="auto"/>
                    <w:right w:val="none" w:sz="0" w:space="0" w:color="auto"/>
                  </w:divBdr>
                  <w:divsChild>
                    <w:div w:id="1920795878">
                      <w:marLeft w:val="750"/>
                      <w:marRight w:val="0"/>
                      <w:marTop w:val="0"/>
                      <w:marBottom w:val="0"/>
                      <w:divBdr>
                        <w:top w:val="none" w:sz="0" w:space="0" w:color="auto"/>
                        <w:left w:val="none" w:sz="0" w:space="0" w:color="auto"/>
                        <w:bottom w:val="none" w:sz="0" w:space="0" w:color="auto"/>
                        <w:right w:val="none" w:sz="0" w:space="0" w:color="auto"/>
                      </w:divBdr>
                    </w:div>
                  </w:divsChild>
                </w:div>
                <w:div w:id="623579589">
                  <w:marLeft w:val="300"/>
                  <w:marRight w:val="0"/>
                  <w:marTop w:val="75"/>
                  <w:marBottom w:val="0"/>
                  <w:divBdr>
                    <w:top w:val="none" w:sz="0" w:space="0" w:color="auto"/>
                    <w:left w:val="none" w:sz="0" w:space="0" w:color="auto"/>
                    <w:bottom w:val="none" w:sz="0" w:space="0" w:color="auto"/>
                    <w:right w:val="none" w:sz="0" w:space="0" w:color="auto"/>
                  </w:divBdr>
                </w:div>
                <w:div w:id="1202747563">
                  <w:marLeft w:val="300"/>
                  <w:marRight w:val="0"/>
                  <w:marTop w:val="75"/>
                  <w:marBottom w:val="0"/>
                  <w:divBdr>
                    <w:top w:val="none" w:sz="0" w:space="0" w:color="auto"/>
                    <w:left w:val="none" w:sz="0" w:space="0" w:color="auto"/>
                    <w:bottom w:val="none" w:sz="0" w:space="0" w:color="auto"/>
                    <w:right w:val="none" w:sz="0" w:space="0" w:color="auto"/>
                  </w:divBdr>
                </w:div>
                <w:div w:id="1846356753">
                  <w:marLeft w:val="300"/>
                  <w:marRight w:val="0"/>
                  <w:marTop w:val="75"/>
                  <w:marBottom w:val="0"/>
                  <w:divBdr>
                    <w:top w:val="none" w:sz="0" w:space="0" w:color="auto"/>
                    <w:left w:val="none" w:sz="0" w:space="0" w:color="auto"/>
                    <w:bottom w:val="none" w:sz="0" w:space="0" w:color="auto"/>
                    <w:right w:val="none" w:sz="0" w:space="0" w:color="auto"/>
                  </w:divBdr>
                  <w:divsChild>
                    <w:div w:id="1367103756">
                      <w:marLeft w:val="750"/>
                      <w:marRight w:val="0"/>
                      <w:marTop w:val="0"/>
                      <w:marBottom w:val="0"/>
                      <w:divBdr>
                        <w:top w:val="none" w:sz="0" w:space="0" w:color="auto"/>
                        <w:left w:val="none" w:sz="0" w:space="0" w:color="auto"/>
                        <w:bottom w:val="none" w:sz="0" w:space="0" w:color="auto"/>
                        <w:right w:val="none" w:sz="0" w:space="0" w:color="auto"/>
                      </w:divBdr>
                    </w:div>
                    <w:div w:id="962426247">
                      <w:marLeft w:val="750"/>
                      <w:marRight w:val="0"/>
                      <w:marTop w:val="0"/>
                      <w:marBottom w:val="0"/>
                      <w:divBdr>
                        <w:top w:val="none" w:sz="0" w:space="0" w:color="auto"/>
                        <w:left w:val="none" w:sz="0" w:space="0" w:color="auto"/>
                        <w:bottom w:val="none" w:sz="0" w:space="0" w:color="auto"/>
                        <w:right w:val="none" w:sz="0" w:space="0" w:color="auto"/>
                      </w:divBdr>
                    </w:div>
                  </w:divsChild>
                </w:div>
                <w:div w:id="2132245381">
                  <w:marLeft w:val="300"/>
                  <w:marRight w:val="0"/>
                  <w:marTop w:val="75"/>
                  <w:marBottom w:val="0"/>
                  <w:divBdr>
                    <w:top w:val="none" w:sz="0" w:space="0" w:color="auto"/>
                    <w:left w:val="none" w:sz="0" w:space="0" w:color="auto"/>
                    <w:bottom w:val="none" w:sz="0" w:space="0" w:color="auto"/>
                    <w:right w:val="none" w:sz="0" w:space="0" w:color="auto"/>
                  </w:divBdr>
                  <w:divsChild>
                    <w:div w:id="1207522096">
                      <w:marLeft w:val="750"/>
                      <w:marRight w:val="0"/>
                      <w:marTop w:val="0"/>
                      <w:marBottom w:val="0"/>
                      <w:divBdr>
                        <w:top w:val="none" w:sz="0" w:space="0" w:color="auto"/>
                        <w:left w:val="none" w:sz="0" w:space="0" w:color="auto"/>
                        <w:bottom w:val="none" w:sz="0" w:space="0" w:color="auto"/>
                        <w:right w:val="none" w:sz="0" w:space="0" w:color="auto"/>
                      </w:divBdr>
                    </w:div>
                  </w:divsChild>
                </w:div>
                <w:div w:id="348678825">
                  <w:marLeft w:val="300"/>
                  <w:marRight w:val="0"/>
                  <w:marTop w:val="75"/>
                  <w:marBottom w:val="0"/>
                  <w:divBdr>
                    <w:top w:val="none" w:sz="0" w:space="0" w:color="auto"/>
                    <w:left w:val="none" w:sz="0" w:space="0" w:color="auto"/>
                    <w:bottom w:val="none" w:sz="0" w:space="0" w:color="auto"/>
                    <w:right w:val="none" w:sz="0" w:space="0" w:color="auto"/>
                  </w:divBdr>
                  <w:divsChild>
                    <w:div w:id="1124153559">
                      <w:marLeft w:val="750"/>
                      <w:marRight w:val="0"/>
                      <w:marTop w:val="0"/>
                      <w:marBottom w:val="0"/>
                      <w:divBdr>
                        <w:top w:val="none" w:sz="0" w:space="0" w:color="auto"/>
                        <w:left w:val="none" w:sz="0" w:space="0" w:color="auto"/>
                        <w:bottom w:val="none" w:sz="0" w:space="0" w:color="auto"/>
                        <w:right w:val="none" w:sz="0" w:space="0" w:color="auto"/>
                      </w:divBdr>
                    </w:div>
                    <w:div w:id="897133201">
                      <w:marLeft w:val="750"/>
                      <w:marRight w:val="0"/>
                      <w:marTop w:val="0"/>
                      <w:marBottom w:val="0"/>
                      <w:divBdr>
                        <w:top w:val="none" w:sz="0" w:space="0" w:color="auto"/>
                        <w:left w:val="none" w:sz="0" w:space="0" w:color="auto"/>
                        <w:bottom w:val="none" w:sz="0" w:space="0" w:color="auto"/>
                        <w:right w:val="none" w:sz="0" w:space="0" w:color="auto"/>
                      </w:divBdr>
                    </w:div>
                    <w:div w:id="2146194822">
                      <w:marLeft w:val="750"/>
                      <w:marRight w:val="0"/>
                      <w:marTop w:val="0"/>
                      <w:marBottom w:val="0"/>
                      <w:divBdr>
                        <w:top w:val="none" w:sz="0" w:space="0" w:color="auto"/>
                        <w:left w:val="none" w:sz="0" w:space="0" w:color="auto"/>
                        <w:bottom w:val="none" w:sz="0" w:space="0" w:color="auto"/>
                        <w:right w:val="none" w:sz="0" w:space="0" w:color="auto"/>
                      </w:divBdr>
                    </w:div>
                  </w:divsChild>
                </w:div>
                <w:div w:id="2095742516">
                  <w:marLeft w:val="300"/>
                  <w:marRight w:val="0"/>
                  <w:marTop w:val="75"/>
                  <w:marBottom w:val="0"/>
                  <w:divBdr>
                    <w:top w:val="none" w:sz="0" w:space="0" w:color="auto"/>
                    <w:left w:val="none" w:sz="0" w:space="0" w:color="auto"/>
                    <w:bottom w:val="none" w:sz="0" w:space="0" w:color="auto"/>
                    <w:right w:val="none" w:sz="0" w:space="0" w:color="auto"/>
                  </w:divBdr>
                  <w:divsChild>
                    <w:div w:id="2145808295">
                      <w:marLeft w:val="750"/>
                      <w:marRight w:val="0"/>
                      <w:marTop w:val="0"/>
                      <w:marBottom w:val="0"/>
                      <w:divBdr>
                        <w:top w:val="none" w:sz="0" w:space="0" w:color="auto"/>
                        <w:left w:val="none" w:sz="0" w:space="0" w:color="auto"/>
                        <w:bottom w:val="none" w:sz="0" w:space="0" w:color="auto"/>
                        <w:right w:val="none" w:sz="0" w:space="0" w:color="auto"/>
                      </w:divBdr>
                    </w:div>
                  </w:divsChild>
                </w:div>
                <w:div w:id="457996082">
                  <w:marLeft w:val="300"/>
                  <w:marRight w:val="0"/>
                  <w:marTop w:val="75"/>
                  <w:marBottom w:val="0"/>
                  <w:divBdr>
                    <w:top w:val="none" w:sz="0" w:space="0" w:color="auto"/>
                    <w:left w:val="none" w:sz="0" w:space="0" w:color="auto"/>
                    <w:bottom w:val="none" w:sz="0" w:space="0" w:color="auto"/>
                    <w:right w:val="none" w:sz="0" w:space="0" w:color="auto"/>
                  </w:divBdr>
                  <w:divsChild>
                    <w:div w:id="942569709">
                      <w:marLeft w:val="750"/>
                      <w:marRight w:val="0"/>
                      <w:marTop w:val="0"/>
                      <w:marBottom w:val="0"/>
                      <w:divBdr>
                        <w:top w:val="none" w:sz="0" w:space="0" w:color="auto"/>
                        <w:left w:val="none" w:sz="0" w:space="0" w:color="auto"/>
                        <w:bottom w:val="none" w:sz="0" w:space="0" w:color="auto"/>
                        <w:right w:val="none" w:sz="0" w:space="0" w:color="auto"/>
                      </w:divBdr>
                    </w:div>
                    <w:div w:id="1296988849">
                      <w:marLeft w:val="750"/>
                      <w:marRight w:val="0"/>
                      <w:marTop w:val="0"/>
                      <w:marBottom w:val="0"/>
                      <w:divBdr>
                        <w:top w:val="none" w:sz="0" w:space="0" w:color="auto"/>
                        <w:left w:val="none" w:sz="0" w:space="0" w:color="auto"/>
                        <w:bottom w:val="none" w:sz="0" w:space="0" w:color="auto"/>
                        <w:right w:val="none" w:sz="0" w:space="0" w:color="auto"/>
                      </w:divBdr>
                    </w:div>
                    <w:div w:id="77286212">
                      <w:marLeft w:val="750"/>
                      <w:marRight w:val="0"/>
                      <w:marTop w:val="0"/>
                      <w:marBottom w:val="0"/>
                      <w:divBdr>
                        <w:top w:val="none" w:sz="0" w:space="0" w:color="auto"/>
                        <w:left w:val="none" w:sz="0" w:space="0" w:color="auto"/>
                        <w:bottom w:val="none" w:sz="0" w:space="0" w:color="auto"/>
                        <w:right w:val="none" w:sz="0" w:space="0" w:color="auto"/>
                      </w:divBdr>
                    </w:div>
                  </w:divsChild>
                </w:div>
                <w:div w:id="1007177399">
                  <w:marLeft w:val="300"/>
                  <w:marRight w:val="0"/>
                  <w:marTop w:val="75"/>
                  <w:marBottom w:val="0"/>
                  <w:divBdr>
                    <w:top w:val="none" w:sz="0" w:space="0" w:color="auto"/>
                    <w:left w:val="none" w:sz="0" w:space="0" w:color="auto"/>
                    <w:bottom w:val="none" w:sz="0" w:space="0" w:color="auto"/>
                    <w:right w:val="none" w:sz="0" w:space="0" w:color="auto"/>
                  </w:divBdr>
                  <w:divsChild>
                    <w:div w:id="1592423310">
                      <w:marLeft w:val="750"/>
                      <w:marRight w:val="0"/>
                      <w:marTop w:val="0"/>
                      <w:marBottom w:val="0"/>
                      <w:divBdr>
                        <w:top w:val="none" w:sz="0" w:space="0" w:color="auto"/>
                        <w:left w:val="none" w:sz="0" w:space="0" w:color="auto"/>
                        <w:bottom w:val="none" w:sz="0" w:space="0" w:color="auto"/>
                        <w:right w:val="none" w:sz="0" w:space="0" w:color="auto"/>
                      </w:divBdr>
                    </w:div>
                  </w:divsChild>
                </w:div>
                <w:div w:id="1788231499">
                  <w:marLeft w:val="300"/>
                  <w:marRight w:val="0"/>
                  <w:marTop w:val="75"/>
                  <w:marBottom w:val="0"/>
                  <w:divBdr>
                    <w:top w:val="none" w:sz="0" w:space="0" w:color="auto"/>
                    <w:left w:val="none" w:sz="0" w:space="0" w:color="auto"/>
                    <w:bottom w:val="none" w:sz="0" w:space="0" w:color="auto"/>
                    <w:right w:val="none" w:sz="0" w:space="0" w:color="auto"/>
                  </w:divBdr>
                  <w:divsChild>
                    <w:div w:id="1667516949">
                      <w:marLeft w:val="750"/>
                      <w:marRight w:val="0"/>
                      <w:marTop w:val="0"/>
                      <w:marBottom w:val="0"/>
                      <w:divBdr>
                        <w:top w:val="none" w:sz="0" w:space="0" w:color="auto"/>
                        <w:left w:val="none" w:sz="0" w:space="0" w:color="auto"/>
                        <w:bottom w:val="none" w:sz="0" w:space="0" w:color="auto"/>
                        <w:right w:val="none" w:sz="0" w:space="0" w:color="auto"/>
                      </w:divBdr>
                    </w:div>
                    <w:div w:id="619649222">
                      <w:marLeft w:val="750"/>
                      <w:marRight w:val="0"/>
                      <w:marTop w:val="0"/>
                      <w:marBottom w:val="0"/>
                      <w:divBdr>
                        <w:top w:val="none" w:sz="0" w:space="0" w:color="auto"/>
                        <w:left w:val="none" w:sz="0" w:space="0" w:color="auto"/>
                        <w:bottom w:val="none" w:sz="0" w:space="0" w:color="auto"/>
                        <w:right w:val="none" w:sz="0" w:space="0" w:color="auto"/>
                      </w:divBdr>
                    </w:div>
                  </w:divsChild>
                </w:div>
                <w:div w:id="580678913">
                  <w:marLeft w:val="300"/>
                  <w:marRight w:val="0"/>
                  <w:marTop w:val="75"/>
                  <w:marBottom w:val="0"/>
                  <w:divBdr>
                    <w:top w:val="none" w:sz="0" w:space="0" w:color="auto"/>
                    <w:left w:val="none" w:sz="0" w:space="0" w:color="auto"/>
                    <w:bottom w:val="none" w:sz="0" w:space="0" w:color="auto"/>
                    <w:right w:val="none" w:sz="0" w:space="0" w:color="auto"/>
                  </w:divBdr>
                  <w:divsChild>
                    <w:div w:id="911814723">
                      <w:marLeft w:val="750"/>
                      <w:marRight w:val="0"/>
                      <w:marTop w:val="0"/>
                      <w:marBottom w:val="0"/>
                      <w:divBdr>
                        <w:top w:val="none" w:sz="0" w:space="0" w:color="auto"/>
                        <w:left w:val="none" w:sz="0" w:space="0" w:color="auto"/>
                        <w:bottom w:val="none" w:sz="0" w:space="0" w:color="auto"/>
                        <w:right w:val="none" w:sz="0" w:space="0" w:color="auto"/>
                      </w:divBdr>
                    </w:div>
                  </w:divsChild>
                </w:div>
                <w:div w:id="1798329036">
                  <w:marLeft w:val="300"/>
                  <w:marRight w:val="0"/>
                  <w:marTop w:val="75"/>
                  <w:marBottom w:val="0"/>
                  <w:divBdr>
                    <w:top w:val="none" w:sz="0" w:space="0" w:color="auto"/>
                    <w:left w:val="none" w:sz="0" w:space="0" w:color="auto"/>
                    <w:bottom w:val="none" w:sz="0" w:space="0" w:color="auto"/>
                    <w:right w:val="none" w:sz="0" w:space="0" w:color="auto"/>
                  </w:divBdr>
                  <w:divsChild>
                    <w:div w:id="1476099654">
                      <w:marLeft w:val="750"/>
                      <w:marRight w:val="0"/>
                      <w:marTop w:val="0"/>
                      <w:marBottom w:val="0"/>
                      <w:divBdr>
                        <w:top w:val="none" w:sz="0" w:space="0" w:color="auto"/>
                        <w:left w:val="none" w:sz="0" w:space="0" w:color="auto"/>
                        <w:bottom w:val="none" w:sz="0" w:space="0" w:color="auto"/>
                        <w:right w:val="none" w:sz="0" w:space="0" w:color="auto"/>
                      </w:divBdr>
                    </w:div>
                  </w:divsChild>
                </w:div>
                <w:div w:id="1875002331">
                  <w:marLeft w:val="300"/>
                  <w:marRight w:val="0"/>
                  <w:marTop w:val="75"/>
                  <w:marBottom w:val="0"/>
                  <w:divBdr>
                    <w:top w:val="none" w:sz="0" w:space="0" w:color="auto"/>
                    <w:left w:val="none" w:sz="0" w:space="0" w:color="auto"/>
                    <w:bottom w:val="none" w:sz="0" w:space="0" w:color="auto"/>
                    <w:right w:val="none" w:sz="0" w:space="0" w:color="auto"/>
                  </w:divBdr>
                </w:div>
                <w:div w:id="1976524301">
                  <w:marLeft w:val="300"/>
                  <w:marRight w:val="0"/>
                  <w:marTop w:val="75"/>
                  <w:marBottom w:val="0"/>
                  <w:divBdr>
                    <w:top w:val="none" w:sz="0" w:space="0" w:color="auto"/>
                    <w:left w:val="none" w:sz="0" w:space="0" w:color="auto"/>
                    <w:bottom w:val="none" w:sz="0" w:space="0" w:color="auto"/>
                    <w:right w:val="none" w:sz="0" w:space="0" w:color="auto"/>
                  </w:divBdr>
                  <w:divsChild>
                    <w:div w:id="1356155822">
                      <w:marLeft w:val="750"/>
                      <w:marRight w:val="0"/>
                      <w:marTop w:val="0"/>
                      <w:marBottom w:val="0"/>
                      <w:divBdr>
                        <w:top w:val="none" w:sz="0" w:space="0" w:color="auto"/>
                        <w:left w:val="none" w:sz="0" w:space="0" w:color="auto"/>
                        <w:bottom w:val="none" w:sz="0" w:space="0" w:color="auto"/>
                        <w:right w:val="none" w:sz="0" w:space="0" w:color="auto"/>
                      </w:divBdr>
                    </w:div>
                  </w:divsChild>
                </w:div>
                <w:div w:id="1286620910">
                  <w:marLeft w:val="300"/>
                  <w:marRight w:val="0"/>
                  <w:marTop w:val="75"/>
                  <w:marBottom w:val="0"/>
                  <w:divBdr>
                    <w:top w:val="none" w:sz="0" w:space="0" w:color="auto"/>
                    <w:left w:val="none" w:sz="0" w:space="0" w:color="auto"/>
                    <w:bottom w:val="none" w:sz="0" w:space="0" w:color="auto"/>
                    <w:right w:val="none" w:sz="0" w:space="0" w:color="auto"/>
                  </w:divBdr>
                </w:div>
                <w:div w:id="901407204">
                  <w:marLeft w:val="300"/>
                  <w:marRight w:val="0"/>
                  <w:marTop w:val="75"/>
                  <w:marBottom w:val="0"/>
                  <w:divBdr>
                    <w:top w:val="none" w:sz="0" w:space="0" w:color="auto"/>
                    <w:left w:val="none" w:sz="0" w:space="0" w:color="auto"/>
                    <w:bottom w:val="none" w:sz="0" w:space="0" w:color="auto"/>
                    <w:right w:val="none" w:sz="0" w:space="0" w:color="auto"/>
                  </w:divBdr>
                </w:div>
                <w:div w:id="1962952649">
                  <w:marLeft w:val="300"/>
                  <w:marRight w:val="0"/>
                  <w:marTop w:val="75"/>
                  <w:marBottom w:val="0"/>
                  <w:divBdr>
                    <w:top w:val="none" w:sz="0" w:space="0" w:color="auto"/>
                    <w:left w:val="none" w:sz="0" w:space="0" w:color="auto"/>
                    <w:bottom w:val="none" w:sz="0" w:space="0" w:color="auto"/>
                    <w:right w:val="none" w:sz="0" w:space="0" w:color="auto"/>
                  </w:divBdr>
                  <w:divsChild>
                    <w:div w:id="49424549">
                      <w:marLeft w:val="750"/>
                      <w:marRight w:val="0"/>
                      <w:marTop w:val="0"/>
                      <w:marBottom w:val="0"/>
                      <w:divBdr>
                        <w:top w:val="none" w:sz="0" w:space="0" w:color="auto"/>
                        <w:left w:val="none" w:sz="0" w:space="0" w:color="auto"/>
                        <w:bottom w:val="none" w:sz="0" w:space="0" w:color="auto"/>
                        <w:right w:val="none" w:sz="0" w:space="0" w:color="auto"/>
                      </w:divBdr>
                    </w:div>
                    <w:div w:id="1602225489">
                      <w:marLeft w:val="750"/>
                      <w:marRight w:val="0"/>
                      <w:marTop w:val="0"/>
                      <w:marBottom w:val="0"/>
                      <w:divBdr>
                        <w:top w:val="none" w:sz="0" w:space="0" w:color="auto"/>
                        <w:left w:val="none" w:sz="0" w:space="0" w:color="auto"/>
                        <w:bottom w:val="none" w:sz="0" w:space="0" w:color="auto"/>
                        <w:right w:val="none" w:sz="0" w:space="0" w:color="auto"/>
                      </w:divBdr>
                    </w:div>
                  </w:divsChild>
                </w:div>
                <w:div w:id="1668316658">
                  <w:marLeft w:val="300"/>
                  <w:marRight w:val="0"/>
                  <w:marTop w:val="75"/>
                  <w:marBottom w:val="0"/>
                  <w:divBdr>
                    <w:top w:val="none" w:sz="0" w:space="0" w:color="auto"/>
                    <w:left w:val="none" w:sz="0" w:space="0" w:color="auto"/>
                    <w:bottom w:val="none" w:sz="0" w:space="0" w:color="auto"/>
                    <w:right w:val="none" w:sz="0" w:space="0" w:color="auto"/>
                  </w:divBdr>
                  <w:divsChild>
                    <w:div w:id="1953512501">
                      <w:marLeft w:val="750"/>
                      <w:marRight w:val="0"/>
                      <w:marTop w:val="0"/>
                      <w:marBottom w:val="0"/>
                      <w:divBdr>
                        <w:top w:val="none" w:sz="0" w:space="0" w:color="auto"/>
                        <w:left w:val="none" w:sz="0" w:space="0" w:color="auto"/>
                        <w:bottom w:val="none" w:sz="0" w:space="0" w:color="auto"/>
                        <w:right w:val="none" w:sz="0" w:space="0" w:color="auto"/>
                      </w:divBdr>
                    </w:div>
                  </w:divsChild>
                </w:div>
                <w:div w:id="806241469">
                  <w:marLeft w:val="300"/>
                  <w:marRight w:val="0"/>
                  <w:marTop w:val="75"/>
                  <w:marBottom w:val="0"/>
                  <w:divBdr>
                    <w:top w:val="none" w:sz="0" w:space="0" w:color="auto"/>
                    <w:left w:val="none" w:sz="0" w:space="0" w:color="auto"/>
                    <w:bottom w:val="none" w:sz="0" w:space="0" w:color="auto"/>
                    <w:right w:val="none" w:sz="0" w:space="0" w:color="auto"/>
                  </w:divBdr>
                  <w:divsChild>
                    <w:div w:id="1491873116">
                      <w:marLeft w:val="750"/>
                      <w:marRight w:val="0"/>
                      <w:marTop w:val="0"/>
                      <w:marBottom w:val="0"/>
                      <w:divBdr>
                        <w:top w:val="none" w:sz="0" w:space="0" w:color="auto"/>
                        <w:left w:val="none" w:sz="0" w:space="0" w:color="auto"/>
                        <w:bottom w:val="none" w:sz="0" w:space="0" w:color="auto"/>
                        <w:right w:val="none" w:sz="0" w:space="0" w:color="auto"/>
                      </w:divBdr>
                    </w:div>
                    <w:div w:id="768893344">
                      <w:marLeft w:val="750"/>
                      <w:marRight w:val="0"/>
                      <w:marTop w:val="0"/>
                      <w:marBottom w:val="0"/>
                      <w:divBdr>
                        <w:top w:val="none" w:sz="0" w:space="0" w:color="auto"/>
                        <w:left w:val="none" w:sz="0" w:space="0" w:color="auto"/>
                        <w:bottom w:val="none" w:sz="0" w:space="0" w:color="auto"/>
                        <w:right w:val="none" w:sz="0" w:space="0" w:color="auto"/>
                      </w:divBdr>
                    </w:div>
                    <w:div w:id="1233396039">
                      <w:marLeft w:val="750"/>
                      <w:marRight w:val="0"/>
                      <w:marTop w:val="0"/>
                      <w:marBottom w:val="0"/>
                      <w:divBdr>
                        <w:top w:val="none" w:sz="0" w:space="0" w:color="auto"/>
                        <w:left w:val="none" w:sz="0" w:space="0" w:color="auto"/>
                        <w:bottom w:val="none" w:sz="0" w:space="0" w:color="auto"/>
                        <w:right w:val="none" w:sz="0" w:space="0" w:color="auto"/>
                      </w:divBdr>
                    </w:div>
                  </w:divsChild>
                </w:div>
                <w:div w:id="2024895266">
                  <w:marLeft w:val="300"/>
                  <w:marRight w:val="0"/>
                  <w:marTop w:val="75"/>
                  <w:marBottom w:val="0"/>
                  <w:divBdr>
                    <w:top w:val="none" w:sz="0" w:space="0" w:color="auto"/>
                    <w:left w:val="none" w:sz="0" w:space="0" w:color="auto"/>
                    <w:bottom w:val="none" w:sz="0" w:space="0" w:color="auto"/>
                    <w:right w:val="none" w:sz="0" w:space="0" w:color="auto"/>
                  </w:divBdr>
                  <w:divsChild>
                    <w:div w:id="613824018">
                      <w:marLeft w:val="750"/>
                      <w:marRight w:val="0"/>
                      <w:marTop w:val="0"/>
                      <w:marBottom w:val="0"/>
                      <w:divBdr>
                        <w:top w:val="none" w:sz="0" w:space="0" w:color="auto"/>
                        <w:left w:val="none" w:sz="0" w:space="0" w:color="auto"/>
                        <w:bottom w:val="none" w:sz="0" w:space="0" w:color="auto"/>
                        <w:right w:val="none" w:sz="0" w:space="0" w:color="auto"/>
                      </w:divBdr>
                    </w:div>
                  </w:divsChild>
                </w:div>
                <w:div w:id="1882015648">
                  <w:marLeft w:val="300"/>
                  <w:marRight w:val="0"/>
                  <w:marTop w:val="75"/>
                  <w:marBottom w:val="0"/>
                  <w:divBdr>
                    <w:top w:val="none" w:sz="0" w:space="0" w:color="auto"/>
                    <w:left w:val="none" w:sz="0" w:space="0" w:color="auto"/>
                    <w:bottom w:val="none" w:sz="0" w:space="0" w:color="auto"/>
                    <w:right w:val="none" w:sz="0" w:space="0" w:color="auto"/>
                  </w:divBdr>
                  <w:divsChild>
                    <w:div w:id="163474499">
                      <w:marLeft w:val="750"/>
                      <w:marRight w:val="0"/>
                      <w:marTop w:val="0"/>
                      <w:marBottom w:val="0"/>
                      <w:divBdr>
                        <w:top w:val="none" w:sz="0" w:space="0" w:color="auto"/>
                        <w:left w:val="none" w:sz="0" w:space="0" w:color="auto"/>
                        <w:bottom w:val="none" w:sz="0" w:space="0" w:color="auto"/>
                        <w:right w:val="none" w:sz="0" w:space="0" w:color="auto"/>
                      </w:divBdr>
                    </w:div>
                    <w:div w:id="2127000734">
                      <w:marLeft w:val="750"/>
                      <w:marRight w:val="0"/>
                      <w:marTop w:val="0"/>
                      <w:marBottom w:val="0"/>
                      <w:divBdr>
                        <w:top w:val="none" w:sz="0" w:space="0" w:color="auto"/>
                        <w:left w:val="none" w:sz="0" w:space="0" w:color="auto"/>
                        <w:bottom w:val="none" w:sz="0" w:space="0" w:color="auto"/>
                        <w:right w:val="none" w:sz="0" w:space="0" w:color="auto"/>
                      </w:divBdr>
                    </w:div>
                    <w:div w:id="1908875362">
                      <w:marLeft w:val="750"/>
                      <w:marRight w:val="0"/>
                      <w:marTop w:val="0"/>
                      <w:marBottom w:val="0"/>
                      <w:divBdr>
                        <w:top w:val="none" w:sz="0" w:space="0" w:color="auto"/>
                        <w:left w:val="none" w:sz="0" w:space="0" w:color="auto"/>
                        <w:bottom w:val="none" w:sz="0" w:space="0" w:color="auto"/>
                        <w:right w:val="none" w:sz="0" w:space="0" w:color="auto"/>
                      </w:divBdr>
                    </w:div>
                  </w:divsChild>
                </w:div>
                <w:div w:id="297153894">
                  <w:marLeft w:val="300"/>
                  <w:marRight w:val="0"/>
                  <w:marTop w:val="75"/>
                  <w:marBottom w:val="0"/>
                  <w:divBdr>
                    <w:top w:val="none" w:sz="0" w:space="0" w:color="auto"/>
                    <w:left w:val="none" w:sz="0" w:space="0" w:color="auto"/>
                    <w:bottom w:val="none" w:sz="0" w:space="0" w:color="auto"/>
                    <w:right w:val="none" w:sz="0" w:space="0" w:color="auto"/>
                  </w:divBdr>
                  <w:divsChild>
                    <w:div w:id="1456408243">
                      <w:marLeft w:val="750"/>
                      <w:marRight w:val="0"/>
                      <w:marTop w:val="0"/>
                      <w:marBottom w:val="0"/>
                      <w:divBdr>
                        <w:top w:val="none" w:sz="0" w:space="0" w:color="auto"/>
                        <w:left w:val="none" w:sz="0" w:space="0" w:color="auto"/>
                        <w:bottom w:val="none" w:sz="0" w:space="0" w:color="auto"/>
                        <w:right w:val="none" w:sz="0" w:space="0" w:color="auto"/>
                      </w:divBdr>
                    </w:div>
                  </w:divsChild>
                </w:div>
                <w:div w:id="947082107">
                  <w:marLeft w:val="300"/>
                  <w:marRight w:val="0"/>
                  <w:marTop w:val="75"/>
                  <w:marBottom w:val="0"/>
                  <w:divBdr>
                    <w:top w:val="none" w:sz="0" w:space="0" w:color="auto"/>
                    <w:left w:val="none" w:sz="0" w:space="0" w:color="auto"/>
                    <w:bottom w:val="none" w:sz="0" w:space="0" w:color="auto"/>
                    <w:right w:val="none" w:sz="0" w:space="0" w:color="auto"/>
                  </w:divBdr>
                  <w:divsChild>
                    <w:div w:id="873081499">
                      <w:marLeft w:val="750"/>
                      <w:marRight w:val="0"/>
                      <w:marTop w:val="0"/>
                      <w:marBottom w:val="0"/>
                      <w:divBdr>
                        <w:top w:val="none" w:sz="0" w:space="0" w:color="auto"/>
                        <w:left w:val="none" w:sz="0" w:space="0" w:color="auto"/>
                        <w:bottom w:val="none" w:sz="0" w:space="0" w:color="auto"/>
                        <w:right w:val="none" w:sz="0" w:space="0" w:color="auto"/>
                      </w:divBdr>
                    </w:div>
                    <w:div w:id="170991109">
                      <w:marLeft w:val="750"/>
                      <w:marRight w:val="0"/>
                      <w:marTop w:val="0"/>
                      <w:marBottom w:val="0"/>
                      <w:divBdr>
                        <w:top w:val="none" w:sz="0" w:space="0" w:color="auto"/>
                        <w:left w:val="none" w:sz="0" w:space="0" w:color="auto"/>
                        <w:bottom w:val="none" w:sz="0" w:space="0" w:color="auto"/>
                        <w:right w:val="none" w:sz="0" w:space="0" w:color="auto"/>
                      </w:divBdr>
                    </w:div>
                  </w:divsChild>
                </w:div>
                <w:div w:id="1338924903">
                  <w:marLeft w:val="300"/>
                  <w:marRight w:val="0"/>
                  <w:marTop w:val="75"/>
                  <w:marBottom w:val="0"/>
                  <w:divBdr>
                    <w:top w:val="none" w:sz="0" w:space="0" w:color="auto"/>
                    <w:left w:val="none" w:sz="0" w:space="0" w:color="auto"/>
                    <w:bottom w:val="none" w:sz="0" w:space="0" w:color="auto"/>
                    <w:right w:val="none" w:sz="0" w:space="0" w:color="auto"/>
                  </w:divBdr>
                  <w:divsChild>
                    <w:div w:id="1128863708">
                      <w:marLeft w:val="750"/>
                      <w:marRight w:val="0"/>
                      <w:marTop w:val="0"/>
                      <w:marBottom w:val="0"/>
                      <w:divBdr>
                        <w:top w:val="none" w:sz="0" w:space="0" w:color="auto"/>
                        <w:left w:val="none" w:sz="0" w:space="0" w:color="auto"/>
                        <w:bottom w:val="none" w:sz="0" w:space="0" w:color="auto"/>
                        <w:right w:val="none" w:sz="0" w:space="0" w:color="auto"/>
                      </w:divBdr>
                    </w:div>
                  </w:divsChild>
                </w:div>
                <w:div w:id="27219281">
                  <w:marLeft w:val="300"/>
                  <w:marRight w:val="0"/>
                  <w:marTop w:val="75"/>
                  <w:marBottom w:val="0"/>
                  <w:divBdr>
                    <w:top w:val="none" w:sz="0" w:space="0" w:color="auto"/>
                    <w:left w:val="none" w:sz="0" w:space="0" w:color="auto"/>
                    <w:bottom w:val="none" w:sz="0" w:space="0" w:color="auto"/>
                    <w:right w:val="none" w:sz="0" w:space="0" w:color="auto"/>
                  </w:divBdr>
                  <w:divsChild>
                    <w:div w:id="677659653">
                      <w:marLeft w:val="750"/>
                      <w:marRight w:val="0"/>
                      <w:marTop w:val="0"/>
                      <w:marBottom w:val="0"/>
                      <w:divBdr>
                        <w:top w:val="none" w:sz="0" w:space="0" w:color="auto"/>
                        <w:left w:val="none" w:sz="0" w:space="0" w:color="auto"/>
                        <w:bottom w:val="none" w:sz="0" w:space="0" w:color="auto"/>
                        <w:right w:val="none" w:sz="0" w:space="0" w:color="auto"/>
                      </w:divBdr>
                    </w:div>
                  </w:divsChild>
                </w:div>
                <w:div w:id="550848071">
                  <w:marLeft w:val="300"/>
                  <w:marRight w:val="0"/>
                  <w:marTop w:val="75"/>
                  <w:marBottom w:val="0"/>
                  <w:divBdr>
                    <w:top w:val="none" w:sz="0" w:space="0" w:color="auto"/>
                    <w:left w:val="none" w:sz="0" w:space="0" w:color="auto"/>
                    <w:bottom w:val="none" w:sz="0" w:space="0" w:color="auto"/>
                    <w:right w:val="none" w:sz="0" w:space="0" w:color="auto"/>
                  </w:divBdr>
                </w:div>
                <w:div w:id="2042630376">
                  <w:marLeft w:val="300"/>
                  <w:marRight w:val="0"/>
                  <w:marTop w:val="75"/>
                  <w:marBottom w:val="0"/>
                  <w:divBdr>
                    <w:top w:val="none" w:sz="0" w:space="0" w:color="auto"/>
                    <w:left w:val="none" w:sz="0" w:space="0" w:color="auto"/>
                    <w:bottom w:val="none" w:sz="0" w:space="0" w:color="auto"/>
                    <w:right w:val="none" w:sz="0" w:space="0" w:color="auto"/>
                  </w:divBdr>
                  <w:divsChild>
                    <w:div w:id="787355516">
                      <w:marLeft w:val="750"/>
                      <w:marRight w:val="0"/>
                      <w:marTop w:val="0"/>
                      <w:marBottom w:val="0"/>
                      <w:divBdr>
                        <w:top w:val="none" w:sz="0" w:space="0" w:color="auto"/>
                        <w:left w:val="none" w:sz="0" w:space="0" w:color="auto"/>
                        <w:bottom w:val="none" w:sz="0" w:space="0" w:color="auto"/>
                        <w:right w:val="none" w:sz="0" w:space="0" w:color="auto"/>
                      </w:divBdr>
                    </w:div>
                  </w:divsChild>
                </w:div>
                <w:div w:id="616374420">
                  <w:marLeft w:val="300"/>
                  <w:marRight w:val="0"/>
                  <w:marTop w:val="75"/>
                  <w:marBottom w:val="0"/>
                  <w:divBdr>
                    <w:top w:val="none" w:sz="0" w:space="0" w:color="auto"/>
                    <w:left w:val="none" w:sz="0" w:space="0" w:color="auto"/>
                    <w:bottom w:val="none" w:sz="0" w:space="0" w:color="auto"/>
                    <w:right w:val="none" w:sz="0" w:space="0" w:color="auto"/>
                  </w:divBdr>
                </w:div>
                <w:div w:id="1355301027">
                  <w:marLeft w:val="300"/>
                  <w:marRight w:val="0"/>
                  <w:marTop w:val="75"/>
                  <w:marBottom w:val="0"/>
                  <w:divBdr>
                    <w:top w:val="none" w:sz="0" w:space="0" w:color="auto"/>
                    <w:left w:val="none" w:sz="0" w:space="0" w:color="auto"/>
                    <w:bottom w:val="none" w:sz="0" w:space="0" w:color="auto"/>
                    <w:right w:val="none" w:sz="0" w:space="0" w:color="auto"/>
                  </w:divBdr>
                </w:div>
                <w:div w:id="589853872">
                  <w:marLeft w:val="300"/>
                  <w:marRight w:val="0"/>
                  <w:marTop w:val="75"/>
                  <w:marBottom w:val="0"/>
                  <w:divBdr>
                    <w:top w:val="none" w:sz="0" w:space="0" w:color="auto"/>
                    <w:left w:val="none" w:sz="0" w:space="0" w:color="auto"/>
                    <w:bottom w:val="none" w:sz="0" w:space="0" w:color="auto"/>
                    <w:right w:val="none" w:sz="0" w:space="0" w:color="auto"/>
                  </w:divBdr>
                  <w:divsChild>
                    <w:div w:id="1444375992">
                      <w:marLeft w:val="750"/>
                      <w:marRight w:val="0"/>
                      <w:marTop w:val="0"/>
                      <w:marBottom w:val="0"/>
                      <w:divBdr>
                        <w:top w:val="none" w:sz="0" w:space="0" w:color="auto"/>
                        <w:left w:val="none" w:sz="0" w:space="0" w:color="auto"/>
                        <w:bottom w:val="none" w:sz="0" w:space="0" w:color="auto"/>
                        <w:right w:val="none" w:sz="0" w:space="0" w:color="auto"/>
                      </w:divBdr>
                    </w:div>
                    <w:div w:id="1525092150">
                      <w:marLeft w:val="750"/>
                      <w:marRight w:val="0"/>
                      <w:marTop w:val="0"/>
                      <w:marBottom w:val="0"/>
                      <w:divBdr>
                        <w:top w:val="none" w:sz="0" w:space="0" w:color="auto"/>
                        <w:left w:val="none" w:sz="0" w:space="0" w:color="auto"/>
                        <w:bottom w:val="none" w:sz="0" w:space="0" w:color="auto"/>
                        <w:right w:val="none" w:sz="0" w:space="0" w:color="auto"/>
                      </w:divBdr>
                    </w:div>
                  </w:divsChild>
                </w:div>
                <w:div w:id="2037189587">
                  <w:marLeft w:val="300"/>
                  <w:marRight w:val="0"/>
                  <w:marTop w:val="75"/>
                  <w:marBottom w:val="0"/>
                  <w:divBdr>
                    <w:top w:val="none" w:sz="0" w:space="0" w:color="auto"/>
                    <w:left w:val="none" w:sz="0" w:space="0" w:color="auto"/>
                    <w:bottom w:val="none" w:sz="0" w:space="0" w:color="auto"/>
                    <w:right w:val="none" w:sz="0" w:space="0" w:color="auto"/>
                  </w:divBdr>
                  <w:divsChild>
                    <w:div w:id="795567828">
                      <w:marLeft w:val="750"/>
                      <w:marRight w:val="0"/>
                      <w:marTop w:val="0"/>
                      <w:marBottom w:val="0"/>
                      <w:divBdr>
                        <w:top w:val="none" w:sz="0" w:space="0" w:color="auto"/>
                        <w:left w:val="none" w:sz="0" w:space="0" w:color="auto"/>
                        <w:bottom w:val="none" w:sz="0" w:space="0" w:color="auto"/>
                        <w:right w:val="none" w:sz="0" w:space="0" w:color="auto"/>
                      </w:divBdr>
                    </w:div>
                  </w:divsChild>
                </w:div>
                <w:div w:id="1147548603">
                  <w:marLeft w:val="300"/>
                  <w:marRight w:val="0"/>
                  <w:marTop w:val="75"/>
                  <w:marBottom w:val="0"/>
                  <w:divBdr>
                    <w:top w:val="none" w:sz="0" w:space="0" w:color="auto"/>
                    <w:left w:val="none" w:sz="0" w:space="0" w:color="auto"/>
                    <w:bottom w:val="none" w:sz="0" w:space="0" w:color="auto"/>
                    <w:right w:val="none" w:sz="0" w:space="0" w:color="auto"/>
                  </w:divBdr>
                  <w:divsChild>
                    <w:div w:id="839275015">
                      <w:marLeft w:val="750"/>
                      <w:marRight w:val="0"/>
                      <w:marTop w:val="0"/>
                      <w:marBottom w:val="0"/>
                      <w:divBdr>
                        <w:top w:val="none" w:sz="0" w:space="0" w:color="auto"/>
                        <w:left w:val="none" w:sz="0" w:space="0" w:color="auto"/>
                        <w:bottom w:val="none" w:sz="0" w:space="0" w:color="auto"/>
                        <w:right w:val="none" w:sz="0" w:space="0" w:color="auto"/>
                      </w:divBdr>
                    </w:div>
                    <w:div w:id="1950353283">
                      <w:marLeft w:val="750"/>
                      <w:marRight w:val="0"/>
                      <w:marTop w:val="0"/>
                      <w:marBottom w:val="0"/>
                      <w:divBdr>
                        <w:top w:val="none" w:sz="0" w:space="0" w:color="auto"/>
                        <w:left w:val="none" w:sz="0" w:space="0" w:color="auto"/>
                        <w:bottom w:val="none" w:sz="0" w:space="0" w:color="auto"/>
                        <w:right w:val="none" w:sz="0" w:space="0" w:color="auto"/>
                      </w:divBdr>
                    </w:div>
                    <w:div w:id="701249592">
                      <w:marLeft w:val="750"/>
                      <w:marRight w:val="0"/>
                      <w:marTop w:val="0"/>
                      <w:marBottom w:val="0"/>
                      <w:divBdr>
                        <w:top w:val="none" w:sz="0" w:space="0" w:color="auto"/>
                        <w:left w:val="none" w:sz="0" w:space="0" w:color="auto"/>
                        <w:bottom w:val="none" w:sz="0" w:space="0" w:color="auto"/>
                        <w:right w:val="none" w:sz="0" w:space="0" w:color="auto"/>
                      </w:divBdr>
                    </w:div>
                  </w:divsChild>
                </w:div>
                <w:div w:id="1317880444">
                  <w:marLeft w:val="300"/>
                  <w:marRight w:val="0"/>
                  <w:marTop w:val="75"/>
                  <w:marBottom w:val="0"/>
                  <w:divBdr>
                    <w:top w:val="none" w:sz="0" w:space="0" w:color="auto"/>
                    <w:left w:val="none" w:sz="0" w:space="0" w:color="auto"/>
                    <w:bottom w:val="none" w:sz="0" w:space="0" w:color="auto"/>
                    <w:right w:val="none" w:sz="0" w:space="0" w:color="auto"/>
                  </w:divBdr>
                  <w:divsChild>
                    <w:div w:id="436096728">
                      <w:marLeft w:val="750"/>
                      <w:marRight w:val="0"/>
                      <w:marTop w:val="0"/>
                      <w:marBottom w:val="0"/>
                      <w:divBdr>
                        <w:top w:val="none" w:sz="0" w:space="0" w:color="auto"/>
                        <w:left w:val="none" w:sz="0" w:space="0" w:color="auto"/>
                        <w:bottom w:val="none" w:sz="0" w:space="0" w:color="auto"/>
                        <w:right w:val="none" w:sz="0" w:space="0" w:color="auto"/>
                      </w:divBdr>
                    </w:div>
                  </w:divsChild>
                </w:div>
                <w:div w:id="1484081926">
                  <w:marLeft w:val="300"/>
                  <w:marRight w:val="0"/>
                  <w:marTop w:val="75"/>
                  <w:marBottom w:val="0"/>
                  <w:divBdr>
                    <w:top w:val="none" w:sz="0" w:space="0" w:color="auto"/>
                    <w:left w:val="none" w:sz="0" w:space="0" w:color="auto"/>
                    <w:bottom w:val="none" w:sz="0" w:space="0" w:color="auto"/>
                    <w:right w:val="none" w:sz="0" w:space="0" w:color="auto"/>
                  </w:divBdr>
                  <w:divsChild>
                    <w:div w:id="539363266">
                      <w:marLeft w:val="750"/>
                      <w:marRight w:val="0"/>
                      <w:marTop w:val="0"/>
                      <w:marBottom w:val="0"/>
                      <w:divBdr>
                        <w:top w:val="none" w:sz="0" w:space="0" w:color="auto"/>
                        <w:left w:val="none" w:sz="0" w:space="0" w:color="auto"/>
                        <w:bottom w:val="none" w:sz="0" w:space="0" w:color="auto"/>
                        <w:right w:val="none" w:sz="0" w:space="0" w:color="auto"/>
                      </w:divBdr>
                    </w:div>
                    <w:div w:id="634682663">
                      <w:marLeft w:val="750"/>
                      <w:marRight w:val="0"/>
                      <w:marTop w:val="0"/>
                      <w:marBottom w:val="0"/>
                      <w:divBdr>
                        <w:top w:val="none" w:sz="0" w:space="0" w:color="auto"/>
                        <w:left w:val="none" w:sz="0" w:space="0" w:color="auto"/>
                        <w:bottom w:val="none" w:sz="0" w:space="0" w:color="auto"/>
                        <w:right w:val="none" w:sz="0" w:space="0" w:color="auto"/>
                      </w:divBdr>
                    </w:div>
                    <w:div w:id="2009820787">
                      <w:marLeft w:val="750"/>
                      <w:marRight w:val="0"/>
                      <w:marTop w:val="0"/>
                      <w:marBottom w:val="0"/>
                      <w:divBdr>
                        <w:top w:val="none" w:sz="0" w:space="0" w:color="auto"/>
                        <w:left w:val="none" w:sz="0" w:space="0" w:color="auto"/>
                        <w:bottom w:val="none" w:sz="0" w:space="0" w:color="auto"/>
                        <w:right w:val="none" w:sz="0" w:space="0" w:color="auto"/>
                      </w:divBdr>
                    </w:div>
                  </w:divsChild>
                </w:div>
                <w:div w:id="621495921">
                  <w:marLeft w:val="300"/>
                  <w:marRight w:val="0"/>
                  <w:marTop w:val="75"/>
                  <w:marBottom w:val="0"/>
                  <w:divBdr>
                    <w:top w:val="none" w:sz="0" w:space="0" w:color="auto"/>
                    <w:left w:val="none" w:sz="0" w:space="0" w:color="auto"/>
                    <w:bottom w:val="none" w:sz="0" w:space="0" w:color="auto"/>
                    <w:right w:val="none" w:sz="0" w:space="0" w:color="auto"/>
                  </w:divBdr>
                  <w:divsChild>
                    <w:div w:id="877740858">
                      <w:marLeft w:val="750"/>
                      <w:marRight w:val="0"/>
                      <w:marTop w:val="0"/>
                      <w:marBottom w:val="0"/>
                      <w:divBdr>
                        <w:top w:val="none" w:sz="0" w:space="0" w:color="auto"/>
                        <w:left w:val="none" w:sz="0" w:space="0" w:color="auto"/>
                        <w:bottom w:val="none" w:sz="0" w:space="0" w:color="auto"/>
                        <w:right w:val="none" w:sz="0" w:space="0" w:color="auto"/>
                      </w:divBdr>
                    </w:div>
                  </w:divsChild>
                </w:div>
                <w:div w:id="1133669311">
                  <w:marLeft w:val="300"/>
                  <w:marRight w:val="0"/>
                  <w:marTop w:val="75"/>
                  <w:marBottom w:val="0"/>
                  <w:divBdr>
                    <w:top w:val="none" w:sz="0" w:space="0" w:color="auto"/>
                    <w:left w:val="none" w:sz="0" w:space="0" w:color="auto"/>
                    <w:bottom w:val="none" w:sz="0" w:space="0" w:color="auto"/>
                    <w:right w:val="none" w:sz="0" w:space="0" w:color="auto"/>
                  </w:divBdr>
                  <w:divsChild>
                    <w:div w:id="1938059978">
                      <w:marLeft w:val="750"/>
                      <w:marRight w:val="0"/>
                      <w:marTop w:val="0"/>
                      <w:marBottom w:val="0"/>
                      <w:divBdr>
                        <w:top w:val="none" w:sz="0" w:space="0" w:color="auto"/>
                        <w:left w:val="none" w:sz="0" w:space="0" w:color="auto"/>
                        <w:bottom w:val="none" w:sz="0" w:space="0" w:color="auto"/>
                        <w:right w:val="none" w:sz="0" w:space="0" w:color="auto"/>
                      </w:divBdr>
                    </w:div>
                    <w:div w:id="1751805334">
                      <w:marLeft w:val="750"/>
                      <w:marRight w:val="0"/>
                      <w:marTop w:val="0"/>
                      <w:marBottom w:val="0"/>
                      <w:divBdr>
                        <w:top w:val="none" w:sz="0" w:space="0" w:color="auto"/>
                        <w:left w:val="none" w:sz="0" w:space="0" w:color="auto"/>
                        <w:bottom w:val="none" w:sz="0" w:space="0" w:color="auto"/>
                        <w:right w:val="none" w:sz="0" w:space="0" w:color="auto"/>
                      </w:divBdr>
                    </w:div>
                  </w:divsChild>
                </w:div>
                <w:div w:id="1642076016">
                  <w:marLeft w:val="300"/>
                  <w:marRight w:val="0"/>
                  <w:marTop w:val="75"/>
                  <w:marBottom w:val="0"/>
                  <w:divBdr>
                    <w:top w:val="none" w:sz="0" w:space="0" w:color="auto"/>
                    <w:left w:val="none" w:sz="0" w:space="0" w:color="auto"/>
                    <w:bottom w:val="none" w:sz="0" w:space="0" w:color="auto"/>
                    <w:right w:val="none" w:sz="0" w:space="0" w:color="auto"/>
                  </w:divBdr>
                  <w:divsChild>
                    <w:div w:id="649285773">
                      <w:marLeft w:val="750"/>
                      <w:marRight w:val="0"/>
                      <w:marTop w:val="0"/>
                      <w:marBottom w:val="0"/>
                      <w:divBdr>
                        <w:top w:val="none" w:sz="0" w:space="0" w:color="auto"/>
                        <w:left w:val="none" w:sz="0" w:space="0" w:color="auto"/>
                        <w:bottom w:val="none" w:sz="0" w:space="0" w:color="auto"/>
                        <w:right w:val="none" w:sz="0" w:space="0" w:color="auto"/>
                      </w:divBdr>
                    </w:div>
                  </w:divsChild>
                </w:div>
                <w:div w:id="33893573">
                  <w:marLeft w:val="300"/>
                  <w:marRight w:val="0"/>
                  <w:marTop w:val="75"/>
                  <w:marBottom w:val="0"/>
                  <w:divBdr>
                    <w:top w:val="none" w:sz="0" w:space="0" w:color="auto"/>
                    <w:left w:val="none" w:sz="0" w:space="0" w:color="auto"/>
                    <w:bottom w:val="none" w:sz="0" w:space="0" w:color="auto"/>
                    <w:right w:val="none" w:sz="0" w:space="0" w:color="auto"/>
                  </w:divBdr>
                  <w:divsChild>
                    <w:div w:id="997028692">
                      <w:marLeft w:val="750"/>
                      <w:marRight w:val="0"/>
                      <w:marTop w:val="0"/>
                      <w:marBottom w:val="0"/>
                      <w:divBdr>
                        <w:top w:val="none" w:sz="0" w:space="0" w:color="auto"/>
                        <w:left w:val="none" w:sz="0" w:space="0" w:color="auto"/>
                        <w:bottom w:val="none" w:sz="0" w:space="0" w:color="auto"/>
                        <w:right w:val="none" w:sz="0" w:space="0" w:color="auto"/>
                      </w:divBdr>
                    </w:div>
                  </w:divsChild>
                </w:div>
                <w:div w:id="643848131">
                  <w:marLeft w:val="300"/>
                  <w:marRight w:val="0"/>
                  <w:marTop w:val="75"/>
                  <w:marBottom w:val="0"/>
                  <w:divBdr>
                    <w:top w:val="none" w:sz="0" w:space="0" w:color="auto"/>
                    <w:left w:val="none" w:sz="0" w:space="0" w:color="auto"/>
                    <w:bottom w:val="none" w:sz="0" w:space="0" w:color="auto"/>
                    <w:right w:val="none" w:sz="0" w:space="0" w:color="auto"/>
                  </w:divBdr>
                </w:div>
                <w:div w:id="695740099">
                  <w:marLeft w:val="300"/>
                  <w:marRight w:val="0"/>
                  <w:marTop w:val="75"/>
                  <w:marBottom w:val="0"/>
                  <w:divBdr>
                    <w:top w:val="none" w:sz="0" w:space="0" w:color="auto"/>
                    <w:left w:val="none" w:sz="0" w:space="0" w:color="auto"/>
                    <w:bottom w:val="none" w:sz="0" w:space="0" w:color="auto"/>
                    <w:right w:val="none" w:sz="0" w:space="0" w:color="auto"/>
                  </w:divBdr>
                  <w:divsChild>
                    <w:div w:id="1705249610">
                      <w:marLeft w:val="750"/>
                      <w:marRight w:val="0"/>
                      <w:marTop w:val="0"/>
                      <w:marBottom w:val="0"/>
                      <w:divBdr>
                        <w:top w:val="none" w:sz="0" w:space="0" w:color="auto"/>
                        <w:left w:val="none" w:sz="0" w:space="0" w:color="auto"/>
                        <w:bottom w:val="none" w:sz="0" w:space="0" w:color="auto"/>
                        <w:right w:val="none" w:sz="0" w:space="0" w:color="auto"/>
                      </w:divBdr>
                    </w:div>
                  </w:divsChild>
                </w:div>
                <w:div w:id="439881717">
                  <w:marLeft w:val="300"/>
                  <w:marRight w:val="0"/>
                  <w:marTop w:val="75"/>
                  <w:marBottom w:val="0"/>
                  <w:divBdr>
                    <w:top w:val="none" w:sz="0" w:space="0" w:color="auto"/>
                    <w:left w:val="none" w:sz="0" w:space="0" w:color="auto"/>
                    <w:bottom w:val="none" w:sz="0" w:space="0" w:color="auto"/>
                    <w:right w:val="none" w:sz="0" w:space="0" w:color="auto"/>
                  </w:divBdr>
                </w:div>
                <w:div w:id="896360892">
                  <w:marLeft w:val="300"/>
                  <w:marRight w:val="0"/>
                  <w:marTop w:val="75"/>
                  <w:marBottom w:val="0"/>
                  <w:divBdr>
                    <w:top w:val="none" w:sz="0" w:space="0" w:color="auto"/>
                    <w:left w:val="none" w:sz="0" w:space="0" w:color="auto"/>
                    <w:bottom w:val="none" w:sz="0" w:space="0" w:color="auto"/>
                    <w:right w:val="none" w:sz="0" w:space="0" w:color="auto"/>
                  </w:divBdr>
                </w:div>
                <w:div w:id="2000619823">
                  <w:marLeft w:val="300"/>
                  <w:marRight w:val="0"/>
                  <w:marTop w:val="75"/>
                  <w:marBottom w:val="0"/>
                  <w:divBdr>
                    <w:top w:val="none" w:sz="0" w:space="0" w:color="auto"/>
                    <w:left w:val="none" w:sz="0" w:space="0" w:color="auto"/>
                    <w:bottom w:val="none" w:sz="0" w:space="0" w:color="auto"/>
                    <w:right w:val="none" w:sz="0" w:space="0" w:color="auto"/>
                  </w:divBdr>
                  <w:divsChild>
                    <w:div w:id="334652423">
                      <w:marLeft w:val="750"/>
                      <w:marRight w:val="0"/>
                      <w:marTop w:val="0"/>
                      <w:marBottom w:val="0"/>
                      <w:divBdr>
                        <w:top w:val="none" w:sz="0" w:space="0" w:color="auto"/>
                        <w:left w:val="none" w:sz="0" w:space="0" w:color="auto"/>
                        <w:bottom w:val="none" w:sz="0" w:space="0" w:color="auto"/>
                        <w:right w:val="none" w:sz="0" w:space="0" w:color="auto"/>
                      </w:divBdr>
                    </w:div>
                    <w:div w:id="158424247">
                      <w:marLeft w:val="750"/>
                      <w:marRight w:val="0"/>
                      <w:marTop w:val="0"/>
                      <w:marBottom w:val="0"/>
                      <w:divBdr>
                        <w:top w:val="none" w:sz="0" w:space="0" w:color="auto"/>
                        <w:left w:val="none" w:sz="0" w:space="0" w:color="auto"/>
                        <w:bottom w:val="none" w:sz="0" w:space="0" w:color="auto"/>
                        <w:right w:val="none" w:sz="0" w:space="0" w:color="auto"/>
                      </w:divBdr>
                    </w:div>
                  </w:divsChild>
                </w:div>
                <w:div w:id="1410539274">
                  <w:marLeft w:val="300"/>
                  <w:marRight w:val="0"/>
                  <w:marTop w:val="75"/>
                  <w:marBottom w:val="0"/>
                  <w:divBdr>
                    <w:top w:val="none" w:sz="0" w:space="0" w:color="auto"/>
                    <w:left w:val="none" w:sz="0" w:space="0" w:color="auto"/>
                    <w:bottom w:val="none" w:sz="0" w:space="0" w:color="auto"/>
                    <w:right w:val="none" w:sz="0" w:space="0" w:color="auto"/>
                  </w:divBdr>
                  <w:divsChild>
                    <w:div w:id="1611159423">
                      <w:marLeft w:val="750"/>
                      <w:marRight w:val="0"/>
                      <w:marTop w:val="0"/>
                      <w:marBottom w:val="0"/>
                      <w:divBdr>
                        <w:top w:val="none" w:sz="0" w:space="0" w:color="auto"/>
                        <w:left w:val="none" w:sz="0" w:space="0" w:color="auto"/>
                        <w:bottom w:val="none" w:sz="0" w:space="0" w:color="auto"/>
                        <w:right w:val="none" w:sz="0" w:space="0" w:color="auto"/>
                      </w:divBdr>
                    </w:div>
                  </w:divsChild>
                </w:div>
                <w:div w:id="584723571">
                  <w:marLeft w:val="300"/>
                  <w:marRight w:val="0"/>
                  <w:marTop w:val="75"/>
                  <w:marBottom w:val="0"/>
                  <w:divBdr>
                    <w:top w:val="none" w:sz="0" w:space="0" w:color="auto"/>
                    <w:left w:val="none" w:sz="0" w:space="0" w:color="auto"/>
                    <w:bottom w:val="none" w:sz="0" w:space="0" w:color="auto"/>
                    <w:right w:val="none" w:sz="0" w:space="0" w:color="auto"/>
                  </w:divBdr>
                  <w:divsChild>
                    <w:div w:id="1476871012">
                      <w:marLeft w:val="750"/>
                      <w:marRight w:val="0"/>
                      <w:marTop w:val="0"/>
                      <w:marBottom w:val="0"/>
                      <w:divBdr>
                        <w:top w:val="none" w:sz="0" w:space="0" w:color="auto"/>
                        <w:left w:val="none" w:sz="0" w:space="0" w:color="auto"/>
                        <w:bottom w:val="none" w:sz="0" w:space="0" w:color="auto"/>
                        <w:right w:val="none" w:sz="0" w:space="0" w:color="auto"/>
                      </w:divBdr>
                    </w:div>
                    <w:div w:id="1686784425">
                      <w:marLeft w:val="750"/>
                      <w:marRight w:val="0"/>
                      <w:marTop w:val="0"/>
                      <w:marBottom w:val="0"/>
                      <w:divBdr>
                        <w:top w:val="none" w:sz="0" w:space="0" w:color="auto"/>
                        <w:left w:val="none" w:sz="0" w:space="0" w:color="auto"/>
                        <w:bottom w:val="none" w:sz="0" w:space="0" w:color="auto"/>
                        <w:right w:val="none" w:sz="0" w:space="0" w:color="auto"/>
                      </w:divBdr>
                    </w:div>
                    <w:div w:id="1707750581">
                      <w:marLeft w:val="750"/>
                      <w:marRight w:val="0"/>
                      <w:marTop w:val="0"/>
                      <w:marBottom w:val="0"/>
                      <w:divBdr>
                        <w:top w:val="none" w:sz="0" w:space="0" w:color="auto"/>
                        <w:left w:val="none" w:sz="0" w:space="0" w:color="auto"/>
                        <w:bottom w:val="none" w:sz="0" w:space="0" w:color="auto"/>
                        <w:right w:val="none" w:sz="0" w:space="0" w:color="auto"/>
                      </w:divBdr>
                    </w:div>
                  </w:divsChild>
                </w:div>
                <w:div w:id="385492165">
                  <w:marLeft w:val="300"/>
                  <w:marRight w:val="0"/>
                  <w:marTop w:val="75"/>
                  <w:marBottom w:val="0"/>
                  <w:divBdr>
                    <w:top w:val="none" w:sz="0" w:space="0" w:color="auto"/>
                    <w:left w:val="none" w:sz="0" w:space="0" w:color="auto"/>
                    <w:bottom w:val="none" w:sz="0" w:space="0" w:color="auto"/>
                    <w:right w:val="none" w:sz="0" w:space="0" w:color="auto"/>
                  </w:divBdr>
                  <w:divsChild>
                    <w:div w:id="1185368643">
                      <w:marLeft w:val="750"/>
                      <w:marRight w:val="0"/>
                      <w:marTop w:val="0"/>
                      <w:marBottom w:val="0"/>
                      <w:divBdr>
                        <w:top w:val="none" w:sz="0" w:space="0" w:color="auto"/>
                        <w:left w:val="none" w:sz="0" w:space="0" w:color="auto"/>
                        <w:bottom w:val="none" w:sz="0" w:space="0" w:color="auto"/>
                        <w:right w:val="none" w:sz="0" w:space="0" w:color="auto"/>
                      </w:divBdr>
                    </w:div>
                  </w:divsChild>
                </w:div>
                <w:div w:id="219748429">
                  <w:marLeft w:val="300"/>
                  <w:marRight w:val="0"/>
                  <w:marTop w:val="75"/>
                  <w:marBottom w:val="0"/>
                  <w:divBdr>
                    <w:top w:val="none" w:sz="0" w:space="0" w:color="auto"/>
                    <w:left w:val="none" w:sz="0" w:space="0" w:color="auto"/>
                    <w:bottom w:val="none" w:sz="0" w:space="0" w:color="auto"/>
                    <w:right w:val="none" w:sz="0" w:space="0" w:color="auto"/>
                  </w:divBdr>
                  <w:divsChild>
                    <w:div w:id="1012298539">
                      <w:marLeft w:val="750"/>
                      <w:marRight w:val="0"/>
                      <w:marTop w:val="0"/>
                      <w:marBottom w:val="0"/>
                      <w:divBdr>
                        <w:top w:val="none" w:sz="0" w:space="0" w:color="auto"/>
                        <w:left w:val="none" w:sz="0" w:space="0" w:color="auto"/>
                        <w:bottom w:val="none" w:sz="0" w:space="0" w:color="auto"/>
                        <w:right w:val="none" w:sz="0" w:space="0" w:color="auto"/>
                      </w:divBdr>
                    </w:div>
                    <w:div w:id="1537038837">
                      <w:marLeft w:val="750"/>
                      <w:marRight w:val="0"/>
                      <w:marTop w:val="0"/>
                      <w:marBottom w:val="0"/>
                      <w:divBdr>
                        <w:top w:val="none" w:sz="0" w:space="0" w:color="auto"/>
                        <w:left w:val="none" w:sz="0" w:space="0" w:color="auto"/>
                        <w:bottom w:val="none" w:sz="0" w:space="0" w:color="auto"/>
                        <w:right w:val="none" w:sz="0" w:space="0" w:color="auto"/>
                      </w:divBdr>
                    </w:div>
                    <w:div w:id="1025787662">
                      <w:marLeft w:val="750"/>
                      <w:marRight w:val="0"/>
                      <w:marTop w:val="0"/>
                      <w:marBottom w:val="0"/>
                      <w:divBdr>
                        <w:top w:val="none" w:sz="0" w:space="0" w:color="auto"/>
                        <w:left w:val="none" w:sz="0" w:space="0" w:color="auto"/>
                        <w:bottom w:val="none" w:sz="0" w:space="0" w:color="auto"/>
                        <w:right w:val="none" w:sz="0" w:space="0" w:color="auto"/>
                      </w:divBdr>
                    </w:div>
                  </w:divsChild>
                </w:div>
                <w:div w:id="440805762">
                  <w:marLeft w:val="300"/>
                  <w:marRight w:val="0"/>
                  <w:marTop w:val="75"/>
                  <w:marBottom w:val="0"/>
                  <w:divBdr>
                    <w:top w:val="none" w:sz="0" w:space="0" w:color="auto"/>
                    <w:left w:val="none" w:sz="0" w:space="0" w:color="auto"/>
                    <w:bottom w:val="none" w:sz="0" w:space="0" w:color="auto"/>
                    <w:right w:val="none" w:sz="0" w:space="0" w:color="auto"/>
                  </w:divBdr>
                  <w:divsChild>
                    <w:div w:id="1108966823">
                      <w:marLeft w:val="750"/>
                      <w:marRight w:val="0"/>
                      <w:marTop w:val="0"/>
                      <w:marBottom w:val="0"/>
                      <w:divBdr>
                        <w:top w:val="none" w:sz="0" w:space="0" w:color="auto"/>
                        <w:left w:val="none" w:sz="0" w:space="0" w:color="auto"/>
                        <w:bottom w:val="none" w:sz="0" w:space="0" w:color="auto"/>
                        <w:right w:val="none" w:sz="0" w:space="0" w:color="auto"/>
                      </w:divBdr>
                    </w:div>
                  </w:divsChild>
                </w:div>
                <w:div w:id="1035352423">
                  <w:marLeft w:val="300"/>
                  <w:marRight w:val="0"/>
                  <w:marTop w:val="75"/>
                  <w:marBottom w:val="0"/>
                  <w:divBdr>
                    <w:top w:val="none" w:sz="0" w:space="0" w:color="auto"/>
                    <w:left w:val="none" w:sz="0" w:space="0" w:color="auto"/>
                    <w:bottom w:val="none" w:sz="0" w:space="0" w:color="auto"/>
                    <w:right w:val="none" w:sz="0" w:space="0" w:color="auto"/>
                  </w:divBdr>
                  <w:divsChild>
                    <w:div w:id="1700887631">
                      <w:marLeft w:val="750"/>
                      <w:marRight w:val="0"/>
                      <w:marTop w:val="0"/>
                      <w:marBottom w:val="0"/>
                      <w:divBdr>
                        <w:top w:val="none" w:sz="0" w:space="0" w:color="auto"/>
                        <w:left w:val="none" w:sz="0" w:space="0" w:color="auto"/>
                        <w:bottom w:val="none" w:sz="0" w:space="0" w:color="auto"/>
                        <w:right w:val="none" w:sz="0" w:space="0" w:color="auto"/>
                      </w:divBdr>
                    </w:div>
                    <w:div w:id="227423718">
                      <w:marLeft w:val="750"/>
                      <w:marRight w:val="0"/>
                      <w:marTop w:val="0"/>
                      <w:marBottom w:val="0"/>
                      <w:divBdr>
                        <w:top w:val="none" w:sz="0" w:space="0" w:color="auto"/>
                        <w:left w:val="none" w:sz="0" w:space="0" w:color="auto"/>
                        <w:bottom w:val="none" w:sz="0" w:space="0" w:color="auto"/>
                        <w:right w:val="none" w:sz="0" w:space="0" w:color="auto"/>
                      </w:divBdr>
                    </w:div>
                  </w:divsChild>
                </w:div>
                <w:div w:id="208422943">
                  <w:marLeft w:val="300"/>
                  <w:marRight w:val="0"/>
                  <w:marTop w:val="75"/>
                  <w:marBottom w:val="0"/>
                  <w:divBdr>
                    <w:top w:val="none" w:sz="0" w:space="0" w:color="auto"/>
                    <w:left w:val="none" w:sz="0" w:space="0" w:color="auto"/>
                    <w:bottom w:val="none" w:sz="0" w:space="0" w:color="auto"/>
                    <w:right w:val="none" w:sz="0" w:space="0" w:color="auto"/>
                  </w:divBdr>
                  <w:divsChild>
                    <w:div w:id="946733069">
                      <w:marLeft w:val="750"/>
                      <w:marRight w:val="0"/>
                      <w:marTop w:val="0"/>
                      <w:marBottom w:val="0"/>
                      <w:divBdr>
                        <w:top w:val="none" w:sz="0" w:space="0" w:color="auto"/>
                        <w:left w:val="none" w:sz="0" w:space="0" w:color="auto"/>
                        <w:bottom w:val="none" w:sz="0" w:space="0" w:color="auto"/>
                        <w:right w:val="none" w:sz="0" w:space="0" w:color="auto"/>
                      </w:divBdr>
                    </w:div>
                  </w:divsChild>
                </w:div>
                <w:div w:id="1008479251">
                  <w:marLeft w:val="300"/>
                  <w:marRight w:val="0"/>
                  <w:marTop w:val="75"/>
                  <w:marBottom w:val="0"/>
                  <w:divBdr>
                    <w:top w:val="none" w:sz="0" w:space="0" w:color="auto"/>
                    <w:left w:val="none" w:sz="0" w:space="0" w:color="auto"/>
                    <w:bottom w:val="none" w:sz="0" w:space="0" w:color="auto"/>
                    <w:right w:val="none" w:sz="0" w:space="0" w:color="auto"/>
                  </w:divBdr>
                  <w:divsChild>
                    <w:div w:id="1692100346">
                      <w:marLeft w:val="750"/>
                      <w:marRight w:val="0"/>
                      <w:marTop w:val="0"/>
                      <w:marBottom w:val="0"/>
                      <w:divBdr>
                        <w:top w:val="none" w:sz="0" w:space="0" w:color="auto"/>
                        <w:left w:val="none" w:sz="0" w:space="0" w:color="auto"/>
                        <w:bottom w:val="none" w:sz="0" w:space="0" w:color="auto"/>
                        <w:right w:val="none" w:sz="0" w:space="0" w:color="auto"/>
                      </w:divBdr>
                    </w:div>
                  </w:divsChild>
                </w:div>
                <w:div w:id="1585144910">
                  <w:marLeft w:val="300"/>
                  <w:marRight w:val="0"/>
                  <w:marTop w:val="75"/>
                  <w:marBottom w:val="0"/>
                  <w:divBdr>
                    <w:top w:val="none" w:sz="0" w:space="0" w:color="auto"/>
                    <w:left w:val="none" w:sz="0" w:space="0" w:color="auto"/>
                    <w:bottom w:val="none" w:sz="0" w:space="0" w:color="auto"/>
                    <w:right w:val="none" w:sz="0" w:space="0" w:color="auto"/>
                  </w:divBdr>
                </w:div>
                <w:div w:id="2138596970">
                  <w:marLeft w:val="300"/>
                  <w:marRight w:val="0"/>
                  <w:marTop w:val="75"/>
                  <w:marBottom w:val="0"/>
                  <w:divBdr>
                    <w:top w:val="none" w:sz="0" w:space="0" w:color="auto"/>
                    <w:left w:val="none" w:sz="0" w:space="0" w:color="auto"/>
                    <w:bottom w:val="none" w:sz="0" w:space="0" w:color="auto"/>
                    <w:right w:val="none" w:sz="0" w:space="0" w:color="auto"/>
                  </w:divBdr>
                  <w:divsChild>
                    <w:div w:id="767699177">
                      <w:marLeft w:val="750"/>
                      <w:marRight w:val="0"/>
                      <w:marTop w:val="0"/>
                      <w:marBottom w:val="0"/>
                      <w:divBdr>
                        <w:top w:val="none" w:sz="0" w:space="0" w:color="auto"/>
                        <w:left w:val="none" w:sz="0" w:space="0" w:color="auto"/>
                        <w:bottom w:val="none" w:sz="0" w:space="0" w:color="auto"/>
                        <w:right w:val="none" w:sz="0" w:space="0" w:color="auto"/>
                      </w:divBdr>
                    </w:div>
                  </w:divsChild>
                </w:div>
                <w:div w:id="144712462">
                  <w:marLeft w:val="300"/>
                  <w:marRight w:val="0"/>
                  <w:marTop w:val="75"/>
                  <w:marBottom w:val="0"/>
                  <w:divBdr>
                    <w:top w:val="none" w:sz="0" w:space="0" w:color="auto"/>
                    <w:left w:val="none" w:sz="0" w:space="0" w:color="auto"/>
                    <w:bottom w:val="none" w:sz="0" w:space="0" w:color="auto"/>
                    <w:right w:val="none" w:sz="0" w:space="0" w:color="auto"/>
                  </w:divBdr>
                </w:div>
                <w:div w:id="1881816579">
                  <w:marLeft w:val="300"/>
                  <w:marRight w:val="0"/>
                  <w:marTop w:val="75"/>
                  <w:marBottom w:val="0"/>
                  <w:divBdr>
                    <w:top w:val="none" w:sz="0" w:space="0" w:color="auto"/>
                    <w:left w:val="none" w:sz="0" w:space="0" w:color="auto"/>
                    <w:bottom w:val="none" w:sz="0" w:space="0" w:color="auto"/>
                    <w:right w:val="none" w:sz="0" w:space="0" w:color="auto"/>
                  </w:divBdr>
                </w:div>
                <w:div w:id="1593926714">
                  <w:marLeft w:val="300"/>
                  <w:marRight w:val="0"/>
                  <w:marTop w:val="75"/>
                  <w:marBottom w:val="0"/>
                  <w:divBdr>
                    <w:top w:val="none" w:sz="0" w:space="0" w:color="auto"/>
                    <w:left w:val="none" w:sz="0" w:space="0" w:color="auto"/>
                    <w:bottom w:val="none" w:sz="0" w:space="0" w:color="auto"/>
                    <w:right w:val="none" w:sz="0" w:space="0" w:color="auto"/>
                  </w:divBdr>
                  <w:divsChild>
                    <w:div w:id="479883688">
                      <w:marLeft w:val="750"/>
                      <w:marRight w:val="0"/>
                      <w:marTop w:val="0"/>
                      <w:marBottom w:val="0"/>
                      <w:divBdr>
                        <w:top w:val="none" w:sz="0" w:space="0" w:color="auto"/>
                        <w:left w:val="none" w:sz="0" w:space="0" w:color="auto"/>
                        <w:bottom w:val="none" w:sz="0" w:space="0" w:color="auto"/>
                        <w:right w:val="none" w:sz="0" w:space="0" w:color="auto"/>
                      </w:divBdr>
                    </w:div>
                    <w:div w:id="1805463574">
                      <w:marLeft w:val="750"/>
                      <w:marRight w:val="0"/>
                      <w:marTop w:val="0"/>
                      <w:marBottom w:val="0"/>
                      <w:divBdr>
                        <w:top w:val="none" w:sz="0" w:space="0" w:color="auto"/>
                        <w:left w:val="none" w:sz="0" w:space="0" w:color="auto"/>
                        <w:bottom w:val="none" w:sz="0" w:space="0" w:color="auto"/>
                        <w:right w:val="none" w:sz="0" w:space="0" w:color="auto"/>
                      </w:divBdr>
                    </w:div>
                  </w:divsChild>
                </w:div>
                <w:div w:id="1834449460">
                  <w:marLeft w:val="300"/>
                  <w:marRight w:val="0"/>
                  <w:marTop w:val="75"/>
                  <w:marBottom w:val="0"/>
                  <w:divBdr>
                    <w:top w:val="none" w:sz="0" w:space="0" w:color="auto"/>
                    <w:left w:val="none" w:sz="0" w:space="0" w:color="auto"/>
                    <w:bottom w:val="none" w:sz="0" w:space="0" w:color="auto"/>
                    <w:right w:val="none" w:sz="0" w:space="0" w:color="auto"/>
                  </w:divBdr>
                  <w:divsChild>
                    <w:div w:id="444420478">
                      <w:marLeft w:val="750"/>
                      <w:marRight w:val="0"/>
                      <w:marTop w:val="0"/>
                      <w:marBottom w:val="0"/>
                      <w:divBdr>
                        <w:top w:val="none" w:sz="0" w:space="0" w:color="auto"/>
                        <w:left w:val="none" w:sz="0" w:space="0" w:color="auto"/>
                        <w:bottom w:val="none" w:sz="0" w:space="0" w:color="auto"/>
                        <w:right w:val="none" w:sz="0" w:space="0" w:color="auto"/>
                      </w:divBdr>
                    </w:div>
                  </w:divsChild>
                </w:div>
                <w:div w:id="2096511337">
                  <w:marLeft w:val="300"/>
                  <w:marRight w:val="0"/>
                  <w:marTop w:val="75"/>
                  <w:marBottom w:val="0"/>
                  <w:divBdr>
                    <w:top w:val="none" w:sz="0" w:space="0" w:color="auto"/>
                    <w:left w:val="none" w:sz="0" w:space="0" w:color="auto"/>
                    <w:bottom w:val="none" w:sz="0" w:space="0" w:color="auto"/>
                    <w:right w:val="none" w:sz="0" w:space="0" w:color="auto"/>
                  </w:divBdr>
                  <w:divsChild>
                    <w:div w:id="1094933244">
                      <w:marLeft w:val="750"/>
                      <w:marRight w:val="0"/>
                      <w:marTop w:val="0"/>
                      <w:marBottom w:val="0"/>
                      <w:divBdr>
                        <w:top w:val="none" w:sz="0" w:space="0" w:color="auto"/>
                        <w:left w:val="none" w:sz="0" w:space="0" w:color="auto"/>
                        <w:bottom w:val="none" w:sz="0" w:space="0" w:color="auto"/>
                        <w:right w:val="none" w:sz="0" w:space="0" w:color="auto"/>
                      </w:divBdr>
                    </w:div>
                    <w:div w:id="138108722">
                      <w:marLeft w:val="750"/>
                      <w:marRight w:val="0"/>
                      <w:marTop w:val="0"/>
                      <w:marBottom w:val="0"/>
                      <w:divBdr>
                        <w:top w:val="none" w:sz="0" w:space="0" w:color="auto"/>
                        <w:left w:val="none" w:sz="0" w:space="0" w:color="auto"/>
                        <w:bottom w:val="none" w:sz="0" w:space="0" w:color="auto"/>
                        <w:right w:val="none" w:sz="0" w:space="0" w:color="auto"/>
                      </w:divBdr>
                    </w:div>
                    <w:div w:id="542789574">
                      <w:marLeft w:val="750"/>
                      <w:marRight w:val="0"/>
                      <w:marTop w:val="0"/>
                      <w:marBottom w:val="0"/>
                      <w:divBdr>
                        <w:top w:val="none" w:sz="0" w:space="0" w:color="auto"/>
                        <w:left w:val="none" w:sz="0" w:space="0" w:color="auto"/>
                        <w:bottom w:val="none" w:sz="0" w:space="0" w:color="auto"/>
                        <w:right w:val="none" w:sz="0" w:space="0" w:color="auto"/>
                      </w:divBdr>
                    </w:div>
                  </w:divsChild>
                </w:div>
                <w:div w:id="299385937">
                  <w:marLeft w:val="300"/>
                  <w:marRight w:val="0"/>
                  <w:marTop w:val="75"/>
                  <w:marBottom w:val="0"/>
                  <w:divBdr>
                    <w:top w:val="none" w:sz="0" w:space="0" w:color="auto"/>
                    <w:left w:val="none" w:sz="0" w:space="0" w:color="auto"/>
                    <w:bottom w:val="none" w:sz="0" w:space="0" w:color="auto"/>
                    <w:right w:val="none" w:sz="0" w:space="0" w:color="auto"/>
                  </w:divBdr>
                  <w:divsChild>
                    <w:div w:id="474445276">
                      <w:marLeft w:val="750"/>
                      <w:marRight w:val="0"/>
                      <w:marTop w:val="0"/>
                      <w:marBottom w:val="0"/>
                      <w:divBdr>
                        <w:top w:val="none" w:sz="0" w:space="0" w:color="auto"/>
                        <w:left w:val="none" w:sz="0" w:space="0" w:color="auto"/>
                        <w:bottom w:val="none" w:sz="0" w:space="0" w:color="auto"/>
                        <w:right w:val="none" w:sz="0" w:space="0" w:color="auto"/>
                      </w:divBdr>
                    </w:div>
                  </w:divsChild>
                </w:div>
                <w:div w:id="715663320">
                  <w:marLeft w:val="300"/>
                  <w:marRight w:val="0"/>
                  <w:marTop w:val="75"/>
                  <w:marBottom w:val="0"/>
                  <w:divBdr>
                    <w:top w:val="none" w:sz="0" w:space="0" w:color="auto"/>
                    <w:left w:val="none" w:sz="0" w:space="0" w:color="auto"/>
                    <w:bottom w:val="none" w:sz="0" w:space="0" w:color="auto"/>
                    <w:right w:val="none" w:sz="0" w:space="0" w:color="auto"/>
                  </w:divBdr>
                  <w:divsChild>
                    <w:div w:id="56251295">
                      <w:marLeft w:val="750"/>
                      <w:marRight w:val="0"/>
                      <w:marTop w:val="0"/>
                      <w:marBottom w:val="0"/>
                      <w:divBdr>
                        <w:top w:val="none" w:sz="0" w:space="0" w:color="auto"/>
                        <w:left w:val="none" w:sz="0" w:space="0" w:color="auto"/>
                        <w:bottom w:val="none" w:sz="0" w:space="0" w:color="auto"/>
                        <w:right w:val="none" w:sz="0" w:space="0" w:color="auto"/>
                      </w:divBdr>
                    </w:div>
                    <w:div w:id="545527201">
                      <w:marLeft w:val="750"/>
                      <w:marRight w:val="0"/>
                      <w:marTop w:val="0"/>
                      <w:marBottom w:val="0"/>
                      <w:divBdr>
                        <w:top w:val="none" w:sz="0" w:space="0" w:color="auto"/>
                        <w:left w:val="none" w:sz="0" w:space="0" w:color="auto"/>
                        <w:bottom w:val="none" w:sz="0" w:space="0" w:color="auto"/>
                        <w:right w:val="none" w:sz="0" w:space="0" w:color="auto"/>
                      </w:divBdr>
                    </w:div>
                    <w:div w:id="1502810708">
                      <w:marLeft w:val="750"/>
                      <w:marRight w:val="0"/>
                      <w:marTop w:val="0"/>
                      <w:marBottom w:val="0"/>
                      <w:divBdr>
                        <w:top w:val="none" w:sz="0" w:space="0" w:color="auto"/>
                        <w:left w:val="none" w:sz="0" w:space="0" w:color="auto"/>
                        <w:bottom w:val="none" w:sz="0" w:space="0" w:color="auto"/>
                        <w:right w:val="none" w:sz="0" w:space="0" w:color="auto"/>
                      </w:divBdr>
                    </w:div>
                  </w:divsChild>
                </w:div>
                <w:div w:id="1244147969">
                  <w:marLeft w:val="300"/>
                  <w:marRight w:val="0"/>
                  <w:marTop w:val="75"/>
                  <w:marBottom w:val="0"/>
                  <w:divBdr>
                    <w:top w:val="none" w:sz="0" w:space="0" w:color="auto"/>
                    <w:left w:val="none" w:sz="0" w:space="0" w:color="auto"/>
                    <w:bottom w:val="none" w:sz="0" w:space="0" w:color="auto"/>
                    <w:right w:val="none" w:sz="0" w:space="0" w:color="auto"/>
                  </w:divBdr>
                  <w:divsChild>
                    <w:div w:id="601491498">
                      <w:marLeft w:val="750"/>
                      <w:marRight w:val="0"/>
                      <w:marTop w:val="0"/>
                      <w:marBottom w:val="0"/>
                      <w:divBdr>
                        <w:top w:val="none" w:sz="0" w:space="0" w:color="auto"/>
                        <w:left w:val="none" w:sz="0" w:space="0" w:color="auto"/>
                        <w:bottom w:val="none" w:sz="0" w:space="0" w:color="auto"/>
                        <w:right w:val="none" w:sz="0" w:space="0" w:color="auto"/>
                      </w:divBdr>
                    </w:div>
                  </w:divsChild>
                </w:div>
                <w:div w:id="980497712">
                  <w:marLeft w:val="300"/>
                  <w:marRight w:val="0"/>
                  <w:marTop w:val="75"/>
                  <w:marBottom w:val="0"/>
                  <w:divBdr>
                    <w:top w:val="none" w:sz="0" w:space="0" w:color="auto"/>
                    <w:left w:val="none" w:sz="0" w:space="0" w:color="auto"/>
                    <w:bottom w:val="none" w:sz="0" w:space="0" w:color="auto"/>
                    <w:right w:val="none" w:sz="0" w:space="0" w:color="auto"/>
                  </w:divBdr>
                  <w:divsChild>
                    <w:div w:id="446048326">
                      <w:marLeft w:val="750"/>
                      <w:marRight w:val="0"/>
                      <w:marTop w:val="0"/>
                      <w:marBottom w:val="0"/>
                      <w:divBdr>
                        <w:top w:val="none" w:sz="0" w:space="0" w:color="auto"/>
                        <w:left w:val="none" w:sz="0" w:space="0" w:color="auto"/>
                        <w:bottom w:val="none" w:sz="0" w:space="0" w:color="auto"/>
                        <w:right w:val="none" w:sz="0" w:space="0" w:color="auto"/>
                      </w:divBdr>
                    </w:div>
                    <w:div w:id="586037243">
                      <w:marLeft w:val="750"/>
                      <w:marRight w:val="0"/>
                      <w:marTop w:val="0"/>
                      <w:marBottom w:val="0"/>
                      <w:divBdr>
                        <w:top w:val="none" w:sz="0" w:space="0" w:color="auto"/>
                        <w:left w:val="none" w:sz="0" w:space="0" w:color="auto"/>
                        <w:bottom w:val="none" w:sz="0" w:space="0" w:color="auto"/>
                        <w:right w:val="none" w:sz="0" w:space="0" w:color="auto"/>
                      </w:divBdr>
                    </w:div>
                  </w:divsChild>
                </w:div>
                <w:div w:id="1199971284">
                  <w:marLeft w:val="300"/>
                  <w:marRight w:val="0"/>
                  <w:marTop w:val="75"/>
                  <w:marBottom w:val="0"/>
                  <w:divBdr>
                    <w:top w:val="none" w:sz="0" w:space="0" w:color="auto"/>
                    <w:left w:val="none" w:sz="0" w:space="0" w:color="auto"/>
                    <w:bottom w:val="none" w:sz="0" w:space="0" w:color="auto"/>
                    <w:right w:val="none" w:sz="0" w:space="0" w:color="auto"/>
                  </w:divBdr>
                  <w:divsChild>
                    <w:div w:id="2147119961">
                      <w:marLeft w:val="750"/>
                      <w:marRight w:val="0"/>
                      <w:marTop w:val="0"/>
                      <w:marBottom w:val="0"/>
                      <w:divBdr>
                        <w:top w:val="none" w:sz="0" w:space="0" w:color="auto"/>
                        <w:left w:val="none" w:sz="0" w:space="0" w:color="auto"/>
                        <w:bottom w:val="none" w:sz="0" w:space="0" w:color="auto"/>
                        <w:right w:val="none" w:sz="0" w:space="0" w:color="auto"/>
                      </w:divBdr>
                    </w:div>
                  </w:divsChild>
                </w:div>
                <w:div w:id="236979122">
                  <w:marLeft w:val="300"/>
                  <w:marRight w:val="0"/>
                  <w:marTop w:val="75"/>
                  <w:marBottom w:val="0"/>
                  <w:divBdr>
                    <w:top w:val="none" w:sz="0" w:space="0" w:color="auto"/>
                    <w:left w:val="none" w:sz="0" w:space="0" w:color="auto"/>
                    <w:bottom w:val="none" w:sz="0" w:space="0" w:color="auto"/>
                    <w:right w:val="none" w:sz="0" w:space="0" w:color="auto"/>
                  </w:divBdr>
                  <w:divsChild>
                    <w:div w:id="896621835">
                      <w:marLeft w:val="750"/>
                      <w:marRight w:val="0"/>
                      <w:marTop w:val="0"/>
                      <w:marBottom w:val="0"/>
                      <w:divBdr>
                        <w:top w:val="none" w:sz="0" w:space="0" w:color="auto"/>
                        <w:left w:val="none" w:sz="0" w:space="0" w:color="auto"/>
                        <w:bottom w:val="none" w:sz="0" w:space="0" w:color="auto"/>
                        <w:right w:val="none" w:sz="0" w:space="0" w:color="auto"/>
                      </w:divBdr>
                    </w:div>
                  </w:divsChild>
                </w:div>
                <w:div w:id="1095369136">
                  <w:marLeft w:val="300"/>
                  <w:marRight w:val="0"/>
                  <w:marTop w:val="75"/>
                  <w:marBottom w:val="0"/>
                  <w:divBdr>
                    <w:top w:val="none" w:sz="0" w:space="0" w:color="auto"/>
                    <w:left w:val="none" w:sz="0" w:space="0" w:color="auto"/>
                    <w:bottom w:val="none" w:sz="0" w:space="0" w:color="auto"/>
                    <w:right w:val="none" w:sz="0" w:space="0" w:color="auto"/>
                  </w:divBdr>
                </w:div>
                <w:div w:id="1148858132">
                  <w:marLeft w:val="300"/>
                  <w:marRight w:val="0"/>
                  <w:marTop w:val="75"/>
                  <w:marBottom w:val="0"/>
                  <w:divBdr>
                    <w:top w:val="none" w:sz="0" w:space="0" w:color="auto"/>
                    <w:left w:val="none" w:sz="0" w:space="0" w:color="auto"/>
                    <w:bottom w:val="none" w:sz="0" w:space="0" w:color="auto"/>
                    <w:right w:val="none" w:sz="0" w:space="0" w:color="auto"/>
                  </w:divBdr>
                  <w:divsChild>
                    <w:div w:id="1397119748">
                      <w:marLeft w:val="750"/>
                      <w:marRight w:val="0"/>
                      <w:marTop w:val="0"/>
                      <w:marBottom w:val="0"/>
                      <w:divBdr>
                        <w:top w:val="none" w:sz="0" w:space="0" w:color="auto"/>
                        <w:left w:val="none" w:sz="0" w:space="0" w:color="auto"/>
                        <w:bottom w:val="none" w:sz="0" w:space="0" w:color="auto"/>
                        <w:right w:val="none" w:sz="0" w:space="0" w:color="auto"/>
                      </w:divBdr>
                    </w:div>
                  </w:divsChild>
                </w:div>
                <w:div w:id="453599203">
                  <w:marLeft w:val="300"/>
                  <w:marRight w:val="0"/>
                  <w:marTop w:val="75"/>
                  <w:marBottom w:val="0"/>
                  <w:divBdr>
                    <w:top w:val="none" w:sz="0" w:space="0" w:color="auto"/>
                    <w:left w:val="none" w:sz="0" w:space="0" w:color="auto"/>
                    <w:bottom w:val="none" w:sz="0" w:space="0" w:color="auto"/>
                    <w:right w:val="none" w:sz="0" w:space="0" w:color="auto"/>
                  </w:divBdr>
                </w:div>
                <w:div w:id="891617841">
                  <w:marLeft w:val="300"/>
                  <w:marRight w:val="0"/>
                  <w:marTop w:val="75"/>
                  <w:marBottom w:val="0"/>
                  <w:divBdr>
                    <w:top w:val="none" w:sz="0" w:space="0" w:color="auto"/>
                    <w:left w:val="none" w:sz="0" w:space="0" w:color="auto"/>
                    <w:bottom w:val="none" w:sz="0" w:space="0" w:color="auto"/>
                    <w:right w:val="none" w:sz="0" w:space="0" w:color="auto"/>
                  </w:divBdr>
                </w:div>
                <w:div w:id="1668285026">
                  <w:marLeft w:val="300"/>
                  <w:marRight w:val="0"/>
                  <w:marTop w:val="75"/>
                  <w:marBottom w:val="0"/>
                  <w:divBdr>
                    <w:top w:val="none" w:sz="0" w:space="0" w:color="auto"/>
                    <w:left w:val="none" w:sz="0" w:space="0" w:color="auto"/>
                    <w:bottom w:val="none" w:sz="0" w:space="0" w:color="auto"/>
                    <w:right w:val="none" w:sz="0" w:space="0" w:color="auto"/>
                  </w:divBdr>
                  <w:divsChild>
                    <w:div w:id="359935002">
                      <w:marLeft w:val="750"/>
                      <w:marRight w:val="0"/>
                      <w:marTop w:val="0"/>
                      <w:marBottom w:val="0"/>
                      <w:divBdr>
                        <w:top w:val="none" w:sz="0" w:space="0" w:color="auto"/>
                        <w:left w:val="none" w:sz="0" w:space="0" w:color="auto"/>
                        <w:bottom w:val="none" w:sz="0" w:space="0" w:color="auto"/>
                        <w:right w:val="none" w:sz="0" w:space="0" w:color="auto"/>
                      </w:divBdr>
                    </w:div>
                    <w:div w:id="1894927231">
                      <w:marLeft w:val="750"/>
                      <w:marRight w:val="0"/>
                      <w:marTop w:val="0"/>
                      <w:marBottom w:val="0"/>
                      <w:divBdr>
                        <w:top w:val="none" w:sz="0" w:space="0" w:color="auto"/>
                        <w:left w:val="none" w:sz="0" w:space="0" w:color="auto"/>
                        <w:bottom w:val="none" w:sz="0" w:space="0" w:color="auto"/>
                        <w:right w:val="none" w:sz="0" w:space="0" w:color="auto"/>
                      </w:divBdr>
                    </w:div>
                  </w:divsChild>
                </w:div>
                <w:div w:id="865868983">
                  <w:marLeft w:val="300"/>
                  <w:marRight w:val="0"/>
                  <w:marTop w:val="75"/>
                  <w:marBottom w:val="0"/>
                  <w:divBdr>
                    <w:top w:val="none" w:sz="0" w:space="0" w:color="auto"/>
                    <w:left w:val="none" w:sz="0" w:space="0" w:color="auto"/>
                    <w:bottom w:val="none" w:sz="0" w:space="0" w:color="auto"/>
                    <w:right w:val="none" w:sz="0" w:space="0" w:color="auto"/>
                  </w:divBdr>
                  <w:divsChild>
                    <w:div w:id="1910647505">
                      <w:marLeft w:val="750"/>
                      <w:marRight w:val="0"/>
                      <w:marTop w:val="0"/>
                      <w:marBottom w:val="0"/>
                      <w:divBdr>
                        <w:top w:val="none" w:sz="0" w:space="0" w:color="auto"/>
                        <w:left w:val="none" w:sz="0" w:space="0" w:color="auto"/>
                        <w:bottom w:val="none" w:sz="0" w:space="0" w:color="auto"/>
                        <w:right w:val="none" w:sz="0" w:space="0" w:color="auto"/>
                      </w:divBdr>
                    </w:div>
                  </w:divsChild>
                </w:div>
                <w:div w:id="1778594295">
                  <w:marLeft w:val="300"/>
                  <w:marRight w:val="0"/>
                  <w:marTop w:val="75"/>
                  <w:marBottom w:val="0"/>
                  <w:divBdr>
                    <w:top w:val="none" w:sz="0" w:space="0" w:color="auto"/>
                    <w:left w:val="none" w:sz="0" w:space="0" w:color="auto"/>
                    <w:bottom w:val="none" w:sz="0" w:space="0" w:color="auto"/>
                    <w:right w:val="none" w:sz="0" w:space="0" w:color="auto"/>
                  </w:divBdr>
                  <w:divsChild>
                    <w:div w:id="486821847">
                      <w:marLeft w:val="750"/>
                      <w:marRight w:val="0"/>
                      <w:marTop w:val="0"/>
                      <w:marBottom w:val="0"/>
                      <w:divBdr>
                        <w:top w:val="none" w:sz="0" w:space="0" w:color="auto"/>
                        <w:left w:val="none" w:sz="0" w:space="0" w:color="auto"/>
                        <w:bottom w:val="none" w:sz="0" w:space="0" w:color="auto"/>
                        <w:right w:val="none" w:sz="0" w:space="0" w:color="auto"/>
                      </w:divBdr>
                    </w:div>
                    <w:div w:id="215823995">
                      <w:marLeft w:val="750"/>
                      <w:marRight w:val="0"/>
                      <w:marTop w:val="0"/>
                      <w:marBottom w:val="0"/>
                      <w:divBdr>
                        <w:top w:val="none" w:sz="0" w:space="0" w:color="auto"/>
                        <w:left w:val="none" w:sz="0" w:space="0" w:color="auto"/>
                        <w:bottom w:val="none" w:sz="0" w:space="0" w:color="auto"/>
                        <w:right w:val="none" w:sz="0" w:space="0" w:color="auto"/>
                      </w:divBdr>
                    </w:div>
                    <w:div w:id="723062000">
                      <w:marLeft w:val="750"/>
                      <w:marRight w:val="0"/>
                      <w:marTop w:val="0"/>
                      <w:marBottom w:val="0"/>
                      <w:divBdr>
                        <w:top w:val="none" w:sz="0" w:space="0" w:color="auto"/>
                        <w:left w:val="none" w:sz="0" w:space="0" w:color="auto"/>
                        <w:bottom w:val="none" w:sz="0" w:space="0" w:color="auto"/>
                        <w:right w:val="none" w:sz="0" w:space="0" w:color="auto"/>
                      </w:divBdr>
                    </w:div>
                  </w:divsChild>
                </w:div>
                <w:div w:id="2114593541">
                  <w:marLeft w:val="300"/>
                  <w:marRight w:val="0"/>
                  <w:marTop w:val="75"/>
                  <w:marBottom w:val="0"/>
                  <w:divBdr>
                    <w:top w:val="none" w:sz="0" w:space="0" w:color="auto"/>
                    <w:left w:val="none" w:sz="0" w:space="0" w:color="auto"/>
                    <w:bottom w:val="none" w:sz="0" w:space="0" w:color="auto"/>
                    <w:right w:val="none" w:sz="0" w:space="0" w:color="auto"/>
                  </w:divBdr>
                  <w:divsChild>
                    <w:div w:id="1562405211">
                      <w:marLeft w:val="750"/>
                      <w:marRight w:val="0"/>
                      <w:marTop w:val="0"/>
                      <w:marBottom w:val="0"/>
                      <w:divBdr>
                        <w:top w:val="none" w:sz="0" w:space="0" w:color="auto"/>
                        <w:left w:val="none" w:sz="0" w:space="0" w:color="auto"/>
                        <w:bottom w:val="none" w:sz="0" w:space="0" w:color="auto"/>
                        <w:right w:val="none" w:sz="0" w:space="0" w:color="auto"/>
                      </w:divBdr>
                    </w:div>
                  </w:divsChild>
                </w:div>
                <w:div w:id="853109749">
                  <w:marLeft w:val="300"/>
                  <w:marRight w:val="0"/>
                  <w:marTop w:val="75"/>
                  <w:marBottom w:val="0"/>
                  <w:divBdr>
                    <w:top w:val="none" w:sz="0" w:space="0" w:color="auto"/>
                    <w:left w:val="none" w:sz="0" w:space="0" w:color="auto"/>
                    <w:bottom w:val="none" w:sz="0" w:space="0" w:color="auto"/>
                    <w:right w:val="none" w:sz="0" w:space="0" w:color="auto"/>
                  </w:divBdr>
                  <w:divsChild>
                    <w:div w:id="374815980">
                      <w:marLeft w:val="750"/>
                      <w:marRight w:val="0"/>
                      <w:marTop w:val="0"/>
                      <w:marBottom w:val="0"/>
                      <w:divBdr>
                        <w:top w:val="none" w:sz="0" w:space="0" w:color="auto"/>
                        <w:left w:val="none" w:sz="0" w:space="0" w:color="auto"/>
                        <w:bottom w:val="none" w:sz="0" w:space="0" w:color="auto"/>
                        <w:right w:val="none" w:sz="0" w:space="0" w:color="auto"/>
                      </w:divBdr>
                    </w:div>
                    <w:div w:id="1261141956">
                      <w:marLeft w:val="750"/>
                      <w:marRight w:val="0"/>
                      <w:marTop w:val="0"/>
                      <w:marBottom w:val="0"/>
                      <w:divBdr>
                        <w:top w:val="none" w:sz="0" w:space="0" w:color="auto"/>
                        <w:left w:val="none" w:sz="0" w:space="0" w:color="auto"/>
                        <w:bottom w:val="none" w:sz="0" w:space="0" w:color="auto"/>
                        <w:right w:val="none" w:sz="0" w:space="0" w:color="auto"/>
                      </w:divBdr>
                    </w:div>
                    <w:div w:id="968780035">
                      <w:marLeft w:val="750"/>
                      <w:marRight w:val="0"/>
                      <w:marTop w:val="0"/>
                      <w:marBottom w:val="0"/>
                      <w:divBdr>
                        <w:top w:val="none" w:sz="0" w:space="0" w:color="auto"/>
                        <w:left w:val="none" w:sz="0" w:space="0" w:color="auto"/>
                        <w:bottom w:val="none" w:sz="0" w:space="0" w:color="auto"/>
                        <w:right w:val="none" w:sz="0" w:space="0" w:color="auto"/>
                      </w:divBdr>
                    </w:div>
                  </w:divsChild>
                </w:div>
                <w:div w:id="1024211230">
                  <w:marLeft w:val="300"/>
                  <w:marRight w:val="0"/>
                  <w:marTop w:val="75"/>
                  <w:marBottom w:val="0"/>
                  <w:divBdr>
                    <w:top w:val="none" w:sz="0" w:space="0" w:color="auto"/>
                    <w:left w:val="none" w:sz="0" w:space="0" w:color="auto"/>
                    <w:bottom w:val="none" w:sz="0" w:space="0" w:color="auto"/>
                    <w:right w:val="none" w:sz="0" w:space="0" w:color="auto"/>
                  </w:divBdr>
                  <w:divsChild>
                    <w:div w:id="922378088">
                      <w:marLeft w:val="750"/>
                      <w:marRight w:val="0"/>
                      <w:marTop w:val="0"/>
                      <w:marBottom w:val="0"/>
                      <w:divBdr>
                        <w:top w:val="none" w:sz="0" w:space="0" w:color="auto"/>
                        <w:left w:val="none" w:sz="0" w:space="0" w:color="auto"/>
                        <w:bottom w:val="none" w:sz="0" w:space="0" w:color="auto"/>
                        <w:right w:val="none" w:sz="0" w:space="0" w:color="auto"/>
                      </w:divBdr>
                    </w:div>
                  </w:divsChild>
                </w:div>
                <w:div w:id="2110467159">
                  <w:marLeft w:val="300"/>
                  <w:marRight w:val="0"/>
                  <w:marTop w:val="75"/>
                  <w:marBottom w:val="0"/>
                  <w:divBdr>
                    <w:top w:val="none" w:sz="0" w:space="0" w:color="auto"/>
                    <w:left w:val="none" w:sz="0" w:space="0" w:color="auto"/>
                    <w:bottom w:val="none" w:sz="0" w:space="0" w:color="auto"/>
                    <w:right w:val="none" w:sz="0" w:space="0" w:color="auto"/>
                  </w:divBdr>
                  <w:divsChild>
                    <w:div w:id="1506936353">
                      <w:marLeft w:val="750"/>
                      <w:marRight w:val="0"/>
                      <w:marTop w:val="0"/>
                      <w:marBottom w:val="0"/>
                      <w:divBdr>
                        <w:top w:val="none" w:sz="0" w:space="0" w:color="auto"/>
                        <w:left w:val="none" w:sz="0" w:space="0" w:color="auto"/>
                        <w:bottom w:val="none" w:sz="0" w:space="0" w:color="auto"/>
                        <w:right w:val="none" w:sz="0" w:space="0" w:color="auto"/>
                      </w:divBdr>
                    </w:div>
                    <w:div w:id="799149877">
                      <w:marLeft w:val="750"/>
                      <w:marRight w:val="0"/>
                      <w:marTop w:val="0"/>
                      <w:marBottom w:val="0"/>
                      <w:divBdr>
                        <w:top w:val="none" w:sz="0" w:space="0" w:color="auto"/>
                        <w:left w:val="none" w:sz="0" w:space="0" w:color="auto"/>
                        <w:bottom w:val="none" w:sz="0" w:space="0" w:color="auto"/>
                        <w:right w:val="none" w:sz="0" w:space="0" w:color="auto"/>
                      </w:divBdr>
                    </w:div>
                  </w:divsChild>
                </w:div>
                <w:div w:id="948125324">
                  <w:marLeft w:val="300"/>
                  <w:marRight w:val="0"/>
                  <w:marTop w:val="75"/>
                  <w:marBottom w:val="0"/>
                  <w:divBdr>
                    <w:top w:val="none" w:sz="0" w:space="0" w:color="auto"/>
                    <w:left w:val="none" w:sz="0" w:space="0" w:color="auto"/>
                    <w:bottom w:val="none" w:sz="0" w:space="0" w:color="auto"/>
                    <w:right w:val="none" w:sz="0" w:space="0" w:color="auto"/>
                  </w:divBdr>
                  <w:divsChild>
                    <w:div w:id="692146637">
                      <w:marLeft w:val="750"/>
                      <w:marRight w:val="0"/>
                      <w:marTop w:val="0"/>
                      <w:marBottom w:val="0"/>
                      <w:divBdr>
                        <w:top w:val="none" w:sz="0" w:space="0" w:color="auto"/>
                        <w:left w:val="none" w:sz="0" w:space="0" w:color="auto"/>
                        <w:bottom w:val="none" w:sz="0" w:space="0" w:color="auto"/>
                        <w:right w:val="none" w:sz="0" w:space="0" w:color="auto"/>
                      </w:divBdr>
                    </w:div>
                  </w:divsChild>
                </w:div>
                <w:div w:id="1081289432">
                  <w:marLeft w:val="300"/>
                  <w:marRight w:val="0"/>
                  <w:marTop w:val="75"/>
                  <w:marBottom w:val="0"/>
                  <w:divBdr>
                    <w:top w:val="none" w:sz="0" w:space="0" w:color="auto"/>
                    <w:left w:val="none" w:sz="0" w:space="0" w:color="auto"/>
                    <w:bottom w:val="none" w:sz="0" w:space="0" w:color="auto"/>
                    <w:right w:val="none" w:sz="0" w:space="0" w:color="auto"/>
                  </w:divBdr>
                  <w:divsChild>
                    <w:div w:id="142547431">
                      <w:marLeft w:val="750"/>
                      <w:marRight w:val="0"/>
                      <w:marTop w:val="0"/>
                      <w:marBottom w:val="0"/>
                      <w:divBdr>
                        <w:top w:val="none" w:sz="0" w:space="0" w:color="auto"/>
                        <w:left w:val="none" w:sz="0" w:space="0" w:color="auto"/>
                        <w:bottom w:val="none" w:sz="0" w:space="0" w:color="auto"/>
                        <w:right w:val="none" w:sz="0" w:space="0" w:color="auto"/>
                      </w:divBdr>
                    </w:div>
                  </w:divsChild>
                </w:div>
                <w:div w:id="761804007">
                  <w:marLeft w:val="300"/>
                  <w:marRight w:val="0"/>
                  <w:marTop w:val="75"/>
                  <w:marBottom w:val="0"/>
                  <w:divBdr>
                    <w:top w:val="none" w:sz="0" w:space="0" w:color="auto"/>
                    <w:left w:val="none" w:sz="0" w:space="0" w:color="auto"/>
                    <w:bottom w:val="none" w:sz="0" w:space="0" w:color="auto"/>
                    <w:right w:val="none" w:sz="0" w:space="0" w:color="auto"/>
                  </w:divBdr>
                </w:div>
                <w:div w:id="919145670">
                  <w:marLeft w:val="300"/>
                  <w:marRight w:val="0"/>
                  <w:marTop w:val="75"/>
                  <w:marBottom w:val="0"/>
                  <w:divBdr>
                    <w:top w:val="none" w:sz="0" w:space="0" w:color="auto"/>
                    <w:left w:val="none" w:sz="0" w:space="0" w:color="auto"/>
                    <w:bottom w:val="none" w:sz="0" w:space="0" w:color="auto"/>
                    <w:right w:val="none" w:sz="0" w:space="0" w:color="auto"/>
                  </w:divBdr>
                  <w:divsChild>
                    <w:div w:id="290482455">
                      <w:marLeft w:val="750"/>
                      <w:marRight w:val="0"/>
                      <w:marTop w:val="0"/>
                      <w:marBottom w:val="0"/>
                      <w:divBdr>
                        <w:top w:val="none" w:sz="0" w:space="0" w:color="auto"/>
                        <w:left w:val="none" w:sz="0" w:space="0" w:color="auto"/>
                        <w:bottom w:val="none" w:sz="0" w:space="0" w:color="auto"/>
                        <w:right w:val="none" w:sz="0" w:space="0" w:color="auto"/>
                      </w:divBdr>
                    </w:div>
                  </w:divsChild>
                </w:div>
                <w:div w:id="523133103">
                  <w:marLeft w:val="300"/>
                  <w:marRight w:val="0"/>
                  <w:marTop w:val="75"/>
                  <w:marBottom w:val="0"/>
                  <w:divBdr>
                    <w:top w:val="none" w:sz="0" w:space="0" w:color="auto"/>
                    <w:left w:val="none" w:sz="0" w:space="0" w:color="auto"/>
                    <w:bottom w:val="none" w:sz="0" w:space="0" w:color="auto"/>
                    <w:right w:val="none" w:sz="0" w:space="0" w:color="auto"/>
                  </w:divBdr>
                </w:div>
                <w:div w:id="825047630">
                  <w:marLeft w:val="300"/>
                  <w:marRight w:val="0"/>
                  <w:marTop w:val="75"/>
                  <w:marBottom w:val="0"/>
                  <w:divBdr>
                    <w:top w:val="none" w:sz="0" w:space="0" w:color="auto"/>
                    <w:left w:val="none" w:sz="0" w:space="0" w:color="auto"/>
                    <w:bottom w:val="none" w:sz="0" w:space="0" w:color="auto"/>
                    <w:right w:val="none" w:sz="0" w:space="0" w:color="auto"/>
                  </w:divBdr>
                </w:div>
                <w:div w:id="545532541">
                  <w:marLeft w:val="300"/>
                  <w:marRight w:val="0"/>
                  <w:marTop w:val="75"/>
                  <w:marBottom w:val="0"/>
                  <w:divBdr>
                    <w:top w:val="none" w:sz="0" w:space="0" w:color="auto"/>
                    <w:left w:val="none" w:sz="0" w:space="0" w:color="auto"/>
                    <w:bottom w:val="none" w:sz="0" w:space="0" w:color="auto"/>
                    <w:right w:val="none" w:sz="0" w:space="0" w:color="auto"/>
                  </w:divBdr>
                  <w:divsChild>
                    <w:div w:id="1419476534">
                      <w:marLeft w:val="750"/>
                      <w:marRight w:val="0"/>
                      <w:marTop w:val="0"/>
                      <w:marBottom w:val="0"/>
                      <w:divBdr>
                        <w:top w:val="none" w:sz="0" w:space="0" w:color="auto"/>
                        <w:left w:val="none" w:sz="0" w:space="0" w:color="auto"/>
                        <w:bottom w:val="none" w:sz="0" w:space="0" w:color="auto"/>
                        <w:right w:val="none" w:sz="0" w:space="0" w:color="auto"/>
                      </w:divBdr>
                    </w:div>
                    <w:div w:id="354695863">
                      <w:marLeft w:val="750"/>
                      <w:marRight w:val="0"/>
                      <w:marTop w:val="0"/>
                      <w:marBottom w:val="0"/>
                      <w:divBdr>
                        <w:top w:val="none" w:sz="0" w:space="0" w:color="auto"/>
                        <w:left w:val="none" w:sz="0" w:space="0" w:color="auto"/>
                        <w:bottom w:val="none" w:sz="0" w:space="0" w:color="auto"/>
                        <w:right w:val="none" w:sz="0" w:space="0" w:color="auto"/>
                      </w:divBdr>
                    </w:div>
                  </w:divsChild>
                </w:div>
                <w:div w:id="1087078234">
                  <w:marLeft w:val="300"/>
                  <w:marRight w:val="0"/>
                  <w:marTop w:val="75"/>
                  <w:marBottom w:val="0"/>
                  <w:divBdr>
                    <w:top w:val="none" w:sz="0" w:space="0" w:color="auto"/>
                    <w:left w:val="none" w:sz="0" w:space="0" w:color="auto"/>
                    <w:bottom w:val="none" w:sz="0" w:space="0" w:color="auto"/>
                    <w:right w:val="none" w:sz="0" w:space="0" w:color="auto"/>
                  </w:divBdr>
                  <w:divsChild>
                    <w:div w:id="12608370">
                      <w:marLeft w:val="750"/>
                      <w:marRight w:val="0"/>
                      <w:marTop w:val="0"/>
                      <w:marBottom w:val="0"/>
                      <w:divBdr>
                        <w:top w:val="none" w:sz="0" w:space="0" w:color="auto"/>
                        <w:left w:val="none" w:sz="0" w:space="0" w:color="auto"/>
                        <w:bottom w:val="none" w:sz="0" w:space="0" w:color="auto"/>
                        <w:right w:val="none" w:sz="0" w:space="0" w:color="auto"/>
                      </w:divBdr>
                    </w:div>
                  </w:divsChild>
                </w:div>
                <w:div w:id="2053263033">
                  <w:marLeft w:val="300"/>
                  <w:marRight w:val="0"/>
                  <w:marTop w:val="75"/>
                  <w:marBottom w:val="0"/>
                  <w:divBdr>
                    <w:top w:val="none" w:sz="0" w:space="0" w:color="auto"/>
                    <w:left w:val="none" w:sz="0" w:space="0" w:color="auto"/>
                    <w:bottom w:val="none" w:sz="0" w:space="0" w:color="auto"/>
                    <w:right w:val="none" w:sz="0" w:space="0" w:color="auto"/>
                  </w:divBdr>
                  <w:divsChild>
                    <w:div w:id="1554808200">
                      <w:marLeft w:val="750"/>
                      <w:marRight w:val="0"/>
                      <w:marTop w:val="0"/>
                      <w:marBottom w:val="0"/>
                      <w:divBdr>
                        <w:top w:val="none" w:sz="0" w:space="0" w:color="auto"/>
                        <w:left w:val="none" w:sz="0" w:space="0" w:color="auto"/>
                        <w:bottom w:val="none" w:sz="0" w:space="0" w:color="auto"/>
                        <w:right w:val="none" w:sz="0" w:space="0" w:color="auto"/>
                      </w:divBdr>
                    </w:div>
                    <w:div w:id="1981688360">
                      <w:marLeft w:val="750"/>
                      <w:marRight w:val="0"/>
                      <w:marTop w:val="0"/>
                      <w:marBottom w:val="0"/>
                      <w:divBdr>
                        <w:top w:val="none" w:sz="0" w:space="0" w:color="auto"/>
                        <w:left w:val="none" w:sz="0" w:space="0" w:color="auto"/>
                        <w:bottom w:val="none" w:sz="0" w:space="0" w:color="auto"/>
                        <w:right w:val="none" w:sz="0" w:space="0" w:color="auto"/>
                      </w:divBdr>
                    </w:div>
                    <w:div w:id="1123961791">
                      <w:marLeft w:val="750"/>
                      <w:marRight w:val="0"/>
                      <w:marTop w:val="0"/>
                      <w:marBottom w:val="0"/>
                      <w:divBdr>
                        <w:top w:val="none" w:sz="0" w:space="0" w:color="auto"/>
                        <w:left w:val="none" w:sz="0" w:space="0" w:color="auto"/>
                        <w:bottom w:val="none" w:sz="0" w:space="0" w:color="auto"/>
                        <w:right w:val="none" w:sz="0" w:space="0" w:color="auto"/>
                      </w:divBdr>
                    </w:div>
                  </w:divsChild>
                </w:div>
                <w:div w:id="2002930926">
                  <w:marLeft w:val="300"/>
                  <w:marRight w:val="0"/>
                  <w:marTop w:val="75"/>
                  <w:marBottom w:val="0"/>
                  <w:divBdr>
                    <w:top w:val="none" w:sz="0" w:space="0" w:color="auto"/>
                    <w:left w:val="none" w:sz="0" w:space="0" w:color="auto"/>
                    <w:bottom w:val="none" w:sz="0" w:space="0" w:color="auto"/>
                    <w:right w:val="none" w:sz="0" w:space="0" w:color="auto"/>
                  </w:divBdr>
                  <w:divsChild>
                    <w:div w:id="978798633">
                      <w:marLeft w:val="750"/>
                      <w:marRight w:val="0"/>
                      <w:marTop w:val="0"/>
                      <w:marBottom w:val="0"/>
                      <w:divBdr>
                        <w:top w:val="none" w:sz="0" w:space="0" w:color="auto"/>
                        <w:left w:val="none" w:sz="0" w:space="0" w:color="auto"/>
                        <w:bottom w:val="none" w:sz="0" w:space="0" w:color="auto"/>
                        <w:right w:val="none" w:sz="0" w:space="0" w:color="auto"/>
                      </w:divBdr>
                    </w:div>
                  </w:divsChild>
                </w:div>
                <w:div w:id="1693338893">
                  <w:marLeft w:val="300"/>
                  <w:marRight w:val="0"/>
                  <w:marTop w:val="75"/>
                  <w:marBottom w:val="0"/>
                  <w:divBdr>
                    <w:top w:val="none" w:sz="0" w:space="0" w:color="auto"/>
                    <w:left w:val="none" w:sz="0" w:space="0" w:color="auto"/>
                    <w:bottom w:val="none" w:sz="0" w:space="0" w:color="auto"/>
                    <w:right w:val="none" w:sz="0" w:space="0" w:color="auto"/>
                  </w:divBdr>
                  <w:divsChild>
                    <w:div w:id="1972203788">
                      <w:marLeft w:val="750"/>
                      <w:marRight w:val="0"/>
                      <w:marTop w:val="0"/>
                      <w:marBottom w:val="0"/>
                      <w:divBdr>
                        <w:top w:val="none" w:sz="0" w:space="0" w:color="auto"/>
                        <w:left w:val="none" w:sz="0" w:space="0" w:color="auto"/>
                        <w:bottom w:val="none" w:sz="0" w:space="0" w:color="auto"/>
                        <w:right w:val="none" w:sz="0" w:space="0" w:color="auto"/>
                      </w:divBdr>
                    </w:div>
                    <w:div w:id="1906405306">
                      <w:marLeft w:val="750"/>
                      <w:marRight w:val="0"/>
                      <w:marTop w:val="0"/>
                      <w:marBottom w:val="0"/>
                      <w:divBdr>
                        <w:top w:val="none" w:sz="0" w:space="0" w:color="auto"/>
                        <w:left w:val="none" w:sz="0" w:space="0" w:color="auto"/>
                        <w:bottom w:val="none" w:sz="0" w:space="0" w:color="auto"/>
                        <w:right w:val="none" w:sz="0" w:space="0" w:color="auto"/>
                      </w:divBdr>
                    </w:div>
                    <w:div w:id="1468739637">
                      <w:marLeft w:val="750"/>
                      <w:marRight w:val="0"/>
                      <w:marTop w:val="0"/>
                      <w:marBottom w:val="0"/>
                      <w:divBdr>
                        <w:top w:val="none" w:sz="0" w:space="0" w:color="auto"/>
                        <w:left w:val="none" w:sz="0" w:space="0" w:color="auto"/>
                        <w:bottom w:val="none" w:sz="0" w:space="0" w:color="auto"/>
                        <w:right w:val="none" w:sz="0" w:space="0" w:color="auto"/>
                      </w:divBdr>
                    </w:div>
                  </w:divsChild>
                </w:div>
                <w:div w:id="972364730">
                  <w:marLeft w:val="300"/>
                  <w:marRight w:val="0"/>
                  <w:marTop w:val="75"/>
                  <w:marBottom w:val="0"/>
                  <w:divBdr>
                    <w:top w:val="none" w:sz="0" w:space="0" w:color="auto"/>
                    <w:left w:val="none" w:sz="0" w:space="0" w:color="auto"/>
                    <w:bottom w:val="none" w:sz="0" w:space="0" w:color="auto"/>
                    <w:right w:val="none" w:sz="0" w:space="0" w:color="auto"/>
                  </w:divBdr>
                  <w:divsChild>
                    <w:div w:id="290602053">
                      <w:marLeft w:val="750"/>
                      <w:marRight w:val="0"/>
                      <w:marTop w:val="0"/>
                      <w:marBottom w:val="0"/>
                      <w:divBdr>
                        <w:top w:val="none" w:sz="0" w:space="0" w:color="auto"/>
                        <w:left w:val="none" w:sz="0" w:space="0" w:color="auto"/>
                        <w:bottom w:val="none" w:sz="0" w:space="0" w:color="auto"/>
                        <w:right w:val="none" w:sz="0" w:space="0" w:color="auto"/>
                      </w:divBdr>
                    </w:div>
                  </w:divsChild>
                </w:div>
                <w:div w:id="761223091">
                  <w:marLeft w:val="300"/>
                  <w:marRight w:val="0"/>
                  <w:marTop w:val="75"/>
                  <w:marBottom w:val="0"/>
                  <w:divBdr>
                    <w:top w:val="none" w:sz="0" w:space="0" w:color="auto"/>
                    <w:left w:val="none" w:sz="0" w:space="0" w:color="auto"/>
                    <w:bottom w:val="none" w:sz="0" w:space="0" w:color="auto"/>
                    <w:right w:val="none" w:sz="0" w:space="0" w:color="auto"/>
                  </w:divBdr>
                  <w:divsChild>
                    <w:div w:id="1230533338">
                      <w:marLeft w:val="750"/>
                      <w:marRight w:val="0"/>
                      <w:marTop w:val="0"/>
                      <w:marBottom w:val="0"/>
                      <w:divBdr>
                        <w:top w:val="none" w:sz="0" w:space="0" w:color="auto"/>
                        <w:left w:val="none" w:sz="0" w:space="0" w:color="auto"/>
                        <w:bottom w:val="none" w:sz="0" w:space="0" w:color="auto"/>
                        <w:right w:val="none" w:sz="0" w:space="0" w:color="auto"/>
                      </w:divBdr>
                    </w:div>
                    <w:div w:id="1109546982">
                      <w:marLeft w:val="750"/>
                      <w:marRight w:val="0"/>
                      <w:marTop w:val="0"/>
                      <w:marBottom w:val="0"/>
                      <w:divBdr>
                        <w:top w:val="none" w:sz="0" w:space="0" w:color="auto"/>
                        <w:left w:val="none" w:sz="0" w:space="0" w:color="auto"/>
                        <w:bottom w:val="none" w:sz="0" w:space="0" w:color="auto"/>
                        <w:right w:val="none" w:sz="0" w:space="0" w:color="auto"/>
                      </w:divBdr>
                    </w:div>
                  </w:divsChild>
                </w:div>
                <w:div w:id="865749321">
                  <w:marLeft w:val="300"/>
                  <w:marRight w:val="0"/>
                  <w:marTop w:val="75"/>
                  <w:marBottom w:val="0"/>
                  <w:divBdr>
                    <w:top w:val="none" w:sz="0" w:space="0" w:color="auto"/>
                    <w:left w:val="none" w:sz="0" w:space="0" w:color="auto"/>
                    <w:bottom w:val="none" w:sz="0" w:space="0" w:color="auto"/>
                    <w:right w:val="none" w:sz="0" w:space="0" w:color="auto"/>
                  </w:divBdr>
                  <w:divsChild>
                    <w:div w:id="497699696">
                      <w:marLeft w:val="750"/>
                      <w:marRight w:val="0"/>
                      <w:marTop w:val="0"/>
                      <w:marBottom w:val="0"/>
                      <w:divBdr>
                        <w:top w:val="none" w:sz="0" w:space="0" w:color="auto"/>
                        <w:left w:val="none" w:sz="0" w:space="0" w:color="auto"/>
                        <w:bottom w:val="none" w:sz="0" w:space="0" w:color="auto"/>
                        <w:right w:val="none" w:sz="0" w:space="0" w:color="auto"/>
                      </w:divBdr>
                    </w:div>
                  </w:divsChild>
                </w:div>
                <w:div w:id="1165050970">
                  <w:marLeft w:val="300"/>
                  <w:marRight w:val="0"/>
                  <w:marTop w:val="75"/>
                  <w:marBottom w:val="0"/>
                  <w:divBdr>
                    <w:top w:val="none" w:sz="0" w:space="0" w:color="auto"/>
                    <w:left w:val="none" w:sz="0" w:space="0" w:color="auto"/>
                    <w:bottom w:val="none" w:sz="0" w:space="0" w:color="auto"/>
                    <w:right w:val="none" w:sz="0" w:space="0" w:color="auto"/>
                  </w:divBdr>
                  <w:divsChild>
                    <w:div w:id="437724314">
                      <w:marLeft w:val="750"/>
                      <w:marRight w:val="0"/>
                      <w:marTop w:val="0"/>
                      <w:marBottom w:val="0"/>
                      <w:divBdr>
                        <w:top w:val="none" w:sz="0" w:space="0" w:color="auto"/>
                        <w:left w:val="none" w:sz="0" w:space="0" w:color="auto"/>
                        <w:bottom w:val="none" w:sz="0" w:space="0" w:color="auto"/>
                        <w:right w:val="none" w:sz="0" w:space="0" w:color="auto"/>
                      </w:divBdr>
                    </w:div>
                  </w:divsChild>
                </w:div>
                <w:div w:id="1533886162">
                  <w:marLeft w:val="300"/>
                  <w:marRight w:val="0"/>
                  <w:marTop w:val="75"/>
                  <w:marBottom w:val="0"/>
                  <w:divBdr>
                    <w:top w:val="none" w:sz="0" w:space="0" w:color="auto"/>
                    <w:left w:val="none" w:sz="0" w:space="0" w:color="auto"/>
                    <w:bottom w:val="none" w:sz="0" w:space="0" w:color="auto"/>
                    <w:right w:val="none" w:sz="0" w:space="0" w:color="auto"/>
                  </w:divBdr>
                </w:div>
                <w:div w:id="1419714805">
                  <w:marLeft w:val="300"/>
                  <w:marRight w:val="0"/>
                  <w:marTop w:val="75"/>
                  <w:marBottom w:val="0"/>
                  <w:divBdr>
                    <w:top w:val="none" w:sz="0" w:space="0" w:color="auto"/>
                    <w:left w:val="none" w:sz="0" w:space="0" w:color="auto"/>
                    <w:bottom w:val="none" w:sz="0" w:space="0" w:color="auto"/>
                    <w:right w:val="none" w:sz="0" w:space="0" w:color="auto"/>
                  </w:divBdr>
                  <w:divsChild>
                    <w:div w:id="103696331">
                      <w:marLeft w:val="750"/>
                      <w:marRight w:val="0"/>
                      <w:marTop w:val="0"/>
                      <w:marBottom w:val="0"/>
                      <w:divBdr>
                        <w:top w:val="none" w:sz="0" w:space="0" w:color="auto"/>
                        <w:left w:val="none" w:sz="0" w:space="0" w:color="auto"/>
                        <w:bottom w:val="none" w:sz="0" w:space="0" w:color="auto"/>
                        <w:right w:val="none" w:sz="0" w:space="0" w:color="auto"/>
                      </w:divBdr>
                    </w:div>
                  </w:divsChild>
                </w:div>
                <w:div w:id="1924558263">
                  <w:marLeft w:val="300"/>
                  <w:marRight w:val="0"/>
                  <w:marTop w:val="75"/>
                  <w:marBottom w:val="0"/>
                  <w:divBdr>
                    <w:top w:val="none" w:sz="0" w:space="0" w:color="auto"/>
                    <w:left w:val="none" w:sz="0" w:space="0" w:color="auto"/>
                    <w:bottom w:val="none" w:sz="0" w:space="0" w:color="auto"/>
                    <w:right w:val="none" w:sz="0" w:space="0" w:color="auto"/>
                  </w:divBdr>
                </w:div>
              </w:divsChild>
            </w:div>
            <w:div w:id="2062828992">
              <w:marLeft w:val="0"/>
              <w:marRight w:val="0"/>
              <w:marTop w:val="150"/>
              <w:marBottom w:val="150"/>
              <w:divBdr>
                <w:top w:val="none" w:sz="0" w:space="0" w:color="auto"/>
                <w:left w:val="none" w:sz="0" w:space="0" w:color="auto"/>
                <w:bottom w:val="none" w:sz="0" w:space="0" w:color="auto"/>
                <w:right w:val="none" w:sz="0" w:space="0" w:color="auto"/>
              </w:divBdr>
              <w:divsChild>
                <w:div w:id="2036493838">
                  <w:marLeft w:val="300"/>
                  <w:marRight w:val="0"/>
                  <w:marTop w:val="75"/>
                  <w:marBottom w:val="0"/>
                  <w:divBdr>
                    <w:top w:val="none" w:sz="0" w:space="0" w:color="auto"/>
                    <w:left w:val="none" w:sz="0" w:space="0" w:color="auto"/>
                    <w:bottom w:val="none" w:sz="0" w:space="0" w:color="auto"/>
                    <w:right w:val="none" w:sz="0" w:space="0" w:color="auto"/>
                  </w:divBdr>
                </w:div>
                <w:div w:id="961153060">
                  <w:marLeft w:val="300"/>
                  <w:marRight w:val="0"/>
                  <w:marTop w:val="75"/>
                  <w:marBottom w:val="0"/>
                  <w:divBdr>
                    <w:top w:val="none" w:sz="0" w:space="0" w:color="auto"/>
                    <w:left w:val="none" w:sz="0" w:space="0" w:color="auto"/>
                    <w:bottom w:val="none" w:sz="0" w:space="0" w:color="auto"/>
                    <w:right w:val="none" w:sz="0" w:space="0" w:color="auto"/>
                  </w:divBdr>
                  <w:divsChild>
                    <w:div w:id="944846876">
                      <w:marLeft w:val="750"/>
                      <w:marRight w:val="0"/>
                      <w:marTop w:val="0"/>
                      <w:marBottom w:val="0"/>
                      <w:divBdr>
                        <w:top w:val="none" w:sz="0" w:space="0" w:color="auto"/>
                        <w:left w:val="none" w:sz="0" w:space="0" w:color="auto"/>
                        <w:bottom w:val="none" w:sz="0" w:space="0" w:color="auto"/>
                        <w:right w:val="none" w:sz="0" w:space="0" w:color="auto"/>
                      </w:divBdr>
                    </w:div>
                    <w:div w:id="777018586">
                      <w:marLeft w:val="750"/>
                      <w:marRight w:val="0"/>
                      <w:marTop w:val="0"/>
                      <w:marBottom w:val="0"/>
                      <w:divBdr>
                        <w:top w:val="none" w:sz="0" w:space="0" w:color="auto"/>
                        <w:left w:val="none" w:sz="0" w:space="0" w:color="auto"/>
                        <w:bottom w:val="none" w:sz="0" w:space="0" w:color="auto"/>
                        <w:right w:val="none" w:sz="0" w:space="0" w:color="auto"/>
                      </w:divBdr>
                    </w:div>
                  </w:divsChild>
                </w:div>
                <w:div w:id="50883921">
                  <w:marLeft w:val="300"/>
                  <w:marRight w:val="0"/>
                  <w:marTop w:val="75"/>
                  <w:marBottom w:val="0"/>
                  <w:divBdr>
                    <w:top w:val="none" w:sz="0" w:space="0" w:color="auto"/>
                    <w:left w:val="none" w:sz="0" w:space="0" w:color="auto"/>
                    <w:bottom w:val="none" w:sz="0" w:space="0" w:color="auto"/>
                    <w:right w:val="none" w:sz="0" w:space="0" w:color="auto"/>
                  </w:divBdr>
                  <w:divsChild>
                    <w:div w:id="1440834470">
                      <w:marLeft w:val="750"/>
                      <w:marRight w:val="0"/>
                      <w:marTop w:val="0"/>
                      <w:marBottom w:val="0"/>
                      <w:divBdr>
                        <w:top w:val="none" w:sz="0" w:space="0" w:color="auto"/>
                        <w:left w:val="none" w:sz="0" w:space="0" w:color="auto"/>
                        <w:bottom w:val="none" w:sz="0" w:space="0" w:color="auto"/>
                        <w:right w:val="none" w:sz="0" w:space="0" w:color="auto"/>
                      </w:divBdr>
                    </w:div>
                  </w:divsChild>
                </w:div>
                <w:div w:id="2122412979">
                  <w:marLeft w:val="300"/>
                  <w:marRight w:val="0"/>
                  <w:marTop w:val="75"/>
                  <w:marBottom w:val="0"/>
                  <w:divBdr>
                    <w:top w:val="none" w:sz="0" w:space="0" w:color="auto"/>
                    <w:left w:val="none" w:sz="0" w:space="0" w:color="auto"/>
                    <w:bottom w:val="none" w:sz="0" w:space="0" w:color="auto"/>
                    <w:right w:val="none" w:sz="0" w:space="0" w:color="auto"/>
                  </w:divBdr>
                  <w:divsChild>
                    <w:div w:id="2006666068">
                      <w:marLeft w:val="750"/>
                      <w:marRight w:val="0"/>
                      <w:marTop w:val="0"/>
                      <w:marBottom w:val="0"/>
                      <w:divBdr>
                        <w:top w:val="none" w:sz="0" w:space="0" w:color="auto"/>
                        <w:left w:val="none" w:sz="0" w:space="0" w:color="auto"/>
                        <w:bottom w:val="none" w:sz="0" w:space="0" w:color="auto"/>
                        <w:right w:val="none" w:sz="0" w:space="0" w:color="auto"/>
                      </w:divBdr>
                    </w:div>
                  </w:divsChild>
                </w:div>
                <w:div w:id="1039663639">
                  <w:marLeft w:val="300"/>
                  <w:marRight w:val="0"/>
                  <w:marTop w:val="75"/>
                  <w:marBottom w:val="0"/>
                  <w:divBdr>
                    <w:top w:val="none" w:sz="0" w:space="0" w:color="auto"/>
                    <w:left w:val="none" w:sz="0" w:space="0" w:color="auto"/>
                    <w:bottom w:val="none" w:sz="0" w:space="0" w:color="auto"/>
                    <w:right w:val="none" w:sz="0" w:space="0" w:color="auto"/>
                  </w:divBdr>
                </w:div>
                <w:div w:id="1101757488">
                  <w:marLeft w:val="300"/>
                  <w:marRight w:val="0"/>
                  <w:marTop w:val="75"/>
                  <w:marBottom w:val="0"/>
                  <w:divBdr>
                    <w:top w:val="none" w:sz="0" w:space="0" w:color="auto"/>
                    <w:left w:val="none" w:sz="0" w:space="0" w:color="auto"/>
                    <w:bottom w:val="none" w:sz="0" w:space="0" w:color="auto"/>
                    <w:right w:val="none" w:sz="0" w:space="0" w:color="auto"/>
                  </w:divBdr>
                </w:div>
                <w:div w:id="1551846500">
                  <w:marLeft w:val="300"/>
                  <w:marRight w:val="0"/>
                  <w:marTop w:val="75"/>
                  <w:marBottom w:val="0"/>
                  <w:divBdr>
                    <w:top w:val="none" w:sz="0" w:space="0" w:color="auto"/>
                    <w:left w:val="none" w:sz="0" w:space="0" w:color="auto"/>
                    <w:bottom w:val="none" w:sz="0" w:space="0" w:color="auto"/>
                    <w:right w:val="none" w:sz="0" w:space="0" w:color="auto"/>
                  </w:divBdr>
                </w:div>
                <w:div w:id="854466308">
                  <w:marLeft w:val="300"/>
                  <w:marRight w:val="0"/>
                  <w:marTop w:val="75"/>
                  <w:marBottom w:val="0"/>
                  <w:divBdr>
                    <w:top w:val="none" w:sz="0" w:space="0" w:color="auto"/>
                    <w:left w:val="none" w:sz="0" w:space="0" w:color="auto"/>
                    <w:bottom w:val="none" w:sz="0" w:space="0" w:color="auto"/>
                    <w:right w:val="none" w:sz="0" w:space="0" w:color="auto"/>
                  </w:divBdr>
                </w:div>
              </w:divsChild>
            </w:div>
            <w:div w:id="1608197353">
              <w:marLeft w:val="0"/>
              <w:marRight w:val="0"/>
              <w:marTop w:val="150"/>
              <w:marBottom w:val="150"/>
              <w:divBdr>
                <w:top w:val="none" w:sz="0" w:space="0" w:color="auto"/>
                <w:left w:val="none" w:sz="0" w:space="0" w:color="auto"/>
                <w:bottom w:val="none" w:sz="0" w:space="0" w:color="auto"/>
                <w:right w:val="none" w:sz="0" w:space="0" w:color="auto"/>
              </w:divBdr>
              <w:divsChild>
                <w:div w:id="2032761797">
                  <w:marLeft w:val="300"/>
                  <w:marRight w:val="0"/>
                  <w:marTop w:val="75"/>
                  <w:marBottom w:val="0"/>
                  <w:divBdr>
                    <w:top w:val="none" w:sz="0" w:space="0" w:color="auto"/>
                    <w:left w:val="none" w:sz="0" w:space="0" w:color="auto"/>
                    <w:bottom w:val="none" w:sz="0" w:space="0" w:color="auto"/>
                    <w:right w:val="none" w:sz="0" w:space="0" w:color="auto"/>
                  </w:divBdr>
                </w:div>
                <w:div w:id="173885173">
                  <w:marLeft w:val="300"/>
                  <w:marRight w:val="0"/>
                  <w:marTop w:val="75"/>
                  <w:marBottom w:val="0"/>
                  <w:divBdr>
                    <w:top w:val="none" w:sz="0" w:space="0" w:color="auto"/>
                    <w:left w:val="none" w:sz="0" w:space="0" w:color="auto"/>
                    <w:bottom w:val="none" w:sz="0" w:space="0" w:color="auto"/>
                    <w:right w:val="none" w:sz="0" w:space="0" w:color="auto"/>
                  </w:divBdr>
                  <w:divsChild>
                    <w:div w:id="1433015918">
                      <w:marLeft w:val="750"/>
                      <w:marRight w:val="0"/>
                      <w:marTop w:val="0"/>
                      <w:marBottom w:val="0"/>
                      <w:divBdr>
                        <w:top w:val="none" w:sz="0" w:space="0" w:color="auto"/>
                        <w:left w:val="none" w:sz="0" w:space="0" w:color="auto"/>
                        <w:bottom w:val="none" w:sz="0" w:space="0" w:color="auto"/>
                        <w:right w:val="none" w:sz="0" w:space="0" w:color="auto"/>
                      </w:divBdr>
                    </w:div>
                  </w:divsChild>
                </w:div>
                <w:div w:id="833912647">
                  <w:marLeft w:val="300"/>
                  <w:marRight w:val="0"/>
                  <w:marTop w:val="75"/>
                  <w:marBottom w:val="0"/>
                  <w:divBdr>
                    <w:top w:val="none" w:sz="0" w:space="0" w:color="auto"/>
                    <w:left w:val="none" w:sz="0" w:space="0" w:color="auto"/>
                    <w:bottom w:val="none" w:sz="0" w:space="0" w:color="auto"/>
                    <w:right w:val="none" w:sz="0" w:space="0" w:color="auto"/>
                  </w:divBdr>
                </w:div>
                <w:div w:id="1932547057">
                  <w:marLeft w:val="300"/>
                  <w:marRight w:val="0"/>
                  <w:marTop w:val="75"/>
                  <w:marBottom w:val="0"/>
                  <w:divBdr>
                    <w:top w:val="none" w:sz="0" w:space="0" w:color="auto"/>
                    <w:left w:val="none" w:sz="0" w:space="0" w:color="auto"/>
                    <w:bottom w:val="none" w:sz="0" w:space="0" w:color="auto"/>
                    <w:right w:val="none" w:sz="0" w:space="0" w:color="auto"/>
                  </w:divBdr>
                </w:div>
                <w:div w:id="1552037191">
                  <w:marLeft w:val="300"/>
                  <w:marRight w:val="0"/>
                  <w:marTop w:val="75"/>
                  <w:marBottom w:val="0"/>
                  <w:divBdr>
                    <w:top w:val="none" w:sz="0" w:space="0" w:color="auto"/>
                    <w:left w:val="none" w:sz="0" w:space="0" w:color="auto"/>
                    <w:bottom w:val="none" w:sz="0" w:space="0" w:color="auto"/>
                    <w:right w:val="none" w:sz="0" w:space="0" w:color="auto"/>
                  </w:divBdr>
                </w:div>
                <w:div w:id="2048135751">
                  <w:marLeft w:val="300"/>
                  <w:marRight w:val="0"/>
                  <w:marTop w:val="75"/>
                  <w:marBottom w:val="0"/>
                  <w:divBdr>
                    <w:top w:val="none" w:sz="0" w:space="0" w:color="auto"/>
                    <w:left w:val="none" w:sz="0" w:space="0" w:color="auto"/>
                    <w:bottom w:val="none" w:sz="0" w:space="0" w:color="auto"/>
                    <w:right w:val="none" w:sz="0" w:space="0" w:color="auto"/>
                  </w:divBdr>
                  <w:divsChild>
                    <w:div w:id="194730170">
                      <w:marLeft w:val="750"/>
                      <w:marRight w:val="0"/>
                      <w:marTop w:val="0"/>
                      <w:marBottom w:val="0"/>
                      <w:divBdr>
                        <w:top w:val="none" w:sz="0" w:space="0" w:color="auto"/>
                        <w:left w:val="none" w:sz="0" w:space="0" w:color="auto"/>
                        <w:bottom w:val="none" w:sz="0" w:space="0" w:color="auto"/>
                        <w:right w:val="none" w:sz="0" w:space="0" w:color="auto"/>
                      </w:divBdr>
                    </w:div>
                  </w:divsChild>
                </w:div>
                <w:div w:id="887447578">
                  <w:marLeft w:val="300"/>
                  <w:marRight w:val="0"/>
                  <w:marTop w:val="75"/>
                  <w:marBottom w:val="0"/>
                  <w:divBdr>
                    <w:top w:val="none" w:sz="0" w:space="0" w:color="auto"/>
                    <w:left w:val="none" w:sz="0" w:space="0" w:color="auto"/>
                    <w:bottom w:val="none" w:sz="0" w:space="0" w:color="auto"/>
                    <w:right w:val="none" w:sz="0" w:space="0" w:color="auto"/>
                  </w:divBdr>
                </w:div>
                <w:div w:id="1977567647">
                  <w:marLeft w:val="300"/>
                  <w:marRight w:val="0"/>
                  <w:marTop w:val="75"/>
                  <w:marBottom w:val="0"/>
                  <w:divBdr>
                    <w:top w:val="none" w:sz="0" w:space="0" w:color="auto"/>
                    <w:left w:val="none" w:sz="0" w:space="0" w:color="auto"/>
                    <w:bottom w:val="none" w:sz="0" w:space="0" w:color="auto"/>
                    <w:right w:val="none" w:sz="0" w:space="0" w:color="auto"/>
                  </w:divBdr>
                </w:div>
                <w:div w:id="1723941947">
                  <w:marLeft w:val="300"/>
                  <w:marRight w:val="0"/>
                  <w:marTop w:val="75"/>
                  <w:marBottom w:val="0"/>
                  <w:divBdr>
                    <w:top w:val="none" w:sz="0" w:space="0" w:color="auto"/>
                    <w:left w:val="none" w:sz="0" w:space="0" w:color="auto"/>
                    <w:bottom w:val="none" w:sz="0" w:space="0" w:color="auto"/>
                    <w:right w:val="none" w:sz="0" w:space="0" w:color="auto"/>
                  </w:divBdr>
                  <w:divsChild>
                    <w:div w:id="1764063951">
                      <w:marLeft w:val="750"/>
                      <w:marRight w:val="0"/>
                      <w:marTop w:val="0"/>
                      <w:marBottom w:val="0"/>
                      <w:divBdr>
                        <w:top w:val="none" w:sz="0" w:space="0" w:color="auto"/>
                        <w:left w:val="none" w:sz="0" w:space="0" w:color="auto"/>
                        <w:bottom w:val="none" w:sz="0" w:space="0" w:color="auto"/>
                        <w:right w:val="none" w:sz="0" w:space="0" w:color="auto"/>
                      </w:divBdr>
                    </w:div>
                    <w:div w:id="205143724">
                      <w:marLeft w:val="750"/>
                      <w:marRight w:val="0"/>
                      <w:marTop w:val="0"/>
                      <w:marBottom w:val="0"/>
                      <w:divBdr>
                        <w:top w:val="none" w:sz="0" w:space="0" w:color="auto"/>
                        <w:left w:val="none" w:sz="0" w:space="0" w:color="auto"/>
                        <w:bottom w:val="none" w:sz="0" w:space="0" w:color="auto"/>
                        <w:right w:val="none" w:sz="0" w:space="0" w:color="auto"/>
                      </w:divBdr>
                    </w:div>
                  </w:divsChild>
                </w:div>
                <w:div w:id="690298301">
                  <w:marLeft w:val="300"/>
                  <w:marRight w:val="0"/>
                  <w:marTop w:val="75"/>
                  <w:marBottom w:val="0"/>
                  <w:divBdr>
                    <w:top w:val="none" w:sz="0" w:space="0" w:color="auto"/>
                    <w:left w:val="none" w:sz="0" w:space="0" w:color="auto"/>
                    <w:bottom w:val="none" w:sz="0" w:space="0" w:color="auto"/>
                    <w:right w:val="none" w:sz="0" w:space="0" w:color="auto"/>
                  </w:divBdr>
                </w:div>
                <w:div w:id="1644655476">
                  <w:marLeft w:val="300"/>
                  <w:marRight w:val="0"/>
                  <w:marTop w:val="75"/>
                  <w:marBottom w:val="0"/>
                  <w:divBdr>
                    <w:top w:val="none" w:sz="0" w:space="0" w:color="auto"/>
                    <w:left w:val="none" w:sz="0" w:space="0" w:color="auto"/>
                    <w:bottom w:val="none" w:sz="0" w:space="0" w:color="auto"/>
                    <w:right w:val="none" w:sz="0" w:space="0" w:color="auto"/>
                  </w:divBdr>
                  <w:divsChild>
                    <w:div w:id="1678925336">
                      <w:marLeft w:val="750"/>
                      <w:marRight w:val="0"/>
                      <w:marTop w:val="0"/>
                      <w:marBottom w:val="0"/>
                      <w:divBdr>
                        <w:top w:val="none" w:sz="0" w:space="0" w:color="auto"/>
                        <w:left w:val="none" w:sz="0" w:space="0" w:color="auto"/>
                        <w:bottom w:val="none" w:sz="0" w:space="0" w:color="auto"/>
                        <w:right w:val="none" w:sz="0" w:space="0" w:color="auto"/>
                      </w:divBdr>
                    </w:div>
                  </w:divsChild>
                </w:div>
                <w:div w:id="854273664">
                  <w:marLeft w:val="300"/>
                  <w:marRight w:val="0"/>
                  <w:marTop w:val="75"/>
                  <w:marBottom w:val="0"/>
                  <w:divBdr>
                    <w:top w:val="none" w:sz="0" w:space="0" w:color="auto"/>
                    <w:left w:val="none" w:sz="0" w:space="0" w:color="auto"/>
                    <w:bottom w:val="none" w:sz="0" w:space="0" w:color="auto"/>
                    <w:right w:val="none" w:sz="0" w:space="0" w:color="auto"/>
                  </w:divBdr>
                  <w:divsChild>
                    <w:div w:id="1298803226">
                      <w:marLeft w:val="750"/>
                      <w:marRight w:val="0"/>
                      <w:marTop w:val="0"/>
                      <w:marBottom w:val="0"/>
                      <w:divBdr>
                        <w:top w:val="none" w:sz="0" w:space="0" w:color="auto"/>
                        <w:left w:val="none" w:sz="0" w:space="0" w:color="auto"/>
                        <w:bottom w:val="none" w:sz="0" w:space="0" w:color="auto"/>
                        <w:right w:val="none" w:sz="0" w:space="0" w:color="auto"/>
                      </w:divBdr>
                    </w:div>
                  </w:divsChild>
                </w:div>
                <w:div w:id="149105960">
                  <w:marLeft w:val="300"/>
                  <w:marRight w:val="0"/>
                  <w:marTop w:val="75"/>
                  <w:marBottom w:val="0"/>
                  <w:divBdr>
                    <w:top w:val="none" w:sz="0" w:space="0" w:color="auto"/>
                    <w:left w:val="none" w:sz="0" w:space="0" w:color="auto"/>
                    <w:bottom w:val="none" w:sz="0" w:space="0" w:color="auto"/>
                    <w:right w:val="none" w:sz="0" w:space="0" w:color="auto"/>
                  </w:divBdr>
                  <w:divsChild>
                    <w:div w:id="1981685595">
                      <w:marLeft w:val="750"/>
                      <w:marRight w:val="0"/>
                      <w:marTop w:val="0"/>
                      <w:marBottom w:val="0"/>
                      <w:divBdr>
                        <w:top w:val="none" w:sz="0" w:space="0" w:color="auto"/>
                        <w:left w:val="none" w:sz="0" w:space="0" w:color="auto"/>
                        <w:bottom w:val="none" w:sz="0" w:space="0" w:color="auto"/>
                        <w:right w:val="none" w:sz="0" w:space="0" w:color="auto"/>
                      </w:divBdr>
                    </w:div>
                    <w:div w:id="14505827">
                      <w:marLeft w:val="750"/>
                      <w:marRight w:val="0"/>
                      <w:marTop w:val="0"/>
                      <w:marBottom w:val="0"/>
                      <w:divBdr>
                        <w:top w:val="none" w:sz="0" w:space="0" w:color="auto"/>
                        <w:left w:val="none" w:sz="0" w:space="0" w:color="auto"/>
                        <w:bottom w:val="none" w:sz="0" w:space="0" w:color="auto"/>
                        <w:right w:val="none" w:sz="0" w:space="0" w:color="auto"/>
                      </w:divBdr>
                    </w:div>
                    <w:div w:id="522402633">
                      <w:marLeft w:val="750"/>
                      <w:marRight w:val="0"/>
                      <w:marTop w:val="0"/>
                      <w:marBottom w:val="0"/>
                      <w:divBdr>
                        <w:top w:val="none" w:sz="0" w:space="0" w:color="auto"/>
                        <w:left w:val="none" w:sz="0" w:space="0" w:color="auto"/>
                        <w:bottom w:val="none" w:sz="0" w:space="0" w:color="auto"/>
                        <w:right w:val="none" w:sz="0" w:space="0" w:color="auto"/>
                      </w:divBdr>
                    </w:div>
                    <w:div w:id="19195581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52635602">
              <w:marLeft w:val="0"/>
              <w:marRight w:val="0"/>
              <w:marTop w:val="150"/>
              <w:marBottom w:val="150"/>
              <w:divBdr>
                <w:top w:val="none" w:sz="0" w:space="0" w:color="auto"/>
                <w:left w:val="none" w:sz="0" w:space="0" w:color="auto"/>
                <w:bottom w:val="none" w:sz="0" w:space="0" w:color="auto"/>
                <w:right w:val="none" w:sz="0" w:space="0" w:color="auto"/>
              </w:divBdr>
              <w:divsChild>
                <w:div w:id="1627003343">
                  <w:marLeft w:val="300"/>
                  <w:marRight w:val="0"/>
                  <w:marTop w:val="75"/>
                  <w:marBottom w:val="0"/>
                  <w:divBdr>
                    <w:top w:val="none" w:sz="0" w:space="0" w:color="auto"/>
                    <w:left w:val="none" w:sz="0" w:space="0" w:color="auto"/>
                    <w:bottom w:val="none" w:sz="0" w:space="0" w:color="auto"/>
                    <w:right w:val="none" w:sz="0" w:space="0" w:color="auto"/>
                  </w:divBdr>
                  <w:divsChild>
                    <w:div w:id="36205525">
                      <w:marLeft w:val="750"/>
                      <w:marRight w:val="0"/>
                      <w:marTop w:val="0"/>
                      <w:marBottom w:val="0"/>
                      <w:divBdr>
                        <w:top w:val="none" w:sz="0" w:space="0" w:color="auto"/>
                        <w:left w:val="none" w:sz="0" w:space="0" w:color="auto"/>
                        <w:bottom w:val="none" w:sz="0" w:space="0" w:color="auto"/>
                        <w:right w:val="none" w:sz="0" w:space="0" w:color="auto"/>
                      </w:divBdr>
                    </w:div>
                  </w:divsChild>
                </w:div>
                <w:div w:id="427044965">
                  <w:marLeft w:val="300"/>
                  <w:marRight w:val="0"/>
                  <w:marTop w:val="75"/>
                  <w:marBottom w:val="0"/>
                  <w:divBdr>
                    <w:top w:val="none" w:sz="0" w:space="0" w:color="auto"/>
                    <w:left w:val="none" w:sz="0" w:space="0" w:color="auto"/>
                    <w:bottom w:val="none" w:sz="0" w:space="0" w:color="auto"/>
                    <w:right w:val="none" w:sz="0" w:space="0" w:color="auto"/>
                  </w:divBdr>
                </w:div>
                <w:div w:id="485325333">
                  <w:marLeft w:val="300"/>
                  <w:marRight w:val="0"/>
                  <w:marTop w:val="75"/>
                  <w:marBottom w:val="0"/>
                  <w:divBdr>
                    <w:top w:val="none" w:sz="0" w:space="0" w:color="auto"/>
                    <w:left w:val="none" w:sz="0" w:space="0" w:color="auto"/>
                    <w:bottom w:val="none" w:sz="0" w:space="0" w:color="auto"/>
                    <w:right w:val="none" w:sz="0" w:space="0" w:color="auto"/>
                  </w:divBdr>
                </w:div>
                <w:div w:id="819267236">
                  <w:marLeft w:val="300"/>
                  <w:marRight w:val="0"/>
                  <w:marTop w:val="75"/>
                  <w:marBottom w:val="0"/>
                  <w:divBdr>
                    <w:top w:val="none" w:sz="0" w:space="0" w:color="auto"/>
                    <w:left w:val="none" w:sz="0" w:space="0" w:color="auto"/>
                    <w:bottom w:val="none" w:sz="0" w:space="0" w:color="auto"/>
                    <w:right w:val="none" w:sz="0" w:space="0" w:color="auto"/>
                  </w:divBdr>
                </w:div>
                <w:div w:id="1646004439">
                  <w:marLeft w:val="300"/>
                  <w:marRight w:val="0"/>
                  <w:marTop w:val="75"/>
                  <w:marBottom w:val="0"/>
                  <w:divBdr>
                    <w:top w:val="none" w:sz="0" w:space="0" w:color="auto"/>
                    <w:left w:val="none" w:sz="0" w:space="0" w:color="auto"/>
                    <w:bottom w:val="none" w:sz="0" w:space="0" w:color="auto"/>
                    <w:right w:val="none" w:sz="0" w:space="0" w:color="auto"/>
                  </w:divBdr>
                  <w:divsChild>
                    <w:div w:id="1265263405">
                      <w:marLeft w:val="750"/>
                      <w:marRight w:val="0"/>
                      <w:marTop w:val="0"/>
                      <w:marBottom w:val="0"/>
                      <w:divBdr>
                        <w:top w:val="none" w:sz="0" w:space="0" w:color="auto"/>
                        <w:left w:val="none" w:sz="0" w:space="0" w:color="auto"/>
                        <w:bottom w:val="none" w:sz="0" w:space="0" w:color="auto"/>
                        <w:right w:val="none" w:sz="0" w:space="0" w:color="auto"/>
                      </w:divBdr>
                    </w:div>
                  </w:divsChild>
                </w:div>
                <w:div w:id="550117970">
                  <w:marLeft w:val="300"/>
                  <w:marRight w:val="0"/>
                  <w:marTop w:val="75"/>
                  <w:marBottom w:val="0"/>
                  <w:divBdr>
                    <w:top w:val="none" w:sz="0" w:space="0" w:color="auto"/>
                    <w:left w:val="none" w:sz="0" w:space="0" w:color="auto"/>
                    <w:bottom w:val="none" w:sz="0" w:space="0" w:color="auto"/>
                    <w:right w:val="none" w:sz="0" w:space="0" w:color="auto"/>
                  </w:divBdr>
                </w:div>
                <w:div w:id="1171141321">
                  <w:marLeft w:val="300"/>
                  <w:marRight w:val="0"/>
                  <w:marTop w:val="75"/>
                  <w:marBottom w:val="0"/>
                  <w:divBdr>
                    <w:top w:val="none" w:sz="0" w:space="0" w:color="auto"/>
                    <w:left w:val="none" w:sz="0" w:space="0" w:color="auto"/>
                    <w:bottom w:val="none" w:sz="0" w:space="0" w:color="auto"/>
                    <w:right w:val="none" w:sz="0" w:space="0" w:color="auto"/>
                  </w:divBdr>
                </w:div>
                <w:div w:id="1513568921">
                  <w:marLeft w:val="300"/>
                  <w:marRight w:val="0"/>
                  <w:marTop w:val="75"/>
                  <w:marBottom w:val="0"/>
                  <w:divBdr>
                    <w:top w:val="none" w:sz="0" w:space="0" w:color="auto"/>
                    <w:left w:val="none" w:sz="0" w:space="0" w:color="auto"/>
                    <w:bottom w:val="none" w:sz="0" w:space="0" w:color="auto"/>
                    <w:right w:val="none" w:sz="0" w:space="0" w:color="auto"/>
                  </w:divBdr>
                </w:div>
                <w:div w:id="939065386">
                  <w:marLeft w:val="300"/>
                  <w:marRight w:val="0"/>
                  <w:marTop w:val="75"/>
                  <w:marBottom w:val="0"/>
                  <w:divBdr>
                    <w:top w:val="none" w:sz="0" w:space="0" w:color="auto"/>
                    <w:left w:val="none" w:sz="0" w:space="0" w:color="auto"/>
                    <w:bottom w:val="none" w:sz="0" w:space="0" w:color="auto"/>
                    <w:right w:val="none" w:sz="0" w:space="0" w:color="auto"/>
                  </w:divBdr>
                  <w:divsChild>
                    <w:div w:id="6295563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35657">
      <w:bodyDiv w:val="1"/>
      <w:marLeft w:val="0"/>
      <w:marRight w:val="0"/>
      <w:marTop w:val="0"/>
      <w:marBottom w:val="0"/>
      <w:divBdr>
        <w:top w:val="none" w:sz="0" w:space="0" w:color="auto"/>
        <w:left w:val="none" w:sz="0" w:space="0" w:color="auto"/>
        <w:bottom w:val="none" w:sz="0" w:space="0" w:color="auto"/>
        <w:right w:val="none" w:sz="0" w:space="0" w:color="auto"/>
      </w:divBdr>
      <w:divsChild>
        <w:div w:id="1422140293">
          <w:marLeft w:val="0"/>
          <w:marRight w:val="0"/>
          <w:marTop w:val="0"/>
          <w:marBottom w:val="0"/>
          <w:divBdr>
            <w:top w:val="none" w:sz="0" w:space="0" w:color="auto"/>
            <w:left w:val="none" w:sz="0" w:space="0" w:color="auto"/>
            <w:bottom w:val="none" w:sz="0" w:space="0" w:color="auto"/>
            <w:right w:val="none" w:sz="0" w:space="0" w:color="auto"/>
          </w:divBdr>
          <w:divsChild>
            <w:div w:id="241719655">
              <w:marLeft w:val="0"/>
              <w:marRight w:val="0"/>
              <w:marTop w:val="150"/>
              <w:marBottom w:val="150"/>
              <w:divBdr>
                <w:top w:val="none" w:sz="0" w:space="0" w:color="auto"/>
                <w:left w:val="none" w:sz="0" w:space="0" w:color="auto"/>
                <w:bottom w:val="none" w:sz="0" w:space="0" w:color="auto"/>
                <w:right w:val="none" w:sz="0" w:space="0" w:color="auto"/>
              </w:divBdr>
              <w:divsChild>
                <w:div w:id="1518807860">
                  <w:marLeft w:val="300"/>
                  <w:marRight w:val="0"/>
                  <w:marTop w:val="75"/>
                  <w:marBottom w:val="0"/>
                  <w:divBdr>
                    <w:top w:val="none" w:sz="0" w:space="0" w:color="auto"/>
                    <w:left w:val="none" w:sz="0" w:space="0" w:color="auto"/>
                    <w:bottom w:val="none" w:sz="0" w:space="0" w:color="auto"/>
                    <w:right w:val="none" w:sz="0" w:space="0" w:color="auto"/>
                  </w:divBdr>
                  <w:divsChild>
                    <w:div w:id="958952428">
                      <w:marLeft w:val="750"/>
                      <w:marRight w:val="0"/>
                      <w:marTop w:val="0"/>
                      <w:marBottom w:val="0"/>
                      <w:divBdr>
                        <w:top w:val="none" w:sz="0" w:space="0" w:color="auto"/>
                        <w:left w:val="none" w:sz="0" w:space="0" w:color="auto"/>
                        <w:bottom w:val="none" w:sz="0" w:space="0" w:color="auto"/>
                        <w:right w:val="none" w:sz="0" w:space="0" w:color="auto"/>
                      </w:divBdr>
                    </w:div>
                  </w:divsChild>
                </w:div>
                <w:div w:id="1985544252">
                  <w:marLeft w:val="300"/>
                  <w:marRight w:val="0"/>
                  <w:marTop w:val="75"/>
                  <w:marBottom w:val="0"/>
                  <w:divBdr>
                    <w:top w:val="none" w:sz="0" w:space="0" w:color="auto"/>
                    <w:left w:val="none" w:sz="0" w:space="0" w:color="auto"/>
                    <w:bottom w:val="none" w:sz="0" w:space="0" w:color="auto"/>
                    <w:right w:val="none" w:sz="0" w:space="0" w:color="auto"/>
                  </w:divBdr>
                </w:div>
                <w:div w:id="1083915868">
                  <w:marLeft w:val="300"/>
                  <w:marRight w:val="0"/>
                  <w:marTop w:val="75"/>
                  <w:marBottom w:val="0"/>
                  <w:divBdr>
                    <w:top w:val="none" w:sz="0" w:space="0" w:color="auto"/>
                    <w:left w:val="none" w:sz="0" w:space="0" w:color="auto"/>
                    <w:bottom w:val="none" w:sz="0" w:space="0" w:color="auto"/>
                    <w:right w:val="none" w:sz="0" w:space="0" w:color="auto"/>
                  </w:divBdr>
                  <w:divsChild>
                    <w:div w:id="164907801">
                      <w:marLeft w:val="750"/>
                      <w:marRight w:val="0"/>
                      <w:marTop w:val="0"/>
                      <w:marBottom w:val="0"/>
                      <w:divBdr>
                        <w:top w:val="none" w:sz="0" w:space="0" w:color="auto"/>
                        <w:left w:val="none" w:sz="0" w:space="0" w:color="auto"/>
                        <w:bottom w:val="none" w:sz="0" w:space="0" w:color="auto"/>
                        <w:right w:val="none" w:sz="0" w:space="0" w:color="auto"/>
                      </w:divBdr>
                    </w:div>
                    <w:div w:id="327562171">
                      <w:marLeft w:val="750"/>
                      <w:marRight w:val="0"/>
                      <w:marTop w:val="0"/>
                      <w:marBottom w:val="0"/>
                      <w:divBdr>
                        <w:top w:val="none" w:sz="0" w:space="0" w:color="auto"/>
                        <w:left w:val="none" w:sz="0" w:space="0" w:color="auto"/>
                        <w:bottom w:val="none" w:sz="0" w:space="0" w:color="auto"/>
                        <w:right w:val="none" w:sz="0" w:space="0" w:color="auto"/>
                      </w:divBdr>
                    </w:div>
                    <w:div w:id="495728779">
                      <w:marLeft w:val="750"/>
                      <w:marRight w:val="0"/>
                      <w:marTop w:val="0"/>
                      <w:marBottom w:val="0"/>
                      <w:divBdr>
                        <w:top w:val="none" w:sz="0" w:space="0" w:color="auto"/>
                        <w:left w:val="none" w:sz="0" w:space="0" w:color="auto"/>
                        <w:bottom w:val="none" w:sz="0" w:space="0" w:color="auto"/>
                        <w:right w:val="none" w:sz="0" w:space="0" w:color="auto"/>
                      </w:divBdr>
                    </w:div>
                  </w:divsChild>
                </w:div>
                <w:div w:id="1426346920">
                  <w:marLeft w:val="300"/>
                  <w:marRight w:val="0"/>
                  <w:marTop w:val="75"/>
                  <w:marBottom w:val="0"/>
                  <w:divBdr>
                    <w:top w:val="none" w:sz="0" w:space="0" w:color="auto"/>
                    <w:left w:val="none" w:sz="0" w:space="0" w:color="auto"/>
                    <w:bottom w:val="none" w:sz="0" w:space="0" w:color="auto"/>
                    <w:right w:val="none" w:sz="0" w:space="0" w:color="auto"/>
                  </w:divBdr>
                  <w:divsChild>
                    <w:div w:id="1858304451">
                      <w:marLeft w:val="750"/>
                      <w:marRight w:val="0"/>
                      <w:marTop w:val="0"/>
                      <w:marBottom w:val="0"/>
                      <w:divBdr>
                        <w:top w:val="none" w:sz="0" w:space="0" w:color="auto"/>
                        <w:left w:val="none" w:sz="0" w:space="0" w:color="auto"/>
                        <w:bottom w:val="none" w:sz="0" w:space="0" w:color="auto"/>
                        <w:right w:val="none" w:sz="0" w:space="0" w:color="auto"/>
                      </w:divBdr>
                    </w:div>
                  </w:divsChild>
                </w:div>
                <w:div w:id="1582791666">
                  <w:marLeft w:val="300"/>
                  <w:marRight w:val="0"/>
                  <w:marTop w:val="75"/>
                  <w:marBottom w:val="0"/>
                  <w:divBdr>
                    <w:top w:val="none" w:sz="0" w:space="0" w:color="auto"/>
                    <w:left w:val="none" w:sz="0" w:space="0" w:color="auto"/>
                    <w:bottom w:val="none" w:sz="0" w:space="0" w:color="auto"/>
                    <w:right w:val="none" w:sz="0" w:space="0" w:color="auto"/>
                  </w:divBdr>
                  <w:divsChild>
                    <w:div w:id="17525086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00292197">
              <w:marLeft w:val="0"/>
              <w:marRight w:val="0"/>
              <w:marTop w:val="150"/>
              <w:marBottom w:val="150"/>
              <w:divBdr>
                <w:top w:val="none" w:sz="0" w:space="0" w:color="auto"/>
                <w:left w:val="none" w:sz="0" w:space="0" w:color="auto"/>
                <w:bottom w:val="none" w:sz="0" w:space="0" w:color="auto"/>
                <w:right w:val="none" w:sz="0" w:space="0" w:color="auto"/>
              </w:divBdr>
              <w:divsChild>
                <w:div w:id="1515074950">
                  <w:marLeft w:val="300"/>
                  <w:marRight w:val="0"/>
                  <w:marTop w:val="75"/>
                  <w:marBottom w:val="0"/>
                  <w:divBdr>
                    <w:top w:val="none" w:sz="0" w:space="0" w:color="auto"/>
                    <w:left w:val="none" w:sz="0" w:space="0" w:color="auto"/>
                    <w:bottom w:val="none" w:sz="0" w:space="0" w:color="auto"/>
                    <w:right w:val="none" w:sz="0" w:space="0" w:color="auto"/>
                  </w:divBdr>
                </w:div>
                <w:div w:id="363791582">
                  <w:marLeft w:val="300"/>
                  <w:marRight w:val="0"/>
                  <w:marTop w:val="75"/>
                  <w:marBottom w:val="0"/>
                  <w:divBdr>
                    <w:top w:val="none" w:sz="0" w:space="0" w:color="auto"/>
                    <w:left w:val="none" w:sz="0" w:space="0" w:color="auto"/>
                    <w:bottom w:val="none" w:sz="0" w:space="0" w:color="auto"/>
                    <w:right w:val="none" w:sz="0" w:space="0" w:color="auto"/>
                  </w:divBdr>
                  <w:divsChild>
                    <w:div w:id="1555385495">
                      <w:marLeft w:val="750"/>
                      <w:marRight w:val="0"/>
                      <w:marTop w:val="0"/>
                      <w:marBottom w:val="0"/>
                      <w:divBdr>
                        <w:top w:val="none" w:sz="0" w:space="0" w:color="auto"/>
                        <w:left w:val="none" w:sz="0" w:space="0" w:color="auto"/>
                        <w:bottom w:val="none" w:sz="0" w:space="0" w:color="auto"/>
                        <w:right w:val="none" w:sz="0" w:space="0" w:color="auto"/>
                      </w:divBdr>
                    </w:div>
                    <w:div w:id="1307393756">
                      <w:marLeft w:val="750"/>
                      <w:marRight w:val="0"/>
                      <w:marTop w:val="0"/>
                      <w:marBottom w:val="0"/>
                      <w:divBdr>
                        <w:top w:val="none" w:sz="0" w:space="0" w:color="auto"/>
                        <w:left w:val="none" w:sz="0" w:space="0" w:color="auto"/>
                        <w:bottom w:val="none" w:sz="0" w:space="0" w:color="auto"/>
                        <w:right w:val="none" w:sz="0" w:space="0" w:color="auto"/>
                      </w:divBdr>
                    </w:div>
                  </w:divsChild>
                </w:div>
                <w:div w:id="2087072632">
                  <w:marLeft w:val="300"/>
                  <w:marRight w:val="0"/>
                  <w:marTop w:val="75"/>
                  <w:marBottom w:val="0"/>
                  <w:divBdr>
                    <w:top w:val="none" w:sz="0" w:space="0" w:color="auto"/>
                    <w:left w:val="none" w:sz="0" w:space="0" w:color="auto"/>
                    <w:bottom w:val="none" w:sz="0" w:space="0" w:color="auto"/>
                    <w:right w:val="none" w:sz="0" w:space="0" w:color="auto"/>
                  </w:divBdr>
                  <w:divsChild>
                    <w:div w:id="818696428">
                      <w:marLeft w:val="750"/>
                      <w:marRight w:val="0"/>
                      <w:marTop w:val="0"/>
                      <w:marBottom w:val="0"/>
                      <w:divBdr>
                        <w:top w:val="none" w:sz="0" w:space="0" w:color="auto"/>
                        <w:left w:val="none" w:sz="0" w:space="0" w:color="auto"/>
                        <w:bottom w:val="none" w:sz="0" w:space="0" w:color="auto"/>
                        <w:right w:val="none" w:sz="0" w:space="0" w:color="auto"/>
                      </w:divBdr>
                    </w:div>
                  </w:divsChild>
                </w:div>
                <w:div w:id="831026529">
                  <w:marLeft w:val="300"/>
                  <w:marRight w:val="0"/>
                  <w:marTop w:val="75"/>
                  <w:marBottom w:val="0"/>
                  <w:divBdr>
                    <w:top w:val="none" w:sz="0" w:space="0" w:color="auto"/>
                    <w:left w:val="none" w:sz="0" w:space="0" w:color="auto"/>
                    <w:bottom w:val="none" w:sz="0" w:space="0" w:color="auto"/>
                    <w:right w:val="none" w:sz="0" w:space="0" w:color="auto"/>
                  </w:divBdr>
                  <w:divsChild>
                    <w:div w:id="554127754">
                      <w:marLeft w:val="750"/>
                      <w:marRight w:val="0"/>
                      <w:marTop w:val="0"/>
                      <w:marBottom w:val="0"/>
                      <w:divBdr>
                        <w:top w:val="none" w:sz="0" w:space="0" w:color="auto"/>
                        <w:left w:val="none" w:sz="0" w:space="0" w:color="auto"/>
                        <w:bottom w:val="none" w:sz="0" w:space="0" w:color="auto"/>
                        <w:right w:val="none" w:sz="0" w:space="0" w:color="auto"/>
                      </w:divBdr>
                    </w:div>
                  </w:divsChild>
                </w:div>
                <w:div w:id="234750347">
                  <w:marLeft w:val="300"/>
                  <w:marRight w:val="0"/>
                  <w:marTop w:val="75"/>
                  <w:marBottom w:val="0"/>
                  <w:divBdr>
                    <w:top w:val="none" w:sz="0" w:space="0" w:color="auto"/>
                    <w:left w:val="none" w:sz="0" w:space="0" w:color="auto"/>
                    <w:bottom w:val="none" w:sz="0" w:space="0" w:color="auto"/>
                    <w:right w:val="none" w:sz="0" w:space="0" w:color="auto"/>
                  </w:divBdr>
                  <w:divsChild>
                    <w:div w:id="655959143">
                      <w:marLeft w:val="750"/>
                      <w:marRight w:val="0"/>
                      <w:marTop w:val="0"/>
                      <w:marBottom w:val="0"/>
                      <w:divBdr>
                        <w:top w:val="none" w:sz="0" w:space="0" w:color="auto"/>
                        <w:left w:val="none" w:sz="0" w:space="0" w:color="auto"/>
                        <w:bottom w:val="none" w:sz="0" w:space="0" w:color="auto"/>
                        <w:right w:val="none" w:sz="0" w:space="0" w:color="auto"/>
                      </w:divBdr>
                    </w:div>
                  </w:divsChild>
                </w:div>
                <w:div w:id="2015454929">
                  <w:marLeft w:val="300"/>
                  <w:marRight w:val="0"/>
                  <w:marTop w:val="75"/>
                  <w:marBottom w:val="0"/>
                  <w:divBdr>
                    <w:top w:val="none" w:sz="0" w:space="0" w:color="auto"/>
                    <w:left w:val="none" w:sz="0" w:space="0" w:color="auto"/>
                    <w:bottom w:val="none" w:sz="0" w:space="0" w:color="auto"/>
                    <w:right w:val="none" w:sz="0" w:space="0" w:color="auto"/>
                  </w:divBdr>
                  <w:divsChild>
                    <w:div w:id="751053300">
                      <w:marLeft w:val="750"/>
                      <w:marRight w:val="0"/>
                      <w:marTop w:val="0"/>
                      <w:marBottom w:val="0"/>
                      <w:divBdr>
                        <w:top w:val="none" w:sz="0" w:space="0" w:color="auto"/>
                        <w:left w:val="none" w:sz="0" w:space="0" w:color="auto"/>
                        <w:bottom w:val="none" w:sz="0" w:space="0" w:color="auto"/>
                        <w:right w:val="none" w:sz="0" w:space="0" w:color="auto"/>
                      </w:divBdr>
                    </w:div>
                  </w:divsChild>
                </w:div>
                <w:div w:id="1482424471">
                  <w:marLeft w:val="300"/>
                  <w:marRight w:val="0"/>
                  <w:marTop w:val="75"/>
                  <w:marBottom w:val="0"/>
                  <w:divBdr>
                    <w:top w:val="none" w:sz="0" w:space="0" w:color="auto"/>
                    <w:left w:val="none" w:sz="0" w:space="0" w:color="auto"/>
                    <w:bottom w:val="none" w:sz="0" w:space="0" w:color="auto"/>
                    <w:right w:val="none" w:sz="0" w:space="0" w:color="auto"/>
                  </w:divBdr>
                  <w:divsChild>
                    <w:div w:id="11958639">
                      <w:marLeft w:val="750"/>
                      <w:marRight w:val="0"/>
                      <w:marTop w:val="0"/>
                      <w:marBottom w:val="0"/>
                      <w:divBdr>
                        <w:top w:val="none" w:sz="0" w:space="0" w:color="auto"/>
                        <w:left w:val="none" w:sz="0" w:space="0" w:color="auto"/>
                        <w:bottom w:val="none" w:sz="0" w:space="0" w:color="auto"/>
                        <w:right w:val="none" w:sz="0" w:space="0" w:color="auto"/>
                      </w:divBdr>
                    </w:div>
                    <w:div w:id="1334184643">
                      <w:marLeft w:val="750"/>
                      <w:marRight w:val="0"/>
                      <w:marTop w:val="0"/>
                      <w:marBottom w:val="0"/>
                      <w:divBdr>
                        <w:top w:val="none" w:sz="0" w:space="0" w:color="auto"/>
                        <w:left w:val="none" w:sz="0" w:space="0" w:color="auto"/>
                        <w:bottom w:val="none" w:sz="0" w:space="0" w:color="auto"/>
                        <w:right w:val="none" w:sz="0" w:space="0" w:color="auto"/>
                      </w:divBdr>
                    </w:div>
                  </w:divsChild>
                </w:div>
                <w:div w:id="450049832">
                  <w:marLeft w:val="300"/>
                  <w:marRight w:val="0"/>
                  <w:marTop w:val="75"/>
                  <w:marBottom w:val="0"/>
                  <w:divBdr>
                    <w:top w:val="none" w:sz="0" w:space="0" w:color="auto"/>
                    <w:left w:val="none" w:sz="0" w:space="0" w:color="auto"/>
                    <w:bottom w:val="none" w:sz="0" w:space="0" w:color="auto"/>
                    <w:right w:val="none" w:sz="0" w:space="0" w:color="auto"/>
                  </w:divBdr>
                </w:div>
                <w:div w:id="1762724821">
                  <w:marLeft w:val="300"/>
                  <w:marRight w:val="0"/>
                  <w:marTop w:val="75"/>
                  <w:marBottom w:val="0"/>
                  <w:divBdr>
                    <w:top w:val="none" w:sz="0" w:space="0" w:color="auto"/>
                    <w:left w:val="none" w:sz="0" w:space="0" w:color="auto"/>
                    <w:bottom w:val="none" w:sz="0" w:space="0" w:color="auto"/>
                    <w:right w:val="none" w:sz="0" w:space="0" w:color="auto"/>
                  </w:divBdr>
                  <w:divsChild>
                    <w:div w:id="298267617">
                      <w:marLeft w:val="750"/>
                      <w:marRight w:val="0"/>
                      <w:marTop w:val="0"/>
                      <w:marBottom w:val="0"/>
                      <w:divBdr>
                        <w:top w:val="none" w:sz="0" w:space="0" w:color="auto"/>
                        <w:left w:val="none" w:sz="0" w:space="0" w:color="auto"/>
                        <w:bottom w:val="none" w:sz="0" w:space="0" w:color="auto"/>
                        <w:right w:val="none" w:sz="0" w:space="0" w:color="auto"/>
                      </w:divBdr>
                    </w:div>
                    <w:div w:id="1613170631">
                      <w:marLeft w:val="750"/>
                      <w:marRight w:val="0"/>
                      <w:marTop w:val="0"/>
                      <w:marBottom w:val="0"/>
                      <w:divBdr>
                        <w:top w:val="none" w:sz="0" w:space="0" w:color="auto"/>
                        <w:left w:val="none" w:sz="0" w:space="0" w:color="auto"/>
                        <w:bottom w:val="none" w:sz="0" w:space="0" w:color="auto"/>
                        <w:right w:val="none" w:sz="0" w:space="0" w:color="auto"/>
                      </w:divBdr>
                    </w:div>
                  </w:divsChild>
                </w:div>
                <w:div w:id="90703703">
                  <w:marLeft w:val="300"/>
                  <w:marRight w:val="0"/>
                  <w:marTop w:val="75"/>
                  <w:marBottom w:val="0"/>
                  <w:divBdr>
                    <w:top w:val="none" w:sz="0" w:space="0" w:color="auto"/>
                    <w:left w:val="none" w:sz="0" w:space="0" w:color="auto"/>
                    <w:bottom w:val="none" w:sz="0" w:space="0" w:color="auto"/>
                    <w:right w:val="none" w:sz="0" w:space="0" w:color="auto"/>
                  </w:divBdr>
                  <w:divsChild>
                    <w:div w:id="6685706">
                      <w:marLeft w:val="750"/>
                      <w:marRight w:val="0"/>
                      <w:marTop w:val="0"/>
                      <w:marBottom w:val="0"/>
                      <w:divBdr>
                        <w:top w:val="none" w:sz="0" w:space="0" w:color="auto"/>
                        <w:left w:val="none" w:sz="0" w:space="0" w:color="auto"/>
                        <w:bottom w:val="none" w:sz="0" w:space="0" w:color="auto"/>
                        <w:right w:val="none" w:sz="0" w:space="0" w:color="auto"/>
                      </w:divBdr>
                    </w:div>
                  </w:divsChild>
                </w:div>
                <w:div w:id="1200506003">
                  <w:marLeft w:val="300"/>
                  <w:marRight w:val="0"/>
                  <w:marTop w:val="75"/>
                  <w:marBottom w:val="0"/>
                  <w:divBdr>
                    <w:top w:val="none" w:sz="0" w:space="0" w:color="auto"/>
                    <w:left w:val="none" w:sz="0" w:space="0" w:color="auto"/>
                    <w:bottom w:val="none" w:sz="0" w:space="0" w:color="auto"/>
                    <w:right w:val="none" w:sz="0" w:space="0" w:color="auto"/>
                  </w:divBdr>
                  <w:divsChild>
                    <w:div w:id="741677463">
                      <w:marLeft w:val="750"/>
                      <w:marRight w:val="0"/>
                      <w:marTop w:val="0"/>
                      <w:marBottom w:val="0"/>
                      <w:divBdr>
                        <w:top w:val="none" w:sz="0" w:space="0" w:color="auto"/>
                        <w:left w:val="none" w:sz="0" w:space="0" w:color="auto"/>
                        <w:bottom w:val="none" w:sz="0" w:space="0" w:color="auto"/>
                        <w:right w:val="none" w:sz="0" w:space="0" w:color="auto"/>
                      </w:divBdr>
                    </w:div>
                  </w:divsChild>
                </w:div>
                <w:div w:id="1918785528">
                  <w:marLeft w:val="300"/>
                  <w:marRight w:val="0"/>
                  <w:marTop w:val="75"/>
                  <w:marBottom w:val="0"/>
                  <w:divBdr>
                    <w:top w:val="none" w:sz="0" w:space="0" w:color="auto"/>
                    <w:left w:val="none" w:sz="0" w:space="0" w:color="auto"/>
                    <w:bottom w:val="none" w:sz="0" w:space="0" w:color="auto"/>
                    <w:right w:val="none" w:sz="0" w:space="0" w:color="auto"/>
                  </w:divBdr>
                  <w:divsChild>
                    <w:div w:id="1604025122">
                      <w:marLeft w:val="750"/>
                      <w:marRight w:val="0"/>
                      <w:marTop w:val="0"/>
                      <w:marBottom w:val="0"/>
                      <w:divBdr>
                        <w:top w:val="none" w:sz="0" w:space="0" w:color="auto"/>
                        <w:left w:val="none" w:sz="0" w:space="0" w:color="auto"/>
                        <w:bottom w:val="none" w:sz="0" w:space="0" w:color="auto"/>
                        <w:right w:val="none" w:sz="0" w:space="0" w:color="auto"/>
                      </w:divBdr>
                    </w:div>
                  </w:divsChild>
                </w:div>
                <w:div w:id="1191453359">
                  <w:marLeft w:val="300"/>
                  <w:marRight w:val="0"/>
                  <w:marTop w:val="75"/>
                  <w:marBottom w:val="0"/>
                  <w:divBdr>
                    <w:top w:val="none" w:sz="0" w:space="0" w:color="auto"/>
                    <w:left w:val="none" w:sz="0" w:space="0" w:color="auto"/>
                    <w:bottom w:val="none" w:sz="0" w:space="0" w:color="auto"/>
                    <w:right w:val="none" w:sz="0" w:space="0" w:color="auto"/>
                  </w:divBdr>
                  <w:divsChild>
                    <w:div w:id="1523862850">
                      <w:marLeft w:val="750"/>
                      <w:marRight w:val="0"/>
                      <w:marTop w:val="0"/>
                      <w:marBottom w:val="0"/>
                      <w:divBdr>
                        <w:top w:val="none" w:sz="0" w:space="0" w:color="auto"/>
                        <w:left w:val="none" w:sz="0" w:space="0" w:color="auto"/>
                        <w:bottom w:val="none" w:sz="0" w:space="0" w:color="auto"/>
                        <w:right w:val="none" w:sz="0" w:space="0" w:color="auto"/>
                      </w:divBdr>
                    </w:div>
                    <w:div w:id="206918472">
                      <w:marLeft w:val="750"/>
                      <w:marRight w:val="0"/>
                      <w:marTop w:val="0"/>
                      <w:marBottom w:val="0"/>
                      <w:divBdr>
                        <w:top w:val="none" w:sz="0" w:space="0" w:color="auto"/>
                        <w:left w:val="none" w:sz="0" w:space="0" w:color="auto"/>
                        <w:bottom w:val="none" w:sz="0" w:space="0" w:color="auto"/>
                        <w:right w:val="none" w:sz="0" w:space="0" w:color="auto"/>
                      </w:divBdr>
                    </w:div>
                    <w:div w:id="30225674">
                      <w:marLeft w:val="750"/>
                      <w:marRight w:val="0"/>
                      <w:marTop w:val="0"/>
                      <w:marBottom w:val="0"/>
                      <w:divBdr>
                        <w:top w:val="none" w:sz="0" w:space="0" w:color="auto"/>
                        <w:left w:val="none" w:sz="0" w:space="0" w:color="auto"/>
                        <w:bottom w:val="none" w:sz="0" w:space="0" w:color="auto"/>
                        <w:right w:val="none" w:sz="0" w:space="0" w:color="auto"/>
                      </w:divBdr>
                    </w:div>
                  </w:divsChild>
                </w:div>
                <w:div w:id="1445613742">
                  <w:marLeft w:val="300"/>
                  <w:marRight w:val="0"/>
                  <w:marTop w:val="75"/>
                  <w:marBottom w:val="0"/>
                  <w:divBdr>
                    <w:top w:val="none" w:sz="0" w:space="0" w:color="auto"/>
                    <w:left w:val="none" w:sz="0" w:space="0" w:color="auto"/>
                    <w:bottom w:val="none" w:sz="0" w:space="0" w:color="auto"/>
                    <w:right w:val="none" w:sz="0" w:space="0" w:color="auto"/>
                  </w:divBdr>
                  <w:divsChild>
                    <w:div w:id="853767165">
                      <w:marLeft w:val="750"/>
                      <w:marRight w:val="0"/>
                      <w:marTop w:val="0"/>
                      <w:marBottom w:val="0"/>
                      <w:divBdr>
                        <w:top w:val="none" w:sz="0" w:space="0" w:color="auto"/>
                        <w:left w:val="none" w:sz="0" w:space="0" w:color="auto"/>
                        <w:bottom w:val="none" w:sz="0" w:space="0" w:color="auto"/>
                        <w:right w:val="none" w:sz="0" w:space="0" w:color="auto"/>
                      </w:divBdr>
                    </w:div>
                  </w:divsChild>
                </w:div>
                <w:div w:id="1193762115">
                  <w:marLeft w:val="300"/>
                  <w:marRight w:val="0"/>
                  <w:marTop w:val="75"/>
                  <w:marBottom w:val="0"/>
                  <w:divBdr>
                    <w:top w:val="none" w:sz="0" w:space="0" w:color="auto"/>
                    <w:left w:val="none" w:sz="0" w:space="0" w:color="auto"/>
                    <w:bottom w:val="none" w:sz="0" w:space="0" w:color="auto"/>
                    <w:right w:val="none" w:sz="0" w:space="0" w:color="auto"/>
                  </w:divBdr>
                  <w:divsChild>
                    <w:div w:id="846214798">
                      <w:marLeft w:val="750"/>
                      <w:marRight w:val="0"/>
                      <w:marTop w:val="0"/>
                      <w:marBottom w:val="0"/>
                      <w:divBdr>
                        <w:top w:val="none" w:sz="0" w:space="0" w:color="auto"/>
                        <w:left w:val="none" w:sz="0" w:space="0" w:color="auto"/>
                        <w:bottom w:val="none" w:sz="0" w:space="0" w:color="auto"/>
                        <w:right w:val="none" w:sz="0" w:space="0" w:color="auto"/>
                      </w:divBdr>
                    </w:div>
                    <w:div w:id="1829445589">
                      <w:marLeft w:val="750"/>
                      <w:marRight w:val="0"/>
                      <w:marTop w:val="0"/>
                      <w:marBottom w:val="0"/>
                      <w:divBdr>
                        <w:top w:val="none" w:sz="0" w:space="0" w:color="auto"/>
                        <w:left w:val="none" w:sz="0" w:space="0" w:color="auto"/>
                        <w:bottom w:val="none" w:sz="0" w:space="0" w:color="auto"/>
                        <w:right w:val="none" w:sz="0" w:space="0" w:color="auto"/>
                      </w:divBdr>
                    </w:div>
                  </w:divsChild>
                </w:div>
                <w:div w:id="661737106">
                  <w:marLeft w:val="300"/>
                  <w:marRight w:val="0"/>
                  <w:marTop w:val="75"/>
                  <w:marBottom w:val="0"/>
                  <w:divBdr>
                    <w:top w:val="none" w:sz="0" w:space="0" w:color="auto"/>
                    <w:left w:val="none" w:sz="0" w:space="0" w:color="auto"/>
                    <w:bottom w:val="none" w:sz="0" w:space="0" w:color="auto"/>
                    <w:right w:val="none" w:sz="0" w:space="0" w:color="auto"/>
                  </w:divBdr>
                  <w:divsChild>
                    <w:div w:id="1833640770">
                      <w:marLeft w:val="750"/>
                      <w:marRight w:val="0"/>
                      <w:marTop w:val="0"/>
                      <w:marBottom w:val="0"/>
                      <w:divBdr>
                        <w:top w:val="none" w:sz="0" w:space="0" w:color="auto"/>
                        <w:left w:val="none" w:sz="0" w:space="0" w:color="auto"/>
                        <w:bottom w:val="none" w:sz="0" w:space="0" w:color="auto"/>
                        <w:right w:val="none" w:sz="0" w:space="0" w:color="auto"/>
                      </w:divBdr>
                    </w:div>
                  </w:divsChild>
                </w:div>
                <w:div w:id="355690872">
                  <w:marLeft w:val="300"/>
                  <w:marRight w:val="0"/>
                  <w:marTop w:val="75"/>
                  <w:marBottom w:val="0"/>
                  <w:divBdr>
                    <w:top w:val="none" w:sz="0" w:space="0" w:color="auto"/>
                    <w:left w:val="none" w:sz="0" w:space="0" w:color="auto"/>
                    <w:bottom w:val="none" w:sz="0" w:space="0" w:color="auto"/>
                    <w:right w:val="none" w:sz="0" w:space="0" w:color="auto"/>
                  </w:divBdr>
                  <w:divsChild>
                    <w:div w:id="1591813577">
                      <w:marLeft w:val="750"/>
                      <w:marRight w:val="0"/>
                      <w:marTop w:val="0"/>
                      <w:marBottom w:val="0"/>
                      <w:divBdr>
                        <w:top w:val="none" w:sz="0" w:space="0" w:color="auto"/>
                        <w:left w:val="none" w:sz="0" w:space="0" w:color="auto"/>
                        <w:bottom w:val="none" w:sz="0" w:space="0" w:color="auto"/>
                        <w:right w:val="none" w:sz="0" w:space="0" w:color="auto"/>
                      </w:divBdr>
                    </w:div>
                  </w:divsChild>
                </w:div>
                <w:div w:id="1361398116">
                  <w:marLeft w:val="300"/>
                  <w:marRight w:val="0"/>
                  <w:marTop w:val="75"/>
                  <w:marBottom w:val="0"/>
                  <w:divBdr>
                    <w:top w:val="none" w:sz="0" w:space="0" w:color="auto"/>
                    <w:left w:val="none" w:sz="0" w:space="0" w:color="auto"/>
                    <w:bottom w:val="none" w:sz="0" w:space="0" w:color="auto"/>
                    <w:right w:val="none" w:sz="0" w:space="0" w:color="auto"/>
                  </w:divBdr>
                </w:div>
                <w:div w:id="1465270233">
                  <w:marLeft w:val="300"/>
                  <w:marRight w:val="0"/>
                  <w:marTop w:val="75"/>
                  <w:marBottom w:val="0"/>
                  <w:divBdr>
                    <w:top w:val="none" w:sz="0" w:space="0" w:color="auto"/>
                    <w:left w:val="none" w:sz="0" w:space="0" w:color="auto"/>
                    <w:bottom w:val="none" w:sz="0" w:space="0" w:color="auto"/>
                    <w:right w:val="none" w:sz="0" w:space="0" w:color="auto"/>
                  </w:divBdr>
                  <w:divsChild>
                    <w:div w:id="836269577">
                      <w:marLeft w:val="750"/>
                      <w:marRight w:val="0"/>
                      <w:marTop w:val="0"/>
                      <w:marBottom w:val="0"/>
                      <w:divBdr>
                        <w:top w:val="none" w:sz="0" w:space="0" w:color="auto"/>
                        <w:left w:val="none" w:sz="0" w:space="0" w:color="auto"/>
                        <w:bottom w:val="none" w:sz="0" w:space="0" w:color="auto"/>
                        <w:right w:val="none" w:sz="0" w:space="0" w:color="auto"/>
                      </w:divBdr>
                    </w:div>
                  </w:divsChild>
                </w:div>
                <w:div w:id="338312687">
                  <w:marLeft w:val="300"/>
                  <w:marRight w:val="0"/>
                  <w:marTop w:val="75"/>
                  <w:marBottom w:val="0"/>
                  <w:divBdr>
                    <w:top w:val="none" w:sz="0" w:space="0" w:color="auto"/>
                    <w:left w:val="none" w:sz="0" w:space="0" w:color="auto"/>
                    <w:bottom w:val="none" w:sz="0" w:space="0" w:color="auto"/>
                    <w:right w:val="none" w:sz="0" w:space="0" w:color="auto"/>
                  </w:divBdr>
                </w:div>
                <w:div w:id="222566921">
                  <w:marLeft w:val="300"/>
                  <w:marRight w:val="0"/>
                  <w:marTop w:val="75"/>
                  <w:marBottom w:val="0"/>
                  <w:divBdr>
                    <w:top w:val="none" w:sz="0" w:space="0" w:color="auto"/>
                    <w:left w:val="none" w:sz="0" w:space="0" w:color="auto"/>
                    <w:bottom w:val="none" w:sz="0" w:space="0" w:color="auto"/>
                    <w:right w:val="none" w:sz="0" w:space="0" w:color="auto"/>
                  </w:divBdr>
                </w:div>
                <w:div w:id="85267732">
                  <w:marLeft w:val="300"/>
                  <w:marRight w:val="0"/>
                  <w:marTop w:val="75"/>
                  <w:marBottom w:val="0"/>
                  <w:divBdr>
                    <w:top w:val="none" w:sz="0" w:space="0" w:color="auto"/>
                    <w:left w:val="none" w:sz="0" w:space="0" w:color="auto"/>
                    <w:bottom w:val="none" w:sz="0" w:space="0" w:color="auto"/>
                    <w:right w:val="none" w:sz="0" w:space="0" w:color="auto"/>
                  </w:divBdr>
                  <w:divsChild>
                    <w:div w:id="1407262464">
                      <w:marLeft w:val="750"/>
                      <w:marRight w:val="0"/>
                      <w:marTop w:val="0"/>
                      <w:marBottom w:val="0"/>
                      <w:divBdr>
                        <w:top w:val="none" w:sz="0" w:space="0" w:color="auto"/>
                        <w:left w:val="none" w:sz="0" w:space="0" w:color="auto"/>
                        <w:bottom w:val="none" w:sz="0" w:space="0" w:color="auto"/>
                        <w:right w:val="none" w:sz="0" w:space="0" w:color="auto"/>
                      </w:divBdr>
                    </w:div>
                    <w:div w:id="1409032645">
                      <w:marLeft w:val="750"/>
                      <w:marRight w:val="0"/>
                      <w:marTop w:val="0"/>
                      <w:marBottom w:val="0"/>
                      <w:divBdr>
                        <w:top w:val="none" w:sz="0" w:space="0" w:color="auto"/>
                        <w:left w:val="none" w:sz="0" w:space="0" w:color="auto"/>
                        <w:bottom w:val="none" w:sz="0" w:space="0" w:color="auto"/>
                        <w:right w:val="none" w:sz="0" w:space="0" w:color="auto"/>
                      </w:divBdr>
                    </w:div>
                  </w:divsChild>
                </w:div>
                <w:div w:id="1967084410">
                  <w:marLeft w:val="300"/>
                  <w:marRight w:val="0"/>
                  <w:marTop w:val="75"/>
                  <w:marBottom w:val="0"/>
                  <w:divBdr>
                    <w:top w:val="none" w:sz="0" w:space="0" w:color="auto"/>
                    <w:left w:val="none" w:sz="0" w:space="0" w:color="auto"/>
                    <w:bottom w:val="none" w:sz="0" w:space="0" w:color="auto"/>
                    <w:right w:val="none" w:sz="0" w:space="0" w:color="auto"/>
                  </w:divBdr>
                  <w:divsChild>
                    <w:div w:id="552086731">
                      <w:marLeft w:val="750"/>
                      <w:marRight w:val="0"/>
                      <w:marTop w:val="0"/>
                      <w:marBottom w:val="0"/>
                      <w:divBdr>
                        <w:top w:val="none" w:sz="0" w:space="0" w:color="auto"/>
                        <w:left w:val="none" w:sz="0" w:space="0" w:color="auto"/>
                        <w:bottom w:val="none" w:sz="0" w:space="0" w:color="auto"/>
                        <w:right w:val="none" w:sz="0" w:space="0" w:color="auto"/>
                      </w:divBdr>
                    </w:div>
                  </w:divsChild>
                </w:div>
                <w:div w:id="1023482834">
                  <w:marLeft w:val="300"/>
                  <w:marRight w:val="0"/>
                  <w:marTop w:val="75"/>
                  <w:marBottom w:val="0"/>
                  <w:divBdr>
                    <w:top w:val="none" w:sz="0" w:space="0" w:color="auto"/>
                    <w:left w:val="none" w:sz="0" w:space="0" w:color="auto"/>
                    <w:bottom w:val="none" w:sz="0" w:space="0" w:color="auto"/>
                    <w:right w:val="none" w:sz="0" w:space="0" w:color="auto"/>
                  </w:divBdr>
                  <w:divsChild>
                    <w:div w:id="361902992">
                      <w:marLeft w:val="750"/>
                      <w:marRight w:val="0"/>
                      <w:marTop w:val="0"/>
                      <w:marBottom w:val="0"/>
                      <w:divBdr>
                        <w:top w:val="none" w:sz="0" w:space="0" w:color="auto"/>
                        <w:left w:val="none" w:sz="0" w:space="0" w:color="auto"/>
                        <w:bottom w:val="none" w:sz="0" w:space="0" w:color="auto"/>
                        <w:right w:val="none" w:sz="0" w:space="0" w:color="auto"/>
                      </w:divBdr>
                    </w:div>
                  </w:divsChild>
                </w:div>
                <w:div w:id="1038815259">
                  <w:marLeft w:val="300"/>
                  <w:marRight w:val="0"/>
                  <w:marTop w:val="75"/>
                  <w:marBottom w:val="0"/>
                  <w:divBdr>
                    <w:top w:val="none" w:sz="0" w:space="0" w:color="auto"/>
                    <w:left w:val="none" w:sz="0" w:space="0" w:color="auto"/>
                    <w:bottom w:val="none" w:sz="0" w:space="0" w:color="auto"/>
                    <w:right w:val="none" w:sz="0" w:space="0" w:color="auto"/>
                  </w:divBdr>
                  <w:divsChild>
                    <w:div w:id="1616332146">
                      <w:marLeft w:val="750"/>
                      <w:marRight w:val="0"/>
                      <w:marTop w:val="0"/>
                      <w:marBottom w:val="0"/>
                      <w:divBdr>
                        <w:top w:val="none" w:sz="0" w:space="0" w:color="auto"/>
                        <w:left w:val="none" w:sz="0" w:space="0" w:color="auto"/>
                        <w:bottom w:val="none" w:sz="0" w:space="0" w:color="auto"/>
                        <w:right w:val="none" w:sz="0" w:space="0" w:color="auto"/>
                      </w:divBdr>
                    </w:div>
                  </w:divsChild>
                </w:div>
                <w:div w:id="1311712948">
                  <w:marLeft w:val="300"/>
                  <w:marRight w:val="0"/>
                  <w:marTop w:val="75"/>
                  <w:marBottom w:val="0"/>
                  <w:divBdr>
                    <w:top w:val="none" w:sz="0" w:space="0" w:color="auto"/>
                    <w:left w:val="none" w:sz="0" w:space="0" w:color="auto"/>
                    <w:bottom w:val="none" w:sz="0" w:space="0" w:color="auto"/>
                    <w:right w:val="none" w:sz="0" w:space="0" w:color="auto"/>
                  </w:divBdr>
                  <w:divsChild>
                    <w:div w:id="1438133984">
                      <w:marLeft w:val="750"/>
                      <w:marRight w:val="0"/>
                      <w:marTop w:val="0"/>
                      <w:marBottom w:val="0"/>
                      <w:divBdr>
                        <w:top w:val="none" w:sz="0" w:space="0" w:color="auto"/>
                        <w:left w:val="none" w:sz="0" w:space="0" w:color="auto"/>
                        <w:bottom w:val="none" w:sz="0" w:space="0" w:color="auto"/>
                        <w:right w:val="none" w:sz="0" w:space="0" w:color="auto"/>
                      </w:divBdr>
                    </w:div>
                    <w:div w:id="1341277589">
                      <w:marLeft w:val="750"/>
                      <w:marRight w:val="0"/>
                      <w:marTop w:val="0"/>
                      <w:marBottom w:val="0"/>
                      <w:divBdr>
                        <w:top w:val="none" w:sz="0" w:space="0" w:color="auto"/>
                        <w:left w:val="none" w:sz="0" w:space="0" w:color="auto"/>
                        <w:bottom w:val="none" w:sz="0" w:space="0" w:color="auto"/>
                        <w:right w:val="none" w:sz="0" w:space="0" w:color="auto"/>
                      </w:divBdr>
                    </w:div>
                    <w:div w:id="1973093098">
                      <w:marLeft w:val="750"/>
                      <w:marRight w:val="0"/>
                      <w:marTop w:val="0"/>
                      <w:marBottom w:val="0"/>
                      <w:divBdr>
                        <w:top w:val="none" w:sz="0" w:space="0" w:color="auto"/>
                        <w:left w:val="none" w:sz="0" w:space="0" w:color="auto"/>
                        <w:bottom w:val="none" w:sz="0" w:space="0" w:color="auto"/>
                        <w:right w:val="none" w:sz="0" w:space="0" w:color="auto"/>
                      </w:divBdr>
                    </w:div>
                  </w:divsChild>
                </w:div>
                <w:div w:id="827095040">
                  <w:marLeft w:val="300"/>
                  <w:marRight w:val="0"/>
                  <w:marTop w:val="75"/>
                  <w:marBottom w:val="0"/>
                  <w:divBdr>
                    <w:top w:val="none" w:sz="0" w:space="0" w:color="auto"/>
                    <w:left w:val="none" w:sz="0" w:space="0" w:color="auto"/>
                    <w:bottom w:val="none" w:sz="0" w:space="0" w:color="auto"/>
                    <w:right w:val="none" w:sz="0" w:space="0" w:color="auto"/>
                  </w:divBdr>
                  <w:divsChild>
                    <w:div w:id="1639066508">
                      <w:marLeft w:val="750"/>
                      <w:marRight w:val="0"/>
                      <w:marTop w:val="0"/>
                      <w:marBottom w:val="0"/>
                      <w:divBdr>
                        <w:top w:val="none" w:sz="0" w:space="0" w:color="auto"/>
                        <w:left w:val="none" w:sz="0" w:space="0" w:color="auto"/>
                        <w:bottom w:val="none" w:sz="0" w:space="0" w:color="auto"/>
                        <w:right w:val="none" w:sz="0" w:space="0" w:color="auto"/>
                      </w:divBdr>
                    </w:div>
                  </w:divsChild>
                </w:div>
                <w:div w:id="1704089800">
                  <w:marLeft w:val="300"/>
                  <w:marRight w:val="0"/>
                  <w:marTop w:val="75"/>
                  <w:marBottom w:val="0"/>
                  <w:divBdr>
                    <w:top w:val="none" w:sz="0" w:space="0" w:color="auto"/>
                    <w:left w:val="none" w:sz="0" w:space="0" w:color="auto"/>
                    <w:bottom w:val="none" w:sz="0" w:space="0" w:color="auto"/>
                    <w:right w:val="none" w:sz="0" w:space="0" w:color="auto"/>
                  </w:divBdr>
                  <w:divsChild>
                    <w:div w:id="1042242821">
                      <w:marLeft w:val="750"/>
                      <w:marRight w:val="0"/>
                      <w:marTop w:val="0"/>
                      <w:marBottom w:val="0"/>
                      <w:divBdr>
                        <w:top w:val="none" w:sz="0" w:space="0" w:color="auto"/>
                        <w:left w:val="none" w:sz="0" w:space="0" w:color="auto"/>
                        <w:bottom w:val="none" w:sz="0" w:space="0" w:color="auto"/>
                        <w:right w:val="none" w:sz="0" w:space="0" w:color="auto"/>
                      </w:divBdr>
                    </w:div>
                    <w:div w:id="598871664">
                      <w:marLeft w:val="750"/>
                      <w:marRight w:val="0"/>
                      <w:marTop w:val="0"/>
                      <w:marBottom w:val="0"/>
                      <w:divBdr>
                        <w:top w:val="none" w:sz="0" w:space="0" w:color="auto"/>
                        <w:left w:val="none" w:sz="0" w:space="0" w:color="auto"/>
                        <w:bottom w:val="none" w:sz="0" w:space="0" w:color="auto"/>
                        <w:right w:val="none" w:sz="0" w:space="0" w:color="auto"/>
                      </w:divBdr>
                    </w:div>
                  </w:divsChild>
                </w:div>
                <w:div w:id="1218274482">
                  <w:marLeft w:val="300"/>
                  <w:marRight w:val="0"/>
                  <w:marTop w:val="75"/>
                  <w:marBottom w:val="0"/>
                  <w:divBdr>
                    <w:top w:val="none" w:sz="0" w:space="0" w:color="auto"/>
                    <w:left w:val="none" w:sz="0" w:space="0" w:color="auto"/>
                    <w:bottom w:val="none" w:sz="0" w:space="0" w:color="auto"/>
                    <w:right w:val="none" w:sz="0" w:space="0" w:color="auto"/>
                  </w:divBdr>
                  <w:divsChild>
                    <w:div w:id="412624086">
                      <w:marLeft w:val="750"/>
                      <w:marRight w:val="0"/>
                      <w:marTop w:val="0"/>
                      <w:marBottom w:val="0"/>
                      <w:divBdr>
                        <w:top w:val="none" w:sz="0" w:space="0" w:color="auto"/>
                        <w:left w:val="none" w:sz="0" w:space="0" w:color="auto"/>
                        <w:bottom w:val="none" w:sz="0" w:space="0" w:color="auto"/>
                        <w:right w:val="none" w:sz="0" w:space="0" w:color="auto"/>
                      </w:divBdr>
                    </w:div>
                  </w:divsChild>
                </w:div>
                <w:div w:id="1681740651">
                  <w:marLeft w:val="300"/>
                  <w:marRight w:val="0"/>
                  <w:marTop w:val="75"/>
                  <w:marBottom w:val="0"/>
                  <w:divBdr>
                    <w:top w:val="none" w:sz="0" w:space="0" w:color="auto"/>
                    <w:left w:val="none" w:sz="0" w:space="0" w:color="auto"/>
                    <w:bottom w:val="none" w:sz="0" w:space="0" w:color="auto"/>
                    <w:right w:val="none" w:sz="0" w:space="0" w:color="auto"/>
                  </w:divBdr>
                  <w:divsChild>
                    <w:div w:id="367218603">
                      <w:marLeft w:val="750"/>
                      <w:marRight w:val="0"/>
                      <w:marTop w:val="0"/>
                      <w:marBottom w:val="0"/>
                      <w:divBdr>
                        <w:top w:val="none" w:sz="0" w:space="0" w:color="auto"/>
                        <w:left w:val="none" w:sz="0" w:space="0" w:color="auto"/>
                        <w:bottom w:val="none" w:sz="0" w:space="0" w:color="auto"/>
                        <w:right w:val="none" w:sz="0" w:space="0" w:color="auto"/>
                      </w:divBdr>
                    </w:div>
                  </w:divsChild>
                </w:div>
                <w:div w:id="1453328622">
                  <w:marLeft w:val="300"/>
                  <w:marRight w:val="0"/>
                  <w:marTop w:val="75"/>
                  <w:marBottom w:val="0"/>
                  <w:divBdr>
                    <w:top w:val="none" w:sz="0" w:space="0" w:color="auto"/>
                    <w:left w:val="none" w:sz="0" w:space="0" w:color="auto"/>
                    <w:bottom w:val="none" w:sz="0" w:space="0" w:color="auto"/>
                    <w:right w:val="none" w:sz="0" w:space="0" w:color="auto"/>
                  </w:divBdr>
                </w:div>
                <w:div w:id="2120294034">
                  <w:marLeft w:val="300"/>
                  <w:marRight w:val="0"/>
                  <w:marTop w:val="75"/>
                  <w:marBottom w:val="0"/>
                  <w:divBdr>
                    <w:top w:val="none" w:sz="0" w:space="0" w:color="auto"/>
                    <w:left w:val="none" w:sz="0" w:space="0" w:color="auto"/>
                    <w:bottom w:val="none" w:sz="0" w:space="0" w:color="auto"/>
                    <w:right w:val="none" w:sz="0" w:space="0" w:color="auto"/>
                  </w:divBdr>
                  <w:divsChild>
                    <w:div w:id="272831089">
                      <w:marLeft w:val="750"/>
                      <w:marRight w:val="0"/>
                      <w:marTop w:val="0"/>
                      <w:marBottom w:val="0"/>
                      <w:divBdr>
                        <w:top w:val="none" w:sz="0" w:space="0" w:color="auto"/>
                        <w:left w:val="none" w:sz="0" w:space="0" w:color="auto"/>
                        <w:bottom w:val="none" w:sz="0" w:space="0" w:color="auto"/>
                        <w:right w:val="none" w:sz="0" w:space="0" w:color="auto"/>
                      </w:divBdr>
                    </w:div>
                  </w:divsChild>
                </w:div>
                <w:div w:id="1739325922">
                  <w:marLeft w:val="300"/>
                  <w:marRight w:val="0"/>
                  <w:marTop w:val="75"/>
                  <w:marBottom w:val="0"/>
                  <w:divBdr>
                    <w:top w:val="none" w:sz="0" w:space="0" w:color="auto"/>
                    <w:left w:val="none" w:sz="0" w:space="0" w:color="auto"/>
                    <w:bottom w:val="none" w:sz="0" w:space="0" w:color="auto"/>
                    <w:right w:val="none" w:sz="0" w:space="0" w:color="auto"/>
                  </w:divBdr>
                </w:div>
                <w:div w:id="811756373">
                  <w:marLeft w:val="300"/>
                  <w:marRight w:val="0"/>
                  <w:marTop w:val="75"/>
                  <w:marBottom w:val="0"/>
                  <w:divBdr>
                    <w:top w:val="none" w:sz="0" w:space="0" w:color="auto"/>
                    <w:left w:val="none" w:sz="0" w:space="0" w:color="auto"/>
                    <w:bottom w:val="none" w:sz="0" w:space="0" w:color="auto"/>
                    <w:right w:val="none" w:sz="0" w:space="0" w:color="auto"/>
                  </w:divBdr>
                </w:div>
                <w:div w:id="446657764">
                  <w:marLeft w:val="300"/>
                  <w:marRight w:val="0"/>
                  <w:marTop w:val="75"/>
                  <w:marBottom w:val="0"/>
                  <w:divBdr>
                    <w:top w:val="none" w:sz="0" w:space="0" w:color="auto"/>
                    <w:left w:val="none" w:sz="0" w:space="0" w:color="auto"/>
                    <w:bottom w:val="none" w:sz="0" w:space="0" w:color="auto"/>
                    <w:right w:val="none" w:sz="0" w:space="0" w:color="auto"/>
                  </w:divBdr>
                  <w:divsChild>
                    <w:div w:id="967512272">
                      <w:marLeft w:val="750"/>
                      <w:marRight w:val="0"/>
                      <w:marTop w:val="0"/>
                      <w:marBottom w:val="0"/>
                      <w:divBdr>
                        <w:top w:val="none" w:sz="0" w:space="0" w:color="auto"/>
                        <w:left w:val="none" w:sz="0" w:space="0" w:color="auto"/>
                        <w:bottom w:val="none" w:sz="0" w:space="0" w:color="auto"/>
                        <w:right w:val="none" w:sz="0" w:space="0" w:color="auto"/>
                      </w:divBdr>
                    </w:div>
                    <w:div w:id="119806508">
                      <w:marLeft w:val="750"/>
                      <w:marRight w:val="0"/>
                      <w:marTop w:val="0"/>
                      <w:marBottom w:val="0"/>
                      <w:divBdr>
                        <w:top w:val="none" w:sz="0" w:space="0" w:color="auto"/>
                        <w:left w:val="none" w:sz="0" w:space="0" w:color="auto"/>
                        <w:bottom w:val="none" w:sz="0" w:space="0" w:color="auto"/>
                        <w:right w:val="none" w:sz="0" w:space="0" w:color="auto"/>
                      </w:divBdr>
                    </w:div>
                  </w:divsChild>
                </w:div>
                <w:div w:id="943998598">
                  <w:marLeft w:val="300"/>
                  <w:marRight w:val="0"/>
                  <w:marTop w:val="75"/>
                  <w:marBottom w:val="0"/>
                  <w:divBdr>
                    <w:top w:val="none" w:sz="0" w:space="0" w:color="auto"/>
                    <w:left w:val="none" w:sz="0" w:space="0" w:color="auto"/>
                    <w:bottom w:val="none" w:sz="0" w:space="0" w:color="auto"/>
                    <w:right w:val="none" w:sz="0" w:space="0" w:color="auto"/>
                  </w:divBdr>
                  <w:divsChild>
                    <w:div w:id="1832915477">
                      <w:marLeft w:val="750"/>
                      <w:marRight w:val="0"/>
                      <w:marTop w:val="0"/>
                      <w:marBottom w:val="0"/>
                      <w:divBdr>
                        <w:top w:val="none" w:sz="0" w:space="0" w:color="auto"/>
                        <w:left w:val="none" w:sz="0" w:space="0" w:color="auto"/>
                        <w:bottom w:val="none" w:sz="0" w:space="0" w:color="auto"/>
                        <w:right w:val="none" w:sz="0" w:space="0" w:color="auto"/>
                      </w:divBdr>
                    </w:div>
                  </w:divsChild>
                </w:div>
                <w:div w:id="334651651">
                  <w:marLeft w:val="300"/>
                  <w:marRight w:val="0"/>
                  <w:marTop w:val="75"/>
                  <w:marBottom w:val="0"/>
                  <w:divBdr>
                    <w:top w:val="none" w:sz="0" w:space="0" w:color="auto"/>
                    <w:left w:val="none" w:sz="0" w:space="0" w:color="auto"/>
                    <w:bottom w:val="none" w:sz="0" w:space="0" w:color="auto"/>
                    <w:right w:val="none" w:sz="0" w:space="0" w:color="auto"/>
                  </w:divBdr>
                  <w:divsChild>
                    <w:div w:id="750078261">
                      <w:marLeft w:val="750"/>
                      <w:marRight w:val="0"/>
                      <w:marTop w:val="0"/>
                      <w:marBottom w:val="0"/>
                      <w:divBdr>
                        <w:top w:val="none" w:sz="0" w:space="0" w:color="auto"/>
                        <w:left w:val="none" w:sz="0" w:space="0" w:color="auto"/>
                        <w:bottom w:val="none" w:sz="0" w:space="0" w:color="auto"/>
                        <w:right w:val="none" w:sz="0" w:space="0" w:color="auto"/>
                      </w:divBdr>
                    </w:div>
                  </w:divsChild>
                </w:div>
                <w:div w:id="319424793">
                  <w:marLeft w:val="300"/>
                  <w:marRight w:val="0"/>
                  <w:marTop w:val="75"/>
                  <w:marBottom w:val="0"/>
                  <w:divBdr>
                    <w:top w:val="none" w:sz="0" w:space="0" w:color="auto"/>
                    <w:left w:val="none" w:sz="0" w:space="0" w:color="auto"/>
                    <w:bottom w:val="none" w:sz="0" w:space="0" w:color="auto"/>
                    <w:right w:val="none" w:sz="0" w:space="0" w:color="auto"/>
                  </w:divBdr>
                  <w:divsChild>
                    <w:div w:id="1339885692">
                      <w:marLeft w:val="750"/>
                      <w:marRight w:val="0"/>
                      <w:marTop w:val="0"/>
                      <w:marBottom w:val="0"/>
                      <w:divBdr>
                        <w:top w:val="none" w:sz="0" w:space="0" w:color="auto"/>
                        <w:left w:val="none" w:sz="0" w:space="0" w:color="auto"/>
                        <w:bottom w:val="none" w:sz="0" w:space="0" w:color="auto"/>
                        <w:right w:val="none" w:sz="0" w:space="0" w:color="auto"/>
                      </w:divBdr>
                    </w:div>
                  </w:divsChild>
                </w:div>
                <w:div w:id="388573463">
                  <w:marLeft w:val="300"/>
                  <w:marRight w:val="0"/>
                  <w:marTop w:val="75"/>
                  <w:marBottom w:val="0"/>
                  <w:divBdr>
                    <w:top w:val="none" w:sz="0" w:space="0" w:color="auto"/>
                    <w:left w:val="none" w:sz="0" w:space="0" w:color="auto"/>
                    <w:bottom w:val="none" w:sz="0" w:space="0" w:color="auto"/>
                    <w:right w:val="none" w:sz="0" w:space="0" w:color="auto"/>
                  </w:divBdr>
                  <w:divsChild>
                    <w:div w:id="164052045">
                      <w:marLeft w:val="750"/>
                      <w:marRight w:val="0"/>
                      <w:marTop w:val="0"/>
                      <w:marBottom w:val="0"/>
                      <w:divBdr>
                        <w:top w:val="none" w:sz="0" w:space="0" w:color="auto"/>
                        <w:left w:val="none" w:sz="0" w:space="0" w:color="auto"/>
                        <w:bottom w:val="none" w:sz="0" w:space="0" w:color="auto"/>
                        <w:right w:val="none" w:sz="0" w:space="0" w:color="auto"/>
                      </w:divBdr>
                    </w:div>
                    <w:div w:id="1851948006">
                      <w:marLeft w:val="750"/>
                      <w:marRight w:val="0"/>
                      <w:marTop w:val="0"/>
                      <w:marBottom w:val="0"/>
                      <w:divBdr>
                        <w:top w:val="none" w:sz="0" w:space="0" w:color="auto"/>
                        <w:left w:val="none" w:sz="0" w:space="0" w:color="auto"/>
                        <w:bottom w:val="none" w:sz="0" w:space="0" w:color="auto"/>
                        <w:right w:val="none" w:sz="0" w:space="0" w:color="auto"/>
                      </w:divBdr>
                    </w:div>
                    <w:div w:id="1242330871">
                      <w:marLeft w:val="750"/>
                      <w:marRight w:val="0"/>
                      <w:marTop w:val="0"/>
                      <w:marBottom w:val="0"/>
                      <w:divBdr>
                        <w:top w:val="none" w:sz="0" w:space="0" w:color="auto"/>
                        <w:left w:val="none" w:sz="0" w:space="0" w:color="auto"/>
                        <w:bottom w:val="none" w:sz="0" w:space="0" w:color="auto"/>
                        <w:right w:val="none" w:sz="0" w:space="0" w:color="auto"/>
                      </w:divBdr>
                    </w:div>
                  </w:divsChild>
                </w:div>
                <w:div w:id="689651324">
                  <w:marLeft w:val="300"/>
                  <w:marRight w:val="0"/>
                  <w:marTop w:val="75"/>
                  <w:marBottom w:val="0"/>
                  <w:divBdr>
                    <w:top w:val="none" w:sz="0" w:space="0" w:color="auto"/>
                    <w:left w:val="none" w:sz="0" w:space="0" w:color="auto"/>
                    <w:bottom w:val="none" w:sz="0" w:space="0" w:color="auto"/>
                    <w:right w:val="none" w:sz="0" w:space="0" w:color="auto"/>
                  </w:divBdr>
                  <w:divsChild>
                    <w:div w:id="1569077973">
                      <w:marLeft w:val="750"/>
                      <w:marRight w:val="0"/>
                      <w:marTop w:val="0"/>
                      <w:marBottom w:val="0"/>
                      <w:divBdr>
                        <w:top w:val="none" w:sz="0" w:space="0" w:color="auto"/>
                        <w:left w:val="none" w:sz="0" w:space="0" w:color="auto"/>
                        <w:bottom w:val="none" w:sz="0" w:space="0" w:color="auto"/>
                        <w:right w:val="none" w:sz="0" w:space="0" w:color="auto"/>
                      </w:divBdr>
                    </w:div>
                  </w:divsChild>
                </w:div>
                <w:div w:id="752165969">
                  <w:marLeft w:val="300"/>
                  <w:marRight w:val="0"/>
                  <w:marTop w:val="75"/>
                  <w:marBottom w:val="0"/>
                  <w:divBdr>
                    <w:top w:val="none" w:sz="0" w:space="0" w:color="auto"/>
                    <w:left w:val="none" w:sz="0" w:space="0" w:color="auto"/>
                    <w:bottom w:val="none" w:sz="0" w:space="0" w:color="auto"/>
                    <w:right w:val="none" w:sz="0" w:space="0" w:color="auto"/>
                  </w:divBdr>
                  <w:divsChild>
                    <w:div w:id="1188257726">
                      <w:marLeft w:val="750"/>
                      <w:marRight w:val="0"/>
                      <w:marTop w:val="0"/>
                      <w:marBottom w:val="0"/>
                      <w:divBdr>
                        <w:top w:val="none" w:sz="0" w:space="0" w:color="auto"/>
                        <w:left w:val="none" w:sz="0" w:space="0" w:color="auto"/>
                        <w:bottom w:val="none" w:sz="0" w:space="0" w:color="auto"/>
                        <w:right w:val="none" w:sz="0" w:space="0" w:color="auto"/>
                      </w:divBdr>
                    </w:div>
                    <w:div w:id="711883295">
                      <w:marLeft w:val="750"/>
                      <w:marRight w:val="0"/>
                      <w:marTop w:val="0"/>
                      <w:marBottom w:val="0"/>
                      <w:divBdr>
                        <w:top w:val="none" w:sz="0" w:space="0" w:color="auto"/>
                        <w:left w:val="none" w:sz="0" w:space="0" w:color="auto"/>
                        <w:bottom w:val="none" w:sz="0" w:space="0" w:color="auto"/>
                        <w:right w:val="none" w:sz="0" w:space="0" w:color="auto"/>
                      </w:divBdr>
                    </w:div>
                  </w:divsChild>
                </w:div>
                <w:div w:id="463427642">
                  <w:marLeft w:val="300"/>
                  <w:marRight w:val="0"/>
                  <w:marTop w:val="75"/>
                  <w:marBottom w:val="0"/>
                  <w:divBdr>
                    <w:top w:val="none" w:sz="0" w:space="0" w:color="auto"/>
                    <w:left w:val="none" w:sz="0" w:space="0" w:color="auto"/>
                    <w:bottom w:val="none" w:sz="0" w:space="0" w:color="auto"/>
                    <w:right w:val="none" w:sz="0" w:space="0" w:color="auto"/>
                  </w:divBdr>
                  <w:divsChild>
                    <w:div w:id="1339697179">
                      <w:marLeft w:val="750"/>
                      <w:marRight w:val="0"/>
                      <w:marTop w:val="0"/>
                      <w:marBottom w:val="0"/>
                      <w:divBdr>
                        <w:top w:val="none" w:sz="0" w:space="0" w:color="auto"/>
                        <w:left w:val="none" w:sz="0" w:space="0" w:color="auto"/>
                        <w:bottom w:val="none" w:sz="0" w:space="0" w:color="auto"/>
                        <w:right w:val="none" w:sz="0" w:space="0" w:color="auto"/>
                      </w:divBdr>
                    </w:div>
                  </w:divsChild>
                </w:div>
                <w:div w:id="748233635">
                  <w:marLeft w:val="300"/>
                  <w:marRight w:val="0"/>
                  <w:marTop w:val="75"/>
                  <w:marBottom w:val="0"/>
                  <w:divBdr>
                    <w:top w:val="none" w:sz="0" w:space="0" w:color="auto"/>
                    <w:left w:val="none" w:sz="0" w:space="0" w:color="auto"/>
                    <w:bottom w:val="none" w:sz="0" w:space="0" w:color="auto"/>
                    <w:right w:val="none" w:sz="0" w:space="0" w:color="auto"/>
                  </w:divBdr>
                  <w:divsChild>
                    <w:div w:id="1031147265">
                      <w:marLeft w:val="750"/>
                      <w:marRight w:val="0"/>
                      <w:marTop w:val="0"/>
                      <w:marBottom w:val="0"/>
                      <w:divBdr>
                        <w:top w:val="none" w:sz="0" w:space="0" w:color="auto"/>
                        <w:left w:val="none" w:sz="0" w:space="0" w:color="auto"/>
                        <w:bottom w:val="none" w:sz="0" w:space="0" w:color="auto"/>
                        <w:right w:val="none" w:sz="0" w:space="0" w:color="auto"/>
                      </w:divBdr>
                    </w:div>
                  </w:divsChild>
                </w:div>
                <w:div w:id="617107742">
                  <w:marLeft w:val="300"/>
                  <w:marRight w:val="0"/>
                  <w:marTop w:val="75"/>
                  <w:marBottom w:val="0"/>
                  <w:divBdr>
                    <w:top w:val="none" w:sz="0" w:space="0" w:color="auto"/>
                    <w:left w:val="none" w:sz="0" w:space="0" w:color="auto"/>
                    <w:bottom w:val="none" w:sz="0" w:space="0" w:color="auto"/>
                    <w:right w:val="none" w:sz="0" w:space="0" w:color="auto"/>
                  </w:divBdr>
                </w:div>
                <w:div w:id="2012222585">
                  <w:marLeft w:val="300"/>
                  <w:marRight w:val="0"/>
                  <w:marTop w:val="75"/>
                  <w:marBottom w:val="0"/>
                  <w:divBdr>
                    <w:top w:val="none" w:sz="0" w:space="0" w:color="auto"/>
                    <w:left w:val="none" w:sz="0" w:space="0" w:color="auto"/>
                    <w:bottom w:val="none" w:sz="0" w:space="0" w:color="auto"/>
                    <w:right w:val="none" w:sz="0" w:space="0" w:color="auto"/>
                  </w:divBdr>
                  <w:divsChild>
                    <w:div w:id="195774599">
                      <w:marLeft w:val="750"/>
                      <w:marRight w:val="0"/>
                      <w:marTop w:val="0"/>
                      <w:marBottom w:val="0"/>
                      <w:divBdr>
                        <w:top w:val="none" w:sz="0" w:space="0" w:color="auto"/>
                        <w:left w:val="none" w:sz="0" w:space="0" w:color="auto"/>
                        <w:bottom w:val="none" w:sz="0" w:space="0" w:color="auto"/>
                        <w:right w:val="none" w:sz="0" w:space="0" w:color="auto"/>
                      </w:divBdr>
                    </w:div>
                  </w:divsChild>
                </w:div>
                <w:div w:id="1650554742">
                  <w:marLeft w:val="300"/>
                  <w:marRight w:val="0"/>
                  <w:marTop w:val="75"/>
                  <w:marBottom w:val="0"/>
                  <w:divBdr>
                    <w:top w:val="none" w:sz="0" w:space="0" w:color="auto"/>
                    <w:left w:val="none" w:sz="0" w:space="0" w:color="auto"/>
                    <w:bottom w:val="none" w:sz="0" w:space="0" w:color="auto"/>
                    <w:right w:val="none" w:sz="0" w:space="0" w:color="auto"/>
                  </w:divBdr>
                </w:div>
                <w:div w:id="610161857">
                  <w:marLeft w:val="300"/>
                  <w:marRight w:val="0"/>
                  <w:marTop w:val="75"/>
                  <w:marBottom w:val="0"/>
                  <w:divBdr>
                    <w:top w:val="none" w:sz="0" w:space="0" w:color="auto"/>
                    <w:left w:val="none" w:sz="0" w:space="0" w:color="auto"/>
                    <w:bottom w:val="none" w:sz="0" w:space="0" w:color="auto"/>
                    <w:right w:val="none" w:sz="0" w:space="0" w:color="auto"/>
                  </w:divBdr>
                </w:div>
                <w:div w:id="1384863034">
                  <w:marLeft w:val="300"/>
                  <w:marRight w:val="0"/>
                  <w:marTop w:val="75"/>
                  <w:marBottom w:val="0"/>
                  <w:divBdr>
                    <w:top w:val="none" w:sz="0" w:space="0" w:color="auto"/>
                    <w:left w:val="none" w:sz="0" w:space="0" w:color="auto"/>
                    <w:bottom w:val="none" w:sz="0" w:space="0" w:color="auto"/>
                    <w:right w:val="none" w:sz="0" w:space="0" w:color="auto"/>
                  </w:divBdr>
                  <w:divsChild>
                    <w:div w:id="139077261">
                      <w:marLeft w:val="750"/>
                      <w:marRight w:val="0"/>
                      <w:marTop w:val="0"/>
                      <w:marBottom w:val="0"/>
                      <w:divBdr>
                        <w:top w:val="none" w:sz="0" w:space="0" w:color="auto"/>
                        <w:left w:val="none" w:sz="0" w:space="0" w:color="auto"/>
                        <w:bottom w:val="none" w:sz="0" w:space="0" w:color="auto"/>
                        <w:right w:val="none" w:sz="0" w:space="0" w:color="auto"/>
                      </w:divBdr>
                    </w:div>
                    <w:div w:id="1999771542">
                      <w:marLeft w:val="750"/>
                      <w:marRight w:val="0"/>
                      <w:marTop w:val="0"/>
                      <w:marBottom w:val="0"/>
                      <w:divBdr>
                        <w:top w:val="none" w:sz="0" w:space="0" w:color="auto"/>
                        <w:left w:val="none" w:sz="0" w:space="0" w:color="auto"/>
                        <w:bottom w:val="none" w:sz="0" w:space="0" w:color="auto"/>
                        <w:right w:val="none" w:sz="0" w:space="0" w:color="auto"/>
                      </w:divBdr>
                    </w:div>
                  </w:divsChild>
                </w:div>
                <w:div w:id="183369732">
                  <w:marLeft w:val="300"/>
                  <w:marRight w:val="0"/>
                  <w:marTop w:val="75"/>
                  <w:marBottom w:val="0"/>
                  <w:divBdr>
                    <w:top w:val="none" w:sz="0" w:space="0" w:color="auto"/>
                    <w:left w:val="none" w:sz="0" w:space="0" w:color="auto"/>
                    <w:bottom w:val="none" w:sz="0" w:space="0" w:color="auto"/>
                    <w:right w:val="none" w:sz="0" w:space="0" w:color="auto"/>
                  </w:divBdr>
                  <w:divsChild>
                    <w:div w:id="1086154092">
                      <w:marLeft w:val="750"/>
                      <w:marRight w:val="0"/>
                      <w:marTop w:val="0"/>
                      <w:marBottom w:val="0"/>
                      <w:divBdr>
                        <w:top w:val="none" w:sz="0" w:space="0" w:color="auto"/>
                        <w:left w:val="none" w:sz="0" w:space="0" w:color="auto"/>
                        <w:bottom w:val="none" w:sz="0" w:space="0" w:color="auto"/>
                        <w:right w:val="none" w:sz="0" w:space="0" w:color="auto"/>
                      </w:divBdr>
                    </w:div>
                  </w:divsChild>
                </w:div>
                <w:div w:id="1498110747">
                  <w:marLeft w:val="300"/>
                  <w:marRight w:val="0"/>
                  <w:marTop w:val="75"/>
                  <w:marBottom w:val="0"/>
                  <w:divBdr>
                    <w:top w:val="none" w:sz="0" w:space="0" w:color="auto"/>
                    <w:left w:val="none" w:sz="0" w:space="0" w:color="auto"/>
                    <w:bottom w:val="none" w:sz="0" w:space="0" w:color="auto"/>
                    <w:right w:val="none" w:sz="0" w:space="0" w:color="auto"/>
                  </w:divBdr>
                  <w:divsChild>
                    <w:div w:id="815923609">
                      <w:marLeft w:val="750"/>
                      <w:marRight w:val="0"/>
                      <w:marTop w:val="0"/>
                      <w:marBottom w:val="0"/>
                      <w:divBdr>
                        <w:top w:val="none" w:sz="0" w:space="0" w:color="auto"/>
                        <w:left w:val="none" w:sz="0" w:space="0" w:color="auto"/>
                        <w:bottom w:val="none" w:sz="0" w:space="0" w:color="auto"/>
                        <w:right w:val="none" w:sz="0" w:space="0" w:color="auto"/>
                      </w:divBdr>
                    </w:div>
                  </w:divsChild>
                </w:div>
                <w:div w:id="1421874143">
                  <w:marLeft w:val="300"/>
                  <w:marRight w:val="0"/>
                  <w:marTop w:val="75"/>
                  <w:marBottom w:val="0"/>
                  <w:divBdr>
                    <w:top w:val="none" w:sz="0" w:space="0" w:color="auto"/>
                    <w:left w:val="none" w:sz="0" w:space="0" w:color="auto"/>
                    <w:bottom w:val="none" w:sz="0" w:space="0" w:color="auto"/>
                    <w:right w:val="none" w:sz="0" w:space="0" w:color="auto"/>
                  </w:divBdr>
                  <w:divsChild>
                    <w:div w:id="844784522">
                      <w:marLeft w:val="750"/>
                      <w:marRight w:val="0"/>
                      <w:marTop w:val="0"/>
                      <w:marBottom w:val="0"/>
                      <w:divBdr>
                        <w:top w:val="none" w:sz="0" w:space="0" w:color="auto"/>
                        <w:left w:val="none" w:sz="0" w:space="0" w:color="auto"/>
                        <w:bottom w:val="none" w:sz="0" w:space="0" w:color="auto"/>
                        <w:right w:val="none" w:sz="0" w:space="0" w:color="auto"/>
                      </w:divBdr>
                    </w:div>
                  </w:divsChild>
                </w:div>
                <w:div w:id="985935592">
                  <w:marLeft w:val="300"/>
                  <w:marRight w:val="0"/>
                  <w:marTop w:val="75"/>
                  <w:marBottom w:val="0"/>
                  <w:divBdr>
                    <w:top w:val="none" w:sz="0" w:space="0" w:color="auto"/>
                    <w:left w:val="none" w:sz="0" w:space="0" w:color="auto"/>
                    <w:bottom w:val="none" w:sz="0" w:space="0" w:color="auto"/>
                    <w:right w:val="none" w:sz="0" w:space="0" w:color="auto"/>
                  </w:divBdr>
                  <w:divsChild>
                    <w:div w:id="1430586765">
                      <w:marLeft w:val="750"/>
                      <w:marRight w:val="0"/>
                      <w:marTop w:val="0"/>
                      <w:marBottom w:val="0"/>
                      <w:divBdr>
                        <w:top w:val="none" w:sz="0" w:space="0" w:color="auto"/>
                        <w:left w:val="none" w:sz="0" w:space="0" w:color="auto"/>
                        <w:bottom w:val="none" w:sz="0" w:space="0" w:color="auto"/>
                        <w:right w:val="none" w:sz="0" w:space="0" w:color="auto"/>
                      </w:divBdr>
                    </w:div>
                    <w:div w:id="1972006855">
                      <w:marLeft w:val="750"/>
                      <w:marRight w:val="0"/>
                      <w:marTop w:val="0"/>
                      <w:marBottom w:val="0"/>
                      <w:divBdr>
                        <w:top w:val="none" w:sz="0" w:space="0" w:color="auto"/>
                        <w:left w:val="none" w:sz="0" w:space="0" w:color="auto"/>
                        <w:bottom w:val="none" w:sz="0" w:space="0" w:color="auto"/>
                        <w:right w:val="none" w:sz="0" w:space="0" w:color="auto"/>
                      </w:divBdr>
                    </w:div>
                    <w:div w:id="1606502240">
                      <w:marLeft w:val="750"/>
                      <w:marRight w:val="0"/>
                      <w:marTop w:val="0"/>
                      <w:marBottom w:val="0"/>
                      <w:divBdr>
                        <w:top w:val="none" w:sz="0" w:space="0" w:color="auto"/>
                        <w:left w:val="none" w:sz="0" w:space="0" w:color="auto"/>
                        <w:bottom w:val="none" w:sz="0" w:space="0" w:color="auto"/>
                        <w:right w:val="none" w:sz="0" w:space="0" w:color="auto"/>
                      </w:divBdr>
                    </w:div>
                  </w:divsChild>
                </w:div>
                <w:div w:id="207571219">
                  <w:marLeft w:val="300"/>
                  <w:marRight w:val="0"/>
                  <w:marTop w:val="75"/>
                  <w:marBottom w:val="0"/>
                  <w:divBdr>
                    <w:top w:val="none" w:sz="0" w:space="0" w:color="auto"/>
                    <w:left w:val="none" w:sz="0" w:space="0" w:color="auto"/>
                    <w:bottom w:val="none" w:sz="0" w:space="0" w:color="auto"/>
                    <w:right w:val="none" w:sz="0" w:space="0" w:color="auto"/>
                  </w:divBdr>
                  <w:divsChild>
                    <w:div w:id="2126843852">
                      <w:marLeft w:val="750"/>
                      <w:marRight w:val="0"/>
                      <w:marTop w:val="0"/>
                      <w:marBottom w:val="0"/>
                      <w:divBdr>
                        <w:top w:val="none" w:sz="0" w:space="0" w:color="auto"/>
                        <w:left w:val="none" w:sz="0" w:space="0" w:color="auto"/>
                        <w:bottom w:val="none" w:sz="0" w:space="0" w:color="auto"/>
                        <w:right w:val="none" w:sz="0" w:space="0" w:color="auto"/>
                      </w:divBdr>
                    </w:div>
                  </w:divsChild>
                </w:div>
                <w:div w:id="511258081">
                  <w:marLeft w:val="300"/>
                  <w:marRight w:val="0"/>
                  <w:marTop w:val="75"/>
                  <w:marBottom w:val="0"/>
                  <w:divBdr>
                    <w:top w:val="none" w:sz="0" w:space="0" w:color="auto"/>
                    <w:left w:val="none" w:sz="0" w:space="0" w:color="auto"/>
                    <w:bottom w:val="none" w:sz="0" w:space="0" w:color="auto"/>
                    <w:right w:val="none" w:sz="0" w:space="0" w:color="auto"/>
                  </w:divBdr>
                  <w:divsChild>
                    <w:div w:id="227570207">
                      <w:marLeft w:val="750"/>
                      <w:marRight w:val="0"/>
                      <w:marTop w:val="0"/>
                      <w:marBottom w:val="0"/>
                      <w:divBdr>
                        <w:top w:val="none" w:sz="0" w:space="0" w:color="auto"/>
                        <w:left w:val="none" w:sz="0" w:space="0" w:color="auto"/>
                        <w:bottom w:val="none" w:sz="0" w:space="0" w:color="auto"/>
                        <w:right w:val="none" w:sz="0" w:space="0" w:color="auto"/>
                      </w:divBdr>
                    </w:div>
                    <w:div w:id="1078291010">
                      <w:marLeft w:val="750"/>
                      <w:marRight w:val="0"/>
                      <w:marTop w:val="0"/>
                      <w:marBottom w:val="0"/>
                      <w:divBdr>
                        <w:top w:val="none" w:sz="0" w:space="0" w:color="auto"/>
                        <w:left w:val="none" w:sz="0" w:space="0" w:color="auto"/>
                        <w:bottom w:val="none" w:sz="0" w:space="0" w:color="auto"/>
                        <w:right w:val="none" w:sz="0" w:space="0" w:color="auto"/>
                      </w:divBdr>
                    </w:div>
                  </w:divsChild>
                </w:div>
                <w:div w:id="1599950631">
                  <w:marLeft w:val="300"/>
                  <w:marRight w:val="0"/>
                  <w:marTop w:val="75"/>
                  <w:marBottom w:val="0"/>
                  <w:divBdr>
                    <w:top w:val="none" w:sz="0" w:space="0" w:color="auto"/>
                    <w:left w:val="none" w:sz="0" w:space="0" w:color="auto"/>
                    <w:bottom w:val="none" w:sz="0" w:space="0" w:color="auto"/>
                    <w:right w:val="none" w:sz="0" w:space="0" w:color="auto"/>
                  </w:divBdr>
                  <w:divsChild>
                    <w:div w:id="860819196">
                      <w:marLeft w:val="750"/>
                      <w:marRight w:val="0"/>
                      <w:marTop w:val="0"/>
                      <w:marBottom w:val="0"/>
                      <w:divBdr>
                        <w:top w:val="none" w:sz="0" w:space="0" w:color="auto"/>
                        <w:left w:val="none" w:sz="0" w:space="0" w:color="auto"/>
                        <w:bottom w:val="none" w:sz="0" w:space="0" w:color="auto"/>
                        <w:right w:val="none" w:sz="0" w:space="0" w:color="auto"/>
                      </w:divBdr>
                    </w:div>
                  </w:divsChild>
                </w:div>
                <w:div w:id="1771509781">
                  <w:marLeft w:val="300"/>
                  <w:marRight w:val="0"/>
                  <w:marTop w:val="75"/>
                  <w:marBottom w:val="0"/>
                  <w:divBdr>
                    <w:top w:val="none" w:sz="0" w:space="0" w:color="auto"/>
                    <w:left w:val="none" w:sz="0" w:space="0" w:color="auto"/>
                    <w:bottom w:val="none" w:sz="0" w:space="0" w:color="auto"/>
                    <w:right w:val="none" w:sz="0" w:space="0" w:color="auto"/>
                  </w:divBdr>
                  <w:divsChild>
                    <w:div w:id="840509692">
                      <w:marLeft w:val="750"/>
                      <w:marRight w:val="0"/>
                      <w:marTop w:val="0"/>
                      <w:marBottom w:val="0"/>
                      <w:divBdr>
                        <w:top w:val="none" w:sz="0" w:space="0" w:color="auto"/>
                        <w:left w:val="none" w:sz="0" w:space="0" w:color="auto"/>
                        <w:bottom w:val="none" w:sz="0" w:space="0" w:color="auto"/>
                        <w:right w:val="none" w:sz="0" w:space="0" w:color="auto"/>
                      </w:divBdr>
                    </w:div>
                  </w:divsChild>
                </w:div>
                <w:div w:id="1794904647">
                  <w:marLeft w:val="300"/>
                  <w:marRight w:val="0"/>
                  <w:marTop w:val="75"/>
                  <w:marBottom w:val="0"/>
                  <w:divBdr>
                    <w:top w:val="none" w:sz="0" w:space="0" w:color="auto"/>
                    <w:left w:val="none" w:sz="0" w:space="0" w:color="auto"/>
                    <w:bottom w:val="none" w:sz="0" w:space="0" w:color="auto"/>
                    <w:right w:val="none" w:sz="0" w:space="0" w:color="auto"/>
                  </w:divBdr>
                </w:div>
                <w:div w:id="955911864">
                  <w:marLeft w:val="300"/>
                  <w:marRight w:val="0"/>
                  <w:marTop w:val="75"/>
                  <w:marBottom w:val="0"/>
                  <w:divBdr>
                    <w:top w:val="none" w:sz="0" w:space="0" w:color="auto"/>
                    <w:left w:val="none" w:sz="0" w:space="0" w:color="auto"/>
                    <w:bottom w:val="none" w:sz="0" w:space="0" w:color="auto"/>
                    <w:right w:val="none" w:sz="0" w:space="0" w:color="auto"/>
                  </w:divBdr>
                  <w:divsChild>
                    <w:div w:id="1281491776">
                      <w:marLeft w:val="750"/>
                      <w:marRight w:val="0"/>
                      <w:marTop w:val="0"/>
                      <w:marBottom w:val="0"/>
                      <w:divBdr>
                        <w:top w:val="none" w:sz="0" w:space="0" w:color="auto"/>
                        <w:left w:val="none" w:sz="0" w:space="0" w:color="auto"/>
                        <w:bottom w:val="none" w:sz="0" w:space="0" w:color="auto"/>
                        <w:right w:val="none" w:sz="0" w:space="0" w:color="auto"/>
                      </w:divBdr>
                    </w:div>
                  </w:divsChild>
                </w:div>
                <w:div w:id="907039753">
                  <w:marLeft w:val="300"/>
                  <w:marRight w:val="0"/>
                  <w:marTop w:val="75"/>
                  <w:marBottom w:val="0"/>
                  <w:divBdr>
                    <w:top w:val="none" w:sz="0" w:space="0" w:color="auto"/>
                    <w:left w:val="none" w:sz="0" w:space="0" w:color="auto"/>
                    <w:bottom w:val="none" w:sz="0" w:space="0" w:color="auto"/>
                    <w:right w:val="none" w:sz="0" w:space="0" w:color="auto"/>
                  </w:divBdr>
                </w:div>
                <w:div w:id="2079743761">
                  <w:marLeft w:val="300"/>
                  <w:marRight w:val="0"/>
                  <w:marTop w:val="75"/>
                  <w:marBottom w:val="0"/>
                  <w:divBdr>
                    <w:top w:val="none" w:sz="0" w:space="0" w:color="auto"/>
                    <w:left w:val="none" w:sz="0" w:space="0" w:color="auto"/>
                    <w:bottom w:val="none" w:sz="0" w:space="0" w:color="auto"/>
                    <w:right w:val="none" w:sz="0" w:space="0" w:color="auto"/>
                  </w:divBdr>
                </w:div>
                <w:div w:id="1573540828">
                  <w:marLeft w:val="300"/>
                  <w:marRight w:val="0"/>
                  <w:marTop w:val="75"/>
                  <w:marBottom w:val="0"/>
                  <w:divBdr>
                    <w:top w:val="none" w:sz="0" w:space="0" w:color="auto"/>
                    <w:left w:val="none" w:sz="0" w:space="0" w:color="auto"/>
                    <w:bottom w:val="none" w:sz="0" w:space="0" w:color="auto"/>
                    <w:right w:val="none" w:sz="0" w:space="0" w:color="auto"/>
                  </w:divBdr>
                  <w:divsChild>
                    <w:div w:id="937903602">
                      <w:marLeft w:val="750"/>
                      <w:marRight w:val="0"/>
                      <w:marTop w:val="0"/>
                      <w:marBottom w:val="0"/>
                      <w:divBdr>
                        <w:top w:val="none" w:sz="0" w:space="0" w:color="auto"/>
                        <w:left w:val="none" w:sz="0" w:space="0" w:color="auto"/>
                        <w:bottom w:val="none" w:sz="0" w:space="0" w:color="auto"/>
                        <w:right w:val="none" w:sz="0" w:space="0" w:color="auto"/>
                      </w:divBdr>
                    </w:div>
                    <w:div w:id="1617446609">
                      <w:marLeft w:val="750"/>
                      <w:marRight w:val="0"/>
                      <w:marTop w:val="0"/>
                      <w:marBottom w:val="0"/>
                      <w:divBdr>
                        <w:top w:val="none" w:sz="0" w:space="0" w:color="auto"/>
                        <w:left w:val="none" w:sz="0" w:space="0" w:color="auto"/>
                        <w:bottom w:val="none" w:sz="0" w:space="0" w:color="auto"/>
                        <w:right w:val="none" w:sz="0" w:space="0" w:color="auto"/>
                      </w:divBdr>
                    </w:div>
                  </w:divsChild>
                </w:div>
                <w:div w:id="863789867">
                  <w:marLeft w:val="300"/>
                  <w:marRight w:val="0"/>
                  <w:marTop w:val="75"/>
                  <w:marBottom w:val="0"/>
                  <w:divBdr>
                    <w:top w:val="none" w:sz="0" w:space="0" w:color="auto"/>
                    <w:left w:val="none" w:sz="0" w:space="0" w:color="auto"/>
                    <w:bottom w:val="none" w:sz="0" w:space="0" w:color="auto"/>
                    <w:right w:val="none" w:sz="0" w:space="0" w:color="auto"/>
                  </w:divBdr>
                  <w:divsChild>
                    <w:div w:id="964508270">
                      <w:marLeft w:val="750"/>
                      <w:marRight w:val="0"/>
                      <w:marTop w:val="0"/>
                      <w:marBottom w:val="0"/>
                      <w:divBdr>
                        <w:top w:val="none" w:sz="0" w:space="0" w:color="auto"/>
                        <w:left w:val="none" w:sz="0" w:space="0" w:color="auto"/>
                        <w:bottom w:val="none" w:sz="0" w:space="0" w:color="auto"/>
                        <w:right w:val="none" w:sz="0" w:space="0" w:color="auto"/>
                      </w:divBdr>
                    </w:div>
                  </w:divsChild>
                </w:div>
                <w:div w:id="1286346958">
                  <w:marLeft w:val="300"/>
                  <w:marRight w:val="0"/>
                  <w:marTop w:val="75"/>
                  <w:marBottom w:val="0"/>
                  <w:divBdr>
                    <w:top w:val="none" w:sz="0" w:space="0" w:color="auto"/>
                    <w:left w:val="none" w:sz="0" w:space="0" w:color="auto"/>
                    <w:bottom w:val="none" w:sz="0" w:space="0" w:color="auto"/>
                    <w:right w:val="none" w:sz="0" w:space="0" w:color="auto"/>
                  </w:divBdr>
                  <w:divsChild>
                    <w:div w:id="535625820">
                      <w:marLeft w:val="750"/>
                      <w:marRight w:val="0"/>
                      <w:marTop w:val="0"/>
                      <w:marBottom w:val="0"/>
                      <w:divBdr>
                        <w:top w:val="none" w:sz="0" w:space="0" w:color="auto"/>
                        <w:left w:val="none" w:sz="0" w:space="0" w:color="auto"/>
                        <w:bottom w:val="none" w:sz="0" w:space="0" w:color="auto"/>
                        <w:right w:val="none" w:sz="0" w:space="0" w:color="auto"/>
                      </w:divBdr>
                    </w:div>
                  </w:divsChild>
                </w:div>
                <w:div w:id="2064451388">
                  <w:marLeft w:val="300"/>
                  <w:marRight w:val="0"/>
                  <w:marTop w:val="75"/>
                  <w:marBottom w:val="0"/>
                  <w:divBdr>
                    <w:top w:val="none" w:sz="0" w:space="0" w:color="auto"/>
                    <w:left w:val="none" w:sz="0" w:space="0" w:color="auto"/>
                    <w:bottom w:val="none" w:sz="0" w:space="0" w:color="auto"/>
                    <w:right w:val="none" w:sz="0" w:space="0" w:color="auto"/>
                  </w:divBdr>
                  <w:divsChild>
                    <w:div w:id="756757274">
                      <w:marLeft w:val="750"/>
                      <w:marRight w:val="0"/>
                      <w:marTop w:val="0"/>
                      <w:marBottom w:val="0"/>
                      <w:divBdr>
                        <w:top w:val="none" w:sz="0" w:space="0" w:color="auto"/>
                        <w:left w:val="none" w:sz="0" w:space="0" w:color="auto"/>
                        <w:bottom w:val="none" w:sz="0" w:space="0" w:color="auto"/>
                        <w:right w:val="none" w:sz="0" w:space="0" w:color="auto"/>
                      </w:divBdr>
                    </w:div>
                  </w:divsChild>
                </w:div>
                <w:div w:id="831532360">
                  <w:marLeft w:val="300"/>
                  <w:marRight w:val="0"/>
                  <w:marTop w:val="75"/>
                  <w:marBottom w:val="0"/>
                  <w:divBdr>
                    <w:top w:val="none" w:sz="0" w:space="0" w:color="auto"/>
                    <w:left w:val="none" w:sz="0" w:space="0" w:color="auto"/>
                    <w:bottom w:val="none" w:sz="0" w:space="0" w:color="auto"/>
                    <w:right w:val="none" w:sz="0" w:space="0" w:color="auto"/>
                  </w:divBdr>
                  <w:divsChild>
                    <w:div w:id="462315325">
                      <w:marLeft w:val="750"/>
                      <w:marRight w:val="0"/>
                      <w:marTop w:val="0"/>
                      <w:marBottom w:val="0"/>
                      <w:divBdr>
                        <w:top w:val="none" w:sz="0" w:space="0" w:color="auto"/>
                        <w:left w:val="none" w:sz="0" w:space="0" w:color="auto"/>
                        <w:bottom w:val="none" w:sz="0" w:space="0" w:color="auto"/>
                        <w:right w:val="none" w:sz="0" w:space="0" w:color="auto"/>
                      </w:divBdr>
                    </w:div>
                    <w:div w:id="1013803976">
                      <w:marLeft w:val="750"/>
                      <w:marRight w:val="0"/>
                      <w:marTop w:val="0"/>
                      <w:marBottom w:val="0"/>
                      <w:divBdr>
                        <w:top w:val="none" w:sz="0" w:space="0" w:color="auto"/>
                        <w:left w:val="none" w:sz="0" w:space="0" w:color="auto"/>
                        <w:bottom w:val="none" w:sz="0" w:space="0" w:color="auto"/>
                        <w:right w:val="none" w:sz="0" w:space="0" w:color="auto"/>
                      </w:divBdr>
                    </w:div>
                    <w:div w:id="61025621">
                      <w:marLeft w:val="750"/>
                      <w:marRight w:val="0"/>
                      <w:marTop w:val="0"/>
                      <w:marBottom w:val="0"/>
                      <w:divBdr>
                        <w:top w:val="none" w:sz="0" w:space="0" w:color="auto"/>
                        <w:left w:val="none" w:sz="0" w:space="0" w:color="auto"/>
                        <w:bottom w:val="none" w:sz="0" w:space="0" w:color="auto"/>
                        <w:right w:val="none" w:sz="0" w:space="0" w:color="auto"/>
                      </w:divBdr>
                    </w:div>
                  </w:divsChild>
                </w:div>
                <w:div w:id="1548686405">
                  <w:marLeft w:val="300"/>
                  <w:marRight w:val="0"/>
                  <w:marTop w:val="75"/>
                  <w:marBottom w:val="0"/>
                  <w:divBdr>
                    <w:top w:val="none" w:sz="0" w:space="0" w:color="auto"/>
                    <w:left w:val="none" w:sz="0" w:space="0" w:color="auto"/>
                    <w:bottom w:val="none" w:sz="0" w:space="0" w:color="auto"/>
                    <w:right w:val="none" w:sz="0" w:space="0" w:color="auto"/>
                  </w:divBdr>
                  <w:divsChild>
                    <w:div w:id="674112300">
                      <w:marLeft w:val="750"/>
                      <w:marRight w:val="0"/>
                      <w:marTop w:val="0"/>
                      <w:marBottom w:val="0"/>
                      <w:divBdr>
                        <w:top w:val="none" w:sz="0" w:space="0" w:color="auto"/>
                        <w:left w:val="none" w:sz="0" w:space="0" w:color="auto"/>
                        <w:bottom w:val="none" w:sz="0" w:space="0" w:color="auto"/>
                        <w:right w:val="none" w:sz="0" w:space="0" w:color="auto"/>
                      </w:divBdr>
                    </w:div>
                  </w:divsChild>
                </w:div>
                <w:div w:id="448399458">
                  <w:marLeft w:val="300"/>
                  <w:marRight w:val="0"/>
                  <w:marTop w:val="75"/>
                  <w:marBottom w:val="0"/>
                  <w:divBdr>
                    <w:top w:val="none" w:sz="0" w:space="0" w:color="auto"/>
                    <w:left w:val="none" w:sz="0" w:space="0" w:color="auto"/>
                    <w:bottom w:val="none" w:sz="0" w:space="0" w:color="auto"/>
                    <w:right w:val="none" w:sz="0" w:space="0" w:color="auto"/>
                  </w:divBdr>
                  <w:divsChild>
                    <w:div w:id="542719120">
                      <w:marLeft w:val="750"/>
                      <w:marRight w:val="0"/>
                      <w:marTop w:val="0"/>
                      <w:marBottom w:val="0"/>
                      <w:divBdr>
                        <w:top w:val="none" w:sz="0" w:space="0" w:color="auto"/>
                        <w:left w:val="none" w:sz="0" w:space="0" w:color="auto"/>
                        <w:bottom w:val="none" w:sz="0" w:space="0" w:color="auto"/>
                        <w:right w:val="none" w:sz="0" w:space="0" w:color="auto"/>
                      </w:divBdr>
                    </w:div>
                    <w:div w:id="1758865008">
                      <w:marLeft w:val="750"/>
                      <w:marRight w:val="0"/>
                      <w:marTop w:val="0"/>
                      <w:marBottom w:val="0"/>
                      <w:divBdr>
                        <w:top w:val="none" w:sz="0" w:space="0" w:color="auto"/>
                        <w:left w:val="none" w:sz="0" w:space="0" w:color="auto"/>
                        <w:bottom w:val="none" w:sz="0" w:space="0" w:color="auto"/>
                        <w:right w:val="none" w:sz="0" w:space="0" w:color="auto"/>
                      </w:divBdr>
                    </w:div>
                  </w:divsChild>
                </w:div>
                <w:div w:id="504325875">
                  <w:marLeft w:val="300"/>
                  <w:marRight w:val="0"/>
                  <w:marTop w:val="75"/>
                  <w:marBottom w:val="0"/>
                  <w:divBdr>
                    <w:top w:val="none" w:sz="0" w:space="0" w:color="auto"/>
                    <w:left w:val="none" w:sz="0" w:space="0" w:color="auto"/>
                    <w:bottom w:val="none" w:sz="0" w:space="0" w:color="auto"/>
                    <w:right w:val="none" w:sz="0" w:space="0" w:color="auto"/>
                  </w:divBdr>
                  <w:divsChild>
                    <w:div w:id="577717547">
                      <w:marLeft w:val="750"/>
                      <w:marRight w:val="0"/>
                      <w:marTop w:val="0"/>
                      <w:marBottom w:val="0"/>
                      <w:divBdr>
                        <w:top w:val="none" w:sz="0" w:space="0" w:color="auto"/>
                        <w:left w:val="none" w:sz="0" w:space="0" w:color="auto"/>
                        <w:bottom w:val="none" w:sz="0" w:space="0" w:color="auto"/>
                        <w:right w:val="none" w:sz="0" w:space="0" w:color="auto"/>
                      </w:divBdr>
                    </w:div>
                  </w:divsChild>
                </w:div>
                <w:div w:id="1539466763">
                  <w:marLeft w:val="300"/>
                  <w:marRight w:val="0"/>
                  <w:marTop w:val="75"/>
                  <w:marBottom w:val="0"/>
                  <w:divBdr>
                    <w:top w:val="none" w:sz="0" w:space="0" w:color="auto"/>
                    <w:left w:val="none" w:sz="0" w:space="0" w:color="auto"/>
                    <w:bottom w:val="none" w:sz="0" w:space="0" w:color="auto"/>
                    <w:right w:val="none" w:sz="0" w:space="0" w:color="auto"/>
                  </w:divBdr>
                  <w:divsChild>
                    <w:div w:id="249897595">
                      <w:marLeft w:val="750"/>
                      <w:marRight w:val="0"/>
                      <w:marTop w:val="0"/>
                      <w:marBottom w:val="0"/>
                      <w:divBdr>
                        <w:top w:val="none" w:sz="0" w:space="0" w:color="auto"/>
                        <w:left w:val="none" w:sz="0" w:space="0" w:color="auto"/>
                        <w:bottom w:val="none" w:sz="0" w:space="0" w:color="auto"/>
                        <w:right w:val="none" w:sz="0" w:space="0" w:color="auto"/>
                      </w:divBdr>
                    </w:div>
                  </w:divsChild>
                </w:div>
                <w:div w:id="1713843984">
                  <w:marLeft w:val="300"/>
                  <w:marRight w:val="0"/>
                  <w:marTop w:val="75"/>
                  <w:marBottom w:val="0"/>
                  <w:divBdr>
                    <w:top w:val="none" w:sz="0" w:space="0" w:color="auto"/>
                    <w:left w:val="none" w:sz="0" w:space="0" w:color="auto"/>
                    <w:bottom w:val="none" w:sz="0" w:space="0" w:color="auto"/>
                    <w:right w:val="none" w:sz="0" w:space="0" w:color="auto"/>
                  </w:divBdr>
                </w:div>
                <w:div w:id="1348019224">
                  <w:marLeft w:val="300"/>
                  <w:marRight w:val="0"/>
                  <w:marTop w:val="75"/>
                  <w:marBottom w:val="0"/>
                  <w:divBdr>
                    <w:top w:val="none" w:sz="0" w:space="0" w:color="auto"/>
                    <w:left w:val="none" w:sz="0" w:space="0" w:color="auto"/>
                    <w:bottom w:val="none" w:sz="0" w:space="0" w:color="auto"/>
                    <w:right w:val="none" w:sz="0" w:space="0" w:color="auto"/>
                  </w:divBdr>
                  <w:divsChild>
                    <w:div w:id="2102948147">
                      <w:marLeft w:val="750"/>
                      <w:marRight w:val="0"/>
                      <w:marTop w:val="0"/>
                      <w:marBottom w:val="0"/>
                      <w:divBdr>
                        <w:top w:val="none" w:sz="0" w:space="0" w:color="auto"/>
                        <w:left w:val="none" w:sz="0" w:space="0" w:color="auto"/>
                        <w:bottom w:val="none" w:sz="0" w:space="0" w:color="auto"/>
                        <w:right w:val="none" w:sz="0" w:space="0" w:color="auto"/>
                      </w:divBdr>
                    </w:div>
                  </w:divsChild>
                </w:div>
                <w:div w:id="1182167190">
                  <w:marLeft w:val="300"/>
                  <w:marRight w:val="0"/>
                  <w:marTop w:val="75"/>
                  <w:marBottom w:val="0"/>
                  <w:divBdr>
                    <w:top w:val="none" w:sz="0" w:space="0" w:color="auto"/>
                    <w:left w:val="none" w:sz="0" w:space="0" w:color="auto"/>
                    <w:bottom w:val="none" w:sz="0" w:space="0" w:color="auto"/>
                    <w:right w:val="none" w:sz="0" w:space="0" w:color="auto"/>
                  </w:divBdr>
                </w:div>
              </w:divsChild>
            </w:div>
            <w:div w:id="2084721878">
              <w:marLeft w:val="0"/>
              <w:marRight w:val="0"/>
              <w:marTop w:val="150"/>
              <w:marBottom w:val="150"/>
              <w:divBdr>
                <w:top w:val="none" w:sz="0" w:space="0" w:color="auto"/>
                <w:left w:val="none" w:sz="0" w:space="0" w:color="auto"/>
                <w:bottom w:val="none" w:sz="0" w:space="0" w:color="auto"/>
                <w:right w:val="none" w:sz="0" w:space="0" w:color="auto"/>
              </w:divBdr>
              <w:divsChild>
                <w:div w:id="1725568149">
                  <w:marLeft w:val="300"/>
                  <w:marRight w:val="0"/>
                  <w:marTop w:val="75"/>
                  <w:marBottom w:val="0"/>
                  <w:divBdr>
                    <w:top w:val="none" w:sz="0" w:space="0" w:color="auto"/>
                    <w:left w:val="none" w:sz="0" w:space="0" w:color="auto"/>
                    <w:bottom w:val="none" w:sz="0" w:space="0" w:color="auto"/>
                    <w:right w:val="none" w:sz="0" w:space="0" w:color="auto"/>
                  </w:divBdr>
                </w:div>
                <w:div w:id="744228829">
                  <w:marLeft w:val="300"/>
                  <w:marRight w:val="0"/>
                  <w:marTop w:val="75"/>
                  <w:marBottom w:val="0"/>
                  <w:divBdr>
                    <w:top w:val="none" w:sz="0" w:space="0" w:color="auto"/>
                    <w:left w:val="none" w:sz="0" w:space="0" w:color="auto"/>
                    <w:bottom w:val="none" w:sz="0" w:space="0" w:color="auto"/>
                    <w:right w:val="none" w:sz="0" w:space="0" w:color="auto"/>
                  </w:divBdr>
                </w:div>
                <w:div w:id="2059277242">
                  <w:marLeft w:val="300"/>
                  <w:marRight w:val="0"/>
                  <w:marTop w:val="75"/>
                  <w:marBottom w:val="0"/>
                  <w:divBdr>
                    <w:top w:val="none" w:sz="0" w:space="0" w:color="auto"/>
                    <w:left w:val="none" w:sz="0" w:space="0" w:color="auto"/>
                    <w:bottom w:val="none" w:sz="0" w:space="0" w:color="auto"/>
                    <w:right w:val="none" w:sz="0" w:space="0" w:color="auto"/>
                  </w:divBdr>
                  <w:divsChild>
                    <w:div w:id="698240802">
                      <w:marLeft w:val="750"/>
                      <w:marRight w:val="0"/>
                      <w:marTop w:val="0"/>
                      <w:marBottom w:val="0"/>
                      <w:divBdr>
                        <w:top w:val="none" w:sz="0" w:space="0" w:color="auto"/>
                        <w:left w:val="none" w:sz="0" w:space="0" w:color="auto"/>
                        <w:bottom w:val="none" w:sz="0" w:space="0" w:color="auto"/>
                        <w:right w:val="none" w:sz="0" w:space="0" w:color="auto"/>
                      </w:divBdr>
                    </w:div>
                  </w:divsChild>
                </w:div>
                <w:div w:id="323437751">
                  <w:marLeft w:val="300"/>
                  <w:marRight w:val="0"/>
                  <w:marTop w:val="75"/>
                  <w:marBottom w:val="0"/>
                  <w:divBdr>
                    <w:top w:val="none" w:sz="0" w:space="0" w:color="auto"/>
                    <w:left w:val="none" w:sz="0" w:space="0" w:color="auto"/>
                    <w:bottom w:val="none" w:sz="0" w:space="0" w:color="auto"/>
                    <w:right w:val="none" w:sz="0" w:space="0" w:color="auto"/>
                  </w:divBdr>
                  <w:divsChild>
                    <w:div w:id="1429498865">
                      <w:marLeft w:val="750"/>
                      <w:marRight w:val="0"/>
                      <w:marTop w:val="0"/>
                      <w:marBottom w:val="0"/>
                      <w:divBdr>
                        <w:top w:val="none" w:sz="0" w:space="0" w:color="auto"/>
                        <w:left w:val="none" w:sz="0" w:space="0" w:color="auto"/>
                        <w:bottom w:val="none" w:sz="0" w:space="0" w:color="auto"/>
                        <w:right w:val="none" w:sz="0" w:space="0" w:color="auto"/>
                      </w:divBdr>
                    </w:div>
                  </w:divsChild>
                </w:div>
                <w:div w:id="774209520">
                  <w:marLeft w:val="300"/>
                  <w:marRight w:val="0"/>
                  <w:marTop w:val="75"/>
                  <w:marBottom w:val="0"/>
                  <w:divBdr>
                    <w:top w:val="none" w:sz="0" w:space="0" w:color="auto"/>
                    <w:left w:val="none" w:sz="0" w:space="0" w:color="auto"/>
                    <w:bottom w:val="none" w:sz="0" w:space="0" w:color="auto"/>
                    <w:right w:val="none" w:sz="0" w:space="0" w:color="auto"/>
                  </w:divBdr>
                </w:div>
                <w:div w:id="1458839539">
                  <w:marLeft w:val="300"/>
                  <w:marRight w:val="0"/>
                  <w:marTop w:val="75"/>
                  <w:marBottom w:val="0"/>
                  <w:divBdr>
                    <w:top w:val="none" w:sz="0" w:space="0" w:color="auto"/>
                    <w:left w:val="none" w:sz="0" w:space="0" w:color="auto"/>
                    <w:bottom w:val="none" w:sz="0" w:space="0" w:color="auto"/>
                    <w:right w:val="none" w:sz="0" w:space="0" w:color="auto"/>
                  </w:divBdr>
                </w:div>
                <w:div w:id="1040856037">
                  <w:marLeft w:val="300"/>
                  <w:marRight w:val="0"/>
                  <w:marTop w:val="75"/>
                  <w:marBottom w:val="0"/>
                  <w:divBdr>
                    <w:top w:val="none" w:sz="0" w:space="0" w:color="auto"/>
                    <w:left w:val="none" w:sz="0" w:space="0" w:color="auto"/>
                    <w:bottom w:val="none" w:sz="0" w:space="0" w:color="auto"/>
                    <w:right w:val="none" w:sz="0" w:space="0" w:color="auto"/>
                  </w:divBdr>
                </w:div>
                <w:div w:id="2026857736">
                  <w:marLeft w:val="300"/>
                  <w:marRight w:val="0"/>
                  <w:marTop w:val="75"/>
                  <w:marBottom w:val="0"/>
                  <w:divBdr>
                    <w:top w:val="none" w:sz="0" w:space="0" w:color="auto"/>
                    <w:left w:val="none" w:sz="0" w:space="0" w:color="auto"/>
                    <w:bottom w:val="none" w:sz="0" w:space="0" w:color="auto"/>
                    <w:right w:val="none" w:sz="0" w:space="0" w:color="auto"/>
                  </w:divBdr>
                </w:div>
              </w:divsChild>
            </w:div>
            <w:div w:id="1518276121">
              <w:marLeft w:val="0"/>
              <w:marRight w:val="0"/>
              <w:marTop w:val="150"/>
              <w:marBottom w:val="150"/>
              <w:divBdr>
                <w:top w:val="none" w:sz="0" w:space="0" w:color="auto"/>
                <w:left w:val="none" w:sz="0" w:space="0" w:color="auto"/>
                <w:bottom w:val="none" w:sz="0" w:space="0" w:color="auto"/>
                <w:right w:val="none" w:sz="0" w:space="0" w:color="auto"/>
              </w:divBdr>
              <w:divsChild>
                <w:div w:id="1111321089">
                  <w:marLeft w:val="300"/>
                  <w:marRight w:val="0"/>
                  <w:marTop w:val="75"/>
                  <w:marBottom w:val="0"/>
                  <w:divBdr>
                    <w:top w:val="none" w:sz="0" w:space="0" w:color="auto"/>
                    <w:left w:val="none" w:sz="0" w:space="0" w:color="auto"/>
                    <w:bottom w:val="none" w:sz="0" w:space="0" w:color="auto"/>
                    <w:right w:val="none" w:sz="0" w:space="0" w:color="auto"/>
                  </w:divBdr>
                </w:div>
                <w:div w:id="899050133">
                  <w:marLeft w:val="300"/>
                  <w:marRight w:val="0"/>
                  <w:marTop w:val="75"/>
                  <w:marBottom w:val="0"/>
                  <w:divBdr>
                    <w:top w:val="none" w:sz="0" w:space="0" w:color="auto"/>
                    <w:left w:val="none" w:sz="0" w:space="0" w:color="auto"/>
                    <w:bottom w:val="none" w:sz="0" w:space="0" w:color="auto"/>
                    <w:right w:val="none" w:sz="0" w:space="0" w:color="auto"/>
                  </w:divBdr>
                  <w:divsChild>
                    <w:div w:id="1209873236">
                      <w:marLeft w:val="750"/>
                      <w:marRight w:val="0"/>
                      <w:marTop w:val="0"/>
                      <w:marBottom w:val="0"/>
                      <w:divBdr>
                        <w:top w:val="none" w:sz="0" w:space="0" w:color="auto"/>
                        <w:left w:val="none" w:sz="0" w:space="0" w:color="auto"/>
                        <w:bottom w:val="none" w:sz="0" w:space="0" w:color="auto"/>
                        <w:right w:val="none" w:sz="0" w:space="0" w:color="auto"/>
                      </w:divBdr>
                    </w:div>
                  </w:divsChild>
                </w:div>
                <w:div w:id="1992557471">
                  <w:marLeft w:val="300"/>
                  <w:marRight w:val="0"/>
                  <w:marTop w:val="75"/>
                  <w:marBottom w:val="0"/>
                  <w:divBdr>
                    <w:top w:val="none" w:sz="0" w:space="0" w:color="auto"/>
                    <w:left w:val="none" w:sz="0" w:space="0" w:color="auto"/>
                    <w:bottom w:val="none" w:sz="0" w:space="0" w:color="auto"/>
                    <w:right w:val="none" w:sz="0" w:space="0" w:color="auto"/>
                  </w:divBdr>
                </w:div>
                <w:div w:id="2076590176">
                  <w:marLeft w:val="300"/>
                  <w:marRight w:val="0"/>
                  <w:marTop w:val="75"/>
                  <w:marBottom w:val="0"/>
                  <w:divBdr>
                    <w:top w:val="none" w:sz="0" w:space="0" w:color="auto"/>
                    <w:left w:val="none" w:sz="0" w:space="0" w:color="auto"/>
                    <w:bottom w:val="none" w:sz="0" w:space="0" w:color="auto"/>
                    <w:right w:val="none" w:sz="0" w:space="0" w:color="auto"/>
                  </w:divBdr>
                </w:div>
                <w:div w:id="1086413698">
                  <w:marLeft w:val="300"/>
                  <w:marRight w:val="0"/>
                  <w:marTop w:val="75"/>
                  <w:marBottom w:val="0"/>
                  <w:divBdr>
                    <w:top w:val="none" w:sz="0" w:space="0" w:color="auto"/>
                    <w:left w:val="none" w:sz="0" w:space="0" w:color="auto"/>
                    <w:bottom w:val="none" w:sz="0" w:space="0" w:color="auto"/>
                    <w:right w:val="none" w:sz="0" w:space="0" w:color="auto"/>
                  </w:divBdr>
                </w:div>
                <w:div w:id="802313164">
                  <w:marLeft w:val="300"/>
                  <w:marRight w:val="0"/>
                  <w:marTop w:val="75"/>
                  <w:marBottom w:val="0"/>
                  <w:divBdr>
                    <w:top w:val="none" w:sz="0" w:space="0" w:color="auto"/>
                    <w:left w:val="none" w:sz="0" w:space="0" w:color="auto"/>
                    <w:bottom w:val="none" w:sz="0" w:space="0" w:color="auto"/>
                    <w:right w:val="none" w:sz="0" w:space="0" w:color="auto"/>
                  </w:divBdr>
                  <w:divsChild>
                    <w:div w:id="996687087">
                      <w:marLeft w:val="750"/>
                      <w:marRight w:val="0"/>
                      <w:marTop w:val="0"/>
                      <w:marBottom w:val="0"/>
                      <w:divBdr>
                        <w:top w:val="none" w:sz="0" w:space="0" w:color="auto"/>
                        <w:left w:val="none" w:sz="0" w:space="0" w:color="auto"/>
                        <w:bottom w:val="none" w:sz="0" w:space="0" w:color="auto"/>
                        <w:right w:val="none" w:sz="0" w:space="0" w:color="auto"/>
                      </w:divBdr>
                    </w:div>
                  </w:divsChild>
                </w:div>
                <w:div w:id="1778787254">
                  <w:marLeft w:val="300"/>
                  <w:marRight w:val="0"/>
                  <w:marTop w:val="75"/>
                  <w:marBottom w:val="0"/>
                  <w:divBdr>
                    <w:top w:val="none" w:sz="0" w:space="0" w:color="auto"/>
                    <w:left w:val="none" w:sz="0" w:space="0" w:color="auto"/>
                    <w:bottom w:val="none" w:sz="0" w:space="0" w:color="auto"/>
                    <w:right w:val="none" w:sz="0" w:space="0" w:color="auto"/>
                  </w:divBdr>
                </w:div>
                <w:div w:id="87427826">
                  <w:marLeft w:val="300"/>
                  <w:marRight w:val="0"/>
                  <w:marTop w:val="75"/>
                  <w:marBottom w:val="0"/>
                  <w:divBdr>
                    <w:top w:val="none" w:sz="0" w:space="0" w:color="auto"/>
                    <w:left w:val="none" w:sz="0" w:space="0" w:color="auto"/>
                    <w:bottom w:val="none" w:sz="0" w:space="0" w:color="auto"/>
                    <w:right w:val="none" w:sz="0" w:space="0" w:color="auto"/>
                  </w:divBdr>
                </w:div>
                <w:div w:id="728966029">
                  <w:marLeft w:val="300"/>
                  <w:marRight w:val="0"/>
                  <w:marTop w:val="75"/>
                  <w:marBottom w:val="0"/>
                  <w:divBdr>
                    <w:top w:val="none" w:sz="0" w:space="0" w:color="auto"/>
                    <w:left w:val="none" w:sz="0" w:space="0" w:color="auto"/>
                    <w:bottom w:val="none" w:sz="0" w:space="0" w:color="auto"/>
                    <w:right w:val="none" w:sz="0" w:space="0" w:color="auto"/>
                  </w:divBdr>
                  <w:divsChild>
                    <w:div w:id="42407271">
                      <w:marLeft w:val="750"/>
                      <w:marRight w:val="0"/>
                      <w:marTop w:val="0"/>
                      <w:marBottom w:val="0"/>
                      <w:divBdr>
                        <w:top w:val="none" w:sz="0" w:space="0" w:color="auto"/>
                        <w:left w:val="none" w:sz="0" w:space="0" w:color="auto"/>
                        <w:bottom w:val="none" w:sz="0" w:space="0" w:color="auto"/>
                        <w:right w:val="none" w:sz="0" w:space="0" w:color="auto"/>
                      </w:divBdr>
                    </w:div>
                    <w:div w:id="231157214">
                      <w:marLeft w:val="750"/>
                      <w:marRight w:val="0"/>
                      <w:marTop w:val="0"/>
                      <w:marBottom w:val="0"/>
                      <w:divBdr>
                        <w:top w:val="none" w:sz="0" w:space="0" w:color="auto"/>
                        <w:left w:val="none" w:sz="0" w:space="0" w:color="auto"/>
                        <w:bottom w:val="none" w:sz="0" w:space="0" w:color="auto"/>
                        <w:right w:val="none" w:sz="0" w:space="0" w:color="auto"/>
                      </w:divBdr>
                    </w:div>
                  </w:divsChild>
                </w:div>
                <w:div w:id="1938295169">
                  <w:marLeft w:val="300"/>
                  <w:marRight w:val="0"/>
                  <w:marTop w:val="75"/>
                  <w:marBottom w:val="0"/>
                  <w:divBdr>
                    <w:top w:val="none" w:sz="0" w:space="0" w:color="auto"/>
                    <w:left w:val="none" w:sz="0" w:space="0" w:color="auto"/>
                    <w:bottom w:val="none" w:sz="0" w:space="0" w:color="auto"/>
                    <w:right w:val="none" w:sz="0" w:space="0" w:color="auto"/>
                  </w:divBdr>
                </w:div>
                <w:div w:id="1086146266">
                  <w:marLeft w:val="300"/>
                  <w:marRight w:val="0"/>
                  <w:marTop w:val="75"/>
                  <w:marBottom w:val="0"/>
                  <w:divBdr>
                    <w:top w:val="none" w:sz="0" w:space="0" w:color="auto"/>
                    <w:left w:val="none" w:sz="0" w:space="0" w:color="auto"/>
                    <w:bottom w:val="none" w:sz="0" w:space="0" w:color="auto"/>
                    <w:right w:val="none" w:sz="0" w:space="0" w:color="auto"/>
                  </w:divBdr>
                  <w:divsChild>
                    <w:div w:id="354111822">
                      <w:marLeft w:val="750"/>
                      <w:marRight w:val="0"/>
                      <w:marTop w:val="0"/>
                      <w:marBottom w:val="0"/>
                      <w:divBdr>
                        <w:top w:val="none" w:sz="0" w:space="0" w:color="auto"/>
                        <w:left w:val="none" w:sz="0" w:space="0" w:color="auto"/>
                        <w:bottom w:val="none" w:sz="0" w:space="0" w:color="auto"/>
                        <w:right w:val="none" w:sz="0" w:space="0" w:color="auto"/>
                      </w:divBdr>
                    </w:div>
                  </w:divsChild>
                </w:div>
                <w:div w:id="1072004499">
                  <w:marLeft w:val="300"/>
                  <w:marRight w:val="0"/>
                  <w:marTop w:val="75"/>
                  <w:marBottom w:val="0"/>
                  <w:divBdr>
                    <w:top w:val="none" w:sz="0" w:space="0" w:color="auto"/>
                    <w:left w:val="none" w:sz="0" w:space="0" w:color="auto"/>
                    <w:bottom w:val="none" w:sz="0" w:space="0" w:color="auto"/>
                    <w:right w:val="none" w:sz="0" w:space="0" w:color="auto"/>
                  </w:divBdr>
                </w:div>
                <w:div w:id="1784692983">
                  <w:marLeft w:val="300"/>
                  <w:marRight w:val="0"/>
                  <w:marTop w:val="75"/>
                  <w:marBottom w:val="0"/>
                  <w:divBdr>
                    <w:top w:val="none" w:sz="0" w:space="0" w:color="auto"/>
                    <w:left w:val="none" w:sz="0" w:space="0" w:color="auto"/>
                    <w:bottom w:val="none" w:sz="0" w:space="0" w:color="auto"/>
                    <w:right w:val="none" w:sz="0" w:space="0" w:color="auto"/>
                  </w:divBdr>
                  <w:divsChild>
                    <w:div w:id="424032859">
                      <w:marLeft w:val="750"/>
                      <w:marRight w:val="0"/>
                      <w:marTop w:val="0"/>
                      <w:marBottom w:val="0"/>
                      <w:divBdr>
                        <w:top w:val="none" w:sz="0" w:space="0" w:color="auto"/>
                        <w:left w:val="none" w:sz="0" w:space="0" w:color="auto"/>
                        <w:bottom w:val="none" w:sz="0" w:space="0" w:color="auto"/>
                        <w:right w:val="none" w:sz="0" w:space="0" w:color="auto"/>
                      </w:divBdr>
                    </w:div>
                    <w:div w:id="13198417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12835058">
              <w:marLeft w:val="0"/>
              <w:marRight w:val="0"/>
              <w:marTop w:val="150"/>
              <w:marBottom w:val="150"/>
              <w:divBdr>
                <w:top w:val="none" w:sz="0" w:space="0" w:color="auto"/>
                <w:left w:val="none" w:sz="0" w:space="0" w:color="auto"/>
                <w:bottom w:val="none" w:sz="0" w:space="0" w:color="auto"/>
                <w:right w:val="none" w:sz="0" w:space="0" w:color="auto"/>
              </w:divBdr>
              <w:divsChild>
                <w:div w:id="456989990">
                  <w:marLeft w:val="300"/>
                  <w:marRight w:val="0"/>
                  <w:marTop w:val="75"/>
                  <w:marBottom w:val="0"/>
                  <w:divBdr>
                    <w:top w:val="none" w:sz="0" w:space="0" w:color="auto"/>
                    <w:left w:val="none" w:sz="0" w:space="0" w:color="auto"/>
                    <w:bottom w:val="none" w:sz="0" w:space="0" w:color="auto"/>
                    <w:right w:val="none" w:sz="0" w:space="0" w:color="auto"/>
                  </w:divBdr>
                  <w:divsChild>
                    <w:div w:id="1620144307">
                      <w:marLeft w:val="750"/>
                      <w:marRight w:val="0"/>
                      <w:marTop w:val="0"/>
                      <w:marBottom w:val="0"/>
                      <w:divBdr>
                        <w:top w:val="none" w:sz="0" w:space="0" w:color="auto"/>
                        <w:left w:val="none" w:sz="0" w:space="0" w:color="auto"/>
                        <w:bottom w:val="none" w:sz="0" w:space="0" w:color="auto"/>
                        <w:right w:val="none" w:sz="0" w:space="0" w:color="auto"/>
                      </w:divBdr>
                    </w:div>
                  </w:divsChild>
                </w:div>
                <w:div w:id="1031762598">
                  <w:marLeft w:val="300"/>
                  <w:marRight w:val="0"/>
                  <w:marTop w:val="75"/>
                  <w:marBottom w:val="0"/>
                  <w:divBdr>
                    <w:top w:val="none" w:sz="0" w:space="0" w:color="auto"/>
                    <w:left w:val="none" w:sz="0" w:space="0" w:color="auto"/>
                    <w:bottom w:val="none" w:sz="0" w:space="0" w:color="auto"/>
                    <w:right w:val="none" w:sz="0" w:space="0" w:color="auto"/>
                  </w:divBdr>
                </w:div>
                <w:div w:id="1902668477">
                  <w:marLeft w:val="300"/>
                  <w:marRight w:val="0"/>
                  <w:marTop w:val="75"/>
                  <w:marBottom w:val="0"/>
                  <w:divBdr>
                    <w:top w:val="none" w:sz="0" w:space="0" w:color="auto"/>
                    <w:left w:val="none" w:sz="0" w:space="0" w:color="auto"/>
                    <w:bottom w:val="none" w:sz="0" w:space="0" w:color="auto"/>
                    <w:right w:val="none" w:sz="0" w:space="0" w:color="auto"/>
                  </w:divBdr>
                </w:div>
                <w:div w:id="223487745">
                  <w:marLeft w:val="300"/>
                  <w:marRight w:val="0"/>
                  <w:marTop w:val="75"/>
                  <w:marBottom w:val="0"/>
                  <w:divBdr>
                    <w:top w:val="none" w:sz="0" w:space="0" w:color="auto"/>
                    <w:left w:val="none" w:sz="0" w:space="0" w:color="auto"/>
                    <w:bottom w:val="none" w:sz="0" w:space="0" w:color="auto"/>
                    <w:right w:val="none" w:sz="0" w:space="0" w:color="auto"/>
                  </w:divBdr>
                </w:div>
                <w:div w:id="418332552">
                  <w:marLeft w:val="300"/>
                  <w:marRight w:val="0"/>
                  <w:marTop w:val="75"/>
                  <w:marBottom w:val="0"/>
                  <w:divBdr>
                    <w:top w:val="none" w:sz="0" w:space="0" w:color="auto"/>
                    <w:left w:val="none" w:sz="0" w:space="0" w:color="auto"/>
                    <w:bottom w:val="none" w:sz="0" w:space="0" w:color="auto"/>
                    <w:right w:val="none" w:sz="0" w:space="0" w:color="auto"/>
                  </w:divBdr>
                  <w:divsChild>
                    <w:div w:id="1597517407">
                      <w:marLeft w:val="750"/>
                      <w:marRight w:val="0"/>
                      <w:marTop w:val="0"/>
                      <w:marBottom w:val="0"/>
                      <w:divBdr>
                        <w:top w:val="none" w:sz="0" w:space="0" w:color="auto"/>
                        <w:left w:val="none" w:sz="0" w:space="0" w:color="auto"/>
                        <w:bottom w:val="none" w:sz="0" w:space="0" w:color="auto"/>
                        <w:right w:val="none" w:sz="0" w:space="0" w:color="auto"/>
                      </w:divBdr>
                    </w:div>
                  </w:divsChild>
                </w:div>
                <w:div w:id="1599021745">
                  <w:marLeft w:val="300"/>
                  <w:marRight w:val="0"/>
                  <w:marTop w:val="75"/>
                  <w:marBottom w:val="0"/>
                  <w:divBdr>
                    <w:top w:val="none" w:sz="0" w:space="0" w:color="auto"/>
                    <w:left w:val="none" w:sz="0" w:space="0" w:color="auto"/>
                    <w:bottom w:val="none" w:sz="0" w:space="0" w:color="auto"/>
                    <w:right w:val="none" w:sz="0" w:space="0" w:color="auto"/>
                  </w:divBdr>
                </w:div>
                <w:div w:id="1994604785">
                  <w:marLeft w:val="300"/>
                  <w:marRight w:val="0"/>
                  <w:marTop w:val="75"/>
                  <w:marBottom w:val="0"/>
                  <w:divBdr>
                    <w:top w:val="none" w:sz="0" w:space="0" w:color="auto"/>
                    <w:left w:val="none" w:sz="0" w:space="0" w:color="auto"/>
                    <w:bottom w:val="none" w:sz="0" w:space="0" w:color="auto"/>
                    <w:right w:val="none" w:sz="0" w:space="0" w:color="auto"/>
                  </w:divBdr>
                </w:div>
                <w:div w:id="1953782654">
                  <w:marLeft w:val="300"/>
                  <w:marRight w:val="0"/>
                  <w:marTop w:val="75"/>
                  <w:marBottom w:val="0"/>
                  <w:divBdr>
                    <w:top w:val="none" w:sz="0" w:space="0" w:color="auto"/>
                    <w:left w:val="none" w:sz="0" w:space="0" w:color="auto"/>
                    <w:bottom w:val="none" w:sz="0" w:space="0" w:color="auto"/>
                    <w:right w:val="none" w:sz="0" w:space="0" w:color="auto"/>
                  </w:divBdr>
                </w:div>
                <w:div w:id="1765610580">
                  <w:marLeft w:val="300"/>
                  <w:marRight w:val="0"/>
                  <w:marTop w:val="75"/>
                  <w:marBottom w:val="0"/>
                  <w:divBdr>
                    <w:top w:val="none" w:sz="0" w:space="0" w:color="auto"/>
                    <w:left w:val="none" w:sz="0" w:space="0" w:color="auto"/>
                    <w:bottom w:val="none" w:sz="0" w:space="0" w:color="auto"/>
                    <w:right w:val="none" w:sz="0" w:space="0" w:color="auto"/>
                  </w:divBdr>
                  <w:divsChild>
                    <w:div w:id="1963583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3177">
      <w:bodyDiv w:val="1"/>
      <w:marLeft w:val="0"/>
      <w:marRight w:val="0"/>
      <w:marTop w:val="0"/>
      <w:marBottom w:val="0"/>
      <w:divBdr>
        <w:top w:val="none" w:sz="0" w:space="0" w:color="auto"/>
        <w:left w:val="none" w:sz="0" w:space="0" w:color="auto"/>
        <w:bottom w:val="none" w:sz="0" w:space="0" w:color="auto"/>
        <w:right w:val="none" w:sz="0" w:space="0" w:color="auto"/>
      </w:divBdr>
      <w:divsChild>
        <w:div w:id="1537885784">
          <w:marLeft w:val="0"/>
          <w:marRight w:val="0"/>
          <w:marTop w:val="0"/>
          <w:marBottom w:val="0"/>
          <w:divBdr>
            <w:top w:val="none" w:sz="0" w:space="0" w:color="auto"/>
            <w:left w:val="none" w:sz="0" w:space="0" w:color="auto"/>
            <w:bottom w:val="none" w:sz="0" w:space="0" w:color="auto"/>
            <w:right w:val="none" w:sz="0" w:space="0" w:color="auto"/>
          </w:divBdr>
          <w:divsChild>
            <w:div w:id="1440173742">
              <w:marLeft w:val="0"/>
              <w:marRight w:val="0"/>
              <w:marTop w:val="150"/>
              <w:marBottom w:val="150"/>
              <w:divBdr>
                <w:top w:val="none" w:sz="0" w:space="0" w:color="auto"/>
                <w:left w:val="none" w:sz="0" w:space="0" w:color="auto"/>
                <w:bottom w:val="none" w:sz="0" w:space="0" w:color="auto"/>
                <w:right w:val="none" w:sz="0" w:space="0" w:color="auto"/>
              </w:divBdr>
              <w:divsChild>
                <w:div w:id="2133667146">
                  <w:marLeft w:val="300"/>
                  <w:marRight w:val="0"/>
                  <w:marTop w:val="75"/>
                  <w:marBottom w:val="0"/>
                  <w:divBdr>
                    <w:top w:val="none" w:sz="0" w:space="0" w:color="auto"/>
                    <w:left w:val="none" w:sz="0" w:space="0" w:color="auto"/>
                    <w:bottom w:val="none" w:sz="0" w:space="0" w:color="auto"/>
                    <w:right w:val="none" w:sz="0" w:space="0" w:color="auto"/>
                  </w:divBdr>
                  <w:divsChild>
                    <w:div w:id="2071226882">
                      <w:marLeft w:val="750"/>
                      <w:marRight w:val="0"/>
                      <w:marTop w:val="0"/>
                      <w:marBottom w:val="0"/>
                      <w:divBdr>
                        <w:top w:val="none" w:sz="0" w:space="0" w:color="auto"/>
                        <w:left w:val="none" w:sz="0" w:space="0" w:color="auto"/>
                        <w:bottom w:val="none" w:sz="0" w:space="0" w:color="auto"/>
                        <w:right w:val="none" w:sz="0" w:space="0" w:color="auto"/>
                      </w:divBdr>
                    </w:div>
                  </w:divsChild>
                </w:div>
                <w:div w:id="1951743247">
                  <w:marLeft w:val="300"/>
                  <w:marRight w:val="0"/>
                  <w:marTop w:val="75"/>
                  <w:marBottom w:val="0"/>
                  <w:divBdr>
                    <w:top w:val="none" w:sz="0" w:space="0" w:color="auto"/>
                    <w:left w:val="none" w:sz="0" w:space="0" w:color="auto"/>
                    <w:bottom w:val="none" w:sz="0" w:space="0" w:color="auto"/>
                    <w:right w:val="none" w:sz="0" w:space="0" w:color="auto"/>
                  </w:divBdr>
                </w:div>
                <w:div w:id="209192317">
                  <w:marLeft w:val="300"/>
                  <w:marRight w:val="0"/>
                  <w:marTop w:val="75"/>
                  <w:marBottom w:val="0"/>
                  <w:divBdr>
                    <w:top w:val="none" w:sz="0" w:space="0" w:color="auto"/>
                    <w:left w:val="none" w:sz="0" w:space="0" w:color="auto"/>
                    <w:bottom w:val="none" w:sz="0" w:space="0" w:color="auto"/>
                    <w:right w:val="none" w:sz="0" w:space="0" w:color="auto"/>
                  </w:divBdr>
                  <w:divsChild>
                    <w:div w:id="2071999769">
                      <w:marLeft w:val="750"/>
                      <w:marRight w:val="0"/>
                      <w:marTop w:val="0"/>
                      <w:marBottom w:val="0"/>
                      <w:divBdr>
                        <w:top w:val="none" w:sz="0" w:space="0" w:color="auto"/>
                        <w:left w:val="none" w:sz="0" w:space="0" w:color="auto"/>
                        <w:bottom w:val="none" w:sz="0" w:space="0" w:color="auto"/>
                        <w:right w:val="none" w:sz="0" w:space="0" w:color="auto"/>
                      </w:divBdr>
                    </w:div>
                    <w:div w:id="279652650">
                      <w:marLeft w:val="750"/>
                      <w:marRight w:val="0"/>
                      <w:marTop w:val="0"/>
                      <w:marBottom w:val="0"/>
                      <w:divBdr>
                        <w:top w:val="none" w:sz="0" w:space="0" w:color="auto"/>
                        <w:left w:val="none" w:sz="0" w:space="0" w:color="auto"/>
                        <w:bottom w:val="none" w:sz="0" w:space="0" w:color="auto"/>
                        <w:right w:val="none" w:sz="0" w:space="0" w:color="auto"/>
                      </w:divBdr>
                    </w:div>
                    <w:div w:id="1073549423">
                      <w:marLeft w:val="750"/>
                      <w:marRight w:val="0"/>
                      <w:marTop w:val="0"/>
                      <w:marBottom w:val="0"/>
                      <w:divBdr>
                        <w:top w:val="none" w:sz="0" w:space="0" w:color="auto"/>
                        <w:left w:val="none" w:sz="0" w:space="0" w:color="auto"/>
                        <w:bottom w:val="none" w:sz="0" w:space="0" w:color="auto"/>
                        <w:right w:val="none" w:sz="0" w:space="0" w:color="auto"/>
                      </w:divBdr>
                    </w:div>
                  </w:divsChild>
                </w:div>
                <w:div w:id="1827429558">
                  <w:marLeft w:val="300"/>
                  <w:marRight w:val="0"/>
                  <w:marTop w:val="75"/>
                  <w:marBottom w:val="0"/>
                  <w:divBdr>
                    <w:top w:val="none" w:sz="0" w:space="0" w:color="auto"/>
                    <w:left w:val="none" w:sz="0" w:space="0" w:color="auto"/>
                    <w:bottom w:val="none" w:sz="0" w:space="0" w:color="auto"/>
                    <w:right w:val="none" w:sz="0" w:space="0" w:color="auto"/>
                  </w:divBdr>
                  <w:divsChild>
                    <w:div w:id="144664339">
                      <w:marLeft w:val="750"/>
                      <w:marRight w:val="0"/>
                      <w:marTop w:val="0"/>
                      <w:marBottom w:val="0"/>
                      <w:divBdr>
                        <w:top w:val="none" w:sz="0" w:space="0" w:color="auto"/>
                        <w:left w:val="none" w:sz="0" w:space="0" w:color="auto"/>
                        <w:bottom w:val="none" w:sz="0" w:space="0" w:color="auto"/>
                        <w:right w:val="none" w:sz="0" w:space="0" w:color="auto"/>
                      </w:divBdr>
                    </w:div>
                  </w:divsChild>
                </w:div>
                <w:div w:id="1538614992">
                  <w:marLeft w:val="300"/>
                  <w:marRight w:val="0"/>
                  <w:marTop w:val="75"/>
                  <w:marBottom w:val="0"/>
                  <w:divBdr>
                    <w:top w:val="none" w:sz="0" w:space="0" w:color="auto"/>
                    <w:left w:val="none" w:sz="0" w:space="0" w:color="auto"/>
                    <w:bottom w:val="none" w:sz="0" w:space="0" w:color="auto"/>
                    <w:right w:val="none" w:sz="0" w:space="0" w:color="auto"/>
                  </w:divBdr>
                  <w:divsChild>
                    <w:div w:id="13958552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0594465">
              <w:marLeft w:val="0"/>
              <w:marRight w:val="0"/>
              <w:marTop w:val="150"/>
              <w:marBottom w:val="150"/>
              <w:divBdr>
                <w:top w:val="none" w:sz="0" w:space="0" w:color="auto"/>
                <w:left w:val="none" w:sz="0" w:space="0" w:color="auto"/>
                <w:bottom w:val="none" w:sz="0" w:space="0" w:color="auto"/>
                <w:right w:val="none" w:sz="0" w:space="0" w:color="auto"/>
              </w:divBdr>
              <w:divsChild>
                <w:div w:id="43870141">
                  <w:marLeft w:val="300"/>
                  <w:marRight w:val="0"/>
                  <w:marTop w:val="75"/>
                  <w:marBottom w:val="0"/>
                  <w:divBdr>
                    <w:top w:val="none" w:sz="0" w:space="0" w:color="auto"/>
                    <w:left w:val="none" w:sz="0" w:space="0" w:color="auto"/>
                    <w:bottom w:val="none" w:sz="0" w:space="0" w:color="auto"/>
                    <w:right w:val="none" w:sz="0" w:space="0" w:color="auto"/>
                  </w:divBdr>
                </w:div>
                <w:div w:id="1304891636">
                  <w:marLeft w:val="300"/>
                  <w:marRight w:val="0"/>
                  <w:marTop w:val="75"/>
                  <w:marBottom w:val="0"/>
                  <w:divBdr>
                    <w:top w:val="none" w:sz="0" w:space="0" w:color="auto"/>
                    <w:left w:val="none" w:sz="0" w:space="0" w:color="auto"/>
                    <w:bottom w:val="none" w:sz="0" w:space="0" w:color="auto"/>
                    <w:right w:val="none" w:sz="0" w:space="0" w:color="auto"/>
                  </w:divBdr>
                  <w:divsChild>
                    <w:div w:id="1944265907">
                      <w:marLeft w:val="750"/>
                      <w:marRight w:val="0"/>
                      <w:marTop w:val="0"/>
                      <w:marBottom w:val="0"/>
                      <w:divBdr>
                        <w:top w:val="none" w:sz="0" w:space="0" w:color="auto"/>
                        <w:left w:val="none" w:sz="0" w:space="0" w:color="auto"/>
                        <w:bottom w:val="none" w:sz="0" w:space="0" w:color="auto"/>
                        <w:right w:val="none" w:sz="0" w:space="0" w:color="auto"/>
                      </w:divBdr>
                    </w:div>
                    <w:div w:id="135029155">
                      <w:marLeft w:val="750"/>
                      <w:marRight w:val="0"/>
                      <w:marTop w:val="0"/>
                      <w:marBottom w:val="0"/>
                      <w:divBdr>
                        <w:top w:val="none" w:sz="0" w:space="0" w:color="auto"/>
                        <w:left w:val="none" w:sz="0" w:space="0" w:color="auto"/>
                        <w:bottom w:val="none" w:sz="0" w:space="0" w:color="auto"/>
                        <w:right w:val="none" w:sz="0" w:space="0" w:color="auto"/>
                      </w:divBdr>
                    </w:div>
                  </w:divsChild>
                </w:div>
                <w:div w:id="1474954329">
                  <w:marLeft w:val="300"/>
                  <w:marRight w:val="0"/>
                  <w:marTop w:val="75"/>
                  <w:marBottom w:val="0"/>
                  <w:divBdr>
                    <w:top w:val="none" w:sz="0" w:space="0" w:color="auto"/>
                    <w:left w:val="none" w:sz="0" w:space="0" w:color="auto"/>
                    <w:bottom w:val="none" w:sz="0" w:space="0" w:color="auto"/>
                    <w:right w:val="none" w:sz="0" w:space="0" w:color="auto"/>
                  </w:divBdr>
                  <w:divsChild>
                    <w:div w:id="1593851774">
                      <w:marLeft w:val="750"/>
                      <w:marRight w:val="0"/>
                      <w:marTop w:val="0"/>
                      <w:marBottom w:val="0"/>
                      <w:divBdr>
                        <w:top w:val="none" w:sz="0" w:space="0" w:color="auto"/>
                        <w:left w:val="none" w:sz="0" w:space="0" w:color="auto"/>
                        <w:bottom w:val="none" w:sz="0" w:space="0" w:color="auto"/>
                        <w:right w:val="none" w:sz="0" w:space="0" w:color="auto"/>
                      </w:divBdr>
                    </w:div>
                  </w:divsChild>
                </w:div>
                <w:div w:id="2108190536">
                  <w:marLeft w:val="300"/>
                  <w:marRight w:val="0"/>
                  <w:marTop w:val="75"/>
                  <w:marBottom w:val="0"/>
                  <w:divBdr>
                    <w:top w:val="none" w:sz="0" w:space="0" w:color="auto"/>
                    <w:left w:val="none" w:sz="0" w:space="0" w:color="auto"/>
                    <w:bottom w:val="none" w:sz="0" w:space="0" w:color="auto"/>
                    <w:right w:val="none" w:sz="0" w:space="0" w:color="auto"/>
                  </w:divBdr>
                  <w:divsChild>
                    <w:div w:id="1698237347">
                      <w:marLeft w:val="750"/>
                      <w:marRight w:val="0"/>
                      <w:marTop w:val="0"/>
                      <w:marBottom w:val="0"/>
                      <w:divBdr>
                        <w:top w:val="none" w:sz="0" w:space="0" w:color="auto"/>
                        <w:left w:val="none" w:sz="0" w:space="0" w:color="auto"/>
                        <w:bottom w:val="none" w:sz="0" w:space="0" w:color="auto"/>
                        <w:right w:val="none" w:sz="0" w:space="0" w:color="auto"/>
                      </w:divBdr>
                    </w:div>
                  </w:divsChild>
                </w:div>
                <w:div w:id="1126043813">
                  <w:marLeft w:val="300"/>
                  <w:marRight w:val="0"/>
                  <w:marTop w:val="75"/>
                  <w:marBottom w:val="0"/>
                  <w:divBdr>
                    <w:top w:val="none" w:sz="0" w:space="0" w:color="auto"/>
                    <w:left w:val="none" w:sz="0" w:space="0" w:color="auto"/>
                    <w:bottom w:val="none" w:sz="0" w:space="0" w:color="auto"/>
                    <w:right w:val="none" w:sz="0" w:space="0" w:color="auto"/>
                  </w:divBdr>
                  <w:divsChild>
                    <w:div w:id="1112169553">
                      <w:marLeft w:val="750"/>
                      <w:marRight w:val="0"/>
                      <w:marTop w:val="0"/>
                      <w:marBottom w:val="0"/>
                      <w:divBdr>
                        <w:top w:val="none" w:sz="0" w:space="0" w:color="auto"/>
                        <w:left w:val="none" w:sz="0" w:space="0" w:color="auto"/>
                        <w:bottom w:val="none" w:sz="0" w:space="0" w:color="auto"/>
                        <w:right w:val="none" w:sz="0" w:space="0" w:color="auto"/>
                      </w:divBdr>
                    </w:div>
                  </w:divsChild>
                </w:div>
                <w:div w:id="244384768">
                  <w:marLeft w:val="300"/>
                  <w:marRight w:val="0"/>
                  <w:marTop w:val="75"/>
                  <w:marBottom w:val="0"/>
                  <w:divBdr>
                    <w:top w:val="none" w:sz="0" w:space="0" w:color="auto"/>
                    <w:left w:val="none" w:sz="0" w:space="0" w:color="auto"/>
                    <w:bottom w:val="none" w:sz="0" w:space="0" w:color="auto"/>
                    <w:right w:val="none" w:sz="0" w:space="0" w:color="auto"/>
                  </w:divBdr>
                  <w:divsChild>
                    <w:div w:id="449053480">
                      <w:marLeft w:val="750"/>
                      <w:marRight w:val="0"/>
                      <w:marTop w:val="0"/>
                      <w:marBottom w:val="0"/>
                      <w:divBdr>
                        <w:top w:val="none" w:sz="0" w:space="0" w:color="auto"/>
                        <w:left w:val="none" w:sz="0" w:space="0" w:color="auto"/>
                        <w:bottom w:val="none" w:sz="0" w:space="0" w:color="auto"/>
                        <w:right w:val="none" w:sz="0" w:space="0" w:color="auto"/>
                      </w:divBdr>
                    </w:div>
                  </w:divsChild>
                </w:div>
                <w:div w:id="245962901">
                  <w:marLeft w:val="300"/>
                  <w:marRight w:val="0"/>
                  <w:marTop w:val="75"/>
                  <w:marBottom w:val="0"/>
                  <w:divBdr>
                    <w:top w:val="none" w:sz="0" w:space="0" w:color="auto"/>
                    <w:left w:val="none" w:sz="0" w:space="0" w:color="auto"/>
                    <w:bottom w:val="none" w:sz="0" w:space="0" w:color="auto"/>
                    <w:right w:val="none" w:sz="0" w:space="0" w:color="auto"/>
                  </w:divBdr>
                  <w:divsChild>
                    <w:div w:id="1829132665">
                      <w:marLeft w:val="750"/>
                      <w:marRight w:val="0"/>
                      <w:marTop w:val="0"/>
                      <w:marBottom w:val="0"/>
                      <w:divBdr>
                        <w:top w:val="none" w:sz="0" w:space="0" w:color="auto"/>
                        <w:left w:val="none" w:sz="0" w:space="0" w:color="auto"/>
                        <w:bottom w:val="none" w:sz="0" w:space="0" w:color="auto"/>
                        <w:right w:val="none" w:sz="0" w:space="0" w:color="auto"/>
                      </w:divBdr>
                    </w:div>
                  </w:divsChild>
                </w:div>
                <w:div w:id="261493710">
                  <w:marLeft w:val="300"/>
                  <w:marRight w:val="0"/>
                  <w:marTop w:val="75"/>
                  <w:marBottom w:val="0"/>
                  <w:divBdr>
                    <w:top w:val="none" w:sz="0" w:space="0" w:color="auto"/>
                    <w:left w:val="none" w:sz="0" w:space="0" w:color="auto"/>
                    <w:bottom w:val="none" w:sz="0" w:space="0" w:color="auto"/>
                    <w:right w:val="none" w:sz="0" w:space="0" w:color="auto"/>
                  </w:divBdr>
                </w:div>
                <w:div w:id="1218669343">
                  <w:marLeft w:val="300"/>
                  <w:marRight w:val="0"/>
                  <w:marTop w:val="75"/>
                  <w:marBottom w:val="0"/>
                  <w:divBdr>
                    <w:top w:val="none" w:sz="0" w:space="0" w:color="auto"/>
                    <w:left w:val="none" w:sz="0" w:space="0" w:color="auto"/>
                    <w:bottom w:val="none" w:sz="0" w:space="0" w:color="auto"/>
                    <w:right w:val="none" w:sz="0" w:space="0" w:color="auto"/>
                  </w:divBdr>
                </w:div>
                <w:div w:id="987057991">
                  <w:marLeft w:val="300"/>
                  <w:marRight w:val="0"/>
                  <w:marTop w:val="75"/>
                  <w:marBottom w:val="0"/>
                  <w:divBdr>
                    <w:top w:val="none" w:sz="0" w:space="0" w:color="auto"/>
                    <w:left w:val="none" w:sz="0" w:space="0" w:color="auto"/>
                    <w:bottom w:val="none" w:sz="0" w:space="0" w:color="auto"/>
                    <w:right w:val="none" w:sz="0" w:space="0" w:color="auto"/>
                  </w:divBdr>
                  <w:divsChild>
                    <w:div w:id="489177054">
                      <w:marLeft w:val="750"/>
                      <w:marRight w:val="0"/>
                      <w:marTop w:val="0"/>
                      <w:marBottom w:val="0"/>
                      <w:divBdr>
                        <w:top w:val="none" w:sz="0" w:space="0" w:color="auto"/>
                        <w:left w:val="none" w:sz="0" w:space="0" w:color="auto"/>
                        <w:bottom w:val="none" w:sz="0" w:space="0" w:color="auto"/>
                        <w:right w:val="none" w:sz="0" w:space="0" w:color="auto"/>
                      </w:divBdr>
                    </w:div>
                  </w:divsChild>
                </w:div>
                <w:div w:id="703602743">
                  <w:marLeft w:val="300"/>
                  <w:marRight w:val="0"/>
                  <w:marTop w:val="75"/>
                  <w:marBottom w:val="0"/>
                  <w:divBdr>
                    <w:top w:val="none" w:sz="0" w:space="0" w:color="auto"/>
                    <w:left w:val="none" w:sz="0" w:space="0" w:color="auto"/>
                    <w:bottom w:val="none" w:sz="0" w:space="0" w:color="auto"/>
                    <w:right w:val="none" w:sz="0" w:space="0" w:color="auto"/>
                  </w:divBdr>
                  <w:divsChild>
                    <w:div w:id="2022393177">
                      <w:marLeft w:val="750"/>
                      <w:marRight w:val="0"/>
                      <w:marTop w:val="0"/>
                      <w:marBottom w:val="0"/>
                      <w:divBdr>
                        <w:top w:val="none" w:sz="0" w:space="0" w:color="auto"/>
                        <w:left w:val="none" w:sz="0" w:space="0" w:color="auto"/>
                        <w:bottom w:val="none" w:sz="0" w:space="0" w:color="auto"/>
                        <w:right w:val="none" w:sz="0" w:space="0" w:color="auto"/>
                      </w:divBdr>
                    </w:div>
                    <w:div w:id="281542714">
                      <w:marLeft w:val="750"/>
                      <w:marRight w:val="0"/>
                      <w:marTop w:val="0"/>
                      <w:marBottom w:val="0"/>
                      <w:divBdr>
                        <w:top w:val="none" w:sz="0" w:space="0" w:color="auto"/>
                        <w:left w:val="none" w:sz="0" w:space="0" w:color="auto"/>
                        <w:bottom w:val="none" w:sz="0" w:space="0" w:color="auto"/>
                        <w:right w:val="none" w:sz="0" w:space="0" w:color="auto"/>
                      </w:divBdr>
                    </w:div>
                    <w:div w:id="994603294">
                      <w:marLeft w:val="750"/>
                      <w:marRight w:val="0"/>
                      <w:marTop w:val="0"/>
                      <w:marBottom w:val="0"/>
                      <w:divBdr>
                        <w:top w:val="none" w:sz="0" w:space="0" w:color="auto"/>
                        <w:left w:val="none" w:sz="0" w:space="0" w:color="auto"/>
                        <w:bottom w:val="none" w:sz="0" w:space="0" w:color="auto"/>
                        <w:right w:val="none" w:sz="0" w:space="0" w:color="auto"/>
                      </w:divBdr>
                    </w:div>
                  </w:divsChild>
                </w:div>
                <w:div w:id="1546018645">
                  <w:marLeft w:val="300"/>
                  <w:marRight w:val="0"/>
                  <w:marTop w:val="75"/>
                  <w:marBottom w:val="0"/>
                  <w:divBdr>
                    <w:top w:val="none" w:sz="0" w:space="0" w:color="auto"/>
                    <w:left w:val="none" w:sz="0" w:space="0" w:color="auto"/>
                    <w:bottom w:val="none" w:sz="0" w:space="0" w:color="auto"/>
                    <w:right w:val="none" w:sz="0" w:space="0" w:color="auto"/>
                  </w:divBdr>
                  <w:divsChild>
                    <w:div w:id="2116174825">
                      <w:marLeft w:val="750"/>
                      <w:marRight w:val="0"/>
                      <w:marTop w:val="0"/>
                      <w:marBottom w:val="0"/>
                      <w:divBdr>
                        <w:top w:val="none" w:sz="0" w:space="0" w:color="auto"/>
                        <w:left w:val="none" w:sz="0" w:space="0" w:color="auto"/>
                        <w:bottom w:val="none" w:sz="0" w:space="0" w:color="auto"/>
                        <w:right w:val="none" w:sz="0" w:space="0" w:color="auto"/>
                      </w:divBdr>
                    </w:div>
                  </w:divsChild>
                </w:div>
                <w:div w:id="409233706">
                  <w:marLeft w:val="300"/>
                  <w:marRight w:val="0"/>
                  <w:marTop w:val="75"/>
                  <w:marBottom w:val="0"/>
                  <w:divBdr>
                    <w:top w:val="none" w:sz="0" w:space="0" w:color="auto"/>
                    <w:left w:val="none" w:sz="0" w:space="0" w:color="auto"/>
                    <w:bottom w:val="none" w:sz="0" w:space="0" w:color="auto"/>
                    <w:right w:val="none" w:sz="0" w:space="0" w:color="auto"/>
                  </w:divBdr>
                  <w:divsChild>
                    <w:div w:id="1539052942">
                      <w:marLeft w:val="750"/>
                      <w:marRight w:val="0"/>
                      <w:marTop w:val="0"/>
                      <w:marBottom w:val="0"/>
                      <w:divBdr>
                        <w:top w:val="none" w:sz="0" w:space="0" w:color="auto"/>
                        <w:left w:val="none" w:sz="0" w:space="0" w:color="auto"/>
                        <w:bottom w:val="none" w:sz="0" w:space="0" w:color="auto"/>
                        <w:right w:val="none" w:sz="0" w:space="0" w:color="auto"/>
                      </w:divBdr>
                    </w:div>
                    <w:div w:id="1863587544">
                      <w:marLeft w:val="750"/>
                      <w:marRight w:val="0"/>
                      <w:marTop w:val="0"/>
                      <w:marBottom w:val="0"/>
                      <w:divBdr>
                        <w:top w:val="none" w:sz="0" w:space="0" w:color="auto"/>
                        <w:left w:val="none" w:sz="0" w:space="0" w:color="auto"/>
                        <w:bottom w:val="none" w:sz="0" w:space="0" w:color="auto"/>
                        <w:right w:val="none" w:sz="0" w:space="0" w:color="auto"/>
                      </w:divBdr>
                    </w:div>
                    <w:div w:id="1784962402">
                      <w:marLeft w:val="750"/>
                      <w:marRight w:val="0"/>
                      <w:marTop w:val="0"/>
                      <w:marBottom w:val="0"/>
                      <w:divBdr>
                        <w:top w:val="none" w:sz="0" w:space="0" w:color="auto"/>
                        <w:left w:val="none" w:sz="0" w:space="0" w:color="auto"/>
                        <w:bottom w:val="none" w:sz="0" w:space="0" w:color="auto"/>
                        <w:right w:val="none" w:sz="0" w:space="0" w:color="auto"/>
                      </w:divBdr>
                    </w:div>
                  </w:divsChild>
                </w:div>
                <w:div w:id="1475416241">
                  <w:marLeft w:val="300"/>
                  <w:marRight w:val="0"/>
                  <w:marTop w:val="75"/>
                  <w:marBottom w:val="0"/>
                  <w:divBdr>
                    <w:top w:val="none" w:sz="0" w:space="0" w:color="auto"/>
                    <w:left w:val="none" w:sz="0" w:space="0" w:color="auto"/>
                    <w:bottom w:val="none" w:sz="0" w:space="0" w:color="auto"/>
                    <w:right w:val="none" w:sz="0" w:space="0" w:color="auto"/>
                  </w:divBdr>
                  <w:divsChild>
                    <w:div w:id="235022047">
                      <w:marLeft w:val="750"/>
                      <w:marRight w:val="0"/>
                      <w:marTop w:val="0"/>
                      <w:marBottom w:val="0"/>
                      <w:divBdr>
                        <w:top w:val="none" w:sz="0" w:space="0" w:color="auto"/>
                        <w:left w:val="none" w:sz="0" w:space="0" w:color="auto"/>
                        <w:bottom w:val="none" w:sz="0" w:space="0" w:color="auto"/>
                        <w:right w:val="none" w:sz="0" w:space="0" w:color="auto"/>
                      </w:divBdr>
                    </w:div>
                  </w:divsChild>
                </w:div>
                <w:div w:id="1279948364">
                  <w:marLeft w:val="300"/>
                  <w:marRight w:val="0"/>
                  <w:marTop w:val="75"/>
                  <w:marBottom w:val="0"/>
                  <w:divBdr>
                    <w:top w:val="none" w:sz="0" w:space="0" w:color="auto"/>
                    <w:left w:val="none" w:sz="0" w:space="0" w:color="auto"/>
                    <w:bottom w:val="none" w:sz="0" w:space="0" w:color="auto"/>
                    <w:right w:val="none" w:sz="0" w:space="0" w:color="auto"/>
                  </w:divBdr>
                  <w:divsChild>
                    <w:div w:id="1709261718">
                      <w:marLeft w:val="750"/>
                      <w:marRight w:val="0"/>
                      <w:marTop w:val="0"/>
                      <w:marBottom w:val="0"/>
                      <w:divBdr>
                        <w:top w:val="none" w:sz="0" w:space="0" w:color="auto"/>
                        <w:left w:val="none" w:sz="0" w:space="0" w:color="auto"/>
                        <w:bottom w:val="none" w:sz="0" w:space="0" w:color="auto"/>
                        <w:right w:val="none" w:sz="0" w:space="0" w:color="auto"/>
                      </w:divBdr>
                    </w:div>
                    <w:div w:id="2136832020">
                      <w:marLeft w:val="750"/>
                      <w:marRight w:val="0"/>
                      <w:marTop w:val="0"/>
                      <w:marBottom w:val="0"/>
                      <w:divBdr>
                        <w:top w:val="none" w:sz="0" w:space="0" w:color="auto"/>
                        <w:left w:val="none" w:sz="0" w:space="0" w:color="auto"/>
                        <w:bottom w:val="none" w:sz="0" w:space="0" w:color="auto"/>
                        <w:right w:val="none" w:sz="0" w:space="0" w:color="auto"/>
                      </w:divBdr>
                    </w:div>
                  </w:divsChild>
                </w:div>
                <w:div w:id="1816607495">
                  <w:marLeft w:val="300"/>
                  <w:marRight w:val="0"/>
                  <w:marTop w:val="75"/>
                  <w:marBottom w:val="0"/>
                  <w:divBdr>
                    <w:top w:val="none" w:sz="0" w:space="0" w:color="auto"/>
                    <w:left w:val="none" w:sz="0" w:space="0" w:color="auto"/>
                    <w:bottom w:val="none" w:sz="0" w:space="0" w:color="auto"/>
                    <w:right w:val="none" w:sz="0" w:space="0" w:color="auto"/>
                  </w:divBdr>
                  <w:divsChild>
                    <w:div w:id="1975597323">
                      <w:marLeft w:val="750"/>
                      <w:marRight w:val="0"/>
                      <w:marTop w:val="0"/>
                      <w:marBottom w:val="0"/>
                      <w:divBdr>
                        <w:top w:val="none" w:sz="0" w:space="0" w:color="auto"/>
                        <w:left w:val="none" w:sz="0" w:space="0" w:color="auto"/>
                        <w:bottom w:val="none" w:sz="0" w:space="0" w:color="auto"/>
                        <w:right w:val="none" w:sz="0" w:space="0" w:color="auto"/>
                      </w:divBdr>
                    </w:div>
                  </w:divsChild>
                </w:div>
                <w:div w:id="1352680370">
                  <w:marLeft w:val="300"/>
                  <w:marRight w:val="0"/>
                  <w:marTop w:val="75"/>
                  <w:marBottom w:val="0"/>
                  <w:divBdr>
                    <w:top w:val="none" w:sz="0" w:space="0" w:color="auto"/>
                    <w:left w:val="none" w:sz="0" w:space="0" w:color="auto"/>
                    <w:bottom w:val="none" w:sz="0" w:space="0" w:color="auto"/>
                    <w:right w:val="none" w:sz="0" w:space="0" w:color="auto"/>
                  </w:divBdr>
                  <w:divsChild>
                    <w:div w:id="340090115">
                      <w:marLeft w:val="750"/>
                      <w:marRight w:val="0"/>
                      <w:marTop w:val="0"/>
                      <w:marBottom w:val="0"/>
                      <w:divBdr>
                        <w:top w:val="none" w:sz="0" w:space="0" w:color="auto"/>
                        <w:left w:val="none" w:sz="0" w:space="0" w:color="auto"/>
                        <w:bottom w:val="none" w:sz="0" w:space="0" w:color="auto"/>
                        <w:right w:val="none" w:sz="0" w:space="0" w:color="auto"/>
                      </w:divBdr>
                    </w:div>
                  </w:divsChild>
                </w:div>
                <w:div w:id="483087432">
                  <w:marLeft w:val="300"/>
                  <w:marRight w:val="0"/>
                  <w:marTop w:val="75"/>
                  <w:marBottom w:val="0"/>
                  <w:divBdr>
                    <w:top w:val="none" w:sz="0" w:space="0" w:color="auto"/>
                    <w:left w:val="none" w:sz="0" w:space="0" w:color="auto"/>
                    <w:bottom w:val="none" w:sz="0" w:space="0" w:color="auto"/>
                    <w:right w:val="none" w:sz="0" w:space="0" w:color="auto"/>
                  </w:divBdr>
                </w:div>
                <w:div w:id="1283267034">
                  <w:marLeft w:val="300"/>
                  <w:marRight w:val="0"/>
                  <w:marTop w:val="75"/>
                  <w:marBottom w:val="0"/>
                  <w:divBdr>
                    <w:top w:val="none" w:sz="0" w:space="0" w:color="auto"/>
                    <w:left w:val="none" w:sz="0" w:space="0" w:color="auto"/>
                    <w:bottom w:val="none" w:sz="0" w:space="0" w:color="auto"/>
                    <w:right w:val="none" w:sz="0" w:space="0" w:color="auto"/>
                  </w:divBdr>
                  <w:divsChild>
                    <w:div w:id="1633822865">
                      <w:marLeft w:val="750"/>
                      <w:marRight w:val="0"/>
                      <w:marTop w:val="0"/>
                      <w:marBottom w:val="0"/>
                      <w:divBdr>
                        <w:top w:val="none" w:sz="0" w:space="0" w:color="auto"/>
                        <w:left w:val="none" w:sz="0" w:space="0" w:color="auto"/>
                        <w:bottom w:val="none" w:sz="0" w:space="0" w:color="auto"/>
                        <w:right w:val="none" w:sz="0" w:space="0" w:color="auto"/>
                      </w:divBdr>
                    </w:div>
                  </w:divsChild>
                </w:div>
                <w:div w:id="1310744286">
                  <w:marLeft w:val="300"/>
                  <w:marRight w:val="0"/>
                  <w:marTop w:val="75"/>
                  <w:marBottom w:val="0"/>
                  <w:divBdr>
                    <w:top w:val="none" w:sz="0" w:space="0" w:color="auto"/>
                    <w:left w:val="none" w:sz="0" w:space="0" w:color="auto"/>
                    <w:bottom w:val="none" w:sz="0" w:space="0" w:color="auto"/>
                    <w:right w:val="none" w:sz="0" w:space="0" w:color="auto"/>
                  </w:divBdr>
                </w:div>
              </w:divsChild>
            </w:div>
            <w:div w:id="892157079">
              <w:marLeft w:val="0"/>
              <w:marRight w:val="0"/>
              <w:marTop w:val="150"/>
              <w:marBottom w:val="150"/>
              <w:divBdr>
                <w:top w:val="none" w:sz="0" w:space="0" w:color="auto"/>
                <w:left w:val="none" w:sz="0" w:space="0" w:color="auto"/>
                <w:bottom w:val="none" w:sz="0" w:space="0" w:color="auto"/>
                <w:right w:val="none" w:sz="0" w:space="0" w:color="auto"/>
              </w:divBdr>
              <w:divsChild>
                <w:div w:id="1143699660">
                  <w:marLeft w:val="300"/>
                  <w:marRight w:val="0"/>
                  <w:marTop w:val="75"/>
                  <w:marBottom w:val="0"/>
                  <w:divBdr>
                    <w:top w:val="none" w:sz="0" w:space="0" w:color="auto"/>
                    <w:left w:val="none" w:sz="0" w:space="0" w:color="auto"/>
                    <w:bottom w:val="none" w:sz="0" w:space="0" w:color="auto"/>
                    <w:right w:val="none" w:sz="0" w:space="0" w:color="auto"/>
                  </w:divBdr>
                </w:div>
                <w:div w:id="948898439">
                  <w:marLeft w:val="300"/>
                  <w:marRight w:val="0"/>
                  <w:marTop w:val="75"/>
                  <w:marBottom w:val="0"/>
                  <w:divBdr>
                    <w:top w:val="none" w:sz="0" w:space="0" w:color="auto"/>
                    <w:left w:val="none" w:sz="0" w:space="0" w:color="auto"/>
                    <w:bottom w:val="none" w:sz="0" w:space="0" w:color="auto"/>
                    <w:right w:val="none" w:sz="0" w:space="0" w:color="auto"/>
                  </w:divBdr>
                  <w:divsChild>
                    <w:div w:id="1156073722">
                      <w:marLeft w:val="750"/>
                      <w:marRight w:val="0"/>
                      <w:marTop w:val="0"/>
                      <w:marBottom w:val="0"/>
                      <w:divBdr>
                        <w:top w:val="none" w:sz="0" w:space="0" w:color="auto"/>
                        <w:left w:val="none" w:sz="0" w:space="0" w:color="auto"/>
                        <w:bottom w:val="none" w:sz="0" w:space="0" w:color="auto"/>
                        <w:right w:val="none" w:sz="0" w:space="0" w:color="auto"/>
                      </w:divBdr>
                    </w:div>
                    <w:div w:id="1221406518">
                      <w:marLeft w:val="750"/>
                      <w:marRight w:val="0"/>
                      <w:marTop w:val="0"/>
                      <w:marBottom w:val="0"/>
                      <w:divBdr>
                        <w:top w:val="none" w:sz="0" w:space="0" w:color="auto"/>
                        <w:left w:val="none" w:sz="0" w:space="0" w:color="auto"/>
                        <w:bottom w:val="none" w:sz="0" w:space="0" w:color="auto"/>
                        <w:right w:val="none" w:sz="0" w:space="0" w:color="auto"/>
                      </w:divBdr>
                    </w:div>
                  </w:divsChild>
                </w:div>
                <w:div w:id="1720470038">
                  <w:marLeft w:val="300"/>
                  <w:marRight w:val="0"/>
                  <w:marTop w:val="75"/>
                  <w:marBottom w:val="0"/>
                  <w:divBdr>
                    <w:top w:val="none" w:sz="0" w:space="0" w:color="auto"/>
                    <w:left w:val="none" w:sz="0" w:space="0" w:color="auto"/>
                    <w:bottom w:val="none" w:sz="0" w:space="0" w:color="auto"/>
                    <w:right w:val="none" w:sz="0" w:space="0" w:color="auto"/>
                  </w:divBdr>
                  <w:divsChild>
                    <w:div w:id="2053264489">
                      <w:marLeft w:val="750"/>
                      <w:marRight w:val="0"/>
                      <w:marTop w:val="0"/>
                      <w:marBottom w:val="0"/>
                      <w:divBdr>
                        <w:top w:val="none" w:sz="0" w:space="0" w:color="auto"/>
                        <w:left w:val="none" w:sz="0" w:space="0" w:color="auto"/>
                        <w:bottom w:val="none" w:sz="0" w:space="0" w:color="auto"/>
                        <w:right w:val="none" w:sz="0" w:space="0" w:color="auto"/>
                      </w:divBdr>
                    </w:div>
                  </w:divsChild>
                </w:div>
                <w:div w:id="2044089923">
                  <w:marLeft w:val="300"/>
                  <w:marRight w:val="0"/>
                  <w:marTop w:val="75"/>
                  <w:marBottom w:val="0"/>
                  <w:divBdr>
                    <w:top w:val="none" w:sz="0" w:space="0" w:color="auto"/>
                    <w:left w:val="none" w:sz="0" w:space="0" w:color="auto"/>
                    <w:bottom w:val="none" w:sz="0" w:space="0" w:color="auto"/>
                    <w:right w:val="none" w:sz="0" w:space="0" w:color="auto"/>
                  </w:divBdr>
                  <w:divsChild>
                    <w:div w:id="1484665793">
                      <w:marLeft w:val="750"/>
                      <w:marRight w:val="0"/>
                      <w:marTop w:val="0"/>
                      <w:marBottom w:val="0"/>
                      <w:divBdr>
                        <w:top w:val="none" w:sz="0" w:space="0" w:color="auto"/>
                        <w:left w:val="none" w:sz="0" w:space="0" w:color="auto"/>
                        <w:bottom w:val="none" w:sz="0" w:space="0" w:color="auto"/>
                        <w:right w:val="none" w:sz="0" w:space="0" w:color="auto"/>
                      </w:divBdr>
                    </w:div>
                  </w:divsChild>
                </w:div>
                <w:div w:id="1720128794">
                  <w:marLeft w:val="300"/>
                  <w:marRight w:val="0"/>
                  <w:marTop w:val="75"/>
                  <w:marBottom w:val="0"/>
                  <w:divBdr>
                    <w:top w:val="none" w:sz="0" w:space="0" w:color="auto"/>
                    <w:left w:val="none" w:sz="0" w:space="0" w:color="auto"/>
                    <w:bottom w:val="none" w:sz="0" w:space="0" w:color="auto"/>
                    <w:right w:val="none" w:sz="0" w:space="0" w:color="auto"/>
                  </w:divBdr>
                </w:div>
                <w:div w:id="519316851">
                  <w:marLeft w:val="300"/>
                  <w:marRight w:val="0"/>
                  <w:marTop w:val="75"/>
                  <w:marBottom w:val="0"/>
                  <w:divBdr>
                    <w:top w:val="none" w:sz="0" w:space="0" w:color="auto"/>
                    <w:left w:val="none" w:sz="0" w:space="0" w:color="auto"/>
                    <w:bottom w:val="none" w:sz="0" w:space="0" w:color="auto"/>
                    <w:right w:val="none" w:sz="0" w:space="0" w:color="auto"/>
                  </w:divBdr>
                </w:div>
                <w:div w:id="945622273">
                  <w:marLeft w:val="300"/>
                  <w:marRight w:val="0"/>
                  <w:marTop w:val="75"/>
                  <w:marBottom w:val="0"/>
                  <w:divBdr>
                    <w:top w:val="none" w:sz="0" w:space="0" w:color="auto"/>
                    <w:left w:val="none" w:sz="0" w:space="0" w:color="auto"/>
                    <w:bottom w:val="none" w:sz="0" w:space="0" w:color="auto"/>
                    <w:right w:val="none" w:sz="0" w:space="0" w:color="auto"/>
                  </w:divBdr>
                </w:div>
                <w:div w:id="2009402133">
                  <w:marLeft w:val="300"/>
                  <w:marRight w:val="0"/>
                  <w:marTop w:val="75"/>
                  <w:marBottom w:val="0"/>
                  <w:divBdr>
                    <w:top w:val="none" w:sz="0" w:space="0" w:color="auto"/>
                    <w:left w:val="none" w:sz="0" w:space="0" w:color="auto"/>
                    <w:bottom w:val="none" w:sz="0" w:space="0" w:color="auto"/>
                    <w:right w:val="none" w:sz="0" w:space="0" w:color="auto"/>
                  </w:divBdr>
                </w:div>
              </w:divsChild>
            </w:div>
            <w:div w:id="2059282037">
              <w:marLeft w:val="0"/>
              <w:marRight w:val="0"/>
              <w:marTop w:val="150"/>
              <w:marBottom w:val="150"/>
              <w:divBdr>
                <w:top w:val="none" w:sz="0" w:space="0" w:color="auto"/>
                <w:left w:val="none" w:sz="0" w:space="0" w:color="auto"/>
                <w:bottom w:val="none" w:sz="0" w:space="0" w:color="auto"/>
                <w:right w:val="none" w:sz="0" w:space="0" w:color="auto"/>
              </w:divBdr>
              <w:divsChild>
                <w:div w:id="2135903696">
                  <w:marLeft w:val="300"/>
                  <w:marRight w:val="0"/>
                  <w:marTop w:val="75"/>
                  <w:marBottom w:val="0"/>
                  <w:divBdr>
                    <w:top w:val="none" w:sz="0" w:space="0" w:color="auto"/>
                    <w:left w:val="none" w:sz="0" w:space="0" w:color="auto"/>
                    <w:bottom w:val="none" w:sz="0" w:space="0" w:color="auto"/>
                    <w:right w:val="none" w:sz="0" w:space="0" w:color="auto"/>
                  </w:divBdr>
                </w:div>
                <w:div w:id="657851750">
                  <w:marLeft w:val="300"/>
                  <w:marRight w:val="0"/>
                  <w:marTop w:val="75"/>
                  <w:marBottom w:val="0"/>
                  <w:divBdr>
                    <w:top w:val="none" w:sz="0" w:space="0" w:color="auto"/>
                    <w:left w:val="none" w:sz="0" w:space="0" w:color="auto"/>
                    <w:bottom w:val="none" w:sz="0" w:space="0" w:color="auto"/>
                    <w:right w:val="none" w:sz="0" w:space="0" w:color="auto"/>
                  </w:divBdr>
                  <w:divsChild>
                    <w:div w:id="1203204248">
                      <w:marLeft w:val="750"/>
                      <w:marRight w:val="0"/>
                      <w:marTop w:val="0"/>
                      <w:marBottom w:val="0"/>
                      <w:divBdr>
                        <w:top w:val="none" w:sz="0" w:space="0" w:color="auto"/>
                        <w:left w:val="none" w:sz="0" w:space="0" w:color="auto"/>
                        <w:bottom w:val="none" w:sz="0" w:space="0" w:color="auto"/>
                        <w:right w:val="none" w:sz="0" w:space="0" w:color="auto"/>
                      </w:divBdr>
                    </w:div>
                  </w:divsChild>
                </w:div>
                <w:div w:id="578711017">
                  <w:marLeft w:val="300"/>
                  <w:marRight w:val="0"/>
                  <w:marTop w:val="75"/>
                  <w:marBottom w:val="0"/>
                  <w:divBdr>
                    <w:top w:val="none" w:sz="0" w:space="0" w:color="auto"/>
                    <w:left w:val="none" w:sz="0" w:space="0" w:color="auto"/>
                    <w:bottom w:val="none" w:sz="0" w:space="0" w:color="auto"/>
                    <w:right w:val="none" w:sz="0" w:space="0" w:color="auto"/>
                  </w:divBdr>
                </w:div>
                <w:div w:id="1040663422">
                  <w:marLeft w:val="300"/>
                  <w:marRight w:val="0"/>
                  <w:marTop w:val="75"/>
                  <w:marBottom w:val="0"/>
                  <w:divBdr>
                    <w:top w:val="none" w:sz="0" w:space="0" w:color="auto"/>
                    <w:left w:val="none" w:sz="0" w:space="0" w:color="auto"/>
                    <w:bottom w:val="none" w:sz="0" w:space="0" w:color="auto"/>
                    <w:right w:val="none" w:sz="0" w:space="0" w:color="auto"/>
                  </w:divBdr>
                </w:div>
                <w:div w:id="1435128987">
                  <w:marLeft w:val="300"/>
                  <w:marRight w:val="0"/>
                  <w:marTop w:val="75"/>
                  <w:marBottom w:val="0"/>
                  <w:divBdr>
                    <w:top w:val="none" w:sz="0" w:space="0" w:color="auto"/>
                    <w:left w:val="none" w:sz="0" w:space="0" w:color="auto"/>
                    <w:bottom w:val="none" w:sz="0" w:space="0" w:color="auto"/>
                    <w:right w:val="none" w:sz="0" w:space="0" w:color="auto"/>
                  </w:divBdr>
                </w:div>
                <w:div w:id="1778140679">
                  <w:marLeft w:val="300"/>
                  <w:marRight w:val="0"/>
                  <w:marTop w:val="75"/>
                  <w:marBottom w:val="0"/>
                  <w:divBdr>
                    <w:top w:val="none" w:sz="0" w:space="0" w:color="auto"/>
                    <w:left w:val="none" w:sz="0" w:space="0" w:color="auto"/>
                    <w:bottom w:val="none" w:sz="0" w:space="0" w:color="auto"/>
                    <w:right w:val="none" w:sz="0" w:space="0" w:color="auto"/>
                  </w:divBdr>
                  <w:divsChild>
                    <w:div w:id="1574660466">
                      <w:marLeft w:val="750"/>
                      <w:marRight w:val="0"/>
                      <w:marTop w:val="0"/>
                      <w:marBottom w:val="0"/>
                      <w:divBdr>
                        <w:top w:val="none" w:sz="0" w:space="0" w:color="auto"/>
                        <w:left w:val="none" w:sz="0" w:space="0" w:color="auto"/>
                        <w:bottom w:val="none" w:sz="0" w:space="0" w:color="auto"/>
                        <w:right w:val="none" w:sz="0" w:space="0" w:color="auto"/>
                      </w:divBdr>
                    </w:div>
                  </w:divsChild>
                </w:div>
                <w:div w:id="102118176">
                  <w:marLeft w:val="300"/>
                  <w:marRight w:val="0"/>
                  <w:marTop w:val="75"/>
                  <w:marBottom w:val="0"/>
                  <w:divBdr>
                    <w:top w:val="none" w:sz="0" w:space="0" w:color="auto"/>
                    <w:left w:val="none" w:sz="0" w:space="0" w:color="auto"/>
                    <w:bottom w:val="none" w:sz="0" w:space="0" w:color="auto"/>
                    <w:right w:val="none" w:sz="0" w:space="0" w:color="auto"/>
                  </w:divBdr>
                </w:div>
                <w:div w:id="1734353589">
                  <w:marLeft w:val="300"/>
                  <w:marRight w:val="0"/>
                  <w:marTop w:val="75"/>
                  <w:marBottom w:val="0"/>
                  <w:divBdr>
                    <w:top w:val="none" w:sz="0" w:space="0" w:color="auto"/>
                    <w:left w:val="none" w:sz="0" w:space="0" w:color="auto"/>
                    <w:bottom w:val="none" w:sz="0" w:space="0" w:color="auto"/>
                    <w:right w:val="none" w:sz="0" w:space="0" w:color="auto"/>
                  </w:divBdr>
                </w:div>
                <w:div w:id="2069379653">
                  <w:marLeft w:val="300"/>
                  <w:marRight w:val="0"/>
                  <w:marTop w:val="75"/>
                  <w:marBottom w:val="0"/>
                  <w:divBdr>
                    <w:top w:val="none" w:sz="0" w:space="0" w:color="auto"/>
                    <w:left w:val="none" w:sz="0" w:space="0" w:color="auto"/>
                    <w:bottom w:val="none" w:sz="0" w:space="0" w:color="auto"/>
                    <w:right w:val="none" w:sz="0" w:space="0" w:color="auto"/>
                  </w:divBdr>
                  <w:divsChild>
                    <w:div w:id="457572450">
                      <w:marLeft w:val="750"/>
                      <w:marRight w:val="0"/>
                      <w:marTop w:val="0"/>
                      <w:marBottom w:val="0"/>
                      <w:divBdr>
                        <w:top w:val="none" w:sz="0" w:space="0" w:color="auto"/>
                        <w:left w:val="none" w:sz="0" w:space="0" w:color="auto"/>
                        <w:bottom w:val="none" w:sz="0" w:space="0" w:color="auto"/>
                        <w:right w:val="none" w:sz="0" w:space="0" w:color="auto"/>
                      </w:divBdr>
                    </w:div>
                    <w:div w:id="685640374">
                      <w:marLeft w:val="750"/>
                      <w:marRight w:val="0"/>
                      <w:marTop w:val="0"/>
                      <w:marBottom w:val="0"/>
                      <w:divBdr>
                        <w:top w:val="none" w:sz="0" w:space="0" w:color="auto"/>
                        <w:left w:val="none" w:sz="0" w:space="0" w:color="auto"/>
                        <w:bottom w:val="none" w:sz="0" w:space="0" w:color="auto"/>
                        <w:right w:val="none" w:sz="0" w:space="0" w:color="auto"/>
                      </w:divBdr>
                    </w:div>
                  </w:divsChild>
                </w:div>
                <w:div w:id="240140457">
                  <w:marLeft w:val="300"/>
                  <w:marRight w:val="0"/>
                  <w:marTop w:val="75"/>
                  <w:marBottom w:val="0"/>
                  <w:divBdr>
                    <w:top w:val="none" w:sz="0" w:space="0" w:color="auto"/>
                    <w:left w:val="none" w:sz="0" w:space="0" w:color="auto"/>
                    <w:bottom w:val="none" w:sz="0" w:space="0" w:color="auto"/>
                    <w:right w:val="none" w:sz="0" w:space="0" w:color="auto"/>
                  </w:divBdr>
                </w:div>
                <w:div w:id="1703941276">
                  <w:marLeft w:val="300"/>
                  <w:marRight w:val="0"/>
                  <w:marTop w:val="75"/>
                  <w:marBottom w:val="0"/>
                  <w:divBdr>
                    <w:top w:val="none" w:sz="0" w:space="0" w:color="auto"/>
                    <w:left w:val="none" w:sz="0" w:space="0" w:color="auto"/>
                    <w:bottom w:val="none" w:sz="0" w:space="0" w:color="auto"/>
                    <w:right w:val="none" w:sz="0" w:space="0" w:color="auto"/>
                  </w:divBdr>
                  <w:divsChild>
                    <w:div w:id="734553548">
                      <w:marLeft w:val="750"/>
                      <w:marRight w:val="0"/>
                      <w:marTop w:val="0"/>
                      <w:marBottom w:val="0"/>
                      <w:divBdr>
                        <w:top w:val="none" w:sz="0" w:space="0" w:color="auto"/>
                        <w:left w:val="none" w:sz="0" w:space="0" w:color="auto"/>
                        <w:bottom w:val="none" w:sz="0" w:space="0" w:color="auto"/>
                        <w:right w:val="none" w:sz="0" w:space="0" w:color="auto"/>
                      </w:divBdr>
                    </w:div>
                  </w:divsChild>
                </w:div>
                <w:div w:id="1710883584">
                  <w:marLeft w:val="300"/>
                  <w:marRight w:val="0"/>
                  <w:marTop w:val="75"/>
                  <w:marBottom w:val="0"/>
                  <w:divBdr>
                    <w:top w:val="none" w:sz="0" w:space="0" w:color="auto"/>
                    <w:left w:val="none" w:sz="0" w:space="0" w:color="auto"/>
                    <w:bottom w:val="none" w:sz="0" w:space="0" w:color="auto"/>
                    <w:right w:val="none" w:sz="0" w:space="0" w:color="auto"/>
                  </w:divBdr>
                  <w:divsChild>
                    <w:div w:id="1069838924">
                      <w:marLeft w:val="750"/>
                      <w:marRight w:val="0"/>
                      <w:marTop w:val="0"/>
                      <w:marBottom w:val="0"/>
                      <w:divBdr>
                        <w:top w:val="none" w:sz="0" w:space="0" w:color="auto"/>
                        <w:left w:val="none" w:sz="0" w:space="0" w:color="auto"/>
                        <w:bottom w:val="none" w:sz="0" w:space="0" w:color="auto"/>
                        <w:right w:val="none" w:sz="0" w:space="0" w:color="auto"/>
                      </w:divBdr>
                    </w:div>
                  </w:divsChild>
                </w:div>
                <w:div w:id="741686169">
                  <w:marLeft w:val="300"/>
                  <w:marRight w:val="0"/>
                  <w:marTop w:val="75"/>
                  <w:marBottom w:val="0"/>
                  <w:divBdr>
                    <w:top w:val="none" w:sz="0" w:space="0" w:color="auto"/>
                    <w:left w:val="none" w:sz="0" w:space="0" w:color="auto"/>
                    <w:bottom w:val="none" w:sz="0" w:space="0" w:color="auto"/>
                    <w:right w:val="none" w:sz="0" w:space="0" w:color="auto"/>
                  </w:divBdr>
                  <w:divsChild>
                    <w:div w:id="509443489">
                      <w:marLeft w:val="750"/>
                      <w:marRight w:val="0"/>
                      <w:marTop w:val="0"/>
                      <w:marBottom w:val="0"/>
                      <w:divBdr>
                        <w:top w:val="none" w:sz="0" w:space="0" w:color="auto"/>
                        <w:left w:val="none" w:sz="0" w:space="0" w:color="auto"/>
                        <w:bottom w:val="none" w:sz="0" w:space="0" w:color="auto"/>
                        <w:right w:val="none" w:sz="0" w:space="0" w:color="auto"/>
                      </w:divBdr>
                    </w:div>
                    <w:div w:id="727997725">
                      <w:marLeft w:val="750"/>
                      <w:marRight w:val="0"/>
                      <w:marTop w:val="0"/>
                      <w:marBottom w:val="0"/>
                      <w:divBdr>
                        <w:top w:val="none" w:sz="0" w:space="0" w:color="auto"/>
                        <w:left w:val="none" w:sz="0" w:space="0" w:color="auto"/>
                        <w:bottom w:val="none" w:sz="0" w:space="0" w:color="auto"/>
                        <w:right w:val="none" w:sz="0" w:space="0" w:color="auto"/>
                      </w:divBdr>
                    </w:div>
                    <w:div w:id="1000156017">
                      <w:marLeft w:val="750"/>
                      <w:marRight w:val="0"/>
                      <w:marTop w:val="0"/>
                      <w:marBottom w:val="0"/>
                      <w:divBdr>
                        <w:top w:val="none" w:sz="0" w:space="0" w:color="auto"/>
                        <w:left w:val="none" w:sz="0" w:space="0" w:color="auto"/>
                        <w:bottom w:val="none" w:sz="0" w:space="0" w:color="auto"/>
                        <w:right w:val="none" w:sz="0" w:space="0" w:color="auto"/>
                      </w:divBdr>
                    </w:div>
                    <w:div w:id="5769362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97632127">
              <w:marLeft w:val="0"/>
              <w:marRight w:val="0"/>
              <w:marTop w:val="150"/>
              <w:marBottom w:val="150"/>
              <w:divBdr>
                <w:top w:val="none" w:sz="0" w:space="0" w:color="auto"/>
                <w:left w:val="none" w:sz="0" w:space="0" w:color="auto"/>
                <w:bottom w:val="none" w:sz="0" w:space="0" w:color="auto"/>
                <w:right w:val="none" w:sz="0" w:space="0" w:color="auto"/>
              </w:divBdr>
              <w:divsChild>
                <w:div w:id="1464422172">
                  <w:marLeft w:val="300"/>
                  <w:marRight w:val="0"/>
                  <w:marTop w:val="75"/>
                  <w:marBottom w:val="0"/>
                  <w:divBdr>
                    <w:top w:val="none" w:sz="0" w:space="0" w:color="auto"/>
                    <w:left w:val="none" w:sz="0" w:space="0" w:color="auto"/>
                    <w:bottom w:val="none" w:sz="0" w:space="0" w:color="auto"/>
                    <w:right w:val="none" w:sz="0" w:space="0" w:color="auto"/>
                  </w:divBdr>
                  <w:divsChild>
                    <w:div w:id="1711341680">
                      <w:marLeft w:val="750"/>
                      <w:marRight w:val="0"/>
                      <w:marTop w:val="0"/>
                      <w:marBottom w:val="0"/>
                      <w:divBdr>
                        <w:top w:val="none" w:sz="0" w:space="0" w:color="auto"/>
                        <w:left w:val="none" w:sz="0" w:space="0" w:color="auto"/>
                        <w:bottom w:val="none" w:sz="0" w:space="0" w:color="auto"/>
                        <w:right w:val="none" w:sz="0" w:space="0" w:color="auto"/>
                      </w:divBdr>
                    </w:div>
                  </w:divsChild>
                </w:div>
                <w:div w:id="333261486">
                  <w:marLeft w:val="300"/>
                  <w:marRight w:val="0"/>
                  <w:marTop w:val="75"/>
                  <w:marBottom w:val="0"/>
                  <w:divBdr>
                    <w:top w:val="none" w:sz="0" w:space="0" w:color="auto"/>
                    <w:left w:val="none" w:sz="0" w:space="0" w:color="auto"/>
                    <w:bottom w:val="none" w:sz="0" w:space="0" w:color="auto"/>
                    <w:right w:val="none" w:sz="0" w:space="0" w:color="auto"/>
                  </w:divBdr>
                </w:div>
                <w:div w:id="1701935854">
                  <w:marLeft w:val="300"/>
                  <w:marRight w:val="0"/>
                  <w:marTop w:val="75"/>
                  <w:marBottom w:val="0"/>
                  <w:divBdr>
                    <w:top w:val="none" w:sz="0" w:space="0" w:color="auto"/>
                    <w:left w:val="none" w:sz="0" w:space="0" w:color="auto"/>
                    <w:bottom w:val="none" w:sz="0" w:space="0" w:color="auto"/>
                    <w:right w:val="none" w:sz="0" w:space="0" w:color="auto"/>
                  </w:divBdr>
                </w:div>
                <w:div w:id="634605402">
                  <w:marLeft w:val="300"/>
                  <w:marRight w:val="0"/>
                  <w:marTop w:val="75"/>
                  <w:marBottom w:val="0"/>
                  <w:divBdr>
                    <w:top w:val="none" w:sz="0" w:space="0" w:color="auto"/>
                    <w:left w:val="none" w:sz="0" w:space="0" w:color="auto"/>
                    <w:bottom w:val="none" w:sz="0" w:space="0" w:color="auto"/>
                    <w:right w:val="none" w:sz="0" w:space="0" w:color="auto"/>
                  </w:divBdr>
                </w:div>
                <w:div w:id="1218394503">
                  <w:marLeft w:val="300"/>
                  <w:marRight w:val="0"/>
                  <w:marTop w:val="75"/>
                  <w:marBottom w:val="0"/>
                  <w:divBdr>
                    <w:top w:val="none" w:sz="0" w:space="0" w:color="auto"/>
                    <w:left w:val="none" w:sz="0" w:space="0" w:color="auto"/>
                    <w:bottom w:val="none" w:sz="0" w:space="0" w:color="auto"/>
                    <w:right w:val="none" w:sz="0" w:space="0" w:color="auto"/>
                  </w:divBdr>
                  <w:divsChild>
                    <w:div w:id="1441995006">
                      <w:marLeft w:val="750"/>
                      <w:marRight w:val="0"/>
                      <w:marTop w:val="0"/>
                      <w:marBottom w:val="0"/>
                      <w:divBdr>
                        <w:top w:val="none" w:sz="0" w:space="0" w:color="auto"/>
                        <w:left w:val="none" w:sz="0" w:space="0" w:color="auto"/>
                        <w:bottom w:val="none" w:sz="0" w:space="0" w:color="auto"/>
                        <w:right w:val="none" w:sz="0" w:space="0" w:color="auto"/>
                      </w:divBdr>
                    </w:div>
                  </w:divsChild>
                </w:div>
                <w:div w:id="76682729">
                  <w:marLeft w:val="300"/>
                  <w:marRight w:val="0"/>
                  <w:marTop w:val="75"/>
                  <w:marBottom w:val="0"/>
                  <w:divBdr>
                    <w:top w:val="none" w:sz="0" w:space="0" w:color="auto"/>
                    <w:left w:val="none" w:sz="0" w:space="0" w:color="auto"/>
                    <w:bottom w:val="none" w:sz="0" w:space="0" w:color="auto"/>
                    <w:right w:val="none" w:sz="0" w:space="0" w:color="auto"/>
                  </w:divBdr>
                </w:div>
                <w:div w:id="1831092548">
                  <w:marLeft w:val="300"/>
                  <w:marRight w:val="0"/>
                  <w:marTop w:val="75"/>
                  <w:marBottom w:val="0"/>
                  <w:divBdr>
                    <w:top w:val="none" w:sz="0" w:space="0" w:color="auto"/>
                    <w:left w:val="none" w:sz="0" w:space="0" w:color="auto"/>
                    <w:bottom w:val="none" w:sz="0" w:space="0" w:color="auto"/>
                    <w:right w:val="none" w:sz="0" w:space="0" w:color="auto"/>
                  </w:divBdr>
                  <w:divsChild>
                    <w:div w:id="616058855">
                      <w:marLeft w:val="750"/>
                      <w:marRight w:val="0"/>
                      <w:marTop w:val="0"/>
                      <w:marBottom w:val="0"/>
                      <w:divBdr>
                        <w:top w:val="none" w:sz="0" w:space="0" w:color="auto"/>
                        <w:left w:val="none" w:sz="0" w:space="0" w:color="auto"/>
                        <w:bottom w:val="none" w:sz="0" w:space="0" w:color="auto"/>
                        <w:right w:val="none" w:sz="0" w:space="0" w:color="auto"/>
                      </w:divBdr>
                    </w:div>
                    <w:div w:id="1625576346">
                      <w:marLeft w:val="750"/>
                      <w:marRight w:val="0"/>
                      <w:marTop w:val="0"/>
                      <w:marBottom w:val="0"/>
                      <w:divBdr>
                        <w:top w:val="none" w:sz="0" w:space="0" w:color="auto"/>
                        <w:left w:val="none" w:sz="0" w:space="0" w:color="auto"/>
                        <w:bottom w:val="none" w:sz="0" w:space="0" w:color="auto"/>
                        <w:right w:val="none" w:sz="0" w:space="0" w:color="auto"/>
                      </w:divBdr>
                    </w:div>
                  </w:divsChild>
                </w:div>
                <w:div w:id="652107607">
                  <w:marLeft w:val="300"/>
                  <w:marRight w:val="0"/>
                  <w:marTop w:val="75"/>
                  <w:marBottom w:val="0"/>
                  <w:divBdr>
                    <w:top w:val="none" w:sz="0" w:space="0" w:color="auto"/>
                    <w:left w:val="none" w:sz="0" w:space="0" w:color="auto"/>
                    <w:bottom w:val="none" w:sz="0" w:space="0" w:color="auto"/>
                    <w:right w:val="none" w:sz="0" w:space="0" w:color="auto"/>
                  </w:divBdr>
                  <w:divsChild>
                    <w:div w:id="1860242270">
                      <w:marLeft w:val="750"/>
                      <w:marRight w:val="0"/>
                      <w:marTop w:val="0"/>
                      <w:marBottom w:val="0"/>
                      <w:divBdr>
                        <w:top w:val="none" w:sz="0" w:space="0" w:color="auto"/>
                        <w:left w:val="none" w:sz="0" w:space="0" w:color="auto"/>
                        <w:bottom w:val="none" w:sz="0" w:space="0" w:color="auto"/>
                        <w:right w:val="none" w:sz="0" w:space="0" w:color="auto"/>
                      </w:divBdr>
                    </w:div>
                  </w:divsChild>
                </w:div>
                <w:div w:id="1286498883">
                  <w:marLeft w:val="300"/>
                  <w:marRight w:val="0"/>
                  <w:marTop w:val="75"/>
                  <w:marBottom w:val="0"/>
                  <w:divBdr>
                    <w:top w:val="none" w:sz="0" w:space="0" w:color="auto"/>
                    <w:left w:val="none" w:sz="0" w:space="0" w:color="auto"/>
                    <w:bottom w:val="none" w:sz="0" w:space="0" w:color="auto"/>
                    <w:right w:val="none" w:sz="0" w:space="0" w:color="auto"/>
                  </w:divBdr>
                  <w:divsChild>
                    <w:div w:id="5252157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231144">
      <w:bodyDiv w:val="1"/>
      <w:marLeft w:val="0"/>
      <w:marRight w:val="0"/>
      <w:marTop w:val="0"/>
      <w:marBottom w:val="0"/>
      <w:divBdr>
        <w:top w:val="none" w:sz="0" w:space="0" w:color="auto"/>
        <w:left w:val="none" w:sz="0" w:space="0" w:color="auto"/>
        <w:bottom w:val="none" w:sz="0" w:space="0" w:color="auto"/>
        <w:right w:val="none" w:sz="0" w:space="0" w:color="auto"/>
      </w:divBdr>
      <w:divsChild>
        <w:div w:id="1969162832">
          <w:marLeft w:val="0"/>
          <w:marRight w:val="0"/>
          <w:marTop w:val="0"/>
          <w:marBottom w:val="0"/>
          <w:divBdr>
            <w:top w:val="none" w:sz="0" w:space="0" w:color="auto"/>
            <w:left w:val="none" w:sz="0" w:space="0" w:color="auto"/>
            <w:bottom w:val="none" w:sz="0" w:space="0" w:color="auto"/>
            <w:right w:val="none" w:sz="0" w:space="0" w:color="auto"/>
          </w:divBdr>
          <w:divsChild>
            <w:div w:id="1859080787">
              <w:marLeft w:val="0"/>
              <w:marRight w:val="0"/>
              <w:marTop w:val="150"/>
              <w:marBottom w:val="150"/>
              <w:divBdr>
                <w:top w:val="none" w:sz="0" w:space="0" w:color="auto"/>
                <w:left w:val="none" w:sz="0" w:space="0" w:color="auto"/>
                <w:bottom w:val="none" w:sz="0" w:space="0" w:color="auto"/>
                <w:right w:val="none" w:sz="0" w:space="0" w:color="auto"/>
              </w:divBdr>
              <w:divsChild>
                <w:div w:id="821236472">
                  <w:marLeft w:val="300"/>
                  <w:marRight w:val="0"/>
                  <w:marTop w:val="75"/>
                  <w:marBottom w:val="0"/>
                  <w:divBdr>
                    <w:top w:val="none" w:sz="0" w:space="0" w:color="auto"/>
                    <w:left w:val="none" w:sz="0" w:space="0" w:color="auto"/>
                    <w:bottom w:val="none" w:sz="0" w:space="0" w:color="auto"/>
                    <w:right w:val="none" w:sz="0" w:space="0" w:color="auto"/>
                  </w:divBdr>
                  <w:divsChild>
                    <w:div w:id="1086876090">
                      <w:marLeft w:val="750"/>
                      <w:marRight w:val="0"/>
                      <w:marTop w:val="0"/>
                      <w:marBottom w:val="0"/>
                      <w:divBdr>
                        <w:top w:val="none" w:sz="0" w:space="0" w:color="auto"/>
                        <w:left w:val="none" w:sz="0" w:space="0" w:color="auto"/>
                        <w:bottom w:val="none" w:sz="0" w:space="0" w:color="auto"/>
                        <w:right w:val="none" w:sz="0" w:space="0" w:color="auto"/>
                      </w:divBdr>
                    </w:div>
                  </w:divsChild>
                </w:div>
                <w:div w:id="1713378642">
                  <w:marLeft w:val="300"/>
                  <w:marRight w:val="0"/>
                  <w:marTop w:val="75"/>
                  <w:marBottom w:val="0"/>
                  <w:divBdr>
                    <w:top w:val="none" w:sz="0" w:space="0" w:color="auto"/>
                    <w:left w:val="none" w:sz="0" w:space="0" w:color="auto"/>
                    <w:bottom w:val="none" w:sz="0" w:space="0" w:color="auto"/>
                    <w:right w:val="none" w:sz="0" w:space="0" w:color="auto"/>
                  </w:divBdr>
                  <w:divsChild>
                    <w:div w:id="854196834">
                      <w:marLeft w:val="750"/>
                      <w:marRight w:val="0"/>
                      <w:marTop w:val="0"/>
                      <w:marBottom w:val="0"/>
                      <w:divBdr>
                        <w:top w:val="none" w:sz="0" w:space="0" w:color="auto"/>
                        <w:left w:val="none" w:sz="0" w:space="0" w:color="auto"/>
                        <w:bottom w:val="none" w:sz="0" w:space="0" w:color="auto"/>
                        <w:right w:val="none" w:sz="0" w:space="0" w:color="auto"/>
                      </w:divBdr>
                    </w:div>
                    <w:div w:id="1991785391">
                      <w:marLeft w:val="750"/>
                      <w:marRight w:val="0"/>
                      <w:marTop w:val="0"/>
                      <w:marBottom w:val="0"/>
                      <w:divBdr>
                        <w:top w:val="none" w:sz="0" w:space="0" w:color="auto"/>
                        <w:left w:val="none" w:sz="0" w:space="0" w:color="auto"/>
                        <w:bottom w:val="none" w:sz="0" w:space="0" w:color="auto"/>
                        <w:right w:val="none" w:sz="0" w:space="0" w:color="auto"/>
                      </w:divBdr>
                    </w:div>
                    <w:div w:id="1191188945">
                      <w:marLeft w:val="750"/>
                      <w:marRight w:val="0"/>
                      <w:marTop w:val="0"/>
                      <w:marBottom w:val="0"/>
                      <w:divBdr>
                        <w:top w:val="none" w:sz="0" w:space="0" w:color="auto"/>
                        <w:left w:val="none" w:sz="0" w:space="0" w:color="auto"/>
                        <w:bottom w:val="none" w:sz="0" w:space="0" w:color="auto"/>
                        <w:right w:val="none" w:sz="0" w:space="0" w:color="auto"/>
                      </w:divBdr>
                    </w:div>
                  </w:divsChild>
                </w:div>
                <w:div w:id="1423188639">
                  <w:marLeft w:val="300"/>
                  <w:marRight w:val="0"/>
                  <w:marTop w:val="75"/>
                  <w:marBottom w:val="0"/>
                  <w:divBdr>
                    <w:top w:val="none" w:sz="0" w:space="0" w:color="auto"/>
                    <w:left w:val="none" w:sz="0" w:space="0" w:color="auto"/>
                    <w:bottom w:val="none" w:sz="0" w:space="0" w:color="auto"/>
                    <w:right w:val="none" w:sz="0" w:space="0" w:color="auto"/>
                  </w:divBdr>
                  <w:divsChild>
                    <w:div w:id="1917737662">
                      <w:marLeft w:val="750"/>
                      <w:marRight w:val="0"/>
                      <w:marTop w:val="0"/>
                      <w:marBottom w:val="0"/>
                      <w:divBdr>
                        <w:top w:val="none" w:sz="0" w:space="0" w:color="auto"/>
                        <w:left w:val="none" w:sz="0" w:space="0" w:color="auto"/>
                        <w:bottom w:val="none" w:sz="0" w:space="0" w:color="auto"/>
                        <w:right w:val="none" w:sz="0" w:space="0" w:color="auto"/>
                      </w:divBdr>
                    </w:div>
                  </w:divsChild>
                </w:div>
                <w:div w:id="635720626">
                  <w:marLeft w:val="300"/>
                  <w:marRight w:val="0"/>
                  <w:marTop w:val="75"/>
                  <w:marBottom w:val="0"/>
                  <w:divBdr>
                    <w:top w:val="none" w:sz="0" w:space="0" w:color="auto"/>
                    <w:left w:val="none" w:sz="0" w:space="0" w:color="auto"/>
                    <w:bottom w:val="none" w:sz="0" w:space="0" w:color="auto"/>
                    <w:right w:val="none" w:sz="0" w:space="0" w:color="auto"/>
                  </w:divBdr>
                  <w:divsChild>
                    <w:div w:id="13593557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41230325">
              <w:marLeft w:val="0"/>
              <w:marRight w:val="0"/>
              <w:marTop w:val="150"/>
              <w:marBottom w:val="150"/>
              <w:divBdr>
                <w:top w:val="none" w:sz="0" w:space="0" w:color="auto"/>
                <w:left w:val="none" w:sz="0" w:space="0" w:color="auto"/>
                <w:bottom w:val="none" w:sz="0" w:space="0" w:color="auto"/>
                <w:right w:val="none" w:sz="0" w:space="0" w:color="auto"/>
              </w:divBdr>
              <w:divsChild>
                <w:div w:id="1581407873">
                  <w:marLeft w:val="300"/>
                  <w:marRight w:val="0"/>
                  <w:marTop w:val="75"/>
                  <w:marBottom w:val="0"/>
                  <w:divBdr>
                    <w:top w:val="none" w:sz="0" w:space="0" w:color="auto"/>
                    <w:left w:val="none" w:sz="0" w:space="0" w:color="auto"/>
                    <w:bottom w:val="none" w:sz="0" w:space="0" w:color="auto"/>
                    <w:right w:val="none" w:sz="0" w:space="0" w:color="auto"/>
                  </w:divBdr>
                </w:div>
                <w:div w:id="1436637543">
                  <w:marLeft w:val="300"/>
                  <w:marRight w:val="0"/>
                  <w:marTop w:val="75"/>
                  <w:marBottom w:val="0"/>
                  <w:divBdr>
                    <w:top w:val="none" w:sz="0" w:space="0" w:color="auto"/>
                    <w:left w:val="none" w:sz="0" w:space="0" w:color="auto"/>
                    <w:bottom w:val="none" w:sz="0" w:space="0" w:color="auto"/>
                    <w:right w:val="none" w:sz="0" w:space="0" w:color="auto"/>
                  </w:divBdr>
                  <w:divsChild>
                    <w:div w:id="798651229">
                      <w:marLeft w:val="750"/>
                      <w:marRight w:val="0"/>
                      <w:marTop w:val="0"/>
                      <w:marBottom w:val="0"/>
                      <w:divBdr>
                        <w:top w:val="none" w:sz="0" w:space="0" w:color="auto"/>
                        <w:left w:val="none" w:sz="0" w:space="0" w:color="auto"/>
                        <w:bottom w:val="none" w:sz="0" w:space="0" w:color="auto"/>
                        <w:right w:val="none" w:sz="0" w:space="0" w:color="auto"/>
                      </w:divBdr>
                    </w:div>
                    <w:div w:id="1692491882">
                      <w:marLeft w:val="750"/>
                      <w:marRight w:val="0"/>
                      <w:marTop w:val="0"/>
                      <w:marBottom w:val="0"/>
                      <w:divBdr>
                        <w:top w:val="none" w:sz="0" w:space="0" w:color="auto"/>
                        <w:left w:val="none" w:sz="0" w:space="0" w:color="auto"/>
                        <w:bottom w:val="none" w:sz="0" w:space="0" w:color="auto"/>
                        <w:right w:val="none" w:sz="0" w:space="0" w:color="auto"/>
                      </w:divBdr>
                    </w:div>
                  </w:divsChild>
                </w:div>
                <w:div w:id="2101372723">
                  <w:marLeft w:val="300"/>
                  <w:marRight w:val="0"/>
                  <w:marTop w:val="75"/>
                  <w:marBottom w:val="0"/>
                  <w:divBdr>
                    <w:top w:val="none" w:sz="0" w:space="0" w:color="auto"/>
                    <w:left w:val="none" w:sz="0" w:space="0" w:color="auto"/>
                    <w:bottom w:val="none" w:sz="0" w:space="0" w:color="auto"/>
                    <w:right w:val="none" w:sz="0" w:space="0" w:color="auto"/>
                  </w:divBdr>
                  <w:divsChild>
                    <w:div w:id="1453673871">
                      <w:marLeft w:val="750"/>
                      <w:marRight w:val="0"/>
                      <w:marTop w:val="0"/>
                      <w:marBottom w:val="0"/>
                      <w:divBdr>
                        <w:top w:val="none" w:sz="0" w:space="0" w:color="auto"/>
                        <w:left w:val="none" w:sz="0" w:space="0" w:color="auto"/>
                        <w:bottom w:val="none" w:sz="0" w:space="0" w:color="auto"/>
                        <w:right w:val="none" w:sz="0" w:space="0" w:color="auto"/>
                      </w:divBdr>
                    </w:div>
                  </w:divsChild>
                </w:div>
                <w:div w:id="724333816">
                  <w:marLeft w:val="300"/>
                  <w:marRight w:val="0"/>
                  <w:marTop w:val="75"/>
                  <w:marBottom w:val="0"/>
                  <w:divBdr>
                    <w:top w:val="none" w:sz="0" w:space="0" w:color="auto"/>
                    <w:left w:val="none" w:sz="0" w:space="0" w:color="auto"/>
                    <w:bottom w:val="none" w:sz="0" w:space="0" w:color="auto"/>
                    <w:right w:val="none" w:sz="0" w:space="0" w:color="auto"/>
                  </w:divBdr>
                  <w:divsChild>
                    <w:div w:id="1121922399">
                      <w:marLeft w:val="750"/>
                      <w:marRight w:val="0"/>
                      <w:marTop w:val="0"/>
                      <w:marBottom w:val="0"/>
                      <w:divBdr>
                        <w:top w:val="none" w:sz="0" w:space="0" w:color="auto"/>
                        <w:left w:val="none" w:sz="0" w:space="0" w:color="auto"/>
                        <w:bottom w:val="none" w:sz="0" w:space="0" w:color="auto"/>
                        <w:right w:val="none" w:sz="0" w:space="0" w:color="auto"/>
                      </w:divBdr>
                    </w:div>
                  </w:divsChild>
                </w:div>
                <w:div w:id="2134597708">
                  <w:marLeft w:val="300"/>
                  <w:marRight w:val="0"/>
                  <w:marTop w:val="75"/>
                  <w:marBottom w:val="0"/>
                  <w:divBdr>
                    <w:top w:val="none" w:sz="0" w:space="0" w:color="auto"/>
                    <w:left w:val="none" w:sz="0" w:space="0" w:color="auto"/>
                    <w:bottom w:val="none" w:sz="0" w:space="0" w:color="auto"/>
                    <w:right w:val="none" w:sz="0" w:space="0" w:color="auto"/>
                  </w:divBdr>
                  <w:divsChild>
                    <w:div w:id="1709135384">
                      <w:marLeft w:val="750"/>
                      <w:marRight w:val="0"/>
                      <w:marTop w:val="0"/>
                      <w:marBottom w:val="0"/>
                      <w:divBdr>
                        <w:top w:val="none" w:sz="0" w:space="0" w:color="auto"/>
                        <w:left w:val="none" w:sz="0" w:space="0" w:color="auto"/>
                        <w:bottom w:val="none" w:sz="0" w:space="0" w:color="auto"/>
                        <w:right w:val="none" w:sz="0" w:space="0" w:color="auto"/>
                      </w:divBdr>
                    </w:div>
                  </w:divsChild>
                </w:div>
                <w:div w:id="1288076670">
                  <w:marLeft w:val="300"/>
                  <w:marRight w:val="0"/>
                  <w:marTop w:val="75"/>
                  <w:marBottom w:val="0"/>
                  <w:divBdr>
                    <w:top w:val="none" w:sz="0" w:space="0" w:color="auto"/>
                    <w:left w:val="none" w:sz="0" w:space="0" w:color="auto"/>
                    <w:bottom w:val="none" w:sz="0" w:space="0" w:color="auto"/>
                    <w:right w:val="none" w:sz="0" w:space="0" w:color="auto"/>
                  </w:divBdr>
                  <w:divsChild>
                    <w:div w:id="1808207842">
                      <w:marLeft w:val="750"/>
                      <w:marRight w:val="0"/>
                      <w:marTop w:val="0"/>
                      <w:marBottom w:val="0"/>
                      <w:divBdr>
                        <w:top w:val="none" w:sz="0" w:space="0" w:color="auto"/>
                        <w:left w:val="none" w:sz="0" w:space="0" w:color="auto"/>
                        <w:bottom w:val="none" w:sz="0" w:space="0" w:color="auto"/>
                        <w:right w:val="none" w:sz="0" w:space="0" w:color="auto"/>
                      </w:divBdr>
                    </w:div>
                  </w:divsChild>
                </w:div>
                <w:div w:id="1885168983">
                  <w:marLeft w:val="300"/>
                  <w:marRight w:val="0"/>
                  <w:marTop w:val="75"/>
                  <w:marBottom w:val="0"/>
                  <w:divBdr>
                    <w:top w:val="none" w:sz="0" w:space="0" w:color="auto"/>
                    <w:left w:val="none" w:sz="0" w:space="0" w:color="auto"/>
                    <w:bottom w:val="none" w:sz="0" w:space="0" w:color="auto"/>
                    <w:right w:val="none" w:sz="0" w:space="0" w:color="auto"/>
                  </w:divBdr>
                  <w:divsChild>
                    <w:div w:id="1927376750">
                      <w:marLeft w:val="750"/>
                      <w:marRight w:val="0"/>
                      <w:marTop w:val="0"/>
                      <w:marBottom w:val="0"/>
                      <w:divBdr>
                        <w:top w:val="none" w:sz="0" w:space="0" w:color="auto"/>
                        <w:left w:val="none" w:sz="0" w:space="0" w:color="auto"/>
                        <w:bottom w:val="none" w:sz="0" w:space="0" w:color="auto"/>
                        <w:right w:val="none" w:sz="0" w:space="0" w:color="auto"/>
                      </w:divBdr>
                    </w:div>
                    <w:div w:id="151337310">
                      <w:marLeft w:val="750"/>
                      <w:marRight w:val="0"/>
                      <w:marTop w:val="0"/>
                      <w:marBottom w:val="0"/>
                      <w:divBdr>
                        <w:top w:val="none" w:sz="0" w:space="0" w:color="auto"/>
                        <w:left w:val="none" w:sz="0" w:space="0" w:color="auto"/>
                        <w:bottom w:val="none" w:sz="0" w:space="0" w:color="auto"/>
                        <w:right w:val="none" w:sz="0" w:space="0" w:color="auto"/>
                      </w:divBdr>
                    </w:div>
                  </w:divsChild>
                </w:div>
                <w:div w:id="1781797742">
                  <w:marLeft w:val="300"/>
                  <w:marRight w:val="0"/>
                  <w:marTop w:val="75"/>
                  <w:marBottom w:val="0"/>
                  <w:divBdr>
                    <w:top w:val="none" w:sz="0" w:space="0" w:color="auto"/>
                    <w:left w:val="none" w:sz="0" w:space="0" w:color="auto"/>
                    <w:bottom w:val="none" w:sz="0" w:space="0" w:color="auto"/>
                    <w:right w:val="none" w:sz="0" w:space="0" w:color="auto"/>
                  </w:divBdr>
                </w:div>
                <w:div w:id="671447483">
                  <w:marLeft w:val="300"/>
                  <w:marRight w:val="0"/>
                  <w:marTop w:val="75"/>
                  <w:marBottom w:val="0"/>
                  <w:divBdr>
                    <w:top w:val="none" w:sz="0" w:space="0" w:color="auto"/>
                    <w:left w:val="none" w:sz="0" w:space="0" w:color="auto"/>
                    <w:bottom w:val="none" w:sz="0" w:space="0" w:color="auto"/>
                    <w:right w:val="none" w:sz="0" w:space="0" w:color="auto"/>
                  </w:divBdr>
                  <w:divsChild>
                    <w:div w:id="1741440869">
                      <w:marLeft w:val="750"/>
                      <w:marRight w:val="0"/>
                      <w:marTop w:val="0"/>
                      <w:marBottom w:val="0"/>
                      <w:divBdr>
                        <w:top w:val="none" w:sz="0" w:space="0" w:color="auto"/>
                        <w:left w:val="none" w:sz="0" w:space="0" w:color="auto"/>
                        <w:bottom w:val="none" w:sz="0" w:space="0" w:color="auto"/>
                        <w:right w:val="none" w:sz="0" w:space="0" w:color="auto"/>
                      </w:divBdr>
                    </w:div>
                    <w:div w:id="451097965">
                      <w:marLeft w:val="750"/>
                      <w:marRight w:val="0"/>
                      <w:marTop w:val="0"/>
                      <w:marBottom w:val="0"/>
                      <w:divBdr>
                        <w:top w:val="none" w:sz="0" w:space="0" w:color="auto"/>
                        <w:left w:val="none" w:sz="0" w:space="0" w:color="auto"/>
                        <w:bottom w:val="none" w:sz="0" w:space="0" w:color="auto"/>
                        <w:right w:val="none" w:sz="0" w:space="0" w:color="auto"/>
                      </w:divBdr>
                    </w:div>
                  </w:divsChild>
                </w:div>
                <w:div w:id="1823231878">
                  <w:marLeft w:val="300"/>
                  <w:marRight w:val="0"/>
                  <w:marTop w:val="75"/>
                  <w:marBottom w:val="0"/>
                  <w:divBdr>
                    <w:top w:val="none" w:sz="0" w:space="0" w:color="auto"/>
                    <w:left w:val="none" w:sz="0" w:space="0" w:color="auto"/>
                    <w:bottom w:val="none" w:sz="0" w:space="0" w:color="auto"/>
                    <w:right w:val="none" w:sz="0" w:space="0" w:color="auto"/>
                  </w:divBdr>
                  <w:divsChild>
                    <w:div w:id="956107149">
                      <w:marLeft w:val="750"/>
                      <w:marRight w:val="0"/>
                      <w:marTop w:val="0"/>
                      <w:marBottom w:val="0"/>
                      <w:divBdr>
                        <w:top w:val="none" w:sz="0" w:space="0" w:color="auto"/>
                        <w:left w:val="none" w:sz="0" w:space="0" w:color="auto"/>
                        <w:bottom w:val="none" w:sz="0" w:space="0" w:color="auto"/>
                        <w:right w:val="none" w:sz="0" w:space="0" w:color="auto"/>
                      </w:divBdr>
                    </w:div>
                  </w:divsChild>
                </w:div>
                <w:div w:id="2077239873">
                  <w:marLeft w:val="300"/>
                  <w:marRight w:val="0"/>
                  <w:marTop w:val="75"/>
                  <w:marBottom w:val="0"/>
                  <w:divBdr>
                    <w:top w:val="none" w:sz="0" w:space="0" w:color="auto"/>
                    <w:left w:val="none" w:sz="0" w:space="0" w:color="auto"/>
                    <w:bottom w:val="none" w:sz="0" w:space="0" w:color="auto"/>
                    <w:right w:val="none" w:sz="0" w:space="0" w:color="auto"/>
                  </w:divBdr>
                  <w:divsChild>
                    <w:div w:id="1584410592">
                      <w:marLeft w:val="750"/>
                      <w:marRight w:val="0"/>
                      <w:marTop w:val="0"/>
                      <w:marBottom w:val="0"/>
                      <w:divBdr>
                        <w:top w:val="none" w:sz="0" w:space="0" w:color="auto"/>
                        <w:left w:val="none" w:sz="0" w:space="0" w:color="auto"/>
                        <w:bottom w:val="none" w:sz="0" w:space="0" w:color="auto"/>
                        <w:right w:val="none" w:sz="0" w:space="0" w:color="auto"/>
                      </w:divBdr>
                    </w:div>
                    <w:div w:id="1074350621">
                      <w:marLeft w:val="750"/>
                      <w:marRight w:val="0"/>
                      <w:marTop w:val="0"/>
                      <w:marBottom w:val="0"/>
                      <w:divBdr>
                        <w:top w:val="none" w:sz="0" w:space="0" w:color="auto"/>
                        <w:left w:val="none" w:sz="0" w:space="0" w:color="auto"/>
                        <w:bottom w:val="none" w:sz="0" w:space="0" w:color="auto"/>
                        <w:right w:val="none" w:sz="0" w:space="0" w:color="auto"/>
                      </w:divBdr>
                    </w:div>
                    <w:div w:id="1678535607">
                      <w:marLeft w:val="750"/>
                      <w:marRight w:val="0"/>
                      <w:marTop w:val="0"/>
                      <w:marBottom w:val="0"/>
                      <w:divBdr>
                        <w:top w:val="none" w:sz="0" w:space="0" w:color="auto"/>
                        <w:left w:val="none" w:sz="0" w:space="0" w:color="auto"/>
                        <w:bottom w:val="none" w:sz="0" w:space="0" w:color="auto"/>
                        <w:right w:val="none" w:sz="0" w:space="0" w:color="auto"/>
                      </w:divBdr>
                    </w:div>
                  </w:divsChild>
                </w:div>
                <w:div w:id="1557817551">
                  <w:marLeft w:val="300"/>
                  <w:marRight w:val="0"/>
                  <w:marTop w:val="75"/>
                  <w:marBottom w:val="0"/>
                  <w:divBdr>
                    <w:top w:val="none" w:sz="0" w:space="0" w:color="auto"/>
                    <w:left w:val="none" w:sz="0" w:space="0" w:color="auto"/>
                    <w:bottom w:val="none" w:sz="0" w:space="0" w:color="auto"/>
                    <w:right w:val="none" w:sz="0" w:space="0" w:color="auto"/>
                  </w:divBdr>
                  <w:divsChild>
                    <w:div w:id="139931680">
                      <w:marLeft w:val="750"/>
                      <w:marRight w:val="0"/>
                      <w:marTop w:val="0"/>
                      <w:marBottom w:val="0"/>
                      <w:divBdr>
                        <w:top w:val="none" w:sz="0" w:space="0" w:color="auto"/>
                        <w:left w:val="none" w:sz="0" w:space="0" w:color="auto"/>
                        <w:bottom w:val="none" w:sz="0" w:space="0" w:color="auto"/>
                        <w:right w:val="none" w:sz="0" w:space="0" w:color="auto"/>
                      </w:divBdr>
                    </w:div>
                  </w:divsChild>
                </w:div>
                <w:div w:id="596599499">
                  <w:marLeft w:val="300"/>
                  <w:marRight w:val="0"/>
                  <w:marTop w:val="75"/>
                  <w:marBottom w:val="0"/>
                  <w:divBdr>
                    <w:top w:val="none" w:sz="0" w:space="0" w:color="auto"/>
                    <w:left w:val="none" w:sz="0" w:space="0" w:color="auto"/>
                    <w:bottom w:val="none" w:sz="0" w:space="0" w:color="auto"/>
                    <w:right w:val="none" w:sz="0" w:space="0" w:color="auto"/>
                  </w:divBdr>
                  <w:divsChild>
                    <w:div w:id="2141148241">
                      <w:marLeft w:val="750"/>
                      <w:marRight w:val="0"/>
                      <w:marTop w:val="0"/>
                      <w:marBottom w:val="0"/>
                      <w:divBdr>
                        <w:top w:val="none" w:sz="0" w:space="0" w:color="auto"/>
                        <w:left w:val="none" w:sz="0" w:space="0" w:color="auto"/>
                        <w:bottom w:val="none" w:sz="0" w:space="0" w:color="auto"/>
                        <w:right w:val="none" w:sz="0" w:space="0" w:color="auto"/>
                      </w:divBdr>
                    </w:div>
                    <w:div w:id="1109354428">
                      <w:marLeft w:val="750"/>
                      <w:marRight w:val="0"/>
                      <w:marTop w:val="0"/>
                      <w:marBottom w:val="0"/>
                      <w:divBdr>
                        <w:top w:val="none" w:sz="0" w:space="0" w:color="auto"/>
                        <w:left w:val="none" w:sz="0" w:space="0" w:color="auto"/>
                        <w:bottom w:val="none" w:sz="0" w:space="0" w:color="auto"/>
                        <w:right w:val="none" w:sz="0" w:space="0" w:color="auto"/>
                      </w:divBdr>
                    </w:div>
                    <w:div w:id="931470489">
                      <w:marLeft w:val="750"/>
                      <w:marRight w:val="0"/>
                      <w:marTop w:val="0"/>
                      <w:marBottom w:val="0"/>
                      <w:divBdr>
                        <w:top w:val="none" w:sz="0" w:space="0" w:color="auto"/>
                        <w:left w:val="none" w:sz="0" w:space="0" w:color="auto"/>
                        <w:bottom w:val="none" w:sz="0" w:space="0" w:color="auto"/>
                        <w:right w:val="none" w:sz="0" w:space="0" w:color="auto"/>
                      </w:divBdr>
                    </w:div>
                  </w:divsChild>
                </w:div>
                <w:div w:id="777061278">
                  <w:marLeft w:val="300"/>
                  <w:marRight w:val="0"/>
                  <w:marTop w:val="75"/>
                  <w:marBottom w:val="0"/>
                  <w:divBdr>
                    <w:top w:val="none" w:sz="0" w:space="0" w:color="auto"/>
                    <w:left w:val="none" w:sz="0" w:space="0" w:color="auto"/>
                    <w:bottom w:val="none" w:sz="0" w:space="0" w:color="auto"/>
                    <w:right w:val="none" w:sz="0" w:space="0" w:color="auto"/>
                  </w:divBdr>
                  <w:divsChild>
                    <w:div w:id="790249411">
                      <w:marLeft w:val="750"/>
                      <w:marRight w:val="0"/>
                      <w:marTop w:val="0"/>
                      <w:marBottom w:val="0"/>
                      <w:divBdr>
                        <w:top w:val="none" w:sz="0" w:space="0" w:color="auto"/>
                        <w:left w:val="none" w:sz="0" w:space="0" w:color="auto"/>
                        <w:bottom w:val="none" w:sz="0" w:space="0" w:color="auto"/>
                        <w:right w:val="none" w:sz="0" w:space="0" w:color="auto"/>
                      </w:divBdr>
                    </w:div>
                  </w:divsChild>
                </w:div>
                <w:div w:id="1584949798">
                  <w:marLeft w:val="300"/>
                  <w:marRight w:val="0"/>
                  <w:marTop w:val="75"/>
                  <w:marBottom w:val="0"/>
                  <w:divBdr>
                    <w:top w:val="none" w:sz="0" w:space="0" w:color="auto"/>
                    <w:left w:val="none" w:sz="0" w:space="0" w:color="auto"/>
                    <w:bottom w:val="none" w:sz="0" w:space="0" w:color="auto"/>
                    <w:right w:val="none" w:sz="0" w:space="0" w:color="auto"/>
                  </w:divBdr>
                  <w:divsChild>
                    <w:div w:id="1595816817">
                      <w:marLeft w:val="750"/>
                      <w:marRight w:val="0"/>
                      <w:marTop w:val="0"/>
                      <w:marBottom w:val="0"/>
                      <w:divBdr>
                        <w:top w:val="none" w:sz="0" w:space="0" w:color="auto"/>
                        <w:left w:val="none" w:sz="0" w:space="0" w:color="auto"/>
                        <w:bottom w:val="none" w:sz="0" w:space="0" w:color="auto"/>
                        <w:right w:val="none" w:sz="0" w:space="0" w:color="auto"/>
                      </w:divBdr>
                    </w:div>
                    <w:div w:id="13381124">
                      <w:marLeft w:val="750"/>
                      <w:marRight w:val="0"/>
                      <w:marTop w:val="0"/>
                      <w:marBottom w:val="0"/>
                      <w:divBdr>
                        <w:top w:val="none" w:sz="0" w:space="0" w:color="auto"/>
                        <w:left w:val="none" w:sz="0" w:space="0" w:color="auto"/>
                        <w:bottom w:val="none" w:sz="0" w:space="0" w:color="auto"/>
                        <w:right w:val="none" w:sz="0" w:space="0" w:color="auto"/>
                      </w:divBdr>
                    </w:div>
                    <w:div w:id="1377241839">
                      <w:marLeft w:val="750"/>
                      <w:marRight w:val="0"/>
                      <w:marTop w:val="0"/>
                      <w:marBottom w:val="0"/>
                      <w:divBdr>
                        <w:top w:val="none" w:sz="0" w:space="0" w:color="auto"/>
                        <w:left w:val="none" w:sz="0" w:space="0" w:color="auto"/>
                        <w:bottom w:val="none" w:sz="0" w:space="0" w:color="auto"/>
                        <w:right w:val="none" w:sz="0" w:space="0" w:color="auto"/>
                      </w:divBdr>
                    </w:div>
                    <w:div w:id="2097242682">
                      <w:marLeft w:val="750"/>
                      <w:marRight w:val="0"/>
                      <w:marTop w:val="0"/>
                      <w:marBottom w:val="0"/>
                      <w:divBdr>
                        <w:top w:val="none" w:sz="0" w:space="0" w:color="auto"/>
                        <w:left w:val="none" w:sz="0" w:space="0" w:color="auto"/>
                        <w:bottom w:val="none" w:sz="0" w:space="0" w:color="auto"/>
                        <w:right w:val="none" w:sz="0" w:space="0" w:color="auto"/>
                      </w:divBdr>
                    </w:div>
                  </w:divsChild>
                </w:div>
                <w:div w:id="1247809095">
                  <w:marLeft w:val="300"/>
                  <w:marRight w:val="0"/>
                  <w:marTop w:val="75"/>
                  <w:marBottom w:val="0"/>
                  <w:divBdr>
                    <w:top w:val="none" w:sz="0" w:space="0" w:color="auto"/>
                    <w:left w:val="none" w:sz="0" w:space="0" w:color="auto"/>
                    <w:bottom w:val="none" w:sz="0" w:space="0" w:color="auto"/>
                    <w:right w:val="none" w:sz="0" w:space="0" w:color="auto"/>
                  </w:divBdr>
                  <w:divsChild>
                    <w:div w:id="1670711829">
                      <w:marLeft w:val="750"/>
                      <w:marRight w:val="0"/>
                      <w:marTop w:val="0"/>
                      <w:marBottom w:val="0"/>
                      <w:divBdr>
                        <w:top w:val="none" w:sz="0" w:space="0" w:color="auto"/>
                        <w:left w:val="none" w:sz="0" w:space="0" w:color="auto"/>
                        <w:bottom w:val="none" w:sz="0" w:space="0" w:color="auto"/>
                        <w:right w:val="none" w:sz="0" w:space="0" w:color="auto"/>
                      </w:divBdr>
                    </w:div>
                  </w:divsChild>
                </w:div>
                <w:div w:id="309603852">
                  <w:marLeft w:val="300"/>
                  <w:marRight w:val="0"/>
                  <w:marTop w:val="75"/>
                  <w:marBottom w:val="0"/>
                  <w:divBdr>
                    <w:top w:val="none" w:sz="0" w:space="0" w:color="auto"/>
                    <w:left w:val="none" w:sz="0" w:space="0" w:color="auto"/>
                    <w:bottom w:val="none" w:sz="0" w:space="0" w:color="auto"/>
                    <w:right w:val="none" w:sz="0" w:space="0" w:color="auto"/>
                  </w:divBdr>
                  <w:divsChild>
                    <w:div w:id="1372146710">
                      <w:marLeft w:val="750"/>
                      <w:marRight w:val="0"/>
                      <w:marTop w:val="0"/>
                      <w:marBottom w:val="0"/>
                      <w:divBdr>
                        <w:top w:val="none" w:sz="0" w:space="0" w:color="auto"/>
                        <w:left w:val="none" w:sz="0" w:space="0" w:color="auto"/>
                        <w:bottom w:val="none" w:sz="0" w:space="0" w:color="auto"/>
                        <w:right w:val="none" w:sz="0" w:space="0" w:color="auto"/>
                      </w:divBdr>
                    </w:div>
                  </w:divsChild>
                </w:div>
                <w:div w:id="527724228">
                  <w:marLeft w:val="300"/>
                  <w:marRight w:val="0"/>
                  <w:marTop w:val="75"/>
                  <w:marBottom w:val="0"/>
                  <w:divBdr>
                    <w:top w:val="none" w:sz="0" w:space="0" w:color="auto"/>
                    <w:left w:val="none" w:sz="0" w:space="0" w:color="auto"/>
                    <w:bottom w:val="none" w:sz="0" w:space="0" w:color="auto"/>
                    <w:right w:val="none" w:sz="0" w:space="0" w:color="auto"/>
                  </w:divBdr>
                  <w:divsChild>
                    <w:div w:id="212348492">
                      <w:marLeft w:val="750"/>
                      <w:marRight w:val="0"/>
                      <w:marTop w:val="0"/>
                      <w:marBottom w:val="0"/>
                      <w:divBdr>
                        <w:top w:val="none" w:sz="0" w:space="0" w:color="auto"/>
                        <w:left w:val="none" w:sz="0" w:space="0" w:color="auto"/>
                        <w:bottom w:val="none" w:sz="0" w:space="0" w:color="auto"/>
                        <w:right w:val="none" w:sz="0" w:space="0" w:color="auto"/>
                      </w:divBdr>
                    </w:div>
                  </w:divsChild>
                </w:div>
                <w:div w:id="2009400858">
                  <w:marLeft w:val="300"/>
                  <w:marRight w:val="0"/>
                  <w:marTop w:val="75"/>
                  <w:marBottom w:val="0"/>
                  <w:divBdr>
                    <w:top w:val="none" w:sz="0" w:space="0" w:color="auto"/>
                    <w:left w:val="none" w:sz="0" w:space="0" w:color="auto"/>
                    <w:bottom w:val="none" w:sz="0" w:space="0" w:color="auto"/>
                    <w:right w:val="none" w:sz="0" w:space="0" w:color="auto"/>
                  </w:divBdr>
                </w:div>
                <w:div w:id="707216366">
                  <w:marLeft w:val="300"/>
                  <w:marRight w:val="0"/>
                  <w:marTop w:val="75"/>
                  <w:marBottom w:val="0"/>
                  <w:divBdr>
                    <w:top w:val="none" w:sz="0" w:space="0" w:color="auto"/>
                    <w:left w:val="none" w:sz="0" w:space="0" w:color="auto"/>
                    <w:bottom w:val="none" w:sz="0" w:space="0" w:color="auto"/>
                    <w:right w:val="none" w:sz="0" w:space="0" w:color="auto"/>
                  </w:divBdr>
                </w:div>
                <w:div w:id="648289256">
                  <w:marLeft w:val="300"/>
                  <w:marRight w:val="0"/>
                  <w:marTop w:val="75"/>
                  <w:marBottom w:val="0"/>
                  <w:divBdr>
                    <w:top w:val="none" w:sz="0" w:space="0" w:color="auto"/>
                    <w:left w:val="none" w:sz="0" w:space="0" w:color="auto"/>
                    <w:bottom w:val="none" w:sz="0" w:space="0" w:color="auto"/>
                    <w:right w:val="none" w:sz="0" w:space="0" w:color="auto"/>
                  </w:divBdr>
                  <w:divsChild>
                    <w:div w:id="644238529">
                      <w:marLeft w:val="750"/>
                      <w:marRight w:val="0"/>
                      <w:marTop w:val="0"/>
                      <w:marBottom w:val="0"/>
                      <w:divBdr>
                        <w:top w:val="none" w:sz="0" w:space="0" w:color="auto"/>
                        <w:left w:val="none" w:sz="0" w:space="0" w:color="auto"/>
                        <w:bottom w:val="none" w:sz="0" w:space="0" w:color="auto"/>
                        <w:right w:val="none" w:sz="0" w:space="0" w:color="auto"/>
                      </w:divBdr>
                    </w:div>
                    <w:div w:id="377438350">
                      <w:marLeft w:val="750"/>
                      <w:marRight w:val="0"/>
                      <w:marTop w:val="0"/>
                      <w:marBottom w:val="0"/>
                      <w:divBdr>
                        <w:top w:val="none" w:sz="0" w:space="0" w:color="auto"/>
                        <w:left w:val="none" w:sz="0" w:space="0" w:color="auto"/>
                        <w:bottom w:val="none" w:sz="0" w:space="0" w:color="auto"/>
                        <w:right w:val="none" w:sz="0" w:space="0" w:color="auto"/>
                      </w:divBdr>
                    </w:div>
                  </w:divsChild>
                </w:div>
                <w:div w:id="1366441676">
                  <w:marLeft w:val="300"/>
                  <w:marRight w:val="0"/>
                  <w:marTop w:val="75"/>
                  <w:marBottom w:val="0"/>
                  <w:divBdr>
                    <w:top w:val="none" w:sz="0" w:space="0" w:color="auto"/>
                    <w:left w:val="none" w:sz="0" w:space="0" w:color="auto"/>
                    <w:bottom w:val="none" w:sz="0" w:space="0" w:color="auto"/>
                    <w:right w:val="none" w:sz="0" w:space="0" w:color="auto"/>
                  </w:divBdr>
                  <w:divsChild>
                    <w:div w:id="333609074">
                      <w:marLeft w:val="750"/>
                      <w:marRight w:val="0"/>
                      <w:marTop w:val="0"/>
                      <w:marBottom w:val="0"/>
                      <w:divBdr>
                        <w:top w:val="none" w:sz="0" w:space="0" w:color="auto"/>
                        <w:left w:val="none" w:sz="0" w:space="0" w:color="auto"/>
                        <w:bottom w:val="none" w:sz="0" w:space="0" w:color="auto"/>
                        <w:right w:val="none" w:sz="0" w:space="0" w:color="auto"/>
                      </w:divBdr>
                    </w:div>
                  </w:divsChild>
                </w:div>
                <w:div w:id="747970199">
                  <w:marLeft w:val="300"/>
                  <w:marRight w:val="0"/>
                  <w:marTop w:val="75"/>
                  <w:marBottom w:val="0"/>
                  <w:divBdr>
                    <w:top w:val="none" w:sz="0" w:space="0" w:color="auto"/>
                    <w:left w:val="none" w:sz="0" w:space="0" w:color="auto"/>
                    <w:bottom w:val="none" w:sz="0" w:space="0" w:color="auto"/>
                    <w:right w:val="none" w:sz="0" w:space="0" w:color="auto"/>
                  </w:divBdr>
                  <w:divsChild>
                    <w:div w:id="729772967">
                      <w:marLeft w:val="750"/>
                      <w:marRight w:val="0"/>
                      <w:marTop w:val="0"/>
                      <w:marBottom w:val="0"/>
                      <w:divBdr>
                        <w:top w:val="none" w:sz="0" w:space="0" w:color="auto"/>
                        <w:left w:val="none" w:sz="0" w:space="0" w:color="auto"/>
                        <w:bottom w:val="none" w:sz="0" w:space="0" w:color="auto"/>
                        <w:right w:val="none" w:sz="0" w:space="0" w:color="auto"/>
                      </w:divBdr>
                    </w:div>
                    <w:div w:id="37509630">
                      <w:marLeft w:val="750"/>
                      <w:marRight w:val="0"/>
                      <w:marTop w:val="0"/>
                      <w:marBottom w:val="0"/>
                      <w:divBdr>
                        <w:top w:val="none" w:sz="0" w:space="0" w:color="auto"/>
                        <w:left w:val="none" w:sz="0" w:space="0" w:color="auto"/>
                        <w:bottom w:val="none" w:sz="0" w:space="0" w:color="auto"/>
                        <w:right w:val="none" w:sz="0" w:space="0" w:color="auto"/>
                      </w:divBdr>
                    </w:div>
                    <w:div w:id="1969822630">
                      <w:marLeft w:val="750"/>
                      <w:marRight w:val="0"/>
                      <w:marTop w:val="0"/>
                      <w:marBottom w:val="0"/>
                      <w:divBdr>
                        <w:top w:val="none" w:sz="0" w:space="0" w:color="auto"/>
                        <w:left w:val="none" w:sz="0" w:space="0" w:color="auto"/>
                        <w:bottom w:val="none" w:sz="0" w:space="0" w:color="auto"/>
                        <w:right w:val="none" w:sz="0" w:space="0" w:color="auto"/>
                      </w:divBdr>
                    </w:div>
                  </w:divsChild>
                </w:div>
                <w:div w:id="208078723">
                  <w:marLeft w:val="300"/>
                  <w:marRight w:val="0"/>
                  <w:marTop w:val="75"/>
                  <w:marBottom w:val="0"/>
                  <w:divBdr>
                    <w:top w:val="none" w:sz="0" w:space="0" w:color="auto"/>
                    <w:left w:val="none" w:sz="0" w:space="0" w:color="auto"/>
                    <w:bottom w:val="none" w:sz="0" w:space="0" w:color="auto"/>
                    <w:right w:val="none" w:sz="0" w:space="0" w:color="auto"/>
                  </w:divBdr>
                  <w:divsChild>
                    <w:div w:id="463427717">
                      <w:marLeft w:val="750"/>
                      <w:marRight w:val="0"/>
                      <w:marTop w:val="0"/>
                      <w:marBottom w:val="0"/>
                      <w:divBdr>
                        <w:top w:val="none" w:sz="0" w:space="0" w:color="auto"/>
                        <w:left w:val="none" w:sz="0" w:space="0" w:color="auto"/>
                        <w:bottom w:val="none" w:sz="0" w:space="0" w:color="auto"/>
                        <w:right w:val="none" w:sz="0" w:space="0" w:color="auto"/>
                      </w:divBdr>
                    </w:div>
                  </w:divsChild>
                </w:div>
                <w:div w:id="556400743">
                  <w:marLeft w:val="300"/>
                  <w:marRight w:val="0"/>
                  <w:marTop w:val="75"/>
                  <w:marBottom w:val="0"/>
                  <w:divBdr>
                    <w:top w:val="none" w:sz="0" w:space="0" w:color="auto"/>
                    <w:left w:val="none" w:sz="0" w:space="0" w:color="auto"/>
                    <w:bottom w:val="none" w:sz="0" w:space="0" w:color="auto"/>
                    <w:right w:val="none" w:sz="0" w:space="0" w:color="auto"/>
                  </w:divBdr>
                  <w:divsChild>
                    <w:div w:id="1002050312">
                      <w:marLeft w:val="750"/>
                      <w:marRight w:val="0"/>
                      <w:marTop w:val="0"/>
                      <w:marBottom w:val="0"/>
                      <w:divBdr>
                        <w:top w:val="none" w:sz="0" w:space="0" w:color="auto"/>
                        <w:left w:val="none" w:sz="0" w:space="0" w:color="auto"/>
                        <w:bottom w:val="none" w:sz="0" w:space="0" w:color="auto"/>
                        <w:right w:val="none" w:sz="0" w:space="0" w:color="auto"/>
                      </w:divBdr>
                    </w:div>
                    <w:div w:id="428696147">
                      <w:marLeft w:val="750"/>
                      <w:marRight w:val="0"/>
                      <w:marTop w:val="0"/>
                      <w:marBottom w:val="0"/>
                      <w:divBdr>
                        <w:top w:val="none" w:sz="0" w:space="0" w:color="auto"/>
                        <w:left w:val="none" w:sz="0" w:space="0" w:color="auto"/>
                        <w:bottom w:val="none" w:sz="0" w:space="0" w:color="auto"/>
                        <w:right w:val="none" w:sz="0" w:space="0" w:color="auto"/>
                      </w:divBdr>
                    </w:div>
                    <w:div w:id="900167419">
                      <w:marLeft w:val="750"/>
                      <w:marRight w:val="0"/>
                      <w:marTop w:val="0"/>
                      <w:marBottom w:val="0"/>
                      <w:divBdr>
                        <w:top w:val="none" w:sz="0" w:space="0" w:color="auto"/>
                        <w:left w:val="none" w:sz="0" w:space="0" w:color="auto"/>
                        <w:bottom w:val="none" w:sz="0" w:space="0" w:color="auto"/>
                        <w:right w:val="none" w:sz="0" w:space="0" w:color="auto"/>
                      </w:divBdr>
                    </w:div>
                  </w:divsChild>
                </w:div>
                <w:div w:id="1690830540">
                  <w:marLeft w:val="300"/>
                  <w:marRight w:val="0"/>
                  <w:marTop w:val="75"/>
                  <w:marBottom w:val="0"/>
                  <w:divBdr>
                    <w:top w:val="none" w:sz="0" w:space="0" w:color="auto"/>
                    <w:left w:val="none" w:sz="0" w:space="0" w:color="auto"/>
                    <w:bottom w:val="none" w:sz="0" w:space="0" w:color="auto"/>
                    <w:right w:val="none" w:sz="0" w:space="0" w:color="auto"/>
                  </w:divBdr>
                  <w:divsChild>
                    <w:div w:id="1981570481">
                      <w:marLeft w:val="750"/>
                      <w:marRight w:val="0"/>
                      <w:marTop w:val="0"/>
                      <w:marBottom w:val="0"/>
                      <w:divBdr>
                        <w:top w:val="none" w:sz="0" w:space="0" w:color="auto"/>
                        <w:left w:val="none" w:sz="0" w:space="0" w:color="auto"/>
                        <w:bottom w:val="none" w:sz="0" w:space="0" w:color="auto"/>
                        <w:right w:val="none" w:sz="0" w:space="0" w:color="auto"/>
                      </w:divBdr>
                    </w:div>
                  </w:divsChild>
                </w:div>
                <w:div w:id="1136332205">
                  <w:marLeft w:val="300"/>
                  <w:marRight w:val="0"/>
                  <w:marTop w:val="75"/>
                  <w:marBottom w:val="0"/>
                  <w:divBdr>
                    <w:top w:val="none" w:sz="0" w:space="0" w:color="auto"/>
                    <w:left w:val="none" w:sz="0" w:space="0" w:color="auto"/>
                    <w:bottom w:val="none" w:sz="0" w:space="0" w:color="auto"/>
                    <w:right w:val="none" w:sz="0" w:space="0" w:color="auto"/>
                  </w:divBdr>
                  <w:divsChild>
                    <w:div w:id="1357846705">
                      <w:marLeft w:val="750"/>
                      <w:marRight w:val="0"/>
                      <w:marTop w:val="0"/>
                      <w:marBottom w:val="0"/>
                      <w:divBdr>
                        <w:top w:val="none" w:sz="0" w:space="0" w:color="auto"/>
                        <w:left w:val="none" w:sz="0" w:space="0" w:color="auto"/>
                        <w:bottom w:val="none" w:sz="0" w:space="0" w:color="auto"/>
                        <w:right w:val="none" w:sz="0" w:space="0" w:color="auto"/>
                      </w:divBdr>
                    </w:div>
                    <w:div w:id="1481077999">
                      <w:marLeft w:val="750"/>
                      <w:marRight w:val="0"/>
                      <w:marTop w:val="0"/>
                      <w:marBottom w:val="0"/>
                      <w:divBdr>
                        <w:top w:val="none" w:sz="0" w:space="0" w:color="auto"/>
                        <w:left w:val="none" w:sz="0" w:space="0" w:color="auto"/>
                        <w:bottom w:val="none" w:sz="0" w:space="0" w:color="auto"/>
                        <w:right w:val="none" w:sz="0" w:space="0" w:color="auto"/>
                      </w:divBdr>
                    </w:div>
                    <w:div w:id="406657625">
                      <w:marLeft w:val="750"/>
                      <w:marRight w:val="0"/>
                      <w:marTop w:val="0"/>
                      <w:marBottom w:val="0"/>
                      <w:divBdr>
                        <w:top w:val="none" w:sz="0" w:space="0" w:color="auto"/>
                        <w:left w:val="none" w:sz="0" w:space="0" w:color="auto"/>
                        <w:bottom w:val="none" w:sz="0" w:space="0" w:color="auto"/>
                        <w:right w:val="none" w:sz="0" w:space="0" w:color="auto"/>
                      </w:divBdr>
                    </w:div>
                    <w:div w:id="1780829725">
                      <w:marLeft w:val="750"/>
                      <w:marRight w:val="0"/>
                      <w:marTop w:val="0"/>
                      <w:marBottom w:val="0"/>
                      <w:divBdr>
                        <w:top w:val="none" w:sz="0" w:space="0" w:color="auto"/>
                        <w:left w:val="none" w:sz="0" w:space="0" w:color="auto"/>
                        <w:bottom w:val="none" w:sz="0" w:space="0" w:color="auto"/>
                        <w:right w:val="none" w:sz="0" w:space="0" w:color="auto"/>
                      </w:divBdr>
                    </w:div>
                  </w:divsChild>
                </w:div>
                <w:div w:id="1514220394">
                  <w:marLeft w:val="300"/>
                  <w:marRight w:val="0"/>
                  <w:marTop w:val="75"/>
                  <w:marBottom w:val="0"/>
                  <w:divBdr>
                    <w:top w:val="none" w:sz="0" w:space="0" w:color="auto"/>
                    <w:left w:val="none" w:sz="0" w:space="0" w:color="auto"/>
                    <w:bottom w:val="none" w:sz="0" w:space="0" w:color="auto"/>
                    <w:right w:val="none" w:sz="0" w:space="0" w:color="auto"/>
                  </w:divBdr>
                  <w:divsChild>
                    <w:div w:id="624775920">
                      <w:marLeft w:val="750"/>
                      <w:marRight w:val="0"/>
                      <w:marTop w:val="0"/>
                      <w:marBottom w:val="0"/>
                      <w:divBdr>
                        <w:top w:val="none" w:sz="0" w:space="0" w:color="auto"/>
                        <w:left w:val="none" w:sz="0" w:space="0" w:color="auto"/>
                        <w:bottom w:val="none" w:sz="0" w:space="0" w:color="auto"/>
                        <w:right w:val="none" w:sz="0" w:space="0" w:color="auto"/>
                      </w:divBdr>
                    </w:div>
                  </w:divsChild>
                </w:div>
                <w:div w:id="1546024997">
                  <w:marLeft w:val="300"/>
                  <w:marRight w:val="0"/>
                  <w:marTop w:val="75"/>
                  <w:marBottom w:val="0"/>
                  <w:divBdr>
                    <w:top w:val="none" w:sz="0" w:space="0" w:color="auto"/>
                    <w:left w:val="none" w:sz="0" w:space="0" w:color="auto"/>
                    <w:bottom w:val="none" w:sz="0" w:space="0" w:color="auto"/>
                    <w:right w:val="none" w:sz="0" w:space="0" w:color="auto"/>
                  </w:divBdr>
                  <w:divsChild>
                    <w:div w:id="363360239">
                      <w:marLeft w:val="750"/>
                      <w:marRight w:val="0"/>
                      <w:marTop w:val="0"/>
                      <w:marBottom w:val="0"/>
                      <w:divBdr>
                        <w:top w:val="none" w:sz="0" w:space="0" w:color="auto"/>
                        <w:left w:val="none" w:sz="0" w:space="0" w:color="auto"/>
                        <w:bottom w:val="none" w:sz="0" w:space="0" w:color="auto"/>
                        <w:right w:val="none" w:sz="0" w:space="0" w:color="auto"/>
                      </w:divBdr>
                    </w:div>
                  </w:divsChild>
                </w:div>
                <w:div w:id="991760304">
                  <w:marLeft w:val="300"/>
                  <w:marRight w:val="0"/>
                  <w:marTop w:val="75"/>
                  <w:marBottom w:val="0"/>
                  <w:divBdr>
                    <w:top w:val="none" w:sz="0" w:space="0" w:color="auto"/>
                    <w:left w:val="none" w:sz="0" w:space="0" w:color="auto"/>
                    <w:bottom w:val="none" w:sz="0" w:space="0" w:color="auto"/>
                    <w:right w:val="none" w:sz="0" w:space="0" w:color="auto"/>
                  </w:divBdr>
                  <w:divsChild>
                    <w:div w:id="1390425230">
                      <w:marLeft w:val="750"/>
                      <w:marRight w:val="0"/>
                      <w:marTop w:val="0"/>
                      <w:marBottom w:val="0"/>
                      <w:divBdr>
                        <w:top w:val="none" w:sz="0" w:space="0" w:color="auto"/>
                        <w:left w:val="none" w:sz="0" w:space="0" w:color="auto"/>
                        <w:bottom w:val="none" w:sz="0" w:space="0" w:color="auto"/>
                        <w:right w:val="none" w:sz="0" w:space="0" w:color="auto"/>
                      </w:divBdr>
                    </w:div>
                  </w:divsChild>
                </w:div>
                <w:div w:id="1777630928">
                  <w:marLeft w:val="300"/>
                  <w:marRight w:val="0"/>
                  <w:marTop w:val="75"/>
                  <w:marBottom w:val="0"/>
                  <w:divBdr>
                    <w:top w:val="none" w:sz="0" w:space="0" w:color="auto"/>
                    <w:left w:val="none" w:sz="0" w:space="0" w:color="auto"/>
                    <w:bottom w:val="none" w:sz="0" w:space="0" w:color="auto"/>
                    <w:right w:val="none" w:sz="0" w:space="0" w:color="auto"/>
                  </w:divBdr>
                </w:div>
                <w:div w:id="768890736">
                  <w:marLeft w:val="300"/>
                  <w:marRight w:val="0"/>
                  <w:marTop w:val="75"/>
                  <w:marBottom w:val="0"/>
                  <w:divBdr>
                    <w:top w:val="none" w:sz="0" w:space="0" w:color="auto"/>
                    <w:left w:val="none" w:sz="0" w:space="0" w:color="auto"/>
                    <w:bottom w:val="none" w:sz="0" w:space="0" w:color="auto"/>
                    <w:right w:val="none" w:sz="0" w:space="0" w:color="auto"/>
                  </w:divBdr>
                </w:div>
                <w:div w:id="1811173126">
                  <w:marLeft w:val="300"/>
                  <w:marRight w:val="0"/>
                  <w:marTop w:val="75"/>
                  <w:marBottom w:val="0"/>
                  <w:divBdr>
                    <w:top w:val="none" w:sz="0" w:space="0" w:color="auto"/>
                    <w:left w:val="none" w:sz="0" w:space="0" w:color="auto"/>
                    <w:bottom w:val="none" w:sz="0" w:space="0" w:color="auto"/>
                    <w:right w:val="none" w:sz="0" w:space="0" w:color="auto"/>
                  </w:divBdr>
                  <w:divsChild>
                    <w:div w:id="129326248">
                      <w:marLeft w:val="750"/>
                      <w:marRight w:val="0"/>
                      <w:marTop w:val="0"/>
                      <w:marBottom w:val="0"/>
                      <w:divBdr>
                        <w:top w:val="none" w:sz="0" w:space="0" w:color="auto"/>
                        <w:left w:val="none" w:sz="0" w:space="0" w:color="auto"/>
                        <w:bottom w:val="none" w:sz="0" w:space="0" w:color="auto"/>
                        <w:right w:val="none" w:sz="0" w:space="0" w:color="auto"/>
                      </w:divBdr>
                    </w:div>
                    <w:div w:id="1082602012">
                      <w:marLeft w:val="750"/>
                      <w:marRight w:val="0"/>
                      <w:marTop w:val="0"/>
                      <w:marBottom w:val="0"/>
                      <w:divBdr>
                        <w:top w:val="none" w:sz="0" w:space="0" w:color="auto"/>
                        <w:left w:val="none" w:sz="0" w:space="0" w:color="auto"/>
                        <w:bottom w:val="none" w:sz="0" w:space="0" w:color="auto"/>
                        <w:right w:val="none" w:sz="0" w:space="0" w:color="auto"/>
                      </w:divBdr>
                    </w:div>
                  </w:divsChild>
                </w:div>
                <w:div w:id="900554600">
                  <w:marLeft w:val="300"/>
                  <w:marRight w:val="0"/>
                  <w:marTop w:val="75"/>
                  <w:marBottom w:val="0"/>
                  <w:divBdr>
                    <w:top w:val="none" w:sz="0" w:space="0" w:color="auto"/>
                    <w:left w:val="none" w:sz="0" w:space="0" w:color="auto"/>
                    <w:bottom w:val="none" w:sz="0" w:space="0" w:color="auto"/>
                    <w:right w:val="none" w:sz="0" w:space="0" w:color="auto"/>
                  </w:divBdr>
                  <w:divsChild>
                    <w:div w:id="979263489">
                      <w:marLeft w:val="750"/>
                      <w:marRight w:val="0"/>
                      <w:marTop w:val="0"/>
                      <w:marBottom w:val="0"/>
                      <w:divBdr>
                        <w:top w:val="none" w:sz="0" w:space="0" w:color="auto"/>
                        <w:left w:val="none" w:sz="0" w:space="0" w:color="auto"/>
                        <w:bottom w:val="none" w:sz="0" w:space="0" w:color="auto"/>
                        <w:right w:val="none" w:sz="0" w:space="0" w:color="auto"/>
                      </w:divBdr>
                    </w:div>
                  </w:divsChild>
                </w:div>
                <w:div w:id="968051635">
                  <w:marLeft w:val="300"/>
                  <w:marRight w:val="0"/>
                  <w:marTop w:val="75"/>
                  <w:marBottom w:val="0"/>
                  <w:divBdr>
                    <w:top w:val="none" w:sz="0" w:space="0" w:color="auto"/>
                    <w:left w:val="none" w:sz="0" w:space="0" w:color="auto"/>
                    <w:bottom w:val="none" w:sz="0" w:space="0" w:color="auto"/>
                    <w:right w:val="none" w:sz="0" w:space="0" w:color="auto"/>
                  </w:divBdr>
                  <w:divsChild>
                    <w:div w:id="1102841836">
                      <w:marLeft w:val="750"/>
                      <w:marRight w:val="0"/>
                      <w:marTop w:val="0"/>
                      <w:marBottom w:val="0"/>
                      <w:divBdr>
                        <w:top w:val="none" w:sz="0" w:space="0" w:color="auto"/>
                        <w:left w:val="none" w:sz="0" w:space="0" w:color="auto"/>
                        <w:bottom w:val="none" w:sz="0" w:space="0" w:color="auto"/>
                        <w:right w:val="none" w:sz="0" w:space="0" w:color="auto"/>
                      </w:divBdr>
                    </w:div>
                    <w:div w:id="1853765662">
                      <w:marLeft w:val="750"/>
                      <w:marRight w:val="0"/>
                      <w:marTop w:val="0"/>
                      <w:marBottom w:val="0"/>
                      <w:divBdr>
                        <w:top w:val="none" w:sz="0" w:space="0" w:color="auto"/>
                        <w:left w:val="none" w:sz="0" w:space="0" w:color="auto"/>
                        <w:bottom w:val="none" w:sz="0" w:space="0" w:color="auto"/>
                        <w:right w:val="none" w:sz="0" w:space="0" w:color="auto"/>
                      </w:divBdr>
                    </w:div>
                    <w:div w:id="1844659253">
                      <w:marLeft w:val="750"/>
                      <w:marRight w:val="0"/>
                      <w:marTop w:val="0"/>
                      <w:marBottom w:val="0"/>
                      <w:divBdr>
                        <w:top w:val="none" w:sz="0" w:space="0" w:color="auto"/>
                        <w:left w:val="none" w:sz="0" w:space="0" w:color="auto"/>
                        <w:bottom w:val="none" w:sz="0" w:space="0" w:color="auto"/>
                        <w:right w:val="none" w:sz="0" w:space="0" w:color="auto"/>
                      </w:divBdr>
                    </w:div>
                  </w:divsChild>
                </w:div>
                <w:div w:id="1344476600">
                  <w:marLeft w:val="300"/>
                  <w:marRight w:val="0"/>
                  <w:marTop w:val="75"/>
                  <w:marBottom w:val="0"/>
                  <w:divBdr>
                    <w:top w:val="none" w:sz="0" w:space="0" w:color="auto"/>
                    <w:left w:val="none" w:sz="0" w:space="0" w:color="auto"/>
                    <w:bottom w:val="none" w:sz="0" w:space="0" w:color="auto"/>
                    <w:right w:val="none" w:sz="0" w:space="0" w:color="auto"/>
                  </w:divBdr>
                  <w:divsChild>
                    <w:div w:id="1041590064">
                      <w:marLeft w:val="750"/>
                      <w:marRight w:val="0"/>
                      <w:marTop w:val="0"/>
                      <w:marBottom w:val="0"/>
                      <w:divBdr>
                        <w:top w:val="none" w:sz="0" w:space="0" w:color="auto"/>
                        <w:left w:val="none" w:sz="0" w:space="0" w:color="auto"/>
                        <w:bottom w:val="none" w:sz="0" w:space="0" w:color="auto"/>
                        <w:right w:val="none" w:sz="0" w:space="0" w:color="auto"/>
                      </w:divBdr>
                    </w:div>
                  </w:divsChild>
                </w:div>
                <w:div w:id="988830162">
                  <w:marLeft w:val="300"/>
                  <w:marRight w:val="0"/>
                  <w:marTop w:val="75"/>
                  <w:marBottom w:val="0"/>
                  <w:divBdr>
                    <w:top w:val="none" w:sz="0" w:space="0" w:color="auto"/>
                    <w:left w:val="none" w:sz="0" w:space="0" w:color="auto"/>
                    <w:bottom w:val="none" w:sz="0" w:space="0" w:color="auto"/>
                    <w:right w:val="none" w:sz="0" w:space="0" w:color="auto"/>
                  </w:divBdr>
                  <w:divsChild>
                    <w:div w:id="1391146405">
                      <w:marLeft w:val="750"/>
                      <w:marRight w:val="0"/>
                      <w:marTop w:val="0"/>
                      <w:marBottom w:val="0"/>
                      <w:divBdr>
                        <w:top w:val="none" w:sz="0" w:space="0" w:color="auto"/>
                        <w:left w:val="none" w:sz="0" w:space="0" w:color="auto"/>
                        <w:bottom w:val="none" w:sz="0" w:space="0" w:color="auto"/>
                        <w:right w:val="none" w:sz="0" w:space="0" w:color="auto"/>
                      </w:divBdr>
                    </w:div>
                    <w:div w:id="338626940">
                      <w:marLeft w:val="750"/>
                      <w:marRight w:val="0"/>
                      <w:marTop w:val="0"/>
                      <w:marBottom w:val="0"/>
                      <w:divBdr>
                        <w:top w:val="none" w:sz="0" w:space="0" w:color="auto"/>
                        <w:left w:val="none" w:sz="0" w:space="0" w:color="auto"/>
                        <w:bottom w:val="none" w:sz="0" w:space="0" w:color="auto"/>
                        <w:right w:val="none" w:sz="0" w:space="0" w:color="auto"/>
                      </w:divBdr>
                    </w:div>
                    <w:div w:id="1538392202">
                      <w:marLeft w:val="750"/>
                      <w:marRight w:val="0"/>
                      <w:marTop w:val="0"/>
                      <w:marBottom w:val="0"/>
                      <w:divBdr>
                        <w:top w:val="none" w:sz="0" w:space="0" w:color="auto"/>
                        <w:left w:val="none" w:sz="0" w:space="0" w:color="auto"/>
                        <w:bottom w:val="none" w:sz="0" w:space="0" w:color="auto"/>
                        <w:right w:val="none" w:sz="0" w:space="0" w:color="auto"/>
                      </w:divBdr>
                    </w:div>
                  </w:divsChild>
                </w:div>
                <w:div w:id="947738363">
                  <w:marLeft w:val="300"/>
                  <w:marRight w:val="0"/>
                  <w:marTop w:val="75"/>
                  <w:marBottom w:val="0"/>
                  <w:divBdr>
                    <w:top w:val="none" w:sz="0" w:space="0" w:color="auto"/>
                    <w:left w:val="none" w:sz="0" w:space="0" w:color="auto"/>
                    <w:bottom w:val="none" w:sz="0" w:space="0" w:color="auto"/>
                    <w:right w:val="none" w:sz="0" w:space="0" w:color="auto"/>
                  </w:divBdr>
                  <w:divsChild>
                    <w:div w:id="2012446156">
                      <w:marLeft w:val="750"/>
                      <w:marRight w:val="0"/>
                      <w:marTop w:val="0"/>
                      <w:marBottom w:val="0"/>
                      <w:divBdr>
                        <w:top w:val="none" w:sz="0" w:space="0" w:color="auto"/>
                        <w:left w:val="none" w:sz="0" w:space="0" w:color="auto"/>
                        <w:bottom w:val="none" w:sz="0" w:space="0" w:color="auto"/>
                        <w:right w:val="none" w:sz="0" w:space="0" w:color="auto"/>
                      </w:divBdr>
                    </w:div>
                  </w:divsChild>
                </w:div>
                <w:div w:id="540362595">
                  <w:marLeft w:val="300"/>
                  <w:marRight w:val="0"/>
                  <w:marTop w:val="75"/>
                  <w:marBottom w:val="0"/>
                  <w:divBdr>
                    <w:top w:val="none" w:sz="0" w:space="0" w:color="auto"/>
                    <w:left w:val="none" w:sz="0" w:space="0" w:color="auto"/>
                    <w:bottom w:val="none" w:sz="0" w:space="0" w:color="auto"/>
                    <w:right w:val="none" w:sz="0" w:space="0" w:color="auto"/>
                  </w:divBdr>
                  <w:divsChild>
                    <w:div w:id="153643171">
                      <w:marLeft w:val="750"/>
                      <w:marRight w:val="0"/>
                      <w:marTop w:val="0"/>
                      <w:marBottom w:val="0"/>
                      <w:divBdr>
                        <w:top w:val="none" w:sz="0" w:space="0" w:color="auto"/>
                        <w:left w:val="none" w:sz="0" w:space="0" w:color="auto"/>
                        <w:bottom w:val="none" w:sz="0" w:space="0" w:color="auto"/>
                        <w:right w:val="none" w:sz="0" w:space="0" w:color="auto"/>
                      </w:divBdr>
                    </w:div>
                    <w:div w:id="1548761149">
                      <w:marLeft w:val="750"/>
                      <w:marRight w:val="0"/>
                      <w:marTop w:val="0"/>
                      <w:marBottom w:val="0"/>
                      <w:divBdr>
                        <w:top w:val="none" w:sz="0" w:space="0" w:color="auto"/>
                        <w:left w:val="none" w:sz="0" w:space="0" w:color="auto"/>
                        <w:bottom w:val="none" w:sz="0" w:space="0" w:color="auto"/>
                        <w:right w:val="none" w:sz="0" w:space="0" w:color="auto"/>
                      </w:divBdr>
                    </w:div>
                    <w:div w:id="339937438">
                      <w:marLeft w:val="750"/>
                      <w:marRight w:val="0"/>
                      <w:marTop w:val="0"/>
                      <w:marBottom w:val="0"/>
                      <w:divBdr>
                        <w:top w:val="none" w:sz="0" w:space="0" w:color="auto"/>
                        <w:left w:val="none" w:sz="0" w:space="0" w:color="auto"/>
                        <w:bottom w:val="none" w:sz="0" w:space="0" w:color="auto"/>
                        <w:right w:val="none" w:sz="0" w:space="0" w:color="auto"/>
                      </w:divBdr>
                    </w:div>
                    <w:div w:id="625818799">
                      <w:marLeft w:val="750"/>
                      <w:marRight w:val="0"/>
                      <w:marTop w:val="0"/>
                      <w:marBottom w:val="0"/>
                      <w:divBdr>
                        <w:top w:val="none" w:sz="0" w:space="0" w:color="auto"/>
                        <w:left w:val="none" w:sz="0" w:space="0" w:color="auto"/>
                        <w:bottom w:val="none" w:sz="0" w:space="0" w:color="auto"/>
                        <w:right w:val="none" w:sz="0" w:space="0" w:color="auto"/>
                      </w:divBdr>
                    </w:div>
                  </w:divsChild>
                </w:div>
                <w:div w:id="481428190">
                  <w:marLeft w:val="300"/>
                  <w:marRight w:val="0"/>
                  <w:marTop w:val="75"/>
                  <w:marBottom w:val="0"/>
                  <w:divBdr>
                    <w:top w:val="none" w:sz="0" w:space="0" w:color="auto"/>
                    <w:left w:val="none" w:sz="0" w:space="0" w:color="auto"/>
                    <w:bottom w:val="none" w:sz="0" w:space="0" w:color="auto"/>
                    <w:right w:val="none" w:sz="0" w:space="0" w:color="auto"/>
                  </w:divBdr>
                  <w:divsChild>
                    <w:div w:id="975262636">
                      <w:marLeft w:val="750"/>
                      <w:marRight w:val="0"/>
                      <w:marTop w:val="0"/>
                      <w:marBottom w:val="0"/>
                      <w:divBdr>
                        <w:top w:val="none" w:sz="0" w:space="0" w:color="auto"/>
                        <w:left w:val="none" w:sz="0" w:space="0" w:color="auto"/>
                        <w:bottom w:val="none" w:sz="0" w:space="0" w:color="auto"/>
                        <w:right w:val="none" w:sz="0" w:space="0" w:color="auto"/>
                      </w:divBdr>
                    </w:div>
                  </w:divsChild>
                </w:div>
                <w:div w:id="509222126">
                  <w:marLeft w:val="300"/>
                  <w:marRight w:val="0"/>
                  <w:marTop w:val="75"/>
                  <w:marBottom w:val="0"/>
                  <w:divBdr>
                    <w:top w:val="none" w:sz="0" w:space="0" w:color="auto"/>
                    <w:left w:val="none" w:sz="0" w:space="0" w:color="auto"/>
                    <w:bottom w:val="none" w:sz="0" w:space="0" w:color="auto"/>
                    <w:right w:val="none" w:sz="0" w:space="0" w:color="auto"/>
                  </w:divBdr>
                  <w:divsChild>
                    <w:div w:id="73556623">
                      <w:marLeft w:val="750"/>
                      <w:marRight w:val="0"/>
                      <w:marTop w:val="0"/>
                      <w:marBottom w:val="0"/>
                      <w:divBdr>
                        <w:top w:val="none" w:sz="0" w:space="0" w:color="auto"/>
                        <w:left w:val="none" w:sz="0" w:space="0" w:color="auto"/>
                        <w:bottom w:val="none" w:sz="0" w:space="0" w:color="auto"/>
                        <w:right w:val="none" w:sz="0" w:space="0" w:color="auto"/>
                      </w:divBdr>
                    </w:div>
                  </w:divsChild>
                </w:div>
                <w:div w:id="1061904584">
                  <w:marLeft w:val="300"/>
                  <w:marRight w:val="0"/>
                  <w:marTop w:val="75"/>
                  <w:marBottom w:val="0"/>
                  <w:divBdr>
                    <w:top w:val="none" w:sz="0" w:space="0" w:color="auto"/>
                    <w:left w:val="none" w:sz="0" w:space="0" w:color="auto"/>
                    <w:bottom w:val="none" w:sz="0" w:space="0" w:color="auto"/>
                    <w:right w:val="none" w:sz="0" w:space="0" w:color="auto"/>
                  </w:divBdr>
                  <w:divsChild>
                    <w:div w:id="1444182266">
                      <w:marLeft w:val="750"/>
                      <w:marRight w:val="0"/>
                      <w:marTop w:val="0"/>
                      <w:marBottom w:val="0"/>
                      <w:divBdr>
                        <w:top w:val="none" w:sz="0" w:space="0" w:color="auto"/>
                        <w:left w:val="none" w:sz="0" w:space="0" w:color="auto"/>
                        <w:bottom w:val="none" w:sz="0" w:space="0" w:color="auto"/>
                        <w:right w:val="none" w:sz="0" w:space="0" w:color="auto"/>
                      </w:divBdr>
                    </w:div>
                  </w:divsChild>
                </w:div>
                <w:div w:id="1985163248">
                  <w:marLeft w:val="300"/>
                  <w:marRight w:val="0"/>
                  <w:marTop w:val="75"/>
                  <w:marBottom w:val="0"/>
                  <w:divBdr>
                    <w:top w:val="none" w:sz="0" w:space="0" w:color="auto"/>
                    <w:left w:val="none" w:sz="0" w:space="0" w:color="auto"/>
                    <w:bottom w:val="none" w:sz="0" w:space="0" w:color="auto"/>
                    <w:right w:val="none" w:sz="0" w:space="0" w:color="auto"/>
                  </w:divBdr>
                </w:div>
                <w:div w:id="392196706">
                  <w:marLeft w:val="300"/>
                  <w:marRight w:val="0"/>
                  <w:marTop w:val="75"/>
                  <w:marBottom w:val="0"/>
                  <w:divBdr>
                    <w:top w:val="none" w:sz="0" w:space="0" w:color="auto"/>
                    <w:left w:val="none" w:sz="0" w:space="0" w:color="auto"/>
                    <w:bottom w:val="none" w:sz="0" w:space="0" w:color="auto"/>
                    <w:right w:val="none" w:sz="0" w:space="0" w:color="auto"/>
                  </w:divBdr>
                </w:div>
                <w:div w:id="343018136">
                  <w:marLeft w:val="300"/>
                  <w:marRight w:val="0"/>
                  <w:marTop w:val="75"/>
                  <w:marBottom w:val="0"/>
                  <w:divBdr>
                    <w:top w:val="none" w:sz="0" w:space="0" w:color="auto"/>
                    <w:left w:val="none" w:sz="0" w:space="0" w:color="auto"/>
                    <w:bottom w:val="none" w:sz="0" w:space="0" w:color="auto"/>
                    <w:right w:val="none" w:sz="0" w:space="0" w:color="auto"/>
                  </w:divBdr>
                  <w:divsChild>
                    <w:div w:id="1060247333">
                      <w:marLeft w:val="750"/>
                      <w:marRight w:val="0"/>
                      <w:marTop w:val="0"/>
                      <w:marBottom w:val="0"/>
                      <w:divBdr>
                        <w:top w:val="none" w:sz="0" w:space="0" w:color="auto"/>
                        <w:left w:val="none" w:sz="0" w:space="0" w:color="auto"/>
                        <w:bottom w:val="none" w:sz="0" w:space="0" w:color="auto"/>
                        <w:right w:val="none" w:sz="0" w:space="0" w:color="auto"/>
                      </w:divBdr>
                    </w:div>
                    <w:div w:id="2134010474">
                      <w:marLeft w:val="750"/>
                      <w:marRight w:val="0"/>
                      <w:marTop w:val="0"/>
                      <w:marBottom w:val="0"/>
                      <w:divBdr>
                        <w:top w:val="none" w:sz="0" w:space="0" w:color="auto"/>
                        <w:left w:val="none" w:sz="0" w:space="0" w:color="auto"/>
                        <w:bottom w:val="none" w:sz="0" w:space="0" w:color="auto"/>
                        <w:right w:val="none" w:sz="0" w:space="0" w:color="auto"/>
                      </w:divBdr>
                    </w:div>
                  </w:divsChild>
                </w:div>
                <w:div w:id="751660326">
                  <w:marLeft w:val="300"/>
                  <w:marRight w:val="0"/>
                  <w:marTop w:val="75"/>
                  <w:marBottom w:val="0"/>
                  <w:divBdr>
                    <w:top w:val="none" w:sz="0" w:space="0" w:color="auto"/>
                    <w:left w:val="none" w:sz="0" w:space="0" w:color="auto"/>
                    <w:bottom w:val="none" w:sz="0" w:space="0" w:color="auto"/>
                    <w:right w:val="none" w:sz="0" w:space="0" w:color="auto"/>
                  </w:divBdr>
                  <w:divsChild>
                    <w:div w:id="1878197249">
                      <w:marLeft w:val="750"/>
                      <w:marRight w:val="0"/>
                      <w:marTop w:val="0"/>
                      <w:marBottom w:val="0"/>
                      <w:divBdr>
                        <w:top w:val="none" w:sz="0" w:space="0" w:color="auto"/>
                        <w:left w:val="none" w:sz="0" w:space="0" w:color="auto"/>
                        <w:bottom w:val="none" w:sz="0" w:space="0" w:color="auto"/>
                        <w:right w:val="none" w:sz="0" w:space="0" w:color="auto"/>
                      </w:divBdr>
                    </w:div>
                  </w:divsChild>
                </w:div>
                <w:div w:id="438763554">
                  <w:marLeft w:val="300"/>
                  <w:marRight w:val="0"/>
                  <w:marTop w:val="75"/>
                  <w:marBottom w:val="0"/>
                  <w:divBdr>
                    <w:top w:val="none" w:sz="0" w:space="0" w:color="auto"/>
                    <w:left w:val="none" w:sz="0" w:space="0" w:color="auto"/>
                    <w:bottom w:val="none" w:sz="0" w:space="0" w:color="auto"/>
                    <w:right w:val="none" w:sz="0" w:space="0" w:color="auto"/>
                  </w:divBdr>
                  <w:divsChild>
                    <w:div w:id="1772967875">
                      <w:marLeft w:val="750"/>
                      <w:marRight w:val="0"/>
                      <w:marTop w:val="0"/>
                      <w:marBottom w:val="0"/>
                      <w:divBdr>
                        <w:top w:val="none" w:sz="0" w:space="0" w:color="auto"/>
                        <w:left w:val="none" w:sz="0" w:space="0" w:color="auto"/>
                        <w:bottom w:val="none" w:sz="0" w:space="0" w:color="auto"/>
                        <w:right w:val="none" w:sz="0" w:space="0" w:color="auto"/>
                      </w:divBdr>
                    </w:div>
                    <w:div w:id="2125035967">
                      <w:marLeft w:val="750"/>
                      <w:marRight w:val="0"/>
                      <w:marTop w:val="0"/>
                      <w:marBottom w:val="0"/>
                      <w:divBdr>
                        <w:top w:val="none" w:sz="0" w:space="0" w:color="auto"/>
                        <w:left w:val="none" w:sz="0" w:space="0" w:color="auto"/>
                        <w:bottom w:val="none" w:sz="0" w:space="0" w:color="auto"/>
                        <w:right w:val="none" w:sz="0" w:space="0" w:color="auto"/>
                      </w:divBdr>
                    </w:div>
                    <w:div w:id="1134906237">
                      <w:marLeft w:val="750"/>
                      <w:marRight w:val="0"/>
                      <w:marTop w:val="0"/>
                      <w:marBottom w:val="0"/>
                      <w:divBdr>
                        <w:top w:val="none" w:sz="0" w:space="0" w:color="auto"/>
                        <w:left w:val="none" w:sz="0" w:space="0" w:color="auto"/>
                        <w:bottom w:val="none" w:sz="0" w:space="0" w:color="auto"/>
                        <w:right w:val="none" w:sz="0" w:space="0" w:color="auto"/>
                      </w:divBdr>
                    </w:div>
                  </w:divsChild>
                </w:div>
                <w:div w:id="682170888">
                  <w:marLeft w:val="300"/>
                  <w:marRight w:val="0"/>
                  <w:marTop w:val="75"/>
                  <w:marBottom w:val="0"/>
                  <w:divBdr>
                    <w:top w:val="none" w:sz="0" w:space="0" w:color="auto"/>
                    <w:left w:val="none" w:sz="0" w:space="0" w:color="auto"/>
                    <w:bottom w:val="none" w:sz="0" w:space="0" w:color="auto"/>
                    <w:right w:val="none" w:sz="0" w:space="0" w:color="auto"/>
                  </w:divBdr>
                  <w:divsChild>
                    <w:div w:id="287473400">
                      <w:marLeft w:val="750"/>
                      <w:marRight w:val="0"/>
                      <w:marTop w:val="0"/>
                      <w:marBottom w:val="0"/>
                      <w:divBdr>
                        <w:top w:val="none" w:sz="0" w:space="0" w:color="auto"/>
                        <w:left w:val="none" w:sz="0" w:space="0" w:color="auto"/>
                        <w:bottom w:val="none" w:sz="0" w:space="0" w:color="auto"/>
                        <w:right w:val="none" w:sz="0" w:space="0" w:color="auto"/>
                      </w:divBdr>
                    </w:div>
                  </w:divsChild>
                </w:div>
                <w:div w:id="968781395">
                  <w:marLeft w:val="300"/>
                  <w:marRight w:val="0"/>
                  <w:marTop w:val="75"/>
                  <w:marBottom w:val="0"/>
                  <w:divBdr>
                    <w:top w:val="none" w:sz="0" w:space="0" w:color="auto"/>
                    <w:left w:val="none" w:sz="0" w:space="0" w:color="auto"/>
                    <w:bottom w:val="none" w:sz="0" w:space="0" w:color="auto"/>
                    <w:right w:val="none" w:sz="0" w:space="0" w:color="auto"/>
                  </w:divBdr>
                  <w:divsChild>
                    <w:div w:id="942883707">
                      <w:marLeft w:val="750"/>
                      <w:marRight w:val="0"/>
                      <w:marTop w:val="0"/>
                      <w:marBottom w:val="0"/>
                      <w:divBdr>
                        <w:top w:val="none" w:sz="0" w:space="0" w:color="auto"/>
                        <w:left w:val="none" w:sz="0" w:space="0" w:color="auto"/>
                        <w:bottom w:val="none" w:sz="0" w:space="0" w:color="auto"/>
                        <w:right w:val="none" w:sz="0" w:space="0" w:color="auto"/>
                      </w:divBdr>
                    </w:div>
                    <w:div w:id="1680355485">
                      <w:marLeft w:val="750"/>
                      <w:marRight w:val="0"/>
                      <w:marTop w:val="0"/>
                      <w:marBottom w:val="0"/>
                      <w:divBdr>
                        <w:top w:val="none" w:sz="0" w:space="0" w:color="auto"/>
                        <w:left w:val="none" w:sz="0" w:space="0" w:color="auto"/>
                        <w:bottom w:val="none" w:sz="0" w:space="0" w:color="auto"/>
                        <w:right w:val="none" w:sz="0" w:space="0" w:color="auto"/>
                      </w:divBdr>
                    </w:div>
                    <w:div w:id="303513352">
                      <w:marLeft w:val="750"/>
                      <w:marRight w:val="0"/>
                      <w:marTop w:val="0"/>
                      <w:marBottom w:val="0"/>
                      <w:divBdr>
                        <w:top w:val="none" w:sz="0" w:space="0" w:color="auto"/>
                        <w:left w:val="none" w:sz="0" w:space="0" w:color="auto"/>
                        <w:bottom w:val="none" w:sz="0" w:space="0" w:color="auto"/>
                        <w:right w:val="none" w:sz="0" w:space="0" w:color="auto"/>
                      </w:divBdr>
                    </w:div>
                  </w:divsChild>
                </w:div>
                <w:div w:id="1928538238">
                  <w:marLeft w:val="300"/>
                  <w:marRight w:val="0"/>
                  <w:marTop w:val="75"/>
                  <w:marBottom w:val="0"/>
                  <w:divBdr>
                    <w:top w:val="none" w:sz="0" w:space="0" w:color="auto"/>
                    <w:left w:val="none" w:sz="0" w:space="0" w:color="auto"/>
                    <w:bottom w:val="none" w:sz="0" w:space="0" w:color="auto"/>
                    <w:right w:val="none" w:sz="0" w:space="0" w:color="auto"/>
                  </w:divBdr>
                  <w:divsChild>
                    <w:div w:id="51390633">
                      <w:marLeft w:val="750"/>
                      <w:marRight w:val="0"/>
                      <w:marTop w:val="0"/>
                      <w:marBottom w:val="0"/>
                      <w:divBdr>
                        <w:top w:val="none" w:sz="0" w:space="0" w:color="auto"/>
                        <w:left w:val="none" w:sz="0" w:space="0" w:color="auto"/>
                        <w:bottom w:val="none" w:sz="0" w:space="0" w:color="auto"/>
                        <w:right w:val="none" w:sz="0" w:space="0" w:color="auto"/>
                      </w:divBdr>
                    </w:div>
                  </w:divsChild>
                </w:div>
                <w:div w:id="1361936217">
                  <w:marLeft w:val="300"/>
                  <w:marRight w:val="0"/>
                  <w:marTop w:val="75"/>
                  <w:marBottom w:val="0"/>
                  <w:divBdr>
                    <w:top w:val="none" w:sz="0" w:space="0" w:color="auto"/>
                    <w:left w:val="none" w:sz="0" w:space="0" w:color="auto"/>
                    <w:bottom w:val="none" w:sz="0" w:space="0" w:color="auto"/>
                    <w:right w:val="none" w:sz="0" w:space="0" w:color="auto"/>
                  </w:divBdr>
                  <w:divsChild>
                    <w:div w:id="94904857">
                      <w:marLeft w:val="750"/>
                      <w:marRight w:val="0"/>
                      <w:marTop w:val="0"/>
                      <w:marBottom w:val="0"/>
                      <w:divBdr>
                        <w:top w:val="none" w:sz="0" w:space="0" w:color="auto"/>
                        <w:left w:val="none" w:sz="0" w:space="0" w:color="auto"/>
                        <w:bottom w:val="none" w:sz="0" w:space="0" w:color="auto"/>
                        <w:right w:val="none" w:sz="0" w:space="0" w:color="auto"/>
                      </w:divBdr>
                    </w:div>
                    <w:div w:id="598098181">
                      <w:marLeft w:val="750"/>
                      <w:marRight w:val="0"/>
                      <w:marTop w:val="0"/>
                      <w:marBottom w:val="0"/>
                      <w:divBdr>
                        <w:top w:val="none" w:sz="0" w:space="0" w:color="auto"/>
                        <w:left w:val="none" w:sz="0" w:space="0" w:color="auto"/>
                        <w:bottom w:val="none" w:sz="0" w:space="0" w:color="auto"/>
                        <w:right w:val="none" w:sz="0" w:space="0" w:color="auto"/>
                      </w:divBdr>
                    </w:div>
                    <w:div w:id="123087879">
                      <w:marLeft w:val="750"/>
                      <w:marRight w:val="0"/>
                      <w:marTop w:val="0"/>
                      <w:marBottom w:val="0"/>
                      <w:divBdr>
                        <w:top w:val="none" w:sz="0" w:space="0" w:color="auto"/>
                        <w:left w:val="none" w:sz="0" w:space="0" w:color="auto"/>
                        <w:bottom w:val="none" w:sz="0" w:space="0" w:color="auto"/>
                        <w:right w:val="none" w:sz="0" w:space="0" w:color="auto"/>
                      </w:divBdr>
                    </w:div>
                    <w:div w:id="345330759">
                      <w:marLeft w:val="750"/>
                      <w:marRight w:val="0"/>
                      <w:marTop w:val="0"/>
                      <w:marBottom w:val="0"/>
                      <w:divBdr>
                        <w:top w:val="none" w:sz="0" w:space="0" w:color="auto"/>
                        <w:left w:val="none" w:sz="0" w:space="0" w:color="auto"/>
                        <w:bottom w:val="none" w:sz="0" w:space="0" w:color="auto"/>
                        <w:right w:val="none" w:sz="0" w:space="0" w:color="auto"/>
                      </w:divBdr>
                    </w:div>
                  </w:divsChild>
                </w:div>
                <w:div w:id="2063287209">
                  <w:marLeft w:val="300"/>
                  <w:marRight w:val="0"/>
                  <w:marTop w:val="75"/>
                  <w:marBottom w:val="0"/>
                  <w:divBdr>
                    <w:top w:val="none" w:sz="0" w:space="0" w:color="auto"/>
                    <w:left w:val="none" w:sz="0" w:space="0" w:color="auto"/>
                    <w:bottom w:val="none" w:sz="0" w:space="0" w:color="auto"/>
                    <w:right w:val="none" w:sz="0" w:space="0" w:color="auto"/>
                  </w:divBdr>
                  <w:divsChild>
                    <w:div w:id="582564361">
                      <w:marLeft w:val="750"/>
                      <w:marRight w:val="0"/>
                      <w:marTop w:val="0"/>
                      <w:marBottom w:val="0"/>
                      <w:divBdr>
                        <w:top w:val="none" w:sz="0" w:space="0" w:color="auto"/>
                        <w:left w:val="none" w:sz="0" w:space="0" w:color="auto"/>
                        <w:bottom w:val="none" w:sz="0" w:space="0" w:color="auto"/>
                        <w:right w:val="none" w:sz="0" w:space="0" w:color="auto"/>
                      </w:divBdr>
                    </w:div>
                  </w:divsChild>
                </w:div>
                <w:div w:id="587926371">
                  <w:marLeft w:val="300"/>
                  <w:marRight w:val="0"/>
                  <w:marTop w:val="75"/>
                  <w:marBottom w:val="0"/>
                  <w:divBdr>
                    <w:top w:val="none" w:sz="0" w:space="0" w:color="auto"/>
                    <w:left w:val="none" w:sz="0" w:space="0" w:color="auto"/>
                    <w:bottom w:val="none" w:sz="0" w:space="0" w:color="auto"/>
                    <w:right w:val="none" w:sz="0" w:space="0" w:color="auto"/>
                  </w:divBdr>
                  <w:divsChild>
                    <w:div w:id="1466655555">
                      <w:marLeft w:val="750"/>
                      <w:marRight w:val="0"/>
                      <w:marTop w:val="0"/>
                      <w:marBottom w:val="0"/>
                      <w:divBdr>
                        <w:top w:val="none" w:sz="0" w:space="0" w:color="auto"/>
                        <w:left w:val="none" w:sz="0" w:space="0" w:color="auto"/>
                        <w:bottom w:val="none" w:sz="0" w:space="0" w:color="auto"/>
                        <w:right w:val="none" w:sz="0" w:space="0" w:color="auto"/>
                      </w:divBdr>
                    </w:div>
                  </w:divsChild>
                </w:div>
                <w:div w:id="1745033544">
                  <w:marLeft w:val="300"/>
                  <w:marRight w:val="0"/>
                  <w:marTop w:val="75"/>
                  <w:marBottom w:val="0"/>
                  <w:divBdr>
                    <w:top w:val="none" w:sz="0" w:space="0" w:color="auto"/>
                    <w:left w:val="none" w:sz="0" w:space="0" w:color="auto"/>
                    <w:bottom w:val="none" w:sz="0" w:space="0" w:color="auto"/>
                    <w:right w:val="none" w:sz="0" w:space="0" w:color="auto"/>
                  </w:divBdr>
                  <w:divsChild>
                    <w:div w:id="1636452553">
                      <w:marLeft w:val="750"/>
                      <w:marRight w:val="0"/>
                      <w:marTop w:val="0"/>
                      <w:marBottom w:val="0"/>
                      <w:divBdr>
                        <w:top w:val="none" w:sz="0" w:space="0" w:color="auto"/>
                        <w:left w:val="none" w:sz="0" w:space="0" w:color="auto"/>
                        <w:bottom w:val="none" w:sz="0" w:space="0" w:color="auto"/>
                        <w:right w:val="none" w:sz="0" w:space="0" w:color="auto"/>
                      </w:divBdr>
                    </w:div>
                  </w:divsChild>
                </w:div>
                <w:div w:id="2116706841">
                  <w:marLeft w:val="300"/>
                  <w:marRight w:val="0"/>
                  <w:marTop w:val="75"/>
                  <w:marBottom w:val="0"/>
                  <w:divBdr>
                    <w:top w:val="none" w:sz="0" w:space="0" w:color="auto"/>
                    <w:left w:val="none" w:sz="0" w:space="0" w:color="auto"/>
                    <w:bottom w:val="none" w:sz="0" w:space="0" w:color="auto"/>
                    <w:right w:val="none" w:sz="0" w:space="0" w:color="auto"/>
                  </w:divBdr>
                </w:div>
                <w:div w:id="2115395649">
                  <w:marLeft w:val="300"/>
                  <w:marRight w:val="0"/>
                  <w:marTop w:val="75"/>
                  <w:marBottom w:val="0"/>
                  <w:divBdr>
                    <w:top w:val="none" w:sz="0" w:space="0" w:color="auto"/>
                    <w:left w:val="none" w:sz="0" w:space="0" w:color="auto"/>
                    <w:bottom w:val="none" w:sz="0" w:space="0" w:color="auto"/>
                    <w:right w:val="none" w:sz="0" w:space="0" w:color="auto"/>
                  </w:divBdr>
                </w:div>
                <w:div w:id="1324969667">
                  <w:marLeft w:val="300"/>
                  <w:marRight w:val="0"/>
                  <w:marTop w:val="75"/>
                  <w:marBottom w:val="0"/>
                  <w:divBdr>
                    <w:top w:val="none" w:sz="0" w:space="0" w:color="auto"/>
                    <w:left w:val="none" w:sz="0" w:space="0" w:color="auto"/>
                    <w:bottom w:val="none" w:sz="0" w:space="0" w:color="auto"/>
                    <w:right w:val="none" w:sz="0" w:space="0" w:color="auto"/>
                  </w:divBdr>
                  <w:divsChild>
                    <w:div w:id="1254893337">
                      <w:marLeft w:val="750"/>
                      <w:marRight w:val="0"/>
                      <w:marTop w:val="0"/>
                      <w:marBottom w:val="0"/>
                      <w:divBdr>
                        <w:top w:val="none" w:sz="0" w:space="0" w:color="auto"/>
                        <w:left w:val="none" w:sz="0" w:space="0" w:color="auto"/>
                        <w:bottom w:val="none" w:sz="0" w:space="0" w:color="auto"/>
                        <w:right w:val="none" w:sz="0" w:space="0" w:color="auto"/>
                      </w:divBdr>
                    </w:div>
                    <w:div w:id="63963151">
                      <w:marLeft w:val="750"/>
                      <w:marRight w:val="0"/>
                      <w:marTop w:val="0"/>
                      <w:marBottom w:val="0"/>
                      <w:divBdr>
                        <w:top w:val="none" w:sz="0" w:space="0" w:color="auto"/>
                        <w:left w:val="none" w:sz="0" w:space="0" w:color="auto"/>
                        <w:bottom w:val="none" w:sz="0" w:space="0" w:color="auto"/>
                        <w:right w:val="none" w:sz="0" w:space="0" w:color="auto"/>
                      </w:divBdr>
                    </w:div>
                  </w:divsChild>
                </w:div>
                <w:div w:id="440690229">
                  <w:marLeft w:val="300"/>
                  <w:marRight w:val="0"/>
                  <w:marTop w:val="75"/>
                  <w:marBottom w:val="0"/>
                  <w:divBdr>
                    <w:top w:val="none" w:sz="0" w:space="0" w:color="auto"/>
                    <w:left w:val="none" w:sz="0" w:space="0" w:color="auto"/>
                    <w:bottom w:val="none" w:sz="0" w:space="0" w:color="auto"/>
                    <w:right w:val="none" w:sz="0" w:space="0" w:color="auto"/>
                  </w:divBdr>
                  <w:divsChild>
                    <w:div w:id="1232614591">
                      <w:marLeft w:val="750"/>
                      <w:marRight w:val="0"/>
                      <w:marTop w:val="0"/>
                      <w:marBottom w:val="0"/>
                      <w:divBdr>
                        <w:top w:val="none" w:sz="0" w:space="0" w:color="auto"/>
                        <w:left w:val="none" w:sz="0" w:space="0" w:color="auto"/>
                        <w:bottom w:val="none" w:sz="0" w:space="0" w:color="auto"/>
                        <w:right w:val="none" w:sz="0" w:space="0" w:color="auto"/>
                      </w:divBdr>
                    </w:div>
                  </w:divsChild>
                </w:div>
                <w:div w:id="310445702">
                  <w:marLeft w:val="300"/>
                  <w:marRight w:val="0"/>
                  <w:marTop w:val="75"/>
                  <w:marBottom w:val="0"/>
                  <w:divBdr>
                    <w:top w:val="none" w:sz="0" w:space="0" w:color="auto"/>
                    <w:left w:val="none" w:sz="0" w:space="0" w:color="auto"/>
                    <w:bottom w:val="none" w:sz="0" w:space="0" w:color="auto"/>
                    <w:right w:val="none" w:sz="0" w:space="0" w:color="auto"/>
                  </w:divBdr>
                  <w:divsChild>
                    <w:div w:id="622004786">
                      <w:marLeft w:val="750"/>
                      <w:marRight w:val="0"/>
                      <w:marTop w:val="0"/>
                      <w:marBottom w:val="0"/>
                      <w:divBdr>
                        <w:top w:val="none" w:sz="0" w:space="0" w:color="auto"/>
                        <w:left w:val="none" w:sz="0" w:space="0" w:color="auto"/>
                        <w:bottom w:val="none" w:sz="0" w:space="0" w:color="auto"/>
                        <w:right w:val="none" w:sz="0" w:space="0" w:color="auto"/>
                      </w:divBdr>
                    </w:div>
                    <w:div w:id="506477878">
                      <w:marLeft w:val="750"/>
                      <w:marRight w:val="0"/>
                      <w:marTop w:val="0"/>
                      <w:marBottom w:val="0"/>
                      <w:divBdr>
                        <w:top w:val="none" w:sz="0" w:space="0" w:color="auto"/>
                        <w:left w:val="none" w:sz="0" w:space="0" w:color="auto"/>
                        <w:bottom w:val="none" w:sz="0" w:space="0" w:color="auto"/>
                        <w:right w:val="none" w:sz="0" w:space="0" w:color="auto"/>
                      </w:divBdr>
                    </w:div>
                    <w:div w:id="1297641507">
                      <w:marLeft w:val="750"/>
                      <w:marRight w:val="0"/>
                      <w:marTop w:val="0"/>
                      <w:marBottom w:val="0"/>
                      <w:divBdr>
                        <w:top w:val="none" w:sz="0" w:space="0" w:color="auto"/>
                        <w:left w:val="none" w:sz="0" w:space="0" w:color="auto"/>
                        <w:bottom w:val="none" w:sz="0" w:space="0" w:color="auto"/>
                        <w:right w:val="none" w:sz="0" w:space="0" w:color="auto"/>
                      </w:divBdr>
                    </w:div>
                  </w:divsChild>
                </w:div>
                <w:div w:id="1699962529">
                  <w:marLeft w:val="300"/>
                  <w:marRight w:val="0"/>
                  <w:marTop w:val="75"/>
                  <w:marBottom w:val="0"/>
                  <w:divBdr>
                    <w:top w:val="none" w:sz="0" w:space="0" w:color="auto"/>
                    <w:left w:val="none" w:sz="0" w:space="0" w:color="auto"/>
                    <w:bottom w:val="none" w:sz="0" w:space="0" w:color="auto"/>
                    <w:right w:val="none" w:sz="0" w:space="0" w:color="auto"/>
                  </w:divBdr>
                  <w:divsChild>
                    <w:div w:id="1006010156">
                      <w:marLeft w:val="750"/>
                      <w:marRight w:val="0"/>
                      <w:marTop w:val="0"/>
                      <w:marBottom w:val="0"/>
                      <w:divBdr>
                        <w:top w:val="none" w:sz="0" w:space="0" w:color="auto"/>
                        <w:left w:val="none" w:sz="0" w:space="0" w:color="auto"/>
                        <w:bottom w:val="none" w:sz="0" w:space="0" w:color="auto"/>
                        <w:right w:val="none" w:sz="0" w:space="0" w:color="auto"/>
                      </w:divBdr>
                    </w:div>
                  </w:divsChild>
                </w:div>
                <w:div w:id="38941798">
                  <w:marLeft w:val="300"/>
                  <w:marRight w:val="0"/>
                  <w:marTop w:val="75"/>
                  <w:marBottom w:val="0"/>
                  <w:divBdr>
                    <w:top w:val="none" w:sz="0" w:space="0" w:color="auto"/>
                    <w:left w:val="none" w:sz="0" w:space="0" w:color="auto"/>
                    <w:bottom w:val="none" w:sz="0" w:space="0" w:color="auto"/>
                    <w:right w:val="none" w:sz="0" w:space="0" w:color="auto"/>
                  </w:divBdr>
                  <w:divsChild>
                    <w:div w:id="1567761324">
                      <w:marLeft w:val="750"/>
                      <w:marRight w:val="0"/>
                      <w:marTop w:val="0"/>
                      <w:marBottom w:val="0"/>
                      <w:divBdr>
                        <w:top w:val="none" w:sz="0" w:space="0" w:color="auto"/>
                        <w:left w:val="none" w:sz="0" w:space="0" w:color="auto"/>
                        <w:bottom w:val="none" w:sz="0" w:space="0" w:color="auto"/>
                        <w:right w:val="none" w:sz="0" w:space="0" w:color="auto"/>
                      </w:divBdr>
                    </w:div>
                    <w:div w:id="206963172">
                      <w:marLeft w:val="750"/>
                      <w:marRight w:val="0"/>
                      <w:marTop w:val="0"/>
                      <w:marBottom w:val="0"/>
                      <w:divBdr>
                        <w:top w:val="none" w:sz="0" w:space="0" w:color="auto"/>
                        <w:left w:val="none" w:sz="0" w:space="0" w:color="auto"/>
                        <w:bottom w:val="none" w:sz="0" w:space="0" w:color="auto"/>
                        <w:right w:val="none" w:sz="0" w:space="0" w:color="auto"/>
                      </w:divBdr>
                    </w:div>
                    <w:div w:id="578490980">
                      <w:marLeft w:val="750"/>
                      <w:marRight w:val="0"/>
                      <w:marTop w:val="0"/>
                      <w:marBottom w:val="0"/>
                      <w:divBdr>
                        <w:top w:val="none" w:sz="0" w:space="0" w:color="auto"/>
                        <w:left w:val="none" w:sz="0" w:space="0" w:color="auto"/>
                        <w:bottom w:val="none" w:sz="0" w:space="0" w:color="auto"/>
                        <w:right w:val="none" w:sz="0" w:space="0" w:color="auto"/>
                      </w:divBdr>
                    </w:div>
                  </w:divsChild>
                </w:div>
                <w:div w:id="1191846074">
                  <w:marLeft w:val="300"/>
                  <w:marRight w:val="0"/>
                  <w:marTop w:val="75"/>
                  <w:marBottom w:val="0"/>
                  <w:divBdr>
                    <w:top w:val="none" w:sz="0" w:space="0" w:color="auto"/>
                    <w:left w:val="none" w:sz="0" w:space="0" w:color="auto"/>
                    <w:bottom w:val="none" w:sz="0" w:space="0" w:color="auto"/>
                    <w:right w:val="none" w:sz="0" w:space="0" w:color="auto"/>
                  </w:divBdr>
                  <w:divsChild>
                    <w:div w:id="1230076355">
                      <w:marLeft w:val="750"/>
                      <w:marRight w:val="0"/>
                      <w:marTop w:val="0"/>
                      <w:marBottom w:val="0"/>
                      <w:divBdr>
                        <w:top w:val="none" w:sz="0" w:space="0" w:color="auto"/>
                        <w:left w:val="none" w:sz="0" w:space="0" w:color="auto"/>
                        <w:bottom w:val="none" w:sz="0" w:space="0" w:color="auto"/>
                        <w:right w:val="none" w:sz="0" w:space="0" w:color="auto"/>
                      </w:divBdr>
                    </w:div>
                  </w:divsChild>
                </w:div>
                <w:div w:id="1186673957">
                  <w:marLeft w:val="300"/>
                  <w:marRight w:val="0"/>
                  <w:marTop w:val="75"/>
                  <w:marBottom w:val="0"/>
                  <w:divBdr>
                    <w:top w:val="none" w:sz="0" w:space="0" w:color="auto"/>
                    <w:left w:val="none" w:sz="0" w:space="0" w:color="auto"/>
                    <w:bottom w:val="none" w:sz="0" w:space="0" w:color="auto"/>
                    <w:right w:val="none" w:sz="0" w:space="0" w:color="auto"/>
                  </w:divBdr>
                  <w:divsChild>
                    <w:div w:id="256057407">
                      <w:marLeft w:val="750"/>
                      <w:marRight w:val="0"/>
                      <w:marTop w:val="0"/>
                      <w:marBottom w:val="0"/>
                      <w:divBdr>
                        <w:top w:val="none" w:sz="0" w:space="0" w:color="auto"/>
                        <w:left w:val="none" w:sz="0" w:space="0" w:color="auto"/>
                        <w:bottom w:val="none" w:sz="0" w:space="0" w:color="auto"/>
                        <w:right w:val="none" w:sz="0" w:space="0" w:color="auto"/>
                      </w:divBdr>
                    </w:div>
                    <w:div w:id="466123322">
                      <w:marLeft w:val="750"/>
                      <w:marRight w:val="0"/>
                      <w:marTop w:val="0"/>
                      <w:marBottom w:val="0"/>
                      <w:divBdr>
                        <w:top w:val="none" w:sz="0" w:space="0" w:color="auto"/>
                        <w:left w:val="none" w:sz="0" w:space="0" w:color="auto"/>
                        <w:bottom w:val="none" w:sz="0" w:space="0" w:color="auto"/>
                        <w:right w:val="none" w:sz="0" w:space="0" w:color="auto"/>
                      </w:divBdr>
                    </w:div>
                    <w:div w:id="599458769">
                      <w:marLeft w:val="750"/>
                      <w:marRight w:val="0"/>
                      <w:marTop w:val="0"/>
                      <w:marBottom w:val="0"/>
                      <w:divBdr>
                        <w:top w:val="none" w:sz="0" w:space="0" w:color="auto"/>
                        <w:left w:val="none" w:sz="0" w:space="0" w:color="auto"/>
                        <w:bottom w:val="none" w:sz="0" w:space="0" w:color="auto"/>
                        <w:right w:val="none" w:sz="0" w:space="0" w:color="auto"/>
                      </w:divBdr>
                    </w:div>
                    <w:div w:id="2045011937">
                      <w:marLeft w:val="750"/>
                      <w:marRight w:val="0"/>
                      <w:marTop w:val="0"/>
                      <w:marBottom w:val="0"/>
                      <w:divBdr>
                        <w:top w:val="none" w:sz="0" w:space="0" w:color="auto"/>
                        <w:left w:val="none" w:sz="0" w:space="0" w:color="auto"/>
                        <w:bottom w:val="none" w:sz="0" w:space="0" w:color="auto"/>
                        <w:right w:val="none" w:sz="0" w:space="0" w:color="auto"/>
                      </w:divBdr>
                    </w:div>
                  </w:divsChild>
                </w:div>
                <w:div w:id="819200275">
                  <w:marLeft w:val="300"/>
                  <w:marRight w:val="0"/>
                  <w:marTop w:val="75"/>
                  <w:marBottom w:val="0"/>
                  <w:divBdr>
                    <w:top w:val="none" w:sz="0" w:space="0" w:color="auto"/>
                    <w:left w:val="none" w:sz="0" w:space="0" w:color="auto"/>
                    <w:bottom w:val="none" w:sz="0" w:space="0" w:color="auto"/>
                    <w:right w:val="none" w:sz="0" w:space="0" w:color="auto"/>
                  </w:divBdr>
                  <w:divsChild>
                    <w:div w:id="1635059543">
                      <w:marLeft w:val="750"/>
                      <w:marRight w:val="0"/>
                      <w:marTop w:val="0"/>
                      <w:marBottom w:val="0"/>
                      <w:divBdr>
                        <w:top w:val="none" w:sz="0" w:space="0" w:color="auto"/>
                        <w:left w:val="none" w:sz="0" w:space="0" w:color="auto"/>
                        <w:bottom w:val="none" w:sz="0" w:space="0" w:color="auto"/>
                        <w:right w:val="none" w:sz="0" w:space="0" w:color="auto"/>
                      </w:divBdr>
                    </w:div>
                  </w:divsChild>
                </w:div>
                <w:div w:id="377704556">
                  <w:marLeft w:val="300"/>
                  <w:marRight w:val="0"/>
                  <w:marTop w:val="75"/>
                  <w:marBottom w:val="0"/>
                  <w:divBdr>
                    <w:top w:val="none" w:sz="0" w:space="0" w:color="auto"/>
                    <w:left w:val="none" w:sz="0" w:space="0" w:color="auto"/>
                    <w:bottom w:val="none" w:sz="0" w:space="0" w:color="auto"/>
                    <w:right w:val="none" w:sz="0" w:space="0" w:color="auto"/>
                  </w:divBdr>
                  <w:divsChild>
                    <w:div w:id="1267619606">
                      <w:marLeft w:val="750"/>
                      <w:marRight w:val="0"/>
                      <w:marTop w:val="0"/>
                      <w:marBottom w:val="0"/>
                      <w:divBdr>
                        <w:top w:val="none" w:sz="0" w:space="0" w:color="auto"/>
                        <w:left w:val="none" w:sz="0" w:space="0" w:color="auto"/>
                        <w:bottom w:val="none" w:sz="0" w:space="0" w:color="auto"/>
                        <w:right w:val="none" w:sz="0" w:space="0" w:color="auto"/>
                      </w:divBdr>
                    </w:div>
                  </w:divsChild>
                </w:div>
                <w:div w:id="1680692514">
                  <w:marLeft w:val="300"/>
                  <w:marRight w:val="0"/>
                  <w:marTop w:val="75"/>
                  <w:marBottom w:val="0"/>
                  <w:divBdr>
                    <w:top w:val="none" w:sz="0" w:space="0" w:color="auto"/>
                    <w:left w:val="none" w:sz="0" w:space="0" w:color="auto"/>
                    <w:bottom w:val="none" w:sz="0" w:space="0" w:color="auto"/>
                    <w:right w:val="none" w:sz="0" w:space="0" w:color="auto"/>
                  </w:divBdr>
                  <w:divsChild>
                    <w:div w:id="1542013035">
                      <w:marLeft w:val="750"/>
                      <w:marRight w:val="0"/>
                      <w:marTop w:val="0"/>
                      <w:marBottom w:val="0"/>
                      <w:divBdr>
                        <w:top w:val="none" w:sz="0" w:space="0" w:color="auto"/>
                        <w:left w:val="none" w:sz="0" w:space="0" w:color="auto"/>
                        <w:bottom w:val="none" w:sz="0" w:space="0" w:color="auto"/>
                        <w:right w:val="none" w:sz="0" w:space="0" w:color="auto"/>
                      </w:divBdr>
                    </w:div>
                  </w:divsChild>
                </w:div>
                <w:div w:id="188180829">
                  <w:marLeft w:val="300"/>
                  <w:marRight w:val="0"/>
                  <w:marTop w:val="75"/>
                  <w:marBottom w:val="0"/>
                  <w:divBdr>
                    <w:top w:val="none" w:sz="0" w:space="0" w:color="auto"/>
                    <w:left w:val="none" w:sz="0" w:space="0" w:color="auto"/>
                    <w:bottom w:val="none" w:sz="0" w:space="0" w:color="auto"/>
                    <w:right w:val="none" w:sz="0" w:space="0" w:color="auto"/>
                  </w:divBdr>
                </w:div>
                <w:div w:id="962808357">
                  <w:marLeft w:val="300"/>
                  <w:marRight w:val="0"/>
                  <w:marTop w:val="75"/>
                  <w:marBottom w:val="0"/>
                  <w:divBdr>
                    <w:top w:val="none" w:sz="0" w:space="0" w:color="auto"/>
                    <w:left w:val="none" w:sz="0" w:space="0" w:color="auto"/>
                    <w:bottom w:val="none" w:sz="0" w:space="0" w:color="auto"/>
                    <w:right w:val="none" w:sz="0" w:space="0" w:color="auto"/>
                  </w:divBdr>
                </w:div>
                <w:div w:id="1973828155">
                  <w:marLeft w:val="300"/>
                  <w:marRight w:val="0"/>
                  <w:marTop w:val="75"/>
                  <w:marBottom w:val="0"/>
                  <w:divBdr>
                    <w:top w:val="none" w:sz="0" w:space="0" w:color="auto"/>
                    <w:left w:val="none" w:sz="0" w:space="0" w:color="auto"/>
                    <w:bottom w:val="none" w:sz="0" w:space="0" w:color="auto"/>
                    <w:right w:val="none" w:sz="0" w:space="0" w:color="auto"/>
                  </w:divBdr>
                  <w:divsChild>
                    <w:div w:id="498887244">
                      <w:marLeft w:val="750"/>
                      <w:marRight w:val="0"/>
                      <w:marTop w:val="0"/>
                      <w:marBottom w:val="0"/>
                      <w:divBdr>
                        <w:top w:val="none" w:sz="0" w:space="0" w:color="auto"/>
                        <w:left w:val="none" w:sz="0" w:space="0" w:color="auto"/>
                        <w:bottom w:val="none" w:sz="0" w:space="0" w:color="auto"/>
                        <w:right w:val="none" w:sz="0" w:space="0" w:color="auto"/>
                      </w:divBdr>
                    </w:div>
                    <w:div w:id="2067026232">
                      <w:marLeft w:val="750"/>
                      <w:marRight w:val="0"/>
                      <w:marTop w:val="0"/>
                      <w:marBottom w:val="0"/>
                      <w:divBdr>
                        <w:top w:val="none" w:sz="0" w:space="0" w:color="auto"/>
                        <w:left w:val="none" w:sz="0" w:space="0" w:color="auto"/>
                        <w:bottom w:val="none" w:sz="0" w:space="0" w:color="auto"/>
                        <w:right w:val="none" w:sz="0" w:space="0" w:color="auto"/>
                      </w:divBdr>
                    </w:div>
                  </w:divsChild>
                </w:div>
                <w:div w:id="965428587">
                  <w:marLeft w:val="300"/>
                  <w:marRight w:val="0"/>
                  <w:marTop w:val="75"/>
                  <w:marBottom w:val="0"/>
                  <w:divBdr>
                    <w:top w:val="none" w:sz="0" w:space="0" w:color="auto"/>
                    <w:left w:val="none" w:sz="0" w:space="0" w:color="auto"/>
                    <w:bottom w:val="none" w:sz="0" w:space="0" w:color="auto"/>
                    <w:right w:val="none" w:sz="0" w:space="0" w:color="auto"/>
                  </w:divBdr>
                  <w:divsChild>
                    <w:div w:id="2027099316">
                      <w:marLeft w:val="750"/>
                      <w:marRight w:val="0"/>
                      <w:marTop w:val="0"/>
                      <w:marBottom w:val="0"/>
                      <w:divBdr>
                        <w:top w:val="none" w:sz="0" w:space="0" w:color="auto"/>
                        <w:left w:val="none" w:sz="0" w:space="0" w:color="auto"/>
                        <w:bottom w:val="none" w:sz="0" w:space="0" w:color="auto"/>
                        <w:right w:val="none" w:sz="0" w:space="0" w:color="auto"/>
                      </w:divBdr>
                    </w:div>
                  </w:divsChild>
                </w:div>
                <w:div w:id="1641301625">
                  <w:marLeft w:val="300"/>
                  <w:marRight w:val="0"/>
                  <w:marTop w:val="75"/>
                  <w:marBottom w:val="0"/>
                  <w:divBdr>
                    <w:top w:val="none" w:sz="0" w:space="0" w:color="auto"/>
                    <w:left w:val="none" w:sz="0" w:space="0" w:color="auto"/>
                    <w:bottom w:val="none" w:sz="0" w:space="0" w:color="auto"/>
                    <w:right w:val="none" w:sz="0" w:space="0" w:color="auto"/>
                  </w:divBdr>
                  <w:divsChild>
                    <w:div w:id="731461437">
                      <w:marLeft w:val="750"/>
                      <w:marRight w:val="0"/>
                      <w:marTop w:val="0"/>
                      <w:marBottom w:val="0"/>
                      <w:divBdr>
                        <w:top w:val="none" w:sz="0" w:space="0" w:color="auto"/>
                        <w:left w:val="none" w:sz="0" w:space="0" w:color="auto"/>
                        <w:bottom w:val="none" w:sz="0" w:space="0" w:color="auto"/>
                        <w:right w:val="none" w:sz="0" w:space="0" w:color="auto"/>
                      </w:divBdr>
                    </w:div>
                    <w:div w:id="726614755">
                      <w:marLeft w:val="750"/>
                      <w:marRight w:val="0"/>
                      <w:marTop w:val="0"/>
                      <w:marBottom w:val="0"/>
                      <w:divBdr>
                        <w:top w:val="none" w:sz="0" w:space="0" w:color="auto"/>
                        <w:left w:val="none" w:sz="0" w:space="0" w:color="auto"/>
                        <w:bottom w:val="none" w:sz="0" w:space="0" w:color="auto"/>
                        <w:right w:val="none" w:sz="0" w:space="0" w:color="auto"/>
                      </w:divBdr>
                    </w:div>
                    <w:div w:id="125199429">
                      <w:marLeft w:val="750"/>
                      <w:marRight w:val="0"/>
                      <w:marTop w:val="0"/>
                      <w:marBottom w:val="0"/>
                      <w:divBdr>
                        <w:top w:val="none" w:sz="0" w:space="0" w:color="auto"/>
                        <w:left w:val="none" w:sz="0" w:space="0" w:color="auto"/>
                        <w:bottom w:val="none" w:sz="0" w:space="0" w:color="auto"/>
                        <w:right w:val="none" w:sz="0" w:space="0" w:color="auto"/>
                      </w:divBdr>
                    </w:div>
                  </w:divsChild>
                </w:div>
                <w:div w:id="1862746406">
                  <w:marLeft w:val="300"/>
                  <w:marRight w:val="0"/>
                  <w:marTop w:val="75"/>
                  <w:marBottom w:val="0"/>
                  <w:divBdr>
                    <w:top w:val="none" w:sz="0" w:space="0" w:color="auto"/>
                    <w:left w:val="none" w:sz="0" w:space="0" w:color="auto"/>
                    <w:bottom w:val="none" w:sz="0" w:space="0" w:color="auto"/>
                    <w:right w:val="none" w:sz="0" w:space="0" w:color="auto"/>
                  </w:divBdr>
                  <w:divsChild>
                    <w:div w:id="1068530439">
                      <w:marLeft w:val="750"/>
                      <w:marRight w:val="0"/>
                      <w:marTop w:val="0"/>
                      <w:marBottom w:val="0"/>
                      <w:divBdr>
                        <w:top w:val="none" w:sz="0" w:space="0" w:color="auto"/>
                        <w:left w:val="none" w:sz="0" w:space="0" w:color="auto"/>
                        <w:bottom w:val="none" w:sz="0" w:space="0" w:color="auto"/>
                        <w:right w:val="none" w:sz="0" w:space="0" w:color="auto"/>
                      </w:divBdr>
                    </w:div>
                  </w:divsChild>
                </w:div>
                <w:div w:id="434330127">
                  <w:marLeft w:val="300"/>
                  <w:marRight w:val="0"/>
                  <w:marTop w:val="75"/>
                  <w:marBottom w:val="0"/>
                  <w:divBdr>
                    <w:top w:val="none" w:sz="0" w:space="0" w:color="auto"/>
                    <w:left w:val="none" w:sz="0" w:space="0" w:color="auto"/>
                    <w:bottom w:val="none" w:sz="0" w:space="0" w:color="auto"/>
                    <w:right w:val="none" w:sz="0" w:space="0" w:color="auto"/>
                  </w:divBdr>
                  <w:divsChild>
                    <w:div w:id="1671786755">
                      <w:marLeft w:val="750"/>
                      <w:marRight w:val="0"/>
                      <w:marTop w:val="0"/>
                      <w:marBottom w:val="0"/>
                      <w:divBdr>
                        <w:top w:val="none" w:sz="0" w:space="0" w:color="auto"/>
                        <w:left w:val="none" w:sz="0" w:space="0" w:color="auto"/>
                        <w:bottom w:val="none" w:sz="0" w:space="0" w:color="auto"/>
                        <w:right w:val="none" w:sz="0" w:space="0" w:color="auto"/>
                      </w:divBdr>
                    </w:div>
                    <w:div w:id="957181515">
                      <w:marLeft w:val="750"/>
                      <w:marRight w:val="0"/>
                      <w:marTop w:val="0"/>
                      <w:marBottom w:val="0"/>
                      <w:divBdr>
                        <w:top w:val="none" w:sz="0" w:space="0" w:color="auto"/>
                        <w:left w:val="none" w:sz="0" w:space="0" w:color="auto"/>
                        <w:bottom w:val="none" w:sz="0" w:space="0" w:color="auto"/>
                        <w:right w:val="none" w:sz="0" w:space="0" w:color="auto"/>
                      </w:divBdr>
                    </w:div>
                    <w:div w:id="1287199543">
                      <w:marLeft w:val="750"/>
                      <w:marRight w:val="0"/>
                      <w:marTop w:val="0"/>
                      <w:marBottom w:val="0"/>
                      <w:divBdr>
                        <w:top w:val="none" w:sz="0" w:space="0" w:color="auto"/>
                        <w:left w:val="none" w:sz="0" w:space="0" w:color="auto"/>
                        <w:bottom w:val="none" w:sz="0" w:space="0" w:color="auto"/>
                        <w:right w:val="none" w:sz="0" w:space="0" w:color="auto"/>
                      </w:divBdr>
                    </w:div>
                  </w:divsChild>
                </w:div>
                <w:div w:id="313262879">
                  <w:marLeft w:val="300"/>
                  <w:marRight w:val="0"/>
                  <w:marTop w:val="75"/>
                  <w:marBottom w:val="0"/>
                  <w:divBdr>
                    <w:top w:val="none" w:sz="0" w:space="0" w:color="auto"/>
                    <w:left w:val="none" w:sz="0" w:space="0" w:color="auto"/>
                    <w:bottom w:val="none" w:sz="0" w:space="0" w:color="auto"/>
                    <w:right w:val="none" w:sz="0" w:space="0" w:color="auto"/>
                  </w:divBdr>
                  <w:divsChild>
                    <w:div w:id="131098124">
                      <w:marLeft w:val="750"/>
                      <w:marRight w:val="0"/>
                      <w:marTop w:val="0"/>
                      <w:marBottom w:val="0"/>
                      <w:divBdr>
                        <w:top w:val="none" w:sz="0" w:space="0" w:color="auto"/>
                        <w:left w:val="none" w:sz="0" w:space="0" w:color="auto"/>
                        <w:bottom w:val="none" w:sz="0" w:space="0" w:color="auto"/>
                        <w:right w:val="none" w:sz="0" w:space="0" w:color="auto"/>
                      </w:divBdr>
                    </w:div>
                  </w:divsChild>
                </w:div>
                <w:div w:id="1959608168">
                  <w:marLeft w:val="300"/>
                  <w:marRight w:val="0"/>
                  <w:marTop w:val="75"/>
                  <w:marBottom w:val="0"/>
                  <w:divBdr>
                    <w:top w:val="none" w:sz="0" w:space="0" w:color="auto"/>
                    <w:left w:val="none" w:sz="0" w:space="0" w:color="auto"/>
                    <w:bottom w:val="none" w:sz="0" w:space="0" w:color="auto"/>
                    <w:right w:val="none" w:sz="0" w:space="0" w:color="auto"/>
                  </w:divBdr>
                  <w:divsChild>
                    <w:div w:id="1301229988">
                      <w:marLeft w:val="750"/>
                      <w:marRight w:val="0"/>
                      <w:marTop w:val="0"/>
                      <w:marBottom w:val="0"/>
                      <w:divBdr>
                        <w:top w:val="none" w:sz="0" w:space="0" w:color="auto"/>
                        <w:left w:val="none" w:sz="0" w:space="0" w:color="auto"/>
                        <w:bottom w:val="none" w:sz="0" w:space="0" w:color="auto"/>
                        <w:right w:val="none" w:sz="0" w:space="0" w:color="auto"/>
                      </w:divBdr>
                    </w:div>
                    <w:div w:id="1851948155">
                      <w:marLeft w:val="750"/>
                      <w:marRight w:val="0"/>
                      <w:marTop w:val="0"/>
                      <w:marBottom w:val="0"/>
                      <w:divBdr>
                        <w:top w:val="none" w:sz="0" w:space="0" w:color="auto"/>
                        <w:left w:val="none" w:sz="0" w:space="0" w:color="auto"/>
                        <w:bottom w:val="none" w:sz="0" w:space="0" w:color="auto"/>
                        <w:right w:val="none" w:sz="0" w:space="0" w:color="auto"/>
                      </w:divBdr>
                    </w:div>
                    <w:div w:id="700087338">
                      <w:marLeft w:val="750"/>
                      <w:marRight w:val="0"/>
                      <w:marTop w:val="0"/>
                      <w:marBottom w:val="0"/>
                      <w:divBdr>
                        <w:top w:val="none" w:sz="0" w:space="0" w:color="auto"/>
                        <w:left w:val="none" w:sz="0" w:space="0" w:color="auto"/>
                        <w:bottom w:val="none" w:sz="0" w:space="0" w:color="auto"/>
                        <w:right w:val="none" w:sz="0" w:space="0" w:color="auto"/>
                      </w:divBdr>
                    </w:div>
                    <w:div w:id="2036732051">
                      <w:marLeft w:val="750"/>
                      <w:marRight w:val="0"/>
                      <w:marTop w:val="0"/>
                      <w:marBottom w:val="0"/>
                      <w:divBdr>
                        <w:top w:val="none" w:sz="0" w:space="0" w:color="auto"/>
                        <w:left w:val="none" w:sz="0" w:space="0" w:color="auto"/>
                        <w:bottom w:val="none" w:sz="0" w:space="0" w:color="auto"/>
                        <w:right w:val="none" w:sz="0" w:space="0" w:color="auto"/>
                      </w:divBdr>
                    </w:div>
                  </w:divsChild>
                </w:div>
                <w:div w:id="1260678064">
                  <w:marLeft w:val="300"/>
                  <w:marRight w:val="0"/>
                  <w:marTop w:val="75"/>
                  <w:marBottom w:val="0"/>
                  <w:divBdr>
                    <w:top w:val="none" w:sz="0" w:space="0" w:color="auto"/>
                    <w:left w:val="none" w:sz="0" w:space="0" w:color="auto"/>
                    <w:bottom w:val="none" w:sz="0" w:space="0" w:color="auto"/>
                    <w:right w:val="none" w:sz="0" w:space="0" w:color="auto"/>
                  </w:divBdr>
                  <w:divsChild>
                    <w:div w:id="368528955">
                      <w:marLeft w:val="750"/>
                      <w:marRight w:val="0"/>
                      <w:marTop w:val="0"/>
                      <w:marBottom w:val="0"/>
                      <w:divBdr>
                        <w:top w:val="none" w:sz="0" w:space="0" w:color="auto"/>
                        <w:left w:val="none" w:sz="0" w:space="0" w:color="auto"/>
                        <w:bottom w:val="none" w:sz="0" w:space="0" w:color="auto"/>
                        <w:right w:val="none" w:sz="0" w:space="0" w:color="auto"/>
                      </w:divBdr>
                    </w:div>
                  </w:divsChild>
                </w:div>
                <w:div w:id="1541629724">
                  <w:marLeft w:val="300"/>
                  <w:marRight w:val="0"/>
                  <w:marTop w:val="75"/>
                  <w:marBottom w:val="0"/>
                  <w:divBdr>
                    <w:top w:val="none" w:sz="0" w:space="0" w:color="auto"/>
                    <w:left w:val="none" w:sz="0" w:space="0" w:color="auto"/>
                    <w:bottom w:val="none" w:sz="0" w:space="0" w:color="auto"/>
                    <w:right w:val="none" w:sz="0" w:space="0" w:color="auto"/>
                  </w:divBdr>
                  <w:divsChild>
                    <w:div w:id="1626355004">
                      <w:marLeft w:val="750"/>
                      <w:marRight w:val="0"/>
                      <w:marTop w:val="0"/>
                      <w:marBottom w:val="0"/>
                      <w:divBdr>
                        <w:top w:val="none" w:sz="0" w:space="0" w:color="auto"/>
                        <w:left w:val="none" w:sz="0" w:space="0" w:color="auto"/>
                        <w:bottom w:val="none" w:sz="0" w:space="0" w:color="auto"/>
                        <w:right w:val="none" w:sz="0" w:space="0" w:color="auto"/>
                      </w:divBdr>
                    </w:div>
                  </w:divsChild>
                </w:div>
                <w:div w:id="1072854864">
                  <w:marLeft w:val="300"/>
                  <w:marRight w:val="0"/>
                  <w:marTop w:val="75"/>
                  <w:marBottom w:val="0"/>
                  <w:divBdr>
                    <w:top w:val="none" w:sz="0" w:space="0" w:color="auto"/>
                    <w:left w:val="none" w:sz="0" w:space="0" w:color="auto"/>
                    <w:bottom w:val="none" w:sz="0" w:space="0" w:color="auto"/>
                    <w:right w:val="none" w:sz="0" w:space="0" w:color="auto"/>
                  </w:divBdr>
                  <w:divsChild>
                    <w:div w:id="1086152198">
                      <w:marLeft w:val="750"/>
                      <w:marRight w:val="0"/>
                      <w:marTop w:val="0"/>
                      <w:marBottom w:val="0"/>
                      <w:divBdr>
                        <w:top w:val="none" w:sz="0" w:space="0" w:color="auto"/>
                        <w:left w:val="none" w:sz="0" w:space="0" w:color="auto"/>
                        <w:bottom w:val="none" w:sz="0" w:space="0" w:color="auto"/>
                        <w:right w:val="none" w:sz="0" w:space="0" w:color="auto"/>
                      </w:divBdr>
                    </w:div>
                  </w:divsChild>
                </w:div>
                <w:div w:id="1693803786">
                  <w:marLeft w:val="300"/>
                  <w:marRight w:val="0"/>
                  <w:marTop w:val="75"/>
                  <w:marBottom w:val="0"/>
                  <w:divBdr>
                    <w:top w:val="none" w:sz="0" w:space="0" w:color="auto"/>
                    <w:left w:val="none" w:sz="0" w:space="0" w:color="auto"/>
                    <w:bottom w:val="none" w:sz="0" w:space="0" w:color="auto"/>
                    <w:right w:val="none" w:sz="0" w:space="0" w:color="auto"/>
                  </w:divBdr>
                </w:div>
                <w:div w:id="1145859090">
                  <w:marLeft w:val="300"/>
                  <w:marRight w:val="0"/>
                  <w:marTop w:val="75"/>
                  <w:marBottom w:val="0"/>
                  <w:divBdr>
                    <w:top w:val="none" w:sz="0" w:space="0" w:color="auto"/>
                    <w:left w:val="none" w:sz="0" w:space="0" w:color="auto"/>
                    <w:bottom w:val="none" w:sz="0" w:space="0" w:color="auto"/>
                    <w:right w:val="none" w:sz="0" w:space="0" w:color="auto"/>
                  </w:divBdr>
                </w:div>
                <w:div w:id="1101796062">
                  <w:marLeft w:val="300"/>
                  <w:marRight w:val="0"/>
                  <w:marTop w:val="75"/>
                  <w:marBottom w:val="0"/>
                  <w:divBdr>
                    <w:top w:val="none" w:sz="0" w:space="0" w:color="auto"/>
                    <w:left w:val="none" w:sz="0" w:space="0" w:color="auto"/>
                    <w:bottom w:val="none" w:sz="0" w:space="0" w:color="auto"/>
                    <w:right w:val="none" w:sz="0" w:space="0" w:color="auto"/>
                  </w:divBdr>
                  <w:divsChild>
                    <w:div w:id="168645087">
                      <w:marLeft w:val="750"/>
                      <w:marRight w:val="0"/>
                      <w:marTop w:val="0"/>
                      <w:marBottom w:val="0"/>
                      <w:divBdr>
                        <w:top w:val="none" w:sz="0" w:space="0" w:color="auto"/>
                        <w:left w:val="none" w:sz="0" w:space="0" w:color="auto"/>
                        <w:bottom w:val="none" w:sz="0" w:space="0" w:color="auto"/>
                        <w:right w:val="none" w:sz="0" w:space="0" w:color="auto"/>
                      </w:divBdr>
                    </w:div>
                    <w:div w:id="2114595274">
                      <w:marLeft w:val="750"/>
                      <w:marRight w:val="0"/>
                      <w:marTop w:val="0"/>
                      <w:marBottom w:val="0"/>
                      <w:divBdr>
                        <w:top w:val="none" w:sz="0" w:space="0" w:color="auto"/>
                        <w:left w:val="none" w:sz="0" w:space="0" w:color="auto"/>
                        <w:bottom w:val="none" w:sz="0" w:space="0" w:color="auto"/>
                        <w:right w:val="none" w:sz="0" w:space="0" w:color="auto"/>
                      </w:divBdr>
                    </w:div>
                  </w:divsChild>
                </w:div>
                <w:div w:id="583536227">
                  <w:marLeft w:val="300"/>
                  <w:marRight w:val="0"/>
                  <w:marTop w:val="75"/>
                  <w:marBottom w:val="0"/>
                  <w:divBdr>
                    <w:top w:val="none" w:sz="0" w:space="0" w:color="auto"/>
                    <w:left w:val="none" w:sz="0" w:space="0" w:color="auto"/>
                    <w:bottom w:val="none" w:sz="0" w:space="0" w:color="auto"/>
                    <w:right w:val="none" w:sz="0" w:space="0" w:color="auto"/>
                  </w:divBdr>
                  <w:divsChild>
                    <w:div w:id="1825779926">
                      <w:marLeft w:val="750"/>
                      <w:marRight w:val="0"/>
                      <w:marTop w:val="0"/>
                      <w:marBottom w:val="0"/>
                      <w:divBdr>
                        <w:top w:val="none" w:sz="0" w:space="0" w:color="auto"/>
                        <w:left w:val="none" w:sz="0" w:space="0" w:color="auto"/>
                        <w:bottom w:val="none" w:sz="0" w:space="0" w:color="auto"/>
                        <w:right w:val="none" w:sz="0" w:space="0" w:color="auto"/>
                      </w:divBdr>
                    </w:div>
                  </w:divsChild>
                </w:div>
                <w:div w:id="822044637">
                  <w:marLeft w:val="300"/>
                  <w:marRight w:val="0"/>
                  <w:marTop w:val="75"/>
                  <w:marBottom w:val="0"/>
                  <w:divBdr>
                    <w:top w:val="none" w:sz="0" w:space="0" w:color="auto"/>
                    <w:left w:val="none" w:sz="0" w:space="0" w:color="auto"/>
                    <w:bottom w:val="none" w:sz="0" w:space="0" w:color="auto"/>
                    <w:right w:val="none" w:sz="0" w:space="0" w:color="auto"/>
                  </w:divBdr>
                  <w:divsChild>
                    <w:div w:id="2066757785">
                      <w:marLeft w:val="750"/>
                      <w:marRight w:val="0"/>
                      <w:marTop w:val="0"/>
                      <w:marBottom w:val="0"/>
                      <w:divBdr>
                        <w:top w:val="none" w:sz="0" w:space="0" w:color="auto"/>
                        <w:left w:val="none" w:sz="0" w:space="0" w:color="auto"/>
                        <w:bottom w:val="none" w:sz="0" w:space="0" w:color="auto"/>
                        <w:right w:val="none" w:sz="0" w:space="0" w:color="auto"/>
                      </w:divBdr>
                    </w:div>
                    <w:div w:id="1896159478">
                      <w:marLeft w:val="750"/>
                      <w:marRight w:val="0"/>
                      <w:marTop w:val="0"/>
                      <w:marBottom w:val="0"/>
                      <w:divBdr>
                        <w:top w:val="none" w:sz="0" w:space="0" w:color="auto"/>
                        <w:left w:val="none" w:sz="0" w:space="0" w:color="auto"/>
                        <w:bottom w:val="none" w:sz="0" w:space="0" w:color="auto"/>
                        <w:right w:val="none" w:sz="0" w:space="0" w:color="auto"/>
                      </w:divBdr>
                    </w:div>
                    <w:div w:id="718170424">
                      <w:marLeft w:val="750"/>
                      <w:marRight w:val="0"/>
                      <w:marTop w:val="0"/>
                      <w:marBottom w:val="0"/>
                      <w:divBdr>
                        <w:top w:val="none" w:sz="0" w:space="0" w:color="auto"/>
                        <w:left w:val="none" w:sz="0" w:space="0" w:color="auto"/>
                        <w:bottom w:val="none" w:sz="0" w:space="0" w:color="auto"/>
                        <w:right w:val="none" w:sz="0" w:space="0" w:color="auto"/>
                      </w:divBdr>
                    </w:div>
                  </w:divsChild>
                </w:div>
                <w:div w:id="40176423">
                  <w:marLeft w:val="300"/>
                  <w:marRight w:val="0"/>
                  <w:marTop w:val="75"/>
                  <w:marBottom w:val="0"/>
                  <w:divBdr>
                    <w:top w:val="none" w:sz="0" w:space="0" w:color="auto"/>
                    <w:left w:val="none" w:sz="0" w:space="0" w:color="auto"/>
                    <w:bottom w:val="none" w:sz="0" w:space="0" w:color="auto"/>
                    <w:right w:val="none" w:sz="0" w:space="0" w:color="auto"/>
                  </w:divBdr>
                  <w:divsChild>
                    <w:div w:id="663901373">
                      <w:marLeft w:val="750"/>
                      <w:marRight w:val="0"/>
                      <w:marTop w:val="0"/>
                      <w:marBottom w:val="0"/>
                      <w:divBdr>
                        <w:top w:val="none" w:sz="0" w:space="0" w:color="auto"/>
                        <w:left w:val="none" w:sz="0" w:space="0" w:color="auto"/>
                        <w:bottom w:val="none" w:sz="0" w:space="0" w:color="auto"/>
                        <w:right w:val="none" w:sz="0" w:space="0" w:color="auto"/>
                      </w:divBdr>
                    </w:div>
                  </w:divsChild>
                </w:div>
                <w:div w:id="1648434049">
                  <w:marLeft w:val="300"/>
                  <w:marRight w:val="0"/>
                  <w:marTop w:val="75"/>
                  <w:marBottom w:val="0"/>
                  <w:divBdr>
                    <w:top w:val="none" w:sz="0" w:space="0" w:color="auto"/>
                    <w:left w:val="none" w:sz="0" w:space="0" w:color="auto"/>
                    <w:bottom w:val="none" w:sz="0" w:space="0" w:color="auto"/>
                    <w:right w:val="none" w:sz="0" w:space="0" w:color="auto"/>
                  </w:divBdr>
                  <w:divsChild>
                    <w:div w:id="1764103513">
                      <w:marLeft w:val="750"/>
                      <w:marRight w:val="0"/>
                      <w:marTop w:val="0"/>
                      <w:marBottom w:val="0"/>
                      <w:divBdr>
                        <w:top w:val="none" w:sz="0" w:space="0" w:color="auto"/>
                        <w:left w:val="none" w:sz="0" w:space="0" w:color="auto"/>
                        <w:bottom w:val="none" w:sz="0" w:space="0" w:color="auto"/>
                        <w:right w:val="none" w:sz="0" w:space="0" w:color="auto"/>
                      </w:divBdr>
                    </w:div>
                    <w:div w:id="2048486768">
                      <w:marLeft w:val="750"/>
                      <w:marRight w:val="0"/>
                      <w:marTop w:val="0"/>
                      <w:marBottom w:val="0"/>
                      <w:divBdr>
                        <w:top w:val="none" w:sz="0" w:space="0" w:color="auto"/>
                        <w:left w:val="none" w:sz="0" w:space="0" w:color="auto"/>
                        <w:bottom w:val="none" w:sz="0" w:space="0" w:color="auto"/>
                        <w:right w:val="none" w:sz="0" w:space="0" w:color="auto"/>
                      </w:divBdr>
                    </w:div>
                    <w:div w:id="2133012282">
                      <w:marLeft w:val="750"/>
                      <w:marRight w:val="0"/>
                      <w:marTop w:val="0"/>
                      <w:marBottom w:val="0"/>
                      <w:divBdr>
                        <w:top w:val="none" w:sz="0" w:space="0" w:color="auto"/>
                        <w:left w:val="none" w:sz="0" w:space="0" w:color="auto"/>
                        <w:bottom w:val="none" w:sz="0" w:space="0" w:color="auto"/>
                        <w:right w:val="none" w:sz="0" w:space="0" w:color="auto"/>
                      </w:divBdr>
                    </w:div>
                  </w:divsChild>
                </w:div>
                <w:div w:id="761951684">
                  <w:marLeft w:val="300"/>
                  <w:marRight w:val="0"/>
                  <w:marTop w:val="75"/>
                  <w:marBottom w:val="0"/>
                  <w:divBdr>
                    <w:top w:val="none" w:sz="0" w:space="0" w:color="auto"/>
                    <w:left w:val="none" w:sz="0" w:space="0" w:color="auto"/>
                    <w:bottom w:val="none" w:sz="0" w:space="0" w:color="auto"/>
                    <w:right w:val="none" w:sz="0" w:space="0" w:color="auto"/>
                  </w:divBdr>
                  <w:divsChild>
                    <w:div w:id="1072972999">
                      <w:marLeft w:val="750"/>
                      <w:marRight w:val="0"/>
                      <w:marTop w:val="0"/>
                      <w:marBottom w:val="0"/>
                      <w:divBdr>
                        <w:top w:val="none" w:sz="0" w:space="0" w:color="auto"/>
                        <w:left w:val="none" w:sz="0" w:space="0" w:color="auto"/>
                        <w:bottom w:val="none" w:sz="0" w:space="0" w:color="auto"/>
                        <w:right w:val="none" w:sz="0" w:space="0" w:color="auto"/>
                      </w:divBdr>
                    </w:div>
                  </w:divsChild>
                </w:div>
                <w:div w:id="12387793">
                  <w:marLeft w:val="300"/>
                  <w:marRight w:val="0"/>
                  <w:marTop w:val="75"/>
                  <w:marBottom w:val="0"/>
                  <w:divBdr>
                    <w:top w:val="none" w:sz="0" w:space="0" w:color="auto"/>
                    <w:left w:val="none" w:sz="0" w:space="0" w:color="auto"/>
                    <w:bottom w:val="none" w:sz="0" w:space="0" w:color="auto"/>
                    <w:right w:val="none" w:sz="0" w:space="0" w:color="auto"/>
                  </w:divBdr>
                  <w:divsChild>
                    <w:div w:id="488790188">
                      <w:marLeft w:val="750"/>
                      <w:marRight w:val="0"/>
                      <w:marTop w:val="0"/>
                      <w:marBottom w:val="0"/>
                      <w:divBdr>
                        <w:top w:val="none" w:sz="0" w:space="0" w:color="auto"/>
                        <w:left w:val="none" w:sz="0" w:space="0" w:color="auto"/>
                        <w:bottom w:val="none" w:sz="0" w:space="0" w:color="auto"/>
                        <w:right w:val="none" w:sz="0" w:space="0" w:color="auto"/>
                      </w:divBdr>
                    </w:div>
                    <w:div w:id="1845700398">
                      <w:marLeft w:val="750"/>
                      <w:marRight w:val="0"/>
                      <w:marTop w:val="0"/>
                      <w:marBottom w:val="0"/>
                      <w:divBdr>
                        <w:top w:val="none" w:sz="0" w:space="0" w:color="auto"/>
                        <w:left w:val="none" w:sz="0" w:space="0" w:color="auto"/>
                        <w:bottom w:val="none" w:sz="0" w:space="0" w:color="auto"/>
                        <w:right w:val="none" w:sz="0" w:space="0" w:color="auto"/>
                      </w:divBdr>
                    </w:div>
                    <w:div w:id="874390747">
                      <w:marLeft w:val="750"/>
                      <w:marRight w:val="0"/>
                      <w:marTop w:val="0"/>
                      <w:marBottom w:val="0"/>
                      <w:divBdr>
                        <w:top w:val="none" w:sz="0" w:space="0" w:color="auto"/>
                        <w:left w:val="none" w:sz="0" w:space="0" w:color="auto"/>
                        <w:bottom w:val="none" w:sz="0" w:space="0" w:color="auto"/>
                        <w:right w:val="none" w:sz="0" w:space="0" w:color="auto"/>
                      </w:divBdr>
                    </w:div>
                    <w:div w:id="1902596438">
                      <w:marLeft w:val="750"/>
                      <w:marRight w:val="0"/>
                      <w:marTop w:val="0"/>
                      <w:marBottom w:val="0"/>
                      <w:divBdr>
                        <w:top w:val="none" w:sz="0" w:space="0" w:color="auto"/>
                        <w:left w:val="none" w:sz="0" w:space="0" w:color="auto"/>
                        <w:bottom w:val="none" w:sz="0" w:space="0" w:color="auto"/>
                        <w:right w:val="none" w:sz="0" w:space="0" w:color="auto"/>
                      </w:divBdr>
                    </w:div>
                  </w:divsChild>
                </w:div>
                <w:div w:id="1575773645">
                  <w:marLeft w:val="300"/>
                  <w:marRight w:val="0"/>
                  <w:marTop w:val="75"/>
                  <w:marBottom w:val="0"/>
                  <w:divBdr>
                    <w:top w:val="none" w:sz="0" w:space="0" w:color="auto"/>
                    <w:left w:val="none" w:sz="0" w:space="0" w:color="auto"/>
                    <w:bottom w:val="none" w:sz="0" w:space="0" w:color="auto"/>
                    <w:right w:val="none" w:sz="0" w:space="0" w:color="auto"/>
                  </w:divBdr>
                  <w:divsChild>
                    <w:div w:id="920135798">
                      <w:marLeft w:val="750"/>
                      <w:marRight w:val="0"/>
                      <w:marTop w:val="0"/>
                      <w:marBottom w:val="0"/>
                      <w:divBdr>
                        <w:top w:val="none" w:sz="0" w:space="0" w:color="auto"/>
                        <w:left w:val="none" w:sz="0" w:space="0" w:color="auto"/>
                        <w:bottom w:val="none" w:sz="0" w:space="0" w:color="auto"/>
                        <w:right w:val="none" w:sz="0" w:space="0" w:color="auto"/>
                      </w:divBdr>
                    </w:div>
                  </w:divsChild>
                </w:div>
                <w:div w:id="2009824926">
                  <w:marLeft w:val="300"/>
                  <w:marRight w:val="0"/>
                  <w:marTop w:val="75"/>
                  <w:marBottom w:val="0"/>
                  <w:divBdr>
                    <w:top w:val="none" w:sz="0" w:space="0" w:color="auto"/>
                    <w:left w:val="none" w:sz="0" w:space="0" w:color="auto"/>
                    <w:bottom w:val="none" w:sz="0" w:space="0" w:color="auto"/>
                    <w:right w:val="none" w:sz="0" w:space="0" w:color="auto"/>
                  </w:divBdr>
                  <w:divsChild>
                    <w:div w:id="564223733">
                      <w:marLeft w:val="750"/>
                      <w:marRight w:val="0"/>
                      <w:marTop w:val="0"/>
                      <w:marBottom w:val="0"/>
                      <w:divBdr>
                        <w:top w:val="none" w:sz="0" w:space="0" w:color="auto"/>
                        <w:left w:val="none" w:sz="0" w:space="0" w:color="auto"/>
                        <w:bottom w:val="none" w:sz="0" w:space="0" w:color="auto"/>
                        <w:right w:val="none" w:sz="0" w:space="0" w:color="auto"/>
                      </w:divBdr>
                    </w:div>
                  </w:divsChild>
                </w:div>
                <w:div w:id="94372335">
                  <w:marLeft w:val="300"/>
                  <w:marRight w:val="0"/>
                  <w:marTop w:val="75"/>
                  <w:marBottom w:val="0"/>
                  <w:divBdr>
                    <w:top w:val="none" w:sz="0" w:space="0" w:color="auto"/>
                    <w:left w:val="none" w:sz="0" w:space="0" w:color="auto"/>
                    <w:bottom w:val="none" w:sz="0" w:space="0" w:color="auto"/>
                    <w:right w:val="none" w:sz="0" w:space="0" w:color="auto"/>
                  </w:divBdr>
                  <w:divsChild>
                    <w:div w:id="736779004">
                      <w:marLeft w:val="750"/>
                      <w:marRight w:val="0"/>
                      <w:marTop w:val="0"/>
                      <w:marBottom w:val="0"/>
                      <w:divBdr>
                        <w:top w:val="none" w:sz="0" w:space="0" w:color="auto"/>
                        <w:left w:val="none" w:sz="0" w:space="0" w:color="auto"/>
                        <w:bottom w:val="none" w:sz="0" w:space="0" w:color="auto"/>
                        <w:right w:val="none" w:sz="0" w:space="0" w:color="auto"/>
                      </w:divBdr>
                    </w:div>
                  </w:divsChild>
                </w:div>
                <w:div w:id="1100224121">
                  <w:marLeft w:val="300"/>
                  <w:marRight w:val="0"/>
                  <w:marTop w:val="75"/>
                  <w:marBottom w:val="0"/>
                  <w:divBdr>
                    <w:top w:val="none" w:sz="0" w:space="0" w:color="auto"/>
                    <w:left w:val="none" w:sz="0" w:space="0" w:color="auto"/>
                    <w:bottom w:val="none" w:sz="0" w:space="0" w:color="auto"/>
                    <w:right w:val="none" w:sz="0" w:space="0" w:color="auto"/>
                  </w:divBdr>
                </w:div>
              </w:divsChild>
            </w:div>
            <w:div w:id="98070163">
              <w:marLeft w:val="0"/>
              <w:marRight w:val="0"/>
              <w:marTop w:val="150"/>
              <w:marBottom w:val="150"/>
              <w:divBdr>
                <w:top w:val="none" w:sz="0" w:space="0" w:color="auto"/>
                <w:left w:val="none" w:sz="0" w:space="0" w:color="auto"/>
                <w:bottom w:val="none" w:sz="0" w:space="0" w:color="auto"/>
                <w:right w:val="none" w:sz="0" w:space="0" w:color="auto"/>
              </w:divBdr>
              <w:divsChild>
                <w:div w:id="376125269">
                  <w:marLeft w:val="300"/>
                  <w:marRight w:val="0"/>
                  <w:marTop w:val="75"/>
                  <w:marBottom w:val="0"/>
                  <w:divBdr>
                    <w:top w:val="none" w:sz="0" w:space="0" w:color="auto"/>
                    <w:left w:val="none" w:sz="0" w:space="0" w:color="auto"/>
                    <w:bottom w:val="none" w:sz="0" w:space="0" w:color="auto"/>
                    <w:right w:val="none" w:sz="0" w:space="0" w:color="auto"/>
                  </w:divBdr>
                </w:div>
                <w:div w:id="1257439599">
                  <w:marLeft w:val="300"/>
                  <w:marRight w:val="0"/>
                  <w:marTop w:val="75"/>
                  <w:marBottom w:val="0"/>
                  <w:divBdr>
                    <w:top w:val="none" w:sz="0" w:space="0" w:color="auto"/>
                    <w:left w:val="none" w:sz="0" w:space="0" w:color="auto"/>
                    <w:bottom w:val="none" w:sz="0" w:space="0" w:color="auto"/>
                    <w:right w:val="none" w:sz="0" w:space="0" w:color="auto"/>
                  </w:divBdr>
                  <w:divsChild>
                    <w:div w:id="1321038722">
                      <w:marLeft w:val="750"/>
                      <w:marRight w:val="0"/>
                      <w:marTop w:val="0"/>
                      <w:marBottom w:val="0"/>
                      <w:divBdr>
                        <w:top w:val="none" w:sz="0" w:space="0" w:color="auto"/>
                        <w:left w:val="none" w:sz="0" w:space="0" w:color="auto"/>
                        <w:bottom w:val="none" w:sz="0" w:space="0" w:color="auto"/>
                        <w:right w:val="none" w:sz="0" w:space="0" w:color="auto"/>
                      </w:divBdr>
                    </w:div>
                    <w:div w:id="1697077296">
                      <w:marLeft w:val="750"/>
                      <w:marRight w:val="0"/>
                      <w:marTop w:val="0"/>
                      <w:marBottom w:val="0"/>
                      <w:divBdr>
                        <w:top w:val="none" w:sz="0" w:space="0" w:color="auto"/>
                        <w:left w:val="none" w:sz="0" w:space="0" w:color="auto"/>
                        <w:bottom w:val="none" w:sz="0" w:space="0" w:color="auto"/>
                        <w:right w:val="none" w:sz="0" w:space="0" w:color="auto"/>
                      </w:divBdr>
                    </w:div>
                  </w:divsChild>
                </w:div>
                <w:div w:id="744305692">
                  <w:marLeft w:val="300"/>
                  <w:marRight w:val="0"/>
                  <w:marTop w:val="75"/>
                  <w:marBottom w:val="0"/>
                  <w:divBdr>
                    <w:top w:val="none" w:sz="0" w:space="0" w:color="auto"/>
                    <w:left w:val="none" w:sz="0" w:space="0" w:color="auto"/>
                    <w:bottom w:val="none" w:sz="0" w:space="0" w:color="auto"/>
                    <w:right w:val="none" w:sz="0" w:space="0" w:color="auto"/>
                  </w:divBdr>
                  <w:divsChild>
                    <w:div w:id="2118257182">
                      <w:marLeft w:val="750"/>
                      <w:marRight w:val="0"/>
                      <w:marTop w:val="0"/>
                      <w:marBottom w:val="0"/>
                      <w:divBdr>
                        <w:top w:val="none" w:sz="0" w:space="0" w:color="auto"/>
                        <w:left w:val="none" w:sz="0" w:space="0" w:color="auto"/>
                        <w:bottom w:val="none" w:sz="0" w:space="0" w:color="auto"/>
                        <w:right w:val="none" w:sz="0" w:space="0" w:color="auto"/>
                      </w:divBdr>
                    </w:div>
                  </w:divsChild>
                </w:div>
                <w:div w:id="1419017036">
                  <w:marLeft w:val="300"/>
                  <w:marRight w:val="0"/>
                  <w:marTop w:val="75"/>
                  <w:marBottom w:val="0"/>
                  <w:divBdr>
                    <w:top w:val="none" w:sz="0" w:space="0" w:color="auto"/>
                    <w:left w:val="none" w:sz="0" w:space="0" w:color="auto"/>
                    <w:bottom w:val="none" w:sz="0" w:space="0" w:color="auto"/>
                    <w:right w:val="none" w:sz="0" w:space="0" w:color="auto"/>
                  </w:divBdr>
                  <w:divsChild>
                    <w:div w:id="856232737">
                      <w:marLeft w:val="750"/>
                      <w:marRight w:val="0"/>
                      <w:marTop w:val="0"/>
                      <w:marBottom w:val="0"/>
                      <w:divBdr>
                        <w:top w:val="none" w:sz="0" w:space="0" w:color="auto"/>
                        <w:left w:val="none" w:sz="0" w:space="0" w:color="auto"/>
                        <w:bottom w:val="none" w:sz="0" w:space="0" w:color="auto"/>
                        <w:right w:val="none" w:sz="0" w:space="0" w:color="auto"/>
                      </w:divBdr>
                    </w:div>
                  </w:divsChild>
                </w:div>
                <w:div w:id="699744387">
                  <w:marLeft w:val="300"/>
                  <w:marRight w:val="0"/>
                  <w:marTop w:val="75"/>
                  <w:marBottom w:val="0"/>
                  <w:divBdr>
                    <w:top w:val="none" w:sz="0" w:space="0" w:color="auto"/>
                    <w:left w:val="none" w:sz="0" w:space="0" w:color="auto"/>
                    <w:bottom w:val="none" w:sz="0" w:space="0" w:color="auto"/>
                    <w:right w:val="none" w:sz="0" w:space="0" w:color="auto"/>
                  </w:divBdr>
                  <w:divsChild>
                    <w:div w:id="1369603812">
                      <w:marLeft w:val="750"/>
                      <w:marRight w:val="0"/>
                      <w:marTop w:val="0"/>
                      <w:marBottom w:val="0"/>
                      <w:divBdr>
                        <w:top w:val="none" w:sz="0" w:space="0" w:color="auto"/>
                        <w:left w:val="none" w:sz="0" w:space="0" w:color="auto"/>
                        <w:bottom w:val="none" w:sz="0" w:space="0" w:color="auto"/>
                        <w:right w:val="none" w:sz="0" w:space="0" w:color="auto"/>
                      </w:divBdr>
                    </w:div>
                    <w:div w:id="6904536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51936785">
              <w:marLeft w:val="0"/>
              <w:marRight w:val="0"/>
              <w:marTop w:val="150"/>
              <w:marBottom w:val="150"/>
              <w:divBdr>
                <w:top w:val="none" w:sz="0" w:space="0" w:color="auto"/>
                <w:left w:val="none" w:sz="0" w:space="0" w:color="auto"/>
                <w:bottom w:val="none" w:sz="0" w:space="0" w:color="auto"/>
                <w:right w:val="none" w:sz="0" w:space="0" w:color="auto"/>
              </w:divBdr>
              <w:divsChild>
                <w:div w:id="841893695">
                  <w:marLeft w:val="300"/>
                  <w:marRight w:val="0"/>
                  <w:marTop w:val="75"/>
                  <w:marBottom w:val="0"/>
                  <w:divBdr>
                    <w:top w:val="none" w:sz="0" w:space="0" w:color="auto"/>
                    <w:left w:val="none" w:sz="0" w:space="0" w:color="auto"/>
                    <w:bottom w:val="none" w:sz="0" w:space="0" w:color="auto"/>
                    <w:right w:val="none" w:sz="0" w:space="0" w:color="auto"/>
                  </w:divBdr>
                </w:div>
                <w:div w:id="832454999">
                  <w:marLeft w:val="300"/>
                  <w:marRight w:val="0"/>
                  <w:marTop w:val="75"/>
                  <w:marBottom w:val="0"/>
                  <w:divBdr>
                    <w:top w:val="none" w:sz="0" w:space="0" w:color="auto"/>
                    <w:left w:val="none" w:sz="0" w:space="0" w:color="auto"/>
                    <w:bottom w:val="none" w:sz="0" w:space="0" w:color="auto"/>
                    <w:right w:val="none" w:sz="0" w:space="0" w:color="auto"/>
                  </w:divBdr>
                  <w:divsChild>
                    <w:div w:id="1301616389">
                      <w:marLeft w:val="750"/>
                      <w:marRight w:val="0"/>
                      <w:marTop w:val="0"/>
                      <w:marBottom w:val="0"/>
                      <w:divBdr>
                        <w:top w:val="none" w:sz="0" w:space="0" w:color="auto"/>
                        <w:left w:val="none" w:sz="0" w:space="0" w:color="auto"/>
                        <w:bottom w:val="none" w:sz="0" w:space="0" w:color="auto"/>
                        <w:right w:val="none" w:sz="0" w:space="0" w:color="auto"/>
                      </w:divBdr>
                    </w:div>
                  </w:divsChild>
                </w:div>
                <w:div w:id="253364933">
                  <w:marLeft w:val="300"/>
                  <w:marRight w:val="0"/>
                  <w:marTop w:val="75"/>
                  <w:marBottom w:val="0"/>
                  <w:divBdr>
                    <w:top w:val="none" w:sz="0" w:space="0" w:color="auto"/>
                    <w:left w:val="none" w:sz="0" w:space="0" w:color="auto"/>
                    <w:bottom w:val="none" w:sz="0" w:space="0" w:color="auto"/>
                    <w:right w:val="none" w:sz="0" w:space="0" w:color="auto"/>
                  </w:divBdr>
                  <w:divsChild>
                    <w:div w:id="1034619616">
                      <w:marLeft w:val="750"/>
                      <w:marRight w:val="0"/>
                      <w:marTop w:val="0"/>
                      <w:marBottom w:val="0"/>
                      <w:divBdr>
                        <w:top w:val="none" w:sz="0" w:space="0" w:color="auto"/>
                        <w:left w:val="none" w:sz="0" w:space="0" w:color="auto"/>
                        <w:bottom w:val="none" w:sz="0" w:space="0" w:color="auto"/>
                        <w:right w:val="none" w:sz="0" w:space="0" w:color="auto"/>
                      </w:divBdr>
                    </w:div>
                    <w:div w:id="825245821">
                      <w:marLeft w:val="750"/>
                      <w:marRight w:val="0"/>
                      <w:marTop w:val="0"/>
                      <w:marBottom w:val="0"/>
                      <w:divBdr>
                        <w:top w:val="none" w:sz="0" w:space="0" w:color="auto"/>
                        <w:left w:val="none" w:sz="0" w:space="0" w:color="auto"/>
                        <w:bottom w:val="none" w:sz="0" w:space="0" w:color="auto"/>
                        <w:right w:val="none" w:sz="0" w:space="0" w:color="auto"/>
                      </w:divBdr>
                    </w:div>
                  </w:divsChild>
                </w:div>
                <w:div w:id="530414364">
                  <w:marLeft w:val="300"/>
                  <w:marRight w:val="0"/>
                  <w:marTop w:val="75"/>
                  <w:marBottom w:val="0"/>
                  <w:divBdr>
                    <w:top w:val="none" w:sz="0" w:space="0" w:color="auto"/>
                    <w:left w:val="none" w:sz="0" w:space="0" w:color="auto"/>
                    <w:bottom w:val="none" w:sz="0" w:space="0" w:color="auto"/>
                    <w:right w:val="none" w:sz="0" w:space="0" w:color="auto"/>
                  </w:divBdr>
                  <w:divsChild>
                    <w:div w:id="1095709407">
                      <w:marLeft w:val="750"/>
                      <w:marRight w:val="0"/>
                      <w:marTop w:val="0"/>
                      <w:marBottom w:val="0"/>
                      <w:divBdr>
                        <w:top w:val="none" w:sz="0" w:space="0" w:color="auto"/>
                        <w:left w:val="none" w:sz="0" w:space="0" w:color="auto"/>
                        <w:bottom w:val="none" w:sz="0" w:space="0" w:color="auto"/>
                        <w:right w:val="none" w:sz="0" w:space="0" w:color="auto"/>
                      </w:divBdr>
                    </w:div>
                  </w:divsChild>
                </w:div>
                <w:div w:id="524296312">
                  <w:marLeft w:val="300"/>
                  <w:marRight w:val="0"/>
                  <w:marTop w:val="75"/>
                  <w:marBottom w:val="0"/>
                  <w:divBdr>
                    <w:top w:val="none" w:sz="0" w:space="0" w:color="auto"/>
                    <w:left w:val="none" w:sz="0" w:space="0" w:color="auto"/>
                    <w:bottom w:val="none" w:sz="0" w:space="0" w:color="auto"/>
                    <w:right w:val="none" w:sz="0" w:space="0" w:color="auto"/>
                  </w:divBdr>
                </w:div>
                <w:div w:id="531696114">
                  <w:marLeft w:val="300"/>
                  <w:marRight w:val="0"/>
                  <w:marTop w:val="75"/>
                  <w:marBottom w:val="0"/>
                  <w:divBdr>
                    <w:top w:val="none" w:sz="0" w:space="0" w:color="auto"/>
                    <w:left w:val="none" w:sz="0" w:space="0" w:color="auto"/>
                    <w:bottom w:val="none" w:sz="0" w:space="0" w:color="auto"/>
                    <w:right w:val="none" w:sz="0" w:space="0" w:color="auto"/>
                  </w:divBdr>
                  <w:divsChild>
                    <w:div w:id="624427164">
                      <w:marLeft w:val="750"/>
                      <w:marRight w:val="0"/>
                      <w:marTop w:val="0"/>
                      <w:marBottom w:val="0"/>
                      <w:divBdr>
                        <w:top w:val="none" w:sz="0" w:space="0" w:color="auto"/>
                        <w:left w:val="none" w:sz="0" w:space="0" w:color="auto"/>
                        <w:bottom w:val="none" w:sz="0" w:space="0" w:color="auto"/>
                        <w:right w:val="none" w:sz="0" w:space="0" w:color="auto"/>
                      </w:divBdr>
                    </w:div>
                    <w:div w:id="1543785952">
                      <w:marLeft w:val="750"/>
                      <w:marRight w:val="0"/>
                      <w:marTop w:val="0"/>
                      <w:marBottom w:val="0"/>
                      <w:divBdr>
                        <w:top w:val="none" w:sz="0" w:space="0" w:color="auto"/>
                        <w:left w:val="none" w:sz="0" w:space="0" w:color="auto"/>
                        <w:bottom w:val="none" w:sz="0" w:space="0" w:color="auto"/>
                        <w:right w:val="none" w:sz="0" w:space="0" w:color="auto"/>
                      </w:divBdr>
                    </w:div>
                  </w:divsChild>
                </w:div>
                <w:div w:id="399137377">
                  <w:marLeft w:val="300"/>
                  <w:marRight w:val="0"/>
                  <w:marTop w:val="75"/>
                  <w:marBottom w:val="0"/>
                  <w:divBdr>
                    <w:top w:val="none" w:sz="0" w:space="0" w:color="auto"/>
                    <w:left w:val="none" w:sz="0" w:space="0" w:color="auto"/>
                    <w:bottom w:val="none" w:sz="0" w:space="0" w:color="auto"/>
                    <w:right w:val="none" w:sz="0" w:space="0" w:color="auto"/>
                  </w:divBdr>
                </w:div>
                <w:div w:id="1788157620">
                  <w:marLeft w:val="300"/>
                  <w:marRight w:val="0"/>
                  <w:marTop w:val="75"/>
                  <w:marBottom w:val="0"/>
                  <w:divBdr>
                    <w:top w:val="none" w:sz="0" w:space="0" w:color="auto"/>
                    <w:left w:val="none" w:sz="0" w:space="0" w:color="auto"/>
                    <w:bottom w:val="none" w:sz="0" w:space="0" w:color="auto"/>
                    <w:right w:val="none" w:sz="0" w:space="0" w:color="auto"/>
                  </w:divBdr>
                  <w:divsChild>
                    <w:div w:id="1382049722">
                      <w:marLeft w:val="750"/>
                      <w:marRight w:val="0"/>
                      <w:marTop w:val="0"/>
                      <w:marBottom w:val="0"/>
                      <w:divBdr>
                        <w:top w:val="none" w:sz="0" w:space="0" w:color="auto"/>
                        <w:left w:val="none" w:sz="0" w:space="0" w:color="auto"/>
                        <w:bottom w:val="none" w:sz="0" w:space="0" w:color="auto"/>
                        <w:right w:val="none" w:sz="0" w:space="0" w:color="auto"/>
                      </w:divBdr>
                    </w:div>
                  </w:divsChild>
                </w:div>
                <w:div w:id="1613591163">
                  <w:marLeft w:val="300"/>
                  <w:marRight w:val="0"/>
                  <w:marTop w:val="75"/>
                  <w:marBottom w:val="0"/>
                  <w:divBdr>
                    <w:top w:val="none" w:sz="0" w:space="0" w:color="auto"/>
                    <w:left w:val="none" w:sz="0" w:space="0" w:color="auto"/>
                    <w:bottom w:val="none" w:sz="0" w:space="0" w:color="auto"/>
                    <w:right w:val="none" w:sz="0" w:space="0" w:color="auto"/>
                  </w:divBdr>
                  <w:divsChild>
                    <w:div w:id="1925913171">
                      <w:marLeft w:val="750"/>
                      <w:marRight w:val="0"/>
                      <w:marTop w:val="0"/>
                      <w:marBottom w:val="0"/>
                      <w:divBdr>
                        <w:top w:val="none" w:sz="0" w:space="0" w:color="auto"/>
                        <w:left w:val="none" w:sz="0" w:space="0" w:color="auto"/>
                        <w:bottom w:val="none" w:sz="0" w:space="0" w:color="auto"/>
                        <w:right w:val="none" w:sz="0" w:space="0" w:color="auto"/>
                      </w:divBdr>
                    </w:div>
                  </w:divsChild>
                </w:div>
                <w:div w:id="313071637">
                  <w:marLeft w:val="300"/>
                  <w:marRight w:val="0"/>
                  <w:marTop w:val="75"/>
                  <w:marBottom w:val="0"/>
                  <w:divBdr>
                    <w:top w:val="none" w:sz="0" w:space="0" w:color="auto"/>
                    <w:left w:val="none" w:sz="0" w:space="0" w:color="auto"/>
                    <w:bottom w:val="none" w:sz="0" w:space="0" w:color="auto"/>
                    <w:right w:val="none" w:sz="0" w:space="0" w:color="auto"/>
                  </w:divBdr>
                  <w:divsChild>
                    <w:div w:id="61871086">
                      <w:marLeft w:val="750"/>
                      <w:marRight w:val="0"/>
                      <w:marTop w:val="0"/>
                      <w:marBottom w:val="0"/>
                      <w:divBdr>
                        <w:top w:val="none" w:sz="0" w:space="0" w:color="auto"/>
                        <w:left w:val="none" w:sz="0" w:space="0" w:color="auto"/>
                        <w:bottom w:val="none" w:sz="0" w:space="0" w:color="auto"/>
                        <w:right w:val="none" w:sz="0" w:space="0" w:color="auto"/>
                      </w:divBdr>
                    </w:div>
                    <w:div w:id="625086818">
                      <w:marLeft w:val="750"/>
                      <w:marRight w:val="0"/>
                      <w:marTop w:val="0"/>
                      <w:marBottom w:val="0"/>
                      <w:divBdr>
                        <w:top w:val="none" w:sz="0" w:space="0" w:color="auto"/>
                        <w:left w:val="none" w:sz="0" w:space="0" w:color="auto"/>
                        <w:bottom w:val="none" w:sz="0" w:space="0" w:color="auto"/>
                        <w:right w:val="none" w:sz="0" w:space="0" w:color="auto"/>
                      </w:divBdr>
                    </w:div>
                    <w:div w:id="1788890581">
                      <w:marLeft w:val="750"/>
                      <w:marRight w:val="0"/>
                      <w:marTop w:val="0"/>
                      <w:marBottom w:val="0"/>
                      <w:divBdr>
                        <w:top w:val="none" w:sz="0" w:space="0" w:color="auto"/>
                        <w:left w:val="none" w:sz="0" w:space="0" w:color="auto"/>
                        <w:bottom w:val="none" w:sz="0" w:space="0" w:color="auto"/>
                        <w:right w:val="none" w:sz="0" w:space="0" w:color="auto"/>
                      </w:divBdr>
                    </w:div>
                    <w:div w:id="2949184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34640603">
              <w:marLeft w:val="0"/>
              <w:marRight w:val="0"/>
              <w:marTop w:val="150"/>
              <w:marBottom w:val="150"/>
              <w:divBdr>
                <w:top w:val="none" w:sz="0" w:space="0" w:color="auto"/>
                <w:left w:val="none" w:sz="0" w:space="0" w:color="auto"/>
                <w:bottom w:val="none" w:sz="0" w:space="0" w:color="auto"/>
                <w:right w:val="none" w:sz="0" w:space="0" w:color="auto"/>
              </w:divBdr>
              <w:divsChild>
                <w:div w:id="1237281078">
                  <w:marLeft w:val="300"/>
                  <w:marRight w:val="0"/>
                  <w:marTop w:val="75"/>
                  <w:marBottom w:val="0"/>
                  <w:divBdr>
                    <w:top w:val="none" w:sz="0" w:space="0" w:color="auto"/>
                    <w:left w:val="none" w:sz="0" w:space="0" w:color="auto"/>
                    <w:bottom w:val="none" w:sz="0" w:space="0" w:color="auto"/>
                    <w:right w:val="none" w:sz="0" w:space="0" w:color="auto"/>
                  </w:divBdr>
                  <w:divsChild>
                    <w:div w:id="1867015807">
                      <w:marLeft w:val="750"/>
                      <w:marRight w:val="0"/>
                      <w:marTop w:val="0"/>
                      <w:marBottom w:val="0"/>
                      <w:divBdr>
                        <w:top w:val="none" w:sz="0" w:space="0" w:color="auto"/>
                        <w:left w:val="none" w:sz="0" w:space="0" w:color="auto"/>
                        <w:bottom w:val="none" w:sz="0" w:space="0" w:color="auto"/>
                        <w:right w:val="none" w:sz="0" w:space="0" w:color="auto"/>
                      </w:divBdr>
                    </w:div>
                  </w:divsChild>
                </w:div>
                <w:div w:id="1406995228">
                  <w:marLeft w:val="300"/>
                  <w:marRight w:val="0"/>
                  <w:marTop w:val="75"/>
                  <w:marBottom w:val="0"/>
                  <w:divBdr>
                    <w:top w:val="none" w:sz="0" w:space="0" w:color="auto"/>
                    <w:left w:val="none" w:sz="0" w:space="0" w:color="auto"/>
                    <w:bottom w:val="none" w:sz="0" w:space="0" w:color="auto"/>
                    <w:right w:val="none" w:sz="0" w:space="0" w:color="auto"/>
                  </w:divBdr>
                </w:div>
                <w:div w:id="1316060277">
                  <w:marLeft w:val="300"/>
                  <w:marRight w:val="0"/>
                  <w:marTop w:val="75"/>
                  <w:marBottom w:val="0"/>
                  <w:divBdr>
                    <w:top w:val="none" w:sz="0" w:space="0" w:color="auto"/>
                    <w:left w:val="none" w:sz="0" w:space="0" w:color="auto"/>
                    <w:bottom w:val="none" w:sz="0" w:space="0" w:color="auto"/>
                    <w:right w:val="none" w:sz="0" w:space="0" w:color="auto"/>
                  </w:divBdr>
                </w:div>
                <w:div w:id="1647124559">
                  <w:marLeft w:val="300"/>
                  <w:marRight w:val="0"/>
                  <w:marTop w:val="75"/>
                  <w:marBottom w:val="0"/>
                  <w:divBdr>
                    <w:top w:val="none" w:sz="0" w:space="0" w:color="auto"/>
                    <w:left w:val="none" w:sz="0" w:space="0" w:color="auto"/>
                    <w:bottom w:val="none" w:sz="0" w:space="0" w:color="auto"/>
                    <w:right w:val="none" w:sz="0" w:space="0" w:color="auto"/>
                  </w:divBdr>
                  <w:divsChild>
                    <w:div w:id="1423145364">
                      <w:marLeft w:val="750"/>
                      <w:marRight w:val="0"/>
                      <w:marTop w:val="0"/>
                      <w:marBottom w:val="0"/>
                      <w:divBdr>
                        <w:top w:val="none" w:sz="0" w:space="0" w:color="auto"/>
                        <w:left w:val="none" w:sz="0" w:space="0" w:color="auto"/>
                        <w:bottom w:val="none" w:sz="0" w:space="0" w:color="auto"/>
                        <w:right w:val="none" w:sz="0" w:space="0" w:color="auto"/>
                      </w:divBdr>
                    </w:div>
                  </w:divsChild>
                </w:div>
                <w:div w:id="1484809883">
                  <w:marLeft w:val="300"/>
                  <w:marRight w:val="0"/>
                  <w:marTop w:val="75"/>
                  <w:marBottom w:val="0"/>
                  <w:divBdr>
                    <w:top w:val="none" w:sz="0" w:space="0" w:color="auto"/>
                    <w:left w:val="none" w:sz="0" w:space="0" w:color="auto"/>
                    <w:bottom w:val="none" w:sz="0" w:space="0" w:color="auto"/>
                    <w:right w:val="none" w:sz="0" w:space="0" w:color="auto"/>
                  </w:divBdr>
                  <w:divsChild>
                    <w:div w:id="235290128">
                      <w:marLeft w:val="750"/>
                      <w:marRight w:val="0"/>
                      <w:marTop w:val="0"/>
                      <w:marBottom w:val="0"/>
                      <w:divBdr>
                        <w:top w:val="none" w:sz="0" w:space="0" w:color="auto"/>
                        <w:left w:val="none" w:sz="0" w:space="0" w:color="auto"/>
                        <w:bottom w:val="none" w:sz="0" w:space="0" w:color="auto"/>
                        <w:right w:val="none" w:sz="0" w:space="0" w:color="auto"/>
                      </w:divBdr>
                    </w:div>
                    <w:div w:id="173299437">
                      <w:marLeft w:val="750"/>
                      <w:marRight w:val="0"/>
                      <w:marTop w:val="0"/>
                      <w:marBottom w:val="0"/>
                      <w:divBdr>
                        <w:top w:val="none" w:sz="0" w:space="0" w:color="auto"/>
                        <w:left w:val="none" w:sz="0" w:space="0" w:color="auto"/>
                        <w:bottom w:val="none" w:sz="0" w:space="0" w:color="auto"/>
                        <w:right w:val="none" w:sz="0" w:space="0" w:color="auto"/>
                      </w:divBdr>
                    </w:div>
                  </w:divsChild>
                </w:div>
                <w:div w:id="1593397866">
                  <w:marLeft w:val="300"/>
                  <w:marRight w:val="0"/>
                  <w:marTop w:val="75"/>
                  <w:marBottom w:val="0"/>
                  <w:divBdr>
                    <w:top w:val="none" w:sz="0" w:space="0" w:color="auto"/>
                    <w:left w:val="none" w:sz="0" w:space="0" w:color="auto"/>
                    <w:bottom w:val="none" w:sz="0" w:space="0" w:color="auto"/>
                    <w:right w:val="none" w:sz="0" w:space="0" w:color="auto"/>
                  </w:divBdr>
                  <w:divsChild>
                    <w:div w:id="1670251109">
                      <w:marLeft w:val="750"/>
                      <w:marRight w:val="0"/>
                      <w:marTop w:val="0"/>
                      <w:marBottom w:val="0"/>
                      <w:divBdr>
                        <w:top w:val="none" w:sz="0" w:space="0" w:color="auto"/>
                        <w:left w:val="none" w:sz="0" w:space="0" w:color="auto"/>
                        <w:bottom w:val="none" w:sz="0" w:space="0" w:color="auto"/>
                        <w:right w:val="none" w:sz="0" w:space="0" w:color="auto"/>
                      </w:divBdr>
                    </w:div>
                  </w:divsChild>
                </w:div>
                <w:div w:id="1231385721">
                  <w:marLeft w:val="300"/>
                  <w:marRight w:val="0"/>
                  <w:marTop w:val="75"/>
                  <w:marBottom w:val="0"/>
                  <w:divBdr>
                    <w:top w:val="none" w:sz="0" w:space="0" w:color="auto"/>
                    <w:left w:val="none" w:sz="0" w:space="0" w:color="auto"/>
                    <w:bottom w:val="none" w:sz="0" w:space="0" w:color="auto"/>
                    <w:right w:val="none" w:sz="0" w:space="0" w:color="auto"/>
                  </w:divBdr>
                  <w:divsChild>
                    <w:div w:id="11065765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29299">
      <w:bodyDiv w:val="1"/>
      <w:marLeft w:val="0"/>
      <w:marRight w:val="0"/>
      <w:marTop w:val="0"/>
      <w:marBottom w:val="0"/>
      <w:divBdr>
        <w:top w:val="none" w:sz="0" w:space="0" w:color="auto"/>
        <w:left w:val="none" w:sz="0" w:space="0" w:color="auto"/>
        <w:bottom w:val="none" w:sz="0" w:space="0" w:color="auto"/>
        <w:right w:val="none" w:sz="0" w:space="0" w:color="auto"/>
      </w:divBdr>
      <w:divsChild>
        <w:div w:id="1481339570">
          <w:marLeft w:val="0"/>
          <w:marRight w:val="0"/>
          <w:marTop w:val="0"/>
          <w:marBottom w:val="0"/>
          <w:divBdr>
            <w:top w:val="none" w:sz="0" w:space="0" w:color="auto"/>
            <w:left w:val="none" w:sz="0" w:space="0" w:color="auto"/>
            <w:bottom w:val="none" w:sz="0" w:space="0" w:color="auto"/>
            <w:right w:val="none" w:sz="0" w:space="0" w:color="auto"/>
          </w:divBdr>
          <w:divsChild>
            <w:div w:id="794063115">
              <w:marLeft w:val="0"/>
              <w:marRight w:val="0"/>
              <w:marTop w:val="150"/>
              <w:marBottom w:val="150"/>
              <w:divBdr>
                <w:top w:val="none" w:sz="0" w:space="0" w:color="auto"/>
                <w:left w:val="none" w:sz="0" w:space="0" w:color="auto"/>
                <w:bottom w:val="none" w:sz="0" w:space="0" w:color="auto"/>
                <w:right w:val="none" w:sz="0" w:space="0" w:color="auto"/>
              </w:divBdr>
              <w:divsChild>
                <w:div w:id="1631786750">
                  <w:marLeft w:val="300"/>
                  <w:marRight w:val="0"/>
                  <w:marTop w:val="75"/>
                  <w:marBottom w:val="0"/>
                  <w:divBdr>
                    <w:top w:val="none" w:sz="0" w:space="0" w:color="auto"/>
                    <w:left w:val="none" w:sz="0" w:space="0" w:color="auto"/>
                    <w:bottom w:val="none" w:sz="0" w:space="0" w:color="auto"/>
                    <w:right w:val="none" w:sz="0" w:space="0" w:color="auto"/>
                  </w:divBdr>
                  <w:divsChild>
                    <w:div w:id="335693708">
                      <w:marLeft w:val="750"/>
                      <w:marRight w:val="0"/>
                      <w:marTop w:val="0"/>
                      <w:marBottom w:val="0"/>
                      <w:divBdr>
                        <w:top w:val="none" w:sz="0" w:space="0" w:color="auto"/>
                        <w:left w:val="none" w:sz="0" w:space="0" w:color="auto"/>
                        <w:bottom w:val="none" w:sz="0" w:space="0" w:color="auto"/>
                        <w:right w:val="none" w:sz="0" w:space="0" w:color="auto"/>
                      </w:divBdr>
                    </w:div>
                  </w:divsChild>
                </w:div>
                <w:div w:id="1504928783">
                  <w:marLeft w:val="300"/>
                  <w:marRight w:val="0"/>
                  <w:marTop w:val="75"/>
                  <w:marBottom w:val="0"/>
                  <w:divBdr>
                    <w:top w:val="none" w:sz="0" w:space="0" w:color="auto"/>
                    <w:left w:val="none" w:sz="0" w:space="0" w:color="auto"/>
                    <w:bottom w:val="none" w:sz="0" w:space="0" w:color="auto"/>
                    <w:right w:val="none" w:sz="0" w:space="0" w:color="auto"/>
                  </w:divBdr>
                  <w:divsChild>
                    <w:div w:id="633221385">
                      <w:marLeft w:val="750"/>
                      <w:marRight w:val="0"/>
                      <w:marTop w:val="0"/>
                      <w:marBottom w:val="0"/>
                      <w:divBdr>
                        <w:top w:val="none" w:sz="0" w:space="0" w:color="auto"/>
                        <w:left w:val="none" w:sz="0" w:space="0" w:color="auto"/>
                        <w:bottom w:val="none" w:sz="0" w:space="0" w:color="auto"/>
                        <w:right w:val="none" w:sz="0" w:space="0" w:color="auto"/>
                      </w:divBdr>
                    </w:div>
                    <w:div w:id="1174808036">
                      <w:marLeft w:val="750"/>
                      <w:marRight w:val="0"/>
                      <w:marTop w:val="0"/>
                      <w:marBottom w:val="0"/>
                      <w:divBdr>
                        <w:top w:val="none" w:sz="0" w:space="0" w:color="auto"/>
                        <w:left w:val="none" w:sz="0" w:space="0" w:color="auto"/>
                        <w:bottom w:val="none" w:sz="0" w:space="0" w:color="auto"/>
                        <w:right w:val="none" w:sz="0" w:space="0" w:color="auto"/>
                      </w:divBdr>
                    </w:div>
                    <w:div w:id="634527074">
                      <w:marLeft w:val="750"/>
                      <w:marRight w:val="0"/>
                      <w:marTop w:val="0"/>
                      <w:marBottom w:val="0"/>
                      <w:divBdr>
                        <w:top w:val="none" w:sz="0" w:space="0" w:color="auto"/>
                        <w:left w:val="none" w:sz="0" w:space="0" w:color="auto"/>
                        <w:bottom w:val="none" w:sz="0" w:space="0" w:color="auto"/>
                        <w:right w:val="none" w:sz="0" w:space="0" w:color="auto"/>
                      </w:divBdr>
                    </w:div>
                  </w:divsChild>
                </w:div>
                <w:div w:id="1587762499">
                  <w:marLeft w:val="300"/>
                  <w:marRight w:val="0"/>
                  <w:marTop w:val="75"/>
                  <w:marBottom w:val="0"/>
                  <w:divBdr>
                    <w:top w:val="none" w:sz="0" w:space="0" w:color="auto"/>
                    <w:left w:val="none" w:sz="0" w:space="0" w:color="auto"/>
                    <w:bottom w:val="none" w:sz="0" w:space="0" w:color="auto"/>
                    <w:right w:val="none" w:sz="0" w:space="0" w:color="auto"/>
                  </w:divBdr>
                  <w:divsChild>
                    <w:div w:id="965624886">
                      <w:marLeft w:val="750"/>
                      <w:marRight w:val="0"/>
                      <w:marTop w:val="0"/>
                      <w:marBottom w:val="0"/>
                      <w:divBdr>
                        <w:top w:val="none" w:sz="0" w:space="0" w:color="auto"/>
                        <w:left w:val="none" w:sz="0" w:space="0" w:color="auto"/>
                        <w:bottom w:val="none" w:sz="0" w:space="0" w:color="auto"/>
                        <w:right w:val="none" w:sz="0" w:space="0" w:color="auto"/>
                      </w:divBdr>
                    </w:div>
                  </w:divsChild>
                </w:div>
                <w:div w:id="1139419056">
                  <w:marLeft w:val="300"/>
                  <w:marRight w:val="0"/>
                  <w:marTop w:val="75"/>
                  <w:marBottom w:val="0"/>
                  <w:divBdr>
                    <w:top w:val="none" w:sz="0" w:space="0" w:color="auto"/>
                    <w:left w:val="none" w:sz="0" w:space="0" w:color="auto"/>
                    <w:bottom w:val="none" w:sz="0" w:space="0" w:color="auto"/>
                    <w:right w:val="none" w:sz="0" w:space="0" w:color="auto"/>
                  </w:divBdr>
                  <w:divsChild>
                    <w:div w:id="1103188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20517661">
              <w:marLeft w:val="0"/>
              <w:marRight w:val="0"/>
              <w:marTop w:val="150"/>
              <w:marBottom w:val="150"/>
              <w:divBdr>
                <w:top w:val="none" w:sz="0" w:space="0" w:color="auto"/>
                <w:left w:val="none" w:sz="0" w:space="0" w:color="auto"/>
                <w:bottom w:val="none" w:sz="0" w:space="0" w:color="auto"/>
                <w:right w:val="none" w:sz="0" w:space="0" w:color="auto"/>
              </w:divBdr>
              <w:divsChild>
                <w:div w:id="1635671426">
                  <w:marLeft w:val="300"/>
                  <w:marRight w:val="0"/>
                  <w:marTop w:val="75"/>
                  <w:marBottom w:val="0"/>
                  <w:divBdr>
                    <w:top w:val="none" w:sz="0" w:space="0" w:color="auto"/>
                    <w:left w:val="none" w:sz="0" w:space="0" w:color="auto"/>
                    <w:bottom w:val="none" w:sz="0" w:space="0" w:color="auto"/>
                    <w:right w:val="none" w:sz="0" w:space="0" w:color="auto"/>
                  </w:divBdr>
                </w:div>
                <w:div w:id="657728911">
                  <w:marLeft w:val="300"/>
                  <w:marRight w:val="0"/>
                  <w:marTop w:val="75"/>
                  <w:marBottom w:val="0"/>
                  <w:divBdr>
                    <w:top w:val="none" w:sz="0" w:space="0" w:color="auto"/>
                    <w:left w:val="none" w:sz="0" w:space="0" w:color="auto"/>
                    <w:bottom w:val="none" w:sz="0" w:space="0" w:color="auto"/>
                    <w:right w:val="none" w:sz="0" w:space="0" w:color="auto"/>
                  </w:divBdr>
                  <w:divsChild>
                    <w:div w:id="1922106348">
                      <w:marLeft w:val="750"/>
                      <w:marRight w:val="0"/>
                      <w:marTop w:val="0"/>
                      <w:marBottom w:val="0"/>
                      <w:divBdr>
                        <w:top w:val="none" w:sz="0" w:space="0" w:color="auto"/>
                        <w:left w:val="none" w:sz="0" w:space="0" w:color="auto"/>
                        <w:bottom w:val="none" w:sz="0" w:space="0" w:color="auto"/>
                        <w:right w:val="none" w:sz="0" w:space="0" w:color="auto"/>
                      </w:divBdr>
                    </w:div>
                    <w:div w:id="1900553326">
                      <w:marLeft w:val="750"/>
                      <w:marRight w:val="0"/>
                      <w:marTop w:val="0"/>
                      <w:marBottom w:val="0"/>
                      <w:divBdr>
                        <w:top w:val="none" w:sz="0" w:space="0" w:color="auto"/>
                        <w:left w:val="none" w:sz="0" w:space="0" w:color="auto"/>
                        <w:bottom w:val="none" w:sz="0" w:space="0" w:color="auto"/>
                        <w:right w:val="none" w:sz="0" w:space="0" w:color="auto"/>
                      </w:divBdr>
                    </w:div>
                  </w:divsChild>
                </w:div>
                <w:div w:id="959801592">
                  <w:marLeft w:val="300"/>
                  <w:marRight w:val="0"/>
                  <w:marTop w:val="75"/>
                  <w:marBottom w:val="0"/>
                  <w:divBdr>
                    <w:top w:val="none" w:sz="0" w:space="0" w:color="auto"/>
                    <w:left w:val="none" w:sz="0" w:space="0" w:color="auto"/>
                    <w:bottom w:val="none" w:sz="0" w:space="0" w:color="auto"/>
                    <w:right w:val="none" w:sz="0" w:space="0" w:color="auto"/>
                  </w:divBdr>
                  <w:divsChild>
                    <w:div w:id="1744792685">
                      <w:marLeft w:val="750"/>
                      <w:marRight w:val="0"/>
                      <w:marTop w:val="0"/>
                      <w:marBottom w:val="0"/>
                      <w:divBdr>
                        <w:top w:val="none" w:sz="0" w:space="0" w:color="auto"/>
                        <w:left w:val="none" w:sz="0" w:space="0" w:color="auto"/>
                        <w:bottom w:val="none" w:sz="0" w:space="0" w:color="auto"/>
                        <w:right w:val="none" w:sz="0" w:space="0" w:color="auto"/>
                      </w:divBdr>
                    </w:div>
                  </w:divsChild>
                </w:div>
                <w:div w:id="1148203581">
                  <w:marLeft w:val="300"/>
                  <w:marRight w:val="0"/>
                  <w:marTop w:val="75"/>
                  <w:marBottom w:val="0"/>
                  <w:divBdr>
                    <w:top w:val="none" w:sz="0" w:space="0" w:color="auto"/>
                    <w:left w:val="none" w:sz="0" w:space="0" w:color="auto"/>
                    <w:bottom w:val="none" w:sz="0" w:space="0" w:color="auto"/>
                    <w:right w:val="none" w:sz="0" w:space="0" w:color="auto"/>
                  </w:divBdr>
                  <w:divsChild>
                    <w:div w:id="383793788">
                      <w:marLeft w:val="750"/>
                      <w:marRight w:val="0"/>
                      <w:marTop w:val="0"/>
                      <w:marBottom w:val="0"/>
                      <w:divBdr>
                        <w:top w:val="none" w:sz="0" w:space="0" w:color="auto"/>
                        <w:left w:val="none" w:sz="0" w:space="0" w:color="auto"/>
                        <w:bottom w:val="none" w:sz="0" w:space="0" w:color="auto"/>
                        <w:right w:val="none" w:sz="0" w:space="0" w:color="auto"/>
                      </w:divBdr>
                    </w:div>
                  </w:divsChild>
                </w:div>
                <w:div w:id="1152335036">
                  <w:marLeft w:val="300"/>
                  <w:marRight w:val="0"/>
                  <w:marTop w:val="75"/>
                  <w:marBottom w:val="0"/>
                  <w:divBdr>
                    <w:top w:val="none" w:sz="0" w:space="0" w:color="auto"/>
                    <w:left w:val="none" w:sz="0" w:space="0" w:color="auto"/>
                    <w:bottom w:val="none" w:sz="0" w:space="0" w:color="auto"/>
                    <w:right w:val="none" w:sz="0" w:space="0" w:color="auto"/>
                  </w:divBdr>
                  <w:divsChild>
                    <w:div w:id="1716464027">
                      <w:marLeft w:val="750"/>
                      <w:marRight w:val="0"/>
                      <w:marTop w:val="0"/>
                      <w:marBottom w:val="0"/>
                      <w:divBdr>
                        <w:top w:val="none" w:sz="0" w:space="0" w:color="auto"/>
                        <w:left w:val="none" w:sz="0" w:space="0" w:color="auto"/>
                        <w:bottom w:val="none" w:sz="0" w:space="0" w:color="auto"/>
                        <w:right w:val="none" w:sz="0" w:space="0" w:color="auto"/>
                      </w:divBdr>
                    </w:div>
                  </w:divsChild>
                </w:div>
                <w:div w:id="1109816352">
                  <w:marLeft w:val="300"/>
                  <w:marRight w:val="0"/>
                  <w:marTop w:val="75"/>
                  <w:marBottom w:val="0"/>
                  <w:divBdr>
                    <w:top w:val="none" w:sz="0" w:space="0" w:color="auto"/>
                    <w:left w:val="none" w:sz="0" w:space="0" w:color="auto"/>
                    <w:bottom w:val="none" w:sz="0" w:space="0" w:color="auto"/>
                    <w:right w:val="none" w:sz="0" w:space="0" w:color="auto"/>
                  </w:divBdr>
                  <w:divsChild>
                    <w:div w:id="542012689">
                      <w:marLeft w:val="750"/>
                      <w:marRight w:val="0"/>
                      <w:marTop w:val="0"/>
                      <w:marBottom w:val="0"/>
                      <w:divBdr>
                        <w:top w:val="none" w:sz="0" w:space="0" w:color="auto"/>
                        <w:left w:val="none" w:sz="0" w:space="0" w:color="auto"/>
                        <w:bottom w:val="none" w:sz="0" w:space="0" w:color="auto"/>
                        <w:right w:val="none" w:sz="0" w:space="0" w:color="auto"/>
                      </w:divBdr>
                    </w:div>
                  </w:divsChild>
                </w:div>
                <w:div w:id="998994889">
                  <w:marLeft w:val="300"/>
                  <w:marRight w:val="0"/>
                  <w:marTop w:val="75"/>
                  <w:marBottom w:val="0"/>
                  <w:divBdr>
                    <w:top w:val="none" w:sz="0" w:space="0" w:color="auto"/>
                    <w:left w:val="none" w:sz="0" w:space="0" w:color="auto"/>
                    <w:bottom w:val="none" w:sz="0" w:space="0" w:color="auto"/>
                    <w:right w:val="none" w:sz="0" w:space="0" w:color="auto"/>
                  </w:divBdr>
                  <w:divsChild>
                    <w:div w:id="337512763">
                      <w:marLeft w:val="750"/>
                      <w:marRight w:val="0"/>
                      <w:marTop w:val="0"/>
                      <w:marBottom w:val="0"/>
                      <w:divBdr>
                        <w:top w:val="none" w:sz="0" w:space="0" w:color="auto"/>
                        <w:left w:val="none" w:sz="0" w:space="0" w:color="auto"/>
                        <w:bottom w:val="none" w:sz="0" w:space="0" w:color="auto"/>
                        <w:right w:val="none" w:sz="0" w:space="0" w:color="auto"/>
                      </w:divBdr>
                    </w:div>
                    <w:div w:id="969818448">
                      <w:marLeft w:val="750"/>
                      <w:marRight w:val="0"/>
                      <w:marTop w:val="0"/>
                      <w:marBottom w:val="0"/>
                      <w:divBdr>
                        <w:top w:val="none" w:sz="0" w:space="0" w:color="auto"/>
                        <w:left w:val="none" w:sz="0" w:space="0" w:color="auto"/>
                        <w:bottom w:val="none" w:sz="0" w:space="0" w:color="auto"/>
                        <w:right w:val="none" w:sz="0" w:space="0" w:color="auto"/>
                      </w:divBdr>
                    </w:div>
                  </w:divsChild>
                </w:div>
                <w:div w:id="46270011">
                  <w:marLeft w:val="300"/>
                  <w:marRight w:val="0"/>
                  <w:marTop w:val="75"/>
                  <w:marBottom w:val="0"/>
                  <w:divBdr>
                    <w:top w:val="none" w:sz="0" w:space="0" w:color="auto"/>
                    <w:left w:val="none" w:sz="0" w:space="0" w:color="auto"/>
                    <w:bottom w:val="none" w:sz="0" w:space="0" w:color="auto"/>
                    <w:right w:val="none" w:sz="0" w:space="0" w:color="auto"/>
                  </w:divBdr>
                </w:div>
                <w:div w:id="2092696429">
                  <w:marLeft w:val="300"/>
                  <w:marRight w:val="0"/>
                  <w:marTop w:val="75"/>
                  <w:marBottom w:val="0"/>
                  <w:divBdr>
                    <w:top w:val="none" w:sz="0" w:space="0" w:color="auto"/>
                    <w:left w:val="none" w:sz="0" w:space="0" w:color="auto"/>
                    <w:bottom w:val="none" w:sz="0" w:space="0" w:color="auto"/>
                    <w:right w:val="none" w:sz="0" w:space="0" w:color="auto"/>
                  </w:divBdr>
                  <w:divsChild>
                    <w:div w:id="369381295">
                      <w:marLeft w:val="750"/>
                      <w:marRight w:val="0"/>
                      <w:marTop w:val="0"/>
                      <w:marBottom w:val="0"/>
                      <w:divBdr>
                        <w:top w:val="none" w:sz="0" w:space="0" w:color="auto"/>
                        <w:left w:val="none" w:sz="0" w:space="0" w:color="auto"/>
                        <w:bottom w:val="none" w:sz="0" w:space="0" w:color="auto"/>
                        <w:right w:val="none" w:sz="0" w:space="0" w:color="auto"/>
                      </w:divBdr>
                    </w:div>
                    <w:div w:id="2070952137">
                      <w:marLeft w:val="750"/>
                      <w:marRight w:val="0"/>
                      <w:marTop w:val="0"/>
                      <w:marBottom w:val="0"/>
                      <w:divBdr>
                        <w:top w:val="none" w:sz="0" w:space="0" w:color="auto"/>
                        <w:left w:val="none" w:sz="0" w:space="0" w:color="auto"/>
                        <w:bottom w:val="none" w:sz="0" w:space="0" w:color="auto"/>
                        <w:right w:val="none" w:sz="0" w:space="0" w:color="auto"/>
                      </w:divBdr>
                    </w:div>
                  </w:divsChild>
                </w:div>
                <w:div w:id="1117063639">
                  <w:marLeft w:val="300"/>
                  <w:marRight w:val="0"/>
                  <w:marTop w:val="75"/>
                  <w:marBottom w:val="0"/>
                  <w:divBdr>
                    <w:top w:val="none" w:sz="0" w:space="0" w:color="auto"/>
                    <w:left w:val="none" w:sz="0" w:space="0" w:color="auto"/>
                    <w:bottom w:val="none" w:sz="0" w:space="0" w:color="auto"/>
                    <w:right w:val="none" w:sz="0" w:space="0" w:color="auto"/>
                  </w:divBdr>
                  <w:divsChild>
                    <w:div w:id="22875412">
                      <w:marLeft w:val="750"/>
                      <w:marRight w:val="0"/>
                      <w:marTop w:val="0"/>
                      <w:marBottom w:val="0"/>
                      <w:divBdr>
                        <w:top w:val="none" w:sz="0" w:space="0" w:color="auto"/>
                        <w:left w:val="none" w:sz="0" w:space="0" w:color="auto"/>
                        <w:bottom w:val="none" w:sz="0" w:space="0" w:color="auto"/>
                        <w:right w:val="none" w:sz="0" w:space="0" w:color="auto"/>
                      </w:divBdr>
                    </w:div>
                  </w:divsChild>
                </w:div>
                <w:div w:id="1715543076">
                  <w:marLeft w:val="300"/>
                  <w:marRight w:val="0"/>
                  <w:marTop w:val="75"/>
                  <w:marBottom w:val="0"/>
                  <w:divBdr>
                    <w:top w:val="none" w:sz="0" w:space="0" w:color="auto"/>
                    <w:left w:val="none" w:sz="0" w:space="0" w:color="auto"/>
                    <w:bottom w:val="none" w:sz="0" w:space="0" w:color="auto"/>
                    <w:right w:val="none" w:sz="0" w:space="0" w:color="auto"/>
                  </w:divBdr>
                  <w:divsChild>
                    <w:div w:id="149369302">
                      <w:marLeft w:val="750"/>
                      <w:marRight w:val="0"/>
                      <w:marTop w:val="0"/>
                      <w:marBottom w:val="0"/>
                      <w:divBdr>
                        <w:top w:val="none" w:sz="0" w:space="0" w:color="auto"/>
                        <w:left w:val="none" w:sz="0" w:space="0" w:color="auto"/>
                        <w:bottom w:val="none" w:sz="0" w:space="0" w:color="auto"/>
                        <w:right w:val="none" w:sz="0" w:space="0" w:color="auto"/>
                      </w:divBdr>
                    </w:div>
                  </w:divsChild>
                </w:div>
                <w:div w:id="1553426655">
                  <w:marLeft w:val="300"/>
                  <w:marRight w:val="0"/>
                  <w:marTop w:val="75"/>
                  <w:marBottom w:val="0"/>
                  <w:divBdr>
                    <w:top w:val="none" w:sz="0" w:space="0" w:color="auto"/>
                    <w:left w:val="none" w:sz="0" w:space="0" w:color="auto"/>
                    <w:bottom w:val="none" w:sz="0" w:space="0" w:color="auto"/>
                    <w:right w:val="none" w:sz="0" w:space="0" w:color="auto"/>
                  </w:divBdr>
                  <w:divsChild>
                    <w:div w:id="747045083">
                      <w:marLeft w:val="750"/>
                      <w:marRight w:val="0"/>
                      <w:marTop w:val="0"/>
                      <w:marBottom w:val="0"/>
                      <w:divBdr>
                        <w:top w:val="none" w:sz="0" w:space="0" w:color="auto"/>
                        <w:left w:val="none" w:sz="0" w:space="0" w:color="auto"/>
                        <w:bottom w:val="none" w:sz="0" w:space="0" w:color="auto"/>
                        <w:right w:val="none" w:sz="0" w:space="0" w:color="auto"/>
                      </w:divBdr>
                    </w:div>
                  </w:divsChild>
                </w:div>
                <w:div w:id="991176241">
                  <w:marLeft w:val="300"/>
                  <w:marRight w:val="0"/>
                  <w:marTop w:val="75"/>
                  <w:marBottom w:val="0"/>
                  <w:divBdr>
                    <w:top w:val="none" w:sz="0" w:space="0" w:color="auto"/>
                    <w:left w:val="none" w:sz="0" w:space="0" w:color="auto"/>
                    <w:bottom w:val="none" w:sz="0" w:space="0" w:color="auto"/>
                    <w:right w:val="none" w:sz="0" w:space="0" w:color="auto"/>
                  </w:divBdr>
                  <w:divsChild>
                    <w:div w:id="1227181089">
                      <w:marLeft w:val="750"/>
                      <w:marRight w:val="0"/>
                      <w:marTop w:val="0"/>
                      <w:marBottom w:val="0"/>
                      <w:divBdr>
                        <w:top w:val="none" w:sz="0" w:space="0" w:color="auto"/>
                        <w:left w:val="none" w:sz="0" w:space="0" w:color="auto"/>
                        <w:bottom w:val="none" w:sz="0" w:space="0" w:color="auto"/>
                        <w:right w:val="none" w:sz="0" w:space="0" w:color="auto"/>
                      </w:divBdr>
                    </w:div>
                    <w:div w:id="477842742">
                      <w:marLeft w:val="750"/>
                      <w:marRight w:val="0"/>
                      <w:marTop w:val="0"/>
                      <w:marBottom w:val="0"/>
                      <w:divBdr>
                        <w:top w:val="none" w:sz="0" w:space="0" w:color="auto"/>
                        <w:left w:val="none" w:sz="0" w:space="0" w:color="auto"/>
                        <w:bottom w:val="none" w:sz="0" w:space="0" w:color="auto"/>
                        <w:right w:val="none" w:sz="0" w:space="0" w:color="auto"/>
                      </w:divBdr>
                    </w:div>
                    <w:div w:id="656417622">
                      <w:marLeft w:val="750"/>
                      <w:marRight w:val="0"/>
                      <w:marTop w:val="0"/>
                      <w:marBottom w:val="0"/>
                      <w:divBdr>
                        <w:top w:val="none" w:sz="0" w:space="0" w:color="auto"/>
                        <w:left w:val="none" w:sz="0" w:space="0" w:color="auto"/>
                        <w:bottom w:val="none" w:sz="0" w:space="0" w:color="auto"/>
                        <w:right w:val="none" w:sz="0" w:space="0" w:color="auto"/>
                      </w:divBdr>
                    </w:div>
                  </w:divsChild>
                </w:div>
                <w:div w:id="693073680">
                  <w:marLeft w:val="300"/>
                  <w:marRight w:val="0"/>
                  <w:marTop w:val="75"/>
                  <w:marBottom w:val="0"/>
                  <w:divBdr>
                    <w:top w:val="none" w:sz="0" w:space="0" w:color="auto"/>
                    <w:left w:val="none" w:sz="0" w:space="0" w:color="auto"/>
                    <w:bottom w:val="none" w:sz="0" w:space="0" w:color="auto"/>
                    <w:right w:val="none" w:sz="0" w:space="0" w:color="auto"/>
                  </w:divBdr>
                  <w:divsChild>
                    <w:div w:id="1000961770">
                      <w:marLeft w:val="750"/>
                      <w:marRight w:val="0"/>
                      <w:marTop w:val="0"/>
                      <w:marBottom w:val="0"/>
                      <w:divBdr>
                        <w:top w:val="none" w:sz="0" w:space="0" w:color="auto"/>
                        <w:left w:val="none" w:sz="0" w:space="0" w:color="auto"/>
                        <w:bottom w:val="none" w:sz="0" w:space="0" w:color="auto"/>
                        <w:right w:val="none" w:sz="0" w:space="0" w:color="auto"/>
                      </w:divBdr>
                    </w:div>
                  </w:divsChild>
                </w:div>
                <w:div w:id="2048984330">
                  <w:marLeft w:val="300"/>
                  <w:marRight w:val="0"/>
                  <w:marTop w:val="75"/>
                  <w:marBottom w:val="0"/>
                  <w:divBdr>
                    <w:top w:val="none" w:sz="0" w:space="0" w:color="auto"/>
                    <w:left w:val="none" w:sz="0" w:space="0" w:color="auto"/>
                    <w:bottom w:val="none" w:sz="0" w:space="0" w:color="auto"/>
                    <w:right w:val="none" w:sz="0" w:space="0" w:color="auto"/>
                  </w:divBdr>
                  <w:divsChild>
                    <w:div w:id="1291862142">
                      <w:marLeft w:val="750"/>
                      <w:marRight w:val="0"/>
                      <w:marTop w:val="0"/>
                      <w:marBottom w:val="0"/>
                      <w:divBdr>
                        <w:top w:val="none" w:sz="0" w:space="0" w:color="auto"/>
                        <w:left w:val="none" w:sz="0" w:space="0" w:color="auto"/>
                        <w:bottom w:val="none" w:sz="0" w:space="0" w:color="auto"/>
                        <w:right w:val="none" w:sz="0" w:space="0" w:color="auto"/>
                      </w:divBdr>
                    </w:div>
                    <w:div w:id="1050618336">
                      <w:marLeft w:val="750"/>
                      <w:marRight w:val="0"/>
                      <w:marTop w:val="0"/>
                      <w:marBottom w:val="0"/>
                      <w:divBdr>
                        <w:top w:val="none" w:sz="0" w:space="0" w:color="auto"/>
                        <w:left w:val="none" w:sz="0" w:space="0" w:color="auto"/>
                        <w:bottom w:val="none" w:sz="0" w:space="0" w:color="auto"/>
                        <w:right w:val="none" w:sz="0" w:space="0" w:color="auto"/>
                      </w:divBdr>
                    </w:div>
                  </w:divsChild>
                </w:div>
                <w:div w:id="1642225349">
                  <w:marLeft w:val="300"/>
                  <w:marRight w:val="0"/>
                  <w:marTop w:val="75"/>
                  <w:marBottom w:val="0"/>
                  <w:divBdr>
                    <w:top w:val="none" w:sz="0" w:space="0" w:color="auto"/>
                    <w:left w:val="none" w:sz="0" w:space="0" w:color="auto"/>
                    <w:bottom w:val="none" w:sz="0" w:space="0" w:color="auto"/>
                    <w:right w:val="none" w:sz="0" w:space="0" w:color="auto"/>
                  </w:divBdr>
                  <w:divsChild>
                    <w:div w:id="1558391313">
                      <w:marLeft w:val="750"/>
                      <w:marRight w:val="0"/>
                      <w:marTop w:val="0"/>
                      <w:marBottom w:val="0"/>
                      <w:divBdr>
                        <w:top w:val="none" w:sz="0" w:space="0" w:color="auto"/>
                        <w:left w:val="none" w:sz="0" w:space="0" w:color="auto"/>
                        <w:bottom w:val="none" w:sz="0" w:space="0" w:color="auto"/>
                        <w:right w:val="none" w:sz="0" w:space="0" w:color="auto"/>
                      </w:divBdr>
                    </w:div>
                  </w:divsChild>
                </w:div>
                <w:div w:id="1685937850">
                  <w:marLeft w:val="300"/>
                  <w:marRight w:val="0"/>
                  <w:marTop w:val="75"/>
                  <w:marBottom w:val="0"/>
                  <w:divBdr>
                    <w:top w:val="none" w:sz="0" w:space="0" w:color="auto"/>
                    <w:left w:val="none" w:sz="0" w:space="0" w:color="auto"/>
                    <w:bottom w:val="none" w:sz="0" w:space="0" w:color="auto"/>
                    <w:right w:val="none" w:sz="0" w:space="0" w:color="auto"/>
                  </w:divBdr>
                  <w:divsChild>
                    <w:div w:id="1124689940">
                      <w:marLeft w:val="750"/>
                      <w:marRight w:val="0"/>
                      <w:marTop w:val="0"/>
                      <w:marBottom w:val="0"/>
                      <w:divBdr>
                        <w:top w:val="none" w:sz="0" w:space="0" w:color="auto"/>
                        <w:left w:val="none" w:sz="0" w:space="0" w:color="auto"/>
                        <w:bottom w:val="none" w:sz="0" w:space="0" w:color="auto"/>
                        <w:right w:val="none" w:sz="0" w:space="0" w:color="auto"/>
                      </w:divBdr>
                    </w:div>
                  </w:divsChild>
                </w:div>
                <w:div w:id="709259085">
                  <w:marLeft w:val="300"/>
                  <w:marRight w:val="0"/>
                  <w:marTop w:val="75"/>
                  <w:marBottom w:val="0"/>
                  <w:divBdr>
                    <w:top w:val="none" w:sz="0" w:space="0" w:color="auto"/>
                    <w:left w:val="none" w:sz="0" w:space="0" w:color="auto"/>
                    <w:bottom w:val="none" w:sz="0" w:space="0" w:color="auto"/>
                    <w:right w:val="none" w:sz="0" w:space="0" w:color="auto"/>
                  </w:divBdr>
                  <w:divsChild>
                    <w:div w:id="777675507">
                      <w:marLeft w:val="750"/>
                      <w:marRight w:val="0"/>
                      <w:marTop w:val="0"/>
                      <w:marBottom w:val="0"/>
                      <w:divBdr>
                        <w:top w:val="none" w:sz="0" w:space="0" w:color="auto"/>
                        <w:left w:val="none" w:sz="0" w:space="0" w:color="auto"/>
                        <w:bottom w:val="none" w:sz="0" w:space="0" w:color="auto"/>
                        <w:right w:val="none" w:sz="0" w:space="0" w:color="auto"/>
                      </w:divBdr>
                    </w:div>
                  </w:divsChild>
                </w:div>
                <w:div w:id="308441421">
                  <w:marLeft w:val="300"/>
                  <w:marRight w:val="0"/>
                  <w:marTop w:val="75"/>
                  <w:marBottom w:val="0"/>
                  <w:divBdr>
                    <w:top w:val="none" w:sz="0" w:space="0" w:color="auto"/>
                    <w:left w:val="none" w:sz="0" w:space="0" w:color="auto"/>
                    <w:bottom w:val="none" w:sz="0" w:space="0" w:color="auto"/>
                    <w:right w:val="none" w:sz="0" w:space="0" w:color="auto"/>
                  </w:divBdr>
                </w:div>
                <w:div w:id="1037317246">
                  <w:marLeft w:val="300"/>
                  <w:marRight w:val="0"/>
                  <w:marTop w:val="75"/>
                  <w:marBottom w:val="0"/>
                  <w:divBdr>
                    <w:top w:val="none" w:sz="0" w:space="0" w:color="auto"/>
                    <w:left w:val="none" w:sz="0" w:space="0" w:color="auto"/>
                    <w:bottom w:val="none" w:sz="0" w:space="0" w:color="auto"/>
                    <w:right w:val="none" w:sz="0" w:space="0" w:color="auto"/>
                  </w:divBdr>
                </w:div>
                <w:div w:id="2011591224">
                  <w:marLeft w:val="300"/>
                  <w:marRight w:val="0"/>
                  <w:marTop w:val="75"/>
                  <w:marBottom w:val="0"/>
                  <w:divBdr>
                    <w:top w:val="none" w:sz="0" w:space="0" w:color="auto"/>
                    <w:left w:val="none" w:sz="0" w:space="0" w:color="auto"/>
                    <w:bottom w:val="none" w:sz="0" w:space="0" w:color="auto"/>
                    <w:right w:val="none" w:sz="0" w:space="0" w:color="auto"/>
                  </w:divBdr>
                  <w:divsChild>
                    <w:div w:id="1512986869">
                      <w:marLeft w:val="750"/>
                      <w:marRight w:val="0"/>
                      <w:marTop w:val="0"/>
                      <w:marBottom w:val="0"/>
                      <w:divBdr>
                        <w:top w:val="none" w:sz="0" w:space="0" w:color="auto"/>
                        <w:left w:val="none" w:sz="0" w:space="0" w:color="auto"/>
                        <w:bottom w:val="none" w:sz="0" w:space="0" w:color="auto"/>
                        <w:right w:val="none" w:sz="0" w:space="0" w:color="auto"/>
                      </w:divBdr>
                    </w:div>
                    <w:div w:id="1494950934">
                      <w:marLeft w:val="750"/>
                      <w:marRight w:val="0"/>
                      <w:marTop w:val="0"/>
                      <w:marBottom w:val="0"/>
                      <w:divBdr>
                        <w:top w:val="none" w:sz="0" w:space="0" w:color="auto"/>
                        <w:left w:val="none" w:sz="0" w:space="0" w:color="auto"/>
                        <w:bottom w:val="none" w:sz="0" w:space="0" w:color="auto"/>
                        <w:right w:val="none" w:sz="0" w:space="0" w:color="auto"/>
                      </w:divBdr>
                    </w:div>
                  </w:divsChild>
                </w:div>
                <w:div w:id="433213804">
                  <w:marLeft w:val="300"/>
                  <w:marRight w:val="0"/>
                  <w:marTop w:val="75"/>
                  <w:marBottom w:val="0"/>
                  <w:divBdr>
                    <w:top w:val="none" w:sz="0" w:space="0" w:color="auto"/>
                    <w:left w:val="none" w:sz="0" w:space="0" w:color="auto"/>
                    <w:bottom w:val="none" w:sz="0" w:space="0" w:color="auto"/>
                    <w:right w:val="none" w:sz="0" w:space="0" w:color="auto"/>
                  </w:divBdr>
                  <w:divsChild>
                    <w:div w:id="2100785337">
                      <w:marLeft w:val="750"/>
                      <w:marRight w:val="0"/>
                      <w:marTop w:val="0"/>
                      <w:marBottom w:val="0"/>
                      <w:divBdr>
                        <w:top w:val="none" w:sz="0" w:space="0" w:color="auto"/>
                        <w:left w:val="none" w:sz="0" w:space="0" w:color="auto"/>
                        <w:bottom w:val="none" w:sz="0" w:space="0" w:color="auto"/>
                        <w:right w:val="none" w:sz="0" w:space="0" w:color="auto"/>
                      </w:divBdr>
                    </w:div>
                  </w:divsChild>
                </w:div>
                <w:div w:id="573862000">
                  <w:marLeft w:val="300"/>
                  <w:marRight w:val="0"/>
                  <w:marTop w:val="75"/>
                  <w:marBottom w:val="0"/>
                  <w:divBdr>
                    <w:top w:val="none" w:sz="0" w:space="0" w:color="auto"/>
                    <w:left w:val="none" w:sz="0" w:space="0" w:color="auto"/>
                    <w:bottom w:val="none" w:sz="0" w:space="0" w:color="auto"/>
                    <w:right w:val="none" w:sz="0" w:space="0" w:color="auto"/>
                  </w:divBdr>
                  <w:divsChild>
                    <w:div w:id="940836562">
                      <w:marLeft w:val="750"/>
                      <w:marRight w:val="0"/>
                      <w:marTop w:val="0"/>
                      <w:marBottom w:val="0"/>
                      <w:divBdr>
                        <w:top w:val="none" w:sz="0" w:space="0" w:color="auto"/>
                        <w:left w:val="none" w:sz="0" w:space="0" w:color="auto"/>
                        <w:bottom w:val="none" w:sz="0" w:space="0" w:color="auto"/>
                        <w:right w:val="none" w:sz="0" w:space="0" w:color="auto"/>
                      </w:divBdr>
                    </w:div>
                  </w:divsChild>
                </w:div>
                <w:div w:id="916592521">
                  <w:marLeft w:val="300"/>
                  <w:marRight w:val="0"/>
                  <w:marTop w:val="75"/>
                  <w:marBottom w:val="0"/>
                  <w:divBdr>
                    <w:top w:val="none" w:sz="0" w:space="0" w:color="auto"/>
                    <w:left w:val="none" w:sz="0" w:space="0" w:color="auto"/>
                    <w:bottom w:val="none" w:sz="0" w:space="0" w:color="auto"/>
                    <w:right w:val="none" w:sz="0" w:space="0" w:color="auto"/>
                  </w:divBdr>
                  <w:divsChild>
                    <w:div w:id="308435972">
                      <w:marLeft w:val="750"/>
                      <w:marRight w:val="0"/>
                      <w:marTop w:val="0"/>
                      <w:marBottom w:val="0"/>
                      <w:divBdr>
                        <w:top w:val="none" w:sz="0" w:space="0" w:color="auto"/>
                        <w:left w:val="none" w:sz="0" w:space="0" w:color="auto"/>
                        <w:bottom w:val="none" w:sz="0" w:space="0" w:color="auto"/>
                        <w:right w:val="none" w:sz="0" w:space="0" w:color="auto"/>
                      </w:divBdr>
                    </w:div>
                  </w:divsChild>
                </w:div>
                <w:div w:id="535314940">
                  <w:marLeft w:val="300"/>
                  <w:marRight w:val="0"/>
                  <w:marTop w:val="75"/>
                  <w:marBottom w:val="0"/>
                  <w:divBdr>
                    <w:top w:val="none" w:sz="0" w:space="0" w:color="auto"/>
                    <w:left w:val="none" w:sz="0" w:space="0" w:color="auto"/>
                    <w:bottom w:val="none" w:sz="0" w:space="0" w:color="auto"/>
                    <w:right w:val="none" w:sz="0" w:space="0" w:color="auto"/>
                  </w:divBdr>
                  <w:divsChild>
                    <w:div w:id="2053653954">
                      <w:marLeft w:val="750"/>
                      <w:marRight w:val="0"/>
                      <w:marTop w:val="0"/>
                      <w:marBottom w:val="0"/>
                      <w:divBdr>
                        <w:top w:val="none" w:sz="0" w:space="0" w:color="auto"/>
                        <w:left w:val="none" w:sz="0" w:space="0" w:color="auto"/>
                        <w:bottom w:val="none" w:sz="0" w:space="0" w:color="auto"/>
                        <w:right w:val="none" w:sz="0" w:space="0" w:color="auto"/>
                      </w:divBdr>
                    </w:div>
                    <w:div w:id="1046877665">
                      <w:marLeft w:val="750"/>
                      <w:marRight w:val="0"/>
                      <w:marTop w:val="0"/>
                      <w:marBottom w:val="0"/>
                      <w:divBdr>
                        <w:top w:val="none" w:sz="0" w:space="0" w:color="auto"/>
                        <w:left w:val="none" w:sz="0" w:space="0" w:color="auto"/>
                        <w:bottom w:val="none" w:sz="0" w:space="0" w:color="auto"/>
                        <w:right w:val="none" w:sz="0" w:space="0" w:color="auto"/>
                      </w:divBdr>
                    </w:div>
                    <w:div w:id="2007778606">
                      <w:marLeft w:val="750"/>
                      <w:marRight w:val="0"/>
                      <w:marTop w:val="0"/>
                      <w:marBottom w:val="0"/>
                      <w:divBdr>
                        <w:top w:val="none" w:sz="0" w:space="0" w:color="auto"/>
                        <w:left w:val="none" w:sz="0" w:space="0" w:color="auto"/>
                        <w:bottom w:val="none" w:sz="0" w:space="0" w:color="auto"/>
                        <w:right w:val="none" w:sz="0" w:space="0" w:color="auto"/>
                      </w:divBdr>
                    </w:div>
                  </w:divsChild>
                </w:div>
                <w:div w:id="1523739720">
                  <w:marLeft w:val="300"/>
                  <w:marRight w:val="0"/>
                  <w:marTop w:val="75"/>
                  <w:marBottom w:val="0"/>
                  <w:divBdr>
                    <w:top w:val="none" w:sz="0" w:space="0" w:color="auto"/>
                    <w:left w:val="none" w:sz="0" w:space="0" w:color="auto"/>
                    <w:bottom w:val="none" w:sz="0" w:space="0" w:color="auto"/>
                    <w:right w:val="none" w:sz="0" w:space="0" w:color="auto"/>
                  </w:divBdr>
                  <w:divsChild>
                    <w:div w:id="251088080">
                      <w:marLeft w:val="750"/>
                      <w:marRight w:val="0"/>
                      <w:marTop w:val="0"/>
                      <w:marBottom w:val="0"/>
                      <w:divBdr>
                        <w:top w:val="none" w:sz="0" w:space="0" w:color="auto"/>
                        <w:left w:val="none" w:sz="0" w:space="0" w:color="auto"/>
                        <w:bottom w:val="none" w:sz="0" w:space="0" w:color="auto"/>
                        <w:right w:val="none" w:sz="0" w:space="0" w:color="auto"/>
                      </w:divBdr>
                    </w:div>
                  </w:divsChild>
                </w:div>
                <w:div w:id="1915892182">
                  <w:marLeft w:val="300"/>
                  <w:marRight w:val="0"/>
                  <w:marTop w:val="75"/>
                  <w:marBottom w:val="0"/>
                  <w:divBdr>
                    <w:top w:val="none" w:sz="0" w:space="0" w:color="auto"/>
                    <w:left w:val="none" w:sz="0" w:space="0" w:color="auto"/>
                    <w:bottom w:val="none" w:sz="0" w:space="0" w:color="auto"/>
                    <w:right w:val="none" w:sz="0" w:space="0" w:color="auto"/>
                  </w:divBdr>
                  <w:divsChild>
                    <w:div w:id="1021396709">
                      <w:marLeft w:val="750"/>
                      <w:marRight w:val="0"/>
                      <w:marTop w:val="0"/>
                      <w:marBottom w:val="0"/>
                      <w:divBdr>
                        <w:top w:val="none" w:sz="0" w:space="0" w:color="auto"/>
                        <w:left w:val="none" w:sz="0" w:space="0" w:color="auto"/>
                        <w:bottom w:val="none" w:sz="0" w:space="0" w:color="auto"/>
                        <w:right w:val="none" w:sz="0" w:space="0" w:color="auto"/>
                      </w:divBdr>
                    </w:div>
                    <w:div w:id="1583447892">
                      <w:marLeft w:val="750"/>
                      <w:marRight w:val="0"/>
                      <w:marTop w:val="0"/>
                      <w:marBottom w:val="0"/>
                      <w:divBdr>
                        <w:top w:val="none" w:sz="0" w:space="0" w:color="auto"/>
                        <w:left w:val="none" w:sz="0" w:space="0" w:color="auto"/>
                        <w:bottom w:val="none" w:sz="0" w:space="0" w:color="auto"/>
                        <w:right w:val="none" w:sz="0" w:space="0" w:color="auto"/>
                      </w:divBdr>
                    </w:div>
                  </w:divsChild>
                </w:div>
                <w:div w:id="814954341">
                  <w:marLeft w:val="300"/>
                  <w:marRight w:val="0"/>
                  <w:marTop w:val="75"/>
                  <w:marBottom w:val="0"/>
                  <w:divBdr>
                    <w:top w:val="none" w:sz="0" w:space="0" w:color="auto"/>
                    <w:left w:val="none" w:sz="0" w:space="0" w:color="auto"/>
                    <w:bottom w:val="none" w:sz="0" w:space="0" w:color="auto"/>
                    <w:right w:val="none" w:sz="0" w:space="0" w:color="auto"/>
                  </w:divBdr>
                  <w:divsChild>
                    <w:div w:id="2021665559">
                      <w:marLeft w:val="750"/>
                      <w:marRight w:val="0"/>
                      <w:marTop w:val="0"/>
                      <w:marBottom w:val="0"/>
                      <w:divBdr>
                        <w:top w:val="none" w:sz="0" w:space="0" w:color="auto"/>
                        <w:left w:val="none" w:sz="0" w:space="0" w:color="auto"/>
                        <w:bottom w:val="none" w:sz="0" w:space="0" w:color="auto"/>
                        <w:right w:val="none" w:sz="0" w:space="0" w:color="auto"/>
                      </w:divBdr>
                    </w:div>
                  </w:divsChild>
                </w:div>
                <w:div w:id="79837436">
                  <w:marLeft w:val="300"/>
                  <w:marRight w:val="0"/>
                  <w:marTop w:val="75"/>
                  <w:marBottom w:val="0"/>
                  <w:divBdr>
                    <w:top w:val="none" w:sz="0" w:space="0" w:color="auto"/>
                    <w:left w:val="none" w:sz="0" w:space="0" w:color="auto"/>
                    <w:bottom w:val="none" w:sz="0" w:space="0" w:color="auto"/>
                    <w:right w:val="none" w:sz="0" w:space="0" w:color="auto"/>
                  </w:divBdr>
                  <w:divsChild>
                    <w:div w:id="1153910302">
                      <w:marLeft w:val="750"/>
                      <w:marRight w:val="0"/>
                      <w:marTop w:val="0"/>
                      <w:marBottom w:val="0"/>
                      <w:divBdr>
                        <w:top w:val="none" w:sz="0" w:space="0" w:color="auto"/>
                        <w:left w:val="none" w:sz="0" w:space="0" w:color="auto"/>
                        <w:bottom w:val="none" w:sz="0" w:space="0" w:color="auto"/>
                        <w:right w:val="none" w:sz="0" w:space="0" w:color="auto"/>
                      </w:divBdr>
                    </w:div>
                  </w:divsChild>
                </w:div>
                <w:div w:id="729500943">
                  <w:marLeft w:val="300"/>
                  <w:marRight w:val="0"/>
                  <w:marTop w:val="75"/>
                  <w:marBottom w:val="0"/>
                  <w:divBdr>
                    <w:top w:val="none" w:sz="0" w:space="0" w:color="auto"/>
                    <w:left w:val="none" w:sz="0" w:space="0" w:color="auto"/>
                    <w:bottom w:val="none" w:sz="0" w:space="0" w:color="auto"/>
                    <w:right w:val="none" w:sz="0" w:space="0" w:color="auto"/>
                  </w:divBdr>
                  <w:divsChild>
                    <w:div w:id="1041900831">
                      <w:marLeft w:val="750"/>
                      <w:marRight w:val="0"/>
                      <w:marTop w:val="0"/>
                      <w:marBottom w:val="0"/>
                      <w:divBdr>
                        <w:top w:val="none" w:sz="0" w:space="0" w:color="auto"/>
                        <w:left w:val="none" w:sz="0" w:space="0" w:color="auto"/>
                        <w:bottom w:val="none" w:sz="0" w:space="0" w:color="auto"/>
                        <w:right w:val="none" w:sz="0" w:space="0" w:color="auto"/>
                      </w:divBdr>
                    </w:div>
                  </w:divsChild>
                </w:div>
                <w:div w:id="1329794565">
                  <w:marLeft w:val="300"/>
                  <w:marRight w:val="0"/>
                  <w:marTop w:val="75"/>
                  <w:marBottom w:val="0"/>
                  <w:divBdr>
                    <w:top w:val="none" w:sz="0" w:space="0" w:color="auto"/>
                    <w:left w:val="none" w:sz="0" w:space="0" w:color="auto"/>
                    <w:bottom w:val="none" w:sz="0" w:space="0" w:color="auto"/>
                    <w:right w:val="none" w:sz="0" w:space="0" w:color="auto"/>
                  </w:divBdr>
                </w:div>
                <w:div w:id="1671522304">
                  <w:marLeft w:val="300"/>
                  <w:marRight w:val="0"/>
                  <w:marTop w:val="75"/>
                  <w:marBottom w:val="0"/>
                  <w:divBdr>
                    <w:top w:val="none" w:sz="0" w:space="0" w:color="auto"/>
                    <w:left w:val="none" w:sz="0" w:space="0" w:color="auto"/>
                    <w:bottom w:val="none" w:sz="0" w:space="0" w:color="auto"/>
                    <w:right w:val="none" w:sz="0" w:space="0" w:color="auto"/>
                  </w:divBdr>
                </w:div>
                <w:div w:id="240650989">
                  <w:marLeft w:val="300"/>
                  <w:marRight w:val="0"/>
                  <w:marTop w:val="75"/>
                  <w:marBottom w:val="0"/>
                  <w:divBdr>
                    <w:top w:val="none" w:sz="0" w:space="0" w:color="auto"/>
                    <w:left w:val="none" w:sz="0" w:space="0" w:color="auto"/>
                    <w:bottom w:val="none" w:sz="0" w:space="0" w:color="auto"/>
                    <w:right w:val="none" w:sz="0" w:space="0" w:color="auto"/>
                  </w:divBdr>
                  <w:divsChild>
                    <w:div w:id="1729767486">
                      <w:marLeft w:val="750"/>
                      <w:marRight w:val="0"/>
                      <w:marTop w:val="0"/>
                      <w:marBottom w:val="0"/>
                      <w:divBdr>
                        <w:top w:val="none" w:sz="0" w:space="0" w:color="auto"/>
                        <w:left w:val="none" w:sz="0" w:space="0" w:color="auto"/>
                        <w:bottom w:val="none" w:sz="0" w:space="0" w:color="auto"/>
                        <w:right w:val="none" w:sz="0" w:space="0" w:color="auto"/>
                      </w:divBdr>
                    </w:div>
                    <w:div w:id="2013793992">
                      <w:marLeft w:val="750"/>
                      <w:marRight w:val="0"/>
                      <w:marTop w:val="0"/>
                      <w:marBottom w:val="0"/>
                      <w:divBdr>
                        <w:top w:val="none" w:sz="0" w:space="0" w:color="auto"/>
                        <w:left w:val="none" w:sz="0" w:space="0" w:color="auto"/>
                        <w:bottom w:val="none" w:sz="0" w:space="0" w:color="auto"/>
                        <w:right w:val="none" w:sz="0" w:space="0" w:color="auto"/>
                      </w:divBdr>
                    </w:div>
                  </w:divsChild>
                </w:div>
                <w:div w:id="355618559">
                  <w:marLeft w:val="300"/>
                  <w:marRight w:val="0"/>
                  <w:marTop w:val="75"/>
                  <w:marBottom w:val="0"/>
                  <w:divBdr>
                    <w:top w:val="none" w:sz="0" w:space="0" w:color="auto"/>
                    <w:left w:val="none" w:sz="0" w:space="0" w:color="auto"/>
                    <w:bottom w:val="none" w:sz="0" w:space="0" w:color="auto"/>
                    <w:right w:val="none" w:sz="0" w:space="0" w:color="auto"/>
                  </w:divBdr>
                  <w:divsChild>
                    <w:div w:id="980185567">
                      <w:marLeft w:val="750"/>
                      <w:marRight w:val="0"/>
                      <w:marTop w:val="0"/>
                      <w:marBottom w:val="0"/>
                      <w:divBdr>
                        <w:top w:val="none" w:sz="0" w:space="0" w:color="auto"/>
                        <w:left w:val="none" w:sz="0" w:space="0" w:color="auto"/>
                        <w:bottom w:val="none" w:sz="0" w:space="0" w:color="auto"/>
                        <w:right w:val="none" w:sz="0" w:space="0" w:color="auto"/>
                      </w:divBdr>
                    </w:div>
                  </w:divsChild>
                </w:div>
                <w:div w:id="449010375">
                  <w:marLeft w:val="300"/>
                  <w:marRight w:val="0"/>
                  <w:marTop w:val="75"/>
                  <w:marBottom w:val="0"/>
                  <w:divBdr>
                    <w:top w:val="none" w:sz="0" w:space="0" w:color="auto"/>
                    <w:left w:val="none" w:sz="0" w:space="0" w:color="auto"/>
                    <w:bottom w:val="none" w:sz="0" w:space="0" w:color="auto"/>
                    <w:right w:val="none" w:sz="0" w:space="0" w:color="auto"/>
                  </w:divBdr>
                  <w:divsChild>
                    <w:div w:id="849031742">
                      <w:marLeft w:val="750"/>
                      <w:marRight w:val="0"/>
                      <w:marTop w:val="0"/>
                      <w:marBottom w:val="0"/>
                      <w:divBdr>
                        <w:top w:val="none" w:sz="0" w:space="0" w:color="auto"/>
                        <w:left w:val="none" w:sz="0" w:space="0" w:color="auto"/>
                        <w:bottom w:val="none" w:sz="0" w:space="0" w:color="auto"/>
                        <w:right w:val="none" w:sz="0" w:space="0" w:color="auto"/>
                      </w:divBdr>
                    </w:div>
                  </w:divsChild>
                </w:div>
                <w:div w:id="21370832">
                  <w:marLeft w:val="300"/>
                  <w:marRight w:val="0"/>
                  <w:marTop w:val="75"/>
                  <w:marBottom w:val="0"/>
                  <w:divBdr>
                    <w:top w:val="none" w:sz="0" w:space="0" w:color="auto"/>
                    <w:left w:val="none" w:sz="0" w:space="0" w:color="auto"/>
                    <w:bottom w:val="none" w:sz="0" w:space="0" w:color="auto"/>
                    <w:right w:val="none" w:sz="0" w:space="0" w:color="auto"/>
                  </w:divBdr>
                  <w:divsChild>
                    <w:div w:id="717322058">
                      <w:marLeft w:val="750"/>
                      <w:marRight w:val="0"/>
                      <w:marTop w:val="0"/>
                      <w:marBottom w:val="0"/>
                      <w:divBdr>
                        <w:top w:val="none" w:sz="0" w:space="0" w:color="auto"/>
                        <w:left w:val="none" w:sz="0" w:space="0" w:color="auto"/>
                        <w:bottom w:val="none" w:sz="0" w:space="0" w:color="auto"/>
                        <w:right w:val="none" w:sz="0" w:space="0" w:color="auto"/>
                      </w:divBdr>
                    </w:div>
                  </w:divsChild>
                </w:div>
                <w:div w:id="1845319382">
                  <w:marLeft w:val="300"/>
                  <w:marRight w:val="0"/>
                  <w:marTop w:val="75"/>
                  <w:marBottom w:val="0"/>
                  <w:divBdr>
                    <w:top w:val="none" w:sz="0" w:space="0" w:color="auto"/>
                    <w:left w:val="none" w:sz="0" w:space="0" w:color="auto"/>
                    <w:bottom w:val="none" w:sz="0" w:space="0" w:color="auto"/>
                    <w:right w:val="none" w:sz="0" w:space="0" w:color="auto"/>
                  </w:divBdr>
                  <w:divsChild>
                    <w:div w:id="683364378">
                      <w:marLeft w:val="750"/>
                      <w:marRight w:val="0"/>
                      <w:marTop w:val="0"/>
                      <w:marBottom w:val="0"/>
                      <w:divBdr>
                        <w:top w:val="none" w:sz="0" w:space="0" w:color="auto"/>
                        <w:left w:val="none" w:sz="0" w:space="0" w:color="auto"/>
                        <w:bottom w:val="none" w:sz="0" w:space="0" w:color="auto"/>
                        <w:right w:val="none" w:sz="0" w:space="0" w:color="auto"/>
                      </w:divBdr>
                    </w:div>
                    <w:div w:id="443693539">
                      <w:marLeft w:val="750"/>
                      <w:marRight w:val="0"/>
                      <w:marTop w:val="0"/>
                      <w:marBottom w:val="0"/>
                      <w:divBdr>
                        <w:top w:val="none" w:sz="0" w:space="0" w:color="auto"/>
                        <w:left w:val="none" w:sz="0" w:space="0" w:color="auto"/>
                        <w:bottom w:val="none" w:sz="0" w:space="0" w:color="auto"/>
                        <w:right w:val="none" w:sz="0" w:space="0" w:color="auto"/>
                      </w:divBdr>
                    </w:div>
                    <w:div w:id="1666547457">
                      <w:marLeft w:val="750"/>
                      <w:marRight w:val="0"/>
                      <w:marTop w:val="0"/>
                      <w:marBottom w:val="0"/>
                      <w:divBdr>
                        <w:top w:val="none" w:sz="0" w:space="0" w:color="auto"/>
                        <w:left w:val="none" w:sz="0" w:space="0" w:color="auto"/>
                        <w:bottom w:val="none" w:sz="0" w:space="0" w:color="auto"/>
                        <w:right w:val="none" w:sz="0" w:space="0" w:color="auto"/>
                      </w:divBdr>
                    </w:div>
                  </w:divsChild>
                </w:div>
                <w:div w:id="2146119388">
                  <w:marLeft w:val="300"/>
                  <w:marRight w:val="0"/>
                  <w:marTop w:val="75"/>
                  <w:marBottom w:val="0"/>
                  <w:divBdr>
                    <w:top w:val="none" w:sz="0" w:space="0" w:color="auto"/>
                    <w:left w:val="none" w:sz="0" w:space="0" w:color="auto"/>
                    <w:bottom w:val="none" w:sz="0" w:space="0" w:color="auto"/>
                    <w:right w:val="none" w:sz="0" w:space="0" w:color="auto"/>
                  </w:divBdr>
                  <w:divsChild>
                    <w:div w:id="1720739350">
                      <w:marLeft w:val="750"/>
                      <w:marRight w:val="0"/>
                      <w:marTop w:val="0"/>
                      <w:marBottom w:val="0"/>
                      <w:divBdr>
                        <w:top w:val="none" w:sz="0" w:space="0" w:color="auto"/>
                        <w:left w:val="none" w:sz="0" w:space="0" w:color="auto"/>
                        <w:bottom w:val="none" w:sz="0" w:space="0" w:color="auto"/>
                        <w:right w:val="none" w:sz="0" w:space="0" w:color="auto"/>
                      </w:divBdr>
                    </w:div>
                  </w:divsChild>
                </w:div>
                <w:div w:id="2019766155">
                  <w:marLeft w:val="300"/>
                  <w:marRight w:val="0"/>
                  <w:marTop w:val="75"/>
                  <w:marBottom w:val="0"/>
                  <w:divBdr>
                    <w:top w:val="none" w:sz="0" w:space="0" w:color="auto"/>
                    <w:left w:val="none" w:sz="0" w:space="0" w:color="auto"/>
                    <w:bottom w:val="none" w:sz="0" w:space="0" w:color="auto"/>
                    <w:right w:val="none" w:sz="0" w:space="0" w:color="auto"/>
                  </w:divBdr>
                  <w:divsChild>
                    <w:div w:id="1132677944">
                      <w:marLeft w:val="750"/>
                      <w:marRight w:val="0"/>
                      <w:marTop w:val="0"/>
                      <w:marBottom w:val="0"/>
                      <w:divBdr>
                        <w:top w:val="none" w:sz="0" w:space="0" w:color="auto"/>
                        <w:left w:val="none" w:sz="0" w:space="0" w:color="auto"/>
                        <w:bottom w:val="none" w:sz="0" w:space="0" w:color="auto"/>
                        <w:right w:val="none" w:sz="0" w:space="0" w:color="auto"/>
                      </w:divBdr>
                    </w:div>
                    <w:div w:id="1403141010">
                      <w:marLeft w:val="750"/>
                      <w:marRight w:val="0"/>
                      <w:marTop w:val="0"/>
                      <w:marBottom w:val="0"/>
                      <w:divBdr>
                        <w:top w:val="none" w:sz="0" w:space="0" w:color="auto"/>
                        <w:left w:val="none" w:sz="0" w:space="0" w:color="auto"/>
                        <w:bottom w:val="none" w:sz="0" w:space="0" w:color="auto"/>
                        <w:right w:val="none" w:sz="0" w:space="0" w:color="auto"/>
                      </w:divBdr>
                    </w:div>
                  </w:divsChild>
                </w:div>
                <w:div w:id="858590611">
                  <w:marLeft w:val="300"/>
                  <w:marRight w:val="0"/>
                  <w:marTop w:val="75"/>
                  <w:marBottom w:val="0"/>
                  <w:divBdr>
                    <w:top w:val="none" w:sz="0" w:space="0" w:color="auto"/>
                    <w:left w:val="none" w:sz="0" w:space="0" w:color="auto"/>
                    <w:bottom w:val="none" w:sz="0" w:space="0" w:color="auto"/>
                    <w:right w:val="none" w:sz="0" w:space="0" w:color="auto"/>
                  </w:divBdr>
                  <w:divsChild>
                    <w:div w:id="1927227329">
                      <w:marLeft w:val="750"/>
                      <w:marRight w:val="0"/>
                      <w:marTop w:val="0"/>
                      <w:marBottom w:val="0"/>
                      <w:divBdr>
                        <w:top w:val="none" w:sz="0" w:space="0" w:color="auto"/>
                        <w:left w:val="none" w:sz="0" w:space="0" w:color="auto"/>
                        <w:bottom w:val="none" w:sz="0" w:space="0" w:color="auto"/>
                        <w:right w:val="none" w:sz="0" w:space="0" w:color="auto"/>
                      </w:divBdr>
                    </w:div>
                  </w:divsChild>
                </w:div>
                <w:div w:id="728648782">
                  <w:marLeft w:val="300"/>
                  <w:marRight w:val="0"/>
                  <w:marTop w:val="75"/>
                  <w:marBottom w:val="0"/>
                  <w:divBdr>
                    <w:top w:val="none" w:sz="0" w:space="0" w:color="auto"/>
                    <w:left w:val="none" w:sz="0" w:space="0" w:color="auto"/>
                    <w:bottom w:val="none" w:sz="0" w:space="0" w:color="auto"/>
                    <w:right w:val="none" w:sz="0" w:space="0" w:color="auto"/>
                  </w:divBdr>
                  <w:divsChild>
                    <w:div w:id="1243176447">
                      <w:marLeft w:val="750"/>
                      <w:marRight w:val="0"/>
                      <w:marTop w:val="0"/>
                      <w:marBottom w:val="0"/>
                      <w:divBdr>
                        <w:top w:val="none" w:sz="0" w:space="0" w:color="auto"/>
                        <w:left w:val="none" w:sz="0" w:space="0" w:color="auto"/>
                        <w:bottom w:val="none" w:sz="0" w:space="0" w:color="auto"/>
                        <w:right w:val="none" w:sz="0" w:space="0" w:color="auto"/>
                      </w:divBdr>
                    </w:div>
                  </w:divsChild>
                </w:div>
                <w:div w:id="356856508">
                  <w:marLeft w:val="300"/>
                  <w:marRight w:val="0"/>
                  <w:marTop w:val="75"/>
                  <w:marBottom w:val="0"/>
                  <w:divBdr>
                    <w:top w:val="none" w:sz="0" w:space="0" w:color="auto"/>
                    <w:left w:val="none" w:sz="0" w:space="0" w:color="auto"/>
                    <w:bottom w:val="none" w:sz="0" w:space="0" w:color="auto"/>
                    <w:right w:val="none" w:sz="0" w:space="0" w:color="auto"/>
                  </w:divBdr>
                  <w:divsChild>
                    <w:div w:id="2052342299">
                      <w:marLeft w:val="750"/>
                      <w:marRight w:val="0"/>
                      <w:marTop w:val="0"/>
                      <w:marBottom w:val="0"/>
                      <w:divBdr>
                        <w:top w:val="none" w:sz="0" w:space="0" w:color="auto"/>
                        <w:left w:val="none" w:sz="0" w:space="0" w:color="auto"/>
                        <w:bottom w:val="none" w:sz="0" w:space="0" w:color="auto"/>
                        <w:right w:val="none" w:sz="0" w:space="0" w:color="auto"/>
                      </w:divBdr>
                    </w:div>
                  </w:divsChild>
                </w:div>
                <w:div w:id="2042169533">
                  <w:marLeft w:val="300"/>
                  <w:marRight w:val="0"/>
                  <w:marTop w:val="75"/>
                  <w:marBottom w:val="0"/>
                  <w:divBdr>
                    <w:top w:val="none" w:sz="0" w:space="0" w:color="auto"/>
                    <w:left w:val="none" w:sz="0" w:space="0" w:color="auto"/>
                    <w:bottom w:val="none" w:sz="0" w:space="0" w:color="auto"/>
                    <w:right w:val="none" w:sz="0" w:space="0" w:color="auto"/>
                  </w:divBdr>
                </w:div>
              </w:divsChild>
            </w:div>
            <w:div w:id="1329016328">
              <w:marLeft w:val="0"/>
              <w:marRight w:val="0"/>
              <w:marTop w:val="150"/>
              <w:marBottom w:val="150"/>
              <w:divBdr>
                <w:top w:val="none" w:sz="0" w:space="0" w:color="auto"/>
                <w:left w:val="none" w:sz="0" w:space="0" w:color="auto"/>
                <w:bottom w:val="none" w:sz="0" w:space="0" w:color="auto"/>
                <w:right w:val="none" w:sz="0" w:space="0" w:color="auto"/>
              </w:divBdr>
              <w:divsChild>
                <w:div w:id="1089617599">
                  <w:marLeft w:val="300"/>
                  <w:marRight w:val="0"/>
                  <w:marTop w:val="75"/>
                  <w:marBottom w:val="0"/>
                  <w:divBdr>
                    <w:top w:val="none" w:sz="0" w:space="0" w:color="auto"/>
                    <w:left w:val="none" w:sz="0" w:space="0" w:color="auto"/>
                    <w:bottom w:val="none" w:sz="0" w:space="0" w:color="auto"/>
                    <w:right w:val="none" w:sz="0" w:space="0" w:color="auto"/>
                  </w:divBdr>
                </w:div>
                <w:div w:id="532499647">
                  <w:marLeft w:val="300"/>
                  <w:marRight w:val="0"/>
                  <w:marTop w:val="75"/>
                  <w:marBottom w:val="0"/>
                  <w:divBdr>
                    <w:top w:val="none" w:sz="0" w:space="0" w:color="auto"/>
                    <w:left w:val="none" w:sz="0" w:space="0" w:color="auto"/>
                    <w:bottom w:val="none" w:sz="0" w:space="0" w:color="auto"/>
                    <w:right w:val="none" w:sz="0" w:space="0" w:color="auto"/>
                  </w:divBdr>
                  <w:divsChild>
                    <w:div w:id="1058282999">
                      <w:marLeft w:val="750"/>
                      <w:marRight w:val="0"/>
                      <w:marTop w:val="0"/>
                      <w:marBottom w:val="0"/>
                      <w:divBdr>
                        <w:top w:val="none" w:sz="0" w:space="0" w:color="auto"/>
                        <w:left w:val="none" w:sz="0" w:space="0" w:color="auto"/>
                        <w:bottom w:val="none" w:sz="0" w:space="0" w:color="auto"/>
                        <w:right w:val="none" w:sz="0" w:space="0" w:color="auto"/>
                      </w:divBdr>
                    </w:div>
                  </w:divsChild>
                </w:div>
                <w:div w:id="1852991287">
                  <w:marLeft w:val="300"/>
                  <w:marRight w:val="0"/>
                  <w:marTop w:val="75"/>
                  <w:marBottom w:val="0"/>
                  <w:divBdr>
                    <w:top w:val="none" w:sz="0" w:space="0" w:color="auto"/>
                    <w:left w:val="none" w:sz="0" w:space="0" w:color="auto"/>
                    <w:bottom w:val="none" w:sz="0" w:space="0" w:color="auto"/>
                    <w:right w:val="none" w:sz="0" w:space="0" w:color="auto"/>
                  </w:divBdr>
                  <w:divsChild>
                    <w:div w:id="14024135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8481429">
              <w:marLeft w:val="0"/>
              <w:marRight w:val="0"/>
              <w:marTop w:val="150"/>
              <w:marBottom w:val="150"/>
              <w:divBdr>
                <w:top w:val="none" w:sz="0" w:space="0" w:color="auto"/>
                <w:left w:val="none" w:sz="0" w:space="0" w:color="auto"/>
                <w:bottom w:val="none" w:sz="0" w:space="0" w:color="auto"/>
                <w:right w:val="none" w:sz="0" w:space="0" w:color="auto"/>
              </w:divBdr>
              <w:divsChild>
                <w:div w:id="1929800743">
                  <w:marLeft w:val="300"/>
                  <w:marRight w:val="0"/>
                  <w:marTop w:val="75"/>
                  <w:marBottom w:val="0"/>
                  <w:divBdr>
                    <w:top w:val="none" w:sz="0" w:space="0" w:color="auto"/>
                    <w:left w:val="none" w:sz="0" w:space="0" w:color="auto"/>
                    <w:bottom w:val="none" w:sz="0" w:space="0" w:color="auto"/>
                    <w:right w:val="none" w:sz="0" w:space="0" w:color="auto"/>
                  </w:divBdr>
                </w:div>
                <w:div w:id="249510468">
                  <w:marLeft w:val="300"/>
                  <w:marRight w:val="0"/>
                  <w:marTop w:val="75"/>
                  <w:marBottom w:val="0"/>
                  <w:divBdr>
                    <w:top w:val="none" w:sz="0" w:space="0" w:color="auto"/>
                    <w:left w:val="none" w:sz="0" w:space="0" w:color="auto"/>
                    <w:bottom w:val="none" w:sz="0" w:space="0" w:color="auto"/>
                    <w:right w:val="none" w:sz="0" w:space="0" w:color="auto"/>
                  </w:divBdr>
                  <w:divsChild>
                    <w:div w:id="751241664">
                      <w:marLeft w:val="750"/>
                      <w:marRight w:val="0"/>
                      <w:marTop w:val="0"/>
                      <w:marBottom w:val="0"/>
                      <w:divBdr>
                        <w:top w:val="none" w:sz="0" w:space="0" w:color="auto"/>
                        <w:left w:val="none" w:sz="0" w:space="0" w:color="auto"/>
                        <w:bottom w:val="none" w:sz="0" w:space="0" w:color="auto"/>
                        <w:right w:val="none" w:sz="0" w:space="0" w:color="auto"/>
                      </w:divBdr>
                    </w:div>
                  </w:divsChild>
                </w:div>
                <w:div w:id="754059536">
                  <w:marLeft w:val="300"/>
                  <w:marRight w:val="0"/>
                  <w:marTop w:val="75"/>
                  <w:marBottom w:val="0"/>
                  <w:divBdr>
                    <w:top w:val="none" w:sz="0" w:space="0" w:color="auto"/>
                    <w:left w:val="none" w:sz="0" w:space="0" w:color="auto"/>
                    <w:bottom w:val="none" w:sz="0" w:space="0" w:color="auto"/>
                    <w:right w:val="none" w:sz="0" w:space="0" w:color="auto"/>
                  </w:divBdr>
                  <w:divsChild>
                    <w:div w:id="1232810102">
                      <w:marLeft w:val="750"/>
                      <w:marRight w:val="0"/>
                      <w:marTop w:val="0"/>
                      <w:marBottom w:val="0"/>
                      <w:divBdr>
                        <w:top w:val="none" w:sz="0" w:space="0" w:color="auto"/>
                        <w:left w:val="none" w:sz="0" w:space="0" w:color="auto"/>
                        <w:bottom w:val="none" w:sz="0" w:space="0" w:color="auto"/>
                        <w:right w:val="none" w:sz="0" w:space="0" w:color="auto"/>
                      </w:divBdr>
                    </w:div>
                    <w:div w:id="576673071">
                      <w:marLeft w:val="750"/>
                      <w:marRight w:val="0"/>
                      <w:marTop w:val="0"/>
                      <w:marBottom w:val="0"/>
                      <w:divBdr>
                        <w:top w:val="none" w:sz="0" w:space="0" w:color="auto"/>
                        <w:left w:val="none" w:sz="0" w:space="0" w:color="auto"/>
                        <w:bottom w:val="none" w:sz="0" w:space="0" w:color="auto"/>
                        <w:right w:val="none" w:sz="0" w:space="0" w:color="auto"/>
                      </w:divBdr>
                    </w:div>
                    <w:div w:id="399448177">
                      <w:marLeft w:val="750"/>
                      <w:marRight w:val="0"/>
                      <w:marTop w:val="0"/>
                      <w:marBottom w:val="0"/>
                      <w:divBdr>
                        <w:top w:val="none" w:sz="0" w:space="0" w:color="auto"/>
                        <w:left w:val="none" w:sz="0" w:space="0" w:color="auto"/>
                        <w:bottom w:val="none" w:sz="0" w:space="0" w:color="auto"/>
                        <w:right w:val="none" w:sz="0" w:space="0" w:color="auto"/>
                      </w:divBdr>
                    </w:div>
                  </w:divsChild>
                </w:div>
                <w:div w:id="2136369261">
                  <w:marLeft w:val="300"/>
                  <w:marRight w:val="0"/>
                  <w:marTop w:val="75"/>
                  <w:marBottom w:val="0"/>
                  <w:divBdr>
                    <w:top w:val="none" w:sz="0" w:space="0" w:color="auto"/>
                    <w:left w:val="none" w:sz="0" w:space="0" w:color="auto"/>
                    <w:bottom w:val="none" w:sz="0" w:space="0" w:color="auto"/>
                    <w:right w:val="none" w:sz="0" w:space="0" w:color="auto"/>
                  </w:divBdr>
                  <w:divsChild>
                    <w:div w:id="628046809">
                      <w:marLeft w:val="750"/>
                      <w:marRight w:val="0"/>
                      <w:marTop w:val="0"/>
                      <w:marBottom w:val="0"/>
                      <w:divBdr>
                        <w:top w:val="none" w:sz="0" w:space="0" w:color="auto"/>
                        <w:left w:val="none" w:sz="0" w:space="0" w:color="auto"/>
                        <w:bottom w:val="none" w:sz="0" w:space="0" w:color="auto"/>
                        <w:right w:val="none" w:sz="0" w:space="0" w:color="auto"/>
                      </w:divBdr>
                    </w:div>
                  </w:divsChild>
                </w:div>
                <w:div w:id="949698604">
                  <w:marLeft w:val="300"/>
                  <w:marRight w:val="0"/>
                  <w:marTop w:val="75"/>
                  <w:marBottom w:val="0"/>
                  <w:divBdr>
                    <w:top w:val="none" w:sz="0" w:space="0" w:color="auto"/>
                    <w:left w:val="none" w:sz="0" w:space="0" w:color="auto"/>
                    <w:bottom w:val="none" w:sz="0" w:space="0" w:color="auto"/>
                    <w:right w:val="none" w:sz="0" w:space="0" w:color="auto"/>
                  </w:divBdr>
                </w:div>
                <w:div w:id="510922436">
                  <w:marLeft w:val="300"/>
                  <w:marRight w:val="0"/>
                  <w:marTop w:val="75"/>
                  <w:marBottom w:val="0"/>
                  <w:divBdr>
                    <w:top w:val="none" w:sz="0" w:space="0" w:color="auto"/>
                    <w:left w:val="none" w:sz="0" w:space="0" w:color="auto"/>
                    <w:bottom w:val="none" w:sz="0" w:space="0" w:color="auto"/>
                    <w:right w:val="none" w:sz="0" w:space="0" w:color="auto"/>
                  </w:divBdr>
                  <w:divsChild>
                    <w:div w:id="1609701814">
                      <w:marLeft w:val="750"/>
                      <w:marRight w:val="0"/>
                      <w:marTop w:val="0"/>
                      <w:marBottom w:val="0"/>
                      <w:divBdr>
                        <w:top w:val="none" w:sz="0" w:space="0" w:color="auto"/>
                        <w:left w:val="none" w:sz="0" w:space="0" w:color="auto"/>
                        <w:bottom w:val="none" w:sz="0" w:space="0" w:color="auto"/>
                        <w:right w:val="none" w:sz="0" w:space="0" w:color="auto"/>
                      </w:divBdr>
                    </w:div>
                    <w:div w:id="1689015803">
                      <w:marLeft w:val="750"/>
                      <w:marRight w:val="0"/>
                      <w:marTop w:val="0"/>
                      <w:marBottom w:val="0"/>
                      <w:divBdr>
                        <w:top w:val="none" w:sz="0" w:space="0" w:color="auto"/>
                        <w:left w:val="none" w:sz="0" w:space="0" w:color="auto"/>
                        <w:bottom w:val="none" w:sz="0" w:space="0" w:color="auto"/>
                        <w:right w:val="none" w:sz="0" w:space="0" w:color="auto"/>
                      </w:divBdr>
                    </w:div>
                  </w:divsChild>
                </w:div>
                <w:div w:id="94249627">
                  <w:marLeft w:val="300"/>
                  <w:marRight w:val="0"/>
                  <w:marTop w:val="75"/>
                  <w:marBottom w:val="0"/>
                  <w:divBdr>
                    <w:top w:val="none" w:sz="0" w:space="0" w:color="auto"/>
                    <w:left w:val="none" w:sz="0" w:space="0" w:color="auto"/>
                    <w:bottom w:val="none" w:sz="0" w:space="0" w:color="auto"/>
                    <w:right w:val="none" w:sz="0" w:space="0" w:color="auto"/>
                  </w:divBdr>
                </w:div>
                <w:div w:id="1197961013">
                  <w:marLeft w:val="300"/>
                  <w:marRight w:val="0"/>
                  <w:marTop w:val="75"/>
                  <w:marBottom w:val="0"/>
                  <w:divBdr>
                    <w:top w:val="none" w:sz="0" w:space="0" w:color="auto"/>
                    <w:left w:val="none" w:sz="0" w:space="0" w:color="auto"/>
                    <w:bottom w:val="none" w:sz="0" w:space="0" w:color="auto"/>
                    <w:right w:val="none" w:sz="0" w:space="0" w:color="auto"/>
                  </w:divBdr>
                  <w:divsChild>
                    <w:div w:id="689139091">
                      <w:marLeft w:val="750"/>
                      <w:marRight w:val="0"/>
                      <w:marTop w:val="0"/>
                      <w:marBottom w:val="0"/>
                      <w:divBdr>
                        <w:top w:val="none" w:sz="0" w:space="0" w:color="auto"/>
                        <w:left w:val="none" w:sz="0" w:space="0" w:color="auto"/>
                        <w:bottom w:val="none" w:sz="0" w:space="0" w:color="auto"/>
                        <w:right w:val="none" w:sz="0" w:space="0" w:color="auto"/>
                      </w:divBdr>
                    </w:div>
                  </w:divsChild>
                </w:div>
                <w:div w:id="279072785">
                  <w:marLeft w:val="300"/>
                  <w:marRight w:val="0"/>
                  <w:marTop w:val="75"/>
                  <w:marBottom w:val="0"/>
                  <w:divBdr>
                    <w:top w:val="none" w:sz="0" w:space="0" w:color="auto"/>
                    <w:left w:val="none" w:sz="0" w:space="0" w:color="auto"/>
                    <w:bottom w:val="none" w:sz="0" w:space="0" w:color="auto"/>
                    <w:right w:val="none" w:sz="0" w:space="0" w:color="auto"/>
                  </w:divBdr>
                  <w:divsChild>
                    <w:div w:id="1525243184">
                      <w:marLeft w:val="750"/>
                      <w:marRight w:val="0"/>
                      <w:marTop w:val="0"/>
                      <w:marBottom w:val="0"/>
                      <w:divBdr>
                        <w:top w:val="none" w:sz="0" w:space="0" w:color="auto"/>
                        <w:left w:val="none" w:sz="0" w:space="0" w:color="auto"/>
                        <w:bottom w:val="none" w:sz="0" w:space="0" w:color="auto"/>
                        <w:right w:val="none" w:sz="0" w:space="0" w:color="auto"/>
                      </w:divBdr>
                    </w:div>
                    <w:div w:id="389964872">
                      <w:marLeft w:val="750"/>
                      <w:marRight w:val="0"/>
                      <w:marTop w:val="0"/>
                      <w:marBottom w:val="0"/>
                      <w:divBdr>
                        <w:top w:val="none" w:sz="0" w:space="0" w:color="auto"/>
                        <w:left w:val="none" w:sz="0" w:space="0" w:color="auto"/>
                        <w:bottom w:val="none" w:sz="0" w:space="0" w:color="auto"/>
                        <w:right w:val="none" w:sz="0" w:space="0" w:color="auto"/>
                      </w:divBdr>
                    </w:div>
                    <w:div w:id="1062369369">
                      <w:marLeft w:val="750"/>
                      <w:marRight w:val="0"/>
                      <w:marTop w:val="0"/>
                      <w:marBottom w:val="0"/>
                      <w:divBdr>
                        <w:top w:val="none" w:sz="0" w:space="0" w:color="auto"/>
                        <w:left w:val="none" w:sz="0" w:space="0" w:color="auto"/>
                        <w:bottom w:val="none" w:sz="0" w:space="0" w:color="auto"/>
                        <w:right w:val="none" w:sz="0" w:space="0" w:color="auto"/>
                      </w:divBdr>
                    </w:div>
                    <w:div w:id="2364071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63918122">
              <w:marLeft w:val="0"/>
              <w:marRight w:val="0"/>
              <w:marTop w:val="150"/>
              <w:marBottom w:val="150"/>
              <w:divBdr>
                <w:top w:val="none" w:sz="0" w:space="0" w:color="auto"/>
                <w:left w:val="none" w:sz="0" w:space="0" w:color="auto"/>
                <w:bottom w:val="none" w:sz="0" w:space="0" w:color="auto"/>
                <w:right w:val="none" w:sz="0" w:space="0" w:color="auto"/>
              </w:divBdr>
              <w:divsChild>
                <w:div w:id="1828667435">
                  <w:marLeft w:val="300"/>
                  <w:marRight w:val="0"/>
                  <w:marTop w:val="75"/>
                  <w:marBottom w:val="0"/>
                  <w:divBdr>
                    <w:top w:val="none" w:sz="0" w:space="0" w:color="auto"/>
                    <w:left w:val="none" w:sz="0" w:space="0" w:color="auto"/>
                    <w:bottom w:val="none" w:sz="0" w:space="0" w:color="auto"/>
                    <w:right w:val="none" w:sz="0" w:space="0" w:color="auto"/>
                  </w:divBdr>
                  <w:divsChild>
                    <w:div w:id="633564971">
                      <w:marLeft w:val="750"/>
                      <w:marRight w:val="0"/>
                      <w:marTop w:val="0"/>
                      <w:marBottom w:val="0"/>
                      <w:divBdr>
                        <w:top w:val="none" w:sz="0" w:space="0" w:color="auto"/>
                        <w:left w:val="none" w:sz="0" w:space="0" w:color="auto"/>
                        <w:bottom w:val="none" w:sz="0" w:space="0" w:color="auto"/>
                        <w:right w:val="none" w:sz="0" w:space="0" w:color="auto"/>
                      </w:divBdr>
                    </w:div>
                  </w:divsChild>
                </w:div>
                <w:div w:id="1509370998">
                  <w:marLeft w:val="300"/>
                  <w:marRight w:val="0"/>
                  <w:marTop w:val="75"/>
                  <w:marBottom w:val="0"/>
                  <w:divBdr>
                    <w:top w:val="none" w:sz="0" w:space="0" w:color="auto"/>
                    <w:left w:val="none" w:sz="0" w:space="0" w:color="auto"/>
                    <w:bottom w:val="none" w:sz="0" w:space="0" w:color="auto"/>
                    <w:right w:val="none" w:sz="0" w:space="0" w:color="auto"/>
                  </w:divBdr>
                </w:div>
                <w:div w:id="851724048">
                  <w:marLeft w:val="300"/>
                  <w:marRight w:val="0"/>
                  <w:marTop w:val="75"/>
                  <w:marBottom w:val="0"/>
                  <w:divBdr>
                    <w:top w:val="none" w:sz="0" w:space="0" w:color="auto"/>
                    <w:left w:val="none" w:sz="0" w:space="0" w:color="auto"/>
                    <w:bottom w:val="none" w:sz="0" w:space="0" w:color="auto"/>
                    <w:right w:val="none" w:sz="0" w:space="0" w:color="auto"/>
                  </w:divBdr>
                </w:div>
                <w:div w:id="233929883">
                  <w:marLeft w:val="300"/>
                  <w:marRight w:val="0"/>
                  <w:marTop w:val="75"/>
                  <w:marBottom w:val="0"/>
                  <w:divBdr>
                    <w:top w:val="none" w:sz="0" w:space="0" w:color="auto"/>
                    <w:left w:val="none" w:sz="0" w:space="0" w:color="auto"/>
                    <w:bottom w:val="none" w:sz="0" w:space="0" w:color="auto"/>
                    <w:right w:val="none" w:sz="0" w:space="0" w:color="auto"/>
                  </w:divBdr>
                  <w:divsChild>
                    <w:div w:id="1499151071">
                      <w:marLeft w:val="750"/>
                      <w:marRight w:val="0"/>
                      <w:marTop w:val="0"/>
                      <w:marBottom w:val="0"/>
                      <w:divBdr>
                        <w:top w:val="none" w:sz="0" w:space="0" w:color="auto"/>
                        <w:left w:val="none" w:sz="0" w:space="0" w:color="auto"/>
                        <w:bottom w:val="none" w:sz="0" w:space="0" w:color="auto"/>
                        <w:right w:val="none" w:sz="0" w:space="0" w:color="auto"/>
                      </w:divBdr>
                    </w:div>
                  </w:divsChild>
                </w:div>
                <w:div w:id="663238192">
                  <w:marLeft w:val="300"/>
                  <w:marRight w:val="0"/>
                  <w:marTop w:val="75"/>
                  <w:marBottom w:val="0"/>
                  <w:divBdr>
                    <w:top w:val="none" w:sz="0" w:space="0" w:color="auto"/>
                    <w:left w:val="none" w:sz="0" w:space="0" w:color="auto"/>
                    <w:bottom w:val="none" w:sz="0" w:space="0" w:color="auto"/>
                    <w:right w:val="none" w:sz="0" w:space="0" w:color="auto"/>
                  </w:divBdr>
                  <w:divsChild>
                    <w:div w:id="19046813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14471">
      <w:bodyDiv w:val="1"/>
      <w:marLeft w:val="0"/>
      <w:marRight w:val="0"/>
      <w:marTop w:val="0"/>
      <w:marBottom w:val="0"/>
      <w:divBdr>
        <w:top w:val="none" w:sz="0" w:space="0" w:color="auto"/>
        <w:left w:val="none" w:sz="0" w:space="0" w:color="auto"/>
        <w:bottom w:val="none" w:sz="0" w:space="0" w:color="auto"/>
        <w:right w:val="none" w:sz="0" w:space="0" w:color="auto"/>
      </w:divBdr>
      <w:divsChild>
        <w:div w:id="267780231">
          <w:marLeft w:val="0"/>
          <w:marRight w:val="0"/>
          <w:marTop w:val="0"/>
          <w:marBottom w:val="0"/>
          <w:divBdr>
            <w:top w:val="none" w:sz="0" w:space="0" w:color="auto"/>
            <w:left w:val="none" w:sz="0" w:space="0" w:color="auto"/>
            <w:bottom w:val="none" w:sz="0" w:space="0" w:color="auto"/>
            <w:right w:val="none" w:sz="0" w:space="0" w:color="auto"/>
          </w:divBdr>
          <w:divsChild>
            <w:div w:id="2056738983">
              <w:marLeft w:val="0"/>
              <w:marRight w:val="0"/>
              <w:marTop w:val="150"/>
              <w:marBottom w:val="150"/>
              <w:divBdr>
                <w:top w:val="none" w:sz="0" w:space="0" w:color="auto"/>
                <w:left w:val="none" w:sz="0" w:space="0" w:color="auto"/>
                <w:bottom w:val="none" w:sz="0" w:space="0" w:color="auto"/>
                <w:right w:val="none" w:sz="0" w:space="0" w:color="auto"/>
              </w:divBdr>
              <w:divsChild>
                <w:div w:id="1990011073">
                  <w:marLeft w:val="300"/>
                  <w:marRight w:val="0"/>
                  <w:marTop w:val="75"/>
                  <w:marBottom w:val="0"/>
                  <w:divBdr>
                    <w:top w:val="none" w:sz="0" w:space="0" w:color="auto"/>
                    <w:left w:val="none" w:sz="0" w:space="0" w:color="auto"/>
                    <w:bottom w:val="none" w:sz="0" w:space="0" w:color="auto"/>
                    <w:right w:val="none" w:sz="0" w:space="0" w:color="auto"/>
                  </w:divBdr>
                  <w:divsChild>
                    <w:div w:id="101456390">
                      <w:marLeft w:val="750"/>
                      <w:marRight w:val="0"/>
                      <w:marTop w:val="0"/>
                      <w:marBottom w:val="0"/>
                      <w:divBdr>
                        <w:top w:val="none" w:sz="0" w:space="0" w:color="auto"/>
                        <w:left w:val="none" w:sz="0" w:space="0" w:color="auto"/>
                        <w:bottom w:val="none" w:sz="0" w:space="0" w:color="auto"/>
                        <w:right w:val="none" w:sz="0" w:space="0" w:color="auto"/>
                      </w:divBdr>
                    </w:div>
                  </w:divsChild>
                </w:div>
                <w:div w:id="58943678">
                  <w:marLeft w:val="300"/>
                  <w:marRight w:val="0"/>
                  <w:marTop w:val="75"/>
                  <w:marBottom w:val="0"/>
                  <w:divBdr>
                    <w:top w:val="none" w:sz="0" w:space="0" w:color="auto"/>
                    <w:left w:val="none" w:sz="0" w:space="0" w:color="auto"/>
                    <w:bottom w:val="none" w:sz="0" w:space="0" w:color="auto"/>
                    <w:right w:val="none" w:sz="0" w:space="0" w:color="auto"/>
                  </w:divBdr>
                </w:div>
                <w:div w:id="2054649822">
                  <w:marLeft w:val="300"/>
                  <w:marRight w:val="0"/>
                  <w:marTop w:val="75"/>
                  <w:marBottom w:val="0"/>
                  <w:divBdr>
                    <w:top w:val="none" w:sz="0" w:space="0" w:color="auto"/>
                    <w:left w:val="none" w:sz="0" w:space="0" w:color="auto"/>
                    <w:bottom w:val="none" w:sz="0" w:space="0" w:color="auto"/>
                    <w:right w:val="none" w:sz="0" w:space="0" w:color="auto"/>
                  </w:divBdr>
                  <w:divsChild>
                    <w:div w:id="1903446879">
                      <w:marLeft w:val="750"/>
                      <w:marRight w:val="0"/>
                      <w:marTop w:val="0"/>
                      <w:marBottom w:val="0"/>
                      <w:divBdr>
                        <w:top w:val="none" w:sz="0" w:space="0" w:color="auto"/>
                        <w:left w:val="none" w:sz="0" w:space="0" w:color="auto"/>
                        <w:bottom w:val="none" w:sz="0" w:space="0" w:color="auto"/>
                        <w:right w:val="none" w:sz="0" w:space="0" w:color="auto"/>
                      </w:divBdr>
                    </w:div>
                    <w:div w:id="576746665">
                      <w:marLeft w:val="750"/>
                      <w:marRight w:val="0"/>
                      <w:marTop w:val="0"/>
                      <w:marBottom w:val="0"/>
                      <w:divBdr>
                        <w:top w:val="none" w:sz="0" w:space="0" w:color="auto"/>
                        <w:left w:val="none" w:sz="0" w:space="0" w:color="auto"/>
                        <w:bottom w:val="none" w:sz="0" w:space="0" w:color="auto"/>
                        <w:right w:val="none" w:sz="0" w:space="0" w:color="auto"/>
                      </w:divBdr>
                    </w:div>
                    <w:div w:id="573468953">
                      <w:marLeft w:val="750"/>
                      <w:marRight w:val="0"/>
                      <w:marTop w:val="0"/>
                      <w:marBottom w:val="0"/>
                      <w:divBdr>
                        <w:top w:val="none" w:sz="0" w:space="0" w:color="auto"/>
                        <w:left w:val="none" w:sz="0" w:space="0" w:color="auto"/>
                        <w:bottom w:val="none" w:sz="0" w:space="0" w:color="auto"/>
                        <w:right w:val="none" w:sz="0" w:space="0" w:color="auto"/>
                      </w:divBdr>
                    </w:div>
                  </w:divsChild>
                </w:div>
                <w:div w:id="360520379">
                  <w:marLeft w:val="300"/>
                  <w:marRight w:val="0"/>
                  <w:marTop w:val="75"/>
                  <w:marBottom w:val="0"/>
                  <w:divBdr>
                    <w:top w:val="none" w:sz="0" w:space="0" w:color="auto"/>
                    <w:left w:val="none" w:sz="0" w:space="0" w:color="auto"/>
                    <w:bottom w:val="none" w:sz="0" w:space="0" w:color="auto"/>
                    <w:right w:val="none" w:sz="0" w:space="0" w:color="auto"/>
                  </w:divBdr>
                  <w:divsChild>
                    <w:div w:id="85087470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95379415">
              <w:marLeft w:val="0"/>
              <w:marRight w:val="0"/>
              <w:marTop w:val="150"/>
              <w:marBottom w:val="150"/>
              <w:divBdr>
                <w:top w:val="none" w:sz="0" w:space="0" w:color="auto"/>
                <w:left w:val="none" w:sz="0" w:space="0" w:color="auto"/>
                <w:bottom w:val="none" w:sz="0" w:space="0" w:color="auto"/>
                <w:right w:val="none" w:sz="0" w:space="0" w:color="auto"/>
              </w:divBdr>
              <w:divsChild>
                <w:div w:id="409427792">
                  <w:marLeft w:val="300"/>
                  <w:marRight w:val="0"/>
                  <w:marTop w:val="75"/>
                  <w:marBottom w:val="0"/>
                  <w:divBdr>
                    <w:top w:val="none" w:sz="0" w:space="0" w:color="auto"/>
                    <w:left w:val="none" w:sz="0" w:space="0" w:color="auto"/>
                    <w:bottom w:val="none" w:sz="0" w:space="0" w:color="auto"/>
                    <w:right w:val="none" w:sz="0" w:space="0" w:color="auto"/>
                  </w:divBdr>
                </w:div>
                <w:div w:id="90123951">
                  <w:marLeft w:val="300"/>
                  <w:marRight w:val="0"/>
                  <w:marTop w:val="75"/>
                  <w:marBottom w:val="0"/>
                  <w:divBdr>
                    <w:top w:val="none" w:sz="0" w:space="0" w:color="auto"/>
                    <w:left w:val="none" w:sz="0" w:space="0" w:color="auto"/>
                    <w:bottom w:val="none" w:sz="0" w:space="0" w:color="auto"/>
                    <w:right w:val="none" w:sz="0" w:space="0" w:color="auto"/>
                  </w:divBdr>
                  <w:divsChild>
                    <w:div w:id="760880523">
                      <w:marLeft w:val="750"/>
                      <w:marRight w:val="0"/>
                      <w:marTop w:val="0"/>
                      <w:marBottom w:val="0"/>
                      <w:divBdr>
                        <w:top w:val="none" w:sz="0" w:space="0" w:color="auto"/>
                        <w:left w:val="none" w:sz="0" w:space="0" w:color="auto"/>
                        <w:bottom w:val="none" w:sz="0" w:space="0" w:color="auto"/>
                        <w:right w:val="none" w:sz="0" w:space="0" w:color="auto"/>
                      </w:divBdr>
                    </w:div>
                    <w:div w:id="2135172913">
                      <w:marLeft w:val="750"/>
                      <w:marRight w:val="0"/>
                      <w:marTop w:val="0"/>
                      <w:marBottom w:val="0"/>
                      <w:divBdr>
                        <w:top w:val="none" w:sz="0" w:space="0" w:color="auto"/>
                        <w:left w:val="none" w:sz="0" w:space="0" w:color="auto"/>
                        <w:bottom w:val="none" w:sz="0" w:space="0" w:color="auto"/>
                        <w:right w:val="none" w:sz="0" w:space="0" w:color="auto"/>
                      </w:divBdr>
                    </w:div>
                  </w:divsChild>
                </w:div>
                <w:div w:id="152647421">
                  <w:marLeft w:val="300"/>
                  <w:marRight w:val="0"/>
                  <w:marTop w:val="75"/>
                  <w:marBottom w:val="0"/>
                  <w:divBdr>
                    <w:top w:val="none" w:sz="0" w:space="0" w:color="auto"/>
                    <w:left w:val="none" w:sz="0" w:space="0" w:color="auto"/>
                    <w:bottom w:val="none" w:sz="0" w:space="0" w:color="auto"/>
                    <w:right w:val="none" w:sz="0" w:space="0" w:color="auto"/>
                  </w:divBdr>
                  <w:divsChild>
                    <w:div w:id="2100521488">
                      <w:marLeft w:val="750"/>
                      <w:marRight w:val="0"/>
                      <w:marTop w:val="0"/>
                      <w:marBottom w:val="0"/>
                      <w:divBdr>
                        <w:top w:val="none" w:sz="0" w:space="0" w:color="auto"/>
                        <w:left w:val="none" w:sz="0" w:space="0" w:color="auto"/>
                        <w:bottom w:val="none" w:sz="0" w:space="0" w:color="auto"/>
                        <w:right w:val="none" w:sz="0" w:space="0" w:color="auto"/>
                      </w:divBdr>
                    </w:div>
                  </w:divsChild>
                </w:div>
                <w:div w:id="1107121018">
                  <w:marLeft w:val="300"/>
                  <w:marRight w:val="0"/>
                  <w:marTop w:val="75"/>
                  <w:marBottom w:val="0"/>
                  <w:divBdr>
                    <w:top w:val="none" w:sz="0" w:space="0" w:color="auto"/>
                    <w:left w:val="none" w:sz="0" w:space="0" w:color="auto"/>
                    <w:bottom w:val="none" w:sz="0" w:space="0" w:color="auto"/>
                    <w:right w:val="none" w:sz="0" w:space="0" w:color="auto"/>
                  </w:divBdr>
                  <w:divsChild>
                    <w:div w:id="490681656">
                      <w:marLeft w:val="750"/>
                      <w:marRight w:val="0"/>
                      <w:marTop w:val="0"/>
                      <w:marBottom w:val="0"/>
                      <w:divBdr>
                        <w:top w:val="none" w:sz="0" w:space="0" w:color="auto"/>
                        <w:left w:val="none" w:sz="0" w:space="0" w:color="auto"/>
                        <w:bottom w:val="none" w:sz="0" w:space="0" w:color="auto"/>
                        <w:right w:val="none" w:sz="0" w:space="0" w:color="auto"/>
                      </w:divBdr>
                    </w:div>
                  </w:divsChild>
                </w:div>
                <w:div w:id="1431462146">
                  <w:marLeft w:val="300"/>
                  <w:marRight w:val="0"/>
                  <w:marTop w:val="75"/>
                  <w:marBottom w:val="0"/>
                  <w:divBdr>
                    <w:top w:val="none" w:sz="0" w:space="0" w:color="auto"/>
                    <w:left w:val="none" w:sz="0" w:space="0" w:color="auto"/>
                    <w:bottom w:val="none" w:sz="0" w:space="0" w:color="auto"/>
                    <w:right w:val="none" w:sz="0" w:space="0" w:color="auto"/>
                  </w:divBdr>
                  <w:divsChild>
                    <w:div w:id="2114860688">
                      <w:marLeft w:val="750"/>
                      <w:marRight w:val="0"/>
                      <w:marTop w:val="0"/>
                      <w:marBottom w:val="0"/>
                      <w:divBdr>
                        <w:top w:val="none" w:sz="0" w:space="0" w:color="auto"/>
                        <w:left w:val="none" w:sz="0" w:space="0" w:color="auto"/>
                        <w:bottom w:val="none" w:sz="0" w:space="0" w:color="auto"/>
                        <w:right w:val="none" w:sz="0" w:space="0" w:color="auto"/>
                      </w:divBdr>
                    </w:div>
                  </w:divsChild>
                </w:div>
                <w:div w:id="1509102130">
                  <w:marLeft w:val="300"/>
                  <w:marRight w:val="0"/>
                  <w:marTop w:val="75"/>
                  <w:marBottom w:val="0"/>
                  <w:divBdr>
                    <w:top w:val="none" w:sz="0" w:space="0" w:color="auto"/>
                    <w:left w:val="none" w:sz="0" w:space="0" w:color="auto"/>
                    <w:bottom w:val="none" w:sz="0" w:space="0" w:color="auto"/>
                    <w:right w:val="none" w:sz="0" w:space="0" w:color="auto"/>
                  </w:divBdr>
                  <w:divsChild>
                    <w:div w:id="963271008">
                      <w:marLeft w:val="750"/>
                      <w:marRight w:val="0"/>
                      <w:marTop w:val="0"/>
                      <w:marBottom w:val="0"/>
                      <w:divBdr>
                        <w:top w:val="none" w:sz="0" w:space="0" w:color="auto"/>
                        <w:left w:val="none" w:sz="0" w:space="0" w:color="auto"/>
                        <w:bottom w:val="none" w:sz="0" w:space="0" w:color="auto"/>
                        <w:right w:val="none" w:sz="0" w:space="0" w:color="auto"/>
                      </w:divBdr>
                    </w:div>
                  </w:divsChild>
                </w:div>
                <w:div w:id="603155600">
                  <w:marLeft w:val="300"/>
                  <w:marRight w:val="0"/>
                  <w:marTop w:val="75"/>
                  <w:marBottom w:val="0"/>
                  <w:divBdr>
                    <w:top w:val="none" w:sz="0" w:space="0" w:color="auto"/>
                    <w:left w:val="none" w:sz="0" w:space="0" w:color="auto"/>
                    <w:bottom w:val="none" w:sz="0" w:space="0" w:color="auto"/>
                    <w:right w:val="none" w:sz="0" w:space="0" w:color="auto"/>
                  </w:divBdr>
                  <w:divsChild>
                    <w:div w:id="114450736">
                      <w:marLeft w:val="750"/>
                      <w:marRight w:val="0"/>
                      <w:marTop w:val="0"/>
                      <w:marBottom w:val="0"/>
                      <w:divBdr>
                        <w:top w:val="none" w:sz="0" w:space="0" w:color="auto"/>
                        <w:left w:val="none" w:sz="0" w:space="0" w:color="auto"/>
                        <w:bottom w:val="none" w:sz="0" w:space="0" w:color="auto"/>
                        <w:right w:val="none" w:sz="0" w:space="0" w:color="auto"/>
                      </w:divBdr>
                    </w:div>
                  </w:divsChild>
                </w:div>
                <w:div w:id="8027683">
                  <w:marLeft w:val="300"/>
                  <w:marRight w:val="0"/>
                  <w:marTop w:val="75"/>
                  <w:marBottom w:val="0"/>
                  <w:divBdr>
                    <w:top w:val="none" w:sz="0" w:space="0" w:color="auto"/>
                    <w:left w:val="none" w:sz="0" w:space="0" w:color="auto"/>
                    <w:bottom w:val="none" w:sz="0" w:space="0" w:color="auto"/>
                    <w:right w:val="none" w:sz="0" w:space="0" w:color="auto"/>
                  </w:divBdr>
                </w:div>
                <w:div w:id="632178833">
                  <w:marLeft w:val="300"/>
                  <w:marRight w:val="0"/>
                  <w:marTop w:val="75"/>
                  <w:marBottom w:val="0"/>
                  <w:divBdr>
                    <w:top w:val="none" w:sz="0" w:space="0" w:color="auto"/>
                    <w:left w:val="none" w:sz="0" w:space="0" w:color="auto"/>
                    <w:bottom w:val="none" w:sz="0" w:space="0" w:color="auto"/>
                    <w:right w:val="none" w:sz="0" w:space="0" w:color="auto"/>
                  </w:divBdr>
                </w:div>
                <w:div w:id="680084013">
                  <w:marLeft w:val="300"/>
                  <w:marRight w:val="0"/>
                  <w:marTop w:val="75"/>
                  <w:marBottom w:val="0"/>
                  <w:divBdr>
                    <w:top w:val="none" w:sz="0" w:space="0" w:color="auto"/>
                    <w:left w:val="none" w:sz="0" w:space="0" w:color="auto"/>
                    <w:bottom w:val="none" w:sz="0" w:space="0" w:color="auto"/>
                    <w:right w:val="none" w:sz="0" w:space="0" w:color="auto"/>
                  </w:divBdr>
                  <w:divsChild>
                    <w:div w:id="294992557">
                      <w:marLeft w:val="750"/>
                      <w:marRight w:val="0"/>
                      <w:marTop w:val="0"/>
                      <w:marBottom w:val="0"/>
                      <w:divBdr>
                        <w:top w:val="none" w:sz="0" w:space="0" w:color="auto"/>
                        <w:left w:val="none" w:sz="0" w:space="0" w:color="auto"/>
                        <w:bottom w:val="none" w:sz="0" w:space="0" w:color="auto"/>
                        <w:right w:val="none" w:sz="0" w:space="0" w:color="auto"/>
                      </w:divBdr>
                    </w:div>
                  </w:divsChild>
                </w:div>
                <w:div w:id="1018697687">
                  <w:marLeft w:val="300"/>
                  <w:marRight w:val="0"/>
                  <w:marTop w:val="75"/>
                  <w:marBottom w:val="0"/>
                  <w:divBdr>
                    <w:top w:val="none" w:sz="0" w:space="0" w:color="auto"/>
                    <w:left w:val="none" w:sz="0" w:space="0" w:color="auto"/>
                    <w:bottom w:val="none" w:sz="0" w:space="0" w:color="auto"/>
                    <w:right w:val="none" w:sz="0" w:space="0" w:color="auto"/>
                  </w:divBdr>
                  <w:divsChild>
                    <w:div w:id="1645355068">
                      <w:marLeft w:val="750"/>
                      <w:marRight w:val="0"/>
                      <w:marTop w:val="0"/>
                      <w:marBottom w:val="0"/>
                      <w:divBdr>
                        <w:top w:val="none" w:sz="0" w:space="0" w:color="auto"/>
                        <w:left w:val="none" w:sz="0" w:space="0" w:color="auto"/>
                        <w:bottom w:val="none" w:sz="0" w:space="0" w:color="auto"/>
                        <w:right w:val="none" w:sz="0" w:space="0" w:color="auto"/>
                      </w:divBdr>
                    </w:div>
                  </w:divsChild>
                </w:div>
                <w:div w:id="1753509009">
                  <w:marLeft w:val="300"/>
                  <w:marRight w:val="0"/>
                  <w:marTop w:val="75"/>
                  <w:marBottom w:val="0"/>
                  <w:divBdr>
                    <w:top w:val="none" w:sz="0" w:space="0" w:color="auto"/>
                    <w:left w:val="none" w:sz="0" w:space="0" w:color="auto"/>
                    <w:bottom w:val="none" w:sz="0" w:space="0" w:color="auto"/>
                    <w:right w:val="none" w:sz="0" w:space="0" w:color="auto"/>
                  </w:divBdr>
                  <w:divsChild>
                    <w:div w:id="407076525">
                      <w:marLeft w:val="750"/>
                      <w:marRight w:val="0"/>
                      <w:marTop w:val="0"/>
                      <w:marBottom w:val="0"/>
                      <w:divBdr>
                        <w:top w:val="none" w:sz="0" w:space="0" w:color="auto"/>
                        <w:left w:val="none" w:sz="0" w:space="0" w:color="auto"/>
                        <w:bottom w:val="none" w:sz="0" w:space="0" w:color="auto"/>
                        <w:right w:val="none" w:sz="0" w:space="0" w:color="auto"/>
                      </w:divBdr>
                    </w:div>
                  </w:divsChild>
                </w:div>
                <w:div w:id="2045785211">
                  <w:marLeft w:val="300"/>
                  <w:marRight w:val="0"/>
                  <w:marTop w:val="75"/>
                  <w:marBottom w:val="0"/>
                  <w:divBdr>
                    <w:top w:val="none" w:sz="0" w:space="0" w:color="auto"/>
                    <w:left w:val="none" w:sz="0" w:space="0" w:color="auto"/>
                    <w:bottom w:val="none" w:sz="0" w:space="0" w:color="auto"/>
                    <w:right w:val="none" w:sz="0" w:space="0" w:color="auto"/>
                  </w:divBdr>
                  <w:divsChild>
                    <w:div w:id="205145364">
                      <w:marLeft w:val="750"/>
                      <w:marRight w:val="0"/>
                      <w:marTop w:val="0"/>
                      <w:marBottom w:val="0"/>
                      <w:divBdr>
                        <w:top w:val="none" w:sz="0" w:space="0" w:color="auto"/>
                        <w:left w:val="none" w:sz="0" w:space="0" w:color="auto"/>
                        <w:bottom w:val="none" w:sz="0" w:space="0" w:color="auto"/>
                        <w:right w:val="none" w:sz="0" w:space="0" w:color="auto"/>
                      </w:divBdr>
                    </w:div>
                    <w:div w:id="814880066">
                      <w:marLeft w:val="750"/>
                      <w:marRight w:val="0"/>
                      <w:marTop w:val="0"/>
                      <w:marBottom w:val="0"/>
                      <w:divBdr>
                        <w:top w:val="none" w:sz="0" w:space="0" w:color="auto"/>
                        <w:left w:val="none" w:sz="0" w:space="0" w:color="auto"/>
                        <w:bottom w:val="none" w:sz="0" w:space="0" w:color="auto"/>
                        <w:right w:val="none" w:sz="0" w:space="0" w:color="auto"/>
                      </w:divBdr>
                    </w:div>
                    <w:div w:id="165365878">
                      <w:marLeft w:val="750"/>
                      <w:marRight w:val="0"/>
                      <w:marTop w:val="0"/>
                      <w:marBottom w:val="0"/>
                      <w:divBdr>
                        <w:top w:val="none" w:sz="0" w:space="0" w:color="auto"/>
                        <w:left w:val="none" w:sz="0" w:space="0" w:color="auto"/>
                        <w:bottom w:val="none" w:sz="0" w:space="0" w:color="auto"/>
                        <w:right w:val="none" w:sz="0" w:space="0" w:color="auto"/>
                      </w:divBdr>
                    </w:div>
                  </w:divsChild>
                </w:div>
                <w:div w:id="1358388345">
                  <w:marLeft w:val="300"/>
                  <w:marRight w:val="0"/>
                  <w:marTop w:val="75"/>
                  <w:marBottom w:val="0"/>
                  <w:divBdr>
                    <w:top w:val="none" w:sz="0" w:space="0" w:color="auto"/>
                    <w:left w:val="none" w:sz="0" w:space="0" w:color="auto"/>
                    <w:bottom w:val="none" w:sz="0" w:space="0" w:color="auto"/>
                    <w:right w:val="none" w:sz="0" w:space="0" w:color="auto"/>
                  </w:divBdr>
                  <w:divsChild>
                    <w:div w:id="1669791916">
                      <w:marLeft w:val="750"/>
                      <w:marRight w:val="0"/>
                      <w:marTop w:val="0"/>
                      <w:marBottom w:val="0"/>
                      <w:divBdr>
                        <w:top w:val="none" w:sz="0" w:space="0" w:color="auto"/>
                        <w:left w:val="none" w:sz="0" w:space="0" w:color="auto"/>
                        <w:bottom w:val="none" w:sz="0" w:space="0" w:color="auto"/>
                        <w:right w:val="none" w:sz="0" w:space="0" w:color="auto"/>
                      </w:divBdr>
                    </w:div>
                  </w:divsChild>
                </w:div>
                <w:div w:id="330067858">
                  <w:marLeft w:val="300"/>
                  <w:marRight w:val="0"/>
                  <w:marTop w:val="75"/>
                  <w:marBottom w:val="0"/>
                  <w:divBdr>
                    <w:top w:val="none" w:sz="0" w:space="0" w:color="auto"/>
                    <w:left w:val="none" w:sz="0" w:space="0" w:color="auto"/>
                    <w:bottom w:val="none" w:sz="0" w:space="0" w:color="auto"/>
                    <w:right w:val="none" w:sz="0" w:space="0" w:color="auto"/>
                  </w:divBdr>
                  <w:divsChild>
                    <w:div w:id="835535822">
                      <w:marLeft w:val="750"/>
                      <w:marRight w:val="0"/>
                      <w:marTop w:val="0"/>
                      <w:marBottom w:val="0"/>
                      <w:divBdr>
                        <w:top w:val="none" w:sz="0" w:space="0" w:color="auto"/>
                        <w:left w:val="none" w:sz="0" w:space="0" w:color="auto"/>
                        <w:bottom w:val="none" w:sz="0" w:space="0" w:color="auto"/>
                        <w:right w:val="none" w:sz="0" w:space="0" w:color="auto"/>
                      </w:divBdr>
                    </w:div>
                    <w:div w:id="1636986791">
                      <w:marLeft w:val="750"/>
                      <w:marRight w:val="0"/>
                      <w:marTop w:val="0"/>
                      <w:marBottom w:val="0"/>
                      <w:divBdr>
                        <w:top w:val="none" w:sz="0" w:space="0" w:color="auto"/>
                        <w:left w:val="none" w:sz="0" w:space="0" w:color="auto"/>
                        <w:bottom w:val="none" w:sz="0" w:space="0" w:color="auto"/>
                        <w:right w:val="none" w:sz="0" w:space="0" w:color="auto"/>
                      </w:divBdr>
                    </w:div>
                  </w:divsChild>
                </w:div>
                <w:div w:id="1026634397">
                  <w:marLeft w:val="300"/>
                  <w:marRight w:val="0"/>
                  <w:marTop w:val="75"/>
                  <w:marBottom w:val="0"/>
                  <w:divBdr>
                    <w:top w:val="none" w:sz="0" w:space="0" w:color="auto"/>
                    <w:left w:val="none" w:sz="0" w:space="0" w:color="auto"/>
                    <w:bottom w:val="none" w:sz="0" w:space="0" w:color="auto"/>
                    <w:right w:val="none" w:sz="0" w:space="0" w:color="auto"/>
                  </w:divBdr>
                  <w:divsChild>
                    <w:div w:id="1452555443">
                      <w:marLeft w:val="750"/>
                      <w:marRight w:val="0"/>
                      <w:marTop w:val="0"/>
                      <w:marBottom w:val="0"/>
                      <w:divBdr>
                        <w:top w:val="none" w:sz="0" w:space="0" w:color="auto"/>
                        <w:left w:val="none" w:sz="0" w:space="0" w:color="auto"/>
                        <w:bottom w:val="none" w:sz="0" w:space="0" w:color="auto"/>
                        <w:right w:val="none" w:sz="0" w:space="0" w:color="auto"/>
                      </w:divBdr>
                    </w:div>
                  </w:divsChild>
                </w:div>
                <w:div w:id="65078147">
                  <w:marLeft w:val="300"/>
                  <w:marRight w:val="0"/>
                  <w:marTop w:val="75"/>
                  <w:marBottom w:val="0"/>
                  <w:divBdr>
                    <w:top w:val="none" w:sz="0" w:space="0" w:color="auto"/>
                    <w:left w:val="none" w:sz="0" w:space="0" w:color="auto"/>
                    <w:bottom w:val="none" w:sz="0" w:space="0" w:color="auto"/>
                    <w:right w:val="none" w:sz="0" w:space="0" w:color="auto"/>
                  </w:divBdr>
                  <w:divsChild>
                    <w:div w:id="1337925684">
                      <w:marLeft w:val="750"/>
                      <w:marRight w:val="0"/>
                      <w:marTop w:val="0"/>
                      <w:marBottom w:val="0"/>
                      <w:divBdr>
                        <w:top w:val="none" w:sz="0" w:space="0" w:color="auto"/>
                        <w:left w:val="none" w:sz="0" w:space="0" w:color="auto"/>
                        <w:bottom w:val="none" w:sz="0" w:space="0" w:color="auto"/>
                        <w:right w:val="none" w:sz="0" w:space="0" w:color="auto"/>
                      </w:divBdr>
                    </w:div>
                  </w:divsChild>
                </w:div>
                <w:div w:id="1021082151">
                  <w:marLeft w:val="300"/>
                  <w:marRight w:val="0"/>
                  <w:marTop w:val="75"/>
                  <w:marBottom w:val="0"/>
                  <w:divBdr>
                    <w:top w:val="none" w:sz="0" w:space="0" w:color="auto"/>
                    <w:left w:val="none" w:sz="0" w:space="0" w:color="auto"/>
                    <w:bottom w:val="none" w:sz="0" w:space="0" w:color="auto"/>
                    <w:right w:val="none" w:sz="0" w:space="0" w:color="auto"/>
                  </w:divBdr>
                </w:div>
                <w:div w:id="636616809">
                  <w:marLeft w:val="300"/>
                  <w:marRight w:val="0"/>
                  <w:marTop w:val="75"/>
                  <w:marBottom w:val="0"/>
                  <w:divBdr>
                    <w:top w:val="none" w:sz="0" w:space="0" w:color="auto"/>
                    <w:left w:val="none" w:sz="0" w:space="0" w:color="auto"/>
                    <w:bottom w:val="none" w:sz="0" w:space="0" w:color="auto"/>
                    <w:right w:val="none" w:sz="0" w:space="0" w:color="auto"/>
                  </w:divBdr>
                  <w:divsChild>
                    <w:div w:id="1656568303">
                      <w:marLeft w:val="750"/>
                      <w:marRight w:val="0"/>
                      <w:marTop w:val="0"/>
                      <w:marBottom w:val="0"/>
                      <w:divBdr>
                        <w:top w:val="none" w:sz="0" w:space="0" w:color="auto"/>
                        <w:left w:val="none" w:sz="0" w:space="0" w:color="auto"/>
                        <w:bottom w:val="none" w:sz="0" w:space="0" w:color="auto"/>
                        <w:right w:val="none" w:sz="0" w:space="0" w:color="auto"/>
                      </w:divBdr>
                    </w:div>
                  </w:divsChild>
                </w:div>
                <w:div w:id="1280335032">
                  <w:marLeft w:val="300"/>
                  <w:marRight w:val="0"/>
                  <w:marTop w:val="75"/>
                  <w:marBottom w:val="0"/>
                  <w:divBdr>
                    <w:top w:val="none" w:sz="0" w:space="0" w:color="auto"/>
                    <w:left w:val="none" w:sz="0" w:space="0" w:color="auto"/>
                    <w:bottom w:val="none" w:sz="0" w:space="0" w:color="auto"/>
                    <w:right w:val="none" w:sz="0" w:space="0" w:color="auto"/>
                  </w:divBdr>
                </w:div>
              </w:divsChild>
            </w:div>
            <w:div w:id="1430540183">
              <w:marLeft w:val="0"/>
              <w:marRight w:val="0"/>
              <w:marTop w:val="150"/>
              <w:marBottom w:val="150"/>
              <w:divBdr>
                <w:top w:val="none" w:sz="0" w:space="0" w:color="auto"/>
                <w:left w:val="none" w:sz="0" w:space="0" w:color="auto"/>
                <w:bottom w:val="none" w:sz="0" w:space="0" w:color="auto"/>
                <w:right w:val="none" w:sz="0" w:space="0" w:color="auto"/>
              </w:divBdr>
              <w:divsChild>
                <w:div w:id="1269852829">
                  <w:marLeft w:val="300"/>
                  <w:marRight w:val="0"/>
                  <w:marTop w:val="75"/>
                  <w:marBottom w:val="0"/>
                  <w:divBdr>
                    <w:top w:val="none" w:sz="0" w:space="0" w:color="auto"/>
                    <w:left w:val="none" w:sz="0" w:space="0" w:color="auto"/>
                    <w:bottom w:val="none" w:sz="0" w:space="0" w:color="auto"/>
                    <w:right w:val="none" w:sz="0" w:space="0" w:color="auto"/>
                  </w:divBdr>
                </w:div>
                <w:div w:id="501701855">
                  <w:marLeft w:val="300"/>
                  <w:marRight w:val="0"/>
                  <w:marTop w:val="75"/>
                  <w:marBottom w:val="0"/>
                  <w:divBdr>
                    <w:top w:val="none" w:sz="0" w:space="0" w:color="auto"/>
                    <w:left w:val="none" w:sz="0" w:space="0" w:color="auto"/>
                    <w:bottom w:val="none" w:sz="0" w:space="0" w:color="auto"/>
                    <w:right w:val="none" w:sz="0" w:space="0" w:color="auto"/>
                  </w:divBdr>
                </w:div>
                <w:div w:id="2044939035">
                  <w:marLeft w:val="300"/>
                  <w:marRight w:val="0"/>
                  <w:marTop w:val="75"/>
                  <w:marBottom w:val="0"/>
                  <w:divBdr>
                    <w:top w:val="none" w:sz="0" w:space="0" w:color="auto"/>
                    <w:left w:val="none" w:sz="0" w:space="0" w:color="auto"/>
                    <w:bottom w:val="none" w:sz="0" w:space="0" w:color="auto"/>
                    <w:right w:val="none" w:sz="0" w:space="0" w:color="auto"/>
                  </w:divBdr>
                  <w:divsChild>
                    <w:div w:id="2092510001">
                      <w:marLeft w:val="750"/>
                      <w:marRight w:val="0"/>
                      <w:marTop w:val="0"/>
                      <w:marBottom w:val="0"/>
                      <w:divBdr>
                        <w:top w:val="none" w:sz="0" w:space="0" w:color="auto"/>
                        <w:left w:val="none" w:sz="0" w:space="0" w:color="auto"/>
                        <w:bottom w:val="none" w:sz="0" w:space="0" w:color="auto"/>
                        <w:right w:val="none" w:sz="0" w:space="0" w:color="auto"/>
                      </w:divBdr>
                    </w:div>
                  </w:divsChild>
                </w:div>
                <w:div w:id="1365866039">
                  <w:marLeft w:val="300"/>
                  <w:marRight w:val="0"/>
                  <w:marTop w:val="75"/>
                  <w:marBottom w:val="0"/>
                  <w:divBdr>
                    <w:top w:val="none" w:sz="0" w:space="0" w:color="auto"/>
                    <w:left w:val="none" w:sz="0" w:space="0" w:color="auto"/>
                    <w:bottom w:val="none" w:sz="0" w:space="0" w:color="auto"/>
                    <w:right w:val="none" w:sz="0" w:space="0" w:color="auto"/>
                  </w:divBdr>
                  <w:divsChild>
                    <w:div w:id="1797718235">
                      <w:marLeft w:val="750"/>
                      <w:marRight w:val="0"/>
                      <w:marTop w:val="0"/>
                      <w:marBottom w:val="0"/>
                      <w:divBdr>
                        <w:top w:val="none" w:sz="0" w:space="0" w:color="auto"/>
                        <w:left w:val="none" w:sz="0" w:space="0" w:color="auto"/>
                        <w:bottom w:val="none" w:sz="0" w:space="0" w:color="auto"/>
                        <w:right w:val="none" w:sz="0" w:space="0" w:color="auto"/>
                      </w:divBdr>
                    </w:div>
                  </w:divsChild>
                </w:div>
                <w:div w:id="1224293865">
                  <w:marLeft w:val="300"/>
                  <w:marRight w:val="0"/>
                  <w:marTop w:val="75"/>
                  <w:marBottom w:val="0"/>
                  <w:divBdr>
                    <w:top w:val="none" w:sz="0" w:space="0" w:color="auto"/>
                    <w:left w:val="none" w:sz="0" w:space="0" w:color="auto"/>
                    <w:bottom w:val="none" w:sz="0" w:space="0" w:color="auto"/>
                    <w:right w:val="none" w:sz="0" w:space="0" w:color="auto"/>
                  </w:divBdr>
                </w:div>
                <w:div w:id="676733416">
                  <w:marLeft w:val="300"/>
                  <w:marRight w:val="0"/>
                  <w:marTop w:val="75"/>
                  <w:marBottom w:val="0"/>
                  <w:divBdr>
                    <w:top w:val="none" w:sz="0" w:space="0" w:color="auto"/>
                    <w:left w:val="none" w:sz="0" w:space="0" w:color="auto"/>
                    <w:bottom w:val="none" w:sz="0" w:space="0" w:color="auto"/>
                    <w:right w:val="none" w:sz="0" w:space="0" w:color="auto"/>
                  </w:divBdr>
                </w:div>
                <w:div w:id="1173180216">
                  <w:marLeft w:val="300"/>
                  <w:marRight w:val="0"/>
                  <w:marTop w:val="75"/>
                  <w:marBottom w:val="0"/>
                  <w:divBdr>
                    <w:top w:val="none" w:sz="0" w:space="0" w:color="auto"/>
                    <w:left w:val="none" w:sz="0" w:space="0" w:color="auto"/>
                    <w:bottom w:val="none" w:sz="0" w:space="0" w:color="auto"/>
                    <w:right w:val="none" w:sz="0" w:space="0" w:color="auto"/>
                  </w:divBdr>
                </w:div>
                <w:div w:id="1102266150">
                  <w:marLeft w:val="300"/>
                  <w:marRight w:val="0"/>
                  <w:marTop w:val="75"/>
                  <w:marBottom w:val="0"/>
                  <w:divBdr>
                    <w:top w:val="none" w:sz="0" w:space="0" w:color="auto"/>
                    <w:left w:val="none" w:sz="0" w:space="0" w:color="auto"/>
                    <w:bottom w:val="none" w:sz="0" w:space="0" w:color="auto"/>
                    <w:right w:val="none" w:sz="0" w:space="0" w:color="auto"/>
                  </w:divBdr>
                </w:div>
                <w:div w:id="1089544678">
                  <w:marLeft w:val="300"/>
                  <w:marRight w:val="0"/>
                  <w:marTop w:val="75"/>
                  <w:marBottom w:val="0"/>
                  <w:divBdr>
                    <w:top w:val="none" w:sz="0" w:space="0" w:color="auto"/>
                    <w:left w:val="none" w:sz="0" w:space="0" w:color="auto"/>
                    <w:bottom w:val="none" w:sz="0" w:space="0" w:color="auto"/>
                    <w:right w:val="none" w:sz="0" w:space="0" w:color="auto"/>
                  </w:divBdr>
                </w:div>
                <w:div w:id="21367299">
                  <w:marLeft w:val="300"/>
                  <w:marRight w:val="0"/>
                  <w:marTop w:val="75"/>
                  <w:marBottom w:val="0"/>
                  <w:divBdr>
                    <w:top w:val="none" w:sz="0" w:space="0" w:color="auto"/>
                    <w:left w:val="none" w:sz="0" w:space="0" w:color="auto"/>
                    <w:bottom w:val="none" w:sz="0" w:space="0" w:color="auto"/>
                    <w:right w:val="none" w:sz="0" w:space="0" w:color="auto"/>
                  </w:divBdr>
                </w:div>
                <w:div w:id="480080126">
                  <w:marLeft w:val="300"/>
                  <w:marRight w:val="0"/>
                  <w:marTop w:val="75"/>
                  <w:marBottom w:val="0"/>
                  <w:divBdr>
                    <w:top w:val="none" w:sz="0" w:space="0" w:color="auto"/>
                    <w:left w:val="none" w:sz="0" w:space="0" w:color="auto"/>
                    <w:bottom w:val="none" w:sz="0" w:space="0" w:color="auto"/>
                    <w:right w:val="none" w:sz="0" w:space="0" w:color="auto"/>
                  </w:divBdr>
                </w:div>
                <w:div w:id="1669166661">
                  <w:marLeft w:val="300"/>
                  <w:marRight w:val="0"/>
                  <w:marTop w:val="75"/>
                  <w:marBottom w:val="0"/>
                  <w:divBdr>
                    <w:top w:val="none" w:sz="0" w:space="0" w:color="auto"/>
                    <w:left w:val="none" w:sz="0" w:space="0" w:color="auto"/>
                    <w:bottom w:val="none" w:sz="0" w:space="0" w:color="auto"/>
                    <w:right w:val="none" w:sz="0" w:space="0" w:color="auto"/>
                  </w:divBdr>
                </w:div>
              </w:divsChild>
            </w:div>
            <w:div w:id="1701470352">
              <w:marLeft w:val="0"/>
              <w:marRight w:val="0"/>
              <w:marTop w:val="150"/>
              <w:marBottom w:val="150"/>
              <w:divBdr>
                <w:top w:val="none" w:sz="0" w:space="0" w:color="auto"/>
                <w:left w:val="none" w:sz="0" w:space="0" w:color="auto"/>
                <w:bottom w:val="none" w:sz="0" w:space="0" w:color="auto"/>
                <w:right w:val="none" w:sz="0" w:space="0" w:color="auto"/>
              </w:divBdr>
              <w:divsChild>
                <w:div w:id="1737969119">
                  <w:marLeft w:val="300"/>
                  <w:marRight w:val="0"/>
                  <w:marTop w:val="75"/>
                  <w:marBottom w:val="0"/>
                  <w:divBdr>
                    <w:top w:val="none" w:sz="0" w:space="0" w:color="auto"/>
                    <w:left w:val="none" w:sz="0" w:space="0" w:color="auto"/>
                    <w:bottom w:val="none" w:sz="0" w:space="0" w:color="auto"/>
                    <w:right w:val="none" w:sz="0" w:space="0" w:color="auto"/>
                  </w:divBdr>
                </w:div>
                <w:div w:id="1967589262">
                  <w:marLeft w:val="300"/>
                  <w:marRight w:val="0"/>
                  <w:marTop w:val="75"/>
                  <w:marBottom w:val="0"/>
                  <w:divBdr>
                    <w:top w:val="none" w:sz="0" w:space="0" w:color="auto"/>
                    <w:left w:val="none" w:sz="0" w:space="0" w:color="auto"/>
                    <w:bottom w:val="none" w:sz="0" w:space="0" w:color="auto"/>
                    <w:right w:val="none" w:sz="0" w:space="0" w:color="auto"/>
                  </w:divBdr>
                  <w:divsChild>
                    <w:div w:id="1986276605">
                      <w:marLeft w:val="750"/>
                      <w:marRight w:val="0"/>
                      <w:marTop w:val="0"/>
                      <w:marBottom w:val="0"/>
                      <w:divBdr>
                        <w:top w:val="none" w:sz="0" w:space="0" w:color="auto"/>
                        <w:left w:val="none" w:sz="0" w:space="0" w:color="auto"/>
                        <w:bottom w:val="none" w:sz="0" w:space="0" w:color="auto"/>
                        <w:right w:val="none" w:sz="0" w:space="0" w:color="auto"/>
                      </w:divBdr>
                    </w:div>
                  </w:divsChild>
                </w:div>
                <w:div w:id="1201209689">
                  <w:marLeft w:val="300"/>
                  <w:marRight w:val="0"/>
                  <w:marTop w:val="75"/>
                  <w:marBottom w:val="0"/>
                  <w:divBdr>
                    <w:top w:val="none" w:sz="0" w:space="0" w:color="auto"/>
                    <w:left w:val="none" w:sz="0" w:space="0" w:color="auto"/>
                    <w:bottom w:val="none" w:sz="0" w:space="0" w:color="auto"/>
                    <w:right w:val="none" w:sz="0" w:space="0" w:color="auto"/>
                  </w:divBdr>
                  <w:divsChild>
                    <w:div w:id="1413698042">
                      <w:marLeft w:val="750"/>
                      <w:marRight w:val="0"/>
                      <w:marTop w:val="0"/>
                      <w:marBottom w:val="0"/>
                      <w:divBdr>
                        <w:top w:val="none" w:sz="0" w:space="0" w:color="auto"/>
                        <w:left w:val="none" w:sz="0" w:space="0" w:color="auto"/>
                        <w:bottom w:val="none" w:sz="0" w:space="0" w:color="auto"/>
                        <w:right w:val="none" w:sz="0" w:space="0" w:color="auto"/>
                      </w:divBdr>
                    </w:div>
                    <w:div w:id="2033530639">
                      <w:marLeft w:val="750"/>
                      <w:marRight w:val="0"/>
                      <w:marTop w:val="0"/>
                      <w:marBottom w:val="0"/>
                      <w:divBdr>
                        <w:top w:val="none" w:sz="0" w:space="0" w:color="auto"/>
                        <w:left w:val="none" w:sz="0" w:space="0" w:color="auto"/>
                        <w:bottom w:val="none" w:sz="0" w:space="0" w:color="auto"/>
                        <w:right w:val="none" w:sz="0" w:space="0" w:color="auto"/>
                      </w:divBdr>
                    </w:div>
                  </w:divsChild>
                </w:div>
                <w:div w:id="1233613665">
                  <w:marLeft w:val="300"/>
                  <w:marRight w:val="0"/>
                  <w:marTop w:val="75"/>
                  <w:marBottom w:val="0"/>
                  <w:divBdr>
                    <w:top w:val="none" w:sz="0" w:space="0" w:color="auto"/>
                    <w:left w:val="none" w:sz="0" w:space="0" w:color="auto"/>
                    <w:bottom w:val="none" w:sz="0" w:space="0" w:color="auto"/>
                    <w:right w:val="none" w:sz="0" w:space="0" w:color="auto"/>
                  </w:divBdr>
                </w:div>
                <w:div w:id="1917325469">
                  <w:marLeft w:val="300"/>
                  <w:marRight w:val="0"/>
                  <w:marTop w:val="75"/>
                  <w:marBottom w:val="0"/>
                  <w:divBdr>
                    <w:top w:val="none" w:sz="0" w:space="0" w:color="auto"/>
                    <w:left w:val="none" w:sz="0" w:space="0" w:color="auto"/>
                    <w:bottom w:val="none" w:sz="0" w:space="0" w:color="auto"/>
                    <w:right w:val="none" w:sz="0" w:space="0" w:color="auto"/>
                  </w:divBdr>
                </w:div>
                <w:div w:id="809443104">
                  <w:marLeft w:val="300"/>
                  <w:marRight w:val="0"/>
                  <w:marTop w:val="75"/>
                  <w:marBottom w:val="0"/>
                  <w:divBdr>
                    <w:top w:val="none" w:sz="0" w:space="0" w:color="auto"/>
                    <w:left w:val="none" w:sz="0" w:space="0" w:color="auto"/>
                    <w:bottom w:val="none" w:sz="0" w:space="0" w:color="auto"/>
                    <w:right w:val="none" w:sz="0" w:space="0" w:color="auto"/>
                  </w:divBdr>
                  <w:divsChild>
                    <w:div w:id="1922716535">
                      <w:marLeft w:val="750"/>
                      <w:marRight w:val="0"/>
                      <w:marTop w:val="0"/>
                      <w:marBottom w:val="0"/>
                      <w:divBdr>
                        <w:top w:val="none" w:sz="0" w:space="0" w:color="auto"/>
                        <w:left w:val="none" w:sz="0" w:space="0" w:color="auto"/>
                        <w:bottom w:val="none" w:sz="0" w:space="0" w:color="auto"/>
                        <w:right w:val="none" w:sz="0" w:space="0" w:color="auto"/>
                      </w:divBdr>
                    </w:div>
                  </w:divsChild>
                </w:div>
                <w:div w:id="823818533">
                  <w:marLeft w:val="300"/>
                  <w:marRight w:val="0"/>
                  <w:marTop w:val="75"/>
                  <w:marBottom w:val="0"/>
                  <w:divBdr>
                    <w:top w:val="none" w:sz="0" w:space="0" w:color="auto"/>
                    <w:left w:val="none" w:sz="0" w:space="0" w:color="auto"/>
                    <w:bottom w:val="none" w:sz="0" w:space="0" w:color="auto"/>
                    <w:right w:val="none" w:sz="0" w:space="0" w:color="auto"/>
                  </w:divBdr>
                </w:div>
                <w:div w:id="642664590">
                  <w:marLeft w:val="300"/>
                  <w:marRight w:val="0"/>
                  <w:marTop w:val="75"/>
                  <w:marBottom w:val="0"/>
                  <w:divBdr>
                    <w:top w:val="none" w:sz="0" w:space="0" w:color="auto"/>
                    <w:left w:val="none" w:sz="0" w:space="0" w:color="auto"/>
                    <w:bottom w:val="none" w:sz="0" w:space="0" w:color="auto"/>
                    <w:right w:val="none" w:sz="0" w:space="0" w:color="auto"/>
                  </w:divBdr>
                </w:div>
                <w:div w:id="1469857527">
                  <w:marLeft w:val="300"/>
                  <w:marRight w:val="0"/>
                  <w:marTop w:val="75"/>
                  <w:marBottom w:val="0"/>
                  <w:divBdr>
                    <w:top w:val="none" w:sz="0" w:space="0" w:color="auto"/>
                    <w:left w:val="none" w:sz="0" w:space="0" w:color="auto"/>
                    <w:bottom w:val="none" w:sz="0" w:space="0" w:color="auto"/>
                    <w:right w:val="none" w:sz="0" w:space="0" w:color="auto"/>
                  </w:divBdr>
                  <w:divsChild>
                    <w:div w:id="459031907">
                      <w:marLeft w:val="750"/>
                      <w:marRight w:val="0"/>
                      <w:marTop w:val="0"/>
                      <w:marBottom w:val="0"/>
                      <w:divBdr>
                        <w:top w:val="none" w:sz="0" w:space="0" w:color="auto"/>
                        <w:left w:val="none" w:sz="0" w:space="0" w:color="auto"/>
                        <w:bottom w:val="none" w:sz="0" w:space="0" w:color="auto"/>
                        <w:right w:val="none" w:sz="0" w:space="0" w:color="auto"/>
                      </w:divBdr>
                    </w:div>
                    <w:div w:id="320810540">
                      <w:marLeft w:val="750"/>
                      <w:marRight w:val="0"/>
                      <w:marTop w:val="0"/>
                      <w:marBottom w:val="0"/>
                      <w:divBdr>
                        <w:top w:val="none" w:sz="0" w:space="0" w:color="auto"/>
                        <w:left w:val="none" w:sz="0" w:space="0" w:color="auto"/>
                        <w:bottom w:val="none" w:sz="0" w:space="0" w:color="auto"/>
                        <w:right w:val="none" w:sz="0" w:space="0" w:color="auto"/>
                      </w:divBdr>
                    </w:div>
                  </w:divsChild>
                </w:div>
                <w:div w:id="354843586">
                  <w:marLeft w:val="300"/>
                  <w:marRight w:val="0"/>
                  <w:marTop w:val="75"/>
                  <w:marBottom w:val="0"/>
                  <w:divBdr>
                    <w:top w:val="none" w:sz="0" w:space="0" w:color="auto"/>
                    <w:left w:val="none" w:sz="0" w:space="0" w:color="auto"/>
                    <w:bottom w:val="none" w:sz="0" w:space="0" w:color="auto"/>
                    <w:right w:val="none" w:sz="0" w:space="0" w:color="auto"/>
                  </w:divBdr>
                </w:div>
                <w:div w:id="1022702479">
                  <w:marLeft w:val="300"/>
                  <w:marRight w:val="0"/>
                  <w:marTop w:val="75"/>
                  <w:marBottom w:val="0"/>
                  <w:divBdr>
                    <w:top w:val="none" w:sz="0" w:space="0" w:color="auto"/>
                    <w:left w:val="none" w:sz="0" w:space="0" w:color="auto"/>
                    <w:bottom w:val="none" w:sz="0" w:space="0" w:color="auto"/>
                    <w:right w:val="none" w:sz="0" w:space="0" w:color="auto"/>
                  </w:divBdr>
                  <w:divsChild>
                    <w:div w:id="1742558629">
                      <w:marLeft w:val="750"/>
                      <w:marRight w:val="0"/>
                      <w:marTop w:val="0"/>
                      <w:marBottom w:val="0"/>
                      <w:divBdr>
                        <w:top w:val="none" w:sz="0" w:space="0" w:color="auto"/>
                        <w:left w:val="none" w:sz="0" w:space="0" w:color="auto"/>
                        <w:bottom w:val="none" w:sz="0" w:space="0" w:color="auto"/>
                        <w:right w:val="none" w:sz="0" w:space="0" w:color="auto"/>
                      </w:divBdr>
                    </w:div>
                  </w:divsChild>
                </w:div>
                <w:div w:id="474835987">
                  <w:marLeft w:val="300"/>
                  <w:marRight w:val="0"/>
                  <w:marTop w:val="75"/>
                  <w:marBottom w:val="0"/>
                  <w:divBdr>
                    <w:top w:val="none" w:sz="0" w:space="0" w:color="auto"/>
                    <w:left w:val="none" w:sz="0" w:space="0" w:color="auto"/>
                    <w:bottom w:val="none" w:sz="0" w:space="0" w:color="auto"/>
                    <w:right w:val="none" w:sz="0" w:space="0" w:color="auto"/>
                  </w:divBdr>
                </w:div>
                <w:div w:id="1170145366">
                  <w:marLeft w:val="300"/>
                  <w:marRight w:val="0"/>
                  <w:marTop w:val="75"/>
                  <w:marBottom w:val="0"/>
                  <w:divBdr>
                    <w:top w:val="none" w:sz="0" w:space="0" w:color="auto"/>
                    <w:left w:val="none" w:sz="0" w:space="0" w:color="auto"/>
                    <w:bottom w:val="none" w:sz="0" w:space="0" w:color="auto"/>
                    <w:right w:val="none" w:sz="0" w:space="0" w:color="auto"/>
                  </w:divBdr>
                  <w:divsChild>
                    <w:div w:id="876312861">
                      <w:marLeft w:val="750"/>
                      <w:marRight w:val="0"/>
                      <w:marTop w:val="0"/>
                      <w:marBottom w:val="0"/>
                      <w:divBdr>
                        <w:top w:val="none" w:sz="0" w:space="0" w:color="auto"/>
                        <w:left w:val="none" w:sz="0" w:space="0" w:color="auto"/>
                        <w:bottom w:val="none" w:sz="0" w:space="0" w:color="auto"/>
                        <w:right w:val="none" w:sz="0" w:space="0" w:color="auto"/>
                      </w:divBdr>
                    </w:div>
                    <w:div w:id="67659165">
                      <w:marLeft w:val="750"/>
                      <w:marRight w:val="0"/>
                      <w:marTop w:val="0"/>
                      <w:marBottom w:val="0"/>
                      <w:divBdr>
                        <w:top w:val="none" w:sz="0" w:space="0" w:color="auto"/>
                        <w:left w:val="none" w:sz="0" w:space="0" w:color="auto"/>
                        <w:bottom w:val="none" w:sz="0" w:space="0" w:color="auto"/>
                        <w:right w:val="none" w:sz="0" w:space="0" w:color="auto"/>
                      </w:divBdr>
                    </w:div>
                    <w:div w:id="1581254478">
                      <w:marLeft w:val="750"/>
                      <w:marRight w:val="0"/>
                      <w:marTop w:val="0"/>
                      <w:marBottom w:val="0"/>
                      <w:divBdr>
                        <w:top w:val="none" w:sz="0" w:space="0" w:color="auto"/>
                        <w:left w:val="none" w:sz="0" w:space="0" w:color="auto"/>
                        <w:bottom w:val="none" w:sz="0" w:space="0" w:color="auto"/>
                        <w:right w:val="none" w:sz="0" w:space="0" w:color="auto"/>
                      </w:divBdr>
                    </w:div>
                    <w:div w:id="9528599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76268262">
              <w:marLeft w:val="0"/>
              <w:marRight w:val="0"/>
              <w:marTop w:val="150"/>
              <w:marBottom w:val="150"/>
              <w:divBdr>
                <w:top w:val="none" w:sz="0" w:space="0" w:color="auto"/>
                <w:left w:val="none" w:sz="0" w:space="0" w:color="auto"/>
                <w:bottom w:val="none" w:sz="0" w:space="0" w:color="auto"/>
                <w:right w:val="none" w:sz="0" w:space="0" w:color="auto"/>
              </w:divBdr>
              <w:divsChild>
                <w:div w:id="153304438">
                  <w:marLeft w:val="300"/>
                  <w:marRight w:val="0"/>
                  <w:marTop w:val="75"/>
                  <w:marBottom w:val="0"/>
                  <w:divBdr>
                    <w:top w:val="none" w:sz="0" w:space="0" w:color="auto"/>
                    <w:left w:val="none" w:sz="0" w:space="0" w:color="auto"/>
                    <w:bottom w:val="none" w:sz="0" w:space="0" w:color="auto"/>
                    <w:right w:val="none" w:sz="0" w:space="0" w:color="auto"/>
                  </w:divBdr>
                  <w:divsChild>
                    <w:div w:id="162741005">
                      <w:marLeft w:val="750"/>
                      <w:marRight w:val="0"/>
                      <w:marTop w:val="0"/>
                      <w:marBottom w:val="0"/>
                      <w:divBdr>
                        <w:top w:val="none" w:sz="0" w:space="0" w:color="auto"/>
                        <w:left w:val="none" w:sz="0" w:space="0" w:color="auto"/>
                        <w:bottom w:val="none" w:sz="0" w:space="0" w:color="auto"/>
                        <w:right w:val="none" w:sz="0" w:space="0" w:color="auto"/>
                      </w:divBdr>
                    </w:div>
                  </w:divsChild>
                </w:div>
                <w:div w:id="1658731376">
                  <w:marLeft w:val="300"/>
                  <w:marRight w:val="0"/>
                  <w:marTop w:val="75"/>
                  <w:marBottom w:val="0"/>
                  <w:divBdr>
                    <w:top w:val="none" w:sz="0" w:space="0" w:color="auto"/>
                    <w:left w:val="none" w:sz="0" w:space="0" w:color="auto"/>
                    <w:bottom w:val="none" w:sz="0" w:space="0" w:color="auto"/>
                    <w:right w:val="none" w:sz="0" w:space="0" w:color="auto"/>
                  </w:divBdr>
                </w:div>
                <w:div w:id="1159619222">
                  <w:marLeft w:val="300"/>
                  <w:marRight w:val="0"/>
                  <w:marTop w:val="75"/>
                  <w:marBottom w:val="0"/>
                  <w:divBdr>
                    <w:top w:val="none" w:sz="0" w:space="0" w:color="auto"/>
                    <w:left w:val="none" w:sz="0" w:space="0" w:color="auto"/>
                    <w:bottom w:val="none" w:sz="0" w:space="0" w:color="auto"/>
                    <w:right w:val="none" w:sz="0" w:space="0" w:color="auto"/>
                  </w:divBdr>
                </w:div>
                <w:div w:id="978068712">
                  <w:marLeft w:val="300"/>
                  <w:marRight w:val="0"/>
                  <w:marTop w:val="75"/>
                  <w:marBottom w:val="0"/>
                  <w:divBdr>
                    <w:top w:val="none" w:sz="0" w:space="0" w:color="auto"/>
                    <w:left w:val="none" w:sz="0" w:space="0" w:color="auto"/>
                    <w:bottom w:val="none" w:sz="0" w:space="0" w:color="auto"/>
                    <w:right w:val="none" w:sz="0" w:space="0" w:color="auto"/>
                  </w:divBdr>
                </w:div>
                <w:div w:id="633558485">
                  <w:marLeft w:val="300"/>
                  <w:marRight w:val="0"/>
                  <w:marTop w:val="75"/>
                  <w:marBottom w:val="0"/>
                  <w:divBdr>
                    <w:top w:val="none" w:sz="0" w:space="0" w:color="auto"/>
                    <w:left w:val="none" w:sz="0" w:space="0" w:color="auto"/>
                    <w:bottom w:val="none" w:sz="0" w:space="0" w:color="auto"/>
                    <w:right w:val="none" w:sz="0" w:space="0" w:color="auto"/>
                  </w:divBdr>
                  <w:divsChild>
                    <w:div w:id="1556430403">
                      <w:marLeft w:val="750"/>
                      <w:marRight w:val="0"/>
                      <w:marTop w:val="0"/>
                      <w:marBottom w:val="0"/>
                      <w:divBdr>
                        <w:top w:val="none" w:sz="0" w:space="0" w:color="auto"/>
                        <w:left w:val="none" w:sz="0" w:space="0" w:color="auto"/>
                        <w:bottom w:val="none" w:sz="0" w:space="0" w:color="auto"/>
                        <w:right w:val="none" w:sz="0" w:space="0" w:color="auto"/>
                      </w:divBdr>
                    </w:div>
                  </w:divsChild>
                </w:div>
                <w:div w:id="1661153796">
                  <w:marLeft w:val="300"/>
                  <w:marRight w:val="0"/>
                  <w:marTop w:val="75"/>
                  <w:marBottom w:val="0"/>
                  <w:divBdr>
                    <w:top w:val="none" w:sz="0" w:space="0" w:color="auto"/>
                    <w:left w:val="none" w:sz="0" w:space="0" w:color="auto"/>
                    <w:bottom w:val="none" w:sz="0" w:space="0" w:color="auto"/>
                    <w:right w:val="none" w:sz="0" w:space="0" w:color="auto"/>
                  </w:divBdr>
                </w:div>
                <w:div w:id="1791126535">
                  <w:marLeft w:val="300"/>
                  <w:marRight w:val="0"/>
                  <w:marTop w:val="75"/>
                  <w:marBottom w:val="0"/>
                  <w:divBdr>
                    <w:top w:val="none" w:sz="0" w:space="0" w:color="auto"/>
                    <w:left w:val="none" w:sz="0" w:space="0" w:color="auto"/>
                    <w:bottom w:val="none" w:sz="0" w:space="0" w:color="auto"/>
                    <w:right w:val="none" w:sz="0" w:space="0" w:color="auto"/>
                  </w:divBdr>
                </w:div>
                <w:div w:id="50231275">
                  <w:marLeft w:val="300"/>
                  <w:marRight w:val="0"/>
                  <w:marTop w:val="75"/>
                  <w:marBottom w:val="0"/>
                  <w:divBdr>
                    <w:top w:val="none" w:sz="0" w:space="0" w:color="auto"/>
                    <w:left w:val="none" w:sz="0" w:space="0" w:color="auto"/>
                    <w:bottom w:val="none" w:sz="0" w:space="0" w:color="auto"/>
                    <w:right w:val="none" w:sz="0" w:space="0" w:color="auto"/>
                  </w:divBdr>
                </w:div>
                <w:div w:id="1719620351">
                  <w:marLeft w:val="300"/>
                  <w:marRight w:val="0"/>
                  <w:marTop w:val="75"/>
                  <w:marBottom w:val="0"/>
                  <w:divBdr>
                    <w:top w:val="none" w:sz="0" w:space="0" w:color="auto"/>
                    <w:left w:val="none" w:sz="0" w:space="0" w:color="auto"/>
                    <w:bottom w:val="none" w:sz="0" w:space="0" w:color="auto"/>
                    <w:right w:val="none" w:sz="0" w:space="0" w:color="auto"/>
                  </w:divBdr>
                  <w:divsChild>
                    <w:div w:id="4514354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385729">
      <w:bodyDiv w:val="1"/>
      <w:marLeft w:val="0"/>
      <w:marRight w:val="0"/>
      <w:marTop w:val="0"/>
      <w:marBottom w:val="0"/>
      <w:divBdr>
        <w:top w:val="none" w:sz="0" w:space="0" w:color="auto"/>
        <w:left w:val="none" w:sz="0" w:space="0" w:color="auto"/>
        <w:bottom w:val="none" w:sz="0" w:space="0" w:color="auto"/>
        <w:right w:val="none" w:sz="0" w:space="0" w:color="auto"/>
      </w:divBdr>
      <w:divsChild>
        <w:div w:id="426342383">
          <w:marLeft w:val="0"/>
          <w:marRight w:val="0"/>
          <w:marTop w:val="0"/>
          <w:marBottom w:val="0"/>
          <w:divBdr>
            <w:top w:val="none" w:sz="0" w:space="0" w:color="auto"/>
            <w:left w:val="none" w:sz="0" w:space="0" w:color="auto"/>
            <w:bottom w:val="none" w:sz="0" w:space="0" w:color="auto"/>
            <w:right w:val="none" w:sz="0" w:space="0" w:color="auto"/>
          </w:divBdr>
          <w:divsChild>
            <w:div w:id="216745431">
              <w:marLeft w:val="0"/>
              <w:marRight w:val="0"/>
              <w:marTop w:val="150"/>
              <w:marBottom w:val="150"/>
              <w:divBdr>
                <w:top w:val="none" w:sz="0" w:space="0" w:color="auto"/>
                <w:left w:val="none" w:sz="0" w:space="0" w:color="auto"/>
                <w:bottom w:val="none" w:sz="0" w:space="0" w:color="auto"/>
                <w:right w:val="none" w:sz="0" w:space="0" w:color="auto"/>
              </w:divBdr>
              <w:divsChild>
                <w:div w:id="2083288744">
                  <w:marLeft w:val="300"/>
                  <w:marRight w:val="0"/>
                  <w:marTop w:val="75"/>
                  <w:marBottom w:val="0"/>
                  <w:divBdr>
                    <w:top w:val="none" w:sz="0" w:space="0" w:color="auto"/>
                    <w:left w:val="none" w:sz="0" w:space="0" w:color="auto"/>
                    <w:bottom w:val="none" w:sz="0" w:space="0" w:color="auto"/>
                    <w:right w:val="none" w:sz="0" w:space="0" w:color="auto"/>
                  </w:divBdr>
                  <w:divsChild>
                    <w:div w:id="837378708">
                      <w:marLeft w:val="750"/>
                      <w:marRight w:val="0"/>
                      <w:marTop w:val="0"/>
                      <w:marBottom w:val="0"/>
                      <w:divBdr>
                        <w:top w:val="none" w:sz="0" w:space="0" w:color="auto"/>
                        <w:left w:val="none" w:sz="0" w:space="0" w:color="auto"/>
                        <w:bottom w:val="none" w:sz="0" w:space="0" w:color="auto"/>
                        <w:right w:val="none" w:sz="0" w:space="0" w:color="auto"/>
                      </w:divBdr>
                    </w:div>
                  </w:divsChild>
                </w:div>
                <w:div w:id="168761017">
                  <w:marLeft w:val="300"/>
                  <w:marRight w:val="0"/>
                  <w:marTop w:val="75"/>
                  <w:marBottom w:val="0"/>
                  <w:divBdr>
                    <w:top w:val="none" w:sz="0" w:space="0" w:color="auto"/>
                    <w:left w:val="none" w:sz="0" w:space="0" w:color="auto"/>
                    <w:bottom w:val="none" w:sz="0" w:space="0" w:color="auto"/>
                    <w:right w:val="none" w:sz="0" w:space="0" w:color="auto"/>
                  </w:divBdr>
                  <w:divsChild>
                    <w:div w:id="1073158610">
                      <w:marLeft w:val="750"/>
                      <w:marRight w:val="0"/>
                      <w:marTop w:val="0"/>
                      <w:marBottom w:val="0"/>
                      <w:divBdr>
                        <w:top w:val="none" w:sz="0" w:space="0" w:color="auto"/>
                        <w:left w:val="none" w:sz="0" w:space="0" w:color="auto"/>
                        <w:bottom w:val="none" w:sz="0" w:space="0" w:color="auto"/>
                        <w:right w:val="none" w:sz="0" w:space="0" w:color="auto"/>
                      </w:divBdr>
                    </w:div>
                    <w:div w:id="410811708">
                      <w:marLeft w:val="750"/>
                      <w:marRight w:val="0"/>
                      <w:marTop w:val="0"/>
                      <w:marBottom w:val="0"/>
                      <w:divBdr>
                        <w:top w:val="none" w:sz="0" w:space="0" w:color="auto"/>
                        <w:left w:val="none" w:sz="0" w:space="0" w:color="auto"/>
                        <w:bottom w:val="none" w:sz="0" w:space="0" w:color="auto"/>
                        <w:right w:val="none" w:sz="0" w:space="0" w:color="auto"/>
                      </w:divBdr>
                    </w:div>
                    <w:div w:id="96565213">
                      <w:marLeft w:val="750"/>
                      <w:marRight w:val="0"/>
                      <w:marTop w:val="0"/>
                      <w:marBottom w:val="0"/>
                      <w:divBdr>
                        <w:top w:val="none" w:sz="0" w:space="0" w:color="auto"/>
                        <w:left w:val="none" w:sz="0" w:space="0" w:color="auto"/>
                        <w:bottom w:val="none" w:sz="0" w:space="0" w:color="auto"/>
                        <w:right w:val="none" w:sz="0" w:space="0" w:color="auto"/>
                      </w:divBdr>
                    </w:div>
                  </w:divsChild>
                </w:div>
                <w:div w:id="1525896507">
                  <w:marLeft w:val="300"/>
                  <w:marRight w:val="0"/>
                  <w:marTop w:val="75"/>
                  <w:marBottom w:val="0"/>
                  <w:divBdr>
                    <w:top w:val="none" w:sz="0" w:space="0" w:color="auto"/>
                    <w:left w:val="none" w:sz="0" w:space="0" w:color="auto"/>
                    <w:bottom w:val="none" w:sz="0" w:space="0" w:color="auto"/>
                    <w:right w:val="none" w:sz="0" w:space="0" w:color="auto"/>
                  </w:divBdr>
                  <w:divsChild>
                    <w:div w:id="928737223">
                      <w:marLeft w:val="750"/>
                      <w:marRight w:val="0"/>
                      <w:marTop w:val="0"/>
                      <w:marBottom w:val="0"/>
                      <w:divBdr>
                        <w:top w:val="none" w:sz="0" w:space="0" w:color="auto"/>
                        <w:left w:val="none" w:sz="0" w:space="0" w:color="auto"/>
                        <w:bottom w:val="none" w:sz="0" w:space="0" w:color="auto"/>
                        <w:right w:val="none" w:sz="0" w:space="0" w:color="auto"/>
                      </w:divBdr>
                    </w:div>
                  </w:divsChild>
                </w:div>
                <w:div w:id="110974942">
                  <w:marLeft w:val="300"/>
                  <w:marRight w:val="0"/>
                  <w:marTop w:val="75"/>
                  <w:marBottom w:val="0"/>
                  <w:divBdr>
                    <w:top w:val="none" w:sz="0" w:space="0" w:color="auto"/>
                    <w:left w:val="none" w:sz="0" w:space="0" w:color="auto"/>
                    <w:bottom w:val="none" w:sz="0" w:space="0" w:color="auto"/>
                    <w:right w:val="none" w:sz="0" w:space="0" w:color="auto"/>
                  </w:divBdr>
                  <w:divsChild>
                    <w:div w:id="16603781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70496971">
              <w:marLeft w:val="0"/>
              <w:marRight w:val="0"/>
              <w:marTop w:val="150"/>
              <w:marBottom w:val="150"/>
              <w:divBdr>
                <w:top w:val="none" w:sz="0" w:space="0" w:color="auto"/>
                <w:left w:val="none" w:sz="0" w:space="0" w:color="auto"/>
                <w:bottom w:val="none" w:sz="0" w:space="0" w:color="auto"/>
                <w:right w:val="none" w:sz="0" w:space="0" w:color="auto"/>
              </w:divBdr>
              <w:divsChild>
                <w:div w:id="1771706398">
                  <w:marLeft w:val="300"/>
                  <w:marRight w:val="0"/>
                  <w:marTop w:val="75"/>
                  <w:marBottom w:val="0"/>
                  <w:divBdr>
                    <w:top w:val="none" w:sz="0" w:space="0" w:color="auto"/>
                    <w:left w:val="none" w:sz="0" w:space="0" w:color="auto"/>
                    <w:bottom w:val="none" w:sz="0" w:space="0" w:color="auto"/>
                    <w:right w:val="none" w:sz="0" w:space="0" w:color="auto"/>
                  </w:divBdr>
                </w:div>
                <w:div w:id="925193064">
                  <w:marLeft w:val="300"/>
                  <w:marRight w:val="0"/>
                  <w:marTop w:val="75"/>
                  <w:marBottom w:val="0"/>
                  <w:divBdr>
                    <w:top w:val="none" w:sz="0" w:space="0" w:color="auto"/>
                    <w:left w:val="none" w:sz="0" w:space="0" w:color="auto"/>
                    <w:bottom w:val="none" w:sz="0" w:space="0" w:color="auto"/>
                    <w:right w:val="none" w:sz="0" w:space="0" w:color="auto"/>
                  </w:divBdr>
                  <w:divsChild>
                    <w:div w:id="1301224451">
                      <w:marLeft w:val="750"/>
                      <w:marRight w:val="0"/>
                      <w:marTop w:val="0"/>
                      <w:marBottom w:val="0"/>
                      <w:divBdr>
                        <w:top w:val="none" w:sz="0" w:space="0" w:color="auto"/>
                        <w:left w:val="none" w:sz="0" w:space="0" w:color="auto"/>
                        <w:bottom w:val="none" w:sz="0" w:space="0" w:color="auto"/>
                        <w:right w:val="none" w:sz="0" w:space="0" w:color="auto"/>
                      </w:divBdr>
                    </w:div>
                    <w:div w:id="709189927">
                      <w:marLeft w:val="750"/>
                      <w:marRight w:val="0"/>
                      <w:marTop w:val="0"/>
                      <w:marBottom w:val="0"/>
                      <w:divBdr>
                        <w:top w:val="none" w:sz="0" w:space="0" w:color="auto"/>
                        <w:left w:val="none" w:sz="0" w:space="0" w:color="auto"/>
                        <w:bottom w:val="none" w:sz="0" w:space="0" w:color="auto"/>
                        <w:right w:val="none" w:sz="0" w:space="0" w:color="auto"/>
                      </w:divBdr>
                    </w:div>
                  </w:divsChild>
                </w:div>
                <w:div w:id="924728204">
                  <w:marLeft w:val="300"/>
                  <w:marRight w:val="0"/>
                  <w:marTop w:val="75"/>
                  <w:marBottom w:val="0"/>
                  <w:divBdr>
                    <w:top w:val="none" w:sz="0" w:space="0" w:color="auto"/>
                    <w:left w:val="none" w:sz="0" w:space="0" w:color="auto"/>
                    <w:bottom w:val="none" w:sz="0" w:space="0" w:color="auto"/>
                    <w:right w:val="none" w:sz="0" w:space="0" w:color="auto"/>
                  </w:divBdr>
                  <w:divsChild>
                    <w:div w:id="1346440334">
                      <w:marLeft w:val="750"/>
                      <w:marRight w:val="0"/>
                      <w:marTop w:val="0"/>
                      <w:marBottom w:val="0"/>
                      <w:divBdr>
                        <w:top w:val="none" w:sz="0" w:space="0" w:color="auto"/>
                        <w:left w:val="none" w:sz="0" w:space="0" w:color="auto"/>
                        <w:bottom w:val="none" w:sz="0" w:space="0" w:color="auto"/>
                        <w:right w:val="none" w:sz="0" w:space="0" w:color="auto"/>
                      </w:divBdr>
                    </w:div>
                  </w:divsChild>
                </w:div>
                <w:div w:id="1845388675">
                  <w:marLeft w:val="300"/>
                  <w:marRight w:val="0"/>
                  <w:marTop w:val="75"/>
                  <w:marBottom w:val="0"/>
                  <w:divBdr>
                    <w:top w:val="none" w:sz="0" w:space="0" w:color="auto"/>
                    <w:left w:val="none" w:sz="0" w:space="0" w:color="auto"/>
                    <w:bottom w:val="none" w:sz="0" w:space="0" w:color="auto"/>
                    <w:right w:val="none" w:sz="0" w:space="0" w:color="auto"/>
                  </w:divBdr>
                  <w:divsChild>
                    <w:div w:id="1935280301">
                      <w:marLeft w:val="750"/>
                      <w:marRight w:val="0"/>
                      <w:marTop w:val="0"/>
                      <w:marBottom w:val="0"/>
                      <w:divBdr>
                        <w:top w:val="none" w:sz="0" w:space="0" w:color="auto"/>
                        <w:left w:val="none" w:sz="0" w:space="0" w:color="auto"/>
                        <w:bottom w:val="none" w:sz="0" w:space="0" w:color="auto"/>
                        <w:right w:val="none" w:sz="0" w:space="0" w:color="auto"/>
                      </w:divBdr>
                    </w:div>
                  </w:divsChild>
                </w:div>
                <w:div w:id="54285714">
                  <w:marLeft w:val="300"/>
                  <w:marRight w:val="0"/>
                  <w:marTop w:val="75"/>
                  <w:marBottom w:val="0"/>
                  <w:divBdr>
                    <w:top w:val="none" w:sz="0" w:space="0" w:color="auto"/>
                    <w:left w:val="none" w:sz="0" w:space="0" w:color="auto"/>
                    <w:bottom w:val="none" w:sz="0" w:space="0" w:color="auto"/>
                    <w:right w:val="none" w:sz="0" w:space="0" w:color="auto"/>
                  </w:divBdr>
                  <w:divsChild>
                    <w:div w:id="1778593939">
                      <w:marLeft w:val="750"/>
                      <w:marRight w:val="0"/>
                      <w:marTop w:val="0"/>
                      <w:marBottom w:val="0"/>
                      <w:divBdr>
                        <w:top w:val="none" w:sz="0" w:space="0" w:color="auto"/>
                        <w:left w:val="none" w:sz="0" w:space="0" w:color="auto"/>
                        <w:bottom w:val="none" w:sz="0" w:space="0" w:color="auto"/>
                        <w:right w:val="none" w:sz="0" w:space="0" w:color="auto"/>
                      </w:divBdr>
                    </w:div>
                  </w:divsChild>
                </w:div>
                <w:div w:id="1552769227">
                  <w:marLeft w:val="300"/>
                  <w:marRight w:val="0"/>
                  <w:marTop w:val="75"/>
                  <w:marBottom w:val="0"/>
                  <w:divBdr>
                    <w:top w:val="none" w:sz="0" w:space="0" w:color="auto"/>
                    <w:left w:val="none" w:sz="0" w:space="0" w:color="auto"/>
                    <w:bottom w:val="none" w:sz="0" w:space="0" w:color="auto"/>
                    <w:right w:val="none" w:sz="0" w:space="0" w:color="auto"/>
                  </w:divBdr>
                  <w:divsChild>
                    <w:div w:id="1654092987">
                      <w:marLeft w:val="750"/>
                      <w:marRight w:val="0"/>
                      <w:marTop w:val="0"/>
                      <w:marBottom w:val="0"/>
                      <w:divBdr>
                        <w:top w:val="none" w:sz="0" w:space="0" w:color="auto"/>
                        <w:left w:val="none" w:sz="0" w:space="0" w:color="auto"/>
                        <w:bottom w:val="none" w:sz="0" w:space="0" w:color="auto"/>
                        <w:right w:val="none" w:sz="0" w:space="0" w:color="auto"/>
                      </w:divBdr>
                    </w:div>
                  </w:divsChild>
                </w:div>
                <w:div w:id="2027712480">
                  <w:marLeft w:val="300"/>
                  <w:marRight w:val="0"/>
                  <w:marTop w:val="75"/>
                  <w:marBottom w:val="0"/>
                  <w:divBdr>
                    <w:top w:val="none" w:sz="0" w:space="0" w:color="auto"/>
                    <w:left w:val="none" w:sz="0" w:space="0" w:color="auto"/>
                    <w:bottom w:val="none" w:sz="0" w:space="0" w:color="auto"/>
                    <w:right w:val="none" w:sz="0" w:space="0" w:color="auto"/>
                  </w:divBdr>
                  <w:divsChild>
                    <w:div w:id="2056157591">
                      <w:marLeft w:val="750"/>
                      <w:marRight w:val="0"/>
                      <w:marTop w:val="0"/>
                      <w:marBottom w:val="0"/>
                      <w:divBdr>
                        <w:top w:val="none" w:sz="0" w:space="0" w:color="auto"/>
                        <w:left w:val="none" w:sz="0" w:space="0" w:color="auto"/>
                        <w:bottom w:val="none" w:sz="0" w:space="0" w:color="auto"/>
                        <w:right w:val="none" w:sz="0" w:space="0" w:color="auto"/>
                      </w:divBdr>
                    </w:div>
                    <w:div w:id="1175262316">
                      <w:marLeft w:val="750"/>
                      <w:marRight w:val="0"/>
                      <w:marTop w:val="0"/>
                      <w:marBottom w:val="0"/>
                      <w:divBdr>
                        <w:top w:val="none" w:sz="0" w:space="0" w:color="auto"/>
                        <w:left w:val="none" w:sz="0" w:space="0" w:color="auto"/>
                        <w:bottom w:val="none" w:sz="0" w:space="0" w:color="auto"/>
                        <w:right w:val="none" w:sz="0" w:space="0" w:color="auto"/>
                      </w:divBdr>
                    </w:div>
                  </w:divsChild>
                </w:div>
                <w:div w:id="294221033">
                  <w:marLeft w:val="300"/>
                  <w:marRight w:val="0"/>
                  <w:marTop w:val="75"/>
                  <w:marBottom w:val="0"/>
                  <w:divBdr>
                    <w:top w:val="none" w:sz="0" w:space="0" w:color="auto"/>
                    <w:left w:val="none" w:sz="0" w:space="0" w:color="auto"/>
                    <w:bottom w:val="none" w:sz="0" w:space="0" w:color="auto"/>
                    <w:right w:val="none" w:sz="0" w:space="0" w:color="auto"/>
                  </w:divBdr>
                </w:div>
                <w:div w:id="1389762186">
                  <w:marLeft w:val="300"/>
                  <w:marRight w:val="0"/>
                  <w:marTop w:val="75"/>
                  <w:marBottom w:val="0"/>
                  <w:divBdr>
                    <w:top w:val="none" w:sz="0" w:space="0" w:color="auto"/>
                    <w:left w:val="none" w:sz="0" w:space="0" w:color="auto"/>
                    <w:bottom w:val="none" w:sz="0" w:space="0" w:color="auto"/>
                    <w:right w:val="none" w:sz="0" w:space="0" w:color="auto"/>
                  </w:divBdr>
                  <w:divsChild>
                    <w:div w:id="1169368701">
                      <w:marLeft w:val="750"/>
                      <w:marRight w:val="0"/>
                      <w:marTop w:val="0"/>
                      <w:marBottom w:val="0"/>
                      <w:divBdr>
                        <w:top w:val="none" w:sz="0" w:space="0" w:color="auto"/>
                        <w:left w:val="none" w:sz="0" w:space="0" w:color="auto"/>
                        <w:bottom w:val="none" w:sz="0" w:space="0" w:color="auto"/>
                        <w:right w:val="none" w:sz="0" w:space="0" w:color="auto"/>
                      </w:divBdr>
                    </w:div>
                    <w:div w:id="486170556">
                      <w:marLeft w:val="750"/>
                      <w:marRight w:val="0"/>
                      <w:marTop w:val="0"/>
                      <w:marBottom w:val="0"/>
                      <w:divBdr>
                        <w:top w:val="none" w:sz="0" w:space="0" w:color="auto"/>
                        <w:left w:val="none" w:sz="0" w:space="0" w:color="auto"/>
                        <w:bottom w:val="none" w:sz="0" w:space="0" w:color="auto"/>
                        <w:right w:val="none" w:sz="0" w:space="0" w:color="auto"/>
                      </w:divBdr>
                    </w:div>
                  </w:divsChild>
                </w:div>
                <w:div w:id="530845086">
                  <w:marLeft w:val="300"/>
                  <w:marRight w:val="0"/>
                  <w:marTop w:val="75"/>
                  <w:marBottom w:val="0"/>
                  <w:divBdr>
                    <w:top w:val="none" w:sz="0" w:space="0" w:color="auto"/>
                    <w:left w:val="none" w:sz="0" w:space="0" w:color="auto"/>
                    <w:bottom w:val="none" w:sz="0" w:space="0" w:color="auto"/>
                    <w:right w:val="none" w:sz="0" w:space="0" w:color="auto"/>
                  </w:divBdr>
                  <w:divsChild>
                    <w:div w:id="854274205">
                      <w:marLeft w:val="750"/>
                      <w:marRight w:val="0"/>
                      <w:marTop w:val="0"/>
                      <w:marBottom w:val="0"/>
                      <w:divBdr>
                        <w:top w:val="none" w:sz="0" w:space="0" w:color="auto"/>
                        <w:left w:val="none" w:sz="0" w:space="0" w:color="auto"/>
                        <w:bottom w:val="none" w:sz="0" w:space="0" w:color="auto"/>
                        <w:right w:val="none" w:sz="0" w:space="0" w:color="auto"/>
                      </w:divBdr>
                    </w:div>
                  </w:divsChild>
                </w:div>
                <w:div w:id="1687558066">
                  <w:marLeft w:val="300"/>
                  <w:marRight w:val="0"/>
                  <w:marTop w:val="75"/>
                  <w:marBottom w:val="0"/>
                  <w:divBdr>
                    <w:top w:val="none" w:sz="0" w:space="0" w:color="auto"/>
                    <w:left w:val="none" w:sz="0" w:space="0" w:color="auto"/>
                    <w:bottom w:val="none" w:sz="0" w:space="0" w:color="auto"/>
                    <w:right w:val="none" w:sz="0" w:space="0" w:color="auto"/>
                  </w:divBdr>
                  <w:divsChild>
                    <w:div w:id="1866016226">
                      <w:marLeft w:val="750"/>
                      <w:marRight w:val="0"/>
                      <w:marTop w:val="0"/>
                      <w:marBottom w:val="0"/>
                      <w:divBdr>
                        <w:top w:val="none" w:sz="0" w:space="0" w:color="auto"/>
                        <w:left w:val="none" w:sz="0" w:space="0" w:color="auto"/>
                        <w:bottom w:val="none" w:sz="0" w:space="0" w:color="auto"/>
                        <w:right w:val="none" w:sz="0" w:space="0" w:color="auto"/>
                      </w:divBdr>
                    </w:div>
                    <w:div w:id="1910731320">
                      <w:marLeft w:val="750"/>
                      <w:marRight w:val="0"/>
                      <w:marTop w:val="0"/>
                      <w:marBottom w:val="0"/>
                      <w:divBdr>
                        <w:top w:val="none" w:sz="0" w:space="0" w:color="auto"/>
                        <w:left w:val="none" w:sz="0" w:space="0" w:color="auto"/>
                        <w:bottom w:val="none" w:sz="0" w:space="0" w:color="auto"/>
                        <w:right w:val="none" w:sz="0" w:space="0" w:color="auto"/>
                      </w:divBdr>
                    </w:div>
                    <w:div w:id="107287289">
                      <w:marLeft w:val="750"/>
                      <w:marRight w:val="0"/>
                      <w:marTop w:val="0"/>
                      <w:marBottom w:val="0"/>
                      <w:divBdr>
                        <w:top w:val="none" w:sz="0" w:space="0" w:color="auto"/>
                        <w:left w:val="none" w:sz="0" w:space="0" w:color="auto"/>
                        <w:bottom w:val="none" w:sz="0" w:space="0" w:color="auto"/>
                        <w:right w:val="none" w:sz="0" w:space="0" w:color="auto"/>
                      </w:divBdr>
                    </w:div>
                  </w:divsChild>
                </w:div>
                <w:div w:id="2017880545">
                  <w:marLeft w:val="300"/>
                  <w:marRight w:val="0"/>
                  <w:marTop w:val="75"/>
                  <w:marBottom w:val="0"/>
                  <w:divBdr>
                    <w:top w:val="none" w:sz="0" w:space="0" w:color="auto"/>
                    <w:left w:val="none" w:sz="0" w:space="0" w:color="auto"/>
                    <w:bottom w:val="none" w:sz="0" w:space="0" w:color="auto"/>
                    <w:right w:val="none" w:sz="0" w:space="0" w:color="auto"/>
                  </w:divBdr>
                  <w:divsChild>
                    <w:div w:id="693842837">
                      <w:marLeft w:val="750"/>
                      <w:marRight w:val="0"/>
                      <w:marTop w:val="0"/>
                      <w:marBottom w:val="0"/>
                      <w:divBdr>
                        <w:top w:val="none" w:sz="0" w:space="0" w:color="auto"/>
                        <w:left w:val="none" w:sz="0" w:space="0" w:color="auto"/>
                        <w:bottom w:val="none" w:sz="0" w:space="0" w:color="auto"/>
                        <w:right w:val="none" w:sz="0" w:space="0" w:color="auto"/>
                      </w:divBdr>
                    </w:div>
                  </w:divsChild>
                </w:div>
                <w:div w:id="865867034">
                  <w:marLeft w:val="300"/>
                  <w:marRight w:val="0"/>
                  <w:marTop w:val="75"/>
                  <w:marBottom w:val="0"/>
                  <w:divBdr>
                    <w:top w:val="none" w:sz="0" w:space="0" w:color="auto"/>
                    <w:left w:val="none" w:sz="0" w:space="0" w:color="auto"/>
                    <w:bottom w:val="none" w:sz="0" w:space="0" w:color="auto"/>
                    <w:right w:val="none" w:sz="0" w:space="0" w:color="auto"/>
                  </w:divBdr>
                  <w:divsChild>
                    <w:div w:id="2023848914">
                      <w:marLeft w:val="750"/>
                      <w:marRight w:val="0"/>
                      <w:marTop w:val="0"/>
                      <w:marBottom w:val="0"/>
                      <w:divBdr>
                        <w:top w:val="none" w:sz="0" w:space="0" w:color="auto"/>
                        <w:left w:val="none" w:sz="0" w:space="0" w:color="auto"/>
                        <w:bottom w:val="none" w:sz="0" w:space="0" w:color="auto"/>
                        <w:right w:val="none" w:sz="0" w:space="0" w:color="auto"/>
                      </w:divBdr>
                    </w:div>
                    <w:div w:id="1410031861">
                      <w:marLeft w:val="750"/>
                      <w:marRight w:val="0"/>
                      <w:marTop w:val="0"/>
                      <w:marBottom w:val="0"/>
                      <w:divBdr>
                        <w:top w:val="none" w:sz="0" w:space="0" w:color="auto"/>
                        <w:left w:val="none" w:sz="0" w:space="0" w:color="auto"/>
                        <w:bottom w:val="none" w:sz="0" w:space="0" w:color="auto"/>
                        <w:right w:val="none" w:sz="0" w:space="0" w:color="auto"/>
                      </w:divBdr>
                    </w:div>
                    <w:div w:id="1255898869">
                      <w:marLeft w:val="750"/>
                      <w:marRight w:val="0"/>
                      <w:marTop w:val="0"/>
                      <w:marBottom w:val="0"/>
                      <w:divBdr>
                        <w:top w:val="none" w:sz="0" w:space="0" w:color="auto"/>
                        <w:left w:val="none" w:sz="0" w:space="0" w:color="auto"/>
                        <w:bottom w:val="none" w:sz="0" w:space="0" w:color="auto"/>
                        <w:right w:val="none" w:sz="0" w:space="0" w:color="auto"/>
                      </w:divBdr>
                    </w:div>
                  </w:divsChild>
                </w:div>
                <w:div w:id="1362973046">
                  <w:marLeft w:val="300"/>
                  <w:marRight w:val="0"/>
                  <w:marTop w:val="75"/>
                  <w:marBottom w:val="0"/>
                  <w:divBdr>
                    <w:top w:val="none" w:sz="0" w:space="0" w:color="auto"/>
                    <w:left w:val="none" w:sz="0" w:space="0" w:color="auto"/>
                    <w:bottom w:val="none" w:sz="0" w:space="0" w:color="auto"/>
                    <w:right w:val="none" w:sz="0" w:space="0" w:color="auto"/>
                  </w:divBdr>
                  <w:divsChild>
                    <w:div w:id="555580657">
                      <w:marLeft w:val="750"/>
                      <w:marRight w:val="0"/>
                      <w:marTop w:val="0"/>
                      <w:marBottom w:val="0"/>
                      <w:divBdr>
                        <w:top w:val="none" w:sz="0" w:space="0" w:color="auto"/>
                        <w:left w:val="none" w:sz="0" w:space="0" w:color="auto"/>
                        <w:bottom w:val="none" w:sz="0" w:space="0" w:color="auto"/>
                        <w:right w:val="none" w:sz="0" w:space="0" w:color="auto"/>
                      </w:divBdr>
                    </w:div>
                  </w:divsChild>
                </w:div>
                <w:div w:id="1561944961">
                  <w:marLeft w:val="300"/>
                  <w:marRight w:val="0"/>
                  <w:marTop w:val="75"/>
                  <w:marBottom w:val="0"/>
                  <w:divBdr>
                    <w:top w:val="none" w:sz="0" w:space="0" w:color="auto"/>
                    <w:left w:val="none" w:sz="0" w:space="0" w:color="auto"/>
                    <w:bottom w:val="none" w:sz="0" w:space="0" w:color="auto"/>
                    <w:right w:val="none" w:sz="0" w:space="0" w:color="auto"/>
                  </w:divBdr>
                  <w:divsChild>
                    <w:div w:id="1061057682">
                      <w:marLeft w:val="750"/>
                      <w:marRight w:val="0"/>
                      <w:marTop w:val="0"/>
                      <w:marBottom w:val="0"/>
                      <w:divBdr>
                        <w:top w:val="none" w:sz="0" w:space="0" w:color="auto"/>
                        <w:left w:val="none" w:sz="0" w:space="0" w:color="auto"/>
                        <w:bottom w:val="none" w:sz="0" w:space="0" w:color="auto"/>
                        <w:right w:val="none" w:sz="0" w:space="0" w:color="auto"/>
                      </w:divBdr>
                    </w:div>
                    <w:div w:id="642857577">
                      <w:marLeft w:val="750"/>
                      <w:marRight w:val="0"/>
                      <w:marTop w:val="0"/>
                      <w:marBottom w:val="0"/>
                      <w:divBdr>
                        <w:top w:val="none" w:sz="0" w:space="0" w:color="auto"/>
                        <w:left w:val="none" w:sz="0" w:space="0" w:color="auto"/>
                        <w:bottom w:val="none" w:sz="0" w:space="0" w:color="auto"/>
                        <w:right w:val="none" w:sz="0" w:space="0" w:color="auto"/>
                      </w:divBdr>
                    </w:div>
                  </w:divsChild>
                </w:div>
                <w:div w:id="2100787024">
                  <w:marLeft w:val="300"/>
                  <w:marRight w:val="0"/>
                  <w:marTop w:val="75"/>
                  <w:marBottom w:val="0"/>
                  <w:divBdr>
                    <w:top w:val="none" w:sz="0" w:space="0" w:color="auto"/>
                    <w:left w:val="none" w:sz="0" w:space="0" w:color="auto"/>
                    <w:bottom w:val="none" w:sz="0" w:space="0" w:color="auto"/>
                    <w:right w:val="none" w:sz="0" w:space="0" w:color="auto"/>
                  </w:divBdr>
                  <w:divsChild>
                    <w:div w:id="1886915074">
                      <w:marLeft w:val="750"/>
                      <w:marRight w:val="0"/>
                      <w:marTop w:val="0"/>
                      <w:marBottom w:val="0"/>
                      <w:divBdr>
                        <w:top w:val="none" w:sz="0" w:space="0" w:color="auto"/>
                        <w:left w:val="none" w:sz="0" w:space="0" w:color="auto"/>
                        <w:bottom w:val="none" w:sz="0" w:space="0" w:color="auto"/>
                        <w:right w:val="none" w:sz="0" w:space="0" w:color="auto"/>
                      </w:divBdr>
                    </w:div>
                  </w:divsChild>
                </w:div>
                <w:div w:id="1647277477">
                  <w:marLeft w:val="300"/>
                  <w:marRight w:val="0"/>
                  <w:marTop w:val="75"/>
                  <w:marBottom w:val="0"/>
                  <w:divBdr>
                    <w:top w:val="none" w:sz="0" w:space="0" w:color="auto"/>
                    <w:left w:val="none" w:sz="0" w:space="0" w:color="auto"/>
                    <w:bottom w:val="none" w:sz="0" w:space="0" w:color="auto"/>
                    <w:right w:val="none" w:sz="0" w:space="0" w:color="auto"/>
                  </w:divBdr>
                  <w:divsChild>
                    <w:div w:id="1726832102">
                      <w:marLeft w:val="750"/>
                      <w:marRight w:val="0"/>
                      <w:marTop w:val="0"/>
                      <w:marBottom w:val="0"/>
                      <w:divBdr>
                        <w:top w:val="none" w:sz="0" w:space="0" w:color="auto"/>
                        <w:left w:val="none" w:sz="0" w:space="0" w:color="auto"/>
                        <w:bottom w:val="none" w:sz="0" w:space="0" w:color="auto"/>
                        <w:right w:val="none" w:sz="0" w:space="0" w:color="auto"/>
                      </w:divBdr>
                    </w:div>
                  </w:divsChild>
                </w:div>
                <w:div w:id="842547282">
                  <w:marLeft w:val="300"/>
                  <w:marRight w:val="0"/>
                  <w:marTop w:val="75"/>
                  <w:marBottom w:val="0"/>
                  <w:divBdr>
                    <w:top w:val="none" w:sz="0" w:space="0" w:color="auto"/>
                    <w:left w:val="none" w:sz="0" w:space="0" w:color="auto"/>
                    <w:bottom w:val="none" w:sz="0" w:space="0" w:color="auto"/>
                    <w:right w:val="none" w:sz="0" w:space="0" w:color="auto"/>
                  </w:divBdr>
                  <w:divsChild>
                    <w:div w:id="1927767088">
                      <w:marLeft w:val="750"/>
                      <w:marRight w:val="0"/>
                      <w:marTop w:val="0"/>
                      <w:marBottom w:val="0"/>
                      <w:divBdr>
                        <w:top w:val="none" w:sz="0" w:space="0" w:color="auto"/>
                        <w:left w:val="none" w:sz="0" w:space="0" w:color="auto"/>
                        <w:bottom w:val="none" w:sz="0" w:space="0" w:color="auto"/>
                        <w:right w:val="none" w:sz="0" w:space="0" w:color="auto"/>
                      </w:divBdr>
                    </w:div>
                  </w:divsChild>
                </w:div>
                <w:div w:id="482114662">
                  <w:marLeft w:val="300"/>
                  <w:marRight w:val="0"/>
                  <w:marTop w:val="75"/>
                  <w:marBottom w:val="0"/>
                  <w:divBdr>
                    <w:top w:val="none" w:sz="0" w:space="0" w:color="auto"/>
                    <w:left w:val="none" w:sz="0" w:space="0" w:color="auto"/>
                    <w:bottom w:val="none" w:sz="0" w:space="0" w:color="auto"/>
                    <w:right w:val="none" w:sz="0" w:space="0" w:color="auto"/>
                  </w:divBdr>
                </w:div>
                <w:div w:id="309870526">
                  <w:marLeft w:val="300"/>
                  <w:marRight w:val="0"/>
                  <w:marTop w:val="75"/>
                  <w:marBottom w:val="0"/>
                  <w:divBdr>
                    <w:top w:val="none" w:sz="0" w:space="0" w:color="auto"/>
                    <w:left w:val="none" w:sz="0" w:space="0" w:color="auto"/>
                    <w:bottom w:val="none" w:sz="0" w:space="0" w:color="auto"/>
                    <w:right w:val="none" w:sz="0" w:space="0" w:color="auto"/>
                  </w:divBdr>
                </w:div>
                <w:div w:id="1196388589">
                  <w:marLeft w:val="300"/>
                  <w:marRight w:val="0"/>
                  <w:marTop w:val="75"/>
                  <w:marBottom w:val="0"/>
                  <w:divBdr>
                    <w:top w:val="none" w:sz="0" w:space="0" w:color="auto"/>
                    <w:left w:val="none" w:sz="0" w:space="0" w:color="auto"/>
                    <w:bottom w:val="none" w:sz="0" w:space="0" w:color="auto"/>
                    <w:right w:val="none" w:sz="0" w:space="0" w:color="auto"/>
                  </w:divBdr>
                  <w:divsChild>
                    <w:div w:id="1761677440">
                      <w:marLeft w:val="750"/>
                      <w:marRight w:val="0"/>
                      <w:marTop w:val="0"/>
                      <w:marBottom w:val="0"/>
                      <w:divBdr>
                        <w:top w:val="none" w:sz="0" w:space="0" w:color="auto"/>
                        <w:left w:val="none" w:sz="0" w:space="0" w:color="auto"/>
                        <w:bottom w:val="none" w:sz="0" w:space="0" w:color="auto"/>
                        <w:right w:val="none" w:sz="0" w:space="0" w:color="auto"/>
                      </w:divBdr>
                    </w:div>
                    <w:div w:id="351146260">
                      <w:marLeft w:val="750"/>
                      <w:marRight w:val="0"/>
                      <w:marTop w:val="0"/>
                      <w:marBottom w:val="0"/>
                      <w:divBdr>
                        <w:top w:val="none" w:sz="0" w:space="0" w:color="auto"/>
                        <w:left w:val="none" w:sz="0" w:space="0" w:color="auto"/>
                        <w:bottom w:val="none" w:sz="0" w:space="0" w:color="auto"/>
                        <w:right w:val="none" w:sz="0" w:space="0" w:color="auto"/>
                      </w:divBdr>
                    </w:div>
                  </w:divsChild>
                </w:div>
                <w:div w:id="1136141421">
                  <w:marLeft w:val="300"/>
                  <w:marRight w:val="0"/>
                  <w:marTop w:val="75"/>
                  <w:marBottom w:val="0"/>
                  <w:divBdr>
                    <w:top w:val="none" w:sz="0" w:space="0" w:color="auto"/>
                    <w:left w:val="none" w:sz="0" w:space="0" w:color="auto"/>
                    <w:bottom w:val="none" w:sz="0" w:space="0" w:color="auto"/>
                    <w:right w:val="none" w:sz="0" w:space="0" w:color="auto"/>
                  </w:divBdr>
                  <w:divsChild>
                    <w:div w:id="1548184125">
                      <w:marLeft w:val="750"/>
                      <w:marRight w:val="0"/>
                      <w:marTop w:val="0"/>
                      <w:marBottom w:val="0"/>
                      <w:divBdr>
                        <w:top w:val="none" w:sz="0" w:space="0" w:color="auto"/>
                        <w:left w:val="none" w:sz="0" w:space="0" w:color="auto"/>
                        <w:bottom w:val="none" w:sz="0" w:space="0" w:color="auto"/>
                        <w:right w:val="none" w:sz="0" w:space="0" w:color="auto"/>
                      </w:divBdr>
                    </w:div>
                  </w:divsChild>
                </w:div>
                <w:div w:id="1045569190">
                  <w:marLeft w:val="300"/>
                  <w:marRight w:val="0"/>
                  <w:marTop w:val="75"/>
                  <w:marBottom w:val="0"/>
                  <w:divBdr>
                    <w:top w:val="none" w:sz="0" w:space="0" w:color="auto"/>
                    <w:left w:val="none" w:sz="0" w:space="0" w:color="auto"/>
                    <w:bottom w:val="none" w:sz="0" w:space="0" w:color="auto"/>
                    <w:right w:val="none" w:sz="0" w:space="0" w:color="auto"/>
                  </w:divBdr>
                  <w:divsChild>
                    <w:div w:id="226184092">
                      <w:marLeft w:val="750"/>
                      <w:marRight w:val="0"/>
                      <w:marTop w:val="0"/>
                      <w:marBottom w:val="0"/>
                      <w:divBdr>
                        <w:top w:val="none" w:sz="0" w:space="0" w:color="auto"/>
                        <w:left w:val="none" w:sz="0" w:space="0" w:color="auto"/>
                        <w:bottom w:val="none" w:sz="0" w:space="0" w:color="auto"/>
                        <w:right w:val="none" w:sz="0" w:space="0" w:color="auto"/>
                      </w:divBdr>
                    </w:div>
                    <w:div w:id="736245651">
                      <w:marLeft w:val="750"/>
                      <w:marRight w:val="0"/>
                      <w:marTop w:val="0"/>
                      <w:marBottom w:val="0"/>
                      <w:divBdr>
                        <w:top w:val="none" w:sz="0" w:space="0" w:color="auto"/>
                        <w:left w:val="none" w:sz="0" w:space="0" w:color="auto"/>
                        <w:bottom w:val="none" w:sz="0" w:space="0" w:color="auto"/>
                        <w:right w:val="none" w:sz="0" w:space="0" w:color="auto"/>
                      </w:divBdr>
                    </w:div>
                    <w:div w:id="417139397">
                      <w:marLeft w:val="750"/>
                      <w:marRight w:val="0"/>
                      <w:marTop w:val="0"/>
                      <w:marBottom w:val="0"/>
                      <w:divBdr>
                        <w:top w:val="none" w:sz="0" w:space="0" w:color="auto"/>
                        <w:left w:val="none" w:sz="0" w:space="0" w:color="auto"/>
                        <w:bottom w:val="none" w:sz="0" w:space="0" w:color="auto"/>
                        <w:right w:val="none" w:sz="0" w:space="0" w:color="auto"/>
                      </w:divBdr>
                    </w:div>
                  </w:divsChild>
                </w:div>
                <w:div w:id="298221173">
                  <w:marLeft w:val="300"/>
                  <w:marRight w:val="0"/>
                  <w:marTop w:val="75"/>
                  <w:marBottom w:val="0"/>
                  <w:divBdr>
                    <w:top w:val="none" w:sz="0" w:space="0" w:color="auto"/>
                    <w:left w:val="none" w:sz="0" w:space="0" w:color="auto"/>
                    <w:bottom w:val="none" w:sz="0" w:space="0" w:color="auto"/>
                    <w:right w:val="none" w:sz="0" w:space="0" w:color="auto"/>
                  </w:divBdr>
                  <w:divsChild>
                    <w:div w:id="1634479368">
                      <w:marLeft w:val="750"/>
                      <w:marRight w:val="0"/>
                      <w:marTop w:val="0"/>
                      <w:marBottom w:val="0"/>
                      <w:divBdr>
                        <w:top w:val="none" w:sz="0" w:space="0" w:color="auto"/>
                        <w:left w:val="none" w:sz="0" w:space="0" w:color="auto"/>
                        <w:bottom w:val="none" w:sz="0" w:space="0" w:color="auto"/>
                        <w:right w:val="none" w:sz="0" w:space="0" w:color="auto"/>
                      </w:divBdr>
                    </w:div>
                  </w:divsChild>
                </w:div>
                <w:div w:id="1101796327">
                  <w:marLeft w:val="300"/>
                  <w:marRight w:val="0"/>
                  <w:marTop w:val="75"/>
                  <w:marBottom w:val="0"/>
                  <w:divBdr>
                    <w:top w:val="none" w:sz="0" w:space="0" w:color="auto"/>
                    <w:left w:val="none" w:sz="0" w:space="0" w:color="auto"/>
                    <w:bottom w:val="none" w:sz="0" w:space="0" w:color="auto"/>
                    <w:right w:val="none" w:sz="0" w:space="0" w:color="auto"/>
                  </w:divBdr>
                  <w:divsChild>
                    <w:div w:id="163402041">
                      <w:marLeft w:val="750"/>
                      <w:marRight w:val="0"/>
                      <w:marTop w:val="0"/>
                      <w:marBottom w:val="0"/>
                      <w:divBdr>
                        <w:top w:val="none" w:sz="0" w:space="0" w:color="auto"/>
                        <w:left w:val="none" w:sz="0" w:space="0" w:color="auto"/>
                        <w:bottom w:val="none" w:sz="0" w:space="0" w:color="auto"/>
                        <w:right w:val="none" w:sz="0" w:space="0" w:color="auto"/>
                      </w:divBdr>
                    </w:div>
                    <w:div w:id="404575908">
                      <w:marLeft w:val="750"/>
                      <w:marRight w:val="0"/>
                      <w:marTop w:val="0"/>
                      <w:marBottom w:val="0"/>
                      <w:divBdr>
                        <w:top w:val="none" w:sz="0" w:space="0" w:color="auto"/>
                        <w:left w:val="none" w:sz="0" w:space="0" w:color="auto"/>
                        <w:bottom w:val="none" w:sz="0" w:space="0" w:color="auto"/>
                        <w:right w:val="none" w:sz="0" w:space="0" w:color="auto"/>
                      </w:divBdr>
                    </w:div>
                    <w:div w:id="2119250038">
                      <w:marLeft w:val="750"/>
                      <w:marRight w:val="0"/>
                      <w:marTop w:val="0"/>
                      <w:marBottom w:val="0"/>
                      <w:divBdr>
                        <w:top w:val="none" w:sz="0" w:space="0" w:color="auto"/>
                        <w:left w:val="none" w:sz="0" w:space="0" w:color="auto"/>
                        <w:bottom w:val="none" w:sz="0" w:space="0" w:color="auto"/>
                        <w:right w:val="none" w:sz="0" w:space="0" w:color="auto"/>
                      </w:divBdr>
                    </w:div>
                  </w:divsChild>
                </w:div>
                <w:div w:id="936718887">
                  <w:marLeft w:val="300"/>
                  <w:marRight w:val="0"/>
                  <w:marTop w:val="75"/>
                  <w:marBottom w:val="0"/>
                  <w:divBdr>
                    <w:top w:val="none" w:sz="0" w:space="0" w:color="auto"/>
                    <w:left w:val="none" w:sz="0" w:space="0" w:color="auto"/>
                    <w:bottom w:val="none" w:sz="0" w:space="0" w:color="auto"/>
                    <w:right w:val="none" w:sz="0" w:space="0" w:color="auto"/>
                  </w:divBdr>
                  <w:divsChild>
                    <w:div w:id="569073896">
                      <w:marLeft w:val="750"/>
                      <w:marRight w:val="0"/>
                      <w:marTop w:val="0"/>
                      <w:marBottom w:val="0"/>
                      <w:divBdr>
                        <w:top w:val="none" w:sz="0" w:space="0" w:color="auto"/>
                        <w:left w:val="none" w:sz="0" w:space="0" w:color="auto"/>
                        <w:bottom w:val="none" w:sz="0" w:space="0" w:color="auto"/>
                        <w:right w:val="none" w:sz="0" w:space="0" w:color="auto"/>
                      </w:divBdr>
                    </w:div>
                  </w:divsChild>
                </w:div>
                <w:div w:id="435028511">
                  <w:marLeft w:val="300"/>
                  <w:marRight w:val="0"/>
                  <w:marTop w:val="75"/>
                  <w:marBottom w:val="0"/>
                  <w:divBdr>
                    <w:top w:val="none" w:sz="0" w:space="0" w:color="auto"/>
                    <w:left w:val="none" w:sz="0" w:space="0" w:color="auto"/>
                    <w:bottom w:val="none" w:sz="0" w:space="0" w:color="auto"/>
                    <w:right w:val="none" w:sz="0" w:space="0" w:color="auto"/>
                  </w:divBdr>
                  <w:divsChild>
                    <w:div w:id="703680629">
                      <w:marLeft w:val="750"/>
                      <w:marRight w:val="0"/>
                      <w:marTop w:val="0"/>
                      <w:marBottom w:val="0"/>
                      <w:divBdr>
                        <w:top w:val="none" w:sz="0" w:space="0" w:color="auto"/>
                        <w:left w:val="none" w:sz="0" w:space="0" w:color="auto"/>
                        <w:bottom w:val="none" w:sz="0" w:space="0" w:color="auto"/>
                        <w:right w:val="none" w:sz="0" w:space="0" w:color="auto"/>
                      </w:divBdr>
                    </w:div>
                    <w:div w:id="1191844493">
                      <w:marLeft w:val="750"/>
                      <w:marRight w:val="0"/>
                      <w:marTop w:val="0"/>
                      <w:marBottom w:val="0"/>
                      <w:divBdr>
                        <w:top w:val="none" w:sz="0" w:space="0" w:color="auto"/>
                        <w:left w:val="none" w:sz="0" w:space="0" w:color="auto"/>
                        <w:bottom w:val="none" w:sz="0" w:space="0" w:color="auto"/>
                        <w:right w:val="none" w:sz="0" w:space="0" w:color="auto"/>
                      </w:divBdr>
                    </w:div>
                  </w:divsChild>
                </w:div>
                <w:div w:id="396588553">
                  <w:marLeft w:val="300"/>
                  <w:marRight w:val="0"/>
                  <w:marTop w:val="75"/>
                  <w:marBottom w:val="0"/>
                  <w:divBdr>
                    <w:top w:val="none" w:sz="0" w:space="0" w:color="auto"/>
                    <w:left w:val="none" w:sz="0" w:space="0" w:color="auto"/>
                    <w:bottom w:val="none" w:sz="0" w:space="0" w:color="auto"/>
                    <w:right w:val="none" w:sz="0" w:space="0" w:color="auto"/>
                  </w:divBdr>
                  <w:divsChild>
                    <w:div w:id="1449935413">
                      <w:marLeft w:val="750"/>
                      <w:marRight w:val="0"/>
                      <w:marTop w:val="0"/>
                      <w:marBottom w:val="0"/>
                      <w:divBdr>
                        <w:top w:val="none" w:sz="0" w:space="0" w:color="auto"/>
                        <w:left w:val="none" w:sz="0" w:space="0" w:color="auto"/>
                        <w:bottom w:val="none" w:sz="0" w:space="0" w:color="auto"/>
                        <w:right w:val="none" w:sz="0" w:space="0" w:color="auto"/>
                      </w:divBdr>
                    </w:div>
                  </w:divsChild>
                </w:div>
                <w:div w:id="491406984">
                  <w:marLeft w:val="300"/>
                  <w:marRight w:val="0"/>
                  <w:marTop w:val="75"/>
                  <w:marBottom w:val="0"/>
                  <w:divBdr>
                    <w:top w:val="none" w:sz="0" w:space="0" w:color="auto"/>
                    <w:left w:val="none" w:sz="0" w:space="0" w:color="auto"/>
                    <w:bottom w:val="none" w:sz="0" w:space="0" w:color="auto"/>
                    <w:right w:val="none" w:sz="0" w:space="0" w:color="auto"/>
                  </w:divBdr>
                  <w:divsChild>
                    <w:div w:id="1961642200">
                      <w:marLeft w:val="750"/>
                      <w:marRight w:val="0"/>
                      <w:marTop w:val="0"/>
                      <w:marBottom w:val="0"/>
                      <w:divBdr>
                        <w:top w:val="none" w:sz="0" w:space="0" w:color="auto"/>
                        <w:left w:val="none" w:sz="0" w:space="0" w:color="auto"/>
                        <w:bottom w:val="none" w:sz="0" w:space="0" w:color="auto"/>
                        <w:right w:val="none" w:sz="0" w:space="0" w:color="auto"/>
                      </w:divBdr>
                    </w:div>
                  </w:divsChild>
                </w:div>
                <w:div w:id="496464178">
                  <w:marLeft w:val="300"/>
                  <w:marRight w:val="0"/>
                  <w:marTop w:val="75"/>
                  <w:marBottom w:val="0"/>
                  <w:divBdr>
                    <w:top w:val="none" w:sz="0" w:space="0" w:color="auto"/>
                    <w:left w:val="none" w:sz="0" w:space="0" w:color="auto"/>
                    <w:bottom w:val="none" w:sz="0" w:space="0" w:color="auto"/>
                    <w:right w:val="none" w:sz="0" w:space="0" w:color="auto"/>
                  </w:divBdr>
                  <w:divsChild>
                    <w:div w:id="1685595449">
                      <w:marLeft w:val="750"/>
                      <w:marRight w:val="0"/>
                      <w:marTop w:val="0"/>
                      <w:marBottom w:val="0"/>
                      <w:divBdr>
                        <w:top w:val="none" w:sz="0" w:space="0" w:color="auto"/>
                        <w:left w:val="none" w:sz="0" w:space="0" w:color="auto"/>
                        <w:bottom w:val="none" w:sz="0" w:space="0" w:color="auto"/>
                        <w:right w:val="none" w:sz="0" w:space="0" w:color="auto"/>
                      </w:divBdr>
                    </w:div>
                  </w:divsChild>
                </w:div>
                <w:div w:id="1190921062">
                  <w:marLeft w:val="300"/>
                  <w:marRight w:val="0"/>
                  <w:marTop w:val="75"/>
                  <w:marBottom w:val="0"/>
                  <w:divBdr>
                    <w:top w:val="none" w:sz="0" w:space="0" w:color="auto"/>
                    <w:left w:val="none" w:sz="0" w:space="0" w:color="auto"/>
                    <w:bottom w:val="none" w:sz="0" w:space="0" w:color="auto"/>
                    <w:right w:val="none" w:sz="0" w:space="0" w:color="auto"/>
                  </w:divBdr>
                </w:div>
                <w:div w:id="1758289064">
                  <w:marLeft w:val="300"/>
                  <w:marRight w:val="0"/>
                  <w:marTop w:val="75"/>
                  <w:marBottom w:val="0"/>
                  <w:divBdr>
                    <w:top w:val="none" w:sz="0" w:space="0" w:color="auto"/>
                    <w:left w:val="none" w:sz="0" w:space="0" w:color="auto"/>
                    <w:bottom w:val="none" w:sz="0" w:space="0" w:color="auto"/>
                    <w:right w:val="none" w:sz="0" w:space="0" w:color="auto"/>
                  </w:divBdr>
                </w:div>
                <w:div w:id="2063677130">
                  <w:marLeft w:val="300"/>
                  <w:marRight w:val="0"/>
                  <w:marTop w:val="75"/>
                  <w:marBottom w:val="0"/>
                  <w:divBdr>
                    <w:top w:val="none" w:sz="0" w:space="0" w:color="auto"/>
                    <w:left w:val="none" w:sz="0" w:space="0" w:color="auto"/>
                    <w:bottom w:val="none" w:sz="0" w:space="0" w:color="auto"/>
                    <w:right w:val="none" w:sz="0" w:space="0" w:color="auto"/>
                  </w:divBdr>
                  <w:divsChild>
                    <w:div w:id="1241526788">
                      <w:marLeft w:val="750"/>
                      <w:marRight w:val="0"/>
                      <w:marTop w:val="0"/>
                      <w:marBottom w:val="0"/>
                      <w:divBdr>
                        <w:top w:val="none" w:sz="0" w:space="0" w:color="auto"/>
                        <w:left w:val="none" w:sz="0" w:space="0" w:color="auto"/>
                        <w:bottom w:val="none" w:sz="0" w:space="0" w:color="auto"/>
                        <w:right w:val="none" w:sz="0" w:space="0" w:color="auto"/>
                      </w:divBdr>
                    </w:div>
                    <w:div w:id="1775437888">
                      <w:marLeft w:val="750"/>
                      <w:marRight w:val="0"/>
                      <w:marTop w:val="0"/>
                      <w:marBottom w:val="0"/>
                      <w:divBdr>
                        <w:top w:val="none" w:sz="0" w:space="0" w:color="auto"/>
                        <w:left w:val="none" w:sz="0" w:space="0" w:color="auto"/>
                        <w:bottom w:val="none" w:sz="0" w:space="0" w:color="auto"/>
                        <w:right w:val="none" w:sz="0" w:space="0" w:color="auto"/>
                      </w:divBdr>
                    </w:div>
                  </w:divsChild>
                </w:div>
                <w:div w:id="1162769558">
                  <w:marLeft w:val="300"/>
                  <w:marRight w:val="0"/>
                  <w:marTop w:val="75"/>
                  <w:marBottom w:val="0"/>
                  <w:divBdr>
                    <w:top w:val="none" w:sz="0" w:space="0" w:color="auto"/>
                    <w:left w:val="none" w:sz="0" w:space="0" w:color="auto"/>
                    <w:bottom w:val="none" w:sz="0" w:space="0" w:color="auto"/>
                    <w:right w:val="none" w:sz="0" w:space="0" w:color="auto"/>
                  </w:divBdr>
                  <w:divsChild>
                    <w:div w:id="132068314">
                      <w:marLeft w:val="750"/>
                      <w:marRight w:val="0"/>
                      <w:marTop w:val="0"/>
                      <w:marBottom w:val="0"/>
                      <w:divBdr>
                        <w:top w:val="none" w:sz="0" w:space="0" w:color="auto"/>
                        <w:left w:val="none" w:sz="0" w:space="0" w:color="auto"/>
                        <w:bottom w:val="none" w:sz="0" w:space="0" w:color="auto"/>
                        <w:right w:val="none" w:sz="0" w:space="0" w:color="auto"/>
                      </w:divBdr>
                    </w:div>
                  </w:divsChild>
                </w:div>
                <w:div w:id="312762588">
                  <w:marLeft w:val="300"/>
                  <w:marRight w:val="0"/>
                  <w:marTop w:val="75"/>
                  <w:marBottom w:val="0"/>
                  <w:divBdr>
                    <w:top w:val="none" w:sz="0" w:space="0" w:color="auto"/>
                    <w:left w:val="none" w:sz="0" w:space="0" w:color="auto"/>
                    <w:bottom w:val="none" w:sz="0" w:space="0" w:color="auto"/>
                    <w:right w:val="none" w:sz="0" w:space="0" w:color="auto"/>
                  </w:divBdr>
                  <w:divsChild>
                    <w:div w:id="947740208">
                      <w:marLeft w:val="750"/>
                      <w:marRight w:val="0"/>
                      <w:marTop w:val="0"/>
                      <w:marBottom w:val="0"/>
                      <w:divBdr>
                        <w:top w:val="none" w:sz="0" w:space="0" w:color="auto"/>
                        <w:left w:val="none" w:sz="0" w:space="0" w:color="auto"/>
                        <w:bottom w:val="none" w:sz="0" w:space="0" w:color="auto"/>
                        <w:right w:val="none" w:sz="0" w:space="0" w:color="auto"/>
                      </w:divBdr>
                    </w:div>
                    <w:div w:id="246041788">
                      <w:marLeft w:val="750"/>
                      <w:marRight w:val="0"/>
                      <w:marTop w:val="0"/>
                      <w:marBottom w:val="0"/>
                      <w:divBdr>
                        <w:top w:val="none" w:sz="0" w:space="0" w:color="auto"/>
                        <w:left w:val="none" w:sz="0" w:space="0" w:color="auto"/>
                        <w:bottom w:val="none" w:sz="0" w:space="0" w:color="auto"/>
                        <w:right w:val="none" w:sz="0" w:space="0" w:color="auto"/>
                      </w:divBdr>
                    </w:div>
                    <w:div w:id="1574926558">
                      <w:marLeft w:val="750"/>
                      <w:marRight w:val="0"/>
                      <w:marTop w:val="0"/>
                      <w:marBottom w:val="0"/>
                      <w:divBdr>
                        <w:top w:val="none" w:sz="0" w:space="0" w:color="auto"/>
                        <w:left w:val="none" w:sz="0" w:space="0" w:color="auto"/>
                        <w:bottom w:val="none" w:sz="0" w:space="0" w:color="auto"/>
                        <w:right w:val="none" w:sz="0" w:space="0" w:color="auto"/>
                      </w:divBdr>
                    </w:div>
                  </w:divsChild>
                </w:div>
                <w:div w:id="806433452">
                  <w:marLeft w:val="300"/>
                  <w:marRight w:val="0"/>
                  <w:marTop w:val="75"/>
                  <w:marBottom w:val="0"/>
                  <w:divBdr>
                    <w:top w:val="none" w:sz="0" w:space="0" w:color="auto"/>
                    <w:left w:val="none" w:sz="0" w:space="0" w:color="auto"/>
                    <w:bottom w:val="none" w:sz="0" w:space="0" w:color="auto"/>
                    <w:right w:val="none" w:sz="0" w:space="0" w:color="auto"/>
                  </w:divBdr>
                  <w:divsChild>
                    <w:div w:id="95565128">
                      <w:marLeft w:val="750"/>
                      <w:marRight w:val="0"/>
                      <w:marTop w:val="0"/>
                      <w:marBottom w:val="0"/>
                      <w:divBdr>
                        <w:top w:val="none" w:sz="0" w:space="0" w:color="auto"/>
                        <w:left w:val="none" w:sz="0" w:space="0" w:color="auto"/>
                        <w:bottom w:val="none" w:sz="0" w:space="0" w:color="auto"/>
                        <w:right w:val="none" w:sz="0" w:space="0" w:color="auto"/>
                      </w:divBdr>
                    </w:div>
                  </w:divsChild>
                </w:div>
                <w:div w:id="1434133161">
                  <w:marLeft w:val="300"/>
                  <w:marRight w:val="0"/>
                  <w:marTop w:val="75"/>
                  <w:marBottom w:val="0"/>
                  <w:divBdr>
                    <w:top w:val="none" w:sz="0" w:space="0" w:color="auto"/>
                    <w:left w:val="none" w:sz="0" w:space="0" w:color="auto"/>
                    <w:bottom w:val="none" w:sz="0" w:space="0" w:color="auto"/>
                    <w:right w:val="none" w:sz="0" w:space="0" w:color="auto"/>
                  </w:divBdr>
                  <w:divsChild>
                    <w:div w:id="412896734">
                      <w:marLeft w:val="750"/>
                      <w:marRight w:val="0"/>
                      <w:marTop w:val="0"/>
                      <w:marBottom w:val="0"/>
                      <w:divBdr>
                        <w:top w:val="none" w:sz="0" w:space="0" w:color="auto"/>
                        <w:left w:val="none" w:sz="0" w:space="0" w:color="auto"/>
                        <w:bottom w:val="none" w:sz="0" w:space="0" w:color="auto"/>
                        <w:right w:val="none" w:sz="0" w:space="0" w:color="auto"/>
                      </w:divBdr>
                    </w:div>
                    <w:div w:id="1266233499">
                      <w:marLeft w:val="750"/>
                      <w:marRight w:val="0"/>
                      <w:marTop w:val="0"/>
                      <w:marBottom w:val="0"/>
                      <w:divBdr>
                        <w:top w:val="none" w:sz="0" w:space="0" w:color="auto"/>
                        <w:left w:val="none" w:sz="0" w:space="0" w:color="auto"/>
                        <w:bottom w:val="none" w:sz="0" w:space="0" w:color="auto"/>
                        <w:right w:val="none" w:sz="0" w:space="0" w:color="auto"/>
                      </w:divBdr>
                    </w:div>
                    <w:div w:id="1383409399">
                      <w:marLeft w:val="750"/>
                      <w:marRight w:val="0"/>
                      <w:marTop w:val="0"/>
                      <w:marBottom w:val="0"/>
                      <w:divBdr>
                        <w:top w:val="none" w:sz="0" w:space="0" w:color="auto"/>
                        <w:left w:val="none" w:sz="0" w:space="0" w:color="auto"/>
                        <w:bottom w:val="none" w:sz="0" w:space="0" w:color="auto"/>
                        <w:right w:val="none" w:sz="0" w:space="0" w:color="auto"/>
                      </w:divBdr>
                    </w:div>
                  </w:divsChild>
                </w:div>
                <w:div w:id="107744180">
                  <w:marLeft w:val="300"/>
                  <w:marRight w:val="0"/>
                  <w:marTop w:val="75"/>
                  <w:marBottom w:val="0"/>
                  <w:divBdr>
                    <w:top w:val="none" w:sz="0" w:space="0" w:color="auto"/>
                    <w:left w:val="none" w:sz="0" w:space="0" w:color="auto"/>
                    <w:bottom w:val="none" w:sz="0" w:space="0" w:color="auto"/>
                    <w:right w:val="none" w:sz="0" w:space="0" w:color="auto"/>
                  </w:divBdr>
                  <w:divsChild>
                    <w:div w:id="1237129291">
                      <w:marLeft w:val="750"/>
                      <w:marRight w:val="0"/>
                      <w:marTop w:val="0"/>
                      <w:marBottom w:val="0"/>
                      <w:divBdr>
                        <w:top w:val="none" w:sz="0" w:space="0" w:color="auto"/>
                        <w:left w:val="none" w:sz="0" w:space="0" w:color="auto"/>
                        <w:bottom w:val="none" w:sz="0" w:space="0" w:color="auto"/>
                        <w:right w:val="none" w:sz="0" w:space="0" w:color="auto"/>
                      </w:divBdr>
                    </w:div>
                  </w:divsChild>
                </w:div>
                <w:div w:id="1044598028">
                  <w:marLeft w:val="300"/>
                  <w:marRight w:val="0"/>
                  <w:marTop w:val="75"/>
                  <w:marBottom w:val="0"/>
                  <w:divBdr>
                    <w:top w:val="none" w:sz="0" w:space="0" w:color="auto"/>
                    <w:left w:val="none" w:sz="0" w:space="0" w:color="auto"/>
                    <w:bottom w:val="none" w:sz="0" w:space="0" w:color="auto"/>
                    <w:right w:val="none" w:sz="0" w:space="0" w:color="auto"/>
                  </w:divBdr>
                  <w:divsChild>
                    <w:div w:id="281350068">
                      <w:marLeft w:val="750"/>
                      <w:marRight w:val="0"/>
                      <w:marTop w:val="0"/>
                      <w:marBottom w:val="0"/>
                      <w:divBdr>
                        <w:top w:val="none" w:sz="0" w:space="0" w:color="auto"/>
                        <w:left w:val="none" w:sz="0" w:space="0" w:color="auto"/>
                        <w:bottom w:val="none" w:sz="0" w:space="0" w:color="auto"/>
                        <w:right w:val="none" w:sz="0" w:space="0" w:color="auto"/>
                      </w:divBdr>
                    </w:div>
                    <w:div w:id="1899120760">
                      <w:marLeft w:val="750"/>
                      <w:marRight w:val="0"/>
                      <w:marTop w:val="0"/>
                      <w:marBottom w:val="0"/>
                      <w:divBdr>
                        <w:top w:val="none" w:sz="0" w:space="0" w:color="auto"/>
                        <w:left w:val="none" w:sz="0" w:space="0" w:color="auto"/>
                        <w:bottom w:val="none" w:sz="0" w:space="0" w:color="auto"/>
                        <w:right w:val="none" w:sz="0" w:space="0" w:color="auto"/>
                      </w:divBdr>
                    </w:div>
                  </w:divsChild>
                </w:div>
                <w:div w:id="1931499142">
                  <w:marLeft w:val="300"/>
                  <w:marRight w:val="0"/>
                  <w:marTop w:val="75"/>
                  <w:marBottom w:val="0"/>
                  <w:divBdr>
                    <w:top w:val="none" w:sz="0" w:space="0" w:color="auto"/>
                    <w:left w:val="none" w:sz="0" w:space="0" w:color="auto"/>
                    <w:bottom w:val="none" w:sz="0" w:space="0" w:color="auto"/>
                    <w:right w:val="none" w:sz="0" w:space="0" w:color="auto"/>
                  </w:divBdr>
                  <w:divsChild>
                    <w:div w:id="1775829939">
                      <w:marLeft w:val="750"/>
                      <w:marRight w:val="0"/>
                      <w:marTop w:val="0"/>
                      <w:marBottom w:val="0"/>
                      <w:divBdr>
                        <w:top w:val="none" w:sz="0" w:space="0" w:color="auto"/>
                        <w:left w:val="none" w:sz="0" w:space="0" w:color="auto"/>
                        <w:bottom w:val="none" w:sz="0" w:space="0" w:color="auto"/>
                        <w:right w:val="none" w:sz="0" w:space="0" w:color="auto"/>
                      </w:divBdr>
                    </w:div>
                  </w:divsChild>
                </w:div>
                <w:div w:id="653290859">
                  <w:marLeft w:val="300"/>
                  <w:marRight w:val="0"/>
                  <w:marTop w:val="75"/>
                  <w:marBottom w:val="0"/>
                  <w:divBdr>
                    <w:top w:val="none" w:sz="0" w:space="0" w:color="auto"/>
                    <w:left w:val="none" w:sz="0" w:space="0" w:color="auto"/>
                    <w:bottom w:val="none" w:sz="0" w:space="0" w:color="auto"/>
                    <w:right w:val="none" w:sz="0" w:space="0" w:color="auto"/>
                  </w:divBdr>
                  <w:divsChild>
                    <w:div w:id="1808469941">
                      <w:marLeft w:val="750"/>
                      <w:marRight w:val="0"/>
                      <w:marTop w:val="0"/>
                      <w:marBottom w:val="0"/>
                      <w:divBdr>
                        <w:top w:val="none" w:sz="0" w:space="0" w:color="auto"/>
                        <w:left w:val="none" w:sz="0" w:space="0" w:color="auto"/>
                        <w:bottom w:val="none" w:sz="0" w:space="0" w:color="auto"/>
                        <w:right w:val="none" w:sz="0" w:space="0" w:color="auto"/>
                      </w:divBdr>
                    </w:div>
                  </w:divsChild>
                </w:div>
                <w:div w:id="2144928357">
                  <w:marLeft w:val="300"/>
                  <w:marRight w:val="0"/>
                  <w:marTop w:val="75"/>
                  <w:marBottom w:val="0"/>
                  <w:divBdr>
                    <w:top w:val="none" w:sz="0" w:space="0" w:color="auto"/>
                    <w:left w:val="none" w:sz="0" w:space="0" w:color="auto"/>
                    <w:bottom w:val="none" w:sz="0" w:space="0" w:color="auto"/>
                    <w:right w:val="none" w:sz="0" w:space="0" w:color="auto"/>
                  </w:divBdr>
                  <w:divsChild>
                    <w:div w:id="1549561790">
                      <w:marLeft w:val="750"/>
                      <w:marRight w:val="0"/>
                      <w:marTop w:val="0"/>
                      <w:marBottom w:val="0"/>
                      <w:divBdr>
                        <w:top w:val="none" w:sz="0" w:space="0" w:color="auto"/>
                        <w:left w:val="none" w:sz="0" w:space="0" w:color="auto"/>
                        <w:bottom w:val="none" w:sz="0" w:space="0" w:color="auto"/>
                        <w:right w:val="none" w:sz="0" w:space="0" w:color="auto"/>
                      </w:divBdr>
                    </w:div>
                  </w:divsChild>
                </w:div>
                <w:div w:id="1924025680">
                  <w:marLeft w:val="300"/>
                  <w:marRight w:val="0"/>
                  <w:marTop w:val="75"/>
                  <w:marBottom w:val="0"/>
                  <w:divBdr>
                    <w:top w:val="none" w:sz="0" w:space="0" w:color="auto"/>
                    <w:left w:val="none" w:sz="0" w:space="0" w:color="auto"/>
                    <w:bottom w:val="none" w:sz="0" w:space="0" w:color="auto"/>
                    <w:right w:val="none" w:sz="0" w:space="0" w:color="auto"/>
                  </w:divBdr>
                </w:div>
                <w:div w:id="361783078">
                  <w:marLeft w:val="300"/>
                  <w:marRight w:val="0"/>
                  <w:marTop w:val="75"/>
                  <w:marBottom w:val="0"/>
                  <w:divBdr>
                    <w:top w:val="none" w:sz="0" w:space="0" w:color="auto"/>
                    <w:left w:val="none" w:sz="0" w:space="0" w:color="auto"/>
                    <w:bottom w:val="none" w:sz="0" w:space="0" w:color="auto"/>
                    <w:right w:val="none" w:sz="0" w:space="0" w:color="auto"/>
                  </w:divBdr>
                </w:div>
                <w:div w:id="1501389128">
                  <w:marLeft w:val="300"/>
                  <w:marRight w:val="0"/>
                  <w:marTop w:val="75"/>
                  <w:marBottom w:val="0"/>
                  <w:divBdr>
                    <w:top w:val="none" w:sz="0" w:space="0" w:color="auto"/>
                    <w:left w:val="none" w:sz="0" w:space="0" w:color="auto"/>
                    <w:bottom w:val="none" w:sz="0" w:space="0" w:color="auto"/>
                    <w:right w:val="none" w:sz="0" w:space="0" w:color="auto"/>
                  </w:divBdr>
                  <w:divsChild>
                    <w:div w:id="1525706321">
                      <w:marLeft w:val="750"/>
                      <w:marRight w:val="0"/>
                      <w:marTop w:val="0"/>
                      <w:marBottom w:val="0"/>
                      <w:divBdr>
                        <w:top w:val="none" w:sz="0" w:space="0" w:color="auto"/>
                        <w:left w:val="none" w:sz="0" w:space="0" w:color="auto"/>
                        <w:bottom w:val="none" w:sz="0" w:space="0" w:color="auto"/>
                        <w:right w:val="none" w:sz="0" w:space="0" w:color="auto"/>
                      </w:divBdr>
                    </w:div>
                    <w:div w:id="926111025">
                      <w:marLeft w:val="750"/>
                      <w:marRight w:val="0"/>
                      <w:marTop w:val="0"/>
                      <w:marBottom w:val="0"/>
                      <w:divBdr>
                        <w:top w:val="none" w:sz="0" w:space="0" w:color="auto"/>
                        <w:left w:val="none" w:sz="0" w:space="0" w:color="auto"/>
                        <w:bottom w:val="none" w:sz="0" w:space="0" w:color="auto"/>
                        <w:right w:val="none" w:sz="0" w:space="0" w:color="auto"/>
                      </w:divBdr>
                    </w:div>
                  </w:divsChild>
                </w:div>
                <w:div w:id="538124023">
                  <w:marLeft w:val="300"/>
                  <w:marRight w:val="0"/>
                  <w:marTop w:val="75"/>
                  <w:marBottom w:val="0"/>
                  <w:divBdr>
                    <w:top w:val="none" w:sz="0" w:space="0" w:color="auto"/>
                    <w:left w:val="none" w:sz="0" w:space="0" w:color="auto"/>
                    <w:bottom w:val="none" w:sz="0" w:space="0" w:color="auto"/>
                    <w:right w:val="none" w:sz="0" w:space="0" w:color="auto"/>
                  </w:divBdr>
                  <w:divsChild>
                    <w:div w:id="866796703">
                      <w:marLeft w:val="750"/>
                      <w:marRight w:val="0"/>
                      <w:marTop w:val="0"/>
                      <w:marBottom w:val="0"/>
                      <w:divBdr>
                        <w:top w:val="none" w:sz="0" w:space="0" w:color="auto"/>
                        <w:left w:val="none" w:sz="0" w:space="0" w:color="auto"/>
                        <w:bottom w:val="none" w:sz="0" w:space="0" w:color="auto"/>
                        <w:right w:val="none" w:sz="0" w:space="0" w:color="auto"/>
                      </w:divBdr>
                    </w:div>
                  </w:divsChild>
                </w:div>
                <w:div w:id="460660951">
                  <w:marLeft w:val="300"/>
                  <w:marRight w:val="0"/>
                  <w:marTop w:val="75"/>
                  <w:marBottom w:val="0"/>
                  <w:divBdr>
                    <w:top w:val="none" w:sz="0" w:space="0" w:color="auto"/>
                    <w:left w:val="none" w:sz="0" w:space="0" w:color="auto"/>
                    <w:bottom w:val="none" w:sz="0" w:space="0" w:color="auto"/>
                    <w:right w:val="none" w:sz="0" w:space="0" w:color="auto"/>
                  </w:divBdr>
                  <w:divsChild>
                    <w:div w:id="1851292710">
                      <w:marLeft w:val="750"/>
                      <w:marRight w:val="0"/>
                      <w:marTop w:val="0"/>
                      <w:marBottom w:val="0"/>
                      <w:divBdr>
                        <w:top w:val="none" w:sz="0" w:space="0" w:color="auto"/>
                        <w:left w:val="none" w:sz="0" w:space="0" w:color="auto"/>
                        <w:bottom w:val="none" w:sz="0" w:space="0" w:color="auto"/>
                        <w:right w:val="none" w:sz="0" w:space="0" w:color="auto"/>
                      </w:divBdr>
                    </w:div>
                    <w:div w:id="1616015468">
                      <w:marLeft w:val="750"/>
                      <w:marRight w:val="0"/>
                      <w:marTop w:val="0"/>
                      <w:marBottom w:val="0"/>
                      <w:divBdr>
                        <w:top w:val="none" w:sz="0" w:space="0" w:color="auto"/>
                        <w:left w:val="none" w:sz="0" w:space="0" w:color="auto"/>
                        <w:bottom w:val="none" w:sz="0" w:space="0" w:color="auto"/>
                        <w:right w:val="none" w:sz="0" w:space="0" w:color="auto"/>
                      </w:divBdr>
                    </w:div>
                    <w:div w:id="2067802569">
                      <w:marLeft w:val="750"/>
                      <w:marRight w:val="0"/>
                      <w:marTop w:val="0"/>
                      <w:marBottom w:val="0"/>
                      <w:divBdr>
                        <w:top w:val="none" w:sz="0" w:space="0" w:color="auto"/>
                        <w:left w:val="none" w:sz="0" w:space="0" w:color="auto"/>
                        <w:bottom w:val="none" w:sz="0" w:space="0" w:color="auto"/>
                        <w:right w:val="none" w:sz="0" w:space="0" w:color="auto"/>
                      </w:divBdr>
                    </w:div>
                  </w:divsChild>
                </w:div>
                <w:div w:id="1222401919">
                  <w:marLeft w:val="300"/>
                  <w:marRight w:val="0"/>
                  <w:marTop w:val="75"/>
                  <w:marBottom w:val="0"/>
                  <w:divBdr>
                    <w:top w:val="none" w:sz="0" w:space="0" w:color="auto"/>
                    <w:left w:val="none" w:sz="0" w:space="0" w:color="auto"/>
                    <w:bottom w:val="none" w:sz="0" w:space="0" w:color="auto"/>
                    <w:right w:val="none" w:sz="0" w:space="0" w:color="auto"/>
                  </w:divBdr>
                  <w:divsChild>
                    <w:div w:id="1659187812">
                      <w:marLeft w:val="750"/>
                      <w:marRight w:val="0"/>
                      <w:marTop w:val="0"/>
                      <w:marBottom w:val="0"/>
                      <w:divBdr>
                        <w:top w:val="none" w:sz="0" w:space="0" w:color="auto"/>
                        <w:left w:val="none" w:sz="0" w:space="0" w:color="auto"/>
                        <w:bottom w:val="none" w:sz="0" w:space="0" w:color="auto"/>
                        <w:right w:val="none" w:sz="0" w:space="0" w:color="auto"/>
                      </w:divBdr>
                    </w:div>
                  </w:divsChild>
                </w:div>
                <w:div w:id="4482655">
                  <w:marLeft w:val="300"/>
                  <w:marRight w:val="0"/>
                  <w:marTop w:val="75"/>
                  <w:marBottom w:val="0"/>
                  <w:divBdr>
                    <w:top w:val="none" w:sz="0" w:space="0" w:color="auto"/>
                    <w:left w:val="none" w:sz="0" w:space="0" w:color="auto"/>
                    <w:bottom w:val="none" w:sz="0" w:space="0" w:color="auto"/>
                    <w:right w:val="none" w:sz="0" w:space="0" w:color="auto"/>
                  </w:divBdr>
                  <w:divsChild>
                    <w:div w:id="1083797181">
                      <w:marLeft w:val="750"/>
                      <w:marRight w:val="0"/>
                      <w:marTop w:val="0"/>
                      <w:marBottom w:val="0"/>
                      <w:divBdr>
                        <w:top w:val="none" w:sz="0" w:space="0" w:color="auto"/>
                        <w:left w:val="none" w:sz="0" w:space="0" w:color="auto"/>
                        <w:bottom w:val="none" w:sz="0" w:space="0" w:color="auto"/>
                        <w:right w:val="none" w:sz="0" w:space="0" w:color="auto"/>
                      </w:divBdr>
                    </w:div>
                    <w:div w:id="1797721701">
                      <w:marLeft w:val="750"/>
                      <w:marRight w:val="0"/>
                      <w:marTop w:val="0"/>
                      <w:marBottom w:val="0"/>
                      <w:divBdr>
                        <w:top w:val="none" w:sz="0" w:space="0" w:color="auto"/>
                        <w:left w:val="none" w:sz="0" w:space="0" w:color="auto"/>
                        <w:bottom w:val="none" w:sz="0" w:space="0" w:color="auto"/>
                        <w:right w:val="none" w:sz="0" w:space="0" w:color="auto"/>
                      </w:divBdr>
                    </w:div>
                    <w:div w:id="1009018787">
                      <w:marLeft w:val="750"/>
                      <w:marRight w:val="0"/>
                      <w:marTop w:val="0"/>
                      <w:marBottom w:val="0"/>
                      <w:divBdr>
                        <w:top w:val="none" w:sz="0" w:space="0" w:color="auto"/>
                        <w:left w:val="none" w:sz="0" w:space="0" w:color="auto"/>
                        <w:bottom w:val="none" w:sz="0" w:space="0" w:color="auto"/>
                        <w:right w:val="none" w:sz="0" w:space="0" w:color="auto"/>
                      </w:divBdr>
                    </w:div>
                  </w:divsChild>
                </w:div>
                <w:div w:id="343438809">
                  <w:marLeft w:val="300"/>
                  <w:marRight w:val="0"/>
                  <w:marTop w:val="75"/>
                  <w:marBottom w:val="0"/>
                  <w:divBdr>
                    <w:top w:val="none" w:sz="0" w:space="0" w:color="auto"/>
                    <w:left w:val="none" w:sz="0" w:space="0" w:color="auto"/>
                    <w:bottom w:val="none" w:sz="0" w:space="0" w:color="auto"/>
                    <w:right w:val="none" w:sz="0" w:space="0" w:color="auto"/>
                  </w:divBdr>
                  <w:divsChild>
                    <w:div w:id="2059667891">
                      <w:marLeft w:val="750"/>
                      <w:marRight w:val="0"/>
                      <w:marTop w:val="0"/>
                      <w:marBottom w:val="0"/>
                      <w:divBdr>
                        <w:top w:val="none" w:sz="0" w:space="0" w:color="auto"/>
                        <w:left w:val="none" w:sz="0" w:space="0" w:color="auto"/>
                        <w:bottom w:val="none" w:sz="0" w:space="0" w:color="auto"/>
                        <w:right w:val="none" w:sz="0" w:space="0" w:color="auto"/>
                      </w:divBdr>
                    </w:div>
                  </w:divsChild>
                </w:div>
                <w:div w:id="89132458">
                  <w:marLeft w:val="300"/>
                  <w:marRight w:val="0"/>
                  <w:marTop w:val="75"/>
                  <w:marBottom w:val="0"/>
                  <w:divBdr>
                    <w:top w:val="none" w:sz="0" w:space="0" w:color="auto"/>
                    <w:left w:val="none" w:sz="0" w:space="0" w:color="auto"/>
                    <w:bottom w:val="none" w:sz="0" w:space="0" w:color="auto"/>
                    <w:right w:val="none" w:sz="0" w:space="0" w:color="auto"/>
                  </w:divBdr>
                  <w:divsChild>
                    <w:div w:id="1058935271">
                      <w:marLeft w:val="750"/>
                      <w:marRight w:val="0"/>
                      <w:marTop w:val="0"/>
                      <w:marBottom w:val="0"/>
                      <w:divBdr>
                        <w:top w:val="none" w:sz="0" w:space="0" w:color="auto"/>
                        <w:left w:val="none" w:sz="0" w:space="0" w:color="auto"/>
                        <w:bottom w:val="none" w:sz="0" w:space="0" w:color="auto"/>
                        <w:right w:val="none" w:sz="0" w:space="0" w:color="auto"/>
                      </w:divBdr>
                    </w:div>
                    <w:div w:id="1528375042">
                      <w:marLeft w:val="750"/>
                      <w:marRight w:val="0"/>
                      <w:marTop w:val="0"/>
                      <w:marBottom w:val="0"/>
                      <w:divBdr>
                        <w:top w:val="none" w:sz="0" w:space="0" w:color="auto"/>
                        <w:left w:val="none" w:sz="0" w:space="0" w:color="auto"/>
                        <w:bottom w:val="none" w:sz="0" w:space="0" w:color="auto"/>
                        <w:right w:val="none" w:sz="0" w:space="0" w:color="auto"/>
                      </w:divBdr>
                    </w:div>
                  </w:divsChild>
                </w:div>
                <w:div w:id="519510022">
                  <w:marLeft w:val="300"/>
                  <w:marRight w:val="0"/>
                  <w:marTop w:val="75"/>
                  <w:marBottom w:val="0"/>
                  <w:divBdr>
                    <w:top w:val="none" w:sz="0" w:space="0" w:color="auto"/>
                    <w:left w:val="none" w:sz="0" w:space="0" w:color="auto"/>
                    <w:bottom w:val="none" w:sz="0" w:space="0" w:color="auto"/>
                    <w:right w:val="none" w:sz="0" w:space="0" w:color="auto"/>
                  </w:divBdr>
                  <w:divsChild>
                    <w:div w:id="1047493044">
                      <w:marLeft w:val="750"/>
                      <w:marRight w:val="0"/>
                      <w:marTop w:val="0"/>
                      <w:marBottom w:val="0"/>
                      <w:divBdr>
                        <w:top w:val="none" w:sz="0" w:space="0" w:color="auto"/>
                        <w:left w:val="none" w:sz="0" w:space="0" w:color="auto"/>
                        <w:bottom w:val="none" w:sz="0" w:space="0" w:color="auto"/>
                        <w:right w:val="none" w:sz="0" w:space="0" w:color="auto"/>
                      </w:divBdr>
                    </w:div>
                  </w:divsChild>
                </w:div>
                <w:div w:id="1339307708">
                  <w:marLeft w:val="300"/>
                  <w:marRight w:val="0"/>
                  <w:marTop w:val="75"/>
                  <w:marBottom w:val="0"/>
                  <w:divBdr>
                    <w:top w:val="none" w:sz="0" w:space="0" w:color="auto"/>
                    <w:left w:val="none" w:sz="0" w:space="0" w:color="auto"/>
                    <w:bottom w:val="none" w:sz="0" w:space="0" w:color="auto"/>
                    <w:right w:val="none" w:sz="0" w:space="0" w:color="auto"/>
                  </w:divBdr>
                  <w:divsChild>
                    <w:div w:id="1049300318">
                      <w:marLeft w:val="750"/>
                      <w:marRight w:val="0"/>
                      <w:marTop w:val="0"/>
                      <w:marBottom w:val="0"/>
                      <w:divBdr>
                        <w:top w:val="none" w:sz="0" w:space="0" w:color="auto"/>
                        <w:left w:val="none" w:sz="0" w:space="0" w:color="auto"/>
                        <w:bottom w:val="none" w:sz="0" w:space="0" w:color="auto"/>
                        <w:right w:val="none" w:sz="0" w:space="0" w:color="auto"/>
                      </w:divBdr>
                    </w:div>
                  </w:divsChild>
                </w:div>
                <w:div w:id="1413314136">
                  <w:marLeft w:val="300"/>
                  <w:marRight w:val="0"/>
                  <w:marTop w:val="75"/>
                  <w:marBottom w:val="0"/>
                  <w:divBdr>
                    <w:top w:val="none" w:sz="0" w:space="0" w:color="auto"/>
                    <w:left w:val="none" w:sz="0" w:space="0" w:color="auto"/>
                    <w:bottom w:val="none" w:sz="0" w:space="0" w:color="auto"/>
                    <w:right w:val="none" w:sz="0" w:space="0" w:color="auto"/>
                  </w:divBdr>
                  <w:divsChild>
                    <w:div w:id="1750154443">
                      <w:marLeft w:val="750"/>
                      <w:marRight w:val="0"/>
                      <w:marTop w:val="0"/>
                      <w:marBottom w:val="0"/>
                      <w:divBdr>
                        <w:top w:val="none" w:sz="0" w:space="0" w:color="auto"/>
                        <w:left w:val="none" w:sz="0" w:space="0" w:color="auto"/>
                        <w:bottom w:val="none" w:sz="0" w:space="0" w:color="auto"/>
                        <w:right w:val="none" w:sz="0" w:space="0" w:color="auto"/>
                      </w:divBdr>
                    </w:div>
                  </w:divsChild>
                </w:div>
                <w:div w:id="1199783867">
                  <w:marLeft w:val="300"/>
                  <w:marRight w:val="0"/>
                  <w:marTop w:val="75"/>
                  <w:marBottom w:val="0"/>
                  <w:divBdr>
                    <w:top w:val="none" w:sz="0" w:space="0" w:color="auto"/>
                    <w:left w:val="none" w:sz="0" w:space="0" w:color="auto"/>
                    <w:bottom w:val="none" w:sz="0" w:space="0" w:color="auto"/>
                    <w:right w:val="none" w:sz="0" w:space="0" w:color="auto"/>
                  </w:divBdr>
                </w:div>
                <w:div w:id="128254414">
                  <w:marLeft w:val="300"/>
                  <w:marRight w:val="0"/>
                  <w:marTop w:val="75"/>
                  <w:marBottom w:val="0"/>
                  <w:divBdr>
                    <w:top w:val="none" w:sz="0" w:space="0" w:color="auto"/>
                    <w:left w:val="none" w:sz="0" w:space="0" w:color="auto"/>
                    <w:bottom w:val="none" w:sz="0" w:space="0" w:color="auto"/>
                    <w:right w:val="none" w:sz="0" w:space="0" w:color="auto"/>
                  </w:divBdr>
                </w:div>
                <w:div w:id="2050916315">
                  <w:marLeft w:val="300"/>
                  <w:marRight w:val="0"/>
                  <w:marTop w:val="75"/>
                  <w:marBottom w:val="0"/>
                  <w:divBdr>
                    <w:top w:val="none" w:sz="0" w:space="0" w:color="auto"/>
                    <w:left w:val="none" w:sz="0" w:space="0" w:color="auto"/>
                    <w:bottom w:val="none" w:sz="0" w:space="0" w:color="auto"/>
                    <w:right w:val="none" w:sz="0" w:space="0" w:color="auto"/>
                  </w:divBdr>
                  <w:divsChild>
                    <w:div w:id="1109546719">
                      <w:marLeft w:val="750"/>
                      <w:marRight w:val="0"/>
                      <w:marTop w:val="0"/>
                      <w:marBottom w:val="0"/>
                      <w:divBdr>
                        <w:top w:val="none" w:sz="0" w:space="0" w:color="auto"/>
                        <w:left w:val="none" w:sz="0" w:space="0" w:color="auto"/>
                        <w:bottom w:val="none" w:sz="0" w:space="0" w:color="auto"/>
                        <w:right w:val="none" w:sz="0" w:space="0" w:color="auto"/>
                      </w:divBdr>
                    </w:div>
                    <w:div w:id="1357584986">
                      <w:marLeft w:val="750"/>
                      <w:marRight w:val="0"/>
                      <w:marTop w:val="0"/>
                      <w:marBottom w:val="0"/>
                      <w:divBdr>
                        <w:top w:val="none" w:sz="0" w:space="0" w:color="auto"/>
                        <w:left w:val="none" w:sz="0" w:space="0" w:color="auto"/>
                        <w:bottom w:val="none" w:sz="0" w:space="0" w:color="auto"/>
                        <w:right w:val="none" w:sz="0" w:space="0" w:color="auto"/>
                      </w:divBdr>
                    </w:div>
                  </w:divsChild>
                </w:div>
                <w:div w:id="1117866872">
                  <w:marLeft w:val="300"/>
                  <w:marRight w:val="0"/>
                  <w:marTop w:val="75"/>
                  <w:marBottom w:val="0"/>
                  <w:divBdr>
                    <w:top w:val="none" w:sz="0" w:space="0" w:color="auto"/>
                    <w:left w:val="none" w:sz="0" w:space="0" w:color="auto"/>
                    <w:bottom w:val="none" w:sz="0" w:space="0" w:color="auto"/>
                    <w:right w:val="none" w:sz="0" w:space="0" w:color="auto"/>
                  </w:divBdr>
                  <w:divsChild>
                    <w:div w:id="478302042">
                      <w:marLeft w:val="750"/>
                      <w:marRight w:val="0"/>
                      <w:marTop w:val="0"/>
                      <w:marBottom w:val="0"/>
                      <w:divBdr>
                        <w:top w:val="none" w:sz="0" w:space="0" w:color="auto"/>
                        <w:left w:val="none" w:sz="0" w:space="0" w:color="auto"/>
                        <w:bottom w:val="none" w:sz="0" w:space="0" w:color="auto"/>
                        <w:right w:val="none" w:sz="0" w:space="0" w:color="auto"/>
                      </w:divBdr>
                    </w:div>
                  </w:divsChild>
                </w:div>
                <w:div w:id="1351446295">
                  <w:marLeft w:val="300"/>
                  <w:marRight w:val="0"/>
                  <w:marTop w:val="75"/>
                  <w:marBottom w:val="0"/>
                  <w:divBdr>
                    <w:top w:val="none" w:sz="0" w:space="0" w:color="auto"/>
                    <w:left w:val="none" w:sz="0" w:space="0" w:color="auto"/>
                    <w:bottom w:val="none" w:sz="0" w:space="0" w:color="auto"/>
                    <w:right w:val="none" w:sz="0" w:space="0" w:color="auto"/>
                  </w:divBdr>
                  <w:divsChild>
                    <w:div w:id="1674606253">
                      <w:marLeft w:val="750"/>
                      <w:marRight w:val="0"/>
                      <w:marTop w:val="0"/>
                      <w:marBottom w:val="0"/>
                      <w:divBdr>
                        <w:top w:val="none" w:sz="0" w:space="0" w:color="auto"/>
                        <w:left w:val="none" w:sz="0" w:space="0" w:color="auto"/>
                        <w:bottom w:val="none" w:sz="0" w:space="0" w:color="auto"/>
                        <w:right w:val="none" w:sz="0" w:space="0" w:color="auto"/>
                      </w:divBdr>
                    </w:div>
                    <w:div w:id="35401149">
                      <w:marLeft w:val="750"/>
                      <w:marRight w:val="0"/>
                      <w:marTop w:val="0"/>
                      <w:marBottom w:val="0"/>
                      <w:divBdr>
                        <w:top w:val="none" w:sz="0" w:space="0" w:color="auto"/>
                        <w:left w:val="none" w:sz="0" w:space="0" w:color="auto"/>
                        <w:bottom w:val="none" w:sz="0" w:space="0" w:color="auto"/>
                        <w:right w:val="none" w:sz="0" w:space="0" w:color="auto"/>
                      </w:divBdr>
                    </w:div>
                    <w:div w:id="779225251">
                      <w:marLeft w:val="750"/>
                      <w:marRight w:val="0"/>
                      <w:marTop w:val="0"/>
                      <w:marBottom w:val="0"/>
                      <w:divBdr>
                        <w:top w:val="none" w:sz="0" w:space="0" w:color="auto"/>
                        <w:left w:val="none" w:sz="0" w:space="0" w:color="auto"/>
                        <w:bottom w:val="none" w:sz="0" w:space="0" w:color="auto"/>
                        <w:right w:val="none" w:sz="0" w:space="0" w:color="auto"/>
                      </w:divBdr>
                    </w:div>
                  </w:divsChild>
                </w:div>
                <w:div w:id="8945599">
                  <w:marLeft w:val="300"/>
                  <w:marRight w:val="0"/>
                  <w:marTop w:val="75"/>
                  <w:marBottom w:val="0"/>
                  <w:divBdr>
                    <w:top w:val="none" w:sz="0" w:space="0" w:color="auto"/>
                    <w:left w:val="none" w:sz="0" w:space="0" w:color="auto"/>
                    <w:bottom w:val="none" w:sz="0" w:space="0" w:color="auto"/>
                    <w:right w:val="none" w:sz="0" w:space="0" w:color="auto"/>
                  </w:divBdr>
                  <w:divsChild>
                    <w:div w:id="1876312786">
                      <w:marLeft w:val="750"/>
                      <w:marRight w:val="0"/>
                      <w:marTop w:val="0"/>
                      <w:marBottom w:val="0"/>
                      <w:divBdr>
                        <w:top w:val="none" w:sz="0" w:space="0" w:color="auto"/>
                        <w:left w:val="none" w:sz="0" w:space="0" w:color="auto"/>
                        <w:bottom w:val="none" w:sz="0" w:space="0" w:color="auto"/>
                        <w:right w:val="none" w:sz="0" w:space="0" w:color="auto"/>
                      </w:divBdr>
                    </w:div>
                  </w:divsChild>
                </w:div>
                <w:div w:id="1960987796">
                  <w:marLeft w:val="300"/>
                  <w:marRight w:val="0"/>
                  <w:marTop w:val="75"/>
                  <w:marBottom w:val="0"/>
                  <w:divBdr>
                    <w:top w:val="none" w:sz="0" w:space="0" w:color="auto"/>
                    <w:left w:val="none" w:sz="0" w:space="0" w:color="auto"/>
                    <w:bottom w:val="none" w:sz="0" w:space="0" w:color="auto"/>
                    <w:right w:val="none" w:sz="0" w:space="0" w:color="auto"/>
                  </w:divBdr>
                  <w:divsChild>
                    <w:div w:id="2052457979">
                      <w:marLeft w:val="750"/>
                      <w:marRight w:val="0"/>
                      <w:marTop w:val="0"/>
                      <w:marBottom w:val="0"/>
                      <w:divBdr>
                        <w:top w:val="none" w:sz="0" w:space="0" w:color="auto"/>
                        <w:left w:val="none" w:sz="0" w:space="0" w:color="auto"/>
                        <w:bottom w:val="none" w:sz="0" w:space="0" w:color="auto"/>
                        <w:right w:val="none" w:sz="0" w:space="0" w:color="auto"/>
                      </w:divBdr>
                    </w:div>
                    <w:div w:id="45183365">
                      <w:marLeft w:val="750"/>
                      <w:marRight w:val="0"/>
                      <w:marTop w:val="0"/>
                      <w:marBottom w:val="0"/>
                      <w:divBdr>
                        <w:top w:val="none" w:sz="0" w:space="0" w:color="auto"/>
                        <w:left w:val="none" w:sz="0" w:space="0" w:color="auto"/>
                        <w:bottom w:val="none" w:sz="0" w:space="0" w:color="auto"/>
                        <w:right w:val="none" w:sz="0" w:space="0" w:color="auto"/>
                      </w:divBdr>
                    </w:div>
                    <w:div w:id="315841442">
                      <w:marLeft w:val="750"/>
                      <w:marRight w:val="0"/>
                      <w:marTop w:val="0"/>
                      <w:marBottom w:val="0"/>
                      <w:divBdr>
                        <w:top w:val="none" w:sz="0" w:space="0" w:color="auto"/>
                        <w:left w:val="none" w:sz="0" w:space="0" w:color="auto"/>
                        <w:bottom w:val="none" w:sz="0" w:space="0" w:color="auto"/>
                        <w:right w:val="none" w:sz="0" w:space="0" w:color="auto"/>
                      </w:divBdr>
                    </w:div>
                  </w:divsChild>
                </w:div>
                <w:div w:id="2071462143">
                  <w:marLeft w:val="300"/>
                  <w:marRight w:val="0"/>
                  <w:marTop w:val="75"/>
                  <w:marBottom w:val="0"/>
                  <w:divBdr>
                    <w:top w:val="none" w:sz="0" w:space="0" w:color="auto"/>
                    <w:left w:val="none" w:sz="0" w:space="0" w:color="auto"/>
                    <w:bottom w:val="none" w:sz="0" w:space="0" w:color="auto"/>
                    <w:right w:val="none" w:sz="0" w:space="0" w:color="auto"/>
                  </w:divBdr>
                  <w:divsChild>
                    <w:div w:id="2054885050">
                      <w:marLeft w:val="750"/>
                      <w:marRight w:val="0"/>
                      <w:marTop w:val="0"/>
                      <w:marBottom w:val="0"/>
                      <w:divBdr>
                        <w:top w:val="none" w:sz="0" w:space="0" w:color="auto"/>
                        <w:left w:val="none" w:sz="0" w:space="0" w:color="auto"/>
                        <w:bottom w:val="none" w:sz="0" w:space="0" w:color="auto"/>
                        <w:right w:val="none" w:sz="0" w:space="0" w:color="auto"/>
                      </w:divBdr>
                    </w:div>
                  </w:divsChild>
                </w:div>
                <w:div w:id="1269964480">
                  <w:marLeft w:val="300"/>
                  <w:marRight w:val="0"/>
                  <w:marTop w:val="75"/>
                  <w:marBottom w:val="0"/>
                  <w:divBdr>
                    <w:top w:val="none" w:sz="0" w:space="0" w:color="auto"/>
                    <w:left w:val="none" w:sz="0" w:space="0" w:color="auto"/>
                    <w:bottom w:val="none" w:sz="0" w:space="0" w:color="auto"/>
                    <w:right w:val="none" w:sz="0" w:space="0" w:color="auto"/>
                  </w:divBdr>
                  <w:divsChild>
                    <w:div w:id="860317139">
                      <w:marLeft w:val="750"/>
                      <w:marRight w:val="0"/>
                      <w:marTop w:val="0"/>
                      <w:marBottom w:val="0"/>
                      <w:divBdr>
                        <w:top w:val="none" w:sz="0" w:space="0" w:color="auto"/>
                        <w:left w:val="none" w:sz="0" w:space="0" w:color="auto"/>
                        <w:bottom w:val="none" w:sz="0" w:space="0" w:color="auto"/>
                        <w:right w:val="none" w:sz="0" w:space="0" w:color="auto"/>
                      </w:divBdr>
                    </w:div>
                    <w:div w:id="2142528047">
                      <w:marLeft w:val="750"/>
                      <w:marRight w:val="0"/>
                      <w:marTop w:val="0"/>
                      <w:marBottom w:val="0"/>
                      <w:divBdr>
                        <w:top w:val="none" w:sz="0" w:space="0" w:color="auto"/>
                        <w:left w:val="none" w:sz="0" w:space="0" w:color="auto"/>
                        <w:bottom w:val="none" w:sz="0" w:space="0" w:color="auto"/>
                        <w:right w:val="none" w:sz="0" w:space="0" w:color="auto"/>
                      </w:divBdr>
                    </w:div>
                  </w:divsChild>
                </w:div>
                <w:div w:id="1619219368">
                  <w:marLeft w:val="300"/>
                  <w:marRight w:val="0"/>
                  <w:marTop w:val="75"/>
                  <w:marBottom w:val="0"/>
                  <w:divBdr>
                    <w:top w:val="none" w:sz="0" w:space="0" w:color="auto"/>
                    <w:left w:val="none" w:sz="0" w:space="0" w:color="auto"/>
                    <w:bottom w:val="none" w:sz="0" w:space="0" w:color="auto"/>
                    <w:right w:val="none" w:sz="0" w:space="0" w:color="auto"/>
                  </w:divBdr>
                  <w:divsChild>
                    <w:div w:id="951865866">
                      <w:marLeft w:val="750"/>
                      <w:marRight w:val="0"/>
                      <w:marTop w:val="0"/>
                      <w:marBottom w:val="0"/>
                      <w:divBdr>
                        <w:top w:val="none" w:sz="0" w:space="0" w:color="auto"/>
                        <w:left w:val="none" w:sz="0" w:space="0" w:color="auto"/>
                        <w:bottom w:val="none" w:sz="0" w:space="0" w:color="auto"/>
                        <w:right w:val="none" w:sz="0" w:space="0" w:color="auto"/>
                      </w:divBdr>
                    </w:div>
                  </w:divsChild>
                </w:div>
                <w:div w:id="1702975394">
                  <w:marLeft w:val="300"/>
                  <w:marRight w:val="0"/>
                  <w:marTop w:val="75"/>
                  <w:marBottom w:val="0"/>
                  <w:divBdr>
                    <w:top w:val="none" w:sz="0" w:space="0" w:color="auto"/>
                    <w:left w:val="none" w:sz="0" w:space="0" w:color="auto"/>
                    <w:bottom w:val="none" w:sz="0" w:space="0" w:color="auto"/>
                    <w:right w:val="none" w:sz="0" w:space="0" w:color="auto"/>
                  </w:divBdr>
                  <w:divsChild>
                    <w:div w:id="38360846">
                      <w:marLeft w:val="750"/>
                      <w:marRight w:val="0"/>
                      <w:marTop w:val="0"/>
                      <w:marBottom w:val="0"/>
                      <w:divBdr>
                        <w:top w:val="none" w:sz="0" w:space="0" w:color="auto"/>
                        <w:left w:val="none" w:sz="0" w:space="0" w:color="auto"/>
                        <w:bottom w:val="none" w:sz="0" w:space="0" w:color="auto"/>
                        <w:right w:val="none" w:sz="0" w:space="0" w:color="auto"/>
                      </w:divBdr>
                    </w:div>
                  </w:divsChild>
                </w:div>
                <w:div w:id="1263295172">
                  <w:marLeft w:val="300"/>
                  <w:marRight w:val="0"/>
                  <w:marTop w:val="75"/>
                  <w:marBottom w:val="0"/>
                  <w:divBdr>
                    <w:top w:val="none" w:sz="0" w:space="0" w:color="auto"/>
                    <w:left w:val="none" w:sz="0" w:space="0" w:color="auto"/>
                    <w:bottom w:val="none" w:sz="0" w:space="0" w:color="auto"/>
                    <w:right w:val="none" w:sz="0" w:space="0" w:color="auto"/>
                  </w:divBdr>
                  <w:divsChild>
                    <w:div w:id="1897082154">
                      <w:marLeft w:val="750"/>
                      <w:marRight w:val="0"/>
                      <w:marTop w:val="0"/>
                      <w:marBottom w:val="0"/>
                      <w:divBdr>
                        <w:top w:val="none" w:sz="0" w:space="0" w:color="auto"/>
                        <w:left w:val="none" w:sz="0" w:space="0" w:color="auto"/>
                        <w:bottom w:val="none" w:sz="0" w:space="0" w:color="auto"/>
                        <w:right w:val="none" w:sz="0" w:space="0" w:color="auto"/>
                      </w:divBdr>
                    </w:div>
                  </w:divsChild>
                </w:div>
                <w:div w:id="886448759">
                  <w:marLeft w:val="300"/>
                  <w:marRight w:val="0"/>
                  <w:marTop w:val="75"/>
                  <w:marBottom w:val="0"/>
                  <w:divBdr>
                    <w:top w:val="none" w:sz="0" w:space="0" w:color="auto"/>
                    <w:left w:val="none" w:sz="0" w:space="0" w:color="auto"/>
                    <w:bottom w:val="none" w:sz="0" w:space="0" w:color="auto"/>
                    <w:right w:val="none" w:sz="0" w:space="0" w:color="auto"/>
                  </w:divBdr>
                </w:div>
                <w:div w:id="960502562">
                  <w:marLeft w:val="300"/>
                  <w:marRight w:val="0"/>
                  <w:marTop w:val="75"/>
                  <w:marBottom w:val="0"/>
                  <w:divBdr>
                    <w:top w:val="none" w:sz="0" w:space="0" w:color="auto"/>
                    <w:left w:val="none" w:sz="0" w:space="0" w:color="auto"/>
                    <w:bottom w:val="none" w:sz="0" w:space="0" w:color="auto"/>
                    <w:right w:val="none" w:sz="0" w:space="0" w:color="auto"/>
                  </w:divBdr>
                </w:div>
                <w:div w:id="296299071">
                  <w:marLeft w:val="300"/>
                  <w:marRight w:val="0"/>
                  <w:marTop w:val="75"/>
                  <w:marBottom w:val="0"/>
                  <w:divBdr>
                    <w:top w:val="none" w:sz="0" w:space="0" w:color="auto"/>
                    <w:left w:val="none" w:sz="0" w:space="0" w:color="auto"/>
                    <w:bottom w:val="none" w:sz="0" w:space="0" w:color="auto"/>
                    <w:right w:val="none" w:sz="0" w:space="0" w:color="auto"/>
                  </w:divBdr>
                  <w:divsChild>
                    <w:div w:id="117839787">
                      <w:marLeft w:val="750"/>
                      <w:marRight w:val="0"/>
                      <w:marTop w:val="0"/>
                      <w:marBottom w:val="0"/>
                      <w:divBdr>
                        <w:top w:val="none" w:sz="0" w:space="0" w:color="auto"/>
                        <w:left w:val="none" w:sz="0" w:space="0" w:color="auto"/>
                        <w:bottom w:val="none" w:sz="0" w:space="0" w:color="auto"/>
                        <w:right w:val="none" w:sz="0" w:space="0" w:color="auto"/>
                      </w:divBdr>
                    </w:div>
                    <w:div w:id="47536415">
                      <w:marLeft w:val="750"/>
                      <w:marRight w:val="0"/>
                      <w:marTop w:val="0"/>
                      <w:marBottom w:val="0"/>
                      <w:divBdr>
                        <w:top w:val="none" w:sz="0" w:space="0" w:color="auto"/>
                        <w:left w:val="none" w:sz="0" w:space="0" w:color="auto"/>
                        <w:bottom w:val="none" w:sz="0" w:space="0" w:color="auto"/>
                        <w:right w:val="none" w:sz="0" w:space="0" w:color="auto"/>
                      </w:divBdr>
                    </w:div>
                  </w:divsChild>
                </w:div>
                <w:div w:id="4215246">
                  <w:marLeft w:val="300"/>
                  <w:marRight w:val="0"/>
                  <w:marTop w:val="75"/>
                  <w:marBottom w:val="0"/>
                  <w:divBdr>
                    <w:top w:val="none" w:sz="0" w:space="0" w:color="auto"/>
                    <w:left w:val="none" w:sz="0" w:space="0" w:color="auto"/>
                    <w:bottom w:val="none" w:sz="0" w:space="0" w:color="auto"/>
                    <w:right w:val="none" w:sz="0" w:space="0" w:color="auto"/>
                  </w:divBdr>
                  <w:divsChild>
                    <w:div w:id="1045325140">
                      <w:marLeft w:val="750"/>
                      <w:marRight w:val="0"/>
                      <w:marTop w:val="0"/>
                      <w:marBottom w:val="0"/>
                      <w:divBdr>
                        <w:top w:val="none" w:sz="0" w:space="0" w:color="auto"/>
                        <w:left w:val="none" w:sz="0" w:space="0" w:color="auto"/>
                        <w:bottom w:val="none" w:sz="0" w:space="0" w:color="auto"/>
                        <w:right w:val="none" w:sz="0" w:space="0" w:color="auto"/>
                      </w:divBdr>
                    </w:div>
                  </w:divsChild>
                </w:div>
                <w:div w:id="1978022997">
                  <w:marLeft w:val="300"/>
                  <w:marRight w:val="0"/>
                  <w:marTop w:val="75"/>
                  <w:marBottom w:val="0"/>
                  <w:divBdr>
                    <w:top w:val="none" w:sz="0" w:space="0" w:color="auto"/>
                    <w:left w:val="none" w:sz="0" w:space="0" w:color="auto"/>
                    <w:bottom w:val="none" w:sz="0" w:space="0" w:color="auto"/>
                    <w:right w:val="none" w:sz="0" w:space="0" w:color="auto"/>
                  </w:divBdr>
                  <w:divsChild>
                    <w:div w:id="1553692659">
                      <w:marLeft w:val="750"/>
                      <w:marRight w:val="0"/>
                      <w:marTop w:val="0"/>
                      <w:marBottom w:val="0"/>
                      <w:divBdr>
                        <w:top w:val="none" w:sz="0" w:space="0" w:color="auto"/>
                        <w:left w:val="none" w:sz="0" w:space="0" w:color="auto"/>
                        <w:bottom w:val="none" w:sz="0" w:space="0" w:color="auto"/>
                        <w:right w:val="none" w:sz="0" w:space="0" w:color="auto"/>
                      </w:divBdr>
                    </w:div>
                    <w:div w:id="1180699355">
                      <w:marLeft w:val="750"/>
                      <w:marRight w:val="0"/>
                      <w:marTop w:val="0"/>
                      <w:marBottom w:val="0"/>
                      <w:divBdr>
                        <w:top w:val="none" w:sz="0" w:space="0" w:color="auto"/>
                        <w:left w:val="none" w:sz="0" w:space="0" w:color="auto"/>
                        <w:bottom w:val="none" w:sz="0" w:space="0" w:color="auto"/>
                        <w:right w:val="none" w:sz="0" w:space="0" w:color="auto"/>
                      </w:divBdr>
                    </w:div>
                    <w:div w:id="1913466890">
                      <w:marLeft w:val="750"/>
                      <w:marRight w:val="0"/>
                      <w:marTop w:val="0"/>
                      <w:marBottom w:val="0"/>
                      <w:divBdr>
                        <w:top w:val="none" w:sz="0" w:space="0" w:color="auto"/>
                        <w:left w:val="none" w:sz="0" w:space="0" w:color="auto"/>
                        <w:bottom w:val="none" w:sz="0" w:space="0" w:color="auto"/>
                        <w:right w:val="none" w:sz="0" w:space="0" w:color="auto"/>
                      </w:divBdr>
                    </w:div>
                  </w:divsChild>
                </w:div>
                <w:div w:id="821040753">
                  <w:marLeft w:val="300"/>
                  <w:marRight w:val="0"/>
                  <w:marTop w:val="75"/>
                  <w:marBottom w:val="0"/>
                  <w:divBdr>
                    <w:top w:val="none" w:sz="0" w:space="0" w:color="auto"/>
                    <w:left w:val="none" w:sz="0" w:space="0" w:color="auto"/>
                    <w:bottom w:val="none" w:sz="0" w:space="0" w:color="auto"/>
                    <w:right w:val="none" w:sz="0" w:space="0" w:color="auto"/>
                  </w:divBdr>
                  <w:divsChild>
                    <w:div w:id="635993415">
                      <w:marLeft w:val="750"/>
                      <w:marRight w:val="0"/>
                      <w:marTop w:val="0"/>
                      <w:marBottom w:val="0"/>
                      <w:divBdr>
                        <w:top w:val="none" w:sz="0" w:space="0" w:color="auto"/>
                        <w:left w:val="none" w:sz="0" w:space="0" w:color="auto"/>
                        <w:bottom w:val="none" w:sz="0" w:space="0" w:color="auto"/>
                        <w:right w:val="none" w:sz="0" w:space="0" w:color="auto"/>
                      </w:divBdr>
                    </w:div>
                  </w:divsChild>
                </w:div>
                <w:div w:id="127864781">
                  <w:marLeft w:val="300"/>
                  <w:marRight w:val="0"/>
                  <w:marTop w:val="75"/>
                  <w:marBottom w:val="0"/>
                  <w:divBdr>
                    <w:top w:val="none" w:sz="0" w:space="0" w:color="auto"/>
                    <w:left w:val="none" w:sz="0" w:space="0" w:color="auto"/>
                    <w:bottom w:val="none" w:sz="0" w:space="0" w:color="auto"/>
                    <w:right w:val="none" w:sz="0" w:space="0" w:color="auto"/>
                  </w:divBdr>
                  <w:divsChild>
                    <w:div w:id="1856766976">
                      <w:marLeft w:val="750"/>
                      <w:marRight w:val="0"/>
                      <w:marTop w:val="0"/>
                      <w:marBottom w:val="0"/>
                      <w:divBdr>
                        <w:top w:val="none" w:sz="0" w:space="0" w:color="auto"/>
                        <w:left w:val="none" w:sz="0" w:space="0" w:color="auto"/>
                        <w:bottom w:val="none" w:sz="0" w:space="0" w:color="auto"/>
                        <w:right w:val="none" w:sz="0" w:space="0" w:color="auto"/>
                      </w:divBdr>
                    </w:div>
                    <w:div w:id="70347411">
                      <w:marLeft w:val="750"/>
                      <w:marRight w:val="0"/>
                      <w:marTop w:val="0"/>
                      <w:marBottom w:val="0"/>
                      <w:divBdr>
                        <w:top w:val="none" w:sz="0" w:space="0" w:color="auto"/>
                        <w:left w:val="none" w:sz="0" w:space="0" w:color="auto"/>
                        <w:bottom w:val="none" w:sz="0" w:space="0" w:color="auto"/>
                        <w:right w:val="none" w:sz="0" w:space="0" w:color="auto"/>
                      </w:divBdr>
                    </w:div>
                    <w:div w:id="748230588">
                      <w:marLeft w:val="750"/>
                      <w:marRight w:val="0"/>
                      <w:marTop w:val="0"/>
                      <w:marBottom w:val="0"/>
                      <w:divBdr>
                        <w:top w:val="none" w:sz="0" w:space="0" w:color="auto"/>
                        <w:left w:val="none" w:sz="0" w:space="0" w:color="auto"/>
                        <w:bottom w:val="none" w:sz="0" w:space="0" w:color="auto"/>
                        <w:right w:val="none" w:sz="0" w:space="0" w:color="auto"/>
                      </w:divBdr>
                    </w:div>
                  </w:divsChild>
                </w:div>
                <w:div w:id="1692796665">
                  <w:marLeft w:val="300"/>
                  <w:marRight w:val="0"/>
                  <w:marTop w:val="75"/>
                  <w:marBottom w:val="0"/>
                  <w:divBdr>
                    <w:top w:val="none" w:sz="0" w:space="0" w:color="auto"/>
                    <w:left w:val="none" w:sz="0" w:space="0" w:color="auto"/>
                    <w:bottom w:val="none" w:sz="0" w:space="0" w:color="auto"/>
                    <w:right w:val="none" w:sz="0" w:space="0" w:color="auto"/>
                  </w:divBdr>
                  <w:divsChild>
                    <w:div w:id="1108233537">
                      <w:marLeft w:val="750"/>
                      <w:marRight w:val="0"/>
                      <w:marTop w:val="0"/>
                      <w:marBottom w:val="0"/>
                      <w:divBdr>
                        <w:top w:val="none" w:sz="0" w:space="0" w:color="auto"/>
                        <w:left w:val="none" w:sz="0" w:space="0" w:color="auto"/>
                        <w:bottom w:val="none" w:sz="0" w:space="0" w:color="auto"/>
                        <w:right w:val="none" w:sz="0" w:space="0" w:color="auto"/>
                      </w:divBdr>
                    </w:div>
                  </w:divsChild>
                </w:div>
                <w:div w:id="1615018468">
                  <w:marLeft w:val="300"/>
                  <w:marRight w:val="0"/>
                  <w:marTop w:val="75"/>
                  <w:marBottom w:val="0"/>
                  <w:divBdr>
                    <w:top w:val="none" w:sz="0" w:space="0" w:color="auto"/>
                    <w:left w:val="none" w:sz="0" w:space="0" w:color="auto"/>
                    <w:bottom w:val="none" w:sz="0" w:space="0" w:color="auto"/>
                    <w:right w:val="none" w:sz="0" w:space="0" w:color="auto"/>
                  </w:divBdr>
                  <w:divsChild>
                    <w:div w:id="335110517">
                      <w:marLeft w:val="750"/>
                      <w:marRight w:val="0"/>
                      <w:marTop w:val="0"/>
                      <w:marBottom w:val="0"/>
                      <w:divBdr>
                        <w:top w:val="none" w:sz="0" w:space="0" w:color="auto"/>
                        <w:left w:val="none" w:sz="0" w:space="0" w:color="auto"/>
                        <w:bottom w:val="none" w:sz="0" w:space="0" w:color="auto"/>
                        <w:right w:val="none" w:sz="0" w:space="0" w:color="auto"/>
                      </w:divBdr>
                    </w:div>
                    <w:div w:id="1572038232">
                      <w:marLeft w:val="750"/>
                      <w:marRight w:val="0"/>
                      <w:marTop w:val="0"/>
                      <w:marBottom w:val="0"/>
                      <w:divBdr>
                        <w:top w:val="none" w:sz="0" w:space="0" w:color="auto"/>
                        <w:left w:val="none" w:sz="0" w:space="0" w:color="auto"/>
                        <w:bottom w:val="none" w:sz="0" w:space="0" w:color="auto"/>
                        <w:right w:val="none" w:sz="0" w:space="0" w:color="auto"/>
                      </w:divBdr>
                    </w:div>
                  </w:divsChild>
                </w:div>
                <w:div w:id="1595045208">
                  <w:marLeft w:val="300"/>
                  <w:marRight w:val="0"/>
                  <w:marTop w:val="75"/>
                  <w:marBottom w:val="0"/>
                  <w:divBdr>
                    <w:top w:val="none" w:sz="0" w:space="0" w:color="auto"/>
                    <w:left w:val="none" w:sz="0" w:space="0" w:color="auto"/>
                    <w:bottom w:val="none" w:sz="0" w:space="0" w:color="auto"/>
                    <w:right w:val="none" w:sz="0" w:space="0" w:color="auto"/>
                  </w:divBdr>
                  <w:divsChild>
                    <w:div w:id="2065060729">
                      <w:marLeft w:val="750"/>
                      <w:marRight w:val="0"/>
                      <w:marTop w:val="0"/>
                      <w:marBottom w:val="0"/>
                      <w:divBdr>
                        <w:top w:val="none" w:sz="0" w:space="0" w:color="auto"/>
                        <w:left w:val="none" w:sz="0" w:space="0" w:color="auto"/>
                        <w:bottom w:val="none" w:sz="0" w:space="0" w:color="auto"/>
                        <w:right w:val="none" w:sz="0" w:space="0" w:color="auto"/>
                      </w:divBdr>
                    </w:div>
                  </w:divsChild>
                </w:div>
                <w:div w:id="558245198">
                  <w:marLeft w:val="300"/>
                  <w:marRight w:val="0"/>
                  <w:marTop w:val="75"/>
                  <w:marBottom w:val="0"/>
                  <w:divBdr>
                    <w:top w:val="none" w:sz="0" w:space="0" w:color="auto"/>
                    <w:left w:val="none" w:sz="0" w:space="0" w:color="auto"/>
                    <w:bottom w:val="none" w:sz="0" w:space="0" w:color="auto"/>
                    <w:right w:val="none" w:sz="0" w:space="0" w:color="auto"/>
                  </w:divBdr>
                  <w:divsChild>
                    <w:div w:id="1672638443">
                      <w:marLeft w:val="750"/>
                      <w:marRight w:val="0"/>
                      <w:marTop w:val="0"/>
                      <w:marBottom w:val="0"/>
                      <w:divBdr>
                        <w:top w:val="none" w:sz="0" w:space="0" w:color="auto"/>
                        <w:left w:val="none" w:sz="0" w:space="0" w:color="auto"/>
                        <w:bottom w:val="none" w:sz="0" w:space="0" w:color="auto"/>
                        <w:right w:val="none" w:sz="0" w:space="0" w:color="auto"/>
                      </w:divBdr>
                    </w:div>
                  </w:divsChild>
                </w:div>
                <w:div w:id="794060030">
                  <w:marLeft w:val="300"/>
                  <w:marRight w:val="0"/>
                  <w:marTop w:val="75"/>
                  <w:marBottom w:val="0"/>
                  <w:divBdr>
                    <w:top w:val="none" w:sz="0" w:space="0" w:color="auto"/>
                    <w:left w:val="none" w:sz="0" w:space="0" w:color="auto"/>
                    <w:bottom w:val="none" w:sz="0" w:space="0" w:color="auto"/>
                    <w:right w:val="none" w:sz="0" w:space="0" w:color="auto"/>
                  </w:divBdr>
                  <w:divsChild>
                    <w:div w:id="873423900">
                      <w:marLeft w:val="750"/>
                      <w:marRight w:val="0"/>
                      <w:marTop w:val="0"/>
                      <w:marBottom w:val="0"/>
                      <w:divBdr>
                        <w:top w:val="none" w:sz="0" w:space="0" w:color="auto"/>
                        <w:left w:val="none" w:sz="0" w:space="0" w:color="auto"/>
                        <w:bottom w:val="none" w:sz="0" w:space="0" w:color="auto"/>
                        <w:right w:val="none" w:sz="0" w:space="0" w:color="auto"/>
                      </w:divBdr>
                    </w:div>
                  </w:divsChild>
                </w:div>
                <w:div w:id="2110275003">
                  <w:marLeft w:val="300"/>
                  <w:marRight w:val="0"/>
                  <w:marTop w:val="75"/>
                  <w:marBottom w:val="0"/>
                  <w:divBdr>
                    <w:top w:val="none" w:sz="0" w:space="0" w:color="auto"/>
                    <w:left w:val="none" w:sz="0" w:space="0" w:color="auto"/>
                    <w:bottom w:val="none" w:sz="0" w:space="0" w:color="auto"/>
                    <w:right w:val="none" w:sz="0" w:space="0" w:color="auto"/>
                  </w:divBdr>
                </w:div>
                <w:div w:id="971324136">
                  <w:marLeft w:val="300"/>
                  <w:marRight w:val="0"/>
                  <w:marTop w:val="75"/>
                  <w:marBottom w:val="0"/>
                  <w:divBdr>
                    <w:top w:val="none" w:sz="0" w:space="0" w:color="auto"/>
                    <w:left w:val="none" w:sz="0" w:space="0" w:color="auto"/>
                    <w:bottom w:val="none" w:sz="0" w:space="0" w:color="auto"/>
                    <w:right w:val="none" w:sz="0" w:space="0" w:color="auto"/>
                  </w:divBdr>
                </w:div>
                <w:div w:id="1035890189">
                  <w:marLeft w:val="300"/>
                  <w:marRight w:val="0"/>
                  <w:marTop w:val="75"/>
                  <w:marBottom w:val="0"/>
                  <w:divBdr>
                    <w:top w:val="none" w:sz="0" w:space="0" w:color="auto"/>
                    <w:left w:val="none" w:sz="0" w:space="0" w:color="auto"/>
                    <w:bottom w:val="none" w:sz="0" w:space="0" w:color="auto"/>
                    <w:right w:val="none" w:sz="0" w:space="0" w:color="auto"/>
                  </w:divBdr>
                  <w:divsChild>
                    <w:div w:id="1632974889">
                      <w:marLeft w:val="750"/>
                      <w:marRight w:val="0"/>
                      <w:marTop w:val="0"/>
                      <w:marBottom w:val="0"/>
                      <w:divBdr>
                        <w:top w:val="none" w:sz="0" w:space="0" w:color="auto"/>
                        <w:left w:val="none" w:sz="0" w:space="0" w:color="auto"/>
                        <w:bottom w:val="none" w:sz="0" w:space="0" w:color="auto"/>
                        <w:right w:val="none" w:sz="0" w:space="0" w:color="auto"/>
                      </w:divBdr>
                    </w:div>
                    <w:div w:id="533422612">
                      <w:marLeft w:val="750"/>
                      <w:marRight w:val="0"/>
                      <w:marTop w:val="0"/>
                      <w:marBottom w:val="0"/>
                      <w:divBdr>
                        <w:top w:val="none" w:sz="0" w:space="0" w:color="auto"/>
                        <w:left w:val="none" w:sz="0" w:space="0" w:color="auto"/>
                        <w:bottom w:val="none" w:sz="0" w:space="0" w:color="auto"/>
                        <w:right w:val="none" w:sz="0" w:space="0" w:color="auto"/>
                      </w:divBdr>
                    </w:div>
                  </w:divsChild>
                </w:div>
                <w:div w:id="2050642216">
                  <w:marLeft w:val="300"/>
                  <w:marRight w:val="0"/>
                  <w:marTop w:val="75"/>
                  <w:marBottom w:val="0"/>
                  <w:divBdr>
                    <w:top w:val="none" w:sz="0" w:space="0" w:color="auto"/>
                    <w:left w:val="none" w:sz="0" w:space="0" w:color="auto"/>
                    <w:bottom w:val="none" w:sz="0" w:space="0" w:color="auto"/>
                    <w:right w:val="none" w:sz="0" w:space="0" w:color="auto"/>
                  </w:divBdr>
                  <w:divsChild>
                    <w:div w:id="438259017">
                      <w:marLeft w:val="750"/>
                      <w:marRight w:val="0"/>
                      <w:marTop w:val="0"/>
                      <w:marBottom w:val="0"/>
                      <w:divBdr>
                        <w:top w:val="none" w:sz="0" w:space="0" w:color="auto"/>
                        <w:left w:val="none" w:sz="0" w:space="0" w:color="auto"/>
                        <w:bottom w:val="none" w:sz="0" w:space="0" w:color="auto"/>
                        <w:right w:val="none" w:sz="0" w:space="0" w:color="auto"/>
                      </w:divBdr>
                    </w:div>
                  </w:divsChild>
                </w:div>
                <w:div w:id="974220515">
                  <w:marLeft w:val="300"/>
                  <w:marRight w:val="0"/>
                  <w:marTop w:val="75"/>
                  <w:marBottom w:val="0"/>
                  <w:divBdr>
                    <w:top w:val="none" w:sz="0" w:space="0" w:color="auto"/>
                    <w:left w:val="none" w:sz="0" w:space="0" w:color="auto"/>
                    <w:bottom w:val="none" w:sz="0" w:space="0" w:color="auto"/>
                    <w:right w:val="none" w:sz="0" w:space="0" w:color="auto"/>
                  </w:divBdr>
                  <w:divsChild>
                    <w:div w:id="514148967">
                      <w:marLeft w:val="750"/>
                      <w:marRight w:val="0"/>
                      <w:marTop w:val="0"/>
                      <w:marBottom w:val="0"/>
                      <w:divBdr>
                        <w:top w:val="none" w:sz="0" w:space="0" w:color="auto"/>
                        <w:left w:val="none" w:sz="0" w:space="0" w:color="auto"/>
                        <w:bottom w:val="none" w:sz="0" w:space="0" w:color="auto"/>
                        <w:right w:val="none" w:sz="0" w:space="0" w:color="auto"/>
                      </w:divBdr>
                    </w:div>
                    <w:div w:id="2005352114">
                      <w:marLeft w:val="750"/>
                      <w:marRight w:val="0"/>
                      <w:marTop w:val="0"/>
                      <w:marBottom w:val="0"/>
                      <w:divBdr>
                        <w:top w:val="none" w:sz="0" w:space="0" w:color="auto"/>
                        <w:left w:val="none" w:sz="0" w:space="0" w:color="auto"/>
                        <w:bottom w:val="none" w:sz="0" w:space="0" w:color="auto"/>
                        <w:right w:val="none" w:sz="0" w:space="0" w:color="auto"/>
                      </w:divBdr>
                    </w:div>
                    <w:div w:id="993950934">
                      <w:marLeft w:val="750"/>
                      <w:marRight w:val="0"/>
                      <w:marTop w:val="0"/>
                      <w:marBottom w:val="0"/>
                      <w:divBdr>
                        <w:top w:val="none" w:sz="0" w:space="0" w:color="auto"/>
                        <w:left w:val="none" w:sz="0" w:space="0" w:color="auto"/>
                        <w:bottom w:val="none" w:sz="0" w:space="0" w:color="auto"/>
                        <w:right w:val="none" w:sz="0" w:space="0" w:color="auto"/>
                      </w:divBdr>
                    </w:div>
                  </w:divsChild>
                </w:div>
                <w:div w:id="1150638514">
                  <w:marLeft w:val="300"/>
                  <w:marRight w:val="0"/>
                  <w:marTop w:val="75"/>
                  <w:marBottom w:val="0"/>
                  <w:divBdr>
                    <w:top w:val="none" w:sz="0" w:space="0" w:color="auto"/>
                    <w:left w:val="none" w:sz="0" w:space="0" w:color="auto"/>
                    <w:bottom w:val="none" w:sz="0" w:space="0" w:color="auto"/>
                    <w:right w:val="none" w:sz="0" w:space="0" w:color="auto"/>
                  </w:divBdr>
                  <w:divsChild>
                    <w:div w:id="1769883164">
                      <w:marLeft w:val="750"/>
                      <w:marRight w:val="0"/>
                      <w:marTop w:val="0"/>
                      <w:marBottom w:val="0"/>
                      <w:divBdr>
                        <w:top w:val="none" w:sz="0" w:space="0" w:color="auto"/>
                        <w:left w:val="none" w:sz="0" w:space="0" w:color="auto"/>
                        <w:bottom w:val="none" w:sz="0" w:space="0" w:color="auto"/>
                        <w:right w:val="none" w:sz="0" w:space="0" w:color="auto"/>
                      </w:divBdr>
                    </w:div>
                  </w:divsChild>
                </w:div>
                <w:div w:id="1053309779">
                  <w:marLeft w:val="300"/>
                  <w:marRight w:val="0"/>
                  <w:marTop w:val="75"/>
                  <w:marBottom w:val="0"/>
                  <w:divBdr>
                    <w:top w:val="none" w:sz="0" w:space="0" w:color="auto"/>
                    <w:left w:val="none" w:sz="0" w:space="0" w:color="auto"/>
                    <w:bottom w:val="none" w:sz="0" w:space="0" w:color="auto"/>
                    <w:right w:val="none" w:sz="0" w:space="0" w:color="auto"/>
                  </w:divBdr>
                  <w:divsChild>
                    <w:div w:id="675037595">
                      <w:marLeft w:val="750"/>
                      <w:marRight w:val="0"/>
                      <w:marTop w:val="0"/>
                      <w:marBottom w:val="0"/>
                      <w:divBdr>
                        <w:top w:val="none" w:sz="0" w:space="0" w:color="auto"/>
                        <w:left w:val="none" w:sz="0" w:space="0" w:color="auto"/>
                        <w:bottom w:val="none" w:sz="0" w:space="0" w:color="auto"/>
                        <w:right w:val="none" w:sz="0" w:space="0" w:color="auto"/>
                      </w:divBdr>
                    </w:div>
                    <w:div w:id="1631478593">
                      <w:marLeft w:val="750"/>
                      <w:marRight w:val="0"/>
                      <w:marTop w:val="0"/>
                      <w:marBottom w:val="0"/>
                      <w:divBdr>
                        <w:top w:val="none" w:sz="0" w:space="0" w:color="auto"/>
                        <w:left w:val="none" w:sz="0" w:space="0" w:color="auto"/>
                        <w:bottom w:val="none" w:sz="0" w:space="0" w:color="auto"/>
                        <w:right w:val="none" w:sz="0" w:space="0" w:color="auto"/>
                      </w:divBdr>
                    </w:div>
                    <w:div w:id="1426153340">
                      <w:marLeft w:val="750"/>
                      <w:marRight w:val="0"/>
                      <w:marTop w:val="0"/>
                      <w:marBottom w:val="0"/>
                      <w:divBdr>
                        <w:top w:val="none" w:sz="0" w:space="0" w:color="auto"/>
                        <w:left w:val="none" w:sz="0" w:space="0" w:color="auto"/>
                        <w:bottom w:val="none" w:sz="0" w:space="0" w:color="auto"/>
                        <w:right w:val="none" w:sz="0" w:space="0" w:color="auto"/>
                      </w:divBdr>
                    </w:div>
                  </w:divsChild>
                </w:div>
                <w:div w:id="1788233742">
                  <w:marLeft w:val="300"/>
                  <w:marRight w:val="0"/>
                  <w:marTop w:val="75"/>
                  <w:marBottom w:val="0"/>
                  <w:divBdr>
                    <w:top w:val="none" w:sz="0" w:space="0" w:color="auto"/>
                    <w:left w:val="none" w:sz="0" w:space="0" w:color="auto"/>
                    <w:bottom w:val="none" w:sz="0" w:space="0" w:color="auto"/>
                    <w:right w:val="none" w:sz="0" w:space="0" w:color="auto"/>
                  </w:divBdr>
                  <w:divsChild>
                    <w:div w:id="78648424">
                      <w:marLeft w:val="750"/>
                      <w:marRight w:val="0"/>
                      <w:marTop w:val="0"/>
                      <w:marBottom w:val="0"/>
                      <w:divBdr>
                        <w:top w:val="none" w:sz="0" w:space="0" w:color="auto"/>
                        <w:left w:val="none" w:sz="0" w:space="0" w:color="auto"/>
                        <w:bottom w:val="none" w:sz="0" w:space="0" w:color="auto"/>
                        <w:right w:val="none" w:sz="0" w:space="0" w:color="auto"/>
                      </w:divBdr>
                    </w:div>
                  </w:divsChild>
                </w:div>
                <w:div w:id="912816465">
                  <w:marLeft w:val="300"/>
                  <w:marRight w:val="0"/>
                  <w:marTop w:val="75"/>
                  <w:marBottom w:val="0"/>
                  <w:divBdr>
                    <w:top w:val="none" w:sz="0" w:space="0" w:color="auto"/>
                    <w:left w:val="none" w:sz="0" w:space="0" w:color="auto"/>
                    <w:bottom w:val="none" w:sz="0" w:space="0" w:color="auto"/>
                    <w:right w:val="none" w:sz="0" w:space="0" w:color="auto"/>
                  </w:divBdr>
                  <w:divsChild>
                    <w:div w:id="1443453117">
                      <w:marLeft w:val="750"/>
                      <w:marRight w:val="0"/>
                      <w:marTop w:val="0"/>
                      <w:marBottom w:val="0"/>
                      <w:divBdr>
                        <w:top w:val="none" w:sz="0" w:space="0" w:color="auto"/>
                        <w:left w:val="none" w:sz="0" w:space="0" w:color="auto"/>
                        <w:bottom w:val="none" w:sz="0" w:space="0" w:color="auto"/>
                        <w:right w:val="none" w:sz="0" w:space="0" w:color="auto"/>
                      </w:divBdr>
                    </w:div>
                    <w:div w:id="1554611016">
                      <w:marLeft w:val="750"/>
                      <w:marRight w:val="0"/>
                      <w:marTop w:val="0"/>
                      <w:marBottom w:val="0"/>
                      <w:divBdr>
                        <w:top w:val="none" w:sz="0" w:space="0" w:color="auto"/>
                        <w:left w:val="none" w:sz="0" w:space="0" w:color="auto"/>
                        <w:bottom w:val="none" w:sz="0" w:space="0" w:color="auto"/>
                        <w:right w:val="none" w:sz="0" w:space="0" w:color="auto"/>
                      </w:divBdr>
                    </w:div>
                  </w:divsChild>
                </w:div>
                <w:div w:id="1589919498">
                  <w:marLeft w:val="300"/>
                  <w:marRight w:val="0"/>
                  <w:marTop w:val="75"/>
                  <w:marBottom w:val="0"/>
                  <w:divBdr>
                    <w:top w:val="none" w:sz="0" w:space="0" w:color="auto"/>
                    <w:left w:val="none" w:sz="0" w:space="0" w:color="auto"/>
                    <w:bottom w:val="none" w:sz="0" w:space="0" w:color="auto"/>
                    <w:right w:val="none" w:sz="0" w:space="0" w:color="auto"/>
                  </w:divBdr>
                  <w:divsChild>
                    <w:div w:id="855507897">
                      <w:marLeft w:val="750"/>
                      <w:marRight w:val="0"/>
                      <w:marTop w:val="0"/>
                      <w:marBottom w:val="0"/>
                      <w:divBdr>
                        <w:top w:val="none" w:sz="0" w:space="0" w:color="auto"/>
                        <w:left w:val="none" w:sz="0" w:space="0" w:color="auto"/>
                        <w:bottom w:val="none" w:sz="0" w:space="0" w:color="auto"/>
                        <w:right w:val="none" w:sz="0" w:space="0" w:color="auto"/>
                      </w:divBdr>
                    </w:div>
                  </w:divsChild>
                </w:div>
                <w:div w:id="99574128">
                  <w:marLeft w:val="300"/>
                  <w:marRight w:val="0"/>
                  <w:marTop w:val="75"/>
                  <w:marBottom w:val="0"/>
                  <w:divBdr>
                    <w:top w:val="none" w:sz="0" w:space="0" w:color="auto"/>
                    <w:left w:val="none" w:sz="0" w:space="0" w:color="auto"/>
                    <w:bottom w:val="none" w:sz="0" w:space="0" w:color="auto"/>
                    <w:right w:val="none" w:sz="0" w:space="0" w:color="auto"/>
                  </w:divBdr>
                  <w:divsChild>
                    <w:div w:id="1842043307">
                      <w:marLeft w:val="750"/>
                      <w:marRight w:val="0"/>
                      <w:marTop w:val="0"/>
                      <w:marBottom w:val="0"/>
                      <w:divBdr>
                        <w:top w:val="none" w:sz="0" w:space="0" w:color="auto"/>
                        <w:left w:val="none" w:sz="0" w:space="0" w:color="auto"/>
                        <w:bottom w:val="none" w:sz="0" w:space="0" w:color="auto"/>
                        <w:right w:val="none" w:sz="0" w:space="0" w:color="auto"/>
                      </w:divBdr>
                    </w:div>
                  </w:divsChild>
                </w:div>
                <w:div w:id="239482702">
                  <w:marLeft w:val="300"/>
                  <w:marRight w:val="0"/>
                  <w:marTop w:val="75"/>
                  <w:marBottom w:val="0"/>
                  <w:divBdr>
                    <w:top w:val="none" w:sz="0" w:space="0" w:color="auto"/>
                    <w:left w:val="none" w:sz="0" w:space="0" w:color="auto"/>
                    <w:bottom w:val="none" w:sz="0" w:space="0" w:color="auto"/>
                    <w:right w:val="none" w:sz="0" w:space="0" w:color="auto"/>
                  </w:divBdr>
                  <w:divsChild>
                    <w:div w:id="421604395">
                      <w:marLeft w:val="750"/>
                      <w:marRight w:val="0"/>
                      <w:marTop w:val="0"/>
                      <w:marBottom w:val="0"/>
                      <w:divBdr>
                        <w:top w:val="none" w:sz="0" w:space="0" w:color="auto"/>
                        <w:left w:val="none" w:sz="0" w:space="0" w:color="auto"/>
                        <w:bottom w:val="none" w:sz="0" w:space="0" w:color="auto"/>
                        <w:right w:val="none" w:sz="0" w:space="0" w:color="auto"/>
                      </w:divBdr>
                    </w:div>
                  </w:divsChild>
                </w:div>
                <w:div w:id="948245684">
                  <w:marLeft w:val="300"/>
                  <w:marRight w:val="0"/>
                  <w:marTop w:val="75"/>
                  <w:marBottom w:val="0"/>
                  <w:divBdr>
                    <w:top w:val="none" w:sz="0" w:space="0" w:color="auto"/>
                    <w:left w:val="none" w:sz="0" w:space="0" w:color="auto"/>
                    <w:bottom w:val="none" w:sz="0" w:space="0" w:color="auto"/>
                    <w:right w:val="none" w:sz="0" w:space="0" w:color="auto"/>
                  </w:divBdr>
                </w:div>
                <w:div w:id="1378621799">
                  <w:marLeft w:val="300"/>
                  <w:marRight w:val="0"/>
                  <w:marTop w:val="75"/>
                  <w:marBottom w:val="0"/>
                  <w:divBdr>
                    <w:top w:val="none" w:sz="0" w:space="0" w:color="auto"/>
                    <w:left w:val="none" w:sz="0" w:space="0" w:color="auto"/>
                    <w:bottom w:val="none" w:sz="0" w:space="0" w:color="auto"/>
                    <w:right w:val="none" w:sz="0" w:space="0" w:color="auto"/>
                  </w:divBdr>
                </w:div>
                <w:div w:id="1319502446">
                  <w:marLeft w:val="300"/>
                  <w:marRight w:val="0"/>
                  <w:marTop w:val="75"/>
                  <w:marBottom w:val="0"/>
                  <w:divBdr>
                    <w:top w:val="none" w:sz="0" w:space="0" w:color="auto"/>
                    <w:left w:val="none" w:sz="0" w:space="0" w:color="auto"/>
                    <w:bottom w:val="none" w:sz="0" w:space="0" w:color="auto"/>
                    <w:right w:val="none" w:sz="0" w:space="0" w:color="auto"/>
                  </w:divBdr>
                  <w:divsChild>
                    <w:div w:id="244193312">
                      <w:marLeft w:val="750"/>
                      <w:marRight w:val="0"/>
                      <w:marTop w:val="0"/>
                      <w:marBottom w:val="0"/>
                      <w:divBdr>
                        <w:top w:val="none" w:sz="0" w:space="0" w:color="auto"/>
                        <w:left w:val="none" w:sz="0" w:space="0" w:color="auto"/>
                        <w:bottom w:val="none" w:sz="0" w:space="0" w:color="auto"/>
                        <w:right w:val="none" w:sz="0" w:space="0" w:color="auto"/>
                      </w:divBdr>
                    </w:div>
                    <w:div w:id="196700666">
                      <w:marLeft w:val="750"/>
                      <w:marRight w:val="0"/>
                      <w:marTop w:val="0"/>
                      <w:marBottom w:val="0"/>
                      <w:divBdr>
                        <w:top w:val="none" w:sz="0" w:space="0" w:color="auto"/>
                        <w:left w:val="none" w:sz="0" w:space="0" w:color="auto"/>
                        <w:bottom w:val="none" w:sz="0" w:space="0" w:color="auto"/>
                        <w:right w:val="none" w:sz="0" w:space="0" w:color="auto"/>
                      </w:divBdr>
                    </w:div>
                  </w:divsChild>
                </w:div>
                <w:div w:id="1461722278">
                  <w:marLeft w:val="300"/>
                  <w:marRight w:val="0"/>
                  <w:marTop w:val="75"/>
                  <w:marBottom w:val="0"/>
                  <w:divBdr>
                    <w:top w:val="none" w:sz="0" w:space="0" w:color="auto"/>
                    <w:left w:val="none" w:sz="0" w:space="0" w:color="auto"/>
                    <w:bottom w:val="none" w:sz="0" w:space="0" w:color="auto"/>
                    <w:right w:val="none" w:sz="0" w:space="0" w:color="auto"/>
                  </w:divBdr>
                  <w:divsChild>
                    <w:div w:id="1051223660">
                      <w:marLeft w:val="750"/>
                      <w:marRight w:val="0"/>
                      <w:marTop w:val="0"/>
                      <w:marBottom w:val="0"/>
                      <w:divBdr>
                        <w:top w:val="none" w:sz="0" w:space="0" w:color="auto"/>
                        <w:left w:val="none" w:sz="0" w:space="0" w:color="auto"/>
                        <w:bottom w:val="none" w:sz="0" w:space="0" w:color="auto"/>
                        <w:right w:val="none" w:sz="0" w:space="0" w:color="auto"/>
                      </w:divBdr>
                    </w:div>
                  </w:divsChild>
                </w:div>
                <w:div w:id="1712457233">
                  <w:marLeft w:val="300"/>
                  <w:marRight w:val="0"/>
                  <w:marTop w:val="75"/>
                  <w:marBottom w:val="0"/>
                  <w:divBdr>
                    <w:top w:val="none" w:sz="0" w:space="0" w:color="auto"/>
                    <w:left w:val="none" w:sz="0" w:space="0" w:color="auto"/>
                    <w:bottom w:val="none" w:sz="0" w:space="0" w:color="auto"/>
                    <w:right w:val="none" w:sz="0" w:space="0" w:color="auto"/>
                  </w:divBdr>
                  <w:divsChild>
                    <w:div w:id="270934776">
                      <w:marLeft w:val="750"/>
                      <w:marRight w:val="0"/>
                      <w:marTop w:val="0"/>
                      <w:marBottom w:val="0"/>
                      <w:divBdr>
                        <w:top w:val="none" w:sz="0" w:space="0" w:color="auto"/>
                        <w:left w:val="none" w:sz="0" w:space="0" w:color="auto"/>
                        <w:bottom w:val="none" w:sz="0" w:space="0" w:color="auto"/>
                        <w:right w:val="none" w:sz="0" w:space="0" w:color="auto"/>
                      </w:divBdr>
                    </w:div>
                    <w:div w:id="265770061">
                      <w:marLeft w:val="750"/>
                      <w:marRight w:val="0"/>
                      <w:marTop w:val="0"/>
                      <w:marBottom w:val="0"/>
                      <w:divBdr>
                        <w:top w:val="none" w:sz="0" w:space="0" w:color="auto"/>
                        <w:left w:val="none" w:sz="0" w:space="0" w:color="auto"/>
                        <w:bottom w:val="none" w:sz="0" w:space="0" w:color="auto"/>
                        <w:right w:val="none" w:sz="0" w:space="0" w:color="auto"/>
                      </w:divBdr>
                    </w:div>
                    <w:div w:id="881987734">
                      <w:marLeft w:val="750"/>
                      <w:marRight w:val="0"/>
                      <w:marTop w:val="0"/>
                      <w:marBottom w:val="0"/>
                      <w:divBdr>
                        <w:top w:val="none" w:sz="0" w:space="0" w:color="auto"/>
                        <w:left w:val="none" w:sz="0" w:space="0" w:color="auto"/>
                        <w:bottom w:val="none" w:sz="0" w:space="0" w:color="auto"/>
                        <w:right w:val="none" w:sz="0" w:space="0" w:color="auto"/>
                      </w:divBdr>
                    </w:div>
                  </w:divsChild>
                </w:div>
                <w:div w:id="682823446">
                  <w:marLeft w:val="300"/>
                  <w:marRight w:val="0"/>
                  <w:marTop w:val="75"/>
                  <w:marBottom w:val="0"/>
                  <w:divBdr>
                    <w:top w:val="none" w:sz="0" w:space="0" w:color="auto"/>
                    <w:left w:val="none" w:sz="0" w:space="0" w:color="auto"/>
                    <w:bottom w:val="none" w:sz="0" w:space="0" w:color="auto"/>
                    <w:right w:val="none" w:sz="0" w:space="0" w:color="auto"/>
                  </w:divBdr>
                  <w:divsChild>
                    <w:div w:id="829717020">
                      <w:marLeft w:val="750"/>
                      <w:marRight w:val="0"/>
                      <w:marTop w:val="0"/>
                      <w:marBottom w:val="0"/>
                      <w:divBdr>
                        <w:top w:val="none" w:sz="0" w:space="0" w:color="auto"/>
                        <w:left w:val="none" w:sz="0" w:space="0" w:color="auto"/>
                        <w:bottom w:val="none" w:sz="0" w:space="0" w:color="auto"/>
                        <w:right w:val="none" w:sz="0" w:space="0" w:color="auto"/>
                      </w:divBdr>
                    </w:div>
                  </w:divsChild>
                </w:div>
                <w:div w:id="62921879">
                  <w:marLeft w:val="300"/>
                  <w:marRight w:val="0"/>
                  <w:marTop w:val="75"/>
                  <w:marBottom w:val="0"/>
                  <w:divBdr>
                    <w:top w:val="none" w:sz="0" w:space="0" w:color="auto"/>
                    <w:left w:val="none" w:sz="0" w:space="0" w:color="auto"/>
                    <w:bottom w:val="none" w:sz="0" w:space="0" w:color="auto"/>
                    <w:right w:val="none" w:sz="0" w:space="0" w:color="auto"/>
                  </w:divBdr>
                  <w:divsChild>
                    <w:div w:id="1573739195">
                      <w:marLeft w:val="750"/>
                      <w:marRight w:val="0"/>
                      <w:marTop w:val="0"/>
                      <w:marBottom w:val="0"/>
                      <w:divBdr>
                        <w:top w:val="none" w:sz="0" w:space="0" w:color="auto"/>
                        <w:left w:val="none" w:sz="0" w:space="0" w:color="auto"/>
                        <w:bottom w:val="none" w:sz="0" w:space="0" w:color="auto"/>
                        <w:right w:val="none" w:sz="0" w:space="0" w:color="auto"/>
                      </w:divBdr>
                    </w:div>
                    <w:div w:id="1412578603">
                      <w:marLeft w:val="750"/>
                      <w:marRight w:val="0"/>
                      <w:marTop w:val="0"/>
                      <w:marBottom w:val="0"/>
                      <w:divBdr>
                        <w:top w:val="none" w:sz="0" w:space="0" w:color="auto"/>
                        <w:left w:val="none" w:sz="0" w:space="0" w:color="auto"/>
                        <w:bottom w:val="none" w:sz="0" w:space="0" w:color="auto"/>
                        <w:right w:val="none" w:sz="0" w:space="0" w:color="auto"/>
                      </w:divBdr>
                    </w:div>
                    <w:div w:id="573391043">
                      <w:marLeft w:val="750"/>
                      <w:marRight w:val="0"/>
                      <w:marTop w:val="0"/>
                      <w:marBottom w:val="0"/>
                      <w:divBdr>
                        <w:top w:val="none" w:sz="0" w:space="0" w:color="auto"/>
                        <w:left w:val="none" w:sz="0" w:space="0" w:color="auto"/>
                        <w:bottom w:val="none" w:sz="0" w:space="0" w:color="auto"/>
                        <w:right w:val="none" w:sz="0" w:space="0" w:color="auto"/>
                      </w:divBdr>
                    </w:div>
                  </w:divsChild>
                </w:div>
                <w:div w:id="1960649569">
                  <w:marLeft w:val="300"/>
                  <w:marRight w:val="0"/>
                  <w:marTop w:val="75"/>
                  <w:marBottom w:val="0"/>
                  <w:divBdr>
                    <w:top w:val="none" w:sz="0" w:space="0" w:color="auto"/>
                    <w:left w:val="none" w:sz="0" w:space="0" w:color="auto"/>
                    <w:bottom w:val="none" w:sz="0" w:space="0" w:color="auto"/>
                    <w:right w:val="none" w:sz="0" w:space="0" w:color="auto"/>
                  </w:divBdr>
                  <w:divsChild>
                    <w:div w:id="1515025856">
                      <w:marLeft w:val="750"/>
                      <w:marRight w:val="0"/>
                      <w:marTop w:val="0"/>
                      <w:marBottom w:val="0"/>
                      <w:divBdr>
                        <w:top w:val="none" w:sz="0" w:space="0" w:color="auto"/>
                        <w:left w:val="none" w:sz="0" w:space="0" w:color="auto"/>
                        <w:bottom w:val="none" w:sz="0" w:space="0" w:color="auto"/>
                        <w:right w:val="none" w:sz="0" w:space="0" w:color="auto"/>
                      </w:divBdr>
                    </w:div>
                  </w:divsChild>
                </w:div>
                <w:div w:id="2079548809">
                  <w:marLeft w:val="300"/>
                  <w:marRight w:val="0"/>
                  <w:marTop w:val="75"/>
                  <w:marBottom w:val="0"/>
                  <w:divBdr>
                    <w:top w:val="none" w:sz="0" w:space="0" w:color="auto"/>
                    <w:left w:val="none" w:sz="0" w:space="0" w:color="auto"/>
                    <w:bottom w:val="none" w:sz="0" w:space="0" w:color="auto"/>
                    <w:right w:val="none" w:sz="0" w:space="0" w:color="auto"/>
                  </w:divBdr>
                  <w:divsChild>
                    <w:div w:id="1518274581">
                      <w:marLeft w:val="750"/>
                      <w:marRight w:val="0"/>
                      <w:marTop w:val="0"/>
                      <w:marBottom w:val="0"/>
                      <w:divBdr>
                        <w:top w:val="none" w:sz="0" w:space="0" w:color="auto"/>
                        <w:left w:val="none" w:sz="0" w:space="0" w:color="auto"/>
                        <w:bottom w:val="none" w:sz="0" w:space="0" w:color="auto"/>
                        <w:right w:val="none" w:sz="0" w:space="0" w:color="auto"/>
                      </w:divBdr>
                    </w:div>
                    <w:div w:id="489521061">
                      <w:marLeft w:val="750"/>
                      <w:marRight w:val="0"/>
                      <w:marTop w:val="0"/>
                      <w:marBottom w:val="0"/>
                      <w:divBdr>
                        <w:top w:val="none" w:sz="0" w:space="0" w:color="auto"/>
                        <w:left w:val="none" w:sz="0" w:space="0" w:color="auto"/>
                        <w:bottom w:val="none" w:sz="0" w:space="0" w:color="auto"/>
                        <w:right w:val="none" w:sz="0" w:space="0" w:color="auto"/>
                      </w:divBdr>
                    </w:div>
                  </w:divsChild>
                </w:div>
                <w:div w:id="1603491458">
                  <w:marLeft w:val="300"/>
                  <w:marRight w:val="0"/>
                  <w:marTop w:val="75"/>
                  <w:marBottom w:val="0"/>
                  <w:divBdr>
                    <w:top w:val="none" w:sz="0" w:space="0" w:color="auto"/>
                    <w:left w:val="none" w:sz="0" w:space="0" w:color="auto"/>
                    <w:bottom w:val="none" w:sz="0" w:space="0" w:color="auto"/>
                    <w:right w:val="none" w:sz="0" w:space="0" w:color="auto"/>
                  </w:divBdr>
                  <w:divsChild>
                    <w:div w:id="1706101203">
                      <w:marLeft w:val="750"/>
                      <w:marRight w:val="0"/>
                      <w:marTop w:val="0"/>
                      <w:marBottom w:val="0"/>
                      <w:divBdr>
                        <w:top w:val="none" w:sz="0" w:space="0" w:color="auto"/>
                        <w:left w:val="none" w:sz="0" w:space="0" w:color="auto"/>
                        <w:bottom w:val="none" w:sz="0" w:space="0" w:color="auto"/>
                        <w:right w:val="none" w:sz="0" w:space="0" w:color="auto"/>
                      </w:divBdr>
                    </w:div>
                  </w:divsChild>
                </w:div>
                <w:div w:id="1896695835">
                  <w:marLeft w:val="300"/>
                  <w:marRight w:val="0"/>
                  <w:marTop w:val="75"/>
                  <w:marBottom w:val="0"/>
                  <w:divBdr>
                    <w:top w:val="none" w:sz="0" w:space="0" w:color="auto"/>
                    <w:left w:val="none" w:sz="0" w:space="0" w:color="auto"/>
                    <w:bottom w:val="none" w:sz="0" w:space="0" w:color="auto"/>
                    <w:right w:val="none" w:sz="0" w:space="0" w:color="auto"/>
                  </w:divBdr>
                  <w:divsChild>
                    <w:div w:id="1486316454">
                      <w:marLeft w:val="750"/>
                      <w:marRight w:val="0"/>
                      <w:marTop w:val="0"/>
                      <w:marBottom w:val="0"/>
                      <w:divBdr>
                        <w:top w:val="none" w:sz="0" w:space="0" w:color="auto"/>
                        <w:left w:val="none" w:sz="0" w:space="0" w:color="auto"/>
                        <w:bottom w:val="none" w:sz="0" w:space="0" w:color="auto"/>
                        <w:right w:val="none" w:sz="0" w:space="0" w:color="auto"/>
                      </w:divBdr>
                    </w:div>
                  </w:divsChild>
                </w:div>
                <w:div w:id="1469670130">
                  <w:marLeft w:val="300"/>
                  <w:marRight w:val="0"/>
                  <w:marTop w:val="75"/>
                  <w:marBottom w:val="0"/>
                  <w:divBdr>
                    <w:top w:val="none" w:sz="0" w:space="0" w:color="auto"/>
                    <w:left w:val="none" w:sz="0" w:space="0" w:color="auto"/>
                    <w:bottom w:val="none" w:sz="0" w:space="0" w:color="auto"/>
                    <w:right w:val="none" w:sz="0" w:space="0" w:color="auto"/>
                  </w:divBdr>
                  <w:divsChild>
                    <w:div w:id="1198008282">
                      <w:marLeft w:val="750"/>
                      <w:marRight w:val="0"/>
                      <w:marTop w:val="0"/>
                      <w:marBottom w:val="0"/>
                      <w:divBdr>
                        <w:top w:val="none" w:sz="0" w:space="0" w:color="auto"/>
                        <w:left w:val="none" w:sz="0" w:space="0" w:color="auto"/>
                        <w:bottom w:val="none" w:sz="0" w:space="0" w:color="auto"/>
                        <w:right w:val="none" w:sz="0" w:space="0" w:color="auto"/>
                      </w:divBdr>
                    </w:div>
                  </w:divsChild>
                </w:div>
                <w:div w:id="1964773518">
                  <w:marLeft w:val="300"/>
                  <w:marRight w:val="0"/>
                  <w:marTop w:val="75"/>
                  <w:marBottom w:val="0"/>
                  <w:divBdr>
                    <w:top w:val="none" w:sz="0" w:space="0" w:color="auto"/>
                    <w:left w:val="none" w:sz="0" w:space="0" w:color="auto"/>
                    <w:bottom w:val="none" w:sz="0" w:space="0" w:color="auto"/>
                    <w:right w:val="none" w:sz="0" w:space="0" w:color="auto"/>
                  </w:divBdr>
                </w:div>
                <w:div w:id="325669382">
                  <w:marLeft w:val="300"/>
                  <w:marRight w:val="0"/>
                  <w:marTop w:val="75"/>
                  <w:marBottom w:val="0"/>
                  <w:divBdr>
                    <w:top w:val="none" w:sz="0" w:space="0" w:color="auto"/>
                    <w:left w:val="none" w:sz="0" w:space="0" w:color="auto"/>
                    <w:bottom w:val="none" w:sz="0" w:space="0" w:color="auto"/>
                    <w:right w:val="none" w:sz="0" w:space="0" w:color="auto"/>
                  </w:divBdr>
                </w:div>
                <w:div w:id="1162156008">
                  <w:marLeft w:val="300"/>
                  <w:marRight w:val="0"/>
                  <w:marTop w:val="75"/>
                  <w:marBottom w:val="0"/>
                  <w:divBdr>
                    <w:top w:val="none" w:sz="0" w:space="0" w:color="auto"/>
                    <w:left w:val="none" w:sz="0" w:space="0" w:color="auto"/>
                    <w:bottom w:val="none" w:sz="0" w:space="0" w:color="auto"/>
                    <w:right w:val="none" w:sz="0" w:space="0" w:color="auto"/>
                  </w:divBdr>
                  <w:divsChild>
                    <w:div w:id="1151019842">
                      <w:marLeft w:val="750"/>
                      <w:marRight w:val="0"/>
                      <w:marTop w:val="0"/>
                      <w:marBottom w:val="0"/>
                      <w:divBdr>
                        <w:top w:val="none" w:sz="0" w:space="0" w:color="auto"/>
                        <w:left w:val="none" w:sz="0" w:space="0" w:color="auto"/>
                        <w:bottom w:val="none" w:sz="0" w:space="0" w:color="auto"/>
                        <w:right w:val="none" w:sz="0" w:space="0" w:color="auto"/>
                      </w:divBdr>
                    </w:div>
                    <w:div w:id="262961366">
                      <w:marLeft w:val="750"/>
                      <w:marRight w:val="0"/>
                      <w:marTop w:val="0"/>
                      <w:marBottom w:val="0"/>
                      <w:divBdr>
                        <w:top w:val="none" w:sz="0" w:space="0" w:color="auto"/>
                        <w:left w:val="none" w:sz="0" w:space="0" w:color="auto"/>
                        <w:bottom w:val="none" w:sz="0" w:space="0" w:color="auto"/>
                        <w:right w:val="none" w:sz="0" w:space="0" w:color="auto"/>
                      </w:divBdr>
                    </w:div>
                  </w:divsChild>
                </w:div>
                <w:div w:id="772823620">
                  <w:marLeft w:val="300"/>
                  <w:marRight w:val="0"/>
                  <w:marTop w:val="75"/>
                  <w:marBottom w:val="0"/>
                  <w:divBdr>
                    <w:top w:val="none" w:sz="0" w:space="0" w:color="auto"/>
                    <w:left w:val="none" w:sz="0" w:space="0" w:color="auto"/>
                    <w:bottom w:val="none" w:sz="0" w:space="0" w:color="auto"/>
                    <w:right w:val="none" w:sz="0" w:space="0" w:color="auto"/>
                  </w:divBdr>
                  <w:divsChild>
                    <w:div w:id="886188967">
                      <w:marLeft w:val="750"/>
                      <w:marRight w:val="0"/>
                      <w:marTop w:val="0"/>
                      <w:marBottom w:val="0"/>
                      <w:divBdr>
                        <w:top w:val="none" w:sz="0" w:space="0" w:color="auto"/>
                        <w:left w:val="none" w:sz="0" w:space="0" w:color="auto"/>
                        <w:bottom w:val="none" w:sz="0" w:space="0" w:color="auto"/>
                        <w:right w:val="none" w:sz="0" w:space="0" w:color="auto"/>
                      </w:divBdr>
                    </w:div>
                  </w:divsChild>
                </w:div>
                <w:div w:id="1568033652">
                  <w:marLeft w:val="300"/>
                  <w:marRight w:val="0"/>
                  <w:marTop w:val="75"/>
                  <w:marBottom w:val="0"/>
                  <w:divBdr>
                    <w:top w:val="none" w:sz="0" w:space="0" w:color="auto"/>
                    <w:left w:val="none" w:sz="0" w:space="0" w:color="auto"/>
                    <w:bottom w:val="none" w:sz="0" w:space="0" w:color="auto"/>
                    <w:right w:val="none" w:sz="0" w:space="0" w:color="auto"/>
                  </w:divBdr>
                  <w:divsChild>
                    <w:div w:id="2108888865">
                      <w:marLeft w:val="750"/>
                      <w:marRight w:val="0"/>
                      <w:marTop w:val="0"/>
                      <w:marBottom w:val="0"/>
                      <w:divBdr>
                        <w:top w:val="none" w:sz="0" w:space="0" w:color="auto"/>
                        <w:left w:val="none" w:sz="0" w:space="0" w:color="auto"/>
                        <w:bottom w:val="none" w:sz="0" w:space="0" w:color="auto"/>
                        <w:right w:val="none" w:sz="0" w:space="0" w:color="auto"/>
                      </w:divBdr>
                    </w:div>
                    <w:div w:id="1275749830">
                      <w:marLeft w:val="750"/>
                      <w:marRight w:val="0"/>
                      <w:marTop w:val="0"/>
                      <w:marBottom w:val="0"/>
                      <w:divBdr>
                        <w:top w:val="none" w:sz="0" w:space="0" w:color="auto"/>
                        <w:left w:val="none" w:sz="0" w:space="0" w:color="auto"/>
                        <w:bottom w:val="none" w:sz="0" w:space="0" w:color="auto"/>
                        <w:right w:val="none" w:sz="0" w:space="0" w:color="auto"/>
                      </w:divBdr>
                    </w:div>
                    <w:div w:id="141314622">
                      <w:marLeft w:val="750"/>
                      <w:marRight w:val="0"/>
                      <w:marTop w:val="0"/>
                      <w:marBottom w:val="0"/>
                      <w:divBdr>
                        <w:top w:val="none" w:sz="0" w:space="0" w:color="auto"/>
                        <w:left w:val="none" w:sz="0" w:space="0" w:color="auto"/>
                        <w:bottom w:val="none" w:sz="0" w:space="0" w:color="auto"/>
                        <w:right w:val="none" w:sz="0" w:space="0" w:color="auto"/>
                      </w:divBdr>
                    </w:div>
                  </w:divsChild>
                </w:div>
                <w:div w:id="532228882">
                  <w:marLeft w:val="300"/>
                  <w:marRight w:val="0"/>
                  <w:marTop w:val="75"/>
                  <w:marBottom w:val="0"/>
                  <w:divBdr>
                    <w:top w:val="none" w:sz="0" w:space="0" w:color="auto"/>
                    <w:left w:val="none" w:sz="0" w:space="0" w:color="auto"/>
                    <w:bottom w:val="none" w:sz="0" w:space="0" w:color="auto"/>
                    <w:right w:val="none" w:sz="0" w:space="0" w:color="auto"/>
                  </w:divBdr>
                  <w:divsChild>
                    <w:div w:id="892424081">
                      <w:marLeft w:val="750"/>
                      <w:marRight w:val="0"/>
                      <w:marTop w:val="0"/>
                      <w:marBottom w:val="0"/>
                      <w:divBdr>
                        <w:top w:val="none" w:sz="0" w:space="0" w:color="auto"/>
                        <w:left w:val="none" w:sz="0" w:space="0" w:color="auto"/>
                        <w:bottom w:val="none" w:sz="0" w:space="0" w:color="auto"/>
                        <w:right w:val="none" w:sz="0" w:space="0" w:color="auto"/>
                      </w:divBdr>
                    </w:div>
                  </w:divsChild>
                </w:div>
                <w:div w:id="1584141778">
                  <w:marLeft w:val="300"/>
                  <w:marRight w:val="0"/>
                  <w:marTop w:val="75"/>
                  <w:marBottom w:val="0"/>
                  <w:divBdr>
                    <w:top w:val="none" w:sz="0" w:space="0" w:color="auto"/>
                    <w:left w:val="none" w:sz="0" w:space="0" w:color="auto"/>
                    <w:bottom w:val="none" w:sz="0" w:space="0" w:color="auto"/>
                    <w:right w:val="none" w:sz="0" w:space="0" w:color="auto"/>
                  </w:divBdr>
                  <w:divsChild>
                    <w:div w:id="1684745212">
                      <w:marLeft w:val="750"/>
                      <w:marRight w:val="0"/>
                      <w:marTop w:val="0"/>
                      <w:marBottom w:val="0"/>
                      <w:divBdr>
                        <w:top w:val="none" w:sz="0" w:space="0" w:color="auto"/>
                        <w:left w:val="none" w:sz="0" w:space="0" w:color="auto"/>
                        <w:bottom w:val="none" w:sz="0" w:space="0" w:color="auto"/>
                        <w:right w:val="none" w:sz="0" w:space="0" w:color="auto"/>
                      </w:divBdr>
                    </w:div>
                    <w:div w:id="1980184073">
                      <w:marLeft w:val="750"/>
                      <w:marRight w:val="0"/>
                      <w:marTop w:val="0"/>
                      <w:marBottom w:val="0"/>
                      <w:divBdr>
                        <w:top w:val="none" w:sz="0" w:space="0" w:color="auto"/>
                        <w:left w:val="none" w:sz="0" w:space="0" w:color="auto"/>
                        <w:bottom w:val="none" w:sz="0" w:space="0" w:color="auto"/>
                        <w:right w:val="none" w:sz="0" w:space="0" w:color="auto"/>
                      </w:divBdr>
                    </w:div>
                    <w:div w:id="250939285">
                      <w:marLeft w:val="750"/>
                      <w:marRight w:val="0"/>
                      <w:marTop w:val="0"/>
                      <w:marBottom w:val="0"/>
                      <w:divBdr>
                        <w:top w:val="none" w:sz="0" w:space="0" w:color="auto"/>
                        <w:left w:val="none" w:sz="0" w:space="0" w:color="auto"/>
                        <w:bottom w:val="none" w:sz="0" w:space="0" w:color="auto"/>
                        <w:right w:val="none" w:sz="0" w:space="0" w:color="auto"/>
                      </w:divBdr>
                    </w:div>
                  </w:divsChild>
                </w:div>
                <w:div w:id="1064258488">
                  <w:marLeft w:val="300"/>
                  <w:marRight w:val="0"/>
                  <w:marTop w:val="75"/>
                  <w:marBottom w:val="0"/>
                  <w:divBdr>
                    <w:top w:val="none" w:sz="0" w:space="0" w:color="auto"/>
                    <w:left w:val="none" w:sz="0" w:space="0" w:color="auto"/>
                    <w:bottom w:val="none" w:sz="0" w:space="0" w:color="auto"/>
                    <w:right w:val="none" w:sz="0" w:space="0" w:color="auto"/>
                  </w:divBdr>
                  <w:divsChild>
                    <w:div w:id="618682172">
                      <w:marLeft w:val="750"/>
                      <w:marRight w:val="0"/>
                      <w:marTop w:val="0"/>
                      <w:marBottom w:val="0"/>
                      <w:divBdr>
                        <w:top w:val="none" w:sz="0" w:space="0" w:color="auto"/>
                        <w:left w:val="none" w:sz="0" w:space="0" w:color="auto"/>
                        <w:bottom w:val="none" w:sz="0" w:space="0" w:color="auto"/>
                        <w:right w:val="none" w:sz="0" w:space="0" w:color="auto"/>
                      </w:divBdr>
                    </w:div>
                  </w:divsChild>
                </w:div>
                <w:div w:id="2088646747">
                  <w:marLeft w:val="300"/>
                  <w:marRight w:val="0"/>
                  <w:marTop w:val="75"/>
                  <w:marBottom w:val="0"/>
                  <w:divBdr>
                    <w:top w:val="none" w:sz="0" w:space="0" w:color="auto"/>
                    <w:left w:val="none" w:sz="0" w:space="0" w:color="auto"/>
                    <w:bottom w:val="none" w:sz="0" w:space="0" w:color="auto"/>
                    <w:right w:val="none" w:sz="0" w:space="0" w:color="auto"/>
                  </w:divBdr>
                  <w:divsChild>
                    <w:div w:id="1576359219">
                      <w:marLeft w:val="750"/>
                      <w:marRight w:val="0"/>
                      <w:marTop w:val="0"/>
                      <w:marBottom w:val="0"/>
                      <w:divBdr>
                        <w:top w:val="none" w:sz="0" w:space="0" w:color="auto"/>
                        <w:left w:val="none" w:sz="0" w:space="0" w:color="auto"/>
                        <w:bottom w:val="none" w:sz="0" w:space="0" w:color="auto"/>
                        <w:right w:val="none" w:sz="0" w:space="0" w:color="auto"/>
                      </w:divBdr>
                    </w:div>
                    <w:div w:id="677192703">
                      <w:marLeft w:val="750"/>
                      <w:marRight w:val="0"/>
                      <w:marTop w:val="0"/>
                      <w:marBottom w:val="0"/>
                      <w:divBdr>
                        <w:top w:val="none" w:sz="0" w:space="0" w:color="auto"/>
                        <w:left w:val="none" w:sz="0" w:space="0" w:color="auto"/>
                        <w:bottom w:val="none" w:sz="0" w:space="0" w:color="auto"/>
                        <w:right w:val="none" w:sz="0" w:space="0" w:color="auto"/>
                      </w:divBdr>
                    </w:div>
                  </w:divsChild>
                </w:div>
                <w:div w:id="1612854943">
                  <w:marLeft w:val="300"/>
                  <w:marRight w:val="0"/>
                  <w:marTop w:val="75"/>
                  <w:marBottom w:val="0"/>
                  <w:divBdr>
                    <w:top w:val="none" w:sz="0" w:space="0" w:color="auto"/>
                    <w:left w:val="none" w:sz="0" w:space="0" w:color="auto"/>
                    <w:bottom w:val="none" w:sz="0" w:space="0" w:color="auto"/>
                    <w:right w:val="none" w:sz="0" w:space="0" w:color="auto"/>
                  </w:divBdr>
                  <w:divsChild>
                    <w:div w:id="69622075">
                      <w:marLeft w:val="750"/>
                      <w:marRight w:val="0"/>
                      <w:marTop w:val="0"/>
                      <w:marBottom w:val="0"/>
                      <w:divBdr>
                        <w:top w:val="none" w:sz="0" w:space="0" w:color="auto"/>
                        <w:left w:val="none" w:sz="0" w:space="0" w:color="auto"/>
                        <w:bottom w:val="none" w:sz="0" w:space="0" w:color="auto"/>
                        <w:right w:val="none" w:sz="0" w:space="0" w:color="auto"/>
                      </w:divBdr>
                    </w:div>
                  </w:divsChild>
                </w:div>
                <w:div w:id="395318727">
                  <w:marLeft w:val="300"/>
                  <w:marRight w:val="0"/>
                  <w:marTop w:val="75"/>
                  <w:marBottom w:val="0"/>
                  <w:divBdr>
                    <w:top w:val="none" w:sz="0" w:space="0" w:color="auto"/>
                    <w:left w:val="none" w:sz="0" w:space="0" w:color="auto"/>
                    <w:bottom w:val="none" w:sz="0" w:space="0" w:color="auto"/>
                    <w:right w:val="none" w:sz="0" w:space="0" w:color="auto"/>
                  </w:divBdr>
                  <w:divsChild>
                    <w:div w:id="52705204">
                      <w:marLeft w:val="750"/>
                      <w:marRight w:val="0"/>
                      <w:marTop w:val="0"/>
                      <w:marBottom w:val="0"/>
                      <w:divBdr>
                        <w:top w:val="none" w:sz="0" w:space="0" w:color="auto"/>
                        <w:left w:val="none" w:sz="0" w:space="0" w:color="auto"/>
                        <w:bottom w:val="none" w:sz="0" w:space="0" w:color="auto"/>
                        <w:right w:val="none" w:sz="0" w:space="0" w:color="auto"/>
                      </w:divBdr>
                    </w:div>
                  </w:divsChild>
                </w:div>
                <w:div w:id="1551960637">
                  <w:marLeft w:val="300"/>
                  <w:marRight w:val="0"/>
                  <w:marTop w:val="75"/>
                  <w:marBottom w:val="0"/>
                  <w:divBdr>
                    <w:top w:val="none" w:sz="0" w:space="0" w:color="auto"/>
                    <w:left w:val="none" w:sz="0" w:space="0" w:color="auto"/>
                    <w:bottom w:val="none" w:sz="0" w:space="0" w:color="auto"/>
                    <w:right w:val="none" w:sz="0" w:space="0" w:color="auto"/>
                  </w:divBdr>
                  <w:divsChild>
                    <w:div w:id="301736514">
                      <w:marLeft w:val="750"/>
                      <w:marRight w:val="0"/>
                      <w:marTop w:val="0"/>
                      <w:marBottom w:val="0"/>
                      <w:divBdr>
                        <w:top w:val="none" w:sz="0" w:space="0" w:color="auto"/>
                        <w:left w:val="none" w:sz="0" w:space="0" w:color="auto"/>
                        <w:bottom w:val="none" w:sz="0" w:space="0" w:color="auto"/>
                        <w:right w:val="none" w:sz="0" w:space="0" w:color="auto"/>
                      </w:divBdr>
                    </w:div>
                  </w:divsChild>
                </w:div>
                <w:div w:id="1159735671">
                  <w:marLeft w:val="300"/>
                  <w:marRight w:val="0"/>
                  <w:marTop w:val="75"/>
                  <w:marBottom w:val="0"/>
                  <w:divBdr>
                    <w:top w:val="none" w:sz="0" w:space="0" w:color="auto"/>
                    <w:left w:val="none" w:sz="0" w:space="0" w:color="auto"/>
                    <w:bottom w:val="none" w:sz="0" w:space="0" w:color="auto"/>
                    <w:right w:val="none" w:sz="0" w:space="0" w:color="auto"/>
                  </w:divBdr>
                </w:div>
                <w:div w:id="1369063949">
                  <w:marLeft w:val="300"/>
                  <w:marRight w:val="0"/>
                  <w:marTop w:val="75"/>
                  <w:marBottom w:val="0"/>
                  <w:divBdr>
                    <w:top w:val="none" w:sz="0" w:space="0" w:color="auto"/>
                    <w:left w:val="none" w:sz="0" w:space="0" w:color="auto"/>
                    <w:bottom w:val="none" w:sz="0" w:space="0" w:color="auto"/>
                    <w:right w:val="none" w:sz="0" w:space="0" w:color="auto"/>
                  </w:divBdr>
                </w:div>
                <w:div w:id="125895885">
                  <w:marLeft w:val="300"/>
                  <w:marRight w:val="0"/>
                  <w:marTop w:val="75"/>
                  <w:marBottom w:val="0"/>
                  <w:divBdr>
                    <w:top w:val="none" w:sz="0" w:space="0" w:color="auto"/>
                    <w:left w:val="none" w:sz="0" w:space="0" w:color="auto"/>
                    <w:bottom w:val="none" w:sz="0" w:space="0" w:color="auto"/>
                    <w:right w:val="none" w:sz="0" w:space="0" w:color="auto"/>
                  </w:divBdr>
                  <w:divsChild>
                    <w:div w:id="235550660">
                      <w:marLeft w:val="750"/>
                      <w:marRight w:val="0"/>
                      <w:marTop w:val="0"/>
                      <w:marBottom w:val="0"/>
                      <w:divBdr>
                        <w:top w:val="none" w:sz="0" w:space="0" w:color="auto"/>
                        <w:left w:val="none" w:sz="0" w:space="0" w:color="auto"/>
                        <w:bottom w:val="none" w:sz="0" w:space="0" w:color="auto"/>
                        <w:right w:val="none" w:sz="0" w:space="0" w:color="auto"/>
                      </w:divBdr>
                    </w:div>
                    <w:div w:id="1917401432">
                      <w:marLeft w:val="750"/>
                      <w:marRight w:val="0"/>
                      <w:marTop w:val="0"/>
                      <w:marBottom w:val="0"/>
                      <w:divBdr>
                        <w:top w:val="none" w:sz="0" w:space="0" w:color="auto"/>
                        <w:left w:val="none" w:sz="0" w:space="0" w:color="auto"/>
                        <w:bottom w:val="none" w:sz="0" w:space="0" w:color="auto"/>
                        <w:right w:val="none" w:sz="0" w:space="0" w:color="auto"/>
                      </w:divBdr>
                    </w:div>
                  </w:divsChild>
                </w:div>
                <w:div w:id="318389569">
                  <w:marLeft w:val="300"/>
                  <w:marRight w:val="0"/>
                  <w:marTop w:val="75"/>
                  <w:marBottom w:val="0"/>
                  <w:divBdr>
                    <w:top w:val="none" w:sz="0" w:space="0" w:color="auto"/>
                    <w:left w:val="none" w:sz="0" w:space="0" w:color="auto"/>
                    <w:bottom w:val="none" w:sz="0" w:space="0" w:color="auto"/>
                    <w:right w:val="none" w:sz="0" w:space="0" w:color="auto"/>
                  </w:divBdr>
                  <w:divsChild>
                    <w:div w:id="981809960">
                      <w:marLeft w:val="750"/>
                      <w:marRight w:val="0"/>
                      <w:marTop w:val="0"/>
                      <w:marBottom w:val="0"/>
                      <w:divBdr>
                        <w:top w:val="none" w:sz="0" w:space="0" w:color="auto"/>
                        <w:left w:val="none" w:sz="0" w:space="0" w:color="auto"/>
                        <w:bottom w:val="none" w:sz="0" w:space="0" w:color="auto"/>
                        <w:right w:val="none" w:sz="0" w:space="0" w:color="auto"/>
                      </w:divBdr>
                    </w:div>
                  </w:divsChild>
                </w:div>
                <w:div w:id="2066685395">
                  <w:marLeft w:val="300"/>
                  <w:marRight w:val="0"/>
                  <w:marTop w:val="75"/>
                  <w:marBottom w:val="0"/>
                  <w:divBdr>
                    <w:top w:val="none" w:sz="0" w:space="0" w:color="auto"/>
                    <w:left w:val="none" w:sz="0" w:space="0" w:color="auto"/>
                    <w:bottom w:val="none" w:sz="0" w:space="0" w:color="auto"/>
                    <w:right w:val="none" w:sz="0" w:space="0" w:color="auto"/>
                  </w:divBdr>
                  <w:divsChild>
                    <w:div w:id="180704443">
                      <w:marLeft w:val="750"/>
                      <w:marRight w:val="0"/>
                      <w:marTop w:val="0"/>
                      <w:marBottom w:val="0"/>
                      <w:divBdr>
                        <w:top w:val="none" w:sz="0" w:space="0" w:color="auto"/>
                        <w:left w:val="none" w:sz="0" w:space="0" w:color="auto"/>
                        <w:bottom w:val="none" w:sz="0" w:space="0" w:color="auto"/>
                        <w:right w:val="none" w:sz="0" w:space="0" w:color="auto"/>
                      </w:divBdr>
                    </w:div>
                    <w:div w:id="783159013">
                      <w:marLeft w:val="750"/>
                      <w:marRight w:val="0"/>
                      <w:marTop w:val="0"/>
                      <w:marBottom w:val="0"/>
                      <w:divBdr>
                        <w:top w:val="none" w:sz="0" w:space="0" w:color="auto"/>
                        <w:left w:val="none" w:sz="0" w:space="0" w:color="auto"/>
                        <w:bottom w:val="none" w:sz="0" w:space="0" w:color="auto"/>
                        <w:right w:val="none" w:sz="0" w:space="0" w:color="auto"/>
                      </w:divBdr>
                    </w:div>
                    <w:div w:id="1718122367">
                      <w:marLeft w:val="750"/>
                      <w:marRight w:val="0"/>
                      <w:marTop w:val="0"/>
                      <w:marBottom w:val="0"/>
                      <w:divBdr>
                        <w:top w:val="none" w:sz="0" w:space="0" w:color="auto"/>
                        <w:left w:val="none" w:sz="0" w:space="0" w:color="auto"/>
                        <w:bottom w:val="none" w:sz="0" w:space="0" w:color="auto"/>
                        <w:right w:val="none" w:sz="0" w:space="0" w:color="auto"/>
                      </w:divBdr>
                    </w:div>
                  </w:divsChild>
                </w:div>
                <w:div w:id="1416436903">
                  <w:marLeft w:val="300"/>
                  <w:marRight w:val="0"/>
                  <w:marTop w:val="75"/>
                  <w:marBottom w:val="0"/>
                  <w:divBdr>
                    <w:top w:val="none" w:sz="0" w:space="0" w:color="auto"/>
                    <w:left w:val="none" w:sz="0" w:space="0" w:color="auto"/>
                    <w:bottom w:val="none" w:sz="0" w:space="0" w:color="auto"/>
                    <w:right w:val="none" w:sz="0" w:space="0" w:color="auto"/>
                  </w:divBdr>
                  <w:divsChild>
                    <w:div w:id="655186355">
                      <w:marLeft w:val="750"/>
                      <w:marRight w:val="0"/>
                      <w:marTop w:val="0"/>
                      <w:marBottom w:val="0"/>
                      <w:divBdr>
                        <w:top w:val="none" w:sz="0" w:space="0" w:color="auto"/>
                        <w:left w:val="none" w:sz="0" w:space="0" w:color="auto"/>
                        <w:bottom w:val="none" w:sz="0" w:space="0" w:color="auto"/>
                        <w:right w:val="none" w:sz="0" w:space="0" w:color="auto"/>
                      </w:divBdr>
                    </w:div>
                  </w:divsChild>
                </w:div>
                <w:div w:id="1409813346">
                  <w:marLeft w:val="300"/>
                  <w:marRight w:val="0"/>
                  <w:marTop w:val="75"/>
                  <w:marBottom w:val="0"/>
                  <w:divBdr>
                    <w:top w:val="none" w:sz="0" w:space="0" w:color="auto"/>
                    <w:left w:val="none" w:sz="0" w:space="0" w:color="auto"/>
                    <w:bottom w:val="none" w:sz="0" w:space="0" w:color="auto"/>
                    <w:right w:val="none" w:sz="0" w:space="0" w:color="auto"/>
                  </w:divBdr>
                  <w:divsChild>
                    <w:div w:id="929240380">
                      <w:marLeft w:val="750"/>
                      <w:marRight w:val="0"/>
                      <w:marTop w:val="0"/>
                      <w:marBottom w:val="0"/>
                      <w:divBdr>
                        <w:top w:val="none" w:sz="0" w:space="0" w:color="auto"/>
                        <w:left w:val="none" w:sz="0" w:space="0" w:color="auto"/>
                        <w:bottom w:val="none" w:sz="0" w:space="0" w:color="auto"/>
                        <w:right w:val="none" w:sz="0" w:space="0" w:color="auto"/>
                      </w:divBdr>
                    </w:div>
                    <w:div w:id="824853414">
                      <w:marLeft w:val="750"/>
                      <w:marRight w:val="0"/>
                      <w:marTop w:val="0"/>
                      <w:marBottom w:val="0"/>
                      <w:divBdr>
                        <w:top w:val="none" w:sz="0" w:space="0" w:color="auto"/>
                        <w:left w:val="none" w:sz="0" w:space="0" w:color="auto"/>
                        <w:bottom w:val="none" w:sz="0" w:space="0" w:color="auto"/>
                        <w:right w:val="none" w:sz="0" w:space="0" w:color="auto"/>
                      </w:divBdr>
                    </w:div>
                    <w:div w:id="1391467137">
                      <w:marLeft w:val="750"/>
                      <w:marRight w:val="0"/>
                      <w:marTop w:val="0"/>
                      <w:marBottom w:val="0"/>
                      <w:divBdr>
                        <w:top w:val="none" w:sz="0" w:space="0" w:color="auto"/>
                        <w:left w:val="none" w:sz="0" w:space="0" w:color="auto"/>
                        <w:bottom w:val="none" w:sz="0" w:space="0" w:color="auto"/>
                        <w:right w:val="none" w:sz="0" w:space="0" w:color="auto"/>
                      </w:divBdr>
                    </w:div>
                  </w:divsChild>
                </w:div>
                <w:div w:id="186916253">
                  <w:marLeft w:val="300"/>
                  <w:marRight w:val="0"/>
                  <w:marTop w:val="75"/>
                  <w:marBottom w:val="0"/>
                  <w:divBdr>
                    <w:top w:val="none" w:sz="0" w:space="0" w:color="auto"/>
                    <w:left w:val="none" w:sz="0" w:space="0" w:color="auto"/>
                    <w:bottom w:val="none" w:sz="0" w:space="0" w:color="auto"/>
                    <w:right w:val="none" w:sz="0" w:space="0" w:color="auto"/>
                  </w:divBdr>
                  <w:divsChild>
                    <w:div w:id="1214121674">
                      <w:marLeft w:val="750"/>
                      <w:marRight w:val="0"/>
                      <w:marTop w:val="0"/>
                      <w:marBottom w:val="0"/>
                      <w:divBdr>
                        <w:top w:val="none" w:sz="0" w:space="0" w:color="auto"/>
                        <w:left w:val="none" w:sz="0" w:space="0" w:color="auto"/>
                        <w:bottom w:val="none" w:sz="0" w:space="0" w:color="auto"/>
                        <w:right w:val="none" w:sz="0" w:space="0" w:color="auto"/>
                      </w:divBdr>
                    </w:div>
                  </w:divsChild>
                </w:div>
                <w:div w:id="162015009">
                  <w:marLeft w:val="300"/>
                  <w:marRight w:val="0"/>
                  <w:marTop w:val="75"/>
                  <w:marBottom w:val="0"/>
                  <w:divBdr>
                    <w:top w:val="none" w:sz="0" w:space="0" w:color="auto"/>
                    <w:left w:val="none" w:sz="0" w:space="0" w:color="auto"/>
                    <w:bottom w:val="none" w:sz="0" w:space="0" w:color="auto"/>
                    <w:right w:val="none" w:sz="0" w:space="0" w:color="auto"/>
                  </w:divBdr>
                  <w:divsChild>
                    <w:div w:id="404571505">
                      <w:marLeft w:val="750"/>
                      <w:marRight w:val="0"/>
                      <w:marTop w:val="0"/>
                      <w:marBottom w:val="0"/>
                      <w:divBdr>
                        <w:top w:val="none" w:sz="0" w:space="0" w:color="auto"/>
                        <w:left w:val="none" w:sz="0" w:space="0" w:color="auto"/>
                        <w:bottom w:val="none" w:sz="0" w:space="0" w:color="auto"/>
                        <w:right w:val="none" w:sz="0" w:space="0" w:color="auto"/>
                      </w:divBdr>
                    </w:div>
                    <w:div w:id="202984250">
                      <w:marLeft w:val="750"/>
                      <w:marRight w:val="0"/>
                      <w:marTop w:val="0"/>
                      <w:marBottom w:val="0"/>
                      <w:divBdr>
                        <w:top w:val="none" w:sz="0" w:space="0" w:color="auto"/>
                        <w:left w:val="none" w:sz="0" w:space="0" w:color="auto"/>
                        <w:bottom w:val="none" w:sz="0" w:space="0" w:color="auto"/>
                        <w:right w:val="none" w:sz="0" w:space="0" w:color="auto"/>
                      </w:divBdr>
                    </w:div>
                  </w:divsChild>
                </w:div>
                <w:div w:id="98717182">
                  <w:marLeft w:val="300"/>
                  <w:marRight w:val="0"/>
                  <w:marTop w:val="75"/>
                  <w:marBottom w:val="0"/>
                  <w:divBdr>
                    <w:top w:val="none" w:sz="0" w:space="0" w:color="auto"/>
                    <w:left w:val="none" w:sz="0" w:space="0" w:color="auto"/>
                    <w:bottom w:val="none" w:sz="0" w:space="0" w:color="auto"/>
                    <w:right w:val="none" w:sz="0" w:space="0" w:color="auto"/>
                  </w:divBdr>
                  <w:divsChild>
                    <w:div w:id="1061909469">
                      <w:marLeft w:val="750"/>
                      <w:marRight w:val="0"/>
                      <w:marTop w:val="0"/>
                      <w:marBottom w:val="0"/>
                      <w:divBdr>
                        <w:top w:val="none" w:sz="0" w:space="0" w:color="auto"/>
                        <w:left w:val="none" w:sz="0" w:space="0" w:color="auto"/>
                        <w:bottom w:val="none" w:sz="0" w:space="0" w:color="auto"/>
                        <w:right w:val="none" w:sz="0" w:space="0" w:color="auto"/>
                      </w:divBdr>
                    </w:div>
                  </w:divsChild>
                </w:div>
                <w:div w:id="2048674856">
                  <w:marLeft w:val="300"/>
                  <w:marRight w:val="0"/>
                  <w:marTop w:val="75"/>
                  <w:marBottom w:val="0"/>
                  <w:divBdr>
                    <w:top w:val="none" w:sz="0" w:space="0" w:color="auto"/>
                    <w:left w:val="none" w:sz="0" w:space="0" w:color="auto"/>
                    <w:bottom w:val="none" w:sz="0" w:space="0" w:color="auto"/>
                    <w:right w:val="none" w:sz="0" w:space="0" w:color="auto"/>
                  </w:divBdr>
                  <w:divsChild>
                    <w:div w:id="948581960">
                      <w:marLeft w:val="750"/>
                      <w:marRight w:val="0"/>
                      <w:marTop w:val="0"/>
                      <w:marBottom w:val="0"/>
                      <w:divBdr>
                        <w:top w:val="none" w:sz="0" w:space="0" w:color="auto"/>
                        <w:left w:val="none" w:sz="0" w:space="0" w:color="auto"/>
                        <w:bottom w:val="none" w:sz="0" w:space="0" w:color="auto"/>
                        <w:right w:val="none" w:sz="0" w:space="0" w:color="auto"/>
                      </w:divBdr>
                    </w:div>
                  </w:divsChild>
                </w:div>
                <w:div w:id="679624298">
                  <w:marLeft w:val="300"/>
                  <w:marRight w:val="0"/>
                  <w:marTop w:val="75"/>
                  <w:marBottom w:val="0"/>
                  <w:divBdr>
                    <w:top w:val="none" w:sz="0" w:space="0" w:color="auto"/>
                    <w:left w:val="none" w:sz="0" w:space="0" w:color="auto"/>
                    <w:bottom w:val="none" w:sz="0" w:space="0" w:color="auto"/>
                    <w:right w:val="none" w:sz="0" w:space="0" w:color="auto"/>
                  </w:divBdr>
                  <w:divsChild>
                    <w:div w:id="1098019355">
                      <w:marLeft w:val="750"/>
                      <w:marRight w:val="0"/>
                      <w:marTop w:val="0"/>
                      <w:marBottom w:val="0"/>
                      <w:divBdr>
                        <w:top w:val="none" w:sz="0" w:space="0" w:color="auto"/>
                        <w:left w:val="none" w:sz="0" w:space="0" w:color="auto"/>
                        <w:bottom w:val="none" w:sz="0" w:space="0" w:color="auto"/>
                        <w:right w:val="none" w:sz="0" w:space="0" w:color="auto"/>
                      </w:divBdr>
                    </w:div>
                  </w:divsChild>
                </w:div>
                <w:div w:id="215237392">
                  <w:marLeft w:val="300"/>
                  <w:marRight w:val="0"/>
                  <w:marTop w:val="75"/>
                  <w:marBottom w:val="0"/>
                  <w:divBdr>
                    <w:top w:val="none" w:sz="0" w:space="0" w:color="auto"/>
                    <w:left w:val="none" w:sz="0" w:space="0" w:color="auto"/>
                    <w:bottom w:val="none" w:sz="0" w:space="0" w:color="auto"/>
                    <w:right w:val="none" w:sz="0" w:space="0" w:color="auto"/>
                  </w:divBdr>
                </w:div>
                <w:div w:id="1400861319">
                  <w:marLeft w:val="300"/>
                  <w:marRight w:val="0"/>
                  <w:marTop w:val="75"/>
                  <w:marBottom w:val="0"/>
                  <w:divBdr>
                    <w:top w:val="none" w:sz="0" w:space="0" w:color="auto"/>
                    <w:left w:val="none" w:sz="0" w:space="0" w:color="auto"/>
                    <w:bottom w:val="none" w:sz="0" w:space="0" w:color="auto"/>
                    <w:right w:val="none" w:sz="0" w:space="0" w:color="auto"/>
                  </w:divBdr>
                </w:div>
                <w:div w:id="422847525">
                  <w:marLeft w:val="300"/>
                  <w:marRight w:val="0"/>
                  <w:marTop w:val="75"/>
                  <w:marBottom w:val="0"/>
                  <w:divBdr>
                    <w:top w:val="none" w:sz="0" w:space="0" w:color="auto"/>
                    <w:left w:val="none" w:sz="0" w:space="0" w:color="auto"/>
                    <w:bottom w:val="none" w:sz="0" w:space="0" w:color="auto"/>
                    <w:right w:val="none" w:sz="0" w:space="0" w:color="auto"/>
                  </w:divBdr>
                  <w:divsChild>
                    <w:div w:id="1452169759">
                      <w:marLeft w:val="750"/>
                      <w:marRight w:val="0"/>
                      <w:marTop w:val="0"/>
                      <w:marBottom w:val="0"/>
                      <w:divBdr>
                        <w:top w:val="none" w:sz="0" w:space="0" w:color="auto"/>
                        <w:left w:val="none" w:sz="0" w:space="0" w:color="auto"/>
                        <w:bottom w:val="none" w:sz="0" w:space="0" w:color="auto"/>
                        <w:right w:val="none" w:sz="0" w:space="0" w:color="auto"/>
                      </w:divBdr>
                    </w:div>
                    <w:div w:id="46145445">
                      <w:marLeft w:val="750"/>
                      <w:marRight w:val="0"/>
                      <w:marTop w:val="0"/>
                      <w:marBottom w:val="0"/>
                      <w:divBdr>
                        <w:top w:val="none" w:sz="0" w:space="0" w:color="auto"/>
                        <w:left w:val="none" w:sz="0" w:space="0" w:color="auto"/>
                        <w:bottom w:val="none" w:sz="0" w:space="0" w:color="auto"/>
                        <w:right w:val="none" w:sz="0" w:space="0" w:color="auto"/>
                      </w:divBdr>
                    </w:div>
                  </w:divsChild>
                </w:div>
                <w:div w:id="1922790266">
                  <w:marLeft w:val="300"/>
                  <w:marRight w:val="0"/>
                  <w:marTop w:val="75"/>
                  <w:marBottom w:val="0"/>
                  <w:divBdr>
                    <w:top w:val="none" w:sz="0" w:space="0" w:color="auto"/>
                    <w:left w:val="none" w:sz="0" w:space="0" w:color="auto"/>
                    <w:bottom w:val="none" w:sz="0" w:space="0" w:color="auto"/>
                    <w:right w:val="none" w:sz="0" w:space="0" w:color="auto"/>
                  </w:divBdr>
                  <w:divsChild>
                    <w:div w:id="1087768032">
                      <w:marLeft w:val="750"/>
                      <w:marRight w:val="0"/>
                      <w:marTop w:val="0"/>
                      <w:marBottom w:val="0"/>
                      <w:divBdr>
                        <w:top w:val="none" w:sz="0" w:space="0" w:color="auto"/>
                        <w:left w:val="none" w:sz="0" w:space="0" w:color="auto"/>
                        <w:bottom w:val="none" w:sz="0" w:space="0" w:color="auto"/>
                        <w:right w:val="none" w:sz="0" w:space="0" w:color="auto"/>
                      </w:divBdr>
                    </w:div>
                  </w:divsChild>
                </w:div>
                <w:div w:id="1051228510">
                  <w:marLeft w:val="300"/>
                  <w:marRight w:val="0"/>
                  <w:marTop w:val="75"/>
                  <w:marBottom w:val="0"/>
                  <w:divBdr>
                    <w:top w:val="none" w:sz="0" w:space="0" w:color="auto"/>
                    <w:left w:val="none" w:sz="0" w:space="0" w:color="auto"/>
                    <w:bottom w:val="none" w:sz="0" w:space="0" w:color="auto"/>
                    <w:right w:val="none" w:sz="0" w:space="0" w:color="auto"/>
                  </w:divBdr>
                  <w:divsChild>
                    <w:div w:id="887910727">
                      <w:marLeft w:val="750"/>
                      <w:marRight w:val="0"/>
                      <w:marTop w:val="0"/>
                      <w:marBottom w:val="0"/>
                      <w:divBdr>
                        <w:top w:val="none" w:sz="0" w:space="0" w:color="auto"/>
                        <w:left w:val="none" w:sz="0" w:space="0" w:color="auto"/>
                        <w:bottom w:val="none" w:sz="0" w:space="0" w:color="auto"/>
                        <w:right w:val="none" w:sz="0" w:space="0" w:color="auto"/>
                      </w:divBdr>
                    </w:div>
                    <w:div w:id="1451171100">
                      <w:marLeft w:val="750"/>
                      <w:marRight w:val="0"/>
                      <w:marTop w:val="0"/>
                      <w:marBottom w:val="0"/>
                      <w:divBdr>
                        <w:top w:val="none" w:sz="0" w:space="0" w:color="auto"/>
                        <w:left w:val="none" w:sz="0" w:space="0" w:color="auto"/>
                        <w:bottom w:val="none" w:sz="0" w:space="0" w:color="auto"/>
                        <w:right w:val="none" w:sz="0" w:space="0" w:color="auto"/>
                      </w:divBdr>
                    </w:div>
                    <w:div w:id="1287808789">
                      <w:marLeft w:val="750"/>
                      <w:marRight w:val="0"/>
                      <w:marTop w:val="0"/>
                      <w:marBottom w:val="0"/>
                      <w:divBdr>
                        <w:top w:val="none" w:sz="0" w:space="0" w:color="auto"/>
                        <w:left w:val="none" w:sz="0" w:space="0" w:color="auto"/>
                        <w:bottom w:val="none" w:sz="0" w:space="0" w:color="auto"/>
                        <w:right w:val="none" w:sz="0" w:space="0" w:color="auto"/>
                      </w:divBdr>
                    </w:div>
                  </w:divsChild>
                </w:div>
                <w:div w:id="742725887">
                  <w:marLeft w:val="300"/>
                  <w:marRight w:val="0"/>
                  <w:marTop w:val="75"/>
                  <w:marBottom w:val="0"/>
                  <w:divBdr>
                    <w:top w:val="none" w:sz="0" w:space="0" w:color="auto"/>
                    <w:left w:val="none" w:sz="0" w:space="0" w:color="auto"/>
                    <w:bottom w:val="none" w:sz="0" w:space="0" w:color="auto"/>
                    <w:right w:val="none" w:sz="0" w:space="0" w:color="auto"/>
                  </w:divBdr>
                  <w:divsChild>
                    <w:div w:id="1062482048">
                      <w:marLeft w:val="750"/>
                      <w:marRight w:val="0"/>
                      <w:marTop w:val="0"/>
                      <w:marBottom w:val="0"/>
                      <w:divBdr>
                        <w:top w:val="none" w:sz="0" w:space="0" w:color="auto"/>
                        <w:left w:val="none" w:sz="0" w:space="0" w:color="auto"/>
                        <w:bottom w:val="none" w:sz="0" w:space="0" w:color="auto"/>
                        <w:right w:val="none" w:sz="0" w:space="0" w:color="auto"/>
                      </w:divBdr>
                    </w:div>
                  </w:divsChild>
                </w:div>
                <w:div w:id="1854149081">
                  <w:marLeft w:val="300"/>
                  <w:marRight w:val="0"/>
                  <w:marTop w:val="75"/>
                  <w:marBottom w:val="0"/>
                  <w:divBdr>
                    <w:top w:val="none" w:sz="0" w:space="0" w:color="auto"/>
                    <w:left w:val="none" w:sz="0" w:space="0" w:color="auto"/>
                    <w:bottom w:val="none" w:sz="0" w:space="0" w:color="auto"/>
                    <w:right w:val="none" w:sz="0" w:space="0" w:color="auto"/>
                  </w:divBdr>
                  <w:divsChild>
                    <w:div w:id="286619751">
                      <w:marLeft w:val="750"/>
                      <w:marRight w:val="0"/>
                      <w:marTop w:val="0"/>
                      <w:marBottom w:val="0"/>
                      <w:divBdr>
                        <w:top w:val="none" w:sz="0" w:space="0" w:color="auto"/>
                        <w:left w:val="none" w:sz="0" w:space="0" w:color="auto"/>
                        <w:bottom w:val="none" w:sz="0" w:space="0" w:color="auto"/>
                        <w:right w:val="none" w:sz="0" w:space="0" w:color="auto"/>
                      </w:divBdr>
                    </w:div>
                    <w:div w:id="1026365352">
                      <w:marLeft w:val="750"/>
                      <w:marRight w:val="0"/>
                      <w:marTop w:val="0"/>
                      <w:marBottom w:val="0"/>
                      <w:divBdr>
                        <w:top w:val="none" w:sz="0" w:space="0" w:color="auto"/>
                        <w:left w:val="none" w:sz="0" w:space="0" w:color="auto"/>
                        <w:bottom w:val="none" w:sz="0" w:space="0" w:color="auto"/>
                        <w:right w:val="none" w:sz="0" w:space="0" w:color="auto"/>
                      </w:divBdr>
                    </w:div>
                    <w:div w:id="364644565">
                      <w:marLeft w:val="750"/>
                      <w:marRight w:val="0"/>
                      <w:marTop w:val="0"/>
                      <w:marBottom w:val="0"/>
                      <w:divBdr>
                        <w:top w:val="none" w:sz="0" w:space="0" w:color="auto"/>
                        <w:left w:val="none" w:sz="0" w:space="0" w:color="auto"/>
                        <w:bottom w:val="none" w:sz="0" w:space="0" w:color="auto"/>
                        <w:right w:val="none" w:sz="0" w:space="0" w:color="auto"/>
                      </w:divBdr>
                    </w:div>
                  </w:divsChild>
                </w:div>
                <w:div w:id="591475338">
                  <w:marLeft w:val="300"/>
                  <w:marRight w:val="0"/>
                  <w:marTop w:val="75"/>
                  <w:marBottom w:val="0"/>
                  <w:divBdr>
                    <w:top w:val="none" w:sz="0" w:space="0" w:color="auto"/>
                    <w:left w:val="none" w:sz="0" w:space="0" w:color="auto"/>
                    <w:bottom w:val="none" w:sz="0" w:space="0" w:color="auto"/>
                    <w:right w:val="none" w:sz="0" w:space="0" w:color="auto"/>
                  </w:divBdr>
                  <w:divsChild>
                    <w:div w:id="1263146837">
                      <w:marLeft w:val="750"/>
                      <w:marRight w:val="0"/>
                      <w:marTop w:val="0"/>
                      <w:marBottom w:val="0"/>
                      <w:divBdr>
                        <w:top w:val="none" w:sz="0" w:space="0" w:color="auto"/>
                        <w:left w:val="none" w:sz="0" w:space="0" w:color="auto"/>
                        <w:bottom w:val="none" w:sz="0" w:space="0" w:color="auto"/>
                        <w:right w:val="none" w:sz="0" w:space="0" w:color="auto"/>
                      </w:divBdr>
                    </w:div>
                  </w:divsChild>
                </w:div>
                <w:div w:id="393696773">
                  <w:marLeft w:val="300"/>
                  <w:marRight w:val="0"/>
                  <w:marTop w:val="75"/>
                  <w:marBottom w:val="0"/>
                  <w:divBdr>
                    <w:top w:val="none" w:sz="0" w:space="0" w:color="auto"/>
                    <w:left w:val="none" w:sz="0" w:space="0" w:color="auto"/>
                    <w:bottom w:val="none" w:sz="0" w:space="0" w:color="auto"/>
                    <w:right w:val="none" w:sz="0" w:space="0" w:color="auto"/>
                  </w:divBdr>
                  <w:divsChild>
                    <w:div w:id="1747725514">
                      <w:marLeft w:val="750"/>
                      <w:marRight w:val="0"/>
                      <w:marTop w:val="0"/>
                      <w:marBottom w:val="0"/>
                      <w:divBdr>
                        <w:top w:val="none" w:sz="0" w:space="0" w:color="auto"/>
                        <w:left w:val="none" w:sz="0" w:space="0" w:color="auto"/>
                        <w:bottom w:val="none" w:sz="0" w:space="0" w:color="auto"/>
                        <w:right w:val="none" w:sz="0" w:space="0" w:color="auto"/>
                      </w:divBdr>
                    </w:div>
                    <w:div w:id="1521894792">
                      <w:marLeft w:val="750"/>
                      <w:marRight w:val="0"/>
                      <w:marTop w:val="0"/>
                      <w:marBottom w:val="0"/>
                      <w:divBdr>
                        <w:top w:val="none" w:sz="0" w:space="0" w:color="auto"/>
                        <w:left w:val="none" w:sz="0" w:space="0" w:color="auto"/>
                        <w:bottom w:val="none" w:sz="0" w:space="0" w:color="auto"/>
                        <w:right w:val="none" w:sz="0" w:space="0" w:color="auto"/>
                      </w:divBdr>
                    </w:div>
                  </w:divsChild>
                </w:div>
                <w:div w:id="1558053517">
                  <w:marLeft w:val="300"/>
                  <w:marRight w:val="0"/>
                  <w:marTop w:val="75"/>
                  <w:marBottom w:val="0"/>
                  <w:divBdr>
                    <w:top w:val="none" w:sz="0" w:space="0" w:color="auto"/>
                    <w:left w:val="none" w:sz="0" w:space="0" w:color="auto"/>
                    <w:bottom w:val="none" w:sz="0" w:space="0" w:color="auto"/>
                    <w:right w:val="none" w:sz="0" w:space="0" w:color="auto"/>
                  </w:divBdr>
                  <w:divsChild>
                    <w:div w:id="822430210">
                      <w:marLeft w:val="750"/>
                      <w:marRight w:val="0"/>
                      <w:marTop w:val="0"/>
                      <w:marBottom w:val="0"/>
                      <w:divBdr>
                        <w:top w:val="none" w:sz="0" w:space="0" w:color="auto"/>
                        <w:left w:val="none" w:sz="0" w:space="0" w:color="auto"/>
                        <w:bottom w:val="none" w:sz="0" w:space="0" w:color="auto"/>
                        <w:right w:val="none" w:sz="0" w:space="0" w:color="auto"/>
                      </w:divBdr>
                    </w:div>
                  </w:divsChild>
                </w:div>
                <w:div w:id="1510369080">
                  <w:marLeft w:val="300"/>
                  <w:marRight w:val="0"/>
                  <w:marTop w:val="75"/>
                  <w:marBottom w:val="0"/>
                  <w:divBdr>
                    <w:top w:val="none" w:sz="0" w:space="0" w:color="auto"/>
                    <w:left w:val="none" w:sz="0" w:space="0" w:color="auto"/>
                    <w:bottom w:val="none" w:sz="0" w:space="0" w:color="auto"/>
                    <w:right w:val="none" w:sz="0" w:space="0" w:color="auto"/>
                  </w:divBdr>
                  <w:divsChild>
                    <w:div w:id="1473253109">
                      <w:marLeft w:val="750"/>
                      <w:marRight w:val="0"/>
                      <w:marTop w:val="0"/>
                      <w:marBottom w:val="0"/>
                      <w:divBdr>
                        <w:top w:val="none" w:sz="0" w:space="0" w:color="auto"/>
                        <w:left w:val="none" w:sz="0" w:space="0" w:color="auto"/>
                        <w:bottom w:val="none" w:sz="0" w:space="0" w:color="auto"/>
                        <w:right w:val="none" w:sz="0" w:space="0" w:color="auto"/>
                      </w:divBdr>
                    </w:div>
                  </w:divsChild>
                </w:div>
                <w:div w:id="1969704327">
                  <w:marLeft w:val="300"/>
                  <w:marRight w:val="0"/>
                  <w:marTop w:val="75"/>
                  <w:marBottom w:val="0"/>
                  <w:divBdr>
                    <w:top w:val="none" w:sz="0" w:space="0" w:color="auto"/>
                    <w:left w:val="none" w:sz="0" w:space="0" w:color="auto"/>
                    <w:bottom w:val="none" w:sz="0" w:space="0" w:color="auto"/>
                    <w:right w:val="none" w:sz="0" w:space="0" w:color="auto"/>
                  </w:divBdr>
                  <w:divsChild>
                    <w:div w:id="1896965567">
                      <w:marLeft w:val="750"/>
                      <w:marRight w:val="0"/>
                      <w:marTop w:val="0"/>
                      <w:marBottom w:val="0"/>
                      <w:divBdr>
                        <w:top w:val="none" w:sz="0" w:space="0" w:color="auto"/>
                        <w:left w:val="none" w:sz="0" w:space="0" w:color="auto"/>
                        <w:bottom w:val="none" w:sz="0" w:space="0" w:color="auto"/>
                        <w:right w:val="none" w:sz="0" w:space="0" w:color="auto"/>
                      </w:divBdr>
                    </w:div>
                  </w:divsChild>
                </w:div>
                <w:div w:id="1408500025">
                  <w:marLeft w:val="300"/>
                  <w:marRight w:val="0"/>
                  <w:marTop w:val="75"/>
                  <w:marBottom w:val="0"/>
                  <w:divBdr>
                    <w:top w:val="none" w:sz="0" w:space="0" w:color="auto"/>
                    <w:left w:val="none" w:sz="0" w:space="0" w:color="auto"/>
                    <w:bottom w:val="none" w:sz="0" w:space="0" w:color="auto"/>
                    <w:right w:val="none" w:sz="0" w:space="0" w:color="auto"/>
                  </w:divBdr>
                </w:div>
                <w:div w:id="1795516877">
                  <w:marLeft w:val="300"/>
                  <w:marRight w:val="0"/>
                  <w:marTop w:val="75"/>
                  <w:marBottom w:val="0"/>
                  <w:divBdr>
                    <w:top w:val="none" w:sz="0" w:space="0" w:color="auto"/>
                    <w:left w:val="none" w:sz="0" w:space="0" w:color="auto"/>
                    <w:bottom w:val="none" w:sz="0" w:space="0" w:color="auto"/>
                    <w:right w:val="none" w:sz="0" w:space="0" w:color="auto"/>
                  </w:divBdr>
                </w:div>
                <w:div w:id="654648581">
                  <w:marLeft w:val="300"/>
                  <w:marRight w:val="0"/>
                  <w:marTop w:val="75"/>
                  <w:marBottom w:val="0"/>
                  <w:divBdr>
                    <w:top w:val="none" w:sz="0" w:space="0" w:color="auto"/>
                    <w:left w:val="none" w:sz="0" w:space="0" w:color="auto"/>
                    <w:bottom w:val="none" w:sz="0" w:space="0" w:color="auto"/>
                    <w:right w:val="none" w:sz="0" w:space="0" w:color="auto"/>
                  </w:divBdr>
                  <w:divsChild>
                    <w:div w:id="2073382008">
                      <w:marLeft w:val="750"/>
                      <w:marRight w:val="0"/>
                      <w:marTop w:val="0"/>
                      <w:marBottom w:val="0"/>
                      <w:divBdr>
                        <w:top w:val="none" w:sz="0" w:space="0" w:color="auto"/>
                        <w:left w:val="none" w:sz="0" w:space="0" w:color="auto"/>
                        <w:bottom w:val="none" w:sz="0" w:space="0" w:color="auto"/>
                        <w:right w:val="none" w:sz="0" w:space="0" w:color="auto"/>
                      </w:divBdr>
                    </w:div>
                    <w:div w:id="1059400521">
                      <w:marLeft w:val="750"/>
                      <w:marRight w:val="0"/>
                      <w:marTop w:val="0"/>
                      <w:marBottom w:val="0"/>
                      <w:divBdr>
                        <w:top w:val="none" w:sz="0" w:space="0" w:color="auto"/>
                        <w:left w:val="none" w:sz="0" w:space="0" w:color="auto"/>
                        <w:bottom w:val="none" w:sz="0" w:space="0" w:color="auto"/>
                        <w:right w:val="none" w:sz="0" w:space="0" w:color="auto"/>
                      </w:divBdr>
                    </w:div>
                  </w:divsChild>
                </w:div>
                <w:div w:id="726951762">
                  <w:marLeft w:val="300"/>
                  <w:marRight w:val="0"/>
                  <w:marTop w:val="75"/>
                  <w:marBottom w:val="0"/>
                  <w:divBdr>
                    <w:top w:val="none" w:sz="0" w:space="0" w:color="auto"/>
                    <w:left w:val="none" w:sz="0" w:space="0" w:color="auto"/>
                    <w:bottom w:val="none" w:sz="0" w:space="0" w:color="auto"/>
                    <w:right w:val="none" w:sz="0" w:space="0" w:color="auto"/>
                  </w:divBdr>
                  <w:divsChild>
                    <w:div w:id="1202672620">
                      <w:marLeft w:val="750"/>
                      <w:marRight w:val="0"/>
                      <w:marTop w:val="0"/>
                      <w:marBottom w:val="0"/>
                      <w:divBdr>
                        <w:top w:val="none" w:sz="0" w:space="0" w:color="auto"/>
                        <w:left w:val="none" w:sz="0" w:space="0" w:color="auto"/>
                        <w:bottom w:val="none" w:sz="0" w:space="0" w:color="auto"/>
                        <w:right w:val="none" w:sz="0" w:space="0" w:color="auto"/>
                      </w:divBdr>
                    </w:div>
                  </w:divsChild>
                </w:div>
                <w:div w:id="1187017539">
                  <w:marLeft w:val="300"/>
                  <w:marRight w:val="0"/>
                  <w:marTop w:val="75"/>
                  <w:marBottom w:val="0"/>
                  <w:divBdr>
                    <w:top w:val="none" w:sz="0" w:space="0" w:color="auto"/>
                    <w:left w:val="none" w:sz="0" w:space="0" w:color="auto"/>
                    <w:bottom w:val="none" w:sz="0" w:space="0" w:color="auto"/>
                    <w:right w:val="none" w:sz="0" w:space="0" w:color="auto"/>
                  </w:divBdr>
                  <w:divsChild>
                    <w:div w:id="1675961095">
                      <w:marLeft w:val="750"/>
                      <w:marRight w:val="0"/>
                      <w:marTop w:val="0"/>
                      <w:marBottom w:val="0"/>
                      <w:divBdr>
                        <w:top w:val="none" w:sz="0" w:space="0" w:color="auto"/>
                        <w:left w:val="none" w:sz="0" w:space="0" w:color="auto"/>
                        <w:bottom w:val="none" w:sz="0" w:space="0" w:color="auto"/>
                        <w:right w:val="none" w:sz="0" w:space="0" w:color="auto"/>
                      </w:divBdr>
                    </w:div>
                    <w:div w:id="1254363170">
                      <w:marLeft w:val="750"/>
                      <w:marRight w:val="0"/>
                      <w:marTop w:val="0"/>
                      <w:marBottom w:val="0"/>
                      <w:divBdr>
                        <w:top w:val="none" w:sz="0" w:space="0" w:color="auto"/>
                        <w:left w:val="none" w:sz="0" w:space="0" w:color="auto"/>
                        <w:bottom w:val="none" w:sz="0" w:space="0" w:color="auto"/>
                        <w:right w:val="none" w:sz="0" w:space="0" w:color="auto"/>
                      </w:divBdr>
                    </w:div>
                    <w:div w:id="1677462914">
                      <w:marLeft w:val="750"/>
                      <w:marRight w:val="0"/>
                      <w:marTop w:val="0"/>
                      <w:marBottom w:val="0"/>
                      <w:divBdr>
                        <w:top w:val="none" w:sz="0" w:space="0" w:color="auto"/>
                        <w:left w:val="none" w:sz="0" w:space="0" w:color="auto"/>
                        <w:bottom w:val="none" w:sz="0" w:space="0" w:color="auto"/>
                        <w:right w:val="none" w:sz="0" w:space="0" w:color="auto"/>
                      </w:divBdr>
                    </w:div>
                  </w:divsChild>
                </w:div>
                <w:div w:id="1926915051">
                  <w:marLeft w:val="300"/>
                  <w:marRight w:val="0"/>
                  <w:marTop w:val="75"/>
                  <w:marBottom w:val="0"/>
                  <w:divBdr>
                    <w:top w:val="none" w:sz="0" w:space="0" w:color="auto"/>
                    <w:left w:val="none" w:sz="0" w:space="0" w:color="auto"/>
                    <w:bottom w:val="none" w:sz="0" w:space="0" w:color="auto"/>
                    <w:right w:val="none" w:sz="0" w:space="0" w:color="auto"/>
                  </w:divBdr>
                  <w:divsChild>
                    <w:div w:id="1863661368">
                      <w:marLeft w:val="750"/>
                      <w:marRight w:val="0"/>
                      <w:marTop w:val="0"/>
                      <w:marBottom w:val="0"/>
                      <w:divBdr>
                        <w:top w:val="none" w:sz="0" w:space="0" w:color="auto"/>
                        <w:left w:val="none" w:sz="0" w:space="0" w:color="auto"/>
                        <w:bottom w:val="none" w:sz="0" w:space="0" w:color="auto"/>
                        <w:right w:val="none" w:sz="0" w:space="0" w:color="auto"/>
                      </w:divBdr>
                    </w:div>
                  </w:divsChild>
                </w:div>
                <w:div w:id="1256860828">
                  <w:marLeft w:val="300"/>
                  <w:marRight w:val="0"/>
                  <w:marTop w:val="75"/>
                  <w:marBottom w:val="0"/>
                  <w:divBdr>
                    <w:top w:val="none" w:sz="0" w:space="0" w:color="auto"/>
                    <w:left w:val="none" w:sz="0" w:space="0" w:color="auto"/>
                    <w:bottom w:val="none" w:sz="0" w:space="0" w:color="auto"/>
                    <w:right w:val="none" w:sz="0" w:space="0" w:color="auto"/>
                  </w:divBdr>
                  <w:divsChild>
                    <w:div w:id="1350838975">
                      <w:marLeft w:val="750"/>
                      <w:marRight w:val="0"/>
                      <w:marTop w:val="0"/>
                      <w:marBottom w:val="0"/>
                      <w:divBdr>
                        <w:top w:val="none" w:sz="0" w:space="0" w:color="auto"/>
                        <w:left w:val="none" w:sz="0" w:space="0" w:color="auto"/>
                        <w:bottom w:val="none" w:sz="0" w:space="0" w:color="auto"/>
                        <w:right w:val="none" w:sz="0" w:space="0" w:color="auto"/>
                      </w:divBdr>
                    </w:div>
                    <w:div w:id="67310380">
                      <w:marLeft w:val="750"/>
                      <w:marRight w:val="0"/>
                      <w:marTop w:val="0"/>
                      <w:marBottom w:val="0"/>
                      <w:divBdr>
                        <w:top w:val="none" w:sz="0" w:space="0" w:color="auto"/>
                        <w:left w:val="none" w:sz="0" w:space="0" w:color="auto"/>
                        <w:bottom w:val="none" w:sz="0" w:space="0" w:color="auto"/>
                        <w:right w:val="none" w:sz="0" w:space="0" w:color="auto"/>
                      </w:divBdr>
                    </w:div>
                    <w:div w:id="45372937">
                      <w:marLeft w:val="750"/>
                      <w:marRight w:val="0"/>
                      <w:marTop w:val="0"/>
                      <w:marBottom w:val="0"/>
                      <w:divBdr>
                        <w:top w:val="none" w:sz="0" w:space="0" w:color="auto"/>
                        <w:left w:val="none" w:sz="0" w:space="0" w:color="auto"/>
                        <w:bottom w:val="none" w:sz="0" w:space="0" w:color="auto"/>
                        <w:right w:val="none" w:sz="0" w:space="0" w:color="auto"/>
                      </w:divBdr>
                    </w:div>
                  </w:divsChild>
                </w:div>
                <w:div w:id="624627641">
                  <w:marLeft w:val="300"/>
                  <w:marRight w:val="0"/>
                  <w:marTop w:val="75"/>
                  <w:marBottom w:val="0"/>
                  <w:divBdr>
                    <w:top w:val="none" w:sz="0" w:space="0" w:color="auto"/>
                    <w:left w:val="none" w:sz="0" w:space="0" w:color="auto"/>
                    <w:bottom w:val="none" w:sz="0" w:space="0" w:color="auto"/>
                    <w:right w:val="none" w:sz="0" w:space="0" w:color="auto"/>
                  </w:divBdr>
                  <w:divsChild>
                    <w:div w:id="2144806312">
                      <w:marLeft w:val="750"/>
                      <w:marRight w:val="0"/>
                      <w:marTop w:val="0"/>
                      <w:marBottom w:val="0"/>
                      <w:divBdr>
                        <w:top w:val="none" w:sz="0" w:space="0" w:color="auto"/>
                        <w:left w:val="none" w:sz="0" w:space="0" w:color="auto"/>
                        <w:bottom w:val="none" w:sz="0" w:space="0" w:color="auto"/>
                        <w:right w:val="none" w:sz="0" w:space="0" w:color="auto"/>
                      </w:divBdr>
                    </w:div>
                  </w:divsChild>
                </w:div>
                <w:div w:id="1283461522">
                  <w:marLeft w:val="300"/>
                  <w:marRight w:val="0"/>
                  <w:marTop w:val="75"/>
                  <w:marBottom w:val="0"/>
                  <w:divBdr>
                    <w:top w:val="none" w:sz="0" w:space="0" w:color="auto"/>
                    <w:left w:val="none" w:sz="0" w:space="0" w:color="auto"/>
                    <w:bottom w:val="none" w:sz="0" w:space="0" w:color="auto"/>
                    <w:right w:val="none" w:sz="0" w:space="0" w:color="auto"/>
                  </w:divBdr>
                  <w:divsChild>
                    <w:div w:id="796990520">
                      <w:marLeft w:val="750"/>
                      <w:marRight w:val="0"/>
                      <w:marTop w:val="0"/>
                      <w:marBottom w:val="0"/>
                      <w:divBdr>
                        <w:top w:val="none" w:sz="0" w:space="0" w:color="auto"/>
                        <w:left w:val="none" w:sz="0" w:space="0" w:color="auto"/>
                        <w:bottom w:val="none" w:sz="0" w:space="0" w:color="auto"/>
                        <w:right w:val="none" w:sz="0" w:space="0" w:color="auto"/>
                      </w:divBdr>
                    </w:div>
                    <w:div w:id="246618229">
                      <w:marLeft w:val="750"/>
                      <w:marRight w:val="0"/>
                      <w:marTop w:val="0"/>
                      <w:marBottom w:val="0"/>
                      <w:divBdr>
                        <w:top w:val="none" w:sz="0" w:space="0" w:color="auto"/>
                        <w:left w:val="none" w:sz="0" w:space="0" w:color="auto"/>
                        <w:bottom w:val="none" w:sz="0" w:space="0" w:color="auto"/>
                        <w:right w:val="none" w:sz="0" w:space="0" w:color="auto"/>
                      </w:divBdr>
                    </w:div>
                  </w:divsChild>
                </w:div>
                <w:div w:id="1727987867">
                  <w:marLeft w:val="300"/>
                  <w:marRight w:val="0"/>
                  <w:marTop w:val="75"/>
                  <w:marBottom w:val="0"/>
                  <w:divBdr>
                    <w:top w:val="none" w:sz="0" w:space="0" w:color="auto"/>
                    <w:left w:val="none" w:sz="0" w:space="0" w:color="auto"/>
                    <w:bottom w:val="none" w:sz="0" w:space="0" w:color="auto"/>
                    <w:right w:val="none" w:sz="0" w:space="0" w:color="auto"/>
                  </w:divBdr>
                  <w:divsChild>
                    <w:div w:id="765468610">
                      <w:marLeft w:val="750"/>
                      <w:marRight w:val="0"/>
                      <w:marTop w:val="0"/>
                      <w:marBottom w:val="0"/>
                      <w:divBdr>
                        <w:top w:val="none" w:sz="0" w:space="0" w:color="auto"/>
                        <w:left w:val="none" w:sz="0" w:space="0" w:color="auto"/>
                        <w:bottom w:val="none" w:sz="0" w:space="0" w:color="auto"/>
                        <w:right w:val="none" w:sz="0" w:space="0" w:color="auto"/>
                      </w:divBdr>
                    </w:div>
                  </w:divsChild>
                </w:div>
                <w:div w:id="12464774">
                  <w:marLeft w:val="300"/>
                  <w:marRight w:val="0"/>
                  <w:marTop w:val="75"/>
                  <w:marBottom w:val="0"/>
                  <w:divBdr>
                    <w:top w:val="none" w:sz="0" w:space="0" w:color="auto"/>
                    <w:left w:val="none" w:sz="0" w:space="0" w:color="auto"/>
                    <w:bottom w:val="none" w:sz="0" w:space="0" w:color="auto"/>
                    <w:right w:val="none" w:sz="0" w:space="0" w:color="auto"/>
                  </w:divBdr>
                  <w:divsChild>
                    <w:div w:id="1149206233">
                      <w:marLeft w:val="750"/>
                      <w:marRight w:val="0"/>
                      <w:marTop w:val="0"/>
                      <w:marBottom w:val="0"/>
                      <w:divBdr>
                        <w:top w:val="none" w:sz="0" w:space="0" w:color="auto"/>
                        <w:left w:val="none" w:sz="0" w:space="0" w:color="auto"/>
                        <w:bottom w:val="none" w:sz="0" w:space="0" w:color="auto"/>
                        <w:right w:val="none" w:sz="0" w:space="0" w:color="auto"/>
                      </w:divBdr>
                    </w:div>
                  </w:divsChild>
                </w:div>
                <w:div w:id="1292052158">
                  <w:marLeft w:val="300"/>
                  <w:marRight w:val="0"/>
                  <w:marTop w:val="75"/>
                  <w:marBottom w:val="0"/>
                  <w:divBdr>
                    <w:top w:val="none" w:sz="0" w:space="0" w:color="auto"/>
                    <w:left w:val="none" w:sz="0" w:space="0" w:color="auto"/>
                    <w:bottom w:val="none" w:sz="0" w:space="0" w:color="auto"/>
                    <w:right w:val="none" w:sz="0" w:space="0" w:color="auto"/>
                  </w:divBdr>
                  <w:divsChild>
                    <w:div w:id="1295646789">
                      <w:marLeft w:val="750"/>
                      <w:marRight w:val="0"/>
                      <w:marTop w:val="0"/>
                      <w:marBottom w:val="0"/>
                      <w:divBdr>
                        <w:top w:val="none" w:sz="0" w:space="0" w:color="auto"/>
                        <w:left w:val="none" w:sz="0" w:space="0" w:color="auto"/>
                        <w:bottom w:val="none" w:sz="0" w:space="0" w:color="auto"/>
                        <w:right w:val="none" w:sz="0" w:space="0" w:color="auto"/>
                      </w:divBdr>
                    </w:div>
                  </w:divsChild>
                </w:div>
                <w:div w:id="1513837382">
                  <w:marLeft w:val="300"/>
                  <w:marRight w:val="0"/>
                  <w:marTop w:val="75"/>
                  <w:marBottom w:val="0"/>
                  <w:divBdr>
                    <w:top w:val="none" w:sz="0" w:space="0" w:color="auto"/>
                    <w:left w:val="none" w:sz="0" w:space="0" w:color="auto"/>
                    <w:bottom w:val="none" w:sz="0" w:space="0" w:color="auto"/>
                    <w:right w:val="none" w:sz="0" w:space="0" w:color="auto"/>
                  </w:divBdr>
                </w:div>
                <w:div w:id="1342586167">
                  <w:marLeft w:val="300"/>
                  <w:marRight w:val="0"/>
                  <w:marTop w:val="75"/>
                  <w:marBottom w:val="0"/>
                  <w:divBdr>
                    <w:top w:val="none" w:sz="0" w:space="0" w:color="auto"/>
                    <w:left w:val="none" w:sz="0" w:space="0" w:color="auto"/>
                    <w:bottom w:val="none" w:sz="0" w:space="0" w:color="auto"/>
                    <w:right w:val="none" w:sz="0" w:space="0" w:color="auto"/>
                  </w:divBdr>
                </w:div>
                <w:div w:id="1736119664">
                  <w:marLeft w:val="300"/>
                  <w:marRight w:val="0"/>
                  <w:marTop w:val="75"/>
                  <w:marBottom w:val="0"/>
                  <w:divBdr>
                    <w:top w:val="none" w:sz="0" w:space="0" w:color="auto"/>
                    <w:left w:val="none" w:sz="0" w:space="0" w:color="auto"/>
                    <w:bottom w:val="none" w:sz="0" w:space="0" w:color="auto"/>
                    <w:right w:val="none" w:sz="0" w:space="0" w:color="auto"/>
                  </w:divBdr>
                  <w:divsChild>
                    <w:div w:id="2129271341">
                      <w:marLeft w:val="750"/>
                      <w:marRight w:val="0"/>
                      <w:marTop w:val="0"/>
                      <w:marBottom w:val="0"/>
                      <w:divBdr>
                        <w:top w:val="none" w:sz="0" w:space="0" w:color="auto"/>
                        <w:left w:val="none" w:sz="0" w:space="0" w:color="auto"/>
                        <w:bottom w:val="none" w:sz="0" w:space="0" w:color="auto"/>
                        <w:right w:val="none" w:sz="0" w:space="0" w:color="auto"/>
                      </w:divBdr>
                    </w:div>
                    <w:div w:id="1121607169">
                      <w:marLeft w:val="750"/>
                      <w:marRight w:val="0"/>
                      <w:marTop w:val="0"/>
                      <w:marBottom w:val="0"/>
                      <w:divBdr>
                        <w:top w:val="none" w:sz="0" w:space="0" w:color="auto"/>
                        <w:left w:val="none" w:sz="0" w:space="0" w:color="auto"/>
                        <w:bottom w:val="none" w:sz="0" w:space="0" w:color="auto"/>
                        <w:right w:val="none" w:sz="0" w:space="0" w:color="auto"/>
                      </w:divBdr>
                    </w:div>
                  </w:divsChild>
                </w:div>
                <w:div w:id="1692562880">
                  <w:marLeft w:val="300"/>
                  <w:marRight w:val="0"/>
                  <w:marTop w:val="75"/>
                  <w:marBottom w:val="0"/>
                  <w:divBdr>
                    <w:top w:val="none" w:sz="0" w:space="0" w:color="auto"/>
                    <w:left w:val="none" w:sz="0" w:space="0" w:color="auto"/>
                    <w:bottom w:val="none" w:sz="0" w:space="0" w:color="auto"/>
                    <w:right w:val="none" w:sz="0" w:space="0" w:color="auto"/>
                  </w:divBdr>
                  <w:divsChild>
                    <w:div w:id="2097941481">
                      <w:marLeft w:val="750"/>
                      <w:marRight w:val="0"/>
                      <w:marTop w:val="0"/>
                      <w:marBottom w:val="0"/>
                      <w:divBdr>
                        <w:top w:val="none" w:sz="0" w:space="0" w:color="auto"/>
                        <w:left w:val="none" w:sz="0" w:space="0" w:color="auto"/>
                        <w:bottom w:val="none" w:sz="0" w:space="0" w:color="auto"/>
                        <w:right w:val="none" w:sz="0" w:space="0" w:color="auto"/>
                      </w:divBdr>
                    </w:div>
                  </w:divsChild>
                </w:div>
                <w:div w:id="1679457440">
                  <w:marLeft w:val="300"/>
                  <w:marRight w:val="0"/>
                  <w:marTop w:val="75"/>
                  <w:marBottom w:val="0"/>
                  <w:divBdr>
                    <w:top w:val="none" w:sz="0" w:space="0" w:color="auto"/>
                    <w:left w:val="none" w:sz="0" w:space="0" w:color="auto"/>
                    <w:bottom w:val="none" w:sz="0" w:space="0" w:color="auto"/>
                    <w:right w:val="none" w:sz="0" w:space="0" w:color="auto"/>
                  </w:divBdr>
                  <w:divsChild>
                    <w:div w:id="3166305">
                      <w:marLeft w:val="750"/>
                      <w:marRight w:val="0"/>
                      <w:marTop w:val="0"/>
                      <w:marBottom w:val="0"/>
                      <w:divBdr>
                        <w:top w:val="none" w:sz="0" w:space="0" w:color="auto"/>
                        <w:left w:val="none" w:sz="0" w:space="0" w:color="auto"/>
                        <w:bottom w:val="none" w:sz="0" w:space="0" w:color="auto"/>
                        <w:right w:val="none" w:sz="0" w:space="0" w:color="auto"/>
                      </w:divBdr>
                    </w:div>
                    <w:div w:id="986978190">
                      <w:marLeft w:val="750"/>
                      <w:marRight w:val="0"/>
                      <w:marTop w:val="0"/>
                      <w:marBottom w:val="0"/>
                      <w:divBdr>
                        <w:top w:val="none" w:sz="0" w:space="0" w:color="auto"/>
                        <w:left w:val="none" w:sz="0" w:space="0" w:color="auto"/>
                        <w:bottom w:val="none" w:sz="0" w:space="0" w:color="auto"/>
                        <w:right w:val="none" w:sz="0" w:space="0" w:color="auto"/>
                      </w:divBdr>
                    </w:div>
                    <w:div w:id="1060666339">
                      <w:marLeft w:val="750"/>
                      <w:marRight w:val="0"/>
                      <w:marTop w:val="0"/>
                      <w:marBottom w:val="0"/>
                      <w:divBdr>
                        <w:top w:val="none" w:sz="0" w:space="0" w:color="auto"/>
                        <w:left w:val="none" w:sz="0" w:space="0" w:color="auto"/>
                        <w:bottom w:val="none" w:sz="0" w:space="0" w:color="auto"/>
                        <w:right w:val="none" w:sz="0" w:space="0" w:color="auto"/>
                      </w:divBdr>
                    </w:div>
                  </w:divsChild>
                </w:div>
                <w:div w:id="1631981672">
                  <w:marLeft w:val="300"/>
                  <w:marRight w:val="0"/>
                  <w:marTop w:val="75"/>
                  <w:marBottom w:val="0"/>
                  <w:divBdr>
                    <w:top w:val="none" w:sz="0" w:space="0" w:color="auto"/>
                    <w:left w:val="none" w:sz="0" w:space="0" w:color="auto"/>
                    <w:bottom w:val="none" w:sz="0" w:space="0" w:color="auto"/>
                    <w:right w:val="none" w:sz="0" w:space="0" w:color="auto"/>
                  </w:divBdr>
                  <w:divsChild>
                    <w:div w:id="1092165253">
                      <w:marLeft w:val="750"/>
                      <w:marRight w:val="0"/>
                      <w:marTop w:val="0"/>
                      <w:marBottom w:val="0"/>
                      <w:divBdr>
                        <w:top w:val="none" w:sz="0" w:space="0" w:color="auto"/>
                        <w:left w:val="none" w:sz="0" w:space="0" w:color="auto"/>
                        <w:bottom w:val="none" w:sz="0" w:space="0" w:color="auto"/>
                        <w:right w:val="none" w:sz="0" w:space="0" w:color="auto"/>
                      </w:divBdr>
                    </w:div>
                  </w:divsChild>
                </w:div>
                <w:div w:id="180895369">
                  <w:marLeft w:val="300"/>
                  <w:marRight w:val="0"/>
                  <w:marTop w:val="75"/>
                  <w:marBottom w:val="0"/>
                  <w:divBdr>
                    <w:top w:val="none" w:sz="0" w:space="0" w:color="auto"/>
                    <w:left w:val="none" w:sz="0" w:space="0" w:color="auto"/>
                    <w:bottom w:val="none" w:sz="0" w:space="0" w:color="auto"/>
                    <w:right w:val="none" w:sz="0" w:space="0" w:color="auto"/>
                  </w:divBdr>
                  <w:divsChild>
                    <w:div w:id="1825389226">
                      <w:marLeft w:val="750"/>
                      <w:marRight w:val="0"/>
                      <w:marTop w:val="0"/>
                      <w:marBottom w:val="0"/>
                      <w:divBdr>
                        <w:top w:val="none" w:sz="0" w:space="0" w:color="auto"/>
                        <w:left w:val="none" w:sz="0" w:space="0" w:color="auto"/>
                        <w:bottom w:val="none" w:sz="0" w:space="0" w:color="auto"/>
                        <w:right w:val="none" w:sz="0" w:space="0" w:color="auto"/>
                      </w:divBdr>
                    </w:div>
                    <w:div w:id="941259945">
                      <w:marLeft w:val="750"/>
                      <w:marRight w:val="0"/>
                      <w:marTop w:val="0"/>
                      <w:marBottom w:val="0"/>
                      <w:divBdr>
                        <w:top w:val="none" w:sz="0" w:space="0" w:color="auto"/>
                        <w:left w:val="none" w:sz="0" w:space="0" w:color="auto"/>
                        <w:bottom w:val="none" w:sz="0" w:space="0" w:color="auto"/>
                        <w:right w:val="none" w:sz="0" w:space="0" w:color="auto"/>
                      </w:divBdr>
                    </w:div>
                    <w:div w:id="231505222">
                      <w:marLeft w:val="750"/>
                      <w:marRight w:val="0"/>
                      <w:marTop w:val="0"/>
                      <w:marBottom w:val="0"/>
                      <w:divBdr>
                        <w:top w:val="none" w:sz="0" w:space="0" w:color="auto"/>
                        <w:left w:val="none" w:sz="0" w:space="0" w:color="auto"/>
                        <w:bottom w:val="none" w:sz="0" w:space="0" w:color="auto"/>
                        <w:right w:val="none" w:sz="0" w:space="0" w:color="auto"/>
                      </w:divBdr>
                    </w:div>
                  </w:divsChild>
                </w:div>
                <w:div w:id="60253469">
                  <w:marLeft w:val="300"/>
                  <w:marRight w:val="0"/>
                  <w:marTop w:val="75"/>
                  <w:marBottom w:val="0"/>
                  <w:divBdr>
                    <w:top w:val="none" w:sz="0" w:space="0" w:color="auto"/>
                    <w:left w:val="none" w:sz="0" w:space="0" w:color="auto"/>
                    <w:bottom w:val="none" w:sz="0" w:space="0" w:color="auto"/>
                    <w:right w:val="none" w:sz="0" w:space="0" w:color="auto"/>
                  </w:divBdr>
                  <w:divsChild>
                    <w:div w:id="682165418">
                      <w:marLeft w:val="750"/>
                      <w:marRight w:val="0"/>
                      <w:marTop w:val="0"/>
                      <w:marBottom w:val="0"/>
                      <w:divBdr>
                        <w:top w:val="none" w:sz="0" w:space="0" w:color="auto"/>
                        <w:left w:val="none" w:sz="0" w:space="0" w:color="auto"/>
                        <w:bottom w:val="none" w:sz="0" w:space="0" w:color="auto"/>
                        <w:right w:val="none" w:sz="0" w:space="0" w:color="auto"/>
                      </w:divBdr>
                    </w:div>
                  </w:divsChild>
                </w:div>
                <w:div w:id="1245647947">
                  <w:marLeft w:val="300"/>
                  <w:marRight w:val="0"/>
                  <w:marTop w:val="75"/>
                  <w:marBottom w:val="0"/>
                  <w:divBdr>
                    <w:top w:val="none" w:sz="0" w:space="0" w:color="auto"/>
                    <w:left w:val="none" w:sz="0" w:space="0" w:color="auto"/>
                    <w:bottom w:val="none" w:sz="0" w:space="0" w:color="auto"/>
                    <w:right w:val="none" w:sz="0" w:space="0" w:color="auto"/>
                  </w:divBdr>
                  <w:divsChild>
                    <w:div w:id="998921126">
                      <w:marLeft w:val="750"/>
                      <w:marRight w:val="0"/>
                      <w:marTop w:val="0"/>
                      <w:marBottom w:val="0"/>
                      <w:divBdr>
                        <w:top w:val="none" w:sz="0" w:space="0" w:color="auto"/>
                        <w:left w:val="none" w:sz="0" w:space="0" w:color="auto"/>
                        <w:bottom w:val="none" w:sz="0" w:space="0" w:color="auto"/>
                        <w:right w:val="none" w:sz="0" w:space="0" w:color="auto"/>
                      </w:divBdr>
                    </w:div>
                    <w:div w:id="610938915">
                      <w:marLeft w:val="750"/>
                      <w:marRight w:val="0"/>
                      <w:marTop w:val="0"/>
                      <w:marBottom w:val="0"/>
                      <w:divBdr>
                        <w:top w:val="none" w:sz="0" w:space="0" w:color="auto"/>
                        <w:left w:val="none" w:sz="0" w:space="0" w:color="auto"/>
                        <w:bottom w:val="none" w:sz="0" w:space="0" w:color="auto"/>
                        <w:right w:val="none" w:sz="0" w:space="0" w:color="auto"/>
                      </w:divBdr>
                    </w:div>
                  </w:divsChild>
                </w:div>
                <w:div w:id="1619752924">
                  <w:marLeft w:val="300"/>
                  <w:marRight w:val="0"/>
                  <w:marTop w:val="75"/>
                  <w:marBottom w:val="0"/>
                  <w:divBdr>
                    <w:top w:val="none" w:sz="0" w:space="0" w:color="auto"/>
                    <w:left w:val="none" w:sz="0" w:space="0" w:color="auto"/>
                    <w:bottom w:val="none" w:sz="0" w:space="0" w:color="auto"/>
                    <w:right w:val="none" w:sz="0" w:space="0" w:color="auto"/>
                  </w:divBdr>
                  <w:divsChild>
                    <w:div w:id="291179026">
                      <w:marLeft w:val="750"/>
                      <w:marRight w:val="0"/>
                      <w:marTop w:val="0"/>
                      <w:marBottom w:val="0"/>
                      <w:divBdr>
                        <w:top w:val="none" w:sz="0" w:space="0" w:color="auto"/>
                        <w:left w:val="none" w:sz="0" w:space="0" w:color="auto"/>
                        <w:bottom w:val="none" w:sz="0" w:space="0" w:color="auto"/>
                        <w:right w:val="none" w:sz="0" w:space="0" w:color="auto"/>
                      </w:divBdr>
                    </w:div>
                  </w:divsChild>
                </w:div>
                <w:div w:id="1092044445">
                  <w:marLeft w:val="300"/>
                  <w:marRight w:val="0"/>
                  <w:marTop w:val="75"/>
                  <w:marBottom w:val="0"/>
                  <w:divBdr>
                    <w:top w:val="none" w:sz="0" w:space="0" w:color="auto"/>
                    <w:left w:val="none" w:sz="0" w:space="0" w:color="auto"/>
                    <w:bottom w:val="none" w:sz="0" w:space="0" w:color="auto"/>
                    <w:right w:val="none" w:sz="0" w:space="0" w:color="auto"/>
                  </w:divBdr>
                  <w:divsChild>
                    <w:div w:id="1281184632">
                      <w:marLeft w:val="750"/>
                      <w:marRight w:val="0"/>
                      <w:marTop w:val="0"/>
                      <w:marBottom w:val="0"/>
                      <w:divBdr>
                        <w:top w:val="none" w:sz="0" w:space="0" w:color="auto"/>
                        <w:left w:val="none" w:sz="0" w:space="0" w:color="auto"/>
                        <w:bottom w:val="none" w:sz="0" w:space="0" w:color="auto"/>
                        <w:right w:val="none" w:sz="0" w:space="0" w:color="auto"/>
                      </w:divBdr>
                    </w:div>
                  </w:divsChild>
                </w:div>
                <w:div w:id="305739162">
                  <w:marLeft w:val="300"/>
                  <w:marRight w:val="0"/>
                  <w:marTop w:val="75"/>
                  <w:marBottom w:val="0"/>
                  <w:divBdr>
                    <w:top w:val="none" w:sz="0" w:space="0" w:color="auto"/>
                    <w:left w:val="none" w:sz="0" w:space="0" w:color="auto"/>
                    <w:bottom w:val="none" w:sz="0" w:space="0" w:color="auto"/>
                    <w:right w:val="none" w:sz="0" w:space="0" w:color="auto"/>
                  </w:divBdr>
                  <w:divsChild>
                    <w:div w:id="360588745">
                      <w:marLeft w:val="750"/>
                      <w:marRight w:val="0"/>
                      <w:marTop w:val="0"/>
                      <w:marBottom w:val="0"/>
                      <w:divBdr>
                        <w:top w:val="none" w:sz="0" w:space="0" w:color="auto"/>
                        <w:left w:val="none" w:sz="0" w:space="0" w:color="auto"/>
                        <w:bottom w:val="none" w:sz="0" w:space="0" w:color="auto"/>
                        <w:right w:val="none" w:sz="0" w:space="0" w:color="auto"/>
                      </w:divBdr>
                    </w:div>
                  </w:divsChild>
                </w:div>
                <w:div w:id="1898973260">
                  <w:marLeft w:val="300"/>
                  <w:marRight w:val="0"/>
                  <w:marTop w:val="75"/>
                  <w:marBottom w:val="0"/>
                  <w:divBdr>
                    <w:top w:val="none" w:sz="0" w:space="0" w:color="auto"/>
                    <w:left w:val="none" w:sz="0" w:space="0" w:color="auto"/>
                    <w:bottom w:val="none" w:sz="0" w:space="0" w:color="auto"/>
                    <w:right w:val="none" w:sz="0" w:space="0" w:color="auto"/>
                  </w:divBdr>
                </w:div>
              </w:divsChild>
            </w:div>
            <w:div w:id="1868372874">
              <w:marLeft w:val="0"/>
              <w:marRight w:val="0"/>
              <w:marTop w:val="150"/>
              <w:marBottom w:val="150"/>
              <w:divBdr>
                <w:top w:val="none" w:sz="0" w:space="0" w:color="auto"/>
                <w:left w:val="none" w:sz="0" w:space="0" w:color="auto"/>
                <w:bottom w:val="none" w:sz="0" w:space="0" w:color="auto"/>
                <w:right w:val="none" w:sz="0" w:space="0" w:color="auto"/>
              </w:divBdr>
              <w:divsChild>
                <w:div w:id="1219434547">
                  <w:marLeft w:val="300"/>
                  <w:marRight w:val="0"/>
                  <w:marTop w:val="75"/>
                  <w:marBottom w:val="0"/>
                  <w:divBdr>
                    <w:top w:val="none" w:sz="0" w:space="0" w:color="auto"/>
                    <w:left w:val="none" w:sz="0" w:space="0" w:color="auto"/>
                    <w:bottom w:val="none" w:sz="0" w:space="0" w:color="auto"/>
                    <w:right w:val="none" w:sz="0" w:space="0" w:color="auto"/>
                  </w:divBdr>
                </w:div>
                <w:div w:id="1166894259">
                  <w:marLeft w:val="300"/>
                  <w:marRight w:val="0"/>
                  <w:marTop w:val="75"/>
                  <w:marBottom w:val="0"/>
                  <w:divBdr>
                    <w:top w:val="none" w:sz="0" w:space="0" w:color="auto"/>
                    <w:left w:val="none" w:sz="0" w:space="0" w:color="auto"/>
                    <w:bottom w:val="none" w:sz="0" w:space="0" w:color="auto"/>
                    <w:right w:val="none" w:sz="0" w:space="0" w:color="auto"/>
                  </w:divBdr>
                  <w:divsChild>
                    <w:div w:id="2026051424">
                      <w:marLeft w:val="750"/>
                      <w:marRight w:val="0"/>
                      <w:marTop w:val="0"/>
                      <w:marBottom w:val="0"/>
                      <w:divBdr>
                        <w:top w:val="none" w:sz="0" w:space="0" w:color="auto"/>
                        <w:left w:val="none" w:sz="0" w:space="0" w:color="auto"/>
                        <w:bottom w:val="none" w:sz="0" w:space="0" w:color="auto"/>
                        <w:right w:val="none" w:sz="0" w:space="0" w:color="auto"/>
                      </w:divBdr>
                    </w:div>
                    <w:div w:id="1607619985">
                      <w:marLeft w:val="750"/>
                      <w:marRight w:val="0"/>
                      <w:marTop w:val="0"/>
                      <w:marBottom w:val="0"/>
                      <w:divBdr>
                        <w:top w:val="none" w:sz="0" w:space="0" w:color="auto"/>
                        <w:left w:val="none" w:sz="0" w:space="0" w:color="auto"/>
                        <w:bottom w:val="none" w:sz="0" w:space="0" w:color="auto"/>
                        <w:right w:val="none" w:sz="0" w:space="0" w:color="auto"/>
                      </w:divBdr>
                    </w:div>
                  </w:divsChild>
                </w:div>
                <w:div w:id="1688287355">
                  <w:marLeft w:val="300"/>
                  <w:marRight w:val="0"/>
                  <w:marTop w:val="75"/>
                  <w:marBottom w:val="0"/>
                  <w:divBdr>
                    <w:top w:val="none" w:sz="0" w:space="0" w:color="auto"/>
                    <w:left w:val="none" w:sz="0" w:space="0" w:color="auto"/>
                    <w:bottom w:val="none" w:sz="0" w:space="0" w:color="auto"/>
                    <w:right w:val="none" w:sz="0" w:space="0" w:color="auto"/>
                  </w:divBdr>
                  <w:divsChild>
                    <w:div w:id="1209414265">
                      <w:marLeft w:val="750"/>
                      <w:marRight w:val="0"/>
                      <w:marTop w:val="0"/>
                      <w:marBottom w:val="0"/>
                      <w:divBdr>
                        <w:top w:val="none" w:sz="0" w:space="0" w:color="auto"/>
                        <w:left w:val="none" w:sz="0" w:space="0" w:color="auto"/>
                        <w:bottom w:val="none" w:sz="0" w:space="0" w:color="auto"/>
                        <w:right w:val="none" w:sz="0" w:space="0" w:color="auto"/>
                      </w:divBdr>
                    </w:div>
                  </w:divsChild>
                </w:div>
                <w:div w:id="729691192">
                  <w:marLeft w:val="300"/>
                  <w:marRight w:val="0"/>
                  <w:marTop w:val="75"/>
                  <w:marBottom w:val="0"/>
                  <w:divBdr>
                    <w:top w:val="none" w:sz="0" w:space="0" w:color="auto"/>
                    <w:left w:val="none" w:sz="0" w:space="0" w:color="auto"/>
                    <w:bottom w:val="none" w:sz="0" w:space="0" w:color="auto"/>
                    <w:right w:val="none" w:sz="0" w:space="0" w:color="auto"/>
                  </w:divBdr>
                  <w:divsChild>
                    <w:div w:id="17375076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12633506">
              <w:marLeft w:val="0"/>
              <w:marRight w:val="0"/>
              <w:marTop w:val="150"/>
              <w:marBottom w:val="150"/>
              <w:divBdr>
                <w:top w:val="none" w:sz="0" w:space="0" w:color="auto"/>
                <w:left w:val="none" w:sz="0" w:space="0" w:color="auto"/>
                <w:bottom w:val="none" w:sz="0" w:space="0" w:color="auto"/>
                <w:right w:val="none" w:sz="0" w:space="0" w:color="auto"/>
              </w:divBdr>
              <w:divsChild>
                <w:div w:id="333076448">
                  <w:marLeft w:val="300"/>
                  <w:marRight w:val="0"/>
                  <w:marTop w:val="75"/>
                  <w:marBottom w:val="0"/>
                  <w:divBdr>
                    <w:top w:val="none" w:sz="0" w:space="0" w:color="auto"/>
                    <w:left w:val="none" w:sz="0" w:space="0" w:color="auto"/>
                    <w:bottom w:val="none" w:sz="0" w:space="0" w:color="auto"/>
                    <w:right w:val="none" w:sz="0" w:space="0" w:color="auto"/>
                  </w:divBdr>
                </w:div>
                <w:div w:id="1896429567">
                  <w:marLeft w:val="300"/>
                  <w:marRight w:val="0"/>
                  <w:marTop w:val="75"/>
                  <w:marBottom w:val="0"/>
                  <w:divBdr>
                    <w:top w:val="none" w:sz="0" w:space="0" w:color="auto"/>
                    <w:left w:val="none" w:sz="0" w:space="0" w:color="auto"/>
                    <w:bottom w:val="none" w:sz="0" w:space="0" w:color="auto"/>
                    <w:right w:val="none" w:sz="0" w:space="0" w:color="auto"/>
                  </w:divBdr>
                  <w:divsChild>
                    <w:div w:id="1084912070">
                      <w:marLeft w:val="750"/>
                      <w:marRight w:val="0"/>
                      <w:marTop w:val="0"/>
                      <w:marBottom w:val="0"/>
                      <w:divBdr>
                        <w:top w:val="none" w:sz="0" w:space="0" w:color="auto"/>
                        <w:left w:val="none" w:sz="0" w:space="0" w:color="auto"/>
                        <w:bottom w:val="none" w:sz="0" w:space="0" w:color="auto"/>
                        <w:right w:val="none" w:sz="0" w:space="0" w:color="auto"/>
                      </w:divBdr>
                    </w:div>
                  </w:divsChild>
                </w:div>
                <w:div w:id="1093554555">
                  <w:marLeft w:val="300"/>
                  <w:marRight w:val="0"/>
                  <w:marTop w:val="75"/>
                  <w:marBottom w:val="0"/>
                  <w:divBdr>
                    <w:top w:val="none" w:sz="0" w:space="0" w:color="auto"/>
                    <w:left w:val="none" w:sz="0" w:space="0" w:color="auto"/>
                    <w:bottom w:val="none" w:sz="0" w:space="0" w:color="auto"/>
                    <w:right w:val="none" w:sz="0" w:space="0" w:color="auto"/>
                  </w:divBdr>
                </w:div>
                <w:div w:id="1144350644">
                  <w:marLeft w:val="300"/>
                  <w:marRight w:val="0"/>
                  <w:marTop w:val="75"/>
                  <w:marBottom w:val="0"/>
                  <w:divBdr>
                    <w:top w:val="none" w:sz="0" w:space="0" w:color="auto"/>
                    <w:left w:val="none" w:sz="0" w:space="0" w:color="auto"/>
                    <w:bottom w:val="none" w:sz="0" w:space="0" w:color="auto"/>
                    <w:right w:val="none" w:sz="0" w:space="0" w:color="auto"/>
                  </w:divBdr>
                  <w:divsChild>
                    <w:div w:id="181212236">
                      <w:marLeft w:val="750"/>
                      <w:marRight w:val="0"/>
                      <w:marTop w:val="0"/>
                      <w:marBottom w:val="0"/>
                      <w:divBdr>
                        <w:top w:val="none" w:sz="0" w:space="0" w:color="auto"/>
                        <w:left w:val="none" w:sz="0" w:space="0" w:color="auto"/>
                        <w:bottom w:val="none" w:sz="0" w:space="0" w:color="auto"/>
                        <w:right w:val="none" w:sz="0" w:space="0" w:color="auto"/>
                      </w:divBdr>
                    </w:div>
                  </w:divsChild>
                </w:div>
                <w:div w:id="213390222">
                  <w:marLeft w:val="300"/>
                  <w:marRight w:val="0"/>
                  <w:marTop w:val="75"/>
                  <w:marBottom w:val="0"/>
                  <w:divBdr>
                    <w:top w:val="none" w:sz="0" w:space="0" w:color="auto"/>
                    <w:left w:val="none" w:sz="0" w:space="0" w:color="auto"/>
                    <w:bottom w:val="none" w:sz="0" w:space="0" w:color="auto"/>
                    <w:right w:val="none" w:sz="0" w:space="0" w:color="auto"/>
                  </w:divBdr>
                </w:div>
                <w:div w:id="570163847">
                  <w:marLeft w:val="300"/>
                  <w:marRight w:val="0"/>
                  <w:marTop w:val="75"/>
                  <w:marBottom w:val="0"/>
                  <w:divBdr>
                    <w:top w:val="none" w:sz="0" w:space="0" w:color="auto"/>
                    <w:left w:val="none" w:sz="0" w:space="0" w:color="auto"/>
                    <w:bottom w:val="none" w:sz="0" w:space="0" w:color="auto"/>
                    <w:right w:val="none" w:sz="0" w:space="0" w:color="auto"/>
                  </w:divBdr>
                  <w:divsChild>
                    <w:div w:id="765733032">
                      <w:marLeft w:val="750"/>
                      <w:marRight w:val="0"/>
                      <w:marTop w:val="0"/>
                      <w:marBottom w:val="0"/>
                      <w:divBdr>
                        <w:top w:val="none" w:sz="0" w:space="0" w:color="auto"/>
                        <w:left w:val="none" w:sz="0" w:space="0" w:color="auto"/>
                        <w:bottom w:val="none" w:sz="0" w:space="0" w:color="auto"/>
                        <w:right w:val="none" w:sz="0" w:space="0" w:color="auto"/>
                      </w:divBdr>
                    </w:div>
                    <w:div w:id="1237588818">
                      <w:marLeft w:val="750"/>
                      <w:marRight w:val="0"/>
                      <w:marTop w:val="0"/>
                      <w:marBottom w:val="0"/>
                      <w:divBdr>
                        <w:top w:val="none" w:sz="0" w:space="0" w:color="auto"/>
                        <w:left w:val="none" w:sz="0" w:space="0" w:color="auto"/>
                        <w:bottom w:val="none" w:sz="0" w:space="0" w:color="auto"/>
                        <w:right w:val="none" w:sz="0" w:space="0" w:color="auto"/>
                      </w:divBdr>
                    </w:div>
                  </w:divsChild>
                </w:div>
                <w:div w:id="2022312097">
                  <w:marLeft w:val="300"/>
                  <w:marRight w:val="0"/>
                  <w:marTop w:val="75"/>
                  <w:marBottom w:val="0"/>
                  <w:divBdr>
                    <w:top w:val="none" w:sz="0" w:space="0" w:color="auto"/>
                    <w:left w:val="none" w:sz="0" w:space="0" w:color="auto"/>
                    <w:bottom w:val="none" w:sz="0" w:space="0" w:color="auto"/>
                    <w:right w:val="none" w:sz="0" w:space="0" w:color="auto"/>
                  </w:divBdr>
                </w:div>
                <w:div w:id="837815002">
                  <w:marLeft w:val="300"/>
                  <w:marRight w:val="0"/>
                  <w:marTop w:val="75"/>
                  <w:marBottom w:val="0"/>
                  <w:divBdr>
                    <w:top w:val="none" w:sz="0" w:space="0" w:color="auto"/>
                    <w:left w:val="none" w:sz="0" w:space="0" w:color="auto"/>
                    <w:bottom w:val="none" w:sz="0" w:space="0" w:color="auto"/>
                    <w:right w:val="none" w:sz="0" w:space="0" w:color="auto"/>
                  </w:divBdr>
                  <w:divsChild>
                    <w:div w:id="171527224">
                      <w:marLeft w:val="750"/>
                      <w:marRight w:val="0"/>
                      <w:marTop w:val="0"/>
                      <w:marBottom w:val="0"/>
                      <w:divBdr>
                        <w:top w:val="none" w:sz="0" w:space="0" w:color="auto"/>
                        <w:left w:val="none" w:sz="0" w:space="0" w:color="auto"/>
                        <w:bottom w:val="none" w:sz="0" w:space="0" w:color="auto"/>
                        <w:right w:val="none" w:sz="0" w:space="0" w:color="auto"/>
                      </w:divBdr>
                    </w:div>
                  </w:divsChild>
                </w:div>
                <w:div w:id="1382679921">
                  <w:marLeft w:val="300"/>
                  <w:marRight w:val="0"/>
                  <w:marTop w:val="75"/>
                  <w:marBottom w:val="0"/>
                  <w:divBdr>
                    <w:top w:val="none" w:sz="0" w:space="0" w:color="auto"/>
                    <w:left w:val="none" w:sz="0" w:space="0" w:color="auto"/>
                    <w:bottom w:val="none" w:sz="0" w:space="0" w:color="auto"/>
                    <w:right w:val="none" w:sz="0" w:space="0" w:color="auto"/>
                  </w:divBdr>
                  <w:divsChild>
                    <w:div w:id="1544126205">
                      <w:marLeft w:val="750"/>
                      <w:marRight w:val="0"/>
                      <w:marTop w:val="0"/>
                      <w:marBottom w:val="0"/>
                      <w:divBdr>
                        <w:top w:val="none" w:sz="0" w:space="0" w:color="auto"/>
                        <w:left w:val="none" w:sz="0" w:space="0" w:color="auto"/>
                        <w:bottom w:val="none" w:sz="0" w:space="0" w:color="auto"/>
                        <w:right w:val="none" w:sz="0" w:space="0" w:color="auto"/>
                      </w:divBdr>
                    </w:div>
                  </w:divsChild>
                </w:div>
                <w:div w:id="1443576971">
                  <w:marLeft w:val="300"/>
                  <w:marRight w:val="0"/>
                  <w:marTop w:val="75"/>
                  <w:marBottom w:val="0"/>
                  <w:divBdr>
                    <w:top w:val="none" w:sz="0" w:space="0" w:color="auto"/>
                    <w:left w:val="none" w:sz="0" w:space="0" w:color="auto"/>
                    <w:bottom w:val="none" w:sz="0" w:space="0" w:color="auto"/>
                    <w:right w:val="none" w:sz="0" w:space="0" w:color="auto"/>
                  </w:divBdr>
                  <w:divsChild>
                    <w:div w:id="1451126451">
                      <w:marLeft w:val="750"/>
                      <w:marRight w:val="0"/>
                      <w:marTop w:val="0"/>
                      <w:marBottom w:val="0"/>
                      <w:divBdr>
                        <w:top w:val="none" w:sz="0" w:space="0" w:color="auto"/>
                        <w:left w:val="none" w:sz="0" w:space="0" w:color="auto"/>
                        <w:bottom w:val="none" w:sz="0" w:space="0" w:color="auto"/>
                        <w:right w:val="none" w:sz="0" w:space="0" w:color="auto"/>
                      </w:divBdr>
                    </w:div>
                    <w:div w:id="1890337918">
                      <w:marLeft w:val="750"/>
                      <w:marRight w:val="0"/>
                      <w:marTop w:val="0"/>
                      <w:marBottom w:val="0"/>
                      <w:divBdr>
                        <w:top w:val="none" w:sz="0" w:space="0" w:color="auto"/>
                        <w:left w:val="none" w:sz="0" w:space="0" w:color="auto"/>
                        <w:bottom w:val="none" w:sz="0" w:space="0" w:color="auto"/>
                        <w:right w:val="none" w:sz="0" w:space="0" w:color="auto"/>
                      </w:divBdr>
                    </w:div>
                    <w:div w:id="714164492">
                      <w:marLeft w:val="750"/>
                      <w:marRight w:val="0"/>
                      <w:marTop w:val="0"/>
                      <w:marBottom w:val="0"/>
                      <w:divBdr>
                        <w:top w:val="none" w:sz="0" w:space="0" w:color="auto"/>
                        <w:left w:val="none" w:sz="0" w:space="0" w:color="auto"/>
                        <w:bottom w:val="none" w:sz="0" w:space="0" w:color="auto"/>
                        <w:right w:val="none" w:sz="0" w:space="0" w:color="auto"/>
                      </w:divBdr>
                    </w:div>
                    <w:div w:id="17791369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138718">
              <w:marLeft w:val="0"/>
              <w:marRight w:val="0"/>
              <w:marTop w:val="150"/>
              <w:marBottom w:val="150"/>
              <w:divBdr>
                <w:top w:val="none" w:sz="0" w:space="0" w:color="auto"/>
                <w:left w:val="none" w:sz="0" w:space="0" w:color="auto"/>
                <w:bottom w:val="none" w:sz="0" w:space="0" w:color="auto"/>
                <w:right w:val="none" w:sz="0" w:space="0" w:color="auto"/>
              </w:divBdr>
              <w:divsChild>
                <w:div w:id="803743443">
                  <w:marLeft w:val="300"/>
                  <w:marRight w:val="0"/>
                  <w:marTop w:val="75"/>
                  <w:marBottom w:val="0"/>
                  <w:divBdr>
                    <w:top w:val="none" w:sz="0" w:space="0" w:color="auto"/>
                    <w:left w:val="none" w:sz="0" w:space="0" w:color="auto"/>
                    <w:bottom w:val="none" w:sz="0" w:space="0" w:color="auto"/>
                    <w:right w:val="none" w:sz="0" w:space="0" w:color="auto"/>
                  </w:divBdr>
                  <w:divsChild>
                    <w:div w:id="339895184">
                      <w:marLeft w:val="750"/>
                      <w:marRight w:val="0"/>
                      <w:marTop w:val="0"/>
                      <w:marBottom w:val="0"/>
                      <w:divBdr>
                        <w:top w:val="none" w:sz="0" w:space="0" w:color="auto"/>
                        <w:left w:val="none" w:sz="0" w:space="0" w:color="auto"/>
                        <w:bottom w:val="none" w:sz="0" w:space="0" w:color="auto"/>
                        <w:right w:val="none" w:sz="0" w:space="0" w:color="auto"/>
                      </w:divBdr>
                    </w:div>
                  </w:divsChild>
                </w:div>
                <w:div w:id="302739546">
                  <w:marLeft w:val="300"/>
                  <w:marRight w:val="0"/>
                  <w:marTop w:val="75"/>
                  <w:marBottom w:val="0"/>
                  <w:divBdr>
                    <w:top w:val="none" w:sz="0" w:space="0" w:color="auto"/>
                    <w:left w:val="none" w:sz="0" w:space="0" w:color="auto"/>
                    <w:bottom w:val="none" w:sz="0" w:space="0" w:color="auto"/>
                    <w:right w:val="none" w:sz="0" w:space="0" w:color="auto"/>
                  </w:divBdr>
                </w:div>
                <w:div w:id="1589726390">
                  <w:marLeft w:val="300"/>
                  <w:marRight w:val="0"/>
                  <w:marTop w:val="75"/>
                  <w:marBottom w:val="0"/>
                  <w:divBdr>
                    <w:top w:val="none" w:sz="0" w:space="0" w:color="auto"/>
                    <w:left w:val="none" w:sz="0" w:space="0" w:color="auto"/>
                    <w:bottom w:val="none" w:sz="0" w:space="0" w:color="auto"/>
                    <w:right w:val="none" w:sz="0" w:space="0" w:color="auto"/>
                  </w:divBdr>
                </w:div>
                <w:div w:id="1697849038">
                  <w:marLeft w:val="300"/>
                  <w:marRight w:val="0"/>
                  <w:marTop w:val="75"/>
                  <w:marBottom w:val="0"/>
                  <w:divBdr>
                    <w:top w:val="none" w:sz="0" w:space="0" w:color="auto"/>
                    <w:left w:val="none" w:sz="0" w:space="0" w:color="auto"/>
                    <w:bottom w:val="none" w:sz="0" w:space="0" w:color="auto"/>
                    <w:right w:val="none" w:sz="0" w:space="0" w:color="auto"/>
                  </w:divBdr>
                  <w:divsChild>
                    <w:div w:id="85536680">
                      <w:marLeft w:val="750"/>
                      <w:marRight w:val="0"/>
                      <w:marTop w:val="0"/>
                      <w:marBottom w:val="0"/>
                      <w:divBdr>
                        <w:top w:val="none" w:sz="0" w:space="0" w:color="auto"/>
                        <w:left w:val="none" w:sz="0" w:space="0" w:color="auto"/>
                        <w:bottom w:val="none" w:sz="0" w:space="0" w:color="auto"/>
                        <w:right w:val="none" w:sz="0" w:space="0" w:color="auto"/>
                      </w:divBdr>
                    </w:div>
                  </w:divsChild>
                </w:div>
                <w:div w:id="1558322215">
                  <w:marLeft w:val="300"/>
                  <w:marRight w:val="0"/>
                  <w:marTop w:val="75"/>
                  <w:marBottom w:val="0"/>
                  <w:divBdr>
                    <w:top w:val="none" w:sz="0" w:space="0" w:color="auto"/>
                    <w:left w:val="none" w:sz="0" w:space="0" w:color="auto"/>
                    <w:bottom w:val="none" w:sz="0" w:space="0" w:color="auto"/>
                    <w:right w:val="none" w:sz="0" w:space="0" w:color="auto"/>
                  </w:divBdr>
                  <w:divsChild>
                    <w:div w:id="13385391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2839">
      <w:bodyDiv w:val="1"/>
      <w:marLeft w:val="0"/>
      <w:marRight w:val="0"/>
      <w:marTop w:val="0"/>
      <w:marBottom w:val="0"/>
      <w:divBdr>
        <w:top w:val="none" w:sz="0" w:space="0" w:color="auto"/>
        <w:left w:val="none" w:sz="0" w:space="0" w:color="auto"/>
        <w:bottom w:val="none" w:sz="0" w:space="0" w:color="auto"/>
        <w:right w:val="none" w:sz="0" w:space="0" w:color="auto"/>
      </w:divBdr>
      <w:divsChild>
        <w:div w:id="204491245">
          <w:marLeft w:val="0"/>
          <w:marRight w:val="0"/>
          <w:marTop w:val="0"/>
          <w:marBottom w:val="0"/>
          <w:divBdr>
            <w:top w:val="none" w:sz="0" w:space="0" w:color="auto"/>
            <w:left w:val="none" w:sz="0" w:space="0" w:color="auto"/>
            <w:bottom w:val="none" w:sz="0" w:space="0" w:color="auto"/>
            <w:right w:val="none" w:sz="0" w:space="0" w:color="auto"/>
          </w:divBdr>
          <w:divsChild>
            <w:div w:id="343944863">
              <w:marLeft w:val="0"/>
              <w:marRight w:val="0"/>
              <w:marTop w:val="150"/>
              <w:marBottom w:val="150"/>
              <w:divBdr>
                <w:top w:val="none" w:sz="0" w:space="0" w:color="auto"/>
                <w:left w:val="none" w:sz="0" w:space="0" w:color="auto"/>
                <w:bottom w:val="none" w:sz="0" w:space="0" w:color="auto"/>
                <w:right w:val="none" w:sz="0" w:space="0" w:color="auto"/>
              </w:divBdr>
              <w:divsChild>
                <w:div w:id="764956957">
                  <w:marLeft w:val="300"/>
                  <w:marRight w:val="0"/>
                  <w:marTop w:val="75"/>
                  <w:marBottom w:val="0"/>
                  <w:divBdr>
                    <w:top w:val="none" w:sz="0" w:space="0" w:color="auto"/>
                    <w:left w:val="none" w:sz="0" w:space="0" w:color="auto"/>
                    <w:bottom w:val="none" w:sz="0" w:space="0" w:color="auto"/>
                    <w:right w:val="none" w:sz="0" w:space="0" w:color="auto"/>
                  </w:divBdr>
                  <w:divsChild>
                    <w:div w:id="1085374010">
                      <w:marLeft w:val="750"/>
                      <w:marRight w:val="0"/>
                      <w:marTop w:val="0"/>
                      <w:marBottom w:val="0"/>
                      <w:divBdr>
                        <w:top w:val="none" w:sz="0" w:space="0" w:color="auto"/>
                        <w:left w:val="none" w:sz="0" w:space="0" w:color="auto"/>
                        <w:bottom w:val="none" w:sz="0" w:space="0" w:color="auto"/>
                        <w:right w:val="none" w:sz="0" w:space="0" w:color="auto"/>
                      </w:divBdr>
                    </w:div>
                  </w:divsChild>
                </w:div>
                <w:div w:id="2126652192">
                  <w:marLeft w:val="300"/>
                  <w:marRight w:val="0"/>
                  <w:marTop w:val="75"/>
                  <w:marBottom w:val="0"/>
                  <w:divBdr>
                    <w:top w:val="none" w:sz="0" w:space="0" w:color="auto"/>
                    <w:left w:val="none" w:sz="0" w:space="0" w:color="auto"/>
                    <w:bottom w:val="none" w:sz="0" w:space="0" w:color="auto"/>
                    <w:right w:val="none" w:sz="0" w:space="0" w:color="auto"/>
                  </w:divBdr>
                  <w:divsChild>
                    <w:div w:id="1671907097">
                      <w:marLeft w:val="750"/>
                      <w:marRight w:val="0"/>
                      <w:marTop w:val="0"/>
                      <w:marBottom w:val="0"/>
                      <w:divBdr>
                        <w:top w:val="none" w:sz="0" w:space="0" w:color="auto"/>
                        <w:left w:val="none" w:sz="0" w:space="0" w:color="auto"/>
                        <w:bottom w:val="none" w:sz="0" w:space="0" w:color="auto"/>
                        <w:right w:val="none" w:sz="0" w:space="0" w:color="auto"/>
                      </w:divBdr>
                    </w:div>
                    <w:div w:id="458839524">
                      <w:marLeft w:val="750"/>
                      <w:marRight w:val="0"/>
                      <w:marTop w:val="0"/>
                      <w:marBottom w:val="0"/>
                      <w:divBdr>
                        <w:top w:val="none" w:sz="0" w:space="0" w:color="auto"/>
                        <w:left w:val="none" w:sz="0" w:space="0" w:color="auto"/>
                        <w:bottom w:val="none" w:sz="0" w:space="0" w:color="auto"/>
                        <w:right w:val="none" w:sz="0" w:space="0" w:color="auto"/>
                      </w:divBdr>
                    </w:div>
                    <w:div w:id="741372038">
                      <w:marLeft w:val="750"/>
                      <w:marRight w:val="0"/>
                      <w:marTop w:val="0"/>
                      <w:marBottom w:val="0"/>
                      <w:divBdr>
                        <w:top w:val="none" w:sz="0" w:space="0" w:color="auto"/>
                        <w:left w:val="none" w:sz="0" w:space="0" w:color="auto"/>
                        <w:bottom w:val="none" w:sz="0" w:space="0" w:color="auto"/>
                        <w:right w:val="none" w:sz="0" w:space="0" w:color="auto"/>
                      </w:divBdr>
                    </w:div>
                  </w:divsChild>
                </w:div>
                <w:div w:id="1004699011">
                  <w:marLeft w:val="300"/>
                  <w:marRight w:val="0"/>
                  <w:marTop w:val="75"/>
                  <w:marBottom w:val="0"/>
                  <w:divBdr>
                    <w:top w:val="none" w:sz="0" w:space="0" w:color="auto"/>
                    <w:left w:val="none" w:sz="0" w:space="0" w:color="auto"/>
                    <w:bottom w:val="none" w:sz="0" w:space="0" w:color="auto"/>
                    <w:right w:val="none" w:sz="0" w:space="0" w:color="auto"/>
                  </w:divBdr>
                  <w:divsChild>
                    <w:div w:id="668824512">
                      <w:marLeft w:val="750"/>
                      <w:marRight w:val="0"/>
                      <w:marTop w:val="0"/>
                      <w:marBottom w:val="0"/>
                      <w:divBdr>
                        <w:top w:val="none" w:sz="0" w:space="0" w:color="auto"/>
                        <w:left w:val="none" w:sz="0" w:space="0" w:color="auto"/>
                        <w:bottom w:val="none" w:sz="0" w:space="0" w:color="auto"/>
                        <w:right w:val="none" w:sz="0" w:space="0" w:color="auto"/>
                      </w:divBdr>
                    </w:div>
                  </w:divsChild>
                </w:div>
                <w:div w:id="428697387">
                  <w:marLeft w:val="300"/>
                  <w:marRight w:val="0"/>
                  <w:marTop w:val="75"/>
                  <w:marBottom w:val="0"/>
                  <w:divBdr>
                    <w:top w:val="none" w:sz="0" w:space="0" w:color="auto"/>
                    <w:left w:val="none" w:sz="0" w:space="0" w:color="auto"/>
                    <w:bottom w:val="none" w:sz="0" w:space="0" w:color="auto"/>
                    <w:right w:val="none" w:sz="0" w:space="0" w:color="auto"/>
                  </w:divBdr>
                  <w:divsChild>
                    <w:div w:id="6702590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50089837">
              <w:marLeft w:val="0"/>
              <w:marRight w:val="0"/>
              <w:marTop w:val="150"/>
              <w:marBottom w:val="150"/>
              <w:divBdr>
                <w:top w:val="none" w:sz="0" w:space="0" w:color="auto"/>
                <w:left w:val="none" w:sz="0" w:space="0" w:color="auto"/>
                <w:bottom w:val="none" w:sz="0" w:space="0" w:color="auto"/>
                <w:right w:val="none" w:sz="0" w:space="0" w:color="auto"/>
              </w:divBdr>
              <w:divsChild>
                <w:div w:id="395320054">
                  <w:marLeft w:val="300"/>
                  <w:marRight w:val="0"/>
                  <w:marTop w:val="75"/>
                  <w:marBottom w:val="0"/>
                  <w:divBdr>
                    <w:top w:val="none" w:sz="0" w:space="0" w:color="auto"/>
                    <w:left w:val="none" w:sz="0" w:space="0" w:color="auto"/>
                    <w:bottom w:val="none" w:sz="0" w:space="0" w:color="auto"/>
                    <w:right w:val="none" w:sz="0" w:space="0" w:color="auto"/>
                  </w:divBdr>
                </w:div>
                <w:div w:id="1225261081">
                  <w:marLeft w:val="300"/>
                  <w:marRight w:val="0"/>
                  <w:marTop w:val="75"/>
                  <w:marBottom w:val="0"/>
                  <w:divBdr>
                    <w:top w:val="none" w:sz="0" w:space="0" w:color="auto"/>
                    <w:left w:val="none" w:sz="0" w:space="0" w:color="auto"/>
                    <w:bottom w:val="none" w:sz="0" w:space="0" w:color="auto"/>
                    <w:right w:val="none" w:sz="0" w:space="0" w:color="auto"/>
                  </w:divBdr>
                  <w:divsChild>
                    <w:div w:id="1506894540">
                      <w:marLeft w:val="750"/>
                      <w:marRight w:val="0"/>
                      <w:marTop w:val="0"/>
                      <w:marBottom w:val="0"/>
                      <w:divBdr>
                        <w:top w:val="none" w:sz="0" w:space="0" w:color="auto"/>
                        <w:left w:val="none" w:sz="0" w:space="0" w:color="auto"/>
                        <w:bottom w:val="none" w:sz="0" w:space="0" w:color="auto"/>
                        <w:right w:val="none" w:sz="0" w:space="0" w:color="auto"/>
                      </w:divBdr>
                    </w:div>
                    <w:div w:id="1510021107">
                      <w:marLeft w:val="750"/>
                      <w:marRight w:val="0"/>
                      <w:marTop w:val="0"/>
                      <w:marBottom w:val="0"/>
                      <w:divBdr>
                        <w:top w:val="none" w:sz="0" w:space="0" w:color="auto"/>
                        <w:left w:val="none" w:sz="0" w:space="0" w:color="auto"/>
                        <w:bottom w:val="none" w:sz="0" w:space="0" w:color="auto"/>
                        <w:right w:val="none" w:sz="0" w:space="0" w:color="auto"/>
                      </w:divBdr>
                    </w:div>
                  </w:divsChild>
                </w:div>
                <w:div w:id="1187670893">
                  <w:marLeft w:val="300"/>
                  <w:marRight w:val="0"/>
                  <w:marTop w:val="75"/>
                  <w:marBottom w:val="0"/>
                  <w:divBdr>
                    <w:top w:val="none" w:sz="0" w:space="0" w:color="auto"/>
                    <w:left w:val="none" w:sz="0" w:space="0" w:color="auto"/>
                    <w:bottom w:val="none" w:sz="0" w:space="0" w:color="auto"/>
                    <w:right w:val="none" w:sz="0" w:space="0" w:color="auto"/>
                  </w:divBdr>
                  <w:divsChild>
                    <w:div w:id="1378967080">
                      <w:marLeft w:val="750"/>
                      <w:marRight w:val="0"/>
                      <w:marTop w:val="0"/>
                      <w:marBottom w:val="0"/>
                      <w:divBdr>
                        <w:top w:val="none" w:sz="0" w:space="0" w:color="auto"/>
                        <w:left w:val="none" w:sz="0" w:space="0" w:color="auto"/>
                        <w:bottom w:val="none" w:sz="0" w:space="0" w:color="auto"/>
                        <w:right w:val="none" w:sz="0" w:space="0" w:color="auto"/>
                      </w:divBdr>
                    </w:div>
                  </w:divsChild>
                </w:div>
                <w:div w:id="768889145">
                  <w:marLeft w:val="300"/>
                  <w:marRight w:val="0"/>
                  <w:marTop w:val="75"/>
                  <w:marBottom w:val="0"/>
                  <w:divBdr>
                    <w:top w:val="none" w:sz="0" w:space="0" w:color="auto"/>
                    <w:left w:val="none" w:sz="0" w:space="0" w:color="auto"/>
                    <w:bottom w:val="none" w:sz="0" w:space="0" w:color="auto"/>
                    <w:right w:val="none" w:sz="0" w:space="0" w:color="auto"/>
                  </w:divBdr>
                  <w:divsChild>
                    <w:div w:id="1318270164">
                      <w:marLeft w:val="750"/>
                      <w:marRight w:val="0"/>
                      <w:marTop w:val="0"/>
                      <w:marBottom w:val="0"/>
                      <w:divBdr>
                        <w:top w:val="none" w:sz="0" w:space="0" w:color="auto"/>
                        <w:left w:val="none" w:sz="0" w:space="0" w:color="auto"/>
                        <w:bottom w:val="none" w:sz="0" w:space="0" w:color="auto"/>
                        <w:right w:val="none" w:sz="0" w:space="0" w:color="auto"/>
                      </w:divBdr>
                    </w:div>
                  </w:divsChild>
                </w:div>
                <w:div w:id="2121487081">
                  <w:marLeft w:val="300"/>
                  <w:marRight w:val="0"/>
                  <w:marTop w:val="75"/>
                  <w:marBottom w:val="0"/>
                  <w:divBdr>
                    <w:top w:val="none" w:sz="0" w:space="0" w:color="auto"/>
                    <w:left w:val="none" w:sz="0" w:space="0" w:color="auto"/>
                    <w:bottom w:val="none" w:sz="0" w:space="0" w:color="auto"/>
                    <w:right w:val="none" w:sz="0" w:space="0" w:color="auto"/>
                  </w:divBdr>
                  <w:divsChild>
                    <w:div w:id="470707988">
                      <w:marLeft w:val="750"/>
                      <w:marRight w:val="0"/>
                      <w:marTop w:val="0"/>
                      <w:marBottom w:val="0"/>
                      <w:divBdr>
                        <w:top w:val="none" w:sz="0" w:space="0" w:color="auto"/>
                        <w:left w:val="none" w:sz="0" w:space="0" w:color="auto"/>
                        <w:bottom w:val="none" w:sz="0" w:space="0" w:color="auto"/>
                        <w:right w:val="none" w:sz="0" w:space="0" w:color="auto"/>
                      </w:divBdr>
                    </w:div>
                  </w:divsChild>
                </w:div>
                <w:div w:id="1066147883">
                  <w:marLeft w:val="300"/>
                  <w:marRight w:val="0"/>
                  <w:marTop w:val="75"/>
                  <w:marBottom w:val="0"/>
                  <w:divBdr>
                    <w:top w:val="none" w:sz="0" w:space="0" w:color="auto"/>
                    <w:left w:val="none" w:sz="0" w:space="0" w:color="auto"/>
                    <w:bottom w:val="none" w:sz="0" w:space="0" w:color="auto"/>
                    <w:right w:val="none" w:sz="0" w:space="0" w:color="auto"/>
                  </w:divBdr>
                  <w:divsChild>
                    <w:div w:id="1394813226">
                      <w:marLeft w:val="750"/>
                      <w:marRight w:val="0"/>
                      <w:marTop w:val="0"/>
                      <w:marBottom w:val="0"/>
                      <w:divBdr>
                        <w:top w:val="none" w:sz="0" w:space="0" w:color="auto"/>
                        <w:left w:val="none" w:sz="0" w:space="0" w:color="auto"/>
                        <w:bottom w:val="none" w:sz="0" w:space="0" w:color="auto"/>
                        <w:right w:val="none" w:sz="0" w:space="0" w:color="auto"/>
                      </w:divBdr>
                    </w:div>
                  </w:divsChild>
                </w:div>
                <w:div w:id="1308435906">
                  <w:marLeft w:val="300"/>
                  <w:marRight w:val="0"/>
                  <w:marTop w:val="75"/>
                  <w:marBottom w:val="0"/>
                  <w:divBdr>
                    <w:top w:val="none" w:sz="0" w:space="0" w:color="auto"/>
                    <w:left w:val="none" w:sz="0" w:space="0" w:color="auto"/>
                    <w:bottom w:val="none" w:sz="0" w:space="0" w:color="auto"/>
                    <w:right w:val="none" w:sz="0" w:space="0" w:color="auto"/>
                  </w:divBdr>
                  <w:divsChild>
                    <w:div w:id="793525376">
                      <w:marLeft w:val="750"/>
                      <w:marRight w:val="0"/>
                      <w:marTop w:val="0"/>
                      <w:marBottom w:val="0"/>
                      <w:divBdr>
                        <w:top w:val="none" w:sz="0" w:space="0" w:color="auto"/>
                        <w:left w:val="none" w:sz="0" w:space="0" w:color="auto"/>
                        <w:bottom w:val="none" w:sz="0" w:space="0" w:color="auto"/>
                        <w:right w:val="none" w:sz="0" w:space="0" w:color="auto"/>
                      </w:divBdr>
                    </w:div>
                    <w:div w:id="243535521">
                      <w:marLeft w:val="750"/>
                      <w:marRight w:val="0"/>
                      <w:marTop w:val="0"/>
                      <w:marBottom w:val="0"/>
                      <w:divBdr>
                        <w:top w:val="none" w:sz="0" w:space="0" w:color="auto"/>
                        <w:left w:val="none" w:sz="0" w:space="0" w:color="auto"/>
                        <w:bottom w:val="none" w:sz="0" w:space="0" w:color="auto"/>
                        <w:right w:val="none" w:sz="0" w:space="0" w:color="auto"/>
                      </w:divBdr>
                    </w:div>
                  </w:divsChild>
                </w:div>
                <w:div w:id="674382414">
                  <w:marLeft w:val="300"/>
                  <w:marRight w:val="0"/>
                  <w:marTop w:val="75"/>
                  <w:marBottom w:val="0"/>
                  <w:divBdr>
                    <w:top w:val="none" w:sz="0" w:space="0" w:color="auto"/>
                    <w:left w:val="none" w:sz="0" w:space="0" w:color="auto"/>
                    <w:bottom w:val="none" w:sz="0" w:space="0" w:color="auto"/>
                    <w:right w:val="none" w:sz="0" w:space="0" w:color="auto"/>
                  </w:divBdr>
                </w:div>
                <w:div w:id="1411854934">
                  <w:marLeft w:val="300"/>
                  <w:marRight w:val="0"/>
                  <w:marTop w:val="75"/>
                  <w:marBottom w:val="0"/>
                  <w:divBdr>
                    <w:top w:val="none" w:sz="0" w:space="0" w:color="auto"/>
                    <w:left w:val="none" w:sz="0" w:space="0" w:color="auto"/>
                    <w:bottom w:val="none" w:sz="0" w:space="0" w:color="auto"/>
                    <w:right w:val="none" w:sz="0" w:space="0" w:color="auto"/>
                  </w:divBdr>
                  <w:divsChild>
                    <w:div w:id="865296000">
                      <w:marLeft w:val="750"/>
                      <w:marRight w:val="0"/>
                      <w:marTop w:val="0"/>
                      <w:marBottom w:val="0"/>
                      <w:divBdr>
                        <w:top w:val="none" w:sz="0" w:space="0" w:color="auto"/>
                        <w:left w:val="none" w:sz="0" w:space="0" w:color="auto"/>
                        <w:bottom w:val="none" w:sz="0" w:space="0" w:color="auto"/>
                        <w:right w:val="none" w:sz="0" w:space="0" w:color="auto"/>
                      </w:divBdr>
                    </w:div>
                    <w:div w:id="1720132229">
                      <w:marLeft w:val="750"/>
                      <w:marRight w:val="0"/>
                      <w:marTop w:val="0"/>
                      <w:marBottom w:val="0"/>
                      <w:divBdr>
                        <w:top w:val="none" w:sz="0" w:space="0" w:color="auto"/>
                        <w:left w:val="none" w:sz="0" w:space="0" w:color="auto"/>
                        <w:bottom w:val="none" w:sz="0" w:space="0" w:color="auto"/>
                        <w:right w:val="none" w:sz="0" w:space="0" w:color="auto"/>
                      </w:divBdr>
                    </w:div>
                  </w:divsChild>
                </w:div>
                <w:div w:id="1507983592">
                  <w:marLeft w:val="300"/>
                  <w:marRight w:val="0"/>
                  <w:marTop w:val="75"/>
                  <w:marBottom w:val="0"/>
                  <w:divBdr>
                    <w:top w:val="none" w:sz="0" w:space="0" w:color="auto"/>
                    <w:left w:val="none" w:sz="0" w:space="0" w:color="auto"/>
                    <w:bottom w:val="none" w:sz="0" w:space="0" w:color="auto"/>
                    <w:right w:val="none" w:sz="0" w:space="0" w:color="auto"/>
                  </w:divBdr>
                  <w:divsChild>
                    <w:div w:id="807823817">
                      <w:marLeft w:val="750"/>
                      <w:marRight w:val="0"/>
                      <w:marTop w:val="0"/>
                      <w:marBottom w:val="0"/>
                      <w:divBdr>
                        <w:top w:val="none" w:sz="0" w:space="0" w:color="auto"/>
                        <w:left w:val="none" w:sz="0" w:space="0" w:color="auto"/>
                        <w:bottom w:val="none" w:sz="0" w:space="0" w:color="auto"/>
                        <w:right w:val="none" w:sz="0" w:space="0" w:color="auto"/>
                      </w:divBdr>
                    </w:div>
                  </w:divsChild>
                </w:div>
                <w:div w:id="1373847270">
                  <w:marLeft w:val="300"/>
                  <w:marRight w:val="0"/>
                  <w:marTop w:val="75"/>
                  <w:marBottom w:val="0"/>
                  <w:divBdr>
                    <w:top w:val="none" w:sz="0" w:space="0" w:color="auto"/>
                    <w:left w:val="none" w:sz="0" w:space="0" w:color="auto"/>
                    <w:bottom w:val="none" w:sz="0" w:space="0" w:color="auto"/>
                    <w:right w:val="none" w:sz="0" w:space="0" w:color="auto"/>
                  </w:divBdr>
                  <w:divsChild>
                    <w:div w:id="1246188488">
                      <w:marLeft w:val="750"/>
                      <w:marRight w:val="0"/>
                      <w:marTop w:val="0"/>
                      <w:marBottom w:val="0"/>
                      <w:divBdr>
                        <w:top w:val="none" w:sz="0" w:space="0" w:color="auto"/>
                        <w:left w:val="none" w:sz="0" w:space="0" w:color="auto"/>
                        <w:bottom w:val="none" w:sz="0" w:space="0" w:color="auto"/>
                        <w:right w:val="none" w:sz="0" w:space="0" w:color="auto"/>
                      </w:divBdr>
                    </w:div>
                    <w:div w:id="1104569832">
                      <w:marLeft w:val="750"/>
                      <w:marRight w:val="0"/>
                      <w:marTop w:val="0"/>
                      <w:marBottom w:val="0"/>
                      <w:divBdr>
                        <w:top w:val="none" w:sz="0" w:space="0" w:color="auto"/>
                        <w:left w:val="none" w:sz="0" w:space="0" w:color="auto"/>
                        <w:bottom w:val="none" w:sz="0" w:space="0" w:color="auto"/>
                        <w:right w:val="none" w:sz="0" w:space="0" w:color="auto"/>
                      </w:divBdr>
                    </w:div>
                    <w:div w:id="776947075">
                      <w:marLeft w:val="750"/>
                      <w:marRight w:val="0"/>
                      <w:marTop w:val="0"/>
                      <w:marBottom w:val="0"/>
                      <w:divBdr>
                        <w:top w:val="none" w:sz="0" w:space="0" w:color="auto"/>
                        <w:left w:val="none" w:sz="0" w:space="0" w:color="auto"/>
                        <w:bottom w:val="none" w:sz="0" w:space="0" w:color="auto"/>
                        <w:right w:val="none" w:sz="0" w:space="0" w:color="auto"/>
                      </w:divBdr>
                    </w:div>
                  </w:divsChild>
                </w:div>
                <w:div w:id="81531770">
                  <w:marLeft w:val="300"/>
                  <w:marRight w:val="0"/>
                  <w:marTop w:val="75"/>
                  <w:marBottom w:val="0"/>
                  <w:divBdr>
                    <w:top w:val="none" w:sz="0" w:space="0" w:color="auto"/>
                    <w:left w:val="none" w:sz="0" w:space="0" w:color="auto"/>
                    <w:bottom w:val="none" w:sz="0" w:space="0" w:color="auto"/>
                    <w:right w:val="none" w:sz="0" w:space="0" w:color="auto"/>
                  </w:divBdr>
                  <w:divsChild>
                    <w:div w:id="454102477">
                      <w:marLeft w:val="750"/>
                      <w:marRight w:val="0"/>
                      <w:marTop w:val="0"/>
                      <w:marBottom w:val="0"/>
                      <w:divBdr>
                        <w:top w:val="none" w:sz="0" w:space="0" w:color="auto"/>
                        <w:left w:val="none" w:sz="0" w:space="0" w:color="auto"/>
                        <w:bottom w:val="none" w:sz="0" w:space="0" w:color="auto"/>
                        <w:right w:val="none" w:sz="0" w:space="0" w:color="auto"/>
                      </w:divBdr>
                    </w:div>
                  </w:divsChild>
                </w:div>
                <w:div w:id="1999645545">
                  <w:marLeft w:val="300"/>
                  <w:marRight w:val="0"/>
                  <w:marTop w:val="75"/>
                  <w:marBottom w:val="0"/>
                  <w:divBdr>
                    <w:top w:val="none" w:sz="0" w:space="0" w:color="auto"/>
                    <w:left w:val="none" w:sz="0" w:space="0" w:color="auto"/>
                    <w:bottom w:val="none" w:sz="0" w:space="0" w:color="auto"/>
                    <w:right w:val="none" w:sz="0" w:space="0" w:color="auto"/>
                  </w:divBdr>
                  <w:divsChild>
                    <w:div w:id="1137071991">
                      <w:marLeft w:val="750"/>
                      <w:marRight w:val="0"/>
                      <w:marTop w:val="0"/>
                      <w:marBottom w:val="0"/>
                      <w:divBdr>
                        <w:top w:val="none" w:sz="0" w:space="0" w:color="auto"/>
                        <w:left w:val="none" w:sz="0" w:space="0" w:color="auto"/>
                        <w:bottom w:val="none" w:sz="0" w:space="0" w:color="auto"/>
                        <w:right w:val="none" w:sz="0" w:space="0" w:color="auto"/>
                      </w:divBdr>
                    </w:div>
                    <w:div w:id="419447597">
                      <w:marLeft w:val="750"/>
                      <w:marRight w:val="0"/>
                      <w:marTop w:val="0"/>
                      <w:marBottom w:val="0"/>
                      <w:divBdr>
                        <w:top w:val="none" w:sz="0" w:space="0" w:color="auto"/>
                        <w:left w:val="none" w:sz="0" w:space="0" w:color="auto"/>
                        <w:bottom w:val="none" w:sz="0" w:space="0" w:color="auto"/>
                        <w:right w:val="none" w:sz="0" w:space="0" w:color="auto"/>
                      </w:divBdr>
                    </w:div>
                    <w:div w:id="768089330">
                      <w:marLeft w:val="750"/>
                      <w:marRight w:val="0"/>
                      <w:marTop w:val="0"/>
                      <w:marBottom w:val="0"/>
                      <w:divBdr>
                        <w:top w:val="none" w:sz="0" w:space="0" w:color="auto"/>
                        <w:left w:val="none" w:sz="0" w:space="0" w:color="auto"/>
                        <w:bottom w:val="none" w:sz="0" w:space="0" w:color="auto"/>
                        <w:right w:val="none" w:sz="0" w:space="0" w:color="auto"/>
                      </w:divBdr>
                    </w:div>
                  </w:divsChild>
                </w:div>
                <w:div w:id="1589656895">
                  <w:marLeft w:val="300"/>
                  <w:marRight w:val="0"/>
                  <w:marTop w:val="75"/>
                  <w:marBottom w:val="0"/>
                  <w:divBdr>
                    <w:top w:val="none" w:sz="0" w:space="0" w:color="auto"/>
                    <w:left w:val="none" w:sz="0" w:space="0" w:color="auto"/>
                    <w:bottom w:val="none" w:sz="0" w:space="0" w:color="auto"/>
                    <w:right w:val="none" w:sz="0" w:space="0" w:color="auto"/>
                  </w:divBdr>
                  <w:divsChild>
                    <w:div w:id="2038238498">
                      <w:marLeft w:val="750"/>
                      <w:marRight w:val="0"/>
                      <w:marTop w:val="0"/>
                      <w:marBottom w:val="0"/>
                      <w:divBdr>
                        <w:top w:val="none" w:sz="0" w:space="0" w:color="auto"/>
                        <w:left w:val="none" w:sz="0" w:space="0" w:color="auto"/>
                        <w:bottom w:val="none" w:sz="0" w:space="0" w:color="auto"/>
                        <w:right w:val="none" w:sz="0" w:space="0" w:color="auto"/>
                      </w:divBdr>
                    </w:div>
                  </w:divsChild>
                </w:div>
                <w:div w:id="37781477">
                  <w:marLeft w:val="300"/>
                  <w:marRight w:val="0"/>
                  <w:marTop w:val="75"/>
                  <w:marBottom w:val="0"/>
                  <w:divBdr>
                    <w:top w:val="none" w:sz="0" w:space="0" w:color="auto"/>
                    <w:left w:val="none" w:sz="0" w:space="0" w:color="auto"/>
                    <w:bottom w:val="none" w:sz="0" w:space="0" w:color="auto"/>
                    <w:right w:val="none" w:sz="0" w:space="0" w:color="auto"/>
                  </w:divBdr>
                  <w:divsChild>
                    <w:div w:id="899052721">
                      <w:marLeft w:val="750"/>
                      <w:marRight w:val="0"/>
                      <w:marTop w:val="0"/>
                      <w:marBottom w:val="0"/>
                      <w:divBdr>
                        <w:top w:val="none" w:sz="0" w:space="0" w:color="auto"/>
                        <w:left w:val="none" w:sz="0" w:space="0" w:color="auto"/>
                        <w:bottom w:val="none" w:sz="0" w:space="0" w:color="auto"/>
                        <w:right w:val="none" w:sz="0" w:space="0" w:color="auto"/>
                      </w:divBdr>
                    </w:div>
                    <w:div w:id="1157844967">
                      <w:marLeft w:val="750"/>
                      <w:marRight w:val="0"/>
                      <w:marTop w:val="0"/>
                      <w:marBottom w:val="0"/>
                      <w:divBdr>
                        <w:top w:val="none" w:sz="0" w:space="0" w:color="auto"/>
                        <w:left w:val="none" w:sz="0" w:space="0" w:color="auto"/>
                        <w:bottom w:val="none" w:sz="0" w:space="0" w:color="auto"/>
                        <w:right w:val="none" w:sz="0" w:space="0" w:color="auto"/>
                      </w:divBdr>
                    </w:div>
                  </w:divsChild>
                </w:div>
                <w:div w:id="1924603644">
                  <w:marLeft w:val="300"/>
                  <w:marRight w:val="0"/>
                  <w:marTop w:val="75"/>
                  <w:marBottom w:val="0"/>
                  <w:divBdr>
                    <w:top w:val="none" w:sz="0" w:space="0" w:color="auto"/>
                    <w:left w:val="none" w:sz="0" w:space="0" w:color="auto"/>
                    <w:bottom w:val="none" w:sz="0" w:space="0" w:color="auto"/>
                    <w:right w:val="none" w:sz="0" w:space="0" w:color="auto"/>
                  </w:divBdr>
                  <w:divsChild>
                    <w:div w:id="757021910">
                      <w:marLeft w:val="750"/>
                      <w:marRight w:val="0"/>
                      <w:marTop w:val="0"/>
                      <w:marBottom w:val="0"/>
                      <w:divBdr>
                        <w:top w:val="none" w:sz="0" w:space="0" w:color="auto"/>
                        <w:left w:val="none" w:sz="0" w:space="0" w:color="auto"/>
                        <w:bottom w:val="none" w:sz="0" w:space="0" w:color="auto"/>
                        <w:right w:val="none" w:sz="0" w:space="0" w:color="auto"/>
                      </w:divBdr>
                    </w:div>
                  </w:divsChild>
                </w:div>
                <w:div w:id="520358683">
                  <w:marLeft w:val="300"/>
                  <w:marRight w:val="0"/>
                  <w:marTop w:val="75"/>
                  <w:marBottom w:val="0"/>
                  <w:divBdr>
                    <w:top w:val="none" w:sz="0" w:space="0" w:color="auto"/>
                    <w:left w:val="none" w:sz="0" w:space="0" w:color="auto"/>
                    <w:bottom w:val="none" w:sz="0" w:space="0" w:color="auto"/>
                    <w:right w:val="none" w:sz="0" w:space="0" w:color="auto"/>
                  </w:divBdr>
                  <w:divsChild>
                    <w:div w:id="727152182">
                      <w:marLeft w:val="750"/>
                      <w:marRight w:val="0"/>
                      <w:marTop w:val="0"/>
                      <w:marBottom w:val="0"/>
                      <w:divBdr>
                        <w:top w:val="none" w:sz="0" w:space="0" w:color="auto"/>
                        <w:left w:val="none" w:sz="0" w:space="0" w:color="auto"/>
                        <w:bottom w:val="none" w:sz="0" w:space="0" w:color="auto"/>
                        <w:right w:val="none" w:sz="0" w:space="0" w:color="auto"/>
                      </w:divBdr>
                    </w:div>
                  </w:divsChild>
                </w:div>
                <w:div w:id="620961474">
                  <w:marLeft w:val="300"/>
                  <w:marRight w:val="0"/>
                  <w:marTop w:val="75"/>
                  <w:marBottom w:val="0"/>
                  <w:divBdr>
                    <w:top w:val="none" w:sz="0" w:space="0" w:color="auto"/>
                    <w:left w:val="none" w:sz="0" w:space="0" w:color="auto"/>
                    <w:bottom w:val="none" w:sz="0" w:space="0" w:color="auto"/>
                    <w:right w:val="none" w:sz="0" w:space="0" w:color="auto"/>
                  </w:divBdr>
                  <w:divsChild>
                    <w:div w:id="410205126">
                      <w:marLeft w:val="750"/>
                      <w:marRight w:val="0"/>
                      <w:marTop w:val="0"/>
                      <w:marBottom w:val="0"/>
                      <w:divBdr>
                        <w:top w:val="none" w:sz="0" w:space="0" w:color="auto"/>
                        <w:left w:val="none" w:sz="0" w:space="0" w:color="auto"/>
                        <w:bottom w:val="none" w:sz="0" w:space="0" w:color="auto"/>
                        <w:right w:val="none" w:sz="0" w:space="0" w:color="auto"/>
                      </w:divBdr>
                    </w:div>
                  </w:divsChild>
                </w:div>
                <w:div w:id="2017532968">
                  <w:marLeft w:val="300"/>
                  <w:marRight w:val="0"/>
                  <w:marTop w:val="75"/>
                  <w:marBottom w:val="0"/>
                  <w:divBdr>
                    <w:top w:val="none" w:sz="0" w:space="0" w:color="auto"/>
                    <w:left w:val="none" w:sz="0" w:space="0" w:color="auto"/>
                    <w:bottom w:val="none" w:sz="0" w:space="0" w:color="auto"/>
                    <w:right w:val="none" w:sz="0" w:space="0" w:color="auto"/>
                  </w:divBdr>
                </w:div>
                <w:div w:id="961693495">
                  <w:marLeft w:val="300"/>
                  <w:marRight w:val="0"/>
                  <w:marTop w:val="75"/>
                  <w:marBottom w:val="0"/>
                  <w:divBdr>
                    <w:top w:val="none" w:sz="0" w:space="0" w:color="auto"/>
                    <w:left w:val="none" w:sz="0" w:space="0" w:color="auto"/>
                    <w:bottom w:val="none" w:sz="0" w:space="0" w:color="auto"/>
                    <w:right w:val="none" w:sz="0" w:space="0" w:color="auto"/>
                  </w:divBdr>
                </w:div>
                <w:div w:id="784034415">
                  <w:marLeft w:val="300"/>
                  <w:marRight w:val="0"/>
                  <w:marTop w:val="75"/>
                  <w:marBottom w:val="0"/>
                  <w:divBdr>
                    <w:top w:val="none" w:sz="0" w:space="0" w:color="auto"/>
                    <w:left w:val="none" w:sz="0" w:space="0" w:color="auto"/>
                    <w:bottom w:val="none" w:sz="0" w:space="0" w:color="auto"/>
                    <w:right w:val="none" w:sz="0" w:space="0" w:color="auto"/>
                  </w:divBdr>
                  <w:divsChild>
                    <w:div w:id="746532934">
                      <w:marLeft w:val="750"/>
                      <w:marRight w:val="0"/>
                      <w:marTop w:val="0"/>
                      <w:marBottom w:val="0"/>
                      <w:divBdr>
                        <w:top w:val="none" w:sz="0" w:space="0" w:color="auto"/>
                        <w:left w:val="none" w:sz="0" w:space="0" w:color="auto"/>
                        <w:bottom w:val="none" w:sz="0" w:space="0" w:color="auto"/>
                        <w:right w:val="none" w:sz="0" w:space="0" w:color="auto"/>
                      </w:divBdr>
                    </w:div>
                    <w:div w:id="214515197">
                      <w:marLeft w:val="750"/>
                      <w:marRight w:val="0"/>
                      <w:marTop w:val="0"/>
                      <w:marBottom w:val="0"/>
                      <w:divBdr>
                        <w:top w:val="none" w:sz="0" w:space="0" w:color="auto"/>
                        <w:left w:val="none" w:sz="0" w:space="0" w:color="auto"/>
                        <w:bottom w:val="none" w:sz="0" w:space="0" w:color="auto"/>
                        <w:right w:val="none" w:sz="0" w:space="0" w:color="auto"/>
                      </w:divBdr>
                    </w:div>
                  </w:divsChild>
                </w:div>
                <w:div w:id="1615944737">
                  <w:marLeft w:val="300"/>
                  <w:marRight w:val="0"/>
                  <w:marTop w:val="75"/>
                  <w:marBottom w:val="0"/>
                  <w:divBdr>
                    <w:top w:val="none" w:sz="0" w:space="0" w:color="auto"/>
                    <w:left w:val="none" w:sz="0" w:space="0" w:color="auto"/>
                    <w:bottom w:val="none" w:sz="0" w:space="0" w:color="auto"/>
                    <w:right w:val="none" w:sz="0" w:space="0" w:color="auto"/>
                  </w:divBdr>
                  <w:divsChild>
                    <w:div w:id="1524440082">
                      <w:marLeft w:val="750"/>
                      <w:marRight w:val="0"/>
                      <w:marTop w:val="0"/>
                      <w:marBottom w:val="0"/>
                      <w:divBdr>
                        <w:top w:val="none" w:sz="0" w:space="0" w:color="auto"/>
                        <w:left w:val="none" w:sz="0" w:space="0" w:color="auto"/>
                        <w:bottom w:val="none" w:sz="0" w:space="0" w:color="auto"/>
                        <w:right w:val="none" w:sz="0" w:space="0" w:color="auto"/>
                      </w:divBdr>
                    </w:div>
                  </w:divsChild>
                </w:div>
                <w:div w:id="1258252335">
                  <w:marLeft w:val="300"/>
                  <w:marRight w:val="0"/>
                  <w:marTop w:val="75"/>
                  <w:marBottom w:val="0"/>
                  <w:divBdr>
                    <w:top w:val="none" w:sz="0" w:space="0" w:color="auto"/>
                    <w:left w:val="none" w:sz="0" w:space="0" w:color="auto"/>
                    <w:bottom w:val="none" w:sz="0" w:space="0" w:color="auto"/>
                    <w:right w:val="none" w:sz="0" w:space="0" w:color="auto"/>
                  </w:divBdr>
                  <w:divsChild>
                    <w:div w:id="223489733">
                      <w:marLeft w:val="750"/>
                      <w:marRight w:val="0"/>
                      <w:marTop w:val="0"/>
                      <w:marBottom w:val="0"/>
                      <w:divBdr>
                        <w:top w:val="none" w:sz="0" w:space="0" w:color="auto"/>
                        <w:left w:val="none" w:sz="0" w:space="0" w:color="auto"/>
                        <w:bottom w:val="none" w:sz="0" w:space="0" w:color="auto"/>
                        <w:right w:val="none" w:sz="0" w:space="0" w:color="auto"/>
                      </w:divBdr>
                    </w:div>
                    <w:div w:id="1281649743">
                      <w:marLeft w:val="750"/>
                      <w:marRight w:val="0"/>
                      <w:marTop w:val="0"/>
                      <w:marBottom w:val="0"/>
                      <w:divBdr>
                        <w:top w:val="none" w:sz="0" w:space="0" w:color="auto"/>
                        <w:left w:val="none" w:sz="0" w:space="0" w:color="auto"/>
                        <w:bottom w:val="none" w:sz="0" w:space="0" w:color="auto"/>
                        <w:right w:val="none" w:sz="0" w:space="0" w:color="auto"/>
                      </w:divBdr>
                    </w:div>
                    <w:div w:id="1222641833">
                      <w:marLeft w:val="750"/>
                      <w:marRight w:val="0"/>
                      <w:marTop w:val="0"/>
                      <w:marBottom w:val="0"/>
                      <w:divBdr>
                        <w:top w:val="none" w:sz="0" w:space="0" w:color="auto"/>
                        <w:left w:val="none" w:sz="0" w:space="0" w:color="auto"/>
                        <w:bottom w:val="none" w:sz="0" w:space="0" w:color="auto"/>
                        <w:right w:val="none" w:sz="0" w:space="0" w:color="auto"/>
                      </w:divBdr>
                    </w:div>
                  </w:divsChild>
                </w:div>
                <w:div w:id="839974957">
                  <w:marLeft w:val="300"/>
                  <w:marRight w:val="0"/>
                  <w:marTop w:val="75"/>
                  <w:marBottom w:val="0"/>
                  <w:divBdr>
                    <w:top w:val="none" w:sz="0" w:space="0" w:color="auto"/>
                    <w:left w:val="none" w:sz="0" w:space="0" w:color="auto"/>
                    <w:bottom w:val="none" w:sz="0" w:space="0" w:color="auto"/>
                    <w:right w:val="none" w:sz="0" w:space="0" w:color="auto"/>
                  </w:divBdr>
                  <w:divsChild>
                    <w:div w:id="1859343204">
                      <w:marLeft w:val="750"/>
                      <w:marRight w:val="0"/>
                      <w:marTop w:val="0"/>
                      <w:marBottom w:val="0"/>
                      <w:divBdr>
                        <w:top w:val="none" w:sz="0" w:space="0" w:color="auto"/>
                        <w:left w:val="none" w:sz="0" w:space="0" w:color="auto"/>
                        <w:bottom w:val="none" w:sz="0" w:space="0" w:color="auto"/>
                        <w:right w:val="none" w:sz="0" w:space="0" w:color="auto"/>
                      </w:divBdr>
                    </w:div>
                  </w:divsChild>
                </w:div>
                <w:div w:id="821043739">
                  <w:marLeft w:val="300"/>
                  <w:marRight w:val="0"/>
                  <w:marTop w:val="75"/>
                  <w:marBottom w:val="0"/>
                  <w:divBdr>
                    <w:top w:val="none" w:sz="0" w:space="0" w:color="auto"/>
                    <w:left w:val="none" w:sz="0" w:space="0" w:color="auto"/>
                    <w:bottom w:val="none" w:sz="0" w:space="0" w:color="auto"/>
                    <w:right w:val="none" w:sz="0" w:space="0" w:color="auto"/>
                  </w:divBdr>
                  <w:divsChild>
                    <w:div w:id="912785827">
                      <w:marLeft w:val="750"/>
                      <w:marRight w:val="0"/>
                      <w:marTop w:val="0"/>
                      <w:marBottom w:val="0"/>
                      <w:divBdr>
                        <w:top w:val="none" w:sz="0" w:space="0" w:color="auto"/>
                        <w:left w:val="none" w:sz="0" w:space="0" w:color="auto"/>
                        <w:bottom w:val="none" w:sz="0" w:space="0" w:color="auto"/>
                        <w:right w:val="none" w:sz="0" w:space="0" w:color="auto"/>
                      </w:divBdr>
                    </w:div>
                    <w:div w:id="1565798037">
                      <w:marLeft w:val="750"/>
                      <w:marRight w:val="0"/>
                      <w:marTop w:val="0"/>
                      <w:marBottom w:val="0"/>
                      <w:divBdr>
                        <w:top w:val="none" w:sz="0" w:space="0" w:color="auto"/>
                        <w:left w:val="none" w:sz="0" w:space="0" w:color="auto"/>
                        <w:bottom w:val="none" w:sz="0" w:space="0" w:color="auto"/>
                        <w:right w:val="none" w:sz="0" w:space="0" w:color="auto"/>
                      </w:divBdr>
                    </w:div>
                    <w:div w:id="781463296">
                      <w:marLeft w:val="750"/>
                      <w:marRight w:val="0"/>
                      <w:marTop w:val="0"/>
                      <w:marBottom w:val="0"/>
                      <w:divBdr>
                        <w:top w:val="none" w:sz="0" w:space="0" w:color="auto"/>
                        <w:left w:val="none" w:sz="0" w:space="0" w:color="auto"/>
                        <w:bottom w:val="none" w:sz="0" w:space="0" w:color="auto"/>
                        <w:right w:val="none" w:sz="0" w:space="0" w:color="auto"/>
                      </w:divBdr>
                    </w:div>
                  </w:divsChild>
                </w:div>
                <w:div w:id="396167968">
                  <w:marLeft w:val="300"/>
                  <w:marRight w:val="0"/>
                  <w:marTop w:val="75"/>
                  <w:marBottom w:val="0"/>
                  <w:divBdr>
                    <w:top w:val="none" w:sz="0" w:space="0" w:color="auto"/>
                    <w:left w:val="none" w:sz="0" w:space="0" w:color="auto"/>
                    <w:bottom w:val="none" w:sz="0" w:space="0" w:color="auto"/>
                    <w:right w:val="none" w:sz="0" w:space="0" w:color="auto"/>
                  </w:divBdr>
                  <w:divsChild>
                    <w:div w:id="2029020588">
                      <w:marLeft w:val="750"/>
                      <w:marRight w:val="0"/>
                      <w:marTop w:val="0"/>
                      <w:marBottom w:val="0"/>
                      <w:divBdr>
                        <w:top w:val="none" w:sz="0" w:space="0" w:color="auto"/>
                        <w:left w:val="none" w:sz="0" w:space="0" w:color="auto"/>
                        <w:bottom w:val="none" w:sz="0" w:space="0" w:color="auto"/>
                        <w:right w:val="none" w:sz="0" w:space="0" w:color="auto"/>
                      </w:divBdr>
                    </w:div>
                  </w:divsChild>
                </w:div>
                <w:div w:id="350422285">
                  <w:marLeft w:val="300"/>
                  <w:marRight w:val="0"/>
                  <w:marTop w:val="75"/>
                  <w:marBottom w:val="0"/>
                  <w:divBdr>
                    <w:top w:val="none" w:sz="0" w:space="0" w:color="auto"/>
                    <w:left w:val="none" w:sz="0" w:space="0" w:color="auto"/>
                    <w:bottom w:val="none" w:sz="0" w:space="0" w:color="auto"/>
                    <w:right w:val="none" w:sz="0" w:space="0" w:color="auto"/>
                  </w:divBdr>
                  <w:divsChild>
                    <w:div w:id="1504586638">
                      <w:marLeft w:val="750"/>
                      <w:marRight w:val="0"/>
                      <w:marTop w:val="0"/>
                      <w:marBottom w:val="0"/>
                      <w:divBdr>
                        <w:top w:val="none" w:sz="0" w:space="0" w:color="auto"/>
                        <w:left w:val="none" w:sz="0" w:space="0" w:color="auto"/>
                        <w:bottom w:val="none" w:sz="0" w:space="0" w:color="auto"/>
                        <w:right w:val="none" w:sz="0" w:space="0" w:color="auto"/>
                      </w:divBdr>
                    </w:div>
                    <w:div w:id="1905680051">
                      <w:marLeft w:val="750"/>
                      <w:marRight w:val="0"/>
                      <w:marTop w:val="0"/>
                      <w:marBottom w:val="0"/>
                      <w:divBdr>
                        <w:top w:val="none" w:sz="0" w:space="0" w:color="auto"/>
                        <w:left w:val="none" w:sz="0" w:space="0" w:color="auto"/>
                        <w:bottom w:val="none" w:sz="0" w:space="0" w:color="auto"/>
                        <w:right w:val="none" w:sz="0" w:space="0" w:color="auto"/>
                      </w:divBdr>
                    </w:div>
                  </w:divsChild>
                </w:div>
                <w:div w:id="1723208377">
                  <w:marLeft w:val="300"/>
                  <w:marRight w:val="0"/>
                  <w:marTop w:val="75"/>
                  <w:marBottom w:val="0"/>
                  <w:divBdr>
                    <w:top w:val="none" w:sz="0" w:space="0" w:color="auto"/>
                    <w:left w:val="none" w:sz="0" w:space="0" w:color="auto"/>
                    <w:bottom w:val="none" w:sz="0" w:space="0" w:color="auto"/>
                    <w:right w:val="none" w:sz="0" w:space="0" w:color="auto"/>
                  </w:divBdr>
                  <w:divsChild>
                    <w:div w:id="1154374992">
                      <w:marLeft w:val="750"/>
                      <w:marRight w:val="0"/>
                      <w:marTop w:val="0"/>
                      <w:marBottom w:val="0"/>
                      <w:divBdr>
                        <w:top w:val="none" w:sz="0" w:space="0" w:color="auto"/>
                        <w:left w:val="none" w:sz="0" w:space="0" w:color="auto"/>
                        <w:bottom w:val="none" w:sz="0" w:space="0" w:color="auto"/>
                        <w:right w:val="none" w:sz="0" w:space="0" w:color="auto"/>
                      </w:divBdr>
                    </w:div>
                  </w:divsChild>
                </w:div>
                <w:div w:id="713390124">
                  <w:marLeft w:val="300"/>
                  <w:marRight w:val="0"/>
                  <w:marTop w:val="75"/>
                  <w:marBottom w:val="0"/>
                  <w:divBdr>
                    <w:top w:val="none" w:sz="0" w:space="0" w:color="auto"/>
                    <w:left w:val="none" w:sz="0" w:space="0" w:color="auto"/>
                    <w:bottom w:val="none" w:sz="0" w:space="0" w:color="auto"/>
                    <w:right w:val="none" w:sz="0" w:space="0" w:color="auto"/>
                  </w:divBdr>
                  <w:divsChild>
                    <w:div w:id="1363820052">
                      <w:marLeft w:val="750"/>
                      <w:marRight w:val="0"/>
                      <w:marTop w:val="0"/>
                      <w:marBottom w:val="0"/>
                      <w:divBdr>
                        <w:top w:val="none" w:sz="0" w:space="0" w:color="auto"/>
                        <w:left w:val="none" w:sz="0" w:space="0" w:color="auto"/>
                        <w:bottom w:val="none" w:sz="0" w:space="0" w:color="auto"/>
                        <w:right w:val="none" w:sz="0" w:space="0" w:color="auto"/>
                      </w:divBdr>
                    </w:div>
                  </w:divsChild>
                </w:div>
                <w:div w:id="1792672239">
                  <w:marLeft w:val="300"/>
                  <w:marRight w:val="0"/>
                  <w:marTop w:val="75"/>
                  <w:marBottom w:val="0"/>
                  <w:divBdr>
                    <w:top w:val="none" w:sz="0" w:space="0" w:color="auto"/>
                    <w:left w:val="none" w:sz="0" w:space="0" w:color="auto"/>
                    <w:bottom w:val="none" w:sz="0" w:space="0" w:color="auto"/>
                    <w:right w:val="none" w:sz="0" w:space="0" w:color="auto"/>
                  </w:divBdr>
                  <w:divsChild>
                    <w:div w:id="1771926772">
                      <w:marLeft w:val="750"/>
                      <w:marRight w:val="0"/>
                      <w:marTop w:val="0"/>
                      <w:marBottom w:val="0"/>
                      <w:divBdr>
                        <w:top w:val="none" w:sz="0" w:space="0" w:color="auto"/>
                        <w:left w:val="none" w:sz="0" w:space="0" w:color="auto"/>
                        <w:bottom w:val="none" w:sz="0" w:space="0" w:color="auto"/>
                        <w:right w:val="none" w:sz="0" w:space="0" w:color="auto"/>
                      </w:divBdr>
                    </w:div>
                  </w:divsChild>
                </w:div>
                <w:div w:id="931091390">
                  <w:marLeft w:val="300"/>
                  <w:marRight w:val="0"/>
                  <w:marTop w:val="75"/>
                  <w:marBottom w:val="0"/>
                  <w:divBdr>
                    <w:top w:val="none" w:sz="0" w:space="0" w:color="auto"/>
                    <w:left w:val="none" w:sz="0" w:space="0" w:color="auto"/>
                    <w:bottom w:val="none" w:sz="0" w:space="0" w:color="auto"/>
                    <w:right w:val="none" w:sz="0" w:space="0" w:color="auto"/>
                  </w:divBdr>
                </w:div>
                <w:div w:id="1091850420">
                  <w:marLeft w:val="300"/>
                  <w:marRight w:val="0"/>
                  <w:marTop w:val="75"/>
                  <w:marBottom w:val="0"/>
                  <w:divBdr>
                    <w:top w:val="none" w:sz="0" w:space="0" w:color="auto"/>
                    <w:left w:val="none" w:sz="0" w:space="0" w:color="auto"/>
                    <w:bottom w:val="none" w:sz="0" w:space="0" w:color="auto"/>
                    <w:right w:val="none" w:sz="0" w:space="0" w:color="auto"/>
                  </w:divBdr>
                </w:div>
                <w:div w:id="32853290">
                  <w:marLeft w:val="300"/>
                  <w:marRight w:val="0"/>
                  <w:marTop w:val="75"/>
                  <w:marBottom w:val="0"/>
                  <w:divBdr>
                    <w:top w:val="none" w:sz="0" w:space="0" w:color="auto"/>
                    <w:left w:val="none" w:sz="0" w:space="0" w:color="auto"/>
                    <w:bottom w:val="none" w:sz="0" w:space="0" w:color="auto"/>
                    <w:right w:val="none" w:sz="0" w:space="0" w:color="auto"/>
                  </w:divBdr>
                  <w:divsChild>
                    <w:div w:id="605504348">
                      <w:marLeft w:val="750"/>
                      <w:marRight w:val="0"/>
                      <w:marTop w:val="0"/>
                      <w:marBottom w:val="0"/>
                      <w:divBdr>
                        <w:top w:val="none" w:sz="0" w:space="0" w:color="auto"/>
                        <w:left w:val="none" w:sz="0" w:space="0" w:color="auto"/>
                        <w:bottom w:val="none" w:sz="0" w:space="0" w:color="auto"/>
                        <w:right w:val="none" w:sz="0" w:space="0" w:color="auto"/>
                      </w:divBdr>
                    </w:div>
                    <w:div w:id="708073822">
                      <w:marLeft w:val="750"/>
                      <w:marRight w:val="0"/>
                      <w:marTop w:val="0"/>
                      <w:marBottom w:val="0"/>
                      <w:divBdr>
                        <w:top w:val="none" w:sz="0" w:space="0" w:color="auto"/>
                        <w:left w:val="none" w:sz="0" w:space="0" w:color="auto"/>
                        <w:bottom w:val="none" w:sz="0" w:space="0" w:color="auto"/>
                        <w:right w:val="none" w:sz="0" w:space="0" w:color="auto"/>
                      </w:divBdr>
                    </w:div>
                  </w:divsChild>
                </w:div>
                <w:div w:id="590625026">
                  <w:marLeft w:val="300"/>
                  <w:marRight w:val="0"/>
                  <w:marTop w:val="75"/>
                  <w:marBottom w:val="0"/>
                  <w:divBdr>
                    <w:top w:val="none" w:sz="0" w:space="0" w:color="auto"/>
                    <w:left w:val="none" w:sz="0" w:space="0" w:color="auto"/>
                    <w:bottom w:val="none" w:sz="0" w:space="0" w:color="auto"/>
                    <w:right w:val="none" w:sz="0" w:space="0" w:color="auto"/>
                  </w:divBdr>
                  <w:divsChild>
                    <w:div w:id="1801141677">
                      <w:marLeft w:val="750"/>
                      <w:marRight w:val="0"/>
                      <w:marTop w:val="0"/>
                      <w:marBottom w:val="0"/>
                      <w:divBdr>
                        <w:top w:val="none" w:sz="0" w:space="0" w:color="auto"/>
                        <w:left w:val="none" w:sz="0" w:space="0" w:color="auto"/>
                        <w:bottom w:val="none" w:sz="0" w:space="0" w:color="auto"/>
                        <w:right w:val="none" w:sz="0" w:space="0" w:color="auto"/>
                      </w:divBdr>
                    </w:div>
                  </w:divsChild>
                </w:div>
                <w:div w:id="723332877">
                  <w:marLeft w:val="300"/>
                  <w:marRight w:val="0"/>
                  <w:marTop w:val="75"/>
                  <w:marBottom w:val="0"/>
                  <w:divBdr>
                    <w:top w:val="none" w:sz="0" w:space="0" w:color="auto"/>
                    <w:left w:val="none" w:sz="0" w:space="0" w:color="auto"/>
                    <w:bottom w:val="none" w:sz="0" w:space="0" w:color="auto"/>
                    <w:right w:val="none" w:sz="0" w:space="0" w:color="auto"/>
                  </w:divBdr>
                  <w:divsChild>
                    <w:div w:id="283119486">
                      <w:marLeft w:val="750"/>
                      <w:marRight w:val="0"/>
                      <w:marTop w:val="0"/>
                      <w:marBottom w:val="0"/>
                      <w:divBdr>
                        <w:top w:val="none" w:sz="0" w:space="0" w:color="auto"/>
                        <w:left w:val="none" w:sz="0" w:space="0" w:color="auto"/>
                        <w:bottom w:val="none" w:sz="0" w:space="0" w:color="auto"/>
                        <w:right w:val="none" w:sz="0" w:space="0" w:color="auto"/>
                      </w:divBdr>
                    </w:div>
                    <w:div w:id="1626885710">
                      <w:marLeft w:val="750"/>
                      <w:marRight w:val="0"/>
                      <w:marTop w:val="0"/>
                      <w:marBottom w:val="0"/>
                      <w:divBdr>
                        <w:top w:val="none" w:sz="0" w:space="0" w:color="auto"/>
                        <w:left w:val="none" w:sz="0" w:space="0" w:color="auto"/>
                        <w:bottom w:val="none" w:sz="0" w:space="0" w:color="auto"/>
                        <w:right w:val="none" w:sz="0" w:space="0" w:color="auto"/>
                      </w:divBdr>
                    </w:div>
                    <w:div w:id="702513129">
                      <w:marLeft w:val="750"/>
                      <w:marRight w:val="0"/>
                      <w:marTop w:val="0"/>
                      <w:marBottom w:val="0"/>
                      <w:divBdr>
                        <w:top w:val="none" w:sz="0" w:space="0" w:color="auto"/>
                        <w:left w:val="none" w:sz="0" w:space="0" w:color="auto"/>
                        <w:bottom w:val="none" w:sz="0" w:space="0" w:color="auto"/>
                        <w:right w:val="none" w:sz="0" w:space="0" w:color="auto"/>
                      </w:divBdr>
                    </w:div>
                  </w:divsChild>
                </w:div>
                <w:div w:id="1575360693">
                  <w:marLeft w:val="300"/>
                  <w:marRight w:val="0"/>
                  <w:marTop w:val="75"/>
                  <w:marBottom w:val="0"/>
                  <w:divBdr>
                    <w:top w:val="none" w:sz="0" w:space="0" w:color="auto"/>
                    <w:left w:val="none" w:sz="0" w:space="0" w:color="auto"/>
                    <w:bottom w:val="none" w:sz="0" w:space="0" w:color="auto"/>
                    <w:right w:val="none" w:sz="0" w:space="0" w:color="auto"/>
                  </w:divBdr>
                  <w:divsChild>
                    <w:div w:id="512112569">
                      <w:marLeft w:val="750"/>
                      <w:marRight w:val="0"/>
                      <w:marTop w:val="0"/>
                      <w:marBottom w:val="0"/>
                      <w:divBdr>
                        <w:top w:val="none" w:sz="0" w:space="0" w:color="auto"/>
                        <w:left w:val="none" w:sz="0" w:space="0" w:color="auto"/>
                        <w:bottom w:val="none" w:sz="0" w:space="0" w:color="auto"/>
                        <w:right w:val="none" w:sz="0" w:space="0" w:color="auto"/>
                      </w:divBdr>
                    </w:div>
                  </w:divsChild>
                </w:div>
                <w:div w:id="587423885">
                  <w:marLeft w:val="300"/>
                  <w:marRight w:val="0"/>
                  <w:marTop w:val="75"/>
                  <w:marBottom w:val="0"/>
                  <w:divBdr>
                    <w:top w:val="none" w:sz="0" w:space="0" w:color="auto"/>
                    <w:left w:val="none" w:sz="0" w:space="0" w:color="auto"/>
                    <w:bottom w:val="none" w:sz="0" w:space="0" w:color="auto"/>
                    <w:right w:val="none" w:sz="0" w:space="0" w:color="auto"/>
                  </w:divBdr>
                  <w:divsChild>
                    <w:div w:id="1738431883">
                      <w:marLeft w:val="750"/>
                      <w:marRight w:val="0"/>
                      <w:marTop w:val="0"/>
                      <w:marBottom w:val="0"/>
                      <w:divBdr>
                        <w:top w:val="none" w:sz="0" w:space="0" w:color="auto"/>
                        <w:left w:val="none" w:sz="0" w:space="0" w:color="auto"/>
                        <w:bottom w:val="none" w:sz="0" w:space="0" w:color="auto"/>
                        <w:right w:val="none" w:sz="0" w:space="0" w:color="auto"/>
                      </w:divBdr>
                    </w:div>
                    <w:div w:id="1331327369">
                      <w:marLeft w:val="750"/>
                      <w:marRight w:val="0"/>
                      <w:marTop w:val="0"/>
                      <w:marBottom w:val="0"/>
                      <w:divBdr>
                        <w:top w:val="none" w:sz="0" w:space="0" w:color="auto"/>
                        <w:left w:val="none" w:sz="0" w:space="0" w:color="auto"/>
                        <w:bottom w:val="none" w:sz="0" w:space="0" w:color="auto"/>
                        <w:right w:val="none" w:sz="0" w:space="0" w:color="auto"/>
                      </w:divBdr>
                    </w:div>
                    <w:div w:id="1369841730">
                      <w:marLeft w:val="750"/>
                      <w:marRight w:val="0"/>
                      <w:marTop w:val="0"/>
                      <w:marBottom w:val="0"/>
                      <w:divBdr>
                        <w:top w:val="none" w:sz="0" w:space="0" w:color="auto"/>
                        <w:left w:val="none" w:sz="0" w:space="0" w:color="auto"/>
                        <w:bottom w:val="none" w:sz="0" w:space="0" w:color="auto"/>
                        <w:right w:val="none" w:sz="0" w:space="0" w:color="auto"/>
                      </w:divBdr>
                    </w:div>
                  </w:divsChild>
                </w:div>
                <w:div w:id="1676758531">
                  <w:marLeft w:val="300"/>
                  <w:marRight w:val="0"/>
                  <w:marTop w:val="75"/>
                  <w:marBottom w:val="0"/>
                  <w:divBdr>
                    <w:top w:val="none" w:sz="0" w:space="0" w:color="auto"/>
                    <w:left w:val="none" w:sz="0" w:space="0" w:color="auto"/>
                    <w:bottom w:val="none" w:sz="0" w:space="0" w:color="auto"/>
                    <w:right w:val="none" w:sz="0" w:space="0" w:color="auto"/>
                  </w:divBdr>
                  <w:divsChild>
                    <w:div w:id="789250671">
                      <w:marLeft w:val="750"/>
                      <w:marRight w:val="0"/>
                      <w:marTop w:val="0"/>
                      <w:marBottom w:val="0"/>
                      <w:divBdr>
                        <w:top w:val="none" w:sz="0" w:space="0" w:color="auto"/>
                        <w:left w:val="none" w:sz="0" w:space="0" w:color="auto"/>
                        <w:bottom w:val="none" w:sz="0" w:space="0" w:color="auto"/>
                        <w:right w:val="none" w:sz="0" w:space="0" w:color="auto"/>
                      </w:divBdr>
                    </w:div>
                  </w:divsChild>
                </w:div>
                <w:div w:id="1627194536">
                  <w:marLeft w:val="300"/>
                  <w:marRight w:val="0"/>
                  <w:marTop w:val="75"/>
                  <w:marBottom w:val="0"/>
                  <w:divBdr>
                    <w:top w:val="none" w:sz="0" w:space="0" w:color="auto"/>
                    <w:left w:val="none" w:sz="0" w:space="0" w:color="auto"/>
                    <w:bottom w:val="none" w:sz="0" w:space="0" w:color="auto"/>
                    <w:right w:val="none" w:sz="0" w:space="0" w:color="auto"/>
                  </w:divBdr>
                  <w:divsChild>
                    <w:div w:id="1806392559">
                      <w:marLeft w:val="750"/>
                      <w:marRight w:val="0"/>
                      <w:marTop w:val="0"/>
                      <w:marBottom w:val="0"/>
                      <w:divBdr>
                        <w:top w:val="none" w:sz="0" w:space="0" w:color="auto"/>
                        <w:left w:val="none" w:sz="0" w:space="0" w:color="auto"/>
                        <w:bottom w:val="none" w:sz="0" w:space="0" w:color="auto"/>
                        <w:right w:val="none" w:sz="0" w:space="0" w:color="auto"/>
                      </w:divBdr>
                    </w:div>
                    <w:div w:id="1549031706">
                      <w:marLeft w:val="750"/>
                      <w:marRight w:val="0"/>
                      <w:marTop w:val="0"/>
                      <w:marBottom w:val="0"/>
                      <w:divBdr>
                        <w:top w:val="none" w:sz="0" w:space="0" w:color="auto"/>
                        <w:left w:val="none" w:sz="0" w:space="0" w:color="auto"/>
                        <w:bottom w:val="none" w:sz="0" w:space="0" w:color="auto"/>
                        <w:right w:val="none" w:sz="0" w:space="0" w:color="auto"/>
                      </w:divBdr>
                    </w:div>
                  </w:divsChild>
                </w:div>
                <w:div w:id="2021736767">
                  <w:marLeft w:val="300"/>
                  <w:marRight w:val="0"/>
                  <w:marTop w:val="75"/>
                  <w:marBottom w:val="0"/>
                  <w:divBdr>
                    <w:top w:val="none" w:sz="0" w:space="0" w:color="auto"/>
                    <w:left w:val="none" w:sz="0" w:space="0" w:color="auto"/>
                    <w:bottom w:val="none" w:sz="0" w:space="0" w:color="auto"/>
                    <w:right w:val="none" w:sz="0" w:space="0" w:color="auto"/>
                  </w:divBdr>
                  <w:divsChild>
                    <w:div w:id="402221186">
                      <w:marLeft w:val="750"/>
                      <w:marRight w:val="0"/>
                      <w:marTop w:val="0"/>
                      <w:marBottom w:val="0"/>
                      <w:divBdr>
                        <w:top w:val="none" w:sz="0" w:space="0" w:color="auto"/>
                        <w:left w:val="none" w:sz="0" w:space="0" w:color="auto"/>
                        <w:bottom w:val="none" w:sz="0" w:space="0" w:color="auto"/>
                        <w:right w:val="none" w:sz="0" w:space="0" w:color="auto"/>
                      </w:divBdr>
                    </w:div>
                  </w:divsChild>
                </w:div>
                <w:div w:id="1766999420">
                  <w:marLeft w:val="300"/>
                  <w:marRight w:val="0"/>
                  <w:marTop w:val="75"/>
                  <w:marBottom w:val="0"/>
                  <w:divBdr>
                    <w:top w:val="none" w:sz="0" w:space="0" w:color="auto"/>
                    <w:left w:val="none" w:sz="0" w:space="0" w:color="auto"/>
                    <w:bottom w:val="none" w:sz="0" w:space="0" w:color="auto"/>
                    <w:right w:val="none" w:sz="0" w:space="0" w:color="auto"/>
                  </w:divBdr>
                  <w:divsChild>
                    <w:div w:id="655189115">
                      <w:marLeft w:val="750"/>
                      <w:marRight w:val="0"/>
                      <w:marTop w:val="0"/>
                      <w:marBottom w:val="0"/>
                      <w:divBdr>
                        <w:top w:val="none" w:sz="0" w:space="0" w:color="auto"/>
                        <w:left w:val="none" w:sz="0" w:space="0" w:color="auto"/>
                        <w:bottom w:val="none" w:sz="0" w:space="0" w:color="auto"/>
                        <w:right w:val="none" w:sz="0" w:space="0" w:color="auto"/>
                      </w:divBdr>
                    </w:div>
                  </w:divsChild>
                </w:div>
                <w:div w:id="1207255849">
                  <w:marLeft w:val="300"/>
                  <w:marRight w:val="0"/>
                  <w:marTop w:val="75"/>
                  <w:marBottom w:val="0"/>
                  <w:divBdr>
                    <w:top w:val="none" w:sz="0" w:space="0" w:color="auto"/>
                    <w:left w:val="none" w:sz="0" w:space="0" w:color="auto"/>
                    <w:bottom w:val="none" w:sz="0" w:space="0" w:color="auto"/>
                    <w:right w:val="none" w:sz="0" w:space="0" w:color="auto"/>
                  </w:divBdr>
                  <w:divsChild>
                    <w:div w:id="1334915961">
                      <w:marLeft w:val="750"/>
                      <w:marRight w:val="0"/>
                      <w:marTop w:val="0"/>
                      <w:marBottom w:val="0"/>
                      <w:divBdr>
                        <w:top w:val="none" w:sz="0" w:space="0" w:color="auto"/>
                        <w:left w:val="none" w:sz="0" w:space="0" w:color="auto"/>
                        <w:bottom w:val="none" w:sz="0" w:space="0" w:color="auto"/>
                        <w:right w:val="none" w:sz="0" w:space="0" w:color="auto"/>
                      </w:divBdr>
                    </w:div>
                  </w:divsChild>
                </w:div>
                <w:div w:id="492532194">
                  <w:marLeft w:val="300"/>
                  <w:marRight w:val="0"/>
                  <w:marTop w:val="75"/>
                  <w:marBottom w:val="0"/>
                  <w:divBdr>
                    <w:top w:val="none" w:sz="0" w:space="0" w:color="auto"/>
                    <w:left w:val="none" w:sz="0" w:space="0" w:color="auto"/>
                    <w:bottom w:val="none" w:sz="0" w:space="0" w:color="auto"/>
                    <w:right w:val="none" w:sz="0" w:space="0" w:color="auto"/>
                  </w:divBdr>
                </w:div>
                <w:div w:id="315652024">
                  <w:marLeft w:val="300"/>
                  <w:marRight w:val="0"/>
                  <w:marTop w:val="75"/>
                  <w:marBottom w:val="0"/>
                  <w:divBdr>
                    <w:top w:val="none" w:sz="0" w:space="0" w:color="auto"/>
                    <w:left w:val="none" w:sz="0" w:space="0" w:color="auto"/>
                    <w:bottom w:val="none" w:sz="0" w:space="0" w:color="auto"/>
                    <w:right w:val="none" w:sz="0" w:space="0" w:color="auto"/>
                  </w:divBdr>
                </w:div>
                <w:div w:id="230892790">
                  <w:marLeft w:val="300"/>
                  <w:marRight w:val="0"/>
                  <w:marTop w:val="75"/>
                  <w:marBottom w:val="0"/>
                  <w:divBdr>
                    <w:top w:val="none" w:sz="0" w:space="0" w:color="auto"/>
                    <w:left w:val="none" w:sz="0" w:space="0" w:color="auto"/>
                    <w:bottom w:val="none" w:sz="0" w:space="0" w:color="auto"/>
                    <w:right w:val="none" w:sz="0" w:space="0" w:color="auto"/>
                  </w:divBdr>
                  <w:divsChild>
                    <w:div w:id="32509392">
                      <w:marLeft w:val="750"/>
                      <w:marRight w:val="0"/>
                      <w:marTop w:val="0"/>
                      <w:marBottom w:val="0"/>
                      <w:divBdr>
                        <w:top w:val="none" w:sz="0" w:space="0" w:color="auto"/>
                        <w:left w:val="none" w:sz="0" w:space="0" w:color="auto"/>
                        <w:bottom w:val="none" w:sz="0" w:space="0" w:color="auto"/>
                        <w:right w:val="none" w:sz="0" w:space="0" w:color="auto"/>
                      </w:divBdr>
                    </w:div>
                    <w:div w:id="1984119649">
                      <w:marLeft w:val="750"/>
                      <w:marRight w:val="0"/>
                      <w:marTop w:val="0"/>
                      <w:marBottom w:val="0"/>
                      <w:divBdr>
                        <w:top w:val="none" w:sz="0" w:space="0" w:color="auto"/>
                        <w:left w:val="none" w:sz="0" w:space="0" w:color="auto"/>
                        <w:bottom w:val="none" w:sz="0" w:space="0" w:color="auto"/>
                        <w:right w:val="none" w:sz="0" w:space="0" w:color="auto"/>
                      </w:divBdr>
                    </w:div>
                  </w:divsChild>
                </w:div>
                <w:div w:id="225915468">
                  <w:marLeft w:val="300"/>
                  <w:marRight w:val="0"/>
                  <w:marTop w:val="75"/>
                  <w:marBottom w:val="0"/>
                  <w:divBdr>
                    <w:top w:val="none" w:sz="0" w:space="0" w:color="auto"/>
                    <w:left w:val="none" w:sz="0" w:space="0" w:color="auto"/>
                    <w:bottom w:val="none" w:sz="0" w:space="0" w:color="auto"/>
                    <w:right w:val="none" w:sz="0" w:space="0" w:color="auto"/>
                  </w:divBdr>
                  <w:divsChild>
                    <w:div w:id="78407894">
                      <w:marLeft w:val="750"/>
                      <w:marRight w:val="0"/>
                      <w:marTop w:val="0"/>
                      <w:marBottom w:val="0"/>
                      <w:divBdr>
                        <w:top w:val="none" w:sz="0" w:space="0" w:color="auto"/>
                        <w:left w:val="none" w:sz="0" w:space="0" w:color="auto"/>
                        <w:bottom w:val="none" w:sz="0" w:space="0" w:color="auto"/>
                        <w:right w:val="none" w:sz="0" w:space="0" w:color="auto"/>
                      </w:divBdr>
                    </w:div>
                  </w:divsChild>
                </w:div>
                <w:div w:id="1590046221">
                  <w:marLeft w:val="300"/>
                  <w:marRight w:val="0"/>
                  <w:marTop w:val="75"/>
                  <w:marBottom w:val="0"/>
                  <w:divBdr>
                    <w:top w:val="none" w:sz="0" w:space="0" w:color="auto"/>
                    <w:left w:val="none" w:sz="0" w:space="0" w:color="auto"/>
                    <w:bottom w:val="none" w:sz="0" w:space="0" w:color="auto"/>
                    <w:right w:val="none" w:sz="0" w:space="0" w:color="auto"/>
                  </w:divBdr>
                  <w:divsChild>
                    <w:div w:id="566844290">
                      <w:marLeft w:val="750"/>
                      <w:marRight w:val="0"/>
                      <w:marTop w:val="0"/>
                      <w:marBottom w:val="0"/>
                      <w:divBdr>
                        <w:top w:val="none" w:sz="0" w:space="0" w:color="auto"/>
                        <w:left w:val="none" w:sz="0" w:space="0" w:color="auto"/>
                        <w:bottom w:val="none" w:sz="0" w:space="0" w:color="auto"/>
                        <w:right w:val="none" w:sz="0" w:space="0" w:color="auto"/>
                      </w:divBdr>
                    </w:div>
                    <w:div w:id="931206266">
                      <w:marLeft w:val="750"/>
                      <w:marRight w:val="0"/>
                      <w:marTop w:val="0"/>
                      <w:marBottom w:val="0"/>
                      <w:divBdr>
                        <w:top w:val="none" w:sz="0" w:space="0" w:color="auto"/>
                        <w:left w:val="none" w:sz="0" w:space="0" w:color="auto"/>
                        <w:bottom w:val="none" w:sz="0" w:space="0" w:color="auto"/>
                        <w:right w:val="none" w:sz="0" w:space="0" w:color="auto"/>
                      </w:divBdr>
                    </w:div>
                    <w:div w:id="498886309">
                      <w:marLeft w:val="750"/>
                      <w:marRight w:val="0"/>
                      <w:marTop w:val="0"/>
                      <w:marBottom w:val="0"/>
                      <w:divBdr>
                        <w:top w:val="none" w:sz="0" w:space="0" w:color="auto"/>
                        <w:left w:val="none" w:sz="0" w:space="0" w:color="auto"/>
                        <w:bottom w:val="none" w:sz="0" w:space="0" w:color="auto"/>
                        <w:right w:val="none" w:sz="0" w:space="0" w:color="auto"/>
                      </w:divBdr>
                    </w:div>
                  </w:divsChild>
                </w:div>
                <w:div w:id="1882552035">
                  <w:marLeft w:val="300"/>
                  <w:marRight w:val="0"/>
                  <w:marTop w:val="75"/>
                  <w:marBottom w:val="0"/>
                  <w:divBdr>
                    <w:top w:val="none" w:sz="0" w:space="0" w:color="auto"/>
                    <w:left w:val="none" w:sz="0" w:space="0" w:color="auto"/>
                    <w:bottom w:val="none" w:sz="0" w:space="0" w:color="auto"/>
                    <w:right w:val="none" w:sz="0" w:space="0" w:color="auto"/>
                  </w:divBdr>
                  <w:divsChild>
                    <w:div w:id="982735781">
                      <w:marLeft w:val="750"/>
                      <w:marRight w:val="0"/>
                      <w:marTop w:val="0"/>
                      <w:marBottom w:val="0"/>
                      <w:divBdr>
                        <w:top w:val="none" w:sz="0" w:space="0" w:color="auto"/>
                        <w:left w:val="none" w:sz="0" w:space="0" w:color="auto"/>
                        <w:bottom w:val="none" w:sz="0" w:space="0" w:color="auto"/>
                        <w:right w:val="none" w:sz="0" w:space="0" w:color="auto"/>
                      </w:divBdr>
                    </w:div>
                  </w:divsChild>
                </w:div>
                <w:div w:id="2041586202">
                  <w:marLeft w:val="300"/>
                  <w:marRight w:val="0"/>
                  <w:marTop w:val="75"/>
                  <w:marBottom w:val="0"/>
                  <w:divBdr>
                    <w:top w:val="none" w:sz="0" w:space="0" w:color="auto"/>
                    <w:left w:val="none" w:sz="0" w:space="0" w:color="auto"/>
                    <w:bottom w:val="none" w:sz="0" w:space="0" w:color="auto"/>
                    <w:right w:val="none" w:sz="0" w:space="0" w:color="auto"/>
                  </w:divBdr>
                  <w:divsChild>
                    <w:div w:id="144858256">
                      <w:marLeft w:val="750"/>
                      <w:marRight w:val="0"/>
                      <w:marTop w:val="0"/>
                      <w:marBottom w:val="0"/>
                      <w:divBdr>
                        <w:top w:val="none" w:sz="0" w:space="0" w:color="auto"/>
                        <w:left w:val="none" w:sz="0" w:space="0" w:color="auto"/>
                        <w:bottom w:val="none" w:sz="0" w:space="0" w:color="auto"/>
                        <w:right w:val="none" w:sz="0" w:space="0" w:color="auto"/>
                      </w:divBdr>
                    </w:div>
                    <w:div w:id="839350392">
                      <w:marLeft w:val="750"/>
                      <w:marRight w:val="0"/>
                      <w:marTop w:val="0"/>
                      <w:marBottom w:val="0"/>
                      <w:divBdr>
                        <w:top w:val="none" w:sz="0" w:space="0" w:color="auto"/>
                        <w:left w:val="none" w:sz="0" w:space="0" w:color="auto"/>
                        <w:bottom w:val="none" w:sz="0" w:space="0" w:color="auto"/>
                        <w:right w:val="none" w:sz="0" w:space="0" w:color="auto"/>
                      </w:divBdr>
                    </w:div>
                    <w:div w:id="1274172715">
                      <w:marLeft w:val="750"/>
                      <w:marRight w:val="0"/>
                      <w:marTop w:val="0"/>
                      <w:marBottom w:val="0"/>
                      <w:divBdr>
                        <w:top w:val="none" w:sz="0" w:space="0" w:color="auto"/>
                        <w:left w:val="none" w:sz="0" w:space="0" w:color="auto"/>
                        <w:bottom w:val="none" w:sz="0" w:space="0" w:color="auto"/>
                        <w:right w:val="none" w:sz="0" w:space="0" w:color="auto"/>
                      </w:divBdr>
                    </w:div>
                  </w:divsChild>
                </w:div>
                <w:div w:id="403843933">
                  <w:marLeft w:val="300"/>
                  <w:marRight w:val="0"/>
                  <w:marTop w:val="75"/>
                  <w:marBottom w:val="0"/>
                  <w:divBdr>
                    <w:top w:val="none" w:sz="0" w:space="0" w:color="auto"/>
                    <w:left w:val="none" w:sz="0" w:space="0" w:color="auto"/>
                    <w:bottom w:val="none" w:sz="0" w:space="0" w:color="auto"/>
                    <w:right w:val="none" w:sz="0" w:space="0" w:color="auto"/>
                  </w:divBdr>
                  <w:divsChild>
                    <w:div w:id="1403480669">
                      <w:marLeft w:val="750"/>
                      <w:marRight w:val="0"/>
                      <w:marTop w:val="0"/>
                      <w:marBottom w:val="0"/>
                      <w:divBdr>
                        <w:top w:val="none" w:sz="0" w:space="0" w:color="auto"/>
                        <w:left w:val="none" w:sz="0" w:space="0" w:color="auto"/>
                        <w:bottom w:val="none" w:sz="0" w:space="0" w:color="auto"/>
                        <w:right w:val="none" w:sz="0" w:space="0" w:color="auto"/>
                      </w:divBdr>
                    </w:div>
                  </w:divsChild>
                </w:div>
                <w:div w:id="644971304">
                  <w:marLeft w:val="300"/>
                  <w:marRight w:val="0"/>
                  <w:marTop w:val="75"/>
                  <w:marBottom w:val="0"/>
                  <w:divBdr>
                    <w:top w:val="none" w:sz="0" w:space="0" w:color="auto"/>
                    <w:left w:val="none" w:sz="0" w:space="0" w:color="auto"/>
                    <w:bottom w:val="none" w:sz="0" w:space="0" w:color="auto"/>
                    <w:right w:val="none" w:sz="0" w:space="0" w:color="auto"/>
                  </w:divBdr>
                  <w:divsChild>
                    <w:div w:id="670258353">
                      <w:marLeft w:val="750"/>
                      <w:marRight w:val="0"/>
                      <w:marTop w:val="0"/>
                      <w:marBottom w:val="0"/>
                      <w:divBdr>
                        <w:top w:val="none" w:sz="0" w:space="0" w:color="auto"/>
                        <w:left w:val="none" w:sz="0" w:space="0" w:color="auto"/>
                        <w:bottom w:val="none" w:sz="0" w:space="0" w:color="auto"/>
                        <w:right w:val="none" w:sz="0" w:space="0" w:color="auto"/>
                      </w:divBdr>
                    </w:div>
                    <w:div w:id="872811782">
                      <w:marLeft w:val="750"/>
                      <w:marRight w:val="0"/>
                      <w:marTop w:val="0"/>
                      <w:marBottom w:val="0"/>
                      <w:divBdr>
                        <w:top w:val="none" w:sz="0" w:space="0" w:color="auto"/>
                        <w:left w:val="none" w:sz="0" w:space="0" w:color="auto"/>
                        <w:bottom w:val="none" w:sz="0" w:space="0" w:color="auto"/>
                        <w:right w:val="none" w:sz="0" w:space="0" w:color="auto"/>
                      </w:divBdr>
                    </w:div>
                  </w:divsChild>
                </w:div>
                <w:div w:id="11617522">
                  <w:marLeft w:val="300"/>
                  <w:marRight w:val="0"/>
                  <w:marTop w:val="75"/>
                  <w:marBottom w:val="0"/>
                  <w:divBdr>
                    <w:top w:val="none" w:sz="0" w:space="0" w:color="auto"/>
                    <w:left w:val="none" w:sz="0" w:space="0" w:color="auto"/>
                    <w:bottom w:val="none" w:sz="0" w:space="0" w:color="auto"/>
                    <w:right w:val="none" w:sz="0" w:space="0" w:color="auto"/>
                  </w:divBdr>
                  <w:divsChild>
                    <w:div w:id="1332219388">
                      <w:marLeft w:val="750"/>
                      <w:marRight w:val="0"/>
                      <w:marTop w:val="0"/>
                      <w:marBottom w:val="0"/>
                      <w:divBdr>
                        <w:top w:val="none" w:sz="0" w:space="0" w:color="auto"/>
                        <w:left w:val="none" w:sz="0" w:space="0" w:color="auto"/>
                        <w:bottom w:val="none" w:sz="0" w:space="0" w:color="auto"/>
                        <w:right w:val="none" w:sz="0" w:space="0" w:color="auto"/>
                      </w:divBdr>
                    </w:div>
                  </w:divsChild>
                </w:div>
                <w:div w:id="1427456964">
                  <w:marLeft w:val="300"/>
                  <w:marRight w:val="0"/>
                  <w:marTop w:val="75"/>
                  <w:marBottom w:val="0"/>
                  <w:divBdr>
                    <w:top w:val="none" w:sz="0" w:space="0" w:color="auto"/>
                    <w:left w:val="none" w:sz="0" w:space="0" w:color="auto"/>
                    <w:bottom w:val="none" w:sz="0" w:space="0" w:color="auto"/>
                    <w:right w:val="none" w:sz="0" w:space="0" w:color="auto"/>
                  </w:divBdr>
                  <w:divsChild>
                    <w:div w:id="558175119">
                      <w:marLeft w:val="750"/>
                      <w:marRight w:val="0"/>
                      <w:marTop w:val="0"/>
                      <w:marBottom w:val="0"/>
                      <w:divBdr>
                        <w:top w:val="none" w:sz="0" w:space="0" w:color="auto"/>
                        <w:left w:val="none" w:sz="0" w:space="0" w:color="auto"/>
                        <w:bottom w:val="none" w:sz="0" w:space="0" w:color="auto"/>
                        <w:right w:val="none" w:sz="0" w:space="0" w:color="auto"/>
                      </w:divBdr>
                    </w:div>
                  </w:divsChild>
                </w:div>
                <w:div w:id="1084031556">
                  <w:marLeft w:val="300"/>
                  <w:marRight w:val="0"/>
                  <w:marTop w:val="75"/>
                  <w:marBottom w:val="0"/>
                  <w:divBdr>
                    <w:top w:val="none" w:sz="0" w:space="0" w:color="auto"/>
                    <w:left w:val="none" w:sz="0" w:space="0" w:color="auto"/>
                    <w:bottom w:val="none" w:sz="0" w:space="0" w:color="auto"/>
                    <w:right w:val="none" w:sz="0" w:space="0" w:color="auto"/>
                  </w:divBdr>
                  <w:divsChild>
                    <w:div w:id="1307203829">
                      <w:marLeft w:val="750"/>
                      <w:marRight w:val="0"/>
                      <w:marTop w:val="0"/>
                      <w:marBottom w:val="0"/>
                      <w:divBdr>
                        <w:top w:val="none" w:sz="0" w:space="0" w:color="auto"/>
                        <w:left w:val="none" w:sz="0" w:space="0" w:color="auto"/>
                        <w:bottom w:val="none" w:sz="0" w:space="0" w:color="auto"/>
                        <w:right w:val="none" w:sz="0" w:space="0" w:color="auto"/>
                      </w:divBdr>
                    </w:div>
                  </w:divsChild>
                </w:div>
                <w:div w:id="1855143939">
                  <w:marLeft w:val="300"/>
                  <w:marRight w:val="0"/>
                  <w:marTop w:val="75"/>
                  <w:marBottom w:val="0"/>
                  <w:divBdr>
                    <w:top w:val="none" w:sz="0" w:space="0" w:color="auto"/>
                    <w:left w:val="none" w:sz="0" w:space="0" w:color="auto"/>
                    <w:bottom w:val="none" w:sz="0" w:space="0" w:color="auto"/>
                    <w:right w:val="none" w:sz="0" w:space="0" w:color="auto"/>
                  </w:divBdr>
                </w:div>
                <w:div w:id="1400593950">
                  <w:marLeft w:val="300"/>
                  <w:marRight w:val="0"/>
                  <w:marTop w:val="75"/>
                  <w:marBottom w:val="0"/>
                  <w:divBdr>
                    <w:top w:val="none" w:sz="0" w:space="0" w:color="auto"/>
                    <w:left w:val="none" w:sz="0" w:space="0" w:color="auto"/>
                    <w:bottom w:val="none" w:sz="0" w:space="0" w:color="auto"/>
                    <w:right w:val="none" w:sz="0" w:space="0" w:color="auto"/>
                  </w:divBdr>
                </w:div>
                <w:div w:id="1011102085">
                  <w:marLeft w:val="300"/>
                  <w:marRight w:val="0"/>
                  <w:marTop w:val="75"/>
                  <w:marBottom w:val="0"/>
                  <w:divBdr>
                    <w:top w:val="none" w:sz="0" w:space="0" w:color="auto"/>
                    <w:left w:val="none" w:sz="0" w:space="0" w:color="auto"/>
                    <w:bottom w:val="none" w:sz="0" w:space="0" w:color="auto"/>
                    <w:right w:val="none" w:sz="0" w:space="0" w:color="auto"/>
                  </w:divBdr>
                  <w:divsChild>
                    <w:div w:id="1481770052">
                      <w:marLeft w:val="750"/>
                      <w:marRight w:val="0"/>
                      <w:marTop w:val="0"/>
                      <w:marBottom w:val="0"/>
                      <w:divBdr>
                        <w:top w:val="none" w:sz="0" w:space="0" w:color="auto"/>
                        <w:left w:val="none" w:sz="0" w:space="0" w:color="auto"/>
                        <w:bottom w:val="none" w:sz="0" w:space="0" w:color="auto"/>
                        <w:right w:val="none" w:sz="0" w:space="0" w:color="auto"/>
                      </w:divBdr>
                    </w:div>
                    <w:div w:id="814951759">
                      <w:marLeft w:val="750"/>
                      <w:marRight w:val="0"/>
                      <w:marTop w:val="0"/>
                      <w:marBottom w:val="0"/>
                      <w:divBdr>
                        <w:top w:val="none" w:sz="0" w:space="0" w:color="auto"/>
                        <w:left w:val="none" w:sz="0" w:space="0" w:color="auto"/>
                        <w:bottom w:val="none" w:sz="0" w:space="0" w:color="auto"/>
                        <w:right w:val="none" w:sz="0" w:space="0" w:color="auto"/>
                      </w:divBdr>
                    </w:div>
                  </w:divsChild>
                </w:div>
                <w:div w:id="528378833">
                  <w:marLeft w:val="300"/>
                  <w:marRight w:val="0"/>
                  <w:marTop w:val="75"/>
                  <w:marBottom w:val="0"/>
                  <w:divBdr>
                    <w:top w:val="none" w:sz="0" w:space="0" w:color="auto"/>
                    <w:left w:val="none" w:sz="0" w:space="0" w:color="auto"/>
                    <w:bottom w:val="none" w:sz="0" w:space="0" w:color="auto"/>
                    <w:right w:val="none" w:sz="0" w:space="0" w:color="auto"/>
                  </w:divBdr>
                  <w:divsChild>
                    <w:div w:id="1574001628">
                      <w:marLeft w:val="750"/>
                      <w:marRight w:val="0"/>
                      <w:marTop w:val="0"/>
                      <w:marBottom w:val="0"/>
                      <w:divBdr>
                        <w:top w:val="none" w:sz="0" w:space="0" w:color="auto"/>
                        <w:left w:val="none" w:sz="0" w:space="0" w:color="auto"/>
                        <w:bottom w:val="none" w:sz="0" w:space="0" w:color="auto"/>
                        <w:right w:val="none" w:sz="0" w:space="0" w:color="auto"/>
                      </w:divBdr>
                    </w:div>
                  </w:divsChild>
                </w:div>
                <w:div w:id="1466849976">
                  <w:marLeft w:val="300"/>
                  <w:marRight w:val="0"/>
                  <w:marTop w:val="75"/>
                  <w:marBottom w:val="0"/>
                  <w:divBdr>
                    <w:top w:val="none" w:sz="0" w:space="0" w:color="auto"/>
                    <w:left w:val="none" w:sz="0" w:space="0" w:color="auto"/>
                    <w:bottom w:val="none" w:sz="0" w:space="0" w:color="auto"/>
                    <w:right w:val="none" w:sz="0" w:space="0" w:color="auto"/>
                  </w:divBdr>
                  <w:divsChild>
                    <w:div w:id="1204253325">
                      <w:marLeft w:val="750"/>
                      <w:marRight w:val="0"/>
                      <w:marTop w:val="0"/>
                      <w:marBottom w:val="0"/>
                      <w:divBdr>
                        <w:top w:val="none" w:sz="0" w:space="0" w:color="auto"/>
                        <w:left w:val="none" w:sz="0" w:space="0" w:color="auto"/>
                        <w:bottom w:val="none" w:sz="0" w:space="0" w:color="auto"/>
                        <w:right w:val="none" w:sz="0" w:space="0" w:color="auto"/>
                      </w:divBdr>
                    </w:div>
                    <w:div w:id="924806432">
                      <w:marLeft w:val="750"/>
                      <w:marRight w:val="0"/>
                      <w:marTop w:val="0"/>
                      <w:marBottom w:val="0"/>
                      <w:divBdr>
                        <w:top w:val="none" w:sz="0" w:space="0" w:color="auto"/>
                        <w:left w:val="none" w:sz="0" w:space="0" w:color="auto"/>
                        <w:bottom w:val="none" w:sz="0" w:space="0" w:color="auto"/>
                        <w:right w:val="none" w:sz="0" w:space="0" w:color="auto"/>
                      </w:divBdr>
                    </w:div>
                    <w:div w:id="174460734">
                      <w:marLeft w:val="750"/>
                      <w:marRight w:val="0"/>
                      <w:marTop w:val="0"/>
                      <w:marBottom w:val="0"/>
                      <w:divBdr>
                        <w:top w:val="none" w:sz="0" w:space="0" w:color="auto"/>
                        <w:left w:val="none" w:sz="0" w:space="0" w:color="auto"/>
                        <w:bottom w:val="none" w:sz="0" w:space="0" w:color="auto"/>
                        <w:right w:val="none" w:sz="0" w:space="0" w:color="auto"/>
                      </w:divBdr>
                    </w:div>
                  </w:divsChild>
                </w:div>
                <w:div w:id="426736833">
                  <w:marLeft w:val="300"/>
                  <w:marRight w:val="0"/>
                  <w:marTop w:val="75"/>
                  <w:marBottom w:val="0"/>
                  <w:divBdr>
                    <w:top w:val="none" w:sz="0" w:space="0" w:color="auto"/>
                    <w:left w:val="none" w:sz="0" w:space="0" w:color="auto"/>
                    <w:bottom w:val="none" w:sz="0" w:space="0" w:color="auto"/>
                    <w:right w:val="none" w:sz="0" w:space="0" w:color="auto"/>
                  </w:divBdr>
                  <w:divsChild>
                    <w:div w:id="2009745690">
                      <w:marLeft w:val="750"/>
                      <w:marRight w:val="0"/>
                      <w:marTop w:val="0"/>
                      <w:marBottom w:val="0"/>
                      <w:divBdr>
                        <w:top w:val="none" w:sz="0" w:space="0" w:color="auto"/>
                        <w:left w:val="none" w:sz="0" w:space="0" w:color="auto"/>
                        <w:bottom w:val="none" w:sz="0" w:space="0" w:color="auto"/>
                        <w:right w:val="none" w:sz="0" w:space="0" w:color="auto"/>
                      </w:divBdr>
                    </w:div>
                  </w:divsChild>
                </w:div>
                <w:div w:id="1474518470">
                  <w:marLeft w:val="300"/>
                  <w:marRight w:val="0"/>
                  <w:marTop w:val="75"/>
                  <w:marBottom w:val="0"/>
                  <w:divBdr>
                    <w:top w:val="none" w:sz="0" w:space="0" w:color="auto"/>
                    <w:left w:val="none" w:sz="0" w:space="0" w:color="auto"/>
                    <w:bottom w:val="none" w:sz="0" w:space="0" w:color="auto"/>
                    <w:right w:val="none" w:sz="0" w:space="0" w:color="auto"/>
                  </w:divBdr>
                  <w:divsChild>
                    <w:div w:id="788745652">
                      <w:marLeft w:val="750"/>
                      <w:marRight w:val="0"/>
                      <w:marTop w:val="0"/>
                      <w:marBottom w:val="0"/>
                      <w:divBdr>
                        <w:top w:val="none" w:sz="0" w:space="0" w:color="auto"/>
                        <w:left w:val="none" w:sz="0" w:space="0" w:color="auto"/>
                        <w:bottom w:val="none" w:sz="0" w:space="0" w:color="auto"/>
                        <w:right w:val="none" w:sz="0" w:space="0" w:color="auto"/>
                      </w:divBdr>
                    </w:div>
                    <w:div w:id="378437441">
                      <w:marLeft w:val="750"/>
                      <w:marRight w:val="0"/>
                      <w:marTop w:val="0"/>
                      <w:marBottom w:val="0"/>
                      <w:divBdr>
                        <w:top w:val="none" w:sz="0" w:space="0" w:color="auto"/>
                        <w:left w:val="none" w:sz="0" w:space="0" w:color="auto"/>
                        <w:bottom w:val="none" w:sz="0" w:space="0" w:color="auto"/>
                        <w:right w:val="none" w:sz="0" w:space="0" w:color="auto"/>
                      </w:divBdr>
                    </w:div>
                    <w:div w:id="482812869">
                      <w:marLeft w:val="750"/>
                      <w:marRight w:val="0"/>
                      <w:marTop w:val="0"/>
                      <w:marBottom w:val="0"/>
                      <w:divBdr>
                        <w:top w:val="none" w:sz="0" w:space="0" w:color="auto"/>
                        <w:left w:val="none" w:sz="0" w:space="0" w:color="auto"/>
                        <w:bottom w:val="none" w:sz="0" w:space="0" w:color="auto"/>
                        <w:right w:val="none" w:sz="0" w:space="0" w:color="auto"/>
                      </w:divBdr>
                    </w:div>
                  </w:divsChild>
                </w:div>
                <w:div w:id="1406104051">
                  <w:marLeft w:val="300"/>
                  <w:marRight w:val="0"/>
                  <w:marTop w:val="75"/>
                  <w:marBottom w:val="0"/>
                  <w:divBdr>
                    <w:top w:val="none" w:sz="0" w:space="0" w:color="auto"/>
                    <w:left w:val="none" w:sz="0" w:space="0" w:color="auto"/>
                    <w:bottom w:val="none" w:sz="0" w:space="0" w:color="auto"/>
                    <w:right w:val="none" w:sz="0" w:space="0" w:color="auto"/>
                  </w:divBdr>
                  <w:divsChild>
                    <w:div w:id="627124996">
                      <w:marLeft w:val="750"/>
                      <w:marRight w:val="0"/>
                      <w:marTop w:val="0"/>
                      <w:marBottom w:val="0"/>
                      <w:divBdr>
                        <w:top w:val="none" w:sz="0" w:space="0" w:color="auto"/>
                        <w:left w:val="none" w:sz="0" w:space="0" w:color="auto"/>
                        <w:bottom w:val="none" w:sz="0" w:space="0" w:color="auto"/>
                        <w:right w:val="none" w:sz="0" w:space="0" w:color="auto"/>
                      </w:divBdr>
                    </w:div>
                  </w:divsChild>
                </w:div>
                <w:div w:id="283776098">
                  <w:marLeft w:val="300"/>
                  <w:marRight w:val="0"/>
                  <w:marTop w:val="75"/>
                  <w:marBottom w:val="0"/>
                  <w:divBdr>
                    <w:top w:val="none" w:sz="0" w:space="0" w:color="auto"/>
                    <w:left w:val="none" w:sz="0" w:space="0" w:color="auto"/>
                    <w:bottom w:val="none" w:sz="0" w:space="0" w:color="auto"/>
                    <w:right w:val="none" w:sz="0" w:space="0" w:color="auto"/>
                  </w:divBdr>
                  <w:divsChild>
                    <w:div w:id="429203028">
                      <w:marLeft w:val="750"/>
                      <w:marRight w:val="0"/>
                      <w:marTop w:val="0"/>
                      <w:marBottom w:val="0"/>
                      <w:divBdr>
                        <w:top w:val="none" w:sz="0" w:space="0" w:color="auto"/>
                        <w:left w:val="none" w:sz="0" w:space="0" w:color="auto"/>
                        <w:bottom w:val="none" w:sz="0" w:space="0" w:color="auto"/>
                        <w:right w:val="none" w:sz="0" w:space="0" w:color="auto"/>
                      </w:divBdr>
                    </w:div>
                    <w:div w:id="484276963">
                      <w:marLeft w:val="750"/>
                      <w:marRight w:val="0"/>
                      <w:marTop w:val="0"/>
                      <w:marBottom w:val="0"/>
                      <w:divBdr>
                        <w:top w:val="none" w:sz="0" w:space="0" w:color="auto"/>
                        <w:left w:val="none" w:sz="0" w:space="0" w:color="auto"/>
                        <w:bottom w:val="none" w:sz="0" w:space="0" w:color="auto"/>
                        <w:right w:val="none" w:sz="0" w:space="0" w:color="auto"/>
                      </w:divBdr>
                    </w:div>
                  </w:divsChild>
                </w:div>
                <w:div w:id="1653213247">
                  <w:marLeft w:val="300"/>
                  <w:marRight w:val="0"/>
                  <w:marTop w:val="75"/>
                  <w:marBottom w:val="0"/>
                  <w:divBdr>
                    <w:top w:val="none" w:sz="0" w:space="0" w:color="auto"/>
                    <w:left w:val="none" w:sz="0" w:space="0" w:color="auto"/>
                    <w:bottom w:val="none" w:sz="0" w:space="0" w:color="auto"/>
                    <w:right w:val="none" w:sz="0" w:space="0" w:color="auto"/>
                  </w:divBdr>
                  <w:divsChild>
                    <w:div w:id="1970550457">
                      <w:marLeft w:val="750"/>
                      <w:marRight w:val="0"/>
                      <w:marTop w:val="0"/>
                      <w:marBottom w:val="0"/>
                      <w:divBdr>
                        <w:top w:val="none" w:sz="0" w:space="0" w:color="auto"/>
                        <w:left w:val="none" w:sz="0" w:space="0" w:color="auto"/>
                        <w:bottom w:val="none" w:sz="0" w:space="0" w:color="auto"/>
                        <w:right w:val="none" w:sz="0" w:space="0" w:color="auto"/>
                      </w:divBdr>
                    </w:div>
                  </w:divsChild>
                </w:div>
                <w:div w:id="1340890969">
                  <w:marLeft w:val="300"/>
                  <w:marRight w:val="0"/>
                  <w:marTop w:val="75"/>
                  <w:marBottom w:val="0"/>
                  <w:divBdr>
                    <w:top w:val="none" w:sz="0" w:space="0" w:color="auto"/>
                    <w:left w:val="none" w:sz="0" w:space="0" w:color="auto"/>
                    <w:bottom w:val="none" w:sz="0" w:space="0" w:color="auto"/>
                    <w:right w:val="none" w:sz="0" w:space="0" w:color="auto"/>
                  </w:divBdr>
                  <w:divsChild>
                    <w:div w:id="1366252572">
                      <w:marLeft w:val="750"/>
                      <w:marRight w:val="0"/>
                      <w:marTop w:val="0"/>
                      <w:marBottom w:val="0"/>
                      <w:divBdr>
                        <w:top w:val="none" w:sz="0" w:space="0" w:color="auto"/>
                        <w:left w:val="none" w:sz="0" w:space="0" w:color="auto"/>
                        <w:bottom w:val="none" w:sz="0" w:space="0" w:color="auto"/>
                        <w:right w:val="none" w:sz="0" w:space="0" w:color="auto"/>
                      </w:divBdr>
                    </w:div>
                  </w:divsChild>
                </w:div>
                <w:div w:id="1164971298">
                  <w:marLeft w:val="300"/>
                  <w:marRight w:val="0"/>
                  <w:marTop w:val="75"/>
                  <w:marBottom w:val="0"/>
                  <w:divBdr>
                    <w:top w:val="none" w:sz="0" w:space="0" w:color="auto"/>
                    <w:left w:val="none" w:sz="0" w:space="0" w:color="auto"/>
                    <w:bottom w:val="none" w:sz="0" w:space="0" w:color="auto"/>
                    <w:right w:val="none" w:sz="0" w:space="0" w:color="auto"/>
                  </w:divBdr>
                  <w:divsChild>
                    <w:div w:id="1813675662">
                      <w:marLeft w:val="750"/>
                      <w:marRight w:val="0"/>
                      <w:marTop w:val="0"/>
                      <w:marBottom w:val="0"/>
                      <w:divBdr>
                        <w:top w:val="none" w:sz="0" w:space="0" w:color="auto"/>
                        <w:left w:val="none" w:sz="0" w:space="0" w:color="auto"/>
                        <w:bottom w:val="none" w:sz="0" w:space="0" w:color="auto"/>
                        <w:right w:val="none" w:sz="0" w:space="0" w:color="auto"/>
                      </w:divBdr>
                    </w:div>
                  </w:divsChild>
                </w:div>
                <w:div w:id="1337418572">
                  <w:marLeft w:val="300"/>
                  <w:marRight w:val="0"/>
                  <w:marTop w:val="75"/>
                  <w:marBottom w:val="0"/>
                  <w:divBdr>
                    <w:top w:val="none" w:sz="0" w:space="0" w:color="auto"/>
                    <w:left w:val="none" w:sz="0" w:space="0" w:color="auto"/>
                    <w:bottom w:val="none" w:sz="0" w:space="0" w:color="auto"/>
                    <w:right w:val="none" w:sz="0" w:space="0" w:color="auto"/>
                  </w:divBdr>
                </w:div>
                <w:div w:id="2046907358">
                  <w:marLeft w:val="300"/>
                  <w:marRight w:val="0"/>
                  <w:marTop w:val="75"/>
                  <w:marBottom w:val="0"/>
                  <w:divBdr>
                    <w:top w:val="none" w:sz="0" w:space="0" w:color="auto"/>
                    <w:left w:val="none" w:sz="0" w:space="0" w:color="auto"/>
                    <w:bottom w:val="none" w:sz="0" w:space="0" w:color="auto"/>
                    <w:right w:val="none" w:sz="0" w:space="0" w:color="auto"/>
                  </w:divBdr>
                </w:div>
                <w:div w:id="1417558210">
                  <w:marLeft w:val="300"/>
                  <w:marRight w:val="0"/>
                  <w:marTop w:val="75"/>
                  <w:marBottom w:val="0"/>
                  <w:divBdr>
                    <w:top w:val="none" w:sz="0" w:space="0" w:color="auto"/>
                    <w:left w:val="none" w:sz="0" w:space="0" w:color="auto"/>
                    <w:bottom w:val="none" w:sz="0" w:space="0" w:color="auto"/>
                    <w:right w:val="none" w:sz="0" w:space="0" w:color="auto"/>
                  </w:divBdr>
                  <w:divsChild>
                    <w:div w:id="2119060873">
                      <w:marLeft w:val="750"/>
                      <w:marRight w:val="0"/>
                      <w:marTop w:val="0"/>
                      <w:marBottom w:val="0"/>
                      <w:divBdr>
                        <w:top w:val="none" w:sz="0" w:space="0" w:color="auto"/>
                        <w:left w:val="none" w:sz="0" w:space="0" w:color="auto"/>
                        <w:bottom w:val="none" w:sz="0" w:space="0" w:color="auto"/>
                        <w:right w:val="none" w:sz="0" w:space="0" w:color="auto"/>
                      </w:divBdr>
                    </w:div>
                    <w:div w:id="512256944">
                      <w:marLeft w:val="750"/>
                      <w:marRight w:val="0"/>
                      <w:marTop w:val="0"/>
                      <w:marBottom w:val="0"/>
                      <w:divBdr>
                        <w:top w:val="none" w:sz="0" w:space="0" w:color="auto"/>
                        <w:left w:val="none" w:sz="0" w:space="0" w:color="auto"/>
                        <w:bottom w:val="none" w:sz="0" w:space="0" w:color="auto"/>
                        <w:right w:val="none" w:sz="0" w:space="0" w:color="auto"/>
                      </w:divBdr>
                    </w:div>
                  </w:divsChild>
                </w:div>
                <w:div w:id="608241746">
                  <w:marLeft w:val="300"/>
                  <w:marRight w:val="0"/>
                  <w:marTop w:val="75"/>
                  <w:marBottom w:val="0"/>
                  <w:divBdr>
                    <w:top w:val="none" w:sz="0" w:space="0" w:color="auto"/>
                    <w:left w:val="none" w:sz="0" w:space="0" w:color="auto"/>
                    <w:bottom w:val="none" w:sz="0" w:space="0" w:color="auto"/>
                    <w:right w:val="none" w:sz="0" w:space="0" w:color="auto"/>
                  </w:divBdr>
                  <w:divsChild>
                    <w:div w:id="2125684717">
                      <w:marLeft w:val="750"/>
                      <w:marRight w:val="0"/>
                      <w:marTop w:val="0"/>
                      <w:marBottom w:val="0"/>
                      <w:divBdr>
                        <w:top w:val="none" w:sz="0" w:space="0" w:color="auto"/>
                        <w:left w:val="none" w:sz="0" w:space="0" w:color="auto"/>
                        <w:bottom w:val="none" w:sz="0" w:space="0" w:color="auto"/>
                        <w:right w:val="none" w:sz="0" w:space="0" w:color="auto"/>
                      </w:divBdr>
                    </w:div>
                  </w:divsChild>
                </w:div>
                <w:div w:id="2054499492">
                  <w:marLeft w:val="300"/>
                  <w:marRight w:val="0"/>
                  <w:marTop w:val="75"/>
                  <w:marBottom w:val="0"/>
                  <w:divBdr>
                    <w:top w:val="none" w:sz="0" w:space="0" w:color="auto"/>
                    <w:left w:val="none" w:sz="0" w:space="0" w:color="auto"/>
                    <w:bottom w:val="none" w:sz="0" w:space="0" w:color="auto"/>
                    <w:right w:val="none" w:sz="0" w:space="0" w:color="auto"/>
                  </w:divBdr>
                  <w:divsChild>
                    <w:div w:id="1325859969">
                      <w:marLeft w:val="750"/>
                      <w:marRight w:val="0"/>
                      <w:marTop w:val="0"/>
                      <w:marBottom w:val="0"/>
                      <w:divBdr>
                        <w:top w:val="none" w:sz="0" w:space="0" w:color="auto"/>
                        <w:left w:val="none" w:sz="0" w:space="0" w:color="auto"/>
                        <w:bottom w:val="none" w:sz="0" w:space="0" w:color="auto"/>
                        <w:right w:val="none" w:sz="0" w:space="0" w:color="auto"/>
                      </w:divBdr>
                    </w:div>
                    <w:div w:id="1624725130">
                      <w:marLeft w:val="750"/>
                      <w:marRight w:val="0"/>
                      <w:marTop w:val="0"/>
                      <w:marBottom w:val="0"/>
                      <w:divBdr>
                        <w:top w:val="none" w:sz="0" w:space="0" w:color="auto"/>
                        <w:left w:val="none" w:sz="0" w:space="0" w:color="auto"/>
                        <w:bottom w:val="none" w:sz="0" w:space="0" w:color="auto"/>
                        <w:right w:val="none" w:sz="0" w:space="0" w:color="auto"/>
                      </w:divBdr>
                    </w:div>
                    <w:div w:id="42801167">
                      <w:marLeft w:val="750"/>
                      <w:marRight w:val="0"/>
                      <w:marTop w:val="0"/>
                      <w:marBottom w:val="0"/>
                      <w:divBdr>
                        <w:top w:val="none" w:sz="0" w:space="0" w:color="auto"/>
                        <w:left w:val="none" w:sz="0" w:space="0" w:color="auto"/>
                        <w:bottom w:val="none" w:sz="0" w:space="0" w:color="auto"/>
                        <w:right w:val="none" w:sz="0" w:space="0" w:color="auto"/>
                      </w:divBdr>
                    </w:div>
                  </w:divsChild>
                </w:div>
                <w:div w:id="281303358">
                  <w:marLeft w:val="300"/>
                  <w:marRight w:val="0"/>
                  <w:marTop w:val="75"/>
                  <w:marBottom w:val="0"/>
                  <w:divBdr>
                    <w:top w:val="none" w:sz="0" w:space="0" w:color="auto"/>
                    <w:left w:val="none" w:sz="0" w:space="0" w:color="auto"/>
                    <w:bottom w:val="none" w:sz="0" w:space="0" w:color="auto"/>
                    <w:right w:val="none" w:sz="0" w:space="0" w:color="auto"/>
                  </w:divBdr>
                  <w:divsChild>
                    <w:div w:id="538586612">
                      <w:marLeft w:val="750"/>
                      <w:marRight w:val="0"/>
                      <w:marTop w:val="0"/>
                      <w:marBottom w:val="0"/>
                      <w:divBdr>
                        <w:top w:val="none" w:sz="0" w:space="0" w:color="auto"/>
                        <w:left w:val="none" w:sz="0" w:space="0" w:color="auto"/>
                        <w:bottom w:val="none" w:sz="0" w:space="0" w:color="auto"/>
                        <w:right w:val="none" w:sz="0" w:space="0" w:color="auto"/>
                      </w:divBdr>
                    </w:div>
                  </w:divsChild>
                </w:div>
                <w:div w:id="2035181197">
                  <w:marLeft w:val="300"/>
                  <w:marRight w:val="0"/>
                  <w:marTop w:val="75"/>
                  <w:marBottom w:val="0"/>
                  <w:divBdr>
                    <w:top w:val="none" w:sz="0" w:space="0" w:color="auto"/>
                    <w:left w:val="none" w:sz="0" w:space="0" w:color="auto"/>
                    <w:bottom w:val="none" w:sz="0" w:space="0" w:color="auto"/>
                    <w:right w:val="none" w:sz="0" w:space="0" w:color="auto"/>
                  </w:divBdr>
                  <w:divsChild>
                    <w:div w:id="1231698243">
                      <w:marLeft w:val="750"/>
                      <w:marRight w:val="0"/>
                      <w:marTop w:val="0"/>
                      <w:marBottom w:val="0"/>
                      <w:divBdr>
                        <w:top w:val="none" w:sz="0" w:space="0" w:color="auto"/>
                        <w:left w:val="none" w:sz="0" w:space="0" w:color="auto"/>
                        <w:bottom w:val="none" w:sz="0" w:space="0" w:color="auto"/>
                        <w:right w:val="none" w:sz="0" w:space="0" w:color="auto"/>
                      </w:divBdr>
                    </w:div>
                    <w:div w:id="1738818056">
                      <w:marLeft w:val="750"/>
                      <w:marRight w:val="0"/>
                      <w:marTop w:val="0"/>
                      <w:marBottom w:val="0"/>
                      <w:divBdr>
                        <w:top w:val="none" w:sz="0" w:space="0" w:color="auto"/>
                        <w:left w:val="none" w:sz="0" w:space="0" w:color="auto"/>
                        <w:bottom w:val="none" w:sz="0" w:space="0" w:color="auto"/>
                        <w:right w:val="none" w:sz="0" w:space="0" w:color="auto"/>
                      </w:divBdr>
                    </w:div>
                    <w:div w:id="1348169796">
                      <w:marLeft w:val="750"/>
                      <w:marRight w:val="0"/>
                      <w:marTop w:val="0"/>
                      <w:marBottom w:val="0"/>
                      <w:divBdr>
                        <w:top w:val="none" w:sz="0" w:space="0" w:color="auto"/>
                        <w:left w:val="none" w:sz="0" w:space="0" w:color="auto"/>
                        <w:bottom w:val="none" w:sz="0" w:space="0" w:color="auto"/>
                        <w:right w:val="none" w:sz="0" w:space="0" w:color="auto"/>
                      </w:divBdr>
                    </w:div>
                  </w:divsChild>
                </w:div>
                <w:div w:id="802508291">
                  <w:marLeft w:val="300"/>
                  <w:marRight w:val="0"/>
                  <w:marTop w:val="75"/>
                  <w:marBottom w:val="0"/>
                  <w:divBdr>
                    <w:top w:val="none" w:sz="0" w:space="0" w:color="auto"/>
                    <w:left w:val="none" w:sz="0" w:space="0" w:color="auto"/>
                    <w:bottom w:val="none" w:sz="0" w:space="0" w:color="auto"/>
                    <w:right w:val="none" w:sz="0" w:space="0" w:color="auto"/>
                  </w:divBdr>
                  <w:divsChild>
                    <w:div w:id="1629050103">
                      <w:marLeft w:val="750"/>
                      <w:marRight w:val="0"/>
                      <w:marTop w:val="0"/>
                      <w:marBottom w:val="0"/>
                      <w:divBdr>
                        <w:top w:val="none" w:sz="0" w:space="0" w:color="auto"/>
                        <w:left w:val="none" w:sz="0" w:space="0" w:color="auto"/>
                        <w:bottom w:val="none" w:sz="0" w:space="0" w:color="auto"/>
                        <w:right w:val="none" w:sz="0" w:space="0" w:color="auto"/>
                      </w:divBdr>
                    </w:div>
                  </w:divsChild>
                </w:div>
                <w:div w:id="1893349828">
                  <w:marLeft w:val="300"/>
                  <w:marRight w:val="0"/>
                  <w:marTop w:val="75"/>
                  <w:marBottom w:val="0"/>
                  <w:divBdr>
                    <w:top w:val="none" w:sz="0" w:space="0" w:color="auto"/>
                    <w:left w:val="none" w:sz="0" w:space="0" w:color="auto"/>
                    <w:bottom w:val="none" w:sz="0" w:space="0" w:color="auto"/>
                    <w:right w:val="none" w:sz="0" w:space="0" w:color="auto"/>
                  </w:divBdr>
                  <w:divsChild>
                    <w:div w:id="1645811926">
                      <w:marLeft w:val="750"/>
                      <w:marRight w:val="0"/>
                      <w:marTop w:val="0"/>
                      <w:marBottom w:val="0"/>
                      <w:divBdr>
                        <w:top w:val="none" w:sz="0" w:space="0" w:color="auto"/>
                        <w:left w:val="none" w:sz="0" w:space="0" w:color="auto"/>
                        <w:bottom w:val="none" w:sz="0" w:space="0" w:color="auto"/>
                        <w:right w:val="none" w:sz="0" w:space="0" w:color="auto"/>
                      </w:divBdr>
                    </w:div>
                    <w:div w:id="1470322717">
                      <w:marLeft w:val="750"/>
                      <w:marRight w:val="0"/>
                      <w:marTop w:val="0"/>
                      <w:marBottom w:val="0"/>
                      <w:divBdr>
                        <w:top w:val="none" w:sz="0" w:space="0" w:color="auto"/>
                        <w:left w:val="none" w:sz="0" w:space="0" w:color="auto"/>
                        <w:bottom w:val="none" w:sz="0" w:space="0" w:color="auto"/>
                        <w:right w:val="none" w:sz="0" w:space="0" w:color="auto"/>
                      </w:divBdr>
                    </w:div>
                  </w:divsChild>
                </w:div>
                <w:div w:id="978876142">
                  <w:marLeft w:val="300"/>
                  <w:marRight w:val="0"/>
                  <w:marTop w:val="75"/>
                  <w:marBottom w:val="0"/>
                  <w:divBdr>
                    <w:top w:val="none" w:sz="0" w:space="0" w:color="auto"/>
                    <w:left w:val="none" w:sz="0" w:space="0" w:color="auto"/>
                    <w:bottom w:val="none" w:sz="0" w:space="0" w:color="auto"/>
                    <w:right w:val="none" w:sz="0" w:space="0" w:color="auto"/>
                  </w:divBdr>
                  <w:divsChild>
                    <w:div w:id="1071660028">
                      <w:marLeft w:val="750"/>
                      <w:marRight w:val="0"/>
                      <w:marTop w:val="0"/>
                      <w:marBottom w:val="0"/>
                      <w:divBdr>
                        <w:top w:val="none" w:sz="0" w:space="0" w:color="auto"/>
                        <w:left w:val="none" w:sz="0" w:space="0" w:color="auto"/>
                        <w:bottom w:val="none" w:sz="0" w:space="0" w:color="auto"/>
                        <w:right w:val="none" w:sz="0" w:space="0" w:color="auto"/>
                      </w:divBdr>
                    </w:div>
                  </w:divsChild>
                </w:div>
                <w:div w:id="1333409256">
                  <w:marLeft w:val="300"/>
                  <w:marRight w:val="0"/>
                  <w:marTop w:val="75"/>
                  <w:marBottom w:val="0"/>
                  <w:divBdr>
                    <w:top w:val="none" w:sz="0" w:space="0" w:color="auto"/>
                    <w:left w:val="none" w:sz="0" w:space="0" w:color="auto"/>
                    <w:bottom w:val="none" w:sz="0" w:space="0" w:color="auto"/>
                    <w:right w:val="none" w:sz="0" w:space="0" w:color="auto"/>
                  </w:divBdr>
                  <w:divsChild>
                    <w:div w:id="999894134">
                      <w:marLeft w:val="750"/>
                      <w:marRight w:val="0"/>
                      <w:marTop w:val="0"/>
                      <w:marBottom w:val="0"/>
                      <w:divBdr>
                        <w:top w:val="none" w:sz="0" w:space="0" w:color="auto"/>
                        <w:left w:val="none" w:sz="0" w:space="0" w:color="auto"/>
                        <w:bottom w:val="none" w:sz="0" w:space="0" w:color="auto"/>
                        <w:right w:val="none" w:sz="0" w:space="0" w:color="auto"/>
                      </w:divBdr>
                    </w:div>
                  </w:divsChild>
                </w:div>
                <w:div w:id="1232499912">
                  <w:marLeft w:val="300"/>
                  <w:marRight w:val="0"/>
                  <w:marTop w:val="75"/>
                  <w:marBottom w:val="0"/>
                  <w:divBdr>
                    <w:top w:val="none" w:sz="0" w:space="0" w:color="auto"/>
                    <w:left w:val="none" w:sz="0" w:space="0" w:color="auto"/>
                    <w:bottom w:val="none" w:sz="0" w:space="0" w:color="auto"/>
                    <w:right w:val="none" w:sz="0" w:space="0" w:color="auto"/>
                  </w:divBdr>
                  <w:divsChild>
                    <w:div w:id="740950962">
                      <w:marLeft w:val="750"/>
                      <w:marRight w:val="0"/>
                      <w:marTop w:val="0"/>
                      <w:marBottom w:val="0"/>
                      <w:divBdr>
                        <w:top w:val="none" w:sz="0" w:space="0" w:color="auto"/>
                        <w:left w:val="none" w:sz="0" w:space="0" w:color="auto"/>
                        <w:bottom w:val="none" w:sz="0" w:space="0" w:color="auto"/>
                        <w:right w:val="none" w:sz="0" w:space="0" w:color="auto"/>
                      </w:divBdr>
                    </w:div>
                  </w:divsChild>
                </w:div>
                <w:div w:id="1047139916">
                  <w:marLeft w:val="300"/>
                  <w:marRight w:val="0"/>
                  <w:marTop w:val="75"/>
                  <w:marBottom w:val="0"/>
                  <w:divBdr>
                    <w:top w:val="none" w:sz="0" w:space="0" w:color="auto"/>
                    <w:left w:val="none" w:sz="0" w:space="0" w:color="auto"/>
                    <w:bottom w:val="none" w:sz="0" w:space="0" w:color="auto"/>
                    <w:right w:val="none" w:sz="0" w:space="0" w:color="auto"/>
                  </w:divBdr>
                </w:div>
                <w:div w:id="15279419">
                  <w:marLeft w:val="300"/>
                  <w:marRight w:val="0"/>
                  <w:marTop w:val="75"/>
                  <w:marBottom w:val="0"/>
                  <w:divBdr>
                    <w:top w:val="none" w:sz="0" w:space="0" w:color="auto"/>
                    <w:left w:val="none" w:sz="0" w:space="0" w:color="auto"/>
                    <w:bottom w:val="none" w:sz="0" w:space="0" w:color="auto"/>
                    <w:right w:val="none" w:sz="0" w:space="0" w:color="auto"/>
                  </w:divBdr>
                </w:div>
                <w:div w:id="2005471591">
                  <w:marLeft w:val="300"/>
                  <w:marRight w:val="0"/>
                  <w:marTop w:val="75"/>
                  <w:marBottom w:val="0"/>
                  <w:divBdr>
                    <w:top w:val="none" w:sz="0" w:space="0" w:color="auto"/>
                    <w:left w:val="none" w:sz="0" w:space="0" w:color="auto"/>
                    <w:bottom w:val="none" w:sz="0" w:space="0" w:color="auto"/>
                    <w:right w:val="none" w:sz="0" w:space="0" w:color="auto"/>
                  </w:divBdr>
                  <w:divsChild>
                    <w:div w:id="1627931902">
                      <w:marLeft w:val="750"/>
                      <w:marRight w:val="0"/>
                      <w:marTop w:val="0"/>
                      <w:marBottom w:val="0"/>
                      <w:divBdr>
                        <w:top w:val="none" w:sz="0" w:space="0" w:color="auto"/>
                        <w:left w:val="none" w:sz="0" w:space="0" w:color="auto"/>
                        <w:bottom w:val="none" w:sz="0" w:space="0" w:color="auto"/>
                        <w:right w:val="none" w:sz="0" w:space="0" w:color="auto"/>
                      </w:divBdr>
                    </w:div>
                    <w:div w:id="1822387351">
                      <w:marLeft w:val="750"/>
                      <w:marRight w:val="0"/>
                      <w:marTop w:val="0"/>
                      <w:marBottom w:val="0"/>
                      <w:divBdr>
                        <w:top w:val="none" w:sz="0" w:space="0" w:color="auto"/>
                        <w:left w:val="none" w:sz="0" w:space="0" w:color="auto"/>
                        <w:bottom w:val="none" w:sz="0" w:space="0" w:color="auto"/>
                        <w:right w:val="none" w:sz="0" w:space="0" w:color="auto"/>
                      </w:divBdr>
                    </w:div>
                  </w:divsChild>
                </w:div>
                <w:div w:id="1343505270">
                  <w:marLeft w:val="300"/>
                  <w:marRight w:val="0"/>
                  <w:marTop w:val="75"/>
                  <w:marBottom w:val="0"/>
                  <w:divBdr>
                    <w:top w:val="none" w:sz="0" w:space="0" w:color="auto"/>
                    <w:left w:val="none" w:sz="0" w:space="0" w:color="auto"/>
                    <w:bottom w:val="none" w:sz="0" w:space="0" w:color="auto"/>
                    <w:right w:val="none" w:sz="0" w:space="0" w:color="auto"/>
                  </w:divBdr>
                  <w:divsChild>
                    <w:div w:id="616564115">
                      <w:marLeft w:val="750"/>
                      <w:marRight w:val="0"/>
                      <w:marTop w:val="0"/>
                      <w:marBottom w:val="0"/>
                      <w:divBdr>
                        <w:top w:val="none" w:sz="0" w:space="0" w:color="auto"/>
                        <w:left w:val="none" w:sz="0" w:space="0" w:color="auto"/>
                        <w:bottom w:val="none" w:sz="0" w:space="0" w:color="auto"/>
                        <w:right w:val="none" w:sz="0" w:space="0" w:color="auto"/>
                      </w:divBdr>
                    </w:div>
                  </w:divsChild>
                </w:div>
                <w:div w:id="652950437">
                  <w:marLeft w:val="300"/>
                  <w:marRight w:val="0"/>
                  <w:marTop w:val="75"/>
                  <w:marBottom w:val="0"/>
                  <w:divBdr>
                    <w:top w:val="none" w:sz="0" w:space="0" w:color="auto"/>
                    <w:left w:val="none" w:sz="0" w:space="0" w:color="auto"/>
                    <w:bottom w:val="none" w:sz="0" w:space="0" w:color="auto"/>
                    <w:right w:val="none" w:sz="0" w:space="0" w:color="auto"/>
                  </w:divBdr>
                  <w:divsChild>
                    <w:div w:id="613485061">
                      <w:marLeft w:val="750"/>
                      <w:marRight w:val="0"/>
                      <w:marTop w:val="0"/>
                      <w:marBottom w:val="0"/>
                      <w:divBdr>
                        <w:top w:val="none" w:sz="0" w:space="0" w:color="auto"/>
                        <w:left w:val="none" w:sz="0" w:space="0" w:color="auto"/>
                        <w:bottom w:val="none" w:sz="0" w:space="0" w:color="auto"/>
                        <w:right w:val="none" w:sz="0" w:space="0" w:color="auto"/>
                      </w:divBdr>
                    </w:div>
                    <w:div w:id="1985696969">
                      <w:marLeft w:val="750"/>
                      <w:marRight w:val="0"/>
                      <w:marTop w:val="0"/>
                      <w:marBottom w:val="0"/>
                      <w:divBdr>
                        <w:top w:val="none" w:sz="0" w:space="0" w:color="auto"/>
                        <w:left w:val="none" w:sz="0" w:space="0" w:color="auto"/>
                        <w:bottom w:val="none" w:sz="0" w:space="0" w:color="auto"/>
                        <w:right w:val="none" w:sz="0" w:space="0" w:color="auto"/>
                      </w:divBdr>
                    </w:div>
                    <w:div w:id="910845903">
                      <w:marLeft w:val="750"/>
                      <w:marRight w:val="0"/>
                      <w:marTop w:val="0"/>
                      <w:marBottom w:val="0"/>
                      <w:divBdr>
                        <w:top w:val="none" w:sz="0" w:space="0" w:color="auto"/>
                        <w:left w:val="none" w:sz="0" w:space="0" w:color="auto"/>
                        <w:bottom w:val="none" w:sz="0" w:space="0" w:color="auto"/>
                        <w:right w:val="none" w:sz="0" w:space="0" w:color="auto"/>
                      </w:divBdr>
                    </w:div>
                  </w:divsChild>
                </w:div>
                <w:div w:id="1130441795">
                  <w:marLeft w:val="300"/>
                  <w:marRight w:val="0"/>
                  <w:marTop w:val="75"/>
                  <w:marBottom w:val="0"/>
                  <w:divBdr>
                    <w:top w:val="none" w:sz="0" w:space="0" w:color="auto"/>
                    <w:left w:val="none" w:sz="0" w:space="0" w:color="auto"/>
                    <w:bottom w:val="none" w:sz="0" w:space="0" w:color="auto"/>
                    <w:right w:val="none" w:sz="0" w:space="0" w:color="auto"/>
                  </w:divBdr>
                  <w:divsChild>
                    <w:div w:id="1084911295">
                      <w:marLeft w:val="750"/>
                      <w:marRight w:val="0"/>
                      <w:marTop w:val="0"/>
                      <w:marBottom w:val="0"/>
                      <w:divBdr>
                        <w:top w:val="none" w:sz="0" w:space="0" w:color="auto"/>
                        <w:left w:val="none" w:sz="0" w:space="0" w:color="auto"/>
                        <w:bottom w:val="none" w:sz="0" w:space="0" w:color="auto"/>
                        <w:right w:val="none" w:sz="0" w:space="0" w:color="auto"/>
                      </w:divBdr>
                    </w:div>
                  </w:divsChild>
                </w:div>
                <w:div w:id="2127693128">
                  <w:marLeft w:val="300"/>
                  <w:marRight w:val="0"/>
                  <w:marTop w:val="75"/>
                  <w:marBottom w:val="0"/>
                  <w:divBdr>
                    <w:top w:val="none" w:sz="0" w:space="0" w:color="auto"/>
                    <w:left w:val="none" w:sz="0" w:space="0" w:color="auto"/>
                    <w:bottom w:val="none" w:sz="0" w:space="0" w:color="auto"/>
                    <w:right w:val="none" w:sz="0" w:space="0" w:color="auto"/>
                  </w:divBdr>
                  <w:divsChild>
                    <w:div w:id="758720041">
                      <w:marLeft w:val="750"/>
                      <w:marRight w:val="0"/>
                      <w:marTop w:val="0"/>
                      <w:marBottom w:val="0"/>
                      <w:divBdr>
                        <w:top w:val="none" w:sz="0" w:space="0" w:color="auto"/>
                        <w:left w:val="none" w:sz="0" w:space="0" w:color="auto"/>
                        <w:bottom w:val="none" w:sz="0" w:space="0" w:color="auto"/>
                        <w:right w:val="none" w:sz="0" w:space="0" w:color="auto"/>
                      </w:divBdr>
                    </w:div>
                    <w:div w:id="346757595">
                      <w:marLeft w:val="750"/>
                      <w:marRight w:val="0"/>
                      <w:marTop w:val="0"/>
                      <w:marBottom w:val="0"/>
                      <w:divBdr>
                        <w:top w:val="none" w:sz="0" w:space="0" w:color="auto"/>
                        <w:left w:val="none" w:sz="0" w:space="0" w:color="auto"/>
                        <w:bottom w:val="none" w:sz="0" w:space="0" w:color="auto"/>
                        <w:right w:val="none" w:sz="0" w:space="0" w:color="auto"/>
                      </w:divBdr>
                    </w:div>
                    <w:div w:id="90975051">
                      <w:marLeft w:val="750"/>
                      <w:marRight w:val="0"/>
                      <w:marTop w:val="0"/>
                      <w:marBottom w:val="0"/>
                      <w:divBdr>
                        <w:top w:val="none" w:sz="0" w:space="0" w:color="auto"/>
                        <w:left w:val="none" w:sz="0" w:space="0" w:color="auto"/>
                        <w:bottom w:val="none" w:sz="0" w:space="0" w:color="auto"/>
                        <w:right w:val="none" w:sz="0" w:space="0" w:color="auto"/>
                      </w:divBdr>
                    </w:div>
                  </w:divsChild>
                </w:div>
                <w:div w:id="416748733">
                  <w:marLeft w:val="300"/>
                  <w:marRight w:val="0"/>
                  <w:marTop w:val="75"/>
                  <w:marBottom w:val="0"/>
                  <w:divBdr>
                    <w:top w:val="none" w:sz="0" w:space="0" w:color="auto"/>
                    <w:left w:val="none" w:sz="0" w:space="0" w:color="auto"/>
                    <w:bottom w:val="none" w:sz="0" w:space="0" w:color="auto"/>
                    <w:right w:val="none" w:sz="0" w:space="0" w:color="auto"/>
                  </w:divBdr>
                  <w:divsChild>
                    <w:div w:id="905528712">
                      <w:marLeft w:val="750"/>
                      <w:marRight w:val="0"/>
                      <w:marTop w:val="0"/>
                      <w:marBottom w:val="0"/>
                      <w:divBdr>
                        <w:top w:val="none" w:sz="0" w:space="0" w:color="auto"/>
                        <w:left w:val="none" w:sz="0" w:space="0" w:color="auto"/>
                        <w:bottom w:val="none" w:sz="0" w:space="0" w:color="auto"/>
                        <w:right w:val="none" w:sz="0" w:space="0" w:color="auto"/>
                      </w:divBdr>
                    </w:div>
                  </w:divsChild>
                </w:div>
                <w:div w:id="2116441421">
                  <w:marLeft w:val="300"/>
                  <w:marRight w:val="0"/>
                  <w:marTop w:val="75"/>
                  <w:marBottom w:val="0"/>
                  <w:divBdr>
                    <w:top w:val="none" w:sz="0" w:space="0" w:color="auto"/>
                    <w:left w:val="none" w:sz="0" w:space="0" w:color="auto"/>
                    <w:bottom w:val="none" w:sz="0" w:space="0" w:color="auto"/>
                    <w:right w:val="none" w:sz="0" w:space="0" w:color="auto"/>
                  </w:divBdr>
                  <w:divsChild>
                    <w:div w:id="596793789">
                      <w:marLeft w:val="750"/>
                      <w:marRight w:val="0"/>
                      <w:marTop w:val="0"/>
                      <w:marBottom w:val="0"/>
                      <w:divBdr>
                        <w:top w:val="none" w:sz="0" w:space="0" w:color="auto"/>
                        <w:left w:val="none" w:sz="0" w:space="0" w:color="auto"/>
                        <w:bottom w:val="none" w:sz="0" w:space="0" w:color="auto"/>
                        <w:right w:val="none" w:sz="0" w:space="0" w:color="auto"/>
                      </w:divBdr>
                    </w:div>
                    <w:div w:id="943607620">
                      <w:marLeft w:val="750"/>
                      <w:marRight w:val="0"/>
                      <w:marTop w:val="0"/>
                      <w:marBottom w:val="0"/>
                      <w:divBdr>
                        <w:top w:val="none" w:sz="0" w:space="0" w:color="auto"/>
                        <w:left w:val="none" w:sz="0" w:space="0" w:color="auto"/>
                        <w:bottom w:val="none" w:sz="0" w:space="0" w:color="auto"/>
                        <w:right w:val="none" w:sz="0" w:space="0" w:color="auto"/>
                      </w:divBdr>
                    </w:div>
                  </w:divsChild>
                </w:div>
                <w:div w:id="1482186223">
                  <w:marLeft w:val="300"/>
                  <w:marRight w:val="0"/>
                  <w:marTop w:val="75"/>
                  <w:marBottom w:val="0"/>
                  <w:divBdr>
                    <w:top w:val="none" w:sz="0" w:space="0" w:color="auto"/>
                    <w:left w:val="none" w:sz="0" w:space="0" w:color="auto"/>
                    <w:bottom w:val="none" w:sz="0" w:space="0" w:color="auto"/>
                    <w:right w:val="none" w:sz="0" w:space="0" w:color="auto"/>
                  </w:divBdr>
                  <w:divsChild>
                    <w:div w:id="360206117">
                      <w:marLeft w:val="750"/>
                      <w:marRight w:val="0"/>
                      <w:marTop w:val="0"/>
                      <w:marBottom w:val="0"/>
                      <w:divBdr>
                        <w:top w:val="none" w:sz="0" w:space="0" w:color="auto"/>
                        <w:left w:val="none" w:sz="0" w:space="0" w:color="auto"/>
                        <w:bottom w:val="none" w:sz="0" w:space="0" w:color="auto"/>
                        <w:right w:val="none" w:sz="0" w:space="0" w:color="auto"/>
                      </w:divBdr>
                    </w:div>
                  </w:divsChild>
                </w:div>
                <w:div w:id="568804050">
                  <w:marLeft w:val="300"/>
                  <w:marRight w:val="0"/>
                  <w:marTop w:val="75"/>
                  <w:marBottom w:val="0"/>
                  <w:divBdr>
                    <w:top w:val="none" w:sz="0" w:space="0" w:color="auto"/>
                    <w:left w:val="none" w:sz="0" w:space="0" w:color="auto"/>
                    <w:bottom w:val="none" w:sz="0" w:space="0" w:color="auto"/>
                    <w:right w:val="none" w:sz="0" w:space="0" w:color="auto"/>
                  </w:divBdr>
                  <w:divsChild>
                    <w:div w:id="1269698055">
                      <w:marLeft w:val="750"/>
                      <w:marRight w:val="0"/>
                      <w:marTop w:val="0"/>
                      <w:marBottom w:val="0"/>
                      <w:divBdr>
                        <w:top w:val="none" w:sz="0" w:space="0" w:color="auto"/>
                        <w:left w:val="none" w:sz="0" w:space="0" w:color="auto"/>
                        <w:bottom w:val="none" w:sz="0" w:space="0" w:color="auto"/>
                        <w:right w:val="none" w:sz="0" w:space="0" w:color="auto"/>
                      </w:divBdr>
                    </w:div>
                  </w:divsChild>
                </w:div>
                <w:div w:id="1579098159">
                  <w:marLeft w:val="300"/>
                  <w:marRight w:val="0"/>
                  <w:marTop w:val="75"/>
                  <w:marBottom w:val="0"/>
                  <w:divBdr>
                    <w:top w:val="none" w:sz="0" w:space="0" w:color="auto"/>
                    <w:left w:val="none" w:sz="0" w:space="0" w:color="auto"/>
                    <w:bottom w:val="none" w:sz="0" w:space="0" w:color="auto"/>
                    <w:right w:val="none" w:sz="0" w:space="0" w:color="auto"/>
                  </w:divBdr>
                  <w:divsChild>
                    <w:div w:id="137260866">
                      <w:marLeft w:val="750"/>
                      <w:marRight w:val="0"/>
                      <w:marTop w:val="0"/>
                      <w:marBottom w:val="0"/>
                      <w:divBdr>
                        <w:top w:val="none" w:sz="0" w:space="0" w:color="auto"/>
                        <w:left w:val="none" w:sz="0" w:space="0" w:color="auto"/>
                        <w:bottom w:val="none" w:sz="0" w:space="0" w:color="auto"/>
                        <w:right w:val="none" w:sz="0" w:space="0" w:color="auto"/>
                      </w:divBdr>
                    </w:div>
                  </w:divsChild>
                </w:div>
                <w:div w:id="1226646292">
                  <w:marLeft w:val="300"/>
                  <w:marRight w:val="0"/>
                  <w:marTop w:val="75"/>
                  <w:marBottom w:val="0"/>
                  <w:divBdr>
                    <w:top w:val="none" w:sz="0" w:space="0" w:color="auto"/>
                    <w:left w:val="none" w:sz="0" w:space="0" w:color="auto"/>
                    <w:bottom w:val="none" w:sz="0" w:space="0" w:color="auto"/>
                    <w:right w:val="none" w:sz="0" w:space="0" w:color="auto"/>
                  </w:divBdr>
                </w:div>
                <w:div w:id="1486313154">
                  <w:marLeft w:val="300"/>
                  <w:marRight w:val="0"/>
                  <w:marTop w:val="75"/>
                  <w:marBottom w:val="0"/>
                  <w:divBdr>
                    <w:top w:val="none" w:sz="0" w:space="0" w:color="auto"/>
                    <w:left w:val="none" w:sz="0" w:space="0" w:color="auto"/>
                    <w:bottom w:val="none" w:sz="0" w:space="0" w:color="auto"/>
                    <w:right w:val="none" w:sz="0" w:space="0" w:color="auto"/>
                  </w:divBdr>
                </w:div>
                <w:div w:id="162819203">
                  <w:marLeft w:val="300"/>
                  <w:marRight w:val="0"/>
                  <w:marTop w:val="75"/>
                  <w:marBottom w:val="0"/>
                  <w:divBdr>
                    <w:top w:val="none" w:sz="0" w:space="0" w:color="auto"/>
                    <w:left w:val="none" w:sz="0" w:space="0" w:color="auto"/>
                    <w:bottom w:val="none" w:sz="0" w:space="0" w:color="auto"/>
                    <w:right w:val="none" w:sz="0" w:space="0" w:color="auto"/>
                  </w:divBdr>
                  <w:divsChild>
                    <w:div w:id="1718120263">
                      <w:marLeft w:val="750"/>
                      <w:marRight w:val="0"/>
                      <w:marTop w:val="0"/>
                      <w:marBottom w:val="0"/>
                      <w:divBdr>
                        <w:top w:val="none" w:sz="0" w:space="0" w:color="auto"/>
                        <w:left w:val="none" w:sz="0" w:space="0" w:color="auto"/>
                        <w:bottom w:val="none" w:sz="0" w:space="0" w:color="auto"/>
                        <w:right w:val="none" w:sz="0" w:space="0" w:color="auto"/>
                      </w:divBdr>
                    </w:div>
                    <w:div w:id="677781026">
                      <w:marLeft w:val="750"/>
                      <w:marRight w:val="0"/>
                      <w:marTop w:val="0"/>
                      <w:marBottom w:val="0"/>
                      <w:divBdr>
                        <w:top w:val="none" w:sz="0" w:space="0" w:color="auto"/>
                        <w:left w:val="none" w:sz="0" w:space="0" w:color="auto"/>
                        <w:bottom w:val="none" w:sz="0" w:space="0" w:color="auto"/>
                        <w:right w:val="none" w:sz="0" w:space="0" w:color="auto"/>
                      </w:divBdr>
                    </w:div>
                  </w:divsChild>
                </w:div>
                <w:div w:id="2090956960">
                  <w:marLeft w:val="300"/>
                  <w:marRight w:val="0"/>
                  <w:marTop w:val="75"/>
                  <w:marBottom w:val="0"/>
                  <w:divBdr>
                    <w:top w:val="none" w:sz="0" w:space="0" w:color="auto"/>
                    <w:left w:val="none" w:sz="0" w:space="0" w:color="auto"/>
                    <w:bottom w:val="none" w:sz="0" w:space="0" w:color="auto"/>
                    <w:right w:val="none" w:sz="0" w:space="0" w:color="auto"/>
                  </w:divBdr>
                  <w:divsChild>
                    <w:div w:id="2123725235">
                      <w:marLeft w:val="750"/>
                      <w:marRight w:val="0"/>
                      <w:marTop w:val="0"/>
                      <w:marBottom w:val="0"/>
                      <w:divBdr>
                        <w:top w:val="none" w:sz="0" w:space="0" w:color="auto"/>
                        <w:left w:val="none" w:sz="0" w:space="0" w:color="auto"/>
                        <w:bottom w:val="none" w:sz="0" w:space="0" w:color="auto"/>
                        <w:right w:val="none" w:sz="0" w:space="0" w:color="auto"/>
                      </w:divBdr>
                    </w:div>
                  </w:divsChild>
                </w:div>
                <w:div w:id="537158086">
                  <w:marLeft w:val="300"/>
                  <w:marRight w:val="0"/>
                  <w:marTop w:val="75"/>
                  <w:marBottom w:val="0"/>
                  <w:divBdr>
                    <w:top w:val="none" w:sz="0" w:space="0" w:color="auto"/>
                    <w:left w:val="none" w:sz="0" w:space="0" w:color="auto"/>
                    <w:bottom w:val="none" w:sz="0" w:space="0" w:color="auto"/>
                    <w:right w:val="none" w:sz="0" w:space="0" w:color="auto"/>
                  </w:divBdr>
                  <w:divsChild>
                    <w:div w:id="1188640798">
                      <w:marLeft w:val="750"/>
                      <w:marRight w:val="0"/>
                      <w:marTop w:val="0"/>
                      <w:marBottom w:val="0"/>
                      <w:divBdr>
                        <w:top w:val="none" w:sz="0" w:space="0" w:color="auto"/>
                        <w:left w:val="none" w:sz="0" w:space="0" w:color="auto"/>
                        <w:bottom w:val="none" w:sz="0" w:space="0" w:color="auto"/>
                        <w:right w:val="none" w:sz="0" w:space="0" w:color="auto"/>
                      </w:divBdr>
                    </w:div>
                    <w:div w:id="1571772822">
                      <w:marLeft w:val="750"/>
                      <w:marRight w:val="0"/>
                      <w:marTop w:val="0"/>
                      <w:marBottom w:val="0"/>
                      <w:divBdr>
                        <w:top w:val="none" w:sz="0" w:space="0" w:color="auto"/>
                        <w:left w:val="none" w:sz="0" w:space="0" w:color="auto"/>
                        <w:bottom w:val="none" w:sz="0" w:space="0" w:color="auto"/>
                        <w:right w:val="none" w:sz="0" w:space="0" w:color="auto"/>
                      </w:divBdr>
                    </w:div>
                    <w:div w:id="2111663546">
                      <w:marLeft w:val="750"/>
                      <w:marRight w:val="0"/>
                      <w:marTop w:val="0"/>
                      <w:marBottom w:val="0"/>
                      <w:divBdr>
                        <w:top w:val="none" w:sz="0" w:space="0" w:color="auto"/>
                        <w:left w:val="none" w:sz="0" w:space="0" w:color="auto"/>
                        <w:bottom w:val="none" w:sz="0" w:space="0" w:color="auto"/>
                        <w:right w:val="none" w:sz="0" w:space="0" w:color="auto"/>
                      </w:divBdr>
                    </w:div>
                  </w:divsChild>
                </w:div>
                <w:div w:id="1114443405">
                  <w:marLeft w:val="300"/>
                  <w:marRight w:val="0"/>
                  <w:marTop w:val="75"/>
                  <w:marBottom w:val="0"/>
                  <w:divBdr>
                    <w:top w:val="none" w:sz="0" w:space="0" w:color="auto"/>
                    <w:left w:val="none" w:sz="0" w:space="0" w:color="auto"/>
                    <w:bottom w:val="none" w:sz="0" w:space="0" w:color="auto"/>
                    <w:right w:val="none" w:sz="0" w:space="0" w:color="auto"/>
                  </w:divBdr>
                  <w:divsChild>
                    <w:div w:id="23676988">
                      <w:marLeft w:val="750"/>
                      <w:marRight w:val="0"/>
                      <w:marTop w:val="0"/>
                      <w:marBottom w:val="0"/>
                      <w:divBdr>
                        <w:top w:val="none" w:sz="0" w:space="0" w:color="auto"/>
                        <w:left w:val="none" w:sz="0" w:space="0" w:color="auto"/>
                        <w:bottom w:val="none" w:sz="0" w:space="0" w:color="auto"/>
                        <w:right w:val="none" w:sz="0" w:space="0" w:color="auto"/>
                      </w:divBdr>
                    </w:div>
                  </w:divsChild>
                </w:div>
                <w:div w:id="1609963996">
                  <w:marLeft w:val="300"/>
                  <w:marRight w:val="0"/>
                  <w:marTop w:val="75"/>
                  <w:marBottom w:val="0"/>
                  <w:divBdr>
                    <w:top w:val="none" w:sz="0" w:space="0" w:color="auto"/>
                    <w:left w:val="none" w:sz="0" w:space="0" w:color="auto"/>
                    <w:bottom w:val="none" w:sz="0" w:space="0" w:color="auto"/>
                    <w:right w:val="none" w:sz="0" w:space="0" w:color="auto"/>
                  </w:divBdr>
                  <w:divsChild>
                    <w:div w:id="810946688">
                      <w:marLeft w:val="750"/>
                      <w:marRight w:val="0"/>
                      <w:marTop w:val="0"/>
                      <w:marBottom w:val="0"/>
                      <w:divBdr>
                        <w:top w:val="none" w:sz="0" w:space="0" w:color="auto"/>
                        <w:left w:val="none" w:sz="0" w:space="0" w:color="auto"/>
                        <w:bottom w:val="none" w:sz="0" w:space="0" w:color="auto"/>
                        <w:right w:val="none" w:sz="0" w:space="0" w:color="auto"/>
                      </w:divBdr>
                    </w:div>
                    <w:div w:id="442237693">
                      <w:marLeft w:val="750"/>
                      <w:marRight w:val="0"/>
                      <w:marTop w:val="0"/>
                      <w:marBottom w:val="0"/>
                      <w:divBdr>
                        <w:top w:val="none" w:sz="0" w:space="0" w:color="auto"/>
                        <w:left w:val="none" w:sz="0" w:space="0" w:color="auto"/>
                        <w:bottom w:val="none" w:sz="0" w:space="0" w:color="auto"/>
                        <w:right w:val="none" w:sz="0" w:space="0" w:color="auto"/>
                      </w:divBdr>
                    </w:div>
                    <w:div w:id="785390136">
                      <w:marLeft w:val="750"/>
                      <w:marRight w:val="0"/>
                      <w:marTop w:val="0"/>
                      <w:marBottom w:val="0"/>
                      <w:divBdr>
                        <w:top w:val="none" w:sz="0" w:space="0" w:color="auto"/>
                        <w:left w:val="none" w:sz="0" w:space="0" w:color="auto"/>
                        <w:bottom w:val="none" w:sz="0" w:space="0" w:color="auto"/>
                        <w:right w:val="none" w:sz="0" w:space="0" w:color="auto"/>
                      </w:divBdr>
                    </w:div>
                  </w:divsChild>
                </w:div>
                <w:div w:id="963005591">
                  <w:marLeft w:val="300"/>
                  <w:marRight w:val="0"/>
                  <w:marTop w:val="75"/>
                  <w:marBottom w:val="0"/>
                  <w:divBdr>
                    <w:top w:val="none" w:sz="0" w:space="0" w:color="auto"/>
                    <w:left w:val="none" w:sz="0" w:space="0" w:color="auto"/>
                    <w:bottom w:val="none" w:sz="0" w:space="0" w:color="auto"/>
                    <w:right w:val="none" w:sz="0" w:space="0" w:color="auto"/>
                  </w:divBdr>
                  <w:divsChild>
                    <w:div w:id="500317800">
                      <w:marLeft w:val="750"/>
                      <w:marRight w:val="0"/>
                      <w:marTop w:val="0"/>
                      <w:marBottom w:val="0"/>
                      <w:divBdr>
                        <w:top w:val="none" w:sz="0" w:space="0" w:color="auto"/>
                        <w:left w:val="none" w:sz="0" w:space="0" w:color="auto"/>
                        <w:bottom w:val="none" w:sz="0" w:space="0" w:color="auto"/>
                        <w:right w:val="none" w:sz="0" w:space="0" w:color="auto"/>
                      </w:divBdr>
                    </w:div>
                  </w:divsChild>
                </w:div>
                <w:div w:id="1703241400">
                  <w:marLeft w:val="300"/>
                  <w:marRight w:val="0"/>
                  <w:marTop w:val="75"/>
                  <w:marBottom w:val="0"/>
                  <w:divBdr>
                    <w:top w:val="none" w:sz="0" w:space="0" w:color="auto"/>
                    <w:left w:val="none" w:sz="0" w:space="0" w:color="auto"/>
                    <w:bottom w:val="none" w:sz="0" w:space="0" w:color="auto"/>
                    <w:right w:val="none" w:sz="0" w:space="0" w:color="auto"/>
                  </w:divBdr>
                  <w:divsChild>
                    <w:div w:id="1598715059">
                      <w:marLeft w:val="750"/>
                      <w:marRight w:val="0"/>
                      <w:marTop w:val="0"/>
                      <w:marBottom w:val="0"/>
                      <w:divBdr>
                        <w:top w:val="none" w:sz="0" w:space="0" w:color="auto"/>
                        <w:left w:val="none" w:sz="0" w:space="0" w:color="auto"/>
                        <w:bottom w:val="none" w:sz="0" w:space="0" w:color="auto"/>
                        <w:right w:val="none" w:sz="0" w:space="0" w:color="auto"/>
                      </w:divBdr>
                    </w:div>
                    <w:div w:id="456338805">
                      <w:marLeft w:val="750"/>
                      <w:marRight w:val="0"/>
                      <w:marTop w:val="0"/>
                      <w:marBottom w:val="0"/>
                      <w:divBdr>
                        <w:top w:val="none" w:sz="0" w:space="0" w:color="auto"/>
                        <w:left w:val="none" w:sz="0" w:space="0" w:color="auto"/>
                        <w:bottom w:val="none" w:sz="0" w:space="0" w:color="auto"/>
                        <w:right w:val="none" w:sz="0" w:space="0" w:color="auto"/>
                      </w:divBdr>
                    </w:div>
                  </w:divsChild>
                </w:div>
                <w:div w:id="1181550577">
                  <w:marLeft w:val="300"/>
                  <w:marRight w:val="0"/>
                  <w:marTop w:val="75"/>
                  <w:marBottom w:val="0"/>
                  <w:divBdr>
                    <w:top w:val="none" w:sz="0" w:space="0" w:color="auto"/>
                    <w:left w:val="none" w:sz="0" w:space="0" w:color="auto"/>
                    <w:bottom w:val="none" w:sz="0" w:space="0" w:color="auto"/>
                    <w:right w:val="none" w:sz="0" w:space="0" w:color="auto"/>
                  </w:divBdr>
                  <w:divsChild>
                    <w:div w:id="964195024">
                      <w:marLeft w:val="750"/>
                      <w:marRight w:val="0"/>
                      <w:marTop w:val="0"/>
                      <w:marBottom w:val="0"/>
                      <w:divBdr>
                        <w:top w:val="none" w:sz="0" w:space="0" w:color="auto"/>
                        <w:left w:val="none" w:sz="0" w:space="0" w:color="auto"/>
                        <w:bottom w:val="none" w:sz="0" w:space="0" w:color="auto"/>
                        <w:right w:val="none" w:sz="0" w:space="0" w:color="auto"/>
                      </w:divBdr>
                    </w:div>
                  </w:divsChild>
                </w:div>
                <w:div w:id="17898823">
                  <w:marLeft w:val="300"/>
                  <w:marRight w:val="0"/>
                  <w:marTop w:val="75"/>
                  <w:marBottom w:val="0"/>
                  <w:divBdr>
                    <w:top w:val="none" w:sz="0" w:space="0" w:color="auto"/>
                    <w:left w:val="none" w:sz="0" w:space="0" w:color="auto"/>
                    <w:bottom w:val="none" w:sz="0" w:space="0" w:color="auto"/>
                    <w:right w:val="none" w:sz="0" w:space="0" w:color="auto"/>
                  </w:divBdr>
                  <w:divsChild>
                    <w:div w:id="762722922">
                      <w:marLeft w:val="750"/>
                      <w:marRight w:val="0"/>
                      <w:marTop w:val="0"/>
                      <w:marBottom w:val="0"/>
                      <w:divBdr>
                        <w:top w:val="none" w:sz="0" w:space="0" w:color="auto"/>
                        <w:left w:val="none" w:sz="0" w:space="0" w:color="auto"/>
                        <w:bottom w:val="none" w:sz="0" w:space="0" w:color="auto"/>
                        <w:right w:val="none" w:sz="0" w:space="0" w:color="auto"/>
                      </w:divBdr>
                    </w:div>
                  </w:divsChild>
                </w:div>
                <w:div w:id="65877917">
                  <w:marLeft w:val="300"/>
                  <w:marRight w:val="0"/>
                  <w:marTop w:val="75"/>
                  <w:marBottom w:val="0"/>
                  <w:divBdr>
                    <w:top w:val="none" w:sz="0" w:space="0" w:color="auto"/>
                    <w:left w:val="none" w:sz="0" w:space="0" w:color="auto"/>
                    <w:bottom w:val="none" w:sz="0" w:space="0" w:color="auto"/>
                    <w:right w:val="none" w:sz="0" w:space="0" w:color="auto"/>
                  </w:divBdr>
                  <w:divsChild>
                    <w:div w:id="1078792427">
                      <w:marLeft w:val="750"/>
                      <w:marRight w:val="0"/>
                      <w:marTop w:val="0"/>
                      <w:marBottom w:val="0"/>
                      <w:divBdr>
                        <w:top w:val="none" w:sz="0" w:space="0" w:color="auto"/>
                        <w:left w:val="none" w:sz="0" w:space="0" w:color="auto"/>
                        <w:bottom w:val="none" w:sz="0" w:space="0" w:color="auto"/>
                        <w:right w:val="none" w:sz="0" w:space="0" w:color="auto"/>
                      </w:divBdr>
                    </w:div>
                  </w:divsChild>
                </w:div>
                <w:div w:id="660042318">
                  <w:marLeft w:val="300"/>
                  <w:marRight w:val="0"/>
                  <w:marTop w:val="75"/>
                  <w:marBottom w:val="0"/>
                  <w:divBdr>
                    <w:top w:val="none" w:sz="0" w:space="0" w:color="auto"/>
                    <w:left w:val="none" w:sz="0" w:space="0" w:color="auto"/>
                    <w:bottom w:val="none" w:sz="0" w:space="0" w:color="auto"/>
                    <w:right w:val="none" w:sz="0" w:space="0" w:color="auto"/>
                  </w:divBdr>
                </w:div>
                <w:div w:id="857889889">
                  <w:marLeft w:val="300"/>
                  <w:marRight w:val="0"/>
                  <w:marTop w:val="75"/>
                  <w:marBottom w:val="0"/>
                  <w:divBdr>
                    <w:top w:val="none" w:sz="0" w:space="0" w:color="auto"/>
                    <w:left w:val="none" w:sz="0" w:space="0" w:color="auto"/>
                    <w:bottom w:val="none" w:sz="0" w:space="0" w:color="auto"/>
                    <w:right w:val="none" w:sz="0" w:space="0" w:color="auto"/>
                  </w:divBdr>
                </w:div>
                <w:div w:id="262301216">
                  <w:marLeft w:val="300"/>
                  <w:marRight w:val="0"/>
                  <w:marTop w:val="75"/>
                  <w:marBottom w:val="0"/>
                  <w:divBdr>
                    <w:top w:val="none" w:sz="0" w:space="0" w:color="auto"/>
                    <w:left w:val="none" w:sz="0" w:space="0" w:color="auto"/>
                    <w:bottom w:val="none" w:sz="0" w:space="0" w:color="auto"/>
                    <w:right w:val="none" w:sz="0" w:space="0" w:color="auto"/>
                  </w:divBdr>
                  <w:divsChild>
                    <w:div w:id="503979743">
                      <w:marLeft w:val="750"/>
                      <w:marRight w:val="0"/>
                      <w:marTop w:val="0"/>
                      <w:marBottom w:val="0"/>
                      <w:divBdr>
                        <w:top w:val="none" w:sz="0" w:space="0" w:color="auto"/>
                        <w:left w:val="none" w:sz="0" w:space="0" w:color="auto"/>
                        <w:bottom w:val="none" w:sz="0" w:space="0" w:color="auto"/>
                        <w:right w:val="none" w:sz="0" w:space="0" w:color="auto"/>
                      </w:divBdr>
                    </w:div>
                    <w:div w:id="1733237132">
                      <w:marLeft w:val="750"/>
                      <w:marRight w:val="0"/>
                      <w:marTop w:val="0"/>
                      <w:marBottom w:val="0"/>
                      <w:divBdr>
                        <w:top w:val="none" w:sz="0" w:space="0" w:color="auto"/>
                        <w:left w:val="none" w:sz="0" w:space="0" w:color="auto"/>
                        <w:bottom w:val="none" w:sz="0" w:space="0" w:color="auto"/>
                        <w:right w:val="none" w:sz="0" w:space="0" w:color="auto"/>
                      </w:divBdr>
                    </w:div>
                  </w:divsChild>
                </w:div>
                <w:div w:id="986738542">
                  <w:marLeft w:val="300"/>
                  <w:marRight w:val="0"/>
                  <w:marTop w:val="75"/>
                  <w:marBottom w:val="0"/>
                  <w:divBdr>
                    <w:top w:val="none" w:sz="0" w:space="0" w:color="auto"/>
                    <w:left w:val="none" w:sz="0" w:space="0" w:color="auto"/>
                    <w:bottom w:val="none" w:sz="0" w:space="0" w:color="auto"/>
                    <w:right w:val="none" w:sz="0" w:space="0" w:color="auto"/>
                  </w:divBdr>
                  <w:divsChild>
                    <w:div w:id="2014258243">
                      <w:marLeft w:val="750"/>
                      <w:marRight w:val="0"/>
                      <w:marTop w:val="0"/>
                      <w:marBottom w:val="0"/>
                      <w:divBdr>
                        <w:top w:val="none" w:sz="0" w:space="0" w:color="auto"/>
                        <w:left w:val="none" w:sz="0" w:space="0" w:color="auto"/>
                        <w:bottom w:val="none" w:sz="0" w:space="0" w:color="auto"/>
                        <w:right w:val="none" w:sz="0" w:space="0" w:color="auto"/>
                      </w:divBdr>
                    </w:div>
                  </w:divsChild>
                </w:div>
                <w:div w:id="364913520">
                  <w:marLeft w:val="300"/>
                  <w:marRight w:val="0"/>
                  <w:marTop w:val="75"/>
                  <w:marBottom w:val="0"/>
                  <w:divBdr>
                    <w:top w:val="none" w:sz="0" w:space="0" w:color="auto"/>
                    <w:left w:val="none" w:sz="0" w:space="0" w:color="auto"/>
                    <w:bottom w:val="none" w:sz="0" w:space="0" w:color="auto"/>
                    <w:right w:val="none" w:sz="0" w:space="0" w:color="auto"/>
                  </w:divBdr>
                  <w:divsChild>
                    <w:div w:id="1987079545">
                      <w:marLeft w:val="750"/>
                      <w:marRight w:val="0"/>
                      <w:marTop w:val="0"/>
                      <w:marBottom w:val="0"/>
                      <w:divBdr>
                        <w:top w:val="none" w:sz="0" w:space="0" w:color="auto"/>
                        <w:left w:val="none" w:sz="0" w:space="0" w:color="auto"/>
                        <w:bottom w:val="none" w:sz="0" w:space="0" w:color="auto"/>
                        <w:right w:val="none" w:sz="0" w:space="0" w:color="auto"/>
                      </w:divBdr>
                    </w:div>
                    <w:div w:id="1445736160">
                      <w:marLeft w:val="750"/>
                      <w:marRight w:val="0"/>
                      <w:marTop w:val="0"/>
                      <w:marBottom w:val="0"/>
                      <w:divBdr>
                        <w:top w:val="none" w:sz="0" w:space="0" w:color="auto"/>
                        <w:left w:val="none" w:sz="0" w:space="0" w:color="auto"/>
                        <w:bottom w:val="none" w:sz="0" w:space="0" w:color="auto"/>
                        <w:right w:val="none" w:sz="0" w:space="0" w:color="auto"/>
                      </w:divBdr>
                    </w:div>
                    <w:div w:id="1708604627">
                      <w:marLeft w:val="750"/>
                      <w:marRight w:val="0"/>
                      <w:marTop w:val="0"/>
                      <w:marBottom w:val="0"/>
                      <w:divBdr>
                        <w:top w:val="none" w:sz="0" w:space="0" w:color="auto"/>
                        <w:left w:val="none" w:sz="0" w:space="0" w:color="auto"/>
                        <w:bottom w:val="none" w:sz="0" w:space="0" w:color="auto"/>
                        <w:right w:val="none" w:sz="0" w:space="0" w:color="auto"/>
                      </w:divBdr>
                    </w:div>
                  </w:divsChild>
                </w:div>
                <w:div w:id="78335043">
                  <w:marLeft w:val="300"/>
                  <w:marRight w:val="0"/>
                  <w:marTop w:val="75"/>
                  <w:marBottom w:val="0"/>
                  <w:divBdr>
                    <w:top w:val="none" w:sz="0" w:space="0" w:color="auto"/>
                    <w:left w:val="none" w:sz="0" w:space="0" w:color="auto"/>
                    <w:bottom w:val="none" w:sz="0" w:space="0" w:color="auto"/>
                    <w:right w:val="none" w:sz="0" w:space="0" w:color="auto"/>
                  </w:divBdr>
                  <w:divsChild>
                    <w:div w:id="21102845">
                      <w:marLeft w:val="750"/>
                      <w:marRight w:val="0"/>
                      <w:marTop w:val="0"/>
                      <w:marBottom w:val="0"/>
                      <w:divBdr>
                        <w:top w:val="none" w:sz="0" w:space="0" w:color="auto"/>
                        <w:left w:val="none" w:sz="0" w:space="0" w:color="auto"/>
                        <w:bottom w:val="none" w:sz="0" w:space="0" w:color="auto"/>
                        <w:right w:val="none" w:sz="0" w:space="0" w:color="auto"/>
                      </w:divBdr>
                    </w:div>
                  </w:divsChild>
                </w:div>
                <w:div w:id="1643004783">
                  <w:marLeft w:val="300"/>
                  <w:marRight w:val="0"/>
                  <w:marTop w:val="75"/>
                  <w:marBottom w:val="0"/>
                  <w:divBdr>
                    <w:top w:val="none" w:sz="0" w:space="0" w:color="auto"/>
                    <w:left w:val="none" w:sz="0" w:space="0" w:color="auto"/>
                    <w:bottom w:val="none" w:sz="0" w:space="0" w:color="auto"/>
                    <w:right w:val="none" w:sz="0" w:space="0" w:color="auto"/>
                  </w:divBdr>
                  <w:divsChild>
                    <w:div w:id="1047948269">
                      <w:marLeft w:val="750"/>
                      <w:marRight w:val="0"/>
                      <w:marTop w:val="0"/>
                      <w:marBottom w:val="0"/>
                      <w:divBdr>
                        <w:top w:val="none" w:sz="0" w:space="0" w:color="auto"/>
                        <w:left w:val="none" w:sz="0" w:space="0" w:color="auto"/>
                        <w:bottom w:val="none" w:sz="0" w:space="0" w:color="auto"/>
                        <w:right w:val="none" w:sz="0" w:space="0" w:color="auto"/>
                      </w:divBdr>
                    </w:div>
                    <w:div w:id="304244410">
                      <w:marLeft w:val="750"/>
                      <w:marRight w:val="0"/>
                      <w:marTop w:val="0"/>
                      <w:marBottom w:val="0"/>
                      <w:divBdr>
                        <w:top w:val="none" w:sz="0" w:space="0" w:color="auto"/>
                        <w:left w:val="none" w:sz="0" w:space="0" w:color="auto"/>
                        <w:bottom w:val="none" w:sz="0" w:space="0" w:color="auto"/>
                        <w:right w:val="none" w:sz="0" w:space="0" w:color="auto"/>
                      </w:divBdr>
                    </w:div>
                    <w:div w:id="103816627">
                      <w:marLeft w:val="750"/>
                      <w:marRight w:val="0"/>
                      <w:marTop w:val="0"/>
                      <w:marBottom w:val="0"/>
                      <w:divBdr>
                        <w:top w:val="none" w:sz="0" w:space="0" w:color="auto"/>
                        <w:left w:val="none" w:sz="0" w:space="0" w:color="auto"/>
                        <w:bottom w:val="none" w:sz="0" w:space="0" w:color="auto"/>
                        <w:right w:val="none" w:sz="0" w:space="0" w:color="auto"/>
                      </w:divBdr>
                    </w:div>
                  </w:divsChild>
                </w:div>
                <w:div w:id="740836163">
                  <w:marLeft w:val="300"/>
                  <w:marRight w:val="0"/>
                  <w:marTop w:val="75"/>
                  <w:marBottom w:val="0"/>
                  <w:divBdr>
                    <w:top w:val="none" w:sz="0" w:space="0" w:color="auto"/>
                    <w:left w:val="none" w:sz="0" w:space="0" w:color="auto"/>
                    <w:bottom w:val="none" w:sz="0" w:space="0" w:color="auto"/>
                    <w:right w:val="none" w:sz="0" w:space="0" w:color="auto"/>
                  </w:divBdr>
                  <w:divsChild>
                    <w:div w:id="409810829">
                      <w:marLeft w:val="750"/>
                      <w:marRight w:val="0"/>
                      <w:marTop w:val="0"/>
                      <w:marBottom w:val="0"/>
                      <w:divBdr>
                        <w:top w:val="none" w:sz="0" w:space="0" w:color="auto"/>
                        <w:left w:val="none" w:sz="0" w:space="0" w:color="auto"/>
                        <w:bottom w:val="none" w:sz="0" w:space="0" w:color="auto"/>
                        <w:right w:val="none" w:sz="0" w:space="0" w:color="auto"/>
                      </w:divBdr>
                    </w:div>
                  </w:divsChild>
                </w:div>
                <w:div w:id="87623544">
                  <w:marLeft w:val="300"/>
                  <w:marRight w:val="0"/>
                  <w:marTop w:val="75"/>
                  <w:marBottom w:val="0"/>
                  <w:divBdr>
                    <w:top w:val="none" w:sz="0" w:space="0" w:color="auto"/>
                    <w:left w:val="none" w:sz="0" w:space="0" w:color="auto"/>
                    <w:bottom w:val="none" w:sz="0" w:space="0" w:color="auto"/>
                    <w:right w:val="none" w:sz="0" w:space="0" w:color="auto"/>
                  </w:divBdr>
                  <w:divsChild>
                    <w:div w:id="13726145">
                      <w:marLeft w:val="750"/>
                      <w:marRight w:val="0"/>
                      <w:marTop w:val="0"/>
                      <w:marBottom w:val="0"/>
                      <w:divBdr>
                        <w:top w:val="none" w:sz="0" w:space="0" w:color="auto"/>
                        <w:left w:val="none" w:sz="0" w:space="0" w:color="auto"/>
                        <w:bottom w:val="none" w:sz="0" w:space="0" w:color="auto"/>
                        <w:right w:val="none" w:sz="0" w:space="0" w:color="auto"/>
                      </w:divBdr>
                    </w:div>
                    <w:div w:id="319121682">
                      <w:marLeft w:val="750"/>
                      <w:marRight w:val="0"/>
                      <w:marTop w:val="0"/>
                      <w:marBottom w:val="0"/>
                      <w:divBdr>
                        <w:top w:val="none" w:sz="0" w:space="0" w:color="auto"/>
                        <w:left w:val="none" w:sz="0" w:space="0" w:color="auto"/>
                        <w:bottom w:val="none" w:sz="0" w:space="0" w:color="auto"/>
                        <w:right w:val="none" w:sz="0" w:space="0" w:color="auto"/>
                      </w:divBdr>
                    </w:div>
                  </w:divsChild>
                </w:div>
                <w:div w:id="1663239954">
                  <w:marLeft w:val="300"/>
                  <w:marRight w:val="0"/>
                  <w:marTop w:val="75"/>
                  <w:marBottom w:val="0"/>
                  <w:divBdr>
                    <w:top w:val="none" w:sz="0" w:space="0" w:color="auto"/>
                    <w:left w:val="none" w:sz="0" w:space="0" w:color="auto"/>
                    <w:bottom w:val="none" w:sz="0" w:space="0" w:color="auto"/>
                    <w:right w:val="none" w:sz="0" w:space="0" w:color="auto"/>
                  </w:divBdr>
                  <w:divsChild>
                    <w:div w:id="74326725">
                      <w:marLeft w:val="750"/>
                      <w:marRight w:val="0"/>
                      <w:marTop w:val="0"/>
                      <w:marBottom w:val="0"/>
                      <w:divBdr>
                        <w:top w:val="none" w:sz="0" w:space="0" w:color="auto"/>
                        <w:left w:val="none" w:sz="0" w:space="0" w:color="auto"/>
                        <w:bottom w:val="none" w:sz="0" w:space="0" w:color="auto"/>
                        <w:right w:val="none" w:sz="0" w:space="0" w:color="auto"/>
                      </w:divBdr>
                    </w:div>
                  </w:divsChild>
                </w:div>
                <w:div w:id="1907109073">
                  <w:marLeft w:val="300"/>
                  <w:marRight w:val="0"/>
                  <w:marTop w:val="75"/>
                  <w:marBottom w:val="0"/>
                  <w:divBdr>
                    <w:top w:val="none" w:sz="0" w:space="0" w:color="auto"/>
                    <w:left w:val="none" w:sz="0" w:space="0" w:color="auto"/>
                    <w:bottom w:val="none" w:sz="0" w:space="0" w:color="auto"/>
                    <w:right w:val="none" w:sz="0" w:space="0" w:color="auto"/>
                  </w:divBdr>
                  <w:divsChild>
                    <w:div w:id="1487891493">
                      <w:marLeft w:val="750"/>
                      <w:marRight w:val="0"/>
                      <w:marTop w:val="0"/>
                      <w:marBottom w:val="0"/>
                      <w:divBdr>
                        <w:top w:val="none" w:sz="0" w:space="0" w:color="auto"/>
                        <w:left w:val="none" w:sz="0" w:space="0" w:color="auto"/>
                        <w:bottom w:val="none" w:sz="0" w:space="0" w:color="auto"/>
                        <w:right w:val="none" w:sz="0" w:space="0" w:color="auto"/>
                      </w:divBdr>
                    </w:div>
                  </w:divsChild>
                </w:div>
                <w:div w:id="115872352">
                  <w:marLeft w:val="300"/>
                  <w:marRight w:val="0"/>
                  <w:marTop w:val="75"/>
                  <w:marBottom w:val="0"/>
                  <w:divBdr>
                    <w:top w:val="none" w:sz="0" w:space="0" w:color="auto"/>
                    <w:left w:val="none" w:sz="0" w:space="0" w:color="auto"/>
                    <w:bottom w:val="none" w:sz="0" w:space="0" w:color="auto"/>
                    <w:right w:val="none" w:sz="0" w:space="0" w:color="auto"/>
                  </w:divBdr>
                  <w:divsChild>
                    <w:div w:id="1740589038">
                      <w:marLeft w:val="750"/>
                      <w:marRight w:val="0"/>
                      <w:marTop w:val="0"/>
                      <w:marBottom w:val="0"/>
                      <w:divBdr>
                        <w:top w:val="none" w:sz="0" w:space="0" w:color="auto"/>
                        <w:left w:val="none" w:sz="0" w:space="0" w:color="auto"/>
                        <w:bottom w:val="none" w:sz="0" w:space="0" w:color="auto"/>
                        <w:right w:val="none" w:sz="0" w:space="0" w:color="auto"/>
                      </w:divBdr>
                    </w:div>
                  </w:divsChild>
                </w:div>
                <w:div w:id="1867526531">
                  <w:marLeft w:val="300"/>
                  <w:marRight w:val="0"/>
                  <w:marTop w:val="75"/>
                  <w:marBottom w:val="0"/>
                  <w:divBdr>
                    <w:top w:val="none" w:sz="0" w:space="0" w:color="auto"/>
                    <w:left w:val="none" w:sz="0" w:space="0" w:color="auto"/>
                    <w:bottom w:val="none" w:sz="0" w:space="0" w:color="auto"/>
                    <w:right w:val="none" w:sz="0" w:space="0" w:color="auto"/>
                  </w:divBdr>
                </w:div>
              </w:divsChild>
            </w:div>
            <w:div w:id="1771391863">
              <w:marLeft w:val="0"/>
              <w:marRight w:val="0"/>
              <w:marTop w:val="150"/>
              <w:marBottom w:val="150"/>
              <w:divBdr>
                <w:top w:val="none" w:sz="0" w:space="0" w:color="auto"/>
                <w:left w:val="none" w:sz="0" w:space="0" w:color="auto"/>
                <w:bottom w:val="none" w:sz="0" w:space="0" w:color="auto"/>
                <w:right w:val="none" w:sz="0" w:space="0" w:color="auto"/>
              </w:divBdr>
              <w:divsChild>
                <w:div w:id="674844930">
                  <w:marLeft w:val="300"/>
                  <w:marRight w:val="0"/>
                  <w:marTop w:val="75"/>
                  <w:marBottom w:val="0"/>
                  <w:divBdr>
                    <w:top w:val="none" w:sz="0" w:space="0" w:color="auto"/>
                    <w:left w:val="none" w:sz="0" w:space="0" w:color="auto"/>
                    <w:bottom w:val="none" w:sz="0" w:space="0" w:color="auto"/>
                    <w:right w:val="none" w:sz="0" w:space="0" w:color="auto"/>
                  </w:divBdr>
                </w:div>
                <w:div w:id="1122963374">
                  <w:marLeft w:val="300"/>
                  <w:marRight w:val="0"/>
                  <w:marTop w:val="75"/>
                  <w:marBottom w:val="0"/>
                  <w:divBdr>
                    <w:top w:val="none" w:sz="0" w:space="0" w:color="auto"/>
                    <w:left w:val="none" w:sz="0" w:space="0" w:color="auto"/>
                    <w:bottom w:val="none" w:sz="0" w:space="0" w:color="auto"/>
                    <w:right w:val="none" w:sz="0" w:space="0" w:color="auto"/>
                  </w:divBdr>
                  <w:divsChild>
                    <w:div w:id="1660452382">
                      <w:marLeft w:val="750"/>
                      <w:marRight w:val="0"/>
                      <w:marTop w:val="0"/>
                      <w:marBottom w:val="0"/>
                      <w:divBdr>
                        <w:top w:val="none" w:sz="0" w:space="0" w:color="auto"/>
                        <w:left w:val="none" w:sz="0" w:space="0" w:color="auto"/>
                        <w:bottom w:val="none" w:sz="0" w:space="0" w:color="auto"/>
                        <w:right w:val="none" w:sz="0" w:space="0" w:color="auto"/>
                      </w:divBdr>
                    </w:div>
                    <w:div w:id="1965843364">
                      <w:marLeft w:val="750"/>
                      <w:marRight w:val="0"/>
                      <w:marTop w:val="0"/>
                      <w:marBottom w:val="0"/>
                      <w:divBdr>
                        <w:top w:val="none" w:sz="0" w:space="0" w:color="auto"/>
                        <w:left w:val="none" w:sz="0" w:space="0" w:color="auto"/>
                        <w:bottom w:val="none" w:sz="0" w:space="0" w:color="auto"/>
                        <w:right w:val="none" w:sz="0" w:space="0" w:color="auto"/>
                      </w:divBdr>
                    </w:div>
                  </w:divsChild>
                </w:div>
                <w:div w:id="1779519909">
                  <w:marLeft w:val="300"/>
                  <w:marRight w:val="0"/>
                  <w:marTop w:val="75"/>
                  <w:marBottom w:val="0"/>
                  <w:divBdr>
                    <w:top w:val="none" w:sz="0" w:space="0" w:color="auto"/>
                    <w:left w:val="none" w:sz="0" w:space="0" w:color="auto"/>
                    <w:bottom w:val="none" w:sz="0" w:space="0" w:color="auto"/>
                    <w:right w:val="none" w:sz="0" w:space="0" w:color="auto"/>
                  </w:divBdr>
                  <w:divsChild>
                    <w:div w:id="117340338">
                      <w:marLeft w:val="750"/>
                      <w:marRight w:val="0"/>
                      <w:marTop w:val="0"/>
                      <w:marBottom w:val="0"/>
                      <w:divBdr>
                        <w:top w:val="none" w:sz="0" w:space="0" w:color="auto"/>
                        <w:left w:val="none" w:sz="0" w:space="0" w:color="auto"/>
                        <w:bottom w:val="none" w:sz="0" w:space="0" w:color="auto"/>
                        <w:right w:val="none" w:sz="0" w:space="0" w:color="auto"/>
                      </w:divBdr>
                    </w:div>
                  </w:divsChild>
                </w:div>
                <w:div w:id="667561373">
                  <w:marLeft w:val="300"/>
                  <w:marRight w:val="0"/>
                  <w:marTop w:val="75"/>
                  <w:marBottom w:val="0"/>
                  <w:divBdr>
                    <w:top w:val="none" w:sz="0" w:space="0" w:color="auto"/>
                    <w:left w:val="none" w:sz="0" w:space="0" w:color="auto"/>
                    <w:bottom w:val="none" w:sz="0" w:space="0" w:color="auto"/>
                    <w:right w:val="none" w:sz="0" w:space="0" w:color="auto"/>
                  </w:divBdr>
                  <w:divsChild>
                    <w:div w:id="13691397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1899004">
              <w:marLeft w:val="0"/>
              <w:marRight w:val="0"/>
              <w:marTop w:val="150"/>
              <w:marBottom w:val="150"/>
              <w:divBdr>
                <w:top w:val="none" w:sz="0" w:space="0" w:color="auto"/>
                <w:left w:val="none" w:sz="0" w:space="0" w:color="auto"/>
                <w:bottom w:val="none" w:sz="0" w:space="0" w:color="auto"/>
                <w:right w:val="none" w:sz="0" w:space="0" w:color="auto"/>
              </w:divBdr>
              <w:divsChild>
                <w:div w:id="1073507271">
                  <w:marLeft w:val="300"/>
                  <w:marRight w:val="0"/>
                  <w:marTop w:val="75"/>
                  <w:marBottom w:val="0"/>
                  <w:divBdr>
                    <w:top w:val="none" w:sz="0" w:space="0" w:color="auto"/>
                    <w:left w:val="none" w:sz="0" w:space="0" w:color="auto"/>
                    <w:bottom w:val="none" w:sz="0" w:space="0" w:color="auto"/>
                    <w:right w:val="none" w:sz="0" w:space="0" w:color="auto"/>
                  </w:divBdr>
                </w:div>
                <w:div w:id="1242373005">
                  <w:marLeft w:val="300"/>
                  <w:marRight w:val="0"/>
                  <w:marTop w:val="75"/>
                  <w:marBottom w:val="0"/>
                  <w:divBdr>
                    <w:top w:val="none" w:sz="0" w:space="0" w:color="auto"/>
                    <w:left w:val="none" w:sz="0" w:space="0" w:color="auto"/>
                    <w:bottom w:val="none" w:sz="0" w:space="0" w:color="auto"/>
                    <w:right w:val="none" w:sz="0" w:space="0" w:color="auto"/>
                  </w:divBdr>
                  <w:divsChild>
                    <w:div w:id="1431506730">
                      <w:marLeft w:val="750"/>
                      <w:marRight w:val="0"/>
                      <w:marTop w:val="0"/>
                      <w:marBottom w:val="0"/>
                      <w:divBdr>
                        <w:top w:val="none" w:sz="0" w:space="0" w:color="auto"/>
                        <w:left w:val="none" w:sz="0" w:space="0" w:color="auto"/>
                        <w:bottom w:val="none" w:sz="0" w:space="0" w:color="auto"/>
                        <w:right w:val="none" w:sz="0" w:space="0" w:color="auto"/>
                      </w:divBdr>
                    </w:div>
                  </w:divsChild>
                </w:div>
                <w:div w:id="1895774953">
                  <w:marLeft w:val="300"/>
                  <w:marRight w:val="0"/>
                  <w:marTop w:val="75"/>
                  <w:marBottom w:val="0"/>
                  <w:divBdr>
                    <w:top w:val="none" w:sz="0" w:space="0" w:color="auto"/>
                    <w:left w:val="none" w:sz="0" w:space="0" w:color="auto"/>
                    <w:bottom w:val="none" w:sz="0" w:space="0" w:color="auto"/>
                    <w:right w:val="none" w:sz="0" w:space="0" w:color="auto"/>
                  </w:divBdr>
                  <w:divsChild>
                    <w:div w:id="2018653656">
                      <w:marLeft w:val="750"/>
                      <w:marRight w:val="0"/>
                      <w:marTop w:val="0"/>
                      <w:marBottom w:val="0"/>
                      <w:divBdr>
                        <w:top w:val="none" w:sz="0" w:space="0" w:color="auto"/>
                        <w:left w:val="none" w:sz="0" w:space="0" w:color="auto"/>
                        <w:bottom w:val="none" w:sz="0" w:space="0" w:color="auto"/>
                        <w:right w:val="none" w:sz="0" w:space="0" w:color="auto"/>
                      </w:divBdr>
                    </w:div>
                    <w:div w:id="629440133">
                      <w:marLeft w:val="750"/>
                      <w:marRight w:val="0"/>
                      <w:marTop w:val="0"/>
                      <w:marBottom w:val="0"/>
                      <w:divBdr>
                        <w:top w:val="none" w:sz="0" w:space="0" w:color="auto"/>
                        <w:left w:val="none" w:sz="0" w:space="0" w:color="auto"/>
                        <w:bottom w:val="none" w:sz="0" w:space="0" w:color="auto"/>
                        <w:right w:val="none" w:sz="0" w:space="0" w:color="auto"/>
                      </w:divBdr>
                    </w:div>
                  </w:divsChild>
                </w:div>
                <w:div w:id="779421291">
                  <w:marLeft w:val="300"/>
                  <w:marRight w:val="0"/>
                  <w:marTop w:val="75"/>
                  <w:marBottom w:val="0"/>
                  <w:divBdr>
                    <w:top w:val="none" w:sz="0" w:space="0" w:color="auto"/>
                    <w:left w:val="none" w:sz="0" w:space="0" w:color="auto"/>
                    <w:bottom w:val="none" w:sz="0" w:space="0" w:color="auto"/>
                    <w:right w:val="none" w:sz="0" w:space="0" w:color="auto"/>
                  </w:divBdr>
                  <w:divsChild>
                    <w:div w:id="522983777">
                      <w:marLeft w:val="750"/>
                      <w:marRight w:val="0"/>
                      <w:marTop w:val="0"/>
                      <w:marBottom w:val="0"/>
                      <w:divBdr>
                        <w:top w:val="none" w:sz="0" w:space="0" w:color="auto"/>
                        <w:left w:val="none" w:sz="0" w:space="0" w:color="auto"/>
                        <w:bottom w:val="none" w:sz="0" w:space="0" w:color="auto"/>
                        <w:right w:val="none" w:sz="0" w:space="0" w:color="auto"/>
                      </w:divBdr>
                    </w:div>
                  </w:divsChild>
                </w:div>
                <w:div w:id="1232430205">
                  <w:marLeft w:val="300"/>
                  <w:marRight w:val="0"/>
                  <w:marTop w:val="75"/>
                  <w:marBottom w:val="0"/>
                  <w:divBdr>
                    <w:top w:val="none" w:sz="0" w:space="0" w:color="auto"/>
                    <w:left w:val="none" w:sz="0" w:space="0" w:color="auto"/>
                    <w:bottom w:val="none" w:sz="0" w:space="0" w:color="auto"/>
                    <w:right w:val="none" w:sz="0" w:space="0" w:color="auto"/>
                  </w:divBdr>
                </w:div>
                <w:div w:id="629674659">
                  <w:marLeft w:val="300"/>
                  <w:marRight w:val="0"/>
                  <w:marTop w:val="75"/>
                  <w:marBottom w:val="0"/>
                  <w:divBdr>
                    <w:top w:val="none" w:sz="0" w:space="0" w:color="auto"/>
                    <w:left w:val="none" w:sz="0" w:space="0" w:color="auto"/>
                    <w:bottom w:val="none" w:sz="0" w:space="0" w:color="auto"/>
                    <w:right w:val="none" w:sz="0" w:space="0" w:color="auto"/>
                  </w:divBdr>
                  <w:divsChild>
                    <w:div w:id="646864726">
                      <w:marLeft w:val="750"/>
                      <w:marRight w:val="0"/>
                      <w:marTop w:val="0"/>
                      <w:marBottom w:val="0"/>
                      <w:divBdr>
                        <w:top w:val="none" w:sz="0" w:space="0" w:color="auto"/>
                        <w:left w:val="none" w:sz="0" w:space="0" w:color="auto"/>
                        <w:bottom w:val="none" w:sz="0" w:space="0" w:color="auto"/>
                        <w:right w:val="none" w:sz="0" w:space="0" w:color="auto"/>
                      </w:divBdr>
                    </w:div>
                    <w:div w:id="26297356">
                      <w:marLeft w:val="750"/>
                      <w:marRight w:val="0"/>
                      <w:marTop w:val="0"/>
                      <w:marBottom w:val="0"/>
                      <w:divBdr>
                        <w:top w:val="none" w:sz="0" w:space="0" w:color="auto"/>
                        <w:left w:val="none" w:sz="0" w:space="0" w:color="auto"/>
                        <w:bottom w:val="none" w:sz="0" w:space="0" w:color="auto"/>
                        <w:right w:val="none" w:sz="0" w:space="0" w:color="auto"/>
                      </w:divBdr>
                    </w:div>
                  </w:divsChild>
                </w:div>
                <w:div w:id="262105551">
                  <w:marLeft w:val="300"/>
                  <w:marRight w:val="0"/>
                  <w:marTop w:val="75"/>
                  <w:marBottom w:val="0"/>
                  <w:divBdr>
                    <w:top w:val="none" w:sz="0" w:space="0" w:color="auto"/>
                    <w:left w:val="none" w:sz="0" w:space="0" w:color="auto"/>
                    <w:bottom w:val="none" w:sz="0" w:space="0" w:color="auto"/>
                    <w:right w:val="none" w:sz="0" w:space="0" w:color="auto"/>
                  </w:divBdr>
                </w:div>
                <w:div w:id="735929993">
                  <w:marLeft w:val="300"/>
                  <w:marRight w:val="0"/>
                  <w:marTop w:val="75"/>
                  <w:marBottom w:val="0"/>
                  <w:divBdr>
                    <w:top w:val="none" w:sz="0" w:space="0" w:color="auto"/>
                    <w:left w:val="none" w:sz="0" w:space="0" w:color="auto"/>
                    <w:bottom w:val="none" w:sz="0" w:space="0" w:color="auto"/>
                    <w:right w:val="none" w:sz="0" w:space="0" w:color="auto"/>
                  </w:divBdr>
                  <w:divsChild>
                    <w:div w:id="1082604296">
                      <w:marLeft w:val="750"/>
                      <w:marRight w:val="0"/>
                      <w:marTop w:val="0"/>
                      <w:marBottom w:val="0"/>
                      <w:divBdr>
                        <w:top w:val="none" w:sz="0" w:space="0" w:color="auto"/>
                        <w:left w:val="none" w:sz="0" w:space="0" w:color="auto"/>
                        <w:bottom w:val="none" w:sz="0" w:space="0" w:color="auto"/>
                        <w:right w:val="none" w:sz="0" w:space="0" w:color="auto"/>
                      </w:divBdr>
                    </w:div>
                  </w:divsChild>
                </w:div>
                <w:div w:id="331956199">
                  <w:marLeft w:val="300"/>
                  <w:marRight w:val="0"/>
                  <w:marTop w:val="75"/>
                  <w:marBottom w:val="0"/>
                  <w:divBdr>
                    <w:top w:val="none" w:sz="0" w:space="0" w:color="auto"/>
                    <w:left w:val="none" w:sz="0" w:space="0" w:color="auto"/>
                    <w:bottom w:val="none" w:sz="0" w:space="0" w:color="auto"/>
                    <w:right w:val="none" w:sz="0" w:space="0" w:color="auto"/>
                  </w:divBdr>
                  <w:divsChild>
                    <w:div w:id="1175849792">
                      <w:marLeft w:val="750"/>
                      <w:marRight w:val="0"/>
                      <w:marTop w:val="0"/>
                      <w:marBottom w:val="0"/>
                      <w:divBdr>
                        <w:top w:val="none" w:sz="0" w:space="0" w:color="auto"/>
                        <w:left w:val="none" w:sz="0" w:space="0" w:color="auto"/>
                        <w:bottom w:val="none" w:sz="0" w:space="0" w:color="auto"/>
                        <w:right w:val="none" w:sz="0" w:space="0" w:color="auto"/>
                      </w:divBdr>
                    </w:div>
                  </w:divsChild>
                </w:div>
                <w:div w:id="304968870">
                  <w:marLeft w:val="300"/>
                  <w:marRight w:val="0"/>
                  <w:marTop w:val="75"/>
                  <w:marBottom w:val="0"/>
                  <w:divBdr>
                    <w:top w:val="none" w:sz="0" w:space="0" w:color="auto"/>
                    <w:left w:val="none" w:sz="0" w:space="0" w:color="auto"/>
                    <w:bottom w:val="none" w:sz="0" w:space="0" w:color="auto"/>
                    <w:right w:val="none" w:sz="0" w:space="0" w:color="auto"/>
                  </w:divBdr>
                  <w:divsChild>
                    <w:div w:id="450783723">
                      <w:marLeft w:val="750"/>
                      <w:marRight w:val="0"/>
                      <w:marTop w:val="0"/>
                      <w:marBottom w:val="0"/>
                      <w:divBdr>
                        <w:top w:val="none" w:sz="0" w:space="0" w:color="auto"/>
                        <w:left w:val="none" w:sz="0" w:space="0" w:color="auto"/>
                        <w:bottom w:val="none" w:sz="0" w:space="0" w:color="auto"/>
                        <w:right w:val="none" w:sz="0" w:space="0" w:color="auto"/>
                      </w:divBdr>
                    </w:div>
                    <w:div w:id="2086487454">
                      <w:marLeft w:val="750"/>
                      <w:marRight w:val="0"/>
                      <w:marTop w:val="0"/>
                      <w:marBottom w:val="0"/>
                      <w:divBdr>
                        <w:top w:val="none" w:sz="0" w:space="0" w:color="auto"/>
                        <w:left w:val="none" w:sz="0" w:space="0" w:color="auto"/>
                        <w:bottom w:val="none" w:sz="0" w:space="0" w:color="auto"/>
                        <w:right w:val="none" w:sz="0" w:space="0" w:color="auto"/>
                      </w:divBdr>
                    </w:div>
                    <w:div w:id="1339193165">
                      <w:marLeft w:val="750"/>
                      <w:marRight w:val="0"/>
                      <w:marTop w:val="0"/>
                      <w:marBottom w:val="0"/>
                      <w:divBdr>
                        <w:top w:val="none" w:sz="0" w:space="0" w:color="auto"/>
                        <w:left w:val="none" w:sz="0" w:space="0" w:color="auto"/>
                        <w:bottom w:val="none" w:sz="0" w:space="0" w:color="auto"/>
                        <w:right w:val="none" w:sz="0" w:space="0" w:color="auto"/>
                      </w:divBdr>
                    </w:div>
                    <w:div w:id="17644526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13476515">
              <w:marLeft w:val="0"/>
              <w:marRight w:val="0"/>
              <w:marTop w:val="150"/>
              <w:marBottom w:val="150"/>
              <w:divBdr>
                <w:top w:val="none" w:sz="0" w:space="0" w:color="auto"/>
                <w:left w:val="none" w:sz="0" w:space="0" w:color="auto"/>
                <w:bottom w:val="none" w:sz="0" w:space="0" w:color="auto"/>
                <w:right w:val="none" w:sz="0" w:space="0" w:color="auto"/>
              </w:divBdr>
              <w:divsChild>
                <w:div w:id="631592544">
                  <w:marLeft w:val="300"/>
                  <w:marRight w:val="0"/>
                  <w:marTop w:val="75"/>
                  <w:marBottom w:val="0"/>
                  <w:divBdr>
                    <w:top w:val="none" w:sz="0" w:space="0" w:color="auto"/>
                    <w:left w:val="none" w:sz="0" w:space="0" w:color="auto"/>
                    <w:bottom w:val="none" w:sz="0" w:space="0" w:color="auto"/>
                    <w:right w:val="none" w:sz="0" w:space="0" w:color="auto"/>
                  </w:divBdr>
                  <w:divsChild>
                    <w:div w:id="2097509702">
                      <w:marLeft w:val="750"/>
                      <w:marRight w:val="0"/>
                      <w:marTop w:val="0"/>
                      <w:marBottom w:val="0"/>
                      <w:divBdr>
                        <w:top w:val="none" w:sz="0" w:space="0" w:color="auto"/>
                        <w:left w:val="none" w:sz="0" w:space="0" w:color="auto"/>
                        <w:bottom w:val="none" w:sz="0" w:space="0" w:color="auto"/>
                        <w:right w:val="none" w:sz="0" w:space="0" w:color="auto"/>
                      </w:divBdr>
                    </w:div>
                  </w:divsChild>
                </w:div>
                <w:div w:id="1247763366">
                  <w:marLeft w:val="300"/>
                  <w:marRight w:val="0"/>
                  <w:marTop w:val="75"/>
                  <w:marBottom w:val="0"/>
                  <w:divBdr>
                    <w:top w:val="none" w:sz="0" w:space="0" w:color="auto"/>
                    <w:left w:val="none" w:sz="0" w:space="0" w:color="auto"/>
                    <w:bottom w:val="none" w:sz="0" w:space="0" w:color="auto"/>
                    <w:right w:val="none" w:sz="0" w:space="0" w:color="auto"/>
                  </w:divBdr>
                </w:div>
                <w:div w:id="2143305585">
                  <w:marLeft w:val="300"/>
                  <w:marRight w:val="0"/>
                  <w:marTop w:val="75"/>
                  <w:marBottom w:val="0"/>
                  <w:divBdr>
                    <w:top w:val="none" w:sz="0" w:space="0" w:color="auto"/>
                    <w:left w:val="none" w:sz="0" w:space="0" w:color="auto"/>
                    <w:bottom w:val="none" w:sz="0" w:space="0" w:color="auto"/>
                    <w:right w:val="none" w:sz="0" w:space="0" w:color="auto"/>
                  </w:divBdr>
                </w:div>
                <w:div w:id="1990207216">
                  <w:marLeft w:val="300"/>
                  <w:marRight w:val="0"/>
                  <w:marTop w:val="75"/>
                  <w:marBottom w:val="0"/>
                  <w:divBdr>
                    <w:top w:val="none" w:sz="0" w:space="0" w:color="auto"/>
                    <w:left w:val="none" w:sz="0" w:space="0" w:color="auto"/>
                    <w:bottom w:val="none" w:sz="0" w:space="0" w:color="auto"/>
                    <w:right w:val="none" w:sz="0" w:space="0" w:color="auto"/>
                  </w:divBdr>
                  <w:divsChild>
                    <w:div w:id="1915236168">
                      <w:marLeft w:val="750"/>
                      <w:marRight w:val="0"/>
                      <w:marTop w:val="0"/>
                      <w:marBottom w:val="0"/>
                      <w:divBdr>
                        <w:top w:val="none" w:sz="0" w:space="0" w:color="auto"/>
                        <w:left w:val="none" w:sz="0" w:space="0" w:color="auto"/>
                        <w:bottom w:val="none" w:sz="0" w:space="0" w:color="auto"/>
                        <w:right w:val="none" w:sz="0" w:space="0" w:color="auto"/>
                      </w:divBdr>
                    </w:div>
                  </w:divsChild>
                </w:div>
                <w:div w:id="1007951112">
                  <w:marLeft w:val="300"/>
                  <w:marRight w:val="0"/>
                  <w:marTop w:val="75"/>
                  <w:marBottom w:val="0"/>
                  <w:divBdr>
                    <w:top w:val="none" w:sz="0" w:space="0" w:color="auto"/>
                    <w:left w:val="none" w:sz="0" w:space="0" w:color="auto"/>
                    <w:bottom w:val="none" w:sz="0" w:space="0" w:color="auto"/>
                    <w:right w:val="none" w:sz="0" w:space="0" w:color="auto"/>
                  </w:divBdr>
                  <w:divsChild>
                    <w:div w:id="14937142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59729">
      <w:bodyDiv w:val="1"/>
      <w:marLeft w:val="0"/>
      <w:marRight w:val="0"/>
      <w:marTop w:val="0"/>
      <w:marBottom w:val="0"/>
      <w:divBdr>
        <w:top w:val="none" w:sz="0" w:space="0" w:color="auto"/>
        <w:left w:val="none" w:sz="0" w:space="0" w:color="auto"/>
        <w:bottom w:val="none" w:sz="0" w:space="0" w:color="auto"/>
        <w:right w:val="none" w:sz="0" w:space="0" w:color="auto"/>
      </w:divBdr>
      <w:divsChild>
        <w:div w:id="1966034427">
          <w:marLeft w:val="0"/>
          <w:marRight w:val="0"/>
          <w:marTop w:val="0"/>
          <w:marBottom w:val="0"/>
          <w:divBdr>
            <w:top w:val="none" w:sz="0" w:space="0" w:color="auto"/>
            <w:left w:val="none" w:sz="0" w:space="0" w:color="auto"/>
            <w:bottom w:val="none" w:sz="0" w:space="0" w:color="auto"/>
            <w:right w:val="none" w:sz="0" w:space="0" w:color="auto"/>
          </w:divBdr>
          <w:divsChild>
            <w:div w:id="322706645">
              <w:marLeft w:val="0"/>
              <w:marRight w:val="0"/>
              <w:marTop w:val="150"/>
              <w:marBottom w:val="150"/>
              <w:divBdr>
                <w:top w:val="none" w:sz="0" w:space="0" w:color="auto"/>
                <w:left w:val="none" w:sz="0" w:space="0" w:color="auto"/>
                <w:bottom w:val="none" w:sz="0" w:space="0" w:color="auto"/>
                <w:right w:val="none" w:sz="0" w:space="0" w:color="auto"/>
              </w:divBdr>
              <w:divsChild>
                <w:div w:id="788552244">
                  <w:marLeft w:val="300"/>
                  <w:marRight w:val="0"/>
                  <w:marTop w:val="75"/>
                  <w:marBottom w:val="0"/>
                  <w:divBdr>
                    <w:top w:val="none" w:sz="0" w:space="0" w:color="auto"/>
                    <w:left w:val="none" w:sz="0" w:space="0" w:color="auto"/>
                    <w:bottom w:val="none" w:sz="0" w:space="0" w:color="auto"/>
                    <w:right w:val="none" w:sz="0" w:space="0" w:color="auto"/>
                  </w:divBdr>
                  <w:divsChild>
                    <w:div w:id="1080445898">
                      <w:marLeft w:val="750"/>
                      <w:marRight w:val="0"/>
                      <w:marTop w:val="0"/>
                      <w:marBottom w:val="0"/>
                      <w:divBdr>
                        <w:top w:val="none" w:sz="0" w:space="0" w:color="auto"/>
                        <w:left w:val="none" w:sz="0" w:space="0" w:color="auto"/>
                        <w:bottom w:val="none" w:sz="0" w:space="0" w:color="auto"/>
                        <w:right w:val="none" w:sz="0" w:space="0" w:color="auto"/>
                      </w:divBdr>
                    </w:div>
                  </w:divsChild>
                </w:div>
                <w:div w:id="1227035118">
                  <w:marLeft w:val="300"/>
                  <w:marRight w:val="0"/>
                  <w:marTop w:val="75"/>
                  <w:marBottom w:val="0"/>
                  <w:divBdr>
                    <w:top w:val="none" w:sz="0" w:space="0" w:color="auto"/>
                    <w:left w:val="none" w:sz="0" w:space="0" w:color="auto"/>
                    <w:bottom w:val="none" w:sz="0" w:space="0" w:color="auto"/>
                    <w:right w:val="none" w:sz="0" w:space="0" w:color="auto"/>
                  </w:divBdr>
                  <w:divsChild>
                    <w:div w:id="585112659">
                      <w:marLeft w:val="750"/>
                      <w:marRight w:val="0"/>
                      <w:marTop w:val="0"/>
                      <w:marBottom w:val="0"/>
                      <w:divBdr>
                        <w:top w:val="none" w:sz="0" w:space="0" w:color="auto"/>
                        <w:left w:val="none" w:sz="0" w:space="0" w:color="auto"/>
                        <w:bottom w:val="none" w:sz="0" w:space="0" w:color="auto"/>
                        <w:right w:val="none" w:sz="0" w:space="0" w:color="auto"/>
                      </w:divBdr>
                    </w:div>
                    <w:div w:id="969089913">
                      <w:marLeft w:val="750"/>
                      <w:marRight w:val="0"/>
                      <w:marTop w:val="0"/>
                      <w:marBottom w:val="0"/>
                      <w:divBdr>
                        <w:top w:val="none" w:sz="0" w:space="0" w:color="auto"/>
                        <w:left w:val="none" w:sz="0" w:space="0" w:color="auto"/>
                        <w:bottom w:val="none" w:sz="0" w:space="0" w:color="auto"/>
                        <w:right w:val="none" w:sz="0" w:space="0" w:color="auto"/>
                      </w:divBdr>
                    </w:div>
                    <w:div w:id="2036274039">
                      <w:marLeft w:val="750"/>
                      <w:marRight w:val="0"/>
                      <w:marTop w:val="0"/>
                      <w:marBottom w:val="0"/>
                      <w:divBdr>
                        <w:top w:val="none" w:sz="0" w:space="0" w:color="auto"/>
                        <w:left w:val="none" w:sz="0" w:space="0" w:color="auto"/>
                        <w:bottom w:val="none" w:sz="0" w:space="0" w:color="auto"/>
                        <w:right w:val="none" w:sz="0" w:space="0" w:color="auto"/>
                      </w:divBdr>
                    </w:div>
                  </w:divsChild>
                </w:div>
                <w:div w:id="1309167082">
                  <w:marLeft w:val="300"/>
                  <w:marRight w:val="0"/>
                  <w:marTop w:val="75"/>
                  <w:marBottom w:val="0"/>
                  <w:divBdr>
                    <w:top w:val="none" w:sz="0" w:space="0" w:color="auto"/>
                    <w:left w:val="none" w:sz="0" w:space="0" w:color="auto"/>
                    <w:bottom w:val="none" w:sz="0" w:space="0" w:color="auto"/>
                    <w:right w:val="none" w:sz="0" w:space="0" w:color="auto"/>
                  </w:divBdr>
                  <w:divsChild>
                    <w:div w:id="1689481956">
                      <w:marLeft w:val="750"/>
                      <w:marRight w:val="0"/>
                      <w:marTop w:val="0"/>
                      <w:marBottom w:val="0"/>
                      <w:divBdr>
                        <w:top w:val="none" w:sz="0" w:space="0" w:color="auto"/>
                        <w:left w:val="none" w:sz="0" w:space="0" w:color="auto"/>
                        <w:bottom w:val="none" w:sz="0" w:space="0" w:color="auto"/>
                        <w:right w:val="none" w:sz="0" w:space="0" w:color="auto"/>
                      </w:divBdr>
                    </w:div>
                  </w:divsChild>
                </w:div>
                <w:div w:id="421296737">
                  <w:marLeft w:val="300"/>
                  <w:marRight w:val="0"/>
                  <w:marTop w:val="75"/>
                  <w:marBottom w:val="0"/>
                  <w:divBdr>
                    <w:top w:val="none" w:sz="0" w:space="0" w:color="auto"/>
                    <w:left w:val="none" w:sz="0" w:space="0" w:color="auto"/>
                    <w:bottom w:val="none" w:sz="0" w:space="0" w:color="auto"/>
                    <w:right w:val="none" w:sz="0" w:space="0" w:color="auto"/>
                  </w:divBdr>
                  <w:divsChild>
                    <w:div w:id="4722138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1799907">
              <w:marLeft w:val="0"/>
              <w:marRight w:val="0"/>
              <w:marTop w:val="150"/>
              <w:marBottom w:val="150"/>
              <w:divBdr>
                <w:top w:val="none" w:sz="0" w:space="0" w:color="auto"/>
                <w:left w:val="none" w:sz="0" w:space="0" w:color="auto"/>
                <w:bottom w:val="none" w:sz="0" w:space="0" w:color="auto"/>
                <w:right w:val="none" w:sz="0" w:space="0" w:color="auto"/>
              </w:divBdr>
              <w:divsChild>
                <w:div w:id="401485982">
                  <w:marLeft w:val="300"/>
                  <w:marRight w:val="0"/>
                  <w:marTop w:val="75"/>
                  <w:marBottom w:val="0"/>
                  <w:divBdr>
                    <w:top w:val="none" w:sz="0" w:space="0" w:color="auto"/>
                    <w:left w:val="none" w:sz="0" w:space="0" w:color="auto"/>
                    <w:bottom w:val="none" w:sz="0" w:space="0" w:color="auto"/>
                    <w:right w:val="none" w:sz="0" w:space="0" w:color="auto"/>
                  </w:divBdr>
                </w:div>
                <w:div w:id="655229205">
                  <w:marLeft w:val="300"/>
                  <w:marRight w:val="0"/>
                  <w:marTop w:val="75"/>
                  <w:marBottom w:val="0"/>
                  <w:divBdr>
                    <w:top w:val="none" w:sz="0" w:space="0" w:color="auto"/>
                    <w:left w:val="none" w:sz="0" w:space="0" w:color="auto"/>
                    <w:bottom w:val="none" w:sz="0" w:space="0" w:color="auto"/>
                    <w:right w:val="none" w:sz="0" w:space="0" w:color="auto"/>
                  </w:divBdr>
                  <w:divsChild>
                    <w:div w:id="1053507229">
                      <w:marLeft w:val="750"/>
                      <w:marRight w:val="0"/>
                      <w:marTop w:val="0"/>
                      <w:marBottom w:val="0"/>
                      <w:divBdr>
                        <w:top w:val="none" w:sz="0" w:space="0" w:color="auto"/>
                        <w:left w:val="none" w:sz="0" w:space="0" w:color="auto"/>
                        <w:bottom w:val="none" w:sz="0" w:space="0" w:color="auto"/>
                        <w:right w:val="none" w:sz="0" w:space="0" w:color="auto"/>
                      </w:divBdr>
                    </w:div>
                    <w:div w:id="820654842">
                      <w:marLeft w:val="750"/>
                      <w:marRight w:val="0"/>
                      <w:marTop w:val="0"/>
                      <w:marBottom w:val="0"/>
                      <w:divBdr>
                        <w:top w:val="none" w:sz="0" w:space="0" w:color="auto"/>
                        <w:left w:val="none" w:sz="0" w:space="0" w:color="auto"/>
                        <w:bottom w:val="none" w:sz="0" w:space="0" w:color="auto"/>
                        <w:right w:val="none" w:sz="0" w:space="0" w:color="auto"/>
                      </w:divBdr>
                    </w:div>
                  </w:divsChild>
                </w:div>
                <w:div w:id="1387266543">
                  <w:marLeft w:val="300"/>
                  <w:marRight w:val="0"/>
                  <w:marTop w:val="75"/>
                  <w:marBottom w:val="0"/>
                  <w:divBdr>
                    <w:top w:val="none" w:sz="0" w:space="0" w:color="auto"/>
                    <w:left w:val="none" w:sz="0" w:space="0" w:color="auto"/>
                    <w:bottom w:val="none" w:sz="0" w:space="0" w:color="auto"/>
                    <w:right w:val="none" w:sz="0" w:space="0" w:color="auto"/>
                  </w:divBdr>
                  <w:divsChild>
                    <w:div w:id="40831035">
                      <w:marLeft w:val="750"/>
                      <w:marRight w:val="0"/>
                      <w:marTop w:val="0"/>
                      <w:marBottom w:val="0"/>
                      <w:divBdr>
                        <w:top w:val="none" w:sz="0" w:space="0" w:color="auto"/>
                        <w:left w:val="none" w:sz="0" w:space="0" w:color="auto"/>
                        <w:bottom w:val="none" w:sz="0" w:space="0" w:color="auto"/>
                        <w:right w:val="none" w:sz="0" w:space="0" w:color="auto"/>
                      </w:divBdr>
                    </w:div>
                  </w:divsChild>
                </w:div>
                <w:div w:id="97533254">
                  <w:marLeft w:val="300"/>
                  <w:marRight w:val="0"/>
                  <w:marTop w:val="75"/>
                  <w:marBottom w:val="0"/>
                  <w:divBdr>
                    <w:top w:val="none" w:sz="0" w:space="0" w:color="auto"/>
                    <w:left w:val="none" w:sz="0" w:space="0" w:color="auto"/>
                    <w:bottom w:val="none" w:sz="0" w:space="0" w:color="auto"/>
                    <w:right w:val="none" w:sz="0" w:space="0" w:color="auto"/>
                  </w:divBdr>
                  <w:divsChild>
                    <w:div w:id="614604445">
                      <w:marLeft w:val="750"/>
                      <w:marRight w:val="0"/>
                      <w:marTop w:val="0"/>
                      <w:marBottom w:val="0"/>
                      <w:divBdr>
                        <w:top w:val="none" w:sz="0" w:space="0" w:color="auto"/>
                        <w:left w:val="none" w:sz="0" w:space="0" w:color="auto"/>
                        <w:bottom w:val="none" w:sz="0" w:space="0" w:color="auto"/>
                        <w:right w:val="none" w:sz="0" w:space="0" w:color="auto"/>
                      </w:divBdr>
                    </w:div>
                  </w:divsChild>
                </w:div>
                <w:div w:id="528687190">
                  <w:marLeft w:val="300"/>
                  <w:marRight w:val="0"/>
                  <w:marTop w:val="75"/>
                  <w:marBottom w:val="0"/>
                  <w:divBdr>
                    <w:top w:val="none" w:sz="0" w:space="0" w:color="auto"/>
                    <w:left w:val="none" w:sz="0" w:space="0" w:color="auto"/>
                    <w:bottom w:val="none" w:sz="0" w:space="0" w:color="auto"/>
                    <w:right w:val="none" w:sz="0" w:space="0" w:color="auto"/>
                  </w:divBdr>
                  <w:divsChild>
                    <w:div w:id="1225799865">
                      <w:marLeft w:val="750"/>
                      <w:marRight w:val="0"/>
                      <w:marTop w:val="0"/>
                      <w:marBottom w:val="0"/>
                      <w:divBdr>
                        <w:top w:val="none" w:sz="0" w:space="0" w:color="auto"/>
                        <w:left w:val="none" w:sz="0" w:space="0" w:color="auto"/>
                        <w:bottom w:val="none" w:sz="0" w:space="0" w:color="auto"/>
                        <w:right w:val="none" w:sz="0" w:space="0" w:color="auto"/>
                      </w:divBdr>
                    </w:div>
                  </w:divsChild>
                </w:div>
                <w:div w:id="2056151810">
                  <w:marLeft w:val="300"/>
                  <w:marRight w:val="0"/>
                  <w:marTop w:val="75"/>
                  <w:marBottom w:val="0"/>
                  <w:divBdr>
                    <w:top w:val="none" w:sz="0" w:space="0" w:color="auto"/>
                    <w:left w:val="none" w:sz="0" w:space="0" w:color="auto"/>
                    <w:bottom w:val="none" w:sz="0" w:space="0" w:color="auto"/>
                    <w:right w:val="none" w:sz="0" w:space="0" w:color="auto"/>
                  </w:divBdr>
                  <w:divsChild>
                    <w:div w:id="67188956">
                      <w:marLeft w:val="750"/>
                      <w:marRight w:val="0"/>
                      <w:marTop w:val="0"/>
                      <w:marBottom w:val="0"/>
                      <w:divBdr>
                        <w:top w:val="none" w:sz="0" w:space="0" w:color="auto"/>
                        <w:left w:val="none" w:sz="0" w:space="0" w:color="auto"/>
                        <w:bottom w:val="none" w:sz="0" w:space="0" w:color="auto"/>
                        <w:right w:val="none" w:sz="0" w:space="0" w:color="auto"/>
                      </w:divBdr>
                    </w:div>
                  </w:divsChild>
                </w:div>
                <w:div w:id="362899496">
                  <w:marLeft w:val="300"/>
                  <w:marRight w:val="0"/>
                  <w:marTop w:val="75"/>
                  <w:marBottom w:val="0"/>
                  <w:divBdr>
                    <w:top w:val="none" w:sz="0" w:space="0" w:color="auto"/>
                    <w:left w:val="none" w:sz="0" w:space="0" w:color="auto"/>
                    <w:bottom w:val="none" w:sz="0" w:space="0" w:color="auto"/>
                    <w:right w:val="none" w:sz="0" w:space="0" w:color="auto"/>
                  </w:divBdr>
                  <w:divsChild>
                    <w:div w:id="1771045597">
                      <w:marLeft w:val="750"/>
                      <w:marRight w:val="0"/>
                      <w:marTop w:val="0"/>
                      <w:marBottom w:val="0"/>
                      <w:divBdr>
                        <w:top w:val="none" w:sz="0" w:space="0" w:color="auto"/>
                        <w:left w:val="none" w:sz="0" w:space="0" w:color="auto"/>
                        <w:bottom w:val="none" w:sz="0" w:space="0" w:color="auto"/>
                        <w:right w:val="none" w:sz="0" w:space="0" w:color="auto"/>
                      </w:divBdr>
                    </w:div>
                    <w:div w:id="1643924562">
                      <w:marLeft w:val="750"/>
                      <w:marRight w:val="0"/>
                      <w:marTop w:val="0"/>
                      <w:marBottom w:val="0"/>
                      <w:divBdr>
                        <w:top w:val="none" w:sz="0" w:space="0" w:color="auto"/>
                        <w:left w:val="none" w:sz="0" w:space="0" w:color="auto"/>
                        <w:bottom w:val="none" w:sz="0" w:space="0" w:color="auto"/>
                        <w:right w:val="none" w:sz="0" w:space="0" w:color="auto"/>
                      </w:divBdr>
                    </w:div>
                  </w:divsChild>
                </w:div>
                <w:div w:id="1616597064">
                  <w:marLeft w:val="300"/>
                  <w:marRight w:val="0"/>
                  <w:marTop w:val="75"/>
                  <w:marBottom w:val="0"/>
                  <w:divBdr>
                    <w:top w:val="none" w:sz="0" w:space="0" w:color="auto"/>
                    <w:left w:val="none" w:sz="0" w:space="0" w:color="auto"/>
                    <w:bottom w:val="none" w:sz="0" w:space="0" w:color="auto"/>
                    <w:right w:val="none" w:sz="0" w:space="0" w:color="auto"/>
                  </w:divBdr>
                </w:div>
                <w:div w:id="813789652">
                  <w:marLeft w:val="300"/>
                  <w:marRight w:val="0"/>
                  <w:marTop w:val="75"/>
                  <w:marBottom w:val="0"/>
                  <w:divBdr>
                    <w:top w:val="none" w:sz="0" w:space="0" w:color="auto"/>
                    <w:left w:val="none" w:sz="0" w:space="0" w:color="auto"/>
                    <w:bottom w:val="none" w:sz="0" w:space="0" w:color="auto"/>
                    <w:right w:val="none" w:sz="0" w:space="0" w:color="auto"/>
                  </w:divBdr>
                  <w:divsChild>
                    <w:div w:id="1768884007">
                      <w:marLeft w:val="750"/>
                      <w:marRight w:val="0"/>
                      <w:marTop w:val="0"/>
                      <w:marBottom w:val="0"/>
                      <w:divBdr>
                        <w:top w:val="none" w:sz="0" w:space="0" w:color="auto"/>
                        <w:left w:val="none" w:sz="0" w:space="0" w:color="auto"/>
                        <w:bottom w:val="none" w:sz="0" w:space="0" w:color="auto"/>
                        <w:right w:val="none" w:sz="0" w:space="0" w:color="auto"/>
                      </w:divBdr>
                    </w:div>
                    <w:div w:id="1624070041">
                      <w:marLeft w:val="750"/>
                      <w:marRight w:val="0"/>
                      <w:marTop w:val="0"/>
                      <w:marBottom w:val="0"/>
                      <w:divBdr>
                        <w:top w:val="none" w:sz="0" w:space="0" w:color="auto"/>
                        <w:left w:val="none" w:sz="0" w:space="0" w:color="auto"/>
                        <w:bottom w:val="none" w:sz="0" w:space="0" w:color="auto"/>
                        <w:right w:val="none" w:sz="0" w:space="0" w:color="auto"/>
                      </w:divBdr>
                    </w:div>
                  </w:divsChild>
                </w:div>
                <w:div w:id="303895638">
                  <w:marLeft w:val="300"/>
                  <w:marRight w:val="0"/>
                  <w:marTop w:val="75"/>
                  <w:marBottom w:val="0"/>
                  <w:divBdr>
                    <w:top w:val="none" w:sz="0" w:space="0" w:color="auto"/>
                    <w:left w:val="none" w:sz="0" w:space="0" w:color="auto"/>
                    <w:bottom w:val="none" w:sz="0" w:space="0" w:color="auto"/>
                    <w:right w:val="none" w:sz="0" w:space="0" w:color="auto"/>
                  </w:divBdr>
                  <w:divsChild>
                    <w:div w:id="2008244598">
                      <w:marLeft w:val="750"/>
                      <w:marRight w:val="0"/>
                      <w:marTop w:val="0"/>
                      <w:marBottom w:val="0"/>
                      <w:divBdr>
                        <w:top w:val="none" w:sz="0" w:space="0" w:color="auto"/>
                        <w:left w:val="none" w:sz="0" w:space="0" w:color="auto"/>
                        <w:bottom w:val="none" w:sz="0" w:space="0" w:color="auto"/>
                        <w:right w:val="none" w:sz="0" w:space="0" w:color="auto"/>
                      </w:divBdr>
                    </w:div>
                  </w:divsChild>
                </w:div>
                <w:div w:id="259921944">
                  <w:marLeft w:val="300"/>
                  <w:marRight w:val="0"/>
                  <w:marTop w:val="75"/>
                  <w:marBottom w:val="0"/>
                  <w:divBdr>
                    <w:top w:val="none" w:sz="0" w:space="0" w:color="auto"/>
                    <w:left w:val="none" w:sz="0" w:space="0" w:color="auto"/>
                    <w:bottom w:val="none" w:sz="0" w:space="0" w:color="auto"/>
                    <w:right w:val="none" w:sz="0" w:space="0" w:color="auto"/>
                  </w:divBdr>
                  <w:divsChild>
                    <w:div w:id="1039284071">
                      <w:marLeft w:val="750"/>
                      <w:marRight w:val="0"/>
                      <w:marTop w:val="0"/>
                      <w:marBottom w:val="0"/>
                      <w:divBdr>
                        <w:top w:val="none" w:sz="0" w:space="0" w:color="auto"/>
                        <w:left w:val="none" w:sz="0" w:space="0" w:color="auto"/>
                        <w:bottom w:val="none" w:sz="0" w:space="0" w:color="auto"/>
                        <w:right w:val="none" w:sz="0" w:space="0" w:color="auto"/>
                      </w:divBdr>
                    </w:div>
                  </w:divsChild>
                </w:div>
                <w:div w:id="2061467366">
                  <w:marLeft w:val="300"/>
                  <w:marRight w:val="0"/>
                  <w:marTop w:val="75"/>
                  <w:marBottom w:val="0"/>
                  <w:divBdr>
                    <w:top w:val="none" w:sz="0" w:space="0" w:color="auto"/>
                    <w:left w:val="none" w:sz="0" w:space="0" w:color="auto"/>
                    <w:bottom w:val="none" w:sz="0" w:space="0" w:color="auto"/>
                    <w:right w:val="none" w:sz="0" w:space="0" w:color="auto"/>
                  </w:divBdr>
                  <w:divsChild>
                    <w:div w:id="1420061667">
                      <w:marLeft w:val="750"/>
                      <w:marRight w:val="0"/>
                      <w:marTop w:val="0"/>
                      <w:marBottom w:val="0"/>
                      <w:divBdr>
                        <w:top w:val="none" w:sz="0" w:space="0" w:color="auto"/>
                        <w:left w:val="none" w:sz="0" w:space="0" w:color="auto"/>
                        <w:bottom w:val="none" w:sz="0" w:space="0" w:color="auto"/>
                        <w:right w:val="none" w:sz="0" w:space="0" w:color="auto"/>
                      </w:divBdr>
                    </w:div>
                  </w:divsChild>
                </w:div>
                <w:div w:id="1630092933">
                  <w:marLeft w:val="300"/>
                  <w:marRight w:val="0"/>
                  <w:marTop w:val="75"/>
                  <w:marBottom w:val="0"/>
                  <w:divBdr>
                    <w:top w:val="none" w:sz="0" w:space="0" w:color="auto"/>
                    <w:left w:val="none" w:sz="0" w:space="0" w:color="auto"/>
                    <w:bottom w:val="none" w:sz="0" w:space="0" w:color="auto"/>
                    <w:right w:val="none" w:sz="0" w:space="0" w:color="auto"/>
                  </w:divBdr>
                  <w:divsChild>
                    <w:div w:id="1627807828">
                      <w:marLeft w:val="750"/>
                      <w:marRight w:val="0"/>
                      <w:marTop w:val="0"/>
                      <w:marBottom w:val="0"/>
                      <w:divBdr>
                        <w:top w:val="none" w:sz="0" w:space="0" w:color="auto"/>
                        <w:left w:val="none" w:sz="0" w:space="0" w:color="auto"/>
                        <w:bottom w:val="none" w:sz="0" w:space="0" w:color="auto"/>
                        <w:right w:val="none" w:sz="0" w:space="0" w:color="auto"/>
                      </w:divBdr>
                    </w:div>
                    <w:div w:id="654531840">
                      <w:marLeft w:val="750"/>
                      <w:marRight w:val="0"/>
                      <w:marTop w:val="0"/>
                      <w:marBottom w:val="0"/>
                      <w:divBdr>
                        <w:top w:val="none" w:sz="0" w:space="0" w:color="auto"/>
                        <w:left w:val="none" w:sz="0" w:space="0" w:color="auto"/>
                        <w:bottom w:val="none" w:sz="0" w:space="0" w:color="auto"/>
                        <w:right w:val="none" w:sz="0" w:space="0" w:color="auto"/>
                      </w:divBdr>
                    </w:div>
                    <w:div w:id="1942492401">
                      <w:marLeft w:val="750"/>
                      <w:marRight w:val="0"/>
                      <w:marTop w:val="0"/>
                      <w:marBottom w:val="0"/>
                      <w:divBdr>
                        <w:top w:val="none" w:sz="0" w:space="0" w:color="auto"/>
                        <w:left w:val="none" w:sz="0" w:space="0" w:color="auto"/>
                        <w:bottom w:val="none" w:sz="0" w:space="0" w:color="auto"/>
                        <w:right w:val="none" w:sz="0" w:space="0" w:color="auto"/>
                      </w:divBdr>
                    </w:div>
                  </w:divsChild>
                </w:div>
                <w:div w:id="1032151876">
                  <w:marLeft w:val="300"/>
                  <w:marRight w:val="0"/>
                  <w:marTop w:val="75"/>
                  <w:marBottom w:val="0"/>
                  <w:divBdr>
                    <w:top w:val="none" w:sz="0" w:space="0" w:color="auto"/>
                    <w:left w:val="none" w:sz="0" w:space="0" w:color="auto"/>
                    <w:bottom w:val="none" w:sz="0" w:space="0" w:color="auto"/>
                    <w:right w:val="none" w:sz="0" w:space="0" w:color="auto"/>
                  </w:divBdr>
                  <w:divsChild>
                    <w:div w:id="437799693">
                      <w:marLeft w:val="750"/>
                      <w:marRight w:val="0"/>
                      <w:marTop w:val="0"/>
                      <w:marBottom w:val="0"/>
                      <w:divBdr>
                        <w:top w:val="none" w:sz="0" w:space="0" w:color="auto"/>
                        <w:left w:val="none" w:sz="0" w:space="0" w:color="auto"/>
                        <w:bottom w:val="none" w:sz="0" w:space="0" w:color="auto"/>
                        <w:right w:val="none" w:sz="0" w:space="0" w:color="auto"/>
                      </w:divBdr>
                    </w:div>
                  </w:divsChild>
                </w:div>
                <w:div w:id="239600008">
                  <w:marLeft w:val="300"/>
                  <w:marRight w:val="0"/>
                  <w:marTop w:val="75"/>
                  <w:marBottom w:val="0"/>
                  <w:divBdr>
                    <w:top w:val="none" w:sz="0" w:space="0" w:color="auto"/>
                    <w:left w:val="none" w:sz="0" w:space="0" w:color="auto"/>
                    <w:bottom w:val="none" w:sz="0" w:space="0" w:color="auto"/>
                    <w:right w:val="none" w:sz="0" w:space="0" w:color="auto"/>
                  </w:divBdr>
                  <w:divsChild>
                    <w:div w:id="1393120436">
                      <w:marLeft w:val="750"/>
                      <w:marRight w:val="0"/>
                      <w:marTop w:val="0"/>
                      <w:marBottom w:val="0"/>
                      <w:divBdr>
                        <w:top w:val="none" w:sz="0" w:space="0" w:color="auto"/>
                        <w:left w:val="none" w:sz="0" w:space="0" w:color="auto"/>
                        <w:bottom w:val="none" w:sz="0" w:space="0" w:color="auto"/>
                        <w:right w:val="none" w:sz="0" w:space="0" w:color="auto"/>
                      </w:divBdr>
                    </w:div>
                    <w:div w:id="302389961">
                      <w:marLeft w:val="750"/>
                      <w:marRight w:val="0"/>
                      <w:marTop w:val="0"/>
                      <w:marBottom w:val="0"/>
                      <w:divBdr>
                        <w:top w:val="none" w:sz="0" w:space="0" w:color="auto"/>
                        <w:left w:val="none" w:sz="0" w:space="0" w:color="auto"/>
                        <w:bottom w:val="none" w:sz="0" w:space="0" w:color="auto"/>
                        <w:right w:val="none" w:sz="0" w:space="0" w:color="auto"/>
                      </w:divBdr>
                    </w:div>
                  </w:divsChild>
                </w:div>
                <w:div w:id="577977454">
                  <w:marLeft w:val="300"/>
                  <w:marRight w:val="0"/>
                  <w:marTop w:val="75"/>
                  <w:marBottom w:val="0"/>
                  <w:divBdr>
                    <w:top w:val="none" w:sz="0" w:space="0" w:color="auto"/>
                    <w:left w:val="none" w:sz="0" w:space="0" w:color="auto"/>
                    <w:bottom w:val="none" w:sz="0" w:space="0" w:color="auto"/>
                    <w:right w:val="none" w:sz="0" w:space="0" w:color="auto"/>
                  </w:divBdr>
                  <w:divsChild>
                    <w:div w:id="869297180">
                      <w:marLeft w:val="750"/>
                      <w:marRight w:val="0"/>
                      <w:marTop w:val="0"/>
                      <w:marBottom w:val="0"/>
                      <w:divBdr>
                        <w:top w:val="none" w:sz="0" w:space="0" w:color="auto"/>
                        <w:left w:val="none" w:sz="0" w:space="0" w:color="auto"/>
                        <w:bottom w:val="none" w:sz="0" w:space="0" w:color="auto"/>
                        <w:right w:val="none" w:sz="0" w:space="0" w:color="auto"/>
                      </w:divBdr>
                    </w:div>
                  </w:divsChild>
                </w:div>
                <w:div w:id="1938714719">
                  <w:marLeft w:val="300"/>
                  <w:marRight w:val="0"/>
                  <w:marTop w:val="75"/>
                  <w:marBottom w:val="0"/>
                  <w:divBdr>
                    <w:top w:val="none" w:sz="0" w:space="0" w:color="auto"/>
                    <w:left w:val="none" w:sz="0" w:space="0" w:color="auto"/>
                    <w:bottom w:val="none" w:sz="0" w:space="0" w:color="auto"/>
                    <w:right w:val="none" w:sz="0" w:space="0" w:color="auto"/>
                  </w:divBdr>
                  <w:divsChild>
                    <w:div w:id="1452699392">
                      <w:marLeft w:val="750"/>
                      <w:marRight w:val="0"/>
                      <w:marTop w:val="0"/>
                      <w:marBottom w:val="0"/>
                      <w:divBdr>
                        <w:top w:val="none" w:sz="0" w:space="0" w:color="auto"/>
                        <w:left w:val="none" w:sz="0" w:space="0" w:color="auto"/>
                        <w:bottom w:val="none" w:sz="0" w:space="0" w:color="auto"/>
                        <w:right w:val="none" w:sz="0" w:space="0" w:color="auto"/>
                      </w:divBdr>
                    </w:div>
                  </w:divsChild>
                </w:div>
                <w:div w:id="79497244">
                  <w:marLeft w:val="300"/>
                  <w:marRight w:val="0"/>
                  <w:marTop w:val="75"/>
                  <w:marBottom w:val="0"/>
                  <w:divBdr>
                    <w:top w:val="none" w:sz="0" w:space="0" w:color="auto"/>
                    <w:left w:val="none" w:sz="0" w:space="0" w:color="auto"/>
                    <w:bottom w:val="none" w:sz="0" w:space="0" w:color="auto"/>
                    <w:right w:val="none" w:sz="0" w:space="0" w:color="auto"/>
                  </w:divBdr>
                  <w:divsChild>
                    <w:div w:id="531387076">
                      <w:marLeft w:val="750"/>
                      <w:marRight w:val="0"/>
                      <w:marTop w:val="0"/>
                      <w:marBottom w:val="0"/>
                      <w:divBdr>
                        <w:top w:val="none" w:sz="0" w:space="0" w:color="auto"/>
                        <w:left w:val="none" w:sz="0" w:space="0" w:color="auto"/>
                        <w:bottom w:val="none" w:sz="0" w:space="0" w:color="auto"/>
                        <w:right w:val="none" w:sz="0" w:space="0" w:color="auto"/>
                      </w:divBdr>
                    </w:div>
                    <w:div w:id="1267423719">
                      <w:marLeft w:val="750"/>
                      <w:marRight w:val="0"/>
                      <w:marTop w:val="0"/>
                      <w:marBottom w:val="0"/>
                      <w:divBdr>
                        <w:top w:val="none" w:sz="0" w:space="0" w:color="auto"/>
                        <w:left w:val="none" w:sz="0" w:space="0" w:color="auto"/>
                        <w:bottom w:val="none" w:sz="0" w:space="0" w:color="auto"/>
                        <w:right w:val="none" w:sz="0" w:space="0" w:color="auto"/>
                      </w:divBdr>
                    </w:div>
                    <w:div w:id="607584703">
                      <w:marLeft w:val="750"/>
                      <w:marRight w:val="0"/>
                      <w:marTop w:val="0"/>
                      <w:marBottom w:val="0"/>
                      <w:divBdr>
                        <w:top w:val="none" w:sz="0" w:space="0" w:color="auto"/>
                        <w:left w:val="none" w:sz="0" w:space="0" w:color="auto"/>
                        <w:bottom w:val="none" w:sz="0" w:space="0" w:color="auto"/>
                        <w:right w:val="none" w:sz="0" w:space="0" w:color="auto"/>
                      </w:divBdr>
                    </w:div>
                  </w:divsChild>
                </w:div>
                <w:div w:id="474565711">
                  <w:marLeft w:val="300"/>
                  <w:marRight w:val="0"/>
                  <w:marTop w:val="75"/>
                  <w:marBottom w:val="0"/>
                  <w:divBdr>
                    <w:top w:val="none" w:sz="0" w:space="0" w:color="auto"/>
                    <w:left w:val="none" w:sz="0" w:space="0" w:color="auto"/>
                    <w:bottom w:val="none" w:sz="0" w:space="0" w:color="auto"/>
                    <w:right w:val="none" w:sz="0" w:space="0" w:color="auto"/>
                  </w:divBdr>
                </w:div>
                <w:div w:id="600381446">
                  <w:marLeft w:val="300"/>
                  <w:marRight w:val="0"/>
                  <w:marTop w:val="75"/>
                  <w:marBottom w:val="0"/>
                  <w:divBdr>
                    <w:top w:val="none" w:sz="0" w:space="0" w:color="auto"/>
                    <w:left w:val="none" w:sz="0" w:space="0" w:color="auto"/>
                    <w:bottom w:val="none" w:sz="0" w:space="0" w:color="auto"/>
                    <w:right w:val="none" w:sz="0" w:space="0" w:color="auto"/>
                  </w:divBdr>
                </w:div>
                <w:div w:id="1050223013">
                  <w:marLeft w:val="300"/>
                  <w:marRight w:val="0"/>
                  <w:marTop w:val="75"/>
                  <w:marBottom w:val="0"/>
                  <w:divBdr>
                    <w:top w:val="none" w:sz="0" w:space="0" w:color="auto"/>
                    <w:left w:val="none" w:sz="0" w:space="0" w:color="auto"/>
                    <w:bottom w:val="none" w:sz="0" w:space="0" w:color="auto"/>
                    <w:right w:val="none" w:sz="0" w:space="0" w:color="auto"/>
                  </w:divBdr>
                  <w:divsChild>
                    <w:div w:id="893078807">
                      <w:marLeft w:val="750"/>
                      <w:marRight w:val="0"/>
                      <w:marTop w:val="0"/>
                      <w:marBottom w:val="0"/>
                      <w:divBdr>
                        <w:top w:val="none" w:sz="0" w:space="0" w:color="auto"/>
                        <w:left w:val="none" w:sz="0" w:space="0" w:color="auto"/>
                        <w:bottom w:val="none" w:sz="0" w:space="0" w:color="auto"/>
                        <w:right w:val="none" w:sz="0" w:space="0" w:color="auto"/>
                      </w:divBdr>
                    </w:div>
                    <w:div w:id="110713667">
                      <w:marLeft w:val="750"/>
                      <w:marRight w:val="0"/>
                      <w:marTop w:val="0"/>
                      <w:marBottom w:val="0"/>
                      <w:divBdr>
                        <w:top w:val="none" w:sz="0" w:space="0" w:color="auto"/>
                        <w:left w:val="none" w:sz="0" w:space="0" w:color="auto"/>
                        <w:bottom w:val="none" w:sz="0" w:space="0" w:color="auto"/>
                        <w:right w:val="none" w:sz="0" w:space="0" w:color="auto"/>
                      </w:divBdr>
                    </w:div>
                  </w:divsChild>
                </w:div>
                <w:div w:id="1818760254">
                  <w:marLeft w:val="300"/>
                  <w:marRight w:val="0"/>
                  <w:marTop w:val="75"/>
                  <w:marBottom w:val="0"/>
                  <w:divBdr>
                    <w:top w:val="none" w:sz="0" w:space="0" w:color="auto"/>
                    <w:left w:val="none" w:sz="0" w:space="0" w:color="auto"/>
                    <w:bottom w:val="none" w:sz="0" w:space="0" w:color="auto"/>
                    <w:right w:val="none" w:sz="0" w:space="0" w:color="auto"/>
                  </w:divBdr>
                  <w:divsChild>
                    <w:div w:id="961616871">
                      <w:marLeft w:val="750"/>
                      <w:marRight w:val="0"/>
                      <w:marTop w:val="0"/>
                      <w:marBottom w:val="0"/>
                      <w:divBdr>
                        <w:top w:val="none" w:sz="0" w:space="0" w:color="auto"/>
                        <w:left w:val="none" w:sz="0" w:space="0" w:color="auto"/>
                        <w:bottom w:val="none" w:sz="0" w:space="0" w:color="auto"/>
                        <w:right w:val="none" w:sz="0" w:space="0" w:color="auto"/>
                      </w:divBdr>
                    </w:div>
                  </w:divsChild>
                </w:div>
                <w:div w:id="514925879">
                  <w:marLeft w:val="300"/>
                  <w:marRight w:val="0"/>
                  <w:marTop w:val="75"/>
                  <w:marBottom w:val="0"/>
                  <w:divBdr>
                    <w:top w:val="none" w:sz="0" w:space="0" w:color="auto"/>
                    <w:left w:val="none" w:sz="0" w:space="0" w:color="auto"/>
                    <w:bottom w:val="none" w:sz="0" w:space="0" w:color="auto"/>
                    <w:right w:val="none" w:sz="0" w:space="0" w:color="auto"/>
                  </w:divBdr>
                  <w:divsChild>
                    <w:div w:id="432171313">
                      <w:marLeft w:val="750"/>
                      <w:marRight w:val="0"/>
                      <w:marTop w:val="0"/>
                      <w:marBottom w:val="0"/>
                      <w:divBdr>
                        <w:top w:val="none" w:sz="0" w:space="0" w:color="auto"/>
                        <w:left w:val="none" w:sz="0" w:space="0" w:color="auto"/>
                        <w:bottom w:val="none" w:sz="0" w:space="0" w:color="auto"/>
                        <w:right w:val="none" w:sz="0" w:space="0" w:color="auto"/>
                      </w:divBdr>
                    </w:div>
                  </w:divsChild>
                </w:div>
                <w:div w:id="455023052">
                  <w:marLeft w:val="300"/>
                  <w:marRight w:val="0"/>
                  <w:marTop w:val="75"/>
                  <w:marBottom w:val="0"/>
                  <w:divBdr>
                    <w:top w:val="none" w:sz="0" w:space="0" w:color="auto"/>
                    <w:left w:val="none" w:sz="0" w:space="0" w:color="auto"/>
                    <w:bottom w:val="none" w:sz="0" w:space="0" w:color="auto"/>
                    <w:right w:val="none" w:sz="0" w:space="0" w:color="auto"/>
                  </w:divBdr>
                  <w:divsChild>
                    <w:div w:id="953369272">
                      <w:marLeft w:val="750"/>
                      <w:marRight w:val="0"/>
                      <w:marTop w:val="0"/>
                      <w:marBottom w:val="0"/>
                      <w:divBdr>
                        <w:top w:val="none" w:sz="0" w:space="0" w:color="auto"/>
                        <w:left w:val="none" w:sz="0" w:space="0" w:color="auto"/>
                        <w:bottom w:val="none" w:sz="0" w:space="0" w:color="auto"/>
                        <w:right w:val="none" w:sz="0" w:space="0" w:color="auto"/>
                      </w:divBdr>
                    </w:div>
                  </w:divsChild>
                </w:div>
                <w:div w:id="1728992998">
                  <w:marLeft w:val="300"/>
                  <w:marRight w:val="0"/>
                  <w:marTop w:val="75"/>
                  <w:marBottom w:val="0"/>
                  <w:divBdr>
                    <w:top w:val="none" w:sz="0" w:space="0" w:color="auto"/>
                    <w:left w:val="none" w:sz="0" w:space="0" w:color="auto"/>
                    <w:bottom w:val="none" w:sz="0" w:space="0" w:color="auto"/>
                    <w:right w:val="none" w:sz="0" w:space="0" w:color="auto"/>
                  </w:divBdr>
                  <w:divsChild>
                    <w:div w:id="1203790355">
                      <w:marLeft w:val="750"/>
                      <w:marRight w:val="0"/>
                      <w:marTop w:val="0"/>
                      <w:marBottom w:val="0"/>
                      <w:divBdr>
                        <w:top w:val="none" w:sz="0" w:space="0" w:color="auto"/>
                        <w:left w:val="none" w:sz="0" w:space="0" w:color="auto"/>
                        <w:bottom w:val="none" w:sz="0" w:space="0" w:color="auto"/>
                        <w:right w:val="none" w:sz="0" w:space="0" w:color="auto"/>
                      </w:divBdr>
                    </w:div>
                    <w:div w:id="248083797">
                      <w:marLeft w:val="750"/>
                      <w:marRight w:val="0"/>
                      <w:marTop w:val="0"/>
                      <w:marBottom w:val="0"/>
                      <w:divBdr>
                        <w:top w:val="none" w:sz="0" w:space="0" w:color="auto"/>
                        <w:left w:val="none" w:sz="0" w:space="0" w:color="auto"/>
                        <w:bottom w:val="none" w:sz="0" w:space="0" w:color="auto"/>
                        <w:right w:val="none" w:sz="0" w:space="0" w:color="auto"/>
                      </w:divBdr>
                    </w:div>
                    <w:div w:id="2006393007">
                      <w:marLeft w:val="750"/>
                      <w:marRight w:val="0"/>
                      <w:marTop w:val="0"/>
                      <w:marBottom w:val="0"/>
                      <w:divBdr>
                        <w:top w:val="none" w:sz="0" w:space="0" w:color="auto"/>
                        <w:left w:val="none" w:sz="0" w:space="0" w:color="auto"/>
                        <w:bottom w:val="none" w:sz="0" w:space="0" w:color="auto"/>
                        <w:right w:val="none" w:sz="0" w:space="0" w:color="auto"/>
                      </w:divBdr>
                    </w:div>
                  </w:divsChild>
                </w:div>
                <w:div w:id="653802535">
                  <w:marLeft w:val="300"/>
                  <w:marRight w:val="0"/>
                  <w:marTop w:val="75"/>
                  <w:marBottom w:val="0"/>
                  <w:divBdr>
                    <w:top w:val="none" w:sz="0" w:space="0" w:color="auto"/>
                    <w:left w:val="none" w:sz="0" w:space="0" w:color="auto"/>
                    <w:bottom w:val="none" w:sz="0" w:space="0" w:color="auto"/>
                    <w:right w:val="none" w:sz="0" w:space="0" w:color="auto"/>
                  </w:divBdr>
                  <w:divsChild>
                    <w:div w:id="1649476346">
                      <w:marLeft w:val="750"/>
                      <w:marRight w:val="0"/>
                      <w:marTop w:val="0"/>
                      <w:marBottom w:val="0"/>
                      <w:divBdr>
                        <w:top w:val="none" w:sz="0" w:space="0" w:color="auto"/>
                        <w:left w:val="none" w:sz="0" w:space="0" w:color="auto"/>
                        <w:bottom w:val="none" w:sz="0" w:space="0" w:color="auto"/>
                        <w:right w:val="none" w:sz="0" w:space="0" w:color="auto"/>
                      </w:divBdr>
                    </w:div>
                  </w:divsChild>
                </w:div>
                <w:div w:id="952595709">
                  <w:marLeft w:val="300"/>
                  <w:marRight w:val="0"/>
                  <w:marTop w:val="75"/>
                  <w:marBottom w:val="0"/>
                  <w:divBdr>
                    <w:top w:val="none" w:sz="0" w:space="0" w:color="auto"/>
                    <w:left w:val="none" w:sz="0" w:space="0" w:color="auto"/>
                    <w:bottom w:val="none" w:sz="0" w:space="0" w:color="auto"/>
                    <w:right w:val="none" w:sz="0" w:space="0" w:color="auto"/>
                  </w:divBdr>
                  <w:divsChild>
                    <w:div w:id="1057818437">
                      <w:marLeft w:val="750"/>
                      <w:marRight w:val="0"/>
                      <w:marTop w:val="0"/>
                      <w:marBottom w:val="0"/>
                      <w:divBdr>
                        <w:top w:val="none" w:sz="0" w:space="0" w:color="auto"/>
                        <w:left w:val="none" w:sz="0" w:space="0" w:color="auto"/>
                        <w:bottom w:val="none" w:sz="0" w:space="0" w:color="auto"/>
                        <w:right w:val="none" w:sz="0" w:space="0" w:color="auto"/>
                      </w:divBdr>
                    </w:div>
                    <w:div w:id="2062711781">
                      <w:marLeft w:val="750"/>
                      <w:marRight w:val="0"/>
                      <w:marTop w:val="0"/>
                      <w:marBottom w:val="0"/>
                      <w:divBdr>
                        <w:top w:val="none" w:sz="0" w:space="0" w:color="auto"/>
                        <w:left w:val="none" w:sz="0" w:space="0" w:color="auto"/>
                        <w:bottom w:val="none" w:sz="0" w:space="0" w:color="auto"/>
                        <w:right w:val="none" w:sz="0" w:space="0" w:color="auto"/>
                      </w:divBdr>
                    </w:div>
                  </w:divsChild>
                </w:div>
                <w:div w:id="1446534583">
                  <w:marLeft w:val="300"/>
                  <w:marRight w:val="0"/>
                  <w:marTop w:val="75"/>
                  <w:marBottom w:val="0"/>
                  <w:divBdr>
                    <w:top w:val="none" w:sz="0" w:space="0" w:color="auto"/>
                    <w:left w:val="none" w:sz="0" w:space="0" w:color="auto"/>
                    <w:bottom w:val="none" w:sz="0" w:space="0" w:color="auto"/>
                    <w:right w:val="none" w:sz="0" w:space="0" w:color="auto"/>
                  </w:divBdr>
                  <w:divsChild>
                    <w:div w:id="1149832398">
                      <w:marLeft w:val="750"/>
                      <w:marRight w:val="0"/>
                      <w:marTop w:val="0"/>
                      <w:marBottom w:val="0"/>
                      <w:divBdr>
                        <w:top w:val="none" w:sz="0" w:space="0" w:color="auto"/>
                        <w:left w:val="none" w:sz="0" w:space="0" w:color="auto"/>
                        <w:bottom w:val="none" w:sz="0" w:space="0" w:color="auto"/>
                        <w:right w:val="none" w:sz="0" w:space="0" w:color="auto"/>
                      </w:divBdr>
                    </w:div>
                  </w:divsChild>
                </w:div>
                <w:div w:id="1248659447">
                  <w:marLeft w:val="300"/>
                  <w:marRight w:val="0"/>
                  <w:marTop w:val="75"/>
                  <w:marBottom w:val="0"/>
                  <w:divBdr>
                    <w:top w:val="none" w:sz="0" w:space="0" w:color="auto"/>
                    <w:left w:val="none" w:sz="0" w:space="0" w:color="auto"/>
                    <w:bottom w:val="none" w:sz="0" w:space="0" w:color="auto"/>
                    <w:right w:val="none" w:sz="0" w:space="0" w:color="auto"/>
                  </w:divBdr>
                  <w:divsChild>
                    <w:div w:id="1720545313">
                      <w:marLeft w:val="750"/>
                      <w:marRight w:val="0"/>
                      <w:marTop w:val="0"/>
                      <w:marBottom w:val="0"/>
                      <w:divBdr>
                        <w:top w:val="none" w:sz="0" w:space="0" w:color="auto"/>
                        <w:left w:val="none" w:sz="0" w:space="0" w:color="auto"/>
                        <w:bottom w:val="none" w:sz="0" w:space="0" w:color="auto"/>
                        <w:right w:val="none" w:sz="0" w:space="0" w:color="auto"/>
                      </w:divBdr>
                    </w:div>
                  </w:divsChild>
                </w:div>
                <w:div w:id="433212198">
                  <w:marLeft w:val="300"/>
                  <w:marRight w:val="0"/>
                  <w:marTop w:val="75"/>
                  <w:marBottom w:val="0"/>
                  <w:divBdr>
                    <w:top w:val="none" w:sz="0" w:space="0" w:color="auto"/>
                    <w:left w:val="none" w:sz="0" w:space="0" w:color="auto"/>
                    <w:bottom w:val="none" w:sz="0" w:space="0" w:color="auto"/>
                    <w:right w:val="none" w:sz="0" w:space="0" w:color="auto"/>
                  </w:divBdr>
                  <w:divsChild>
                    <w:div w:id="606818515">
                      <w:marLeft w:val="750"/>
                      <w:marRight w:val="0"/>
                      <w:marTop w:val="0"/>
                      <w:marBottom w:val="0"/>
                      <w:divBdr>
                        <w:top w:val="none" w:sz="0" w:space="0" w:color="auto"/>
                        <w:left w:val="none" w:sz="0" w:space="0" w:color="auto"/>
                        <w:bottom w:val="none" w:sz="0" w:space="0" w:color="auto"/>
                        <w:right w:val="none" w:sz="0" w:space="0" w:color="auto"/>
                      </w:divBdr>
                    </w:div>
                    <w:div w:id="1125001857">
                      <w:marLeft w:val="750"/>
                      <w:marRight w:val="0"/>
                      <w:marTop w:val="0"/>
                      <w:marBottom w:val="0"/>
                      <w:divBdr>
                        <w:top w:val="none" w:sz="0" w:space="0" w:color="auto"/>
                        <w:left w:val="none" w:sz="0" w:space="0" w:color="auto"/>
                        <w:bottom w:val="none" w:sz="0" w:space="0" w:color="auto"/>
                        <w:right w:val="none" w:sz="0" w:space="0" w:color="auto"/>
                      </w:divBdr>
                    </w:div>
                    <w:div w:id="657684506">
                      <w:marLeft w:val="750"/>
                      <w:marRight w:val="0"/>
                      <w:marTop w:val="0"/>
                      <w:marBottom w:val="0"/>
                      <w:divBdr>
                        <w:top w:val="none" w:sz="0" w:space="0" w:color="auto"/>
                        <w:left w:val="none" w:sz="0" w:space="0" w:color="auto"/>
                        <w:bottom w:val="none" w:sz="0" w:space="0" w:color="auto"/>
                        <w:right w:val="none" w:sz="0" w:space="0" w:color="auto"/>
                      </w:divBdr>
                    </w:div>
                  </w:divsChild>
                </w:div>
                <w:div w:id="398014531">
                  <w:marLeft w:val="300"/>
                  <w:marRight w:val="0"/>
                  <w:marTop w:val="75"/>
                  <w:marBottom w:val="0"/>
                  <w:divBdr>
                    <w:top w:val="none" w:sz="0" w:space="0" w:color="auto"/>
                    <w:left w:val="none" w:sz="0" w:space="0" w:color="auto"/>
                    <w:bottom w:val="none" w:sz="0" w:space="0" w:color="auto"/>
                    <w:right w:val="none" w:sz="0" w:space="0" w:color="auto"/>
                  </w:divBdr>
                </w:div>
                <w:div w:id="1948543863">
                  <w:marLeft w:val="300"/>
                  <w:marRight w:val="0"/>
                  <w:marTop w:val="75"/>
                  <w:marBottom w:val="0"/>
                  <w:divBdr>
                    <w:top w:val="none" w:sz="0" w:space="0" w:color="auto"/>
                    <w:left w:val="none" w:sz="0" w:space="0" w:color="auto"/>
                    <w:bottom w:val="none" w:sz="0" w:space="0" w:color="auto"/>
                    <w:right w:val="none" w:sz="0" w:space="0" w:color="auto"/>
                  </w:divBdr>
                </w:div>
                <w:div w:id="1286153012">
                  <w:marLeft w:val="300"/>
                  <w:marRight w:val="0"/>
                  <w:marTop w:val="75"/>
                  <w:marBottom w:val="0"/>
                  <w:divBdr>
                    <w:top w:val="none" w:sz="0" w:space="0" w:color="auto"/>
                    <w:left w:val="none" w:sz="0" w:space="0" w:color="auto"/>
                    <w:bottom w:val="none" w:sz="0" w:space="0" w:color="auto"/>
                    <w:right w:val="none" w:sz="0" w:space="0" w:color="auto"/>
                  </w:divBdr>
                  <w:divsChild>
                    <w:div w:id="1610166550">
                      <w:marLeft w:val="750"/>
                      <w:marRight w:val="0"/>
                      <w:marTop w:val="0"/>
                      <w:marBottom w:val="0"/>
                      <w:divBdr>
                        <w:top w:val="none" w:sz="0" w:space="0" w:color="auto"/>
                        <w:left w:val="none" w:sz="0" w:space="0" w:color="auto"/>
                        <w:bottom w:val="none" w:sz="0" w:space="0" w:color="auto"/>
                        <w:right w:val="none" w:sz="0" w:space="0" w:color="auto"/>
                      </w:divBdr>
                    </w:div>
                    <w:div w:id="834342578">
                      <w:marLeft w:val="750"/>
                      <w:marRight w:val="0"/>
                      <w:marTop w:val="0"/>
                      <w:marBottom w:val="0"/>
                      <w:divBdr>
                        <w:top w:val="none" w:sz="0" w:space="0" w:color="auto"/>
                        <w:left w:val="none" w:sz="0" w:space="0" w:color="auto"/>
                        <w:bottom w:val="none" w:sz="0" w:space="0" w:color="auto"/>
                        <w:right w:val="none" w:sz="0" w:space="0" w:color="auto"/>
                      </w:divBdr>
                    </w:div>
                  </w:divsChild>
                </w:div>
                <w:div w:id="1422484196">
                  <w:marLeft w:val="300"/>
                  <w:marRight w:val="0"/>
                  <w:marTop w:val="75"/>
                  <w:marBottom w:val="0"/>
                  <w:divBdr>
                    <w:top w:val="none" w:sz="0" w:space="0" w:color="auto"/>
                    <w:left w:val="none" w:sz="0" w:space="0" w:color="auto"/>
                    <w:bottom w:val="none" w:sz="0" w:space="0" w:color="auto"/>
                    <w:right w:val="none" w:sz="0" w:space="0" w:color="auto"/>
                  </w:divBdr>
                  <w:divsChild>
                    <w:div w:id="208537112">
                      <w:marLeft w:val="750"/>
                      <w:marRight w:val="0"/>
                      <w:marTop w:val="0"/>
                      <w:marBottom w:val="0"/>
                      <w:divBdr>
                        <w:top w:val="none" w:sz="0" w:space="0" w:color="auto"/>
                        <w:left w:val="none" w:sz="0" w:space="0" w:color="auto"/>
                        <w:bottom w:val="none" w:sz="0" w:space="0" w:color="auto"/>
                        <w:right w:val="none" w:sz="0" w:space="0" w:color="auto"/>
                      </w:divBdr>
                    </w:div>
                  </w:divsChild>
                </w:div>
                <w:div w:id="967858166">
                  <w:marLeft w:val="300"/>
                  <w:marRight w:val="0"/>
                  <w:marTop w:val="75"/>
                  <w:marBottom w:val="0"/>
                  <w:divBdr>
                    <w:top w:val="none" w:sz="0" w:space="0" w:color="auto"/>
                    <w:left w:val="none" w:sz="0" w:space="0" w:color="auto"/>
                    <w:bottom w:val="none" w:sz="0" w:space="0" w:color="auto"/>
                    <w:right w:val="none" w:sz="0" w:space="0" w:color="auto"/>
                  </w:divBdr>
                  <w:divsChild>
                    <w:div w:id="1634095988">
                      <w:marLeft w:val="750"/>
                      <w:marRight w:val="0"/>
                      <w:marTop w:val="0"/>
                      <w:marBottom w:val="0"/>
                      <w:divBdr>
                        <w:top w:val="none" w:sz="0" w:space="0" w:color="auto"/>
                        <w:left w:val="none" w:sz="0" w:space="0" w:color="auto"/>
                        <w:bottom w:val="none" w:sz="0" w:space="0" w:color="auto"/>
                        <w:right w:val="none" w:sz="0" w:space="0" w:color="auto"/>
                      </w:divBdr>
                    </w:div>
                  </w:divsChild>
                </w:div>
                <w:div w:id="1907641646">
                  <w:marLeft w:val="300"/>
                  <w:marRight w:val="0"/>
                  <w:marTop w:val="75"/>
                  <w:marBottom w:val="0"/>
                  <w:divBdr>
                    <w:top w:val="none" w:sz="0" w:space="0" w:color="auto"/>
                    <w:left w:val="none" w:sz="0" w:space="0" w:color="auto"/>
                    <w:bottom w:val="none" w:sz="0" w:space="0" w:color="auto"/>
                    <w:right w:val="none" w:sz="0" w:space="0" w:color="auto"/>
                  </w:divBdr>
                  <w:divsChild>
                    <w:div w:id="349725062">
                      <w:marLeft w:val="750"/>
                      <w:marRight w:val="0"/>
                      <w:marTop w:val="0"/>
                      <w:marBottom w:val="0"/>
                      <w:divBdr>
                        <w:top w:val="none" w:sz="0" w:space="0" w:color="auto"/>
                        <w:left w:val="none" w:sz="0" w:space="0" w:color="auto"/>
                        <w:bottom w:val="none" w:sz="0" w:space="0" w:color="auto"/>
                        <w:right w:val="none" w:sz="0" w:space="0" w:color="auto"/>
                      </w:divBdr>
                    </w:div>
                  </w:divsChild>
                </w:div>
                <w:div w:id="25714006">
                  <w:marLeft w:val="300"/>
                  <w:marRight w:val="0"/>
                  <w:marTop w:val="75"/>
                  <w:marBottom w:val="0"/>
                  <w:divBdr>
                    <w:top w:val="none" w:sz="0" w:space="0" w:color="auto"/>
                    <w:left w:val="none" w:sz="0" w:space="0" w:color="auto"/>
                    <w:bottom w:val="none" w:sz="0" w:space="0" w:color="auto"/>
                    <w:right w:val="none" w:sz="0" w:space="0" w:color="auto"/>
                  </w:divBdr>
                  <w:divsChild>
                    <w:div w:id="89661183">
                      <w:marLeft w:val="750"/>
                      <w:marRight w:val="0"/>
                      <w:marTop w:val="0"/>
                      <w:marBottom w:val="0"/>
                      <w:divBdr>
                        <w:top w:val="none" w:sz="0" w:space="0" w:color="auto"/>
                        <w:left w:val="none" w:sz="0" w:space="0" w:color="auto"/>
                        <w:bottom w:val="none" w:sz="0" w:space="0" w:color="auto"/>
                        <w:right w:val="none" w:sz="0" w:space="0" w:color="auto"/>
                      </w:divBdr>
                    </w:div>
                    <w:div w:id="643461533">
                      <w:marLeft w:val="750"/>
                      <w:marRight w:val="0"/>
                      <w:marTop w:val="0"/>
                      <w:marBottom w:val="0"/>
                      <w:divBdr>
                        <w:top w:val="none" w:sz="0" w:space="0" w:color="auto"/>
                        <w:left w:val="none" w:sz="0" w:space="0" w:color="auto"/>
                        <w:bottom w:val="none" w:sz="0" w:space="0" w:color="auto"/>
                        <w:right w:val="none" w:sz="0" w:space="0" w:color="auto"/>
                      </w:divBdr>
                    </w:div>
                    <w:div w:id="980505069">
                      <w:marLeft w:val="750"/>
                      <w:marRight w:val="0"/>
                      <w:marTop w:val="0"/>
                      <w:marBottom w:val="0"/>
                      <w:divBdr>
                        <w:top w:val="none" w:sz="0" w:space="0" w:color="auto"/>
                        <w:left w:val="none" w:sz="0" w:space="0" w:color="auto"/>
                        <w:bottom w:val="none" w:sz="0" w:space="0" w:color="auto"/>
                        <w:right w:val="none" w:sz="0" w:space="0" w:color="auto"/>
                      </w:divBdr>
                    </w:div>
                  </w:divsChild>
                </w:div>
                <w:div w:id="902564479">
                  <w:marLeft w:val="300"/>
                  <w:marRight w:val="0"/>
                  <w:marTop w:val="75"/>
                  <w:marBottom w:val="0"/>
                  <w:divBdr>
                    <w:top w:val="none" w:sz="0" w:space="0" w:color="auto"/>
                    <w:left w:val="none" w:sz="0" w:space="0" w:color="auto"/>
                    <w:bottom w:val="none" w:sz="0" w:space="0" w:color="auto"/>
                    <w:right w:val="none" w:sz="0" w:space="0" w:color="auto"/>
                  </w:divBdr>
                  <w:divsChild>
                    <w:div w:id="1079330909">
                      <w:marLeft w:val="750"/>
                      <w:marRight w:val="0"/>
                      <w:marTop w:val="0"/>
                      <w:marBottom w:val="0"/>
                      <w:divBdr>
                        <w:top w:val="none" w:sz="0" w:space="0" w:color="auto"/>
                        <w:left w:val="none" w:sz="0" w:space="0" w:color="auto"/>
                        <w:bottom w:val="none" w:sz="0" w:space="0" w:color="auto"/>
                        <w:right w:val="none" w:sz="0" w:space="0" w:color="auto"/>
                      </w:divBdr>
                    </w:div>
                  </w:divsChild>
                </w:div>
                <w:div w:id="1785076330">
                  <w:marLeft w:val="300"/>
                  <w:marRight w:val="0"/>
                  <w:marTop w:val="75"/>
                  <w:marBottom w:val="0"/>
                  <w:divBdr>
                    <w:top w:val="none" w:sz="0" w:space="0" w:color="auto"/>
                    <w:left w:val="none" w:sz="0" w:space="0" w:color="auto"/>
                    <w:bottom w:val="none" w:sz="0" w:space="0" w:color="auto"/>
                    <w:right w:val="none" w:sz="0" w:space="0" w:color="auto"/>
                  </w:divBdr>
                  <w:divsChild>
                    <w:div w:id="1182353940">
                      <w:marLeft w:val="750"/>
                      <w:marRight w:val="0"/>
                      <w:marTop w:val="0"/>
                      <w:marBottom w:val="0"/>
                      <w:divBdr>
                        <w:top w:val="none" w:sz="0" w:space="0" w:color="auto"/>
                        <w:left w:val="none" w:sz="0" w:space="0" w:color="auto"/>
                        <w:bottom w:val="none" w:sz="0" w:space="0" w:color="auto"/>
                        <w:right w:val="none" w:sz="0" w:space="0" w:color="auto"/>
                      </w:divBdr>
                    </w:div>
                    <w:div w:id="10644123">
                      <w:marLeft w:val="750"/>
                      <w:marRight w:val="0"/>
                      <w:marTop w:val="0"/>
                      <w:marBottom w:val="0"/>
                      <w:divBdr>
                        <w:top w:val="none" w:sz="0" w:space="0" w:color="auto"/>
                        <w:left w:val="none" w:sz="0" w:space="0" w:color="auto"/>
                        <w:bottom w:val="none" w:sz="0" w:space="0" w:color="auto"/>
                        <w:right w:val="none" w:sz="0" w:space="0" w:color="auto"/>
                      </w:divBdr>
                    </w:div>
                  </w:divsChild>
                </w:div>
                <w:div w:id="5447739">
                  <w:marLeft w:val="300"/>
                  <w:marRight w:val="0"/>
                  <w:marTop w:val="75"/>
                  <w:marBottom w:val="0"/>
                  <w:divBdr>
                    <w:top w:val="none" w:sz="0" w:space="0" w:color="auto"/>
                    <w:left w:val="none" w:sz="0" w:space="0" w:color="auto"/>
                    <w:bottom w:val="none" w:sz="0" w:space="0" w:color="auto"/>
                    <w:right w:val="none" w:sz="0" w:space="0" w:color="auto"/>
                  </w:divBdr>
                  <w:divsChild>
                    <w:div w:id="1905721657">
                      <w:marLeft w:val="750"/>
                      <w:marRight w:val="0"/>
                      <w:marTop w:val="0"/>
                      <w:marBottom w:val="0"/>
                      <w:divBdr>
                        <w:top w:val="none" w:sz="0" w:space="0" w:color="auto"/>
                        <w:left w:val="none" w:sz="0" w:space="0" w:color="auto"/>
                        <w:bottom w:val="none" w:sz="0" w:space="0" w:color="auto"/>
                        <w:right w:val="none" w:sz="0" w:space="0" w:color="auto"/>
                      </w:divBdr>
                    </w:div>
                  </w:divsChild>
                </w:div>
                <w:div w:id="1286430423">
                  <w:marLeft w:val="300"/>
                  <w:marRight w:val="0"/>
                  <w:marTop w:val="75"/>
                  <w:marBottom w:val="0"/>
                  <w:divBdr>
                    <w:top w:val="none" w:sz="0" w:space="0" w:color="auto"/>
                    <w:left w:val="none" w:sz="0" w:space="0" w:color="auto"/>
                    <w:bottom w:val="none" w:sz="0" w:space="0" w:color="auto"/>
                    <w:right w:val="none" w:sz="0" w:space="0" w:color="auto"/>
                  </w:divBdr>
                  <w:divsChild>
                    <w:div w:id="285620824">
                      <w:marLeft w:val="750"/>
                      <w:marRight w:val="0"/>
                      <w:marTop w:val="0"/>
                      <w:marBottom w:val="0"/>
                      <w:divBdr>
                        <w:top w:val="none" w:sz="0" w:space="0" w:color="auto"/>
                        <w:left w:val="none" w:sz="0" w:space="0" w:color="auto"/>
                        <w:bottom w:val="none" w:sz="0" w:space="0" w:color="auto"/>
                        <w:right w:val="none" w:sz="0" w:space="0" w:color="auto"/>
                      </w:divBdr>
                    </w:div>
                  </w:divsChild>
                </w:div>
                <w:div w:id="168062462">
                  <w:marLeft w:val="300"/>
                  <w:marRight w:val="0"/>
                  <w:marTop w:val="75"/>
                  <w:marBottom w:val="0"/>
                  <w:divBdr>
                    <w:top w:val="none" w:sz="0" w:space="0" w:color="auto"/>
                    <w:left w:val="none" w:sz="0" w:space="0" w:color="auto"/>
                    <w:bottom w:val="none" w:sz="0" w:space="0" w:color="auto"/>
                    <w:right w:val="none" w:sz="0" w:space="0" w:color="auto"/>
                  </w:divBdr>
                  <w:divsChild>
                    <w:div w:id="303773803">
                      <w:marLeft w:val="750"/>
                      <w:marRight w:val="0"/>
                      <w:marTop w:val="0"/>
                      <w:marBottom w:val="0"/>
                      <w:divBdr>
                        <w:top w:val="none" w:sz="0" w:space="0" w:color="auto"/>
                        <w:left w:val="none" w:sz="0" w:space="0" w:color="auto"/>
                        <w:bottom w:val="none" w:sz="0" w:space="0" w:color="auto"/>
                        <w:right w:val="none" w:sz="0" w:space="0" w:color="auto"/>
                      </w:divBdr>
                    </w:div>
                    <w:div w:id="70393365">
                      <w:marLeft w:val="750"/>
                      <w:marRight w:val="0"/>
                      <w:marTop w:val="0"/>
                      <w:marBottom w:val="0"/>
                      <w:divBdr>
                        <w:top w:val="none" w:sz="0" w:space="0" w:color="auto"/>
                        <w:left w:val="none" w:sz="0" w:space="0" w:color="auto"/>
                        <w:bottom w:val="none" w:sz="0" w:space="0" w:color="auto"/>
                        <w:right w:val="none" w:sz="0" w:space="0" w:color="auto"/>
                      </w:divBdr>
                    </w:div>
                    <w:div w:id="533660382">
                      <w:marLeft w:val="750"/>
                      <w:marRight w:val="0"/>
                      <w:marTop w:val="0"/>
                      <w:marBottom w:val="0"/>
                      <w:divBdr>
                        <w:top w:val="none" w:sz="0" w:space="0" w:color="auto"/>
                        <w:left w:val="none" w:sz="0" w:space="0" w:color="auto"/>
                        <w:bottom w:val="none" w:sz="0" w:space="0" w:color="auto"/>
                        <w:right w:val="none" w:sz="0" w:space="0" w:color="auto"/>
                      </w:divBdr>
                    </w:div>
                  </w:divsChild>
                </w:div>
                <w:div w:id="1501626855">
                  <w:marLeft w:val="300"/>
                  <w:marRight w:val="0"/>
                  <w:marTop w:val="75"/>
                  <w:marBottom w:val="0"/>
                  <w:divBdr>
                    <w:top w:val="none" w:sz="0" w:space="0" w:color="auto"/>
                    <w:left w:val="none" w:sz="0" w:space="0" w:color="auto"/>
                    <w:bottom w:val="none" w:sz="0" w:space="0" w:color="auto"/>
                    <w:right w:val="none" w:sz="0" w:space="0" w:color="auto"/>
                  </w:divBdr>
                </w:div>
              </w:divsChild>
            </w:div>
            <w:div w:id="1565289099">
              <w:marLeft w:val="0"/>
              <w:marRight w:val="0"/>
              <w:marTop w:val="150"/>
              <w:marBottom w:val="150"/>
              <w:divBdr>
                <w:top w:val="none" w:sz="0" w:space="0" w:color="auto"/>
                <w:left w:val="none" w:sz="0" w:space="0" w:color="auto"/>
                <w:bottom w:val="none" w:sz="0" w:space="0" w:color="auto"/>
                <w:right w:val="none" w:sz="0" w:space="0" w:color="auto"/>
              </w:divBdr>
              <w:divsChild>
                <w:div w:id="465851101">
                  <w:marLeft w:val="300"/>
                  <w:marRight w:val="0"/>
                  <w:marTop w:val="75"/>
                  <w:marBottom w:val="0"/>
                  <w:divBdr>
                    <w:top w:val="none" w:sz="0" w:space="0" w:color="auto"/>
                    <w:left w:val="none" w:sz="0" w:space="0" w:color="auto"/>
                    <w:bottom w:val="none" w:sz="0" w:space="0" w:color="auto"/>
                    <w:right w:val="none" w:sz="0" w:space="0" w:color="auto"/>
                  </w:divBdr>
                </w:div>
                <w:div w:id="2144690914">
                  <w:marLeft w:val="300"/>
                  <w:marRight w:val="0"/>
                  <w:marTop w:val="75"/>
                  <w:marBottom w:val="0"/>
                  <w:divBdr>
                    <w:top w:val="none" w:sz="0" w:space="0" w:color="auto"/>
                    <w:left w:val="none" w:sz="0" w:space="0" w:color="auto"/>
                    <w:bottom w:val="none" w:sz="0" w:space="0" w:color="auto"/>
                    <w:right w:val="none" w:sz="0" w:space="0" w:color="auto"/>
                  </w:divBdr>
                  <w:divsChild>
                    <w:div w:id="197745650">
                      <w:marLeft w:val="750"/>
                      <w:marRight w:val="0"/>
                      <w:marTop w:val="0"/>
                      <w:marBottom w:val="0"/>
                      <w:divBdr>
                        <w:top w:val="none" w:sz="0" w:space="0" w:color="auto"/>
                        <w:left w:val="none" w:sz="0" w:space="0" w:color="auto"/>
                        <w:bottom w:val="none" w:sz="0" w:space="0" w:color="auto"/>
                        <w:right w:val="none" w:sz="0" w:space="0" w:color="auto"/>
                      </w:divBdr>
                    </w:div>
                  </w:divsChild>
                </w:div>
                <w:div w:id="213154880">
                  <w:marLeft w:val="300"/>
                  <w:marRight w:val="0"/>
                  <w:marTop w:val="75"/>
                  <w:marBottom w:val="0"/>
                  <w:divBdr>
                    <w:top w:val="none" w:sz="0" w:space="0" w:color="auto"/>
                    <w:left w:val="none" w:sz="0" w:space="0" w:color="auto"/>
                    <w:bottom w:val="none" w:sz="0" w:space="0" w:color="auto"/>
                    <w:right w:val="none" w:sz="0" w:space="0" w:color="auto"/>
                  </w:divBdr>
                  <w:divsChild>
                    <w:div w:id="2089951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0645758">
              <w:marLeft w:val="0"/>
              <w:marRight w:val="0"/>
              <w:marTop w:val="150"/>
              <w:marBottom w:val="150"/>
              <w:divBdr>
                <w:top w:val="none" w:sz="0" w:space="0" w:color="auto"/>
                <w:left w:val="none" w:sz="0" w:space="0" w:color="auto"/>
                <w:bottom w:val="none" w:sz="0" w:space="0" w:color="auto"/>
                <w:right w:val="none" w:sz="0" w:space="0" w:color="auto"/>
              </w:divBdr>
              <w:divsChild>
                <w:div w:id="253629053">
                  <w:marLeft w:val="300"/>
                  <w:marRight w:val="0"/>
                  <w:marTop w:val="75"/>
                  <w:marBottom w:val="0"/>
                  <w:divBdr>
                    <w:top w:val="none" w:sz="0" w:space="0" w:color="auto"/>
                    <w:left w:val="none" w:sz="0" w:space="0" w:color="auto"/>
                    <w:bottom w:val="none" w:sz="0" w:space="0" w:color="auto"/>
                    <w:right w:val="none" w:sz="0" w:space="0" w:color="auto"/>
                  </w:divBdr>
                </w:div>
                <w:div w:id="934166970">
                  <w:marLeft w:val="300"/>
                  <w:marRight w:val="0"/>
                  <w:marTop w:val="75"/>
                  <w:marBottom w:val="0"/>
                  <w:divBdr>
                    <w:top w:val="none" w:sz="0" w:space="0" w:color="auto"/>
                    <w:left w:val="none" w:sz="0" w:space="0" w:color="auto"/>
                    <w:bottom w:val="none" w:sz="0" w:space="0" w:color="auto"/>
                    <w:right w:val="none" w:sz="0" w:space="0" w:color="auto"/>
                  </w:divBdr>
                  <w:divsChild>
                    <w:div w:id="1106121581">
                      <w:marLeft w:val="750"/>
                      <w:marRight w:val="0"/>
                      <w:marTop w:val="0"/>
                      <w:marBottom w:val="0"/>
                      <w:divBdr>
                        <w:top w:val="none" w:sz="0" w:space="0" w:color="auto"/>
                        <w:left w:val="none" w:sz="0" w:space="0" w:color="auto"/>
                        <w:bottom w:val="none" w:sz="0" w:space="0" w:color="auto"/>
                        <w:right w:val="none" w:sz="0" w:space="0" w:color="auto"/>
                      </w:divBdr>
                    </w:div>
                  </w:divsChild>
                </w:div>
                <w:div w:id="513957991">
                  <w:marLeft w:val="300"/>
                  <w:marRight w:val="0"/>
                  <w:marTop w:val="75"/>
                  <w:marBottom w:val="0"/>
                  <w:divBdr>
                    <w:top w:val="none" w:sz="0" w:space="0" w:color="auto"/>
                    <w:left w:val="none" w:sz="0" w:space="0" w:color="auto"/>
                    <w:bottom w:val="none" w:sz="0" w:space="0" w:color="auto"/>
                    <w:right w:val="none" w:sz="0" w:space="0" w:color="auto"/>
                  </w:divBdr>
                </w:div>
                <w:div w:id="579406651">
                  <w:marLeft w:val="300"/>
                  <w:marRight w:val="0"/>
                  <w:marTop w:val="75"/>
                  <w:marBottom w:val="0"/>
                  <w:divBdr>
                    <w:top w:val="none" w:sz="0" w:space="0" w:color="auto"/>
                    <w:left w:val="none" w:sz="0" w:space="0" w:color="auto"/>
                    <w:bottom w:val="none" w:sz="0" w:space="0" w:color="auto"/>
                    <w:right w:val="none" w:sz="0" w:space="0" w:color="auto"/>
                  </w:divBdr>
                  <w:divsChild>
                    <w:div w:id="1930313616">
                      <w:marLeft w:val="750"/>
                      <w:marRight w:val="0"/>
                      <w:marTop w:val="0"/>
                      <w:marBottom w:val="0"/>
                      <w:divBdr>
                        <w:top w:val="none" w:sz="0" w:space="0" w:color="auto"/>
                        <w:left w:val="none" w:sz="0" w:space="0" w:color="auto"/>
                        <w:bottom w:val="none" w:sz="0" w:space="0" w:color="auto"/>
                        <w:right w:val="none" w:sz="0" w:space="0" w:color="auto"/>
                      </w:divBdr>
                    </w:div>
                  </w:divsChild>
                </w:div>
                <w:div w:id="1642611298">
                  <w:marLeft w:val="300"/>
                  <w:marRight w:val="0"/>
                  <w:marTop w:val="75"/>
                  <w:marBottom w:val="0"/>
                  <w:divBdr>
                    <w:top w:val="none" w:sz="0" w:space="0" w:color="auto"/>
                    <w:left w:val="none" w:sz="0" w:space="0" w:color="auto"/>
                    <w:bottom w:val="none" w:sz="0" w:space="0" w:color="auto"/>
                    <w:right w:val="none" w:sz="0" w:space="0" w:color="auto"/>
                  </w:divBdr>
                </w:div>
                <w:div w:id="1807818543">
                  <w:marLeft w:val="300"/>
                  <w:marRight w:val="0"/>
                  <w:marTop w:val="75"/>
                  <w:marBottom w:val="0"/>
                  <w:divBdr>
                    <w:top w:val="none" w:sz="0" w:space="0" w:color="auto"/>
                    <w:left w:val="none" w:sz="0" w:space="0" w:color="auto"/>
                    <w:bottom w:val="none" w:sz="0" w:space="0" w:color="auto"/>
                    <w:right w:val="none" w:sz="0" w:space="0" w:color="auto"/>
                  </w:divBdr>
                  <w:divsChild>
                    <w:div w:id="1261331976">
                      <w:marLeft w:val="750"/>
                      <w:marRight w:val="0"/>
                      <w:marTop w:val="0"/>
                      <w:marBottom w:val="0"/>
                      <w:divBdr>
                        <w:top w:val="none" w:sz="0" w:space="0" w:color="auto"/>
                        <w:left w:val="none" w:sz="0" w:space="0" w:color="auto"/>
                        <w:bottom w:val="none" w:sz="0" w:space="0" w:color="auto"/>
                        <w:right w:val="none" w:sz="0" w:space="0" w:color="auto"/>
                      </w:divBdr>
                    </w:div>
                    <w:div w:id="1837383624">
                      <w:marLeft w:val="750"/>
                      <w:marRight w:val="0"/>
                      <w:marTop w:val="0"/>
                      <w:marBottom w:val="0"/>
                      <w:divBdr>
                        <w:top w:val="none" w:sz="0" w:space="0" w:color="auto"/>
                        <w:left w:val="none" w:sz="0" w:space="0" w:color="auto"/>
                        <w:bottom w:val="none" w:sz="0" w:space="0" w:color="auto"/>
                        <w:right w:val="none" w:sz="0" w:space="0" w:color="auto"/>
                      </w:divBdr>
                    </w:div>
                  </w:divsChild>
                </w:div>
                <w:div w:id="1595284815">
                  <w:marLeft w:val="300"/>
                  <w:marRight w:val="0"/>
                  <w:marTop w:val="75"/>
                  <w:marBottom w:val="0"/>
                  <w:divBdr>
                    <w:top w:val="none" w:sz="0" w:space="0" w:color="auto"/>
                    <w:left w:val="none" w:sz="0" w:space="0" w:color="auto"/>
                    <w:bottom w:val="none" w:sz="0" w:space="0" w:color="auto"/>
                    <w:right w:val="none" w:sz="0" w:space="0" w:color="auto"/>
                  </w:divBdr>
                </w:div>
                <w:div w:id="1290162308">
                  <w:marLeft w:val="300"/>
                  <w:marRight w:val="0"/>
                  <w:marTop w:val="75"/>
                  <w:marBottom w:val="0"/>
                  <w:divBdr>
                    <w:top w:val="none" w:sz="0" w:space="0" w:color="auto"/>
                    <w:left w:val="none" w:sz="0" w:space="0" w:color="auto"/>
                    <w:bottom w:val="none" w:sz="0" w:space="0" w:color="auto"/>
                    <w:right w:val="none" w:sz="0" w:space="0" w:color="auto"/>
                  </w:divBdr>
                  <w:divsChild>
                    <w:div w:id="1811169783">
                      <w:marLeft w:val="750"/>
                      <w:marRight w:val="0"/>
                      <w:marTop w:val="0"/>
                      <w:marBottom w:val="0"/>
                      <w:divBdr>
                        <w:top w:val="none" w:sz="0" w:space="0" w:color="auto"/>
                        <w:left w:val="none" w:sz="0" w:space="0" w:color="auto"/>
                        <w:bottom w:val="none" w:sz="0" w:space="0" w:color="auto"/>
                        <w:right w:val="none" w:sz="0" w:space="0" w:color="auto"/>
                      </w:divBdr>
                    </w:div>
                  </w:divsChild>
                </w:div>
                <w:div w:id="1182739231">
                  <w:marLeft w:val="300"/>
                  <w:marRight w:val="0"/>
                  <w:marTop w:val="75"/>
                  <w:marBottom w:val="0"/>
                  <w:divBdr>
                    <w:top w:val="none" w:sz="0" w:space="0" w:color="auto"/>
                    <w:left w:val="none" w:sz="0" w:space="0" w:color="auto"/>
                    <w:bottom w:val="none" w:sz="0" w:space="0" w:color="auto"/>
                    <w:right w:val="none" w:sz="0" w:space="0" w:color="auto"/>
                  </w:divBdr>
                  <w:divsChild>
                    <w:div w:id="1785075309">
                      <w:marLeft w:val="750"/>
                      <w:marRight w:val="0"/>
                      <w:marTop w:val="0"/>
                      <w:marBottom w:val="0"/>
                      <w:divBdr>
                        <w:top w:val="none" w:sz="0" w:space="0" w:color="auto"/>
                        <w:left w:val="none" w:sz="0" w:space="0" w:color="auto"/>
                        <w:bottom w:val="none" w:sz="0" w:space="0" w:color="auto"/>
                        <w:right w:val="none" w:sz="0" w:space="0" w:color="auto"/>
                      </w:divBdr>
                    </w:div>
                    <w:div w:id="1570995956">
                      <w:marLeft w:val="750"/>
                      <w:marRight w:val="0"/>
                      <w:marTop w:val="0"/>
                      <w:marBottom w:val="0"/>
                      <w:divBdr>
                        <w:top w:val="none" w:sz="0" w:space="0" w:color="auto"/>
                        <w:left w:val="none" w:sz="0" w:space="0" w:color="auto"/>
                        <w:bottom w:val="none" w:sz="0" w:space="0" w:color="auto"/>
                        <w:right w:val="none" w:sz="0" w:space="0" w:color="auto"/>
                      </w:divBdr>
                    </w:div>
                    <w:div w:id="253511389">
                      <w:marLeft w:val="750"/>
                      <w:marRight w:val="0"/>
                      <w:marTop w:val="0"/>
                      <w:marBottom w:val="0"/>
                      <w:divBdr>
                        <w:top w:val="none" w:sz="0" w:space="0" w:color="auto"/>
                        <w:left w:val="none" w:sz="0" w:space="0" w:color="auto"/>
                        <w:bottom w:val="none" w:sz="0" w:space="0" w:color="auto"/>
                        <w:right w:val="none" w:sz="0" w:space="0" w:color="auto"/>
                      </w:divBdr>
                    </w:div>
                    <w:div w:id="7201771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11134701">
              <w:marLeft w:val="0"/>
              <w:marRight w:val="0"/>
              <w:marTop w:val="150"/>
              <w:marBottom w:val="150"/>
              <w:divBdr>
                <w:top w:val="none" w:sz="0" w:space="0" w:color="auto"/>
                <w:left w:val="none" w:sz="0" w:space="0" w:color="auto"/>
                <w:bottom w:val="none" w:sz="0" w:space="0" w:color="auto"/>
                <w:right w:val="none" w:sz="0" w:space="0" w:color="auto"/>
              </w:divBdr>
              <w:divsChild>
                <w:div w:id="922447626">
                  <w:marLeft w:val="300"/>
                  <w:marRight w:val="0"/>
                  <w:marTop w:val="75"/>
                  <w:marBottom w:val="0"/>
                  <w:divBdr>
                    <w:top w:val="none" w:sz="0" w:space="0" w:color="auto"/>
                    <w:left w:val="none" w:sz="0" w:space="0" w:color="auto"/>
                    <w:bottom w:val="none" w:sz="0" w:space="0" w:color="auto"/>
                    <w:right w:val="none" w:sz="0" w:space="0" w:color="auto"/>
                  </w:divBdr>
                  <w:divsChild>
                    <w:div w:id="404183745">
                      <w:marLeft w:val="750"/>
                      <w:marRight w:val="0"/>
                      <w:marTop w:val="0"/>
                      <w:marBottom w:val="0"/>
                      <w:divBdr>
                        <w:top w:val="none" w:sz="0" w:space="0" w:color="auto"/>
                        <w:left w:val="none" w:sz="0" w:space="0" w:color="auto"/>
                        <w:bottom w:val="none" w:sz="0" w:space="0" w:color="auto"/>
                        <w:right w:val="none" w:sz="0" w:space="0" w:color="auto"/>
                      </w:divBdr>
                    </w:div>
                  </w:divsChild>
                </w:div>
                <w:div w:id="2131849469">
                  <w:marLeft w:val="300"/>
                  <w:marRight w:val="0"/>
                  <w:marTop w:val="75"/>
                  <w:marBottom w:val="0"/>
                  <w:divBdr>
                    <w:top w:val="none" w:sz="0" w:space="0" w:color="auto"/>
                    <w:left w:val="none" w:sz="0" w:space="0" w:color="auto"/>
                    <w:bottom w:val="none" w:sz="0" w:space="0" w:color="auto"/>
                    <w:right w:val="none" w:sz="0" w:space="0" w:color="auto"/>
                  </w:divBdr>
                </w:div>
                <w:div w:id="930233529">
                  <w:marLeft w:val="300"/>
                  <w:marRight w:val="0"/>
                  <w:marTop w:val="75"/>
                  <w:marBottom w:val="0"/>
                  <w:divBdr>
                    <w:top w:val="none" w:sz="0" w:space="0" w:color="auto"/>
                    <w:left w:val="none" w:sz="0" w:space="0" w:color="auto"/>
                    <w:bottom w:val="none" w:sz="0" w:space="0" w:color="auto"/>
                    <w:right w:val="none" w:sz="0" w:space="0" w:color="auto"/>
                  </w:divBdr>
                </w:div>
                <w:div w:id="1048794712">
                  <w:marLeft w:val="300"/>
                  <w:marRight w:val="0"/>
                  <w:marTop w:val="75"/>
                  <w:marBottom w:val="0"/>
                  <w:divBdr>
                    <w:top w:val="none" w:sz="0" w:space="0" w:color="auto"/>
                    <w:left w:val="none" w:sz="0" w:space="0" w:color="auto"/>
                    <w:bottom w:val="none" w:sz="0" w:space="0" w:color="auto"/>
                    <w:right w:val="none" w:sz="0" w:space="0" w:color="auto"/>
                  </w:divBdr>
                  <w:divsChild>
                    <w:div w:id="286130618">
                      <w:marLeft w:val="750"/>
                      <w:marRight w:val="0"/>
                      <w:marTop w:val="0"/>
                      <w:marBottom w:val="0"/>
                      <w:divBdr>
                        <w:top w:val="none" w:sz="0" w:space="0" w:color="auto"/>
                        <w:left w:val="none" w:sz="0" w:space="0" w:color="auto"/>
                        <w:bottom w:val="none" w:sz="0" w:space="0" w:color="auto"/>
                        <w:right w:val="none" w:sz="0" w:space="0" w:color="auto"/>
                      </w:divBdr>
                    </w:div>
                  </w:divsChild>
                </w:div>
                <w:div w:id="793258737">
                  <w:marLeft w:val="300"/>
                  <w:marRight w:val="0"/>
                  <w:marTop w:val="75"/>
                  <w:marBottom w:val="0"/>
                  <w:divBdr>
                    <w:top w:val="none" w:sz="0" w:space="0" w:color="auto"/>
                    <w:left w:val="none" w:sz="0" w:space="0" w:color="auto"/>
                    <w:bottom w:val="none" w:sz="0" w:space="0" w:color="auto"/>
                    <w:right w:val="none" w:sz="0" w:space="0" w:color="auto"/>
                  </w:divBdr>
                  <w:divsChild>
                    <w:div w:id="221741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20460">
      <w:bodyDiv w:val="1"/>
      <w:marLeft w:val="0"/>
      <w:marRight w:val="0"/>
      <w:marTop w:val="0"/>
      <w:marBottom w:val="0"/>
      <w:divBdr>
        <w:top w:val="none" w:sz="0" w:space="0" w:color="auto"/>
        <w:left w:val="none" w:sz="0" w:space="0" w:color="auto"/>
        <w:bottom w:val="none" w:sz="0" w:space="0" w:color="auto"/>
        <w:right w:val="none" w:sz="0" w:space="0" w:color="auto"/>
      </w:divBdr>
      <w:divsChild>
        <w:div w:id="639581520">
          <w:marLeft w:val="0"/>
          <w:marRight w:val="0"/>
          <w:marTop w:val="0"/>
          <w:marBottom w:val="0"/>
          <w:divBdr>
            <w:top w:val="none" w:sz="0" w:space="0" w:color="auto"/>
            <w:left w:val="none" w:sz="0" w:space="0" w:color="auto"/>
            <w:bottom w:val="none" w:sz="0" w:space="0" w:color="auto"/>
            <w:right w:val="none" w:sz="0" w:space="0" w:color="auto"/>
          </w:divBdr>
          <w:divsChild>
            <w:div w:id="797458871">
              <w:marLeft w:val="0"/>
              <w:marRight w:val="0"/>
              <w:marTop w:val="150"/>
              <w:marBottom w:val="150"/>
              <w:divBdr>
                <w:top w:val="none" w:sz="0" w:space="0" w:color="auto"/>
                <w:left w:val="none" w:sz="0" w:space="0" w:color="auto"/>
                <w:bottom w:val="none" w:sz="0" w:space="0" w:color="auto"/>
                <w:right w:val="none" w:sz="0" w:space="0" w:color="auto"/>
              </w:divBdr>
              <w:divsChild>
                <w:div w:id="143816566">
                  <w:marLeft w:val="300"/>
                  <w:marRight w:val="0"/>
                  <w:marTop w:val="75"/>
                  <w:marBottom w:val="0"/>
                  <w:divBdr>
                    <w:top w:val="none" w:sz="0" w:space="0" w:color="auto"/>
                    <w:left w:val="none" w:sz="0" w:space="0" w:color="auto"/>
                    <w:bottom w:val="none" w:sz="0" w:space="0" w:color="auto"/>
                    <w:right w:val="none" w:sz="0" w:space="0" w:color="auto"/>
                  </w:divBdr>
                  <w:divsChild>
                    <w:div w:id="1610619439">
                      <w:marLeft w:val="750"/>
                      <w:marRight w:val="0"/>
                      <w:marTop w:val="0"/>
                      <w:marBottom w:val="0"/>
                      <w:divBdr>
                        <w:top w:val="none" w:sz="0" w:space="0" w:color="auto"/>
                        <w:left w:val="none" w:sz="0" w:space="0" w:color="auto"/>
                        <w:bottom w:val="none" w:sz="0" w:space="0" w:color="auto"/>
                        <w:right w:val="none" w:sz="0" w:space="0" w:color="auto"/>
                      </w:divBdr>
                    </w:div>
                  </w:divsChild>
                </w:div>
                <w:div w:id="189806650">
                  <w:marLeft w:val="300"/>
                  <w:marRight w:val="0"/>
                  <w:marTop w:val="75"/>
                  <w:marBottom w:val="0"/>
                  <w:divBdr>
                    <w:top w:val="none" w:sz="0" w:space="0" w:color="auto"/>
                    <w:left w:val="none" w:sz="0" w:space="0" w:color="auto"/>
                    <w:bottom w:val="none" w:sz="0" w:space="0" w:color="auto"/>
                    <w:right w:val="none" w:sz="0" w:space="0" w:color="auto"/>
                  </w:divBdr>
                  <w:divsChild>
                    <w:div w:id="182088249">
                      <w:marLeft w:val="750"/>
                      <w:marRight w:val="0"/>
                      <w:marTop w:val="0"/>
                      <w:marBottom w:val="0"/>
                      <w:divBdr>
                        <w:top w:val="none" w:sz="0" w:space="0" w:color="auto"/>
                        <w:left w:val="none" w:sz="0" w:space="0" w:color="auto"/>
                        <w:bottom w:val="none" w:sz="0" w:space="0" w:color="auto"/>
                        <w:right w:val="none" w:sz="0" w:space="0" w:color="auto"/>
                      </w:divBdr>
                    </w:div>
                    <w:div w:id="668100629">
                      <w:marLeft w:val="750"/>
                      <w:marRight w:val="0"/>
                      <w:marTop w:val="0"/>
                      <w:marBottom w:val="0"/>
                      <w:divBdr>
                        <w:top w:val="none" w:sz="0" w:space="0" w:color="auto"/>
                        <w:left w:val="none" w:sz="0" w:space="0" w:color="auto"/>
                        <w:bottom w:val="none" w:sz="0" w:space="0" w:color="auto"/>
                        <w:right w:val="none" w:sz="0" w:space="0" w:color="auto"/>
                      </w:divBdr>
                    </w:div>
                    <w:div w:id="131943069">
                      <w:marLeft w:val="750"/>
                      <w:marRight w:val="0"/>
                      <w:marTop w:val="0"/>
                      <w:marBottom w:val="0"/>
                      <w:divBdr>
                        <w:top w:val="none" w:sz="0" w:space="0" w:color="auto"/>
                        <w:left w:val="none" w:sz="0" w:space="0" w:color="auto"/>
                        <w:bottom w:val="none" w:sz="0" w:space="0" w:color="auto"/>
                        <w:right w:val="none" w:sz="0" w:space="0" w:color="auto"/>
                      </w:divBdr>
                    </w:div>
                  </w:divsChild>
                </w:div>
                <w:div w:id="1371341619">
                  <w:marLeft w:val="300"/>
                  <w:marRight w:val="0"/>
                  <w:marTop w:val="75"/>
                  <w:marBottom w:val="0"/>
                  <w:divBdr>
                    <w:top w:val="none" w:sz="0" w:space="0" w:color="auto"/>
                    <w:left w:val="none" w:sz="0" w:space="0" w:color="auto"/>
                    <w:bottom w:val="none" w:sz="0" w:space="0" w:color="auto"/>
                    <w:right w:val="none" w:sz="0" w:space="0" w:color="auto"/>
                  </w:divBdr>
                  <w:divsChild>
                    <w:div w:id="545989420">
                      <w:marLeft w:val="750"/>
                      <w:marRight w:val="0"/>
                      <w:marTop w:val="0"/>
                      <w:marBottom w:val="0"/>
                      <w:divBdr>
                        <w:top w:val="none" w:sz="0" w:space="0" w:color="auto"/>
                        <w:left w:val="none" w:sz="0" w:space="0" w:color="auto"/>
                        <w:bottom w:val="none" w:sz="0" w:space="0" w:color="auto"/>
                        <w:right w:val="none" w:sz="0" w:space="0" w:color="auto"/>
                      </w:divBdr>
                    </w:div>
                  </w:divsChild>
                </w:div>
                <w:div w:id="400369081">
                  <w:marLeft w:val="300"/>
                  <w:marRight w:val="0"/>
                  <w:marTop w:val="75"/>
                  <w:marBottom w:val="0"/>
                  <w:divBdr>
                    <w:top w:val="none" w:sz="0" w:space="0" w:color="auto"/>
                    <w:left w:val="none" w:sz="0" w:space="0" w:color="auto"/>
                    <w:bottom w:val="none" w:sz="0" w:space="0" w:color="auto"/>
                    <w:right w:val="none" w:sz="0" w:space="0" w:color="auto"/>
                  </w:divBdr>
                  <w:divsChild>
                    <w:div w:id="13605496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81491061">
              <w:marLeft w:val="0"/>
              <w:marRight w:val="0"/>
              <w:marTop w:val="150"/>
              <w:marBottom w:val="150"/>
              <w:divBdr>
                <w:top w:val="none" w:sz="0" w:space="0" w:color="auto"/>
                <w:left w:val="none" w:sz="0" w:space="0" w:color="auto"/>
                <w:bottom w:val="none" w:sz="0" w:space="0" w:color="auto"/>
                <w:right w:val="none" w:sz="0" w:space="0" w:color="auto"/>
              </w:divBdr>
              <w:divsChild>
                <w:div w:id="347562083">
                  <w:marLeft w:val="300"/>
                  <w:marRight w:val="0"/>
                  <w:marTop w:val="75"/>
                  <w:marBottom w:val="0"/>
                  <w:divBdr>
                    <w:top w:val="none" w:sz="0" w:space="0" w:color="auto"/>
                    <w:left w:val="none" w:sz="0" w:space="0" w:color="auto"/>
                    <w:bottom w:val="none" w:sz="0" w:space="0" w:color="auto"/>
                    <w:right w:val="none" w:sz="0" w:space="0" w:color="auto"/>
                  </w:divBdr>
                </w:div>
                <w:div w:id="645743560">
                  <w:marLeft w:val="300"/>
                  <w:marRight w:val="0"/>
                  <w:marTop w:val="75"/>
                  <w:marBottom w:val="0"/>
                  <w:divBdr>
                    <w:top w:val="none" w:sz="0" w:space="0" w:color="auto"/>
                    <w:left w:val="none" w:sz="0" w:space="0" w:color="auto"/>
                    <w:bottom w:val="none" w:sz="0" w:space="0" w:color="auto"/>
                    <w:right w:val="none" w:sz="0" w:space="0" w:color="auto"/>
                  </w:divBdr>
                  <w:divsChild>
                    <w:div w:id="1506936119">
                      <w:marLeft w:val="750"/>
                      <w:marRight w:val="0"/>
                      <w:marTop w:val="0"/>
                      <w:marBottom w:val="0"/>
                      <w:divBdr>
                        <w:top w:val="none" w:sz="0" w:space="0" w:color="auto"/>
                        <w:left w:val="none" w:sz="0" w:space="0" w:color="auto"/>
                        <w:bottom w:val="none" w:sz="0" w:space="0" w:color="auto"/>
                        <w:right w:val="none" w:sz="0" w:space="0" w:color="auto"/>
                      </w:divBdr>
                    </w:div>
                    <w:div w:id="492993022">
                      <w:marLeft w:val="750"/>
                      <w:marRight w:val="0"/>
                      <w:marTop w:val="0"/>
                      <w:marBottom w:val="0"/>
                      <w:divBdr>
                        <w:top w:val="none" w:sz="0" w:space="0" w:color="auto"/>
                        <w:left w:val="none" w:sz="0" w:space="0" w:color="auto"/>
                        <w:bottom w:val="none" w:sz="0" w:space="0" w:color="auto"/>
                        <w:right w:val="none" w:sz="0" w:space="0" w:color="auto"/>
                      </w:divBdr>
                    </w:div>
                  </w:divsChild>
                </w:div>
                <w:div w:id="863325105">
                  <w:marLeft w:val="300"/>
                  <w:marRight w:val="0"/>
                  <w:marTop w:val="75"/>
                  <w:marBottom w:val="0"/>
                  <w:divBdr>
                    <w:top w:val="none" w:sz="0" w:space="0" w:color="auto"/>
                    <w:left w:val="none" w:sz="0" w:space="0" w:color="auto"/>
                    <w:bottom w:val="none" w:sz="0" w:space="0" w:color="auto"/>
                    <w:right w:val="none" w:sz="0" w:space="0" w:color="auto"/>
                  </w:divBdr>
                  <w:divsChild>
                    <w:div w:id="1682975298">
                      <w:marLeft w:val="750"/>
                      <w:marRight w:val="0"/>
                      <w:marTop w:val="0"/>
                      <w:marBottom w:val="0"/>
                      <w:divBdr>
                        <w:top w:val="none" w:sz="0" w:space="0" w:color="auto"/>
                        <w:left w:val="none" w:sz="0" w:space="0" w:color="auto"/>
                        <w:bottom w:val="none" w:sz="0" w:space="0" w:color="auto"/>
                        <w:right w:val="none" w:sz="0" w:space="0" w:color="auto"/>
                      </w:divBdr>
                    </w:div>
                  </w:divsChild>
                </w:div>
                <w:div w:id="1276133020">
                  <w:marLeft w:val="300"/>
                  <w:marRight w:val="0"/>
                  <w:marTop w:val="75"/>
                  <w:marBottom w:val="0"/>
                  <w:divBdr>
                    <w:top w:val="none" w:sz="0" w:space="0" w:color="auto"/>
                    <w:left w:val="none" w:sz="0" w:space="0" w:color="auto"/>
                    <w:bottom w:val="none" w:sz="0" w:space="0" w:color="auto"/>
                    <w:right w:val="none" w:sz="0" w:space="0" w:color="auto"/>
                  </w:divBdr>
                  <w:divsChild>
                    <w:div w:id="1844708177">
                      <w:marLeft w:val="750"/>
                      <w:marRight w:val="0"/>
                      <w:marTop w:val="0"/>
                      <w:marBottom w:val="0"/>
                      <w:divBdr>
                        <w:top w:val="none" w:sz="0" w:space="0" w:color="auto"/>
                        <w:left w:val="none" w:sz="0" w:space="0" w:color="auto"/>
                        <w:bottom w:val="none" w:sz="0" w:space="0" w:color="auto"/>
                        <w:right w:val="none" w:sz="0" w:space="0" w:color="auto"/>
                      </w:divBdr>
                    </w:div>
                  </w:divsChild>
                </w:div>
                <w:div w:id="858160008">
                  <w:marLeft w:val="300"/>
                  <w:marRight w:val="0"/>
                  <w:marTop w:val="75"/>
                  <w:marBottom w:val="0"/>
                  <w:divBdr>
                    <w:top w:val="none" w:sz="0" w:space="0" w:color="auto"/>
                    <w:left w:val="none" w:sz="0" w:space="0" w:color="auto"/>
                    <w:bottom w:val="none" w:sz="0" w:space="0" w:color="auto"/>
                    <w:right w:val="none" w:sz="0" w:space="0" w:color="auto"/>
                  </w:divBdr>
                  <w:divsChild>
                    <w:div w:id="185485218">
                      <w:marLeft w:val="750"/>
                      <w:marRight w:val="0"/>
                      <w:marTop w:val="0"/>
                      <w:marBottom w:val="0"/>
                      <w:divBdr>
                        <w:top w:val="none" w:sz="0" w:space="0" w:color="auto"/>
                        <w:left w:val="none" w:sz="0" w:space="0" w:color="auto"/>
                        <w:bottom w:val="none" w:sz="0" w:space="0" w:color="auto"/>
                        <w:right w:val="none" w:sz="0" w:space="0" w:color="auto"/>
                      </w:divBdr>
                    </w:div>
                  </w:divsChild>
                </w:div>
                <w:div w:id="2035769349">
                  <w:marLeft w:val="300"/>
                  <w:marRight w:val="0"/>
                  <w:marTop w:val="75"/>
                  <w:marBottom w:val="0"/>
                  <w:divBdr>
                    <w:top w:val="none" w:sz="0" w:space="0" w:color="auto"/>
                    <w:left w:val="none" w:sz="0" w:space="0" w:color="auto"/>
                    <w:bottom w:val="none" w:sz="0" w:space="0" w:color="auto"/>
                    <w:right w:val="none" w:sz="0" w:space="0" w:color="auto"/>
                  </w:divBdr>
                  <w:divsChild>
                    <w:div w:id="1106316275">
                      <w:marLeft w:val="750"/>
                      <w:marRight w:val="0"/>
                      <w:marTop w:val="0"/>
                      <w:marBottom w:val="0"/>
                      <w:divBdr>
                        <w:top w:val="none" w:sz="0" w:space="0" w:color="auto"/>
                        <w:left w:val="none" w:sz="0" w:space="0" w:color="auto"/>
                        <w:bottom w:val="none" w:sz="0" w:space="0" w:color="auto"/>
                        <w:right w:val="none" w:sz="0" w:space="0" w:color="auto"/>
                      </w:divBdr>
                    </w:div>
                  </w:divsChild>
                </w:div>
                <w:div w:id="1269510674">
                  <w:marLeft w:val="300"/>
                  <w:marRight w:val="0"/>
                  <w:marTop w:val="75"/>
                  <w:marBottom w:val="0"/>
                  <w:divBdr>
                    <w:top w:val="none" w:sz="0" w:space="0" w:color="auto"/>
                    <w:left w:val="none" w:sz="0" w:space="0" w:color="auto"/>
                    <w:bottom w:val="none" w:sz="0" w:space="0" w:color="auto"/>
                    <w:right w:val="none" w:sz="0" w:space="0" w:color="auto"/>
                  </w:divBdr>
                  <w:divsChild>
                    <w:div w:id="856965709">
                      <w:marLeft w:val="750"/>
                      <w:marRight w:val="0"/>
                      <w:marTop w:val="0"/>
                      <w:marBottom w:val="0"/>
                      <w:divBdr>
                        <w:top w:val="none" w:sz="0" w:space="0" w:color="auto"/>
                        <w:left w:val="none" w:sz="0" w:space="0" w:color="auto"/>
                        <w:bottom w:val="none" w:sz="0" w:space="0" w:color="auto"/>
                        <w:right w:val="none" w:sz="0" w:space="0" w:color="auto"/>
                      </w:divBdr>
                    </w:div>
                    <w:div w:id="850949754">
                      <w:marLeft w:val="750"/>
                      <w:marRight w:val="0"/>
                      <w:marTop w:val="0"/>
                      <w:marBottom w:val="0"/>
                      <w:divBdr>
                        <w:top w:val="none" w:sz="0" w:space="0" w:color="auto"/>
                        <w:left w:val="none" w:sz="0" w:space="0" w:color="auto"/>
                        <w:bottom w:val="none" w:sz="0" w:space="0" w:color="auto"/>
                        <w:right w:val="none" w:sz="0" w:space="0" w:color="auto"/>
                      </w:divBdr>
                    </w:div>
                  </w:divsChild>
                </w:div>
                <w:div w:id="1764759688">
                  <w:marLeft w:val="300"/>
                  <w:marRight w:val="0"/>
                  <w:marTop w:val="75"/>
                  <w:marBottom w:val="0"/>
                  <w:divBdr>
                    <w:top w:val="none" w:sz="0" w:space="0" w:color="auto"/>
                    <w:left w:val="none" w:sz="0" w:space="0" w:color="auto"/>
                    <w:bottom w:val="none" w:sz="0" w:space="0" w:color="auto"/>
                    <w:right w:val="none" w:sz="0" w:space="0" w:color="auto"/>
                  </w:divBdr>
                </w:div>
                <w:div w:id="22637549">
                  <w:marLeft w:val="300"/>
                  <w:marRight w:val="0"/>
                  <w:marTop w:val="75"/>
                  <w:marBottom w:val="0"/>
                  <w:divBdr>
                    <w:top w:val="none" w:sz="0" w:space="0" w:color="auto"/>
                    <w:left w:val="none" w:sz="0" w:space="0" w:color="auto"/>
                    <w:bottom w:val="none" w:sz="0" w:space="0" w:color="auto"/>
                    <w:right w:val="none" w:sz="0" w:space="0" w:color="auto"/>
                  </w:divBdr>
                  <w:divsChild>
                    <w:div w:id="864635316">
                      <w:marLeft w:val="750"/>
                      <w:marRight w:val="0"/>
                      <w:marTop w:val="0"/>
                      <w:marBottom w:val="0"/>
                      <w:divBdr>
                        <w:top w:val="none" w:sz="0" w:space="0" w:color="auto"/>
                        <w:left w:val="none" w:sz="0" w:space="0" w:color="auto"/>
                        <w:bottom w:val="none" w:sz="0" w:space="0" w:color="auto"/>
                        <w:right w:val="none" w:sz="0" w:space="0" w:color="auto"/>
                      </w:divBdr>
                    </w:div>
                    <w:div w:id="194082754">
                      <w:marLeft w:val="750"/>
                      <w:marRight w:val="0"/>
                      <w:marTop w:val="0"/>
                      <w:marBottom w:val="0"/>
                      <w:divBdr>
                        <w:top w:val="none" w:sz="0" w:space="0" w:color="auto"/>
                        <w:left w:val="none" w:sz="0" w:space="0" w:color="auto"/>
                        <w:bottom w:val="none" w:sz="0" w:space="0" w:color="auto"/>
                        <w:right w:val="none" w:sz="0" w:space="0" w:color="auto"/>
                      </w:divBdr>
                    </w:div>
                  </w:divsChild>
                </w:div>
                <w:div w:id="1104885106">
                  <w:marLeft w:val="300"/>
                  <w:marRight w:val="0"/>
                  <w:marTop w:val="75"/>
                  <w:marBottom w:val="0"/>
                  <w:divBdr>
                    <w:top w:val="none" w:sz="0" w:space="0" w:color="auto"/>
                    <w:left w:val="none" w:sz="0" w:space="0" w:color="auto"/>
                    <w:bottom w:val="none" w:sz="0" w:space="0" w:color="auto"/>
                    <w:right w:val="none" w:sz="0" w:space="0" w:color="auto"/>
                  </w:divBdr>
                  <w:divsChild>
                    <w:div w:id="2074544927">
                      <w:marLeft w:val="750"/>
                      <w:marRight w:val="0"/>
                      <w:marTop w:val="0"/>
                      <w:marBottom w:val="0"/>
                      <w:divBdr>
                        <w:top w:val="none" w:sz="0" w:space="0" w:color="auto"/>
                        <w:left w:val="none" w:sz="0" w:space="0" w:color="auto"/>
                        <w:bottom w:val="none" w:sz="0" w:space="0" w:color="auto"/>
                        <w:right w:val="none" w:sz="0" w:space="0" w:color="auto"/>
                      </w:divBdr>
                    </w:div>
                  </w:divsChild>
                </w:div>
                <w:div w:id="451094118">
                  <w:marLeft w:val="300"/>
                  <w:marRight w:val="0"/>
                  <w:marTop w:val="75"/>
                  <w:marBottom w:val="0"/>
                  <w:divBdr>
                    <w:top w:val="none" w:sz="0" w:space="0" w:color="auto"/>
                    <w:left w:val="none" w:sz="0" w:space="0" w:color="auto"/>
                    <w:bottom w:val="none" w:sz="0" w:space="0" w:color="auto"/>
                    <w:right w:val="none" w:sz="0" w:space="0" w:color="auto"/>
                  </w:divBdr>
                  <w:divsChild>
                    <w:div w:id="1593202194">
                      <w:marLeft w:val="750"/>
                      <w:marRight w:val="0"/>
                      <w:marTop w:val="0"/>
                      <w:marBottom w:val="0"/>
                      <w:divBdr>
                        <w:top w:val="none" w:sz="0" w:space="0" w:color="auto"/>
                        <w:left w:val="none" w:sz="0" w:space="0" w:color="auto"/>
                        <w:bottom w:val="none" w:sz="0" w:space="0" w:color="auto"/>
                        <w:right w:val="none" w:sz="0" w:space="0" w:color="auto"/>
                      </w:divBdr>
                    </w:div>
                  </w:divsChild>
                </w:div>
                <w:div w:id="413285915">
                  <w:marLeft w:val="300"/>
                  <w:marRight w:val="0"/>
                  <w:marTop w:val="75"/>
                  <w:marBottom w:val="0"/>
                  <w:divBdr>
                    <w:top w:val="none" w:sz="0" w:space="0" w:color="auto"/>
                    <w:left w:val="none" w:sz="0" w:space="0" w:color="auto"/>
                    <w:bottom w:val="none" w:sz="0" w:space="0" w:color="auto"/>
                    <w:right w:val="none" w:sz="0" w:space="0" w:color="auto"/>
                  </w:divBdr>
                  <w:divsChild>
                    <w:div w:id="631905753">
                      <w:marLeft w:val="750"/>
                      <w:marRight w:val="0"/>
                      <w:marTop w:val="0"/>
                      <w:marBottom w:val="0"/>
                      <w:divBdr>
                        <w:top w:val="none" w:sz="0" w:space="0" w:color="auto"/>
                        <w:left w:val="none" w:sz="0" w:space="0" w:color="auto"/>
                        <w:bottom w:val="none" w:sz="0" w:space="0" w:color="auto"/>
                        <w:right w:val="none" w:sz="0" w:space="0" w:color="auto"/>
                      </w:divBdr>
                    </w:div>
                  </w:divsChild>
                </w:div>
                <w:div w:id="271283783">
                  <w:marLeft w:val="300"/>
                  <w:marRight w:val="0"/>
                  <w:marTop w:val="75"/>
                  <w:marBottom w:val="0"/>
                  <w:divBdr>
                    <w:top w:val="none" w:sz="0" w:space="0" w:color="auto"/>
                    <w:left w:val="none" w:sz="0" w:space="0" w:color="auto"/>
                    <w:bottom w:val="none" w:sz="0" w:space="0" w:color="auto"/>
                    <w:right w:val="none" w:sz="0" w:space="0" w:color="auto"/>
                  </w:divBdr>
                  <w:divsChild>
                    <w:div w:id="510995095">
                      <w:marLeft w:val="750"/>
                      <w:marRight w:val="0"/>
                      <w:marTop w:val="0"/>
                      <w:marBottom w:val="0"/>
                      <w:divBdr>
                        <w:top w:val="none" w:sz="0" w:space="0" w:color="auto"/>
                        <w:left w:val="none" w:sz="0" w:space="0" w:color="auto"/>
                        <w:bottom w:val="none" w:sz="0" w:space="0" w:color="auto"/>
                        <w:right w:val="none" w:sz="0" w:space="0" w:color="auto"/>
                      </w:divBdr>
                    </w:div>
                    <w:div w:id="42948497">
                      <w:marLeft w:val="750"/>
                      <w:marRight w:val="0"/>
                      <w:marTop w:val="0"/>
                      <w:marBottom w:val="0"/>
                      <w:divBdr>
                        <w:top w:val="none" w:sz="0" w:space="0" w:color="auto"/>
                        <w:left w:val="none" w:sz="0" w:space="0" w:color="auto"/>
                        <w:bottom w:val="none" w:sz="0" w:space="0" w:color="auto"/>
                        <w:right w:val="none" w:sz="0" w:space="0" w:color="auto"/>
                      </w:divBdr>
                    </w:div>
                    <w:div w:id="1908614894">
                      <w:marLeft w:val="750"/>
                      <w:marRight w:val="0"/>
                      <w:marTop w:val="0"/>
                      <w:marBottom w:val="0"/>
                      <w:divBdr>
                        <w:top w:val="none" w:sz="0" w:space="0" w:color="auto"/>
                        <w:left w:val="none" w:sz="0" w:space="0" w:color="auto"/>
                        <w:bottom w:val="none" w:sz="0" w:space="0" w:color="auto"/>
                        <w:right w:val="none" w:sz="0" w:space="0" w:color="auto"/>
                      </w:divBdr>
                    </w:div>
                  </w:divsChild>
                </w:div>
                <w:div w:id="2127237455">
                  <w:marLeft w:val="300"/>
                  <w:marRight w:val="0"/>
                  <w:marTop w:val="75"/>
                  <w:marBottom w:val="0"/>
                  <w:divBdr>
                    <w:top w:val="none" w:sz="0" w:space="0" w:color="auto"/>
                    <w:left w:val="none" w:sz="0" w:space="0" w:color="auto"/>
                    <w:bottom w:val="none" w:sz="0" w:space="0" w:color="auto"/>
                    <w:right w:val="none" w:sz="0" w:space="0" w:color="auto"/>
                  </w:divBdr>
                  <w:divsChild>
                    <w:div w:id="749547290">
                      <w:marLeft w:val="750"/>
                      <w:marRight w:val="0"/>
                      <w:marTop w:val="0"/>
                      <w:marBottom w:val="0"/>
                      <w:divBdr>
                        <w:top w:val="none" w:sz="0" w:space="0" w:color="auto"/>
                        <w:left w:val="none" w:sz="0" w:space="0" w:color="auto"/>
                        <w:bottom w:val="none" w:sz="0" w:space="0" w:color="auto"/>
                        <w:right w:val="none" w:sz="0" w:space="0" w:color="auto"/>
                      </w:divBdr>
                    </w:div>
                  </w:divsChild>
                </w:div>
                <w:div w:id="652610825">
                  <w:marLeft w:val="300"/>
                  <w:marRight w:val="0"/>
                  <w:marTop w:val="75"/>
                  <w:marBottom w:val="0"/>
                  <w:divBdr>
                    <w:top w:val="none" w:sz="0" w:space="0" w:color="auto"/>
                    <w:left w:val="none" w:sz="0" w:space="0" w:color="auto"/>
                    <w:bottom w:val="none" w:sz="0" w:space="0" w:color="auto"/>
                    <w:right w:val="none" w:sz="0" w:space="0" w:color="auto"/>
                  </w:divBdr>
                  <w:divsChild>
                    <w:div w:id="310404131">
                      <w:marLeft w:val="750"/>
                      <w:marRight w:val="0"/>
                      <w:marTop w:val="0"/>
                      <w:marBottom w:val="0"/>
                      <w:divBdr>
                        <w:top w:val="none" w:sz="0" w:space="0" w:color="auto"/>
                        <w:left w:val="none" w:sz="0" w:space="0" w:color="auto"/>
                        <w:bottom w:val="none" w:sz="0" w:space="0" w:color="auto"/>
                        <w:right w:val="none" w:sz="0" w:space="0" w:color="auto"/>
                      </w:divBdr>
                    </w:div>
                    <w:div w:id="1146161997">
                      <w:marLeft w:val="750"/>
                      <w:marRight w:val="0"/>
                      <w:marTop w:val="0"/>
                      <w:marBottom w:val="0"/>
                      <w:divBdr>
                        <w:top w:val="none" w:sz="0" w:space="0" w:color="auto"/>
                        <w:left w:val="none" w:sz="0" w:space="0" w:color="auto"/>
                        <w:bottom w:val="none" w:sz="0" w:space="0" w:color="auto"/>
                        <w:right w:val="none" w:sz="0" w:space="0" w:color="auto"/>
                      </w:divBdr>
                    </w:div>
                  </w:divsChild>
                </w:div>
                <w:div w:id="738477869">
                  <w:marLeft w:val="300"/>
                  <w:marRight w:val="0"/>
                  <w:marTop w:val="75"/>
                  <w:marBottom w:val="0"/>
                  <w:divBdr>
                    <w:top w:val="none" w:sz="0" w:space="0" w:color="auto"/>
                    <w:left w:val="none" w:sz="0" w:space="0" w:color="auto"/>
                    <w:bottom w:val="none" w:sz="0" w:space="0" w:color="auto"/>
                    <w:right w:val="none" w:sz="0" w:space="0" w:color="auto"/>
                  </w:divBdr>
                  <w:divsChild>
                    <w:div w:id="619649177">
                      <w:marLeft w:val="750"/>
                      <w:marRight w:val="0"/>
                      <w:marTop w:val="0"/>
                      <w:marBottom w:val="0"/>
                      <w:divBdr>
                        <w:top w:val="none" w:sz="0" w:space="0" w:color="auto"/>
                        <w:left w:val="none" w:sz="0" w:space="0" w:color="auto"/>
                        <w:bottom w:val="none" w:sz="0" w:space="0" w:color="auto"/>
                        <w:right w:val="none" w:sz="0" w:space="0" w:color="auto"/>
                      </w:divBdr>
                    </w:div>
                  </w:divsChild>
                </w:div>
                <w:div w:id="991299612">
                  <w:marLeft w:val="300"/>
                  <w:marRight w:val="0"/>
                  <w:marTop w:val="75"/>
                  <w:marBottom w:val="0"/>
                  <w:divBdr>
                    <w:top w:val="none" w:sz="0" w:space="0" w:color="auto"/>
                    <w:left w:val="none" w:sz="0" w:space="0" w:color="auto"/>
                    <w:bottom w:val="none" w:sz="0" w:space="0" w:color="auto"/>
                    <w:right w:val="none" w:sz="0" w:space="0" w:color="auto"/>
                  </w:divBdr>
                  <w:divsChild>
                    <w:div w:id="865559697">
                      <w:marLeft w:val="750"/>
                      <w:marRight w:val="0"/>
                      <w:marTop w:val="0"/>
                      <w:marBottom w:val="0"/>
                      <w:divBdr>
                        <w:top w:val="none" w:sz="0" w:space="0" w:color="auto"/>
                        <w:left w:val="none" w:sz="0" w:space="0" w:color="auto"/>
                        <w:bottom w:val="none" w:sz="0" w:space="0" w:color="auto"/>
                        <w:right w:val="none" w:sz="0" w:space="0" w:color="auto"/>
                      </w:divBdr>
                    </w:div>
                  </w:divsChild>
                </w:div>
                <w:div w:id="1603299249">
                  <w:marLeft w:val="300"/>
                  <w:marRight w:val="0"/>
                  <w:marTop w:val="75"/>
                  <w:marBottom w:val="0"/>
                  <w:divBdr>
                    <w:top w:val="none" w:sz="0" w:space="0" w:color="auto"/>
                    <w:left w:val="none" w:sz="0" w:space="0" w:color="auto"/>
                    <w:bottom w:val="none" w:sz="0" w:space="0" w:color="auto"/>
                    <w:right w:val="none" w:sz="0" w:space="0" w:color="auto"/>
                  </w:divBdr>
                  <w:divsChild>
                    <w:div w:id="595091221">
                      <w:marLeft w:val="750"/>
                      <w:marRight w:val="0"/>
                      <w:marTop w:val="0"/>
                      <w:marBottom w:val="0"/>
                      <w:divBdr>
                        <w:top w:val="none" w:sz="0" w:space="0" w:color="auto"/>
                        <w:left w:val="none" w:sz="0" w:space="0" w:color="auto"/>
                        <w:bottom w:val="none" w:sz="0" w:space="0" w:color="auto"/>
                        <w:right w:val="none" w:sz="0" w:space="0" w:color="auto"/>
                      </w:divBdr>
                    </w:div>
                  </w:divsChild>
                </w:div>
                <w:div w:id="245192861">
                  <w:marLeft w:val="300"/>
                  <w:marRight w:val="0"/>
                  <w:marTop w:val="75"/>
                  <w:marBottom w:val="0"/>
                  <w:divBdr>
                    <w:top w:val="none" w:sz="0" w:space="0" w:color="auto"/>
                    <w:left w:val="none" w:sz="0" w:space="0" w:color="auto"/>
                    <w:bottom w:val="none" w:sz="0" w:space="0" w:color="auto"/>
                    <w:right w:val="none" w:sz="0" w:space="0" w:color="auto"/>
                  </w:divBdr>
                </w:div>
                <w:div w:id="790395460">
                  <w:marLeft w:val="300"/>
                  <w:marRight w:val="0"/>
                  <w:marTop w:val="75"/>
                  <w:marBottom w:val="0"/>
                  <w:divBdr>
                    <w:top w:val="none" w:sz="0" w:space="0" w:color="auto"/>
                    <w:left w:val="none" w:sz="0" w:space="0" w:color="auto"/>
                    <w:bottom w:val="none" w:sz="0" w:space="0" w:color="auto"/>
                    <w:right w:val="none" w:sz="0" w:space="0" w:color="auto"/>
                  </w:divBdr>
                </w:div>
                <w:div w:id="1858542455">
                  <w:marLeft w:val="300"/>
                  <w:marRight w:val="0"/>
                  <w:marTop w:val="75"/>
                  <w:marBottom w:val="0"/>
                  <w:divBdr>
                    <w:top w:val="none" w:sz="0" w:space="0" w:color="auto"/>
                    <w:left w:val="none" w:sz="0" w:space="0" w:color="auto"/>
                    <w:bottom w:val="none" w:sz="0" w:space="0" w:color="auto"/>
                    <w:right w:val="none" w:sz="0" w:space="0" w:color="auto"/>
                  </w:divBdr>
                  <w:divsChild>
                    <w:div w:id="907416993">
                      <w:marLeft w:val="750"/>
                      <w:marRight w:val="0"/>
                      <w:marTop w:val="0"/>
                      <w:marBottom w:val="0"/>
                      <w:divBdr>
                        <w:top w:val="none" w:sz="0" w:space="0" w:color="auto"/>
                        <w:left w:val="none" w:sz="0" w:space="0" w:color="auto"/>
                        <w:bottom w:val="none" w:sz="0" w:space="0" w:color="auto"/>
                        <w:right w:val="none" w:sz="0" w:space="0" w:color="auto"/>
                      </w:divBdr>
                    </w:div>
                    <w:div w:id="1483080046">
                      <w:marLeft w:val="750"/>
                      <w:marRight w:val="0"/>
                      <w:marTop w:val="0"/>
                      <w:marBottom w:val="0"/>
                      <w:divBdr>
                        <w:top w:val="none" w:sz="0" w:space="0" w:color="auto"/>
                        <w:left w:val="none" w:sz="0" w:space="0" w:color="auto"/>
                        <w:bottom w:val="none" w:sz="0" w:space="0" w:color="auto"/>
                        <w:right w:val="none" w:sz="0" w:space="0" w:color="auto"/>
                      </w:divBdr>
                    </w:div>
                  </w:divsChild>
                </w:div>
                <w:div w:id="1835991055">
                  <w:marLeft w:val="300"/>
                  <w:marRight w:val="0"/>
                  <w:marTop w:val="75"/>
                  <w:marBottom w:val="0"/>
                  <w:divBdr>
                    <w:top w:val="none" w:sz="0" w:space="0" w:color="auto"/>
                    <w:left w:val="none" w:sz="0" w:space="0" w:color="auto"/>
                    <w:bottom w:val="none" w:sz="0" w:space="0" w:color="auto"/>
                    <w:right w:val="none" w:sz="0" w:space="0" w:color="auto"/>
                  </w:divBdr>
                  <w:divsChild>
                    <w:div w:id="1091664887">
                      <w:marLeft w:val="750"/>
                      <w:marRight w:val="0"/>
                      <w:marTop w:val="0"/>
                      <w:marBottom w:val="0"/>
                      <w:divBdr>
                        <w:top w:val="none" w:sz="0" w:space="0" w:color="auto"/>
                        <w:left w:val="none" w:sz="0" w:space="0" w:color="auto"/>
                        <w:bottom w:val="none" w:sz="0" w:space="0" w:color="auto"/>
                        <w:right w:val="none" w:sz="0" w:space="0" w:color="auto"/>
                      </w:divBdr>
                    </w:div>
                  </w:divsChild>
                </w:div>
                <w:div w:id="237398026">
                  <w:marLeft w:val="300"/>
                  <w:marRight w:val="0"/>
                  <w:marTop w:val="75"/>
                  <w:marBottom w:val="0"/>
                  <w:divBdr>
                    <w:top w:val="none" w:sz="0" w:space="0" w:color="auto"/>
                    <w:left w:val="none" w:sz="0" w:space="0" w:color="auto"/>
                    <w:bottom w:val="none" w:sz="0" w:space="0" w:color="auto"/>
                    <w:right w:val="none" w:sz="0" w:space="0" w:color="auto"/>
                  </w:divBdr>
                  <w:divsChild>
                    <w:div w:id="1034228654">
                      <w:marLeft w:val="750"/>
                      <w:marRight w:val="0"/>
                      <w:marTop w:val="0"/>
                      <w:marBottom w:val="0"/>
                      <w:divBdr>
                        <w:top w:val="none" w:sz="0" w:space="0" w:color="auto"/>
                        <w:left w:val="none" w:sz="0" w:space="0" w:color="auto"/>
                        <w:bottom w:val="none" w:sz="0" w:space="0" w:color="auto"/>
                        <w:right w:val="none" w:sz="0" w:space="0" w:color="auto"/>
                      </w:divBdr>
                    </w:div>
                  </w:divsChild>
                </w:div>
                <w:div w:id="32120120">
                  <w:marLeft w:val="300"/>
                  <w:marRight w:val="0"/>
                  <w:marTop w:val="75"/>
                  <w:marBottom w:val="0"/>
                  <w:divBdr>
                    <w:top w:val="none" w:sz="0" w:space="0" w:color="auto"/>
                    <w:left w:val="none" w:sz="0" w:space="0" w:color="auto"/>
                    <w:bottom w:val="none" w:sz="0" w:space="0" w:color="auto"/>
                    <w:right w:val="none" w:sz="0" w:space="0" w:color="auto"/>
                  </w:divBdr>
                  <w:divsChild>
                    <w:div w:id="2084839990">
                      <w:marLeft w:val="750"/>
                      <w:marRight w:val="0"/>
                      <w:marTop w:val="0"/>
                      <w:marBottom w:val="0"/>
                      <w:divBdr>
                        <w:top w:val="none" w:sz="0" w:space="0" w:color="auto"/>
                        <w:left w:val="none" w:sz="0" w:space="0" w:color="auto"/>
                        <w:bottom w:val="none" w:sz="0" w:space="0" w:color="auto"/>
                        <w:right w:val="none" w:sz="0" w:space="0" w:color="auto"/>
                      </w:divBdr>
                    </w:div>
                  </w:divsChild>
                </w:div>
                <w:div w:id="1581138708">
                  <w:marLeft w:val="300"/>
                  <w:marRight w:val="0"/>
                  <w:marTop w:val="75"/>
                  <w:marBottom w:val="0"/>
                  <w:divBdr>
                    <w:top w:val="none" w:sz="0" w:space="0" w:color="auto"/>
                    <w:left w:val="none" w:sz="0" w:space="0" w:color="auto"/>
                    <w:bottom w:val="none" w:sz="0" w:space="0" w:color="auto"/>
                    <w:right w:val="none" w:sz="0" w:space="0" w:color="auto"/>
                  </w:divBdr>
                  <w:divsChild>
                    <w:div w:id="57822017">
                      <w:marLeft w:val="750"/>
                      <w:marRight w:val="0"/>
                      <w:marTop w:val="0"/>
                      <w:marBottom w:val="0"/>
                      <w:divBdr>
                        <w:top w:val="none" w:sz="0" w:space="0" w:color="auto"/>
                        <w:left w:val="none" w:sz="0" w:space="0" w:color="auto"/>
                        <w:bottom w:val="none" w:sz="0" w:space="0" w:color="auto"/>
                        <w:right w:val="none" w:sz="0" w:space="0" w:color="auto"/>
                      </w:divBdr>
                    </w:div>
                    <w:div w:id="151411600">
                      <w:marLeft w:val="750"/>
                      <w:marRight w:val="0"/>
                      <w:marTop w:val="0"/>
                      <w:marBottom w:val="0"/>
                      <w:divBdr>
                        <w:top w:val="none" w:sz="0" w:space="0" w:color="auto"/>
                        <w:left w:val="none" w:sz="0" w:space="0" w:color="auto"/>
                        <w:bottom w:val="none" w:sz="0" w:space="0" w:color="auto"/>
                        <w:right w:val="none" w:sz="0" w:space="0" w:color="auto"/>
                      </w:divBdr>
                    </w:div>
                    <w:div w:id="923101774">
                      <w:marLeft w:val="750"/>
                      <w:marRight w:val="0"/>
                      <w:marTop w:val="0"/>
                      <w:marBottom w:val="0"/>
                      <w:divBdr>
                        <w:top w:val="none" w:sz="0" w:space="0" w:color="auto"/>
                        <w:left w:val="none" w:sz="0" w:space="0" w:color="auto"/>
                        <w:bottom w:val="none" w:sz="0" w:space="0" w:color="auto"/>
                        <w:right w:val="none" w:sz="0" w:space="0" w:color="auto"/>
                      </w:divBdr>
                    </w:div>
                  </w:divsChild>
                </w:div>
                <w:div w:id="1981499084">
                  <w:marLeft w:val="300"/>
                  <w:marRight w:val="0"/>
                  <w:marTop w:val="75"/>
                  <w:marBottom w:val="0"/>
                  <w:divBdr>
                    <w:top w:val="none" w:sz="0" w:space="0" w:color="auto"/>
                    <w:left w:val="none" w:sz="0" w:space="0" w:color="auto"/>
                    <w:bottom w:val="none" w:sz="0" w:space="0" w:color="auto"/>
                    <w:right w:val="none" w:sz="0" w:space="0" w:color="auto"/>
                  </w:divBdr>
                  <w:divsChild>
                    <w:div w:id="1946693198">
                      <w:marLeft w:val="750"/>
                      <w:marRight w:val="0"/>
                      <w:marTop w:val="0"/>
                      <w:marBottom w:val="0"/>
                      <w:divBdr>
                        <w:top w:val="none" w:sz="0" w:space="0" w:color="auto"/>
                        <w:left w:val="none" w:sz="0" w:space="0" w:color="auto"/>
                        <w:bottom w:val="none" w:sz="0" w:space="0" w:color="auto"/>
                        <w:right w:val="none" w:sz="0" w:space="0" w:color="auto"/>
                      </w:divBdr>
                    </w:div>
                  </w:divsChild>
                </w:div>
                <w:div w:id="1901938199">
                  <w:marLeft w:val="300"/>
                  <w:marRight w:val="0"/>
                  <w:marTop w:val="75"/>
                  <w:marBottom w:val="0"/>
                  <w:divBdr>
                    <w:top w:val="none" w:sz="0" w:space="0" w:color="auto"/>
                    <w:left w:val="none" w:sz="0" w:space="0" w:color="auto"/>
                    <w:bottom w:val="none" w:sz="0" w:space="0" w:color="auto"/>
                    <w:right w:val="none" w:sz="0" w:space="0" w:color="auto"/>
                  </w:divBdr>
                  <w:divsChild>
                    <w:div w:id="662050517">
                      <w:marLeft w:val="750"/>
                      <w:marRight w:val="0"/>
                      <w:marTop w:val="0"/>
                      <w:marBottom w:val="0"/>
                      <w:divBdr>
                        <w:top w:val="none" w:sz="0" w:space="0" w:color="auto"/>
                        <w:left w:val="none" w:sz="0" w:space="0" w:color="auto"/>
                        <w:bottom w:val="none" w:sz="0" w:space="0" w:color="auto"/>
                        <w:right w:val="none" w:sz="0" w:space="0" w:color="auto"/>
                      </w:divBdr>
                    </w:div>
                    <w:div w:id="1853495310">
                      <w:marLeft w:val="750"/>
                      <w:marRight w:val="0"/>
                      <w:marTop w:val="0"/>
                      <w:marBottom w:val="0"/>
                      <w:divBdr>
                        <w:top w:val="none" w:sz="0" w:space="0" w:color="auto"/>
                        <w:left w:val="none" w:sz="0" w:space="0" w:color="auto"/>
                        <w:bottom w:val="none" w:sz="0" w:space="0" w:color="auto"/>
                        <w:right w:val="none" w:sz="0" w:space="0" w:color="auto"/>
                      </w:divBdr>
                    </w:div>
                  </w:divsChild>
                </w:div>
                <w:div w:id="1081368831">
                  <w:marLeft w:val="300"/>
                  <w:marRight w:val="0"/>
                  <w:marTop w:val="75"/>
                  <w:marBottom w:val="0"/>
                  <w:divBdr>
                    <w:top w:val="none" w:sz="0" w:space="0" w:color="auto"/>
                    <w:left w:val="none" w:sz="0" w:space="0" w:color="auto"/>
                    <w:bottom w:val="none" w:sz="0" w:space="0" w:color="auto"/>
                    <w:right w:val="none" w:sz="0" w:space="0" w:color="auto"/>
                  </w:divBdr>
                  <w:divsChild>
                    <w:div w:id="19551563">
                      <w:marLeft w:val="750"/>
                      <w:marRight w:val="0"/>
                      <w:marTop w:val="0"/>
                      <w:marBottom w:val="0"/>
                      <w:divBdr>
                        <w:top w:val="none" w:sz="0" w:space="0" w:color="auto"/>
                        <w:left w:val="none" w:sz="0" w:space="0" w:color="auto"/>
                        <w:bottom w:val="none" w:sz="0" w:space="0" w:color="auto"/>
                        <w:right w:val="none" w:sz="0" w:space="0" w:color="auto"/>
                      </w:divBdr>
                    </w:div>
                  </w:divsChild>
                </w:div>
                <w:div w:id="1530803685">
                  <w:marLeft w:val="300"/>
                  <w:marRight w:val="0"/>
                  <w:marTop w:val="75"/>
                  <w:marBottom w:val="0"/>
                  <w:divBdr>
                    <w:top w:val="none" w:sz="0" w:space="0" w:color="auto"/>
                    <w:left w:val="none" w:sz="0" w:space="0" w:color="auto"/>
                    <w:bottom w:val="none" w:sz="0" w:space="0" w:color="auto"/>
                    <w:right w:val="none" w:sz="0" w:space="0" w:color="auto"/>
                  </w:divBdr>
                  <w:divsChild>
                    <w:div w:id="1009454867">
                      <w:marLeft w:val="750"/>
                      <w:marRight w:val="0"/>
                      <w:marTop w:val="0"/>
                      <w:marBottom w:val="0"/>
                      <w:divBdr>
                        <w:top w:val="none" w:sz="0" w:space="0" w:color="auto"/>
                        <w:left w:val="none" w:sz="0" w:space="0" w:color="auto"/>
                        <w:bottom w:val="none" w:sz="0" w:space="0" w:color="auto"/>
                        <w:right w:val="none" w:sz="0" w:space="0" w:color="auto"/>
                      </w:divBdr>
                    </w:div>
                  </w:divsChild>
                </w:div>
                <w:div w:id="493881311">
                  <w:marLeft w:val="300"/>
                  <w:marRight w:val="0"/>
                  <w:marTop w:val="75"/>
                  <w:marBottom w:val="0"/>
                  <w:divBdr>
                    <w:top w:val="none" w:sz="0" w:space="0" w:color="auto"/>
                    <w:left w:val="none" w:sz="0" w:space="0" w:color="auto"/>
                    <w:bottom w:val="none" w:sz="0" w:space="0" w:color="auto"/>
                    <w:right w:val="none" w:sz="0" w:space="0" w:color="auto"/>
                  </w:divBdr>
                  <w:divsChild>
                    <w:div w:id="973295095">
                      <w:marLeft w:val="750"/>
                      <w:marRight w:val="0"/>
                      <w:marTop w:val="0"/>
                      <w:marBottom w:val="0"/>
                      <w:divBdr>
                        <w:top w:val="none" w:sz="0" w:space="0" w:color="auto"/>
                        <w:left w:val="none" w:sz="0" w:space="0" w:color="auto"/>
                        <w:bottom w:val="none" w:sz="0" w:space="0" w:color="auto"/>
                        <w:right w:val="none" w:sz="0" w:space="0" w:color="auto"/>
                      </w:divBdr>
                    </w:div>
                  </w:divsChild>
                </w:div>
                <w:div w:id="142048796">
                  <w:marLeft w:val="300"/>
                  <w:marRight w:val="0"/>
                  <w:marTop w:val="75"/>
                  <w:marBottom w:val="0"/>
                  <w:divBdr>
                    <w:top w:val="none" w:sz="0" w:space="0" w:color="auto"/>
                    <w:left w:val="none" w:sz="0" w:space="0" w:color="auto"/>
                    <w:bottom w:val="none" w:sz="0" w:space="0" w:color="auto"/>
                    <w:right w:val="none" w:sz="0" w:space="0" w:color="auto"/>
                  </w:divBdr>
                </w:div>
                <w:div w:id="452283580">
                  <w:marLeft w:val="300"/>
                  <w:marRight w:val="0"/>
                  <w:marTop w:val="75"/>
                  <w:marBottom w:val="0"/>
                  <w:divBdr>
                    <w:top w:val="none" w:sz="0" w:space="0" w:color="auto"/>
                    <w:left w:val="none" w:sz="0" w:space="0" w:color="auto"/>
                    <w:bottom w:val="none" w:sz="0" w:space="0" w:color="auto"/>
                    <w:right w:val="none" w:sz="0" w:space="0" w:color="auto"/>
                  </w:divBdr>
                </w:div>
                <w:div w:id="1209104846">
                  <w:marLeft w:val="300"/>
                  <w:marRight w:val="0"/>
                  <w:marTop w:val="75"/>
                  <w:marBottom w:val="0"/>
                  <w:divBdr>
                    <w:top w:val="none" w:sz="0" w:space="0" w:color="auto"/>
                    <w:left w:val="none" w:sz="0" w:space="0" w:color="auto"/>
                    <w:bottom w:val="none" w:sz="0" w:space="0" w:color="auto"/>
                    <w:right w:val="none" w:sz="0" w:space="0" w:color="auto"/>
                  </w:divBdr>
                  <w:divsChild>
                    <w:div w:id="1587693493">
                      <w:marLeft w:val="750"/>
                      <w:marRight w:val="0"/>
                      <w:marTop w:val="0"/>
                      <w:marBottom w:val="0"/>
                      <w:divBdr>
                        <w:top w:val="none" w:sz="0" w:space="0" w:color="auto"/>
                        <w:left w:val="none" w:sz="0" w:space="0" w:color="auto"/>
                        <w:bottom w:val="none" w:sz="0" w:space="0" w:color="auto"/>
                        <w:right w:val="none" w:sz="0" w:space="0" w:color="auto"/>
                      </w:divBdr>
                    </w:div>
                    <w:div w:id="2015453513">
                      <w:marLeft w:val="750"/>
                      <w:marRight w:val="0"/>
                      <w:marTop w:val="0"/>
                      <w:marBottom w:val="0"/>
                      <w:divBdr>
                        <w:top w:val="none" w:sz="0" w:space="0" w:color="auto"/>
                        <w:left w:val="none" w:sz="0" w:space="0" w:color="auto"/>
                        <w:bottom w:val="none" w:sz="0" w:space="0" w:color="auto"/>
                        <w:right w:val="none" w:sz="0" w:space="0" w:color="auto"/>
                      </w:divBdr>
                    </w:div>
                  </w:divsChild>
                </w:div>
                <w:div w:id="724335142">
                  <w:marLeft w:val="300"/>
                  <w:marRight w:val="0"/>
                  <w:marTop w:val="75"/>
                  <w:marBottom w:val="0"/>
                  <w:divBdr>
                    <w:top w:val="none" w:sz="0" w:space="0" w:color="auto"/>
                    <w:left w:val="none" w:sz="0" w:space="0" w:color="auto"/>
                    <w:bottom w:val="none" w:sz="0" w:space="0" w:color="auto"/>
                    <w:right w:val="none" w:sz="0" w:space="0" w:color="auto"/>
                  </w:divBdr>
                  <w:divsChild>
                    <w:div w:id="2085950767">
                      <w:marLeft w:val="750"/>
                      <w:marRight w:val="0"/>
                      <w:marTop w:val="0"/>
                      <w:marBottom w:val="0"/>
                      <w:divBdr>
                        <w:top w:val="none" w:sz="0" w:space="0" w:color="auto"/>
                        <w:left w:val="none" w:sz="0" w:space="0" w:color="auto"/>
                        <w:bottom w:val="none" w:sz="0" w:space="0" w:color="auto"/>
                        <w:right w:val="none" w:sz="0" w:space="0" w:color="auto"/>
                      </w:divBdr>
                    </w:div>
                  </w:divsChild>
                </w:div>
                <w:div w:id="1298217581">
                  <w:marLeft w:val="300"/>
                  <w:marRight w:val="0"/>
                  <w:marTop w:val="75"/>
                  <w:marBottom w:val="0"/>
                  <w:divBdr>
                    <w:top w:val="none" w:sz="0" w:space="0" w:color="auto"/>
                    <w:left w:val="none" w:sz="0" w:space="0" w:color="auto"/>
                    <w:bottom w:val="none" w:sz="0" w:space="0" w:color="auto"/>
                    <w:right w:val="none" w:sz="0" w:space="0" w:color="auto"/>
                  </w:divBdr>
                  <w:divsChild>
                    <w:div w:id="1019938895">
                      <w:marLeft w:val="750"/>
                      <w:marRight w:val="0"/>
                      <w:marTop w:val="0"/>
                      <w:marBottom w:val="0"/>
                      <w:divBdr>
                        <w:top w:val="none" w:sz="0" w:space="0" w:color="auto"/>
                        <w:left w:val="none" w:sz="0" w:space="0" w:color="auto"/>
                        <w:bottom w:val="none" w:sz="0" w:space="0" w:color="auto"/>
                        <w:right w:val="none" w:sz="0" w:space="0" w:color="auto"/>
                      </w:divBdr>
                    </w:div>
                  </w:divsChild>
                </w:div>
                <w:div w:id="1902280189">
                  <w:marLeft w:val="300"/>
                  <w:marRight w:val="0"/>
                  <w:marTop w:val="75"/>
                  <w:marBottom w:val="0"/>
                  <w:divBdr>
                    <w:top w:val="none" w:sz="0" w:space="0" w:color="auto"/>
                    <w:left w:val="none" w:sz="0" w:space="0" w:color="auto"/>
                    <w:bottom w:val="none" w:sz="0" w:space="0" w:color="auto"/>
                    <w:right w:val="none" w:sz="0" w:space="0" w:color="auto"/>
                  </w:divBdr>
                  <w:divsChild>
                    <w:div w:id="143594353">
                      <w:marLeft w:val="750"/>
                      <w:marRight w:val="0"/>
                      <w:marTop w:val="0"/>
                      <w:marBottom w:val="0"/>
                      <w:divBdr>
                        <w:top w:val="none" w:sz="0" w:space="0" w:color="auto"/>
                        <w:left w:val="none" w:sz="0" w:space="0" w:color="auto"/>
                        <w:bottom w:val="none" w:sz="0" w:space="0" w:color="auto"/>
                        <w:right w:val="none" w:sz="0" w:space="0" w:color="auto"/>
                      </w:divBdr>
                    </w:div>
                  </w:divsChild>
                </w:div>
                <w:div w:id="9532842">
                  <w:marLeft w:val="300"/>
                  <w:marRight w:val="0"/>
                  <w:marTop w:val="75"/>
                  <w:marBottom w:val="0"/>
                  <w:divBdr>
                    <w:top w:val="none" w:sz="0" w:space="0" w:color="auto"/>
                    <w:left w:val="none" w:sz="0" w:space="0" w:color="auto"/>
                    <w:bottom w:val="none" w:sz="0" w:space="0" w:color="auto"/>
                    <w:right w:val="none" w:sz="0" w:space="0" w:color="auto"/>
                  </w:divBdr>
                  <w:divsChild>
                    <w:div w:id="174464932">
                      <w:marLeft w:val="750"/>
                      <w:marRight w:val="0"/>
                      <w:marTop w:val="0"/>
                      <w:marBottom w:val="0"/>
                      <w:divBdr>
                        <w:top w:val="none" w:sz="0" w:space="0" w:color="auto"/>
                        <w:left w:val="none" w:sz="0" w:space="0" w:color="auto"/>
                        <w:bottom w:val="none" w:sz="0" w:space="0" w:color="auto"/>
                        <w:right w:val="none" w:sz="0" w:space="0" w:color="auto"/>
                      </w:divBdr>
                    </w:div>
                    <w:div w:id="1886017336">
                      <w:marLeft w:val="750"/>
                      <w:marRight w:val="0"/>
                      <w:marTop w:val="0"/>
                      <w:marBottom w:val="0"/>
                      <w:divBdr>
                        <w:top w:val="none" w:sz="0" w:space="0" w:color="auto"/>
                        <w:left w:val="none" w:sz="0" w:space="0" w:color="auto"/>
                        <w:bottom w:val="none" w:sz="0" w:space="0" w:color="auto"/>
                        <w:right w:val="none" w:sz="0" w:space="0" w:color="auto"/>
                      </w:divBdr>
                    </w:div>
                    <w:div w:id="698941683">
                      <w:marLeft w:val="750"/>
                      <w:marRight w:val="0"/>
                      <w:marTop w:val="0"/>
                      <w:marBottom w:val="0"/>
                      <w:divBdr>
                        <w:top w:val="none" w:sz="0" w:space="0" w:color="auto"/>
                        <w:left w:val="none" w:sz="0" w:space="0" w:color="auto"/>
                        <w:bottom w:val="none" w:sz="0" w:space="0" w:color="auto"/>
                        <w:right w:val="none" w:sz="0" w:space="0" w:color="auto"/>
                      </w:divBdr>
                    </w:div>
                  </w:divsChild>
                </w:div>
                <w:div w:id="445933328">
                  <w:marLeft w:val="300"/>
                  <w:marRight w:val="0"/>
                  <w:marTop w:val="75"/>
                  <w:marBottom w:val="0"/>
                  <w:divBdr>
                    <w:top w:val="none" w:sz="0" w:space="0" w:color="auto"/>
                    <w:left w:val="none" w:sz="0" w:space="0" w:color="auto"/>
                    <w:bottom w:val="none" w:sz="0" w:space="0" w:color="auto"/>
                    <w:right w:val="none" w:sz="0" w:space="0" w:color="auto"/>
                  </w:divBdr>
                  <w:divsChild>
                    <w:div w:id="632447527">
                      <w:marLeft w:val="750"/>
                      <w:marRight w:val="0"/>
                      <w:marTop w:val="0"/>
                      <w:marBottom w:val="0"/>
                      <w:divBdr>
                        <w:top w:val="none" w:sz="0" w:space="0" w:color="auto"/>
                        <w:left w:val="none" w:sz="0" w:space="0" w:color="auto"/>
                        <w:bottom w:val="none" w:sz="0" w:space="0" w:color="auto"/>
                        <w:right w:val="none" w:sz="0" w:space="0" w:color="auto"/>
                      </w:divBdr>
                    </w:div>
                  </w:divsChild>
                </w:div>
                <w:div w:id="1524325979">
                  <w:marLeft w:val="300"/>
                  <w:marRight w:val="0"/>
                  <w:marTop w:val="75"/>
                  <w:marBottom w:val="0"/>
                  <w:divBdr>
                    <w:top w:val="none" w:sz="0" w:space="0" w:color="auto"/>
                    <w:left w:val="none" w:sz="0" w:space="0" w:color="auto"/>
                    <w:bottom w:val="none" w:sz="0" w:space="0" w:color="auto"/>
                    <w:right w:val="none" w:sz="0" w:space="0" w:color="auto"/>
                  </w:divBdr>
                  <w:divsChild>
                    <w:div w:id="1708683002">
                      <w:marLeft w:val="750"/>
                      <w:marRight w:val="0"/>
                      <w:marTop w:val="0"/>
                      <w:marBottom w:val="0"/>
                      <w:divBdr>
                        <w:top w:val="none" w:sz="0" w:space="0" w:color="auto"/>
                        <w:left w:val="none" w:sz="0" w:space="0" w:color="auto"/>
                        <w:bottom w:val="none" w:sz="0" w:space="0" w:color="auto"/>
                        <w:right w:val="none" w:sz="0" w:space="0" w:color="auto"/>
                      </w:divBdr>
                    </w:div>
                    <w:div w:id="239365023">
                      <w:marLeft w:val="750"/>
                      <w:marRight w:val="0"/>
                      <w:marTop w:val="0"/>
                      <w:marBottom w:val="0"/>
                      <w:divBdr>
                        <w:top w:val="none" w:sz="0" w:space="0" w:color="auto"/>
                        <w:left w:val="none" w:sz="0" w:space="0" w:color="auto"/>
                        <w:bottom w:val="none" w:sz="0" w:space="0" w:color="auto"/>
                        <w:right w:val="none" w:sz="0" w:space="0" w:color="auto"/>
                      </w:divBdr>
                    </w:div>
                  </w:divsChild>
                </w:div>
                <w:div w:id="154421079">
                  <w:marLeft w:val="300"/>
                  <w:marRight w:val="0"/>
                  <w:marTop w:val="75"/>
                  <w:marBottom w:val="0"/>
                  <w:divBdr>
                    <w:top w:val="none" w:sz="0" w:space="0" w:color="auto"/>
                    <w:left w:val="none" w:sz="0" w:space="0" w:color="auto"/>
                    <w:bottom w:val="none" w:sz="0" w:space="0" w:color="auto"/>
                    <w:right w:val="none" w:sz="0" w:space="0" w:color="auto"/>
                  </w:divBdr>
                  <w:divsChild>
                    <w:div w:id="1532842737">
                      <w:marLeft w:val="750"/>
                      <w:marRight w:val="0"/>
                      <w:marTop w:val="0"/>
                      <w:marBottom w:val="0"/>
                      <w:divBdr>
                        <w:top w:val="none" w:sz="0" w:space="0" w:color="auto"/>
                        <w:left w:val="none" w:sz="0" w:space="0" w:color="auto"/>
                        <w:bottom w:val="none" w:sz="0" w:space="0" w:color="auto"/>
                        <w:right w:val="none" w:sz="0" w:space="0" w:color="auto"/>
                      </w:divBdr>
                    </w:div>
                  </w:divsChild>
                </w:div>
                <w:div w:id="1999261003">
                  <w:marLeft w:val="300"/>
                  <w:marRight w:val="0"/>
                  <w:marTop w:val="75"/>
                  <w:marBottom w:val="0"/>
                  <w:divBdr>
                    <w:top w:val="none" w:sz="0" w:space="0" w:color="auto"/>
                    <w:left w:val="none" w:sz="0" w:space="0" w:color="auto"/>
                    <w:bottom w:val="none" w:sz="0" w:space="0" w:color="auto"/>
                    <w:right w:val="none" w:sz="0" w:space="0" w:color="auto"/>
                  </w:divBdr>
                  <w:divsChild>
                    <w:div w:id="1730422029">
                      <w:marLeft w:val="750"/>
                      <w:marRight w:val="0"/>
                      <w:marTop w:val="0"/>
                      <w:marBottom w:val="0"/>
                      <w:divBdr>
                        <w:top w:val="none" w:sz="0" w:space="0" w:color="auto"/>
                        <w:left w:val="none" w:sz="0" w:space="0" w:color="auto"/>
                        <w:bottom w:val="none" w:sz="0" w:space="0" w:color="auto"/>
                        <w:right w:val="none" w:sz="0" w:space="0" w:color="auto"/>
                      </w:divBdr>
                    </w:div>
                  </w:divsChild>
                </w:div>
                <w:div w:id="460222131">
                  <w:marLeft w:val="300"/>
                  <w:marRight w:val="0"/>
                  <w:marTop w:val="75"/>
                  <w:marBottom w:val="0"/>
                  <w:divBdr>
                    <w:top w:val="none" w:sz="0" w:space="0" w:color="auto"/>
                    <w:left w:val="none" w:sz="0" w:space="0" w:color="auto"/>
                    <w:bottom w:val="none" w:sz="0" w:space="0" w:color="auto"/>
                    <w:right w:val="none" w:sz="0" w:space="0" w:color="auto"/>
                  </w:divBdr>
                  <w:divsChild>
                    <w:div w:id="1201630530">
                      <w:marLeft w:val="750"/>
                      <w:marRight w:val="0"/>
                      <w:marTop w:val="0"/>
                      <w:marBottom w:val="0"/>
                      <w:divBdr>
                        <w:top w:val="none" w:sz="0" w:space="0" w:color="auto"/>
                        <w:left w:val="none" w:sz="0" w:space="0" w:color="auto"/>
                        <w:bottom w:val="none" w:sz="0" w:space="0" w:color="auto"/>
                        <w:right w:val="none" w:sz="0" w:space="0" w:color="auto"/>
                      </w:divBdr>
                    </w:div>
                  </w:divsChild>
                </w:div>
                <w:div w:id="1762874222">
                  <w:marLeft w:val="300"/>
                  <w:marRight w:val="0"/>
                  <w:marTop w:val="75"/>
                  <w:marBottom w:val="0"/>
                  <w:divBdr>
                    <w:top w:val="none" w:sz="0" w:space="0" w:color="auto"/>
                    <w:left w:val="none" w:sz="0" w:space="0" w:color="auto"/>
                    <w:bottom w:val="none" w:sz="0" w:space="0" w:color="auto"/>
                    <w:right w:val="none" w:sz="0" w:space="0" w:color="auto"/>
                  </w:divBdr>
                </w:div>
                <w:div w:id="917405146">
                  <w:marLeft w:val="300"/>
                  <w:marRight w:val="0"/>
                  <w:marTop w:val="75"/>
                  <w:marBottom w:val="0"/>
                  <w:divBdr>
                    <w:top w:val="none" w:sz="0" w:space="0" w:color="auto"/>
                    <w:left w:val="none" w:sz="0" w:space="0" w:color="auto"/>
                    <w:bottom w:val="none" w:sz="0" w:space="0" w:color="auto"/>
                    <w:right w:val="none" w:sz="0" w:space="0" w:color="auto"/>
                  </w:divBdr>
                </w:div>
                <w:div w:id="2023318155">
                  <w:marLeft w:val="300"/>
                  <w:marRight w:val="0"/>
                  <w:marTop w:val="75"/>
                  <w:marBottom w:val="0"/>
                  <w:divBdr>
                    <w:top w:val="none" w:sz="0" w:space="0" w:color="auto"/>
                    <w:left w:val="none" w:sz="0" w:space="0" w:color="auto"/>
                    <w:bottom w:val="none" w:sz="0" w:space="0" w:color="auto"/>
                    <w:right w:val="none" w:sz="0" w:space="0" w:color="auto"/>
                  </w:divBdr>
                  <w:divsChild>
                    <w:div w:id="921333938">
                      <w:marLeft w:val="750"/>
                      <w:marRight w:val="0"/>
                      <w:marTop w:val="0"/>
                      <w:marBottom w:val="0"/>
                      <w:divBdr>
                        <w:top w:val="none" w:sz="0" w:space="0" w:color="auto"/>
                        <w:left w:val="none" w:sz="0" w:space="0" w:color="auto"/>
                        <w:bottom w:val="none" w:sz="0" w:space="0" w:color="auto"/>
                        <w:right w:val="none" w:sz="0" w:space="0" w:color="auto"/>
                      </w:divBdr>
                    </w:div>
                    <w:div w:id="260456045">
                      <w:marLeft w:val="750"/>
                      <w:marRight w:val="0"/>
                      <w:marTop w:val="0"/>
                      <w:marBottom w:val="0"/>
                      <w:divBdr>
                        <w:top w:val="none" w:sz="0" w:space="0" w:color="auto"/>
                        <w:left w:val="none" w:sz="0" w:space="0" w:color="auto"/>
                        <w:bottom w:val="none" w:sz="0" w:space="0" w:color="auto"/>
                        <w:right w:val="none" w:sz="0" w:space="0" w:color="auto"/>
                      </w:divBdr>
                    </w:div>
                  </w:divsChild>
                </w:div>
                <w:div w:id="169024949">
                  <w:marLeft w:val="300"/>
                  <w:marRight w:val="0"/>
                  <w:marTop w:val="75"/>
                  <w:marBottom w:val="0"/>
                  <w:divBdr>
                    <w:top w:val="none" w:sz="0" w:space="0" w:color="auto"/>
                    <w:left w:val="none" w:sz="0" w:space="0" w:color="auto"/>
                    <w:bottom w:val="none" w:sz="0" w:space="0" w:color="auto"/>
                    <w:right w:val="none" w:sz="0" w:space="0" w:color="auto"/>
                  </w:divBdr>
                  <w:divsChild>
                    <w:div w:id="482501699">
                      <w:marLeft w:val="750"/>
                      <w:marRight w:val="0"/>
                      <w:marTop w:val="0"/>
                      <w:marBottom w:val="0"/>
                      <w:divBdr>
                        <w:top w:val="none" w:sz="0" w:space="0" w:color="auto"/>
                        <w:left w:val="none" w:sz="0" w:space="0" w:color="auto"/>
                        <w:bottom w:val="none" w:sz="0" w:space="0" w:color="auto"/>
                        <w:right w:val="none" w:sz="0" w:space="0" w:color="auto"/>
                      </w:divBdr>
                    </w:div>
                  </w:divsChild>
                </w:div>
                <w:div w:id="1569460796">
                  <w:marLeft w:val="300"/>
                  <w:marRight w:val="0"/>
                  <w:marTop w:val="75"/>
                  <w:marBottom w:val="0"/>
                  <w:divBdr>
                    <w:top w:val="none" w:sz="0" w:space="0" w:color="auto"/>
                    <w:left w:val="none" w:sz="0" w:space="0" w:color="auto"/>
                    <w:bottom w:val="none" w:sz="0" w:space="0" w:color="auto"/>
                    <w:right w:val="none" w:sz="0" w:space="0" w:color="auto"/>
                  </w:divBdr>
                  <w:divsChild>
                    <w:div w:id="1162038353">
                      <w:marLeft w:val="750"/>
                      <w:marRight w:val="0"/>
                      <w:marTop w:val="0"/>
                      <w:marBottom w:val="0"/>
                      <w:divBdr>
                        <w:top w:val="none" w:sz="0" w:space="0" w:color="auto"/>
                        <w:left w:val="none" w:sz="0" w:space="0" w:color="auto"/>
                        <w:bottom w:val="none" w:sz="0" w:space="0" w:color="auto"/>
                        <w:right w:val="none" w:sz="0" w:space="0" w:color="auto"/>
                      </w:divBdr>
                    </w:div>
                  </w:divsChild>
                </w:div>
                <w:div w:id="1218512209">
                  <w:marLeft w:val="300"/>
                  <w:marRight w:val="0"/>
                  <w:marTop w:val="75"/>
                  <w:marBottom w:val="0"/>
                  <w:divBdr>
                    <w:top w:val="none" w:sz="0" w:space="0" w:color="auto"/>
                    <w:left w:val="none" w:sz="0" w:space="0" w:color="auto"/>
                    <w:bottom w:val="none" w:sz="0" w:space="0" w:color="auto"/>
                    <w:right w:val="none" w:sz="0" w:space="0" w:color="auto"/>
                  </w:divBdr>
                  <w:divsChild>
                    <w:div w:id="373164061">
                      <w:marLeft w:val="750"/>
                      <w:marRight w:val="0"/>
                      <w:marTop w:val="0"/>
                      <w:marBottom w:val="0"/>
                      <w:divBdr>
                        <w:top w:val="none" w:sz="0" w:space="0" w:color="auto"/>
                        <w:left w:val="none" w:sz="0" w:space="0" w:color="auto"/>
                        <w:bottom w:val="none" w:sz="0" w:space="0" w:color="auto"/>
                        <w:right w:val="none" w:sz="0" w:space="0" w:color="auto"/>
                      </w:divBdr>
                    </w:div>
                  </w:divsChild>
                </w:div>
                <w:div w:id="1169562658">
                  <w:marLeft w:val="300"/>
                  <w:marRight w:val="0"/>
                  <w:marTop w:val="75"/>
                  <w:marBottom w:val="0"/>
                  <w:divBdr>
                    <w:top w:val="none" w:sz="0" w:space="0" w:color="auto"/>
                    <w:left w:val="none" w:sz="0" w:space="0" w:color="auto"/>
                    <w:bottom w:val="none" w:sz="0" w:space="0" w:color="auto"/>
                    <w:right w:val="none" w:sz="0" w:space="0" w:color="auto"/>
                  </w:divBdr>
                  <w:divsChild>
                    <w:div w:id="162162176">
                      <w:marLeft w:val="750"/>
                      <w:marRight w:val="0"/>
                      <w:marTop w:val="0"/>
                      <w:marBottom w:val="0"/>
                      <w:divBdr>
                        <w:top w:val="none" w:sz="0" w:space="0" w:color="auto"/>
                        <w:left w:val="none" w:sz="0" w:space="0" w:color="auto"/>
                        <w:bottom w:val="none" w:sz="0" w:space="0" w:color="auto"/>
                        <w:right w:val="none" w:sz="0" w:space="0" w:color="auto"/>
                      </w:divBdr>
                    </w:div>
                    <w:div w:id="1071848102">
                      <w:marLeft w:val="750"/>
                      <w:marRight w:val="0"/>
                      <w:marTop w:val="0"/>
                      <w:marBottom w:val="0"/>
                      <w:divBdr>
                        <w:top w:val="none" w:sz="0" w:space="0" w:color="auto"/>
                        <w:left w:val="none" w:sz="0" w:space="0" w:color="auto"/>
                        <w:bottom w:val="none" w:sz="0" w:space="0" w:color="auto"/>
                        <w:right w:val="none" w:sz="0" w:space="0" w:color="auto"/>
                      </w:divBdr>
                    </w:div>
                    <w:div w:id="1421830757">
                      <w:marLeft w:val="750"/>
                      <w:marRight w:val="0"/>
                      <w:marTop w:val="0"/>
                      <w:marBottom w:val="0"/>
                      <w:divBdr>
                        <w:top w:val="none" w:sz="0" w:space="0" w:color="auto"/>
                        <w:left w:val="none" w:sz="0" w:space="0" w:color="auto"/>
                        <w:bottom w:val="none" w:sz="0" w:space="0" w:color="auto"/>
                        <w:right w:val="none" w:sz="0" w:space="0" w:color="auto"/>
                      </w:divBdr>
                    </w:div>
                  </w:divsChild>
                </w:div>
                <w:div w:id="1492912725">
                  <w:marLeft w:val="300"/>
                  <w:marRight w:val="0"/>
                  <w:marTop w:val="75"/>
                  <w:marBottom w:val="0"/>
                  <w:divBdr>
                    <w:top w:val="none" w:sz="0" w:space="0" w:color="auto"/>
                    <w:left w:val="none" w:sz="0" w:space="0" w:color="auto"/>
                    <w:bottom w:val="none" w:sz="0" w:space="0" w:color="auto"/>
                    <w:right w:val="none" w:sz="0" w:space="0" w:color="auto"/>
                  </w:divBdr>
                  <w:divsChild>
                    <w:div w:id="1538740595">
                      <w:marLeft w:val="750"/>
                      <w:marRight w:val="0"/>
                      <w:marTop w:val="0"/>
                      <w:marBottom w:val="0"/>
                      <w:divBdr>
                        <w:top w:val="none" w:sz="0" w:space="0" w:color="auto"/>
                        <w:left w:val="none" w:sz="0" w:space="0" w:color="auto"/>
                        <w:bottom w:val="none" w:sz="0" w:space="0" w:color="auto"/>
                        <w:right w:val="none" w:sz="0" w:space="0" w:color="auto"/>
                      </w:divBdr>
                    </w:div>
                  </w:divsChild>
                </w:div>
                <w:div w:id="1550267524">
                  <w:marLeft w:val="300"/>
                  <w:marRight w:val="0"/>
                  <w:marTop w:val="75"/>
                  <w:marBottom w:val="0"/>
                  <w:divBdr>
                    <w:top w:val="none" w:sz="0" w:space="0" w:color="auto"/>
                    <w:left w:val="none" w:sz="0" w:space="0" w:color="auto"/>
                    <w:bottom w:val="none" w:sz="0" w:space="0" w:color="auto"/>
                    <w:right w:val="none" w:sz="0" w:space="0" w:color="auto"/>
                  </w:divBdr>
                  <w:divsChild>
                    <w:div w:id="1591697597">
                      <w:marLeft w:val="750"/>
                      <w:marRight w:val="0"/>
                      <w:marTop w:val="0"/>
                      <w:marBottom w:val="0"/>
                      <w:divBdr>
                        <w:top w:val="none" w:sz="0" w:space="0" w:color="auto"/>
                        <w:left w:val="none" w:sz="0" w:space="0" w:color="auto"/>
                        <w:bottom w:val="none" w:sz="0" w:space="0" w:color="auto"/>
                        <w:right w:val="none" w:sz="0" w:space="0" w:color="auto"/>
                      </w:divBdr>
                    </w:div>
                    <w:div w:id="1279603891">
                      <w:marLeft w:val="750"/>
                      <w:marRight w:val="0"/>
                      <w:marTop w:val="0"/>
                      <w:marBottom w:val="0"/>
                      <w:divBdr>
                        <w:top w:val="none" w:sz="0" w:space="0" w:color="auto"/>
                        <w:left w:val="none" w:sz="0" w:space="0" w:color="auto"/>
                        <w:bottom w:val="none" w:sz="0" w:space="0" w:color="auto"/>
                        <w:right w:val="none" w:sz="0" w:space="0" w:color="auto"/>
                      </w:divBdr>
                    </w:div>
                  </w:divsChild>
                </w:div>
                <w:div w:id="291984125">
                  <w:marLeft w:val="300"/>
                  <w:marRight w:val="0"/>
                  <w:marTop w:val="75"/>
                  <w:marBottom w:val="0"/>
                  <w:divBdr>
                    <w:top w:val="none" w:sz="0" w:space="0" w:color="auto"/>
                    <w:left w:val="none" w:sz="0" w:space="0" w:color="auto"/>
                    <w:bottom w:val="none" w:sz="0" w:space="0" w:color="auto"/>
                    <w:right w:val="none" w:sz="0" w:space="0" w:color="auto"/>
                  </w:divBdr>
                  <w:divsChild>
                    <w:div w:id="1362170491">
                      <w:marLeft w:val="750"/>
                      <w:marRight w:val="0"/>
                      <w:marTop w:val="0"/>
                      <w:marBottom w:val="0"/>
                      <w:divBdr>
                        <w:top w:val="none" w:sz="0" w:space="0" w:color="auto"/>
                        <w:left w:val="none" w:sz="0" w:space="0" w:color="auto"/>
                        <w:bottom w:val="none" w:sz="0" w:space="0" w:color="auto"/>
                        <w:right w:val="none" w:sz="0" w:space="0" w:color="auto"/>
                      </w:divBdr>
                    </w:div>
                  </w:divsChild>
                </w:div>
                <w:div w:id="497430645">
                  <w:marLeft w:val="300"/>
                  <w:marRight w:val="0"/>
                  <w:marTop w:val="75"/>
                  <w:marBottom w:val="0"/>
                  <w:divBdr>
                    <w:top w:val="none" w:sz="0" w:space="0" w:color="auto"/>
                    <w:left w:val="none" w:sz="0" w:space="0" w:color="auto"/>
                    <w:bottom w:val="none" w:sz="0" w:space="0" w:color="auto"/>
                    <w:right w:val="none" w:sz="0" w:space="0" w:color="auto"/>
                  </w:divBdr>
                  <w:divsChild>
                    <w:div w:id="1674723460">
                      <w:marLeft w:val="750"/>
                      <w:marRight w:val="0"/>
                      <w:marTop w:val="0"/>
                      <w:marBottom w:val="0"/>
                      <w:divBdr>
                        <w:top w:val="none" w:sz="0" w:space="0" w:color="auto"/>
                        <w:left w:val="none" w:sz="0" w:space="0" w:color="auto"/>
                        <w:bottom w:val="none" w:sz="0" w:space="0" w:color="auto"/>
                        <w:right w:val="none" w:sz="0" w:space="0" w:color="auto"/>
                      </w:divBdr>
                    </w:div>
                  </w:divsChild>
                </w:div>
                <w:div w:id="821432817">
                  <w:marLeft w:val="300"/>
                  <w:marRight w:val="0"/>
                  <w:marTop w:val="75"/>
                  <w:marBottom w:val="0"/>
                  <w:divBdr>
                    <w:top w:val="none" w:sz="0" w:space="0" w:color="auto"/>
                    <w:left w:val="none" w:sz="0" w:space="0" w:color="auto"/>
                    <w:bottom w:val="none" w:sz="0" w:space="0" w:color="auto"/>
                    <w:right w:val="none" w:sz="0" w:space="0" w:color="auto"/>
                  </w:divBdr>
                  <w:divsChild>
                    <w:div w:id="468518423">
                      <w:marLeft w:val="750"/>
                      <w:marRight w:val="0"/>
                      <w:marTop w:val="0"/>
                      <w:marBottom w:val="0"/>
                      <w:divBdr>
                        <w:top w:val="none" w:sz="0" w:space="0" w:color="auto"/>
                        <w:left w:val="none" w:sz="0" w:space="0" w:color="auto"/>
                        <w:bottom w:val="none" w:sz="0" w:space="0" w:color="auto"/>
                        <w:right w:val="none" w:sz="0" w:space="0" w:color="auto"/>
                      </w:divBdr>
                    </w:div>
                  </w:divsChild>
                </w:div>
                <w:div w:id="1579823711">
                  <w:marLeft w:val="300"/>
                  <w:marRight w:val="0"/>
                  <w:marTop w:val="75"/>
                  <w:marBottom w:val="0"/>
                  <w:divBdr>
                    <w:top w:val="none" w:sz="0" w:space="0" w:color="auto"/>
                    <w:left w:val="none" w:sz="0" w:space="0" w:color="auto"/>
                    <w:bottom w:val="none" w:sz="0" w:space="0" w:color="auto"/>
                    <w:right w:val="none" w:sz="0" w:space="0" w:color="auto"/>
                  </w:divBdr>
                </w:div>
                <w:div w:id="1977679996">
                  <w:marLeft w:val="300"/>
                  <w:marRight w:val="0"/>
                  <w:marTop w:val="75"/>
                  <w:marBottom w:val="0"/>
                  <w:divBdr>
                    <w:top w:val="none" w:sz="0" w:space="0" w:color="auto"/>
                    <w:left w:val="none" w:sz="0" w:space="0" w:color="auto"/>
                    <w:bottom w:val="none" w:sz="0" w:space="0" w:color="auto"/>
                    <w:right w:val="none" w:sz="0" w:space="0" w:color="auto"/>
                  </w:divBdr>
                </w:div>
                <w:div w:id="1133791260">
                  <w:marLeft w:val="300"/>
                  <w:marRight w:val="0"/>
                  <w:marTop w:val="75"/>
                  <w:marBottom w:val="0"/>
                  <w:divBdr>
                    <w:top w:val="none" w:sz="0" w:space="0" w:color="auto"/>
                    <w:left w:val="none" w:sz="0" w:space="0" w:color="auto"/>
                    <w:bottom w:val="none" w:sz="0" w:space="0" w:color="auto"/>
                    <w:right w:val="none" w:sz="0" w:space="0" w:color="auto"/>
                  </w:divBdr>
                  <w:divsChild>
                    <w:div w:id="359015869">
                      <w:marLeft w:val="750"/>
                      <w:marRight w:val="0"/>
                      <w:marTop w:val="0"/>
                      <w:marBottom w:val="0"/>
                      <w:divBdr>
                        <w:top w:val="none" w:sz="0" w:space="0" w:color="auto"/>
                        <w:left w:val="none" w:sz="0" w:space="0" w:color="auto"/>
                        <w:bottom w:val="none" w:sz="0" w:space="0" w:color="auto"/>
                        <w:right w:val="none" w:sz="0" w:space="0" w:color="auto"/>
                      </w:divBdr>
                    </w:div>
                    <w:div w:id="1153066920">
                      <w:marLeft w:val="750"/>
                      <w:marRight w:val="0"/>
                      <w:marTop w:val="0"/>
                      <w:marBottom w:val="0"/>
                      <w:divBdr>
                        <w:top w:val="none" w:sz="0" w:space="0" w:color="auto"/>
                        <w:left w:val="none" w:sz="0" w:space="0" w:color="auto"/>
                        <w:bottom w:val="none" w:sz="0" w:space="0" w:color="auto"/>
                        <w:right w:val="none" w:sz="0" w:space="0" w:color="auto"/>
                      </w:divBdr>
                    </w:div>
                  </w:divsChild>
                </w:div>
                <w:div w:id="197426881">
                  <w:marLeft w:val="300"/>
                  <w:marRight w:val="0"/>
                  <w:marTop w:val="75"/>
                  <w:marBottom w:val="0"/>
                  <w:divBdr>
                    <w:top w:val="none" w:sz="0" w:space="0" w:color="auto"/>
                    <w:left w:val="none" w:sz="0" w:space="0" w:color="auto"/>
                    <w:bottom w:val="none" w:sz="0" w:space="0" w:color="auto"/>
                    <w:right w:val="none" w:sz="0" w:space="0" w:color="auto"/>
                  </w:divBdr>
                  <w:divsChild>
                    <w:div w:id="1835875419">
                      <w:marLeft w:val="750"/>
                      <w:marRight w:val="0"/>
                      <w:marTop w:val="0"/>
                      <w:marBottom w:val="0"/>
                      <w:divBdr>
                        <w:top w:val="none" w:sz="0" w:space="0" w:color="auto"/>
                        <w:left w:val="none" w:sz="0" w:space="0" w:color="auto"/>
                        <w:bottom w:val="none" w:sz="0" w:space="0" w:color="auto"/>
                        <w:right w:val="none" w:sz="0" w:space="0" w:color="auto"/>
                      </w:divBdr>
                    </w:div>
                  </w:divsChild>
                </w:div>
                <w:div w:id="197161121">
                  <w:marLeft w:val="300"/>
                  <w:marRight w:val="0"/>
                  <w:marTop w:val="75"/>
                  <w:marBottom w:val="0"/>
                  <w:divBdr>
                    <w:top w:val="none" w:sz="0" w:space="0" w:color="auto"/>
                    <w:left w:val="none" w:sz="0" w:space="0" w:color="auto"/>
                    <w:bottom w:val="none" w:sz="0" w:space="0" w:color="auto"/>
                    <w:right w:val="none" w:sz="0" w:space="0" w:color="auto"/>
                  </w:divBdr>
                  <w:divsChild>
                    <w:div w:id="1805149301">
                      <w:marLeft w:val="750"/>
                      <w:marRight w:val="0"/>
                      <w:marTop w:val="0"/>
                      <w:marBottom w:val="0"/>
                      <w:divBdr>
                        <w:top w:val="none" w:sz="0" w:space="0" w:color="auto"/>
                        <w:left w:val="none" w:sz="0" w:space="0" w:color="auto"/>
                        <w:bottom w:val="none" w:sz="0" w:space="0" w:color="auto"/>
                        <w:right w:val="none" w:sz="0" w:space="0" w:color="auto"/>
                      </w:divBdr>
                    </w:div>
                  </w:divsChild>
                </w:div>
                <w:div w:id="1272711747">
                  <w:marLeft w:val="300"/>
                  <w:marRight w:val="0"/>
                  <w:marTop w:val="75"/>
                  <w:marBottom w:val="0"/>
                  <w:divBdr>
                    <w:top w:val="none" w:sz="0" w:space="0" w:color="auto"/>
                    <w:left w:val="none" w:sz="0" w:space="0" w:color="auto"/>
                    <w:bottom w:val="none" w:sz="0" w:space="0" w:color="auto"/>
                    <w:right w:val="none" w:sz="0" w:space="0" w:color="auto"/>
                  </w:divBdr>
                  <w:divsChild>
                    <w:div w:id="2100103581">
                      <w:marLeft w:val="750"/>
                      <w:marRight w:val="0"/>
                      <w:marTop w:val="0"/>
                      <w:marBottom w:val="0"/>
                      <w:divBdr>
                        <w:top w:val="none" w:sz="0" w:space="0" w:color="auto"/>
                        <w:left w:val="none" w:sz="0" w:space="0" w:color="auto"/>
                        <w:bottom w:val="none" w:sz="0" w:space="0" w:color="auto"/>
                        <w:right w:val="none" w:sz="0" w:space="0" w:color="auto"/>
                      </w:divBdr>
                    </w:div>
                  </w:divsChild>
                </w:div>
                <w:div w:id="738941254">
                  <w:marLeft w:val="300"/>
                  <w:marRight w:val="0"/>
                  <w:marTop w:val="75"/>
                  <w:marBottom w:val="0"/>
                  <w:divBdr>
                    <w:top w:val="none" w:sz="0" w:space="0" w:color="auto"/>
                    <w:left w:val="none" w:sz="0" w:space="0" w:color="auto"/>
                    <w:bottom w:val="none" w:sz="0" w:space="0" w:color="auto"/>
                    <w:right w:val="none" w:sz="0" w:space="0" w:color="auto"/>
                  </w:divBdr>
                  <w:divsChild>
                    <w:div w:id="1209074582">
                      <w:marLeft w:val="750"/>
                      <w:marRight w:val="0"/>
                      <w:marTop w:val="0"/>
                      <w:marBottom w:val="0"/>
                      <w:divBdr>
                        <w:top w:val="none" w:sz="0" w:space="0" w:color="auto"/>
                        <w:left w:val="none" w:sz="0" w:space="0" w:color="auto"/>
                        <w:bottom w:val="none" w:sz="0" w:space="0" w:color="auto"/>
                        <w:right w:val="none" w:sz="0" w:space="0" w:color="auto"/>
                      </w:divBdr>
                    </w:div>
                    <w:div w:id="206726436">
                      <w:marLeft w:val="750"/>
                      <w:marRight w:val="0"/>
                      <w:marTop w:val="0"/>
                      <w:marBottom w:val="0"/>
                      <w:divBdr>
                        <w:top w:val="none" w:sz="0" w:space="0" w:color="auto"/>
                        <w:left w:val="none" w:sz="0" w:space="0" w:color="auto"/>
                        <w:bottom w:val="none" w:sz="0" w:space="0" w:color="auto"/>
                        <w:right w:val="none" w:sz="0" w:space="0" w:color="auto"/>
                      </w:divBdr>
                    </w:div>
                    <w:div w:id="801730198">
                      <w:marLeft w:val="750"/>
                      <w:marRight w:val="0"/>
                      <w:marTop w:val="0"/>
                      <w:marBottom w:val="0"/>
                      <w:divBdr>
                        <w:top w:val="none" w:sz="0" w:space="0" w:color="auto"/>
                        <w:left w:val="none" w:sz="0" w:space="0" w:color="auto"/>
                        <w:bottom w:val="none" w:sz="0" w:space="0" w:color="auto"/>
                        <w:right w:val="none" w:sz="0" w:space="0" w:color="auto"/>
                      </w:divBdr>
                    </w:div>
                  </w:divsChild>
                </w:div>
                <w:div w:id="756294897">
                  <w:marLeft w:val="300"/>
                  <w:marRight w:val="0"/>
                  <w:marTop w:val="75"/>
                  <w:marBottom w:val="0"/>
                  <w:divBdr>
                    <w:top w:val="none" w:sz="0" w:space="0" w:color="auto"/>
                    <w:left w:val="none" w:sz="0" w:space="0" w:color="auto"/>
                    <w:bottom w:val="none" w:sz="0" w:space="0" w:color="auto"/>
                    <w:right w:val="none" w:sz="0" w:space="0" w:color="auto"/>
                  </w:divBdr>
                  <w:divsChild>
                    <w:div w:id="1715884646">
                      <w:marLeft w:val="750"/>
                      <w:marRight w:val="0"/>
                      <w:marTop w:val="0"/>
                      <w:marBottom w:val="0"/>
                      <w:divBdr>
                        <w:top w:val="none" w:sz="0" w:space="0" w:color="auto"/>
                        <w:left w:val="none" w:sz="0" w:space="0" w:color="auto"/>
                        <w:bottom w:val="none" w:sz="0" w:space="0" w:color="auto"/>
                        <w:right w:val="none" w:sz="0" w:space="0" w:color="auto"/>
                      </w:divBdr>
                    </w:div>
                  </w:divsChild>
                </w:div>
                <w:div w:id="1670786029">
                  <w:marLeft w:val="300"/>
                  <w:marRight w:val="0"/>
                  <w:marTop w:val="75"/>
                  <w:marBottom w:val="0"/>
                  <w:divBdr>
                    <w:top w:val="none" w:sz="0" w:space="0" w:color="auto"/>
                    <w:left w:val="none" w:sz="0" w:space="0" w:color="auto"/>
                    <w:bottom w:val="none" w:sz="0" w:space="0" w:color="auto"/>
                    <w:right w:val="none" w:sz="0" w:space="0" w:color="auto"/>
                  </w:divBdr>
                  <w:divsChild>
                    <w:div w:id="1247768571">
                      <w:marLeft w:val="750"/>
                      <w:marRight w:val="0"/>
                      <w:marTop w:val="0"/>
                      <w:marBottom w:val="0"/>
                      <w:divBdr>
                        <w:top w:val="none" w:sz="0" w:space="0" w:color="auto"/>
                        <w:left w:val="none" w:sz="0" w:space="0" w:color="auto"/>
                        <w:bottom w:val="none" w:sz="0" w:space="0" w:color="auto"/>
                        <w:right w:val="none" w:sz="0" w:space="0" w:color="auto"/>
                      </w:divBdr>
                    </w:div>
                    <w:div w:id="241834115">
                      <w:marLeft w:val="750"/>
                      <w:marRight w:val="0"/>
                      <w:marTop w:val="0"/>
                      <w:marBottom w:val="0"/>
                      <w:divBdr>
                        <w:top w:val="none" w:sz="0" w:space="0" w:color="auto"/>
                        <w:left w:val="none" w:sz="0" w:space="0" w:color="auto"/>
                        <w:bottom w:val="none" w:sz="0" w:space="0" w:color="auto"/>
                        <w:right w:val="none" w:sz="0" w:space="0" w:color="auto"/>
                      </w:divBdr>
                    </w:div>
                  </w:divsChild>
                </w:div>
                <w:div w:id="771097596">
                  <w:marLeft w:val="300"/>
                  <w:marRight w:val="0"/>
                  <w:marTop w:val="75"/>
                  <w:marBottom w:val="0"/>
                  <w:divBdr>
                    <w:top w:val="none" w:sz="0" w:space="0" w:color="auto"/>
                    <w:left w:val="none" w:sz="0" w:space="0" w:color="auto"/>
                    <w:bottom w:val="none" w:sz="0" w:space="0" w:color="auto"/>
                    <w:right w:val="none" w:sz="0" w:space="0" w:color="auto"/>
                  </w:divBdr>
                  <w:divsChild>
                    <w:div w:id="734739098">
                      <w:marLeft w:val="750"/>
                      <w:marRight w:val="0"/>
                      <w:marTop w:val="0"/>
                      <w:marBottom w:val="0"/>
                      <w:divBdr>
                        <w:top w:val="none" w:sz="0" w:space="0" w:color="auto"/>
                        <w:left w:val="none" w:sz="0" w:space="0" w:color="auto"/>
                        <w:bottom w:val="none" w:sz="0" w:space="0" w:color="auto"/>
                        <w:right w:val="none" w:sz="0" w:space="0" w:color="auto"/>
                      </w:divBdr>
                    </w:div>
                  </w:divsChild>
                </w:div>
                <w:div w:id="1121412672">
                  <w:marLeft w:val="300"/>
                  <w:marRight w:val="0"/>
                  <w:marTop w:val="75"/>
                  <w:marBottom w:val="0"/>
                  <w:divBdr>
                    <w:top w:val="none" w:sz="0" w:space="0" w:color="auto"/>
                    <w:left w:val="none" w:sz="0" w:space="0" w:color="auto"/>
                    <w:bottom w:val="none" w:sz="0" w:space="0" w:color="auto"/>
                    <w:right w:val="none" w:sz="0" w:space="0" w:color="auto"/>
                  </w:divBdr>
                  <w:divsChild>
                    <w:div w:id="1482577414">
                      <w:marLeft w:val="750"/>
                      <w:marRight w:val="0"/>
                      <w:marTop w:val="0"/>
                      <w:marBottom w:val="0"/>
                      <w:divBdr>
                        <w:top w:val="none" w:sz="0" w:space="0" w:color="auto"/>
                        <w:left w:val="none" w:sz="0" w:space="0" w:color="auto"/>
                        <w:bottom w:val="none" w:sz="0" w:space="0" w:color="auto"/>
                        <w:right w:val="none" w:sz="0" w:space="0" w:color="auto"/>
                      </w:divBdr>
                    </w:div>
                  </w:divsChild>
                </w:div>
                <w:div w:id="1859612647">
                  <w:marLeft w:val="300"/>
                  <w:marRight w:val="0"/>
                  <w:marTop w:val="75"/>
                  <w:marBottom w:val="0"/>
                  <w:divBdr>
                    <w:top w:val="none" w:sz="0" w:space="0" w:color="auto"/>
                    <w:left w:val="none" w:sz="0" w:space="0" w:color="auto"/>
                    <w:bottom w:val="none" w:sz="0" w:space="0" w:color="auto"/>
                    <w:right w:val="none" w:sz="0" w:space="0" w:color="auto"/>
                  </w:divBdr>
                  <w:divsChild>
                    <w:div w:id="1264877420">
                      <w:marLeft w:val="750"/>
                      <w:marRight w:val="0"/>
                      <w:marTop w:val="0"/>
                      <w:marBottom w:val="0"/>
                      <w:divBdr>
                        <w:top w:val="none" w:sz="0" w:space="0" w:color="auto"/>
                        <w:left w:val="none" w:sz="0" w:space="0" w:color="auto"/>
                        <w:bottom w:val="none" w:sz="0" w:space="0" w:color="auto"/>
                        <w:right w:val="none" w:sz="0" w:space="0" w:color="auto"/>
                      </w:divBdr>
                    </w:div>
                  </w:divsChild>
                </w:div>
                <w:div w:id="232394204">
                  <w:marLeft w:val="300"/>
                  <w:marRight w:val="0"/>
                  <w:marTop w:val="75"/>
                  <w:marBottom w:val="0"/>
                  <w:divBdr>
                    <w:top w:val="none" w:sz="0" w:space="0" w:color="auto"/>
                    <w:left w:val="none" w:sz="0" w:space="0" w:color="auto"/>
                    <w:bottom w:val="none" w:sz="0" w:space="0" w:color="auto"/>
                    <w:right w:val="none" w:sz="0" w:space="0" w:color="auto"/>
                  </w:divBdr>
                </w:div>
                <w:div w:id="969549809">
                  <w:marLeft w:val="300"/>
                  <w:marRight w:val="0"/>
                  <w:marTop w:val="75"/>
                  <w:marBottom w:val="0"/>
                  <w:divBdr>
                    <w:top w:val="none" w:sz="0" w:space="0" w:color="auto"/>
                    <w:left w:val="none" w:sz="0" w:space="0" w:color="auto"/>
                    <w:bottom w:val="none" w:sz="0" w:space="0" w:color="auto"/>
                    <w:right w:val="none" w:sz="0" w:space="0" w:color="auto"/>
                  </w:divBdr>
                </w:div>
                <w:div w:id="1865828384">
                  <w:marLeft w:val="300"/>
                  <w:marRight w:val="0"/>
                  <w:marTop w:val="75"/>
                  <w:marBottom w:val="0"/>
                  <w:divBdr>
                    <w:top w:val="none" w:sz="0" w:space="0" w:color="auto"/>
                    <w:left w:val="none" w:sz="0" w:space="0" w:color="auto"/>
                    <w:bottom w:val="none" w:sz="0" w:space="0" w:color="auto"/>
                    <w:right w:val="none" w:sz="0" w:space="0" w:color="auto"/>
                  </w:divBdr>
                  <w:divsChild>
                    <w:div w:id="1615215484">
                      <w:marLeft w:val="750"/>
                      <w:marRight w:val="0"/>
                      <w:marTop w:val="0"/>
                      <w:marBottom w:val="0"/>
                      <w:divBdr>
                        <w:top w:val="none" w:sz="0" w:space="0" w:color="auto"/>
                        <w:left w:val="none" w:sz="0" w:space="0" w:color="auto"/>
                        <w:bottom w:val="none" w:sz="0" w:space="0" w:color="auto"/>
                        <w:right w:val="none" w:sz="0" w:space="0" w:color="auto"/>
                      </w:divBdr>
                    </w:div>
                    <w:div w:id="213665653">
                      <w:marLeft w:val="750"/>
                      <w:marRight w:val="0"/>
                      <w:marTop w:val="0"/>
                      <w:marBottom w:val="0"/>
                      <w:divBdr>
                        <w:top w:val="none" w:sz="0" w:space="0" w:color="auto"/>
                        <w:left w:val="none" w:sz="0" w:space="0" w:color="auto"/>
                        <w:bottom w:val="none" w:sz="0" w:space="0" w:color="auto"/>
                        <w:right w:val="none" w:sz="0" w:space="0" w:color="auto"/>
                      </w:divBdr>
                    </w:div>
                  </w:divsChild>
                </w:div>
                <w:div w:id="863371659">
                  <w:marLeft w:val="300"/>
                  <w:marRight w:val="0"/>
                  <w:marTop w:val="75"/>
                  <w:marBottom w:val="0"/>
                  <w:divBdr>
                    <w:top w:val="none" w:sz="0" w:space="0" w:color="auto"/>
                    <w:left w:val="none" w:sz="0" w:space="0" w:color="auto"/>
                    <w:bottom w:val="none" w:sz="0" w:space="0" w:color="auto"/>
                    <w:right w:val="none" w:sz="0" w:space="0" w:color="auto"/>
                  </w:divBdr>
                  <w:divsChild>
                    <w:div w:id="587731447">
                      <w:marLeft w:val="750"/>
                      <w:marRight w:val="0"/>
                      <w:marTop w:val="0"/>
                      <w:marBottom w:val="0"/>
                      <w:divBdr>
                        <w:top w:val="none" w:sz="0" w:space="0" w:color="auto"/>
                        <w:left w:val="none" w:sz="0" w:space="0" w:color="auto"/>
                        <w:bottom w:val="none" w:sz="0" w:space="0" w:color="auto"/>
                        <w:right w:val="none" w:sz="0" w:space="0" w:color="auto"/>
                      </w:divBdr>
                    </w:div>
                  </w:divsChild>
                </w:div>
                <w:div w:id="997151366">
                  <w:marLeft w:val="300"/>
                  <w:marRight w:val="0"/>
                  <w:marTop w:val="75"/>
                  <w:marBottom w:val="0"/>
                  <w:divBdr>
                    <w:top w:val="none" w:sz="0" w:space="0" w:color="auto"/>
                    <w:left w:val="none" w:sz="0" w:space="0" w:color="auto"/>
                    <w:bottom w:val="none" w:sz="0" w:space="0" w:color="auto"/>
                    <w:right w:val="none" w:sz="0" w:space="0" w:color="auto"/>
                  </w:divBdr>
                  <w:divsChild>
                    <w:div w:id="1105343486">
                      <w:marLeft w:val="750"/>
                      <w:marRight w:val="0"/>
                      <w:marTop w:val="0"/>
                      <w:marBottom w:val="0"/>
                      <w:divBdr>
                        <w:top w:val="none" w:sz="0" w:space="0" w:color="auto"/>
                        <w:left w:val="none" w:sz="0" w:space="0" w:color="auto"/>
                        <w:bottom w:val="none" w:sz="0" w:space="0" w:color="auto"/>
                        <w:right w:val="none" w:sz="0" w:space="0" w:color="auto"/>
                      </w:divBdr>
                    </w:div>
                  </w:divsChild>
                </w:div>
                <w:div w:id="1226376587">
                  <w:marLeft w:val="300"/>
                  <w:marRight w:val="0"/>
                  <w:marTop w:val="75"/>
                  <w:marBottom w:val="0"/>
                  <w:divBdr>
                    <w:top w:val="none" w:sz="0" w:space="0" w:color="auto"/>
                    <w:left w:val="none" w:sz="0" w:space="0" w:color="auto"/>
                    <w:bottom w:val="none" w:sz="0" w:space="0" w:color="auto"/>
                    <w:right w:val="none" w:sz="0" w:space="0" w:color="auto"/>
                  </w:divBdr>
                  <w:divsChild>
                    <w:div w:id="216861595">
                      <w:marLeft w:val="750"/>
                      <w:marRight w:val="0"/>
                      <w:marTop w:val="0"/>
                      <w:marBottom w:val="0"/>
                      <w:divBdr>
                        <w:top w:val="none" w:sz="0" w:space="0" w:color="auto"/>
                        <w:left w:val="none" w:sz="0" w:space="0" w:color="auto"/>
                        <w:bottom w:val="none" w:sz="0" w:space="0" w:color="auto"/>
                        <w:right w:val="none" w:sz="0" w:space="0" w:color="auto"/>
                      </w:divBdr>
                    </w:div>
                  </w:divsChild>
                </w:div>
                <w:div w:id="921371071">
                  <w:marLeft w:val="300"/>
                  <w:marRight w:val="0"/>
                  <w:marTop w:val="75"/>
                  <w:marBottom w:val="0"/>
                  <w:divBdr>
                    <w:top w:val="none" w:sz="0" w:space="0" w:color="auto"/>
                    <w:left w:val="none" w:sz="0" w:space="0" w:color="auto"/>
                    <w:bottom w:val="none" w:sz="0" w:space="0" w:color="auto"/>
                    <w:right w:val="none" w:sz="0" w:space="0" w:color="auto"/>
                  </w:divBdr>
                  <w:divsChild>
                    <w:div w:id="474299431">
                      <w:marLeft w:val="750"/>
                      <w:marRight w:val="0"/>
                      <w:marTop w:val="0"/>
                      <w:marBottom w:val="0"/>
                      <w:divBdr>
                        <w:top w:val="none" w:sz="0" w:space="0" w:color="auto"/>
                        <w:left w:val="none" w:sz="0" w:space="0" w:color="auto"/>
                        <w:bottom w:val="none" w:sz="0" w:space="0" w:color="auto"/>
                        <w:right w:val="none" w:sz="0" w:space="0" w:color="auto"/>
                      </w:divBdr>
                    </w:div>
                    <w:div w:id="1353452149">
                      <w:marLeft w:val="750"/>
                      <w:marRight w:val="0"/>
                      <w:marTop w:val="0"/>
                      <w:marBottom w:val="0"/>
                      <w:divBdr>
                        <w:top w:val="none" w:sz="0" w:space="0" w:color="auto"/>
                        <w:left w:val="none" w:sz="0" w:space="0" w:color="auto"/>
                        <w:bottom w:val="none" w:sz="0" w:space="0" w:color="auto"/>
                        <w:right w:val="none" w:sz="0" w:space="0" w:color="auto"/>
                      </w:divBdr>
                    </w:div>
                    <w:div w:id="761218972">
                      <w:marLeft w:val="750"/>
                      <w:marRight w:val="0"/>
                      <w:marTop w:val="0"/>
                      <w:marBottom w:val="0"/>
                      <w:divBdr>
                        <w:top w:val="none" w:sz="0" w:space="0" w:color="auto"/>
                        <w:left w:val="none" w:sz="0" w:space="0" w:color="auto"/>
                        <w:bottom w:val="none" w:sz="0" w:space="0" w:color="auto"/>
                        <w:right w:val="none" w:sz="0" w:space="0" w:color="auto"/>
                      </w:divBdr>
                    </w:div>
                  </w:divsChild>
                </w:div>
                <w:div w:id="2053724524">
                  <w:marLeft w:val="300"/>
                  <w:marRight w:val="0"/>
                  <w:marTop w:val="75"/>
                  <w:marBottom w:val="0"/>
                  <w:divBdr>
                    <w:top w:val="none" w:sz="0" w:space="0" w:color="auto"/>
                    <w:left w:val="none" w:sz="0" w:space="0" w:color="auto"/>
                    <w:bottom w:val="none" w:sz="0" w:space="0" w:color="auto"/>
                    <w:right w:val="none" w:sz="0" w:space="0" w:color="auto"/>
                  </w:divBdr>
                  <w:divsChild>
                    <w:div w:id="2113042120">
                      <w:marLeft w:val="750"/>
                      <w:marRight w:val="0"/>
                      <w:marTop w:val="0"/>
                      <w:marBottom w:val="0"/>
                      <w:divBdr>
                        <w:top w:val="none" w:sz="0" w:space="0" w:color="auto"/>
                        <w:left w:val="none" w:sz="0" w:space="0" w:color="auto"/>
                        <w:bottom w:val="none" w:sz="0" w:space="0" w:color="auto"/>
                        <w:right w:val="none" w:sz="0" w:space="0" w:color="auto"/>
                      </w:divBdr>
                    </w:div>
                  </w:divsChild>
                </w:div>
                <w:div w:id="1944455976">
                  <w:marLeft w:val="300"/>
                  <w:marRight w:val="0"/>
                  <w:marTop w:val="75"/>
                  <w:marBottom w:val="0"/>
                  <w:divBdr>
                    <w:top w:val="none" w:sz="0" w:space="0" w:color="auto"/>
                    <w:left w:val="none" w:sz="0" w:space="0" w:color="auto"/>
                    <w:bottom w:val="none" w:sz="0" w:space="0" w:color="auto"/>
                    <w:right w:val="none" w:sz="0" w:space="0" w:color="auto"/>
                  </w:divBdr>
                  <w:divsChild>
                    <w:div w:id="637999347">
                      <w:marLeft w:val="750"/>
                      <w:marRight w:val="0"/>
                      <w:marTop w:val="0"/>
                      <w:marBottom w:val="0"/>
                      <w:divBdr>
                        <w:top w:val="none" w:sz="0" w:space="0" w:color="auto"/>
                        <w:left w:val="none" w:sz="0" w:space="0" w:color="auto"/>
                        <w:bottom w:val="none" w:sz="0" w:space="0" w:color="auto"/>
                        <w:right w:val="none" w:sz="0" w:space="0" w:color="auto"/>
                      </w:divBdr>
                    </w:div>
                    <w:div w:id="516817293">
                      <w:marLeft w:val="750"/>
                      <w:marRight w:val="0"/>
                      <w:marTop w:val="0"/>
                      <w:marBottom w:val="0"/>
                      <w:divBdr>
                        <w:top w:val="none" w:sz="0" w:space="0" w:color="auto"/>
                        <w:left w:val="none" w:sz="0" w:space="0" w:color="auto"/>
                        <w:bottom w:val="none" w:sz="0" w:space="0" w:color="auto"/>
                        <w:right w:val="none" w:sz="0" w:space="0" w:color="auto"/>
                      </w:divBdr>
                    </w:div>
                  </w:divsChild>
                </w:div>
                <w:div w:id="132262894">
                  <w:marLeft w:val="300"/>
                  <w:marRight w:val="0"/>
                  <w:marTop w:val="75"/>
                  <w:marBottom w:val="0"/>
                  <w:divBdr>
                    <w:top w:val="none" w:sz="0" w:space="0" w:color="auto"/>
                    <w:left w:val="none" w:sz="0" w:space="0" w:color="auto"/>
                    <w:bottom w:val="none" w:sz="0" w:space="0" w:color="auto"/>
                    <w:right w:val="none" w:sz="0" w:space="0" w:color="auto"/>
                  </w:divBdr>
                  <w:divsChild>
                    <w:div w:id="62801585">
                      <w:marLeft w:val="750"/>
                      <w:marRight w:val="0"/>
                      <w:marTop w:val="0"/>
                      <w:marBottom w:val="0"/>
                      <w:divBdr>
                        <w:top w:val="none" w:sz="0" w:space="0" w:color="auto"/>
                        <w:left w:val="none" w:sz="0" w:space="0" w:color="auto"/>
                        <w:bottom w:val="none" w:sz="0" w:space="0" w:color="auto"/>
                        <w:right w:val="none" w:sz="0" w:space="0" w:color="auto"/>
                      </w:divBdr>
                    </w:div>
                  </w:divsChild>
                </w:div>
                <w:div w:id="777257781">
                  <w:marLeft w:val="300"/>
                  <w:marRight w:val="0"/>
                  <w:marTop w:val="75"/>
                  <w:marBottom w:val="0"/>
                  <w:divBdr>
                    <w:top w:val="none" w:sz="0" w:space="0" w:color="auto"/>
                    <w:left w:val="none" w:sz="0" w:space="0" w:color="auto"/>
                    <w:bottom w:val="none" w:sz="0" w:space="0" w:color="auto"/>
                    <w:right w:val="none" w:sz="0" w:space="0" w:color="auto"/>
                  </w:divBdr>
                  <w:divsChild>
                    <w:div w:id="1638803176">
                      <w:marLeft w:val="750"/>
                      <w:marRight w:val="0"/>
                      <w:marTop w:val="0"/>
                      <w:marBottom w:val="0"/>
                      <w:divBdr>
                        <w:top w:val="none" w:sz="0" w:space="0" w:color="auto"/>
                        <w:left w:val="none" w:sz="0" w:space="0" w:color="auto"/>
                        <w:bottom w:val="none" w:sz="0" w:space="0" w:color="auto"/>
                        <w:right w:val="none" w:sz="0" w:space="0" w:color="auto"/>
                      </w:divBdr>
                    </w:div>
                  </w:divsChild>
                </w:div>
                <w:div w:id="1056851868">
                  <w:marLeft w:val="300"/>
                  <w:marRight w:val="0"/>
                  <w:marTop w:val="75"/>
                  <w:marBottom w:val="0"/>
                  <w:divBdr>
                    <w:top w:val="none" w:sz="0" w:space="0" w:color="auto"/>
                    <w:left w:val="none" w:sz="0" w:space="0" w:color="auto"/>
                    <w:bottom w:val="none" w:sz="0" w:space="0" w:color="auto"/>
                    <w:right w:val="none" w:sz="0" w:space="0" w:color="auto"/>
                  </w:divBdr>
                  <w:divsChild>
                    <w:div w:id="425274980">
                      <w:marLeft w:val="750"/>
                      <w:marRight w:val="0"/>
                      <w:marTop w:val="0"/>
                      <w:marBottom w:val="0"/>
                      <w:divBdr>
                        <w:top w:val="none" w:sz="0" w:space="0" w:color="auto"/>
                        <w:left w:val="none" w:sz="0" w:space="0" w:color="auto"/>
                        <w:bottom w:val="none" w:sz="0" w:space="0" w:color="auto"/>
                        <w:right w:val="none" w:sz="0" w:space="0" w:color="auto"/>
                      </w:divBdr>
                    </w:div>
                  </w:divsChild>
                </w:div>
                <w:div w:id="1235361204">
                  <w:marLeft w:val="300"/>
                  <w:marRight w:val="0"/>
                  <w:marTop w:val="75"/>
                  <w:marBottom w:val="0"/>
                  <w:divBdr>
                    <w:top w:val="none" w:sz="0" w:space="0" w:color="auto"/>
                    <w:left w:val="none" w:sz="0" w:space="0" w:color="auto"/>
                    <w:bottom w:val="none" w:sz="0" w:space="0" w:color="auto"/>
                    <w:right w:val="none" w:sz="0" w:space="0" w:color="auto"/>
                  </w:divBdr>
                </w:div>
                <w:div w:id="272444103">
                  <w:marLeft w:val="300"/>
                  <w:marRight w:val="0"/>
                  <w:marTop w:val="75"/>
                  <w:marBottom w:val="0"/>
                  <w:divBdr>
                    <w:top w:val="none" w:sz="0" w:space="0" w:color="auto"/>
                    <w:left w:val="none" w:sz="0" w:space="0" w:color="auto"/>
                    <w:bottom w:val="none" w:sz="0" w:space="0" w:color="auto"/>
                    <w:right w:val="none" w:sz="0" w:space="0" w:color="auto"/>
                  </w:divBdr>
                </w:div>
                <w:div w:id="1395934875">
                  <w:marLeft w:val="300"/>
                  <w:marRight w:val="0"/>
                  <w:marTop w:val="75"/>
                  <w:marBottom w:val="0"/>
                  <w:divBdr>
                    <w:top w:val="none" w:sz="0" w:space="0" w:color="auto"/>
                    <w:left w:val="none" w:sz="0" w:space="0" w:color="auto"/>
                    <w:bottom w:val="none" w:sz="0" w:space="0" w:color="auto"/>
                    <w:right w:val="none" w:sz="0" w:space="0" w:color="auto"/>
                  </w:divBdr>
                  <w:divsChild>
                    <w:div w:id="383602416">
                      <w:marLeft w:val="750"/>
                      <w:marRight w:val="0"/>
                      <w:marTop w:val="0"/>
                      <w:marBottom w:val="0"/>
                      <w:divBdr>
                        <w:top w:val="none" w:sz="0" w:space="0" w:color="auto"/>
                        <w:left w:val="none" w:sz="0" w:space="0" w:color="auto"/>
                        <w:bottom w:val="none" w:sz="0" w:space="0" w:color="auto"/>
                        <w:right w:val="none" w:sz="0" w:space="0" w:color="auto"/>
                      </w:divBdr>
                    </w:div>
                    <w:div w:id="1902330026">
                      <w:marLeft w:val="750"/>
                      <w:marRight w:val="0"/>
                      <w:marTop w:val="0"/>
                      <w:marBottom w:val="0"/>
                      <w:divBdr>
                        <w:top w:val="none" w:sz="0" w:space="0" w:color="auto"/>
                        <w:left w:val="none" w:sz="0" w:space="0" w:color="auto"/>
                        <w:bottom w:val="none" w:sz="0" w:space="0" w:color="auto"/>
                        <w:right w:val="none" w:sz="0" w:space="0" w:color="auto"/>
                      </w:divBdr>
                    </w:div>
                  </w:divsChild>
                </w:div>
                <w:div w:id="1172180537">
                  <w:marLeft w:val="300"/>
                  <w:marRight w:val="0"/>
                  <w:marTop w:val="75"/>
                  <w:marBottom w:val="0"/>
                  <w:divBdr>
                    <w:top w:val="none" w:sz="0" w:space="0" w:color="auto"/>
                    <w:left w:val="none" w:sz="0" w:space="0" w:color="auto"/>
                    <w:bottom w:val="none" w:sz="0" w:space="0" w:color="auto"/>
                    <w:right w:val="none" w:sz="0" w:space="0" w:color="auto"/>
                  </w:divBdr>
                  <w:divsChild>
                    <w:div w:id="906498097">
                      <w:marLeft w:val="750"/>
                      <w:marRight w:val="0"/>
                      <w:marTop w:val="0"/>
                      <w:marBottom w:val="0"/>
                      <w:divBdr>
                        <w:top w:val="none" w:sz="0" w:space="0" w:color="auto"/>
                        <w:left w:val="none" w:sz="0" w:space="0" w:color="auto"/>
                        <w:bottom w:val="none" w:sz="0" w:space="0" w:color="auto"/>
                        <w:right w:val="none" w:sz="0" w:space="0" w:color="auto"/>
                      </w:divBdr>
                    </w:div>
                  </w:divsChild>
                </w:div>
                <w:div w:id="1655573389">
                  <w:marLeft w:val="300"/>
                  <w:marRight w:val="0"/>
                  <w:marTop w:val="75"/>
                  <w:marBottom w:val="0"/>
                  <w:divBdr>
                    <w:top w:val="none" w:sz="0" w:space="0" w:color="auto"/>
                    <w:left w:val="none" w:sz="0" w:space="0" w:color="auto"/>
                    <w:bottom w:val="none" w:sz="0" w:space="0" w:color="auto"/>
                    <w:right w:val="none" w:sz="0" w:space="0" w:color="auto"/>
                  </w:divBdr>
                  <w:divsChild>
                    <w:div w:id="723407467">
                      <w:marLeft w:val="750"/>
                      <w:marRight w:val="0"/>
                      <w:marTop w:val="0"/>
                      <w:marBottom w:val="0"/>
                      <w:divBdr>
                        <w:top w:val="none" w:sz="0" w:space="0" w:color="auto"/>
                        <w:left w:val="none" w:sz="0" w:space="0" w:color="auto"/>
                        <w:bottom w:val="none" w:sz="0" w:space="0" w:color="auto"/>
                        <w:right w:val="none" w:sz="0" w:space="0" w:color="auto"/>
                      </w:divBdr>
                    </w:div>
                  </w:divsChild>
                </w:div>
                <w:div w:id="104077344">
                  <w:marLeft w:val="300"/>
                  <w:marRight w:val="0"/>
                  <w:marTop w:val="75"/>
                  <w:marBottom w:val="0"/>
                  <w:divBdr>
                    <w:top w:val="none" w:sz="0" w:space="0" w:color="auto"/>
                    <w:left w:val="none" w:sz="0" w:space="0" w:color="auto"/>
                    <w:bottom w:val="none" w:sz="0" w:space="0" w:color="auto"/>
                    <w:right w:val="none" w:sz="0" w:space="0" w:color="auto"/>
                  </w:divBdr>
                  <w:divsChild>
                    <w:div w:id="511800345">
                      <w:marLeft w:val="750"/>
                      <w:marRight w:val="0"/>
                      <w:marTop w:val="0"/>
                      <w:marBottom w:val="0"/>
                      <w:divBdr>
                        <w:top w:val="none" w:sz="0" w:space="0" w:color="auto"/>
                        <w:left w:val="none" w:sz="0" w:space="0" w:color="auto"/>
                        <w:bottom w:val="none" w:sz="0" w:space="0" w:color="auto"/>
                        <w:right w:val="none" w:sz="0" w:space="0" w:color="auto"/>
                      </w:divBdr>
                    </w:div>
                  </w:divsChild>
                </w:div>
                <w:div w:id="1128402511">
                  <w:marLeft w:val="300"/>
                  <w:marRight w:val="0"/>
                  <w:marTop w:val="75"/>
                  <w:marBottom w:val="0"/>
                  <w:divBdr>
                    <w:top w:val="none" w:sz="0" w:space="0" w:color="auto"/>
                    <w:left w:val="none" w:sz="0" w:space="0" w:color="auto"/>
                    <w:bottom w:val="none" w:sz="0" w:space="0" w:color="auto"/>
                    <w:right w:val="none" w:sz="0" w:space="0" w:color="auto"/>
                  </w:divBdr>
                  <w:divsChild>
                    <w:div w:id="43990840">
                      <w:marLeft w:val="750"/>
                      <w:marRight w:val="0"/>
                      <w:marTop w:val="0"/>
                      <w:marBottom w:val="0"/>
                      <w:divBdr>
                        <w:top w:val="none" w:sz="0" w:space="0" w:color="auto"/>
                        <w:left w:val="none" w:sz="0" w:space="0" w:color="auto"/>
                        <w:bottom w:val="none" w:sz="0" w:space="0" w:color="auto"/>
                        <w:right w:val="none" w:sz="0" w:space="0" w:color="auto"/>
                      </w:divBdr>
                    </w:div>
                    <w:div w:id="1379279936">
                      <w:marLeft w:val="750"/>
                      <w:marRight w:val="0"/>
                      <w:marTop w:val="0"/>
                      <w:marBottom w:val="0"/>
                      <w:divBdr>
                        <w:top w:val="none" w:sz="0" w:space="0" w:color="auto"/>
                        <w:left w:val="none" w:sz="0" w:space="0" w:color="auto"/>
                        <w:bottom w:val="none" w:sz="0" w:space="0" w:color="auto"/>
                        <w:right w:val="none" w:sz="0" w:space="0" w:color="auto"/>
                      </w:divBdr>
                    </w:div>
                    <w:div w:id="758253950">
                      <w:marLeft w:val="750"/>
                      <w:marRight w:val="0"/>
                      <w:marTop w:val="0"/>
                      <w:marBottom w:val="0"/>
                      <w:divBdr>
                        <w:top w:val="none" w:sz="0" w:space="0" w:color="auto"/>
                        <w:left w:val="none" w:sz="0" w:space="0" w:color="auto"/>
                        <w:bottom w:val="none" w:sz="0" w:space="0" w:color="auto"/>
                        <w:right w:val="none" w:sz="0" w:space="0" w:color="auto"/>
                      </w:divBdr>
                    </w:div>
                  </w:divsChild>
                </w:div>
                <w:div w:id="1845700656">
                  <w:marLeft w:val="300"/>
                  <w:marRight w:val="0"/>
                  <w:marTop w:val="75"/>
                  <w:marBottom w:val="0"/>
                  <w:divBdr>
                    <w:top w:val="none" w:sz="0" w:space="0" w:color="auto"/>
                    <w:left w:val="none" w:sz="0" w:space="0" w:color="auto"/>
                    <w:bottom w:val="none" w:sz="0" w:space="0" w:color="auto"/>
                    <w:right w:val="none" w:sz="0" w:space="0" w:color="auto"/>
                  </w:divBdr>
                  <w:divsChild>
                    <w:div w:id="59523453">
                      <w:marLeft w:val="750"/>
                      <w:marRight w:val="0"/>
                      <w:marTop w:val="0"/>
                      <w:marBottom w:val="0"/>
                      <w:divBdr>
                        <w:top w:val="none" w:sz="0" w:space="0" w:color="auto"/>
                        <w:left w:val="none" w:sz="0" w:space="0" w:color="auto"/>
                        <w:bottom w:val="none" w:sz="0" w:space="0" w:color="auto"/>
                        <w:right w:val="none" w:sz="0" w:space="0" w:color="auto"/>
                      </w:divBdr>
                    </w:div>
                  </w:divsChild>
                </w:div>
                <w:div w:id="618686994">
                  <w:marLeft w:val="300"/>
                  <w:marRight w:val="0"/>
                  <w:marTop w:val="75"/>
                  <w:marBottom w:val="0"/>
                  <w:divBdr>
                    <w:top w:val="none" w:sz="0" w:space="0" w:color="auto"/>
                    <w:left w:val="none" w:sz="0" w:space="0" w:color="auto"/>
                    <w:bottom w:val="none" w:sz="0" w:space="0" w:color="auto"/>
                    <w:right w:val="none" w:sz="0" w:space="0" w:color="auto"/>
                  </w:divBdr>
                  <w:divsChild>
                    <w:div w:id="1098603221">
                      <w:marLeft w:val="750"/>
                      <w:marRight w:val="0"/>
                      <w:marTop w:val="0"/>
                      <w:marBottom w:val="0"/>
                      <w:divBdr>
                        <w:top w:val="none" w:sz="0" w:space="0" w:color="auto"/>
                        <w:left w:val="none" w:sz="0" w:space="0" w:color="auto"/>
                        <w:bottom w:val="none" w:sz="0" w:space="0" w:color="auto"/>
                        <w:right w:val="none" w:sz="0" w:space="0" w:color="auto"/>
                      </w:divBdr>
                    </w:div>
                    <w:div w:id="1244072104">
                      <w:marLeft w:val="750"/>
                      <w:marRight w:val="0"/>
                      <w:marTop w:val="0"/>
                      <w:marBottom w:val="0"/>
                      <w:divBdr>
                        <w:top w:val="none" w:sz="0" w:space="0" w:color="auto"/>
                        <w:left w:val="none" w:sz="0" w:space="0" w:color="auto"/>
                        <w:bottom w:val="none" w:sz="0" w:space="0" w:color="auto"/>
                        <w:right w:val="none" w:sz="0" w:space="0" w:color="auto"/>
                      </w:divBdr>
                    </w:div>
                  </w:divsChild>
                </w:div>
                <w:div w:id="293105424">
                  <w:marLeft w:val="300"/>
                  <w:marRight w:val="0"/>
                  <w:marTop w:val="75"/>
                  <w:marBottom w:val="0"/>
                  <w:divBdr>
                    <w:top w:val="none" w:sz="0" w:space="0" w:color="auto"/>
                    <w:left w:val="none" w:sz="0" w:space="0" w:color="auto"/>
                    <w:bottom w:val="none" w:sz="0" w:space="0" w:color="auto"/>
                    <w:right w:val="none" w:sz="0" w:space="0" w:color="auto"/>
                  </w:divBdr>
                  <w:divsChild>
                    <w:div w:id="1734083221">
                      <w:marLeft w:val="750"/>
                      <w:marRight w:val="0"/>
                      <w:marTop w:val="0"/>
                      <w:marBottom w:val="0"/>
                      <w:divBdr>
                        <w:top w:val="none" w:sz="0" w:space="0" w:color="auto"/>
                        <w:left w:val="none" w:sz="0" w:space="0" w:color="auto"/>
                        <w:bottom w:val="none" w:sz="0" w:space="0" w:color="auto"/>
                        <w:right w:val="none" w:sz="0" w:space="0" w:color="auto"/>
                      </w:divBdr>
                    </w:div>
                  </w:divsChild>
                </w:div>
                <w:div w:id="1256982207">
                  <w:marLeft w:val="300"/>
                  <w:marRight w:val="0"/>
                  <w:marTop w:val="75"/>
                  <w:marBottom w:val="0"/>
                  <w:divBdr>
                    <w:top w:val="none" w:sz="0" w:space="0" w:color="auto"/>
                    <w:left w:val="none" w:sz="0" w:space="0" w:color="auto"/>
                    <w:bottom w:val="none" w:sz="0" w:space="0" w:color="auto"/>
                    <w:right w:val="none" w:sz="0" w:space="0" w:color="auto"/>
                  </w:divBdr>
                  <w:divsChild>
                    <w:div w:id="1375428043">
                      <w:marLeft w:val="750"/>
                      <w:marRight w:val="0"/>
                      <w:marTop w:val="0"/>
                      <w:marBottom w:val="0"/>
                      <w:divBdr>
                        <w:top w:val="none" w:sz="0" w:space="0" w:color="auto"/>
                        <w:left w:val="none" w:sz="0" w:space="0" w:color="auto"/>
                        <w:bottom w:val="none" w:sz="0" w:space="0" w:color="auto"/>
                        <w:right w:val="none" w:sz="0" w:space="0" w:color="auto"/>
                      </w:divBdr>
                    </w:div>
                  </w:divsChild>
                </w:div>
                <w:div w:id="1707949538">
                  <w:marLeft w:val="300"/>
                  <w:marRight w:val="0"/>
                  <w:marTop w:val="75"/>
                  <w:marBottom w:val="0"/>
                  <w:divBdr>
                    <w:top w:val="none" w:sz="0" w:space="0" w:color="auto"/>
                    <w:left w:val="none" w:sz="0" w:space="0" w:color="auto"/>
                    <w:bottom w:val="none" w:sz="0" w:space="0" w:color="auto"/>
                    <w:right w:val="none" w:sz="0" w:space="0" w:color="auto"/>
                  </w:divBdr>
                  <w:divsChild>
                    <w:div w:id="1303077584">
                      <w:marLeft w:val="750"/>
                      <w:marRight w:val="0"/>
                      <w:marTop w:val="0"/>
                      <w:marBottom w:val="0"/>
                      <w:divBdr>
                        <w:top w:val="none" w:sz="0" w:space="0" w:color="auto"/>
                        <w:left w:val="none" w:sz="0" w:space="0" w:color="auto"/>
                        <w:bottom w:val="none" w:sz="0" w:space="0" w:color="auto"/>
                        <w:right w:val="none" w:sz="0" w:space="0" w:color="auto"/>
                      </w:divBdr>
                    </w:div>
                  </w:divsChild>
                </w:div>
                <w:div w:id="595820193">
                  <w:marLeft w:val="300"/>
                  <w:marRight w:val="0"/>
                  <w:marTop w:val="75"/>
                  <w:marBottom w:val="0"/>
                  <w:divBdr>
                    <w:top w:val="none" w:sz="0" w:space="0" w:color="auto"/>
                    <w:left w:val="none" w:sz="0" w:space="0" w:color="auto"/>
                    <w:bottom w:val="none" w:sz="0" w:space="0" w:color="auto"/>
                    <w:right w:val="none" w:sz="0" w:space="0" w:color="auto"/>
                  </w:divBdr>
                </w:div>
                <w:div w:id="249199235">
                  <w:marLeft w:val="300"/>
                  <w:marRight w:val="0"/>
                  <w:marTop w:val="75"/>
                  <w:marBottom w:val="0"/>
                  <w:divBdr>
                    <w:top w:val="none" w:sz="0" w:space="0" w:color="auto"/>
                    <w:left w:val="none" w:sz="0" w:space="0" w:color="auto"/>
                    <w:bottom w:val="none" w:sz="0" w:space="0" w:color="auto"/>
                    <w:right w:val="none" w:sz="0" w:space="0" w:color="auto"/>
                  </w:divBdr>
                </w:div>
                <w:div w:id="571545408">
                  <w:marLeft w:val="300"/>
                  <w:marRight w:val="0"/>
                  <w:marTop w:val="75"/>
                  <w:marBottom w:val="0"/>
                  <w:divBdr>
                    <w:top w:val="none" w:sz="0" w:space="0" w:color="auto"/>
                    <w:left w:val="none" w:sz="0" w:space="0" w:color="auto"/>
                    <w:bottom w:val="none" w:sz="0" w:space="0" w:color="auto"/>
                    <w:right w:val="none" w:sz="0" w:space="0" w:color="auto"/>
                  </w:divBdr>
                  <w:divsChild>
                    <w:div w:id="686253118">
                      <w:marLeft w:val="750"/>
                      <w:marRight w:val="0"/>
                      <w:marTop w:val="0"/>
                      <w:marBottom w:val="0"/>
                      <w:divBdr>
                        <w:top w:val="none" w:sz="0" w:space="0" w:color="auto"/>
                        <w:left w:val="none" w:sz="0" w:space="0" w:color="auto"/>
                        <w:bottom w:val="none" w:sz="0" w:space="0" w:color="auto"/>
                        <w:right w:val="none" w:sz="0" w:space="0" w:color="auto"/>
                      </w:divBdr>
                    </w:div>
                    <w:div w:id="1149252255">
                      <w:marLeft w:val="750"/>
                      <w:marRight w:val="0"/>
                      <w:marTop w:val="0"/>
                      <w:marBottom w:val="0"/>
                      <w:divBdr>
                        <w:top w:val="none" w:sz="0" w:space="0" w:color="auto"/>
                        <w:left w:val="none" w:sz="0" w:space="0" w:color="auto"/>
                        <w:bottom w:val="none" w:sz="0" w:space="0" w:color="auto"/>
                        <w:right w:val="none" w:sz="0" w:space="0" w:color="auto"/>
                      </w:divBdr>
                    </w:div>
                  </w:divsChild>
                </w:div>
                <w:div w:id="639387334">
                  <w:marLeft w:val="300"/>
                  <w:marRight w:val="0"/>
                  <w:marTop w:val="75"/>
                  <w:marBottom w:val="0"/>
                  <w:divBdr>
                    <w:top w:val="none" w:sz="0" w:space="0" w:color="auto"/>
                    <w:left w:val="none" w:sz="0" w:space="0" w:color="auto"/>
                    <w:bottom w:val="none" w:sz="0" w:space="0" w:color="auto"/>
                    <w:right w:val="none" w:sz="0" w:space="0" w:color="auto"/>
                  </w:divBdr>
                  <w:divsChild>
                    <w:div w:id="296571350">
                      <w:marLeft w:val="750"/>
                      <w:marRight w:val="0"/>
                      <w:marTop w:val="0"/>
                      <w:marBottom w:val="0"/>
                      <w:divBdr>
                        <w:top w:val="none" w:sz="0" w:space="0" w:color="auto"/>
                        <w:left w:val="none" w:sz="0" w:space="0" w:color="auto"/>
                        <w:bottom w:val="none" w:sz="0" w:space="0" w:color="auto"/>
                        <w:right w:val="none" w:sz="0" w:space="0" w:color="auto"/>
                      </w:divBdr>
                    </w:div>
                  </w:divsChild>
                </w:div>
                <w:div w:id="360401971">
                  <w:marLeft w:val="300"/>
                  <w:marRight w:val="0"/>
                  <w:marTop w:val="75"/>
                  <w:marBottom w:val="0"/>
                  <w:divBdr>
                    <w:top w:val="none" w:sz="0" w:space="0" w:color="auto"/>
                    <w:left w:val="none" w:sz="0" w:space="0" w:color="auto"/>
                    <w:bottom w:val="none" w:sz="0" w:space="0" w:color="auto"/>
                    <w:right w:val="none" w:sz="0" w:space="0" w:color="auto"/>
                  </w:divBdr>
                  <w:divsChild>
                    <w:div w:id="1188250139">
                      <w:marLeft w:val="750"/>
                      <w:marRight w:val="0"/>
                      <w:marTop w:val="0"/>
                      <w:marBottom w:val="0"/>
                      <w:divBdr>
                        <w:top w:val="none" w:sz="0" w:space="0" w:color="auto"/>
                        <w:left w:val="none" w:sz="0" w:space="0" w:color="auto"/>
                        <w:bottom w:val="none" w:sz="0" w:space="0" w:color="auto"/>
                        <w:right w:val="none" w:sz="0" w:space="0" w:color="auto"/>
                      </w:divBdr>
                    </w:div>
                  </w:divsChild>
                </w:div>
                <w:div w:id="111439233">
                  <w:marLeft w:val="300"/>
                  <w:marRight w:val="0"/>
                  <w:marTop w:val="75"/>
                  <w:marBottom w:val="0"/>
                  <w:divBdr>
                    <w:top w:val="none" w:sz="0" w:space="0" w:color="auto"/>
                    <w:left w:val="none" w:sz="0" w:space="0" w:color="auto"/>
                    <w:bottom w:val="none" w:sz="0" w:space="0" w:color="auto"/>
                    <w:right w:val="none" w:sz="0" w:space="0" w:color="auto"/>
                  </w:divBdr>
                  <w:divsChild>
                    <w:div w:id="1733693174">
                      <w:marLeft w:val="750"/>
                      <w:marRight w:val="0"/>
                      <w:marTop w:val="0"/>
                      <w:marBottom w:val="0"/>
                      <w:divBdr>
                        <w:top w:val="none" w:sz="0" w:space="0" w:color="auto"/>
                        <w:left w:val="none" w:sz="0" w:space="0" w:color="auto"/>
                        <w:bottom w:val="none" w:sz="0" w:space="0" w:color="auto"/>
                        <w:right w:val="none" w:sz="0" w:space="0" w:color="auto"/>
                      </w:divBdr>
                    </w:div>
                  </w:divsChild>
                </w:div>
                <w:div w:id="432827422">
                  <w:marLeft w:val="300"/>
                  <w:marRight w:val="0"/>
                  <w:marTop w:val="75"/>
                  <w:marBottom w:val="0"/>
                  <w:divBdr>
                    <w:top w:val="none" w:sz="0" w:space="0" w:color="auto"/>
                    <w:left w:val="none" w:sz="0" w:space="0" w:color="auto"/>
                    <w:bottom w:val="none" w:sz="0" w:space="0" w:color="auto"/>
                    <w:right w:val="none" w:sz="0" w:space="0" w:color="auto"/>
                  </w:divBdr>
                  <w:divsChild>
                    <w:div w:id="268783865">
                      <w:marLeft w:val="750"/>
                      <w:marRight w:val="0"/>
                      <w:marTop w:val="0"/>
                      <w:marBottom w:val="0"/>
                      <w:divBdr>
                        <w:top w:val="none" w:sz="0" w:space="0" w:color="auto"/>
                        <w:left w:val="none" w:sz="0" w:space="0" w:color="auto"/>
                        <w:bottom w:val="none" w:sz="0" w:space="0" w:color="auto"/>
                        <w:right w:val="none" w:sz="0" w:space="0" w:color="auto"/>
                      </w:divBdr>
                    </w:div>
                    <w:div w:id="2032561505">
                      <w:marLeft w:val="750"/>
                      <w:marRight w:val="0"/>
                      <w:marTop w:val="0"/>
                      <w:marBottom w:val="0"/>
                      <w:divBdr>
                        <w:top w:val="none" w:sz="0" w:space="0" w:color="auto"/>
                        <w:left w:val="none" w:sz="0" w:space="0" w:color="auto"/>
                        <w:bottom w:val="none" w:sz="0" w:space="0" w:color="auto"/>
                        <w:right w:val="none" w:sz="0" w:space="0" w:color="auto"/>
                      </w:divBdr>
                    </w:div>
                    <w:div w:id="1208956379">
                      <w:marLeft w:val="750"/>
                      <w:marRight w:val="0"/>
                      <w:marTop w:val="0"/>
                      <w:marBottom w:val="0"/>
                      <w:divBdr>
                        <w:top w:val="none" w:sz="0" w:space="0" w:color="auto"/>
                        <w:left w:val="none" w:sz="0" w:space="0" w:color="auto"/>
                        <w:bottom w:val="none" w:sz="0" w:space="0" w:color="auto"/>
                        <w:right w:val="none" w:sz="0" w:space="0" w:color="auto"/>
                      </w:divBdr>
                    </w:div>
                  </w:divsChild>
                </w:div>
                <w:div w:id="1584140491">
                  <w:marLeft w:val="300"/>
                  <w:marRight w:val="0"/>
                  <w:marTop w:val="75"/>
                  <w:marBottom w:val="0"/>
                  <w:divBdr>
                    <w:top w:val="none" w:sz="0" w:space="0" w:color="auto"/>
                    <w:left w:val="none" w:sz="0" w:space="0" w:color="auto"/>
                    <w:bottom w:val="none" w:sz="0" w:space="0" w:color="auto"/>
                    <w:right w:val="none" w:sz="0" w:space="0" w:color="auto"/>
                  </w:divBdr>
                  <w:divsChild>
                    <w:div w:id="1344432174">
                      <w:marLeft w:val="750"/>
                      <w:marRight w:val="0"/>
                      <w:marTop w:val="0"/>
                      <w:marBottom w:val="0"/>
                      <w:divBdr>
                        <w:top w:val="none" w:sz="0" w:space="0" w:color="auto"/>
                        <w:left w:val="none" w:sz="0" w:space="0" w:color="auto"/>
                        <w:bottom w:val="none" w:sz="0" w:space="0" w:color="auto"/>
                        <w:right w:val="none" w:sz="0" w:space="0" w:color="auto"/>
                      </w:divBdr>
                    </w:div>
                  </w:divsChild>
                </w:div>
                <w:div w:id="380593349">
                  <w:marLeft w:val="300"/>
                  <w:marRight w:val="0"/>
                  <w:marTop w:val="75"/>
                  <w:marBottom w:val="0"/>
                  <w:divBdr>
                    <w:top w:val="none" w:sz="0" w:space="0" w:color="auto"/>
                    <w:left w:val="none" w:sz="0" w:space="0" w:color="auto"/>
                    <w:bottom w:val="none" w:sz="0" w:space="0" w:color="auto"/>
                    <w:right w:val="none" w:sz="0" w:space="0" w:color="auto"/>
                  </w:divBdr>
                  <w:divsChild>
                    <w:div w:id="1312296842">
                      <w:marLeft w:val="750"/>
                      <w:marRight w:val="0"/>
                      <w:marTop w:val="0"/>
                      <w:marBottom w:val="0"/>
                      <w:divBdr>
                        <w:top w:val="none" w:sz="0" w:space="0" w:color="auto"/>
                        <w:left w:val="none" w:sz="0" w:space="0" w:color="auto"/>
                        <w:bottom w:val="none" w:sz="0" w:space="0" w:color="auto"/>
                        <w:right w:val="none" w:sz="0" w:space="0" w:color="auto"/>
                      </w:divBdr>
                    </w:div>
                    <w:div w:id="467627286">
                      <w:marLeft w:val="750"/>
                      <w:marRight w:val="0"/>
                      <w:marTop w:val="0"/>
                      <w:marBottom w:val="0"/>
                      <w:divBdr>
                        <w:top w:val="none" w:sz="0" w:space="0" w:color="auto"/>
                        <w:left w:val="none" w:sz="0" w:space="0" w:color="auto"/>
                        <w:bottom w:val="none" w:sz="0" w:space="0" w:color="auto"/>
                        <w:right w:val="none" w:sz="0" w:space="0" w:color="auto"/>
                      </w:divBdr>
                    </w:div>
                  </w:divsChild>
                </w:div>
                <w:div w:id="437219555">
                  <w:marLeft w:val="300"/>
                  <w:marRight w:val="0"/>
                  <w:marTop w:val="75"/>
                  <w:marBottom w:val="0"/>
                  <w:divBdr>
                    <w:top w:val="none" w:sz="0" w:space="0" w:color="auto"/>
                    <w:left w:val="none" w:sz="0" w:space="0" w:color="auto"/>
                    <w:bottom w:val="none" w:sz="0" w:space="0" w:color="auto"/>
                    <w:right w:val="none" w:sz="0" w:space="0" w:color="auto"/>
                  </w:divBdr>
                  <w:divsChild>
                    <w:div w:id="3823936">
                      <w:marLeft w:val="750"/>
                      <w:marRight w:val="0"/>
                      <w:marTop w:val="0"/>
                      <w:marBottom w:val="0"/>
                      <w:divBdr>
                        <w:top w:val="none" w:sz="0" w:space="0" w:color="auto"/>
                        <w:left w:val="none" w:sz="0" w:space="0" w:color="auto"/>
                        <w:bottom w:val="none" w:sz="0" w:space="0" w:color="auto"/>
                        <w:right w:val="none" w:sz="0" w:space="0" w:color="auto"/>
                      </w:divBdr>
                    </w:div>
                  </w:divsChild>
                </w:div>
                <w:div w:id="663316014">
                  <w:marLeft w:val="300"/>
                  <w:marRight w:val="0"/>
                  <w:marTop w:val="75"/>
                  <w:marBottom w:val="0"/>
                  <w:divBdr>
                    <w:top w:val="none" w:sz="0" w:space="0" w:color="auto"/>
                    <w:left w:val="none" w:sz="0" w:space="0" w:color="auto"/>
                    <w:bottom w:val="none" w:sz="0" w:space="0" w:color="auto"/>
                    <w:right w:val="none" w:sz="0" w:space="0" w:color="auto"/>
                  </w:divBdr>
                  <w:divsChild>
                    <w:div w:id="1769934116">
                      <w:marLeft w:val="750"/>
                      <w:marRight w:val="0"/>
                      <w:marTop w:val="0"/>
                      <w:marBottom w:val="0"/>
                      <w:divBdr>
                        <w:top w:val="none" w:sz="0" w:space="0" w:color="auto"/>
                        <w:left w:val="none" w:sz="0" w:space="0" w:color="auto"/>
                        <w:bottom w:val="none" w:sz="0" w:space="0" w:color="auto"/>
                        <w:right w:val="none" w:sz="0" w:space="0" w:color="auto"/>
                      </w:divBdr>
                    </w:div>
                  </w:divsChild>
                </w:div>
                <w:div w:id="2063821055">
                  <w:marLeft w:val="300"/>
                  <w:marRight w:val="0"/>
                  <w:marTop w:val="75"/>
                  <w:marBottom w:val="0"/>
                  <w:divBdr>
                    <w:top w:val="none" w:sz="0" w:space="0" w:color="auto"/>
                    <w:left w:val="none" w:sz="0" w:space="0" w:color="auto"/>
                    <w:bottom w:val="none" w:sz="0" w:space="0" w:color="auto"/>
                    <w:right w:val="none" w:sz="0" w:space="0" w:color="auto"/>
                  </w:divBdr>
                  <w:divsChild>
                    <w:div w:id="568613844">
                      <w:marLeft w:val="750"/>
                      <w:marRight w:val="0"/>
                      <w:marTop w:val="0"/>
                      <w:marBottom w:val="0"/>
                      <w:divBdr>
                        <w:top w:val="none" w:sz="0" w:space="0" w:color="auto"/>
                        <w:left w:val="none" w:sz="0" w:space="0" w:color="auto"/>
                        <w:bottom w:val="none" w:sz="0" w:space="0" w:color="auto"/>
                        <w:right w:val="none" w:sz="0" w:space="0" w:color="auto"/>
                      </w:divBdr>
                    </w:div>
                  </w:divsChild>
                </w:div>
                <w:div w:id="541089412">
                  <w:marLeft w:val="300"/>
                  <w:marRight w:val="0"/>
                  <w:marTop w:val="75"/>
                  <w:marBottom w:val="0"/>
                  <w:divBdr>
                    <w:top w:val="none" w:sz="0" w:space="0" w:color="auto"/>
                    <w:left w:val="none" w:sz="0" w:space="0" w:color="auto"/>
                    <w:bottom w:val="none" w:sz="0" w:space="0" w:color="auto"/>
                    <w:right w:val="none" w:sz="0" w:space="0" w:color="auto"/>
                  </w:divBdr>
                </w:div>
                <w:div w:id="563612948">
                  <w:marLeft w:val="300"/>
                  <w:marRight w:val="0"/>
                  <w:marTop w:val="75"/>
                  <w:marBottom w:val="0"/>
                  <w:divBdr>
                    <w:top w:val="none" w:sz="0" w:space="0" w:color="auto"/>
                    <w:left w:val="none" w:sz="0" w:space="0" w:color="auto"/>
                    <w:bottom w:val="none" w:sz="0" w:space="0" w:color="auto"/>
                    <w:right w:val="none" w:sz="0" w:space="0" w:color="auto"/>
                  </w:divBdr>
                </w:div>
                <w:div w:id="551497823">
                  <w:marLeft w:val="300"/>
                  <w:marRight w:val="0"/>
                  <w:marTop w:val="75"/>
                  <w:marBottom w:val="0"/>
                  <w:divBdr>
                    <w:top w:val="none" w:sz="0" w:space="0" w:color="auto"/>
                    <w:left w:val="none" w:sz="0" w:space="0" w:color="auto"/>
                    <w:bottom w:val="none" w:sz="0" w:space="0" w:color="auto"/>
                    <w:right w:val="none" w:sz="0" w:space="0" w:color="auto"/>
                  </w:divBdr>
                  <w:divsChild>
                    <w:div w:id="1019039013">
                      <w:marLeft w:val="750"/>
                      <w:marRight w:val="0"/>
                      <w:marTop w:val="0"/>
                      <w:marBottom w:val="0"/>
                      <w:divBdr>
                        <w:top w:val="none" w:sz="0" w:space="0" w:color="auto"/>
                        <w:left w:val="none" w:sz="0" w:space="0" w:color="auto"/>
                        <w:bottom w:val="none" w:sz="0" w:space="0" w:color="auto"/>
                        <w:right w:val="none" w:sz="0" w:space="0" w:color="auto"/>
                      </w:divBdr>
                    </w:div>
                    <w:div w:id="361978560">
                      <w:marLeft w:val="750"/>
                      <w:marRight w:val="0"/>
                      <w:marTop w:val="0"/>
                      <w:marBottom w:val="0"/>
                      <w:divBdr>
                        <w:top w:val="none" w:sz="0" w:space="0" w:color="auto"/>
                        <w:left w:val="none" w:sz="0" w:space="0" w:color="auto"/>
                        <w:bottom w:val="none" w:sz="0" w:space="0" w:color="auto"/>
                        <w:right w:val="none" w:sz="0" w:space="0" w:color="auto"/>
                      </w:divBdr>
                    </w:div>
                  </w:divsChild>
                </w:div>
                <w:div w:id="1490176775">
                  <w:marLeft w:val="300"/>
                  <w:marRight w:val="0"/>
                  <w:marTop w:val="75"/>
                  <w:marBottom w:val="0"/>
                  <w:divBdr>
                    <w:top w:val="none" w:sz="0" w:space="0" w:color="auto"/>
                    <w:left w:val="none" w:sz="0" w:space="0" w:color="auto"/>
                    <w:bottom w:val="none" w:sz="0" w:space="0" w:color="auto"/>
                    <w:right w:val="none" w:sz="0" w:space="0" w:color="auto"/>
                  </w:divBdr>
                  <w:divsChild>
                    <w:div w:id="1434783520">
                      <w:marLeft w:val="750"/>
                      <w:marRight w:val="0"/>
                      <w:marTop w:val="0"/>
                      <w:marBottom w:val="0"/>
                      <w:divBdr>
                        <w:top w:val="none" w:sz="0" w:space="0" w:color="auto"/>
                        <w:left w:val="none" w:sz="0" w:space="0" w:color="auto"/>
                        <w:bottom w:val="none" w:sz="0" w:space="0" w:color="auto"/>
                        <w:right w:val="none" w:sz="0" w:space="0" w:color="auto"/>
                      </w:divBdr>
                    </w:div>
                  </w:divsChild>
                </w:div>
                <w:div w:id="505439693">
                  <w:marLeft w:val="300"/>
                  <w:marRight w:val="0"/>
                  <w:marTop w:val="75"/>
                  <w:marBottom w:val="0"/>
                  <w:divBdr>
                    <w:top w:val="none" w:sz="0" w:space="0" w:color="auto"/>
                    <w:left w:val="none" w:sz="0" w:space="0" w:color="auto"/>
                    <w:bottom w:val="none" w:sz="0" w:space="0" w:color="auto"/>
                    <w:right w:val="none" w:sz="0" w:space="0" w:color="auto"/>
                  </w:divBdr>
                  <w:divsChild>
                    <w:div w:id="2036808075">
                      <w:marLeft w:val="750"/>
                      <w:marRight w:val="0"/>
                      <w:marTop w:val="0"/>
                      <w:marBottom w:val="0"/>
                      <w:divBdr>
                        <w:top w:val="none" w:sz="0" w:space="0" w:color="auto"/>
                        <w:left w:val="none" w:sz="0" w:space="0" w:color="auto"/>
                        <w:bottom w:val="none" w:sz="0" w:space="0" w:color="auto"/>
                        <w:right w:val="none" w:sz="0" w:space="0" w:color="auto"/>
                      </w:divBdr>
                    </w:div>
                  </w:divsChild>
                </w:div>
                <w:div w:id="267277541">
                  <w:marLeft w:val="300"/>
                  <w:marRight w:val="0"/>
                  <w:marTop w:val="75"/>
                  <w:marBottom w:val="0"/>
                  <w:divBdr>
                    <w:top w:val="none" w:sz="0" w:space="0" w:color="auto"/>
                    <w:left w:val="none" w:sz="0" w:space="0" w:color="auto"/>
                    <w:bottom w:val="none" w:sz="0" w:space="0" w:color="auto"/>
                    <w:right w:val="none" w:sz="0" w:space="0" w:color="auto"/>
                  </w:divBdr>
                  <w:divsChild>
                    <w:div w:id="87969211">
                      <w:marLeft w:val="750"/>
                      <w:marRight w:val="0"/>
                      <w:marTop w:val="0"/>
                      <w:marBottom w:val="0"/>
                      <w:divBdr>
                        <w:top w:val="none" w:sz="0" w:space="0" w:color="auto"/>
                        <w:left w:val="none" w:sz="0" w:space="0" w:color="auto"/>
                        <w:bottom w:val="none" w:sz="0" w:space="0" w:color="auto"/>
                        <w:right w:val="none" w:sz="0" w:space="0" w:color="auto"/>
                      </w:divBdr>
                    </w:div>
                  </w:divsChild>
                </w:div>
                <w:div w:id="894387993">
                  <w:marLeft w:val="300"/>
                  <w:marRight w:val="0"/>
                  <w:marTop w:val="75"/>
                  <w:marBottom w:val="0"/>
                  <w:divBdr>
                    <w:top w:val="none" w:sz="0" w:space="0" w:color="auto"/>
                    <w:left w:val="none" w:sz="0" w:space="0" w:color="auto"/>
                    <w:bottom w:val="none" w:sz="0" w:space="0" w:color="auto"/>
                    <w:right w:val="none" w:sz="0" w:space="0" w:color="auto"/>
                  </w:divBdr>
                  <w:divsChild>
                    <w:div w:id="88163563">
                      <w:marLeft w:val="750"/>
                      <w:marRight w:val="0"/>
                      <w:marTop w:val="0"/>
                      <w:marBottom w:val="0"/>
                      <w:divBdr>
                        <w:top w:val="none" w:sz="0" w:space="0" w:color="auto"/>
                        <w:left w:val="none" w:sz="0" w:space="0" w:color="auto"/>
                        <w:bottom w:val="none" w:sz="0" w:space="0" w:color="auto"/>
                        <w:right w:val="none" w:sz="0" w:space="0" w:color="auto"/>
                      </w:divBdr>
                    </w:div>
                    <w:div w:id="434592535">
                      <w:marLeft w:val="750"/>
                      <w:marRight w:val="0"/>
                      <w:marTop w:val="0"/>
                      <w:marBottom w:val="0"/>
                      <w:divBdr>
                        <w:top w:val="none" w:sz="0" w:space="0" w:color="auto"/>
                        <w:left w:val="none" w:sz="0" w:space="0" w:color="auto"/>
                        <w:bottom w:val="none" w:sz="0" w:space="0" w:color="auto"/>
                        <w:right w:val="none" w:sz="0" w:space="0" w:color="auto"/>
                      </w:divBdr>
                    </w:div>
                    <w:div w:id="787968736">
                      <w:marLeft w:val="750"/>
                      <w:marRight w:val="0"/>
                      <w:marTop w:val="0"/>
                      <w:marBottom w:val="0"/>
                      <w:divBdr>
                        <w:top w:val="none" w:sz="0" w:space="0" w:color="auto"/>
                        <w:left w:val="none" w:sz="0" w:space="0" w:color="auto"/>
                        <w:bottom w:val="none" w:sz="0" w:space="0" w:color="auto"/>
                        <w:right w:val="none" w:sz="0" w:space="0" w:color="auto"/>
                      </w:divBdr>
                    </w:div>
                  </w:divsChild>
                </w:div>
                <w:div w:id="724715778">
                  <w:marLeft w:val="300"/>
                  <w:marRight w:val="0"/>
                  <w:marTop w:val="75"/>
                  <w:marBottom w:val="0"/>
                  <w:divBdr>
                    <w:top w:val="none" w:sz="0" w:space="0" w:color="auto"/>
                    <w:left w:val="none" w:sz="0" w:space="0" w:color="auto"/>
                    <w:bottom w:val="none" w:sz="0" w:space="0" w:color="auto"/>
                    <w:right w:val="none" w:sz="0" w:space="0" w:color="auto"/>
                  </w:divBdr>
                  <w:divsChild>
                    <w:div w:id="931012901">
                      <w:marLeft w:val="750"/>
                      <w:marRight w:val="0"/>
                      <w:marTop w:val="0"/>
                      <w:marBottom w:val="0"/>
                      <w:divBdr>
                        <w:top w:val="none" w:sz="0" w:space="0" w:color="auto"/>
                        <w:left w:val="none" w:sz="0" w:space="0" w:color="auto"/>
                        <w:bottom w:val="none" w:sz="0" w:space="0" w:color="auto"/>
                        <w:right w:val="none" w:sz="0" w:space="0" w:color="auto"/>
                      </w:divBdr>
                    </w:div>
                  </w:divsChild>
                </w:div>
                <w:div w:id="780607320">
                  <w:marLeft w:val="300"/>
                  <w:marRight w:val="0"/>
                  <w:marTop w:val="75"/>
                  <w:marBottom w:val="0"/>
                  <w:divBdr>
                    <w:top w:val="none" w:sz="0" w:space="0" w:color="auto"/>
                    <w:left w:val="none" w:sz="0" w:space="0" w:color="auto"/>
                    <w:bottom w:val="none" w:sz="0" w:space="0" w:color="auto"/>
                    <w:right w:val="none" w:sz="0" w:space="0" w:color="auto"/>
                  </w:divBdr>
                  <w:divsChild>
                    <w:div w:id="44061208">
                      <w:marLeft w:val="750"/>
                      <w:marRight w:val="0"/>
                      <w:marTop w:val="0"/>
                      <w:marBottom w:val="0"/>
                      <w:divBdr>
                        <w:top w:val="none" w:sz="0" w:space="0" w:color="auto"/>
                        <w:left w:val="none" w:sz="0" w:space="0" w:color="auto"/>
                        <w:bottom w:val="none" w:sz="0" w:space="0" w:color="auto"/>
                        <w:right w:val="none" w:sz="0" w:space="0" w:color="auto"/>
                      </w:divBdr>
                    </w:div>
                    <w:div w:id="36469329">
                      <w:marLeft w:val="750"/>
                      <w:marRight w:val="0"/>
                      <w:marTop w:val="0"/>
                      <w:marBottom w:val="0"/>
                      <w:divBdr>
                        <w:top w:val="none" w:sz="0" w:space="0" w:color="auto"/>
                        <w:left w:val="none" w:sz="0" w:space="0" w:color="auto"/>
                        <w:bottom w:val="none" w:sz="0" w:space="0" w:color="auto"/>
                        <w:right w:val="none" w:sz="0" w:space="0" w:color="auto"/>
                      </w:divBdr>
                    </w:div>
                  </w:divsChild>
                </w:div>
                <w:div w:id="401292262">
                  <w:marLeft w:val="300"/>
                  <w:marRight w:val="0"/>
                  <w:marTop w:val="75"/>
                  <w:marBottom w:val="0"/>
                  <w:divBdr>
                    <w:top w:val="none" w:sz="0" w:space="0" w:color="auto"/>
                    <w:left w:val="none" w:sz="0" w:space="0" w:color="auto"/>
                    <w:bottom w:val="none" w:sz="0" w:space="0" w:color="auto"/>
                    <w:right w:val="none" w:sz="0" w:space="0" w:color="auto"/>
                  </w:divBdr>
                  <w:divsChild>
                    <w:div w:id="2063869728">
                      <w:marLeft w:val="750"/>
                      <w:marRight w:val="0"/>
                      <w:marTop w:val="0"/>
                      <w:marBottom w:val="0"/>
                      <w:divBdr>
                        <w:top w:val="none" w:sz="0" w:space="0" w:color="auto"/>
                        <w:left w:val="none" w:sz="0" w:space="0" w:color="auto"/>
                        <w:bottom w:val="none" w:sz="0" w:space="0" w:color="auto"/>
                        <w:right w:val="none" w:sz="0" w:space="0" w:color="auto"/>
                      </w:divBdr>
                    </w:div>
                  </w:divsChild>
                </w:div>
                <w:div w:id="1447237118">
                  <w:marLeft w:val="300"/>
                  <w:marRight w:val="0"/>
                  <w:marTop w:val="75"/>
                  <w:marBottom w:val="0"/>
                  <w:divBdr>
                    <w:top w:val="none" w:sz="0" w:space="0" w:color="auto"/>
                    <w:left w:val="none" w:sz="0" w:space="0" w:color="auto"/>
                    <w:bottom w:val="none" w:sz="0" w:space="0" w:color="auto"/>
                    <w:right w:val="none" w:sz="0" w:space="0" w:color="auto"/>
                  </w:divBdr>
                  <w:divsChild>
                    <w:div w:id="72631623">
                      <w:marLeft w:val="750"/>
                      <w:marRight w:val="0"/>
                      <w:marTop w:val="0"/>
                      <w:marBottom w:val="0"/>
                      <w:divBdr>
                        <w:top w:val="none" w:sz="0" w:space="0" w:color="auto"/>
                        <w:left w:val="none" w:sz="0" w:space="0" w:color="auto"/>
                        <w:bottom w:val="none" w:sz="0" w:space="0" w:color="auto"/>
                        <w:right w:val="none" w:sz="0" w:space="0" w:color="auto"/>
                      </w:divBdr>
                    </w:div>
                  </w:divsChild>
                </w:div>
                <w:div w:id="1991328867">
                  <w:marLeft w:val="300"/>
                  <w:marRight w:val="0"/>
                  <w:marTop w:val="75"/>
                  <w:marBottom w:val="0"/>
                  <w:divBdr>
                    <w:top w:val="none" w:sz="0" w:space="0" w:color="auto"/>
                    <w:left w:val="none" w:sz="0" w:space="0" w:color="auto"/>
                    <w:bottom w:val="none" w:sz="0" w:space="0" w:color="auto"/>
                    <w:right w:val="none" w:sz="0" w:space="0" w:color="auto"/>
                  </w:divBdr>
                  <w:divsChild>
                    <w:div w:id="814565094">
                      <w:marLeft w:val="750"/>
                      <w:marRight w:val="0"/>
                      <w:marTop w:val="0"/>
                      <w:marBottom w:val="0"/>
                      <w:divBdr>
                        <w:top w:val="none" w:sz="0" w:space="0" w:color="auto"/>
                        <w:left w:val="none" w:sz="0" w:space="0" w:color="auto"/>
                        <w:bottom w:val="none" w:sz="0" w:space="0" w:color="auto"/>
                        <w:right w:val="none" w:sz="0" w:space="0" w:color="auto"/>
                      </w:divBdr>
                    </w:div>
                  </w:divsChild>
                </w:div>
                <w:div w:id="835337395">
                  <w:marLeft w:val="300"/>
                  <w:marRight w:val="0"/>
                  <w:marTop w:val="75"/>
                  <w:marBottom w:val="0"/>
                  <w:divBdr>
                    <w:top w:val="none" w:sz="0" w:space="0" w:color="auto"/>
                    <w:left w:val="none" w:sz="0" w:space="0" w:color="auto"/>
                    <w:bottom w:val="none" w:sz="0" w:space="0" w:color="auto"/>
                    <w:right w:val="none" w:sz="0" w:space="0" w:color="auto"/>
                  </w:divBdr>
                </w:div>
                <w:div w:id="923730667">
                  <w:marLeft w:val="300"/>
                  <w:marRight w:val="0"/>
                  <w:marTop w:val="75"/>
                  <w:marBottom w:val="0"/>
                  <w:divBdr>
                    <w:top w:val="none" w:sz="0" w:space="0" w:color="auto"/>
                    <w:left w:val="none" w:sz="0" w:space="0" w:color="auto"/>
                    <w:bottom w:val="none" w:sz="0" w:space="0" w:color="auto"/>
                    <w:right w:val="none" w:sz="0" w:space="0" w:color="auto"/>
                  </w:divBdr>
                </w:div>
                <w:div w:id="319768670">
                  <w:marLeft w:val="300"/>
                  <w:marRight w:val="0"/>
                  <w:marTop w:val="75"/>
                  <w:marBottom w:val="0"/>
                  <w:divBdr>
                    <w:top w:val="none" w:sz="0" w:space="0" w:color="auto"/>
                    <w:left w:val="none" w:sz="0" w:space="0" w:color="auto"/>
                    <w:bottom w:val="none" w:sz="0" w:space="0" w:color="auto"/>
                    <w:right w:val="none" w:sz="0" w:space="0" w:color="auto"/>
                  </w:divBdr>
                  <w:divsChild>
                    <w:div w:id="2042975754">
                      <w:marLeft w:val="750"/>
                      <w:marRight w:val="0"/>
                      <w:marTop w:val="0"/>
                      <w:marBottom w:val="0"/>
                      <w:divBdr>
                        <w:top w:val="none" w:sz="0" w:space="0" w:color="auto"/>
                        <w:left w:val="none" w:sz="0" w:space="0" w:color="auto"/>
                        <w:bottom w:val="none" w:sz="0" w:space="0" w:color="auto"/>
                        <w:right w:val="none" w:sz="0" w:space="0" w:color="auto"/>
                      </w:divBdr>
                    </w:div>
                    <w:div w:id="1386218750">
                      <w:marLeft w:val="750"/>
                      <w:marRight w:val="0"/>
                      <w:marTop w:val="0"/>
                      <w:marBottom w:val="0"/>
                      <w:divBdr>
                        <w:top w:val="none" w:sz="0" w:space="0" w:color="auto"/>
                        <w:left w:val="none" w:sz="0" w:space="0" w:color="auto"/>
                        <w:bottom w:val="none" w:sz="0" w:space="0" w:color="auto"/>
                        <w:right w:val="none" w:sz="0" w:space="0" w:color="auto"/>
                      </w:divBdr>
                    </w:div>
                  </w:divsChild>
                </w:div>
                <w:div w:id="27802674">
                  <w:marLeft w:val="300"/>
                  <w:marRight w:val="0"/>
                  <w:marTop w:val="75"/>
                  <w:marBottom w:val="0"/>
                  <w:divBdr>
                    <w:top w:val="none" w:sz="0" w:space="0" w:color="auto"/>
                    <w:left w:val="none" w:sz="0" w:space="0" w:color="auto"/>
                    <w:bottom w:val="none" w:sz="0" w:space="0" w:color="auto"/>
                    <w:right w:val="none" w:sz="0" w:space="0" w:color="auto"/>
                  </w:divBdr>
                  <w:divsChild>
                    <w:div w:id="1772629555">
                      <w:marLeft w:val="750"/>
                      <w:marRight w:val="0"/>
                      <w:marTop w:val="0"/>
                      <w:marBottom w:val="0"/>
                      <w:divBdr>
                        <w:top w:val="none" w:sz="0" w:space="0" w:color="auto"/>
                        <w:left w:val="none" w:sz="0" w:space="0" w:color="auto"/>
                        <w:bottom w:val="none" w:sz="0" w:space="0" w:color="auto"/>
                        <w:right w:val="none" w:sz="0" w:space="0" w:color="auto"/>
                      </w:divBdr>
                    </w:div>
                  </w:divsChild>
                </w:div>
                <w:div w:id="415905287">
                  <w:marLeft w:val="300"/>
                  <w:marRight w:val="0"/>
                  <w:marTop w:val="75"/>
                  <w:marBottom w:val="0"/>
                  <w:divBdr>
                    <w:top w:val="none" w:sz="0" w:space="0" w:color="auto"/>
                    <w:left w:val="none" w:sz="0" w:space="0" w:color="auto"/>
                    <w:bottom w:val="none" w:sz="0" w:space="0" w:color="auto"/>
                    <w:right w:val="none" w:sz="0" w:space="0" w:color="auto"/>
                  </w:divBdr>
                  <w:divsChild>
                    <w:div w:id="1566448596">
                      <w:marLeft w:val="750"/>
                      <w:marRight w:val="0"/>
                      <w:marTop w:val="0"/>
                      <w:marBottom w:val="0"/>
                      <w:divBdr>
                        <w:top w:val="none" w:sz="0" w:space="0" w:color="auto"/>
                        <w:left w:val="none" w:sz="0" w:space="0" w:color="auto"/>
                        <w:bottom w:val="none" w:sz="0" w:space="0" w:color="auto"/>
                        <w:right w:val="none" w:sz="0" w:space="0" w:color="auto"/>
                      </w:divBdr>
                    </w:div>
                  </w:divsChild>
                </w:div>
                <w:div w:id="1132675930">
                  <w:marLeft w:val="300"/>
                  <w:marRight w:val="0"/>
                  <w:marTop w:val="75"/>
                  <w:marBottom w:val="0"/>
                  <w:divBdr>
                    <w:top w:val="none" w:sz="0" w:space="0" w:color="auto"/>
                    <w:left w:val="none" w:sz="0" w:space="0" w:color="auto"/>
                    <w:bottom w:val="none" w:sz="0" w:space="0" w:color="auto"/>
                    <w:right w:val="none" w:sz="0" w:space="0" w:color="auto"/>
                  </w:divBdr>
                  <w:divsChild>
                    <w:div w:id="850728836">
                      <w:marLeft w:val="750"/>
                      <w:marRight w:val="0"/>
                      <w:marTop w:val="0"/>
                      <w:marBottom w:val="0"/>
                      <w:divBdr>
                        <w:top w:val="none" w:sz="0" w:space="0" w:color="auto"/>
                        <w:left w:val="none" w:sz="0" w:space="0" w:color="auto"/>
                        <w:bottom w:val="none" w:sz="0" w:space="0" w:color="auto"/>
                        <w:right w:val="none" w:sz="0" w:space="0" w:color="auto"/>
                      </w:divBdr>
                    </w:div>
                  </w:divsChild>
                </w:div>
                <w:div w:id="1508448925">
                  <w:marLeft w:val="300"/>
                  <w:marRight w:val="0"/>
                  <w:marTop w:val="75"/>
                  <w:marBottom w:val="0"/>
                  <w:divBdr>
                    <w:top w:val="none" w:sz="0" w:space="0" w:color="auto"/>
                    <w:left w:val="none" w:sz="0" w:space="0" w:color="auto"/>
                    <w:bottom w:val="none" w:sz="0" w:space="0" w:color="auto"/>
                    <w:right w:val="none" w:sz="0" w:space="0" w:color="auto"/>
                  </w:divBdr>
                  <w:divsChild>
                    <w:div w:id="1978875692">
                      <w:marLeft w:val="750"/>
                      <w:marRight w:val="0"/>
                      <w:marTop w:val="0"/>
                      <w:marBottom w:val="0"/>
                      <w:divBdr>
                        <w:top w:val="none" w:sz="0" w:space="0" w:color="auto"/>
                        <w:left w:val="none" w:sz="0" w:space="0" w:color="auto"/>
                        <w:bottom w:val="none" w:sz="0" w:space="0" w:color="auto"/>
                        <w:right w:val="none" w:sz="0" w:space="0" w:color="auto"/>
                      </w:divBdr>
                    </w:div>
                    <w:div w:id="656105891">
                      <w:marLeft w:val="750"/>
                      <w:marRight w:val="0"/>
                      <w:marTop w:val="0"/>
                      <w:marBottom w:val="0"/>
                      <w:divBdr>
                        <w:top w:val="none" w:sz="0" w:space="0" w:color="auto"/>
                        <w:left w:val="none" w:sz="0" w:space="0" w:color="auto"/>
                        <w:bottom w:val="none" w:sz="0" w:space="0" w:color="auto"/>
                        <w:right w:val="none" w:sz="0" w:space="0" w:color="auto"/>
                      </w:divBdr>
                    </w:div>
                    <w:div w:id="1196499075">
                      <w:marLeft w:val="750"/>
                      <w:marRight w:val="0"/>
                      <w:marTop w:val="0"/>
                      <w:marBottom w:val="0"/>
                      <w:divBdr>
                        <w:top w:val="none" w:sz="0" w:space="0" w:color="auto"/>
                        <w:left w:val="none" w:sz="0" w:space="0" w:color="auto"/>
                        <w:bottom w:val="none" w:sz="0" w:space="0" w:color="auto"/>
                        <w:right w:val="none" w:sz="0" w:space="0" w:color="auto"/>
                      </w:divBdr>
                    </w:div>
                  </w:divsChild>
                </w:div>
                <w:div w:id="1308046706">
                  <w:marLeft w:val="300"/>
                  <w:marRight w:val="0"/>
                  <w:marTop w:val="75"/>
                  <w:marBottom w:val="0"/>
                  <w:divBdr>
                    <w:top w:val="none" w:sz="0" w:space="0" w:color="auto"/>
                    <w:left w:val="none" w:sz="0" w:space="0" w:color="auto"/>
                    <w:bottom w:val="none" w:sz="0" w:space="0" w:color="auto"/>
                    <w:right w:val="none" w:sz="0" w:space="0" w:color="auto"/>
                  </w:divBdr>
                  <w:divsChild>
                    <w:div w:id="2135521751">
                      <w:marLeft w:val="750"/>
                      <w:marRight w:val="0"/>
                      <w:marTop w:val="0"/>
                      <w:marBottom w:val="0"/>
                      <w:divBdr>
                        <w:top w:val="none" w:sz="0" w:space="0" w:color="auto"/>
                        <w:left w:val="none" w:sz="0" w:space="0" w:color="auto"/>
                        <w:bottom w:val="none" w:sz="0" w:space="0" w:color="auto"/>
                        <w:right w:val="none" w:sz="0" w:space="0" w:color="auto"/>
                      </w:divBdr>
                    </w:div>
                  </w:divsChild>
                </w:div>
                <w:div w:id="748308365">
                  <w:marLeft w:val="300"/>
                  <w:marRight w:val="0"/>
                  <w:marTop w:val="75"/>
                  <w:marBottom w:val="0"/>
                  <w:divBdr>
                    <w:top w:val="none" w:sz="0" w:space="0" w:color="auto"/>
                    <w:left w:val="none" w:sz="0" w:space="0" w:color="auto"/>
                    <w:bottom w:val="none" w:sz="0" w:space="0" w:color="auto"/>
                    <w:right w:val="none" w:sz="0" w:space="0" w:color="auto"/>
                  </w:divBdr>
                  <w:divsChild>
                    <w:div w:id="2047438182">
                      <w:marLeft w:val="750"/>
                      <w:marRight w:val="0"/>
                      <w:marTop w:val="0"/>
                      <w:marBottom w:val="0"/>
                      <w:divBdr>
                        <w:top w:val="none" w:sz="0" w:space="0" w:color="auto"/>
                        <w:left w:val="none" w:sz="0" w:space="0" w:color="auto"/>
                        <w:bottom w:val="none" w:sz="0" w:space="0" w:color="auto"/>
                        <w:right w:val="none" w:sz="0" w:space="0" w:color="auto"/>
                      </w:divBdr>
                    </w:div>
                    <w:div w:id="367143209">
                      <w:marLeft w:val="750"/>
                      <w:marRight w:val="0"/>
                      <w:marTop w:val="0"/>
                      <w:marBottom w:val="0"/>
                      <w:divBdr>
                        <w:top w:val="none" w:sz="0" w:space="0" w:color="auto"/>
                        <w:left w:val="none" w:sz="0" w:space="0" w:color="auto"/>
                        <w:bottom w:val="none" w:sz="0" w:space="0" w:color="auto"/>
                        <w:right w:val="none" w:sz="0" w:space="0" w:color="auto"/>
                      </w:divBdr>
                    </w:div>
                  </w:divsChild>
                </w:div>
                <w:div w:id="1888758671">
                  <w:marLeft w:val="300"/>
                  <w:marRight w:val="0"/>
                  <w:marTop w:val="75"/>
                  <w:marBottom w:val="0"/>
                  <w:divBdr>
                    <w:top w:val="none" w:sz="0" w:space="0" w:color="auto"/>
                    <w:left w:val="none" w:sz="0" w:space="0" w:color="auto"/>
                    <w:bottom w:val="none" w:sz="0" w:space="0" w:color="auto"/>
                    <w:right w:val="none" w:sz="0" w:space="0" w:color="auto"/>
                  </w:divBdr>
                  <w:divsChild>
                    <w:div w:id="2110079927">
                      <w:marLeft w:val="750"/>
                      <w:marRight w:val="0"/>
                      <w:marTop w:val="0"/>
                      <w:marBottom w:val="0"/>
                      <w:divBdr>
                        <w:top w:val="none" w:sz="0" w:space="0" w:color="auto"/>
                        <w:left w:val="none" w:sz="0" w:space="0" w:color="auto"/>
                        <w:bottom w:val="none" w:sz="0" w:space="0" w:color="auto"/>
                        <w:right w:val="none" w:sz="0" w:space="0" w:color="auto"/>
                      </w:divBdr>
                    </w:div>
                  </w:divsChild>
                </w:div>
                <w:div w:id="835462528">
                  <w:marLeft w:val="300"/>
                  <w:marRight w:val="0"/>
                  <w:marTop w:val="75"/>
                  <w:marBottom w:val="0"/>
                  <w:divBdr>
                    <w:top w:val="none" w:sz="0" w:space="0" w:color="auto"/>
                    <w:left w:val="none" w:sz="0" w:space="0" w:color="auto"/>
                    <w:bottom w:val="none" w:sz="0" w:space="0" w:color="auto"/>
                    <w:right w:val="none" w:sz="0" w:space="0" w:color="auto"/>
                  </w:divBdr>
                  <w:divsChild>
                    <w:div w:id="659230812">
                      <w:marLeft w:val="750"/>
                      <w:marRight w:val="0"/>
                      <w:marTop w:val="0"/>
                      <w:marBottom w:val="0"/>
                      <w:divBdr>
                        <w:top w:val="none" w:sz="0" w:space="0" w:color="auto"/>
                        <w:left w:val="none" w:sz="0" w:space="0" w:color="auto"/>
                        <w:bottom w:val="none" w:sz="0" w:space="0" w:color="auto"/>
                        <w:right w:val="none" w:sz="0" w:space="0" w:color="auto"/>
                      </w:divBdr>
                    </w:div>
                  </w:divsChild>
                </w:div>
                <w:div w:id="990329012">
                  <w:marLeft w:val="300"/>
                  <w:marRight w:val="0"/>
                  <w:marTop w:val="75"/>
                  <w:marBottom w:val="0"/>
                  <w:divBdr>
                    <w:top w:val="none" w:sz="0" w:space="0" w:color="auto"/>
                    <w:left w:val="none" w:sz="0" w:space="0" w:color="auto"/>
                    <w:bottom w:val="none" w:sz="0" w:space="0" w:color="auto"/>
                    <w:right w:val="none" w:sz="0" w:space="0" w:color="auto"/>
                  </w:divBdr>
                  <w:divsChild>
                    <w:div w:id="1123694988">
                      <w:marLeft w:val="750"/>
                      <w:marRight w:val="0"/>
                      <w:marTop w:val="0"/>
                      <w:marBottom w:val="0"/>
                      <w:divBdr>
                        <w:top w:val="none" w:sz="0" w:space="0" w:color="auto"/>
                        <w:left w:val="none" w:sz="0" w:space="0" w:color="auto"/>
                        <w:bottom w:val="none" w:sz="0" w:space="0" w:color="auto"/>
                        <w:right w:val="none" w:sz="0" w:space="0" w:color="auto"/>
                      </w:divBdr>
                    </w:div>
                  </w:divsChild>
                </w:div>
                <w:div w:id="1642494128">
                  <w:marLeft w:val="300"/>
                  <w:marRight w:val="0"/>
                  <w:marTop w:val="75"/>
                  <w:marBottom w:val="0"/>
                  <w:divBdr>
                    <w:top w:val="none" w:sz="0" w:space="0" w:color="auto"/>
                    <w:left w:val="none" w:sz="0" w:space="0" w:color="auto"/>
                    <w:bottom w:val="none" w:sz="0" w:space="0" w:color="auto"/>
                    <w:right w:val="none" w:sz="0" w:space="0" w:color="auto"/>
                  </w:divBdr>
                </w:div>
                <w:div w:id="785662928">
                  <w:marLeft w:val="300"/>
                  <w:marRight w:val="0"/>
                  <w:marTop w:val="75"/>
                  <w:marBottom w:val="0"/>
                  <w:divBdr>
                    <w:top w:val="none" w:sz="0" w:space="0" w:color="auto"/>
                    <w:left w:val="none" w:sz="0" w:space="0" w:color="auto"/>
                    <w:bottom w:val="none" w:sz="0" w:space="0" w:color="auto"/>
                    <w:right w:val="none" w:sz="0" w:space="0" w:color="auto"/>
                  </w:divBdr>
                </w:div>
                <w:div w:id="169830032">
                  <w:marLeft w:val="300"/>
                  <w:marRight w:val="0"/>
                  <w:marTop w:val="75"/>
                  <w:marBottom w:val="0"/>
                  <w:divBdr>
                    <w:top w:val="none" w:sz="0" w:space="0" w:color="auto"/>
                    <w:left w:val="none" w:sz="0" w:space="0" w:color="auto"/>
                    <w:bottom w:val="none" w:sz="0" w:space="0" w:color="auto"/>
                    <w:right w:val="none" w:sz="0" w:space="0" w:color="auto"/>
                  </w:divBdr>
                  <w:divsChild>
                    <w:div w:id="262809797">
                      <w:marLeft w:val="750"/>
                      <w:marRight w:val="0"/>
                      <w:marTop w:val="0"/>
                      <w:marBottom w:val="0"/>
                      <w:divBdr>
                        <w:top w:val="none" w:sz="0" w:space="0" w:color="auto"/>
                        <w:left w:val="none" w:sz="0" w:space="0" w:color="auto"/>
                        <w:bottom w:val="none" w:sz="0" w:space="0" w:color="auto"/>
                        <w:right w:val="none" w:sz="0" w:space="0" w:color="auto"/>
                      </w:divBdr>
                    </w:div>
                    <w:div w:id="703409806">
                      <w:marLeft w:val="750"/>
                      <w:marRight w:val="0"/>
                      <w:marTop w:val="0"/>
                      <w:marBottom w:val="0"/>
                      <w:divBdr>
                        <w:top w:val="none" w:sz="0" w:space="0" w:color="auto"/>
                        <w:left w:val="none" w:sz="0" w:space="0" w:color="auto"/>
                        <w:bottom w:val="none" w:sz="0" w:space="0" w:color="auto"/>
                        <w:right w:val="none" w:sz="0" w:space="0" w:color="auto"/>
                      </w:divBdr>
                    </w:div>
                  </w:divsChild>
                </w:div>
                <w:div w:id="1007832885">
                  <w:marLeft w:val="300"/>
                  <w:marRight w:val="0"/>
                  <w:marTop w:val="75"/>
                  <w:marBottom w:val="0"/>
                  <w:divBdr>
                    <w:top w:val="none" w:sz="0" w:space="0" w:color="auto"/>
                    <w:left w:val="none" w:sz="0" w:space="0" w:color="auto"/>
                    <w:bottom w:val="none" w:sz="0" w:space="0" w:color="auto"/>
                    <w:right w:val="none" w:sz="0" w:space="0" w:color="auto"/>
                  </w:divBdr>
                  <w:divsChild>
                    <w:div w:id="1090807603">
                      <w:marLeft w:val="750"/>
                      <w:marRight w:val="0"/>
                      <w:marTop w:val="0"/>
                      <w:marBottom w:val="0"/>
                      <w:divBdr>
                        <w:top w:val="none" w:sz="0" w:space="0" w:color="auto"/>
                        <w:left w:val="none" w:sz="0" w:space="0" w:color="auto"/>
                        <w:bottom w:val="none" w:sz="0" w:space="0" w:color="auto"/>
                        <w:right w:val="none" w:sz="0" w:space="0" w:color="auto"/>
                      </w:divBdr>
                    </w:div>
                  </w:divsChild>
                </w:div>
                <w:div w:id="754209492">
                  <w:marLeft w:val="300"/>
                  <w:marRight w:val="0"/>
                  <w:marTop w:val="75"/>
                  <w:marBottom w:val="0"/>
                  <w:divBdr>
                    <w:top w:val="none" w:sz="0" w:space="0" w:color="auto"/>
                    <w:left w:val="none" w:sz="0" w:space="0" w:color="auto"/>
                    <w:bottom w:val="none" w:sz="0" w:space="0" w:color="auto"/>
                    <w:right w:val="none" w:sz="0" w:space="0" w:color="auto"/>
                  </w:divBdr>
                  <w:divsChild>
                    <w:div w:id="1427921200">
                      <w:marLeft w:val="750"/>
                      <w:marRight w:val="0"/>
                      <w:marTop w:val="0"/>
                      <w:marBottom w:val="0"/>
                      <w:divBdr>
                        <w:top w:val="none" w:sz="0" w:space="0" w:color="auto"/>
                        <w:left w:val="none" w:sz="0" w:space="0" w:color="auto"/>
                        <w:bottom w:val="none" w:sz="0" w:space="0" w:color="auto"/>
                        <w:right w:val="none" w:sz="0" w:space="0" w:color="auto"/>
                      </w:divBdr>
                    </w:div>
                  </w:divsChild>
                </w:div>
                <w:div w:id="1560289535">
                  <w:marLeft w:val="300"/>
                  <w:marRight w:val="0"/>
                  <w:marTop w:val="75"/>
                  <w:marBottom w:val="0"/>
                  <w:divBdr>
                    <w:top w:val="none" w:sz="0" w:space="0" w:color="auto"/>
                    <w:left w:val="none" w:sz="0" w:space="0" w:color="auto"/>
                    <w:bottom w:val="none" w:sz="0" w:space="0" w:color="auto"/>
                    <w:right w:val="none" w:sz="0" w:space="0" w:color="auto"/>
                  </w:divBdr>
                  <w:divsChild>
                    <w:div w:id="545413095">
                      <w:marLeft w:val="750"/>
                      <w:marRight w:val="0"/>
                      <w:marTop w:val="0"/>
                      <w:marBottom w:val="0"/>
                      <w:divBdr>
                        <w:top w:val="none" w:sz="0" w:space="0" w:color="auto"/>
                        <w:left w:val="none" w:sz="0" w:space="0" w:color="auto"/>
                        <w:bottom w:val="none" w:sz="0" w:space="0" w:color="auto"/>
                        <w:right w:val="none" w:sz="0" w:space="0" w:color="auto"/>
                      </w:divBdr>
                    </w:div>
                  </w:divsChild>
                </w:div>
                <w:div w:id="1408649587">
                  <w:marLeft w:val="300"/>
                  <w:marRight w:val="0"/>
                  <w:marTop w:val="75"/>
                  <w:marBottom w:val="0"/>
                  <w:divBdr>
                    <w:top w:val="none" w:sz="0" w:space="0" w:color="auto"/>
                    <w:left w:val="none" w:sz="0" w:space="0" w:color="auto"/>
                    <w:bottom w:val="none" w:sz="0" w:space="0" w:color="auto"/>
                    <w:right w:val="none" w:sz="0" w:space="0" w:color="auto"/>
                  </w:divBdr>
                  <w:divsChild>
                    <w:div w:id="1743023431">
                      <w:marLeft w:val="750"/>
                      <w:marRight w:val="0"/>
                      <w:marTop w:val="0"/>
                      <w:marBottom w:val="0"/>
                      <w:divBdr>
                        <w:top w:val="none" w:sz="0" w:space="0" w:color="auto"/>
                        <w:left w:val="none" w:sz="0" w:space="0" w:color="auto"/>
                        <w:bottom w:val="none" w:sz="0" w:space="0" w:color="auto"/>
                        <w:right w:val="none" w:sz="0" w:space="0" w:color="auto"/>
                      </w:divBdr>
                    </w:div>
                    <w:div w:id="1999336038">
                      <w:marLeft w:val="750"/>
                      <w:marRight w:val="0"/>
                      <w:marTop w:val="0"/>
                      <w:marBottom w:val="0"/>
                      <w:divBdr>
                        <w:top w:val="none" w:sz="0" w:space="0" w:color="auto"/>
                        <w:left w:val="none" w:sz="0" w:space="0" w:color="auto"/>
                        <w:bottom w:val="none" w:sz="0" w:space="0" w:color="auto"/>
                        <w:right w:val="none" w:sz="0" w:space="0" w:color="auto"/>
                      </w:divBdr>
                    </w:div>
                    <w:div w:id="1831019488">
                      <w:marLeft w:val="750"/>
                      <w:marRight w:val="0"/>
                      <w:marTop w:val="0"/>
                      <w:marBottom w:val="0"/>
                      <w:divBdr>
                        <w:top w:val="none" w:sz="0" w:space="0" w:color="auto"/>
                        <w:left w:val="none" w:sz="0" w:space="0" w:color="auto"/>
                        <w:bottom w:val="none" w:sz="0" w:space="0" w:color="auto"/>
                        <w:right w:val="none" w:sz="0" w:space="0" w:color="auto"/>
                      </w:divBdr>
                    </w:div>
                  </w:divsChild>
                </w:div>
                <w:div w:id="2089500785">
                  <w:marLeft w:val="300"/>
                  <w:marRight w:val="0"/>
                  <w:marTop w:val="75"/>
                  <w:marBottom w:val="0"/>
                  <w:divBdr>
                    <w:top w:val="none" w:sz="0" w:space="0" w:color="auto"/>
                    <w:left w:val="none" w:sz="0" w:space="0" w:color="auto"/>
                    <w:bottom w:val="none" w:sz="0" w:space="0" w:color="auto"/>
                    <w:right w:val="none" w:sz="0" w:space="0" w:color="auto"/>
                  </w:divBdr>
                  <w:divsChild>
                    <w:div w:id="1821996414">
                      <w:marLeft w:val="750"/>
                      <w:marRight w:val="0"/>
                      <w:marTop w:val="0"/>
                      <w:marBottom w:val="0"/>
                      <w:divBdr>
                        <w:top w:val="none" w:sz="0" w:space="0" w:color="auto"/>
                        <w:left w:val="none" w:sz="0" w:space="0" w:color="auto"/>
                        <w:bottom w:val="none" w:sz="0" w:space="0" w:color="auto"/>
                        <w:right w:val="none" w:sz="0" w:space="0" w:color="auto"/>
                      </w:divBdr>
                    </w:div>
                  </w:divsChild>
                </w:div>
                <w:div w:id="748041883">
                  <w:marLeft w:val="300"/>
                  <w:marRight w:val="0"/>
                  <w:marTop w:val="75"/>
                  <w:marBottom w:val="0"/>
                  <w:divBdr>
                    <w:top w:val="none" w:sz="0" w:space="0" w:color="auto"/>
                    <w:left w:val="none" w:sz="0" w:space="0" w:color="auto"/>
                    <w:bottom w:val="none" w:sz="0" w:space="0" w:color="auto"/>
                    <w:right w:val="none" w:sz="0" w:space="0" w:color="auto"/>
                  </w:divBdr>
                  <w:divsChild>
                    <w:div w:id="1011495403">
                      <w:marLeft w:val="750"/>
                      <w:marRight w:val="0"/>
                      <w:marTop w:val="0"/>
                      <w:marBottom w:val="0"/>
                      <w:divBdr>
                        <w:top w:val="none" w:sz="0" w:space="0" w:color="auto"/>
                        <w:left w:val="none" w:sz="0" w:space="0" w:color="auto"/>
                        <w:bottom w:val="none" w:sz="0" w:space="0" w:color="auto"/>
                        <w:right w:val="none" w:sz="0" w:space="0" w:color="auto"/>
                      </w:divBdr>
                    </w:div>
                    <w:div w:id="136846829">
                      <w:marLeft w:val="750"/>
                      <w:marRight w:val="0"/>
                      <w:marTop w:val="0"/>
                      <w:marBottom w:val="0"/>
                      <w:divBdr>
                        <w:top w:val="none" w:sz="0" w:space="0" w:color="auto"/>
                        <w:left w:val="none" w:sz="0" w:space="0" w:color="auto"/>
                        <w:bottom w:val="none" w:sz="0" w:space="0" w:color="auto"/>
                        <w:right w:val="none" w:sz="0" w:space="0" w:color="auto"/>
                      </w:divBdr>
                    </w:div>
                  </w:divsChild>
                </w:div>
                <w:div w:id="522325658">
                  <w:marLeft w:val="300"/>
                  <w:marRight w:val="0"/>
                  <w:marTop w:val="75"/>
                  <w:marBottom w:val="0"/>
                  <w:divBdr>
                    <w:top w:val="none" w:sz="0" w:space="0" w:color="auto"/>
                    <w:left w:val="none" w:sz="0" w:space="0" w:color="auto"/>
                    <w:bottom w:val="none" w:sz="0" w:space="0" w:color="auto"/>
                    <w:right w:val="none" w:sz="0" w:space="0" w:color="auto"/>
                  </w:divBdr>
                  <w:divsChild>
                    <w:div w:id="1751804776">
                      <w:marLeft w:val="750"/>
                      <w:marRight w:val="0"/>
                      <w:marTop w:val="0"/>
                      <w:marBottom w:val="0"/>
                      <w:divBdr>
                        <w:top w:val="none" w:sz="0" w:space="0" w:color="auto"/>
                        <w:left w:val="none" w:sz="0" w:space="0" w:color="auto"/>
                        <w:bottom w:val="none" w:sz="0" w:space="0" w:color="auto"/>
                        <w:right w:val="none" w:sz="0" w:space="0" w:color="auto"/>
                      </w:divBdr>
                    </w:div>
                  </w:divsChild>
                </w:div>
                <w:div w:id="549389548">
                  <w:marLeft w:val="300"/>
                  <w:marRight w:val="0"/>
                  <w:marTop w:val="75"/>
                  <w:marBottom w:val="0"/>
                  <w:divBdr>
                    <w:top w:val="none" w:sz="0" w:space="0" w:color="auto"/>
                    <w:left w:val="none" w:sz="0" w:space="0" w:color="auto"/>
                    <w:bottom w:val="none" w:sz="0" w:space="0" w:color="auto"/>
                    <w:right w:val="none" w:sz="0" w:space="0" w:color="auto"/>
                  </w:divBdr>
                  <w:divsChild>
                    <w:div w:id="1029333984">
                      <w:marLeft w:val="750"/>
                      <w:marRight w:val="0"/>
                      <w:marTop w:val="0"/>
                      <w:marBottom w:val="0"/>
                      <w:divBdr>
                        <w:top w:val="none" w:sz="0" w:space="0" w:color="auto"/>
                        <w:left w:val="none" w:sz="0" w:space="0" w:color="auto"/>
                        <w:bottom w:val="none" w:sz="0" w:space="0" w:color="auto"/>
                        <w:right w:val="none" w:sz="0" w:space="0" w:color="auto"/>
                      </w:divBdr>
                    </w:div>
                  </w:divsChild>
                </w:div>
                <w:div w:id="195118409">
                  <w:marLeft w:val="300"/>
                  <w:marRight w:val="0"/>
                  <w:marTop w:val="75"/>
                  <w:marBottom w:val="0"/>
                  <w:divBdr>
                    <w:top w:val="none" w:sz="0" w:space="0" w:color="auto"/>
                    <w:left w:val="none" w:sz="0" w:space="0" w:color="auto"/>
                    <w:bottom w:val="none" w:sz="0" w:space="0" w:color="auto"/>
                    <w:right w:val="none" w:sz="0" w:space="0" w:color="auto"/>
                  </w:divBdr>
                  <w:divsChild>
                    <w:div w:id="1573585934">
                      <w:marLeft w:val="750"/>
                      <w:marRight w:val="0"/>
                      <w:marTop w:val="0"/>
                      <w:marBottom w:val="0"/>
                      <w:divBdr>
                        <w:top w:val="none" w:sz="0" w:space="0" w:color="auto"/>
                        <w:left w:val="none" w:sz="0" w:space="0" w:color="auto"/>
                        <w:bottom w:val="none" w:sz="0" w:space="0" w:color="auto"/>
                        <w:right w:val="none" w:sz="0" w:space="0" w:color="auto"/>
                      </w:divBdr>
                    </w:div>
                  </w:divsChild>
                </w:div>
                <w:div w:id="362361298">
                  <w:marLeft w:val="300"/>
                  <w:marRight w:val="0"/>
                  <w:marTop w:val="75"/>
                  <w:marBottom w:val="0"/>
                  <w:divBdr>
                    <w:top w:val="none" w:sz="0" w:space="0" w:color="auto"/>
                    <w:left w:val="none" w:sz="0" w:space="0" w:color="auto"/>
                    <w:bottom w:val="none" w:sz="0" w:space="0" w:color="auto"/>
                    <w:right w:val="none" w:sz="0" w:space="0" w:color="auto"/>
                  </w:divBdr>
                </w:div>
                <w:div w:id="1790708455">
                  <w:marLeft w:val="300"/>
                  <w:marRight w:val="0"/>
                  <w:marTop w:val="75"/>
                  <w:marBottom w:val="0"/>
                  <w:divBdr>
                    <w:top w:val="none" w:sz="0" w:space="0" w:color="auto"/>
                    <w:left w:val="none" w:sz="0" w:space="0" w:color="auto"/>
                    <w:bottom w:val="none" w:sz="0" w:space="0" w:color="auto"/>
                    <w:right w:val="none" w:sz="0" w:space="0" w:color="auto"/>
                  </w:divBdr>
                </w:div>
                <w:div w:id="194319064">
                  <w:marLeft w:val="300"/>
                  <w:marRight w:val="0"/>
                  <w:marTop w:val="75"/>
                  <w:marBottom w:val="0"/>
                  <w:divBdr>
                    <w:top w:val="none" w:sz="0" w:space="0" w:color="auto"/>
                    <w:left w:val="none" w:sz="0" w:space="0" w:color="auto"/>
                    <w:bottom w:val="none" w:sz="0" w:space="0" w:color="auto"/>
                    <w:right w:val="none" w:sz="0" w:space="0" w:color="auto"/>
                  </w:divBdr>
                  <w:divsChild>
                    <w:div w:id="1310524563">
                      <w:marLeft w:val="750"/>
                      <w:marRight w:val="0"/>
                      <w:marTop w:val="0"/>
                      <w:marBottom w:val="0"/>
                      <w:divBdr>
                        <w:top w:val="none" w:sz="0" w:space="0" w:color="auto"/>
                        <w:left w:val="none" w:sz="0" w:space="0" w:color="auto"/>
                        <w:bottom w:val="none" w:sz="0" w:space="0" w:color="auto"/>
                        <w:right w:val="none" w:sz="0" w:space="0" w:color="auto"/>
                      </w:divBdr>
                    </w:div>
                    <w:div w:id="270206450">
                      <w:marLeft w:val="750"/>
                      <w:marRight w:val="0"/>
                      <w:marTop w:val="0"/>
                      <w:marBottom w:val="0"/>
                      <w:divBdr>
                        <w:top w:val="none" w:sz="0" w:space="0" w:color="auto"/>
                        <w:left w:val="none" w:sz="0" w:space="0" w:color="auto"/>
                        <w:bottom w:val="none" w:sz="0" w:space="0" w:color="auto"/>
                        <w:right w:val="none" w:sz="0" w:space="0" w:color="auto"/>
                      </w:divBdr>
                    </w:div>
                  </w:divsChild>
                </w:div>
                <w:div w:id="21244956">
                  <w:marLeft w:val="300"/>
                  <w:marRight w:val="0"/>
                  <w:marTop w:val="75"/>
                  <w:marBottom w:val="0"/>
                  <w:divBdr>
                    <w:top w:val="none" w:sz="0" w:space="0" w:color="auto"/>
                    <w:left w:val="none" w:sz="0" w:space="0" w:color="auto"/>
                    <w:bottom w:val="none" w:sz="0" w:space="0" w:color="auto"/>
                    <w:right w:val="none" w:sz="0" w:space="0" w:color="auto"/>
                  </w:divBdr>
                  <w:divsChild>
                    <w:div w:id="64648807">
                      <w:marLeft w:val="750"/>
                      <w:marRight w:val="0"/>
                      <w:marTop w:val="0"/>
                      <w:marBottom w:val="0"/>
                      <w:divBdr>
                        <w:top w:val="none" w:sz="0" w:space="0" w:color="auto"/>
                        <w:left w:val="none" w:sz="0" w:space="0" w:color="auto"/>
                        <w:bottom w:val="none" w:sz="0" w:space="0" w:color="auto"/>
                        <w:right w:val="none" w:sz="0" w:space="0" w:color="auto"/>
                      </w:divBdr>
                    </w:div>
                  </w:divsChild>
                </w:div>
                <w:div w:id="59984889">
                  <w:marLeft w:val="300"/>
                  <w:marRight w:val="0"/>
                  <w:marTop w:val="75"/>
                  <w:marBottom w:val="0"/>
                  <w:divBdr>
                    <w:top w:val="none" w:sz="0" w:space="0" w:color="auto"/>
                    <w:left w:val="none" w:sz="0" w:space="0" w:color="auto"/>
                    <w:bottom w:val="none" w:sz="0" w:space="0" w:color="auto"/>
                    <w:right w:val="none" w:sz="0" w:space="0" w:color="auto"/>
                  </w:divBdr>
                  <w:divsChild>
                    <w:div w:id="886844579">
                      <w:marLeft w:val="750"/>
                      <w:marRight w:val="0"/>
                      <w:marTop w:val="0"/>
                      <w:marBottom w:val="0"/>
                      <w:divBdr>
                        <w:top w:val="none" w:sz="0" w:space="0" w:color="auto"/>
                        <w:left w:val="none" w:sz="0" w:space="0" w:color="auto"/>
                        <w:bottom w:val="none" w:sz="0" w:space="0" w:color="auto"/>
                        <w:right w:val="none" w:sz="0" w:space="0" w:color="auto"/>
                      </w:divBdr>
                    </w:div>
                  </w:divsChild>
                </w:div>
                <w:div w:id="1632589490">
                  <w:marLeft w:val="300"/>
                  <w:marRight w:val="0"/>
                  <w:marTop w:val="75"/>
                  <w:marBottom w:val="0"/>
                  <w:divBdr>
                    <w:top w:val="none" w:sz="0" w:space="0" w:color="auto"/>
                    <w:left w:val="none" w:sz="0" w:space="0" w:color="auto"/>
                    <w:bottom w:val="none" w:sz="0" w:space="0" w:color="auto"/>
                    <w:right w:val="none" w:sz="0" w:space="0" w:color="auto"/>
                  </w:divBdr>
                  <w:divsChild>
                    <w:div w:id="853616428">
                      <w:marLeft w:val="750"/>
                      <w:marRight w:val="0"/>
                      <w:marTop w:val="0"/>
                      <w:marBottom w:val="0"/>
                      <w:divBdr>
                        <w:top w:val="none" w:sz="0" w:space="0" w:color="auto"/>
                        <w:left w:val="none" w:sz="0" w:space="0" w:color="auto"/>
                        <w:bottom w:val="none" w:sz="0" w:space="0" w:color="auto"/>
                        <w:right w:val="none" w:sz="0" w:space="0" w:color="auto"/>
                      </w:divBdr>
                    </w:div>
                  </w:divsChild>
                </w:div>
                <w:div w:id="2113619966">
                  <w:marLeft w:val="300"/>
                  <w:marRight w:val="0"/>
                  <w:marTop w:val="75"/>
                  <w:marBottom w:val="0"/>
                  <w:divBdr>
                    <w:top w:val="none" w:sz="0" w:space="0" w:color="auto"/>
                    <w:left w:val="none" w:sz="0" w:space="0" w:color="auto"/>
                    <w:bottom w:val="none" w:sz="0" w:space="0" w:color="auto"/>
                    <w:right w:val="none" w:sz="0" w:space="0" w:color="auto"/>
                  </w:divBdr>
                  <w:divsChild>
                    <w:div w:id="212738831">
                      <w:marLeft w:val="750"/>
                      <w:marRight w:val="0"/>
                      <w:marTop w:val="0"/>
                      <w:marBottom w:val="0"/>
                      <w:divBdr>
                        <w:top w:val="none" w:sz="0" w:space="0" w:color="auto"/>
                        <w:left w:val="none" w:sz="0" w:space="0" w:color="auto"/>
                        <w:bottom w:val="none" w:sz="0" w:space="0" w:color="auto"/>
                        <w:right w:val="none" w:sz="0" w:space="0" w:color="auto"/>
                      </w:divBdr>
                    </w:div>
                    <w:div w:id="2443528">
                      <w:marLeft w:val="750"/>
                      <w:marRight w:val="0"/>
                      <w:marTop w:val="0"/>
                      <w:marBottom w:val="0"/>
                      <w:divBdr>
                        <w:top w:val="none" w:sz="0" w:space="0" w:color="auto"/>
                        <w:left w:val="none" w:sz="0" w:space="0" w:color="auto"/>
                        <w:bottom w:val="none" w:sz="0" w:space="0" w:color="auto"/>
                        <w:right w:val="none" w:sz="0" w:space="0" w:color="auto"/>
                      </w:divBdr>
                    </w:div>
                    <w:div w:id="1331298414">
                      <w:marLeft w:val="750"/>
                      <w:marRight w:val="0"/>
                      <w:marTop w:val="0"/>
                      <w:marBottom w:val="0"/>
                      <w:divBdr>
                        <w:top w:val="none" w:sz="0" w:space="0" w:color="auto"/>
                        <w:left w:val="none" w:sz="0" w:space="0" w:color="auto"/>
                        <w:bottom w:val="none" w:sz="0" w:space="0" w:color="auto"/>
                        <w:right w:val="none" w:sz="0" w:space="0" w:color="auto"/>
                      </w:divBdr>
                    </w:div>
                  </w:divsChild>
                </w:div>
                <w:div w:id="1880702869">
                  <w:marLeft w:val="300"/>
                  <w:marRight w:val="0"/>
                  <w:marTop w:val="75"/>
                  <w:marBottom w:val="0"/>
                  <w:divBdr>
                    <w:top w:val="none" w:sz="0" w:space="0" w:color="auto"/>
                    <w:left w:val="none" w:sz="0" w:space="0" w:color="auto"/>
                    <w:bottom w:val="none" w:sz="0" w:space="0" w:color="auto"/>
                    <w:right w:val="none" w:sz="0" w:space="0" w:color="auto"/>
                  </w:divBdr>
                  <w:divsChild>
                    <w:div w:id="1854564289">
                      <w:marLeft w:val="750"/>
                      <w:marRight w:val="0"/>
                      <w:marTop w:val="0"/>
                      <w:marBottom w:val="0"/>
                      <w:divBdr>
                        <w:top w:val="none" w:sz="0" w:space="0" w:color="auto"/>
                        <w:left w:val="none" w:sz="0" w:space="0" w:color="auto"/>
                        <w:bottom w:val="none" w:sz="0" w:space="0" w:color="auto"/>
                        <w:right w:val="none" w:sz="0" w:space="0" w:color="auto"/>
                      </w:divBdr>
                    </w:div>
                  </w:divsChild>
                </w:div>
                <w:div w:id="1191145375">
                  <w:marLeft w:val="300"/>
                  <w:marRight w:val="0"/>
                  <w:marTop w:val="75"/>
                  <w:marBottom w:val="0"/>
                  <w:divBdr>
                    <w:top w:val="none" w:sz="0" w:space="0" w:color="auto"/>
                    <w:left w:val="none" w:sz="0" w:space="0" w:color="auto"/>
                    <w:bottom w:val="none" w:sz="0" w:space="0" w:color="auto"/>
                    <w:right w:val="none" w:sz="0" w:space="0" w:color="auto"/>
                  </w:divBdr>
                  <w:divsChild>
                    <w:div w:id="1545825277">
                      <w:marLeft w:val="750"/>
                      <w:marRight w:val="0"/>
                      <w:marTop w:val="0"/>
                      <w:marBottom w:val="0"/>
                      <w:divBdr>
                        <w:top w:val="none" w:sz="0" w:space="0" w:color="auto"/>
                        <w:left w:val="none" w:sz="0" w:space="0" w:color="auto"/>
                        <w:bottom w:val="none" w:sz="0" w:space="0" w:color="auto"/>
                        <w:right w:val="none" w:sz="0" w:space="0" w:color="auto"/>
                      </w:divBdr>
                    </w:div>
                    <w:div w:id="64453379">
                      <w:marLeft w:val="750"/>
                      <w:marRight w:val="0"/>
                      <w:marTop w:val="0"/>
                      <w:marBottom w:val="0"/>
                      <w:divBdr>
                        <w:top w:val="none" w:sz="0" w:space="0" w:color="auto"/>
                        <w:left w:val="none" w:sz="0" w:space="0" w:color="auto"/>
                        <w:bottom w:val="none" w:sz="0" w:space="0" w:color="auto"/>
                        <w:right w:val="none" w:sz="0" w:space="0" w:color="auto"/>
                      </w:divBdr>
                    </w:div>
                  </w:divsChild>
                </w:div>
                <w:div w:id="1969361019">
                  <w:marLeft w:val="300"/>
                  <w:marRight w:val="0"/>
                  <w:marTop w:val="75"/>
                  <w:marBottom w:val="0"/>
                  <w:divBdr>
                    <w:top w:val="none" w:sz="0" w:space="0" w:color="auto"/>
                    <w:left w:val="none" w:sz="0" w:space="0" w:color="auto"/>
                    <w:bottom w:val="none" w:sz="0" w:space="0" w:color="auto"/>
                    <w:right w:val="none" w:sz="0" w:space="0" w:color="auto"/>
                  </w:divBdr>
                  <w:divsChild>
                    <w:div w:id="1197503989">
                      <w:marLeft w:val="750"/>
                      <w:marRight w:val="0"/>
                      <w:marTop w:val="0"/>
                      <w:marBottom w:val="0"/>
                      <w:divBdr>
                        <w:top w:val="none" w:sz="0" w:space="0" w:color="auto"/>
                        <w:left w:val="none" w:sz="0" w:space="0" w:color="auto"/>
                        <w:bottom w:val="none" w:sz="0" w:space="0" w:color="auto"/>
                        <w:right w:val="none" w:sz="0" w:space="0" w:color="auto"/>
                      </w:divBdr>
                    </w:div>
                  </w:divsChild>
                </w:div>
                <w:div w:id="1841382708">
                  <w:marLeft w:val="300"/>
                  <w:marRight w:val="0"/>
                  <w:marTop w:val="75"/>
                  <w:marBottom w:val="0"/>
                  <w:divBdr>
                    <w:top w:val="none" w:sz="0" w:space="0" w:color="auto"/>
                    <w:left w:val="none" w:sz="0" w:space="0" w:color="auto"/>
                    <w:bottom w:val="none" w:sz="0" w:space="0" w:color="auto"/>
                    <w:right w:val="none" w:sz="0" w:space="0" w:color="auto"/>
                  </w:divBdr>
                  <w:divsChild>
                    <w:div w:id="1566599655">
                      <w:marLeft w:val="750"/>
                      <w:marRight w:val="0"/>
                      <w:marTop w:val="0"/>
                      <w:marBottom w:val="0"/>
                      <w:divBdr>
                        <w:top w:val="none" w:sz="0" w:space="0" w:color="auto"/>
                        <w:left w:val="none" w:sz="0" w:space="0" w:color="auto"/>
                        <w:bottom w:val="none" w:sz="0" w:space="0" w:color="auto"/>
                        <w:right w:val="none" w:sz="0" w:space="0" w:color="auto"/>
                      </w:divBdr>
                    </w:div>
                  </w:divsChild>
                </w:div>
                <w:div w:id="1514763123">
                  <w:marLeft w:val="300"/>
                  <w:marRight w:val="0"/>
                  <w:marTop w:val="75"/>
                  <w:marBottom w:val="0"/>
                  <w:divBdr>
                    <w:top w:val="none" w:sz="0" w:space="0" w:color="auto"/>
                    <w:left w:val="none" w:sz="0" w:space="0" w:color="auto"/>
                    <w:bottom w:val="none" w:sz="0" w:space="0" w:color="auto"/>
                    <w:right w:val="none" w:sz="0" w:space="0" w:color="auto"/>
                  </w:divBdr>
                  <w:divsChild>
                    <w:div w:id="1962877760">
                      <w:marLeft w:val="750"/>
                      <w:marRight w:val="0"/>
                      <w:marTop w:val="0"/>
                      <w:marBottom w:val="0"/>
                      <w:divBdr>
                        <w:top w:val="none" w:sz="0" w:space="0" w:color="auto"/>
                        <w:left w:val="none" w:sz="0" w:space="0" w:color="auto"/>
                        <w:bottom w:val="none" w:sz="0" w:space="0" w:color="auto"/>
                        <w:right w:val="none" w:sz="0" w:space="0" w:color="auto"/>
                      </w:divBdr>
                    </w:div>
                  </w:divsChild>
                </w:div>
                <w:div w:id="445585168">
                  <w:marLeft w:val="300"/>
                  <w:marRight w:val="0"/>
                  <w:marTop w:val="75"/>
                  <w:marBottom w:val="0"/>
                  <w:divBdr>
                    <w:top w:val="none" w:sz="0" w:space="0" w:color="auto"/>
                    <w:left w:val="none" w:sz="0" w:space="0" w:color="auto"/>
                    <w:bottom w:val="none" w:sz="0" w:space="0" w:color="auto"/>
                    <w:right w:val="none" w:sz="0" w:space="0" w:color="auto"/>
                  </w:divBdr>
                </w:div>
                <w:div w:id="1385904979">
                  <w:marLeft w:val="300"/>
                  <w:marRight w:val="0"/>
                  <w:marTop w:val="75"/>
                  <w:marBottom w:val="0"/>
                  <w:divBdr>
                    <w:top w:val="none" w:sz="0" w:space="0" w:color="auto"/>
                    <w:left w:val="none" w:sz="0" w:space="0" w:color="auto"/>
                    <w:bottom w:val="none" w:sz="0" w:space="0" w:color="auto"/>
                    <w:right w:val="none" w:sz="0" w:space="0" w:color="auto"/>
                  </w:divBdr>
                </w:div>
                <w:div w:id="1071007605">
                  <w:marLeft w:val="300"/>
                  <w:marRight w:val="0"/>
                  <w:marTop w:val="75"/>
                  <w:marBottom w:val="0"/>
                  <w:divBdr>
                    <w:top w:val="none" w:sz="0" w:space="0" w:color="auto"/>
                    <w:left w:val="none" w:sz="0" w:space="0" w:color="auto"/>
                    <w:bottom w:val="none" w:sz="0" w:space="0" w:color="auto"/>
                    <w:right w:val="none" w:sz="0" w:space="0" w:color="auto"/>
                  </w:divBdr>
                  <w:divsChild>
                    <w:div w:id="1946305785">
                      <w:marLeft w:val="750"/>
                      <w:marRight w:val="0"/>
                      <w:marTop w:val="0"/>
                      <w:marBottom w:val="0"/>
                      <w:divBdr>
                        <w:top w:val="none" w:sz="0" w:space="0" w:color="auto"/>
                        <w:left w:val="none" w:sz="0" w:space="0" w:color="auto"/>
                        <w:bottom w:val="none" w:sz="0" w:space="0" w:color="auto"/>
                        <w:right w:val="none" w:sz="0" w:space="0" w:color="auto"/>
                      </w:divBdr>
                    </w:div>
                    <w:div w:id="588545675">
                      <w:marLeft w:val="750"/>
                      <w:marRight w:val="0"/>
                      <w:marTop w:val="0"/>
                      <w:marBottom w:val="0"/>
                      <w:divBdr>
                        <w:top w:val="none" w:sz="0" w:space="0" w:color="auto"/>
                        <w:left w:val="none" w:sz="0" w:space="0" w:color="auto"/>
                        <w:bottom w:val="none" w:sz="0" w:space="0" w:color="auto"/>
                        <w:right w:val="none" w:sz="0" w:space="0" w:color="auto"/>
                      </w:divBdr>
                    </w:div>
                  </w:divsChild>
                </w:div>
                <w:div w:id="822083962">
                  <w:marLeft w:val="300"/>
                  <w:marRight w:val="0"/>
                  <w:marTop w:val="75"/>
                  <w:marBottom w:val="0"/>
                  <w:divBdr>
                    <w:top w:val="none" w:sz="0" w:space="0" w:color="auto"/>
                    <w:left w:val="none" w:sz="0" w:space="0" w:color="auto"/>
                    <w:bottom w:val="none" w:sz="0" w:space="0" w:color="auto"/>
                    <w:right w:val="none" w:sz="0" w:space="0" w:color="auto"/>
                  </w:divBdr>
                  <w:divsChild>
                    <w:div w:id="1749956670">
                      <w:marLeft w:val="750"/>
                      <w:marRight w:val="0"/>
                      <w:marTop w:val="0"/>
                      <w:marBottom w:val="0"/>
                      <w:divBdr>
                        <w:top w:val="none" w:sz="0" w:space="0" w:color="auto"/>
                        <w:left w:val="none" w:sz="0" w:space="0" w:color="auto"/>
                        <w:bottom w:val="none" w:sz="0" w:space="0" w:color="auto"/>
                        <w:right w:val="none" w:sz="0" w:space="0" w:color="auto"/>
                      </w:divBdr>
                    </w:div>
                  </w:divsChild>
                </w:div>
                <w:div w:id="1114984667">
                  <w:marLeft w:val="300"/>
                  <w:marRight w:val="0"/>
                  <w:marTop w:val="75"/>
                  <w:marBottom w:val="0"/>
                  <w:divBdr>
                    <w:top w:val="none" w:sz="0" w:space="0" w:color="auto"/>
                    <w:left w:val="none" w:sz="0" w:space="0" w:color="auto"/>
                    <w:bottom w:val="none" w:sz="0" w:space="0" w:color="auto"/>
                    <w:right w:val="none" w:sz="0" w:space="0" w:color="auto"/>
                  </w:divBdr>
                  <w:divsChild>
                    <w:div w:id="644168900">
                      <w:marLeft w:val="750"/>
                      <w:marRight w:val="0"/>
                      <w:marTop w:val="0"/>
                      <w:marBottom w:val="0"/>
                      <w:divBdr>
                        <w:top w:val="none" w:sz="0" w:space="0" w:color="auto"/>
                        <w:left w:val="none" w:sz="0" w:space="0" w:color="auto"/>
                        <w:bottom w:val="none" w:sz="0" w:space="0" w:color="auto"/>
                        <w:right w:val="none" w:sz="0" w:space="0" w:color="auto"/>
                      </w:divBdr>
                    </w:div>
                  </w:divsChild>
                </w:div>
                <w:div w:id="1256668166">
                  <w:marLeft w:val="300"/>
                  <w:marRight w:val="0"/>
                  <w:marTop w:val="75"/>
                  <w:marBottom w:val="0"/>
                  <w:divBdr>
                    <w:top w:val="none" w:sz="0" w:space="0" w:color="auto"/>
                    <w:left w:val="none" w:sz="0" w:space="0" w:color="auto"/>
                    <w:bottom w:val="none" w:sz="0" w:space="0" w:color="auto"/>
                    <w:right w:val="none" w:sz="0" w:space="0" w:color="auto"/>
                  </w:divBdr>
                  <w:divsChild>
                    <w:div w:id="1871458066">
                      <w:marLeft w:val="750"/>
                      <w:marRight w:val="0"/>
                      <w:marTop w:val="0"/>
                      <w:marBottom w:val="0"/>
                      <w:divBdr>
                        <w:top w:val="none" w:sz="0" w:space="0" w:color="auto"/>
                        <w:left w:val="none" w:sz="0" w:space="0" w:color="auto"/>
                        <w:bottom w:val="none" w:sz="0" w:space="0" w:color="auto"/>
                        <w:right w:val="none" w:sz="0" w:space="0" w:color="auto"/>
                      </w:divBdr>
                    </w:div>
                  </w:divsChild>
                </w:div>
                <w:div w:id="1094394815">
                  <w:marLeft w:val="300"/>
                  <w:marRight w:val="0"/>
                  <w:marTop w:val="75"/>
                  <w:marBottom w:val="0"/>
                  <w:divBdr>
                    <w:top w:val="none" w:sz="0" w:space="0" w:color="auto"/>
                    <w:left w:val="none" w:sz="0" w:space="0" w:color="auto"/>
                    <w:bottom w:val="none" w:sz="0" w:space="0" w:color="auto"/>
                    <w:right w:val="none" w:sz="0" w:space="0" w:color="auto"/>
                  </w:divBdr>
                  <w:divsChild>
                    <w:div w:id="1200242484">
                      <w:marLeft w:val="750"/>
                      <w:marRight w:val="0"/>
                      <w:marTop w:val="0"/>
                      <w:marBottom w:val="0"/>
                      <w:divBdr>
                        <w:top w:val="none" w:sz="0" w:space="0" w:color="auto"/>
                        <w:left w:val="none" w:sz="0" w:space="0" w:color="auto"/>
                        <w:bottom w:val="none" w:sz="0" w:space="0" w:color="auto"/>
                        <w:right w:val="none" w:sz="0" w:space="0" w:color="auto"/>
                      </w:divBdr>
                    </w:div>
                    <w:div w:id="1354070740">
                      <w:marLeft w:val="750"/>
                      <w:marRight w:val="0"/>
                      <w:marTop w:val="0"/>
                      <w:marBottom w:val="0"/>
                      <w:divBdr>
                        <w:top w:val="none" w:sz="0" w:space="0" w:color="auto"/>
                        <w:left w:val="none" w:sz="0" w:space="0" w:color="auto"/>
                        <w:bottom w:val="none" w:sz="0" w:space="0" w:color="auto"/>
                        <w:right w:val="none" w:sz="0" w:space="0" w:color="auto"/>
                      </w:divBdr>
                    </w:div>
                    <w:div w:id="1273397048">
                      <w:marLeft w:val="750"/>
                      <w:marRight w:val="0"/>
                      <w:marTop w:val="0"/>
                      <w:marBottom w:val="0"/>
                      <w:divBdr>
                        <w:top w:val="none" w:sz="0" w:space="0" w:color="auto"/>
                        <w:left w:val="none" w:sz="0" w:space="0" w:color="auto"/>
                        <w:bottom w:val="none" w:sz="0" w:space="0" w:color="auto"/>
                        <w:right w:val="none" w:sz="0" w:space="0" w:color="auto"/>
                      </w:divBdr>
                    </w:div>
                  </w:divsChild>
                </w:div>
                <w:div w:id="2000306789">
                  <w:marLeft w:val="300"/>
                  <w:marRight w:val="0"/>
                  <w:marTop w:val="75"/>
                  <w:marBottom w:val="0"/>
                  <w:divBdr>
                    <w:top w:val="none" w:sz="0" w:space="0" w:color="auto"/>
                    <w:left w:val="none" w:sz="0" w:space="0" w:color="auto"/>
                    <w:bottom w:val="none" w:sz="0" w:space="0" w:color="auto"/>
                    <w:right w:val="none" w:sz="0" w:space="0" w:color="auto"/>
                  </w:divBdr>
                  <w:divsChild>
                    <w:div w:id="1947689363">
                      <w:marLeft w:val="750"/>
                      <w:marRight w:val="0"/>
                      <w:marTop w:val="0"/>
                      <w:marBottom w:val="0"/>
                      <w:divBdr>
                        <w:top w:val="none" w:sz="0" w:space="0" w:color="auto"/>
                        <w:left w:val="none" w:sz="0" w:space="0" w:color="auto"/>
                        <w:bottom w:val="none" w:sz="0" w:space="0" w:color="auto"/>
                        <w:right w:val="none" w:sz="0" w:space="0" w:color="auto"/>
                      </w:divBdr>
                    </w:div>
                  </w:divsChild>
                </w:div>
                <w:div w:id="150413339">
                  <w:marLeft w:val="300"/>
                  <w:marRight w:val="0"/>
                  <w:marTop w:val="75"/>
                  <w:marBottom w:val="0"/>
                  <w:divBdr>
                    <w:top w:val="none" w:sz="0" w:space="0" w:color="auto"/>
                    <w:left w:val="none" w:sz="0" w:space="0" w:color="auto"/>
                    <w:bottom w:val="none" w:sz="0" w:space="0" w:color="auto"/>
                    <w:right w:val="none" w:sz="0" w:space="0" w:color="auto"/>
                  </w:divBdr>
                  <w:divsChild>
                    <w:div w:id="1120881075">
                      <w:marLeft w:val="750"/>
                      <w:marRight w:val="0"/>
                      <w:marTop w:val="0"/>
                      <w:marBottom w:val="0"/>
                      <w:divBdr>
                        <w:top w:val="none" w:sz="0" w:space="0" w:color="auto"/>
                        <w:left w:val="none" w:sz="0" w:space="0" w:color="auto"/>
                        <w:bottom w:val="none" w:sz="0" w:space="0" w:color="auto"/>
                        <w:right w:val="none" w:sz="0" w:space="0" w:color="auto"/>
                      </w:divBdr>
                    </w:div>
                    <w:div w:id="2080787788">
                      <w:marLeft w:val="750"/>
                      <w:marRight w:val="0"/>
                      <w:marTop w:val="0"/>
                      <w:marBottom w:val="0"/>
                      <w:divBdr>
                        <w:top w:val="none" w:sz="0" w:space="0" w:color="auto"/>
                        <w:left w:val="none" w:sz="0" w:space="0" w:color="auto"/>
                        <w:bottom w:val="none" w:sz="0" w:space="0" w:color="auto"/>
                        <w:right w:val="none" w:sz="0" w:space="0" w:color="auto"/>
                      </w:divBdr>
                    </w:div>
                  </w:divsChild>
                </w:div>
                <w:div w:id="599875239">
                  <w:marLeft w:val="300"/>
                  <w:marRight w:val="0"/>
                  <w:marTop w:val="75"/>
                  <w:marBottom w:val="0"/>
                  <w:divBdr>
                    <w:top w:val="none" w:sz="0" w:space="0" w:color="auto"/>
                    <w:left w:val="none" w:sz="0" w:space="0" w:color="auto"/>
                    <w:bottom w:val="none" w:sz="0" w:space="0" w:color="auto"/>
                    <w:right w:val="none" w:sz="0" w:space="0" w:color="auto"/>
                  </w:divBdr>
                  <w:divsChild>
                    <w:div w:id="747535636">
                      <w:marLeft w:val="750"/>
                      <w:marRight w:val="0"/>
                      <w:marTop w:val="0"/>
                      <w:marBottom w:val="0"/>
                      <w:divBdr>
                        <w:top w:val="none" w:sz="0" w:space="0" w:color="auto"/>
                        <w:left w:val="none" w:sz="0" w:space="0" w:color="auto"/>
                        <w:bottom w:val="none" w:sz="0" w:space="0" w:color="auto"/>
                        <w:right w:val="none" w:sz="0" w:space="0" w:color="auto"/>
                      </w:divBdr>
                    </w:div>
                  </w:divsChild>
                </w:div>
                <w:div w:id="278219327">
                  <w:marLeft w:val="300"/>
                  <w:marRight w:val="0"/>
                  <w:marTop w:val="75"/>
                  <w:marBottom w:val="0"/>
                  <w:divBdr>
                    <w:top w:val="none" w:sz="0" w:space="0" w:color="auto"/>
                    <w:left w:val="none" w:sz="0" w:space="0" w:color="auto"/>
                    <w:bottom w:val="none" w:sz="0" w:space="0" w:color="auto"/>
                    <w:right w:val="none" w:sz="0" w:space="0" w:color="auto"/>
                  </w:divBdr>
                  <w:divsChild>
                    <w:div w:id="1194424492">
                      <w:marLeft w:val="750"/>
                      <w:marRight w:val="0"/>
                      <w:marTop w:val="0"/>
                      <w:marBottom w:val="0"/>
                      <w:divBdr>
                        <w:top w:val="none" w:sz="0" w:space="0" w:color="auto"/>
                        <w:left w:val="none" w:sz="0" w:space="0" w:color="auto"/>
                        <w:bottom w:val="none" w:sz="0" w:space="0" w:color="auto"/>
                        <w:right w:val="none" w:sz="0" w:space="0" w:color="auto"/>
                      </w:divBdr>
                    </w:div>
                  </w:divsChild>
                </w:div>
                <w:div w:id="781068506">
                  <w:marLeft w:val="300"/>
                  <w:marRight w:val="0"/>
                  <w:marTop w:val="75"/>
                  <w:marBottom w:val="0"/>
                  <w:divBdr>
                    <w:top w:val="none" w:sz="0" w:space="0" w:color="auto"/>
                    <w:left w:val="none" w:sz="0" w:space="0" w:color="auto"/>
                    <w:bottom w:val="none" w:sz="0" w:space="0" w:color="auto"/>
                    <w:right w:val="none" w:sz="0" w:space="0" w:color="auto"/>
                  </w:divBdr>
                  <w:divsChild>
                    <w:div w:id="1920091946">
                      <w:marLeft w:val="750"/>
                      <w:marRight w:val="0"/>
                      <w:marTop w:val="0"/>
                      <w:marBottom w:val="0"/>
                      <w:divBdr>
                        <w:top w:val="none" w:sz="0" w:space="0" w:color="auto"/>
                        <w:left w:val="none" w:sz="0" w:space="0" w:color="auto"/>
                        <w:bottom w:val="none" w:sz="0" w:space="0" w:color="auto"/>
                        <w:right w:val="none" w:sz="0" w:space="0" w:color="auto"/>
                      </w:divBdr>
                    </w:div>
                  </w:divsChild>
                </w:div>
                <w:div w:id="965239765">
                  <w:marLeft w:val="300"/>
                  <w:marRight w:val="0"/>
                  <w:marTop w:val="75"/>
                  <w:marBottom w:val="0"/>
                  <w:divBdr>
                    <w:top w:val="none" w:sz="0" w:space="0" w:color="auto"/>
                    <w:left w:val="none" w:sz="0" w:space="0" w:color="auto"/>
                    <w:bottom w:val="none" w:sz="0" w:space="0" w:color="auto"/>
                    <w:right w:val="none" w:sz="0" w:space="0" w:color="auto"/>
                  </w:divBdr>
                </w:div>
                <w:div w:id="1975332336">
                  <w:marLeft w:val="300"/>
                  <w:marRight w:val="0"/>
                  <w:marTop w:val="75"/>
                  <w:marBottom w:val="0"/>
                  <w:divBdr>
                    <w:top w:val="none" w:sz="0" w:space="0" w:color="auto"/>
                    <w:left w:val="none" w:sz="0" w:space="0" w:color="auto"/>
                    <w:bottom w:val="none" w:sz="0" w:space="0" w:color="auto"/>
                    <w:right w:val="none" w:sz="0" w:space="0" w:color="auto"/>
                  </w:divBdr>
                </w:div>
                <w:div w:id="1929578273">
                  <w:marLeft w:val="300"/>
                  <w:marRight w:val="0"/>
                  <w:marTop w:val="75"/>
                  <w:marBottom w:val="0"/>
                  <w:divBdr>
                    <w:top w:val="none" w:sz="0" w:space="0" w:color="auto"/>
                    <w:left w:val="none" w:sz="0" w:space="0" w:color="auto"/>
                    <w:bottom w:val="none" w:sz="0" w:space="0" w:color="auto"/>
                    <w:right w:val="none" w:sz="0" w:space="0" w:color="auto"/>
                  </w:divBdr>
                  <w:divsChild>
                    <w:div w:id="1479303214">
                      <w:marLeft w:val="750"/>
                      <w:marRight w:val="0"/>
                      <w:marTop w:val="0"/>
                      <w:marBottom w:val="0"/>
                      <w:divBdr>
                        <w:top w:val="none" w:sz="0" w:space="0" w:color="auto"/>
                        <w:left w:val="none" w:sz="0" w:space="0" w:color="auto"/>
                        <w:bottom w:val="none" w:sz="0" w:space="0" w:color="auto"/>
                        <w:right w:val="none" w:sz="0" w:space="0" w:color="auto"/>
                      </w:divBdr>
                    </w:div>
                    <w:div w:id="1481075933">
                      <w:marLeft w:val="750"/>
                      <w:marRight w:val="0"/>
                      <w:marTop w:val="0"/>
                      <w:marBottom w:val="0"/>
                      <w:divBdr>
                        <w:top w:val="none" w:sz="0" w:space="0" w:color="auto"/>
                        <w:left w:val="none" w:sz="0" w:space="0" w:color="auto"/>
                        <w:bottom w:val="none" w:sz="0" w:space="0" w:color="auto"/>
                        <w:right w:val="none" w:sz="0" w:space="0" w:color="auto"/>
                      </w:divBdr>
                    </w:div>
                  </w:divsChild>
                </w:div>
                <w:div w:id="1849296582">
                  <w:marLeft w:val="300"/>
                  <w:marRight w:val="0"/>
                  <w:marTop w:val="75"/>
                  <w:marBottom w:val="0"/>
                  <w:divBdr>
                    <w:top w:val="none" w:sz="0" w:space="0" w:color="auto"/>
                    <w:left w:val="none" w:sz="0" w:space="0" w:color="auto"/>
                    <w:bottom w:val="none" w:sz="0" w:space="0" w:color="auto"/>
                    <w:right w:val="none" w:sz="0" w:space="0" w:color="auto"/>
                  </w:divBdr>
                  <w:divsChild>
                    <w:div w:id="294794807">
                      <w:marLeft w:val="750"/>
                      <w:marRight w:val="0"/>
                      <w:marTop w:val="0"/>
                      <w:marBottom w:val="0"/>
                      <w:divBdr>
                        <w:top w:val="none" w:sz="0" w:space="0" w:color="auto"/>
                        <w:left w:val="none" w:sz="0" w:space="0" w:color="auto"/>
                        <w:bottom w:val="none" w:sz="0" w:space="0" w:color="auto"/>
                        <w:right w:val="none" w:sz="0" w:space="0" w:color="auto"/>
                      </w:divBdr>
                    </w:div>
                  </w:divsChild>
                </w:div>
                <w:div w:id="2124837973">
                  <w:marLeft w:val="300"/>
                  <w:marRight w:val="0"/>
                  <w:marTop w:val="75"/>
                  <w:marBottom w:val="0"/>
                  <w:divBdr>
                    <w:top w:val="none" w:sz="0" w:space="0" w:color="auto"/>
                    <w:left w:val="none" w:sz="0" w:space="0" w:color="auto"/>
                    <w:bottom w:val="none" w:sz="0" w:space="0" w:color="auto"/>
                    <w:right w:val="none" w:sz="0" w:space="0" w:color="auto"/>
                  </w:divBdr>
                  <w:divsChild>
                    <w:div w:id="1426850849">
                      <w:marLeft w:val="750"/>
                      <w:marRight w:val="0"/>
                      <w:marTop w:val="0"/>
                      <w:marBottom w:val="0"/>
                      <w:divBdr>
                        <w:top w:val="none" w:sz="0" w:space="0" w:color="auto"/>
                        <w:left w:val="none" w:sz="0" w:space="0" w:color="auto"/>
                        <w:bottom w:val="none" w:sz="0" w:space="0" w:color="auto"/>
                        <w:right w:val="none" w:sz="0" w:space="0" w:color="auto"/>
                      </w:divBdr>
                    </w:div>
                  </w:divsChild>
                </w:div>
                <w:div w:id="1707680402">
                  <w:marLeft w:val="300"/>
                  <w:marRight w:val="0"/>
                  <w:marTop w:val="75"/>
                  <w:marBottom w:val="0"/>
                  <w:divBdr>
                    <w:top w:val="none" w:sz="0" w:space="0" w:color="auto"/>
                    <w:left w:val="none" w:sz="0" w:space="0" w:color="auto"/>
                    <w:bottom w:val="none" w:sz="0" w:space="0" w:color="auto"/>
                    <w:right w:val="none" w:sz="0" w:space="0" w:color="auto"/>
                  </w:divBdr>
                  <w:divsChild>
                    <w:div w:id="175340672">
                      <w:marLeft w:val="750"/>
                      <w:marRight w:val="0"/>
                      <w:marTop w:val="0"/>
                      <w:marBottom w:val="0"/>
                      <w:divBdr>
                        <w:top w:val="none" w:sz="0" w:space="0" w:color="auto"/>
                        <w:left w:val="none" w:sz="0" w:space="0" w:color="auto"/>
                        <w:bottom w:val="none" w:sz="0" w:space="0" w:color="auto"/>
                        <w:right w:val="none" w:sz="0" w:space="0" w:color="auto"/>
                      </w:divBdr>
                    </w:div>
                  </w:divsChild>
                </w:div>
                <w:div w:id="1746950788">
                  <w:marLeft w:val="300"/>
                  <w:marRight w:val="0"/>
                  <w:marTop w:val="75"/>
                  <w:marBottom w:val="0"/>
                  <w:divBdr>
                    <w:top w:val="none" w:sz="0" w:space="0" w:color="auto"/>
                    <w:left w:val="none" w:sz="0" w:space="0" w:color="auto"/>
                    <w:bottom w:val="none" w:sz="0" w:space="0" w:color="auto"/>
                    <w:right w:val="none" w:sz="0" w:space="0" w:color="auto"/>
                  </w:divBdr>
                  <w:divsChild>
                    <w:div w:id="1125734524">
                      <w:marLeft w:val="750"/>
                      <w:marRight w:val="0"/>
                      <w:marTop w:val="0"/>
                      <w:marBottom w:val="0"/>
                      <w:divBdr>
                        <w:top w:val="none" w:sz="0" w:space="0" w:color="auto"/>
                        <w:left w:val="none" w:sz="0" w:space="0" w:color="auto"/>
                        <w:bottom w:val="none" w:sz="0" w:space="0" w:color="auto"/>
                        <w:right w:val="none" w:sz="0" w:space="0" w:color="auto"/>
                      </w:divBdr>
                    </w:div>
                    <w:div w:id="516116771">
                      <w:marLeft w:val="750"/>
                      <w:marRight w:val="0"/>
                      <w:marTop w:val="0"/>
                      <w:marBottom w:val="0"/>
                      <w:divBdr>
                        <w:top w:val="none" w:sz="0" w:space="0" w:color="auto"/>
                        <w:left w:val="none" w:sz="0" w:space="0" w:color="auto"/>
                        <w:bottom w:val="none" w:sz="0" w:space="0" w:color="auto"/>
                        <w:right w:val="none" w:sz="0" w:space="0" w:color="auto"/>
                      </w:divBdr>
                    </w:div>
                    <w:div w:id="1554539329">
                      <w:marLeft w:val="750"/>
                      <w:marRight w:val="0"/>
                      <w:marTop w:val="0"/>
                      <w:marBottom w:val="0"/>
                      <w:divBdr>
                        <w:top w:val="none" w:sz="0" w:space="0" w:color="auto"/>
                        <w:left w:val="none" w:sz="0" w:space="0" w:color="auto"/>
                        <w:bottom w:val="none" w:sz="0" w:space="0" w:color="auto"/>
                        <w:right w:val="none" w:sz="0" w:space="0" w:color="auto"/>
                      </w:divBdr>
                    </w:div>
                  </w:divsChild>
                </w:div>
                <w:div w:id="2123568427">
                  <w:marLeft w:val="300"/>
                  <w:marRight w:val="0"/>
                  <w:marTop w:val="75"/>
                  <w:marBottom w:val="0"/>
                  <w:divBdr>
                    <w:top w:val="none" w:sz="0" w:space="0" w:color="auto"/>
                    <w:left w:val="none" w:sz="0" w:space="0" w:color="auto"/>
                    <w:bottom w:val="none" w:sz="0" w:space="0" w:color="auto"/>
                    <w:right w:val="none" w:sz="0" w:space="0" w:color="auto"/>
                  </w:divBdr>
                  <w:divsChild>
                    <w:div w:id="244803388">
                      <w:marLeft w:val="750"/>
                      <w:marRight w:val="0"/>
                      <w:marTop w:val="0"/>
                      <w:marBottom w:val="0"/>
                      <w:divBdr>
                        <w:top w:val="none" w:sz="0" w:space="0" w:color="auto"/>
                        <w:left w:val="none" w:sz="0" w:space="0" w:color="auto"/>
                        <w:bottom w:val="none" w:sz="0" w:space="0" w:color="auto"/>
                        <w:right w:val="none" w:sz="0" w:space="0" w:color="auto"/>
                      </w:divBdr>
                    </w:div>
                  </w:divsChild>
                </w:div>
                <w:div w:id="789006887">
                  <w:marLeft w:val="300"/>
                  <w:marRight w:val="0"/>
                  <w:marTop w:val="75"/>
                  <w:marBottom w:val="0"/>
                  <w:divBdr>
                    <w:top w:val="none" w:sz="0" w:space="0" w:color="auto"/>
                    <w:left w:val="none" w:sz="0" w:space="0" w:color="auto"/>
                    <w:bottom w:val="none" w:sz="0" w:space="0" w:color="auto"/>
                    <w:right w:val="none" w:sz="0" w:space="0" w:color="auto"/>
                  </w:divBdr>
                  <w:divsChild>
                    <w:div w:id="489371573">
                      <w:marLeft w:val="750"/>
                      <w:marRight w:val="0"/>
                      <w:marTop w:val="0"/>
                      <w:marBottom w:val="0"/>
                      <w:divBdr>
                        <w:top w:val="none" w:sz="0" w:space="0" w:color="auto"/>
                        <w:left w:val="none" w:sz="0" w:space="0" w:color="auto"/>
                        <w:bottom w:val="none" w:sz="0" w:space="0" w:color="auto"/>
                        <w:right w:val="none" w:sz="0" w:space="0" w:color="auto"/>
                      </w:divBdr>
                    </w:div>
                    <w:div w:id="845905797">
                      <w:marLeft w:val="750"/>
                      <w:marRight w:val="0"/>
                      <w:marTop w:val="0"/>
                      <w:marBottom w:val="0"/>
                      <w:divBdr>
                        <w:top w:val="none" w:sz="0" w:space="0" w:color="auto"/>
                        <w:left w:val="none" w:sz="0" w:space="0" w:color="auto"/>
                        <w:bottom w:val="none" w:sz="0" w:space="0" w:color="auto"/>
                        <w:right w:val="none" w:sz="0" w:space="0" w:color="auto"/>
                      </w:divBdr>
                    </w:div>
                  </w:divsChild>
                </w:div>
                <w:div w:id="1890340055">
                  <w:marLeft w:val="300"/>
                  <w:marRight w:val="0"/>
                  <w:marTop w:val="75"/>
                  <w:marBottom w:val="0"/>
                  <w:divBdr>
                    <w:top w:val="none" w:sz="0" w:space="0" w:color="auto"/>
                    <w:left w:val="none" w:sz="0" w:space="0" w:color="auto"/>
                    <w:bottom w:val="none" w:sz="0" w:space="0" w:color="auto"/>
                    <w:right w:val="none" w:sz="0" w:space="0" w:color="auto"/>
                  </w:divBdr>
                  <w:divsChild>
                    <w:div w:id="1758094729">
                      <w:marLeft w:val="750"/>
                      <w:marRight w:val="0"/>
                      <w:marTop w:val="0"/>
                      <w:marBottom w:val="0"/>
                      <w:divBdr>
                        <w:top w:val="none" w:sz="0" w:space="0" w:color="auto"/>
                        <w:left w:val="none" w:sz="0" w:space="0" w:color="auto"/>
                        <w:bottom w:val="none" w:sz="0" w:space="0" w:color="auto"/>
                        <w:right w:val="none" w:sz="0" w:space="0" w:color="auto"/>
                      </w:divBdr>
                    </w:div>
                  </w:divsChild>
                </w:div>
                <w:div w:id="279535439">
                  <w:marLeft w:val="300"/>
                  <w:marRight w:val="0"/>
                  <w:marTop w:val="75"/>
                  <w:marBottom w:val="0"/>
                  <w:divBdr>
                    <w:top w:val="none" w:sz="0" w:space="0" w:color="auto"/>
                    <w:left w:val="none" w:sz="0" w:space="0" w:color="auto"/>
                    <w:bottom w:val="none" w:sz="0" w:space="0" w:color="auto"/>
                    <w:right w:val="none" w:sz="0" w:space="0" w:color="auto"/>
                  </w:divBdr>
                  <w:divsChild>
                    <w:div w:id="1619217177">
                      <w:marLeft w:val="750"/>
                      <w:marRight w:val="0"/>
                      <w:marTop w:val="0"/>
                      <w:marBottom w:val="0"/>
                      <w:divBdr>
                        <w:top w:val="none" w:sz="0" w:space="0" w:color="auto"/>
                        <w:left w:val="none" w:sz="0" w:space="0" w:color="auto"/>
                        <w:bottom w:val="none" w:sz="0" w:space="0" w:color="auto"/>
                        <w:right w:val="none" w:sz="0" w:space="0" w:color="auto"/>
                      </w:divBdr>
                    </w:div>
                  </w:divsChild>
                </w:div>
                <w:div w:id="113642616">
                  <w:marLeft w:val="300"/>
                  <w:marRight w:val="0"/>
                  <w:marTop w:val="75"/>
                  <w:marBottom w:val="0"/>
                  <w:divBdr>
                    <w:top w:val="none" w:sz="0" w:space="0" w:color="auto"/>
                    <w:left w:val="none" w:sz="0" w:space="0" w:color="auto"/>
                    <w:bottom w:val="none" w:sz="0" w:space="0" w:color="auto"/>
                    <w:right w:val="none" w:sz="0" w:space="0" w:color="auto"/>
                  </w:divBdr>
                  <w:divsChild>
                    <w:div w:id="2002541508">
                      <w:marLeft w:val="750"/>
                      <w:marRight w:val="0"/>
                      <w:marTop w:val="0"/>
                      <w:marBottom w:val="0"/>
                      <w:divBdr>
                        <w:top w:val="none" w:sz="0" w:space="0" w:color="auto"/>
                        <w:left w:val="none" w:sz="0" w:space="0" w:color="auto"/>
                        <w:bottom w:val="none" w:sz="0" w:space="0" w:color="auto"/>
                        <w:right w:val="none" w:sz="0" w:space="0" w:color="auto"/>
                      </w:divBdr>
                    </w:div>
                  </w:divsChild>
                </w:div>
                <w:div w:id="1963995297">
                  <w:marLeft w:val="300"/>
                  <w:marRight w:val="0"/>
                  <w:marTop w:val="75"/>
                  <w:marBottom w:val="0"/>
                  <w:divBdr>
                    <w:top w:val="none" w:sz="0" w:space="0" w:color="auto"/>
                    <w:left w:val="none" w:sz="0" w:space="0" w:color="auto"/>
                    <w:bottom w:val="none" w:sz="0" w:space="0" w:color="auto"/>
                    <w:right w:val="none" w:sz="0" w:space="0" w:color="auto"/>
                  </w:divBdr>
                </w:div>
                <w:div w:id="967054105">
                  <w:marLeft w:val="300"/>
                  <w:marRight w:val="0"/>
                  <w:marTop w:val="75"/>
                  <w:marBottom w:val="0"/>
                  <w:divBdr>
                    <w:top w:val="none" w:sz="0" w:space="0" w:color="auto"/>
                    <w:left w:val="none" w:sz="0" w:space="0" w:color="auto"/>
                    <w:bottom w:val="none" w:sz="0" w:space="0" w:color="auto"/>
                    <w:right w:val="none" w:sz="0" w:space="0" w:color="auto"/>
                  </w:divBdr>
                </w:div>
                <w:div w:id="765492381">
                  <w:marLeft w:val="300"/>
                  <w:marRight w:val="0"/>
                  <w:marTop w:val="75"/>
                  <w:marBottom w:val="0"/>
                  <w:divBdr>
                    <w:top w:val="none" w:sz="0" w:space="0" w:color="auto"/>
                    <w:left w:val="none" w:sz="0" w:space="0" w:color="auto"/>
                    <w:bottom w:val="none" w:sz="0" w:space="0" w:color="auto"/>
                    <w:right w:val="none" w:sz="0" w:space="0" w:color="auto"/>
                  </w:divBdr>
                  <w:divsChild>
                    <w:div w:id="857306920">
                      <w:marLeft w:val="750"/>
                      <w:marRight w:val="0"/>
                      <w:marTop w:val="0"/>
                      <w:marBottom w:val="0"/>
                      <w:divBdr>
                        <w:top w:val="none" w:sz="0" w:space="0" w:color="auto"/>
                        <w:left w:val="none" w:sz="0" w:space="0" w:color="auto"/>
                        <w:bottom w:val="none" w:sz="0" w:space="0" w:color="auto"/>
                        <w:right w:val="none" w:sz="0" w:space="0" w:color="auto"/>
                      </w:divBdr>
                    </w:div>
                    <w:div w:id="1980915253">
                      <w:marLeft w:val="750"/>
                      <w:marRight w:val="0"/>
                      <w:marTop w:val="0"/>
                      <w:marBottom w:val="0"/>
                      <w:divBdr>
                        <w:top w:val="none" w:sz="0" w:space="0" w:color="auto"/>
                        <w:left w:val="none" w:sz="0" w:space="0" w:color="auto"/>
                        <w:bottom w:val="none" w:sz="0" w:space="0" w:color="auto"/>
                        <w:right w:val="none" w:sz="0" w:space="0" w:color="auto"/>
                      </w:divBdr>
                    </w:div>
                  </w:divsChild>
                </w:div>
                <w:div w:id="609506256">
                  <w:marLeft w:val="300"/>
                  <w:marRight w:val="0"/>
                  <w:marTop w:val="75"/>
                  <w:marBottom w:val="0"/>
                  <w:divBdr>
                    <w:top w:val="none" w:sz="0" w:space="0" w:color="auto"/>
                    <w:left w:val="none" w:sz="0" w:space="0" w:color="auto"/>
                    <w:bottom w:val="none" w:sz="0" w:space="0" w:color="auto"/>
                    <w:right w:val="none" w:sz="0" w:space="0" w:color="auto"/>
                  </w:divBdr>
                  <w:divsChild>
                    <w:div w:id="905533150">
                      <w:marLeft w:val="750"/>
                      <w:marRight w:val="0"/>
                      <w:marTop w:val="0"/>
                      <w:marBottom w:val="0"/>
                      <w:divBdr>
                        <w:top w:val="none" w:sz="0" w:space="0" w:color="auto"/>
                        <w:left w:val="none" w:sz="0" w:space="0" w:color="auto"/>
                        <w:bottom w:val="none" w:sz="0" w:space="0" w:color="auto"/>
                        <w:right w:val="none" w:sz="0" w:space="0" w:color="auto"/>
                      </w:divBdr>
                    </w:div>
                  </w:divsChild>
                </w:div>
                <w:div w:id="1074207124">
                  <w:marLeft w:val="300"/>
                  <w:marRight w:val="0"/>
                  <w:marTop w:val="75"/>
                  <w:marBottom w:val="0"/>
                  <w:divBdr>
                    <w:top w:val="none" w:sz="0" w:space="0" w:color="auto"/>
                    <w:left w:val="none" w:sz="0" w:space="0" w:color="auto"/>
                    <w:bottom w:val="none" w:sz="0" w:space="0" w:color="auto"/>
                    <w:right w:val="none" w:sz="0" w:space="0" w:color="auto"/>
                  </w:divBdr>
                  <w:divsChild>
                    <w:div w:id="2053117508">
                      <w:marLeft w:val="750"/>
                      <w:marRight w:val="0"/>
                      <w:marTop w:val="0"/>
                      <w:marBottom w:val="0"/>
                      <w:divBdr>
                        <w:top w:val="none" w:sz="0" w:space="0" w:color="auto"/>
                        <w:left w:val="none" w:sz="0" w:space="0" w:color="auto"/>
                        <w:bottom w:val="none" w:sz="0" w:space="0" w:color="auto"/>
                        <w:right w:val="none" w:sz="0" w:space="0" w:color="auto"/>
                      </w:divBdr>
                    </w:div>
                  </w:divsChild>
                </w:div>
                <w:div w:id="1945191218">
                  <w:marLeft w:val="300"/>
                  <w:marRight w:val="0"/>
                  <w:marTop w:val="75"/>
                  <w:marBottom w:val="0"/>
                  <w:divBdr>
                    <w:top w:val="none" w:sz="0" w:space="0" w:color="auto"/>
                    <w:left w:val="none" w:sz="0" w:space="0" w:color="auto"/>
                    <w:bottom w:val="none" w:sz="0" w:space="0" w:color="auto"/>
                    <w:right w:val="none" w:sz="0" w:space="0" w:color="auto"/>
                  </w:divBdr>
                  <w:divsChild>
                    <w:div w:id="1472482272">
                      <w:marLeft w:val="750"/>
                      <w:marRight w:val="0"/>
                      <w:marTop w:val="0"/>
                      <w:marBottom w:val="0"/>
                      <w:divBdr>
                        <w:top w:val="none" w:sz="0" w:space="0" w:color="auto"/>
                        <w:left w:val="none" w:sz="0" w:space="0" w:color="auto"/>
                        <w:bottom w:val="none" w:sz="0" w:space="0" w:color="auto"/>
                        <w:right w:val="none" w:sz="0" w:space="0" w:color="auto"/>
                      </w:divBdr>
                    </w:div>
                  </w:divsChild>
                </w:div>
                <w:div w:id="303318082">
                  <w:marLeft w:val="300"/>
                  <w:marRight w:val="0"/>
                  <w:marTop w:val="75"/>
                  <w:marBottom w:val="0"/>
                  <w:divBdr>
                    <w:top w:val="none" w:sz="0" w:space="0" w:color="auto"/>
                    <w:left w:val="none" w:sz="0" w:space="0" w:color="auto"/>
                    <w:bottom w:val="none" w:sz="0" w:space="0" w:color="auto"/>
                    <w:right w:val="none" w:sz="0" w:space="0" w:color="auto"/>
                  </w:divBdr>
                  <w:divsChild>
                    <w:div w:id="1980380714">
                      <w:marLeft w:val="750"/>
                      <w:marRight w:val="0"/>
                      <w:marTop w:val="0"/>
                      <w:marBottom w:val="0"/>
                      <w:divBdr>
                        <w:top w:val="none" w:sz="0" w:space="0" w:color="auto"/>
                        <w:left w:val="none" w:sz="0" w:space="0" w:color="auto"/>
                        <w:bottom w:val="none" w:sz="0" w:space="0" w:color="auto"/>
                        <w:right w:val="none" w:sz="0" w:space="0" w:color="auto"/>
                      </w:divBdr>
                    </w:div>
                    <w:div w:id="321786387">
                      <w:marLeft w:val="750"/>
                      <w:marRight w:val="0"/>
                      <w:marTop w:val="0"/>
                      <w:marBottom w:val="0"/>
                      <w:divBdr>
                        <w:top w:val="none" w:sz="0" w:space="0" w:color="auto"/>
                        <w:left w:val="none" w:sz="0" w:space="0" w:color="auto"/>
                        <w:bottom w:val="none" w:sz="0" w:space="0" w:color="auto"/>
                        <w:right w:val="none" w:sz="0" w:space="0" w:color="auto"/>
                      </w:divBdr>
                    </w:div>
                    <w:div w:id="1662657042">
                      <w:marLeft w:val="750"/>
                      <w:marRight w:val="0"/>
                      <w:marTop w:val="0"/>
                      <w:marBottom w:val="0"/>
                      <w:divBdr>
                        <w:top w:val="none" w:sz="0" w:space="0" w:color="auto"/>
                        <w:left w:val="none" w:sz="0" w:space="0" w:color="auto"/>
                        <w:bottom w:val="none" w:sz="0" w:space="0" w:color="auto"/>
                        <w:right w:val="none" w:sz="0" w:space="0" w:color="auto"/>
                      </w:divBdr>
                    </w:div>
                  </w:divsChild>
                </w:div>
                <w:div w:id="2124641745">
                  <w:marLeft w:val="300"/>
                  <w:marRight w:val="0"/>
                  <w:marTop w:val="75"/>
                  <w:marBottom w:val="0"/>
                  <w:divBdr>
                    <w:top w:val="none" w:sz="0" w:space="0" w:color="auto"/>
                    <w:left w:val="none" w:sz="0" w:space="0" w:color="auto"/>
                    <w:bottom w:val="none" w:sz="0" w:space="0" w:color="auto"/>
                    <w:right w:val="none" w:sz="0" w:space="0" w:color="auto"/>
                  </w:divBdr>
                  <w:divsChild>
                    <w:div w:id="1005329533">
                      <w:marLeft w:val="750"/>
                      <w:marRight w:val="0"/>
                      <w:marTop w:val="0"/>
                      <w:marBottom w:val="0"/>
                      <w:divBdr>
                        <w:top w:val="none" w:sz="0" w:space="0" w:color="auto"/>
                        <w:left w:val="none" w:sz="0" w:space="0" w:color="auto"/>
                        <w:bottom w:val="none" w:sz="0" w:space="0" w:color="auto"/>
                        <w:right w:val="none" w:sz="0" w:space="0" w:color="auto"/>
                      </w:divBdr>
                    </w:div>
                  </w:divsChild>
                </w:div>
                <w:div w:id="1088188110">
                  <w:marLeft w:val="300"/>
                  <w:marRight w:val="0"/>
                  <w:marTop w:val="75"/>
                  <w:marBottom w:val="0"/>
                  <w:divBdr>
                    <w:top w:val="none" w:sz="0" w:space="0" w:color="auto"/>
                    <w:left w:val="none" w:sz="0" w:space="0" w:color="auto"/>
                    <w:bottom w:val="none" w:sz="0" w:space="0" w:color="auto"/>
                    <w:right w:val="none" w:sz="0" w:space="0" w:color="auto"/>
                  </w:divBdr>
                  <w:divsChild>
                    <w:div w:id="1898390137">
                      <w:marLeft w:val="750"/>
                      <w:marRight w:val="0"/>
                      <w:marTop w:val="0"/>
                      <w:marBottom w:val="0"/>
                      <w:divBdr>
                        <w:top w:val="none" w:sz="0" w:space="0" w:color="auto"/>
                        <w:left w:val="none" w:sz="0" w:space="0" w:color="auto"/>
                        <w:bottom w:val="none" w:sz="0" w:space="0" w:color="auto"/>
                        <w:right w:val="none" w:sz="0" w:space="0" w:color="auto"/>
                      </w:divBdr>
                    </w:div>
                    <w:div w:id="281687502">
                      <w:marLeft w:val="750"/>
                      <w:marRight w:val="0"/>
                      <w:marTop w:val="0"/>
                      <w:marBottom w:val="0"/>
                      <w:divBdr>
                        <w:top w:val="none" w:sz="0" w:space="0" w:color="auto"/>
                        <w:left w:val="none" w:sz="0" w:space="0" w:color="auto"/>
                        <w:bottom w:val="none" w:sz="0" w:space="0" w:color="auto"/>
                        <w:right w:val="none" w:sz="0" w:space="0" w:color="auto"/>
                      </w:divBdr>
                    </w:div>
                  </w:divsChild>
                </w:div>
                <w:div w:id="621573094">
                  <w:marLeft w:val="300"/>
                  <w:marRight w:val="0"/>
                  <w:marTop w:val="75"/>
                  <w:marBottom w:val="0"/>
                  <w:divBdr>
                    <w:top w:val="none" w:sz="0" w:space="0" w:color="auto"/>
                    <w:left w:val="none" w:sz="0" w:space="0" w:color="auto"/>
                    <w:bottom w:val="none" w:sz="0" w:space="0" w:color="auto"/>
                    <w:right w:val="none" w:sz="0" w:space="0" w:color="auto"/>
                  </w:divBdr>
                  <w:divsChild>
                    <w:div w:id="1918201464">
                      <w:marLeft w:val="750"/>
                      <w:marRight w:val="0"/>
                      <w:marTop w:val="0"/>
                      <w:marBottom w:val="0"/>
                      <w:divBdr>
                        <w:top w:val="none" w:sz="0" w:space="0" w:color="auto"/>
                        <w:left w:val="none" w:sz="0" w:space="0" w:color="auto"/>
                        <w:bottom w:val="none" w:sz="0" w:space="0" w:color="auto"/>
                        <w:right w:val="none" w:sz="0" w:space="0" w:color="auto"/>
                      </w:divBdr>
                    </w:div>
                  </w:divsChild>
                </w:div>
                <w:div w:id="670841670">
                  <w:marLeft w:val="300"/>
                  <w:marRight w:val="0"/>
                  <w:marTop w:val="75"/>
                  <w:marBottom w:val="0"/>
                  <w:divBdr>
                    <w:top w:val="none" w:sz="0" w:space="0" w:color="auto"/>
                    <w:left w:val="none" w:sz="0" w:space="0" w:color="auto"/>
                    <w:bottom w:val="none" w:sz="0" w:space="0" w:color="auto"/>
                    <w:right w:val="none" w:sz="0" w:space="0" w:color="auto"/>
                  </w:divBdr>
                  <w:divsChild>
                    <w:div w:id="1878858781">
                      <w:marLeft w:val="750"/>
                      <w:marRight w:val="0"/>
                      <w:marTop w:val="0"/>
                      <w:marBottom w:val="0"/>
                      <w:divBdr>
                        <w:top w:val="none" w:sz="0" w:space="0" w:color="auto"/>
                        <w:left w:val="none" w:sz="0" w:space="0" w:color="auto"/>
                        <w:bottom w:val="none" w:sz="0" w:space="0" w:color="auto"/>
                        <w:right w:val="none" w:sz="0" w:space="0" w:color="auto"/>
                      </w:divBdr>
                    </w:div>
                  </w:divsChild>
                </w:div>
                <w:div w:id="2060589769">
                  <w:marLeft w:val="300"/>
                  <w:marRight w:val="0"/>
                  <w:marTop w:val="75"/>
                  <w:marBottom w:val="0"/>
                  <w:divBdr>
                    <w:top w:val="none" w:sz="0" w:space="0" w:color="auto"/>
                    <w:left w:val="none" w:sz="0" w:space="0" w:color="auto"/>
                    <w:bottom w:val="none" w:sz="0" w:space="0" w:color="auto"/>
                    <w:right w:val="none" w:sz="0" w:space="0" w:color="auto"/>
                  </w:divBdr>
                  <w:divsChild>
                    <w:div w:id="1943417516">
                      <w:marLeft w:val="750"/>
                      <w:marRight w:val="0"/>
                      <w:marTop w:val="0"/>
                      <w:marBottom w:val="0"/>
                      <w:divBdr>
                        <w:top w:val="none" w:sz="0" w:space="0" w:color="auto"/>
                        <w:left w:val="none" w:sz="0" w:space="0" w:color="auto"/>
                        <w:bottom w:val="none" w:sz="0" w:space="0" w:color="auto"/>
                        <w:right w:val="none" w:sz="0" w:space="0" w:color="auto"/>
                      </w:divBdr>
                    </w:div>
                  </w:divsChild>
                </w:div>
                <w:div w:id="251746800">
                  <w:marLeft w:val="300"/>
                  <w:marRight w:val="0"/>
                  <w:marTop w:val="75"/>
                  <w:marBottom w:val="0"/>
                  <w:divBdr>
                    <w:top w:val="none" w:sz="0" w:space="0" w:color="auto"/>
                    <w:left w:val="none" w:sz="0" w:space="0" w:color="auto"/>
                    <w:bottom w:val="none" w:sz="0" w:space="0" w:color="auto"/>
                    <w:right w:val="none" w:sz="0" w:space="0" w:color="auto"/>
                  </w:divBdr>
                </w:div>
                <w:div w:id="1767920162">
                  <w:marLeft w:val="300"/>
                  <w:marRight w:val="0"/>
                  <w:marTop w:val="75"/>
                  <w:marBottom w:val="0"/>
                  <w:divBdr>
                    <w:top w:val="none" w:sz="0" w:space="0" w:color="auto"/>
                    <w:left w:val="none" w:sz="0" w:space="0" w:color="auto"/>
                    <w:bottom w:val="none" w:sz="0" w:space="0" w:color="auto"/>
                    <w:right w:val="none" w:sz="0" w:space="0" w:color="auto"/>
                  </w:divBdr>
                </w:div>
                <w:div w:id="1340429479">
                  <w:marLeft w:val="300"/>
                  <w:marRight w:val="0"/>
                  <w:marTop w:val="75"/>
                  <w:marBottom w:val="0"/>
                  <w:divBdr>
                    <w:top w:val="none" w:sz="0" w:space="0" w:color="auto"/>
                    <w:left w:val="none" w:sz="0" w:space="0" w:color="auto"/>
                    <w:bottom w:val="none" w:sz="0" w:space="0" w:color="auto"/>
                    <w:right w:val="none" w:sz="0" w:space="0" w:color="auto"/>
                  </w:divBdr>
                  <w:divsChild>
                    <w:div w:id="33384160">
                      <w:marLeft w:val="750"/>
                      <w:marRight w:val="0"/>
                      <w:marTop w:val="0"/>
                      <w:marBottom w:val="0"/>
                      <w:divBdr>
                        <w:top w:val="none" w:sz="0" w:space="0" w:color="auto"/>
                        <w:left w:val="none" w:sz="0" w:space="0" w:color="auto"/>
                        <w:bottom w:val="none" w:sz="0" w:space="0" w:color="auto"/>
                        <w:right w:val="none" w:sz="0" w:space="0" w:color="auto"/>
                      </w:divBdr>
                    </w:div>
                    <w:div w:id="1349066416">
                      <w:marLeft w:val="750"/>
                      <w:marRight w:val="0"/>
                      <w:marTop w:val="0"/>
                      <w:marBottom w:val="0"/>
                      <w:divBdr>
                        <w:top w:val="none" w:sz="0" w:space="0" w:color="auto"/>
                        <w:left w:val="none" w:sz="0" w:space="0" w:color="auto"/>
                        <w:bottom w:val="none" w:sz="0" w:space="0" w:color="auto"/>
                        <w:right w:val="none" w:sz="0" w:space="0" w:color="auto"/>
                      </w:divBdr>
                    </w:div>
                  </w:divsChild>
                </w:div>
                <w:div w:id="541789752">
                  <w:marLeft w:val="300"/>
                  <w:marRight w:val="0"/>
                  <w:marTop w:val="75"/>
                  <w:marBottom w:val="0"/>
                  <w:divBdr>
                    <w:top w:val="none" w:sz="0" w:space="0" w:color="auto"/>
                    <w:left w:val="none" w:sz="0" w:space="0" w:color="auto"/>
                    <w:bottom w:val="none" w:sz="0" w:space="0" w:color="auto"/>
                    <w:right w:val="none" w:sz="0" w:space="0" w:color="auto"/>
                  </w:divBdr>
                  <w:divsChild>
                    <w:div w:id="819690589">
                      <w:marLeft w:val="750"/>
                      <w:marRight w:val="0"/>
                      <w:marTop w:val="0"/>
                      <w:marBottom w:val="0"/>
                      <w:divBdr>
                        <w:top w:val="none" w:sz="0" w:space="0" w:color="auto"/>
                        <w:left w:val="none" w:sz="0" w:space="0" w:color="auto"/>
                        <w:bottom w:val="none" w:sz="0" w:space="0" w:color="auto"/>
                        <w:right w:val="none" w:sz="0" w:space="0" w:color="auto"/>
                      </w:divBdr>
                    </w:div>
                  </w:divsChild>
                </w:div>
                <w:div w:id="1059867897">
                  <w:marLeft w:val="300"/>
                  <w:marRight w:val="0"/>
                  <w:marTop w:val="75"/>
                  <w:marBottom w:val="0"/>
                  <w:divBdr>
                    <w:top w:val="none" w:sz="0" w:space="0" w:color="auto"/>
                    <w:left w:val="none" w:sz="0" w:space="0" w:color="auto"/>
                    <w:bottom w:val="none" w:sz="0" w:space="0" w:color="auto"/>
                    <w:right w:val="none" w:sz="0" w:space="0" w:color="auto"/>
                  </w:divBdr>
                  <w:divsChild>
                    <w:div w:id="112792819">
                      <w:marLeft w:val="750"/>
                      <w:marRight w:val="0"/>
                      <w:marTop w:val="0"/>
                      <w:marBottom w:val="0"/>
                      <w:divBdr>
                        <w:top w:val="none" w:sz="0" w:space="0" w:color="auto"/>
                        <w:left w:val="none" w:sz="0" w:space="0" w:color="auto"/>
                        <w:bottom w:val="none" w:sz="0" w:space="0" w:color="auto"/>
                        <w:right w:val="none" w:sz="0" w:space="0" w:color="auto"/>
                      </w:divBdr>
                    </w:div>
                  </w:divsChild>
                </w:div>
                <w:div w:id="1622608794">
                  <w:marLeft w:val="300"/>
                  <w:marRight w:val="0"/>
                  <w:marTop w:val="75"/>
                  <w:marBottom w:val="0"/>
                  <w:divBdr>
                    <w:top w:val="none" w:sz="0" w:space="0" w:color="auto"/>
                    <w:left w:val="none" w:sz="0" w:space="0" w:color="auto"/>
                    <w:bottom w:val="none" w:sz="0" w:space="0" w:color="auto"/>
                    <w:right w:val="none" w:sz="0" w:space="0" w:color="auto"/>
                  </w:divBdr>
                  <w:divsChild>
                    <w:div w:id="2018539758">
                      <w:marLeft w:val="750"/>
                      <w:marRight w:val="0"/>
                      <w:marTop w:val="0"/>
                      <w:marBottom w:val="0"/>
                      <w:divBdr>
                        <w:top w:val="none" w:sz="0" w:space="0" w:color="auto"/>
                        <w:left w:val="none" w:sz="0" w:space="0" w:color="auto"/>
                        <w:bottom w:val="none" w:sz="0" w:space="0" w:color="auto"/>
                        <w:right w:val="none" w:sz="0" w:space="0" w:color="auto"/>
                      </w:divBdr>
                    </w:div>
                  </w:divsChild>
                </w:div>
                <w:div w:id="1188640473">
                  <w:marLeft w:val="300"/>
                  <w:marRight w:val="0"/>
                  <w:marTop w:val="75"/>
                  <w:marBottom w:val="0"/>
                  <w:divBdr>
                    <w:top w:val="none" w:sz="0" w:space="0" w:color="auto"/>
                    <w:left w:val="none" w:sz="0" w:space="0" w:color="auto"/>
                    <w:bottom w:val="none" w:sz="0" w:space="0" w:color="auto"/>
                    <w:right w:val="none" w:sz="0" w:space="0" w:color="auto"/>
                  </w:divBdr>
                  <w:divsChild>
                    <w:div w:id="722870040">
                      <w:marLeft w:val="750"/>
                      <w:marRight w:val="0"/>
                      <w:marTop w:val="0"/>
                      <w:marBottom w:val="0"/>
                      <w:divBdr>
                        <w:top w:val="none" w:sz="0" w:space="0" w:color="auto"/>
                        <w:left w:val="none" w:sz="0" w:space="0" w:color="auto"/>
                        <w:bottom w:val="none" w:sz="0" w:space="0" w:color="auto"/>
                        <w:right w:val="none" w:sz="0" w:space="0" w:color="auto"/>
                      </w:divBdr>
                    </w:div>
                    <w:div w:id="1817070464">
                      <w:marLeft w:val="750"/>
                      <w:marRight w:val="0"/>
                      <w:marTop w:val="0"/>
                      <w:marBottom w:val="0"/>
                      <w:divBdr>
                        <w:top w:val="none" w:sz="0" w:space="0" w:color="auto"/>
                        <w:left w:val="none" w:sz="0" w:space="0" w:color="auto"/>
                        <w:bottom w:val="none" w:sz="0" w:space="0" w:color="auto"/>
                        <w:right w:val="none" w:sz="0" w:space="0" w:color="auto"/>
                      </w:divBdr>
                    </w:div>
                    <w:div w:id="2043047852">
                      <w:marLeft w:val="750"/>
                      <w:marRight w:val="0"/>
                      <w:marTop w:val="0"/>
                      <w:marBottom w:val="0"/>
                      <w:divBdr>
                        <w:top w:val="none" w:sz="0" w:space="0" w:color="auto"/>
                        <w:left w:val="none" w:sz="0" w:space="0" w:color="auto"/>
                        <w:bottom w:val="none" w:sz="0" w:space="0" w:color="auto"/>
                        <w:right w:val="none" w:sz="0" w:space="0" w:color="auto"/>
                      </w:divBdr>
                    </w:div>
                  </w:divsChild>
                </w:div>
                <w:div w:id="751583462">
                  <w:marLeft w:val="300"/>
                  <w:marRight w:val="0"/>
                  <w:marTop w:val="75"/>
                  <w:marBottom w:val="0"/>
                  <w:divBdr>
                    <w:top w:val="none" w:sz="0" w:space="0" w:color="auto"/>
                    <w:left w:val="none" w:sz="0" w:space="0" w:color="auto"/>
                    <w:bottom w:val="none" w:sz="0" w:space="0" w:color="auto"/>
                    <w:right w:val="none" w:sz="0" w:space="0" w:color="auto"/>
                  </w:divBdr>
                  <w:divsChild>
                    <w:div w:id="912154625">
                      <w:marLeft w:val="750"/>
                      <w:marRight w:val="0"/>
                      <w:marTop w:val="0"/>
                      <w:marBottom w:val="0"/>
                      <w:divBdr>
                        <w:top w:val="none" w:sz="0" w:space="0" w:color="auto"/>
                        <w:left w:val="none" w:sz="0" w:space="0" w:color="auto"/>
                        <w:bottom w:val="none" w:sz="0" w:space="0" w:color="auto"/>
                        <w:right w:val="none" w:sz="0" w:space="0" w:color="auto"/>
                      </w:divBdr>
                    </w:div>
                  </w:divsChild>
                </w:div>
                <w:div w:id="1179275165">
                  <w:marLeft w:val="300"/>
                  <w:marRight w:val="0"/>
                  <w:marTop w:val="75"/>
                  <w:marBottom w:val="0"/>
                  <w:divBdr>
                    <w:top w:val="none" w:sz="0" w:space="0" w:color="auto"/>
                    <w:left w:val="none" w:sz="0" w:space="0" w:color="auto"/>
                    <w:bottom w:val="none" w:sz="0" w:space="0" w:color="auto"/>
                    <w:right w:val="none" w:sz="0" w:space="0" w:color="auto"/>
                  </w:divBdr>
                  <w:divsChild>
                    <w:div w:id="1623614573">
                      <w:marLeft w:val="750"/>
                      <w:marRight w:val="0"/>
                      <w:marTop w:val="0"/>
                      <w:marBottom w:val="0"/>
                      <w:divBdr>
                        <w:top w:val="none" w:sz="0" w:space="0" w:color="auto"/>
                        <w:left w:val="none" w:sz="0" w:space="0" w:color="auto"/>
                        <w:bottom w:val="none" w:sz="0" w:space="0" w:color="auto"/>
                        <w:right w:val="none" w:sz="0" w:space="0" w:color="auto"/>
                      </w:divBdr>
                    </w:div>
                    <w:div w:id="1015502028">
                      <w:marLeft w:val="750"/>
                      <w:marRight w:val="0"/>
                      <w:marTop w:val="0"/>
                      <w:marBottom w:val="0"/>
                      <w:divBdr>
                        <w:top w:val="none" w:sz="0" w:space="0" w:color="auto"/>
                        <w:left w:val="none" w:sz="0" w:space="0" w:color="auto"/>
                        <w:bottom w:val="none" w:sz="0" w:space="0" w:color="auto"/>
                        <w:right w:val="none" w:sz="0" w:space="0" w:color="auto"/>
                      </w:divBdr>
                    </w:div>
                  </w:divsChild>
                </w:div>
                <w:div w:id="784469694">
                  <w:marLeft w:val="300"/>
                  <w:marRight w:val="0"/>
                  <w:marTop w:val="75"/>
                  <w:marBottom w:val="0"/>
                  <w:divBdr>
                    <w:top w:val="none" w:sz="0" w:space="0" w:color="auto"/>
                    <w:left w:val="none" w:sz="0" w:space="0" w:color="auto"/>
                    <w:bottom w:val="none" w:sz="0" w:space="0" w:color="auto"/>
                    <w:right w:val="none" w:sz="0" w:space="0" w:color="auto"/>
                  </w:divBdr>
                  <w:divsChild>
                    <w:div w:id="1545873268">
                      <w:marLeft w:val="750"/>
                      <w:marRight w:val="0"/>
                      <w:marTop w:val="0"/>
                      <w:marBottom w:val="0"/>
                      <w:divBdr>
                        <w:top w:val="none" w:sz="0" w:space="0" w:color="auto"/>
                        <w:left w:val="none" w:sz="0" w:space="0" w:color="auto"/>
                        <w:bottom w:val="none" w:sz="0" w:space="0" w:color="auto"/>
                        <w:right w:val="none" w:sz="0" w:space="0" w:color="auto"/>
                      </w:divBdr>
                    </w:div>
                  </w:divsChild>
                </w:div>
                <w:div w:id="1778016774">
                  <w:marLeft w:val="300"/>
                  <w:marRight w:val="0"/>
                  <w:marTop w:val="75"/>
                  <w:marBottom w:val="0"/>
                  <w:divBdr>
                    <w:top w:val="none" w:sz="0" w:space="0" w:color="auto"/>
                    <w:left w:val="none" w:sz="0" w:space="0" w:color="auto"/>
                    <w:bottom w:val="none" w:sz="0" w:space="0" w:color="auto"/>
                    <w:right w:val="none" w:sz="0" w:space="0" w:color="auto"/>
                  </w:divBdr>
                  <w:divsChild>
                    <w:div w:id="316879348">
                      <w:marLeft w:val="750"/>
                      <w:marRight w:val="0"/>
                      <w:marTop w:val="0"/>
                      <w:marBottom w:val="0"/>
                      <w:divBdr>
                        <w:top w:val="none" w:sz="0" w:space="0" w:color="auto"/>
                        <w:left w:val="none" w:sz="0" w:space="0" w:color="auto"/>
                        <w:bottom w:val="none" w:sz="0" w:space="0" w:color="auto"/>
                        <w:right w:val="none" w:sz="0" w:space="0" w:color="auto"/>
                      </w:divBdr>
                    </w:div>
                  </w:divsChild>
                </w:div>
                <w:div w:id="1904482269">
                  <w:marLeft w:val="300"/>
                  <w:marRight w:val="0"/>
                  <w:marTop w:val="75"/>
                  <w:marBottom w:val="0"/>
                  <w:divBdr>
                    <w:top w:val="none" w:sz="0" w:space="0" w:color="auto"/>
                    <w:left w:val="none" w:sz="0" w:space="0" w:color="auto"/>
                    <w:bottom w:val="none" w:sz="0" w:space="0" w:color="auto"/>
                    <w:right w:val="none" w:sz="0" w:space="0" w:color="auto"/>
                  </w:divBdr>
                  <w:divsChild>
                    <w:div w:id="534544272">
                      <w:marLeft w:val="750"/>
                      <w:marRight w:val="0"/>
                      <w:marTop w:val="0"/>
                      <w:marBottom w:val="0"/>
                      <w:divBdr>
                        <w:top w:val="none" w:sz="0" w:space="0" w:color="auto"/>
                        <w:left w:val="none" w:sz="0" w:space="0" w:color="auto"/>
                        <w:bottom w:val="none" w:sz="0" w:space="0" w:color="auto"/>
                        <w:right w:val="none" w:sz="0" w:space="0" w:color="auto"/>
                      </w:divBdr>
                    </w:div>
                  </w:divsChild>
                </w:div>
                <w:div w:id="426460548">
                  <w:marLeft w:val="300"/>
                  <w:marRight w:val="0"/>
                  <w:marTop w:val="75"/>
                  <w:marBottom w:val="0"/>
                  <w:divBdr>
                    <w:top w:val="none" w:sz="0" w:space="0" w:color="auto"/>
                    <w:left w:val="none" w:sz="0" w:space="0" w:color="auto"/>
                    <w:bottom w:val="none" w:sz="0" w:space="0" w:color="auto"/>
                    <w:right w:val="none" w:sz="0" w:space="0" w:color="auto"/>
                  </w:divBdr>
                </w:div>
                <w:div w:id="1963145397">
                  <w:marLeft w:val="300"/>
                  <w:marRight w:val="0"/>
                  <w:marTop w:val="75"/>
                  <w:marBottom w:val="0"/>
                  <w:divBdr>
                    <w:top w:val="none" w:sz="0" w:space="0" w:color="auto"/>
                    <w:left w:val="none" w:sz="0" w:space="0" w:color="auto"/>
                    <w:bottom w:val="none" w:sz="0" w:space="0" w:color="auto"/>
                    <w:right w:val="none" w:sz="0" w:space="0" w:color="auto"/>
                  </w:divBdr>
                </w:div>
                <w:div w:id="1800957217">
                  <w:marLeft w:val="300"/>
                  <w:marRight w:val="0"/>
                  <w:marTop w:val="75"/>
                  <w:marBottom w:val="0"/>
                  <w:divBdr>
                    <w:top w:val="none" w:sz="0" w:space="0" w:color="auto"/>
                    <w:left w:val="none" w:sz="0" w:space="0" w:color="auto"/>
                    <w:bottom w:val="none" w:sz="0" w:space="0" w:color="auto"/>
                    <w:right w:val="none" w:sz="0" w:space="0" w:color="auto"/>
                  </w:divBdr>
                  <w:divsChild>
                    <w:div w:id="113407719">
                      <w:marLeft w:val="750"/>
                      <w:marRight w:val="0"/>
                      <w:marTop w:val="0"/>
                      <w:marBottom w:val="0"/>
                      <w:divBdr>
                        <w:top w:val="none" w:sz="0" w:space="0" w:color="auto"/>
                        <w:left w:val="none" w:sz="0" w:space="0" w:color="auto"/>
                        <w:bottom w:val="none" w:sz="0" w:space="0" w:color="auto"/>
                        <w:right w:val="none" w:sz="0" w:space="0" w:color="auto"/>
                      </w:divBdr>
                    </w:div>
                    <w:div w:id="611090220">
                      <w:marLeft w:val="750"/>
                      <w:marRight w:val="0"/>
                      <w:marTop w:val="0"/>
                      <w:marBottom w:val="0"/>
                      <w:divBdr>
                        <w:top w:val="none" w:sz="0" w:space="0" w:color="auto"/>
                        <w:left w:val="none" w:sz="0" w:space="0" w:color="auto"/>
                        <w:bottom w:val="none" w:sz="0" w:space="0" w:color="auto"/>
                        <w:right w:val="none" w:sz="0" w:space="0" w:color="auto"/>
                      </w:divBdr>
                    </w:div>
                  </w:divsChild>
                </w:div>
                <w:div w:id="1658192700">
                  <w:marLeft w:val="300"/>
                  <w:marRight w:val="0"/>
                  <w:marTop w:val="75"/>
                  <w:marBottom w:val="0"/>
                  <w:divBdr>
                    <w:top w:val="none" w:sz="0" w:space="0" w:color="auto"/>
                    <w:left w:val="none" w:sz="0" w:space="0" w:color="auto"/>
                    <w:bottom w:val="none" w:sz="0" w:space="0" w:color="auto"/>
                    <w:right w:val="none" w:sz="0" w:space="0" w:color="auto"/>
                  </w:divBdr>
                  <w:divsChild>
                    <w:div w:id="743796723">
                      <w:marLeft w:val="750"/>
                      <w:marRight w:val="0"/>
                      <w:marTop w:val="0"/>
                      <w:marBottom w:val="0"/>
                      <w:divBdr>
                        <w:top w:val="none" w:sz="0" w:space="0" w:color="auto"/>
                        <w:left w:val="none" w:sz="0" w:space="0" w:color="auto"/>
                        <w:bottom w:val="none" w:sz="0" w:space="0" w:color="auto"/>
                        <w:right w:val="none" w:sz="0" w:space="0" w:color="auto"/>
                      </w:divBdr>
                    </w:div>
                  </w:divsChild>
                </w:div>
                <w:div w:id="1889299674">
                  <w:marLeft w:val="300"/>
                  <w:marRight w:val="0"/>
                  <w:marTop w:val="75"/>
                  <w:marBottom w:val="0"/>
                  <w:divBdr>
                    <w:top w:val="none" w:sz="0" w:space="0" w:color="auto"/>
                    <w:left w:val="none" w:sz="0" w:space="0" w:color="auto"/>
                    <w:bottom w:val="none" w:sz="0" w:space="0" w:color="auto"/>
                    <w:right w:val="none" w:sz="0" w:space="0" w:color="auto"/>
                  </w:divBdr>
                  <w:divsChild>
                    <w:div w:id="540049243">
                      <w:marLeft w:val="750"/>
                      <w:marRight w:val="0"/>
                      <w:marTop w:val="0"/>
                      <w:marBottom w:val="0"/>
                      <w:divBdr>
                        <w:top w:val="none" w:sz="0" w:space="0" w:color="auto"/>
                        <w:left w:val="none" w:sz="0" w:space="0" w:color="auto"/>
                        <w:bottom w:val="none" w:sz="0" w:space="0" w:color="auto"/>
                        <w:right w:val="none" w:sz="0" w:space="0" w:color="auto"/>
                      </w:divBdr>
                    </w:div>
                  </w:divsChild>
                </w:div>
                <w:div w:id="1780026798">
                  <w:marLeft w:val="300"/>
                  <w:marRight w:val="0"/>
                  <w:marTop w:val="75"/>
                  <w:marBottom w:val="0"/>
                  <w:divBdr>
                    <w:top w:val="none" w:sz="0" w:space="0" w:color="auto"/>
                    <w:left w:val="none" w:sz="0" w:space="0" w:color="auto"/>
                    <w:bottom w:val="none" w:sz="0" w:space="0" w:color="auto"/>
                    <w:right w:val="none" w:sz="0" w:space="0" w:color="auto"/>
                  </w:divBdr>
                  <w:divsChild>
                    <w:div w:id="316687274">
                      <w:marLeft w:val="750"/>
                      <w:marRight w:val="0"/>
                      <w:marTop w:val="0"/>
                      <w:marBottom w:val="0"/>
                      <w:divBdr>
                        <w:top w:val="none" w:sz="0" w:space="0" w:color="auto"/>
                        <w:left w:val="none" w:sz="0" w:space="0" w:color="auto"/>
                        <w:bottom w:val="none" w:sz="0" w:space="0" w:color="auto"/>
                        <w:right w:val="none" w:sz="0" w:space="0" w:color="auto"/>
                      </w:divBdr>
                    </w:div>
                  </w:divsChild>
                </w:div>
                <w:div w:id="138155441">
                  <w:marLeft w:val="300"/>
                  <w:marRight w:val="0"/>
                  <w:marTop w:val="75"/>
                  <w:marBottom w:val="0"/>
                  <w:divBdr>
                    <w:top w:val="none" w:sz="0" w:space="0" w:color="auto"/>
                    <w:left w:val="none" w:sz="0" w:space="0" w:color="auto"/>
                    <w:bottom w:val="none" w:sz="0" w:space="0" w:color="auto"/>
                    <w:right w:val="none" w:sz="0" w:space="0" w:color="auto"/>
                  </w:divBdr>
                  <w:divsChild>
                    <w:div w:id="1728987046">
                      <w:marLeft w:val="750"/>
                      <w:marRight w:val="0"/>
                      <w:marTop w:val="0"/>
                      <w:marBottom w:val="0"/>
                      <w:divBdr>
                        <w:top w:val="none" w:sz="0" w:space="0" w:color="auto"/>
                        <w:left w:val="none" w:sz="0" w:space="0" w:color="auto"/>
                        <w:bottom w:val="none" w:sz="0" w:space="0" w:color="auto"/>
                        <w:right w:val="none" w:sz="0" w:space="0" w:color="auto"/>
                      </w:divBdr>
                    </w:div>
                    <w:div w:id="1584803628">
                      <w:marLeft w:val="750"/>
                      <w:marRight w:val="0"/>
                      <w:marTop w:val="0"/>
                      <w:marBottom w:val="0"/>
                      <w:divBdr>
                        <w:top w:val="none" w:sz="0" w:space="0" w:color="auto"/>
                        <w:left w:val="none" w:sz="0" w:space="0" w:color="auto"/>
                        <w:bottom w:val="none" w:sz="0" w:space="0" w:color="auto"/>
                        <w:right w:val="none" w:sz="0" w:space="0" w:color="auto"/>
                      </w:divBdr>
                    </w:div>
                    <w:div w:id="1361665941">
                      <w:marLeft w:val="750"/>
                      <w:marRight w:val="0"/>
                      <w:marTop w:val="0"/>
                      <w:marBottom w:val="0"/>
                      <w:divBdr>
                        <w:top w:val="none" w:sz="0" w:space="0" w:color="auto"/>
                        <w:left w:val="none" w:sz="0" w:space="0" w:color="auto"/>
                        <w:bottom w:val="none" w:sz="0" w:space="0" w:color="auto"/>
                        <w:right w:val="none" w:sz="0" w:space="0" w:color="auto"/>
                      </w:divBdr>
                    </w:div>
                  </w:divsChild>
                </w:div>
                <w:div w:id="1375547577">
                  <w:marLeft w:val="300"/>
                  <w:marRight w:val="0"/>
                  <w:marTop w:val="75"/>
                  <w:marBottom w:val="0"/>
                  <w:divBdr>
                    <w:top w:val="none" w:sz="0" w:space="0" w:color="auto"/>
                    <w:left w:val="none" w:sz="0" w:space="0" w:color="auto"/>
                    <w:bottom w:val="none" w:sz="0" w:space="0" w:color="auto"/>
                    <w:right w:val="none" w:sz="0" w:space="0" w:color="auto"/>
                  </w:divBdr>
                  <w:divsChild>
                    <w:div w:id="682361044">
                      <w:marLeft w:val="750"/>
                      <w:marRight w:val="0"/>
                      <w:marTop w:val="0"/>
                      <w:marBottom w:val="0"/>
                      <w:divBdr>
                        <w:top w:val="none" w:sz="0" w:space="0" w:color="auto"/>
                        <w:left w:val="none" w:sz="0" w:space="0" w:color="auto"/>
                        <w:bottom w:val="none" w:sz="0" w:space="0" w:color="auto"/>
                        <w:right w:val="none" w:sz="0" w:space="0" w:color="auto"/>
                      </w:divBdr>
                    </w:div>
                  </w:divsChild>
                </w:div>
                <w:div w:id="1586723973">
                  <w:marLeft w:val="300"/>
                  <w:marRight w:val="0"/>
                  <w:marTop w:val="75"/>
                  <w:marBottom w:val="0"/>
                  <w:divBdr>
                    <w:top w:val="none" w:sz="0" w:space="0" w:color="auto"/>
                    <w:left w:val="none" w:sz="0" w:space="0" w:color="auto"/>
                    <w:bottom w:val="none" w:sz="0" w:space="0" w:color="auto"/>
                    <w:right w:val="none" w:sz="0" w:space="0" w:color="auto"/>
                  </w:divBdr>
                  <w:divsChild>
                    <w:div w:id="759906214">
                      <w:marLeft w:val="750"/>
                      <w:marRight w:val="0"/>
                      <w:marTop w:val="0"/>
                      <w:marBottom w:val="0"/>
                      <w:divBdr>
                        <w:top w:val="none" w:sz="0" w:space="0" w:color="auto"/>
                        <w:left w:val="none" w:sz="0" w:space="0" w:color="auto"/>
                        <w:bottom w:val="none" w:sz="0" w:space="0" w:color="auto"/>
                        <w:right w:val="none" w:sz="0" w:space="0" w:color="auto"/>
                      </w:divBdr>
                    </w:div>
                    <w:div w:id="1482381974">
                      <w:marLeft w:val="750"/>
                      <w:marRight w:val="0"/>
                      <w:marTop w:val="0"/>
                      <w:marBottom w:val="0"/>
                      <w:divBdr>
                        <w:top w:val="none" w:sz="0" w:space="0" w:color="auto"/>
                        <w:left w:val="none" w:sz="0" w:space="0" w:color="auto"/>
                        <w:bottom w:val="none" w:sz="0" w:space="0" w:color="auto"/>
                        <w:right w:val="none" w:sz="0" w:space="0" w:color="auto"/>
                      </w:divBdr>
                    </w:div>
                  </w:divsChild>
                </w:div>
                <w:div w:id="1575579235">
                  <w:marLeft w:val="300"/>
                  <w:marRight w:val="0"/>
                  <w:marTop w:val="75"/>
                  <w:marBottom w:val="0"/>
                  <w:divBdr>
                    <w:top w:val="none" w:sz="0" w:space="0" w:color="auto"/>
                    <w:left w:val="none" w:sz="0" w:space="0" w:color="auto"/>
                    <w:bottom w:val="none" w:sz="0" w:space="0" w:color="auto"/>
                    <w:right w:val="none" w:sz="0" w:space="0" w:color="auto"/>
                  </w:divBdr>
                  <w:divsChild>
                    <w:div w:id="391927486">
                      <w:marLeft w:val="750"/>
                      <w:marRight w:val="0"/>
                      <w:marTop w:val="0"/>
                      <w:marBottom w:val="0"/>
                      <w:divBdr>
                        <w:top w:val="none" w:sz="0" w:space="0" w:color="auto"/>
                        <w:left w:val="none" w:sz="0" w:space="0" w:color="auto"/>
                        <w:bottom w:val="none" w:sz="0" w:space="0" w:color="auto"/>
                        <w:right w:val="none" w:sz="0" w:space="0" w:color="auto"/>
                      </w:divBdr>
                    </w:div>
                  </w:divsChild>
                </w:div>
                <w:div w:id="1552110550">
                  <w:marLeft w:val="300"/>
                  <w:marRight w:val="0"/>
                  <w:marTop w:val="75"/>
                  <w:marBottom w:val="0"/>
                  <w:divBdr>
                    <w:top w:val="none" w:sz="0" w:space="0" w:color="auto"/>
                    <w:left w:val="none" w:sz="0" w:space="0" w:color="auto"/>
                    <w:bottom w:val="none" w:sz="0" w:space="0" w:color="auto"/>
                    <w:right w:val="none" w:sz="0" w:space="0" w:color="auto"/>
                  </w:divBdr>
                  <w:divsChild>
                    <w:div w:id="2079748373">
                      <w:marLeft w:val="750"/>
                      <w:marRight w:val="0"/>
                      <w:marTop w:val="0"/>
                      <w:marBottom w:val="0"/>
                      <w:divBdr>
                        <w:top w:val="none" w:sz="0" w:space="0" w:color="auto"/>
                        <w:left w:val="none" w:sz="0" w:space="0" w:color="auto"/>
                        <w:bottom w:val="none" w:sz="0" w:space="0" w:color="auto"/>
                        <w:right w:val="none" w:sz="0" w:space="0" w:color="auto"/>
                      </w:divBdr>
                    </w:div>
                  </w:divsChild>
                </w:div>
                <w:div w:id="1419716594">
                  <w:marLeft w:val="300"/>
                  <w:marRight w:val="0"/>
                  <w:marTop w:val="75"/>
                  <w:marBottom w:val="0"/>
                  <w:divBdr>
                    <w:top w:val="none" w:sz="0" w:space="0" w:color="auto"/>
                    <w:left w:val="none" w:sz="0" w:space="0" w:color="auto"/>
                    <w:bottom w:val="none" w:sz="0" w:space="0" w:color="auto"/>
                    <w:right w:val="none" w:sz="0" w:space="0" w:color="auto"/>
                  </w:divBdr>
                  <w:divsChild>
                    <w:div w:id="1769696095">
                      <w:marLeft w:val="750"/>
                      <w:marRight w:val="0"/>
                      <w:marTop w:val="0"/>
                      <w:marBottom w:val="0"/>
                      <w:divBdr>
                        <w:top w:val="none" w:sz="0" w:space="0" w:color="auto"/>
                        <w:left w:val="none" w:sz="0" w:space="0" w:color="auto"/>
                        <w:bottom w:val="none" w:sz="0" w:space="0" w:color="auto"/>
                        <w:right w:val="none" w:sz="0" w:space="0" w:color="auto"/>
                      </w:divBdr>
                    </w:div>
                  </w:divsChild>
                </w:div>
                <w:div w:id="207962287">
                  <w:marLeft w:val="300"/>
                  <w:marRight w:val="0"/>
                  <w:marTop w:val="75"/>
                  <w:marBottom w:val="0"/>
                  <w:divBdr>
                    <w:top w:val="none" w:sz="0" w:space="0" w:color="auto"/>
                    <w:left w:val="none" w:sz="0" w:space="0" w:color="auto"/>
                    <w:bottom w:val="none" w:sz="0" w:space="0" w:color="auto"/>
                    <w:right w:val="none" w:sz="0" w:space="0" w:color="auto"/>
                  </w:divBdr>
                </w:div>
                <w:div w:id="614214256">
                  <w:marLeft w:val="300"/>
                  <w:marRight w:val="0"/>
                  <w:marTop w:val="75"/>
                  <w:marBottom w:val="0"/>
                  <w:divBdr>
                    <w:top w:val="none" w:sz="0" w:space="0" w:color="auto"/>
                    <w:left w:val="none" w:sz="0" w:space="0" w:color="auto"/>
                    <w:bottom w:val="none" w:sz="0" w:space="0" w:color="auto"/>
                    <w:right w:val="none" w:sz="0" w:space="0" w:color="auto"/>
                  </w:divBdr>
                </w:div>
                <w:div w:id="717897335">
                  <w:marLeft w:val="300"/>
                  <w:marRight w:val="0"/>
                  <w:marTop w:val="75"/>
                  <w:marBottom w:val="0"/>
                  <w:divBdr>
                    <w:top w:val="none" w:sz="0" w:space="0" w:color="auto"/>
                    <w:left w:val="none" w:sz="0" w:space="0" w:color="auto"/>
                    <w:bottom w:val="none" w:sz="0" w:space="0" w:color="auto"/>
                    <w:right w:val="none" w:sz="0" w:space="0" w:color="auto"/>
                  </w:divBdr>
                  <w:divsChild>
                    <w:div w:id="319845913">
                      <w:marLeft w:val="750"/>
                      <w:marRight w:val="0"/>
                      <w:marTop w:val="0"/>
                      <w:marBottom w:val="0"/>
                      <w:divBdr>
                        <w:top w:val="none" w:sz="0" w:space="0" w:color="auto"/>
                        <w:left w:val="none" w:sz="0" w:space="0" w:color="auto"/>
                        <w:bottom w:val="none" w:sz="0" w:space="0" w:color="auto"/>
                        <w:right w:val="none" w:sz="0" w:space="0" w:color="auto"/>
                      </w:divBdr>
                    </w:div>
                    <w:div w:id="1315641827">
                      <w:marLeft w:val="750"/>
                      <w:marRight w:val="0"/>
                      <w:marTop w:val="0"/>
                      <w:marBottom w:val="0"/>
                      <w:divBdr>
                        <w:top w:val="none" w:sz="0" w:space="0" w:color="auto"/>
                        <w:left w:val="none" w:sz="0" w:space="0" w:color="auto"/>
                        <w:bottom w:val="none" w:sz="0" w:space="0" w:color="auto"/>
                        <w:right w:val="none" w:sz="0" w:space="0" w:color="auto"/>
                      </w:divBdr>
                    </w:div>
                  </w:divsChild>
                </w:div>
                <w:div w:id="1943562443">
                  <w:marLeft w:val="300"/>
                  <w:marRight w:val="0"/>
                  <w:marTop w:val="75"/>
                  <w:marBottom w:val="0"/>
                  <w:divBdr>
                    <w:top w:val="none" w:sz="0" w:space="0" w:color="auto"/>
                    <w:left w:val="none" w:sz="0" w:space="0" w:color="auto"/>
                    <w:bottom w:val="none" w:sz="0" w:space="0" w:color="auto"/>
                    <w:right w:val="none" w:sz="0" w:space="0" w:color="auto"/>
                  </w:divBdr>
                  <w:divsChild>
                    <w:div w:id="2116291047">
                      <w:marLeft w:val="750"/>
                      <w:marRight w:val="0"/>
                      <w:marTop w:val="0"/>
                      <w:marBottom w:val="0"/>
                      <w:divBdr>
                        <w:top w:val="none" w:sz="0" w:space="0" w:color="auto"/>
                        <w:left w:val="none" w:sz="0" w:space="0" w:color="auto"/>
                        <w:bottom w:val="none" w:sz="0" w:space="0" w:color="auto"/>
                        <w:right w:val="none" w:sz="0" w:space="0" w:color="auto"/>
                      </w:divBdr>
                    </w:div>
                  </w:divsChild>
                </w:div>
                <w:div w:id="361788088">
                  <w:marLeft w:val="300"/>
                  <w:marRight w:val="0"/>
                  <w:marTop w:val="75"/>
                  <w:marBottom w:val="0"/>
                  <w:divBdr>
                    <w:top w:val="none" w:sz="0" w:space="0" w:color="auto"/>
                    <w:left w:val="none" w:sz="0" w:space="0" w:color="auto"/>
                    <w:bottom w:val="none" w:sz="0" w:space="0" w:color="auto"/>
                    <w:right w:val="none" w:sz="0" w:space="0" w:color="auto"/>
                  </w:divBdr>
                  <w:divsChild>
                    <w:div w:id="1373925318">
                      <w:marLeft w:val="750"/>
                      <w:marRight w:val="0"/>
                      <w:marTop w:val="0"/>
                      <w:marBottom w:val="0"/>
                      <w:divBdr>
                        <w:top w:val="none" w:sz="0" w:space="0" w:color="auto"/>
                        <w:left w:val="none" w:sz="0" w:space="0" w:color="auto"/>
                        <w:bottom w:val="none" w:sz="0" w:space="0" w:color="auto"/>
                        <w:right w:val="none" w:sz="0" w:space="0" w:color="auto"/>
                      </w:divBdr>
                    </w:div>
                  </w:divsChild>
                </w:div>
                <w:div w:id="1135761610">
                  <w:marLeft w:val="300"/>
                  <w:marRight w:val="0"/>
                  <w:marTop w:val="75"/>
                  <w:marBottom w:val="0"/>
                  <w:divBdr>
                    <w:top w:val="none" w:sz="0" w:space="0" w:color="auto"/>
                    <w:left w:val="none" w:sz="0" w:space="0" w:color="auto"/>
                    <w:bottom w:val="none" w:sz="0" w:space="0" w:color="auto"/>
                    <w:right w:val="none" w:sz="0" w:space="0" w:color="auto"/>
                  </w:divBdr>
                  <w:divsChild>
                    <w:div w:id="348220605">
                      <w:marLeft w:val="750"/>
                      <w:marRight w:val="0"/>
                      <w:marTop w:val="0"/>
                      <w:marBottom w:val="0"/>
                      <w:divBdr>
                        <w:top w:val="none" w:sz="0" w:space="0" w:color="auto"/>
                        <w:left w:val="none" w:sz="0" w:space="0" w:color="auto"/>
                        <w:bottom w:val="none" w:sz="0" w:space="0" w:color="auto"/>
                        <w:right w:val="none" w:sz="0" w:space="0" w:color="auto"/>
                      </w:divBdr>
                    </w:div>
                  </w:divsChild>
                </w:div>
                <w:div w:id="34045631">
                  <w:marLeft w:val="300"/>
                  <w:marRight w:val="0"/>
                  <w:marTop w:val="75"/>
                  <w:marBottom w:val="0"/>
                  <w:divBdr>
                    <w:top w:val="none" w:sz="0" w:space="0" w:color="auto"/>
                    <w:left w:val="none" w:sz="0" w:space="0" w:color="auto"/>
                    <w:bottom w:val="none" w:sz="0" w:space="0" w:color="auto"/>
                    <w:right w:val="none" w:sz="0" w:space="0" w:color="auto"/>
                  </w:divBdr>
                  <w:divsChild>
                    <w:div w:id="1679770343">
                      <w:marLeft w:val="750"/>
                      <w:marRight w:val="0"/>
                      <w:marTop w:val="0"/>
                      <w:marBottom w:val="0"/>
                      <w:divBdr>
                        <w:top w:val="none" w:sz="0" w:space="0" w:color="auto"/>
                        <w:left w:val="none" w:sz="0" w:space="0" w:color="auto"/>
                        <w:bottom w:val="none" w:sz="0" w:space="0" w:color="auto"/>
                        <w:right w:val="none" w:sz="0" w:space="0" w:color="auto"/>
                      </w:divBdr>
                    </w:div>
                    <w:div w:id="1153525246">
                      <w:marLeft w:val="750"/>
                      <w:marRight w:val="0"/>
                      <w:marTop w:val="0"/>
                      <w:marBottom w:val="0"/>
                      <w:divBdr>
                        <w:top w:val="none" w:sz="0" w:space="0" w:color="auto"/>
                        <w:left w:val="none" w:sz="0" w:space="0" w:color="auto"/>
                        <w:bottom w:val="none" w:sz="0" w:space="0" w:color="auto"/>
                        <w:right w:val="none" w:sz="0" w:space="0" w:color="auto"/>
                      </w:divBdr>
                    </w:div>
                    <w:div w:id="1615987455">
                      <w:marLeft w:val="750"/>
                      <w:marRight w:val="0"/>
                      <w:marTop w:val="0"/>
                      <w:marBottom w:val="0"/>
                      <w:divBdr>
                        <w:top w:val="none" w:sz="0" w:space="0" w:color="auto"/>
                        <w:left w:val="none" w:sz="0" w:space="0" w:color="auto"/>
                        <w:bottom w:val="none" w:sz="0" w:space="0" w:color="auto"/>
                        <w:right w:val="none" w:sz="0" w:space="0" w:color="auto"/>
                      </w:divBdr>
                    </w:div>
                  </w:divsChild>
                </w:div>
                <w:div w:id="2034650039">
                  <w:marLeft w:val="300"/>
                  <w:marRight w:val="0"/>
                  <w:marTop w:val="75"/>
                  <w:marBottom w:val="0"/>
                  <w:divBdr>
                    <w:top w:val="none" w:sz="0" w:space="0" w:color="auto"/>
                    <w:left w:val="none" w:sz="0" w:space="0" w:color="auto"/>
                    <w:bottom w:val="none" w:sz="0" w:space="0" w:color="auto"/>
                    <w:right w:val="none" w:sz="0" w:space="0" w:color="auto"/>
                  </w:divBdr>
                  <w:divsChild>
                    <w:div w:id="47657777">
                      <w:marLeft w:val="750"/>
                      <w:marRight w:val="0"/>
                      <w:marTop w:val="0"/>
                      <w:marBottom w:val="0"/>
                      <w:divBdr>
                        <w:top w:val="none" w:sz="0" w:space="0" w:color="auto"/>
                        <w:left w:val="none" w:sz="0" w:space="0" w:color="auto"/>
                        <w:bottom w:val="none" w:sz="0" w:space="0" w:color="auto"/>
                        <w:right w:val="none" w:sz="0" w:space="0" w:color="auto"/>
                      </w:divBdr>
                    </w:div>
                  </w:divsChild>
                </w:div>
                <w:div w:id="518742126">
                  <w:marLeft w:val="300"/>
                  <w:marRight w:val="0"/>
                  <w:marTop w:val="75"/>
                  <w:marBottom w:val="0"/>
                  <w:divBdr>
                    <w:top w:val="none" w:sz="0" w:space="0" w:color="auto"/>
                    <w:left w:val="none" w:sz="0" w:space="0" w:color="auto"/>
                    <w:bottom w:val="none" w:sz="0" w:space="0" w:color="auto"/>
                    <w:right w:val="none" w:sz="0" w:space="0" w:color="auto"/>
                  </w:divBdr>
                  <w:divsChild>
                    <w:div w:id="1167213982">
                      <w:marLeft w:val="750"/>
                      <w:marRight w:val="0"/>
                      <w:marTop w:val="0"/>
                      <w:marBottom w:val="0"/>
                      <w:divBdr>
                        <w:top w:val="none" w:sz="0" w:space="0" w:color="auto"/>
                        <w:left w:val="none" w:sz="0" w:space="0" w:color="auto"/>
                        <w:bottom w:val="none" w:sz="0" w:space="0" w:color="auto"/>
                        <w:right w:val="none" w:sz="0" w:space="0" w:color="auto"/>
                      </w:divBdr>
                    </w:div>
                    <w:div w:id="1606502045">
                      <w:marLeft w:val="750"/>
                      <w:marRight w:val="0"/>
                      <w:marTop w:val="0"/>
                      <w:marBottom w:val="0"/>
                      <w:divBdr>
                        <w:top w:val="none" w:sz="0" w:space="0" w:color="auto"/>
                        <w:left w:val="none" w:sz="0" w:space="0" w:color="auto"/>
                        <w:bottom w:val="none" w:sz="0" w:space="0" w:color="auto"/>
                        <w:right w:val="none" w:sz="0" w:space="0" w:color="auto"/>
                      </w:divBdr>
                    </w:div>
                  </w:divsChild>
                </w:div>
                <w:div w:id="97331751">
                  <w:marLeft w:val="300"/>
                  <w:marRight w:val="0"/>
                  <w:marTop w:val="75"/>
                  <w:marBottom w:val="0"/>
                  <w:divBdr>
                    <w:top w:val="none" w:sz="0" w:space="0" w:color="auto"/>
                    <w:left w:val="none" w:sz="0" w:space="0" w:color="auto"/>
                    <w:bottom w:val="none" w:sz="0" w:space="0" w:color="auto"/>
                    <w:right w:val="none" w:sz="0" w:space="0" w:color="auto"/>
                  </w:divBdr>
                  <w:divsChild>
                    <w:div w:id="2130927736">
                      <w:marLeft w:val="750"/>
                      <w:marRight w:val="0"/>
                      <w:marTop w:val="0"/>
                      <w:marBottom w:val="0"/>
                      <w:divBdr>
                        <w:top w:val="none" w:sz="0" w:space="0" w:color="auto"/>
                        <w:left w:val="none" w:sz="0" w:space="0" w:color="auto"/>
                        <w:bottom w:val="none" w:sz="0" w:space="0" w:color="auto"/>
                        <w:right w:val="none" w:sz="0" w:space="0" w:color="auto"/>
                      </w:divBdr>
                    </w:div>
                  </w:divsChild>
                </w:div>
                <w:div w:id="1441101571">
                  <w:marLeft w:val="300"/>
                  <w:marRight w:val="0"/>
                  <w:marTop w:val="75"/>
                  <w:marBottom w:val="0"/>
                  <w:divBdr>
                    <w:top w:val="none" w:sz="0" w:space="0" w:color="auto"/>
                    <w:left w:val="none" w:sz="0" w:space="0" w:color="auto"/>
                    <w:bottom w:val="none" w:sz="0" w:space="0" w:color="auto"/>
                    <w:right w:val="none" w:sz="0" w:space="0" w:color="auto"/>
                  </w:divBdr>
                  <w:divsChild>
                    <w:div w:id="891423423">
                      <w:marLeft w:val="750"/>
                      <w:marRight w:val="0"/>
                      <w:marTop w:val="0"/>
                      <w:marBottom w:val="0"/>
                      <w:divBdr>
                        <w:top w:val="none" w:sz="0" w:space="0" w:color="auto"/>
                        <w:left w:val="none" w:sz="0" w:space="0" w:color="auto"/>
                        <w:bottom w:val="none" w:sz="0" w:space="0" w:color="auto"/>
                        <w:right w:val="none" w:sz="0" w:space="0" w:color="auto"/>
                      </w:divBdr>
                    </w:div>
                  </w:divsChild>
                </w:div>
                <w:div w:id="2145615106">
                  <w:marLeft w:val="300"/>
                  <w:marRight w:val="0"/>
                  <w:marTop w:val="75"/>
                  <w:marBottom w:val="0"/>
                  <w:divBdr>
                    <w:top w:val="none" w:sz="0" w:space="0" w:color="auto"/>
                    <w:left w:val="none" w:sz="0" w:space="0" w:color="auto"/>
                    <w:bottom w:val="none" w:sz="0" w:space="0" w:color="auto"/>
                    <w:right w:val="none" w:sz="0" w:space="0" w:color="auto"/>
                  </w:divBdr>
                  <w:divsChild>
                    <w:div w:id="1726290465">
                      <w:marLeft w:val="750"/>
                      <w:marRight w:val="0"/>
                      <w:marTop w:val="0"/>
                      <w:marBottom w:val="0"/>
                      <w:divBdr>
                        <w:top w:val="none" w:sz="0" w:space="0" w:color="auto"/>
                        <w:left w:val="none" w:sz="0" w:space="0" w:color="auto"/>
                        <w:bottom w:val="none" w:sz="0" w:space="0" w:color="auto"/>
                        <w:right w:val="none" w:sz="0" w:space="0" w:color="auto"/>
                      </w:divBdr>
                    </w:div>
                  </w:divsChild>
                </w:div>
                <w:div w:id="1558082213">
                  <w:marLeft w:val="300"/>
                  <w:marRight w:val="0"/>
                  <w:marTop w:val="75"/>
                  <w:marBottom w:val="0"/>
                  <w:divBdr>
                    <w:top w:val="none" w:sz="0" w:space="0" w:color="auto"/>
                    <w:left w:val="none" w:sz="0" w:space="0" w:color="auto"/>
                    <w:bottom w:val="none" w:sz="0" w:space="0" w:color="auto"/>
                    <w:right w:val="none" w:sz="0" w:space="0" w:color="auto"/>
                  </w:divBdr>
                </w:div>
                <w:div w:id="1317757422">
                  <w:marLeft w:val="300"/>
                  <w:marRight w:val="0"/>
                  <w:marTop w:val="75"/>
                  <w:marBottom w:val="0"/>
                  <w:divBdr>
                    <w:top w:val="none" w:sz="0" w:space="0" w:color="auto"/>
                    <w:left w:val="none" w:sz="0" w:space="0" w:color="auto"/>
                    <w:bottom w:val="none" w:sz="0" w:space="0" w:color="auto"/>
                    <w:right w:val="none" w:sz="0" w:space="0" w:color="auto"/>
                  </w:divBdr>
                </w:div>
                <w:div w:id="1389188306">
                  <w:marLeft w:val="300"/>
                  <w:marRight w:val="0"/>
                  <w:marTop w:val="75"/>
                  <w:marBottom w:val="0"/>
                  <w:divBdr>
                    <w:top w:val="none" w:sz="0" w:space="0" w:color="auto"/>
                    <w:left w:val="none" w:sz="0" w:space="0" w:color="auto"/>
                    <w:bottom w:val="none" w:sz="0" w:space="0" w:color="auto"/>
                    <w:right w:val="none" w:sz="0" w:space="0" w:color="auto"/>
                  </w:divBdr>
                  <w:divsChild>
                    <w:div w:id="2044208389">
                      <w:marLeft w:val="750"/>
                      <w:marRight w:val="0"/>
                      <w:marTop w:val="0"/>
                      <w:marBottom w:val="0"/>
                      <w:divBdr>
                        <w:top w:val="none" w:sz="0" w:space="0" w:color="auto"/>
                        <w:left w:val="none" w:sz="0" w:space="0" w:color="auto"/>
                        <w:bottom w:val="none" w:sz="0" w:space="0" w:color="auto"/>
                        <w:right w:val="none" w:sz="0" w:space="0" w:color="auto"/>
                      </w:divBdr>
                    </w:div>
                    <w:div w:id="1446195172">
                      <w:marLeft w:val="750"/>
                      <w:marRight w:val="0"/>
                      <w:marTop w:val="0"/>
                      <w:marBottom w:val="0"/>
                      <w:divBdr>
                        <w:top w:val="none" w:sz="0" w:space="0" w:color="auto"/>
                        <w:left w:val="none" w:sz="0" w:space="0" w:color="auto"/>
                        <w:bottom w:val="none" w:sz="0" w:space="0" w:color="auto"/>
                        <w:right w:val="none" w:sz="0" w:space="0" w:color="auto"/>
                      </w:divBdr>
                    </w:div>
                  </w:divsChild>
                </w:div>
                <w:div w:id="833956480">
                  <w:marLeft w:val="300"/>
                  <w:marRight w:val="0"/>
                  <w:marTop w:val="75"/>
                  <w:marBottom w:val="0"/>
                  <w:divBdr>
                    <w:top w:val="none" w:sz="0" w:space="0" w:color="auto"/>
                    <w:left w:val="none" w:sz="0" w:space="0" w:color="auto"/>
                    <w:bottom w:val="none" w:sz="0" w:space="0" w:color="auto"/>
                    <w:right w:val="none" w:sz="0" w:space="0" w:color="auto"/>
                  </w:divBdr>
                  <w:divsChild>
                    <w:div w:id="567694096">
                      <w:marLeft w:val="750"/>
                      <w:marRight w:val="0"/>
                      <w:marTop w:val="0"/>
                      <w:marBottom w:val="0"/>
                      <w:divBdr>
                        <w:top w:val="none" w:sz="0" w:space="0" w:color="auto"/>
                        <w:left w:val="none" w:sz="0" w:space="0" w:color="auto"/>
                        <w:bottom w:val="none" w:sz="0" w:space="0" w:color="auto"/>
                        <w:right w:val="none" w:sz="0" w:space="0" w:color="auto"/>
                      </w:divBdr>
                    </w:div>
                  </w:divsChild>
                </w:div>
                <w:div w:id="448208843">
                  <w:marLeft w:val="300"/>
                  <w:marRight w:val="0"/>
                  <w:marTop w:val="75"/>
                  <w:marBottom w:val="0"/>
                  <w:divBdr>
                    <w:top w:val="none" w:sz="0" w:space="0" w:color="auto"/>
                    <w:left w:val="none" w:sz="0" w:space="0" w:color="auto"/>
                    <w:bottom w:val="none" w:sz="0" w:space="0" w:color="auto"/>
                    <w:right w:val="none" w:sz="0" w:space="0" w:color="auto"/>
                  </w:divBdr>
                  <w:divsChild>
                    <w:div w:id="2047563162">
                      <w:marLeft w:val="750"/>
                      <w:marRight w:val="0"/>
                      <w:marTop w:val="0"/>
                      <w:marBottom w:val="0"/>
                      <w:divBdr>
                        <w:top w:val="none" w:sz="0" w:space="0" w:color="auto"/>
                        <w:left w:val="none" w:sz="0" w:space="0" w:color="auto"/>
                        <w:bottom w:val="none" w:sz="0" w:space="0" w:color="auto"/>
                        <w:right w:val="none" w:sz="0" w:space="0" w:color="auto"/>
                      </w:divBdr>
                    </w:div>
                  </w:divsChild>
                </w:div>
                <w:div w:id="1930383106">
                  <w:marLeft w:val="300"/>
                  <w:marRight w:val="0"/>
                  <w:marTop w:val="75"/>
                  <w:marBottom w:val="0"/>
                  <w:divBdr>
                    <w:top w:val="none" w:sz="0" w:space="0" w:color="auto"/>
                    <w:left w:val="none" w:sz="0" w:space="0" w:color="auto"/>
                    <w:bottom w:val="none" w:sz="0" w:space="0" w:color="auto"/>
                    <w:right w:val="none" w:sz="0" w:space="0" w:color="auto"/>
                  </w:divBdr>
                  <w:divsChild>
                    <w:div w:id="762070384">
                      <w:marLeft w:val="750"/>
                      <w:marRight w:val="0"/>
                      <w:marTop w:val="0"/>
                      <w:marBottom w:val="0"/>
                      <w:divBdr>
                        <w:top w:val="none" w:sz="0" w:space="0" w:color="auto"/>
                        <w:left w:val="none" w:sz="0" w:space="0" w:color="auto"/>
                        <w:bottom w:val="none" w:sz="0" w:space="0" w:color="auto"/>
                        <w:right w:val="none" w:sz="0" w:space="0" w:color="auto"/>
                      </w:divBdr>
                    </w:div>
                  </w:divsChild>
                </w:div>
                <w:div w:id="1611859829">
                  <w:marLeft w:val="300"/>
                  <w:marRight w:val="0"/>
                  <w:marTop w:val="75"/>
                  <w:marBottom w:val="0"/>
                  <w:divBdr>
                    <w:top w:val="none" w:sz="0" w:space="0" w:color="auto"/>
                    <w:left w:val="none" w:sz="0" w:space="0" w:color="auto"/>
                    <w:bottom w:val="none" w:sz="0" w:space="0" w:color="auto"/>
                    <w:right w:val="none" w:sz="0" w:space="0" w:color="auto"/>
                  </w:divBdr>
                  <w:divsChild>
                    <w:div w:id="284122096">
                      <w:marLeft w:val="750"/>
                      <w:marRight w:val="0"/>
                      <w:marTop w:val="0"/>
                      <w:marBottom w:val="0"/>
                      <w:divBdr>
                        <w:top w:val="none" w:sz="0" w:space="0" w:color="auto"/>
                        <w:left w:val="none" w:sz="0" w:space="0" w:color="auto"/>
                        <w:bottom w:val="none" w:sz="0" w:space="0" w:color="auto"/>
                        <w:right w:val="none" w:sz="0" w:space="0" w:color="auto"/>
                      </w:divBdr>
                    </w:div>
                    <w:div w:id="672530611">
                      <w:marLeft w:val="750"/>
                      <w:marRight w:val="0"/>
                      <w:marTop w:val="0"/>
                      <w:marBottom w:val="0"/>
                      <w:divBdr>
                        <w:top w:val="none" w:sz="0" w:space="0" w:color="auto"/>
                        <w:left w:val="none" w:sz="0" w:space="0" w:color="auto"/>
                        <w:bottom w:val="none" w:sz="0" w:space="0" w:color="auto"/>
                        <w:right w:val="none" w:sz="0" w:space="0" w:color="auto"/>
                      </w:divBdr>
                    </w:div>
                    <w:div w:id="1459835015">
                      <w:marLeft w:val="750"/>
                      <w:marRight w:val="0"/>
                      <w:marTop w:val="0"/>
                      <w:marBottom w:val="0"/>
                      <w:divBdr>
                        <w:top w:val="none" w:sz="0" w:space="0" w:color="auto"/>
                        <w:left w:val="none" w:sz="0" w:space="0" w:color="auto"/>
                        <w:bottom w:val="none" w:sz="0" w:space="0" w:color="auto"/>
                        <w:right w:val="none" w:sz="0" w:space="0" w:color="auto"/>
                      </w:divBdr>
                    </w:div>
                  </w:divsChild>
                </w:div>
                <w:div w:id="1229615934">
                  <w:marLeft w:val="300"/>
                  <w:marRight w:val="0"/>
                  <w:marTop w:val="75"/>
                  <w:marBottom w:val="0"/>
                  <w:divBdr>
                    <w:top w:val="none" w:sz="0" w:space="0" w:color="auto"/>
                    <w:left w:val="none" w:sz="0" w:space="0" w:color="auto"/>
                    <w:bottom w:val="none" w:sz="0" w:space="0" w:color="auto"/>
                    <w:right w:val="none" w:sz="0" w:space="0" w:color="auto"/>
                  </w:divBdr>
                  <w:divsChild>
                    <w:div w:id="574780069">
                      <w:marLeft w:val="750"/>
                      <w:marRight w:val="0"/>
                      <w:marTop w:val="0"/>
                      <w:marBottom w:val="0"/>
                      <w:divBdr>
                        <w:top w:val="none" w:sz="0" w:space="0" w:color="auto"/>
                        <w:left w:val="none" w:sz="0" w:space="0" w:color="auto"/>
                        <w:bottom w:val="none" w:sz="0" w:space="0" w:color="auto"/>
                        <w:right w:val="none" w:sz="0" w:space="0" w:color="auto"/>
                      </w:divBdr>
                    </w:div>
                  </w:divsChild>
                </w:div>
                <w:div w:id="1106385464">
                  <w:marLeft w:val="300"/>
                  <w:marRight w:val="0"/>
                  <w:marTop w:val="75"/>
                  <w:marBottom w:val="0"/>
                  <w:divBdr>
                    <w:top w:val="none" w:sz="0" w:space="0" w:color="auto"/>
                    <w:left w:val="none" w:sz="0" w:space="0" w:color="auto"/>
                    <w:bottom w:val="none" w:sz="0" w:space="0" w:color="auto"/>
                    <w:right w:val="none" w:sz="0" w:space="0" w:color="auto"/>
                  </w:divBdr>
                  <w:divsChild>
                    <w:div w:id="941835024">
                      <w:marLeft w:val="750"/>
                      <w:marRight w:val="0"/>
                      <w:marTop w:val="0"/>
                      <w:marBottom w:val="0"/>
                      <w:divBdr>
                        <w:top w:val="none" w:sz="0" w:space="0" w:color="auto"/>
                        <w:left w:val="none" w:sz="0" w:space="0" w:color="auto"/>
                        <w:bottom w:val="none" w:sz="0" w:space="0" w:color="auto"/>
                        <w:right w:val="none" w:sz="0" w:space="0" w:color="auto"/>
                      </w:divBdr>
                    </w:div>
                    <w:div w:id="1804886545">
                      <w:marLeft w:val="750"/>
                      <w:marRight w:val="0"/>
                      <w:marTop w:val="0"/>
                      <w:marBottom w:val="0"/>
                      <w:divBdr>
                        <w:top w:val="none" w:sz="0" w:space="0" w:color="auto"/>
                        <w:left w:val="none" w:sz="0" w:space="0" w:color="auto"/>
                        <w:bottom w:val="none" w:sz="0" w:space="0" w:color="auto"/>
                        <w:right w:val="none" w:sz="0" w:space="0" w:color="auto"/>
                      </w:divBdr>
                    </w:div>
                  </w:divsChild>
                </w:div>
                <w:div w:id="1565025284">
                  <w:marLeft w:val="300"/>
                  <w:marRight w:val="0"/>
                  <w:marTop w:val="75"/>
                  <w:marBottom w:val="0"/>
                  <w:divBdr>
                    <w:top w:val="none" w:sz="0" w:space="0" w:color="auto"/>
                    <w:left w:val="none" w:sz="0" w:space="0" w:color="auto"/>
                    <w:bottom w:val="none" w:sz="0" w:space="0" w:color="auto"/>
                    <w:right w:val="none" w:sz="0" w:space="0" w:color="auto"/>
                  </w:divBdr>
                  <w:divsChild>
                    <w:div w:id="1528252623">
                      <w:marLeft w:val="750"/>
                      <w:marRight w:val="0"/>
                      <w:marTop w:val="0"/>
                      <w:marBottom w:val="0"/>
                      <w:divBdr>
                        <w:top w:val="none" w:sz="0" w:space="0" w:color="auto"/>
                        <w:left w:val="none" w:sz="0" w:space="0" w:color="auto"/>
                        <w:bottom w:val="none" w:sz="0" w:space="0" w:color="auto"/>
                        <w:right w:val="none" w:sz="0" w:space="0" w:color="auto"/>
                      </w:divBdr>
                    </w:div>
                  </w:divsChild>
                </w:div>
                <w:div w:id="1635941733">
                  <w:marLeft w:val="300"/>
                  <w:marRight w:val="0"/>
                  <w:marTop w:val="75"/>
                  <w:marBottom w:val="0"/>
                  <w:divBdr>
                    <w:top w:val="none" w:sz="0" w:space="0" w:color="auto"/>
                    <w:left w:val="none" w:sz="0" w:space="0" w:color="auto"/>
                    <w:bottom w:val="none" w:sz="0" w:space="0" w:color="auto"/>
                    <w:right w:val="none" w:sz="0" w:space="0" w:color="auto"/>
                  </w:divBdr>
                  <w:divsChild>
                    <w:div w:id="582299791">
                      <w:marLeft w:val="750"/>
                      <w:marRight w:val="0"/>
                      <w:marTop w:val="0"/>
                      <w:marBottom w:val="0"/>
                      <w:divBdr>
                        <w:top w:val="none" w:sz="0" w:space="0" w:color="auto"/>
                        <w:left w:val="none" w:sz="0" w:space="0" w:color="auto"/>
                        <w:bottom w:val="none" w:sz="0" w:space="0" w:color="auto"/>
                        <w:right w:val="none" w:sz="0" w:space="0" w:color="auto"/>
                      </w:divBdr>
                    </w:div>
                  </w:divsChild>
                </w:div>
                <w:div w:id="303197173">
                  <w:marLeft w:val="300"/>
                  <w:marRight w:val="0"/>
                  <w:marTop w:val="75"/>
                  <w:marBottom w:val="0"/>
                  <w:divBdr>
                    <w:top w:val="none" w:sz="0" w:space="0" w:color="auto"/>
                    <w:left w:val="none" w:sz="0" w:space="0" w:color="auto"/>
                    <w:bottom w:val="none" w:sz="0" w:space="0" w:color="auto"/>
                    <w:right w:val="none" w:sz="0" w:space="0" w:color="auto"/>
                  </w:divBdr>
                  <w:divsChild>
                    <w:div w:id="1038511132">
                      <w:marLeft w:val="750"/>
                      <w:marRight w:val="0"/>
                      <w:marTop w:val="0"/>
                      <w:marBottom w:val="0"/>
                      <w:divBdr>
                        <w:top w:val="none" w:sz="0" w:space="0" w:color="auto"/>
                        <w:left w:val="none" w:sz="0" w:space="0" w:color="auto"/>
                        <w:bottom w:val="none" w:sz="0" w:space="0" w:color="auto"/>
                        <w:right w:val="none" w:sz="0" w:space="0" w:color="auto"/>
                      </w:divBdr>
                    </w:div>
                  </w:divsChild>
                </w:div>
                <w:div w:id="786121745">
                  <w:marLeft w:val="300"/>
                  <w:marRight w:val="0"/>
                  <w:marTop w:val="75"/>
                  <w:marBottom w:val="0"/>
                  <w:divBdr>
                    <w:top w:val="none" w:sz="0" w:space="0" w:color="auto"/>
                    <w:left w:val="none" w:sz="0" w:space="0" w:color="auto"/>
                    <w:bottom w:val="none" w:sz="0" w:space="0" w:color="auto"/>
                    <w:right w:val="none" w:sz="0" w:space="0" w:color="auto"/>
                  </w:divBdr>
                </w:div>
                <w:div w:id="1510219958">
                  <w:marLeft w:val="300"/>
                  <w:marRight w:val="0"/>
                  <w:marTop w:val="75"/>
                  <w:marBottom w:val="0"/>
                  <w:divBdr>
                    <w:top w:val="none" w:sz="0" w:space="0" w:color="auto"/>
                    <w:left w:val="none" w:sz="0" w:space="0" w:color="auto"/>
                    <w:bottom w:val="none" w:sz="0" w:space="0" w:color="auto"/>
                    <w:right w:val="none" w:sz="0" w:space="0" w:color="auto"/>
                  </w:divBdr>
                </w:div>
                <w:div w:id="933709140">
                  <w:marLeft w:val="300"/>
                  <w:marRight w:val="0"/>
                  <w:marTop w:val="75"/>
                  <w:marBottom w:val="0"/>
                  <w:divBdr>
                    <w:top w:val="none" w:sz="0" w:space="0" w:color="auto"/>
                    <w:left w:val="none" w:sz="0" w:space="0" w:color="auto"/>
                    <w:bottom w:val="none" w:sz="0" w:space="0" w:color="auto"/>
                    <w:right w:val="none" w:sz="0" w:space="0" w:color="auto"/>
                  </w:divBdr>
                  <w:divsChild>
                    <w:div w:id="1959532705">
                      <w:marLeft w:val="750"/>
                      <w:marRight w:val="0"/>
                      <w:marTop w:val="0"/>
                      <w:marBottom w:val="0"/>
                      <w:divBdr>
                        <w:top w:val="none" w:sz="0" w:space="0" w:color="auto"/>
                        <w:left w:val="none" w:sz="0" w:space="0" w:color="auto"/>
                        <w:bottom w:val="none" w:sz="0" w:space="0" w:color="auto"/>
                        <w:right w:val="none" w:sz="0" w:space="0" w:color="auto"/>
                      </w:divBdr>
                    </w:div>
                    <w:div w:id="1938096736">
                      <w:marLeft w:val="750"/>
                      <w:marRight w:val="0"/>
                      <w:marTop w:val="0"/>
                      <w:marBottom w:val="0"/>
                      <w:divBdr>
                        <w:top w:val="none" w:sz="0" w:space="0" w:color="auto"/>
                        <w:left w:val="none" w:sz="0" w:space="0" w:color="auto"/>
                        <w:bottom w:val="none" w:sz="0" w:space="0" w:color="auto"/>
                        <w:right w:val="none" w:sz="0" w:space="0" w:color="auto"/>
                      </w:divBdr>
                    </w:div>
                  </w:divsChild>
                </w:div>
                <w:div w:id="591663143">
                  <w:marLeft w:val="300"/>
                  <w:marRight w:val="0"/>
                  <w:marTop w:val="75"/>
                  <w:marBottom w:val="0"/>
                  <w:divBdr>
                    <w:top w:val="none" w:sz="0" w:space="0" w:color="auto"/>
                    <w:left w:val="none" w:sz="0" w:space="0" w:color="auto"/>
                    <w:bottom w:val="none" w:sz="0" w:space="0" w:color="auto"/>
                    <w:right w:val="none" w:sz="0" w:space="0" w:color="auto"/>
                  </w:divBdr>
                  <w:divsChild>
                    <w:div w:id="1184634802">
                      <w:marLeft w:val="750"/>
                      <w:marRight w:val="0"/>
                      <w:marTop w:val="0"/>
                      <w:marBottom w:val="0"/>
                      <w:divBdr>
                        <w:top w:val="none" w:sz="0" w:space="0" w:color="auto"/>
                        <w:left w:val="none" w:sz="0" w:space="0" w:color="auto"/>
                        <w:bottom w:val="none" w:sz="0" w:space="0" w:color="auto"/>
                        <w:right w:val="none" w:sz="0" w:space="0" w:color="auto"/>
                      </w:divBdr>
                    </w:div>
                  </w:divsChild>
                </w:div>
                <w:div w:id="104538911">
                  <w:marLeft w:val="300"/>
                  <w:marRight w:val="0"/>
                  <w:marTop w:val="75"/>
                  <w:marBottom w:val="0"/>
                  <w:divBdr>
                    <w:top w:val="none" w:sz="0" w:space="0" w:color="auto"/>
                    <w:left w:val="none" w:sz="0" w:space="0" w:color="auto"/>
                    <w:bottom w:val="none" w:sz="0" w:space="0" w:color="auto"/>
                    <w:right w:val="none" w:sz="0" w:space="0" w:color="auto"/>
                  </w:divBdr>
                  <w:divsChild>
                    <w:div w:id="657803499">
                      <w:marLeft w:val="750"/>
                      <w:marRight w:val="0"/>
                      <w:marTop w:val="0"/>
                      <w:marBottom w:val="0"/>
                      <w:divBdr>
                        <w:top w:val="none" w:sz="0" w:space="0" w:color="auto"/>
                        <w:left w:val="none" w:sz="0" w:space="0" w:color="auto"/>
                        <w:bottom w:val="none" w:sz="0" w:space="0" w:color="auto"/>
                        <w:right w:val="none" w:sz="0" w:space="0" w:color="auto"/>
                      </w:divBdr>
                    </w:div>
                  </w:divsChild>
                </w:div>
                <w:div w:id="1611820796">
                  <w:marLeft w:val="300"/>
                  <w:marRight w:val="0"/>
                  <w:marTop w:val="75"/>
                  <w:marBottom w:val="0"/>
                  <w:divBdr>
                    <w:top w:val="none" w:sz="0" w:space="0" w:color="auto"/>
                    <w:left w:val="none" w:sz="0" w:space="0" w:color="auto"/>
                    <w:bottom w:val="none" w:sz="0" w:space="0" w:color="auto"/>
                    <w:right w:val="none" w:sz="0" w:space="0" w:color="auto"/>
                  </w:divBdr>
                  <w:divsChild>
                    <w:div w:id="1960136195">
                      <w:marLeft w:val="750"/>
                      <w:marRight w:val="0"/>
                      <w:marTop w:val="0"/>
                      <w:marBottom w:val="0"/>
                      <w:divBdr>
                        <w:top w:val="none" w:sz="0" w:space="0" w:color="auto"/>
                        <w:left w:val="none" w:sz="0" w:space="0" w:color="auto"/>
                        <w:bottom w:val="none" w:sz="0" w:space="0" w:color="auto"/>
                        <w:right w:val="none" w:sz="0" w:space="0" w:color="auto"/>
                      </w:divBdr>
                    </w:div>
                  </w:divsChild>
                </w:div>
                <w:div w:id="1630354170">
                  <w:marLeft w:val="300"/>
                  <w:marRight w:val="0"/>
                  <w:marTop w:val="75"/>
                  <w:marBottom w:val="0"/>
                  <w:divBdr>
                    <w:top w:val="none" w:sz="0" w:space="0" w:color="auto"/>
                    <w:left w:val="none" w:sz="0" w:space="0" w:color="auto"/>
                    <w:bottom w:val="none" w:sz="0" w:space="0" w:color="auto"/>
                    <w:right w:val="none" w:sz="0" w:space="0" w:color="auto"/>
                  </w:divBdr>
                  <w:divsChild>
                    <w:div w:id="1842549888">
                      <w:marLeft w:val="750"/>
                      <w:marRight w:val="0"/>
                      <w:marTop w:val="0"/>
                      <w:marBottom w:val="0"/>
                      <w:divBdr>
                        <w:top w:val="none" w:sz="0" w:space="0" w:color="auto"/>
                        <w:left w:val="none" w:sz="0" w:space="0" w:color="auto"/>
                        <w:bottom w:val="none" w:sz="0" w:space="0" w:color="auto"/>
                        <w:right w:val="none" w:sz="0" w:space="0" w:color="auto"/>
                      </w:divBdr>
                    </w:div>
                    <w:div w:id="2004819718">
                      <w:marLeft w:val="750"/>
                      <w:marRight w:val="0"/>
                      <w:marTop w:val="0"/>
                      <w:marBottom w:val="0"/>
                      <w:divBdr>
                        <w:top w:val="none" w:sz="0" w:space="0" w:color="auto"/>
                        <w:left w:val="none" w:sz="0" w:space="0" w:color="auto"/>
                        <w:bottom w:val="none" w:sz="0" w:space="0" w:color="auto"/>
                        <w:right w:val="none" w:sz="0" w:space="0" w:color="auto"/>
                      </w:divBdr>
                    </w:div>
                    <w:div w:id="1090270264">
                      <w:marLeft w:val="750"/>
                      <w:marRight w:val="0"/>
                      <w:marTop w:val="0"/>
                      <w:marBottom w:val="0"/>
                      <w:divBdr>
                        <w:top w:val="none" w:sz="0" w:space="0" w:color="auto"/>
                        <w:left w:val="none" w:sz="0" w:space="0" w:color="auto"/>
                        <w:bottom w:val="none" w:sz="0" w:space="0" w:color="auto"/>
                        <w:right w:val="none" w:sz="0" w:space="0" w:color="auto"/>
                      </w:divBdr>
                    </w:div>
                  </w:divsChild>
                </w:div>
                <w:div w:id="1809934596">
                  <w:marLeft w:val="300"/>
                  <w:marRight w:val="0"/>
                  <w:marTop w:val="75"/>
                  <w:marBottom w:val="0"/>
                  <w:divBdr>
                    <w:top w:val="none" w:sz="0" w:space="0" w:color="auto"/>
                    <w:left w:val="none" w:sz="0" w:space="0" w:color="auto"/>
                    <w:bottom w:val="none" w:sz="0" w:space="0" w:color="auto"/>
                    <w:right w:val="none" w:sz="0" w:space="0" w:color="auto"/>
                  </w:divBdr>
                  <w:divsChild>
                    <w:div w:id="654915407">
                      <w:marLeft w:val="750"/>
                      <w:marRight w:val="0"/>
                      <w:marTop w:val="0"/>
                      <w:marBottom w:val="0"/>
                      <w:divBdr>
                        <w:top w:val="none" w:sz="0" w:space="0" w:color="auto"/>
                        <w:left w:val="none" w:sz="0" w:space="0" w:color="auto"/>
                        <w:bottom w:val="none" w:sz="0" w:space="0" w:color="auto"/>
                        <w:right w:val="none" w:sz="0" w:space="0" w:color="auto"/>
                      </w:divBdr>
                    </w:div>
                  </w:divsChild>
                </w:div>
                <w:div w:id="146089401">
                  <w:marLeft w:val="300"/>
                  <w:marRight w:val="0"/>
                  <w:marTop w:val="75"/>
                  <w:marBottom w:val="0"/>
                  <w:divBdr>
                    <w:top w:val="none" w:sz="0" w:space="0" w:color="auto"/>
                    <w:left w:val="none" w:sz="0" w:space="0" w:color="auto"/>
                    <w:bottom w:val="none" w:sz="0" w:space="0" w:color="auto"/>
                    <w:right w:val="none" w:sz="0" w:space="0" w:color="auto"/>
                  </w:divBdr>
                  <w:divsChild>
                    <w:div w:id="1678649940">
                      <w:marLeft w:val="750"/>
                      <w:marRight w:val="0"/>
                      <w:marTop w:val="0"/>
                      <w:marBottom w:val="0"/>
                      <w:divBdr>
                        <w:top w:val="none" w:sz="0" w:space="0" w:color="auto"/>
                        <w:left w:val="none" w:sz="0" w:space="0" w:color="auto"/>
                        <w:bottom w:val="none" w:sz="0" w:space="0" w:color="auto"/>
                        <w:right w:val="none" w:sz="0" w:space="0" w:color="auto"/>
                      </w:divBdr>
                    </w:div>
                    <w:div w:id="2042585645">
                      <w:marLeft w:val="750"/>
                      <w:marRight w:val="0"/>
                      <w:marTop w:val="0"/>
                      <w:marBottom w:val="0"/>
                      <w:divBdr>
                        <w:top w:val="none" w:sz="0" w:space="0" w:color="auto"/>
                        <w:left w:val="none" w:sz="0" w:space="0" w:color="auto"/>
                        <w:bottom w:val="none" w:sz="0" w:space="0" w:color="auto"/>
                        <w:right w:val="none" w:sz="0" w:space="0" w:color="auto"/>
                      </w:divBdr>
                    </w:div>
                  </w:divsChild>
                </w:div>
                <w:div w:id="1385249038">
                  <w:marLeft w:val="300"/>
                  <w:marRight w:val="0"/>
                  <w:marTop w:val="75"/>
                  <w:marBottom w:val="0"/>
                  <w:divBdr>
                    <w:top w:val="none" w:sz="0" w:space="0" w:color="auto"/>
                    <w:left w:val="none" w:sz="0" w:space="0" w:color="auto"/>
                    <w:bottom w:val="none" w:sz="0" w:space="0" w:color="auto"/>
                    <w:right w:val="none" w:sz="0" w:space="0" w:color="auto"/>
                  </w:divBdr>
                  <w:divsChild>
                    <w:div w:id="954139527">
                      <w:marLeft w:val="750"/>
                      <w:marRight w:val="0"/>
                      <w:marTop w:val="0"/>
                      <w:marBottom w:val="0"/>
                      <w:divBdr>
                        <w:top w:val="none" w:sz="0" w:space="0" w:color="auto"/>
                        <w:left w:val="none" w:sz="0" w:space="0" w:color="auto"/>
                        <w:bottom w:val="none" w:sz="0" w:space="0" w:color="auto"/>
                        <w:right w:val="none" w:sz="0" w:space="0" w:color="auto"/>
                      </w:divBdr>
                    </w:div>
                  </w:divsChild>
                </w:div>
                <w:div w:id="57628893">
                  <w:marLeft w:val="300"/>
                  <w:marRight w:val="0"/>
                  <w:marTop w:val="75"/>
                  <w:marBottom w:val="0"/>
                  <w:divBdr>
                    <w:top w:val="none" w:sz="0" w:space="0" w:color="auto"/>
                    <w:left w:val="none" w:sz="0" w:space="0" w:color="auto"/>
                    <w:bottom w:val="none" w:sz="0" w:space="0" w:color="auto"/>
                    <w:right w:val="none" w:sz="0" w:space="0" w:color="auto"/>
                  </w:divBdr>
                  <w:divsChild>
                    <w:div w:id="1575627352">
                      <w:marLeft w:val="750"/>
                      <w:marRight w:val="0"/>
                      <w:marTop w:val="0"/>
                      <w:marBottom w:val="0"/>
                      <w:divBdr>
                        <w:top w:val="none" w:sz="0" w:space="0" w:color="auto"/>
                        <w:left w:val="none" w:sz="0" w:space="0" w:color="auto"/>
                        <w:bottom w:val="none" w:sz="0" w:space="0" w:color="auto"/>
                        <w:right w:val="none" w:sz="0" w:space="0" w:color="auto"/>
                      </w:divBdr>
                    </w:div>
                  </w:divsChild>
                </w:div>
                <w:div w:id="1922638625">
                  <w:marLeft w:val="300"/>
                  <w:marRight w:val="0"/>
                  <w:marTop w:val="75"/>
                  <w:marBottom w:val="0"/>
                  <w:divBdr>
                    <w:top w:val="none" w:sz="0" w:space="0" w:color="auto"/>
                    <w:left w:val="none" w:sz="0" w:space="0" w:color="auto"/>
                    <w:bottom w:val="none" w:sz="0" w:space="0" w:color="auto"/>
                    <w:right w:val="none" w:sz="0" w:space="0" w:color="auto"/>
                  </w:divBdr>
                  <w:divsChild>
                    <w:div w:id="1151673309">
                      <w:marLeft w:val="750"/>
                      <w:marRight w:val="0"/>
                      <w:marTop w:val="0"/>
                      <w:marBottom w:val="0"/>
                      <w:divBdr>
                        <w:top w:val="none" w:sz="0" w:space="0" w:color="auto"/>
                        <w:left w:val="none" w:sz="0" w:space="0" w:color="auto"/>
                        <w:bottom w:val="none" w:sz="0" w:space="0" w:color="auto"/>
                        <w:right w:val="none" w:sz="0" w:space="0" w:color="auto"/>
                      </w:divBdr>
                    </w:div>
                  </w:divsChild>
                </w:div>
                <w:div w:id="1192763420">
                  <w:marLeft w:val="300"/>
                  <w:marRight w:val="0"/>
                  <w:marTop w:val="75"/>
                  <w:marBottom w:val="0"/>
                  <w:divBdr>
                    <w:top w:val="none" w:sz="0" w:space="0" w:color="auto"/>
                    <w:left w:val="none" w:sz="0" w:space="0" w:color="auto"/>
                    <w:bottom w:val="none" w:sz="0" w:space="0" w:color="auto"/>
                    <w:right w:val="none" w:sz="0" w:space="0" w:color="auto"/>
                  </w:divBdr>
                </w:div>
                <w:div w:id="1758094477">
                  <w:marLeft w:val="300"/>
                  <w:marRight w:val="0"/>
                  <w:marTop w:val="75"/>
                  <w:marBottom w:val="0"/>
                  <w:divBdr>
                    <w:top w:val="none" w:sz="0" w:space="0" w:color="auto"/>
                    <w:left w:val="none" w:sz="0" w:space="0" w:color="auto"/>
                    <w:bottom w:val="none" w:sz="0" w:space="0" w:color="auto"/>
                    <w:right w:val="none" w:sz="0" w:space="0" w:color="auto"/>
                  </w:divBdr>
                </w:div>
                <w:div w:id="519701767">
                  <w:marLeft w:val="300"/>
                  <w:marRight w:val="0"/>
                  <w:marTop w:val="75"/>
                  <w:marBottom w:val="0"/>
                  <w:divBdr>
                    <w:top w:val="none" w:sz="0" w:space="0" w:color="auto"/>
                    <w:left w:val="none" w:sz="0" w:space="0" w:color="auto"/>
                    <w:bottom w:val="none" w:sz="0" w:space="0" w:color="auto"/>
                    <w:right w:val="none" w:sz="0" w:space="0" w:color="auto"/>
                  </w:divBdr>
                  <w:divsChild>
                    <w:div w:id="377752755">
                      <w:marLeft w:val="750"/>
                      <w:marRight w:val="0"/>
                      <w:marTop w:val="0"/>
                      <w:marBottom w:val="0"/>
                      <w:divBdr>
                        <w:top w:val="none" w:sz="0" w:space="0" w:color="auto"/>
                        <w:left w:val="none" w:sz="0" w:space="0" w:color="auto"/>
                        <w:bottom w:val="none" w:sz="0" w:space="0" w:color="auto"/>
                        <w:right w:val="none" w:sz="0" w:space="0" w:color="auto"/>
                      </w:divBdr>
                    </w:div>
                    <w:div w:id="925191147">
                      <w:marLeft w:val="750"/>
                      <w:marRight w:val="0"/>
                      <w:marTop w:val="0"/>
                      <w:marBottom w:val="0"/>
                      <w:divBdr>
                        <w:top w:val="none" w:sz="0" w:space="0" w:color="auto"/>
                        <w:left w:val="none" w:sz="0" w:space="0" w:color="auto"/>
                        <w:bottom w:val="none" w:sz="0" w:space="0" w:color="auto"/>
                        <w:right w:val="none" w:sz="0" w:space="0" w:color="auto"/>
                      </w:divBdr>
                    </w:div>
                  </w:divsChild>
                </w:div>
                <w:div w:id="1294099748">
                  <w:marLeft w:val="300"/>
                  <w:marRight w:val="0"/>
                  <w:marTop w:val="75"/>
                  <w:marBottom w:val="0"/>
                  <w:divBdr>
                    <w:top w:val="none" w:sz="0" w:space="0" w:color="auto"/>
                    <w:left w:val="none" w:sz="0" w:space="0" w:color="auto"/>
                    <w:bottom w:val="none" w:sz="0" w:space="0" w:color="auto"/>
                    <w:right w:val="none" w:sz="0" w:space="0" w:color="auto"/>
                  </w:divBdr>
                  <w:divsChild>
                    <w:div w:id="1583828422">
                      <w:marLeft w:val="750"/>
                      <w:marRight w:val="0"/>
                      <w:marTop w:val="0"/>
                      <w:marBottom w:val="0"/>
                      <w:divBdr>
                        <w:top w:val="none" w:sz="0" w:space="0" w:color="auto"/>
                        <w:left w:val="none" w:sz="0" w:space="0" w:color="auto"/>
                        <w:bottom w:val="none" w:sz="0" w:space="0" w:color="auto"/>
                        <w:right w:val="none" w:sz="0" w:space="0" w:color="auto"/>
                      </w:divBdr>
                    </w:div>
                  </w:divsChild>
                </w:div>
                <w:div w:id="1269503186">
                  <w:marLeft w:val="300"/>
                  <w:marRight w:val="0"/>
                  <w:marTop w:val="75"/>
                  <w:marBottom w:val="0"/>
                  <w:divBdr>
                    <w:top w:val="none" w:sz="0" w:space="0" w:color="auto"/>
                    <w:left w:val="none" w:sz="0" w:space="0" w:color="auto"/>
                    <w:bottom w:val="none" w:sz="0" w:space="0" w:color="auto"/>
                    <w:right w:val="none" w:sz="0" w:space="0" w:color="auto"/>
                  </w:divBdr>
                  <w:divsChild>
                    <w:div w:id="1232156631">
                      <w:marLeft w:val="750"/>
                      <w:marRight w:val="0"/>
                      <w:marTop w:val="0"/>
                      <w:marBottom w:val="0"/>
                      <w:divBdr>
                        <w:top w:val="none" w:sz="0" w:space="0" w:color="auto"/>
                        <w:left w:val="none" w:sz="0" w:space="0" w:color="auto"/>
                        <w:bottom w:val="none" w:sz="0" w:space="0" w:color="auto"/>
                        <w:right w:val="none" w:sz="0" w:space="0" w:color="auto"/>
                      </w:divBdr>
                    </w:div>
                  </w:divsChild>
                </w:div>
                <w:div w:id="1186138036">
                  <w:marLeft w:val="300"/>
                  <w:marRight w:val="0"/>
                  <w:marTop w:val="75"/>
                  <w:marBottom w:val="0"/>
                  <w:divBdr>
                    <w:top w:val="none" w:sz="0" w:space="0" w:color="auto"/>
                    <w:left w:val="none" w:sz="0" w:space="0" w:color="auto"/>
                    <w:bottom w:val="none" w:sz="0" w:space="0" w:color="auto"/>
                    <w:right w:val="none" w:sz="0" w:space="0" w:color="auto"/>
                  </w:divBdr>
                  <w:divsChild>
                    <w:div w:id="1061754880">
                      <w:marLeft w:val="750"/>
                      <w:marRight w:val="0"/>
                      <w:marTop w:val="0"/>
                      <w:marBottom w:val="0"/>
                      <w:divBdr>
                        <w:top w:val="none" w:sz="0" w:space="0" w:color="auto"/>
                        <w:left w:val="none" w:sz="0" w:space="0" w:color="auto"/>
                        <w:bottom w:val="none" w:sz="0" w:space="0" w:color="auto"/>
                        <w:right w:val="none" w:sz="0" w:space="0" w:color="auto"/>
                      </w:divBdr>
                    </w:div>
                  </w:divsChild>
                </w:div>
                <w:div w:id="994728190">
                  <w:marLeft w:val="300"/>
                  <w:marRight w:val="0"/>
                  <w:marTop w:val="75"/>
                  <w:marBottom w:val="0"/>
                  <w:divBdr>
                    <w:top w:val="none" w:sz="0" w:space="0" w:color="auto"/>
                    <w:left w:val="none" w:sz="0" w:space="0" w:color="auto"/>
                    <w:bottom w:val="none" w:sz="0" w:space="0" w:color="auto"/>
                    <w:right w:val="none" w:sz="0" w:space="0" w:color="auto"/>
                  </w:divBdr>
                  <w:divsChild>
                    <w:div w:id="43142634">
                      <w:marLeft w:val="750"/>
                      <w:marRight w:val="0"/>
                      <w:marTop w:val="0"/>
                      <w:marBottom w:val="0"/>
                      <w:divBdr>
                        <w:top w:val="none" w:sz="0" w:space="0" w:color="auto"/>
                        <w:left w:val="none" w:sz="0" w:space="0" w:color="auto"/>
                        <w:bottom w:val="none" w:sz="0" w:space="0" w:color="auto"/>
                        <w:right w:val="none" w:sz="0" w:space="0" w:color="auto"/>
                      </w:divBdr>
                    </w:div>
                    <w:div w:id="700475782">
                      <w:marLeft w:val="750"/>
                      <w:marRight w:val="0"/>
                      <w:marTop w:val="0"/>
                      <w:marBottom w:val="0"/>
                      <w:divBdr>
                        <w:top w:val="none" w:sz="0" w:space="0" w:color="auto"/>
                        <w:left w:val="none" w:sz="0" w:space="0" w:color="auto"/>
                        <w:bottom w:val="none" w:sz="0" w:space="0" w:color="auto"/>
                        <w:right w:val="none" w:sz="0" w:space="0" w:color="auto"/>
                      </w:divBdr>
                    </w:div>
                    <w:div w:id="1855991913">
                      <w:marLeft w:val="750"/>
                      <w:marRight w:val="0"/>
                      <w:marTop w:val="0"/>
                      <w:marBottom w:val="0"/>
                      <w:divBdr>
                        <w:top w:val="none" w:sz="0" w:space="0" w:color="auto"/>
                        <w:left w:val="none" w:sz="0" w:space="0" w:color="auto"/>
                        <w:bottom w:val="none" w:sz="0" w:space="0" w:color="auto"/>
                        <w:right w:val="none" w:sz="0" w:space="0" w:color="auto"/>
                      </w:divBdr>
                    </w:div>
                  </w:divsChild>
                </w:div>
                <w:div w:id="798185532">
                  <w:marLeft w:val="300"/>
                  <w:marRight w:val="0"/>
                  <w:marTop w:val="75"/>
                  <w:marBottom w:val="0"/>
                  <w:divBdr>
                    <w:top w:val="none" w:sz="0" w:space="0" w:color="auto"/>
                    <w:left w:val="none" w:sz="0" w:space="0" w:color="auto"/>
                    <w:bottom w:val="none" w:sz="0" w:space="0" w:color="auto"/>
                    <w:right w:val="none" w:sz="0" w:space="0" w:color="auto"/>
                  </w:divBdr>
                  <w:divsChild>
                    <w:div w:id="544024583">
                      <w:marLeft w:val="750"/>
                      <w:marRight w:val="0"/>
                      <w:marTop w:val="0"/>
                      <w:marBottom w:val="0"/>
                      <w:divBdr>
                        <w:top w:val="none" w:sz="0" w:space="0" w:color="auto"/>
                        <w:left w:val="none" w:sz="0" w:space="0" w:color="auto"/>
                        <w:bottom w:val="none" w:sz="0" w:space="0" w:color="auto"/>
                        <w:right w:val="none" w:sz="0" w:space="0" w:color="auto"/>
                      </w:divBdr>
                    </w:div>
                  </w:divsChild>
                </w:div>
                <w:div w:id="587543289">
                  <w:marLeft w:val="300"/>
                  <w:marRight w:val="0"/>
                  <w:marTop w:val="75"/>
                  <w:marBottom w:val="0"/>
                  <w:divBdr>
                    <w:top w:val="none" w:sz="0" w:space="0" w:color="auto"/>
                    <w:left w:val="none" w:sz="0" w:space="0" w:color="auto"/>
                    <w:bottom w:val="none" w:sz="0" w:space="0" w:color="auto"/>
                    <w:right w:val="none" w:sz="0" w:space="0" w:color="auto"/>
                  </w:divBdr>
                  <w:divsChild>
                    <w:div w:id="397175131">
                      <w:marLeft w:val="750"/>
                      <w:marRight w:val="0"/>
                      <w:marTop w:val="0"/>
                      <w:marBottom w:val="0"/>
                      <w:divBdr>
                        <w:top w:val="none" w:sz="0" w:space="0" w:color="auto"/>
                        <w:left w:val="none" w:sz="0" w:space="0" w:color="auto"/>
                        <w:bottom w:val="none" w:sz="0" w:space="0" w:color="auto"/>
                        <w:right w:val="none" w:sz="0" w:space="0" w:color="auto"/>
                      </w:divBdr>
                    </w:div>
                    <w:div w:id="2005430514">
                      <w:marLeft w:val="750"/>
                      <w:marRight w:val="0"/>
                      <w:marTop w:val="0"/>
                      <w:marBottom w:val="0"/>
                      <w:divBdr>
                        <w:top w:val="none" w:sz="0" w:space="0" w:color="auto"/>
                        <w:left w:val="none" w:sz="0" w:space="0" w:color="auto"/>
                        <w:bottom w:val="none" w:sz="0" w:space="0" w:color="auto"/>
                        <w:right w:val="none" w:sz="0" w:space="0" w:color="auto"/>
                      </w:divBdr>
                    </w:div>
                  </w:divsChild>
                </w:div>
                <w:div w:id="334455152">
                  <w:marLeft w:val="300"/>
                  <w:marRight w:val="0"/>
                  <w:marTop w:val="75"/>
                  <w:marBottom w:val="0"/>
                  <w:divBdr>
                    <w:top w:val="none" w:sz="0" w:space="0" w:color="auto"/>
                    <w:left w:val="none" w:sz="0" w:space="0" w:color="auto"/>
                    <w:bottom w:val="none" w:sz="0" w:space="0" w:color="auto"/>
                    <w:right w:val="none" w:sz="0" w:space="0" w:color="auto"/>
                  </w:divBdr>
                  <w:divsChild>
                    <w:div w:id="594872224">
                      <w:marLeft w:val="750"/>
                      <w:marRight w:val="0"/>
                      <w:marTop w:val="0"/>
                      <w:marBottom w:val="0"/>
                      <w:divBdr>
                        <w:top w:val="none" w:sz="0" w:space="0" w:color="auto"/>
                        <w:left w:val="none" w:sz="0" w:space="0" w:color="auto"/>
                        <w:bottom w:val="none" w:sz="0" w:space="0" w:color="auto"/>
                        <w:right w:val="none" w:sz="0" w:space="0" w:color="auto"/>
                      </w:divBdr>
                    </w:div>
                  </w:divsChild>
                </w:div>
                <w:div w:id="1843426442">
                  <w:marLeft w:val="300"/>
                  <w:marRight w:val="0"/>
                  <w:marTop w:val="75"/>
                  <w:marBottom w:val="0"/>
                  <w:divBdr>
                    <w:top w:val="none" w:sz="0" w:space="0" w:color="auto"/>
                    <w:left w:val="none" w:sz="0" w:space="0" w:color="auto"/>
                    <w:bottom w:val="none" w:sz="0" w:space="0" w:color="auto"/>
                    <w:right w:val="none" w:sz="0" w:space="0" w:color="auto"/>
                  </w:divBdr>
                  <w:divsChild>
                    <w:div w:id="936669358">
                      <w:marLeft w:val="750"/>
                      <w:marRight w:val="0"/>
                      <w:marTop w:val="0"/>
                      <w:marBottom w:val="0"/>
                      <w:divBdr>
                        <w:top w:val="none" w:sz="0" w:space="0" w:color="auto"/>
                        <w:left w:val="none" w:sz="0" w:space="0" w:color="auto"/>
                        <w:bottom w:val="none" w:sz="0" w:space="0" w:color="auto"/>
                        <w:right w:val="none" w:sz="0" w:space="0" w:color="auto"/>
                      </w:divBdr>
                    </w:div>
                  </w:divsChild>
                </w:div>
                <w:div w:id="505023019">
                  <w:marLeft w:val="300"/>
                  <w:marRight w:val="0"/>
                  <w:marTop w:val="75"/>
                  <w:marBottom w:val="0"/>
                  <w:divBdr>
                    <w:top w:val="none" w:sz="0" w:space="0" w:color="auto"/>
                    <w:left w:val="none" w:sz="0" w:space="0" w:color="auto"/>
                    <w:bottom w:val="none" w:sz="0" w:space="0" w:color="auto"/>
                    <w:right w:val="none" w:sz="0" w:space="0" w:color="auto"/>
                  </w:divBdr>
                  <w:divsChild>
                    <w:div w:id="47845358">
                      <w:marLeft w:val="750"/>
                      <w:marRight w:val="0"/>
                      <w:marTop w:val="0"/>
                      <w:marBottom w:val="0"/>
                      <w:divBdr>
                        <w:top w:val="none" w:sz="0" w:space="0" w:color="auto"/>
                        <w:left w:val="none" w:sz="0" w:space="0" w:color="auto"/>
                        <w:bottom w:val="none" w:sz="0" w:space="0" w:color="auto"/>
                        <w:right w:val="none" w:sz="0" w:space="0" w:color="auto"/>
                      </w:divBdr>
                    </w:div>
                  </w:divsChild>
                </w:div>
                <w:div w:id="253515764">
                  <w:marLeft w:val="300"/>
                  <w:marRight w:val="0"/>
                  <w:marTop w:val="75"/>
                  <w:marBottom w:val="0"/>
                  <w:divBdr>
                    <w:top w:val="none" w:sz="0" w:space="0" w:color="auto"/>
                    <w:left w:val="none" w:sz="0" w:space="0" w:color="auto"/>
                    <w:bottom w:val="none" w:sz="0" w:space="0" w:color="auto"/>
                    <w:right w:val="none" w:sz="0" w:space="0" w:color="auto"/>
                  </w:divBdr>
                </w:div>
                <w:div w:id="1242179942">
                  <w:marLeft w:val="300"/>
                  <w:marRight w:val="0"/>
                  <w:marTop w:val="75"/>
                  <w:marBottom w:val="0"/>
                  <w:divBdr>
                    <w:top w:val="none" w:sz="0" w:space="0" w:color="auto"/>
                    <w:left w:val="none" w:sz="0" w:space="0" w:color="auto"/>
                    <w:bottom w:val="none" w:sz="0" w:space="0" w:color="auto"/>
                    <w:right w:val="none" w:sz="0" w:space="0" w:color="auto"/>
                  </w:divBdr>
                </w:div>
                <w:div w:id="201794337">
                  <w:marLeft w:val="300"/>
                  <w:marRight w:val="0"/>
                  <w:marTop w:val="75"/>
                  <w:marBottom w:val="0"/>
                  <w:divBdr>
                    <w:top w:val="none" w:sz="0" w:space="0" w:color="auto"/>
                    <w:left w:val="none" w:sz="0" w:space="0" w:color="auto"/>
                    <w:bottom w:val="none" w:sz="0" w:space="0" w:color="auto"/>
                    <w:right w:val="none" w:sz="0" w:space="0" w:color="auto"/>
                  </w:divBdr>
                  <w:divsChild>
                    <w:div w:id="1016150045">
                      <w:marLeft w:val="750"/>
                      <w:marRight w:val="0"/>
                      <w:marTop w:val="0"/>
                      <w:marBottom w:val="0"/>
                      <w:divBdr>
                        <w:top w:val="none" w:sz="0" w:space="0" w:color="auto"/>
                        <w:left w:val="none" w:sz="0" w:space="0" w:color="auto"/>
                        <w:bottom w:val="none" w:sz="0" w:space="0" w:color="auto"/>
                        <w:right w:val="none" w:sz="0" w:space="0" w:color="auto"/>
                      </w:divBdr>
                    </w:div>
                    <w:div w:id="1300652332">
                      <w:marLeft w:val="750"/>
                      <w:marRight w:val="0"/>
                      <w:marTop w:val="0"/>
                      <w:marBottom w:val="0"/>
                      <w:divBdr>
                        <w:top w:val="none" w:sz="0" w:space="0" w:color="auto"/>
                        <w:left w:val="none" w:sz="0" w:space="0" w:color="auto"/>
                        <w:bottom w:val="none" w:sz="0" w:space="0" w:color="auto"/>
                        <w:right w:val="none" w:sz="0" w:space="0" w:color="auto"/>
                      </w:divBdr>
                    </w:div>
                  </w:divsChild>
                </w:div>
                <w:div w:id="803700058">
                  <w:marLeft w:val="300"/>
                  <w:marRight w:val="0"/>
                  <w:marTop w:val="75"/>
                  <w:marBottom w:val="0"/>
                  <w:divBdr>
                    <w:top w:val="none" w:sz="0" w:space="0" w:color="auto"/>
                    <w:left w:val="none" w:sz="0" w:space="0" w:color="auto"/>
                    <w:bottom w:val="none" w:sz="0" w:space="0" w:color="auto"/>
                    <w:right w:val="none" w:sz="0" w:space="0" w:color="auto"/>
                  </w:divBdr>
                  <w:divsChild>
                    <w:div w:id="1277642087">
                      <w:marLeft w:val="750"/>
                      <w:marRight w:val="0"/>
                      <w:marTop w:val="0"/>
                      <w:marBottom w:val="0"/>
                      <w:divBdr>
                        <w:top w:val="none" w:sz="0" w:space="0" w:color="auto"/>
                        <w:left w:val="none" w:sz="0" w:space="0" w:color="auto"/>
                        <w:bottom w:val="none" w:sz="0" w:space="0" w:color="auto"/>
                        <w:right w:val="none" w:sz="0" w:space="0" w:color="auto"/>
                      </w:divBdr>
                    </w:div>
                  </w:divsChild>
                </w:div>
                <w:div w:id="5594173">
                  <w:marLeft w:val="300"/>
                  <w:marRight w:val="0"/>
                  <w:marTop w:val="75"/>
                  <w:marBottom w:val="0"/>
                  <w:divBdr>
                    <w:top w:val="none" w:sz="0" w:space="0" w:color="auto"/>
                    <w:left w:val="none" w:sz="0" w:space="0" w:color="auto"/>
                    <w:bottom w:val="none" w:sz="0" w:space="0" w:color="auto"/>
                    <w:right w:val="none" w:sz="0" w:space="0" w:color="auto"/>
                  </w:divBdr>
                  <w:divsChild>
                    <w:div w:id="469134600">
                      <w:marLeft w:val="750"/>
                      <w:marRight w:val="0"/>
                      <w:marTop w:val="0"/>
                      <w:marBottom w:val="0"/>
                      <w:divBdr>
                        <w:top w:val="none" w:sz="0" w:space="0" w:color="auto"/>
                        <w:left w:val="none" w:sz="0" w:space="0" w:color="auto"/>
                        <w:bottom w:val="none" w:sz="0" w:space="0" w:color="auto"/>
                        <w:right w:val="none" w:sz="0" w:space="0" w:color="auto"/>
                      </w:divBdr>
                    </w:div>
                  </w:divsChild>
                </w:div>
                <w:div w:id="389501165">
                  <w:marLeft w:val="300"/>
                  <w:marRight w:val="0"/>
                  <w:marTop w:val="75"/>
                  <w:marBottom w:val="0"/>
                  <w:divBdr>
                    <w:top w:val="none" w:sz="0" w:space="0" w:color="auto"/>
                    <w:left w:val="none" w:sz="0" w:space="0" w:color="auto"/>
                    <w:bottom w:val="none" w:sz="0" w:space="0" w:color="auto"/>
                    <w:right w:val="none" w:sz="0" w:space="0" w:color="auto"/>
                  </w:divBdr>
                  <w:divsChild>
                    <w:div w:id="871957405">
                      <w:marLeft w:val="750"/>
                      <w:marRight w:val="0"/>
                      <w:marTop w:val="0"/>
                      <w:marBottom w:val="0"/>
                      <w:divBdr>
                        <w:top w:val="none" w:sz="0" w:space="0" w:color="auto"/>
                        <w:left w:val="none" w:sz="0" w:space="0" w:color="auto"/>
                        <w:bottom w:val="none" w:sz="0" w:space="0" w:color="auto"/>
                        <w:right w:val="none" w:sz="0" w:space="0" w:color="auto"/>
                      </w:divBdr>
                    </w:div>
                  </w:divsChild>
                </w:div>
                <w:div w:id="158616437">
                  <w:marLeft w:val="300"/>
                  <w:marRight w:val="0"/>
                  <w:marTop w:val="75"/>
                  <w:marBottom w:val="0"/>
                  <w:divBdr>
                    <w:top w:val="none" w:sz="0" w:space="0" w:color="auto"/>
                    <w:left w:val="none" w:sz="0" w:space="0" w:color="auto"/>
                    <w:bottom w:val="none" w:sz="0" w:space="0" w:color="auto"/>
                    <w:right w:val="none" w:sz="0" w:space="0" w:color="auto"/>
                  </w:divBdr>
                  <w:divsChild>
                    <w:div w:id="657929529">
                      <w:marLeft w:val="750"/>
                      <w:marRight w:val="0"/>
                      <w:marTop w:val="0"/>
                      <w:marBottom w:val="0"/>
                      <w:divBdr>
                        <w:top w:val="none" w:sz="0" w:space="0" w:color="auto"/>
                        <w:left w:val="none" w:sz="0" w:space="0" w:color="auto"/>
                        <w:bottom w:val="none" w:sz="0" w:space="0" w:color="auto"/>
                        <w:right w:val="none" w:sz="0" w:space="0" w:color="auto"/>
                      </w:divBdr>
                    </w:div>
                    <w:div w:id="1737585965">
                      <w:marLeft w:val="750"/>
                      <w:marRight w:val="0"/>
                      <w:marTop w:val="0"/>
                      <w:marBottom w:val="0"/>
                      <w:divBdr>
                        <w:top w:val="none" w:sz="0" w:space="0" w:color="auto"/>
                        <w:left w:val="none" w:sz="0" w:space="0" w:color="auto"/>
                        <w:bottom w:val="none" w:sz="0" w:space="0" w:color="auto"/>
                        <w:right w:val="none" w:sz="0" w:space="0" w:color="auto"/>
                      </w:divBdr>
                    </w:div>
                    <w:div w:id="2061705218">
                      <w:marLeft w:val="750"/>
                      <w:marRight w:val="0"/>
                      <w:marTop w:val="0"/>
                      <w:marBottom w:val="0"/>
                      <w:divBdr>
                        <w:top w:val="none" w:sz="0" w:space="0" w:color="auto"/>
                        <w:left w:val="none" w:sz="0" w:space="0" w:color="auto"/>
                        <w:bottom w:val="none" w:sz="0" w:space="0" w:color="auto"/>
                        <w:right w:val="none" w:sz="0" w:space="0" w:color="auto"/>
                      </w:divBdr>
                    </w:div>
                  </w:divsChild>
                </w:div>
                <w:div w:id="1825925995">
                  <w:marLeft w:val="300"/>
                  <w:marRight w:val="0"/>
                  <w:marTop w:val="75"/>
                  <w:marBottom w:val="0"/>
                  <w:divBdr>
                    <w:top w:val="none" w:sz="0" w:space="0" w:color="auto"/>
                    <w:left w:val="none" w:sz="0" w:space="0" w:color="auto"/>
                    <w:bottom w:val="none" w:sz="0" w:space="0" w:color="auto"/>
                    <w:right w:val="none" w:sz="0" w:space="0" w:color="auto"/>
                  </w:divBdr>
                  <w:divsChild>
                    <w:div w:id="1488672533">
                      <w:marLeft w:val="750"/>
                      <w:marRight w:val="0"/>
                      <w:marTop w:val="0"/>
                      <w:marBottom w:val="0"/>
                      <w:divBdr>
                        <w:top w:val="none" w:sz="0" w:space="0" w:color="auto"/>
                        <w:left w:val="none" w:sz="0" w:space="0" w:color="auto"/>
                        <w:bottom w:val="none" w:sz="0" w:space="0" w:color="auto"/>
                        <w:right w:val="none" w:sz="0" w:space="0" w:color="auto"/>
                      </w:divBdr>
                    </w:div>
                  </w:divsChild>
                </w:div>
                <w:div w:id="682709921">
                  <w:marLeft w:val="300"/>
                  <w:marRight w:val="0"/>
                  <w:marTop w:val="75"/>
                  <w:marBottom w:val="0"/>
                  <w:divBdr>
                    <w:top w:val="none" w:sz="0" w:space="0" w:color="auto"/>
                    <w:left w:val="none" w:sz="0" w:space="0" w:color="auto"/>
                    <w:bottom w:val="none" w:sz="0" w:space="0" w:color="auto"/>
                    <w:right w:val="none" w:sz="0" w:space="0" w:color="auto"/>
                  </w:divBdr>
                  <w:divsChild>
                    <w:div w:id="321399880">
                      <w:marLeft w:val="750"/>
                      <w:marRight w:val="0"/>
                      <w:marTop w:val="0"/>
                      <w:marBottom w:val="0"/>
                      <w:divBdr>
                        <w:top w:val="none" w:sz="0" w:space="0" w:color="auto"/>
                        <w:left w:val="none" w:sz="0" w:space="0" w:color="auto"/>
                        <w:bottom w:val="none" w:sz="0" w:space="0" w:color="auto"/>
                        <w:right w:val="none" w:sz="0" w:space="0" w:color="auto"/>
                      </w:divBdr>
                    </w:div>
                    <w:div w:id="1251506883">
                      <w:marLeft w:val="750"/>
                      <w:marRight w:val="0"/>
                      <w:marTop w:val="0"/>
                      <w:marBottom w:val="0"/>
                      <w:divBdr>
                        <w:top w:val="none" w:sz="0" w:space="0" w:color="auto"/>
                        <w:left w:val="none" w:sz="0" w:space="0" w:color="auto"/>
                        <w:bottom w:val="none" w:sz="0" w:space="0" w:color="auto"/>
                        <w:right w:val="none" w:sz="0" w:space="0" w:color="auto"/>
                      </w:divBdr>
                    </w:div>
                  </w:divsChild>
                </w:div>
                <w:div w:id="1215044138">
                  <w:marLeft w:val="300"/>
                  <w:marRight w:val="0"/>
                  <w:marTop w:val="75"/>
                  <w:marBottom w:val="0"/>
                  <w:divBdr>
                    <w:top w:val="none" w:sz="0" w:space="0" w:color="auto"/>
                    <w:left w:val="none" w:sz="0" w:space="0" w:color="auto"/>
                    <w:bottom w:val="none" w:sz="0" w:space="0" w:color="auto"/>
                    <w:right w:val="none" w:sz="0" w:space="0" w:color="auto"/>
                  </w:divBdr>
                  <w:divsChild>
                    <w:div w:id="1683507357">
                      <w:marLeft w:val="750"/>
                      <w:marRight w:val="0"/>
                      <w:marTop w:val="0"/>
                      <w:marBottom w:val="0"/>
                      <w:divBdr>
                        <w:top w:val="none" w:sz="0" w:space="0" w:color="auto"/>
                        <w:left w:val="none" w:sz="0" w:space="0" w:color="auto"/>
                        <w:bottom w:val="none" w:sz="0" w:space="0" w:color="auto"/>
                        <w:right w:val="none" w:sz="0" w:space="0" w:color="auto"/>
                      </w:divBdr>
                    </w:div>
                  </w:divsChild>
                </w:div>
                <w:div w:id="630525022">
                  <w:marLeft w:val="300"/>
                  <w:marRight w:val="0"/>
                  <w:marTop w:val="75"/>
                  <w:marBottom w:val="0"/>
                  <w:divBdr>
                    <w:top w:val="none" w:sz="0" w:space="0" w:color="auto"/>
                    <w:left w:val="none" w:sz="0" w:space="0" w:color="auto"/>
                    <w:bottom w:val="none" w:sz="0" w:space="0" w:color="auto"/>
                    <w:right w:val="none" w:sz="0" w:space="0" w:color="auto"/>
                  </w:divBdr>
                  <w:divsChild>
                    <w:div w:id="1138960928">
                      <w:marLeft w:val="750"/>
                      <w:marRight w:val="0"/>
                      <w:marTop w:val="0"/>
                      <w:marBottom w:val="0"/>
                      <w:divBdr>
                        <w:top w:val="none" w:sz="0" w:space="0" w:color="auto"/>
                        <w:left w:val="none" w:sz="0" w:space="0" w:color="auto"/>
                        <w:bottom w:val="none" w:sz="0" w:space="0" w:color="auto"/>
                        <w:right w:val="none" w:sz="0" w:space="0" w:color="auto"/>
                      </w:divBdr>
                    </w:div>
                  </w:divsChild>
                </w:div>
                <w:div w:id="272171624">
                  <w:marLeft w:val="300"/>
                  <w:marRight w:val="0"/>
                  <w:marTop w:val="75"/>
                  <w:marBottom w:val="0"/>
                  <w:divBdr>
                    <w:top w:val="none" w:sz="0" w:space="0" w:color="auto"/>
                    <w:left w:val="none" w:sz="0" w:space="0" w:color="auto"/>
                    <w:bottom w:val="none" w:sz="0" w:space="0" w:color="auto"/>
                    <w:right w:val="none" w:sz="0" w:space="0" w:color="auto"/>
                  </w:divBdr>
                  <w:divsChild>
                    <w:div w:id="2039499815">
                      <w:marLeft w:val="750"/>
                      <w:marRight w:val="0"/>
                      <w:marTop w:val="0"/>
                      <w:marBottom w:val="0"/>
                      <w:divBdr>
                        <w:top w:val="none" w:sz="0" w:space="0" w:color="auto"/>
                        <w:left w:val="none" w:sz="0" w:space="0" w:color="auto"/>
                        <w:bottom w:val="none" w:sz="0" w:space="0" w:color="auto"/>
                        <w:right w:val="none" w:sz="0" w:space="0" w:color="auto"/>
                      </w:divBdr>
                    </w:div>
                  </w:divsChild>
                </w:div>
                <w:div w:id="1607615685">
                  <w:marLeft w:val="300"/>
                  <w:marRight w:val="0"/>
                  <w:marTop w:val="75"/>
                  <w:marBottom w:val="0"/>
                  <w:divBdr>
                    <w:top w:val="none" w:sz="0" w:space="0" w:color="auto"/>
                    <w:left w:val="none" w:sz="0" w:space="0" w:color="auto"/>
                    <w:bottom w:val="none" w:sz="0" w:space="0" w:color="auto"/>
                    <w:right w:val="none" w:sz="0" w:space="0" w:color="auto"/>
                  </w:divBdr>
                </w:div>
                <w:div w:id="1487044348">
                  <w:marLeft w:val="300"/>
                  <w:marRight w:val="0"/>
                  <w:marTop w:val="75"/>
                  <w:marBottom w:val="0"/>
                  <w:divBdr>
                    <w:top w:val="none" w:sz="0" w:space="0" w:color="auto"/>
                    <w:left w:val="none" w:sz="0" w:space="0" w:color="auto"/>
                    <w:bottom w:val="none" w:sz="0" w:space="0" w:color="auto"/>
                    <w:right w:val="none" w:sz="0" w:space="0" w:color="auto"/>
                  </w:divBdr>
                </w:div>
                <w:div w:id="559290756">
                  <w:marLeft w:val="300"/>
                  <w:marRight w:val="0"/>
                  <w:marTop w:val="75"/>
                  <w:marBottom w:val="0"/>
                  <w:divBdr>
                    <w:top w:val="none" w:sz="0" w:space="0" w:color="auto"/>
                    <w:left w:val="none" w:sz="0" w:space="0" w:color="auto"/>
                    <w:bottom w:val="none" w:sz="0" w:space="0" w:color="auto"/>
                    <w:right w:val="none" w:sz="0" w:space="0" w:color="auto"/>
                  </w:divBdr>
                  <w:divsChild>
                    <w:div w:id="611598586">
                      <w:marLeft w:val="750"/>
                      <w:marRight w:val="0"/>
                      <w:marTop w:val="0"/>
                      <w:marBottom w:val="0"/>
                      <w:divBdr>
                        <w:top w:val="none" w:sz="0" w:space="0" w:color="auto"/>
                        <w:left w:val="none" w:sz="0" w:space="0" w:color="auto"/>
                        <w:bottom w:val="none" w:sz="0" w:space="0" w:color="auto"/>
                        <w:right w:val="none" w:sz="0" w:space="0" w:color="auto"/>
                      </w:divBdr>
                    </w:div>
                    <w:div w:id="1663318448">
                      <w:marLeft w:val="750"/>
                      <w:marRight w:val="0"/>
                      <w:marTop w:val="0"/>
                      <w:marBottom w:val="0"/>
                      <w:divBdr>
                        <w:top w:val="none" w:sz="0" w:space="0" w:color="auto"/>
                        <w:left w:val="none" w:sz="0" w:space="0" w:color="auto"/>
                        <w:bottom w:val="none" w:sz="0" w:space="0" w:color="auto"/>
                        <w:right w:val="none" w:sz="0" w:space="0" w:color="auto"/>
                      </w:divBdr>
                    </w:div>
                  </w:divsChild>
                </w:div>
                <w:div w:id="1017997786">
                  <w:marLeft w:val="300"/>
                  <w:marRight w:val="0"/>
                  <w:marTop w:val="75"/>
                  <w:marBottom w:val="0"/>
                  <w:divBdr>
                    <w:top w:val="none" w:sz="0" w:space="0" w:color="auto"/>
                    <w:left w:val="none" w:sz="0" w:space="0" w:color="auto"/>
                    <w:bottom w:val="none" w:sz="0" w:space="0" w:color="auto"/>
                    <w:right w:val="none" w:sz="0" w:space="0" w:color="auto"/>
                  </w:divBdr>
                  <w:divsChild>
                    <w:div w:id="1908105858">
                      <w:marLeft w:val="750"/>
                      <w:marRight w:val="0"/>
                      <w:marTop w:val="0"/>
                      <w:marBottom w:val="0"/>
                      <w:divBdr>
                        <w:top w:val="none" w:sz="0" w:space="0" w:color="auto"/>
                        <w:left w:val="none" w:sz="0" w:space="0" w:color="auto"/>
                        <w:bottom w:val="none" w:sz="0" w:space="0" w:color="auto"/>
                        <w:right w:val="none" w:sz="0" w:space="0" w:color="auto"/>
                      </w:divBdr>
                    </w:div>
                  </w:divsChild>
                </w:div>
                <w:div w:id="953051444">
                  <w:marLeft w:val="300"/>
                  <w:marRight w:val="0"/>
                  <w:marTop w:val="75"/>
                  <w:marBottom w:val="0"/>
                  <w:divBdr>
                    <w:top w:val="none" w:sz="0" w:space="0" w:color="auto"/>
                    <w:left w:val="none" w:sz="0" w:space="0" w:color="auto"/>
                    <w:bottom w:val="none" w:sz="0" w:space="0" w:color="auto"/>
                    <w:right w:val="none" w:sz="0" w:space="0" w:color="auto"/>
                  </w:divBdr>
                  <w:divsChild>
                    <w:div w:id="1841701959">
                      <w:marLeft w:val="750"/>
                      <w:marRight w:val="0"/>
                      <w:marTop w:val="0"/>
                      <w:marBottom w:val="0"/>
                      <w:divBdr>
                        <w:top w:val="none" w:sz="0" w:space="0" w:color="auto"/>
                        <w:left w:val="none" w:sz="0" w:space="0" w:color="auto"/>
                        <w:bottom w:val="none" w:sz="0" w:space="0" w:color="auto"/>
                        <w:right w:val="none" w:sz="0" w:space="0" w:color="auto"/>
                      </w:divBdr>
                    </w:div>
                  </w:divsChild>
                </w:div>
                <w:div w:id="1779641040">
                  <w:marLeft w:val="300"/>
                  <w:marRight w:val="0"/>
                  <w:marTop w:val="75"/>
                  <w:marBottom w:val="0"/>
                  <w:divBdr>
                    <w:top w:val="none" w:sz="0" w:space="0" w:color="auto"/>
                    <w:left w:val="none" w:sz="0" w:space="0" w:color="auto"/>
                    <w:bottom w:val="none" w:sz="0" w:space="0" w:color="auto"/>
                    <w:right w:val="none" w:sz="0" w:space="0" w:color="auto"/>
                  </w:divBdr>
                  <w:divsChild>
                    <w:div w:id="214855750">
                      <w:marLeft w:val="750"/>
                      <w:marRight w:val="0"/>
                      <w:marTop w:val="0"/>
                      <w:marBottom w:val="0"/>
                      <w:divBdr>
                        <w:top w:val="none" w:sz="0" w:space="0" w:color="auto"/>
                        <w:left w:val="none" w:sz="0" w:space="0" w:color="auto"/>
                        <w:bottom w:val="none" w:sz="0" w:space="0" w:color="auto"/>
                        <w:right w:val="none" w:sz="0" w:space="0" w:color="auto"/>
                      </w:divBdr>
                    </w:div>
                  </w:divsChild>
                </w:div>
                <w:div w:id="2068798133">
                  <w:marLeft w:val="300"/>
                  <w:marRight w:val="0"/>
                  <w:marTop w:val="75"/>
                  <w:marBottom w:val="0"/>
                  <w:divBdr>
                    <w:top w:val="none" w:sz="0" w:space="0" w:color="auto"/>
                    <w:left w:val="none" w:sz="0" w:space="0" w:color="auto"/>
                    <w:bottom w:val="none" w:sz="0" w:space="0" w:color="auto"/>
                    <w:right w:val="none" w:sz="0" w:space="0" w:color="auto"/>
                  </w:divBdr>
                  <w:divsChild>
                    <w:div w:id="257324731">
                      <w:marLeft w:val="750"/>
                      <w:marRight w:val="0"/>
                      <w:marTop w:val="0"/>
                      <w:marBottom w:val="0"/>
                      <w:divBdr>
                        <w:top w:val="none" w:sz="0" w:space="0" w:color="auto"/>
                        <w:left w:val="none" w:sz="0" w:space="0" w:color="auto"/>
                        <w:bottom w:val="none" w:sz="0" w:space="0" w:color="auto"/>
                        <w:right w:val="none" w:sz="0" w:space="0" w:color="auto"/>
                      </w:divBdr>
                    </w:div>
                    <w:div w:id="340281505">
                      <w:marLeft w:val="750"/>
                      <w:marRight w:val="0"/>
                      <w:marTop w:val="0"/>
                      <w:marBottom w:val="0"/>
                      <w:divBdr>
                        <w:top w:val="none" w:sz="0" w:space="0" w:color="auto"/>
                        <w:left w:val="none" w:sz="0" w:space="0" w:color="auto"/>
                        <w:bottom w:val="none" w:sz="0" w:space="0" w:color="auto"/>
                        <w:right w:val="none" w:sz="0" w:space="0" w:color="auto"/>
                      </w:divBdr>
                    </w:div>
                    <w:div w:id="1958024657">
                      <w:marLeft w:val="750"/>
                      <w:marRight w:val="0"/>
                      <w:marTop w:val="0"/>
                      <w:marBottom w:val="0"/>
                      <w:divBdr>
                        <w:top w:val="none" w:sz="0" w:space="0" w:color="auto"/>
                        <w:left w:val="none" w:sz="0" w:space="0" w:color="auto"/>
                        <w:bottom w:val="none" w:sz="0" w:space="0" w:color="auto"/>
                        <w:right w:val="none" w:sz="0" w:space="0" w:color="auto"/>
                      </w:divBdr>
                    </w:div>
                  </w:divsChild>
                </w:div>
                <w:div w:id="221790195">
                  <w:marLeft w:val="300"/>
                  <w:marRight w:val="0"/>
                  <w:marTop w:val="75"/>
                  <w:marBottom w:val="0"/>
                  <w:divBdr>
                    <w:top w:val="none" w:sz="0" w:space="0" w:color="auto"/>
                    <w:left w:val="none" w:sz="0" w:space="0" w:color="auto"/>
                    <w:bottom w:val="none" w:sz="0" w:space="0" w:color="auto"/>
                    <w:right w:val="none" w:sz="0" w:space="0" w:color="auto"/>
                  </w:divBdr>
                  <w:divsChild>
                    <w:div w:id="2010021320">
                      <w:marLeft w:val="750"/>
                      <w:marRight w:val="0"/>
                      <w:marTop w:val="0"/>
                      <w:marBottom w:val="0"/>
                      <w:divBdr>
                        <w:top w:val="none" w:sz="0" w:space="0" w:color="auto"/>
                        <w:left w:val="none" w:sz="0" w:space="0" w:color="auto"/>
                        <w:bottom w:val="none" w:sz="0" w:space="0" w:color="auto"/>
                        <w:right w:val="none" w:sz="0" w:space="0" w:color="auto"/>
                      </w:divBdr>
                    </w:div>
                  </w:divsChild>
                </w:div>
                <w:div w:id="1360007418">
                  <w:marLeft w:val="300"/>
                  <w:marRight w:val="0"/>
                  <w:marTop w:val="75"/>
                  <w:marBottom w:val="0"/>
                  <w:divBdr>
                    <w:top w:val="none" w:sz="0" w:space="0" w:color="auto"/>
                    <w:left w:val="none" w:sz="0" w:space="0" w:color="auto"/>
                    <w:bottom w:val="none" w:sz="0" w:space="0" w:color="auto"/>
                    <w:right w:val="none" w:sz="0" w:space="0" w:color="auto"/>
                  </w:divBdr>
                  <w:divsChild>
                    <w:div w:id="2066291870">
                      <w:marLeft w:val="750"/>
                      <w:marRight w:val="0"/>
                      <w:marTop w:val="0"/>
                      <w:marBottom w:val="0"/>
                      <w:divBdr>
                        <w:top w:val="none" w:sz="0" w:space="0" w:color="auto"/>
                        <w:left w:val="none" w:sz="0" w:space="0" w:color="auto"/>
                        <w:bottom w:val="none" w:sz="0" w:space="0" w:color="auto"/>
                        <w:right w:val="none" w:sz="0" w:space="0" w:color="auto"/>
                      </w:divBdr>
                    </w:div>
                    <w:div w:id="1734618391">
                      <w:marLeft w:val="750"/>
                      <w:marRight w:val="0"/>
                      <w:marTop w:val="0"/>
                      <w:marBottom w:val="0"/>
                      <w:divBdr>
                        <w:top w:val="none" w:sz="0" w:space="0" w:color="auto"/>
                        <w:left w:val="none" w:sz="0" w:space="0" w:color="auto"/>
                        <w:bottom w:val="none" w:sz="0" w:space="0" w:color="auto"/>
                        <w:right w:val="none" w:sz="0" w:space="0" w:color="auto"/>
                      </w:divBdr>
                    </w:div>
                  </w:divsChild>
                </w:div>
                <w:div w:id="125708284">
                  <w:marLeft w:val="300"/>
                  <w:marRight w:val="0"/>
                  <w:marTop w:val="75"/>
                  <w:marBottom w:val="0"/>
                  <w:divBdr>
                    <w:top w:val="none" w:sz="0" w:space="0" w:color="auto"/>
                    <w:left w:val="none" w:sz="0" w:space="0" w:color="auto"/>
                    <w:bottom w:val="none" w:sz="0" w:space="0" w:color="auto"/>
                    <w:right w:val="none" w:sz="0" w:space="0" w:color="auto"/>
                  </w:divBdr>
                  <w:divsChild>
                    <w:div w:id="1237547397">
                      <w:marLeft w:val="750"/>
                      <w:marRight w:val="0"/>
                      <w:marTop w:val="0"/>
                      <w:marBottom w:val="0"/>
                      <w:divBdr>
                        <w:top w:val="none" w:sz="0" w:space="0" w:color="auto"/>
                        <w:left w:val="none" w:sz="0" w:space="0" w:color="auto"/>
                        <w:bottom w:val="none" w:sz="0" w:space="0" w:color="auto"/>
                        <w:right w:val="none" w:sz="0" w:space="0" w:color="auto"/>
                      </w:divBdr>
                    </w:div>
                  </w:divsChild>
                </w:div>
                <w:div w:id="1470704752">
                  <w:marLeft w:val="300"/>
                  <w:marRight w:val="0"/>
                  <w:marTop w:val="75"/>
                  <w:marBottom w:val="0"/>
                  <w:divBdr>
                    <w:top w:val="none" w:sz="0" w:space="0" w:color="auto"/>
                    <w:left w:val="none" w:sz="0" w:space="0" w:color="auto"/>
                    <w:bottom w:val="none" w:sz="0" w:space="0" w:color="auto"/>
                    <w:right w:val="none" w:sz="0" w:space="0" w:color="auto"/>
                  </w:divBdr>
                  <w:divsChild>
                    <w:div w:id="316227591">
                      <w:marLeft w:val="750"/>
                      <w:marRight w:val="0"/>
                      <w:marTop w:val="0"/>
                      <w:marBottom w:val="0"/>
                      <w:divBdr>
                        <w:top w:val="none" w:sz="0" w:space="0" w:color="auto"/>
                        <w:left w:val="none" w:sz="0" w:space="0" w:color="auto"/>
                        <w:bottom w:val="none" w:sz="0" w:space="0" w:color="auto"/>
                        <w:right w:val="none" w:sz="0" w:space="0" w:color="auto"/>
                      </w:divBdr>
                    </w:div>
                  </w:divsChild>
                </w:div>
                <w:div w:id="207642377">
                  <w:marLeft w:val="300"/>
                  <w:marRight w:val="0"/>
                  <w:marTop w:val="75"/>
                  <w:marBottom w:val="0"/>
                  <w:divBdr>
                    <w:top w:val="none" w:sz="0" w:space="0" w:color="auto"/>
                    <w:left w:val="none" w:sz="0" w:space="0" w:color="auto"/>
                    <w:bottom w:val="none" w:sz="0" w:space="0" w:color="auto"/>
                    <w:right w:val="none" w:sz="0" w:space="0" w:color="auto"/>
                  </w:divBdr>
                  <w:divsChild>
                    <w:div w:id="1766001742">
                      <w:marLeft w:val="750"/>
                      <w:marRight w:val="0"/>
                      <w:marTop w:val="0"/>
                      <w:marBottom w:val="0"/>
                      <w:divBdr>
                        <w:top w:val="none" w:sz="0" w:space="0" w:color="auto"/>
                        <w:left w:val="none" w:sz="0" w:space="0" w:color="auto"/>
                        <w:bottom w:val="none" w:sz="0" w:space="0" w:color="auto"/>
                        <w:right w:val="none" w:sz="0" w:space="0" w:color="auto"/>
                      </w:divBdr>
                    </w:div>
                  </w:divsChild>
                </w:div>
                <w:div w:id="2011832318">
                  <w:marLeft w:val="300"/>
                  <w:marRight w:val="0"/>
                  <w:marTop w:val="75"/>
                  <w:marBottom w:val="0"/>
                  <w:divBdr>
                    <w:top w:val="none" w:sz="0" w:space="0" w:color="auto"/>
                    <w:left w:val="none" w:sz="0" w:space="0" w:color="auto"/>
                    <w:bottom w:val="none" w:sz="0" w:space="0" w:color="auto"/>
                    <w:right w:val="none" w:sz="0" w:space="0" w:color="auto"/>
                  </w:divBdr>
                </w:div>
                <w:div w:id="1738287906">
                  <w:marLeft w:val="300"/>
                  <w:marRight w:val="0"/>
                  <w:marTop w:val="75"/>
                  <w:marBottom w:val="0"/>
                  <w:divBdr>
                    <w:top w:val="none" w:sz="0" w:space="0" w:color="auto"/>
                    <w:left w:val="none" w:sz="0" w:space="0" w:color="auto"/>
                    <w:bottom w:val="none" w:sz="0" w:space="0" w:color="auto"/>
                    <w:right w:val="none" w:sz="0" w:space="0" w:color="auto"/>
                  </w:divBdr>
                </w:div>
                <w:div w:id="2108848847">
                  <w:marLeft w:val="300"/>
                  <w:marRight w:val="0"/>
                  <w:marTop w:val="75"/>
                  <w:marBottom w:val="0"/>
                  <w:divBdr>
                    <w:top w:val="none" w:sz="0" w:space="0" w:color="auto"/>
                    <w:left w:val="none" w:sz="0" w:space="0" w:color="auto"/>
                    <w:bottom w:val="none" w:sz="0" w:space="0" w:color="auto"/>
                    <w:right w:val="none" w:sz="0" w:space="0" w:color="auto"/>
                  </w:divBdr>
                  <w:divsChild>
                    <w:div w:id="1556815734">
                      <w:marLeft w:val="750"/>
                      <w:marRight w:val="0"/>
                      <w:marTop w:val="0"/>
                      <w:marBottom w:val="0"/>
                      <w:divBdr>
                        <w:top w:val="none" w:sz="0" w:space="0" w:color="auto"/>
                        <w:left w:val="none" w:sz="0" w:space="0" w:color="auto"/>
                        <w:bottom w:val="none" w:sz="0" w:space="0" w:color="auto"/>
                        <w:right w:val="none" w:sz="0" w:space="0" w:color="auto"/>
                      </w:divBdr>
                    </w:div>
                    <w:div w:id="188302034">
                      <w:marLeft w:val="750"/>
                      <w:marRight w:val="0"/>
                      <w:marTop w:val="0"/>
                      <w:marBottom w:val="0"/>
                      <w:divBdr>
                        <w:top w:val="none" w:sz="0" w:space="0" w:color="auto"/>
                        <w:left w:val="none" w:sz="0" w:space="0" w:color="auto"/>
                        <w:bottom w:val="none" w:sz="0" w:space="0" w:color="auto"/>
                        <w:right w:val="none" w:sz="0" w:space="0" w:color="auto"/>
                      </w:divBdr>
                    </w:div>
                  </w:divsChild>
                </w:div>
                <w:div w:id="1770812240">
                  <w:marLeft w:val="300"/>
                  <w:marRight w:val="0"/>
                  <w:marTop w:val="75"/>
                  <w:marBottom w:val="0"/>
                  <w:divBdr>
                    <w:top w:val="none" w:sz="0" w:space="0" w:color="auto"/>
                    <w:left w:val="none" w:sz="0" w:space="0" w:color="auto"/>
                    <w:bottom w:val="none" w:sz="0" w:space="0" w:color="auto"/>
                    <w:right w:val="none" w:sz="0" w:space="0" w:color="auto"/>
                  </w:divBdr>
                  <w:divsChild>
                    <w:div w:id="342367247">
                      <w:marLeft w:val="750"/>
                      <w:marRight w:val="0"/>
                      <w:marTop w:val="0"/>
                      <w:marBottom w:val="0"/>
                      <w:divBdr>
                        <w:top w:val="none" w:sz="0" w:space="0" w:color="auto"/>
                        <w:left w:val="none" w:sz="0" w:space="0" w:color="auto"/>
                        <w:bottom w:val="none" w:sz="0" w:space="0" w:color="auto"/>
                        <w:right w:val="none" w:sz="0" w:space="0" w:color="auto"/>
                      </w:divBdr>
                    </w:div>
                  </w:divsChild>
                </w:div>
                <w:div w:id="97335642">
                  <w:marLeft w:val="300"/>
                  <w:marRight w:val="0"/>
                  <w:marTop w:val="75"/>
                  <w:marBottom w:val="0"/>
                  <w:divBdr>
                    <w:top w:val="none" w:sz="0" w:space="0" w:color="auto"/>
                    <w:left w:val="none" w:sz="0" w:space="0" w:color="auto"/>
                    <w:bottom w:val="none" w:sz="0" w:space="0" w:color="auto"/>
                    <w:right w:val="none" w:sz="0" w:space="0" w:color="auto"/>
                  </w:divBdr>
                  <w:divsChild>
                    <w:div w:id="2096049309">
                      <w:marLeft w:val="750"/>
                      <w:marRight w:val="0"/>
                      <w:marTop w:val="0"/>
                      <w:marBottom w:val="0"/>
                      <w:divBdr>
                        <w:top w:val="none" w:sz="0" w:space="0" w:color="auto"/>
                        <w:left w:val="none" w:sz="0" w:space="0" w:color="auto"/>
                        <w:bottom w:val="none" w:sz="0" w:space="0" w:color="auto"/>
                        <w:right w:val="none" w:sz="0" w:space="0" w:color="auto"/>
                      </w:divBdr>
                    </w:div>
                  </w:divsChild>
                </w:div>
                <w:div w:id="1598519630">
                  <w:marLeft w:val="300"/>
                  <w:marRight w:val="0"/>
                  <w:marTop w:val="75"/>
                  <w:marBottom w:val="0"/>
                  <w:divBdr>
                    <w:top w:val="none" w:sz="0" w:space="0" w:color="auto"/>
                    <w:left w:val="none" w:sz="0" w:space="0" w:color="auto"/>
                    <w:bottom w:val="none" w:sz="0" w:space="0" w:color="auto"/>
                    <w:right w:val="none" w:sz="0" w:space="0" w:color="auto"/>
                  </w:divBdr>
                  <w:divsChild>
                    <w:div w:id="1408958967">
                      <w:marLeft w:val="750"/>
                      <w:marRight w:val="0"/>
                      <w:marTop w:val="0"/>
                      <w:marBottom w:val="0"/>
                      <w:divBdr>
                        <w:top w:val="none" w:sz="0" w:space="0" w:color="auto"/>
                        <w:left w:val="none" w:sz="0" w:space="0" w:color="auto"/>
                        <w:bottom w:val="none" w:sz="0" w:space="0" w:color="auto"/>
                        <w:right w:val="none" w:sz="0" w:space="0" w:color="auto"/>
                      </w:divBdr>
                    </w:div>
                  </w:divsChild>
                </w:div>
                <w:div w:id="565722881">
                  <w:marLeft w:val="300"/>
                  <w:marRight w:val="0"/>
                  <w:marTop w:val="75"/>
                  <w:marBottom w:val="0"/>
                  <w:divBdr>
                    <w:top w:val="none" w:sz="0" w:space="0" w:color="auto"/>
                    <w:left w:val="none" w:sz="0" w:space="0" w:color="auto"/>
                    <w:bottom w:val="none" w:sz="0" w:space="0" w:color="auto"/>
                    <w:right w:val="none" w:sz="0" w:space="0" w:color="auto"/>
                  </w:divBdr>
                  <w:divsChild>
                    <w:div w:id="1212420640">
                      <w:marLeft w:val="750"/>
                      <w:marRight w:val="0"/>
                      <w:marTop w:val="0"/>
                      <w:marBottom w:val="0"/>
                      <w:divBdr>
                        <w:top w:val="none" w:sz="0" w:space="0" w:color="auto"/>
                        <w:left w:val="none" w:sz="0" w:space="0" w:color="auto"/>
                        <w:bottom w:val="none" w:sz="0" w:space="0" w:color="auto"/>
                        <w:right w:val="none" w:sz="0" w:space="0" w:color="auto"/>
                      </w:divBdr>
                    </w:div>
                    <w:div w:id="1754472132">
                      <w:marLeft w:val="750"/>
                      <w:marRight w:val="0"/>
                      <w:marTop w:val="0"/>
                      <w:marBottom w:val="0"/>
                      <w:divBdr>
                        <w:top w:val="none" w:sz="0" w:space="0" w:color="auto"/>
                        <w:left w:val="none" w:sz="0" w:space="0" w:color="auto"/>
                        <w:bottom w:val="none" w:sz="0" w:space="0" w:color="auto"/>
                        <w:right w:val="none" w:sz="0" w:space="0" w:color="auto"/>
                      </w:divBdr>
                    </w:div>
                    <w:div w:id="1356468429">
                      <w:marLeft w:val="750"/>
                      <w:marRight w:val="0"/>
                      <w:marTop w:val="0"/>
                      <w:marBottom w:val="0"/>
                      <w:divBdr>
                        <w:top w:val="none" w:sz="0" w:space="0" w:color="auto"/>
                        <w:left w:val="none" w:sz="0" w:space="0" w:color="auto"/>
                        <w:bottom w:val="none" w:sz="0" w:space="0" w:color="auto"/>
                        <w:right w:val="none" w:sz="0" w:space="0" w:color="auto"/>
                      </w:divBdr>
                    </w:div>
                  </w:divsChild>
                </w:div>
                <w:div w:id="105463148">
                  <w:marLeft w:val="300"/>
                  <w:marRight w:val="0"/>
                  <w:marTop w:val="75"/>
                  <w:marBottom w:val="0"/>
                  <w:divBdr>
                    <w:top w:val="none" w:sz="0" w:space="0" w:color="auto"/>
                    <w:left w:val="none" w:sz="0" w:space="0" w:color="auto"/>
                    <w:bottom w:val="none" w:sz="0" w:space="0" w:color="auto"/>
                    <w:right w:val="none" w:sz="0" w:space="0" w:color="auto"/>
                  </w:divBdr>
                  <w:divsChild>
                    <w:div w:id="767238426">
                      <w:marLeft w:val="750"/>
                      <w:marRight w:val="0"/>
                      <w:marTop w:val="0"/>
                      <w:marBottom w:val="0"/>
                      <w:divBdr>
                        <w:top w:val="none" w:sz="0" w:space="0" w:color="auto"/>
                        <w:left w:val="none" w:sz="0" w:space="0" w:color="auto"/>
                        <w:bottom w:val="none" w:sz="0" w:space="0" w:color="auto"/>
                        <w:right w:val="none" w:sz="0" w:space="0" w:color="auto"/>
                      </w:divBdr>
                    </w:div>
                  </w:divsChild>
                </w:div>
                <w:div w:id="384453832">
                  <w:marLeft w:val="300"/>
                  <w:marRight w:val="0"/>
                  <w:marTop w:val="75"/>
                  <w:marBottom w:val="0"/>
                  <w:divBdr>
                    <w:top w:val="none" w:sz="0" w:space="0" w:color="auto"/>
                    <w:left w:val="none" w:sz="0" w:space="0" w:color="auto"/>
                    <w:bottom w:val="none" w:sz="0" w:space="0" w:color="auto"/>
                    <w:right w:val="none" w:sz="0" w:space="0" w:color="auto"/>
                  </w:divBdr>
                  <w:divsChild>
                    <w:div w:id="1660692766">
                      <w:marLeft w:val="750"/>
                      <w:marRight w:val="0"/>
                      <w:marTop w:val="0"/>
                      <w:marBottom w:val="0"/>
                      <w:divBdr>
                        <w:top w:val="none" w:sz="0" w:space="0" w:color="auto"/>
                        <w:left w:val="none" w:sz="0" w:space="0" w:color="auto"/>
                        <w:bottom w:val="none" w:sz="0" w:space="0" w:color="auto"/>
                        <w:right w:val="none" w:sz="0" w:space="0" w:color="auto"/>
                      </w:divBdr>
                    </w:div>
                    <w:div w:id="1732968515">
                      <w:marLeft w:val="750"/>
                      <w:marRight w:val="0"/>
                      <w:marTop w:val="0"/>
                      <w:marBottom w:val="0"/>
                      <w:divBdr>
                        <w:top w:val="none" w:sz="0" w:space="0" w:color="auto"/>
                        <w:left w:val="none" w:sz="0" w:space="0" w:color="auto"/>
                        <w:bottom w:val="none" w:sz="0" w:space="0" w:color="auto"/>
                        <w:right w:val="none" w:sz="0" w:space="0" w:color="auto"/>
                      </w:divBdr>
                    </w:div>
                  </w:divsChild>
                </w:div>
                <w:div w:id="1226070500">
                  <w:marLeft w:val="300"/>
                  <w:marRight w:val="0"/>
                  <w:marTop w:val="75"/>
                  <w:marBottom w:val="0"/>
                  <w:divBdr>
                    <w:top w:val="none" w:sz="0" w:space="0" w:color="auto"/>
                    <w:left w:val="none" w:sz="0" w:space="0" w:color="auto"/>
                    <w:bottom w:val="none" w:sz="0" w:space="0" w:color="auto"/>
                    <w:right w:val="none" w:sz="0" w:space="0" w:color="auto"/>
                  </w:divBdr>
                  <w:divsChild>
                    <w:div w:id="1099109122">
                      <w:marLeft w:val="750"/>
                      <w:marRight w:val="0"/>
                      <w:marTop w:val="0"/>
                      <w:marBottom w:val="0"/>
                      <w:divBdr>
                        <w:top w:val="none" w:sz="0" w:space="0" w:color="auto"/>
                        <w:left w:val="none" w:sz="0" w:space="0" w:color="auto"/>
                        <w:bottom w:val="none" w:sz="0" w:space="0" w:color="auto"/>
                        <w:right w:val="none" w:sz="0" w:space="0" w:color="auto"/>
                      </w:divBdr>
                    </w:div>
                  </w:divsChild>
                </w:div>
                <w:div w:id="1414233492">
                  <w:marLeft w:val="300"/>
                  <w:marRight w:val="0"/>
                  <w:marTop w:val="75"/>
                  <w:marBottom w:val="0"/>
                  <w:divBdr>
                    <w:top w:val="none" w:sz="0" w:space="0" w:color="auto"/>
                    <w:left w:val="none" w:sz="0" w:space="0" w:color="auto"/>
                    <w:bottom w:val="none" w:sz="0" w:space="0" w:color="auto"/>
                    <w:right w:val="none" w:sz="0" w:space="0" w:color="auto"/>
                  </w:divBdr>
                  <w:divsChild>
                    <w:div w:id="421802630">
                      <w:marLeft w:val="750"/>
                      <w:marRight w:val="0"/>
                      <w:marTop w:val="0"/>
                      <w:marBottom w:val="0"/>
                      <w:divBdr>
                        <w:top w:val="none" w:sz="0" w:space="0" w:color="auto"/>
                        <w:left w:val="none" w:sz="0" w:space="0" w:color="auto"/>
                        <w:bottom w:val="none" w:sz="0" w:space="0" w:color="auto"/>
                        <w:right w:val="none" w:sz="0" w:space="0" w:color="auto"/>
                      </w:divBdr>
                    </w:div>
                  </w:divsChild>
                </w:div>
                <w:div w:id="283118846">
                  <w:marLeft w:val="300"/>
                  <w:marRight w:val="0"/>
                  <w:marTop w:val="75"/>
                  <w:marBottom w:val="0"/>
                  <w:divBdr>
                    <w:top w:val="none" w:sz="0" w:space="0" w:color="auto"/>
                    <w:left w:val="none" w:sz="0" w:space="0" w:color="auto"/>
                    <w:bottom w:val="none" w:sz="0" w:space="0" w:color="auto"/>
                    <w:right w:val="none" w:sz="0" w:space="0" w:color="auto"/>
                  </w:divBdr>
                  <w:divsChild>
                    <w:div w:id="1447699549">
                      <w:marLeft w:val="750"/>
                      <w:marRight w:val="0"/>
                      <w:marTop w:val="0"/>
                      <w:marBottom w:val="0"/>
                      <w:divBdr>
                        <w:top w:val="none" w:sz="0" w:space="0" w:color="auto"/>
                        <w:left w:val="none" w:sz="0" w:space="0" w:color="auto"/>
                        <w:bottom w:val="none" w:sz="0" w:space="0" w:color="auto"/>
                        <w:right w:val="none" w:sz="0" w:space="0" w:color="auto"/>
                      </w:divBdr>
                    </w:div>
                  </w:divsChild>
                </w:div>
                <w:div w:id="2077122542">
                  <w:marLeft w:val="300"/>
                  <w:marRight w:val="0"/>
                  <w:marTop w:val="75"/>
                  <w:marBottom w:val="0"/>
                  <w:divBdr>
                    <w:top w:val="none" w:sz="0" w:space="0" w:color="auto"/>
                    <w:left w:val="none" w:sz="0" w:space="0" w:color="auto"/>
                    <w:bottom w:val="none" w:sz="0" w:space="0" w:color="auto"/>
                    <w:right w:val="none" w:sz="0" w:space="0" w:color="auto"/>
                  </w:divBdr>
                </w:div>
                <w:div w:id="1198272176">
                  <w:marLeft w:val="300"/>
                  <w:marRight w:val="0"/>
                  <w:marTop w:val="75"/>
                  <w:marBottom w:val="0"/>
                  <w:divBdr>
                    <w:top w:val="none" w:sz="0" w:space="0" w:color="auto"/>
                    <w:left w:val="none" w:sz="0" w:space="0" w:color="auto"/>
                    <w:bottom w:val="none" w:sz="0" w:space="0" w:color="auto"/>
                    <w:right w:val="none" w:sz="0" w:space="0" w:color="auto"/>
                  </w:divBdr>
                </w:div>
                <w:div w:id="1288707456">
                  <w:marLeft w:val="300"/>
                  <w:marRight w:val="0"/>
                  <w:marTop w:val="75"/>
                  <w:marBottom w:val="0"/>
                  <w:divBdr>
                    <w:top w:val="none" w:sz="0" w:space="0" w:color="auto"/>
                    <w:left w:val="none" w:sz="0" w:space="0" w:color="auto"/>
                    <w:bottom w:val="none" w:sz="0" w:space="0" w:color="auto"/>
                    <w:right w:val="none" w:sz="0" w:space="0" w:color="auto"/>
                  </w:divBdr>
                  <w:divsChild>
                    <w:div w:id="514728997">
                      <w:marLeft w:val="750"/>
                      <w:marRight w:val="0"/>
                      <w:marTop w:val="0"/>
                      <w:marBottom w:val="0"/>
                      <w:divBdr>
                        <w:top w:val="none" w:sz="0" w:space="0" w:color="auto"/>
                        <w:left w:val="none" w:sz="0" w:space="0" w:color="auto"/>
                        <w:bottom w:val="none" w:sz="0" w:space="0" w:color="auto"/>
                        <w:right w:val="none" w:sz="0" w:space="0" w:color="auto"/>
                      </w:divBdr>
                    </w:div>
                    <w:div w:id="909461598">
                      <w:marLeft w:val="750"/>
                      <w:marRight w:val="0"/>
                      <w:marTop w:val="0"/>
                      <w:marBottom w:val="0"/>
                      <w:divBdr>
                        <w:top w:val="none" w:sz="0" w:space="0" w:color="auto"/>
                        <w:left w:val="none" w:sz="0" w:space="0" w:color="auto"/>
                        <w:bottom w:val="none" w:sz="0" w:space="0" w:color="auto"/>
                        <w:right w:val="none" w:sz="0" w:space="0" w:color="auto"/>
                      </w:divBdr>
                    </w:div>
                  </w:divsChild>
                </w:div>
                <w:div w:id="57751199">
                  <w:marLeft w:val="300"/>
                  <w:marRight w:val="0"/>
                  <w:marTop w:val="75"/>
                  <w:marBottom w:val="0"/>
                  <w:divBdr>
                    <w:top w:val="none" w:sz="0" w:space="0" w:color="auto"/>
                    <w:left w:val="none" w:sz="0" w:space="0" w:color="auto"/>
                    <w:bottom w:val="none" w:sz="0" w:space="0" w:color="auto"/>
                    <w:right w:val="none" w:sz="0" w:space="0" w:color="auto"/>
                  </w:divBdr>
                  <w:divsChild>
                    <w:div w:id="1284995464">
                      <w:marLeft w:val="750"/>
                      <w:marRight w:val="0"/>
                      <w:marTop w:val="0"/>
                      <w:marBottom w:val="0"/>
                      <w:divBdr>
                        <w:top w:val="none" w:sz="0" w:space="0" w:color="auto"/>
                        <w:left w:val="none" w:sz="0" w:space="0" w:color="auto"/>
                        <w:bottom w:val="none" w:sz="0" w:space="0" w:color="auto"/>
                        <w:right w:val="none" w:sz="0" w:space="0" w:color="auto"/>
                      </w:divBdr>
                    </w:div>
                  </w:divsChild>
                </w:div>
                <w:div w:id="1055080795">
                  <w:marLeft w:val="300"/>
                  <w:marRight w:val="0"/>
                  <w:marTop w:val="75"/>
                  <w:marBottom w:val="0"/>
                  <w:divBdr>
                    <w:top w:val="none" w:sz="0" w:space="0" w:color="auto"/>
                    <w:left w:val="none" w:sz="0" w:space="0" w:color="auto"/>
                    <w:bottom w:val="none" w:sz="0" w:space="0" w:color="auto"/>
                    <w:right w:val="none" w:sz="0" w:space="0" w:color="auto"/>
                  </w:divBdr>
                  <w:divsChild>
                    <w:div w:id="480393662">
                      <w:marLeft w:val="750"/>
                      <w:marRight w:val="0"/>
                      <w:marTop w:val="0"/>
                      <w:marBottom w:val="0"/>
                      <w:divBdr>
                        <w:top w:val="none" w:sz="0" w:space="0" w:color="auto"/>
                        <w:left w:val="none" w:sz="0" w:space="0" w:color="auto"/>
                        <w:bottom w:val="none" w:sz="0" w:space="0" w:color="auto"/>
                        <w:right w:val="none" w:sz="0" w:space="0" w:color="auto"/>
                      </w:divBdr>
                    </w:div>
                  </w:divsChild>
                </w:div>
                <w:div w:id="1470437664">
                  <w:marLeft w:val="300"/>
                  <w:marRight w:val="0"/>
                  <w:marTop w:val="75"/>
                  <w:marBottom w:val="0"/>
                  <w:divBdr>
                    <w:top w:val="none" w:sz="0" w:space="0" w:color="auto"/>
                    <w:left w:val="none" w:sz="0" w:space="0" w:color="auto"/>
                    <w:bottom w:val="none" w:sz="0" w:space="0" w:color="auto"/>
                    <w:right w:val="none" w:sz="0" w:space="0" w:color="auto"/>
                  </w:divBdr>
                  <w:divsChild>
                    <w:div w:id="1452045929">
                      <w:marLeft w:val="750"/>
                      <w:marRight w:val="0"/>
                      <w:marTop w:val="0"/>
                      <w:marBottom w:val="0"/>
                      <w:divBdr>
                        <w:top w:val="none" w:sz="0" w:space="0" w:color="auto"/>
                        <w:left w:val="none" w:sz="0" w:space="0" w:color="auto"/>
                        <w:bottom w:val="none" w:sz="0" w:space="0" w:color="auto"/>
                        <w:right w:val="none" w:sz="0" w:space="0" w:color="auto"/>
                      </w:divBdr>
                    </w:div>
                  </w:divsChild>
                </w:div>
                <w:div w:id="1641379752">
                  <w:marLeft w:val="300"/>
                  <w:marRight w:val="0"/>
                  <w:marTop w:val="75"/>
                  <w:marBottom w:val="0"/>
                  <w:divBdr>
                    <w:top w:val="none" w:sz="0" w:space="0" w:color="auto"/>
                    <w:left w:val="none" w:sz="0" w:space="0" w:color="auto"/>
                    <w:bottom w:val="none" w:sz="0" w:space="0" w:color="auto"/>
                    <w:right w:val="none" w:sz="0" w:space="0" w:color="auto"/>
                  </w:divBdr>
                  <w:divsChild>
                    <w:div w:id="1968779858">
                      <w:marLeft w:val="750"/>
                      <w:marRight w:val="0"/>
                      <w:marTop w:val="0"/>
                      <w:marBottom w:val="0"/>
                      <w:divBdr>
                        <w:top w:val="none" w:sz="0" w:space="0" w:color="auto"/>
                        <w:left w:val="none" w:sz="0" w:space="0" w:color="auto"/>
                        <w:bottom w:val="none" w:sz="0" w:space="0" w:color="auto"/>
                        <w:right w:val="none" w:sz="0" w:space="0" w:color="auto"/>
                      </w:divBdr>
                    </w:div>
                    <w:div w:id="232011883">
                      <w:marLeft w:val="750"/>
                      <w:marRight w:val="0"/>
                      <w:marTop w:val="0"/>
                      <w:marBottom w:val="0"/>
                      <w:divBdr>
                        <w:top w:val="none" w:sz="0" w:space="0" w:color="auto"/>
                        <w:left w:val="none" w:sz="0" w:space="0" w:color="auto"/>
                        <w:bottom w:val="none" w:sz="0" w:space="0" w:color="auto"/>
                        <w:right w:val="none" w:sz="0" w:space="0" w:color="auto"/>
                      </w:divBdr>
                    </w:div>
                    <w:div w:id="2069450103">
                      <w:marLeft w:val="750"/>
                      <w:marRight w:val="0"/>
                      <w:marTop w:val="0"/>
                      <w:marBottom w:val="0"/>
                      <w:divBdr>
                        <w:top w:val="none" w:sz="0" w:space="0" w:color="auto"/>
                        <w:left w:val="none" w:sz="0" w:space="0" w:color="auto"/>
                        <w:bottom w:val="none" w:sz="0" w:space="0" w:color="auto"/>
                        <w:right w:val="none" w:sz="0" w:space="0" w:color="auto"/>
                      </w:divBdr>
                    </w:div>
                  </w:divsChild>
                </w:div>
                <w:div w:id="1634557379">
                  <w:marLeft w:val="300"/>
                  <w:marRight w:val="0"/>
                  <w:marTop w:val="75"/>
                  <w:marBottom w:val="0"/>
                  <w:divBdr>
                    <w:top w:val="none" w:sz="0" w:space="0" w:color="auto"/>
                    <w:left w:val="none" w:sz="0" w:space="0" w:color="auto"/>
                    <w:bottom w:val="none" w:sz="0" w:space="0" w:color="auto"/>
                    <w:right w:val="none" w:sz="0" w:space="0" w:color="auto"/>
                  </w:divBdr>
                  <w:divsChild>
                    <w:div w:id="525481874">
                      <w:marLeft w:val="750"/>
                      <w:marRight w:val="0"/>
                      <w:marTop w:val="0"/>
                      <w:marBottom w:val="0"/>
                      <w:divBdr>
                        <w:top w:val="none" w:sz="0" w:space="0" w:color="auto"/>
                        <w:left w:val="none" w:sz="0" w:space="0" w:color="auto"/>
                        <w:bottom w:val="none" w:sz="0" w:space="0" w:color="auto"/>
                        <w:right w:val="none" w:sz="0" w:space="0" w:color="auto"/>
                      </w:divBdr>
                    </w:div>
                  </w:divsChild>
                </w:div>
                <w:div w:id="1405373465">
                  <w:marLeft w:val="300"/>
                  <w:marRight w:val="0"/>
                  <w:marTop w:val="75"/>
                  <w:marBottom w:val="0"/>
                  <w:divBdr>
                    <w:top w:val="none" w:sz="0" w:space="0" w:color="auto"/>
                    <w:left w:val="none" w:sz="0" w:space="0" w:color="auto"/>
                    <w:bottom w:val="none" w:sz="0" w:space="0" w:color="auto"/>
                    <w:right w:val="none" w:sz="0" w:space="0" w:color="auto"/>
                  </w:divBdr>
                  <w:divsChild>
                    <w:div w:id="930746747">
                      <w:marLeft w:val="750"/>
                      <w:marRight w:val="0"/>
                      <w:marTop w:val="0"/>
                      <w:marBottom w:val="0"/>
                      <w:divBdr>
                        <w:top w:val="none" w:sz="0" w:space="0" w:color="auto"/>
                        <w:left w:val="none" w:sz="0" w:space="0" w:color="auto"/>
                        <w:bottom w:val="none" w:sz="0" w:space="0" w:color="auto"/>
                        <w:right w:val="none" w:sz="0" w:space="0" w:color="auto"/>
                      </w:divBdr>
                    </w:div>
                    <w:div w:id="798764007">
                      <w:marLeft w:val="750"/>
                      <w:marRight w:val="0"/>
                      <w:marTop w:val="0"/>
                      <w:marBottom w:val="0"/>
                      <w:divBdr>
                        <w:top w:val="none" w:sz="0" w:space="0" w:color="auto"/>
                        <w:left w:val="none" w:sz="0" w:space="0" w:color="auto"/>
                        <w:bottom w:val="none" w:sz="0" w:space="0" w:color="auto"/>
                        <w:right w:val="none" w:sz="0" w:space="0" w:color="auto"/>
                      </w:divBdr>
                    </w:div>
                  </w:divsChild>
                </w:div>
                <w:div w:id="521670353">
                  <w:marLeft w:val="300"/>
                  <w:marRight w:val="0"/>
                  <w:marTop w:val="75"/>
                  <w:marBottom w:val="0"/>
                  <w:divBdr>
                    <w:top w:val="none" w:sz="0" w:space="0" w:color="auto"/>
                    <w:left w:val="none" w:sz="0" w:space="0" w:color="auto"/>
                    <w:bottom w:val="none" w:sz="0" w:space="0" w:color="auto"/>
                    <w:right w:val="none" w:sz="0" w:space="0" w:color="auto"/>
                  </w:divBdr>
                  <w:divsChild>
                    <w:div w:id="1969816937">
                      <w:marLeft w:val="750"/>
                      <w:marRight w:val="0"/>
                      <w:marTop w:val="0"/>
                      <w:marBottom w:val="0"/>
                      <w:divBdr>
                        <w:top w:val="none" w:sz="0" w:space="0" w:color="auto"/>
                        <w:left w:val="none" w:sz="0" w:space="0" w:color="auto"/>
                        <w:bottom w:val="none" w:sz="0" w:space="0" w:color="auto"/>
                        <w:right w:val="none" w:sz="0" w:space="0" w:color="auto"/>
                      </w:divBdr>
                    </w:div>
                  </w:divsChild>
                </w:div>
                <w:div w:id="374432102">
                  <w:marLeft w:val="300"/>
                  <w:marRight w:val="0"/>
                  <w:marTop w:val="75"/>
                  <w:marBottom w:val="0"/>
                  <w:divBdr>
                    <w:top w:val="none" w:sz="0" w:space="0" w:color="auto"/>
                    <w:left w:val="none" w:sz="0" w:space="0" w:color="auto"/>
                    <w:bottom w:val="none" w:sz="0" w:space="0" w:color="auto"/>
                    <w:right w:val="none" w:sz="0" w:space="0" w:color="auto"/>
                  </w:divBdr>
                  <w:divsChild>
                    <w:div w:id="1940018936">
                      <w:marLeft w:val="750"/>
                      <w:marRight w:val="0"/>
                      <w:marTop w:val="0"/>
                      <w:marBottom w:val="0"/>
                      <w:divBdr>
                        <w:top w:val="none" w:sz="0" w:space="0" w:color="auto"/>
                        <w:left w:val="none" w:sz="0" w:space="0" w:color="auto"/>
                        <w:bottom w:val="none" w:sz="0" w:space="0" w:color="auto"/>
                        <w:right w:val="none" w:sz="0" w:space="0" w:color="auto"/>
                      </w:divBdr>
                    </w:div>
                  </w:divsChild>
                </w:div>
                <w:div w:id="1565408922">
                  <w:marLeft w:val="300"/>
                  <w:marRight w:val="0"/>
                  <w:marTop w:val="75"/>
                  <w:marBottom w:val="0"/>
                  <w:divBdr>
                    <w:top w:val="none" w:sz="0" w:space="0" w:color="auto"/>
                    <w:left w:val="none" w:sz="0" w:space="0" w:color="auto"/>
                    <w:bottom w:val="none" w:sz="0" w:space="0" w:color="auto"/>
                    <w:right w:val="none" w:sz="0" w:space="0" w:color="auto"/>
                  </w:divBdr>
                  <w:divsChild>
                    <w:div w:id="405300740">
                      <w:marLeft w:val="750"/>
                      <w:marRight w:val="0"/>
                      <w:marTop w:val="0"/>
                      <w:marBottom w:val="0"/>
                      <w:divBdr>
                        <w:top w:val="none" w:sz="0" w:space="0" w:color="auto"/>
                        <w:left w:val="none" w:sz="0" w:space="0" w:color="auto"/>
                        <w:bottom w:val="none" w:sz="0" w:space="0" w:color="auto"/>
                        <w:right w:val="none" w:sz="0" w:space="0" w:color="auto"/>
                      </w:divBdr>
                    </w:div>
                  </w:divsChild>
                </w:div>
                <w:div w:id="991905667">
                  <w:marLeft w:val="300"/>
                  <w:marRight w:val="0"/>
                  <w:marTop w:val="75"/>
                  <w:marBottom w:val="0"/>
                  <w:divBdr>
                    <w:top w:val="none" w:sz="0" w:space="0" w:color="auto"/>
                    <w:left w:val="none" w:sz="0" w:space="0" w:color="auto"/>
                    <w:bottom w:val="none" w:sz="0" w:space="0" w:color="auto"/>
                    <w:right w:val="none" w:sz="0" w:space="0" w:color="auto"/>
                  </w:divBdr>
                </w:div>
                <w:div w:id="394276225">
                  <w:marLeft w:val="300"/>
                  <w:marRight w:val="0"/>
                  <w:marTop w:val="75"/>
                  <w:marBottom w:val="0"/>
                  <w:divBdr>
                    <w:top w:val="none" w:sz="0" w:space="0" w:color="auto"/>
                    <w:left w:val="none" w:sz="0" w:space="0" w:color="auto"/>
                    <w:bottom w:val="none" w:sz="0" w:space="0" w:color="auto"/>
                    <w:right w:val="none" w:sz="0" w:space="0" w:color="auto"/>
                  </w:divBdr>
                </w:div>
                <w:div w:id="1290356123">
                  <w:marLeft w:val="300"/>
                  <w:marRight w:val="0"/>
                  <w:marTop w:val="75"/>
                  <w:marBottom w:val="0"/>
                  <w:divBdr>
                    <w:top w:val="none" w:sz="0" w:space="0" w:color="auto"/>
                    <w:left w:val="none" w:sz="0" w:space="0" w:color="auto"/>
                    <w:bottom w:val="none" w:sz="0" w:space="0" w:color="auto"/>
                    <w:right w:val="none" w:sz="0" w:space="0" w:color="auto"/>
                  </w:divBdr>
                  <w:divsChild>
                    <w:div w:id="1010330405">
                      <w:marLeft w:val="750"/>
                      <w:marRight w:val="0"/>
                      <w:marTop w:val="0"/>
                      <w:marBottom w:val="0"/>
                      <w:divBdr>
                        <w:top w:val="none" w:sz="0" w:space="0" w:color="auto"/>
                        <w:left w:val="none" w:sz="0" w:space="0" w:color="auto"/>
                        <w:bottom w:val="none" w:sz="0" w:space="0" w:color="auto"/>
                        <w:right w:val="none" w:sz="0" w:space="0" w:color="auto"/>
                      </w:divBdr>
                    </w:div>
                    <w:div w:id="361900917">
                      <w:marLeft w:val="750"/>
                      <w:marRight w:val="0"/>
                      <w:marTop w:val="0"/>
                      <w:marBottom w:val="0"/>
                      <w:divBdr>
                        <w:top w:val="none" w:sz="0" w:space="0" w:color="auto"/>
                        <w:left w:val="none" w:sz="0" w:space="0" w:color="auto"/>
                        <w:bottom w:val="none" w:sz="0" w:space="0" w:color="auto"/>
                        <w:right w:val="none" w:sz="0" w:space="0" w:color="auto"/>
                      </w:divBdr>
                    </w:div>
                  </w:divsChild>
                </w:div>
                <w:div w:id="1733113957">
                  <w:marLeft w:val="300"/>
                  <w:marRight w:val="0"/>
                  <w:marTop w:val="75"/>
                  <w:marBottom w:val="0"/>
                  <w:divBdr>
                    <w:top w:val="none" w:sz="0" w:space="0" w:color="auto"/>
                    <w:left w:val="none" w:sz="0" w:space="0" w:color="auto"/>
                    <w:bottom w:val="none" w:sz="0" w:space="0" w:color="auto"/>
                    <w:right w:val="none" w:sz="0" w:space="0" w:color="auto"/>
                  </w:divBdr>
                  <w:divsChild>
                    <w:div w:id="1722825171">
                      <w:marLeft w:val="750"/>
                      <w:marRight w:val="0"/>
                      <w:marTop w:val="0"/>
                      <w:marBottom w:val="0"/>
                      <w:divBdr>
                        <w:top w:val="none" w:sz="0" w:space="0" w:color="auto"/>
                        <w:left w:val="none" w:sz="0" w:space="0" w:color="auto"/>
                        <w:bottom w:val="none" w:sz="0" w:space="0" w:color="auto"/>
                        <w:right w:val="none" w:sz="0" w:space="0" w:color="auto"/>
                      </w:divBdr>
                    </w:div>
                  </w:divsChild>
                </w:div>
                <w:div w:id="1949896715">
                  <w:marLeft w:val="300"/>
                  <w:marRight w:val="0"/>
                  <w:marTop w:val="75"/>
                  <w:marBottom w:val="0"/>
                  <w:divBdr>
                    <w:top w:val="none" w:sz="0" w:space="0" w:color="auto"/>
                    <w:left w:val="none" w:sz="0" w:space="0" w:color="auto"/>
                    <w:bottom w:val="none" w:sz="0" w:space="0" w:color="auto"/>
                    <w:right w:val="none" w:sz="0" w:space="0" w:color="auto"/>
                  </w:divBdr>
                  <w:divsChild>
                    <w:div w:id="160582307">
                      <w:marLeft w:val="750"/>
                      <w:marRight w:val="0"/>
                      <w:marTop w:val="0"/>
                      <w:marBottom w:val="0"/>
                      <w:divBdr>
                        <w:top w:val="none" w:sz="0" w:space="0" w:color="auto"/>
                        <w:left w:val="none" w:sz="0" w:space="0" w:color="auto"/>
                        <w:bottom w:val="none" w:sz="0" w:space="0" w:color="auto"/>
                        <w:right w:val="none" w:sz="0" w:space="0" w:color="auto"/>
                      </w:divBdr>
                    </w:div>
                  </w:divsChild>
                </w:div>
                <w:div w:id="620455287">
                  <w:marLeft w:val="300"/>
                  <w:marRight w:val="0"/>
                  <w:marTop w:val="75"/>
                  <w:marBottom w:val="0"/>
                  <w:divBdr>
                    <w:top w:val="none" w:sz="0" w:space="0" w:color="auto"/>
                    <w:left w:val="none" w:sz="0" w:space="0" w:color="auto"/>
                    <w:bottom w:val="none" w:sz="0" w:space="0" w:color="auto"/>
                    <w:right w:val="none" w:sz="0" w:space="0" w:color="auto"/>
                  </w:divBdr>
                  <w:divsChild>
                    <w:div w:id="2120444806">
                      <w:marLeft w:val="750"/>
                      <w:marRight w:val="0"/>
                      <w:marTop w:val="0"/>
                      <w:marBottom w:val="0"/>
                      <w:divBdr>
                        <w:top w:val="none" w:sz="0" w:space="0" w:color="auto"/>
                        <w:left w:val="none" w:sz="0" w:space="0" w:color="auto"/>
                        <w:bottom w:val="none" w:sz="0" w:space="0" w:color="auto"/>
                        <w:right w:val="none" w:sz="0" w:space="0" w:color="auto"/>
                      </w:divBdr>
                    </w:div>
                  </w:divsChild>
                </w:div>
                <w:div w:id="1424884384">
                  <w:marLeft w:val="300"/>
                  <w:marRight w:val="0"/>
                  <w:marTop w:val="75"/>
                  <w:marBottom w:val="0"/>
                  <w:divBdr>
                    <w:top w:val="none" w:sz="0" w:space="0" w:color="auto"/>
                    <w:left w:val="none" w:sz="0" w:space="0" w:color="auto"/>
                    <w:bottom w:val="none" w:sz="0" w:space="0" w:color="auto"/>
                    <w:right w:val="none" w:sz="0" w:space="0" w:color="auto"/>
                  </w:divBdr>
                  <w:divsChild>
                    <w:div w:id="692651426">
                      <w:marLeft w:val="750"/>
                      <w:marRight w:val="0"/>
                      <w:marTop w:val="0"/>
                      <w:marBottom w:val="0"/>
                      <w:divBdr>
                        <w:top w:val="none" w:sz="0" w:space="0" w:color="auto"/>
                        <w:left w:val="none" w:sz="0" w:space="0" w:color="auto"/>
                        <w:bottom w:val="none" w:sz="0" w:space="0" w:color="auto"/>
                        <w:right w:val="none" w:sz="0" w:space="0" w:color="auto"/>
                      </w:divBdr>
                    </w:div>
                    <w:div w:id="355812749">
                      <w:marLeft w:val="750"/>
                      <w:marRight w:val="0"/>
                      <w:marTop w:val="0"/>
                      <w:marBottom w:val="0"/>
                      <w:divBdr>
                        <w:top w:val="none" w:sz="0" w:space="0" w:color="auto"/>
                        <w:left w:val="none" w:sz="0" w:space="0" w:color="auto"/>
                        <w:bottom w:val="none" w:sz="0" w:space="0" w:color="auto"/>
                        <w:right w:val="none" w:sz="0" w:space="0" w:color="auto"/>
                      </w:divBdr>
                    </w:div>
                    <w:div w:id="1562406615">
                      <w:marLeft w:val="750"/>
                      <w:marRight w:val="0"/>
                      <w:marTop w:val="0"/>
                      <w:marBottom w:val="0"/>
                      <w:divBdr>
                        <w:top w:val="none" w:sz="0" w:space="0" w:color="auto"/>
                        <w:left w:val="none" w:sz="0" w:space="0" w:color="auto"/>
                        <w:bottom w:val="none" w:sz="0" w:space="0" w:color="auto"/>
                        <w:right w:val="none" w:sz="0" w:space="0" w:color="auto"/>
                      </w:divBdr>
                    </w:div>
                  </w:divsChild>
                </w:div>
                <w:div w:id="1077095756">
                  <w:marLeft w:val="300"/>
                  <w:marRight w:val="0"/>
                  <w:marTop w:val="75"/>
                  <w:marBottom w:val="0"/>
                  <w:divBdr>
                    <w:top w:val="none" w:sz="0" w:space="0" w:color="auto"/>
                    <w:left w:val="none" w:sz="0" w:space="0" w:color="auto"/>
                    <w:bottom w:val="none" w:sz="0" w:space="0" w:color="auto"/>
                    <w:right w:val="none" w:sz="0" w:space="0" w:color="auto"/>
                  </w:divBdr>
                  <w:divsChild>
                    <w:div w:id="857543046">
                      <w:marLeft w:val="750"/>
                      <w:marRight w:val="0"/>
                      <w:marTop w:val="0"/>
                      <w:marBottom w:val="0"/>
                      <w:divBdr>
                        <w:top w:val="none" w:sz="0" w:space="0" w:color="auto"/>
                        <w:left w:val="none" w:sz="0" w:space="0" w:color="auto"/>
                        <w:bottom w:val="none" w:sz="0" w:space="0" w:color="auto"/>
                        <w:right w:val="none" w:sz="0" w:space="0" w:color="auto"/>
                      </w:divBdr>
                    </w:div>
                  </w:divsChild>
                </w:div>
                <w:div w:id="2093694923">
                  <w:marLeft w:val="300"/>
                  <w:marRight w:val="0"/>
                  <w:marTop w:val="75"/>
                  <w:marBottom w:val="0"/>
                  <w:divBdr>
                    <w:top w:val="none" w:sz="0" w:space="0" w:color="auto"/>
                    <w:left w:val="none" w:sz="0" w:space="0" w:color="auto"/>
                    <w:bottom w:val="none" w:sz="0" w:space="0" w:color="auto"/>
                    <w:right w:val="none" w:sz="0" w:space="0" w:color="auto"/>
                  </w:divBdr>
                  <w:divsChild>
                    <w:div w:id="1294171991">
                      <w:marLeft w:val="750"/>
                      <w:marRight w:val="0"/>
                      <w:marTop w:val="0"/>
                      <w:marBottom w:val="0"/>
                      <w:divBdr>
                        <w:top w:val="none" w:sz="0" w:space="0" w:color="auto"/>
                        <w:left w:val="none" w:sz="0" w:space="0" w:color="auto"/>
                        <w:bottom w:val="none" w:sz="0" w:space="0" w:color="auto"/>
                        <w:right w:val="none" w:sz="0" w:space="0" w:color="auto"/>
                      </w:divBdr>
                    </w:div>
                    <w:div w:id="1645425417">
                      <w:marLeft w:val="750"/>
                      <w:marRight w:val="0"/>
                      <w:marTop w:val="0"/>
                      <w:marBottom w:val="0"/>
                      <w:divBdr>
                        <w:top w:val="none" w:sz="0" w:space="0" w:color="auto"/>
                        <w:left w:val="none" w:sz="0" w:space="0" w:color="auto"/>
                        <w:bottom w:val="none" w:sz="0" w:space="0" w:color="auto"/>
                        <w:right w:val="none" w:sz="0" w:space="0" w:color="auto"/>
                      </w:divBdr>
                    </w:div>
                  </w:divsChild>
                </w:div>
                <w:div w:id="2123526271">
                  <w:marLeft w:val="300"/>
                  <w:marRight w:val="0"/>
                  <w:marTop w:val="75"/>
                  <w:marBottom w:val="0"/>
                  <w:divBdr>
                    <w:top w:val="none" w:sz="0" w:space="0" w:color="auto"/>
                    <w:left w:val="none" w:sz="0" w:space="0" w:color="auto"/>
                    <w:bottom w:val="none" w:sz="0" w:space="0" w:color="auto"/>
                    <w:right w:val="none" w:sz="0" w:space="0" w:color="auto"/>
                  </w:divBdr>
                  <w:divsChild>
                    <w:div w:id="1783451964">
                      <w:marLeft w:val="750"/>
                      <w:marRight w:val="0"/>
                      <w:marTop w:val="0"/>
                      <w:marBottom w:val="0"/>
                      <w:divBdr>
                        <w:top w:val="none" w:sz="0" w:space="0" w:color="auto"/>
                        <w:left w:val="none" w:sz="0" w:space="0" w:color="auto"/>
                        <w:bottom w:val="none" w:sz="0" w:space="0" w:color="auto"/>
                        <w:right w:val="none" w:sz="0" w:space="0" w:color="auto"/>
                      </w:divBdr>
                    </w:div>
                  </w:divsChild>
                </w:div>
                <w:div w:id="1278096963">
                  <w:marLeft w:val="300"/>
                  <w:marRight w:val="0"/>
                  <w:marTop w:val="75"/>
                  <w:marBottom w:val="0"/>
                  <w:divBdr>
                    <w:top w:val="none" w:sz="0" w:space="0" w:color="auto"/>
                    <w:left w:val="none" w:sz="0" w:space="0" w:color="auto"/>
                    <w:bottom w:val="none" w:sz="0" w:space="0" w:color="auto"/>
                    <w:right w:val="none" w:sz="0" w:space="0" w:color="auto"/>
                  </w:divBdr>
                  <w:divsChild>
                    <w:div w:id="1752309043">
                      <w:marLeft w:val="750"/>
                      <w:marRight w:val="0"/>
                      <w:marTop w:val="0"/>
                      <w:marBottom w:val="0"/>
                      <w:divBdr>
                        <w:top w:val="none" w:sz="0" w:space="0" w:color="auto"/>
                        <w:left w:val="none" w:sz="0" w:space="0" w:color="auto"/>
                        <w:bottom w:val="none" w:sz="0" w:space="0" w:color="auto"/>
                        <w:right w:val="none" w:sz="0" w:space="0" w:color="auto"/>
                      </w:divBdr>
                    </w:div>
                  </w:divsChild>
                </w:div>
                <w:div w:id="821386171">
                  <w:marLeft w:val="300"/>
                  <w:marRight w:val="0"/>
                  <w:marTop w:val="75"/>
                  <w:marBottom w:val="0"/>
                  <w:divBdr>
                    <w:top w:val="none" w:sz="0" w:space="0" w:color="auto"/>
                    <w:left w:val="none" w:sz="0" w:space="0" w:color="auto"/>
                    <w:bottom w:val="none" w:sz="0" w:space="0" w:color="auto"/>
                    <w:right w:val="none" w:sz="0" w:space="0" w:color="auto"/>
                  </w:divBdr>
                  <w:divsChild>
                    <w:div w:id="1245072003">
                      <w:marLeft w:val="750"/>
                      <w:marRight w:val="0"/>
                      <w:marTop w:val="0"/>
                      <w:marBottom w:val="0"/>
                      <w:divBdr>
                        <w:top w:val="none" w:sz="0" w:space="0" w:color="auto"/>
                        <w:left w:val="none" w:sz="0" w:space="0" w:color="auto"/>
                        <w:bottom w:val="none" w:sz="0" w:space="0" w:color="auto"/>
                        <w:right w:val="none" w:sz="0" w:space="0" w:color="auto"/>
                      </w:divBdr>
                    </w:div>
                  </w:divsChild>
                </w:div>
                <w:div w:id="734664154">
                  <w:marLeft w:val="300"/>
                  <w:marRight w:val="0"/>
                  <w:marTop w:val="75"/>
                  <w:marBottom w:val="0"/>
                  <w:divBdr>
                    <w:top w:val="none" w:sz="0" w:space="0" w:color="auto"/>
                    <w:left w:val="none" w:sz="0" w:space="0" w:color="auto"/>
                    <w:bottom w:val="none" w:sz="0" w:space="0" w:color="auto"/>
                    <w:right w:val="none" w:sz="0" w:space="0" w:color="auto"/>
                  </w:divBdr>
                </w:div>
                <w:div w:id="1537963559">
                  <w:marLeft w:val="300"/>
                  <w:marRight w:val="0"/>
                  <w:marTop w:val="75"/>
                  <w:marBottom w:val="0"/>
                  <w:divBdr>
                    <w:top w:val="none" w:sz="0" w:space="0" w:color="auto"/>
                    <w:left w:val="none" w:sz="0" w:space="0" w:color="auto"/>
                    <w:bottom w:val="none" w:sz="0" w:space="0" w:color="auto"/>
                    <w:right w:val="none" w:sz="0" w:space="0" w:color="auto"/>
                  </w:divBdr>
                </w:div>
                <w:div w:id="1974870647">
                  <w:marLeft w:val="300"/>
                  <w:marRight w:val="0"/>
                  <w:marTop w:val="75"/>
                  <w:marBottom w:val="0"/>
                  <w:divBdr>
                    <w:top w:val="none" w:sz="0" w:space="0" w:color="auto"/>
                    <w:left w:val="none" w:sz="0" w:space="0" w:color="auto"/>
                    <w:bottom w:val="none" w:sz="0" w:space="0" w:color="auto"/>
                    <w:right w:val="none" w:sz="0" w:space="0" w:color="auto"/>
                  </w:divBdr>
                  <w:divsChild>
                    <w:div w:id="1754692964">
                      <w:marLeft w:val="750"/>
                      <w:marRight w:val="0"/>
                      <w:marTop w:val="0"/>
                      <w:marBottom w:val="0"/>
                      <w:divBdr>
                        <w:top w:val="none" w:sz="0" w:space="0" w:color="auto"/>
                        <w:left w:val="none" w:sz="0" w:space="0" w:color="auto"/>
                        <w:bottom w:val="none" w:sz="0" w:space="0" w:color="auto"/>
                        <w:right w:val="none" w:sz="0" w:space="0" w:color="auto"/>
                      </w:divBdr>
                    </w:div>
                    <w:div w:id="103574789">
                      <w:marLeft w:val="750"/>
                      <w:marRight w:val="0"/>
                      <w:marTop w:val="0"/>
                      <w:marBottom w:val="0"/>
                      <w:divBdr>
                        <w:top w:val="none" w:sz="0" w:space="0" w:color="auto"/>
                        <w:left w:val="none" w:sz="0" w:space="0" w:color="auto"/>
                        <w:bottom w:val="none" w:sz="0" w:space="0" w:color="auto"/>
                        <w:right w:val="none" w:sz="0" w:space="0" w:color="auto"/>
                      </w:divBdr>
                    </w:div>
                  </w:divsChild>
                </w:div>
                <w:div w:id="583224588">
                  <w:marLeft w:val="300"/>
                  <w:marRight w:val="0"/>
                  <w:marTop w:val="75"/>
                  <w:marBottom w:val="0"/>
                  <w:divBdr>
                    <w:top w:val="none" w:sz="0" w:space="0" w:color="auto"/>
                    <w:left w:val="none" w:sz="0" w:space="0" w:color="auto"/>
                    <w:bottom w:val="none" w:sz="0" w:space="0" w:color="auto"/>
                    <w:right w:val="none" w:sz="0" w:space="0" w:color="auto"/>
                  </w:divBdr>
                  <w:divsChild>
                    <w:div w:id="1359357175">
                      <w:marLeft w:val="750"/>
                      <w:marRight w:val="0"/>
                      <w:marTop w:val="0"/>
                      <w:marBottom w:val="0"/>
                      <w:divBdr>
                        <w:top w:val="none" w:sz="0" w:space="0" w:color="auto"/>
                        <w:left w:val="none" w:sz="0" w:space="0" w:color="auto"/>
                        <w:bottom w:val="none" w:sz="0" w:space="0" w:color="auto"/>
                        <w:right w:val="none" w:sz="0" w:space="0" w:color="auto"/>
                      </w:divBdr>
                    </w:div>
                  </w:divsChild>
                </w:div>
                <w:div w:id="1015812241">
                  <w:marLeft w:val="300"/>
                  <w:marRight w:val="0"/>
                  <w:marTop w:val="75"/>
                  <w:marBottom w:val="0"/>
                  <w:divBdr>
                    <w:top w:val="none" w:sz="0" w:space="0" w:color="auto"/>
                    <w:left w:val="none" w:sz="0" w:space="0" w:color="auto"/>
                    <w:bottom w:val="none" w:sz="0" w:space="0" w:color="auto"/>
                    <w:right w:val="none" w:sz="0" w:space="0" w:color="auto"/>
                  </w:divBdr>
                  <w:divsChild>
                    <w:div w:id="1468087986">
                      <w:marLeft w:val="750"/>
                      <w:marRight w:val="0"/>
                      <w:marTop w:val="0"/>
                      <w:marBottom w:val="0"/>
                      <w:divBdr>
                        <w:top w:val="none" w:sz="0" w:space="0" w:color="auto"/>
                        <w:left w:val="none" w:sz="0" w:space="0" w:color="auto"/>
                        <w:bottom w:val="none" w:sz="0" w:space="0" w:color="auto"/>
                        <w:right w:val="none" w:sz="0" w:space="0" w:color="auto"/>
                      </w:divBdr>
                    </w:div>
                  </w:divsChild>
                </w:div>
                <w:div w:id="1622567704">
                  <w:marLeft w:val="300"/>
                  <w:marRight w:val="0"/>
                  <w:marTop w:val="75"/>
                  <w:marBottom w:val="0"/>
                  <w:divBdr>
                    <w:top w:val="none" w:sz="0" w:space="0" w:color="auto"/>
                    <w:left w:val="none" w:sz="0" w:space="0" w:color="auto"/>
                    <w:bottom w:val="none" w:sz="0" w:space="0" w:color="auto"/>
                    <w:right w:val="none" w:sz="0" w:space="0" w:color="auto"/>
                  </w:divBdr>
                  <w:divsChild>
                    <w:div w:id="641423989">
                      <w:marLeft w:val="750"/>
                      <w:marRight w:val="0"/>
                      <w:marTop w:val="0"/>
                      <w:marBottom w:val="0"/>
                      <w:divBdr>
                        <w:top w:val="none" w:sz="0" w:space="0" w:color="auto"/>
                        <w:left w:val="none" w:sz="0" w:space="0" w:color="auto"/>
                        <w:bottom w:val="none" w:sz="0" w:space="0" w:color="auto"/>
                        <w:right w:val="none" w:sz="0" w:space="0" w:color="auto"/>
                      </w:divBdr>
                    </w:div>
                  </w:divsChild>
                </w:div>
                <w:div w:id="1111440909">
                  <w:marLeft w:val="300"/>
                  <w:marRight w:val="0"/>
                  <w:marTop w:val="75"/>
                  <w:marBottom w:val="0"/>
                  <w:divBdr>
                    <w:top w:val="none" w:sz="0" w:space="0" w:color="auto"/>
                    <w:left w:val="none" w:sz="0" w:space="0" w:color="auto"/>
                    <w:bottom w:val="none" w:sz="0" w:space="0" w:color="auto"/>
                    <w:right w:val="none" w:sz="0" w:space="0" w:color="auto"/>
                  </w:divBdr>
                  <w:divsChild>
                    <w:div w:id="658534117">
                      <w:marLeft w:val="750"/>
                      <w:marRight w:val="0"/>
                      <w:marTop w:val="0"/>
                      <w:marBottom w:val="0"/>
                      <w:divBdr>
                        <w:top w:val="none" w:sz="0" w:space="0" w:color="auto"/>
                        <w:left w:val="none" w:sz="0" w:space="0" w:color="auto"/>
                        <w:bottom w:val="none" w:sz="0" w:space="0" w:color="auto"/>
                        <w:right w:val="none" w:sz="0" w:space="0" w:color="auto"/>
                      </w:divBdr>
                    </w:div>
                    <w:div w:id="1923682726">
                      <w:marLeft w:val="750"/>
                      <w:marRight w:val="0"/>
                      <w:marTop w:val="0"/>
                      <w:marBottom w:val="0"/>
                      <w:divBdr>
                        <w:top w:val="none" w:sz="0" w:space="0" w:color="auto"/>
                        <w:left w:val="none" w:sz="0" w:space="0" w:color="auto"/>
                        <w:bottom w:val="none" w:sz="0" w:space="0" w:color="auto"/>
                        <w:right w:val="none" w:sz="0" w:space="0" w:color="auto"/>
                      </w:divBdr>
                    </w:div>
                    <w:div w:id="552541688">
                      <w:marLeft w:val="750"/>
                      <w:marRight w:val="0"/>
                      <w:marTop w:val="0"/>
                      <w:marBottom w:val="0"/>
                      <w:divBdr>
                        <w:top w:val="none" w:sz="0" w:space="0" w:color="auto"/>
                        <w:left w:val="none" w:sz="0" w:space="0" w:color="auto"/>
                        <w:bottom w:val="none" w:sz="0" w:space="0" w:color="auto"/>
                        <w:right w:val="none" w:sz="0" w:space="0" w:color="auto"/>
                      </w:divBdr>
                    </w:div>
                  </w:divsChild>
                </w:div>
                <w:div w:id="758060723">
                  <w:marLeft w:val="300"/>
                  <w:marRight w:val="0"/>
                  <w:marTop w:val="75"/>
                  <w:marBottom w:val="0"/>
                  <w:divBdr>
                    <w:top w:val="none" w:sz="0" w:space="0" w:color="auto"/>
                    <w:left w:val="none" w:sz="0" w:space="0" w:color="auto"/>
                    <w:bottom w:val="none" w:sz="0" w:space="0" w:color="auto"/>
                    <w:right w:val="none" w:sz="0" w:space="0" w:color="auto"/>
                  </w:divBdr>
                  <w:divsChild>
                    <w:div w:id="151534380">
                      <w:marLeft w:val="750"/>
                      <w:marRight w:val="0"/>
                      <w:marTop w:val="0"/>
                      <w:marBottom w:val="0"/>
                      <w:divBdr>
                        <w:top w:val="none" w:sz="0" w:space="0" w:color="auto"/>
                        <w:left w:val="none" w:sz="0" w:space="0" w:color="auto"/>
                        <w:bottom w:val="none" w:sz="0" w:space="0" w:color="auto"/>
                        <w:right w:val="none" w:sz="0" w:space="0" w:color="auto"/>
                      </w:divBdr>
                    </w:div>
                  </w:divsChild>
                </w:div>
                <w:div w:id="993919393">
                  <w:marLeft w:val="300"/>
                  <w:marRight w:val="0"/>
                  <w:marTop w:val="75"/>
                  <w:marBottom w:val="0"/>
                  <w:divBdr>
                    <w:top w:val="none" w:sz="0" w:space="0" w:color="auto"/>
                    <w:left w:val="none" w:sz="0" w:space="0" w:color="auto"/>
                    <w:bottom w:val="none" w:sz="0" w:space="0" w:color="auto"/>
                    <w:right w:val="none" w:sz="0" w:space="0" w:color="auto"/>
                  </w:divBdr>
                  <w:divsChild>
                    <w:div w:id="1370254591">
                      <w:marLeft w:val="750"/>
                      <w:marRight w:val="0"/>
                      <w:marTop w:val="0"/>
                      <w:marBottom w:val="0"/>
                      <w:divBdr>
                        <w:top w:val="none" w:sz="0" w:space="0" w:color="auto"/>
                        <w:left w:val="none" w:sz="0" w:space="0" w:color="auto"/>
                        <w:bottom w:val="none" w:sz="0" w:space="0" w:color="auto"/>
                        <w:right w:val="none" w:sz="0" w:space="0" w:color="auto"/>
                      </w:divBdr>
                    </w:div>
                    <w:div w:id="532573857">
                      <w:marLeft w:val="750"/>
                      <w:marRight w:val="0"/>
                      <w:marTop w:val="0"/>
                      <w:marBottom w:val="0"/>
                      <w:divBdr>
                        <w:top w:val="none" w:sz="0" w:space="0" w:color="auto"/>
                        <w:left w:val="none" w:sz="0" w:space="0" w:color="auto"/>
                        <w:bottom w:val="none" w:sz="0" w:space="0" w:color="auto"/>
                        <w:right w:val="none" w:sz="0" w:space="0" w:color="auto"/>
                      </w:divBdr>
                    </w:div>
                  </w:divsChild>
                </w:div>
                <w:div w:id="1609043658">
                  <w:marLeft w:val="300"/>
                  <w:marRight w:val="0"/>
                  <w:marTop w:val="75"/>
                  <w:marBottom w:val="0"/>
                  <w:divBdr>
                    <w:top w:val="none" w:sz="0" w:space="0" w:color="auto"/>
                    <w:left w:val="none" w:sz="0" w:space="0" w:color="auto"/>
                    <w:bottom w:val="none" w:sz="0" w:space="0" w:color="auto"/>
                    <w:right w:val="none" w:sz="0" w:space="0" w:color="auto"/>
                  </w:divBdr>
                  <w:divsChild>
                    <w:div w:id="146896530">
                      <w:marLeft w:val="750"/>
                      <w:marRight w:val="0"/>
                      <w:marTop w:val="0"/>
                      <w:marBottom w:val="0"/>
                      <w:divBdr>
                        <w:top w:val="none" w:sz="0" w:space="0" w:color="auto"/>
                        <w:left w:val="none" w:sz="0" w:space="0" w:color="auto"/>
                        <w:bottom w:val="none" w:sz="0" w:space="0" w:color="auto"/>
                        <w:right w:val="none" w:sz="0" w:space="0" w:color="auto"/>
                      </w:divBdr>
                    </w:div>
                  </w:divsChild>
                </w:div>
                <w:div w:id="691228645">
                  <w:marLeft w:val="300"/>
                  <w:marRight w:val="0"/>
                  <w:marTop w:val="75"/>
                  <w:marBottom w:val="0"/>
                  <w:divBdr>
                    <w:top w:val="none" w:sz="0" w:space="0" w:color="auto"/>
                    <w:left w:val="none" w:sz="0" w:space="0" w:color="auto"/>
                    <w:bottom w:val="none" w:sz="0" w:space="0" w:color="auto"/>
                    <w:right w:val="none" w:sz="0" w:space="0" w:color="auto"/>
                  </w:divBdr>
                  <w:divsChild>
                    <w:div w:id="1853950230">
                      <w:marLeft w:val="750"/>
                      <w:marRight w:val="0"/>
                      <w:marTop w:val="0"/>
                      <w:marBottom w:val="0"/>
                      <w:divBdr>
                        <w:top w:val="none" w:sz="0" w:space="0" w:color="auto"/>
                        <w:left w:val="none" w:sz="0" w:space="0" w:color="auto"/>
                        <w:bottom w:val="none" w:sz="0" w:space="0" w:color="auto"/>
                        <w:right w:val="none" w:sz="0" w:space="0" w:color="auto"/>
                      </w:divBdr>
                    </w:div>
                  </w:divsChild>
                </w:div>
                <w:div w:id="770393097">
                  <w:marLeft w:val="300"/>
                  <w:marRight w:val="0"/>
                  <w:marTop w:val="75"/>
                  <w:marBottom w:val="0"/>
                  <w:divBdr>
                    <w:top w:val="none" w:sz="0" w:space="0" w:color="auto"/>
                    <w:left w:val="none" w:sz="0" w:space="0" w:color="auto"/>
                    <w:bottom w:val="none" w:sz="0" w:space="0" w:color="auto"/>
                    <w:right w:val="none" w:sz="0" w:space="0" w:color="auto"/>
                  </w:divBdr>
                  <w:divsChild>
                    <w:div w:id="484663274">
                      <w:marLeft w:val="750"/>
                      <w:marRight w:val="0"/>
                      <w:marTop w:val="0"/>
                      <w:marBottom w:val="0"/>
                      <w:divBdr>
                        <w:top w:val="none" w:sz="0" w:space="0" w:color="auto"/>
                        <w:left w:val="none" w:sz="0" w:space="0" w:color="auto"/>
                        <w:bottom w:val="none" w:sz="0" w:space="0" w:color="auto"/>
                        <w:right w:val="none" w:sz="0" w:space="0" w:color="auto"/>
                      </w:divBdr>
                    </w:div>
                  </w:divsChild>
                </w:div>
                <w:div w:id="513107367">
                  <w:marLeft w:val="300"/>
                  <w:marRight w:val="0"/>
                  <w:marTop w:val="75"/>
                  <w:marBottom w:val="0"/>
                  <w:divBdr>
                    <w:top w:val="none" w:sz="0" w:space="0" w:color="auto"/>
                    <w:left w:val="none" w:sz="0" w:space="0" w:color="auto"/>
                    <w:bottom w:val="none" w:sz="0" w:space="0" w:color="auto"/>
                    <w:right w:val="none" w:sz="0" w:space="0" w:color="auto"/>
                  </w:divBdr>
                </w:div>
                <w:div w:id="1888447915">
                  <w:marLeft w:val="300"/>
                  <w:marRight w:val="0"/>
                  <w:marTop w:val="75"/>
                  <w:marBottom w:val="0"/>
                  <w:divBdr>
                    <w:top w:val="none" w:sz="0" w:space="0" w:color="auto"/>
                    <w:left w:val="none" w:sz="0" w:space="0" w:color="auto"/>
                    <w:bottom w:val="none" w:sz="0" w:space="0" w:color="auto"/>
                    <w:right w:val="none" w:sz="0" w:space="0" w:color="auto"/>
                  </w:divBdr>
                </w:div>
                <w:div w:id="1967924458">
                  <w:marLeft w:val="300"/>
                  <w:marRight w:val="0"/>
                  <w:marTop w:val="75"/>
                  <w:marBottom w:val="0"/>
                  <w:divBdr>
                    <w:top w:val="none" w:sz="0" w:space="0" w:color="auto"/>
                    <w:left w:val="none" w:sz="0" w:space="0" w:color="auto"/>
                    <w:bottom w:val="none" w:sz="0" w:space="0" w:color="auto"/>
                    <w:right w:val="none" w:sz="0" w:space="0" w:color="auto"/>
                  </w:divBdr>
                  <w:divsChild>
                    <w:div w:id="1486165249">
                      <w:marLeft w:val="750"/>
                      <w:marRight w:val="0"/>
                      <w:marTop w:val="0"/>
                      <w:marBottom w:val="0"/>
                      <w:divBdr>
                        <w:top w:val="none" w:sz="0" w:space="0" w:color="auto"/>
                        <w:left w:val="none" w:sz="0" w:space="0" w:color="auto"/>
                        <w:bottom w:val="none" w:sz="0" w:space="0" w:color="auto"/>
                        <w:right w:val="none" w:sz="0" w:space="0" w:color="auto"/>
                      </w:divBdr>
                    </w:div>
                    <w:div w:id="1266767100">
                      <w:marLeft w:val="750"/>
                      <w:marRight w:val="0"/>
                      <w:marTop w:val="0"/>
                      <w:marBottom w:val="0"/>
                      <w:divBdr>
                        <w:top w:val="none" w:sz="0" w:space="0" w:color="auto"/>
                        <w:left w:val="none" w:sz="0" w:space="0" w:color="auto"/>
                        <w:bottom w:val="none" w:sz="0" w:space="0" w:color="auto"/>
                        <w:right w:val="none" w:sz="0" w:space="0" w:color="auto"/>
                      </w:divBdr>
                    </w:div>
                  </w:divsChild>
                </w:div>
                <w:div w:id="1257205906">
                  <w:marLeft w:val="300"/>
                  <w:marRight w:val="0"/>
                  <w:marTop w:val="75"/>
                  <w:marBottom w:val="0"/>
                  <w:divBdr>
                    <w:top w:val="none" w:sz="0" w:space="0" w:color="auto"/>
                    <w:left w:val="none" w:sz="0" w:space="0" w:color="auto"/>
                    <w:bottom w:val="none" w:sz="0" w:space="0" w:color="auto"/>
                    <w:right w:val="none" w:sz="0" w:space="0" w:color="auto"/>
                  </w:divBdr>
                  <w:divsChild>
                    <w:div w:id="1056784003">
                      <w:marLeft w:val="750"/>
                      <w:marRight w:val="0"/>
                      <w:marTop w:val="0"/>
                      <w:marBottom w:val="0"/>
                      <w:divBdr>
                        <w:top w:val="none" w:sz="0" w:space="0" w:color="auto"/>
                        <w:left w:val="none" w:sz="0" w:space="0" w:color="auto"/>
                        <w:bottom w:val="none" w:sz="0" w:space="0" w:color="auto"/>
                        <w:right w:val="none" w:sz="0" w:space="0" w:color="auto"/>
                      </w:divBdr>
                    </w:div>
                  </w:divsChild>
                </w:div>
                <w:div w:id="989482727">
                  <w:marLeft w:val="300"/>
                  <w:marRight w:val="0"/>
                  <w:marTop w:val="75"/>
                  <w:marBottom w:val="0"/>
                  <w:divBdr>
                    <w:top w:val="none" w:sz="0" w:space="0" w:color="auto"/>
                    <w:left w:val="none" w:sz="0" w:space="0" w:color="auto"/>
                    <w:bottom w:val="none" w:sz="0" w:space="0" w:color="auto"/>
                    <w:right w:val="none" w:sz="0" w:space="0" w:color="auto"/>
                  </w:divBdr>
                  <w:divsChild>
                    <w:div w:id="1070346051">
                      <w:marLeft w:val="750"/>
                      <w:marRight w:val="0"/>
                      <w:marTop w:val="0"/>
                      <w:marBottom w:val="0"/>
                      <w:divBdr>
                        <w:top w:val="none" w:sz="0" w:space="0" w:color="auto"/>
                        <w:left w:val="none" w:sz="0" w:space="0" w:color="auto"/>
                        <w:bottom w:val="none" w:sz="0" w:space="0" w:color="auto"/>
                        <w:right w:val="none" w:sz="0" w:space="0" w:color="auto"/>
                      </w:divBdr>
                    </w:div>
                  </w:divsChild>
                </w:div>
                <w:div w:id="970747391">
                  <w:marLeft w:val="300"/>
                  <w:marRight w:val="0"/>
                  <w:marTop w:val="75"/>
                  <w:marBottom w:val="0"/>
                  <w:divBdr>
                    <w:top w:val="none" w:sz="0" w:space="0" w:color="auto"/>
                    <w:left w:val="none" w:sz="0" w:space="0" w:color="auto"/>
                    <w:bottom w:val="none" w:sz="0" w:space="0" w:color="auto"/>
                    <w:right w:val="none" w:sz="0" w:space="0" w:color="auto"/>
                  </w:divBdr>
                  <w:divsChild>
                    <w:div w:id="53548659">
                      <w:marLeft w:val="750"/>
                      <w:marRight w:val="0"/>
                      <w:marTop w:val="0"/>
                      <w:marBottom w:val="0"/>
                      <w:divBdr>
                        <w:top w:val="none" w:sz="0" w:space="0" w:color="auto"/>
                        <w:left w:val="none" w:sz="0" w:space="0" w:color="auto"/>
                        <w:bottom w:val="none" w:sz="0" w:space="0" w:color="auto"/>
                        <w:right w:val="none" w:sz="0" w:space="0" w:color="auto"/>
                      </w:divBdr>
                    </w:div>
                  </w:divsChild>
                </w:div>
                <w:div w:id="1687169789">
                  <w:marLeft w:val="300"/>
                  <w:marRight w:val="0"/>
                  <w:marTop w:val="75"/>
                  <w:marBottom w:val="0"/>
                  <w:divBdr>
                    <w:top w:val="none" w:sz="0" w:space="0" w:color="auto"/>
                    <w:left w:val="none" w:sz="0" w:space="0" w:color="auto"/>
                    <w:bottom w:val="none" w:sz="0" w:space="0" w:color="auto"/>
                    <w:right w:val="none" w:sz="0" w:space="0" w:color="auto"/>
                  </w:divBdr>
                  <w:divsChild>
                    <w:div w:id="2040036560">
                      <w:marLeft w:val="750"/>
                      <w:marRight w:val="0"/>
                      <w:marTop w:val="0"/>
                      <w:marBottom w:val="0"/>
                      <w:divBdr>
                        <w:top w:val="none" w:sz="0" w:space="0" w:color="auto"/>
                        <w:left w:val="none" w:sz="0" w:space="0" w:color="auto"/>
                        <w:bottom w:val="none" w:sz="0" w:space="0" w:color="auto"/>
                        <w:right w:val="none" w:sz="0" w:space="0" w:color="auto"/>
                      </w:divBdr>
                    </w:div>
                    <w:div w:id="1724408208">
                      <w:marLeft w:val="750"/>
                      <w:marRight w:val="0"/>
                      <w:marTop w:val="0"/>
                      <w:marBottom w:val="0"/>
                      <w:divBdr>
                        <w:top w:val="none" w:sz="0" w:space="0" w:color="auto"/>
                        <w:left w:val="none" w:sz="0" w:space="0" w:color="auto"/>
                        <w:bottom w:val="none" w:sz="0" w:space="0" w:color="auto"/>
                        <w:right w:val="none" w:sz="0" w:space="0" w:color="auto"/>
                      </w:divBdr>
                    </w:div>
                    <w:div w:id="2092387913">
                      <w:marLeft w:val="750"/>
                      <w:marRight w:val="0"/>
                      <w:marTop w:val="0"/>
                      <w:marBottom w:val="0"/>
                      <w:divBdr>
                        <w:top w:val="none" w:sz="0" w:space="0" w:color="auto"/>
                        <w:left w:val="none" w:sz="0" w:space="0" w:color="auto"/>
                        <w:bottom w:val="none" w:sz="0" w:space="0" w:color="auto"/>
                        <w:right w:val="none" w:sz="0" w:space="0" w:color="auto"/>
                      </w:divBdr>
                    </w:div>
                  </w:divsChild>
                </w:div>
                <w:div w:id="75368066">
                  <w:marLeft w:val="300"/>
                  <w:marRight w:val="0"/>
                  <w:marTop w:val="75"/>
                  <w:marBottom w:val="0"/>
                  <w:divBdr>
                    <w:top w:val="none" w:sz="0" w:space="0" w:color="auto"/>
                    <w:left w:val="none" w:sz="0" w:space="0" w:color="auto"/>
                    <w:bottom w:val="none" w:sz="0" w:space="0" w:color="auto"/>
                    <w:right w:val="none" w:sz="0" w:space="0" w:color="auto"/>
                  </w:divBdr>
                  <w:divsChild>
                    <w:div w:id="847980870">
                      <w:marLeft w:val="750"/>
                      <w:marRight w:val="0"/>
                      <w:marTop w:val="0"/>
                      <w:marBottom w:val="0"/>
                      <w:divBdr>
                        <w:top w:val="none" w:sz="0" w:space="0" w:color="auto"/>
                        <w:left w:val="none" w:sz="0" w:space="0" w:color="auto"/>
                        <w:bottom w:val="none" w:sz="0" w:space="0" w:color="auto"/>
                        <w:right w:val="none" w:sz="0" w:space="0" w:color="auto"/>
                      </w:divBdr>
                    </w:div>
                  </w:divsChild>
                </w:div>
                <w:div w:id="2026202563">
                  <w:marLeft w:val="300"/>
                  <w:marRight w:val="0"/>
                  <w:marTop w:val="75"/>
                  <w:marBottom w:val="0"/>
                  <w:divBdr>
                    <w:top w:val="none" w:sz="0" w:space="0" w:color="auto"/>
                    <w:left w:val="none" w:sz="0" w:space="0" w:color="auto"/>
                    <w:bottom w:val="none" w:sz="0" w:space="0" w:color="auto"/>
                    <w:right w:val="none" w:sz="0" w:space="0" w:color="auto"/>
                  </w:divBdr>
                  <w:divsChild>
                    <w:div w:id="968974602">
                      <w:marLeft w:val="750"/>
                      <w:marRight w:val="0"/>
                      <w:marTop w:val="0"/>
                      <w:marBottom w:val="0"/>
                      <w:divBdr>
                        <w:top w:val="none" w:sz="0" w:space="0" w:color="auto"/>
                        <w:left w:val="none" w:sz="0" w:space="0" w:color="auto"/>
                        <w:bottom w:val="none" w:sz="0" w:space="0" w:color="auto"/>
                        <w:right w:val="none" w:sz="0" w:space="0" w:color="auto"/>
                      </w:divBdr>
                    </w:div>
                    <w:div w:id="1332833184">
                      <w:marLeft w:val="750"/>
                      <w:marRight w:val="0"/>
                      <w:marTop w:val="0"/>
                      <w:marBottom w:val="0"/>
                      <w:divBdr>
                        <w:top w:val="none" w:sz="0" w:space="0" w:color="auto"/>
                        <w:left w:val="none" w:sz="0" w:space="0" w:color="auto"/>
                        <w:bottom w:val="none" w:sz="0" w:space="0" w:color="auto"/>
                        <w:right w:val="none" w:sz="0" w:space="0" w:color="auto"/>
                      </w:divBdr>
                    </w:div>
                  </w:divsChild>
                </w:div>
                <w:div w:id="266812980">
                  <w:marLeft w:val="300"/>
                  <w:marRight w:val="0"/>
                  <w:marTop w:val="75"/>
                  <w:marBottom w:val="0"/>
                  <w:divBdr>
                    <w:top w:val="none" w:sz="0" w:space="0" w:color="auto"/>
                    <w:left w:val="none" w:sz="0" w:space="0" w:color="auto"/>
                    <w:bottom w:val="none" w:sz="0" w:space="0" w:color="auto"/>
                    <w:right w:val="none" w:sz="0" w:space="0" w:color="auto"/>
                  </w:divBdr>
                  <w:divsChild>
                    <w:div w:id="282542038">
                      <w:marLeft w:val="750"/>
                      <w:marRight w:val="0"/>
                      <w:marTop w:val="0"/>
                      <w:marBottom w:val="0"/>
                      <w:divBdr>
                        <w:top w:val="none" w:sz="0" w:space="0" w:color="auto"/>
                        <w:left w:val="none" w:sz="0" w:space="0" w:color="auto"/>
                        <w:bottom w:val="none" w:sz="0" w:space="0" w:color="auto"/>
                        <w:right w:val="none" w:sz="0" w:space="0" w:color="auto"/>
                      </w:divBdr>
                    </w:div>
                  </w:divsChild>
                </w:div>
                <w:div w:id="437871999">
                  <w:marLeft w:val="300"/>
                  <w:marRight w:val="0"/>
                  <w:marTop w:val="75"/>
                  <w:marBottom w:val="0"/>
                  <w:divBdr>
                    <w:top w:val="none" w:sz="0" w:space="0" w:color="auto"/>
                    <w:left w:val="none" w:sz="0" w:space="0" w:color="auto"/>
                    <w:bottom w:val="none" w:sz="0" w:space="0" w:color="auto"/>
                    <w:right w:val="none" w:sz="0" w:space="0" w:color="auto"/>
                  </w:divBdr>
                  <w:divsChild>
                    <w:div w:id="1627271936">
                      <w:marLeft w:val="750"/>
                      <w:marRight w:val="0"/>
                      <w:marTop w:val="0"/>
                      <w:marBottom w:val="0"/>
                      <w:divBdr>
                        <w:top w:val="none" w:sz="0" w:space="0" w:color="auto"/>
                        <w:left w:val="none" w:sz="0" w:space="0" w:color="auto"/>
                        <w:bottom w:val="none" w:sz="0" w:space="0" w:color="auto"/>
                        <w:right w:val="none" w:sz="0" w:space="0" w:color="auto"/>
                      </w:divBdr>
                    </w:div>
                  </w:divsChild>
                </w:div>
                <w:div w:id="2050835524">
                  <w:marLeft w:val="300"/>
                  <w:marRight w:val="0"/>
                  <w:marTop w:val="75"/>
                  <w:marBottom w:val="0"/>
                  <w:divBdr>
                    <w:top w:val="none" w:sz="0" w:space="0" w:color="auto"/>
                    <w:left w:val="none" w:sz="0" w:space="0" w:color="auto"/>
                    <w:bottom w:val="none" w:sz="0" w:space="0" w:color="auto"/>
                    <w:right w:val="none" w:sz="0" w:space="0" w:color="auto"/>
                  </w:divBdr>
                  <w:divsChild>
                    <w:div w:id="1636450228">
                      <w:marLeft w:val="750"/>
                      <w:marRight w:val="0"/>
                      <w:marTop w:val="0"/>
                      <w:marBottom w:val="0"/>
                      <w:divBdr>
                        <w:top w:val="none" w:sz="0" w:space="0" w:color="auto"/>
                        <w:left w:val="none" w:sz="0" w:space="0" w:color="auto"/>
                        <w:bottom w:val="none" w:sz="0" w:space="0" w:color="auto"/>
                        <w:right w:val="none" w:sz="0" w:space="0" w:color="auto"/>
                      </w:divBdr>
                    </w:div>
                  </w:divsChild>
                </w:div>
                <w:div w:id="1984501217">
                  <w:marLeft w:val="300"/>
                  <w:marRight w:val="0"/>
                  <w:marTop w:val="75"/>
                  <w:marBottom w:val="0"/>
                  <w:divBdr>
                    <w:top w:val="none" w:sz="0" w:space="0" w:color="auto"/>
                    <w:left w:val="none" w:sz="0" w:space="0" w:color="auto"/>
                    <w:bottom w:val="none" w:sz="0" w:space="0" w:color="auto"/>
                    <w:right w:val="none" w:sz="0" w:space="0" w:color="auto"/>
                  </w:divBdr>
                </w:div>
                <w:div w:id="1577087269">
                  <w:marLeft w:val="300"/>
                  <w:marRight w:val="0"/>
                  <w:marTop w:val="75"/>
                  <w:marBottom w:val="0"/>
                  <w:divBdr>
                    <w:top w:val="none" w:sz="0" w:space="0" w:color="auto"/>
                    <w:left w:val="none" w:sz="0" w:space="0" w:color="auto"/>
                    <w:bottom w:val="none" w:sz="0" w:space="0" w:color="auto"/>
                    <w:right w:val="none" w:sz="0" w:space="0" w:color="auto"/>
                  </w:divBdr>
                </w:div>
                <w:div w:id="1062632625">
                  <w:marLeft w:val="300"/>
                  <w:marRight w:val="0"/>
                  <w:marTop w:val="75"/>
                  <w:marBottom w:val="0"/>
                  <w:divBdr>
                    <w:top w:val="none" w:sz="0" w:space="0" w:color="auto"/>
                    <w:left w:val="none" w:sz="0" w:space="0" w:color="auto"/>
                    <w:bottom w:val="none" w:sz="0" w:space="0" w:color="auto"/>
                    <w:right w:val="none" w:sz="0" w:space="0" w:color="auto"/>
                  </w:divBdr>
                  <w:divsChild>
                    <w:div w:id="1218398705">
                      <w:marLeft w:val="750"/>
                      <w:marRight w:val="0"/>
                      <w:marTop w:val="0"/>
                      <w:marBottom w:val="0"/>
                      <w:divBdr>
                        <w:top w:val="none" w:sz="0" w:space="0" w:color="auto"/>
                        <w:left w:val="none" w:sz="0" w:space="0" w:color="auto"/>
                        <w:bottom w:val="none" w:sz="0" w:space="0" w:color="auto"/>
                        <w:right w:val="none" w:sz="0" w:space="0" w:color="auto"/>
                      </w:divBdr>
                    </w:div>
                    <w:div w:id="810974695">
                      <w:marLeft w:val="750"/>
                      <w:marRight w:val="0"/>
                      <w:marTop w:val="0"/>
                      <w:marBottom w:val="0"/>
                      <w:divBdr>
                        <w:top w:val="none" w:sz="0" w:space="0" w:color="auto"/>
                        <w:left w:val="none" w:sz="0" w:space="0" w:color="auto"/>
                        <w:bottom w:val="none" w:sz="0" w:space="0" w:color="auto"/>
                        <w:right w:val="none" w:sz="0" w:space="0" w:color="auto"/>
                      </w:divBdr>
                    </w:div>
                  </w:divsChild>
                </w:div>
                <w:div w:id="579141705">
                  <w:marLeft w:val="300"/>
                  <w:marRight w:val="0"/>
                  <w:marTop w:val="75"/>
                  <w:marBottom w:val="0"/>
                  <w:divBdr>
                    <w:top w:val="none" w:sz="0" w:space="0" w:color="auto"/>
                    <w:left w:val="none" w:sz="0" w:space="0" w:color="auto"/>
                    <w:bottom w:val="none" w:sz="0" w:space="0" w:color="auto"/>
                    <w:right w:val="none" w:sz="0" w:space="0" w:color="auto"/>
                  </w:divBdr>
                  <w:divsChild>
                    <w:div w:id="1065253210">
                      <w:marLeft w:val="750"/>
                      <w:marRight w:val="0"/>
                      <w:marTop w:val="0"/>
                      <w:marBottom w:val="0"/>
                      <w:divBdr>
                        <w:top w:val="none" w:sz="0" w:space="0" w:color="auto"/>
                        <w:left w:val="none" w:sz="0" w:space="0" w:color="auto"/>
                        <w:bottom w:val="none" w:sz="0" w:space="0" w:color="auto"/>
                        <w:right w:val="none" w:sz="0" w:space="0" w:color="auto"/>
                      </w:divBdr>
                    </w:div>
                  </w:divsChild>
                </w:div>
                <w:div w:id="1080834767">
                  <w:marLeft w:val="300"/>
                  <w:marRight w:val="0"/>
                  <w:marTop w:val="75"/>
                  <w:marBottom w:val="0"/>
                  <w:divBdr>
                    <w:top w:val="none" w:sz="0" w:space="0" w:color="auto"/>
                    <w:left w:val="none" w:sz="0" w:space="0" w:color="auto"/>
                    <w:bottom w:val="none" w:sz="0" w:space="0" w:color="auto"/>
                    <w:right w:val="none" w:sz="0" w:space="0" w:color="auto"/>
                  </w:divBdr>
                  <w:divsChild>
                    <w:div w:id="26491322">
                      <w:marLeft w:val="750"/>
                      <w:marRight w:val="0"/>
                      <w:marTop w:val="0"/>
                      <w:marBottom w:val="0"/>
                      <w:divBdr>
                        <w:top w:val="none" w:sz="0" w:space="0" w:color="auto"/>
                        <w:left w:val="none" w:sz="0" w:space="0" w:color="auto"/>
                        <w:bottom w:val="none" w:sz="0" w:space="0" w:color="auto"/>
                        <w:right w:val="none" w:sz="0" w:space="0" w:color="auto"/>
                      </w:divBdr>
                    </w:div>
                  </w:divsChild>
                </w:div>
                <w:div w:id="2129348718">
                  <w:marLeft w:val="300"/>
                  <w:marRight w:val="0"/>
                  <w:marTop w:val="75"/>
                  <w:marBottom w:val="0"/>
                  <w:divBdr>
                    <w:top w:val="none" w:sz="0" w:space="0" w:color="auto"/>
                    <w:left w:val="none" w:sz="0" w:space="0" w:color="auto"/>
                    <w:bottom w:val="none" w:sz="0" w:space="0" w:color="auto"/>
                    <w:right w:val="none" w:sz="0" w:space="0" w:color="auto"/>
                  </w:divBdr>
                  <w:divsChild>
                    <w:div w:id="717363996">
                      <w:marLeft w:val="750"/>
                      <w:marRight w:val="0"/>
                      <w:marTop w:val="0"/>
                      <w:marBottom w:val="0"/>
                      <w:divBdr>
                        <w:top w:val="none" w:sz="0" w:space="0" w:color="auto"/>
                        <w:left w:val="none" w:sz="0" w:space="0" w:color="auto"/>
                        <w:bottom w:val="none" w:sz="0" w:space="0" w:color="auto"/>
                        <w:right w:val="none" w:sz="0" w:space="0" w:color="auto"/>
                      </w:divBdr>
                    </w:div>
                  </w:divsChild>
                </w:div>
                <w:div w:id="2031301325">
                  <w:marLeft w:val="300"/>
                  <w:marRight w:val="0"/>
                  <w:marTop w:val="75"/>
                  <w:marBottom w:val="0"/>
                  <w:divBdr>
                    <w:top w:val="none" w:sz="0" w:space="0" w:color="auto"/>
                    <w:left w:val="none" w:sz="0" w:space="0" w:color="auto"/>
                    <w:bottom w:val="none" w:sz="0" w:space="0" w:color="auto"/>
                    <w:right w:val="none" w:sz="0" w:space="0" w:color="auto"/>
                  </w:divBdr>
                  <w:divsChild>
                    <w:div w:id="892959914">
                      <w:marLeft w:val="750"/>
                      <w:marRight w:val="0"/>
                      <w:marTop w:val="0"/>
                      <w:marBottom w:val="0"/>
                      <w:divBdr>
                        <w:top w:val="none" w:sz="0" w:space="0" w:color="auto"/>
                        <w:left w:val="none" w:sz="0" w:space="0" w:color="auto"/>
                        <w:bottom w:val="none" w:sz="0" w:space="0" w:color="auto"/>
                        <w:right w:val="none" w:sz="0" w:space="0" w:color="auto"/>
                      </w:divBdr>
                    </w:div>
                    <w:div w:id="853879565">
                      <w:marLeft w:val="750"/>
                      <w:marRight w:val="0"/>
                      <w:marTop w:val="0"/>
                      <w:marBottom w:val="0"/>
                      <w:divBdr>
                        <w:top w:val="none" w:sz="0" w:space="0" w:color="auto"/>
                        <w:left w:val="none" w:sz="0" w:space="0" w:color="auto"/>
                        <w:bottom w:val="none" w:sz="0" w:space="0" w:color="auto"/>
                        <w:right w:val="none" w:sz="0" w:space="0" w:color="auto"/>
                      </w:divBdr>
                    </w:div>
                    <w:div w:id="473568290">
                      <w:marLeft w:val="750"/>
                      <w:marRight w:val="0"/>
                      <w:marTop w:val="0"/>
                      <w:marBottom w:val="0"/>
                      <w:divBdr>
                        <w:top w:val="none" w:sz="0" w:space="0" w:color="auto"/>
                        <w:left w:val="none" w:sz="0" w:space="0" w:color="auto"/>
                        <w:bottom w:val="none" w:sz="0" w:space="0" w:color="auto"/>
                        <w:right w:val="none" w:sz="0" w:space="0" w:color="auto"/>
                      </w:divBdr>
                    </w:div>
                  </w:divsChild>
                </w:div>
                <w:div w:id="1372070548">
                  <w:marLeft w:val="300"/>
                  <w:marRight w:val="0"/>
                  <w:marTop w:val="75"/>
                  <w:marBottom w:val="0"/>
                  <w:divBdr>
                    <w:top w:val="none" w:sz="0" w:space="0" w:color="auto"/>
                    <w:left w:val="none" w:sz="0" w:space="0" w:color="auto"/>
                    <w:bottom w:val="none" w:sz="0" w:space="0" w:color="auto"/>
                    <w:right w:val="none" w:sz="0" w:space="0" w:color="auto"/>
                  </w:divBdr>
                  <w:divsChild>
                    <w:div w:id="1905990216">
                      <w:marLeft w:val="750"/>
                      <w:marRight w:val="0"/>
                      <w:marTop w:val="0"/>
                      <w:marBottom w:val="0"/>
                      <w:divBdr>
                        <w:top w:val="none" w:sz="0" w:space="0" w:color="auto"/>
                        <w:left w:val="none" w:sz="0" w:space="0" w:color="auto"/>
                        <w:bottom w:val="none" w:sz="0" w:space="0" w:color="auto"/>
                        <w:right w:val="none" w:sz="0" w:space="0" w:color="auto"/>
                      </w:divBdr>
                    </w:div>
                  </w:divsChild>
                </w:div>
                <w:div w:id="1719233312">
                  <w:marLeft w:val="300"/>
                  <w:marRight w:val="0"/>
                  <w:marTop w:val="75"/>
                  <w:marBottom w:val="0"/>
                  <w:divBdr>
                    <w:top w:val="none" w:sz="0" w:space="0" w:color="auto"/>
                    <w:left w:val="none" w:sz="0" w:space="0" w:color="auto"/>
                    <w:bottom w:val="none" w:sz="0" w:space="0" w:color="auto"/>
                    <w:right w:val="none" w:sz="0" w:space="0" w:color="auto"/>
                  </w:divBdr>
                  <w:divsChild>
                    <w:div w:id="581836994">
                      <w:marLeft w:val="750"/>
                      <w:marRight w:val="0"/>
                      <w:marTop w:val="0"/>
                      <w:marBottom w:val="0"/>
                      <w:divBdr>
                        <w:top w:val="none" w:sz="0" w:space="0" w:color="auto"/>
                        <w:left w:val="none" w:sz="0" w:space="0" w:color="auto"/>
                        <w:bottom w:val="none" w:sz="0" w:space="0" w:color="auto"/>
                        <w:right w:val="none" w:sz="0" w:space="0" w:color="auto"/>
                      </w:divBdr>
                    </w:div>
                    <w:div w:id="1410425825">
                      <w:marLeft w:val="750"/>
                      <w:marRight w:val="0"/>
                      <w:marTop w:val="0"/>
                      <w:marBottom w:val="0"/>
                      <w:divBdr>
                        <w:top w:val="none" w:sz="0" w:space="0" w:color="auto"/>
                        <w:left w:val="none" w:sz="0" w:space="0" w:color="auto"/>
                        <w:bottom w:val="none" w:sz="0" w:space="0" w:color="auto"/>
                        <w:right w:val="none" w:sz="0" w:space="0" w:color="auto"/>
                      </w:divBdr>
                    </w:div>
                  </w:divsChild>
                </w:div>
                <w:div w:id="784081858">
                  <w:marLeft w:val="300"/>
                  <w:marRight w:val="0"/>
                  <w:marTop w:val="75"/>
                  <w:marBottom w:val="0"/>
                  <w:divBdr>
                    <w:top w:val="none" w:sz="0" w:space="0" w:color="auto"/>
                    <w:left w:val="none" w:sz="0" w:space="0" w:color="auto"/>
                    <w:bottom w:val="none" w:sz="0" w:space="0" w:color="auto"/>
                    <w:right w:val="none" w:sz="0" w:space="0" w:color="auto"/>
                  </w:divBdr>
                  <w:divsChild>
                    <w:div w:id="1126657880">
                      <w:marLeft w:val="750"/>
                      <w:marRight w:val="0"/>
                      <w:marTop w:val="0"/>
                      <w:marBottom w:val="0"/>
                      <w:divBdr>
                        <w:top w:val="none" w:sz="0" w:space="0" w:color="auto"/>
                        <w:left w:val="none" w:sz="0" w:space="0" w:color="auto"/>
                        <w:bottom w:val="none" w:sz="0" w:space="0" w:color="auto"/>
                        <w:right w:val="none" w:sz="0" w:space="0" w:color="auto"/>
                      </w:divBdr>
                    </w:div>
                  </w:divsChild>
                </w:div>
                <w:div w:id="1958831477">
                  <w:marLeft w:val="300"/>
                  <w:marRight w:val="0"/>
                  <w:marTop w:val="75"/>
                  <w:marBottom w:val="0"/>
                  <w:divBdr>
                    <w:top w:val="none" w:sz="0" w:space="0" w:color="auto"/>
                    <w:left w:val="none" w:sz="0" w:space="0" w:color="auto"/>
                    <w:bottom w:val="none" w:sz="0" w:space="0" w:color="auto"/>
                    <w:right w:val="none" w:sz="0" w:space="0" w:color="auto"/>
                  </w:divBdr>
                  <w:divsChild>
                    <w:div w:id="1671329473">
                      <w:marLeft w:val="750"/>
                      <w:marRight w:val="0"/>
                      <w:marTop w:val="0"/>
                      <w:marBottom w:val="0"/>
                      <w:divBdr>
                        <w:top w:val="none" w:sz="0" w:space="0" w:color="auto"/>
                        <w:left w:val="none" w:sz="0" w:space="0" w:color="auto"/>
                        <w:bottom w:val="none" w:sz="0" w:space="0" w:color="auto"/>
                        <w:right w:val="none" w:sz="0" w:space="0" w:color="auto"/>
                      </w:divBdr>
                    </w:div>
                  </w:divsChild>
                </w:div>
                <w:div w:id="865481909">
                  <w:marLeft w:val="300"/>
                  <w:marRight w:val="0"/>
                  <w:marTop w:val="75"/>
                  <w:marBottom w:val="0"/>
                  <w:divBdr>
                    <w:top w:val="none" w:sz="0" w:space="0" w:color="auto"/>
                    <w:left w:val="none" w:sz="0" w:space="0" w:color="auto"/>
                    <w:bottom w:val="none" w:sz="0" w:space="0" w:color="auto"/>
                    <w:right w:val="none" w:sz="0" w:space="0" w:color="auto"/>
                  </w:divBdr>
                  <w:divsChild>
                    <w:div w:id="1687512146">
                      <w:marLeft w:val="750"/>
                      <w:marRight w:val="0"/>
                      <w:marTop w:val="0"/>
                      <w:marBottom w:val="0"/>
                      <w:divBdr>
                        <w:top w:val="none" w:sz="0" w:space="0" w:color="auto"/>
                        <w:left w:val="none" w:sz="0" w:space="0" w:color="auto"/>
                        <w:bottom w:val="none" w:sz="0" w:space="0" w:color="auto"/>
                        <w:right w:val="none" w:sz="0" w:space="0" w:color="auto"/>
                      </w:divBdr>
                    </w:div>
                  </w:divsChild>
                </w:div>
                <w:div w:id="670839439">
                  <w:marLeft w:val="300"/>
                  <w:marRight w:val="0"/>
                  <w:marTop w:val="75"/>
                  <w:marBottom w:val="0"/>
                  <w:divBdr>
                    <w:top w:val="none" w:sz="0" w:space="0" w:color="auto"/>
                    <w:left w:val="none" w:sz="0" w:space="0" w:color="auto"/>
                    <w:bottom w:val="none" w:sz="0" w:space="0" w:color="auto"/>
                    <w:right w:val="none" w:sz="0" w:space="0" w:color="auto"/>
                  </w:divBdr>
                </w:div>
                <w:div w:id="650332239">
                  <w:marLeft w:val="300"/>
                  <w:marRight w:val="0"/>
                  <w:marTop w:val="75"/>
                  <w:marBottom w:val="0"/>
                  <w:divBdr>
                    <w:top w:val="none" w:sz="0" w:space="0" w:color="auto"/>
                    <w:left w:val="none" w:sz="0" w:space="0" w:color="auto"/>
                    <w:bottom w:val="none" w:sz="0" w:space="0" w:color="auto"/>
                    <w:right w:val="none" w:sz="0" w:space="0" w:color="auto"/>
                  </w:divBdr>
                </w:div>
                <w:div w:id="1368875651">
                  <w:marLeft w:val="300"/>
                  <w:marRight w:val="0"/>
                  <w:marTop w:val="75"/>
                  <w:marBottom w:val="0"/>
                  <w:divBdr>
                    <w:top w:val="none" w:sz="0" w:space="0" w:color="auto"/>
                    <w:left w:val="none" w:sz="0" w:space="0" w:color="auto"/>
                    <w:bottom w:val="none" w:sz="0" w:space="0" w:color="auto"/>
                    <w:right w:val="none" w:sz="0" w:space="0" w:color="auto"/>
                  </w:divBdr>
                  <w:divsChild>
                    <w:div w:id="546376082">
                      <w:marLeft w:val="750"/>
                      <w:marRight w:val="0"/>
                      <w:marTop w:val="0"/>
                      <w:marBottom w:val="0"/>
                      <w:divBdr>
                        <w:top w:val="none" w:sz="0" w:space="0" w:color="auto"/>
                        <w:left w:val="none" w:sz="0" w:space="0" w:color="auto"/>
                        <w:bottom w:val="none" w:sz="0" w:space="0" w:color="auto"/>
                        <w:right w:val="none" w:sz="0" w:space="0" w:color="auto"/>
                      </w:divBdr>
                    </w:div>
                    <w:div w:id="679043911">
                      <w:marLeft w:val="750"/>
                      <w:marRight w:val="0"/>
                      <w:marTop w:val="0"/>
                      <w:marBottom w:val="0"/>
                      <w:divBdr>
                        <w:top w:val="none" w:sz="0" w:space="0" w:color="auto"/>
                        <w:left w:val="none" w:sz="0" w:space="0" w:color="auto"/>
                        <w:bottom w:val="none" w:sz="0" w:space="0" w:color="auto"/>
                        <w:right w:val="none" w:sz="0" w:space="0" w:color="auto"/>
                      </w:divBdr>
                    </w:div>
                  </w:divsChild>
                </w:div>
                <w:div w:id="2108425142">
                  <w:marLeft w:val="300"/>
                  <w:marRight w:val="0"/>
                  <w:marTop w:val="75"/>
                  <w:marBottom w:val="0"/>
                  <w:divBdr>
                    <w:top w:val="none" w:sz="0" w:space="0" w:color="auto"/>
                    <w:left w:val="none" w:sz="0" w:space="0" w:color="auto"/>
                    <w:bottom w:val="none" w:sz="0" w:space="0" w:color="auto"/>
                    <w:right w:val="none" w:sz="0" w:space="0" w:color="auto"/>
                  </w:divBdr>
                  <w:divsChild>
                    <w:div w:id="1631401487">
                      <w:marLeft w:val="750"/>
                      <w:marRight w:val="0"/>
                      <w:marTop w:val="0"/>
                      <w:marBottom w:val="0"/>
                      <w:divBdr>
                        <w:top w:val="none" w:sz="0" w:space="0" w:color="auto"/>
                        <w:left w:val="none" w:sz="0" w:space="0" w:color="auto"/>
                        <w:bottom w:val="none" w:sz="0" w:space="0" w:color="auto"/>
                        <w:right w:val="none" w:sz="0" w:space="0" w:color="auto"/>
                      </w:divBdr>
                    </w:div>
                  </w:divsChild>
                </w:div>
                <w:div w:id="2044862585">
                  <w:marLeft w:val="300"/>
                  <w:marRight w:val="0"/>
                  <w:marTop w:val="75"/>
                  <w:marBottom w:val="0"/>
                  <w:divBdr>
                    <w:top w:val="none" w:sz="0" w:space="0" w:color="auto"/>
                    <w:left w:val="none" w:sz="0" w:space="0" w:color="auto"/>
                    <w:bottom w:val="none" w:sz="0" w:space="0" w:color="auto"/>
                    <w:right w:val="none" w:sz="0" w:space="0" w:color="auto"/>
                  </w:divBdr>
                  <w:divsChild>
                    <w:div w:id="1580140084">
                      <w:marLeft w:val="750"/>
                      <w:marRight w:val="0"/>
                      <w:marTop w:val="0"/>
                      <w:marBottom w:val="0"/>
                      <w:divBdr>
                        <w:top w:val="none" w:sz="0" w:space="0" w:color="auto"/>
                        <w:left w:val="none" w:sz="0" w:space="0" w:color="auto"/>
                        <w:bottom w:val="none" w:sz="0" w:space="0" w:color="auto"/>
                        <w:right w:val="none" w:sz="0" w:space="0" w:color="auto"/>
                      </w:divBdr>
                    </w:div>
                  </w:divsChild>
                </w:div>
                <w:div w:id="343946165">
                  <w:marLeft w:val="300"/>
                  <w:marRight w:val="0"/>
                  <w:marTop w:val="75"/>
                  <w:marBottom w:val="0"/>
                  <w:divBdr>
                    <w:top w:val="none" w:sz="0" w:space="0" w:color="auto"/>
                    <w:left w:val="none" w:sz="0" w:space="0" w:color="auto"/>
                    <w:bottom w:val="none" w:sz="0" w:space="0" w:color="auto"/>
                    <w:right w:val="none" w:sz="0" w:space="0" w:color="auto"/>
                  </w:divBdr>
                  <w:divsChild>
                    <w:div w:id="1697850438">
                      <w:marLeft w:val="750"/>
                      <w:marRight w:val="0"/>
                      <w:marTop w:val="0"/>
                      <w:marBottom w:val="0"/>
                      <w:divBdr>
                        <w:top w:val="none" w:sz="0" w:space="0" w:color="auto"/>
                        <w:left w:val="none" w:sz="0" w:space="0" w:color="auto"/>
                        <w:bottom w:val="none" w:sz="0" w:space="0" w:color="auto"/>
                        <w:right w:val="none" w:sz="0" w:space="0" w:color="auto"/>
                      </w:divBdr>
                    </w:div>
                  </w:divsChild>
                </w:div>
                <w:div w:id="1907061245">
                  <w:marLeft w:val="300"/>
                  <w:marRight w:val="0"/>
                  <w:marTop w:val="75"/>
                  <w:marBottom w:val="0"/>
                  <w:divBdr>
                    <w:top w:val="none" w:sz="0" w:space="0" w:color="auto"/>
                    <w:left w:val="none" w:sz="0" w:space="0" w:color="auto"/>
                    <w:bottom w:val="none" w:sz="0" w:space="0" w:color="auto"/>
                    <w:right w:val="none" w:sz="0" w:space="0" w:color="auto"/>
                  </w:divBdr>
                  <w:divsChild>
                    <w:div w:id="1124229565">
                      <w:marLeft w:val="750"/>
                      <w:marRight w:val="0"/>
                      <w:marTop w:val="0"/>
                      <w:marBottom w:val="0"/>
                      <w:divBdr>
                        <w:top w:val="none" w:sz="0" w:space="0" w:color="auto"/>
                        <w:left w:val="none" w:sz="0" w:space="0" w:color="auto"/>
                        <w:bottom w:val="none" w:sz="0" w:space="0" w:color="auto"/>
                        <w:right w:val="none" w:sz="0" w:space="0" w:color="auto"/>
                      </w:divBdr>
                    </w:div>
                    <w:div w:id="995452632">
                      <w:marLeft w:val="750"/>
                      <w:marRight w:val="0"/>
                      <w:marTop w:val="0"/>
                      <w:marBottom w:val="0"/>
                      <w:divBdr>
                        <w:top w:val="none" w:sz="0" w:space="0" w:color="auto"/>
                        <w:left w:val="none" w:sz="0" w:space="0" w:color="auto"/>
                        <w:bottom w:val="none" w:sz="0" w:space="0" w:color="auto"/>
                        <w:right w:val="none" w:sz="0" w:space="0" w:color="auto"/>
                      </w:divBdr>
                    </w:div>
                    <w:div w:id="8341135">
                      <w:marLeft w:val="750"/>
                      <w:marRight w:val="0"/>
                      <w:marTop w:val="0"/>
                      <w:marBottom w:val="0"/>
                      <w:divBdr>
                        <w:top w:val="none" w:sz="0" w:space="0" w:color="auto"/>
                        <w:left w:val="none" w:sz="0" w:space="0" w:color="auto"/>
                        <w:bottom w:val="none" w:sz="0" w:space="0" w:color="auto"/>
                        <w:right w:val="none" w:sz="0" w:space="0" w:color="auto"/>
                      </w:divBdr>
                    </w:div>
                  </w:divsChild>
                </w:div>
                <w:div w:id="1136487455">
                  <w:marLeft w:val="300"/>
                  <w:marRight w:val="0"/>
                  <w:marTop w:val="75"/>
                  <w:marBottom w:val="0"/>
                  <w:divBdr>
                    <w:top w:val="none" w:sz="0" w:space="0" w:color="auto"/>
                    <w:left w:val="none" w:sz="0" w:space="0" w:color="auto"/>
                    <w:bottom w:val="none" w:sz="0" w:space="0" w:color="auto"/>
                    <w:right w:val="none" w:sz="0" w:space="0" w:color="auto"/>
                  </w:divBdr>
                  <w:divsChild>
                    <w:div w:id="307709024">
                      <w:marLeft w:val="750"/>
                      <w:marRight w:val="0"/>
                      <w:marTop w:val="0"/>
                      <w:marBottom w:val="0"/>
                      <w:divBdr>
                        <w:top w:val="none" w:sz="0" w:space="0" w:color="auto"/>
                        <w:left w:val="none" w:sz="0" w:space="0" w:color="auto"/>
                        <w:bottom w:val="none" w:sz="0" w:space="0" w:color="auto"/>
                        <w:right w:val="none" w:sz="0" w:space="0" w:color="auto"/>
                      </w:divBdr>
                    </w:div>
                  </w:divsChild>
                </w:div>
                <w:div w:id="1296595946">
                  <w:marLeft w:val="300"/>
                  <w:marRight w:val="0"/>
                  <w:marTop w:val="75"/>
                  <w:marBottom w:val="0"/>
                  <w:divBdr>
                    <w:top w:val="none" w:sz="0" w:space="0" w:color="auto"/>
                    <w:left w:val="none" w:sz="0" w:space="0" w:color="auto"/>
                    <w:bottom w:val="none" w:sz="0" w:space="0" w:color="auto"/>
                    <w:right w:val="none" w:sz="0" w:space="0" w:color="auto"/>
                  </w:divBdr>
                  <w:divsChild>
                    <w:div w:id="373233790">
                      <w:marLeft w:val="750"/>
                      <w:marRight w:val="0"/>
                      <w:marTop w:val="0"/>
                      <w:marBottom w:val="0"/>
                      <w:divBdr>
                        <w:top w:val="none" w:sz="0" w:space="0" w:color="auto"/>
                        <w:left w:val="none" w:sz="0" w:space="0" w:color="auto"/>
                        <w:bottom w:val="none" w:sz="0" w:space="0" w:color="auto"/>
                        <w:right w:val="none" w:sz="0" w:space="0" w:color="auto"/>
                      </w:divBdr>
                    </w:div>
                    <w:div w:id="371853344">
                      <w:marLeft w:val="750"/>
                      <w:marRight w:val="0"/>
                      <w:marTop w:val="0"/>
                      <w:marBottom w:val="0"/>
                      <w:divBdr>
                        <w:top w:val="none" w:sz="0" w:space="0" w:color="auto"/>
                        <w:left w:val="none" w:sz="0" w:space="0" w:color="auto"/>
                        <w:bottom w:val="none" w:sz="0" w:space="0" w:color="auto"/>
                        <w:right w:val="none" w:sz="0" w:space="0" w:color="auto"/>
                      </w:divBdr>
                    </w:div>
                  </w:divsChild>
                </w:div>
                <w:div w:id="279068040">
                  <w:marLeft w:val="300"/>
                  <w:marRight w:val="0"/>
                  <w:marTop w:val="75"/>
                  <w:marBottom w:val="0"/>
                  <w:divBdr>
                    <w:top w:val="none" w:sz="0" w:space="0" w:color="auto"/>
                    <w:left w:val="none" w:sz="0" w:space="0" w:color="auto"/>
                    <w:bottom w:val="none" w:sz="0" w:space="0" w:color="auto"/>
                    <w:right w:val="none" w:sz="0" w:space="0" w:color="auto"/>
                  </w:divBdr>
                  <w:divsChild>
                    <w:div w:id="2062825113">
                      <w:marLeft w:val="750"/>
                      <w:marRight w:val="0"/>
                      <w:marTop w:val="0"/>
                      <w:marBottom w:val="0"/>
                      <w:divBdr>
                        <w:top w:val="none" w:sz="0" w:space="0" w:color="auto"/>
                        <w:left w:val="none" w:sz="0" w:space="0" w:color="auto"/>
                        <w:bottom w:val="none" w:sz="0" w:space="0" w:color="auto"/>
                        <w:right w:val="none" w:sz="0" w:space="0" w:color="auto"/>
                      </w:divBdr>
                    </w:div>
                  </w:divsChild>
                </w:div>
                <w:div w:id="363941294">
                  <w:marLeft w:val="300"/>
                  <w:marRight w:val="0"/>
                  <w:marTop w:val="75"/>
                  <w:marBottom w:val="0"/>
                  <w:divBdr>
                    <w:top w:val="none" w:sz="0" w:space="0" w:color="auto"/>
                    <w:left w:val="none" w:sz="0" w:space="0" w:color="auto"/>
                    <w:bottom w:val="none" w:sz="0" w:space="0" w:color="auto"/>
                    <w:right w:val="none" w:sz="0" w:space="0" w:color="auto"/>
                  </w:divBdr>
                  <w:divsChild>
                    <w:div w:id="882788838">
                      <w:marLeft w:val="750"/>
                      <w:marRight w:val="0"/>
                      <w:marTop w:val="0"/>
                      <w:marBottom w:val="0"/>
                      <w:divBdr>
                        <w:top w:val="none" w:sz="0" w:space="0" w:color="auto"/>
                        <w:left w:val="none" w:sz="0" w:space="0" w:color="auto"/>
                        <w:bottom w:val="none" w:sz="0" w:space="0" w:color="auto"/>
                        <w:right w:val="none" w:sz="0" w:space="0" w:color="auto"/>
                      </w:divBdr>
                    </w:div>
                  </w:divsChild>
                </w:div>
                <w:div w:id="270166604">
                  <w:marLeft w:val="300"/>
                  <w:marRight w:val="0"/>
                  <w:marTop w:val="75"/>
                  <w:marBottom w:val="0"/>
                  <w:divBdr>
                    <w:top w:val="none" w:sz="0" w:space="0" w:color="auto"/>
                    <w:left w:val="none" w:sz="0" w:space="0" w:color="auto"/>
                    <w:bottom w:val="none" w:sz="0" w:space="0" w:color="auto"/>
                    <w:right w:val="none" w:sz="0" w:space="0" w:color="auto"/>
                  </w:divBdr>
                  <w:divsChild>
                    <w:div w:id="556286407">
                      <w:marLeft w:val="750"/>
                      <w:marRight w:val="0"/>
                      <w:marTop w:val="0"/>
                      <w:marBottom w:val="0"/>
                      <w:divBdr>
                        <w:top w:val="none" w:sz="0" w:space="0" w:color="auto"/>
                        <w:left w:val="none" w:sz="0" w:space="0" w:color="auto"/>
                        <w:bottom w:val="none" w:sz="0" w:space="0" w:color="auto"/>
                        <w:right w:val="none" w:sz="0" w:space="0" w:color="auto"/>
                      </w:divBdr>
                    </w:div>
                  </w:divsChild>
                </w:div>
                <w:div w:id="2052268842">
                  <w:marLeft w:val="300"/>
                  <w:marRight w:val="0"/>
                  <w:marTop w:val="75"/>
                  <w:marBottom w:val="0"/>
                  <w:divBdr>
                    <w:top w:val="none" w:sz="0" w:space="0" w:color="auto"/>
                    <w:left w:val="none" w:sz="0" w:space="0" w:color="auto"/>
                    <w:bottom w:val="none" w:sz="0" w:space="0" w:color="auto"/>
                    <w:right w:val="none" w:sz="0" w:space="0" w:color="auto"/>
                  </w:divBdr>
                </w:div>
                <w:div w:id="28184884">
                  <w:marLeft w:val="300"/>
                  <w:marRight w:val="0"/>
                  <w:marTop w:val="75"/>
                  <w:marBottom w:val="0"/>
                  <w:divBdr>
                    <w:top w:val="none" w:sz="0" w:space="0" w:color="auto"/>
                    <w:left w:val="none" w:sz="0" w:space="0" w:color="auto"/>
                    <w:bottom w:val="none" w:sz="0" w:space="0" w:color="auto"/>
                    <w:right w:val="none" w:sz="0" w:space="0" w:color="auto"/>
                  </w:divBdr>
                </w:div>
                <w:div w:id="669409691">
                  <w:marLeft w:val="300"/>
                  <w:marRight w:val="0"/>
                  <w:marTop w:val="75"/>
                  <w:marBottom w:val="0"/>
                  <w:divBdr>
                    <w:top w:val="none" w:sz="0" w:space="0" w:color="auto"/>
                    <w:left w:val="none" w:sz="0" w:space="0" w:color="auto"/>
                    <w:bottom w:val="none" w:sz="0" w:space="0" w:color="auto"/>
                    <w:right w:val="none" w:sz="0" w:space="0" w:color="auto"/>
                  </w:divBdr>
                  <w:divsChild>
                    <w:div w:id="2021465107">
                      <w:marLeft w:val="750"/>
                      <w:marRight w:val="0"/>
                      <w:marTop w:val="0"/>
                      <w:marBottom w:val="0"/>
                      <w:divBdr>
                        <w:top w:val="none" w:sz="0" w:space="0" w:color="auto"/>
                        <w:left w:val="none" w:sz="0" w:space="0" w:color="auto"/>
                        <w:bottom w:val="none" w:sz="0" w:space="0" w:color="auto"/>
                        <w:right w:val="none" w:sz="0" w:space="0" w:color="auto"/>
                      </w:divBdr>
                    </w:div>
                    <w:div w:id="433669576">
                      <w:marLeft w:val="750"/>
                      <w:marRight w:val="0"/>
                      <w:marTop w:val="0"/>
                      <w:marBottom w:val="0"/>
                      <w:divBdr>
                        <w:top w:val="none" w:sz="0" w:space="0" w:color="auto"/>
                        <w:left w:val="none" w:sz="0" w:space="0" w:color="auto"/>
                        <w:bottom w:val="none" w:sz="0" w:space="0" w:color="auto"/>
                        <w:right w:val="none" w:sz="0" w:space="0" w:color="auto"/>
                      </w:divBdr>
                    </w:div>
                  </w:divsChild>
                </w:div>
                <w:div w:id="455173456">
                  <w:marLeft w:val="300"/>
                  <w:marRight w:val="0"/>
                  <w:marTop w:val="75"/>
                  <w:marBottom w:val="0"/>
                  <w:divBdr>
                    <w:top w:val="none" w:sz="0" w:space="0" w:color="auto"/>
                    <w:left w:val="none" w:sz="0" w:space="0" w:color="auto"/>
                    <w:bottom w:val="none" w:sz="0" w:space="0" w:color="auto"/>
                    <w:right w:val="none" w:sz="0" w:space="0" w:color="auto"/>
                  </w:divBdr>
                  <w:divsChild>
                    <w:div w:id="375587711">
                      <w:marLeft w:val="750"/>
                      <w:marRight w:val="0"/>
                      <w:marTop w:val="0"/>
                      <w:marBottom w:val="0"/>
                      <w:divBdr>
                        <w:top w:val="none" w:sz="0" w:space="0" w:color="auto"/>
                        <w:left w:val="none" w:sz="0" w:space="0" w:color="auto"/>
                        <w:bottom w:val="none" w:sz="0" w:space="0" w:color="auto"/>
                        <w:right w:val="none" w:sz="0" w:space="0" w:color="auto"/>
                      </w:divBdr>
                    </w:div>
                  </w:divsChild>
                </w:div>
                <w:div w:id="2050914537">
                  <w:marLeft w:val="300"/>
                  <w:marRight w:val="0"/>
                  <w:marTop w:val="75"/>
                  <w:marBottom w:val="0"/>
                  <w:divBdr>
                    <w:top w:val="none" w:sz="0" w:space="0" w:color="auto"/>
                    <w:left w:val="none" w:sz="0" w:space="0" w:color="auto"/>
                    <w:bottom w:val="none" w:sz="0" w:space="0" w:color="auto"/>
                    <w:right w:val="none" w:sz="0" w:space="0" w:color="auto"/>
                  </w:divBdr>
                  <w:divsChild>
                    <w:div w:id="1441797551">
                      <w:marLeft w:val="750"/>
                      <w:marRight w:val="0"/>
                      <w:marTop w:val="0"/>
                      <w:marBottom w:val="0"/>
                      <w:divBdr>
                        <w:top w:val="none" w:sz="0" w:space="0" w:color="auto"/>
                        <w:left w:val="none" w:sz="0" w:space="0" w:color="auto"/>
                        <w:bottom w:val="none" w:sz="0" w:space="0" w:color="auto"/>
                        <w:right w:val="none" w:sz="0" w:space="0" w:color="auto"/>
                      </w:divBdr>
                    </w:div>
                  </w:divsChild>
                </w:div>
                <w:div w:id="1740638500">
                  <w:marLeft w:val="300"/>
                  <w:marRight w:val="0"/>
                  <w:marTop w:val="75"/>
                  <w:marBottom w:val="0"/>
                  <w:divBdr>
                    <w:top w:val="none" w:sz="0" w:space="0" w:color="auto"/>
                    <w:left w:val="none" w:sz="0" w:space="0" w:color="auto"/>
                    <w:bottom w:val="none" w:sz="0" w:space="0" w:color="auto"/>
                    <w:right w:val="none" w:sz="0" w:space="0" w:color="auto"/>
                  </w:divBdr>
                  <w:divsChild>
                    <w:div w:id="1010988493">
                      <w:marLeft w:val="750"/>
                      <w:marRight w:val="0"/>
                      <w:marTop w:val="0"/>
                      <w:marBottom w:val="0"/>
                      <w:divBdr>
                        <w:top w:val="none" w:sz="0" w:space="0" w:color="auto"/>
                        <w:left w:val="none" w:sz="0" w:space="0" w:color="auto"/>
                        <w:bottom w:val="none" w:sz="0" w:space="0" w:color="auto"/>
                        <w:right w:val="none" w:sz="0" w:space="0" w:color="auto"/>
                      </w:divBdr>
                    </w:div>
                  </w:divsChild>
                </w:div>
                <w:div w:id="1044139787">
                  <w:marLeft w:val="300"/>
                  <w:marRight w:val="0"/>
                  <w:marTop w:val="75"/>
                  <w:marBottom w:val="0"/>
                  <w:divBdr>
                    <w:top w:val="none" w:sz="0" w:space="0" w:color="auto"/>
                    <w:left w:val="none" w:sz="0" w:space="0" w:color="auto"/>
                    <w:bottom w:val="none" w:sz="0" w:space="0" w:color="auto"/>
                    <w:right w:val="none" w:sz="0" w:space="0" w:color="auto"/>
                  </w:divBdr>
                  <w:divsChild>
                    <w:div w:id="921526653">
                      <w:marLeft w:val="750"/>
                      <w:marRight w:val="0"/>
                      <w:marTop w:val="0"/>
                      <w:marBottom w:val="0"/>
                      <w:divBdr>
                        <w:top w:val="none" w:sz="0" w:space="0" w:color="auto"/>
                        <w:left w:val="none" w:sz="0" w:space="0" w:color="auto"/>
                        <w:bottom w:val="none" w:sz="0" w:space="0" w:color="auto"/>
                        <w:right w:val="none" w:sz="0" w:space="0" w:color="auto"/>
                      </w:divBdr>
                    </w:div>
                    <w:div w:id="533618272">
                      <w:marLeft w:val="750"/>
                      <w:marRight w:val="0"/>
                      <w:marTop w:val="0"/>
                      <w:marBottom w:val="0"/>
                      <w:divBdr>
                        <w:top w:val="none" w:sz="0" w:space="0" w:color="auto"/>
                        <w:left w:val="none" w:sz="0" w:space="0" w:color="auto"/>
                        <w:bottom w:val="none" w:sz="0" w:space="0" w:color="auto"/>
                        <w:right w:val="none" w:sz="0" w:space="0" w:color="auto"/>
                      </w:divBdr>
                    </w:div>
                    <w:div w:id="818957486">
                      <w:marLeft w:val="750"/>
                      <w:marRight w:val="0"/>
                      <w:marTop w:val="0"/>
                      <w:marBottom w:val="0"/>
                      <w:divBdr>
                        <w:top w:val="none" w:sz="0" w:space="0" w:color="auto"/>
                        <w:left w:val="none" w:sz="0" w:space="0" w:color="auto"/>
                        <w:bottom w:val="none" w:sz="0" w:space="0" w:color="auto"/>
                        <w:right w:val="none" w:sz="0" w:space="0" w:color="auto"/>
                      </w:divBdr>
                    </w:div>
                  </w:divsChild>
                </w:div>
                <w:div w:id="347559607">
                  <w:marLeft w:val="300"/>
                  <w:marRight w:val="0"/>
                  <w:marTop w:val="75"/>
                  <w:marBottom w:val="0"/>
                  <w:divBdr>
                    <w:top w:val="none" w:sz="0" w:space="0" w:color="auto"/>
                    <w:left w:val="none" w:sz="0" w:space="0" w:color="auto"/>
                    <w:bottom w:val="none" w:sz="0" w:space="0" w:color="auto"/>
                    <w:right w:val="none" w:sz="0" w:space="0" w:color="auto"/>
                  </w:divBdr>
                  <w:divsChild>
                    <w:div w:id="1727558798">
                      <w:marLeft w:val="750"/>
                      <w:marRight w:val="0"/>
                      <w:marTop w:val="0"/>
                      <w:marBottom w:val="0"/>
                      <w:divBdr>
                        <w:top w:val="none" w:sz="0" w:space="0" w:color="auto"/>
                        <w:left w:val="none" w:sz="0" w:space="0" w:color="auto"/>
                        <w:bottom w:val="none" w:sz="0" w:space="0" w:color="auto"/>
                        <w:right w:val="none" w:sz="0" w:space="0" w:color="auto"/>
                      </w:divBdr>
                    </w:div>
                  </w:divsChild>
                </w:div>
                <w:div w:id="1585258569">
                  <w:marLeft w:val="300"/>
                  <w:marRight w:val="0"/>
                  <w:marTop w:val="75"/>
                  <w:marBottom w:val="0"/>
                  <w:divBdr>
                    <w:top w:val="none" w:sz="0" w:space="0" w:color="auto"/>
                    <w:left w:val="none" w:sz="0" w:space="0" w:color="auto"/>
                    <w:bottom w:val="none" w:sz="0" w:space="0" w:color="auto"/>
                    <w:right w:val="none" w:sz="0" w:space="0" w:color="auto"/>
                  </w:divBdr>
                  <w:divsChild>
                    <w:div w:id="1164970872">
                      <w:marLeft w:val="750"/>
                      <w:marRight w:val="0"/>
                      <w:marTop w:val="0"/>
                      <w:marBottom w:val="0"/>
                      <w:divBdr>
                        <w:top w:val="none" w:sz="0" w:space="0" w:color="auto"/>
                        <w:left w:val="none" w:sz="0" w:space="0" w:color="auto"/>
                        <w:bottom w:val="none" w:sz="0" w:space="0" w:color="auto"/>
                        <w:right w:val="none" w:sz="0" w:space="0" w:color="auto"/>
                      </w:divBdr>
                    </w:div>
                    <w:div w:id="1956524238">
                      <w:marLeft w:val="750"/>
                      <w:marRight w:val="0"/>
                      <w:marTop w:val="0"/>
                      <w:marBottom w:val="0"/>
                      <w:divBdr>
                        <w:top w:val="none" w:sz="0" w:space="0" w:color="auto"/>
                        <w:left w:val="none" w:sz="0" w:space="0" w:color="auto"/>
                        <w:bottom w:val="none" w:sz="0" w:space="0" w:color="auto"/>
                        <w:right w:val="none" w:sz="0" w:space="0" w:color="auto"/>
                      </w:divBdr>
                    </w:div>
                  </w:divsChild>
                </w:div>
                <w:div w:id="390615276">
                  <w:marLeft w:val="300"/>
                  <w:marRight w:val="0"/>
                  <w:marTop w:val="75"/>
                  <w:marBottom w:val="0"/>
                  <w:divBdr>
                    <w:top w:val="none" w:sz="0" w:space="0" w:color="auto"/>
                    <w:left w:val="none" w:sz="0" w:space="0" w:color="auto"/>
                    <w:bottom w:val="none" w:sz="0" w:space="0" w:color="auto"/>
                    <w:right w:val="none" w:sz="0" w:space="0" w:color="auto"/>
                  </w:divBdr>
                  <w:divsChild>
                    <w:div w:id="702288711">
                      <w:marLeft w:val="750"/>
                      <w:marRight w:val="0"/>
                      <w:marTop w:val="0"/>
                      <w:marBottom w:val="0"/>
                      <w:divBdr>
                        <w:top w:val="none" w:sz="0" w:space="0" w:color="auto"/>
                        <w:left w:val="none" w:sz="0" w:space="0" w:color="auto"/>
                        <w:bottom w:val="none" w:sz="0" w:space="0" w:color="auto"/>
                        <w:right w:val="none" w:sz="0" w:space="0" w:color="auto"/>
                      </w:divBdr>
                    </w:div>
                  </w:divsChild>
                </w:div>
                <w:div w:id="195194695">
                  <w:marLeft w:val="300"/>
                  <w:marRight w:val="0"/>
                  <w:marTop w:val="75"/>
                  <w:marBottom w:val="0"/>
                  <w:divBdr>
                    <w:top w:val="none" w:sz="0" w:space="0" w:color="auto"/>
                    <w:left w:val="none" w:sz="0" w:space="0" w:color="auto"/>
                    <w:bottom w:val="none" w:sz="0" w:space="0" w:color="auto"/>
                    <w:right w:val="none" w:sz="0" w:space="0" w:color="auto"/>
                  </w:divBdr>
                  <w:divsChild>
                    <w:div w:id="386345824">
                      <w:marLeft w:val="750"/>
                      <w:marRight w:val="0"/>
                      <w:marTop w:val="0"/>
                      <w:marBottom w:val="0"/>
                      <w:divBdr>
                        <w:top w:val="none" w:sz="0" w:space="0" w:color="auto"/>
                        <w:left w:val="none" w:sz="0" w:space="0" w:color="auto"/>
                        <w:bottom w:val="none" w:sz="0" w:space="0" w:color="auto"/>
                        <w:right w:val="none" w:sz="0" w:space="0" w:color="auto"/>
                      </w:divBdr>
                    </w:div>
                  </w:divsChild>
                </w:div>
                <w:div w:id="273830075">
                  <w:marLeft w:val="300"/>
                  <w:marRight w:val="0"/>
                  <w:marTop w:val="75"/>
                  <w:marBottom w:val="0"/>
                  <w:divBdr>
                    <w:top w:val="none" w:sz="0" w:space="0" w:color="auto"/>
                    <w:left w:val="none" w:sz="0" w:space="0" w:color="auto"/>
                    <w:bottom w:val="none" w:sz="0" w:space="0" w:color="auto"/>
                    <w:right w:val="none" w:sz="0" w:space="0" w:color="auto"/>
                  </w:divBdr>
                  <w:divsChild>
                    <w:div w:id="587269131">
                      <w:marLeft w:val="750"/>
                      <w:marRight w:val="0"/>
                      <w:marTop w:val="0"/>
                      <w:marBottom w:val="0"/>
                      <w:divBdr>
                        <w:top w:val="none" w:sz="0" w:space="0" w:color="auto"/>
                        <w:left w:val="none" w:sz="0" w:space="0" w:color="auto"/>
                        <w:bottom w:val="none" w:sz="0" w:space="0" w:color="auto"/>
                        <w:right w:val="none" w:sz="0" w:space="0" w:color="auto"/>
                      </w:divBdr>
                    </w:div>
                  </w:divsChild>
                </w:div>
                <w:div w:id="1169976913">
                  <w:marLeft w:val="300"/>
                  <w:marRight w:val="0"/>
                  <w:marTop w:val="75"/>
                  <w:marBottom w:val="0"/>
                  <w:divBdr>
                    <w:top w:val="none" w:sz="0" w:space="0" w:color="auto"/>
                    <w:left w:val="none" w:sz="0" w:space="0" w:color="auto"/>
                    <w:bottom w:val="none" w:sz="0" w:space="0" w:color="auto"/>
                    <w:right w:val="none" w:sz="0" w:space="0" w:color="auto"/>
                  </w:divBdr>
                </w:div>
                <w:div w:id="1049190145">
                  <w:marLeft w:val="300"/>
                  <w:marRight w:val="0"/>
                  <w:marTop w:val="75"/>
                  <w:marBottom w:val="0"/>
                  <w:divBdr>
                    <w:top w:val="none" w:sz="0" w:space="0" w:color="auto"/>
                    <w:left w:val="none" w:sz="0" w:space="0" w:color="auto"/>
                    <w:bottom w:val="none" w:sz="0" w:space="0" w:color="auto"/>
                    <w:right w:val="none" w:sz="0" w:space="0" w:color="auto"/>
                  </w:divBdr>
                </w:div>
                <w:div w:id="1881430264">
                  <w:marLeft w:val="300"/>
                  <w:marRight w:val="0"/>
                  <w:marTop w:val="75"/>
                  <w:marBottom w:val="0"/>
                  <w:divBdr>
                    <w:top w:val="none" w:sz="0" w:space="0" w:color="auto"/>
                    <w:left w:val="none" w:sz="0" w:space="0" w:color="auto"/>
                    <w:bottom w:val="none" w:sz="0" w:space="0" w:color="auto"/>
                    <w:right w:val="none" w:sz="0" w:space="0" w:color="auto"/>
                  </w:divBdr>
                  <w:divsChild>
                    <w:div w:id="1541670351">
                      <w:marLeft w:val="750"/>
                      <w:marRight w:val="0"/>
                      <w:marTop w:val="0"/>
                      <w:marBottom w:val="0"/>
                      <w:divBdr>
                        <w:top w:val="none" w:sz="0" w:space="0" w:color="auto"/>
                        <w:left w:val="none" w:sz="0" w:space="0" w:color="auto"/>
                        <w:bottom w:val="none" w:sz="0" w:space="0" w:color="auto"/>
                        <w:right w:val="none" w:sz="0" w:space="0" w:color="auto"/>
                      </w:divBdr>
                    </w:div>
                    <w:div w:id="1774276103">
                      <w:marLeft w:val="750"/>
                      <w:marRight w:val="0"/>
                      <w:marTop w:val="0"/>
                      <w:marBottom w:val="0"/>
                      <w:divBdr>
                        <w:top w:val="none" w:sz="0" w:space="0" w:color="auto"/>
                        <w:left w:val="none" w:sz="0" w:space="0" w:color="auto"/>
                        <w:bottom w:val="none" w:sz="0" w:space="0" w:color="auto"/>
                        <w:right w:val="none" w:sz="0" w:space="0" w:color="auto"/>
                      </w:divBdr>
                    </w:div>
                  </w:divsChild>
                </w:div>
                <w:div w:id="550457818">
                  <w:marLeft w:val="300"/>
                  <w:marRight w:val="0"/>
                  <w:marTop w:val="75"/>
                  <w:marBottom w:val="0"/>
                  <w:divBdr>
                    <w:top w:val="none" w:sz="0" w:space="0" w:color="auto"/>
                    <w:left w:val="none" w:sz="0" w:space="0" w:color="auto"/>
                    <w:bottom w:val="none" w:sz="0" w:space="0" w:color="auto"/>
                    <w:right w:val="none" w:sz="0" w:space="0" w:color="auto"/>
                  </w:divBdr>
                  <w:divsChild>
                    <w:div w:id="1172721967">
                      <w:marLeft w:val="750"/>
                      <w:marRight w:val="0"/>
                      <w:marTop w:val="0"/>
                      <w:marBottom w:val="0"/>
                      <w:divBdr>
                        <w:top w:val="none" w:sz="0" w:space="0" w:color="auto"/>
                        <w:left w:val="none" w:sz="0" w:space="0" w:color="auto"/>
                        <w:bottom w:val="none" w:sz="0" w:space="0" w:color="auto"/>
                        <w:right w:val="none" w:sz="0" w:space="0" w:color="auto"/>
                      </w:divBdr>
                    </w:div>
                  </w:divsChild>
                </w:div>
                <w:div w:id="468284699">
                  <w:marLeft w:val="300"/>
                  <w:marRight w:val="0"/>
                  <w:marTop w:val="75"/>
                  <w:marBottom w:val="0"/>
                  <w:divBdr>
                    <w:top w:val="none" w:sz="0" w:space="0" w:color="auto"/>
                    <w:left w:val="none" w:sz="0" w:space="0" w:color="auto"/>
                    <w:bottom w:val="none" w:sz="0" w:space="0" w:color="auto"/>
                    <w:right w:val="none" w:sz="0" w:space="0" w:color="auto"/>
                  </w:divBdr>
                  <w:divsChild>
                    <w:div w:id="962272866">
                      <w:marLeft w:val="750"/>
                      <w:marRight w:val="0"/>
                      <w:marTop w:val="0"/>
                      <w:marBottom w:val="0"/>
                      <w:divBdr>
                        <w:top w:val="none" w:sz="0" w:space="0" w:color="auto"/>
                        <w:left w:val="none" w:sz="0" w:space="0" w:color="auto"/>
                        <w:bottom w:val="none" w:sz="0" w:space="0" w:color="auto"/>
                        <w:right w:val="none" w:sz="0" w:space="0" w:color="auto"/>
                      </w:divBdr>
                    </w:div>
                  </w:divsChild>
                </w:div>
                <w:div w:id="1606228008">
                  <w:marLeft w:val="300"/>
                  <w:marRight w:val="0"/>
                  <w:marTop w:val="75"/>
                  <w:marBottom w:val="0"/>
                  <w:divBdr>
                    <w:top w:val="none" w:sz="0" w:space="0" w:color="auto"/>
                    <w:left w:val="none" w:sz="0" w:space="0" w:color="auto"/>
                    <w:bottom w:val="none" w:sz="0" w:space="0" w:color="auto"/>
                    <w:right w:val="none" w:sz="0" w:space="0" w:color="auto"/>
                  </w:divBdr>
                  <w:divsChild>
                    <w:div w:id="790831022">
                      <w:marLeft w:val="750"/>
                      <w:marRight w:val="0"/>
                      <w:marTop w:val="0"/>
                      <w:marBottom w:val="0"/>
                      <w:divBdr>
                        <w:top w:val="none" w:sz="0" w:space="0" w:color="auto"/>
                        <w:left w:val="none" w:sz="0" w:space="0" w:color="auto"/>
                        <w:bottom w:val="none" w:sz="0" w:space="0" w:color="auto"/>
                        <w:right w:val="none" w:sz="0" w:space="0" w:color="auto"/>
                      </w:divBdr>
                    </w:div>
                  </w:divsChild>
                </w:div>
                <w:div w:id="887493585">
                  <w:marLeft w:val="300"/>
                  <w:marRight w:val="0"/>
                  <w:marTop w:val="75"/>
                  <w:marBottom w:val="0"/>
                  <w:divBdr>
                    <w:top w:val="none" w:sz="0" w:space="0" w:color="auto"/>
                    <w:left w:val="none" w:sz="0" w:space="0" w:color="auto"/>
                    <w:bottom w:val="none" w:sz="0" w:space="0" w:color="auto"/>
                    <w:right w:val="none" w:sz="0" w:space="0" w:color="auto"/>
                  </w:divBdr>
                  <w:divsChild>
                    <w:div w:id="1065033630">
                      <w:marLeft w:val="750"/>
                      <w:marRight w:val="0"/>
                      <w:marTop w:val="0"/>
                      <w:marBottom w:val="0"/>
                      <w:divBdr>
                        <w:top w:val="none" w:sz="0" w:space="0" w:color="auto"/>
                        <w:left w:val="none" w:sz="0" w:space="0" w:color="auto"/>
                        <w:bottom w:val="none" w:sz="0" w:space="0" w:color="auto"/>
                        <w:right w:val="none" w:sz="0" w:space="0" w:color="auto"/>
                      </w:divBdr>
                    </w:div>
                    <w:div w:id="327825213">
                      <w:marLeft w:val="750"/>
                      <w:marRight w:val="0"/>
                      <w:marTop w:val="0"/>
                      <w:marBottom w:val="0"/>
                      <w:divBdr>
                        <w:top w:val="none" w:sz="0" w:space="0" w:color="auto"/>
                        <w:left w:val="none" w:sz="0" w:space="0" w:color="auto"/>
                        <w:bottom w:val="none" w:sz="0" w:space="0" w:color="auto"/>
                        <w:right w:val="none" w:sz="0" w:space="0" w:color="auto"/>
                      </w:divBdr>
                    </w:div>
                    <w:div w:id="1062944066">
                      <w:marLeft w:val="750"/>
                      <w:marRight w:val="0"/>
                      <w:marTop w:val="0"/>
                      <w:marBottom w:val="0"/>
                      <w:divBdr>
                        <w:top w:val="none" w:sz="0" w:space="0" w:color="auto"/>
                        <w:left w:val="none" w:sz="0" w:space="0" w:color="auto"/>
                        <w:bottom w:val="none" w:sz="0" w:space="0" w:color="auto"/>
                        <w:right w:val="none" w:sz="0" w:space="0" w:color="auto"/>
                      </w:divBdr>
                    </w:div>
                  </w:divsChild>
                </w:div>
                <w:div w:id="1470124975">
                  <w:marLeft w:val="300"/>
                  <w:marRight w:val="0"/>
                  <w:marTop w:val="75"/>
                  <w:marBottom w:val="0"/>
                  <w:divBdr>
                    <w:top w:val="none" w:sz="0" w:space="0" w:color="auto"/>
                    <w:left w:val="none" w:sz="0" w:space="0" w:color="auto"/>
                    <w:bottom w:val="none" w:sz="0" w:space="0" w:color="auto"/>
                    <w:right w:val="none" w:sz="0" w:space="0" w:color="auto"/>
                  </w:divBdr>
                  <w:divsChild>
                    <w:div w:id="1421104466">
                      <w:marLeft w:val="750"/>
                      <w:marRight w:val="0"/>
                      <w:marTop w:val="0"/>
                      <w:marBottom w:val="0"/>
                      <w:divBdr>
                        <w:top w:val="none" w:sz="0" w:space="0" w:color="auto"/>
                        <w:left w:val="none" w:sz="0" w:space="0" w:color="auto"/>
                        <w:bottom w:val="none" w:sz="0" w:space="0" w:color="auto"/>
                        <w:right w:val="none" w:sz="0" w:space="0" w:color="auto"/>
                      </w:divBdr>
                    </w:div>
                  </w:divsChild>
                </w:div>
                <w:div w:id="746601">
                  <w:marLeft w:val="300"/>
                  <w:marRight w:val="0"/>
                  <w:marTop w:val="75"/>
                  <w:marBottom w:val="0"/>
                  <w:divBdr>
                    <w:top w:val="none" w:sz="0" w:space="0" w:color="auto"/>
                    <w:left w:val="none" w:sz="0" w:space="0" w:color="auto"/>
                    <w:bottom w:val="none" w:sz="0" w:space="0" w:color="auto"/>
                    <w:right w:val="none" w:sz="0" w:space="0" w:color="auto"/>
                  </w:divBdr>
                  <w:divsChild>
                    <w:div w:id="2031301374">
                      <w:marLeft w:val="750"/>
                      <w:marRight w:val="0"/>
                      <w:marTop w:val="0"/>
                      <w:marBottom w:val="0"/>
                      <w:divBdr>
                        <w:top w:val="none" w:sz="0" w:space="0" w:color="auto"/>
                        <w:left w:val="none" w:sz="0" w:space="0" w:color="auto"/>
                        <w:bottom w:val="none" w:sz="0" w:space="0" w:color="auto"/>
                        <w:right w:val="none" w:sz="0" w:space="0" w:color="auto"/>
                      </w:divBdr>
                    </w:div>
                    <w:div w:id="1097946818">
                      <w:marLeft w:val="750"/>
                      <w:marRight w:val="0"/>
                      <w:marTop w:val="0"/>
                      <w:marBottom w:val="0"/>
                      <w:divBdr>
                        <w:top w:val="none" w:sz="0" w:space="0" w:color="auto"/>
                        <w:left w:val="none" w:sz="0" w:space="0" w:color="auto"/>
                        <w:bottom w:val="none" w:sz="0" w:space="0" w:color="auto"/>
                        <w:right w:val="none" w:sz="0" w:space="0" w:color="auto"/>
                      </w:divBdr>
                    </w:div>
                  </w:divsChild>
                </w:div>
                <w:div w:id="1170872251">
                  <w:marLeft w:val="300"/>
                  <w:marRight w:val="0"/>
                  <w:marTop w:val="75"/>
                  <w:marBottom w:val="0"/>
                  <w:divBdr>
                    <w:top w:val="none" w:sz="0" w:space="0" w:color="auto"/>
                    <w:left w:val="none" w:sz="0" w:space="0" w:color="auto"/>
                    <w:bottom w:val="none" w:sz="0" w:space="0" w:color="auto"/>
                    <w:right w:val="none" w:sz="0" w:space="0" w:color="auto"/>
                  </w:divBdr>
                  <w:divsChild>
                    <w:div w:id="1107196234">
                      <w:marLeft w:val="750"/>
                      <w:marRight w:val="0"/>
                      <w:marTop w:val="0"/>
                      <w:marBottom w:val="0"/>
                      <w:divBdr>
                        <w:top w:val="none" w:sz="0" w:space="0" w:color="auto"/>
                        <w:left w:val="none" w:sz="0" w:space="0" w:color="auto"/>
                        <w:bottom w:val="none" w:sz="0" w:space="0" w:color="auto"/>
                        <w:right w:val="none" w:sz="0" w:space="0" w:color="auto"/>
                      </w:divBdr>
                    </w:div>
                  </w:divsChild>
                </w:div>
                <w:div w:id="423380544">
                  <w:marLeft w:val="300"/>
                  <w:marRight w:val="0"/>
                  <w:marTop w:val="75"/>
                  <w:marBottom w:val="0"/>
                  <w:divBdr>
                    <w:top w:val="none" w:sz="0" w:space="0" w:color="auto"/>
                    <w:left w:val="none" w:sz="0" w:space="0" w:color="auto"/>
                    <w:bottom w:val="none" w:sz="0" w:space="0" w:color="auto"/>
                    <w:right w:val="none" w:sz="0" w:space="0" w:color="auto"/>
                  </w:divBdr>
                  <w:divsChild>
                    <w:div w:id="1760328887">
                      <w:marLeft w:val="750"/>
                      <w:marRight w:val="0"/>
                      <w:marTop w:val="0"/>
                      <w:marBottom w:val="0"/>
                      <w:divBdr>
                        <w:top w:val="none" w:sz="0" w:space="0" w:color="auto"/>
                        <w:left w:val="none" w:sz="0" w:space="0" w:color="auto"/>
                        <w:bottom w:val="none" w:sz="0" w:space="0" w:color="auto"/>
                        <w:right w:val="none" w:sz="0" w:space="0" w:color="auto"/>
                      </w:divBdr>
                    </w:div>
                  </w:divsChild>
                </w:div>
                <w:div w:id="666641169">
                  <w:marLeft w:val="300"/>
                  <w:marRight w:val="0"/>
                  <w:marTop w:val="75"/>
                  <w:marBottom w:val="0"/>
                  <w:divBdr>
                    <w:top w:val="none" w:sz="0" w:space="0" w:color="auto"/>
                    <w:left w:val="none" w:sz="0" w:space="0" w:color="auto"/>
                    <w:bottom w:val="none" w:sz="0" w:space="0" w:color="auto"/>
                    <w:right w:val="none" w:sz="0" w:space="0" w:color="auto"/>
                  </w:divBdr>
                  <w:divsChild>
                    <w:div w:id="340743865">
                      <w:marLeft w:val="750"/>
                      <w:marRight w:val="0"/>
                      <w:marTop w:val="0"/>
                      <w:marBottom w:val="0"/>
                      <w:divBdr>
                        <w:top w:val="none" w:sz="0" w:space="0" w:color="auto"/>
                        <w:left w:val="none" w:sz="0" w:space="0" w:color="auto"/>
                        <w:bottom w:val="none" w:sz="0" w:space="0" w:color="auto"/>
                        <w:right w:val="none" w:sz="0" w:space="0" w:color="auto"/>
                      </w:divBdr>
                    </w:div>
                  </w:divsChild>
                </w:div>
                <w:div w:id="1756971943">
                  <w:marLeft w:val="300"/>
                  <w:marRight w:val="0"/>
                  <w:marTop w:val="75"/>
                  <w:marBottom w:val="0"/>
                  <w:divBdr>
                    <w:top w:val="none" w:sz="0" w:space="0" w:color="auto"/>
                    <w:left w:val="none" w:sz="0" w:space="0" w:color="auto"/>
                    <w:bottom w:val="none" w:sz="0" w:space="0" w:color="auto"/>
                    <w:right w:val="none" w:sz="0" w:space="0" w:color="auto"/>
                  </w:divBdr>
                </w:div>
                <w:div w:id="16858662">
                  <w:marLeft w:val="300"/>
                  <w:marRight w:val="0"/>
                  <w:marTop w:val="75"/>
                  <w:marBottom w:val="0"/>
                  <w:divBdr>
                    <w:top w:val="none" w:sz="0" w:space="0" w:color="auto"/>
                    <w:left w:val="none" w:sz="0" w:space="0" w:color="auto"/>
                    <w:bottom w:val="none" w:sz="0" w:space="0" w:color="auto"/>
                    <w:right w:val="none" w:sz="0" w:space="0" w:color="auto"/>
                  </w:divBdr>
                </w:div>
                <w:div w:id="1580477004">
                  <w:marLeft w:val="300"/>
                  <w:marRight w:val="0"/>
                  <w:marTop w:val="75"/>
                  <w:marBottom w:val="0"/>
                  <w:divBdr>
                    <w:top w:val="none" w:sz="0" w:space="0" w:color="auto"/>
                    <w:left w:val="none" w:sz="0" w:space="0" w:color="auto"/>
                    <w:bottom w:val="none" w:sz="0" w:space="0" w:color="auto"/>
                    <w:right w:val="none" w:sz="0" w:space="0" w:color="auto"/>
                  </w:divBdr>
                  <w:divsChild>
                    <w:div w:id="1534226187">
                      <w:marLeft w:val="750"/>
                      <w:marRight w:val="0"/>
                      <w:marTop w:val="0"/>
                      <w:marBottom w:val="0"/>
                      <w:divBdr>
                        <w:top w:val="none" w:sz="0" w:space="0" w:color="auto"/>
                        <w:left w:val="none" w:sz="0" w:space="0" w:color="auto"/>
                        <w:bottom w:val="none" w:sz="0" w:space="0" w:color="auto"/>
                        <w:right w:val="none" w:sz="0" w:space="0" w:color="auto"/>
                      </w:divBdr>
                    </w:div>
                    <w:div w:id="772894276">
                      <w:marLeft w:val="750"/>
                      <w:marRight w:val="0"/>
                      <w:marTop w:val="0"/>
                      <w:marBottom w:val="0"/>
                      <w:divBdr>
                        <w:top w:val="none" w:sz="0" w:space="0" w:color="auto"/>
                        <w:left w:val="none" w:sz="0" w:space="0" w:color="auto"/>
                        <w:bottom w:val="none" w:sz="0" w:space="0" w:color="auto"/>
                        <w:right w:val="none" w:sz="0" w:space="0" w:color="auto"/>
                      </w:divBdr>
                    </w:div>
                  </w:divsChild>
                </w:div>
                <w:div w:id="999310095">
                  <w:marLeft w:val="300"/>
                  <w:marRight w:val="0"/>
                  <w:marTop w:val="75"/>
                  <w:marBottom w:val="0"/>
                  <w:divBdr>
                    <w:top w:val="none" w:sz="0" w:space="0" w:color="auto"/>
                    <w:left w:val="none" w:sz="0" w:space="0" w:color="auto"/>
                    <w:bottom w:val="none" w:sz="0" w:space="0" w:color="auto"/>
                    <w:right w:val="none" w:sz="0" w:space="0" w:color="auto"/>
                  </w:divBdr>
                  <w:divsChild>
                    <w:div w:id="890648655">
                      <w:marLeft w:val="750"/>
                      <w:marRight w:val="0"/>
                      <w:marTop w:val="0"/>
                      <w:marBottom w:val="0"/>
                      <w:divBdr>
                        <w:top w:val="none" w:sz="0" w:space="0" w:color="auto"/>
                        <w:left w:val="none" w:sz="0" w:space="0" w:color="auto"/>
                        <w:bottom w:val="none" w:sz="0" w:space="0" w:color="auto"/>
                        <w:right w:val="none" w:sz="0" w:space="0" w:color="auto"/>
                      </w:divBdr>
                    </w:div>
                  </w:divsChild>
                </w:div>
                <w:div w:id="434325417">
                  <w:marLeft w:val="300"/>
                  <w:marRight w:val="0"/>
                  <w:marTop w:val="75"/>
                  <w:marBottom w:val="0"/>
                  <w:divBdr>
                    <w:top w:val="none" w:sz="0" w:space="0" w:color="auto"/>
                    <w:left w:val="none" w:sz="0" w:space="0" w:color="auto"/>
                    <w:bottom w:val="none" w:sz="0" w:space="0" w:color="auto"/>
                    <w:right w:val="none" w:sz="0" w:space="0" w:color="auto"/>
                  </w:divBdr>
                  <w:divsChild>
                    <w:div w:id="928196311">
                      <w:marLeft w:val="750"/>
                      <w:marRight w:val="0"/>
                      <w:marTop w:val="0"/>
                      <w:marBottom w:val="0"/>
                      <w:divBdr>
                        <w:top w:val="none" w:sz="0" w:space="0" w:color="auto"/>
                        <w:left w:val="none" w:sz="0" w:space="0" w:color="auto"/>
                        <w:bottom w:val="none" w:sz="0" w:space="0" w:color="auto"/>
                        <w:right w:val="none" w:sz="0" w:space="0" w:color="auto"/>
                      </w:divBdr>
                    </w:div>
                  </w:divsChild>
                </w:div>
                <w:div w:id="297227556">
                  <w:marLeft w:val="300"/>
                  <w:marRight w:val="0"/>
                  <w:marTop w:val="75"/>
                  <w:marBottom w:val="0"/>
                  <w:divBdr>
                    <w:top w:val="none" w:sz="0" w:space="0" w:color="auto"/>
                    <w:left w:val="none" w:sz="0" w:space="0" w:color="auto"/>
                    <w:bottom w:val="none" w:sz="0" w:space="0" w:color="auto"/>
                    <w:right w:val="none" w:sz="0" w:space="0" w:color="auto"/>
                  </w:divBdr>
                  <w:divsChild>
                    <w:div w:id="773135833">
                      <w:marLeft w:val="750"/>
                      <w:marRight w:val="0"/>
                      <w:marTop w:val="0"/>
                      <w:marBottom w:val="0"/>
                      <w:divBdr>
                        <w:top w:val="none" w:sz="0" w:space="0" w:color="auto"/>
                        <w:left w:val="none" w:sz="0" w:space="0" w:color="auto"/>
                        <w:bottom w:val="none" w:sz="0" w:space="0" w:color="auto"/>
                        <w:right w:val="none" w:sz="0" w:space="0" w:color="auto"/>
                      </w:divBdr>
                    </w:div>
                  </w:divsChild>
                </w:div>
                <w:div w:id="748188734">
                  <w:marLeft w:val="300"/>
                  <w:marRight w:val="0"/>
                  <w:marTop w:val="75"/>
                  <w:marBottom w:val="0"/>
                  <w:divBdr>
                    <w:top w:val="none" w:sz="0" w:space="0" w:color="auto"/>
                    <w:left w:val="none" w:sz="0" w:space="0" w:color="auto"/>
                    <w:bottom w:val="none" w:sz="0" w:space="0" w:color="auto"/>
                    <w:right w:val="none" w:sz="0" w:space="0" w:color="auto"/>
                  </w:divBdr>
                  <w:divsChild>
                    <w:div w:id="1886217803">
                      <w:marLeft w:val="750"/>
                      <w:marRight w:val="0"/>
                      <w:marTop w:val="0"/>
                      <w:marBottom w:val="0"/>
                      <w:divBdr>
                        <w:top w:val="none" w:sz="0" w:space="0" w:color="auto"/>
                        <w:left w:val="none" w:sz="0" w:space="0" w:color="auto"/>
                        <w:bottom w:val="none" w:sz="0" w:space="0" w:color="auto"/>
                        <w:right w:val="none" w:sz="0" w:space="0" w:color="auto"/>
                      </w:divBdr>
                    </w:div>
                    <w:div w:id="2106723634">
                      <w:marLeft w:val="750"/>
                      <w:marRight w:val="0"/>
                      <w:marTop w:val="0"/>
                      <w:marBottom w:val="0"/>
                      <w:divBdr>
                        <w:top w:val="none" w:sz="0" w:space="0" w:color="auto"/>
                        <w:left w:val="none" w:sz="0" w:space="0" w:color="auto"/>
                        <w:bottom w:val="none" w:sz="0" w:space="0" w:color="auto"/>
                        <w:right w:val="none" w:sz="0" w:space="0" w:color="auto"/>
                      </w:divBdr>
                    </w:div>
                    <w:div w:id="1429735682">
                      <w:marLeft w:val="750"/>
                      <w:marRight w:val="0"/>
                      <w:marTop w:val="0"/>
                      <w:marBottom w:val="0"/>
                      <w:divBdr>
                        <w:top w:val="none" w:sz="0" w:space="0" w:color="auto"/>
                        <w:left w:val="none" w:sz="0" w:space="0" w:color="auto"/>
                        <w:bottom w:val="none" w:sz="0" w:space="0" w:color="auto"/>
                        <w:right w:val="none" w:sz="0" w:space="0" w:color="auto"/>
                      </w:divBdr>
                    </w:div>
                  </w:divsChild>
                </w:div>
                <w:div w:id="634988255">
                  <w:marLeft w:val="300"/>
                  <w:marRight w:val="0"/>
                  <w:marTop w:val="75"/>
                  <w:marBottom w:val="0"/>
                  <w:divBdr>
                    <w:top w:val="none" w:sz="0" w:space="0" w:color="auto"/>
                    <w:left w:val="none" w:sz="0" w:space="0" w:color="auto"/>
                    <w:bottom w:val="none" w:sz="0" w:space="0" w:color="auto"/>
                    <w:right w:val="none" w:sz="0" w:space="0" w:color="auto"/>
                  </w:divBdr>
                  <w:divsChild>
                    <w:div w:id="158084317">
                      <w:marLeft w:val="750"/>
                      <w:marRight w:val="0"/>
                      <w:marTop w:val="0"/>
                      <w:marBottom w:val="0"/>
                      <w:divBdr>
                        <w:top w:val="none" w:sz="0" w:space="0" w:color="auto"/>
                        <w:left w:val="none" w:sz="0" w:space="0" w:color="auto"/>
                        <w:bottom w:val="none" w:sz="0" w:space="0" w:color="auto"/>
                        <w:right w:val="none" w:sz="0" w:space="0" w:color="auto"/>
                      </w:divBdr>
                    </w:div>
                  </w:divsChild>
                </w:div>
                <w:div w:id="1051925435">
                  <w:marLeft w:val="300"/>
                  <w:marRight w:val="0"/>
                  <w:marTop w:val="75"/>
                  <w:marBottom w:val="0"/>
                  <w:divBdr>
                    <w:top w:val="none" w:sz="0" w:space="0" w:color="auto"/>
                    <w:left w:val="none" w:sz="0" w:space="0" w:color="auto"/>
                    <w:bottom w:val="none" w:sz="0" w:space="0" w:color="auto"/>
                    <w:right w:val="none" w:sz="0" w:space="0" w:color="auto"/>
                  </w:divBdr>
                  <w:divsChild>
                    <w:div w:id="972717289">
                      <w:marLeft w:val="750"/>
                      <w:marRight w:val="0"/>
                      <w:marTop w:val="0"/>
                      <w:marBottom w:val="0"/>
                      <w:divBdr>
                        <w:top w:val="none" w:sz="0" w:space="0" w:color="auto"/>
                        <w:left w:val="none" w:sz="0" w:space="0" w:color="auto"/>
                        <w:bottom w:val="none" w:sz="0" w:space="0" w:color="auto"/>
                        <w:right w:val="none" w:sz="0" w:space="0" w:color="auto"/>
                      </w:divBdr>
                    </w:div>
                    <w:div w:id="459883319">
                      <w:marLeft w:val="750"/>
                      <w:marRight w:val="0"/>
                      <w:marTop w:val="0"/>
                      <w:marBottom w:val="0"/>
                      <w:divBdr>
                        <w:top w:val="none" w:sz="0" w:space="0" w:color="auto"/>
                        <w:left w:val="none" w:sz="0" w:space="0" w:color="auto"/>
                        <w:bottom w:val="none" w:sz="0" w:space="0" w:color="auto"/>
                        <w:right w:val="none" w:sz="0" w:space="0" w:color="auto"/>
                      </w:divBdr>
                    </w:div>
                  </w:divsChild>
                </w:div>
                <w:div w:id="1091663699">
                  <w:marLeft w:val="300"/>
                  <w:marRight w:val="0"/>
                  <w:marTop w:val="75"/>
                  <w:marBottom w:val="0"/>
                  <w:divBdr>
                    <w:top w:val="none" w:sz="0" w:space="0" w:color="auto"/>
                    <w:left w:val="none" w:sz="0" w:space="0" w:color="auto"/>
                    <w:bottom w:val="none" w:sz="0" w:space="0" w:color="auto"/>
                    <w:right w:val="none" w:sz="0" w:space="0" w:color="auto"/>
                  </w:divBdr>
                  <w:divsChild>
                    <w:div w:id="1776710495">
                      <w:marLeft w:val="750"/>
                      <w:marRight w:val="0"/>
                      <w:marTop w:val="0"/>
                      <w:marBottom w:val="0"/>
                      <w:divBdr>
                        <w:top w:val="none" w:sz="0" w:space="0" w:color="auto"/>
                        <w:left w:val="none" w:sz="0" w:space="0" w:color="auto"/>
                        <w:bottom w:val="none" w:sz="0" w:space="0" w:color="auto"/>
                        <w:right w:val="none" w:sz="0" w:space="0" w:color="auto"/>
                      </w:divBdr>
                    </w:div>
                  </w:divsChild>
                </w:div>
                <w:div w:id="1471360664">
                  <w:marLeft w:val="300"/>
                  <w:marRight w:val="0"/>
                  <w:marTop w:val="75"/>
                  <w:marBottom w:val="0"/>
                  <w:divBdr>
                    <w:top w:val="none" w:sz="0" w:space="0" w:color="auto"/>
                    <w:left w:val="none" w:sz="0" w:space="0" w:color="auto"/>
                    <w:bottom w:val="none" w:sz="0" w:space="0" w:color="auto"/>
                    <w:right w:val="none" w:sz="0" w:space="0" w:color="auto"/>
                  </w:divBdr>
                  <w:divsChild>
                    <w:div w:id="1321229447">
                      <w:marLeft w:val="750"/>
                      <w:marRight w:val="0"/>
                      <w:marTop w:val="0"/>
                      <w:marBottom w:val="0"/>
                      <w:divBdr>
                        <w:top w:val="none" w:sz="0" w:space="0" w:color="auto"/>
                        <w:left w:val="none" w:sz="0" w:space="0" w:color="auto"/>
                        <w:bottom w:val="none" w:sz="0" w:space="0" w:color="auto"/>
                        <w:right w:val="none" w:sz="0" w:space="0" w:color="auto"/>
                      </w:divBdr>
                    </w:div>
                  </w:divsChild>
                </w:div>
                <w:div w:id="263536318">
                  <w:marLeft w:val="300"/>
                  <w:marRight w:val="0"/>
                  <w:marTop w:val="75"/>
                  <w:marBottom w:val="0"/>
                  <w:divBdr>
                    <w:top w:val="none" w:sz="0" w:space="0" w:color="auto"/>
                    <w:left w:val="none" w:sz="0" w:space="0" w:color="auto"/>
                    <w:bottom w:val="none" w:sz="0" w:space="0" w:color="auto"/>
                    <w:right w:val="none" w:sz="0" w:space="0" w:color="auto"/>
                  </w:divBdr>
                  <w:divsChild>
                    <w:div w:id="452138336">
                      <w:marLeft w:val="750"/>
                      <w:marRight w:val="0"/>
                      <w:marTop w:val="0"/>
                      <w:marBottom w:val="0"/>
                      <w:divBdr>
                        <w:top w:val="none" w:sz="0" w:space="0" w:color="auto"/>
                        <w:left w:val="none" w:sz="0" w:space="0" w:color="auto"/>
                        <w:bottom w:val="none" w:sz="0" w:space="0" w:color="auto"/>
                        <w:right w:val="none" w:sz="0" w:space="0" w:color="auto"/>
                      </w:divBdr>
                    </w:div>
                  </w:divsChild>
                </w:div>
                <w:div w:id="729309776">
                  <w:marLeft w:val="300"/>
                  <w:marRight w:val="0"/>
                  <w:marTop w:val="75"/>
                  <w:marBottom w:val="0"/>
                  <w:divBdr>
                    <w:top w:val="none" w:sz="0" w:space="0" w:color="auto"/>
                    <w:left w:val="none" w:sz="0" w:space="0" w:color="auto"/>
                    <w:bottom w:val="none" w:sz="0" w:space="0" w:color="auto"/>
                    <w:right w:val="none" w:sz="0" w:space="0" w:color="auto"/>
                  </w:divBdr>
                </w:div>
                <w:div w:id="1240403706">
                  <w:marLeft w:val="300"/>
                  <w:marRight w:val="0"/>
                  <w:marTop w:val="75"/>
                  <w:marBottom w:val="0"/>
                  <w:divBdr>
                    <w:top w:val="none" w:sz="0" w:space="0" w:color="auto"/>
                    <w:left w:val="none" w:sz="0" w:space="0" w:color="auto"/>
                    <w:bottom w:val="none" w:sz="0" w:space="0" w:color="auto"/>
                    <w:right w:val="none" w:sz="0" w:space="0" w:color="auto"/>
                  </w:divBdr>
                </w:div>
                <w:div w:id="254019930">
                  <w:marLeft w:val="300"/>
                  <w:marRight w:val="0"/>
                  <w:marTop w:val="75"/>
                  <w:marBottom w:val="0"/>
                  <w:divBdr>
                    <w:top w:val="none" w:sz="0" w:space="0" w:color="auto"/>
                    <w:left w:val="none" w:sz="0" w:space="0" w:color="auto"/>
                    <w:bottom w:val="none" w:sz="0" w:space="0" w:color="auto"/>
                    <w:right w:val="none" w:sz="0" w:space="0" w:color="auto"/>
                  </w:divBdr>
                  <w:divsChild>
                    <w:div w:id="517155147">
                      <w:marLeft w:val="750"/>
                      <w:marRight w:val="0"/>
                      <w:marTop w:val="0"/>
                      <w:marBottom w:val="0"/>
                      <w:divBdr>
                        <w:top w:val="none" w:sz="0" w:space="0" w:color="auto"/>
                        <w:left w:val="none" w:sz="0" w:space="0" w:color="auto"/>
                        <w:bottom w:val="none" w:sz="0" w:space="0" w:color="auto"/>
                        <w:right w:val="none" w:sz="0" w:space="0" w:color="auto"/>
                      </w:divBdr>
                    </w:div>
                    <w:div w:id="1003627356">
                      <w:marLeft w:val="750"/>
                      <w:marRight w:val="0"/>
                      <w:marTop w:val="0"/>
                      <w:marBottom w:val="0"/>
                      <w:divBdr>
                        <w:top w:val="none" w:sz="0" w:space="0" w:color="auto"/>
                        <w:left w:val="none" w:sz="0" w:space="0" w:color="auto"/>
                        <w:bottom w:val="none" w:sz="0" w:space="0" w:color="auto"/>
                        <w:right w:val="none" w:sz="0" w:space="0" w:color="auto"/>
                      </w:divBdr>
                    </w:div>
                  </w:divsChild>
                </w:div>
                <w:div w:id="862747671">
                  <w:marLeft w:val="300"/>
                  <w:marRight w:val="0"/>
                  <w:marTop w:val="75"/>
                  <w:marBottom w:val="0"/>
                  <w:divBdr>
                    <w:top w:val="none" w:sz="0" w:space="0" w:color="auto"/>
                    <w:left w:val="none" w:sz="0" w:space="0" w:color="auto"/>
                    <w:bottom w:val="none" w:sz="0" w:space="0" w:color="auto"/>
                    <w:right w:val="none" w:sz="0" w:space="0" w:color="auto"/>
                  </w:divBdr>
                  <w:divsChild>
                    <w:div w:id="1205411653">
                      <w:marLeft w:val="750"/>
                      <w:marRight w:val="0"/>
                      <w:marTop w:val="0"/>
                      <w:marBottom w:val="0"/>
                      <w:divBdr>
                        <w:top w:val="none" w:sz="0" w:space="0" w:color="auto"/>
                        <w:left w:val="none" w:sz="0" w:space="0" w:color="auto"/>
                        <w:bottom w:val="none" w:sz="0" w:space="0" w:color="auto"/>
                        <w:right w:val="none" w:sz="0" w:space="0" w:color="auto"/>
                      </w:divBdr>
                    </w:div>
                  </w:divsChild>
                </w:div>
                <w:div w:id="1311514927">
                  <w:marLeft w:val="300"/>
                  <w:marRight w:val="0"/>
                  <w:marTop w:val="75"/>
                  <w:marBottom w:val="0"/>
                  <w:divBdr>
                    <w:top w:val="none" w:sz="0" w:space="0" w:color="auto"/>
                    <w:left w:val="none" w:sz="0" w:space="0" w:color="auto"/>
                    <w:bottom w:val="none" w:sz="0" w:space="0" w:color="auto"/>
                    <w:right w:val="none" w:sz="0" w:space="0" w:color="auto"/>
                  </w:divBdr>
                  <w:divsChild>
                    <w:div w:id="518929191">
                      <w:marLeft w:val="750"/>
                      <w:marRight w:val="0"/>
                      <w:marTop w:val="0"/>
                      <w:marBottom w:val="0"/>
                      <w:divBdr>
                        <w:top w:val="none" w:sz="0" w:space="0" w:color="auto"/>
                        <w:left w:val="none" w:sz="0" w:space="0" w:color="auto"/>
                        <w:bottom w:val="none" w:sz="0" w:space="0" w:color="auto"/>
                        <w:right w:val="none" w:sz="0" w:space="0" w:color="auto"/>
                      </w:divBdr>
                    </w:div>
                  </w:divsChild>
                </w:div>
                <w:div w:id="1361080255">
                  <w:marLeft w:val="300"/>
                  <w:marRight w:val="0"/>
                  <w:marTop w:val="75"/>
                  <w:marBottom w:val="0"/>
                  <w:divBdr>
                    <w:top w:val="none" w:sz="0" w:space="0" w:color="auto"/>
                    <w:left w:val="none" w:sz="0" w:space="0" w:color="auto"/>
                    <w:bottom w:val="none" w:sz="0" w:space="0" w:color="auto"/>
                    <w:right w:val="none" w:sz="0" w:space="0" w:color="auto"/>
                  </w:divBdr>
                  <w:divsChild>
                    <w:div w:id="563175266">
                      <w:marLeft w:val="750"/>
                      <w:marRight w:val="0"/>
                      <w:marTop w:val="0"/>
                      <w:marBottom w:val="0"/>
                      <w:divBdr>
                        <w:top w:val="none" w:sz="0" w:space="0" w:color="auto"/>
                        <w:left w:val="none" w:sz="0" w:space="0" w:color="auto"/>
                        <w:bottom w:val="none" w:sz="0" w:space="0" w:color="auto"/>
                        <w:right w:val="none" w:sz="0" w:space="0" w:color="auto"/>
                      </w:divBdr>
                    </w:div>
                  </w:divsChild>
                </w:div>
                <w:div w:id="2078046648">
                  <w:marLeft w:val="300"/>
                  <w:marRight w:val="0"/>
                  <w:marTop w:val="75"/>
                  <w:marBottom w:val="0"/>
                  <w:divBdr>
                    <w:top w:val="none" w:sz="0" w:space="0" w:color="auto"/>
                    <w:left w:val="none" w:sz="0" w:space="0" w:color="auto"/>
                    <w:bottom w:val="none" w:sz="0" w:space="0" w:color="auto"/>
                    <w:right w:val="none" w:sz="0" w:space="0" w:color="auto"/>
                  </w:divBdr>
                  <w:divsChild>
                    <w:div w:id="267352979">
                      <w:marLeft w:val="750"/>
                      <w:marRight w:val="0"/>
                      <w:marTop w:val="0"/>
                      <w:marBottom w:val="0"/>
                      <w:divBdr>
                        <w:top w:val="none" w:sz="0" w:space="0" w:color="auto"/>
                        <w:left w:val="none" w:sz="0" w:space="0" w:color="auto"/>
                        <w:bottom w:val="none" w:sz="0" w:space="0" w:color="auto"/>
                        <w:right w:val="none" w:sz="0" w:space="0" w:color="auto"/>
                      </w:divBdr>
                    </w:div>
                    <w:div w:id="1550339099">
                      <w:marLeft w:val="750"/>
                      <w:marRight w:val="0"/>
                      <w:marTop w:val="0"/>
                      <w:marBottom w:val="0"/>
                      <w:divBdr>
                        <w:top w:val="none" w:sz="0" w:space="0" w:color="auto"/>
                        <w:left w:val="none" w:sz="0" w:space="0" w:color="auto"/>
                        <w:bottom w:val="none" w:sz="0" w:space="0" w:color="auto"/>
                        <w:right w:val="none" w:sz="0" w:space="0" w:color="auto"/>
                      </w:divBdr>
                    </w:div>
                    <w:div w:id="1392388789">
                      <w:marLeft w:val="750"/>
                      <w:marRight w:val="0"/>
                      <w:marTop w:val="0"/>
                      <w:marBottom w:val="0"/>
                      <w:divBdr>
                        <w:top w:val="none" w:sz="0" w:space="0" w:color="auto"/>
                        <w:left w:val="none" w:sz="0" w:space="0" w:color="auto"/>
                        <w:bottom w:val="none" w:sz="0" w:space="0" w:color="auto"/>
                        <w:right w:val="none" w:sz="0" w:space="0" w:color="auto"/>
                      </w:divBdr>
                    </w:div>
                  </w:divsChild>
                </w:div>
                <w:div w:id="321542206">
                  <w:marLeft w:val="300"/>
                  <w:marRight w:val="0"/>
                  <w:marTop w:val="75"/>
                  <w:marBottom w:val="0"/>
                  <w:divBdr>
                    <w:top w:val="none" w:sz="0" w:space="0" w:color="auto"/>
                    <w:left w:val="none" w:sz="0" w:space="0" w:color="auto"/>
                    <w:bottom w:val="none" w:sz="0" w:space="0" w:color="auto"/>
                    <w:right w:val="none" w:sz="0" w:space="0" w:color="auto"/>
                  </w:divBdr>
                  <w:divsChild>
                    <w:div w:id="1017000510">
                      <w:marLeft w:val="750"/>
                      <w:marRight w:val="0"/>
                      <w:marTop w:val="0"/>
                      <w:marBottom w:val="0"/>
                      <w:divBdr>
                        <w:top w:val="none" w:sz="0" w:space="0" w:color="auto"/>
                        <w:left w:val="none" w:sz="0" w:space="0" w:color="auto"/>
                        <w:bottom w:val="none" w:sz="0" w:space="0" w:color="auto"/>
                        <w:right w:val="none" w:sz="0" w:space="0" w:color="auto"/>
                      </w:divBdr>
                    </w:div>
                  </w:divsChild>
                </w:div>
                <w:div w:id="1305233114">
                  <w:marLeft w:val="300"/>
                  <w:marRight w:val="0"/>
                  <w:marTop w:val="75"/>
                  <w:marBottom w:val="0"/>
                  <w:divBdr>
                    <w:top w:val="none" w:sz="0" w:space="0" w:color="auto"/>
                    <w:left w:val="none" w:sz="0" w:space="0" w:color="auto"/>
                    <w:bottom w:val="none" w:sz="0" w:space="0" w:color="auto"/>
                    <w:right w:val="none" w:sz="0" w:space="0" w:color="auto"/>
                  </w:divBdr>
                  <w:divsChild>
                    <w:div w:id="1927838929">
                      <w:marLeft w:val="750"/>
                      <w:marRight w:val="0"/>
                      <w:marTop w:val="0"/>
                      <w:marBottom w:val="0"/>
                      <w:divBdr>
                        <w:top w:val="none" w:sz="0" w:space="0" w:color="auto"/>
                        <w:left w:val="none" w:sz="0" w:space="0" w:color="auto"/>
                        <w:bottom w:val="none" w:sz="0" w:space="0" w:color="auto"/>
                        <w:right w:val="none" w:sz="0" w:space="0" w:color="auto"/>
                      </w:divBdr>
                    </w:div>
                    <w:div w:id="2036732344">
                      <w:marLeft w:val="750"/>
                      <w:marRight w:val="0"/>
                      <w:marTop w:val="0"/>
                      <w:marBottom w:val="0"/>
                      <w:divBdr>
                        <w:top w:val="none" w:sz="0" w:space="0" w:color="auto"/>
                        <w:left w:val="none" w:sz="0" w:space="0" w:color="auto"/>
                        <w:bottom w:val="none" w:sz="0" w:space="0" w:color="auto"/>
                        <w:right w:val="none" w:sz="0" w:space="0" w:color="auto"/>
                      </w:divBdr>
                    </w:div>
                  </w:divsChild>
                </w:div>
                <w:div w:id="341787865">
                  <w:marLeft w:val="300"/>
                  <w:marRight w:val="0"/>
                  <w:marTop w:val="75"/>
                  <w:marBottom w:val="0"/>
                  <w:divBdr>
                    <w:top w:val="none" w:sz="0" w:space="0" w:color="auto"/>
                    <w:left w:val="none" w:sz="0" w:space="0" w:color="auto"/>
                    <w:bottom w:val="none" w:sz="0" w:space="0" w:color="auto"/>
                    <w:right w:val="none" w:sz="0" w:space="0" w:color="auto"/>
                  </w:divBdr>
                  <w:divsChild>
                    <w:div w:id="1136752756">
                      <w:marLeft w:val="750"/>
                      <w:marRight w:val="0"/>
                      <w:marTop w:val="0"/>
                      <w:marBottom w:val="0"/>
                      <w:divBdr>
                        <w:top w:val="none" w:sz="0" w:space="0" w:color="auto"/>
                        <w:left w:val="none" w:sz="0" w:space="0" w:color="auto"/>
                        <w:bottom w:val="none" w:sz="0" w:space="0" w:color="auto"/>
                        <w:right w:val="none" w:sz="0" w:space="0" w:color="auto"/>
                      </w:divBdr>
                    </w:div>
                  </w:divsChild>
                </w:div>
                <w:div w:id="1374577571">
                  <w:marLeft w:val="300"/>
                  <w:marRight w:val="0"/>
                  <w:marTop w:val="75"/>
                  <w:marBottom w:val="0"/>
                  <w:divBdr>
                    <w:top w:val="none" w:sz="0" w:space="0" w:color="auto"/>
                    <w:left w:val="none" w:sz="0" w:space="0" w:color="auto"/>
                    <w:bottom w:val="none" w:sz="0" w:space="0" w:color="auto"/>
                    <w:right w:val="none" w:sz="0" w:space="0" w:color="auto"/>
                  </w:divBdr>
                  <w:divsChild>
                    <w:div w:id="1223713517">
                      <w:marLeft w:val="750"/>
                      <w:marRight w:val="0"/>
                      <w:marTop w:val="0"/>
                      <w:marBottom w:val="0"/>
                      <w:divBdr>
                        <w:top w:val="none" w:sz="0" w:space="0" w:color="auto"/>
                        <w:left w:val="none" w:sz="0" w:space="0" w:color="auto"/>
                        <w:bottom w:val="none" w:sz="0" w:space="0" w:color="auto"/>
                        <w:right w:val="none" w:sz="0" w:space="0" w:color="auto"/>
                      </w:divBdr>
                    </w:div>
                  </w:divsChild>
                </w:div>
                <w:div w:id="235631046">
                  <w:marLeft w:val="300"/>
                  <w:marRight w:val="0"/>
                  <w:marTop w:val="75"/>
                  <w:marBottom w:val="0"/>
                  <w:divBdr>
                    <w:top w:val="none" w:sz="0" w:space="0" w:color="auto"/>
                    <w:left w:val="none" w:sz="0" w:space="0" w:color="auto"/>
                    <w:bottom w:val="none" w:sz="0" w:space="0" w:color="auto"/>
                    <w:right w:val="none" w:sz="0" w:space="0" w:color="auto"/>
                  </w:divBdr>
                  <w:divsChild>
                    <w:div w:id="28460728">
                      <w:marLeft w:val="750"/>
                      <w:marRight w:val="0"/>
                      <w:marTop w:val="0"/>
                      <w:marBottom w:val="0"/>
                      <w:divBdr>
                        <w:top w:val="none" w:sz="0" w:space="0" w:color="auto"/>
                        <w:left w:val="none" w:sz="0" w:space="0" w:color="auto"/>
                        <w:bottom w:val="none" w:sz="0" w:space="0" w:color="auto"/>
                        <w:right w:val="none" w:sz="0" w:space="0" w:color="auto"/>
                      </w:divBdr>
                    </w:div>
                  </w:divsChild>
                </w:div>
                <w:div w:id="1894541584">
                  <w:marLeft w:val="300"/>
                  <w:marRight w:val="0"/>
                  <w:marTop w:val="75"/>
                  <w:marBottom w:val="0"/>
                  <w:divBdr>
                    <w:top w:val="none" w:sz="0" w:space="0" w:color="auto"/>
                    <w:left w:val="none" w:sz="0" w:space="0" w:color="auto"/>
                    <w:bottom w:val="none" w:sz="0" w:space="0" w:color="auto"/>
                    <w:right w:val="none" w:sz="0" w:space="0" w:color="auto"/>
                  </w:divBdr>
                </w:div>
                <w:div w:id="1003313774">
                  <w:marLeft w:val="300"/>
                  <w:marRight w:val="0"/>
                  <w:marTop w:val="75"/>
                  <w:marBottom w:val="0"/>
                  <w:divBdr>
                    <w:top w:val="none" w:sz="0" w:space="0" w:color="auto"/>
                    <w:left w:val="none" w:sz="0" w:space="0" w:color="auto"/>
                    <w:bottom w:val="none" w:sz="0" w:space="0" w:color="auto"/>
                    <w:right w:val="none" w:sz="0" w:space="0" w:color="auto"/>
                  </w:divBdr>
                </w:div>
                <w:div w:id="542330319">
                  <w:marLeft w:val="300"/>
                  <w:marRight w:val="0"/>
                  <w:marTop w:val="75"/>
                  <w:marBottom w:val="0"/>
                  <w:divBdr>
                    <w:top w:val="none" w:sz="0" w:space="0" w:color="auto"/>
                    <w:left w:val="none" w:sz="0" w:space="0" w:color="auto"/>
                    <w:bottom w:val="none" w:sz="0" w:space="0" w:color="auto"/>
                    <w:right w:val="none" w:sz="0" w:space="0" w:color="auto"/>
                  </w:divBdr>
                  <w:divsChild>
                    <w:div w:id="1287733016">
                      <w:marLeft w:val="750"/>
                      <w:marRight w:val="0"/>
                      <w:marTop w:val="0"/>
                      <w:marBottom w:val="0"/>
                      <w:divBdr>
                        <w:top w:val="none" w:sz="0" w:space="0" w:color="auto"/>
                        <w:left w:val="none" w:sz="0" w:space="0" w:color="auto"/>
                        <w:bottom w:val="none" w:sz="0" w:space="0" w:color="auto"/>
                        <w:right w:val="none" w:sz="0" w:space="0" w:color="auto"/>
                      </w:divBdr>
                    </w:div>
                    <w:div w:id="608977689">
                      <w:marLeft w:val="750"/>
                      <w:marRight w:val="0"/>
                      <w:marTop w:val="0"/>
                      <w:marBottom w:val="0"/>
                      <w:divBdr>
                        <w:top w:val="none" w:sz="0" w:space="0" w:color="auto"/>
                        <w:left w:val="none" w:sz="0" w:space="0" w:color="auto"/>
                        <w:bottom w:val="none" w:sz="0" w:space="0" w:color="auto"/>
                        <w:right w:val="none" w:sz="0" w:space="0" w:color="auto"/>
                      </w:divBdr>
                    </w:div>
                  </w:divsChild>
                </w:div>
                <w:div w:id="1228997914">
                  <w:marLeft w:val="300"/>
                  <w:marRight w:val="0"/>
                  <w:marTop w:val="75"/>
                  <w:marBottom w:val="0"/>
                  <w:divBdr>
                    <w:top w:val="none" w:sz="0" w:space="0" w:color="auto"/>
                    <w:left w:val="none" w:sz="0" w:space="0" w:color="auto"/>
                    <w:bottom w:val="none" w:sz="0" w:space="0" w:color="auto"/>
                    <w:right w:val="none" w:sz="0" w:space="0" w:color="auto"/>
                  </w:divBdr>
                  <w:divsChild>
                    <w:div w:id="432478769">
                      <w:marLeft w:val="750"/>
                      <w:marRight w:val="0"/>
                      <w:marTop w:val="0"/>
                      <w:marBottom w:val="0"/>
                      <w:divBdr>
                        <w:top w:val="none" w:sz="0" w:space="0" w:color="auto"/>
                        <w:left w:val="none" w:sz="0" w:space="0" w:color="auto"/>
                        <w:bottom w:val="none" w:sz="0" w:space="0" w:color="auto"/>
                        <w:right w:val="none" w:sz="0" w:space="0" w:color="auto"/>
                      </w:divBdr>
                    </w:div>
                  </w:divsChild>
                </w:div>
                <w:div w:id="1526793471">
                  <w:marLeft w:val="300"/>
                  <w:marRight w:val="0"/>
                  <w:marTop w:val="75"/>
                  <w:marBottom w:val="0"/>
                  <w:divBdr>
                    <w:top w:val="none" w:sz="0" w:space="0" w:color="auto"/>
                    <w:left w:val="none" w:sz="0" w:space="0" w:color="auto"/>
                    <w:bottom w:val="none" w:sz="0" w:space="0" w:color="auto"/>
                    <w:right w:val="none" w:sz="0" w:space="0" w:color="auto"/>
                  </w:divBdr>
                  <w:divsChild>
                    <w:div w:id="1042557684">
                      <w:marLeft w:val="750"/>
                      <w:marRight w:val="0"/>
                      <w:marTop w:val="0"/>
                      <w:marBottom w:val="0"/>
                      <w:divBdr>
                        <w:top w:val="none" w:sz="0" w:space="0" w:color="auto"/>
                        <w:left w:val="none" w:sz="0" w:space="0" w:color="auto"/>
                        <w:bottom w:val="none" w:sz="0" w:space="0" w:color="auto"/>
                        <w:right w:val="none" w:sz="0" w:space="0" w:color="auto"/>
                      </w:divBdr>
                    </w:div>
                  </w:divsChild>
                </w:div>
                <w:div w:id="480774415">
                  <w:marLeft w:val="300"/>
                  <w:marRight w:val="0"/>
                  <w:marTop w:val="75"/>
                  <w:marBottom w:val="0"/>
                  <w:divBdr>
                    <w:top w:val="none" w:sz="0" w:space="0" w:color="auto"/>
                    <w:left w:val="none" w:sz="0" w:space="0" w:color="auto"/>
                    <w:bottom w:val="none" w:sz="0" w:space="0" w:color="auto"/>
                    <w:right w:val="none" w:sz="0" w:space="0" w:color="auto"/>
                  </w:divBdr>
                  <w:divsChild>
                    <w:div w:id="788665126">
                      <w:marLeft w:val="750"/>
                      <w:marRight w:val="0"/>
                      <w:marTop w:val="0"/>
                      <w:marBottom w:val="0"/>
                      <w:divBdr>
                        <w:top w:val="none" w:sz="0" w:space="0" w:color="auto"/>
                        <w:left w:val="none" w:sz="0" w:space="0" w:color="auto"/>
                        <w:bottom w:val="none" w:sz="0" w:space="0" w:color="auto"/>
                        <w:right w:val="none" w:sz="0" w:space="0" w:color="auto"/>
                      </w:divBdr>
                    </w:div>
                  </w:divsChild>
                </w:div>
                <w:div w:id="1442457375">
                  <w:marLeft w:val="300"/>
                  <w:marRight w:val="0"/>
                  <w:marTop w:val="75"/>
                  <w:marBottom w:val="0"/>
                  <w:divBdr>
                    <w:top w:val="none" w:sz="0" w:space="0" w:color="auto"/>
                    <w:left w:val="none" w:sz="0" w:space="0" w:color="auto"/>
                    <w:bottom w:val="none" w:sz="0" w:space="0" w:color="auto"/>
                    <w:right w:val="none" w:sz="0" w:space="0" w:color="auto"/>
                  </w:divBdr>
                  <w:divsChild>
                    <w:div w:id="435366245">
                      <w:marLeft w:val="750"/>
                      <w:marRight w:val="0"/>
                      <w:marTop w:val="0"/>
                      <w:marBottom w:val="0"/>
                      <w:divBdr>
                        <w:top w:val="none" w:sz="0" w:space="0" w:color="auto"/>
                        <w:left w:val="none" w:sz="0" w:space="0" w:color="auto"/>
                        <w:bottom w:val="none" w:sz="0" w:space="0" w:color="auto"/>
                        <w:right w:val="none" w:sz="0" w:space="0" w:color="auto"/>
                      </w:divBdr>
                    </w:div>
                    <w:div w:id="469828984">
                      <w:marLeft w:val="750"/>
                      <w:marRight w:val="0"/>
                      <w:marTop w:val="0"/>
                      <w:marBottom w:val="0"/>
                      <w:divBdr>
                        <w:top w:val="none" w:sz="0" w:space="0" w:color="auto"/>
                        <w:left w:val="none" w:sz="0" w:space="0" w:color="auto"/>
                        <w:bottom w:val="none" w:sz="0" w:space="0" w:color="auto"/>
                        <w:right w:val="none" w:sz="0" w:space="0" w:color="auto"/>
                      </w:divBdr>
                    </w:div>
                    <w:div w:id="1656831753">
                      <w:marLeft w:val="750"/>
                      <w:marRight w:val="0"/>
                      <w:marTop w:val="0"/>
                      <w:marBottom w:val="0"/>
                      <w:divBdr>
                        <w:top w:val="none" w:sz="0" w:space="0" w:color="auto"/>
                        <w:left w:val="none" w:sz="0" w:space="0" w:color="auto"/>
                        <w:bottom w:val="none" w:sz="0" w:space="0" w:color="auto"/>
                        <w:right w:val="none" w:sz="0" w:space="0" w:color="auto"/>
                      </w:divBdr>
                    </w:div>
                  </w:divsChild>
                </w:div>
                <w:div w:id="2067756488">
                  <w:marLeft w:val="300"/>
                  <w:marRight w:val="0"/>
                  <w:marTop w:val="75"/>
                  <w:marBottom w:val="0"/>
                  <w:divBdr>
                    <w:top w:val="none" w:sz="0" w:space="0" w:color="auto"/>
                    <w:left w:val="none" w:sz="0" w:space="0" w:color="auto"/>
                    <w:bottom w:val="none" w:sz="0" w:space="0" w:color="auto"/>
                    <w:right w:val="none" w:sz="0" w:space="0" w:color="auto"/>
                  </w:divBdr>
                  <w:divsChild>
                    <w:div w:id="1481465205">
                      <w:marLeft w:val="750"/>
                      <w:marRight w:val="0"/>
                      <w:marTop w:val="0"/>
                      <w:marBottom w:val="0"/>
                      <w:divBdr>
                        <w:top w:val="none" w:sz="0" w:space="0" w:color="auto"/>
                        <w:left w:val="none" w:sz="0" w:space="0" w:color="auto"/>
                        <w:bottom w:val="none" w:sz="0" w:space="0" w:color="auto"/>
                        <w:right w:val="none" w:sz="0" w:space="0" w:color="auto"/>
                      </w:divBdr>
                    </w:div>
                  </w:divsChild>
                </w:div>
                <w:div w:id="1805000671">
                  <w:marLeft w:val="300"/>
                  <w:marRight w:val="0"/>
                  <w:marTop w:val="75"/>
                  <w:marBottom w:val="0"/>
                  <w:divBdr>
                    <w:top w:val="none" w:sz="0" w:space="0" w:color="auto"/>
                    <w:left w:val="none" w:sz="0" w:space="0" w:color="auto"/>
                    <w:bottom w:val="none" w:sz="0" w:space="0" w:color="auto"/>
                    <w:right w:val="none" w:sz="0" w:space="0" w:color="auto"/>
                  </w:divBdr>
                  <w:divsChild>
                    <w:div w:id="667251069">
                      <w:marLeft w:val="750"/>
                      <w:marRight w:val="0"/>
                      <w:marTop w:val="0"/>
                      <w:marBottom w:val="0"/>
                      <w:divBdr>
                        <w:top w:val="none" w:sz="0" w:space="0" w:color="auto"/>
                        <w:left w:val="none" w:sz="0" w:space="0" w:color="auto"/>
                        <w:bottom w:val="none" w:sz="0" w:space="0" w:color="auto"/>
                        <w:right w:val="none" w:sz="0" w:space="0" w:color="auto"/>
                      </w:divBdr>
                    </w:div>
                    <w:div w:id="2023967699">
                      <w:marLeft w:val="750"/>
                      <w:marRight w:val="0"/>
                      <w:marTop w:val="0"/>
                      <w:marBottom w:val="0"/>
                      <w:divBdr>
                        <w:top w:val="none" w:sz="0" w:space="0" w:color="auto"/>
                        <w:left w:val="none" w:sz="0" w:space="0" w:color="auto"/>
                        <w:bottom w:val="none" w:sz="0" w:space="0" w:color="auto"/>
                        <w:right w:val="none" w:sz="0" w:space="0" w:color="auto"/>
                      </w:divBdr>
                    </w:div>
                  </w:divsChild>
                </w:div>
                <w:div w:id="1172601451">
                  <w:marLeft w:val="300"/>
                  <w:marRight w:val="0"/>
                  <w:marTop w:val="75"/>
                  <w:marBottom w:val="0"/>
                  <w:divBdr>
                    <w:top w:val="none" w:sz="0" w:space="0" w:color="auto"/>
                    <w:left w:val="none" w:sz="0" w:space="0" w:color="auto"/>
                    <w:bottom w:val="none" w:sz="0" w:space="0" w:color="auto"/>
                    <w:right w:val="none" w:sz="0" w:space="0" w:color="auto"/>
                  </w:divBdr>
                  <w:divsChild>
                    <w:div w:id="939877221">
                      <w:marLeft w:val="750"/>
                      <w:marRight w:val="0"/>
                      <w:marTop w:val="0"/>
                      <w:marBottom w:val="0"/>
                      <w:divBdr>
                        <w:top w:val="none" w:sz="0" w:space="0" w:color="auto"/>
                        <w:left w:val="none" w:sz="0" w:space="0" w:color="auto"/>
                        <w:bottom w:val="none" w:sz="0" w:space="0" w:color="auto"/>
                        <w:right w:val="none" w:sz="0" w:space="0" w:color="auto"/>
                      </w:divBdr>
                    </w:div>
                  </w:divsChild>
                </w:div>
                <w:div w:id="210313550">
                  <w:marLeft w:val="300"/>
                  <w:marRight w:val="0"/>
                  <w:marTop w:val="75"/>
                  <w:marBottom w:val="0"/>
                  <w:divBdr>
                    <w:top w:val="none" w:sz="0" w:space="0" w:color="auto"/>
                    <w:left w:val="none" w:sz="0" w:space="0" w:color="auto"/>
                    <w:bottom w:val="none" w:sz="0" w:space="0" w:color="auto"/>
                    <w:right w:val="none" w:sz="0" w:space="0" w:color="auto"/>
                  </w:divBdr>
                  <w:divsChild>
                    <w:div w:id="2071340131">
                      <w:marLeft w:val="750"/>
                      <w:marRight w:val="0"/>
                      <w:marTop w:val="0"/>
                      <w:marBottom w:val="0"/>
                      <w:divBdr>
                        <w:top w:val="none" w:sz="0" w:space="0" w:color="auto"/>
                        <w:left w:val="none" w:sz="0" w:space="0" w:color="auto"/>
                        <w:bottom w:val="none" w:sz="0" w:space="0" w:color="auto"/>
                        <w:right w:val="none" w:sz="0" w:space="0" w:color="auto"/>
                      </w:divBdr>
                    </w:div>
                  </w:divsChild>
                </w:div>
                <w:div w:id="535390077">
                  <w:marLeft w:val="300"/>
                  <w:marRight w:val="0"/>
                  <w:marTop w:val="75"/>
                  <w:marBottom w:val="0"/>
                  <w:divBdr>
                    <w:top w:val="none" w:sz="0" w:space="0" w:color="auto"/>
                    <w:left w:val="none" w:sz="0" w:space="0" w:color="auto"/>
                    <w:bottom w:val="none" w:sz="0" w:space="0" w:color="auto"/>
                    <w:right w:val="none" w:sz="0" w:space="0" w:color="auto"/>
                  </w:divBdr>
                  <w:divsChild>
                    <w:div w:id="905800579">
                      <w:marLeft w:val="750"/>
                      <w:marRight w:val="0"/>
                      <w:marTop w:val="0"/>
                      <w:marBottom w:val="0"/>
                      <w:divBdr>
                        <w:top w:val="none" w:sz="0" w:space="0" w:color="auto"/>
                        <w:left w:val="none" w:sz="0" w:space="0" w:color="auto"/>
                        <w:bottom w:val="none" w:sz="0" w:space="0" w:color="auto"/>
                        <w:right w:val="none" w:sz="0" w:space="0" w:color="auto"/>
                      </w:divBdr>
                    </w:div>
                  </w:divsChild>
                </w:div>
                <w:div w:id="1236476395">
                  <w:marLeft w:val="300"/>
                  <w:marRight w:val="0"/>
                  <w:marTop w:val="75"/>
                  <w:marBottom w:val="0"/>
                  <w:divBdr>
                    <w:top w:val="none" w:sz="0" w:space="0" w:color="auto"/>
                    <w:left w:val="none" w:sz="0" w:space="0" w:color="auto"/>
                    <w:bottom w:val="none" w:sz="0" w:space="0" w:color="auto"/>
                    <w:right w:val="none" w:sz="0" w:space="0" w:color="auto"/>
                  </w:divBdr>
                </w:div>
                <w:div w:id="1336568818">
                  <w:marLeft w:val="300"/>
                  <w:marRight w:val="0"/>
                  <w:marTop w:val="75"/>
                  <w:marBottom w:val="0"/>
                  <w:divBdr>
                    <w:top w:val="none" w:sz="0" w:space="0" w:color="auto"/>
                    <w:left w:val="none" w:sz="0" w:space="0" w:color="auto"/>
                    <w:bottom w:val="none" w:sz="0" w:space="0" w:color="auto"/>
                    <w:right w:val="none" w:sz="0" w:space="0" w:color="auto"/>
                  </w:divBdr>
                </w:div>
                <w:div w:id="1024332756">
                  <w:marLeft w:val="300"/>
                  <w:marRight w:val="0"/>
                  <w:marTop w:val="75"/>
                  <w:marBottom w:val="0"/>
                  <w:divBdr>
                    <w:top w:val="none" w:sz="0" w:space="0" w:color="auto"/>
                    <w:left w:val="none" w:sz="0" w:space="0" w:color="auto"/>
                    <w:bottom w:val="none" w:sz="0" w:space="0" w:color="auto"/>
                    <w:right w:val="none" w:sz="0" w:space="0" w:color="auto"/>
                  </w:divBdr>
                  <w:divsChild>
                    <w:div w:id="1264997878">
                      <w:marLeft w:val="750"/>
                      <w:marRight w:val="0"/>
                      <w:marTop w:val="0"/>
                      <w:marBottom w:val="0"/>
                      <w:divBdr>
                        <w:top w:val="none" w:sz="0" w:space="0" w:color="auto"/>
                        <w:left w:val="none" w:sz="0" w:space="0" w:color="auto"/>
                        <w:bottom w:val="none" w:sz="0" w:space="0" w:color="auto"/>
                        <w:right w:val="none" w:sz="0" w:space="0" w:color="auto"/>
                      </w:divBdr>
                    </w:div>
                    <w:div w:id="1340890604">
                      <w:marLeft w:val="750"/>
                      <w:marRight w:val="0"/>
                      <w:marTop w:val="0"/>
                      <w:marBottom w:val="0"/>
                      <w:divBdr>
                        <w:top w:val="none" w:sz="0" w:space="0" w:color="auto"/>
                        <w:left w:val="none" w:sz="0" w:space="0" w:color="auto"/>
                        <w:bottom w:val="none" w:sz="0" w:space="0" w:color="auto"/>
                        <w:right w:val="none" w:sz="0" w:space="0" w:color="auto"/>
                      </w:divBdr>
                    </w:div>
                  </w:divsChild>
                </w:div>
                <w:div w:id="355278880">
                  <w:marLeft w:val="300"/>
                  <w:marRight w:val="0"/>
                  <w:marTop w:val="75"/>
                  <w:marBottom w:val="0"/>
                  <w:divBdr>
                    <w:top w:val="none" w:sz="0" w:space="0" w:color="auto"/>
                    <w:left w:val="none" w:sz="0" w:space="0" w:color="auto"/>
                    <w:bottom w:val="none" w:sz="0" w:space="0" w:color="auto"/>
                    <w:right w:val="none" w:sz="0" w:space="0" w:color="auto"/>
                  </w:divBdr>
                  <w:divsChild>
                    <w:div w:id="1004090265">
                      <w:marLeft w:val="750"/>
                      <w:marRight w:val="0"/>
                      <w:marTop w:val="0"/>
                      <w:marBottom w:val="0"/>
                      <w:divBdr>
                        <w:top w:val="none" w:sz="0" w:space="0" w:color="auto"/>
                        <w:left w:val="none" w:sz="0" w:space="0" w:color="auto"/>
                        <w:bottom w:val="none" w:sz="0" w:space="0" w:color="auto"/>
                        <w:right w:val="none" w:sz="0" w:space="0" w:color="auto"/>
                      </w:divBdr>
                    </w:div>
                  </w:divsChild>
                </w:div>
                <w:div w:id="858548100">
                  <w:marLeft w:val="300"/>
                  <w:marRight w:val="0"/>
                  <w:marTop w:val="75"/>
                  <w:marBottom w:val="0"/>
                  <w:divBdr>
                    <w:top w:val="none" w:sz="0" w:space="0" w:color="auto"/>
                    <w:left w:val="none" w:sz="0" w:space="0" w:color="auto"/>
                    <w:bottom w:val="none" w:sz="0" w:space="0" w:color="auto"/>
                    <w:right w:val="none" w:sz="0" w:space="0" w:color="auto"/>
                  </w:divBdr>
                  <w:divsChild>
                    <w:div w:id="2004045964">
                      <w:marLeft w:val="750"/>
                      <w:marRight w:val="0"/>
                      <w:marTop w:val="0"/>
                      <w:marBottom w:val="0"/>
                      <w:divBdr>
                        <w:top w:val="none" w:sz="0" w:space="0" w:color="auto"/>
                        <w:left w:val="none" w:sz="0" w:space="0" w:color="auto"/>
                        <w:bottom w:val="none" w:sz="0" w:space="0" w:color="auto"/>
                        <w:right w:val="none" w:sz="0" w:space="0" w:color="auto"/>
                      </w:divBdr>
                    </w:div>
                  </w:divsChild>
                </w:div>
                <w:div w:id="1003364272">
                  <w:marLeft w:val="300"/>
                  <w:marRight w:val="0"/>
                  <w:marTop w:val="75"/>
                  <w:marBottom w:val="0"/>
                  <w:divBdr>
                    <w:top w:val="none" w:sz="0" w:space="0" w:color="auto"/>
                    <w:left w:val="none" w:sz="0" w:space="0" w:color="auto"/>
                    <w:bottom w:val="none" w:sz="0" w:space="0" w:color="auto"/>
                    <w:right w:val="none" w:sz="0" w:space="0" w:color="auto"/>
                  </w:divBdr>
                  <w:divsChild>
                    <w:div w:id="1348874782">
                      <w:marLeft w:val="750"/>
                      <w:marRight w:val="0"/>
                      <w:marTop w:val="0"/>
                      <w:marBottom w:val="0"/>
                      <w:divBdr>
                        <w:top w:val="none" w:sz="0" w:space="0" w:color="auto"/>
                        <w:left w:val="none" w:sz="0" w:space="0" w:color="auto"/>
                        <w:bottom w:val="none" w:sz="0" w:space="0" w:color="auto"/>
                        <w:right w:val="none" w:sz="0" w:space="0" w:color="auto"/>
                      </w:divBdr>
                    </w:div>
                  </w:divsChild>
                </w:div>
                <w:div w:id="1739666909">
                  <w:marLeft w:val="300"/>
                  <w:marRight w:val="0"/>
                  <w:marTop w:val="75"/>
                  <w:marBottom w:val="0"/>
                  <w:divBdr>
                    <w:top w:val="none" w:sz="0" w:space="0" w:color="auto"/>
                    <w:left w:val="none" w:sz="0" w:space="0" w:color="auto"/>
                    <w:bottom w:val="none" w:sz="0" w:space="0" w:color="auto"/>
                    <w:right w:val="none" w:sz="0" w:space="0" w:color="auto"/>
                  </w:divBdr>
                  <w:divsChild>
                    <w:div w:id="780995814">
                      <w:marLeft w:val="750"/>
                      <w:marRight w:val="0"/>
                      <w:marTop w:val="0"/>
                      <w:marBottom w:val="0"/>
                      <w:divBdr>
                        <w:top w:val="none" w:sz="0" w:space="0" w:color="auto"/>
                        <w:left w:val="none" w:sz="0" w:space="0" w:color="auto"/>
                        <w:bottom w:val="none" w:sz="0" w:space="0" w:color="auto"/>
                        <w:right w:val="none" w:sz="0" w:space="0" w:color="auto"/>
                      </w:divBdr>
                    </w:div>
                    <w:div w:id="1886792357">
                      <w:marLeft w:val="750"/>
                      <w:marRight w:val="0"/>
                      <w:marTop w:val="0"/>
                      <w:marBottom w:val="0"/>
                      <w:divBdr>
                        <w:top w:val="none" w:sz="0" w:space="0" w:color="auto"/>
                        <w:left w:val="none" w:sz="0" w:space="0" w:color="auto"/>
                        <w:bottom w:val="none" w:sz="0" w:space="0" w:color="auto"/>
                        <w:right w:val="none" w:sz="0" w:space="0" w:color="auto"/>
                      </w:divBdr>
                    </w:div>
                    <w:div w:id="271713573">
                      <w:marLeft w:val="750"/>
                      <w:marRight w:val="0"/>
                      <w:marTop w:val="0"/>
                      <w:marBottom w:val="0"/>
                      <w:divBdr>
                        <w:top w:val="none" w:sz="0" w:space="0" w:color="auto"/>
                        <w:left w:val="none" w:sz="0" w:space="0" w:color="auto"/>
                        <w:bottom w:val="none" w:sz="0" w:space="0" w:color="auto"/>
                        <w:right w:val="none" w:sz="0" w:space="0" w:color="auto"/>
                      </w:divBdr>
                    </w:div>
                  </w:divsChild>
                </w:div>
                <w:div w:id="1282224579">
                  <w:marLeft w:val="300"/>
                  <w:marRight w:val="0"/>
                  <w:marTop w:val="75"/>
                  <w:marBottom w:val="0"/>
                  <w:divBdr>
                    <w:top w:val="none" w:sz="0" w:space="0" w:color="auto"/>
                    <w:left w:val="none" w:sz="0" w:space="0" w:color="auto"/>
                    <w:bottom w:val="none" w:sz="0" w:space="0" w:color="auto"/>
                    <w:right w:val="none" w:sz="0" w:space="0" w:color="auto"/>
                  </w:divBdr>
                  <w:divsChild>
                    <w:div w:id="2146506839">
                      <w:marLeft w:val="750"/>
                      <w:marRight w:val="0"/>
                      <w:marTop w:val="0"/>
                      <w:marBottom w:val="0"/>
                      <w:divBdr>
                        <w:top w:val="none" w:sz="0" w:space="0" w:color="auto"/>
                        <w:left w:val="none" w:sz="0" w:space="0" w:color="auto"/>
                        <w:bottom w:val="none" w:sz="0" w:space="0" w:color="auto"/>
                        <w:right w:val="none" w:sz="0" w:space="0" w:color="auto"/>
                      </w:divBdr>
                    </w:div>
                  </w:divsChild>
                </w:div>
                <w:div w:id="325062001">
                  <w:marLeft w:val="300"/>
                  <w:marRight w:val="0"/>
                  <w:marTop w:val="75"/>
                  <w:marBottom w:val="0"/>
                  <w:divBdr>
                    <w:top w:val="none" w:sz="0" w:space="0" w:color="auto"/>
                    <w:left w:val="none" w:sz="0" w:space="0" w:color="auto"/>
                    <w:bottom w:val="none" w:sz="0" w:space="0" w:color="auto"/>
                    <w:right w:val="none" w:sz="0" w:space="0" w:color="auto"/>
                  </w:divBdr>
                  <w:divsChild>
                    <w:div w:id="200244742">
                      <w:marLeft w:val="750"/>
                      <w:marRight w:val="0"/>
                      <w:marTop w:val="0"/>
                      <w:marBottom w:val="0"/>
                      <w:divBdr>
                        <w:top w:val="none" w:sz="0" w:space="0" w:color="auto"/>
                        <w:left w:val="none" w:sz="0" w:space="0" w:color="auto"/>
                        <w:bottom w:val="none" w:sz="0" w:space="0" w:color="auto"/>
                        <w:right w:val="none" w:sz="0" w:space="0" w:color="auto"/>
                      </w:divBdr>
                    </w:div>
                    <w:div w:id="1495029293">
                      <w:marLeft w:val="750"/>
                      <w:marRight w:val="0"/>
                      <w:marTop w:val="0"/>
                      <w:marBottom w:val="0"/>
                      <w:divBdr>
                        <w:top w:val="none" w:sz="0" w:space="0" w:color="auto"/>
                        <w:left w:val="none" w:sz="0" w:space="0" w:color="auto"/>
                        <w:bottom w:val="none" w:sz="0" w:space="0" w:color="auto"/>
                        <w:right w:val="none" w:sz="0" w:space="0" w:color="auto"/>
                      </w:divBdr>
                    </w:div>
                  </w:divsChild>
                </w:div>
                <w:div w:id="120805640">
                  <w:marLeft w:val="300"/>
                  <w:marRight w:val="0"/>
                  <w:marTop w:val="75"/>
                  <w:marBottom w:val="0"/>
                  <w:divBdr>
                    <w:top w:val="none" w:sz="0" w:space="0" w:color="auto"/>
                    <w:left w:val="none" w:sz="0" w:space="0" w:color="auto"/>
                    <w:bottom w:val="none" w:sz="0" w:space="0" w:color="auto"/>
                    <w:right w:val="none" w:sz="0" w:space="0" w:color="auto"/>
                  </w:divBdr>
                  <w:divsChild>
                    <w:div w:id="604654324">
                      <w:marLeft w:val="750"/>
                      <w:marRight w:val="0"/>
                      <w:marTop w:val="0"/>
                      <w:marBottom w:val="0"/>
                      <w:divBdr>
                        <w:top w:val="none" w:sz="0" w:space="0" w:color="auto"/>
                        <w:left w:val="none" w:sz="0" w:space="0" w:color="auto"/>
                        <w:bottom w:val="none" w:sz="0" w:space="0" w:color="auto"/>
                        <w:right w:val="none" w:sz="0" w:space="0" w:color="auto"/>
                      </w:divBdr>
                    </w:div>
                  </w:divsChild>
                </w:div>
                <w:div w:id="1615404640">
                  <w:marLeft w:val="300"/>
                  <w:marRight w:val="0"/>
                  <w:marTop w:val="75"/>
                  <w:marBottom w:val="0"/>
                  <w:divBdr>
                    <w:top w:val="none" w:sz="0" w:space="0" w:color="auto"/>
                    <w:left w:val="none" w:sz="0" w:space="0" w:color="auto"/>
                    <w:bottom w:val="none" w:sz="0" w:space="0" w:color="auto"/>
                    <w:right w:val="none" w:sz="0" w:space="0" w:color="auto"/>
                  </w:divBdr>
                  <w:divsChild>
                    <w:div w:id="1031682171">
                      <w:marLeft w:val="750"/>
                      <w:marRight w:val="0"/>
                      <w:marTop w:val="0"/>
                      <w:marBottom w:val="0"/>
                      <w:divBdr>
                        <w:top w:val="none" w:sz="0" w:space="0" w:color="auto"/>
                        <w:left w:val="none" w:sz="0" w:space="0" w:color="auto"/>
                        <w:bottom w:val="none" w:sz="0" w:space="0" w:color="auto"/>
                        <w:right w:val="none" w:sz="0" w:space="0" w:color="auto"/>
                      </w:divBdr>
                    </w:div>
                  </w:divsChild>
                </w:div>
                <w:div w:id="1419134245">
                  <w:marLeft w:val="300"/>
                  <w:marRight w:val="0"/>
                  <w:marTop w:val="75"/>
                  <w:marBottom w:val="0"/>
                  <w:divBdr>
                    <w:top w:val="none" w:sz="0" w:space="0" w:color="auto"/>
                    <w:left w:val="none" w:sz="0" w:space="0" w:color="auto"/>
                    <w:bottom w:val="none" w:sz="0" w:space="0" w:color="auto"/>
                    <w:right w:val="none" w:sz="0" w:space="0" w:color="auto"/>
                  </w:divBdr>
                  <w:divsChild>
                    <w:div w:id="1223640334">
                      <w:marLeft w:val="750"/>
                      <w:marRight w:val="0"/>
                      <w:marTop w:val="0"/>
                      <w:marBottom w:val="0"/>
                      <w:divBdr>
                        <w:top w:val="none" w:sz="0" w:space="0" w:color="auto"/>
                        <w:left w:val="none" w:sz="0" w:space="0" w:color="auto"/>
                        <w:bottom w:val="none" w:sz="0" w:space="0" w:color="auto"/>
                        <w:right w:val="none" w:sz="0" w:space="0" w:color="auto"/>
                      </w:divBdr>
                    </w:div>
                  </w:divsChild>
                </w:div>
                <w:div w:id="1230001844">
                  <w:marLeft w:val="300"/>
                  <w:marRight w:val="0"/>
                  <w:marTop w:val="75"/>
                  <w:marBottom w:val="0"/>
                  <w:divBdr>
                    <w:top w:val="none" w:sz="0" w:space="0" w:color="auto"/>
                    <w:left w:val="none" w:sz="0" w:space="0" w:color="auto"/>
                    <w:bottom w:val="none" w:sz="0" w:space="0" w:color="auto"/>
                    <w:right w:val="none" w:sz="0" w:space="0" w:color="auto"/>
                  </w:divBdr>
                </w:div>
                <w:div w:id="1322737626">
                  <w:marLeft w:val="300"/>
                  <w:marRight w:val="0"/>
                  <w:marTop w:val="75"/>
                  <w:marBottom w:val="0"/>
                  <w:divBdr>
                    <w:top w:val="none" w:sz="0" w:space="0" w:color="auto"/>
                    <w:left w:val="none" w:sz="0" w:space="0" w:color="auto"/>
                    <w:bottom w:val="none" w:sz="0" w:space="0" w:color="auto"/>
                    <w:right w:val="none" w:sz="0" w:space="0" w:color="auto"/>
                  </w:divBdr>
                </w:div>
                <w:div w:id="493647110">
                  <w:marLeft w:val="300"/>
                  <w:marRight w:val="0"/>
                  <w:marTop w:val="75"/>
                  <w:marBottom w:val="0"/>
                  <w:divBdr>
                    <w:top w:val="none" w:sz="0" w:space="0" w:color="auto"/>
                    <w:left w:val="none" w:sz="0" w:space="0" w:color="auto"/>
                    <w:bottom w:val="none" w:sz="0" w:space="0" w:color="auto"/>
                    <w:right w:val="none" w:sz="0" w:space="0" w:color="auto"/>
                  </w:divBdr>
                  <w:divsChild>
                    <w:div w:id="1322000137">
                      <w:marLeft w:val="750"/>
                      <w:marRight w:val="0"/>
                      <w:marTop w:val="0"/>
                      <w:marBottom w:val="0"/>
                      <w:divBdr>
                        <w:top w:val="none" w:sz="0" w:space="0" w:color="auto"/>
                        <w:left w:val="none" w:sz="0" w:space="0" w:color="auto"/>
                        <w:bottom w:val="none" w:sz="0" w:space="0" w:color="auto"/>
                        <w:right w:val="none" w:sz="0" w:space="0" w:color="auto"/>
                      </w:divBdr>
                    </w:div>
                    <w:div w:id="988828695">
                      <w:marLeft w:val="750"/>
                      <w:marRight w:val="0"/>
                      <w:marTop w:val="0"/>
                      <w:marBottom w:val="0"/>
                      <w:divBdr>
                        <w:top w:val="none" w:sz="0" w:space="0" w:color="auto"/>
                        <w:left w:val="none" w:sz="0" w:space="0" w:color="auto"/>
                        <w:bottom w:val="none" w:sz="0" w:space="0" w:color="auto"/>
                        <w:right w:val="none" w:sz="0" w:space="0" w:color="auto"/>
                      </w:divBdr>
                    </w:div>
                  </w:divsChild>
                </w:div>
                <w:div w:id="977490752">
                  <w:marLeft w:val="300"/>
                  <w:marRight w:val="0"/>
                  <w:marTop w:val="75"/>
                  <w:marBottom w:val="0"/>
                  <w:divBdr>
                    <w:top w:val="none" w:sz="0" w:space="0" w:color="auto"/>
                    <w:left w:val="none" w:sz="0" w:space="0" w:color="auto"/>
                    <w:bottom w:val="none" w:sz="0" w:space="0" w:color="auto"/>
                    <w:right w:val="none" w:sz="0" w:space="0" w:color="auto"/>
                  </w:divBdr>
                  <w:divsChild>
                    <w:div w:id="557593702">
                      <w:marLeft w:val="750"/>
                      <w:marRight w:val="0"/>
                      <w:marTop w:val="0"/>
                      <w:marBottom w:val="0"/>
                      <w:divBdr>
                        <w:top w:val="none" w:sz="0" w:space="0" w:color="auto"/>
                        <w:left w:val="none" w:sz="0" w:space="0" w:color="auto"/>
                        <w:bottom w:val="none" w:sz="0" w:space="0" w:color="auto"/>
                        <w:right w:val="none" w:sz="0" w:space="0" w:color="auto"/>
                      </w:divBdr>
                    </w:div>
                  </w:divsChild>
                </w:div>
                <w:div w:id="568660249">
                  <w:marLeft w:val="300"/>
                  <w:marRight w:val="0"/>
                  <w:marTop w:val="75"/>
                  <w:marBottom w:val="0"/>
                  <w:divBdr>
                    <w:top w:val="none" w:sz="0" w:space="0" w:color="auto"/>
                    <w:left w:val="none" w:sz="0" w:space="0" w:color="auto"/>
                    <w:bottom w:val="none" w:sz="0" w:space="0" w:color="auto"/>
                    <w:right w:val="none" w:sz="0" w:space="0" w:color="auto"/>
                  </w:divBdr>
                  <w:divsChild>
                    <w:div w:id="1763183794">
                      <w:marLeft w:val="750"/>
                      <w:marRight w:val="0"/>
                      <w:marTop w:val="0"/>
                      <w:marBottom w:val="0"/>
                      <w:divBdr>
                        <w:top w:val="none" w:sz="0" w:space="0" w:color="auto"/>
                        <w:left w:val="none" w:sz="0" w:space="0" w:color="auto"/>
                        <w:bottom w:val="none" w:sz="0" w:space="0" w:color="auto"/>
                        <w:right w:val="none" w:sz="0" w:space="0" w:color="auto"/>
                      </w:divBdr>
                    </w:div>
                  </w:divsChild>
                </w:div>
                <w:div w:id="329724427">
                  <w:marLeft w:val="300"/>
                  <w:marRight w:val="0"/>
                  <w:marTop w:val="75"/>
                  <w:marBottom w:val="0"/>
                  <w:divBdr>
                    <w:top w:val="none" w:sz="0" w:space="0" w:color="auto"/>
                    <w:left w:val="none" w:sz="0" w:space="0" w:color="auto"/>
                    <w:bottom w:val="none" w:sz="0" w:space="0" w:color="auto"/>
                    <w:right w:val="none" w:sz="0" w:space="0" w:color="auto"/>
                  </w:divBdr>
                  <w:divsChild>
                    <w:div w:id="2111701069">
                      <w:marLeft w:val="750"/>
                      <w:marRight w:val="0"/>
                      <w:marTop w:val="0"/>
                      <w:marBottom w:val="0"/>
                      <w:divBdr>
                        <w:top w:val="none" w:sz="0" w:space="0" w:color="auto"/>
                        <w:left w:val="none" w:sz="0" w:space="0" w:color="auto"/>
                        <w:bottom w:val="none" w:sz="0" w:space="0" w:color="auto"/>
                        <w:right w:val="none" w:sz="0" w:space="0" w:color="auto"/>
                      </w:divBdr>
                    </w:div>
                  </w:divsChild>
                </w:div>
                <w:div w:id="434444827">
                  <w:marLeft w:val="300"/>
                  <w:marRight w:val="0"/>
                  <w:marTop w:val="75"/>
                  <w:marBottom w:val="0"/>
                  <w:divBdr>
                    <w:top w:val="none" w:sz="0" w:space="0" w:color="auto"/>
                    <w:left w:val="none" w:sz="0" w:space="0" w:color="auto"/>
                    <w:bottom w:val="none" w:sz="0" w:space="0" w:color="auto"/>
                    <w:right w:val="none" w:sz="0" w:space="0" w:color="auto"/>
                  </w:divBdr>
                  <w:divsChild>
                    <w:div w:id="1959873646">
                      <w:marLeft w:val="750"/>
                      <w:marRight w:val="0"/>
                      <w:marTop w:val="0"/>
                      <w:marBottom w:val="0"/>
                      <w:divBdr>
                        <w:top w:val="none" w:sz="0" w:space="0" w:color="auto"/>
                        <w:left w:val="none" w:sz="0" w:space="0" w:color="auto"/>
                        <w:bottom w:val="none" w:sz="0" w:space="0" w:color="auto"/>
                        <w:right w:val="none" w:sz="0" w:space="0" w:color="auto"/>
                      </w:divBdr>
                    </w:div>
                    <w:div w:id="1019965568">
                      <w:marLeft w:val="750"/>
                      <w:marRight w:val="0"/>
                      <w:marTop w:val="0"/>
                      <w:marBottom w:val="0"/>
                      <w:divBdr>
                        <w:top w:val="none" w:sz="0" w:space="0" w:color="auto"/>
                        <w:left w:val="none" w:sz="0" w:space="0" w:color="auto"/>
                        <w:bottom w:val="none" w:sz="0" w:space="0" w:color="auto"/>
                        <w:right w:val="none" w:sz="0" w:space="0" w:color="auto"/>
                      </w:divBdr>
                    </w:div>
                    <w:div w:id="2125610783">
                      <w:marLeft w:val="750"/>
                      <w:marRight w:val="0"/>
                      <w:marTop w:val="0"/>
                      <w:marBottom w:val="0"/>
                      <w:divBdr>
                        <w:top w:val="none" w:sz="0" w:space="0" w:color="auto"/>
                        <w:left w:val="none" w:sz="0" w:space="0" w:color="auto"/>
                        <w:bottom w:val="none" w:sz="0" w:space="0" w:color="auto"/>
                        <w:right w:val="none" w:sz="0" w:space="0" w:color="auto"/>
                      </w:divBdr>
                    </w:div>
                  </w:divsChild>
                </w:div>
                <w:div w:id="647441719">
                  <w:marLeft w:val="300"/>
                  <w:marRight w:val="0"/>
                  <w:marTop w:val="75"/>
                  <w:marBottom w:val="0"/>
                  <w:divBdr>
                    <w:top w:val="none" w:sz="0" w:space="0" w:color="auto"/>
                    <w:left w:val="none" w:sz="0" w:space="0" w:color="auto"/>
                    <w:bottom w:val="none" w:sz="0" w:space="0" w:color="auto"/>
                    <w:right w:val="none" w:sz="0" w:space="0" w:color="auto"/>
                  </w:divBdr>
                  <w:divsChild>
                    <w:div w:id="10961655">
                      <w:marLeft w:val="750"/>
                      <w:marRight w:val="0"/>
                      <w:marTop w:val="0"/>
                      <w:marBottom w:val="0"/>
                      <w:divBdr>
                        <w:top w:val="none" w:sz="0" w:space="0" w:color="auto"/>
                        <w:left w:val="none" w:sz="0" w:space="0" w:color="auto"/>
                        <w:bottom w:val="none" w:sz="0" w:space="0" w:color="auto"/>
                        <w:right w:val="none" w:sz="0" w:space="0" w:color="auto"/>
                      </w:divBdr>
                    </w:div>
                  </w:divsChild>
                </w:div>
                <w:div w:id="1938364677">
                  <w:marLeft w:val="300"/>
                  <w:marRight w:val="0"/>
                  <w:marTop w:val="75"/>
                  <w:marBottom w:val="0"/>
                  <w:divBdr>
                    <w:top w:val="none" w:sz="0" w:space="0" w:color="auto"/>
                    <w:left w:val="none" w:sz="0" w:space="0" w:color="auto"/>
                    <w:bottom w:val="none" w:sz="0" w:space="0" w:color="auto"/>
                    <w:right w:val="none" w:sz="0" w:space="0" w:color="auto"/>
                  </w:divBdr>
                  <w:divsChild>
                    <w:div w:id="630668361">
                      <w:marLeft w:val="750"/>
                      <w:marRight w:val="0"/>
                      <w:marTop w:val="0"/>
                      <w:marBottom w:val="0"/>
                      <w:divBdr>
                        <w:top w:val="none" w:sz="0" w:space="0" w:color="auto"/>
                        <w:left w:val="none" w:sz="0" w:space="0" w:color="auto"/>
                        <w:bottom w:val="none" w:sz="0" w:space="0" w:color="auto"/>
                        <w:right w:val="none" w:sz="0" w:space="0" w:color="auto"/>
                      </w:divBdr>
                    </w:div>
                    <w:div w:id="1688631014">
                      <w:marLeft w:val="750"/>
                      <w:marRight w:val="0"/>
                      <w:marTop w:val="0"/>
                      <w:marBottom w:val="0"/>
                      <w:divBdr>
                        <w:top w:val="none" w:sz="0" w:space="0" w:color="auto"/>
                        <w:left w:val="none" w:sz="0" w:space="0" w:color="auto"/>
                        <w:bottom w:val="none" w:sz="0" w:space="0" w:color="auto"/>
                        <w:right w:val="none" w:sz="0" w:space="0" w:color="auto"/>
                      </w:divBdr>
                    </w:div>
                  </w:divsChild>
                </w:div>
                <w:div w:id="1927767868">
                  <w:marLeft w:val="300"/>
                  <w:marRight w:val="0"/>
                  <w:marTop w:val="75"/>
                  <w:marBottom w:val="0"/>
                  <w:divBdr>
                    <w:top w:val="none" w:sz="0" w:space="0" w:color="auto"/>
                    <w:left w:val="none" w:sz="0" w:space="0" w:color="auto"/>
                    <w:bottom w:val="none" w:sz="0" w:space="0" w:color="auto"/>
                    <w:right w:val="none" w:sz="0" w:space="0" w:color="auto"/>
                  </w:divBdr>
                  <w:divsChild>
                    <w:div w:id="1631208796">
                      <w:marLeft w:val="750"/>
                      <w:marRight w:val="0"/>
                      <w:marTop w:val="0"/>
                      <w:marBottom w:val="0"/>
                      <w:divBdr>
                        <w:top w:val="none" w:sz="0" w:space="0" w:color="auto"/>
                        <w:left w:val="none" w:sz="0" w:space="0" w:color="auto"/>
                        <w:bottom w:val="none" w:sz="0" w:space="0" w:color="auto"/>
                        <w:right w:val="none" w:sz="0" w:space="0" w:color="auto"/>
                      </w:divBdr>
                    </w:div>
                  </w:divsChild>
                </w:div>
                <w:div w:id="1022979517">
                  <w:marLeft w:val="300"/>
                  <w:marRight w:val="0"/>
                  <w:marTop w:val="75"/>
                  <w:marBottom w:val="0"/>
                  <w:divBdr>
                    <w:top w:val="none" w:sz="0" w:space="0" w:color="auto"/>
                    <w:left w:val="none" w:sz="0" w:space="0" w:color="auto"/>
                    <w:bottom w:val="none" w:sz="0" w:space="0" w:color="auto"/>
                    <w:right w:val="none" w:sz="0" w:space="0" w:color="auto"/>
                  </w:divBdr>
                  <w:divsChild>
                    <w:div w:id="62262104">
                      <w:marLeft w:val="750"/>
                      <w:marRight w:val="0"/>
                      <w:marTop w:val="0"/>
                      <w:marBottom w:val="0"/>
                      <w:divBdr>
                        <w:top w:val="none" w:sz="0" w:space="0" w:color="auto"/>
                        <w:left w:val="none" w:sz="0" w:space="0" w:color="auto"/>
                        <w:bottom w:val="none" w:sz="0" w:space="0" w:color="auto"/>
                        <w:right w:val="none" w:sz="0" w:space="0" w:color="auto"/>
                      </w:divBdr>
                    </w:div>
                  </w:divsChild>
                </w:div>
                <w:div w:id="1485197377">
                  <w:marLeft w:val="300"/>
                  <w:marRight w:val="0"/>
                  <w:marTop w:val="75"/>
                  <w:marBottom w:val="0"/>
                  <w:divBdr>
                    <w:top w:val="none" w:sz="0" w:space="0" w:color="auto"/>
                    <w:left w:val="none" w:sz="0" w:space="0" w:color="auto"/>
                    <w:bottom w:val="none" w:sz="0" w:space="0" w:color="auto"/>
                    <w:right w:val="none" w:sz="0" w:space="0" w:color="auto"/>
                  </w:divBdr>
                  <w:divsChild>
                    <w:div w:id="271716912">
                      <w:marLeft w:val="750"/>
                      <w:marRight w:val="0"/>
                      <w:marTop w:val="0"/>
                      <w:marBottom w:val="0"/>
                      <w:divBdr>
                        <w:top w:val="none" w:sz="0" w:space="0" w:color="auto"/>
                        <w:left w:val="none" w:sz="0" w:space="0" w:color="auto"/>
                        <w:bottom w:val="none" w:sz="0" w:space="0" w:color="auto"/>
                        <w:right w:val="none" w:sz="0" w:space="0" w:color="auto"/>
                      </w:divBdr>
                    </w:div>
                  </w:divsChild>
                </w:div>
                <w:div w:id="1544321035">
                  <w:marLeft w:val="300"/>
                  <w:marRight w:val="0"/>
                  <w:marTop w:val="75"/>
                  <w:marBottom w:val="0"/>
                  <w:divBdr>
                    <w:top w:val="none" w:sz="0" w:space="0" w:color="auto"/>
                    <w:left w:val="none" w:sz="0" w:space="0" w:color="auto"/>
                    <w:bottom w:val="none" w:sz="0" w:space="0" w:color="auto"/>
                    <w:right w:val="none" w:sz="0" w:space="0" w:color="auto"/>
                  </w:divBdr>
                </w:div>
                <w:div w:id="2011642513">
                  <w:marLeft w:val="300"/>
                  <w:marRight w:val="0"/>
                  <w:marTop w:val="75"/>
                  <w:marBottom w:val="0"/>
                  <w:divBdr>
                    <w:top w:val="none" w:sz="0" w:space="0" w:color="auto"/>
                    <w:left w:val="none" w:sz="0" w:space="0" w:color="auto"/>
                    <w:bottom w:val="none" w:sz="0" w:space="0" w:color="auto"/>
                    <w:right w:val="none" w:sz="0" w:space="0" w:color="auto"/>
                  </w:divBdr>
                </w:div>
                <w:div w:id="1826972363">
                  <w:marLeft w:val="300"/>
                  <w:marRight w:val="0"/>
                  <w:marTop w:val="75"/>
                  <w:marBottom w:val="0"/>
                  <w:divBdr>
                    <w:top w:val="none" w:sz="0" w:space="0" w:color="auto"/>
                    <w:left w:val="none" w:sz="0" w:space="0" w:color="auto"/>
                    <w:bottom w:val="none" w:sz="0" w:space="0" w:color="auto"/>
                    <w:right w:val="none" w:sz="0" w:space="0" w:color="auto"/>
                  </w:divBdr>
                  <w:divsChild>
                    <w:div w:id="2013797939">
                      <w:marLeft w:val="750"/>
                      <w:marRight w:val="0"/>
                      <w:marTop w:val="0"/>
                      <w:marBottom w:val="0"/>
                      <w:divBdr>
                        <w:top w:val="none" w:sz="0" w:space="0" w:color="auto"/>
                        <w:left w:val="none" w:sz="0" w:space="0" w:color="auto"/>
                        <w:bottom w:val="none" w:sz="0" w:space="0" w:color="auto"/>
                        <w:right w:val="none" w:sz="0" w:space="0" w:color="auto"/>
                      </w:divBdr>
                    </w:div>
                    <w:div w:id="487597642">
                      <w:marLeft w:val="750"/>
                      <w:marRight w:val="0"/>
                      <w:marTop w:val="0"/>
                      <w:marBottom w:val="0"/>
                      <w:divBdr>
                        <w:top w:val="none" w:sz="0" w:space="0" w:color="auto"/>
                        <w:left w:val="none" w:sz="0" w:space="0" w:color="auto"/>
                        <w:bottom w:val="none" w:sz="0" w:space="0" w:color="auto"/>
                        <w:right w:val="none" w:sz="0" w:space="0" w:color="auto"/>
                      </w:divBdr>
                    </w:div>
                  </w:divsChild>
                </w:div>
                <w:div w:id="725838311">
                  <w:marLeft w:val="300"/>
                  <w:marRight w:val="0"/>
                  <w:marTop w:val="75"/>
                  <w:marBottom w:val="0"/>
                  <w:divBdr>
                    <w:top w:val="none" w:sz="0" w:space="0" w:color="auto"/>
                    <w:left w:val="none" w:sz="0" w:space="0" w:color="auto"/>
                    <w:bottom w:val="none" w:sz="0" w:space="0" w:color="auto"/>
                    <w:right w:val="none" w:sz="0" w:space="0" w:color="auto"/>
                  </w:divBdr>
                  <w:divsChild>
                    <w:div w:id="1019819867">
                      <w:marLeft w:val="750"/>
                      <w:marRight w:val="0"/>
                      <w:marTop w:val="0"/>
                      <w:marBottom w:val="0"/>
                      <w:divBdr>
                        <w:top w:val="none" w:sz="0" w:space="0" w:color="auto"/>
                        <w:left w:val="none" w:sz="0" w:space="0" w:color="auto"/>
                        <w:bottom w:val="none" w:sz="0" w:space="0" w:color="auto"/>
                        <w:right w:val="none" w:sz="0" w:space="0" w:color="auto"/>
                      </w:divBdr>
                    </w:div>
                  </w:divsChild>
                </w:div>
                <w:div w:id="372196763">
                  <w:marLeft w:val="300"/>
                  <w:marRight w:val="0"/>
                  <w:marTop w:val="75"/>
                  <w:marBottom w:val="0"/>
                  <w:divBdr>
                    <w:top w:val="none" w:sz="0" w:space="0" w:color="auto"/>
                    <w:left w:val="none" w:sz="0" w:space="0" w:color="auto"/>
                    <w:bottom w:val="none" w:sz="0" w:space="0" w:color="auto"/>
                    <w:right w:val="none" w:sz="0" w:space="0" w:color="auto"/>
                  </w:divBdr>
                  <w:divsChild>
                    <w:div w:id="1787893882">
                      <w:marLeft w:val="750"/>
                      <w:marRight w:val="0"/>
                      <w:marTop w:val="0"/>
                      <w:marBottom w:val="0"/>
                      <w:divBdr>
                        <w:top w:val="none" w:sz="0" w:space="0" w:color="auto"/>
                        <w:left w:val="none" w:sz="0" w:space="0" w:color="auto"/>
                        <w:bottom w:val="none" w:sz="0" w:space="0" w:color="auto"/>
                        <w:right w:val="none" w:sz="0" w:space="0" w:color="auto"/>
                      </w:divBdr>
                    </w:div>
                  </w:divsChild>
                </w:div>
                <w:div w:id="627395874">
                  <w:marLeft w:val="300"/>
                  <w:marRight w:val="0"/>
                  <w:marTop w:val="75"/>
                  <w:marBottom w:val="0"/>
                  <w:divBdr>
                    <w:top w:val="none" w:sz="0" w:space="0" w:color="auto"/>
                    <w:left w:val="none" w:sz="0" w:space="0" w:color="auto"/>
                    <w:bottom w:val="none" w:sz="0" w:space="0" w:color="auto"/>
                    <w:right w:val="none" w:sz="0" w:space="0" w:color="auto"/>
                  </w:divBdr>
                  <w:divsChild>
                    <w:div w:id="2025085135">
                      <w:marLeft w:val="750"/>
                      <w:marRight w:val="0"/>
                      <w:marTop w:val="0"/>
                      <w:marBottom w:val="0"/>
                      <w:divBdr>
                        <w:top w:val="none" w:sz="0" w:space="0" w:color="auto"/>
                        <w:left w:val="none" w:sz="0" w:space="0" w:color="auto"/>
                        <w:bottom w:val="none" w:sz="0" w:space="0" w:color="auto"/>
                        <w:right w:val="none" w:sz="0" w:space="0" w:color="auto"/>
                      </w:divBdr>
                    </w:div>
                  </w:divsChild>
                </w:div>
                <w:div w:id="996491812">
                  <w:marLeft w:val="300"/>
                  <w:marRight w:val="0"/>
                  <w:marTop w:val="75"/>
                  <w:marBottom w:val="0"/>
                  <w:divBdr>
                    <w:top w:val="none" w:sz="0" w:space="0" w:color="auto"/>
                    <w:left w:val="none" w:sz="0" w:space="0" w:color="auto"/>
                    <w:bottom w:val="none" w:sz="0" w:space="0" w:color="auto"/>
                    <w:right w:val="none" w:sz="0" w:space="0" w:color="auto"/>
                  </w:divBdr>
                  <w:divsChild>
                    <w:div w:id="597759140">
                      <w:marLeft w:val="750"/>
                      <w:marRight w:val="0"/>
                      <w:marTop w:val="0"/>
                      <w:marBottom w:val="0"/>
                      <w:divBdr>
                        <w:top w:val="none" w:sz="0" w:space="0" w:color="auto"/>
                        <w:left w:val="none" w:sz="0" w:space="0" w:color="auto"/>
                        <w:bottom w:val="none" w:sz="0" w:space="0" w:color="auto"/>
                        <w:right w:val="none" w:sz="0" w:space="0" w:color="auto"/>
                      </w:divBdr>
                    </w:div>
                    <w:div w:id="1867793835">
                      <w:marLeft w:val="750"/>
                      <w:marRight w:val="0"/>
                      <w:marTop w:val="0"/>
                      <w:marBottom w:val="0"/>
                      <w:divBdr>
                        <w:top w:val="none" w:sz="0" w:space="0" w:color="auto"/>
                        <w:left w:val="none" w:sz="0" w:space="0" w:color="auto"/>
                        <w:bottom w:val="none" w:sz="0" w:space="0" w:color="auto"/>
                        <w:right w:val="none" w:sz="0" w:space="0" w:color="auto"/>
                      </w:divBdr>
                    </w:div>
                    <w:div w:id="1374386833">
                      <w:marLeft w:val="750"/>
                      <w:marRight w:val="0"/>
                      <w:marTop w:val="0"/>
                      <w:marBottom w:val="0"/>
                      <w:divBdr>
                        <w:top w:val="none" w:sz="0" w:space="0" w:color="auto"/>
                        <w:left w:val="none" w:sz="0" w:space="0" w:color="auto"/>
                        <w:bottom w:val="none" w:sz="0" w:space="0" w:color="auto"/>
                        <w:right w:val="none" w:sz="0" w:space="0" w:color="auto"/>
                      </w:divBdr>
                    </w:div>
                  </w:divsChild>
                </w:div>
                <w:div w:id="191260498">
                  <w:marLeft w:val="300"/>
                  <w:marRight w:val="0"/>
                  <w:marTop w:val="75"/>
                  <w:marBottom w:val="0"/>
                  <w:divBdr>
                    <w:top w:val="none" w:sz="0" w:space="0" w:color="auto"/>
                    <w:left w:val="none" w:sz="0" w:space="0" w:color="auto"/>
                    <w:bottom w:val="none" w:sz="0" w:space="0" w:color="auto"/>
                    <w:right w:val="none" w:sz="0" w:space="0" w:color="auto"/>
                  </w:divBdr>
                  <w:divsChild>
                    <w:div w:id="232277167">
                      <w:marLeft w:val="750"/>
                      <w:marRight w:val="0"/>
                      <w:marTop w:val="0"/>
                      <w:marBottom w:val="0"/>
                      <w:divBdr>
                        <w:top w:val="none" w:sz="0" w:space="0" w:color="auto"/>
                        <w:left w:val="none" w:sz="0" w:space="0" w:color="auto"/>
                        <w:bottom w:val="none" w:sz="0" w:space="0" w:color="auto"/>
                        <w:right w:val="none" w:sz="0" w:space="0" w:color="auto"/>
                      </w:divBdr>
                    </w:div>
                  </w:divsChild>
                </w:div>
                <w:div w:id="1424454025">
                  <w:marLeft w:val="300"/>
                  <w:marRight w:val="0"/>
                  <w:marTop w:val="75"/>
                  <w:marBottom w:val="0"/>
                  <w:divBdr>
                    <w:top w:val="none" w:sz="0" w:space="0" w:color="auto"/>
                    <w:left w:val="none" w:sz="0" w:space="0" w:color="auto"/>
                    <w:bottom w:val="none" w:sz="0" w:space="0" w:color="auto"/>
                    <w:right w:val="none" w:sz="0" w:space="0" w:color="auto"/>
                  </w:divBdr>
                  <w:divsChild>
                    <w:div w:id="1398361190">
                      <w:marLeft w:val="750"/>
                      <w:marRight w:val="0"/>
                      <w:marTop w:val="0"/>
                      <w:marBottom w:val="0"/>
                      <w:divBdr>
                        <w:top w:val="none" w:sz="0" w:space="0" w:color="auto"/>
                        <w:left w:val="none" w:sz="0" w:space="0" w:color="auto"/>
                        <w:bottom w:val="none" w:sz="0" w:space="0" w:color="auto"/>
                        <w:right w:val="none" w:sz="0" w:space="0" w:color="auto"/>
                      </w:divBdr>
                    </w:div>
                    <w:div w:id="132916889">
                      <w:marLeft w:val="750"/>
                      <w:marRight w:val="0"/>
                      <w:marTop w:val="0"/>
                      <w:marBottom w:val="0"/>
                      <w:divBdr>
                        <w:top w:val="none" w:sz="0" w:space="0" w:color="auto"/>
                        <w:left w:val="none" w:sz="0" w:space="0" w:color="auto"/>
                        <w:bottom w:val="none" w:sz="0" w:space="0" w:color="auto"/>
                        <w:right w:val="none" w:sz="0" w:space="0" w:color="auto"/>
                      </w:divBdr>
                    </w:div>
                  </w:divsChild>
                </w:div>
                <w:div w:id="566114450">
                  <w:marLeft w:val="300"/>
                  <w:marRight w:val="0"/>
                  <w:marTop w:val="75"/>
                  <w:marBottom w:val="0"/>
                  <w:divBdr>
                    <w:top w:val="none" w:sz="0" w:space="0" w:color="auto"/>
                    <w:left w:val="none" w:sz="0" w:space="0" w:color="auto"/>
                    <w:bottom w:val="none" w:sz="0" w:space="0" w:color="auto"/>
                    <w:right w:val="none" w:sz="0" w:space="0" w:color="auto"/>
                  </w:divBdr>
                  <w:divsChild>
                    <w:div w:id="955912074">
                      <w:marLeft w:val="750"/>
                      <w:marRight w:val="0"/>
                      <w:marTop w:val="0"/>
                      <w:marBottom w:val="0"/>
                      <w:divBdr>
                        <w:top w:val="none" w:sz="0" w:space="0" w:color="auto"/>
                        <w:left w:val="none" w:sz="0" w:space="0" w:color="auto"/>
                        <w:bottom w:val="none" w:sz="0" w:space="0" w:color="auto"/>
                        <w:right w:val="none" w:sz="0" w:space="0" w:color="auto"/>
                      </w:divBdr>
                    </w:div>
                  </w:divsChild>
                </w:div>
                <w:div w:id="708726417">
                  <w:marLeft w:val="300"/>
                  <w:marRight w:val="0"/>
                  <w:marTop w:val="75"/>
                  <w:marBottom w:val="0"/>
                  <w:divBdr>
                    <w:top w:val="none" w:sz="0" w:space="0" w:color="auto"/>
                    <w:left w:val="none" w:sz="0" w:space="0" w:color="auto"/>
                    <w:bottom w:val="none" w:sz="0" w:space="0" w:color="auto"/>
                    <w:right w:val="none" w:sz="0" w:space="0" w:color="auto"/>
                  </w:divBdr>
                  <w:divsChild>
                    <w:div w:id="1232620951">
                      <w:marLeft w:val="750"/>
                      <w:marRight w:val="0"/>
                      <w:marTop w:val="0"/>
                      <w:marBottom w:val="0"/>
                      <w:divBdr>
                        <w:top w:val="none" w:sz="0" w:space="0" w:color="auto"/>
                        <w:left w:val="none" w:sz="0" w:space="0" w:color="auto"/>
                        <w:bottom w:val="none" w:sz="0" w:space="0" w:color="auto"/>
                        <w:right w:val="none" w:sz="0" w:space="0" w:color="auto"/>
                      </w:divBdr>
                    </w:div>
                  </w:divsChild>
                </w:div>
                <w:div w:id="1979727290">
                  <w:marLeft w:val="300"/>
                  <w:marRight w:val="0"/>
                  <w:marTop w:val="75"/>
                  <w:marBottom w:val="0"/>
                  <w:divBdr>
                    <w:top w:val="none" w:sz="0" w:space="0" w:color="auto"/>
                    <w:left w:val="none" w:sz="0" w:space="0" w:color="auto"/>
                    <w:bottom w:val="none" w:sz="0" w:space="0" w:color="auto"/>
                    <w:right w:val="none" w:sz="0" w:space="0" w:color="auto"/>
                  </w:divBdr>
                  <w:divsChild>
                    <w:div w:id="701905550">
                      <w:marLeft w:val="750"/>
                      <w:marRight w:val="0"/>
                      <w:marTop w:val="0"/>
                      <w:marBottom w:val="0"/>
                      <w:divBdr>
                        <w:top w:val="none" w:sz="0" w:space="0" w:color="auto"/>
                        <w:left w:val="none" w:sz="0" w:space="0" w:color="auto"/>
                        <w:bottom w:val="none" w:sz="0" w:space="0" w:color="auto"/>
                        <w:right w:val="none" w:sz="0" w:space="0" w:color="auto"/>
                      </w:divBdr>
                    </w:div>
                  </w:divsChild>
                </w:div>
                <w:div w:id="453257955">
                  <w:marLeft w:val="300"/>
                  <w:marRight w:val="0"/>
                  <w:marTop w:val="75"/>
                  <w:marBottom w:val="0"/>
                  <w:divBdr>
                    <w:top w:val="none" w:sz="0" w:space="0" w:color="auto"/>
                    <w:left w:val="none" w:sz="0" w:space="0" w:color="auto"/>
                    <w:bottom w:val="none" w:sz="0" w:space="0" w:color="auto"/>
                    <w:right w:val="none" w:sz="0" w:space="0" w:color="auto"/>
                  </w:divBdr>
                </w:div>
                <w:div w:id="1287659714">
                  <w:marLeft w:val="300"/>
                  <w:marRight w:val="0"/>
                  <w:marTop w:val="75"/>
                  <w:marBottom w:val="0"/>
                  <w:divBdr>
                    <w:top w:val="none" w:sz="0" w:space="0" w:color="auto"/>
                    <w:left w:val="none" w:sz="0" w:space="0" w:color="auto"/>
                    <w:bottom w:val="none" w:sz="0" w:space="0" w:color="auto"/>
                    <w:right w:val="none" w:sz="0" w:space="0" w:color="auto"/>
                  </w:divBdr>
                </w:div>
                <w:div w:id="1706439221">
                  <w:marLeft w:val="300"/>
                  <w:marRight w:val="0"/>
                  <w:marTop w:val="75"/>
                  <w:marBottom w:val="0"/>
                  <w:divBdr>
                    <w:top w:val="none" w:sz="0" w:space="0" w:color="auto"/>
                    <w:left w:val="none" w:sz="0" w:space="0" w:color="auto"/>
                    <w:bottom w:val="none" w:sz="0" w:space="0" w:color="auto"/>
                    <w:right w:val="none" w:sz="0" w:space="0" w:color="auto"/>
                  </w:divBdr>
                  <w:divsChild>
                    <w:div w:id="905720619">
                      <w:marLeft w:val="750"/>
                      <w:marRight w:val="0"/>
                      <w:marTop w:val="0"/>
                      <w:marBottom w:val="0"/>
                      <w:divBdr>
                        <w:top w:val="none" w:sz="0" w:space="0" w:color="auto"/>
                        <w:left w:val="none" w:sz="0" w:space="0" w:color="auto"/>
                        <w:bottom w:val="none" w:sz="0" w:space="0" w:color="auto"/>
                        <w:right w:val="none" w:sz="0" w:space="0" w:color="auto"/>
                      </w:divBdr>
                    </w:div>
                    <w:div w:id="366179279">
                      <w:marLeft w:val="750"/>
                      <w:marRight w:val="0"/>
                      <w:marTop w:val="0"/>
                      <w:marBottom w:val="0"/>
                      <w:divBdr>
                        <w:top w:val="none" w:sz="0" w:space="0" w:color="auto"/>
                        <w:left w:val="none" w:sz="0" w:space="0" w:color="auto"/>
                        <w:bottom w:val="none" w:sz="0" w:space="0" w:color="auto"/>
                        <w:right w:val="none" w:sz="0" w:space="0" w:color="auto"/>
                      </w:divBdr>
                    </w:div>
                  </w:divsChild>
                </w:div>
                <w:div w:id="281769278">
                  <w:marLeft w:val="300"/>
                  <w:marRight w:val="0"/>
                  <w:marTop w:val="75"/>
                  <w:marBottom w:val="0"/>
                  <w:divBdr>
                    <w:top w:val="none" w:sz="0" w:space="0" w:color="auto"/>
                    <w:left w:val="none" w:sz="0" w:space="0" w:color="auto"/>
                    <w:bottom w:val="none" w:sz="0" w:space="0" w:color="auto"/>
                    <w:right w:val="none" w:sz="0" w:space="0" w:color="auto"/>
                  </w:divBdr>
                  <w:divsChild>
                    <w:div w:id="566035607">
                      <w:marLeft w:val="750"/>
                      <w:marRight w:val="0"/>
                      <w:marTop w:val="0"/>
                      <w:marBottom w:val="0"/>
                      <w:divBdr>
                        <w:top w:val="none" w:sz="0" w:space="0" w:color="auto"/>
                        <w:left w:val="none" w:sz="0" w:space="0" w:color="auto"/>
                        <w:bottom w:val="none" w:sz="0" w:space="0" w:color="auto"/>
                        <w:right w:val="none" w:sz="0" w:space="0" w:color="auto"/>
                      </w:divBdr>
                    </w:div>
                  </w:divsChild>
                </w:div>
                <w:div w:id="2006469207">
                  <w:marLeft w:val="300"/>
                  <w:marRight w:val="0"/>
                  <w:marTop w:val="75"/>
                  <w:marBottom w:val="0"/>
                  <w:divBdr>
                    <w:top w:val="none" w:sz="0" w:space="0" w:color="auto"/>
                    <w:left w:val="none" w:sz="0" w:space="0" w:color="auto"/>
                    <w:bottom w:val="none" w:sz="0" w:space="0" w:color="auto"/>
                    <w:right w:val="none" w:sz="0" w:space="0" w:color="auto"/>
                  </w:divBdr>
                  <w:divsChild>
                    <w:div w:id="1669869704">
                      <w:marLeft w:val="750"/>
                      <w:marRight w:val="0"/>
                      <w:marTop w:val="0"/>
                      <w:marBottom w:val="0"/>
                      <w:divBdr>
                        <w:top w:val="none" w:sz="0" w:space="0" w:color="auto"/>
                        <w:left w:val="none" w:sz="0" w:space="0" w:color="auto"/>
                        <w:bottom w:val="none" w:sz="0" w:space="0" w:color="auto"/>
                        <w:right w:val="none" w:sz="0" w:space="0" w:color="auto"/>
                      </w:divBdr>
                    </w:div>
                  </w:divsChild>
                </w:div>
                <w:div w:id="1969974893">
                  <w:marLeft w:val="300"/>
                  <w:marRight w:val="0"/>
                  <w:marTop w:val="75"/>
                  <w:marBottom w:val="0"/>
                  <w:divBdr>
                    <w:top w:val="none" w:sz="0" w:space="0" w:color="auto"/>
                    <w:left w:val="none" w:sz="0" w:space="0" w:color="auto"/>
                    <w:bottom w:val="none" w:sz="0" w:space="0" w:color="auto"/>
                    <w:right w:val="none" w:sz="0" w:space="0" w:color="auto"/>
                  </w:divBdr>
                  <w:divsChild>
                    <w:div w:id="367419255">
                      <w:marLeft w:val="750"/>
                      <w:marRight w:val="0"/>
                      <w:marTop w:val="0"/>
                      <w:marBottom w:val="0"/>
                      <w:divBdr>
                        <w:top w:val="none" w:sz="0" w:space="0" w:color="auto"/>
                        <w:left w:val="none" w:sz="0" w:space="0" w:color="auto"/>
                        <w:bottom w:val="none" w:sz="0" w:space="0" w:color="auto"/>
                        <w:right w:val="none" w:sz="0" w:space="0" w:color="auto"/>
                      </w:divBdr>
                    </w:div>
                  </w:divsChild>
                </w:div>
                <w:div w:id="1045518661">
                  <w:marLeft w:val="300"/>
                  <w:marRight w:val="0"/>
                  <w:marTop w:val="75"/>
                  <w:marBottom w:val="0"/>
                  <w:divBdr>
                    <w:top w:val="none" w:sz="0" w:space="0" w:color="auto"/>
                    <w:left w:val="none" w:sz="0" w:space="0" w:color="auto"/>
                    <w:bottom w:val="none" w:sz="0" w:space="0" w:color="auto"/>
                    <w:right w:val="none" w:sz="0" w:space="0" w:color="auto"/>
                  </w:divBdr>
                  <w:divsChild>
                    <w:div w:id="1842112323">
                      <w:marLeft w:val="750"/>
                      <w:marRight w:val="0"/>
                      <w:marTop w:val="0"/>
                      <w:marBottom w:val="0"/>
                      <w:divBdr>
                        <w:top w:val="none" w:sz="0" w:space="0" w:color="auto"/>
                        <w:left w:val="none" w:sz="0" w:space="0" w:color="auto"/>
                        <w:bottom w:val="none" w:sz="0" w:space="0" w:color="auto"/>
                        <w:right w:val="none" w:sz="0" w:space="0" w:color="auto"/>
                      </w:divBdr>
                    </w:div>
                    <w:div w:id="308749641">
                      <w:marLeft w:val="750"/>
                      <w:marRight w:val="0"/>
                      <w:marTop w:val="0"/>
                      <w:marBottom w:val="0"/>
                      <w:divBdr>
                        <w:top w:val="none" w:sz="0" w:space="0" w:color="auto"/>
                        <w:left w:val="none" w:sz="0" w:space="0" w:color="auto"/>
                        <w:bottom w:val="none" w:sz="0" w:space="0" w:color="auto"/>
                        <w:right w:val="none" w:sz="0" w:space="0" w:color="auto"/>
                      </w:divBdr>
                    </w:div>
                    <w:div w:id="1747993663">
                      <w:marLeft w:val="750"/>
                      <w:marRight w:val="0"/>
                      <w:marTop w:val="0"/>
                      <w:marBottom w:val="0"/>
                      <w:divBdr>
                        <w:top w:val="none" w:sz="0" w:space="0" w:color="auto"/>
                        <w:left w:val="none" w:sz="0" w:space="0" w:color="auto"/>
                        <w:bottom w:val="none" w:sz="0" w:space="0" w:color="auto"/>
                        <w:right w:val="none" w:sz="0" w:space="0" w:color="auto"/>
                      </w:divBdr>
                    </w:div>
                  </w:divsChild>
                </w:div>
                <w:div w:id="626742515">
                  <w:marLeft w:val="300"/>
                  <w:marRight w:val="0"/>
                  <w:marTop w:val="75"/>
                  <w:marBottom w:val="0"/>
                  <w:divBdr>
                    <w:top w:val="none" w:sz="0" w:space="0" w:color="auto"/>
                    <w:left w:val="none" w:sz="0" w:space="0" w:color="auto"/>
                    <w:bottom w:val="none" w:sz="0" w:space="0" w:color="auto"/>
                    <w:right w:val="none" w:sz="0" w:space="0" w:color="auto"/>
                  </w:divBdr>
                  <w:divsChild>
                    <w:div w:id="1170870544">
                      <w:marLeft w:val="750"/>
                      <w:marRight w:val="0"/>
                      <w:marTop w:val="0"/>
                      <w:marBottom w:val="0"/>
                      <w:divBdr>
                        <w:top w:val="none" w:sz="0" w:space="0" w:color="auto"/>
                        <w:left w:val="none" w:sz="0" w:space="0" w:color="auto"/>
                        <w:bottom w:val="none" w:sz="0" w:space="0" w:color="auto"/>
                        <w:right w:val="none" w:sz="0" w:space="0" w:color="auto"/>
                      </w:divBdr>
                    </w:div>
                  </w:divsChild>
                </w:div>
                <w:div w:id="1615137521">
                  <w:marLeft w:val="300"/>
                  <w:marRight w:val="0"/>
                  <w:marTop w:val="75"/>
                  <w:marBottom w:val="0"/>
                  <w:divBdr>
                    <w:top w:val="none" w:sz="0" w:space="0" w:color="auto"/>
                    <w:left w:val="none" w:sz="0" w:space="0" w:color="auto"/>
                    <w:bottom w:val="none" w:sz="0" w:space="0" w:color="auto"/>
                    <w:right w:val="none" w:sz="0" w:space="0" w:color="auto"/>
                  </w:divBdr>
                  <w:divsChild>
                    <w:div w:id="560753468">
                      <w:marLeft w:val="750"/>
                      <w:marRight w:val="0"/>
                      <w:marTop w:val="0"/>
                      <w:marBottom w:val="0"/>
                      <w:divBdr>
                        <w:top w:val="none" w:sz="0" w:space="0" w:color="auto"/>
                        <w:left w:val="none" w:sz="0" w:space="0" w:color="auto"/>
                        <w:bottom w:val="none" w:sz="0" w:space="0" w:color="auto"/>
                        <w:right w:val="none" w:sz="0" w:space="0" w:color="auto"/>
                      </w:divBdr>
                    </w:div>
                    <w:div w:id="60372885">
                      <w:marLeft w:val="750"/>
                      <w:marRight w:val="0"/>
                      <w:marTop w:val="0"/>
                      <w:marBottom w:val="0"/>
                      <w:divBdr>
                        <w:top w:val="none" w:sz="0" w:space="0" w:color="auto"/>
                        <w:left w:val="none" w:sz="0" w:space="0" w:color="auto"/>
                        <w:bottom w:val="none" w:sz="0" w:space="0" w:color="auto"/>
                        <w:right w:val="none" w:sz="0" w:space="0" w:color="auto"/>
                      </w:divBdr>
                    </w:div>
                  </w:divsChild>
                </w:div>
                <w:div w:id="1515806296">
                  <w:marLeft w:val="300"/>
                  <w:marRight w:val="0"/>
                  <w:marTop w:val="75"/>
                  <w:marBottom w:val="0"/>
                  <w:divBdr>
                    <w:top w:val="none" w:sz="0" w:space="0" w:color="auto"/>
                    <w:left w:val="none" w:sz="0" w:space="0" w:color="auto"/>
                    <w:bottom w:val="none" w:sz="0" w:space="0" w:color="auto"/>
                    <w:right w:val="none" w:sz="0" w:space="0" w:color="auto"/>
                  </w:divBdr>
                  <w:divsChild>
                    <w:div w:id="1540236760">
                      <w:marLeft w:val="750"/>
                      <w:marRight w:val="0"/>
                      <w:marTop w:val="0"/>
                      <w:marBottom w:val="0"/>
                      <w:divBdr>
                        <w:top w:val="none" w:sz="0" w:space="0" w:color="auto"/>
                        <w:left w:val="none" w:sz="0" w:space="0" w:color="auto"/>
                        <w:bottom w:val="none" w:sz="0" w:space="0" w:color="auto"/>
                        <w:right w:val="none" w:sz="0" w:space="0" w:color="auto"/>
                      </w:divBdr>
                    </w:div>
                  </w:divsChild>
                </w:div>
                <w:div w:id="1698238714">
                  <w:marLeft w:val="300"/>
                  <w:marRight w:val="0"/>
                  <w:marTop w:val="75"/>
                  <w:marBottom w:val="0"/>
                  <w:divBdr>
                    <w:top w:val="none" w:sz="0" w:space="0" w:color="auto"/>
                    <w:left w:val="none" w:sz="0" w:space="0" w:color="auto"/>
                    <w:bottom w:val="none" w:sz="0" w:space="0" w:color="auto"/>
                    <w:right w:val="none" w:sz="0" w:space="0" w:color="auto"/>
                  </w:divBdr>
                  <w:divsChild>
                    <w:div w:id="2028486069">
                      <w:marLeft w:val="750"/>
                      <w:marRight w:val="0"/>
                      <w:marTop w:val="0"/>
                      <w:marBottom w:val="0"/>
                      <w:divBdr>
                        <w:top w:val="none" w:sz="0" w:space="0" w:color="auto"/>
                        <w:left w:val="none" w:sz="0" w:space="0" w:color="auto"/>
                        <w:bottom w:val="none" w:sz="0" w:space="0" w:color="auto"/>
                        <w:right w:val="none" w:sz="0" w:space="0" w:color="auto"/>
                      </w:divBdr>
                    </w:div>
                  </w:divsChild>
                </w:div>
                <w:div w:id="1188442948">
                  <w:marLeft w:val="300"/>
                  <w:marRight w:val="0"/>
                  <w:marTop w:val="75"/>
                  <w:marBottom w:val="0"/>
                  <w:divBdr>
                    <w:top w:val="none" w:sz="0" w:space="0" w:color="auto"/>
                    <w:left w:val="none" w:sz="0" w:space="0" w:color="auto"/>
                    <w:bottom w:val="none" w:sz="0" w:space="0" w:color="auto"/>
                    <w:right w:val="none" w:sz="0" w:space="0" w:color="auto"/>
                  </w:divBdr>
                  <w:divsChild>
                    <w:div w:id="1292708568">
                      <w:marLeft w:val="750"/>
                      <w:marRight w:val="0"/>
                      <w:marTop w:val="0"/>
                      <w:marBottom w:val="0"/>
                      <w:divBdr>
                        <w:top w:val="none" w:sz="0" w:space="0" w:color="auto"/>
                        <w:left w:val="none" w:sz="0" w:space="0" w:color="auto"/>
                        <w:bottom w:val="none" w:sz="0" w:space="0" w:color="auto"/>
                        <w:right w:val="none" w:sz="0" w:space="0" w:color="auto"/>
                      </w:divBdr>
                    </w:div>
                  </w:divsChild>
                </w:div>
                <w:div w:id="1261833512">
                  <w:marLeft w:val="300"/>
                  <w:marRight w:val="0"/>
                  <w:marTop w:val="75"/>
                  <w:marBottom w:val="0"/>
                  <w:divBdr>
                    <w:top w:val="none" w:sz="0" w:space="0" w:color="auto"/>
                    <w:left w:val="none" w:sz="0" w:space="0" w:color="auto"/>
                    <w:bottom w:val="none" w:sz="0" w:space="0" w:color="auto"/>
                    <w:right w:val="none" w:sz="0" w:space="0" w:color="auto"/>
                  </w:divBdr>
                </w:div>
                <w:div w:id="1078527083">
                  <w:marLeft w:val="300"/>
                  <w:marRight w:val="0"/>
                  <w:marTop w:val="75"/>
                  <w:marBottom w:val="0"/>
                  <w:divBdr>
                    <w:top w:val="none" w:sz="0" w:space="0" w:color="auto"/>
                    <w:left w:val="none" w:sz="0" w:space="0" w:color="auto"/>
                    <w:bottom w:val="none" w:sz="0" w:space="0" w:color="auto"/>
                    <w:right w:val="none" w:sz="0" w:space="0" w:color="auto"/>
                  </w:divBdr>
                </w:div>
                <w:div w:id="150414339">
                  <w:marLeft w:val="300"/>
                  <w:marRight w:val="0"/>
                  <w:marTop w:val="75"/>
                  <w:marBottom w:val="0"/>
                  <w:divBdr>
                    <w:top w:val="none" w:sz="0" w:space="0" w:color="auto"/>
                    <w:left w:val="none" w:sz="0" w:space="0" w:color="auto"/>
                    <w:bottom w:val="none" w:sz="0" w:space="0" w:color="auto"/>
                    <w:right w:val="none" w:sz="0" w:space="0" w:color="auto"/>
                  </w:divBdr>
                  <w:divsChild>
                    <w:div w:id="155073872">
                      <w:marLeft w:val="750"/>
                      <w:marRight w:val="0"/>
                      <w:marTop w:val="0"/>
                      <w:marBottom w:val="0"/>
                      <w:divBdr>
                        <w:top w:val="none" w:sz="0" w:space="0" w:color="auto"/>
                        <w:left w:val="none" w:sz="0" w:space="0" w:color="auto"/>
                        <w:bottom w:val="none" w:sz="0" w:space="0" w:color="auto"/>
                        <w:right w:val="none" w:sz="0" w:space="0" w:color="auto"/>
                      </w:divBdr>
                    </w:div>
                    <w:div w:id="970282724">
                      <w:marLeft w:val="750"/>
                      <w:marRight w:val="0"/>
                      <w:marTop w:val="0"/>
                      <w:marBottom w:val="0"/>
                      <w:divBdr>
                        <w:top w:val="none" w:sz="0" w:space="0" w:color="auto"/>
                        <w:left w:val="none" w:sz="0" w:space="0" w:color="auto"/>
                        <w:bottom w:val="none" w:sz="0" w:space="0" w:color="auto"/>
                        <w:right w:val="none" w:sz="0" w:space="0" w:color="auto"/>
                      </w:divBdr>
                    </w:div>
                  </w:divsChild>
                </w:div>
                <w:div w:id="1435829027">
                  <w:marLeft w:val="300"/>
                  <w:marRight w:val="0"/>
                  <w:marTop w:val="75"/>
                  <w:marBottom w:val="0"/>
                  <w:divBdr>
                    <w:top w:val="none" w:sz="0" w:space="0" w:color="auto"/>
                    <w:left w:val="none" w:sz="0" w:space="0" w:color="auto"/>
                    <w:bottom w:val="none" w:sz="0" w:space="0" w:color="auto"/>
                    <w:right w:val="none" w:sz="0" w:space="0" w:color="auto"/>
                  </w:divBdr>
                  <w:divsChild>
                    <w:div w:id="123541634">
                      <w:marLeft w:val="750"/>
                      <w:marRight w:val="0"/>
                      <w:marTop w:val="0"/>
                      <w:marBottom w:val="0"/>
                      <w:divBdr>
                        <w:top w:val="none" w:sz="0" w:space="0" w:color="auto"/>
                        <w:left w:val="none" w:sz="0" w:space="0" w:color="auto"/>
                        <w:bottom w:val="none" w:sz="0" w:space="0" w:color="auto"/>
                        <w:right w:val="none" w:sz="0" w:space="0" w:color="auto"/>
                      </w:divBdr>
                    </w:div>
                  </w:divsChild>
                </w:div>
                <w:div w:id="2066027659">
                  <w:marLeft w:val="300"/>
                  <w:marRight w:val="0"/>
                  <w:marTop w:val="75"/>
                  <w:marBottom w:val="0"/>
                  <w:divBdr>
                    <w:top w:val="none" w:sz="0" w:space="0" w:color="auto"/>
                    <w:left w:val="none" w:sz="0" w:space="0" w:color="auto"/>
                    <w:bottom w:val="none" w:sz="0" w:space="0" w:color="auto"/>
                    <w:right w:val="none" w:sz="0" w:space="0" w:color="auto"/>
                  </w:divBdr>
                  <w:divsChild>
                    <w:div w:id="1543711870">
                      <w:marLeft w:val="750"/>
                      <w:marRight w:val="0"/>
                      <w:marTop w:val="0"/>
                      <w:marBottom w:val="0"/>
                      <w:divBdr>
                        <w:top w:val="none" w:sz="0" w:space="0" w:color="auto"/>
                        <w:left w:val="none" w:sz="0" w:space="0" w:color="auto"/>
                        <w:bottom w:val="none" w:sz="0" w:space="0" w:color="auto"/>
                        <w:right w:val="none" w:sz="0" w:space="0" w:color="auto"/>
                      </w:divBdr>
                    </w:div>
                  </w:divsChild>
                </w:div>
                <w:div w:id="786386565">
                  <w:marLeft w:val="300"/>
                  <w:marRight w:val="0"/>
                  <w:marTop w:val="75"/>
                  <w:marBottom w:val="0"/>
                  <w:divBdr>
                    <w:top w:val="none" w:sz="0" w:space="0" w:color="auto"/>
                    <w:left w:val="none" w:sz="0" w:space="0" w:color="auto"/>
                    <w:bottom w:val="none" w:sz="0" w:space="0" w:color="auto"/>
                    <w:right w:val="none" w:sz="0" w:space="0" w:color="auto"/>
                  </w:divBdr>
                  <w:divsChild>
                    <w:div w:id="485123364">
                      <w:marLeft w:val="750"/>
                      <w:marRight w:val="0"/>
                      <w:marTop w:val="0"/>
                      <w:marBottom w:val="0"/>
                      <w:divBdr>
                        <w:top w:val="none" w:sz="0" w:space="0" w:color="auto"/>
                        <w:left w:val="none" w:sz="0" w:space="0" w:color="auto"/>
                        <w:bottom w:val="none" w:sz="0" w:space="0" w:color="auto"/>
                        <w:right w:val="none" w:sz="0" w:space="0" w:color="auto"/>
                      </w:divBdr>
                    </w:div>
                  </w:divsChild>
                </w:div>
                <w:div w:id="1696078066">
                  <w:marLeft w:val="300"/>
                  <w:marRight w:val="0"/>
                  <w:marTop w:val="75"/>
                  <w:marBottom w:val="0"/>
                  <w:divBdr>
                    <w:top w:val="none" w:sz="0" w:space="0" w:color="auto"/>
                    <w:left w:val="none" w:sz="0" w:space="0" w:color="auto"/>
                    <w:bottom w:val="none" w:sz="0" w:space="0" w:color="auto"/>
                    <w:right w:val="none" w:sz="0" w:space="0" w:color="auto"/>
                  </w:divBdr>
                  <w:divsChild>
                    <w:div w:id="1379739138">
                      <w:marLeft w:val="750"/>
                      <w:marRight w:val="0"/>
                      <w:marTop w:val="0"/>
                      <w:marBottom w:val="0"/>
                      <w:divBdr>
                        <w:top w:val="none" w:sz="0" w:space="0" w:color="auto"/>
                        <w:left w:val="none" w:sz="0" w:space="0" w:color="auto"/>
                        <w:bottom w:val="none" w:sz="0" w:space="0" w:color="auto"/>
                        <w:right w:val="none" w:sz="0" w:space="0" w:color="auto"/>
                      </w:divBdr>
                    </w:div>
                    <w:div w:id="508132209">
                      <w:marLeft w:val="750"/>
                      <w:marRight w:val="0"/>
                      <w:marTop w:val="0"/>
                      <w:marBottom w:val="0"/>
                      <w:divBdr>
                        <w:top w:val="none" w:sz="0" w:space="0" w:color="auto"/>
                        <w:left w:val="none" w:sz="0" w:space="0" w:color="auto"/>
                        <w:bottom w:val="none" w:sz="0" w:space="0" w:color="auto"/>
                        <w:right w:val="none" w:sz="0" w:space="0" w:color="auto"/>
                      </w:divBdr>
                    </w:div>
                    <w:div w:id="993072092">
                      <w:marLeft w:val="750"/>
                      <w:marRight w:val="0"/>
                      <w:marTop w:val="0"/>
                      <w:marBottom w:val="0"/>
                      <w:divBdr>
                        <w:top w:val="none" w:sz="0" w:space="0" w:color="auto"/>
                        <w:left w:val="none" w:sz="0" w:space="0" w:color="auto"/>
                        <w:bottom w:val="none" w:sz="0" w:space="0" w:color="auto"/>
                        <w:right w:val="none" w:sz="0" w:space="0" w:color="auto"/>
                      </w:divBdr>
                    </w:div>
                  </w:divsChild>
                </w:div>
                <w:div w:id="576406071">
                  <w:marLeft w:val="300"/>
                  <w:marRight w:val="0"/>
                  <w:marTop w:val="75"/>
                  <w:marBottom w:val="0"/>
                  <w:divBdr>
                    <w:top w:val="none" w:sz="0" w:space="0" w:color="auto"/>
                    <w:left w:val="none" w:sz="0" w:space="0" w:color="auto"/>
                    <w:bottom w:val="none" w:sz="0" w:space="0" w:color="auto"/>
                    <w:right w:val="none" w:sz="0" w:space="0" w:color="auto"/>
                  </w:divBdr>
                  <w:divsChild>
                    <w:div w:id="2105029883">
                      <w:marLeft w:val="750"/>
                      <w:marRight w:val="0"/>
                      <w:marTop w:val="0"/>
                      <w:marBottom w:val="0"/>
                      <w:divBdr>
                        <w:top w:val="none" w:sz="0" w:space="0" w:color="auto"/>
                        <w:left w:val="none" w:sz="0" w:space="0" w:color="auto"/>
                        <w:bottom w:val="none" w:sz="0" w:space="0" w:color="auto"/>
                        <w:right w:val="none" w:sz="0" w:space="0" w:color="auto"/>
                      </w:divBdr>
                    </w:div>
                  </w:divsChild>
                </w:div>
                <w:div w:id="1020738790">
                  <w:marLeft w:val="300"/>
                  <w:marRight w:val="0"/>
                  <w:marTop w:val="75"/>
                  <w:marBottom w:val="0"/>
                  <w:divBdr>
                    <w:top w:val="none" w:sz="0" w:space="0" w:color="auto"/>
                    <w:left w:val="none" w:sz="0" w:space="0" w:color="auto"/>
                    <w:bottom w:val="none" w:sz="0" w:space="0" w:color="auto"/>
                    <w:right w:val="none" w:sz="0" w:space="0" w:color="auto"/>
                  </w:divBdr>
                  <w:divsChild>
                    <w:div w:id="1446928527">
                      <w:marLeft w:val="750"/>
                      <w:marRight w:val="0"/>
                      <w:marTop w:val="0"/>
                      <w:marBottom w:val="0"/>
                      <w:divBdr>
                        <w:top w:val="none" w:sz="0" w:space="0" w:color="auto"/>
                        <w:left w:val="none" w:sz="0" w:space="0" w:color="auto"/>
                        <w:bottom w:val="none" w:sz="0" w:space="0" w:color="auto"/>
                        <w:right w:val="none" w:sz="0" w:space="0" w:color="auto"/>
                      </w:divBdr>
                    </w:div>
                    <w:div w:id="1665663695">
                      <w:marLeft w:val="750"/>
                      <w:marRight w:val="0"/>
                      <w:marTop w:val="0"/>
                      <w:marBottom w:val="0"/>
                      <w:divBdr>
                        <w:top w:val="none" w:sz="0" w:space="0" w:color="auto"/>
                        <w:left w:val="none" w:sz="0" w:space="0" w:color="auto"/>
                        <w:bottom w:val="none" w:sz="0" w:space="0" w:color="auto"/>
                        <w:right w:val="none" w:sz="0" w:space="0" w:color="auto"/>
                      </w:divBdr>
                    </w:div>
                  </w:divsChild>
                </w:div>
                <w:div w:id="1634097559">
                  <w:marLeft w:val="300"/>
                  <w:marRight w:val="0"/>
                  <w:marTop w:val="75"/>
                  <w:marBottom w:val="0"/>
                  <w:divBdr>
                    <w:top w:val="none" w:sz="0" w:space="0" w:color="auto"/>
                    <w:left w:val="none" w:sz="0" w:space="0" w:color="auto"/>
                    <w:bottom w:val="none" w:sz="0" w:space="0" w:color="auto"/>
                    <w:right w:val="none" w:sz="0" w:space="0" w:color="auto"/>
                  </w:divBdr>
                  <w:divsChild>
                    <w:div w:id="1293436215">
                      <w:marLeft w:val="750"/>
                      <w:marRight w:val="0"/>
                      <w:marTop w:val="0"/>
                      <w:marBottom w:val="0"/>
                      <w:divBdr>
                        <w:top w:val="none" w:sz="0" w:space="0" w:color="auto"/>
                        <w:left w:val="none" w:sz="0" w:space="0" w:color="auto"/>
                        <w:bottom w:val="none" w:sz="0" w:space="0" w:color="auto"/>
                        <w:right w:val="none" w:sz="0" w:space="0" w:color="auto"/>
                      </w:divBdr>
                    </w:div>
                  </w:divsChild>
                </w:div>
                <w:div w:id="629015886">
                  <w:marLeft w:val="300"/>
                  <w:marRight w:val="0"/>
                  <w:marTop w:val="75"/>
                  <w:marBottom w:val="0"/>
                  <w:divBdr>
                    <w:top w:val="none" w:sz="0" w:space="0" w:color="auto"/>
                    <w:left w:val="none" w:sz="0" w:space="0" w:color="auto"/>
                    <w:bottom w:val="none" w:sz="0" w:space="0" w:color="auto"/>
                    <w:right w:val="none" w:sz="0" w:space="0" w:color="auto"/>
                  </w:divBdr>
                  <w:divsChild>
                    <w:div w:id="216861307">
                      <w:marLeft w:val="750"/>
                      <w:marRight w:val="0"/>
                      <w:marTop w:val="0"/>
                      <w:marBottom w:val="0"/>
                      <w:divBdr>
                        <w:top w:val="none" w:sz="0" w:space="0" w:color="auto"/>
                        <w:left w:val="none" w:sz="0" w:space="0" w:color="auto"/>
                        <w:bottom w:val="none" w:sz="0" w:space="0" w:color="auto"/>
                        <w:right w:val="none" w:sz="0" w:space="0" w:color="auto"/>
                      </w:divBdr>
                    </w:div>
                  </w:divsChild>
                </w:div>
                <w:div w:id="800998936">
                  <w:marLeft w:val="300"/>
                  <w:marRight w:val="0"/>
                  <w:marTop w:val="75"/>
                  <w:marBottom w:val="0"/>
                  <w:divBdr>
                    <w:top w:val="none" w:sz="0" w:space="0" w:color="auto"/>
                    <w:left w:val="none" w:sz="0" w:space="0" w:color="auto"/>
                    <w:bottom w:val="none" w:sz="0" w:space="0" w:color="auto"/>
                    <w:right w:val="none" w:sz="0" w:space="0" w:color="auto"/>
                  </w:divBdr>
                  <w:divsChild>
                    <w:div w:id="200823615">
                      <w:marLeft w:val="750"/>
                      <w:marRight w:val="0"/>
                      <w:marTop w:val="0"/>
                      <w:marBottom w:val="0"/>
                      <w:divBdr>
                        <w:top w:val="none" w:sz="0" w:space="0" w:color="auto"/>
                        <w:left w:val="none" w:sz="0" w:space="0" w:color="auto"/>
                        <w:bottom w:val="none" w:sz="0" w:space="0" w:color="auto"/>
                        <w:right w:val="none" w:sz="0" w:space="0" w:color="auto"/>
                      </w:divBdr>
                    </w:div>
                  </w:divsChild>
                </w:div>
                <w:div w:id="860245344">
                  <w:marLeft w:val="300"/>
                  <w:marRight w:val="0"/>
                  <w:marTop w:val="75"/>
                  <w:marBottom w:val="0"/>
                  <w:divBdr>
                    <w:top w:val="none" w:sz="0" w:space="0" w:color="auto"/>
                    <w:left w:val="none" w:sz="0" w:space="0" w:color="auto"/>
                    <w:bottom w:val="none" w:sz="0" w:space="0" w:color="auto"/>
                    <w:right w:val="none" w:sz="0" w:space="0" w:color="auto"/>
                  </w:divBdr>
                </w:div>
                <w:div w:id="161818001">
                  <w:marLeft w:val="300"/>
                  <w:marRight w:val="0"/>
                  <w:marTop w:val="75"/>
                  <w:marBottom w:val="0"/>
                  <w:divBdr>
                    <w:top w:val="none" w:sz="0" w:space="0" w:color="auto"/>
                    <w:left w:val="none" w:sz="0" w:space="0" w:color="auto"/>
                    <w:bottom w:val="none" w:sz="0" w:space="0" w:color="auto"/>
                    <w:right w:val="none" w:sz="0" w:space="0" w:color="auto"/>
                  </w:divBdr>
                </w:div>
                <w:div w:id="682707903">
                  <w:marLeft w:val="300"/>
                  <w:marRight w:val="0"/>
                  <w:marTop w:val="75"/>
                  <w:marBottom w:val="0"/>
                  <w:divBdr>
                    <w:top w:val="none" w:sz="0" w:space="0" w:color="auto"/>
                    <w:left w:val="none" w:sz="0" w:space="0" w:color="auto"/>
                    <w:bottom w:val="none" w:sz="0" w:space="0" w:color="auto"/>
                    <w:right w:val="none" w:sz="0" w:space="0" w:color="auto"/>
                  </w:divBdr>
                  <w:divsChild>
                    <w:div w:id="1184981712">
                      <w:marLeft w:val="750"/>
                      <w:marRight w:val="0"/>
                      <w:marTop w:val="0"/>
                      <w:marBottom w:val="0"/>
                      <w:divBdr>
                        <w:top w:val="none" w:sz="0" w:space="0" w:color="auto"/>
                        <w:left w:val="none" w:sz="0" w:space="0" w:color="auto"/>
                        <w:bottom w:val="none" w:sz="0" w:space="0" w:color="auto"/>
                        <w:right w:val="none" w:sz="0" w:space="0" w:color="auto"/>
                      </w:divBdr>
                    </w:div>
                    <w:div w:id="1499227501">
                      <w:marLeft w:val="750"/>
                      <w:marRight w:val="0"/>
                      <w:marTop w:val="0"/>
                      <w:marBottom w:val="0"/>
                      <w:divBdr>
                        <w:top w:val="none" w:sz="0" w:space="0" w:color="auto"/>
                        <w:left w:val="none" w:sz="0" w:space="0" w:color="auto"/>
                        <w:bottom w:val="none" w:sz="0" w:space="0" w:color="auto"/>
                        <w:right w:val="none" w:sz="0" w:space="0" w:color="auto"/>
                      </w:divBdr>
                    </w:div>
                  </w:divsChild>
                </w:div>
                <w:div w:id="632827397">
                  <w:marLeft w:val="300"/>
                  <w:marRight w:val="0"/>
                  <w:marTop w:val="75"/>
                  <w:marBottom w:val="0"/>
                  <w:divBdr>
                    <w:top w:val="none" w:sz="0" w:space="0" w:color="auto"/>
                    <w:left w:val="none" w:sz="0" w:space="0" w:color="auto"/>
                    <w:bottom w:val="none" w:sz="0" w:space="0" w:color="auto"/>
                    <w:right w:val="none" w:sz="0" w:space="0" w:color="auto"/>
                  </w:divBdr>
                  <w:divsChild>
                    <w:div w:id="32073282">
                      <w:marLeft w:val="750"/>
                      <w:marRight w:val="0"/>
                      <w:marTop w:val="0"/>
                      <w:marBottom w:val="0"/>
                      <w:divBdr>
                        <w:top w:val="none" w:sz="0" w:space="0" w:color="auto"/>
                        <w:left w:val="none" w:sz="0" w:space="0" w:color="auto"/>
                        <w:bottom w:val="none" w:sz="0" w:space="0" w:color="auto"/>
                        <w:right w:val="none" w:sz="0" w:space="0" w:color="auto"/>
                      </w:divBdr>
                    </w:div>
                  </w:divsChild>
                </w:div>
                <w:div w:id="2110660649">
                  <w:marLeft w:val="300"/>
                  <w:marRight w:val="0"/>
                  <w:marTop w:val="75"/>
                  <w:marBottom w:val="0"/>
                  <w:divBdr>
                    <w:top w:val="none" w:sz="0" w:space="0" w:color="auto"/>
                    <w:left w:val="none" w:sz="0" w:space="0" w:color="auto"/>
                    <w:bottom w:val="none" w:sz="0" w:space="0" w:color="auto"/>
                    <w:right w:val="none" w:sz="0" w:space="0" w:color="auto"/>
                  </w:divBdr>
                  <w:divsChild>
                    <w:div w:id="45419190">
                      <w:marLeft w:val="750"/>
                      <w:marRight w:val="0"/>
                      <w:marTop w:val="0"/>
                      <w:marBottom w:val="0"/>
                      <w:divBdr>
                        <w:top w:val="none" w:sz="0" w:space="0" w:color="auto"/>
                        <w:left w:val="none" w:sz="0" w:space="0" w:color="auto"/>
                        <w:bottom w:val="none" w:sz="0" w:space="0" w:color="auto"/>
                        <w:right w:val="none" w:sz="0" w:space="0" w:color="auto"/>
                      </w:divBdr>
                    </w:div>
                  </w:divsChild>
                </w:div>
                <w:div w:id="769199671">
                  <w:marLeft w:val="300"/>
                  <w:marRight w:val="0"/>
                  <w:marTop w:val="75"/>
                  <w:marBottom w:val="0"/>
                  <w:divBdr>
                    <w:top w:val="none" w:sz="0" w:space="0" w:color="auto"/>
                    <w:left w:val="none" w:sz="0" w:space="0" w:color="auto"/>
                    <w:bottom w:val="none" w:sz="0" w:space="0" w:color="auto"/>
                    <w:right w:val="none" w:sz="0" w:space="0" w:color="auto"/>
                  </w:divBdr>
                  <w:divsChild>
                    <w:div w:id="1601639029">
                      <w:marLeft w:val="750"/>
                      <w:marRight w:val="0"/>
                      <w:marTop w:val="0"/>
                      <w:marBottom w:val="0"/>
                      <w:divBdr>
                        <w:top w:val="none" w:sz="0" w:space="0" w:color="auto"/>
                        <w:left w:val="none" w:sz="0" w:space="0" w:color="auto"/>
                        <w:bottom w:val="none" w:sz="0" w:space="0" w:color="auto"/>
                        <w:right w:val="none" w:sz="0" w:space="0" w:color="auto"/>
                      </w:divBdr>
                    </w:div>
                  </w:divsChild>
                </w:div>
                <w:div w:id="13967432">
                  <w:marLeft w:val="300"/>
                  <w:marRight w:val="0"/>
                  <w:marTop w:val="75"/>
                  <w:marBottom w:val="0"/>
                  <w:divBdr>
                    <w:top w:val="none" w:sz="0" w:space="0" w:color="auto"/>
                    <w:left w:val="none" w:sz="0" w:space="0" w:color="auto"/>
                    <w:bottom w:val="none" w:sz="0" w:space="0" w:color="auto"/>
                    <w:right w:val="none" w:sz="0" w:space="0" w:color="auto"/>
                  </w:divBdr>
                  <w:divsChild>
                    <w:div w:id="1511093961">
                      <w:marLeft w:val="750"/>
                      <w:marRight w:val="0"/>
                      <w:marTop w:val="0"/>
                      <w:marBottom w:val="0"/>
                      <w:divBdr>
                        <w:top w:val="none" w:sz="0" w:space="0" w:color="auto"/>
                        <w:left w:val="none" w:sz="0" w:space="0" w:color="auto"/>
                        <w:bottom w:val="none" w:sz="0" w:space="0" w:color="auto"/>
                        <w:right w:val="none" w:sz="0" w:space="0" w:color="auto"/>
                      </w:divBdr>
                    </w:div>
                    <w:div w:id="854222414">
                      <w:marLeft w:val="750"/>
                      <w:marRight w:val="0"/>
                      <w:marTop w:val="0"/>
                      <w:marBottom w:val="0"/>
                      <w:divBdr>
                        <w:top w:val="none" w:sz="0" w:space="0" w:color="auto"/>
                        <w:left w:val="none" w:sz="0" w:space="0" w:color="auto"/>
                        <w:bottom w:val="none" w:sz="0" w:space="0" w:color="auto"/>
                        <w:right w:val="none" w:sz="0" w:space="0" w:color="auto"/>
                      </w:divBdr>
                    </w:div>
                    <w:div w:id="1880821137">
                      <w:marLeft w:val="750"/>
                      <w:marRight w:val="0"/>
                      <w:marTop w:val="0"/>
                      <w:marBottom w:val="0"/>
                      <w:divBdr>
                        <w:top w:val="none" w:sz="0" w:space="0" w:color="auto"/>
                        <w:left w:val="none" w:sz="0" w:space="0" w:color="auto"/>
                        <w:bottom w:val="none" w:sz="0" w:space="0" w:color="auto"/>
                        <w:right w:val="none" w:sz="0" w:space="0" w:color="auto"/>
                      </w:divBdr>
                    </w:div>
                  </w:divsChild>
                </w:div>
                <w:div w:id="536897452">
                  <w:marLeft w:val="300"/>
                  <w:marRight w:val="0"/>
                  <w:marTop w:val="75"/>
                  <w:marBottom w:val="0"/>
                  <w:divBdr>
                    <w:top w:val="none" w:sz="0" w:space="0" w:color="auto"/>
                    <w:left w:val="none" w:sz="0" w:space="0" w:color="auto"/>
                    <w:bottom w:val="none" w:sz="0" w:space="0" w:color="auto"/>
                    <w:right w:val="none" w:sz="0" w:space="0" w:color="auto"/>
                  </w:divBdr>
                  <w:divsChild>
                    <w:div w:id="1794055958">
                      <w:marLeft w:val="750"/>
                      <w:marRight w:val="0"/>
                      <w:marTop w:val="0"/>
                      <w:marBottom w:val="0"/>
                      <w:divBdr>
                        <w:top w:val="none" w:sz="0" w:space="0" w:color="auto"/>
                        <w:left w:val="none" w:sz="0" w:space="0" w:color="auto"/>
                        <w:bottom w:val="none" w:sz="0" w:space="0" w:color="auto"/>
                        <w:right w:val="none" w:sz="0" w:space="0" w:color="auto"/>
                      </w:divBdr>
                    </w:div>
                  </w:divsChild>
                </w:div>
                <w:div w:id="880553871">
                  <w:marLeft w:val="300"/>
                  <w:marRight w:val="0"/>
                  <w:marTop w:val="75"/>
                  <w:marBottom w:val="0"/>
                  <w:divBdr>
                    <w:top w:val="none" w:sz="0" w:space="0" w:color="auto"/>
                    <w:left w:val="none" w:sz="0" w:space="0" w:color="auto"/>
                    <w:bottom w:val="none" w:sz="0" w:space="0" w:color="auto"/>
                    <w:right w:val="none" w:sz="0" w:space="0" w:color="auto"/>
                  </w:divBdr>
                  <w:divsChild>
                    <w:div w:id="1695382470">
                      <w:marLeft w:val="750"/>
                      <w:marRight w:val="0"/>
                      <w:marTop w:val="0"/>
                      <w:marBottom w:val="0"/>
                      <w:divBdr>
                        <w:top w:val="none" w:sz="0" w:space="0" w:color="auto"/>
                        <w:left w:val="none" w:sz="0" w:space="0" w:color="auto"/>
                        <w:bottom w:val="none" w:sz="0" w:space="0" w:color="auto"/>
                        <w:right w:val="none" w:sz="0" w:space="0" w:color="auto"/>
                      </w:divBdr>
                    </w:div>
                    <w:div w:id="328563979">
                      <w:marLeft w:val="750"/>
                      <w:marRight w:val="0"/>
                      <w:marTop w:val="0"/>
                      <w:marBottom w:val="0"/>
                      <w:divBdr>
                        <w:top w:val="none" w:sz="0" w:space="0" w:color="auto"/>
                        <w:left w:val="none" w:sz="0" w:space="0" w:color="auto"/>
                        <w:bottom w:val="none" w:sz="0" w:space="0" w:color="auto"/>
                        <w:right w:val="none" w:sz="0" w:space="0" w:color="auto"/>
                      </w:divBdr>
                    </w:div>
                  </w:divsChild>
                </w:div>
                <w:div w:id="1402144064">
                  <w:marLeft w:val="300"/>
                  <w:marRight w:val="0"/>
                  <w:marTop w:val="75"/>
                  <w:marBottom w:val="0"/>
                  <w:divBdr>
                    <w:top w:val="none" w:sz="0" w:space="0" w:color="auto"/>
                    <w:left w:val="none" w:sz="0" w:space="0" w:color="auto"/>
                    <w:bottom w:val="none" w:sz="0" w:space="0" w:color="auto"/>
                    <w:right w:val="none" w:sz="0" w:space="0" w:color="auto"/>
                  </w:divBdr>
                  <w:divsChild>
                    <w:div w:id="240333736">
                      <w:marLeft w:val="750"/>
                      <w:marRight w:val="0"/>
                      <w:marTop w:val="0"/>
                      <w:marBottom w:val="0"/>
                      <w:divBdr>
                        <w:top w:val="none" w:sz="0" w:space="0" w:color="auto"/>
                        <w:left w:val="none" w:sz="0" w:space="0" w:color="auto"/>
                        <w:bottom w:val="none" w:sz="0" w:space="0" w:color="auto"/>
                        <w:right w:val="none" w:sz="0" w:space="0" w:color="auto"/>
                      </w:divBdr>
                    </w:div>
                  </w:divsChild>
                </w:div>
                <w:div w:id="1941451180">
                  <w:marLeft w:val="300"/>
                  <w:marRight w:val="0"/>
                  <w:marTop w:val="75"/>
                  <w:marBottom w:val="0"/>
                  <w:divBdr>
                    <w:top w:val="none" w:sz="0" w:space="0" w:color="auto"/>
                    <w:left w:val="none" w:sz="0" w:space="0" w:color="auto"/>
                    <w:bottom w:val="none" w:sz="0" w:space="0" w:color="auto"/>
                    <w:right w:val="none" w:sz="0" w:space="0" w:color="auto"/>
                  </w:divBdr>
                  <w:divsChild>
                    <w:div w:id="1818572643">
                      <w:marLeft w:val="750"/>
                      <w:marRight w:val="0"/>
                      <w:marTop w:val="0"/>
                      <w:marBottom w:val="0"/>
                      <w:divBdr>
                        <w:top w:val="none" w:sz="0" w:space="0" w:color="auto"/>
                        <w:left w:val="none" w:sz="0" w:space="0" w:color="auto"/>
                        <w:bottom w:val="none" w:sz="0" w:space="0" w:color="auto"/>
                        <w:right w:val="none" w:sz="0" w:space="0" w:color="auto"/>
                      </w:divBdr>
                    </w:div>
                  </w:divsChild>
                </w:div>
                <w:div w:id="210848525">
                  <w:marLeft w:val="300"/>
                  <w:marRight w:val="0"/>
                  <w:marTop w:val="75"/>
                  <w:marBottom w:val="0"/>
                  <w:divBdr>
                    <w:top w:val="none" w:sz="0" w:space="0" w:color="auto"/>
                    <w:left w:val="none" w:sz="0" w:space="0" w:color="auto"/>
                    <w:bottom w:val="none" w:sz="0" w:space="0" w:color="auto"/>
                    <w:right w:val="none" w:sz="0" w:space="0" w:color="auto"/>
                  </w:divBdr>
                  <w:divsChild>
                    <w:div w:id="758604637">
                      <w:marLeft w:val="750"/>
                      <w:marRight w:val="0"/>
                      <w:marTop w:val="0"/>
                      <w:marBottom w:val="0"/>
                      <w:divBdr>
                        <w:top w:val="none" w:sz="0" w:space="0" w:color="auto"/>
                        <w:left w:val="none" w:sz="0" w:space="0" w:color="auto"/>
                        <w:bottom w:val="none" w:sz="0" w:space="0" w:color="auto"/>
                        <w:right w:val="none" w:sz="0" w:space="0" w:color="auto"/>
                      </w:divBdr>
                    </w:div>
                  </w:divsChild>
                </w:div>
                <w:div w:id="1554656445">
                  <w:marLeft w:val="300"/>
                  <w:marRight w:val="0"/>
                  <w:marTop w:val="75"/>
                  <w:marBottom w:val="0"/>
                  <w:divBdr>
                    <w:top w:val="none" w:sz="0" w:space="0" w:color="auto"/>
                    <w:left w:val="none" w:sz="0" w:space="0" w:color="auto"/>
                    <w:bottom w:val="none" w:sz="0" w:space="0" w:color="auto"/>
                    <w:right w:val="none" w:sz="0" w:space="0" w:color="auto"/>
                  </w:divBdr>
                </w:div>
                <w:div w:id="1958484307">
                  <w:marLeft w:val="300"/>
                  <w:marRight w:val="0"/>
                  <w:marTop w:val="75"/>
                  <w:marBottom w:val="0"/>
                  <w:divBdr>
                    <w:top w:val="none" w:sz="0" w:space="0" w:color="auto"/>
                    <w:left w:val="none" w:sz="0" w:space="0" w:color="auto"/>
                    <w:bottom w:val="none" w:sz="0" w:space="0" w:color="auto"/>
                    <w:right w:val="none" w:sz="0" w:space="0" w:color="auto"/>
                  </w:divBdr>
                </w:div>
                <w:div w:id="919212828">
                  <w:marLeft w:val="300"/>
                  <w:marRight w:val="0"/>
                  <w:marTop w:val="75"/>
                  <w:marBottom w:val="0"/>
                  <w:divBdr>
                    <w:top w:val="none" w:sz="0" w:space="0" w:color="auto"/>
                    <w:left w:val="none" w:sz="0" w:space="0" w:color="auto"/>
                    <w:bottom w:val="none" w:sz="0" w:space="0" w:color="auto"/>
                    <w:right w:val="none" w:sz="0" w:space="0" w:color="auto"/>
                  </w:divBdr>
                  <w:divsChild>
                    <w:div w:id="241378981">
                      <w:marLeft w:val="750"/>
                      <w:marRight w:val="0"/>
                      <w:marTop w:val="0"/>
                      <w:marBottom w:val="0"/>
                      <w:divBdr>
                        <w:top w:val="none" w:sz="0" w:space="0" w:color="auto"/>
                        <w:left w:val="none" w:sz="0" w:space="0" w:color="auto"/>
                        <w:bottom w:val="none" w:sz="0" w:space="0" w:color="auto"/>
                        <w:right w:val="none" w:sz="0" w:space="0" w:color="auto"/>
                      </w:divBdr>
                    </w:div>
                    <w:div w:id="557783430">
                      <w:marLeft w:val="750"/>
                      <w:marRight w:val="0"/>
                      <w:marTop w:val="0"/>
                      <w:marBottom w:val="0"/>
                      <w:divBdr>
                        <w:top w:val="none" w:sz="0" w:space="0" w:color="auto"/>
                        <w:left w:val="none" w:sz="0" w:space="0" w:color="auto"/>
                        <w:bottom w:val="none" w:sz="0" w:space="0" w:color="auto"/>
                        <w:right w:val="none" w:sz="0" w:space="0" w:color="auto"/>
                      </w:divBdr>
                    </w:div>
                  </w:divsChild>
                </w:div>
                <w:div w:id="592982484">
                  <w:marLeft w:val="300"/>
                  <w:marRight w:val="0"/>
                  <w:marTop w:val="75"/>
                  <w:marBottom w:val="0"/>
                  <w:divBdr>
                    <w:top w:val="none" w:sz="0" w:space="0" w:color="auto"/>
                    <w:left w:val="none" w:sz="0" w:space="0" w:color="auto"/>
                    <w:bottom w:val="none" w:sz="0" w:space="0" w:color="auto"/>
                    <w:right w:val="none" w:sz="0" w:space="0" w:color="auto"/>
                  </w:divBdr>
                  <w:divsChild>
                    <w:div w:id="721637869">
                      <w:marLeft w:val="750"/>
                      <w:marRight w:val="0"/>
                      <w:marTop w:val="0"/>
                      <w:marBottom w:val="0"/>
                      <w:divBdr>
                        <w:top w:val="none" w:sz="0" w:space="0" w:color="auto"/>
                        <w:left w:val="none" w:sz="0" w:space="0" w:color="auto"/>
                        <w:bottom w:val="none" w:sz="0" w:space="0" w:color="auto"/>
                        <w:right w:val="none" w:sz="0" w:space="0" w:color="auto"/>
                      </w:divBdr>
                    </w:div>
                  </w:divsChild>
                </w:div>
                <w:div w:id="1350834509">
                  <w:marLeft w:val="300"/>
                  <w:marRight w:val="0"/>
                  <w:marTop w:val="75"/>
                  <w:marBottom w:val="0"/>
                  <w:divBdr>
                    <w:top w:val="none" w:sz="0" w:space="0" w:color="auto"/>
                    <w:left w:val="none" w:sz="0" w:space="0" w:color="auto"/>
                    <w:bottom w:val="none" w:sz="0" w:space="0" w:color="auto"/>
                    <w:right w:val="none" w:sz="0" w:space="0" w:color="auto"/>
                  </w:divBdr>
                  <w:divsChild>
                    <w:div w:id="757143315">
                      <w:marLeft w:val="750"/>
                      <w:marRight w:val="0"/>
                      <w:marTop w:val="0"/>
                      <w:marBottom w:val="0"/>
                      <w:divBdr>
                        <w:top w:val="none" w:sz="0" w:space="0" w:color="auto"/>
                        <w:left w:val="none" w:sz="0" w:space="0" w:color="auto"/>
                        <w:bottom w:val="none" w:sz="0" w:space="0" w:color="auto"/>
                        <w:right w:val="none" w:sz="0" w:space="0" w:color="auto"/>
                      </w:divBdr>
                    </w:div>
                  </w:divsChild>
                </w:div>
                <w:div w:id="813058545">
                  <w:marLeft w:val="300"/>
                  <w:marRight w:val="0"/>
                  <w:marTop w:val="75"/>
                  <w:marBottom w:val="0"/>
                  <w:divBdr>
                    <w:top w:val="none" w:sz="0" w:space="0" w:color="auto"/>
                    <w:left w:val="none" w:sz="0" w:space="0" w:color="auto"/>
                    <w:bottom w:val="none" w:sz="0" w:space="0" w:color="auto"/>
                    <w:right w:val="none" w:sz="0" w:space="0" w:color="auto"/>
                  </w:divBdr>
                  <w:divsChild>
                    <w:div w:id="646395295">
                      <w:marLeft w:val="750"/>
                      <w:marRight w:val="0"/>
                      <w:marTop w:val="0"/>
                      <w:marBottom w:val="0"/>
                      <w:divBdr>
                        <w:top w:val="none" w:sz="0" w:space="0" w:color="auto"/>
                        <w:left w:val="none" w:sz="0" w:space="0" w:color="auto"/>
                        <w:bottom w:val="none" w:sz="0" w:space="0" w:color="auto"/>
                        <w:right w:val="none" w:sz="0" w:space="0" w:color="auto"/>
                      </w:divBdr>
                    </w:div>
                  </w:divsChild>
                </w:div>
                <w:div w:id="491796752">
                  <w:marLeft w:val="300"/>
                  <w:marRight w:val="0"/>
                  <w:marTop w:val="75"/>
                  <w:marBottom w:val="0"/>
                  <w:divBdr>
                    <w:top w:val="none" w:sz="0" w:space="0" w:color="auto"/>
                    <w:left w:val="none" w:sz="0" w:space="0" w:color="auto"/>
                    <w:bottom w:val="none" w:sz="0" w:space="0" w:color="auto"/>
                    <w:right w:val="none" w:sz="0" w:space="0" w:color="auto"/>
                  </w:divBdr>
                  <w:divsChild>
                    <w:div w:id="954138950">
                      <w:marLeft w:val="750"/>
                      <w:marRight w:val="0"/>
                      <w:marTop w:val="0"/>
                      <w:marBottom w:val="0"/>
                      <w:divBdr>
                        <w:top w:val="none" w:sz="0" w:space="0" w:color="auto"/>
                        <w:left w:val="none" w:sz="0" w:space="0" w:color="auto"/>
                        <w:bottom w:val="none" w:sz="0" w:space="0" w:color="auto"/>
                        <w:right w:val="none" w:sz="0" w:space="0" w:color="auto"/>
                      </w:divBdr>
                    </w:div>
                    <w:div w:id="1622805627">
                      <w:marLeft w:val="750"/>
                      <w:marRight w:val="0"/>
                      <w:marTop w:val="0"/>
                      <w:marBottom w:val="0"/>
                      <w:divBdr>
                        <w:top w:val="none" w:sz="0" w:space="0" w:color="auto"/>
                        <w:left w:val="none" w:sz="0" w:space="0" w:color="auto"/>
                        <w:bottom w:val="none" w:sz="0" w:space="0" w:color="auto"/>
                        <w:right w:val="none" w:sz="0" w:space="0" w:color="auto"/>
                      </w:divBdr>
                    </w:div>
                    <w:div w:id="1438257477">
                      <w:marLeft w:val="750"/>
                      <w:marRight w:val="0"/>
                      <w:marTop w:val="0"/>
                      <w:marBottom w:val="0"/>
                      <w:divBdr>
                        <w:top w:val="none" w:sz="0" w:space="0" w:color="auto"/>
                        <w:left w:val="none" w:sz="0" w:space="0" w:color="auto"/>
                        <w:bottom w:val="none" w:sz="0" w:space="0" w:color="auto"/>
                        <w:right w:val="none" w:sz="0" w:space="0" w:color="auto"/>
                      </w:divBdr>
                    </w:div>
                  </w:divsChild>
                </w:div>
                <w:div w:id="1883177409">
                  <w:marLeft w:val="300"/>
                  <w:marRight w:val="0"/>
                  <w:marTop w:val="75"/>
                  <w:marBottom w:val="0"/>
                  <w:divBdr>
                    <w:top w:val="none" w:sz="0" w:space="0" w:color="auto"/>
                    <w:left w:val="none" w:sz="0" w:space="0" w:color="auto"/>
                    <w:bottom w:val="none" w:sz="0" w:space="0" w:color="auto"/>
                    <w:right w:val="none" w:sz="0" w:space="0" w:color="auto"/>
                  </w:divBdr>
                  <w:divsChild>
                    <w:div w:id="1109668613">
                      <w:marLeft w:val="750"/>
                      <w:marRight w:val="0"/>
                      <w:marTop w:val="0"/>
                      <w:marBottom w:val="0"/>
                      <w:divBdr>
                        <w:top w:val="none" w:sz="0" w:space="0" w:color="auto"/>
                        <w:left w:val="none" w:sz="0" w:space="0" w:color="auto"/>
                        <w:bottom w:val="none" w:sz="0" w:space="0" w:color="auto"/>
                        <w:right w:val="none" w:sz="0" w:space="0" w:color="auto"/>
                      </w:divBdr>
                    </w:div>
                  </w:divsChild>
                </w:div>
                <w:div w:id="871186091">
                  <w:marLeft w:val="300"/>
                  <w:marRight w:val="0"/>
                  <w:marTop w:val="75"/>
                  <w:marBottom w:val="0"/>
                  <w:divBdr>
                    <w:top w:val="none" w:sz="0" w:space="0" w:color="auto"/>
                    <w:left w:val="none" w:sz="0" w:space="0" w:color="auto"/>
                    <w:bottom w:val="none" w:sz="0" w:space="0" w:color="auto"/>
                    <w:right w:val="none" w:sz="0" w:space="0" w:color="auto"/>
                  </w:divBdr>
                  <w:divsChild>
                    <w:div w:id="1653439369">
                      <w:marLeft w:val="750"/>
                      <w:marRight w:val="0"/>
                      <w:marTop w:val="0"/>
                      <w:marBottom w:val="0"/>
                      <w:divBdr>
                        <w:top w:val="none" w:sz="0" w:space="0" w:color="auto"/>
                        <w:left w:val="none" w:sz="0" w:space="0" w:color="auto"/>
                        <w:bottom w:val="none" w:sz="0" w:space="0" w:color="auto"/>
                        <w:right w:val="none" w:sz="0" w:space="0" w:color="auto"/>
                      </w:divBdr>
                    </w:div>
                    <w:div w:id="1548027869">
                      <w:marLeft w:val="750"/>
                      <w:marRight w:val="0"/>
                      <w:marTop w:val="0"/>
                      <w:marBottom w:val="0"/>
                      <w:divBdr>
                        <w:top w:val="none" w:sz="0" w:space="0" w:color="auto"/>
                        <w:left w:val="none" w:sz="0" w:space="0" w:color="auto"/>
                        <w:bottom w:val="none" w:sz="0" w:space="0" w:color="auto"/>
                        <w:right w:val="none" w:sz="0" w:space="0" w:color="auto"/>
                      </w:divBdr>
                    </w:div>
                  </w:divsChild>
                </w:div>
                <w:div w:id="971011580">
                  <w:marLeft w:val="300"/>
                  <w:marRight w:val="0"/>
                  <w:marTop w:val="75"/>
                  <w:marBottom w:val="0"/>
                  <w:divBdr>
                    <w:top w:val="none" w:sz="0" w:space="0" w:color="auto"/>
                    <w:left w:val="none" w:sz="0" w:space="0" w:color="auto"/>
                    <w:bottom w:val="none" w:sz="0" w:space="0" w:color="auto"/>
                    <w:right w:val="none" w:sz="0" w:space="0" w:color="auto"/>
                  </w:divBdr>
                  <w:divsChild>
                    <w:div w:id="1119763675">
                      <w:marLeft w:val="750"/>
                      <w:marRight w:val="0"/>
                      <w:marTop w:val="0"/>
                      <w:marBottom w:val="0"/>
                      <w:divBdr>
                        <w:top w:val="none" w:sz="0" w:space="0" w:color="auto"/>
                        <w:left w:val="none" w:sz="0" w:space="0" w:color="auto"/>
                        <w:bottom w:val="none" w:sz="0" w:space="0" w:color="auto"/>
                        <w:right w:val="none" w:sz="0" w:space="0" w:color="auto"/>
                      </w:divBdr>
                    </w:div>
                  </w:divsChild>
                </w:div>
                <w:div w:id="243027857">
                  <w:marLeft w:val="300"/>
                  <w:marRight w:val="0"/>
                  <w:marTop w:val="75"/>
                  <w:marBottom w:val="0"/>
                  <w:divBdr>
                    <w:top w:val="none" w:sz="0" w:space="0" w:color="auto"/>
                    <w:left w:val="none" w:sz="0" w:space="0" w:color="auto"/>
                    <w:bottom w:val="none" w:sz="0" w:space="0" w:color="auto"/>
                    <w:right w:val="none" w:sz="0" w:space="0" w:color="auto"/>
                  </w:divBdr>
                  <w:divsChild>
                    <w:div w:id="1983801158">
                      <w:marLeft w:val="750"/>
                      <w:marRight w:val="0"/>
                      <w:marTop w:val="0"/>
                      <w:marBottom w:val="0"/>
                      <w:divBdr>
                        <w:top w:val="none" w:sz="0" w:space="0" w:color="auto"/>
                        <w:left w:val="none" w:sz="0" w:space="0" w:color="auto"/>
                        <w:bottom w:val="none" w:sz="0" w:space="0" w:color="auto"/>
                        <w:right w:val="none" w:sz="0" w:space="0" w:color="auto"/>
                      </w:divBdr>
                    </w:div>
                  </w:divsChild>
                </w:div>
                <w:div w:id="1921021520">
                  <w:marLeft w:val="300"/>
                  <w:marRight w:val="0"/>
                  <w:marTop w:val="75"/>
                  <w:marBottom w:val="0"/>
                  <w:divBdr>
                    <w:top w:val="none" w:sz="0" w:space="0" w:color="auto"/>
                    <w:left w:val="none" w:sz="0" w:space="0" w:color="auto"/>
                    <w:bottom w:val="none" w:sz="0" w:space="0" w:color="auto"/>
                    <w:right w:val="none" w:sz="0" w:space="0" w:color="auto"/>
                  </w:divBdr>
                  <w:divsChild>
                    <w:div w:id="505485300">
                      <w:marLeft w:val="750"/>
                      <w:marRight w:val="0"/>
                      <w:marTop w:val="0"/>
                      <w:marBottom w:val="0"/>
                      <w:divBdr>
                        <w:top w:val="none" w:sz="0" w:space="0" w:color="auto"/>
                        <w:left w:val="none" w:sz="0" w:space="0" w:color="auto"/>
                        <w:bottom w:val="none" w:sz="0" w:space="0" w:color="auto"/>
                        <w:right w:val="none" w:sz="0" w:space="0" w:color="auto"/>
                      </w:divBdr>
                    </w:div>
                  </w:divsChild>
                </w:div>
                <w:div w:id="13657137">
                  <w:marLeft w:val="300"/>
                  <w:marRight w:val="0"/>
                  <w:marTop w:val="75"/>
                  <w:marBottom w:val="0"/>
                  <w:divBdr>
                    <w:top w:val="none" w:sz="0" w:space="0" w:color="auto"/>
                    <w:left w:val="none" w:sz="0" w:space="0" w:color="auto"/>
                    <w:bottom w:val="none" w:sz="0" w:space="0" w:color="auto"/>
                    <w:right w:val="none" w:sz="0" w:space="0" w:color="auto"/>
                  </w:divBdr>
                </w:div>
                <w:div w:id="1369642867">
                  <w:marLeft w:val="300"/>
                  <w:marRight w:val="0"/>
                  <w:marTop w:val="75"/>
                  <w:marBottom w:val="0"/>
                  <w:divBdr>
                    <w:top w:val="none" w:sz="0" w:space="0" w:color="auto"/>
                    <w:left w:val="none" w:sz="0" w:space="0" w:color="auto"/>
                    <w:bottom w:val="none" w:sz="0" w:space="0" w:color="auto"/>
                    <w:right w:val="none" w:sz="0" w:space="0" w:color="auto"/>
                  </w:divBdr>
                </w:div>
                <w:div w:id="352000468">
                  <w:marLeft w:val="300"/>
                  <w:marRight w:val="0"/>
                  <w:marTop w:val="75"/>
                  <w:marBottom w:val="0"/>
                  <w:divBdr>
                    <w:top w:val="none" w:sz="0" w:space="0" w:color="auto"/>
                    <w:left w:val="none" w:sz="0" w:space="0" w:color="auto"/>
                    <w:bottom w:val="none" w:sz="0" w:space="0" w:color="auto"/>
                    <w:right w:val="none" w:sz="0" w:space="0" w:color="auto"/>
                  </w:divBdr>
                  <w:divsChild>
                    <w:div w:id="367293123">
                      <w:marLeft w:val="750"/>
                      <w:marRight w:val="0"/>
                      <w:marTop w:val="0"/>
                      <w:marBottom w:val="0"/>
                      <w:divBdr>
                        <w:top w:val="none" w:sz="0" w:space="0" w:color="auto"/>
                        <w:left w:val="none" w:sz="0" w:space="0" w:color="auto"/>
                        <w:bottom w:val="none" w:sz="0" w:space="0" w:color="auto"/>
                        <w:right w:val="none" w:sz="0" w:space="0" w:color="auto"/>
                      </w:divBdr>
                    </w:div>
                    <w:div w:id="1132751416">
                      <w:marLeft w:val="750"/>
                      <w:marRight w:val="0"/>
                      <w:marTop w:val="0"/>
                      <w:marBottom w:val="0"/>
                      <w:divBdr>
                        <w:top w:val="none" w:sz="0" w:space="0" w:color="auto"/>
                        <w:left w:val="none" w:sz="0" w:space="0" w:color="auto"/>
                        <w:bottom w:val="none" w:sz="0" w:space="0" w:color="auto"/>
                        <w:right w:val="none" w:sz="0" w:space="0" w:color="auto"/>
                      </w:divBdr>
                    </w:div>
                  </w:divsChild>
                </w:div>
                <w:div w:id="997265120">
                  <w:marLeft w:val="300"/>
                  <w:marRight w:val="0"/>
                  <w:marTop w:val="75"/>
                  <w:marBottom w:val="0"/>
                  <w:divBdr>
                    <w:top w:val="none" w:sz="0" w:space="0" w:color="auto"/>
                    <w:left w:val="none" w:sz="0" w:space="0" w:color="auto"/>
                    <w:bottom w:val="none" w:sz="0" w:space="0" w:color="auto"/>
                    <w:right w:val="none" w:sz="0" w:space="0" w:color="auto"/>
                  </w:divBdr>
                  <w:divsChild>
                    <w:div w:id="1813330706">
                      <w:marLeft w:val="750"/>
                      <w:marRight w:val="0"/>
                      <w:marTop w:val="0"/>
                      <w:marBottom w:val="0"/>
                      <w:divBdr>
                        <w:top w:val="none" w:sz="0" w:space="0" w:color="auto"/>
                        <w:left w:val="none" w:sz="0" w:space="0" w:color="auto"/>
                        <w:bottom w:val="none" w:sz="0" w:space="0" w:color="auto"/>
                        <w:right w:val="none" w:sz="0" w:space="0" w:color="auto"/>
                      </w:divBdr>
                    </w:div>
                  </w:divsChild>
                </w:div>
                <w:div w:id="1015961091">
                  <w:marLeft w:val="300"/>
                  <w:marRight w:val="0"/>
                  <w:marTop w:val="75"/>
                  <w:marBottom w:val="0"/>
                  <w:divBdr>
                    <w:top w:val="none" w:sz="0" w:space="0" w:color="auto"/>
                    <w:left w:val="none" w:sz="0" w:space="0" w:color="auto"/>
                    <w:bottom w:val="none" w:sz="0" w:space="0" w:color="auto"/>
                    <w:right w:val="none" w:sz="0" w:space="0" w:color="auto"/>
                  </w:divBdr>
                  <w:divsChild>
                    <w:div w:id="1163206396">
                      <w:marLeft w:val="750"/>
                      <w:marRight w:val="0"/>
                      <w:marTop w:val="0"/>
                      <w:marBottom w:val="0"/>
                      <w:divBdr>
                        <w:top w:val="none" w:sz="0" w:space="0" w:color="auto"/>
                        <w:left w:val="none" w:sz="0" w:space="0" w:color="auto"/>
                        <w:bottom w:val="none" w:sz="0" w:space="0" w:color="auto"/>
                        <w:right w:val="none" w:sz="0" w:space="0" w:color="auto"/>
                      </w:divBdr>
                    </w:div>
                  </w:divsChild>
                </w:div>
                <w:div w:id="849687592">
                  <w:marLeft w:val="300"/>
                  <w:marRight w:val="0"/>
                  <w:marTop w:val="75"/>
                  <w:marBottom w:val="0"/>
                  <w:divBdr>
                    <w:top w:val="none" w:sz="0" w:space="0" w:color="auto"/>
                    <w:left w:val="none" w:sz="0" w:space="0" w:color="auto"/>
                    <w:bottom w:val="none" w:sz="0" w:space="0" w:color="auto"/>
                    <w:right w:val="none" w:sz="0" w:space="0" w:color="auto"/>
                  </w:divBdr>
                  <w:divsChild>
                    <w:div w:id="1384021315">
                      <w:marLeft w:val="750"/>
                      <w:marRight w:val="0"/>
                      <w:marTop w:val="0"/>
                      <w:marBottom w:val="0"/>
                      <w:divBdr>
                        <w:top w:val="none" w:sz="0" w:space="0" w:color="auto"/>
                        <w:left w:val="none" w:sz="0" w:space="0" w:color="auto"/>
                        <w:bottom w:val="none" w:sz="0" w:space="0" w:color="auto"/>
                        <w:right w:val="none" w:sz="0" w:space="0" w:color="auto"/>
                      </w:divBdr>
                    </w:div>
                  </w:divsChild>
                </w:div>
                <w:div w:id="1387414399">
                  <w:marLeft w:val="300"/>
                  <w:marRight w:val="0"/>
                  <w:marTop w:val="75"/>
                  <w:marBottom w:val="0"/>
                  <w:divBdr>
                    <w:top w:val="none" w:sz="0" w:space="0" w:color="auto"/>
                    <w:left w:val="none" w:sz="0" w:space="0" w:color="auto"/>
                    <w:bottom w:val="none" w:sz="0" w:space="0" w:color="auto"/>
                    <w:right w:val="none" w:sz="0" w:space="0" w:color="auto"/>
                  </w:divBdr>
                  <w:divsChild>
                    <w:div w:id="125901899">
                      <w:marLeft w:val="750"/>
                      <w:marRight w:val="0"/>
                      <w:marTop w:val="0"/>
                      <w:marBottom w:val="0"/>
                      <w:divBdr>
                        <w:top w:val="none" w:sz="0" w:space="0" w:color="auto"/>
                        <w:left w:val="none" w:sz="0" w:space="0" w:color="auto"/>
                        <w:bottom w:val="none" w:sz="0" w:space="0" w:color="auto"/>
                        <w:right w:val="none" w:sz="0" w:space="0" w:color="auto"/>
                      </w:divBdr>
                    </w:div>
                    <w:div w:id="205919746">
                      <w:marLeft w:val="750"/>
                      <w:marRight w:val="0"/>
                      <w:marTop w:val="0"/>
                      <w:marBottom w:val="0"/>
                      <w:divBdr>
                        <w:top w:val="none" w:sz="0" w:space="0" w:color="auto"/>
                        <w:left w:val="none" w:sz="0" w:space="0" w:color="auto"/>
                        <w:bottom w:val="none" w:sz="0" w:space="0" w:color="auto"/>
                        <w:right w:val="none" w:sz="0" w:space="0" w:color="auto"/>
                      </w:divBdr>
                    </w:div>
                    <w:div w:id="1383793713">
                      <w:marLeft w:val="750"/>
                      <w:marRight w:val="0"/>
                      <w:marTop w:val="0"/>
                      <w:marBottom w:val="0"/>
                      <w:divBdr>
                        <w:top w:val="none" w:sz="0" w:space="0" w:color="auto"/>
                        <w:left w:val="none" w:sz="0" w:space="0" w:color="auto"/>
                        <w:bottom w:val="none" w:sz="0" w:space="0" w:color="auto"/>
                        <w:right w:val="none" w:sz="0" w:space="0" w:color="auto"/>
                      </w:divBdr>
                    </w:div>
                  </w:divsChild>
                </w:div>
                <w:div w:id="1958759298">
                  <w:marLeft w:val="300"/>
                  <w:marRight w:val="0"/>
                  <w:marTop w:val="75"/>
                  <w:marBottom w:val="0"/>
                  <w:divBdr>
                    <w:top w:val="none" w:sz="0" w:space="0" w:color="auto"/>
                    <w:left w:val="none" w:sz="0" w:space="0" w:color="auto"/>
                    <w:bottom w:val="none" w:sz="0" w:space="0" w:color="auto"/>
                    <w:right w:val="none" w:sz="0" w:space="0" w:color="auto"/>
                  </w:divBdr>
                  <w:divsChild>
                    <w:div w:id="1975285628">
                      <w:marLeft w:val="750"/>
                      <w:marRight w:val="0"/>
                      <w:marTop w:val="0"/>
                      <w:marBottom w:val="0"/>
                      <w:divBdr>
                        <w:top w:val="none" w:sz="0" w:space="0" w:color="auto"/>
                        <w:left w:val="none" w:sz="0" w:space="0" w:color="auto"/>
                        <w:bottom w:val="none" w:sz="0" w:space="0" w:color="auto"/>
                        <w:right w:val="none" w:sz="0" w:space="0" w:color="auto"/>
                      </w:divBdr>
                    </w:div>
                  </w:divsChild>
                </w:div>
                <w:div w:id="1967423080">
                  <w:marLeft w:val="300"/>
                  <w:marRight w:val="0"/>
                  <w:marTop w:val="75"/>
                  <w:marBottom w:val="0"/>
                  <w:divBdr>
                    <w:top w:val="none" w:sz="0" w:space="0" w:color="auto"/>
                    <w:left w:val="none" w:sz="0" w:space="0" w:color="auto"/>
                    <w:bottom w:val="none" w:sz="0" w:space="0" w:color="auto"/>
                    <w:right w:val="none" w:sz="0" w:space="0" w:color="auto"/>
                  </w:divBdr>
                  <w:divsChild>
                    <w:div w:id="1589998707">
                      <w:marLeft w:val="750"/>
                      <w:marRight w:val="0"/>
                      <w:marTop w:val="0"/>
                      <w:marBottom w:val="0"/>
                      <w:divBdr>
                        <w:top w:val="none" w:sz="0" w:space="0" w:color="auto"/>
                        <w:left w:val="none" w:sz="0" w:space="0" w:color="auto"/>
                        <w:bottom w:val="none" w:sz="0" w:space="0" w:color="auto"/>
                        <w:right w:val="none" w:sz="0" w:space="0" w:color="auto"/>
                      </w:divBdr>
                    </w:div>
                    <w:div w:id="2145734348">
                      <w:marLeft w:val="750"/>
                      <w:marRight w:val="0"/>
                      <w:marTop w:val="0"/>
                      <w:marBottom w:val="0"/>
                      <w:divBdr>
                        <w:top w:val="none" w:sz="0" w:space="0" w:color="auto"/>
                        <w:left w:val="none" w:sz="0" w:space="0" w:color="auto"/>
                        <w:bottom w:val="none" w:sz="0" w:space="0" w:color="auto"/>
                        <w:right w:val="none" w:sz="0" w:space="0" w:color="auto"/>
                      </w:divBdr>
                    </w:div>
                  </w:divsChild>
                </w:div>
                <w:div w:id="376249071">
                  <w:marLeft w:val="300"/>
                  <w:marRight w:val="0"/>
                  <w:marTop w:val="75"/>
                  <w:marBottom w:val="0"/>
                  <w:divBdr>
                    <w:top w:val="none" w:sz="0" w:space="0" w:color="auto"/>
                    <w:left w:val="none" w:sz="0" w:space="0" w:color="auto"/>
                    <w:bottom w:val="none" w:sz="0" w:space="0" w:color="auto"/>
                    <w:right w:val="none" w:sz="0" w:space="0" w:color="auto"/>
                  </w:divBdr>
                  <w:divsChild>
                    <w:div w:id="3435838">
                      <w:marLeft w:val="750"/>
                      <w:marRight w:val="0"/>
                      <w:marTop w:val="0"/>
                      <w:marBottom w:val="0"/>
                      <w:divBdr>
                        <w:top w:val="none" w:sz="0" w:space="0" w:color="auto"/>
                        <w:left w:val="none" w:sz="0" w:space="0" w:color="auto"/>
                        <w:bottom w:val="none" w:sz="0" w:space="0" w:color="auto"/>
                        <w:right w:val="none" w:sz="0" w:space="0" w:color="auto"/>
                      </w:divBdr>
                    </w:div>
                  </w:divsChild>
                </w:div>
                <w:div w:id="31345701">
                  <w:marLeft w:val="300"/>
                  <w:marRight w:val="0"/>
                  <w:marTop w:val="75"/>
                  <w:marBottom w:val="0"/>
                  <w:divBdr>
                    <w:top w:val="none" w:sz="0" w:space="0" w:color="auto"/>
                    <w:left w:val="none" w:sz="0" w:space="0" w:color="auto"/>
                    <w:bottom w:val="none" w:sz="0" w:space="0" w:color="auto"/>
                    <w:right w:val="none" w:sz="0" w:space="0" w:color="auto"/>
                  </w:divBdr>
                  <w:divsChild>
                    <w:div w:id="1493988567">
                      <w:marLeft w:val="750"/>
                      <w:marRight w:val="0"/>
                      <w:marTop w:val="0"/>
                      <w:marBottom w:val="0"/>
                      <w:divBdr>
                        <w:top w:val="none" w:sz="0" w:space="0" w:color="auto"/>
                        <w:left w:val="none" w:sz="0" w:space="0" w:color="auto"/>
                        <w:bottom w:val="none" w:sz="0" w:space="0" w:color="auto"/>
                        <w:right w:val="none" w:sz="0" w:space="0" w:color="auto"/>
                      </w:divBdr>
                    </w:div>
                  </w:divsChild>
                </w:div>
                <w:div w:id="751901303">
                  <w:marLeft w:val="300"/>
                  <w:marRight w:val="0"/>
                  <w:marTop w:val="75"/>
                  <w:marBottom w:val="0"/>
                  <w:divBdr>
                    <w:top w:val="none" w:sz="0" w:space="0" w:color="auto"/>
                    <w:left w:val="none" w:sz="0" w:space="0" w:color="auto"/>
                    <w:bottom w:val="none" w:sz="0" w:space="0" w:color="auto"/>
                    <w:right w:val="none" w:sz="0" w:space="0" w:color="auto"/>
                  </w:divBdr>
                  <w:divsChild>
                    <w:div w:id="1028290596">
                      <w:marLeft w:val="750"/>
                      <w:marRight w:val="0"/>
                      <w:marTop w:val="0"/>
                      <w:marBottom w:val="0"/>
                      <w:divBdr>
                        <w:top w:val="none" w:sz="0" w:space="0" w:color="auto"/>
                        <w:left w:val="none" w:sz="0" w:space="0" w:color="auto"/>
                        <w:bottom w:val="none" w:sz="0" w:space="0" w:color="auto"/>
                        <w:right w:val="none" w:sz="0" w:space="0" w:color="auto"/>
                      </w:divBdr>
                    </w:div>
                  </w:divsChild>
                </w:div>
                <w:div w:id="1337001671">
                  <w:marLeft w:val="300"/>
                  <w:marRight w:val="0"/>
                  <w:marTop w:val="75"/>
                  <w:marBottom w:val="0"/>
                  <w:divBdr>
                    <w:top w:val="none" w:sz="0" w:space="0" w:color="auto"/>
                    <w:left w:val="none" w:sz="0" w:space="0" w:color="auto"/>
                    <w:bottom w:val="none" w:sz="0" w:space="0" w:color="auto"/>
                    <w:right w:val="none" w:sz="0" w:space="0" w:color="auto"/>
                  </w:divBdr>
                </w:div>
                <w:div w:id="124666872">
                  <w:marLeft w:val="300"/>
                  <w:marRight w:val="0"/>
                  <w:marTop w:val="75"/>
                  <w:marBottom w:val="0"/>
                  <w:divBdr>
                    <w:top w:val="none" w:sz="0" w:space="0" w:color="auto"/>
                    <w:left w:val="none" w:sz="0" w:space="0" w:color="auto"/>
                    <w:bottom w:val="none" w:sz="0" w:space="0" w:color="auto"/>
                    <w:right w:val="none" w:sz="0" w:space="0" w:color="auto"/>
                  </w:divBdr>
                </w:div>
                <w:div w:id="1288700855">
                  <w:marLeft w:val="300"/>
                  <w:marRight w:val="0"/>
                  <w:marTop w:val="75"/>
                  <w:marBottom w:val="0"/>
                  <w:divBdr>
                    <w:top w:val="none" w:sz="0" w:space="0" w:color="auto"/>
                    <w:left w:val="none" w:sz="0" w:space="0" w:color="auto"/>
                    <w:bottom w:val="none" w:sz="0" w:space="0" w:color="auto"/>
                    <w:right w:val="none" w:sz="0" w:space="0" w:color="auto"/>
                  </w:divBdr>
                  <w:divsChild>
                    <w:div w:id="526405605">
                      <w:marLeft w:val="750"/>
                      <w:marRight w:val="0"/>
                      <w:marTop w:val="0"/>
                      <w:marBottom w:val="0"/>
                      <w:divBdr>
                        <w:top w:val="none" w:sz="0" w:space="0" w:color="auto"/>
                        <w:left w:val="none" w:sz="0" w:space="0" w:color="auto"/>
                        <w:bottom w:val="none" w:sz="0" w:space="0" w:color="auto"/>
                        <w:right w:val="none" w:sz="0" w:space="0" w:color="auto"/>
                      </w:divBdr>
                    </w:div>
                    <w:div w:id="631136815">
                      <w:marLeft w:val="750"/>
                      <w:marRight w:val="0"/>
                      <w:marTop w:val="0"/>
                      <w:marBottom w:val="0"/>
                      <w:divBdr>
                        <w:top w:val="none" w:sz="0" w:space="0" w:color="auto"/>
                        <w:left w:val="none" w:sz="0" w:space="0" w:color="auto"/>
                        <w:bottom w:val="none" w:sz="0" w:space="0" w:color="auto"/>
                        <w:right w:val="none" w:sz="0" w:space="0" w:color="auto"/>
                      </w:divBdr>
                    </w:div>
                  </w:divsChild>
                </w:div>
                <w:div w:id="1446389762">
                  <w:marLeft w:val="300"/>
                  <w:marRight w:val="0"/>
                  <w:marTop w:val="75"/>
                  <w:marBottom w:val="0"/>
                  <w:divBdr>
                    <w:top w:val="none" w:sz="0" w:space="0" w:color="auto"/>
                    <w:left w:val="none" w:sz="0" w:space="0" w:color="auto"/>
                    <w:bottom w:val="none" w:sz="0" w:space="0" w:color="auto"/>
                    <w:right w:val="none" w:sz="0" w:space="0" w:color="auto"/>
                  </w:divBdr>
                  <w:divsChild>
                    <w:div w:id="7602752">
                      <w:marLeft w:val="750"/>
                      <w:marRight w:val="0"/>
                      <w:marTop w:val="0"/>
                      <w:marBottom w:val="0"/>
                      <w:divBdr>
                        <w:top w:val="none" w:sz="0" w:space="0" w:color="auto"/>
                        <w:left w:val="none" w:sz="0" w:space="0" w:color="auto"/>
                        <w:bottom w:val="none" w:sz="0" w:space="0" w:color="auto"/>
                        <w:right w:val="none" w:sz="0" w:space="0" w:color="auto"/>
                      </w:divBdr>
                    </w:div>
                  </w:divsChild>
                </w:div>
                <w:div w:id="573396074">
                  <w:marLeft w:val="300"/>
                  <w:marRight w:val="0"/>
                  <w:marTop w:val="75"/>
                  <w:marBottom w:val="0"/>
                  <w:divBdr>
                    <w:top w:val="none" w:sz="0" w:space="0" w:color="auto"/>
                    <w:left w:val="none" w:sz="0" w:space="0" w:color="auto"/>
                    <w:bottom w:val="none" w:sz="0" w:space="0" w:color="auto"/>
                    <w:right w:val="none" w:sz="0" w:space="0" w:color="auto"/>
                  </w:divBdr>
                  <w:divsChild>
                    <w:div w:id="2066030161">
                      <w:marLeft w:val="750"/>
                      <w:marRight w:val="0"/>
                      <w:marTop w:val="0"/>
                      <w:marBottom w:val="0"/>
                      <w:divBdr>
                        <w:top w:val="none" w:sz="0" w:space="0" w:color="auto"/>
                        <w:left w:val="none" w:sz="0" w:space="0" w:color="auto"/>
                        <w:bottom w:val="none" w:sz="0" w:space="0" w:color="auto"/>
                        <w:right w:val="none" w:sz="0" w:space="0" w:color="auto"/>
                      </w:divBdr>
                    </w:div>
                  </w:divsChild>
                </w:div>
                <w:div w:id="385028631">
                  <w:marLeft w:val="300"/>
                  <w:marRight w:val="0"/>
                  <w:marTop w:val="75"/>
                  <w:marBottom w:val="0"/>
                  <w:divBdr>
                    <w:top w:val="none" w:sz="0" w:space="0" w:color="auto"/>
                    <w:left w:val="none" w:sz="0" w:space="0" w:color="auto"/>
                    <w:bottom w:val="none" w:sz="0" w:space="0" w:color="auto"/>
                    <w:right w:val="none" w:sz="0" w:space="0" w:color="auto"/>
                  </w:divBdr>
                  <w:divsChild>
                    <w:div w:id="2005431278">
                      <w:marLeft w:val="750"/>
                      <w:marRight w:val="0"/>
                      <w:marTop w:val="0"/>
                      <w:marBottom w:val="0"/>
                      <w:divBdr>
                        <w:top w:val="none" w:sz="0" w:space="0" w:color="auto"/>
                        <w:left w:val="none" w:sz="0" w:space="0" w:color="auto"/>
                        <w:bottom w:val="none" w:sz="0" w:space="0" w:color="auto"/>
                        <w:right w:val="none" w:sz="0" w:space="0" w:color="auto"/>
                      </w:divBdr>
                    </w:div>
                  </w:divsChild>
                </w:div>
                <w:div w:id="1528064343">
                  <w:marLeft w:val="300"/>
                  <w:marRight w:val="0"/>
                  <w:marTop w:val="75"/>
                  <w:marBottom w:val="0"/>
                  <w:divBdr>
                    <w:top w:val="none" w:sz="0" w:space="0" w:color="auto"/>
                    <w:left w:val="none" w:sz="0" w:space="0" w:color="auto"/>
                    <w:bottom w:val="none" w:sz="0" w:space="0" w:color="auto"/>
                    <w:right w:val="none" w:sz="0" w:space="0" w:color="auto"/>
                  </w:divBdr>
                  <w:divsChild>
                    <w:div w:id="128522127">
                      <w:marLeft w:val="750"/>
                      <w:marRight w:val="0"/>
                      <w:marTop w:val="0"/>
                      <w:marBottom w:val="0"/>
                      <w:divBdr>
                        <w:top w:val="none" w:sz="0" w:space="0" w:color="auto"/>
                        <w:left w:val="none" w:sz="0" w:space="0" w:color="auto"/>
                        <w:bottom w:val="none" w:sz="0" w:space="0" w:color="auto"/>
                        <w:right w:val="none" w:sz="0" w:space="0" w:color="auto"/>
                      </w:divBdr>
                    </w:div>
                    <w:div w:id="1272393472">
                      <w:marLeft w:val="750"/>
                      <w:marRight w:val="0"/>
                      <w:marTop w:val="0"/>
                      <w:marBottom w:val="0"/>
                      <w:divBdr>
                        <w:top w:val="none" w:sz="0" w:space="0" w:color="auto"/>
                        <w:left w:val="none" w:sz="0" w:space="0" w:color="auto"/>
                        <w:bottom w:val="none" w:sz="0" w:space="0" w:color="auto"/>
                        <w:right w:val="none" w:sz="0" w:space="0" w:color="auto"/>
                      </w:divBdr>
                    </w:div>
                    <w:div w:id="754084560">
                      <w:marLeft w:val="750"/>
                      <w:marRight w:val="0"/>
                      <w:marTop w:val="0"/>
                      <w:marBottom w:val="0"/>
                      <w:divBdr>
                        <w:top w:val="none" w:sz="0" w:space="0" w:color="auto"/>
                        <w:left w:val="none" w:sz="0" w:space="0" w:color="auto"/>
                        <w:bottom w:val="none" w:sz="0" w:space="0" w:color="auto"/>
                        <w:right w:val="none" w:sz="0" w:space="0" w:color="auto"/>
                      </w:divBdr>
                    </w:div>
                  </w:divsChild>
                </w:div>
                <w:div w:id="1201014761">
                  <w:marLeft w:val="300"/>
                  <w:marRight w:val="0"/>
                  <w:marTop w:val="75"/>
                  <w:marBottom w:val="0"/>
                  <w:divBdr>
                    <w:top w:val="none" w:sz="0" w:space="0" w:color="auto"/>
                    <w:left w:val="none" w:sz="0" w:space="0" w:color="auto"/>
                    <w:bottom w:val="none" w:sz="0" w:space="0" w:color="auto"/>
                    <w:right w:val="none" w:sz="0" w:space="0" w:color="auto"/>
                  </w:divBdr>
                  <w:divsChild>
                    <w:div w:id="1124733488">
                      <w:marLeft w:val="750"/>
                      <w:marRight w:val="0"/>
                      <w:marTop w:val="0"/>
                      <w:marBottom w:val="0"/>
                      <w:divBdr>
                        <w:top w:val="none" w:sz="0" w:space="0" w:color="auto"/>
                        <w:left w:val="none" w:sz="0" w:space="0" w:color="auto"/>
                        <w:bottom w:val="none" w:sz="0" w:space="0" w:color="auto"/>
                        <w:right w:val="none" w:sz="0" w:space="0" w:color="auto"/>
                      </w:divBdr>
                    </w:div>
                  </w:divsChild>
                </w:div>
                <w:div w:id="534971938">
                  <w:marLeft w:val="300"/>
                  <w:marRight w:val="0"/>
                  <w:marTop w:val="75"/>
                  <w:marBottom w:val="0"/>
                  <w:divBdr>
                    <w:top w:val="none" w:sz="0" w:space="0" w:color="auto"/>
                    <w:left w:val="none" w:sz="0" w:space="0" w:color="auto"/>
                    <w:bottom w:val="none" w:sz="0" w:space="0" w:color="auto"/>
                    <w:right w:val="none" w:sz="0" w:space="0" w:color="auto"/>
                  </w:divBdr>
                  <w:divsChild>
                    <w:div w:id="208539337">
                      <w:marLeft w:val="750"/>
                      <w:marRight w:val="0"/>
                      <w:marTop w:val="0"/>
                      <w:marBottom w:val="0"/>
                      <w:divBdr>
                        <w:top w:val="none" w:sz="0" w:space="0" w:color="auto"/>
                        <w:left w:val="none" w:sz="0" w:space="0" w:color="auto"/>
                        <w:bottom w:val="none" w:sz="0" w:space="0" w:color="auto"/>
                        <w:right w:val="none" w:sz="0" w:space="0" w:color="auto"/>
                      </w:divBdr>
                    </w:div>
                    <w:div w:id="876896544">
                      <w:marLeft w:val="750"/>
                      <w:marRight w:val="0"/>
                      <w:marTop w:val="0"/>
                      <w:marBottom w:val="0"/>
                      <w:divBdr>
                        <w:top w:val="none" w:sz="0" w:space="0" w:color="auto"/>
                        <w:left w:val="none" w:sz="0" w:space="0" w:color="auto"/>
                        <w:bottom w:val="none" w:sz="0" w:space="0" w:color="auto"/>
                        <w:right w:val="none" w:sz="0" w:space="0" w:color="auto"/>
                      </w:divBdr>
                    </w:div>
                  </w:divsChild>
                </w:div>
                <w:div w:id="140971003">
                  <w:marLeft w:val="300"/>
                  <w:marRight w:val="0"/>
                  <w:marTop w:val="75"/>
                  <w:marBottom w:val="0"/>
                  <w:divBdr>
                    <w:top w:val="none" w:sz="0" w:space="0" w:color="auto"/>
                    <w:left w:val="none" w:sz="0" w:space="0" w:color="auto"/>
                    <w:bottom w:val="none" w:sz="0" w:space="0" w:color="auto"/>
                    <w:right w:val="none" w:sz="0" w:space="0" w:color="auto"/>
                  </w:divBdr>
                  <w:divsChild>
                    <w:div w:id="1538155374">
                      <w:marLeft w:val="750"/>
                      <w:marRight w:val="0"/>
                      <w:marTop w:val="0"/>
                      <w:marBottom w:val="0"/>
                      <w:divBdr>
                        <w:top w:val="none" w:sz="0" w:space="0" w:color="auto"/>
                        <w:left w:val="none" w:sz="0" w:space="0" w:color="auto"/>
                        <w:bottom w:val="none" w:sz="0" w:space="0" w:color="auto"/>
                        <w:right w:val="none" w:sz="0" w:space="0" w:color="auto"/>
                      </w:divBdr>
                    </w:div>
                  </w:divsChild>
                </w:div>
                <w:div w:id="2012677623">
                  <w:marLeft w:val="300"/>
                  <w:marRight w:val="0"/>
                  <w:marTop w:val="75"/>
                  <w:marBottom w:val="0"/>
                  <w:divBdr>
                    <w:top w:val="none" w:sz="0" w:space="0" w:color="auto"/>
                    <w:left w:val="none" w:sz="0" w:space="0" w:color="auto"/>
                    <w:bottom w:val="none" w:sz="0" w:space="0" w:color="auto"/>
                    <w:right w:val="none" w:sz="0" w:space="0" w:color="auto"/>
                  </w:divBdr>
                  <w:divsChild>
                    <w:div w:id="359940350">
                      <w:marLeft w:val="750"/>
                      <w:marRight w:val="0"/>
                      <w:marTop w:val="0"/>
                      <w:marBottom w:val="0"/>
                      <w:divBdr>
                        <w:top w:val="none" w:sz="0" w:space="0" w:color="auto"/>
                        <w:left w:val="none" w:sz="0" w:space="0" w:color="auto"/>
                        <w:bottom w:val="none" w:sz="0" w:space="0" w:color="auto"/>
                        <w:right w:val="none" w:sz="0" w:space="0" w:color="auto"/>
                      </w:divBdr>
                    </w:div>
                  </w:divsChild>
                </w:div>
                <w:div w:id="321080932">
                  <w:marLeft w:val="300"/>
                  <w:marRight w:val="0"/>
                  <w:marTop w:val="75"/>
                  <w:marBottom w:val="0"/>
                  <w:divBdr>
                    <w:top w:val="none" w:sz="0" w:space="0" w:color="auto"/>
                    <w:left w:val="none" w:sz="0" w:space="0" w:color="auto"/>
                    <w:bottom w:val="none" w:sz="0" w:space="0" w:color="auto"/>
                    <w:right w:val="none" w:sz="0" w:space="0" w:color="auto"/>
                  </w:divBdr>
                  <w:divsChild>
                    <w:div w:id="1829713594">
                      <w:marLeft w:val="750"/>
                      <w:marRight w:val="0"/>
                      <w:marTop w:val="0"/>
                      <w:marBottom w:val="0"/>
                      <w:divBdr>
                        <w:top w:val="none" w:sz="0" w:space="0" w:color="auto"/>
                        <w:left w:val="none" w:sz="0" w:space="0" w:color="auto"/>
                        <w:bottom w:val="none" w:sz="0" w:space="0" w:color="auto"/>
                        <w:right w:val="none" w:sz="0" w:space="0" w:color="auto"/>
                      </w:divBdr>
                    </w:div>
                  </w:divsChild>
                </w:div>
                <w:div w:id="2026323223">
                  <w:marLeft w:val="300"/>
                  <w:marRight w:val="0"/>
                  <w:marTop w:val="75"/>
                  <w:marBottom w:val="0"/>
                  <w:divBdr>
                    <w:top w:val="none" w:sz="0" w:space="0" w:color="auto"/>
                    <w:left w:val="none" w:sz="0" w:space="0" w:color="auto"/>
                    <w:bottom w:val="none" w:sz="0" w:space="0" w:color="auto"/>
                    <w:right w:val="none" w:sz="0" w:space="0" w:color="auto"/>
                  </w:divBdr>
                </w:div>
                <w:div w:id="1170481907">
                  <w:marLeft w:val="300"/>
                  <w:marRight w:val="0"/>
                  <w:marTop w:val="75"/>
                  <w:marBottom w:val="0"/>
                  <w:divBdr>
                    <w:top w:val="none" w:sz="0" w:space="0" w:color="auto"/>
                    <w:left w:val="none" w:sz="0" w:space="0" w:color="auto"/>
                    <w:bottom w:val="none" w:sz="0" w:space="0" w:color="auto"/>
                    <w:right w:val="none" w:sz="0" w:space="0" w:color="auto"/>
                  </w:divBdr>
                </w:div>
                <w:div w:id="1815247710">
                  <w:marLeft w:val="300"/>
                  <w:marRight w:val="0"/>
                  <w:marTop w:val="75"/>
                  <w:marBottom w:val="0"/>
                  <w:divBdr>
                    <w:top w:val="none" w:sz="0" w:space="0" w:color="auto"/>
                    <w:left w:val="none" w:sz="0" w:space="0" w:color="auto"/>
                    <w:bottom w:val="none" w:sz="0" w:space="0" w:color="auto"/>
                    <w:right w:val="none" w:sz="0" w:space="0" w:color="auto"/>
                  </w:divBdr>
                  <w:divsChild>
                    <w:div w:id="1234582098">
                      <w:marLeft w:val="750"/>
                      <w:marRight w:val="0"/>
                      <w:marTop w:val="0"/>
                      <w:marBottom w:val="0"/>
                      <w:divBdr>
                        <w:top w:val="none" w:sz="0" w:space="0" w:color="auto"/>
                        <w:left w:val="none" w:sz="0" w:space="0" w:color="auto"/>
                        <w:bottom w:val="none" w:sz="0" w:space="0" w:color="auto"/>
                        <w:right w:val="none" w:sz="0" w:space="0" w:color="auto"/>
                      </w:divBdr>
                    </w:div>
                    <w:div w:id="54210112">
                      <w:marLeft w:val="750"/>
                      <w:marRight w:val="0"/>
                      <w:marTop w:val="0"/>
                      <w:marBottom w:val="0"/>
                      <w:divBdr>
                        <w:top w:val="none" w:sz="0" w:space="0" w:color="auto"/>
                        <w:left w:val="none" w:sz="0" w:space="0" w:color="auto"/>
                        <w:bottom w:val="none" w:sz="0" w:space="0" w:color="auto"/>
                        <w:right w:val="none" w:sz="0" w:space="0" w:color="auto"/>
                      </w:divBdr>
                    </w:div>
                  </w:divsChild>
                </w:div>
                <w:div w:id="1781221457">
                  <w:marLeft w:val="300"/>
                  <w:marRight w:val="0"/>
                  <w:marTop w:val="75"/>
                  <w:marBottom w:val="0"/>
                  <w:divBdr>
                    <w:top w:val="none" w:sz="0" w:space="0" w:color="auto"/>
                    <w:left w:val="none" w:sz="0" w:space="0" w:color="auto"/>
                    <w:bottom w:val="none" w:sz="0" w:space="0" w:color="auto"/>
                    <w:right w:val="none" w:sz="0" w:space="0" w:color="auto"/>
                  </w:divBdr>
                  <w:divsChild>
                    <w:div w:id="57823317">
                      <w:marLeft w:val="750"/>
                      <w:marRight w:val="0"/>
                      <w:marTop w:val="0"/>
                      <w:marBottom w:val="0"/>
                      <w:divBdr>
                        <w:top w:val="none" w:sz="0" w:space="0" w:color="auto"/>
                        <w:left w:val="none" w:sz="0" w:space="0" w:color="auto"/>
                        <w:bottom w:val="none" w:sz="0" w:space="0" w:color="auto"/>
                        <w:right w:val="none" w:sz="0" w:space="0" w:color="auto"/>
                      </w:divBdr>
                    </w:div>
                  </w:divsChild>
                </w:div>
                <w:div w:id="696587862">
                  <w:marLeft w:val="300"/>
                  <w:marRight w:val="0"/>
                  <w:marTop w:val="75"/>
                  <w:marBottom w:val="0"/>
                  <w:divBdr>
                    <w:top w:val="none" w:sz="0" w:space="0" w:color="auto"/>
                    <w:left w:val="none" w:sz="0" w:space="0" w:color="auto"/>
                    <w:bottom w:val="none" w:sz="0" w:space="0" w:color="auto"/>
                    <w:right w:val="none" w:sz="0" w:space="0" w:color="auto"/>
                  </w:divBdr>
                  <w:divsChild>
                    <w:div w:id="1493375739">
                      <w:marLeft w:val="750"/>
                      <w:marRight w:val="0"/>
                      <w:marTop w:val="0"/>
                      <w:marBottom w:val="0"/>
                      <w:divBdr>
                        <w:top w:val="none" w:sz="0" w:space="0" w:color="auto"/>
                        <w:left w:val="none" w:sz="0" w:space="0" w:color="auto"/>
                        <w:bottom w:val="none" w:sz="0" w:space="0" w:color="auto"/>
                        <w:right w:val="none" w:sz="0" w:space="0" w:color="auto"/>
                      </w:divBdr>
                    </w:div>
                  </w:divsChild>
                </w:div>
                <w:div w:id="1480656565">
                  <w:marLeft w:val="300"/>
                  <w:marRight w:val="0"/>
                  <w:marTop w:val="75"/>
                  <w:marBottom w:val="0"/>
                  <w:divBdr>
                    <w:top w:val="none" w:sz="0" w:space="0" w:color="auto"/>
                    <w:left w:val="none" w:sz="0" w:space="0" w:color="auto"/>
                    <w:bottom w:val="none" w:sz="0" w:space="0" w:color="auto"/>
                    <w:right w:val="none" w:sz="0" w:space="0" w:color="auto"/>
                  </w:divBdr>
                  <w:divsChild>
                    <w:div w:id="1954440962">
                      <w:marLeft w:val="750"/>
                      <w:marRight w:val="0"/>
                      <w:marTop w:val="0"/>
                      <w:marBottom w:val="0"/>
                      <w:divBdr>
                        <w:top w:val="none" w:sz="0" w:space="0" w:color="auto"/>
                        <w:left w:val="none" w:sz="0" w:space="0" w:color="auto"/>
                        <w:bottom w:val="none" w:sz="0" w:space="0" w:color="auto"/>
                        <w:right w:val="none" w:sz="0" w:space="0" w:color="auto"/>
                      </w:divBdr>
                    </w:div>
                  </w:divsChild>
                </w:div>
                <w:div w:id="1831292801">
                  <w:marLeft w:val="300"/>
                  <w:marRight w:val="0"/>
                  <w:marTop w:val="75"/>
                  <w:marBottom w:val="0"/>
                  <w:divBdr>
                    <w:top w:val="none" w:sz="0" w:space="0" w:color="auto"/>
                    <w:left w:val="none" w:sz="0" w:space="0" w:color="auto"/>
                    <w:bottom w:val="none" w:sz="0" w:space="0" w:color="auto"/>
                    <w:right w:val="none" w:sz="0" w:space="0" w:color="auto"/>
                  </w:divBdr>
                  <w:divsChild>
                    <w:div w:id="1652783163">
                      <w:marLeft w:val="750"/>
                      <w:marRight w:val="0"/>
                      <w:marTop w:val="0"/>
                      <w:marBottom w:val="0"/>
                      <w:divBdr>
                        <w:top w:val="none" w:sz="0" w:space="0" w:color="auto"/>
                        <w:left w:val="none" w:sz="0" w:space="0" w:color="auto"/>
                        <w:bottom w:val="none" w:sz="0" w:space="0" w:color="auto"/>
                        <w:right w:val="none" w:sz="0" w:space="0" w:color="auto"/>
                      </w:divBdr>
                    </w:div>
                    <w:div w:id="774404052">
                      <w:marLeft w:val="750"/>
                      <w:marRight w:val="0"/>
                      <w:marTop w:val="0"/>
                      <w:marBottom w:val="0"/>
                      <w:divBdr>
                        <w:top w:val="none" w:sz="0" w:space="0" w:color="auto"/>
                        <w:left w:val="none" w:sz="0" w:space="0" w:color="auto"/>
                        <w:bottom w:val="none" w:sz="0" w:space="0" w:color="auto"/>
                        <w:right w:val="none" w:sz="0" w:space="0" w:color="auto"/>
                      </w:divBdr>
                    </w:div>
                    <w:div w:id="462583706">
                      <w:marLeft w:val="750"/>
                      <w:marRight w:val="0"/>
                      <w:marTop w:val="0"/>
                      <w:marBottom w:val="0"/>
                      <w:divBdr>
                        <w:top w:val="none" w:sz="0" w:space="0" w:color="auto"/>
                        <w:left w:val="none" w:sz="0" w:space="0" w:color="auto"/>
                        <w:bottom w:val="none" w:sz="0" w:space="0" w:color="auto"/>
                        <w:right w:val="none" w:sz="0" w:space="0" w:color="auto"/>
                      </w:divBdr>
                    </w:div>
                  </w:divsChild>
                </w:div>
                <w:div w:id="1688484178">
                  <w:marLeft w:val="300"/>
                  <w:marRight w:val="0"/>
                  <w:marTop w:val="75"/>
                  <w:marBottom w:val="0"/>
                  <w:divBdr>
                    <w:top w:val="none" w:sz="0" w:space="0" w:color="auto"/>
                    <w:left w:val="none" w:sz="0" w:space="0" w:color="auto"/>
                    <w:bottom w:val="none" w:sz="0" w:space="0" w:color="auto"/>
                    <w:right w:val="none" w:sz="0" w:space="0" w:color="auto"/>
                  </w:divBdr>
                  <w:divsChild>
                    <w:div w:id="976374211">
                      <w:marLeft w:val="750"/>
                      <w:marRight w:val="0"/>
                      <w:marTop w:val="0"/>
                      <w:marBottom w:val="0"/>
                      <w:divBdr>
                        <w:top w:val="none" w:sz="0" w:space="0" w:color="auto"/>
                        <w:left w:val="none" w:sz="0" w:space="0" w:color="auto"/>
                        <w:bottom w:val="none" w:sz="0" w:space="0" w:color="auto"/>
                        <w:right w:val="none" w:sz="0" w:space="0" w:color="auto"/>
                      </w:divBdr>
                    </w:div>
                  </w:divsChild>
                </w:div>
                <w:div w:id="1609894866">
                  <w:marLeft w:val="300"/>
                  <w:marRight w:val="0"/>
                  <w:marTop w:val="75"/>
                  <w:marBottom w:val="0"/>
                  <w:divBdr>
                    <w:top w:val="none" w:sz="0" w:space="0" w:color="auto"/>
                    <w:left w:val="none" w:sz="0" w:space="0" w:color="auto"/>
                    <w:bottom w:val="none" w:sz="0" w:space="0" w:color="auto"/>
                    <w:right w:val="none" w:sz="0" w:space="0" w:color="auto"/>
                  </w:divBdr>
                  <w:divsChild>
                    <w:div w:id="503210003">
                      <w:marLeft w:val="750"/>
                      <w:marRight w:val="0"/>
                      <w:marTop w:val="0"/>
                      <w:marBottom w:val="0"/>
                      <w:divBdr>
                        <w:top w:val="none" w:sz="0" w:space="0" w:color="auto"/>
                        <w:left w:val="none" w:sz="0" w:space="0" w:color="auto"/>
                        <w:bottom w:val="none" w:sz="0" w:space="0" w:color="auto"/>
                        <w:right w:val="none" w:sz="0" w:space="0" w:color="auto"/>
                      </w:divBdr>
                    </w:div>
                    <w:div w:id="1673289757">
                      <w:marLeft w:val="750"/>
                      <w:marRight w:val="0"/>
                      <w:marTop w:val="0"/>
                      <w:marBottom w:val="0"/>
                      <w:divBdr>
                        <w:top w:val="none" w:sz="0" w:space="0" w:color="auto"/>
                        <w:left w:val="none" w:sz="0" w:space="0" w:color="auto"/>
                        <w:bottom w:val="none" w:sz="0" w:space="0" w:color="auto"/>
                        <w:right w:val="none" w:sz="0" w:space="0" w:color="auto"/>
                      </w:divBdr>
                    </w:div>
                  </w:divsChild>
                </w:div>
                <w:div w:id="1125075734">
                  <w:marLeft w:val="300"/>
                  <w:marRight w:val="0"/>
                  <w:marTop w:val="75"/>
                  <w:marBottom w:val="0"/>
                  <w:divBdr>
                    <w:top w:val="none" w:sz="0" w:space="0" w:color="auto"/>
                    <w:left w:val="none" w:sz="0" w:space="0" w:color="auto"/>
                    <w:bottom w:val="none" w:sz="0" w:space="0" w:color="auto"/>
                    <w:right w:val="none" w:sz="0" w:space="0" w:color="auto"/>
                  </w:divBdr>
                  <w:divsChild>
                    <w:div w:id="257299592">
                      <w:marLeft w:val="750"/>
                      <w:marRight w:val="0"/>
                      <w:marTop w:val="0"/>
                      <w:marBottom w:val="0"/>
                      <w:divBdr>
                        <w:top w:val="none" w:sz="0" w:space="0" w:color="auto"/>
                        <w:left w:val="none" w:sz="0" w:space="0" w:color="auto"/>
                        <w:bottom w:val="none" w:sz="0" w:space="0" w:color="auto"/>
                        <w:right w:val="none" w:sz="0" w:space="0" w:color="auto"/>
                      </w:divBdr>
                    </w:div>
                  </w:divsChild>
                </w:div>
                <w:div w:id="1194004576">
                  <w:marLeft w:val="300"/>
                  <w:marRight w:val="0"/>
                  <w:marTop w:val="75"/>
                  <w:marBottom w:val="0"/>
                  <w:divBdr>
                    <w:top w:val="none" w:sz="0" w:space="0" w:color="auto"/>
                    <w:left w:val="none" w:sz="0" w:space="0" w:color="auto"/>
                    <w:bottom w:val="none" w:sz="0" w:space="0" w:color="auto"/>
                    <w:right w:val="none" w:sz="0" w:space="0" w:color="auto"/>
                  </w:divBdr>
                  <w:divsChild>
                    <w:div w:id="927077543">
                      <w:marLeft w:val="750"/>
                      <w:marRight w:val="0"/>
                      <w:marTop w:val="0"/>
                      <w:marBottom w:val="0"/>
                      <w:divBdr>
                        <w:top w:val="none" w:sz="0" w:space="0" w:color="auto"/>
                        <w:left w:val="none" w:sz="0" w:space="0" w:color="auto"/>
                        <w:bottom w:val="none" w:sz="0" w:space="0" w:color="auto"/>
                        <w:right w:val="none" w:sz="0" w:space="0" w:color="auto"/>
                      </w:divBdr>
                    </w:div>
                  </w:divsChild>
                </w:div>
                <w:div w:id="545799112">
                  <w:marLeft w:val="300"/>
                  <w:marRight w:val="0"/>
                  <w:marTop w:val="75"/>
                  <w:marBottom w:val="0"/>
                  <w:divBdr>
                    <w:top w:val="none" w:sz="0" w:space="0" w:color="auto"/>
                    <w:left w:val="none" w:sz="0" w:space="0" w:color="auto"/>
                    <w:bottom w:val="none" w:sz="0" w:space="0" w:color="auto"/>
                    <w:right w:val="none" w:sz="0" w:space="0" w:color="auto"/>
                  </w:divBdr>
                  <w:divsChild>
                    <w:div w:id="1353074554">
                      <w:marLeft w:val="750"/>
                      <w:marRight w:val="0"/>
                      <w:marTop w:val="0"/>
                      <w:marBottom w:val="0"/>
                      <w:divBdr>
                        <w:top w:val="none" w:sz="0" w:space="0" w:color="auto"/>
                        <w:left w:val="none" w:sz="0" w:space="0" w:color="auto"/>
                        <w:bottom w:val="none" w:sz="0" w:space="0" w:color="auto"/>
                        <w:right w:val="none" w:sz="0" w:space="0" w:color="auto"/>
                      </w:divBdr>
                    </w:div>
                  </w:divsChild>
                </w:div>
                <w:div w:id="2131700081">
                  <w:marLeft w:val="300"/>
                  <w:marRight w:val="0"/>
                  <w:marTop w:val="75"/>
                  <w:marBottom w:val="0"/>
                  <w:divBdr>
                    <w:top w:val="none" w:sz="0" w:space="0" w:color="auto"/>
                    <w:left w:val="none" w:sz="0" w:space="0" w:color="auto"/>
                    <w:bottom w:val="none" w:sz="0" w:space="0" w:color="auto"/>
                    <w:right w:val="none" w:sz="0" w:space="0" w:color="auto"/>
                  </w:divBdr>
                </w:div>
                <w:div w:id="1841702409">
                  <w:marLeft w:val="300"/>
                  <w:marRight w:val="0"/>
                  <w:marTop w:val="75"/>
                  <w:marBottom w:val="0"/>
                  <w:divBdr>
                    <w:top w:val="none" w:sz="0" w:space="0" w:color="auto"/>
                    <w:left w:val="none" w:sz="0" w:space="0" w:color="auto"/>
                    <w:bottom w:val="none" w:sz="0" w:space="0" w:color="auto"/>
                    <w:right w:val="none" w:sz="0" w:space="0" w:color="auto"/>
                  </w:divBdr>
                </w:div>
                <w:div w:id="2010525591">
                  <w:marLeft w:val="300"/>
                  <w:marRight w:val="0"/>
                  <w:marTop w:val="75"/>
                  <w:marBottom w:val="0"/>
                  <w:divBdr>
                    <w:top w:val="none" w:sz="0" w:space="0" w:color="auto"/>
                    <w:left w:val="none" w:sz="0" w:space="0" w:color="auto"/>
                    <w:bottom w:val="none" w:sz="0" w:space="0" w:color="auto"/>
                    <w:right w:val="none" w:sz="0" w:space="0" w:color="auto"/>
                  </w:divBdr>
                  <w:divsChild>
                    <w:div w:id="661852926">
                      <w:marLeft w:val="750"/>
                      <w:marRight w:val="0"/>
                      <w:marTop w:val="0"/>
                      <w:marBottom w:val="0"/>
                      <w:divBdr>
                        <w:top w:val="none" w:sz="0" w:space="0" w:color="auto"/>
                        <w:left w:val="none" w:sz="0" w:space="0" w:color="auto"/>
                        <w:bottom w:val="none" w:sz="0" w:space="0" w:color="auto"/>
                        <w:right w:val="none" w:sz="0" w:space="0" w:color="auto"/>
                      </w:divBdr>
                    </w:div>
                    <w:div w:id="548687123">
                      <w:marLeft w:val="750"/>
                      <w:marRight w:val="0"/>
                      <w:marTop w:val="0"/>
                      <w:marBottom w:val="0"/>
                      <w:divBdr>
                        <w:top w:val="none" w:sz="0" w:space="0" w:color="auto"/>
                        <w:left w:val="none" w:sz="0" w:space="0" w:color="auto"/>
                        <w:bottom w:val="none" w:sz="0" w:space="0" w:color="auto"/>
                        <w:right w:val="none" w:sz="0" w:space="0" w:color="auto"/>
                      </w:divBdr>
                    </w:div>
                  </w:divsChild>
                </w:div>
                <w:div w:id="8651440">
                  <w:marLeft w:val="300"/>
                  <w:marRight w:val="0"/>
                  <w:marTop w:val="75"/>
                  <w:marBottom w:val="0"/>
                  <w:divBdr>
                    <w:top w:val="none" w:sz="0" w:space="0" w:color="auto"/>
                    <w:left w:val="none" w:sz="0" w:space="0" w:color="auto"/>
                    <w:bottom w:val="none" w:sz="0" w:space="0" w:color="auto"/>
                    <w:right w:val="none" w:sz="0" w:space="0" w:color="auto"/>
                  </w:divBdr>
                  <w:divsChild>
                    <w:div w:id="1169173747">
                      <w:marLeft w:val="750"/>
                      <w:marRight w:val="0"/>
                      <w:marTop w:val="0"/>
                      <w:marBottom w:val="0"/>
                      <w:divBdr>
                        <w:top w:val="none" w:sz="0" w:space="0" w:color="auto"/>
                        <w:left w:val="none" w:sz="0" w:space="0" w:color="auto"/>
                        <w:bottom w:val="none" w:sz="0" w:space="0" w:color="auto"/>
                        <w:right w:val="none" w:sz="0" w:space="0" w:color="auto"/>
                      </w:divBdr>
                    </w:div>
                  </w:divsChild>
                </w:div>
                <w:div w:id="1976790309">
                  <w:marLeft w:val="300"/>
                  <w:marRight w:val="0"/>
                  <w:marTop w:val="75"/>
                  <w:marBottom w:val="0"/>
                  <w:divBdr>
                    <w:top w:val="none" w:sz="0" w:space="0" w:color="auto"/>
                    <w:left w:val="none" w:sz="0" w:space="0" w:color="auto"/>
                    <w:bottom w:val="none" w:sz="0" w:space="0" w:color="auto"/>
                    <w:right w:val="none" w:sz="0" w:space="0" w:color="auto"/>
                  </w:divBdr>
                  <w:divsChild>
                    <w:div w:id="531459423">
                      <w:marLeft w:val="750"/>
                      <w:marRight w:val="0"/>
                      <w:marTop w:val="0"/>
                      <w:marBottom w:val="0"/>
                      <w:divBdr>
                        <w:top w:val="none" w:sz="0" w:space="0" w:color="auto"/>
                        <w:left w:val="none" w:sz="0" w:space="0" w:color="auto"/>
                        <w:bottom w:val="none" w:sz="0" w:space="0" w:color="auto"/>
                        <w:right w:val="none" w:sz="0" w:space="0" w:color="auto"/>
                      </w:divBdr>
                    </w:div>
                  </w:divsChild>
                </w:div>
                <w:div w:id="1554659416">
                  <w:marLeft w:val="300"/>
                  <w:marRight w:val="0"/>
                  <w:marTop w:val="75"/>
                  <w:marBottom w:val="0"/>
                  <w:divBdr>
                    <w:top w:val="none" w:sz="0" w:space="0" w:color="auto"/>
                    <w:left w:val="none" w:sz="0" w:space="0" w:color="auto"/>
                    <w:bottom w:val="none" w:sz="0" w:space="0" w:color="auto"/>
                    <w:right w:val="none" w:sz="0" w:space="0" w:color="auto"/>
                  </w:divBdr>
                  <w:divsChild>
                    <w:div w:id="1461223328">
                      <w:marLeft w:val="750"/>
                      <w:marRight w:val="0"/>
                      <w:marTop w:val="0"/>
                      <w:marBottom w:val="0"/>
                      <w:divBdr>
                        <w:top w:val="none" w:sz="0" w:space="0" w:color="auto"/>
                        <w:left w:val="none" w:sz="0" w:space="0" w:color="auto"/>
                        <w:bottom w:val="none" w:sz="0" w:space="0" w:color="auto"/>
                        <w:right w:val="none" w:sz="0" w:space="0" w:color="auto"/>
                      </w:divBdr>
                    </w:div>
                  </w:divsChild>
                </w:div>
                <w:div w:id="117144687">
                  <w:marLeft w:val="300"/>
                  <w:marRight w:val="0"/>
                  <w:marTop w:val="75"/>
                  <w:marBottom w:val="0"/>
                  <w:divBdr>
                    <w:top w:val="none" w:sz="0" w:space="0" w:color="auto"/>
                    <w:left w:val="none" w:sz="0" w:space="0" w:color="auto"/>
                    <w:bottom w:val="none" w:sz="0" w:space="0" w:color="auto"/>
                    <w:right w:val="none" w:sz="0" w:space="0" w:color="auto"/>
                  </w:divBdr>
                  <w:divsChild>
                    <w:div w:id="405806197">
                      <w:marLeft w:val="750"/>
                      <w:marRight w:val="0"/>
                      <w:marTop w:val="0"/>
                      <w:marBottom w:val="0"/>
                      <w:divBdr>
                        <w:top w:val="none" w:sz="0" w:space="0" w:color="auto"/>
                        <w:left w:val="none" w:sz="0" w:space="0" w:color="auto"/>
                        <w:bottom w:val="none" w:sz="0" w:space="0" w:color="auto"/>
                        <w:right w:val="none" w:sz="0" w:space="0" w:color="auto"/>
                      </w:divBdr>
                    </w:div>
                    <w:div w:id="912855905">
                      <w:marLeft w:val="750"/>
                      <w:marRight w:val="0"/>
                      <w:marTop w:val="0"/>
                      <w:marBottom w:val="0"/>
                      <w:divBdr>
                        <w:top w:val="none" w:sz="0" w:space="0" w:color="auto"/>
                        <w:left w:val="none" w:sz="0" w:space="0" w:color="auto"/>
                        <w:bottom w:val="none" w:sz="0" w:space="0" w:color="auto"/>
                        <w:right w:val="none" w:sz="0" w:space="0" w:color="auto"/>
                      </w:divBdr>
                    </w:div>
                    <w:div w:id="100419089">
                      <w:marLeft w:val="750"/>
                      <w:marRight w:val="0"/>
                      <w:marTop w:val="0"/>
                      <w:marBottom w:val="0"/>
                      <w:divBdr>
                        <w:top w:val="none" w:sz="0" w:space="0" w:color="auto"/>
                        <w:left w:val="none" w:sz="0" w:space="0" w:color="auto"/>
                        <w:bottom w:val="none" w:sz="0" w:space="0" w:color="auto"/>
                        <w:right w:val="none" w:sz="0" w:space="0" w:color="auto"/>
                      </w:divBdr>
                    </w:div>
                  </w:divsChild>
                </w:div>
                <w:div w:id="1952006300">
                  <w:marLeft w:val="300"/>
                  <w:marRight w:val="0"/>
                  <w:marTop w:val="75"/>
                  <w:marBottom w:val="0"/>
                  <w:divBdr>
                    <w:top w:val="none" w:sz="0" w:space="0" w:color="auto"/>
                    <w:left w:val="none" w:sz="0" w:space="0" w:color="auto"/>
                    <w:bottom w:val="none" w:sz="0" w:space="0" w:color="auto"/>
                    <w:right w:val="none" w:sz="0" w:space="0" w:color="auto"/>
                  </w:divBdr>
                  <w:divsChild>
                    <w:div w:id="1355812381">
                      <w:marLeft w:val="750"/>
                      <w:marRight w:val="0"/>
                      <w:marTop w:val="0"/>
                      <w:marBottom w:val="0"/>
                      <w:divBdr>
                        <w:top w:val="none" w:sz="0" w:space="0" w:color="auto"/>
                        <w:left w:val="none" w:sz="0" w:space="0" w:color="auto"/>
                        <w:bottom w:val="none" w:sz="0" w:space="0" w:color="auto"/>
                        <w:right w:val="none" w:sz="0" w:space="0" w:color="auto"/>
                      </w:divBdr>
                    </w:div>
                  </w:divsChild>
                </w:div>
                <w:div w:id="32048322">
                  <w:marLeft w:val="300"/>
                  <w:marRight w:val="0"/>
                  <w:marTop w:val="75"/>
                  <w:marBottom w:val="0"/>
                  <w:divBdr>
                    <w:top w:val="none" w:sz="0" w:space="0" w:color="auto"/>
                    <w:left w:val="none" w:sz="0" w:space="0" w:color="auto"/>
                    <w:bottom w:val="none" w:sz="0" w:space="0" w:color="auto"/>
                    <w:right w:val="none" w:sz="0" w:space="0" w:color="auto"/>
                  </w:divBdr>
                  <w:divsChild>
                    <w:div w:id="1021009145">
                      <w:marLeft w:val="750"/>
                      <w:marRight w:val="0"/>
                      <w:marTop w:val="0"/>
                      <w:marBottom w:val="0"/>
                      <w:divBdr>
                        <w:top w:val="none" w:sz="0" w:space="0" w:color="auto"/>
                        <w:left w:val="none" w:sz="0" w:space="0" w:color="auto"/>
                        <w:bottom w:val="none" w:sz="0" w:space="0" w:color="auto"/>
                        <w:right w:val="none" w:sz="0" w:space="0" w:color="auto"/>
                      </w:divBdr>
                    </w:div>
                    <w:div w:id="1589194475">
                      <w:marLeft w:val="750"/>
                      <w:marRight w:val="0"/>
                      <w:marTop w:val="0"/>
                      <w:marBottom w:val="0"/>
                      <w:divBdr>
                        <w:top w:val="none" w:sz="0" w:space="0" w:color="auto"/>
                        <w:left w:val="none" w:sz="0" w:space="0" w:color="auto"/>
                        <w:bottom w:val="none" w:sz="0" w:space="0" w:color="auto"/>
                        <w:right w:val="none" w:sz="0" w:space="0" w:color="auto"/>
                      </w:divBdr>
                    </w:div>
                  </w:divsChild>
                </w:div>
                <w:div w:id="962612136">
                  <w:marLeft w:val="300"/>
                  <w:marRight w:val="0"/>
                  <w:marTop w:val="75"/>
                  <w:marBottom w:val="0"/>
                  <w:divBdr>
                    <w:top w:val="none" w:sz="0" w:space="0" w:color="auto"/>
                    <w:left w:val="none" w:sz="0" w:space="0" w:color="auto"/>
                    <w:bottom w:val="none" w:sz="0" w:space="0" w:color="auto"/>
                    <w:right w:val="none" w:sz="0" w:space="0" w:color="auto"/>
                  </w:divBdr>
                  <w:divsChild>
                    <w:div w:id="282271537">
                      <w:marLeft w:val="750"/>
                      <w:marRight w:val="0"/>
                      <w:marTop w:val="0"/>
                      <w:marBottom w:val="0"/>
                      <w:divBdr>
                        <w:top w:val="none" w:sz="0" w:space="0" w:color="auto"/>
                        <w:left w:val="none" w:sz="0" w:space="0" w:color="auto"/>
                        <w:bottom w:val="none" w:sz="0" w:space="0" w:color="auto"/>
                        <w:right w:val="none" w:sz="0" w:space="0" w:color="auto"/>
                      </w:divBdr>
                    </w:div>
                  </w:divsChild>
                </w:div>
                <w:div w:id="167059758">
                  <w:marLeft w:val="300"/>
                  <w:marRight w:val="0"/>
                  <w:marTop w:val="75"/>
                  <w:marBottom w:val="0"/>
                  <w:divBdr>
                    <w:top w:val="none" w:sz="0" w:space="0" w:color="auto"/>
                    <w:left w:val="none" w:sz="0" w:space="0" w:color="auto"/>
                    <w:bottom w:val="none" w:sz="0" w:space="0" w:color="auto"/>
                    <w:right w:val="none" w:sz="0" w:space="0" w:color="auto"/>
                  </w:divBdr>
                  <w:divsChild>
                    <w:div w:id="418021308">
                      <w:marLeft w:val="750"/>
                      <w:marRight w:val="0"/>
                      <w:marTop w:val="0"/>
                      <w:marBottom w:val="0"/>
                      <w:divBdr>
                        <w:top w:val="none" w:sz="0" w:space="0" w:color="auto"/>
                        <w:left w:val="none" w:sz="0" w:space="0" w:color="auto"/>
                        <w:bottom w:val="none" w:sz="0" w:space="0" w:color="auto"/>
                        <w:right w:val="none" w:sz="0" w:space="0" w:color="auto"/>
                      </w:divBdr>
                    </w:div>
                  </w:divsChild>
                </w:div>
                <w:div w:id="1838496511">
                  <w:marLeft w:val="300"/>
                  <w:marRight w:val="0"/>
                  <w:marTop w:val="75"/>
                  <w:marBottom w:val="0"/>
                  <w:divBdr>
                    <w:top w:val="none" w:sz="0" w:space="0" w:color="auto"/>
                    <w:left w:val="none" w:sz="0" w:space="0" w:color="auto"/>
                    <w:bottom w:val="none" w:sz="0" w:space="0" w:color="auto"/>
                    <w:right w:val="none" w:sz="0" w:space="0" w:color="auto"/>
                  </w:divBdr>
                  <w:divsChild>
                    <w:div w:id="1950357535">
                      <w:marLeft w:val="750"/>
                      <w:marRight w:val="0"/>
                      <w:marTop w:val="0"/>
                      <w:marBottom w:val="0"/>
                      <w:divBdr>
                        <w:top w:val="none" w:sz="0" w:space="0" w:color="auto"/>
                        <w:left w:val="none" w:sz="0" w:space="0" w:color="auto"/>
                        <w:bottom w:val="none" w:sz="0" w:space="0" w:color="auto"/>
                        <w:right w:val="none" w:sz="0" w:space="0" w:color="auto"/>
                      </w:divBdr>
                    </w:div>
                  </w:divsChild>
                </w:div>
                <w:div w:id="1920603216">
                  <w:marLeft w:val="300"/>
                  <w:marRight w:val="0"/>
                  <w:marTop w:val="75"/>
                  <w:marBottom w:val="0"/>
                  <w:divBdr>
                    <w:top w:val="none" w:sz="0" w:space="0" w:color="auto"/>
                    <w:left w:val="none" w:sz="0" w:space="0" w:color="auto"/>
                    <w:bottom w:val="none" w:sz="0" w:space="0" w:color="auto"/>
                    <w:right w:val="none" w:sz="0" w:space="0" w:color="auto"/>
                  </w:divBdr>
                </w:div>
                <w:div w:id="1096753233">
                  <w:marLeft w:val="300"/>
                  <w:marRight w:val="0"/>
                  <w:marTop w:val="75"/>
                  <w:marBottom w:val="0"/>
                  <w:divBdr>
                    <w:top w:val="none" w:sz="0" w:space="0" w:color="auto"/>
                    <w:left w:val="none" w:sz="0" w:space="0" w:color="auto"/>
                    <w:bottom w:val="none" w:sz="0" w:space="0" w:color="auto"/>
                    <w:right w:val="none" w:sz="0" w:space="0" w:color="auto"/>
                  </w:divBdr>
                </w:div>
                <w:div w:id="1367100077">
                  <w:marLeft w:val="300"/>
                  <w:marRight w:val="0"/>
                  <w:marTop w:val="75"/>
                  <w:marBottom w:val="0"/>
                  <w:divBdr>
                    <w:top w:val="none" w:sz="0" w:space="0" w:color="auto"/>
                    <w:left w:val="none" w:sz="0" w:space="0" w:color="auto"/>
                    <w:bottom w:val="none" w:sz="0" w:space="0" w:color="auto"/>
                    <w:right w:val="none" w:sz="0" w:space="0" w:color="auto"/>
                  </w:divBdr>
                  <w:divsChild>
                    <w:div w:id="1461679611">
                      <w:marLeft w:val="750"/>
                      <w:marRight w:val="0"/>
                      <w:marTop w:val="0"/>
                      <w:marBottom w:val="0"/>
                      <w:divBdr>
                        <w:top w:val="none" w:sz="0" w:space="0" w:color="auto"/>
                        <w:left w:val="none" w:sz="0" w:space="0" w:color="auto"/>
                        <w:bottom w:val="none" w:sz="0" w:space="0" w:color="auto"/>
                        <w:right w:val="none" w:sz="0" w:space="0" w:color="auto"/>
                      </w:divBdr>
                    </w:div>
                    <w:div w:id="1096754324">
                      <w:marLeft w:val="750"/>
                      <w:marRight w:val="0"/>
                      <w:marTop w:val="0"/>
                      <w:marBottom w:val="0"/>
                      <w:divBdr>
                        <w:top w:val="none" w:sz="0" w:space="0" w:color="auto"/>
                        <w:left w:val="none" w:sz="0" w:space="0" w:color="auto"/>
                        <w:bottom w:val="none" w:sz="0" w:space="0" w:color="auto"/>
                        <w:right w:val="none" w:sz="0" w:space="0" w:color="auto"/>
                      </w:divBdr>
                    </w:div>
                  </w:divsChild>
                </w:div>
                <w:div w:id="95450046">
                  <w:marLeft w:val="300"/>
                  <w:marRight w:val="0"/>
                  <w:marTop w:val="75"/>
                  <w:marBottom w:val="0"/>
                  <w:divBdr>
                    <w:top w:val="none" w:sz="0" w:space="0" w:color="auto"/>
                    <w:left w:val="none" w:sz="0" w:space="0" w:color="auto"/>
                    <w:bottom w:val="none" w:sz="0" w:space="0" w:color="auto"/>
                    <w:right w:val="none" w:sz="0" w:space="0" w:color="auto"/>
                  </w:divBdr>
                  <w:divsChild>
                    <w:div w:id="1969503270">
                      <w:marLeft w:val="750"/>
                      <w:marRight w:val="0"/>
                      <w:marTop w:val="0"/>
                      <w:marBottom w:val="0"/>
                      <w:divBdr>
                        <w:top w:val="none" w:sz="0" w:space="0" w:color="auto"/>
                        <w:left w:val="none" w:sz="0" w:space="0" w:color="auto"/>
                        <w:bottom w:val="none" w:sz="0" w:space="0" w:color="auto"/>
                        <w:right w:val="none" w:sz="0" w:space="0" w:color="auto"/>
                      </w:divBdr>
                    </w:div>
                  </w:divsChild>
                </w:div>
                <w:div w:id="1647083477">
                  <w:marLeft w:val="300"/>
                  <w:marRight w:val="0"/>
                  <w:marTop w:val="75"/>
                  <w:marBottom w:val="0"/>
                  <w:divBdr>
                    <w:top w:val="none" w:sz="0" w:space="0" w:color="auto"/>
                    <w:left w:val="none" w:sz="0" w:space="0" w:color="auto"/>
                    <w:bottom w:val="none" w:sz="0" w:space="0" w:color="auto"/>
                    <w:right w:val="none" w:sz="0" w:space="0" w:color="auto"/>
                  </w:divBdr>
                  <w:divsChild>
                    <w:div w:id="1710257383">
                      <w:marLeft w:val="750"/>
                      <w:marRight w:val="0"/>
                      <w:marTop w:val="0"/>
                      <w:marBottom w:val="0"/>
                      <w:divBdr>
                        <w:top w:val="none" w:sz="0" w:space="0" w:color="auto"/>
                        <w:left w:val="none" w:sz="0" w:space="0" w:color="auto"/>
                        <w:bottom w:val="none" w:sz="0" w:space="0" w:color="auto"/>
                        <w:right w:val="none" w:sz="0" w:space="0" w:color="auto"/>
                      </w:divBdr>
                    </w:div>
                  </w:divsChild>
                </w:div>
                <w:div w:id="1768424711">
                  <w:marLeft w:val="300"/>
                  <w:marRight w:val="0"/>
                  <w:marTop w:val="75"/>
                  <w:marBottom w:val="0"/>
                  <w:divBdr>
                    <w:top w:val="none" w:sz="0" w:space="0" w:color="auto"/>
                    <w:left w:val="none" w:sz="0" w:space="0" w:color="auto"/>
                    <w:bottom w:val="none" w:sz="0" w:space="0" w:color="auto"/>
                    <w:right w:val="none" w:sz="0" w:space="0" w:color="auto"/>
                  </w:divBdr>
                  <w:divsChild>
                    <w:div w:id="808783395">
                      <w:marLeft w:val="750"/>
                      <w:marRight w:val="0"/>
                      <w:marTop w:val="0"/>
                      <w:marBottom w:val="0"/>
                      <w:divBdr>
                        <w:top w:val="none" w:sz="0" w:space="0" w:color="auto"/>
                        <w:left w:val="none" w:sz="0" w:space="0" w:color="auto"/>
                        <w:bottom w:val="none" w:sz="0" w:space="0" w:color="auto"/>
                        <w:right w:val="none" w:sz="0" w:space="0" w:color="auto"/>
                      </w:divBdr>
                    </w:div>
                  </w:divsChild>
                </w:div>
                <w:div w:id="376785197">
                  <w:marLeft w:val="300"/>
                  <w:marRight w:val="0"/>
                  <w:marTop w:val="75"/>
                  <w:marBottom w:val="0"/>
                  <w:divBdr>
                    <w:top w:val="none" w:sz="0" w:space="0" w:color="auto"/>
                    <w:left w:val="none" w:sz="0" w:space="0" w:color="auto"/>
                    <w:bottom w:val="none" w:sz="0" w:space="0" w:color="auto"/>
                    <w:right w:val="none" w:sz="0" w:space="0" w:color="auto"/>
                  </w:divBdr>
                  <w:divsChild>
                    <w:div w:id="1723866229">
                      <w:marLeft w:val="750"/>
                      <w:marRight w:val="0"/>
                      <w:marTop w:val="0"/>
                      <w:marBottom w:val="0"/>
                      <w:divBdr>
                        <w:top w:val="none" w:sz="0" w:space="0" w:color="auto"/>
                        <w:left w:val="none" w:sz="0" w:space="0" w:color="auto"/>
                        <w:bottom w:val="none" w:sz="0" w:space="0" w:color="auto"/>
                        <w:right w:val="none" w:sz="0" w:space="0" w:color="auto"/>
                      </w:divBdr>
                    </w:div>
                    <w:div w:id="1193373048">
                      <w:marLeft w:val="750"/>
                      <w:marRight w:val="0"/>
                      <w:marTop w:val="0"/>
                      <w:marBottom w:val="0"/>
                      <w:divBdr>
                        <w:top w:val="none" w:sz="0" w:space="0" w:color="auto"/>
                        <w:left w:val="none" w:sz="0" w:space="0" w:color="auto"/>
                        <w:bottom w:val="none" w:sz="0" w:space="0" w:color="auto"/>
                        <w:right w:val="none" w:sz="0" w:space="0" w:color="auto"/>
                      </w:divBdr>
                    </w:div>
                    <w:div w:id="957374761">
                      <w:marLeft w:val="750"/>
                      <w:marRight w:val="0"/>
                      <w:marTop w:val="0"/>
                      <w:marBottom w:val="0"/>
                      <w:divBdr>
                        <w:top w:val="none" w:sz="0" w:space="0" w:color="auto"/>
                        <w:left w:val="none" w:sz="0" w:space="0" w:color="auto"/>
                        <w:bottom w:val="none" w:sz="0" w:space="0" w:color="auto"/>
                        <w:right w:val="none" w:sz="0" w:space="0" w:color="auto"/>
                      </w:divBdr>
                    </w:div>
                  </w:divsChild>
                </w:div>
                <w:div w:id="1789621064">
                  <w:marLeft w:val="300"/>
                  <w:marRight w:val="0"/>
                  <w:marTop w:val="75"/>
                  <w:marBottom w:val="0"/>
                  <w:divBdr>
                    <w:top w:val="none" w:sz="0" w:space="0" w:color="auto"/>
                    <w:left w:val="none" w:sz="0" w:space="0" w:color="auto"/>
                    <w:bottom w:val="none" w:sz="0" w:space="0" w:color="auto"/>
                    <w:right w:val="none" w:sz="0" w:space="0" w:color="auto"/>
                  </w:divBdr>
                  <w:divsChild>
                    <w:div w:id="1892496390">
                      <w:marLeft w:val="750"/>
                      <w:marRight w:val="0"/>
                      <w:marTop w:val="0"/>
                      <w:marBottom w:val="0"/>
                      <w:divBdr>
                        <w:top w:val="none" w:sz="0" w:space="0" w:color="auto"/>
                        <w:left w:val="none" w:sz="0" w:space="0" w:color="auto"/>
                        <w:bottom w:val="none" w:sz="0" w:space="0" w:color="auto"/>
                        <w:right w:val="none" w:sz="0" w:space="0" w:color="auto"/>
                      </w:divBdr>
                    </w:div>
                  </w:divsChild>
                </w:div>
                <w:div w:id="189227977">
                  <w:marLeft w:val="300"/>
                  <w:marRight w:val="0"/>
                  <w:marTop w:val="75"/>
                  <w:marBottom w:val="0"/>
                  <w:divBdr>
                    <w:top w:val="none" w:sz="0" w:space="0" w:color="auto"/>
                    <w:left w:val="none" w:sz="0" w:space="0" w:color="auto"/>
                    <w:bottom w:val="none" w:sz="0" w:space="0" w:color="auto"/>
                    <w:right w:val="none" w:sz="0" w:space="0" w:color="auto"/>
                  </w:divBdr>
                  <w:divsChild>
                    <w:div w:id="801463666">
                      <w:marLeft w:val="750"/>
                      <w:marRight w:val="0"/>
                      <w:marTop w:val="0"/>
                      <w:marBottom w:val="0"/>
                      <w:divBdr>
                        <w:top w:val="none" w:sz="0" w:space="0" w:color="auto"/>
                        <w:left w:val="none" w:sz="0" w:space="0" w:color="auto"/>
                        <w:bottom w:val="none" w:sz="0" w:space="0" w:color="auto"/>
                        <w:right w:val="none" w:sz="0" w:space="0" w:color="auto"/>
                      </w:divBdr>
                    </w:div>
                    <w:div w:id="1956404734">
                      <w:marLeft w:val="750"/>
                      <w:marRight w:val="0"/>
                      <w:marTop w:val="0"/>
                      <w:marBottom w:val="0"/>
                      <w:divBdr>
                        <w:top w:val="none" w:sz="0" w:space="0" w:color="auto"/>
                        <w:left w:val="none" w:sz="0" w:space="0" w:color="auto"/>
                        <w:bottom w:val="none" w:sz="0" w:space="0" w:color="auto"/>
                        <w:right w:val="none" w:sz="0" w:space="0" w:color="auto"/>
                      </w:divBdr>
                    </w:div>
                  </w:divsChild>
                </w:div>
                <w:div w:id="381488886">
                  <w:marLeft w:val="300"/>
                  <w:marRight w:val="0"/>
                  <w:marTop w:val="75"/>
                  <w:marBottom w:val="0"/>
                  <w:divBdr>
                    <w:top w:val="none" w:sz="0" w:space="0" w:color="auto"/>
                    <w:left w:val="none" w:sz="0" w:space="0" w:color="auto"/>
                    <w:bottom w:val="none" w:sz="0" w:space="0" w:color="auto"/>
                    <w:right w:val="none" w:sz="0" w:space="0" w:color="auto"/>
                  </w:divBdr>
                  <w:divsChild>
                    <w:div w:id="795831284">
                      <w:marLeft w:val="750"/>
                      <w:marRight w:val="0"/>
                      <w:marTop w:val="0"/>
                      <w:marBottom w:val="0"/>
                      <w:divBdr>
                        <w:top w:val="none" w:sz="0" w:space="0" w:color="auto"/>
                        <w:left w:val="none" w:sz="0" w:space="0" w:color="auto"/>
                        <w:bottom w:val="none" w:sz="0" w:space="0" w:color="auto"/>
                        <w:right w:val="none" w:sz="0" w:space="0" w:color="auto"/>
                      </w:divBdr>
                    </w:div>
                  </w:divsChild>
                </w:div>
                <w:div w:id="1279677913">
                  <w:marLeft w:val="300"/>
                  <w:marRight w:val="0"/>
                  <w:marTop w:val="75"/>
                  <w:marBottom w:val="0"/>
                  <w:divBdr>
                    <w:top w:val="none" w:sz="0" w:space="0" w:color="auto"/>
                    <w:left w:val="none" w:sz="0" w:space="0" w:color="auto"/>
                    <w:bottom w:val="none" w:sz="0" w:space="0" w:color="auto"/>
                    <w:right w:val="none" w:sz="0" w:space="0" w:color="auto"/>
                  </w:divBdr>
                  <w:divsChild>
                    <w:div w:id="2104714746">
                      <w:marLeft w:val="750"/>
                      <w:marRight w:val="0"/>
                      <w:marTop w:val="0"/>
                      <w:marBottom w:val="0"/>
                      <w:divBdr>
                        <w:top w:val="none" w:sz="0" w:space="0" w:color="auto"/>
                        <w:left w:val="none" w:sz="0" w:space="0" w:color="auto"/>
                        <w:bottom w:val="none" w:sz="0" w:space="0" w:color="auto"/>
                        <w:right w:val="none" w:sz="0" w:space="0" w:color="auto"/>
                      </w:divBdr>
                    </w:div>
                  </w:divsChild>
                </w:div>
                <w:div w:id="955673657">
                  <w:marLeft w:val="300"/>
                  <w:marRight w:val="0"/>
                  <w:marTop w:val="75"/>
                  <w:marBottom w:val="0"/>
                  <w:divBdr>
                    <w:top w:val="none" w:sz="0" w:space="0" w:color="auto"/>
                    <w:left w:val="none" w:sz="0" w:space="0" w:color="auto"/>
                    <w:bottom w:val="none" w:sz="0" w:space="0" w:color="auto"/>
                    <w:right w:val="none" w:sz="0" w:space="0" w:color="auto"/>
                  </w:divBdr>
                  <w:divsChild>
                    <w:div w:id="2092040877">
                      <w:marLeft w:val="750"/>
                      <w:marRight w:val="0"/>
                      <w:marTop w:val="0"/>
                      <w:marBottom w:val="0"/>
                      <w:divBdr>
                        <w:top w:val="none" w:sz="0" w:space="0" w:color="auto"/>
                        <w:left w:val="none" w:sz="0" w:space="0" w:color="auto"/>
                        <w:bottom w:val="none" w:sz="0" w:space="0" w:color="auto"/>
                        <w:right w:val="none" w:sz="0" w:space="0" w:color="auto"/>
                      </w:divBdr>
                    </w:div>
                  </w:divsChild>
                </w:div>
                <w:div w:id="1600945940">
                  <w:marLeft w:val="300"/>
                  <w:marRight w:val="0"/>
                  <w:marTop w:val="75"/>
                  <w:marBottom w:val="0"/>
                  <w:divBdr>
                    <w:top w:val="none" w:sz="0" w:space="0" w:color="auto"/>
                    <w:left w:val="none" w:sz="0" w:space="0" w:color="auto"/>
                    <w:bottom w:val="none" w:sz="0" w:space="0" w:color="auto"/>
                    <w:right w:val="none" w:sz="0" w:space="0" w:color="auto"/>
                  </w:divBdr>
                </w:div>
              </w:divsChild>
            </w:div>
            <w:div w:id="534268012">
              <w:marLeft w:val="0"/>
              <w:marRight w:val="0"/>
              <w:marTop w:val="150"/>
              <w:marBottom w:val="150"/>
              <w:divBdr>
                <w:top w:val="none" w:sz="0" w:space="0" w:color="auto"/>
                <w:left w:val="none" w:sz="0" w:space="0" w:color="auto"/>
                <w:bottom w:val="none" w:sz="0" w:space="0" w:color="auto"/>
                <w:right w:val="none" w:sz="0" w:space="0" w:color="auto"/>
              </w:divBdr>
              <w:divsChild>
                <w:div w:id="540896291">
                  <w:marLeft w:val="300"/>
                  <w:marRight w:val="0"/>
                  <w:marTop w:val="75"/>
                  <w:marBottom w:val="0"/>
                  <w:divBdr>
                    <w:top w:val="none" w:sz="0" w:space="0" w:color="auto"/>
                    <w:left w:val="none" w:sz="0" w:space="0" w:color="auto"/>
                    <w:bottom w:val="none" w:sz="0" w:space="0" w:color="auto"/>
                    <w:right w:val="none" w:sz="0" w:space="0" w:color="auto"/>
                  </w:divBdr>
                </w:div>
                <w:div w:id="1936282709">
                  <w:marLeft w:val="300"/>
                  <w:marRight w:val="0"/>
                  <w:marTop w:val="75"/>
                  <w:marBottom w:val="0"/>
                  <w:divBdr>
                    <w:top w:val="none" w:sz="0" w:space="0" w:color="auto"/>
                    <w:left w:val="none" w:sz="0" w:space="0" w:color="auto"/>
                    <w:bottom w:val="none" w:sz="0" w:space="0" w:color="auto"/>
                    <w:right w:val="none" w:sz="0" w:space="0" w:color="auto"/>
                  </w:divBdr>
                  <w:divsChild>
                    <w:div w:id="703867601">
                      <w:marLeft w:val="750"/>
                      <w:marRight w:val="0"/>
                      <w:marTop w:val="0"/>
                      <w:marBottom w:val="0"/>
                      <w:divBdr>
                        <w:top w:val="none" w:sz="0" w:space="0" w:color="auto"/>
                        <w:left w:val="none" w:sz="0" w:space="0" w:color="auto"/>
                        <w:bottom w:val="none" w:sz="0" w:space="0" w:color="auto"/>
                        <w:right w:val="none" w:sz="0" w:space="0" w:color="auto"/>
                      </w:divBdr>
                    </w:div>
                    <w:div w:id="583035154">
                      <w:marLeft w:val="750"/>
                      <w:marRight w:val="0"/>
                      <w:marTop w:val="0"/>
                      <w:marBottom w:val="0"/>
                      <w:divBdr>
                        <w:top w:val="none" w:sz="0" w:space="0" w:color="auto"/>
                        <w:left w:val="none" w:sz="0" w:space="0" w:color="auto"/>
                        <w:bottom w:val="none" w:sz="0" w:space="0" w:color="auto"/>
                        <w:right w:val="none" w:sz="0" w:space="0" w:color="auto"/>
                      </w:divBdr>
                    </w:div>
                  </w:divsChild>
                </w:div>
                <w:div w:id="432475335">
                  <w:marLeft w:val="300"/>
                  <w:marRight w:val="0"/>
                  <w:marTop w:val="75"/>
                  <w:marBottom w:val="0"/>
                  <w:divBdr>
                    <w:top w:val="none" w:sz="0" w:space="0" w:color="auto"/>
                    <w:left w:val="none" w:sz="0" w:space="0" w:color="auto"/>
                    <w:bottom w:val="none" w:sz="0" w:space="0" w:color="auto"/>
                    <w:right w:val="none" w:sz="0" w:space="0" w:color="auto"/>
                  </w:divBdr>
                  <w:divsChild>
                    <w:div w:id="1924022120">
                      <w:marLeft w:val="750"/>
                      <w:marRight w:val="0"/>
                      <w:marTop w:val="0"/>
                      <w:marBottom w:val="0"/>
                      <w:divBdr>
                        <w:top w:val="none" w:sz="0" w:space="0" w:color="auto"/>
                        <w:left w:val="none" w:sz="0" w:space="0" w:color="auto"/>
                        <w:bottom w:val="none" w:sz="0" w:space="0" w:color="auto"/>
                        <w:right w:val="none" w:sz="0" w:space="0" w:color="auto"/>
                      </w:divBdr>
                    </w:div>
                  </w:divsChild>
                </w:div>
                <w:div w:id="1152059660">
                  <w:marLeft w:val="300"/>
                  <w:marRight w:val="0"/>
                  <w:marTop w:val="75"/>
                  <w:marBottom w:val="0"/>
                  <w:divBdr>
                    <w:top w:val="none" w:sz="0" w:space="0" w:color="auto"/>
                    <w:left w:val="none" w:sz="0" w:space="0" w:color="auto"/>
                    <w:bottom w:val="none" w:sz="0" w:space="0" w:color="auto"/>
                    <w:right w:val="none" w:sz="0" w:space="0" w:color="auto"/>
                  </w:divBdr>
                  <w:divsChild>
                    <w:div w:id="7019002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43205281">
              <w:marLeft w:val="0"/>
              <w:marRight w:val="0"/>
              <w:marTop w:val="150"/>
              <w:marBottom w:val="150"/>
              <w:divBdr>
                <w:top w:val="none" w:sz="0" w:space="0" w:color="auto"/>
                <w:left w:val="none" w:sz="0" w:space="0" w:color="auto"/>
                <w:bottom w:val="none" w:sz="0" w:space="0" w:color="auto"/>
                <w:right w:val="none" w:sz="0" w:space="0" w:color="auto"/>
              </w:divBdr>
              <w:divsChild>
                <w:div w:id="1823546354">
                  <w:marLeft w:val="300"/>
                  <w:marRight w:val="0"/>
                  <w:marTop w:val="75"/>
                  <w:marBottom w:val="0"/>
                  <w:divBdr>
                    <w:top w:val="none" w:sz="0" w:space="0" w:color="auto"/>
                    <w:left w:val="none" w:sz="0" w:space="0" w:color="auto"/>
                    <w:bottom w:val="none" w:sz="0" w:space="0" w:color="auto"/>
                    <w:right w:val="none" w:sz="0" w:space="0" w:color="auto"/>
                  </w:divBdr>
                </w:div>
                <w:div w:id="923683782">
                  <w:marLeft w:val="300"/>
                  <w:marRight w:val="0"/>
                  <w:marTop w:val="75"/>
                  <w:marBottom w:val="0"/>
                  <w:divBdr>
                    <w:top w:val="none" w:sz="0" w:space="0" w:color="auto"/>
                    <w:left w:val="none" w:sz="0" w:space="0" w:color="auto"/>
                    <w:bottom w:val="none" w:sz="0" w:space="0" w:color="auto"/>
                    <w:right w:val="none" w:sz="0" w:space="0" w:color="auto"/>
                  </w:divBdr>
                  <w:divsChild>
                    <w:div w:id="399180755">
                      <w:marLeft w:val="750"/>
                      <w:marRight w:val="0"/>
                      <w:marTop w:val="0"/>
                      <w:marBottom w:val="0"/>
                      <w:divBdr>
                        <w:top w:val="none" w:sz="0" w:space="0" w:color="auto"/>
                        <w:left w:val="none" w:sz="0" w:space="0" w:color="auto"/>
                        <w:bottom w:val="none" w:sz="0" w:space="0" w:color="auto"/>
                        <w:right w:val="none" w:sz="0" w:space="0" w:color="auto"/>
                      </w:divBdr>
                    </w:div>
                  </w:divsChild>
                </w:div>
                <w:div w:id="396168527">
                  <w:marLeft w:val="300"/>
                  <w:marRight w:val="0"/>
                  <w:marTop w:val="75"/>
                  <w:marBottom w:val="0"/>
                  <w:divBdr>
                    <w:top w:val="none" w:sz="0" w:space="0" w:color="auto"/>
                    <w:left w:val="none" w:sz="0" w:space="0" w:color="auto"/>
                    <w:bottom w:val="none" w:sz="0" w:space="0" w:color="auto"/>
                    <w:right w:val="none" w:sz="0" w:space="0" w:color="auto"/>
                  </w:divBdr>
                </w:div>
                <w:div w:id="539830060">
                  <w:marLeft w:val="300"/>
                  <w:marRight w:val="0"/>
                  <w:marTop w:val="75"/>
                  <w:marBottom w:val="0"/>
                  <w:divBdr>
                    <w:top w:val="none" w:sz="0" w:space="0" w:color="auto"/>
                    <w:left w:val="none" w:sz="0" w:space="0" w:color="auto"/>
                    <w:bottom w:val="none" w:sz="0" w:space="0" w:color="auto"/>
                    <w:right w:val="none" w:sz="0" w:space="0" w:color="auto"/>
                  </w:divBdr>
                  <w:divsChild>
                    <w:div w:id="549997514">
                      <w:marLeft w:val="750"/>
                      <w:marRight w:val="0"/>
                      <w:marTop w:val="0"/>
                      <w:marBottom w:val="0"/>
                      <w:divBdr>
                        <w:top w:val="none" w:sz="0" w:space="0" w:color="auto"/>
                        <w:left w:val="none" w:sz="0" w:space="0" w:color="auto"/>
                        <w:bottom w:val="none" w:sz="0" w:space="0" w:color="auto"/>
                        <w:right w:val="none" w:sz="0" w:space="0" w:color="auto"/>
                      </w:divBdr>
                    </w:div>
                  </w:divsChild>
                </w:div>
                <w:div w:id="1651208408">
                  <w:marLeft w:val="300"/>
                  <w:marRight w:val="0"/>
                  <w:marTop w:val="75"/>
                  <w:marBottom w:val="0"/>
                  <w:divBdr>
                    <w:top w:val="none" w:sz="0" w:space="0" w:color="auto"/>
                    <w:left w:val="none" w:sz="0" w:space="0" w:color="auto"/>
                    <w:bottom w:val="none" w:sz="0" w:space="0" w:color="auto"/>
                    <w:right w:val="none" w:sz="0" w:space="0" w:color="auto"/>
                  </w:divBdr>
                </w:div>
                <w:div w:id="1354459675">
                  <w:marLeft w:val="300"/>
                  <w:marRight w:val="0"/>
                  <w:marTop w:val="75"/>
                  <w:marBottom w:val="0"/>
                  <w:divBdr>
                    <w:top w:val="none" w:sz="0" w:space="0" w:color="auto"/>
                    <w:left w:val="none" w:sz="0" w:space="0" w:color="auto"/>
                    <w:bottom w:val="none" w:sz="0" w:space="0" w:color="auto"/>
                    <w:right w:val="none" w:sz="0" w:space="0" w:color="auto"/>
                  </w:divBdr>
                  <w:divsChild>
                    <w:div w:id="699890696">
                      <w:marLeft w:val="750"/>
                      <w:marRight w:val="0"/>
                      <w:marTop w:val="0"/>
                      <w:marBottom w:val="0"/>
                      <w:divBdr>
                        <w:top w:val="none" w:sz="0" w:space="0" w:color="auto"/>
                        <w:left w:val="none" w:sz="0" w:space="0" w:color="auto"/>
                        <w:bottom w:val="none" w:sz="0" w:space="0" w:color="auto"/>
                        <w:right w:val="none" w:sz="0" w:space="0" w:color="auto"/>
                      </w:divBdr>
                    </w:div>
                    <w:div w:id="1905602065">
                      <w:marLeft w:val="750"/>
                      <w:marRight w:val="0"/>
                      <w:marTop w:val="0"/>
                      <w:marBottom w:val="0"/>
                      <w:divBdr>
                        <w:top w:val="none" w:sz="0" w:space="0" w:color="auto"/>
                        <w:left w:val="none" w:sz="0" w:space="0" w:color="auto"/>
                        <w:bottom w:val="none" w:sz="0" w:space="0" w:color="auto"/>
                        <w:right w:val="none" w:sz="0" w:space="0" w:color="auto"/>
                      </w:divBdr>
                    </w:div>
                  </w:divsChild>
                </w:div>
                <w:div w:id="686753600">
                  <w:marLeft w:val="300"/>
                  <w:marRight w:val="0"/>
                  <w:marTop w:val="75"/>
                  <w:marBottom w:val="0"/>
                  <w:divBdr>
                    <w:top w:val="none" w:sz="0" w:space="0" w:color="auto"/>
                    <w:left w:val="none" w:sz="0" w:space="0" w:color="auto"/>
                    <w:bottom w:val="none" w:sz="0" w:space="0" w:color="auto"/>
                    <w:right w:val="none" w:sz="0" w:space="0" w:color="auto"/>
                  </w:divBdr>
                </w:div>
                <w:div w:id="1614939043">
                  <w:marLeft w:val="300"/>
                  <w:marRight w:val="0"/>
                  <w:marTop w:val="75"/>
                  <w:marBottom w:val="0"/>
                  <w:divBdr>
                    <w:top w:val="none" w:sz="0" w:space="0" w:color="auto"/>
                    <w:left w:val="none" w:sz="0" w:space="0" w:color="auto"/>
                    <w:bottom w:val="none" w:sz="0" w:space="0" w:color="auto"/>
                    <w:right w:val="none" w:sz="0" w:space="0" w:color="auto"/>
                  </w:divBdr>
                  <w:divsChild>
                    <w:div w:id="511844403">
                      <w:marLeft w:val="750"/>
                      <w:marRight w:val="0"/>
                      <w:marTop w:val="0"/>
                      <w:marBottom w:val="0"/>
                      <w:divBdr>
                        <w:top w:val="none" w:sz="0" w:space="0" w:color="auto"/>
                        <w:left w:val="none" w:sz="0" w:space="0" w:color="auto"/>
                        <w:bottom w:val="none" w:sz="0" w:space="0" w:color="auto"/>
                        <w:right w:val="none" w:sz="0" w:space="0" w:color="auto"/>
                      </w:divBdr>
                    </w:div>
                  </w:divsChild>
                </w:div>
                <w:div w:id="1683433353">
                  <w:marLeft w:val="300"/>
                  <w:marRight w:val="0"/>
                  <w:marTop w:val="75"/>
                  <w:marBottom w:val="0"/>
                  <w:divBdr>
                    <w:top w:val="none" w:sz="0" w:space="0" w:color="auto"/>
                    <w:left w:val="none" w:sz="0" w:space="0" w:color="auto"/>
                    <w:bottom w:val="none" w:sz="0" w:space="0" w:color="auto"/>
                    <w:right w:val="none" w:sz="0" w:space="0" w:color="auto"/>
                  </w:divBdr>
                  <w:divsChild>
                    <w:div w:id="133648499">
                      <w:marLeft w:val="750"/>
                      <w:marRight w:val="0"/>
                      <w:marTop w:val="0"/>
                      <w:marBottom w:val="0"/>
                      <w:divBdr>
                        <w:top w:val="none" w:sz="0" w:space="0" w:color="auto"/>
                        <w:left w:val="none" w:sz="0" w:space="0" w:color="auto"/>
                        <w:bottom w:val="none" w:sz="0" w:space="0" w:color="auto"/>
                        <w:right w:val="none" w:sz="0" w:space="0" w:color="auto"/>
                      </w:divBdr>
                    </w:div>
                  </w:divsChild>
                </w:div>
                <w:div w:id="1026176629">
                  <w:marLeft w:val="300"/>
                  <w:marRight w:val="0"/>
                  <w:marTop w:val="75"/>
                  <w:marBottom w:val="0"/>
                  <w:divBdr>
                    <w:top w:val="none" w:sz="0" w:space="0" w:color="auto"/>
                    <w:left w:val="none" w:sz="0" w:space="0" w:color="auto"/>
                    <w:bottom w:val="none" w:sz="0" w:space="0" w:color="auto"/>
                    <w:right w:val="none" w:sz="0" w:space="0" w:color="auto"/>
                  </w:divBdr>
                  <w:divsChild>
                    <w:div w:id="1442458248">
                      <w:marLeft w:val="750"/>
                      <w:marRight w:val="0"/>
                      <w:marTop w:val="0"/>
                      <w:marBottom w:val="0"/>
                      <w:divBdr>
                        <w:top w:val="none" w:sz="0" w:space="0" w:color="auto"/>
                        <w:left w:val="none" w:sz="0" w:space="0" w:color="auto"/>
                        <w:bottom w:val="none" w:sz="0" w:space="0" w:color="auto"/>
                        <w:right w:val="none" w:sz="0" w:space="0" w:color="auto"/>
                      </w:divBdr>
                    </w:div>
                    <w:div w:id="1196117698">
                      <w:marLeft w:val="750"/>
                      <w:marRight w:val="0"/>
                      <w:marTop w:val="0"/>
                      <w:marBottom w:val="0"/>
                      <w:divBdr>
                        <w:top w:val="none" w:sz="0" w:space="0" w:color="auto"/>
                        <w:left w:val="none" w:sz="0" w:space="0" w:color="auto"/>
                        <w:bottom w:val="none" w:sz="0" w:space="0" w:color="auto"/>
                        <w:right w:val="none" w:sz="0" w:space="0" w:color="auto"/>
                      </w:divBdr>
                    </w:div>
                    <w:div w:id="191841373">
                      <w:marLeft w:val="750"/>
                      <w:marRight w:val="0"/>
                      <w:marTop w:val="0"/>
                      <w:marBottom w:val="0"/>
                      <w:divBdr>
                        <w:top w:val="none" w:sz="0" w:space="0" w:color="auto"/>
                        <w:left w:val="none" w:sz="0" w:space="0" w:color="auto"/>
                        <w:bottom w:val="none" w:sz="0" w:space="0" w:color="auto"/>
                        <w:right w:val="none" w:sz="0" w:space="0" w:color="auto"/>
                      </w:divBdr>
                    </w:div>
                    <w:div w:id="12722827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3828989">
              <w:marLeft w:val="0"/>
              <w:marRight w:val="0"/>
              <w:marTop w:val="150"/>
              <w:marBottom w:val="150"/>
              <w:divBdr>
                <w:top w:val="none" w:sz="0" w:space="0" w:color="auto"/>
                <w:left w:val="none" w:sz="0" w:space="0" w:color="auto"/>
                <w:bottom w:val="none" w:sz="0" w:space="0" w:color="auto"/>
                <w:right w:val="none" w:sz="0" w:space="0" w:color="auto"/>
              </w:divBdr>
              <w:divsChild>
                <w:div w:id="112331528">
                  <w:marLeft w:val="300"/>
                  <w:marRight w:val="0"/>
                  <w:marTop w:val="75"/>
                  <w:marBottom w:val="0"/>
                  <w:divBdr>
                    <w:top w:val="none" w:sz="0" w:space="0" w:color="auto"/>
                    <w:left w:val="none" w:sz="0" w:space="0" w:color="auto"/>
                    <w:bottom w:val="none" w:sz="0" w:space="0" w:color="auto"/>
                    <w:right w:val="none" w:sz="0" w:space="0" w:color="auto"/>
                  </w:divBdr>
                  <w:divsChild>
                    <w:div w:id="639574055">
                      <w:marLeft w:val="750"/>
                      <w:marRight w:val="0"/>
                      <w:marTop w:val="0"/>
                      <w:marBottom w:val="0"/>
                      <w:divBdr>
                        <w:top w:val="none" w:sz="0" w:space="0" w:color="auto"/>
                        <w:left w:val="none" w:sz="0" w:space="0" w:color="auto"/>
                        <w:bottom w:val="none" w:sz="0" w:space="0" w:color="auto"/>
                        <w:right w:val="none" w:sz="0" w:space="0" w:color="auto"/>
                      </w:divBdr>
                    </w:div>
                  </w:divsChild>
                </w:div>
                <w:div w:id="1175147069">
                  <w:marLeft w:val="300"/>
                  <w:marRight w:val="0"/>
                  <w:marTop w:val="75"/>
                  <w:marBottom w:val="0"/>
                  <w:divBdr>
                    <w:top w:val="none" w:sz="0" w:space="0" w:color="auto"/>
                    <w:left w:val="none" w:sz="0" w:space="0" w:color="auto"/>
                    <w:bottom w:val="none" w:sz="0" w:space="0" w:color="auto"/>
                    <w:right w:val="none" w:sz="0" w:space="0" w:color="auto"/>
                  </w:divBdr>
                </w:div>
                <w:div w:id="422383879">
                  <w:marLeft w:val="300"/>
                  <w:marRight w:val="0"/>
                  <w:marTop w:val="75"/>
                  <w:marBottom w:val="0"/>
                  <w:divBdr>
                    <w:top w:val="none" w:sz="0" w:space="0" w:color="auto"/>
                    <w:left w:val="none" w:sz="0" w:space="0" w:color="auto"/>
                    <w:bottom w:val="none" w:sz="0" w:space="0" w:color="auto"/>
                    <w:right w:val="none" w:sz="0" w:space="0" w:color="auto"/>
                  </w:divBdr>
                </w:div>
                <w:div w:id="1221481068">
                  <w:marLeft w:val="300"/>
                  <w:marRight w:val="0"/>
                  <w:marTop w:val="75"/>
                  <w:marBottom w:val="0"/>
                  <w:divBdr>
                    <w:top w:val="none" w:sz="0" w:space="0" w:color="auto"/>
                    <w:left w:val="none" w:sz="0" w:space="0" w:color="auto"/>
                    <w:bottom w:val="none" w:sz="0" w:space="0" w:color="auto"/>
                    <w:right w:val="none" w:sz="0" w:space="0" w:color="auto"/>
                  </w:divBdr>
                  <w:divsChild>
                    <w:div w:id="1443065028">
                      <w:marLeft w:val="750"/>
                      <w:marRight w:val="0"/>
                      <w:marTop w:val="0"/>
                      <w:marBottom w:val="0"/>
                      <w:divBdr>
                        <w:top w:val="none" w:sz="0" w:space="0" w:color="auto"/>
                        <w:left w:val="none" w:sz="0" w:space="0" w:color="auto"/>
                        <w:bottom w:val="none" w:sz="0" w:space="0" w:color="auto"/>
                        <w:right w:val="none" w:sz="0" w:space="0" w:color="auto"/>
                      </w:divBdr>
                    </w:div>
                  </w:divsChild>
                </w:div>
                <w:div w:id="1070495854">
                  <w:marLeft w:val="300"/>
                  <w:marRight w:val="0"/>
                  <w:marTop w:val="75"/>
                  <w:marBottom w:val="0"/>
                  <w:divBdr>
                    <w:top w:val="none" w:sz="0" w:space="0" w:color="auto"/>
                    <w:left w:val="none" w:sz="0" w:space="0" w:color="auto"/>
                    <w:bottom w:val="none" w:sz="0" w:space="0" w:color="auto"/>
                    <w:right w:val="none" w:sz="0" w:space="0" w:color="auto"/>
                  </w:divBdr>
                  <w:divsChild>
                    <w:div w:id="5353176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03516">
      <w:bodyDiv w:val="1"/>
      <w:marLeft w:val="0"/>
      <w:marRight w:val="0"/>
      <w:marTop w:val="0"/>
      <w:marBottom w:val="0"/>
      <w:divBdr>
        <w:top w:val="none" w:sz="0" w:space="0" w:color="auto"/>
        <w:left w:val="none" w:sz="0" w:space="0" w:color="auto"/>
        <w:bottom w:val="none" w:sz="0" w:space="0" w:color="auto"/>
        <w:right w:val="none" w:sz="0" w:space="0" w:color="auto"/>
      </w:divBdr>
      <w:divsChild>
        <w:div w:id="236282678">
          <w:marLeft w:val="0"/>
          <w:marRight w:val="0"/>
          <w:marTop w:val="0"/>
          <w:marBottom w:val="0"/>
          <w:divBdr>
            <w:top w:val="none" w:sz="0" w:space="0" w:color="auto"/>
            <w:left w:val="none" w:sz="0" w:space="0" w:color="auto"/>
            <w:bottom w:val="none" w:sz="0" w:space="0" w:color="auto"/>
            <w:right w:val="none" w:sz="0" w:space="0" w:color="auto"/>
          </w:divBdr>
          <w:divsChild>
            <w:div w:id="1451124450">
              <w:marLeft w:val="0"/>
              <w:marRight w:val="0"/>
              <w:marTop w:val="150"/>
              <w:marBottom w:val="150"/>
              <w:divBdr>
                <w:top w:val="none" w:sz="0" w:space="0" w:color="auto"/>
                <w:left w:val="none" w:sz="0" w:space="0" w:color="auto"/>
                <w:bottom w:val="none" w:sz="0" w:space="0" w:color="auto"/>
                <w:right w:val="none" w:sz="0" w:space="0" w:color="auto"/>
              </w:divBdr>
              <w:divsChild>
                <w:div w:id="333456014">
                  <w:marLeft w:val="300"/>
                  <w:marRight w:val="0"/>
                  <w:marTop w:val="75"/>
                  <w:marBottom w:val="0"/>
                  <w:divBdr>
                    <w:top w:val="none" w:sz="0" w:space="0" w:color="auto"/>
                    <w:left w:val="none" w:sz="0" w:space="0" w:color="auto"/>
                    <w:bottom w:val="none" w:sz="0" w:space="0" w:color="auto"/>
                    <w:right w:val="none" w:sz="0" w:space="0" w:color="auto"/>
                  </w:divBdr>
                  <w:divsChild>
                    <w:div w:id="1059552682">
                      <w:marLeft w:val="750"/>
                      <w:marRight w:val="0"/>
                      <w:marTop w:val="0"/>
                      <w:marBottom w:val="0"/>
                      <w:divBdr>
                        <w:top w:val="none" w:sz="0" w:space="0" w:color="auto"/>
                        <w:left w:val="none" w:sz="0" w:space="0" w:color="auto"/>
                        <w:bottom w:val="none" w:sz="0" w:space="0" w:color="auto"/>
                        <w:right w:val="none" w:sz="0" w:space="0" w:color="auto"/>
                      </w:divBdr>
                    </w:div>
                  </w:divsChild>
                </w:div>
                <w:div w:id="878931974">
                  <w:marLeft w:val="300"/>
                  <w:marRight w:val="0"/>
                  <w:marTop w:val="75"/>
                  <w:marBottom w:val="0"/>
                  <w:divBdr>
                    <w:top w:val="none" w:sz="0" w:space="0" w:color="auto"/>
                    <w:left w:val="none" w:sz="0" w:space="0" w:color="auto"/>
                    <w:bottom w:val="none" w:sz="0" w:space="0" w:color="auto"/>
                    <w:right w:val="none" w:sz="0" w:space="0" w:color="auto"/>
                  </w:divBdr>
                </w:div>
                <w:div w:id="1093208754">
                  <w:marLeft w:val="300"/>
                  <w:marRight w:val="0"/>
                  <w:marTop w:val="75"/>
                  <w:marBottom w:val="0"/>
                  <w:divBdr>
                    <w:top w:val="none" w:sz="0" w:space="0" w:color="auto"/>
                    <w:left w:val="none" w:sz="0" w:space="0" w:color="auto"/>
                    <w:bottom w:val="none" w:sz="0" w:space="0" w:color="auto"/>
                    <w:right w:val="none" w:sz="0" w:space="0" w:color="auto"/>
                  </w:divBdr>
                  <w:divsChild>
                    <w:div w:id="1356731014">
                      <w:marLeft w:val="750"/>
                      <w:marRight w:val="0"/>
                      <w:marTop w:val="0"/>
                      <w:marBottom w:val="0"/>
                      <w:divBdr>
                        <w:top w:val="none" w:sz="0" w:space="0" w:color="auto"/>
                        <w:left w:val="none" w:sz="0" w:space="0" w:color="auto"/>
                        <w:bottom w:val="none" w:sz="0" w:space="0" w:color="auto"/>
                        <w:right w:val="none" w:sz="0" w:space="0" w:color="auto"/>
                      </w:divBdr>
                    </w:div>
                    <w:div w:id="1023246254">
                      <w:marLeft w:val="750"/>
                      <w:marRight w:val="0"/>
                      <w:marTop w:val="0"/>
                      <w:marBottom w:val="0"/>
                      <w:divBdr>
                        <w:top w:val="none" w:sz="0" w:space="0" w:color="auto"/>
                        <w:left w:val="none" w:sz="0" w:space="0" w:color="auto"/>
                        <w:bottom w:val="none" w:sz="0" w:space="0" w:color="auto"/>
                        <w:right w:val="none" w:sz="0" w:space="0" w:color="auto"/>
                      </w:divBdr>
                    </w:div>
                    <w:div w:id="1785344632">
                      <w:marLeft w:val="750"/>
                      <w:marRight w:val="0"/>
                      <w:marTop w:val="0"/>
                      <w:marBottom w:val="0"/>
                      <w:divBdr>
                        <w:top w:val="none" w:sz="0" w:space="0" w:color="auto"/>
                        <w:left w:val="none" w:sz="0" w:space="0" w:color="auto"/>
                        <w:bottom w:val="none" w:sz="0" w:space="0" w:color="auto"/>
                        <w:right w:val="none" w:sz="0" w:space="0" w:color="auto"/>
                      </w:divBdr>
                    </w:div>
                  </w:divsChild>
                </w:div>
                <w:div w:id="712197210">
                  <w:marLeft w:val="300"/>
                  <w:marRight w:val="0"/>
                  <w:marTop w:val="75"/>
                  <w:marBottom w:val="0"/>
                  <w:divBdr>
                    <w:top w:val="none" w:sz="0" w:space="0" w:color="auto"/>
                    <w:left w:val="none" w:sz="0" w:space="0" w:color="auto"/>
                    <w:bottom w:val="none" w:sz="0" w:space="0" w:color="auto"/>
                    <w:right w:val="none" w:sz="0" w:space="0" w:color="auto"/>
                  </w:divBdr>
                  <w:divsChild>
                    <w:div w:id="1675839270">
                      <w:marLeft w:val="750"/>
                      <w:marRight w:val="0"/>
                      <w:marTop w:val="0"/>
                      <w:marBottom w:val="0"/>
                      <w:divBdr>
                        <w:top w:val="none" w:sz="0" w:space="0" w:color="auto"/>
                        <w:left w:val="none" w:sz="0" w:space="0" w:color="auto"/>
                        <w:bottom w:val="none" w:sz="0" w:space="0" w:color="auto"/>
                        <w:right w:val="none" w:sz="0" w:space="0" w:color="auto"/>
                      </w:divBdr>
                    </w:div>
                  </w:divsChild>
                </w:div>
                <w:div w:id="1643729161">
                  <w:marLeft w:val="300"/>
                  <w:marRight w:val="0"/>
                  <w:marTop w:val="75"/>
                  <w:marBottom w:val="0"/>
                  <w:divBdr>
                    <w:top w:val="none" w:sz="0" w:space="0" w:color="auto"/>
                    <w:left w:val="none" w:sz="0" w:space="0" w:color="auto"/>
                    <w:bottom w:val="none" w:sz="0" w:space="0" w:color="auto"/>
                    <w:right w:val="none" w:sz="0" w:space="0" w:color="auto"/>
                  </w:divBdr>
                  <w:divsChild>
                    <w:div w:id="9760333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86988930">
              <w:marLeft w:val="0"/>
              <w:marRight w:val="0"/>
              <w:marTop w:val="150"/>
              <w:marBottom w:val="150"/>
              <w:divBdr>
                <w:top w:val="none" w:sz="0" w:space="0" w:color="auto"/>
                <w:left w:val="none" w:sz="0" w:space="0" w:color="auto"/>
                <w:bottom w:val="none" w:sz="0" w:space="0" w:color="auto"/>
                <w:right w:val="none" w:sz="0" w:space="0" w:color="auto"/>
              </w:divBdr>
              <w:divsChild>
                <w:div w:id="97256649">
                  <w:marLeft w:val="300"/>
                  <w:marRight w:val="0"/>
                  <w:marTop w:val="75"/>
                  <w:marBottom w:val="0"/>
                  <w:divBdr>
                    <w:top w:val="none" w:sz="0" w:space="0" w:color="auto"/>
                    <w:left w:val="none" w:sz="0" w:space="0" w:color="auto"/>
                    <w:bottom w:val="none" w:sz="0" w:space="0" w:color="auto"/>
                    <w:right w:val="none" w:sz="0" w:space="0" w:color="auto"/>
                  </w:divBdr>
                </w:div>
                <w:div w:id="1751542149">
                  <w:marLeft w:val="300"/>
                  <w:marRight w:val="0"/>
                  <w:marTop w:val="75"/>
                  <w:marBottom w:val="0"/>
                  <w:divBdr>
                    <w:top w:val="none" w:sz="0" w:space="0" w:color="auto"/>
                    <w:left w:val="none" w:sz="0" w:space="0" w:color="auto"/>
                    <w:bottom w:val="none" w:sz="0" w:space="0" w:color="auto"/>
                    <w:right w:val="none" w:sz="0" w:space="0" w:color="auto"/>
                  </w:divBdr>
                  <w:divsChild>
                    <w:div w:id="682905326">
                      <w:marLeft w:val="750"/>
                      <w:marRight w:val="0"/>
                      <w:marTop w:val="0"/>
                      <w:marBottom w:val="0"/>
                      <w:divBdr>
                        <w:top w:val="none" w:sz="0" w:space="0" w:color="auto"/>
                        <w:left w:val="none" w:sz="0" w:space="0" w:color="auto"/>
                        <w:bottom w:val="none" w:sz="0" w:space="0" w:color="auto"/>
                        <w:right w:val="none" w:sz="0" w:space="0" w:color="auto"/>
                      </w:divBdr>
                    </w:div>
                    <w:div w:id="612060295">
                      <w:marLeft w:val="750"/>
                      <w:marRight w:val="0"/>
                      <w:marTop w:val="0"/>
                      <w:marBottom w:val="0"/>
                      <w:divBdr>
                        <w:top w:val="none" w:sz="0" w:space="0" w:color="auto"/>
                        <w:left w:val="none" w:sz="0" w:space="0" w:color="auto"/>
                        <w:bottom w:val="none" w:sz="0" w:space="0" w:color="auto"/>
                        <w:right w:val="none" w:sz="0" w:space="0" w:color="auto"/>
                      </w:divBdr>
                    </w:div>
                  </w:divsChild>
                </w:div>
                <w:div w:id="1921283272">
                  <w:marLeft w:val="300"/>
                  <w:marRight w:val="0"/>
                  <w:marTop w:val="75"/>
                  <w:marBottom w:val="0"/>
                  <w:divBdr>
                    <w:top w:val="none" w:sz="0" w:space="0" w:color="auto"/>
                    <w:left w:val="none" w:sz="0" w:space="0" w:color="auto"/>
                    <w:bottom w:val="none" w:sz="0" w:space="0" w:color="auto"/>
                    <w:right w:val="none" w:sz="0" w:space="0" w:color="auto"/>
                  </w:divBdr>
                  <w:divsChild>
                    <w:div w:id="1193037305">
                      <w:marLeft w:val="750"/>
                      <w:marRight w:val="0"/>
                      <w:marTop w:val="0"/>
                      <w:marBottom w:val="0"/>
                      <w:divBdr>
                        <w:top w:val="none" w:sz="0" w:space="0" w:color="auto"/>
                        <w:left w:val="none" w:sz="0" w:space="0" w:color="auto"/>
                        <w:bottom w:val="none" w:sz="0" w:space="0" w:color="auto"/>
                        <w:right w:val="none" w:sz="0" w:space="0" w:color="auto"/>
                      </w:divBdr>
                    </w:div>
                  </w:divsChild>
                </w:div>
                <w:div w:id="1614483700">
                  <w:marLeft w:val="300"/>
                  <w:marRight w:val="0"/>
                  <w:marTop w:val="75"/>
                  <w:marBottom w:val="0"/>
                  <w:divBdr>
                    <w:top w:val="none" w:sz="0" w:space="0" w:color="auto"/>
                    <w:left w:val="none" w:sz="0" w:space="0" w:color="auto"/>
                    <w:bottom w:val="none" w:sz="0" w:space="0" w:color="auto"/>
                    <w:right w:val="none" w:sz="0" w:space="0" w:color="auto"/>
                  </w:divBdr>
                  <w:divsChild>
                    <w:div w:id="1435900752">
                      <w:marLeft w:val="750"/>
                      <w:marRight w:val="0"/>
                      <w:marTop w:val="0"/>
                      <w:marBottom w:val="0"/>
                      <w:divBdr>
                        <w:top w:val="none" w:sz="0" w:space="0" w:color="auto"/>
                        <w:left w:val="none" w:sz="0" w:space="0" w:color="auto"/>
                        <w:bottom w:val="none" w:sz="0" w:space="0" w:color="auto"/>
                        <w:right w:val="none" w:sz="0" w:space="0" w:color="auto"/>
                      </w:divBdr>
                    </w:div>
                  </w:divsChild>
                </w:div>
                <w:div w:id="1605960827">
                  <w:marLeft w:val="300"/>
                  <w:marRight w:val="0"/>
                  <w:marTop w:val="75"/>
                  <w:marBottom w:val="0"/>
                  <w:divBdr>
                    <w:top w:val="none" w:sz="0" w:space="0" w:color="auto"/>
                    <w:left w:val="none" w:sz="0" w:space="0" w:color="auto"/>
                    <w:bottom w:val="none" w:sz="0" w:space="0" w:color="auto"/>
                    <w:right w:val="none" w:sz="0" w:space="0" w:color="auto"/>
                  </w:divBdr>
                  <w:divsChild>
                    <w:div w:id="12075475">
                      <w:marLeft w:val="750"/>
                      <w:marRight w:val="0"/>
                      <w:marTop w:val="0"/>
                      <w:marBottom w:val="0"/>
                      <w:divBdr>
                        <w:top w:val="none" w:sz="0" w:space="0" w:color="auto"/>
                        <w:left w:val="none" w:sz="0" w:space="0" w:color="auto"/>
                        <w:bottom w:val="none" w:sz="0" w:space="0" w:color="auto"/>
                        <w:right w:val="none" w:sz="0" w:space="0" w:color="auto"/>
                      </w:divBdr>
                    </w:div>
                  </w:divsChild>
                </w:div>
                <w:div w:id="733627107">
                  <w:marLeft w:val="300"/>
                  <w:marRight w:val="0"/>
                  <w:marTop w:val="75"/>
                  <w:marBottom w:val="0"/>
                  <w:divBdr>
                    <w:top w:val="none" w:sz="0" w:space="0" w:color="auto"/>
                    <w:left w:val="none" w:sz="0" w:space="0" w:color="auto"/>
                    <w:bottom w:val="none" w:sz="0" w:space="0" w:color="auto"/>
                    <w:right w:val="none" w:sz="0" w:space="0" w:color="auto"/>
                  </w:divBdr>
                  <w:divsChild>
                    <w:div w:id="2061052975">
                      <w:marLeft w:val="750"/>
                      <w:marRight w:val="0"/>
                      <w:marTop w:val="0"/>
                      <w:marBottom w:val="0"/>
                      <w:divBdr>
                        <w:top w:val="none" w:sz="0" w:space="0" w:color="auto"/>
                        <w:left w:val="none" w:sz="0" w:space="0" w:color="auto"/>
                        <w:bottom w:val="none" w:sz="0" w:space="0" w:color="auto"/>
                        <w:right w:val="none" w:sz="0" w:space="0" w:color="auto"/>
                      </w:divBdr>
                    </w:div>
                  </w:divsChild>
                </w:div>
                <w:div w:id="1723139232">
                  <w:marLeft w:val="300"/>
                  <w:marRight w:val="0"/>
                  <w:marTop w:val="75"/>
                  <w:marBottom w:val="0"/>
                  <w:divBdr>
                    <w:top w:val="none" w:sz="0" w:space="0" w:color="auto"/>
                    <w:left w:val="none" w:sz="0" w:space="0" w:color="auto"/>
                    <w:bottom w:val="none" w:sz="0" w:space="0" w:color="auto"/>
                    <w:right w:val="none" w:sz="0" w:space="0" w:color="auto"/>
                  </w:divBdr>
                  <w:divsChild>
                    <w:div w:id="273486165">
                      <w:marLeft w:val="750"/>
                      <w:marRight w:val="0"/>
                      <w:marTop w:val="0"/>
                      <w:marBottom w:val="0"/>
                      <w:divBdr>
                        <w:top w:val="none" w:sz="0" w:space="0" w:color="auto"/>
                        <w:left w:val="none" w:sz="0" w:space="0" w:color="auto"/>
                        <w:bottom w:val="none" w:sz="0" w:space="0" w:color="auto"/>
                        <w:right w:val="none" w:sz="0" w:space="0" w:color="auto"/>
                      </w:divBdr>
                    </w:div>
                  </w:divsChild>
                </w:div>
                <w:div w:id="120000248">
                  <w:marLeft w:val="300"/>
                  <w:marRight w:val="0"/>
                  <w:marTop w:val="75"/>
                  <w:marBottom w:val="0"/>
                  <w:divBdr>
                    <w:top w:val="none" w:sz="0" w:space="0" w:color="auto"/>
                    <w:left w:val="none" w:sz="0" w:space="0" w:color="auto"/>
                    <w:bottom w:val="none" w:sz="0" w:space="0" w:color="auto"/>
                    <w:right w:val="none" w:sz="0" w:space="0" w:color="auto"/>
                  </w:divBdr>
                </w:div>
                <w:div w:id="1319848445">
                  <w:marLeft w:val="300"/>
                  <w:marRight w:val="0"/>
                  <w:marTop w:val="75"/>
                  <w:marBottom w:val="0"/>
                  <w:divBdr>
                    <w:top w:val="none" w:sz="0" w:space="0" w:color="auto"/>
                    <w:left w:val="none" w:sz="0" w:space="0" w:color="auto"/>
                    <w:bottom w:val="none" w:sz="0" w:space="0" w:color="auto"/>
                    <w:right w:val="none" w:sz="0" w:space="0" w:color="auto"/>
                  </w:divBdr>
                </w:div>
                <w:div w:id="342516715">
                  <w:marLeft w:val="300"/>
                  <w:marRight w:val="0"/>
                  <w:marTop w:val="75"/>
                  <w:marBottom w:val="0"/>
                  <w:divBdr>
                    <w:top w:val="none" w:sz="0" w:space="0" w:color="auto"/>
                    <w:left w:val="none" w:sz="0" w:space="0" w:color="auto"/>
                    <w:bottom w:val="none" w:sz="0" w:space="0" w:color="auto"/>
                    <w:right w:val="none" w:sz="0" w:space="0" w:color="auto"/>
                  </w:divBdr>
                  <w:divsChild>
                    <w:div w:id="415322422">
                      <w:marLeft w:val="750"/>
                      <w:marRight w:val="0"/>
                      <w:marTop w:val="0"/>
                      <w:marBottom w:val="0"/>
                      <w:divBdr>
                        <w:top w:val="none" w:sz="0" w:space="0" w:color="auto"/>
                        <w:left w:val="none" w:sz="0" w:space="0" w:color="auto"/>
                        <w:bottom w:val="none" w:sz="0" w:space="0" w:color="auto"/>
                        <w:right w:val="none" w:sz="0" w:space="0" w:color="auto"/>
                      </w:divBdr>
                    </w:div>
                  </w:divsChild>
                </w:div>
                <w:div w:id="1082679286">
                  <w:marLeft w:val="300"/>
                  <w:marRight w:val="0"/>
                  <w:marTop w:val="75"/>
                  <w:marBottom w:val="0"/>
                  <w:divBdr>
                    <w:top w:val="none" w:sz="0" w:space="0" w:color="auto"/>
                    <w:left w:val="none" w:sz="0" w:space="0" w:color="auto"/>
                    <w:bottom w:val="none" w:sz="0" w:space="0" w:color="auto"/>
                    <w:right w:val="none" w:sz="0" w:space="0" w:color="auto"/>
                  </w:divBdr>
                  <w:divsChild>
                    <w:div w:id="1656181066">
                      <w:marLeft w:val="750"/>
                      <w:marRight w:val="0"/>
                      <w:marTop w:val="0"/>
                      <w:marBottom w:val="0"/>
                      <w:divBdr>
                        <w:top w:val="none" w:sz="0" w:space="0" w:color="auto"/>
                        <w:left w:val="none" w:sz="0" w:space="0" w:color="auto"/>
                        <w:bottom w:val="none" w:sz="0" w:space="0" w:color="auto"/>
                        <w:right w:val="none" w:sz="0" w:space="0" w:color="auto"/>
                      </w:divBdr>
                    </w:div>
                    <w:div w:id="772827209">
                      <w:marLeft w:val="750"/>
                      <w:marRight w:val="0"/>
                      <w:marTop w:val="0"/>
                      <w:marBottom w:val="0"/>
                      <w:divBdr>
                        <w:top w:val="none" w:sz="0" w:space="0" w:color="auto"/>
                        <w:left w:val="none" w:sz="0" w:space="0" w:color="auto"/>
                        <w:bottom w:val="none" w:sz="0" w:space="0" w:color="auto"/>
                        <w:right w:val="none" w:sz="0" w:space="0" w:color="auto"/>
                      </w:divBdr>
                    </w:div>
                    <w:div w:id="1472480626">
                      <w:marLeft w:val="750"/>
                      <w:marRight w:val="0"/>
                      <w:marTop w:val="0"/>
                      <w:marBottom w:val="0"/>
                      <w:divBdr>
                        <w:top w:val="none" w:sz="0" w:space="0" w:color="auto"/>
                        <w:left w:val="none" w:sz="0" w:space="0" w:color="auto"/>
                        <w:bottom w:val="none" w:sz="0" w:space="0" w:color="auto"/>
                        <w:right w:val="none" w:sz="0" w:space="0" w:color="auto"/>
                      </w:divBdr>
                    </w:div>
                  </w:divsChild>
                </w:div>
                <w:div w:id="1727756634">
                  <w:marLeft w:val="300"/>
                  <w:marRight w:val="0"/>
                  <w:marTop w:val="75"/>
                  <w:marBottom w:val="0"/>
                  <w:divBdr>
                    <w:top w:val="none" w:sz="0" w:space="0" w:color="auto"/>
                    <w:left w:val="none" w:sz="0" w:space="0" w:color="auto"/>
                    <w:bottom w:val="none" w:sz="0" w:space="0" w:color="auto"/>
                    <w:right w:val="none" w:sz="0" w:space="0" w:color="auto"/>
                  </w:divBdr>
                  <w:divsChild>
                    <w:div w:id="263152786">
                      <w:marLeft w:val="750"/>
                      <w:marRight w:val="0"/>
                      <w:marTop w:val="0"/>
                      <w:marBottom w:val="0"/>
                      <w:divBdr>
                        <w:top w:val="none" w:sz="0" w:space="0" w:color="auto"/>
                        <w:left w:val="none" w:sz="0" w:space="0" w:color="auto"/>
                        <w:bottom w:val="none" w:sz="0" w:space="0" w:color="auto"/>
                        <w:right w:val="none" w:sz="0" w:space="0" w:color="auto"/>
                      </w:divBdr>
                    </w:div>
                  </w:divsChild>
                </w:div>
                <w:div w:id="1952593244">
                  <w:marLeft w:val="300"/>
                  <w:marRight w:val="0"/>
                  <w:marTop w:val="75"/>
                  <w:marBottom w:val="0"/>
                  <w:divBdr>
                    <w:top w:val="none" w:sz="0" w:space="0" w:color="auto"/>
                    <w:left w:val="none" w:sz="0" w:space="0" w:color="auto"/>
                    <w:bottom w:val="none" w:sz="0" w:space="0" w:color="auto"/>
                    <w:right w:val="none" w:sz="0" w:space="0" w:color="auto"/>
                  </w:divBdr>
                  <w:divsChild>
                    <w:div w:id="523055330">
                      <w:marLeft w:val="750"/>
                      <w:marRight w:val="0"/>
                      <w:marTop w:val="0"/>
                      <w:marBottom w:val="0"/>
                      <w:divBdr>
                        <w:top w:val="none" w:sz="0" w:space="0" w:color="auto"/>
                        <w:left w:val="none" w:sz="0" w:space="0" w:color="auto"/>
                        <w:bottom w:val="none" w:sz="0" w:space="0" w:color="auto"/>
                        <w:right w:val="none" w:sz="0" w:space="0" w:color="auto"/>
                      </w:divBdr>
                    </w:div>
                    <w:div w:id="1568295388">
                      <w:marLeft w:val="750"/>
                      <w:marRight w:val="0"/>
                      <w:marTop w:val="0"/>
                      <w:marBottom w:val="0"/>
                      <w:divBdr>
                        <w:top w:val="none" w:sz="0" w:space="0" w:color="auto"/>
                        <w:left w:val="none" w:sz="0" w:space="0" w:color="auto"/>
                        <w:bottom w:val="none" w:sz="0" w:space="0" w:color="auto"/>
                        <w:right w:val="none" w:sz="0" w:space="0" w:color="auto"/>
                      </w:divBdr>
                    </w:div>
                    <w:div w:id="184171000">
                      <w:marLeft w:val="750"/>
                      <w:marRight w:val="0"/>
                      <w:marTop w:val="0"/>
                      <w:marBottom w:val="0"/>
                      <w:divBdr>
                        <w:top w:val="none" w:sz="0" w:space="0" w:color="auto"/>
                        <w:left w:val="none" w:sz="0" w:space="0" w:color="auto"/>
                        <w:bottom w:val="none" w:sz="0" w:space="0" w:color="auto"/>
                        <w:right w:val="none" w:sz="0" w:space="0" w:color="auto"/>
                      </w:divBdr>
                    </w:div>
                  </w:divsChild>
                </w:div>
                <w:div w:id="328681965">
                  <w:marLeft w:val="300"/>
                  <w:marRight w:val="0"/>
                  <w:marTop w:val="75"/>
                  <w:marBottom w:val="0"/>
                  <w:divBdr>
                    <w:top w:val="none" w:sz="0" w:space="0" w:color="auto"/>
                    <w:left w:val="none" w:sz="0" w:space="0" w:color="auto"/>
                    <w:bottom w:val="none" w:sz="0" w:space="0" w:color="auto"/>
                    <w:right w:val="none" w:sz="0" w:space="0" w:color="auto"/>
                  </w:divBdr>
                  <w:divsChild>
                    <w:div w:id="725033663">
                      <w:marLeft w:val="750"/>
                      <w:marRight w:val="0"/>
                      <w:marTop w:val="0"/>
                      <w:marBottom w:val="0"/>
                      <w:divBdr>
                        <w:top w:val="none" w:sz="0" w:space="0" w:color="auto"/>
                        <w:left w:val="none" w:sz="0" w:space="0" w:color="auto"/>
                        <w:bottom w:val="none" w:sz="0" w:space="0" w:color="auto"/>
                        <w:right w:val="none" w:sz="0" w:space="0" w:color="auto"/>
                      </w:divBdr>
                    </w:div>
                  </w:divsChild>
                </w:div>
                <w:div w:id="1099301960">
                  <w:marLeft w:val="300"/>
                  <w:marRight w:val="0"/>
                  <w:marTop w:val="75"/>
                  <w:marBottom w:val="0"/>
                  <w:divBdr>
                    <w:top w:val="none" w:sz="0" w:space="0" w:color="auto"/>
                    <w:left w:val="none" w:sz="0" w:space="0" w:color="auto"/>
                    <w:bottom w:val="none" w:sz="0" w:space="0" w:color="auto"/>
                    <w:right w:val="none" w:sz="0" w:space="0" w:color="auto"/>
                  </w:divBdr>
                  <w:divsChild>
                    <w:div w:id="380137814">
                      <w:marLeft w:val="750"/>
                      <w:marRight w:val="0"/>
                      <w:marTop w:val="0"/>
                      <w:marBottom w:val="0"/>
                      <w:divBdr>
                        <w:top w:val="none" w:sz="0" w:space="0" w:color="auto"/>
                        <w:left w:val="none" w:sz="0" w:space="0" w:color="auto"/>
                        <w:bottom w:val="none" w:sz="0" w:space="0" w:color="auto"/>
                        <w:right w:val="none" w:sz="0" w:space="0" w:color="auto"/>
                      </w:divBdr>
                    </w:div>
                    <w:div w:id="353311794">
                      <w:marLeft w:val="750"/>
                      <w:marRight w:val="0"/>
                      <w:marTop w:val="0"/>
                      <w:marBottom w:val="0"/>
                      <w:divBdr>
                        <w:top w:val="none" w:sz="0" w:space="0" w:color="auto"/>
                        <w:left w:val="none" w:sz="0" w:space="0" w:color="auto"/>
                        <w:bottom w:val="none" w:sz="0" w:space="0" w:color="auto"/>
                        <w:right w:val="none" w:sz="0" w:space="0" w:color="auto"/>
                      </w:divBdr>
                    </w:div>
                  </w:divsChild>
                </w:div>
                <w:div w:id="1884827012">
                  <w:marLeft w:val="300"/>
                  <w:marRight w:val="0"/>
                  <w:marTop w:val="75"/>
                  <w:marBottom w:val="0"/>
                  <w:divBdr>
                    <w:top w:val="none" w:sz="0" w:space="0" w:color="auto"/>
                    <w:left w:val="none" w:sz="0" w:space="0" w:color="auto"/>
                    <w:bottom w:val="none" w:sz="0" w:space="0" w:color="auto"/>
                    <w:right w:val="none" w:sz="0" w:space="0" w:color="auto"/>
                  </w:divBdr>
                  <w:divsChild>
                    <w:div w:id="887956572">
                      <w:marLeft w:val="750"/>
                      <w:marRight w:val="0"/>
                      <w:marTop w:val="0"/>
                      <w:marBottom w:val="0"/>
                      <w:divBdr>
                        <w:top w:val="none" w:sz="0" w:space="0" w:color="auto"/>
                        <w:left w:val="none" w:sz="0" w:space="0" w:color="auto"/>
                        <w:bottom w:val="none" w:sz="0" w:space="0" w:color="auto"/>
                        <w:right w:val="none" w:sz="0" w:space="0" w:color="auto"/>
                      </w:divBdr>
                    </w:div>
                  </w:divsChild>
                </w:div>
                <w:div w:id="363481089">
                  <w:marLeft w:val="300"/>
                  <w:marRight w:val="0"/>
                  <w:marTop w:val="75"/>
                  <w:marBottom w:val="0"/>
                  <w:divBdr>
                    <w:top w:val="none" w:sz="0" w:space="0" w:color="auto"/>
                    <w:left w:val="none" w:sz="0" w:space="0" w:color="auto"/>
                    <w:bottom w:val="none" w:sz="0" w:space="0" w:color="auto"/>
                    <w:right w:val="none" w:sz="0" w:space="0" w:color="auto"/>
                  </w:divBdr>
                  <w:divsChild>
                    <w:div w:id="692806700">
                      <w:marLeft w:val="750"/>
                      <w:marRight w:val="0"/>
                      <w:marTop w:val="0"/>
                      <w:marBottom w:val="0"/>
                      <w:divBdr>
                        <w:top w:val="none" w:sz="0" w:space="0" w:color="auto"/>
                        <w:left w:val="none" w:sz="0" w:space="0" w:color="auto"/>
                        <w:bottom w:val="none" w:sz="0" w:space="0" w:color="auto"/>
                        <w:right w:val="none" w:sz="0" w:space="0" w:color="auto"/>
                      </w:divBdr>
                    </w:div>
                  </w:divsChild>
                </w:div>
                <w:div w:id="1570186466">
                  <w:marLeft w:val="300"/>
                  <w:marRight w:val="0"/>
                  <w:marTop w:val="75"/>
                  <w:marBottom w:val="0"/>
                  <w:divBdr>
                    <w:top w:val="none" w:sz="0" w:space="0" w:color="auto"/>
                    <w:left w:val="none" w:sz="0" w:space="0" w:color="auto"/>
                    <w:bottom w:val="none" w:sz="0" w:space="0" w:color="auto"/>
                    <w:right w:val="none" w:sz="0" w:space="0" w:color="auto"/>
                  </w:divBdr>
                </w:div>
                <w:div w:id="1384669691">
                  <w:marLeft w:val="300"/>
                  <w:marRight w:val="0"/>
                  <w:marTop w:val="75"/>
                  <w:marBottom w:val="0"/>
                  <w:divBdr>
                    <w:top w:val="none" w:sz="0" w:space="0" w:color="auto"/>
                    <w:left w:val="none" w:sz="0" w:space="0" w:color="auto"/>
                    <w:bottom w:val="none" w:sz="0" w:space="0" w:color="auto"/>
                    <w:right w:val="none" w:sz="0" w:space="0" w:color="auto"/>
                  </w:divBdr>
                  <w:divsChild>
                    <w:div w:id="389303293">
                      <w:marLeft w:val="750"/>
                      <w:marRight w:val="0"/>
                      <w:marTop w:val="0"/>
                      <w:marBottom w:val="0"/>
                      <w:divBdr>
                        <w:top w:val="none" w:sz="0" w:space="0" w:color="auto"/>
                        <w:left w:val="none" w:sz="0" w:space="0" w:color="auto"/>
                        <w:bottom w:val="none" w:sz="0" w:space="0" w:color="auto"/>
                        <w:right w:val="none" w:sz="0" w:space="0" w:color="auto"/>
                      </w:divBdr>
                    </w:div>
                  </w:divsChild>
                </w:div>
                <w:div w:id="84570615">
                  <w:marLeft w:val="300"/>
                  <w:marRight w:val="0"/>
                  <w:marTop w:val="75"/>
                  <w:marBottom w:val="0"/>
                  <w:divBdr>
                    <w:top w:val="none" w:sz="0" w:space="0" w:color="auto"/>
                    <w:left w:val="none" w:sz="0" w:space="0" w:color="auto"/>
                    <w:bottom w:val="none" w:sz="0" w:space="0" w:color="auto"/>
                    <w:right w:val="none" w:sz="0" w:space="0" w:color="auto"/>
                  </w:divBdr>
                </w:div>
              </w:divsChild>
            </w:div>
            <w:div w:id="390887641">
              <w:marLeft w:val="0"/>
              <w:marRight w:val="0"/>
              <w:marTop w:val="150"/>
              <w:marBottom w:val="150"/>
              <w:divBdr>
                <w:top w:val="none" w:sz="0" w:space="0" w:color="auto"/>
                <w:left w:val="none" w:sz="0" w:space="0" w:color="auto"/>
                <w:bottom w:val="none" w:sz="0" w:space="0" w:color="auto"/>
                <w:right w:val="none" w:sz="0" w:space="0" w:color="auto"/>
              </w:divBdr>
              <w:divsChild>
                <w:div w:id="418676092">
                  <w:marLeft w:val="300"/>
                  <w:marRight w:val="0"/>
                  <w:marTop w:val="75"/>
                  <w:marBottom w:val="0"/>
                  <w:divBdr>
                    <w:top w:val="none" w:sz="0" w:space="0" w:color="auto"/>
                    <w:left w:val="none" w:sz="0" w:space="0" w:color="auto"/>
                    <w:bottom w:val="none" w:sz="0" w:space="0" w:color="auto"/>
                    <w:right w:val="none" w:sz="0" w:space="0" w:color="auto"/>
                  </w:divBdr>
                </w:div>
                <w:div w:id="1368606752">
                  <w:marLeft w:val="300"/>
                  <w:marRight w:val="0"/>
                  <w:marTop w:val="75"/>
                  <w:marBottom w:val="0"/>
                  <w:divBdr>
                    <w:top w:val="none" w:sz="0" w:space="0" w:color="auto"/>
                    <w:left w:val="none" w:sz="0" w:space="0" w:color="auto"/>
                    <w:bottom w:val="none" w:sz="0" w:space="0" w:color="auto"/>
                    <w:right w:val="none" w:sz="0" w:space="0" w:color="auto"/>
                  </w:divBdr>
                  <w:divsChild>
                    <w:div w:id="698434045">
                      <w:marLeft w:val="750"/>
                      <w:marRight w:val="0"/>
                      <w:marTop w:val="0"/>
                      <w:marBottom w:val="0"/>
                      <w:divBdr>
                        <w:top w:val="none" w:sz="0" w:space="0" w:color="auto"/>
                        <w:left w:val="none" w:sz="0" w:space="0" w:color="auto"/>
                        <w:bottom w:val="none" w:sz="0" w:space="0" w:color="auto"/>
                        <w:right w:val="none" w:sz="0" w:space="0" w:color="auto"/>
                      </w:divBdr>
                    </w:div>
                    <w:div w:id="615327522">
                      <w:marLeft w:val="750"/>
                      <w:marRight w:val="0"/>
                      <w:marTop w:val="0"/>
                      <w:marBottom w:val="0"/>
                      <w:divBdr>
                        <w:top w:val="none" w:sz="0" w:space="0" w:color="auto"/>
                        <w:left w:val="none" w:sz="0" w:space="0" w:color="auto"/>
                        <w:bottom w:val="none" w:sz="0" w:space="0" w:color="auto"/>
                        <w:right w:val="none" w:sz="0" w:space="0" w:color="auto"/>
                      </w:divBdr>
                    </w:div>
                  </w:divsChild>
                </w:div>
                <w:div w:id="1725903812">
                  <w:marLeft w:val="300"/>
                  <w:marRight w:val="0"/>
                  <w:marTop w:val="75"/>
                  <w:marBottom w:val="0"/>
                  <w:divBdr>
                    <w:top w:val="none" w:sz="0" w:space="0" w:color="auto"/>
                    <w:left w:val="none" w:sz="0" w:space="0" w:color="auto"/>
                    <w:bottom w:val="none" w:sz="0" w:space="0" w:color="auto"/>
                    <w:right w:val="none" w:sz="0" w:space="0" w:color="auto"/>
                  </w:divBdr>
                  <w:divsChild>
                    <w:div w:id="314918152">
                      <w:marLeft w:val="750"/>
                      <w:marRight w:val="0"/>
                      <w:marTop w:val="0"/>
                      <w:marBottom w:val="0"/>
                      <w:divBdr>
                        <w:top w:val="none" w:sz="0" w:space="0" w:color="auto"/>
                        <w:left w:val="none" w:sz="0" w:space="0" w:color="auto"/>
                        <w:bottom w:val="none" w:sz="0" w:space="0" w:color="auto"/>
                        <w:right w:val="none" w:sz="0" w:space="0" w:color="auto"/>
                      </w:divBdr>
                    </w:div>
                  </w:divsChild>
                </w:div>
                <w:div w:id="1040015477">
                  <w:marLeft w:val="300"/>
                  <w:marRight w:val="0"/>
                  <w:marTop w:val="75"/>
                  <w:marBottom w:val="0"/>
                  <w:divBdr>
                    <w:top w:val="none" w:sz="0" w:space="0" w:color="auto"/>
                    <w:left w:val="none" w:sz="0" w:space="0" w:color="auto"/>
                    <w:bottom w:val="none" w:sz="0" w:space="0" w:color="auto"/>
                    <w:right w:val="none" w:sz="0" w:space="0" w:color="auto"/>
                  </w:divBdr>
                  <w:divsChild>
                    <w:div w:id="1972204884">
                      <w:marLeft w:val="750"/>
                      <w:marRight w:val="0"/>
                      <w:marTop w:val="0"/>
                      <w:marBottom w:val="0"/>
                      <w:divBdr>
                        <w:top w:val="none" w:sz="0" w:space="0" w:color="auto"/>
                        <w:left w:val="none" w:sz="0" w:space="0" w:color="auto"/>
                        <w:bottom w:val="none" w:sz="0" w:space="0" w:color="auto"/>
                        <w:right w:val="none" w:sz="0" w:space="0" w:color="auto"/>
                      </w:divBdr>
                    </w:div>
                  </w:divsChild>
                </w:div>
                <w:div w:id="240484012">
                  <w:marLeft w:val="300"/>
                  <w:marRight w:val="0"/>
                  <w:marTop w:val="75"/>
                  <w:marBottom w:val="0"/>
                  <w:divBdr>
                    <w:top w:val="none" w:sz="0" w:space="0" w:color="auto"/>
                    <w:left w:val="none" w:sz="0" w:space="0" w:color="auto"/>
                    <w:bottom w:val="none" w:sz="0" w:space="0" w:color="auto"/>
                    <w:right w:val="none" w:sz="0" w:space="0" w:color="auto"/>
                  </w:divBdr>
                </w:div>
                <w:div w:id="1122455638">
                  <w:marLeft w:val="300"/>
                  <w:marRight w:val="0"/>
                  <w:marTop w:val="75"/>
                  <w:marBottom w:val="0"/>
                  <w:divBdr>
                    <w:top w:val="none" w:sz="0" w:space="0" w:color="auto"/>
                    <w:left w:val="none" w:sz="0" w:space="0" w:color="auto"/>
                    <w:bottom w:val="none" w:sz="0" w:space="0" w:color="auto"/>
                    <w:right w:val="none" w:sz="0" w:space="0" w:color="auto"/>
                  </w:divBdr>
                </w:div>
                <w:div w:id="622005613">
                  <w:marLeft w:val="300"/>
                  <w:marRight w:val="0"/>
                  <w:marTop w:val="75"/>
                  <w:marBottom w:val="0"/>
                  <w:divBdr>
                    <w:top w:val="none" w:sz="0" w:space="0" w:color="auto"/>
                    <w:left w:val="none" w:sz="0" w:space="0" w:color="auto"/>
                    <w:bottom w:val="none" w:sz="0" w:space="0" w:color="auto"/>
                    <w:right w:val="none" w:sz="0" w:space="0" w:color="auto"/>
                  </w:divBdr>
                </w:div>
                <w:div w:id="642275501">
                  <w:marLeft w:val="300"/>
                  <w:marRight w:val="0"/>
                  <w:marTop w:val="75"/>
                  <w:marBottom w:val="0"/>
                  <w:divBdr>
                    <w:top w:val="none" w:sz="0" w:space="0" w:color="auto"/>
                    <w:left w:val="none" w:sz="0" w:space="0" w:color="auto"/>
                    <w:bottom w:val="none" w:sz="0" w:space="0" w:color="auto"/>
                    <w:right w:val="none" w:sz="0" w:space="0" w:color="auto"/>
                  </w:divBdr>
                </w:div>
              </w:divsChild>
            </w:div>
            <w:div w:id="174616573">
              <w:marLeft w:val="0"/>
              <w:marRight w:val="0"/>
              <w:marTop w:val="150"/>
              <w:marBottom w:val="150"/>
              <w:divBdr>
                <w:top w:val="none" w:sz="0" w:space="0" w:color="auto"/>
                <w:left w:val="none" w:sz="0" w:space="0" w:color="auto"/>
                <w:bottom w:val="none" w:sz="0" w:space="0" w:color="auto"/>
                <w:right w:val="none" w:sz="0" w:space="0" w:color="auto"/>
              </w:divBdr>
              <w:divsChild>
                <w:div w:id="1016538820">
                  <w:marLeft w:val="300"/>
                  <w:marRight w:val="0"/>
                  <w:marTop w:val="75"/>
                  <w:marBottom w:val="0"/>
                  <w:divBdr>
                    <w:top w:val="none" w:sz="0" w:space="0" w:color="auto"/>
                    <w:left w:val="none" w:sz="0" w:space="0" w:color="auto"/>
                    <w:bottom w:val="none" w:sz="0" w:space="0" w:color="auto"/>
                    <w:right w:val="none" w:sz="0" w:space="0" w:color="auto"/>
                  </w:divBdr>
                </w:div>
                <w:div w:id="707147128">
                  <w:marLeft w:val="300"/>
                  <w:marRight w:val="0"/>
                  <w:marTop w:val="75"/>
                  <w:marBottom w:val="0"/>
                  <w:divBdr>
                    <w:top w:val="none" w:sz="0" w:space="0" w:color="auto"/>
                    <w:left w:val="none" w:sz="0" w:space="0" w:color="auto"/>
                    <w:bottom w:val="none" w:sz="0" w:space="0" w:color="auto"/>
                    <w:right w:val="none" w:sz="0" w:space="0" w:color="auto"/>
                  </w:divBdr>
                  <w:divsChild>
                    <w:div w:id="1067459541">
                      <w:marLeft w:val="750"/>
                      <w:marRight w:val="0"/>
                      <w:marTop w:val="0"/>
                      <w:marBottom w:val="0"/>
                      <w:divBdr>
                        <w:top w:val="none" w:sz="0" w:space="0" w:color="auto"/>
                        <w:left w:val="none" w:sz="0" w:space="0" w:color="auto"/>
                        <w:bottom w:val="none" w:sz="0" w:space="0" w:color="auto"/>
                        <w:right w:val="none" w:sz="0" w:space="0" w:color="auto"/>
                      </w:divBdr>
                    </w:div>
                  </w:divsChild>
                </w:div>
                <w:div w:id="1639921777">
                  <w:marLeft w:val="300"/>
                  <w:marRight w:val="0"/>
                  <w:marTop w:val="75"/>
                  <w:marBottom w:val="0"/>
                  <w:divBdr>
                    <w:top w:val="none" w:sz="0" w:space="0" w:color="auto"/>
                    <w:left w:val="none" w:sz="0" w:space="0" w:color="auto"/>
                    <w:bottom w:val="none" w:sz="0" w:space="0" w:color="auto"/>
                    <w:right w:val="none" w:sz="0" w:space="0" w:color="auto"/>
                  </w:divBdr>
                </w:div>
                <w:div w:id="1574659626">
                  <w:marLeft w:val="300"/>
                  <w:marRight w:val="0"/>
                  <w:marTop w:val="75"/>
                  <w:marBottom w:val="0"/>
                  <w:divBdr>
                    <w:top w:val="none" w:sz="0" w:space="0" w:color="auto"/>
                    <w:left w:val="none" w:sz="0" w:space="0" w:color="auto"/>
                    <w:bottom w:val="none" w:sz="0" w:space="0" w:color="auto"/>
                    <w:right w:val="none" w:sz="0" w:space="0" w:color="auto"/>
                  </w:divBdr>
                </w:div>
                <w:div w:id="1925719644">
                  <w:marLeft w:val="300"/>
                  <w:marRight w:val="0"/>
                  <w:marTop w:val="75"/>
                  <w:marBottom w:val="0"/>
                  <w:divBdr>
                    <w:top w:val="none" w:sz="0" w:space="0" w:color="auto"/>
                    <w:left w:val="none" w:sz="0" w:space="0" w:color="auto"/>
                    <w:bottom w:val="none" w:sz="0" w:space="0" w:color="auto"/>
                    <w:right w:val="none" w:sz="0" w:space="0" w:color="auto"/>
                  </w:divBdr>
                </w:div>
                <w:div w:id="1842890146">
                  <w:marLeft w:val="300"/>
                  <w:marRight w:val="0"/>
                  <w:marTop w:val="75"/>
                  <w:marBottom w:val="0"/>
                  <w:divBdr>
                    <w:top w:val="none" w:sz="0" w:space="0" w:color="auto"/>
                    <w:left w:val="none" w:sz="0" w:space="0" w:color="auto"/>
                    <w:bottom w:val="none" w:sz="0" w:space="0" w:color="auto"/>
                    <w:right w:val="none" w:sz="0" w:space="0" w:color="auto"/>
                  </w:divBdr>
                  <w:divsChild>
                    <w:div w:id="700743365">
                      <w:marLeft w:val="750"/>
                      <w:marRight w:val="0"/>
                      <w:marTop w:val="0"/>
                      <w:marBottom w:val="0"/>
                      <w:divBdr>
                        <w:top w:val="none" w:sz="0" w:space="0" w:color="auto"/>
                        <w:left w:val="none" w:sz="0" w:space="0" w:color="auto"/>
                        <w:bottom w:val="none" w:sz="0" w:space="0" w:color="auto"/>
                        <w:right w:val="none" w:sz="0" w:space="0" w:color="auto"/>
                      </w:divBdr>
                    </w:div>
                  </w:divsChild>
                </w:div>
                <w:div w:id="1748919543">
                  <w:marLeft w:val="300"/>
                  <w:marRight w:val="0"/>
                  <w:marTop w:val="75"/>
                  <w:marBottom w:val="0"/>
                  <w:divBdr>
                    <w:top w:val="none" w:sz="0" w:space="0" w:color="auto"/>
                    <w:left w:val="none" w:sz="0" w:space="0" w:color="auto"/>
                    <w:bottom w:val="none" w:sz="0" w:space="0" w:color="auto"/>
                    <w:right w:val="none" w:sz="0" w:space="0" w:color="auto"/>
                  </w:divBdr>
                </w:div>
                <w:div w:id="1836875100">
                  <w:marLeft w:val="300"/>
                  <w:marRight w:val="0"/>
                  <w:marTop w:val="75"/>
                  <w:marBottom w:val="0"/>
                  <w:divBdr>
                    <w:top w:val="none" w:sz="0" w:space="0" w:color="auto"/>
                    <w:left w:val="none" w:sz="0" w:space="0" w:color="auto"/>
                    <w:bottom w:val="none" w:sz="0" w:space="0" w:color="auto"/>
                    <w:right w:val="none" w:sz="0" w:space="0" w:color="auto"/>
                  </w:divBdr>
                </w:div>
                <w:div w:id="389117755">
                  <w:marLeft w:val="300"/>
                  <w:marRight w:val="0"/>
                  <w:marTop w:val="75"/>
                  <w:marBottom w:val="0"/>
                  <w:divBdr>
                    <w:top w:val="none" w:sz="0" w:space="0" w:color="auto"/>
                    <w:left w:val="none" w:sz="0" w:space="0" w:color="auto"/>
                    <w:bottom w:val="none" w:sz="0" w:space="0" w:color="auto"/>
                    <w:right w:val="none" w:sz="0" w:space="0" w:color="auto"/>
                  </w:divBdr>
                  <w:divsChild>
                    <w:div w:id="1918249718">
                      <w:marLeft w:val="750"/>
                      <w:marRight w:val="0"/>
                      <w:marTop w:val="0"/>
                      <w:marBottom w:val="0"/>
                      <w:divBdr>
                        <w:top w:val="none" w:sz="0" w:space="0" w:color="auto"/>
                        <w:left w:val="none" w:sz="0" w:space="0" w:color="auto"/>
                        <w:bottom w:val="none" w:sz="0" w:space="0" w:color="auto"/>
                        <w:right w:val="none" w:sz="0" w:space="0" w:color="auto"/>
                      </w:divBdr>
                    </w:div>
                    <w:div w:id="591354293">
                      <w:marLeft w:val="750"/>
                      <w:marRight w:val="0"/>
                      <w:marTop w:val="0"/>
                      <w:marBottom w:val="0"/>
                      <w:divBdr>
                        <w:top w:val="none" w:sz="0" w:space="0" w:color="auto"/>
                        <w:left w:val="none" w:sz="0" w:space="0" w:color="auto"/>
                        <w:bottom w:val="none" w:sz="0" w:space="0" w:color="auto"/>
                        <w:right w:val="none" w:sz="0" w:space="0" w:color="auto"/>
                      </w:divBdr>
                    </w:div>
                  </w:divsChild>
                </w:div>
                <w:div w:id="1177504292">
                  <w:marLeft w:val="300"/>
                  <w:marRight w:val="0"/>
                  <w:marTop w:val="75"/>
                  <w:marBottom w:val="0"/>
                  <w:divBdr>
                    <w:top w:val="none" w:sz="0" w:space="0" w:color="auto"/>
                    <w:left w:val="none" w:sz="0" w:space="0" w:color="auto"/>
                    <w:bottom w:val="none" w:sz="0" w:space="0" w:color="auto"/>
                    <w:right w:val="none" w:sz="0" w:space="0" w:color="auto"/>
                  </w:divBdr>
                </w:div>
                <w:div w:id="982664562">
                  <w:marLeft w:val="300"/>
                  <w:marRight w:val="0"/>
                  <w:marTop w:val="75"/>
                  <w:marBottom w:val="0"/>
                  <w:divBdr>
                    <w:top w:val="none" w:sz="0" w:space="0" w:color="auto"/>
                    <w:left w:val="none" w:sz="0" w:space="0" w:color="auto"/>
                    <w:bottom w:val="none" w:sz="0" w:space="0" w:color="auto"/>
                    <w:right w:val="none" w:sz="0" w:space="0" w:color="auto"/>
                  </w:divBdr>
                  <w:divsChild>
                    <w:div w:id="1784376666">
                      <w:marLeft w:val="750"/>
                      <w:marRight w:val="0"/>
                      <w:marTop w:val="0"/>
                      <w:marBottom w:val="0"/>
                      <w:divBdr>
                        <w:top w:val="none" w:sz="0" w:space="0" w:color="auto"/>
                        <w:left w:val="none" w:sz="0" w:space="0" w:color="auto"/>
                        <w:bottom w:val="none" w:sz="0" w:space="0" w:color="auto"/>
                        <w:right w:val="none" w:sz="0" w:space="0" w:color="auto"/>
                      </w:divBdr>
                    </w:div>
                  </w:divsChild>
                </w:div>
                <w:div w:id="507670546">
                  <w:marLeft w:val="300"/>
                  <w:marRight w:val="0"/>
                  <w:marTop w:val="75"/>
                  <w:marBottom w:val="0"/>
                  <w:divBdr>
                    <w:top w:val="none" w:sz="0" w:space="0" w:color="auto"/>
                    <w:left w:val="none" w:sz="0" w:space="0" w:color="auto"/>
                    <w:bottom w:val="none" w:sz="0" w:space="0" w:color="auto"/>
                    <w:right w:val="none" w:sz="0" w:space="0" w:color="auto"/>
                  </w:divBdr>
                  <w:divsChild>
                    <w:div w:id="853225753">
                      <w:marLeft w:val="750"/>
                      <w:marRight w:val="0"/>
                      <w:marTop w:val="0"/>
                      <w:marBottom w:val="0"/>
                      <w:divBdr>
                        <w:top w:val="none" w:sz="0" w:space="0" w:color="auto"/>
                        <w:left w:val="none" w:sz="0" w:space="0" w:color="auto"/>
                        <w:bottom w:val="none" w:sz="0" w:space="0" w:color="auto"/>
                        <w:right w:val="none" w:sz="0" w:space="0" w:color="auto"/>
                      </w:divBdr>
                    </w:div>
                  </w:divsChild>
                </w:div>
                <w:div w:id="122968187">
                  <w:marLeft w:val="300"/>
                  <w:marRight w:val="0"/>
                  <w:marTop w:val="75"/>
                  <w:marBottom w:val="0"/>
                  <w:divBdr>
                    <w:top w:val="none" w:sz="0" w:space="0" w:color="auto"/>
                    <w:left w:val="none" w:sz="0" w:space="0" w:color="auto"/>
                    <w:bottom w:val="none" w:sz="0" w:space="0" w:color="auto"/>
                    <w:right w:val="none" w:sz="0" w:space="0" w:color="auto"/>
                  </w:divBdr>
                  <w:divsChild>
                    <w:div w:id="250699676">
                      <w:marLeft w:val="750"/>
                      <w:marRight w:val="0"/>
                      <w:marTop w:val="0"/>
                      <w:marBottom w:val="0"/>
                      <w:divBdr>
                        <w:top w:val="none" w:sz="0" w:space="0" w:color="auto"/>
                        <w:left w:val="none" w:sz="0" w:space="0" w:color="auto"/>
                        <w:bottom w:val="none" w:sz="0" w:space="0" w:color="auto"/>
                        <w:right w:val="none" w:sz="0" w:space="0" w:color="auto"/>
                      </w:divBdr>
                    </w:div>
                    <w:div w:id="365957489">
                      <w:marLeft w:val="750"/>
                      <w:marRight w:val="0"/>
                      <w:marTop w:val="0"/>
                      <w:marBottom w:val="0"/>
                      <w:divBdr>
                        <w:top w:val="none" w:sz="0" w:space="0" w:color="auto"/>
                        <w:left w:val="none" w:sz="0" w:space="0" w:color="auto"/>
                        <w:bottom w:val="none" w:sz="0" w:space="0" w:color="auto"/>
                        <w:right w:val="none" w:sz="0" w:space="0" w:color="auto"/>
                      </w:divBdr>
                    </w:div>
                    <w:div w:id="601185034">
                      <w:marLeft w:val="750"/>
                      <w:marRight w:val="0"/>
                      <w:marTop w:val="0"/>
                      <w:marBottom w:val="0"/>
                      <w:divBdr>
                        <w:top w:val="none" w:sz="0" w:space="0" w:color="auto"/>
                        <w:left w:val="none" w:sz="0" w:space="0" w:color="auto"/>
                        <w:bottom w:val="none" w:sz="0" w:space="0" w:color="auto"/>
                        <w:right w:val="none" w:sz="0" w:space="0" w:color="auto"/>
                      </w:divBdr>
                    </w:div>
                    <w:div w:id="10150341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83030105">
              <w:marLeft w:val="0"/>
              <w:marRight w:val="0"/>
              <w:marTop w:val="150"/>
              <w:marBottom w:val="150"/>
              <w:divBdr>
                <w:top w:val="none" w:sz="0" w:space="0" w:color="auto"/>
                <w:left w:val="none" w:sz="0" w:space="0" w:color="auto"/>
                <w:bottom w:val="none" w:sz="0" w:space="0" w:color="auto"/>
                <w:right w:val="none" w:sz="0" w:space="0" w:color="auto"/>
              </w:divBdr>
              <w:divsChild>
                <w:div w:id="1781149040">
                  <w:marLeft w:val="300"/>
                  <w:marRight w:val="0"/>
                  <w:marTop w:val="75"/>
                  <w:marBottom w:val="0"/>
                  <w:divBdr>
                    <w:top w:val="none" w:sz="0" w:space="0" w:color="auto"/>
                    <w:left w:val="none" w:sz="0" w:space="0" w:color="auto"/>
                    <w:bottom w:val="none" w:sz="0" w:space="0" w:color="auto"/>
                    <w:right w:val="none" w:sz="0" w:space="0" w:color="auto"/>
                  </w:divBdr>
                  <w:divsChild>
                    <w:div w:id="1936748464">
                      <w:marLeft w:val="750"/>
                      <w:marRight w:val="0"/>
                      <w:marTop w:val="0"/>
                      <w:marBottom w:val="0"/>
                      <w:divBdr>
                        <w:top w:val="none" w:sz="0" w:space="0" w:color="auto"/>
                        <w:left w:val="none" w:sz="0" w:space="0" w:color="auto"/>
                        <w:bottom w:val="none" w:sz="0" w:space="0" w:color="auto"/>
                        <w:right w:val="none" w:sz="0" w:space="0" w:color="auto"/>
                      </w:divBdr>
                    </w:div>
                  </w:divsChild>
                </w:div>
                <w:div w:id="632099888">
                  <w:marLeft w:val="300"/>
                  <w:marRight w:val="0"/>
                  <w:marTop w:val="75"/>
                  <w:marBottom w:val="0"/>
                  <w:divBdr>
                    <w:top w:val="none" w:sz="0" w:space="0" w:color="auto"/>
                    <w:left w:val="none" w:sz="0" w:space="0" w:color="auto"/>
                    <w:bottom w:val="none" w:sz="0" w:space="0" w:color="auto"/>
                    <w:right w:val="none" w:sz="0" w:space="0" w:color="auto"/>
                  </w:divBdr>
                </w:div>
                <w:div w:id="1964849483">
                  <w:marLeft w:val="300"/>
                  <w:marRight w:val="0"/>
                  <w:marTop w:val="75"/>
                  <w:marBottom w:val="0"/>
                  <w:divBdr>
                    <w:top w:val="none" w:sz="0" w:space="0" w:color="auto"/>
                    <w:left w:val="none" w:sz="0" w:space="0" w:color="auto"/>
                    <w:bottom w:val="none" w:sz="0" w:space="0" w:color="auto"/>
                    <w:right w:val="none" w:sz="0" w:space="0" w:color="auto"/>
                  </w:divBdr>
                </w:div>
                <w:div w:id="11953878">
                  <w:marLeft w:val="300"/>
                  <w:marRight w:val="0"/>
                  <w:marTop w:val="75"/>
                  <w:marBottom w:val="0"/>
                  <w:divBdr>
                    <w:top w:val="none" w:sz="0" w:space="0" w:color="auto"/>
                    <w:left w:val="none" w:sz="0" w:space="0" w:color="auto"/>
                    <w:bottom w:val="none" w:sz="0" w:space="0" w:color="auto"/>
                    <w:right w:val="none" w:sz="0" w:space="0" w:color="auto"/>
                  </w:divBdr>
                </w:div>
                <w:div w:id="1511988323">
                  <w:marLeft w:val="300"/>
                  <w:marRight w:val="0"/>
                  <w:marTop w:val="75"/>
                  <w:marBottom w:val="0"/>
                  <w:divBdr>
                    <w:top w:val="none" w:sz="0" w:space="0" w:color="auto"/>
                    <w:left w:val="none" w:sz="0" w:space="0" w:color="auto"/>
                    <w:bottom w:val="none" w:sz="0" w:space="0" w:color="auto"/>
                    <w:right w:val="none" w:sz="0" w:space="0" w:color="auto"/>
                  </w:divBdr>
                  <w:divsChild>
                    <w:div w:id="1317608579">
                      <w:marLeft w:val="750"/>
                      <w:marRight w:val="0"/>
                      <w:marTop w:val="0"/>
                      <w:marBottom w:val="0"/>
                      <w:divBdr>
                        <w:top w:val="none" w:sz="0" w:space="0" w:color="auto"/>
                        <w:left w:val="none" w:sz="0" w:space="0" w:color="auto"/>
                        <w:bottom w:val="none" w:sz="0" w:space="0" w:color="auto"/>
                        <w:right w:val="none" w:sz="0" w:space="0" w:color="auto"/>
                      </w:divBdr>
                    </w:div>
                  </w:divsChild>
                </w:div>
                <w:div w:id="563683562">
                  <w:marLeft w:val="300"/>
                  <w:marRight w:val="0"/>
                  <w:marTop w:val="75"/>
                  <w:marBottom w:val="0"/>
                  <w:divBdr>
                    <w:top w:val="none" w:sz="0" w:space="0" w:color="auto"/>
                    <w:left w:val="none" w:sz="0" w:space="0" w:color="auto"/>
                    <w:bottom w:val="none" w:sz="0" w:space="0" w:color="auto"/>
                    <w:right w:val="none" w:sz="0" w:space="0" w:color="auto"/>
                  </w:divBdr>
                </w:div>
                <w:div w:id="901449974">
                  <w:marLeft w:val="300"/>
                  <w:marRight w:val="0"/>
                  <w:marTop w:val="75"/>
                  <w:marBottom w:val="0"/>
                  <w:divBdr>
                    <w:top w:val="none" w:sz="0" w:space="0" w:color="auto"/>
                    <w:left w:val="none" w:sz="0" w:space="0" w:color="auto"/>
                    <w:bottom w:val="none" w:sz="0" w:space="0" w:color="auto"/>
                    <w:right w:val="none" w:sz="0" w:space="0" w:color="auto"/>
                  </w:divBdr>
                </w:div>
                <w:div w:id="1632707925">
                  <w:marLeft w:val="300"/>
                  <w:marRight w:val="0"/>
                  <w:marTop w:val="75"/>
                  <w:marBottom w:val="0"/>
                  <w:divBdr>
                    <w:top w:val="none" w:sz="0" w:space="0" w:color="auto"/>
                    <w:left w:val="none" w:sz="0" w:space="0" w:color="auto"/>
                    <w:bottom w:val="none" w:sz="0" w:space="0" w:color="auto"/>
                    <w:right w:val="none" w:sz="0" w:space="0" w:color="auto"/>
                  </w:divBdr>
                </w:div>
                <w:div w:id="172687745">
                  <w:marLeft w:val="300"/>
                  <w:marRight w:val="0"/>
                  <w:marTop w:val="75"/>
                  <w:marBottom w:val="0"/>
                  <w:divBdr>
                    <w:top w:val="none" w:sz="0" w:space="0" w:color="auto"/>
                    <w:left w:val="none" w:sz="0" w:space="0" w:color="auto"/>
                    <w:bottom w:val="none" w:sz="0" w:space="0" w:color="auto"/>
                    <w:right w:val="none" w:sz="0" w:space="0" w:color="auto"/>
                  </w:divBdr>
                  <w:divsChild>
                    <w:div w:id="11436201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2784">
      <w:bodyDiv w:val="1"/>
      <w:marLeft w:val="0"/>
      <w:marRight w:val="0"/>
      <w:marTop w:val="0"/>
      <w:marBottom w:val="0"/>
      <w:divBdr>
        <w:top w:val="none" w:sz="0" w:space="0" w:color="auto"/>
        <w:left w:val="none" w:sz="0" w:space="0" w:color="auto"/>
        <w:bottom w:val="none" w:sz="0" w:space="0" w:color="auto"/>
        <w:right w:val="none" w:sz="0" w:space="0" w:color="auto"/>
      </w:divBdr>
      <w:divsChild>
        <w:div w:id="1952130996">
          <w:marLeft w:val="0"/>
          <w:marRight w:val="0"/>
          <w:marTop w:val="0"/>
          <w:marBottom w:val="0"/>
          <w:divBdr>
            <w:top w:val="none" w:sz="0" w:space="0" w:color="auto"/>
            <w:left w:val="none" w:sz="0" w:space="0" w:color="auto"/>
            <w:bottom w:val="none" w:sz="0" w:space="0" w:color="auto"/>
            <w:right w:val="none" w:sz="0" w:space="0" w:color="auto"/>
          </w:divBdr>
          <w:divsChild>
            <w:div w:id="576524289">
              <w:marLeft w:val="0"/>
              <w:marRight w:val="0"/>
              <w:marTop w:val="150"/>
              <w:marBottom w:val="150"/>
              <w:divBdr>
                <w:top w:val="none" w:sz="0" w:space="0" w:color="auto"/>
                <w:left w:val="none" w:sz="0" w:space="0" w:color="auto"/>
                <w:bottom w:val="none" w:sz="0" w:space="0" w:color="auto"/>
                <w:right w:val="none" w:sz="0" w:space="0" w:color="auto"/>
              </w:divBdr>
              <w:divsChild>
                <w:div w:id="1097945552">
                  <w:marLeft w:val="300"/>
                  <w:marRight w:val="0"/>
                  <w:marTop w:val="75"/>
                  <w:marBottom w:val="0"/>
                  <w:divBdr>
                    <w:top w:val="none" w:sz="0" w:space="0" w:color="auto"/>
                    <w:left w:val="none" w:sz="0" w:space="0" w:color="auto"/>
                    <w:bottom w:val="none" w:sz="0" w:space="0" w:color="auto"/>
                    <w:right w:val="none" w:sz="0" w:space="0" w:color="auto"/>
                  </w:divBdr>
                  <w:divsChild>
                    <w:div w:id="1431004242">
                      <w:marLeft w:val="750"/>
                      <w:marRight w:val="0"/>
                      <w:marTop w:val="0"/>
                      <w:marBottom w:val="0"/>
                      <w:divBdr>
                        <w:top w:val="none" w:sz="0" w:space="0" w:color="auto"/>
                        <w:left w:val="none" w:sz="0" w:space="0" w:color="auto"/>
                        <w:bottom w:val="none" w:sz="0" w:space="0" w:color="auto"/>
                        <w:right w:val="none" w:sz="0" w:space="0" w:color="auto"/>
                      </w:divBdr>
                    </w:div>
                  </w:divsChild>
                </w:div>
                <w:div w:id="656497215">
                  <w:marLeft w:val="300"/>
                  <w:marRight w:val="0"/>
                  <w:marTop w:val="75"/>
                  <w:marBottom w:val="0"/>
                  <w:divBdr>
                    <w:top w:val="none" w:sz="0" w:space="0" w:color="auto"/>
                    <w:left w:val="none" w:sz="0" w:space="0" w:color="auto"/>
                    <w:bottom w:val="none" w:sz="0" w:space="0" w:color="auto"/>
                    <w:right w:val="none" w:sz="0" w:space="0" w:color="auto"/>
                  </w:divBdr>
                </w:div>
                <w:div w:id="522134002">
                  <w:marLeft w:val="300"/>
                  <w:marRight w:val="0"/>
                  <w:marTop w:val="75"/>
                  <w:marBottom w:val="0"/>
                  <w:divBdr>
                    <w:top w:val="none" w:sz="0" w:space="0" w:color="auto"/>
                    <w:left w:val="none" w:sz="0" w:space="0" w:color="auto"/>
                    <w:bottom w:val="none" w:sz="0" w:space="0" w:color="auto"/>
                    <w:right w:val="none" w:sz="0" w:space="0" w:color="auto"/>
                  </w:divBdr>
                  <w:divsChild>
                    <w:div w:id="865292614">
                      <w:marLeft w:val="750"/>
                      <w:marRight w:val="0"/>
                      <w:marTop w:val="0"/>
                      <w:marBottom w:val="0"/>
                      <w:divBdr>
                        <w:top w:val="none" w:sz="0" w:space="0" w:color="auto"/>
                        <w:left w:val="none" w:sz="0" w:space="0" w:color="auto"/>
                        <w:bottom w:val="none" w:sz="0" w:space="0" w:color="auto"/>
                        <w:right w:val="none" w:sz="0" w:space="0" w:color="auto"/>
                      </w:divBdr>
                    </w:div>
                    <w:div w:id="99575041">
                      <w:marLeft w:val="750"/>
                      <w:marRight w:val="0"/>
                      <w:marTop w:val="0"/>
                      <w:marBottom w:val="0"/>
                      <w:divBdr>
                        <w:top w:val="none" w:sz="0" w:space="0" w:color="auto"/>
                        <w:left w:val="none" w:sz="0" w:space="0" w:color="auto"/>
                        <w:bottom w:val="none" w:sz="0" w:space="0" w:color="auto"/>
                        <w:right w:val="none" w:sz="0" w:space="0" w:color="auto"/>
                      </w:divBdr>
                    </w:div>
                    <w:div w:id="72554602">
                      <w:marLeft w:val="750"/>
                      <w:marRight w:val="0"/>
                      <w:marTop w:val="0"/>
                      <w:marBottom w:val="0"/>
                      <w:divBdr>
                        <w:top w:val="none" w:sz="0" w:space="0" w:color="auto"/>
                        <w:left w:val="none" w:sz="0" w:space="0" w:color="auto"/>
                        <w:bottom w:val="none" w:sz="0" w:space="0" w:color="auto"/>
                        <w:right w:val="none" w:sz="0" w:space="0" w:color="auto"/>
                      </w:divBdr>
                    </w:div>
                  </w:divsChild>
                </w:div>
                <w:div w:id="970407582">
                  <w:marLeft w:val="300"/>
                  <w:marRight w:val="0"/>
                  <w:marTop w:val="75"/>
                  <w:marBottom w:val="0"/>
                  <w:divBdr>
                    <w:top w:val="none" w:sz="0" w:space="0" w:color="auto"/>
                    <w:left w:val="none" w:sz="0" w:space="0" w:color="auto"/>
                    <w:bottom w:val="none" w:sz="0" w:space="0" w:color="auto"/>
                    <w:right w:val="none" w:sz="0" w:space="0" w:color="auto"/>
                  </w:divBdr>
                  <w:divsChild>
                    <w:div w:id="1367026105">
                      <w:marLeft w:val="750"/>
                      <w:marRight w:val="0"/>
                      <w:marTop w:val="0"/>
                      <w:marBottom w:val="0"/>
                      <w:divBdr>
                        <w:top w:val="none" w:sz="0" w:space="0" w:color="auto"/>
                        <w:left w:val="none" w:sz="0" w:space="0" w:color="auto"/>
                        <w:bottom w:val="none" w:sz="0" w:space="0" w:color="auto"/>
                        <w:right w:val="none" w:sz="0" w:space="0" w:color="auto"/>
                      </w:divBdr>
                    </w:div>
                  </w:divsChild>
                </w:div>
                <w:div w:id="1028481285">
                  <w:marLeft w:val="300"/>
                  <w:marRight w:val="0"/>
                  <w:marTop w:val="75"/>
                  <w:marBottom w:val="0"/>
                  <w:divBdr>
                    <w:top w:val="none" w:sz="0" w:space="0" w:color="auto"/>
                    <w:left w:val="none" w:sz="0" w:space="0" w:color="auto"/>
                    <w:bottom w:val="none" w:sz="0" w:space="0" w:color="auto"/>
                    <w:right w:val="none" w:sz="0" w:space="0" w:color="auto"/>
                  </w:divBdr>
                  <w:divsChild>
                    <w:div w:id="12288045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91011104">
              <w:marLeft w:val="0"/>
              <w:marRight w:val="0"/>
              <w:marTop w:val="150"/>
              <w:marBottom w:val="150"/>
              <w:divBdr>
                <w:top w:val="none" w:sz="0" w:space="0" w:color="auto"/>
                <w:left w:val="none" w:sz="0" w:space="0" w:color="auto"/>
                <w:bottom w:val="none" w:sz="0" w:space="0" w:color="auto"/>
                <w:right w:val="none" w:sz="0" w:space="0" w:color="auto"/>
              </w:divBdr>
              <w:divsChild>
                <w:div w:id="321933955">
                  <w:marLeft w:val="300"/>
                  <w:marRight w:val="0"/>
                  <w:marTop w:val="75"/>
                  <w:marBottom w:val="0"/>
                  <w:divBdr>
                    <w:top w:val="none" w:sz="0" w:space="0" w:color="auto"/>
                    <w:left w:val="none" w:sz="0" w:space="0" w:color="auto"/>
                    <w:bottom w:val="none" w:sz="0" w:space="0" w:color="auto"/>
                    <w:right w:val="none" w:sz="0" w:space="0" w:color="auto"/>
                  </w:divBdr>
                </w:div>
                <w:div w:id="2141608821">
                  <w:marLeft w:val="300"/>
                  <w:marRight w:val="0"/>
                  <w:marTop w:val="75"/>
                  <w:marBottom w:val="0"/>
                  <w:divBdr>
                    <w:top w:val="none" w:sz="0" w:space="0" w:color="auto"/>
                    <w:left w:val="none" w:sz="0" w:space="0" w:color="auto"/>
                    <w:bottom w:val="none" w:sz="0" w:space="0" w:color="auto"/>
                    <w:right w:val="none" w:sz="0" w:space="0" w:color="auto"/>
                  </w:divBdr>
                  <w:divsChild>
                    <w:div w:id="426852887">
                      <w:marLeft w:val="750"/>
                      <w:marRight w:val="0"/>
                      <w:marTop w:val="0"/>
                      <w:marBottom w:val="0"/>
                      <w:divBdr>
                        <w:top w:val="none" w:sz="0" w:space="0" w:color="auto"/>
                        <w:left w:val="none" w:sz="0" w:space="0" w:color="auto"/>
                        <w:bottom w:val="none" w:sz="0" w:space="0" w:color="auto"/>
                        <w:right w:val="none" w:sz="0" w:space="0" w:color="auto"/>
                      </w:divBdr>
                    </w:div>
                    <w:div w:id="412705078">
                      <w:marLeft w:val="750"/>
                      <w:marRight w:val="0"/>
                      <w:marTop w:val="0"/>
                      <w:marBottom w:val="0"/>
                      <w:divBdr>
                        <w:top w:val="none" w:sz="0" w:space="0" w:color="auto"/>
                        <w:left w:val="none" w:sz="0" w:space="0" w:color="auto"/>
                        <w:bottom w:val="none" w:sz="0" w:space="0" w:color="auto"/>
                        <w:right w:val="none" w:sz="0" w:space="0" w:color="auto"/>
                      </w:divBdr>
                    </w:div>
                  </w:divsChild>
                </w:div>
                <w:div w:id="1396858101">
                  <w:marLeft w:val="300"/>
                  <w:marRight w:val="0"/>
                  <w:marTop w:val="75"/>
                  <w:marBottom w:val="0"/>
                  <w:divBdr>
                    <w:top w:val="none" w:sz="0" w:space="0" w:color="auto"/>
                    <w:left w:val="none" w:sz="0" w:space="0" w:color="auto"/>
                    <w:bottom w:val="none" w:sz="0" w:space="0" w:color="auto"/>
                    <w:right w:val="none" w:sz="0" w:space="0" w:color="auto"/>
                  </w:divBdr>
                  <w:divsChild>
                    <w:div w:id="810829261">
                      <w:marLeft w:val="750"/>
                      <w:marRight w:val="0"/>
                      <w:marTop w:val="0"/>
                      <w:marBottom w:val="0"/>
                      <w:divBdr>
                        <w:top w:val="none" w:sz="0" w:space="0" w:color="auto"/>
                        <w:left w:val="none" w:sz="0" w:space="0" w:color="auto"/>
                        <w:bottom w:val="none" w:sz="0" w:space="0" w:color="auto"/>
                        <w:right w:val="none" w:sz="0" w:space="0" w:color="auto"/>
                      </w:divBdr>
                    </w:div>
                  </w:divsChild>
                </w:div>
                <w:div w:id="1387215717">
                  <w:marLeft w:val="300"/>
                  <w:marRight w:val="0"/>
                  <w:marTop w:val="75"/>
                  <w:marBottom w:val="0"/>
                  <w:divBdr>
                    <w:top w:val="none" w:sz="0" w:space="0" w:color="auto"/>
                    <w:left w:val="none" w:sz="0" w:space="0" w:color="auto"/>
                    <w:bottom w:val="none" w:sz="0" w:space="0" w:color="auto"/>
                    <w:right w:val="none" w:sz="0" w:space="0" w:color="auto"/>
                  </w:divBdr>
                  <w:divsChild>
                    <w:div w:id="1389107224">
                      <w:marLeft w:val="750"/>
                      <w:marRight w:val="0"/>
                      <w:marTop w:val="0"/>
                      <w:marBottom w:val="0"/>
                      <w:divBdr>
                        <w:top w:val="none" w:sz="0" w:space="0" w:color="auto"/>
                        <w:left w:val="none" w:sz="0" w:space="0" w:color="auto"/>
                        <w:bottom w:val="none" w:sz="0" w:space="0" w:color="auto"/>
                        <w:right w:val="none" w:sz="0" w:space="0" w:color="auto"/>
                      </w:divBdr>
                    </w:div>
                  </w:divsChild>
                </w:div>
                <w:div w:id="1522670814">
                  <w:marLeft w:val="300"/>
                  <w:marRight w:val="0"/>
                  <w:marTop w:val="75"/>
                  <w:marBottom w:val="0"/>
                  <w:divBdr>
                    <w:top w:val="none" w:sz="0" w:space="0" w:color="auto"/>
                    <w:left w:val="none" w:sz="0" w:space="0" w:color="auto"/>
                    <w:bottom w:val="none" w:sz="0" w:space="0" w:color="auto"/>
                    <w:right w:val="none" w:sz="0" w:space="0" w:color="auto"/>
                  </w:divBdr>
                  <w:divsChild>
                    <w:div w:id="532114392">
                      <w:marLeft w:val="750"/>
                      <w:marRight w:val="0"/>
                      <w:marTop w:val="0"/>
                      <w:marBottom w:val="0"/>
                      <w:divBdr>
                        <w:top w:val="none" w:sz="0" w:space="0" w:color="auto"/>
                        <w:left w:val="none" w:sz="0" w:space="0" w:color="auto"/>
                        <w:bottom w:val="none" w:sz="0" w:space="0" w:color="auto"/>
                        <w:right w:val="none" w:sz="0" w:space="0" w:color="auto"/>
                      </w:divBdr>
                    </w:div>
                  </w:divsChild>
                </w:div>
                <w:div w:id="1573734448">
                  <w:marLeft w:val="300"/>
                  <w:marRight w:val="0"/>
                  <w:marTop w:val="75"/>
                  <w:marBottom w:val="0"/>
                  <w:divBdr>
                    <w:top w:val="none" w:sz="0" w:space="0" w:color="auto"/>
                    <w:left w:val="none" w:sz="0" w:space="0" w:color="auto"/>
                    <w:bottom w:val="none" w:sz="0" w:space="0" w:color="auto"/>
                    <w:right w:val="none" w:sz="0" w:space="0" w:color="auto"/>
                  </w:divBdr>
                  <w:divsChild>
                    <w:div w:id="1930654023">
                      <w:marLeft w:val="750"/>
                      <w:marRight w:val="0"/>
                      <w:marTop w:val="0"/>
                      <w:marBottom w:val="0"/>
                      <w:divBdr>
                        <w:top w:val="none" w:sz="0" w:space="0" w:color="auto"/>
                        <w:left w:val="none" w:sz="0" w:space="0" w:color="auto"/>
                        <w:bottom w:val="none" w:sz="0" w:space="0" w:color="auto"/>
                        <w:right w:val="none" w:sz="0" w:space="0" w:color="auto"/>
                      </w:divBdr>
                    </w:div>
                  </w:divsChild>
                </w:div>
                <w:div w:id="1065371098">
                  <w:marLeft w:val="300"/>
                  <w:marRight w:val="0"/>
                  <w:marTop w:val="75"/>
                  <w:marBottom w:val="0"/>
                  <w:divBdr>
                    <w:top w:val="none" w:sz="0" w:space="0" w:color="auto"/>
                    <w:left w:val="none" w:sz="0" w:space="0" w:color="auto"/>
                    <w:bottom w:val="none" w:sz="0" w:space="0" w:color="auto"/>
                    <w:right w:val="none" w:sz="0" w:space="0" w:color="auto"/>
                  </w:divBdr>
                  <w:divsChild>
                    <w:div w:id="127475762">
                      <w:marLeft w:val="750"/>
                      <w:marRight w:val="0"/>
                      <w:marTop w:val="0"/>
                      <w:marBottom w:val="0"/>
                      <w:divBdr>
                        <w:top w:val="none" w:sz="0" w:space="0" w:color="auto"/>
                        <w:left w:val="none" w:sz="0" w:space="0" w:color="auto"/>
                        <w:bottom w:val="none" w:sz="0" w:space="0" w:color="auto"/>
                        <w:right w:val="none" w:sz="0" w:space="0" w:color="auto"/>
                      </w:divBdr>
                    </w:div>
                    <w:div w:id="865674571">
                      <w:marLeft w:val="750"/>
                      <w:marRight w:val="0"/>
                      <w:marTop w:val="0"/>
                      <w:marBottom w:val="0"/>
                      <w:divBdr>
                        <w:top w:val="none" w:sz="0" w:space="0" w:color="auto"/>
                        <w:left w:val="none" w:sz="0" w:space="0" w:color="auto"/>
                        <w:bottom w:val="none" w:sz="0" w:space="0" w:color="auto"/>
                        <w:right w:val="none" w:sz="0" w:space="0" w:color="auto"/>
                      </w:divBdr>
                    </w:div>
                  </w:divsChild>
                </w:div>
                <w:div w:id="1557545623">
                  <w:marLeft w:val="300"/>
                  <w:marRight w:val="0"/>
                  <w:marTop w:val="75"/>
                  <w:marBottom w:val="0"/>
                  <w:divBdr>
                    <w:top w:val="none" w:sz="0" w:space="0" w:color="auto"/>
                    <w:left w:val="none" w:sz="0" w:space="0" w:color="auto"/>
                    <w:bottom w:val="none" w:sz="0" w:space="0" w:color="auto"/>
                    <w:right w:val="none" w:sz="0" w:space="0" w:color="auto"/>
                  </w:divBdr>
                </w:div>
                <w:div w:id="790899812">
                  <w:marLeft w:val="300"/>
                  <w:marRight w:val="0"/>
                  <w:marTop w:val="75"/>
                  <w:marBottom w:val="0"/>
                  <w:divBdr>
                    <w:top w:val="none" w:sz="0" w:space="0" w:color="auto"/>
                    <w:left w:val="none" w:sz="0" w:space="0" w:color="auto"/>
                    <w:bottom w:val="none" w:sz="0" w:space="0" w:color="auto"/>
                    <w:right w:val="none" w:sz="0" w:space="0" w:color="auto"/>
                  </w:divBdr>
                  <w:divsChild>
                    <w:div w:id="1199128212">
                      <w:marLeft w:val="750"/>
                      <w:marRight w:val="0"/>
                      <w:marTop w:val="0"/>
                      <w:marBottom w:val="0"/>
                      <w:divBdr>
                        <w:top w:val="none" w:sz="0" w:space="0" w:color="auto"/>
                        <w:left w:val="none" w:sz="0" w:space="0" w:color="auto"/>
                        <w:bottom w:val="none" w:sz="0" w:space="0" w:color="auto"/>
                        <w:right w:val="none" w:sz="0" w:space="0" w:color="auto"/>
                      </w:divBdr>
                    </w:div>
                    <w:div w:id="1149639233">
                      <w:marLeft w:val="750"/>
                      <w:marRight w:val="0"/>
                      <w:marTop w:val="0"/>
                      <w:marBottom w:val="0"/>
                      <w:divBdr>
                        <w:top w:val="none" w:sz="0" w:space="0" w:color="auto"/>
                        <w:left w:val="none" w:sz="0" w:space="0" w:color="auto"/>
                        <w:bottom w:val="none" w:sz="0" w:space="0" w:color="auto"/>
                        <w:right w:val="none" w:sz="0" w:space="0" w:color="auto"/>
                      </w:divBdr>
                    </w:div>
                  </w:divsChild>
                </w:div>
                <w:div w:id="1075855688">
                  <w:marLeft w:val="300"/>
                  <w:marRight w:val="0"/>
                  <w:marTop w:val="75"/>
                  <w:marBottom w:val="0"/>
                  <w:divBdr>
                    <w:top w:val="none" w:sz="0" w:space="0" w:color="auto"/>
                    <w:left w:val="none" w:sz="0" w:space="0" w:color="auto"/>
                    <w:bottom w:val="none" w:sz="0" w:space="0" w:color="auto"/>
                    <w:right w:val="none" w:sz="0" w:space="0" w:color="auto"/>
                  </w:divBdr>
                  <w:divsChild>
                    <w:div w:id="141309414">
                      <w:marLeft w:val="750"/>
                      <w:marRight w:val="0"/>
                      <w:marTop w:val="0"/>
                      <w:marBottom w:val="0"/>
                      <w:divBdr>
                        <w:top w:val="none" w:sz="0" w:space="0" w:color="auto"/>
                        <w:left w:val="none" w:sz="0" w:space="0" w:color="auto"/>
                        <w:bottom w:val="none" w:sz="0" w:space="0" w:color="auto"/>
                        <w:right w:val="none" w:sz="0" w:space="0" w:color="auto"/>
                      </w:divBdr>
                    </w:div>
                  </w:divsChild>
                </w:div>
                <w:div w:id="824513121">
                  <w:marLeft w:val="300"/>
                  <w:marRight w:val="0"/>
                  <w:marTop w:val="75"/>
                  <w:marBottom w:val="0"/>
                  <w:divBdr>
                    <w:top w:val="none" w:sz="0" w:space="0" w:color="auto"/>
                    <w:left w:val="none" w:sz="0" w:space="0" w:color="auto"/>
                    <w:bottom w:val="none" w:sz="0" w:space="0" w:color="auto"/>
                    <w:right w:val="none" w:sz="0" w:space="0" w:color="auto"/>
                  </w:divBdr>
                  <w:divsChild>
                    <w:div w:id="249048533">
                      <w:marLeft w:val="750"/>
                      <w:marRight w:val="0"/>
                      <w:marTop w:val="0"/>
                      <w:marBottom w:val="0"/>
                      <w:divBdr>
                        <w:top w:val="none" w:sz="0" w:space="0" w:color="auto"/>
                        <w:left w:val="none" w:sz="0" w:space="0" w:color="auto"/>
                        <w:bottom w:val="none" w:sz="0" w:space="0" w:color="auto"/>
                        <w:right w:val="none" w:sz="0" w:space="0" w:color="auto"/>
                      </w:divBdr>
                    </w:div>
                    <w:div w:id="1458915935">
                      <w:marLeft w:val="750"/>
                      <w:marRight w:val="0"/>
                      <w:marTop w:val="0"/>
                      <w:marBottom w:val="0"/>
                      <w:divBdr>
                        <w:top w:val="none" w:sz="0" w:space="0" w:color="auto"/>
                        <w:left w:val="none" w:sz="0" w:space="0" w:color="auto"/>
                        <w:bottom w:val="none" w:sz="0" w:space="0" w:color="auto"/>
                        <w:right w:val="none" w:sz="0" w:space="0" w:color="auto"/>
                      </w:divBdr>
                    </w:div>
                    <w:div w:id="1318342666">
                      <w:marLeft w:val="750"/>
                      <w:marRight w:val="0"/>
                      <w:marTop w:val="0"/>
                      <w:marBottom w:val="0"/>
                      <w:divBdr>
                        <w:top w:val="none" w:sz="0" w:space="0" w:color="auto"/>
                        <w:left w:val="none" w:sz="0" w:space="0" w:color="auto"/>
                        <w:bottom w:val="none" w:sz="0" w:space="0" w:color="auto"/>
                        <w:right w:val="none" w:sz="0" w:space="0" w:color="auto"/>
                      </w:divBdr>
                    </w:div>
                  </w:divsChild>
                </w:div>
                <w:div w:id="1087766740">
                  <w:marLeft w:val="300"/>
                  <w:marRight w:val="0"/>
                  <w:marTop w:val="75"/>
                  <w:marBottom w:val="0"/>
                  <w:divBdr>
                    <w:top w:val="none" w:sz="0" w:space="0" w:color="auto"/>
                    <w:left w:val="none" w:sz="0" w:space="0" w:color="auto"/>
                    <w:bottom w:val="none" w:sz="0" w:space="0" w:color="auto"/>
                    <w:right w:val="none" w:sz="0" w:space="0" w:color="auto"/>
                  </w:divBdr>
                  <w:divsChild>
                    <w:div w:id="649139733">
                      <w:marLeft w:val="750"/>
                      <w:marRight w:val="0"/>
                      <w:marTop w:val="0"/>
                      <w:marBottom w:val="0"/>
                      <w:divBdr>
                        <w:top w:val="none" w:sz="0" w:space="0" w:color="auto"/>
                        <w:left w:val="none" w:sz="0" w:space="0" w:color="auto"/>
                        <w:bottom w:val="none" w:sz="0" w:space="0" w:color="auto"/>
                        <w:right w:val="none" w:sz="0" w:space="0" w:color="auto"/>
                      </w:divBdr>
                    </w:div>
                  </w:divsChild>
                </w:div>
                <w:div w:id="2037807938">
                  <w:marLeft w:val="300"/>
                  <w:marRight w:val="0"/>
                  <w:marTop w:val="75"/>
                  <w:marBottom w:val="0"/>
                  <w:divBdr>
                    <w:top w:val="none" w:sz="0" w:space="0" w:color="auto"/>
                    <w:left w:val="none" w:sz="0" w:space="0" w:color="auto"/>
                    <w:bottom w:val="none" w:sz="0" w:space="0" w:color="auto"/>
                    <w:right w:val="none" w:sz="0" w:space="0" w:color="auto"/>
                  </w:divBdr>
                  <w:divsChild>
                    <w:div w:id="1506823195">
                      <w:marLeft w:val="750"/>
                      <w:marRight w:val="0"/>
                      <w:marTop w:val="0"/>
                      <w:marBottom w:val="0"/>
                      <w:divBdr>
                        <w:top w:val="none" w:sz="0" w:space="0" w:color="auto"/>
                        <w:left w:val="none" w:sz="0" w:space="0" w:color="auto"/>
                        <w:bottom w:val="none" w:sz="0" w:space="0" w:color="auto"/>
                        <w:right w:val="none" w:sz="0" w:space="0" w:color="auto"/>
                      </w:divBdr>
                    </w:div>
                    <w:div w:id="1362782534">
                      <w:marLeft w:val="750"/>
                      <w:marRight w:val="0"/>
                      <w:marTop w:val="0"/>
                      <w:marBottom w:val="0"/>
                      <w:divBdr>
                        <w:top w:val="none" w:sz="0" w:space="0" w:color="auto"/>
                        <w:left w:val="none" w:sz="0" w:space="0" w:color="auto"/>
                        <w:bottom w:val="none" w:sz="0" w:space="0" w:color="auto"/>
                        <w:right w:val="none" w:sz="0" w:space="0" w:color="auto"/>
                      </w:divBdr>
                    </w:div>
                    <w:div w:id="1343973616">
                      <w:marLeft w:val="750"/>
                      <w:marRight w:val="0"/>
                      <w:marTop w:val="0"/>
                      <w:marBottom w:val="0"/>
                      <w:divBdr>
                        <w:top w:val="none" w:sz="0" w:space="0" w:color="auto"/>
                        <w:left w:val="none" w:sz="0" w:space="0" w:color="auto"/>
                        <w:bottom w:val="none" w:sz="0" w:space="0" w:color="auto"/>
                        <w:right w:val="none" w:sz="0" w:space="0" w:color="auto"/>
                      </w:divBdr>
                    </w:div>
                  </w:divsChild>
                </w:div>
                <w:div w:id="419448757">
                  <w:marLeft w:val="300"/>
                  <w:marRight w:val="0"/>
                  <w:marTop w:val="75"/>
                  <w:marBottom w:val="0"/>
                  <w:divBdr>
                    <w:top w:val="none" w:sz="0" w:space="0" w:color="auto"/>
                    <w:left w:val="none" w:sz="0" w:space="0" w:color="auto"/>
                    <w:bottom w:val="none" w:sz="0" w:space="0" w:color="auto"/>
                    <w:right w:val="none" w:sz="0" w:space="0" w:color="auto"/>
                  </w:divBdr>
                  <w:divsChild>
                    <w:div w:id="1266114007">
                      <w:marLeft w:val="750"/>
                      <w:marRight w:val="0"/>
                      <w:marTop w:val="0"/>
                      <w:marBottom w:val="0"/>
                      <w:divBdr>
                        <w:top w:val="none" w:sz="0" w:space="0" w:color="auto"/>
                        <w:left w:val="none" w:sz="0" w:space="0" w:color="auto"/>
                        <w:bottom w:val="none" w:sz="0" w:space="0" w:color="auto"/>
                        <w:right w:val="none" w:sz="0" w:space="0" w:color="auto"/>
                      </w:divBdr>
                    </w:div>
                  </w:divsChild>
                </w:div>
                <w:div w:id="1549607803">
                  <w:marLeft w:val="300"/>
                  <w:marRight w:val="0"/>
                  <w:marTop w:val="75"/>
                  <w:marBottom w:val="0"/>
                  <w:divBdr>
                    <w:top w:val="none" w:sz="0" w:space="0" w:color="auto"/>
                    <w:left w:val="none" w:sz="0" w:space="0" w:color="auto"/>
                    <w:bottom w:val="none" w:sz="0" w:space="0" w:color="auto"/>
                    <w:right w:val="none" w:sz="0" w:space="0" w:color="auto"/>
                  </w:divBdr>
                  <w:divsChild>
                    <w:div w:id="2101826243">
                      <w:marLeft w:val="750"/>
                      <w:marRight w:val="0"/>
                      <w:marTop w:val="0"/>
                      <w:marBottom w:val="0"/>
                      <w:divBdr>
                        <w:top w:val="none" w:sz="0" w:space="0" w:color="auto"/>
                        <w:left w:val="none" w:sz="0" w:space="0" w:color="auto"/>
                        <w:bottom w:val="none" w:sz="0" w:space="0" w:color="auto"/>
                        <w:right w:val="none" w:sz="0" w:space="0" w:color="auto"/>
                      </w:divBdr>
                    </w:div>
                    <w:div w:id="440150086">
                      <w:marLeft w:val="750"/>
                      <w:marRight w:val="0"/>
                      <w:marTop w:val="0"/>
                      <w:marBottom w:val="0"/>
                      <w:divBdr>
                        <w:top w:val="none" w:sz="0" w:space="0" w:color="auto"/>
                        <w:left w:val="none" w:sz="0" w:space="0" w:color="auto"/>
                        <w:bottom w:val="none" w:sz="0" w:space="0" w:color="auto"/>
                        <w:right w:val="none" w:sz="0" w:space="0" w:color="auto"/>
                      </w:divBdr>
                    </w:div>
                    <w:div w:id="429471130">
                      <w:marLeft w:val="750"/>
                      <w:marRight w:val="0"/>
                      <w:marTop w:val="0"/>
                      <w:marBottom w:val="0"/>
                      <w:divBdr>
                        <w:top w:val="none" w:sz="0" w:space="0" w:color="auto"/>
                        <w:left w:val="none" w:sz="0" w:space="0" w:color="auto"/>
                        <w:bottom w:val="none" w:sz="0" w:space="0" w:color="auto"/>
                        <w:right w:val="none" w:sz="0" w:space="0" w:color="auto"/>
                      </w:divBdr>
                    </w:div>
                  </w:divsChild>
                </w:div>
                <w:div w:id="1449005529">
                  <w:marLeft w:val="300"/>
                  <w:marRight w:val="0"/>
                  <w:marTop w:val="75"/>
                  <w:marBottom w:val="0"/>
                  <w:divBdr>
                    <w:top w:val="none" w:sz="0" w:space="0" w:color="auto"/>
                    <w:left w:val="none" w:sz="0" w:space="0" w:color="auto"/>
                    <w:bottom w:val="none" w:sz="0" w:space="0" w:color="auto"/>
                    <w:right w:val="none" w:sz="0" w:space="0" w:color="auto"/>
                  </w:divBdr>
                  <w:divsChild>
                    <w:div w:id="1058170562">
                      <w:marLeft w:val="750"/>
                      <w:marRight w:val="0"/>
                      <w:marTop w:val="0"/>
                      <w:marBottom w:val="0"/>
                      <w:divBdr>
                        <w:top w:val="none" w:sz="0" w:space="0" w:color="auto"/>
                        <w:left w:val="none" w:sz="0" w:space="0" w:color="auto"/>
                        <w:bottom w:val="none" w:sz="0" w:space="0" w:color="auto"/>
                        <w:right w:val="none" w:sz="0" w:space="0" w:color="auto"/>
                      </w:divBdr>
                    </w:div>
                  </w:divsChild>
                </w:div>
                <w:div w:id="2046100152">
                  <w:marLeft w:val="300"/>
                  <w:marRight w:val="0"/>
                  <w:marTop w:val="75"/>
                  <w:marBottom w:val="0"/>
                  <w:divBdr>
                    <w:top w:val="none" w:sz="0" w:space="0" w:color="auto"/>
                    <w:left w:val="none" w:sz="0" w:space="0" w:color="auto"/>
                    <w:bottom w:val="none" w:sz="0" w:space="0" w:color="auto"/>
                    <w:right w:val="none" w:sz="0" w:space="0" w:color="auto"/>
                  </w:divBdr>
                  <w:divsChild>
                    <w:div w:id="1122652302">
                      <w:marLeft w:val="750"/>
                      <w:marRight w:val="0"/>
                      <w:marTop w:val="0"/>
                      <w:marBottom w:val="0"/>
                      <w:divBdr>
                        <w:top w:val="none" w:sz="0" w:space="0" w:color="auto"/>
                        <w:left w:val="none" w:sz="0" w:space="0" w:color="auto"/>
                        <w:bottom w:val="none" w:sz="0" w:space="0" w:color="auto"/>
                        <w:right w:val="none" w:sz="0" w:space="0" w:color="auto"/>
                      </w:divBdr>
                    </w:div>
                  </w:divsChild>
                </w:div>
                <w:div w:id="1687245172">
                  <w:marLeft w:val="300"/>
                  <w:marRight w:val="0"/>
                  <w:marTop w:val="75"/>
                  <w:marBottom w:val="0"/>
                  <w:divBdr>
                    <w:top w:val="none" w:sz="0" w:space="0" w:color="auto"/>
                    <w:left w:val="none" w:sz="0" w:space="0" w:color="auto"/>
                    <w:bottom w:val="none" w:sz="0" w:space="0" w:color="auto"/>
                    <w:right w:val="none" w:sz="0" w:space="0" w:color="auto"/>
                  </w:divBdr>
                </w:div>
                <w:div w:id="2009552846">
                  <w:marLeft w:val="300"/>
                  <w:marRight w:val="0"/>
                  <w:marTop w:val="75"/>
                  <w:marBottom w:val="0"/>
                  <w:divBdr>
                    <w:top w:val="none" w:sz="0" w:space="0" w:color="auto"/>
                    <w:left w:val="none" w:sz="0" w:space="0" w:color="auto"/>
                    <w:bottom w:val="none" w:sz="0" w:space="0" w:color="auto"/>
                    <w:right w:val="none" w:sz="0" w:space="0" w:color="auto"/>
                  </w:divBdr>
                  <w:divsChild>
                    <w:div w:id="2021928266">
                      <w:marLeft w:val="750"/>
                      <w:marRight w:val="0"/>
                      <w:marTop w:val="0"/>
                      <w:marBottom w:val="0"/>
                      <w:divBdr>
                        <w:top w:val="none" w:sz="0" w:space="0" w:color="auto"/>
                        <w:left w:val="none" w:sz="0" w:space="0" w:color="auto"/>
                        <w:bottom w:val="none" w:sz="0" w:space="0" w:color="auto"/>
                        <w:right w:val="none" w:sz="0" w:space="0" w:color="auto"/>
                      </w:divBdr>
                    </w:div>
                  </w:divsChild>
                </w:div>
                <w:div w:id="195048275">
                  <w:marLeft w:val="300"/>
                  <w:marRight w:val="0"/>
                  <w:marTop w:val="75"/>
                  <w:marBottom w:val="0"/>
                  <w:divBdr>
                    <w:top w:val="none" w:sz="0" w:space="0" w:color="auto"/>
                    <w:left w:val="none" w:sz="0" w:space="0" w:color="auto"/>
                    <w:bottom w:val="none" w:sz="0" w:space="0" w:color="auto"/>
                    <w:right w:val="none" w:sz="0" w:space="0" w:color="auto"/>
                  </w:divBdr>
                </w:div>
                <w:div w:id="335230246">
                  <w:marLeft w:val="300"/>
                  <w:marRight w:val="0"/>
                  <w:marTop w:val="75"/>
                  <w:marBottom w:val="0"/>
                  <w:divBdr>
                    <w:top w:val="none" w:sz="0" w:space="0" w:color="auto"/>
                    <w:left w:val="none" w:sz="0" w:space="0" w:color="auto"/>
                    <w:bottom w:val="none" w:sz="0" w:space="0" w:color="auto"/>
                    <w:right w:val="none" w:sz="0" w:space="0" w:color="auto"/>
                  </w:divBdr>
                </w:div>
                <w:div w:id="34936616">
                  <w:marLeft w:val="300"/>
                  <w:marRight w:val="0"/>
                  <w:marTop w:val="75"/>
                  <w:marBottom w:val="0"/>
                  <w:divBdr>
                    <w:top w:val="none" w:sz="0" w:space="0" w:color="auto"/>
                    <w:left w:val="none" w:sz="0" w:space="0" w:color="auto"/>
                    <w:bottom w:val="none" w:sz="0" w:space="0" w:color="auto"/>
                    <w:right w:val="none" w:sz="0" w:space="0" w:color="auto"/>
                  </w:divBdr>
                  <w:divsChild>
                    <w:div w:id="2089690518">
                      <w:marLeft w:val="750"/>
                      <w:marRight w:val="0"/>
                      <w:marTop w:val="0"/>
                      <w:marBottom w:val="0"/>
                      <w:divBdr>
                        <w:top w:val="none" w:sz="0" w:space="0" w:color="auto"/>
                        <w:left w:val="none" w:sz="0" w:space="0" w:color="auto"/>
                        <w:bottom w:val="none" w:sz="0" w:space="0" w:color="auto"/>
                        <w:right w:val="none" w:sz="0" w:space="0" w:color="auto"/>
                      </w:divBdr>
                    </w:div>
                    <w:div w:id="1982999765">
                      <w:marLeft w:val="750"/>
                      <w:marRight w:val="0"/>
                      <w:marTop w:val="0"/>
                      <w:marBottom w:val="0"/>
                      <w:divBdr>
                        <w:top w:val="none" w:sz="0" w:space="0" w:color="auto"/>
                        <w:left w:val="none" w:sz="0" w:space="0" w:color="auto"/>
                        <w:bottom w:val="none" w:sz="0" w:space="0" w:color="auto"/>
                        <w:right w:val="none" w:sz="0" w:space="0" w:color="auto"/>
                      </w:divBdr>
                    </w:div>
                  </w:divsChild>
                </w:div>
                <w:div w:id="1647588571">
                  <w:marLeft w:val="300"/>
                  <w:marRight w:val="0"/>
                  <w:marTop w:val="75"/>
                  <w:marBottom w:val="0"/>
                  <w:divBdr>
                    <w:top w:val="none" w:sz="0" w:space="0" w:color="auto"/>
                    <w:left w:val="none" w:sz="0" w:space="0" w:color="auto"/>
                    <w:bottom w:val="none" w:sz="0" w:space="0" w:color="auto"/>
                    <w:right w:val="none" w:sz="0" w:space="0" w:color="auto"/>
                  </w:divBdr>
                  <w:divsChild>
                    <w:div w:id="1920602993">
                      <w:marLeft w:val="750"/>
                      <w:marRight w:val="0"/>
                      <w:marTop w:val="0"/>
                      <w:marBottom w:val="0"/>
                      <w:divBdr>
                        <w:top w:val="none" w:sz="0" w:space="0" w:color="auto"/>
                        <w:left w:val="none" w:sz="0" w:space="0" w:color="auto"/>
                        <w:bottom w:val="none" w:sz="0" w:space="0" w:color="auto"/>
                        <w:right w:val="none" w:sz="0" w:space="0" w:color="auto"/>
                      </w:divBdr>
                    </w:div>
                  </w:divsChild>
                </w:div>
                <w:div w:id="101001305">
                  <w:marLeft w:val="300"/>
                  <w:marRight w:val="0"/>
                  <w:marTop w:val="75"/>
                  <w:marBottom w:val="0"/>
                  <w:divBdr>
                    <w:top w:val="none" w:sz="0" w:space="0" w:color="auto"/>
                    <w:left w:val="none" w:sz="0" w:space="0" w:color="auto"/>
                    <w:bottom w:val="none" w:sz="0" w:space="0" w:color="auto"/>
                    <w:right w:val="none" w:sz="0" w:space="0" w:color="auto"/>
                  </w:divBdr>
                  <w:divsChild>
                    <w:div w:id="1145391862">
                      <w:marLeft w:val="750"/>
                      <w:marRight w:val="0"/>
                      <w:marTop w:val="0"/>
                      <w:marBottom w:val="0"/>
                      <w:divBdr>
                        <w:top w:val="none" w:sz="0" w:space="0" w:color="auto"/>
                        <w:left w:val="none" w:sz="0" w:space="0" w:color="auto"/>
                        <w:bottom w:val="none" w:sz="0" w:space="0" w:color="auto"/>
                        <w:right w:val="none" w:sz="0" w:space="0" w:color="auto"/>
                      </w:divBdr>
                    </w:div>
                    <w:div w:id="1275215659">
                      <w:marLeft w:val="750"/>
                      <w:marRight w:val="0"/>
                      <w:marTop w:val="0"/>
                      <w:marBottom w:val="0"/>
                      <w:divBdr>
                        <w:top w:val="none" w:sz="0" w:space="0" w:color="auto"/>
                        <w:left w:val="none" w:sz="0" w:space="0" w:color="auto"/>
                        <w:bottom w:val="none" w:sz="0" w:space="0" w:color="auto"/>
                        <w:right w:val="none" w:sz="0" w:space="0" w:color="auto"/>
                      </w:divBdr>
                    </w:div>
                    <w:div w:id="1962027031">
                      <w:marLeft w:val="750"/>
                      <w:marRight w:val="0"/>
                      <w:marTop w:val="0"/>
                      <w:marBottom w:val="0"/>
                      <w:divBdr>
                        <w:top w:val="none" w:sz="0" w:space="0" w:color="auto"/>
                        <w:left w:val="none" w:sz="0" w:space="0" w:color="auto"/>
                        <w:bottom w:val="none" w:sz="0" w:space="0" w:color="auto"/>
                        <w:right w:val="none" w:sz="0" w:space="0" w:color="auto"/>
                      </w:divBdr>
                    </w:div>
                  </w:divsChild>
                </w:div>
                <w:div w:id="753861149">
                  <w:marLeft w:val="300"/>
                  <w:marRight w:val="0"/>
                  <w:marTop w:val="75"/>
                  <w:marBottom w:val="0"/>
                  <w:divBdr>
                    <w:top w:val="none" w:sz="0" w:space="0" w:color="auto"/>
                    <w:left w:val="none" w:sz="0" w:space="0" w:color="auto"/>
                    <w:bottom w:val="none" w:sz="0" w:space="0" w:color="auto"/>
                    <w:right w:val="none" w:sz="0" w:space="0" w:color="auto"/>
                  </w:divBdr>
                  <w:divsChild>
                    <w:div w:id="1645232350">
                      <w:marLeft w:val="750"/>
                      <w:marRight w:val="0"/>
                      <w:marTop w:val="0"/>
                      <w:marBottom w:val="0"/>
                      <w:divBdr>
                        <w:top w:val="none" w:sz="0" w:space="0" w:color="auto"/>
                        <w:left w:val="none" w:sz="0" w:space="0" w:color="auto"/>
                        <w:bottom w:val="none" w:sz="0" w:space="0" w:color="auto"/>
                        <w:right w:val="none" w:sz="0" w:space="0" w:color="auto"/>
                      </w:divBdr>
                    </w:div>
                  </w:divsChild>
                </w:div>
                <w:div w:id="1186747719">
                  <w:marLeft w:val="300"/>
                  <w:marRight w:val="0"/>
                  <w:marTop w:val="75"/>
                  <w:marBottom w:val="0"/>
                  <w:divBdr>
                    <w:top w:val="none" w:sz="0" w:space="0" w:color="auto"/>
                    <w:left w:val="none" w:sz="0" w:space="0" w:color="auto"/>
                    <w:bottom w:val="none" w:sz="0" w:space="0" w:color="auto"/>
                    <w:right w:val="none" w:sz="0" w:space="0" w:color="auto"/>
                  </w:divBdr>
                  <w:divsChild>
                    <w:div w:id="610480330">
                      <w:marLeft w:val="750"/>
                      <w:marRight w:val="0"/>
                      <w:marTop w:val="0"/>
                      <w:marBottom w:val="0"/>
                      <w:divBdr>
                        <w:top w:val="none" w:sz="0" w:space="0" w:color="auto"/>
                        <w:left w:val="none" w:sz="0" w:space="0" w:color="auto"/>
                        <w:bottom w:val="none" w:sz="0" w:space="0" w:color="auto"/>
                        <w:right w:val="none" w:sz="0" w:space="0" w:color="auto"/>
                      </w:divBdr>
                    </w:div>
                    <w:div w:id="1421757701">
                      <w:marLeft w:val="750"/>
                      <w:marRight w:val="0"/>
                      <w:marTop w:val="0"/>
                      <w:marBottom w:val="0"/>
                      <w:divBdr>
                        <w:top w:val="none" w:sz="0" w:space="0" w:color="auto"/>
                        <w:left w:val="none" w:sz="0" w:space="0" w:color="auto"/>
                        <w:bottom w:val="none" w:sz="0" w:space="0" w:color="auto"/>
                        <w:right w:val="none" w:sz="0" w:space="0" w:color="auto"/>
                      </w:divBdr>
                    </w:div>
                    <w:div w:id="1782147481">
                      <w:marLeft w:val="750"/>
                      <w:marRight w:val="0"/>
                      <w:marTop w:val="0"/>
                      <w:marBottom w:val="0"/>
                      <w:divBdr>
                        <w:top w:val="none" w:sz="0" w:space="0" w:color="auto"/>
                        <w:left w:val="none" w:sz="0" w:space="0" w:color="auto"/>
                        <w:bottom w:val="none" w:sz="0" w:space="0" w:color="auto"/>
                        <w:right w:val="none" w:sz="0" w:space="0" w:color="auto"/>
                      </w:divBdr>
                    </w:div>
                  </w:divsChild>
                </w:div>
                <w:div w:id="1118719403">
                  <w:marLeft w:val="300"/>
                  <w:marRight w:val="0"/>
                  <w:marTop w:val="75"/>
                  <w:marBottom w:val="0"/>
                  <w:divBdr>
                    <w:top w:val="none" w:sz="0" w:space="0" w:color="auto"/>
                    <w:left w:val="none" w:sz="0" w:space="0" w:color="auto"/>
                    <w:bottom w:val="none" w:sz="0" w:space="0" w:color="auto"/>
                    <w:right w:val="none" w:sz="0" w:space="0" w:color="auto"/>
                  </w:divBdr>
                  <w:divsChild>
                    <w:div w:id="891621993">
                      <w:marLeft w:val="750"/>
                      <w:marRight w:val="0"/>
                      <w:marTop w:val="0"/>
                      <w:marBottom w:val="0"/>
                      <w:divBdr>
                        <w:top w:val="none" w:sz="0" w:space="0" w:color="auto"/>
                        <w:left w:val="none" w:sz="0" w:space="0" w:color="auto"/>
                        <w:bottom w:val="none" w:sz="0" w:space="0" w:color="auto"/>
                        <w:right w:val="none" w:sz="0" w:space="0" w:color="auto"/>
                      </w:divBdr>
                    </w:div>
                  </w:divsChild>
                </w:div>
                <w:div w:id="1414550347">
                  <w:marLeft w:val="300"/>
                  <w:marRight w:val="0"/>
                  <w:marTop w:val="75"/>
                  <w:marBottom w:val="0"/>
                  <w:divBdr>
                    <w:top w:val="none" w:sz="0" w:space="0" w:color="auto"/>
                    <w:left w:val="none" w:sz="0" w:space="0" w:color="auto"/>
                    <w:bottom w:val="none" w:sz="0" w:space="0" w:color="auto"/>
                    <w:right w:val="none" w:sz="0" w:space="0" w:color="auto"/>
                  </w:divBdr>
                  <w:divsChild>
                    <w:div w:id="1216545783">
                      <w:marLeft w:val="750"/>
                      <w:marRight w:val="0"/>
                      <w:marTop w:val="0"/>
                      <w:marBottom w:val="0"/>
                      <w:divBdr>
                        <w:top w:val="none" w:sz="0" w:space="0" w:color="auto"/>
                        <w:left w:val="none" w:sz="0" w:space="0" w:color="auto"/>
                        <w:bottom w:val="none" w:sz="0" w:space="0" w:color="auto"/>
                        <w:right w:val="none" w:sz="0" w:space="0" w:color="auto"/>
                      </w:divBdr>
                    </w:div>
                    <w:div w:id="787048551">
                      <w:marLeft w:val="750"/>
                      <w:marRight w:val="0"/>
                      <w:marTop w:val="0"/>
                      <w:marBottom w:val="0"/>
                      <w:divBdr>
                        <w:top w:val="none" w:sz="0" w:space="0" w:color="auto"/>
                        <w:left w:val="none" w:sz="0" w:space="0" w:color="auto"/>
                        <w:bottom w:val="none" w:sz="0" w:space="0" w:color="auto"/>
                        <w:right w:val="none" w:sz="0" w:space="0" w:color="auto"/>
                      </w:divBdr>
                    </w:div>
                    <w:div w:id="1545867030">
                      <w:marLeft w:val="750"/>
                      <w:marRight w:val="0"/>
                      <w:marTop w:val="0"/>
                      <w:marBottom w:val="0"/>
                      <w:divBdr>
                        <w:top w:val="none" w:sz="0" w:space="0" w:color="auto"/>
                        <w:left w:val="none" w:sz="0" w:space="0" w:color="auto"/>
                        <w:bottom w:val="none" w:sz="0" w:space="0" w:color="auto"/>
                        <w:right w:val="none" w:sz="0" w:space="0" w:color="auto"/>
                      </w:divBdr>
                    </w:div>
                  </w:divsChild>
                </w:div>
                <w:div w:id="1579050112">
                  <w:marLeft w:val="300"/>
                  <w:marRight w:val="0"/>
                  <w:marTop w:val="75"/>
                  <w:marBottom w:val="0"/>
                  <w:divBdr>
                    <w:top w:val="none" w:sz="0" w:space="0" w:color="auto"/>
                    <w:left w:val="none" w:sz="0" w:space="0" w:color="auto"/>
                    <w:bottom w:val="none" w:sz="0" w:space="0" w:color="auto"/>
                    <w:right w:val="none" w:sz="0" w:space="0" w:color="auto"/>
                  </w:divBdr>
                  <w:divsChild>
                    <w:div w:id="175047653">
                      <w:marLeft w:val="750"/>
                      <w:marRight w:val="0"/>
                      <w:marTop w:val="0"/>
                      <w:marBottom w:val="0"/>
                      <w:divBdr>
                        <w:top w:val="none" w:sz="0" w:space="0" w:color="auto"/>
                        <w:left w:val="none" w:sz="0" w:space="0" w:color="auto"/>
                        <w:bottom w:val="none" w:sz="0" w:space="0" w:color="auto"/>
                        <w:right w:val="none" w:sz="0" w:space="0" w:color="auto"/>
                      </w:divBdr>
                    </w:div>
                  </w:divsChild>
                </w:div>
                <w:div w:id="308680402">
                  <w:marLeft w:val="300"/>
                  <w:marRight w:val="0"/>
                  <w:marTop w:val="75"/>
                  <w:marBottom w:val="0"/>
                  <w:divBdr>
                    <w:top w:val="none" w:sz="0" w:space="0" w:color="auto"/>
                    <w:left w:val="none" w:sz="0" w:space="0" w:color="auto"/>
                    <w:bottom w:val="none" w:sz="0" w:space="0" w:color="auto"/>
                    <w:right w:val="none" w:sz="0" w:space="0" w:color="auto"/>
                  </w:divBdr>
                  <w:divsChild>
                    <w:div w:id="787234761">
                      <w:marLeft w:val="750"/>
                      <w:marRight w:val="0"/>
                      <w:marTop w:val="0"/>
                      <w:marBottom w:val="0"/>
                      <w:divBdr>
                        <w:top w:val="none" w:sz="0" w:space="0" w:color="auto"/>
                        <w:left w:val="none" w:sz="0" w:space="0" w:color="auto"/>
                        <w:bottom w:val="none" w:sz="0" w:space="0" w:color="auto"/>
                        <w:right w:val="none" w:sz="0" w:space="0" w:color="auto"/>
                      </w:divBdr>
                    </w:div>
                  </w:divsChild>
                </w:div>
                <w:div w:id="2004157460">
                  <w:marLeft w:val="300"/>
                  <w:marRight w:val="0"/>
                  <w:marTop w:val="75"/>
                  <w:marBottom w:val="0"/>
                  <w:divBdr>
                    <w:top w:val="none" w:sz="0" w:space="0" w:color="auto"/>
                    <w:left w:val="none" w:sz="0" w:space="0" w:color="auto"/>
                    <w:bottom w:val="none" w:sz="0" w:space="0" w:color="auto"/>
                    <w:right w:val="none" w:sz="0" w:space="0" w:color="auto"/>
                  </w:divBdr>
                </w:div>
                <w:div w:id="804195996">
                  <w:marLeft w:val="300"/>
                  <w:marRight w:val="0"/>
                  <w:marTop w:val="75"/>
                  <w:marBottom w:val="0"/>
                  <w:divBdr>
                    <w:top w:val="none" w:sz="0" w:space="0" w:color="auto"/>
                    <w:left w:val="none" w:sz="0" w:space="0" w:color="auto"/>
                    <w:bottom w:val="none" w:sz="0" w:space="0" w:color="auto"/>
                    <w:right w:val="none" w:sz="0" w:space="0" w:color="auto"/>
                  </w:divBdr>
                  <w:divsChild>
                    <w:div w:id="1901549629">
                      <w:marLeft w:val="750"/>
                      <w:marRight w:val="0"/>
                      <w:marTop w:val="0"/>
                      <w:marBottom w:val="0"/>
                      <w:divBdr>
                        <w:top w:val="none" w:sz="0" w:space="0" w:color="auto"/>
                        <w:left w:val="none" w:sz="0" w:space="0" w:color="auto"/>
                        <w:bottom w:val="none" w:sz="0" w:space="0" w:color="auto"/>
                        <w:right w:val="none" w:sz="0" w:space="0" w:color="auto"/>
                      </w:divBdr>
                    </w:div>
                  </w:divsChild>
                </w:div>
                <w:div w:id="2080639383">
                  <w:marLeft w:val="300"/>
                  <w:marRight w:val="0"/>
                  <w:marTop w:val="75"/>
                  <w:marBottom w:val="0"/>
                  <w:divBdr>
                    <w:top w:val="none" w:sz="0" w:space="0" w:color="auto"/>
                    <w:left w:val="none" w:sz="0" w:space="0" w:color="auto"/>
                    <w:bottom w:val="none" w:sz="0" w:space="0" w:color="auto"/>
                    <w:right w:val="none" w:sz="0" w:space="0" w:color="auto"/>
                  </w:divBdr>
                </w:div>
                <w:div w:id="1796218155">
                  <w:marLeft w:val="300"/>
                  <w:marRight w:val="0"/>
                  <w:marTop w:val="75"/>
                  <w:marBottom w:val="0"/>
                  <w:divBdr>
                    <w:top w:val="none" w:sz="0" w:space="0" w:color="auto"/>
                    <w:left w:val="none" w:sz="0" w:space="0" w:color="auto"/>
                    <w:bottom w:val="none" w:sz="0" w:space="0" w:color="auto"/>
                    <w:right w:val="none" w:sz="0" w:space="0" w:color="auto"/>
                  </w:divBdr>
                </w:div>
                <w:div w:id="1802335096">
                  <w:marLeft w:val="300"/>
                  <w:marRight w:val="0"/>
                  <w:marTop w:val="75"/>
                  <w:marBottom w:val="0"/>
                  <w:divBdr>
                    <w:top w:val="none" w:sz="0" w:space="0" w:color="auto"/>
                    <w:left w:val="none" w:sz="0" w:space="0" w:color="auto"/>
                    <w:bottom w:val="none" w:sz="0" w:space="0" w:color="auto"/>
                    <w:right w:val="none" w:sz="0" w:space="0" w:color="auto"/>
                  </w:divBdr>
                  <w:divsChild>
                    <w:div w:id="441149299">
                      <w:marLeft w:val="750"/>
                      <w:marRight w:val="0"/>
                      <w:marTop w:val="0"/>
                      <w:marBottom w:val="0"/>
                      <w:divBdr>
                        <w:top w:val="none" w:sz="0" w:space="0" w:color="auto"/>
                        <w:left w:val="none" w:sz="0" w:space="0" w:color="auto"/>
                        <w:bottom w:val="none" w:sz="0" w:space="0" w:color="auto"/>
                        <w:right w:val="none" w:sz="0" w:space="0" w:color="auto"/>
                      </w:divBdr>
                    </w:div>
                    <w:div w:id="1393194462">
                      <w:marLeft w:val="750"/>
                      <w:marRight w:val="0"/>
                      <w:marTop w:val="0"/>
                      <w:marBottom w:val="0"/>
                      <w:divBdr>
                        <w:top w:val="none" w:sz="0" w:space="0" w:color="auto"/>
                        <w:left w:val="none" w:sz="0" w:space="0" w:color="auto"/>
                        <w:bottom w:val="none" w:sz="0" w:space="0" w:color="auto"/>
                        <w:right w:val="none" w:sz="0" w:space="0" w:color="auto"/>
                      </w:divBdr>
                    </w:div>
                  </w:divsChild>
                </w:div>
                <w:div w:id="5718186">
                  <w:marLeft w:val="300"/>
                  <w:marRight w:val="0"/>
                  <w:marTop w:val="75"/>
                  <w:marBottom w:val="0"/>
                  <w:divBdr>
                    <w:top w:val="none" w:sz="0" w:space="0" w:color="auto"/>
                    <w:left w:val="none" w:sz="0" w:space="0" w:color="auto"/>
                    <w:bottom w:val="none" w:sz="0" w:space="0" w:color="auto"/>
                    <w:right w:val="none" w:sz="0" w:space="0" w:color="auto"/>
                  </w:divBdr>
                  <w:divsChild>
                    <w:div w:id="1518543734">
                      <w:marLeft w:val="750"/>
                      <w:marRight w:val="0"/>
                      <w:marTop w:val="0"/>
                      <w:marBottom w:val="0"/>
                      <w:divBdr>
                        <w:top w:val="none" w:sz="0" w:space="0" w:color="auto"/>
                        <w:left w:val="none" w:sz="0" w:space="0" w:color="auto"/>
                        <w:bottom w:val="none" w:sz="0" w:space="0" w:color="auto"/>
                        <w:right w:val="none" w:sz="0" w:space="0" w:color="auto"/>
                      </w:divBdr>
                    </w:div>
                  </w:divsChild>
                </w:div>
                <w:div w:id="2139755252">
                  <w:marLeft w:val="300"/>
                  <w:marRight w:val="0"/>
                  <w:marTop w:val="75"/>
                  <w:marBottom w:val="0"/>
                  <w:divBdr>
                    <w:top w:val="none" w:sz="0" w:space="0" w:color="auto"/>
                    <w:left w:val="none" w:sz="0" w:space="0" w:color="auto"/>
                    <w:bottom w:val="none" w:sz="0" w:space="0" w:color="auto"/>
                    <w:right w:val="none" w:sz="0" w:space="0" w:color="auto"/>
                  </w:divBdr>
                  <w:divsChild>
                    <w:div w:id="1696345575">
                      <w:marLeft w:val="750"/>
                      <w:marRight w:val="0"/>
                      <w:marTop w:val="0"/>
                      <w:marBottom w:val="0"/>
                      <w:divBdr>
                        <w:top w:val="none" w:sz="0" w:space="0" w:color="auto"/>
                        <w:left w:val="none" w:sz="0" w:space="0" w:color="auto"/>
                        <w:bottom w:val="none" w:sz="0" w:space="0" w:color="auto"/>
                        <w:right w:val="none" w:sz="0" w:space="0" w:color="auto"/>
                      </w:divBdr>
                    </w:div>
                    <w:div w:id="507645371">
                      <w:marLeft w:val="750"/>
                      <w:marRight w:val="0"/>
                      <w:marTop w:val="0"/>
                      <w:marBottom w:val="0"/>
                      <w:divBdr>
                        <w:top w:val="none" w:sz="0" w:space="0" w:color="auto"/>
                        <w:left w:val="none" w:sz="0" w:space="0" w:color="auto"/>
                        <w:bottom w:val="none" w:sz="0" w:space="0" w:color="auto"/>
                        <w:right w:val="none" w:sz="0" w:space="0" w:color="auto"/>
                      </w:divBdr>
                    </w:div>
                    <w:div w:id="1461608431">
                      <w:marLeft w:val="750"/>
                      <w:marRight w:val="0"/>
                      <w:marTop w:val="0"/>
                      <w:marBottom w:val="0"/>
                      <w:divBdr>
                        <w:top w:val="none" w:sz="0" w:space="0" w:color="auto"/>
                        <w:left w:val="none" w:sz="0" w:space="0" w:color="auto"/>
                        <w:bottom w:val="none" w:sz="0" w:space="0" w:color="auto"/>
                        <w:right w:val="none" w:sz="0" w:space="0" w:color="auto"/>
                      </w:divBdr>
                    </w:div>
                  </w:divsChild>
                </w:div>
                <w:div w:id="1314867375">
                  <w:marLeft w:val="300"/>
                  <w:marRight w:val="0"/>
                  <w:marTop w:val="75"/>
                  <w:marBottom w:val="0"/>
                  <w:divBdr>
                    <w:top w:val="none" w:sz="0" w:space="0" w:color="auto"/>
                    <w:left w:val="none" w:sz="0" w:space="0" w:color="auto"/>
                    <w:bottom w:val="none" w:sz="0" w:space="0" w:color="auto"/>
                    <w:right w:val="none" w:sz="0" w:space="0" w:color="auto"/>
                  </w:divBdr>
                  <w:divsChild>
                    <w:div w:id="513111981">
                      <w:marLeft w:val="750"/>
                      <w:marRight w:val="0"/>
                      <w:marTop w:val="0"/>
                      <w:marBottom w:val="0"/>
                      <w:divBdr>
                        <w:top w:val="none" w:sz="0" w:space="0" w:color="auto"/>
                        <w:left w:val="none" w:sz="0" w:space="0" w:color="auto"/>
                        <w:bottom w:val="none" w:sz="0" w:space="0" w:color="auto"/>
                        <w:right w:val="none" w:sz="0" w:space="0" w:color="auto"/>
                      </w:divBdr>
                    </w:div>
                  </w:divsChild>
                </w:div>
                <w:div w:id="1675691343">
                  <w:marLeft w:val="300"/>
                  <w:marRight w:val="0"/>
                  <w:marTop w:val="75"/>
                  <w:marBottom w:val="0"/>
                  <w:divBdr>
                    <w:top w:val="none" w:sz="0" w:space="0" w:color="auto"/>
                    <w:left w:val="none" w:sz="0" w:space="0" w:color="auto"/>
                    <w:bottom w:val="none" w:sz="0" w:space="0" w:color="auto"/>
                    <w:right w:val="none" w:sz="0" w:space="0" w:color="auto"/>
                  </w:divBdr>
                  <w:divsChild>
                    <w:div w:id="36511245">
                      <w:marLeft w:val="750"/>
                      <w:marRight w:val="0"/>
                      <w:marTop w:val="0"/>
                      <w:marBottom w:val="0"/>
                      <w:divBdr>
                        <w:top w:val="none" w:sz="0" w:space="0" w:color="auto"/>
                        <w:left w:val="none" w:sz="0" w:space="0" w:color="auto"/>
                        <w:bottom w:val="none" w:sz="0" w:space="0" w:color="auto"/>
                        <w:right w:val="none" w:sz="0" w:space="0" w:color="auto"/>
                      </w:divBdr>
                    </w:div>
                    <w:div w:id="1697274292">
                      <w:marLeft w:val="750"/>
                      <w:marRight w:val="0"/>
                      <w:marTop w:val="0"/>
                      <w:marBottom w:val="0"/>
                      <w:divBdr>
                        <w:top w:val="none" w:sz="0" w:space="0" w:color="auto"/>
                        <w:left w:val="none" w:sz="0" w:space="0" w:color="auto"/>
                        <w:bottom w:val="none" w:sz="0" w:space="0" w:color="auto"/>
                        <w:right w:val="none" w:sz="0" w:space="0" w:color="auto"/>
                      </w:divBdr>
                    </w:div>
                    <w:div w:id="1648700288">
                      <w:marLeft w:val="750"/>
                      <w:marRight w:val="0"/>
                      <w:marTop w:val="0"/>
                      <w:marBottom w:val="0"/>
                      <w:divBdr>
                        <w:top w:val="none" w:sz="0" w:space="0" w:color="auto"/>
                        <w:left w:val="none" w:sz="0" w:space="0" w:color="auto"/>
                        <w:bottom w:val="none" w:sz="0" w:space="0" w:color="auto"/>
                        <w:right w:val="none" w:sz="0" w:space="0" w:color="auto"/>
                      </w:divBdr>
                    </w:div>
                  </w:divsChild>
                </w:div>
                <w:div w:id="644239152">
                  <w:marLeft w:val="300"/>
                  <w:marRight w:val="0"/>
                  <w:marTop w:val="75"/>
                  <w:marBottom w:val="0"/>
                  <w:divBdr>
                    <w:top w:val="none" w:sz="0" w:space="0" w:color="auto"/>
                    <w:left w:val="none" w:sz="0" w:space="0" w:color="auto"/>
                    <w:bottom w:val="none" w:sz="0" w:space="0" w:color="auto"/>
                    <w:right w:val="none" w:sz="0" w:space="0" w:color="auto"/>
                  </w:divBdr>
                  <w:divsChild>
                    <w:div w:id="943153120">
                      <w:marLeft w:val="750"/>
                      <w:marRight w:val="0"/>
                      <w:marTop w:val="0"/>
                      <w:marBottom w:val="0"/>
                      <w:divBdr>
                        <w:top w:val="none" w:sz="0" w:space="0" w:color="auto"/>
                        <w:left w:val="none" w:sz="0" w:space="0" w:color="auto"/>
                        <w:bottom w:val="none" w:sz="0" w:space="0" w:color="auto"/>
                        <w:right w:val="none" w:sz="0" w:space="0" w:color="auto"/>
                      </w:divBdr>
                    </w:div>
                  </w:divsChild>
                </w:div>
                <w:div w:id="760182295">
                  <w:marLeft w:val="300"/>
                  <w:marRight w:val="0"/>
                  <w:marTop w:val="75"/>
                  <w:marBottom w:val="0"/>
                  <w:divBdr>
                    <w:top w:val="none" w:sz="0" w:space="0" w:color="auto"/>
                    <w:left w:val="none" w:sz="0" w:space="0" w:color="auto"/>
                    <w:bottom w:val="none" w:sz="0" w:space="0" w:color="auto"/>
                    <w:right w:val="none" w:sz="0" w:space="0" w:color="auto"/>
                  </w:divBdr>
                  <w:divsChild>
                    <w:div w:id="42675214">
                      <w:marLeft w:val="750"/>
                      <w:marRight w:val="0"/>
                      <w:marTop w:val="0"/>
                      <w:marBottom w:val="0"/>
                      <w:divBdr>
                        <w:top w:val="none" w:sz="0" w:space="0" w:color="auto"/>
                        <w:left w:val="none" w:sz="0" w:space="0" w:color="auto"/>
                        <w:bottom w:val="none" w:sz="0" w:space="0" w:color="auto"/>
                        <w:right w:val="none" w:sz="0" w:space="0" w:color="auto"/>
                      </w:divBdr>
                    </w:div>
                    <w:div w:id="499778872">
                      <w:marLeft w:val="750"/>
                      <w:marRight w:val="0"/>
                      <w:marTop w:val="0"/>
                      <w:marBottom w:val="0"/>
                      <w:divBdr>
                        <w:top w:val="none" w:sz="0" w:space="0" w:color="auto"/>
                        <w:left w:val="none" w:sz="0" w:space="0" w:color="auto"/>
                        <w:bottom w:val="none" w:sz="0" w:space="0" w:color="auto"/>
                        <w:right w:val="none" w:sz="0" w:space="0" w:color="auto"/>
                      </w:divBdr>
                    </w:div>
                    <w:div w:id="1318268849">
                      <w:marLeft w:val="750"/>
                      <w:marRight w:val="0"/>
                      <w:marTop w:val="0"/>
                      <w:marBottom w:val="0"/>
                      <w:divBdr>
                        <w:top w:val="none" w:sz="0" w:space="0" w:color="auto"/>
                        <w:left w:val="none" w:sz="0" w:space="0" w:color="auto"/>
                        <w:bottom w:val="none" w:sz="0" w:space="0" w:color="auto"/>
                        <w:right w:val="none" w:sz="0" w:space="0" w:color="auto"/>
                      </w:divBdr>
                    </w:div>
                  </w:divsChild>
                </w:div>
                <w:div w:id="1888834852">
                  <w:marLeft w:val="300"/>
                  <w:marRight w:val="0"/>
                  <w:marTop w:val="75"/>
                  <w:marBottom w:val="0"/>
                  <w:divBdr>
                    <w:top w:val="none" w:sz="0" w:space="0" w:color="auto"/>
                    <w:left w:val="none" w:sz="0" w:space="0" w:color="auto"/>
                    <w:bottom w:val="none" w:sz="0" w:space="0" w:color="auto"/>
                    <w:right w:val="none" w:sz="0" w:space="0" w:color="auto"/>
                  </w:divBdr>
                  <w:divsChild>
                    <w:div w:id="141970016">
                      <w:marLeft w:val="750"/>
                      <w:marRight w:val="0"/>
                      <w:marTop w:val="0"/>
                      <w:marBottom w:val="0"/>
                      <w:divBdr>
                        <w:top w:val="none" w:sz="0" w:space="0" w:color="auto"/>
                        <w:left w:val="none" w:sz="0" w:space="0" w:color="auto"/>
                        <w:bottom w:val="none" w:sz="0" w:space="0" w:color="auto"/>
                        <w:right w:val="none" w:sz="0" w:space="0" w:color="auto"/>
                      </w:divBdr>
                    </w:div>
                  </w:divsChild>
                </w:div>
                <w:div w:id="1912156336">
                  <w:marLeft w:val="300"/>
                  <w:marRight w:val="0"/>
                  <w:marTop w:val="75"/>
                  <w:marBottom w:val="0"/>
                  <w:divBdr>
                    <w:top w:val="none" w:sz="0" w:space="0" w:color="auto"/>
                    <w:left w:val="none" w:sz="0" w:space="0" w:color="auto"/>
                    <w:bottom w:val="none" w:sz="0" w:space="0" w:color="auto"/>
                    <w:right w:val="none" w:sz="0" w:space="0" w:color="auto"/>
                  </w:divBdr>
                  <w:divsChild>
                    <w:div w:id="1736391513">
                      <w:marLeft w:val="750"/>
                      <w:marRight w:val="0"/>
                      <w:marTop w:val="0"/>
                      <w:marBottom w:val="0"/>
                      <w:divBdr>
                        <w:top w:val="none" w:sz="0" w:space="0" w:color="auto"/>
                        <w:left w:val="none" w:sz="0" w:space="0" w:color="auto"/>
                        <w:bottom w:val="none" w:sz="0" w:space="0" w:color="auto"/>
                        <w:right w:val="none" w:sz="0" w:space="0" w:color="auto"/>
                      </w:divBdr>
                    </w:div>
                  </w:divsChild>
                </w:div>
                <w:div w:id="1748840783">
                  <w:marLeft w:val="300"/>
                  <w:marRight w:val="0"/>
                  <w:marTop w:val="75"/>
                  <w:marBottom w:val="0"/>
                  <w:divBdr>
                    <w:top w:val="none" w:sz="0" w:space="0" w:color="auto"/>
                    <w:left w:val="none" w:sz="0" w:space="0" w:color="auto"/>
                    <w:bottom w:val="none" w:sz="0" w:space="0" w:color="auto"/>
                    <w:right w:val="none" w:sz="0" w:space="0" w:color="auto"/>
                  </w:divBdr>
                </w:div>
                <w:div w:id="903485881">
                  <w:marLeft w:val="300"/>
                  <w:marRight w:val="0"/>
                  <w:marTop w:val="75"/>
                  <w:marBottom w:val="0"/>
                  <w:divBdr>
                    <w:top w:val="none" w:sz="0" w:space="0" w:color="auto"/>
                    <w:left w:val="none" w:sz="0" w:space="0" w:color="auto"/>
                    <w:bottom w:val="none" w:sz="0" w:space="0" w:color="auto"/>
                    <w:right w:val="none" w:sz="0" w:space="0" w:color="auto"/>
                  </w:divBdr>
                  <w:divsChild>
                    <w:div w:id="1258367988">
                      <w:marLeft w:val="750"/>
                      <w:marRight w:val="0"/>
                      <w:marTop w:val="0"/>
                      <w:marBottom w:val="0"/>
                      <w:divBdr>
                        <w:top w:val="none" w:sz="0" w:space="0" w:color="auto"/>
                        <w:left w:val="none" w:sz="0" w:space="0" w:color="auto"/>
                        <w:bottom w:val="none" w:sz="0" w:space="0" w:color="auto"/>
                        <w:right w:val="none" w:sz="0" w:space="0" w:color="auto"/>
                      </w:divBdr>
                    </w:div>
                  </w:divsChild>
                </w:div>
                <w:div w:id="1744374227">
                  <w:marLeft w:val="300"/>
                  <w:marRight w:val="0"/>
                  <w:marTop w:val="75"/>
                  <w:marBottom w:val="0"/>
                  <w:divBdr>
                    <w:top w:val="none" w:sz="0" w:space="0" w:color="auto"/>
                    <w:left w:val="none" w:sz="0" w:space="0" w:color="auto"/>
                    <w:bottom w:val="none" w:sz="0" w:space="0" w:color="auto"/>
                    <w:right w:val="none" w:sz="0" w:space="0" w:color="auto"/>
                  </w:divBdr>
                </w:div>
                <w:div w:id="2065524139">
                  <w:marLeft w:val="300"/>
                  <w:marRight w:val="0"/>
                  <w:marTop w:val="75"/>
                  <w:marBottom w:val="0"/>
                  <w:divBdr>
                    <w:top w:val="none" w:sz="0" w:space="0" w:color="auto"/>
                    <w:left w:val="none" w:sz="0" w:space="0" w:color="auto"/>
                    <w:bottom w:val="none" w:sz="0" w:space="0" w:color="auto"/>
                    <w:right w:val="none" w:sz="0" w:space="0" w:color="auto"/>
                  </w:divBdr>
                </w:div>
                <w:div w:id="620963095">
                  <w:marLeft w:val="300"/>
                  <w:marRight w:val="0"/>
                  <w:marTop w:val="75"/>
                  <w:marBottom w:val="0"/>
                  <w:divBdr>
                    <w:top w:val="none" w:sz="0" w:space="0" w:color="auto"/>
                    <w:left w:val="none" w:sz="0" w:space="0" w:color="auto"/>
                    <w:bottom w:val="none" w:sz="0" w:space="0" w:color="auto"/>
                    <w:right w:val="none" w:sz="0" w:space="0" w:color="auto"/>
                  </w:divBdr>
                  <w:divsChild>
                    <w:div w:id="1997805487">
                      <w:marLeft w:val="750"/>
                      <w:marRight w:val="0"/>
                      <w:marTop w:val="0"/>
                      <w:marBottom w:val="0"/>
                      <w:divBdr>
                        <w:top w:val="none" w:sz="0" w:space="0" w:color="auto"/>
                        <w:left w:val="none" w:sz="0" w:space="0" w:color="auto"/>
                        <w:bottom w:val="none" w:sz="0" w:space="0" w:color="auto"/>
                        <w:right w:val="none" w:sz="0" w:space="0" w:color="auto"/>
                      </w:divBdr>
                    </w:div>
                    <w:div w:id="572475338">
                      <w:marLeft w:val="750"/>
                      <w:marRight w:val="0"/>
                      <w:marTop w:val="0"/>
                      <w:marBottom w:val="0"/>
                      <w:divBdr>
                        <w:top w:val="none" w:sz="0" w:space="0" w:color="auto"/>
                        <w:left w:val="none" w:sz="0" w:space="0" w:color="auto"/>
                        <w:bottom w:val="none" w:sz="0" w:space="0" w:color="auto"/>
                        <w:right w:val="none" w:sz="0" w:space="0" w:color="auto"/>
                      </w:divBdr>
                    </w:div>
                  </w:divsChild>
                </w:div>
                <w:div w:id="365060417">
                  <w:marLeft w:val="300"/>
                  <w:marRight w:val="0"/>
                  <w:marTop w:val="75"/>
                  <w:marBottom w:val="0"/>
                  <w:divBdr>
                    <w:top w:val="none" w:sz="0" w:space="0" w:color="auto"/>
                    <w:left w:val="none" w:sz="0" w:space="0" w:color="auto"/>
                    <w:bottom w:val="none" w:sz="0" w:space="0" w:color="auto"/>
                    <w:right w:val="none" w:sz="0" w:space="0" w:color="auto"/>
                  </w:divBdr>
                  <w:divsChild>
                    <w:div w:id="1922399895">
                      <w:marLeft w:val="750"/>
                      <w:marRight w:val="0"/>
                      <w:marTop w:val="0"/>
                      <w:marBottom w:val="0"/>
                      <w:divBdr>
                        <w:top w:val="none" w:sz="0" w:space="0" w:color="auto"/>
                        <w:left w:val="none" w:sz="0" w:space="0" w:color="auto"/>
                        <w:bottom w:val="none" w:sz="0" w:space="0" w:color="auto"/>
                        <w:right w:val="none" w:sz="0" w:space="0" w:color="auto"/>
                      </w:divBdr>
                    </w:div>
                  </w:divsChild>
                </w:div>
                <w:div w:id="1744569576">
                  <w:marLeft w:val="300"/>
                  <w:marRight w:val="0"/>
                  <w:marTop w:val="75"/>
                  <w:marBottom w:val="0"/>
                  <w:divBdr>
                    <w:top w:val="none" w:sz="0" w:space="0" w:color="auto"/>
                    <w:left w:val="none" w:sz="0" w:space="0" w:color="auto"/>
                    <w:bottom w:val="none" w:sz="0" w:space="0" w:color="auto"/>
                    <w:right w:val="none" w:sz="0" w:space="0" w:color="auto"/>
                  </w:divBdr>
                  <w:divsChild>
                    <w:div w:id="210579287">
                      <w:marLeft w:val="750"/>
                      <w:marRight w:val="0"/>
                      <w:marTop w:val="0"/>
                      <w:marBottom w:val="0"/>
                      <w:divBdr>
                        <w:top w:val="none" w:sz="0" w:space="0" w:color="auto"/>
                        <w:left w:val="none" w:sz="0" w:space="0" w:color="auto"/>
                        <w:bottom w:val="none" w:sz="0" w:space="0" w:color="auto"/>
                        <w:right w:val="none" w:sz="0" w:space="0" w:color="auto"/>
                      </w:divBdr>
                    </w:div>
                    <w:div w:id="899747294">
                      <w:marLeft w:val="750"/>
                      <w:marRight w:val="0"/>
                      <w:marTop w:val="0"/>
                      <w:marBottom w:val="0"/>
                      <w:divBdr>
                        <w:top w:val="none" w:sz="0" w:space="0" w:color="auto"/>
                        <w:left w:val="none" w:sz="0" w:space="0" w:color="auto"/>
                        <w:bottom w:val="none" w:sz="0" w:space="0" w:color="auto"/>
                        <w:right w:val="none" w:sz="0" w:space="0" w:color="auto"/>
                      </w:divBdr>
                    </w:div>
                    <w:div w:id="414281802">
                      <w:marLeft w:val="750"/>
                      <w:marRight w:val="0"/>
                      <w:marTop w:val="0"/>
                      <w:marBottom w:val="0"/>
                      <w:divBdr>
                        <w:top w:val="none" w:sz="0" w:space="0" w:color="auto"/>
                        <w:left w:val="none" w:sz="0" w:space="0" w:color="auto"/>
                        <w:bottom w:val="none" w:sz="0" w:space="0" w:color="auto"/>
                        <w:right w:val="none" w:sz="0" w:space="0" w:color="auto"/>
                      </w:divBdr>
                    </w:div>
                  </w:divsChild>
                </w:div>
                <w:div w:id="687485747">
                  <w:marLeft w:val="300"/>
                  <w:marRight w:val="0"/>
                  <w:marTop w:val="75"/>
                  <w:marBottom w:val="0"/>
                  <w:divBdr>
                    <w:top w:val="none" w:sz="0" w:space="0" w:color="auto"/>
                    <w:left w:val="none" w:sz="0" w:space="0" w:color="auto"/>
                    <w:bottom w:val="none" w:sz="0" w:space="0" w:color="auto"/>
                    <w:right w:val="none" w:sz="0" w:space="0" w:color="auto"/>
                  </w:divBdr>
                  <w:divsChild>
                    <w:div w:id="917177335">
                      <w:marLeft w:val="750"/>
                      <w:marRight w:val="0"/>
                      <w:marTop w:val="0"/>
                      <w:marBottom w:val="0"/>
                      <w:divBdr>
                        <w:top w:val="none" w:sz="0" w:space="0" w:color="auto"/>
                        <w:left w:val="none" w:sz="0" w:space="0" w:color="auto"/>
                        <w:bottom w:val="none" w:sz="0" w:space="0" w:color="auto"/>
                        <w:right w:val="none" w:sz="0" w:space="0" w:color="auto"/>
                      </w:divBdr>
                    </w:div>
                  </w:divsChild>
                </w:div>
                <w:div w:id="1139149492">
                  <w:marLeft w:val="300"/>
                  <w:marRight w:val="0"/>
                  <w:marTop w:val="75"/>
                  <w:marBottom w:val="0"/>
                  <w:divBdr>
                    <w:top w:val="none" w:sz="0" w:space="0" w:color="auto"/>
                    <w:left w:val="none" w:sz="0" w:space="0" w:color="auto"/>
                    <w:bottom w:val="none" w:sz="0" w:space="0" w:color="auto"/>
                    <w:right w:val="none" w:sz="0" w:space="0" w:color="auto"/>
                  </w:divBdr>
                  <w:divsChild>
                    <w:div w:id="965895337">
                      <w:marLeft w:val="750"/>
                      <w:marRight w:val="0"/>
                      <w:marTop w:val="0"/>
                      <w:marBottom w:val="0"/>
                      <w:divBdr>
                        <w:top w:val="none" w:sz="0" w:space="0" w:color="auto"/>
                        <w:left w:val="none" w:sz="0" w:space="0" w:color="auto"/>
                        <w:bottom w:val="none" w:sz="0" w:space="0" w:color="auto"/>
                        <w:right w:val="none" w:sz="0" w:space="0" w:color="auto"/>
                      </w:divBdr>
                    </w:div>
                    <w:div w:id="1103189549">
                      <w:marLeft w:val="750"/>
                      <w:marRight w:val="0"/>
                      <w:marTop w:val="0"/>
                      <w:marBottom w:val="0"/>
                      <w:divBdr>
                        <w:top w:val="none" w:sz="0" w:space="0" w:color="auto"/>
                        <w:left w:val="none" w:sz="0" w:space="0" w:color="auto"/>
                        <w:bottom w:val="none" w:sz="0" w:space="0" w:color="auto"/>
                        <w:right w:val="none" w:sz="0" w:space="0" w:color="auto"/>
                      </w:divBdr>
                    </w:div>
                    <w:div w:id="224604055">
                      <w:marLeft w:val="750"/>
                      <w:marRight w:val="0"/>
                      <w:marTop w:val="0"/>
                      <w:marBottom w:val="0"/>
                      <w:divBdr>
                        <w:top w:val="none" w:sz="0" w:space="0" w:color="auto"/>
                        <w:left w:val="none" w:sz="0" w:space="0" w:color="auto"/>
                        <w:bottom w:val="none" w:sz="0" w:space="0" w:color="auto"/>
                        <w:right w:val="none" w:sz="0" w:space="0" w:color="auto"/>
                      </w:divBdr>
                    </w:div>
                  </w:divsChild>
                </w:div>
                <w:div w:id="1962494066">
                  <w:marLeft w:val="300"/>
                  <w:marRight w:val="0"/>
                  <w:marTop w:val="75"/>
                  <w:marBottom w:val="0"/>
                  <w:divBdr>
                    <w:top w:val="none" w:sz="0" w:space="0" w:color="auto"/>
                    <w:left w:val="none" w:sz="0" w:space="0" w:color="auto"/>
                    <w:bottom w:val="none" w:sz="0" w:space="0" w:color="auto"/>
                    <w:right w:val="none" w:sz="0" w:space="0" w:color="auto"/>
                  </w:divBdr>
                  <w:divsChild>
                    <w:div w:id="497385310">
                      <w:marLeft w:val="750"/>
                      <w:marRight w:val="0"/>
                      <w:marTop w:val="0"/>
                      <w:marBottom w:val="0"/>
                      <w:divBdr>
                        <w:top w:val="none" w:sz="0" w:space="0" w:color="auto"/>
                        <w:left w:val="none" w:sz="0" w:space="0" w:color="auto"/>
                        <w:bottom w:val="none" w:sz="0" w:space="0" w:color="auto"/>
                        <w:right w:val="none" w:sz="0" w:space="0" w:color="auto"/>
                      </w:divBdr>
                    </w:div>
                  </w:divsChild>
                </w:div>
                <w:div w:id="2070690679">
                  <w:marLeft w:val="300"/>
                  <w:marRight w:val="0"/>
                  <w:marTop w:val="75"/>
                  <w:marBottom w:val="0"/>
                  <w:divBdr>
                    <w:top w:val="none" w:sz="0" w:space="0" w:color="auto"/>
                    <w:left w:val="none" w:sz="0" w:space="0" w:color="auto"/>
                    <w:bottom w:val="none" w:sz="0" w:space="0" w:color="auto"/>
                    <w:right w:val="none" w:sz="0" w:space="0" w:color="auto"/>
                  </w:divBdr>
                  <w:divsChild>
                    <w:div w:id="1371876495">
                      <w:marLeft w:val="750"/>
                      <w:marRight w:val="0"/>
                      <w:marTop w:val="0"/>
                      <w:marBottom w:val="0"/>
                      <w:divBdr>
                        <w:top w:val="none" w:sz="0" w:space="0" w:color="auto"/>
                        <w:left w:val="none" w:sz="0" w:space="0" w:color="auto"/>
                        <w:bottom w:val="none" w:sz="0" w:space="0" w:color="auto"/>
                        <w:right w:val="none" w:sz="0" w:space="0" w:color="auto"/>
                      </w:divBdr>
                    </w:div>
                    <w:div w:id="133261780">
                      <w:marLeft w:val="750"/>
                      <w:marRight w:val="0"/>
                      <w:marTop w:val="0"/>
                      <w:marBottom w:val="0"/>
                      <w:divBdr>
                        <w:top w:val="none" w:sz="0" w:space="0" w:color="auto"/>
                        <w:left w:val="none" w:sz="0" w:space="0" w:color="auto"/>
                        <w:bottom w:val="none" w:sz="0" w:space="0" w:color="auto"/>
                        <w:right w:val="none" w:sz="0" w:space="0" w:color="auto"/>
                      </w:divBdr>
                    </w:div>
                    <w:div w:id="386496794">
                      <w:marLeft w:val="750"/>
                      <w:marRight w:val="0"/>
                      <w:marTop w:val="0"/>
                      <w:marBottom w:val="0"/>
                      <w:divBdr>
                        <w:top w:val="none" w:sz="0" w:space="0" w:color="auto"/>
                        <w:left w:val="none" w:sz="0" w:space="0" w:color="auto"/>
                        <w:bottom w:val="none" w:sz="0" w:space="0" w:color="auto"/>
                        <w:right w:val="none" w:sz="0" w:space="0" w:color="auto"/>
                      </w:divBdr>
                    </w:div>
                  </w:divsChild>
                </w:div>
                <w:div w:id="376782008">
                  <w:marLeft w:val="300"/>
                  <w:marRight w:val="0"/>
                  <w:marTop w:val="75"/>
                  <w:marBottom w:val="0"/>
                  <w:divBdr>
                    <w:top w:val="none" w:sz="0" w:space="0" w:color="auto"/>
                    <w:left w:val="none" w:sz="0" w:space="0" w:color="auto"/>
                    <w:bottom w:val="none" w:sz="0" w:space="0" w:color="auto"/>
                    <w:right w:val="none" w:sz="0" w:space="0" w:color="auto"/>
                  </w:divBdr>
                  <w:divsChild>
                    <w:div w:id="1631202831">
                      <w:marLeft w:val="750"/>
                      <w:marRight w:val="0"/>
                      <w:marTop w:val="0"/>
                      <w:marBottom w:val="0"/>
                      <w:divBdr>
                        <w:top w:val="none" w:sz="0" w:space="0" w:color="auto"/>
                        <w:left w:val="none" w:sz="0" w:space="0" w:color="auto"/>
                        <w:bottom w:val="none" w:sz="0" w:space="0" w:color="auto"/>
                        <w:right w:val="none" w:sz="0" w:space="0" w:color="auto"/>
                      </w:divBdr>
                    </w:div>
                  </w:divsChild>
                </w:div>
                <w:div w:id="1364867327">
                  <w:marLeft w:val="300"/>
                  <w:marRight w:val="0"/>
                  <w:marTop w:val="75"/>
                  <w:marBottom w:val="0"/>
                  <w:divBdr>
                    <w:top w:val="none" w:sz="0" w:space="0" w:color="auto"/>
                    <w:left w:val="none" w:sz="0" w:space="0" w:color="auto"/>
                    <w:bottom w:val="none" w:sz="0" w:space="0" w:color="auto"/>
                    <w:right w:val="none" w:sz="0" w:space="0" w:color="auto"/>
                  </w:divBdr>
                  <w:divsChild>
                    <w:div w:id="1882746069">
                      <w:marLeft w:val="750"/>
                      <w:marRight w:val="0"/>
                      <w:marTop w:val="0"/>
                      <w:marBottom w:val="0"/>
                      <w:divBdr>
                        <w:top w:val="none" w:sz="0" w:space="0" w:color="auto"/>
                        <w:left w:val="none" w:sz="0" w:space="0" w:color="auto"/>
                        <w:bottom w:val="none" w:sz="0" w:space="0" w:color="auto"/>
                        <w:right w:val="none" w:sz="0" w:space="0" w:color="auto"/>
                      </w:divBdr>
                    </w:div>
                  </w:divsChild>
                </w:div>
                <w:div w:id="673806487">
                  <w:marLeft w:val="300"/>
                  <w:marRight w:val="0"/>
                  <w:marTop w:val="75"/>
                  <w:marBottom w:val="0"/>
                  <w:divBdr>
                    <w:top w:val="none" w:sz="0" w:space="0" w:color="auto"/>
                    <w:left w:val="none" w:sz="0" w:space="0" w:color="auto"/>
                    <w:bottom w:val="none" w:sz="0" w:space="0" w:color="auto"/>
                    <w:right w:val="none" w:sz="0" w:space="0" w:color="auto"/>
                  </w:divBdr>
                </w:div>
                <w:div w:id="169493900">
                  <w:marLeft w:val="300"/>
                  <w:marRight w:val="0"/>
                  <w:marTop w:val="75"/>
                  <w:marBottom w:val="0"/>
                  <w:divBdr>
                    <w:top w:val="none" w:sz="0" w:space="0" w:color="auto"/>
                    <w:left w:val="none" w:sz="0" w:space="0" w:color="auto"/>
                    <w:bottom w:val="none" w:sz="0" w:space="0" w:color="auto"/>
                    <w:right w:val="none" w:sz="0" w:space="0" w:color="auto"/>
                  </w:divBdr>
                  <w:divsChild>
                    <w:div w:id="1673756134">
                      <w:marLeft w:val="750"/>
                      <w:marRight w:val="0"/>
                      <w:marTop w:val="0"/>
                      <w:marBottom w:val="0"/>
                      <w:divBdr>
                        <w:top w:val="none" w:sz="0" w:space="0" w:color="auto"/>
                        <w:left w:val="none" w:sz="0" w:space="0" w:color="auto"/>
                        <w:bottom w:val="none" w:sz="0" w:space="0" w:color="auto"/>
                        <w:right w:val="none" w:sz="0" w:space="0" w:color="auto"/>
                      </w:divBdr>
                    </w:div>
                  </w:divsChild>
                </w:div>
                <w:div w:id="969940578">
                  <w:marLeft w:val="300"/>
                  <w:marRight w:val="0"/>
                  <w:marTop w:val="75"/>
                  <w:marBottom w:val="0"/>
                  <w:divBdr>
                    <w:top w:val="none" w:sz="0" w:space="0" w:color="auto"/>
                    <w:left w:val="none" w:sz="0" w:space="0" w:color="auto"/>
                    <w:bottom w:val="none" w:sz="0" w:space="0" w:color="auto"/>
                    <w:right w:val="none" w:sz="0" w:space="0" w:color="auto"/>
                  </w:divBdr>
                </w:div>
                <w:div w:id="869144912">
                  <w:marLeft w:val="300"/>
                  <w:marRight w:val="0"/>
                  <w:marTop w:val="75"/>
                  <w:marBottom w:val="0"/>
                  <w:divBdr>
                    <w:top w:val="none" w:sz="0" w:space="0" w:color="auto"/>
                    <w:left w:val="none" w:sz="0" w:space="0" w:color="auto"/>
                    <w:bottom w:val="none" w:sz="0" w:space="0" w:color="auto"/>
                    <w:right w:val="none" w:sz="0" w:space="0" w:color="auto"/>
                  </w:divBdr>
                </w:div>
                <w:div w:id="1822110807">
                  <w:marLeft w:val="300"/>
                  <w:marRight w:val="0"/>
                  <w:marTop w:val="75"/>
                  <w:marBottom w:val="0"/>
                  <w:divBdr>
                    <w:top w:val="none" w:sz="0" w:space="0" w:color="auto"/>
                    <w:left w:val="none" w:sz="0" w:space="0" w:color="auto"/>
                    <w:bottom w:val="none" w:sz="0" w:space="0" w:color="auto"/>
                    <w:right w:val="none" w:sz="0" w:space="0" w:color="auto"/>
                  </w:divBdr>
                  <w:divsChild>
                    <w:div w:id="441998345">
                      <w:marLeft w:val="750"/>
                      <w:marRight w:val="0"/>
                      <w:marTop w:val="0"/>
                      <w:marBottom w:val="0"/>
                      <w:divBdr>
                        <w:top w:val="none" w:sz="0" w:space="0" w:color="auto"/>
                        <w:left w:val="none" w:sz="0" w:space="0" w:color="auto"/>
                        <w:bottom w:val="none" w:sz="0" w:space="0" w:color="auto"/>
                        <w:right w:val="none" w:sz="0" w:space="0" w:color="auto"/>
                      </w:divBdr>
                    </w:div>
                    <w:div w:id="1776752798">
                      <w:marLeft w:val="750"/>
                      <w:marRight w:val="0"/>
                      <w:marTop w:val="0"/>
                      <w:marBottom w:val="0"/>
                      <w:divBdr>
                        <w:top w:val="none" w:sz="0" w:space="0" w:color="auto"/>
                        <w:left w:val="none" w:sz="0" w:space="0" w:color="auto"/>
                        <w:bottom w:val="none" w:sz="0" w:space="0" w:color="auto"/>
                        <w:right w:val="none" w:sz="0" w:space="0" w:color="auto"/>
                      </w:divBdr>
                    </w:div>
                  </w:divsChild>
                </w:div>
                <w:div w:id="672538144">
                  <w:marLeft w:val="300"/>
                  <w:marRight w:val="0"/>
                  <w:marTop w:val="75"/>
                  <w:marBottom w:val="0"/>
                  <w:divBdr>
                    <w:top w:val="none" w:sz="0" w:space="0" w:color="auto"/>
                    <w:left w:val="none" w:sz="0" w:space="0" w:color="auto"/>
                    <w:bottom w:val="none" w:sz="0" w:space="0" w:color="auto"/>
                    <w:right w:val="none" w:sz="0" w:space="0" w:color="auto"/>
                  </w:divBdr>
                  <w:divsChild>
                    <w:div w:id="287005526">
                      <w:marLeft w:val="750"/>
                      <w:marRight w:val="0"/>
                      <w:marTop w:val="0"/>
                      <w:marBottom w:val="0"/>
                      <w:divBdr>
                        <w:top w:val="none" w:sz="0" w:space="0" w:color="auto"/>
                        <w:left w:val="none" w:sz="0" w:space="0" w:color="auto"/>
                        <w:bottom w:val="none" w:sz="0" w:space="0" w:color="auto"/>
                        <w:right w:val="none" w:sz="0" w:space="0" w:color="auto"/>
                      </w:divBdr>
                    </w:div>
                  </w:divsChild>
                </w:div>
                <w:div w:id="2083137824">
                  <w:marLeft w:val="300"/>
                  <w:marRight w:val="0"/>
                  <w:marTop w:val="75"/>
                  <w:marBottom w:val="0"/>
                  <w:divBdr>
                    <w:top w:val="none" w:sz="0" w:space="0" w:color="auto"/>
                    <w:left w:val="none" w:sz="0" w:space="0" w:color="auto"/>
                    <w:bottom w:val="none" w:sz="0" w:space="0" w:color="auto"/>
                    <w:right w:val="none" w:sz="0" w:space="0" w:color="auto"/>
                  </w:divBdr>
                  <w:divsChild>
                    <w:div w:id="895556001">
                      <w:marLeft w:val="750"/>
                      <w:marRight w:val="0"/>
                      <w:marTop w:val="0"/>
                      <w:marBottom w:val="0"/>
                      <w:divBdr>
                        <w:top w:val="none" w:sz="0" w:space="0" w:color="auto"/>
                        <w:left w:val="none" w:sz="0" w:space="0" w:color="auto"/>
                        <w:bottom w:val="none" w:sz="0" w:space="0" w:color="auto"/>
                        <w:right w:val="none" w:sz="0" w:space="0" w:color="auto"/>
                      </w:divBdr>
                    </w:div>
                    <w:div w:id="929121786">
                      <w:marLeft w:val="750"/>
                      <w:marRight w:val="0"/>
                      <w:marTop w:val="0"/>
                      <w:marBottom w:val="0"/>
                      <w:divBdr>
                        <w:top w:val="none" w:sz="0" w:space="0" w:color="auto"/>
                        <w:left w:val="none" w:sz="0" w:space="0" w:color="auto"/>
                        <w:bottom w:val="none" w:sz="0" w:space="0" w:color="auto"/>
                        <w:right w:val="none" w:sz="0" w:space="0" w:color="auto"/>
                      </w:divBdr>
                    </w:div>
                    <w:div w:id="590240724">
                      <w:marLeft w:val="750"/>
                      <w:marRight w:val="0"/>
                      <w:marTop w:val="0"/>
                      <w:marBottom w:val="0"/>
                      <w:divBdr>
                        <w:top w:val="none" w:sz="0" w:space="0" w:color="auto"/>
                        <w:left w:val="none" w:sz="0" w:space="0" w:color="auto"/>
                        <w:bottom w:val="none" w:sz="0" w:space="0" w:color="auto"/>
                        <w:right w:val="none" w:sz="0" w:space="0" w:color="auto"/>
                      </w:divBdr>
                    </w:div>
                  </w:divsChild>
                </w:div>
                <w:div w:id="183325486">
                  <w:marLeft w:val="300"/>
                  <w:marRight w:val="0"/>
                  <w:marTop w:val="75"/>
                  <w:marBottom w:val="0"/>
                  <w:divBdr>
                    <w:top w:val="none" w:sz="0" w:space="0" w:color="auto"/>
                    <w:left w:val="none" w:sz="0" w:space="0" w:color="auto"/>
                    <w:bottom w:val="none" w:sz="0" w:space="0" w:color="auto"/>
                    <w:right w:val="none" w:sz="0" w:space="0" w:color="auto"/>
                  </w:divBdr>
                  <w:divsChild>
                    <w:div w:id="873423195">
                      <w:marLeft w:val="750"/>
                      <w:marRight w:val="0"/>
                      <w:marTop w:val="0"/>
                      <w:marBottom w:val="0"/>
                      <w:divBdr>
                        <w:top w:val="none" w:sz="0" w:space="0" w:color="auto"/>
                        <w:left w:val="none" w:sz="0" w:space="0" w:color="auto"/>
                        <w:bottom w:val="none" w:sz="0" w:space="0" w:color="auto"/>
                        <w:right w:val="none" w:sz="0" w:space="0" w:color="auto"/>
                      </w:divBdr>
                    </w:div>
                  </w:divsChild>
                </w:div>
                <w:div w:id="289557771">
                  <w:marLeft w:val="300"/>
                  <w:marRight w:val="0"/>
                  <w:marTop w:val="75"/>
                  <w:marBottom w:val="0"/>
                  <w:divBdr>
                    <w:top w:val="none" w:sz="0" w:space="0" w:color="auto"/>
                    <w:left w:val="none" w:sz="0" w:space="0" w:color="auto"/>
                    <w:bottom w:val="none" w:sz="0" w:space="0" w:color="auto"/>
                    <w:right w:val="none" w:sz="0" w:space="0" w:color="auto"/>
                  </w:divBdr>
                  <w:divsChild>
                    <w:div w:id="648095797">
                      <w:marLeft w:val="750"/>
                      <w:marRight w:val="0"/>
                      <w:marTop w:val="0"/>
                      <w:marBottom w:val="0"/>
                      <w:divBdr>
                        <w:top w:val="none" w:sz="0" w:space="0" w:color="auto"/>
                        <w:left w:val="none" w:sz="0" w:space="0" w:color="auto"/>
                        <w:bottom w:val="none" w:sz="0" w:space="0" w:color="auto"/>
                        <w:right w:val="none" w:sz="0" w:space="0" w:color="auto"/>
                      </w:divBdr>
                    </w:div>
                    <w:div w:id="2112823263">
                      <w:marLeft w:val="750"/>
                      <w:marRight w:val="0"/>
                      <w:marTop w:val="0"/>
                      <w:marBottom w:val="0"/>
                      <w:divBdr>
                        <w:top w:val="none" w:sz="0" w:space="0" w:color="auto"/>
                        <w:left w:val="none" w:sz="0" w:space="0" w:color="auto"/>
                        <w:bottom w:val="none" w:sz="0" w:space="0" w:color="auto"/>
                        <w:right w:val="none" w:sz="0" w:space="0" w:color="auto"/>
                      </w:divBdr>
                    </w:div>
                    <w:div w:id="752118378">
                      <w:marLeft w:val="750"/>
                      <w:marRight w:val="0"/>
                      <w:marTop w:val="0"/>
                      <w:marBottom w:val="0"/>
                      <w:divBdr>
                        <w:top w:val="none" w:sz="0" w:space="0" w:color="auto"/>
                        <w:left w:val="none" w:sz="0" w:space="0" w:color="auto"/>
                        <w:bottom w:val="none" w:sz="0" w:space="0" w:color="auto"/>
                        <w:right w:val="none" w:sz="0" w:space="0" w:color="auto"/>
                      </w:divBdr>
                    </w:div>
                  </w:divsChild>
                </w:div>
                <w:div w:id="34352159">
                  <w:marLeft w:val="300"/>
                  <w:marRight w:val="0"/>
                  <w:marTop w:val="75"/>
                  <w:marBottom w:val="0"/>
                  <w:divBdr>
                    <w:top w:val="none" w:sz="0" w:space="0" w:color="auto"/>
                    <w:left w:val="none" w:sz="0" w:space="0" w:color="auto"/>
                    <w:bottom w:val="none" w:sz="0" w:space="0" w:color="auto"/>
                    <w:right w:val="none" w:sz="0" w:space="0" w:color="auto"/>
                  </w:divBdr>
                  <w:divsChild>
                    <w:div w:id="1226529231">
                      <w:marLeft w:val="750"/>
                      <w:marRight w:val="0"/>
                      <w:marTop w:val="0"/>
                      <w:marBottom w:val="0"/>
                      <w:divBdr>
                        <w:top w:val="none" w:sz="0" w:space="0" w:color="auto"/>
                        <w:left w:val="none" w:sz="0" w:space="0" w:color="auto"/>
                        <w:bottom w:val="none" w:sz="0" w:space="0" w:color="auto"/>
                        <w:right w:val="none" w:sz="0" w:space="0" w:color="auto"/>
                      </w:divBdr>
                    </w:div>
                  </w:divsChild>
                </w:div>
                <w:div w:id="443766328">
                  <w:marLeft w:val="300"/>
                  <w:marRight w:val="0"/>
                  <w:marTop w:val="75"/>
                  <w:marBottom w:val="0"/>
                  <w:divBdr>
                    <w:top w:val="none" w:sz="0" w:space="0" w:color="auto"/>
                    <w:left w:val="none" w:sz="0" w:space="0" w:color="auto"/>
                    <w:bottom w:val="none" w:sz="0" w:space="0" w:color="auto"/>
                    <w:right w:val="none" w:sz="0" w:space="0" w:color="auto"/>
                  </w:divBdr>
                  <w:divsChild>
                    <w:div w:id="1024939030">
                      <w:marLeft w:val="750"/>
                      <w:marRight w:val="0"/>
                      <w:marTop w:val="0"/>
                      <w:marBottom w:val="0"/>
                      <w:divBdr>
                        <w:top w:val="none" w:sz="0" w:space="0" w:color="auto"/>
                        <w:left w:val="none" w:sz="0" w:space="0" w:color="auto"/>
                        <w:bottom w:val="none" w:sz="0" w:space="0" w:color="auto"/>
                        <w:right w:val="none" w:sz="0" w:space="0" w:color="auto"/>
                      </w:divBdr>
                    </w:div>
                    <w:div w:id="1727870655">
                      <w:marLeft w:val="750"/>
                      <w:marRight w:val="0"/>
                      <w:marTop w:val="0"/>
                      <w:marBottom w:val="0"/>
                      <w:divBdr>
                        <w:top w:val="none" w:sz="0" w:space="0" w:color="auto"/>
                        <w:left w:val="none" w:sz="0" w:space="0" w:color="auto"/>
                        <w:bottom w:val="none" w:sz="0" w:space="0" w:color="auto"/>
                        <w:right w:val="none" w:sz="0" w:space="0" w:color="auto"/>
                      </w:divBdr>
                    </w:div>
                    <w:div w:id="1136870846">
                      <w:marLeft w:val="750"/>
                      <w:marRight w:val="0"/>
                      <w:marTop w:val="0"/>
                      <w:marBottom w:val="0"/>
                      <w:divBdr>
                        <w:top w:val="none" w:sz="0" w:space="0" w:color="auto"/>
                        <w:left w:val="none" w:sz="0" w:space="0" w:color="auto"/>
                        <w:bottom w:val="none" w:sz="0" w:space="0" w:color="auto"/>
                        <w:right w:val="none" w:sz="0" w:space="0" w:color="auto"/>
                      </w:divBdr>
                    </w:div>
                  </w:divsChild>
                </w:div>
                <w:div w:id="1805998762">
                  <w:marLeft w:val="300"/>
                  <w:marRight w:val="0"/>
                  <w:marTop w:val="75"/>
                  <w:marBottom w:val="0"/>
                  <w:divBdr>
                    <w:top w:val="none" w:sz="0" w:space="0" w:color="auto"/>
                    <w:left w:val="none" w:sz="0" w:space="0" w:color="auto"/>
                    <w:bottom w:val="none" w:sz="0" w:space="0" w:color="auto"/>
                    <w:right w:val="none" w:sz="0" w:space="0" w:color="auto"/>
                  </w:divBdr>
                  <w:divsChild>
                    <w:div w:id="1089621651">
                      <w:marLeft w:val="750"/>
                      <w:marRight w:val="0"/>
                      <w:marTop w:val="0"/>
                      <w:marBottom w:val="0"/>
                      <w:divBdr>
                        <w:top w:val="none" w:sz="0" w:space="0" w:color="auto"/>
                        <w:left w:val="none" w:sz="0" w:space="0" w:color="auto"/>
                        <w:bottom w:val="none" w:sz="0" w:space="0" w:color="auto"/>
                        <w:right w:val="none" w:sz="0" w:space="0" w:color="auto"/>
                      </w:divBdr>
                    </w:div>
                  </w:divsChild>
                </w:div>
                <w:div w:id="581060791">
                  <w:marLeft w:val="300"/>
                  <w:marRight w:val="0"/>
                  <w:marTop w:val="75"/>
                  <w:marBottom w:val="0"/>
                  <w:divBdr>
                    <w:top w:val="none" w:sz="0" w:space="0" w:color="auto"/>
                    <w:left w:val="none" w:sz="0" w:space="0" w:color="auto"/>
                    <w:bottom w:val="none" w:sz="0" w:space="0" w:color="auto"/>
                    <w:right w:val="none" w:sz="0" w:space="0" w:color="auto"/>
                  </w:divBdr>
                  <w:divsChild>
                    <w:div w:id="1372413406">
                      <w:marLeft w:val="750"/>
                      <w:marRight w:val="0"/>
                      <w:marTop w:val="0"/>
                      <w:marBottom w:val="0"/>
                      <w:divBdr>
                        <w:top w:val="none" w:sz="0" w:space="0" w:color="auto"/>
                        <w:left w:val="none" w:sz="0" w:space="0" w:color="auto"/>
                        <w:bottom w:val="none" w:sz="0" w:space="0" w:color="auto"/>
                        <w:right w:val="none" w:sz="0" w:space="0" w:color="auto"/>
                      </w:divBdr>
                    </w:div>
                  </w:divsChild>
                </w:div>
                <w:div w:id="641154988">
                  <w:marLeft w:val="300"/>
                  <w:marRight w:val="0"/>
                  <w:marTop w:val="75"/>
                  <w:marBottom w:val="0"/>
                  <w:divBdr>
                    <w:top w:val="none" w:sz="0" w:space="0" w:color="auto"/>
                    <w:left w:val="none" w:sz="0" w:space="0" w:color="auto"/>
                    <w:bottom w:val="none" w:sz="0" w:space="0" w:color="auto"/>
                    <w:right w:val="none" w:sz="0" w:space="0" w:color="auto"/>
                  </w:divBdr>
                </w:div>
                <w:div w:id="665522626">
                  <w:marLeft w:val="300"/>
                  <w:marRight w:val="0"/>
                  <w:marTop w:val="75"/>
                  <w:marBottom w:val="0"/>
                  <w:divBdr>
                    <w:top w:val="none" w:sz="0" w:space="0" w:color="auto"/>
                    <w:left w:val="none" w:sz="0" w:space="0" w:color="auto"/>
                    <w:bottom w:val="none" w:sz="0" w:space="0" w:color="auto"/>
                    <w:right w:val="none" w:sz="0" w:space="0" w:color="auto"/>
                  </w:divBdr>
                  <w:divsChild>
                    <w:div w:id="1151823567">
                      <w:marLeft w:val="750"/>
                      <w:marRight w:val="0"/>
                      <w:marTop w:val="0"/>
                      <w:marBottom w:val="0"/>
                      <w:divBdr>
                        <w:top w:val="none" w:sz="0" w:space="0" w:color="auto"/>
                        <w:left w:val="none" w:sz="0" w:space="0" w:color="auto"/>
                        <w:bottom w:val="none" w:sz="0" w:space="0" w:color="auto"/>
                        <w:right w:val="none" w:sz="0" w:space="0" w:color="auto"/>
                      </w:divBdr>
                    </w:div>
                  </w:divsChild>
                </w:div>
                <w:div w:id="1479568701">
                  <w:marLeft w:val="300"/>
                  <w:marRight w:val="0"/>
                  <w:marTop w:val="75"/>
                  <w:marBottom w:val="0"/>
                  <w:divBdr>
                    <w:top w:val="none" w:sz="0" w:space="0" w:color="auto"/>
                    <w:left w:val="none" w:sz="0" w:space="0" w:color="auto"/>
                    <w:bottom w:val="none" w:sz="0" w:space="0" w:color="auto"/>
                    <w:right w:val="none" w:sz="0" w:space="0" w:color="auto"/>
                  </w:divBdr>
                </w:div>
                <w:div w:id="1657298875">
                  <w:marLeft w:val="300"/>
                  <w:marRight w:val="0"/>
                  <w:marTop w:val="75"/>
                  <w:marBottom w:val="0"/>
                  <w:divBdr>
                    <w:top w:val="none" w:sz="0" w:space="0" w:color="auto"/>
                    <w:left w:val="none" w:sz="0" w:space="0" w:color="auto"/>
                    <w:bottom w:val="none" w:sz="0" w:space="0" w:color="auto"/>
                    <w:right w:val="none" w:sz="0" w:space="0" w:color="auto"/>
                  </w:divBdr>
                </w:div>
                <w:div w:id="1384713918">
                  <w:marLeft w:val="300"/>
                  <w:marRight w:val="0"/>
                  <w:marTop w:val="75"/>
                  <w:marBottom w:val="0"/>
                  <w:divBdr>
                    <w:top w:val="none" w:sz="0" w:space="0" w:color="auto"/>
                    <w:left w:val="none" w:sz="0" w:space="0" w:color="auto"/>
                    <w:bottom w:val="none" w:sz="0" w:space="0" w:color="auto"/>
                    <w:right w:val="none" w:sz="0" w:space="0" w:color="auto"/>
                  </w:divBdr>
                  <w:divsChild>
                    <w:div w:id="728499061">
                      <w:marLeft w:val="750"/>
                      <w:marRight w:val="0"/>
                      <w:marTop w:val="0"/>
                      <w:marBottom w:val="0"/>
                      <w:divBdr>
                        <w:top w:val="none" w:sz="0" w:space="0" w:color="auto"/>
                        <w:left w:val="none" w:sz="0" w:space="0" w:color="auto"/>
                        <w:bottom w:val="none" w:sz="0" w:space="0" w:color="auto"/>
                        <w:right w:val="none" w:sz="0" w:space="0" w:color="auto"/>
                      </w:divBdr>
                    </w:div>
                    <w:div w:id="509567609">
                      <w:marLeft w:val="750"/>
                      <w:marRight w:val="0"/>
                      <w:marTop w:val="0"/>
                      <w:marBottom w:val="0"/>
                      <w:divBdr>
                        <w:top w:val="none" w:sz="0" w:space="0" w:color="auto"/>
                        <w:left w:val="none" w:sz="0" w:space="0" w:color="auto"/>
                        <w:bottom w:val="none" w:sz="0" w:space="0" w:color="auto"/>
                        <w:right w:val="none" w:sz="0" w:space="0" w:color="auto"/>
                      </w:divBdr>
                    </w:div>
                  </w:divsChild>
                </w:div>
                <w:div w:id="1835797292">
                  <w:marLeft w:val="300"/>
                  <w:marRight w:val="0"/>
                  <w:marTop w:val="75"/>
                  <w:marBottom w:val="0"/>
                  <w:divBdr>
                    <w:top w:val="none" w:sz="0" w:space="0" w:color="auto"/>
                    <w:left w:val="none" w:sz="0" w:space="0" w:color="auto"/>
                    <w:bottom w:val="none" w:sz="0" w:space="0" w:color="auto"/>
                    <w:right w:val="none" w:sz="0" w:space="0" w:color="auto"/>
                  </w:divBdr>
                  <w:divsChild>
                    <w:div w:id="690646096">
                      <w:marLeft w:val="750"/>
                      <w:marRight w:val="0"/>
                      <w:marTop w:val="0"/>
                      <w:marBottom w:val="0"/>
                      <w:divBdr>
                        <w:top w:val="none" w:sz="0" w:space="0" w:color="auto"/>
                        <w:left w:val="none" w:sz="0" w:space="0" w:color="auto"/>
                        <w:bottom w:val="none" w:sz="0" w:space="0" w:color="auto"/>
                        <w:right w:val="none" w:sz="0" w:space="0" w:color="auto"/>
                      </w:divBdr>
                    </w:div>
                  </w:divsChild>
                </w:div>
                <w:div w:id="183909220">
                  <w:marLeft w:val="300"/>
                  <w:marRight w:val="0"/>
                  <w:marTop w:val="75"/>
                  <w:marBottom w:val="0"/>
                  <w:divBdr>
                    <w:top w:val="none" w:sz="0" w:space="0" w:color="auto"/>
                    <w:left w:val="none" w:sz="0" w:space="0" w:color="auto"/>
                    <w:bottom w:val="none" w:sz="0" w:space="0" w:color="auto"/>
                    <w:right w:val="none" w:sz="0" w:space="0" w:color="auto"/>
                  </w:divBdr>
                  <w:divsChild>
                    <w:div w:id="337660456">
                      <w:marLeft w:val="750"/>
                      <w:marRight w:val="0"/>
                      <w:marTop w:val="0"/>
                      <w:marBottom w:val="0"/>
                      <w:divBdr>
                        <w:top w:val="none" w:sz="0" w:space="0" w:color="auto"/>
                        <w:left w:val="none" w:sz="0" w:space="0" w:color="auto"/>
                        <w:bottom w:val="none" w:sz="0" w:space="0" w:color="auto"/>
                        <w:right w:val="none" w:sz="0" w:space="0" w:color="auto"/>
                      </w:divBdr>
                    </w:div>
                    <w:div w:id="1843354327">
                      <w:marLeft w:val="750"/>
                      <w:marRight w:val="0"/>
                      <w:marTop w:val="0"/>
                      <w:marBottom w:val="0"/>
                      <w:divBdr>
                        <w:top w:val="none" w:sz="0" w:space="0" w:color="auto"/>
                        <w:left w:val="none" w:sz="0" w:space="0" w:color="auto"/>
                        <w:bottom w:val="none" w:sz="0" w:space="0" w:color="auto"/>
                        <w:right w:val="none" w:sz="0" w:space="0" w:color="auto"/>
                      </w:divBdr>
                    </w:div>
                    <w:div w:id="354815724">
                      <w:marLeft w:val="750"/>
                      <w:marRight w:val="0"/>
                      <w:marTop w:val="0"/>
                      <w:marBottom w:val="0"/>
                      <w:divBdr>
                        <w:top w:val="none" w:sz="0" w:space="0" w:color="auto"/>
                        <w:left w:val="none" w:sz="0" w:space="0" w:color="auto"/>
                        <w:bottom w:val="none" w:sz="0" w:space="0" w:color="auto"/>
                        <w:right w:val="none" w:sz="0" w:space="0" w:color="auto"/>
                      </w:divBdr>
                    </w:div>
                  </w:divsChild>
                </w:div>
                <w:div w:id="2093966260">
                  <w:marLeft w:val="300"/>
                  <w:marRight w:val="0"/>
                  <w:marTop w:val="75"/>
                  <w:marBottom w:val="0"/>
                  <w:divBdr>
                    <w:top w:val="none" w:sz="0" w:space="0" w:color="auto"/>
                    <w:left w:val="none" w:sz="0" w:space="0" w:color="auto"/>
                    <w:bottom w:val="none" w:sz="0" w:space="0" w:color="auto"/>
                    <w:right w:val="none" w:sz="0" w:space="0" w:color="auto"/>
                  </w:divBdr>
                  <w:divsChild>
                    <w:div w:id="2015570787">
                      <w:marLeft w:val="750"/>
                      <w:marRight w:val="0"/>
                      <w:marTop w:val="0"/>
                      <w:marBottom w:val="0"/>
                      <w:divBdr>
                        <w:top w:val="none" w:sz="0" w:space="0" w:color="auto"/>
                        <w:left w:val="none" w:sz="0" w:space="0" w:color="auto"/>
                        <w:bottom w:val="none" w:sz="0" w:space="0" w:color="auto"/>
                        <w:right w:val="none" w:sz="0" w:space="0" w:color="auto"/>
                      </w:divBdr>
                    </w:div>
                  </w:divsChild>
                </w:div>
                <w:div w:id="755590220">
                  <w:marLeft w:val="300"/>
                  <w:marRight w:val="0"/>
                  <w:marTop w:val="75"/>
                  <w:marBottom w:val="0"/>
                  <w:divBdr>
                    <w:top w:val="none" w:sz="0" w:space="0" w:color="auto"/>
                    <w:left w:val="none" w:sz="0" w:space="0" w:color="auto"/>
                    <w:bottom w:val="none" w:sz="0" w:space="0" w:color="auto"/>
                    <w:right w:val="none" w:sz="0" w:space="0" w:color="auto"/>
                  </w:divBdr>
                  <w:divsChild>
                    <w:div w:id="87042208">
                      <w:marLeft w:val="750"/>
                      <w:marRight w:val="0"/>
                      <w:marTop w:val="0"/>
                      <w:marBottom w:val="0"/>
                      <w:divBdr>
                        <w:top w:val="none" w:sz="0" w:space="0" w:color="auto"/>
                        <w:left w:val="none" w:sz="0" w:space="0" w:color="auto"/>
                        <w:bottom w:val="none" w:sz="0" w:space="0" w:color="auto"/>
                        <w:right w:val="none" w:sz="0" w:space="0" w:color="auto"/>
                      </w:divBdr>
                    </w:div>
                    <w:div w:id="444621736">
                      <w:marLeft w:val="750"/>
                      <w:marRight w:val="0"/>
                      <w:marTop w:val="0"/>
                      <w:marBottom w:val="0"/>
                      <w:divBdr>
                        <w:top w:val="none" w:sz="0" w:space="0" w:color="auto"/>
                        <w:left w:val="none" w:sz="0" w:space="0" w:color="auto"/>
                        <w:bottom w:val="none" w:sz="0" w:space="0" w:color="auto"/>
                        <w:right w:val="none" w:sz="0" w:space="0" w:color="auto"/>
                      </w:divBdr>
                    </w:div>
                    <w:div w:id="1293365045">
                      <w:marLeft w:val="750"/>
                      <w:marRight w:val="0"/>
                      <w:marTop w:val="0"/>
                      <w:marBottom w:val="0"/>
                      <w:divBdr>
                        <w:top w:val="none" w:sz="0" w:space="0" w:color="auto"/>
                        <w:left w:val="none" w:sz="0" w:space="0" w:color="auto"/>
                        <w:bottom w:val="none" w:sz="0" w:space="0" w:color="auto"/>
                        <w:right w:val="none" w:sz="0" w:space="0" w:color="auto"/>
                      </w:divBdr>
                    </w:div>
                  </w:divsChild>
                </w:div>
                <w:div w:id="2139450477">
                  <w:marLeft w:val="300"/>
                  <w:marRight w:val="0"/>
                  <w:marTop w:val="75"/>
                  <w:marBottom w:val="0"/>
                  <w:divBdr>
                    <w:top w:val="none" w:sz="0" w:space="0" w:color="auto"/>
                    <w:left w:val="none" w:sz="0" w:space="0" w:color="auto"/>
                    <w:bottom w:val="none" w:sz="0" w:space="0" w:color="auto"/>
                    <w:right w:val="none" w:sz="0" w:space="0" w:color="auto"/>
                  </w:divBdr>
                  <w:divsChild>
                    <w:div w:id="1679960530">
                      <w:marLeft w:val="750"/>
                      <w:marRight w:val="0"/>
                      <w:marTop w:val="0"/>
                      <w:marBottom w:val="0"/>
                      <w:divBdr>
                        <w:top w:val="none" w:sz="0" w:space="0" w:color="auto"/>
                        <w:left w:val="none" w:sz="0" w:space="0" w:color="auto"/>
                        <w:bottom w:val="none" w:sz="0" w:space="0" w:color="auto"/>
                        <w:right w:val="none" w:sz="0" w:space="0" w:color="auto"/>
                      </w:divBdr>
                    </w:div>
                  </w:divsChild>
                </w:div>
                <w:div w:id="1578056279">
                  <w:marLeft w:val="300"/>
                  <w:marRight w:val="0"/>
                  <w:marTop w:val="75"/>
                  <w:marBottom w:val="0"/>
                  <w:divBdr>
                    <w:top w:val="none" w:sz="0" w:space="0" w:color="auto"/>
                    <w:left w:val="none" w:sz="0" w:space="0" w:color="auto"/>
                    <w:bottom w:val="none" w:sz="0" w:space="0" w:color="auto"/>
                    <w:right w:val="none" w:sz="0" w:space="0" w:color="auto"/>
                  </w:divBdr>
                  <w:divsChild>
                    <w:div w:id="1136099135">
                      <w:marLeft w:val="750"/>
                      <w:marRight w:val="0"/>
                      <w:marTop w:val="0"/>
                      <w:marBottom w:val="0"/>
                      <w:divBdr>
                        <w:top w:val="none" w:sz="0" w:space="0" w:color="auto"/>
                        <w:left w:val="none" w:sz="0" w:space="0" w:color="auto"/>
                        <w:bottom w:val="none" w:sz="0" w:space="0" w:color="auto"/>
                        <w:right w:val="none" w:sz="0" w:space="0" w:color="auto"/>
                      </w:divBdr>
                    </w:div>
                    <w:div w:id="876890409">
                      <w:marLeft w:val="750"/>
                      <w:marRight w:val="0"/>
                      <w:marTop w:val="0"/>
                      <w:marBottom w:val="0"/>
                      <w:divBdr>
                        <w:top w:val="none" w:sz="0" w:space="0" w:color="auto"/>
                        <w:left w:val="none" w:sz="0" w:space="0" w:color="auto"/>
                        <w:bottom w:val="none" w:sz="0" w:space="0" w:color="auto"/>
                        <w:right w:val="none" w:sz="0" w:space="0" w:color="auto"/>
                      </w:divBdr>
                    </w:div>
                    <w:div w:id="1374039032">
                      <w:marLeft w:val="750"/>
                      <w:marRight w:val="0"/>
                      <w:marTop w:val="0"/>
                      <w:marBottom w:val="0"/>
                      <w:divBdr>
                        <w:top w:val="none" w:sz="0" w:space="0" w:color="auto"/>
                        <w:left w:val="none" w:sz="0" w:space="0" w:color="auto"/>
                        <w:bottom w:val="none" w:sz="0" w:space="0" w:color="auto"/>
                        <w:right w:val="none" w:sz="0" w:space="0" w:color="auto"/>
                      </w:divBdr>
                    </w:div>
                  </w:divsChild>
                </w:div>
                <w:div w:id="790823227">
                  <w:marLeft w:val="300"/>
                  <w:marRight w:val="0"/>
                  <w:marTop w:val="75"/>
                  <w:marBottom w:val="0"/>
                  <w:divBdr>
                    <w:top w:val="none" w:sz="0" w:space="0" w:color="auto"/>
                    <w:left w:val="none" w:sz="0" w:space="0" w:color="auto"/>
                    <w:bottom w:val="none" w:sz="0" w:space="0" w:color="auto"/>
                    <w:right w:val="none" w:sz="0" w:space="0" w:color="auto"/>
                  </w:divBdr>
                  <w:divsChild>
                    <w:div w:id="586353883">
                      <w:marLeft w:val="750"/>
                      <w:marRight w:val="0"/>
                      <w:marTop w:val="0"/>
                      <w:marBottom w:val="0"/>
                      <w:divBdr>
                        <w:top w:val="none" w:sz="0" w:space="0" w:color="auto"/>
                        <w:left w:val="none" w:sz="0" w:space="0" w:color="auto"/>
                        <w:bottom w:val="none" w:sz="0" w:space="0" w:color="auto"/>
                        <w:right w:val="none" w:sz="0" w:space="0" w:color="auto"/>
                      </w:divBdr>
                    </w:div>
                  </w:divsChild>
                </w:div>
                <w:div w:id="1256983556">
                  <w:marLeft w:val="300"/>
                  <w:marRight w:val="0"/>
                  <w:marTop w:val="75"/>
                  <w:marBottom w:val="0"/>
                  <w:divBdr>
                    <w:top w:val="none" w:sz="0" w:space="0" w:color="auto"/>
                    <w:left w:val="none" w:sz="0" w:space="0" w:color="auto"/>
                    <w:bottom w:val="none" w:sz="0" w:space="0" w:color="auto"/>
                    <w:right w:val="none" w:sz="0" w:space="0" w:color="auto"/>
                  </w:divBdr>
                  <w:divsChild>
                    <w:div w:id="1193542815">
                      <w:marLeft w:val="750"/>
                      <w:marRight w:val="0"/>
                      <w:marTop w:val="0"/>
                      <w:marBottom w:val="0"/>
                      <w:divBdr>
                        <w:top w:val="none" w:sz="0" w:space="0" w:color="auto"/>
                        <w:left w:val="none" w:sz="0" w:space="0" w:color="auto"/>
                        <w:bottom w:val="none" w:sz="0" w:space="0" w:color="auto"/>
                        <w:right w:val="none" w:sz="0" w:space="0" w:color="auto"/>
                      </w:divBdr>
                    </w:div>
                  </w:divsChild>
                </w:div>
                <w:div w:id="170881158">
                  <w:marLeft w:val="300"/>
                  <w:marRight w:val="0"/>
                  <w:marTop w:val="75"/>
                  <w:marBottom w:val="0"/>
                  <w:divBdr>
                    <w:top w:val="none" w:sz="0" w:space="0" w:color="auto"/>
                    <w:left w:val="none" w:sz="0" w:space="0" w:color="auto"/>
                    <w:bottom w:val="none" w:sz="0" w:space="0" w:color="auto"/>
                    <w:right w:val="none" w:sz="0" w:space="0" w:color="auto"/>
                  </w:divBdr>
                </w:div>
                <w:div w:id="5987572">
                  <w:marLeft w:val="300"/>
                  <w:marRight w:val="0"/>
                  <w:marTop w:val="75"/>
                  <w:marBottom w:val="0"/>
                  <w:divBdr>
                    <w:top w:val="none" w:sz="0" w:space="0" w:color="auto"/>
                    <w:left w:val="none" w:sz="0" w:space="0" w:color="auto"/>
                    <w:bottom w:val="none" w:sz="0" w:space="0" w:color="auto"/>
                    <w:right w:val="none" w:sz="0" w:space="0" w:color="auto"/>
                  </w:divBdr>
                  <w:divsChild>
                    <w:div w:id="1899317156">
                      <w:marLeft w:val="750"/>
                      <w:marRight w:val="0"/>
                      <w:marTop w:val="0"/>
                      <w:marBottom w:val="0"/>
                      <w:divBdr>
                        <w:top w:val="none" w:sz="0" w:space="0" w:color="auto"/>
                        <w:left w:val="none" w:sz="0" w:space="0" w:color="auto"/>
                        <w:bottom w:val="none" w:sz="0" w:space="0" w:color="auto"/>
                        <w:right w:val="none" w:sz="0" w:space="0" w:color="auto"/>
                      </w:divBdr>
                    </w:div>
                  </w:divsChild>
                </w:div>
                <w:div w:id="275990429">
                  <w:marLeft w:val="300"/>
                  <w:marRight w:val="0"/>
                  <w:marTop w:val="75"/>
                  <w:marBottom w:val="0"/>
                  <w:divBdr>
                    <w:top w:val="none" w:sz="0" w:space="0" w:color="auto"/>
                    <w:left w:val="none" w:sz="0" w:space="0" w:color="auto"/>
                    <w:bottom w:val="none" w:sz="0" w:space="0" w:color="auto"/>
                    <w:right w:val="none" w:sz="0" w:space="0" w:color="auto"/>
                  </w:divBdr>
                </w:div>
                <w:div w:id="1630236634">
                  <w:marLeft w:val="300"/>
                  <w:marRight w:val="0"/>
                  <w:marTop w:val="75"/>
                  <w:marBottom w:val="0"/>
                  <w:divBdr>
                    <w:top w:val="none" w:sz="0" w:space="0" w:color="auto"/>
                    <w:left w:val="none" w:sz="0" w:space="0" w:color="auto"/>
                    <w:bottom w:val="none" w:sz="0" w:space="0" w:color="auto"/>
                    <w:right w:val="none" w:sz="0" w:space="0" w:color="auto"/>
                  </w:divBdr>
                </w:div>
                <w:div w:id="409082144">
                  <w:marLeft w:val="300"/>
                  <w:marRight w:val="0"/>
                  <w:marTop w:val="75"/>
                  <w:marBottom w:val="0"/>
                  <w:divBdr>
                    <w:top w:val="none" w:sz="0" w:space="0" w:color="auto"/>
                    <w:left w:val="none" w:sz="0" w:space="0" w:color="auto"/>
                    <w:bottom w:val="none" w:sz="0" w:space="0" w:color="auto"/>
                    <w:right w:val="none" w:sz="0" w:space="0" w:color="auto"/>
                  </w:divBdr>
                  <w:divsChild>
                    <w:div w:id="524514661">
                      <w:marLeft w:val="750"/>
                      <w:marRight w:val="0"/>
                      <w:marTop w:val="0"/>
                      <w:marBottom w:val="0"/>
                      <w:divBdr>
                        <w:top w:val="none" w:sz="0" w:space="0" w:color="auto"/>
                        <w:left w:val="none" w:sz="0" w:space="0" w:color="auto"/>
                        <w:bottom w:val="none" w:sz="0" w:space="0" w:color="auto"/>
                        <w:right w:val="none" w:sz="0" w:space="0" w:color="auto"/>
                      </w:divBdr>
                    </w:div>
                    <w:div w:id="1049575476">
                      <w:marLeft w:val="750"/>
                      <w:marRight w:val="0"/>
                      <w:marTop w:val="0"/>
                      <w:marBottom w:val="0"/>
                      <w:divBdr>
                        <w:top w:val="none" w:sz="0" w:space="0" w:color="auto"/>
                        <w:left w:val="none" w:sz="0" w:space="0" w:color="auto"/>
                        <w:bottom w:val="none" w:sz="0" w:space="0" w:color="auto"/>
                        <w:right w:val="none" w:sz="0" w:space="0" w:color="auto"/>
                      </w:divBdr>
                    </w:div>
                  </w:divsChild>
                </w:div>
                <w:div w:id="539633202">
                  <w:marLeft w:val="300"/>
                  <w:marRight w:val="0"/>
                  <w:marTop w:val="75"/>
                  <w:marBottom w:val="0"/>
                  <w:divBdr>
                    <w:top w:val="none" w:sz="0" w:space="0" w:color="auto"/>
                    <w:left w:val="none" w:sz="0" w:space="0" w:color="auto"/>
                    <w:bottom w:val="none" w:sz="0" w:space="0" w:color="auto"/>
                    <w:right w:val="none" w:sz="0" w:space="0" w:color="auto"/>
                  </w:divBdr>
                  <w:divsChild>
                    <w:div w:id="28187701">
                      <w:marLeft w:val="750"/>
                      <w:marRight w:val="0"/>
                      <w:marTop w:val="0"/>
                      <w:marBottom w:val="0"/>
                      <w:divBdr>
                        <w:top w:val="none" w:sz="0" w:space="0" w:color="auto"/>
                        <w:left w:val="none" w:sz="0" w:space="0" w:color="auto"/>
                        <w:bottom w:val="none" w:sz="0" w:space="0" w:color="auto"/>
                        <w:right w:val="none" w:sz="0" w:space="0" w:color="auto"/>
                      </w:divBdr>
                    </w:div>
                  </w:divsChild>
                </w:div>
                <w:div w:id="702679898">
                  <w:marLeft w:val="300"/>
                  <w:marRight w:val="0"/>
                  <w:marTop w:val="75"/>
                  <w:marBottom w:val="0"/>
                  <w:divBdr>
                    <w:top w:val="none" w:sz="0" w:space="0" w:color="auto"/>
                    <w:left w:val="none" w:sz="0" w:space="0" w:color="auto"/>
                    <w:bottom w:val="none" w:sz="0" w:space="0" w:color="auto"/>
                    <w:right w:val="none" w:sz="0" w:space="0" w:color="auto"/>
                  </w:divBdr>
                  <w:divsChild>
                    <w:div w:id="1760055804">
                      <w:marLeft w:val="750"/>
                      <w:marRight w:val="0"/>
                      <w:marTop w:val="0"/>
                      <w:marBottom w:val="0"/>
                      <w:divBdr>
                        <w:top w:val="none" w:sz="0" w:space="0" w:color="auto"/>
                        <w:left w:val="none" w:sz="0" w:space="0" w:color="auto"/>
                        <w:bottom w:val="none" w:sz="0" w:space="0" w:color="auto"/>
                        <w:right w:val="none" w:sz="0" w:space="0" w:color="auto"/>
                      </w:divBdr>
                    </w:div>
                    <w:div w:id="1485706403">
                      <w:marLeft w:val="750"/>
                      <w:marRight w:val="0"/>
                      <w:marTop w:val="0"/>
                      <w:marBottom w:val="0"/>
                      <w:divBdr>
                        <w:top w:val="none" w:sz="0" w:space="0" w:color="auto"/>
                        <w:left w:val="none" w:sz="0" w:space="0" w:color="auto"/>
                        <w:bottom w:val="none" w:sz="0" w:space="0" w:color="auto"/>
                        <w:right w:val="none" w:sz="0" w:space="0" w:color="auto"/>
                      </w:divBdr>
                    </w:div>
                    <w:div w:id="1039432984">
                      <w:marLeft w:val="750"/>
                      <w:marRight w:val="0"/>
                      <w:marTop w:val="0"/>
                      <w:marBottom w:val="0"/>
                      <w:divBdr>
                        <w:top w:val="none" w:sz="0" w:space="0" w:color="auto"/>
                        <w:left w:val="none" w:sz="0" w:space="0" w:color="auto"/>
                        <w:bottom w:val="none" w:sz="0" w:space="0" w:color="auto"/>
                        <w:right w:val="none" w:sz="0" w:space="0" w:color="auto"/>
                      </w:divBdr>
                    </w:div>
                  </w:divsChild>
                </w:div>
                <w:div w:id="435757034">
                  <w:marLeft w:val="300"/>
                  <w:marRight w:val="0"/>
                  <w:marTop w:val="75"/>
                  <w:marBottom w:val="0"/>
                  <w:divBdr>
                    <w:top w:val="none" w:sz="0" w:space="0" w:color="auto"/>
                    <w:left w:val="none" w:sz="0" w:space="0" w:color="auto"/>
                    <w:bottom w:val="none" w:sz="0" w:space="0" w:color="auto"/>
                    <w:right w:val="none" w:sz="0" w:space="0" w:color="auto"/>
                  </w:divBdr>
                  <w:divsChild>
                    <w:div w:id="164977861">
                      <w:marLeft w:val="750"/>
                      <w:marRight w:val="0"/>
                      <w:marTop w:val="0"/>
                      <w:marBottom w:val="0"/>
                      <w:divBdr>
                        <w:top w:val="none" w:sz="0" w:space="0" w:color="auto"/>
                        <w:left w:val="none" w:sz="0" w:space="0" w:color="auto"/>
                        <w:bottom w:val="none" w:sz="0" w:space="0" w:color="auto"/>
                        <w:right w:val="none" w:sz="0" w:space="0" w:color="auto"/>
                      </w:divBdr>
                    </w:div>
                  </w:divsChild>
                </w:div>
                <w:div w:id="331954989">
                  <w:marLeft w:val="300"/>
                  <w:marRight w:val="0"/>
                  <w:marTop w:val="75"/>
                  <w:marBottom w:val="0"/>
                  <w:divBdr>
                    <w:top w:val="none" w:sz="0" w:space="0" w:color="auto"/>
                    <w:left w:val="none" w:sz="0" w:space="0" w:color="auto"/>
                    <w:bottom w:val="none" w:sz="0" w:space="0" w:color="auto"/>
                    <w:right w:val="none" w:sz="0" w:space="0" w:color="auto"/>
                  </w:divBdr>
                  <w:divsChild>
                    <w:div w:id="1957715107">
                      <w:marLeft w:val="750"/>
                      <w:marRight w:val="0"/>
                      <w:marTop w:val="0"/>
                      <w:marBottom w:val="0"/>
                      <w:divBdr>
                        <w:top w:val="none" w:sz="0" w:space="0" w:color="auto"/>
                        <w:left w:val="none" w:sz="0" w:space="0" w:color="auto"/>
                        <w:bottom w:val="none" w:sz="0" w:space="0" w:color="auto"/>
                        <w:right w:val="none" w:sz="0" w:space="0" w:color="auto"/>
                      </w:divBdr>
                    </w:div>
                    <w:div w:id="160245641">
                      <w:marLeft w:val="750"/>
                      <w:marRight w:val="0"/>
                      <w:marTop w:val="0"/>
                      <w:marBottom w:val="0"/>
                      <w:divBdr>
                        <w:top w:val="none" w:sz="0" w:space="0" w:color="auto"/>
                        <w:left w:val="none" w:sz="0" w:space="0" w:color="auto"/>
                        <w:bottom w:val="none" w:sz="0" w:space="0" w:color="auto"/>
                        <w:right w:val="none" w:sz="0" w:space="0" w:color="auto"/>
                      </w:divBdr>
                    </w:div>
                    <w:div w:id="947153728">
                      <w:marLeft w:val="750"/>
                      <w:marRight w:val="0"/>
                      <w:marTop w:val="0"/>
                      <w:marBottom w:val="0"/>
                      <w:divBdr>
                        <w:top w:val="none" w:sz="0" w:space="0" w:color="auto"/>
                        <w:left w:val="none" w:sz="0" w:space="0" w:color="auto"/>
                        <w:bottom w:val="none" w:sz="0" w:space="0" w:color="auto"/>
                        <w:right w:val="none" w:sz="0" w:space="0" w:color="auto"/>
                      </w:divBdr>
                    </w:div>
                  </w:divsChild>
                </w:div>
                <w:div w:id="161550761">
                  <w:marLeft w:val="300"/>
                  <w:marRight w:val="0"/>
                  <w:marTop w:val="75"/>
                  <w:marBottom w:val="0"/>
                  <w:divBdr>
                    <w:top w:val="none" w:sz="0" w:space="0" w:color="auto"/>
                    <w:left w:val="none" w:sz="0" w:space="0" w:color="auto"/>
                    <w:bottom w:val="none" w:sz="0" w:space="0" w:color="auto"/>
                    <w:right w:val="none" w:sz="0" w:space="0" w:color="auto"/>
                  </w:divBdr>
                  <w:divsChild>
                    <w:div w:id="1025207891">
                      <w:marLeft w:val="750"/>
                      <w:marRight w:val="0"/>
                      <w:marTop w:val="0"/>
                      <w:marBottom w:val="0"/>
                      <w:divBdr>
                        <w:top w:val="none" w:sz="0" w:space="0" w:color="auto"/>
                        <w:left w:val="none" w:sz="0" w:space="0" w:color="auto"/>
                        <w:bottom w:val="none" w:sz="0" w:space="0" w:color="auto"/>
                        <w:right w:val="none" w:sz="0" w:space="0" w:color="auto"/>
                      </w:divBdr>
                    </w:div>
                  </w:divsChild>
                </w:div>
                <w:div w:id="1675570598">
                  <w:marLeft w:val="300"/>
                  <w:marRight w:val="0"/>
                  <w:marTop w:val="75"/>
                  <w:marBottom w:val="0"/>
                  <w:divBdr>
                    <w:top w:val="none" w:sz="0" w:space="0" w:color="auto"/>
                    <w:left w:val="none" w:sz="0" w:space="0" w:color="auto"/>
                    <w:bottom w:val="none" w:sz="0" w:space="0" w:color="auto"/>
                    <w:right w:val="none" w:sz="0" w:space="0" w:color="auto"/>
                  </w:divBdr>
                  <w:divsChild>
                    <w:div w:id="296767206">
                      <w:marLeft w:val="750"/>
                      <w:marRight w:val="0"/>
                      <w:marTop w:val="0"/>
                      <w:marBottom w:val="0"/>
                      <w:divBdr>
                        <w:top w:val="none" w:sz="0" w:space="0" w:color="auto"/>
                        <w:left w:val="none" w:sz="0" w:space="0" w:color="auto"/>
                        <w:bottom w:val="none" w:sz="0" w:space="0" w:color="auto"/>
                        <w:right w:val="none" w:sz="0" w:space="0" w:color="auto"/>
                      </w:divBdr>
                    </w:div>
                    <w:div w:id="1770083705">
                      <w:marLeft w:val="750"/>
                      <w:marRight w:val="0"/>
                      <w:marTop w:val="0"/>
                      <w:marBottom w:val="0"/>
                      <w:divBdr>
                        <w:top w:val="none" w:sz="0" w:space="0" w:color="auto"/>
                        <w:left w:val="none" w:sz="0" w:space="0" w:color="auto"/>
                        <w:bottom w:val="none" w:sz="0" w:space="0" w:color="auto"/>
                        <w:right w:val="none" w:sz="0" w:space="0" w:color="auto"/>
                      </w:divBdr>
                    </w:div>
                    <w:div w:id="570652619">
                      <w:marLeft w:val="750"/>
                      <w:marRight w:val="0"/>
                      <w:marTop w:val="0"/>
                      <w:marBottom w:val="0"/>
                      <w:divBdr>
                        <w:top w:val="none" w:sz="0" w:space="0" w:color="auto"/>
                        <w:left w:val="none" w:sz="0" w:space="0" w:color="auto"/>
                        <w:bottom w:val="none" w:sz="0" w:space="0" w:color="auto"/>
                        <w:right w:val="none" w:sz="0" w:space="0" w:color="auto"/>
                      </w:divBdr>
                    </w:div>
                  </w:divsChild>
                </w:div>
                <w:div w:id="570694400">
                  <w:marLeft w:val="300"/>
                  <w:marRight w:val="0"/>
                  <w:marTop w:val="75"/>
                  <w:marBottom w:val="0"/>
                  <w:divBdr>
                    <w:top w:val="none" w:sz="0" w:space="0" w:color="auto"/>
                    <w:left w:val="none" w:sz="0" w:space="0" w:color="auto"/>
                    <w:bottom w:val="none" w:sz="0" w:space="0" w:color="auto"/>
                    <w:right w:val="none" w:sz="0" w:space="0" w:color="auto"/>
                  </w:divBdr>
                  <w:divsChild>
                    <w:div w:id="1057969689">
                      <w:marLeft w:val="750"/>
                      <w:marRight w:val="0"/>
                      <w:marTop w:val="0"/>
                      <w:marBottom w:val="0"/>
                      <w:divBdr>
                        <w:top w:val="none" w:sz="0" w:space="0" w:color="auto"/>
                        <w:left w:val="none" w:sz="0" w:space="0" w:color="auto"/>
                        <w:bottom w:val="none" w:sz="0" w:space="0" w:color="auto"/>
                        <w:right w:val="none" w:sz="0" w:space="0" w:color="auto"/>
                      </w:divBdr>
                    </w:div>
                  </w:divsChild>
                </w:div>
                <w:div w:id="1945378262">
                  <w:marLeft w:val="300"/>
                  <w:marRight w:val="0"/>
                  <w:marTop w:val="75"/>
                  <w:marBottom w:val="0"/>
                  <w:divBdr>
                    <w:top w:val="none" w:sz="0" w:space="0" w:color="auto"/>
                    <w:left w:val="none" w:sz="0" w:space="0" w:color="auto"/>
                    <w:bottom w:val="none" w:sz="0" w:space="0" w:color="auto"/>
                    <w:right w:val="none" w:sz="0" w:space="0" w:color="auto"/>
                  </w:divBdr>
                  <w:divsChild>
                    <w:div w:id="1558782324">
                      <w:marLeft w:val="750"/>
                      <w:marRight w:val="0"/>
                      <w:marTop w:val="0"/>
                      <w:marBottom w:val="0"/>
                      <w:divBdr>
                        <w:top w:val="none" w:sz="0" w:space="0" w:color="auto"/>
                        <w:left w:val="none" w:sz="0" w:space="0" w:color="auto"/>
                        <w:bottom w:val="none" w:sz="0" w:space="0" w:color="auto"/>
                        <w:right w:val="none" w:sz="0" w:space="0" w:color="auto"/>
                      </w:divBdr>
                    </w:div>
                  </w:divsChild>
                </w:div>
                <w:div w:id="877549598">
                  <w:marLeft w:val="300"/>
                  <w:marRight w:val="0"/>
                  <w:marTop w:val="75"/>
                  <w:marBottom w:val="0"/>
                  <w:divBdr>
                    <w:top w:val="none" w:sz="0" w:space="0" w:color="auto"/>
                    <w:left w:val="none" w:sz="0" w:space="0" w:color="auto"/>
                    <w:bottom w:val="none" w:sz="0" w:space="0" w:color="auto"/>
                    <w:right w:val="none" w:sz="0" w:space="0" w:color="auto"/>
                  </w:divBdr>
                </w:div>
                <w:div w:id="641428690">
                  <w:marLeft w:val="300"/>
                  <w:marRight w:val="0"/>
                  <w:marTop w:val="75"/>
                  <w:marBottom w:val="0"/>
                  <w:divBdr>
                    <w:top w:val="none" w:sz="0" w:space="0" w:color="auto"/>
                    <w:left w:val="none" w:sz="0" w:space="0" w:color="auto"/>
                    <w:bottom w:val="none" w:sz="0" w:space="0" w:color="auto"/>
                    <w:right w:val="none" w:sz="0" w:space="0" w:color="auto"/>
                  </w:divBdr>
                  <w:divsChild>
                    <w:div w:id="226846748">
                      <w:marLeft w:val="750"/>
                      <w:marRight w:val="0"/>
                      <w:marTop w:val="0"/>
                      <w:marBottom w:val="0"/>
                      <w:divBdr>
                        <w:top w:val="none" w:sz="0" w:space="0" w:color="auto"/>
                        <w:left w:val="none" w:sz="0" w:space="0" w:color="auto"/>
                        <w:bottom w:val="none" w:sz="0" w:space="0" w:color="auto"/>
                        <w:right w:val="none" w:sz="0" w:space="0" w:color="auto"/>
                      </w:divBdr>
                    </w:div>
                  </w:divsChild>
                </w:div>
                <w:div w:id="1739398386">
                  <w:marLeft w:val="300"/>
                  <w:marRight w:val="0"/>
                  <w:marTop w:val="75"/>
                  <w:marBottom w:val="0"/>
                  <w:divBdr>
                    <w:top w:val="none" w:sz="0" w:space="0" w:color="auto"/>
                    <w:left w:val="none" w:sz="0" w:space="0" w:color="auto"/>
                    <w:bottom w:val="none" w:sz="0" w:space="0" w:color="auto"/>
                    <w:right w:val="none" w:sz="0" w:space="0" w:color="auto"/>
                  </w:divBdr>
                </w:div>
                <w:div w:id="2022925248">
                  <w:marLeft w:val="300"/>
                  <w:marRight w:val="0"/>
                  <w:marTop w:val="75"/>
                  <w:marBottom w:val="0"/>
                  <w:divBdr>
                    <w:top w:val="none" w:sz="0" w:space="0" w:color="auto"/>
                    <w:left w:val="none" w:sz="0" w:space="0" w:color="auto"/>
                    <w:bottom w:val="none" w:sz="0" w:space="0" w:color="auto"/>
                    <w:right w:val="none" w:sz="0" w:space="0" w:color="auto"/>
                  </w:divBdr>
                </w:div>
                <w:div w:id="971981391">
                  <w:marLeft w:val="300"/>
                  <w:marRight w:val="0"/>
                  <w:marTop w:val="75"/>
                  <w:marBottom w:val="0"/>
                  <w:divBdr>
                    <w:top w:val="none" w:sz="0" w:space="0" w:color="auto"/>
                    <w:left w:val="none" w:sz="0" w:space="0" w:color="auto"/>
                    <w:bottom w:val="none" w:sz="0" w:space="0" w:color="auto"/>
                    <w:right w:val="none" w:sz="0" w:space="0" w:color="auto"/>
                  </w:divBdr>
                  <w:divsChild>
                    <w:div w:id="1869294046">
                      <w:marLeft w:val="750"/>
                      <w:marRight w:val="0"/>
                      <w:marTop w:val="0"/>
                      <w:marBottom w:val="0"/>
                      <w:divBdr>
                        <w:top w:val="none" w:sz="0" w:space="0" w:color="auto"/>
                        <w:left w:val="none" w:sz="0" w:space="0" w:color="auto"/>
                        <w:bottom w:val="none" w:sz="0" w:space="0" w:color="auto"/>
                        <w:right w:val="none" w:sz="0" w:space="0" w:color="auto"/>
                      </w:divBdr>
                    </w:div>
                    <w:div w:id="800616677">
                      <w:marLeft w:val="750"/>
                      <w:marRight w:val="0"/>
                      <w:marTop w:val="0"/>
                      <w:marBottom w:val="0"/>
                      <w:divBdr>
                        <w:top w:val="none" w:sz="0" w:space="0" w:color="auto"/>
                        <w:left w:val="none" w:sz="0" w:space="0" w:color="auto"/>
                        <w:bottom w:val="none" w:sz="0" w:space="0" w:color="auto"/>
                        <w:right w:val="none" w:sz="0" w:space="0" w:color="auto"/>
                      </w:divBdr>
                    </w:div>
                  </w:divsChild>
                </w:div>
                <w:div w:id="1474716681">
                  <w:marLeft w:val="300"/>
                  <w:marRight w:val="0"/>
                  <w:marTop w:val="75"/>
                  <w:marBottom w:val="0"/>
                  <w:divBdr>
                    <w:top w:val="none" w:sz="0" w:space="0" w:color="auto"/>
                    <w:left w:val="none" w:sz="0" w:space="0" w:color="auto"/>
                    <w:bottom w:val="none" w:sz="0" w:space="0" w:color="auto"/>
                    <w:right w:val="none" w:sz="0" w:space="0" w:color="auto"/>
                  </w:divBdr>
                  <w:divsChild>
                    <w:div w:id="1530097097">
                      <w:marLeft w:val="750"/>
                      <w:marRight w:val="0"/>
                      <w:marTop w:val="0"/>
                      <w:marBottom w:val="0"/>
                      <w:divBdr>
                        <w:top w:val="none" w:sz="0" w:space="0" w:color="auto"/>
                        <w:left w:val="none" w:sz="0" w:space="0" w:color="auto"/>
                        <w:bottom w:val="none" w:sz="0" w:space="0" w:color="auto"/>
                        <w:right w:val="none" w:sz="0" w:space="0" w:color="auto"/>
                      </w:divBdr>
                    </w:div>
                  </w:divsChild>
                </w:div>
                <w:div w:id="2037459696">
                  <w:marLeft w:val="300"/>
                  <w:marRight w:val="0"/>
                  <w:marTop w:val="75"/>
                  <w:marBottom w:val="0"/>
                  <w:divBdr>
                    <w:top w:val="none" w:sz="0" w:space="0" w:color="auto"/>
                    <w:left w:val="none" w:sz="0" w:space="0" w:color="auto"/>
                    <w:bottom w:val="none" w:sz="0" w:space="0" w:color="auto"/>
                    <w:right w:val="none" w:sz="0" w:space="0" w:color="auto"/>
                  </w:divBdr>
                  <w:divsChild>
                    <w:div w:id="1508907306">
                      <w:marLeft w:val="750"/>
                      <w:marRight w:val="0"/>
                      <w:marTop w:val="0"/>
                      <w:marBottom w:val="0"/>
                      <w:divBdr>
                        <w:top w:val="none" w:sz="0" w:space="0" w:color="auto"/>
                        <w:left w:val="none" w:sz="0" w:space="0" w:color="auto"/>
                        <w:bottom w:val="none" w:sz="0" w:space="0" w:color="auto"/>
                        <w:right w:val="none" w:sz="0" w:space="0" w:color="auto"/>
                      </w:divBdr>
                    </w:div>
                    <w:div w:id="1587882308">
                      <w:marLeft w:val="750"/>
                      <w:marRight w:val="0"/>
                      <w:marTop w:val="0"/>
                      <w:marBottom w:val="0"/>
                      <w:divBdr>
                        <w:top w:val="none" w:sz="0" w:space="0" w:color="auto"/>
                        <w:left w:val="none" w:sz="0" w:space="0" w:color="auto"/>
                        <w:bottom w:val="none" w:sz="0" w:space="0" w:color="auto"/>
                        <w:right w:val="none" w:sz="0" w:space="0" w:color="auto"/>
                      </w:divBdr>
                    </w:div>
                    <w:div w:id="663243134">
                      <w:marLeft w:val="750"/>
                      <w:marRight w:val="0"/>
                      <w:marTop w:val="0"/>
                      <w:marBottom w:val="0"/>
                      <w:divBdr>
                        <w:top w:val="none" w:sz="0" w:space="0" w:color="auto"/>
                        <w:left w:val="none" w:sz="0" w:space="0" w:color="auto"/>
                        <w:bottom w:val="none" w:sz="0" w:space="0" w:color="auto"/>
                        <w:right w:val="none" w:sz="0" w:space="0" w:color="auto"/>
                      </w:divBdr>
                    </w:div>
                  </w:divsChild>
                </w:div>
                <w:div w:id="274797599">
                  <w:marLeft w:val="300"/>
                  <w:marRight w:val="0"/>
                  <w:marTop w:val="75"/>
                  <w:marBottom w:val="0"/>
                  <w:divBdr>
                    <w:top w:val="none" w:sz="0" w:space="0" w:color="auto"/>
                    <w:left w:val="none" w:sz="0" w:space="0" w:color="auto"/>
                    <w:bottom w:val="none" w:sz="0" w:space="0" w:color="auto"/>
                    <w:right w:val="none" w:sz="0" w:space="0" w:color="auto"/>
                  </w:divBdr>
                  <w:divsChild>
                    <w:div w:id="1414277293">
                      <w:marLeft w:val="750"/>
                      <w:marRight w:val="0"/>
                      <w:marTop w:val="0"/>
                      <w:marBottom w:val="0"/>
                      <w:divBdr>
                        <w:top w:val="none" w:sz="0" w:space="0" w:color="auto"/>
                        <w:left w:val="none" w:sz="0" w:space="0" w:color="auto"/>
                        <w:bottom w:val="none" w:sz="0" w:space="0" w:color="auto"/>
                        <w:right w:val="none" w:sz="0" w:space="0" w:color="auto"/>
                      </w:divBdr>
                    </w:div>
                  </w:divsChild>
                </w:div>
                <w:div w:id="1378970317">
                  <w:marLeft w:val="300"/>
                  <w:marRight w:val="0"/>
                  <w:marTop w:val="75"/>
                  <w:marBottom w:val="0"/>
                  <w:divBdr>
                    <w:top w:val="none" w:sz="0" w:space="0" w:color="auto"/>
                    <w:left w:val="none" w:sz="0" w:space="0" w:color="auto"/>
                    <w:bottom w:val="none" w:sz="0" w:space="0" w:color="auto"/>
                    <w:right w:val="none" w:sz="0" w:space="0" w:color="auto"/>
                  </w:divBdr>
                  <w:divsChild>
                    <w:div w:id="1983806601">
                      <w:marLeft w:val="750"/>
                      <w:marRight w:val="0"/>
                      <w:marTop w:val="0"/>
                      <w:marBottom w:val="0"/>
                      <w:divBdr>
                        <w:top w:val="none" w:sz="0" w:space="0" w:color="auto"/>
                        <w:left w:val="none" w:sz="0" w:space="0" w:color="auto"/>
                        <w:bottom w:val="none" w:sz="0" w:space="0" w:color="auto"/>
                        <w:right w:val="none" w:sz="0" w:space="0" w:color="auto"/>
                      </w:divBdr>
                    </w:div>
                    <w:div w:id="1162087750">
                      <w:marLeft w:val="750"/>
                      <w:marRight w:val="0"/>
                      <w:marTop w:val="0"/>
                      <w:marBottom w:val="0"/>
                      <w:divBdr>
                        <w:top w:val="none" w:sz="0" w:space="0" w:color="auto"/>
                        <w:left w:val="none" w:sz="0" w:space="0" w:color="auto"/>
                        <w:bottom w:val="none" w:sz="0" w:space="0" w:color="auto"/>
                        <w:right w:val="none" w:sz="0" w:space="0" w:color="auto"/>
                      </w:divBdr>
                    </w:div>
                    <w:div w:id="1277635726">
                      <w:marLeft w:val="750"/>
                      <w:marRight w:val="0"/>
                      <w:marTop w:val="0"/>
                      <w:marBottom w:val="0"/>
                      <w:divBdr>
                        <w:top w:val="none" w:sz="0" w:space="0" w:color="auto"/>
                        <w:left w:val="none" w:sz="0" w:space="0" w:color="auto"/>
                        <w:bottom w:val="none" w:sz="0" w:space="0" w:color="auto"/>
                        <w:right w:val="none" w:sz="0" w:space="0" w:color="auto"/>
                      </w:divBdr>
                    </w:div>
                  </w:divsChild>
                </w:div>
                <w:div w:id="1125273559">
                  <w:marLeft w:val="300"/>
                  <w:marRight w:val="0"/>
                  <w:marTop w:val="75"/>
                  <w:marBottom w:val="0"/>
                  <w:divBdr>
                    <w:top w:val="none" w:sz="0" w:space="0" w:color="auto"/>
                    <w:left w:val="none" w:sz="0" w:space="0" w:color="auto"/>
                    <w:bottom w:val="none" w:sz="0" w:space="0" w:color="auto"/>
                    <w:right w:val="none" w:sz="0" w:space="0" w:color="auto"/>
                  </w:divBdr>
                  <w:divsChild>
                    <w:div w:id="1719041291">
                      <w:marLeft w:val="750"/>
                      <w:marRight w:val="0"/>
                      <w:marTop w:val="0"/>
                      <w:marBottom w:val="0"/>
                      <w:divBdr>
                        <w:top w:val="none" w:sz="0" w:space="0" w:color="auto"/>
                        <w:left w:val="none" w:sz="0" w:space="0" w:color="auto"/>
                        <w:bottom w:val="none" w:sz="0" w:space="0" w:color="auto"/>
                        <w:right w:val="none" w:sz="0" w:space="0" w:color="auto"/>
                      </w:divBdr>
                    </w:div>
                  </w:divsChild>
                </w:div>
                <w:div w:id="1696032206">
                  <w:marLeft w:val="300"/>
                  <w:marRight w:val="0"/>
                  <w:marTop w:val="75"/>
                  <w:marBottom w:val="0"/>
                  <w:divBdr>
                    <w:top w:val="none" w:sz="0" w:space="0" w:color="auto"/>
                    <w:left w:val="none" w:sz="0" w:space="0" w:color="auto"/>
                    <w:bottom w:val="none" w:sz="0" w:space="0" w:color="auto"/>
                    <w:right w:val="none" w:sz="0" w:space="0" w:color="auto"/>
                  </w:divBdr>
                  <w:divsChild>
                    <w:div w:id="146166739">
                      <w:marLeft w:val="750"/>
                      <w:marRight w:val="0"/>
                      <w:marTop w:val="0"/>
                      <w:marBottom w:val="0"/>
                      <w:divBdr>
                        <w:top w:val="none" w:sz="0" w:space="0" w:color="auto"/>
                        <w:left w:val="none" w:sz="0" w:space="0" w:color="auto"/>
                        <w:bottom w:val="none" w:sz="0" w:space="0" w:color="auto"/>
                        <w:right w:val="none" w:sz="0" w:space="0" w:color="auto"/>
                      </w:divBdr>
                    </w:div>
                    <w:div w:id="1595044843">
                      <w:marLeft w:val="750"/>
                      <w:marRight w:val="0"/>
                      <w:marTop w:val="0"/>
                      <w:marBottom w:val="0"/>
                      <w:divBdr>
                        <w:top w:val="none" w:sz="0" w:space="0" w:color="auto"/>
                        <w:left w:val="none" w:sz="0" w:space="0" w:color="auto"/>
                        <w:bottom w:val="none" w:sz="0" w:space="0" w:color="auto"/>
                        <w:right w:val="none" w:sz="0" w:space="0" w:color="auto"/>
                      </w:divBdr>
                    </w:div>
                    <w:div w:id="982808170">
                      <w:marLeft w:val="750"/>
                      <w:marRight w:val="0"/>
                      <w:marTop w:val="0"/>
                      <w:marBottom w:val="0"/>
                      <w:divBdr>
                        <w:top w:val="none" w:sz="0" w:space="0" w:color="auto"/>
                        <w:left w:val="none" w:sz="0" w:space="0" w:color="auto"/>
                        <w:bottom w:val="none" w:sz="0" w:space="0" w:color="auto"/>
                        <w:right w:val="none" w:sz="0" w:space="0" w:color="auto"/>
                      </w:divBdr>
                    </w:div>
                  </w:divsChild>
                </w:div>
                <w:div w:id="1554465034">
                  <w:marLeft w:val="300"/>
                  <w:marRight w:val="0"/>
                  <w:marTop w:val="75"/>
                  <w:marBottom w:val="0"/>
                  <w:divBdr>
                    <w:top w:val="none" w:sz="0" w:space="0" w:color="auto"/>
                    <w:left w:val="none" w:sz="0" w:space="0" w:color="auto"/>
                    <w:bottom w:val="none" w:sz="0" w:space="0" w:color="auto"/>
                    <w:right w:val="none" w:sz="0" w:space="0" w:color="auto"/>
                  </w:divBdr>
                  <w:divsChild>
                    <w:div w:id="743527369">
                      <w:marLeft w:val="750"/>
                      <w:marRight w:val="0"/>
                      <w:marTop w:val="0"/>
                      <w:marBottom w:val="0"/>
                      <w:divBdr>
                        <w:top w:val="none" w:sz="0" w:space="0" w:color="auto"/>
                        <w:left w:val="none" w:sz="0" w:space="0" w:color="auto"/>
                        <w:bottom w:val="none" w:sz="0" w:space="0" w:color="auto"/>
                        <w:right w:val="none" w:sz="0" w:space="0" w:color="auto"/>
                      </w:divBdr>
                    </w:div>
                  </w:divsChild>
                </w:div>
                <w:div w:id="713382409">
                  <w:marLeft w:val="300"/>
                  <w:marRight w:val="0"/>
                  <w:marTop w:val="75"/>
                  <w:marBottom w:val="0"/>
                  <w:divBdr>
                    <w:top w:val="none" w:sz="0" w:space="0" w:color="auto"/>
                    <w:left w:val="none" w:sz="0" w:space="0" w:color="auto"/>
                    <w:bottom w:val="none" w:sz="0" w:space="0" w:color="auto"/>
                    <w:right w:val="none" w:sz="0" w:space="0" w:color="auto"/>
                  </w:divBdr>
                  <w:divsChild>
                    <w:div w:id="1114132824">
                      <w:marLeft w:val="750"/>
                      <w:marRight w:val="0"/>
                      <w:marTop w:val="0"/>
                      <w:marBottom w:val="0"/>
                      <w:divBdr>
                        <w:top w:val="none" w:sz="0" w:space="0" w:color="auto"/>
                        <w:left w:val="none" w:sz="0" w:space="0" w:color="auto"/>
                        <w:bottom w:val="none" w:sz="0" w:space="0" w:color="auto"/>
                        <w:right w:val="none" w:sz="0" w:space="0" w:color="auto"/>
                      </w:divBdr>
                    </w:div>
                  </w:divsChild>
                </w:div>
                <w:div w:id="879518382">
                  <w:marLeft w:val="300"/>
                  <w:marRight w:val="0"/>
                  <w:marTop w:val="75"/>
                  <w:marBottom w:val="0"/>
                  <w:divBdr>
                    <w:top w:val="none" w:sz="0" w:space="0" w:color="auto"/>
                    <w:left w:val="none" w:sz="0" w:space="0" w:color="auto"/>
                    <w:bottom w:val="none" w:sz="0" w:space="0" w:color="auto"/>
                    <w:right w:val="none" w:sz="0" w:space="0" w:color="auto"/>
                  </w:divBdr>
                </w:div>
                <w:div w:id="153882810">
                  <w:marLeft w:val="300"/>
                  <w:marRight w:val="0"/>
                  <w:marTop w:val="75"/>
                  <w:marBottom w:val="0"/>
                  <w:divBdr>
                    <w:top w:val="none" w:sz="0" w:space="0" w:color="auto"/>
                    <w:left w:val="none" w:sz="0" w:space="0" w:color="auto"/>
                    <w:bottom w:val="none" w:sz="0" w:space="0" w:color="auto"/>
                    <w:right w:val="none" w:sz="0" w:space="0" w:color="auto"/>
                  </w:divBdr>
                  <w:divsChild>
                    <w:div w:id="1558201582">
                      <w:marLeft w:val="750"/>
                      <w:marRight w:val="0"/>
                      <w:marTop w:val="0"/>
                      <w:marBottom w:val="0"/>
                      <w:divBdr>
                        <w:top w:val="none" w:sz="0" w:space="0" w:color="auto"/>
                        <w:left w:val="none" w:sz="0" w:space="0" w:color="auto"/>
                        <w:bottom w:val="none" w:sz="0" w:space="0" w:color="auto"/>
                        <w:right w:val="none" w:sz="0" w:space="0" w:color="auto"/>
                      </w:divBdr>
                    </w:div>
                  </w:divsChild>
                </w:div>
                <w:div w:id="1002049694">
                  <w:marLeft w:val="300"/>
                  <w:marRight w:val="0"/>
                  <w:marTop w:val="75"/>
                  <w:marBottom w:val="0"/>
                  <w:divBdr>
                    <w:top w:val="none" w:sz="0" w:space="0" w:color="auto"/>
                    <w:left w:val="none" w:sz="0" w:space="0" w:color="auto"/>
                    <w:bottom w:val="none" w:sz="0" w:space="0" w:color="auto"/>
                    <w:right w:val="none" w:sz="0" w:space="0" w:color="auto"/>
                  </w:divBdr>
                </w:div>
                <w:div w:id="58556036">
                  <w:marLeft w:val="300"/>
                  <w:marRight w:val="0"/>
                  <w:marTop w:val="75"/>
                  <w:marBottom w:val="0"/>
                  <w:divBdr>
                    <w:top w:val="none" w:sz="0" w:space="0" w:color="auto"/>
                    <w:left w:val="none" w:sz="0" w:space="0" w:color="auto"/>
                    <w:bottom w:val="none" w:sz="0" w:space="0" w:color="auto"/>
                    <w:right w:val="none" w:sz="0" w:space="0" w:color="auto"/>
                  </w:divBdr>
                </w:div>
                <w:div w:id="950936319">
                  <w:marLeft w:val="300"/>
                  <w:marRight w:val="0"/>
                  <w:marTop w:val="75"/>
                  <w:marBottom w:val="0"/>
                  <w:divBdr>
                    <w:top w:val="none" w:sz="0" w:space="0" w:color="auto"/>
                    <w:left w:val="none" w:sz="0" w:space="0" w:color="auto"/>
                    <w:bottom w:val="none" w:sz="0" w:space="0" w:color="auto"/>
                    <w:right w:val="none" w:sz="0" w:space="0" w:color="auto"/>
                  </w:divBdr>
                  <w:divsChild>
                    <w:div w:id="1113553131">
                      <w:marLeft w:val="750"/>
                      <w:marRight w:val="0"/>
                      <w:marTop w:val="0"/>
                      <w:marBottom w:val="0"/>
                      <w:divBdr>
                        <w:top w:val="none" w:sz="0" w:space="0" w:color="auto"/>
                        <w:left w:val="none" w:sz="0" w:space="0" w:color="auto"/>
                        <w:bottom w:val="none" w:sz="0" w:space="0" w:color="auto"/>
                        <w:right w:val="none" w:sz="0" w:space="0" w:color="auto"/>
                      </w:divBdr>
                    </w:div>
                    <w:div w:id="1852136269">
                      <w:marLeft w:val="750"/>
                      <w:marRight w:val="0"/>
                      <w:marTop w:val="0"/>
                      <w:marBottom w:val="0"/>
                      <w:divBdr>
                        <w:top w:val="none" w:sz="0" w:space="0" w:color="auto"/>
                        <w:left w:val="none" w:sz="0" w:space="0" w:color="auto"/>
                        <w:bottom w:val="none" w:sz="0" w:space="0" w:color="auto"/>
                        <w:right w:val="none" w:sz="0" w:space="0" w:color="auto"/>
                      </w:divBdr>
                    </w:div>
                  </w:divsChild>
                </w:div>
                <w:div w:id="416633076">
                  <w:marLeft w:val="300"/>
                  <w:marRight w:val="0"/>
                  <w:marTop w:val="75"/>
                  <w:marBottom w:val="0"/>
                  <w:divBdr>
                    <w:top w:val="none" w:sz="0" w:space="0" w:color="auto"/>
                    <w:left w:val="none" w:sz="0" w:space="0" w:color="auto"/>
                    <w:bottom w:val="none" w:sz="0" w:space="0" w:color="auto"/>
                    <w:right w:val="none" w:sz="0" w:space="0" w:color="auto"/>
                  </w:divBdr>
                  <w:divsChild>
                    <w:div w:id="690227415">
                      <w:marLeft w:val="750"/>
                      <w:marRight w:val="0"/>
                      <w:marTop w:val="0"/>
                      <w:marBottom w:val="0"/>
                      <w:divBdr>
                        <w:top w:val="none" w:sz="0" w:space="0" w:color="auto"/>
                        <w:left w:val="none" w:sz="0" w:space="0" w:color="auto"/>
                        <w:bottom w:val="none" w:sz="0" w:space="0" w:color="auto"/>
                        <w:right w:val="none" w:sz="0" w:space="0" w:color="auto"/>
                      </w:divBdr>
                    </w:div>
                  </w:divsChild>
                </w:div>
                <w:div w:id="1472745554">
                  <w:marLeft w:val="300"/>
                  <w:marRight w:val="0"/>
                  <w:marTop w:val="75"/>
                  <w:marBottom w:val="0"/>
                  <w:divBdr>
                    <w:top w:val="none" w:sz="0" w:space="0" w:color="auto"/>
                    <w:left w:val="none" w:sz="0" w:space="0" w:color="auto"/>
                    <w:bottom w:val="none" w:sz="0" w:space="0" w:color="auto"/>
                    <w:right w:val="none" w:sz="0" w:space="0" w:color="auto"/>
                  </w:divBdr>
                  <w:divsChild>
                    <w:div w:id="1387755808">
                      <w:marLeft w:val="750"/>
                      <w:marRight w:val="0"/>
                      <w:marTop w:val="0"/>
                      <w:marBottom w:val="0"/>
                      <w:divBdr>
                        <w:top w:val="none" w:sz="0" w:space="0" w:color="auto"/>
                        <w:left w:val="none" w:sz="0" w:space="0" w:color="auto"/>
                        <w:bottom w:val="none" w:sz="0" w:space="0" w:color="auto"/>
                        <w:right w:val="none" w:sz="0" w:space="0" w:color="auto"/>
                      </w:divBdr>
                    </w:div>
                    <w:div w:id="1579905891">
                      <w:marLeft w:val="750"/>
                      <w:marRight w:val="0"/>
                      <w:marTop w:val="0"/>
                      <w:marBottom w:val="0"/>
                      <w:divBdr>
                        <w:top w:val="none" w:sz="0" w:space="0" w:color="auto"/>
                        <w:left w:val="none" w:sz="0" w:space="0" w:color="auto"/>
                        <w:bottom w:val="none" w:sz="0" w:space="0" w:color="auto"/>
                        <w:right w:val="none" w:sz="0" w:space="0" w:color="auto"/>
                      </w:divBdr>
                    </w:div>
                    <w:div w:id="1272199237">
                      <w:marLeft w:val="750"/>
                      <w:marRight w:val="0"/>
                      <w:marTop w:val="0"/>
                      <w:marBottom w:val="0"/>
                      <w:divBdr>
                        <w:top w:val="none" w:sz="0" w:space="0" w:color="auto"/>
                        <w:left w:val="none" w:sz="0" w:space="0" w:color="auto"/>
                        <w:bottom w:val="none" w:sz="0" w:space="0" w:color="auto"/>
                        <w:right w:val="none" w:sz="0" w:space="0" w:color="auto"/>
                      </w:divBdr>
                    </w:div>
                  </w:divsChild>
                </w:div>
                <w:div w:id="1345548274">
                  <w:marLeft w:val="300"/>
                  <w:marRight w:val="0"/>
                  <w:marTop w:val="75"/>
                  <w:marBottom w:val="0"/>
                  <w:divBdr>
                    <w:top w:val="none" w:sz="0" w:space="0" w:color="auto"/>
                    <w:left w:val="none" w:sz="0" w:space="0" w:color="auto"/>
                    <w:bottom w:val="none" w:sz="0" w:space="0" w:color="auto"/>
                    <w:right w:val="none" w:sz="0" w:space="0" w:color="auto"/>
                  </w:divBdr>
                  <w:divsChild>
                    <w:div w:id="2084989698">
                      <w:marLeft w:val="750"/>
                      <w:marRight w:val="0"/>
                      <w:marTop w:val="0"/>
                      <w:marBottom w:val="0"/>
                      <w:divBdr>
                        <w:top w:val="none" w:sz="0" w:space="0" w:color="auto"/>
                        <w:left w:val="none" w:sz="0" w:space="0" w:color="auto"/>
                        <w:bottom w:val="none" w:sz="0" w:space="0" w:color="auto"/>
                        <w:right w:val="none" w:sz="0" w:space="0" w:color="auto"/>
                      </w:divBdr>
                    </w:div>
                  </w:divsChild>
                </w:div>
                <w:div w:id="1480726223">
                  <w:marLeft w:val="300"/>
                  <w:marRight w:val="0"/>
                  <w:marTop w:val="75"/>
                  <w:marBottom w:val="0"/>
                  <w:divBdr>
                    <w:top w:val="none" w:sz="0" w:space="0" w:color="auto"/>
                    <w:left w:val="none" w:sz="0" w:space="0" w:color="auto"/>
                    <w:bottom w:val="none" w:sz="0" w:space="0" w:color="auto"/>
                    <w:right w:val="none" w:sz="0" w:space="0" w:color="auto"/>
                  </w:divBdr>
                  <w:divsChild>
                    <w:div w:id="874460255">
                      <w:marLeft w:val="750"/>
                      <w:marRight w:val="0"/>
                      <w:marTop w:val="0"/>
                      <w:marBottom w:val="0"/>
                      <w:divBdr>
                        <w:top w:val="none" w:sz="0" w:space="0" w:color="auto"/>
                        <w:left w:val="none" w:sz="0" w:space="0" w:color="auto"/>
                        <w:bottom w:val="none" w:sz="0" w:space="0" w:color="auto"/>
                        <w:right w:val="none" w:sz="0" w:space="0" w:color="auto"/>
                      </w:divBdr>
                    </w:div>
                    <w:div w:id="1170825614">
                      <w:marLeft w:val="750"/>
                      <w:marRight w:val="0"/>
                      <w:marTop w:val="0"/>
                      <w:marBottom w:val="0"/>
                      <w:divBdr>
                        <w:top w:val="none" w:sz="0" w:space="0" w:color="auto"/>
                        <w:left w:val="none" w:sz="0" w:space="0" w:color="auto"/>
                        <w:bottom w:val="none" w:sz="0" w:space="0" w:color="auto"/>
                        <w:right w:val="none" w:sz="0" w:space="0" w:color="auto"/>
                      </w:divBdr>
                    </w:div>
                    <w:div w:id="721563133">
                      <w:marLeft w:val="750"/>
                      <w:marRight w:val="0"/>
                      <w:marTop w:val="0"/>
                      <w:marBottom w:val="0"/>
                      <w:divBdr>
                        <w:top w:val="none" w:sz="0" w:space="0" w:color="auto"/>
                        <w:left w:val="none" w:sz="0" w:space="0" w:color="auto"/>
                        <w:bottom w:val="none" w:sz="0" w:space="0" w:color="auto"/>
                        <w:right w:val="none" w:sz="0" w:space="0" w:color="auto"/>
                      </w:divBdr>
                    </w:div>
                  </w:divsChild>
                </w:div>
                <w:div w:id="1656252937">
                  <w:marLeft w:val="300"/>
                  <w:marRight w:val="0"/>
                  <w:marTop w:val="75"/>
                  <w:marBottom w:val="0"/>
                  <w:divBdr>
                    <w:top w:val="none" w:sz="0" w:space="0" w:color="auto"/>
                    <w:left w:val="none" w:sz="0" w:space="0" w:color="auto"/>
                    <w:bottom w:val="none" w:sz="0" w:space="0" w:color="auto"/>
                    <w:right w:val="none" w:sz="0" w:space="0" w:color="auto"/>
                  </w:divBdr>
                  <w:divsChild>
                    <w:div w:id="32076690">
                      <w:marLeft w:val="750"/>
                      <w:marRight w:val="0"/>
                      <w:marTop w:val="0"/>
                      <w:marBottom w:val="0"/>
                      <w:divBdr>
                        <w:top w:val="none" w:sz="0" w:space="0" w:color="auto"/>
                        <w:left w:val="none" w:sz="0" w:space="0" w:color="auto"/>
                        <w:bottom w:val="none" w:sz="0" w:space="0" w:color="auto"/>
                        <w:right w:val="none" w:sz="0" w:space="0" w:color="auto"/>
                      </w:divBdr>
                    </w:div>
                  </w:divsChild>
                </w:div>
                <w:div w:id="1722632583">
                  <w:marLeft w:val="300"/>
                  <w:marRight w:val="0"/>
                  <w:marTop w:val="75"/>
                  <w:marBottom w:val="0"/>
                  <w:divBdr>
                    <w:top w:val="none" w:sz="0" w:space="0" w:color="auto"/>
                    <w:left w:val="none" w:sz="0" w:space="0" w:color="auto"/>
                    <w:bottom w:val="none" w:sz="0" w:space="0" w:color="auto"/>
                    <w:right w:val="none" w:sz="0" w:space="0" w:color="auto"/>
                  </w:divBdr>
                  <w:divsChild>
                    <w:div w:id="100078747">
                      <w:marLeft w:val="750"/>
                      <w:marRight w:val="0"/>
                      <w:marTop w:val="0"/>
                      <w:marBottom w:val="0"/>
                      <w:divBdr>
                        <w:top w:val="none" w:sz="0" w:space="0" w:color="auto"/>
                        <w:left w:val="none" w:sz="0" w:space="0" w:color="auto"/>
                        <w:bottom w:val="none" w:sz="0" w:space="0" w:color="auto"/>
                        <w:right w:val="none" w:sz="0" w:space="0" w:color="auto"/>
                      </w:divBdr>
                    </w:div>
                    <w:div w:id="2070876874">
                      <w:marLeft w:val="750"/>
                      <w:marRight w:val="0"/>
                      <w:marTop w:val="0"/>
                      <w:marBottom w:val="0"/>
                      <w:divBdr>
                        <w:top w:val="none" w:sz="0" w:space="0" w:color="auto"/>
                        <w:left w:val="none" w:sz="0" w:space="0" w:color="auto"/>
                        <w:bottom w:val="none" w:sz="0" w:space="0" w:color="auto"/>
                        <w:right w:val="none" w:sz="0" w:space="0" w:color="auto"/>
                      </w:divBdr>
                    </w:div>
                    <w:div w:id="1373575829">
                      <w:marLeft w:val="750"/>
                      <w:marRight w:val="0"/>
                      <w:marTop w:val="0"/>
                      <w:marBottom w:val="0"/>
                      <w:divBdr>
                        <w:top w:val="none" w:sz="0" w:space="0" w:color="auto"/>
                        <w:left w:val="none" w:sz="0" w:space="0" w:color="auto"/>
                        <w:bottom w:val="none" w:sz="0" w:space="0" w:color="auto"/>
                        <w:right w:val="none" w:sz="0" w:space="0" w:color="auto"/>
                      </w:divBdr>
                    </w:div>
                  </w:divsChild>
                </w:div>
                <w:div w:id="523133759">
                  <w:marLeft w:val="300"/>
                  <w:marRight w:val="0"/>
                  <w:marTop w:val="75"/>
                  <w:marBottom w:val="0"/>
                  <w:divBdr>
                    <w:top w:val="none" w:sz="0" w:space="0" w:color="auto"/>
                    <w:left w:val="none" w:sz="0" w:space="0" w:color="auto"/>
                    <w:bottom w:val="none" w:sz="0" w:space="0" w:color="auto"/>
                    <w:right w:val="none" w:sz="0" w:space="0" w:color="auto"/>
                  </w:divBdr>
                  <w:divsChild>
                    <w:div w:id="1408960660">
                      <w:marLeft w:val="750"/>
                      <w:marRight w:val="0"/>
                      <w:marTop w:val="0"/>
                      <w:marBottom w:val="0"/>
                      <w:divBdr>
                        <w:top w:val="none" w:sz="0" w:space="0" w:color="auto"/>
                        <w:left w:val="none" w:sz="0" w:space="0" w:color="auto"/>
                        <w:bottom w:val="none" w:sz="0" w:space="0" w:color="auto"/>
                        <w:right w:val="none" w:sz="0" w:space="0" w:color="auto"/>
                      </w:divBdr>
                    </w:div>
                  </w:divsChild>
                </w:div>
                <w:div w:id="699554636">
                  <w:marLeft w:val="300"/>
                  <w:marRight w:val="0"/>
                  <w:marTop w:val="75"/>
                  <w:marBottom w:val="0"/>
                  <w:divBdr>
                    <w:top w:val="none" w:sz="0" w:space="0" w:color="auto"/>
                    <w:left w:val="none" w:sz="0" w:space="0" w:color="auto"/>
                    <w:bottom w:val="none" w:sz="0" w:space="0" w:color="auto"/>
                    <w:right w:val="none" w:sz="0" w:space="0" w:color="auto"/>
                  </w:divBdr>
                  <w:divsChild>
                    <w:div w:id="384062885">
                      <w:marLeft w:val="750"/>
                      <w:marRight w:val="0"/>
                      <w:marTop w:val="0"/>
                      <w:marBottom w:val="0"/>
                      <w:divBdr>
                        <w:top w:val="none" w:sz="0" w:space="0" w:color="auto"/>
                        <w:left w:val="none" w:sz="0" w:space="0" w:color="auto"/>
                        <w:bottom w:val="none" w:sz="0" w:space="0" w:color="auto"/>
                        <w:right w:val="none" w:sz="0" w:space="0" w:color="auto"/>
                      </w:divBdr>
                    </w:div>
                  </w:divsChild>
                </w:div>
                <w:div w:id="197207547">
                  <w:marLeft w:val="300"/>
                  <w:marRight w:val="0"/>
                  <w:marTop w:val="75"/>
                  <w:marBottom w:val="0"/>
                  <w:divBdr>
                    <w:top w:val="none" w:sz="0" w:space="0" w:color="auto"/>
                    <w:left w:val="none" w:sz="0" w:space="0" w:color="auto"/>
                    <w:bottom w:val="none" w:sz="0" w:space="0" w:color="auto"/>
                    <w:right w:val="none" w:sz="0" w:space="0" w:color="auto"/>
                  </w:divBdr>
                </w:div>
                <w:div w:id="1060900805">
                  <w:marLeft w:val="300"/>
                  <w:marRight w:val="0"/>
                  <w:marTop w:val="75"/>
                  <w:marBottom w:val="0"/>
                  <w:divBdr>
                    <w:top w:val="none" w:sz="0" w:space="0" w:color="auto"/>
                    <w:left w:val="none" w:sz="0" w:space="0" w:color="auto"/>
                    <w:bottom w:val="none" w:sz="0" w:space="0" w:color="auto"/>
                    <w:right w:val="none" w:sz="0" w:space="0" w:color="auto"/>
                  </w:divBdr>
                  <w:divsChild>
                    <w:div w:id="831458046">
                      <w:marLeft w:val="750"/>
                      <w:marRight w:val="0"/>
                      <w:marTop w:val="0"/>
                      <w:marBottom w:val="0"/>
                      <w:divBdr>
                        <w:top w:val="none" w:sz="0" w:space="0" w:color="auto"/>
                        <w:left w:val="none" w:sz="0" w:space="0" w:color="auto"/>
                        <w:bottom w:val="none" w:sz="0" w:space="0" w:color="auto"/>
                        <w:right w:val="none" w:sz="0" w:space="0" w:color="auto"/>
                      </w:divBdr>
                    </w:div>
                  </w:divsChild>
                </w:div>
                <w:div w:id="92093558">
                  <w:marLeft w:val="300"/>
                  <w:marRight w:val="0"/>
                  <w:marTop w:val="75"/>
                  <w:marBottom w:val="0"/>
                  <w:divBdr>
                    <w:top w:val="none" w:sz="0" w:space="0" w:color="auto"/>
                    <w:left w:val="none" w:sz="0" w:space="0" w:color="auto"/>
                    <w:bottom w:val="none" w:sz="0" w:space="0" w:color="auto"/>
                    <w:right w:val="none" w:sz="0" w:space="0" w:color="auto"/>
                  </w:divBdr>
                </w:div>
                <w:div w:id="105858483">
                  <w:marLeft w:val="300"/>
                  <w:marRight w:val="0"/>
                  <w:marTop w:val="75"/>
                  <w:marBottom w:val="0"/>
                  <w:divBdr>
                    <w:top w:val="none" w:sz="0" w:space="0" w:color="auto"/>
                    <w:left w:val="none" w:sz="0" w:space="0" w:color="auto"/>
                    <w:bottom w:val="none" w:sz="0" w:space="0" w:color="auto"/>
                    <w:right w:val="none" w:sz="0" w:space="0" w:color="auto"/>
                  </w:divBdr>
                </w:div>
                <w:div w:id="1692565413">
                  <w:marLeft w:val="300"/>
                  <w:marRight w:val="0"/>
                  <w:marTop w:val="75"/>
                  <w:marBottom w:val="0"/>
                  <w:divBdr>
                    <w:top w:val="none" w:sz="0" w:space="0" w:color="auto"/>
                    <w:left w:val="none" w:sz="0" w:space="0" w:color="auto"/>
                    <w:bottom w:val="none" w:sz="0" w:space="0" w:color="auto"/>
                    <w:right w:val="none" w:sz="0" w:space="0" w:color="auto"/>
                  </w:divBdr>
                  <w:divsChild>
                    <w:div w:id="1959990166">
                      <w:marLeft w:val="750"/>
                      <w:marRight w:val="0"/>
                      <w:marTop w:val="0"/>
                      <w:marBottom w:val="0"/>
                      <w:divBdr>
                        <w:top w:val="none" w:sz="0" w:space="0" w:color="auto"/>
                        <w:left w:val="none" w:sz="0" w:space="0" w:color="auto"/>
                        <w:bottom w:val="none" w:sz="0" w:space="0" w:color="auto"/>
                        <w:right w:val="none" w:sz="0" w:space="0" w:color="auto"/>
                      </w:divBdr>
                    </w:div>
                    <w:div w:id="1720280210">
                      <w:marLeft w:val="750"/>
                      <w:marRight w:val="0"/>
                      <w:marTop w:val="0"/>
                      <w:marBottom w:val="0"/>
                      <w:divBdr>
                        <w:top w:val="none" w:sz="0" w:space="0" w:color="auto"/>
                        <w:left w:val="none" w:sz="0" w:space="0" w:color="auto"/>
                        <w:bottom w:val="none" w:sz="0" w:space="0" w:color="auto"/>
                        <w:right w:val="none" w:sz="0" w:space="0" w:color="auto"/>
                      </w:divBdr>
                    </w:div>
                  </w:divsChild>
                </w:div>
                <w:div w:id="2024621964">
                  <w:marLeft w:val="300"/>
                  <w:marRight w:val="0"/>
                  <w:marTop w:val="75"/>
                  <w:marBottom w:val="0"/>
                  <w:divBdr>
                    <w:top w:val="none" w:sz="0" w:space="0" w:color="auto"/>
                    <w:left w:val="none" w:sz="0" w:space="0" w:color="auto"/>
                    <w:bottom w:val="none" w:sz="0" w:space="0" w:color="auto"/>
                    <w:right w:val="none" w:sz="0" w:space="0" w:color="auto"/>
                  </w:divBdr>
                  <w:divsChild>
                    <w:div w:id="263420966">
                      <w:marLeft w:val="750"/>
                      <w:marRight w:val="0"/>
                      <w:marTop w:val="0"/>
                      <w:marBottom w:val="0"/>
                      <w:divBdr>
                        <w:top w:val="none" w:sz="0" w:space="0" w:color="auto"/>
                        <w:left w:val="none" w:sz="0" w:space="0" w:color="auto"/>
                        <w:bottom w:val="none" w:sz="0" w:space="0" w:color="auto"/>
                        <w:right w:val="none" w:sz="0" w:space="0" w:color="auto"/>
                      </w:divBdr>
                    </w:div>
                  </w:divsChild>
                </w:div>
                <w:div w:id="1259753003">
                  <w:marLeft w:val="300"/>
                  <w:marRight w:val="0"/>
                  <w:marTop w:val="75"/>
                  <w:marBottom w:val="0"/>
                  <w:divBdr>
                    <w:top w:val="none" w:sz="0" w:space="0" w:color="auto"/>
                    <w:left w:val="none" w:sz="0" w:space="0" w:color="auto"/>
                    <w:bottom w:val="none" w:sz="0" w:space="0" w:color="auto"/>
                    <w:right w:val="none" w:sz="0" w:space="0" w:color="auto"/>
                  </w:divBdr>
                  <w:divsChild>
                    <w:div w:id="1945531713">
                      <w:marLeft w:val="750"/>
                      <w:marRight w:val="0"/>
                      <w:marTop w:val="0"/>
                      <w:marBottom w:val="0"/>
                      <w:divBdr>
                        <w:top w:val="none" w:sz="0" w:space="0" w:color="auto"/>
                        <w:left w:val="none" w:sz="0" w:space="0" w:color="auto"/>
                        <w:bottom w:val="none" w:sz="0" w:space="0" w:color="auto"/>
                        <w:right w:val="none" w:sz="0" w:space="0" w:color="auto"/>
                      </w:divBdr>
                    </w:div>
                    <w:div w:id="1833451256">
                      <w:marLeft w:val="750"/>
                      <w:marRight w:val="0"/>
                      <w:marTop w:val="0"/>
                      <w:marBottom w:val="0"/>
                      <w:divBdr>
                        <w:top w:val="none" w:sz="0" w:space="0" w:color="auto"/>
                        <w:left w:val="none" w:sz="0" w:space="0" w:color="auto"/>
                        <w:bottom w:val="none" w:sz="0" w:space="0" w:color="auto"/>
                        <w:right w:val="none" w:sz="0" w:space="0" w:color="auto"/>
                      </w:divBdr>
                    </w:div>
                    <w:div w:id="1422214985">
                      <w:marLeft w:val="750"/>
                      <w:marRight w:val="0"/>
                      <w:marTop w:val="0"/>
                      <w:marBottom w:val="0"/>
                      <w:divBdr>
                        <w:top w:val="none" w:sz="0" w:space="0" w:color="auto"/>
                        <w:left w:val="none" w:sz="0" w:space="0" w:color="auto"/>
                        <w:bottom w:val="none" w:sz="0" w:space="0" w:color="auto"/>
                        <w:right w:val="none" w:sz="0" w:space="0" w:color="auto"/>
                      </w:divBdr>
                    </w:div>
                  </w:divsChild>
                </w:div>
                <w:div w:id="2124763816">
                  <w:marLeft w:val="300"/>
                  <w:marRight w:val="0"/>
                  <w:marTop w:val="75"/>
                  <w:marBottom w:val="0"/>
                  <w:divBdr>
                    <w:top w:val="none" w:sz="0" w:space="0" w:color="auto"/>
                    <w:left w:val="none" w:sz="0" w:space="0" w:color="auto"/>
                    <w:bottom w:val="none" w:sz="0" w:space="0" w:color="auto"/>
                    <w:right w:val="none" w:sz="0" w:space="0" w:color="auto"/>
                  </w:divBdr>
                  <w:divsChild>
                    <w:div w:id="1966767173">
                      <w:marLeft w:val="750"/>
                      <w:marRight w:val="0"/>
                      <w:marTop w:val="0"/>
                      <w:marBottom w:val="0"/>
                      <w:divBdr>
                        <w:top w:val="none" w:sz="0" w:space="0" w:color="auto"/>
                        <w:left w:val="none" w:sz="0" w:space="0" w:color="auto"/>
                        <w:bottom w:val="none" w:sz="0" w:space="0" w:color="auto"/>
                        <w:right w:val="none" w:sz="0" w:space="0" w:color="auto"/>
                      </w:divBdr>
                    </w:div>
                  </w:divsChild>
                </w:div>
                <w:div w:id="1764523579">
                  <w:marLeft w:val="300"/>
                  <w:marRight w:val="0"/>
                  <w:marTop w:val="75"/>
                  <w:marBottom w:val="0"/>
                  <w:divBdr>
                    <w:top w:val="none" w:sz="0" w:space="0" w:color="auto"/>
                    <w:left w:val="none" w:sz="0" w:space="0" w:color="auto"/>
                    <w:bottom w:val="none" w:sz="0" w:space="0" w:color="auto"/>
                    <w:right w:val="none" w:sz="0" w:space="0" w:color="auto"/>
                  </w:divBdr>
                  <w:divsChild>
                    <w:div w:id="689069704">
                      <w:marLeft w:val="750"/>
                      <w:marRight w:val="0"/>
                      <w:marTop w:val="0"/>
                      <w:marBottom w:val="0"/>
                      <w:divBdr>
                        <w:top w:val="none" w:sz="0" w:space="0" w:color="auto"/>
                        <w:left w:val="none" w:sz="0" w:space="0" w:color="auto"/>
                        <w:bottom w:val="none" w:sz="0" w:space="0" w:color="auto"/>
                        <w:right w:val="none" w:sz="0" w:space="0" w:color="auto"/>
                      </w:divBdr>
                    </w:div>
                    <w:div w:id="998578808">
                      <w:marLeft w:val="750"/>
                      <w:marRight w:val="0"/>
                      <w:marTop w:val="0"/>
                      <w:marBottom w:val="0"/>
                      <w:divBdr>
                        <w:top w:val="none" w:sz="0" w:space="0" w:color="auto"/>
                        <w:left w:val="none" w:sz="0" w:space="0" w:color="auto"/>
                        <w:bottom w:val="none" w:sz="0" w:space="0" w:color="auto"/>
                        <w:right w:val="none" w:sz="0" w:space="0" w:color="auto"/>
                      </w:divBdr>
                    </w:div>
                    <w:div w:id="1869415480">
                      <w:marLeft w:val="750"/>
                      <w:marRight w:val="0"/>
                      <w:marTop w:val="0"/>
                      <w:marBottom w:val="0"/>
                      <w:divBdr>
                        <w:top w:val="none" w:sz="0" w:space="0" w:color="auto"/>
                        <w:left w:val="none" w:sz="0" w:space="0" w:color="auto"/>
                        <w:bottom w:val="none" w:sz="0" w:space="0" w:color="auto"/>
                        <w:right w:val="none" w:sz="0" w:space="0" w:color="auto"/>
                      </w:divBdr>
                    </w:div>
                  </w:divsChild>
                </w:div>
                <w:div w:id="481626795">
                  <w:marLeft w:val="300"/>
                  <w:marRight w:val="0"/>
                  <w:marTop w:val="75"/>
                  <w:marBottom w:val="0"/>
                  <w:divBdr>
                    <w:top w:val="none" w:sz="0" w:space="0" w:color="auto"/>
                    <w:left w:val="none" w:sz="0" w:space="0" w:color="auto"/>
                    <w:bottom w:val="none" w:sz="0" w:space="0" w:color="auto"/>
                    <w:right w:val="none" w:sz="0" w:space="0" w:color="auto"/>
                  </w:divBdr>
                  <w:divsChild>
                    <w:div w:id="1156191648">
                      <w:marLeft w:val="750"/>
                      <w:marRight w:val="0"/>
                      <w:marTop w:val="0"/>
                      <w:marBottom w:val="0"/>
                      <w:divBdr>
                        <w:top w:val="none" w:sz="0" w:space="0" w:color="auto"/>
                        <w:left w:val="none" w:sz="0" w:space="0" w:color="auto"/>
                        <w:bottom w:val="none" w:sz="0" w:space="0" w:color="auto"/>
                        <w:right w:val="none" w:sz="0" w:space="0" w:color="auto"/>
                      </w:divBdr>
                    </w:div>
                  </w:divsChild>
                </w:div>
                <w:div w:id="1690256703">
                  <w:marLeft w:val="300"/>
                  <w:marRight w:val="0"/>
                  <w:marTop w:val="75"/>
                  <w:marBottom w:val="0"/>
                  <w:divBdr>
                    <w:top w:val="none" w:sz="0" w:space="0" w:color="auto"/>
                    <w:left w:val="none" w:sz="0" w:space="0" w:color="auto"/>
                    <w:bottom w:val="none" w:sz="0" w:space="0" w:color="auto"/>
                    <w:right w:val="none" w:sz="0" w:space="0" w:color="auto"/>
                  </w:divBdr>
                  <w:divsChild>
                    <w:div w:id="1475485632">
                      <w:marLeft w:val="750"/>
                      <w:marRight w:val="0"/>
                      <w:marTop w:val="0"/>
                      <w:marBottom w:val="0"/>
                      <w:divBdr>
                        <w:top w:val="none" w:sz="0" w:space="0" w:color="auto"/>
                        <w:left w:val="none" w:sz="0" w:space="0" w:color="auto"/>
                        <w:bottom w:val="none" w:sz="0" w:space="0" w:color="auto"/>
                        <w:right w:val="none" w:sz="0" w:space="0" w:color="auto"/>
                      </w:divBdr>
                    </w:div>
                    <w:div w:id="227151397">
                      <w:marLeft w:val="750"/>
                      <w:marRight w:val="0"/>
                      <w:marTop w:val="0"/>
                      <w:marBottom w:val="0"/>
                      <w:divBdr>
                        <w:top w:val="none" w:sz="0" w:space="0" w:color="auto"/>
                        <w:left w:val="none" w:sz="0" w:space="0" w:color="auto"/>
                        <w:bottom w:val="none" w:sz="0" w:space="0" w:color="auto"/>
                        <w:right w:val="none" w:sz="0" w:space="0" w:color="auto"/>
                      </w:divBdr>
                    </w:div>
                    <w:div w:id="626857214">
                      <w:marLeft w:val="750"/>
                      <w:marRight w:val="0"/>
                      <w:marTop w:val="0"/>
                      <w:marBottom w:val="0"/>
                      <w:divBdr>
                        <w:top w:val="none" w:sz="0" w:space="0" w:color="auto"/>
                        <w:left w:val="none" w:sz="0" w:space="0" w:color="auto"/>
                        <w:bottom w:val="none" w:sz="0" w:space="0" w:color="auto"/>
                        <w:right w:val="none" w:sz="0" w:space="0" w:color="auto"/>
                      </w:divBdr>
                    </w:div>
                  </w:divsChild>
                </w:div>
                <w:div w:id="1455444713">
                  <w:marLeft w:val="300"/>
                  <w:marRight w:val="0"/>
                  <w:marTop w:val="75"/>
                  <w:marBottom w:val="0"/>
                  <w:divBdr>
                    <w:top w:val="none" w:sz="0" w:space="0" w:color="auto"/>
                    <w:left w:val="none" w:sz="0" w:space="0" w:color="auto"/>
                    <w:bottom w:val="none" w:sz="0" w:space="0" w:color="auto"/>
                    <w:right w:val="none" w:sz="0" w:space="0" w:color="auto"/>
                  </w:divBdr>
                  <w:divsChild>
                    <w:div w:id="818379587">
                      <w:marLeft w:val="750"/>
                      <w:marRight w:val="0"/>
                      <w:marTop w:val="0"/>
                      <w:marBottom w:val="0"/>
                      <w:divBdr>
                        <w:top w:val="none" w:sz="0" w:space="0" w:color="auto"/>
                        <w:left w:val="none" w:sz="0" w:space="0" w:color="auto"/>
                        <w:bottom w:val="none" w:sz="0" w:space="0" w:color="auto"/>
                        <w:right w:val="none" w:sz="0" w:space="0" w:color="auto"/>
                      </w:divBdr>
                    </w:div>
                  </w:divsChild>
                </w:div>
                <w:div w:id="1057822537">
                  <w:marLeft w:val="300"/>
                  <w:marRight w:val="0"/>
                  <w:marTop w:val="75"/>
                  <w:marBottom w:val="0"/>
                  <w:divBdr>
                    <w:top w:val="none" w:sz="0" w:space="0" w:color="auto"/>
                    <w:left w:val="none" w:sz="0" w:space="0" w:color="auto"/>
                    <w:bottom w:val="none" w:sz="0" w:space="0" w:color="auto"/>
                    <w:right w:val="none" w:sz="0" w:space="0" w:color="auto"/>
                  </w:divBdr>
                  <w:divsChild>
                    <w:div w:id="1750275445">
                      <w:marLeft w:val="750"/>
                      <w:marRight w:val="0"/>
                      <w:marTop w:val="0"/>
                      <w:marBottom w:val="0"/>
                      <w:divBdr>
                        <w:top w:val="none" w:sz="0" w:space="0" w:color="auto"/>
                        <w:left w:val="none" w:sz="0" w:space="0" w:color="auto"/>
                        <w:bottom w:val="none" w:sz="0" w:space="0" w:color="auto"/>
                        <w:right w:val="none" w:sz="0" w:space="0" w:color="auto"/>
                      </w:divBdr>
                    </w:div>
                  </w:divsChild>
                </w:div>
                <w:div w:id="1194805229">
                  <w:marLeft w:val="300"/>
                  <w:marRight w:val="0"/>
                  <w:marTop w:val="75"/>
                  <w:marBottom w:val="0"/>
                  <w:divBdr>
                    <w:top w:val="none" w:sz="0" w:space="0" w:color="auto"/>
                    <w:left w:val="none" w:sz="0" w:space="0" w:color="auto"/>
                    <w:bottom w:val="none" w:sz="0" w:space="0" w:color="auto"/>
                    <w:right w:val="none" w:sz="0" w:space="0" w:color="auto"/>
                  </w:divBdr>
                </w:div>
                <w:div w:id="1842968214">
                  <w:marLeft w:val="300"/>
                  <w:marRight w:val="0"/>
                  <w:marTop w:val="75"/>
                  <w:marBottom w:val="0"/>
                  <w:divBdr>
                    <w:top w:val="none" w:sz="0" w:space="0" w:color="auto"/>
                    <w:left w:val="none" w:sz="0" w:space="0" w:color="auto"/>
                    <w:bottom w:val="none" w:sz="0" w:space="0" w:color="auto"/>
                    <w:right w:val="none" w:sz="0" w:space="0" w:color="auto"/>
                  </w:divBdr>
                  <w:divsChild>
                    <w:div w:id="1579632758">
                      <w:marLeft w:val="750"/>
                      <w:marRight w:val="0"/>
                      <w:marTop w:val="0"/>
                      <w:marBottom w:val="0"/>
                      <w:divBdr>
                        <w:top w:val="none" w:sz="0" w:space="0" w:color="auto"/>
                        <w:left w:val="none" w:sz="0" w:space="0" w:color="auto"/>
                        <w:bottom w:val="none" w:sz="0" w:space="0" w:color="auto"/>
                        <w:right w:val="none" w:sz="0" w:space="0" w:color="auto"/>
                      </w:divBdr>
                    </w:div>
                  </w:divsChild>
                </w:div>
                <w:div w:id="1905529939">
                  <w:marLeft w:val="300"/>
                  <w:marRight w:val="0"/>
                  <w:marTop w:val="75"/>
                  <w:marBottom w:val="0"/>
                  <w:divBdr>
                    <w:top w:val="none" w:sz="0" w:space="0" w:color="auto"/>
                    <w:left w:val="none" w:sz="0" w:space="0" w:color="auto"/>
                    <w:bottom w:val="none" w:sz="0" w:space="0" w:color="auto"/>
                    <w:right w:val="none" w:sz="0" w:space="0" w:color="auto"/>
                  </w:divBdr>
                </w:div>
                <w:div w:id="831028257">
                  <w:marLeft w:val="300"/>
                  <w:marRight w:val="0"/>
                  <w:marTop w:val="75"/>
                  <w:marBottom w:val="0"/>
                  <w:divBdr>
                    <w:top w:val="none" w:sz="0" w:space="0" w:color="auto"/>
                    <w:left w:val="none" w:sz="0" w:space="0" w:color="auto"/>
                    <w:bottom w:val="none" w:sz="0" w:space="0" w:color="auto"/>
                    <w:right w:val="none" w:sz="0" w:space="0" w:color="auto"/>
                  </w:divBdr>
                </w:div>
                <w:div w:id="1834179535">
                  <w:marLeft w:val="300"/>
                  <w:marRight w:val="0"/>
                  <w:marTop w:val="75"/>
                  <w:marBottom w:val="0"/>
                  <w:divBdr>
                    <w:top w:val="none" w:sz="0" w:space="0" w:color="auto"/>
                    <w:left w:val="none" w:sz="0" w:space="0" w:color="auto"/>
                    <w:bottom w:val="none" w:sz="0" w:space="0" w:color="auto"/>
                    <w:right w:val="none" w:sz="0" w:space="0" w:color="auto"/>
                  </w:divBdr>
                  <w:divsChild>
                    <w:div w:id="576786380">
                      <w:marLeft w:val="750"/>
                      <w:marRight w:val="0"/>
                      <w:marTop w:val="0"/>
                      <w:marBottom w:val="0"/>
                      <w:divBdr>
                        <w:top w:val="none" w:sz="0" w:space="0" w:color="auto"/>
                        <w:left w:val="none" w:sz="0" w:space="0" w:color="auto"/>
                        <w:bottom w:val="none" w:sz="0" w:space="0" w:color="auto"/>
                        <w:right w:val="none" w:sz="0" w:space="0" w:color="auto"/>
                      </w:divBdr>
                    </w:div>
                    <w:div w:id="520700161">
                      <w:marLeft w:val="750"/>
                      <w:marRight w:val="0"/>
                      <w:marTop w:val="0"/>
                      <w:marBottom w:val="0"/>
                      <w:divBdr>
                        <w:top w:val="none" w:sz="0" w:space="0" w:color="auto"/>
                        <w:left w:val="none" w:sz="0" w:space="0" w:color="auto"/>
                        <w:bottom w:val="none" w:sz="0" w:space="0" w:color="auto"/>
                        <w:right w:val="none" w:sz="0" w:space="0" w:color="auto"/>
                      </w:divBdr>
                    </w:div>
                  </w:divsChild>
                </w:div>
                <w:div w:id="1701196763">
                  <w:marLeft w:val="300"/>
                  <w:marRight w:val="0"/>
                  <w:marTop w:val="75"/>
                  <w:marBottom w:val="0"/>
                  <w:divBdr>
                    <w:top w:val="none" w:sz="0" w:space="0" w:color="auto"/>
                    <w:left w:val="none" w:sz="0" w:space="0" w:color="auto"/>
                    <w:bottom w:val="none" w:sz="0" w:space="0" w:color="auto"/>
                    <w:right w:val="none" w:sz="0" w:space="0" w:color="auto"/>
                  </w:divBdr>
                  <w:divsChild>
                    <w:div w:id="703873758">
                      <w:marLeft w:val="750"/>
                      <w:marRight w:val="0"/>
                      <w:marTop w:val="0"/>
                      <w:marBottom w:val="0"/>
                      <w:divBdr>
                        <w:top w:val="none" w:sz="0" w:space="0" w:color="auto"/>
                        <w:left w:val="none" w:sz="0" w:space="0" w:color="auto"/>
                        <w:bottom w:val="none" w:sz="0" w:space="0" w:color="auto"/>
                        <w:right w:val="none" w:sz="0" w:space="0" w:color="auto"/>
                      </w:divBdr>
                    </w:div>
                  </w:divsChild>
                </w:div>
                <w:div w:id="1856724849">
                  <w:marLeft w:val="300"/>
                  <w:marRight w:val="0"/>
                  <w:marTop w:val="75"/>
                  <w:marBottom w:val="0"/>
                  <w:divBdr>
                    <w:top w:val="none" w:sz="0" w:space="0" w:color="auto"/>
                    <w:left w:val="none" w:sz="0" w:space="0" w:color="auto"/>
                    <w:bottom w:val="none" w:sz="0" w:space="0" w:color="auto"/>
                    <w:right w:val="none" w:sz="0" w:space="0" w:color="auto"/>
                  </w:divBdr>
                  <w:divsChild>
                    <w:div w:id="2018995255">
                      <w:marLeft w:val="750"/>
                      <w:marRight w:val="0"/>
                      <w:marTop w:val="0"/>
                      <w:marBottom w:val="0"/>
                      <w:divBdr>
                        <w:top w:val="none" w:sz="0" w:space="0" w:color="auto"/>
                        <w:left w:val="none" w:sz="0" w:space="0" w:color="auto"/>
                        <w:bottom w:val="none" w:sz="0" w:space="0" w:color="auto"/>
                        <w:right w:val="none" w:sz="0" w:space="0" w:color="auto"/>
                      </w:divBdr>
                    </w:div>
                    <w:div w:id="541286856">
                      <w:marLeft w:val="750"/>
                      <w:marRight w:val="0"/>
                      <w:marTop w:val="0"/>
                      <w:marBottom w:val="0"/>
                      <w:divBdr>
                        <w:top w:val="none" w:sz="0" w:space="0" w:color="auto"/>
                        <w:left w:val="none" w:sz="0" w:space="0" w:color="auto"/>
                        <w:bottom w:val="none" w:sz="0" w:space="0" w:color="auto"/>
                        <w:right w:val="none" w:sz="0" w:space="0" w:color="auto"/>
                      </w:divBdr>
                    </w:div>
                    <w:div w:id="1739666542">
                      <w:marLeft w:val="750"/>
                      <w:marRight w:val="0"/>
                      <w:marTop w:val="0"/>
                      <w:marBottom w:val="0"/>
                      <w:divBdr>
                        <w:top w:val="none" w:sz="0" w:space="0" w:color="auto"/>
                        <w:left w:val="none" w:sz="0" w:space="0" w:color="auto"/>
                        <w:bottom w:val="none" w:sz="0" w:space="0" w:color="auto"/>
                        <w:right w:val="none" w:sz="0" w:space="0" w:color="auto"/>
                      </w:divBdr>
                    </w:div>
                  </w:divsChild>
                </w:div>
                <w:div w:id="959923030">
                  <w:marLeft w:val="300"/>
                  <w:marRight w:val="0"/>
                  <w:marTop w:val="75"/>
                  <w:marBottom w:val="0"/>
                  <w:divBdr>
                    <w:top w:val="none" w:sz="0" w:space="0" w:color="auto"/>
                    <w:left w:val="none" w:sz="0" w:space="0" w:color="auto"/>
                    <w:bottom w:val="none" w:sz="0" w:space="0" w:color="auto"/>
                    <w:right w:val="none" w:sz="0" w:space="0" w:color="auto"/>
                  </w:divBdr>
                  <w:divsChild>
                    <w:div w:id="252860413">
                      <w:marLeft w:val="750"/>
                      <w:marRight w:val="0"/>
                      <w:marTop w:val="0"/>
                      <w:marBottom w:val="0"/>
                      <w:divBdr>
                        <w:top w:val="none" w:sz="0" w:space="0" w:color="auto"/>
                        <w:left w:val="none" w:sz="0" w:space="0" w:color="auto"/>
                        <w:bottom w:val="none" w:sz="0" w:space="0" w:color="auto"/>
                        <w:right w:val="none" w:sz="0" w:space="0" w:color="auto"/>
                      </w:divBdr>
                    </w:div>
                  </w:divsChild>
                </w:div>
                <w:div w:id="1904901588">
                  <w:marLeft w:val="300"/>
                  <w:marRight w:val="0"/>
                  <w:marTop w:val="75"/>
                  <w:marBottom w:val="0"/>
                  <w:divBdr>
                    <w:top w:val="none" w:sz="0" w:space="0" w:color="auto"/>
                    <w:left w:val="none" w:sz="0" w:space="0" w:color="auto"/>
                    <w:bottom w:val="none" w:sz="0" w:space="0" w:color="auto"/>
                    <w:right w:val="none" w:sz="0" w:space="0" w:color="auto"/>
                  </w:divBdr>
                  <w:divsChild>
                    <w:div w:id="1691491174">
                      <w:marLeft w:val="750"/>
                      <w:marRight w:val="0"/>
                      <w:marTop w:val="0"/>
                      <w:marBottom w:val="0"/>
                      <w:divBdr>
                        <w:top w:val="none" w:sz="0" w:space="0" w:color="auto"/>
                        <w:left w:val="none" w:sz="0" w:space="0" w:color="auto"/>
                        <w:bottom w:val="none" w:sz="0" w:space="0" w:color="auto"/>
                        <w:right w:val="none" w:sz="0" w:space="0" w:color="auto"/>
                      </w:divBdr>
                    </w:div>
                    <w:div w:id="818376867">
                      <w:marLeft w:val="750"/>
                      <w:marRight w:val="0"/>
                      <w:marTop w:val="0"/>
                      <w:marBottom w:val="0"/>
                      <w:divBdr>
                        <w:top w:val="none" w:sz="0" w:space="0" w:color="auto"/>
                        <w:left w:val="none" w:sz="0" w:space="0" w:color="auto"/>
                        <w:bottom w:val="none" w:sz="0" w:space="0" w:color="auto"/>
                        <w:right w:val="none" w:sz="0" w:space="0" w:color="auto"/>
                      </w:divBdr>
                    </w:div>
                    <w:div w:id="1386686840">
                      <w:marLeft w:val="750"/>
                      <w:marRight w:val="0"/>
                      <w:marTop w:val="0"/>
                      <w:marBottom w:val="0"/>
                      <w:divBdr>
                        <w:top w:val="none" w:sz="0" w:space="0" w:color="auto"/>
                        <w:left w:val="none" w:sz="0" w:space="0" w:color="auto"/>
                        <w:bottom w:val="none" w:sz="0" w:space="0" w:color="auto"/>
                        <w:right w:val="none" w:sz="0" w:space="0" w:color="auto"/>
                      </w:divBdr>
                    </w:div>
                  </w:divsChild>
                </w:div>
                <w:div w:id="945695855">
                  <w:marLeft w:val="300"/>
                  <w:marRight w:val="0"/>
                  <w:marTop w:val="75"/>
                  <w:marBottom w:val="0"/>
                  <w:divBdr>
                    <w:top w:val="none" w:sz="0" w:space="0" w:color="auto"/>
                    <w:left w:val="none" w:sz="0" w:space="0" w:color="auto"/>
                    <w:bottom w:val="none" w:sz="0" w:space="0" w:color="auto"/>
                    <w:right w:val="none" w:sz="0" w:space="0" w:color="auto"/>
                  </w:divBdr>
                  <w:divsChild>
                    <w:div w:id="1292789982">
                      <w:marLeft w:val="750"/>
                      <w:marRight w:val="0"/>
                      <w:marTop w:val="0"/>
                      <w:marBottom w:val="0"/>
                      <w:divBdr>
                        <w:top w:val="none" w:sz="0" w:space="0" w:color="auto"/>
                        <w:left w:val="none" w:sz="0" w:space="0" w:color="auto"/>
                        <w:bottom w:val="none" w:sz="0" w:space="0" w:color="auto"/>
                        <w:right w:val="none" w:sz="0" w:space="0" w:color="auto"/>
                      </w:divBdr>
                    </w:div>
                  </w:divsChild>
                </w:div>
                <w:div w:id="1332417455">
                  <w:marLeft w:val="300"/>
                  <w:marRight w:val="0"/>
                  <w:marTop w:val="75"/>
                  <w:marBottom w:val="0"/>
                  <w:divBdr>
                    <w:top w:val="none" w:sz="0" w:space="0" w:color="auto"/>
                    <w:left w:val="none" w:sz="0" w:space="0" w:color="auto"/>
                    <w:bottom w:val="none" w:sz="0" w:space="0" w:color="auto"/>
                    <w:right w:val="none" w:sz="0" w:space="0" w:color="auto"/>
                  </w:divBdr>
                  <w:divsChild>
                    <w:div w:id="1014456957">
                      <w:marLeft w:val="750"/>
                      <w:marRight w:val="0"/>
                      <w:marTop w:val="0"/>
                      <w:marBottom w:val="0"/>
                      <w:divBdr>
                        <w:top w:val="none" w:sz="0" w:space="0" w:color="auto"/>
                        <w:left w:val="none" w:sz="0" w:space="0" w:color="auto"/>
                        <w:bottom w:val="none" w:sz="0" w:space="0" w:color="auto"/>
                        <w:right w:val="none" w:sz="0" w:space="0" w:color="auto"/>
                      </w:divBdr>
                    </w:div>
                    <w:div w:id="2051873753">
                      <w:marLeft w:val="750"/>
                      <w:marRight w:val="0"/>
                      <w:marTop w:val="0"/>
                      <w:marBottom w:val="0"/>
                      <w:divBdr>
                        <w:top w:val="none" w:sz="0" w:space="0" w:color="auto"/>
                        <w:left w:val="none" w:sz="0" w:space="0" w:color="auto"/>
                        <w:bottom w:val="none" w:sz="0" w:space="0" w:color="auto"/>
                        <w:right w:val="none" w:sz="0" w:space="0" w:color="auto"/>
                      </w:divBdr>
                    </w:div>
                    <w:div w:id="1569994147">
                      <w:marLeft w:val="750"/>
                      <w:marRight w:val="0"/>
                      <w:marTop w:val="0"/>
                      <w:marBottom w:val="0"/>
                      <w:divBdr>
                        <w:top w:val="none" w:sz="0" w:space="0" w:color="auto"/>
                        <w:left w:val="none" w:sz="0" w:space="0" w:color="auto"/>
                        <w:bottom w:val="none" w:sz="0" w:space="0" w:color="auto"/>
                        <w:right w:val="none" w:sz="0" w:space="0" w:color="auto"/>
                      </w:divBdr>
                    </w:div>
                  </w:divsChild>
                </w:div>
                <w:div w:id="324624668">
                  <w:marLeft w:val="300"/>
                  <w:marRight w:val="0"/>
                  <w:marTop w:val="75"/>
                  <w:marBottom w:val="0"/>
                  <w:divBdr>
                    <w:top w:val="none" w:sz="0" w:space="0" w:color="auto"/>
                    <w:left w:val="none" w:sz="0" w:space="0" w:color="auto"/>
                    <w:bottom w:val="none" w:sz="0" w:space="0" w:color="auto"/>
                    <w:right w:val="none" w:sz="0" w:space="0" w:color="auto"/>
                  </w:divBdr>
                  <w:divsChild>
                    <w:div w:id="476842699">
                      <w:marLeft w:val="750"/>
                      <w:marRight w:val="0"/>
                      <w:marTop w:val="0"/>
                      <w:marBottom w:val="0"/>
                      <w:divBdr>
                        <w:top w:val="none" w:sz="0" w:space="0" w:color="auto"/>
                        <w:left w:val="none" w:sz="0" w:space="0" w:color="auto"/>
                        <w:bottom w:val="none" w:sz="0" w:space="0" w:color="auto"/>
                        <w:right w:val="none" w:sz="0" w:space="0" w:color="auto"/>
                      </w:divBdr>
                    </w:div>
                  </w:divsChild>
                </w:div>
                <w:div w:id="679625369">
                  <w:marLeft w:val="300"/>
                  <w:marRight w:val="0"/>
                  <w:marTop w:val="75"/>
                  <w:marBottom w:val="0"/>
                  <w:divBdr>
                    <w:top w:val="none" w:sz="0" w:space="0" w:color="auto"/>
                    <w:left w:val="none" w:sz="0" w:space="0" w:color="auto"/>
                    <w:bottom w:val="none" w:sz="0" w:space="0" w:color="auto"/>
                    <w:right w:val="none" w:sz="0" w:space="0" w:color="auto"/>
                  </w:divBdr>
                  <w:divsChild>
                    <w:div w:id="113912813">
                      <w:marLeft w:val="750"/>
                      <w:marRight w:val="0"/>
                      <w:marTop w:val="0"/>
                      <w:marBottom w:val="0"/>
                      <w:divBdr>
                        <w:top w:val="none" w:sz="0" w:space="0" w:color="auto"/>
                        <w:left w:val="none" w:sz="0" w:space="0" w:color="auto"/>
                        <w:bottom w:val="none" w:sz="0" w:space="0" w:color="auto"/>
                        <w:right w:val="none" w:sz="0" w:space="0" w:color="auto"/>
                      </w:divBdr>
                    </w:div>
                  </w:divsChild>
                </w:div>
                <w:div w:id="2026126719">
                  <w:marLeft w:val="300"/>
                  <w:marRight w:val="0"/>
                  <w:marTop w:val="75"/>
                  <w:marBottom w:val="0"/>
                  <w:divBdr>
                    <w:top w:val="none" w:sz="0" w:space="0" w:color="auto"/>
                    <w:left w:val="none" w:sz="0" w:space="0" w:color="auto"/>
                    <w:bottom w:val="none" w:sz="0" w:space="0" w:color="auto"/>
                    <w:right w:val="none" w:sz="0" w:space="0" w:color="auto"/>
                  </w:divBdr>
                </w:div>
                <w:div w:id="474178005">
                  <w:marLeft w:val="300"/>
                  <w:marRight w:val="0"/>
                  <w:marTop w:val="75"/>
                  <w:marBottom w:val="0"/>
                  <w:divBdr>
                    <w:top w:val="none" w:sz="0" w:space="0" w:color="auto"/>
                    <w:left w:val="none" w:sz="0" w:space="0" w:color="auto"/>
                    <w:bottom w:val="none" w:sz="0" w:space="0" w:color="auto"/>
                    <w:right w:val="none" w:sz="0" w:space="0" w:color="auto"/>
                  </w:divBdr>
                  <w:divsChild>
                    <w:div w:id="1298487776">
                      <w:marLeft w:val="750"/>
                      <w:marRight w:val="0"/>
                      <w:marTop w:val="0"/>
                      <w:marBottom w:val="0"/>
                      <w:divBdr>
                        <w:top w:val="none" w:sz="0" w:space="0" w:color="auto"/>
                        <w:left w:val="none" w:sz="0" w:space="0" w:color="auto"/>
                        <w:bottom w:val="none" w:sz="0" w:space="0" w:color="auto"/>
                        <w:right w:val="none" w:sz="0" w:space="0" w:color="auto"/>
                      </w:divBdr>
                    </w:div>
                  </w:divsChild>
                </w:div>
                <w:div w:id="1153988153">
                  <w:marLeft w:val="300"/>
                  <w:marRight w:val="0"/>
                  <w:marTop w:val="75"/>
                  <w:marBottom w:val="0"/>
                  <w:divBdr>
                    <w:top w:val="none" w:sz="0" w:space="0" w:color="auto"/>
                    <w:left w:val="none" w:sz="0" w:space="0" w:color="auto"/>
                    <w:bottom w:val="none" w:sz="0" w:space="0" w:color="auto"/>
                    <w:right w:val="none" w:sz="0" w:space="0" w:color="auto"/>
                  </w:divBdr>
                </w:div>
                <w:div w:id="594367533">
                  <w:marLeft w:val="300"/>
                  <w:marRight w:val="0"/>
                  <w:marTop w:val="75"/>
                  <w:marBottom w:val="0"/>
                  <w:divBdr>
                    <w:top w:val="none" w:sz="0" w:space="0" w:color="auto"/>
                    <w:left w:val="none" w:sz="0" w:space="0" w:color="auto"/>
                    <w:bottom w:val="none" w:sz="0" w:space="0" w:color="auto"/>
                    <w:right w:val="none" w:sz="0" w:space="0" w:color="auto"/>
                  </w:divBdr>
                </w:div>
                <w:div w:id="2102331756">
                  <w:marLeft w:val="300"/>
                  <w:marRight w:val="0"/>
                  <w:marTop w:val="75"/>
                  <w:marBottom w:val="0"/>
                  <w:divBdr>
                    <w:top w:val="none" w:sz="0" w:space="0" w:color="auto"/>
                    <w:left w:val="none" w:sz="0" w:space="0" w:color="auto"/>
                    <w:bottom w:val="none" w:sz="0" w:space="0" w:color="auto"/>
                    <w:right w:val="none" w:sz="0" w:space="0" w:color="auto"/>
                  </w:divBdr>
                  <w:divsChild>
                    <w:div w:id="1705789206">
                      <w:marLeft w:val="750"/>
                      <w:marRight w:val="0"/>
                      <w:marTop w:val="0"/>
                      <w:marBottom w:val="0"/>
                      <w:divBdr>
                        <w:top w:val="none" w:sz="0" w:space="0" w:color="auto"/>
                        <w:left w:val="none" w:sz="0" w:space="0" w:color="auto"/>
                        <w:bottom w:val="none" w:sz="0" w:space="0" w:color="auto"/>
                        <w:right w:val="none" w:sz="0" w:space="0" w:color="auto"/>
                      </w:divBdr>
                    </w:div>
                    <w:div w:id="817310619">
                      <w:marLeft w:val="750"/>
                      <w:marRight w:val="0"/>
                      <w:marTop w:val="0"/>
                      <w:marBottom w:val="0"/>
                      <w:divBdr>
                        <w:top w:val="none" w:sz="0" w:space="0" w:color="auto"/>
                        <w:left w:val="none" w:sz="0" w:space="0" w:color="auto"/>
                        <w:bottom w:val="none" w:sz="0" w:space="0" w:color="auto"/>
                        <w:right w:val="none" w:sz="0" w:space="0" w:color="auto"/>
                      </w:divBdr>
                    </w:div>
                  </w:divsChild>
                </w:div>
                <w:div w:id="1973293529">
                  <w:marLeft w:val="300"/>
                  <w:marRight w:val="0"/>
                  <w:marTop w:val="75"/>
                  <w:marBottom w:val="0"/>
                  <w:divBdr>
                    <w:top w:val="none" w:sz="0" w:space="0" w:color="auto"/>
                    <w:left w:val="none" w:sz="0" w:space="0" w:color="auto"/>
                    <w:bottom w:val="none" w:sz="0" w:space="0" w:color="auto"/>
                    <w:right w:val="none" w:sz="0" w:space="0" w:color="auto"/>
                  </w:divBdr>
                  <w:divsChild>
                    <w:div w:id="1845851154">
                      <w:marLeft w:val="750"/>
                      <w:marRight w:val="0"/>
                      <w:marTop w:val="0"/>
                      <w:marBottom w:val="0"/>
                      <w:divBdr>
                        <w:top w:val="none" w:sz="0" w:space="0" w:color="auto"/>
                        <w:left w:val="none" w:sz="0" w:space="0" w:color="auto"/>
                        <w:bottom w:val="none" w:sz="0" w:space="0" w:color="auto"/>
                        <w:right w:val="none" w:sz="0" w:space="0" w:color="auto"/>
                      </w:divBdr>
                    </w:div>
                  </w:divsChild>
                </w:div>
                <w:div w:id="1014502183">
                  <w:marLeft w:val="300"/>
                  <w:marRight w:val="0"/>
                  <w:marTop w:val="75"/>
                  <w:marBottom w:val="0"/>
                  <w:divBdr>
                    <w:top w:val="none" w:sz="0" w:space="0" w:color="auto"/>
                    <w:left w:val="none" w:sz="0" w:space="0" w:color="auto"/>
                    <w:bottom w:val="none" w:sz="0" w:space="0" w:color="auto"/>
                    <w:right w:val="none" w:sz="0" w:space="0" w:color="auto"/>
                  </w:divBdr>
                  <w:divsChild>
                    <w:div w:id="1196382761">
                      <w:marLeft w:val="750"/>
                      <w:marRight w:val="0"/>
                      <w:marTop w:val="0"/>
                      <w:marBottom w:val="0"/>
                      <w:divBdr>
                        <w:top w:val="none" w:sz="0" w:space="0" w:color="auto"/>
                        <w:left w:val="none" w:sz="0" w:space="0" w:color="auto"/>
                        <w:bottom w:val="none" w:sz="0" w:space="0" w:color="auto"/>
                        <w:right w:val="none" w:sz="0" w:space="0" w:color="auto"/>
                      </w:divBdr>
                    </w:div>
                    <w:div w:id="2095010900">
                      <w:marLeft w:val="750"/>
                      <w:marRight w:val="0"/>
                      <w:marTop w:val="0"/>
                      <w:marBottom w:val="0"/>
                      <w:divBdr>
                        <w:top w:val="none" w:sz="0" w:space="0" w:color="auto"/>
                        <w:left w:val="none" w:sz="0" w:space="0" w:color="auto"/>
                        <w:bottom w:val="none" w:sz="0" w:space="0" w:color="auto"/>
                        <w:right w:val="none" w:sz="0" w:space="0" w:color="auto"/>
                      </w:divBdr>
                    </w:div>
                    <w:div w:id="752356448">
                      <w:marLeft w:val="750"/>
                      <w:marRight w:val="0"/>
                      <w:marTop w:val="0"/>
                      <w:marBottom w:val="0"/>
                      <w:divBdr>
                        <w:top w:val="none" w:sz="0" w:space="0" w:color="auto"/>
                        <w:left w:val="none" w:sz="0" w:space="0" w:color="auto"/>
                        <w:bottom w:val="none" w:sz="0" w:space="0" w:color="auto"/>
                        <w:right w:val="none" w:sz="0" w:space="0" w:color="auto"/>
                      </w:divBdr>
                    </w:div>
                  </w:divsChild>
                </w:div>
                <w:div w:id="888489557">
                  <w:marLeft w:val="300"/>
                  <w:marRight w:val="0"/>
                  <w:marTop w:val="75"/>
                  <w:marBottom w:val="0"/>
                  <w:divBdr>
                    <w:top w:val="none" w:sz="0" w:space="0" w:color="auto"/>
                    <w:left w:val="none" w:sz="0" w:space="0" w:color="auto"/>
                    <w:bottom w:val="none" w:sz="0" w:space="0" w:color="auto"/>
                    <w:right w:val="none" w:sz="0" w:space="0" w:color="auto"/>
                  </w:divBdr>
                  <w:divsChild>
                    <w:div w:id="1134640260">
                      <w:marLeft w:val="750"/>
                      <w:marRight w:val="0"/>
                      <w:marTop w:val="0"/>
                      <w:marBottom w:val="0"/>
                      <w:divBdr>
                        <w:top w:val="none" w:sz="0" w:space="0" w:color="auto"/>
                        <w:left w:val="none" w:sz="0" w:space="0" w:color="auto"/>
                        <w:bottom w:val="none" w:sz="0" w:space="0" w:color="auto"/>
                        <w:right w:val="none" w:sz="0" w:space="0" w:color="auto"/>
                      </w:divBdr>
                    </w:div>
                  </w:divsChild>
                </w:div>
                <w:div w:id="2147358846">
                  <w:marLeft w:val="300"/>
                  <w:marRight w:val="0"/>
                  <w:marTop w:val="75"/>
                  <w:marBottom w:val="0"/>
                  <w:divBdr>
                    <w:top w:val="none" w:sz="0" w:space="0" w:color="auto"/>
                    <w:left w:val="none" w:sz="0" w:space="0" w:color="auto"/>
                    <w:bottom w:val="none" w:sz="0" w:space="0" w:color="auto"/>
                    <w:right w:val="none" w:sz="0" w:space="0" w:color="auto"/>
                  </w:divBdr>
                  <w:divsChild>
                    <w:div w:id="1310673892">
                      <w:marLeft w:val="750"/>
                      <w:marRight w:val="0"/>
                      <w:marTop w:val="0"/>
                      <w:marBottom w:val="0"/>
                      <w:divBdr>
                        <w:top w:val="none" w:sz="0" w:space="0" w:color="auto"/>
                        <w:left w:val="none" w:sz="0" w:space="0" w:color="auto"/>
                        <w:bottom w:val="none" w:sz="0" w:space="0" w:color="auto"/>
                        <w:right w:val="none" w:sz="0" w:space="0" w:color="auto"/>
                      </w:divBdr>
                    </w:div>
                    <w:div w:id="268585574">
                      <w:marLeft w:val="750"/>
                      <w:marRight w:val="0"/>
                      <w:marTop w:val="0"/>
                      <w:marBottom w:val="0"/>
                      <w:divBdr>
                        <w:top w:val="none" w:sz="0" w:space="0" w:color="auto"/>
                        <w:left w:val="none" w:sz="0" w:space="0" w:color="auto"/>
                        <w:bottom w:val="none" w:sz="0" w:space="0" w:color="auto"/>
                        <w:right w:val="none" w:sz="0" w:space="0" w:color="auto"/>
                      </w:divBdr>
                    </w:div>
                    <w:div w:id="960190293">
                      <w:marLeft w:val="750"/>
                      <w:marRight w:val="0"/>
                      <w:marTop w:val="0"/>
                      <w:marBottom w:val="0"/>
                      <w:divBdr>
                        <w:top w:val="none" w:sz="0" w:space="0" w:color="auto"/>
                        <w:left w:val="none" w:sz="0" w:space="0" w:color="auto"/>
                        <w:bottom w:val="none" w:sz="0" w:space="0" w:color="auto"/>
                        <w:right w:val="none" w:sz="0" w:space="0" w:color="auto"/>
                      </w:divBdr>
                    </w:div>
                  </w:divsChild>
                </w:div>
                <w:div w:id="942297472">
                  <w:marLeft w:val="300"/>
                  <w:marRight w:val="0"/>
                  <w:marTop w:val="75"/>
                  <w:marBottom w:val="0"/>
                  <w:divBdr>
                    <w:top w:val="none" w:sz="0" w:space="0" w:color="auto"/>
                    <w:left w:val="none" w:sz="0" w:space="0" w:color="auto"/>
                    <w:bottom w:val="none" w:sz="0" w:space="0" w:color="auto"/>
                    <w:right w:val="none" w:sz="0" w:space="0" w:color="auto"/>
                  </w:divBdr>
                  <w:divsChild>
                    <w:div w:id="434252297">
                      <w:marLeft w:val="750"/>
                      <w:marRight w:val="0"/>
                      <w:marTop w:val="0"/>
                      <w:marBottom w:val="0"/>
                      <w:divBdr>
                        <w:top w:val="none" w:sz="0" w:space="0" w:color="auto"/>
                        <w:left w:val="none" w:sz="0" w:space="0" w:color="auto"/>
                        <w:bottom w:val="none" w:sz="0" w:space="0" w:color="auto"/>
                        <w:right w:val="none" w:sz="0" w:space="0" w:color="auto"/>
                      </w:divBdr>
                    </w:div>
                  </w:divsChild>
                </w:div>
                <w:div w:id="266813977">
                  <w:marLeft w:val="300"/>
                  <w:marRight w:val="0"/>
                  <w:marTop w:val="75"/>
                  <w:marBottom w:val="0"/>
                  <w:divBdr>
                    <w:top w:val="none" w:sz="0" w:space="0" w:color="auto"/>
                    <w:left w:val="none" w:sz="0" w:space="0" w:color="auto"/>
                    <w:bottom w:val="none" w:sz="0" w:space="0" w:color="auto"/>
                    <w:right w:val="none" w:sz="0" w:space="0" w:color="auto"/>
                  </w:divBdr>
                  <w:divsChild>
                    <w:div w:id="1127314484">
                      <w:marLeft w:val="750"/>
                      <w:marRight w:val="0"/>
                      <w:marTop w:val="0"/>
                      <w:marBottom w:val="0"/>
                      <w:divBdr>
                        <w:top w:val="none" w:sz="0" w:space="0" w:color="auto"/>
                        <w:left w:val="none" w:sz="0" w:space="0" w:color="auto"/>
                        <w:bottom w:val="none" w:sz="0" w:space="0" w:color="auto"/>
                        <w:right w:val="none" w:sz="0" w:space="0" w:color="auto"/>
                      </w:divBdr>
                    </w:div>
                    <w:div w:id="415589698">
                      <w:marLeft w:val="750"/>
                      <w:marRight w:val="0"/>
                      <w:marTop w:val="0"/>
                      <w:marBottom w:val="0"/>
                      <w:divBdr>
                        <w:top w:val="none" w:sz="0" w:space="0" w:color="auto"/>
                        <w:left w:val="none" w:sz="0" w:space="0" w:color="auto"/>
                        <w:bottom w:val="none" w:sz="0" w:space="0" w:color="auto"/>
                        <w:right w:val="none" w:sz="0" w:space="0" w:color="auto"/>
                      </w:divBdr>
                    </w:div>
                    <w:div w:id="751852788">
                      <w:marLeft w:val="750"/>
                      <w:marRight w:val="0"/>
                      <w:marTop w:val="0"/>
                      <w:marBottom w:val="0"/>
                      <w:divBdr>
                        <w:top w:val="none" w:sz="0" w:space="0" w:color="auto"/>
                        <w:left w:val="none" w:sz="0" w:space="0" w:color="auto"/>
                        <w:bottom w:val="none" w:sz="0" w:space="0" w:color="auto"/>
                        <w:right w:val="none" w:sz="0" w:space="0" w:color="auto"/>
                      </w:divBdr>
                    </w:div>
                  </w:divsChild>
                </w:div>
                <w:div w:id="1868634914">
                  <w:marLeft w:val="300"/>
                  <w:marRight w:val="0"/>
                  <w:marTop w:val="75"/>
                  <w:marBottom w:val="0"/>
                  <w:divBdr>
                    <w:top w:val="none" w:sz="0" w:space="0" w:color="auto"/>
                    <w:left w:val="none" w:sz="0" w:space="0" w:color="auto"/>
                    <w:bottom w:val="none" w:sz="0" w:space="0" w:color="auto"/>
                    <w:right w:val="none" w:sz="0" w:space="0" w:color="auto"/>
                  </w:divBdr>
                  <w:divsChild>
                    <w:div w:id="1332291926">
                      <w:marLeft w:val="750"/>
                      <w:marRight w:val="0"/>
                      <w:marTop w:val="0"/>
                      <w:marBottom w:val="0"/>
                      <w:divBdr>
                        <w:top w:val="none" w:sz="0" w:space="0" w:color="auto"/>
                        <w:left w:val="none" w:sz="0" w:space="0" w:color="auto"/>
                        <w:bottom w:val="none" w:sz="0" w:space="0" w:color="auto"/>
                        <w:right w:val="none" w:sz="0" w:space="0" w:color="auto"/>
                      </w:divBdr>
                    </w:div>
                  </w:divsChild>
                </w:div>
                <w:div w:id="5140004">
                  <w:marLeft w:val="300"/>
                  <w:marRight w:val="0"/>
                  <w:marTop w:val="75"/>
                  <w:marBottom w:val="0"/>
                  <w:divBdr>
                    <w:top w:val="none" w:sz="0" w:space="0" w:color="auto"/>
                    <w:left w:val="none" w:sz="0" w:space="0" w:color="auto"/>
                    <w:bottom w:val="none" w:sz="0" w:space="0" w:color="auto"/>
                    <w:right w:val="none" w:sz="0" w:space="0" w:color="auto"/>
                  </w:divBdr>
                  <w:divsChild>
                    <w:div w:id="2120637533">
                      <w:marLeft w:val="750"/>
                      <w:marRight w:val="0"/>
                      <w:marTop w:val="0"/>
                      <w:marBottom w:val="0"/>
                      <w:divBdr>
                        <w:top w:val="none" w:sz="0" w:space="0" w:color="auto"/>
                        <w:left w:val="none" w:sz="0" w:space="0" w:color="auto"/>
                        <w:bottom w:val="none" w:sz="0" w:space="0" w:color="auto"/>
                        <w:right w:val="none" w:sz="0" w:space="0" w:color="auto"/>
                      </w:divBdr>
                    </w:div>
                  </w:divsChild>
                </w:div>
                <w:div w:id="308436899">
                  <w:marLeft w:val="300"/>
                  <w:marRight w:val="0"/>
                  <w:marTop w:val="75"/>
                  <w:marBottom w:val="0"/>
                  <w:divBdr>
                    <w:top w:val="none" w:sz="0" w:space="0" w:color="auto"/>
                    <w:left w:val="none" w:sz="0" w:space="0" w:color="auto"/>
                    <w:bottom w:val="none" w:sz="0" w:space="0" w:color="auto"/>
                    <w:right w:val="none" w:sz="0" w:space="0" w:color="auto"/>
                  </w:divBdr>
                </w:div>
                <w:div w:id="1518888613">
                  <w:marLeft w:val="300"/>
                  <w:marRight w:val="0"/>
                  <w:marTop w:val="75"/>
                  <w:marBottom w:val="0"/>
                  <w:divBdr>
                    <w:top w:val="none" w:sz="0" w:space="0" w:color="auto"/>
                    <w:left w:val="none" w:sz="0" w:space="0" w:color="auto"/>
                    <w:bottom w:val="none" w:sz="0" w:space="0" w:color="auto"/>
                    <w:right w:val="none" w:sz="0" w:space="0" w:color="auto"/>
                  </w:divBdr>
                  <w:divsChild>
                    <w:div w:id="382751188">
                      <w:marLeft w:val="750"/>
                      <w:marRight w:val="0"/>
                      <w:marTop w:val="0"/>
                      <w:marBottom w:val="0"/>
                      <w:divBdr>
                        <w:top w:val="none" w:sz="0" w:space="0" w:color="auto"/>
                        <w:left w:val="none" w:sz="0" w:space="0" w:color="auto"/>
                        <w:bottom w:val="none" w:sz="0" w:space="0" w:color="auto"/>
                        <w:right w:val="none" w:sz="0" w:space="0" w:color="auto"/>
                      </w:divBdr>
                    </w:div>
                  </w:divsChild>
                </w:div>
                <w:div w:id="2113822313">
                  <w:marLeft w:val="300"/>
                  <w:marRight w:val="0"/>
                  <w:marTop w:val="75"/>
                  <w:marBottom w:val="0"/>
                  <w:divBdr>
                    <w:top w:val="none" w:sz="0" w:space="0" w:color="auto"/>
                    <w:left w:val="none" w:sz="0" w:space="0" w:color="auto"/>
                    <w:bottom w:val="none" w:sz="0" w:space="0" w:color="auto"/>
                    <w:right w:val="none" w:sz="0" w:space="0" w:color="auto"/>
                  </w:divBdr>
                </w:div>
                <w:div w:id="1277386">
                  <w:marLeft w:val="300"/>
                  <w:marRight w:val="0"/>
                  <w:marTop w:val="75"/>
                  <w:marBottom w:val="0"/>
                  <w:divBdr>
                    <w:top w:val="none" w:sz="0" w:space="0" w:color="auto"/>
                    <w:left w:val="none" w:sz="0" w:space="0" w:color="auto"/>
                    <w:bottom w:val="none" w:sz="0" w:space="0" w:color="auto"/>
                    <w:right w:val="none" w:sz="0" w:space="0" w:color="auto"/>
                  </w:divBdr>
                </w:div>
                <w:div w:id="262998715">
                  <w:marLeft w:val="300"/>
                  <w:marRight w:val="0"/>
                  <w:marTop w:val="75"/>
                  <w:marBottom w:val="0"/>
                  <w:divBdr>
                    <w:top w:val="none" w:sz="0" w:space="0" w:color="auto"/>
                    <w:left w:val="none" w:sz="0" w:space="0" w:color="auto"/>
                    <w:bottom w:val="none" w:sz="0" w:space="0" w:color="auto"/>
                    <w:right w:val="none" w:sz="0" w:space="0" w:color="auto"/>
                  </w:divBdr>
                  <w:divsChild>
                    <w:div w:id="1625623198">
                      <w:marLeft w:val="750"/>
                      <w:marRight w:val="0"/>
                      <w:marTop w:val="0"/>
                      <w:marBottom w:val="0"/>
                      <w:divBdr>
                        <w:top w:val="none" w:sz="0" w:space="0" w:color="auto"/>
                        <w:left w:val="none" w:sz="0" w:space="0" w:color="auto"/>
                        <w:bottom w:val="none" w:sz="0" w:space="0" w:color="auto"/>
                        <w:right w:val="none" w:sz="0" w:space="0" w:color="auto"/>
                      </w:divBdr>
                    </w:div>
                    <w:div w:id="1645772662">
                      <w:marLeft w:val="750"/>
                      <w:marRight w:val="0"/>
                      <w:marTop w:val="0"/>
                      <w:marBottom w:val="0"/>
                      <w:divBdr>
                        <w:top w:val="none" w:sz="0" w:space="0" w:color="auto"/>
                        <w:left w:val="none" w:sz="0" w:space="0" w:color="auto"/>
                        <w:bottom w:val="none" w:sz="0" w:space="0" w:color="auto"/>
                        <w:right w:val="none" w:sz="0" w:space="0" w:color="auto"/>
                      </w:divBdr>
                    </w:div>
                  </w:divsChild>
                </w:div>
                <w:div w:id="371004329">
                  <w:marLeft w:val="300"/>
                  <w:marRight w:val="0"/>
                  <w:marTop w:val="75"/>
                  <w:marBottom w:val="0"/>
                  <w:divBdr>
                    <w:top w:val="none" w:sz="0" w:space="0" w:color="auto"/>
                    <w:left w:val="none" w:sz="0" w:space="0" w:color="auto"/>
                    <w:bottom w:val="none" w:sz="0" w:space="0" w:color="auto"/>
                    <w:right w:val="none" w:sz="0" w:space="0" w:color="auto"/>
                  </w:divBdr>
                  <w:divsChild>
                    <w:div w:id="717897449">
                      <w:marLeft w:val="750"/>
                      <w:marRight w:val="0"/>
                      <w:marTop w:val="0"/>
                      <w:marBottom w:val="0"/>
                      <w:divBdr>
                        <w:top w:val="none" w:sz="0" w:space="0" w:color="auto"/>
                        <w:left w:val="none" w:sz="0" w:space="0" w:color="auto"/>
                        <w:bottom w:val="none" w:sz="0" w:space="0" w:color="auto"/>
                        <w:right w:val="none" w:sz="0" w:space="0" w:color="auto"/>
                      </w:divBdr>
                    </w:div>
                  </w:divsChild>
                </w:div>
                <w:div w:id="631399277">
                  <w:marLeft w:val="300"/>
                  <w:marRight w:val="0"/>
                  <w:marTop w:val="75"/>
                  <w:marBottom w:val="0"/>
                  <w:divBdr>
                    <w:top w:val="none" w:sz="0" w:space="0" w:color="auto"/>
                    <w:left w:val="none" w:sz="0" w:space="0" w:color="auto"/>
                    <w:bottom w:val="none" w:sz="0" w:space="0" w:color="auto"/>
                    <w:right w:val="none" w:sz="0" w:space="0" w:color="auto"/>
                  </w:divBdr>
                  <w:divsChild>
                    <w:div w:id="1256747137">
                      <w:marLeft w:val="750"/>
                      <w:marRight w:val="0"/>
                      <w:marTop w:val="0"/>
                      <w:marBottom w:val="0"/>
                      <w:divBdr>
                        <w:top w:val="none" w:sz="0" w:space="0" w:color="auto"/>
                        <w:left w:val="none" w:sz="0" w:space="0" w:color="auto"/>
                        <w:bottom w:val="none" w:sz="0" w:space="0" w:color="auto"/>
                        <w:right w:val="none" w:sz="0" w:space="0" w:color="auto"/>
                      </w:divBdr>
                    </w:div>
                    <w:div w:id="1082989057">
                      <w:marLeft w:val="750"/>
                      <w:marRight w:val="0"/>
                      <w:marTop w:val="0"/>
                      <w:marBottom w:val="0"/>
                      <w:divBdr>
                        <w:top w:val="none" w:sz="0" w:space="0" w:color="auto"/>
                        <w:left w:val="none" w:sz="0" w:space="0" w:color="auto"/>
                        <w:bottom w:val="none" w:sz="0" w:space="0" w:color="auto"/>
                        <w:right w:val="none" w:sz="0" w:space="0" w:color="auto"/>
                      </w:divBdr>
                    </w:div>
                    <w:div w:id="836456928">
                      <w:marLeft w:val="750"/>
                      <w:marRight w:val="0"/>
                      <w:marTop w:val="0"/>
                      <w:marBottom w:val="0"/>
                      <w:divBdr>
                        <w:top w:val="none" w:sz="0" w:space="0" w:color="auto"/>
                        <w:left w:val="none" w:sz="0" w:space="0" w:color="auto"/>
                        <w:bottom w:val="none" w:sz="0" w:space="0" w:color="auto"/>
                        <w:right w:val="none" w:sz="0" w:space="0" w:color="auto"/>
                      </w:divBdr>
                    </w:div>
                  </w:divsChild>
                </w:div>
                <w:div w:id="896673150">
                  <w:marLeft w:val="300"/>
                  <w:marRight w:val="0"/>
                  <w:marTop w:val="75"/>
                  <w:marBottom w:val="0"/>
                  <w:divBdr>
                    <w:top w:val="none" w:sz="0" w:space="0" w:color="auto"/>
                    <w:left w:val="none" w:sz="0" w:space="0" w:color="auto"/>
                    <w:bottom w:val="none" w:sz="0" w:space="0" w:color="auto"/>
                    <w:right w:val="none" w:sz="0" w:space="0" w:color="auto"/>
                  </w:divBdr>
                  <w:divsChild>
                    <w:div w:id="1744721183">
                      <w:marLeft w:val="750"/>
                      <w:marRight w:val="0"/>
                      <w:marTop w:val="0"/>
                      <w:marBottom w:val="0"/>
                      <w:divBdr>
                        <w:top w:val="none" w:sz="0" w:space="0" w:color="auto"/>
                        <w:left w:val="none" w:sz="0" w:space="0" w:color="auto"/>
                        <w:bottom w:val="none" w:sz="0" w:space="0" w:color="auto"/>
                        <w:right w:val="none" w:sz="0" w:space="0" w:color="auto"/>
                      </w:divBdr>
                    </w:div>
                  </w:divsChild>
                </w:div>
                <w:div w:id="480780403">
                  <w:marLeft w:val="300"/>
                  <w:marRight w:val="0"/>
                  <w:marTop w:val="75"/>
                  <w:marBottom w:val="0"/>
                  <w:divBdr>
                    <w:top w:val="none" w:sz="0" w:space="0" w:color="auto"/>
                    <w:left w:val="none" w:sz="0" w:space="0" w:color="auto"/>
                    <w:bottom w:val="none" w:sz="0" w:space="0" w:color="auto"/>
                    <w:right w:val="none" w:sz="0" w:space="0" w:color="auto"/>
                  </w:divBdr>
                  <w:divsChild>
                    <w:div w:id="1757022226">
                      <w:marLeft w:val="750"/>
                      <w:marRight w:val="0"/>
                      <w:marTop w:val="0"/>
                      <w:marBottom w:val="0"/>
                      <w:divBdr>
                        <w:top w:val="none" w:sz="0" w:space="0" w:color="auto"/>
                        <w:left w:val="none" w:sz="0" w:space="0" w:color="auto"/>
                        <w:bottom w:val="none" w:sz="0" w:space="0" w:color="auto"/>
                        <w:right w:val="none" w:sz="0" w:space="0" w:color="auto"/>
                      </w:divBdr>
                    </w:div>
                    <w:div w:id="922958870">
                      <w:marLeft w:val="750"/>
                      <w:marRight w:val="0"/>
                      <w:marTop w:val="0"/>
                      <w:marBottom w:val="0"/>
                      <w:divBdr>
                        <w:top w:val="none" w:sz="0" w:space="0" w:color="auto"/>
                        <w:left w:val="none" w:sz="0" w:space="0" w:color="auto"/>
                        <w:bottom w:val="none" w:sz="0" w:space="0" w:color="auto"/>
                        <w:right w:val="none" w:sz="0" w:space="0" w:color="auto"/>
                      </w:divBdr>
                    </w:div>
                    <w:div w:id="813529140">
                      <w:marLeft w:val="750"/>
                      <w:marRight w:val="0"/>
                      <w:marTop w:val="0"/>
                      <w:marBottom w:val="0"/>
                      <w:divBdr>
                        <w:top w:val="none" w:sz="0" w:space="0" w:color="auto"/>
                        <w:left w:val="none" w:sz="0" w:space="0" w:color="auto"/>
                        <w:bottom w:val="none" w:sz="0" w:space="0" w:color="auto"/>
                        <w:right w:val="none" w:sz="0" w:space="0" w:color="auto"/>
                      </w:divBdr>
                    </w:div>
                  </w:divsChild>
                </w:div>
                <w:div w:id="1283729406">
                  <w:marLeft w:val="300"/>
                  <w:marRight w:val="0"/>
                  <w:marTop w:val="75"/>
                  <w:marBottom w:val="0"/>
                  <w:divBdr>
                    <w:top w:val="none" w:sz="0" w:space="0" w:color="auto"/>
                    <w:left w:val="none" w:sz="0" w:space="0" w:color="auto"/>
                    <w:bottom w:val="none" w:sz="0" w:space="0" w:color="auto"/>
                    <w:right w:val="none" w:sz="0" w:space="0" w:color="auto"/>
                  </w:divBdr>
                  <w:divsChild>
                    <w:div w:id="1665740338">
                      <w:marLeft w:val="750"/>
                      <w:marRight w:val="0"/>
                      <w:marTop w:val="0"/>
                      <w:marBottom w:val="0"/>
                      <w:divBdr>
                        <w:top w:val="none" w:sz="0" w:space="0" w:color="auto"/>
                        <w:left w:val="none" w:sz="0" w:space="0" w:color="auto"/>
                        <w:bottom w:val="none" w:sz="0" w:space="0" w:color="auto"/>
                        <w:right w:val="none" w:sz="0" w:space="0" w:color="auto"/>
                      </w:divBdr>
                    </w:div>
                  </w:divsChild>
                </w:div>
                <w:div w:id="2103992081">
                  <w:marLeft w:val="300"/>
                  <w:marRight w:val="0"/>
                  <w:marTop w:val="75"/>
                  <w:marBottom w:val="0"/>
                  <w:divBdr>
                    <w:top w:val="none" w:sz="0" w:space="0" w:color="auto"/>
                    <w:left w:val="none" w:sz="0" w:space="0" w:color="auto"/>
                    <w:bottom w:val="none" w:sz="0" w:space="0" w:color="auto"/>
                    <w:right w:val="none" w:sz="0" w:space="0" w:color="auto"/>
                  </w:divBdr>
                  <w:divsChild>
                    <w:div w:id="1645503213">
                      <w:marLeft w:val="750"/>
                      <w:marRight w:val="0"/>
                      <w:marTop w:val="0"/>
                      <w:marBottom w:val="0"/>
                      <w:divBdr>
                        <w:top w:val="none" w:sz="0" w:space="0" w:color="auto"/>
                        <w:left w:val="none" w:sz="0" w:space="0" w:color="auto"/>
                        <w:bottom w:val="none" w:sz="0" w:space="0" w:color="auto"/>
                        <w:right w:val="none" w:sz="0" w:space="0" w:color="auto"/>
                      </w:divBdr>
                    </w:div>
                    <w:div w:id="1358383671">
                      <w:marLeft w:val="750"/>
                      <w:marRight w:val="0"/>
                      <w:marTop w:val="0"/>
                      <w:marBottom w:val="0"/>
                      <w:divBdr>
                        <w:top w:val="none" w:sz="0" w:space="0" w:color="auto"/>
                        <w:left w:val="none" w:sz="0" w:space="0" w:color="auto"/>
                        <w:bottom w:val="none" w:sz="0" w:space="0" w:color="auto"/>
                        <w:right w:val="none" w:sz="0" w:space="0" w:color="auto"/>
                      </w:divBdr>
                    </w:div>
                    <w:div w:id="1222132023">
                      <w:marLeft w:val="750"/>
                      <w:marRight w:val="0"/>
                      <w:marTop w:val="0"/>
                      <w:marBottom w:val="0"/>
                      <w:divBdr>
                        <w:top w:val="none" w:sz="0" w:space="0" w:color="auto"/>
                        <w:left w:val="none" w:sz="0" w:space="0" w:color="auto"/>
                        <w:bottom w:val="none" w:sz="0" w:space="0" w:color="auto"/>
                        <w:right w:val="none" w:sz="0" w:space="0" w:color="auto"/>
                      </w:divBdr>
                    </w:div>
                  </w:divsChild>
                </w:div>
                <w:div w:id="2094012078">
                  <w:marLeft w:val="300"/>
                  <w:marRight w:val="0"/>
                  <w:marTop w:val="75"/>
                  <w:marBottom w:val="0"/>
                  <w:divBdr>
                    <w:top w:val="none" w:sz="0" w:space="0" w:color="auto"/>
                    <w:left w:val="none" w:sz="0" w:space="0" w:color="auto"/>
                    <w:bottom w:val="none" w:sz="0" w:space="0" w:color="auto"/>
                    <w:right w:val="none" w:sz="0" w:space="0" w:color="auto"/>
                  </w:divBdr>
                  <w:divsChild>
                    <w:div w:id="1154875996">
                      <w:marLeft w:val="750"/>
                      <w:marRight w:val="0"/>
                      <w:marTop w:val="0"/>
                      <w:marBottom w:val="0"/>
                      <w:divBdr>
                        <w:top w:val="none" w:sz="0" w:space="0" w:color="auto"/>
                        <w:left w:val="none" w:sz="0" w:space="0" w:color="auto"/>
                        <w:bottom w:val="none" w:sz="0" w:space="0" w:color="auto"/>
                        <w:right w:val="none" w:sz="0" w:space="0" w:color="auto"/>
                      </w:divBdr>
                    </w:div>
                  </w:divsChild>
                </w:div>
                <w:div w:id="1904220630">
                  <w:marLeft w:val="300"/>
                  <w:marRight w:val="0"/>
                  <w:marTop w:val="75"/>
                  <w:marBottom w:val="0"/>
                  <w:divBdr>
                    <w:top w:val="none" w:sz="0" w:space="0" w:color="auto"/>
                    <w:left w:val="none" w:sz="0" w:space="0" w:color="auto"/>
                    <w:bottom w:val="none" w:sz="0" w:space="0" w:color="auto"/>
                    <w:right w:val="none" w:sz="0" w:space="0" w:color="auto"/>
                  </w:divBdr>
                  <w:divsChild>
                    <w:div w:id="550921399">
                      <w:marLeft w:val="750"/>
                      <w:marRight w:val="0"/>
                      <w:marTop w:val="0"/>
                      <w:marBottom w:val="0"/>
                      <w:divBdr>
                        <w:top w:val="none" w:sz="0" w:space="0" w:color="auto"/>
                        <w:left w:val="none" w:sz="0" w:space="0" w:color="auto"/>
                        <w:bottom w:val="none" w:sz="0" w:space="0" w:color="auto"/>
                        <w:right w:val="none" w:sz="0" w:space="0" w:color="auto"/>
                      </w:divBdr>
                    </w:div>
                  </w:divsChild>
                </w:div>
                <w:div w:id="999574253">
                  <w:marLeft w:val="300"/>
                  <w:marRight w:val="0"/>
                  <w:marTop w:val="75"/>
                  <w:marBottom w:val="0"/>
                  <w:divBdr>
                    <w:top w:val="none" w:sz="0" w:space="0" w:color="auto"/>
                    <w:left w:val="none" w:sz="0" w:space="0" w:color="auto"/>
                    <w:bottom w:val="none" w:sz="0" w:space="0" w:color="auto"/>
                    <w:right w:val="none" w:sz="0" w:space="0" w:color="auto"/>
                  </w:divBdr>
                </w:div>
                <w:div w:id="1655530506">
                  <w:marLeft w:val="300"/>
                  <w:marRight w:val="0"/>
                  <w:marTop w:val="75"/>
                  <w:marBottom w:val="0"/>
                  <w:divBdr>
                    <w:top w:val="none" w:sz="0" w:space="0" w:color="auto"/>
                    <w:left w:val="none" w:sz="0" w:space="0" w:color="auto"/>
                    <w:bottom w:val="none" w:sz="0" w:space="0" w:color="auto"/>
                    <w:right w:val="none" w:sz="0" w:space="0" w:color="auto"/>
                  </w:divBdr>
                  <w:divsChild>
                    <w:div w:id="2045514729">
                      <w:marLeft w:val="750"/>
                      <w:marRight w:val="0"/>
                      <w:marTop w:val="0"/>
                      <w:marBottom w:val="0"/>
                      <w:divBdr>
                        <w:top w:val="none" w:sz="0" w:space="0" w:color="auto"/>
                        <w:left w:val="none" w:sz="0" w:space="0" w:color="auto"/>
                        <w:bottom w:val="none" w:sz="0" w:space="0" w:color="auto"/>
                        <w:right w:val="none" w:sz="0" w:space="0" w:color="auto"/>
                      </w:divBdr>
                    </w:div>
                  </w:divsChild>
                </w:div>
                <w:div w:id="2059668281">
                  <w:marLeft w:val="300"/>
                  <w:marRight w:val="0"/>
                  <w:marTop w:val="75"/>
                  <w:marBottom w:val="0"/>
                  <w:divBdr>
                    <w:top w:val="none" w:sz="0" w:space="0" w:color="auto"/>
                    <w:left w:val="none" w:sz="0" w:space="0" w:color="auto"/>
                    <w:bottom w:val="none" w:sz="0" w:space="0" w:color="auto"/>
                    <w:right w:val="none" w:sz="0" w:space="0" w:color="auto"/>
                  </w:divBdr>
                </w:div>
                <w:div w:id="311906281">
                  <w:marLeft w:val="300"/>
                  <w:marRight w:val="0"/>
                  <w:marTop w:val="75"/>
                  <w:marBottom w:val="0"/>
                  <w:divBdr>
                    <w:top w:val="none" w:sz="0" w:space="0" w:color="auto"/>
                    <w:left w:val="none" w:sz="0" w:space="0" w:color="auto"/>
                    <w:bottom w:val="none" w:sz="0" w:space="0" w:color="auto"/>
                    <w:right w:val="none" w:sz="0" w:space="0" w:color="auto"/>
                  </w:divBdr>
                </w:div>
                <w:div w:id="1614093585">
                  <w:marLeft w:val="300"/>
                  <w:marRight w:val="0"/>
                  <w:marTop w:val="75"/>
                  <w:marBottom w:val="0"/>
                  <w:divBdr>
                    <w:top w:val="none" w:sz="0" w:space="0" w:color="auto"/>
                    <w:left w:val="none" w:sz="0" w:space="0" w:color="auto"/>
                    <w:bottom w:val="none" w:sz="0" w:space="0" w:color="auto"/>
                    <w:right w:val="none" w:sz="0" w:space="0" w:color="auto"/>
                  </w:divBdr>
                  <w:divsChild>
                    <w:div w:id="801197713">
                      <w:marLeft w:val="750"/>
                      <w:marRight w:val="0"/>
                      <w:marTop w:val="0"/>
                      <w:marBottom w:val="0"/>
                      <w:divBdr>
                        <w:top w:val="none" w:sz="0" w:space="0" w:color="auto"/>
                        <w:left w:val="none" w:sz="0" w:space="0" w:color="auto"/>
                        <w:bottom w:val="none" w:sz="0" w:space="0" w:color="auto"/>
                        <w:right w:val="none" w:sz="0" w:space="0" w:color="auto"/>
                      </w:divBdr>
                    </w:div>
                    <w:div w:id="610361894">
                      <w:marLeft w:val="750"/>
                      <w:marRight w:val="0"/>
                      <w:marTop w:val="0"/>
                      <w:marBottom w:val="0"/>
                      <w:divBdr>
                        <w:top w:val="none" w:sz="0" w:space="0" w:color="auto"/>
                        <w:left w:val="none" w:sz="0" w:space="0" w:color="auto"/>
                        <w:bottom w:val="none" w:sz="0" w:space="0" w:color="auto"/>
                        <w:right w:val="none" w:sz="0" w:space="0" w:color="auto"/>
                      </w:divBdr>
                    </w:div>
                  </w:divsChild>
                </w:div>
                <w:div w:id="853573380">
                  <w:marLeft w:val="300"/>
                  <w:marRight w:val="0"/>
                  <w:marTop w:val="75"/>
                  <w:marBottom w:val="0"/>
                  <w:divBdr>
                    <w:top w:val="none" w:sz="0" w:space="0" w:color="auto"/>
                    <w:left w:val="none" w:sz="0" w:space="0" w:color="auto"/>
                    <w:bottom w:val="none" w:sz="0" w:space="0" w:color="auto"/>
                    <w:right w:val="none" w:sz="0" w:space="0" w:color="auto"/>
                  </w:divBdr>
                  <w:divsChild>
                    <w:div w:id="367031966">
                      <w:marLeft w:val="750"/>
                      <w:marRight w:val="0"/>
                      <w:marTop w:val="0"/>
                      <w:marBottom w:val="0"/>
                      <w:divBdr>
                        <w:top w:val="none" w:sz="0" w:space="0" w:color="auto"/>
                        <w:left w:val="none" w:sz="0" w:space="0" w:color="auto"/>
                        <w:bottom w:val="none" w:sz="0" w:space="0" w:color="auto"/>
                        <w:right w:val="none" w:sz="0" w:space="0" w:color="auto"/>
                      </w:divBdr>
                    </w:div>
                  </w:divsChild>
                </w:div>
                <w:div w:id="446432545">
                  <w:marLeft w:val="300"/>
                  <w:marRight w:val="0"/>
                  <w:marTop w:val="75"/>
                  <w:marBottom w:val="0"/>
                  <w:divBdr>
                    <w:top w:val="none" w:sz="0" w:space="0" w:color="auto"/>
                    <w:left w:val="none" w:sz="0" w:space="0" w:color="auto"/>
                    <w:bottom w:val="none" w:sz="0" w:space="0" w:color="auto"/>
                    <w:right w:val="none" w:sz="0" w:space="0" w:color="auto"/>
                  </w:divBdr>
                  <w:divsChild>
                    <w:div w:id="1561936277">
                      <w:marLeft w:val="750"/>
                      <w:marRight w:val="0"/>
                      <w:marTop w:val="0"/>
                      <w:marBottom w:val="0"/>
                      <w:divBdr>
                        <w:top w:val="none" w:sz="0" w:space="0" w:color="auto"/>
                        <w:left w:val="none" w:sz="0" w:space="0" w:color="auto"/>
                        <w:bottom w:val="none" w:sz="0" w:space="0" w:color="auto"/>
                        <w:right w:val="none" w:sz="0" w:space="0" w:color="auto"/>
                      </w:divBdr>
                    </w:div>
                    <w:div w:id="521359127">
                      <w:marLeft w:val="750"/>
                      <w:marRight w:val="0"/>
                      <w:marTop w:val="0"/>
                      <w:marBottom w:val="0"/>
                      <w:divBdr>
                        <w:top w:val="none" w:sz="0" w:space="0" w:color="auto"/>
                        <w:left w:val="none" w:sz="0" w:space="0" w:color="auto"/>
                        <w:bottom w:val="none" w:sz="0" w:space="0" w:color="auto"/>
                        <w:right w:val="none" w:sz="0" w:space="0" w:color="auto"/>
                      </w:divBdr>
                    </w:div>
                    <w:div w:id="1410351219">
                      <w:marLeft w:val="750"/>
                      <w:marRight w:val="0"/>
                      <w:marTop w:val="0"/>
                      <w:marBottom w:val="0"/>
                      <w:divBdr>
                        <w:top w:val="none" w:sz="0" w:space="0" w:color="auto"/>
                        <w:left w:val="none" w:sz="0" w:space="0" w:color="auto"/>
                        <w:bottom w:val="none" w:sz="0" w:space="0" w:color="auto"/>
                        <w:right w:val="none" w:sz="0" w:space="0" w:color="auto"/>
                      </w:divBdr>
                    </w:div>
                  </w:divsChild>
                </w:div>
                <w:div w:id="1841847094">
                  <w:marLeft w:val="300"/>
                  <w:marRight w:val="0"/>
                  <w:marTop w:val="75"/>
                  <w:marBottom w:val="0"/>
                  <w:divBdr>
                    <w:top w:val="none" w:sz="0" w:space="0" w:color="auto"/>
                    <w:left w:val="none" w:sz="0" w:space="0" w:color="auto"/>
                    <w:bottom w:val="none" w:sz="0" w:space="0" w:color="auto"/>
                    <w:right w:val="none" w:sz="0" w:space="0" w:color="auto"/>
                  </w:divBdr>
                  <w:divsChild>
                    <w:div w:id="1527056868">
                      <w:marLeft w:val="750"/>
                      <w:marRight w:val="0"/>
                      <w:marTop w:val="0"/>
                      <w:marBottom w:val="0"/>
                      <w:divBdr>
                        <w:top w:val="none" w:sz="0" w:space="0" w:color="auto"/>
                        <w:left w:val="none" w:sz="0" w:space="0" w:color="auto"/>
                        <w:bottom w:val="none" w:sz="0" w:space="0" w:color="auto"/>
                        <w:right w:val="none" w:sz="0" w:space="0" w:color="auto"/>
                      </w:divBdr>
                    </w:div>
                  </w:divsChild>
                </w:div>
                <w:div w:id="2069956714">
                  <w:marLeft w:val="300"/>
                  <w:marRight w:val="0"/>
                  <w:marTop w:val="75"/>
                  <w:marBottom w:val="0"/>
                  <w:divBdr>
                    <w:top w:val="none" w:sz="0" w:space="0" w:color="auto"/>
                    <w:left w:val="none" w:sz="0" w:space="0" w:color="auto"/>
                    <w:bottom w:val="none" w:sz="0" w:space="0" w:color="auto"/>
                    <w:right w:val="none" w:sz="0" w:space="0" w:color="auto"/>
                  </w:divBdr>
                  <w:divsChild>
                    <w:div w:id="1156190140">
                      <w:marLeft w:val="750"/>
                      <w:marRight w:val="0"/>
                      <w:marTop w:val="0"/>
                      <w:marBottom w:val="0"/>
                      <w:divBdr>
                        <w:top w:val="none" w:sz="0" w:space="0" w:color="auto"/>
                        <w:left w:val="none" w:sz="0" w:space="0" w:color="auto"/>
                        <w:bottom w:val="none" w:sz="0" w:space="0" w:color="auto"/>
                        <w:right w:val="none" w:sz="0" w:space="0" w:color="auto"/>
                      </w:divBdr>
                    </w:div>
                    <w:div w:id="602957051">
                      <w:marLeft w:val="750"/>
                      <w:marRight w:val="0"/>
                      <w:marTop w:val="0"/>
                      <w:marBottom w:val="0"/>
                      <w:divBdr>
                        <w:top w:val="none" w:sz="0" w:space="0" w:color="auto"/>
                        <w:left w:val="none" w:sz="0" w:space="0" w:color="auto"/>
                        <w:bottom w:val="none" w:sz="0" w:space="0" w:color="auto"/>
                        <w:right w:val="none" w:sz="0" w:space="0" w:color="auto"/>
                      </w:divBdr>
                    </w:div>
                    <w:div w:id="462577507">
                      <w:marLeft w:val="750"/>
                      <w:marRight w:val="0"/>
                      <w:marTop w:val="0"/>
                      <w:marBottom w:val="0"/>
                      <w:divBdr>
                        <w:top w:val="none" w:sz="0" w:space="0" w:color="auto"/>
                        <w:left w:val="none" w:sz="0" w:space="0" w:color="auto"/>
                        <w:bottom w:val="none" w:sz="0" w:space="0" w:color="auto"/>
                        <w:right w:val="none" w:sz="0" w:space="0" w:color="auto"/>
                      </w:divBdr>
                    </w:div>
                  </w:divsChild>
                </w:div>
                <w:div w:id="508373146">
                  <w:marLeft w:val="300"/>
                  <w:marRight w:val="0"/>
                  <w:marTop w:val="75"/>
                  <w:marBottom w:val="0"/>
                  <w:divBdr>
                    <w:top w:val="none" w:sz="0" w:space="0" w:color="auto"/>
                    <w:left w:val="none" w:sz="0" w:space="0" w:color="auto"/>
                    <w:bottom w:val="none" w:sz="0" w:space="0" w:color="auto"/>
                    <w:right w:val="none" w:sz="0" w:space="0" w:color="auto"/>
                  </w:divBdr>
                  <w:divsChild>
                    <w:div w:id="1202867713">
                      <w:marLeft w:val="750"/>
                      <w:marRight w:val="0"/>
                      <w:marTop w:val="0"/>
                      <w:marBottom w:val="0"/>
                      <w:divBdr>
                        <w:top w:val="none" w:sz="0" w:space="0" w:color="auto"/>
                        <w:left w:val="none" w:sz="0" w:space="0" w:color="auto"/>
                        <w:bottom w:val="none" w:sz="0" w:space="0" w:color="auto"/>
                        <w:right w:val="none" w:sz="0" w:space="0" w:color="auto"/>
                      </w:divBdr>
                    </w:div>
                  </w:divsChild>
                </w:div>
                <w:div w:id="755831933">
                  <w:marLeft w:val="300"/>
                  <w:marRight w:val="0"/>
                  <w:marTop w:val="75"/>
                  <w:marBottom w:val="0"/>
                  <w:divBdr>
                    <w:top w:val="none" w:sz="0" w:space="0" w:color="auto"/>
                    <w:left w:val="none" w:sz="0" w:space="0" w:color="auto"/>
                    <w:bottom w:val="none" w:sz="0" w:space="0" w:color="auto"/>
                    <w:right w:val="none" w:sz="0" w:space="0" w:color="auto"/>
                  </w:divBdr>
                  <w:divsChild>
                    <w:div w:id="988553429">
                      <w:marLeft w:val="750"/>
                      <w:marRight w:val="0"/>
                      <w:marTop w:val="0"/>
                      <w:marBottom w:val="0"/>
                      <w:divBdr>
                        <w:top w:val="none" w:sz="0" w:space="0" w:color="auto"/>
                        <w:left w:val="none" w:sz="0" w:space="0" w:color="auto"/>
                        <w:bottom w:val="none" w:sz="0" w:space="0" w:color="auto"/>
                        <w:right w:val="none" w:sz="0" w:space="0" w:color="auto"/>
                      </w:divBdr>
                    </w:div>
                    <w:div w:id="320164229">
                      <w:marLeft w:val="750"/>
                      <w:marRight w:val="0"/>
                      <w:marTop w:val="0"/>
                      <w:marBottom w:val="0"/>
                      <w:divBdr>
                        <w:top w:val="none" w:sz="0" w:space="0" w:color="auto"/>
                        <w:left w:val="none" w:sz="0" w:space="0" w:color="auto"/>
                        <w:bottom w:val="none" w:sz="0" w:space="0" w:color="auto"/>
                        <w:right w:val="none" w:sz="0" w:space="0" w:color="auto"/>
                      </w:divBdr>
                    </w:div>
                    <w:div w:id="1879781330">
                      <w:marLeft w:val="750"/>
                      <w:marRight w:val="0"/>
                      <w:marTop w:val="0"/>
                      <w:marBottom w:val="0"/>
                      <w:divBdr>
                        <w:top w:val="none" w:sz="0" w:space="0" w:color="auto"/>
                        <w:left w:val="none" w:sz="0" w:space="0" w:color="auto"/>
                        <w:bottom w:val="none" w:sz="0" w:space="0" w:color="auto"/>
                        <w:right w:val="none" w:sz="0" w:space="0" w:color="auto"/>
                      </w:divBdr>
                    </w:div>
                  </w:divsChild>
                </w:div>
                <w:div w:id="189420907">
                  <w:marLeft w:val="300"/>
                  <w:marRight w:val="0"/>
                  <w:marTop w:val="75"/>
                  <w:marBottom w:val="0"/>
                  <w:divBdr>
                    <w:top w:val="none" w:sz="0" w:space="0" w:color="auto"/>
                    <w:left w:val="none" w:sz="0" w:space="0" w:color="auto"/>
                    <w:bottom w:val="none" w:sz="0" w:space="0" w:color="auto"/>
                    <w:right w:val="none" w:sz="0" w:space="0" w:color="auto"/>
                  </w:divBdr>
                  <w:divsChild>
                    <w:div w:id="312759816">
                      <w:marLeft w:val="750"/>
                      <w:marRight w:val="0"/>
                      <w:marTop w:val="0"/>
                      <w:marBottom w:val="0"/>
                      <w:divBdr>
                        <w:top w:val="none" w:sz="0" w:space="0" w:color="auto"/>
                        <w:left w:val="none" w:sz="0" w:space="0" w:color="auto"/>
                        <w:bottom w:val="none" w:sz="0" w:space="0" w:color="auto"/>
                        <w:right w:val="none" w:sz="0" w:space="0" w:color="auto"/>
                      </w:divBdr>
                    </w:div>
                  </w:divsChild>
                </w:div>
                <w:div w:id="295837831">
                  <w:marLeft w:val="300"/>
                  <w:marRight w:val="0"/>
                  <w:marTop w:val="75"/>
                  <w:marBottom w:val="0"/>
                  <w:divBdr>
                    <w:top w:val="none" w:sz="0" w:space="0" w:color="auto"/>
                    <w:left w:val="none" w:sz="0" w:space="0" w:color="auto"/>
                    <w:bottom w:val="none" w:sz="0" w:space="0" w:color="auto"/>
                    <w:right w:val="none" w:sz="0" w:space="0" w:color="auto"/>
                  </w:divBdr>
                  <w:divsChild>
                    <w:div w:id="157617143">
                      <w:marLeft w:val="750"/>
                      <w:marRight w:val="0"/>
                      <w:marTop w:val="0"/>
                      <w:marBottom w:val="0"/>
                      <w:divBdr>
                        <w:top w:val="none" w:sz="0" w:space="0" w:color="auto"/>
                        <w:left w:val="none" w:sz="0" w:space="0" w:color="auto"/>
                        <w:bottom w:val="none" w:sz="0" w:space="0" w:color="auto"/>
                        <w:right w:val="none" w:sz="0" w:space="0" w:color="auto"/>
                      </w:divBdr>
                    </w:div>
                  </w:divsChild>
                </w:div>
                <w:div w:id="2087610008">
                  <w:marLeft w:val="300"/>
                  <w:marRight w:val="0"/>
                  <w:marTop w:val="75"/>
                  <w:marBottom w:val="0"/>
                  <w:divBdr>
                    <w:top w:val="none" w:sz="0" w:space="0" w:color="auto"/>
                    <w:left w:val="none" w:sz="0" w:space="0" w:color="auto"/>
                    <w:bottom w:val="none" w:sz="0" w:space="0" w:color="auto"/>
                    <w:right w:val="none" w:sz="0" w:space="0" w:color="auto"/>
                  </w:divBdr>
                </w:div>
                <w:div w:id="1755395405">
                  <w:marLeft w:val="300"/>
                  <w:marRight w:val="0"/>
                  <w:marTop w:val="75"/>
                  <w:marBottom w:val="0"/>
                  <w:divBdr>
                    <w:top w:val="none" w:sz="0" w:space="0" w:color="auto"/>
                    <w:left w:val="none" w:sz="0" w:space="0" w:color="auto"/>
                    <w:bottom w:val="none" w:sz="0" w:space="0" w:color="auto"/>
                    <w:right w:val="none" w:sz="0" w:space="0" w:color="auto"/>
                  </w:divBdr>
                  <w:divsChild>
                    <w:div w:id="2049452258">
                      <w:marLeft w:val="750"/>
                      <w:marRight w:val="0"/>
                      <w:marTop w:val="0"/>
                      <w:marBottom w:val="0"/>
                      <w:divBdr>
                        <w:top w:val="none" w:sz="0" w:space="0" w:color="auto"/>
                        <w:left w:val="none" w:sz="0" w:space="0" w:color="auto"/>
                        <w:bottom w:val="none" w:sz="0" w:space="0" w:color="auto"/>
                        <w:right w:val="none" w:sz="0" w:space="0" w:color="auto"/>
                      </w:divBdr>
                    </w:div>
                  </w:divsChild>
                </w:div>
                <w:div w:id="1500997076">
                  <w:marLeft w:val="300"/>
                  <w:marRight w:val="0"/>
                  <w:marTop w:val="75"/>
                  <w:marBottom w:val="0"/>
                  <w:divBdr>
                    <w:top w:val="none" w:sz="0" w:space="0" w:color="auto"/>
                    <w:left w:val="none" w:sz="0" w:space="0" w:color="auto"/>
                    <w:bottom w:val="none" w:sz="0" w:space="0" w:color="auto"/>
                    <w:right w:val="none" w:sz="0" w:space="0" w:color="auto"/>
                  </w:divBdr>
                </w:div>
              </w:divsChild>
            </w:div>
            <w:div w:id="1586569831">
              <w:marLeft w:val="0"/>
              <w:marRight w:val="0"/>
              <w:marTop w:val="150"/>
              <w:marBottom w:val="150"/>
              <w:divBdr>
                <w:top w:val="none" w:sz="0" w:space="0" w:color="auto"/>
                <w:left w:val="none" w:sz="0" w:space="0" w:color="auto"/>
                <w:bottom w:val="none" w:sz="0" w:space="0" w:color="auto"/>
                <w:right w:val="none" w:sz="0" w:space="0" w:color="auto"/>
              </w:divBdr>
              <w:divsChild>
                <w:div w:id="1417096768">
                  <w:marLeft w:val="300"/>
                  <w:marRight w:val="0"/>
                  <w:marTop w:val="75"/>
                  <w:marBottom w:val="0"/>
                  <w:divBdr>
                    <w:top w:val="none" w:sz="0" w:space="0" w:color="auto"/>
                    <w:left w:val="none" w:sz="0" w:space="0" w:color="auto"/>
                    <w:bottom w:val="none" w:sz="0" w:space="0" w:color="auto"/>
                    <w:right w:val="none" w:sz="0" w:space="0" w:color="auto"/>
                  </w:divBdr>
                </w:div>
                <w:div w:id="1047146998">
                  <w:marLeft w:val="300"/>
                  <w:marRight w:val="0"/>
                  <w:marTop w:val="75"/>
                  <w:marBottom w:val="0"/>
                  <w:divBdr>
                    <w:top w:val="none" w:sz="0" w:space="0" w:color="auto"/>
                    <w:left w:val="none" w:sz="0" w:space="0" w:color="auto"/>
                    <w:bottom w:val="none" w:sz="0" w:space="0" w:color="auto"/>
                    <w:right w:val="none" w:sz="0" w:space="0" w:color="auto"/>
                  </w:divBdr>
                  <w:divsChild>
                    <w:div w:id="1774396689">
                      <w:marLeft w:val="750"/>
                      <w:marRight w:val="0"/>
                      <w:marTop w:val="0"/>
                      <w:marBottom w:val="0"/>
                      <w:divBdr>
                        <w:top w:val="none" w:sz="0" w:space="0" w:color="auto"/>
                        <w:left w:val="none" w:sz="0" w:space="0" w:color="auto"/>
                        <w:bottom w:val="none" w:sz="0" w:space="0" w:color="auto"/>
                        <w:right w:val="none" w:sz="0" w:space="0" w:color="auto"/>
                      </w:divBdr>
                    </w:div>
                    <w:div w:id="151063514">
                      <w:marLeft w:val="750"/>
                      <w:marRight w:val="0"/>
                      <w:marTop w:val="0"/>
                      <w:marBottom w:val="0"/>
                      <w:divBdr>
                        <w:top w:val="none" w:sz="0" w:space="0" w:color="auto"/>
                        <w:left w:val="none" w:sz="0" w:space="0" w:color="auto"/>
                        <w:bottom w:val="none" w:sz="0" w:space="0" w:color="auto"/>
                        <w:right w:val="none" w:sz="0" w:space="0" w:color="auto"/>
                      </w:divBdr>
                    </w:div>
                  </w:divsChild>
                </w:div>
                <w:div w:id="1549679789">
                  <w:marLeft w:val="300"/>
                  <w:marRight w:val="0"/>
                  <w:marTop w:val="75"/>
                  <w:marBottom w:val="0"/>
                  <w:divBdr>
                    <w:top w:val="none" w:sz="0" w:space="0" w:color="auto"/>
                    <w:left w:val="none" w:sz="0" w:space="0" w:color="auto"/>
                    <w:bottom w:val="none" w:sz="0" w:space="0" w:color="auto"/>
                    <w:right w:val="none" w:sz="0" w:space="0" w:color="auto"/>
                  </w:divBdr>
                  <w:divsChild>
                    <w:div w:id="1351905604">
                      <w:marLeft w:val="750"/>
                      <w:marRight w:val="0"/>
                      <w:marTop w:val="0"/>
                      <w:marBottom w:val="0"/>
                      <w:divBdr>
                        <w:top w:val="none" w:sz="0" w:space="0" w:color="auto"/>
                        <w:left w:val="none" w:sz="0" w:space="0" w:color="auto"/>
                        <w:bottom w:val="none" w:sz="0" w:space="0" w:color="auto"/>
                        <w:right w:val="none" w:sz="0" w:space="0" w:color="auto"/>
                      </w:divBdr>
                    </w:div>
                  </w:divsChild>
                </w:div>
                <w:div w:id="1614970733">
                  <w:marLeft w:val="300"/>
                  <w:marRight w:val="0"/>
                  <w:marTop w:val="75"/>
                  <w:marBottom w:val="0"/>
                  <w:divBdr>
                    <w:top w:val="none" w:sz="0" w:space="0" w:color="auto"/>
                    <w:left w:val="none" w:sz="0" w:space="0" w:color="auto"/>
                    <w:bottom w:val="none" w:sz="0" w:space="0" w:color="auto"/>
                    <w:right w:val="none" w:sz="0" w:space="0" w:color="auto"/>
                  </w:divBdr>
                  <w:divsChild>
                    <w:div w:id="1504932925">
                      <w:marLeft w:val="750"/>
                      <w:marRight w:val="0"/>
                      <w:marTop w:val="0"/>
                      <w:marBottom w:val="0"/>
                      <w:divBdr>
                        <w:top w:val="none" w:sz="0" w:space="0" w:color="auto"/>
                        <w:left w:val="none" w:sz="0" w:space="0" w:color="auto"/>
                        <w:bottom w:val="none" w:sz="0" w:space="0" w:color="auto"/>
                        <w:right w:val="none" w:sz="0" w:space="0" w:color="auto"/>
                      </w:divBdr>
                    </w:div>
                  </w:divsChild>
                </w:div>
                <w:div w:id="575868258">
                  <w:marLeft w:val="300"/>
                  <w:marRight w:val="0"/>
                  <w:marTop w:val="75"/>
                  <w:marBottom w:val="0"/>
                  <w:divBdr>
                    <w:top w:val="none" w:sz="0" w:space="0" w:color="auto"/>
                    <w:left w:val="none" w:sz="0" w:space="0" w:color="auto"/>
                    <w:bottom w:val="none" w:sz="0" w:space="0" w:color="auto"/>
                    <w:right w:val="none" w:sz="0" w:space="0" w:color="auto"/>
                  </w:divBdr>
                </w:div>
                <w:div w:id="1800951022">
                  <w:marLeft w:val="300"/>
                  <w:marRight w:val="0"/>
                  <w:marTop w:val="75"/>
                  <w:marBottom w:val="0"/>
                  <w:divBdr>
                    <w:top w:val="none" w:sz="0" w:space="0" w:color="auto"/>
                    <w:left w:val="none" w:sz="0" w:space="0" w:color="auto"/>
                    <w:bottom w:val="none" w:sz="0" w:space="0" w:color="auto"/>
                    <w:right w:val="none" w:sz="0" w:space="0" w:color="auto"/>
                  </w:divBdr>
                </w:div>
                <w:div w:id="904342702">
                  <w:marLeft w:val="300"/>
                  <w:marRight w:val="0"/>
                  <w:marTop w:val="75"/>
                  <w:marBottom w:val="0"/>
                  <w:divBdr>
                    <w:top w:val="none" w:sz="0" w:space="0" w:color="auto"/>
                    <w:left w:val="none" w:sz="0" w:space="0" w:color="auto"/>
                    <w:bottom w:val="none" w:sz="0" w:space="0" w:color="auto"/>
                    <w:right w:val="none" w:sz="0" w:space="0" w:color="auto"/>
                  </w:divBdr>
                  <w:divsChild>
                    <w:div w:id="1346634276">
                      <w:marLeft w:val="750"/>
                      <w:marRight w:val="0"/>
                      <w:marTop w:val="0"/>
                      <w:marBottom w:val="0"/>
                      <w:divBdr>
                        <w:top w:val="none" w:sz="0" w:space="0" w:color="auto"/>
                        <w:left w:val="none" w:sz="0" w:space="0" w:color="auto"/>
                        <w:bottom w:val="none" w:sz="0" w:space="0" w:color="auto"/>
                        <w:right w:val="none" w:sz="0" w:space="0" w:color="auto"/>
                      </w:divBdr>
                    </w:div>
                  </w:divsChild>
                </w:div>
                <w:div w:id="617834649">
                  <w:marLeft w:val="300"/>
                  <w:marRight w:val="0"/>
                  <w:marTop w:val="75"/>
                  <w:marBottom w:val="0"/>
                  <w:divBdr>
                    <w:top w:val="none" w:sz="0" w:space="0" w:color="auto"/>
                    <w:left w:val="none" w:sz="0" w:space="0" w:color="auto"/>
                    <w:bottom w:val="none" w:sz="0" w:space="0" w:color="auto"/>
                    <w:right w:val="none" w:sz="0" w:space="0" w:color="auto"/>
                  </w:divBdr>
                </w:div>
              </w:divsChild>
            </w:div>
            <w:div w:id="1452826190">
              <w:marLeft w:val="0"/>
              <w:marRight w:val="0"/>
              <w:marTop w:val="150"/>
              <w:marBottom w:val="150"/>
              <w:divBdr>
                <w:top w:val="none" w:sz="0" w:space="0" w:color="auto"/>
                <w:left w:val="none" w:sz="0" w:space="0" w:color="auto"/>
                <w:bottom w:val="none" w:sz="0" w:space="0" w:color="auto"/>
                <w:right w:val="none" w:sz="0" w:space="0" w:color="auto"/>
              </w:divBdr>
              <w:divsChild>
                <w:div w:id="1281761621">
                  <w:marLeft w:val="300"/>
                  <w:marRight w:val="0"/>
                  <w:marTop w:val="75"/>
                  <w:marBottom w:val="0"/>
                  <w:divBdr>
                    <w:top w:val="none" w:sz="0" w:space="0" w:color="auto"/>
                    <w:left w:val="none" w:sz="0" w:space="0" w:color="auto"/>
                    <w:bottom w:val="none" w:sz="0" w:space="0" w:color="auto"/>
                    <w:right w:val="none" w:sz="0" w:space="0" w:color="auto"/>
                  </w:divBdr>
                </w:div>
                <w:div w:id="1041437303">
                  <w:marLeft w:val="300"/>
                  <w:marRight w:val="0"/>
                  <w:marTop w:val="75"/>
                  <w:marBottom w:val="0"/>
                  <w:divBdr>
                    <w:top w:val="none" w:sz="0" w:space="0" w:color="auto"/>
                    <w:left w:val="none" w:sz="0" w:space="0" w:color="auto"/>
                    <w:bottom w:val="none" w:sz="0" w:space="0" w:color="auto"/>
                    <w:right w:val="none" w:sz="0" w:space="0" w:color="auto"/>
                  </w:divBdr>
                  <w:divsChild>
                    <w:div w:id="1152063134">
                      <w:marLeft w:val="750"/>
                      <w:marRight w:val="0"/>
                      <w:marTop w:val="0"/>
                      <w:marBottom w:val="0"/>
                      <w:divBdr>
                        <w:top w:val="none" w:sz="0" w:space="0" w:color="auto"/>
                        <w:left w:val="none" w:sz="0" w:space="0" w:color="auto"/>
                        <w:bottom w:val="none" w:sz="0" w:space="0" w:color="auto"/>
                        <w:right w:val="none" w:sz="0" w:space="0" w:color="auto"/>
                      </w:divBdr>
                    </w:div>
                  </w:divsChild>
                </w:div>
                <w:div w:id="1677613995">
                  <w:marLeft w:val="300"/>
                  <w:marRight w:val="0"/>
                  <w:marTop w:val="75"/>
                  <w:marBottom w:val="0"/>
                  <w:divBdr>
                    <w:top w:val="none" w:sz="0" w:space="0" w:color="auto"/>
                    <w:left w:val="none" w:sz="0" w:space="0" w:color="auto"/>
                    <w:bottom w:val="none" w:sz="0" w:space="0" w:color="auto"/>
                    <w:right w:val="none" w:sz="0" w:space="0" w:color="auto"/>
                  </w:divBdr>
                </w:div>
                <w:div w:id="1686590202">
                  <w:marLeft w:val="300"/>
                  <w:marRight w:val="0"/>
                  <w:marTop w:val="75"/>
                  <w:marBottom w:val="0"/>
                  <w:divBdr>
                    <w:top w:val="none" w:sz="0" w:space="0" w:color="auto"/>
                    <w:left w:val="none" w:sz="0" w:space="0" w:color="auto"/>
                    <w:bottom w:val="none" w:sz="0" w:space="0" w:color="auto"/>
                    <w:right w:val="none" w:sz="0" w:space="0" w:color="auto"/>
                  </w:divBdr>
                </w:div>
                <w:div w:id="1771705929">
                  <w:marLeft w:val="300"/>
                  <w:marRight w:val="0"/>
                  <w:marTop w:val="75"/>
                  <w:marBottom w:val="0"/>
                  <w:divBdr>
                    <w:top w:val="none" w:sz="0" w:space="0" w:color="auto"/>
                    <w:left w:val="none" w:sz="0" w:space="0" w:color="auto"/>
                    <w:bottom w:val="none" w:sz="0" w:space="0" w:color="auto"/>
                    <w:right w:val="none" w:sz="0" w:space="0" w:color="auto"/>
                  </w:divBdr>
                </w:div>
                <w:div w:id="640960355">
                  <w:marLeft w:val="300"/>
                  <w:marRight w:val="0"/>
                  <w:marTop w:val="75"/>
                  <w:marBottom w:val="0"/>
                  <w:divBdr>
                    <w:top w:val="none" w:sz="0" w:space="0" w:color="auto"/>
                    <w:left w:val="none" w:sz="0" w:space="0" w:color="auto"/>
                    <w:bottom w:val="none" w:sz="0" w:space="0" w:color="auto"/>
                    <w:right w:val="none" w:sz="0" w:space="0" w:color="auto"/>
                  </w:divBdr>
                  <w:divsChild>
                    <w:div w:id="1910264171">
                      <w:marLeft w:val="750"/>
                      <w:marRight w:val="0"/>
                      <w:marTop w:val="0"/>
                      <w:marBottom w:val="0"/>
                      <w:divBdr>
                        <w:top w:val="none" w:sz="0" w:space="0" w:color="auto"/>
                        <w:left w:val="none" w:sz="0" w:space="0" w:color="auto"/>
                        <w:bottom w:val="none" w:sz="0" w:space="0" w:color="auto"/>
                        <w:right w:val="none" w:sz="0" w:space="0" w:color="auto"/>
                      </w:divBdr>
                    </w:div>
                  </w:divsChild>
                </w:div>
                <w:div w:id="1338581149">
                  <w:marLeft w:val="300"/>
                  <w:marRight w:val="0"/>
                  <w:marTop w:val="75"/>
                  <w:marBottom w:val="0"/>
                  <w:divBdr>
                    <w:top w:val="none" w:sz="0" w:space="0" w:color="auto"/>
                    <w:left w:val="none" w:sz="0" w:space="0" w:color="auto"/>
                    <w:bottom w:val="none" w:sz="0" w:space="0" w:color="auto"/>
                    <w:right w:val="none" w:sz="0" w:space="0" w:color="auto"/>
                  </w:divBdr>
                </w:div>
                <w:div w:id="968167594">
                  <w:marLeft w:val="300"/>
                  <w:marRight w:val="0"/>
                  <w:marTop w:val="75"/>
                  <w:marBottom w:val="0"/>
                  <w:divBdr>
                    <w:top w:val="none" w:sz="0" w:space="0" w:color="auto"/>
                    <w:left w:val="none" w:sz="0" w:space="0" w:color="auto"/>
                    <w:bottom w:val="none" w:sz="0" w:space="0" w:color="auto"/>
                    <w:right w:val="none" w:sz="0" w:space="0" w:color="auto"/>
                  </w:divBdr>
                </w:div>
                <w:div w:id="1222330619">
                  <w:marLeft w:val="300"/>
                  <w:marRight w:val="0"/>
                  <w:marTop w:val="75"/>
                  <w:marBottom w:val="0"/>
                  <w:divBdr>
                    <w:top w:val="none" w:sz="0" w:space="0" w:color="auto"/>
                    <w:left w:val="none" w:sz="0" w:space="0" w:color="auto"/>
                    <w:bottom w:val="none" w:sz="0" w:space="0" w:color="auto"/>
                    <w:right w:val="none" w:sz="0" w:space="0" w:color="auto"/>
                  </w:divBdr>
                  <w:divsChild>
                    <w:div w:id="1623338505">
                      <w:marLeft w:val="750"/>
                      <w:marRight w:val="0"/>
                      <w:marTop w:val="0"/>
                      <w:marBottom w:val="0"/>
                      <w:divBdr>
                        <w:top w:val="none" w:sz="0" w:space="0" w:color="auto"/>
                        <w:left w:val="none" w:sz="0" w:space="0" w:color="auto"/>
                        <w:bottom w:val="none" w:sz="0" w:space="0" w:color="auto"/>
                        <w:right w:val="none" w:sz="0" w:space="0" w:color="auto"/>
                      </w:divBdr>
                    </w:div>
                    <w:div w:id="875628833">
                      <w:marLeft w:val="750"/>
                      <w:marRight w:val="0"/>
                      <w:marTop w:val="0"/>
                      <w:marBottom w:val="0"/>
                      <w:divBdr>
                        <w:top w:val="none" w:sz="0" w:space="0" w:color="auto"/>
                        <w:left w:val="none" w:sz="0" w:space="0" w:color="auto"/>
                        <w:bottom w:val="none" w:sz="0" w:space="0" w:color="auto"/>
                        <w:right w:val="none" w:sz="0" w:space="0" w:color="auto"/>
                      </w:divBdr>
                    </w:div>
                  </w:divsChild>
                </w:div>
                <w:div w:id="1499729409">
                  <w:marLeft w:val="300"/>
                  <w:marRight w:val="0"/>
                  <w:marTop w:val="75"/>
                  <w:marBottom w:val="0"/>
                  <w:divBdr>
                    <w:top w:val="none" w:sz="0" w:space="0" w:color="auto"/>
                    <w:left w:val="none" w:sz="0" w:space="0" w:color="auto"/>
                    <w:bottom w:val="none" w:sz="0" w:space="0" w:color="auto"/>
                    <w:right w:val="none" w:sz="0" w:space="0" w:color="auto"/>
                  </w:divBdr>
                </w:div>
                <w:div w:id="1425956830">
                  <w:marLeft w:val="300"/>
                  <w:marRight w:val="0"/>
                  <w:marTop w:val="75"/>
                  <w:marBottom w:val="0"/>
                  <w:divBdr>
                    <w:top w:val="none" w:sz="0" w:space="0" w:color="auto"/>
                    <w:left w:val="none" w:sz="0" w:space="0" w:color="auto"/>
                    <w:bottom w:val="none" w:sz="0" w:space="0" w:color="auto"/>
                    <w:right w:val="none" w:sz="0" w:space="0" w:color="auto"/>
                  </w:divBdr>
                  <w:divsChild>
                    <w:div w:id="1172990325">
                      <w:marLeft w:val="750"/>
                      <w:marRight w:val="0"/>
                      <w:marTop w:val="0"/>
                      <w:marBottom w:val="0"/>
                      <w:divBdr>
                        <w:top w:val="none" w:sz="0" w:space="0" w:color="auto"/>
                        <w:left w:val="none" w:sz="0" w:space="0" w:color="auto"/>
                        <w:bottom w:val="none" w:sz="0" w:space="0" w:color="auto"/>
                        <w:right w:val="none" w:sz="0" w:space="0" w:color="auto"/>
                      </w:divBdr>
                    </w:div>
                  </w:divsChild>
                </w:div>
                <w:div w:id="160774330">
                  <w:marLeft w:val="300"/>
                  <w:marRight w:val="0"/>
                  <w:marTop w:val="75"/>
                  <w:marBottom w:val="0"/>
                  <w:divBdr>
                    <w:top w:val="none" w:sz="0" w:space="0" w:color="auto"/>
                    <w:left w:val="none" w:sz="0" w:space="0" w:color="auto"/>
                    <w:bottom w:val="none" w:sz="0" w:space="0" w:color="auto"/>
                    <w:right w:val="none" w:sz="0" w:space="0" w:color="auto"/>
                  </w:divBdr>
                  <w:divsChild>
                    <w:div w:id="1565606503">
                      <w:marLeft w:val="750"/>
                      <w:marRight w:val="0"/>
                      <w:marTop w:val="0"/>
                      <w:marBottom w:val="0"/>
                      <w:divBdr>
                        <w:top w:val="none" w:sz="0" w:space="0" w:color="auto"/>
                        <w:left w:val="none" w:sz="0" w:space="0" w:color="auto"/>
                        <w:bottom w:val="none" w:sz="0" w:space="0" w:color="auto"/>
                        <w:right w:val="none" w:sz="0" w:space="0" w:color="auto"/>
                      </w:divBdr>
                    </w:div>
                  </w:divsChild>
                </w:div>
                <w:div w:id="94404235">
                  <w:marLeft w:val="300"/>
                  <w:marRight w:val="0"/>
                  <w:marTop w:val="75"/>
                  <w:marBottom w:val="0"/>
                  <w:divBdr>
                    <w:top w:val="none" w:sz="0" w:space="0" w:color="auto"/>
                    <w:left w:val="none" w:sz="0" w:space="0" w:color="auto"/>
                    <w:bottom w:val="none" w:sz="0" w:space="0" w:color="auto"/>
                    <w:right w:val="none" w:sz="0" w:space="0" w:color="auto"/>
                  </w:divBdr>
                  <w:divsChild>
                    <w:div w:id="1116102545">
                      <w:marLeft w:val="750"/>
                      <w:marRight w:val="0"/>
                      <w:marTop w:val="0"/>
                      <w:marBottom w:val="0"/>
                      <w:divBdr>
                        <w:top w:val="none" w:sz="0" w:space="0" w:color="auto"/>
                        <w:left w:val="none" w:sz="0" w:space="0" w:color="auto"/>
                        <w:bottom w:val="none" w:sz="0" w:space="0" w:color="auto"/>
                        <w:right w:val="none" w:sz="0" w:space="0" w:color="auto"/>
                      </w:divBdr>
                    </w:div>
                    <w:div w:id="1660618334">
                      <w:marLeft w:val="750"/>
                      <w:marRight w:val="0"/>
                      <w:marTop w:val="0"/>
                      <w:marBottom w:val="0"/>
                      <w:divBdr>
                        <w:top w:val="none" w:sz="0" w:space="0" w:color="auto"/>
                        <w:left w:val="none" w:sz="0" w:space="0" w:color="auto"/>
                        <w:bottom w:val="none" w:sz="0" w:space="0" w:color="auto"/>
                        <w:right w:val="none" w:sz="0" w:space="0" w:color="auto"/>
                      </w:divBdr>
                    </w:div>
                    <w:div w:id="1294480825">
                      <w:marLeft w:val="750"/>
                      <w:marRight w:val="0"/>
                      <w:marTop w:val="0"/>
                      <w:marBottom w:val="0"/>
                      <w:divBdr>
                        <w:top w:val="none" w:sz="0" w:space="0" w:color="auto"/>
                        <w:left w:val="none" w:sz="0" w:space="0" w:color="auto"/>
                        <w:bottom w:val="none" w:sz="0" w:space="0" w:color="auto"/>
                        <w:right w:val="none" w:sz="0" w:space="0" w:color="auto"/>
                      </w:divBdr>
                    </w:div>
                    <w:div w:id="455875496">
                      <w:marLeft w:val="750"/>
                      <w:marRight w:val="0"/>
                      <w:marTop w:val="0"/>
                      <w:marBottom w:val="0"/>
                      <w:divBdr>
                        <w:top w:val="none" w:sz="0" w:space="0" w:color="auto"/>
                        <w:left w:val="none" w:sz="0" w:space="0" w:color="auto"/>
                        <w:bottom w:val="none" w:sz="0" w:space="0" w:color="auto"/>
                        <w:right w:val="none" w:sz="0" w:space="0" w:color="auto"/>
                      </w:divBdr>
                    </w:div>
                    <w:div w:id="260644950">
                      <w:marLeft w:val="750"/>
                      <w:marRight w:val="0"/>
                      <w:marTop w:val="0"/>
                      <w:marBottom w:val="0"/>
                      <w:divBdr>
                        <w:top w:val="none" w:sz="0" w:space="0" w:color="auto"/>
                        <w:left w:val="none" w:sz="0" w:space="0" w:color="auto"/>
                        <w:bottom w:val="none" w:sz="0" w:space="0" w:color="auto"/>
                        <w:right w:val="none" w:sz="0" w:space="0" w:color="auto"/>
                      </w:divBdr>
                    </w:div>
                    <w:div w:id="5163901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96905087">
              <w:marLeft w:val="0"/>
              <w:marRight w:val="0"/>
              <w:marTop w:val="150"/>
              <w:marBottom w:val="150"/>
              <w:divBdr>
                <w:top w:val="none" w:sz="0" w:space="0" w:color="auto"/>
                <w:left w:val="none" w:sz="0" w:space="0" w:color="auto"/>
                <w:bottom w:val="none" w:sz="0" w:space="0" w:color="auto"/>
                <w:right w:val="none" w:sz="0" w:space="0" w:color="auto"/>
              </w:divBdr>
              <w:divsChild>
                <w:div w:id="1975862926">
                  <w:marLeft w:val="300"/>
                  <w:marRight w:val="0"/>
                  <w:marTop w:val="75"/>
                  <w:marBottom w:val="0"/>
                  <w:divBdr>
                    <w:top w:val="none" w:sz="0" w:space="0" w:color="auto"/>
                    <w:left w:val="none" w:sz="0" w:space="0" w:color="auto"/>
                    <w:bottom w:val="none" w:sz="0" w:space="0" w:color="auto"/>
                    <w:right w:val="none" w:sz="0" w:space="0" w:color="auto"/>
                  </w:divBdr>
                  <w:divsChild>
                    <w:div w:id="1758404743">
                      <w:marLeft w:val="750"/>
                      <w:marRight w:val="0"/>
                      <w:marTop w:val="0"/>
                      <w:marBottom w:val="0"/>
                      <w:divBdr>
                        <w:top w:val="none" w:sz="0" w:space="0" w:color="auto"/>
                        <w:left w:val="none" w:sz="0" w:space="0" w:color="auto"/>
                        <w:bottom w:val="none" w:sz="0" w:space="0" w:color="auto"/>
                        <w:right w:val="none" w:sz="0" w:space="0" w:color="auto"/>
                      </w:divBdr>
                    </w:div>
                  </w:divsChild>
                </w:div>
                <w:div w:id="1084912707">
                  <w:marLeft w:val="300"/>
                  <w:marRight w:val="0"/>
                  <w:marTop w:val="75"/>
                  <w:marBottom w:val="0"/>
                  <w:divBdr>
                    <w:top w:val="none" w:sz="0" w:space="0" w:color="auto"/>
                    <w:left w:val="none" w:sz="0" w:space="0" w:color="auto"/>
                    <w:bottom w:val="none" w:sz="0" w:space="0" w:color="auto"/>
                    <w:right w:val="none" w:sz="0" w:space="0" w:color="auto"/>
                  </w:divBdr>
                </w:div>
                <w:div w:id="1741322181">
                  <w:marLeft w:val="300"/>
                  <w:marRight w:val="0"/>
                  <w:marTop w:val="75"/>
                  <w:marBottom w:val="0"/>
                  <w:divBdr>
                    <w:top w:val="none" w:sz="0" w:space="0" w:color="auto"/>
                    <w:left w:val="none" w:sz="0" w:space="0" w:color="auto"/>
                    <w:bottom w:val="none" w:sz="0" w:space="0" w:color="auto"/>
                    <w:right w:val="none" w:sz="0" w:space="0" w:color="auto"/>
                  </w:divBdr>
                </w:div>
                <w:div w:id="1970014917">
                  <w:marLeft w:val="300"/>
                  <w:marRight w:val="0"/>
                  <w:marTop w:val="75"/>
                  <w:marBottom w:val="0"/>
                  <w:divBdr>
                    <w:top w:val="none" w:sz="0" w:space="0" w:color="auto"/>
                    <w:left w:val="none" w:sz="0" w:space="0" w:color="auto"/>
                    <w:bottom w:val="none" w:sz="0" w:space="0" w:color="auto"/>
                    <w:right w:val="none" w:sz="0" w:space="0" w:color="auto"/>
                  </w:divBdr>
                </w:div>
                <w:div w:id="2108695520">
                  <w:marLeft w:val="300"/>
                  <w:marRight w:val="0"/>
                  <w:marTop w:val="75"/>
                  <w:marBottom w:val="0"/>
                  <w:divBdr>
                    <w:top w:val="none" w:sz="0" w:space="0" w:color="auto"/>
                    <w:left w:val="none" w:sz="0" w:space="0" w:color="auto"/>
                    <w:bottom w:val="none" w:sz="0" w:space="0" w:color="auto"/>
                    <w:right w:val="none" w:sz="0" w:space="0" w:color="auto"/>
                  </w:divBdr>
                  <w:divsChild>
                    <w:div w:id="928780079">
                      <w:marLeft w:val="750"/>
                      <w:marRight w:val="0"/>
                      <w:marTop w:val="0"/>
                      <w:marBottom w:val="0"/>
                      <w:divBdr>
                        <w:top w:val="none" w:sz="0" w:space="0" w:color="auto"/>
                        <w:left w:val="none" w:sz="0" w:space="0" w:color="auto"/>
                        <w:bottom w:val="none" w:sz="0" w:space="0" w:color="auto"/>
                        <w:right w:val="none" w:sz="0" w:space="0" w:color="auto"/>
                      </w:divBdr>
                    </w:div>
                  </w:divsChild>
                </w:div>
                <w:div w:id="1268849986">
                  <w:marLeft w:val="300"/>
                  <w:marRight w:val="0"/>
                  <w:marTop w:val="75"/>
                  <w:marBottom w:val="0"/>
                  <w:divBdr>
                    <w:top w:val="none" w:sz="0" w:space="0" w:color="auto"/>
                    <w:left w:val="none" w:sz="0" w:space="0" w:color="auto"/>
                    <w:bottom w:val="none" w:sz="0" w:space="0" w:color="auto"/>
                    <w:right w:val="none" w:sz="0" w:space="0" w:color="auto"/>
                  </w:divBdr>
                </w:div>
                <w:div w:id="1697610354">
                  <w:marLeft w:val="300"/>
                  <w:marRight w:val="0"/>
                  <w:marTop w:val="75"/>
                  <w:marBottom w:val="0"/>
                  <w:divBdr>
                    <w:top w:val="none" w:sz="0" w:space="0" w:color="auto"/>
                    <w:left w:val="none" w:sz="0" w:space="0" w:color="auto"/>
                    <w:bottom w:val="none" w:sz="0" w:space="0" w:color="auto"/>
                    <w:right w:val="none" w:sz="0" w:space="0" w:color="auto"/>
                  </w:divBdr>
                  <w:divsChild>
                    <w:div w:id="15162356">
                      <w:marLeft w:val="750"/>
                      <w:marRight w:val="0"/>
                      <w:marTop w:val="0"/>
                      <w:marBottom w:val="0"/>
                      <w:divBdr>
                        <w:top w:val="none" w:sz="0" w:space="0" w:color="auto"/>
                        <w:left w:val="none" w:sz="0" w:space="0" w:color="auto"/>
                        <w:bottom w:val="none" w:sz="0" w:space="0" w:color="auto"/>
                        <w:right w:val="none" w:sz="0" w:space="0" w:color="auto"/>
                      </w:divBdr>
                    </w:div>
                    <w:div w:id="987440046">
                      <w:marLeft w:val="750"/>
                      <w:marRight w:val="0"/>
                      <w:marTop w:val="0"/>
                      <w:marBottom w:val="0"/>
                      <w:divBdr>
                        <w:top w:val="none" w:sz="0" w:space="0" w:color="auto"/>
                        <w:left w:val="none" w:sz="0" w:space="0" w:color="auto"/>
                        <w:bottom w:val="none" w:sz="0" w:space="0" w:color="auto"/>
                        <w:right w:val="none" w:sz="0" w:space="0" w:color="auto"/>
                      </w:divBdr>
                    </w:div>
                  </w:divsChild>
                </w:div>
                <w:div w:id="1715537814">
                  <w:marLeft w:val="300"/>
                  <w:marRight w:val="0"/>
                  <w:marTop w:val="75"/>
                  <w:marBottom w:val="0"/>
                  <w:divBdr>
                    <w:top w:val="none" w:sz="0" w:space="0" w:color="auto"/>
                    <w:left w:val="none" w:sz="0" w:space="0" w:color="auto"/>
                    <w:bottom w:val="none" w:sz="0" w:space="0" w:color="auto"/>
                    <w:right w:val="none" w:sz="0" w:space="0" w:color="auto"/>
                  </w:divBdr>
                  <w:divsChild>
                    <w:div w:id="149908413">
                      <w:marLeft w:val="750"/>
                      <w:marRight w:val="0"/>
                      <w:marTop w:val="0"/>
                      <w:marBottom w:val="0"/>
                      <w:divBdr>
                        <w:top w:val="none" w:sz="0" w:space="0" w:color="auto"/>
                        <w:left w:val="none" w:sz="0" w:space="0" w:color="auto"/>
                        <w:bottom w:val="none" w:sz="0" w:space="0" w:color="auto"/>
                        <w:right w:val="none" w:sz="0" w:space="0" w:color="auto"/>
                      </w:divBdr>
                    </w:div>
                  </w:divsChild>
                </w:div>
                <w:div w:id="707068135">
                  <w:marLeft w:val="300"/>
                  <w:marRight w:val="0"/>
                  <w:marTop w:val="75"/>
                  <w:marBottom w:val="0"/>
                  <w:divBdr>
                    <w:top w:val="none" w:sz="0" w:space="0" w:color="auto"/>
                    <w:left w:val="none" w:sz="0" w:space="0" w:color="auto"/>
                    <w:bottom w:val="none" w:sz="0" w:space="0" w:color="auto"/>
                    <w:right w:val="none" w:sz="0" w:space="0" w:color="auto"/>
                  </w:divBdr>
                  <w:divsChild>
                    <w:div w:id="5291503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26337">
      <w:bodyDiv w:val="1"/>
      <w:marLeft w:val="0"/>
      <w:marRight w:val="0"/>
      <w:marTop w:val="0"/>
      <w:marBottom w:val="0"/>
      <w:divBdr>
        <w:top w:val="none" w:sz="0" w:space="0" w:color="auto"/>
        <w:left w:val="none" w:sz="0" w:space="0" w:color="auto"/>
        <w:bottom w:val="none" w:sz="0" w:space="0" w:color="auto"/>
        <w:right w:val="none" w:sz="0" w:space="0" w:color="auto"/>
      </w:divBdr>
      <w:divsChild>
        <w:div w:id="1488278595">
          <w:marLeft w:val="0"/>
          <w:marRight w:val="0"/>
          <w:marTop w:val="0"/>
          <w:marBottom w:val="0"/>
          <w:divBdr>
            <w:top w:val="none" w:sz="0" w:space="0" w:color="auto"/>
            <w:left w:val="none" w:sz="0" w:space="0" w:color="auto"/>
            <w:bottom w:val="none" w:sz="0" w:space="0" w:color="auto"/>
            <w:right w:val="none" w:sz="0" w:space="0" w:color="auto"/>
          </w:divBdr>
          <w:divsChild>
            <w:div w:id="1587611750">
              <w:marLeft w:val="0"/>
              <w:marRight w:val="0"/>
              <w:marTop w:val="150"/>
              <w:marBottom w:val="150"/>
              <w:divBdr>
                <w:top w:val="none" w:sz="0" w:space="0" w:color="auto"/>
                <w:left w:val="none" w:sz="0" w:space="0" w:color="auto"/>
                <w:bottom w:val="none" w:sz="0" w:space="0" w:color="auto"/>
                <w:right w:val="none" w:sz="0" w:space="0" w:color="auto"/>
              </w:divBdr>
              <w:divsChild>
                <w:div w:id="1416513712">
                  <w:marLeft w:val="300"/>
                  <w:marRight w:val="0"/>
                  <w:marTop w:val="75"/>
                  <w:marBottom w:val="0"/>
                  <w:divBdr>
                    <w:top w:val="none" w:sz="0" w:space="0" w:color="auto"/>
                    <w:left w:val="none" w:sz="0" w:space="0" w:color="auto"/>
                    <w:bottom w:val="none" w:sz="0" w:space="0" w:color="auto"/>
                    <w:right w:val="none" w:sz="0" w:space="0" w:color="auto"/>
                  </w:divBdr>
                  <w:divsChild>
                    <w:div w:id="1789737376">
                      <w:marLeft w:val="750"/>
                      <w:marRight w:val="0"/>
                      <w:marTop w:val="0"/>
                      <w:marBottom w:val="0"/>
                      <w:divBdr>
                        <w:top w:val="none" w:sz="0" w:space="0" w:color="auto"/>
                        <w:left w:val="none" w:sz="0" w:space="0" w:color="auto"/>
                        <w:bottom w:val="none" w:sz="0" w:space="0" w:color="auto"/>
                        <w:right w:val="none" w:sz="0" w:space="0" w:color="auto"/>
                      </w:divBdr>
                    </w:div>
                  </w:divsChild>
                </w:div>
                <w:div w:id="390814864">
                  <w:marLeft w:val="300"/>
                  <w:marRight w:val="0"/>
                  <w:marTop w:val="75"/>
                  <w:marBottom w:val="0"/>
                  <w:divBdr>
                    <w:top w:val="none" w:sz="0" w:space="0" w:color="auto"/>
                    <w:left w:val="none" w:sz="0" w:space="0" w:color="auto"/>
                    <w:bottom w:val="none" w:sz="0" w:space="0" w:color="auto"/>
                    <w:right w:val="none" w:sz="0" w:space="0" w:color="auto"/>
                  </w:divBdr>
                </w:div>
                <w:div w:id="823014595">
                  <w:marLeft w:val="300"/>
                  <w:marRight w:val="0"/>
                  <w:marTop w:val="75"/>
                  <w:marBottom w:val="0"/>
                  <w:divBdr>
                    <w:top w:val="none" w:sz="0" w:space="0" w:color="auto"/>
                    <w:left w:val="none" w:sz="0" w:space="0" w:color="auto"/>
                    <w:bottom w:val="none" w:sz="0" w:space="0" w:color="auto"/>
                    <w:right w:val="none" w:sz="0" w:space="0" w:color="auto"/>
                  </w:divBdr>
                  <w:divsChild>
                    <w:div w:id="466319726">
                      <w:marLeft w:val="750"/>
                      <w:marRight w:val="0"/>
                      <w:marTop w:val="0"/>
                      <w:marBottom w:val="0"/>
                      <w:divBdr>
                        <w:top w:val="none" w:sz="0" w:space="0" w:color="auto"/>
                        <w:left w:val="none" w:sz="0" w:space="0" w:color="auto"/>
                        <w:bottom w:val="none" w:sz="0" w:space="0" w:color="auto"/>
                        <w:right w:val="none" w:sz="0" w:space="0" w:color="auto"/>
                      </w:divBdr>
                    </w:div>
                    <w:div w:id="539513743">
                      <w:marLeft w:val="750"/>
                      <w:marRight w:val="0"/>
                      <w:marTop w:val="0"/>
                      <w:marBottom w:val="0"/>
                      <w:divBdr>
                        <w:top w:val="none" w:sz="0" w:space="0" w:color="auto"/>
                        <w:left w:val="none" w:sz="0" w:space="0" w:color="auto"/>
                        <w:bottom w:val="none" w:sz="0" w:space="0" w:color="auto"/>
                        <w:right w:val="none" w:sz="0" w:space="0" w:color="auto"/>
                      </w:divBdr>
                    </w:div>
                    <w:div w:id="1199078410">
                      <w:marLeft w:val="750"/>
                      <w:marRight w:val="0"/>
                      <w:marTop w:val="0"/>
                      <w:marBottom w:val="0"/>
                      <w:divBdr>
                        <w:top w:val="none" w:sz="0" w:space="0" w:color="auto"/>
                        <w:left w:val="none" w:sz="0" w:space="0" w:color="auto"/>
                        <w:bottom w:val="none" w:sz="0" w:space="0" w:color="auto"/>
                        <w:right w:val="none" w:sz="0" w:space="0" w:color="auto"/>
                      </w:divBdr>
                    </w:div>
                  </w:divsChild>
                </w:div>
                <w:div w:id="50428207">
                  <w:marLeft w:val="300"/>
                  <w:marRight w:val="0"/>
                  <w:marTop w:val="75"/>
                  <w:marBottom w:val="0"/>
                  <w:divBdr>
                    <w:top w:val="none" w:sz="0" w:space="0" w:color="auto"/>
                    <w:left w:val="none" w:sz="0" w:space="0" w:color="auto"/>
                    <w:bottom w:val="none" w:sz="0" w:space="0" w:color="auto"/>
                    <w:right w:val="none" w:sz="0" w:space="0" w:color="auto"/>
                  </w:divBdr>
                  <w:divsChild>
                    <w:div w:id="1032654752">
                      <w:marLeft w:val="750"/>
                      <w:marRight w:val="0"/>
                      <w:marTop w:val="0"/>
                      <w:marBottom w:val="0"/>
                      <w:divBdr>
                        <w:top w:val="none" w:sz="0" w:space="0" w:color="auto"/>
                        <w:left w:val="none" w:sz="0" w:space="0" w:color="auto"/>
                        <w:bottom w:val="none" w:sz="0" w:space="0" w:color="auto"/>
                        <w:right w:val="none" w:sz="0" w:space="0" w:color="auto"/>
                      </w:divBdr>
                    </w:div>
                  </w:divsChild>
                </w:div>
                <w:div w:id="328994399">
                  <w:marLeft w:val="300"/>
                  <w:marRight w:val="0"/>
                  <w:marTop w:val="75"/>
                  <w:marBottom w:val="0"/>
                  <w:divBdr>
                    <w:top w:val="none" w:sz="0" w:space="0" w:color="auto"/>
                    <w:left w:val="none" w:sz="0" w:space="0" w:color="auto"/>
                    <w:bottom w:val="none" w:sz="0" w:space="0" w:color="auto"/>
                    <w:right w:val="none" w:sz="0" w:space="0" w:color="auto"/>
                  </w:divBdr>
                  <w:divsChild>
                    <w:div w:id="6039247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7648044">
              <w:marLeft w:val="0"/>
              <w:marRight w:val="0"/>
              <w:marTop w:val="150"/>
              <w:marBottom w:val="150"/>
              <w:divBdr>
                <w:top w:val="none" w:sz="0" w:space="0" w:color="auto"/>
                <w:left w:val="none" w:sz="0" w:space="0" w:color="auto"/>
                <w:bottom w:val="none" w:sz="0" w:space="0" w:color="auto"/>
                <w:right w:val="none" w:sz="0" w:space="0" w:color="auto"/>
              </w:divBdr>
              <w:divsChild>
                <w:div w:id="1257251534">
                  <w:marLeft w:val="300"/>
                  <w:marRight w:val="0"/>
                  <w:marTop w:val="75"/>
                  <w:marBottom w:val="0"/>
                  <w:divBdr>
                    <w:top w:val="none" w:sz="0" w:space="0" w:color="auto"/>
                    <w:left w:val="none" w:sz="0" w:space="0" w:color="auto"/>
                    <w:bottom w:val="none" w:sz="0" w:space="0" w:color="auto"/>
                    <w:right w:val="none" w:sz="0" w:space="0" w:color="auto"/>
                  </w:divBdr>
                </w:div>
                <w:div w:id="1739130692">
                  <w:marLeft w:val="300"/>
                  <w:marRight w:val="0"/>
                  <w:marTop w:val="75"/>
                  <w:marBottom w:val="0"/>
                  <w:divBdr>
                    <w:top w:val="none" w:sz="0" w:space="0" w:color="auto"/>
                    <w:left w:val="none" w:sz="0" w:space="0" w:color="auto"/>
                    <w:bottom w:val="none" w:sz="0" w:space="0" w:color="auto"/>
                    <w:right w:val="none" w:sz="0" w:space="0" w:color="auto"/>
                  </w:divBdr>
                  <w:divsChild>
                    <w:div w:id="1385064791">
                      <w:marLeft w:val="750"/>
                      <w:marRight w:val="0"/>
                      <w:marTop w:val="0"/>
                      <w:marBottom w:val="0"/>
                      <w:divBdr>
                        <w:top w:val="none" w:sz="0" w:space="0" w:color="auto"/>
                        <w:left w:val="none" w:sz="0" w:space="0" w:color="auto"/>
                        <w:bottom w:val="none" w:sz="0" w:space="0" w:color="auto"/>
                        <w:right w:val="none" w:sz="0" w:space="0" w:color="auto"/>
                      </w:divBdr>
                    </w:div>
                    <w:div w:id="1603294533">
                      <w:marLeft w:val="750"/>
                      <w:marRight w:val="0"/>
                      <w:marTop w:val="0"/>
                      <w:marBottom w:val="0"/>
                      <w:divBdr>
                        <w:top w:val="none" w:sz="0" w:space="0" w:color="auto"/>
                        <w:left w:val="none" w:sz="0" w:space="0" w:color="auto"/>
                        <w:bottom w:val="none" w:sz="0" w:space="0" w:color="auto"/>
                        <w:right w:val="none" w:sz="0" w:space="0" w:color="auto"/>
                      </w:divBdr>
                    </w:div>
                  </w:divsChild>
                </w:div>
                <w:div w:id="1812822478">
                  <w:marLeft w:val="300"/>
                  <w:marRight w:val="0"/>
                  <w:marTop w:val="75"/>
                  <w:marBottom w:val="0"/>
                  <w:divBdr>
                    <w:top w:val="none" w:sz="0" w:space="0" w:color="auto"/>
                    <w:left w:val="none" w:sz="0" w:space="0" w:color="auto"/>
                    <w:bottom w:val="none" w:sz="0" w:space="0" w:color="auto"/>
                    <w:right w:val="none" w:sz="0" w:space="0" w:color="auto"/>
                  </w:divBdr>
                  <w:divsChild>
                    <w:div w:id="919409434">
                      <w:marLeft w:val="750"/>
                      <w:marRight w:val="0"/>
                      <w:marTop w:val="0"/>
                      <w:marBottom w:val="0"/>
                      <w:divBdr>
                        <w:top w:val="none" w:sz="0" w:space="0" w:color="auto"/>
                        <w:left w:val="none" w:sz="0" w:space="0" w:color="auto"/>
                        <w:bottom w:val="none" w:sz="0" w:space="0" w:color="auto"/>
                        <w:right w:val="none" w:sz="0" w:space="0" w:color="auto"/>
                      </w:divBdr>
                    </w:div>
                  </w:divsChild>
                </w:div>
                <w:div w:id="973098890">
                  <w:marLeft w:val="300"/>
                  <w:marRight w:val="0"/>
                  <w:marTop w:val="75"/>
                  <w:marBottom w:val="0"/>
                  <w:divBdr>
                    <w:top w:val="none" w:sz="0" w:space="0" w:color="auto"/>
                    <w:left w:val="none" w:sz="0" w:space="0" w:color="auto"/>
                    <w:bottom w:val="none" w:sz="0" w:space="0" w:color="auto"/>
                    <w:right w:val="none" w:sz="0" w:space="0" w:color="auto"/>
                  </w:divBdr>
                  <w:divsChild>
                    <w:div w:id="1903052526">
                      <w:marLeft w:val="750"/>
                      <w:marRight w:val="0"/>
                      <w:marTop w:val="0"/>
                      <w:marBottom w:val="0"/>
                      <w:divBdr>
                        <w:top w:val="none" w:sz="0" w:space="0" w:color="auto"/>
                        <w:left w:val="none" w:sz="0" w:space="0" w:color="auto"/>
                        <w:bottom w:val="none" w:sz="0" w:space="0" w:color="auto"/>
                        <w:right w:val="none" w:sz="0" w:space="0" w:color="auto"/>
                      </w:divBdr>
                    </w:div>
                  </w:divsChild>
                </w:div>
                <w:div w:id="1269847754">
                  <w:marLeft w:val="300"/>
                  <w:marRight w:val="0"/>
                  <w:marTop w:val="75"/>
                  <w:marBottom w:val="0"/>
                  <w:divBdr>
                    <w:top w:val="none" w:sz="0" w:space="0" w:color="auto"/>
                    <w:left w:val="none" w:sz="0" w:space="0" w:color="auto"/>
                    <w:bottom w:val="none" w:sz="0" w:space="0" w:color="auto"/>
                    <w:right w:val="none" w:sz="0" w:space="0" w:color="auto"/>
                  </w:divBdr>
                  <w:divsChild>
                    <w:div w:id="2040275519">
                      <w:marLeft w:val="750"/>
                      <w:marRight w:val="0"/>
                      <w:marTop w:val="0"/>
                      <w:marBottom w:val="0"/>
                      <w:divBdr>
                        <w:top w:val="none" w:sz="0" w:space="0" w:color="auto"/>
                        <w:left w:val="none" w:sz="0" w:space="0" w:color="auto"/>
                        <w:bottom w:val="none" w:sz="0" w:space="0" w:color="auto"/>
                        <w:right w:val="none" w:sz="0" w:space="0" w:color="auto"/>
                      </w:divBdr>
                    </w:div>
                  </w:divsChild>
                </w:div>
                <w:div w:id="1593317501">
                  <w:marLeft w:val="300"/>
                  <w:marRight w:val="0"/>
                  <w:marTop w:val="75"/>
                  <w:marBottom w:val="0"/>
                  <w:divBdr>
                    <w:top w:val="none" w:sz="0" w:space="0" w:color="auto"/>
                    <w:left w:val="none" w:sz="0" w:space="0" w:color="auto"/>
                    <w:bottom w:val="none" w:sz="0" w:space="0" w:color="auto"/>
                    <w:right w:val="none" w:sz="0" w:space="0" w:color="auto"/>
                  </w:divBdr>
                  <w:divsChild>
                    <w:div w:id="514224942">
                      <w:marLeft w:val="750"/>
                      <w:marRight w:val="0"/>
                      <w:marTop w:val="0"/>
                      <w:marBottom w:val="0"/>
                      <w:divBdr>
                        <w:top w:val="none" w:sz="0" w:space="0" w:color="auto"/>
                        <w:left w:val="none" w:sz="0" w:space="0" w:color="auto"/>
                        <w:bottom w:val="none" w:sz="0" w:space="0" w:color="auto"/>
                        <w:right w:val="none" w:sz="0" w:space="0" w:color="auto"/>
                      </w:divBdr>
                    </w:div>
                  </w:divsChild>
                </w:div>
                <w:div w:id="1095327780">
                  <w:marLeft w:val="300"/>
                  <w:marRight w:val="0"/>
                  <w:marTop w:val="75"/>
                  <w:marBottom w:val="0"/>
                  <w:divBdr>
                    <w:top w:val="none" w:sz="0" w:space="0" w:color="auto"/>
                    <w:left w:val="none" w:sz="0" w:space="0" w:color="auto"/>
                    <w:bottom w:val="none" w:sz="0" w:space="0" w:color="auto"/>
                    <w:right w:val="none" w:sz="0" w:space="0" w:color="auto"/>
                  </w:divBdr>
                  <w:divsChild>
                    <w:div w:id="294147190">
                      <w:marLeft w:val="750"/>
                      <w:marRight w:val="0"/>
                      <w:marTop w:val="0"/>
                      <w:marBottom w:val="0"/>
                      <w:divBdr>
                        <w:top w:val="none" w:sz="0" w:space="0" w:color="auto"/>
                        <w:left w:val="none" w:sz="0" w:space="0" w:color="auto"/>
                        <w:bottom w:val="none" w:sz="0" w:space="0" w:color="auto"/>
                        <w:right w:val="none" w:sz="0" w:space="0" w:color="auto"/>
                      </w:divBdr>
                    </w:div>
                  </w:divsChild>
                </w:div>
                <w:div w:id="1842161053">
                  <w:marLeft w:val="300"/>
                  <w:marRight w:val="0"/>
                  <w:marTop w:val="75"/>
                  <w:marBottom w:val="0"/>
                  <w:divBdr>
                    <w:top w:val="none" w:sz="0" w:space="0" w:color="auto"/>
                    <w:left w:val="none" w:sz="0" w:space="0" w:color="auto"/>
                    <w:bottom w:val="none" w:sz="0" w:space="0" w:color="auto"/>
                    <w:right w:val="none" w:sz="0" w:space="0" w:color="auto"/>
                  </w:divBdr>
                </w:div>
                <w:div w:id="439691600">
                  <w:marLeft w:val="300"/>
                  <w:marRight w:val="0"/>
                  <w:marTop w:val="75"/>
                  <w:marBottom w:val="0"/>
                  <w:divBdr>
                    <w:top w:val="none" w:sz="0" w:space="0" w:color="auto"/>
                    <w:left w:val="none" w:sz="0" w:space="0" w:color="auto"/>
                    <w:bottom w:val="none" w:sz="0" w:space="0" w:color="auto"/>
                    <w:right w:val="none" w:sz="0" w:space="0" w:color="auto"/>
                  </w:divBdr>
                </w:div>
                <w:div w:id="1780178151">
                  <w:marLeft w:val="300"/>
                  <w:marRight w:val="0"/>
                  <w:marTop w:val="75"/>
                  <w:marBottom w:val="0"/>
                  <w:divBdr>
                    <w:top w:val="none" w:sz="0" w:space="0" w:color="auto"/>
                    <w:left w:val="none" w:sz="0" w:space="0" w:color="auto"/>
                    <w:bottom w:val="none" w:sz="0" w:space="0" w:color="auto"/>
                    <w:right w:val="none" w:sz="0" w:space="0" w:color="auto"/>
                  </w:divBdr>
                  <w:divsChild>
                    <w:div w:id="2059359431">
                      <w:marLeft w:val="750"/>
                      <w:marRight w:val="0"/>
                      <w:marTop w:val="0"/>
                      <w:marBottom w:val="0"/>
                      <w:divBdr>
                        <w:top w:val="none" w:sz="0" w:space="0" w:color="auto"/>
                        <w:left w:val="none" w:sz="0" w:space="0" w:color="auto"/>
                        <w:bottom w:val="none" w:sz="0" w:space="0" w:color="auto"/>
                        <w:right w:val="none" w:sz="0" w:space="0" w:color="auto"/>
                      </w:divBdr>
                    </w:div>
                  </w:divsChild>
                </w:div>
                <w:div w:id="2040741003">
                  <w:marLeft w:val="300"/>
                  <w:marRight w:val="0"/>
                  <w:marTop w:val="75"/>
                  <w:marBottom w:val="0"/>
                  <w:divBdr>
                    <w:top w:val="none" w:sz="0" w:space="0" w:color="auto"/>
                    <w:left w:val="none" w:sz="0" w:space="0" w:color="auto"/>
                    <w:bottom w:val="none" w:sz="0" w:space="0" w:color="auto"/>
                    <w:right w:val="none" w:sz="0" w:space="0" w:color="auto"/>
                  </w:divBdr>
                  <w:divsChild>
                    <w:div w:id="968167718">
                      <w:marLeft w:val="750"/>
                      <w:marRight w:val="0"/>
                      <w:marTop w:val="0"/>
                      <w:marBottom w:val="0"/>
                      <w:divBdr>
                        <w:top w:val="none" w:sz="0" w:space="0" w:color="auto"/>
                        <w:left w:val="none" w:sz="0" w:space="0" w:color="auto"/>
                        <w:bottom w:val="none" w:sz="0" w:space="0" w:color="auto"/>
                        <w:right w:val="none" w:sz="0" w:space="0" w:color="auto"/>
                      </w:divBdr>
                    </w:div>
                    <w:div w:id="1757020772">
                      <w:marLeft w:val="750"/>
                      <w:marRight w:val="0"/>
                      <w:marTop w:val="0"/>
                      <w:marBottom w:val="0"/>
                      <w:divBdr>
                        <w:top w:val="none" w:sz="0" w:space="0" w:color="auto"/>
                        <w:left w:val="none" w:sz="0" w:space="0" w:color="auto"/>
                        <w:bottom w:val="none" w:sz="0" w:space="0" w:color="auto"/>
                        <w:right w:val="none" w:sz="0" w:space="0" w:color="auto"/>
                      </w:divBdr>
                    </w:div>
                    <w:div w:id="1193616463">
                      <w:marLeft w:val="750"/>
                      <w:marRight w:val="0"/>
                      <w:marTop w:val="0"/>
                      <w:marBottom w:val="0"/>
                      <w:divBdr>
                        <w:top w:val="none" w:sz="0" w:space="0" w:color="auto"/>
                        <w:left w:val="none" w:sz="0" w:space="0" w:color="auto"/>
                        <w:bottom w:val="none" w:sz="0" w:space="0" w:color="auto"/>
                        <w:right w:val="none" w:sz="0" w:space="0" w:color="auto"/>
                      </w:divBdr>
                    </w:div>
                  </w:divsChild>
                </w:div>
                <w:div w:id="2108692459">
                  <w:marLeft w:val="300"/>
                  <w:marRight w:val="0"/>
                  <w:marTop w:val="75"/>
                  <w:marBottom w:val="0"/>
                  <w:divBdr>
                    <w:top w:val="none" w:sz="0" w:space="0" w:color="auto"/>
                    <w:left w:val="none" w:sz="0" w:space="0" w:color="auto"/>
                    <w:bottom w:val="none" w:sz="0" w:space="0" w:color="auto"/>
                    <w:right w:val="none" w:sz="0" w:space="0" w:color="auto"/>
                  </w:divBdr>
                  <w:divsChild>
                    <w:div w:id="807548354">
                      <w:marLeft w:val="750"/>
                      <w:marRight w:val="0"/>
                      <w:marTop w:val="0"/>
                      <w:marBottom w:val="0"/>
                      <w:divBdr>
                        <w:top w:val="none" w:sz="0" w:space="0" w:color="auto"/>
                        <w:left w:val="none" w:sz="0" w:space="0" w:color="auto"/>
                        <w:bottom w:val="none" w:sz="0" w:space="0" w:color="auto"/>
                        <w:right w:val="none" w:sz="0" w:space="0" w:color="auto"/>
                      </w:divBdr>
                    </w:div>
                  </w:divsChild>
                </w:div>
                <w:div w:id="458032120">
                  <w:marLeft w:val="300"/>
                  <w:marRight w:val="0"/>
                  <w:marTop w:val="75"/>
                  <w:marBottom w:val="0"/>
                  <w:divBdr>
                    <w:top w:val="none" w:sz="0" w:space="0" w:color="auto"/>
                    <w:left w:val="none" w:sz="0" w:space="0" w:color="auto"/>
                    <w:bottom w:val="none" w:sz="0" w:space="0" w:color="auto"/>
                    <w:right w:val="none" w:sz="0" w:space="0" w:color="auto"/>
                  </w:divBdr>
                  <w:divsChild>
                    <w:div w:id="561714649">
                      <w:marLeft w:val="750"/>
                      <w:marRight w:val="0"/>
                      <w:marTop w:val="0"/>
                      <w:marBottom w:val="0"/>
                      <w:divBdr>
                        <w:top w:val="none" w:sz="0" w:space="0" w:color="auto"/>
                        <w:left w:val="none" w:sz="0" w:space="0" w:color="auto"/>
                        <w:bottom w:val="none" w:sz="0" w:space="0" w:color="auto"/>
                        <w:right w:val="none" w:sz="0" w:space="0" w:color="auto"/>
                      </w:divBdr>
                    </w:div>
                    <w:div w:id="960189889">
                      <w:marLeft w:val="750"/>
                      <w:marRight w:val="0"/>
                      <w:marTop w:val="0"/>
                      <w:marBottom w:val="0"/>
                      <w:divBdr>
                        <w:top w:val="none" w:sz="0" w:space="0" w:color="auto"/>
                        <w:left w:val="none" w:sz="0" w:space="0" w:color="auto"/>
                        <w:bottom w:val="none" w:sz="0" w:space="0" w:color="auto"/>
                        <w:right w:val="none" w:sz="0" w:space="0" w:color="auto"/>
                      </w:divBdr>
                    </w:div>
                    <w:div w:id="1751386153">
                      <w:marLeft w:val="750"/>
                      <w:marRight w:val="0"/>
                      <w:marTop w:val="0"/>
                      <w:marBottom w:val="0"/>
                      <w:divBdr>
                        <w:top w:val="none" w:sz="0" w:space="0" w:color="auto"/>
                        <w:left w:val="none" w:sz="0" w:space="0" w:color="auto"/>
                        <w:bottom w:val="none" w:sz="0" w:space="0" w:color="auto"/>
                        <w:right w:val="none" w:sz="0" w:space="0" w:color="auto"/>
                      </w:divBdr>
                    </w:div>
                  </w:divsChild>
                </w:div>
                <w:div w:id="667176357">
                  <w:marLeft w:val="300"/>
                  <w:marRight w:val="0"/>
                  <w:marTop w:val="75"/>
                  <w:marBottom w:val="0"/>
                  <w:divBdr>
                    <w:top w:val="none" w:sz="0" w:space="0" w:color="auto"/>
                    <w:left w:val="none" w:sz="0" w:space="0" w:color="auto"/>
                    <w:bottom w:val="none" w:sz="0" w:space="0" w:color="auto"/>
                    <w:right w:val="none" w:sz="0" w:space="0" w:color="auto"/>
                  </w:divBdr>
                  <w:divsChild>
                    <w:div w:id="1347902271">
                      <w:marLeft w:val="750"/>
                      <w:marRight w:val="0"/>
                      <w:marTop w:val="0"/>
                      <w:marBottom w:val="0"/>
                      <w:divBdr>
                        <w:top w:val="none" w:sz="0" w:space="0" w:color="auto"/>
                        <w:left w:val="none" w:sz="0" w:space="0" w:color="auto"/>
                        <w:bottom w:val="none" w:sz="0" w:space="0" w:color="auto"/>
                        <w:right w:val="none" w:sz="0" w:space="0" w:color="auto"/>
                      </w:divBdr>
                    </w:div>
                  </w:divsChild>
                </w:div>
                <w:div w:id="53702091">
                  <w:marLeft w:val="300"/>
                  <w:marRight w:val="0"/>
                  <w:marTop w:val="75"/>
                  <w:marBottom w:val="0"/>
                  <w:divBdr>
                    <w:top w:val="none" w:sz="0" w:space="0" w:color="auto"/>
                    <w:left w:val="none" w:sz="0" w:space="0" w:color="auto"/>
                    <w:bottom w:val="none" w:sz="0" w:space="0" w:color="auto"/>
                    <w:right w:val="none" w:sz="0" w:space="0" w:color="auto"/>
                  </w:divBdr>
                  <w:divsChild>
                    <w:div w:id="1229340757">
                      <w:marLeft w:val="750"/>
                      <w:marRight w:val="0"/>
                      <w:marTop w:val="0"/>
                      <w:marBottom w:val="0"/>
                      <w:divBdr>
                        <w:top w:val="none" w:sz="0" w:space="0" w:color="auto"/>
                        <w:left w:val="none" w:sz="0" w:space="0" w:color="auto"/>
                        <w:bottom w:val="none" w:sz="0" w:space="0" w:color="auto"/>
                        <w:right w:val="none" w:sz="0" w:space="0" w:color="auto"/>
                      </w:divBdr>
                    </w:div>
                    <w:div w:id="431825512">
                      <w:marLeft w:val="750"/>
                      <w:marRight w:val="0"/>
                      <w:marTop w:val="0"/>
                      <w:marBottom w:val="0"/>
                      <w:divBdr>
                        <w:top w:val="none" w:sz="0" w:space="0" w:color="auto"/>
                        <w:left w:val="none" w:sz="0" w:space="0" w:color="auto"/>
                        <w:bottom w:val="none" w:sz="0" w:space="0" w:color="auto"/>
                        <w:right w:val="none" w:sz="0" w:space="0" w:color="auto"/>
                      </w:divBdr>
                    </w:div>
                  </w:divsChild>
                </w:div>
                <w:div w:id="1782992956">
                  <w:marLeft w:val="300"/>
                  <w:marRight w:val="0"/>
                  <w:marTop w:val="75"/>
                  <w:marBottom w:val="0"/>
                  <w:divBdr>
                    <w:top w:val="none" w:sz="0" w:space="0" w:color="auto"/>
                    <w:left w:val="none" w:sz="0" w:space="0" w:color="auto"/>
                    <w:bottom w:val="none" w:sz="0" w:space="0" w:color="auto"/>
                    <w:right w:val="none" w:sz="0" w:space="0" w:color="auto"/>
                  </w:divBdr>
                  <w:divsChild>
                    <w:div w:id="960263252">
                      <w:marLeft w:val="750"/>
                      <w:marRight w:val="0"/>
                      <w:marTop w:val="0"/>
                      <w:marBottom w:val="0"/>
                      <w:divBdr>
                        <w:top w:val="none" w:sz="0" w:space="0" w:color="auto"/>
                        <w:left w:val="none" w:sz="0" w:space="0" w:color="auto"/>
                        <w:bottom w:val="none" w:sz="0" w:space="0" w:color="auto"/>
                        <w:right w:val="none" w:sz="0" w:space="0" w:color="auto"/>
                      </w:divBdr>
                    </w:div>
                  </w:divsChild>
                </w:div>
                <w:div w:id="1760371463">
                  <w:marLeft w:val="300"/>
                  <w:marRight w:val="0"/>
                  <w:marTop w:val="75"/>
                  <w:marBottom w:val="0"/>
                  <w:divBdr>
                    <w:top w:val="none" w:sz="0" w:space="0" w:color="auto"/>
                    <w:left w:val="none" w:sz="0" w:space="0" w:color="auto"/>
                    <w:bottom w:val="none" w:sz="0" w:space="0" w:color="auto"/>
                    <w:right w:val="none" w:sz="0" w:space="0" w:color="auto"/>
                  </w:divBdr>
                  <w:divsChild>
                    <w:div w:id="568730352">
                      <w:marLeft w:val="750"/>
                      <w:marRight w:val="0"/>
                      <w:marTop w:val="0"/>
                      <w:marBottom w:val="0"/>
                      <w:divBdr>
                        <w:top w:val="none" w:sz="0" w:space="0" w:color="auto"/>
                        <w:left w:val="none" w:sz="0" w:space="0" w:color="auto"/>
                        <w:bottom w:val="none" w:sz="0" w:space="0" w:color="auto"/>
                        <w:right w:val="none" w:sz="0" w:space="0" w:color="auto"/>
                      </w:divBdr>
                    </w:div>
                  </w:divsChild>
                </w:div>
                <w:div w:id="1546989431">
                  <w:marLeft w:val="300"/>
                  <w:marRight w:val="0"/>
                  <w:marTop w:val="75"/>
                  <w:marBottom w:val="0"/>
                  <w:divBdr>
                    <w:top w:val="none" w:sz="0" w:space="0" w:color="auto"/>
                    <w:left w:val="none" w:sz="0" w:space="0" w:color="auto"/>
                    <w:bottom w:val="none" w:sz="0" w:space="0" w:color="auto"/>
                    <w:right w:val="none" w:sz="0" w:space="0" w:color="auto"/>
                  </w:divBdr>
                </w:div>
                <w:div w:id="55126608">
                  <w:marLeft w:val="300"/>
                  <w:marRight w:val="0"/>
                  <w:marTop w:val="75"/>
                  <w:marBottom w:val="0"/>
                  <w:divBdr>
                    <w:top w:val="none" w:sz="0" w:space="0" w:color="auto"/>
                    <w:left w:val="none" w:sz="0" w:space="0" w:color="auto"/>
                    <w:bottom w:val="none" w:sz="0" w:space="0" w:color="auto"/>
                    <w:right w:val="none" w:sz="0" w:space="0" w:color="auto"/>
                  </w:divBdr>
                  <w:divsChild>
                    <w:div w:id="2099056838">
                      <w:marLeft w:val="750"/>
                      <w:marRight w:val="0"/>
                      <w:marTop w:val="0"/>
                      <w:marBottom w:val="0"/>
                      <w:divBdr>
                        <w:top w:val="none" w:sz="0" w:space="0" w:color="auto"/>
                        <w:left w:val="none" w:sz="0" w:space="0" w:color="auto"/>
                        <w:bottom w:val="none" w:sz="0" w:space="0" w:color="auto"/>
                        <w:right w:val="none" w:sz="0" w:space="0" w:color="auto"/>
                      </w:divBdr>
                    </w:div>
                  </w:divsChild>
                </w:div>
                <w:div w:id="1661693507">
                  <w:marLeft w:val="300"/>
                  <w:marRight w:val="0"/>
                  <w:marTop w:val="75"/>
                  <w:marBottom w:val="0"/>
                  <w:divBdr>
                    <w:top w:val="none" w:sz="0" w:space="0" w:color="auto"/>
                    <w:left w:val="none" w:sz="0" w:space="0" w:color="auto"/>
                    <w:bottom w:val="none" w:sz="0" w:space="0" w:color="auto"/>
                    <w:right w:val="none" w:sz="0" w:space="0" w:color="auto"/>
                  </w:divBdr>
                </w:div>
              </w:divsChild>
            </w:div>
            <w:div w:id="1528442934">
              <w:marLeft w:val="0"/>
              <w:marRight w:val="0"/>
              <w:marTop w:val="150"/>
              <w:marBottom w:val="150"/>
              <w:divBdr>
                <w:top w:val="none" w:sz="0" w:space="0" w:color="auto"/>
                <w:left w:val="none" w:sz="0" w:space="0" w:color="auto"/>
                <w:bottom w:val="none" w:sz="0" w:space="0" w:color="auto"/>
                <w:right w:val="none" w:sz="0" w:space="0" w:color="auto"/>
              </w:divBdr>
              <w:divsChild>
                <w:div w:id="1285888544">
                  <w:marLeft w:val="300"/>
                  <w:marRight w:val="0"/>
                  <w:marTop w:val="75"/>
                  <w:marBottom w:val="0"/>
                  <w:divBdr>
                    <w:top w:val="none" w:sz="0" w:space="0" w:color="auto"/>
                    <w:left w:val="none" w:sz="0" w:space="0" w:color="auto"/>
                    <w:bottom w:val="none" w:sz="0" w:space="0" w:color="auto"/>
                    <w:right w:val="none" w:sz="0" w:space="0" w:color="auto"/>
                  </w:divBdr>
                </w:div>
                <w:div w:id="1551764073">
                  <w:marLeft w:val="300"/>
                  <w:marRight w:val="0"/>
                  <w:marTop w:val="75"/>
                  <w:marBottom w:val="0"/>
                  <w:divBdr>
                    <w:top w:val="none" w:sz="0" w:space="0" w:color="auto"/>
                    <w:left w:val="none" w:sz="0" w:space="0" w:color="auto"/>
                    <w:bottom w:val="none" w:sz="0" w:space="0" w:color="auto"/>
                    <w:right w:val="none" w:sz="0" w:space="0" w:color="auto"/>
                  </w:divBdr>
                  <w:divsChild>
                    <w:div w:id="1375229432">
                      <w:marLeft w:val="750"/>
                      <w:marRight w:val="0"/>
                      <w:marTop w:val="0"/>
                      <w:marBottom w:val="0"/>
                      <w:divBdr>
                        <w:top w:val="none" w:sz="0" w:space="0" w:color="auto"/>
                        <w:left w:val="none" w:sz="0" w:space="0" w:color="auto"/>
                        <w:bottom w:val="none" w:sz="0" w:space="0" w:color="auto"/>
                        <w:right w:val="none" w:sz="0" w:space="0" w:color="auto"/>
                      </w:divBdr>
                    </w:div>
                    <w:div w:id="582035468">
                      <w:marLeft w:val="750"/>
                      <w:marRight w:val="0"/>
                      <w:marTop w:val="0"/>
                      <w:marBottom w:val="0"/>
                      <w:divBdr>
                        <w:top w:val="none" w:sz="0" w:space="0" w:color="auto"/>
                        <w:left w:val="none" w:sz="0" w:space="0" w:color="auto"/>
                        <w:bottom w:val="none" w:sz="0" w:space="0" w:color="auto"/>
                        <w:right w:val="none" w:sz="0" w:space="0" w:color="auto"/>
                      </w:divBdr>
                    </w:div>
                  </w:divsChild>
                </w:div>
                <w:div w:id="25106970">
                  <w:marLeft w:val="300"/>
                  <w:marRight w:val="0"/>
                  <w:marTop w:val="75"/>
                  <w:marBottom w:val="0"/>
                  <w:divBdr>
                    <w:top w:val="none" w:sz="0" w:space="0" w:color="auto"/>
                    <w:left w:val="none" w:sz="0" w:space="0" w:color="auto"/>
                    <w:bottom w:val="none" w:sz="0" w:space="0" w:color="auto"/>
                    <w:right w:val="none" w:sz="0" w:space="0" w:color="auto"/>
                  </w:divBdr>
                  <w:divsChild>
                    <w:div w:id="2015302631">
                      <w:marLeft w:val="750"/>
                      <w:marRight w:val="0"/>
                      <w:marTop w:val="0"/>
                      <w:marBottom w:val="0"/>
                      <w:divBdr>
                        <w:top w:val="none" w:sz="0" w:space="0" w:color="auto"/>
                        <w:left w:val="none" w:sz="0" w:space="0" w:color="auto"/>
                        <w:bottom w:val="none" w:sz="0" w:space="0" w:color="auto"/>
                        <w:right w:val="none" w:sz="0" w:space="0" w:color="auto"/>
                      </w:divBdr>
                    </w:div>
                  </w:divsChild>
                </w:div>
                <w:div w:id="768430268">
                  <w:marLeft w:val="300"/>
                  <w:marRight w:val="0"/>
                  <w:marTop w:val="75"/>
                  <w:marBottom w:val="0"/>
                  <w:divBdr>
                    <w:top w:val="none" w:sz="0" w:space="0" w:color="auto"/>
                    <w:left w:val="none" w:sz="0" w:space="0" w:color="auto"/>
                    <w:bottom w:val="none" w:sz="0" w:space="0" w:color="auto"/>
                    <w:right w:val="none" w:sz="0" w:space="0" w:color="auto"/>
                  </w:divBdr>
                  <w:divsChild>
                    <w:div w:id="2040818950">
                      <w:marLeft w:val="750"/>
                      <w:marRight w:val="0"/>
                      <w:marTop w:val="0"/>
                      <w:marBottom w:val="0"/>
                      <w:divBdr>
                        <w:top w:val="none" w:sz="0" w:space="0" w:color="auto"/>
                        <w:left w:val="none" w:sz="0" w:space="0" w:color="auto"/>
                        <w:bottom w:val="none" w:sz="0" w:space="0" w:color="auto"/>
                        <w:right w:val="none" w:sz="0" w:space="0" w:color="auto"/>
                      </w:divBdr>
                    </w:div>
                  </w:divsChild>
                </w:div>
                <w:div w:id="1463770185">
                  <w:marLeft w:val="300"/>
                  <w:marRight w:val="0"/>
                  <w:marTop w:val="75"/>
                  <w:marBottom w:val="0"/>
                  <w:divBdr>
                    <w:top w:val="none" w:sz="0" w:space="0" w:color="auto"/>
                    <w:left w:val="none" w:sz="0" w:space="0" w:color="auto"/>
                    <w:bottom w:val="none" w:sz="0" w:space="0" w:color="auto"/>
                    <w:right w:val="none" w:sz="0" w:space="0" w:color="auto"/>
                  </w:divBdr>
                </w:div>
                <w:div w:id="156920804">
                  <w:marLeft w:val="300"/>
                  <w:marRight w:val="0"/>
                  <w:marTop w:val="75"/>
                  <w:marBottom w:val="0"/>
                  <w:divBdr>
                    <w:top w:val="none" w:sz="0" w:space="0" w:color="auto"/>
                    <w:left w:val="none" w:sz="0" w:space="0" w:color="auto"/>
                    <w:bottom w:val="none" w:sz="0" w:space="0" w:color="auto"/>
                    <w:right w:val="none" w:sz="0" w:space="0" w:color="auto"/>
                  </w:divBdr>
                </w:div>
                <w:div w:id="828400278">
                  <w:marLeft w:val="300"/>
                  <w:marRight w:val="0"/>
                  <w:marTop w:val="75"/>
                  <w:marBottom w:val="0"/>
                  <w:divBdr>
                    <w:top w:val="none" w:sz="0" w:space="0" w:color="auto"/>
                    <w:left w:val="none" w:sz="0" w:space="0" w:color="auto"/>
                    <w:bottom w:val="none" w:sz="0" w:space="0" w:color="auto"/>
                    <w:right w:val="none" w:sz="0" w:space="0" w:color="auto"/>
                  </w:divBdr>
                </w:div>
                <w:div w:id="774642612">
                  <w:marLeft w:val="300"/>
                  <w:marRight w:val="0"/>
                  <w:marTop w:val="75"/>
                  <w:marBottom w:val="0"/>
                  <w:divBdr>
                    <w:top w:val="none" w:sz="0" w:space="0" w:color="auto"/>
                    <w:left w:val="none" w:sz="0" w:space="0" w:color="auto"/>
                    <w:bottom w:val="none" w:sz="0" w:space="0" w:color="auto"/>
                    <w:right w:val="none" w:sz="0" w:space="0" w:color="auto"/>
                  </w:divBdr>
                </w:div>
              </w:divsChild>
            </w:div>
            <w:div w:id="1920408761">
              <w:marLeft w:val="0"/>
              <w:marRight w:val="0"/>
              <w:marTop w:val="150"/>
              <w:marBottom w:val="150"/>
              <w:divBdr>
                <w:top w:val="none" w:sz="0" w:space="0" w:color="auto"/>
                <w:left w:val="none" w:sz="0" w:space="0" w:color="auto"/>
                <w:bottom w:val="none" w:sz="0" w:space="0" w:color="auto"/>
                <w:right w:val="none" w:sz="0" w:space="0" w:color="auto"/>
              </w:divBdr>
              <w:divsChild>
                <w:div w:id="270167240">
                  <w:marLeft w:val="300"/>
                  <w:marRight w:val="0"/>
                  <w:marTop w:val="75"/>
                  <w:marBottom w:val="0"/>
                  <w:divBdr>
                    <w:top w:val="none" w:sz="0" w:space="0" w:color="auto"/>
                    <w:left w:val="none" w:sz="0" w:space="0" w:color="auto"/>
                    <w:bottom w:val="none" w:sz="0" w:space="0" w:color="auto"/>
                    <w:right w:val="none" w:sz="0" w:space="0" w:color="auto"/>
                  </w:divBdr>
                </w:div>
                <w:div w:id="1041631415">
                  <w:marLeft w:val="300"/>
                  <w:marRight w:val="0"/>
                  <w:marTop w:val="75"/>
                  <w:marBottom w:val="0"/>
                  <w:divBdr>
                    <w:top w:val="none" w:sz="0" w:space="0" w:color="auto"/>
                    <w:left w:val="none" w:sz="0" w:space="0" w:color="auto"/>
                    <w:bottom w:val="none" w:sz="0" w:space="0" w:color="auto"/>
                    <w:right w:val="none" w:sz="0" w:space="0" w:color="auto"/>
                  </w:divBdr>
                  <w:divsChild>
                    <w:div w:id="1415123220">
                      <w:marLeft w:val="750"/>
                      <w:marRight w:val="0"/>
                      <w:marTop w:val="0"/>
                      <w:marBottom w:val="0"/>
                      <w:divBdr>
                        <w:top w:val="none" w:sz="0" w:space="0" w:color="auto"/>
                        <w:left w:val="none" w:sz="0" w:space="0" w:color="auto"/>
                        <w:bottom w:val="none" w:sz="0" w:space="0" w:color="auto"/>
                        <w:right w:val="none" w:sz="0" w:space="0" w:color="auto"/>
                      </w:divBdr>
                    </w:div>
                  </w:divsChild>
                </w:div>
                <w:div w:id="1562133970">
                  <w:marLeft w:val="300"/>
                  <w:marRight w:val="0"/>
                  <w:marTop w:val="75"/>
                  <w:marBottom w:val="0"/>
                  <w:divBdr>
                    <w:top w:val="none" w:sz="0" w:space="0" w:color="auto"/>
                    <w:left w:val="none" w:sz="0" w:space="0" w:color="auto"/>
                    <w:bottom w:val="none" w:sz="0" w:space="0" w:color="auto"/>
                    <w:right w:val="none" w:sz="0" w:space="0" w:color="auto"/>
                  </w:divBdr>
                </w:div>
                <w:div w:id="378241020">
                  <w:marLeft w:val="300"/>
                  <w:marRight w:val="0"/>
                  <w:marTop w:val="75"/>
                  <w:marBottom w:val="0"/>
                  <w:divBdr>
                    <w:top w:val="none" w:sz="0" w:space="0" w:color="auto"/>
                    <w:left w:val="none" w:sz="0" w:space="0" w:color="auto"/>
                    <w:bottom w:val="none" w:sz="0" w:space="0" w:color="auto"/>
                    <w:right w:val="none" w:sz="0" w:space="0" w:color="auto"/>
                  </w:divBdr>
                </w:div>
                <w:div w:id="106438020">
                  <w:marLeft w:val="300"/>
                  <w:marRight w:val="0"/>
                  <w:marTop w:val="75"/>
                  <w:marBottom w:val="0"/>
                  <w:divBdr>
                    <w:top w:val="none" w:sz="0" w:space="0" w:color="auto"/>
                    <w:left w:val="none" w:sz="0" w:space="0" w:color="auto"/>
                    <w:bottom w:val="none" w:sz="0" w:space="0" w:color="auto"/>
                    <w:right w:val="none" w:sz="0" w:space="0" w:color="auto"/>
                  </w:divBdr>
                </w:div>
                <w:div w:id="385568848">
                  <w:marLeft w:val="300"/>
                  <w:marRight w:val="0"/>
                  <w:marTop w:val="75"/>
                  <w:marBottom w:val="0"/>
                  <w:divBdr>
                    <w:top w:val="none" w:sz="0" w:space="0" w:color="auto"/>
                    <w:left w:val="none" w:sz="0" w:space="0" w:color="auto"/>
                    <w:bottom w:val="none" w:sz="0" w:space="0" w:color="auto"/>
                    <w:right w:val="none" w:sz="0" w:space="0" w:color="auto"/>
                  </w:divBdr>
                  <w:divsChild>
                    <w:div w:id="1658531557">
                      <w:marLeft w:val="750"/>
                      <w:marRight w:val="0"/>
                      <w:marTop w:val="0"/>
                      <w:marBottom w:val="0"/>
                      <w:divBdr>
                        <w:top w:val="none" w:sz="0" w:space="0" w:color="auto"/>
                        <w:left w:val="none" w:sz="0" w:space="0" w:color="auto"/>
                        <w:bottom w:val="none" w:sz="0" w:space="0" w:color="auto"/>
                        <w:right w:val="none" w:sz="0" w:space="0" w:color="auto"/>
                      </w:divBdr>
                    </w:div>
                  </w:divsChild>
                </w:div>
                <w:div w:id="582298690">
                  <w:marLeft w:val="300"/>
                  <w:marRight w:val="0"/>
                  <w:marTop w:val="75"/>
                  <w:marBottom w:val="0"/>
                  <w:divBdr>
                    <w:top w:val="none" w:sz="0" w:space="0" w:color="auto"/>
                    <w:left w:val="none" w:sz="0" w:space="0" w:color="auto"/>
                    <w:bottom w:val="none" w:sz="0" w:space="0" w:color="auto"/>
                    <w:right w:val="none" w:sz="0" w:space="0" w:color="auto"/>
                  </w:divBdr>
                </w:div>
                <w:div w:id="1716655636">
                  <w:marLeft w:val="300"/>
                  <w:marRight w:val="0"/>
                  <w:marTop w:val="75"/>
                  <w:marBottom w:val="0"/>
                  <w:divBdr>
                    <w:top w:val="none" w:sz="0" w:space="0" w:color="auto"/>
                    <w:left w:val="none" w:sz="0" w:space="0" w:color="auto"/>
                    <w:bottom w:val="none" w:sz="0" w:space="0" w:color="auto"/>
                    <w:right w:val="none" w:sz="0" w:space="0" w:color="auto"/>
                  </w:divBdr>
                </w:div>
                <w:div w:id="1428383356">
                  <w:marLeft w:val="300"/>
                  <w:marRight w:val="0"/>
                  <w:marTop w:val="75"/>
                  <w:marBottom w:val="0"/>
                  <w:divBdr>
                    <w:top w:val="none" w:sz="0" w:space="0" w:color="auto"/>
                    <w:left w:val="none" w:sz="0" w:space="0" w:color="auto"/>
                    <w:bottom w:val="none" w:sz="0" w:space="0" w:color="auto"/>
                    <w:right w:val="none" w:sz="0" w:space="0" w:color="auto"/>
                  </w:divBdr>
                  <w:divsChild>
                    <w:div w:id="24213481">
                      <w:marLeft w:val="750"/>
                      <w:marRight w:val="0"/>
                      <w:marTop w:val="0"/>
                      <w:marBottom w:val="0"/>
                      <w:divBdr>
                        <w:top w:val="none" w:sz="0" w:space="0" w:color="auto"/>
                        <w:left w:val="none" w:sz="0" w:space="0" w:color="auto"/>
                        <w:bottom w:val="none" w:sz="0" w:space="0" w:color="auto"/>
                        <w:right w:val="none" w:sz="0" w:space="0" w:color="auto"/>
                      </w:divBdr>
                    </w:div>
                    <w:div w:id="1671130205">
                      <w:marLeft w:val="750"/>
                      <w:marRight w:val="0"/>
                      <w:marTop w:val="0"/>
                      <w:marBottom w:val="0"/>
                      <w:divBdr>
                        <w:top w:val="none" w:sz="0" w:space="0" w:color="auto"/>
                        <w:left w:val="none" w:sz="0" w:space="0" w:color="auto"/>
                        <w:bottom w:val="none" w:sz="0" w:space="0" w:color="auto"/>
                        <w:right w:val="none" w:sz="0" w:space="0" w:color="auto"/>
                      </w:divBdr>
                    </w:div>
                  </w:divsChild>
                </w:div>
                <w:div w:id="1461415398">
                  <w:marLeft w:val="300"/>
                  <w:marRight w:val="0"/>
                  <w:marTop w:val="75"/>
                  <w:marBottom w:val="0"/>
                  <w:divBdr>
                    <w:top w:val="none" w:sz="0" w:space="0" w:color="auto"/>
                    <w:left w:val="none" w:sz="0" w:space="0" w:color="auto"/>
                    <w:bottom w:val="none" w:sz="0" w:space="0" w:color="auto"/>
                    <w:right w:val="none" w:sz="0" w:space="0" w:color="auto"/>
                  </w:divBdr>
                </w:div>
                <w:div w:id="1810394025">
                  <w:marLeft w:val="300"/>
                  <w:marRight w:val="0"/>
                  <w:marTop w:val="75"/>
                  <w:marBottom w:val="0"/>
                  <w:divBdr>
                    <w:top w:val="none" w:sz="0" w:space="0" w:color="auto"/>
                    <w:left w:val="none" w:sz="0" w:space="0" w:color="auto"/>
                    <w:bottom w:val="none" w:sz="0" w:space="0" w:color="auto"/>
                    <w:right w:val="none" w:sz="0" w:space="0" w:color="auto"/>
                  </w:divBdr>
                  <w:divsChild>
                    <w:div w:id="1011178131">
                      <w:marLeft w:val="750"/>
                      <w:marRight w:val="0"/>
                      <w:marTop w:val="0"/>
                      <w:marBottom w:val="0"/>
                      <w:divBdr>
                        <w:top w:val="none" w:sz="0" w:space="0" w:color="auto"/>
                        <w:left w:val="none" w:sz="0" w:space="0" w:color="auto"/>
                        <w:bottom w:val="none" w:sz="0" w:space="0" w:color="auto"/>
                        <w:right w:val="none" w:sz="0" w:space="0" w:color="auto"/>
                      </w:divBdr>
                    </w:div>
                  </w:divsChild>
                </w:div>
                <w:div w:id="1806393110">
                  <w:marLeft w:val="300"/>
                  <w:marRight w:val="0"/>
                  <w:marTop w:val="75"/>
                  <w:marBottom w:val="0"/>
                  <w:divBdr>
                    <w:top w:val="none" w:sz="0" w:space="0" w:color="auto"/>
                    <w:left w:val="none" w:sz="0" w:space="0" w:color="auto"/>
                    <w:bottom w:val="none" w:sz="0" w:space="0" w:color="auto"/>
                    <w:right w:val="none" w:sz="0" w:space="0" w:color="auto"/>
                  </w:divBdr>
                  <w:divsChild>
                    <w:div w:id="1828664273">
                      <w:marLeft w:val="750"/>
                      <w:marRight w:val="0"/>
                      <w:marTop w:val="0"/>
                      <w:marBottom w:val="0"/>
                      <w:divBdr>
                        <w:top w:val="none" w:sz="0" w:space="0" w:color="auto"/>
                        <w:left w:val="none" w:sz="0" w:space="0" w:color="auto"/>
                        <w:bottom w:val="none" w:sz="0" w:space="0" w:color="auto"/>
                        <w:right w:val="none" w:sz="0" w:space="0" w:color="auto"/>
                      </w:divBdr>
                    </w:div>
                  </w:divsChild>
                </w:div>
                <w:div w:id="1146243851">
                  <w:marLeft w:val="300"/>
                  <w:marRight w:val="0"/>
                  <w:marTop w:val="75"/>
                  <w:marBottom w:val="0"/>
                  <w:divBdr>
                    <w:top w:val="none" w:sz="0" w:space="0" w:color="auto"/>
                    <w:left w:val="none" w:sz="0" w:space="0" w:color="auto"/>
                    <w:bottom w:val="none" w:sz="0" w:space="0" w:color="auto"/>
                    <w:right w:val="none" w:sz="0" w:space="0" w:color="auto"/>
                  </w:divBdr>
                  <w:divsChild>
                    <w:div w:id="2071491446">
                      <w:marLeft w:val="750"/>
                      <w:marRight w:val="0"/>
                      <w:marTop w:val="0"/>
                      <w:marBottom w:val="0"/>
                      <w:divBdr>
                        <w:top w:val="none" w:sz="0" w:space="0" w:color="auto"/>
                        <w:left w:val="none" w:sz="0" w:space="0" w:color="auto"/>
                        <w:bottom w:val="none" w:sz="0" w:space="0" w:color="auto"/>
                        <w:right w:val="none" w:sz="0" w:space="0" w:color="auto"/>
                      </w:divBdr>
                    </w:div>
                    <w:div w:id="532501039">
                      <w:marLeft w:val="750"/>
                      <w:marRight w:val="0"/>
                      <w:marTop w:val="0"/>
                      <w:marBottom w:val="0"/>
                      <w:divBdr>
                        <w:top w:val="none" w:sz="0" w:space="0" w:color="auto"/>
                        <w:left w:val="none" w:sz="0" w:space="0" w:color="auto"/>
                        <w:bottom w:val="none" w:sz="0" w:space="0" w:color="auto"/>
                        <w:right w:val="none" w:sz="0" w:space="0" w:color="auto"/>
                      </w:divBdr>
                    </w:div>
                    <w:div w:id="1675767270">
                      <w:marLeft w:val="750"/>
                      <w:marRight w:val="0"/>
                      <w:marTop w:val="0"/>
                      <w:marBottom w:val="0"/>
                      <w:divBdr>
                        <w:top w:val="none" w:sz="0" w:space="0" w:color="auto"/>
                        <w:left w:val="none" w:sz="0" w:space="0" w:color="auto"/>
                        <w:bottom w:val="none" w:sz="0" w:space="0" w:color="auto"/>
                        <w:right w:val="none" w:sz="0" w:space="0" w:color="auto"/>
                      </w:divBdr>
                    </w:div>
                    <w:div w:id="19527421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72608512">
              <w:marLeft w:val="0"/>
              <w:marRight w:val="0"/>
              <w:marTop w:val="150"/>
              <w:marBottom w:val="150"/>
              <w:divBdr>
                <w:top w:val="none" w:sz="0" w:space="0" w:color="auto"/>
                <w:left w:val="none" w:sz="0" w:space="0" w:color="auto"/>
                <w:bottom w:val="none" w:sz="0" w:space="0" w:color="auto"/>
                <w:right w:val="none" w:sz="0" w:space="0" w:color="auto"/>
              </w:divBdr>
              <w:divsChild>
                <w:div w:id="402409439">
                  <w:marLeft w:val="300"/>
                  <w:marRight w:val="0"/>
                  <w:marTop w:val="75"/>
                  <w:marBottom w:val="0"/>
                  <w:divBdr>
                    <w:top w:val="none" w:sz="0" w:space="0" w:color="auto"/>
                    <w:left w:val="none" w:sz="0" w:space="0" w:color="auto"/>
                    <w:bottom w:val="none" w:sz="0" w:space="0" w:color="auto"/>
                    <w:right w:val="none" w:sz="0" w:space="0" w:color="auto"/>
                  </w:divBdr>
                  <w:divsChild>
                    <w:div w:id="1852067602">
                      <w:marLeft w:val="750"/>
                      <w:marRight w:val="0"/>
                      <w:marTop w:val="0"/>
                      <w:marBottom w:val="0"/>
                      <w:divBdr>
                        <w:top w:val="none" w:sz="0" w:space="0" w:color="auto"/>
                        <w:left w:val="none" w:sz="0" w:space="0" w:color="auto"/>
                        <w:bottom w:val="none" w:sz="0" w:space="0" w:color="auto"/>
                        <w:right w:val="none" w:sz="0" w:space="0" w:color="auto"/>
                      </w:divBdr>
                    </w:div>
                  </w:divsChild>
                </w:div>
                <w:div w:id="1350108591">
                  <w:marLeft w:val="300"/>
                  <w:marRight w:val="0"/>
                  <w:marTop w:val="75"/>
                  <w:marBottom w:val="0"/>
                  <w:divBdr>
                    <w:top w:val="none" w:sz="0" w:space="0" w:color="auto"/>
                    <w:left w:val="none" w:sz="0" w:space="0" w:color="auto"/>
                    <w:bottom w:val="none" w:sz="0" w:space="0" w:color="auto"/>
                    <w:right w:val="none" w:sz="0" w:space="0" w:color="auto"/>
                  </w:divBdr>
                </w:div>
                <w:div w:id="269778216">
                  <w:marLeft w:val="300"/>
                  <w:marRight w:val="0"/>
                  <w:marTop w:val="75"/>
                  <w:marBottom w:val="0"/>
                  <w:divBdr>
                    <w:top w:val="none" w:sz="0" w:space="0" w:color="auto"/>
                    <w:left w:val="none" w:sz="0" w:space="0" w:color="auto"/>
                    <w:bottom w:val="none" w:sz="0" w:space="0" w:color="auto"/>
                    <w:right w:val="none" w:sz="0" w:space="0" w:color="auto"/>
                  </w:divBdr>
                </w:div>
                <w:div w:id="593783947">
                  <w:marLeft w:val="300"/>
                  <w:marRight w:val="0"/>
                  <w:marTop w:val="75"/>
                  <w:marBottom w:val="0"/>
                  <w:divBdr>
                    <w:top w:val="none" w:sz="0" w:space="0" w:color="auto"/>
                    <w:left w:val="none" w:sz="0" w:space="0" w:color="auto"/>
                    <w:bottom w:val="none" w:sz="0" w:space="0" w:color="auto"/>
                    <w:right w:val="none" w:sz="0" w:space="0" w:color="auto"/>
                  </w:divBdr>
                </w:div>
                <w:div w:id="1414545542">
                  <w:marLeft w:val="300"/>
                  <w:marRight w:val="0"/>
                  <w:marTop w:val="75"/>
                  <w:marBottom w:val="0"/>
                  <w:divBdr>
                    <w:top w:val="none" w:sz="0" w:space="0" w:color="auto"/>
                    <w:left w:val="none" w:sz="0" w:space="0" w:color="auto"/>
                    <w:bottom w:val="none" w:sz="0" w:space="0" w:color="auto"/>
                    <w:right w:val="none" w:sz="0" w:space="0" w:color="auto"/>
                  </w:divBdr>
                  <w:divsChild>
                    <w:div w:id="647823696">
                      <w:marLeft w:val="750"/>
                      <w:marRight w:val="0"/>
                      <w:marTop w:val="0"/>
                      <w:marBottom w:val="0"/>
                      <w:divBdr>
                        <w:top w:val="none" w:sz="0" w:space="0" w:color="auto"/>
                        <w:left w:val="none" w:sz="0" w:space="0" w:color="auto"/>
                        <w:bottom w:val="none" w:sz="0" w:space="0" w:color="auto"/>
                        <w:right w:val="none" w:sz="0" w:space="0" w:color="auto"/>
                      </w:divBdr>
                    </w:div>
                  </w:divsChild>
                </w:div>
                <w:div w:id="2056196454">
                  <w:marLeft w:val="300"/>
                  <w:marRight w:val="0"/>
                  <w:marTop w:val="75"/>
                  <w:marBottom w:val="0"/>
                  <w:divBdr>
                    <w:top w:val="none" w:sz="0" w:space="0" w:color="auto"/>
                    <w:left w:val="none" w:sz="0" w:space="0" w:color="auto"/>
                    <w:bottom w:val="none" w:sz="0" w:space="0" w:color="auto"/>
                    <w:right w:val="none" w:sz="0" w:space="0" w:color="auto"/>
                  </w:divBdr>
                </w:div>
                <w:div w:id="2084569114">
                  <w:marLeft w:val="300"/>
                  <w:marRight w:val="0"/>
                  <w:marTop w:val="75"/>
                  <w:marBottom w:val="0"/>
                  <w:divBdr>
                    <w:top w:val="none" w:sz="0" w:space="0" w:color="auto"/>
                    <w:left w:val="none" w:sz="0" w:space="0" w:color="auto"/>
                    <w:bottom w:val="none" w:sz="0" w:space="0" w:color="auto"/>
                    <w:right w:val="none" w:sz="0" w:space="0" w:color="auto"/>
                  </w:divBdr>
                </w:div>
                <w:div w:id="1667593289">
                  <w:marLeft w:val="300"/>
                  <w:marRight w:val="0"/>
                  <w:marTop w:val="75"/>
                  <w:marBottom w:val="0"/>
                  <w:divBdr>
                    <w:top w:val="none" w:sz="0" w:space="0" w:color="auto"/>
                    <w:left w:val="none" w:sz="0" w:space="0" w:color="auto"/>
                    <w:bottom w:val="none" w:sz="0" w:space="0" w:color="auto"/>
                    <w:right w:val="none" w:sz="0" w:space="0" w:color="auto"/>
                  </w:divBdr>
                </w:div>
                <w:div w:id="144442603">
                  <w:marLeft w:val="300"/>
                  <w:marRight w:val="0"/>
                  <w:marTop w:val="75"/>
                  <w:marBottom w:val="0"/>
                  <w:divBdr>
                    <w:top w:val="none" w:sz="0" w:space="0" w:color="auto"/>
                    <w:left w:val="none" w:sz="0" w:space="0" w:color="auto"/>
                    <w:bottom w:val="none" w:sz="0" w:space="0" w:color="auto"/>
                    <w:right w:val="none" w:sz="0" w:space="0" w:color="auto"/>
                  </w:divBdr>
                  <w:divsChild>
                    <w:div w:id="10678002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048946">
      <w:bodyDiv w:val="1"/>
      <w:marLeft w:val="0"/>
      <w:marRight w:val="0"/>
      <w:marTop w:val="0"/>
      <w:marBottom w:val="0"/>
      <w:divBdr>
        <w:top w:val="none" w:sz="0" w:space="0" w:color="auto"/>
        <w:left w:val="none" w:sz="0" w:space="0" w:color="auto"/>
        <w:bottom w:val="none" w:sz="0" w:space="0" w:color="auto"/>
        <w:right w:val="none" w:sz="0" w:space="0" w:color="auto"/>
      </w:divBdr>
      <w:divsChild>
        <w:div w:id="1068839564">
          <w:marLeft w:val="0"/>
          <w:marRight w:val="0"/>
          <w:marTop w:val="0"/>
          <w:marBottom w:val="0"/>
          <w:divBdr>
            <w:top w:val="none" w:sz="0" w:space="0" w:color="auto"/>
            <w:left w:val="none" w:sz="0" w:space="0" w:color="auto"/>
            <w:bottom w:val="none" w:sz="0" w:space="0" w:color="auto"/>
            <w:right w:val="none" w:sz="0" w:space="0" w:color="auto"/>
          </w:divBdr>
          <w:divsChild>
            <w:div w:id="1156651715">
              <w:marLeft w:val="0"/>
              <w:marRight w:val="0"/>
              <w:marTop w:val="150"/>
              <w:marBottom w:val="150"/>
              <w:divBdr>
                <w:top w:val="none" w:sz="0" w:space="0" w:color="auto"/>
                <w:left w:val="none" w:sz="0" w:space="0" w:color="auto"/>
                <w:bottom w:val="none" w:sz="0" w:space="0" w:color="auto"/>
                <w:right w:val="none" w:sz="0" w:space="0" w:color="auto"/>
              </w:divBdr>
              <w:divsChild>
                <w:div w:id="1230767721">
                  <w:marLeft w:val="300"/>
                  <w:marRight w:val="0"/>
                  <w:marTop w:val="75"/>
                  <w:marBottom w:val="0"/>
                  <w:divBdr>
                    <w:top w:val="none" w:sz="0" w:space="0" w:color="auto"/>
                    <w:left w:val="none" w:sz="0" w:space="0" w:color="auto"/>
                    <w:bottom w:val="none" w:sz="0" w:space="0" w:color="auto"/>
                    <w:right w:val="none" w:sz="0" w:space="0" w:color="auto"/>
                  </w:divBdr>
                  <w:divsChild>
                    <w:div w:id="599028976">
                      <w:marLeft w:val="750"/>
                      <w:marRight w:val="0"/>
                      <w:marTop w:val="0"/>
                      <w:marBottom w:val="0"/>
                      <w:divBdr>
                        <w:top w:val="none" w:sz="0" w:space="0" w:color="auto"/>
                        <w:left w:val="none" w:sz="0" w:space="0" w:color="auto"/>
                        <w:bottom w:val="none" w:sz="0" w:space="0" w:color="auto"/>
                        <w:right w:val="none" w:sz="0" w:space="0" w:color="auto"/>
                      </w:divBdr>
                    </w:div>
                  </w:divsChild>
                </w:div>
                <w:div w:id="1618483734">
                  <w:marLeft w:val="300"/>
                  <w:marRight w:val="0"/>
                  <w:marTop w:val="75"/>
                  <w:marBottom w:val="0"/>
                  <w:divBdr>
                    <w:top w:val="none" w:sz="0" w:space="0" w:color="auto"/>
                    <w:left w:val="none" w:sz="0" w:space="0" w:color="auto"/>
                    <w:bottom w:val="none" w:sz="0" w:space="0" w:color="auto"/>
                    <w:right w:val="none" w:sz="0" w:space="0" w:color="auto"/>
                  </w:divBdr>
                  <w:divsChild>
                    <w:div w:id="1873495087">
                      <w:marLeft w:val="750"/>
                      <w:marRight w:val="0"/>
                      <w:marTop w:val="0"/>
                      <w:marBottom w:val="0"/>
                      <w:divBdr>
                        <w:top w:val="none" w:sz="0" w:space="0" w:color="auto"/>
                        <w:left w:val="none" w:sz="0" w:space="0" w:color="auto"/>
                        <w:bottom w:val="none" w:sz="0" w:space="0" w:color="auto"/>
                        <w:right w:val="none" w:sz="0" w:space="0" w:color="auto"/>
                      </w:divBdr>
                    </w:div>
                    <w:div w:id="1362708857">
                      <w:marLeft w:val="750"/>
                      <w:marRight w:val="0"/>
                      <w:marTop w:val="0"/>
                      <w:marBottom w:val="0"/>
                      <w:divBdr>
                        <w:top w:val="none" w:sz="0" w:space="0" w:color="auto"/>
                        <w:left w:val="none" w:sz="0" w:space="0" w:color="auto"/>
                        <w:bottom w:val="none" w:sz="0" w:space="0" w:color="auto"/>
                        <w:right w:val="none" w:sz="0" w:space="0" w:color="auto"/>
                      </w:divBdr>
                    </w:div>
                    <w:div w:id="1071729548">
                      <w:marLeft w:val="750"/>
                      <w:marRight w:val="0"/>
                      <w:marTop w:val="0"/>
                      <w:marBottom w:val="0"/>
                      <w:divBdr>
                        <w:top w:val="none" w:sz="0" w:space="0" w:color="auto"/>
                        <w:left w:val="none" w:sz="0" w:space="0" w:color="auto"/>
                        <w:bottom w:val="none" w:sz="0" w:space="0" w:color="auto"/>
                        <w:right w:val="none" w:sz="0" w:space="0" w:color="auto"/>
                      </w:divBdr>
                    </w:div>
                  </w:divsChild>
                </w:div>
                <w:div w:id="570701092">
                  <w:marLeft w:val="300"/>
                  <w:marRight w:val="0"/>
                  <w:marTop w:val="75"/>
                  <w:marBottom w:val="0"/>
                  <w:divBdr>
                    <w:top w:val="none" w:sz="0" w:space="0" w:color="auto"/>
                    <w:left w:val="none" w:sz="0" w:space="0" w:color="auto"/>
                    <w:bottom w:val="none" w:sz="0" w:space="0" w:color="auto"/>
                    <w:right w:val="none" w:sz="0" w:space="0" w:color="auto"/>
                  </w:divBdr>
                  <w:divsChild>
                    <w:div w:id="1203129170">
                      <w:marLeft w:val="750"/>
                      <w:marRight w:val="0"/>
                      <w:marTop w:val="0"/>
                      <w:marBottom w:val="0"/>
                      <w:divBdr>
                        <w:top w:val="none" w:sz="0" w:space="0" w:color="auto"/>
                        <w:left w:val="none" w:sz="0" w:space="0" w:color="auto"/>
                        <w:bottom w:val="none" w:sz="0" w:space="0" w:color="auto"/>
                        <w:right w:val="none" w:sz="0" w:space="0" w:color="auto"/>
                      </w:divBdr>
                    </w:div>
                  </w:divsChild>
                </w:div>
                <w:div w:id="1225877393">
                  <w:marLeft w:val="300"/>
                  <w:marRight w:val="0"/>
                  <w:marTop w:val="75"/>
                  <w:marBottom w:val="0"/>
                  <w:divBdr>
                    <w:top w:val="none" w:sz="0" w:space="0" w:color="auto"/>
                    <w:left w:val="none" w:sz="0" w:space="0" w:color="auto"/>
                    <w:bottom w:val="none" w:sz="0" w:space="0" w:color="auto"/>
                    <w:right w:val="none" w:sz="0" w:space="0" w:color="auto"/>
                  </w:divBdr>
                  <w:divsChild>
                    <w:div w:id="11983972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14223525">
              <w:marLeft w:val="0"/>
              <w:marRight w:val="0"/>
              <w:marTop w:val="150"/>
              <w:marBottom w:val="150"/>
              <w:divBdr>
                <w:top w:val="none" w:sz="0" w:space="0" w:color="auto"/>
                <w:left w:val="none" w:sz="0" w:space="0" w:color="auto"/>
                <w:bottom w:val="none" w:sz="0" w:space="0" w:color="auto"/>
                <w:right w:val="none" w:sz="0" w:space="0" w:color="auto"/>
              </w:divBdr>
              <w:divsChild>
                <w:div w:id="971178550">
                  <w:marLeft w:val="300"/>
                  <w:marRight w:val="0"/>
                  <w:marTop w:val="75"/>
                  <w:marBottom w:val="0"/>
                  <w:divBdr>
                    <w:top w:val="none" w:sz="0" w:space="0" w:color="auto"/>
                    <w:left w:val="none" w:sz="0" w:space="0" w:color="auto"/>
                    <w:bottom w:val="none" w:sz="0" w:space="0" w:color="auto"/>
                    <w:right w:val="none" w:sz="0" w:space="0" w:color="auto"/>
                  </w:divBdr>
                </w:div>
                <w:div w:id="1227961292">
                  <w:marLeft w:val="300"/>
                  <w:marRight w:val="0"/>
                  <w:marTop w:val="75"/>
                  <w:marBottom w:val="0"/>
                  <w:divBdr>
                    <w:top w:val="none" w:sz="0" w:space="0" w:color="auto"/>
                    <w:left w:val="none" w:sz="0" w:space="0" w:color="auto"/>
                    <w:bottom w:val="none" w:sz="0" w:space="0" w:color="auto"/>
                    <w:right w:val="none" w:sz="0" w:space="0" w:color="auto"/>
                  </w:divBdr>
                  <w:divsChild>
                    <w:div w:id="1688363584">
                      <w:marLeft w:val="750"/>
                      <w:marRight w:val="0"/>
                      <w:marTop w:val="0"/>
                      <w:marBottom w:val="0"/>
                      <w:divBdr>
                        <w:top w:val="none" w:sz="0" w:space="0" w:color="auto"/>
                        <w:left w:val="none" w:sz="0" w:space="0" w:color="auto"/>
                        <w:bottom w:val="none" w:sz="0" w:space="0" w:color="auto"/>
                        <w:right w:val="none" w:sz="0" w:space="0" w:color="auto"/>
                      </w:divBdr>
                    </w:div>
                    <w:div w:id="1273632264">
                      <w:marLeft w:val="750"/>
                      <w:marRight w:val="0"/>
                      <w:marTop w:val="0"/>
                      <w:marBottom w:val="0"/>
                      <w:divBdr>
                        <w:top w:val="none" w:sz="0" w:space="0" w:color="auto"/>
                        <w:left w:val="none" w:sz="0" w:space="0" w:color="auto"/>
                        <w:bottom w:val="none" w:sz="0" w:space="0" w:color="auto"/>
                        <w:right w:val="none" w:sz="0" w:space="0" w:color="auto"/>
                      </w:divBdr>
                    </w:div>
                  </w:divsChild>
                </w:div>
                <w:div w:id="1988198158">
                  <w:marLeft w:val="300"/>
                  <w:marRight w:val="0"/>
                  <w:marTop w:val="75"/>
                  <w:marBottom w:val="0"/>
                  <w:divBdr>
                    <w:top w:val="none" w:sz="0" w:space="0" w:color="auto"/>
                    <w:left w:val="none" w:sz="0" w:space="0" w:color="auto"/>
                    <w:bottom w:val="none" w:sz="0" w:space="0" w:color="auto"/>
                    <w:right w:val="none" w:sz="0" w:space="0" w:color="auto"/>
                  </w:divBdr>
                  <w:divsChild>
                    <w:div w:id="904411560">
                      <w:marLeft w:val="750"/>
                      <w:marRight w:val="0"/>
                      <w:marTop w:val="0"/>
                      <w:marBottom w:val="0"/>
                      <w:divBdr>
                        <w:top w:val="none" w:sz="0" w:space="0" w:color="auto"/>
                        <w:left w:val="none" w:sz="0" w:space="0" w:color="auto"/>
                        <w:bottom w:val="none" w:sz="0" w:space="0" w:color="auto"/>
                        <w:right w:val="none" w:sz="0" w:space="0" w:color="auto"/>
                      </w:divBdr>
                    </w:div>
                  </w:divsChild>
                </w:div>
                <w:div w:id="1322928172">
                  <w:marLeft w:val="300"/>
                  <w:marRight w:val="0"/>
                  <w:marTop w:val="75"/>
                  <w:marBottom w:val="0"/>
                  <w:divBdr>
                    <w:top w:val="none" w:sz="0" w:space="0" w:color="auto"/>
                    <w:left w:val="none" w:sz="0" w:space="0" w:color="auto"/>
                    <w:bottom w:val="none" w:sz="0" w:space="0" w:color="auto"/>
                    <w:right w:val="none" w:sz="0" w:space="0" w:color="auto"/>
                  </w:divBdr>
                  <w:divsChild>
                    <w:div w:id="1849979821">
                      <w:marLeft w:val="750"/>
                      <w:marRight w:val="0"/>
                      <w:marTop w:val="0"/>
                      <w:marBottom w:val="0"/>
                      <w:divBdr>
                        <w:top w:val="none" w:sz="0" w:space="0" w:color="auto"/>
                        <w:left w:val="none" w:sz="0" w:space="0" w:color="auto"/>
                        <w:bottom w:val="none" w:sz="0" w:space="0" w:color="auto"/>
                        <w:right w:val="none" w:sz="0" w:space="0" w:color="auto"/>
                      </w:divBdr>
                    </w:div>
                  </w:divsChild>
                </w:div>
                <w:div w:id="1154956928">
                  <w:marLeft w:val="300"/>
                  <w:marRight w:val="0"/>
                  <w:marTop w:val="75"/>
                  <w:marBottom w:val="0"/>
                  <w:divBdr>
                    <w:top w:val="none" w:sz="0" w:space="0" w:color="auto"/>
                    <w:left w:val="none" w:sz="0" w:space="0" w:color="auto"/>
                    <w:bottom w:val="none" w:sz="0" w:space="0" w:color="auto"/>
                    <w:right w:val="none" w:sz="0" w:space="0" w:color="auto"/>
                  </w:divBdr>
                  <w:divsChild>
                    <w:div w:id="1269121914">
                      <w:marLeft w:val="750"/>
                      <w:marRight w:val="0"/>
                      <w:marTop w:val="0"/>
                      <w:marBottom w:val="0"/>
                      <w:divBdr>
                        <w:top w:val="none" w:sz="0" w:space="0" w:color="auto"/>
                        <w:left w:val="none" w:sz="0" w:space="0" w:color="auto"/>
                        <w:bottom w:val="none" w:sz="0" w:space="0" w:color="auto"/>
                        <w:right w:val="none" w:sz="0" w:space="0" w:color="auto"/>
                      </w:divBdr>
                    </w:div>
                  </w:divsChild>
                </w:div>
                <w:div w:id="45764373">
                  <w:marLeft w:val="300"/>
                  <w:marRight w:val="0"/>
                  <w:marTop w:val="75"/>
                  <w:marBottom w:val="0"/>
                  <w:divBdr>
                    <w:top w:val="none" w:sz="0" w:space="0" w:color="auto"/>
                    <w:left w:val="none" w:sz="0" w:space="0" w:color="auto"/>
                    <w:bottom w:val="none" w:sz="0" w:space="0" w:color="auto"/>
                    <w:right w:val="none" w:sz="0" w:space="0" w:color="auto"/>
                  </w:divBdr>
                  <w:divsChild>
                    <w:div w:id="1064640728">
                      <w:marLeft w:val="750"/>
                      <w:marRight w:val="0"/>
                      <w:marTop w:val="0"/>
                      <w:marBottom w:val="0"/>
                      <w:divBdr>
                        <w:top w:val="none" w:sz="0" w:space="0" w:color="auto"/>
                        <w:left w:val="none" w:sz="0" w:space="0" w:color="auto"/>
                        <w:bottom w:val="none" w:sz="0" w:space="0" w:color="auto"/>
                        <w:right w:val="none" w:sz="0" w:space="0" w:color="auto"/>
                      </w:divBdr>
                    </w:div>
                  </w:divsChild>
                </w:div>
                <w:div w:id="820733852">
                  <w:marLeft w:val="300"/>
                  <w:marRight w:val="0"/>
                  <w:marTop w:val="75"/>
                  <w:marBottom w:val="0"/>
                  <w:divBdr>
                    <w:top w:val="none" w:sz="0" w:space="0" w:color="auto"/>
                    <w:left w:val="none" w:sz="0" w:space="0" w:color="auto"/>
                    <w:bottom w:val="none" w:sz="0" w:space="0" w:color="auto"/>
                    <w:right w:val="none" w:sz="0" w:space="0" w:color="auto"/>
                  </w:divBdr>
                  <w:divsChild>
                    <w:div w:id="2088795836">
                      <w:marLeft w:val="750"/>
                      <w:marRight w:val="0"/>
                      <w:marTop w:val="0"/>
                      <w:marBottom w:val="0"/>
                      <w:divBdr>
                        <w:top w:val="none" w:sz="0" w:space="0" w:color="auto"/>
                        <w:left w:val="none" w:sz="0" w:space="0" w:color="auto"/>
                        <w:bottom w:val="none" w:sz="0" w:space="0" w:color="auto"/>
                        <w:right w:val="none" w:sz="0" w:space="0" w:color="auto"/>
                      </w:divBdr>
                    </w:div>
                  </w:divsChild>
                </w:div>
                <w:div w:id="1740520480">
                  <w:marLeft w:val="300"/>
                  <w:marRight w:val="0"/>
                  <w:marTop w:val="75"/>
                  <w:marBottom w:val="0"/>
                  <w:divBdr>
                    <w:top w:val="none" w:sz="0" w:space="0" w:color="auto"/>
                    <w:left w:val="none" w:sz="0" w:space="0" w:color="auto"/>
                    <w:bottom w:val="none" w:sz="0" w:space="0" w:color="auto"/>
                    <w:right w:val="none" w:sz="0" w:space="0" w:color="auto"/>
                  </w:divBdr>
                </w:div>
                <w:div w:id="614944519">
                  <w:marLeft w:val="300"/>
                  <w:marRight w:val="0"/>
                  <w:marTop w:val="75"/>
                  <w:marBottom w:val="0"/>
                  <w:divBdr>
                    <w:top w:val="none" w:sz="0" w:space="0" w:color="auto"/>
                    <w:left w:val="none" w:sz="0" w:space="0" w:color="auto"/>
                    <w:bottom w:val="none" w:sz="0" w:space="0" w:color="auto"/>
                    <w:right w:val="none" w:sz="0" w:space="0" w:color="auto"/>
                  </w:divBdr>
                  <w:divsChild>
                    <w:div w:id="532503606">
                      <w:marLeft w:val="750"/>
                      <w:marRight w:val="0"/>
                      <w:marTop w:val="0"/>
                      <w:marBottom w:val="0"/>
                      <w:divBdr>
                        <w:top w:val="none" w:sz="0" w:space="0" w:color="auto"/>
                        <w:left w:val="none" w:sz="0" w:space="0" w:color="auto"/>
                        <w:bottom w:val="none" w:sz="0" w:space="0" w:color="auto"/>
                        <w:right w:val="none" w:sz="0" w:space="0" w:color="auto"/>
                      </w:divBdr>
                    </w:div>
                  </w:divsChild>
                </w:div>
                <w:div w:id="1682851740">
                  <w:marLeft w:val="300"/>
                  <w:marRight w:val="0"/>
                  <w:marTop w:val="75"/>
                  <w:marBottom w:val="0"/>
                  <w:divBdr>
                    <w:top w:val="none" w:sz="0" w:space="0" w:color="auto"/>
                    <w:left w:val="none" w:sz="0" w:space="0" w:color="auto"/>
                    <w:bottom w:val="none" w:sz="0" w:space="0" w:color="auto"/>
                    <w:right w:val="none" w:sz="0" w:space="0" w:color="auto"/>
                  </w:divBdr>
                  <w:divsChild>
                    <w:div w:id="1439058129">
                      <w:marLeft w:val="750"/>
                      <w:marRight w:val="0"/>
                      <w:marTop w:val="0"/>
                      <w:marBottom w:val="0"/>
                      <w:divBdr>
                        <w:top w:val="none" w:sz="0" w:space="0" w:color="auto"/>
                        <w:left w:val="none" w:sz="0" w:space="0" w:color="auto"/>
                        <w:bottom w:val="none" w:sz="0" w:space="0" w:color="auto"/>
                        <w:right w:val="none" w:sz="0" w:space="0" w:color="auto"/>
                      </w:divBdr>
                    </w:div>
                    <w:div w:id="602108503">
                      <w:marLeft w:val="750"/>
                      <w:marRight w:val="0"/>
                      <w:marTop w:val="0"/>
                      <w:marBottom w:val="0"/>
                      <w:divBdr>
                        <w:top w:val="none" w:sz="0" w:space="0" w:color="auto"/>
                        <w:left w:val="none" w:sz="0" w:space="0" w:color="auto"/>
                        <w:bottom w:val="none" w:sz="0" w:space="0" w:color="auto"/>
                        <w:right w:val="none" w:sz="0" w:space="0" w:color="auto"/>
                      </w:divBdr>
                    </w:div>
                    <w:div w:id="478770220">
                      <w:marLeft w:val="750"/>
                      <w:marRight w:val="0"/>
                      <w:marTop w:val="0"/>
                      <w:marBottom w:val="0"/>
                      <w:divBdr>
                        <w:top w:val="none" w:sz="0" w:space="0" w:color="auto"/>
                        <w:left w:val="none" w:sz="0" w:space="0" w:color="auto"/>
                        <w:bottom w:val="none" w:sz="0" w:space="0" w:color="auto"/>
                        <w:right w:val="none" w:sz="0" w:space="0" w:color="auto"/>
                      </w:divBdr>
                    </w:div>
                  </w:divsChild>
                </w:div>
                <w:div w:id="177356319">
                  <w:marLeft w:val="300"/>
                  <w:marRight w:val="0"/>
                  <w:marTop w:val="75"/>
                  <w:marBottom w:val="0"/>
                  <w:divBdr>
                    <w:top w:val="none" w:sz="0" w:space="0" w:color="auto"/>
                    <w:left w:val="none" w:sz="0" w:space="0" w:color="auto"/>
                    <w:bottom w:val="none" w:sz="0" w:space="0" w:color="auto"/>
                    <w:right w:val="none" w:sz="0" w:space="0" w:color="auto"/>
                  </w:divBdr>
                  <w:divsChild>
                    <w:div w:id="1329792177">
                      <w:marLeft w:val="750"/>
                      <w:marRight w:val="0"/>
                      <w:marTop w:val="0"/>
                      <w:marBottom w:val="0"/>
                      <w:divBdr>
                        <w:top w:val="none" w:sz="0" w:space="0" w:color="auto"/>
                        <w:left w:val="none" w:sz="0" w:space="0" w:color="auto"/>
                        <w:bottom w:val="none" w:sz="0" w:space="0" w:color="auto"/>
                        <w:right w:val="none" w:sz="0" w:space="0" w:color="auto"/>
                      </w:divBdr>
                    </w:div>
                  </w:divsChild>
                </w:div>
                <w:div w:id="982541097">
                  <w:marLeft w:val="300"/>
                  <w:marRight w:val="0"/>
                  <w:marTop w:val="75"/>
                  <w:marBottom w:val="0"/>
                  <w:divBdr>
                    <w:top w:val="none" w:sz="0" w:space="0" w:color="auto"/>
                    <w:left w:val="none" w:sz="0" w:space="0" w:color="auto"/>
                    <w:bottom w:val="none" w:sz="0" w:space="0" w:color="auto"/>
                    <w:right w:val="none" w:sz="0" w:space="0" w:color="auto"/>
                  </w:divBdr>
                  <w:divsChild>
                    <w:div w:id="1046949742">
                      <w:marLeft w:val="750"/>
                      <w:marRight w:val="0"/>
                      <w:marTop w:val="0"/>
                      <w:marBottom w:val="0"/>
                      <w:divBdr>
                        <w:top w:val="none" w:sz="0" w:space="0" w:color="auto"/>
                        <w:left w:val="none" w:sz="0" w:space="0" w:color="auto"/>
                        <w:bottom w:val="none" w:sz="0" w:space="0" w:color="auto"/>
                        <w:right w:val="none" w:sz="0" w:space="0" w:color="auto"/>
                      </w:divBdr>
                    </w:div>
                    <w:div w:id="695429097">
                      <w:marLeft w:val="750"/>
                      <w:marRight w:val="0"/>
                      <w:marTop w:val="0"/>
                      <w:marBottom w:val="0"/>
                      <w:divBdr>
                        <w:top w:val="none" w:sz="0" w:space="0" w:color="auto"/>
                        <w:left w:val="none" w:sz="0" w:space="0" w:color="auto"/>
                        <w:bottom w:val="none" w:sz="0" w:space="0" w:color="auto"/>
                        <w:right w:val="none" w:sz="0" w:space="0" w:color="auto"/>
                      </w:divBdr>
                    </w:div>
                    <w:div w:id="95829521">
                      <w:marLeft w:val="750"/>
                      <w:marRight w:val="0"/>
                      <w:marTop w:val="0"/>
                      <w:marBottom w:val="0"/>
                      <w:divBdr>
                        <w:top w:val="none" w:sz="0" w:space="0" w:color="auto"/>
                        <w:left w:val="none" w:sz="0" w:space="0" w:color="auto"/>
                        <w:bottom w:val="none" w:sz="0" w:space="0" w:color="auto"/>
                        <w:right w:val="none" w:sz="0" w:space="0" w:color="auto"/>
                      </w:divBdr>
                    </w:div>
                  </w:divsChild>
                </w:div>
                <w:div w:id="565798164">
                  <w:marLeft w:val="300"/>
                  <w:marRight w:val="0"/>
                  <w:marTop w:val="75"/>
                  <w:marBottom w:val="0"/>
                  <w:divBdr>
                    <w:top w:val="none" w:sz="0" w:space="0" w:color="auto"/>
                    <w:left w:val="none" w:sz="0" w:space="0" w:color="auto"/>
                    <w:bottom w:val="none" w:sz="0" w:space="0" w:color="auto"/>
                    <w:right w:val="none" w:sz="0" w:space="0" w:color="auto"/>
                  </w:divBdr>
                  <w:divsChild>
                    <w:div w:id="1191643331">
                      <w:marLeft w:val="750"/>
                      <w:marRight w:val="0"/>
                      <w:marTop w:val="0"/>
                      <w:marBottom w:val="0"/>
                      <w:divBdr>
                        <w:top w:val="none" w:sz="0" w:space="0" w:color="auto"/>
                        <w:left w:val="none" w:sz="0" w:space="0" w:color="auto"/>
                        <w:bottom w:val="none" w:sz="0" w:space="0" w:color="auto"/>
                        <w:right w:val="none" w:sz="0" w:space="0" w:color="auto"/>
                      </w:divBdr>
                    </w:div>
                  </w:divsChild>
                </w:div>
                <w:div w:id="1950551699">
                  <w:marLeft w:val="300"/>
                  <w:marRight w:val="0"/>
                  <w:marTop w:val="75"/>
                  <w:marBottom w:val="0"/>
                  <w:divBdr>
                    <w:top w:val="none" w:sz="0" w:space="0" w:color="auto"/>
                    <w:left w:val="none" w:sz="0" w:space="0" w:color="auto"/>
                    <w:bottom w:val="none" w:sz="0" w:space="0" w:color="auto"/>
                    <w:right w:val="none" w:sz="0" w:space="0" w:color="auto"/>
                  </w:divBdr>
                  <w:divsChild>
                    <w:div w:id="1610239426">
                      <w:marLeft w:val="750"/>
                      <w:marRight w:val="0"/>
                      <w:marTop w:val="0"/>
                      <w:marBottom w:val="0"/>
                      <w:divBdr>
                        <w:top w:val="none" w:sz="0" w:space="0" w:color="auto"/>
                        <w:left w:val="none" w:sz="0" w:space="0" w:color="auto"/>
                        <w:bottom w:val="none" w:sz="0" w:space="0" w:color="auto"/>
                        <w:right w:val="none" w:sz="0" w:space="0" w:color="auto"/>
                      </w:divBdr>
                    </w:div>
                    <w:div w:id="896891021">
                      <w:marLeft w:val="750"/>
                      <w:marRight w:val="0"/>
                      <w:marTop w:val="0"/>
                      <w:marBottom w:val="0"/>
                      <w:divBdr>
                        <w:top w:val="none" w:sz="0" w:space="0" w:color="auto"/>
                        <w:left w:val="none" w:sz="0" w:space="0" w:color="auto"/>
                        <w:bottom w:val="none" w:sz="0" w:space="0" w:color="auto"/>
                        <w:right w:val="none" w:sz="0" w:space="0" w:color="auto"/>
                      </w:divBdr>
                    </w:div>
                  </w:divsChild>
                </w:div>
                <w:div w:id="823471517">
                  <w:marLeft w:val="300"/>
                  <w:marRight w:val="0"/>
                  <w:marTop w:val="75"/>
                  <w:marBottom w:val="0"/>
                  <w:divBdr>
                    <w:top w:val="none" w:sz="0" w:space="0" w:color="auto"/>
                    <w:left w:val="none" w:sz="0" w:space="0" w:color="auto"/>
                    <w:bottom w:val="none" w:sz="0" w:space="0" w:color="auto"/>
                    <w:right w:val="none" w:sz="0" w:space="0" w:color="auto"/>
                  </w:divBdr>
                  <w:divsChild>
                    <w:div w:id="915018044">
                      <w:marLeft w:val="750"/>
                      <w:marRight w:val="0"/>
                      <w:marTop w:val="0"/>
                      <w:marBottom w:val="0"/>
                      <w:divBdr>
                        <w:top w:val="none" w:sz="0" w:space="0" w:color="auto"/>
                        <w:left w:val="none" w:sz="0" w:space="0" w:color="auto"/>
                        <w:bottom w:val="none" w:sz="0" w:space="0" w:color="auto"/>
                        <w:right w:val="none" w:sz="0" w:space="0" w:color="auto"/>
                      </w:divBdr>
                    </w:div>
                  </w:divsChild>
                </w:div>
                <w:div w:id="1833567103">
                  <w:marLeft w:val="300"/>
                  <w:marRight w:val="0"/>
                  <w:marTop w:val="75"/>
                  <w:marBottom w:val="0"/>
                  <w:divBdr>
                    <w:top w:val="none" w:sz="0" w:space="0" w:color="auto"/>
                    <w:left w:val="none" w:sz="0" w:space="0" w:color="auto"/>
                    <w:bottom w:val="none" w:sz="0" w:space="0" w:color="auto"/>
                    <w:right w:val="none" w:sz="0" w:space="0" w:color="auto"/>
                  </w:divBdr>
                  <w:divsChild>
                    <w:div w:id="121730075">
                      <w:marLeft w:val="750"/>
                      <w:marRight w:val="0"/>
                      <w:marTop w:val="0"/>
                      <w:marBottom w:val="0"/>
                      <w:divBdr>
                        <w:top w:val="none" w:sz="0" w:space="0" w:color="auto"/>
                        <w:left w:val="none" w:sz="0" w:space="0" w:color="auto"/>
                        <w:bottom w:val="none" w:sz="0" w:space="0" w:color="auto"/>
                        <w:right w:val="none" w:sz="0" w:space="0" w:color="auto"/>
                      </w:divBdr>
                    </w:div>
                  </w:divsChild>
                </w:div>
                <w:div w:id="1389916254">
                  <w:marLeft w:val="300"/>
                  <w:marRight w:val="0"/>
                  <w:marTop w:val="75"/>
                  <w:marBottom w:val="0"/>
                  <w:divBdr>
                    <w:top w:val="none" w:sz="0" w:space="0" w:color="auto"/>
                    <w:left w:val="none" w:sz="0" w:space="0" w:color="auto"/>
                    <w:bottom w:val="none" w:sz="0" w:space="0" w:color="auto"/>
                    <w:right w:val="none" w:sz="0" w:space="0" w:color="auto"/>
                  </w:divBdr>
                  <w:divsChild>
                    <w:div w:id="587275915">
                      <w:marLeft w:val="750"/>
                      <w:marRight w:val="0"/>
                      <w:marTop w:val="0"/>
                      <w:marBottom w:val="0"/>
                      <w:divBdr>
                        <w:top w:val="none" w:sz="0" w:space="0" w:color="auto"/>
                        <w:left w:val="none" w:sz="0" w:space="0" w:color="auto"/>
                        <w:bottom w:val="none" w:sz="0" w:space="0" w:color="auto"/>
                        <w:right w:val="none" w:sz="0" w:space="0" w:color="auto"/>
                      </w:divBdr>
                    </w:div>
                  </w:divsChild>
                </w:div>
                <w:div w:id="1620333448">
                  <w:marLeft w:val="300"/>
                  <w:marRight w:val="0"/>
                  <w:marTop w:val="75"/>
                  <w:marBottom w:val="0"/>
                  <w:divBdr>
                    <w:top w:val="none" w:sz="0" w:space="0" w:color="auto"/>
                    <w:left w:val="none" w:sz="0" w:space="0" w:color="auto"/>
                    <w:bottom w:val="none" w:sz="0" w:space="0" w:color="auto"/>
                    <w:right w:val="none" w:sz="0" w:space="0" w:color="auto"/>
                  </w:divBdr>
                </w:div>
              </w:divsChild>
            </w:div>
            <w:div w:id="1179349095">
              <w:marLeft w:val="0"/>
              <w:marRight w:val="0"/>
              <w:marTop w:val="150"/>
              <w:marBottom w:val="150"/>
              <w:divBdr>
                <w:top w:val="none" w:sz="0" w:space="0" w:color="auto"/>
                <w:left w:val="none" w:sz="0" w:space="0" w:color="auto"/>
                <w:bottom w:val="none" w:sz="0" w:space="0" w:color="auto"/>
                <w:right w:val="none" w:sz="0" w:space="0" w:color="auto"/>
              </w:divBdr>
              <w:divsChild>
                <w:div w:id="106627239">
                  <w:marLeft w:val="300"/>
                  <w:marRight w:val="0"/>
                  <w:marTop w:val="75"/>
                  <w:marBottom w:val="0"/>
                  <w:divBdr>
                    <w:top w:val="none" w:sz="0" w:space="0" w:color="auto"/>
                    <w:left w:val="none" w:sz="0" w:space="0" w:color="auto"/>
                    <w:bottom w:val="none" w:sz="0" w:space="0" w:color="auto"/>
                    <w:right w:val="none" w:sz="0" w:space="0" w:color="auto"/>
                  </w:divBdr>
                </w:div>
                <w:div w:id="315770891">
                  <w:marLeft w:val="300"/>
                  <w:marRight w:val="0"/>
                  <w:marTop w:val="75"/>
                  <w:marBottom w:val="0"/>
                  <w:divBdr>
                    <w:top w:val="none" w:sz="0" w:space="0" w:color="auto"/>
                    <w:left w:val="none" w:sz="0" w:space="0" w:color="auto"/>
                    <w:bottom w:val="none" w:sz="0" w:space="0" w:color="auto"/>
                    <w:right w:val="none" w:sz="0" w:space="0" w:color="auto"/>
                  </w:divBdr>
                  <w:divsChild>
                    <w:div w:id="103306435">
                      <w:marLeft w:val="750"/>
                      <w:marRight w:val="0"/>
                      <w:marTop w:val="0"/>
                      <w:marBottom w:val="0"/>
                      <w:divBdr>
                        <w:top w:val="none" w:sz="0" w:space="0" w:color="auto"/>
                        <w:left w:val="none" w:sz="0" w:space="0" w:color="auto"/>
                        <w:bottom w:val="none" w:sz="0" w:space="0" w:color="auto"/>
                        <w:right w:val="none" w:sz="0" w:space="0" w:color="auto"/>
                      </w:divBdr>
                    </w:div>
                    <w:div w:id="1325159243">
                      <w:marLeft w:val="750"/>
                      <w:marRight w:val="0"/>
                      <w:marTop w:val="0"/>
                      <w:marBottom w:val="0"/>
                      <w:divBdr>
                        <w:top w:val="none" w:sz="0" w:space="0" w:color="auto"/>
                        <w:left w:val="none" w:sz="0" w:space="0" w:color="auto"/>
                        <w:bottom w:val="none" w:sz="0" w:space="0" w:color="auto"/>
                        <w:right w:val="none" w:sz="0" w:space="0" w:color="auto"/>
                      </w:divBdr>
                    </w:div>
                  </w:divsChild>
                </w:div>
                <w:div w:id="1308129150">
                  <w:marLeft w:val="300"/>
                  <w:marRight w:val="0"/>
                  <w:marTop w:val="75"/>
                  <w:marBottom w:val="0"/>
                  <w:divBdr>
                    <w:top w:val="none" w:sz="0" w:space="0" w:color="auto"/>
                    <w:left w:val="none" w:sz="0" w:space="0" w:color="auto"/>
                    <w:bottom w:val="none" w:sz="0" w:space="0" w:color="auto"/>
                    <w:right w:val="none" w:sz="0" w:space="0" w:color="auto"/>
                  </w:divBdr>
                  <w:divsChild>
                    <w:div w:id="1789423332">
                      <w:marLeft w:val="750"/>
                      <w:marRight w:val="0"/>
                      <w:marTop w:val="0"/>
                      <w:marBottom w:val="0"/>
                      <w:divBdr>
                        <w:top w:val="none" w:sz="0" w:space="0" w:color="auto"/>
                        <w:left w:val="none" w:sz="0" w:space="0" w:color="auto"/>
                        <w:bottom w:val="none" w:sz="0" w:space="0" w:color="auto"/>
                        <w:right w:val="none" w:sz="0" w:space="0" w:color="auto"/>
                      </w:divBdr>
                    </w:div>
                  </w:divsChild>
                </w:div>
                <w:div w:id="114061612">
                  <w:marLeft w:val="300"/>
                  <w:marRight w:val="0"/>
                  <w:marTop w:val="75"/>
                  <w:marBottom w:val="0"/>
                  <w:divBdr>
                    <w:top w:val="none" w:sz="0" w:space="0" w:color="auto"/>
                    <w:left w:val="none" w:sz="0" w:space="0" w:color="auto"/>
                    <w:bottom w:val="none" w:sz="0" w:space="0" w:color="auto"/>
                    <w:right w:val="none" w:sz="0" w:space="0" w:color="auto"/>
                  </w:divBdr>
                  <w:divsChild>
                    <w:div w:id="114466376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99294031">
              <w:marLeft w:val="0"/>
              <w:marRight w:val="0"/>
              <w:marTop w:val="150"/>
              <w:marBottom w:val="150"/>
              <w:divBdr>
                <w:top w:val="none" w:sz="0" w:space="0" w:color="auto"/>
                <w:left w:val="none" w:sz="0" w:space="0" w:color="auto"/>
                <w:bottom w:val="none" w:sz="0" w:space="0" w:color="auto"/>
                <w:right w:val="none" w:sz="0" w:space="0" w:color="auto"/>
              </w:divBdr>
              <w:divsChild>
                <w:div w:id="1012486531">
                  <w:marLeft w:val="300"/>
                  <w:marRight w:val="0"/>
                  <w:marTop w:val="75"/>
                  <w:marBottom w:val="0"/>
                  <w:divBdr>
                    <w:top w:val="none" w:sz="0" w:space="0" w:color="auto"/>
                    <w:left w:val="none" w:sz="0" w:space="0" w:color="auto"/>
                    <w:bottom w:val="none" w:sz="0" w:space="0" w:color="auto"/>
                    <w:right w:val="none" w:sz="0" w:space="0" w:color="auto"/>
                  </w:divBdr>
                </w:div>
                <w:div w:id="509023794">
                  <w:marLeft w:val="300"/>
                  <w:marRight w:val="0"/>
                  <w:marTop w:val="75"/>
                  <w:marBottom w:val="0"/>
                  <w:divBdr>
                    <w:top w:val="none" w:sz="0" w:space="0" w:color="auto"/>
                    <w:left w:val="none" w:sz="0" w:space="0" w:color="auto"/>
                    <w:bottom w:val="none" w:sz="0" w:space="0" w:color="auto"/>
                    <w:right w:val="none" w:sz="0" w:space="0" w:color="auto"/>
                  </w:divBdr>
                  <w:divsChild>
                    <w:div w:id="1103384519">
                      <w:marLeft w:val="750"/>
                      <w:marRight w:val="0"/>
                      <w:marTop w:val="0"/>
                      <w:marBottom w:val="0"/>
                      <w:divBdr>
                        <w:top w:val="none" w:sz="0" w:space="0" w:color="auto"/>
                        <w:left w:val="none" w:sz="0" w:space="0" w:color="auto"/>
                        <w:bottom w:val="none" w:sz="0" w:space="0" w:color="auto"/>
                        <w:right w:val="none" w:sz="0" w:space="0" w:color="auto"/>
                      </w:divBdr>
                    </w:div>
                  </w:divsChild>
                </w:div>
                <w:div w:id="327905519">
                  <w:marLeft w:val="300"/>
                  <w:marRight w:val="0"/>
                  <w:marTop w:val="75"/>
                  <w:marBottom w:val="0"/>
                  <w:divBdr>
                    <w:top w:val="none" w:sz="0" w:space="0" w:color="auto"/>
                    <w:left w:val="none" w:sz="0" w:space="0" w:color="auto"/>
                    <w:bottom w:val="none" w:sz="0" w:space="0" w:color="auto"/>
                    <w:right w:val="none" w:sz="0" w:space="0" w:color="auto"/>
                  </w:divBdr>
                </w:div>
                <w:div w:id="1941135889">
                  <w:marLeft w:val="300"/>
                  <w:marRight w:val="0"/>
                  <w:marTop w:val="75"/>
                  <w:marBottom w:val="0"/>
                  <w:divBdr>
                    <w:top w:val="none" w:sz="0" w:space="0" w:color="auto"/>
                    <w:left w:val="none" w:sz="0" w:space="0" w:color="auto"/>
                    <w:bottom w:val="none" w:sz="0" w:space="0" w:color="auto"/>
                    <w:right w:val="none" w:sz="0" w:space="0" w:color="auto"/>
                  </w:divBdr>
                  <w:divsChild>
                    <w:div w:id="458841758">
                      <w:marLeft w:val="750"/>
                      <w:marRight w:val="0"/>
                      <w:marTop w:val="0"/>
                      <w:marBottom w:val="0"/>
                      <w:divBdr>
                        <w:top w:val="none" w:sz="0" w:space="0" w:color="auto"/>
                        <w:left w:val="none" w:sz="0" w:space="0" w:color="auto"/>
                        <w:bottom w:val="none" w:sz="0" w:space="0" w:color="auto"/>
                        <w:right w:val="none" w:sz="0" w:space="0" w:color="auto"/>
                      </w:divBdr>
                    </w:div>
                  </w:divsChild>
                </w:div>
                <w:div w:id="1400637232">
                  <w:marLeft w:val="300"/>
                  <w:marRight w:val="0"/>
                  <w:marTop w:val="75"/>
                  <w:marBottom w:val="0"/>
                  <w:divBdr>
                    <w:top w:val="none" w:sz="0" w:space="0" w:color="auto"/>
                    <w:left w:val="none" w:sz="0" w:space="0" w:color="auto"/>
                    <w:bottom w:val="none" w:sz="0" w:space="0" w:color="auto"/>
                    <w:right w:val="none" w:sz="0" w:space="0" w:color="auto"/>
                  </w:divBdr>
                </w:div>
                <w:div w:id="166674130">
                  <w:marLeft w:val="300"/>
                  <w:marRight w:val="0"/>
                  <w:marTop w:val="75"/>
                  <w:marBottom w:val="0"/>
                  <w:divBdr>
                    <w:top w:val="none" w:sz="0" w:space="0" w:color="auto"/>
                    <w:left w:val="none" w:sz="0" w:space="0" w:color="auto"/>
                    <w:bottom w:val="none" w:sz="0" w:space="0" w:color="auto"/>
                    <w:right w:val="none" w:sz="0" w:space="0" w:color="auto"/>
                  </w:divBdr>
                  <w:divsChild>
                    <w:div w:id="1079863685">
                      <w:marLeft w:val="750"/>
                      <w:marRight w:val="0"/>
                      <w:marTop w:val="0"/>
                      <w:marBottom w:val="0"/>
                      <w:divBdr>
                        <w:top w:val="none" w:sz="0" w:space="0" w:color="auto"/>
                        <w:left w:val="none" w:sz="0" w:space="0" w:color="auto"/>
                        <w:bottom w:val="none" w:sz="0" w:space="0" w:color="auto"/>
                        <w:right w:val="none" w:sz="0" w:space="0" w:color="auto"/>
                      </w:divBdr>
                    </w:div>
                    <w:div w:id="858087551">
                      <w:marLeft w:val="750"/>
                      <w:marRight w:val="0"/>
                      <w:marTop w:val="0"/>
                      <w:marBottom w:val="0"/>
                      <w:divBdr>
                        <w:top w:val="none" w:sz="0" w:space="0" w:color="auto"/>
                        <w:left w:val="none" w:sz="0" w:space="0" w:color="auto"/>
                        <w:bottom w:val="none" w:sz="0" w:space="0" w:color="auto"/>
                        <w:right w:val="none" w:sz="0" w:space="0" w:color="auto"/>
                      </w:divBdr>
                    </w:div>
                  </w:divsChild>
                </w:div>
                <w:div w:id="226648368">
                  <w:marLeft w:val="300"/>
                  <w:marRight w:val="0"/>
                  <w:marTop w:val="75"/>
                  <w:marBottom w:val="0"/>
                  <w:divBdr>
                    <w:top w:val="none" w:sz="0" w:space="0" w:color="auto"/>
                    <w:left w:val="none" w:sz="0" w:space="0" w:color="auto"/>
                    <w:bottom w:val="none" w:sz="0" w:space="0" w:color="auto"/>
                    <w:right w:val="none" w:sz="0" w:space="0" w:color="auto"/>
                  </w:divBdr>
                </w:div>
                <w:div w:id="1907523167">
                  <w:marLeft w:val="300"/>
                  <w:marRight w:val="0"/>
                  <w:marTop w:val="75"/>
                  <w:marBottom w:val="0"/>
                  <w:divBdr>
                    <w:top w:val="none" w:sz="0" w:space="0" w:color="auto"/>
                    <w:left w:val="none" w:sz="0" w:space="0" w:color="auto"/>
                    <w:bottom w:val="none" w:sz="0" w:space="0" w:color="auto"/>
                    <w:right w:val="none" w:sz="0" w:space="0" w:color="auto"/>
                  </w:divBdr>
                  <w:divsChild>
                    <w:div w:id="221525809">
                      <w:marLeft w:val="750"/>
                      <w:marRight w:val="0"/>
                      <w:marTop w:val="0"/>
                      <w:marBottom w:val="0"/>
                      <w:divBdr>
                        <w:top w:val="none" w:sz="0" w:space="0" w:color="auto"/>
                        <w:left w:val="none" w:sz="0" w:space="0" w:color="auto"/>
                        <w:bottom w:val="none" w:sz="0" w:space="0" w:color="auto"/>
                        <w:right w:val="none" w:sz="0" w:space="0" w:color="auto"/>
                      </w:divBdr>
                    </w:div>
                  </w:divsChild>
                </w:div>
                <w:div w:id="1552838644">
                  <w:marLeft w:val="300"/>
                  <w:marRight w:val="0"/>
                  <w:marTop w:val="75"/>
                  <w:marBottom w:val="0"/>
                  <w:divBdr>
                    <w:top w:val="none" w:sz="0" w:space="0" w:color="auto"/>
                    <w:left w:val="none" w:sz="0" w:space="0" w:color="auto"/>
                    <w:bottom w:val="none" w:sz="0" w:space="0" w:color="auto"/>
                    <w:right w:val="none" w:sz="0" w:space="0" w:color="auto"/>
                  </w:divBdr>
                  <w:divsChild>
                    <w:div w:id="566305353">
                      <w:marLeft w:val="750"/>
                      <w:marRight w:val="0"/>
                      <w:marTop w:val="0"/>
                      <w:marBottom w:val="0"/>
                      <w:divBdr>
                        <w:top w:val="none" w:sz="0" w:space="0" w:color="auto"/>
                        <w:left w:val="none" w:sz="0" w:space="0" w:color="auto"/>
                        <w:bottom w:val="none" w:sz="0" w:space="0" w:color="auto"/>
                        <w:right w:val="none" w:sz="0" w:space="0" w:color="auto"/>
                      </w:divBdr>
                    </w:div>
                  </w:divsChild>
                </w:div>
                <w:div w:id="1087338442">
                  <w:marLeft w:val="300"/>
                  <w:marRight w:val="0"/>
                  <w:marTop w:val="75"/>
                  <w:marBottom w:val="0"/>
                  <w:divBdr>
                    <w:top w:val="none" w:sz="0" w:space="0" w:color="auto"/>
                    <w:left w:val="none" w:sz="0" w:space="0" w:color="auto"/>
                    <w:bottom w:val="none" w:sz="0" w:space="0" w:color="auto"/>
                    <w:right w:val="none" w:sz="0" w:space="0" w:color="auto"/>
                  </w:divBdr>
                  <w:divsChild>
                    <w:div w:id="194317228">
                      <w:marLeft w:val="750"/>
                      <w:marRight w:val="0"/>
                      <w:marTop w:val="0"/>
                      <w:marBottom w:val="0"/>
                      <w:divBdr>
                        <w:top w:val="none" w:sz="0" w:space="0" w:color="auto"/>
                        <w:left w:val="none" w:sz="0" w:space="0" w:color="auto"/>
                        <w:bottom w:val="none" w:sz="0" w:space="0" w:color="auto"/>
                        <w:right w:val="none" w:sz="0" w:space="0" w:color="auto"/>
                      </w:divBdr>
                    </w:div>
                    <w:div w:id="1540046468">
                      <w:marLeft w:val="750"/>
                      <w:marRight w:val="0"/>
                      <w:marTop w:val="0"/>
                      <w:marBottom w:val="0"/>
                      <w:divBdr>
                        <w:top w:val="none" w:sz="0" w:space="0" w:color="auto"/>
                        <w:left w:val="none" w:sz="0" w:space="0" w:color="auto"/>
                        <w:bottom w:val="none" w:sz="0" w:space="0" w:color="auto"/>
                        <w:right w:val="none" w:sz="0" w:space="0" w:color="auto"/>
                      </w:divBdr>
                    </w:div>
                    <w:div w:id="1931622656">
                      <w:marLeft w:val="750"/>
                      <w:marRight w:val="0"/>
                      <w:marTop w:val="0"/>
                      <w:marBottom w:val="0"/>
                      <w:divBdr>
                        <w:top w:val="none" w:sz="0" w:space="0" w:color="auto"/>
                        <w:left w:val="none" w:sz="0" w:space="0" w:color="auto"/>
                        <w:bottom w:val="none" w:sz="0" w:space="0" w:color="auto"/>
                        <w:right w:val="none" w:sz="0" w:space="0" w:color="auto"/>
                      </w:divBdr>
                    </w:div>
                    <w:div w:id="14496216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3714888">
              <w:marLeft w:val="0"/>
              <w:marRight w:val="0"/>
              <w:marTop w:val="150"/>
              <w:marBottom w:val="150"/>
              <w:divBdr>
                <w:top w:val="none" w:sz="0" w:space="0" w:color="auto"/>
                <w:left w:val="none" w:sz="0" w:space="0" w:color="auto"/>
                <w:bottom w:val="none" w:sz="0" w:space="0" w:color="auto"/>
                <w:right w:val="none" w:sz="0" w:space="0" w:color="auto"/>
              </w:divBdr>
              <w:divsChild>
                <w:div w:id="556625296">
                  <w:marLeft w:val="300"/>
                  <w:marRight w:val="0"/>
                  <w:marTop w:val="75"/>
                  <w:marBottom w:val="0"/>
                  <w:divBdr>
                    <w:top w:val="none" w:sz="0" w:space="0" w:color="auto"/>
                    <w:left w:val="none" w:sz="0" w:space="0" w:color="auto"/>
                    <w:bottom w:val="none" w:sz="0" w:space="0" w:color="auto"/>
                    <w:right w:val="none" w:sz="0" w:space="0" w:color="auto"/>
                  </w:divBdr>
                  <w:divsChild>
                    <w:div w:id="835923512">
                      <w:marLeft w:val="750"/>
                      <w:marRight w:val="0"/>
                      <w:marTop w:val="0"/>
                      <w:marBottom w:val="0"/>
                      <w:divBdr>
                        <w:top w:val="none" w:sz="0" w:space="0" w:color="auto"/>
                        <w:left w:val="none" w:sz="0" w:space="0" w:color="auto"/>
                        <w:bottom w:val="none" w:sz="0" w:space="0" w:color="auto"/>
                        <w:right w:val="none" w:sz="0" w:space="0" w:color="auto"/>
                      </w:divBdr>
                    </w:div>
                  </w:divsChild>
                </w:div>
                <w:div w:id="1341082070">
                  <w:marLeft w:val="300"/>
                  <w:marRight w:val="0"/>
                  <w:marTop w:val="75"/>
                  <w:marBottom w:val="0"/>
                  <w:divBdr>
                    <w:top w:val="none" w:sz="0" w:space="0" w:color="auto"/>
                    <w:left w:val="none" w:sz="0" w:space="0" w:color="auto"/>
                    <w:bottom w:val="none" w:sz="0" w:space="0" w:color="auto"/>
                    <w:right w:val="none" w:sz="0" w:space="0" w:color="auto"/>
                  </w:divBdr>
                </w:div>
                <w:div w:id="1045566265">
                  <w:marLeft w:val="300"/>
                  <w:marRight w:val="0"/>
                  <w:marTop w:val="75"/>
                  <w:marBottom w:val="0"/>
                  <w:divBdr>
                    <w:top w:val="none" w:sz="0" w:space="0" w:color="auto"/>
                    <w:left w:val="none" w:sz="0" w:space="0" w:color="auto"/>
                    <w:bottom w:val="none" w:sz="0" w:space="0" w:color="auto"/>
                    <w:right w:val="none" w:sz="0" w:space="0" w:color="auto"/>
                  </w:divBdr>
                </w:div>
                <w:div w:id="1285236235">
                  <w:marLeft w:val="300"/>
                  <w:marRight w:val="0"/>
                  <w:marTop w:val="75"/>
                  <w:marBottom w:val="0"/>
                  <w:divBdr>
                    <w:top w:val="none" w:sz="0" w:space="0" w:color="auto"/>
                    <w:left w:val="none" w:sz="0" w:space="0" w:color="auto"/>
                    <w:bottom w:val="none" w:sz="0" w:space="0" w:color="auto"/>
                    <w:right w:val="none" w:sz="0" w:space="0" w:color="auto"/>
                  </w:divBdr>
                  <w:divsChild>
                    <w:div w:id="2138865171">
                      <w:marLeft w:val="750"/>
                      <w:marRight w:val="0"/>
                      <w:marTop w:val="0"/>
                      <w:marBottom w:val="0"/>
                      <w:divBdr>
                        <w:top w:val="none" w:sz="0" w:space="0" w:color="auto"/>
                        <w:left w:val="none" w:sz="0" w:space="0" w:color="auto"/>
                        <w:bottom w:val="none" w:sz="0" w:space="0" w:color="auto"/>
                        <w:right w:val="none" w:sz="0" w:space="0" w:color="auto"/>
                      </w:divBdr>
                    </w:div>
                  </w:divsChild>
                </w:div>
                <w:div w:id="1519469588">
                  <w:marLeft w:val="300"/>
                  <w:marRight w:val="0"/>
                  <w:marTop w:val="75"/>
                  <w:marBottom w:val="0"/>
                  <w:divBdr>
                    <w:top w:val="none" w:sz="0" w:space="0" w:color="auto"/>
                    <w:left w:val="none" w:sz="0" w:space="0" w:color="auto"/>
                    <w:bottom w:val="none" w:sz="0" w:space="0" w:color="auto"/>
                    <w:right w:val="none" w:sz="0" w:space="0" w:color="auto"/>
                  </w:divBdr>
                  <w:divsChild>
                    <w:div w:id="326597219">
                      <w:marLeft w:val="750"/>
                      <w:marRight w:val="0"/>
                      <w:marTop w:val="0"/>
                      <w:marBottom w:val="0"/>
                      <w:divBdr>
                        <w:top w:val="none" w:sz="0" w:space="0" w:color="auto"/>
                        <w:left w:val="none" w:sz="0" w:space="0" w:color="auto"/>
                        <w:bottom w:val="none" w:sz="0" w:space="0" w:color="auto"/>
                        <w:right w:val="none" w:sz="0" w:space="0" w:color="auto"/>
                      </w:divBdr>
                    </w:div>
                    <w:div w:id="1483229852">
                      <w:marLeft w:val="750"/>
                      <w:marRight w:val="0"/>
                      <w:marTop w:val="0"/>
                      <w:marBottom w:val="0"/>
                      <w:divBdr>
                        <w:top w:val="none" w:sz="0" w:space="0" w:color="auto"/>
                        <w:left w:val="none" w:sz="0" w:space="0" w:color="auto"/>
                        <w:bottom w:val="none" w:sz="0" w:space="0" w:color="auto"/>
                        <w:right w:val="none" w:sz="0" w:space="0" w:color="auto"/>
                      </w:divBdr>
                    </w:div>
                  </w:divsChild>
                </w:div>
                <w:div w:id="366612718">
                  <w:marLeft w:val="300"/>
                  <w:marRight w:val="0"/>
                  <w:marTop w:val="75"/>
                  <w:marBottom w:val="0"/>
                  <w:divBdr>
                    <w:top w:val="none" w:sz="0" w:space="0" w:color="auto"/>
                    <w:left w:val="none" w:sz="0" w:space="0" w:color="auto"/>
                    <w:bottom w:val="none" w:sz="0" w:space="0" w:color="auto"/>
                    <w:right w:val="none" w:sz="0" w:space="0" w:color="auto"/>
                  </w:divBdr>
                  <w:divsChild>
                    <w:div w:id="1073773767">
                      <w:marLeft w:val="750"/>
                      <w:marRight w:val="0"/>
                      <w:marTop w:val="0"/>
                      <w:marBottom w:val="0"/>
                      <w:divBdr>
                        <w:top w:val="none" w:sz="0" w:space="0" w:color="auto"/>
                        <w:left w:val="none" w:sz="0" w:space="0" w:color="auto"/>
                        <w:bottom w:val="none" w:sz="0" w:space="0" w:color="auto"/>
                        <w:right w:val="none" w:sz="0" w:space="0" w:color="auto"/>
                      </w:divBdr>
                    </w:div>
                  </w:divsChild>
                </w:div>
                <w:div w:id="1919632898">
                  <w:marLeft w:val="300"/>
                  <w:marRight w:val="0"/>
                  <w:marTop w:val="75"/>
                  <w:marBottom w:val="0"/>
                  <w:divBdr>
                    <w:top w:val="none" w:sz="0" w:space="0" w:color="auto"/>
                    <w:left w:val="none" w:sz="0" w:space="0" w:color="auto"/>
                    <w:bottom w:val="none" w:sz="0" w:space="0" w:color="auto"/>
                    <w:right w:val="none" w:sz="0" w:space="0" w:color="auto"/>
                  </w:divBdr>
                  <w:divsChild>
                    <w:div w:id="3925859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238213">
      <w:bodyDiv w:val="1"/>
      <w:marLeft w:val="0"/>
      <w:marRight w:val="0"/>
      <w:marTop w:val="0"/>
      <w:marBottom w:val="0"/>
      <w:divBdr>
        <w:top w:val="none" w:sz="0" w:space="0" w:color="auto"/>
        <w:left w:val="none" w:sz="0" w:space="0" w:color="auto"/>
        <w:bottom w:val="none" w:sz="0" w:space="0" w:color="auto"/>
        <w:right w:val="none" w:sz="0" w:space="0" w:color="auto"/>
      </w:divBdr>
      <w:divsChild>
        <w:div w:id="167793368">
          <w:marLeft w:val="0"/>
          <w:marRight w:val="0"/>
          <w:marTop w:val="0"/>
          <w:marBottom w:val="0"/>
          <w:divBdr>
            <w:top w:val="none" w:sz="0" w:space="0" w:color="auto"/>
            <w:left w:val="none" w:sz="0" w:space="0" w:color="auto"/>
            <w:bottom w:val="none" w:sz="0" w:space="0" w:color="auto"/>
            <w:right w:val="none" w:sz="0" w:space="0" w:color="auto"/>
          </w:divBdr>
          <w:divsChild>
            <w:div w:id="1674406237">
              <w:marLeft w:val="0"/>
              <w:marRight w:val="0"/>
              <w:marTop w:val="150"/>
              <w:marBottom w:val="150"/>
              <w:divBdr>
                <w:top w:val="none" w:sz="0" w:space="0" w:color="auto"/>
                <w:left w:val="none" w:sz="0" w:space="0" w:color="auto"/>
                <w:bottom w:val="none" w:sz="0" w:space="0" w:color="auto"/>
                <w:right w:val="none" w:sz="0" w:space="0" w:color="auto"/>
              </w:divBdr>
              <w:divsChild>
                <w:div w:id="451436913">
                  <w:marLeft w:val="300"/>
                  <w:marRight w:val="0"/>
                  <w:marTop w:val="75"/>
                  <w:marBottom w:val="0"/>
                  <w:divBdr>
                    <w:top w:val="none" w:sz="0" w:space="0" w:color="auto"/>
                    <w:left w:val="none" w:sz="0" w:space="0" w:color="auto"/>
                    <w:bottom w:val="none" w:sz="0" w:space="0" w:color="auto"/>
                    <w:right w:val="none" w:sz="0" w:space="0" w:color="auto"/>
                  </w:divBdr>
                  <w:divsChild>
                    <w:div w:id="1349019082">
                      <w:marLeft w:val="750"/>
                      <w:marRight w:val="0"/>
                      <w:marTop w:val="0"/>
                      <w:marBottom w:val="0"/>
                      <w:divBdr>
                        <w:top w:val="none" w:sz="0" w:space="0" w:color="auto"/>
                        <w:left w:val="none" w:sz="0" w:space="0" w:color="auto"/>
                        <w:bottom w:val="none" w:sz="0" w:space="0" w:color="auto"/>
                        <w:right w:val="none" w:sz="0" w:space="0" w:color="auto"/>
                      </w:divBdr>
                    </w:div>
                  </w:divsChild>
                </w:div>
                <w:div w:id="1417677847">
                  <w:marLeft w:val="300"/>
                  <w:marRight w:val="0"/>
                  <w:marTop w:val="75"/>
                  <w:marBottom w:val="0"/>
                  <w:divBdr>
                    <w:top w:val="none" w:sz="0" w:space="0" w:color="auto"/>
                    <w:left w:val="none" w:sz="0" w:space="0" w:color="auto"/>
                    <w:bottom w:val="none" w:sz="0" w:space="0" w:color="auto"/>
                    <w:right w:val="none" w:sz="0" w:space="0" w:color="auto"/>
                  </w:divBdr>
                </w:div>
                <w:div w:id="1899512492">
                  <w:marLeft w:val="300"/>
                  <w:marRight w:val="0"/>
                  <w:marTop w:val="75"/>
                  <w:marBottom w:val="0"/>
                  <w:divBdr>
                    <w:top w:val="none" w:sz="0" w:space="0" w:color="auto"/>
                    <w:left w:val="none" w:sz="0" w:space="0" w:color="auto"/>
                    <w:bottom w:val="none" w:sz="0" w:space="0" w:color="auto"/>
                    <w:right w:val="none" w:sz="0" w:space="0" w:color="auto"/>
                  </w:divBdr>
                  <w:divsChild>
                    <w:div w:id="1372800982">
                      <w:marLeft w:val="750"/>
                      <w:marRight w:val="0"/>
                      <w:marTop w:val="0"/>
                      <w:marBottom w:val="0"/>
                      <w:divBdr>
                        <w:top w:val="none" w:sz="0" w:space="0" w:color="auto"/>
                        <w:left w:val="none" w:sz="0" w:space="0" w:color="auto"/>
                        <w:bottom w:val="none" w:sz="0" w:space="0" w:color="auto"/>
                        <w:right w:val="none" w:sz="0" w:space="0" w:color="auto"/>
                      </w:divBdr>
                    </w:div>
                    <w:div w:id="155659383">
                      <w:marLeft w:val="750"/>
                      <w:marRight w:val="0"/>
                      <w:marTop w:val="0"/>
                      <w:marBottom w:val="0"/>
                      <w:divBdr>
                        <w:top w:val="none" w:sz="0" w:space="0" w:color="auto"/>
                        <w:left w:val="none" w:sz="0" w:space="0" w:color="auto"/>
                        <w:bottom w:val="none" w:sz="0" w:space="0" w:color="auto"/>
                        <w:right w:val="none" w:sz="0" w:space="0" w:color="auto"/>
                      </w:divBdr>
                    </w:div>
                    <w:div w:id="1482186792">
                      <w:marLeft w:val="750"/>
                      <w:marRight w:val="0"/>
                      <w:marTop w:val="0"/>
                      <w:marBottom w:val="0"/>
                      <w:divBdr>
                        <w:top w:val="none" w:sz="0" w:space="0" w:color="auto"/>
                        <w:left w:val="none" w:sz="0" w:space="0" w:color="auto"/>
                        <w:bottom w:val="none" w:sz="0" w:space="0" w:color="auto"/>
                        <w:right w:val="none" w:sz="0" w:space="0" w:color="auto"/>
                      </w:divBdr>
                    </w:div>
                  </w:divsChild>
                </w:div>
                <w:div w:id="1489906398">
                  <w:marLeft w:val="300"/>
                  <w:marRight w:val="0"/>
                  <w:marTop w:val="75"/>
                  <w:marBottom w:val="0"/>
                  <w:divBdr>
                    <w:top w:val="none" w:sz="0" w:space="0" w:color="auto"/>
                    <w:left w:val="none" w:sz="0" w:space="0" w:color="auto"/>
                    <w:bottom w:val="none" w:sz="0" w:space="0" w:color="auto"/>
                    <w:right w:val="none" w:sz="0" w:space="0" w:color="auto"/>
                  </w:divBdr>
                  <w:divsChild>
                    <w:div w:id="1713840156">
                      <w:marLeft w:val="750"/>
                      <w:marRight w:val="0"/>
                      <w:marTop w:val="0"/>
                      <w:marBottom w:val="0"/>
                      <w:divBdr>
                        <w:top w:val="none" w:sz="0" w:space="0" w:color="auto"/>
                        <w:left w:val="none" w:sz="0" w:space="0" w:color="auto"/>
                        <w:bottom w:val="none" w:sz="0" w:space="0" w:color="auto"/>
                        <w:right w:val="none" w:sz="0" w:space="0" w:color="auto"/>
                      </w:divBdr>
                    </w:div>
                  </w:divsChild>
                </w:div>
                <w:div w:id="197594285">
                  <w:marLeft w:val="300"/>
                  <w:marRight w:val="0"/>
                  <w:marTop w:val="75"/>
                  <w:marBottom w:val="0"/>
                  <w:divBdr>
                    <w:top w:val="none" w:sz="0" w:space="0" w:color="auto"/>
                    <w:left w:val="none" w:sz="0" w:space="0" w:color="auto"/>
                    <w:bottom w:val="none" w:sz="0" w:space="0" w:color="auto"/>
                    <w:right w:val="none" w:sz="0" w:space="0" w:color="auto"/>
                  </w:divBdr>
                  <w:divsChild>
                    <w:div w:id="6147571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27458159">
              <w:marLeft w:val="0"/>
              <w:marRight w:val="0"/>
              <w:marTop w:val="150"/>
              <w:marBottom w:val="150"/>
              <w:divBdr>
                <w:top w:val="none" w:sz="0" w:space="0" w:color="auto"/>
                <w:left w:val="none" w:sz="0" w:space="0" w:color="auto"/>
                <w:bottom w:val="none" w:sz="0" w:space="0" w:color="auto"/>
                <w:right w:val="none" w:sz="0" w:space="0" w:color="auto"/>
              </w:divBdr>
              <w:divsChild>
                <w:div w:id="963511184">
                  <w:marLeft w:val="300"/>
                  <w:marRight w:val="0"/>
                  <w:marTop w:val="75"/>
                  <w:marBottom w:val="0"/>
                  <w:divBdr>
                    <w:top w:val="none" w:sz="0" w:space="0" w:color="auto"/>
                    <w:left w:val="none" w:sz="0" w:space="0" w:color="auto"/>
                    <w:bottom w:val="none" w:sz="0" w:space="0" w:color="auto"/>
                    <w:right w:val="none" w:sz="0" w:space="0" w:color="auto"/>
                  </w:divBdr>
                </w:div>
                <w:div w:id="405492066">
                  <w:marLeft w:val="300"/>
                  <w:marRight w:val="0"/>
                  <w:marTop w:val="75"/>
                  <w:marBottom w:val="0"/>
                  <w:divBdr>
                    <w:top w:val="none" w:sz="0" w:space="0" w:color="auto"/>
                    <w:left w:val="none" w:sz="0" w:space="0" w:color="auto"/>
                    <w:bottom w:val="none" w:sz="0" w:space="0" w:color="auto"/>
                    <w:right w:val="none" w:sz="0" w:space="0" w:color="auto"/>
                  </w:divBdr>
                  <w:divsChild>
                    <w:div w:id="983654696">
                      <w:marLeft w:val="750"/>
                      <w:marRight w:val="0"/>
                      <w:marTop w:val="0"/>
                      <w:marBottom w:val="0"/>
                      <w:divBdr>
                        <w:top w:val="none" w:sz="0" w:space="0" w:color="auto"/>
                        <w:left w:val="none" w:sz="0" w:space="0" w:color="auto"/>
                        <w:bottom w:val="none" w:sz="0" w:space="0" w:color="auto"/>
                        <w:right w:val="none" w:sz="0" w:space="0" w:color="auto"/>
                      </w:divBdr>
                    </w:div>
                    <w:div w:id="1449470139">
                      <w:marLeft w:val="750"/>
                      <w:marRight w:val="0"/>
                      <w:marTop w:val="0"/>
                      <w:marBottom w:val="0"/>
                      <w:divBdr>
                        <w:top w:val="none" w:sz="0" w:space="0" w:color="auto"/>
                        <w:left w:val="none" w:sz="0" w:space="0" w:color="auto"/>
                        <w:bottom w:val="none" w:sz="0" w:space="0" w:color="auto"/>
                        <w:right w:val="none" w:sz="0" w:space="0" w:color="auto"/>
                      </w:divBdr>
                    </w:div>
                  </w:divsChild>
                </w:div>
                <w:div w:id="1878926714">
                  <w:marLeft w:val="300"/>
                  <w:marRight w:val="0"/>
                  <w:marTop w:val="75"/>
                  <w:marBottom w:val="0"/>
                  <w:divBdr>
                    <w:top w:val="none" w:sz="0" w:space="0" w:color="auto"/>
                    <w:left w:val="none" w:sz="0" w:space="0" w:color="auto"/>
                    <w:bottom w:val="none" w:sz="0" w:space="0" w:color="auto"/>
                    <w:right w:val="none" w:sz="0" w:space="0" w:color="auto"/>
                  </w:divBdr>
                  <w:divsChild>
                    <w:div w:id="1143347775">
                      <w:marLeft w:val="750"/>
                      <w:marRight w:val="0"/>
                      <w:marTop w:val="0"/>
                      <w:marBottom w:val="0"/>
                      <w:divBdr>
                        <w:top w:val="none" w:sz="0" w:space="0" w:color="auto"/>
                        <w:left w:val="none" w:sz="0" w:space="0" w:color="auto"/>
                        <w:bottom w:val="none" w:sz="0" w:space="0" w:color="auto"/>
                        <w:right w:val="none" w:sz="0" w:space="0" w:color="auto"/>
                      </w:divBdr>
                    </w:div>
                  </w:divsChild>
                </w:div>
                <w:div w:id="1043479488">
                  <w:marLeft w:val="300"/>
                  <w:marRight w:val="0"/>
                  <w:marTop w:val="75"/>
                  <w:marBottom w:val="0"/>
                  <w:divBdr>
                    <w:top w:val="none" w:sz="0" w:space="0" w:color="auto"/>
                    <w:left w:val="none" w:sz="0" w:space="0" w:color="auto"/>
                    <w:bottom w:val="none" w:sz="0" w:space="0" w:color="auto"/>
                    <w:right w:val="none" w:sz="0" w:space="0" w:color="auto"/>
                  </w:divBdr>
                  <w:divsChild>
                    <w:div w:id="1434519307">
                      <w:marLeft w:val="750"/>
                      <w:marRight w:val="0"/>
                      <w:marTop w:val="0"/>
                      <w:marBottom w:val="0"/>
                      <w:divBdr>
                        <w:top w:val="none" w:sz="0" w:space="0" w:color="auto"/>
                        <w:left w:val="none" w:sz="0" w:space="0" w:color="auto"/>
                        <w:bottom w:val="none" w:sz="0" w:space="0" w:color="auto"/>
                        <w:right w:val="none" w:sz="0" w:space="0" w:color="auto"/>
                      </w:divBdr>
                    </w:div>
                  </w:divsChild>
                </w:div>
                <w:div w:id="1933851054">
                  <w:marLeft w:val="300"/>
                  <w:marRight w:val="0"/>
                  <w:marTop w:val="75"/>
                  <w:marBottom w:val="0"/>
                  <w:divBdr>
                    <w:top w:val="none" w:sz="0" w:space="0" w:color="auto"/>
                    <w:left w:val="none" w:sz="0" w:space="0" w:color="auto"/>
                    <w:bottom w:val="none" w:sz="0" w:space="0" w:color="auto"/>
                    <w:right w:val="none" w:sz="0" w:space="0" w:color="auto"/>
                  </w:divBdr>
                  <w:divsChild>
                    <w:div w:id="1633822305">
                      <w:marLeft w:val="750"/>
                      <w:marRight w:val="0"/>
                      <w:marTop w:val="0"/>
                      <w:marBottom w:val="0"/>
                      <w:divBdr>
                        <w:top w:val="none" w:sz="0" w:space="0" w:color="auto"/>
                        <w:left w:val="none" w:sz="0" w:space="0" w:color="auto"/>
                        <w:bottom w:val="none" w:sz="0" w:space="0" w:color="auto"/>
                        <w:right w:val="none" w:sz="0" w:space="0" w:color="auto"/>
                      </w:divBdr>
                    </w:div>
                  </w:divsChild>
                </w:div>
                <w:div w:id="1416364157">
                  <w:marLeft w:val="300"/>
                  <w:marRight w:val="0"/>
                  <w:marTop w:val="75"/>
                  <w:marBottom w:val="0"/>
                  <w:divBdr>
                    <w:top w:val="none" w:sz="0" w:space="0" w:color="auto"/>
                    <w:left w:val="none" w:sz="0" w:space="0" w:color="auto"/>
                    <w:bottom w:val="none" w:sz="0" w:space="0" w:color="auto"/>
                    <w:right w:val="none" w:sz="0" w:space="0" w:color="auto"/>
                  </w:divBdr>
                  <w:divsChild>
                    <w:div w:id="1416055895">
                      <w:marLeft w:val="750"/>
                      <w:marRight w:val="0"/>
                      <w:marTop w:val="0"/>
                      <w:marBottom w:val="0"/>
                      <w:divBdr>
                        <w:top w:val="none" w:sz="0" w:space="0" w:color="auto"/>
                        <w:left w:val="none" w:sz="0" w:space="0" w:color="auto"/>
                        <w:bottom w:val="none" w:sz="0" w:space="0" w:color="auto"/>
                        <w:right w:val="none" w:sz="0" w:space="0" w:color="auto"/>
                      </w:divBdr>
                    </w:div>
                  </w:divsChild>
                </w:div>
                <w:div w:id="1101805228">
                  <w:marLeft w:val="300"/>
                  <w:marRight w:val="0"/>
                  <w:marTop w:val="75"/>
                  <w:marBottom w:val="0"/>
                  <w:divBdr>
                    <w:top w:val="none" w:sz="0" w:space="0" w:color="auto"/>
                    <w:left w:val="none" w:sz="0" w:space="0" w:color="auto"/>
                    <w:bottom w:val="none" w:sz="0" w:space="0" w:color="auto"/>
                    <w:right w:val="none" w:sz="0" w:space="0" w:color="auto"/>
                  </w:divBdr>
                  <w:divsChild>
                    <w:div w:id="1172453834">
                      <w:marLeft w:val="750"/>
                      <w:marRight w:val="0"/>
                      <w:marTop w:val="0"/>
                      <w:marBottom w:val="0"/>
                      <w:divBdr>
                        <w:top w:val="none" w:sz="0" w:space="0" w:color="auto"/>
                        <w:left w:val="none" w:sz="0" w:space="0" w:color="auto"/>
                        <w:bottom w:val="none" w:sz="0" w:space="0" w:color="auto"/>
                        <w:right w:val="none" w:sz="0" w:space="0" w:color="auto"/>
                      </w:divBdr>
                    </w:div>
                    <w:div w:id="419915545">
                      <w:marLeft w:val="750"/>
                      <w:marRight w:val="0"/>
                      <w:marTop w:val="0"/>
                      <w:marBottom w:val="0"/>
                      <w:divBdr>
                        <w:top w:val="none" w:sz="0" w:space="0" w:color="auto"/>
                        <w:left w:val="none" w:sz="0" w:space="0" w:color="auto"/>
                        <w:bottom w:val="none" w:sz="0" w:space="0" w:color="auto"/>
                        <w:right w:val="none" w:sz="0" w:space="0" w:color="auto"/>
                      </w:divBdr>
                    </w:div>
                  </w:divsChild>
                </w:div>
                <w:div w:id="117073460">
                  <w:marLeft w:val="300"/>
                  <w:marRight w:val="0"/>
                  <w:marTop w:val="75"/>
                  <w:marBottom w:val="0"/>
                  <w:divBdr>
                    <w:top w:val="none" w:sz="0" w:space="0" w:color="auto"/>
                    <w:left w:val="none" w:sz="0" w:space="0" w:color="auto"/>
                    <w:bottom w:val="none" w:sz="0" w:space="0" w:color="auto"/>
                    <w:right w:val="none" w:sz="0" w:space="0" w:color="auto"/>
                  </w:divBdr>
                </w:div>
                <w:div w:id="850485613">
                  <w:marLeft w:val="300"/>
                  <w:marRight w:val="0"/>
                  <w:marTop w:val="75"/>
                  <w:marBottom w:val="0"/>
                  <w:divBdr>
                    <w:top w:val="none" w:sz="0" w:space="0" w:color="auto"/>
                    <w:left w:val="none" w:sz="0" w:space="0" w:color="auto"/>
                    <w:bottom w:val="none" w:sz="0" w:space="0" w:color="auto"/>
                    <w:right w:val="none" w:sz="0" w:space="0" w:color="auto"/>
                  </w:divBdr>
                  <w:divsChild>
                    <w:div w:id="114445740">
                      <w:marLeft w:val="750"/>
                      <w:marRight w:val="0"/>
                      <w:marTop w:val="0"/>
                      <w:marBottom w:val="0"/>
                      <w:divBdr>
                        <w:top w:val="none" w:sz="0" w:space="0" w:color="auto"/>
                        <w:left w:val="none" w:sz="0" w:space="0" w:color="auto"/>
                        <w:bottom w:val="none" w:sz="0" w:space="0" w:color="auto"/>
                        <w:right w:val="none" w:sz="0" w:space="0" w:color="auto"/>
                      </w:divBdr>
                    </w:div>
                    <w:div w:id="1324351960">
                      <w:marLeft w:val="750"/>
                      <w:marRight w:val="0"/>
                      <w:marTop w:val="0"/>
                      <w:marBottom w:val="0"/>
                      <w:divBdr>
                        <w:top w:val="none" w:sz="0" w:space="0" w:color="auto"/>
                        <w:left w:val="none" w:sz="0" w:space="0" w:color="auto"/>
                        <w:bottom w:val="none" w:sz="0" w:space="0" w:color="auto"/>
                        <w:right w:val="none" w:sz="0" w:space="0" w:color="auto"/>
                      </w:divBdr>
                    </w:div>
                  </w:divsChild>
                </w:div>
                <w:div w:id="1224289084">
                  <w:marLeft w:val="300"/>
                  <w:marRight w:val="0"/>
                  <w:marTop w:val="75"/>
                  <w:marBottom w:val="0"/>
                  <w:divBdr>
                    <w:top w:val="none" w:sz="0" w:space="0" w:color="auto"/>
                    <w:left w:val="none" w:sz="0" w:space="0" w:color="auto"/>
                    <w:bottom w:val="none" w:sz="0" w:space="0" w:color="auto"/>
                    <w:right w:val="none" w:sz="0" w:space="0" w:color="auto"/>
                  </w:divBdr>
                  <w:divsChild>
                    <w:div w:id="974212637">
                      <w:marLeft w:val="750"/>
                      <w:marRight w:val="0"/>
                      <w:marTop w:val="0"/>
                      <w:marBottom w:val="0"/>
                      <w:divBdr>
                        <w:top w:val="none" w:sz="0" w:space="0" w:color="auto"/>
                        <w:left w:val="none" w:sz="0" w:space="0" w:color="auto"/>
                        <w:bottom w:val="none" w:sz="0" w:space="0" w:color="auto"/>
                        <w:right w:val="none" w:sz="0" w:space="0" w:color="auto"/>
                      </w:divBdr>
                    </w:div>
                  </w:divsChild>
                </w:div>
                <w:div w:id="92745000">
                  <w:marLeft w:val="300"/>
                  <w:marRight w:val="0"/>
                  <w:marTop w:val="75"/>
                  <w:marBottom w:val="0"/>
                  <w:divBdr>
                    <w:top w:val="none" w:sz="0" w:space="0" w:color="auto"/>
                    <w:left w:val="none" w:sz="0" w:space="0" w:color="auto"/>
                    <w:bottom w:val="none" w:sz="0" w:space="0" w:color="auto"/>
                    <w:right w:val="none" w:sz="0" w:space="0" w:color="auto"/>
                  </w:divBdr>
                  <w:divsChild>
                    <w:div w:id="632365089">
                      <w:marLeft w:val="750"/>
                      <w:marRight w:val="0"/>
                      <w:marTop w:val="0"/>
                      <w:marBottom w:val="0"/>
                      <w:divBdr>
                        <w:top w:val="none" w:sz="0" w:space="0" w:color="auto"/>
                        <w:left w:val="none" w:sz="0" w:space="0" w:color="auto"/>
                        <w:bottom w:val="none" w:sz="0" w:space="0" w:color="auto"/>
                        <w:right w:val="none" w:sz="0" w:space="0" w:color="auto"/>
                      </w:divBdr>
                    </w:div>
                    <w:div w:id="864487345">
                      <w:marLeft w:val="750"/>
                      <w:marRight w:val="0"/>
                      <w:marTop w:val="0"/>
                      <w:marBottom w:val="0"/>
                      <w:divBdr>
                        <w:top w:val="none" w:sz="0" w:space="0" w:color="auto"/>
                        <w:left w:val="none" w:sz="0" w:space="0" w:color="auto"/>
                        <w:bottom w:val="none" w:sz="0" w:space="0" w:color="auto"/>
                        <w:right w:val="none" w:sz="0" w:space="0" w:color="auto"/>
                      </w:divBdr>
                    </w:div>
                    <w:div w:id="305284891">
                      <w:marLeft w:val="750"/>
                      <w:marRight w:val="0"/>
                      <w:marTop w:val="0"/>
                      <w:marBottom w:val="0"/>
                      <w:divBdr>
                        <w:top w:val="none" w:sz="0" w:space="0" w:color="auto"/>
                        <w:left w:val="none" w:sz="0" w:space="0" w:color="auto"/>
                        <w:bottom w:val="none" w:sz="0" w:space="0" w:color="auto"/>
                        <w:right w:val="none" w:sz="0" w:space="0" w:color="auto"/>
                      </w:divBdr>
                    </w:div>
                  </w:divsChild>
                </w:div>
                <w:div w:id="1570580610">
                  <w:marLeft w:val="300"/>
                  <w:marRight w:val="0"/>
                  <w:marTop w:val="75"/>
                  <w:marBottom w:val="0"/>
                  <w:divBdr>
                    <w:top w:val="none" w:sz="0" w:space="0" w:color="auto"/>
                    <w:left w:val="none" w:sz="0" w:space="0" w:color="auto"/>
                    <w:bottom w:val="none" w:sz="0" w:space="0" w:color="auto"/>
                    <w:right w:val="none" w:sz="0" w:space="0" w:color="auto"/>
                  </w:divBdr>
                  <w:divsChild>
                    <w:div w:id="1892499423">
                      <w:marLeft w:val="750"/>
                      <w:marRight w:val="0"/>
                      <w:marTop w:val="0"/>
                      <w:marBottom w:val="0"/>
                      <w:divBdr>
                        <w:top w:val="none" w:sz="0" w:space="0" w:color="auto"/>
                        <w:left w:val="none" w:sz="0" w:space="0" w:color="auto"/>
                        <w:bottom w:val="none" w:sz="0" w:space="0" w:color="auto"/>
                        <w:right w:val="none" w:sz="0" w:space="0" w:color="auto"/>
                      </w:divBdr>
                    </w:div>
                  </w:divsChild>
                </w:div>
                <w:div w:id="76555969">
                  <w:marLeft w:val="300"/>
                  <w:marRight w:val="0"/>
                  <w:marTop w:val="75"/>
                  <w:marBottom w:val="0"/>
                  <w:divBdr>
                    <w:top w:val="none" w:sz="0" w:space="0" w:color="auto"/>
                    <w:left w:val="none" w:sz="0" w:space="0" w:color="auto"/>
                    <w:bottom w:val="none" w:sz="0" w:space="0" w:color="auto"/>
                    <w:right w:val="none" w:sz="0" w:space="0" w:color="auto"/>
                  </w:divBdr>
                  <w:divsChild>
                    <w:div w:id="663510647">
                      <w:marLeft w:val="750"/>
                      <w:marRight w:val="0"/>
                      <w:marTop w:val="0"/>
                      <w:marBottom w:val="0"/>
                      <w:divBdr>
                        <w:top w:val="none" w:sz="0" w:space="0" w:color="auto"/>
                        <w:left w:val="none" w:sz="0" w:space="0" w:color="auto"/>
                        <w:bottom w:val="none" w:sz="0" w:space="0" w:color="auto"/>
                        <w:right w:val="none" w:sz="0" w:space="0" w:color="auto"/>
                      </w:divBdr>
                    </w:div>
                    <w:div w:id="210508289">
                      <w:marLeft w:val="750"/>
                      <w:marRight w:val="0"/>
                      <w:marTop w:val="0"/>
                      <w:marBottom w:val="0"/>
                      <w:divBdr>
                        <w:top w:val="none" w:sz="0" w:space="0" w:color="auto"/>
                        <w:left w:val="none" w:sz="0" w:space="0" w:color="auto"/>
                        <w:bottom w:val="none" w:sz="0" w:space="0" w:color="auto"/>
                        <w:right w:val="none" w:sz="0" w:space="0" w:color="auto"/>
                      </w:divBdr>
                    </w:div>
                    <w:div w:id="855728378">
                      <w:marLeft w:val="750"/>
                      <w:marRight w:val="0"/>
                      <w:marTop w:val="0"/>
                      <w:marBottom w:val="0"/>
                      <w:divBdr>
                        <w:top w:val="none" w:sz="0" w:space="0" w:color="auto"/>
                        <w:left w:val="none" w:sz="0" w:space="0" w:color="auto"/>
                        <w:bottom w:val="none" w:sz="0" w:space="0" w:color="auto"/>
                        <w:right w:val="none" w:sz="0" w:space="0" w:color="auto"/>
                      </w:divBdr>
                    </w:div>
                  </w:divsChild>
                </w:div>
                <w:div w:id="2094011088">
                  <w:marLeft w:val="300"/>
                  <w:marRight w:val="0"/>
                  <w:marTop w:val="75"/>
                  <w:marBottom w:val="0"/>
                  <w:divBdr>
                    <w:top w:val="none" w:sz="0" w:space="0" w:color="auto"/>
                    <w:left w:val="none" w:sz="0" w:space="0" w:color="auto"/>
                    <w:bottom w:val="none" w:sz="0" w:space="0" w:color="auto"/>
                    <w:right w:val="none" w:sz="0" w:space="0" w:color="auto"/>
                  </w:divBdr>
                  <w:divsChild>
                    <w:div w:id="1475565541">
                      <w:marLeft w:val="750"/>
                      <w:marRight w:val="0"/>
                      <w:marTop w:val="0"/>
                      <w:marBottom w:val="0"/>
                      <w:divBdr>
                        <w:top w:val="none" w:sz="0" w:space="0" w:color="auto"/>
                        <w:left w:val="none" w:sz="0" w:space="0" w:color="auto"/>
                        <w:bottom w:val="none" w:sz="0" w:space="0" w:color="auto"/>
                        <w:right w:val="none" w:sz="0" w:space="0" w:color="auto"/>
                      </w:divBdr>
                    </w:div>
                  </w:divsChild>
                </w:div>
                <w:div w:id="67578334">
                  <w:marLeft w:val="300"/>
                  <w:marRight w:val="0"/>
                  <w:marTop w:val="75"/>
                  <w:marBottom w:val="0"/>
                  <w:divBdr>
                    <w:top w:val="none" w:sz="0" w:space="0" w:color="auto"/>
                    <w:left w:val="none" w:sz="0" w:space="0" w:color="auto"/>
                    <w:bottom w:val="none" w:sz="0" w:space="0" w:color="auto"/>
                    <w:right w:val="none" w:sz="0" w:space="0" w:color="auto"/>
                  </w:divBdr>
                  <w:divsChild>
                    <w:div w:id="1437365132">
                      <w:marLeft w:val="750"/>
                      <w:marRight w:val="0"/>
                      <w:marTop w:val="0"/>
                      <w:marBottom w:val="0"/>
                      <w:divBdr>
                        <w:top w:val="none" w:sz="0" w:space="0" w:color="auto"/>
                        <w:left w:val="none" w:sz="0" w:space="0" w:color="auto"/>
                        <w:bottom w:val="none" w:sz="0" w:space="0" w:color="auto"/>
                        <w:right w:val="none" w:sz="0" w:space="0" w:color="auto"/>
                      </w:divBdr>
                    </w:div>
                    <w:div w:id="2037386778">
                      <w:marLeft w:val="750"/>
                      <w:marRight w:val="0"/>
                      <w:marTop w:val="0"/>
                      <w:marBottom w:val="0"/>
                      <w:divBdr>
                        <w:top w:val="none" w:sz="0" w:space="0" w:color="auto"/>
                        <w:left w:val="none" w:sz="0" w:space="0" w:color="auto"/>
                        <w:bottom w:val="none" w:sz="0" w:space="0" w:color="auto"/>
                        <w:right w:val="none" w:sz="0" w:space="0" w:color="auto"/>
                      </w:divBdr>
                    </w:div>
                  </w:divsChild>
                </w:div>
                <w:div w:id="1428308274">
                  <w:marLeft w:val="300"/>
                  <w:marRight w:val="0"/>
                  <w:marTop w:val="75"/>
                  <w:marBottom w:val="0"/>
                  <w:divBdr>
                    <w:top w:val="none" w:sz="0" w:space="0" w:color="auto"/>
                    <w:left w:val="none" w:sz="0" w:space="0" w:color="auto"/>
                    <w:bottom w:val="none" w:sz="0" w:space="0" w:color="auto"/>
                    <w:right w:val="none" w:sz="0" w:space="0" w:color="auto"/>
                  </w:divBdr>
                  <w:divsChild>
                    <w:div w:id="976571213">
                      <w:marLeft w:val="750"/>
                      <w:marRight w:val="0"/>
                      <w:marTop w:val="0"/>
                      <w:marBottom w:val="0"/>
                      <w:divBdr>
                        <w:top w:val="none" w:sz="0" w:space="0" w:color="auto"/>
                        <w:left w:val="none" w:sz="0" w:space="0" w:color="auto"/>
                        <w:bottom w:val="none" w:sz="0" w:space="0" w:color="auto"/>
                        <w:right w:val="none" w:sz="0" w:space="0" w:color="auto"/>
                      </w:divBdr>
                    </w:div>
                  </w:divsChild>
                </w:div>
                <w:div w:id="1166240856">
                  <w:marLeft w:val="300"/>
                  <w:marRight w:val="0"/>
                  <w:marTop w:val="75"/>
                  <w:marBottom w:val="0"/>
                  <w:divBdr>
                    <w:top w:val="none" w:sz="0" w:space="0" w:color="auto"/>
                    <w:left w:val="none" w:sz="0" w:space="0" w:color="auto"/>
                    <w:bottom w:val="none" w:sz="0" w:space="0" w:color="auto"/>
                    <w:right w:val="none" w:sz="0" w:space="0" w:color="auto"/>
                  </w:divBdr>
                  <w:divsChild>
                    <w:div w:id="807674100">
                      <w:marLeft w:val="750"/>
                      <w:marRight w:val="0"/>
                      <w:marTop w:val="0"/>
                      <w:marBottom w:val="0"/>
                      <w:divBdr>
                        <w:top w:val="none" w:sz="0" w:space="0" w:color="auto"/>
                        <w:left w:val="none" w:sz="0" w:space="0" w:color="auto"/>
                        <w:bottom w:val="none" w:sz="0" w:space="0" w:color="auto"/>
                        <w:right w:val="none" w:sz="0" w:space="0" w:color="auto"/>
                      </w:divBdr>
                    </w:div>
                  </w:divsChild>
                </w:div>
                <w:div w:id="121727379">
                  <w:marLeft w:val="300"/>
                  <w:marRight w:val="0"/>
                  <w:marTop w:val="75"/>
                  <w:marBottom w:val="0"/>
                  <w:divBdr>
                    <w:top w:val="none" w:sz="0" w:space="0" w:color="auto"/>
                    <w:left w:val="none" w:sz="0" w:space="0" w:color="auto"/>
                    <w:bottom w:val="none" w:sz="0" w:space="0" w:color="auto"/>
                    <w:right w:val="none" w:sz="0" w:space="0" w:color="auto"/>
                  </w:divBdr>
                </w:div>
                <w:div w:id="665786318">
                  <w:marLeft w:val="300"/>
                  <w:marRight w:val="0"/>
                  <w:marTop w:val="75"/>
                  <w:marBottom w:val="0"/>
                  <w:divBdr>
                    <w:top w:val="none" w:sz="0" w:space="0" w:color="auto"/>
                    <w:left w:val="none" w:sz="0" w:space="0" w:color="auto"/>
                    <w:bottom w:val="none" w:sz="0" w:space="0" w:color="auto"/>
                    <w:right w:val="none" w:sz="0" w:space="0" w:color="auto"/>
                  </w:divBdr>
                  <w:divsChild>
                    <w:div w:id="1705520085">
                      <w:marLeft w:val="750"/>
                      <w:marRight w:val="0"/>
                      <w:marTop w:val="0"/>
                      <w:marBottom w:val="0"/>
                      <w:divBdr>
                        <w:top w:val="none" w:sz="0" w:space="0" w:color="auto"/>
                        <w:left w:val="none" w:sz="0" w:space="0" w:color="auto"/>
                        <w:bottom w:val="none" w:sz="0" w:space="0" w:color="auto"/>
                        <w:right w:val="none" w:sz="0" w:space="0" w:color="auto"/>
                      </w:divBdr>
                    </w:div>
                  </w:divsChild>
                </w:div>
                <w:div w:id="1102871030">
                  <w:marLeft w:val="300"/>
                  <w:marRight w:val="0"/>
                  <w:marTop w:val="75"/>
                  <w:marBottom w:val="0"/>
                  <w:divBdr>
                    <w:top w:val="none" w:sz="0" w:space="0" w:color="auto"/>
                    <w:left w:val="none" w:sz="0" w:space="0" w:color="auto"/>
                    <w:bottom w:val="none" w:sz="0" w:space="0" w:color="auto"/>
                    <w:right w:val="none" w:sz="0" w:space="0" w:color="auto"/>
                  </w:divBdr>
                </w:div>
                <w:div w:id="216212083">
                  <w:marLeft w:val="300"/>
                  <w:marRight w:val="0"/>
                  <w:marTop w:val="75"/>
                  <w:marBottom w:val="0"/>
                  <w:divBdr>
                    <w:top w:val="none" w:sz="0" w:space="0" w:color="auto"/>
                    <w:left w:val="none" w:sz="0" w:space="0" w:color="auto"/>
                    <w:bottom w:val="none" w:sz="0" w:space="0" w:color="auto"/>
                    <w:right w:val="none" w:sz="0" w:space="0" w:color="auto"/>
                  </w:divBdr>
                </w:div>
                <w:div w:id="2132361514">
                  <w:marLeft w:val="300"/>
                  <w:marRight w:val="0"/>
                  <w:marTop w:val="75"/>
                  <w:marBottom w:val="0"/>
                  <w:divBdr>
                    <w:top w:val="none" w:sz="0" w:space="0" w:color="auto"/>
                    <w:left w:val="none" w:sz="0" w:space="0" w:color="auto"/>
                    <w:bottom w:val="none" w:sz="0" w:space="0" w:color="auto"/>
                    <w:right w:val="none" w:sz="0" w:space="0" w:color="auto"/>
                  </w:divBdr>
                  <w:divsChild>
                    <w:div w:id="573319894">
                      <w:marLeft w:val="750"/>
                      <w:marRight w:val="0"/>
                      <w:marTop w:val="0"/>
                      <w:marBottom w:val="0"/>
                      <w:divBdr>
                        <w:top w:val="none" w:sz="0" w:space="0" w:color="auto"/>
                        <w:left w:val="none" w:sz="0" w:space="0" w:color="auto"/>
                        <w:bottom w:val="none" w:sz="0" w:space="0" w:color="auto"/>
                        <w:right w:val="none" w:sz="0" w:space="0" w:color="auto"/>
                      </w:divBdr>
                    </w:div>
                    <w:div w:id="2072076051">
                      <w:marLeft w:val="750"/>
                      <w:marRight w:val="0"/>
                      <w:marTop w:val="0"/>
                      <w:marBottom w:val="0"/>
                      <w:divBdr>
                        <w:top w:val="none" w:sz="0" w:space="0" w:color="auto"/>
                        <w:left w:val="none" w:sz="0" w:space="0" w:color="auto"/>
                        <w:bottom w:val="none" w:sz="0" w:space="0" w:color="auto"/>
                        <w:right w:val="none" w:sz="0" w:space="0" w:color="auto"/>
                      </w:divBdr>
                    </w:div>
                  </w:divsChild>
                </w:div>
                <w:div w:id="1328361777">
                  <w:marLeft w:val="300"/>
                  <w:marRight w:val="0"/>
                  <w:marTop w:val="75"/>
                  <w:marBottom w:val="0"/>
                  <w:divBdr>
                    <w:top w:val="none" w:sz="0" w:space="0" w:color="auto"/>
                    <w:left w:val="none" w:sz="0" w:space="0" w:color="auto"/>
                    <w:bottom w:val="none" w:sz="0" w:space="0" w:color="auto"/>
                    <w:right w:val="none" w:sz="0" w:space="0" w:color="auto"/>
                  </w:divBdr>
                  <w:divsChild>
                    <w:div w:id="281956720">
                      <w:marLeft w:val="750"/>
                      <w:marRight w:val="0"/>
                      <w:marTop w:val="0"/>
                      <w:marBottom w:val="0"/>
                      <w:divBdr>
                        <w:top w:val="none" w:sz="0" w:space="0" w:color="auto"/>
                        <w:left w:val="none" w:sz="0" w:space="0" w:color="auto"/>
                        <w:bottom w:val="none" w:sz="0" w:space="0" w:color="auto"/>
                        <w:right w:val="none" w:sz="0" w:space="0" w:color="auto"/>
                      </w:divBdr>
                    </w:div>
                  </w:divsChild>
                </w:div>
                <w:div w:id="1727025916">
                  <w:marLeft w:val="300"/>
                  <w:marRight w:val="0"/>
                  <w:marTop w:val="75"/>
                  <w:marBottom w:val="0"/>
                  <w:divBdr>
                    <w:top w:val="none" w:sz="0" w:space="0" w:color="auto"/>
                    <w:left w:val="none" w:sz="0" w:space="0" w:color="auto"/>
                    <w:bottom w:val="none" w:sz="0" w:space="0" w:color="auto"/>
                    <w:right w:val="none" w:sz="0" w:space="0" w:color="auto"/>
                  </w:divBdr>
                  <w:divsChild>
                    <w:div w:id="1139222815">
                      <w:marLeft w:val="750"/>
                      <w:marRight w:val="0"/>
                      <w:marTop w:val="0"/>
                      <w:marBottom w:val="0"/>
                      <w:divBdr>
                        <w:top w:val="none" w:sz="0" w:space="0" w:color="auto"/>
                        <w:left w:val="none" w:sz="0" w:space="0" w:color="auto"/>
                        <w:bottom w:val="none" w:sz="0" w:space="0" w:color="auto"/>
                        <w:right w:val="none" w:sz="0" w:space="0" w:color="auto"/>
                      </w:divBdr>
                    </w:div>
                    <w:div w:id="705834959">
                      <w:marLeft w:val="750"/>
                      <w:marRight w:val="0"/>
                      <w:marTop w:val="0"/>
                      <w:marBottom w:val="0"/>
                      <w:divBdr>
                        <w:top w:val="none" w:sz="0" w:space="0" w:color="auto"/>
                        <w:left w:val="none" w:sz="0" w:space="0" w:color="auto"/>
                        <w:bottom w:val="none" w:sz="0" w:space="0" w:color="auto"/>
                        <w:right w:val="none" w:sz="0" w:space="0" w:color="auto"/>
                      </w:divBdr>
                    </w:div>
                    <w:div w:id="956989031">
                      <w:marLeft w:val="750"/>
                      <w:marRight w:val="0"/>
                      <w:marTop w:val="0"/>
                      <w:marBottom w:val="0"/>
                      <w:divBdr>
                        <w:top w:val="none" w:sz="0" w:space="0" w:color="auto"/>
                        <w:left w:val="none" w:sz="0" w:space="0" w:color="auto"/>
                        <w:bottom w:val="none" w:sz="0" w:space="0" w:color="auto"/>
                        <w:right w:val="none" w:sz="0" w:space="0" w:color="auto"/>
                      </w:divBdr>
                    </w:div>
                  </w:divsChild>
                </w:div>
                <w:div w:id="2096895353">
                  <w:marLeft w:val="300"/>
                  <w:marRight w:val="0"/>
                  <w:marTop w:val="75"/>
                  <w:marBottom w:val="0"/>
                  <w:divBdr>
                    <w:top w:val="none" w:sz="0" w:space="0" w:color="auto"/>
                    <w:left w:val="none" w:sz="0" w:space="0" w:color="auto"/>
                    <w:bottom w:val="none" w:sz="0" w:space="0" w:color="auto"/>
                    <w:right w:val="none" w:sz="0" w:space="0" w:color="auto"/>
                  </w:divBdr>
                  <w:divsChild>
                    <w:div w:id="780807384">
                      <w:marLeft w:val="750"/>
                      <w:marRight w:val="0"/>
                      <w:marTop w:val="0"/>
                      <w:marBottom w:val="0"/>
                      <w:divBdr>
                        <w:top w:val="none" w:sz="0" w:space="0" w:color="auto"/>
                        <w:left w:val="none" w:sz="0" w:space="0" w:color="auto"/>
                        <w:bottom w:val="none" w:sz="0" w:space="0" w:color="auto"/>
                        <w:right w:val="none" w:sz="0" w:space="0" w:color="auto"/>
                      </w:divBdr>
                    </w:div>
                  </w:divsChild>
                </w:div>
                <w:div w:id="1783457207">
                  <w:marLeft w:val="300"/>
                  <w:marRight w:val="0"/>
                  <w:marTop w:val="75"/>
                  <w:marBottom w:val="0"/>
                  <w:divBdr>
                    <w:top w:val="none" w:sz="0" w:space="0" w:color="auto"/>
                    <w:left w:val="none" w:sz="0" w:space="0" w:color="auto"/>
                    <w:bottom w:val="none" w:sz="0" w:space="0" w:color="auto"/>
                    <w:right w:val="none" w:sz="0" w:space="0" w:color="auto"/>
                  </w:divBdr>
                  <w:divsChild>
                    <w:div w:id="1533299472">
                      <w:marLeft w:val="750"/>
                      <w:marRight w:val="0"/>
                      <w:marTop w:val="0"/>
                      <w:marBottom w:val="0"/>
                      <w:divBdr>
                        <w:top w:val="none" w:sz="0" w:space="0" w:color="auto"/>
                        <w:left w:val="none" w:sz="0" w:space="0" w:color="auto"/>
                        <w:bottom w:val="none" w:sz="0" w:space="0" w:color="auto"/>
                        <w:right w:val="none" w:sz="0" w:space="0" w:color="auto"/>
                      </w:divBdr>
                    </w:div>
                    <w:div w:id="832843191">
                      <w:marLeft w:val="750"/>
                      <w:marRight w:val="0"/>
                      <w:marTop w:val="0"/>
                      <w:marBottom w:val="0"/>
                      <w:divBdr>
                        <w:top w:val="none" w:sz="0" w:space="0" w:color="auto"/>
                        <w:left w:val="none" w:sz="0" w:space="0" w:color="auto"/>
                        <w:bottom w:val="none" w:sz="0" w:space="0" w:color="auto"/>
                        <w:right w:val="none" w:sz="0" w:space="0" w:color="auto"/>
                      </w:divBdr>
                    </w:div>
                    <w:div w:id="1431851904">
                      <w:marLeft w:val="750"/>
                      <w:marRight w:val="0"/>
                      <w:marTop w:val="0"/>
                      <w:marBottom w:val="0"/>
                      <w:divBdr>
                        <w:top w:val="none" w:sz="0" w:space="0" w:color="auto"/>
                        <w:left w:val="none" w:sz="0" w:space="0" w:color="auto"/>
                        <w:bottom w:val="none" w:sz="0" w:space="0" w:color="auto"/>
                        <w:right w:val="none" w:sz="0" w:space="0" w:color="auto"/>
                      </w:divBdr>
                    </w:div>
                  </w:divsChild>
                </w:div>
                <w:div w:id="1950619903">
                  <w:marLeft w:val="300"/>
                  <w:marRight w:val="0"/>
                  <w:marTop w:val="75"/>
                  <w:marBottom w:val="0"/>
                  <w:divBdr>
                    <w:top w:val="none" w:sz="0" w:space="0" w:color="auto"/>
                    <w:left w:val="none" w:sz="0" w:space="0" w:color="auto"/>
                    <w:bottom w:val="none" w:sz="0" w:space="0" w:color="auto"/>
                    <w:right w:val="none" w:sz="0" w:space="0" w:color="auto"/>
                  </w:divBdr>
                  <w:divsChild>
                    <w:div w:id="874342497">
                      <w:marLeft w:val="750"/>
                      <w:marRight w:val="0"/>
                      <w:marTop w:val="0"/>
                      <w:marBottom w:val="0"/>
                      <w:divBdr>
                        <w:top w:val="none" w:sz="0" w:space="0" w:color="auto"/>
                        <w:left w:val="none" w:sz="0" w:space="0" w:color="auto"/>
                        <w:bottom w:val="none" w:sz="0" w:space="0" w:color="auto"/>
                        <w:right w:val="none" w:sz="0" w:space="0" w:color="auto"/>
                      </w:divBdr>
                    </w:div>
                  </w:divsChild>
                </w:div>
                <w:div w:id="872966088">
                  <w:marLeft w:val="300"/>
                  <w:marRight w:val="0"/>
                  <w:marTop w:val="75"/>
                  <w:marBottom w:val="0"/>
                  <w:divBdr>
                    <w:top w:val="none" w:sz="0" w:space="0" w:color="auto"/>
                    <w:left w:val="none" w:sz="0" w:space="0" w:color="auto"/>
                    <w:bottom w:val="none" w:sz="0" w:space="0" w:color="auto"/>
                    <w:right w:val="none" w:sz="0" w:space="0" w:color="auto"/>
                  </w:divBdr>
                  <w:divsChild>
                    <w:div w:id="1843353079">
                      <w:marLeft w:val="750"/>
                      <w:marRight w:val="0"/>
                      <w:marTop w:val="0"/>
                      <w:marBottom w:val="0"/>
                      <w:divBdr>
                        <w:top w:val="none" w:sz="0" w:space="0" w:color="auto"/>
                        <w:left w:val="none" w:sz="0" w:space="0" w:color="auto"/>
                        <w:bottom w:val="none" w:sz="0" w:space="0" w:color="auto"/>
                        <w:right w:val="none" w:sz="0" w:space="0" w:color="auto"/>
                      </w:divBdr>
                    </w:div>
                    <w:div w:id="289366705">
                      <w:marLeft w:val="750"/>
                      <w:marRight w:val="0"/>
                      <w:marTop w:val="0"/>
                      <w:marBottom w:val="0"/>
                      <w:divBdr>
                        <w:top w:val="none" w:sz="0" w:space="0" w:color="auto"/>
                        <w:left w:val="none" w:sz="0" w:space="0" w:color="auto"/>
                        <w:bottom w:val="none" w:sz="0" w:space="0" w:color="auto"/>
                        <w:right w:val="none" w:sz="0" w:space="0" w:color="auto"/>
                      </w:divBdr>
                    </w:div>
                  </w:divsChild>
                </w:div>
                <w:div w:id="190388484">
                  <w:marLeft w:val="300"/>
                  <w:marRight w:val="0"/>
                  <w:marTop w:val="75"/>
                  <w:marBottom w:val="0"/>
                  <w:divBdr>
                    <w:top w:val="none" w:sz="0" w:space="0" w:color="auto"/>
                    <w:left w:val="none" w:sz="0" w:space="0" w:color="auto"/>
                    <w:bottom w:val="none" w:sz="0" w:space="0" w:color="auto"/>
                    <w:right w:val="none" w:sz="0" w:space="0" w:color="auto"/>
                  </w:divBdr>
                  <w:divsChild>
                    <w:div w:id="272057419">
                      <w:marLeft w:val="750"/>
                      <w:marRight w:val="0"/>
                      <w:marTop w:val="0"/>
                      <w:marBottom w:val="0"/>
                      <w:divBdr>
                        <w:top w:val="none" w:sz="0" w:space="0" w:color="auto"/>
                        <w:left w:val="none" w:sz="0" w:space="0" w:color="auto"/>
                        <w:bottom w:val="none" w:sz="0" w:space="0" w:color="auto"/>
                        <w:right w:val="none" w:sz="0" w:space="0" w:color="auto"/>
                      </w:divBdr>
                    </w:div>
                  </w:divsChild>
                </w:div>
                <w:div w:id="708263859">
                  <w:marLeft w:val="300"/>
                  <w:marRight w:val="0"/>
                  <w:marTop w:val="75"/>
                  <w:marBottom w:val="0"/>
                  <w:divBdr>
                    <w:top w:val="none" w:sz="0" w:space="0" w:color="auto"/>
                    <w:left w:val="none" w:sz="0" w:space="0" w:color="auto"/>
                    <w:bottom w:val="none" w:sz="0" w:space="0" w:color="auto"/>
                    <w:right w:val="none" w:sz="0" w:space="0" w:color="auto"/>
                  </w:divBdr>
                  <w:divsChild>
                    <w:div w:id="880284377">
                      <w:marLeft w:val="750"/>
                      <w:marRight w:val="0"/>
                      <w:marTop w:val="0"/>
                      <w:marBottom w:val="0"/>
                      <w:divBdr>
                        <w:top w:val="none" w:sz="0" w:space="0" w:color="auto"/>
                        <w:left w:val="none" w:sz="0" w:space="0" w:color="auto"/>
                        <w:bottom w:val="none" w:sz="0" w:space="0" w:color="auto"/>
                        <w:right w:val="none" w:sz="0" w:space="0" w:color="auto"/>
                      </w:divBdr>
                    </w:div>
                  </w:divsChild>
                </w:div>
                <w:div w:id="1362511994">
                  <w:marLeft w:val="300"/>
                  <w:marRight w:val="0"/>
                  <w:marTop w:val="75"/>
                  <w:marBottom w:val="0"/>
                  <w:divBdr>
                    <w:top w:val="none" w:sz="0" w:space="0" w:color="auto"/>
                    <w:left w:val="none" w:sz="0" w:space="0" w:color="auto"/>
                    <w:bottom w:val="none" w:sz="0" w:space="0" w:color="auto"/>
                    <w:right w:val="none" w:sz="0" w:space="0" w:color="auto"/>
                  </w:divBdr>
                </w:div>
                <w:div w:id="409666020">
                  <w:marLeft w:val="300"/>
                  <w:marRight w:val="0"/>
                  <w:marTop w:val="75"/>
                  <w:marBottom w:val="0"/>
                  <w:divBdr>
                    <w:top w:val="none" w:sz="0" w:space="0" w:color="auto"/>
                    <w:left w:val="none" w:sz="0" w:space="0" w:color="auto"/>
                    <w:bottom w:val="none" w:sz="0" w:space="0" w:color="auto"/>
                    <w:right w:val="none" w:sz="0" w:space="0" w:color="auto"/>
                  </w:divBdr>
                  <w:divsChild>
                    <w:div w:id="2076311969">
                      <w:marLeft w:val="750"/>
                      <w:marRight w:val="0"/>
                      <w:marTop w:val="0"/>
                      <w:marBottom w:val="0"/>
                      <w:divBdr>
                        <w:top w:val="none" w:sz="0" w:space="0" w:color="auto"/>
                        <w:left w:val="none" w:sz="0" w:space="0" w:color="auto"/>
                        <w:bottom w:val="none" w:sz="0" w:space="0" w:color="auto"/>
                        <w:right w:val="none" w:sz="0" w:space="0" w:color="auto"/>
                      </w:divBdr>
                    </w:div>
                  </w:divsChild>
                </w:div>
                <w:div w:id="205799361">
                  <w:marLeft w:val="300"/>
                  <w:marRight w:val="0"/>
                  <w:marTop w:val="75"/>
                  <w:marBottom w:val="0"/>
                  <w:divBdr>
                    <w:top w:val="none" w:sz="0" w:space="0" w:color="auto"/>
                    <w:left w:val="none" w:sz="0" w:space="0" w:color="auto"/>
                    <w:bottom w:val="none" w:sz="0" w:space="0" w:color="auto"/>
                    <w:right w:val="none" w:sz="0" w:space="0" w:color="auto"/>
                  </w:divBdr>
                </w:div>
                <w:div w:id="2027242354">
                  <w:marLeft w:val="300"/>
                  <w:marRight w:val="0"/>
                  <w:marTop w:val="75"/>
                  <w:marBottom w:val="0"/>
                  <w:divBdr>
                    <w:top w:val="none" w:sz="0" w:space="0" w:color="auto"/>
                    <w:left w:val="none" w:sz="0" w:space="0" w:color="auto"/>
                    <w:bottom w:val="none" w:sz="0" w:space="0" w:color="auto"/>
                    <w:right w:val="none" w:sz="0" w:space="0" w:color="auto"/>
                  </w:divBdr>
                </w:div>
                <w:div w:id="1037393743">
                  <w:marLeft w:val="300"/>
                  <w:marRight w:val="0"/>
                  <w:marTop w:val="75"/>
                  <w:marBottom w:val="0"/>
                  <w:divBdr>
                    <w:top w:val="none" w:sz="0" w:space="0" w:color="auto"/>
                    <w:left w:val="none" w:sz="0" w:space="0" w:color="auto"/>
                    <w:bottom w:val="none" w:sz="0" w:space="0" w:color="auto"/>
                    <w:right w:val="none" w:sz="0" w:space="0" w:color="auto"/>
                  </w:divBdr>
                  <w:divsChild>
                    <w:div w:id="391126533">
                      <w:marLeft w:val="750"/>
                      <w:marRight w:val="0"/>
                      <w:marTop w:val="0"/>
                      <w:marBottom w:val="0"/>
                      <w:divBdr>
                        <w:top w:val="none" w:sz="0" w:space="0" w:color="auto"/>
                        <w:left w:val="none" w:sz="0" w:space="0" w:color="auto"/>
                        <w:bottom w:val="none" w:sz="0" w:space="0" w:color="auto"/>
                        <w:right w:val="none" w:sz="0" w:space="0" w:color="auto"/>
                      </w:divBdr>
                    </w:div>
                    <w:div w:id="811215413">
                      <w:marLeft w:val="750"/>
                      <w:marRight w:val="0"/>
                      <w:marTop w:val="0"/>
                      <w:marBottom w:val="0"/>
                      <w:divBdr>
                        <w:top w:val="none" w:sz="0" w:space="0" w:color="auto"/>
                        <w:left w:val="none" w:sz="0" w:space="0" w:color="auto"/>
                        <w:bottom w:val="none" w:sz="0" w:space="0" w:color="auto"/>
                        <w:right w:val="none" w:sz="0" w:space="0" w:color="auto"/>
                      </w:divBdr>
                    </w:div>
                  </w:divsChild>
                </w:div>
                <w:div w:id="552155919">
                  <w:marLeft w:val="300"/>
                  <w:marRight w:val="0"/>
                  <w:marTop w:val="75"/>
                  <w:marBottom w:val="0"/>
                  <w:divBdr>
                    <w:top w:val="none" w:sz="0" w:space="0" w:color="auto"/>
                    <w:left w:val="none" w:sz="0" w:space="0" w:color="auto"/>
                    <w:bottom w:val="none" w:sz="0" w:space="0" w:color="auto"/>
                    <w:right w:val="none" w:sz="0" w:space="0" w:color="auto"/>
                  </w:divBdr>
                  <w:divsChild>
                    <w:div w:id="281688109">
                      <w:marLeft w:val="750"/>
                      <w:marRight w:val="0"/>
                      <w:marTop w:val="0"/>
                      <w:marBottom w:val="0"/>
                      <w:divBdr>
                        <w:top w:val="none" w:sz="0" w:space="0" w:color="auto"/>
                        <w:left w:val="none" w:sz="0" w:space="0" w:color="auto"/>
                        <w:bottom w:val="none" w:sz="0" w:space="0" w:color="auto"/>
                        <w:right w:val="none" w:sz="0" w:space="0" w:color="auto"/>
                      </w:divBdr>
                    </w:div>
                  </w:divsChild>
                </w:div>
                <w:div w:id="1797866250">
                  <w:marLeft w:val="300"/>
                  <w:marRight w:val="0"/>
                  <w:marTop w:val="75"/>
                  <w:marBottom w:val="0"/>
                  <w:divBdr>
                    <w:top w:val="none" w:sz="0" w:space="0" w:color="auto"/>
                    <w:left w:val="none" w:sz="0" w:space="0" w:color="auto"/>
                    <w:bottom w:val="none" w:sz="0" w:space="0" w:color="auto"/>
                    <w:right w:val="none" w:sz="0" w:space="0" w:color="auto"/>
                  </w:divBdr>
                  <w:divsChild>
                    <w:div w:id="1444112823">
                      <w:marLeft w:val="750"/>
                      <w:marRight w:val="0"/>
                      <w:marTop w:val="0"/>
                      <w:marBottom w:val="0"/>
                      <w:divBdr>
                        <w:top w:val="none" w:sz="0" w:space="0" w:color="auto"/>
                        <w:left w:val="none" w:sz="0" w:space="0" w:color="auto"/>
                        <w:bottom w:val="none" w:sz="0" w:space="0" w:color="auto"/>
                        <w:right w:val="none" w:sz="0" w:space="0" w:color="auto"/>
                      </w:divBdr>
                    </w:div>
                    <w:div w:id="827667906">
                      <w:marLeft w:val="750"/>
                      <w:marRight w:val="0"/>
                      <w:marTop w:val="0"/>
                      <w:marBottom w:val="0"/>
                      <w:divBdr>
                        <w:top w:val="none" w:sz="0" w:space="0" w:color="auto"/>
                        <w:left w:val="none" w:sz="0" w:space="0" w:color="auto"/>
                        <w:bottom w:val="none" w:sz="0" w:space="0" w:color="auto"/>
                        <w:right w:val="none" w:sz="0" w:space="0" w:color="auto"/>
                      </w:divBdr>
                    </w:div>
                    <w:div w:id="2084333888">
                      <w:marLeft w:val="750"/>
                      <w:marRight w:val="0"/>
                      <w:marTop w:val="0"/>
                      <w:marBottom w:val="0"/>
                      <w:divBdr>
                        <w:top w:val="none" w:sz="0" w:space="0" w:color="auto"/>
                        <w:left w:val="none" w:sz="0" w:space="0" w:color="auto"/>
                        <w:bottom w:val="none" w:sz="0" w:space="0" w:color="auto"/>
                        <w:right w:val="none" w:sz="0" w:space="0" w:color="auto"/>
                      </w:divBdr>
                    </w:div>
                  </w:divsChild>
                </w:div>
                <w:div w:id="1650473939">
                  <w:marLeft w:val="300"/>
                  <w:marRight w:val="0"/>
                  <w:marTop w:val="75"/>
                  <w:marBottom w:val="0"/>
                  <w:divBdr>
                    <w:top w:val="none" w:sz="0" w:space="0" w:color="auto"/>
                    <w:left w:val="none" w:sz="0" w:space="0" w:color="auto"/>
                    <w:bottom w:val="none" w:sz="0" w:space="0" w:color="auto"/>
                    <w:right w:val="none" w:sz="0" w:space="0" w:color="auto"/>
                  </w:divBdr>
                  <w:divsChild>
                    <w:div w:id="1925794337">
                      <w:marLeft w:val="750"/>
                      <w:marRight w:val="0"/>
                      <w:marTop w:val="0"/>
                      <w:marBottom w:val="0"/>
                      <w:divBdr>
                        <w:top w:val="none" w:sz="0" w:space="0" w:color="auto"/>
                        <w:left w:val="none" w:sz="0" w:space="0" w:color="auto"/>
                        <w:bottom w:val="none" w:sz="0" w:space="0" w:color="auto"/>
                        <w:right w:val="none" w:sz="0" w:space="0" w:color="auto"/>
                      </w:divBdr>
                    </w:div>
                  </w:divsChild>
                </w:div>
                <w:div w:id="1838228881">
                  <w:marLeft w:val="300"/>
                  <w:marRight w:val="0"/>
                  <w:marTop w:val="75"/>
                  <w:marBottom w:val="0"/>
                  <w:divBdr>
                    <w:top w:val="none" w:sz="0" w:space="0" w:color="auto"/>
                    <w:left w:val="none" w:sz="0" w:space="0" w:color="auto"/>
                    <w:bottom w:val="none" w:sz="0" w:space="0" w:color="auto"/>
                    <w:right w:val="none" w:sz="0" w:space="0" w:color="auto"/>
                  </w:divBdr>
                  <w:divsChild>
                    <w:div w:id="473452036">
                      <w:marLeft w:val="750"/>
                      <w:marRight w:val="0"/>
                      <w:marTop w:val="0"/>
                      <w:marBottom w:val="0"/>
                      <w:divBdr>
                        <w:top w:val="none" w:sz="0" w:space="0" w:color="auto"/>
                        <w:left w:val="none" w:sz="0" w:space="0" w:color="auto"/>
                        <w:bottom w:val="none" w:sz="0" w:space="0" w:color="auto"/>
                        <w:right w:val="none" w:sz="0" w:space="0" w:color="auto"/>
                      </w:divBdr>
                    </w:div>
                    <w:div w:id="231738561">
                      <w:marLeft w:val="750"/>
                      <w:marRight w:val="0"/>
                      <w:marTop w:val="0"/>
                      <w:marBottom w:val="0"/>
                      <w:divBdr>
                        <w:top w:val="none" w:sz="0" w:space="0" w:color="auto"/>
                        <w:left w:val="none" w:sz="0" w:space="0" w:color="auto"/>
                        <w:bottom w:val="none" w:sz="0" w:space="0" w:color="auto"/>
                        <w:right w:val="none" w:sz="0" w:space="0" w:color="auto"/>
                      </w:divBdr>
                    </w:div>
                    <w:div w:id="1408574996">
                      <w:marLeft w:val="750"/>
                      <w:marRight w:val="0"/>
                      <w:marTop w:val="0"/>
                      <w:marBottom w:val="0"/>
                      <w:divBdr>
                        <w:top w:val="none" w:sz="0" w:space="0" w:color="auto"/>
                        <w:left w:val="none" w:sz="0" w:space="0" w:color="auto"/>
                        <w:bottom w:val="none" w:sz="0" w:space="0" w:color="auto"/>
                        <w:right w:val="none" w:sz="0" w:space="0" w:color="auto"/>
                      </w:divBdr>
                    </w:div>
                  </w:divsChild>
                </w:div>
                <w:div w:id="870534571">
                  <w:marLeft w:val="300"/>
                  <w:marRight w:val="0"/>
                  <w:marTop w:val="75"/>
                  <w:marBottom w:val="0"/>
                  <w:divBdr>
                    <w:top w:val="none" w:sz="0" w:space="0" w:color="auto"/>
                    <w:left w:val="none" w:sz="0" w:space="0" w:color="auto"/>
                    <w:bottom w:val="none" w:sz="0" w:space="0" w:color="auto"/>
                    <w:right w:val="none" w:sz="0" w:space="0" w:color="auto"/>
                  </w:divBdr>
                  <w:divsChild>
                    <w:div w:id="805512439">
                      <w:marLeft w:val="750"/>
                      <w:marRight w:val="0"/>
                      <w:marTop w:val="0"/>
                      <w:marBottom w:val="0"/>
                      <w:divBdr>
                        <w:top w:val="none" w:sz="0" w:space="0" w:color="auto"/>
                        <w:left w:val="none" w:sz="0" w:space="0" w:color="auto"/>
                        <w:bottom w:val="none" w:sz="0" w:space="0" w:color="auto"/>
                        <w:right w:val="none" w:sz="0" w:space="0" w:color="auto"/>
                      </w:divBdr>
                    </w:div>
                  </w:divsChild>
                </w:div>
                <w:div w:id="651452204">
                  <w:marLeft w:val="300"/>
                  <w:marRight w:val="0"/>
                  <w:marTop w:val="75"/>
                  <w:marBottom w:val="0"/>
                  <w:divBdr>
                    <w:top w:val="none" w:sz="0" w:space="0" w:color="auto"/>
                    <w:left w:val="none" w:sz="0" w:space="0" w:color="auto"/>
                    <w:bottom w:val="none" w:sz="0" w:space="0" w:color="auto"/>
                    <w:right w:val="none" w:sz="0" w:space="0" w:color="auto"/>
                  </w:divBdr>
                  <w:divsChild>
                    <w:div w:id="646663887">
                      <w:marLeft w:val="750"/>
                      <w:marRight w:val="0"/>
                      <w:marTop w:val="0"/>
                      <w:marBottom w:val="0"/>
                      <w:divBdr>
                        <w:top w:val="none" w:sz="0" w:space="0" w:color="auto"/>
                        <w:left w:val="none" w:sz="0" w:space="0" w:color="auto"/>
                        <w:bottom w:val="none" w:sz="0" w:space="0" w:color="auto"/>
                        <w:right w:val="none" w:sz="0" w:space="0" w:color="auto"/>
                      </w:divBdr>
                    </w:div>
                    <w:div w:id="1876964163">
                      <w:marLeft w:val="750"/>
                      <w:marRight w:val="0"/>
                      <w:marTop w:val="0"/>
                      <w:marBottom w:val="0"/>
                      <w:divBdr>
                        <w:top w:val="none" w:sz="0" w:space="0" w:color="auto"/>
                        <w:left w:val="none" w:sz="0" w:space="0" w:color="auto"/>
                        <w:bottom w:val="none" w:sz="0" w:space="0" w:color="auto"/>
                        <w:right w:val="none" w:sz="0" w:space="0" w:color="auto"/>
                      </w:divBdr>
                    </w:div>
                  </w:divsChild>
                </w:div>
                <w:div w:id="1106004690">
                  <w:marLeft w:val="300"/>
                  <w:marRight w:val="0"/>
                  <w:marTop w:val="75"/>
                  <w:marBottom w:val="0"/>
                  <w:divBdr>
                    <w:top w:val="none" w:sz="0" w:space="0" w:color="auto"/>
                    <w:left w:val="none" w:sz="0" w:space="0" w:color="auto"/>
                    <w:bottom w:val="none" w:sz="0" w:space="0" w:color="auto"/>
                    <w:right w:val="none" w:sz="0" w:space="0" w:color="auto"/>
                  </w:divBdr>
                  <w:divsChild>
                    <w:div w:id="1370449982">
                      <w:marLeft w:val="750"/>
                      <w:marRight w:val="0"/>
                      <w:marTop w:val="0"/>
                      <w:marBottom w:val="0"/>
                      <w:divBdr>
                        <w:top w:val="none" w:sz="0" w:space="0" w:color="auto"/>
                        <w:left w:val="none" w:sz="0" w:space="0" w:color="auto"/>
                        <w:bottom w:val="none" w:sz="0" w:space="0" w:color="auto"/>
                        <w:right w:val="none" w:sz="0" w:space="0" w:color="auto"/>
                      </w:divBdr>
                    </w:div>
                  </w:divsChild>
                </w:div>
                <w:div w:id="1751809406">
                  <w:marLeft w:val="300"/>
                  <w:marRight w:val="0"/>
                  <w:marTop w:val="75"/>
                  <w:marBottom w:val="0"/>
                  <w:divBdr>
                    <w:top w:val="none" w:sz="0" w:space="0" w:color="auto"/>
                    <w:left w:val="none" w:sz="0" w:space="0" w:color="auto"/>
                    <w:bottom w:val="none" w:sz="0" w:space="0" w:color="auto"/>
                    <w:right w:val="none" w:sz="0" w:space="0" w:color="auto"/>
                  </w:divBdr>
                  <w:divsChild>
                    <w:div w:id="153956825">
                      <w:marLeft w:val="750"/>
                      <w:marRight w:val="0"/>
                      <w:marTop w:val="0"/>
                      <w:marBottom w:val="0"/>
                      <w:divBdr>
                        <w:top w:val="none" w:sz="0" w:space="0" w:color="auto"/>
                        <w:left w:val="none" w:sz="0" w:space="0" w:color="auto"/>
                        <w:bottom w:val="none" w:sz="0" w:space="0" w:color="auto"/>
                        <w:right w:val="none" w:sz="0" w:space="0" w:color="auto"/>
                      </w:divBdr>
                    </w:div>
                  </w:divsChild>
                </w:div>
                <w:div w:id="1795170193">
                  <w:marLeft w:val="300"/>
                  <w:marRight w:val="0"/>
                  <w:marTop w:val="75"/>
                  <w:marBottom w:val="0"/>
                  <w:divBdr>
                    <w:top w:val="none" w:sz="0" w:space="0" w:color="auto"/>
                    <w:left w:val="none" w:sz="0" w:space="0" w:color="auto"/>
                    <w:bottom w:val="none" w:sz="0" w:space="0" w:color="auto"/>
                    <w:right w:val="none" w:sz="0" w:space="0" w:color="auto"/>
                  </w:divBdr>
                </w:div>
                <w:div w:id="1466267428">
                  <w:marLeft w:val="300"/>
                  <w:marRight w:val="0"/>
                  <w:marTop w:val="75"/>
                  <w:marBottom w:val="0"/>
                  <w:divBdr>
                    <w:top w:val="none" w:sz="0" w:space="0" w:color="auto"/>
                    <w:left w:val="none" w:sz="0" w:space="0" w:color="auto"/>
                    <w:bottom w:val="none" w:sz="0" w:space="0" w:color="auto"/>
                    <w:right w:val="none" w:sz="0" w:space="0" w:color="auto"/>
                  </w:divBdr>
                  <w:divsChild>
                    <w:div w:id="563832248">
                      <w:marLeft w:val="750"/>
                      <w:marRight w:val="0"/>
                      <w:marTop w:val="0"/>
                      <w:marBottom w:val="0"/>
                      <w:divBdr>
                        <w:top w:val="none" w:sz="0" w:space="0" w:color="auto"/>
                        <w:left w:val="none" w:sz="0" w:space="0" w:color="auto"/>
                        <w:bottom w:val="none" w:sz="0" w:space="0" w:color="auto"/>
                        <w:right w:val="none" w:sz="0" w:space="0" w:color="auto"/>
                      </w:divBdr>
                    </w:div>
                  </w:divsChild>
                </w:div>
                <w:div w:id="1092511686">
                  <w:marLeft w:val="300"/>
                  <w:marRight w:val="0"/>
                  <w:marTop w:val="75"/>
                  <w:marBottom w:val="0"/>
                  <w:divBdr>
                    <w:top w:val="none" w:sz="0" w:space="0" w:color="auto"/>
                    <w:left w:val="none" w:sz="0" w:space="0" w:color="auto"/>
                    <w:bottom w:val="none" w:sz="0" w:space="0" w:color="auto"/>
                    <w:right w:val="none" w:sz="0" w:space="0" w:color="auto"/>
                  </w:divBdr>
                </w:div>
                <w:div w:id="977302840">
                  <w:marLeft w:val="300"/>
                  <w:marRight w:val="0"/>
                  <w:marTop w:val="75"/>
                  <w:marBottom w:val="0"/>
                  <w:divBdr>
                    <w:top w:val="none" w:sz="0" w:space="0" w:color="auto"/>
                    <w:left w:val="none" w:sz="0" w:space="0" w:color="auto"/>
                    <w:bottom w:val="none" w:sz="0" w:space="0" w:color="auto"/>
                    <w:right w:val="none" w:sz="0" w:space="0" w:color="auto"/>
                  </w:divBdr>
                </w:div>
                <w:div w:id="604263303">
                  <w:marLeft w:val="300"/>
                  <w:marRight w:val="0"/>
                  <w:marTop w:val="75"/>
                  <w:marBottom w:val="0"/>
                  <w:divBdr>
                    <w:top w:val="none" w:sz="0" w:space="0" w:color="auto"/>
                    <w:left w:val="none" w:sz="0" w:space="0" w:color="auto"/>
                    <w:bottom w:val="none" w:sz="0" w:space="0" w:color="auto"/>
                    <w:right w:val="none" w:sz="0" w:space="0" w:color="auto"/>
                  </w:divBdr>
                  <w:divsChild>
                    <w:div w:id="235015073">
                      <w:marLeft w:val="750"/>
                      <w:marRight w:val="0"/>
                      <w:marTop w:val="0"/>
                      <w:marBottom w:val="0"/>
                      <w:divBdr>
                        <w:top w:val="none" w:sz="0" w:space="0" w:color="auto"/>
                        <w:left w:val="none" w:sz="0" w:space="0" w:color="auto"/>
                        <w:bottom w:val="none" w:sz="0" w:space="0" w:color="auto"/>
                        <w:right w:val="none" w:sz="0" w:space="0" w:color="auto"/>
                      </w:divBdr>
                    </w:div>
                    <w:div w:id="674261487">
                      <w:marLeft w:val="750"/>
                      <w:marRight w:val="0"/>
                      <w:marTop w:val="0"/>
                      <w:marBottom w:val="0"/>
                      <w:divBdr>
                        <w:top w:val="none" w:sz="0" w:space="0" w:color="auto"/>
                        <w:left w:val="none" w:sz="0" w:space="0" w:color="auto"/>
                        <w:bottom w:val="none" w:sz="0" w:space="0" w:color="auto"/>
                        <w:right w:val="none" w:sz="0" w:space="0" w:color="auto"/>
                      </w:divBdr>
                    </w:div>
                  </w:divsChild>
                </w:div>
                <w:div w:id="1748111661">
                  <w:marLeft w:val="300"/>
                  <w:marRight w:val="0"/>
                  <w:marTop w:val="75"/>
                  <w:marBottom w:val="0"/>
                  <w:divBdr>
                    <w:top w:val="none" w:sz="0" w:space="0" w:color="auto"/>
                    <w:left w:val="none" w:sz="0" w:space="0" w:color="auto"/>
                    <w:bottom w:val="none" w:sz="0" w:space="0" w:color="auto"/>
                    <w:right w:val="none" w:sz="0" w:space="0" w:color="auto"/>
                  </w:divBdr>
                  <w:divsChild>
                    <w:div w:id="346909266">
                      <w:marLeft w:val="750"/>
                      <w:marRight w:val="0"/>
                      <w:marTop w:val="0"/>
                      <w:marBottom w:val="0"/>
                      <w:divBdr>
                        <w:top w:val="none" w:sz="0" w:space="0" w:color="auto"/>
                        <w:left w:val="none" w:sz="0" w:space="0" w:color="auto"/>
                        <w:bottom w:val="none" w:sz="0" w:space="0" w:color="auto"/>
                        <w:right w:val="none" w:sz="0" w:space="0" w:color="auto"/>
                      </w:divBdr>
                    </w:div>
                  </w:divsChild>
                </w:div>
                <w:div w:id="1692414512">
                  <w:marLeft w:val="300"/>
                  <w:marRight w:val="0"/>
                  <w:marTop w:val="75"/>
                  <w:marBottom w:val="0"/>
                  <w:divBdr>
                    <w:top w:val="none" w:sz="0" w:space="0" w:color="auto"/>
                    <w:left w:val="none" w:sz="0" w:space="0" w:color="auto"/>
                    <w:bottom w:val="none" w:sz="0" w:space="0" w:color="auto"/>
                    <w:right w:val="none" w:sz="0" w:space="0" w:color="auto"/>
                  </w:divBdr>
                  <w:divsChild>
                    <w:div w:id="49232125">
                      <w:marLeft w:val="750"/>
                      <w:marRight w:val="0"/>
                      <w:marTop w:val="0"/>
                      <w:marBottom w:val="0"/>
                      <w:divBdr>
                        <w:top w:val="none" w:sz="0" w:space="0" w:color="auto"/>
                        <w:left w:val="none" w:sz="0" w:space="0" w:color="auto"/>
                        <w:bottom w:val="none" w:sz="0" w:space="0" w:color="auto"/>
                        <w:right w:val="none" w:sz="0" w:space="0" w:color="auto"/>
                      </w:divBdr>
                    </w:div>
                    <w:div w:id="1453935897">
                      <w:marLeft w:val="750"/>
                      <w:marRight w:val="0"/>
                      <w:marTop w:val="0"/>
                      <w:marBottom w:val="0"/>
                      <w:divBdr>
                        <w:top w:val="none" w:sz="0" w:space="0" w:color="auto"/>
                        <w:left w:val="none" w:sz="0" w:space="0" w:color="auto"/>
                        <w:bottom w:val="none" w:sz="0" w:space="0" w:color="auto"/>
                        <w:right w:val="none" w:sz="0" w:space="0" w:color="auto"/>
                      </w:divBdr>
                    </w:div>
                    <w:div w:id="1484201498">
                      <w:marLeft w:val="750"/>
                      <w:marRight w:val="0"/>
                      <w:marTop w:val="0"/>
                      <w:marBottom w:val="0"/>
                      <w:divBdr>
                        <w:top w:val="none" w:sz="0" w:space="0" w:color="auto"/>
                        <w:left w:val="none" w:sz="0" w:space="0" w:color="auto"/>
                        <w:bottom w:val="none" w:sz="0" w:space="0" w:color="auto"/>
                        <w:right w:val="none" w:sz="0" w:space="0" w:color="auto"/>
                      </w:divBdr>
                    </w:div>
                  </w:divsChild>
                </w:div>
                <w:div w:id="1981034993">
                  <w:marLeft w:val="300"/>
                  <w:marRight w:val="0"/>
                  <w:marTop w:val="75"/>
                  <w:marBottom w:val="0"/>
                  <w:divBdr>
                    <w:top w:val="none" w:sz="0" w:space="0" w:color="auto"/>
                    <w:left w:val="none" w:sz="0" w:space="0" w:color="auto"/>
                    <w:bottom w:val="none" w:sz="0" w:space="0" w:color="auto"/>
                    <w:right w:val="none" w:sz="0" w:space="0" w:color="auto"/>
                  </w:divBdr>
                  <w:divsChild>
                    <w:div w:id="2092189427">
                      <w:marLeft w:val="750"/>
                      <w:marRight w:val="0"/>
                      <w:marTop w:val="0"/>
                      <w:marBottom w:val="0"/>
                      <w:divBdr>
                        <w:top w:val="none" w:sz="0" w:space="0" w:color="auto"/>
                        <w:left w:val="none" w:sz="0" w:space="0" w:color="auto"/>
                        <w:bottom w:val="none" w:sz="0" w:space="0" w:color="auto"/>
                        <w:right w:val="none" w:sz="0" w:space="0" w:color="auto"/>
                      </w:divBdr>
                    </w:div>
                  </w:divsChild>
                </w:div>
                <w:div w:id="1711564971">
                  <w:marLeft w:val="300"/>
                  <w:marRight w:val="0"/>
                  <w:marTop w:val="75"/>
                  <w:marBottom w:val="0"/>
                  <w:divBdr>
                    <w:top w:val="none" w:sz="0" w:space="0" w:color="auto"/>
                    <w:left w:val="none" w:sz="0" w:space="0" w:color="auto"/>
                    <w:bottom w:val="none" w:sz="0" w:space="0" w:color="auto"/>
                    <w:right w:val="none" w:sz="0" w:space="0" w:color="auto"/>
                  </w:divBdr>
                  <w:divsChild>
                    <w:div w:id="42217464">
                      <w:marLeft w:val="750"/>
                      <w:marRight w:val="0"/>
                      <w:marTop w:val="0"/>
                      <w:marBottom w:val="0"/>
                      <w:divBdr>
                        <w:top w:val="none" w:sz="0" w:space="0" w:color="auto"/>
                        <w:left w:val="none" w:sz="0" w:space="0" w:color="auto"/>
                        <w:bottom w:val="none" w:sz="0" w:space="0" w:color="auto"/>
                        <w:right w:val="none" w:sz="0" w:space="0" w:color="auto"/>
                      </w:divBdr>
                    </w:div>
                    <w:div w:id="1347444009">
                      <w:marLeft w:val="750"/>
                      <w:marRight w:val="0"/>
                      <w:marTop w:val="0"/>
                      <w:marBottom w:val="0"/>
                      <w:divBdr>
                        <w:top w:val="none" w:sz="0" w:space="0" w:color="auto"/>
                        <w:left w:val="none" w:sz="0" w:space="0" w:color="auto"/>
                        <w:bottom w:val="none" w:sz="0" w:space="0" w:color="auto"/>
                        <w:right w:val="none" w:sz="0" w:space="0" w:color="auto"/>
                      </w:divBdr>
                    </w:div>
                    <w:div w:id="270210192">
                      <w:marLeft w:val="750"/>
                      <w:marRight w:val="0"/>
                      <w:marTop w:val="0"/>
                      <w:marBottom w:val="0"/>
                      <w:divBdr>
                        <w:top w:val="none" w:sz="0" w:space="0" w:color="auto"/>
                        <w:left w:val="none" w:sz="0" w:space="0" w:color="auto"/>
                        <w:bottom w:val="none" w:sz="0" w:space="0" w:color="auto"/>
                        <w:right w:val="none" w:sz="0" w:space="0" w:color="auto"/>
                      </w:divBdr>
                    </w:div>
                  </w:divsChild>
                </w:div>
                <w:div w:id="1744528410">
                  <w:marLeft w:val="300"/>
                  <w:marRight w:val="0"/>
                  <w:marTop w:val="75"/>
                  <w:marBottom w:val="0"/>
                  <w:divBdr>
                    <w:top w:val="none" w:sz="0" w:space="0" w:color="auto"/>
                    <w:left w:val="none" w:sz="0" w:space="0" w:color="auto"/>
                    <w:bottom w:val="none" w:sz="0" w:space="0" w:color="auto"/>
                    <w:right w:val="none" w:sz="0" w:space="0" w:color="auto"/>
                  </w:divBdr>
                  <w:divsChild>
                    <w:div w:id="372926487">
                      <w:marLeft w:val="750"/>
                      <w:marRight w:val="0"/>
                      <w:marTop w:val="0"/>
                      <w:marBottom w:val="0"/>
                      <w:divBdr>
                        <w:top w:val="none" w:sz="0" w:space="0" w:color="auto"/>
                        <w:left w:val="none" w:sz="0" w:space="0" w:color="auto"/>
                        <w:bottom w:val="none" w:sz="0" w:space="0" w:color="auto"/>
                        <w:right w:val="none" w:sz="0" w:space="0" w:color="auto"/>
                      </w:divBdr>
                    </w:div>
                  </w:divsChild>
                </w:div>
                <w:div w:id="547912401">
                  <w:marLeft w:val="300"/>
                  <w:marRight w:val="0"/>
                  <w:marTop w:val="75"/>
                  <w:marBottom w:val="0"/>
                  <w:divBdr>
                    <w:top w:val="none" w:sz="0" w:space="0" w:color="auto"/>
                    <w:left w:val="none" w:sz="0" w:space="0" w:color="auto"/>
                    <w:bottom w:val="none" w:sz="0" w:space="0" w:color="auto"/>
                    <w:right w:val="none" w:sz="0" w:space="0" w:color="auto"/>
                  </w:divBdr>
                  <w:divsChild>
                    <w:div w:id="1392925217">
                      <w:marLeft w:val="750"/>
                      <w:marRight w:val="0"/>
                      <w:marTop w:val="0"/>
                      <w:marBottom w:val="0"/>
                      <w:divBdr>
                        <w:top w:val="none" w:sz="0" w:space="0" w:color="auto"/>
                        <w:left w:val="none" w:sz="0" w:space="0" w:color="auto"/>
                        <w:bottom w:val="none" w:sz="0" w:space="0" w:color="auto"/>
                        <w:right w:val="none" w:sz="0" w:space="0" w:color="auto"/>
                      </w:divBdr>
                    </w:div>
                    <w:div w:id="1181890558">
                      <w:marLeft w:val="750"/>
                      <w:marRight w:val="0"/>
                      <w:marTop w:val="0"/>
                      <w:marBottom w:val="0"/>
                      <w:divBdr>
                        <w:top w:val="none" w:sz="0" w:space="0" w:color="auto"/>
                        <w:left w:val="none" w:sz="0" w:space="0" w:color="auto"/>
                        <w:bottom w:val="none" w:sz="0" w:space="0" w:color="auto"/>
                        <w:right w:val="none" w:sz="0" w:space="0" w:color="auto"/>
                      </w:divBdr>
                    </w:div>
                  </w:divsChild>
                </w:div>
                <w:div w:id="2002812751">
                  <w:marLeft w:val="300"/>
                  <w:marRight w:val="0"/>
                  <w:marTop w:val="75"/>
                  <w:marBottom w:val="0"/>
                  <w:divBdr>
                    <w:top w:val="none" w:sz="0" w:space="0" w:color="auto"/>
                    <w:left w:val="none" w:sz="0" w:space="0" w:color="auto"/>
                    <w:bottom w:val="none" w:sz="0" w:space="0" w:color="auto"/>
                    <w:right w:val="none" w:sz="0" w:space="0" w:color="auto"/>
                  </w:divBdr>
                  <w:divsChild>
                    <w:div w:id="1580479882">
                      <w:marLeft w:val="750"/>
                      <w:marRight w:val="0"/>
                      <w:marTop w:val="0"/>
                      <w:marBottom w:val="0"/>
                      <w:divBdr>
                        <w:top w:val="none" w:sz="0" w:space="0" w:color="auto"/>
                        <w:left w:val="none" w:sz="0" w:space="0" w:color="auto"/>
                        <w:bottom w:val="none" w:sz="0" w:space="0" w:color="auto"/>
                        <w:right w:val="none" w:sz="0" w:space="0" w:color="auto"/>
                      </w:divBdr>
                    </w:div>
                  </w:divsChild>
                </w:div>
                <w:div w:id="1028919343">
                  <w:marLeft w:val="300"/>
                  <w:marRight w:val="0"/>
                  <w:marTop w:val="75"/>
                  <w:marBottom w:val="0"/>
                  <w:divBdr>
                    <w:top w:val="none" w:sz="0" w:space="0" w:color="auto"/>
                    <w:left w:val="none" w:sz="0" w:space="0" w:color="auto"/>
                    <w:bottom w:val="none" w:sz="0" w:space="0" w:color="auto"/>
                    <w:right w:val="none" w:sz="0" w:space="0" w:color="auto"/>
                  </w:divBdr>
                  <w:divsChild>
                    <w:div w:id="501774916">
                      <w:marLeft w:val="750"/>
                      <w:marRight w:val="0"/>
                      <w:marTop w:val="0"/>
                      <w:marBottom w:val="0"/>
                      <w:divBdr>
                        <w:top w:val="none" w:sz="0" w:space="0" w:color="auto"/>
                        <w:left w:val="none" w:sz="0" w:space="0" w:color="auto"/>
                        <w:bottom w:val="none" w:sz="0" w:space="0" w:color="auto"/>
                        <w:right w:val="none" w:sz="0" w:space="0" w:color="auto"/>
                      </w:divBdr>
                    </w:div>
                  </w:divsChild>
                </w:div>
                <w:div w:id="1888688499">
                  <w:marLeft w:val="300"/>
                  <w:marRight w:val="0"/>
                  <w:marTop w:val="75"/>
                  <w:marBottom w:val="0"/>
                  <w:divBdr>
                    <w:top w:val="none" w:sz="0" w:space="0" w:color="auto"/>
                    <w:left w:val="none" w:sz="0" w:space="0" w:color="auto"/>
                    <w:bottom w:val="none" w:sz="0" w:space="0" w:color="auto"/>
                    <w:right w:val="none" w:sz="0" w:space="0" w:color="auto"/>
                  </w:divBdr>
                </w:div>
                <w:div w:id="1629823529">
                  <w:marLeft w:val="300"/>
                  <w:marRight w:val="0"/>
                  <w:marTop w:val="75"/>
                  <w:marBottom w:val="0"/>
                  <w:divBdr>
                    <w:top w:val="none" w:sz="0" w:space="0" w:color="auto"/>
                    <w:left w:val="none" w:sz="0" w:space="0" w:color="auto"/>
                    <w:bottom w:val="none" w:sz="0" w:space="0" w:color="auto"/>
                    <w:right w:val="none" w:sz="0" w:space="0" w:color="auto"/>
                  </w:divBdr>
                  <w:divsChild>
                    <w:div w:id="1605067375">
                      <w:marLeft w:val="750"/>
                      <w:marRight w:val="0"/>
                      <w:marTop w:val="0"/>
                      <w:marBottom w:val="0"/>
                      <w:divBdr>
                        <w:top w:val="none" w:sz="0" w:space="0" w:color="auto"/>
                        <w:left w:val="none" w:sz="0" w:space="0" w:color="auto"/>
                        <w:bottom w:val="none" w:sz="0" w:space="0" w:color="auto"/>
                        <w:right w:val="none" w:sz="0" w:space="0" w:color="auto"/>
                      </w:divBdr>
                    </w:div>
                  </w:divsChild>
                </w:div>
                <w:div w:id="486171300">
                  <w:marLeft w:val="300"/>
                  <w:marRight w:val="0"/>
                  <w:marTop w:val="75"/>
                  <w:marBottom w:val="0"/>
                  <w:divBdr>
                    <w:top w:val="none" w:sz="0" w:space="0" w:color="auto"/>
                    <w:left w:val="none" w:sz="0" w:space="0" w:color="auto"/>
                    <w:bottom w:val="none" w:sz="0" w:space="0" w:color="auto"/>
                    <w:right w:val="none" w:sz="0" w:space="0" w:color="auto"/>
                  </w:divBdr>
                </w:div>
                <w:div w:id="1434789959">
                  <w:marLeft w:val="300"/>
                  <w:marRight w:val="0"/>
                  <w:marTop w:val="75"/>
                  <w:marBottom w:val="0"/>
                  <w:divBdr>
                    <w:top w:val="none" w:sz="0" w:space="0" w:color="auto"/>
                    <w:left w:val="none" w:sz="0" w:space="0" w:color="auto"/>
                    <w:bottom w:val="none" w:sz="0" w:space="0" w:color="auto"/>
                    <w:right w:val="none" w:sz="0" w:space="0" w:color="auto"/>
                  </w:divBdr>
                </w:div>
                <w:div w:id="366679799">
                  <w:marLeft w:val="300"/>
                  <w:marRight w:val="0"/>
                  <w:marTop w:val="75"/>
                  <w:marBottom w:val="0"/>
                  <w:divBdr>
                    <w:top w:val="none" w:sz="0" w:space="0" w:color="auto"/>
                    <w:left w:val="none" w:sz="0" w:space="0" w:color="auto"/>
                    <w:bottom w:val="none" w:sz="0" w:space="0" w:color="auto"/>
                    <w:right w:val="none" w:sz="0" w:space="0" w:color="auto"/>
                  </w:divBdr>
                  <w:divsChild>
                    <w:div w:id="894394832">
                      <w:marLeft w:val="750"/>
                      <w:marRight w:val="0"/>
                      <w:marTop w:val="0"/>
                      <w:marBottom w:val="0"/>
                      <w:divBdr>
                        <w:top w:val="none" w:sz="0" w:space="0" w:color="auto"/>
                        <w:left w:val="none" w:sz="0" w:space="0" w:color="auto"/>
                        <w:bottom w:val="none" w:sz="0" w:space="0" w:color="auto"/>
                        <w:right w:val="none" w:sz="0" w:space="0" w:color="auto"/>
                      </w:divBdr>
                    </w:div>
                    <w:div w:id="535848300">
                      <w:marLeft w:val="750"/>
                      <w:marRight w:val="0"/>
                      <w:marTop w:val="0"/>
                      <w:marBottom w:val="0"/>
                      <w:divBdr>
                        <w:top w:val="none" w:sz="0" w:space="0" w:color="auto"/>
                        <w:left w:val="none" w:sz="0" w:space="0" w:color="auto"/>
                        <w:bottom w:val="none" w:sz="0" w:space="0" w:color="auto"/>
                        <w:right w:val="none" w:sz="0" w:space="0" w:color="auto"/>
                      </w:divBdr>
                    </w:div>
                  </w:divsChild>
                </w:div>
                <w:div w:id="1719087876">
                  <w:marLeft w:val="300"/>
                  <w:marRight w:val="0"/>
                  <w:marTop w:val="75"/>
                  <w:marBottom w:val="0"/>
                  <w:divBdr>
                    <w:top w:val="none" w:sz="0" w:space="0" w:color="auto"/>
                    <w:left w:val="none" w:sz="0" w:space="0" w:color="auto"/>
                    <w:bottom w:val="none" w:sz="0" w:space="0" w:color="auto"/>
                    <w:right w:val="none" w:sz="0" w:space="0" w:color="auto"/>
                  </w:divBdr>
                  <w:divsChild>
                    <w:div w:id="303854189">
                      <w:marLeft w:val="750"/>
                      <w:marRight w:val="0"/>
                      <w:marTop w:val="0"/>
                      <w:marBottom w:val="0"/>
                      <w:divBdr>
                        <w:top w:val="none" w:sz="0" w:space="0" w:color="auto"/>
                        <w:left w:val="none" w:sz="0" w:space="0" w:color="auto"/>
                        <w:bottom w:val="none" w:sz="0" w:space="0" w:color="auto"/>
                        <w:right w:val="none" w:sz="0" w:space="0" w:color="auto"/>
                      </w:divBdr>
                    </w:div>
                  </w:divsChild>
                </w:div>
                <w:div w:id="566457750">
                  <w:marLeft w:val="300"/>
                  <w:marRight w:val="0"/>
                  <w:marTop w:val="75"/>
                  <w:marBottom w:val="0"/>
                  <w:divBdr>
                    <w:top w:val="none" w:sz="0" w:space="0" w:color="auto"/>
                    <w:left w:val="none" w:sz="0" w:space="0" w:color="auto"/>
                    <w:bottom w:val="none" w:sz="0" w:space="0" w:color="auto"/>
                    <w:right w:val="none" w:sz="0" w:space="0" w:color="auto"/>
                  </w:divBdr>
                  <w:divsChild>
                    <w:div w:id="1226600818">
                      <w:marLeft w:val="750"/>
                      <w:marRight w:val="0"/>
                      <w:marTop w:val="0"/>
                      <w:marBottom w:val="0"/>
                      <w:divBdr>
                        <w:top w:val="none" w:sz="0" w:space="0" w:color="auto"/>
                        <w:left w:val="none" w:sz="0" w:space="0" w:color="auto"/>
                        <w:bottom w:val="none" w:sz="0" w:space="0" w:color="auto"/>
                        <w:right w:val="none" w:sz="0" w:space="0" w:color="auto"/>
                      </w:divBdr>
                    </w:div>
                    <w:div w:id="993491758">
                      <w:marLeft w:val="750"/>
                      <w:marRight w:val="0"/>
                      <w:marTop w:val="0"/>
                      <w:marBottom w:val="0"/>
                      <w:divBdr>
                        <w:top w:val="none" w:sz="0" w:space="0" w:color="auto"/>
                        <w:left w:val="none" w:sz="0" w:space="0" w:color="auto"/>
                        <w:bottom w:val="none" w:sz="0" w:space="0" w:color="auto"/>
                        <w:right w:val="none" w:sz="0" w:space="0" w:color="auto"/>
                      </w:divBdr>
                    </w:div>
                    <w:div w:id="1177386037">
                      <w:marLeft w:val="750"/>
                      <w:marRight w:val="0"/>
                      <w:marTop w:val="0"/>
                      <w:marBottom w:val="0"/>
                      <w:divBdr>
                        <w:top w:val="none" w:sz="0" w:space="0" w:color="auto"/>
                        <w:left w:val="none" w:sz="0" w:space="0" w:color="auto"/>
                        <w:bottom w:val="none" w:sz="0" w:space="0" w:color="auto"/>
                        <w:right w:val="none" w:sz="0" w:space="0" w:color="auto"/>
                      </w:divBdr>
                    </w:div>
                  </w:divsChild>
                </w:div>
                <w:div w:id="1291670349">
                  <w:marLeft w:val="300"/>
                  <w:marRight w:val="0"/>
                  <w:marTop w:val="75"/>
                  <w:marBottom w:val="0"/>
                  <w:divBdr>
                    <w:top w:val="none" w:sz="0" w:space="0" w:color="auto"/>
                    <w:left w:val="none" w:sz="0" w:space="0" w:color="auto"/>
                    <w:bottom w:val="none" w:sz="0" w:space="0" w:color="auto"/>
                    <w:right w:val="none" w:sz="0" w:space="0" w:color="auto"/>
                  </w:divBdr>
                  <w:divsChild>
                    <w:div w:id="669601943">
                      <w:marLeft w:val="750"/>
                      <w:marRight w:val="0"/>
                      <w:marTop w:val="0"/>
                      <w:marBottom w:val="0"/>
                      <w:divBdr>
                        <w:top w:val="none" w:sz="0" w:space="0" w:color="auto"/>
                        <w:left w:val="none" w:sz="0" w:space="0" w:color="auto"/>
                        <w:bottom w:val="none" w:sz="0" w:space="0" w:color="auto"/>
                        <w:right w:val="none" w:sz="0" w:space="0" w:color="auto"/>
                      </w:divBdr>
                    </w:div>
                  </w:divsChild>
                </w:div>
                <w:div w:id="294213328">
                  <w:marLeft w:val="300"/>
                  <w:marRight w:val="0"/>
                  <w:marTop w:val="75"/>
                  <w:marBottom w:val="0"/>
                  <w:divBdr>
                    <w:top w:val="none" w:sz="0" w:space="0" w:color="auto"/>
                    <w:left w:val="none" w:sz="0" w:space="0" w:color="auto"/>
                    <w:bottom w:val="none" w:sz="0" w:space="0" w:color="auto"/>
                    <w:right w:val="none" w:sz="0" w:space="0" w:color="auto"/>
                  </w:divBdr>
                  <w:divsChild>
                    <w:div w:id="1514998173">
                      <w:marLeft w:val="750"/>
                      <w:marRight w:val="0"/>
                      <w:marTop w:val="0"/>
                      <w:marBottom w:val="0"/>
                      <w:divBdr>
                        <w:top w:val="none" w:sz="0" w:space="0" w:color="auto"/>
                        <w:left w:val="none" w:sz="0" w:space="0" w:color="auto"/>
                        <w:bottom w:val="none" w:sz="0" w:space="0" w:color="auto"/>
                        <w:right w:val="none" w:sz="0" w:space="0" w:color="auto"/>
                      </w:divBdr>
                    </w:div>
                    <w:div w:id="1535725376">
                      <w:marLeft w:val="750"/>
                      <w:marRight w:val="0"/>
                      <w:marTop w:val="0"/>
                      <w:marBottom w:val="0"/>
                      <w:divBdr>
                        <w:top w:val="none" w:sz="0" w:space="0" w:color="auto"/>
                        <w:left w:val="none" w:sz="0" w:space="0" w:color="auto"/>
                        <w:bottom w:val="none" w:sz="0" w:space="0" w:color="auto"/>
                        <w:right w:val="none" w:sz="0" w:space="0" w:color="auto"/>
                      </w:divBdr>
                    </w:div>
                    <w:div w:id="1494835094">
                      <w:marLeft w:val="750"/>
                      <w:marRight w:val="0"/>
                      <w:marTop w:val="0"/>
                      <w:marBottom w:val="0"/>
                      <w:divBdr>
                        <w:top w:val="none" w:sz="0" w:space="0" w:color="auto"/>
                        <w:left w:val="none" w:sz="0" w:space="0" w:color="auto"/>
                        <w:bottom w:val="none" w:sz="0" w:space="0" w:color="auto"/>
                        <w:right w:val="none" w:sz="0" w:space="0" w:color="auto"/>
                      </w:divBdr>
                    </w:div>
                  </w:divsChild>
                </w:div>
                <w:div w:id="1224753258">
                  <w:marLeft w:val="300"/>
                  <w:marRight w:val="0"/>
                  <w:marTop w:val="75"/>
                  <w:marBottom w:val="0"/>
                  <w:divBdr>
                    <w:top w:val="none" w:sz="0" w:space="0" w:color="auto"/>
                    <w:left w:val="none" w:sz="0" w:space="0" w:color="auto"/>
                    <w:bottom w:val="none" w:sz="0" w:space="0" w:color="auto"/>
                    <w:right w:val="none" w:sz="0" w:space="0" w:color="auto"/>
                  </w:divBdr>
                  <w:divsChild>
                    <w:div w:id="2134014112">
                      <w:marLeft w:val="750"/>
                      <w:marRight w:val="0"/>
                      <w:marTop w:val="0"/>
                      <w:marBottom w:val="0"/>
                      <w:divBdr>
                        <w:top w:val="none" w:sz="0" w:space="0" w:color="auto"/>
                        <w:left w:val="none" w:sz="0" w:space="0" w:color="auto"/>
                        <w:bottom w:val="none" w:sz="0" w:space="0" w:color="auto"/>
                        <w:right w:val="none" w:sz="0" w:space="0" w:color="auto"/>
                      </w:divBdr>
                    </w:div>
                  </w:divsChild>
                </w:div>
                <w:div w:id="376856758">
                  <w:marLeft w:val="300"/>
                  <w:marRight w:val="0"/>
                  <w:marTop w:val="75"/>
                  <w:marBottom w:val="0"/>
                  <w:divBdr>
                    <w:top w:val="none" w:sz="0" w:space="0" w:color="auto"/>
                    <w:left w:val="none" w:sz="0" w:space="0" w:color="auto"/>
                    <w:bottom w:val="none" w:sz="0" w:space="0" w:color="auto"/>
                    <w:right w:val="none" w:sz="0" w:space="0" w:color="auto"/>
                  </w:divBdr>
                  <w:divsChild>
                    <w:div w:id="1285308558">
                      <w:marLeft w:val="750"/>
                      <w:marRight w:val="0"/>
                      <w:marTop w:val="0"/>
                      <w:marBottom w:val="0"/>
                      <w:divBdr>
                        <w:top w:val="none" w:sz="0" w:space="0" w:color="auto"/>
                        <w:left w:val="none" w:sz="0" w:space="0" w:color="auto"/>
                        <w:bottom w:val="none" w:sz="0" w:space="0" w:color="auto"/>
                        <w:right w:val="none" w:sz="0" w:space="0" w:color="auto"/>
                      </w:divBdr>
                    </w:div>
                    <w:div w:id="671690199">
                      <w:marLeft w:val="750"/>
                      <w:marRight w:val="0"/>
                      <w:marTop w:val="0"/>
                      <w:marBottom w:val="0"/>
                      <w:divBdr>
                        <w:top w:val="none" w:sz="0" w:space="0" w:color="auto"/>
                        <w:left w:val="none" w:sz="0" w:space="0" w:color="auto"/>
                        <w:bottom w:val="none" w:sz="0" w:space="0" w:color="auto"/>
                        <w:right w:val="none" w:sz="0" w:space="0" w:color="auto"/>
                      </w:divBdr>
                    </w:div>
                  </w:divsChild>
                </w:div>
                <w:div w:id="1603687569">
                  <w:marLeft w:val="300"/>
                  <w:marRight w:val="0"/>
                  <w:marTop w:val="75"/>
                  <w:marBottom w:val="0"/>
                  <w:divBdr>
                    <w:top w:val="none" w:sz="0" w:space="0" w:color="auto"/>
                    <w:left w:val="none" w:sz="0" w:space="0" w:color="auto"/>
                    <w:bottom w:val="none" w:sz="0" w:space="0" w:color="auto"/>
                    <w:right w:val="none" w:sz="0" w:space="0" w:color="auto"/>
                  </w:divBdr>
                  <w:divsChild>
                    <w:div w:id="964853177">
                      <w:marLeft w:val="750"/>
                      <w:marRight w:val="0"/>
                      <w:marTop w:val="0"/>
                      <w:marBottom w:val="0"/>
                      <w:divBdr>
                        <w:top w:val="none" w:sz="0" w:space="0" w:color="auto"/>
                        <w:left w:val="none" w:sz="0" w:space="0" w:color="auto"/>
                        <w:bottom w:val="none" w:sz="0" w:space="0" w:color="auto"/>
                        <w:right w:val="none" w:sz="0" w:space="0" w:color="auto"/>
                      </w:divBdr>
                    </w:div>
                  </w:divsChild>
                </w:div>
                <w:div w:id="1398475490">
                  <w:marLeft w:val="300"/>
                  <w:marRight w:val="0"/>
                  <w:marTop w:val="75"/>
                  <w:marBottom w:val="0"/>
                  <w:divBdr>
                    <w:top w:val="none" w:sz="0" w:space="0" w:color="auto"/>
                    <w:left w:val="none" w:sz="0" w:space="0" w:color="auto"/>
                    <w:bottom w:val="none" w:sz="0" w:space="0" w:color="auto"/>
                    <w:right w:val="none" w:sz="0" w:space="0" w:color="auto"/>
                  </w:divBdr>
                  <w:divsChild>
                    <w:div w:id="1821311795">
                      <w:marLeft w:val="750"/>
                      <w:marRight w:val="0"/>
                      <w:marTop w:val="0"/>
                      <w:marBottom w:val="0"/>
                      <w:divBdr>
                        <w:top w:val="none" w:sz="0" w:space="0" w:color="auto"/>
                        <w:left w:val="none" w:sz="0" w:space="0" w:color="auto"/>
                        <w:bottom w:val="none" w:sz="0" w:space="0" w:color="auto"/>
                        <w:right w:val="none" w:sz="0" w:space="0" w:color="auto"/>
                      </w:divBdr>
                    </w:div>
                  </w:divsChild>
                </w:div>
                <w:div w:id="204293083">
                  <w:marLeft w:val="300"/>
                  <w:marRight w:val="0"/>
                  <w:marTop w:val="75"/>
                  <w:marBottom w:val="0"/>
                  <w:divBdr>
                    <w:top w:val="none" w:sz="0" w:space="0" w:color="auto"/>
                    <w:left w:val="none" w:sz="0" w:space="0" w:color="auto"/>
                    <w:bottom w:val="none" w:sz="0" w:space="0" w:color="auto"/>
                    <w:right w:val="none" w:sz="0" w:space="0" w:color="auto"/>
                  </w:divBdr>
                </w:div>
                <w:div w:id="1907300677">
                  <w:marLeft w:val="300"/>
                  <w:marRight w:val="0"/>
                  <w:marTop w:val="75"/>
                  <w:marBottom w:val="0"/>
                  <w:divBdr>
                    <w:top w:val="none" w:sz="0" w:space="0" w:color="auto"/>
                    <w:left w:val="none" w:sz="0" w:space="0" w:color="auto"/>
                    <w:bottom w:val="none" w:sz="0" w:space="0" w:color="auto"/>
                    <w:right w:val="none" w:sz="0" w:space="0" w:color="auto"/>
                  </w:divBdr>
                  <w:divsChild>
                    <w:div w:id="846942090">
                      <w:marLeft w:val="750"/>
                      <w:marRight w:val="0"/>
                      <w:marTop w:val="0"/>
                      <w:marBottom w:val="0"/>
                      <w:divBdr>
                        <w:top w:val="none" w:sz="0" w:space="0" w:color="auto"/>
                        <w:left w:val="none" w:sz="0" w:space="0" w:color="auto"/>
                        <w:bottom w:val="none" w:sz="0" w:space="0" w:color="auto"/>
                        <w:right w:val="none" w:sz="0" w:space="0" w:color="auto"/>
                      </w:divBdr>
                    </w:div>
                  </w:divsChild>
                </w:div>
                <w:div w:id="1758356817">
                  <w:marLeft w:val="300"/>
                  <w:marRight w:val="0"/>
                  <w:marTop w:val="75"/>
                  <w:marBottom w:val="0"/>
                  <w:divBdr>
                    <w:top w:val="none" w:sz="0" w:space="0" w:color="auto"/>
                    <w:left w:val="none" w:sz="0" w:space="0" w:color="auto"/>
                    <w:bottom w:val="none" w:sz="0" w:space="0" w:color="auto"/>
                    <w:right w:val="none" w:sz="0" w:space="0" w:color="auto"/>
                  </w:divBdr>
                </w:div>
                <w:div w:id="1865366332">
                  <w:marLeft w:val="300"/>
                  <w:marRight w:val="0"/>
                  <w:marTop w:val="75"/>
                  <w:marBottom w:val="0"/>
                  <w:divBdr>
                    <w:top w:val="none" w:sz="0" w:space="0" w:color="auto"/>
                    <w:left w:val="none" w:sz="0" w:space="0" w:color="auto"/>
                    <w:bottom w:val="none" w:sz="0" w:space="0" w:color="auto"/>
                    <w:right w:val="none" w:sz="0" w:space="0" w:color="auto"/>
                  </w:divBdr>
                </w:div>
                <w:div w:id="1505626100">
                  <w:marLeft w:val="300"/>
                  <w:marRight w:val="0"/>
                  <w:marTop w:val="75"/>
                  <w:marBottom w:val="0"/>
                  <w:divBdr>
                    <w:top w:val="none" w:sz="0" w:space="0" w:color="auto"/>
                    <w:left w:val="none" w:sz="0" w:space="0" w:color="auto"/>
                    <w:bottom w:val="none" w:sz="0" w:space="0" w:color="auto"/>
                    <w:right w:val="none" w:sz="0" w:space="0" w:color="auto"/>
                  </w:divBdr>
                  <w:divsChild>
                    <w:div w:id="188448405">
                      <w:marLeft w:val="750"/>
                      <w:marRight w:val="0"/>
                      <w:marTop w:val="0"/>
                      <w:marBottom w:val="0"/>
                      <w:divBdr>
                        <w:top w:val="none" w:sz="0" w:space="0" w:color="auto"/>
                        <w:left w:val="none" w:sz="0" w:space="0" w:color="auto"/>
                        <w:bottom w:val="none" w:sz="0" w:space="0" w:color="auto"/>
                        <w:right w:val="none" w:sz="0" w:space="0" w:color="auto"/>
                      </w:divBdr>
                    </w:div>
                    <w:div w:id="1414471421">
                      <w:marLeft w:val="750"/>
                      <w:marRight w:val="0"/>
                      <w:marTop w:val="0"/>
                      <w:marBottom w:val="0"/>
                      <w:divBdr>
                        <w:top w:val="none" w:sz="0" w:space="0" w:color="auto"/>
                        <w:left w:val="none" w:sz="0" w:space="0" w:color="auto"/>
                        <w:bottom w:val="none" w:sz="0" w:space="0" w:color="auto"/>
                        <w:right w:val="none" w:sz="0" w:space="0" w:color="auto"/>
                      </w:divBdr>
                    </w:div>
                  </w:divsChild>
                </w:div>
                <w:div w:id="930159318">
                  <w:marLeft w:val="300"/>
                  <w:marRight w:val="0"/>
                  <w:marTop w:val="75"/>
                  <w:marBottom w:val="0"/>
                  <w:divBdr>
                    <w:top w:val="none" w:sz="0" w:space="0" w:color="auto"/>
                    <w:left w:val="none" w:sz="0" w:space="0" w:color="auto"/>
                    <w:bottom w:val="none" w:sz="0" w:space="0" w:color="auto"/>
                    <w:right w:val="none" w:sz="0" w:space="0" w:color="auto"/>
                  </w:divBdr>
                  <w:divsChild>
                    <w:div w:id="779833985">
                      <w:marLeft w:val="750"/>
                      <w:marRight w:val="0"/>
                      <w:marTop w:val="0"/>
                      <w:marBottom w:val="0"/>
                      <w:divBdr>
                        <w:top w:val="none" w:sz="0" w:space="0" w:color="auto"/>
                        <w:left w:val="none" w:sz="0" w:space="0" w:color="auto"/>
                        <w:bottom w:val="none" w:sz="0" w:space="0" w:color="auto"/>
                        <w:right w:val="none" w:sz="0" w:space="0" w:color="auto"/>
                      </w:divBdr>
                    </w:div>
                  </w:divsChild>
                </w:div>
                <w:div w:id="391199881">
                  <w:marLeft w:val="300"/>
                  <w:marRight w:val="0"/>
                  <w:marTop w:val="75"/>
                  <w:marBottom w:val="0"/>
                  <w:divBdr>
                    <w:top w:val="none" w:sz="0" w:space="0" w:color="auto"/>
                    <w:left w:val="none" w:sz="0" w:space="0" w:color="auto"/>
                    <w:bottom w:val="none" w:sz="0" w:space="0" w:color="auto"/>
                    <w:right w:val="none" w:sz="0" w:space="0" w:color="auto"/>
                  </w:divBdr>
                  <w:divsChild>
                    <w:div w:id="558444886">
                      <w:marLeft w:val="750"/>
                      <w:marRight w:val="0"/>
                      <w:marTop w:val="0"/>
                      <w:marBottom w:val="0"/>
                      <w:divBdr>
                        <w:top w:val="none" w:sz="0" w:space="0" w:color="auto"/>
                        <w:left w:val="none" w:sz="0" w:space="0" w:color="auto"/>
                        <w:bottom w:val="none" w:sz="0" w:space="0" w:color="auto"/>
                        <w:right w:val="none" w:sz="0" w:space="0" w:color="auto"/>
                      </w:divBdr>
                    </w:div>
                    <w:div w:id="1403915965">
                      <w:marLeft w:val="750"/>
                      <w:marRight w:val="0"/>
                      <w:marTop w:val="0"/>
                      <w:marBottom w:val="0"/>
                      <w:divBdr>
                        <w:top w:val="none" w:sz="0" w:space="0" w:color="auto"/>
                        <w:left w:val="none" w:sz="0" w:space="0" w:color="auto"/>
                        <w:bottom w:val="none" w:sz="0" w:space="0" w:color="auto"/>
                        <w:right w:val="none" w:sz="0" w:space="0" w:color="auto"/>
                      </w:divBdr>
                    </w:div>
                    <w:div w:id="2010209247">
                      <w:marLeft w:val="750"/>
                      <w:marRight w:val="0"/>
                      <w:marTop w:val="0"/>
                      <w:marBottom w:val="0"/>
                      <w:divBdr>
                        <w:top w:val="none" w:sz="0" w:space="0" w:color="auto"/>
                        <w:left w:val="none" w:sz="0" w:space="0" w:color="auto"/>
                        <w:bottom w:val="none" w:sz="0" w:space="0" w:color="auto"/>
                        <w:right w:val="none" w:sz="0" w:space="0" w:color="auto"/>
                      </w:divBdr>
                    </w:div>
                  </w:divsChild>
                </w:div>
                <w:div w:id="1962180223">
                  <w:marLeft w:val="300"/>
                  <w:marRight w:val="0"/>
                  <w:marTop w:val="75"/>
                  <w:marBottom w:val="0"/>
                  <w:divBdr>
                    <w:top w:val="none" w:sz="0" w:space="0" w:color="auto"/>
                    <w:left w:val="none" w:sz="0" w:space="0" w:color="auto"/>
                    <w:bottom w:val="none" w:sz="0" w:space="0" w:color="auto"/>
                    <w:right w:val="none" w:sz="0" w:space="0" w:color="auto"/>
                  </w:divBdr>
                  <w:divsChild>
                    <w:div w:id="1786000380">
                      <w:marLeft w:val="750"/>
                      <w:marRight w:val="0"/>
                      <w:marTop w:val="0"/>
                      <w:marBottom w:val="0"/>
                      <w:divBdr>
                        <w:top w:val="none" w:sz="0" w:space="0" w:color="auto"/>
                        <w:left w:val="none" w:sz="0" w:space="0" w:color="auto"/>
                        <w:bottom w:val="none" w:sz="0" w:space="0" w:color="auto"/>
                        <w:right w:val="none" w:sz="0" w:space="0" w:color="auto"/>
                      </w:divBdr>
                    </w:div>
                  </w:divsChild>
                </w:div>
                <w:div w:id="402916657">
                  <w:marLeft w:val="300"/>
                  <w:marRight w:val="0"/>
                  <w:marTop w:val="75"/>
                  <w:marBottom w:val="0"/>
                  <w:divBdr>
                    <w:top w:val="none" w:sz="0" w:space="0" w:color="auto"/>
                    <w:left w:val="none" w:sz="0" w:space="0" w:color="auto"/>
                    <w:bottom w:val="none" w:sz="0" w:space="0" w:color="auto"/>
                    <w:right w:val="none" w:sz="0" w:space="0" w:color="auto"/>
                  </w:divBdr>
                  <w:divsChild>
                    <w:div w:id="176844662">
                      <w:marLeft w:val="750"/>
                      <w:marRight w:val="0"/>
                      <w:marTop w:val="0"/>
                      <w:marBottom w:val="0"/>
                      <w:divBdr>
                        <w:top w:val="none" w:sz="0" w:space="0" w:color="auto"/>
                        <w:left w:val="none" w:sz="0" w:space="0" w:color="auto"/>
                        <w:bottom w:val="none" w:sz="0" w:space="0" w:color="auto"/>
                        <w:right w:val="none" w:sz="0" w:space="0" w:color="auto"/>
                      </w:divBdr>
                    </w:div>
                    <w:div w:id="403257965">
                      <w:marLeft w:val="750"/>
                      <w:marRight w:val="0"/>
                      <w:marTop w:val="0"/>
                      <w:marBottom w:val="0"/>
                      <w:divBdr>
                        <w:top w:val="none" w:sz="0" w:space="0" w:color="auto"/>
                        <w:left w:val="none" w:sz="0" w:space="0" w:color="auto"/>
                        <w:bottom w:val="none" w:sz="0" w:space="0" w:color="auto"/>
                        <w:right w:val="none" w:sz="0" w:space="0" w:color="auto"/>
                      </w:divBdr>
                    </w:div>
                    <w:div w:id="1933127530">
                      <w:marLeft w:val="750"/>
                      <w:marRight w:val="0"/>
                      <w:marTop w:val="0"/>
                      <w:marBottom w:val="0"/>
                      <w:divBdr>
                        <w:top w:val="none" w:sz="0" w:space="0" w:color="auto"/>
                        <w:left w:val="none" w:sz="0" w:space="0" w:color="auto"/>
                        <w:bottom w:val="none" w:sz="0" w:space="0" w:color="auto"/>
                        <w:right w:val="none" w:sz="0" w:space="0" w:color="auto"/>
                      </w:divBdr>
                    </w:div>
                  </w:divsChild>
                </w:div>
                <w:div w:id="2141221389">
                  <w:marLeft w:val="300"/>
                  <w:marRight w:val="0"/>
                  <w:marTop w:val="75"/>
                  <w:marBottom w:val="0"/>
                  <w:divBdr>
                    <w:top w:val="none" w:sz="0" w:space="0" w:color="auto"/>
                    <w:left w:val="none" w:sz="0" w:space="0" w:color="auto"/>
                    <w:bottom w:val="none" w:sz="0" w:space="0" w:color="auto"/>
                    <w:right w:val="none" w:sz="0" w:space="0" w:color="auto"/>
                  </w:divBdr>
                  <w:divsChild>
                    <w:div w:id="1027095403">
                      <w:marLeft w:val="750"/>
                      <w:marRight w:val="0"/>
                      <w:marTop w:val="0"/>
                      <w:marBottom w:val="0"/>
                      <w:divBdr>
                        <w:top w:val="none" w:sz="0" w:space="0" w:color="auto"/>
                        <w:left w:val="none" w:sz="0" w:space="0" w:color="auto"/>
                        <w:bottom w:val="none" w:sz="0" w:space="0" w:color="auto"/>
                        <w:right w:val="none" w:sz="0" w:space="0" w:color="auto"/>
                      </w:divBdr>
                    </w:div>
                  </w:divsChild>
                </w:div>
                <w:div w:id="1072854235">
                  <w:marLeft w:val="300"/>
                  <w:marRight w:val="0"/>
                  <w:marTop w:val="75"/>
                  <w:marBottom w:val="0"/>
                  <w:divBdr>
                    <w:top w:val="none" w:sz="0" w:space="0" w:color="auto"/>
                    <w:left w:val="none" w:sz="0" w:space="0" w:color="auto"/>
                    <w:bottom w:val="none" w:sz="0" w:space="0" w:color="auto"/>
                    <w:right w:val="none" w:sz="0" w:space="0" w:color="auto"/>
                  </w:divBdr>
                  <w:divsChild>
                    <w:div w:id="2122603603">
                      <w:marLeft w:val="750"/>
                      <w:marRight w:val="0"/>
                      <w:marTop w:val="0"/>
                      <w:marBottom w:val="0"/>
                      <w:divBdr>
                        <w:top w:val="none" w:sz="0" w:space="0" w:color="auto"/>
                        <w:left w:val="none" w:sz="0" w:space="0" w:color="auto"/>
                        <w:bottom w:val="none" w:sz="0" w:space="0" w:color="auto"/>
                        <w:right w:val="none" w:sz="0" w:space="0" w:color="auto"/>
                      </w:divBdr>
                    </w:div>
                    <w:div w:id="1830167596">
                      <w:marLeft w:val="750"/>
                      <w:marRight w:val="0"/>
                      <w:marTop w:val="0"/>
                      <w:marBottom w:val="0"/>
                      <w:divBdr>
                        <w:top w:val="none" w:sz="0" w:space="0" w:color="auto"/>
                        <w:left w:val="none" w:sz="0" w:space="0" w:color="auto"/>
                        <w:bottom w:val="none" w:sz="0" w:space="0" w:color="auto"/>
                        <w:right w:val="none" w:sz="0" w:space="0" w:color="auto"/>
                      </w:divBdr>
                    </w:div>
                  </w:divsChild>
                </w:div>
                <w:div w:id="2005937784">
                  <w:marLeft w:val="300"/>
                  <w:marRight w:val="0"/>
                  <w:marTop w:val="75"/>
                  <w:marBottom w:val="0"/>
                  <w:divBdr>
                    <w:top w:val="none" w:sz="0" w:space="0" w:color="auto"/>
                    <w:left w:val="none" w:sz="0" w:space="0" w:color="auto"/>
                    <w:bottom w:val="none" w:sz="0" w:space="0" w:color="auto"/>
                    <w:right w:val="none" w:sz="0" w:space="0" w:color="auto"/>
                  </w:divBdr>
                  <w:divsChild>
                    <w:div w:id="281695581">
                      <w:marLeft w:val="750"/>
                      <w:marRight w:val="0"/>
                      <w:marTop w:val="0"/>
                      <w:marBottom w:val="0"/>
                      <w:divBdr>
                        <w:top w:val="none" w:sz="0" w:space="0" w:color="auto"/>
                        <w:left w:val="none" w:sz="0" w:space="0" w:color="auto"/>
                        <w:bottom w:val="none" w:sz="0" w:space="0" w:color="auto"/>
                        <w:right w:val="none" w:sz="0" w:space="0" w:color="auto"/>
                      </w:divBdr>
                    </w:div>
                  </w:divsChild>
                </w:div>
                <w:div w:id="1350794728">
                  <w:marLeft w:val="300"/>
                  <w:marRight w:val="0"/>
                  <w:marTop w:val="75"/>
                  <w:marBottom w:val="0"/>
                  <w:divBdr>
                    <w:top w:val="none" w:sz="0" w:space="0" w:color="auto"/>
                    <w:left w:val="none" w:sz="0" w:space="0" w:color="auto"/>
                    <w:bottom w:val="none" w:sz="0" w:space="0" w:color="auto"/>
                    <w:right w:val="none" w:sz="0" w:space="0" w:color="auto"/>
                  </w:divBdr>
                  <w:divsChild>
                    <w:div w:id="1276713220">
                      <w:marLeft w:val="750"/>
                      <w:marRight w:val="0"/>
                      <w:marTop w:val="0"/>
                      <w:marBottom w:val="0"/>
                      <w:divBdr>
                        <w:top w:val="none" w:sz="0" w:space="0" w:color="auto"/>
                        <w:left w:val="none" w:sz="0" w:space="0" w:color="auto"/>
                        <w:bottom w:val="none" w:sz="0" w:space="0" w:color="auto"/>
                        <w:right w:val="none" w:sz="0" w:space="0" w:color="auto"/>
                      </w:divBdr>
                    </w:div>
                  </w:divsChild>
                </w:div>
                <w:div w:id="1349136123">
                  <w:marLeft w:val="300"/>
                  <w:marRight w:val="0"/>
                  <w:marTop w:val="75"/>
                  <w:marBottom w:val="0"/>
                  <w:divBdr>
                    <w:top w:val="none" w:sz="0" w:space="0" w:color="auto"/>
                    <w:left w:val="none" w:sz="0" w:space="0" w:color="auto"/>
                    <w:bottom w:val="none" w:sz="0" w:space="0" w:color="auto"/>
                    <w:right w:val="none" w:sz="0" w:space="0" w:color="auto"/>
                  </w:divBdr>
                </w:div>
                <w:div w:id="987170845">
                  <w:marLeft w:val="300"/>
                  <w:marRight w:val="0"/>
                  <w:marTop w:val="75"/>
                  <w:marBottom w:val="0"/>
                  <w:divBdr>
                    <w:top w:val="none" w:sz="0" w:space="0" w:color="auto"/>
                    <w:left w:val="none" w:sz="0" w:space="0" w:color="auto"/>
                    <w:bottom w:val="none" w:sz="0" w:space="0" w:color="auto"/>
                    <w:right w:val="none" w:sz="0" w:space="0" w:color="auto"/>
                  </w:divBdr>
                  <w:divsChild>
                    <w:div w:id="1865556986">
                      <w:marLeft w:val="750"/>
                      <w:marRight w:val="0"/>
                      <w:marTop w:val="0"/>
                      <w:marBottom w:val="0"/>
                      <w:divBdr>
                        <w:top w:val="none" w:sz="0" w:space="0" w:color="auto"/>
                        <w:left w:val="none" w:sz="0" w:space="0" w:color="auto"/>
                        <w:bottom w:val="none" w:sz="0" w:space="0" w:color="auto"/>
                        <w:right w:val="none" w:sz="0" w:space="0" w:color="auto"/>
                      </w:divBdr>
                    </w:div>
                  </w:divsChild>
                </w:div>
                <w:div w:id="1256785565">
                  <w:marLeft w:val="300"/>
                  <w:marRight w:val="0"/>
                  <w:marTop w:val="75"/>
                  <w:marBottom w:val="0"/>
                  <w:divBdr>
                    <w:top w:val="none" w:sz="0" w:space="0" w:color="auto"/>
                    <w:left w:val="none" w:sz="0" w:space="0" w:color="auto"/>
                    <w:bottom w:val="none" w:sz="0" w:space="0" w:color="auto"/>
                    <w:right w:val="none" w:sz="0" w:space="0" w:color="auto"/>
                  </w:divBdr>
                </w:div>
                <w:div w:id="1340892422">
                  <w:marLeft w:val="300"/>
                  <w:marRight w:val="0"/>
                  <w:marTop w:val="75"/>
                  <w:marBottom w:val="0"/>
                  <w:divBdr>
                    <w:top w:val="none" w:sz="0" w:space="0" w:color="auto"/>
                    <w:left w:val="none" w:sz="0" w:space="0" w:color="auto"/>
                    <w:bottom w:val="none" w:sz="0" w:space="0" w:color="auto"/>
                    <w:right w:val="none" w:sz="0" w:space="0" w:color="auto"/>
                  </w:divBdr>
                </w:div>
                <w:div w:id="1085346593">
                  <w:marLeft w:val="300"/>
                  <w:marRight w:val="0"/>
                  <w:marTop w:val="75"/>
                  <w:marBottom w:val="0"/>
                  <w:divBdr>
                    <w:top w:val="none" w:sz="0" w:space="0" w:color="auto"/>
                    <w:left w:val="none" w:sz="0" w:space="0" w:color="auto"/>
                    <w:bottom w:val="none" w:sz="0" w:space="0" w:color="auto"/>
                    <w:right w:val="none" w:sz="0" w:space="0" w:color="auto"/>
                  </w:divBdr>
                  <w:divsChild>
                    <w:div w:id="1344283176">
                      <w:marLeft w:val="750"/>
                      <w:marRight w:val="0"/>
                      <w:marTop w:val="0"/>
                      <w:marBottom w:val="0"/>
                      <w:divBdr>
                        <w:top w:val="none" w:sz="0" w:space="0" w:color="auto"/>
                        <w:left w:val="none" w:sz="0" w:space="0" w:color="auto"/>
                        <w:bottom w:val="none" w:sz="0" w:space="0" w:color="auto"/>
                        <w:right w:val="none" w:sz="0" w:space="0" w:color="auto"/>
                      </w:divBdr>
                    </w:div>
                    <w:div w:id="1691056992">
                      <w:marLeft w:val="750"/>
                      <w:marRight w:val="0"/>
                      <w:marTop w:val="0"/>
                      <w:marBottom w:val="0"/>
                      <w:divBdr>
                        <w:top w:val="none" w:sz="0" w:space="0" w:color="auto"/>
                        <w:left w:val="none" w:sz="0" w:space="0" w:color="auto"/>
                        <w:bottom w:val="none" w:sz="0" w:space="0" w:color="auto"/>
                        <w:right w:val="none" w:sz="0" w:space="0" w:color="auto"/>
                      </w:divBdr>
                    </w:div>
                  </w:divsChild>
                </w:div>
                <w:div w:id="1204294837">
                  <w:marLeft w:val="300"/>
                  <w:marRight w:val="0"/>
                  <w:marTop w:val="75"/>
                  <w:marBottom w:val="0"/>
                  <w:divBdr>
                    <w:top w:val="none" w:sz="0" w:space="0" w:color="auto"/>
                    <w:left w:val="none" w:sz="0" w:space="0" w:color="auto"/>
                    <w:bottom w:val="none" w:sz="0" w:space="0" w:color="auto"/>
                    <w:right w:val="none" w:sz="0" w:space="0" w:color="auto"/>
                  </w:divBdr>
                  <w:divsChild>
                    <w:div w:id="1520316438">
                      <w:marLeft w:val="750"/>
                      <w:marRight w:val="0"/>
                      <w:marTop w:val="0"/>
                      <w:marBottom w:val="0"/>
                      <w:divBdr>
                        <w:top w:val="none" w:sz="0" w:space="0" w:color="auto"/>
                        <w:left w:val="none" w:sz="0" w:space="0" w:color="auto"/>
                        <w:bottom w:val="none" w:sz="0" w:space="0" w:color="auto"/>
                        <w:right w:val="none" w:sz="0" w:space="0" w:color="auto"/>
                      </w:divBdr>
                    </w:div>
                  </w:divsChild>
                </w:div>
                <w:div w:id="1426270788">
                  <w:marLeft w:val="300"/>
                  <w:marRight w:val="0"/>
                  <w:marTop w:val="75"/>
                  <w:marBottom w:val="0"/>
                  <w:divBdr>
                    <w:top w:val="none" w:sz="0" w:space="0" w:color="auto"/>
                    <w:left w:val="none" w:sz="0" w:space="0" w:color="auto"/>
                    <w:bottom w:val="none" w:sz="0" w:space="0" w:color="auto"/>
                    <w:right w:val="none" w:sz="0" w:space="0" w:color="auto"/>
                  </w:divBdr>
                  <w:divsChild>
                    <w:div w:id="2141536634">
                      <w:marLeft w:val="750"/>
                      <w:marRight w:val="0"/>
                      <w:marTop w:val="0"/>
                      <w:marBottom w:val="0"/>
                      <w:divBdr>
                        <w:top w:val="none" w:sz="0" w:space="0" w:color="auto"/>
                        <w:left w:val="none" w:sz="0" w:space="0" w:color="auto"/>
                        <w:bottom w:val="none" w:sz="0" w:space="0" w:color="auto"/>
                        <w:right w:val="none" w:sz="0" w:space="0" w:color="auto"/>
                      </w:divBdr>
                    </w:div>
                    <w:div w:id="226770055">
                      <w:marLeft w:val="750"/>
                      <w:marRight w:val="0"/>
                      <w:marTop w:val="0"/>
                      <w:marBottom w:val="0"/>
                      <w:divBdr>
                        <w:top w:val="none" w:sz="0" w:space="0" w:color="auto"/>
                        <w:left w:val="none" w:sz="0" w:space="0" w:color="auto"/>
                        <w:bottom w:val="none" w:sz="0" w:space="0" w:color="auto"/>
                        <w:right w:val="none" w:sz="0" w:space="0" w:color="auto"/>
                      </w:divBdr>
                    </w:div>
                    <w:div w:id="523978722">
                      <w:marLeft w:val="750"/>
                      <w:marRight w:val="0"/>
                      <w:marTop w:val="0"/>
                      <w:marBottom w:val="0"/>
                      <w:divBdr>
                        <w:top w:val="none" w:sz="0" w:space="0" w:color="auto"/>
                        <w:left w:val="none" w:sz="0" w:space="0" w:color="auto"/>
                        <w:bottom w:val="none" w:sz="0" w:space="0" w:color="auto"/>
                        <w:right w:val="none" w:sz="0" w:space="0" w:color="auto"/>
                      </w:divBdr>
                    </w:div>
                  </w:divsChild>
                </w:div>
                <w:div w:id="390731729">
                  <w:marLeft w:val="300"/>
                  <w:marRight w:val="0"/>
                  <w:marTop w:val="75"/>
                  <w:marBottom w:val="0"/>
                  <w:divBdr>
                    <w:top w:val="none" w:sz="0" w:space="0" w:color="auto"/>
                    <w:left w:val="none" w:sz="0" w:space="0" w:color="auto"/>
                    <w:bottom w:val="none" w:sz="0" w:space="0" w:color="auto"/>
                    <w:right w:val="none" w:sz="0" w:space="0" w:color="auto"/>
                  </w:divBdr>
                  <w:divsChild>
                    <w:div w:id="106580921">
                      <w:marLeft w:val="750"/>
                      <w:marRight w:val="0"/>
                      <w:marTop w:val="0"/>
                      <w:marBottom w:val="0"/>
                      <w:divBdr>
                        <w:top w:val="none" w:sz="0" w:space="0" w:color="auto"/>
                        <w:left w:val="none" w:sz="0" w:space="0" w:color="auto"/>
                        <w:bottom w:val="none" w:sz="0" w:space="0" w:color="auto"/>
                        <w:right w:val="none" w:sz="0" w:space="0" w:color="auto"/>
                      </w:divBdr>
                    </w:div>
                  </w:divsChild>
                </w:div>
                <w:div w:id="781997008">
                  <w:marLeft w:val="300"/>
                  <w:marRight w:val="0"/>
                  <w:marTop w:val="75"/>
                  <w:marBottom w:val="0"/>
                  <w:divBdr>
                    <w:top w:val="none" w:sz="0" w:space="0" w:color="auto"/>
                    <w:left w:val="none" w:sz="0" w:space="0" w:color="auto"/>
                    <w:bottom w:val="none" w:sz="0" w:space="0" w:color="auto"/>
                    <w:right w:val="none" w:sz="0" w:space="0" w:color="auto"/>
                  </w:divBdr>
                  <w:divsChild>
                    <w:div w:id="979770249">
                      <w:marLeft w:val="750"/>
                      <w:marRight w:val="0"/>
                      <w:marTop w:val="0"/>
                      <w:marBottom w:val="0"/>
                      <w:divBdr>
                        <w:top w:val="none" w:sz="0" w:space="0" w:color="auto"/>
                        <w:left w:val="none" w:sz="0" w:space="0" w:color="auto"/>
                        <w:bottom w:val="none" w:sz="0" w:space="0" w:color="auto"/>
                        <w:right w:val="none" w:sz="0" w:space="0" w:color="auto"/>
                      </w:divBdr>
                    </w:div>
                    <w:div w:id="1902207494">
                      <w:marLeft w:val="750"/>
                      <w:marRight w:val="0"/>
                      <w:marTop w:val="0"/>
                      <w:marBottom w:val="0"/>
                      <w:divBdr>
                        <w:top w:val="none" w:sz="0" w:space="0" w:color="auto"/>
                        <w:left w:val="none" w:sz="0" w:space="0" w:color="auto"/>
                        <w:bottom w:val="none" w:sz="0" w:space="0" w:color="auto"/>
                        <w:right w:val="none" w:sz="0" w:space="0" w:color="auto"/>
                      </w:divBdr>
                    </w:div>
                    <w:div w:id="912275624">
                      <w:marLeft w:val="750"/>
                      <w:marRight w:val="0"/>
                      <w:marTop w:val="0"/>
                      <w:marBottom w:val="0"/>
                      <w:divBdr>
                        <w:top w:val="none" w:sz="0" w:space="0" w:color="auto"/>
                        <w:left w:val="none" w:sz="0" w:space="0" w:color="auto"/>
                        <w:bottom w:val="none" w:sz="0" w:space="0" w:color="auto"/>
                        <w:right w:val="none" w:sz="0" w:space="0" w:color="auto"/>
                      </w:divBdr>
                    </w:div>
                  </w:divsChild>
                </w:div>
                <w:div w:id="62530827">
                  <w:marLeft w:val="300"/>
                  <w:marRight w:val="0"/>
                  <w:marTop w:val="75"/>
                  <w:marBottom w:val="0"/>
                  <w:divBdr>
                    <w:top w:val="none" w:sz="0" w:space="0" w:color="auto"/>
                    <w:left w:val="none" w:sz="0" w:space="0" w:color="auto"/>
                    <w:bottom w:val="none" w:sz="0" w:space="0" w:color="auto"/>
                    <w:right w:val="none" w:sz="0" w:space="0" w:color="auto"/>
                  </w:divBdr>
                  <w:divsChild>
                    <w:div w:id="1744064387">
                      <w:marLeft w:val="750"/>
                      <w:marRight w:val="0"/>
                      <w:marTop w:val="0"/>
                      <w:marBottom w:val="0"/>
                      <w:divBdr>
                        <w:top w:val="none" w:sz="0" w:space="0" w:color="auto"/>
                        <w:left w:val="none" w:sz="0" w:space="0" w:color="auto"/>
                        <w:bottom w:val="none" w:sz="0" w:space="0" w:color="auto"/>
                        <w:right w:val="none" w:sz="0" w:space="0" w:color="auto"/>
                      </w:divBdr>
                    </w:div>
                  </w:divsChild>
                </w:div>
                <w:div w:id="722213840">
                  <w:marLeft w:val="300"/>
                  <w:marRight w:val="0"/>
                  <w:marTop w:val="75"/>
                  <w:marBottom w:val="0"/>
                  <w:divBdr>
                    <w:top w:val="none" w:sz="0" w:space="0" w:color="auto"/>
                    <w:left w:val="none" w:sz="0" w:space="0" w:color="auto"/>
                    <w:bottom w:val="none" w:sz="0" w:space="0" w:color="auto"/>
                    <w:right w:val="none" w:sz="0" w:space="0" w:color="auto"/>
                  </w:divBdr>
                  <w:divsChild>
                    <w:div w:id="788861768">
                      <w:marLeft w:val="750"/>
                      <w:marRight w:val="0"/>
                      <w:marTop w:val="0"/>
                      <w:marBottom w:val="0"/>
                      <w:divBdr>
                        <w:top w:val="none" w:sz="0" w:space="0" w:color="auto"/>
                        <w:left w:val="none" w:sz="0" w:space="0" w:color="auto"/>
                        <w:bottom w:val="none" w:sz="0" w:space="0" w:color="auto"/>
                        <w:right w:val="none" w:sz="0" w:space="0" w:color="auto"/>
                      </w:divBdr>
                    </w:div>
                    <w:div w:id="1005598318">
                      <w:marLeft w:val="750"/>
                      <w:marRight w:val="0"/>
                      <w:marTop w:val="0"/>
                      <w:marBottom w:val="0"/>
                      <w:divBdr>
                        <w:top w:val="none" w:sz="0" w:space="0" w:color="auto"/>
                        <w:left w:val="none" w:sz="0" w:space="0" w:color="auto"/>
                        <w:bottom w:val="none" w:sz="0" w:space="0" w:color="auto"/>
                        <w:right w:val="none" w:sz="0" w:space="0" w:color="auto"/>
                      </w:divBdr>
                    </w:div>
                  </w:divsChild>
                </w:div>
                <w:div w:id="13658713">
                  <w:marLeft w:val="300"/>
                  <w:marRight w:val="0"/>
                  <w:marTop w:val="75"/>
                  <w:marBottom w:val="0"/>
                  <w:divBdr>
                    <w:top w:val="none" w:sz="0" w:space="0" w:color="auto"/>
                    <w:left w:val="none" w:sz="0" w:space="0" w:color="auto"/>
                    <w:bottom w:val="none" w:sz="0" w:space="0" w:color="auto"/>
                    <w:right w:val="none" w:sz="0" w:space="0" w:color="auto"/>
                  </w:divBdr>
                  <w:divsChild>
                    <w:div w:id="468132823">
                      <w:marLeft w:val="750"/>
                      <w:marRight w:val="0"/>
                      <w:marTop w:val="0"/>
                      <w:marBottom w:val="0"/>
                      <w:divBdr>
                        <w:top w:val="none" w:sz="0" w:space="0" w:color="auto"/>
                        <w:left w:val="none" w:sz="0" w:space="0" w:color="auto"/>
                        <w:bottom w:val="none" w:sz="0" w:space="0" w:color="auto"/>
                        <w:right w:val="none" w:sz="0" w:space="0" w:color="auto"/>
                      </w:divBdr>
                    </w:div>
                  </w:divsChild>
                </w:div>
                <w:div w:id="1621760303">
                  <w:marLeft w:val="300"/>
                  <w:marRight w:val="0"/>
                  <w:marTop w:val="75"/>
                  <w:marBottom w:val="0"/>
                  <w:divBdr>
                    <w:top w:val="none" w:sz="0" w:space="0" w:color="auto"/>
                    <w:left w:val="none" w:sz="0" w:space="0" w:color="auto"/>
                    <w:bottom w:val="none" w:sz="0" w:space="0" w:color="auto"/>
                    <w:right w:val="none" w:sz="0" w:space="0" w:color="auto"/>
                  </w:divBdr>
                  <w:divsChild>
                    <w:div w:id="165368096">
                      <w:marLeft w:val="750"/>
                      <w:marRight w:val="0"/>
                      <w:marTop w:val="0"/>
                      <w:marBottom w:val="0"/>
                      <w:divBdr>
                        <w:top w:val="none" w:sz="0" w:space="0" w:color="auto"/>
                        <w:left w:val="none" w:sz="0" w:space="0" w:color="auto"/>
                        <w:bottom w:val="none" w:sz="0" w:space="0" w:color="auto"/>
                        <w:right w:val="none" w:sz="0" w:space="0" w:color="auto"/>
                      </w:divBdr>
                    </w:div>
                  </w:divsChild>
                </w:div>
                <w:div w:id="938416200">
                  <w:marLeft w:val="300"/>
                  <w:marRight w:val="0"/>
                  <w:marTop w:val="75"/>
                  <w:marBottom w:val="0"/>
                  <w:divBdr>
                    <w:top w:val="none" w:sz="0" w:space="0" w:color="auto"/>
                    <w:left w:val="none" w:sz="0" w:space="0" w:color="auto"/>
                    <w:bottom w:val="none" w:sz="0" w:space="0" w:color="auto"/>
                    <w:right w:val="none" w:sz="0" w:space="0" w:color="auto"/>
                  </w:divBdr>
                </w:div>
                <w:div w:id="1680887006">
                  <w:marLeft w:val="300"/>
                  <w:marRight w:val="0"/>
                  <w:marTop w:val="75"/>
                  <w:marBottom w:val="0"/>
                  <w:divBdr>
                    <w:top w:val="none" w:sz="0" w:space="0" w:color="auto"/>
                    <w:left w:val="none" w:sz="0" w:space="0" w:color="auto"/>
                    <w:bottom w:val="none" w:sz="0" w:space="0" w:color="auto"/>
                    <w:right w:val="none" w:sz="0" w:space="0" w:color="auto"/>
                  </w:divBdr>
                  <w:divsChild>
                    <w:div w:id="588583656">
                      <w:marLeft w:val="750"/>
                      <w:marRight w:val="0"/>
                      <w:marTop w:val="0"/>
                      <w:marBottom w:val="0"/>
                      <w:divBdr>
                        <w:top w:val="none" w:sz="0" w:space="0" w:color="auto"/>
                        <w:left w:val="none" w:sz="0" w:space="0" w:color="auto"/>
                        <w:bottom w:val="none" w:sz="0" w:space="0" w:color="auto"/>
                        <w:right w:val="none" w:sz="0" w:space="0" w:color="auto"/>
                      </w:divBdr>
                    </w:div>
                  </w:divsChild>
                </w:div>
                <w:div w:id="1996176952">
                  <w:marLeft w:val="300"/>
                  <w:marRight w:val="0"/>
                  <w:marTop w:val="75"/>
                  <w:marBottom w:val="0"/>
                  <w:divBdr>
                    <w:top w:val="none" w:sz="0" w:space="0" w:color="auto"/>
                    <w:left w:val="none" w:sz="0" w:space="0" w:color="auto"/>
                    <w:bottom w:val="none" w:sz="0" w:space="0" w:color="auto"/>
                    <w:right w:val="none" w:sz="0" w:space="0" w:color="auto"/>
                  </w:divBdr>
                </w:div>
                <w:div w:id="2039239215">
                  <w:marLeft w:val="300"/>
                  <w:marRight w:val="0"/>
                  <w:marTop w:val="75"/>
                  <w:marBottom w:val="0"/>
                  <w:divBdr>
                    <w:top w:val="none" w:sz="0" w:space="0" w:color="auto"/>
                    <w:left w:val="none" w:sz="0" w:space="0" w:color="auto"/>
                    <w:bottom w:val="none" w:sz="0" w:space="0" w:color="auto"/>
                    <w:right w:val="none" w:sz="0" w:space="0" w:color="auto"/>
                  </w:divBdr>
                </w:div>
                <w:div w:id="1675110575">
                  <w:marLeft w:val="300"/>
                  <w:marRight w:val="0"/>
                  <w:marTop w:val="75"/>
                  <w:marBottom w:val="0"/>
                  <w:divBdr>
                    <w:top w:val="none" w:sz="0" w:space="0" w:color="auto"/>
                    <w:left w:val="none" w:sz="0" w:space="0" w:color="auto"/>
                    <w:bottom w:val="none" w:sz="0" w:space="0" w:color="auto"/>
                    <w:right w:val="none" w:sz="0" w:space="0" w:color="auto"/>
                  </w:divBdr>
                  <w:divsChild>
                    <w:div w:id="1784572988">
                      <w:marLeft w:val="750"/>
                      <w:marRight w:val="0"/>
                      <w:marTop w:val="0"/>
                      <w:marBottom w:val="0"/>
                      <w:divBdr>
                        <w:top w:val="none" w:sz="0" w:space="0" w:color="auto"/>
                        <w:left w:val="none" w:sz="0" w:space="0" w:color="auto"/>
                        <w:bottom w:val="none" w:sz="0" w:space="0" w:color="auto"/>
                        <w:right w:val="none" w:sz="0" w:space="0" w:color="auto"/>
                      </w:divBdr>
                    </w:div>
                    <w:div w:id="1528913192">
                      <w:marLeft w:val="750"/>
                      <w:marRight w:val="0"/>
                      <w:marTop w:val="0"/>
                      <w:marBottom w:val="0"/>
                      <w:divBdr>
                        <w:top w:val="none" w:sz="0" w:space="0" w:color="auto"/>
                        <w:left w:val="none" w:sz="0" w:space="0" w:color="auto"/>
                        <w:bottom w:val="none" w:sz="0" w:space="0" w:color="auto"/>
                        <w:right w:val="none" w:sz="0" w:space="0" w:color="auto"/>
                      </w:divBdr>
                    </w:div>
                  </w:divsChild>
                </w:div>
                <w:div w:id="590771407">
                  <w:marLeft w:val="300"/>
                  <w:marRight w:val="0"/>
                  <w:marTop w:val="75"/>
                  <w:marBottom w:val="0"/>
                  <w:divBdr>
                    <w:top w:val="none" w:sz="0" w:space="0" w:color="auto"/>
                    <w:left w:val="none" w:sz="0" w:space="0" w:color="auto"/>
                    <w:bottom w:val="none" w:sz="0" w:space="0" w:color="auto"/>
                    <w:right w:val="none" w:sz="0" w:space="0" w:color="auto"/>
                  </w:divBdr>
                  <w:divsChild>
                    <w:div w:id="1209341391">
                      <w:marLeft w:val="750"/>
                      <w:marRight w:val="0"/>
                      <w:marTop w:val="0"/>
                      <w:marBottom w:val="0"/>
                      <w:divBdr>
                        <w:top w:val="none" w:sz="0" w:space="0" w:color="auto"/>
                        <w:left w:val="none" w:sz="0" w:space="0" w:color="auto"/>
                        <w:bottom w:val="none" w:sz="0" w:space="0" w:color="auto"/>
                        <w:right w:val="none" w:sz="0" w:space="0" w:color="auto"/>
                      </w:divBdr>
                    </w:div>
                  </w:divsChild>
                </w:div>
                <w:div w:id="962156582">
                  <w:marLeft w:val="300"/>
                  <w:marRight w:val="0"/>
                  <w:marTop w:val="75"/>
                  <w:marBottom w:val="0"/>
                  <w:divBdr>
                    <w:top w:val="none" w:sz="0" w:space="0" w:color="auto"/>
                    <w:left w:val="none" w:sz="0" w:space="0" w:color="auto"/>
                    <w:bottom w:val="none" w:sz="0" w:space="0" w:color="auto"/>
                    <w:right w:val="none" w:sz="0" w:space="0" w:color="auto"/>
                  </w:divBdr>
                  <w:divsChild>
                    <w:div w:id="1396390916">
                      <w:marLeft w:val="750"/>
                      <w:marRight w:val="0"/>
                      <w:marTop w:val="0"/>
                      <w:marBottom w:val="0"/>
                      <w:divBdr>
                        <w:top w:val="none" w:sz="0" w:space="0" w:color="auto"/>
                        <w:left w:val="none" w:sz="0" w:space="0" w:color="auto"/>
                        <w:bottom w:val="none" w:sz="0" w:space="0" w:color="auto"/>
                        <w:right w:val="none" w:sz="0" w:space="0" w:color="auto"/>
                      </w:divBdr>
                    </w:div>
                    <w:div w:id="3828693">
                      <w:marLeft w:val="750"/>
                      <w:marRight w:val="0"/>
                      <w:marTop w:val="0"/>
                      <w:marBottom w:val="0"/>
                      <w:divBdr>
                        <w:top w:val="none" w:sz="0" w:space="0" w:color="auto"/>
                        <w:left w:val="none" w:sz="0" w:space="0" w:color="auto"/>
                        <w:bottom w:val="none" w:sz="0" w:space="0" w:color="auto"/>
                        <w:right w:val="none" w:sz="0" w:space="0" w:color="auto"/>
                      </w:divBdr>
                    </w:div>
                    <w:div w:id="1931306353">
                      <w:marLeft w:val="750"/>
                      <w:marRight w:val="0"/>
                      <w:marTop w:val="0"/>
                      <w:marBottom w:val="0"/>
                      <w:divBdr>
                        <w:top w:val="none" w:sz="0" w:space="0" w:color="auto"/>
                        <w:left w:val="none" w:sz="0" w:space="0" w:color="auto"/>
                        <w:bottom w:val="none" w:sz="0" w:space="0" w:color="auto"/>
                        <w:right w:val="none" w:sz="0" w:space="0" w:color="auto"/>
                      </w:divBdr>
                    </w:div>
                  </w:divsChild>
                </w:div>
                <w:div w:id="895579840">
                  <w:marLeft w:val="300"/>
                  <w:marRight w:val="0"/>
                  <w:marTop w:val="75"/>
                  <w:marBottom w:val="0"/>
                  <w:divBdr>
                    <w:top w:val="none" w:sz="0" w:space="0" w:color="auto"/>
                    <w:left w:val="none" w:sz="0" w:space="0" w:color="auto"/>
                    <w:bottom w:val="none" w:sz="0" w:space="0" w:color="auto"/>
                    <w:right w:val="none" w:sz="0" w:space="0" w:color="auto"/>
                  </w:divBdr>
                  <w:divsChild>
                    <w:div w:id="1377662368">
                      <w:marLeft w:val="750"/>
                      <w:marRight w:val="0"/>
                      <w:marTop w:val="0"/>
                      <w:marBottom w:val="0"/>
                      <w:divBdr>
                        <w:top w:val="none" w:sz="0" w:space="0" w:color="auto"/>
                        <w:left w:val="none" w:sz="0" w:space="0" w:color="auto"/>
                        <w:bottom w:val="none" w:sz="0" w:space="0" w:color="auto"/>
                        <w:right w:val="none" w:sz="0" w:space="0" w:color="auto"/>
                      </w:divBdr>
                    </w:div>
                  </w:divsChild>
                </w:div>
                <w:div w:id="485897976">
                  <w:marLeft w:val="300"/>
                  <w:marRight w:val="0"/>
                  <w:marTop w:val="75"/>
                  <w:marBottom w:val="0"/>
                  <w:divBdr>
                    <w:top w:val="none" w:sz="0" w:space="0" w:color="auto"/>
                    <w:left w:val="none" w:sz="0" w:space="0" w:color="auto"/>
                    <w:bottom w:val="none" w:sz="0" w:space="0" w:color="auto"/>
                    <w:right w:val="none" w:sz="0" w:space="0" w:color="auto"/>
                  </w:divBdr>
                  <w:divsChild>
                    <w:div w:id="1103113969">
                      <w:marLeft w:val="750"/>
                      <w:marRight w:val="0"/>
                      <w:marTop w:val="0"/>
                      <w:marBottom w:val="0"/>
                      <w:divBdr>
                        <w:top w:val="none" w:sz="0" w:space="0" w:color="auto"/>
                        <w:left w:val="none" w:sz="0" w:space="0" w:color="auto"/>
                        <w:bottom w:val="none" w:sz="0" w:space="0" w:color="auto"/>
                        <w:right w:val="none" w:sz="0" w:space="0" w:color="auto"/>
                      </w:divBdr>
                    </w:div>
                    <w:div w:id="1791896657">
                      <w:marLeft w:val="750"/>
                      <w:marRight w:val="0"/>
                      <w:marTop w:val="0"/>
                      <w:marBottom w:val="0"/>
                      <w:divBdr>
                        <w:top w:val="none" w:sz="0" w:space="0" w:color="auto"/>
                        <w:left w:val="none" w:sz="0" w:space="0" w:color="auto"/>
                        <w:bottom w:val="none" w:sz="0" w:space="0" w:color="auto"/>
                        <w:right w:val="none" w:sz="0" w:space="0" w:color="auto"/>
                      </w:divBdr>
                    </w:div>
                    <w:div w:id="1126772043">
                      <w:marLeft w:val="750"/>
                      <w:marRight w:val="0"/>
                      <w:marTop w:val="0"/>
                      <w:marBottom w:val="0"/>
                      <w:divBdr>
                        <w:top w:val="none" w:sz="0" w:space="0" w:color="auto"/>
                        <w:left w:val="none" w:sz="0" w:space="0" w:color="auto"/>
                        <w:bottom w:val="none" w:sz="0" w:space="0" w:color="auto"/>
                        <w:right w:val="none" w:sz="0" w:space="0" w:color="auto"/>
                      </w:divBdr>
                    </w:div>
                  </w:divsChild>
                </w:div>
                <w:div w:id="1486050217">
                  <w:marLeft w:val="300"/>
                  <w:marRight w:val="0"/>
                  <w:marTop w:val="75"/>
                  <w:marBottom w:val="0"/>
                  <w:divBdr>
                    <w:top w:val="none" w:sz="0" w:space="0" w:color="auto"/>
                    <w:left w:val="none" w:sz="0" w:space="0" w:color="auto"/>
                    <w:bottom w:val="none" w:sz="0" w:space="0" w:color="auto"/>
                    <w:right w:val="none" w:sz="0" w:space="0" w:color="auto"/>
                  </w:divBdr>
                  <w:divsChild>
                    <w:div w:id="1540972876">
                      <w:marLeft w:val="750"/>
                      <w:marRight w:val="0"/>
                      <w:marTop w:val="0"/>
                      <w:marBottom w:val="0"/>
                      <w:divBdr>
                        <w:top w:val="none" w:sz="0" w:space="0" w:color="auto"/>
                        <w:left w:val="none" w:sz="0" w:space="0" w:color="auto"/>
                        <w:bottom w:val="none" w:sz="0" w:space="0" w:color="auto"/>
                        <w:right w:val="none" w:sz="0" w:space="0" w:color="auto"/>
                      </w:divBdr>
                    </w:div>
                  </w:divsChild>
                </w:div>
                <w:div w:id="2040667623">
                  <w:marLeft w:val="300"/>
                  <w:marRight w:val="0"/>
                  <w:marTop w:val="75"/>
                  <w:marBottom w:val="0"/>
                  <w:divBdr>
                    <w:top w:val="none" w:sz="0" w:space="0" w:color="auto"/>
                    <w:left w:val="none" w:sz="0" w:space="0" w:color="auto"/>
                    <w:bottom w:val="none" w:sz="0" w:space="0" w:color="auto"/>
                    <w:right w:val="none" w:sz="0" w:space="0" w:color="auto"/>
                  </w:divBdr>
                  <w:divsChild>
                    <w:div w:id="502474601">
                      <w:marLeft w:val="750"/>
                      <w:marRight w:val="0"/>
                      <w:marTop w:val="0"/>
                      <w:marBottom w:val="0"/>
                      <w:divBdr>
                        <w:top w:val="none" w:sz="0" w:space="0" w:color="auto"/>
                        <w:left w:val="none" w:sz="0" w:space="0" w:color="auto"/>
                        <w:bottom w:val="none" w:sz="0" w:space="0" w:color="auto"/>
                        <w:right w:val="none" w:sz="0" w:space="0" w:color="auto"/>
                      </w:divBdr>
                    </w:div>
                    <w:div w:id="2018581542">
                      <w:marLeft w:val="750"/>
                      <w:marRight w:val="0"/>
                      <w:marTop w:val="0"/>
                      <w:marBottom w:val="0"/>
                      <w:divBdr>
                        <w:top w:val="none" w:sz="0" w:space="0" w:color="auto"/>
                        <w:left w:val="none" w:sz="0" w:space="0" w:color="auto"/>
                        <w:bottom w:val="none" w:sz="0" w:space="0" w:color="auto"/>
                        <w:right w:val="none" w:sz="0" w:space="0" w:color="auto"/>
                      </w:divBdr>
                    </w:div>
                  </w:divsChild>
                </w:div>
                <w:div w:id="1314797605">
                  <w:marLeft w:val="300"/>
                  <w:marRight w:val="0"/>
                  <w:marTop w:val="75"/>
                  <w:marBottom w:val="0"/>
                  <w:divBdr>
                    <w:top w:val="none" w:sz="0" w:space="0" w:color="auto"/>
                    <w:left w:val="none" w:sz="0" w:space="0" w:color="auto"/>
                    <w:bottom w:val="none" w:sz="0" w:space="0" w:color="auto"/>
                    <w:right w:val="none" w:sz="0" w:space="0" w:color="auto"/>
                  </w:divBdr>
                  <w:divsChild>
                    <w:div w:id="1071654923">
                      <w:marLeft w:val="750"/>
                      <w:marRight w:val="0"/>
                      <w:marTop w:val="0"/>
                      <w:marBottom w:val="0"/>
                      <w:divBdr>
                        <w:top w:val="none" w:sz="0" w:space="0" w:color="auto"/>
                        <w:left w:val="none" w:sz="0" w:space="0" w:color="auto"/>
                        <w:bottom w:val="none" w:sz="0" w:space="0" w:color="auto"/>
                        <w:right w:val="none" w:sz="0" w:space="0" w:color="auto"/>
                      </w:divBdr>
                    </w:div>
                  </w:divsChild>
                </w:div>
                <w:div w:id="1176648907">
                  <w:marLeft w:val="300"/>
                  <w:marRight w:val="0"/>
                  <w:marTop w:val="75"/>
                  <w:marBottom w:val="0"/>
                  <w:divBdr>
                    <w:top w:val="none" w:sz="0" w:space="0" w:color="auto"/>
                    <w:left w:val="none" w:sz="0" w:space="0" w:color="auto"/>
                    <w:bottom w:val="none" w:sz="0" w:space="0" w:color="auto"/>
                    <w:right w:val="none" w:sz="0" w:space="0" w:color="auto"/>
                  </w:divBdr>
                  <w:divsChild>
                    <w:div w:id="2028939999">
                      <w:marLeft w:val="750"/>
                      <w:marRight w:val="0"/>
                      <w:marTop w:val="0"/>
                      <w:marBottom w:val="0"/>
                      <w:divBdr>
                        <w:top w:val="none" w:sz="0" w:space="0" w:color="auto"/>
                        <w:left w:val="none" w:sz="0" w:space="0" w:color="auto"/>
                        <w:bottom w:val="none" w:sz="0" w:space="0" w:color="auto"/>
                        <w:right w:val="none" w:sz="0" w:space="0" w:color="auto"/>
                      </w:divBdr>
                    </w:div>
                  </w:divsChild>
                </w:div>
                <w:div w:id="1081636998">
                  <w:marLeft w:val="300"/>
                  <w:marRight w:val="0"/>
                  <w:marTop w:val="75"/>
                  <w:marBottom w:val="0"/>
                  <w:divBdr>
                    <w:top w:val="none" w:sz="0" w:space="0" w:color="auto"/>
                    <w:left w:val="none" w:sz="0" w:space="0" w:color="auto"/>
                    <w:bottom w:val="none" w:sz="0" w:space="0" w:color="auto"/>
                    <w:right w:val="none" w:sz="0" w:space="0" w:color="auto"/>
                  </w:divBdr>
                </w:div>
                <w:div w:id="1643345099">
                  <w:marLeft w:val="300"/>
                  <w:marRight w:val="0"/>
                  <w:marTop w:val="75"/>
                  <w:marBottom w:val="0"/>
                  <w:divBdr>
                    <w:top w:val="none" w:sz="0" w:space="0" w:color="auto"/>
                    <w:left w:val="none" w:sz="0" w:space="0" w:color="auto"/>
                    <w:bottom w:val="none" w:sz="0" w:space="0" w:color="auto"/>
                    <w:right w:val="none" w:sz="0" w:space="0" w:color="auto"/>
                  </w:divBdr>
                  <w:divsChild>
                    <w:div w:id="1659386583">
                      <w:marLeft w:val="750"/>
                      <w:marRight w:val="0"/>
                      <w:marTop w:val="0"/>
                      <w:marBottom w:val="0"/>
                      <w:divBdr>
                        <w:top w:val="none" w:sz="0" w:space="0" w:color="auto"/>
                        <w:left w:val="none" w:sz="0" w:space="0" w:color="auto"/>
                        <w:bottom w:val="none" w:sz="0" w:space="0" w:color="auto"/>
                        <w:right w:val="none" w:sz="0" w:space="0" w:color="auto"/>
                      </w:divBdr>
                    </w:div>
                  </w:divsChild>
                </w:div>
                <w:div w:id="1045908292">
                  <w:marLeft w:val="300"/>
                  <w:marRight w:val="0"/>
                  <w:marTop w:val="75"/>
                  <w:marBottom w:val="0"/>
                  <w:divBdr>
                    <w:top w:val="none" w:sz="0" w:space="0" w:color="auto"/>
                    <w:left w:val="none" w:sz="0" w:space="0" w:color="auto"/>
                    <w:bottom w:val="none" w:sz="0" w:space="0" w:color="auto"/>
                    <w:right w:val="none" w:sz="0" w:space="0" w:color="auto"/>
                  </w:divBdr>
                </w:div>
                <w:div w:id="94324947">
                  <w:marLeft w:val="300"/>
                  <w:marRight w:val="0"/>
                  <w:marTop w:val="75"/>
                  <w:marBottom w:val="0"/>
                  <w:divBdr>
                    <w:top w:val="none" w:sz="0" w:space="0" w:color="auto"/>
                    <w:left w:val="none" w:sz="0" w:space="0" w:color="auto"/>
                    <w:bottom w:val="none" w:sz="0" w:space="0" w:color="auto"/>
                    <w:right w:val="none" w:sz="0" w:space="0" w:color="auto"/>
                  </w:divBdr>
                </w:div>
                <w:div w:id="321274246">
                  <w:marLeft w:val="300"/>
                  <w:marRight w:val="0"/>
                  <w:marTop w:val="75"/>
                  <w:marBottom w:val="0"/>
                  <w:divBdr>
                    <w:top w:val="none" w:sz="0" w:space="0" w:color="auto"/>
                    <w:left w:val="none" w:sz="0" w:space="0" w:color="auto"/>
                    <w:bottom w:val="none" w:sz="0" w:space="0" w:color="auto"/>
                    <w:right w:val="none" w:sz="0" w:space="0" w:color="auto"/>
                  </w:divBdr>
                  <w:divsChild>
                    <w:div w:id="1504198100">
                      <w:marLeft w:val="750"/>
                      <w:marRight w:val="0"/>
                      <w:marTop w:val="0"/>
                      <w:marBottom w:val="0"/>
                      <w:divBdr>
                        <w:top w:val="none" w:sz="0" w:space="0" w:color="auto"/>
                        <w:left w:val="none" w:sz="0" w:space="0" w:color="auto"/>
                        <w:bottom w:val="none" w:sz="0" w:space="0" w:color="auto"/>
                        <w:right w:val="none" w:sz="0" w:space="0" w:color="auto"/>
                      </w:divBdr>
                    </w:div>
                    <w:div w:id="193857360">
                      <w:marLeft w:val="750"/>
                      <w:marRight w:val="0"/>
                      <w:marTop w:val="0"/>
                      <w:marBottom w:val="0"/>
                      <w:divBdr>
                        <w:top w:val="none" w:sz="0" w:space="0" w:color="auto"/>
                        <w:left w:val="none" w:sz="0" w:space="0" w:color="auto"/>
                        <w:bottom w:val="none" w:sz="0" w:space="0" w:color="auto"/>
                        <w:right w:val="none" w:sz="0" w:space="0" w:color="auto"/>
                      </w:divBdr>
                    </w:div>
                  </w:divsChild>
                </w:div>
                <w:div w:id="1222903859">
                  <w:marLeft w:val="300"/>
                  <w:marRight w:val="0"/>
                  <w:marTop w:val="75"/>
                  <w:marBottom w:val="0"/>
                  <w:divBdr>
                    <w:top w:val="none" w:sz="0" w:space="0" w:color="auto"/>
                    <w:left w:val="none" w:sz="0" w:space="0" w:color="auto"/>
                    <w:bottom w:val="none" w:sz="0" w:space="0" w:color="auto"/>
                    <w:right w:val="none" w:sz="0" w:space="0" w:color="auto"/>
                  </w:divBdr>
                  <w:divsChild>
                    <w:div w:id="1297417185">
                      <w:marLeft w:val="750"/>
                      <w:marRight w:val="0"/>
                      <w:marTop w:val="0"/>
                      <w:marBottom w:val="0"/>
                      <w:divBdr>
                        <w:top w:val="none" w:sz="0" w:space="0" w:color="auto"/>
                        <w:left w:val="none" w:sz="0" w:space="0" w:color="auto"/>
                        <w:bottom w:val="none" w:sz="0" w:space="0" w:color="auto"/>
                        <w:right w:val="none" w:sz="0" w:space="0" w:color="auto"/>
                      </w:divBdr>
                    </w:div>
                  </w:divsChild>
                </w:div>
                <w:div w:id="1656645630">
                  <w:marLeft w:val="300"/>
                  <w:marRight w:val="0"/>
                  <w:marTop w:val="75"/>
                  <w:marBottom w:val="0"/>
                  <w:divBdr>
                    <w:top w:val="none" w:sz="0" w:space="0" w:color="auto"/>
                    <w:left w:val="none" w:sz="0" w:space="0" w:color="auto"/>
                    <w:bottom w:val="none" w:sz="0" w:space="0" w:color="auto"/>
                    <w:right w:val="none" w:sz="0" w:space="0" w:color="auto"/>
                  </w:divBdr>
                  <w:divsChild>
                    <w:div w:id="108166901">
                      <w:marLeft w:val="750"/>
                      <w:marRight w:val="0"/>
                      <w:marTop w:val="0"/>
                      <w:marBottom w:val="0"/>
                      <w:divBdr>
                        <w:top w:val="none" w:sz="0" w:space="0" w:color="auto"/>
                        <w:left w:val="none" w:sz="0" w:space="0" w:color="auto"/>
                        <w:bottom w:val="none" w:sz="0" w:space="0" w:color="auto"/>
                        <w:right w:val="none" w:sz="0" w:space="0" w:color="auto"/>
                      </w:divBdr>
                    </w:div>
                    <w:div w:id="511842508">
                      <w:marLeft w:val="750"/>
                      <w:marRight w:val="0"/>
                      <w:marTop w:val="0"/>
                      <w:marBottom w:val="0"/>
                      <w:divBdr>
                        <w:top w:val="none" w:sz="0" w:space="0" w:color="auto"/>
                        <w:left w:val="none" w:sz="0" w:space="0" w:color="auto"/>
                        <w:bottom w:val="none" w:sz="0" w:space="0" w:color="auto"/>
                        <w:right w:val="none" w:sz="0" w:space="0" w:color="auto"/>
                      </w:divBdr>
                    </w:div>
                    <w:div w:id="1607348513">
                      <w:marLeft w:val="750"/>
                      <w:marRight w:val="0"/>
                      <w:marTop w:val="0"/>
                      <w:marBottom w:val="0"/>
                      <w:divBdr>
                        <w:top w:val="none" w:sz="0" w:space="0" w:color="auto"/>
                        <w:left w:val="none" w:sz="0" w:space="0" w:color="auto"/>
                        <w:bottom w:val="none" w:sz="0" w:space="0" w:color="auto"/>
                        <w:right w:val="none" w:sz="0" w:space="0" w:color="auto"/>
                      </w:divBdr>
                    </w:div>
                  </w:divsChild>
                </w:div>
                <w:div w:id="1708526348">
                  <w:marLeft w:val="300"/>
                  <w:marRight w:val="0"/>
                  <w:marTop w:val="75"/>
                  <w:marBottom w:val="0"/>
                  <w:divBdr>
                    <w:top w:val="none" w:sz="0" w:space="0" w:color="auto"/>
                    <w:left w:val="none" w:sz="0" w:space="0" w:color="auto"/>
                    <w:bottom w:val="none" w:sz="0" w:space="0" w:color="auto"/>
                    <w:right w:val="none" w:sz="0" w:space="0" w:color="auto"/>
                  </w:divBdr>
                  <w:divsChild>
                    <w:div w:id="287324820">
                      <w:marLeft w:val="750"/>
                      <w:marRight w:val="0"/>
                      <w:marTop w:val="0"/>
                      <w:marBottom w:val="0"/>
                      <w:divBdr>
                        <w:top w:val="none" w:sz="0" w:space="0" w:color="auto"/>
                        <w:left w:val="none" w:sz="0" w:space="0" w:color="auto"/>
                        <w:bottom w:val="none" w:sz="0" w:space="0" w:color="auto"/>
                        <w:right w:val="none" w:sz="0" w:space="0" w:color="auto"/>
                      </w:divBdr>
                    </w:div>
                  </w:divsChild>
                </w:div>
                <w:div w:id="1305312349">
                  <w:marLeft w:val="300"/>
                  <w:marRight w:val="0"/>
                  <w:marTop w:val="75"/>
                  <w:marBottom w:val="0"/>
                  <w:divBdr>
                    <w:top w:val="none" w:sz="0" w:space="0" w:color="auto"/>
                    <w:left w:val="none" w:sz="0" w:space="0" w:color="auto"/>
                    <w:bottom w:val="none" w:sz="0" w:space="0" w:color="auto"/>
                    <w:right w:val="none" w:sz="0" w:space="0" w:color="auto"/>
                  </w:divBdr>
                  <w:divsChild>
                    <w:div w:id="1344281470">
                      <w:marLeft w:val="750"/>
                      <w:marRight w:val="0"/>
                      <w:marTop w:val="0"/>
                      <w:marBottom w:val="0"/>
                      <w:divBdr>
                        <w:top w:val="none" w:sz="0" w:space="0" w:color="auto"/>
                        <w:left w:val="none" w:sz="0" w:space="0" w:color="auto"/>
                        <w:bottom w:val="none" w:sz="0" w:space="0" w:color="auto"/>
                        <w:right w:val="none" w:sz="0" w:space="0" w:color="auto"/>
                      </w:divBdr>
                    </w:div>
                    <w:div w:id="876162305">
                      <w:marLeft w:val="750"/>
                      <w:marRight w:val="0"/>
                      <w:marTop w:val="0"/>
                      <w:marBottom w:val="0"/>
                      <w:divBdr>
                        <w:top w:val="none" w:sz="0" w:space="0" w:color="auto"/>
                        <w:left w:val="none" w:sz="0" w:space="0" w:color="auto"/>
                        <w:bottom w:val="none" w:sz="0" w:space="0" w:color="auto"/>
                        <w:right w:val="none" w:sz="0" w:space="0" w:color="auto"/>
                      </w:divBdr>
                    </w:div>
                    <w:div w:id="356779821">
                      <w:marLeft w:val="750"/>
                      <w:marRight w:val="0"/>
                      <w:marTop w:val="0"/>
                      <w:marBottom w:val="0"/>
                      <w:divBdr>
                        <w:top w:val="none" w:sz="0" w:space="0" w:color="auto"/>
                        <w:left w:val="none" w:sz="0" w:space="0" w:color="auto"/>
                        <w:bottom w:val="none" w:sz="0" w:space="0" w:color="auto"/>
                        <w:right w:val="none" w:sz="0" w:space="0" w:color="auto"/>
                      </w:divBdr>
                    </w:div>
                  </w:divsChild>
                </w:div>
                <w:div w:id="949357580">
                  <w:marLeft w:val="300"/>
                  <w:marRight w:val="0"/>
                  <w:marTop w:val="75"/>
                  <w:marBottom w:val="0"/>
                  <w:divBdr>
                    <w:top w:val="none" w:sz="0" w:space="0" w:color="auto"/>
                    <w:left w:val="none" w:sz="0" w:space="0" w:color="auto"/>
                    <w:bottom w:val="none" w:sz="0" w:space="0" w:color="auto"/>
                    <w:right w:val="none" w:sz="0" w:space="0" w:color="auto"/>
                  </w:divBdr>
                  <w:divsChild>
                    <w:div w:id="523639534">
                      <w:marLeft w:val="750"/>
                      <w:marRight w:val="0"/>
                      <w:marTop w:val="0"/>
                      <w:marBottom w:val="0"/>
                      <w:divBdr>
                        <w:top w:val="none" w:sz="0" w:space="0" w:color="auto"/>
                        <w:left w:val="none" w:sz="0" w:space="0" w:color="auto"/>
                        <w:bottom w:val="none" w:sz="0" w:space="0" w:color="auto"/>
                        <w:right w:val="none" w:sz="0" w:space="0" w:color="auto"/>
                      </w:divBdr>
                    </w:div>
                  </w:divsChild>
                </w:div>
                <w:div w:id="170610240">
                  <w:marLeft w:val="300"/>
                  <w:marRight w:val="0"/>
                  <w:marTop w:val="75"/>
                  <w:marBottom w:val="0"/>
                  <w:divBdr>
                    <w:top w:val="none" w:sz="0" w:space="0" w:color="auto"/>
                    <w:left w:val="none" w:sz="0" w:space="0" w:color="auto"/>
                    <w:bottom w:val="none" w:sz="0" w:space="0" w:color="auto"/>
                    <w:right w:val="none" w:sz="0" w:space="0" w:color="auto"/>
                  </w:divBdr>
                  <w:divsChild>
                    <w:div w:id="948662269">
                      <w:marLeft w:val="750"/>
                      <w:marRight w:val="0"/>
                      <w:marTop w:val="0"/>
                      <w:marBottom w:val="0"/>
                      <w:divBdr>
                        <w:top w:val="none" w:sz="0" w:space="0" w:color="auto"/>
                        <w:left w:val="none" w:sz="0" w:space="0" w:color="auto"/>
                        <w:bottom w:val="none" w:sz="0" w:space="0" w:color="auto"/>
                        <w:right w:val="none" w:sz="0" w:space="0" w:color="auto"/>
                      </w:divBdr>
                    </w:div>
                    <w:div w:id="1724913255">
                      <w:marLeft w:val="750"/>
                      <w:marRight w:val="0"/>
                      <w:marTop w:val="0"/>
                      <w:marBottom w:val="0"/>
                      <w:divBdr>
                        <w:top w:val="none" w:sz="0" w:space="0" w:color="auto"/>
                        <w:left w:val="none" w:sz="0" w:space="0" w:color="auto"/>
                        <w:bottom w:val="none" w:sz="0" w:space="0" w:color="auto"/>
                        <w:right w:val="none" w:sz="0" w:space="0" w:color="auto"/>
                      </w:divBdr>
                    </w:div>
                  </w:divsChild>
                </w:div>
                <w:div w:id="1855724008">
                  <w:marLeft w:val="300"/>
                  <w:marRight w:val="0"/>
                  <w:marTop w:val="75"/>
                  <w:marBottom w:val="0"/>
                  <w:divBdr>
                    <w:top w:val="none" w:sz="0" w:space="0" w:color="auto"/>
                    <w:left w:val="none" w:sz="0" w:space="0" w:color="auto"/>
                    <w:bottom w:val="none" w:sz="0" w:space="0" w:color="auto"/>
                    <w:right w:val="none" w:sz="0" w:space="0" w:color="auto"/>
                  </w:divBdr>
                  <w:divsChild>
                    <w:div w:id="466900707">
                      <w:marLeft w:val="750"/>
                      <w:marRight w:val="0"/>
                      <w:marTop w:val="0"/>
                      <w:marBottom w:val="0"/>
                      <w:divBdr>
                        <w:top w:val="none" w:sz="0" w:space="0" w:color="auto"/>
                        <w:left w:val="none" w:sz="0" w:space="0" w:color="auto"/>
                        <w:bottom w:val="none" w:sz="0" w:space="0" w:color="auto"/>
                        <w:right w:val="none" w:sz="0" w:space="0" w:color="auto"/>
                      </w:divBdr>
                    </w:div>
                  </w:divsChild>
                </w:div>
                <w:div w:id="733890483">
                  <w:marLeft w:val="300"/>
                  <w:marRight w:val="0"/>
                  <w:marTop w:val="75"/>
                  <w:marBottom w:val="0"/>
                  <w:divBdr>
                    <w:top w:val="none" w:sz="0" w:space="0" w:color="auto"/>
                    <w:left w:val="none" w:sz="0" w:space="0" w:color="auto"/>
                    <w:bottom w:val="none" w:sz="0" w:space="0" w:color="auto"/>
                    <w:right w:val="none" w:sz="0" w:space="0" w:color="auto"/>
                  </w:divBdr>
                  <w:divsChild>
                    <w:div w:id="1613510584">
                      <w:marLeft w:val="750"/>
                      <w:marRight w:val="0"/>
                      <w:marTop w:val="0"/>
                      <w:marBottom w:val="0"/>
                      <w:divBdr>
                        <w:top w:val="none" w:sz="0" w:space="0" w:color="auto"/>
                        <w:left w:val="none" w:sz="0" w:space="0" w:color="auto"/>
                        <w:bottom w:val="none" w:sz="0" w:space="0" w:color="auto"/>
                        <w:right w:val="none" w:sz="0" w:space="0" w:color="auto"/>
                      </w:divBdr>
                    </w:div>
                  </w:divsChild>
                </w:div>
                <w:div w:id="1237089190">
                  <w:marLeft w:val="300"/>
                  <w:marRight w:val="0"/>
                  <w:marTop w:val="75"/>
                  <w:marBottom w:val="0"/>
                  <w:divBdr>
                    <w:top w:val="none" w:sz="0" w:space="0" w:color="auto"/>
                    <w:left w:val="none" w:sz="0" w:space="0" w:color="auto"/>
                    <w:bottom w:val="none" w:sz="0" w:space="0" w:color="auto"/>
                    <w:right w:val="none" w:sz="0" w:space="0" w:color="auto"/>
                  </w:divBdr>
                </w:div>
                <w:div w:id="586814436">
                  <w:marLeft w:val="300"/>
                  <w:marRight w:val="0"/>
                  <w:marTop w:val="75"/>
                  <w:marBottom w:val="0"/>
                  <w:divBdr>
                    <w:top w:val="none" w:sz="0" w:space="0" w:color="auto"/>
                    <w:left w:val="none" w:sz="0" w:space="0" w:color="auto"/>
                    <w:bottom w:val="none" w:sz="0" w:space="0" w:color="auto"/>
                    <w:right w:val="none" w:sz="0" w:space="0" w:color="auto"/>
                  </w:divBdr>
                  <w:divsChild>
                    <w:div w:id="1090735444">
                      <w:marLeft w:val="750"/>
                      <w:marRight w:val="0"/>
                      <w:marTop w:val="0"/>
                      <w:marBottom w:val="0"/>
                      <w:divBdr>
                        <w:top w:val="none" w:sz="0" w:space="0" w:color="auto"/>
                        <w:left w:val="none" w:sz="0" w:space="0" w:color="auto"/>
                        <w:bottom w:val="none" w:sz="0" w:space="0" w:color="auto"/>
                        <w:right w:val="none" w:sz="0" w:space="0" w:color="auto"/>
                      </w:divBdr>
                    </w:div>
                  </w:divsChild>
                </w:div>
                <w:div w:id="782723431">
                  <w:marLeft w:val="300"/>
                  <w:marRight w:val="0"/>
                  <w:marTop w:val="75"/>
                  <w:marBottom w:val="0"/>
                  <w:divBdr>
                    <w:top w:val="none" w:sz="0" w:space="0" w:color="auto"/>
                    <w:left w:val="none" w:sz="0" w:space="0" w:color="auto"/>
                    <w:bottom w:val="none" w:sz="0" w:space="0" w:color="auto"/>
                    <w:right w:val="none" w:sz="0" w:space="0" w:color="auto"/>
                  </w:divBdr>
                </w:div>
                <w:div w:id="1176270150">
                  <w:marLeft w:val="300"/>
                  <w:marRight w:val="0"/>
                  <w:marTop w:val="75"/>
                  <w:marBottom w:val="0"/>
                  <w:divBdr>
                    <w:top w:val="none" w:sz="0" w:space="0" w:color="auto"/>
                    <w:left w:val="none" w:sz="0" w:space="0" w:color="auto"/>
                    <w:bottom w:val="none" w:sz="0" w:space="0" w:color="auto"/>
                    <w:right w:val="none" w:sz="0" w:space="0" w:color="auto"/>
                  </w:divBdr>
                </w:div>
                <w:div w:id="1326477027">
                  <w:marLeft w:val="300"/>
                  <w:marRight w:val="0"/>
                  <w:marTop w:val="75"/>
                  <w:marBottom w:val="0"/>
                  <w:divBdr>
                    <w:top w:val="none" w:sz="0" w:space="0" w:color="auto"/>
                    <w:left w:val="none" w:sz="0" w:space="0" w:color="auto"/>
                    <w:bottom w:val="none" w:sz="0" w:space="0" w:color="auto"/>
                    <w:right w:val="none" w:sz="0" w:space="0" w:color="auto"/>
                  </w:divBdr>
                  <w:divsChild>
                    <w:div w:id="593049555">
                      <w:marLeft w:val="750"/>
                      <w:marRight w:val="0"/>
                      <w:marTop w:val="0"/>
                      <w:marBottom w:val="0"/>
                      <w:divBdr>
                        <w:top w:val="none" w:sz="0" w:space="0" w:color="auto"/>
                        <w:left w:val="none" w:sz="0" w:space="0" w:color="auto"/>
                        <w:bottom w:val="none" w:sz="0" w:space="0" w:color="auto"/>
                        <w:right w:val="none" w:sz="0" w:space="0" w:color="auto"/>
                      </w:divBdr>
                    </w:div>
                    <w:div w:id="838467706">
                      <w:marLeft w:val="750"/>
                      <w:marRight w:val="0"/>
                      <w:marTop w:val="0"/>
                      <w:marBottom w:val="0"/>
                      <w:divBdr>
                        <w:top w:val="none" w:sz="0" w:space="0" w:color="auto"/>
                        <w:left w:val="none" w:sz="0" w:space="0" w:color="auto"/>
                        <w:bottom w:val="none" w:sz="0" w:space="0" w:color="auto"/>
                        <w:right w:val="none" w:sz="0" w:space="0" w:color="auto"/>
                      </w:divBdr>
                    </w:div>
                  </w:divsChild>
                </w:div>
                <w:div w:id="1480541089">
                  <w:marLeft w:val="300"/>
                  <w:marRight w:val="0"/>
                  <w:marTop w:val="75"/>
                  <w:marBottom w:val="0"/>
                  <w:divBdr>
                    <w:top w:val="none" w:sz="0" w:space="0" w:color="auto"/>
                    <w:left w:val="none" w:sz="0" w:space="0" w:color="auto"/>
                    <w:bottom w:val="none" w:sz="0" w:space="0" w:color="auto"/>
                    <w:right w:val="none" w:sz="0" w:space="0" w:color="auto"/>
                  </w:divBdr>
                  <w:divsChild>
                    <w:div w:id="864175198">
                      <w:marLeft w:val="750"/>
                      <w:marRight w:val="0"/>
                      <w:marTop w:val="0"/>
                      <w:marBottom w:val="0"/>
                      <w:divBdr>
                        <w:top w:val="none" w:sz="0" w:space="0" w:color="auto"/>
                        <w:left w:val="none" w:sz="0" w:space="0" w:color="auto"/>
                        <w:bottom w:val="none" w:sz="0" w:space="0" w:color="auto"/>
                        <w:right w:val="none" w:sz="0" w:space="0" w:color="auto"/>
                      </w:divBdr>
                    </w:div>
                  </w:divsChild>
                </w:div>
                <w:div w:id="1261181338">
                  <w:marLeft w:val="300"/>
                  <w:marRight w:val="0"/>
                  <w:marTop w:val="75"/>
                  <w:marBottom w:val="0"/>
                  <w:divBdr>
                    <w:top w:val="none" w:sz="0" w:space="0" w:color="auto"/>
                    <w:left w:val="none" w:sz="0" w:space="0" w:color="auto"/>
                    <w:bottom w:val="none" w:sz="0" w:space="0" w:color="auto"/>
                    <w:right w:val="none" w:sz="0" w:space="0" w:color="auto"/>
                  </w:divBdr>
                  <w:divsChild>
                    <w:div w:id="486558691">
                      <w:marLeft w:val="750"/>
                      <w:marRight w:val="0"/>
                      <w:marTop w:val="0"/>
                      <w:marBottom w:val="0"/>
                      <w:divBdr>
                        <w:top w:val="none" w:sz="0" w:space="0" w:color="auto"/>
                        <w:left w:val="none" w:sz="0" w:space="0" w:color="auto"/>
                        <w:bottom w:val="none" w:sz="0" w:space="0" w:color="auto"/>
                        <w:right w:val="none" w:sz="0" w:space="0" w:color="auto"/>
                      </w:divBdr>
                    </w:div>
                    <w:div w:id="1894653721">
                      <w:marLeft w:val="750"/>
                      <w:marRight w:val="0"/>
                      <w:marTop w:val="0"/>
                      <w:marBottom w:val="0"/>
                      <w:divBdr>
                        <w:top w:val="none" w:sz="0" w:space="0" w:color="auto"/>
                        <w:left w:val="none" w:sz="0" w:space="0" w:color="auto"/>
                        <w:bottom w:val="none" w:sz="0" w:space="0" w:color="auto"/>
                        <w:right w:val="none" w:sz="0" w:space="0" w:color="auto"/>
                      </w:divBdr>
                    </w:div>
                    <w:div w:id="504824257">
                      <w:marLeft w:val="750"/>
                      <w:marRight w:val="0"/>
                      <w:marTop w:val="0"/>
                      <w:marBottom w:val="0"/>
                      <w:divBdr>
                        <w:top w:val="none" w:sz="0" w:space="0" w:color="auto"/>
                        <w:left w:val="none" w:sz="0" w:space="0" w:color="auto"/>
                        <w:bottom w:val="none" w:sz="0" w:space="0" w:color="auto"/>
                        <w:right w:val="none" w:sz="0" w:space="0" w:color="auto"/>
                      </w:divBdr>
                    </w:div>
                  </w:divsChild>
                </w:div>
                <w:div w:id="21636597">
                  <w:marLeft w:val="300"/>
                  <w:marRight w:val="0"/>
                  <w:marTop w:val="75"/>
                  <w:marBottom w:val="0"/>
                  <w:divBdr>
                    <w:top w:val="none" w:sz="0" w:space="0" w:color="auto"/>
                    <w:left w:val="none" w:sz="0" w:space="0" w:color="auto"/>
                    <w:bottom w:val="none" w:sz="0" w:space="0" w:color="auto"/>
                    <w:right w:val="none" w:sz="0" w:space="0" w:color="auto"/>
                  </w:divBdr>
                  <w:divsChild>
                    <w:div w:id="980384650">
                      <w:marLeft w:val="750"/>
                      <w:marRight w:val="0"/>
                      <w:marTop w:val="0"/>
                      <w:marBottom w:val="0"/>
                      <w:divBdr>
                        <w:top w:val="none" w:sz="0" w:space="0" w:color="auto"/>
                        <w:left w:val="none" w:sz="0" w:space="0" w:color="auto"/>
                        <w:bottom w:val="none" w:sz="0" w:space="0" w:color="auto"/>
                        <w:right w:val="none" w:sz="0" w:space="0" w:color="auto"/>
                      </w:divBdr>
                    </w:div>
                  </w:divsChild>
                </w:div>
                <w:div w:id="1024357097">
                  <w:marLeft w:val="300"/>
                  <w:marRight w:val="0"/>
                  <w:marTop w:val="75"/>
                  <w:marBottom w:val="0"/>
                  <w:divBdr>
                    <w:top w:val="none" w:sz="0" w:space="0" w:color="auto"/>
                    <w:left w:val="none" w:sz="0" w:space="0" w:color="auto"/>
                    <w:bottom w:val="none" w:sz="0" w:space="0" w:color="auto"/>
                    <w:right w:val="none" w:sz="0" w:space="0" w:color="auto"/>
                  </w:divBdr>
                  <w:divsChild>
                    <w:div w:id="743720271">
                      <w:marLeft w:val="750"/>
                      <w:marRight w:val="0"/>
                      <w:marTop w:val="0"/>
                      <w:marBottom w:val="0"/>
                      <w:divBdr>
                        <w:top w:val="none" w:sz="0" w:space="0" w:color="auto"/>
                        <w:left w:val="none" w:sz="0" w:space="0" w:color="auto"/>
                        <w:bottom w:val="none" w:sz="0" w:space="0" w:color="auto"/>
                        <w:right w:val="none" w:sz="0" w:space="0" w:color="auto"/>
                      </w:divBdr>
                    </w:div>
                    <w:div w:id="81731499">
                      <w:marLeft w:val="750"/>
                      <w:marRight w:val="0"/>
                      <w:marTop w:val="0"/>
                      <w:marBottom w:val="0"/>
                      <w:divBdr>
                        <w:top w:val="none" w:sz="0" w:space="0" w:color="auto"/>
                        <w:left w:val="none" w:sz="0" w:space="0" w:color="auto"/>
                        <w:bottom w:val="none" w:sz="0" w:space="0" w:color="auto"/>
                        <w:right w:val="none" w:sz="0" w:space="0" w:color="auto"/>
                      </w:divBdr>
                    </w:div>
                    <w:div w:id="61291509">
                      <w:marLeft w:val="750"/>
                      <w:marRight w:val="0"/>
                      <w:marTop w:val="0"/>
                      <w:marBottom w:val="0"/>
                      <w:divBdr>
                        <w:top w:val="none" w:sz="0" w:space="0" w:color="auto"/>
                        <w:left w:val="none" w:sz="0" w:space="0" w:color="auto"/>
                        <w:bottom w:val="none" w:sz="0" w:space="0" w:color="auto"/>
                        <w:right w:val="none" w:sz="0" w:space="0" w:color="auto"/>
                      </w:divBdr>
                    </w:div>
                  </w:divsChild>
                </w:div>
                <w:div w:id="849367563">
                  <w:marLeft w:val="300"/>
                  <w:marRight w:val="0"/>
                  <w:marTop w:val="75"/>
                  <w:marBottom w:val="0"/>
                  <w:divBdr>
                    <w:top w:val="none" w:sz="0" w:space="0" w:color="auto"/>
                    <w:left w:val="none" w:sz="0" w:space="0" w:color="auto"/>
                    <w:bottom w:val="none" w:sz="0" w:space="0" w:color="auto"/>
                    <w:right w:val="none" w:sz="0" w:space="0" w:color="auto"/>
                  </w:divBdr>
                  <w:divsChild>
                    <w:div w:id="242841019">
                      <w:marLeft w:val="750"/>
                      <w:marRight w:val="0"/>
                      <w:marTop w:val="0"/>
                      <w:marBottom w:val="0"/>
                      <w:divBdr>
                        <w:top w:val="none" w:sz="0" w:space="0" w:color="auto"/>
                        <w:left w:val="none" w:sz="0" w:space="0" w:color="auto"/>
                        <w:bottom w:val="none" w:sz="0" w:space="0" w:color="auto"/>
                        <w:right w:val="none" w:sz="0" w:space="0" w:color="auto"/>
                      </w:divBdr>
                    </w:div>
                  </w:divsChild>
                </w:div>
                <w:div w:id="722100829">
                  <w:marLeft w:val="300"/>
                  <w:marRight w:val="0"/>
                  <w:marTop w:val="75"/>
                  <w:marBottom w:val="0"/>
                  <w:divBdr>
                    <w:top w:val="none" w:sz="0" w:space="0" w:color="auto"/>
                    <w:left w:val="none" w:sz="0" w:space="0" w:color="auto"/>
                    <w:bottom w:val="none" w:sz="0" w:space="0" w:color="auto"/>
                    <w:right w:val="none" w:sz="0" w:space="0" w:color="auto"/>
                  </w:divBdr>
                  <w:divsChild>
                    <w:div w:id="2107262082">
                      <w:marLeft w:val="750"/>
                      <w:marRight w:val="0"/>
                      <w:marTop w:val="0"/>
                      <w:marBottom w:val="0"/>
                      <w:divBdr>
                        <w:top w:val="none" w:sz="0" w:space="0" w:color="auto"/>
                        <w:left w:val="none" w:sz="0" w:space="0" w:color="auto"/>
                        <w:bottom w:val="none" w:sz="0" w:space="0" w:color="auto"/>
                        <w:right w:val="none" w:sz="0" w:space="0" w:color="auto"/>
                      </w:divBdr>
                    </w:div>
                    <w:div w:id="995914454">
                      <w:marLeft w:val="750"/>
                      <w:marRight w:val="0"/>
                      <w:marTop w:val="0"/>
                      <w:marBottom w:val="0"/>
                      <w:divBdr>
                        <w:top w:val="none" w:sz="0" w:space="0" w:color="auto"/>
                        <w:left w:val="none" w:sz="0" w:space="0" w:color="auto"/>
                        <w:bottom w:val="none" w:sz="0" w:space="0" w:color="auto"/>
                        <w:right w:val="none" w:sz="0" w:space="0" w:color="auto"/>
                      </w:divBdr>
                    </w:div>
                  </w:divsChild>
                </w:div>
                <w:div w:id="1533303007">
                  <w:marLeft w:val="300"/>
                  <w:marRight w:val="0"/>
                  <w:marTop w:val="75"/>
                  <w:marBottom w:val="0"/>
                  <w:divBdr>
                    <w:top w:val="none" w:sz="0" w:space="0" w:color="auto"/>
                    <w:left w:val="none" w:sz="0" w:space="0" w:color="auto"/>
                    <w:bottom w:val="none" w:sz="0" w:space="0" w:color="auto"/>
                    <w:right w:val="none" w:sz="0" w:space="0" w:color="auto"/>
                  </w:divBdr>
                  <w:divsChild>
                    <w:div w:id="907039128">
                      <w:marLeft w:val="750"/>
                      <w:marRight w:val="0"/>
                      <w:marTop w:val="0"/>
                      <w:marBottom w:val="0"/>
                      <w:divBdr>
                        <w:top w:val="none" w:sz="0" w:space="0" w:color="auto"/>
                        <w:left w:val="none" w:sz="0" w:space="0" w:color="auto"/>
                        <w:bottom w:val="none" w:sz="0" w:space="0" w:color="auto"/>
                        <w:right w:val="none" w:sz="0" w:space="0" w:color="auto"/>
                      </w:divBdr>
                    </w:div>
                  </w:divsChild>
                </w:div>
                <w:div w:id="1043869067">
                  <w:marLeft w:val="300"/>
                  <w:marRight w:val="0"/>
                  <w:marTop w:val="75"/>
                  <w:marBottom w:val="0"/>
                  <w:divBdr>
                    <w:top w:val="none" w:sz="0" w:space="0" w:color="auto"/>
                    <w:left w:val="none" w:sz="0" w:space="0" w:color="auto"/>
                    <w:bottom w:val="none" w:sz="0" w:space="0" w:color="auto"/>
                    <w:right w:val="none" w:sz="0" w:space="0" w:color="auto"/>
                  </w:divBdr>
                  <w:divsChild>
                    <w:div w:id="2084519295">
                      <w:marLeft w:val="750"/>
                      <w:marRight w:val="0"/>
                      <w:marTop w:val="0"/>
                      <w:marBottom w:val="0"/>
                      <w:divBdr>
                        <w:top w:val="none" w:sz="0" w:space="0" w:color="auto"/>
                        <w:left w:val="none" w:sz="0" w:space="0" w:color="auto"/>
                        <w:bottom w:val="none" w:sz="0" w:space="0" w:color="auto"/>
                        <w:right w:val="none" w:sz="0" w:space="0" w:color="auto"/>
                      </w:divBdr>
                    </w:div>
                  </w:divsChild>
                </w:div>
                <w:div w:id="1034229961">
                  <w:marLeft w:val="300"/>
                  <w:marRight w:val="0"/>
                  <w:marTop w:val="75"/>
                  <w:marBottom w:val="0"/>
                  <w:divBdr>
                    <w:top w:val="none" w:sz="0" w:space="0" w:color="auto"/>
                    <w:left w:val="none" w:sz="0" w:space="0" w:color="auto"/>
                    <w:bottom w:val="none" w:sz="0" w:space="0" w:color="auto"/>
                    <w:right w:val="none" w:sz="0" w:space="0" w:color="auto"/>
                  </w:divBdr>
                </w:div>
                <w:div w:id="797793898">
                  <w:marLeft w:val="300"/>
                  <w:marRight w:val="0"/>
                  <w:marTop w:val="75"/>
                  <w:marBottom w:val="0"/>
                  <w:divBdr>
                    <w:top w:val="none" w:sz="0" w:space="0" w:color="auto"/>
                    <w:left w:val="none" w:sz="0" w:space="0" w:color="auto"/>
                    <w:bottom w:val="none" w:sz="0" w:space="0" w:color="auto"/>
                    <w:right w:val="none" w:sz="0" w:space="0" w:color="auto"/>
                  </w:divBdr>
                  <w:divsChild>
                    <w:div w:id="2016884828">
                      <w:marLeft w:val="750"/>
                      <w:marRight w:val="0"/>
                      <w:marTop w:val="0"/>
                      <w:marBottom w:val="0"/>
                      <w:divBdr>
                        <w:top w:val="none" w:sz="0" w:space="0" w:color="auto"/>
                        <w:left w:val="none" w:sz="0" w:space="0" w:color="auto"/>
                        <w:bottom w:val="none" w:sz="0" w:space="0" w:color="auto"/>
                        <w:right w:val="none" w:sz="0" w:space="0" w:color="auto"/>
                      </w:divBdr>
                    </w:div>
                  </w:divsChild>
                </w:div>
                <w:div w:id="933830198">
                  <w:marLeft w:val="300"/>
                  <w:marRight w:val="0"/>
                  <w:marTop w:val="75"/>
                  <w:marBottom w:val="0"/>
                  <w:divBdr>
                    <w:top w:val="none" w:sz="0" w:space="0" w:color="auto"/>
                    <w:left w:val="none" w:sz="0" w:space="0" w:color="auto"/>
                    <w:bottom w:val="none" w:sz="0" w:space="0" w:color="auto"/>
                    <w:right w:val="none" w:sz="0" w:space="0" w:color="auto"/>
                  </w:divBdr>
                </w:div>
                <w:div w:id="424804875">
                  <w:marLeft w:val="300"/>
                  <w:marRight w:val="0"/>
                  <w:marTop w:val="75"/>
                  <w:marBottom w:val="0"/>
                  <w:divBdr>
                    <w:top w:val="none" w:sz="0" w:space="0" w:color="auto"/>
                    <w:left w:val="none" w:sz="0" w:space="0" w:color="auto"/>
                    <w:bottom w:val="none" w:sz="0" w:space="0" w:color="auto"/>
                    <w:right w:val="none" w:sz="0" w:space="0" w:color="auto"/>
                  </w:divBdr>
                </w:div>
                <w:div w:id="2114402710">
                  <w:marLeft w:val="300"/>
                  <w:marRight w:val="0"/>
                  <w:marTop w:val="75"/>
                  <w:marBottom w:val="0"/>
                  <w:divBdr>
                    <w:top w:val="none" w:sz="0" w:space="0" w:color="auto"/>
                    <w:left w:val="none" w:sz="0" w:space="0" w:color="auto"/>
                    <w:bottom w:val="none" w:sz="0" w:space="0" w:color="auto"/>
                    <w:right w:val="none" w:sz="0" w:space="0" w:color="auto"/>
                  </w:divBdr>
                  <w:divsChild>
                    <w:div w:id="1744253025">
                      <w:marLeft w:val="750"/>
                      <w:marRight w:val="0"/>
                      <w:marTop w:val="0"/>
                      <w:marBottom w:val="0"/>
                      <w:divBdr>
                        <w:top w:val="none" w:sz="0" w:space="0" w:color="auto"/>
                        <w:left w:val="none" w:sz="0" w:space="0" w:color="auto"/>
                        <w:bottom w:val="none" w:sz="0" w:space="0" w:color="auto"/>
                        <w:right w:val="none" w:sz="0" w:space="0" w:color="auto"/>
                      </w:divBdr>
                    </w:div>
                    <w:div w:id="91632947">
                      <w:marLeft w:val="750"/>
                      <w:marRight w:val="0"/>
                      <w:marTop w:val="0"/>
                      <w:marBottom w:val="0"/>
                      <w:divBdr>
                        <w:top w:val="none" w:sz="0" w:space="0" w:color="auto"/>
                        <w:left w:val="none" w:sz="0" w:space="0" w:color="auto"/>
                        <w:bottom w:val="none" w:sz="0" w:space="0" w:color="auto"/>
                        <w:right w:val="none" w:sz="0" w:space="0" w:color="auto"/>
                      </w:divBdr>
                    </w:div>
                  </w:divsChild>
                </w:div>
                <w:div w:id="949051343">
                  <w:marLeft w:val="300"/>
                  <w:marRight w:val="0"/>
                  <w:marTop w:val="75"/>
                  <w:marBottom w:val="0"/>
                  <w:divBdr>
                    <w:top w:val="none" w:sz="0" w:space="0" w:color="auto"/>
                    <w:left w:val="none" w:sz="0" w:space="0" w:color="auto"/>
                    <w:bottom w:val="none" w:sz="0" w:space="0" w:color="auto"/>
                    <w:right w:val="none" w:sz="0" w:space="0" w:color="auto"/>
                  </w:divBdr>
                  <w:divsChild>
                    <w:div w:id="1021398373">
                      <w:marLeft w:val="750"/>
                      <w:marRight w:val="0"/>
                      <w:marTop w:val="0"/>
                      <w:marBottom w:val="0"/>
                      <w:divBdr>
                        <w:top w:val="none" w:sz="0" w:space="0" w:color="auto"/>
                        <w:left w:val="none" w:sz="0" w:space="0" w:color="auto"/>
                        <w:bottom w:val="none" w:sz="0" w:space="0" w:color="auto"/>
                        <w:right w:val="none" w:sz="0" w:space="0" w:color="auto"/>
                      </w:divBdr>
                    </w:div>
                  </w:divsChild>
                </w:div>
                <w:div w:id="2142571241">
                  <w:marLeft w:val="300"/>
                  <w:marRight w:val="0"/>
                  <w:marTop w:val="75"/>
                  <w:marBottom w:val="0"/>
                  <w:divBdr>
                    <w:top w:val="none" w:sz="0" w:space="0" w:color="auto"/>
                    <w:left w:val="none" w:sz="0" w:space="0" w:color="auto"/>
                    <w:bottom w:val="none" w:sz="0" w:space="0" w:color="auto"/>
                    <w:right w:val="none" w:sz="0" w:space="0" w:color="auto"/>
                  </w:divBdr>
                  <w:divsChild>
                    <w:div w:id="636301814">
                      <w:marLeft w:val="750"/>
                      <w:marRight w:val="0"/>
                      <w:marTop w:val="0"/>
                      <w:marBottom w:val="0"/>
                      <w:divBdr>
                        <w:top w:val="none" w:sz="0" w:space="0" w:color="auto"/>
                        <w:left w:val="none" w:sz="0" w:space="0" w:color="auto"/>
                        <w:bottom w:val="none" w:sz="0" w:space="0" w:color="auto"/>
                        <w:right w:val="none" w:sz="0" w:space="0" w:color="auto"/>
                      </w:divBdr>
                    </w:div>
                    <w:div w:id="1347902516">
                      <w:marLeft w:val="750"/>
                      <w:marRight w:val="0"/>
                      <w:marTop w:val="0"/>
                      <w:marBottom w:val="0"/>
                      <w:divBdr>
                        <w:top w:val="none" w:sz="0" w:space="0" w:color="auto"/>
                        <w:left w:val="none" w:sz="0" w:space="0" w:color="auto"/>
                        <w:bottom w:val="none" w:sz="0" w:space="0" w:color="auto"/>
                        <w:right w:val="none" w:sz="0" w:space="0" w:color="auto"/>
                      </w:divBdr>
                    </w:div>
                    <w:div w:id="1503857141">
                      <w:marLeft w:val="750"/>
                      <w:marRight w:val="0"/>
                      <w:marTop w:val="0"/>
                      <w:marBottom w:val="0"/>
                      <w:divBdr>
                        <w:top w:val="none" w:sz="0" w:space="0" w:color="auto"/>
                        <w:left w:val="none" w:sz="0" w:space="0" w:color="auto"/>
                        <w:bottom w:val="none" w:sz="0" w:space="0" w:color="auto"/>
                        <w:right w:val="none" w:sz="0" w:space="0" w:color="auto"/>
                      </w:divBdr>
                    </w:div>
                  </w:divsChild>
                </w:div>
                <w:div w:id="885720073">
                  <w:marLeft w:val="300"/>
                  <w:marRight w:val="0"/>
                  <w:marTop w:val="75"/>
                  <w:marBottom w:val="0"/>
                  <w:divBdr>
                    <w:top w:val="none" w:sz="0" w:space="0" w:color="auto"/>
                    <w:left w:val="none" w:sz="0" w:space="0" w:color="auto"/>
                    <w:bottom w:val="none" w:sz="0" w:space="0" w:color="auto"/>
                    <w:right w:val="none" w:sz="0" w:space="0" w:color="auto"/>
                  </w:divBdr>
                  <w:divsChild>
                    <w:div w:id="413433226">
                      <w:marLeft w:val="750"/>
                      <w:marRight w:val="0"/>
                      <w:marTop w:val="0"/>
                      <w:marBottom w:val="0"/>
                      <w:divBdr>
                        <w:top w:val="none" w:sz="0" w:space="0" w:color="auto"/>
                        <w:left w:val="none" w:sz="0" w:space="0" w:color="auto"/>
                        <w:bottom w:val="none" w:sz="0" w:space="0" w:color="auto"/>
                        <w:right w:val="none" w:sz="0" w:space="0" w:color="auto"/>
                      </w:divBdr>
                    </w:div>
                  </w:divsChild>
                </w:div>
                <w:div w:id="904073750">
                  <w:marLeft w:val="300"/>
                  <w:marRight w:val="0"/>
                  <w:marTop w:val="75"/>
                  <w:marBottom w:val="0"/>
                  <w:divBdr>
                    <w:top w:val="none" w:sz="0" w:space="0" w:color="auto"/>
                    <w:left w:val="none" w:sz="0" w:space="0" w:color="auto"/>
                    <w:bottom w:val="none" w:sz="0" w:space="0" w:color="auto"/>
                    <w:right w:val="none" w:sz="0" w:space="0" w:color="auto"/>
                  </w:divBdr>
                  <w:divsChild>
                    <w:div w:id="1597517114">
                      <w:marLeft w:val="750"/>
                      <w:marRight w:val="0"/>
                      <w:marTop w:val="0"/>
                      <w:marBottom w:val="0"/>
                      <w:divBdr>
                        <w:top w:val="none" w:sz="0" w:space="0" w:color="auto"/>
                        <w:left w:val="none" w:sz="0" w:space="0" w:color="auto"/>
                        <w:bottom w:val="none" w:sz="0" w:space="0" w:color="auto"/>
                        <w:right w:val="none" w:sz="0" w:space="0" w:color="auto"/>
                      </w:divBdr>
                    </w:div>
                    <w:div w:id="384640337">
                      <w:marLeft w:val="750"/>
                      <w:marRight w:val="0"/>
                      <w:marTop w:val="0"/>
                      <w:marBottom w:val="0"/>
                      <w:divBdr>
                        <w:top w:val="none" w:sz="0" w:space="0" w:color="auto"/>
                        <w:left w:val="none" w:sz="0" w:space="0" w:color="auto"/>
                        <w:bottom w:val="none" w:sz="0" w:space="0" w:color="auto"/>
                        <w:right w:val="none" w:sz="0" w:space="0" w:color="auto"/>
                      </w:divBdr>
                    </w:div>
                    <w:div w:id="563176273">
                      <w:marLeft w:val="750"/>
                      <w:marRight w:val="0"/>
                      <w:marTop w:val="0"/>
                      <w:marBottom w:val="0"/>
                      <w:divBdr>
                        <w:top w:val="none" w:sz="0" w:space="0" w:color="auto"/>
                        <w:left w:val="none" w:sz="0" w:space="0" w:color="auto"/>
                        <w:bottom w:val="none" w:sz="0" w:space="0" w:color="auto"/>
                        <w:right w:val="none" w:sz="0" w:space="0" w:color="auto"/>
                      </w:divBdr>
                    </w:div>
                  </w:divsChild>
                </w:div>
                <w:div w:id="382750750">
                  <w:marLeft w:val="300"/>
                  <w:marRight w:val="0"/>
                  <w:marTop w:val="75"/>
                  <w:marBottom w:val="0"/>
                  <w:divBdr>
                    <w:top w:val="none" w:sz="0" w:space="0" w:color="auto"/>
                    <w:left w:val="none" w:sz="0" w:space="0" w:color="auto"/>
                    <w:bottom w:val="none" w:sz="0" w:space="0" w:color="auto"/>
                    <w:right w:val="none" w:sz="0" w:space="0" w:color="auto"/>
                  </w:divBdr>
                  <w:divsChild>
                    <w:div w:id="1753769381">
                      <w:marLeft w:val="750"/>
                      <w:marRight w:val="0"/>
                      <w:marTop w:val="0"/>
                      <w:marBottom w:val="0"/>
                      <w:divBdr>
                        <w:top w:val="none" w:sz="0" w:space="0" w:color="auto"/>
                        <w:left w:val="none" w:sz="0" w:space="0" w:color="auto"/>
                        <w:bottom w:val="none" w:sz="0" w:space="0" w:color="auto"/>
                        <w:right w:val="none" w:sz="0" w:space="0" w:color="auto"/>
                      </w:divBdr>
                    </w:div>
                  </w:divsChild>
                </w:div>
                <w:div w:id="1379671663">
                  <w:marLeft w:val="300"/>
                  <w:marRight w:val="0"/>
                  <w:marTop w:val="75"/>
                  <w:marBottom w:val="0"/>
                  <w:divBdr>
                    <w:top w:val="none" w:sz="0" w:space="0" w:color="auto"/>
                    <w:left w:val="none" w:sz="0" w:space="0" w:color="auto"/>
                    <w:bottom w:val="none" w:sz="0" w:space="0" w:color="auto"/>
                    <w:right w:val="none" w:sz="0" w:space="0" w:color="auto"/>
                  </w:divBdr>
                  <w:divsChild>
                    <w:div w:id="758136536">
                      <w:marLeft w:val="750"/>
                      <w:marRight w:val="0"/>
                      <w:marTop w:val="0"/>
                      <w:marBottom w:val="0"/>
                      <w:divBdr>
                        <w:top w:val="none" w:sz="0" w:space="0" w:color="auto"/>
                        <w:left w:val="none" w:sz="0" w:space="0" w:color="auto"/>
                        <w:bottom w:val="none" w:sz="0" w:space="0" w:color="auto"/>
                        <w:right w:val="none" w:sz="0" w:space="0" w:color="auto"/>
                      </w:divBdr>
                    </w:div>
                    <w:div w:id="1815677404">
                      <w:marLeft w:val="750"/>
                      <w:marRight w:val="0"/>
                      <w:marTop w:val="0"/>
                      <w:marBottom w:val="0"/>
                      <w:divBdr>
                        <w:top w:val="none" w:sz="0" w:space="0" w:color="auto"/>
                        <w:left w:val="none" w:sz="0" w:space="0" w:color="auto"/>
                        <w:bottom w:val="none" w:sz="0" w:space="0" w:color="auto"/>
                        <w:right w:val="none" w:sz="0" w:space="0" w:color="auto"/>
                      </w:divBdr>
                    </w:div>
                  </w:divsChild>
                </w:div>
                <w:div w:id="715205869">
                  <w:marLeft w:val="300"/>
                  <w:marRight w:val="0"/>
                  <w:marTop w:val="75"/>
                  <w:marBottom w:val="0"/>
                  <w:divBdr>
                    <w:top w:val="none" w:sz="0" w:space="0" w:color="auto"/>
                    <w:left w:val="none" w:sz="0" w:space="0" w:color="auto"/>
                    <w:bottom w:val="none" w:sz="0" w:space="0" w:color="auto"/>
                    <w:right w:val="none" w:sz="0" w:space="0" w:color="auto"/>
                  </w:divBdr>
                  <w:divsChild>
                    <w:div w:id="380595836">
                      <w:marLeft w:val="750"/>
                      <w:marRight w:val="0"/>
                      <w:marTop w:val="0"/>
                      <w:marBottom w:val="0"/>
                      <w:divBdr>
                        <w:top w:val="none" w:sz="0" w:space="0" w:color="auto"/>
                        <w:left w:val="none" w:sz="0" w:space="0" w:color="auto"/>
                        <w:bottom w:val="none" w:sz="0" w:space="0" w:color="auto"/>
                        <w:right w:val="none" w:sz="0" w:space="0" w:color="auto"/>
                      </w:divBdr>
                    </w:div>
                  </w:divsChild>
                </w:div>
                <w:div w:id="521090429">
                  <w:marLeft w:val="300"/>
                  <w:marRight w:val="0"/>
                  <w:marTop w:val="75"/>
                  <w:marBottom w:val="0"/>
                  <w:divBdr>
                    <w:top w:val="none" w:sz="0" w:space="0" w:color="auto"/>
                    <w:left w:val="none" w:sz="0" w:space="0" w:color="auto"/>
                    <w:bottom w:val="none" w:sz="0" w:space="0" w:color="auto"/>
                    <w:right w:val="none" w:sz="0" w:space="0" w:color="auto"/>
                  </w:divBdr>
                  <w:divsChild>
                    <w:div w:id="504784687">
                      <w:marLeft w:val="750"/>
                      <w:marRight w:val="0"/>
                      <w:marTop w:val="0"/>
                      <w:marBottom w:val="0"/>
                      <w:divBdr>
                        <w:top w:val="none" w:sz="0" w:space="0" w:color="auto"/>
                        <w:left w:val="none" w:sz="0" w:space="0" w:color="auto"/>
                        <w:bottom w:val="none" w:sz="0" w:space="0" w:color="auto"/>
                        <w:right w:val="none" w:sz="0" w:space="0" w:color="auto"/>
                      </w:divBdr>
                    </w:div>
                  </w:divsChild>
                </w:div>
                <w:div w:id="93288928">
                  <w:marLeft w:val="300"/>
                  <w:marRight w:val="0"/>
                  <w:marTop w:val="75"/>
                  <w:marBottom w:val="0"/>
                  <w:divBdr>
                    <w:top w:val="none" w:sz="0" w:space="0" w:color="auto"/>
                    <w:left w:val="none" w:sz="0" w:space="0" w:color="auto"/>
                    <w:bottom w:val="none" w:sz="0" w:space="0" w:color="auto"/>
                    <w:right w:val="none" w:sz="0" w:space="0" w:color="auto"/>
                  </w:divBdr>
                </w:div>
                <w:div w:id="207689538">
                  <w:marLeft w:val="300"/>
                  <w:marRight w:val="0"/>
                  <w:marTop w:val="75"/>
                  <w:marBottom w:val="0"/>
                  <w:divBdr>
                    <w:top w:val="none" w:sz="0" w:space="0" w:color="auto"/>
                    <w:left w:val="none" w:sz="0" w:space="0" w:color="auto"/>
                    <w:bottom w:val="none" w:sz="0" w:space="0" w:color="auto"/>
                    <w:right w:val="none" w:sz="0" w:space="0" w:color="auto"/>
                  </w:divBdr>
                  <w:divsChild>
                    <w:div w:id="1069377734">
                      <w:marLeft w:val="750"/>
                      <w:marRight w:val="0"/>
                      <w:marTop w:val="0"/>
                      <w:marBottom w:val="0"/>
                      <w:divBdr>
                        <w:top w:val="none" w:sz="0" w:space="0" w:color="auto"/>
                        <w:left w:val="none" w:sz="0" w:space="0" w:color="auto"/>
                        <w:bottom w:val="none" w:sz="0" w:space="0" w:color="auto"/>
                        <w:right w:val="none" w:sz="0" w:space="0" w:color="auto"/>
                      </w:divBdr>
                    </w:div>
                  </w:divsChild>
                </w:div>
                <w:div w:id="1328512874">
                  <w:marLeft w:val="300"/>
                  <w:marRight w:val="0"/>
                  <w:marTop w:val="75"/>
                  <w:marBottom w:val="0"/>
                  <w:divBdr>
                    <w:top w:val="none" w:sz="0" w:space="0" w:color="auto"/>
                    <w:left w:val="none" w:sz="0" w:space="0" w:color="auto"/>
                    <w:bottom w:val="none" w:sz="0" w:space="0" w:color="auto"/>
                    <w:right w:val="none" w:sz="0" w:space="0" w:color="auto"/>
                  </w:divBdr>
                </w:div>
                <w:div w:id="950475080">
                  <w:marLeft w:val="300"/>
                  <w:marRight w:val="0"/>
                  <w:marTop w:val="75"/>
                  <w:marBottom w:val="0"/>
                  <w:divBdr>
                    <w:top w:val="none" w:sz="0" w:space="0" w:color="auto"/>
                    <w:left w:val="none" w:sz="0" w:space="0" w:color="auto"/>
                    <w:bottom w:val="none" w:sz="0" w:space="0" w:color="auto"/>
                    <w:right w:val="none" w:sz="0" w:space="0" w:color="auto"/>
                  </w:divBdr>
                </w:div>
                <w:div w:id="559942985">
                  <w:marLeft w:val="300"/>
                  <w:marRight w:val="0"/>
                  <w:marTop w:val="75"/>
                  <w:marBottom w:val="0"/>
                  <w:divBdr>
                    <w:top w:val="none" w:sz="0" w:space="0" w:color="auto"/>
                    <w:left w:val="none" w:sz="0" w:space="0" w:color="auto"/>
                    <w:bottom w:val="none" w:sz="0" w:space="0" w:color="auto"/>
                    <w:right w:val="none" w:sz="0" w:space="0" w:color="auto"/>
                  </w:divBdr>
                  <w:divsChild>
                    <w:div w:id="1650792122">
                      <w:marLeft w:val="750"/>
                      <w:marRight w:val="0"/>
                      <w:marTop w:val="0"/>
                      <w:marBottom w:val="0"/>
                      <w:divBdr>
                        <w:top w:val="none" w:sz="0" w:space="0" w:color="auto"/>
                        <w:left w:val="none" w:sz="0" w:space="0" w:color="auto"/>
                        <w:bottom w:val="none" w:sz="0" w:space="0" w:color="auto"/>
                        <w:right w:val="none" w:sz="0" w:space="0" w:color="auto"/>
                      </w:divBdr>
                    </w:div>
                    <w:div w:id="2069719899">
                      <w:marLeft w:val="750"/>
                      <w:marRight w:val="0"/>
                      <w:marTop w:val="0"/>
                      <w:marBottom w:val="0"/>
                      <w:divBdr>
                        <w:top w:val="none" w:sz="0" w:space="0" w:color="auto"/>
                        <w:left w:val="none" w:sz="0" w:space="0" w:color="auto"/>
                        <w:bottom w:val="none" w:sz="0" w:space="0" w:color="auto"/>
                        <w:right w:val="none" w:sz="0" w:space="0" w:color="auto"/>
                      </w:divBdr>
                    </w:div>
                  </w:divsChild>
                </w:div>
                <w:div w:id="675576036">
                  <w:marLeft w:val="300"/>
                  <w:marRight w:val="0"/>
                  <w:marTop w:val="75"/>
                  <w:marBottom w:val="0"/>
                  <w:divBdr>
                    <w:top w:val="none" w:sz="0" w:space="0" w:color="auto"/>
                    <w:left w:val="none" w:sz="0" w:space="0" w:color="auto"/>
                    <w:bottom w:val="none" w:sz="0" w:space="0" w:color="auto"/>
                    <w:right w:val="none" w:sz="0" w:space="0" w:color="auto"/>
                  </w:divBdr>
                  <w:divsChild>
                    <w:div w:id="1150558378">
                      <w:marLeft w:val="750"/>
                      <w:marRight w:val="0"/>
                      <w:marTop w:val="0"/>
                      <w:marBottom w:val="0"/>
                      <w:divBdr>
                        <w:top w:val="none" w:sz="0" w:space="0" w:color="auto"/>
                        <w:left w:val="none" w:sz="0" w:space="0" w:color="auto"/>
                        <w:bottom w:val="none" w:sz="0" w:space="0" w:color="auto"/>
                        <w:right w:val="none" w:sz="0" w:space="0" w:color="auto"/>
                      </w:divBdr>
                    </w:div>
                  </w:divsChild>
                </w:div>
                <w:div w:id="671832856">
                  <w:marLeft w:val="300"/>
                  <w:marRight w:val="0"/>
                  <w:marTop w:val="75"/>
                  <w:marBottom w:val="0"/>
                  <w:divBdr>
                    <w:top w:val="none" w:sz="0" w:space="0" w:color="auto"/>
                    <w:left w:val="none" w:sz="0" w:space="0" w:color="auto"/>
                    <w:bottom w:val="none" w:sz="0" w:space="0" w:color="auto"/>
                    <w:right w:val="none" w:sz="0" w:space="0" w:color="auto"/>
                  </w:divBdr>
                  <w:divsChild>
                    <w:div w:id="1567228874">
                      <w:marLeft w:val="750"/>
                      <w:marRight w:val="0"/>
                      <w:marTop w:val="0"/>
                      <w:marBottom w:val="0"/>
                      <w:divBdr>
                        <w:top w:val="none" w:sz="0" w:space="0" w:color="auto"/>
                        <w:left w:val="none" w:sz="0" w:space="0" w:color="auto"/>
                        <w:bottom w:val="none" w:sz="0" w:space="0" w:color="auto"/>
                        <w:right w:val="none" w:sz="0" w:space="0" w:color="auto"/>
                      </w:divBdr>
                    </w:div>
                    <w:div w:id="1924605251">
                      <w:marLeft w:val="750"/>
                      <w:marRight w:val="0"/>
                      <w:marTop w:val="0"/>
                      <w:marBottom w:val="0"/>
                      <w:divBdr>
                        <w:top w:val="none" w:sz="0" w:space="0" w:color="auto"/>
                        <w:left w:val="none" w:sz="0" w:space="0" w:color="auto"/>
                        <w:bottom w:val="none" w:sz="0" w:space="0" w:color="auto"/>
                        <w:right w:val="none" w:sz="0" w:space="0" w:color="auto"/>
                      </w:divBdr>
                    </w:div>
                    <w:div w:id="2145195691">
                      <w:marLeft w:val="750"/>
                      <w:marRight w:val="0"/>
                      <w:marTop w:val="0"/>
                      <w:marBottom w:val="0"/>
                      <w:divBdr>
                        <w:top w:val="none" w:sz="0" w:space="0" w:color="auto"/>
                        <w:left w:val="none" w:sz="0" w:space="0" w:color="auto"/>
                        <w:bottom w:val="none" w:sz="0" w:space="0" w:color="auto"/>
                        <w:right w:val="none" w:sz="0" w:space="0" w:color="auto"/>
                      </w:divBdr>
                    </w:div>
                  </w:divsChild>
                </w:div>
                <w:div w:id="1399011453">
                  <w:marLeft w:val="300"/>
                  <w:marRight w:val="0"/>
                  <w:marTop w:val="75"/>
                  <w:marBottom w:val="0"/>
                  <w:divBdr>
                    <w:top w:val="none" w:sz="0" w:space="0" w:color="auto"/>
                    <w:left w:val="none" w:sz="0" w:space="0" w:color="auto"/>
                    <w:bottom w:val="none" w:sz="0" w:space="0" w:color="auto"/>
                    <w:right w:val="none" w:sz="0" w:space="0" w:color="auto"/>
                  </w:divBdr>
                  <w:divsChild>
                    <w:div w:id="985281288">
                      <w:marLeft w:val="750"/>
                      <w:marRight w:val="0"/>
                      <w:marTop w:val="0"/>
                      <w:marBottom w:val="0"/>
                      <w:divBdr>
                        <w:top w:val="none" w:sz="0" w:space="0" w:color="auto"/>
                        <w:left w:val="none" w:sz="0" w:space="0" w:color="auto"/>
                        <w:bottom w:val="none" w:sz="0" w:space="0" w:color="auto"/>
                        <w:right w:val="none" w:sz="0" w:space="0" w:color="auto"/>
                      </w:divBdr>
                    </w:div>
                  </w:divsChild>
                </w:div>
                <w:div w:id="1257639845">
                  <w:marLeft w:val="300"/>
                  <w:marRight w:val="0"/>
                  <w:marTop w:val="75"/>
                  <w:marBottom w:val="0"/>
                  <w:divBdr>
                    <w:top w:val="none" w:sz="0" w:space="0" w:color="auto"/>
                    <w:left w:val="none" w:sz="0" w:space="0" w:color="auto"/>
                    <w:bottom w:val="none" w:sz="0" w:space="0" w:color="auto"/>
                    <w:right w:val="none" w:sz="0" w:space="0" w:color="auto"/>
                  </w:divBdr>
                  <w:divsChild>
                    <w:div w:id="780730506">
                      <w:marLeft w:val="750"/>
                      <w:marRight w:val="0"/>
                      <w:marTop w:val="0"/>
                      <w:marBottom w:val="0"/>
                      <w:divBdr>
                        <w:top w:val="none" w:sz="0" w:space="0" w:color="auto"/>
                        <w:left w:val="none" w:sz="0" w:space="0" w:color="auto"/>
                        <w:bottom w:val="none" w:sz="0" w:space="0" w:color="auto"/>
                        <w:right w:val="none" w:sz="0" w:space="0" w:color="auto"/>
                      </w:divBdr>
                    </w:div>
                    <w:div w:id="1087464540">
                      <w:marLeft w:val="750"/>
                      <w:marRight w:val="0"/>
                      <w:marTop w:val="0"/>
                      <w:marBottom w:val="0"/>
                      <w:divBdr>
                        <w:top w:val="none" w:sz="0" w:space="0" w:color="auto"/>
                        <w:left w:val="none" w:sz="0" w:space="0" w:color="auto"/>
                        <w:bottom w:val="none" w:sz="0" w:space="0" w:color="auto"/>
                        <w:right w:val="none" w:sz="0" w:space="0" w:color="auto"/>
                      </w:divBdr>
                    </w:div>
                    <w:div w:id="1399865534">
                      <w:marLeft w:val="750"/>
                      <w:marRight w:val="0"/>
                      <w:marTop w:val="0"/>
                      <w:marBottom w:val="0"/>
                      <w:divBdr>
                        <w:top w:val="none" w:sz="0" w:space="0" w:color="auto"/>
                        <w:left w:val="none" w:sz="0" w:space="0" w:color="auto"/>
                        <w:bottom w:val="none" w:sz="0" w:space="0" w:color="auto"/>
                        <w:right w:val="none" w:sz="0" w:space="0" w:color="auto"/>
                      </w:divBdr>
                    </w:div>
                  </w:divsChild>
                </w:div>
                <w:div w:id="1459450993">
                  <w:marLeft w:val="300"/>
                  <w:marRight w:val="0"/>
                  <w:marTop w:val="75"/>
                  <w:marBottom w:val="0"/>
                  <w:divBdr>
                    <w:top w:val="none" w:sz="0" w:space="0" w:color="auto"/>
                    <w:left w:val="none" w:sz="0" w:space="0" w:color="auto"/>
                    <w:bottom w:val="none" w:sz="0" w:space="0" w:color="auto"/>
                    <w:right w:val="none" w:sz="0" w:space="0" w:color="auto"/>
                  </w:divBdr>
                  <w:divsChild>
                    <w:div w:id="1104963740">
                      <w:marLeft w:val="750"/>
                      <w:marRight w:val="0"/>
                      <w:marTop w:val="0"/>
                      <w:marBottom w:val="0"/>
                      <w:divBdr>
                        <w:top w:val="none" w:sz="0" w:space="0" w:color="auto"/>
                        <w:left w:val="none" w:sz="0" w:space="0" w:color="auto"/>
                        <w:bottom w:val="none" w:sz="0" w:space="0" w:color="auto"/>
                        <w:right w:val="none" w:sz="0" w:space="0" w:color="auto"/>
                      </w:divBdr>
                    </w:div>
                  </w:divsChild>
                </w:div>
                <w:div w:id="1080253788">
                  <w:marLeft w:val="300"/>
                  <w:marRight w:val="0"/>
                  <w:marTop w:val="75"/>
                  <w:marBottom w:val="0"/>
                  <w:divBdr>
                    <w:top w:val="none" w:sz="0" w:space="0" w:color="auto"/>
                    <w:left w:val="none" w:sz="0" w:space="0" w:color="auto"/>
                    <w:bottom w:val="none" w:sz="0" w:space="0" w:color="auto"/>
                    <w:right w:val="none" w:sz="0" w:space="0" w:color="auto"/>
                  </w:divBdr>
                  <w:divsChild>
                    <w:div w:id="871766269">
                      <w:marLeft w:val="750"/>
                      <w:marRight w:val="0"/>
                      <w:marTop w:val="0"/>
                      <w:marBottom w:val="0"/>
                      <w:divBdr>
                        <w:top w:val="none" w:sz="0" w:space="0" w:color="auto"/>
                        <w:left w:val="none" w:sz="0" w:space="0" w:color="auto"/>
                        <w:bottom w:val="none" w:sz="0" w:space="0" w:color="auto"/>
                        <w:right w:val="none" w:sz="0" w:space="0" w:color="auto"/>
                      </w:divBdr>
                    </w:div>
                    <w:div w:id="762146292">
                      <w:marLeft w:val="750"/>
                      <w:marRight w:val="0"/>
                      <w:marTop w:val="0"/>
                      <w:marBottom w:val="0"/>
                      <w:divBdr>
                        <w:top w:val="none" w:sz="0" w:space="0" w:color="auto"/>
                        <w:left w:val="none" w:sz="0" w:space="0" w:color="auto"/>
                        <w:bottom w:val="none" w:sz="0" w:space="0" w:color="auto"/>
                        <w:right w:val="none" w:sz="0" w:space="0" w:color="auto"/>
                      </w:divBdr>
                    </w:div>
                  </w:divsChild>
                </w:div>
                <w:div w:id="1164204777">
                  <w:marLeft w:val="300"/>
                  <w:marRight w:val="0"/>
                  <w:marTop w:val="75"/>
                  <w:marBottom w:val="0"/>
                  <w:divBdr>
                    <w:top w:val="none" w:sz="0" w:space="0" w:color="auto"/>
                    <w:left w:val="none" w:sz="0" w:space="0" w:color="auto"/>
                    <w:bottom w:val="none" w:sz="0" w:space="0" w:color="auto"/>
                    <w:right w:val="none" w:sz="0" w:space="0" w:color="auto"/>
                  </w:divBdr>
                  <w:divsChild>
                    <w:div w:id="788428353">
                      <w:marLeft w:val="750"/>
                      <w:marRight w:val="0"/>
                      <w:marTop w:val="0"/>
                      <w:marBottom w:val="0"/>
                      <w:divBdr>
                        <w:top w:val="none" w:sz="0" w:space="0" w:color="auto"/>
                        <w:left w:val="none" w:sz="0" w:space="0" w:color="auto"/>
                        <w:bottom w:val="none" w:sz="0" w:space="0" w:color="auto"/>
                        <w:right w:val="none" w:sz="0" w:space="0" w:color="auto"/>
                      </w:divBdr>
                    </w:div>
                  </w:divsChild>
                </w:div>
                <w:div w:id="1563254328">
                  <w:marLeft w:val="300"/>
                  <w:marRight w:val="0"/>
                  <w:marTop w:val="75"/>
                  <w:marBottom w:val="0"/>
                  <w:divBdr>
                    <w:top w:val="none" w:sz="0" w:space="0" w:color="auto"/>
                    <w:left w:val="none" w:sz="0" w:space="0" w:color="auto"/>
                    <w:bottom w:val="none" w:sz="0" w:space="0" w:color="auto"/>
                    <w:right w:val="none" w:sz="0" w:space="0" w:color="auto"/>
                  </w:divBdr>
                  <w:divsChild>
                    <w:div w:id="1070882985">
                      <w:marLeft w:val="750"/>
                      <w:marRight w:val="0"/>
                      <w:marTop w:val="0"/>
                      <w:marBottom w:val="0"/>
                      <w:divBdr>
                        <w:top w:val="none" w:sz="0" w:space="0" w:color="auto"/>
                        <w:left w:val="none" w:sz="0" w:space="0" w:color="auto"/>
                        <w:bottom w:val="none" w:sz="0" w:space="0" w:color="auto"/>
                        <w:right w:val="none" w:sz="0" w:space="0" w:color="auto"/>
                      </w:divBdr>
                    </w:div>
                  </w:divsChild>
                </w:div>
                <w:div w:id="992953523">
                  <w:marLeft w:val="300"/>
                  <w:marRight w:val="0"/>
                  <w:marTop w:val="75"/>
                  <w:marBottom w:val="0"/>
                  <w:divBdr>
                    <w:top w:val="none" w:sz="0" w:space="0" w:color="auto"/>
                    <w:left w:val="none" w:sz="0" w:space="0" w:color="auto"/>
                    <w:bottom w:val="none" w:sz="0" w:space="0" w:color="auto"/>
                    <w:right w:val="none" w:sz="0" w:space="0" w:color="auto"/>
                  </w:divBdr>
                </w:div>
                <w:div w:id="28921850">
                  <w:marLeft w:val="300"/>
                  <w:marRight w:val="0"/>
                  <w:marTop w:val="75"/>
                  <w:marBottom w:val="0"/>
                  <w:divBdr>
                    <w:top w:val="none" w:sz="0" w:space="0" w:color="auto"/>
                    <w:left w:val="none" w:sz="0" w:space="0" w:color="auto"/>
                    <w:bottom w:val="none" w:sz="0" w:space="0" w:color="auto"/>
                    <w:right w:val="none" w:sz="0" w:space="0" w:color="auto"/>
                  </w:divBdr>
                  <w:divsChild>
                    <w:div w:id="568852910">
                      <w:marLeft w:val="750"/>
                      <w:marRight w:val="0"/>
                      <w:marTop w:val="0"/>
                      <w:marBottom w:val="0"/>
                      <w:divBdr>
                        <w:top w:val="none" w:sz="0" w:space="0" w:color="auto"/>
                        <w:left w:val="none" w:sz="0" w:space="0" w:color="auto"/>
                        <w:bottom w:val="none" w:sz="0" w:space="0" w:color="auto"/>
                        <w:right w:val="none" w:sz="0" w:space="0" w:color="auto"/>
                      </w:divBdr>
                    </w:div>
                  </w:divsChild>
                </w:div>
                <w:div w:id="985815458">
                  <w:marLeft w:val="300"/>
                  <w:marRight w:val="0"/>
                  <w:marTop w:val="75"/>
                  <w:marBottom w:val="0"/>
                  <w:divBdr>
                    <w:top w:val="none" w:sz="0" w:space="0" w:color="auto"/>
                    <w:left w:val="none" w:sz="0" w:space="0" w:color="auto"/>
                    <w:bottom w:val="none" w:sz="0" w:space="0" w:color="auto"/>
                    <w:right w:val="none" w:sz="0" w:space="0" w:color="auto"/>
                  </w:divBdr>
                </w:div>
                <w:div w:id="831330481">
                  <w:marLeft w:val="300"/>
                  <w:marRight w:val="0"/>
                  <w:marTop w:val="75"/>
                  <w:marBottom w:val="0"/>
                  <w:divBdr>
                    <w:top w:val="none" w:sz="0" w:space="0" w:color="auto"/>
                    <w:left w:val="none" w:sz="0" w:space="0" w:color="auto"/>
                    <w:bottom w:val="none" w:sz="0" w:space="0" w:color="auto"/>
                    <w:right w:val="none" w:sz="0" w:space="0" w:color="auto"/>
                  </w:divBdr>
                </w:div>
                <w:div w:id="528420101">
                  <w:marLeft w:val="300"/>
                  <w:marRight w:val="0"/>
                  <w:marTop w:val="75"/>
                  <w:marBottom w:val="0"/>
                  <w:divBdr>
                    <w:top w:val="none" w:sz="0" w:space="0" w:color="auto"/>
                    <w:left w:val="none" w:sz="0" w:space="0" w:color="auto"/>
                    <w:bottom w:val="none" w:sz="0" w:space="0" w:color="auto"/>
                    <w:right w:val="none" w:sz="0" w:space="0" w:color="auto"/>
                  </w:divBdr>
                  <w:divsChild>
                    <w:div w:id="1520120971">
                      <w:marLeft w:val="750"/>
                      <w:marRight w:val="0"/>
                      <w:marTop w:val="0"/>
                      <w:marBottom w:val="0"/>
                      <w:divBdr>
                        <w:top w:val="none" w:sz="0" w:space="0" w:color="auto"/>
                        <w:left w:val="none" w:sz="0" w:space="0" w:color="auto"/>
                        <w:bottom w:val="none" w:sz="0" w:space="0" w:color="auto"/>
                        <w:right w:val="none" w:sz="0" w:space="0" w:color="auto"/>
                      </w:divBdr>
                    </w:div>
                    <w:div w:id="1263611444">
                      <w:marLeft w:val="750"/>
                      <w:marRight w:val="0"/>
                      <w:marTop w:val="0"/>
                      <w:marBottom w:val="0"/>
                      <w:divBdr>
                        <w:top w:val="none" w:sz="0" w:space="0" w:color="auto"/>
                        <w:left w:val="none" w:sz="0" w:space="0" w:color="auto"/>
                        <w:bottom w:val="none" w:sz="0" w:space="0" w:color="auto"/>
                        <w:right w:val="none" w:sz="0" w:space="0" w:color="auto"/>
                      </w:divBdr>
                    </w:div>
                  </w:divsChild>
                </w:div>
                <w:div w:id="262302217">
                  <w:marLeft w:val="300"/>
                  <w:marRight w:val="0"/>
                  <w:marTop w:val="75"/>
                  <w:marBottom w:val="0"/>
                  <w:divBdr>
                    <w:top w:val="none" w:sz="0" w:space="0" w:color="auto"/>
                    <w:left w:val="none" w:sz="0" w:space="0" w:color="auto"/>
                    <w:bottom w:val="none" w:sz="0" w:space="0" w:color="auto"/>
                    <w:right w:val="none" w:sz="0" w:space="0" w:color="auto"/>
                  </w:divBdr>
                  <w:divsChild>
                    <w:div w:id="307561956">
                      <w:marLeft w:val="750"/>
                      <w:marRight w:val="0"/>
                      <w:marTop w:val="0"/>
                      <w:marBottom w:val="0"/>
                      <w:divBdr>
                        <w:top w:val="none" w:sz="0" w:space="0" w:color="auto"/>
                        <w:left w:val="none" w:sz="0" w:space="0" w:color="auto"/>
                        <w:bottom w:val="none" w:sz="0" w:space="0" w:color="auto"/>
                        <w:right w:val="none" w:sz="0" w:space="0" w:color="auto"/>
                      </w:divBdr>
                    </w:div>
                  </w:divsChild>
                </w:div>
                <w:div w:id="1714890901">
                  <w:marLeft w:val="300"/>
                  <w:marRight w:val="0"/>
                  <w:marTop w:val="75"/>
                  <w:marBottom w:val="0"/>
                  <w:divBdr>
                    <w:top w:val="none" w:sz="0" w:space="0" w:color="auto"/>
                    <w:left w:val="none" w:sz="0" w:space="0" w:color="auto"/>
                    <w:bottom w:val="none" w:sz="0" w:space="0" w:color="auto"/>
                    <w:right w:val="none" w:sz="0" w:space="0" w:color="auto"/>
                  </w:divBdr>
                  <w:divsChild>
                    <w:div w:id="245191999">
                      <w:marLeft w:val="750"/>
                      <w:marRight w:val="0"/>
                      <w:marTop w:val="0"/>
                      <w:marBottom w:val="0"/>
                      <w:divBdr>
                        <w:top w:val="none" w:sz="0" w:space="0" w:color="auto"/>
                        <w:left w:val="none" w:sz="0" w:space="0" w:color="auto"/>
                        <w:bottom w:val="none" w:sz="0" w:space="0" w:color="auto"/>
                        <w:right w:val="none" w:sz="0" w:space="0" w:color="auto"/>
                      </w:divBdr>
                    </w:div>
                    <w:div w:id="2043894019">
                      <w:marLeft w:val="750"/>
                      <w:marRight w:val="0"/>
                      <w:marTop w:val="0"/>
                      <w:marBottom w:val="0"/>
                      <w:divBdr>
                        <w:top w:val="none" w:sz="0" w:space="0" w:color="auto"/>
                        <w:left w:val="none" w:sz="0" w:space="0" w:color="auto"/>
                        <w:bottom w:val="none" w:sz="0" w:space="0" w:color="auto"/>
                        <w:right w:val="none" w:sz="0" w:space="0" w:color="auto"/>
                      </w:divBdr>
                    </w:div>
                    <w:div w:id="1921207954">
                      <w:marLeft w:val="750"/>
                      <w:marRight w:val="0"/>
                      <w:marTop w:val="0"/>
                      <w:marBottom w:val="0"/>
                      <w:divBdr>
                        <w:top w:val="none" w:sz="0" w:space="0" w:color="auto"/>
                        <w:left w:val="none" w:sz="0" w:space="0" w:color="auto"/>
                        <w:bottom w:val="none" w:sz="0" w:space="0" w:color="auto"/>
                        <w:right w:val="none" w:sz="0" w:space="0" w:color="auto"/>
                      </w:divBdr>
                    </w:div>
                  </w:divsChild>
                </w:div>
                <w:div w:id="1541085124">
                  <w:marLeft w:val="300"/>
                  <w:marRight w:val="0"/>
                  <w:marTop w:val="75"/>
                  <w:marBottom w:val="0"/>
                  <w:divBdr>
                    <w:top w:val="none" w:sz="0" w:space="0" w:color="auto"/>
                    <w:left w:val="none" w:sz="0" w:space="0" w:color="auto"/>
                    <w:bottom w:val="none" w:sz="0" w:space="0" w:color="auto"/>
                    <w:right w:val="none" w:sz="0" w:space="0" w:color="auto"/>
                  </w:divBdr>
                  <w:divsChild>
                    <w:div w:id="1572040437">
                      <w:marLeft w:val="750"/>
                      <w:marRight w:val="0"/>
                      <w:marTop w:val="0"/>
                      <w:marBottom w:val="0"/>
                      <w:divBdr>
                        <w:top w:val="none" w:sz="0" w:space="0" w:color="auto"/>
                        <w:left w:val="none" w:sz="0" w:space="0" w:color="auto"/>
                        <w:bottom w:val="none" w:sz="0" w:space="0" w:color="auto"/>
                        <w:right w:val="none" w:sz="0" w:space="0" w:color="auto"/>
                      </w:divBdr>
                    </w:div>
                  </w:divsChild>
                </w:div>
                <w:div w:id="342443529">
                  <w:marLeft w:val="300"/>
                  <w:marRight w:val="0"/>
                  <w:marTop w:val="75"/>
                  <w:marBottom w:val="0"/>
                  <w:divBdr>
                    <w:top w:val="none" w:sz="0" w:space="0" w:color="auto"/>
                    <w:left w:val="none" w:sz="0" w:space="0" w:color="auto"/>
                    <w:bottom w:val="none" w:sz="0" w:space="0" w:color="auto"/>
                    <w:right w:val="none" w:sz="0" w:space="0" w:color="auto"/>
                  </w:divBdr>
                  <w:divsChild>
                    <w:div w:id="1286232097">
                      <w:marLeft w:val="750"/>
                      <w:marRight w:val="0"/>
                      <w:marTop w:val="0"/>
                      <w:marBottom w:val="0"/>
                      <w:divBdr>
                        <w:top w:val="none" w:sz="0" w:space="0" w:color="auto"/>
                        <w:left w:val="none" w:sz="0" w:space="0" w:color="auto"/>
                        <w:bottom w:val="none" w:sz="0" w:space="0" w:color="auto"/>
                        <w:right w:val="none" w:sz="0" w:space="0" w:color="auto"/>
                      </w:divBdr>
                    </w:div>
                    <w:div w:id="41101375">
                      <w:marLeft w:val="750"/>
                      <w:marRight w:val="0"/>
                      <w:marTop w:val="0"/>
                      <w:marBottom w:val="0"/>
                      <w:divBdr>
                        <w:top w:val="none" w:sz="0" w:space="0" w:color="auto"/>
                        <w:left w:val="none" w:sz="0" w:space="0" w:color="auto"/>
                        <w:bottom w:val="none" w:sz="0" w:space="0" w:color="auto"/>
                        <w:right w:val="none" w:sz="0" w:space="0" w:color="auto"/>
                      </w:divBdr>
                    </w:div>
                    <w:div w:id="507713318">
                      <w:marLeft w:val="750"/>
                      <w:marRight w:val="0"/>
                      <w:marTop w:val="0"/>
                      <w:marBottom w:val="0"/>
                      <w:divBdr>
                        <w:top w:val="none" w:sz="0" w:space="0" w:color="auto"/>
                        <w:left w:val="none" w:sz="0" w:space="0" w:color="auto"/>
                        <w:bottom w:val="none" w:sz="0" w:space="0" w:color="auto"/>
                        <w:right w:val="none" w:sz="0" w:space="0" w:color="auto"/>
                      </w:divBdr>
                    </w:div>
                  </w:divsChild>
                </w:div>
                <w:div w:id="1960992304">
                  <w:marLeft w:val="300"/>
                  <w:marRight w:val="0"/>
                  <w:marTop w:val="75"/>
                  <w:marBottom w:val="0"/>
                  <w:divBdr>
                    <w:top w:val="none" w:sz="0" w:space="0" w:color="auto"/>
                    <w:left w:val="none" w:sz="0" w:space="0" w:color="auto"/>
                    <w:bottom w:val="none" w:sz="0" w:space="0" w:color="auto"/>
                    <w:right w:val="none" w:sz="0" w:space="0" w:color="auto"/>
                  </w:divBdr>
                  <w:divsChild>
                    <w:div w:id="1450121568">
                      <w:marLeft w:val="750"/>
                      <w:marRight w:val="0"/>
                      <w:marTop w:val="0"/>
                      <w:marBottom w:val="0"/>
                      <w:divBdr>
                        <w:top w:val="none" w:sz="0" w:space="0" w:color="auto"/>
                        <w:left w:val="none" w:sz="0" w:space="0" w:color="auto"/>
                        <w:bottom w:val="none" w:sz="0" w:space="0" w:color="auto"/>
                        <w:right w:val="none" w:sz="0" w:space="0" w:color="auto"/>
                      </w:divBdr>
                    </w:div>
                  </w:divsChild>
                </w:div>
                <w:div w:id="1297221499">
                  <w:marLeft w:val="300"/>
                  <w:marRight w:val="0"/>
                  <w:marTop w:val="75"/>
                  <w:marBottom w:val="0"/>
                  <w:divBdr>
                    <w:top w:val="none" w:sz="0" w:space="0" w:color="auto"/>
                    <w:left w:val="none" w:sz="0" w:space="0" w:color="auto"/>
                    <w:bottom w:val="none" w:sz="0" w:space="0" w:color="auto"/>
                    <w:right w:val="none" w:sz="0" w:space="0" w:color="auto"/>
                  </w:divBdr>
                  <w:divsChild>
                    <w:div w:id="1802915248">
                      <w:marLeft w:val="750"/>
                      <w:marRight w:val="0"/>
                      <w:marTop w:val="0"/>
                      <w:marBottom w:val="0"/>
                      <w:divBdr>
                        <w:top w:val="none" w:sz="0" w:space="0" w:color="auto"/>
                        <w:left w:val="none" w:sz="0" w:space="0" w:color="auto"/>
                        <w:bottom w:val="none" w:sz="0" w:space="0" w:color="auto"/>
                        <w:right w:val="none" w:sz="0" w:space="0" w:color="auto"/>
                      </w:divBdr>
                    </w:div>
                    <w:div w:id="1961451395">
                      <w:marLeft w:val="750"/>
                      <w:marRight w:val="0"/>
                      <w:marTop w:val="0"/>
                      <w:marBottom w:val="0"/>
                      <w:divBdr>
                        <w:top w:val="none" w:sz="0" w:space="0" w:color="auto"/>
                        <w:left w:val="none" w:sz="0" w:space="0" w:color="auto"/>
                        <w:bottom w:val="none" w:sz="0" w:space="0" w:color="auto"/>
                        <w:right w:val="none" w:sz="0" w:space="0" w:color="auto"/>
                      </w:divBdr>
                    </w:div>
                  </w:divsChild>
                </w:div>
                <w:div w:id="100416922">
                  <w:marLeft w:val="300"/>
                  <w:marRight w:val="0"/>
                  <w:marTop w:val="75"/>
                  <w:marBottom w:val="0"/>
                  <w:divBdr>
                    <w:top w:val="none" w:sz="0" w:space="0" w:color="auto"/>
                    <w:left w:val="none" w:sz="0" w:space="0" w:color="auto"/>
                    <w:bottom w:val="none" w:sz="0" w:space="0" w:color="auto"/>
                    <w:right w:val="none" w:sz="0" w:space="0" w:color="auto"/>
                  </w:divBdr>
                  <w:divsChild>
                    <w:div w:id="2047290518">
                      <w:marLeft w:val="750"/>
                      <w:marRight w:val="0"/>
                      <w:marTop w:val="0"/>
                      <w:marBottom w:val="0"/>
                      <w:divBdr>
                        <w:top w:val="none" w:sz="0" w:space="0" w:color="auto"/>
                        <w:left w:val="none" w:sz="0" w:space="0" w:color="auto"/>
                        <w:bottom w:val="none" w:sz="0" w:space="0" w:color="auto"/>
                        <w:right w:val="none" w:sz="0" w:space="0" w:color="auto"/>
                      </w:divBdr>
                    </w:div>
                  </w:divsChild>
                </w:div>
                <w:div w:id="1337264838">
                  <w:marLeft w:val="300"/>
                  <w:marRight w:val="0"/>
                  <w:marTop w:val="75"/>
                  <w:marBottom w:val="0"/>
                  <w:divBdr>
                    <w:top w:val="none" w:sz="0" w:space="0" w:color="auto"/>
                    <w:left w:val="none" w:sz="0" w:space="0" w:color="auto"/>
                    <w:bottom w:val="none" w:sz="0" w:space="0" w:color="auto"/>
                    <w:right w:val="none" w:sz="0" w:space="0" w:color="auto"/>
                  </w:divBdr>
                  <w:divsChild>
                    <w:div w:id="1285120095">
                      <w:marLeft w:val="750"/>
                      <w:marRight w:val="0"/>
                      <w:marTop w:val="0"/>
                      <w:marBottom w:val="0"/>
                      <w:divBdr>
                        <w:top w:val="none" w:sz="0" w:space="0" w:color="auto"/>
                        <w:left w:val="none" w:sz="0" w:space="0" w:color="auto"/>
                        <w:bottom w:val="none" w:sz="0" w:space="0" w:color="auto"/>
                        <w:right w:val="none" w:sz="0" w:space="0" w:color="auto"/>
                      </w:divBdr>
                    </w:div>
                  </w:divsChild>
                </w:div>
                <w:div w:id="1717777329">
                  <w:marLeft w:val="300"/>
                  <w:marRight w:val="0"/>
                  <w:marTop w:val="75"/>
                  <w:marBottom w:val="0"/>
                  <w:divBdr>
                    <w:top w:val="none" w:sz="0" w:space="0" w:color="auto"/>
                    <w:left w:val="none" w:sz="0" w:space="0" w:color="auto"/>
                    <w:bottom w:val="none" w:sz="0" w:space="0" w:color="auto"/>
                    <w:right w:val="none" w:sz="0" w:space="0" w:color="auto"/>
                  </w:divBdr>
                </w:div>
                <w:div w:id="539897279">
                  <w:marLeft w:val="300"/>
                  <w:marRight w:val="0"/>
                  <w:marTop w:val="75"/>
                  <w:marBottom w:val="0"/>
                  <w:divBdr>
                    <w:top w:val="none" w:sz="0" w:space="0" w:color="auto"/>
                    <w:left w:val="none" w:sz="0" w:space="0" w:color="auto"/>
                    <w:bottom w:val="none" w:sz="0" w:space="0" w:color="auto"/>
                    <w:right w:val="none" w:sz="0" w:space="0" w:color="auto"/>
                  </w:divBdr>
                  <w:divsChild>
                    <w:div w:id="711614488">
                      <w:marLeft w:val="750"/>
                      <w:marRight w:val="0"/>
                      <w:marTop w:val="0"/>
                      <w:marBottom w:val="0"/>
                      <w:divBdr>
                        <w:top w:val="none" w:sz="0" w:space="0" w:color="auto"/>
                        <w:left w:val="none" w:sz="0" w:space="0" w:color="auto"/>
                        <w:bottom w:val="none" w:sz="0" w:space="0" w:color="auto"/>
                        <w:right w:val="none" w:sz="0" w:space="0" w:color="auto"/>
                      </w:divBdr>
                    </w:div>
                  </w:divsChild>
                </w:div>
                <w:div w:id="163016089">
                  <w:marLeft w:val="300"/>
                  <w:marRight w:val="0"/>
                  <w:marTop w:val="75"/>
                  <w:marBottom w:val="0"/>
                  <w:divBdr>
                    <w:top w:val="none" w:sz="0" w:space="0" w:color="auto"/>
                    <w:left w:val="none" w:sz="0" w:space="0" w:color="auto"/>
                    <w:bottom w:val="none" w:sz="0" w:space="0" w:color="auto"/>
                    <w:right w:val="none" w:sz="0" w:space="0" w:color="auto"/>
                  </w:divBdr>
                </w:div>
                <w:div w:id="646320042">
                  <w:marLeft w:val="300"/>
                  <w:marRight w:val="0"/>
                  <w:marTop w:val="75"/>
                  <w:marBottom w:val="0"/>
                  <w:divBdr>
                    <w:top w:val="none" w:sz="0" w:space="0" w:color="auto"/>
                    <w:left w:val="none" w:sz="0" w:space="0" w:color="auto"/>
                    <w:bottom w:val="none" w:sz="0" w:space="0" w:color="auto"/>
                    <w:right w:val="none" w:sz="0" w:space="0" w:color="auto"/>
                  </w:divBdr>
                </w:div>
                <w:div w:id="235240648">
                  <w:marLeft w:val="300"/>
                  <w:marRight w:val="0"/>
                  <w:marTop w:val="75"/>
                  <w:marBottom w:val="0"/>
                  <w:divBdr>
                    <w:top w:val="none" w:sz="0" w:space="0" w:color="auto"/>
                    <w:left w:val="none" w:sz="0" w:space="0" w:color="auto"/>
                    <w:bottom w:val="none" w:sz="0" w:space="0" w:color="auto"/>
                    <w:right w:val="none" w:sz="0" w:space="0" w:color="auto"/>
                  </w:divBdr>
                  <w:divsChild>
                    <w:div w:id="2027558771">
                      <w:marLeft w:val="750"/>
                      <w:marRight w:val="0"/>
                      <w:marTop w:val="0"/>
                      <w:marBottom w:val="0"/>
                      <w:divBdr>
                        <w:top w:val="none" w:sz="0" w:space="0" w:color="auto"/>
                        <w:left w:val="none" w:sz="0" w:space="0" w:color="auto"/>
                        <w:bottom w:val="none" w:sz="0" w:space="0" w:color="auto"/>
                        <w:right w:val="none" w:sz="0" w:space="0" w:color="auto"/>
                      </w:divBdr>
                    </w:div>
                    <w:div w:id="675303453">
                      <w:marLeft w:val="750"/>
                      <w:marRight w:val="0"/>
                      <w:marTop w:val="0"/>
                      <w:marBottom w:val="0"/>
                      <w:divBdr>
                        <w:top w:val="none" w:sz="0" w:space="0" w:color="auto"/>
                        <w:left w:val="none" w:sz="0" w:space="0" w:color="auto"/>
                        <w:bottom w:val="none" w:sz="0" w:space="0" w:color="auto"/>
                        <w:right w:val="none" w:sz="0" w:space="0" w:color="auto"/>
                      </w:divBdr>
                    </w:div>
                  </w:divsChild>
                </w:div>
                <w:div w:id="507600185">
                  <w:marLeft w:val="300"/>
                  <w:marRight w:val="0"/>
                  <w:marTop w:val="75"/>
                  <w:marBottom w:val="0"/>
                  <w:divBdr>
                    <w:top w:val="none" w:sz="0" w:space="0" w:color="auto"/>
                    <w:left w:val="none" w:sz="0" w:space="0" w:color="auto"/>
                    <w:bottom w:val="none" w:sz="0" w:space="0" w:color="auto"/>
                    <w:right w:val="none" w:sz="0" w:space="0" w:color="auto"/>
                  </w:divBdr>
                  <w:divsChild>
                    <w:div w:id="656346274">
                      <w:marLeft w:val="750"/>
                      <w:marRight w:val="0"/>
                      <w:marTop w:val="0"/>
                      <w:marBottom w:val="0"/>
                      <w:divBdr>
                        <w:top w:val="none" w:sz="0" w:space="0" w:color="auto"/>
                        <w:left w:val="none" w:sz="0" w:space="0" w:color="auto"/>
                        <w:bottom w:val="none" w:sz="0" w:space="0" w:color="auto"/>
                        <w:right w:val="none" w:sz="0" w:space="0" w:color="auto"/>
                      </w:divBdr>
                    </w:div>
                  </w:divsChild>
                </w:div>
                <w:div w:id="1677002017">
                  <w:marLeft w:val="300"/>
                  <w:marRight w:val="0"/>
                  <w:marTop w:val="75"/>
                  <w:marBottom w:val="0"/>
                  <w:divBdr>
                    <w:top w:val="none" w:sz="0" w:space="0" w:color="auto"/>
                    <w:left w:val="none" w:sz="0" w:space="0" w:color="auto"/>
                    <w:bottom w:val="none" w:sz="0" w:space="0" w:color="auto"/>
                    <w:right w:val="none" w:sz="0" w:space="0" w:color="auto"/>
                  </w:divBdr>
                  <w:divsChild>
                    <w:div w:id="2100757811">
                      <w:marLeft w:val="750"/>
                      <w:marRight w:val="0"/>
                      <w:marTop w:val="0"/>
                      <w:marBottom w:val="0"/>
                      <w:divBdr>
                        <w:top w:val="none" w:sz="0" w:space="0" w:color="auto"/>
                        <w:left w:val="none" w:sz="0" w:space="0" w:color="auto"/>
                        <w:bottom w:val="none" w:sz="0" w:space="0" w:color="auto"/>
                        <w:right w:val="none" w:sz="0" w:space="0" w:color="auto"/>
                      </w:divBdr>
                    </w:div>
                    <w:div w:id="2140612435">
                      <w:marLeft w:val="750"/>
                      <w:marRight w:val="0"/>
                      <w:marTop w:val="0"/>
                      <w:marBottom w:val="0"/>
                      <w:divBdr>
                        <w:top w:val="none" w:sz="0" w:space="0" w:color="auto"/>
                        <w:left w:val="none" w:sz="0" w:space="0" w:color="auto"/>
                        <w:bottom w:val="none" w:sz="0" w:space="0" w:color="auto"/>
                        <w:right w:val="none" w:sz="0" w:space="0" w:color="auto"/>
                      </w:divBdr>
                    </w:div>
                    <w:div w:id="1043408137">
                      <w:marLeft w:val="750"/>
                      <w:marRight w:val="0"/>
                      <w:marTop w:val="0"/>
                      <w:marBottom w:val="0"/>
                      <w:divBdr>
                        <w:top w:val="none" w:sz="0" w:space="0" w:color="auto"/>
                        <w:left w:val="none" w:sz="0" w:space="0" w:color="auto"/>
                        <w:bottom w:val="none" w:sz="0" w:space="0" w:color="auto"/>
                        <w:right w:val="none" w:sz="0" w:space="0" w:color="auto"/>
                      </w:divBdr>
                    </w:div>
                  </w:divsChild>
                </w:div>
                <w:div w:id="640043586">
                  <w:marLeft w:val="300"/>
                  <w:marRight w:val="0"/>
                  <w:marTop w:val="75"/>
                  <w:marBottom w:val="0"/>
                  <w:divBdr>
                    <w:top w:val="none" w:sz="0" w:space="0" w:color="auto"/>
                    <w:left w:val="none" w:sz="0" w:space="0" w:color="auto"/>
                    <w:bottom w:val="none" w:sz="0" w:space="0" w:color="auto"/>
                    <w:right w:val="none" w:sz="0" w:space="0" w:color="auto"/>
                  </w:divBdr>
                  <w:divsChild>
                    <w:div w:id="1598556368">
                      <w:marLeft w:val="750"/>
                      <w:marRight w:val="0"/>
                      <w:marTop w:val="0"/>
                      <w:marBottom w:val="0"/>
                      <w:divBdr>
                        <w:top w:val="none" w:sz="0" w:space="0" w:color="auto"/>
                        <w:left w:val="none" w:sz="0" w:space="0" w:color="auto"/>
                        <w:bottom w:val="none" w:sz="0" w:space="0" w:color="auto"/>
                        <w:right w:val="none" w:sz="0" w:space="0" w:color="auto"/>
                      </w:divBdr>
                    </w:div>
                  </w:divsChild>
                </w:div>
                <w:div w:id="2084599872">
                  <w:marLeft w:val="300"/>
                  <w:marRight w:val="0"/>
                  <w:marTop w:val="75"/>
                  <w:marBottom w:val="0"/>
                  <w:divBdr>
                    <w:top w:val="none" w:sz="0" w:space="0" w:color="auto"/>
                    <w:left w:val="none" w:sz="0" w:space="0" w:color="auto"/>
                    <w:bottom w:val="none" w:sz="0" w:space="0" w:color="auto"/>
                    <w:right w:val="none" w:sz="0" w:space="0" w:color="auto"/>
                  </w:divBdr>
                  <w:divsChild>
                    <w:div w:id="1603343902">
                      <w:marLeft w:val="750"/>
                      <w:marRight w:val="0"/>
                      <w:marTop w:val="0"/>
                      <w:marBottom w:val="0"/>
                      <w:divBdr>
                        <w:top w:val="none" w:sz="0" w:space="0" w:color="auto"/>
                        <w:left w:val="none" w:sz="0" w:space="0" w:color="auto"/>
                        <w:bottom w:val="none" w:sz="0" w:space="0" w:color="auto"/>
                        <w:right w:val="none" w:sz="0" w:space="0" w:color="auto"/>
                      </w:divBdr>
                    </w:div>
                    <w:div w:id="2145808925">
                      <w:marLeft w:val="750"/>
                      <w:marRight w:val="0"/>
                      <w:marTop w:val="0"/>
                      <w:marBottom w:val="0"/>
                      <w:divBdr>
                        <w:top w:val="none" w:sz="0" w:space="0" w:color="auto"/>
                        <w:left w:val="none" w:sz="0" w:space="0" w:color="auto"/>
                        <w:bottom w:val="none" w:sz="0" w:space="0" w:color="auto"/>
                        <w:right w:val="none" w:sz="0" w:space="0" w:color="auto"/>
                      </w:divBdr>
                    </w:div>
                    <w:div w:id="1952125906">
                      <w:marLeft w:val="750"/>
                      <w:marRight w:val="0"/>
                      <w:marTop w:val="0"/>
                      <w:marBottom w:val="0"/>
                      <w:divBdr>
                        <w:top w:val="none" w:sz="0" w:space="0" w:color="auto"/>
                        <w:left w:val="none" w:sz="0" w:space="0" w:color="auto"/>
                        <w:bottom w:val="none" w:sz="0" w:space="0" w:color="auto"/>
                        <w:right w:val="none" w:sz="0" w:space="0" w:color="auto"/>
                      </w:divBdr>
                    </w:div>
                  </w:divsChild>
                </w:div>
                <w:div w:id="962687752">
                  <w:marLeft w:val="300"/>
                  <w:marRight w:val="0"/>
                  <w:marTop w:val="75"/>
                  <w:marBottom w:val="0"/>
                  <w:divBdr>
                    <w:top w:val="none" w:sz="0" w:space="0" w:color="auto"/>
                    <w:left w:val="none" w:sz="0" w:space="0" w:color="auto"/>
                    <w:bottom w:val="none" w:sz="0" w:space="0" w:color="auto"/>
                    <w:right w:val="none" w:sz="0" w:space="0" w:color="auto"/>
                  </w:divBdr>
                  <w:divsChild>
                    <w:div w:id="1564438921">
                      <w:marLeft w:val="750"/>
                      <w:marRight w:val="0"/>
                      <w:marTop w:val="0"/>
                      <w:marBottom w:val="0"/>
                      <w:divBdr>
                        <w:top w:val="none" w:sz="0" w:space="0" w:color="auto"/>
                        <w:left w:val="none" w:sz="0" w:space="0" w:color="auto"/>
                        <w:bottom w:val="none" w:sz="0" w:space="0" w:color="auto"/>
                        <w:right w:val="none" w:sz="0" w:space="0" w:color="auto"/>
                      </w:divBdr>
                    </w:div>
                  </w:divsChild>
                </w:div>
                <w:div w:id="1200244498">
                  <w:marLeft w:val="300"/>
                  <w:marRight w:val="0"/>
                  <w:marTop w:val="75"/>
                  <w:marBottom w:val="0"/>
                  <w:divBdr>
                    <w:top w:val="none" w:sz="0" w:space="0" w:color="auto"/>
                    <w:left w:val="none" w:sz="0" w:space="0" w:color="auto"/>
                    <w:bottom w:val="none" w:sz="0" w:space="0" w:color="auto"/>
                    <w:right w:val="none" w:sz="0" w:space="0" w:color="auto"/>
                  </w:divBdr>
                  <w:divsChild>
                    <w:div w:id="396444656">
                      <w:marLeft w:val="750"/>
                      <w:marRight w:val="0"/>
                      <w:marTop w:val="0"/>
                      <w:marBottom w:val="0"/>
                      <w:divBdr>
                        <w:top w:val="none" w:sz="0" w:space="0" w:color="auto"/>
                        <w:left w:val="none" w:sz="0" w:space="0" w:color="auto"/>
                        <w:bottom w:val="none" w:sz="0" w:space="0" w:color="auto"/>
                        <w:right w:val="none" w:sz="0" w:space="0" w:color="auto"/>
                      </w:divBdr>
                    </w:div>
                    <w:div w:id="1517887315">
                      <w:marLeft w:val="750"/>
                      <w:marRight w:val="0"/>
                      <w:marTop w:val="0"/>
                      <w:marBottom w:val="0"/>
                      <w:divBdr>
                        <w:top w:val="none" w:sz="0" w:space="0" w:color="auto"/>
                        <w:left w:val="none" w:sz="0" w:space="0" w:color="auto"/>
                        <w:bottom w:val="none" w:sz="0" w:space="0" w:color="auto"/>
                        <w:right w:val="none" w:sz="0" w:space="0" w:color="auto"/>
                      </w:divBdr>
                    </w:div>
                  </w:divsChild>
                </w:div>
                <w:div w:id="1881086185">
                  <w:marLeft w:val="300"/>
                  <w:marRight w:val="0"/>
                  <w:marTop w:val="75"/>
                  <w:marBottom w:val="0"/>
                  <w:divBdr>
                    <w:top w:val="none" w:sz="0" w:space="0" w:color="auto"/>
                    <w:left w:val="none" w:sz="0" w:space="0" w:color="auto"/>
                    <w:bottom w:val="none" w:sz="0" w:space="0" w:color="auto"/>
                    <w:right w:val="none" w:sz="0" w:space="0" w:color="auto"/>
                  </w:divBdr>
                  <w:divsChild>
                    <w:div w:id="249389793">
                      <w:marLeft w:val="750"/>
                      <w:marRight w:val="0"/>
                      <w:marTop w:val="0"/>
                      <w:marBottom w:val="0"/>
                      <w:divBdr>
                        <w:top w:val="none" w:sz="0" w:space="0" w:color="auto"/>
                        <w:left w:val="none" w:sz="0" w:space="0" w:color="auto"/>
                        <w:bottom w:val="none" w:sz="0" w:space="0" w:color="auto"/>
                        <w:right w:val="none" w:sz="0" w:space="0" w:color="auto"/>
                      </w:divBdr>
                    </w:div>
                  </w:divsChild>
                </w:div>
                <w:div w:id="242833412">
                  <w:marLeft w:val="300"/>
                  <w:marRight w:val="0"/>
                  <w:marTop w:val="75"/>
                  <w:marBottom w:val="0"/>
                  <w:divBdr>
                    <w:top w:val="none" w:sz="0" w:space="0" w:color="auto"/>
                    <w:left w:val="none" w:sz="0" w:space="0" w:color="auto"/>
                    <w:bottom w:val="none" w:sz="0" w:space="0" w:color="auto"/>
                    <w:right w:val="none" w:sz="0" w:space="0" w:color="auto"/>
                  </w:divBdr>
                  <w:divsChild>
                    <w:div w:id="962540645">
                      <w:marLeft w:val="750"/>
                      <w:marRight w:val="0"/>
                      <w:marTop w:val="0"/>
                      <w:marBottom w:val="0"/>
                      <w:divBdr>
                        <w:top w:val="none" w:sz="0" w:space="0" w:color="auto"/>
                        <w:left w:val="none" w:sz="0" w:space="0" w:color="auto"/>
                        <w:bottom w:val="none" w:sz="0" w:space="0" w:color="auto"/>
                        <w:right w:val="none" w:sz="0" w:space="0" w:color="auto"/>
                      </w:divBdr>
                    </w:div>
                  </w:divsChild>
                </w:div>
                <w:div w:id="1050618959">
                  <w:marLeft w:val="300"/>
                  <w:marRight w:val="0"/>
                  <w:marTop w:val="75"/>
                  <w:marBottom w:val="0"/>
                  <w:divBdr>
                    <w:top w:val="none" w:sz="0" w:space="0" w:color="auto"/>
                    <w:left w:val="none" w:sz="0" w:space="0" w:color="auto"/>
                    <w:bottom w:val="none" w:sz="0" w:space="0" w:color="auto"/>
                    <w:right w:val="none" w:sz="0" w:space="0" w:color="auto"/>
                  </w:divBdr>
                </w:div>
                <w:div w:id="1305698376">
                  <w:marLeft w:val="300"/>
                  <w:marRight w:val="0"/>
                  <w:marTop w:val="75"/>
                  <w:marBottom w:val="0"/>
                  <w:divBdr>
                    <w:top w:val="none" w:sz="0" w:space="0" w:color="auto"/>
                    <w:left w:val="none" w:sz="0" w:space="0" w:color="auto"/>
                    <w:bottom w:val="none" w:sz="0" w:space="0" w:color="auto"/>
                    <w:right w:val="none" w:sz="0" w:space="0" w:color="auto"/>
                  </w:divBdr>
                  <w:divsChild>
                    <w:div w:id="1487167256">
                      <w:marLeft w:val="750"/>
                      <w:marRight w:val="0"/>
                      <w:marTop w:val="0"/>
                      <w:marBottom w:val="0"/>
                      <w:divBdr>
                        <w:top w:val="none" w:sz="0" w:space="0" w:color="auto"/>
                        <w:left w:val="none" w:sz="0" w:space="0" w:color="auto"/>
                        <w:bottom w:val="none" w:sz="0" w:space="0" w:color="auto"/>
                        <w:right w:val="none" w:sz="0" w:space="0" w:color="auto"/>
                      </w:divBdr>
                    </w:div>
                  </w:divsChild>
                </w:div>
                <w:div w:id="1635941273">
                  <w:marLeft w:val="300"/>
                  <w:marRight w:val="0"/>
                  <w:marTop w:val="75"/>
                  <w:marBottom w:val="0"/>
                  <w:divBdr>
                    <w:top w:val="none" w:sz="0" w:space="0" w:color="auto"/>
                    <w:left w:val="none" w:sz="0" w:space="0" w:color="auto"/>
                    <w:bottom w:val="none" w:sz="0" w:space="0" w:color="auto"/>
                    <w:right w:val="none" w:sz="0" w:space="0" w:color="auto"/>
                  </w:divBdr>
                </w:div>
                <w:div w:id="1391998674">
                  <w:marLeft w:val="300"/>
                  <w:marRight w:val="0"/>
                  <w:marTop w:val="75"/>
                  <w:marBottom w:val="0"/>
                  <w:divBdr>
                    <w:top w:val="none" w:sz="0" w:space="0" w:color="auto"/>
                    <w:left w:val="none" w:sz="0" w:space="0" w:color="auto"/>
                    <w:bottom w:val="none" w:sz="0" w:space="0" w:color="auto"/>
                    <w:right w:val="none" w:sz="0" w:space="0" w:color="auto"/>
                  </w:divBdr>
                </w:div>
                <w:div w:id="1060597853">
                  <w:marLeft w:val="300"/>
                  <w:marRight w:val="0"/>
                  <w:marTop w:val="75"/>
                  <w:marBottom w:val="0"/>
                  <w:divBdr>
                    <w:top w:val="none" w:sz="0" w:space="0" w:color="auto"/>
                    <w:left w:val="none" w:sz="0" w:space="0" w:color="auto"/>
                    <w:bottom w:val="none" w:sz="0" w:space="0" w:color="auto"/>
                    <w:right w:val="none" w:sz="0" w:space="0" w:color="auto"/>
                  </w:divBdr>
                  <w:divsChild>
                    <w:div w:id="707340380">
                      <w:marLeft w:val="750"/>
                      <w:marRight w:val="0"/>
                      <w:marTop w:val="0"/>
                      <w:marBottom w:val="0"/>
                      <w:divBdr>
                        <w:top w:val="none" w:sz="0" w:space="0" w:color="auto"/>
                        <w:left w:val="none" w:sz="0" w:space="0" w:color="auto"/>
                        <w:bottom w:val="none" w:sz="0" w:space="0" w:color="auto"/>
                        <w:right w:val="none" w:sz="0" w:space="0" w:color="auto"/>
                      </w:divBdr>
                    </w:div>
                    <w:div w:id="1748379008">
                      <w:marLeft w:val="750"/>
                      <w:marRight w:val="0"/>
                      <w:marTop w:val="0"/>
                      <w:marBottom w:val="0"/>
                      <w:divBdr>
                        <w:top w:val="none" w:sz="0" w:space="0" w:color="auto"/>
                        <w:left w:val="none" w:sz="0" w:space="0" w:color="auto"/>
                        <w:bottom w:val="none" w:sz="0" w:space="0" w:color="auto"/>
                        <w:right w:val="none" w:sz="0" w:space="0" w:color="auto"/>
                      </w:divBdr>
                    </w:div>
                  </w:divsChild>
                </w:div>
                <w:div w:id="365521176">
                  <w:marLeft w:val="300"/>
                  <w:marRight w:val="0"/>
                  <w:marTop w:val="75"/>
                  <w:marBottom w:val="0"/>
                  <w:divBdr>
                    <w:top w:val="none" w:sz="0" w:space="0" w:color="auto"/>
                    <w:left w:val="none" w:sz="0" w:space="0" w:color="auto"/>
                    <w:bottom w:val="none" w:sz="0" w:space="0" w:color="auto"/>
                    <w:right w:val="none" w:sz="0" w:space="0" w:color="auto"/>
                  </w:divBdr>
                  <w:divsChild>
                    <w:div w:id="1337802236">
                      <w:marLeft w:val="750"/>
                      <w:marRight w:val="0"/>
                      <w:marTop w:val="0"/>
                      <w:marBottom w:val="0"/>
                      <w:divBdr>
                        <w:top w:val="none" w:sz="0" w:space="0" w:color="auto"/>
                        <w:left w:val="none" w:sz="0" w:space="0" w:color="auto"/>
                        <w:bottom w:val="none" w:sz="0" w:space="0" w:color="auto"/>
                        <w:right w:val="none" w:sz="0" w:space="0" w:color="auto"/>
                      </w:divBdr>
                    </w:div>
                  </w:divsChild>
                </w:div>
                <w:div w:id="924148542">
                  <w:marLeft w:val="300"/>
                  <w:marRight w:val="0"/>
                  <w:marTop w:val="75"/>
                  <w:marBottom w:val="0"/>
                  <w:divBdr>
                    <w:top w:val="none" w:sz="0" w:space="0" w:color="auto"/>
                    <w:left w:val="none" w:sz="0" w:space="0" w:color="auto"/>
                    <w:bottom w:val="none" w:sz="0" w:space="0" w:color="auto"/>
                    <w:right w:val="none" w:sz="0" w:space="0" w:color="auto"/>
                  </w:divBdr>
                  <w:divsChild>
                    <w:div w:id="1998879567">
                      <w:marLeft w:val="750"/>
                      <w:marRight w:val="0"/>
                      <w:marTop w:val="0"/>
                      <w:marBottom w:val="0"/>
                      <w:divBdr>
                        <w:top w:val="none" w:sz="0" w:space="0" w:color="auto"/>
                        <w:left w:val="none" w:sz="0" w:space="0" w:color="auto"/>
                        <w:bottom w:val="none" w:sz="0" w:space="0" w:color="auto"/>
                        <w:right w:val="none" w:sz="0" w:space="0" w:color="auto"/>
                      </w:divBdr>
                    </w:div>
                    <w:div w:id="862672847">
                      <w:marLeft w:val="750"/>
                      <w:marRight w:val="0"/>
                      <w:marTop w:val="0"/>
                      <w:marBottom w:val="0"/>
                      <w:divBdr>
                        <w:top w:val="none" w:sz="0" w:space="0" w:color="auto"/>
                        <w:left w:val="none" w:sz="0" w:space="0" w:color="auto"/>
                        <w:bottom w:val="none" w:sz="0" w:space="0" w:color="auto"/>
                        <w:right w:val="none" w:sz="0" w:space="0" w:color="auto"/>
                      </w:divBdr>
                    </w:div>
                    <w:div w:id="1033993039">
                      <w:marLeft w:val="750"/>
                      <w:marRight w:val="0"/>
                      <w:marTop w:val="0"/>
                      <w:marBottom w:val="0"/>
                      <w:divBdr>
                        <w:top w:val="none" w:sz="0" w:space="0" w:color="auto"/>
                        <w:left w:val="none" w:sz="0" w:space="0" w:color="auto"/>
                        <w:bottom w:val="none" w:sz="0" w:space="0" w:color="auto"/>
                        <w:right w:val="none" w:sz="0" w:space="0" w:color="auto"/>
                      </w:divBdr>
                    </w:div>
                  </w:divsChild>
                </w:div>
                <w:div w:id="161043457">
                  <w:marLeft w:val="300"/>
                  <w:marRight w:val="0"/>
                  <w:marTop w:val="75"/>
                  <w:marBottom w:val="0"/>
                  <w:divBdr>
                    <w:top w:val="none" w:sz="0" w:space="0" w:color="auto"/>
                    <w:left w:val="none" w:sz="0" w:space="0" w:color="auto"/>
                    <w:bottom w:val="none" w:sz="0" w:space="0" w:color="auto"/>
                    <w:right w:val="none" w:sz="0" w:space="0" w:color="auto"/>
                  </w:divBdr>
                  <w:divsChild>
                    <w:div w:id="1677075742">
                      <w:marLeft w:val="750"/>
                      <w:marRight w:val="0"/>
                      <w:marTop w:val="0"/>
                      <w:marBottom w:val="0"/>
                      <w:divBdr>
                        <w:top w:val="none" w:sz="0" w:space="0" w:color="auto"/>
                        <w:left w:val="none" w:sz="0" w:space="0" w:color="auto"/>
                        <w:bottom w:val="none" w:sz="0" w:space="0" w:color="auto"/>
                        <w:right w:val="none" w:sz="0" w:space="0" w:color="auto"/>
                      </w:divBdr>
                    </w:div>
                  </w:divsChild>
                </w:div>
                <w:div w:id="1242369327">
                  <w:marLeft w:val="300"/>
                  <w:marRight w:val="0"/>
                  <w:marTop w:val="75"/>
                  <w:marBottom w:val="0"/>
                  <w:divBdr>
                    <w:top w:val="none" w:sz="0" w:space="0" w:color="auto"/>
                    <w:left w:val="none" w:sz="0" w:space="0" w:color="auto"/>
                    <w:bottom w:val="none" w:sz="0" w:space="0" w:color="auto"/>
                    <w:right w:val="none" w:sz="0" w:space="0" w:color="auto"/>
                  </w:divBdr>
                  <w:divsChild>
                    <w:div w:id="1097366441">
                      <w:marLeft w:val="750"/>
                      <w:marRight w:val="0"/>
                      <w:marTop w:val="0"/>
                      <w:marBottom w:val="0"/>
                      <w:divBdr>
                        <w:top w:val="none" w:sz="0" w:space="0" w:color="auto"/>
                        <w:left w:val="none" w:sz="0" w:space="0" w:color="auto"/>
                        <w:bottom w:val="none" w:sz="0" w:space="0" w:color="auto"/>
                        <w:right w:val="none" w:sz="0" w:space="0" w:color="auto"/>
                      </w:divBdr>
                    </w:div>
                    <w:div w:id="846167077">
                      <w:marLeft w:val="750"/>
                      <w:marRight w:val="0"/>
                      <w:marTop w:val="0"/>
                      <w:marBottom w:val="0"/>
                      <w:divBdr>
                        <w:top w:val="none" w:sz="0" w:space="0" w:color="auto"/>
                        <w:left w:val="none" w:sz="0" w:space="0" w:color="auto"/>
                        <w:bottom w:val="none" w:sz="0" w:space="0" w:color="auto"/>
                        <w:right w:val="none" w:sz="0" w:space="0" w:color="auto"/>
                      </w:divBdr>
                    </w:div>
                    <w:div w:id="1349407508">
                      <w:marLeft w:val="750"/>
                      <w:marRight w:val="0"/>
                      <w:marTop w:val="0"/>
                      <w:marBottom w:val="0"/>
                      <w:divBdr>
                        <w:top w:val="none" w:sz="0" w:space="0" w:color="auto"/>
                        <w:left w:val="none" w:sz="0" w:space="0" w:color="auto"/>
                        <w:bottom w:val="none" w:sz="0" w:space="0" w:color="auto"/>
                        <w:right w:val="none" w:sz="0" w:space="0" w:color="auto"/>
                      </w:divBdr>
                    </w:div>
                  </w:divsChild>
                </w:div>
                <w:div w:id="1032342514">
                  <w:marLeft w:val="300"/>
                  <w:marRight w:val="0"/>
                  <w:marTop w:val="75"/>
                  <w:marBottom w:val="0"/>
                  <w:divBdr>
                    <w:top w:val="none" w:sz="0" w:space="0" w:color="auto"/>
                    <w:left w:val="none" w:sz="0" w:space="0" w:color="auto"/>
                    <w:bottom w:val="none" w:sz="0" w:space="0" w:color="auto"/>
                    <w:right w:val="none" w:sz="0" w:space="0" w:color="auto"/>
                  </w:divBdr>
                  <w:divsChild>
                    <w:div w:id="1653220359">
                      <w:marLeft w:val="750"/>
                      <w:marRight w:val="0"/>
                      <w:marTop w:val="0"/>
                      <w:marBottom w:val="0"/>
                      <w:divBdr>
                        <w:top w:val="none" w:sz="0" w:space="0" w:color="auto"/>
                        <w:left w:val="none" w:sz="0" w:space="0" w:color="auto"/>
                        <w:bottom w:val="none" w:sz="0" w:space="0" w:color="auto"/>
                        <w:right w:val="none" w:sz="0" w:space="0" w:color="auto"/>
                      </w:divBdr>
                    </w:div>
                  </w:divsChild>
                </w:div>
                <w:div w:id="2038264987">
                  <w:marLeft w:val="300"/>
                  <w:marRight w:val="0"/>
                  <w:marTop w:val="75"/>
                  <w:marBottom w:val="0"/>
                  <w:divBdr>
                    <w:top w:val="none" w:sz="0" w:space="0" w:color="auto"/>
                    <w:left w:val="none" w:sz="0" w:space="0" w:color="auto"/>
                    <w:bottom w:val="none" w:sz="0" w:space="0" w:color="auto"/>
                    <w:right w:val="none" w:sz="0" w:space="0" w:color="auto"/>
                  </w:divBdr>
                  <w:divsChild>
                    <w:div w:id="768231810">
                      <w:marLeft w:val="750"/>
                      <w:marRight w:val="0"/>
                      <w:marTop w:val="0"/>
                      <w:marBottom w:val="0"/>
                      <w:divBdr>
                        <w:top w:val="none" w:sz="0" w:space="0" w:color="auto"/>
                        <w:left w:val="none" w:sz="0" w:space="0" w:color="auto"/>
                        <w:bottom w:val="none" w:sz="0" w:space="0" w:color="auto"/>
                        <w:right w:val="none" w:sz="0" w:space="0" w:color="auto"/>
                      </w:divBdr>
                    </w:div>
                    <w:div w:id="623392902">
                      <w:marLeft w:val="750"/>
                      <w:marRight w:val="0"/>
                      <w:marTop w:val="0"/>
                      <w:marBottom w:val="0"/>
                      <w:divBdr>
                        <w:top w:val="none" w:sz="0" w:space="0" w:color="auto"/>
                        <w:left w:val="none" w:sz="0" w:space="0" w:color="auto"/>
                        <w:bottom w:val="none" w:sz="0" w:space="0" w:color="auto"/>
                        <w:right w:val="none" w:sz="0" w:space="0" w:color="auto"/>
                      </w:divBdr>
                    </w:div>
                  </w:divsChild>
                </w:div>
                <w:div w:id="1806895589">
                  <w:marLeft w:val="300"/>
                  <w:marRight w:val="0"/>
                  <w:marTop w:val="75"/>
                  <w:marBottom w:val="0"/>
                  <w:divBdr>
                    <w:top w:val="none" w:sz="0" w:space="0" w:color="auto"/>
                    <w:left w:val="none" w:sz="0" w:space="0" w:color="auto"/>
                    <w:bottom w:val="none" w:sz="0" w:space="0" w:color="auto"/>
                    <w:right w:val="none" w:sz="0" w:space="0" w:color="auto"/>
                  </w:divBdr>
                  <w:divsChild>
                    <w:div w:id="284775459">
                      <w:marLeft w:val="750"/>
                      <w:marRight w:val="0"/>
                      <w:marTop w:val="0"/>
                      <w:marBottom w:val="0"/>
                      <w:divBdr>
                        <w:top w:val="none" w:sz="0" w:space="0" w:color="auto"/>
                        <w:left w:val="none" w:sz="0" w:space="0" w:color="auto"/>
                        <w:bottom w:val="none" w:sz="0" w:space="0" w:color="auto"/>
                        <w:right w:val="none" w:sz="0" w:space="0" w:color="auto"/>
                      </w:divBdr>
                    </w:div>
                  </w:divsChild>
                </w:div>
                <w:div w:id="682585631">
                  <w:marLeft w:val="300"/>
                  <w:marRight w:val="0"/>
                  <w:marTop w:val="75"/>
                  <w:marBottom w:val="0"/>
                  <w:divBdr>
                    <w:top w:val="none" w:sz="0" w:space="0" w:color="auto"/>
                    <w:left w:val="none" w:sz="0" w:space="0" w:color="auto"/>
                    <w:bottom w:val="none" w:sz="0" w:space="0" w:color="auto"/>
                    <w:right w:val="none" w:sz="0" w:space="0" w:color="auto"/>
                  </w:divBdr>
                  <w:divsChild>
                    <w:div w:id="746609371">
                      <w:marLeft w:val="750"/>
                      <w:marRight w:val="0"/>
                      <w:marTop w:val="0"/>
                      <w:marBottom w:val="0"/>
                      <w:divBdr>
                        <w:top w:val="none" w:sz="0" w:space="0" w:color="auto"/>
                        <w:left w:val="none" w:sz="0" w:space="0" w:color="auto"/>
                        <w:bottom w:val="none" w:sz="0" w:space="0" w:color="auto"/>
                        <w:right w:val="none" w:sz="0" w:space="0" w:color="auto"/>
                      </w:divBdr>
                    </w:div>
                  </w:divsChild>
                </w:div>
                <w:div w:id="1222517095">
                  <w:marLeft w:val="300"/>
                  <w:marRight w:val="0"/>
                  <w:marTop w:val="75"/>
                  <w:marBottom w:val="0"/>
                  <w:divBdr>
                    <w:top w:val="none" w:sz="0" w:space="0" w:color="auto"/>
                    <w:left w:val="none" w:sz="0" w:space="0" w:color="auto"/>
                    <w:bottom w:val="none" w:sz="0" w:space="0" w:color="auto"/>
                    <w:right w:val="none" w:sz="0" w:space="0" w:color="auto"/>
                  </w:divBdr>
                </w:div>
                <w:div w:id="548152359">
                  <w:marLeft w:val="300"/>
                  <w:marRight w:val="0"/>
                  <w:marTop w:val="75"/>
                  <w:marBottom w:val="0"/>
                  <w:divBdr>
                    <w:top w:val="none" w:sz="0" w:space="0" w:color="auto"/>
                    <w:left w:val="none" w:sz="0" w:space="0" w:color="auto"/>
                    <w:bottom w:val="none" w:sz="0" w:space="0" w:color="auto"/>
                    <w:right w:val="none" w:sz="0" w:space="0" w:color="auto"/>
                  </w:divBdr>
                  <w:divsChild>
                    <w:div w:id="2098358207">
                      <w:marLeft w:val="750"/>
                      <w:marRight w:val="0"/>
                      <w:marTop w:val="0"/>
                      <w:marBottom w:val="0"/>
                      <w:divBdr>
                        <w:top w:val="none" w:sz="0" w:space="0" w:color="auto"/>
                        <w:left w:val="none" w:sz="0" w:space="0" w:color="auto"/>
                        <w:bottom w:val="none" w:sz="0" w:space="0" w:color="auto"/>
                        <w:right w:val="none" w:sz="0" w:space="0" w:color="auto"/>
                      </w:divBdr>
                    </w:div>
                  </w:divsChild>
                </w:div>
                <w:div w:id="294678430">
                  <w:marLeft w:val="300"/>
                  <w:marRight w:val="0"/>
                  <w:marTop w:val="75"/>
                  <w:marBottom w:val="0"/>
                  <w:divBdr>
                    <w:top w:val="none" w:sz="0" w:space="0" w:color="auto"/>
                    <w:left w:val="none" w:sz="0" w:space="0" w:color="auto"/>
                    <w:bottom w:val="none" w:sz="0" w:space="0" w:color="auto"/>
                    <w:right w:val="none" w:sz="0" w:space="0" w:color="auto"/>
                  </w:divBdr>
                </w:div>
                <w:div w:id="821508237">
                  <w:marLeft w:val="300"/>
                  <w:marRight w:val="0"/>
                  <w:marTop w:val="75"/>
                  <w:marBottom w:val="0"/>
                  <w:divBdr>
                    <w:top w:val="none" w:sz="0" w:space="0" w:color="auto"/>
                    <w:left w:val="none" w:sz="0" w:space="0" w:color="auto"/>
                    <w:bottom w:val="none" w:sz="0" w:space="0" w:color="auto"/>
                    <w:right w:val="none" w:sz="0" w:space="0" w:color="auto"/>
                  </w:divBdr>
                </w:div>
                <w:div w:id="1104808271">
                  <w:marLeft w:val="300"/>
                  <w:marRight w:val="0"/>
                  <w:marTop w:val="75"/>
                  <w:marBottom w:val="0"/>
                  <w:divBdr>
                    <w:top w:val="none" w:sz="0" w:space="0" w:color="auto"/>
                    <w:left w:val="none" w:sz="0" w:space="0" w:color="auto"/>
                    <w:bottom w:val="none" w:sz="0" w:space="0" w:color="auto"/>
                    <w:right w:val="none" w:sz="0" w:space="0" w:color="auto"/>
                  </w:divBdr>
                  <w:divsChild>
                    <w:div w:id="309025076">
                      <w:marLeft w:val="750"/>
                      <w:marRight w:val="0"/>
                      <w:marTop w:val="0"/>
                      <w:marBottom w:val="0"/>
                      <w:divBdr>
                        <w:top w:val="none" w:sz="0" w:space="0" w:color="auto"/>
                        <w:left w:val="none" w:sz="0" w:space="0" w:color="auto"/>
                        <w:bottom w:val="none" w:sz="0" w:space="0" w:color="auto"/>
                        <w:right w:val="none" w:sz="0" w:space="0" w:color="auto"/>
                      </w:divBdr>
                    </w:div>
                    <w:div w:id="1399665606">
                      <w:marLeft w:val="750"/>
                      <w:marRight w:val="0"/>
                      <w:marTop w:val="0"/>
                      <w:marBottom w:val="0"/>
                      <w:divBdr>
                        <w:top w:val="none" w:sz="0" w:space="0" w:color="auto"/>
                        <w:left w:val="none" w:sz="0" w:space="0" w:color="auto"/>
                        <w:bottom w:val="none" w:sz="0" w:space="0" w:color="auto"/>
                        <w:right w:val="none" w:sz="0" w:space="0" w:color="auto"/>
                      </w:divBdr>
                    </w:div>
                  </w:divsChild>
                </w:div>
                <w:div w:id="1196045071">
                  <w:marLeft w:val="300"/>
                  <w:marRight w:val="0"/>
                  <w:marTop w:val="75"/>
                  <w:marBottom w:val="0"/>
                  <w:divBdr>
                    <w:top w:val="none" w:sz="0" w:space="0" w:color="auto"/>
                    <w:left w:val="none" w:sz="0" w:space="0" w:color="auto"/>
                    <w:bottom w:val="none" w:sz="0" w:space="0" w:color="auto"/>
                    <w:right w:val="none" w:sz="0" w:space="0" w:color="auto"/>
                  </w:divBdr>
                  <w:divsChild>
                    <w:div w:id="751777677">
                      <w:marLeft w:val="750"/>
                      <w:marRight w:val="0"/>
                      <w:marTop w:val="0"/>
                      <w:marBottom w:val="0"/>
                      <w:divBdr>
                        <w:top w:val="none" w:sz="0" w:space="0" w:color="auto"/>
                        <w:left w:val="none" w:sz="0" w:space="0" w:color="auto"/>
                        <w:bottom w:val="none" w:sz="0" w:space="0" w:color="auto"/>
                        <w:right w:val="none" w:sz="0" w:space="0" w:color="auto"/>
                      </w:divBdr>
                    </w:div>
                  </w:divsChild>
                </w:div>
                <w:div w:id="1559825045">
                  <w:marLeft w:val="300"/>
                  <w:marRight w:val="0"/>
                  <w:marTop w:val="75"/>
                  <w:marBottom w:val="0"/>
                  <w:divBdr>
                    <w:top w:val="none" w:sz="0" w:space="0" w:color="auto"/>
                    <w:left w:val="none" w:sz="0" w:space="0" w:color="auto"/>
                    <w:bottom w:val="none" w:sz="0" w:space="0" w:color="auto"/>
                    <w:right w:val="none" w:sz="0" w:space="0" w:color="auto"/>
                  </w:divBdr>
                  <w:divsChild>
                    <w:div w:id="1456826607">
                      <w:marLeft w:val="750"/>
                      <w:marRight w:val="0"/>
                      <w:marTop w:val="0"/>
                      <w:marBottom w:val="0"/>
                      <w:divBdr>
                        <w:top w:val="none" w:sz="0" w:space="0" w:color="auto"/>
                        <w:left w:val="none" w:sz="0" w:space="0" w:color="auto"/>
                        <w:bottom w:val="none" w:sz="0" w:space="0" w:color="auto"/>
                        <w:right w:val="none" w:sz="0" w:space="0" w:color="auto"/>
                      </w:divBdr>
                    </w:div>
                    <w:div w:id="1216969482">
                      <w:marLeft w:val="750"/>
                      <w:marRight w:val="0"/>
                      <w:marTop w:val="0"/>
                      <w:marBottom w:val="0"/>
                      <w:divBdr>
                        <w:top w:val="none" w:sz="0" w:space="0" w:color="auto"/>
                        <w:left w:val="none" w:sz="0" w:space="0" w:color="auto"/>
                        <w:bottom w:val="none" w:sz="0" w:space="0" w:color="auto"/>
                        <w:right w:val="none" w:sz="0" w:space="0" w:color="auto"/>
                      </w:divBdr>
                    </w:div>
                    <w:div w:id="1415858487">
                      <w:marLeft w:val="750"/>
                      <w:marRight w:val="0"/>
                      <w:marTop w:val="0"/>
                      <w:marBottom w:val="0"/>
                      <w:divBdr>
                        <w:top w:val="none" w:sz="0" w:space="0" w:color="auto"/>
                        <w:left w:val="none" w:sz="0" w:space="0" w:color="auto"/>
                        <w:bottom w:val="none" w:sz="0" w:space="0" w:color="auto"/>
                        <w:right w:val="none" w:sz="0" w:space="0" w:color="auto"/>
                      </w:divBdr>
                    </w:div>
                  </w:divsChild>
                </w:div>
                <w:div w:id="771780624">
                  <w:marLeft w:val="300"/>
                  <w:marRight w:val="0"/>
                  <w:marTop w:val="75"/>
                  <w:marBottom w:val="0"/>
                  <w:divBdr>
                    <w:top w:val="none" w:sz="0" w:space="0" w:color="auto"/>
                    <w:left w:val="none" w:sz="0" w:space="0" w:color="auto"/>
                    <w:bottom w:val="none" w:sz="0" w:space="0" w:color="auto"/>
                    <w:right w:val="none" w:sz="0" w:space="0" w:color="auto"/>
                  </w:divBdr>
                  <w:divsChild>
                    <w:div w:id="1910967842">
                      <w:marLeft w:val="750"/>
                      <w:marRight w:val="0"/>
                      <w:marTop w:val="0"/>
                      <w:marBottom w:val="0"/>
                      <w:divBdr>
                        <w:top w:val="none" w:sz="0" w:space="0" w:color="auto"/>
                        <w:left w:val="none" w:sz="0" w:space="0" w:color="auto"/>
                        <w:bottom w:val="none" w:sz="0" w:space="0" w:color="auto"/>
                        <w:right w:val="none" w:sz="0" w:space="0" w:color="auto"/>
                      </w:divBdr>
                    </w:div>
                  </w:divsChild>
                </w:div>
                <w:div w:id="815873618">
                  <w:marLeft w:val="300"/>
                  <w:marRight w:val="0"/>
                  <w:marTop w:val="75"/>
                  <w:marBottom w:val="0"/>
                  <w:divBdr>
                    <w:top w:val="none" w:sz="0" w:space="0" w:color="auto"/>
                    <w:left w:val="none" w:sz="0" w:space="0" w:color="auto"/>
                    <w:bottom w:val="none" w:sz="0" w:space="0" w:color="auto"/>
                    <w:right w:val="none" w:sz="0" w:space="0" w:color="auto"/>
                  </w:divBdr>
                  <w:divsChild>
                    <w:div w:id="1189639769">
                      <w:marLeft w:val="750"/>
                      <w:marRight w:val="0"/>
                      <w:marTop w:val="0"/>
                      <w:marBottom w:val="0"/>
                      <w:divBdr>
                        <w:top w:val="none" w:sz="0" w:space="0" w:color="auto"/>
                        <w:left w:val="none" w:sz="0" w:space="0" w:color="auto"/>
                        <w:bottom w:val="none" w:sz="0" w:space="0" w:color="auto"/>
                        <w:right w:val="none" w:sz="0" w:space="0" w:color="auto"/>
                      </w:divBdr>
                    </w:div>
                    <w:div w:id="1477409200">
                      <w:marLeft w:val="750"/>
                      <w:marRight w:val="0"/>
                      <w:marTop w:val="0"/>
                      <w:marBottom w:val="0"/>
                      <w:divBdr>
                        <w:top w:val="none" w:sz="0" w:space="0" w:color="auto"/>
                        <w:left w:val="none" w:sz="0" w:space="0" w:color="auto"/>
                        <w:bottom w:val="none" w:sz="0" w:space="0" w:color="auto"/>
                        <w:right w:val="none" w:sz="0" w:space="0" w:color="auto"/>
                      </w:divBdr>
                    </w:div>
                    <w:div w:id="239217341">
                      <w:marLeft w:val="750"/>
                      <w:marRight w:val="0"/>
                      <w:marTop w:val="0"/>
                      <w:marBottom w:val="0"/>
                      <w:divBdr>
                        <w:top w:val="none" w:sz="0" w:space="0" w:color="auto"/>
                        <w:left w:val="none" w:sz="0" w:space="0" w:color="auto"/>
                        <w:bottom w:val="none" w:sz="0" w:space="0" w:color="auto"/>
                        <w:right w:val="none" w:sz="0" w:space="0" w:color="auto"/>
                      </w:divBdr>
                    </w:div>
                  </w:divsChild>
                </w:div>
                <w:div w:id="224923904">
                  <w:marLeft w:val="300"/>
                  <w:marRight w:val="0"/>
                  <w:marTop w:val="75"/>
                  <w:marBottom w:val="0"/>
                  <w:divBdr>
                    <w:top w:val="none" w:sz="0" w:space="0" w:color="auto"/>
                    <w:left w:val="none" w:sz="0" w:space="0" w:color="auto"/>
                    <w:bottom w:val="none" w:sz="0" w:space="0" w:color="auto"/>
                    <w:right w:val="none" w:sz="0" w:space="0" w:color="auto"/>
                  </w:divBdr>
                  <w:divsChild>
                    <w:div w:id="1653408358">
                      <w:marLeft w:val="750"/>
                      <w:marRight w:val="0"/>
                      <w:marTop w:val="0"/>
                      <w:marBottom w:val="0"/>
                      <w:divBdr>
                        <w:top w:val="none" w:sz="0" w:space="0" w:color="auto"/>
                        <w:left w:val="none" w:sz="0" w:space="0" w:color="auto"/>
                        <w:bottom w:val="none" w:sz="0" w:space="0" w:color="auto"/>
                        <w:right w:val="none" w:sz="0" w:space="0" w:color="auto"/>
                      </w:divBdr>
                    </w:div>
                  </w:divsChild>
                </w:div>
                <w:div w:id="764771056">
                  <w:marLeft w:val="300"/>
                  <w:marRight w:val="0"/>
                  <w:marTop w:val="75"/>
                  <w:marBottom w:val="0"/>
                  <w:divBdr>
                    <w:top w:val="none" w:sz="0" w:space="0" w:color="auto"/>
                    <w:left w:val="none" w:sz="0" w:space="0" w:color="auto"/>
                    <w:bottom w:val="none" w:sz="0" w:space="0" w:color="auto"/>
                    <w:right w:val="none" w:sz="0" w:space="0" w:color="auto"/>
                  </w:divBdr>
                  <w:divsChild>
                    <w:div w:id="955021862">
                      <w:marLeft w:val="750"/>
                      <w:marRight w:val="0"/>
                      <w:marTop w:val="0"/>
                      <w:marBottom w:val="0"/>
                      <w:divBdr>
                        <w:top w:val="none" w:sz="0" w:space="0" w:color="auto"/>
                        <w:left w:val="none" w:sz="0" w:space="0" w:color="auto"/>
                        <w:bottom w:val="none" w:sz="0" w:space="0" w:color="auto"/>
                        <w:right w:val="none" w:sz="0" w:space="0" w:color="auto"/>
                      </w:divBdr>
                    </w:div>
                    <w:div w:id="538056833">
                      <w:marLeft w:val="750"/>
                      <w:marRight w:val="0"/>
                      <w:marTop w:val="0"/>
                      <w:marBottom w:val="0"/>
                      <w:divBdr>
                        <w:top w:val="none" w:sz="0" w:space="0" w:color="auto"/>
                        <w:left w:val="none" w:sz="0" w:space="0" w:color="auto"/>
                        <w:bottom w:val="none" w:sz="0" w:space="0" w:color="auto"/>
                        <w:right w:val="none" w:sz="0" w:space="0" w:color="auto"/>
                      </w:divBdr>
                    </w:div>
                  </w:divsChild>
                </w:div>
                <w:div w:id="1385523118">
                  <w:marLeft w:val="300"/>
                  <w:marRight w:val="0"/>
                  <w:marTop w:val="75"/>
                  <w:marBottom w:val="0"/>
                  <w:divBdr>
                    <w:top w:val="none" w:sz="0" w:space="0" w:color="auto"/>
                    <w:left w:val="none" w:sz="0" w:space="0" w:color="auto"/>
                    <w:bottom w:val="none" w:sz="0" w:space="0" w:color="auto"/>
                    <w:right w:val="none" w:sz="0" w:space="0" w:color="auto"/>
                  </w:divBdr>
                  <w:divsChild>
                    <w:div w:id="1865090941">
                      <w:marLeft w:val="750"/>
                      <w:marRight w:val="0"/>
                      <w:marTop w:val="0"/>
                      <w:marBottom w:val="0"/>
                      <w:divBdr>
                        <w:top w:val="none" w:sz="0" w:space="0" w:color="auto"/>
                        <w:left w:val="none" w:sz="0" w:space="0" w:color="auto"/>
                        <w:bottom w:val="none" w:sz="0" w:space="0" w:color="auto"/>
                        <w:right w:val="none" w:sz="0" w:space="0" w:color="auto"/>
                      </w:divBdr>
                    </w:div>
                  </w:divsChild>
                </w:div>
                <w:div w:id="291641395">
                  <w:marLeft w:val="300"/>
                  <w:marRight w:val="0"/>
                  <w:marTop w:val="75"/>
                  <w:marBottom w:val="0"/>
                  <w:divBdr>
                    <w:top w:val="none" w:sz="0" w:space="0" w:color="auto"/>
                    <w:left w:val="none" w:sz="0" w:space="0" w:color="auto"/>
                    <w:bottom w:val="none" w:sz="0" w:space="0" w:color="auto"/>
                    <w:right w:val="none" w:sz="0" w:space="0" w:color="auto"/>
                  </w:divBdr>
                  <w:divsChild>
                    <w:div w:id="640620279">
                      <w:marLeft w:val="750"/>
                      <w:marRight w:val="0"/>
                      <w:marTop w:val="0"/>
                      <w:marBottom w:val="0"/>
                      <w:divBdr>
                        <w:top w:val="none" w:sz="0" w:space="0" w:color="auto"/>
                        <w:left w:val="none" w:sz="0" w:space="0" w:color="auto"/>
                        <w:bottom w:val="none" w:sz="0" w:space="0" w:color="auto"/>
                        <w:right w:val="none" w:sz="0" w:space="0" w:color="auto"/>
                      </w:divBdr>
                    </w:div>
                  </w:divsChild>
                </w:div>
                <w:div w:id="1750611636">
                  <w:marLeft w:val="300"/>
                  <w:marRight w:val="0"/>
                  <w:marTop w:val="75"/>
                  <w:marBottom w:val="0"/>
                  <w:divBdr>
                    <w:top w:val="none" w:sz="0" w:space="0" w:color="auto"/>
                    <w:left w:val="none" w:sz="0" w:space="0" w:color="auto"/>
                    <w:bottom w:val="none" w:sz="0" w:space="0" w:color="auto"/>
                    <w:right w:val="none" w:sz="0" w:space="0" w:color="auto"/>
                  </w:divBdr>
                </w:div>
                <w:div w:id="1002005831">
                  <w:marLeft w:val="300"/>
                  <w:marRight w:val="0"/>
                  <w:marTop w:val="75"/>
                  <w:marBottom w:val="0"/>
                  <w:divBdr>
                    <w:top w:val="none" w:sz="0" w:space="0" w:color="auto"/>
                    <w:left w:val="none" w:sz="0" w:space="0" w:color="auto"/>
                    <w:bottom w:val="none" w:sz="0" w:space="0" w:color="auto"/>
                    <w:right w:val="none" w:sz="0" w:space="0" w:color="auto"/>
                  </w:divBdr>
                  <w:divsChild>
                    <w:div w:id="935790154">
                      <w:marLeft w:val="750"/>
                      <w:marRight w:val="0"/>
                      <w:marTop w:val="0"/>
                      <w:marBottom w:val="0"/>
                      <w:divBdr>
                        <w:top w:val="none" w:sz="0" w:space="0" w:color="auto"/>
                        <w:left w:val="none" w:sz="0" w:space="0" w:color="auto"/>
                        <w:bottom w:val="none" w:sz="0" w:space="0" w:color="auto"/>
                        <w:right w:val="none" w:sz="0" w:space="0" w:color="auto"/>
                      </w:divBdr>
                    </w:div>
                  </w:divsChild>
                </w:div>
                <w:div w:id="2075155043">
                  <w:marLeft w:val="300"/>
                  <w:marRight w:val="0"/>
                  <w:marTop w:val="75"/>
                  <w:marBottom w:val="0"/>
                  <w:divBdr>
                    <w:top w:val="none" w:sz="0" w:space="0" w:color="auto"/>
                    <w:left w:val="none" w:sz="0" w:space="0" w:color="auto"/>
                    <w:bottom w:val="none" w:sz="0" w:space="0" w:color="auto"/>
                    <w:right w:val="none" w:sz="0" w:space="0" w:color="auto"/>
                  </w:divBdr>
                </w:div>
              </w:divsChild>
            </w:div>
            <w:div w:id="399518529">
              <w:marLeft w:val="0"/>
              <w:marRight w:val="0"/>
              <w:marTop w:val="150"/>
              <w:marBottom w:val="150"/>
              <w:divBdr>
                <w:top w:val="none" w:sz="0" w:space="0" w:color="auto"/>
                <w:left w:val="none" w:sz="0" w:space="0" w:color="auto"/>
                <w:bottom w:val="none" w:sz="0" w:space="0" w:color="auto"/>
                <w:right w:val="none" w:sz="0" w:space="0" w:color="auto"/>
              </w:divBdr>
              <w:divsChild>
                <w:div w:id="1004362162">
                  <w:marLeft w:val="300"/>
                  <w:marRight w:val="0"/>
                  <w:marTop w:val="75"/>
                  <w:marBottom w:val="0"/>
                  <w:divBdr>
                    <w:top w:val="none" w:sz="0" w:space="0" w:color="auto"/>
                    <w:left w:val="none" w:sz="0" w:space="0" w:color="auto"/>
                    <w:bottom w:val="none" w:sz="0" w:space="0" w:color="auto"/>
                    <w:right w:val="none" w:sz="0" w:space="0" w:color="auto"/>
                  </w:divBdr>
                </w:div>
                <w:div w:id="1517378700">
                  <w:marLeft w:val="300"/>
                  <w:marRight w:val="0"/>
                  <w:marTop w:val="75"/>
                  <w:marBottom w:val="0"/>
                  <w:divBdr>
                    <w:top w:val="none" w:sz="0" w:space="0" w:color="auto"/>
                    <w:left w:val="none" w:sz="0" w:space="0" w:color="auto"/>
                    <w:bottom w:val="none" w:sz="0" w:space="0" w:color="auto"/>
                    <w:right w:val="none" w:sz="0" w:space="0" w:color="auto"/>
                  </w:divBdr>
                  <w:divsChild>
                    <w:div w:id="506138439">
                      <w:marLeft w:val="750"/>
                      <w:marRight w:val="0"/>
                      <w:marTop w:val="0"/>
                      <w:marBottom w:val="0"/>
                      <w:divBdr>
                        <w:top w:val="none" w:sz="0" w:space="0" w:color="auto"/>
                        <w:left w:val="none" w:sz="0" w:space="0" w:color="auto"/>
                        <w:bottom w:val="none" w:sz="0" w:space="0" w:color="auto"/>
                        <w:right w:val="none" w:sz="0" w:space="0" w:color="auto"/>
                      </w:divBdr>
                    </w:div>
                    <w:div w:id="357202828">
                      <w:marLeft w:val="750"/>
                      <w:marRight w:val="0"/>
                      <w:marTop w:val="0"/>
                      <w:marBottom w:val="0"/>
                      <w:divBdr>
                        <w:top w:val="none" w:sz="0" w:space="0" w:color="auto"/>
                        <w:left w:val="none" w:sz="0" w:space="0" w:color="auto"/>
                        <w:bottom w:val="none" w:sz="0" w:space="0" w:color="auto"/>
                        <w:right w:val="none" w:sz="0" w:space="0" w:color="auto"/>
                      </w:divBdr>
                    </w:div>
                  </w:divsChild>
                </w:div>
                <w:div w:id="2138137974">
                  <w:marLeft w:val="300"/>
                  <w:marRight w:val="0"/>
                  <w:marTop w:val="75"/>
                  <w:marBottom w:val="0"/>
                  <w:divBdr>
                    <w:top w:val="none" w:sz="0" w:space="0" w:color="auto"/>
                    <w:left w:val="none" w:sz="0" w:space="0" w:color="auto"/>
                    <w:bottom w:val="none" w:sz="0" w:space="0" w:color="auto"/>
                    <w:right w:val="none" w:sz="0" w:space="0" w:color="auto"/>
                  </w:divBdr>
                  <w:divsChild>
                    <w:div w:id="10958568">
                      <w:marLeft w:val="750"/>
                      <w:marRight w:val="0"/>
                      <w:marTop w:val="0"/>
                      <w:marBottom w:val="0"/>
                      <w:divBdr>
                        <w:top w:val="none" w:sz="0" w:space="0" w:color="auto"/>
                        <w:left w:val="none" w:sz="0" w:space="0" w:color="auto"/>
                        <w:bottom w:val="none" w:sz="0" w:space="0" w:color="auto"/>
                        <w:right w:val="none" w:sz="0" w:space="0" w:color="auto"/>
                      </w:divBdr>
                    </w:div>
                  </w:divsChild>
                </w:div>
                <w:div w:id="1519613220">
                  <w:marLeft w:val="300"/>
                  <w:marRight w:val="0"/>
                  <w:marTop w:val="75"/>
                  <w:marBottom w:val="0"/>
                  <w:divBdr>
                    <w:top w:val="none" w:sz="0" w:space="0" w:color="auto"/>
                    <w:left w:val="none" w:sz="0" w:space="0" w:color="auto"/>
                    <w:bottom w:val="none" w:sz="0" w:space="0" w:color="auto"/>
                    <w:right w:val="none" w:sz="0" w:space="0" w:color="auto"/>
                  </w:divBdr>
                  <w:divsChild>
                    <w:div w:id="210460684">
                      <w:marLeft w:val="750"/>
                      <w:marRight w:val="0"/>
                      <w:marTop w:val="0"/>
                      <w:marBottom w:val="0"/>
                      <w:divBdr>
                        <w:top w:val="none" w:sz="0" w:space="0" w:color="auto"/>
                        <w:left w:val="none" w:sz="0" w:space="0" w:color="auto"/>
                        <w:bottom w:val="none" w:sz="0" w:space="0" w:color="auto"/>
                        <w:right w:val="none" w:sz="0" w:space="0" w:color="auto"/>
                      </w:divBdr>
                    </w:div>
                  </w:divsChild>
                </w:div>
                <w:div w:id="443185165">
                  <w:marLeft w:val="300"/>
                  <w:marRight w:val="0"/>
                  <w:marTop w:val="75"/>
                  <w:marBottom w:val="0"/>
                  <w:divBdr>
                    <w:top w:val="none" w:sz="0" w:space="0" w:color="auto"/>
                    <w:left w:val="none" w:sz="0" w:space="0" w:color="auto"/>
                    <w:bottom w:val="none" w:sz="0" w:space="0" w:color="auto"/>
                    <w:right w:val="none" w:sz="0" w:space="0" w:color="auto"/>
                  </w:divBdr>
                </w:div>
                <w:div w:id="1189298108">
                  <w:marLeft w:val="300"/>
                  <w:marRight w:val="0"/>
                  <w:marTop w:val="75"/>
                  <w:marBottom w:val="0"/>
                  <w:divBdr>
                    <w:top w:val="none" w:sz="0" w:space="0" w:color="auto"/>
                    <w:left w:val="none" w:sz="0" w:space="0" w:color="auto"/>
                    <w:bottom w:val="none" w:sz="0" w:space="0" w:color="auto"/>
                    <w:right w:val="none" w:sz="0" w:space="0" w:color="auto"/>
                  </w:divBdr>
                </w:div>
                <w:div w:id="849950921">
                  <w:marLeft w:val="300"/>
                  <w:marRight w:val="0"/>
                  <w:marTop w:val="75"/>
                  <w:marBottom w:val="0"/>
                  <w:divBdr>
                    <w:top w:val="none" w:sz="0" w:space="0" w:color="auto"/>
                    <w:left w:val="none" w:sz="0" w:space="0" w:color="auto"/>
                    <w:bottom w:val="none" w:sz="0" w:space="0" w:color="auto"/>
                    <w:right w:val="none" w:sz="0" w:space="0" w:color="auto"/>
                  </w:divBdr>
                </w:div>
                <w:div w:id="216170142">
                  <w:marLeft w:val="300"/>
                  <w:marRight w:val="0"/>
                  <w:marTop w:val="75"/>
                  <w:marBottom w:val="0"/>
                  <w:divBdr>
                    <w:top w:val="none" w:sz="0" w:space="0" w:color="auto"/>
                    <w:left w:val="none" w:sz="0" w:space="0" w:color="auto"/>
                    <w:bottom w:val="none" w:sz="0" w:space="0" w:color="auto"/>
                    <w:right w:val="none" w:sz="0" w:space="0" w:color="auto"/>
                  </w:divBdr>
                </w:div>
              </w:divsChild>
            </w:div>
            <w:div w:id="1577933587">
              <w:marLeft w:val="0"/>
              <w:marRight w:val="0"/>
              <w:marTop w:val="150"/>
              <w:marBottom w:val="150"/>
              <w:divBdr>
                <w:top w:val="none" w:sz="0" w:space="0" w:color="auto"/>
                <w:left w:val="none" w:sz="0" w:space="0" w:color="auto"/>
                <w:bottom w:val="none" w:sz="0" w:space="0" w:color="auto"/>
                <w:right w:val="none" w:sz="0" w:space="0" w:color="auto"/>
              </w:divBdr>
              <w:divsChild>
                <w:div w:id="2067993956">
                  <w:marLeft w:val="300"/>
                  <w:marRight w:val="0"/>
                  <w:marTop w:val="75"/>
                  <w:marBottom w:val="0"/>
                  <w:divBdr>
                    <w:top w:val="none" w:sz="0" w:space="0" w:color="auto"/>
                    <w:left w:val="none" w:sz="0" w:space="0" w:color="auto"/>
                    <w:bottom w:val="none" w:sz="0" w:space="0" w:color="auto"/>
                    <w:right w:val="none" w:sz="0" w:space="0" w:color="auto"/>
                  </w:divBdr>
                </w:div>
                <w:div w:id="968557361">
                  <w:marLeft w:val="300"/>
                  <w:marRight w:val="0"/>
                  <w:marTop w:val="75"/>
                  <w:marBottom w:val="0"/>
                  <w:divBdr>
                    <w:top w:val="none" w:sz="0" w:space="0" w:color="auto"/>
                    <w:left w:val="none" w:sz="0" w:space="0" w:color="auto"/>
                    <w:bottom w:val="none" w:sz="0" w:space="0" w:color="auto"/>
                    <w:right w:val="none" w:sz="0" w:space="0" w:color="auto"/>
                  </w:divBdr>
                  <w:divsChild>
                    <w:div w:id="734662025">
                      <w:marLeft w:val="750"/>
                      <w:marRight w:val="0"/>
                      <w:marTop w:val="0"/>
                      <w:marBottom w:val="0"/>
                      <w:divBdr>
                        <w:top w:val="none" w:sz="0" w:space="0" w:color="auto"/>
                        <w:left w:val="none" w:sz="0" w:space="0" w:color="auto"/>
                        <w:bottom w:val="none" w:sz="0" w:space="0" w:color="auto"/>
                        <w:right w:val="none" w:sz="0" w:space="0" w:color="auto"/>
                      </w:divBdr>
                    </w:div>
                  </w:divsChild>
                </w:div>
                <w:div w:id="1888029130">
                  <w:marLeft w:val="300"/>
                  <w:marRight w:val="0"/>
                  <w:marTop w:val="75"/>
                  <w:marBottom w:val="0"/>
                  <w:divBdr>
                    <w:top w:val="none" w:sz="0" w:space="0" w:color="auto"/>
                    <w:left w:val="none" w:sz="0" w:space="0" w:color="auto"/>
                    <w:bottom w:val="none" w:sz="0" w:space="0" w:color="auto"/>
                    <w:right w:val="none" w:sz="0" w:space="0" w:color="auto"/>
                  </w:divBdr>
                </w:div>
                <w:div w:id="670105785">
                  <w:marLeft w:val="300"/>
                  <w:marRight w:val="0"/>
                  <w:marTop w:val="75"/>
                  <w:marBottom w:val="0"/>
                  <w:divBdr>
                    <w:top w:val="none" w:sz="0" w:space="0" w:color="auto"/>
                    <w:left w:val="none" w:sz="0" w:space="0" w:color="auto"/>
                    <w:bottom w:val="none" w:sz="0" w:space="0" w:color="auto"/>
                    <w:right w:val="none" w:sz="0" w:space="0" w:color="auto"/>
                  </w:divBdr>
                </w:div>
                <w:div w:id="907543458">
                  <w:marLeft w:val="300"/>
                  <w:marRight w:val="0"/>
                  <w:marTop w:val="75"/>
                  <w:marBottom w:val="0"/>
                  <w:divBdr>
                    <w:top w:val="none" w:sz="0" w:space="0" w:color="auto"/>
                    <w:left w:val="none" w:sz="0" w:space="0" w:color="auto"/>
                    <w:bottom w:val="none" w:sz="0" w:space="0" w:color="auto"/>
                    <w:right w:val="none" w:sz="0" w:space="0" w:color="auto"/>
                  </w:divBdr>
                </w:div>
                <w:div w:id="1008093412">
                  <w:marLeft w:val="300"/>
                  <w:marRight w:val="0"/>
                  <w:marTop w:val="75"/>
                  <w:marBottom w:val="0"/>
                  <w:divBdr>
                    <w:top w:val="none" w:sz="0" w:space="0" w:color="auto"/>
                    <w:left w:val="none" w:sz="0" w:space="0" w:color="auto"/>
                    <w:bottom w:val="none" w:sz="0" w:space="0" w:color="auto"/>
                    <w:right w:val="none" w:sz="0" w:space="0" w:color="auto"/>
                  </w:divBdr>
                  <w:divsChild>
                    <w:div w:id="1549144110">
                      <w:marLeft w:val="750"/>
                      <w:marRight w:val="0"/>
                      <w:marTop w:val="0"/>
                      <w:marBottom w:val="0"/>
                      <w:divBdr>
                        <w:top w:val="none" w:sz="0" w:space="0" w:color="auto"/>
                        <w:left w:val="none" w:sz="0" w:space="0" w:color="auto"/>
                        <w:bottom w:val="none" w:sz="0" w:space="0" w:color="auto"/>
                        <w:right w:val="none" w:sz="0" w:space="0" w:color="auto"/>
                      </w:divBdr>
                    </w:div>
                  </w:divsChild>
                </w:div>
                <w:div w:id="1581714945">
                  <w:marLeft w:val="300"/>
                  <w:marRight w:val="0"/>
                  <w:marTop w:val="75"/>
                  <w:marBottom w:val="0"/>
                  <w:divBdr>
                    <w:top w:val="none" w:sz="0" w:space="0" w:color="auto"/>
                    <w:left w:val="none" w:sz="0" w:space="0" w:color="auto"/>
                    <w:bottom w:val="none" w:sz="0" w:space="0" w:color="auto"/>
                    <w:right w:val="none" w:sz="0" w:space="0" w:color="auto"/>
                  </w:divBdr>
                </w:div>
                <w:div w:id="991179406">
                  <w:marLeft w:val="300"/>
                  <w:marRight w:val="0"/>
                  <w:marTop w:val="75"/>
                  <w:marBottom w:val="0"/>
                  <w:divBdr>
                    <w:top w:val="none" w:sz="0" w:space="0" w:color="auto"/>
                    <w:left w:val="none" w:sz="0" w:space="0" w:color="auto"/>
                    <w:bottom w:val="none" w:sz="0" w:space="0" w:color="auto"/>
                    <w:right w:val="none" w:sz="0" w:space="0" w:color="auto"/>
                  </w:divBdr>
                </w:div>
                <w:div w:id="1727289908">
                  <w:marLeft w:val="300"/>
                  <w:marRight w:val="0"/>
                  <w:marTop w:val="75"/>
                  <w:marBottom w:val="0"/>
                  <w:divBdr>
                    <w:top w:val="none" w:sz="0" w:space="0" w:color="auto"/>
                    <w:left w:val="none" w:sz="0" w:space="0" w:color="auto"/>
                    <w:bottom w:val="none" w:sz="0" w:space="0" w:color="auto"/>
                    <w:right w:val="none" w:sz="0" w:space="0" w:color="auto"/>
                  </w:divBdr>
                  <w:divsChild>
                    <w:div w:id="52776713">
                      <w:marLeft w:val="750"/>
                      <w:marRight w:val="0"/>
                      <w:marTop w:val="0"/>
                      <w:marBottom w:val="0"/>
                      <w:divBdr>
                        <w:top w:val="none" w:sz="0" w:space="0" w:color="auto"/>
                        <w:left w:val="none" w:sz="0" w:space="0" w:color="auto"/>
                        <w:bottom w:val="none" w:sz="0" w:space="0" w:color="auto"/>
                        <w:right w:val="none" w:sz="0" w:space="0" w:color="auto"/>
                      </w:divBdr>
                    </w:div>
                    <w:div w:id="895972132">
                      <w:marLeft w:val="750"/>
                      <w:marRight w:val="0"/>
                      <w:marTop w:val="0"/>
                      <w:marBottom w:val="0"/>
                      <w:divBdr>
                        <w:top w:val="none" w:sz="0" w:space="0" w:color="auto"/>
                        <w:left w:val="none" w:sz="0" w:space="0" w:color="auto"/>
                        <w:bottom w:val="none" w:sz="0" w:space="0" w:color="auto"/>
                        <w:right w:val="none" w:sz="0" w:space="0" w:color="auto"/>
                      </w:divBdr>
                    </w:div>
                  </w:divsChild>
                </w:div>
                <w:div w:id="701903450">
                  <w:marLeft w:val="300"/>
                  <w:marRight w:val="0"/>
                  <w:marTop w:val="75"/>
                  <w:marBottom w:val="0"/>
                  <w:divBdr>
                    <w:top w:val="none" w:sz="0" w:space="0" w:color="auto"/>
                    <w:left w:val="none" w:sz="0" w:space="0" w:color="auto"/>
                    <w:bottom w:val="none" w:sz="0" w:space="0" w:color="auto"/>
                    <w:right w:val="none" w:sz="0" w:space="0" w:color="auto"/>
                  </w:divBdr>
                </w:div>
                <w:div w:id="1584340468">
                  <w:marLeft w:val="300"/>
                  <w:marRight w:val="0"/>
                  <w:marTop w:val="75"/>
                  <w:marBottom w:val="0"/>
                  <w:divBdr>
                    <w:top w:val="none" w:sz="0" w:space="0" w:color="auto"/>
                    <w:left w:val="none" w:sz="0" w:space="0" w:color="auto"/>
                    <w:bottom w:val="none" w:sz="0" w:space="0" w:color="auto"/>
                    <w:right w:val="none" w:sz="0" w:space="0" w:color="auto"/>
                  </w:divBdr>
                  <w:divsChild>
                    <w:div w:id="773862072">
                      <w:marLeft w:val="750"/>
                      <w:marRight w:val="0"/>
                      <w:marTop w:val="0"/>
                      <w:marBottom w:val="0"/>
                      <w:divBdr>
                        <w:top w:val="none" w:sz="0" w:space="0" w:color="auto"/>
                        <w:left w:val="none" w:sz="0" w:space="0" w:color="auto"/>
                        <w:bottom w:val="none" w:sz="0" w:space="0" w:color="auto"/>
                        <w:right w:val="none" w:sz="0" w:space="0" w:color="auto"/>
                      </w:divBdr>
                    </w:div>
                  </w:divsChild>
                </w:div>
                <w:div w:id="2035575981">
                  <w:marLeft w:val="300"/>
                  <w:marRight w:val="0"/>
                  <w:marTop w:val="75"/>
                  <w:marBottom w:val="0"/>
                  <w:divBdr>
                    <w:top w:val="none" w:sz="0" w:space="0" w:color="auto"/>
                    <w:left w:val="none" w:sz="0" w:space="0" w:color="auto"/>
                    <w:bottom w:val="none" w:sz="0" w:space="0" w:color="auto"/>
                    <w:right w:val="none" w:sz="0" w:space="0" w:color="auto"/>
                  </w:divBdr>
                  <w:divsChild>
                    <w:div w:id="424690415">
                      <w:marLeft w:val="750"/>
                      <w:marRight w:val="0"/>
                      <w:marTop w:val="0"/>
                      <w:marBottom w:val="0"/>
                      <w:divBdr>
                        <w:top w:val="none" w:sz="0" w:space="0" w:color="auto"/>
                        <w:left w:val="none" w:sz="0" w:space="0" w:color="auto"/>
                        <w:bottom w:val="none" w:sz="0" w:space="0" w:color="auto"/>
                        <w:right w:val="none" w:sz="0" w:space="0" w:color="auto"/>
                      </w:divBdr>
                    </w:div>
                  </w:divsChild>
                </w:div>
                <w:div w:id="1311247396">
                  <w:marLeft w:val="300"/>
                  <w:marRight w:val="0"/>
                  <w:marTop w:val="75"/>
                  <w:marBottom w:val="0"/>
                  <w:divBdr>
                    <w:top w:val="none" w:sz="0" w:space="0" w:color="auto"/>
                    <w:left w:val="none" w:sz="0" w:space="0" w:color="auto"/>
                    <w:bottom w:val="none" w:sz="0" w:space="0" w:color="auto"/>
                    <w:right w:val="none" w:sz="0" w:space="0" w:color="auto"/>
                  </w:divBdr>
                  <w:divsChild>
                    <w:div w:id="1220752557">
                      <w:marLeft w:val="750"/>
                      <w:marRight w:val="0"/>
                      <w:marTop w:val="0"/>
                      <w:marBottom w:val="0"/>
                      <w:divBdr>
                        <w:top w:val="none" w:sz="0" w:space="0" w:color="auto"/>
                        <w:left w:val="none" w:sz="0" w:space="0" w:color="auto"/>
                        <w:bottom w:val="none" w:sz="0" w:space="0" w:color="auto"/>
                        <w:right w:val="none" w:sz="0" w:space="0" w:color="auto"/>
                      </w:divBdr>
                    </w:div>
                    <w:div w:id="1774278878">
                      <w:marLeft w:val="750"/>
                      <w:marRight w:val="0"/>
                      <w:marTop w:val="0"/>
                      <w:marBottom w:val="0"/>
                      <w:divBdr>
                        <w:top w:val="none" w:sz="0" w:space="0" w:color="auto"/>
                        <w:left w:val="none" w:sz="0" w:space="0" w:color="auto"/>
                        <w:bottom w:val="none" w:sz="0" w:space="0" w:color="auto"/>
                        <w:right w:val="none" w:sz="0" w:space="0" w:color="auto"/>
                      </w:divBdr>
                    </w:div>
                    <w:div w:id="1502236092">
                      <w:marLeft w:val="750"/>
                      <w:marRight w:val="0"/>
                      <w:marTop w:val="0"/>
                      <w:marBottom w:val="0"/>
                      <w:divBdr>
                        <w:top w:val="none" w:sz="0" w:space="0" w:color="auto"/>
                        <w:left w:val="none" w:sz="0" w:space="0" w:color="auto"/>
                        <w:bottom w:val="none" w:sz="0" w:space="0" w:color="auto"/>
                        <w:right w:val="none" w:sz="0" w:space="0" w:color="auto"/>
                      </w:divBdr>
                    </w:div>
                    <w:div w:id="11791504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21921262">
              <w:marLeft w:val="0"/>
              <w:marRight w:val="0"/>
              <w:marTop w:val="150"/>
              <w:marBottom w:val="150"/>
              <w:divBdr>
                <w:top w:val="none" w:sz="0" w:space="0" w:color="auto"/>
                <w:left w:val="none" w:sz="0" w:space="0" w:color="auto"/>
                <w:bottom w:val="none" w:sz="0" w:space="0" w:color="auto"/>
                <w:right w:val="none" w:sz="0" w:space="0" w:color="auto"/>
              </w:divBdr>
              <w:divsChild>
                <w:div w:id="1528130845">
                  <w:marLeft w:val="300"/>
                  <w:marRight w:val="0"/>
                  <w:marTop w:val="75"/>
                  <w:marBottom w:val="0"/>
                  <w:divBdr>
                    <w:top w:val="none" w:sz="0" w:space="0" w:color="auto"/>
                    <w:left w:val="none" w:sz="0" w:space="0" w:color="auto"/>
                    <w:bottom w:val="none" w:sz="0" w:space="0" w:color="auto"/>
                    <w:right w:val="none" w:sz="0" w:space="0" w:color="auto"/>
                  </w:divBdr>
                  <w:divsChild>
                    <w:div w:id="390615508">
                      <w:marLeft w:val="750"/>
                      <w:marRight w:val="0"/>
                      <w:marTop w:val="0"/>
                      <w:marBottom w:val="0"/>
                      <w:divBdr>
                        <w:top w:val="none" w:sz="0" w:space="0" w:color="auto"/>
                        <w:left w:val="none" w:sz="0" w:space="0" w:color="auto"/>
                        <w:bottom w:val="none" w:sz="0" w:space="0" w:color="auto"/>
                        <w:right w:val="none" w:sz="0" w:space="0" w:color="auto"/>
                      </w:divBdr>
                    </w:div>
                  </w:divsChild>
                </w:div>
                <w:div w:id="721094773">
                  <w:marLeft w:val="300"/>
                  <w:marRight w:val="0"/>
                  <w:marTop w:val="75"/>
                  <w:marBottom w:val="0"/>
                  <w:divBdr>
                    <w:top w:val="none" w:sz="0" w:space="0" w:color="auto"/>
                    <w:left w:val="none" w:sz="0" w:space="0" w:color="auto"/>
                    <w:bottom w:val="none" w:sz="0" w:space="0" w:color="auto"/>
                    <w:right w:val="none" w:sz="0" w:space="0" w:color="auto"/>
                  </w:divBdr>
                </w:div>
                <w:div w:id="1780762090">
                  <w:marLeft w:val="300"/>
                  <w:marRight w:val="0"/>
                  <w:marTop w:val="75"/>
                  <w:marBottom w:val="0"/>
                  <w:divBdr>
                    <w:top w:val="none" w:sz="0" w:space="0" w:color="auto"/>
                    <w:left w:val="none" w:sz="0" w:space="0" w:color="auto"/>
                    <w:bottom w:val="none" w:sz="0" w:space="0" w:color="auto"/>
                    <w:right w:val="none" w:sz="0" w:space="0" w:color="auto"/>
                  </w:divBdr>
                </w:div>
                <w:div w:id="1250895562">
                  <w:marLeft w:val="300"/>
                  <w:marRight w:val="0"/>
                  <w:marTop w:val="75"/>
                  <w:marBottom w:val="0"/>
                  <w:divBdr>
                    <w:top w:val="none" w:sz="0" w:space="0" w:color="auto"/>
                    <w:left w:val="none" w:sz="0" w:space="0" w:color="auto"/>
                    <w:bottom w:val="none" w:sz="0" w:space="0" w:color="auto"/>
                    <w:right w:val="none" w:sz="0" w:space="0" w:color="auto"/>
                  </w:divBdr>
                </w:div>
                <w:div w:id="357244698">
                  <w:marLeft w:val="300"/>
                  <w:marRight w:val="0"/>
                  <w:marTop w:val="75"/>
                  <w:marBottom w:val="0"/>
                  <w:divBdr>
                    <w:top w:val="none" w:sz="0" w:space="0" w:color="auto"/>
                    <w:left w:val="none" w:sz="0" w:space="0" w:color="auto"/>
                    <w:bottom w:val="none" w:sz="0" w:space="0" w:color="auto"/>
                    <w:right w:val="none" w:sz="0" w:space="0" w:color="auto"/>
                  </w:divBdr>
                  <w:divsChild>
                    <w:div w:id="945112653">
                      <w:marLeft w:val="750"/>
                      <w:marRight w:val="0"/>
                      <w:marTop w:val="0"/>
                      <w:marBottom w:val="0"/>
                      <w:divBdr>
                        <w:top w:val="none" w:sz="0" w:space="0" w:color="auto"/>
                        <w:left w:val="none" w:sz="0" w:space="0" w:color="auto"/>
                        <w:bottom w:val="none" w:sz="0" w:space="0" w:color="auto"/>
                        <w:right w:val="none" w:sz="0" w:space="0" w:color="auto"/>
                      </w:divBdr>
                    </w:div>
                  </w:divsChild>
                </w:div>
                <w:div w:id="1121849765">
                  <w:marLeft w:val="300"/>
                  <w:marRight w:val="0"/>
                  <w:marTop w:val="75"/>
                  <w:marBottom w:val="0"/>
                  <w:divBdr>
                    <w:top w:val="none" w:sz="0" w:space="0" w:color="auto"/>
                    <w:left w:val="none" w:sz="0" w:space="0" w:color="auto"/>
                    <w:bottom w:val="none" w:sz="0" w:space="0" w:color="auto"/>
                    <w:right w:val="none" w:sz="0" w:space="0" w:color="auto"/>
                  </w:divBdr>
                </w:div>
                <w:div w:id="1927376923">
                  <w:marLeft w:val="300"/>
                  <w:marRight w:val="0"/>
                  <w:marTop w:val="75"/>
                  <w:marBottom w:val="0"/>
                  <w:divBdr>
                    <w:top w:val="none" w:sz="0" w:space="0" w:color="auto"/>
                    <w:left w:val="none" w:sz="0" w:space="0" w:color="auto"/>
                    <w:bottom w:val="none" w:sz="0" w:space="0" w:color="auto"/>
                    <w:right w:val="none" w:sz="0" w:space="0" w:color="auto"/>
                  </w:divBdr>
                </w:div>
                <w:div w:id="1814331252">
                  <w:marLeft w:val="300"/>
                  <w:marRight w:val="0"/>
                  <w:marTop w:val="75"/>
                  <w:marBottom w:val="0"/>
                  <w:divBdr>
                    <w:top w:val="none" w:sz="0" w:space="0" w:color="auto"/>
                    <w:left w:val="none" w:sz="0" w:space="0" w:color="auto"/>
                    <w:bottom w:val="none" w:sz="0" w:space="0" w:color="auto"/>
                    <w:right w:val="none" w:sz="0" w:space="0" w:color="auto"/>
                  </w:divBdr>
                </w:div>
                <w:div w:id="993947480">
                  <w:marLeft w:val="300"/>
                  <w:marRight w:val="0"/>
                  <w:marTop w:val="75"/>
                  <w:marBottom w:val="0"/>
                  <w:divBdr>
                    <w:top w:val="none" w:sz="0" w:space="0" w:color="auto"/>
                    <w:left w:val="none" w:sz="0" w:space="0" w:color="auto"/>
                    <w:bottom w:val="none" w:sz="0" w:space="0" w:color="auto"/>
                    <w:right w:val="none" w:sz="0" w:space="0" w:color="auto"/>
                  </w:divBdr>
                  <w:divsChild>
                    <w:div w:id="7728239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76568">
      <w:bodyDiv w:val="1"/>
      <w:marLeft w:val="0"/>
      <w:marRight w:val="0"/>
      <w:marTop w:val="0"/>
      <w:marBottom w:val="0"/>
      <w:divBdr>
        <w:top w:val="none" w:sz="0" w:space="0" w:color="auto"/>
        <w:left w:val="none" w:sz="0" w:space="0" w:color="auto"/>
        <w:bottom w:val="none" w:sz="0" w:space="0" w:color="auto"/>
        <w:right w:val="none" w:sz="0" w:space="0" w:color="auto"/>
      </w:divBdr>
      <w:divsChild>
        <w:div w:id="1190024186">
          <w:marLeft w:val="0"/>
          <w:marRight w:val="0"/>
          <w:marTop w:val="0"/>
          <w:marBottom w:val="0"/>
          <w:divBdr>
            <w:top w:val="none" w:sz="0" w:space="0" w:color="auto"/>
            <w:left w:val="none" w:sz="0" w:space="0" w:color="auto"/>
            <w:bottom w:val="none" w:sz="0" w:space="0" w:color="auto"/>
            <w:right w:val="none" w:sz="0" w:space="0" w:color="auto"/>
          </w:divBdr>
          <w:divsChild>
            <w:div w:id="1427118958">
              <w:marLeft w:val="0"/>
              <w:marRight w:val="0"/>
              <w:marTop w:val="150"/>
              <w:marBottom w:val="150"/>
              <w:divBdr>
                <w:top w:val="none" w:sz="0" w:space="0" w:color="auto"/>
                <w:left w:val="none" w:sz="0" w:space="0" w:color="auto"/>
                <w:bottom w:val="none" w:sz="0" w:space="0" w:color="auto"/>
                <w:right w:val="none" w:sz="0" w:space="0" w:color="auto"/>
              </w:divBdr>
              <w:divsChild>
                <w:div w:id="255602359">
                  <w:marLeft w:val="300"/>
                  <w:marRight w:val="0"/>
                  <w:marTop w:val="75"/>
                  <w:marBottom w:val="0"/>
                  <w:divBdr>
                    <w:top w:val="none" w:sz="0" w:space="0" w:color="auto"/>
                    <w:left w:val="none" w:sz="0" w:space="0" w:color="auto"/>
                    <w:bottom w:val="none" w:sz="0" w:space="0" w:color="auto"/>
                    <w:right w:val="none" w:sz="0" w:space="0" w:color="auto"/>
                  </w:divBdr>
                  <w:divsChild>
                    <w:div w:id="25301214">
                      <w:marLeft w:val="750"/>
                      <w:marRight w:val="0"/>
                      <w:marTop w:val="0"/>
                      <w:marBottom w:val="0"/>
                      <w:divBdr>
                        <w:top w:val="none" w:sz="0" w:space="0" w:color="auto"/>
                        <w:left w:val="none" w:sz="0" w:space="0" w:color="auto"/>
                        <w:bottom w:val="none" w:sz="0" w:space="0" w:color="auto"/>
                        <w:right w:val="none" w:sz="0" w:space="0" w:color="auto"/>
                      </w:divBdr>
                    </w:div>
                  </w:divsChild>
                </w:div>
                <w:div w:id="1016421575">
                  <w:marLeft w:val="300"/>
                  <w:marRight w:val="0"/>
                  <w:marTop w:val="75"/>
                  <w:marBottom w:val="0"/>
                  <w:divBdr>
                    <w:top w:val="none" w:sz="0" w:space="0" w:color="auto"/>
                    <w:left w:val="none" w:sz="0" w:space="0" w:color="auto"/>
                    <w:bottom w:val="none" w:sz="0" w:space="0" w:color="auto"/>
                    <w:right w:val="none" w:sz="0" w:space="0" w:color="auto"/>
                  </w:divBdr>
                  <w:divsChild>
                    <w:div w:id="846409335">
                      <w:marLeft w:val="750"/>
                      <w:marRight w:val="0"/>
                      <w:marTop w:val="0"/>
                      <w:marBottom w:val="0"/>
                      <w:divBdr>
                        <w:top w:val="none" w:sz="0" w:space="0" w:color="auto"/>
                        <w:left w:val="none" w:sz="0" w:space="0" w:color="auto"/>
                        <w:bottom w:val="none" w:sz="0" w:space="0" w:color="auto"/>
                        <w:right w:val="none" w:sz="0" w:space="0" w:color="auto"/>
                      </w:divBdr>
                    </w:div>
                    <w:div w:id="575240893">
                      <w:marLeft w:val="750"/>
                      <w:marRight w:val="0"/>
                      <w:marTop w:val="0"/>
                      <w:marBottom w:val="0"/>
                      <w:divBdr>
                        <w:top w:val="none" w:sz="0" w:space="0" w:color="auto"/>
                        <w:left w:val="none" w:sz="0" w:space="0" w:color="auto"/>
                        <w:bottom w:val="none" w:sz="0" w:space="0" w:color="auto"/>
                        <w:right w:val="none" w:sz="0" w:space="0" w:color="auto"/>
                      </w:divBdr>
                    </w:div>
                    <w:div w:id="1256280505">
                      <w:marLeft w:val="750"/>
                      <w:marRight w:val="0"/>
                      <w:marTop w:val="0"/>
                      <w:marBottom w:val="0"/>
                      <w:divBdr>
                        <w:top w:val="none" w:sz="0" w:space="0" w:color="auto"/>
                        <w:left w:val="none" w:sz="0" w:space="0" w:color="auto"/>
                        <w:bottom w:val="none" w:sz="0" w:space="0" w:color="auto"/>
                        <w:right w:val="none" w:sz="0" w:space="0" w:color="auto"/>
                      </w:divBdr>
                    </w:div>
                  </w:divsChild>
                </w:div>
                <w:div w:id="708527067">
                  <w:marLeft w:val="300"/>
                  <w:marRight w:val="0"/>
                  <w:marTop w:val="75"/>
                  <w:marBottom w:val="0"/>
                  <w:divBdr>
                    <w:top w:val="none" w:sz="0" w:space="0" w:color="auto"/>
                    <w:left w:val="none" w:sz="0" w:space="0" w:color="auto"/>
                    <w:bottom w:val="none" w:sz="0" w:space="0" w:color="auto"/>
                    <w:right w:val="none" w:sz="0" w:space="0" w:color="auto"/>
                  </w:divBdr>
                  <w:divsChild>
                    <w:div w:id="1655062987">
                      <w:marLeft w:val="750"/>
                      <w:marRight w:val="0"/>
                      <w:marTop w:val="0"/>
                      <w:marBottom w:val="0"/>
                      <w:divBdr>
                        <w:top w:val="none" w:sz="0" w:space="0" w:color="auto"/>
                        <w:left w:val="none" w:sz="0" w:space="0" w:color="auto"/>
                        <w:bottom w:val="none" w:sz="0" w:space="0" w:color="auto"/>
                        <w:right w:val="none" w:sz="0" w:space="0" w:color="auto"/>
                      </w:divBdr>
                    </w:div>
                  </w:divsChild>
                </w:div>
                <w:div w:id="1243636525">
                  <w:marLeft w:val="300"/>
                  <w:marRight w:val="0"/>
                  <w:marTop w:val="75"/>
                  <w:marBottom w:val="0"/>
                  <w:divBdr>
                    <w:top w:val="none" w:sz="0" w:space="0" w:color="auto"/>
                    <w:left w:val="none" w:sz="0" w:space="0" w:color="auto"/>
                    <w:bottom w:val="none" w:sz="0" w:space="0" w:color="auto"/>
                    <w:right w:val="none" w:sz="0" w:space="0" w:color="auto"/>
                  </w:divBdr>
                  <w:divsChild>
                    <w:div w:id="1026175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16527359">
              <w:marLeft w:val="0"/>
              <w:marRight w:val="0"/>
              <w:marTop w:val="150"/>
              <w:marBottom w:val="150"/>
              <w:divBdr>
                <w:top w:val="none" w:sz="0" w:space="0" w:color="auto"/>
                <w:left w:val="none" w:sz="0" w:space="0" w:color="auto"/>
                <w:bottom w:val="none" w:sz="0" w:space="0" w:color="auto"/>
                <w:right w:val="none" w:sz="0" w:space="0" w:color="auto"/>
              </w:divBdr>
              <w:divsChild>
                <w:div w:id="1749693475">
                  <w:marLeft w:val="300"/>
                  <w:marRight w:val="0"/>
                  <w:marTop w:val="75"/>
                  <w:marBottom w:val="0"/>
                  <w:divBdr>
                    <w:top w:val="none" w:sz="0" w:space="0" w:color="auto"/>
                    <w:left w:val="none" w:sz="0" w:space="0" w:color="auto"/>
                    <w:bottom w:val="none" w:sz="0" w:space="0" w:color="auto"/>
                    <w:right w:val="none" w:sz="0" w:space="0" w:color="auto"/>
                  </w:divBdr>
                </w:div>
                <w:div w:id="1644044511">
                  <w:marLeft w:val="300"/>
                  <w:marRight w:val="0"/>
                  <w:marTop w:val="75"/>
                  <w:marBottom w:val="0"/>
                  <w:divBdr>
                    <w:top w:val="none" w:sz="0" w:space="0" w:color="auto"/>
                    <w:left w:val="none" w:sz="0" w:space="0" w:color="auto"/>
                    <w:bottom w:val="none" w:sz="0" w:space="0" w:color="auto"/>
                    <w:right w:val="none" w:sz="0" w:space="0" w:color="auto"/>
                  </w:divBdr>
                  <w:divsChild>
                    <w:div w:id="1270434084">
                      <w:marLeft w:val="750"/>
                      <w:marRight w:val="0"/>
                      <w:marTop w:val="0"/>
                      <w:marBottom w:val="0"/>
                      <w:divBdr>
                        <w:top w:val="none" w:sz="0" w:space="0" w:color="auto"/>
                        <w:left w:val="none" w:sz="0" w:space="0" w:color="auto"/>
                        <w:bottom w:val="none" w:sz="0" w:space="0" w:color="auto"/>
                        <w:right w:val="none" w:sz="0" w:space="0" w:color="auto"/>
                      </w:divBdr>
                    </w:div>
                    <w:div w:id="1964728229">
                      <w:marLeft w:val="750"/>
                      <w:marRight w:val="0"/>
                      <w:marTop w:val="0"/>
                      <w:marBottom w:val="0"/>
                      <w:divBdr>
                        <w:top w:val="none" w:sz="0" w:space="0" w:color="auto"/>
                        <w:left w:val="none" w:sz="0" w:space="0" w:color="auto"/>
                        <w:bottom w:val="none" w:sz="0" w:space="0" w:color="auto"/>
                        <w:right w:val="none" w:sz="0" w:space="0" w:color="auto"/>
                      </w:divBdr>
                    </w:div>
                  </w:divsChild>
                </w:div>
                <w:div w:id="124470085">
                  <w:marLeft w:val="300"/>
                  <w:marRight w:val="0"/>
                  <w:marTop w:val="75"/>
                  <w:marBottom w:val="0"/>
                  <w:divBdr>
                    <w:top w:val="none" w:sz="0" w:space="0" w:color="auto"/>
                    <w:left w:val="none" w:sz="0" w:space="0" w:color="auto"/>
                    <w:bottom w:val="none" w:sz="0" w:space="0" w:color="auto"/>
                    <w:right w:val="none" w:sz="0" w:space="0" w:color="auto"/>
                  </w:divBdr>
                  <w:divsChild>
                    <w:div w:id="169298873">
                      <w:marLeft w:val="750"/>
                      <w:marRight w:val="0"/>
                      <w:marTop w:val="0"/>
                      <w:marBottom w:val="0"/>
                      <w:divBdr>
                        <w:top w:val="none" w:sz="0" w:space="0" w:color="auto"/>
                        <w:left w:val="none" w:sz="0" w:space="0" w:color="auto"/>
                        <w:bottom w:val="none" w:sz="0" w:space="0" w:color="auto"/>
                        <w:right w:val="none" w:sz="0" w:space="0" w:color="auto"/>
                      </w:divBdr>
                    </w:div>
                  </w:divsChild>
                </w:div>
                <w:div w:id="986668573">
                  <w:marLeft w:val="300"/>
                  <w:marRight w:val="0"/>
                  <w:marTop w:val="75"/>
                  <w:marBottom w:val="0"/>
                  <w:divBdr>
                    <w:top w:val="none" w:sz="0" w:space="0" w:color="auto"/>
                    <w:left w:val="none" w:sz="0" w:space="0" w:color="auto"/>
                    <w:bottom w:val="none" w:sz="0" w:space="0" w:color="auto"/>
                    <w:right w:val="none" w:sz="0" w:space="0" w:color="auto"/>
                  </w:divBdr>
                  <w:divsChild>
                    <w:div w:id="1509323919">
                      <w:marLeft w:val="750"/>
                      <w:marRight w:val="0"/>
                      <w:marTop w:val="0"/>
                      <w:marBottom w:val="0"/>
                      <w:divBdr>
                        <w:top w:val="none" w:sz="0" w:space="0" w:color="auto"/>
                        <w:left w:val="none" w:sz="0" w:space="0" w:color="auto"/>
                        <w:bottom w:val="none" w:sz="0" w:space="0" w:color="auto"/>
                        <w:right w:val="none" w:sz="0" w:space="0" w:color="auto"/>
                      </w:divBdr>
                    </w:div>
                  </w:divsChild>
                </w:div>
                <w:div w:id="869293985">
                  <w:marLeft w:val="300"/>
                  <w:marRight w:val="0"/>
                  <w:marTop w:val="75"/>
                  <w:marBottom w:val="0"/>
                  <w:divBdr>
                    <w:top w:val="none" w:sz="0" w:space="0" w:color="auto"/>
                    <w:left w:val="none" w:sz="0" w:space="0" w:color="auto"/>
                    <w:bottom w:val="none" w:sz="0" w:space="0" w:color="auto"/>
                    <w:right w:val="none" w:sz="0" w:space="0" w:color="auto"/>
                  </w:divBdr>
                  <w:divsChild>
                    <w:div w:id="426850489">
                      <w:marLeft w:val="750"/>
                      <w:marRight w:val="0"/>
                      <w:marTop w:val="0"/>
                      <w:marBottom w:val="0"/>
                      <w:divBdr>
                        <w:top w:val="none" w:sz="0" w:space="0" w:color="auto"/>
                        <w:left w:val="none" w:sz="0" w:space="0" w:color="auto"/>
                        <w:bottom w:val="none" w:sz="0" w:space="0" w:color="auto"/>
                        <w:right w:val="none" w:sz="0" w:space="0" w:color="auto"/>
                      </w:divBdr>
                    </w:div>
                  </w:divsChild>
                </w:div>
                <w:div w:id="1268927802">
                  <w:marLeft w:val="300"/>
                  <w:marRight w:val="0"/>
                  <w:marTop w:val="75"/>
                  <w:marBottom w:val="0"/>
                  <w:divBdr>
                    <w:top w:val="none" w:sz="0" w:space="0" w:color="auto"/>
                    <w:left w:val="none" w:sz="0" w:space="0" w:color="auto"/>
                    <w:bottom w:val="none" w:sz="0" w:space="0" w:color="auto"/>
                    <w:right w:val="none" w:sz="0" w:space="0" w:color="auto"/>
                  </w:divBdr>
                  <w:divsChild>
                    <w:div w:id="1275945459">
                      <w:marLeft w:val="750"/>
                      <w:marRight w:val="0"/>
                      <w:marTop w:val="0"/>
                      <w:marBottom w:val="0"/>
                      <w:divBdr>
                        <w:top w:val="none" w:sz="0" w:space="0" w:color="auto"/>
                        <w:left w:val="none" w:sz="0" w:space="0" w:color="auto"/>
                        <w:bottom w:val="none" w:sz="0" w:space="0" w:color="auto"/>
                        <w:right w:val="none" w:sz="0" w:space="0" w:color="auto"/>
                      </w:divBdr>
                    </w:div>
                  </w:divsChild>
                </w:div>
                <w:div w:id="2079085884">
                  <w:marLeft w:val="300"/>
                  <w:marRight w:val="0"/>
                  <w:marTop w:val="75"/>
                  <w:marBottom w:val="0"/>
                  <w:divBdr>
                    <w:top w:val="none" w:sz="0" w:space="0" w:color="auto"/>
                    <w:left w:val="none" w:sz="0" w:space="0" w:color="auto"/>
                    <w:bottom w:val="none" w:sz="0" w:space="0" w:color="auto"/>
                    <w:right w:val="none" w:sz="0" w:space="0" w:color="auto"/>
                  </w:divBdr>
                  <w:divsChild>
                    <w:div w:id="1431703500">
                      <w:marLeft w:val="750"/>
                      <w:marRight w:val="0"/>
                      <w:marTop w:val="0"/>
                      <w:marBottom w:val="0"/>
                      <w:divBdr>
                        <w:top w:val="none" w:sz="0" w:space="0" w:color="auto"/>
                        <w:left w:val="none" w:sz="0" w:space="0" w:color="auto"/>
                        <w:bottom w:val="none" w:sz="0" w:space="0" w:color="auto"/>
                        <w:right w:val="none" w:sz="0" w:space="0" w:color="auto"/>
                      </w:divBdr>
                    </w:div>
                    <w:div w:id="345906598">
                      <w:marLeft w:val="750"/>
                      <w:marRight w:val="0"/>
                      <w:marTop w:val="0"/>
                      <w:marBottom w:val="0"/>
                      <w:divBdr>
                        <w:top w:val="none" w:sz="0" w:space="0" w:color="auto"/>
                        <w:left w:val="none" w:sz="0" w:space="0" w:color="auto"/>
                        <w:bottom w:val="none" w:sz="0" w:space="0" w:color="auto"/>
                        <w:right w:val="none" w:sz="0" w:space="0" w:color="auto"/>
                      </w:divBdr>
                    </w:div>
                  </w:divsChild>
                </w:div>
                <w:div w:id="132913127">
                  <w:marLeft w:val="300"/>
                  <w:marRight w:val="0"/>
                  <w:marTop w:val="75"/>
                  <w:marBottom w:val="0"/>
                  <w:divBdr>
                    <w:top w:val="none" w:sz="0" w:space="0" w:color="auto"/>
                    <w:left w:val="none" w:sz="0" w:space="0" w:color="auto"/>
                    <w:bottom w:val="none" w:sz="0" w:space="0" w:color="auto"/>
                    <w:right w:val="none" w:sz="0" w:space="0" w:color="auto"/>
                  </w:divBdr>
                </w:div>
                <w:div w:id="1531919927">
                  <w:marLeft w:val="300"/>
                  <w:marRight w:val="0"/>
                  <w:marTop w:val="75"/>
                  <w:marBottom w:val="0"/>
                  <w:divBdr>
                    <w:top w:val="none" w:sz="0" w:space="0" w:color="auto"/>
                    <w:left w:val="none" w:sz="0" w:space="0" w:color="auto"/>
                    <w:bottom w:val="none" w:sz="0" w:space="0" w:color="auto"/>
                    <w:right w:val="none" w:sz="0" w:space="0" w:color="auto"/>
                  </w:divBdr>
                  <w:divsChild>
                    <w:div w:id="300693300">
                      <w:marLeft w:val="750"/>
                      <w:marRight w:val="0"/>
                      <w:marTop w:val="0"/>
                      <w:marBottom w:val="0"/>
                      <w:divBdr>
                        <w:top w:val="none" w:sz="0" w:space="0" w:color="auto"/>
                        <w:left w:val="none" w:sz="0" w:space="0" w:color="auto"/>
                        <w:bottom w:val="none" w:sz="0" w:space="0" w:color="auto"/>
                        <w:right w:val="none" w:sz="0" w:space="0" w:color="auto"/>
                      </w:divBdr>
                    </w:div>
                    <w:div w:id="1626882769">
                      <w:marLeft w:val="750"/>
                      <w:marRight w:val="0"/>
                      <w:marTop w:val="0"/>
                      <w:marBottom w:val="0"/>
                      <w:divBdr>
                        <w:top w:val="none" w:sz="0" w:space="0" w:color="auto"/>
                        <w:left w:val="none" w:sz="0" w:space="0" w:color="auto"/>
                        <w:bottom w:val="none" w:sz="0" w:space="0" w:color="auto"/>
                        <w:right w:val="none" w:sz="0" w:space="0" w:color="auto"/>
                      </w:divBdr>
                    </w:div>
                  </w:divsChild>
                </w:div>
                <w:div w:id="991299804">
                  <w:marLeft w:val="300"/>
                  <w:marRight w:val="0"/>
                  <w:marTop w:val="75"/>
                  <w:marBottom w:val="0"/>
                  <w:divBdr>
                    <w:top w:val="none" w:sz="0" w:space="0" w:color="auto"/>
                    <w:left w:val="none" w:sz="0" w:space="0" w:color="auto"/>
                    <w:bottom w:val="none" w:sz="0" w:space="0" w:color="auto"/>
                    <w:right w:val="none" w:sz="0" w:space="0" w:color="auto"/>
                  </w:divBdr>
                  <w:divsChild>
                    <w:div w:id="1366179836">
                      <w:marLeft w:val="750"/>
                      <w:marRight w:val="0"/>
                      <w:marTop w:val="0"/>
                      <w:marBottom w:val="0"/>
                      <w:divBdr>
                        <w:top w:val="none" w:sz="0" w:space="0" w:color="auto"/>
                        <w:left w:val="none" w:sz="0" w:space="0" w:color="auto"/>
                        <w:bottom w:val="none" w:sz="0" w:space="0" w:color="auto"/>
                        <w:right w:val="none" w:sz="0" w:space="0" w:color="auto"/>
                      </w:divBdr>
                    </w:div>
                  </w:divsChild>
                </w:div>
                <w:div w:id="538053031">
                  <w:marLeft w:val="300"/>
                  <w:marRight w:val="0"/>
                  <w:marTop w:val="75"/>
                  <w:marBottom w:val="0"/>
                  <w:divBdr>
                    <w:top w:val="none" w:sz="0" w:space="0" w:color="auto"/>
                    <w:left w:val="none" w:sz="0" w:space="0" w:color="auto"/>
                    <w:bottom w:val="none" w:sz="0" w:space="0" w:color="auto"/>
                    <w:right w:val="none" w:sz="0" w:space="0" w:color="auto"/>
                  </w:divBdr>
                  <w:divsChild>
                    <w:div w:id="1619533270">
                      <w:marLeft w:val="750"/>
                      <w:marRight w:val="0"/>
                      <w:marTop w:val="0"/>
                      <w:marBottom w:val="0"/>
                      <w:divBdr>
                        <w:top w:val="none" w:sz="0" w:space="0" w:color="auto"/>
                        <w:left w:val="none" w:sz="0" w:space="0" w:color="auto"/>
                        <w:bottom w:val="none" w:sz="0" w:space="0" w:color="auto"/>
                        <w:right w:val="none" w:sz="0" w:space="0" w:color="auto"/>
                      </w:divBdr>
                    </w:div>
                  </w:divsChild>
                </w:div>
                <w:div w:id="560336708">
                  <w:marLeft w:val="300"/>
                  <w:marRight w:val="0"/>
                  <w:marTop w:val="75"/>
                  <w:marBottom w:val="0"/>
                  <w:divBdr>
                    <w:top w:val="none" w:sz="0" w:space="0" w:color="auto"/>
                    <w:left w:val="none" w:sz="0" w:space="0" w:color="auto"/>
                    <w:bottom w:val="none" w:sz="0" w:space="0" w:color="auto"/>
                    <w:right w:val="none" w:sz="0" w:space="0" w:color="auto"/>
                  </w:divBdr>
                  <w:divsChild>
                    <w:div w:id="1633364052">
                      <w:marLeft w:val="750"/>
                      <w:marRight w:val="0"/>
                      <w:marTop w:val="0"/>
                      <w:marBottom w:val="0"/>
                      <w:divBdr>
                        <w:top w:val="none" w:sz="0" w:space="0" w:color="auto"/>
                        <w:left w:val="none" w:sz="0" w:space="0" w:color="auto"/>
                        <w:bottom w:val="none" w:sz="0" w:space="0" w:color="auto"/>
                        <w:right w:val="none" w:sz="0" w:space="0" w:color="auto"/>
                      </w:divBdr>
                    </w:div>
                  </w:divsChild>
                </w:div>
                <w:div w:id="1740982251">
                  <w:marLeft w:val="300"/>
                  <w:marRight w:val="0"/>
                  <w:marTop w:val="75"/>
                  <w:marBottom w:val="0"/>
                  <w:divBdr>
                    <w:top w:val="none" w:sz="0" w:space="0" w:color="auto"/>
                    <w:left w:val="none" w:sz="0" w:space="0" w:color="auto"/>
                    <w:bottom w:val="none" w:sz="0" w:space="0" w:color="auto"/>
                    <w:right w:val="none" w:sz="0" w:space="0" w:color="auto"/>
                  </w:divBdr>
                  <w:divsChild>
                    <w:div w:id="1065104488">
                      <w:marLeft w:val="750"/>
                      <w:marRight w:val="0"/>
                      <w:marTop w:val="0"/>
                      <w:marBottom w:val="0"/>
                      <w:divBdr>
                        <w:top w:val="none" w:sz="0" w:space="0" w:color="auto"/>
                        <w:left w:val="none" w:sz="0" w:space="0" w:color="auto"/>
                        <w:bottom w:val="none" w:sz="0" w:space="0" w:color="auto"/>
                        <w:right w:val="none" w:sz="0" w:space="0" w:color="auto"/>
                      </w:divBdr>
                    </w:div>
                    <w:div w:id="255017739">
                      <w:marLeft w:val="750"/>
                      <w:marRight w:val="0"/>
                      <w:marTop w:val="0"/>
                      <w:marBottom w:val="0"/>
                      <w:divBdr>
                        <w:top w:val="none" w:sz="0" w:space="0" w:color="auto"/>
                        <w:left w:val="none" w:sz="0" w:space="0" w:color="auto"/>
                        <w:bottom w:val="none" w:sz="0" w:space="0" w:color="auto"/>
                        <w:right w:val="none" w:sz="0" w:space="0" w:color="auto"/>
                      </w:divBdr>
                    </w:div>
                    <w:div w:id="408189209">
                      <w:marLeft w:val="750"/>
                      <w:marRight w:val="0"/>
                      <w:marTop w:val="0"/>
                      <w:marBottom w:val="0"/>
                      <w:divBdr>
                        <w:top w:val="none" w:sz="0" w:space="0" w:color="auto"/>
                        <w:left w:val="none" w:sz="0" w:space="0" w:color="auto"/>
                        <w:bottom w:val="none" w:sz="0" w:space="0" w:color="auto"/>
                        <w:right w:val="none" w:sz="0" w:space="0" w:color="auto"/>
                      </w:divBdr>
                    </w:div>
                  </w:divsChild>
                </w:div>
                <w:div w:id="386537223">
                  <w:marLeft w:val="300"/>
                  <w:marRight w:val="0"/>
                  <w:marTop w:val="75"/>
                  <w:marBottom w:val="0"/>
                  <w:divBdr>
                    <w:top w:val="none" w:sz="0" w:space="0" w:color="auto"/>
                    <w:left w:val="none" w:sz="0" w:space="0" w:color="auto"/>
                    <w:bottom w:val="none" w:sz="0" w:space="0" w:color="auto"/>
                    <w:right w:val="none" w:sz="0" w:space="0" w:color="auto"/>
                  </w:divBdr>
                  <w:divsChild>
                    <w:div w:id="363411113">
                      <w:marLeft w:val="750"/>
                      <w:marRight w:val="0"/>
                      <w:marTop w:val="0"/>
                      <w:marBottom w:val="0"/>
                      <w:divBdr>
                        <w:top w:val="none" w:sz="0" w:space="0" w:color="auto"/>
                        <w:left w:val="none" w:sz="0" w:space="0" w:color="auto"/>
                        <w:bottom w:val="none" w:sz="0" w:space="0" w:color="auto"/>
                        <w:right w:val="none" w:sz="0" w:space="0" w:color="auto"/>
                      </w:divBdr>
                    </w:div>
                  </w:divsChild>
                </w:div>
                <w:div w:id="1105423676">
                  <w:marLeft w:val="300"/>
                  <w:marRight w:val="0"/>
                  <w:marTop w:val="75"/>
                  <w:marBottom w:val="0"/>
                  <w:divBdr>
                    <w:top w:val="none" w:sz="0" w:space="0" w:color="auto"/>
                    <w:left w:val="none" w:sz="0" w:space="0" w:color="auto"/>
                    <w:bottom w:val="none" w:sz="0" w:space="0" w:color="auto"/>
                    <w:right w:val="none" w:sz="0" w:space="0" w:color="auto"/>
                  </w:divBdr>
                  <w:divsChild>
                    <w:div w:id="2086952621">
                      <w:marLeft w:val="750"/>
                      <w:marRight w:val="0"/>
                      <w:marTop w:val="0"/>
                      <w:marBottom w:val="0"/>
                      <w:divBdr>
                        <w:top w:val="none" w:sz="0" w:space="0" w:color="auto"/>
                        <w:left w:val="none" w:sz="0" w:space="0" w:color="auto"/>
                        <w:bottom w:val="none" w:sz="0" w:space="0" w:color="auto"/>
                        <w:right w:val="none" w:sz="0" w:space="0" w:color="auto"/>
                      </w:divBdr>
                    </w:div>
                    <w:div w:id="899098965">
                      <w:marLeft w:val="750"/>
                      <w:marRight w:val="0"/>
                      <w:marTop w:val="0"/>
                      <w:marBottom w:val="0"/>
                      <w:divBdr>
                        <w:top w:val="none" w:sz="0" w:space="0" w:color="auto"/>
                        <w:left w:val="none" w:sz="0" w:space="0" w:color="auto"/>
                        <w:bottom w:val="none" w:sz="0" w:space="0" w:color="auto"/>
                        <w:right w:val="none" w:sz="0" w:space="0" w:color="auto"/>
                      </w:divBdr>
                    </w:div>
                  </w:divsChild>
                </w:div>
                <w:div w:id="1491367364">
                  <w:marLeft w:val="300"/>
                  <w:marRight w:val="0"/>
                  <w:marTop w:val="75"/>
                  <w:marBottom w:val="0"/>
                  <w:divBdr>
                    <w:top w:val="none" w:sz="0" w:space="0" w:color="auto"/>
                    <w:left w:val="none" w:sz="0" w:space="0" w:color="auto"/>
                    <w:bottom w:val="none" w:sz="0" w:space="0" w:color="auto"/>
                    <w:right w:val="none" w:sz="0" w:space="0" w:color="auto"/>
                  </w:divBdr>
                  <w:divsChild>
                    <w:div w:id="760950072">
                      <w:marLeft w:val="750"/>
                      <w:marRight w:val="0"/>
                      <w:marTop w:val="0"/>
                      <w:marBottom w:val="0"/>
                      <w:divBdr>
                        <w:top w:val="none" w:sz="0" w:space="0" w:color="auto"/>
                        <w:left w:val="none" w:sz="0" w:space="0" w:color="auto"/>
                        <w:bottom w:val="none" w:sz="0" w:space="0" w:color="auto"/>
                        <w:right w:val="none" w:sz="0" w:space="0" w:color="auto"/>
                      </w:divBdr>
                    </w:div>
                  </w:divsChild>
                </w:div>
                <w:div w:id="1619485149">
                  <w:marLeft w:val="300"/>
                  <w:marRight w:val="0"/>
                  <w:marTop w:val="75"/>
                  <w:marBottom w:val="0"/>
                  <w:divBdr>
                    <w:top w:val="none" w:sz="0" w:space="0" w:color="auto"/>
                    <w:left w:val="none" w:sz="0" w:space="0" w:color="auto"/>
                    <w:bottom w:val="none" w:sz="0" w:space="0" w:color="auto"/>
                    <w:right w:val="none" w:sz="0" w:space="0" w:color="auto"/>
                  </w:divBdr>
                  <w:divsChild>
                    <w:div w:id="256330409">
                      <w:marLeft w:val="750"/>
                      <w:marRight w:val="0"/>
                      <w:marTop w:val="0"/>
                      <w:marBottom w:val="0"/>
                      <w:divBdr>
                        <w:top w:val="none" w:sz="0" w:space="0" w:color="auto"/>
                        <w:left w:val="none" w:sz="0" w:space="0" w:color="auto"/>
                        <w:bottom w:val="none" w:sz="0" w:space="0" w:color="auto"/>
                        <w:right w:val="none" w:sz="0" w:space="0" w:color="auto"/>
                      </w:divBdr>
                    </w:div>
                  </w:divsChild>
                </w:div>
                <w:div w:id="38668757">
                  <w:marLeft w:val="300"/>
                  <w:marRight w:val="0"/>
                  <w:marTop w:val="75"/>
                  <w:marBottom w:val="0"/>
                  <w:divBdr>
                    <w:top w:val="none" w:sz="0" w:space="0" w:color="auto"/>
                    <w:left w:val="none" w:sz="0" w:space="0" w:color="auto"/>
                    <w:bottom w:val="none" w:sz="0" w:space="0" w:color="auto"/>
                    <w:right w:val="none" w:sz="0" w:space="0" w:color="auto"/>
                  </w:divBdr>
                  <w:divsChild>
                    <w:div w:id="1886137887">
                      <w:marLeft w:val="750"/>
                      <w:marRight w:val="0"/>
                      <w:marTop w:val="0"/>
                      <w:marBottom w:val="0"/>
                      <w:divBdr>
                        <w:top w:val="none" w:sz="0" w:space="0" w:color="auto"/>
                        <w:left w:val="none" w:sz="0" w:space="0" w:color="auto"/>
                        <w:bottom w:val="none" w:sz="0" w:space="0" w:color="auto"/>
                        <w:right w:val="none" w:sz="0" w:space="0" w:color="auto"/>
                      </w:divBdr>
                    </w:div>
                  </w:divsChild>
                </w:div>
                <w:div w:id="690959658">
                  <w:marLeft w:val="300"/>
                  <w:marRight w:val="0"/>
                  <w:marTop w:val="75"/>
                  <w:marBottom w:val="0"/>
                  <w:divBdr>
                    <w:top w:val="none" w:sz="0" w:space="0" w:color="auto"/>
                    <w:left w:val="none" w:sz="0" w:space="0" w:color="auto"/>
                    <w:bottom w:val="none" w:sz="0" w:space="0" w:color="auto"/>
                    <w:right w:val="none" w:sz="0" w:space="0" w:color="auto"/>
                  </w:divBdr>
                </w:div>
                <w:div w:id="570850062">
                  <w:marLeft w:val="300"/>
                  <w:marRight w:val="0"/>
                  <w:marTop w:val="75"/>
                  <w:marBottom w:val="0"/>
                  <w:divBdr>
                    <w:top w:val="none" w:sz="0" w:space="0" w:color="auto"/>
                    <w:left w:val="none" w:sz="0" w:space="0" w:color="auto"/>
                    <w:bottom w:val="none" w:sz="0" w:space="0" w:color="auto"/>
                    <w:right w:val="none" w:sz="0" w:space="0" w:color="auto"/>
                  </w:divBdr>
                </w:div>
                <w:div w:id="1909149370">
                  <w:marLeft w:val="300"/>
                  <w:marRight w:val="0"/>
                  <w:marTop w:val="75"/>
                  <w:marBottom w:val="0"/>
                  <w:divBdr>
                    <w:top w:val="none" w:sz="0" w:space="0" w:color="auto"/>
                    <w:left w:val="none" w:sz="0" w:space="0" w:color="auto"/>
                    <w:bottom w:val="none" w:sz="0" w:space="0" w:color="auto"/>
                    <w:right w:val="none" w:sz="0" w:space="0" w:color="auto"/>
                  </w:divBdr>
                  <w:divsChild>
                    <w:div w:id="1994719980">
                      <w:marLeft w:val="750"/>
                      <w:marRight w:val="0"/>
                      <w:marTop w:val="0"/>
                      <w:marBottom w:val="0"/>
                      <w:divBdr>
                        <w:top w:val="none" w:sz="0" w:space="0" w:color="auto"/>
                        <w:left w:val="none" w:sz="0" w:space="0" w:color="auto"/>
                        <w:bottom w:val="none" w:sz="0" w:space="0" w:color="auto"/>
                        <w:right w:val="none" w:sz="0" w:space="0" w:color="auto"/>
                      </w:divBdr>
                    </w:div>
                    <w:div w:id="396052751">
                      <w:marLeft w:val="750"/>
                      <w:marRight w:val="0"/>
                      <w:marTop w:val="0"/>
                      <w:marBottom w:val="0"/>
                      <w:divBdr>
                        <w:top w:val="none" w:sz="0" w:space="0" w:color="auto"/>
                        <w:left w:val="none" w:sz="0" w:space="0" w:color="auto"/>
                        <w:bottom w:val="none" w:sz="0" w:space="0" w:color="auto"/>
                        <w:right w:val="none" w:sz="0" w:space="0" w:color="auto"/>
                      </w:divBdr>
                    </w:div>
                  </w:divsChild>
                </w:div>
                <w:div w:id="715859821">
                  <w:marLeft w:val="300"/>
                  <w:marRight w:val="0"/>
                  <w:marTop w:val="75"/>
                  <w:marBottom w:val="0"/>
                  <w:divBdr>
                    <w:top w:val="none" w:sz="0" w:space="0" w:color="auto"/>
                    <w:left w:val="none" w:sz="0" w:space="0" w:color="auto"/>
                    <w:bottom w:val="none" w:sz="0" w:space="0" w:color="auto"/>
                    <w:right w:val="none" w:sz="0" w:space="0" w:color="auto"/>
                  </w:divBdr>
                  <w:divsChild>
                    <w:div w:id="1352878106">
                      <w:marLeft w:val="750"/>
                      <w:marRight w:val="0"/>
                      <w:marTop w:val="0"/>
                      <w:marBottom w:val="0"/>
                      <w:divBdr>
                        <w:top w:val="none" w:sz="0" w:space="0" w:color="auto"/>
                        <w:left w:val="none" w:sz="0" w:space="0" w:color="auto"/>
                        <w:bottom w:val="none" w:sz="0" w:space="0" w:color="auto"/>
                        <w:right w:val="none" w:sz="0" w:space="0" w:color="auto"/>
                      </w:divBdr>
                    </w:div>
                  </w:divsChild>
                </w:div>
                <w:div w:id="1600482194">
                  <w:marLeft w:val="300"/>
                  <w:marRight w:val="0"/>
                  <w:marTop w:val="75"/>
                  <w:marBottom w:val="0"/>
                  <w:divBdr>
                    <w:top w:val="none" w:sz="0" w:space="0" w:color="auto"/>
                    <w:left w:val="none" w:sz="0" w:space="0" w:color="auto"/>
                    <w:bottom w:val="none" w:sz="0" w:space="0" w:color="auto"/>
                    <w:right w:val="none" w:sz="0" w:space="0" w:color="auto"/>
                  </w:divBdr>
                  <w:divsChild>
                    <w:div w:id="18822130">
                      <w:marLeft w:val="750"/>
                      <w:marRight w:val="0"/>
                      <w:marTop w:val="0"/>
                      <w:marBottom w:val="0"/>
                      <w:divBdr>
                        <w:top w:val="none" w:sz="0" w:space="0" w:color="auto"/>
                        <w:left w:val="none" w:sz="0" w:space="0" w:color="auto"/>
                        <w:bottom w:val="none" w:sz="0" w:space="0" w:color="auto"/>
                        <w:right w:val="none" w:sz="0" w:space="0" w:color="auto"/>
                      </w:divBdr>
                    </w:div>
                  </w:divsChild>
                </w:div>
                <w:div w:id="1345551659">
                  <w:marLeft w:val="300"/>
                  <w:marRight w:val="0"/>
                  <w:marTop w:val="75"/>
                  <w:marBottom w:val="0"/>
                  <w:divBdr>
                    <w:top w:val="none" w:sz="0" w:space="0" w:color="auto"/>
                    <w:left w:val="none" w:sz="0" w:space="0" w:color="auto"/>
                    <w:bottom w:val="none" w:sz="0" w:space="0" w:color="auto"/>
                    <w:right w:val="none" w:sz="0" w:space="0" w:color="auto"/>
                  </w:divBdr>
                  <w:divsChild>
                    <w:div w:id="1917548971">
                      <w:marLeft w:val="750"/>
                      <w:marRight w:val="0"/>
                      <w:marTop w:val="0"/>
                      <w:marBottom w:val="0"/>
                      <w:divBdr>
                        <w:top w:val="none" w:sz="0" w:space="0" w:color="auto"/>
                        <w:left w:val="none" w:sz="0" w:space="0" w:color="auto"/>
                        <w:bottom w:val="none" w:sz="0" w:space="0" w:color="auto"/>
                        <w:right w:val="none" w:sz="0" w:space="0" w:color="auto"/>
                      </w:divBdr>
                    </w:div>
                  </w:divsChild>
                </w:div>
                <w:div w:id="526676786">
                  <w:marLeft w:val="300"/>
                  <w:marRight w:val="0"/>
                  <w:marTop w:val="75"/>
                  <w:marBottom w:val="0"/>
                  <w:divBdr>
                    <w:top w:val="none" w:sz="0" w:space="0" w:color="auto"/>
                    <w:left w:val="none" w:sz="0" w:space="0" w:color="auto"/>
                    <w:bottom w:val="none" w:sz="0" w:space="0" w:color="auto"/>
                    <w:right w:val="none" w:sz="0" w:space="0" w:color="auto"/>
                  </w:divBdr>
                  <w:divsChild>
                    <w:div w:id="229849082">
                      <w:marLeft w:val="750"/>
                      <w:marRight w:val="0"/>
                      <w:marTop w:val="0"/>
                      <w:marBottom w:val="0"/>
                      <w:divBdr>
                        <w:top w:val="none" w:sz="0" w:space="0" w:color="auto"/>
                        <w:left w:val="none" w:sz="0" w:space="0" w:color="auto"/>
                        <w:bottom w:val="none" w:sz="0" w:space="0" w:color="auto"/>
                        <w:right w:val="none" w:sz="0" w:space="0" w:color="auto"/>
                      </w:divBdr>
                    </w:div>
                    <w:div w:id="139349197">
                      <w:marLeft w:val="750"/>
                      <w:marRight w:val="0"/>
                      <w:marTop w:val="0"/>
                      <w:marBottom w:val="0"/>
                      <w:divBdr>
                        <w:top w:val="none" w:sz="0" w:space="0" w:color="auto"/>
                        <w:left w:val="none" w:sz="0" w:space="0" w:color="auto"/>
                        <w:bottom w:val="none" w:sz="0" w:space="0" w:color="auto"/>
                        <w:right w:val="none" w:sz="0" w:space="0" w:color="auto"/>
                      </w:divBdr>
                    </w:div>
                    <w:div w:id="2053142570">
                      <w:marLeft w:val="750"/>
                      <w:marRight w:val="0"/>
                      <w:marTop w:val="0"/>
                      <w:marBottom w:val="0"/>
                      <w:divBdr>
                        <w:top w:val="none" w:sz="0" w:space="0" w:color="auto"/>
                        <w:left w:val="none" w:sz="0" w:space="0" w:color="auto"/>
                        <w:bottom w:val="none" w:sz="0" w:space="0" w:color="auto"/>
                        <w:right w:val="none" w:sz="0" w:space="0" w:color="auto"/>
                      </w:divBdr>
                    </w:div>
                  </w:divsChild>
                </w:div>
                <w:div w:id="743645546">
                  <w:marLeft w:val="300"/>
                  <w:marRight w:val="0"/>
                  <w:marTop w:val="75"/>
                  <w:marBottom w:val="0"/>
                  <w:divBdr>
                    <w:top w:val="none" w:sz="0" w:space="0" w:color="auto"/>
                    <w:left w:val="none" w:sz="0" w:space="0" w:color="auto"/>
                    <w:bottom w:val="none" w:sz="0" w:space="0" w:color="auto"/>
                    <w:right w:val="none" w:sz="0" w:space="0" w:color="auto"/>
                  </w:divBdr>
                  <w:divsChild>
                    <w:div w:id="1963148788">
                      <w:marLeft w:val="750"/>
                      <w:marRight w:val="0"/>
                      <w:marTop w:val="0"/>
                      <w:marBottom w:val="0"/>
                      <w:divBdr>
                        <w:top w:val="none" w:sz="0" w:space="0" w:color="auto"/>
                        <w:left w:val="none" w:sz="0" w:space="0" w:color="auto"/>
                        <w:bottom w:val="none" w:sz="0" w:space="0" w:color="auto"/>
                        <w:right w:val="none" w:sz="0" w:space="0" w:color="auto"/>
                      </w:divBdr>
                    </w:div>
                  </w:divsChild>
                </w:div>
                <w:div w:id="547911992">
                  <w:marLeft w:val="300"/>
                  <w:marRight w:val="0"/>
                  <w:marTop w:val="75"/>
                  <w:marBottom w:val="0"/>
                  <w:divBdr>
                    <w:top w:val="none" w:sz="0" w:space="0" w:color="auto"/>
                    <w:left w:val="none" w:sz="0" w:space="0" w:color="auto"/>
                    <w:bottom w:val="none" w:sz="0" w:space="0" w:color="auto"/>
                    <w:right w:val="none" w:sz="0" w:space="0" w:color="auto"/>
                  </w:divBdr>
                  <w:divsChild>
                    <w:div w:id="1640451531">
                      <w:marLeft w:val="750"/>
                      <w:marRight w:val="0"/>
                      <w:marTop w:val="0"/>
                      <w:marBottom w:val="0"/>
                      <w:divBdr>
                        <w:top w:val="none" w:sz="0" w:space="0" w:color="auto"/>
                        <w:left w:val="none" w:sz="0" w:space="0" w:color="auto"/>
                        <w:bottom w:val="none" w:sz="0" w:space="0" w:color="auto"/>
                        <w:right w:val="none" w:sz="0" w:space="0" w:color="auto"/>
                      </w:divBdr>
                    </w:div>
                    <w:div w:id="306937599">
                      <w:marLeft w:val="750"/>
                      <w:marRight w:val="0"/>
                      <w:marTop w:val="0"/>
                      <w:marBottom w:val="0"/>
                      <w:divBdr>
                        <w:top w:val="none" w:sz="0" w:space="0" w:color="auto"/>
                        <w:left w:val="none" w:sz="0" w:space="0" w:color="auto"/>
                        <w:bottom w:val="none" w:sz="0" w:space="0" w:color="auto"/>
                        <w:right w:val="none" w:sz="0" w:space="0" w:color="auto"/>
                      </w:divBdr>
                    </w:div>
                  </w:divsChild>
                </w:div>
                <w:div w:id="1691905869">
                  <w:marLeft w:val="300"/>
                  <w:marRight w:val="0"/>
                  <w:marTop w:val="75"/>
                  <w:marBottom w:val="0"/>
                  <w:divBdr>
                    <w:top w:val="none" w:sz="0" w:space="0" w:color="auto"/>
                    <w:left w:val="none" w:sz="0" w:space="0" w:color="auto"/>
                    <w:bottom w:val="none" w:sz="0" w:space="0" w:color="auto"/>
                    <w:right w:val="none" w:sz="0" w:space="0" w:color="auto"/>
                  </w:divBdr>
                  <w:divsChild>
                    <w:div w:id="2085906021">
                      <w:marLeft w:val="750"/>
                      <w:marRight w:val="0"/>
                      <w:marTop w:val="0"/>
                      <w:marBottom w:val="0"/>
                      <w:divBdr>
                        <w:top w:val="none" w:sz="0" w:space="0" w:color="auto"/>
                        <w:left w:val="none" w:sz="0" w:space="0" w:color="auto"/>
                        <w:bottom w:val="none" w:sz="0" w:space="0" w:color="auto"/>
                        <w:right w:val="none" w:sz="0" w:space="0" w:color="auto"/>
                      </w:divBdr>
                    </w:div>
                  </w:divsChild>
                </w:div>
                <w:div w:id="1631016391">
                  <w:marLeft w:val="300"/>
                  <w:marRight w:val="0"/>
                  <w:marTop w:val="75"/>
                  <w:marBottom w:val="0"/>
                  <w:divBdr>
                    <w:top w:val="none" w:sz="0" w:space="0" w:color="auto"/>
                    <w:left w:val="none" w:sz="0" w:space="0" w:color="auto"/>
                    <w:bottom w:val="none" w:sz="0" w:space="0" w:color="auto"/>
                    <w:right w:val="none" w:sz="0" w:space="0" w:color="auto"/>
                  </w:divBdr>
                  <w:divsChild>
                    <w:div w:id="411314468">
                      <w:marLeft w:val="750"/>
                      <w:marRight w:val="0"/>
                      <w:marTop w:val="0"/>
                      <w:marBottom w:val="0"/>
                      <w:divBdr>
                        <w:top w:val="none" w:sz="0" w:space="0" w:color="auto"/>
                        <w:left w:val="none" w:sz="0" w:space="0" w:color="auto"/>
                        <w:bottom w:val="none" w:sz="0" w:space="0" w:color="auto"/>
                        <w:right w:val="none" w:sz="0" w:space="0" w:color="auto"/>
                      </w:divBdr>
                    </w:div>
                  </w:divsChild>
                </w:div>
                <w:div w:id="986469331">
                  <w:marLeft w:val="300"/>
                  <w:marRight w:val="0"/>
                  <w:marTop w:val="75"/>
                  <w:marBottom w:val="0"/>
                  <w:divBdr>
                    <w:top w:val="none" w:sz="0" w:space="0" w:color="auto"/>
                    <w:left w:val="none" w:sz="0" w:space="0" w:color="auto"/>
                    <w:bottom w:val="none" w:sz="0" w:space="0" w:color="auto"/>
                    <w:right w:val="none" w:sz="0" w:space="0" w:color="auto"/>
                  </w:divBdr>
                  <w:divsChild>
                    <w:div w:id="1357580287">
                      <w:marLeft w:val="750"/>
                      <w:marRight w:val="0"/>
                      <w:marTop w:val="0"/>
                      <w:marBottom w:val="0"/>
                      <w:divBdr>
                        <w:top w:val="none" w:sz="0" w:space="0" w:color="auto"/>
                        <w:left w:val="none" w:sz="0" w:space="0" w:color="auto"/>
                        <w:bottom w:val="none" w:sz="0" w:space="0" w:color="auto"/>
                        <w:right w:val="none" w:sz="0" w:space="0" w:color="auto"/>
                      </w:divBdr>
                    </w:div>
                  </w:divsChild>
                </w:div>
                <w:div w:id="1489514574">
                  <w:marLeft w:val="300"/>
                  <w:marRight w:val="0"/>
                  <w:marTop w:val="75"/>
                  <w:marBottom w:val="0"/>
                  <w:divBdr>
                    <w:top w:val="none" w:sz="0" w:space="0" w:color="auto"/>
                    <w:left w:val="none" w:sz="0" w:space="0" w:color="auto"/>
                    <w:bottom w:val="none" w:sz="0" w:space="0" w:color="auto"/>
                    <w:right w:val="none" w:sz="0" w:space="0" w:color="auto"/>
                  </w:divBdr>
                </w:div>
              </w:divsChild>
            </w:div>
            <w:div w:id="527455210">
              <w:marLeft w:val="0"/>
              <w:marRight w:val="0"/>
              <w:marTop w:val="150"/>
              <w:marBottom w:val="150"/>
              <w:divBdr>
                <w:top w:val="none" w:sz="0" w:space="0" w:color="auto"/>
                <w:left w:val="none" w:sz="0" w:space="0" w:color="auto"/>
                <w:bottom w:val="none" w:sz="0" w:space="0" w:color="auto"/>
                <w:right w:val="none" w:sz="0" w:space="0" w:color="auto"/>
              </w:divBdr>
              <w:divsChild>
                <w:div w:id="1758480058">
                  <w:marLeft w:val="300"/>
                  <w:marRight w:val="0"/>
                  <w:marTop w:val="75"/>
                  <w:marBottom w:val="0"/>
                  <w:divBdr>
                    <w:top w:val="none" w:sz="0" w:space="0" w:color="auto"/>
                    <w:left w:val="none" w:sz="0" w:space="0" w:color="auto"/>
                    <w:bottom w:val="none" w:sz="0" w:space="0" w:color="auto"/>
                    <w:right w:val="none" w:sz="0" w:space="0" w:color="auto"/>
                  </w:divBdr>
                </w:div>
                <w:div w:id="1112552145">
                  <w:marLeft w:val="300"/>
                  <w:marRight w:val="0"/>
                  <w:marTop w:val="75"/>
                  <w:marBottom w:val="0"/>
                  <w:divBdr>
                    <w:top w:val="none" w:sz="0" w:space="0" w:color="auto"/>
                    <w:left w:val="none" w:sz="0" w:space="0" w:color="auto"/>
                    <w:bottom w:val="none" w:sz="0" w:space="0" w:color="auto"/>
                    <w:right w:val="none" w:sz="0" w:space="0" w:color="auto"/>
                  </w:divBdr>
                  <w:divsChild>
                    <w:div w:id="1546982662">
                      <w:marLeft w:val="750"/>
                      <w:marRight w:val="0"/>
                      <w:marTop w:val="0"/>
                      <w:marBottom w:val="0"/>
                      <w:divBdr>
                        <w:top w:val="none" w:sz="0" w:space="0" w:color="auto"/>
                        <w:left w:val="none" w:sz="0" w:space="0" w:color="auto"/>
                        <w:bottom w:val="none" w:sz="0" w:space="0" w:color="auto"/>
                        <w:right w:val="none" w:sz="0" w:space="0" w:color="auto"/>
                      </w:divBdr>
                    </w:div>
                    <w:div w:id="354773842">
                      <w:marLeft w:val="750"/>
                      <w:marRight w:val="0"/>
                      <w:marTop w:val="0"/>
                      <w:marBottom w:val="0"/>
                      <w:divBdr>
                        <w:top w:val="none" w:sz="0" w:space="0" w:color="auto"/>
                        <w:left w:val="none" w:sz="0" w:space="0" w:color="auto"/>
                        <w:bottom w:val="none" w:sz="0" w:space="0" w:color="auto"/>
                        <w:right w:val="none" w:sz="0" w:space="0" w:color="auto"/>
                      </w:divBdr>
                    </w:div>
                  </w:divsChild>
                </w:div>
                <w:div w:id="1465849262">
                  <w:marLeft w:val="300"/>
                  <w:marRight w:val="0"/>
                  <w:marTop w:val="75"/>
                  <w:marBottom w:val="0"/>
                  <w:divBdr>
                    <w:top w:val="none" w:sz="0" w:space="0" w:color="auto"/>
                    <w:left w:val="none" w:sz="0" w:space="0" w:color="auto"/>
                    <w:bottom w:val="none" w:sz="0" w:space="0" w:color="auto"/>
                    <w:right w:val="none" w:sz="0" w:space="0" w:color="auto"/>
                  </w:divBdr>
                  <w:divsChild>
                    <w:div w:id="148179434">
                      <w:marLeft w:val="750"/>
                      <w:marRight w:val="0"/>
                      <w:marTop w:val="0"/>
                      <w:marBottom w:val="0"/>
                      <w:divBdr>
                        <w:top w:val="none" w:sz="0" w:space="0" w:color="auto"/>
                        <w:left w:val="none" w:sz="0" w:space="0" w:color="auto"/>
                        <w:bottom w:val="none" w:sz="0" w:space="0" w:color="auto"/>
                        <w:right w:val="none" w:sz="0" w:space="0" w:color="auto"/>
                      </w:divBdr>
                    </w:div>
                  </w:divsChild>
                </w:div>
                <w:div w:id="2056274592">
                  <w:marLeft w:val="300"/>
                  <w:marRight w:val="0"/>
                  <w:marTop w:val="75"/>
                  <w:marBottom w:val="0"/>
                  <w:divBdr>
                    <w:top w:val="none" w:sz="0" w:space="0" w:color="auto"/>
                    <w:left w:val="none" w:sz="0" w:space="0" w:color="auto"/>
                    <w:bottom w:val="none" w:sz="0" w:space="0" w:color="auto"/>
                    <w:right w:val="none" w:sz="0" w:space="0" w:color="auto"/>
                  </w:divBdr>
                  <w:divsChild>
                    <w:div w:id="13639381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18361035">
              <w:marLeft w:val="0"/>
              <w:marRight w:val="0"/>
              <w:marTop w:val="150"/>
              <w:marBottom w:val="150"/>
              <w:divBdr>
                <w:top w:val="none" w:sz="0" w:space="0" w:color="auto"/>
                <w:left w:val="none" w:sz="0" w:space="0" w:color="auto"/>
                <w:bottom w:val="none" w:sz="0" w:space="0" w:color="auto"/>
                <w:right w:val="none" w:sz="0" w:space="0" w:color="auto"/>
              </w:divBdr>
              <w:divsChild>
                <w:div w:id="1561944687">
                  <w:marLeft w:val="300"/>
                  <w:marRight w:val="0"/>
                  <w:marTop w:val="75"/>
                  <w:marBottom w:val="0"/>
                  <w:divBdr>
                    <w:top w:val="none" w:sz="0" w:space="0" w:color="auto"/>
                    <w:left w:val="none" w:sz="0" w:space="0" w:color="auto"/>
                    <w:bottom w:val="none" w:sz="0" w:space="0" w:color="auto"/>
                    <w:right w:val="none" w:sz="0" w:space="0" w:color="auto"/>
                  </w:divBdr>
                </w:div>
                <w:div w:id="193883751">
                  <w:marLeft w:val="300"/>
                  <w:marRight w:val="0"/>
                  <w:marTop w:val="75"/>
                  <w:marBottom w:val="0"/>
                  <w:divBdr>
                    <w:top w:val="none" w:sz="0" w:space="0" w:color="auto"/>
                    <w:left w:val="none" w:sz="0" w:space="0" w:color="auto"/>
                    <w:bottom w:val="none" w:sz="0" w:space="0" w:color="auto"/>
                    <w:right w:val="none" w:sz="0" w:space="0" w:color="auto"/>
                  </w:divBdr>
                  <w:divsChild>
                    <w:div w:id="1920821082">
                      <w:marLeft w:val="750"/>
                      <w:marRight w:val="0"/>
                      <w:marTop w:val="0"/>
                      <w:marBottom w:val="0"/>
                      <w:divBdr>
                        <w:top w:val="none" w:sz="0" w:space="0" w:color="auto"/>
                        <w:left w:val="none" w:sz="0" w:space="0" w:color="auto"/>
                        <w:bottom w:val="none" w:sz="0" w:space="0" w:color="auto"/>
                        <w:right w:val="none" w:sz="0" w:space="0" w:color="auto"/>
                      </w:divBdr>
                    </w:div>
                  </w:divsChild>
                </w:div>
                <w:div w:id="197931676">
                  <w:marLeft w:val="300"/>
                  <w:marRight w:val="0"/>
                  <w:marTop w:val="75"/>
                  <w:marBottom w:val="0"/>
                  <w:divBdr>
                    <w:top w:val="none" w:sz="0" w:space="0" w:color="auto"/>
                    <w:left w:val="none" w:sz="0" w:space="0" w:color="auto"/>
                    <w:bottom w:val="none" w:sz="0" w:space="0" w:color="auto"/>
                    <w:right w:val="none" w:sz="0" w:space="0" w:color="auto"/>
                  </w:divBdr>
                  <w:divsChild>
                    <w:div w:id="2103186298">
                      <w:marLeft w:val="750"/>
                      <w:marRight w:val="0"/>
                      <w:marTop w:val="0"/>
                      <w:marBottom w:val="0"/>
                      <w:divBdr>
                        <w:top w:val="none" w:sz="0" w:space="0" w:color="auto"/>
                        <w:left w:val="none" w:sz="0" w:space="0" w:color="auto"/>
                        <w:bottom w:val="none" w:sz="0" w:space="0" w:color="auto"/>
                        <w:right w:val="none" w:sz="0" w:space="0" w:color="auto"/>
                      </w:divBdr>
                    </w:div>
                    <w:div w:id="1315837930">
                      <w:marLeft w:val="750"/>
                      <w:marRight w:val="0"/>
                      <w:marTop w:val="0"/>
                      <w:marBottom w:val="0"/>
                      <w:divBdr>
                        <w:top w:val="none" w:sz="0" w:space="0" w:color="auto"/>
                        <w:left w:val="none" w:sz="0" w:space="0" w:color="auto"/>
                        <w:bottom w:val="none" w:sz="0" w:space="0" w:color="auto"/>
                        <w:right w:val="none" w:sz="0" w:space="0" w:color="auto"/>
                      </w:divBdr>
                    </w:div>
                  </w:divsChild>
                </w:div>
                <w:div w:id="1374767131">
                  <w:marLeft w:val="300"/>
                  <w:marRight w:val="0"/>
                  <w:marTop w:val="75"/>
                  <w:marBottom w:val="0"/>
                  <w:divBdr>
                    <w:top w:val="none" w:sz="0" w:space="0" w:color="auto"/>
                    <w:left w:val="none" w:sz="0" w:space="0" w:color="auto"/>
                    <w:bottom w:val="none" w:sz="0" w:space="0" w:color="auto"/>
                    <w:right w:val="none" w:sz="0" w:space="0" w:color="auto"/>
                  </w:divBdr>
                  <w:divsChild>
                    <w:div w:id="755398803">
                      <w:marLeft w:val="750"/>
                      <w:marRight w:val="0"/>
                      <w:marTop w:val="0"/>
                      <w:marBottom w:val="0"/>
                      <w:divBdr>
                        <w:top w:val="none" w:sz="0" w:space="0" w:color="auto"/>
                        <w:left w:val="none" w:sz="0" w:space="0" w:color="auto"/>
                        <w:bottom w:val="none" w:sz="0" w:space="0" w:color="auto"/>
                        <w:right w:val="none" w:sz="0" w:space="0" w:color="auto"/>
                      </w:divBdr>
                    </w:div>
                  </w:divsChild>
                </w:div>
                <w:div w:id="1098406388">
                  <w:marLeft w:val="300"/>
                  <w:marRight w:val="0"/>
                  <w:marTop w:val="75"/>
                  <w:marBottom w:val="0"/>
                  <w:divBdr>
                    <w:top w:val="none" w:sz="0" w:space="0" w:color="auto"/>
                    <w:left w:val="none" w:sz="0" w:space="0" w:color="auto"/>
                    <w:bottom w:val="none" w:sz="0" w:space="0" w:color="auto"/>
                    <w:right w:val="none" w:sz="0" w:space="0" w:color="auto"/>
                  </w:divBdr>
                </w:div>
                <w:div w:id="1164197214">
                  <w:marLeft w:val="300"/>
                  <w:marRight w:val="0"/>
                  <w:marTop w:val="75"/>
                  <w:marBottom w:val="0"/>
                  <w:divBdr>
                    <w:top w:val="none" w:sz="0" w:space="0" w:color="auto"/>
                    <w:left w:val="none" w:sz="0" w:space="0" w:color="auto"/>
                    <w:bottom w:val="none" w:sz="0" w:space="0" w:color="auto"/>
                    <w:right w:val="none" w:sz="0" w:space="0" w:color="auto"/>
                  </w:divBdr>
                  <w:divsChild>
                    <w:div w:id="1982882816">
                      <w:marLeft w:val="750"/>
                      <w:marRight w:val="0"/>
                      <w:marTop w:val="0"/>
                      <w:marBottom w:val="0"/>
                      <w:divBdr>
                        <w:top w:val="none" w:sz="0" w:space="0" w:color="auto"/>
                        <w:left w:val="none" w:sz="0" w:space="0" w:color="auto"/>
                        <w:bottom w:val="none" w:sz="0" w:space="0" w:color="auto"/>
                        <w:right w:val="none" w:sz="0" w:space="0" w:color="auto"/>
                      </w:divBdr>
                    </w:div>
                    <w:div w:id="1928539401">
                      <w:marLeft w:val="750"/>
                      <w:marRight w:val="0"/>
                      <w:marTop w:val="0"/>
                      <w:marBottom w:val="0"/>
                      <w:divBdr>
                        <w:top w:val="none" w:sz="0" w:space="0" w:color="auto"/>
                        <w:left w:val="none" w:sz="0" w:space="0" w:color="auto"/>
                        <w:bottom w:val="none" w:sz="0" w:space="0" w:color="auto"/>
                        <w:right w:val="none" w:sz="0" w:space="0" w:color="auto"/>
                      </w:divBdr>
                    </w:div>
                  </w:divsChild>
                </w:div>
                <w:div w:id="1795757266">
                  <w:marLeft w:val="300"/>
                  <w:marRight w:val="0"/>
                  <w:marTop w:val="75"/>
                  <w:marBottom w:val="0"/>
                  <w:divBdr>
                    <w:top w:val="none" w:sz="0" w:space="0" w:color="auto"/>
                    <w:left w:val="none" w:sz="0" w:space="0" w:color="auto"/>
                    <w:bottom w:val="none" w:sz="0" w:space="0" w:color="auto"/>
                    <w:right w:val="none" w:sz="0" w:space="0" w:color="auto"/>
                  </w:divBdr>
                </w:div>
                <w:div w:id="1477793515">
                  <w:marLeft w:val="300"/>
                  <w:marRight w:val="0"/>
                  <w:marTop w:val="75"/>
                  <w:marBottom w:val="0"/>
                  <w:divBdr>
                    <w:top w:val="none" w:sz="0" w:space="0" w:color="auto"/>
                    <w:left w:val="none" w:sz="0" w:space="0" w:color="auto"/>
                    <w:bottom w:val="none" w:sz="0" w:space="0" w:color="auto"/>
                    <w:right w:val="none" w:sz="0" w:space="0" w:color="auto"/>
                  </w:divBdr>
                  <w:divsChild>
                    <w:div w:id="1063866432">
                      <w:marLeft w:val="750"/>
                      <w:marRight w:val="0"/>
                      <w:marTop w:val="0"/>
                      <w:marBottom w:val="0"/>
                      <w:divBdr>
                        <w:top w:val="none" w:sz="0" w:space="0" w:color="auto"/>
                        <w:left w:val="none" w:sz="0" w:space="0" w:color="auto"/>
                        <w:bottom w:val="none" w:sz="0" w:space="0" w:color="auto"/>
                        <w:right w:val="none" w:sz="0" w:space="0" w:color="auto"/>
                      </w:divBdr>
                    </w:div>
                  </w:divsChild>
                </w:div>
                <w:div w:id="234510462">
                  <w:marLeft w:val="300"/>
                  <w:marRight w:val="0"/>
                  <w:marTop w:val="75"/>
                  <w:marBottom w:val="0"/>
                  <w:divBdr>
                    <w:top w:val="none" w:sz="0" w:space="0" w:color="auto"/>
                    <w:left w:val="none" w:sz="0" w:space="0" w:color="auto"/>
                    <w:bottom w:val="none" w:sz="0" w:space="0" w:color="auto"/>
                    <w:right w:val="none" w:sz="0" w:space="0" w:color="auto"/>
                  </w:divBdr>
                  <w:divsChild>
                    <w:div w:id="502359561">
                      <w:marLeft w:val="750"/>
                      <w:marRight w:val="0"/>
                      <w:marTop w:val="0"/>
                      <w:marBottom w:val="0"/>
                      <w:divBdr>
                        <w:top w:val="none" w:sz="0" w:space="0" w:color="auto"/>
                        <w:left w:val="none" w:sz="0" w:space="0" w:color="auto"/>
                        <w:bottom w:val="none" w:sz="0" w:space="0" w:color="auto"/>
                        <w:right w:val="none" w:sz="0" w:space="0" w:color="auto"/>
                      </w:divBdr>
                    </w:div>
                  </w:divsChild>
                </w:div>
                <w:div w:id="1720670934">
                  <w:marLeft w:val="300"/>
                  <w:marRight w:val="0"/>
                  <w:marTop w:val="75"/>
                  <w:marBottom w:val="0"/>
                  <w:divBdr>
                    <w:top w:val="none" w:sz="0" w:space="0" w:color="auto"/>
                    <w:left w:val="none" w:sz="0" w:space="0" w:color="auto"/>
                    <w:bottom w:val="none" w:sz="0" w:space="0" w:color="auto"/>
                    <w:right w:val="none" w:sz="0" w:space="0" w:color="auto"/>
                  </w:divBdr>
                  <w:divsChild>
                    <w:div w:id="57022790">
                      <w:marLeft w:val="750"/>
                      <w:marRight w:val="0"/>
                      <w:marTop w:val="0"/>
                      <w:marBottom w:val="0"/>
                      <w:divBdr>
                        <w:top w:val="none" w:sz="0" w:space="0" w:color="auto"/>
                        <w:left w:val="none" w:sz="0" w:space="0" w:color="auto"/>
                        <w:bottom w:val="none" w:sz="0" w:space="0" w:color="auto"/>
                        <w:right w:val="none" w:sz="0" w:space="0" w:color="auto"/>
                      </w:divBdr>
                    </w:div>
                    <w:div w:id="806165233">
                      <w:marLeft w:val="750"/>
                      <w:marRight w:val="0"/>
                      <w:marTop w:val="0"/>
                      <w:marBottom w:val="0"/>
                      <w:divBdr>
                        <w:top w:val="none" w:sz="0" w:space="0" w:color="auto"/>
                        <w:left w:val="none" w:sz="0" w:space="0" w:color="auto"/>
                        <w:bottom w:val="none" w:sz="0" w:space="0" w:color="auto"/>
                        <w:right w:val="none" w:sz="0" w:space="0" w:color="auto"/>
                      </w:divBdr>
                    </w:div>
                    <w:div w:id="615407341">
                      <w:marLeft w:val="750"/>
                      <w:marRight w:val="0"/>
                      <w:marTop w:val="0"/>
                      <w:marBottom w:val="0"/>
                      <w:divBdr>
                        <w:top w:val="none" w:sz="0" w:space="0" w:color="auto"/>
                        <w:left w:val="none" w:sz="0" w:space="0" w:color="auto"/>
                        <w:bottom w:val="none" w:sz="0" w:space="0" w:color="auto"/>
                        <w:right w:val="none" w:sz="0" w:space="0" w:color="auto"/>
                      </w:divBdr>
                    </w:div>
                    <w:div w:id="11164098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39459362">
              <w:marLeft w:val="0"/>
              <w:marRight w:val="0"/>
              <w:marTop w:val="150"/>
              <w:marBottom w:val="150"/>
              <w:divBdr>
                <w:top w:val="none" w:sz="0" w:space="0" w:color="auto"/>
                <w:left w:val="none" w:sz="0" w:space="0" w:color="auto"/>
                <w:bottom w:val="none" w:sz="0" w:space="0" w:color="auto"/>
                <w:right w:val="none" w:sz="0" w:space="0" w:color="auto"/>
              </w:divBdr>
              <w:divsChild>
                <w:div w:id="288126391">
                  <w:marLeft w:val="300"/>
                  <w:marRight w:val="0"/>
                  <w:marTop w:val="75"/>
                  <w:marBottom w:val="0"/>
                  <w:divBdr>
                    <w:top w:val="none" w:sz="0" w:space="0" w:color="auto"/>
                    <w:left w:val="none" w:sz="0" w:space="0" w:color="auto"/>
                    <w:bottom w:val="none" w:sz="0" w:space="0" w:color="auto"/>
                    <w:right w:val="none" w:sz="0" w:space="0" w:color="auto"/>
                  </w:divBdr>
                  <w:divsChild>
                    <w:div w:id="1411580091">
                      <w:marLeft w:val="750"/>
                      <w:marRight w:val="0"/>
                      <w:marTop w:val="0"/>
                      <w:marBottom w:val="0"/>
                      <w:divBdr>
                        <w:top w:val="none" w:sz="0" w:space="0" w:color="auto"/>
                        <w:left w:val="none" w:sz="0" w:space="0" w:color="auto"/>
                        <w:bottom w:val="none" w:sz="0" w:space="0" w:color="auto"/>
                        <w:right w:val="none" w:sz="0" w:space="0" w:color="auto"/>
                      </w:divBdr>
                    </w:div>
                  </w:divsChild>
                </w:div>
                <w:div w:id="282463122">
                  <w:marLeft w:val="300"/>
                  <w:marRight w:val="0"/>
                  <w:marTop w:val="75"/>
                  <w:marBottom w:val="0"/>
                  <w:divBdr>
                    <w:top w:val="none" w:sz="0" w:space="0" w:color="auto"/>
                    <w:left w:val="none" w:sz="0" w:space="0" w:color="auto"/>
                    <w:bottom w:val="none" w:sz="0" w:space="0" w:color="auto"/>
                    <w:right w:val="none" w:sz="0" w:space="0" w:color="auto"/>
                  </w:divBdr>
                </w:div>
                <w:div w:id="1611350826">
                  <w:marLeft w:val="300"/>
                  <w:marRight w:val="0"/>
                  <w:marTop w:val="75"/>
                  <w:marBottom w:val="0"/>
                  <w:divBdr>
                    <w:top w:val="none" w:sz="0" w:space="0" w:color="auto"/>
                    <w:left w:val="none" w:sz="0" w:space="0" w:color="auto"/>
                    <w:bottom w:val="none" w:sz="0" w:space="0" w:color="auto"/>
                    <w:right w:val="none" w:sz="0" w:space="0" w:color="auto"/>
                  </w:divBdr>
                </w:div>
                <w:div w:id="1698772382">
                  <w:marLeft w:val="300"/>
                  <w:marRight w:val="0"/>
                  <w:marTop w:val="75"/>
                  <w:marBottom w:val="0"/>
                  <w:divBdr>
                    <w:top w:val="none" w:sz="0" w:space="0" w:color="auto"/>
                    <w:left w:val="none" w:sz="0" w:space="0" w:color="auto"/>
                    <w:bottom w:val="none" w:sz="0" w:space="0" w:color="auto"/>
                    <w:right w:val="none" w:sz="0" w:space="0" w:color="auto"/>
                  </w:divBdr>
                  <w:divsChild>
                    <w:div w:id="1024984130">
                      <w:marLeft w:val="750"/>
                      <w:marRight w:val="0"/>
                      <w:marTop w:val="0"/>
                      <w:marBottom w:val="0"/>
                      <w:divBdr>
                        <w:top w:val="none" w:sz="0" w:space="0" w:color="auto"/>
                        <w:left w:val="none" w:sz="0" w:space="0" w:color="auto"/>
                        <w:bottom w:val="none" w:sz="0" w:space="0" w:color="auto"/>
                        <w:right w:val="none" w:sz="0" w:space="0" w:color="auto"/>
                      </w:divBdr>
                    </w:div>
                  </w:divsChild>
                </w:div>
                <w:div w:id="199323724">
                  <w:marLeft w:val="300"/>
                  <w:marRight w:val="0"/>
                  <w:marTop w:val="75"/>
                  <w:marBottom w:val="0"/>
                  <w:divBdr>
                    <w:top w:val="none" w:sz="0" w:space="0" w:color="auto"/>
                    <w:left w:val="none" w:sz="0" w:space="0" w:color="auto"/>
                    <w:bottom w:val="none" w:sz="0" w:space="0" w:color="auto"/>
                    <w:right w:val="none" w:sz="0" w:space="0" w:color="auto"/>
                  </w:divBdr>
                  <w:divsChild>
                    <w:div w:id="2356693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06296">
      <w:bodyDiv w:val="1"/>
      <w:marLeft w:val="0"/>
      <w:marRight w:val="0"/>
      <w:marTop w:val="0"/>
      <w:marBottom w:val="0"/>
      <w:divBdr>
        <w:top w:val="none" w:sz="0" w:space="0" w:color="auto"/>
        <w:left w:val="none" w:sz="0" w:space="0" w:color="auto"/>
        <w:bottom w:val="none" w:sz="0" w:space="0" w:color="auto"/>
        <w:right w:val="none" w:sz="0" w:space="0" w:color="auto"/>
      </w:divBdr>
      <w:divsChild>
        <w:div w:id="653535470">
          <w:marLeft w:val="0"/>
          <w:marRight w:val="0"/>
          <w:marTop w:val="0"/>
          <w:marBottom w:val="0"/>
          <w:divBdr>
            <w:top w:val="none" w:sz="0" w:space="0" w:color="auto"/>
            <w:left w:val="none" w:sz="0" w:space="0" w:color="auto"/>
            <w:bottom w:val="none" w:sz="0" w:space="0" w:color="auto"/>
            <w:right w:val="none" w:sz="0" w:space="0" w:color="auto"/>
          </w:divBdr>
          <w:divsChild>
            <w:div w:id="1178547341">
              <w:marLeft w:val="0"/>
              <w:marRight w:val="0"/>
              <w:marTop w:val="150"/>
              <w:marBottom w:val="150"/>
              <w:divBdr>
                <w:top w:val="none" w:sz="0" w:space="0" w:color="auto"/>
                <w:left w:val="none" w:sz="0" w:space="0" w:color="auto"/>
                <w:bottom w:val="none" w:sz="0" w:space="0" w:color="auto"/>
                <w:right w:val="none" w:sz="0" w:space="0" w:color="auto"/>
              </w:divBdr>
              <w:divsChild>
                <w:div w:id="1982533571">
                  <w:marLeft w:val="300"/>
                  <w:marRight w:val="0"/>
                  <w:marTop w:val="75"/>
                  <w:marBottom w:val="0"/>
                  <w:divBdr>
                    <w:top w:val="none" w:sz="0" w:space="0" w:color="auto"/>
                    <w:left w:val="none" w:sz="0" w:space="0" w:color="auto"/>
                    <w:bottom w:val="none" w:sz="0" w:space="0" w:color="auto"/>
                    <w:right w:val="none" w:sz="0" w:space="0" w:color="auto"/>
                  </w:divBdr>
                  <w:divsChild>
                    <w:div w:id="1049957000">
                      <w:marLeft w:val="750"/>
                      <w:marRight w:val="0"/>
                      <w:marTop w:val="0"/>
                      <w:marBottom w:val="0"/>
                      <w:divBdr>
                        <w:top w:val="none" w:sz="0" w:space="0" w:color="auto"/>
                        <w:left w:val="none" w:sz="0" w:space="0" w:color="auto"/>
                        <w:bottom w:val="none" w:sz="0" w:space="0" w:color="auto"/>
                        <w:right w:val="none" w:sz="0" w:space="0" w:color="auto"/>
                      </w:divBdr>
                    </w:div>
                  </w:divsChild>
                </w:div>
                <w:div w:id="1008873518">
                  <w:marLeft w:val="300"/>
                  <w:marRight w:val="0"/>
                  <w:marTop w:val="75"/>
                  <w:marBottom w:val="0"/>
                  <w:divBdr>
                    <w:top w:val="none" w:sz="0" w:space="0" w:color="auto"/>
                    <w:left w:val="none" w:sz="0" w:space="0" w:color="auto"/>
                    <w:bottom w:val="none" w:sz="0" w:space="0" w:color="auto"/>
                    <w:right w:val="none" w:sz="0" w:space="0" w:color="auto"/>
                  </w:divBdr>
                </w:div>
                <w:div w:id="645552581">
                  <w:marLeft w:val="300"/>
                  <w:marRight w:val="0"/>
                  <w:marTop w:val="75"/>
                  <w:marBottom w:val="0"/>
                  <w:divBdr>
                    <w:top w:val="none" w:sz="0" w:space="0" w:color="auto"/>
                    <w:left w:val="none" w:sz="0" w:space="0" w:color="auto"/>
                    <w:bottom w:val="none" w:sz="0" w:space="0" w:color="auto"/>
                    <w:right w:val="none" w:sz="0" w:space="0" w:color="auto"/>
                  </w:divBdr>
                  <w:divsChild>
                    <w:div w:id="1752385438">
                      <w:marLeft w:val="750"/>
                      <w:marRight w:val="0"/>
                      <w:marTop w:val="0"/>
                      <w:marBottom w:val="0"/>
                      <w:divBdr>
                        <w:top w:val="none" w:sz="0" w:space="0" w:color="auto"/>
                        <w:left w:val="none" w:sz="0" w:space="0" w:color="auto"/>
                        <w:bottom w:val="none" w:sz="0" w:space="0" w:color="auto"/>
                        <w:right w:val="none" w:sz="0" w:space="0" w:color="auto"/>
                      </w:divBdr>
                    </w:div>
                    <w:div w:id="63071529">
                      <w:marLeft w:val="750"/>
                      <w:marRight w:val="0"/>
                      <w:marTop w:val="0"/>
                      <w:marBottom w:val="0"/>
                      <w:divBdr>
                        <w:top w:val="none" w:sz="0" w:space="0" w:color="auto"/>
                        <w:left w:val="none" w:sz="0" w:space="0" w:color="auto"/>
                        <w:bottom w:val="none" w:sz="0" w:space="0" w:color="auto"/>
                        <w:right w:val="none" w:sz="0" w:space="0" w:color="auto"/>
                      </w:divBdr>
                    </w:div>
                    <w:div w:id="1874154483">
                      <w:marLeft w:val="750"/>
                      <w:marRight w:val="0"/>
                      <w:marTop w:val="0"/>
                      <w:marBottom w:val="0"/>
                      <w:divBdr>
                        <w:top w:val="none" w:sz="0" w:space="0" w:color="auto"/>
                        <w:left w:val="none" w:sz="0" w:space="0" w:color="auto"/>
                        <w:bottom w:val="none" w:sz="0" w:space="0" w:color="auto"/>
                        <w:right w:val="none" w:sz="0" w:space="0" w:color="auto"/>
                      </w:divBdr>
                    </w:div>
                  </w:divsChild>
                </w:div>
                <w:div w:id="83108803">
                  <w:marLeft w:val="300"/>
                  <w:marRight w:val="0"/>
                  <w:marTop w:val="75"/>
                  <w:marBottom w:val="0"/>
                  <w:divBdr>
                    <w:top w:val="none" w:sz="0" w:space="0" w:color="auto"/>
                    <w:left w:val="none" w:sz="0" w:space="0" w:color="auto"/>
                    <w:bottom w:val="none" w:sz="0" w:space="0" w:color="auto"/>
                    <w:right w:val="none" w:sz="0" w:space="0" w:color="auto"/>
                  </w:divBdr>
                  <w:divsChild>
                    <w:div w:id="42216675">
                      <w:marLeft w:val="750"/>
                      <w:marRight w:val="0"/>
                      <w:marTop w:val="0"/>
                      <w:marBottom w:val="0"/>
                      <w:divBdr>
                        <w:top w:val="none" w:sz="0" w:space="0" w:color="auto"/>
                        <w:left w:val="none" w:sz="0" w:space="0" w:color="auto"/>
                        <w:bottom w:val="none" w:sz="0" w:space="0" w:color="auto"/>
                        <w:right w:val="none" w:sz="0" w:space="0" w:color="auto"/>
                      </w:divBdr>
                    </w:div>
                  </w:divsChild>
                </w:div>
                <w:div w:id="1991208709">
                  <w:marLeft w:val="300"/>
                  <w:marRight w:val="0"/>
                  <w:marTop w:val="75"/>
                  <w:marBottom w:val="0"/>
                  <w:divBdr>
                    <w:top w:val="none" w:sz="0" w:space="0" w:color="auto"/>
                    <w:left w:val="none" w:sz="0" w:space="0" w:color="auto"/>
                    <w:bottom w:val="none" w:sz="0" w:space="0" w:color="auto"/>
                    <w:right w:val="none" w:sz="0" w:space="0" w:color="auto"/>
                  </w:divBdr>
                  <w:divsChild>
                    <w:div w:id="19238282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24408705">
              <w:marLeft w:val="0"/>
              <w:marRight w:val="0"/>
              <w:marTop w:val="150"/>
              <w:marBottom w:val="150"/>
              <w:divBdr>
                <w:top w:val="none" w:sz="0" w:space="0" w:color="auto"/>
                <w:left w:val="none" w:sz="0" w:space="0" w:color="auto"/>
                <w:bottom w:val="none" w:sz="0" w:space="0" w:color="auto"/>
                <w:right w:val="none" w:sz="0" w:space="0" w:color="auto"/>
              </w:divBdr>
              <w:divsChild>
                <w:div w:id="244999560">
                  <w:marLeft w:val="300"/>
                  <w:marRight w:val="0"/>
                  <w:marTop w:val="75"/>
                  <w:marBottom w:val="0"/>
                  <w:divBdr>
                    <w:top w:val="none" w:sz="0" w:space="0" w:color="auto"/>
                    <w:left w:val="none" w:sz="0" w:space="0" w:color="auto"/>
                    <w:bottom w:val="none" w:sz="0" w:space="0" w:color="auto"/>
                    <w:right w:val="none" w:sz="0" w:space="0" w:color="auto"/>
                  </w:divBdr>
                </w:div>
                <w:div w:id="1058355198">
                  <w:marLeft w:val="300"/>
                  <w:marRight w:val="0"/>
                  <w:marTop w:val="75"/>
                  <w:marBottom w:val="0"/>
                  <w:divBdr>
                    <w:top w:val="none" w:sz="0" w:space="0" w:color="auto"/>
                    <w:left w:val="none" w:sz="0" w:space="0" w:color="auto"/>
                    <w:bottom w:val="none" w:sz="0" w:space="0" w:color="auto"/>
                    <w:right w:val="none" w:sz="0" w:space="0" w:color="auto"/>
                  </w:divBdr>
                  <w:divsChild>
                    <w:div w:id="876434145">
                      <w:marLeft w:val="750"/>
                      <w:marRight w:val="0"/>
                      <w:marTop w:val="0"/>
                      <w:marBottom w:val="0"/>
                      <w:divBdr>
                        <w:top w:val="none" w:sz="0" w:space="0" w:color="auto"/>
                        <w:left w:val="none" w:sz="0" w:space="0" w:color="auto"/>
                        <w:bottom w:val="none" w:sz="0" w:space="0" w:color="auto"/>
                        <w:right w:val="none" w:sz="0" w:space="0" w:color="auto"/>
                      </w:divBdr>
                    </w:div>
                    <w:div w:id="814642499">
                      <w:marLeft w:val="750"/>
                      <w:marRight w:val="0"/>
                      <w:marTop w:val="0"/>
                      <w:marBottom w:val="0"/>
                      <w:divBdr>
                        <w:top w:val="none" w:sz="0" w:space="0" w:color="auto"/>
                        <w:left w:val="none" w:sz="0" w:space="0" w:color="auto"/>
                        <w:bottom w:val="none" w:sz="0" w:space="0" w:color="auto"/>
                        <w:right w:val="none" w:sz="0" w:space="0" w:color="auto"/>
                      </w:divBdr>
                    </w:div>
                  </w:divsChild>
                </w:div>
                <w:div w:id="528227565">
                  <w:marLeft w:val="300"/>
                  <w:marRight w:val="0"/>
                  <w:marTop w:val="75"/>
                  <w:marBottom w:val="0"/>
                  <w:divBdr>
                    <w:top w:val="none" w:sz="0" w:space="0" w:color="auto"/>
                    <w:left w:val="none" w:sz="0" w:space="0" w:color="auto"/>
                    <w:bottom w:val="none" w:sz="0" w:space="0" w:color="auto"/>
                    <w:right w:val="none" w:sz="0" w:space="0" w:color="auto"/>
                  </w:divBdr>
                  <w:divsChild>
                    <w:div w:id="358311630">
                      <w:marLeft w:val="750"/>
                      <w:marRight w:val="0"/>
                      <w:marTop w:val="0"/>
                      <w:marBottom w:val="0"/>
                      <w:divBdr>
                        <w:top w:val="none" w:sz="0" w:space="0" w:color="auto"/>
                        <w:left w:val="none" w:sz="0" w:space="0" w:color="auto"/>
                        <w:bottom w:val="none" w:sz="0" w:space="0" w:color="auto"/>
                        <w:right w:val="none" w:sz="0" w:space="0" w:color="auto"/>
                      </w:divBdr>
                    </w:div>
                  </w:divsChild>
                </w:div>
                <w:div w:id="606667717">
                  <w:marLeft w:val="300"/>
                  <w:marRight w:val="0"/>
                  <w:marTop w:val="75"/>
                  <w:marBottom w:val="0"/>
                  <w:divBdr>
                    <w:top w:val="none" w:sz="0" w:space="0" w:color="auto"/>
                    <w:left w:val="none" w:sz="0" w:space="0" w:color="auto"/>
                    <w:bottom w:val="none" w:sz="0" w:space="0" w:color="auto"/>
                    <w:right w:val="none" w:sz="0" w:space="0" w:color="auto"/>
                  </w:divBdr>
                  <w:divsChild>
                    <w:div w:id="854197716">
                      <w:marLeft w:val="750"/>
                      <w:marRight w:val="0"/>
                      <w:marTop w:val="0"/>
                      <w:marBottom w:val="0"/>
                      <w:divBdr>
                        <w:top w:val="none" w:sz="0" w:space="0" w:color="auto"/>
                        <w:left w:val="none" w:sz="0" w:space="0" w:color="auto"/>
                        <w:bottom w:val="none" w:sz="0" w:space="0" w:color="auto"/>
                        <w:right w:val="none" w:sz="0" w:space="0" w:color="auto"/>
                      </w:divBdr>
                    </w:div>
                  </w:divsChild>
                </w:div>
                <w:div w:id="646133909">
                  <w:marLeft w:val="300"/>
                  <w:marRight w:val="0"/>
                  <w:marTop w:val="75"/>
                  <w:marBottom w:val="0"/>
                  <w:divBdr>
                    <w:top w:val="none" w:sz="0" w:space="0" w:color="auto"/>
                    <w:left w:val="none" w:sz="0" w:space="0" w:color="auto"/>
                    <w:bottom w:val="none" w:sz="0" w:space="0" w:color="auto"/>
                    <w:right w:val="none" w:sz="0" w:space="0" w:color="auto"/>
                  </w:divBdr>
                  <w:divsChild>
                    <w:div w:id="948975044">
                      <w:marLeft w:val="750"/>
                      <w:marRight w:val="0"/>
                      <w:marTop w:val="0"/>
                      <w:marBottom w:val="0"/>
                      <w:divBdr>
                        <w:top w:val="none" w:sz="0" w:space="0" w:color="auto"/>
                        <w:left w:val="none" w:sz="0" w:space="0" w:color="auto"/>
                        <w:bottom w:val="none" w:sz="0" w:space="0" w:color="auto"/>
                        <w:right w:val="none" w:sz="0" w:space="0" w:color="auto"/>
                      </w:divBdr>
                    </w:div>
                  </w:divsChild>
                </w:div>
                <w:div w:id="814373836">
                  <w:marLeft w:val="300"/>
                  <w:marRight w:val="0"/>
                  <w:marTop w:val="75"/>
                  <w:marBottom w:val="0"/>
                  <w:divBdr>
                    <w:top w:val="none" w:sz="0" w:space="0" w:color="auto"/>
                    <w:left w:val="none" w:sz="0" w:space="0" w:color="auto"/>
                    <w:bottom w:val="none" w:sz="0" w:space="0" w:color="auto"/>
                    <w:right w:val="none" w:sz="0" w:space="0" w:color="auto"/>
                  </w:divBdr>
                  <w:divsChild>
                    <w:div w:id="1165896421">
                      <w:marLeft w:val="750"/>
                      <w:marRight w:val="0"/>
                      <w:marTop w:val="0"/>
                      <w:marBottom w:val="0"/>
                      <w:divBdr>
                        <w:top w:val="none" w:sz="0" w:space="0" w:color="auto"/>
                        <w:left w:val="none" w:sz="0" w:space="0" w:color="auto"/>
                        <w:bottom w:val="none" w:sz="0" w:space="0" w:color="auto"/>
                        <w:right w:val="none" w:sz="0" w:space="0" w:color="auto"/>
                      </w:divBdr>
                    </w:div>
                  </w:divsChild>
                </w:div>
                <w:div w:id="2628117">
                  <w:marLeft w:val="300"/>
                  <w:marRight w:val="0"/>
                  <w:marTop w:val="75"/>
                  <w:marBottom w:val="0"/>
                  <w:divBdr>
                    <w:top w:val="none" w:sz="0" w:space="0" w:color="auto"/>
                    <w:left w:val="none" w:sz="0" w:space="0" w:color="auto"/>
                    <w:bottom w:val="none" w:sz="0" w:space="0" w:color="auto"/>
                    <w:right w:val="none" w:sz="0" w:space="0" w:color="auto"/>
                  </w:divBdr>
                  <w:divsChild>
                    <w:div w:id="1038503528">
                      <w:marLeft w:val="750"/>
                      <w:marRight w:val="0"/>
                      <w:marTop w:val="0"/>
                      <w:marBottom w:val="0"/>
                      <w:divBdr>
                        <w:top w:val="none" w:sz="0" w:space="0" w:color="auto"/>
                        <w:left w:val="none" w:sz="0" w:space="0" w:color="auto"/>
                        <w:bottom w:val="none" w:sz="0" w:space="0" w:color="auto"/>
                        <w:right w:val="none" w:sz="0" w:space="0" w:color="auto"/>
                      </w:divBdr>
                    </w:div>
                    <w:div w:id="323166964">
                      <w:marLeft w:val="750"/>
                      <w:marRight w:val="0"/>
                      <w:marTop w:val="0"/>
                      <w:marBottom w:val="0"/>
                      <w:divBdr>
                        <w:top w:val="none" w:sz="0" w:space="0" w:color="auto"/>
                        <w:left w:val="none" w:sz="0" w:space="0" w:color="auto"/>
                        <w:bottom w:val="none" w:sz="0" w:space="0" w:color="auto"/>
                        <w:right w:val="none" w:sz="0" w:space="0" w:color="auto"/>
                      </w:divBdr>
                    </w:div>
                  </w:divsChild>
                </w:div>
                <w:div w:id="496772764">
                  <w:marLeft w:val="300"/>
                  <w:marRight w:val="0"/>
                  <w:marTop w:val="75"/>
                  <w:marBottom w:val="0"/>
                  <w:divBdr>
                    <w:top w:val="none" w:sz="0" w:space="0" w:color="auto"/>
                    <w:left w:val="none" w:sz="0" w:space="0" w:color="auto"/>
                    <w:bottom w:val="none" w:sz="0" w:space="0" w:color="auto"/>
                    <w:right w:val="none" w:sz="0" w:space="0" w:color="auto"/>
                  </w:divBdr>
                </w:div>
                <w:div w:id="1373269289">
                  <w:marLeft w:val="300"/>
                  <w:marRight w:val="0"/>
                  <w:marTop w:val="75"/>
                  <w:marBottom w:val="0"/>
                  <w:divBdr>
                    <w:top w:val="none" w:sz="0" w:space="0" w:color="auto"/>
                    <w:left w:val="none" w:sz="0" w:space="0" w:color="auto"/>
                    <w:bottom w:val="none" w:sz="0" w:space="0" w:color="auto"/>
                    <w:right w:val="none" w:sz="0" w:space="0" w:color="auto"/>
                  </w:divBdr>
                  <w:divsChild>
                    <w:div w:id="1261372556">
                      <w:marLeft w:val="750"/>
                      <w:marRight w:val="0"/>
                      <w:marTop w:val="0"/>
                      <w:marBottom w:val="0"/>
                      <w:divBdr>
                        <w:top w:val="none" w:sz="0" w:space="0" w:color="auto"/>
                        <w:left w:val="none" w:sz="0" w:space="0" w:color="auto"/>
                        <w:bottom w:val="none" w:sz="0" w:space="0" w:color="auto"/>
                        <w:right w:val="none" w:sz="0" w:space="0" w:color="auto"/>
                      </w:divBdr>
                    </w:div>
                    <w:div w:id="1784033362">
                      <w:marLeft w:val="750"/>
                      <w:marRight w:val="0"/>
                      <w:marTop w:val="0"/>
                      <w:marBottom w:val="0"/>
                      <w:divBdr>
                        <w:top w:val="none" w:sz="0" w:space="0" w:color="auto"/>
                        <w:left w:val="none" w:sz="0" w:space="0" w:color="auto"/>
                        <w:bottom w:val="none" w:sz="0" w:space="0" w:color="auto"/>
                        <w:right w:val="none" w:sz="0" w:space="0" w:color="auto"/>
                      </w:divBdr>
                    </w:div>
                  </w:divsChild>
                </w:div>
                <w:div w:id="621886804">
                  <w:marLeft w:val="300"/>
                  <w:marRight w:val="0"/>
                  <w:marTop w:val="75"/>
                  <w:marBottom w:val="0"/>
                  <w:divBdr>
                    <w:top w:val="none" w:sz="0" w:space="0" w:color="auto"/>
                    <w:left w:val="none" w:sz="0" w:space="0" w:color="auto"/>
                    <w:bottom w:val="none" w:sz="0" w:space="0" w:color="auto"/>
                    <w:right w:val="none" w:sz="0" w:space="0" w:color="auto"/>
                  </w:divBdr>
                  <w:divsChild>
                    <w:div w:id="1745563025">
                      <w:marLeft w:val="750"/>
                      <w:marRight w:val="0"/>
                      <w:marTop w:val="0"/>
                      <w:marBottom w:val="0"/>
                      <w:divBdr>
                        <w:top w:val="none" w:sz="0" w:space="0" w:color="auto"/>
                        <w:left w:val="none" w:sz="0" w:space="0" w:color="auto"/>
                        <w:bottom w:val="none" w:sz="0" w:space="0" w:color="auto"/>
                        <w:right w:val="none" w:sz="0" w:space="0" w:color="auto"/>
                      </w:divBdr>
                    </w:div>
                  </w:divsChild>
                </w:div>
                <w:div w:id="141508706">
                  <w:marLeft w:val="300"/>
                  <w:marRight w:val="0"/>
                  <w:marTop w:val="75"/>
                  <w:marBottom w:val="0"/>
                  <w:divBdr>
                    <w:top w:val="none" w:sz="0" w:space="0" w:color="auto"/>
                    <w:left w:val="none" w:sz="0" w:space="0" w:color="auto"/>
                    <w:bottom w:val="none" w:sz="0" w:space="0" w:color="auto"/>
                    <w:right w:val="none" w:sz="0" w:space="0" w:color="auto"/>
                  </w:divBdr>
                  <w:divsChild>
                    <w:div w:id="1651330558">
                      <w:marLeft w:val="750"/>
                      <w:marRight w:val="0"/>
                      <w:marTop w:val="0"/>
                      <w:marBottom w:val="0"/>
                      <w:divBdr>
                        <w:top w:val="none" w:sz="0" w:space="0" w:color="auto"/>
                        <w:left w:val="none" w:sz="0" w:space="0" w:color="auto"/>
                        <w:bottom w:val="none" w:sz="0" w:space="0" w:color="auto"/>
                        <w:right w:val="none" w:sz="0" w:space="0" w:color="auto"/>
                      </w:divBdr>
                    </w:div>
                    <w:div w:id="934635745">
                      <w:marLeft w:val="750"/>
                      <w:marRight w:val="0"/>
                      <w:marTop w:val="0"/>
                      <w:marBottom w:val="0"/>
                      <w:divBdr>
                        <w:top w:val="none" w:sz="0" w:space="0" w:color="auto"/>
                        <w:left w:val="none" w:sz="0" w:space="0" w:color="auto"/>
                        <w:bottom w:val="none" w:sz="0" w:space="0" w:color="auto"/>
                        <w:right w:val="none" w:sz="0" w:space="0" w:color="auto"/>
                      </w:divBdr>
                    </w:div>
                    <w:div w:id="643244251">
                      <w:marLeft w:val="750"/>
                      <w:marRight w:val="0"/>
                      <w:marTop w:val="0"/>
                      <w:marBottom w:val="0"/>
                      <w:divBdr>
                        <w:top w:val="none" w:sz="0" w:space="0" w:color="auto"/>
                        <w:left w:val="none" w:sz="0" w:space="0" w:color="auto"/>
                        <w:bottom w:val="none" w:sz="0" w:space="0" w:color="auto"/>
                        <w:right w:val="none" w:sz="0" w:space="0" w:color="auto"/>
                      </w:divBdr>
                    </w:div>
                  </w:divsChild>
                </w:div>
                <w:div w:id="1295067352">
                  <w:marLeft w:val="300"/>
                  <w:marRight w:val="0"/>
                  <w:marTop w:val="75"/>
                  <w:marBottom w:val="0"/>
                  <w:divBdr>
                    <w:top w:val="none" w:sz="0" w:space="0" w:color="auto"/>
                    <w:left w:val="none" w:sz="0" w:space="0" w:color="auto"/>
                    <w:bottom w:val="none" w:sz="0" w:space="0" w:color="auto"/>
                    <w:right w:val="none" w:sz="0" w:space="0" w:color="auto"/>
                  </w:divBdr>
                  <w:divsChild>
                    <w:div w:id="411508640">
                      <w:marLeft w:val="750"/>
                      <w:marRight w:val="0"/>
                      <w:marTop w:val="0"/>
                      <w:marBottom w:val="0"/>
                      <w:divBdr>
                        <w:top w:val="none" w:sz="0" w:space="0" w:color="auto"/>
                        <w:left w:val="none" w:sz="0" w:space="0" w:color="auto"/>
                        <w:bottom w:val="none" w:sz="0" w:space="0" w:color="auto"/>
                        <w:right w:val="none" w:sz="0" w:space="0" w:color="auto"/>
                      </w:divBdr>
                    </w:div>
                  </w:divsChild>
                </w:div>
                <w:div w:id="19405678">
                  <w:marLeft w:val="300"/>
                  <w:marRight w:val="0"/>
                  <w:marTop w:val="75"/>
                  <w:marBottom w:val="0"/>
                  <w:divBdr>
                    <w:top w:val="none" w:sz="0" w:space="0" w:color="auto"/>
                    <w:left w:val="none" w:sz="0" w:space="0" w:color="auto"/>
                    <w:bottom w:val="none" w:sz="0" w:space="0" w:color="auto"/>
                    <w:right w:val="none" w:sz="0" w:space="0" w:color="auto"/>
                  </w:divBdr>
                  <w:divsChild>
                    <w:div w:id="2007249209">
                      <w:marLeft w:val="750"/>
                      <w:marRight w:val="0"/>
                      <w:marTop w:val="0"/>
                      <w:marBottom w:val="0"/>
                      <w:divBdr>
                        <w:top w:val="none" w:sz="0" w:space="0" w:color="auto"/>
                        <w:left w:val="none" w:sz="0" w:space="0" w:color="auto"/>
                        <w:bottom w:val="none" w:sz="0" w:space="0" w:color="auto"/>
                        <w:right w:val="none" w:sz="0" w:space="0" w:color="auto"/>
                      </w:divBdr>
                    </w:div>
                    <w:div w:id="1641424509">
                      <w:marLeft w:val="750"/>
                      <w:marRight w:val="0"/>
                      <w:marTop w:val="0"/>
                      <w:marBottom w:val="0"/>
                      <w:divBdr>
                        <w:top w:val="none" w:sz="0" w:space="0" w:color="auto"/>
                        <w:left w:val="none" w:sz="0" w:space="0" w:color="auto"/>
                        <w:bottom w:val="none" w:sz="0" w:space="0" w:color="auto"/>
                        <w:right w:val="none" w:sz="0" w:space="0" w:color="auto"/>
                      </w:divBdr>
                    </w:div>
                    <w:div w:id="382489823">
                      <w:marLeft w:val="750"/>
                      <w:marRight w:val="0"/>
                      <w:marTop w:val="0"/>
                      <w:marBottom w:val="0"/>
                      <w:divBdr>
                        <w:top w:val="none" w:sz="0" w:space="0" w:color="auto"/>
                        <w:left w:val="none" w:sz="0" w:space="0" w:color="auto"/>
                        <w:bottom w:val="none" w:sz="0" w:space="0" w:color="auto"/>
                        <w:right w:val="none" w:sz="0" w:space="0" w:color="auto"/>
                      </w:divBdr>
                    </w:div>
                  </w:divsChild>
                </w:div>
                <w:div w:id="1789659648">
                  <w:marLeft w:val="300"/>
                  <w:marRight w:val="0"/>
                  <w:marTop w:val="75"/>
                  <w:marBottom w:val="0"/>
                  <w:divBdr>
                    <w:top w:val="none" w:sz="0" w:space="0" w:color="auto"/>
                    <w:left w:val="none" w:sz="0" w:space="0" w:color="auto"/>
                    <w:bottom w:val="none" w:sz="0" w:space="0" w:color="auto"/>
                    <w:right w:val="none" w:sz="0" w:space="0" w:color="auto"/>
                  </w:divBdr>
                  <w:divsChild>
                    <w:div w:id="1373189723">
                      <w:marLeft w:val="750"/>
                      <w:marRight w:val="0"/>
                      <w:marTop w:val="0"/>
                      <w:marBottom w:val="0"/>
                      <w:divBdr>
                        <w:top w:val="none" w:sz="0" w:space="0" w:color="auto"/>
                        <w:left w:val="none" w:sz="0" w:space="0" w:color="auto"/>
                        <w:bottom w:val="none" w:sz="0" w:space="0" w:color="auto"/>
                        <w:right w:val="none" w:sz="0" w:space="0" w:color="auto"/>
                      </w:divBdr>
                    </w:div>
                  </w:divsChild>
                </w:div>
                <w:div w:id="1757240465">
                  <w:marLeft w:val="300"/>
                  <w:marRight w:val="0"/>
                  <w:marTop w:val="75"/>
                  <w:marBottom w:val="0"/>
                  <w:divBdr>
                    <w:top w:val="none" w:sz="0" w:space="0" w:color="auto"/>
                    <w:left w:val="none" w:sz="0" w:space="0" w:color="auto"/>
                    <w:bottom w:val="none" w:sz="0" w:space="0" w:color="auto"/>
                    <w:right w:val="none" w:sz="0" w:space="0" w:color="auto"/>
                  </w:divBdr>
                  <w:divsChild>
                    <w:div w:id="861282086">
                      <w:marLeft w:val="750"/>
                      <w:marRight w:val="0"/>
                      <w:marTop w:val="0"/>
                      <w:marBottom w:val="0"/>
                      <w:divBdr>
                        <w:top w:val="none" w:sz="0" w:space="0" w:color="auto"/>
                        <w:left w:val="none" w:sz="0" w:space="0" w:color="auto"/>
                        <w:bottom w:val="none" w:sz="0" w:space="0" w:color="auto"/>
                        <w:right w:val="none" w:sz="0" w:space="0" w:color="auto"/>
                      </w:divBdr>
                    </w:div>
                    <w:div w:id="346442306">
                      <w:marLeft w:val="750"/>
                      <w:marRight w:val="0"/>
                      <w:marTop w:val="0"/>
                      <w:marBottom w:val="0"/>
                      <w:divBdr>
                        <w:top w:val="none" w:sz="0" w:space="0" w:color="auto"/>
                        <w:left w:val="none" w:sz="0" w:space="0" w:color="auto"/>
                        <w:bottom w:val="none" w:sz="0" w:space="0" w:color="auto"/>
                        <w:right w:val="none" w:sz="0" w:space="0" w:color="auto"/>
                      </w:divBdr>
                    </w:div>
                  </w:divsChild>
                </w:div>
                <w:div w:id="699283606">
                  <w:marLeft w:val="300"/>
                  <w:marRight w:val="0"/>
                  <w:marTop w:val="75"/>
                  <w:marBottom w:val="0"/>
                  <w:divBdr>
                    <w:top w:val="none" w:sz="0" w:space="0" w:color="auto"/>
                    <w:left w:val="none" w:sz="0" w:space="0" w:color="auto"/>
                    <w:bottom w:val="none" w:sz="0" w:space="0" w:color="auto"/>
                    <w:right w:val="none" w:sz="0" w:space="0" w:color="auto"/>
                  </w:divBdr>
                  <w:divsChild>
                    <w:div w:id="1343972977">
                      <w:marLeft w:val="750"/>
                      <w:marRight w:val="0"/>
                      <w:marTop w:val="0"/>
                      <w:marBottom w:val="0"/>
                      <w:divBdr>
                        <w:top w:val="none" w:sz="0" w:space="0" w:color="auto"/>
                        <w:left w:val="none" w:sz="0" w:space="0" w:color="auto"/>
                        <w:bottom w:val="none" w:sz="0" w:space="0" w:color="auto"/>
                        <w:right w:val="none" w:sz="0" w:space="0" w:color="auto"/>
                      </w:divBdr>
                    </w:div>
                  </w:divsChild>
                </w:div>
                <w:div w:id="383333778">
                  <w:marLeft w:val="300"/>
                  <w:marRight w:val="0"/>
                  <w:marTop w:val="75"/>
                  <w:marBottom w:val="0"/>
                  <w:divBdr>
                    <w:top w:val="none" w:sz="0" w:space="0" w:color="auto"/>
                    <w:left w:val="none" w:sz="0" w:space="0" w:color="auto"/>
                    <w:bottom w:val="none" w:sz="0" w:space="0" w:color="auto"/>
                    <w:right w:val="none" w:sz="0" w:space="0" w:color="auto"/>
                  </w:divBdr>
                  <w:divsChild>
                    <w:div w:id="1889032412">
                      <w:marLeft w:val="750"/>
                      <w:marRight w:val="0"/>
                      <w:marTop w:val="0"/>
                      <w:marBottom w:val="0"/>
                      <w:divBdr>
                        <w:top w:val="none" w:sz="0" w:space="0" w:color="auto"/>
                        <w:left w:val="none" w:sz="0" w:space="0" w:color="auto"/>
                        <w:bottom w:val="none" w:sz="0" w:space="0" w:color="auto"/>
                        <w:right w:val="none" w:sz="0" w:space="0" w:color="auto"/>
                      </w:divBdr>
                    </w:div>
                  </w:divsChild>
                </w:div>
                <w:div w:id="1038629088">
                  <w:marLeft w:val="300"/>
                  <w:marRight w:val="0"/>
                  <w:marTop w:val="75"/>
                  <w:marBottom w:val="0"/>
                  <w:divBdr>
                    <w:top w:val="none" w:sz="0" w:space="0" w:color="auto"/>
                    <w:left w:val="none" w:sz="0" w:space="0" w:color="auto"/>
                    <w:bottom w:val="none" w:sz="0" w:space="0" w:color="auto"/>
                    <w:right w:val="none" w:sz="0" w:space="0" w:color="auto"/>
                  </w:divBdr>
                </w:div>
                <w:div w:id="541216275">
                  <w:marLeft w:val="300"/>
                  <w:marRight w:val="0"/>
                  <w:marTop w:val="75"/>
                  <w:marBottom w:val="0"/>
                  <w:divBdr>
                    <w:top w:val="none" w:sz="0" w:space="0" w:color="auto"/>
                    <w:left w:val="none" w:sz="0" w:space="0" w:color="auto"/>
                    <w:bottom w:val="none" w:sz="0" w:space="0" w:color="auto"/>
                    <w:right w:val="none" w:sz="0" w:space="0" w:color="auto"/>
                  </w:divBdr>
                  <w:divsChild>
                    <w:div w:id="39404503">
                      <w:marLeft w:val="750"/>
                      <w:marRight w:val="0"/>
                      <w:marTop w:val="0"/>
                      <w:marBottom w:val="0"/>
                      <w:divBdr>
                        <w:top w:val="none" w:sz="0" w:space="0" w:color="auto"/>
                        <w:left w:val="none" w:sz="0" w:space="0" w:color="auto"/>
                        <w:bottom w:val="none" w:sz="0" w:space="0" w:color="auto"/>
                        <w:right w:val="none" w:sz="0" w:space="0" w:color="auto"/>
                      </w:divBdr>
                    </w:div>
                  </w:divsChild>
                </w:div>
                <w:div w:id="1245989129">
                  <w:marLeft w:val="300"/>
                  <w:marRight w:val="0"/>
                  <w:marTop w:val="75"/>
                  <w:marBottom w:val="0"/>
                  <w:divBdr>
                    <w:top w:val="none" w:sz="0" w:space="0" w:color="auto"/>
                    <w:left w:val="none" w:sz="0" w:space="0" w:color="auto"/>
                    <w:bottom w:val="none" w:sz="0" w:space="0" w:color="auto"/>
                    <w:right w:val="none" w:sz="0" w:space="0" w:color="auto"/>
                  </w:divBdr>
                </w:div>
                <w:div w:id="1990860338">
                  <w:marLeft w:val="300"/>
                  <w:marRight w:val="0"/>
                  <w:marTop w:val="75"/>
                  <w:marBottom w:val="0"/>
                  <w:divBdr>
                    <w:top w:val="none" w:sz="0" w:space="0" w:color="auto"/>
                    <w:left w:val="none" w:sz="0" w:space="0" w:color="auto"/>
                    <w:bottom w:val="none" w:sz="0" w:space="0" w:color="auto"/>
                    <w:right w:val="none" w:sz="0" w:space="0" w:color="auto"/>
                  </w:divBdr>
                </w:div>
                <w:div w:id="2085253059">
                  <w:marLeft w:val="300"/>
                  <w:marRight w:val="0"/>
                  <w:marTop w:val="75"/>
                  <w:marBottom w:val="0"/>
                  <w:divBdr>
                    <w:top w:val="none" w:sz="0" w:space="0" w:color="auto"/>
                    <w:left w:val="none" w:sz="0" w:space="0" w:color="auto"/>
                    <w:bottom w:val="none" w:sz="0" w:space="0" w:color="auto"/>
                    <w:right w:val="none" w:sz="0" w:space="0" w:color="auto"/>
                  </w:divBdr>
                  <w:divsChild>
                    <w:div w:id="1949383785">
                      <w:marLeft w:val="750"/>
                      <w:marRight w:val="0"/>
                      <w:marTop w:val="0"/>
                      <w:marBottom w:val="0"/>
                      <w:divBdr>
                        <w:top w:val="none" w:sz="0" w:space="0" w:color="auto"/>
                        <w:left w:val="none" w:sz="0" w:space="0" w:color="auto"/>
                        <w:bottom w:val="none" w:sz="0" w:space="0" w:color="auto"/>
                        <w:right w:val="none" w:sz="0" w:space="0" w:color="auto"/>
                      </w:divBdr>
                    </w:div>
                    <w:div w:id="385758839">
                      <w:marLeft w:val="750"/>
                      <w:marRight w:val="0"/>
                      <w:marTop w:val="0"/>
                      <w:marBottom w:val="0"/>
                      <w:divBdr>
                        <w:top w:val="none" w:sz="0" w:space="0" w:color="auto"/>
                        <w:left w:val="none" w:sz="0" w:space="0" w:color="auto"/>
                        <w:bottom w:val="none" w:sz="0" w:space="0" w:color="auto"/>
                        <w:right w:val="none" w:sz="0" w:space="0" w:color="auto"/>
                      </w:divBdr>
                    </w:div>
                  </w:divsChild>
                </w:div>
                <w:div w:id="1383287267">
                  <w:marLeft w:val="300"/>
                  <w:marRight w:val="0"/>
                  <w:marTop w:val="75"/>
                  <w:marBottom w:val="0"/>
                  <w:divBdr>
                    <w:top w:val="none" w:sz="0" w:space="0" w:color="auto"/>
                    <w:left w:val="none" w:sz="0" w:space="0" w:color="auto"/>
                    <w:bottom w:val="none" w:sz="0" w:space="0" w:color="auto"/>
                    <w:right w:val="none" w:sz="0" w:space="0" w:color="auto"/>
                  </w:divBdr>
                  <w:divsChild>
                    <w:div w:id="1009910102">
                      <w:marLeft w:val="750"/>
                      <w:marRight w:val="0"/>
                      <w:marTop w:val="0"/>
                      <w:marBottom w:val="0"/>
                      <w:divBdr>
                        <w:top w:val="none" w:sz="0" w:space="0" w:color="auto"/>
                        <w:left w:val="none" w:sz="0" w:space="0" w:color="auto"/>
                        <w:bottom w:val="none" w:sz="0" w:space="0" w:color="auto"/>
                        <w:right w:val="none" w:sz="0" w:space="0" w:color="auto"/>
                      </w:divBdr>
                    </w:div>
                  </w:divsChild>
                </w:div>
                <w:div w:id="266233909">
                  <w:marLeft w:val="300"/>
                  <w:marRight w:val="0"/>
                  <w:marTop w:val="75"/>
                  <w:marBottom w:val="0"/>
                  <w:divBdr>
                    <w:top w:val="none" w:sz="0" w:space="0" w:color="auto"/>
                    <w:left w:val="none" w:sz="0" w:space="0" w:color="auto"/>
                    <w:bottom w:val="none" w:sz="0" w:space="0" w:color="auto"/>
                    <w:right w:val="none" w:sz="0" w:space="0" w:color="auto"/>
                  </w:divBdr>
                  <w:divsChild>
                    <w:div w:id="962658531">
                      <w:marLeft w:val="750"/>
                      <w:marRight w:val="0"/>
                      <w:marTop w:val="0"/>
                      <w:marBottom w:val="0"/>
                      <w:divBdr>
                        <w:top w:val="none" w:sz="0" w:space="0" w:color="auto"/>
                        <w:left w:val="none" w:sz="0" w:space="0" w:color="auto"/>
                        <w:bottom w:val="none" w:sz="0" w:space="0" w:color="auto"/>
                        <w:right w:val="none" w:sz="0" w:space="0" w:color="auto"/>
                      </w:divBdr>
                    </w:div>
                    <w:div w:id="2058622363">
                      <w:marLeft w:val="750"/>
                      <w:marRight w:val="0"/>
                      <w:marTop w:val="0"/>
                      <w:marBottom w:val="0"/>
                      <w:divBdr>
                        <w:top w:val="none" w:sz="0" w:space="0" w:color="auto"/>
                        <w:left w:val="none" w:sz="0" w:space="0" w:color="auto"/>
                        <w:bottom w:val="none" w:sz="0" w:space="0" w:color="auto"/>
                        <w:right w:val="none" w:sz="0" w:space="0" w:color="auto"/>
                      </w:divBdr>
                    </w:div>
                    <w:div w:id="1838154325">
                      <w:marLeft w:val="750"/>
                      <w:marRight w:val="0"/>
                      <w:marTop w:val="0"/>
                      <w:marBottom w:val="0"/>
                      <w:divBdr>
                        <w:top w:val="none" w:sz="0" w:space="0" w:color="auto"/>
                        <w:left w:val="none" w:sz="0" w:space="0" w:color="auto"/>
                        <w:bottom w:val="none" w:sz="0" w:space="0" w:color="auto"/>
                        <w:right w:val="none" w:sz="0" w:space="0" w:color="auto"/>
                      </w:divBdr>
                    </w:div>
                  </w:divsChild>
                </w:div>
                <w:div w:id="2098657">
                  <w:marLeft w:val="300"/>
                  <w:marRight w:val="0"/>
                  <w:marTop w:val="75"/>
                  <w:marBottom w:val="0"/>
                  <w:divBdr>
                    <w:top w:val="none" w:sz="0" w:space="0" w:color="auto"/>
                    <w:left w:val="none" w:sz="0" w:space="0" w:color="auto"/>
                    <w:bottom w:val="none" w:sz="0" w:space="0" w:color="auto"/>
                    <w:right w:val="none" w:sz="0" w:space="0" w:color="auto"/>
                  </w:divBdr>
                  <w:divsChild>
                    <w:div w:id="1717243074">
                      <w:marLeft w:val="750"/>
                      <w:marRight w:val="0"/>
                      <w:marTop w:val="0"/>
                      <w:marBottom w:val="0"/>
                      <w:divBdr>
                        <w:top w:val="none" w:sz="0" w:space="0" w:color="auto"/>
                        <w:left w:val="none" w:sz="0" w:space="0" w:color="auto"/>
                        <w:bottom w:val="none" w:sz="0" w:space="0" w:color="auto"/>
                        <w:right w:val="none" w:sz="0" w:space="0" w:color="auto"/>
                      </w:divBdr>
                    </w:div>
                  </w:divsChild>
                </w:div>
                <w:div w:id="260381332">
                  <w:marLeft w:val="300"/>
                  <w:marRight w:val="0"/>
                  <w:marTop w:val="75"/>
                  <w:marBottom w:val="0"/>
                  <w:divBdr>
                    <w:top w:val="none" w:sz="0" w:space="0" w:color="auto"/>
                    <w:left w:val="none" w:sz="0" w:space="0" w:color="auto"/>
                    <w:bottom w:val="none" w:sz="0" w:space="0" w:color="auto"/>
                    <w:right w:val="none" w:sz="0" w:space="0" w:color="auto"/>
                  </w:divBdr>
                  <w:divsChild>
                    <w:div w:id="153030985">
                      <w:marLeft w:val="750"/>
                      <w:marRight w:val="0"/>
                      <w:marTop w:val="0"/>
                      <w:marBottom w:val="0"/>
                      <w:divBdr>
                        <w:top w:val="none" w:sz="0" w:space="0" w:color="auto"/>
                        <w:left w:val="none" w:sz="0" w:space="0" w:color="auto"/>
                        <w:bottom w:val="none" w:sz="0" w:space="0" w:color="auto"/>
                        <w:right w:val="none" w:sz="0" w:space="0" w:color="auto"/>
                      </w:divBdr>
                    </w:div>
                    <w:div w:id="868908788">
                      <w:marLeft w:val="750"/>
                      <w:marRight w:val="0"/>
                      <w:marTop w:val="0"/>
                      <w:marBottom w:val="0"/>
                      <w:divBdr>
                        <w:top w:val="none" w:sz="0" w:space="0" w:color="auto"/>
                        <w:left w:val="none" w:sz="0" w:space="0" w:color="auto"/>
                        <w:bottom w:val="none" w:sz="0" w:space="0" w:color="auto"/>
                        <w:right w:val="none" w:sz="0" w:space="0" w:color="auto"/>
                      </w:divBdr>
                    </w:div>
                    <w:div w:id="394089291">
                      <w:marLeft w:val="750"/>
                      <w:marRight w:val="0"/>
                      <w:marTop w:val="0"/>
                      <w:marBottom w:val="0"/>
                      <w:divBdr>
                        <w:top w:val="none" w:sz="0" w:space="0" w:color="auto"/>
                        <w:left w:val="none" w:sz="0" w:space="0" w:color="auto"/>
                        <w:bottom w:val="none" w:sz="0" w:space="0" w:color="auto"/>
                        <w:right w:val="none" w:sz="0" w:space="0" w:color="auto"/>
                      </w:divBdr>
                    </w:div>
                  </w:divsChild>
                </w:div>
                <w:div w:id="1396931501">
                  <w:marLeft w:val="300"/>
                  <w:marRight w:val="0"/>
                  <w:marTop w:val="75"/>
                  <w:marBottom w:val="0"/>
                  <w:divBdr>
                    <w:top w:val="none" w:sz="0" w:space="0" w:color="auto"/>
                    <w:left w:val="none" w:sz="0" w:space="0" w:color="auto"/>
                    <w:bottom w:val="none" w:sz="0" w:space="0" w:color="auto"/>
                    <w:right w:val="none" w:sz="0" w:space="0" w:color="auto"/>
                  </w:divBdr>
                  <w:divsChild>
                    <w:div w:id="710112213">
                      <w:marLeft w:val="750"/>
                      <w:marRight w:val="0"/>
                      <w:marTop w:val="0"/>
                      <w:marBottom w:val="0"/>
                      <w:divBdr>
                        <w:top w:val="none" w:sz="0" w:space="0" w:color="auto"/>
                        <w:left w:val="none" w:sz="0" w:space="0" w:color="auto"/>
                        <w:bottom w:val="none" w:sz="0" w:space="0" w:color="auto"/>
                        <w:right w:val="none" w:sz="0" w:space="0" w:color="auto"/>
                      </w:divBdr>
                    </w:div>
                  </w:divsChild>
                </w:div>
                <w:div w:id="1412579134">
                  <w:marLeft w:val="300"/>
                  <w:marRight w:val="0"/>
                  <w:marTop w:val="75"/>
                  <w:marBottom w:val="0"/>
                  <w:divBdr>
                    <w:top w:val="none" w:sz="0" w:space="0" w:color="auto"/>
                    <w:left w:val="none" w:sz="0" w:space="0" w:color="auto"/>
                    <w:bottom w:val="none" w:sz="0" w:space="0" w:color="auto"/>
                    <w:right w:val="none" w:sz="0" w:space="0" w:color="auto"/>
                  </w:divBdr>
                  <w:divsChild>
                    <w:div w:id="1210260285">
                      <w:marLeft w:val="750"/>
                      <w:marRight w:val="0"/>
                      <w:marTop w:val="0"/>
                      <w:marBottom w:val="0"/>
                      <w:divBdr>
                        <w:top w:val="none" w:sz="0" w:space="0" w:color="auto"/>
                        <w:left w:val="none" w:sz="0" w:space="0" w:color="auto"/>
                        <w:bottom w:val="none" w:sz="0" w:space="0" w:color="auto"/>
                        <w:right w:val="none" w:sz="0" w:space="0" w:color="auto"/>
                      </w:divBdr>
                    </w:div>
                    <w:div w:id="1919361158">
                      <w:marLeft w:val="750"/>
                      <w:marRight w:val="0"/>
                      <w:marTop w:val="0"/>
                      <w:marBottom w:val="0"/>
                      <w:divBdr>
                        <w:top w:val="none" w:sz="0" w:space="0" w:color="auto"/>
                        <w:left w:val="none" w:sz="0" w:space="0" w:color="auto"/>
                        <w:bottom w:val="none" w:sz="0" w:space="0" w:color="auto"/>
                        <w:right w:val="none" w:sz="0" w:space="0" w:color="auto"/>
                      </w:divBdr>
                    </w:div>
                  </w:divsChild>
                </w:div>
                <w:div w:id="524055842">
                  <w:marLeft w:val="300"/>
                  <w:marRight w:val="0"/>
                  <w:marTop w:val="75"/>
                  <w:marBottom w:val="0"/>
                  <w:divBdr>
                    <w:top w:val="none" w:sz="0" w:space="0" w:color="auto"/>
                    <w:left w:val="none" w:sz="0" w:space="0" w:color="auto"/>
                    <w:bottom w:val="none" w:sz="0" w:space="0" w:color="auto"/>
                    <w:right w:val="none" w:sz="0" w:space="0" w:color="auto"/>
                  </w:divBdr>
                  <w:divsChild>
                    <w:div w:id="1229995050">
                      <w:marLeft w:val="750"/>
                      <w:marRight w:val="0"/>
                      <w:marTop w:val="0"/>
                      <w:marBottom w:val="0"/>
                      <w:divBdr>
                        <w:top w:val="none" w:sz="0" w:space="0" w:color="auto"/>
                        <w:left w:val="none" w:sz="0" w:space="0" w:color="auto"/>
                        <w:bottom w:val="none" w:sz="0" w:space="0" w:color="auto"/>
                        <w:right w:val="none" w:sz="0" w:space="0" w:color="auto"/>
                      </w:divBdr>
                    </w:div>
                  </w:divsChild>
                </w:div>
                <w:div w:id="249389187">
                  <w:marLeft w:val="300"/>
                  <w:marRight w:val="0"/>
                  <w:marTop w:val="75"/>
                  <w:marBottom w:val="0"/>
                  <w:divBdr>
                    <w:top w:val="none" w:sz="0" w:space="0" w:color="auto"/>
                    <w:left w:val="none" w:sz="0" w:space="0" w:color="auto"/>
                    <w:bottom w:val="none" w:sz="0" w:space="0" w:color="auto"/>
                    <w:right w:val="none" w:sz="0" w:space="0" w:color="auto"/>
                  </w:divBdr>
                  <w:divsChild>
                    <w:div w:id="1368482233">
                      <w:marLeft w:val="750"/>
                      <w:marRight w:val="0"/>
                      <w:marTop w:val="0"/>
                      <w:marBottom w:val="0"/>
                      <w:divBdr>
                        <w:top w:val="none" w:sz="0" w:space="0" w:color="auto"/>
                        <w:left w:val="none" w:sz="0" w:space="0" w:color="auto"/>
                        <w:bottom w:val="none" w:sz="0" w:space="0" w:color="auto"/>
                        <w:right w:val="none" w:sz="0" w:space="0" w:color="auto"/>
                      </w:divBdr>
                    </w:div>
                  </w:divsChild>
                </w:div>
                <w:div w:id="480657591">
                  <w:marLeft w:val="300"/>
                  <w:marRight w:val="0"/>
                  <w:marTop w:val="75"/>
                  <w:marBottom w:val="0"/>
                  <w:divBdr>
                    <w:top w:val="none" w:sz="0" w:space="0" w:color="auto"/>
                    <w:left w:val="none" w:sz="0" w:space="0" w:color="auto"/>
                    <w:bottom w:val="none" w:sz="0" w:space="0" w:color="auto"/>
                    <w:right w:val="none" w:sz="0" w:space="0" w:color="auto"/>
                  </w:divBdr>
                </w:div>
                <w:div w:id="1397432156">
                  <w:marLeft w:val="300"/>
                  <w:marRight w:val="0"/>
                  <w:marTop w:val="75"/>
                  <w:marBottom w:val="0"/>
                  <w:divBdr>
                    <w:top w:val="none" w:sz="0" w:space="0" w:color="auto"/>
                    <w:left w:val="none" w:sz="0" w:space="0" w:color="auto"/>
                    <w:bottom w:val="none" w:sz="0" w:space="0" w:color="auto"/>
                    <w:right w:val="none" w:sz="0" w:space="0" w:color="auto"/>
                  </w:divBdr>
                  <w:divsChild>
                    <w:div w:id="1132476625">
                      <w:marLeft w:val="750"/>
                      <w:marRight w:val="0"/>
                      <w:marTop w:val="0"/>
                      <w:marBottom w:val="0"/>
                      <w:divBdr>
                        <w:top w:val="none" w:sz="0" w:space="0" w:color="auto"/>
                        <w:left w:val="none" w:sz="0" w:space="0" w:color="auto"/>
                        <w:bottom w:val="none" w:sz="0" w:space="0" w:color="auto"/>
                        <w:right w:val="none" w:sz="0" w:space="0" w:color="auto"/>
                      </w:divBdr>
                    </w:div>
                  </w:divsChild>
                </w:div>
                <w:div w:id="515847423">
                  <w:marLeft w:val="300"/>
                  <w:marRight w:val="0"/>
                  <w:marTop w:val="75"/>
                  <w:marBottom w:val="0"/>
                  <w:divBdr>
                    <w:top w:val="none" w:sz="0" w:space="0" w:color="auto"/>
                    <w:left w:val="none" w:sz="0" w:space="0" w:color="auto"/>
                    <w:bottom w:val="none" w:sz="0" w:space="0" w:color="auto"/>
                    <w:right w:val="none" w:sz="0" w:space="0" w:color="auto"/>
                  </w:divBdr>
                </w:div>
                <w:div w:id="698967620">
                  <w:marLeft w:val="300"/>
                  <w:marRight w:val="0"/>
                  <w:marTop w:val="75"/>
                  <w:marBottom w:val="0"/>
                  <w:divBdr>
                    <w:top w:val="none" w:sz="0" w:space="0" w:color="auto"/>
                    <w:left w:val="none" w:sz="0" w:space="0" w:color="auto"/>
                    <w:bottom w:val="none" w:sz="0" w:space="0" w:color="auto"/>
                    <w:right w:val="none" w:sz="0" w:space="0" w:color="auto"/>
                  </w:divBdr>
                </w:div>
                <w:div w:id="386496939">
                  <w:marLeft w:val="300"/>
                  <w:marRight w:val="0"/>
                  <w:marTop w:val="75"/>
                  <w:marBottom w:val="0"/>
                  <w:divBdr>
                    <w:top w:val="none" w:sz="0" w:space="0" w:color="auto"/>
                    <w:left w:val="none" w:sz="0" w:space="0" w:color="auto"/>
                    <w:bottom w:val="none" w:sz="0" w:space="0" w:color="auto"/>
                    <w:right w:val="none" w:sz="0" w:space="0" w:color="auto"/>
                  </w:divBdr>
                  <w:divsChild>
                    <w:div w:id="1493369308">
                      <w:marLeft w:val="750"/>
                      <w:marRight w:val="0"/>
                      <w:marTop w:val="0"/>
                      <w:marBottom w:val="0"/>
                      <w:divBdr>
                        <w:top w:val="none" w:sz="0" w:space="0" w:color="auto"/>
                        <w:left w:val="none" w:sz="0" w:space="0" w:color="auto"/>
                        <w:bottom w:val="none" w:sz="0" w:space="0" w:color="auto"/>
                        <w:right w:val="none" w:sz="0" w:space="0" w:color="auto"/>
                      </w:divBdr>
                    </w:div>
                    <w:div w:id="1746534821">
                      <w:marLeft w:val="750"/>
                      <w:marRight w:val="0"/>
                      <w:marTop w:val="0"/>
                      <w:marBottom w:val="0"/>
                      <w:divBdr>
                        <w:top w:val="none" w:sz="0" w:space="0" w:color="auto"/>
                        <w:left w:val="none" w:sz="0" w:space="0" w:color="auto"/>
                        <w:bottom w:val="none" w:sz="0" w:space="0" w:color="auto"/>
                        <w:right w:val="none" w:sz="0" w:space="0" w:color="auto"/>
                      </w:divBdr>
                    </w:div>
                  </w:divsChild>
                </w:div>
                <w:div w:id="1654335536">
                  <w:marLeft w:val="300"/>
                  <w:marRight w:val="0"/>
                  <w:marTop w:val="75"/>
                  <w:marBottom w:val="0"/>
                  <w:divBdr>
                    <w:top w:val="none" w:sz="0" w:space="0" w:color="auto"/>
                    <w:left w:val="none" w:sz="0" w:space="0" w:color="auto"/>
                    <w:bottom w:val="none" w:sz="0" w:space="0" w:color="auto"/>
                    <w:right w:val="none" w:sz="0" w:space="0" w:color="auto"/>
                  </w:divBdr>
                  <w:divsChild>
                    <w:div w:id="1162962226">
                      <w:marLeft w:val="750"/>
                      <w:marRight w:val="0"/>
                      <w:marTop w:val="0"/>
                      <w:marBottom w:val="0"/>
                      <w:divBdr>
                        <w:top w:val="none" w:sz="0" w:space="0" w:color="auto"/>
                        <w:left w:val="none" w:sz="0" w:space="0" w:color="auto"/>
                        <w:bottom w:val="none" w:sz="0" w:space="0" w:color="auto"/>
                        <w:right w:val="none" w:sz="0" w:space="0" w:color="auto"/>
                      </w:divBdr>
                    </w:div>
                  </w:divsChild>
                </w:div>
                <w:div w:id="903104539">
                  <w:marLeft w:val="300"/>
                  <w:marRight w:val="0"/>
                  <w:marTop w:val="75"/>
                  <w:marBottom w:val="0"/>
                  <w:divBdr>
                    <w:top w:val="none" w:sz="0" w:space="0" w:color="auto"/>
                    <w:left w:val="none" w:sz="0" w:space="0" w:color="auto"/>
                    <w:bottom w:val="none" w:sz="0" w:space="0" w:color="auto"/>
                    <w:right w:val="none" w:sz="0" w:space="0" w:color="auto"/>
                  </w:divBdr>
                  <w:divsChild>
                    <w:div w:id="1460145693">
                      <w:marLeft w:val="750"/>
                      <w:marRight w:val="0"/>
                      <w:marTop w:val="0"/>
                      <w:marBottom w:val="0"/>
                      <w:divBdr>
                        <w:top w:val="none" w:sz="0" w:space="0" w:color="auto"/>
                        <w:left w:val="none" w:sz="0" w:space="0" w:color="auto"/>
                        <w:bottom w:val="none" w:sz="0" w:space="0" w:color="auto"/>
                        <w:right w:val="none" w:sz="0" w:space="0" w:color="auto"/>
                      </w:divBdr>
                    </w:div>
                    <w:div w:id="1789083029">
                      <w:marLeft w:val="750"/>
                      <w:marRight w:val="0"/>
                      <w:marTop w:val="0"/>
                      <w:marBottom w:val="0"/>
                      <w:divBdr>
                        <w:top w:val="none" w:sz="0" w:space="0" w:color="auto"/>
                        <w:left w:val="none" w:sz="0" w:space="0" w:color="auto"/>
                        <w:bottom w:val="none" w:sz="0" w:space="0" w:color="auto"/>
                        <w:right w:val="none" w:sz="0" w:space="0" w:color="auto"/>
                      </w:divBdr>
                    </w:div>
                    <w:div w:id="399181666">
                      <w:marLeft w:val="750"/>
                      <w:marRight w:val="0"/>
                      <w:marTop w:val="0"/>
                      <w:marBottom w:val="0"/>
                      <w:divBdr>
                        <w:top w:val="none" w:sz="0" w:space="0" w:color="auto"/>
                        <w:left w:val="none" w:sz="0" w:space="0" w:color="auto"/>
                        <w:bottom w:val="none" w:sz="0" w:space="0" w:color="auto"/>
                        <w:right w:val="none" w:sz="0" w:space="0" w:color="auto"/>
                      </w:divBdr>
                    </w:div>
                  </w:divsChild>
                </w:div>
                <w:div w:id="1754425887">
                  <w:marLeft w:val="300"/>
                  <w:marRight w:val="0"/>
                  <w:marTop w:val="75"/>
                  <w:marBottom w:val="0"/>
                  <w:divBdr>
                    <w:top w:val="none" w:sz="0" w:space="0" w:color="auto"/>
                    <w:left w:val="none" w:sz="0" w:space="0" w:color="auto"/>
                    <w:bottom w:val="none" w:sz="0" w:space="0" w:color="auto"/>
                    <w:right w:val="none" w:sz="0" w:space="0" w:color="auto"/>
                  </w:divBdr>
                  <w:divsChild>
                    <w:div w:id="1107653943">
                      <w:marLeft w:val="750"/>
                      <w:marRight w:val="0"/>
                      <w:marTop w:val="0"/>
                      <w:marBottom w:val="0"/>
                      <w:divBdr>
                        <w:top w:val="none" w:sz="0" w:space="0" w:color="auto"/>
                        <w:left w:val="none" w:sz="0" w:space="0" w:color="auto"/>
                        <w:bottom w:val="none" w:sz="0" w:space="0" w:color="auto"/>
                        <w:right w:val="none" w:sz="0" w:space="0" w:color="auto"/>
                      </w:divBdr>
                    </w:div>
                  </w:divsChild>
                </w:div>
                <w:div w:id="717972405">
                  <w:marLeft w:val="300"/>
                  <w:marRight w:val="0"/>
                  <w:marTop w:val="75"/>
                  <w:marBottom w:val="0"/>
                  <w:divBdr>
                    <w:top w:val="none" w:sz="0" w:space="0" w:color="auto"/>
                    <w:left w:val="none" w:sz="0" w:space="0" w:color="auto"/>
                    <w:bottom w:val="none" w:sz="0" w:space="0" w:color="auto"/>
                    <w:right w:val="none" w:sz="0" w:space="0" w:color="auto"/>
                  </w:divBdr>
                  <w:divsChild>
                    <w:div w:id="1352415477">
                      <w:marLeft w:val="750"/>
                      <w:marRight w:val="0"/>
                      <w:marTop w:val="0"/>
                      <w:marBottom w:val="0"/>
                      <w:divBdr>
                        <w:top w:val="none" w:sz="0" w:space="0" w:color="auto"/>
                        <w:left w:val="none" w:sz="0" w:space="0" w:color="auto"/>
                        <w:bottom w:val="none" w:sz="0" w:space="0" w:color="auto"/>
                        <w:right w:val="none" w:sz="0" w:space="0" w:color="auto"/>
                      </w:divBdr>
                    </w:div>
                    <w:div w:id="422338284">
                      <w:marLeft w:val="750"/>
                      <w:marRight w:val="0"/>
                      <w:marTop w:val="0"/>
                      <w:marBottom w:val="0"/>
                      <w:divBdr>
                        <w:top w:val="none" w:sz="0" w:space="0" w:color="auto"/>
                        <w:left w:val="none" w:sz="0" w:space="0" w:color="auto"/>
                        <w:bottom w:val="none" w:sz="0" w:space="0" w:color="auto"/>
                        <w:right w:val="none" w:sz="0" w:space="0" w:color="auto"/>
                      </w:divBdr>
                    </w:div>
                    <w:div w:id="651563904">
                      <w:marLeft w:val="750"/>
                      <w:marRight w:val="0"/>
                      <w:marTop w:val="0"/>
                      <w:marBottom w:val="0"/>
                      <w:divBdr>
                        <w:top w:val="none" w:sz="0" w:space="0" w:color="auto"/>
                        <w:left w:val="none" w:sz="0" w:space="0" w:color="auto"/>
                        <w:bottom w:val="none" w:sz="0" w:space="0" w:color="auto"/>
                        <w:right w:val="none" w:sz="0" w:space="0" w:color="auto"/>
                      </w:divBdr>
                    </w:div>
                  </w:divsChild>
                </w:div>
                <w:div w:id="1612784530">
                  <w:marLeft w:val="300"/>
                  <w:marRight w:val="0"/>
                  <w:marTop w:val="75"/>
                  <w:marBottom w:val="0"/>
                  <w:divBdr>
                    <w:top w:val="none" w:sz="0" w:space="0" w:color="auto"/>
                    <w:left w:val="none" w:sz="0" w:space="0" w:color="auto"/>
                    <w:bottom w:val="none" w:sz="0" w:space="0" w:color="auto"/>
                    <w:right w:val="none" w:sz="0" w:space="0" w:color="auto"/>
                  </w:divBdr>
                  <w:divsChild>
                    <w:div w:id="767506045">
                      <w:marLeft w:val="750"/>
                      <w:marRight w:val="0"/>
                      <w:marTop w:val="0"/>
                      <w:marBottom w:val="0"/>
                      <w:divBdr>
                        <w:top w:val="none" w:sz="0" w:space="0" w:color="auto"/>
                        <w:left w:val="none" w:sz="0" w:space="0" w:color="auto"/>
                        <w:bottom w:val="none" w:sz="0" w:space="0" w:color="auto"/>
                        <w:right w:val="none" w:sz="0" w:space="0" w:color="auto"/>
                      </w:divBdr>
                    </w:div>
                  </w:divsChild>
                </w:div>
                <w:div w:id="347829318">
                  <w:marLeft w:val="300"/>
                  <w:marRight w:val="0"/>
                  <w:marTop w:val="75"/>
                  <w:marBottom w:val="0"/>
                  <w:divBdr>
                    <w:top w:val="none" w:sz="0" w:space="0" w:color="auto"/>
                    <w:left w:val="none" w:sz="0" w:space="0" w:color="auto"/>
                    <w:bottom w:val="none" w:sz="0" w:space="0" w:color="auto"/>
                    <w:right w:val="none" w:sz="0" w:space="0" w:color="auto"/>
                  </w:divBdr>
                  <w:divsChild>
                    <w:div w:id="754208213">
                      <w:marLeft w:val="750"/>
                      <w:marRight w:val="0"/>
                      <w:marTop w:val="0"/>
                      <w:marBottom w:val="0"/>
                      <w:divBdr>
                        <w:top w:val="none" w:sz="0" w:space="0" w:color="auto"/>
                        <w:left w:val="none" w:sz="0" w:space="0" w:color="auto"/>
                        <w:bottom w:val="none" w:sz="0" w:space="0" w:color="auto"/>
                        <w:right w:val="none" w:sz="0" w:space="0" w:color="auto"/>
                      </w:divBdr>
                    </w:div>
                    <w:div w:id="29382235">
                      <w:marLeft w:val="750"/>
                      <w:marRight w:val="0"/>
                      <w:marTop w:val="0"/>
                      <w:marBottom w:val="0"/>
                      <w:divBdr>
                        <w:top w:val="none" w:sz="0" w:space="0" w:color="auto"/>
                        <w:left w:val="none" w:sz="0" w:space="0" w:color="auto"/>
                        <w:bottom w:val="none" w:sz="0" w:space="0" w:color="auto"/>
                        <w:right w:val="none" w:sz="0" w:space="0" w:color="auto"/>
                      </w:divBdr>
                    </w:div>
                  </w:divsChild>
                </w:div>
                <w:div w:id="862519444">
                  <w:marLeft w:val="300"/>
                  <w:marRight w:val="0"/>
                  <w:marTop w:val="75"/>
                  <w:marBottom w:val="0"/>
                  <w:divBdr>
                    <w:top w:val="none" w:sz="0" w:space="0" w:color="auto"/>
                    <w:left w:val="none" w:sz="0" w:space="0" w:color="auto"/>
                    <w:bottom w:val="none" w:sz="0" w:space="0" w:color="auto"/>
                    <w:right w:val="none" w:sz="0" w:space="0" w:color="auto"/>
                  </w:divBdr>
                  <w:divsChild>
                    <w:div w:id="1137836497">
                      <w:marLeft w:val="750"/>
                      <w:marRight w:val="0"/>
                      <w:marTop w:val="0"/>
                      <w:marBottom w:val="0"/>
                      <w:divBdr>
                        <w:top w:val="none" w:sz="0" w:space="0" w:color="auto"/>
                        <w:left w:val="none" w:sz="0" w:space="0" w:color="auto"/>
                        <w:bottom w:val="none" w:sz="0" w:space="0" w:color="auto"/>
                        <w:right w:val="none" w:sz="0" w:space="0" w:color="auto"/>
                      </w:divBdr>
                    </w:div>
                  </w:divsChild>
                </w:div>
                <w:div w:id="410539826">
                  <w:marLeft w:val="300"/>
                  <w:marRight w:val="0"/>
                  <w:marTop w:val="75"/>
                  <w:marBottom w:val="0"/>
                  <w:divBdr>
                    <w:top w:val="none" w:sz="0" w:space="0" w:color="auto"/>
                    <w:left w:val="none" w:sz="0" w:space="0" w:color="auto"/>
                    <w:bottom w:val="none" w:sz="0" w:space="0" w:color="auto"/>
                    <w:right w:val="none" w:sz="0" w:space="0" w:color="auto"/>
                  </w:divBdr>
                  <w:divsChild>
                    <w:div w:id="749234888">
                      <w:marLeft w:val="750"/>
                      <w:marRight w:val="0"/>
                      <w:marTop w:val="0"/>
                      <w:marBottom w:val="0"/>
                      <w:divBdr>
                        <w:top w:val="none" w:sz="0" w:space="0" w:color="auto"/>
                        <w:left w:val="none" w:sz="0" w:space="0" w:color="auto"/>
                        <w:bottom w:val="none" w:sz="0" w:space="0" w:color="auto"/>
                        <w:right w:val="none" w:sz="0" w:space="0" w:color="auto"/>
                      </w:divBdr>
                    </w:div>
                  </w:divsChild>
                </w:div>
                <w:div w:id="1205749869">
                  <w:marLeft w:val="300"/>
                  <w:marRight w:val="0"/>
                  <w:marTop w:val="75"/>
                  <w:marBottom w:val="0"/>
                  <w:divBdr>
                    <w:top w:val="none" w:sz="0" w:space="0" w:color="auto"/>
                    <w:left w:val="none" w:sz="0" w:space="0" w:color="auto"/>
                    <w:bottom w:val="none" w:sz="0" w:space="0" w:color="auto"/>
                    <w:right w:val="none" w:sz="0" w:space="0" w:color="auto"/>
                  </w:divBdr>
                </w:div>
                <w:div w:id="1586260330">
                  <w:marLeft w:val="300"/>
                  <w:marRight w:val="0"/>
                  <w:marTop w:val="75"/>
                  <w:marBottom w:val="0"/>
                  <w:divBdr>
                    <w:top w:val="none" w:sz="0" w:space="0" w:color="auto"/>
                    <w:left w:val="none" w:sz="0" w:space="0" w:color="auto"/>
                    <w:bottom w:val="none" w:sz="0" w:space="0" w:color="auto"/>
                    <w:right w:val="none" w:sz="0" w:space="0" w:color="auto"/>
                  </w:divBdr>
                  <w:divsChild>
                    <w:div w:id="199899372">
                      <w:marLeft w:val="750"/>
                      <w:marRight w:val="0"/>
                      <w:marTop w:val="0"/>
                      <w:marBottom w:val="0"/>
                      <w:divBdr>
                        <w:top w:val="none" w:sz="0" w:space="0" w:color="auto"/>
                        <w:left w:val="none" w:sz="0" w:space="0" w:color="auto"/>
                        <w:bottom w:val="none" w:sz="0" w:space="0" w:color="auto"/>
                        <w:right w:val="none" w:sz="0" w:space="0" w:color="auto"/>
                      </w:divBdr>
                    </w:div>
                  </w:divsChild>
                </w:div>
                <w:div w:id="746533925">
                  <w:marLeft w:val="300"/>
                  <w:marRight w:val="0"/>
                  <w:marTop w:val="75"/>
                  <w:marBottom w:val="0"/>
                  <w:divBdr>
                    <w:top w:val="none" w:sz="0" w:space="0" w:color="auto"/>
                    <w:left w:val="none" w:sz="0" w:space="0" w:color="auto"/>
                    <w:bottom w:val="none" w:sz="0" w:space="0" w:color="auto"/>
                    <w:right w:val="none" w:sz="0" w:space="0" w:color="auto"/>
                  </w:divBdr>
                </w:div>
                <w:div w:id="87846658">
                  <w:marLeft w:val="300"/>
                  <w:marRight w:val="0"/>
                  <w:marTop w:val="75"/>
                  <w:marBottom w:val="0"/>
                  <w:divBdr>
                    <w:top w:val="none" w:sz="0" w:space="0" w:color="auto"/>
                    <w:left w:val="none" w:sz="0" w:space="0" w:color="auto"/>
                    <w:bottom w:val="none" w:sz="0" w:space="0" w:color="auto"/>
                    <w:right w:val="none" w:sz="0" w:space="0" w:color="auto"/>
                  </w:divBdr>
                </w:div>
                <w:div w:id="2069835581">
                  <w:marLeft w:val="300"/>
                  <w:marRight w:val="0"/>
                  <w:marTop w:val="75"/>
                  <w:marBottom w:val="0"/>
                  <w:divBdr>
                    <w:top w:val="none" w:sz="0" w:space="0" w:color="auto"/>
                    <w:left w:val="none" w:sz="0" w:space="0" w:color="auto"/>
                    <w:bottom w:val="none" w:sz="0" w:space="0" w:color="auto"/>
                    <w:right w:val="none" w:sz="0" w:space="0" w:color="auto"/>
                  </w:divBdr>
                  <w:divsChild>
                    <w:div w:id="1272738005">
                      <w:marLeft w:val="750"/>
                      <w:marRight w:val="0"/>
                      <w:marTop w:val="0"/>
                      <w:marBottom w:val="0"/>
                      <w:divBdr>
                        <w:top w:val="none" w:sz="0" w:space="0" w:color="auto"/>
                        <w:left w:val="none" w:sz="0" w:space="0" w:color="auto"/>
                        <w:bottom w:val="none" w:sz="0" w:space="0" w:color="auto"/>
                        <w:right w:val="none" w:sz="0" w:space="0" w:color="auto"/>
                      </w:divBdr>
                    </w:div>
                    <w:div w:id="959872929">
                      <w:marLeft w:val="750"/>
                      <w:marRight w:val="0"/>
                      <w:marTop w:val="0"/>
                      <w:marBottom w:val="0"/>
                      <w:divBdr>
                        <w:top w:val="none" w:sz="0" w:space="0" w:color="auto"/>
                        <w:left w:val="none" w:sz="0" w:space="0" w:color="auto"/>
                        <w:bottom w:val="none" w:sz="0" w:space="0" w:color="auto"/>
                        <w:right w:val="none" w:sz="0" w:space="0" w:color="auto"/>
                      </w:divBdr>
                    </w:div>
                  </w:divsChild>
                </w:div>
                <w:div w:id="471992899">
                  <w:marLeft w:val="300"/>
                  <w:marRight w:val="0"/>
                  <w:marTop w:val="75"/>
                  <w:marBottom w:val="0"/>
                  <w:divBdr>
                    <w:top w:val="none" w:sz="0" w:space="0" w:color="auto"/>
                    <w:left w:val="none" w:sz="0" w:space="0" w:color="auto"/>
                    <w:bottom w:val="none" w:sz="0" w:space="0" w:color="auto"/>
                    <w:right w:val="none" w:sz="0" w:space="0" w:color="auto"/>
                  </w:divBdr>
                  <w:divsChild>
                    <w:div w:id="1274357830">
                      <w:marLeft w:val="750"/>
                      <w:marRight w:val="0"/>
                      <w:marTop w:val="0"/>
                      <w:marBottom w:val="0"/>
                      <w:divBdr>
                        <w:top w:val="none" w:sz="0" w:space="0" w:color="auto"/>
                        <w:left w:val="none" w:sz="0" w:space="0" w:color="auto"/>
                        <w:bottom w:val="none" w:sz="0" w:space="0" w:color="auto"/>
                        <w:right w:val="none" w:sz="0" w:space="0" w:color="auto"/>
                      </w:divBdr>
                    </w:div>
                  </w:divsChild>
                </w:div>
                <w:div w:id="1227372404">
                  <w:marLeft w:val="300"/>
                  <w:marRight w:val="0"/>
                  <w:marTop w:val="75"/>
                  <w:marBottom w:val="0"/>
                  <w:divBdr>
                    <w:top w:val="none" w:sz="0" w:space="0" w:color="auto"/>
                    <w:left w:val="none" w:sz="0" w:space="0" w:color="auto"/>
                    <w:bottom w:val="none" w:sz="0" w:space="0" w:color="auto"/>
                    <w:right w:val="none" w:sz="0" w:space="0" w:color="auto"/>
                  </w:divBdr>
                  <w:divsChild>
                    <w:div w:id="854928744">
                      <w:marLeft w:val="750"/>
                      <w:marRight w:val="0"/>
                      <w:marTop w:val="0"/>
                      <w:marBottom w:val="0"/>
                      <w:divBdr>
                        <w:top w:val="none" w:sz="0" w:space="0" w:color="auto"/>
                        <w:left w:val="none" w:sz="0" w:space="0" w:color="auto"/>
                        <w:bottom w:val="none" w:sz="0" w:space="0" w:color="auto"/>
                        <w:right w:val="none" w:sz="0" w:space="0" w:color="auto"/>
                      </w:divBdr>
                    </w:div>
                    <w:div w:id="2038266712">
                      <w:marLeft w:val="750"/>
                      <w:marRight w:val="0"/>
                      <w:marTop w:val="0"/>
                      <w:marBottom w:val="0"/>
                      <w:divBdr>
                        <w:top w:val="none" w:sz="0" w:space="0" w:color="auto"/>
                        <w:left w:val="none" w:sz="0" w:space="0" w:color="auto"/>
                        <w:bottom w:val="none" w:sz="0" w:space="0" w:color="auto"/>
                        <w:right w:val="none" w:sz="0" w:space="0" w:color="auto"/>
                      </w:divBdr>
                    </w:div>
                    <w:div w:id="75327450">
                      <w:marLeft w:val="750"/>
                      <w:marRight w:val="0"/>
                      <w:marTop w:val="0"/>
                      <w:marBottom w:val="0"/>
                      <w:divBdr>
                        <w:top w:val="none" w:sz="0" w:space="0" w:color="auto"/>
                        <w:left w:val="none" w:sz="0" w:space="0" w:color="auto"/>
                        <w:bottom w:val="none" w:sz="0" w:space="0" w:color="auto"/>
                        <w:right w:val="none" w:sz="0" w:space="0" w:color="auto"/>
                      </w:divBdr>
                    </w:div>
                  </w:divsChild>
                </w:div>
                <w:div w:id="1137332720">
                  <w:marLeft w:val="300"/>
                  <w:marRight w:val="0"/>
                  <w:marTop w:val="75"/>
                  <w:marBottom w:val="0"/>
                  <w:divBdr>
                    <w:top w:val="none" w:sz="0" w:space="0" w:color="auto"/>
                    <w:left w:val="none" w:sz="0" w:space="0" w:color="auto"/>
                    <w:bottom w:val="none" w:sz="0" w:space="0" w:color="auto"/>
                    <w:right w:val="none" w:sz="0" w:space="0" w:color="auto"/>
                  </w:divBdr>
                  <w:divsChild>
                    <w:div w:id="1888687934">
                      <w:marLeft w:val="750"/>
                      <w:marRight w:val="0"/>
                      <w:marTop w:val="0"/>
                      <w:marBottom w:val="0"/>
                      <w:divBdr>
                        <w:top w:val="none" w:sz="0" w:space="0" w:color="auto"/>
                        <w:left w:val="none" w:sz="0" w:space="0" w:color="auto"/>
                        <w:bottom w:val="none" w:sz="0" w:space="0" w:color="auto"/>
                        <w:right w:val="none" w:sz="0" w:space="0" w:color="auto"/>
                      </w:divBdr>
                    </w:div>
                  </w:divsChild>
                </w:div>
                <w:div w:id="1022320900">
                  <w:marLeft w:val="300"/>
                  <w:marRight w:val="0"/>
                  <w:marTop w:val="75"/>
                  <w:marBottom w:val="0"/>
                  <w:divBdr>
                    <w:top w:val="none" w:sz="0" w:space="0" w:color="auto"/>
                    <w:left w:val="none" w:sz="0" w:space="0" w:color="auto"/>
                    <w:bottom w:val="none" w:sz="0" w:space="0" w:color="auto"/>
                    <w:right w:val="none" w:sz="0" w:space="0" w:color="auto"/>
                  </w:divBdr>
                  <w:divsChild>
                    <w:div w:id="261567402">
                      <w:marLeft w:val="750"/>
                      <w:marRight w:val="0"/>
                      <w:marTop w:val="0"/>
                      <w:marBottom w:val="0"/>
                      <w:divBdr>
                        <w:top w:val="none" w:sz="0" w:space="0" w:color="auto"/>
                        <w:left w:val="none" w:sz="0" w:space="0" w:color="auto"/>
                        <w:bottom w:val="none" w:sz="0" w:space="0" w:color="auto"/>
                        <w:right w:val="none" w:sz="0" w:space="0" w:color="auto"/>
                      </w:divBdr>
                    </w:div>
                    <w:div w:id="229971147">
                      <w:marLeft w:val="750"/>
                      <w:marRight w:val="0"/>
                      <w:marTop w:val="0"/>
                      <w:marBottom w:val="0"/>
                      <w:divBdr>
                        <w:top w:val="none" w:sz="0" w:space="0" w:color="auto"/>
                        <w:left w:val="none" w:sz="0" w:space="0" w:color="auto"/>
                        <w:bottom w:val="none" w:sz="0" w:space="0" w:color="auto"/>
                        <w:right w:val="none" w:sz="0" w:space="0" w:color="auto"/>
                      </w:divBdr>
                    </w:div>
                    <w:div w:id="1236670043">
                      <w:marLeft w:val="750"/>
                      <w:marRight w:val="0"/>
                      <w:marTop w:val="0"/>
                      <w:marBottom w:val="0"/>
                      <w:divBdr>
                        <w:top w:val="none" w:sz="0" w:space="0" w:color="auto"/>
                        <w:left w:val="none" w:sz="0" w:space="0" w:color="auto"/>
                        <w:bottom w:val="none" w:sz="0" w:space="0" w:color="auto"/>
                        <w:right w:val="none" w:sz="0" w:space="0" w:color="auto"/>
                      </w:divBdr>
                    </w:div>
                  </w:divsChild>
                </w:div>
                <w:div w:id="828449782">
                  <w:marLeft w:val="300"/>
                  <w:marRight w:val="0"/>
                  <w:marTop w:val="75"/>
                  <w:marBottom w:val="0"/>
                  <w:divBdr>
                    <w:top w:val="none" w:sz="0" w:space="0" w:color="auto"/>
                    <w:left w:val="none" w:sz="0" w:space="0" w:color="auto"/>
                    <w:bottom w:val="none" w:sz="0" w:space="0" w:color="auto"/>
                    <w:right w:val="none" w:sz="0" w:space="0" w:color="auto"/>
                  </w:divBdr>
                  <w:divsChild>
                    <w:div w:id="1953706342">
                      <w:marLeft w:val="750"/>
                      <w:marRight w:val="0"/>
                      <w:marTop w:val="0"/>
                      <w:marBottom w:val="0"/>
                      <w:divBdr>
                        <w:top w:val="none" w:sz="0" w:space="0" w:color="auto"/>
                        <w:left w:val="none" w:sz="0" w:space="0" w:color="auto"/>
                        <w:bottom w:val="none" w:sz="0" w:space="0" w:color="auto"/>
                        <w:right w:val="none" w:sz="0" w:space="0" w:color="auto"/>
                      </w:divBdr>
                    </w:div>
                  </w:divsChild>
                </w:div>
                <w:div w:id="1643656403">
                  <w:marLeft w:val="300"/>
                  <w:marRight w:val="0"/>
                  <w:marTop w:val="75"/>
                  <w:marBottom w:val="0"/>
                  <w:divBdr>
                    <w:top w:val="none" w:sz="0" w:space="0" w:color="auto"/>
                    <w:left w:val="none" w:sz="0" w:space="0" w:color="auto"/>
                    <w:bottom w:val="none" w:sz="0" w:space="0" w:color="auto"/>
                    <w:right w:val="none" w:sz="0" w:space="0" w:color="auto"/>
                  </w:divBdr>
                  <w:divsChild>
                    <w:div w:id="482428173">
                      <w:marLeft w:val="750"/>
                      <w:marRight w:val="0"/>
                      <w:marTop w:val="0"/>
                      <w:marBottom w:val="0"/>
                      <w:divBdr>
                        <w:top w:val="none" w:sz="0" w:space="0" w:color="auto"/>
                        <w:left w:val="none" w:sz="0" w:space="0" w:color="auto"/>
                        <w:bottom w:val="none" w:sz="0" w:space="0" w:color="auto"/>
                        <w:right w:val="none" w:sz="0" w:space="0" w:color="auto"/>
                      </w:divBdr>
                    </w:div>
                    <w:div w:id="750352301">
                      <w:marLeft w:val="750"/>
                      <w:marRight w:val="0"/>
                      <w:marTop w:val="0"/>
                      <w:marBottom w:val="0"/>
                      <w:divBdr>
                        <w:top w:val="none" w:sz="0" w:space="0" w:color="auto"/>
                        <w:left w:val="none" w:sz="0" w:space="0" w:color="auto"/>
                        <w:bottom w:val="none" w:sz="0" w:space="0" w:color="auto"/>
                        <w:right w:val="none" w:sz="0" w:space="0" w:color="auto"/>
                      </w:divBdr>
                    </w:div>
                  </w:divsChild>
                </w:div>
                <w:div w:id="1124810227">
                  <w:marLeft w:val="300"/>
                  <w:marRight w:val="0"/>
                  <w:marTop w:val="75"/>
                  <w:marBottom w:val="0"/>
                  <w:divBdr>
                    <w:top w:val="none" w:sz="0" w:space="0" w:color="auto"/>
                    <w:left w:val="none" w:sz="0" w:space="0" w:color="auto"/>
                    <w:bottom w:val="none" w:sz="0" w:space="0" w:color="auto"/>
                    <w:right w:val="none" w:sz="0" w:space="0" w:color="auto"/>
                  </w:divBdr>
                  <w:divsChild>
                    <w:div w:id="508830204">
                      <w:marLeft w:val="750"/>
                      <w:marRight w:val="0"/>
                      <w:marTop w:val="0"/>
                      <w:marBottom w:val="0"/>
                      <w:divBdr>
                        <w:top w:val="none" w:sz="0" w:space="0" w:color="auto"/>
                        <w:left w:val="none" w:sz="0" w:space="0" w:color="auto"/>
                        <w:bottom w:val="none" w:sz="0" w:space="0" w:color="auto"/>
                        <w:right w:val="none" w:sz="0" w:space="0" w:color="auto"/>
                      </w:divBdr>
                    </w:div>
                  </w:divsChild>
                </w:div>
                <w:div w:id="1306549360">
                  <w:marLeft w:val="300"/>
                  <w:marRight w:val="0"/>
                  <w:marTop w:val="75"/>
                  <w:marBottom w:val="0"/>
                  <w:divBdr>
                    <w:top w:val="none" w:sz="0" w:space="0" w:color="auto"/>
                    <w:left w:val="none" w:sz="0" w:space="0" w:color="auto"/>
                    <w:bottom w:val="none" w:sz="0" w:space="0" w:color="auto"/>
                    <w:right w:val="none" w:sz="0" w:space="0" w:color="auto"/>
                  </w:divBdr>
                  <w:divsChild>
                    <w:div w:id="545029204">
                      <w:marLeft w:val="750"/>
                      <w:marRight w:val="0"/>
                      <w:marTop w:val="0"/>
                      <w:marBottom w:val="0"/>
                      <w:divBdr>
                        <w:top w:val="none" w:sz="0" w:space="0" w:color="auto"/>
                        <w:left w:val="none" w:sz="0" w:space="0" w:color="auto"/>
                        <w:bottom w:val="none" w:sz="0" w:space="0" w:color="auto"/>
                        <w:right w:val="none" w:sz="0" w:space="0" w:color="auto"/>
                      </w:divBdr>
                    </w:div>
                  </w:divsChild>
                </w:div>
                <w:div w:id="1165902548">
                  <w:marLeft w:val="300"/>
                  <w:marRight w:val="0"/>
                  <w:marTop w:val="75"/>
                  <w:marBottom w:val="0"/>
                  <w:divBdr>
                    <w:top w:val="none" w:sz="0" w:space="0" w:color="auto"/>
                    <w:left w:val="none" w:sz="0" w:space="0" w:color="auto"/>
                    <w:bottom w:val="none" w:sz="0" w:space="0" w:color="auto"/>
                    <w:right w:val="none" w:sz="0" w:space="0" w:color="auto"/>
                  </w:divBdr>
                </w:div>
                <w:div w:id="1197548506">
                  <w:marLeft w:val="300"/>
                  <w:marRight w:val="0"/>
                  <w:marTop w:val="75"/>
                  <w:marBottom w:val="0"/>
                  <w:divBdr>
                    <w:top w:val="none" w:sz="0" w:space="0" w:color="auto"/>
                    <w:left w:val="none" w:sz="0" w:space="0" w:color="auto"/>
                    <w:bottom w:val="none" w:sz="0" w:space="0" w:color="auto"/>
                    <w:right w:val="none" w:sz="0" w:space="0" w:color="auto"/>
                  </w:divBdr>
                  <w:divsChild>
                    <w:div w:id="1278609027">
                      <w:marLeft w:val="750"/>
                      <w:marRight w:val="0"/>
                      <w:marTop w:val="0"/>
                      <w:marBottom w:val="0"/>
                      <w:divBdr>
                        <w:top w:val="none" w:sz="0" w:space="0" w:color="auto"/>
                        <w:left w:val="none" w:sz="0" w:space="0" w:color="auto"/>
                        <w:bottom w:val="none" w:sz="0" w:space="0" w:color="auto"/>
                        <w:right w:val="none" w:sz="0" w:space="0" w:color="auto"/>
                      </w:divBdr>
                    </w:div>
                  </w:divsChild>
                </w:div>
                <w:div w:id="1736199895">
                  <w:marLeft w:val="300"/>
                  <w:marRight w:val="0"/>
                  <w:marTop w:val="75"/>
                  <w:marBottom w:val="0"/>
                  <w:divBdr>
                    <w:top w:val="none" w:sz="0" w:space="0" w:color="auto"/>
                    <w:left w:val="none" w:sz="0" w:space="0" w:color="auto"/>
                    <w:bottom w:val="none" w:sz="0" w:space="0" w:color="auto"/>
                    <w:right w:val="none" w:sz="0" w:space="0" w:color="auto"/>
                  </w:divBdr>
                </w:div>
                <w:div w:id="806170224">
                  <w:marLeft w:val="300"/>
                  <w:marRight w:val="0"/>
                  <w:marTop w:val="75"/>
                  <w:marBottom w:val="0"/>
                  <w:divBdr>
                    <w:top w:val="none" w:sz="0" w:space="0" w:color="auto"/>
                    <w:left w:val="none" w:sz="0" w:space="0" w:color="auto"/>
                    <w:bottom w:val="none" w:sz="0" w:space="0" w:color="auto"/>
                    <w:right w:val="none" w:sz="0" w:space="0" w:color="auto"/>
                  </w:divBdr>
                </w:div>
                <w:div w:id="373503978">
                  <w:marLeft w:val="300"/>
                  <w:marRight w:val="0"/>
                  <w:marTop w:val="75"/>
                  <w:marBottom w:val="0"/>
                  <w:divBdr>
                    <w:top w:val="none" w:sz="0" w:space="0" w:color="auto"/>
                    <w:left w:val="none" w:sz="0" w:space="0" w:color="auto"/>
                    <w:bottom w:val="none" w:sz="0" w:space="0" w:color="auto"/>
                    <w:right w:val="none" w:sz="0" w:space="0" w:color="auto"/>
                  </w:divBdr>
                  <w:divsChild>
                    <w:div w:id="539056184">
                      <w:marLeft w:val="750"/>
                      <w:marRight w:val="0"/>
                      <w:marTop w:val="0"/>
                      <w:marBottom w:val="0"/>
                      <w:divBdr>
                        <w:top w:val="none" w:sz="0" w:space="0" w:color="auto"/>
                        <w:left w:val="none" w:sz="0" w:space="0" w:color="auto"/>
                        <w:bottom w:val="none" w:sz="0" w:space="0" w:color="auto"/>
                        <w:right w:val="none" w:sz="0" w:space="0" w:color="auto"/>
                      </w:divBdr>
                    </w:div>
                    <w:div w:id="1885175550">
                      <w:marLeft w:val="750"/>
                      <w:marRight w:val="0"/>
                      <w:marTop w:val="0"/>
                      <w:marBottom w:val="0"/>
                      <w:divBdr>
                        <w:top w:val="none" w:sz="0" w:space="0" w:color="auto"/>
                        <w:left w:val="none" w:sz="0" w:space="0" w:color="auto"/>
                        <w:bottom w:val="none" w:sz="0" w:space="0" w:color="auto"/>
                        <w:right w:val="none" w:sz="0" w:space="0" w:color="auto"/>
                      </w:divBdr>
                    </w:div>
                  </w:divsChild>
                </w:div>
                <w:div w:id="58215993">
                  <w:marLeft w:val="300"/>
                  <w:marRight w:val="0"/>
                  <w:marTop w:val="75"/>
                  <w:marBottom w:val="0"/>
                  <w:divBdr>
                    <w:top w:val="none" w:sz="0" w:space="0" w:color="auto"/>
                    <w:left w:val="none" w:sz="0" w:space="0" w:color="auto"/>
                    <w:bottom w:val="none" w:sz="0" w:space="0" w:color="auto"/>
                    <w:right w:val="none" w:sz="0" w:space="0" w:color="auto"/>
                  </w:divBdr>
                  <w:divsChild>
                    <w:div w:id="608976166">
                      <w:marLeft w:val="750"/>
                      <w:marRight w:val="0"/>
                      <w:marTop w:val="0"/>
                      <w:marBottom w:val="0"/>
                      <w:divBdr>
                        <w:top w:val="none" w:sz="0" w:space="0" w:color="auto"/>
                        <w:left w:val="none" w:sz="0" w:space="0" w:color="auto"/>
                        <w:bottom w:val="none" w:sz="0" w:space="0" w:color="auto"/>
                        <w:right w:val="none" w:sz="0" w:space="0" w:color="auto"/>
                      </w:divBdr>
                    </w:div>
                  </w:divsChild>
                </w:div>
                <w:div w:id="812915334">
                  <w:marLeft w:val="300"/>
                  <w:marRight w:val="0"/>
                  <w:marTop w:val="75"/>
                  <w:marBottom w:val="0"/>
                  <w:divBdr>
                    <w:top w:val="none" w:sz="0" w:space="0" w:color="auto"/>
                    <w:left w:val="none" w:sz="0" w:space="0" w:color="auto"/>
                    <w:bottom w:val="none" w:sz="0" w:space="0" w:color="auto"/>
                    <w:right w:val="none" w:sz="0" w:space="0" w:color="auto"/>
                  </w:divBdr>
                  <w:divsChild>
                    <w:div w:id="43648492">
                      <w:marLeft w:val="750"/>
                      <w:marRight w:val="0"/>
                      <w:marTop w:val="0"/>
                      <w:marBottom w:val="0"/>
                      <w:divBdr>
                        <w:top w:val="none" w:sz="0" w:space="0" w:color="auto"/>
                        <w:left w:val="none" w:sz="0" w:space="0" w:color="auto"/>
                        <w:bottom w:val="none" w:sz="0" w:space="0" w:color="auto"/>
                        <w:right w:val="none" w:sz="0" w:space="0" w:color="auto"/>
                      </w:divBdr>
                    </w:div>
                    <w:div w:id="750544592">
                      <w:marLeft w:val="750"/>
                      <w:marRight w:val="0"/>
                      <w:marTop w:val="0"/>
                      <w:marBottom w:val="0"/>
                      <w:divBdr>
                        <w:top w:val="none" w:sz="0" w:space="0" w:color="auto"/>
                        <w:left w:val="none" w:sz="0" w:space="0" w:color="auto"/>
                        <w:bottom w:val="none" w:sz="0" w:space="0" w:color="auto"/>
                        <w:right w:val="none" w:sz="0" w:space="0" w:color="auto"/>
                      </w:divBdr>
                    </w:div>
                    <w:div w:id="1393312674">
                      <w:marLeft w:val="750"/>
                      <w:marRight w:val="0"/>
                      <w:marTop w:val="0"/>
                      <w:marBottom w:val="0"/>
                      <w:divBdr>
                        <w:top w:val="none" w:sz="0" w:space="0" w:color="auto"/>
                        <w:left w:val="none" w:sz="0" w:space="0" w:color="auto"/>
                        <w:bottom w:val="none" w:sz="0" w:space="0" w:color="auto"/>
                        <w:right w:val="none" w:sz="0" w:space="0" w:color="auto"/>
                      </w:divBdr>
                    </w:div>
                  </w:divsChild>
                </w:div>
                <w:div w:id="1054812703">
                  <w:marLeft w:val="300"/>
                  <w:marRight w:val="0"/>
                  <w:marTop w:val="75"/>
                  <w:marBottom w:val="0"/>
                  <w:divBdr>
                    <w:top w:val="none" w:sz="0" w:space="0" w:color="auto"/>
                    <w:left w:val="none" w:sz="0" w:space="0" w:color="auto"/>
                    <w:bottom w:val="none" w:sz="0" w:space="0" w:color="auto"/>
                    <w:right w:val="none" w:sz="0" w:space="0" w:color="auto"/>
                  </w:divBdr>
                  <w:divsChild>
                    <w:div w:id="502286983">
                      <w:marLeft w:val="750"/>
                      <w:marRight w:val="0"/>
                      <w:marTop w:val="0"/>
                      <w:marBottom w:val="0"/>
                      <w:divBdr>
                        <w:top w:val="none" w:sz="0" w:space="0" w:color="auto"/>
                        <w:left w:val="none" w:sz="0" w:space="0" w:color="auto"/>
                        <w:bottom w:val="none" w:sz="0" w:space="0" w:color="auto"/>
                        <w:right w:val="none" w:sz="0" w:space="0" w:color="auto"/>
                      </w:divBdr>
                    </w:div>
                  </w:divsChild>
                </w:div>
                <w:div w:id="1268271186">
                  <w:marLeft w:val="300"/>
                  <w:marRight w:val="0"/>
                  <w:marTop w:val="75"/>
                  <w:marBottom w:val="0"/>
                  <w:divBdr>
                    <w:top w:val="none" w:sz="0" w:space="0" w:color="auto"/>
                    <w:left w:val="none" w:sz="0" w:space="0" w:color="auto"/>
                    <w:bottom w:val="none" w:sz="0" w:space="0" w:color="auto"/>
                    <w:right w:val="none" w:sz="0" w:space="0" w:color="auto"/>
                  </w:divBdr>
                  <w:divsChild>
                    <w:div w:id="140855661">
                      <w:marLeft w:val="750"/>
                      <w:marRight w:val="0"/>
                      <w:marTop w:val="0"/>
                      <w:marBottom w:val="0"/>
                      <w:divBdr>
                        <w:top w:val="none" w:sz="0" w:space="0" w:color="auto"/>
                        <w:left w:val="none" w:sz="0" w:space="0" w:color="auto"/>
                        <w:bottom w:val="none" w:sz="0" w:space="0" w:color="auto"/>
                        <w:right w:val="none" w:sz="0" w:space="0" w:color="auto"/>
                      </w:divBdr>
                    </w:div>
                    <w:div w:id="1898280343">
                      <w:marLeft w:val="750"/>
                      <w:marRight w:val="0"/>
                      <w:marTop w:val="0"/>
                      <w:marBottom w:val="0"/>
                      <w:divBdr>
                        <w:top w:val="none" w:sz="0" w:space="0" w:color="auto"/>
                        <w:left w:val="none" w:sz="0" w:space="0" w:color="auto"/>
                        <w:bottom w:val="none" w:sz="0" w:space="0" w:color="auto"/>
                        <w:right w:val="none" w:sz="0" w:space="0" w:color="auto"/>
                      </w:divBdr>
                    </w:div>
                    <w:div w:id="1479765749">
                      <w:marLeft w:val="750"/>
                      <w:marRight w:val="0"/>
                      <w:marTop w:val="0"/>
                      <w:marBottom w:val="0"/>
                      <w:divBdr>
                        <w:top w:val="none" w:sz="0" w:space="0" w:color="auto"/>
                        <w:left w:val="none" w:sz="0" w:space="0" w:color="auto"/>
                        <w:bottom w:val="none" w:sz="0" w:space="0" w:color="auto"/>
                        <w:right w:val="none" w:sz="0" w:space="0" w:color="auto"/>
                      </w:divBdr>
                    </w:div>
                  </w:divsChild>
                </w:div>
                <w:div w:id="1823348412">
                  <w:marLeft w:val="300"/>
                  <w:marRight w:val="0"/>
                  <w:marTop w:val="75"/>
                  <w:marBottom w:val="0"/>
                  <w:divBdr>
                    <w:top w:val="none" w:sz="0" w:space="0" w:color="auto"/>
                    <w:left w:val="none" w:sz="0" w:space="0" w:color="auto"/>
                    <w:bottom w:val="none" w:sz="0" w:space="0" w:color="auto"/>
                    <w:right w:val="none" w:sz="0" w:space="0" w:color="auto"/>
                  </w:divBdr>
                  <w:divsChild>
                    <w:div w:id="41489882">
                      <w:marLeft w:val="750"/>
                      <w:marRight w:val="0"/>
                      <w:marTop w:val="0"/>
                      <w:marBottom w:val="0"/>
                      <w:divBdr>
                        <w:top w:val="none" w:sz="0" w:space="0" w:color="auto"/>
                        <w:left w:val="none" w:sz="0" w:space="0" w:color="auto"/>
                        <w:bottom w:val="none" w:sz="0" w:space="0" w:color="auto"/>
                        <w:right w:val="none" w:sz="0" w:space="0" w:color="auto"/>
                      </w:divBdr>
                    </w:div>
                  </w:divsChild>
                </w:div>
                <w:div w:id="2126346083">
                  <w:marLeft w:val="300"/>
                  <w:marRight w:val="0"/>
                  <w:marTop w:val="75"/>
                  <w:marBottom w:val="0"/>
                  <w:divBdr>
                    <w:top w:val="none" w:sz="0" w:space="0" w:color="auto"/>
                    <w:left w:val="none" w:sz="0" w:space="0" w:color="auto"/>
                    <w:bottom w:val="none" w:sz="0" w:space="0" w:color="auto"/>
                    <w:right w:val="none" w:sz="0" w:space="0" w:color="auto"/>
                  </w:divBdr>
                  <w:divsChild>
                    <w:div w:id="981545629">
                      <w:marLeft w:val="750"/>
                      <w:marRight w:val="0"/>
                      <w:marTop w:val="0"/>
                      <w:marBottom w:val="0"/>
                      <w:divBdr>
                        <w:top w:val="none" w:sz="0" w:space="0" w:color="auto"/>
                        <w:left w:val="none" w:sz="0" w:space="0" w:color="auto"/>
                        <w:bottom w:val="none" w:sz="0" w:space="0" w:color="auto"/>
                        <w:right w:val="none" w:sz="0" w:space="0" w:color="auto"/>
                      </w:divBdr>
                    </w:div>
                    <w:div w:id="1459761976">
                      <w:marLeft w:val="750"/>
                      <w:marRight w:val="0"/>
                      <w:marTop w:val="0"/>
                      <w:marBottom w:val="0"/>
                      <w:divBdr>
                        <w:top w:val="none" w:sz="0" w:space="0" w:color="auto"/>
                        <w:left w:val="none" w:sz="0" w:space="0" w:color="auto"/>
                        <w:bottom w:val="none" w:sz="0" w:space="0" w:color="auto"/>
                        <w:right w:val="none" w:sz="0" w:space="0" w:color="auto"/>
                      </w:divBdr>
                    </w:div>
                  </w:divsChild>
                </w:div>
                <w:div w:id="1410956271">
                  <w:marLeft w:val="300"/>
                  <w:marRight w:val="0"/>
                  <w:marTop w:val="75"/>
                  <w:marBottom w:val="0"/>
                  <w:divBdr>
                    <w:top w:val="none" w:sz="0" w:space="0" w:color="auto"/>
                    <w:left w:val="none" w:sz="0" w:space="0" w:color="auto"/>
                    <w:bottom w:val="none" w:sz="0" w:space="0" w:color="auto"/>
                    <w:right w:val="none" w:sz="0" w:space="0" w:color="auto"/>
                  </w:divBdr>
                  <w:divsChild>
                    <w:div w:id="1072318364">
                      <w:marLeft w:val="750"/>
                      <w:marRight w:val="0"/>
                      <w:marTop w:val="0"/>
                      <w:marBottom w:val="0"/>
                      <w:divBdr>
                        <w:top w:val="none" w:sz="0" w:space="0" w:color="auto"/>
                        <w:left w:val="none" w:sz="0" w:space="0" w:color="auto"/>
                        <w:bottom w:val="none" w:sz="0" w:space="0" w:color="auto"/>
                        <w:right w:val="none" w:sz="0" w:space="0" w:color="auto"/>
                      </w:divBdr>
                    </w:div>
                  </w:divsChild>
                </w:div>
                <w:div w:id="1908610392">
                  <w:marLeft w:val="300"/>
                  <w:marRight w:val="0"/>
                  <w:marTop w:val="75"/>
                  <w:marBottom w:val="0"/>
                  <w:divBdr>
                    <w:top w:val="none" w:sz="0" w:space="0" w:color="auto"/>
                    <w:left w:val="none" w:sz="0" w:space="0" w:color="auto"/>
                    <w:bottom w:val="none" w:sz="0" w:space="0" w:color="auto"/>
                    <w:right w:val="none" w:sz="0" w:space="0" w:color="auto"/>
                  </w:divBdr>
                  <w:divsChild>
                    <w:div w:id="508253430">
                      <w:marLeft w:val="750"/>
                      <w:marRight w:val="0"/>
                      <w:marTop w:val="0"/>
                      <w:marBottom w:val="0"/>
                      <w:divBdr>
                        <w:top w:val="none" w:sz="0" w:space="0" w:color="auto"/>
                        <w:left w:val="none" w:sz="0" w:space="0" w:color="auto"/>
                        <w:bottom w:val="none" w:sz="0" w:space="0" w:color="auto"/>
                        <w:right w:val="none" w:sz="0" w:space="0" w:color="auto"/>
                      </w:divBdr>
                    </w:div>
                  </w:divsChild>
                </w:div>
                <w:div w:id="1743483508">
                  <w:marLeft w:val="300"/>
                  <w:marRight w:val="0"/>
                  <w:marTop w:val="75"/>
                  <w:marBottom w:val="0"/>
                  <w:divBdr>
                    <w:top w:val="none" w:sz="0" w:space="0" w:color="auto"/>
                    <w:left w:val="none" w:sz="0" w:space="0" w:color="auto"/>
                    <w:bottom w:val="none" w:sz="0" w:space="0" w:color="auto"/>
                    <w:right w:val="none" w:sz="0" w:space="0" w:color="auto"/>
                  </w:divBdr>
                </w:div>
                <w:div w:id="947927072">
                  <w:marLeft w:val="300"/>
                  <w:marRight w:val="0"/>
                  <w:marTop w:val="75"/>
                  <w:marBottom w:val="0"/>
                  <w:divBdr>
                    <w:top w:val="none" w:sz="0" w:space="0" w:color="auto"/>
                    <w:left w:val="none" w:sz="0" w:space="0" w:color="auto"/>
                    <w:bottom w:val="none" w:sz="0" w:space="0" w:color="auto"/>
                    <w:right w:val="none" w:sz="0" w:space="0" w:color="auto"/>
                  </w:divBdr>
                  <w:divsChild>
                    <w:div w:id="1906258368">
                      <w:marLeft w:val="750"/>
                      <w:marRight w:val="0"/>
                      <w:marTop w:val="0"/>
                      <w:marBottom w:val="0"/>
                      <w:divBdr>
                        <w:top w:val="none" w:sz="0" w:space="0" w:color="auto"/>
                        <w:left w:val="none" w:sz="0" w:space="0" w:color="auto"/>
                        <w:bottom w:val="none" w:sz="0" w:space="0" w:color="auto"/>
                        <w:right w:val="none" w:sz="0" w:space="0" w:color="auto"/>
                      </w:divBdr>
                    </w:div>
                  </w:divsChild>
                </w:div>
                <w:div w:id="791557528">
                  <w:marLeft w:val="300"/>
                  <w:marRight w:val="0"/>
                  <w:marTop w:val="75"/>
                  <w:marBottom w:val="0"/>
                  <w:divBdr>
                    <w:top w:val="none" w:sz="0" w:space="0" w:color="auto"/>
                    <w:left w:val="none" w:sz="0" w:space="0" w:color="auto"/>
                    <w:bottom w:val="none" w:sz="0" w:space="0" w:color="auto"/>
                    <w:right w:val="none" w:sz="0" w:space="0" w:color="auto"/>
                  </w:divBdr>
                </w:div>
                <w:div w:id="797071546">
                  <w:marLeft w:val="300"/>
                  <w:marRight w:val="0"/>
                  <w:marTop w:val="75"/>
                  <w:marBottom w:val="0"/>
                  <w:divBdr>
                    <w:top w:val="none" w:sz="0" w:space="0" w:color="auto"/>
                    <w:left w:val="none" w:sz="0" w:space="0" w:color="auto"/>
                    <w:bottom w:val="none" w:sz="0" w:space="0" w:color="auto"/>
                    <w:right w:val="none" w:sz="0" w:space="0" w:color="auto"/>
                  </w:divBdr>
                </w:div>
                <w:div w:id="1117142550">
                  <w:marLeft w:val="300"/>
                  <w:marRight w:val="0"/>
                  <w:marTop w:val="75"/>
                  <w:marBottom w:val="0"/>
                  <w:divBdr>
                    <w:top w:val="none" w:sz="0" w:space="0" w:color="auto"/>
                    <w:left w:val="none" w:sz="0" w:space="0" w:color="auto"/>
                    <w:bottom w:val="none" w:sz="0" w:space="0" w:color="auto"/>
                    <w:right w:val="none" w:sz="0" w:space="0" w:color="auto"/>
                  </w:divBdr>
                  <w:divsChild>
                    <w:div w:id="1880974397">
                      <w:marLeft w:val="750"/>
                      <w:marRight w:val="0"/>
                      <w:marTop w:val="0"/>
                      <w:marBottom w:val="0"/>
                      <w:divBdr>
                        <w:top w:val="none" w:sz="0" w:space="0" w:color="auto"/>
                        <w:left w:val="none" w:sz="0" w:space="0" w:color="auto"/>
                        <w:bottom w:val="none" w:sz="0" w:space="0" w:color="auto"/>
                        <w:right w:val="none" w:sz="0" w:space="0" w:color="auto"/>
                      </w:divBdr>
                    </w:div>
                    <w:div w:id="671763703">
                      <w:marLeft w:val="750"/>
                      <w:marRight w:val="0"/>
                      <w:marTop w:val="0"/>
                      <w:marBottom w:val="0"/>
                      <w:divBdr>
                        <w:top w:val="none" w:sz="0" w:space="0" w:color="auto"/>
                        <w:left w:val="none" w:sz="0" w:space="0" w:color="auto"/>
                        <w:bottom w:val="none" w:sz="0" w:space="0" w:color="auto"/>
                        <w:right w:val="none" w:sz="0" w:space="0" w:color="auto"/>
                      </w:divBdr>
                    </w:div>
                  </w:divsChild>
                </w:div>
                <w:div w:id="1708599476">
                  <w:marLeft w:val="300"/>
                  <w:marRight w:val="0"/>
                  <w:marTop w:val="75"/>
                  <w:marBottom w:val="0"/>
                  <w:divBdr>
                    <w:top w:val="none" w:sz="0" w:space="0" w:color="auto"/>
                    <w:left w:val="none" w:sz="0" w:space="0" w:color="auto"/>
                    <w:bottom w:val="none" w:sz="0" w:space="0" w:color="auto"/>
                    <w:right w:val="none" w:sz="0" w:space="0" w:color="auto"/>
                  </w:divBdr>
                  <w:divsChild>
                    <w:div w:id="1977493483">
                      <w:marLeft w:val="750"/>
                      <w:marRight w:val="0"/>
                      <w:marTop w:val="0"/>
                      <w:marBottom w:val="0"/>
                      <w:divBdr>
                        <w:top w:val="none" w:sz="0" w:space="0" w:color="auto"/>
                        <w:left w:val="none" w:sz="0" w:space="0" w:color="auto"/>
                        <w:bottom w:val="none" w:sz="0" w:space="0" w:color="auto"/>
                        <w:right w:val="none" w:sz="0" w:space="0" w:color="auto"/>
                      </w:divBdr>
                    </w:div>
                  </w:divsChild>
                </w:div>
                <w:div w:id="1258052370">
                  <w:marLeft w:val="300"/>
                  <w:marRight w:val="0"/>
                  <w:marTop w:val="75"/>
                  <w:marBottom w:val="0"/>
                  <w:divBdr>
                    <w:top w:val="none" w:sz="0" w:space="0" w:color="auto"/>
                    <w:left w:val="none" w:sz="0" w:space="0" w:color="auto"/>
                    <w:bottom w:val="none" w:sz="0" w:space="0" w:color="auto"/>
                    <w:right w:val="none" w:sz="0" w:space="0" w:color="auto"/>
                  </w:divBdr>
                  <w:divsChild>
                    <w:div w:id="671685418">
                      <w:marLeft w:val="750"/>
                      <w:marRight w:val="0"/>
                      <w:marTop w:val="0"/>
                      <w:marBottom w:val="0"/>
                      <w:divBdr>
                        <w:top w:val="none" w:sz="0" w:space="0" w:color="auto"/>
                        <w:left w:val="none" w:sz="0" w:space="0" w:color="auto"/>
                        <w:bottom w:val="none" w:sz="0" w:space="0" w:color="auto"/>
                        <w:right w:val="none" w:sz="0" w:space="0" w:color="auto"/>
                      </w:divBdr>
                    </w:div>
                    <w:div w:id="714887499">
                      <w:marLeft w:val="750"/>
                      <w:marRight w:val="0"/>
                      <w:marTop w:val="0"/>
                      <w:marBottom w:val="0"/>
                      <w:divBdr>
                        <w:top w:val="none" w:sz="0" w:space="0" w:color="auto"/>
                        <w:left w:val="none" w:sz="0" w:space="0" w:color="auto"/>
                        <w:bottom w:val="none" w:sz="0" w:space="0" w:color="auto"/>
                        <w:right w:val="none" w:sz="0" w:space="0" w:color="auto"/>
                      </w:divBdr>
                    </w:div>
                    <w:div w:id="1312834974">
                      <w:marLeft w:val="750"/>
                      <w:marRight w:val="0"/>
                      <w:marTop w:val="0"/>
                      <w:marBottom w:val="0"/>
                      <w:divBdr>
                        <w:top w:val="none" w:sz="0" w:space="0" w:color="auto"/>
                        <w:left w:val="none" w:sz="0" w:space="0" w:color="auto"/>
                        <w:bottom w:val="none" w:sz="0" w:space="0" w:color="auto"/>
                        <w:right w:val="none" w:sz="0" w:space="0" w:color="auto"/>
                      </w:divBdr>
                    </w:div>
                  </w:divsChild>
                </w:div>
                <w:div w:id="356125861">
                  <w:marLeft w:val="300"/>
                  <w:marRight w:val="0"/>
                  <w:marTop w:val="75"/>
                  <w:marBottom w:val="0"/>
                  <w:divBdr>
                    <w:top w:val="none" w:sz="0" w:space="0" w:color="auto"/>
                    <w:left w:val="none" w:sz="0" w:space="0" w:color="auto"/>
                    <w:bottom w:val="none" w:sz="0" w:space="0" w:color="auto"/>
                    <w:right w:val="none" w:sz="0" w:space="0" w:color="auto"/>
                  </w:divBdr>
                  <w:divsChild>
                    <w:div w:id="1735156366">
                      <w:marLeft w:val="750"/>
                      <w:marRight w:val="0"/>
                      <w:marTop w:val="0"/>
                      <w:marBottom w:val="0"/>
                      <w:divBdr>
                        <w:top w:val="none" w:sz="0" w:space="0" w:color="auto"/>
                        <w:left w:val="none" w:sz="0" w:space="0" w:color="auto"/>
                        <w:bottom w:val="none" w:sz="0" w:space="0" w:color="auto"/>
                        <w:right w:val="none" w:sz="0" w:space="0" w:color="auto"/>
                      </w:divBdr>
                    </w:div>
                  </w:divsChild>
                </w:div>
                <w:div w:id="819005722">
                  <w:marLeft w:val="300"/>
                  <w:marRight w:val="0"/>
                  <w:marTop w:val="75"/>
                  <w:marBottom w:val="0"/>
                  <w:divBdr>
                    <w:top w:val="none" w:sz="0" w:space="0" w:color="auto"/>
                    <w:left w:val="none" w:sz="0" w:space="0" w:color="auto"/>
                    <w:bottom w:val="none" w:sz="0" w:space="0" w:color="auto"/>
                    <w:right w:val="none" w:sz="0" w:space="0" w:color="auto"/>
                  </w:divBdr>
                  <w:divsChild>
                    <w:div w:id="856701984">
                      <w:marLeft w:val="750"/>
                      <w:marRight w:val="0"/>
                      <w:marTop w:val="0"/>
                      <w:marBottom w:val="0"/>
                      <w:divBdr>
                        <w:top w:val="none" w:sz="0" w:space="0" w:color="auto"/>
                        <w:left w:val="none" w:sz="0" w:space="0" w:color="auto"/>
                        <w:bottom w:val="none" w:sz="0" w:space="0" w:color="auto"/>
                        <w:right w:val="none" w:sz="0" w:space="0" w:color="auto"/>
                      </w:divBdr>
                    </w:div>
                    <w:div w:id="1000809374">
                      <w:marLeft w:val="750"/>
                      <w:marRight w:val="0"/>
                      <w:marTop w:val="0"/>
                      <w:marBottom w:val="0"/>
                      <w:divBdr>
                        <w:top w:val="none" w:sz="0" w:space="0" w:color="auto"/>
                        <w:left w:val="none" w:sz="0" w:space="0" w:color="auto"/>
                        <w:bottom w:val="none" w:sz="0" w:space="0" w:color="auto"/>
                        <w:right w:val="none" w:sz="0" w:space="0" w:color="auto"/>
                      </w:divBdr>
                    </w:div>
                    <w:div w:id="2090153158">
                      <w:marLeft w:val="750"/>
                      <w:marRight w:val="0"/>
                      <w:marTop w:val="0"/>
                      <w:marBottom w:val="0"/>
                      <w:divBdr>
                        <w:top w:val="none" w:sz="0" w:space="0" w:color="auto"/>
                        <w:left w:val="none" w:sz="0" w:space="0" w:color="auto"/>
                        <w:bottom w:val="none" w:sz="0" w:space="0" w:color="auto"/>
                        <w:right w:val="none" w:sz="0" w:space="0" w:color="auto"/>
                      </w:divBdr>
                    </w:div>
                  </w:divsChild>
                </w:div>
                <w:div w:id="959186896">
                  <w:marLeft w:val="300"/>
                  <w:marRight w:val="0"/>
                  <w:marTop w:val="75"/>
                  <w:marBottom w:val="0"/>
                  <w:divBdr>
                    <w:top w:val="none" w:sz="0" w:space="0" w:color="auto"/>
                    <w:left w:val="none" w:sz="0" w:space="0" w:color="auto"/>
                    <w:bottom w:val="none" w:sz="0" w:space="0" w:color="auto"/>
                    <w:right w:val="none" w:sz="0" w:space="0" w:color="auto"/>
                  </w:divBdr>
                  <w:divsChild>
                    <w:div w:id="1159887495">
                      <w:marLeft w:val="750"/>
                      <w:marRight w:val="0"/>
                      <w:marTop w:val="0"/>
                      <w:marBottom w:val="0"/>
                      <w:divBdr>
                        <w:top w:val="none" w:sz="0" w:space="0" w:color="auto"/>
                        <w:left w:val="none" w:sz="0" w:space="0" w:color="auto"/>
                        <w:bottom w:val="none" w:sz="0" w:space="0" w:color="auto"/>
                        <w:right w:val="none" w:sz="0" w:space="0" w:color="auto"/>
                      </w:divBdr>
                    </w:div>
                  </w:divsChild>
                </w:div>
                <w:div w:id="243687634">
                  <w:marLeft w:val="300"/>
                  <w:marRight w:val="0"/>
                  <w:marTop w:val="75"/>
                  <w:marBottom w:val="0"/>
                  <w:divBdr>
                    <w:top w:val="none" w:sz="0" w:space="0" w:color="auto"/>
                    <w:left w:val="none" w:sz="0" w:space="0" w:color="auto"/>
                    <w:bottom w:val="none" w:sz="0" w:space="0" w:color="auto"/>
                    <w:right w:val="none" w:sz="0" w:space="0" w:color="auto"/>
                  </w:divBdr>
                  <w:divsChild>
                    <w:div w:id="1132332232">
                      <w:marLeft w:val="750"/>
                      <w:marRight w:val="0"/>
                      <w:marTop w:val="0"/>
                      <w:marBottom w:val="0"/>
                      <w:divBdr>
                        <w:top w:val="none" w:sz="0" w:space="0" w:color="auto"/>
                        <w:left w:val="none" w:sz="0" w:space="0" w:color="auto"/>
                        <w:bottom w:val="none" w:sz="0" w:space="0" w:color="auto"/>
                        <w:right w:val="none" w:sz="0" w:space="0" w:color="auto"/>
                      </w:divBdr>
                    </w:div>
                    <w:div w:id="1960333274">
                      <w:marLeft w:val="750"/>
                      <w:marRight w:val="0"/>
                      <w:marTop w:val="0"/>
                      <w:marBottom w:val="0"/>
                      <w:divBdr>
                        <w:top w:val="none" w:sz="0" w:space="0" w:color="auto"/>
                        <w:left w:val="none" w:sz="0" w:space="0" w:color="auto"/>
                        <w:bottom w:val="none" w:sz="0" w:space="0" w:color="auto"/>
                        <w:right w:val="none" w:sz="0" w:space="0" w:color="auto"/>
                      </w:divBdr>
                    </w:div>
                  </w:divsChild>
                </w:div>
                <w:div w:id="1937396886">
                  <w:marLeft w:val="300"/>
                  <w:marRight w:val="0"/>
                  <w:marTop w:val="75"/>
                  <w:marBottom w:val="0"/>
                  <w:divBdr>
                    <w:top w:val="none" w:sz="0" w:space="0" w:color="auto"/>
                    <w:left w:val="none" w:sz="0" w:space="0" w:color="auto"/>
                    <w:bottom w:val="none" w:sz="0" w:space="0" w:color="auto"/>
                    <w:right w:val="none" w:sz="0" w:space="0" w:color="auto"/>
                  </w:divBdr>
                  <w:divsChild>
                    <w:div w:id="1869103779">
                      <w:marLeft w:val="750"/>
                      <w:marRight w:val="0"/>
                      <w:marTop w:val="0"/>
                      <w:marBottom w:val="0"/>
                      <w:divBdr>
                        <w:top w:val="none" w:sz="0" w:space="0" w:color="auto"/>
                        <w:left w:val="none" w:sz="0" w:space="0" w:color="auto"/>
                        <w:bottom w:val="none" w:sz="0" w:space="0" w:color="auto"/>
                        <w:right w:val="none" w:sz="0" w:space="0" w:color="auto"/>
                      </w:divBdr>
                    </w:div>
                  </w:divsChild>
                </w:div>
                <w:div w:id="1410927399">
                  <w:marLeft w:val="300"/>
                  <w:marRight w:val="0"/>
                  <w:marTop w:val="75"/>
                  <w:marBottom w:val="0"/>
                  <w:divBdr>
                    <w:top w:val="none" w:sz="0" w:space="0" w:color="auto"/>
                    <w:left w:val="none" w:sz="0" w:space="0" w:color="auto"/>
                    <w:bottom w:val="none" w:sz="0" w:space="0" w:color="auto"/>
                    <w:right w:val="none" w:sz="0" w:space="0" w:color="auto"/>
                  </w:divBdr>
                  <w:divsChild>
                    <w:div w:id="320348758">
                      <w:marLeft w:val="750"/>
                      <w:marRight w:val="0"/>
                      <w:marTop w:val="0"/>
                      <w:marBottom w:val="0"/>
                      <w:divBdr>
                        <w:top w:val="none" w:sz="0" w:space="0" w:color="auto"/>
                        <w:left w:val="none" w:sz="0" w:space="0" w:color="auto"/>
                        <w:bottom w:val="none" w:sz="0" w:space="0" w:color="auto"/>
                        <w:right w:val="none" w:sz="0" w:space="0" w:color="auto"/>
                      </w:divBdr>
                    </w:div>
                  </w:divsChild>
                </w:div>
                <w:div w:id="1952474821">
                  <w:marLeft w:val="300"/>
                  <w:marRight w:val="0"/>
                  <w:marTop w:val="75"/>
                  <w:marBottom w:val="0"/>
                  <w:divBdr>
                    <w:top w:val="none" w:sz="0" w:space="0" w:color="auto"/>
                    <w:left w:val="none" w:sz="0" w:space="0" w:color="auto"/>
                    <w:bottom w:val="none" w:sz="0" w:space="0" w:color="auto"/>
                    <w:right w:val="none" w:sz="0" w:space="0" w:color="auto"/>
                  </w:divBdr>
                </w:div>
                <w:div w:id="1419402587">
                  <w:marLeft w:val="300"/>
                  <w:marRight w:val="0"/>
                  <w:marTop w:val="75"/>
                  <w:marBottom w:val="0"/>
                  <w:divBdr>
                    <w:top w:val="none" w:sz="0" w:space="0" w:color="auto"/>
                    <w:left w:val="none" w:sz="0" w:space="0" w:color="auto"/>
                    <w:bottom w:val="none" w:sz="0" w:space="0" w:color="auto"/>
                    <w:right w:val="none" w:sz="0" w:space="0" w:color="auto"/>
                  </w:divBdr>
                  <w:divsChild>
                    <w:div w:id="953294505">
                      <w:marLeft w:val="750"/>
                      <w:marRight w:val="0"/>
                      <w:marTop w:val="0"/>
                      <w:marBottom w:val="0"/>
                      <w:divBdr>
                        <w:top w:val="none" w:sz="0" w:space="0" w:color="auto"/>
                        <w:left w:val="none" w:sz="0" w:space="0" w:color="auto"/>
                        <w:bottom w:val="none" w:sz="0" w:space="0" w:color="auto"/>
                        <w:right w:val="none" w:sz="0" w:space="0" w:color="auto"/>
                      </w:divBdr>
                    </w:div>
                  </w:divsChild>
                </w:div>
                <w:div w:id="387802272">
                  <w:marLeft w:val="300"/>
                  <w:marRight w:val="0"/>
                  <w:marTop w:val="75"/>
                  <w:marBottom w:val="0"/>
                  <w:divBdr>
                    <w:top w:val="none" w:sz="0" w:space="0" w:color="auto"/>
                    <w:left w:val="none" w:sz="0" w:space="0" w:color="auto"/>
                    <w:bottom w:val="none" w:sz="0" w:space="0" w:color="auto"/>
                    <w:right w:val="none" w:sz="0" w:space="0" w:color="auto"/>
                  </w:divBdr>
                </w:div>
                <w:div w:id="79449071">
                  <w:marLeft w:val="300"/>
                  <w:marRight w:val="0"/>
                  <w:marTop w:val="75"/>
                  <w:marBottom w:val="0"/>
                  <w:divBdr>
                    <w:top w:val="none" w:sz="0" w:space="0" w:color="auto"/>
                    <w:left w:val="none" w:sz="0" w:space="0" w:color="auto"/>
                    <w:bottom w:val="none" w:sz="0" w:space="0" w:color="auto"/>
                    <w:right w:val="none" w:sz="0" w:space="0" w:color="auto"/>
                  </w:divBdr>
                </w:div>
                <w:div w:id="1179002764">
                  <w:marLeft w:val="300"/>
                  <w:marRight w:val="0"/>
                  <w:marTop w:val="75"/>
                  <w:marBottom w:val="0"/>
                  <w:divBdr>
                    <w:top w:val="none" w:sz="0" w:space="0" w:color="auto"/>
                    <w:left w:val="none" w:sz="0" w:space="0" w:color="auto"/>
                    <w:bottom w:val="none" w:sz="0" w:space="0" w:color="auto"/>
                    <w:right w:val="none" w:sz="0" w:space="0" w:color="auto"/>
                  </w:divBdr>
                  <w:divsChild>
                    <w:div w:id="860700789">
                      <w:marLeft w:val="750"/>
                      <w:marRight w:val="0"/>
                      <w:marTop w:val="0"/>
                      <w:marBottom w:val="0"/>
                      <w:divBdr>
                        <w:top w:val="none" w:sz="0" w:space="0" w:color="auto"/>
                        <w:left w:val="none" w:sz="0" w:space="0" w:color="auto"/>
                        <w:bottom w:val="none" w:sz="0" w:space="0" w:color="auto"/>
                        <w:right w:val="none" w:sz="0" w:space="0" w:color="auto"/>
                      </w:divBdr>
                    </w:div>
                    <w:div w:id="1491094578">
                      <w:marLeft w:val="750"/>
                      <w:marRight w:val="0"/>
                      <w:marTop w:val="0"/>
                      <w:marBottom w:val="0"/>
                      <w:divBdr>
                        <w:top w:val="none" w:sz="0" w:space="0" w:color="auto"/>
                        <w:left w:val="none" w:sz="0" w:space="0" w:color="auto"/>
                        <w:bottom w:val="none" w:sz="0" w:space="0" w:color="auto"/>
                        <w:right w:val="none" w:sz="0" w:space="0" w:color="auto"/>
                      </w:divBdr>
                    </w:div>
                  </w:divsChild>
                </w:div>
                <w:div w:id="1276672234">
                  <w:marLeft w:val="300"/>
                  <w:marRight w:val="0"/>
                  <w:marTop w:val="75"/>
                  <w:marBottom w:val="0"/>
                  <w:divBdr>
                    <w:top w:val="none" w:sz="0" w:space="0" w:color="auto"/>
                    <w:left w:val="none" w:sz="0" w:space="0" w:color="auto"/>
                    <w:bottom w:val="none" w:sz="0" w:space="0" w:color="auto"/>
                    <w:right w:val="none" w:sz="0" w:space="0" w:color="auto"/>
                  </w:divBdr>
                  <w:divsChild>
                    <w:div w:id="1220048376">
                      <w:marLeft w:val="750"/>
                      <w:marRight w:val="0"/>
                      <w:marTop w:val="0"/>
                      <w:marBottom w:val="0"/>
                      <w:divBdr>
                        <w:top w:val="none" w:sz="0" w:space="0" w:color="auto"/>
                        <w:left w:val="none" w:sz="0" w:space="0" w:color="auto"/>
                        <w:bottom w:val="none" w:sz="0" w:space="0" w:color="auto"/>
                        <w:right w:val="none" w:sz="0" w:space="0" w:color="auto"/>
                      </w:divBdr>
                    </w:div>
                  </w:divsChild>
                </w:div>
                <w:div w:id="1699771793">
                  <w:marLeft w:val="300"/>
                  <w:marRight w:val="0"/>
                  <w:marTop w:val="75"/>
                  <w:marBottom w:val="0"/>
                  <w:divBdr>
                    <w:top w:val="none" w:sz="0" w:space="0" w:color="auto"/>
                    <w:left w:val="none" w:sz="0" w:space="0" w:color="auto"/>
                    <w:bottom w:val="none" w:sz="0" w:space="0" w:color="auto"/>
                    <w:right w:val="none" w:sz="0" w:space="0" w:color="auto"/>
                  </w:divBdr>
                  <w:divsChild>
                    <w:div w:id="1187598734">
                      <w:marLeft w:val="750"/>
                      <w:marRight w:val="0"/>
                      <w:marTop w:val="0"/>
                      <w:marBottom w:val="0"/>
                      <w:divBdr>
                        <w:top w:val="none" w:sz="0" w:space="0" w:color="auto"/>
                        <w:left w:val="none" w:sz="0" w:space="0" w:color="auto"/>
                        <w:bottom w:val="none" w:sz="0" w:space="0" w:color="auto"/>
                        <w:right w:val="none" w:sz="0" w:space="0" w:color="auto"/>
                      </w:divBdr>
                    </w:div>
                    <w:div w:id="1417943489">
                      <w:marLeft w:val="750"/>
                      <w:marRight w:val="0"/>
                      <w:marTop w:val="0"/>
                      <w:marBottom w:val="0"/>
                      <w:divBdr>
                        <w:top w:val="none" w:sz="0" w:space="0" w:color="auto"/>
                        <w:left w:val="none" w:sz="0" w:space="0" w:color="auto"/>
                        <w:bottom w:val="none" w:sz="0" w:space="0" w:color="auto"/>
                        <w:right w:val="none" w:sz="0" w:space="0" w:color="auto"/>
                      </w:divBdr>
                    </w:div>
                    <w:div w:id="592474629">
                      <w:marLeft w:val="750"/>
                      <w:marRight w:val="0"/>
                      <w:marTop w:val="0"/>
                      <w:marBottom w:val="0"/>
                      <w:divBdr>
                        <w:top w:val="none" w:sz="0" w:space="0" w:color="auto"/>
                        <w:left w:val="none" w:sz="0" w:space="0" w:color="auto"/>
                        <w:bottom w:val="none" w:sz="0" w:space="0" w:color="auto"/>
                        <w:right w:val="none" w:sz="0" w:space="0" w:color="auto"/>
                      </w:divBdr>
                    </w:div>
                  </w:divsChild>
                </w:div>
                <w:div w:id="1473795147">
                  <w:marLeft w:val="300"/>
                  <w:marRight w:val="0"/>
                  <w:marTop w:val="75"/>
                  <w:marBottom w:val="0"/>
                  <w:divBdr>
                    <w:top w:val="none" w:sz="0" w:space="0" w:color="auto"/>
                    <w:left w:val="none" w:sz="0" w:space="0" w:color="auto"/>
                    <w:bottom w:val="none" w:sz="0" w:space="0" w:color="auto"/>
                    <w:right w:val="none" w:sz="0" w:space="0" w:color="auto"/>
                  </w:divBdr>
                  <w:divsChild>
                    <w:div w:id="1854806627">
                      <w:marLeft w:val="750"/>
                      <w:marRight w:val="0"/>
                      <w:marTop w:val="0"/>
                      <w:marBottom w:val="0"/>
                      <w:divBdr>
                        <w:top w:val="none" w:sz="0" w:space="0" w:color="auto"/>
                        <w:left w:val="none" w:sz="0" w:space="0" w:color="auto"/>
                        <w:bottom w:val="none" w:sz="0" w:space="0" w:color="auto"/>
                        <w:right w:val="none" w:sz="0" w:space="0" w:color="auto"/>
                      </w:divBdr>
                    </w:div>
                  </w:divsChild>
                </w:div>
                <w:div w:id="2060586125">
                  <w:marLeft w:val="300"/>
                  <w:marRight w:val="0"/>
                  <w:marTop w:val="75"/>
                  <w:marBottom w:val="0"/>
                  <w:divBdr>
                    <w:top w:val="none" w:sz="0" w:space="0" w:color="auto"/>
                    <w:left w:val="none" w:sz="0" w:space="0" w:color="auto"/>
                    <w:bottom w:val="none" w:sz="0" w:space="0" w:color="auto"/>
                    <w:right w:val="none" w:sz="0" w:space="0" w:color="auto"/>
                  </w:divBdr>
                  <w:divsChild>
                    <w:div w:id="1606501130">
                      <w:marLeft w:val="750"/>
                      <w:marRight w:val="0"/>
                      <w:marTop w:val="0"/>
                      <w:marBottom w:val="0"/>
                      <w:divBdr>
                        <w:top w:val="none" w:sz="0" w:space="0" w:color="auto"/>
                        <w:left w:val="none" w:sz="0" w:space="0" w:color="auto"/>
                        <w:bottom w:val="none" w:sz="0" w:space="0" w:color="auto"/>
                        <w:right w:val="none" w:sz="0" w:space="0" w:color="auto"/>
                      </w:divBdr>
                    </w:div>
                    <w:div w:id="2099128475">
                      <w:marLeft w:val="750"/>
                      <w:marRight w:val="0"/>
                      <w:marTop w:val="0"/>
                      <w:marBottom w:val="0"/>
                      <w:divBdr>
                        <w:top w:val="none" w:sz="0" w:space="0" w:color="auto"/>
                        <w:left w:val="none" w:sz="0" w:space="0" w:color="auto"/>
                        <w:bottom w:val="none" w:sz="0" w:space="0" w:color="auto"/>
                        <w:right w:val="none" w:sz="0" w:space="0" w:color="auto"/>
                      </w:divBdr>
                    </w:div>
                    <w:div w:id="1199705215">
                      <w:marLeft w:val="750"/>
                      <w:marRight w:val="0"/>
                      <w:marTop w:val="0"/>
                      <w:marBottom w:val="0"/>
                      <w:divBdr>
                        <w:top w:val="none" w:sz="0" w:space="0" w:color="auto"/>
                        <w:left w:val="none" w:sz="0" w:space="0" w:color="auto"/>
                        <w:bottom w:val="none" w:sz="0" w:space="0" w:color="auto"/>
                        <w:right w:val="none" w:sz="0" w:space="0" w:color="auto"/>
                      </w:divBdr>
                    </w:div>
                  </w:divsChild>
                </w:div>
                <w:div w:id="1695378217">
                  <w:marLeft w:val="300"/>
                  <w:marRight w:val="0"/>
                  <w:marTop w:val="75"/>
                  <w:marBottom w:val="0"/>
                  <w:divBdr>
                    <w:top w:val="none" w:sz="0" w:space="0" w:color="auto"/>
                    <w:left w:val="none" w:sz="0" w:space="0" w:color="auto"/>
                    <w:bottom w:val="none" w:sz="0" w:space="0" w:color="auto"/>
                    <w:right w:val="none" w:sz="0" w:space="0" w:color="auto"/>
                  </w:divBdr>
                  <w:divsChild>
                    <w:div w:id="2079402403">
                      <w:marLeft w:val="750"/>
                      <w:marRight w:val="0"/>
                      <w:marTop w:val="0"/>
                      <w:marBottom w:val="0"/>
                      <w:divBdr>
                        <w:top w:val="none" w:sz="0" w:space="0" w:color="auto"/>
                        <w:left w:val="none" w:sz="0" w:space="0" w:color="auto"/>
                        <w:bottom w:val="none" w:sz="0" w:space="0" w:color="auto"/>
                        <w:right w:val="none" w:sz="0" w:space="0" w:color="auto"/>
                      </w:divBdr>
                    </w:div>
                  </w:divsChild>
                </w:div>
                <w:div w:id="1784029680">
                  <w:marLeft w:val="300"/>
                  <w:marRight w:val="0"/>
                  <w:marTop w:val="75"/>
                  <w:marBottom w:val="0"/>
                  <w:divBdr>
                    <w:top w:val="none" w:sz="0" w:space="0" w:color="auto"/>
                    <w:left w:val="none" w:sz="0" w:space="0" w:color="auto"/>
                    <w:bottom w:val="none" w:sz="0" w:space="0" w:color="auto"/>
                    <w:right w:val="none" w:sz="0" w:space="0" w:color="auto"/>
                  </w:divBdr>
                  <w:divsChild>
                    <w:div w:id="766272605">
                      <w:marLeft w:val="750"/>
                      <w:marRight w:val="0"/>
                      <w:marTop w:val="0"/>
                      <w:marBottom w:val="0"/>
                      <w:divBdr>
                        <w:top w:val="none" w:sz="0" w:space="0" w:color="auto"/>
                        <w:left w:val="none" w:sz="0" w:space="0" w:color="auto"/>
                        <w:bottom w:val="none" w:sz="0" w:space="0" w:color="auto"/>
                        <w:right w:val="none" w:sz="0" w:space="0" w:color="auto"/>
                      </w:divBdr>
                    </w:div>
                    <w:div w:id="1899240529">
                      <w:marLeft w:val="750"/>
                      <w:marRight w:val="0"/>
                      <w:marTop w:val="0"/>
                      <w:marBottom w:val="0"/>
                      <w:divBdr>
                        <w:top w:val="none" w:sz="0" w:space="0" w:color="auto"/>
                        <w:left w:val="none" w:sz="0" w:space="0" w:color="auto"/>
                        <w:bottom w:val="none" w:sz="0" w:space="0" w:color="auto"/>
                        <w:right w:val="none" w:sz="0" w:space="0" w:color="auto"/>
                      </w:divBdr>
                    </w:div>
                  </w:divsChild>
                </w:div>
                <w:div w:id="128286512">
                  <w:marLeft w:val="300"/>
                  <w:marRight w:val="0"/>
                  <w:marTop w:val="75"/>
                  <w:marBottom w:val="0"/>
                  <w:divBdr>
                    <w:top w:val="none" w:sz="0" w:space="0" w:color="auto"/>
                    <w:left w:val="none" w:sz="0" w:space="0" w:color="auto"/>
                    <w:bottom w:val="none" w:sz="0" w:space="0" w:color="auto"/>
                    <w:right w:val="none" w:sz="0" w:space="0" w:color="auto"/>
                  </w:divBdr>
                  <w:divsChild>
                    <w:div w:id="85150855">
                      <w:marLeft w:val="750"/>
                      <w:marRight w:val="0"/>
                      <w:marTop w:val="0"/>
                      <w:marBottom w:val="0"/>
                      <w:divBdr>
                        <w:top w:val="none" w:sz="0" w:space="0" w:color="auto"/>
                        <w:left w:val="none" w:sz="0" w:space="0" w:color="auto"/>
                        <w:bottom w:val="none" w:sz="0" w:space="0" w:color="auto"/>
                        <w:right w:val="none" w:sz="0" w:space="0" w:color="auto"/>
                      </w:divBdr>
                    </w:div>
                  </w:divsChild>
                </w:div>
                <w:div w:id="936182075">
                  <w:marLeft w:val="300"/>
                  <w:marRight w:val="0"/>
                  <w:marTop w:val="75"/>
                  <w:marBottom w:val="0"/>
                  <w:divBdr>
                    <w:top w:val="none" w:sz="0" w:space="0" w:color="auto"/>
                    <w:left w:val="none" w:sz="0" w:space="0" w:color="auto"/>
                    <w:bottom w:val="none" w:sz="0" w:space="0" w:color="auto"/>
                    <w:right w:val="none" w:sz="0" w:space="0" w:color="auto"/>
                  </w:divBdr>
                  <w:divsChild>
                    <w:div w:id="297732578">
                      <w:marLeft w:val="750"/>
                      <w:marRight w:val="0"/>
                      <w:marTop w:val="0"/>
                      <w:marBottom w:val="0"/>
                      <w:divBdr>
                        <w:top w:val="none" w:sz="0" w:space="0" w:color="auto"/>
                        <w:left w:val="none" w:sz="0" w:space="0" w:color="auto"/>
                        <w:bottom w:val="none" w:sz="0" w:space="0" w:color="auto"/>
                        <w:right w:val="none" w:sz="0" w:space="0" w:color="auto"/>
                      </w:divBdr>
                    </w:div>
                  </w:divsChild>
                </w:div>
                <w:div w:id="1124273307">
                  <w:marLeft w:val="300"/>
                  <w:marRight w:val="0"/>
                  <w:marTop w:val="75"/>
                  <w:marBottom w:val="0"/>
                  <w:divBdr>
                    <w:top w:val="none" w:sz="0" w:space="0" w:color="auto"/>
                    <w:left w:val="none" w:sz="0" w:space="0" w:color="auto"/>
                    <w:bottom w:val="none" w:sz="0" w:space="0" w:color="auto"/>
                    <w:right w:val="none" w:sz="0" w:space="0" w:color="auto"/>
                  </w:divBdr>
                </w:div>
                <w:div w:id="1779177590">
                  <w:marLeft w:val="300"/>
                  <w:marRight w:val="0"/>
                  <w:marTop w:val="75"/>
                  <w:marBottom w:val="0"/>
                  <w:divBdr>
                    <w:top w:val="none" w:sz="0" w:space="0" w:color="auto"/>
                    <w:left w:val="none" w:sz="0" w:space="0" w:color="auto"/>
                    <w:bottom w:val="none" w:sz="0" w:space="0" w:color="auto"/>
                    <w:right w:val="none" w:sz="0" w:space="0" w:color="auto"/>
                  </w:divBdr>
                  <w:divsChild>
                    <w:div w:id="548416351">
                      <w:marLeft w:val="750"/>
                      <w:marRight w:val="0"/>
                      <w:marTop w:val="0"/>
                      <w:marBottom w:val="0"/>
                      <w:divBdr>
                        <w:top w:val="none" w:sz="0" w:space="0" w:color="auto"/>
                        <w:left w:val="none" w:sz="0" w:space="0" w:color="auto"/>
                        <w:bottom w:val="none" w:sz="0" w:space="0" w:color="auto"/>
                        <w:right w:val="none" w:sz="0" w:space="0" w:color="auto"/>
                      </w:divBdr>
                    </w:div>
                  </w:divsChild>
                </w:div>
                <w:div w:id="1912541725">
                  <w:marLeft w:val="300"/>
                  <w:marRight w:val="0"/>
                  <w:marTop w:val="75"/>
                  <w:marBottom w:val="0"/>
                  <w:divBdr>
                    <w:top w:val="none" w:sz="0" w:space="0" w:color="auto"/>
                    <w:left w:val="none" w:sz="0" w:space="0" w:color="auto"/>
                    <w:bottom w:val="none" w:sz="0" w:space="0" w:color="auto"/>
                    <w:right w:val="none" w:sz="0" w:space="0" w:color="auto"/>
                  </w:divBdr>
                </w:div>
                <w:div w:id="1596018318">
                  <w:marLeft w:val="300"/>
                  <w:marRight w:val="0"/>
                  <w:marTop w:val="75"/>
                  <w:marBottom w:val="0"/>
                  <w:divBdr>
                    <w:top w:val="none" w:sz="0" w:space="0" w:color="auto"/>
                    <w:left w:val="none" w:sz="0" w:space="0" w:color="auto"/>
                    <w:bottom w:val="none" w:sz="0" w:space="0" w:color="auto"/>
                    <w:right w:val="none" w:sz="0" w:space="0" w:color="auto"/>
                  </w:divBdr>
                </w:div>
                <w:div w:id="809400652">
                  <w:marLeft w:val="300"/>
                  <w:marRight w:val="0"/>
                  <w:marTop w:val="75"/>
                  <w:marBottom w:val="0"/>
                  <w:divBdr>
                    <w:top w:val="none" w:sz="0" w:space="0" w:color="auto"/>
                    <w:left w:val="none" w:sz="0" w:space="0" w:color="auto"/>
                    <w:bottom w:val="none" w:sz="0" w:space="0" w:color="auto"/>
                    <w:right w:val="none" w:sz="0" w:space="0" w:color="auto"/>
                  </w:divBdr>
                  <w:divsChild>
                    <w:div w:id="876626107">
                      <w:marLeft w:val="750"/>
                      <w:marRight w:val="0"/>
                      <w:marTop w:val="0"/>
                      <w:marBottom w:val="0"/>
                      <w:divBdr>
                        <w:top w:val="none" w:sz="0" w:space="0" w:color="auto"/>
                        <w:left w:val="none" w:sz="0" w:space="0" w:color="auto"/>
                        <w:bottom w:val="none" w:sz="0" w:space="0" w:color="auto"/>
                        <w:right w:val="none" w:sz="0" w:space="0" w:color="auto"/>
                      </w:divBdr>
                    </w:div>
                    <w:div w:id="1785806340">
                      <w:marLeft w:val="750"/>
                      <w:marRight w:val="0"/>
                      <w:marTop w:val="0"/>
                      <w:marBottom w:val="0"/>
                      <w:divBdr>
                        <w:top w:val="none" w:sz="0" w:space="0" w:color="auto"/>
                        <w:left w:val="none" w:sz="0" w:space="0" w:color="auto"/>
                        <w:bottom w:val="none" w:sz="0" w:space="0" w:color="auto"/>
                        <w:right w:val="none" w:sz="0" w:space="0" w:color="auto"/>
                      </w:divBdr>
                    </w:div>
                  </w:divsChild>
                </w:div>
                <w:div w:id="508639184">
                  <w:marLeft w:val="300"/>
                  <w:marRight w:val="0"/>
                  <w:marTop w:val="75"/>
                  <w:marBottom w:val="0"/>
                  <w:divBdr>
                    <w:top w:val="none" w:sz="0" w:space="0" w:color="auto"/>
                    <w:left w:val="none" w:sz="0" w:space="0" w:color="auto"/>
                    <w:bottom w:val="none" w:sz="0" w:space="0" w:color="auto"/>
                    <w:right w:val="none" w:sz="0" w:space="0" w:color="auto"/>
                  </w:divBdr>
                  <w:divsChild>
                    <w:div w:id="401299646">
                      <w:marLeft w:val="750"/>
                      <w:marRight w:val="0"/>
                      <w:marTop w:val="0"/>
                      <w:marBottom w:val="0"/>
                      <w:divBdr>
                        <w:top w:val="none" w:sz="0" w:space="0" w:color="auto"/>
                        <w:left w:val="none" w:sz="0" w:space="0" w:color="auto"/>
                        <w:bottom w:val="none" w:sz="0" w:space="0" w:color="auto"/>
                        <w:right w:val="none" w:sz="0" w:space="0" w:color="auto"/>
                      </w:divBdr>
                    </w:div>
                  </w:divsChild>
                </w:div>
                <w:div w:id="1573344031">
                  <w:marLeft w:val="300"/>
                  <w:marRight w:val="0"/>
                  <w:marTop w:val="75"/>
                  <w:marBottom w:val="0"/>
                  <w:divBdr>
                    <w:top w:val="none" w:sz="0" w:space="0" w:color="auto"/>
                    <w:left w:val="none" w:sz="0" w:space="0" w:color="auto"/>
                    <w:bottom w:val="none" w:sz="0" w:space="0" w:color="auto"/>
                    <w:right w:val="none" w:sz="0" w:space="0" w:color="auto"/>
                  </w:divBdr>
                  <w:divsChild>
                    <w:div w:id="1081366914">
                      <w:marLeft w:val="750"/>
                      <w:marRight w:val="0"/>
                      <w:marTop w:val="0"/>
                      <w:marBottom w:val="0"/>
                      <w:divBdr>
                        <w:top w:val="none" w:sz="0" w:space="0" w:color="auto"/>
                        <w:left w:val="none" w:sz="0" w:space="0" w:color="auto"/>
                        <w:bottom w:val="none" w:sz="0" w:space="0" w:color="auto"/>
                        <w:right w:val="none" w:sz="0" w:space="0" w:color="auto"/>
                      </w:divBdr>
                    </w:div>
                    <w:div w:id="2014993761">
                      <w:marLeft w:val="750"/>
                      <w:marRight w:val="0"/>
                      <w:marTop w:val="0"/>
                      <w:marBottom w:val="0"/>
                      <w:divBdr>
                        <w:top w:val="none" w:sz="0" w:space="0" w:color="auto"/>
                        <w:left w:val="none" w:sz="0" w:space="0" w:color="auto"/>
                        <w:bottom w:val="none" w:sz="0" w:space="0" w:color="auto"/>
                        <w:right w:val="none" w:sz="0" w:space="0" w:color="auto"/>
                      </w:divBdr>
                    </w:div>
                    <w:div w:id="1959753475">
                      <w:marLeft w:val="750"/>
                      <w:marRight w:val="0"/>
                      <w:marTop w:val="0"/>
                      <w:marBottom w:val="0"/>
                      <w:divBdr>
                        <w:top w:val="none" w:sz="0" w:space="0" w:color="auto"/>
                        <w:left w:val="none" w:sz="0" w:space="0" w:color="auto"/>
                        <w:bottom w:val="none" w:sz="0" w:space="0" w:color="auto"/>
                        <w:right w:val="none" w:sz="0" w:space="0" w:color="auto"/>
                      </w:divBdr>
                    </w:div>
                  </w:divsChild>
                </w:div>
                <w:div w:id="2136672464">
                  <w:marLeft w:val="300"/>
                  <w:marRight w:val="0"/>
                  <w:marTop w:val="75"/>
                  <w:marBottom w:val="0"/>
                  <w:divBdr>
                    <w:top w:val="none" w:sz="0" w:space="0" w:color="auto"/>
                    <w:left w:val="none" w:sz="0" w:space="0" w:color="auto"/>
                    <w:bottom w:val="none" w:sz="0" w:space="0" w:color="auto"/>
                    <w:right w:val="none" w:sz="0" w:space="0" w:color="auto"/>
                  </w:divBdr>
                  <w:divsChild>
                    <w:div w:id="1981110728">
                      <w:marLeft w:val="750"/>
                      <w:marRight w:val="0"/>
                      <w:marTop w:val="0"/>
                      <w:marBottom w:val="0"/>
                      <w:divBdr>
                        <w:top w:val="none" w:sz="0" w:space="0" w:color="auto"/>
                        <w:left w:val="none" w:sz="0" w:space="0" w:color="auto"/>
                        <w:bottom w:val="none" w:sz="0" w:space="0" w:color="auto"/>
                        <w:right w:val="none" w:sz="0" w:space="0" w:color="auto"/>
                      </w:divBdr>
                    </w:div>
                  </w:divsChild>
                </w:div>
                <w:div w:id="1959407837">
                  <w:marLeft w:val="300"/>
                  <w:marRight w:val="0"/>
                  <w:marTop w:val="75"/>
                  <w:marBottom w:val="0"/>
                  <w:divBdr>
                    <w:top w:val="none" w:sz="0" w:space="0" w:color="auto"/>
                    <w:left w:val="none" w:sz="0" w:space="0" w:color="auto"/>
                    <w:bottom w:val="none" w:sz="0" w:space="0" w:color="auto"/>
                    <w:right w:val="none" w:sz="0" w:space="0" w:color="auto"/>
                  </w:divBdr>
                  <w:divsChild>
                    <w:div w:id="624851156">
                      <w:marLeft w:val="750"/>
                      <w:marRight w:val="0"/>
                      <w:marTop w:val="0"/>
                      <w:marBottom w:val="0"/>
                      <w:divBdr>
                        <w:top w:val="none" w:sz="0" w:space="0" w:color="auto"/>
                        <w:left w:val="none" w:sz="0" w:space="0" w:color="auto"/>
                        <w:bottom w:val="none" w:sz="0" w:space="0" w:color="auto"/>
                        <w:right w:val="none" w:sz="0" w:space="0" w:color="auto"/>
                      </w:divBdr>
                    </w:div>
                    <w:div w:id="339549884">
                      <w:marLeft w:val="750"/>
                      <w:marRight w:val="0"/>
                      <w:marTop w:val="0"/>
                      <w:marBottom w:val="0"/>
                      <w:divBdr>
                        <w:top w:val="none" w:sz="0" w:space="0" w:color="auto"/>
                        <w:left w:val="none" w:sz="0" w:space="0" w:color="auto"/>
                        <w:bottom w:val="none" w:sz="0" w:space="0" w:color="auto"/>
                        <w:right w:val="none" w:sz="0" w:space="0" w:color="auto"/>
                      </w:divBdr>
                    </w:div>
                    <w:div w:id="275989892">
                      <w:marLeft w:val="750"/>
                      <w:marRight w:val="0"/>
                      <w:marTop w:val="0"/>
                      <w:marBottom w:val="0"/>
                      <w:divBdr>
                        <w:top w:val="none" w:sz="0" w:space="0" w:color="auto"/>
                        <w:left w:val="none" w:sz="0" w:space="0" w:color="auto"/>
                        <w:bottom w:val="none" w:sz="0" w:space="0" w:color="auto"/>
                        <w:right w:val="none" w:sz="0" w:space="0" w:color="auto"/>
                      </w:divBdr>
                    </w:div>
                  </w:divsChild>
                </w:div>
                <w:div w:id="1554804584">
                  <w:marLeft w:val="300"/>
                  <w:marRight w:val="0"/>
                  <w:marTop w:val="75"/>
                  <w:marBottom w:val="0"/>
                  <w:divBdr>
                    <w:top w:val="none" w:sz="0" w:space="0" w:color="auto"/>
                    <w:left w:val="none" w:sz="0" w:space="0" w:color="auto"/>
                    <w:bottom w:val="none" w:sz="0" w:space="0" w:color="auto"/>
                    <w:right w:val="none" w:sz="0" w:space="0" w:color="auto"/>
                  </w:divBdr>
                  <w:divsChild>
                    <w:div w:id="895437922">
                      <w:marLeft w:val="750"/>
                      <w:marRight w:val="0"/>
                      <w:marTop w:val="0"/>
                      <w:marBottom w:val="0"/>
                      <w:divBdr>
                        <w:top w:val="none" w:sz="0" w:space="0" w:color="auto"/>
                        <w:left w:val="none" w:sz="0" w:space="0" w:color="auto"/>
                        <w:bottom w:val="none" w:sz="0" w:space="0" w:color="auto"/>
                        <w:right w:val="none" w:sz="0" w:space="0" w:color="auto"/>
                      </w:divBdr>
                    </w:div>
                  </w:divsChild>
                </w:div>
                <w:div w:id="1751777635">
                  <w:marLeft w:val="300"/>
                  <w:marRight w:val="0"/>
                  <w:marTop w:val="75"/>
                  <w:marBottom w:val="0"/>
                  <w:divBdr>
                    <w:top w:val="none" w:sz="0" w:space="0" w:color="auto"/>
                    <w:left w:val="none" w:sz="0" w:space="0" w:color="auto"/>
                    <w:bottom w:val="none" w:sz="0" w:space="0" w:color="auto"/>
                    <w:right w:val="none" w:sz="0" w:space="0" w:color="auto"/>
                  </w:divBdr>
                  <w:divsChild>
                    <w:div w:id="68843805">
                      <w:marLeft w:val="750"/>
                      <w:marRight w:val="0"/>
                      <w:marTop w:val="0"/>
                      <w:marBottom w:val="0"/>
                      <w:divBdr>
                        <w:top w:val="none" w:sz="0" w:space="0" w:color="auto"/>
                        <w:left w:val="none" w:sz="0" w:space="0" w:color="auto"/>
                        <w:bottom w:val="none" w:sz="0" w:space="0" w:color="auto"/>
                        <w:right w:val="none" w:sz="0" w:space="0" w:color="auto"/>
                      </w:divBdr>
                    </w:div>
                    <w:div w:id="1794328026">
                      <w:marLeft w:val="750"/>
                      <w:marRight w:val="0"/>
                      <w:marTop w:val="0"/>
                      <w:marBottom w:val="0"/>
                      <w:divBdr>
                        <w:top w:val="none" w:sz="0" w:space="0" w:color="auto"/>
                        <w:left w:val="none" w:sz="0" w:space="0" w:color="auto"/>
                        <w:bottom w:val="none" w:sz="0" w:space="0" w:color="auto"/>
                        <w:right w:val="none" w:sz="0" w:space="0" w:color="auto"/>
                      </w:divBdr>
                    </w:div>
                  </w:divsChild>
                </w:div>
                <w:div w:id="1859541539">
                  <w:marLeft w:val="300"/>
                  <w:marRight w:val="0"/>
                  <w:marTop w:val="75"/>
                  <w:marBottom w:val="0"/>
                  <w:divBdr>
                    <w:top w:val="none" w:sz="0" w:space="0" w:color="auto"/>
                    <w:left w:val="none" w:sz="0" w:space="0" w:color="auto"/>
                    <w:bottom w:val="none" w:sz="0" w:space="0" w:color="auto"/>
                    <w:right w:val="none" w:sz="0" w:space="0" w:color="auto"/>
                  </w:divBdr>
                  <w:divsChild>
                    <w:div w:id="1097600030">
                      <w:marLeft w:val="750"/>
                      <w:marRight w:val="0"/>
                      <w:marTop w:val="0"/>
                      <w:marBottom w:val="0"/>
                      <w:divBdr>
                        <w:top w:val="none" w:sz="0" w:space="0" w:color="auto"/>
                        <w:left w:val="none" w:sz="0" w:space="0" w:color="auto"/>
                        <w:bottom w:val="none" w:sz="0" w:space="0" w:color="auto"/>
                        <w:right w:val="none" w:sz="0" w:space="0" w:color="auto"/>
                      </w:divBdr>
                    </w:div>
                  </w:divsChild>
                </w:div>
                <w:div w:id="1483617232">
                  <w:marLeft w:val="300"/>
                  <w:marRight w:val="0"/>
                  <w:marTop w:val="75"/>
                  <w:marBottom w:val="0"/>
                  <w:divBdr>
                    <w:top w:val="none" w:sz="0" w:space="0" w:color="auto"/>
                    <w:left w:val="none" w:sz="0" w:space="0" w:color="auto"/>
                    <w:bottom w:val="none" w:sz="0" w:space="0" w:color="auto"/>
                    <w:right w:val="none" w:sz="0" w:space="0" w:color="auto"/>
                  </w:divBdr>
                  <w:divsChild>
                    <w:div w:id="220140100">
                      <w:marLeft w:val="750"/>
                      <w:marRight w:val="0"/>
                      <w:marTop w:val="0"/>
                      <w:marBottom w:val="0"/>
                      <w:divBdr>
                        <w:top w:val="none" w:sz="0" w:space="0" w:color="auto"/>
                        <w:left w:val="none" w:sz="0" w:space="0" w:color="auto"/>
                        <w:bottom w:val="none" w:sz="0" w:space="0" w:color="auto"/>
                        <w:right w:val="none" w:sz="0" w:space="0" w:color="auto"/>
                      </w:divBdr>
                    </w:div>
                  </w:divsChild>
                </w:div>
                <w:div w:id="1237978629">
                  <w:marLeft w:val="300"/>
                  <w:marRight w:val="0"/>
                  <w:marTop w:val="75"/>
                  <w:marBottom w:val="0"/>
                  <w:divBdr>
                    <w:top w:val="none" w:sz="0" w:space="0" w:color="auto"/>
                    <w:left w:val="none" w:sz="0" w:space="0" w:color="auto"/>
                    <w:bottom w:val="none" w:sz="0" w:space="0" w:color="auto"/>
                    <w:right w:val="none" w:sz="0" w:space="0" w:color="auto"/>
                  </w:divBdr>
                </w:div>
                <w:div w:id="568229063">
                  <w:marLeft w:val="300"/>
                  <w:marRight w:val="0"/>
                  <w:marTop w:val="75"/>
                  <w:marBottom w:val="0"/>
                  <w:divBdr>
                    <w:top w:val="none" w:sz="0" w:space="0" w:color="auto"/>
                    <w:left w:val="none" w:sz="0" w:space="0" w:color="auto"/>
                    <w:bottom w:val="none" w:sz="0" w:space="0" w:color="auto"/>
                    <w:right w:val="none" w:sz="0" w:space="0" w:color="auto"/>
                  </w:divBdr>
                  <w:divsChild>
                    <w:div w:id="1595163043">
                      <w:marLeft w:val="750"/>
                      <w:marRight w:val="0"/>
                      <w:marTop w:val="0"/>
                      <w:marBottom w:val="0"/>
                      <w:divBdr>
                        <w:top w:val="none" w:sz="0" w:space="0" w:color="auto"/>
                        <w:left w:val="none" w:sz="0" w:space="0" w:color="auto"/>
                        <w:bottom w:val="none" w:sz="0" w:space="0" w:color="auto"/>
                        <w:right w:val="none" w:sz="0" w:space="0" w:color="auto"/>
                      </w:divBdr>
                    </w:div>
                  </w:divsChild>
                </w:div>
                <w:div w:id="72089834">
                  <w:marLeft w:val="300"/>
                  <w:marRight w:val="0"/>
                  <w:marTop w:val="75"/>
                  <w:marBottom w:val="0"/>
                  <w:divBdr>
                    <w:top w:val="none" w:sz="0" w:space="0" w:color="auto"/>
                    <w:left w:val="none" w:sz="0" w:space="0" w:color="auto"/>
                    <w:bottom w:val="none" w:sz="0" w:space="0" w:color="auto"/>
                    <w:right w:val="none" w:sz="0" w:space="0" w:color="auto"/>
                  </w:divBdr>
                </w:div>
                <w:div w:id="437338157">
                  <w:marLeft w:val="300"/>
                  <w:marRight w:val="0"/>
                  <w:marTop w:val="75"/>
                  <w:marBottom w:val="0"/>
                  <w:divBdr>
                    <w:top w:val="none" w:sz="0" w:space="0" w:color="auto"/>
                    <w:left w:val="none" w:sz="0" w:space="0" w:color="auto"/>
                    <w:bottom w:val="none" w:sz="0" w:space="0" w:color="auto"/>
                    <w:right w:val="none" w:sz="0" w:space="0" w:color="auto"/>
                  </w:divBdr>
                </w:div>
                <w:div w:id="616831624">
                  <w:marLeft w:val="300"/>
                  <w:marRight w:val="0"/>
                  <w:marTop w:val="75"/>
                  <w:marBottom w:val="0"/>
                  <w:divBdr>
                    <w:top w:val="none" w:sz="0" w:space="0" w:color="auto"/>
                    <w:left w:val="none" w:sz="0" w:space="0" w:color="auto"/>
                    <w:bottom w:val="none" w:sz="0" w:space="0" w:color="auto"/>
                    <w:right w:val="none" w:sz="0" w:space="0" w:color="auto"/>
                  </w:divBdr>
                  <w:divsChild>
                    <w:div w:id="535434263">
                      <w:marLeft w:val="750"/>
                      <w:marRight w:val="0"/>
                      <w:marTop w:val="0"/>
                      <w:marBottom w:val="0"/>
                      <w:divBdr>
                        <w:top w:val="none" w:sz="0" w:space="0" w:color="auto"/>
                        <w:left w:val="none" w:sz="0" w:space="0" w:color="auto"/>
                        <w:bottom w:val="none" w:sz="0" w:space="0" w:color="auto"/>
                        <w:right w:val="none" w:sz="0" w:space="0" w:color="auto"/>
                      </w:divBdr>
                    </w:div>
                    <w:div w:id="995035364">
                      <w:marLeft w:val="750"/>
                      <w:marRight w:val="0"/>
                      <w:marTop w:val="0"/>
                      <w:marBottom w:val="0"/>
                      <w:divBdr>
                        <w:top w:val="none" w:sz="0" w:space="0" w:color="auto"/>
                        <w:left w:val="none" w:sz="0" w:space="0" w:color="auto"/>
                        <w:bottom w:val="none" w:sz="0" w:space="0" w:color="auto"/>
                        <w:right w:val="none" w:sz="0" w:space="0" w:color="auto"/>
                      </w:divBdr>
                    </w:div>
                  </w:divsChild>
                </w:div>
                <w:div w:id="483358548">
                  <w:marLeft w:val="300"/>
                  <w:marRight w:val="0"/>
                  <w:marTop w:val="75"/>
                  <w:marBottom w:val="0"/>
                  <w:divBdr>
                    <w:top w:val="none" w:sz="0" w:space="0" w:color="auto"/>
                    <w:left w:val="none" w:sz="0" w:space="0" w:color="auto"/>
                    <w:bottom w:val="none" w:sz="0" w:space="0" w:color="auto"/>
                    <w:right w:val="none" w:sz="0" w:space="0" w:color="auto"/>
                  </w:divBdr>
                  <w:divsChild>
                    <w:div w:id="1568415096">
                      <w:marLeft w:val="750"/>
                      <w:marRight w:val="0"/>
                      <w:marTop w:val="0"/>
                      <w:marBottom w:val="0"/>
                      <w:divBdr>
                        <w:top w:val="none" w:sz="0" w:space="0" w:color="auto"/>
                        <w:left w:val="none" w:sz="0" w:space="0" w:color="auto"/>
                        <w:bottom w:val="none" w:sz="0" w:space="0" w:color="auto"/>
                        <w:right w:val="none" w:sz="0" w:space="0" w:color="auto"/>
                      </w:divBdr>
                    </w:div>
                  </w:divsChild>
                </w:div>
                <w:div w:id="727924749">
                  <w:marLeft w:val="300"/>
                  <w:marRight w:val="0"/>
                  <w:marTop w:val="75"/>
                  <w:marBottom w:val="0"/>
                  <w:divBdr>
                    <w:top w:val="none" w:sz="0" w:space="0" w:color="auto"/>
                    <w:left w:val="none" w:sz="0" w:space="0" w:color="auto"/>
                    <w:bottom w:val="none" w:sz="0" w:space="0" w:color="auto"/>
                    <w:right w:val="none" w:sz="0" w:space="0" w:color="auto"/>
                  </w:divBdr>
                  <w:divsChild>
                    <w:div w:id="1819686034">
                      <w:marLeft w:val="750"/>
                      <w:marRight w:val="0"/>
                      <w:marTop w:val="0"/>
                      <w:marBottom w:val="0"/>
                      <w:divBdr>
                        <w:top w:val="none" w:sz="0" w:space="0" w:color="auto"/>
                        <w:left w:val="none" w:sz="0" w:space="0" w:color="auto"/>
                        <w:bottom w:val="none" w:sz="0" w:space="0" w:color="auto"/>
                        <w:right w:val="none" w:sz="0" w:space="0" w:color="auto"/>
                      </w:divBdr>
                    </w:div>
                    <w:div w:id="1686786304">
                      <w:marLeft w:val="750"/>
                      <w:marRight w:val="0"/>
                      <w:marTop w:val="0"/>
                      <w:marBottom w:val="0"/>
                      <w:divBdr>
                        <w:top w:val="none" w:sz="0" w:space="0" w:color="auto"/>
                        <w:left w:val="none" w:sz="0" w:space="0" w:color="auto"/>
                        <w:bottom w:val="none" w:sz="0" w:space="0" w:color="auto"/>
                        <w:right w:val="none" w:sz="0" w:space="0" w:color="auto"/>
                      </w:divBdr>
                    </w:div>
                    <w:div w:id="375080532">
                      <w:marLeft w:val="750"/>
                      <w:marRight w:val="0"/>
                      <w:marTop w:val="0"/>
                      <w:marBottom w:val="0"/>
                      <w:divBdr>
                        <w:top w:val="none" w:sz="0" w:space="0" w:color="auto"/>
                        <w:left w:val="none" w:sz="0" w:space="0" w:color="auto"/>
                        <w:bottom w:val="none" w:sz="0" w:space="0" w:color="auto"/>
                        <w:right w:val="none" w:sz="0" w:space="0" w:color="auto"/>
                      </w:divBdr>
                    </w:div>
                  </w:divsChild>
                </w:div>
                <w:div w:id="677393328">
                  <w:marLeft w:val="300"/>
                  <w:marRight w:val="0"/>
                  <w:marTop w:val="75"/>
                  <w:marBottom w:val="0"/>
                  <w:divBdr>
                    <w:top w:val="none" w:sz="0" w:space="0" w:color="auto"/>
                    <w:left w:val="none" w:sz="0" w:space="0" w:color="auto"/>
                    <w:bottom w:val="none" w:sz="0" w:space="0" w:color="auto"/>
                    <w:right w:val="none" w:sz="0" w:space="0" w:color="auto"/>
                  </w:divBdr>
                  <w:divsChild>
                    <w:div w:id="1362629494">
                      <w:marLeft w:val="750"/>
                      <w:marRight w:val="0"/>
                      <w:marTop w:val="0"/>
                      <w:marBottom w:val="0"/>
                      <w:divBdr>
                        <w:top w:val="none" w:sz="0" w:space="0" w:color="auto"/>
                        <w:left w:val="none" w:sz="0" w:space="0" w:color="auto"/>
                        <w:bottom w:val="none" w:sz="0" w:space="0" w:color="auto"/>
                        <w:right w:val="none" w:sz="0" w:space="0" w:color="auto"/>
                      </w:divBdr>
                    </w:div>
                  </w:divsChild>
                </w:div>
                <w:div w:id="1575359900">
                  <w:marLeft w:val="300"/>
                  <w:marRight w:val="0"/>
                  <w:marTop w:val="75"/>
                  <w:marBottom w:val="0"/>
                  <w:divBdr>
                    <w:top w:val="none" w:sz="0" w:space="0" w:color="auto"/>
                    <w:left w:val="none" w:sz="0" w:space="0" w:color="auto"/>
                    <w:bottom w:val="none" w:sz="0" w:space="0" w:color="auto"/>
                    <w:right w:val="none" w:sz="0" w:space="0" w:color="auto"/>
                  </w:divBdr>
                  <w:divsChild>
                    <w:div w:id="230120046">
                      <w:marLeft w:val="750"/>
                      <w:marRight w:val="0"/>
                      <w:marTop w:val="0"/>
                      <w:marBottom w:val="0"/>
                      <w:divBdr>
                        <w:top w:val="none" w:sz="0" w:space="0" w:color="auto"/>
                        <w:left w:val="none" w:sz="0" w:space="0" w:color="auto"/>
                        <w:bottom w:val="none" w:sz="0" w:space="0" w:color="auto"/>
                        <w:right w:val="none" w:sz="0" w:space="0" w:color="auto"/>
                      </w:divBdr>
                    </w:div>
                    <w:div w:id="1070273079">
                      <w:marLeft w:val="750"/>
                      <w:marRight w:val="0"/>
                      <w:marTop w:val="0"/>
                      <w:marBottom w:val="0"/>
                      <w:divBdr>
                        <w:top w:val="none" w:sz="0" w:space="0" w:color="auto"/>
                        <w:left w:val="none" w:sz="0" w:space="0" w:color="auto"/>
                        <w:bottom w:val="none" w:sz="0" w:space="0" w:color="auto"/>
                        <w:right w:val="none" w:sz="0" w:space="0" w:color="auto"/>
                      </w:divBdr>
                    </w:div>
                    <w:div w:id="1431898919">
                      <w:marLeft w:val="750"/>
                      <w:marRight w:val="0"/>
                      <w:marTop w:val="0"/>
                      <w:marBottom w:val="0"/>
                      <w:divBdr>
                        <w:top w:val="none" w:sz="0" w:space="0" w:color="auto"/>
                        <w:left w:val="none" w:sz="0" w:space="0" w:color="auto"/>
                        <w:bottom w:val="none" w:sz="0" w:space="0" w:color="auto"/>
                        <w:right w:val="none" w:sz="0" w:space="0" w:color="auto"/>
                      </w:divBdr>
                    </w:div>
                  </w:divsChild>
                </w:div>
                <w:div w:id="523594967">
                  <w:marLeft w:val="300"/>
                  <w:marRight w:val="0"/>
                  <w:marTop w:val="75"/>
                  <w:marBottom w:val="0"/>
                  <w:divBdr>
                    <w:top w:val="none" w:sz="0" w:space="0" w:color="auto"/>
                    <w:left w:val="none" w:sz="0" w:space="0" w:color="auto"/>
                    <w:bottom w:val="none" w:sz="0" w:space="0" w:color="auto"/>
                    <w:right w:val="none" w:sz="0" w:space="0" w:color="auto"/>
                  </w:divBdr>
                  <w:divsChild>
                    <w:div w:id="244341567">
                      <w:marLeft w:val="750"/>
                      <w:marRight w:val="0"/>
                      <w:marTop w:val="0"/>
                      <w:marBottom w:val="0"/>
                      <w:divBdr>
                        <w:top w:val="none" w:sz="0" w:space="0" w:color="auto"/>
                        <w:left w:val="none" w:sz="0" w:space="0" w:color="auto"/>
                        <w:bottom w:val="none" w:sz="0" w:space="0" w:color="auto"/>
                        <w:right w:val="none" w:sz="0" w:space="0" w:color="auto"/>
                      </w:divBdr>
                    </w:div>
                  </w:divsChild>
                </w:div>
                <w:div w:id="1537503202">
                  <w:marLeft w:val="300"/>
                  <w:marRight w:val="0"/>
                  <w:marTop w:val="75"/>
                  <w:marBottom w:val="0"/>
                  <w:divBdr>
                    <w:top w:val="none" w:sz="0" w:space="0" w:color="auto"/>
                    <w:left w:val="none" w:sz="0" w:space="0" w:color="auto"/>
                    <w:bottom w:val="none" w:sz="0" w:space="0" w:color="auto"/>
                    <w:right w:val="none" w:sz="0" w:space="0" w:color="auto"/>
                  </w:divBdr>
                  <w:divsChild>
                    <w:div w:id="428744382">
                      <w:marLeft w:val="750"/>
                      <w:marRight w:val="0"/>
                      <w:marTop w:val="0"/>
                      <w:marBottom w:val="0"/>
                      <w:divBdr>
                        <w:top w:val="none" w:sz="0" w:space="0" w:color="auto"/>
                        <w:left w:val="none" w:sz="0" w:space="0" w:color="auto"/>
                        <w:bottom w:val="none" w:sz="0" w:space="0" w:color="auto"/>
                        <w:right w:val="none" w:sz="0" w:space="0" w:color="auto"/>
                      </w:divBdr>
                    </w:div>
                    <w:div w:id="1728991287">
                      <w:marLeft w:val="750"/>
                      <w:marRight w:val="0"/>
                      <w:marTop w:val="0"/>
                      <w:marBottom w:val="0"/>
                      <w:divBdr>
                        <w:top w:val="none" w:sz="0" w:space="0" w:color="auto"/>
                        <w:left w:val="none" w:sz="0" w:space="0" w:color="auto"/>
                        <w:bottom w:val="none" w:sz="0" w:space="0" w:color="auto"/>
                        <w:right w:val="none" w:sz="0" w:space="0" w:color="auto"/>
                      </w:divBdr>
                    </w:div>
                  </w:divsChild>
                </w:div>
                <w:div w:id="291446984">
                  <w:marLeft w:val="300"/>
                  <w:marRight w:val="0"/>
                  <w:marTop w:val="75"/>
                  <w:marBottom w:val="0"/>
                  <w:divBdr>
                    <w:top w:val="none" w:sz="0" w:space="0" w:color="auto"/>
                    <w:left w:val="none" w:sz="0" w:space="0" w:color="auto"/>
                    <w:bottom w:val="none" w:sz="0" w:space="0" w:color="auto"/>
                    <w:right w:val="none" w:sz="0" w:space="0" w:color="auto"/>
                  </w:divBdr>
                  <w:divsChild>
                    <w:div w:id="1399094281">
                      <w:marLeft w:val="750"/>
                      <w:marRight w:val="0"/>
                      <w:marTop w:val="0"/>
                      <w:marBottom w:val="0"/>
                      <w:divBdr>
                        <w:top w:val="none" w:sz="0" w:space="0" w:color="auto"/>
                        <w:left w:val="none" w:sz="0" w:space="0" w:color="auto"/>
                        <w:bottom w:val="none" w:sz="0" w:space="0" w:color="auto"/>
                        <w:right w:val="none" w:sz="0" w:space="0" w:color="auto"/>
                      </w:divBdr>
                    </w:div>
                  </w:divsChild>
                </w:div>
                <w:div w:id="1715160090">
                  <w:marLeft w:val="300"/>
                  <w:marRight w:val="0"/>
                  <w:marTop w:val="75"/>
                  <w:marBottom w:val="0"/>
                  <w:divBdr>
                    <w:top w:val="none" w:sz="0" w:space="0" w:color="auto"/>
                    <w:left w:val="none" w:sz="0" w:space="0" w:color="auto"/>
                    <w:bottom w:val="none" w:sz="0" w:space="0" w:color="auto"/>
                    <w:right w:val="none" w:sz="0" w:space="0" w:color="auto"/>
                  </w:divBdr>
                  <w:divsChild>
                    <w:div w:id="867060060">
                      <w:marLeft w:val="750"/>
                      <w:marRight w:val="0"/>
                      <w:marTop w:val="0"/>
                      <w:marBottom w:val="0"/>
                      <w:divBdr>
                        <w:top w:val="none" w:sz="0" w:space="0" w:color="auto"/>
                        <w:left w:val="none" w:sz="0" w:space="0" w:color="auto"/>
                        <w:bottom w:val="none" w:sz="0" w:space="0" w:color="auto"/>
                        <w:right w:val="none" w:sz="0" w:space="0" w:color="auto"/>
                      </w:divBdr>
                    </w:div>
                  </w:divsChild>
                </w:div>
                <w:div w:id="894775246">
                  <w:marLeft w:val="300"/>
                  <w:marRight w:val="0"/>
                  <w:marTop w:val="75"/>
                  <w:marBottom w:val="0"/>
                  <w:divBdr>
                    <w:top w:val="none" w:sz="0" w:space="0" w:color="auto"/>
                    <w:left w:val="none" w:sz="0" w:space="0" w:color="auto"/>
                    <w:bottom w:val="none" w:sz="0" w:space="0" w:color="auto"/>
                    <w:right w:val="none" w:sz="0" w:space="0" w:color="auto"/>
                  </w:divBdr>
                </w:div>
                <w:div w:id="317421604">
                  <w:marLeft w:val="300"/>
                  <w:marRight w:val="0"/>
                  <w:marTop w:val="75"/>
                  <w:marBottom w:val="0"/>
                  <w:divBdr>
                    <w:top w:val="none" w:sz="0" w:space="0" w:color="auto"/>
                    <w:left w:val="none" w:sz="0" w:space="0" w:color="auto"/>
                    <w:bottom w:val="none" w:sz="0" w:space="0" w:color="auto"/>
                    <w:right w:val="none" w:sz="0" w:space="0" w:color="auto"/>
                  </w:divBdr>
                  <w:divsChild>
                    <w:div w:id="116947670">
                      <w:marLeft w:val="750"/>
                      <w:marRight w:val="0"/>
                      <w:marTop w:val="0"/>
                      <w:marBottom w:val="0"/>
                      <w:divBdr>
                        <w:top w:val="none" w:sz="0" w:space="0" w:color="auto"/>
                        <w:left w:val="none" w:sz="0" w:space="0" w:color="auto"/>
                        <w:bottom w:val="none" w:sz="0" w:space="0" w:color="auto"/>
                        <w:right w:val="none" w:sz="0" w:space="0" w:color="auto"/>
                      </w:divBdr>
                    </w:div>
                  </w:divsChild>
                </w:div>
                <w:div w:id="510026683">
                  <w:marLeft w:val="300"/>
                  <w:marRight w:val="0"/>
                  <w:marTop w:val="75"/>
                  <w:marBottom w:val="0"/>
                  <w:divBdr>
                    <w:top w:val="none" w:sz="0" w:space="0" w:color="auto"/>
                    <w:left w:val="none" w:sz="0" w:space="0" w:color="auto"/>
                    <w:bottom w:val="none" w:sz="0" w:space="0" w:color="auto"/>
                    <w:right w:val="none" w:sz="0" w:space="0" w:color="auto"/>
                  </w:divBdr>
                </w:div>
                <w:div w:id="314264176">
                  <w:marLeft w:val="300"/>
                  <w:marRight w:val="0"/>
                  <w:marTop w:val="75"/>
                  <w:marBottom w:val="0"/>
                  <w:divBdr>
                    <w:top w:val="none" w:sz="0" w:space="0" w:color="auto"/>
                    <w:left w:val="none" w:sz="0" w:space="0" w:color="auto"/>
                    <w:bottom w:val="none" w:sz="0" w:space="0" w:color="auto"/>
                    <w:right w:val="none" w:sz="0" w:space="0" w:color="auto"/>
                  </w:divBdr>
                </w:div>
                <w:div w:id="46730584">
                  <w:marLeft w:val="300"/>
                  <w:marRight w:val="0"/>
                  <w:marTop w:val="75"/>
                  <w:marBottom w:val="0"/>
                  <w:divBdr>
                    <w:top w:val="none" w:sz="0" w:space="0" w:color="auto"/>
                    <w:left w:val="none" w:sz="0" w:space="0" w:color="auto"/>
                    <w:bottom w:val="none" w:sz="0" w:space="0" w:color="auto"/>
                    <w:right w:val="none" w:sz="0" w:space="0" w:color="auto"/>
                  </w:divBdr>
                  <w:divsChild>
                    <w:div w:id="1032606399">
                      <w:marLeft w:val="750"/>
                      <w:marRight w:val="0"/>
                      <w:marTop w:val="0"/>
                      <w:marBottom w:val="0"/>
                      <w:divBdr>
                        <w:top w:val="none" w:sz="0" w:space="0" w:color="auto"/>
                        <w:left w:val="none" w:sz="0" w:space="0" w:color="auto"/>
                        <w:bottom w:val="none" w:sz="0" w:space="0" w:color="auto"/>
                        <w:right w:val="none" w:sz="0" w:space="0" w:color="auto"/>
                      </w:divBdr>
                    </w:div>
                    <w:div w:id="79303888">
                      <w:marLeft w:val="750"/>
                      <w:marRight w:val="0"/>
                      <w:marTop w:val="0"/>
                      <w:marBottom w:val="0"/>
                      <w:divBdr>
                        <w:top w:val="none" w:sz="0" w:space="0" w:color="auto"/>
                        <w:left w:val="none" w:sz="0" w:space="0" w:color="auto"/>
                        <w:bottom w:val="none" w:sz="0" w:space="0" w:color="auto"/>
                        <w:right w:val="none" w:sz="0" w:space="0" w:color="auto"/>
                      </w:divBdr>
                    </w:div>
                  </w:divsChild>
                </w:div>
                <w:div w:id="1533227071">
                  <w:marLeft w:val="300"/>
                  <w:marRight w:val="0"/>
                  <w:marTop w:val="75"/>
                  <w:marBottom w:val="0"/>
                  <w:divBdr>
                    <w:top w:val="none" w:sz="0" w:space="0" w:color="auto"/>
                    <w:left w:val="none" w:sz="0" w:space="0" w:color="auto"/>
                    <w:bottom w:val="none" w:sz="0" w:space="0" w:color="auto"/>
                    <w:right w:val="none" w:sz="0" w:space="0" w:color="auto"/>
                  </w:divBdr>
                  <w:divsChild>
                    <w:div w:id="2051029138">
                      <w:marLeft w:val="750"/>
                      <w:marRight w:val="0"/>
                      <w:marTop w:val="0"/>
                      <w:marBottom w:val="0"/>
                      <w:divBdr>
                        <w:top w:val="none" w:sz="0" w:space="0" w:color="auto"/>
                        <w:left w:val="none" w:sz="0" w:space="0" w:color="auto"/>
                        <w:bottom w:val="none" w:sz="0" w:space="0" w:color="auto"/>
                        <w:right w:val="none" w:sz="0" w:space="0" w:color="auto"/>
                      </w:divBdr>
                    </w:div>
                  </w:divsChild>
                </w:div>
                <w:div w:id="231090118">
                  <w:marLeft w:val="300"/>
                  <w:marRight w:val="0"/>
                  <w:marTop w:val="75"/>
                  <w:marBottom w:val="0"/>
                  <w:divBdr>
                    <w:top w:val="none" w:sz="0" w:space="0" w:color="auto"/>
                    <w:left w:val="none" w:sz="0" w:space="0" w:color="auto"/>
                    <w:bottom w:val="none" w:sz="0" w:space="0" w:color="auto"/>
                    <w:right w:val="none" w:sz="0" w:space="0" w:color="auto"/>
                  </w:divBdr>
                  <w:divsChild>
                    <w:div w:id="1779179573">
                      <w:marLeft w:val="750"/>
                      <w:marRight w:val="0"/>
                      <w:marTop w:val="0"/>
                      <w:marBottom w:val="0"/>
                      <w:divBdr>
                        <w:top w:val="none" w:sz="0" w:space="0" w:color="auto"/>
                        <w:left w:val="none" w:sz="0" w:space="0" w:color="auto"/>
                        <w:bottom w:val="none" w:sz="0" w:space="0" w:color="auto"/>
                        <w:right w:val="none" w:sz="0" w:space="0" w:color="auto"/>
                      </w:divBdr>
                    </w:div>
                    <w:div w:id="875890711">
                      <w:marLeft w:val="750"/>
                      <w:marRight w:val="0"/>
                      <w:marTop w:val="0"/>
                      <w:marBottom w:val="0"/>
                      <w:divBdr>
                        <w:top w:val="none" w:sz="0" w:space="0" w:color="auto"/>
                        <w:left w:val="none" w:sz="0" w:space="0" w:color="auto"/>
                        <w:bottom w:val="none" w:sz="0" w:space="0" w:color="auto"/>
                        <w:right w:val="none" w:sz="0" w:space="0" w:color="auto"/>
                      </w:divBdr>
                    </w:div>
                    <w:div w:id="1715035493">
                      <w:marLeft w:val="750"/>
                      <w:marRight w:val="0"/>
                      <w:marTop w:val="0"/>
                      <w:marBottom w:val="0"/>
                      <w:divBdr>
                        <w:top w:val="none" w:sz="0" w:space="0" w:color="auto"/>
                        <w:left w:val="none" w:sz="0" w:space="0" w:color="auto"/>
                        <w:bottom w:val="none" w:sz="0" w:space="0" w:color="auto"/>
                        <w:right w:val="none" w:sz="0" w:space="0" w:color="auto"/>
                      </w:divBdr>
                    </w:div>
                  </w:divsChild>
                </w:div>
                <w:div w:id="1721048819">
                  <w:marLeft w:val="300"/>
                  <w:marRight w:val="0"/>
                  <w:marTop w:val="75"/>
                  <w:marBottom w:val="0"/>
                  <w:divBdr>
                    <w:top w:val="none" w:sz="0" w:space="0" w:color="auto"/>
                    <w:left w:val="none" w:sz="0" w:space="0" w:color="auto"/>
                    <w:bottom w:val="none" w:sz="0" w:space="0" w:color="auto"/>
                    <w:right w:val="none" w:sz="0" w:space="0" w:color="auto"/>
                  </w:divBdr>
                  <w:divsChild>
                    <w:div w:id="2093040794">
                      <w:marLeft w:val="750"/>
                      <w:marRight w:val="0"/>
                      <w:marTop w:val="0"/>
                      <w:marBottom w:val="0"/>
                      <w:divBdr>
                        <w:top w:val="none" w:sz="0" w:space="0" w:color="auto"/>
                        <w:left w:val="none" w:sz="0" w:space="0" w:color="auto"/>
                        <w:bottom w:val="none" w:sz="0" w:space="0" w:color="auto"/>
                        <w:right w:val="none" w:sz="0" w:space="0" w:color="auto"/>
                      </w:divBdr>
                    </w:div>
                  </w:divsChild>
                </w:div>
                <w:div w:id="1151285173">
                  <w:marLeft w:val="300"/>
                  <w:marRight w:val="0"/>
                  <w:marTop w:val="75"/>
                  <w:marBottom w:val="0"/>
                  <w:divBdr>
                    <w:top w:val="none" w:sz="0" w:space="0" w:color="auto"/>
                    <w:left w:val="none" w:sz="0" w:space="0" w:color="auto"/>
                    <w:bottom w:val="none" w:sz="0" w:space="0" w:color="auto"/>
                    <w:right w:val="none" w:sz="0" w:space="0" w:color="auto"/>
                  </w:divBdr>
                  <w:divsChild>
                    <w:div w:id="1884171432">
                      <w:marLeft w:val="750"/>
                      <w:marRight w:val="0"/>
                      <w:marTop w:val="0"/>
                      <w:marBottom w:val="0"/>
                      <w:divBdr>
                        <w:top w:val="none" w:sz="0" w:space="0" w:color="auto"/>
                        <w:left w:val="none" w:sz="0" w:space="0" w:color="auto"/>
                        <w:bottom w:val="none" w:sz="0" w:space="0" w:color="auto"/>
                        <w:right w:val="none" w:sz="0" w:space="0" w:color="auto"/>
                      </w:divBdr>
                    </w:div>
                    <w:div w:id="967277629">
                      <w:marLeft w:val="750"/>
                      <w:marRight w:val="0"/>
                      <w:marTop w:val="0"/>
                      <w:marBottom w:val="0"/>
                      <w:divBdr>
                        <w:top w:val="none" w:sz="0" w:space="0" w:color="auto"/>
                        <w:left w:val="none" w:sz="0" w:space="0" w:color="auto"/>
                        <w:bottom w:val="none" w:sz="0" w:space="0" w:color="auto"/>
                        <w:right w:val="none" w:sz="0" w:space="0" w:color="auto"/>
                      </w:divBdr>
                    </w:div>
                    <w:div w:id="1475641201">
                      <w:marLeft w:val="750"/>
                      <w:marRight w:val="0"/>
                      <w:marTop w:val="0"/>
                      <w:marBottom w:val="0"/>
                      <w:divBdr>
                        <w:top w:val="none" w:sz="0" w:space="0" w:color="auto"/>
                        <w:left w:val="none" w:sz="0" w:space="0" w:color="auto"/>
                        <w:bottom w:val="none" w:sz="0" w:space="0" w:color="auto"/>
                        <w:right w:val="none" w:sz="0" w:space="0" w:color="auto"/>
                      </w:divBdr>
                    </w:div>
                  </w:divsChild>
                </w:div>
                <w:div w:id="669135694">
                  <w:marLeft w:val="300"/>
                  <w:marRight w:val="0"/>
                  <w:marTop w:val="75"/>
                  <w:marBottom w:val="0"/>
                  <w:divBdr>
                    <w:top w:val="none" w:sz="0" w:space="0" w:color="auto"/>
                    <w:left w:val="none" w:sz="0" w:space="0" w:color="auto"/>
                    <w:bottom w:val="none" w:sz="0" w:space="0" w:color="auto"/>
                    <w:right w:val="none" w:sz="0" w:space="0" w:color="auto"/>
                  </w:divBdr>
                  <w:divsChild>
                    <w:div w:id="1115053711">
                      <w:marLeft w:val="750"/>
                      <w:marRight w:val="0"/>
                      <w:marTop w:val="0"/>
                      <w:marBottom w:val="0"/>
                      <w:divBdr>
                        <w:top w:val="none" w:sz="0" w:space="0" w:color="auto"/>
                        <w:left w:val="none" w:sz="0" w:space="0" w:color="auto"/>
                        <w:bottom w:val="none" w:sz="0" w:space="0" w:color="auto"/>
                        <w:right w:val="none" w:sz="0" w:space="0" w:color="auto"/>
                      </w:divBdr>
                    </w:div>
                  </w:divsChild>
                </w:div>
                <w:div w:id="1381707342">
                  <w:marLeft w:val="300"/>
                  <w:marRight w:val="0"/>
                  <w:marTop w:val="75"/>
                  <w:marBottom w:val="0"/>
                  <w:divBdr>
                    <w:top w:val="none" w:sz="0" w:space="0" w:color="auto"/>
                    <w:left w:val="none" w:sz="0" w:space="0" w:color="auto"/>
                    <w:bottom w:val="none" w:sz="0" w:space="0" w:color="auto"/>
                    <w:right w:val="none" w:sz="0" w:space="0" w:color="auto"/>
                  </w:divBdr>
                  <w:divsChild>
                    <w:div w:id="1426994690">
                      <w:marLeft w:val="750"/>
                      <w:marRight w:val="0"/>
                      <w:marTop w:val="0"/>
                      <w:marBottom w:val="0"/>
                      <w:divBdr>
                        <w:top w:val="none" w:sz="0" w:space="0" w:color="auto"/>
                        <w:left w:val="none" w:sz="0" w:space="0" w:color="auto"/>
                        <w:bottom w:val="none" w:sz="0" w:space="0" w:color="auto"/>
                        <w:right w:val="none" w:sz="0" w:space="0" w:color="auto"/>
                      </w:divBdr>
                    </w:div>
                    <w:div w:id="356975345">
                      <w:marLeft w:val="750"/>
                      <w:marRight w:val="0"/>
                      <w:marTop w:val="0"/>
                      <w:marBottom w:val="0"/>
                      <w:divBdr>
                        <w:top w:val="none" w:sz="0" w:space="0" w:color="auto"/>
                        <w:left w:val="none" w:sz="0" w:space="0" w:color="auto"/>
                        <w:bottom w:val="none" w:sz="0" w:space="0" w:color="auto"/>
                        <w:right w:val="none" w:sz="0" w:space="0" w:color="auto"/>
                      </w:divBdr>
                    </w:div>
                  </w:divsChild>
                </w:div>
                <w:div w:id="1040931919">
                  <w:marLeft w:val="300"/>
                  <w:marRight w:val="0"/>
                  <w:marTop w:val="75"/>
                  <w:marBottom w:val="0"/>
                  <w:divBdr>
                    <w:top w:val="none" w:sz="0" w:space="0" w:color="auto"/>
                    <w:left w:val="none" w:sz="0" w:space="0" w:color="auto"/>
                    <w:bottom w:val="none" w:sz="0" w:space="0" w:color="auto"/>
                    <w:right w:val="none" w:sz="0" w:space="0" w:color="auto"/>
                  </w:divBdr>
                  <w:divsChild>
                    <w:div w:id="1920211631">
                      <w:marLeft w:val="750"/>
                      <w:marRight w:val="0"/>
                      <w:marTop w:val="0"/>
                      <w:marBottom w:val="0"/>
                      <w:divBdr>
                        <w:top w:val="none" w:sz="0" w:space="0" w:color="auto"/>
                        <w:left w:val="none" w:sz="0" w:space="0" w:color="auto"/>
                        <w:bottom w:val="none" w:sz="0" w:space="0" w:color="auto"/>
                        <w:right w:val="none" w:sz="0" w:space="0" w:color="auto"/>
                      </w:divBdr>
                    </w:div>
                  </w:divsChild>
                </w:div>
                <w:div w:id="782073667">
                  <w:marLeft w:val="300"/>
                  <w:marRight w:val="0"/>
                  <w:marTop w:val="75"/>
                  <w:marBottom w:val="0"/>
                  <w:divBdr>
                    <w:top w:val="none" w:sz="0" w:space="0" w:color="auto"/>
                    <w:left w:val="none" w:sz="0" w:space="0" w:color="auto"/>
                    <w:bottom w:val="none" w:sz="0" w:space="0" w:color="auto"/>
                    <w:right w:val="none" w:sz="0" w:space="0" w:color="auto"/>
                  </w:divBdr>
                  <w:divsChild>
                    <w:div w:id="1680959403">
                      <w:marLeft w:val="750"/>
                      <w:marRight w:val="0"/>
                      <w:marTop w:val="0"/>
                      <w:marBottom w:val="0"/>
                      <w:divBdr>
                        <w:top w:val="none" w:sz="0" w:space="0" w:color="auto"/>
                        <w:left w:val="none" w:sz="0" w:space="0" w:color="auto"/>
                        <w:bottom w:val="none" w:sz="0" w:space="0" w:color="auto"/>
                        <w:right w:val="none" w:sz="0" w:space="0" w:color="auto"/>
                      </w:divBdr>
                    </w:div>
                  </w:divsChild>
                </w:div>
                <w:div w:id="1841506387">
                  <w:marLeft w:val="300"/>
                  <w:marRight w:val="0"/>
                  <w:marTop w:val="75"/>
                  <w:marBottom w:val="0"/>
                  <w:divBdr>
                    <w:top w:val="none" w:sz="0" w:space="0" w:color="auto"/>
                    <w:left w:val="none" w:sz="0" w:space="0" w:color="auto"/>
                    <w:bottom w:val="none" w:sz="0" w:space="0" w:color="auto"/>
                    <w:right w:val="none" w:sz="0" w:space="0" w:color="auto"/>
                  </w:divBdr>
                </w:div>
                <w:div w:id="1473131569">
                  <w:marLeft w:val="300"/>
                  <w:marRight w:val="0"/>
                  <w:marTop w:val="75"/>
                  <w:marBottom w:val="0"/>
                  <w:divBdr>
                    <w:top w:val="none" w:sz="0" w:space="0" w:color="auto"/>
                    <w:left w:val="none" w:sz="0" w:space="0" w:color="auto"/>
                    <w:bottom w:val="none" w:sz="0" w:space="0" w:color="auto"/>
                    <w:right w:val="none" w:sz="0" w:space="0" w:color="auto"/>
                  </w:divBdr>
                  <w:divsChild>
                    <w:div w:id="381368650">
                      <w:marLeft w:val="750"/>
                      <w:marRight w:val="0"/>
                      <w:marTop w:val="0"/>
                      <w:marBottom w:val="0"/>
                      <w:divBdr>
                        <w:top w:val="none" w:sz="0" w:space="0" w:color="auto"/>
                        <w:left w:val="none" w:sz="0" w:space="0" w:color="auto"/>
                        <w:bottom w:val="none" w:sz="0" w:space="0" w:color="auto"/>
                        <w:right w:val="none" w:sz="0" w:space="0" w:color="auto"/>
                      </w:divBdr>
                    </w:div>
                  </w:divsChild>
                </w:div>
                <w:div w:id="1125201875">
                  <w:marLeft w:val="300"/>
                  <w:marRight w:val="0"/>
                  <w:marTop w:val="75"/>
                  <w:marBottom w:val="0"/>
                  <w:divBdr>
                    <w:top w:val="none" w:sz="0" w:space="0" w:color="auto"/>
                    <w:left w:val="none" w:sz="0" w:space="0" w:color="auto"/>
                    <w:bottom w:val="none" w:sz="0" w:space="0" w:color="auto"/>
                    <w:right w:val="none" w:sz="0" w:space="0" w:color="auto"/>
                  </w:divBdr>
                </w:div>
                <w:div w:id="522401274">
                  <w:marLeft w:val="300"/>
                  <w:marRight w:val="0"/>
                  <w:marTop w:val="75"/>
                  <w:marBottom w:val="0"/>
                  <w:divBdr>
                    <w:top w:val="none" w:sz="0" w:space="0" w:color="auto"/>
                    <w:left w:val="none" w:sz="0" w:space="0" w:color="auto"/>
                    <w:bottom w:val="none" w:sz="0" w:space="0" w:color="auto"/>
                    <w:right w:val="none" w:sz="0" w:space="0" w:color="auto"/>
                  </w:divBdr>
                </w:div>
                <w:div w:id="1664746298">
                  <w:marLeft w:val="300"/>
                  <w:marRight w:val="0"/>
                  <w:marTop w:val="75"/>
                  <w:marBottom w:val="0"/>
                  <w:divBdr>
                    <w:top w:val="none" w:sz="0" w:space="0" w:color="auto"/>
                    <w:left w:val="none" w:sz="0" w:space="0" w:color="auto"/>
                    <w:bottom w:val="none" w:sz="0" w:space="0" w:color="auto"/>
                    <w:right w:val="none" w:sz="0" w:space="0" w:color="auto"/>
                  </w:divBdr>
                  <w:divsChild>
                    <w:div w:id="1196429449">
                      <w:marLeft w:val="750"/>
                      <w:marRight w:val="0"/>
                      <w:marTop w:val="0"/>
                      <w:marBottom w:val="0"/>
                      <w:divBdr>
                        <w:top w:val="none" w:sz="0" w:space="0" w:color="auto"/>
                        <w:left w:val="none" w:sz="0" w:space="0" w:color="auto"/>
                        <w:bottom w:val="none" w:sz="0" w:space="0" w:color="auto"/>
                        <w:right w:val="none" w:sz="0" w:space="0" w:color="auto"/>
                      </w:divBdr>
                    </w:div>
                    <w:div w:id="1629967128">
                      <w:marLeft w:val="750"/>
                      <w:marRight w:val="0"/>
                      <w:marTop w:val="0"/>
                      <w:marBottom w:val="0"/>
                      <w:divBdr>
                        <w:top w:val="none" w:sz="0" w:space="0" w:color="auto"/>
                        <w:left w:val="none" w:sz="0" w:space="0" w:color="auto"/>
                        <w:bottom w:val="none" w:sz="0" w:space="0" w:color="auto"/>
                        <w:right w:val="none" w:sz="0" w:space="0" w:color="auto"/>
                      </w:divBdr>
                    </w:div>
                  </w:divsChild>
                </w:div>
                <w:div w:id="1737823716">
                  <w:marLeft w:val="300"/>
                  <w:marRight w:val="0"/>
                  <w:marTop w:val="75"/>
                  <w:marBottom w:val="0"/>
                  <w:divBdr>
                    <w:top w:val="none" w:sz="0" w:space="0" w:color="auto"/>
                    <w:left w:val="none" w:sz="0" w:space="0" w:color="auto"/>
                    <w:bottom w:val="none" w:sz="0" w:space="0" w:color="auto"/>
                    <w:right w:val="none" w:sz="0" w:space="0" w:color="auto"/>
                  </w:divBdr>
                  <w:divsChild>
                    <w:div w:id="1147429097">
                      <w:marLeft w:val="750"/>
                      <w:marRight w:val="0"/>
                      <w:marTop w:val="0"/>
                      <w:marBottom w:val="0"/>
                      <w:divBdr>
                        <w:top w:val="none" w:sz="0" w:space="0" w:color="auto"/>
                        <w:left w:val="none" w:sz="0" w:space="0" w:color="auto"/>
                        <w:bottom w:val="none" w:sz="0" w:space="0" w:color="auto"/>
                        <w:right w:val="none" w:sz="0" w:space="0" w:color="auto"/>
                      </w:divBdr>
                    </w:div>
                  </w:divsChild>
                </w:div>
                <w:div w:id="1668510982">
                  <w:marLeft w:val="300"/>
                  <w:marRight w:val="0"/>
                  <w:marTop w:val="75"/>
                  <w:marBottom w:val="0"/>
                  <w:divBdr>
                    <w:top w:val="none" w:sz="0" w:space="0" w:color="auto"/>
                    <w:left w:val="none" w:sz="0" w:space="0" w:color="auto"/>
                    <w:bottom w:val="none" w:sz="0" w:space="0" w:color="auto"/>
                    <w:right w:val="none" w:sz="0" w:space="0" w:color="auto"/>
                  </w:divBdr>
                  <w:divsChild>
                    <w:div w:id="1497959698">
                      <w:marLeft w:val="750"/>
                      <w:marRight w:val="0"/>
                      <w:marTop w:val="0"/>
                      <w:marBottom w:val="0"/>
                      <w:divBdr>
                        <w:top w:val="none" w:sz="0" w:space="0" w:color="auto"/>
                        <w:left w:val="none" w:sz="0" w:space="0" w:color="auto"/>
                        <w:bottom w:val="none" w:sz="0" w:space="0" w:color="auto"/>
                        <w:right w:val="none" w:sz="0" w:space="0" w:color="auto"/>
                      </w:divBdr>
                    </w:div>
                    <w:div w:id="1742831417">
                      <w:marLeft w:val="750"/>
                      <w:marRight w:val="0"/>
                      <w:marTop w:val="0"/>
                      <w:marBottom w:val="0"/>
                      <w:divBdr>
                        <w:top w:val="none" w:sz="0" w:space="0" w:color="auto"/>
                        <w:left w:val="none" w:sz="0" w:space="0" w:color="auto"/>
                        <w:bottom w:val="none" w:sz="0" w:space="0" w:color="auto"/>
                        <w:right w:val="none" w:sz="0" w:space="0" w:color="auto"/>
                      </w:divBdr>
                    </w:div>
                    <w:div w:id="1426028742">
                      <w:marLeft w:val="750"/>
                      <w:marRight w:val="0"/>
                      <w:marTop w:val="0"/>
                      <w:marBottom w:val="0"/>
                      <w:divBdr>
                        <w:top w:val="none" w:sz="0" w:space="0" w:color="auto"/>
                        <w:left w:val="none" w:sz="0" w:space="0" w:color="auto"/>
                        <w:bottom w:val="none" w:sz="0" w:space="0" w:color="auto"/>
                        <w:right w:val="none" w:sz="0" w:space="0" w:color="auto"/>
                      </w:divBdr>
                    </w:div>
                  </w:divsChild>
                </w:div>
                <w:div w:id="989360612">
                  <w:marLeft w:val="300"/>
                  <w:marRight w:val="0"/>
                  <w:marTop w:val="75"/>
                  <w:marBottom w:val="0"/>
                  <w:divBdr>
                    <w:top w:val="none" w:sz="0" w:space="0" w:color="auto"/>
                    <w:left w:val="none" w:sz="0" w:space="0" w:color="auto"/>
                    <w:bottom w:val="none" w:sz="0" w:space="0" w:color="auto"/>
                    <w:right w:val="none" w:sz="0" w:space="0" w:color="auto"/>
                  </w:divBdr>
                  <w:divsChild>
                    <w:div w:id="318265265">
                      <w:marLeft w:val="750"/>
                      <w:marRight w:val="0"/>
                      <w:marTop w:val="0"/>
                      <w:marBottom w:val="0"/>
                      <w:divBdr>
                        <w:top w:val="none" w:sz="0" w:space="0" w:color="auto"/>
                        <w:left w:val="none" w:sz="0" w:space="0" w:color="auto"/>
                        <w:bottom w:val="none" w:sz="0" w:space="0" w:color="auto"/>
                        <w:right w:val="none" w:sz="0" w:space="0" w:color="auto"/>
                      </w:divBdr>
                    </w:div>
                  </w:divsChild>
                </w:div>
                <w:div w:id="1204557942">
                  <w:marLeft w:val="300"/>
                  <w:marRight w:val="0"/>
                  <w:marTop w:val="75"/>
                  <w:marBottom w:val="0"/>
                  <w:divBdr>
                    <w:top w:val="none" w:sz="0" w:space="0" w:color="auto"/>
                    <w:left w:val="none" w:sz="0" w:space="0" w:color="auto"/>
                    <w:bottom w:val="none" w:sz="0" w:space="0" w:color="auto"/>
                    <w:right w:val="none" w:sz="0" w:space="0" w:color="auto"/>
                  </w:divBdr>
                  <w:divsChild>
                    <w:div w:id="1735928266">
                      <w:marLeft w:val="750"/>
                      <w:marRight w:val="0"/>
                      <w:marTop w:val="0"/>
                      <w:marBottom w:val="0"/>
                      <w:divBdr>
                        <w:top w:val="none" w:sz="0" w:space="0" w:color="auto"/>
                        <w:left w:val="none" w:sz="0" w:space="0" w:color="auto"/>
                        <w:bottom w:val="none" w:sz="0" w:space="0" w:color="auto"/>
                        <w:right w:val="none" w:sz="0" w:space="0" w:color="auto"/>
                      </w:divBdr>
                    </w:div>
                    <w:div w:id="1139415840">
                      <w:marLeft w:val="750"/>
                      <w:marRight w:val="0"/>
                      <w:marTop w:val="0"/>
                      <w:marBottom w:val="0"/>
                      <w:divBdr>
                        <w:top w:val="none" w:sz="0" w:space="0" w:color="auto"/>
                        <w:left w:val="none" w:sz="0" w:space="0" w:color="auto"/>
                        <w:bottom w:val="none" w:sz="0" w:space="0" w:color="auto"/>
                        <w:right w:val="none" w:sz="0" w:space="0" w:color="auto"/>
                      </w:divBdr>
                    </w:div>
                    <w:div w:id="622007553">
                      <w:marLeft w:val="750"/>
                      <w:marRight w:val="0"/>
                      <w:marTop w:val="0"/>
                      <w:marBottom w:val="0"/>
                      <w:divBdr>
                        <w:top w:val="none" w:sz="0" w:space="0" w:color="auto"/>
                        <w:left w:val="none" w:sz="0" w:space="0" w:color="auto"/>
                        <w:bottom w:val="none" w:sz="0" w:space="0" w:color="auto"/>
                        <w:right w:val="none" w:sz="0" w:space="0" w:color="auto"/>
                      </w:divBdr>
                    </w:div>
                  </w:divsChild>
                </w:div>
                <w:div w:id="1032683418">
                  <w:marLeft w:val="300"/>
                  <w:marRight w:val="0"/>
                  <w:marTop w:val="75"/>
                  <w:marBottom w:val="0"/>
                  <w:divBdr>
                    <w:top w:val="none" w:sz="0" w:space="0" w:color="auto"/>
                    <w:left w:val="none" w:sz="0" w:space="0" w:color="auto"/>
                    <w:bottom w:val="none" w:sz="0" w:space="0" w:color="auto"/>
                    <w:right w:val="none" w:sz="0" w:space="0" w:color="auto"/>
                  </w:divBdr>
                  <w:divsChild>
                    <w:div w:id="1675567581">
                      <w:marLeft w:val="750"/>
                      <w:marRight w:val="0"/>
                      <w:marTop w:val="0"/>
                      <w:marBottom w:val="0"/>
                      <w:divBdr>
                        <w:top w:val="none" w:sz="0" w:space="0" w:color="auto"/>
                        <w:left w:val="none" w:sz="0" w:space="0" w:color="auto"/>
                        <w:bottom w:val="none" w:sz="0" w:space="0" w:color="auto"/>
                        <w:right w:val="none" w:sz="0" w:space="0" w:color="auto"/>
                      </w:divBdr>
                    </w:div>
                  </w:divsChild>
                </w:div>
                <w:div w:id="1200438221">
                  <w:marLeft w:val="300"/>
                  <w:marRight w:val="0"/>
                  <w:marTop w:val="75"/>
                  <w:marBottom w:val="0"/>
                  <w:divBdr>
                    <w:top w:val="none" w:sz="0" w:space="0" w:color="auto"/>
                    <w:left w:val="none" w:sz="0" w:space="0" w:color="auto"/>
                    <w:bottom w:val="none" w:sz="0" w:space="0" w:color="auto"/>
                    <w:right w:val="none" w:sz="0" w:space="0" w:color="auto"/>
                  </w:divBdr>
                  <w:divsChild>
                    <w:div w:id="1465731291">
                      <w:marLeft w:val="750"/>
                      <w:marRight w:val="0"/>
                      <w:marTop w:val="0"/>
                      <w:marBottom w:val="0"/>
                      <w:divBdr>
                        <w:top w:val="none" w:sz="0" w:space="0" w:color="auto"/>
                        <w:left w:val="none" w:sz="0" w:space="0" w:color="auto"/>
                        <w:bottom w:val="none" w:sz="0" w:space="0" w:color="auto"/>
                        <w:right w:val="none" w:sz="0" w:space="0" w:color="auto"/>
                      </w:divBdr>
                    </w:div>
                    <w:div w:id="278030522">
                      <w:marLeft w:val="750"/>
                      <w:marRight w:val="0"/>
                      <w:marTop w:val="0"/>
                      <w:marBottom w:val="0"/>
                      <w:divBdr>
                        <w:top w:val="none" w:sz="0" w:space="0" w:color="auto"/>
                        <w:left w:val="none" w:sz="0" w:space="0" w:color="auto"/>
                        <w:bottom w:val="none" w:sz="0" w:space="0" w:color="auto"/>
                        <w:right w:val="none" w:sz="0" w:space="0" w:color="auto"/>
                      </w:divBdr>
                    </w:div>
                  </w:divsChild>
                </w:div>
                <w:div w:id="1112045139">
                  <w:marLeft w:val="300"/>
                  <w:marRight w:val="0"/>
                  <w:marTop w:val="75"/>
                  <w:marBottom w:val="0"/>
                  <w:divBdr>
                    <w:top w:val="none" w:sz="0" w:space="0" w:color="auto"/>
                    <w:left w:val="none" w:sz="0" w:space="0" w:color="auto"/>
                    <w:bottom w:val="none" w:sz="0" w:space="0" w:color="auto"/>
                    <w:right w:val="none" w:sz="0" w:space="0" w:color="auto"/>
                  </w:divBdr>
                  <w:divsChild>
                    <w:div w:id="1063604838">
                      <w:marLeft w:val="750"/>
                      <w:marRight w:val="0"/>
                      <w:marTop w:val="0"/>
                      <w:marBottom w:val="0"/>
                      <w:divBdr>
                        <w:top w:val="none" w:sz="0" w:space="0" w:color="auto"/>
                        <w:left w:val="none" w:sz="0" w:space="0" w:color="auto"/>
                        <w:bottom w:val="none" w:sz="0" w:space="0" w:color="auto"/>
                        <w:right w:val="none" w:sz="0" w:space="0" w:color="auto"/>
                      </w:divBdr>
                    </w:div>
                  </w:divsChild>
                </w:div>
                <w:div w:id="1087382738">
                  <w:marLeft w:val="300"/>
                  <w:marRight w:val="0"/>
                  <w:marTop w:val="75"/>
                  <w:marBottom w:val="0"/>
                  <w:divBdr>
                    <w:top w:val="none" w:sz="0" w:space="0" w:color="auto"/>
                    <w:left w:val="none" w:sz="0" w:space="0" w:color="auto"/>
                    <w:bottom w:val="none" w:sz="0" w:space="0" w:color="auto"/>
                    <w:right w:val="none" w:sz="0" w:space="0" w:color="auto"/>
                  </w:divBdr>
                  <w:divsChild>
                    <w:div w:id="1882088416">
                      <w:marLeft w:val="750"/>
                      <w:marRight w:val="0"/>
                      <w:marTop w:val="0"/>
                      <w:marBottom w:val="0"/>
                      <w:divBdr>
                        <w:top w:val="none" w:sz="0" w:space="0" w:color="auto"/>
                        <w:left w:val="none" w:sz="0" w:space="0" w:color="auto"/>
                        <w:bottom w:val="none" w:sz="0" w:space="0" w:color="auto"/>
                        <w:right w:val="none" w:sz="0" w:space="0" w:color="auto"/>
                      </w:divBdr>
                    </w:div>
                  </w:divsChild>
                </w:div>
                <w:div w:id="718625289">
                  <w:marLeft w:val="300"/>
                  <w:marRight w:val="0"/>
                  <w:marTop w:val="75"/>
                  <w:marBottom w:val="0"/>
                  <w:divBdr>
                    <w:top w:val="none" w:sz="0" w:space="0" w:color="auto"/>
                    <w:left w:val="none" w:sz="0" w:space="0" w:color="auto"/>
                    <w:bottom w:val="none" w:sz="0" w:space="0" w:color="auto"/>
                    <w:right w:val="none" w:sz="0" w:space="0" w:color="auto"/>
                  </w:divBdr>
                </w:div>
                <w:div w:id="311181235">
                  <w:marLeft w:val="300"/>
                  <w:marRight w:val="0"/>
                  <w:marTop w:val="75"/>
                  <w:marBottom w:val="0"/>
                  <w:divBdr>
                    <w:top w:val="none" w:sz="0" w:space="0" w:color="auto"/>
                    <w:left w:val="none" w:sz="0" w:space="0" w:color="auto"/>
                    <w:bottom w:val="none" w:sz="0" w:space="0" w:color="auto"/>
                    <w:right w:val="none" w:sz="0" w:space="0" w:color="auto"/>
                  </w:divBdr>
                  <w:divsChild>
                    <w:div w:id="662851483">
                      <w:marLeft w:val="750"/>
                      <w:marRight w:val="0"/>
                      <w:marTop w:val="0"/>
                      <w:marBottom w:val="0"/>
                      <w:divBdr>
                        <w:top w:val="none" w:sz="0" w:space="0" w:color="auto"/>
                        <w:left w:val="none" w:sz="0" w:space="0" w:color="auto"/>
                        <w:bottom w:val="none" w:sz="0" w:space="0" w:color="auto"/>
                        <w:right w:val="none" w:sz="0" w:space="0" w:color="auto"/>
                      </w:divBdr>
                    </w:div>
                  </w:divsChild>
                </w:div>
                <w:div w:id="1062212495">
                  <w:marLeft w:val="300"/>
                  <w:marRight w:val="0"/>
                  <w:marTop w:val="75"/>
                  <w:marBottom w:val="0"/>
                  <w:divBdr>
                    <w:top w:val="none" w:sz="0" w:space="0" w:color="auto"/>
                    <w:left w:val="none" w:sz="0" w:space="0" w:color="auto"/>
                    <w:bottom w:val="none" w:sz="0" w:space="0" w:color="auto"/>
                    <w:right w:val="none" w:sz="0" w:space="0" w:color="auto"/>
                  </w:divBdr>
                </w:div>
                <w:div w:id="1775830905">
                  <w:marLeft w:val="300"/>
                  <w:marRight w:val="0"/>
                  <w:marTop w:val="75"/>
                  <w:marBottom w:val="0"/>
                  <w:divBdr>
                    <w:top w:val="none" w:sz="0" w:space="0" w:color="auto"/>
                    <w:left w:val="none" w:sz="0" w:space="0" w:color="auto"/>
                    <w:bottom w:val="none" w:sz="0" w:space="0" w:color="auto"/>
                    <w:right w:val="none" w:sz="0" w:space="0" w:color="auto"/>
                  </w:divBdr>
                </w:div>
                <w:div w:id="1840734409">
                  <w:marLeft w:val="300"/>
                  <w:marRight w:val="0"/>
                  <w:marTop w:val="75"/>
                  <w:marBottom w:val="0"/>
                  <w:divBdr>
                    <w:top w:val="none" w:sz="0" w:space="0" w:color="auto"/>
                    <w:left w:val="none" w:sz="0" w:space="0" w:color="auto"/>
                    <w:bottom w:val="none" w:sz="0" w:space="0" w:color="auto"/>
                    <w:right w:val="none" w:sz="0" w:space="0" w:color="auto"/>
                  </w:divBdr>
                  <w:divsChild>
                    <w:div w:id="763765037">
                      <w:marLeft w:val="750"/>
                      <w:marRight w:val="0"/>
                      <w:marTop w:val="0"/>
                      <w:marBottom w:val="0"/>
                      <w:divBdr>
                        <w:top w:val="none" w:sz="0" w:space="0" w:color="auto"/>
                        <w:left w:val="none" w:sz="0" w:space="0" w:color="auto"/>
                        <w:bottom w:val="none" w:sz="0" w:space="0" w:color="auto"/>
                        <w:right w:val="none" w:sz="0" w:space="0" w:color="auto"/>
                      </w:divBdr>
                    </w:div>
                    <w:div w:id="1295871183">
                      <w:marLeft w:val="750"/>
                      <w:marRight w:val="0"/>
                      <w:marTop w:val="0"/>
                      <w:marBottom w:val="0"/>
                      <w:divBdr>
                        <w:top w:val="none" w:sz="0" w:space="0" w:color="auto"/>
                        <w:left w:val="none" w:sz="0" w:space="0" w:color="auto"/>
                        <w:bottom w:val="none" w:sz="0" w:space="0" w:color="auto"/>
                        <w:right w:val="none" w:sz="0" w:space="0" w:color="auto"/>
                      </w:divBdr>
                    </w:div>
                  </w:divsChild>
                </w:div>
                <w:div w:id="718817748">
                  <w:marLeft w:val="300"/>
                  <w:marRight w:val="0"/>
                  <w:marTop w:val="75"/>
                  <w:marBottom w:val="0"/>
                  <w:divBdr>
                    <w:top w:val="none" w:sz="0" w:space="0" w:color="auto"/>
                    <w:left w:val="none" w:sz="0" w:space="0" w:color="auto"/>
                    <w:bottom w:val="none" w:sz="0" w:space="0" w:color="auto"/>
                    <w:right w:val="none" w:sz="0" w:space="0" w:color="auto"/>
                  </w:divBdr>
                  <w:divsChild>
                    <w:div w:id="628635086">
                      <w:marLeft w:val="750"/>
                      <w:marRight w:val="0"/>
                      <w:marTop w:val="0"/>
                      <w:marBottom w:val="0"/>
                      <w:divBdr>
                        <w:top w:val="none" w:sz="0" w:space="0" w:color="auto"/>
                        <w:left w:val="none" w:sz="0" w:space="0" w:color="auto"/>
                        <w:bottom w:val="none" w:sz="0" w:space="0" w:color="auto"/>
                        <w:right w:val="none" w:sz="0" w:space="0" w:color="auto"/>
                      </w:divBdr>
                    </w:div>
                  </w:divsChild>
                </w:div>
                <w:div w:id="307056467">
                  <w:marLeft w:val="300"/>
                  <w:marRight w:val="0"/>
                  <w:marTop w:val="75"/>
                  <w:marBottom w:val="0"/>
                  <w:divBdr>
                    <w:top w:val="none" w:sz="0" w:space="0" w:color="auto"/>
                    <w:left w:val="none" w:sz="0" w:space="0" w:color="auto"/>
                    <w:bottom w:val="none" w:sz="0" w:space="0" w:color="auto"/>
                    <w:right w:val="none" w:sz="0" w:space="0" w:color="auto"/>
                  </w:divBdr>
                  <w:divsChild>
                    <w:div w:id="1619529996">
                      <w:marLeft w:val="750"/>
                      <w:marRight w:val="0"/>
                      <w:marTop w:val="0"/>
                      <w:marBottom w:val="0"/>
                      <w:divBdr>
                        <w:top w:val="none" w:sz="0" w:space="0" w:color="auto"/>
                        <w:left w:val="none" w:sz="0" w:space="0" w:color="auto"/>
                        <w:bottom w:val="none" w:sz="0" w:space="0" w:color="auto"/>
                        <w:right w:val="none" w:sz="0" w:space="0" w:color="auto"/>
                      </w:divBdr>
                    </w:div>
                    <w:div w:id="424350075">
                      <w:marLeft w:val="750"/>
                      <w:marRight w:val="0"/>
                      <w:marTop w:val="0"/>
                      <w:marBottom w:val="0"/>
                      <w:divBdr>
                        <w:top w:val="none" w:sz="0" w:space="0" w:color="auto"/>
                        <w:left w:val="none" w:sz="0" w:space="0" w:color="auto"/>
                        <w:bottom w:val="none" w:sz="0" w:space="0" w:color="auto"/>
                        <w:right w:val="none" w:sz="0" w:space="0" w:color="auto"/>
                      </w:divBdr>
                    </w:div>
                    <w:div w:id="429737616">
                      <w:marLeft w:val="750"/>
                      <w:marRight w:val="0"/>
                      <w:marTop w:val="0"/>
                      <w:marBottom w:val="0"/>
                      <w:divBdr>
                        <w:top w:val="none" w:sz="0" w:space="0" w:color="auto"/>
                        <w:left w:val="none" w:sz="0" w:space="0" w:color="auto"/>
                        <w:bottom w:val="none" w:sz="0" w:space="0" w:color="auto"/>
                        <w:right w:val="none" w:sz="0" w:space="0" w:color="auto"/>
                      </w:divBdr>
                    </w:div>
                  </w:divsChild>
                </w:div>
                <w:div w:id="1253203841">
                  <w:marLeft w:val="300"/>
                  <w:marRight w:val="0"/>
                  <w:marTop w:val="75"/>
                  <w:marBottom w:val="0"/>
                  <w:divBdr>
                    <w:top w:val="none" w:sz="0" w:space="0" w:color="auto"/>
                    <w:left w:val="none" w:sz="0" w:space="0" w:color="auto"/>
                    <w:bottom w:val="none" w:sz="0" w:space="0" w:color="auto"/>
                    <w:right w:val="none" w:sz="0" w:space="0" w:color="auto"/>
                  </w:divBdr>
                  <w:divsChild>
                    <w:div w:id="1319193300">
                      <w:marLeft w:val="750"/>
                      <w:marRight w:val="0"/>
                      <w:marTop w:val="0"/>
                      <w:marBottom w:val="0"/>
                      <w:divBdr>
                        <w:top w:val="none" w:sz="0" w:space="0" w:color="auto"/>
                        <w:left w:val="none" w:sz="0" w:space="0" w:color="auto"/>
                        <w:bottom w:val="none" w:sz="0" w:space="0" w:color="auto"/>
                        <w:right w:val="none" w:sz="0" w:space="0" w:color="auto"/>
                      </w:divBdr>
                    </w:div>
                  </w:divsChild>
                </w:div>
                <w:div w:id="1139037432">
                  <w:marLeft w:val="300"/>
                  <w:marRight w:val="0"/>
                  <w:marTop w:val="75"/>
                  <w:marBottom w:val="0"/>
                  <w:divBdr>
                    <w:top w:val="none" w:sz="0" w:space="0" w:color="auto"/>
                    <w:left w:val="none" w:sz="0" w:space="0" w:color="auto"/>
                    <w:bottom w:val="none" w:sz="0" w:space="0" w:color="auto"/>
                    <w:right w:val="none" w:sz="0" w:space="0" w:color="auto"/>
                  </w:divBdr>
                  <w:divsChild>
                    <w:div w:id="2068917487">
                      <w:marLeft w:val="750"/>
                      <w:marRight w:val="0"/>
                      <w:marTop w:val="0"/>
                      <w:marBottom w:val="0"/>
                      <w:divBdr>
                        <w:top w:val="none" w:sz="0" w:space="0" w:color="auto"/>
                        <w:left w:val="none" w:sz="0" w:space="0" w:color="auto"/>
                        <w:bottom w:val="none" w:sz="0" w:space="0" w:color="auto"/>
                        <w:right w:val="none" w:sz="0" w:space="0" w:color="auto"/>
                      </w:divBdr>
                    </w:div>
                    <w:div w:id="1512261556">
                      <w:marLeft w:val="750"/>
                      <w:marRight w:val="0"/>
                      <w:marTop w:val="0"/>
                      <w:marBottom w:val="0"/>
                      <w:divBdr>
                        <w:top w:val="none" w:sz="0" w:space="0" w:color="auto"/>
                        <w:left w:val="none" w:sz="0" w:space="0" w:color="auto"/>
                        <w:bottom w:val="none" w:sz="0" w:space="0" w:color="auto"/>
                        <w:right w:val="none" w:sz="0" w:space="0" w:color="auto"/>
                      </w:divBdr>
                    </w:div>
                    <w:div w:id="1756779834">
                      <w:marLeft w:val="750"/>
                      <w:marRight w:val="0"/>
                      <w:marTop w:val="0"/>
                      <w:marBottom w:val="0"/>
                      <w:divBdr>
                        <w:top w:val="none" w:sz="0" w:space="0" w:color="auto"/>
                        <w:left w:val="none" w:sz="0" w:space="0" w:color="auto"/>
                        <w:bottom w:val="none" w:sz="0" w:space="0" w:color="auto"/>
                        <w:right w:val="none" w:sz="0" w:space="0" w:color="auto"/>
                      </w:divBdr>
                    </w:div>
                  </w:divsChild>
                </w:div>
                <w:div w:id="778258512">
                  <w:marLeft w:val="300"/>
                  <w:marRight w:val="0"/>
                  <w:marTop w:val="75"/>
                  <w:marBottom w:val="0"/>
                  <w:divBdr>
                    <w:top w:val="none" w:sz="0" w:space="0" w:color="auto"/>
                    <w:left w:val="none" w:sz="0" w:space="0" w:color="auto"/>
                    <w:bottom w:val="none" w:sz="0" w:space="0" w:color="auto"/>
                    <w:right w:val="none" w:sz="0" w:space="0" w:color="auto"/>
                  </w:divBdr>
                  <w:divsChild>
                    <w:div w:id="1074426102">
                      <w:marLeft w:val="750"/>
                      <w:marRight w:val="0"/>
                      <w:marTop w:val="0"/>
                      <w:marBottom w:val="0"/>
                      <w:divBdr>
                        <w:top w:val="none" w:sz="0" w:space="0" w:color="auto"/>
                        <w:left w:val="none" w:sz="0" w:space="0" w:color="auto"/>
                        <w:bottom w:val="none" w:sz="0" w:space="0" w:color="auto"/>
                        <w:right w:val="none" w:sz="0" w:space="0" w:color="auto"/>
                      </w:divBdr>
                    </w:div>
                  </w:divsChild>
                </w:div>
                <w:div w:id="1167555450">
                  <w:marLeft w:val="300"/>
                  <w:marRight w:val="0"/>
                  <w:marTop w:val="75"/>
                  <w:marBottom w:val="0"/>
                  <w:divBdr>
                    <w:top w:val="none" w:sz="0" w:space="0" w:color="auto"/>
                    <w:left w:val="none" w:sz="0" w:space="0" w:color="auto"/>
                    <w:bottom w:val="none" w:sz="0" w:space="0" w:color="auto"/>
                    <w:right w:val="none" w:sz="0" w:space="0" w:color="auto"/>
                  </w:divBdr>
                  <w:divsChild>
                    <w:div w:id="943194362">
                      <w:marLeft w:val="750"/>
                      <w:marRight w:val="0"/>
                      <w:marTop w:val="0"/>
                      <w:marBottom w:val="0"/>
                      <w:divBdr>
                        <w:top w:val="none" w:sz="0" w:space="0" w:color="auto"/>
                        <w:left w:val="none" w:sz="0" w:space="0" w:color="auto"/>
                        <w:bottom w:val="none" w:sz="0" w:space="0" w:color="auto"/>
                        <w:right w:val="none" w:sz="0" w:space="0" w:color="auto"/>
                      </w:divBdr>
                    </w:div>
                    <w:div w:id="1870409916">
                      <w:marLeft w:val="750"/>
                      <w:marRight w:val="0"/>
                      <w:marTop w:val="0"/>
                      <w:marBottom w:val="0"/>
                      <w:divBdr>
                        <w:top w:val="none" w:sz="0" w:space="0" w:color="auto"/>
                        <w:left w:val="none" w:sz="0" w:space="0" w:color="auto"/>
                        <w:bottom w:val="none" w:sz="0" w:space="0" w:color="auto"/>
                        <w:right w:val="none" w:sz="0" w:space="0" w:color="auto"/>
                      </w:divBdr>
                    </w:div>
                  </w:divsChild>
                </w:div>
                <w:div w:id="1925528511">
                  <w:marLeft w:val="300"/>
                  <w:marRight w:val="0"/>
                  <w:marTop w:val="75"/>
                  <w:marBottom w:val="0"/>
                  <w:divBdr>
                    <w:top w:val="none" w:sz="0" w:space="0" w:color="auto"/>
                    <w:left w:val="none" w:sz="0" w:space="0" w:color="auto"/>
                    <w:bottom w:val="none" w:sz="0" w:space="0" w:color="auto"/>
                    <w:right w:val="none" w:sz="0" w:space="0" w:color="auto"/>
                  </w:divBdr>
                  <w:divsChild>
                    <w:div w:id="815758825">
                      <w:marLeft w:val="750"/>
                      <w:marRight w:val="0"/>
                      <w:marTop w:val="0"/>
                      <w:marBottom w:val="0"/>
                      <w:divBdr>
                        <w:top w:val="none" w:sz="0" w:space="0" w:color="auto"/>
                        <w:left w:val="none" w:sz="0" w:space="0" w:color="auto"/>
                        <w:bottom w:val="none" w:sz="0" w:space="0" w:color="auto"/>
                        <w:right w:val="none" w:sz="0" w:space="0" w:color="auto"/>
                      </w:divBdr>
                    </w:div>
                  </w:divsChild>
                </w:div>
                <w:div w:id="1669559979">
                  <w:marLeft w:val="300"/>
                  <w:marRight w:val="0"/>
                  <w:marTop w:val="75"/>
                  <w:marBottom w:val="0"/>
                  <w:divBdr>
                    <w:top w:val="none" w:sz="0" w:space="0" w:color="auto"/>
                    <w:left w:val="none" w:sz="0" w:space="0" w:color="auto"/>
                    <w:bottom w:val="none" w:sz="0" w:space="0" w:color="auto"/>
                    <w:right w:val="none" w:sz="0" w:space="0" w:color="auto"/>
                  </w:divBdr>
                  <w:divsChild>
                    <w:div w:id="897864462">
                      <w:marLeft w:val="750"/>
                      <w:marRight w:val="0"/>
                      <w:marTop w:val="0"/>
                      <w:marBottom w:val="0"/>
                      <w:divBdr>
                        <w:top w:val="none" w:sz="0" w:space="0" w:color="auto"/>
                        <w:left w:val="none" w:sz="0" w:space="0" w:color="auto"/>
                        <w:bottom w:val="none" w:sz="0" w:space="0" w:color="auto"/>
                        <w:right w:val="none" w:sz="0" w:space="0" w:color="auto"/>
                      </w:divBdr>
                    </w:div>
                  </w:divsChild>
                </w:div>
                <w:div w:id="623924290">
                  <w:marLeft w:val="300"/>
                  <w:marRight w:val="0"/>
                  <w:marTop w:val="75"/>
                  <w:marBottom w:val="0"/>
                  <w:divBdr>
                    <w:top w:val="none" w:sz="0" w:space="0" w:color="auto"/>
                    <w:left w:val="none" w:sz="0" w:space="0" w:color="auto"/>
                    <w:bottom w:val="none" w:sz="0" w:space="0" w:color="auto"/>
                    <w:right w:val="none" w:sz="0" w:space="0" w:color="auto"/>
                  </w:divBdr>
                </w:div>
                <w:div w:id="616058755">
                  <w:marLeft w:val="300"/>
                  <w:marRight w:val="0"/>
                  <w:marTop w:val="75"/>
                  <w:marBottom w:val="0"/>
                  <w:divBdr>
                    <w:top w:val="none" w:sz="0" w:space="0" w:color="auto"/>
                    <w:left w:val="none" w:sz="0" w:space="0" w:color="auto"/>
                    <w:bottom w:val="none" w:sz="0" w:space="0" w:color="auto"/>
                    <w:right w:val="none" w:sz="0" w:space="0" w:color="auto"/>
                  </w:divBdr>
                  <w:divsChild>
                    <w:div w:id="325669698">
                      <w:marLeft w:val="750"/>
                      <w:marRight w:val="0"/>
                      <w:marTop w:val="0"/>
                      <w:marBottom w:val="0"/>
                      <w:divBdr>
                        <w:top w:val="none" w:sz="0" w:space="0" w:color="auto"/>
                        <w:left w:val="none" w:sz="0" w:space="0" w:color="auto"/>
                        <w:bottom w:val="none" w:sz="0" w:space="0" w:color="auto"/>
                        <w:right w:val="none" w:sz="0" w:space="0" w:color="auto"/>
                      </w:divBdr>
                    </w:div>
                  </w:divsChild>
                </w:div>
                <w:div w:id="1926767302">
                  <w:marLeft w:val="300"/>
                  <w:marRight w:val="0"/>
                  <w:marTop w:val="75"/>
                  <w:marBottom w:val="0"/>
                  <w:divBdr>
                    <w:top w:val="none" w:sz="0" w:space="0" w:color="auto"/>
                    <w:left w:val="none" w:sz="0" w:space="0" w:color="auto"/>
                    <w:bottom w:val="none" w:sz="0" w:space="0" w:color="auto"/>
                    <w:right w:val="none" w:sz="0" w:space="0" w:color="auto"/>
                  </w:divBdr>
                </w:div>
                <w:div w:id="602080300">
                  <w:marLeft w:val="300"/>
                  <w:marRight w:val="0"/>
                  <w:marTop w:val="75"/>
                  <w:marBottom w:val="0"/>
                  <w:divBdr>
                    <w:top w:val="none" w:sz="0" w:space="0" w:color="auto"/>
                    <w:left w:val="none" w:sz="0" w:space="0" w:color="auto"/>
                    <w:bottom w:val="none" w:sz="0" w:space="0" w:color="auto"/>
                    <w:right w:val="none" w:sz="0" w:space="0" w:color="auto"/>
                  </w:divBdr>
                </w:div>
                <w:div w:id="770008135">
                  <w:marLeft w:val="300"/>
                  <w:marRight w:val="0"/>
                  <w:marTop w:val="75"/>
                  <w:marBottom w:val="0"/>
                  <w:divBdr>
                    <w:top w:val="none" w:sz="0" w:space="0" w:color="auto"/>
                    <w:left w:val="none" w:sz="0" w:space="0" w:color="auto"/>
                    <w:bottom w:val="none" w:sz="0" w:space="0" w:color="auto"/>
                    <w:right w:val="none" w:sz="0" w:space="0" w:color="auto"/>
                  </w:divBdr>
                  <w:divsChild>
                    <w:div w:id="441416654">
                      <w:marLeft w:val="750"/>
                      <w:marRight w:val="0"/>
                      <w:marTop w:val="0"/>
                      <w:marBottom w:val="0"/>
                      <w:divBdr>
                        <w:top w:val="none" w:sz="0" w:space="0" w:color="auto"/>
                        <w:left w:val="none" w:sz="0" w:space="0" w:color="auto"/>
                        <w:bottom w:val="none" w:sz="0" w:space="0" w:color="auto"/>
                        <w:right w:val="none" w:sz="0" w:space="0" w:color="auto"/>
                      </w:divBdr>
                    </w:div>
                    <w:div w:id="1215775726">
                      <w:marLeft w:val="750"/>
                      <w:marRight w:val="0"/>
                      <w:marTop w:val="0"/>
                      <w:marBottom w:val="0"/>
                      <w:divBdr>
                        <w:top w:val="none" w:sz="0" w:space="0" w:color="auto"/>
                        <w:left w:val="none" w:sz="0" w:space="0" w:color="auto"/>
                        <w:bottom w:val="none" w:sz="0" w:space="0" w:color="auto"/>
                        <w:right w:val="none" w:sz="0" w:space="0" w:color="auto"/>
                      </w:divBdr>
                    </w:div>
                  </w:divsChild>
                </w:div>
                <w:div w:id="1503004567">
                  <w:marLeft w:val="300"/>
                  <w:marRight w:val="0"/>
                  <w:marTop w:val="75"/>
                  <w:marBottom w:val="0"/>
                  <w:divBdr>
                    <w:top w:val="none" w:sz="0" w:space="0" w:color="auto"/>
                    <w:left w:val="none" w:sz="0" w:space="0" w:color="auto"/>
                    <w:bottom w:val="none" w:sz="0" w:space="0" w:color="auto"/>
                    <w:right w:val="none" w:sz="0" w:space="0" w:color="auto"/>
                  </w:divBdr>
                  <w:divsChild>
                    <w:div w:id="581528002">
                      <w:marLeft w:val="750"/>
                      <w:marRight w:val="0"/>
                      <w:marTop w:val="0"/>
                      <w:marBottom w:val="0"/>
                      <w:divBdr>
                        <w:top w:val="none" w:sz="0" w:space="0" w:color="auto"/>
                        <w:left w:val="none" w:sz="0" w:space="0" w:color="auto"/>
                        <w:bottom w:val="none" w:sz="0" w:space="0" w:color="auto"/>
                        <w:right w:val="none" w:sz="0" w:space="0" w:color="auto"/>
                      </w:divBdr>
                    </w:div>
                  </w:divsChild>
                </w:div>
                <w:div w:id="1631129210">
                  <w:marLeft w:val="300"/>
                  <w:marRight w:val="0"/>
                  <w:marTop w:val="75"/>
                  <w:marBottom w:val="0"/>
                  <w:divBdr>
                    <w:top w:val="none" w:sz="0" w:space="0" w:color="auto"/>
                    <w:left w:val="none" w:sz="0" w:space="0" w:color="auto"/>
                    <w:bottom w:val="none" w:sz="0" w:space="0" w:color="auto"/>
                    <w:right w:val="none" w:sz="0" w:space="0" w:color="auto"/>
                  </w:divBdr>
                  <w:divsChild>
                    <w:div w:id="1065685140">
                      <w:marLeft w:val="750"/>
                      <w:marRight w:val="0"/>
                      <w:marTop w:val="0"/>
                      <w:marBottom w:val="0"/>
                      <w:divBdr>
                        <w:top w:val="none" w:sz="0" w:space="0" w:color="auto"/>
                        <w:left w:val="none" w:sz="0" w:space="0" w:color="auto"/>
                        <w:bottom w:val="none" w:sz="0" w:space="0" w:color="auto"/>
                        <w:right w:val="none" w:sz="0" w:space="0" w:color="auto"/>
                      </w:divBdr>
                    </w:div>
                    <w:div w:id="394358572">
                      <w:marLeft w:val="750"/>
                      <w:marRight w:val="0"/>
                      <w:marTop w:val="0"/>
                      <w:marBottom w:val="0"/>
                      <w:divBdr>
                        <w:top w:val="none" w:sz="0" w:space="0" w:color="auto"/>
                        <w:left w:val="none" w:sz="0" w:space="0" w:color="auto"/>
                        <w:bottom w:val="none" w:sz="0" w:space="0" w:color="auto"/>
                        <w:right w:val="none" w:sz="0" w:space="0" w:color="auto"/>
                      </w:divBdr>
                    </w:div>
                    <w:div w:id="610281314">
                      <w:marLeft w:val="750"/>
                      <w:marRight w:val="0"/>
                      <w:marTop w:val="0"/>
                      <w:marBottom w:val="0"/>
                      <w:divBdr>
                        <w:top w:val="none" w:sz="0" w:space="0" w:color="auto"/>
                        <w:left w:val="none" w:sz="0" w:space="0" w:color="auto"/>
                        <w:bottom w:val="none" w:sz="0" w:space="0" w:color="auto"/>
                        <w:right w:val="none" w:sz="0" w:space="0" w:color="auto"/>
                      </w:divBdr>
                    </w:div>
                  </w:divsChild>
                </w:div>
                <w:div w:id="933516368">
                  <w:marLeft w:val="300"/>
                  <w:marRight w:val="0"/>
                  <w:marTop w:val="75"/>
                  <w:marBottom w:val="0"/>
                  <w:divBdr>
                    <w:top w:val="none" w:sz="0" w:space="0" w:color="auto"/>
                    <w:left w:val="none" w:sz="0" w:space="0" w:color="auto"/>
                    <w:bottom w:val="none" w:sz="0" w:space="0" w:color="auto"/>
                    <w:right w:val="none" w:sz="0" w:space="0" w:color="auto"/>
                  </w:divBdr>
                  <w:divsChild>
                    <w:div w:id="1860192412">
                      <w:marLeft w:val="750"/>
                      <w:marRight w:val="0"/>
                      <w:marTop w:val="0"/>
                      <w:marBottom w:val="0"/>
                      <w:divBdr>
                        <w:top w:val="none" w:sz="0" w:space="0" w:color="auto"/>
                        <w:left w:val="none" w:sz="0" w:space="0" w:color="auto"/>
                        <w:bottom w:val="none" w:sz="0" w:space="0" w:color="auto"/>
                        <w:right w:val="none" w:sz="0" w:space="0" w:color="auto"/>
                      </w:divBdr>
                    </w:div>
                  </w:divsChild>
                </w:div>
                <w:div w:id="1177890381">
                  <w:marLeft w:val="300"/>
                  <w:marRight w:val="0"/>
                  <w:marTop w:val="75"/>
                  <w:marBottom w:val="0"/>
                  <w:divBdr>
                    <w:top w:val="none" w:sz="0" w:space="0" w:color="auto"/>
                    <w:left w:val="none" w:sz="0" w:space="0" w:color="auto"/>
                    <w:bottom w:val="none" w:sz="0" w:space="0" w:color="auto"/>
                    <w:right w:val="none" w:sz="0" w:space="0" w:color="auto"/>
                  </w:divBdr>
                  <w:divsChild>
                    <w:div w:id="691959926">
                      <w:marLeft w:val="750"/>
                      <w:marRight w:val="0"/>
                      <w:marTop w:val="0"/>
                      <w:marBottom w:val="0"/>
                      <w:divBdr>
                        <w:top w:val="none" w:sz="0" w:space="0" w:color="auto"/>
                        <w:left w:val="none" w:sz="0" w:space="0" w:color="auto"/>
                        <w:bottom w:val="none" w:sz="0" w:space="0" w:color="auto"/>
                        <w:right w:val="none" w:sz="0" w:space="0" w:color="auto"/>
                      </w:divBdr>
                    </w:div>
                    <w:div w:id="2111244164">
                      <w:marLeft w:val="750"/>
                      <w:marRight w:val="0"/>
                      <w:marTop w:val="0"/>
                      <w:marBottom w:val="0"/>
                      <w:divBdr>
                        <w:top w:val="none" w:sz="0" w:space="0" w:color="auto"/>
                        <w:left w:val="none" w:sz="0" w:space="0" w:color="auto"/>
                        <w:bottom w:val="none" w:sz="0" w:space="0" w:color="auto"/>
                        <w:right w:val="none" w:sz="0" w:space="0" w:color="auto"/>
                      </w:divBdr>
                    </w:div>
                    <w:div w:id="1722054606">
                      <w:marLeft w:val="750"/>
                      <w:marRight w:val="0"/>
                      <w:marTop w:val="0"/>
                      <w:marBottom w:val="0"/>
                      <w:divBdr>
                        <w:top w:val="none" w:sz="0" w:space="0" w:color="auto"/>
                        <w:left w:val="none" w:sz="0" w:space="0" w:color="auto"/>
                        <w:bottom w:val="none" w:sz="0" w:space="0" w:color="auto"/>
                        <w:right w:val="none" w:sz="0" w:space="0" w:color="auto"/>
                      </w:divBdr>
                    </w:div>
                  </w:divsChild>
                </w:div>
                <w:div w:id="1415513111">
                  <w:marLeft w:val="300"/>
                  <w:marRight w:val="0"/>
                  <w:marTop w:val="75"/>
                  <w:marBottom w:val="0"/>
                  <w:divBdr>
                    <w:top w:val="none" w:sz="0" w:space="0" w:color="auto"/>
                    <w:left w:val="none" w:sz="0" w:space="0" w:color="auto"/>
                    <w:bottom w:val="none" w:sz="0" w:space="0" w:color="auto"/>
                    <w:right w:val="none" w:sz="0" w:space="0" w:color="auto"/>
                  </w:divBdr>
                  <w:divsChild>
                    <w:div w:id="1501698455">
                      <w:marLeft w:val="750"/>
                      <w:marRight w:val="0"/>
                      <w:marTop w:val="0"/>
                      <w:marBottom w:val="0"/>
                      <w:divBdr>
                        <w:top w:val="none" w:sz="0" w:space="0" w:color="auto"/>
                        <w:left w:val="none" w:sz="0" w:space="0" w:color="auto"/>
                        <w:bottom w:val="none" w:sz="0" w:space="0" w:color="auto"/>
                        <w:right w:val="none" w:sz="0" w:space="0" w:color="auto"/>
                      </w:divBdr>
                    </w:div>
                  </w:divsChild>
                </w:div>
                <w:div w:id="1587499601">
                  <w:marLeft w:val="300"/>
                  <w:marRight w:val="0"/>
                  <w:marTop w:val="75"/>
                  <w:marBottom w:val="0"/>
                  <w:divBdr>
                    <w:top w:val="none" w:sz="0" w:space="0" w:color="auto"/>
                    <w:left w:val="none" w:sz="0" w:space="0" w:color="auto"/>
                    <w:bottom w:val="none" w:sz="0" w:space="0" w:color="auto"/>
                    <w:right w:val="none" w:sz="0" w:space="0" w:color="auto"/>
                  </w:divBdr>
                  <w:divsChild>
                    <w:div w:id="1821382023">
                      <w:marLeft w:val="750"/>
                      <w:marRight w:val="0"/>
                      <w:marTop w:val="0"/>
                      <w:marBottom w:val="0"/>
                      <w:divBdr>
                        <w:top w:val="none" w:sz="0" w:space="0" w:color="auto"/>
                        <w:left w:val="none" w:sz="0" w:space="0" w:color="auto"/>
                        <w:bottom w:val="none" w:sz="0" w:space="0" w:color="auto"/>
                        <w:right w:val="none" w:sz="0" w:space="0" w:color="auto"/>
                      </w:divBdr>
                    </w:div>
                    <w:div w:id="1999191243">
                      <w:marLeft w:val="750"/>
                      <w:marRight w:val="0"/>
                      <w:marTop w:val="0"/>
                      <w:marBottom w:val="0"/>
                      <w:divBdr>
                        <w:top w:val="none" w:sz="0" w:space="0" w:color="auto"/>
                        <w:left w:val="none" w:sz="0" w:space="0" w:color="auto"/>
                        <w:bottom w:val="none" w:sz="0" w:space="0" w:color="auto"/>
                        <w:right w:val="none" w:sz="0" w:space="0" w:color="auto"/>
                      </w:divBdr>
                    </w:div>
                  </w:divsChild>
                </w:div>
                <w:div w:id="1018652981">
                  <w:marLeft w:val="300"/>
                  <w:marRight w:val="0"/>
                  <w:marTop w:val="75"/>
                  <w:marBottom w:val="0"/>
                  <w:divBdr>
                    <w:top w:val="none" w:sz="0" w:space="0" w:color="auto"/>
                    <w:left w:val="none" w:sz="0" w:space="0" w:color="auto"/>
                    <w:bottom w:val="none" w:sz="0" w:space="0" w:color="auto"/>
                    <w:right w:val="none" w:sz="0" w:space="0" w:color="auto"/>
                  </w:divBdr>
                  <w:divsChild>
                    <w:div w:id="2133861283">
                      <w:marLeft w:val="750"/>
                      <w:marRight w:val="0"/>
                      <w:marTop w:val="0"/>
                      <w:marBottom w:val="0"/>
                      <w:divBdr>
                        <w:top w:val="none" w:sz="0" w:space="0" w:color="auto"/>
                        <w:left w:val="none" w:sz="0" w:space="0" w:color="auto"/>
                        <w:bottom w:val="none" w:sz="0" w:space="0" w:color="auto"/>
                        <w:right w:val="none" w:sz="0" w:space="0" w:color="auto"/>
                      </w:divBdr>
                    </w:div>
                  </w:divsChild>
                </w:div>
                <w:div w:id="183906629">
                  <w:marLeft w:val="300"/>
                  <w:marRight w:val="0"/>
                  <w:marTop w:val="75"/>
                  <w:marBottom w:val="0"/>
                  <w:divBdr>
                    <w:top w:val="none" w:sz="0" w:space="0" w:color="auto"/>
                    <w:left w:val="none" w:sz="0" w:space="0" w:color="auto"/>
                    <w:bottom w:val="none" w:sz="0" w:space="0" w:color="auto"/>
                    <w:right w:val="none" w:sz="0" w:space="0" w:color="auto"/>
                  </w:divBdr>
                  <w:divsChild>
                    <w:div w:id="1285699051">
                      <w:marLeft w:val="750"/>
                      <w:marRight w:val="0"/>
                      <w:marTop w:val="0"/>
                      <w:marBottom w:val="0"/>
                      <w:divBdr>
                        <w:top w:val="none" w:sz="0" w:space="0" w:color="auto"/>
                        <w:left w:val="none" w:sz="0" w:space="0" w:color="auto"/>
                        <w:bottom w:val="none" w:sz="0" w:space="0" w:color="auto"/>
                        <w:right w:val="none" w:sz="0" w:space="0" w:color="auto"/>
                      </w:divBdr>
                    </w:div>
                  </w:divsChild>
                </w:div>
                <w:div w:id="795483858">
                  <w:marLeft w:val="300"/>
                  <w:marRight w:val="0"/>
                  <w:marTop w:val="75"/>
                  <w:marBottom w:val="0"/>
                  <w:divBdr>
                    <w:top w:val="none" w:sz="0" w:space="0" w:color="auto"/>
                    <w:left w:val="none" w:sz="0" w:space="0" w:color="auto"/>
                    <w:bottom w:val="none" w:sz="0" w:space="0" w:color="auto"/>
                    <w:right w:val="none" w:sz="0" w:space="0" w:color="auto"/>
                  </w:divBdr>
                </w:div>
                <w:div w:id="1514495779">
                  <w:marLeft w:val="300"/>
                  <w:marRight w:val="0"/>
                  <w:marTop w:val="75"/>
                  <w:marBottom w:val="0"/>
                  <w:divBdr>
                    <w:top w:val="none" w:sz="0" w:space="0" w:color="auto"/>
                    <w:left w:val="none" w:sz="0" w:space="0" w:color="auto"/>
                    <w:bottom w:val="none" w:sz="0" w:space="0" w:color="auto"/>
                    <w:right w:val="none" w:sz="0" w:space="0" w:color="auto"/>
                  </w:divBdr>
                  <w:divsChild>
                    <w:div w:id="1857037590">
                      <w:marLeft w:val="750"/>
                      <w:marRight w:val="0"/>
                      <w:marTop w:val="0"/>
                      <w:marBottom w:val="0"/>
                      <w:divBdr>
                        <w:top w:val="none" w:sz="0" w:space="0" w:color="auto"/>
                        <w:left w:val="none" w:sz="0" w:space="0" w:color="auto"/>
                        <w:bottom w:val="none" w:sz="0" w:space="0" w:color="auto"/>
                        <w:right w:val="none" w:sz="0" w:space="0" w:color="auto"/>
                      </w:divBdr>
                    </w:div>
                  </w:divsChild>
                </w:div>
                <w:div w:id="1968274355">
                  <w:marLeft w:val="300"/>
                  <w:marRight w:val="0"/>
                  <w:marTop w:val="75"/>
                  <w:marBottom w:val="0"/>
                  <w:divBdr>
                    <w:top w:val="none" w:sz="0" w:space="0" w:color="auto"/>
                    <w:left w:val="none" w:sz="0" w:space="0" w:color="auto"/>
                    <w:bottom w:val="none" w:sz="0" w:space="0" w:color="auto"/>
                    <w:right w:val="none" w:sz="0" w:space="0" w:color="auto"/>
                  </w:divBdr>
                </w:div>
                <w:div w:id="663431134">
                  <w:marLeft w:val="300"/>
                  <w:marRight w:val="0"/>
                  <w:marTop w:val="75"/>
                  <w:marBottom w:val="0"/>
                  <w:divBdr>
                    <w:top w:val="none" w:sz="0" w:space="0" w:color="auto"/>
                    <w:left w:val="none" w:sz="0" w:space="0" w:color="auto"/>
                    <w:bottom w:val="none" w:sz="0" w:space="0" w:color="auto"/>
                    <w:right w:val="none" w:sz="0" w:space="0" w:color="auto"/>
                  </w:divBdr>
                </w:div>
                <w:div w:id="122313294">
                  <w:marLeft w:val="300"/>
                  <w:marRight w:val="0"/>
                  <w:marTop w:val="75"/>
                  <w:marBottom w:val="0"/>
                  <w:divBdr>
                    <w:top w:val="none" w:sz="0" w:space="0" w:color="auto"/>
                    <w:left w:val="none" w:sz="0" w:space="0" w:color="auto"/>
                    <w:bottom w:val="none" w:sz="0" w:space="0" w:color="auto"/>
                    <w:right w:val="none" w:sz="0" w:space="0" w:color="auto"/>
                  </w:divBdr>
                  <w:divsChild>
                    <w:div w:id="226109840">
                      <w:marLeft w:val="750"/>
                      <w:marRight w:val="0"/>
                      <w:marTop w:val="0"/>
                      <w:marBottom w:val="0"/>
                      <w:divBdr>
                        <w:top w:val="none" w:sz="0" w:space="0" w:color="auto"/>
                        <w:left w:val="none" w:sz="0" w:space="0" w:color="auto"/>
                        <w:bottom w:val="none" w:sz="0" w:space="0" w:color="auto"/>
                        <w:right w:val="none" w:sz="0" w:space="0" w:color="auto"/>
                      </w:divBdr>
                    </w:div>
                    <w:div w:id="317030286">
                      <w:marLeft w:val="750"/>
                      <w:marRight w:val="0"/>
                      <w:marTop w:val="0"/>
                      <w:marBottom w:val="0"/>
                      <w:divBdr>
                        <w:top w:val="none" w:sz="0" w:space="0" w:color="auto"/>
                        <w:left w:val="none" w:sz="0" w:space="0" w:color="auto"/>
                        <w:bottom w:val="none" w:sz="0" w:space="0" w:color="auto"/>
                        <w:right w:val="none" w:sz="0" w:space="0" w:color="auto"/>
                      </w:divBdr>
                    </w:div>
                  </w:divsChild>
                </w:div>
                <w:div w:id="1332638692">
                  <w:marLeft w:val="300"/>
                  <w:marRight w:val="0"/>
                  <w:marTop w:val="75"/>
                  <w:marBottom w:val="0"/>
                  <w:divBdr>
                    <w:top w:val="none" w:sz="0" w:space="0" w:color="auto"/>
                    <w:left w:val="none" w:sz="0" w:space="0" w:color="auto"/>
                    <w:bottom w:val="none" w:sz="0" w:space="0" w:color="auto"/>
                    <w:right w:val="none" w:sz="0" w:space="0" w:color="auto"/>
                  </w:divBdr>
                  <w:divsChild>
                    <w:div w:id="1988362445">
                      <w:marLeft w:val="750"/>
                      <w:marRight w:val="0"/>
                      <w:marTop w:val="0"/>
                      <w:marBottom w:val="0"/>
                      <w:divBdr>
                        <w:top w:val="none" w:sz="0" w:space="0" w:color="auto"/>
                        <w:left w:val="none" w:sz="0" w:space="0" w:color="auto"/>
                        <w:bottom w:val="none" w:sz="0" w:space="0" w:color="auto"/>
                        <w:right w:val="none" w:sz="0" w:space="0" w:color="auto"/>
                      </w:divBdr>
                    </w:div>
                  </w:divsChild>
                </w:div>
                <w:div w:id="658315715">
                  <w:marLeft w:val="300"/>
                  <w:marRight w:val="0"/>
                  <w:marTop w:val="75"/>
                  <w:marBottom w:val="0"/>
                  <w:divBdr>
                    <w:top w:val="none" w:sz="0" w:space="0" w:color="auto"/>
                    <w:left w:val="none" w:sz="0" w:space="0" w:color="auto"/>
                    <w:bottom w:val="none" w:sz="0" w:space="0" w:color="auto"/>
                    <w:right w:val="none" w:sz="0" w:space="0" w:color="auto"/>
                  </w:divBdr>
                  <w:divsChild>
                    <w:div w:id="423116259">
                      <w:marLeft w:val="750"/>
                      <w:marRight w:val="0"/>
                      <w:marTop w:val="0"/>
                      <w:marBottom w:val="0"/>
                      <w:divBdr>
                        <w:top w:val="none" w:sz="0" w:space="0" w:color="auto"/>
                        <w:left w:val="none" w:sz="0" w:space="0" w:color="auto"/>
                        <w:bottom w:val="none" w:sz="0" w:space="0" w:color="auto"/>
                        <w:right w:val="none" w:sz="0" w:space="0" w:color="auto"/>
                      </w:divBdr>
                    </w:div>
                    <w:div w:id="1024748981">
                      <w:marLeft w:val="750"/>
                      <w:marRight w:val="0"/>
                      <w:marTop w:val="0"/>
                      <w:marBottom w:val="0"/>
                      <w:divBdr>
                        <w:top w:val="none" w:sz="0" w:space="0" w:color="auto"/>
                        <w:left w:val="none" w:sz="0" w:space="0" w:color="auto"/>
                        <w:bottom w:val="none" w:sz="0" w:space="0" w:color="auto"/>
                        <w:right w:val="none" w:sz="0" w:space="0" w:color="auto"/>
                      </w:divBdr>
                    </w:div>
                    <w:div w:id="1756631799">
                      <w:marLeft w:val="750"/>
                      <w:marRight w:val="0"/>
                      <w:marTop w:val="0"/>
                      <w:marBottom w:val="0"/>
                      <w:divBdr>
                        <w:top w:val="none" w:sz="0" w:space="0" w:color="auto"/>
                        <w:left w:val="none" w:sz="0" w:space="0" w:color="auto"/>
                        <w:bottom w:val="none" w:sz="0" w:space="0" w:color="auto"/>
                        <w:right w:val="none" w:sz="0" w:space="0" w:color="auto"/>
                      </w:divBdr>
                    </w:div>
                  </w:divsChild>
                </w:div>
                <w:div w:id="351761567">
                  <w:marLeft w:val="300"/>
                  <w:marRight w:val="0"/>
                  <w:marTop w:val="75"/>
                  <w:marBottom w:val="0"/>
                  <w:divBdr>
                    <w:top w:val="none" w:sz="0" w:space="0" w:color="auto"/>
                    <w:left w:val="none" w:sz="0" w:space="0" w:color="auto"/>
                    <w:bottom w:val="none" w:sz="0" w:space="0" w:color="auto"/>
                    <w:right w:val="none" w:sz="0" w:space="0" w:color="auto"/>
                  </w:divBdr>
                  <w:divsChild>
                    <w:div w:id="1673946710">
                      <w:marLeft w:val="750"/>
                      <w:marRight w:val="0"/>
                      <w:marTop w:val="0"/>
                      <w:marBottom w:val="0"/>
                      <w:divBdr>
                        <w:top w:val="none" w:sz="0" w:space="0" w:color="auto"/>
                        <w:left w:val="none" w:sz="0" w:space="0" w:color="auto"/>
                        <w:bottom w:val="none" w:sz="0" w:space="0" w:color="auto"/>
                        <w:right w:val="none" w:sz="0" w:space="0" w:color="auto"/>
                      </w:divBdr>
                    </w:div>
                  </w:divsChild>
                </w:div>
                <w:div w:id="933055470">
                  <w:marLeft w:val="300"/>
                  <w:marRight w:val="0"/>
                  <w:marTop w:val="75"/>
                  <w:marBottom w:val="0"/>
                  <w:divBdr>
                    <w:top w:val="none" w:sz="0" w:space="0" w:color="auto"/>
                    <w:left w:val="none" w:sz="0" w:space="0" w:color="auto"/>
                    <w:bottom w:val="none" w:sz="0" w:space="0" w:color="auto"/>
                    <w:right w:val="none" w:sz="0" w:space="0" w:color="auto"/>
                  </w:divBdr>
                  <w:divsChild>
                    <w:div w:id="460808192">
                      <w:marLeft w:val="750"/>
                      <w:marRight w:val="0"/>
                      <w:marTop w:val="0"/>
                      <w:marBottom w:val="0"/>
                      <w:divBdr>
                        <w:top w:val="none" w:sz="0" w:space="0" w:color="auto"/>
                        <w:left w:val="none" w:sz="0" w:space="0" w:color="auto"/>
                        <w:bottom w:val="none" w:sz="0" w:space="0" w:color="auto"/>
                        <w:right w:val="none" w:sz="0" w:space="0" w:color="auto"/>
                      </w:divBdr>
                    </w:div>
                    <w:div w:id="2023318824">
                      <w:marLeft w:val="750"/>
                      <w:marRight w:val="0"/>
                      <w:marTop w:val="0"/>
                      <w:marBottom w:val="0"/>
                      <w:divBdr>
                        <w:top w:val="none" w:sz="0" w:space="0" w:color="auto"/>
                        <w:left w:val="none" w:sz="0" w:space="0" w:color="auto"/>
                        <w:bottom w:val="none" w:sz="0" w:space="0" w:color="auto"/>
                        <w:right w:val="none" w:sz="0" w:space="0" w:color="auto"/>
                      </w:divBdr>
                    </w:div>
                    <w:div w:id="1302729634">
                      <w:marLeft w:val="750"/>
                      <w:marRight w:val="0"/>
                      <w:marTop w:val="0"/>
                      <w:marBottom w:val="0"/>
                      <w:divBdr>
                        <w:top w:val="none" w:sz="0" w:space="0" w:color="auto"/>
                        <w:left w:val="none" w:sz="0" w:space="0" w:color="auto"/>
                        <w:bottom w:val="none" w:sz="0" w:space="0" w:color="auto"/>
                        <w:right w:val="none" w:sz="0" w:space="0" w:color="auto"/>
                      </w:divBdr>
                    </w:div>
                  </w:divsChild>
                </w:div>
                <w:div w:id="1621305520">
                  <w:marLeft w:val="300"/>
                  <w:marRight w:val="0"/>
                  <w:marTop w:val="75"/>
                  <w:marBottom w:val="0"/>
                  <w:divBdr>
                    <w:top w:val="none" w:sz="0" w:space="0" w:color="auto"/>
                    <w:left w:val="none" w:sz="0" w:space="0" w:color="auto"/>
                    <w:bottom w:val="none" w:sz="0" w:space="0" w:color="auto"/>
                    <w:right w:val="none" w:sz="0" w:space="0" w:color="auto"/>
                  </w:divBdr>
                  <w:divsChild>
                    <w:div w:id="2069066836">
                      <w:marLeft w:val="750"/>
                      <w:marRight w:val="0"/>
                      <w:marTop w:val="0"/>
                      <w:marBottom w:val="0"/>
                      <w:divBdr>
                        <w:top w:val="none" w:sz="0" w:space="0" w:color="auto"/>
                        <w:left w:val="none" w:sz="0" w:space="0" w:color="auto"/>
                        <w:bottom w:val="none" w:sz="0" w:space="0" w:color="auto"/>
                        <w:right w:val="none" w:sz="0" w:space="0" w:color="auto"/>
                      </w:divBdr>
                    </w:div>
                  </w:divsChild>
                </w:div>
                <w:div w:id="206141573">
                  <w:marLeft w:val="300"/>
                  <w:marRight w:val="0"/>
                  <w:marTop w:val="75"/>
                  <w:marBottom w:val="0"/>
                  <w:divBdr>
                    <w:top w:val="none" w:sz="0" w:space="0" w:color="auto"/>
                    <w:left w:val="none" w:sz="0" w:space="0" w:color="auto"/>
                    <w:bottom w:val="none" w:sz="0" w:space="0" w:color="auto"/>
                    <w:right w:val="none" w:sz="0" w:space="0" w:color="auto"/>
                  </w:divBdr>
                  <w:divsChild>
                    <w:div w:id="2032805306">
                      <w:marLeft w:val="750"/>
                      <w:marRight w:val="0"/>
                      <w:marTop w:val="0"/>
                      <w:marBottom w:val="0"/>
                      <w:divBdr>
                        <w:top w:val="none" w:sz="0" w:space="0" w:color="auto"/>
                        <w:left w:val="none" w:sz="0" w:space="0" w:color="auto"/>
                        <w:bottom w:val="none" w:sz="0" w:space="0" w:color="auto"/>
                        <w:right w:val="none" w:sz="0" w:space="0" w:color="auto"/>
                      </w:divBdr>
                    </w:div>
                    <w:div w:id="1656252317">
                      <w:marLeft w:val="750"/>
                      <w:marRight w:val="0"/>
                      <w:marTop w:val="0"/>
                      <w:marBottom w:val="0"/>
                      <w:divBdr>
                        <w:top w:val="none" w:sz="0" w:space="0" w:color="auto"/>
                        <w:left w:val="none" w:sz="0" w:space="0" w:color="auto"/>
                        <w:bottom w:val="none" w:sz="0" w:space="0" w:color="auto"/>
                        <w:right w:val="none" w:sz="0" w:space="0" w:color="auto"/>
                      </w:divBdr>
                    </w:div>
                  </w:divsChild>
                </w:div>
                <w:div w:id="119495836">
                  <w:marLeft w:val="300"/>
                  <w:marRight w:val="0"/>
                  <w:marTop w:val="75"/>
                  <w:marBottom w:val="0"/>
                  <w:divBdr>
                    <w:top w:val="none" w:sz="0" w:space="0" w:color="auto"/>
                    <w:left w:val="none" w:sz="0" w:space="0" w:color="auto"/>
                    <w:bottom w:val="none" w:sz="0" w:space="0" w:color="auto"/>
                    <w:right w:val="none" w:sz="0" w:space="0" w:color="auto"/>
                  </w:divBdr>
                  <w:divsChild>
                    <w:div w:id="996957841">
                      <w:marLeft w:val="750"/>
                      <w:marRight w:val="0"/>
                      <w:marTop w:val="0"/>
                      <w:marBottom w:val="0"/>
                      <w:divBdr>
                        <w:top w:val="none" w:sz="0" w:space="0" w:color="auto"/>
                        <w:left w:val="none" w:sz="0" w:space="0" w:color="auto"/>
                        <w:bottom w:val="none" w:sz="0" w:space="0" w:color="auto"/>
                        <w:right w:val="none" w:sz="0" w:space="0" w:color="auto"/>
                      </w:divBdr>
                    </w:div>
                  </w:divsChild>
                </w:div>
                <w:div w:id="790899206">
                  <w:marLeft w:val="300"/>
                  <w:marRight w:val="0"/>
                  <w:marTop w:val="75"/>
                  <w:marBottom w:val="0"/>
                  <w:divBdr>
                    <w:top w:val="none" w:sz="0" w:space="0" w:color="auto"/>
                    <w:left w:val="none" w:sz="0" w:space="0" w:color="auto"/>
                    <w:bottom w:val="none" w:sz="0" w:space="0" w:color="auto"/>
                    <w:right w:val="none" w:sz="0" w:space="0" w:color="auto"/>
                  </w:divBdr>
                  <w:divsChild>
                    <w:div w:id="1728139364">
                      <w:marLeft w:val="750"/>
                      <w:marRight w:val="0"/>
                      <w:marTop w:val="0"/>
                      <w:marBottom w:val="0"/>
                      <w:divBdr>
                        <w:top w:val="none" w:sz="0" w:space="0" w:color="auto"/>
                        <w:left w:val="none" w:sz="0" w:space="0" w:color="auto"/>
                        <w:bottom w:val="none" w:sz="0" w:space="0" w:color="auto"/>
                        <w:right w:val="none" w:sz="0" w:space="0" w:color="auto"/>
                      </w:divBdr>
                    </w:div>
                  </w:divsChild>
                </w:div>
                <w:div w:id="745110697">
                  <w:marLeft w:val="300"/>
                  <w:marRight w:val="0"/>
                  <w:marTop w:val="75"/>
                  <w:marBottom w:val="0"/>
                  <w:divBdr>
                    <w:top w:val="none" w:sz="0" w:space="0" w:color="auto"/>
                    <w:left w:val="none" w:sz="0" w:space="0" w:color="auto"/>
                    <w:bottom w:val="none" w:sz="0" w:space="0" w:color="auto"/>
                    <w:right w:val="none" w:sz="0" w:space="0" w:color="auto"/>
                  </w:divBdr>
                </w:div>
                <w:div w:id="1381634785">
                  <w:marLeft w:val="300"/>
                  <w:marRight w:val="0"/>
                  <w:marTop w:val="75"/>
                  <w:marBottom w:val="0"/>
                  <w:divBdr>
                    <w:top w:val="none" w:sz="0" w:space="0" w:color="auto"/>
                    <w:left w:val="none" w:sz="0" w:space="0" w:color="auto"/>
                    <w:bottom w:val="none" w:sz="0" w:space="0" w:color="auto"/>
                    <w:right w:val="none" w:sz="0" w:space="0" w:color="auto"/>
                  </w:divBdr>
                  <w:divsChild>
                    <w:div w:id="2142378041">
                      <w:marLeft w:val="750"/>
                      <w:marRight w:val="0"/>
                      <w:marTop w:val="0"/>
                      <w:marBottom w:val="0"/>
                      <w:divBdr>
                        <w:top w:val="none" w:sz="0" w:space="0" w:color="auto"/>
                        <w:left w:val="none" w:sz="0" w:space="0" w:color="auto"/>
                        <w:bottom w:val="none" w:sz="0" w:space="0" w:color="auto"/>
                        <w:right w:val="none" w:sz="0" w:space="0" w:color="auto"/>
                      </w:divBdr>
                    </w:div>
                  </w:divsChild>
                </w:div>
                <w:div w:id="1433553656">
                  <w:marLeft w:val="300"/>
                  <w:marRight w:val="0"/>
                  <w:marTop w:val="75"/>
                  <w:marBottom w:val="0"/>
                  <w:divBdr>
                    <w:top w:val="none" w:sz="0" w:space="0" w:color="auto"/>
                    <w:left w:val="none" w:sz="0" w:space="0" w:color="auto"/>
                    <w:bottom w:val="none" w:sz="0" w:space="0" w:color="auto"/>
                    <w:right w:val="none" w:sz="0" w:space="0" w:color="auto"/>
                  </w:divBdr>
                </w:div>
                <w:div w:id="751241788">
                  <w:marLeft w:val="300"/>
                  <w:marRight w:val="0"/>
                  <w:marTop w:val="75"/>
                  <w:marBottom w:val="0"/>
                  <w:divBdr>
                    <w:top w:val="none" w:sz="0" w:space="0" w:color="auto"/>
                    <w:left w:val="none" w:sz="0" w:space="0" w:color="auto"/>
                    <w:bottom w:val="none" w:sz="0" w:space="0" w:color="auto"/>
                    <w:right w:val="none" w:sz="0" w:space="0" w:color="auto"/>
                  </w:divBdr>
                </w:div>
                <w:div w:id="2040428085">
                  <w:marLeft w:val="300"/>
                  <w:marRight w:val="0"/>
                  <w:marTop w:val="75"/>
                  <w:marBottom w:val="0"/>
                  <w:divBdr>
                    <w:top w:val="none" w:sz="0" w:space="0" w:color="auto"/>
                    <w:left w:val="none" w:sz="0" w:space="0" w:color="auto"/>
                    <w:bottom w:val="none" w:sz="0" w:space="0" w:color="auto"/>
                    <w:right w:val="none" w:sz="0" w:space="0" w:color="auto"/>
                  </w:divBdr>
                  <w:divsChild>
                    <w:div w:id="503280595">
                      <w:marLeft w:val="750"/>
                      <w:marRight w:val="0"/>
                      <w:marTop w:val="0"/>
                      <w:marBottom w:val="0"/>
                      <w:divBdr>
                        <w:top w:val="none" w:sz="0" w:space="0" w:color="auto"/>
                        <w:left w:val="none" w:sz="0" w:space="0" w:color="auto"/>
                        <w:bottom w:val="none" w:sz="0" w:space="0" w:color="auto"/>
                        <w:right w:val="none" w:sz="0" w:space="0" w:color="auto"/>
                      </w:divBdr>
                    </w:div>
                    <w:div w:id="290671067">
                      <w:marLeft w:val="750"/>
                      <w:marRight w:val="0"/>
                      <w:marTop w:val="0"/>
                      <w:marBottom w:val="0"/>
                      <w:divBdr>
                        <w:top w:val="none" w:sz="0" w:space="0" w:color="auto"/>
                        <w:left w:val="none" w:sz="0" w:space="0" w:color="auto"/>
                        <w:bottom w:val="none" w:sz="0" w:space="0" w:color="auto"/>
                        <w:right w:val="none" w:sz="0" w:space="0" w:color="auto"/>
                      </w:divBdr>
                    </w:div>
                  </w:divsChild>
                </w:div>
                <w:div w:id="1948997893">
                  <w:marLeft w:val="300"/>
                  <w:marRight w:val="0"/>
                  <w:marTop w:val="75"/>
                  <w:marBottom w:val="0"/>
                  <w:divBdr>
                    <w:top w:val="none" w:sz="0" w:space="0" w:color="auto"/>
                    <w:left w:val="none" w:sz="0" w:space="0" w:color="auto"/>
                    <w:bottom w:val="none" w:sz="0" w:space="0" w:color="auto"/>
                    <w:right w:val="none" w:sz="0" w:space="0" w:color="auto"/>
                  </w:divBdr>
                  <w:divsChild>
                    <w:div w:id="2036953462">
                      <w:marLeft w:val="750"/>
                      <w:marRight w:val="0"/>
                      <w:marTop w:val="0"/>
                      <w:marBottom w:val="0"/>
                      <w:divBdr>
                        <w:top w:val="none" w:sz="0" w:space="0" w:color="auto"/>
                        <w:left w:val="none" w:sz="0" w:space="0" w:color="auto"/>
                        <w:bottom w:val="none" w:sz="0" w:space="0" w:color="auto"/>
                        <w:right w:val="none" w:sz="0" w:space="0" w:color="auto"/>
                      </w:divBdr>
                    </w:div>
                  </w:divsChild>
                </w:div>
                <w:div w:id="1839686119">
                  <w:marLeft w:val="300"/>
                  <w:marRight w:val="0"/>
                  <w:marTop w:val="75"/>
                  <w:marBottom w:val="0"/>
                  <w:divBdr>
                    <w:top w:val="none" w:sz="0" w:space="0" w:color="auto"/>
                    <w:left w:val="none" w:sz="0" w:space="0" w:color="auto"/>
                    <w:bottom w:val="none" w:sz="0" w:space="0" w:color="auto"/>
                    <w:right w:val="none" w:sz="0" w:space="0" w:color="auto"/>
                  </w:divBdr>
                  <w:divsChild>
                    <w:div w:id="671106563">
                      <w:marLeft w:val="750"/>
                      <w:marRight w:val="0"/>
                      <w:marTop w:val="0"/>
                      <w:marBottom w:val="0"/>
                      <w:divBdr>
                        <w:top w:val="none" w:sz="0" w:space="0" w:color="auto"/>
                        <w:left w:val="none" w:sz="0" w:space="0" w:color="auto"/>
                        <w:bottom w:val="none" w:sz="0" w:space="0" w:color="auto"/>
                        <w:right w:val="none" w:sz="0" w:space="0" w:color="auto"/>
                      </w:divBdr>
                    </w:div>
                    <w:div w:id="221261378">
                      <w:marLeft w:val="750"/>
                      <w:marRight w:val="0"/>
                      <w:marTop w:val="0"/>
                      <w:marBottom w:val="0"/>
                      <w:divBdr>
                        <w:top w:val="none" w:sz="0" w:space="0" w:color="auto"/>
                        <w:left w:val="none" w:sz="0" w:space="0" w:color="auto"/>
                        <w:bottom w:val="none" w:sz="0" w:space="0" w:color="auto"/>
                        <w:right w:val="none" w:sz="0" w:space="0" w:color="auto"/>
                      </w:divBdr>
                    </w:div>
                    <w:div w:id="590432661">
                      <w:marLeft w:val="750"/>
                      <w:marRight w:val="0"/>
                      <w:marTop w:val="0"/>
                      <w:marBottom w:val="0"/>
                      <w:divBdr>
                        <w:top w:val="none" w:sz="0" w:space="0" w:color="auto"/>
                        <w:left w:val="none" w:sz="0" w:space="0" w:color="auto"/>
                        <w:bottom w:val="none" w:sz="0" w:space="0" w:color="auto"/>
                        <w:right w:val="none" w:sz="0" w:space="0" w:color="auto"/>
                      </w:divBdr>
                    </w:div>
                  </w:divsChild>
                </w:div>
                <w:div w:id="305360730">
                  <w:marLeft w:val="300"/>
                  <w:marRight w:val="0"/>
                  <w:marTop w:val="75"/>
                  <w:marBottom w:val="0"/>
                  <w:divBdr>
                    <w:top w:val="none" w:sz="0" w:space="0" w:color="auto"/>
                    <w:left w:val="none" w:sz="0" w:space="0" w:color="auto"/>
                    <w:bottom w:val="none" w:sz="0" w:space="0" w:color="auto"/>
                    <w:right w:val="none" w:sz="0" w:space="0" w:color="auto"/>
                  </w:divBdr>
                  <w:divsChild>
                    <w:div w:id="145824286">
                      <w:marLeft w:val="750"/>
                      <w:marRight w:val="0"/>
                      <w:marTop w:val="0"/>
                      <w:marBottom w:val="0"/>
                      <w:divBdr>
                        <w:top w:val="none" w:sz="0" w:space="0" w:color="auto"/>
                        <w:left w:val="none" w:sz="0" w:space="0" w:color="auto"/>
                        <w:bottom w:val="none" w:sz="0" w:space="0" w:color="auto"/>
                        <w:right w:val="none" w:sz="0" w:space="0" w:color="auto"/>
                      </w:divBdr>
                    </w:div>
                  </w:divsChild>
                </w:div>
                <w:div w:id="1490556660">
                  <w:marLeft w:val="300"/>
                  <w:marRight w:val="0"/>
                  <w:marTop w:val="75"/>
                  <w:marBottom w:val="0"/>
                  <w:divBdr>
                    <w:top w:val="none" w:sz="0" w:space="0" w:color="auto"/>
                    <w:left w:val="none" w:sz="0" w:space="0" w:color="auto"/>
                    <w:bottom w:val="none" w:sz="0" w:space="0" w:color="auto"/>
                    <w:right w:val="none" w:sz="0" w:space="0" w:color="auto"/>
                  </w:divBdr>
                  <w:divsChild>
                    <w:div w:id="1836456988">
                      <w:marLeft w:val="750"/>
                      <w:marRight w:val="0"/>
                      <w:marTop w:val="0"/>
                      <w:marBottom w:val="0"/>
                      <w:divBdr>
                        <w:top w:val="none" w:sz="0" w:space="0" w:color="auto"/>
                        <w:left w:val="none" w:sz="0" w:space="0" w:color="auto"/>
                        <w:bottom w:val="none" w:sz="0" w:space="0" w:color="auto"/>
                        <w:right w:val="none" w:sz="0" w:space="0" w:color="auto"/>
                      </w:divBdr>
                    </w:div>
                    <w:div w:id="2016568692">
                      <w:marLeft w:val="750"/>
                      <w:marRight w:val="0"/>
                      <w:marTop w:val="0"/>
                      <w:marBottom w:val="0"/>
                      <w:divBdr>
                        <w:top w:val="none" w:sz="0" w:space="0" w:color="auto"/>
                        <w:left w:val="none" w:sz="0" w:space="0" w:color="auto"/>
                        <w:bottom w:val="none" w:sz="0" w:space="0" w:color="auto"/>
                        <w:right w:val="none" w:sz="0" w:space="0" w:color="auto"/>
                      </w:divBdr>
                    </w:div>
                    <w:div w:id="1225021452">
                      <w:marLeft w:val="750"/>
                      <w:marRight w:val="0"/>
                      <w:marTop w:val="0"/>
                      <w:marBottom w:val="0"/>
                      <w:divBdr>
                        <w:top w:val="none" w:sz="0" w:space="0" w:color="auto"/>
                        <w:left w:val="none" w:sz="0" w:space="0" w:color="auto"/>
                        <w:bottom w:val="none" w:sz="0" w:space="0" w:color="auto"/>
                        <w:right w:val="none" w:sz="0" w:space="0" w:color="auto"/>
                      </w:divBdr>
                    </w:div>
                  </w:divsChild>
                </w:div>
                <w:div w:id="1439065130">
                  <w:marLeft w:val="300"/>
                  <w:marRight w:val="0"/>
                  <w:marTop w:val="75"/>
                  <w:marBottom w:val="0"/>
                  <w:divBdr>
                    <w:top w:val="none" w:sz="0" w:space="0" w:color="auto"/>
                    <w:left w:val="none" w:sz="0" w:space="0" w:color="auto"/>
                    <w:bottom w:val="none" w:sz="0" w:space="0" w:color="auto"/>
                    <w:right w:val="none" w:sz="0" w:space="0" w:color="auto"/>
                  </w:divBdr>
                  <w:divsChild>
                    <w:div w:id="748887271">
                      <w:marLeft w:val="750"/>
                      <w:marRight w:val="0"/>
                      <w:marTop w:val="0"/>
                      <w:marBottom w:val="0"/>
                      <w:divBdr>
                        <w:top w:val="none" w:sz="0" w:space="0" w:color="auto"/>
                        <w:left w:val="none" w:sz="0" w:space="0" w:color="auto"/>
                        <w:bottom w:val="none" w:sz="0" w:space="0" w:color="auto"/>
                        <w:right w:val="none" w:sz="0" w:space="0" w:color="auto"/>
                      </w:divBdr>
                    </w:div>
                  </w:divsChild>
                </w:div>
                <w:div w:id="12072260">
                  <w:marLeft w:val="300"/>
                  <w:marRight w:val="0"/>
                  <w:marTop w:val="75"/>
                  <w:marBottom w:val="0"/>
                  <w:divBdr>
                    <w:top w:val="none" w:sz="0" w:space="0" w:color="auto"/>
                    <w:left w:val="none" w:sz="0" w:space="0" w:color="auto"/>
                    <w:bottom w:val="none" w:sz="0" w:space="0" w:color="auto"/>
                    <w:right w:val="none" w:sz="0" w:space="0" w:color="auto"/>
                  </w:divBdr>
                  <w:divsChild>
                    <w:div w:id="1156452489">
                      <w:marLeft w:val="750"/>
                      <w:marRight w:val="0"/>
                      <w:marTop w:val="0"/>
                      <w:marBottom w:val="0"/>
                      <w:divBdr>
                        <w:top w:val="none" w:sz="0" w:space="0" w:color="auto"/>
                        <w:left w:val="none" w:sz="0" w:space="0" w:color="auto"/>
                        <w:bottom w:val="none" w:sz="0" w:space="0" w:color="auto"/>
                        <w:right w:val="none" w:sz="0" w:space="0" w:color="auto"/>
                      </w:divBdr>
                    </w:div>
                    <w:div w:id="1666200159">
                      <w:marLeft w:val="750"/>
                      <w:marRight w:val="0"/>
                      <w:marTop w:val="0"/>
                      <w:marBottom w:val="0"/>
                      <w:divBdr>
                        <w:top w:val="none" w:sz="0" w:space="0" w:color="auto"/>
                        <w:left w:val="none" w:sz="0" w:space="0" w:color="auto"/>
                        <w:bottom w:val="none" w:sz="0" w:space="0" w:color="auto"/>
                        <w:right w:val="none" w:sz="0" w:space="0" w:color="auto"/>
                      </w:divBdr>
                    </w:div>
                  </w:divsChild>
                </w:div>
                <w:div w:id="161505516">
                  <w:marLeft w:val="300"/>
                  <w:marRight w:val="0"/>
                  <w:marTop w:val="75"/>
                  <w:marBottom w:val="0"/>
                  <w:divBdr>
                    <w:top w:val="none" w:sz="0" w:space="0" w:color="auto"/>
                    <w:left w:val="none" w:sz="0" w:space="0" w:color="auto"/>
                    <w:bottom w:val="none" w:sz="0" w:space="0" w:color="auto"/>
                    <w:right w:val="none" w:sz="0" w:space="0" w:color="auto"/>
                  </w:divBdr>
                  <w:divsChild>
                    <w:div w:id="2101561146">
                      <w:marLeft w:val="750"/>
                      <w:marRight w:val="0"/>
                      <w:marTop w:val="0"/>
                      <w:marBottom w:val="0"/>
                      <w:divBdr>
                        <w:top w:val="none" w:sz="0" w:space="0" w:color="auto"/>
                        <w:left w:val="none" w:sz="0" w:space="0" w:color="auto"/>
                        <w:bottom w:val="none" w:sz="0" w:space="0" w:color="auto"/>
                        <w:right w:val="none" w:sz="0" w:space="0" w:color="auto"/>
                      </w:divBdr>
                    </w:div>
                  </w:divsChild>
                </w:div>
                <w:div w:id="677583599">
                  <w:marLeft w:val="300"/>
                  <w:marRight w:val="0"/>
                  <w:marTop w:val="75"/>
                  <w:marBottom w:val="0"/>
                  <w:divBdr>
                    <w:top w:val="none" w:sz="0" w:space="0" w:color="auto"/>
                    <w:left w:val="none" w:sz="0" w:space="0" w:color="auto"/>
                    <w:bottom w:val="none" w:sz="0" w:space="0" w:color="auto"/>
                    <w:right w:val="none" w:sz="0" w:space="0" w:color="auto"/>
                  </w:divBdr>
                  <w:divsChild>
                    <w:div w:id="1568832341">
                      <w:marLeft w:val="750"/>
                      <w:marRight w:val="0"/>
                      <w:marTop w:val="0"/>
                      <w:marBottom w:val="0"/>
                      <w:divBdr>
                        <w:top w:val="none" w:sz="0" w:space="0" w:color="auto"/>
                        <w:left w:val="none" w:sz="0" w:space="0" w:color="auto"/>
                        <w:bottom w:val="none" w:sz="0" w:space="0" w:color="auto"/>
                        <w:right w:val="none" w:sz="0" w:space="0" w:color="auto"/>
                      </w:divBdr>
                    </w:div>
                  </w:divsChild>
                </w:div>
                <w:div w:id="1534539042">
                  <w:marLeft w:val="300"/>
                  <w:marRight w:val="0"/>
                  <w:marTop w:val="75"/>
                  <w:marBottom w:val="0"/>
                  <w:divBdr>
                    <w:top w:val="none" w:sz="0" w:space="0" w:color="auto"/>
                    <w:left w:val="none" w:sz="0" w:space="0" w:color="auto"/>
                    <w:bottom w:val="none" w:sz="0" w:space="0" w:color="auto"/>
                    <w:right w:val="none" w:sz="0" w:space="0" w:color="auto"/>
                  </w:divBdr>
                </w:div>
                <w:div w:id="475100348">
                  <w:marLeft w:val="300"/>
                  <w:marRight w:val="0"/>
                  <w:marTop w:val="75"/>
                  <w:marBottom w:val="0"/>
                  <w:divBdr>
                    <w:top w:val="none" w:sz="0" w:space="0" w:color="auto"/>
                    <w:left w:val="none" w:sz="0" w:space="0" w:color="auto"/>
                    <w:bottom w:val="none" w:sz="0" w:space="0" w:color="auto"/>
                    <w:right w:val="none" w:sz="0" w:space="0" w:color="auto"/>
                  </w:divBdr>
                  <w:divsChild>
                    <w:div w:id="2116367251">
                      <w:marLeft w:val="750"/>
                      <w:marRight w:val="0"/>
                      <w:marTop w:val="0"/>
                      <w:marBottom w:val="0"/>
                      <w:divBdr>
                        <w:top w:val="none" w:sz="0" w:space="0" w:color="auto"/>
                        <w:left w:val="none" w:sz="0" w:space="0" w:color="auto"/>
                        <w:bottom w:val="none" w:sz="0" w:space="0" w:color="auto"/>
                        <w:right w:val="none" w:sz="0" w:space="0" w:color="auto"/>
                      </w:divBdr>
                    </w:div>
                  </w:divsChild>
                </w:div>
                <w:div w:id="1912688845">
                  <w:marLeft w:val="300"/>
                  <w:marRight w:val="0"/>
                  <w:marTop w:val="75"/>
                  <w:marBottom w:val="0"/>
                  <w:divBdr>
                    <w:top w:val="none" w:sz="0" w:space="0" w:color="auto"/>
                    <w:left w:val="none" w:sz="0" w:space="0" w:color="auto"/>
                    <w:bottom w:val="none" w:sz="0" w:space="0" w:color="auto"/>
                    <w:right w:val="none" w:sz="0" w:space="0" w:color="auto"/>
                  </w:divBdr>
                </w:div>
              </w:divsChild>
            </w:div>
            <w:div w:id="414010381">
              <w:marLeft w:val="0"/>
              <w:marRight w:val="0"/>
              <w:marTop w:val="150"/>
              <w:marBottom w:val="150"/>
              <w:divBdr>
                <w:top w:val="none" w:sz="0" w:space="0" w:color="auto"/>
                <w:left w:val="none" w:sz="0" w:space="0" w:color="auto"/>
                <w:bottom w:val="none" w:sz="0" w:space="0" w:color="auto"/>
                <w:right w:val="none" w:sz="0" w:space="0" w:color="auto"/>
              </w:divBdr>
              <w:divsChild>
                <w:div w:id="1998487271">
                  <w:marLeft w:val="300"/>
                  <w:marRight w:val="0"/>
                  <w:marTop w:val="75"/>
                  <w:marBottom w:val="0"/>
                  <w:divBdr>
                    <w:top w:val="none" w:sz="0" w:space="0" w:color="auto"/>
                    <w:left w:val="none" w:sz="0" w:space="0" w:color="auto"/>
                    <w:bottom w:val="none" w:sz="0" w:space="0" w:color="auto"/>
                    <w:right w:val="none" w:sz="0" w:space="0" w:color="auto"/>
                  </w:divBdr>
                </w:div>
                <w:div w:id="2083866532">
                  <w:marLeft w:val="300"/>
                  <w:marRight w:val="0"/>
                  <w:marTop w:val="75"/>
                  <w:marBottom w:val="0"/>
                  <w:divBdr>
                    <w:top w:val="none" w:sz="0" w:space="0" w:color="auto"/>
                    <w:left w:val="none" w:sz="0" w:space="0" w:color="auto"/>
                    <w:bottom w:val="none" w:sz="0" w:space="0" w:color="auto"/>
                    <w:right w:val="none" w:sz="0" w:space="0" w:color="auto"/>
                  </w:divBdr>
                  <w:divsChild>
                    <w:div w:id="173690453">
                      <w:marLeft w:val="750"/>
                      <w:marRight w:val="0"/>
                      <w:marTop w:val="0"/>
                      <w:marBottom w:val="0"/>
                      <w:divBdr>
                        <w:top w:val="none" w:sz="0" w:space="0" w:color="auto"/>
                        <w:left w:val="none" w:sz="0" w:space="0" w:color="auto"/>
                        <w:bottom w:val="none" w:sz="0" w:space="0" w:color="auto"/>
                        <w:right w:val="none" w:sz="0" w:space="0" w:color="auto"/>
                      </w:divBdr>
                    </w:div>
                    <w:div w:id="536704949">
                      <w:marLeft w:val="750"/>
                      <w:marRight w:val="0"/>
                      <w:marTop w:val="0"/>
                      <w:marBottom w:val="0"/>
                      <w:divBdr>
                        <w:top w:val="none" w:sz="0" w:space="0" w:color="auto"/>
                        <w:left w:val="none" w:sz="0" w:space="0" w:color="auto"/>
                        <w:bottom w:val="none" w:sz="0" w:space="0" w:color="auto"/>
                        <w:right w:val="none" w:sz="0" w:space="0" w:color="auto"/>
                      </w:divBdr>
                    </w:div>
                  </w:divsChild>
                </w:div>
                <w:div w:id="2110809397">
                  <w:marLeft w:val="300"/>
                  <w:marRight w:val="0"/>
                  <w:marTop w:val="75"/>
                  <w:marBottom w:val="0"/>
                  <w:divBdr>
                    <w:top w:val="none" w:sz="0" w:space="0" w:color="auto"/>
                    <w:left w:val="none" w:sz="0" w:space="0" w:color="auto"/>
                    <w:bottom w:val="none" w:sz="0" w:space="0" w:color="auto"/>
                    <w:right w:val="none" w:sz="0" w:space="0" w:color="auto"/>
                  </w:divBdr>
                  <w:divsChild>
                    <w:div w:id="2009556262">
                      <w:marLeft w:val="750"/>
                      <w:marRight w:val="0"/>
                      <w:marTop w:val="0"/>
                      <w:marBottom w:val="0"/>
                      <w:divBdr>
                        <w:top w:val="none" w:sz="0" w:space="0" w:color="auto"/>
                        <w:left w:val="none" w:sz="0" w:space="0" w:color="auto"/>
                        <w:bottom w:val="none" w:sz="0" w:space="0" w:color="auto"/>
                        <w:right w:val="none" w:sz="0" w:space="0" w:color="auto"/>
                      </w:divBdr>
                    </w:div>
                  </w:divsChild>
                </w:div>
                <w:div w:id="1256980523">
                  <w:marLeft w:val="300"/>
                  <w:marRight w:val="0"/>
                  <w:marTop w:val="75"/>
                  <w:marBottom w:val="0"/>
                  <w:divBdr>
                    <w:top w:val="none" w:sz="0" w:space="0" w:color="auto"/>
                    <w:left w:val="none" w:sz="0" w:space="0" w:color="auto"/>
                    <w:bottom w:val="none" w:sz="0" w:space="0" w:color="auto"/>
                    <w:right w:val="none" w:sz="0" w:space="0" w:color="auto"/>
                  </w:divBdr>
                  <w:divsChild>
                    <w:div w:id="1470973255">
                      <w:marLeft w:val="750"/>
                      <w:marRight w:val="0"/>
                      <w:marTop w:val="0"/>
                      <w:marBottom w:val="0"/>
                      <w:divBdr>
                        <w:top w:val="none" w:sz="0" w:space="0" w:color="auto"/>
                        <w:left w:val="none" w:sz="0" w:space="0" w:color="auto"/>
                        <w:bottom w:val="none" w:sz="0" w:space="0" w:color="auto"/>
                        <w:right w:val="none" w:sz="0" w:space="0" w:color="auto"/>
                      </w:divBdr>
                    </w:div>
                  </w:divsChild>
                </w:div>
                <w:div w:id="1996489628">
                  <w:marLeft w:val="300"/>
                  <w:marRight w:val="0"/>
                  <w:marTop w:val="75"/>
                  <w:marBottom w:val="0"/>
                  <w:divBdr>
                    <w:top w:val="none" w:sz="0" w:space="0" w:color="auto"/>
                    <w:left w:val="none" w:sz="0" w:space="0" w:color="auto"/>
                    <w:bottom w:val="none" w:sz="0" w:space="0" w:color="auto"/>
                    <w:right w:val="none" w:sz="0" w:space="0" w:color="auto"/>
                  </w:divBdr>
                </w:div>
                <w:div w:id="240218027">
                  <w:marLeft w:val="300"/>
                  <w:marRight w:val="0"/>
                  <w:marTop w:val="75"/>
                  <w:marBottom w:val="0"/>
                  <w:divBdr>
                    <w:top w:val="none" w:sz="0" w:space="0" w:color="auto"/>
                    <w:left w:val="none" w:sz="0" w:space="0" w:color="auto"/>
                    <w:bottom w:val="none" w:sz="0" w:space="0" w:color="auto"/>
                    <w:right w:val="none" w:sz="0" w:space="0" w:color="auto"/>
                  </w:divBdr>
                </w:div>
                <w:div w:id="599531393">
                  <w:marLeft w:val="300"/>
                  <w:marRight w:val="0"/>
                  <w:marTop w:val="75"/>
                  <w:marBottom w:val="0"/>
                  <w:divBdr>
                    <w:top w:val="none" w:sz="0" w:space="0" w:color="auto"/>
                    <w:left w:val="none" w:sz="0" w:space="0" w:color="auto"/>
                    <w:bottom w:val="none" w:sz="0" w:space="0" w:color="auto"/>
                    <w:right w:val="none" w:sz="0" w:space="0" w:color="auto"/>
                  </w:divBdr>
                </w:div>
                <w:div w:id="614363118">
                  <w:marLeft w:val="300"/>
                  <w:marRight w:val="0"/>
                  <w:marTop w:val="75"/>
                  <w:marBottom w:val="0"/>
                  <w:divBdr>
                    <w:top w:val="none" w:sz="0" w:space="0" w:color="auto"/>
                    <w:left w:val="none" w:sz="0" w:space="0" w:color="auto"/>
                    <w:bottom w:val="none" w:sz="0" w:space="0" w:color="auto"/>
                    <w:right w:val="none" w:sz="0" w:space="0" w:color="auto"/>
                  </w:divBdr>
                </w:div>
              </w:divsChild>
            </w:div>
            <w:div w:id="1718895238">
              <w:marLeft w:val="0"/>
              <w:marRight w:val="0"/>
              <w:marTop w:val="150"/>
              <w:marBottom w:val="150"/>
              <w:divBdr>
                <w:top w:val="none" w:sz="0" w:space="0" w:color="auto"/>
                <w:left w:val="none" w:sz="0" w:space="0" w:color="auto"/>
                <w:bottom w:val="none" w:sz="0" w:space="0" w:color="auto"/>
                <w:right w:val="none" w:sz="0" w:space="0" w:color="auto"/>
              </w:divBdr>
              <w:divsChild>
                <w:div w:id="989946107">
                  <w:marLeft w:val="300"/>
                  <w:marRight w:val="0"/>
                  <w:marTop w:val="75"/>
                  <w:marBottom w:val="0"/>
                  <w:divBdr>
                    <w:top w:val="none" w:sz="0" w:space="0" w:color="auto"/>
                    <w:left w:val="none" w:sz="0" w:space="0" w:color="auto"/>
                    <w:bottom w:val="none" w:sz="0" w:space="0" w:color="auto"/>
                    <w:right w:val="none" w:sz="0" w:space="0" w:color="auto"/>
                  </w:divBdr>
                </w:div>
                <w:div w:id="231233417">
                  <w:marLeft w:val="300"/>
                  <w:marRight w:val="0"/>
                  <w:marTop w:val="75"/>
                  <w:marBottom w:val="0"/>
                  <w:divBdr>
                    <w:top w:val="none" w:sz="0" w:space="0" w:color="auto"/>
                    <w:left w:val="none" w:sz="0" w:space="0" w:color="auto"/>
                    <w:bottom w:val="none" w:sz="0" w:space="0" w:color="auto"/>
                    <w:right w:val="none" w:sz="0" w:space="0" w:color="auto"/>
                  </w:divBdr>
                  <w:divsChild>
                    <w:div w:id="848984737">
                      <w:marLeft w:val="750"/>
                      <w:marRight w:val="0"/>
                      <w:marTop w:val="0"/>
                      <w:marBottom w:val="0"/>
                      <w:divBdr>
                        <w:top w:val="none" w:sz="0" w:space="0" w:color="auto"/>
                        <w:left w:val="none" w:sz="0" w:space="0" w:color="auto"/>
                        <w:bottom w:val="none" w:sz="0" w:space="0" w:color="auto"/>
                        <w:right w:val="none" w:sz="0" w:space="0" w:color="auto"/>
                      </w:divBdr>
                    </w:div>
                  </w:divsChild>
                </w:div>
                <w:div w:id="1191333678">
                  <w:marLeft w:val="300"/>
                  <w:marRight w:val="0"/>
                  <w:marTop w:val="75"/>
                  <w:marBottom w:val="0"/>
                  <w:divBdr>
                    <w:top w:val="none" w:sz="0" w:space="0" w:color="auto"/>
                    <w:left w:val="none" w:sz="0" w:space="0" w:color="auto"/>
                    <w:bottom w:val="none" w:sz="0" w:space="0" w:color="auto"/>
                    <w:right w:val="none" w:sz="0" w:space="0" w:color="auto"/>
                  </w:divBdr>
                </w:div>
                <w:div w:id="1121264646">
                  <w:marLeft w:val="300"/>
                  <w:marRight w:val="0"/>
                  <w:marTop w:val="75"/>
                  <w:marBottom w:val="0"/>
                  <w:divBdr>
                    <w:top w:val="none" w:sz="0" w:space="0" w:color="auto"/>
                    <w:left w:val="none" w:sz="0" w:space="0" w:color="auto"/>
                    <w:bottom w:val="none" w:sz="0" w:space="0" w:color="auto"/>
                    <w:right w:val="none" w:sz="0" w:space="0" w:color="auto"/>
                  </w:divBdr>
                </w:div>
                <w:div w:id="125661997">
                  <w:marLeft w:val="300"/>
                  <w:marRight w:val="0"/>
                  <w:marTop w:val="75"/>
                  <w:marBottom w:val="0"/>
                  <w:divBdr>
                    <w:top w:val="none" w:sz="0" w:space="0" w:color="auto"/>
                    <w:left w:val="none" w:sz="0" w:space="0" w:color="auto"/>
                    <w:bottom w:val="none" w:sz="0" w:space="0" w:color="auto"/>
                    <w:right w:val="none" w:sz="0" w:space="0" w:color="auto"/>
                  </w:divBdr>
                </w:div>
                <w:div w:id="351955789">
                  <w:marLeft w:val="300"/>
                  <w:marRight w:val="0"/>
                  <w:marTop w:val="75"/>
                  <w:marBottom w:val="0"/>
                  <w:divBdr>
                    <w:top w:val="none" w:sz="0" w:space="0" w:color="auto"/>
                    <w:left w:val="none" w:sz="0" w:space="0" w:color="auto"/>
                    <w:bottom w:val="none" w:sz="0" w:space="0" w:color="auto"/>
                    <w:right w:val="none" w:sz="0" w:space="0" w:color="auto"/>
                  </w:divBdr>
                  <w:divsChild>
                    <w:div w:id="538663309">
                      <w:marLeft w:val="750"/>
                      <w:marRight w:val="0"/>
                      <w:marTop w:val="0"/>
                      <w:marBottom w:val="0"/>
                      <w:divBdr>
                        <w:top w:val="none" w:sz="0" w:space="0" w:color="auto"/>
                        <w:left w:val="none" w:sz="0" w:space="0" w:color="auto"/>
                        <w:bottom w:val="none" w:sz="0" w:space="0" w:color="auto"/>
                        <w:right w:val="none" w:sz="0" w:space="0" w:color="auto"/>
                      </w:divBdr>
                    </w:div>
                  </w:divsChild>
                </w:div>
                <w:div w:id="86926326">
                  <w:marLeft w:val="300"/>
                  <w:marRight w:val="0"/>
                  <w:marTop w:val="75"/>
                  <w:marBottom w:val="0"/>
                  <w:divBdr>
                    <w:top w:val="none" w:sz="0" w:space="0" w:color="auto"/>
                    <w:left w:val="none" w:sz="0" w:space="0" w:color="auto"/>
                    <w:bottom w:val="none" w:sz="0" w:space="0" w:color="auto"/>
                    <w:right w:val="none" w:sz="0" w:space="0" w:color="auto"/>
                  </w:divBdr>
                </w:div>
                <w:div w:id="2016880807">
                  <w:marLeft w:val="300"/>
                  <w:marRight w:val="0"/>
                  <w:marTop w:val="75"/>
                  <w:marBottom w:val="0"/>
                  <w:divBdr>
                    <w:top w:val="none" w:sz="0" w:space="0" w:color="auto"/>
                    <w:left w:val="none" w:sz="0" w:space="0" w:color="auto"/>
                    <w:bottom w:val="none" w:sz="0" w:space="0" w:color="auto"/>
                    <w:right w:val="none" w:sz="0" w:space="0" w:color="auto"/>
                  </w:divBdr>
                </w:div>
                <w:div w:id="422918729">
                  <w:marLeft w:val="300"/>
                  <w:marRight w:val="0"/>
                  <w:marTop w:val="75"/>
                  <w:marBottom w:val="0"/>
                  <w:divBdr>
                    <w:top w:val="none" w:sz="0" w:space="0" w:color="auto"/>
                    <w:left w:val="none" w:sz="0" w:space="0" w:color="auto"/>
                    <w:bottom w:val="none" w:sz="0" w:space="0" w:color="auto"/>
                    <w:right w:val="none" w:sz="0" w:space="0" w:color="auto"/>
                  </w:divBdr>
                  <w:divsChild>
                    <w:div w:id="889074222">
                      <w:marLeft w:val="750"/>
                      <w:marRight w:val="0"/>
                      <w:marTop w:val="0"/>
                      <w:marBottom w:val="0"/>
                      <w:divBdr>
                        <w:top w:val="none" w:sz="0" w:space="0" w:color="auto"/>
                        <w:left w:val="none" w:sz="0" w:space="0" w:color="auto"/>
                        <w:bottom w:val="none" w:sz="0" w:space="0" w:color="auto"/>
                        <w:right w:val="none" w:sz="0" w:space="0" w:color="auto"/>
                      </w:divBdr>
                    </w:div>
                    <w:div w:id="425346674">
                      <w:marLeft w:val="750"/>
                      <w:marRight w:val="0"/>
                      <w:marTop w:val="0"/>
                      <w:marBottom w:val="0"/>
                      <w:divBdr>
                        <w:top w:val="none" w:sz="0" w:space="0" w:color="auto"/>
                        <w:left w:val="none" w:sz="0" w:space="0" w:color="auto"/>
                        <w:bottom w:val="none" w:sz="0" w:space="0" w:color="auto"/>
                        <w:right w:val="none" w:sz="0" w:space="0" w:color="auto"/>
                      </w:divBdr>
                    </w:div>
                  </w:divsChild>
                </w:div>
                <w:div w:id="450173399">
                  <w:marLeft w:val="300"/>
                  <w:marRight w:val="0"/>
                  <w:marTop w:val="75"/>
                  <w:marBottom w:val="0"/>
                  <w:divBdr>
                    <w:top w:val="none" w:sz="0" w:space="0" w:color="auto"/>
                    <w:left w:val="none" w:sz="0" w:space="0" w:color="auto"/>
                    <w:bottom w:val="none" w:sz="0" w:space="0" w:color="auto"/>
                    <w:right w:val="none" w:sz="0" w:space="0" w:color="auto"/>
                  </w:divBdr>
                </w:div>
                <w:div w:id="1310868207">
                  <w:marLeft w:val="300"/>
                  <w:marRight w:val="0"/>
                  <w:marTop w:val="75"/>
                  <w:marBottom w:val="0"/>
                  <w:divBdr>
                    <w:top w:val="none" w:sz="0" w:space="0" w:color="auto"/>
                    <w:left w:val="none" w:sz="0" w:space="0" w:color="auto"/>
                    <w:bottom w:val="none" w:sz="0" w:space="0" w:color="auto"/>
                    <w:right w:val="none" w:sz="0" w:space="0" w:color="auto"/>
                  </w:divBdr>
                  <w:divsChild>
                    <w:div w:id="1768236453">
                      <w:marLeft w:val="750"/>
                      <w:marRight w:val="0"/>
                      <w:marTop w:val="0"/>
                      <w:marBottom w:val="0"/>
                      <w:divBdr>
                        <w:top w:val="none" w:sz="0" w:space="0" w:color="auto"/>
                        <w:left w:val="none" w:sz="0" w:space="0" w:color="auto"/>
                        <w:bottom w:val="none" w:sz="0" w:space="0" w:color="auto"/>
                        <w:right w:val="none" w:sz="0" w:space="0" w:color="auto"/>
                      </w:divBdr>
                    </w:div>
                  </w:divsChild>
                </w:div>
                <w:div w:id="1367172201">
                  <w:marLeft w:val="300"/>
                  <w:marRight w:val="0"/>
                  <w:marTop w:val="75"/>
                  <w:marBottom w:val="0"/>
                  <w:divBdr>
                    <w:top w:val="none" w:sz="0" w:space="0" w:color="auto"/>
                    <w:left w:val="none" w:sz="0" w:space="0" w:color="auto"/>
                    <w:bottom w:val="none" w:sz="0" w:space="0" w:color="auto"/>
                    <w:right w:val="none" w:sz="0" w:space="0" w:color="auto"/>
                  </w:divBdr>
                  <w:divsChild>
                    <w:div w:id="1419713353">
                      <w:marLeft w:val="750"/>
                      <w:marRight w:val="0"/>
                      <w:marTop w:val="0"/>
                      <w:marBottom w:val="0"/>
                      <w:divBdr>
                        <w:top w:val="none" w:sz="0" w:space="0" w:color="auto"/>
                        <w:left w:val="none" w:sz="0" w:space="0" w:color="auto"/>
                        <w:bottom w:val="none" w:sz="0" w:space="0" w:color="auto"/>
                        <w:right w:val="none" w:sz="0" w:space="0" w:color="auto"/>
                      </w:divBdr>
                    </w:div>
                  </w:divsChild>
                </w:div>
                <w:div w:id="1375883019">
                  <w:marLeft w:val="300"/>
                  <w:marRight w:val="0"/>
                  <w:marTop w:val="75"/>
                  <w:marBottom w:val="0"/>
                  <w:divBdr>
                    <w:top w:val="none" w:sz="0" w:space="0" w:color="auto"/>
                    <w:left w:val="none" w:sz="0" w:space="0" w:color="auto"/>
                    <w:bottom w:val="none" w:sz="0" w:space="0" w:color="auto"/>
                    <w:right w:val="none" w:sz="0" w:space="0" w:color="auto"/>
                  </w:divBdr>
                  <w:divsChild>
                    <w:div w:id="769400745">
                      <w:marLeft w:val="750"/>
                      <w:marRight w:val="0"/>
                      <w:marTop w:val="0"/>
                      <w:marBottom w:val="0"/>
                      <w:divBdr>
                        <w:top w:val="none" w:sz="0" w:space="0" w:color="auto"/>
                        <w:left w:val="none" w:sz="0" w:space="0" w:color="auto"/>
                        <w:bottom w:val="none" w:sz="0" w:space="0" w:color="auto"/>
                        <w:right w:val="none" w:sz="0" w:space="0" w:color="auto"/>
                      </w:divBdr>
                    </w:div>
                    <w:div w:id="770705662">
                      <w:marLeft w:val="750"/>
                      <w:marRight w:val="0"/>
                      <w:marTop w:val="0"/>
                      <w:marBottom w:val="0"/>
                      <w:divBdr>
                        <w:top w:val="none" w:sz="0" w:space="0" w:color="auto"/>
                        <w:left w:val="none" w:sz="0" w:space="0" w:color="auto"/>
                        <w:bottom w:val="none" w:sz="0" w:space="0" w:color="auto"/>
                        <w:right w:val="none" w:sz="0" w:space="0" w:color="auto"/>
                      </w:divBdr>
                    </w:div>
                    <w:div w:id="142740092">
                      <w:marLeft w:val="750"/>
                      <w:marRight w:val="0"/>
                      <w:marTop w:val="0"/>
                      <w:marBottom w:val="0"/>
                      <w:divBdr>
                        <w:top w:val="none" w:sz="0" w:space="0" w:color="auto"/>
                        <w:left w:val="none" w:sz="0" w:space="0" w:color="auto"/>
                        <w:bottom w:val="none" w:sz="0" w:space="0" w:color="auto"/>
                        <w:right w:val="none" w:sz="0" w:space="0" w:color="auto"/>
                      </w:divBdr>
                    </w:div>
                    <w:div w:id="11164896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99216001">
              <w:marLeft w:val="0"/>
              <w:marRight w:val="0"/>
              <w:marTop w:val="150"/>
              <w:marBottom w:val="150"/>
              <w:divBdr>
                <w:top w:val="none" w:sz="0" w:space="0" w:color="auto"/>
                <w:left w:val="none" w:sz="0" w:space="0" w:color="auto"/>
                <w:bottom w:val="none" w:sz="0" w:space="0" w:color="auto"/>
                <w:right w:val="none" w:sz="0" w:space="0" w:color="auto"/>
              </w:divBdr>
              <w:divsChild>
                <w:div w:id="1583752976">
                  <w:marLeft w:val="300"/>
                  <w:marRight w:val="0"/>
                  <w:marTop w:val="75"/>
                  <w:marBottom w:val="0"/>
                  <w:divBdr>
                    <w:top w:val="none" w:sz="0" w:space="0" w:color="auto"/>
                    <w:left w:val="none" w:sz="0" w:space="0" w:color="auto"/>
                    <w:bottom w:val="none" w:sz="0" w:space="0" w:color="auto"/>
                    <w:right w:val="none" w:sz="0" w:space="0" w:color="auto"/>
                  </w:divBdr>
                  <w:divsChild>
                    <w:div w:id="756172731">
                      <w:marLeft w:val="750"/>
                      <w:marRight w:val="0"/>
                      <w:marTop w:val="0"/>
                      <w:marBottom w:val="0"/>
                      <w:divBdr>
                        <w:top w:val="none" w:sz="0" w:space="0" w:color="auto"/>
                        <w:left w:val="none" w:sz="0" w:space="0" w:color="auto"/>
                        <w:bottom w:val="none" w:sz="0" w:space="0" w:color="auto"/>
                        <w:right w:val="none" w:sz="0" w:space="0" w:color="auto"/>
                      </w:divBdr>
                    </w:div>
                  </w:divsChild>
                </w:div>
                <w:div w:id="299459607">
                  <w:marLeft w:val="300"/>
                  <w:marRight w:val="0"/>
                  <w:marTop w:val="75"/>
                  <w:marBottom w:val="0"/>
                  <w:divBdr>
                    <w:top w:val="none" w:sz="0" w:space="0" w:color="auto"/>
                    <w:left w:val="none" w:sz="0" w:space="0" w:color="auto"/>
                    <w:bottom w:val="none" w:sz="0" w:space="0" w:color="auto"/>
                    <w:right w:val="none" w:sz="0" w:space="0" w:color="auto"/>
                  </w:divBdr>
                </w:div>
                <w:div w:id="1922174828">
                  <w:marLeft w:val="300"/>
                  <w:marRight w:val="0"/>
                  <w:marTop w:val="75"/>
                  <w:marBottom w:val="0"/>
                  <w:divBdr>
                    <w:top w:val="none" w:sz="0" w:space="0" w:color="auto"/>
                    <w:left w:val="none" w:sz="0" w:space="0" w:color="auto"/>
                    <w:bottom w:val="none" w:sz="0" w:space="0" w:color="auto"/>
                    <w:right w:val="none" w:sz="0" w:space="0" w:color="auto"/>
                  </w:divBdr>
                </w:div>
                <w:div w:id="532613470">
                  <w:marLeft w:val="300"/>
                  <w:marRight w:val="0"/>
                  <w:marTop w:val="75"/>
                  <w:marBottom w:val="0"/>
                  <w:divBdr>
                    <w:top w:val="none" w:sz="0" w:space="0" w:color="auto"/>
                    <w:left w:val="none" w:sz="0" w:space="0" w:color="auto"/>
                    <w:bottom w:val="none" w:sz="0" w:space="0" w:color="auto"/>
                    <w:right w:val="none" w:sz="0" w:space="0" w:color="auto"/>
                  </w:divBdr>
                </w:div>
                <w:div w:id="1305696442">
                  <w:marLeft w:val="300"/>
                  <w:marRight w:val="0"/>
                  <w:marTop w:val="75"/>
                  <w:marBottom w:val="0"/>
                  <w:divBdr>
                    <w:top w:val="none" w:sz="0" w:space="0" w:color="auto"/>
                    <w:left w:val="none" w:sz="0" w:space="0" w:color="auto"/>
                    <w:bottom w:val="none" w:sz="0" w:space="0" w:color="auto"/>
                    <w:right w:val="none" w:sz="0" w:space="0" w:color="auto"/>
                  </w:divBdr>
                  <w:divsChild>
                    <w:div w:id="2016951325">
                      <w:marLeft w:val="750"/>
                      <w:marRight w:val="0"/>
                      <w:marTop w:val="0"/>
                      <w:marBottom w:val="0"/>
                      <w:divBdr>
                        <w:top w:val="none" w:sz="0" w:space="0" w:color="auto"/>
                        <w:left w:val="none" w:sz="0" w:space="0" w:color="auto"/>
                        <w:bottom w:val="none" w:sz="0" w:space="0" w:color="auto"/>
                        <w:right w:val="none" w:sz="0" w:space="0" w:color="auto"/>
                      </w:divBdr>
                    </w:div>
                  </w:divsChild>
                </w:div>
                <w:div w:id="2018999205">
                  <w:marLeft w:val="300"/>
                  <w:marRight w:val="0"/>
                  <w:marTop w:val="75"/>
                  <w:marBottom w:val="0"/>
                  <w:divBdr>
                    <w:top w:val="none" w:sz="0" w:space="0" w:color="auto"/>
                    <w:left w:val="none" w:sz="0" w:space="0" w:color="auto"/>
                    <w:bottom w:val="none" w:sz="0" w:space="0" w:color="auto"/>
                    <w:right w:val="none" w:sz="0" w:space="0" w:color="auto"/>
                  </w:divBdr>
                </w:div>
                <w:div w:id="177546498">
                  <w:marLeft w:val="300"/>
                  <w:marRight w:val="0"/>
                  <w:marTop w:val="75"/>
                  <w:marBottom w:val="0"/>
                  <w:divBdr>
                    <w:top w:val="none" w:sz="0" w:space="0" w:color="auto"/>
                    <w:left w:val="none" w:sz="0" w:space="0" w:color="auto"/>
                    <w:bottom w:val="none" w:sz="0" w:space="0" w:color="auto"/>
                    <w:right w:val="none" w:sz="0" w:space="0" w:color="auto"/>
                  </w:divBdr>
                </w:div>
                <w:div w:id="1468160081">
                  <w:marLeft w:val="300"/>
                  <w:marRight w:val="0"/>
                  <w:marTop w:val="75"/>
                  <w:marBottom w:val="0"/>
                  <w:divBdr>
                    <w:top w:val="none" w:sz="0" w:space="0" w:color="auto"/>
                    <w:left w:val="none" w:sz="0" w:space="0" w:color="auto"/>
                    <w:bottom w:val="none" w:sz="0" w:space="0" w:color="auto"/>
                    <w:right w:val="none" w:sz="0" w:space="0" w:color="auto"/>
                  </w:divBdr>
                </w:div>
                <w:div w:id="253511726">
                  <w:marLeft w:val="300"/>
                  <w:marRight w:val="0"/>
                  <w:marTop w:val="75"/>
                  <w:marBottom w:val="0"/>
                  <w:divBdr>
                    <w:top w:val="none" w:sz="0" w:space="0" w:color="auto"/>
                    <w:left w:val="none" w:sz="0" w:space="0" w:color="auto"/>
                    <w:bottom w:val="none" w:sz="0" w:space="0" w:color="auto"/>
                    <w:right w:val="none" w:sz="0" w:space="0" w:color="auto"/>
                  </w:divBdr>
                  <w:divsChild>
                    <w:div w:id="8688410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90336">
      <w:bodyDiv w:val="1"/>
      <w:marLeft w:val="0"/>
      <w:marRight w:val="0"/>
      <w:marTop w:val="0"/>
      <w:marBottom w:val="0"/>
      <w:divBdr>
        <w:top w:val="none" w:sz="0" w:space="0" w:color="auto"/>
        <w:left w:val="none" w:sz="0" w:space="0" w:color="auto"/>
        <w:bottom w:val="none" w:sz="0" w:space="0" w:color="auto"/>
        <w:right w:val="none" w:sz="0" w:space="0" w:color="auto"/>
      </w:divBdr>
      <w:divsChild>
        <w:div w:id="1628268960">
          <w:marLeft w:val="0"/>
          <w:marRight w:val="0"/>
          <w:marTop w:val="0"/>
          <w:marBottom w:val="0"/>
          <w:divBdr>
            <w:top w:val="none" w:sz="0" w:space="0" w:color="auto"/>
            <w:left w:val="none" w:sz="0" w:space="0" w:color="auto"/>
            <w:bottom w:val="none" w:sz="0" w:space="0" w:color="auto"/>
            <w:right w:val="none" w:sz="0" w:space="0" w:color="auto"/>
          </w:divBdr>
          <w:divsChild>
            <w:div w:id="1657222770">
              <w:marLeft w:val="0"/>
              <w:marRight w:val="0"/>
              <w:marTop w:val="150"/>
              <w:marBottom w:val="150"/>
              <w:divBdr>
                <w:top w:val="none" w:sz="0" w:space="0" w:color="auto"/>
                <w:left w:val="none" w:sz="0" w:space="0" w:color="auto"/>
                <w:bottom w:val="none" w:sz="0" w:space="0" w:color="auto"/>
                <w:right w:val="none" w:sz="0" w:space="0" w:color="auto"/>
              </w:divBdr>
              <w:divsChild>
                <w:div w:id="987325693">
                  <w:marLeft w:val="300"/>
                  <w:marRight w:val="0"/>
                  <w:marTop w:val="75"/>
                  <w:marBottom w:val="0"/>
                  <w:divBdr>
                    <w:top w:val="none" w:sz="0" w:space="0" w:color="auto"/>
                    <w:left w:val="none" w:sz="0" w:space="0" w:color="auto"/>
                    <w:bottom w:val="none" w:sz="0" w:space="0" w:color="auto"/>
                    <w:right w:val="none" w:sz="0" w:space="0" w:color="auto"/>
                  </w:divBdr>
                  <w:divsChild>
                    <w:div w:id="1630283493">
                      <w:marLeft w:val="750"/>
                      <w:marRight w:val="0"/>
                      <w:marTop w:val="0"/>
                      <w:marBottom w:val="0"/>
                      <w:divBdr>
                        <w:top w:val="none" w:sz="0" w:space="0" w:color="auto"/>
                        <w:left w:val="none" w:sz="0" w:space="0" w:color="auto"/>
                        <w:bottom w:val="none" w:sz="0" w:space="0" w:color="auto"/>
                        <w:right w:val="none" w:sz="0" w:space="0" w:color="auto"/>
                      </w:divBdr>
                    </w:div>
                  </w:divsChild>
                </w:div>
                <w:div w:id="906764367">
                  <w:marLeft w:val="300"/>
                  <w:marRight w:val="0"/>
                  <w:marTop w:val="75"/>
                  <w:marBottom w:val="0"/>
                  <w:divBdr>
                    <w:top w:val="none" w:sz="0" w:space="0" w:color="auto"/>
                    <w:left w:val="none" w:sz="0" w:space="0" w:color="auto"/>
                    <w:bottom w:val="none" w:sz="0" w:space="0" w:color="auto"/>
                    <w:right w:val="none" w:sz="0" w:space="0" w:color="auto"/>
                  </w:divBdr>
                  <w:divsChild>
                    <w:div w:id="1836332936">
                      <w:marLeft w:val="750"/>
                      <w:marRight w:val="0"/>
                      <w:marTop w:val="0"/>
                      <w:marBottom w:val="0"/>
                      <w:divBdr>
                        <w:top w:val="none" w:sz="0" w:space="0" w:color="auto"/>
                        <w:left w:val="none" w:sz="0" w:space="0" w:color="auto"/>
                        <w:bottom w:val="none" w:sz="0" w:space="0" w:color="auto"/>
                        <w:right w:val="none" w:sz="0" w:space="0" w:color="auto"/>
                      </w:divBdr>
                    </w:div>
                    <w:div w:id="2030790604">
                      <w:marLeft w:val="750"/>
                      <w:marRight w:val="0"/>
                      <w:marTop w:val="0"/>
                      <w:marBottom w:val="0"/>
                      <w:divBdr>
                        <w:top w:val="none" w:sz="0" w:space="0" w:color="auto"/>
                        <w:left w:val="none" w:sz="0" w:space="0" w:color="auto"/>
                        <w:bottom w:val="none" w:sz="0" w:space="0" w:color="auto"/>
                        <w:right w:val="none" w:sz="0" w:space="0" w:color="auto"/>
                      </w:divBdr>
                    </w:div>
                    <w:div w:id="804587328">
                      <w:marLeft w:val="750"/>
                      <w:marRight w:val="0"/>
                      <w:marTop w:val="0"/>
                      <w:marBottom w:val="0"/>
                      <w:divBdr>
                        <w:top w:val="none" w:sz="0" w:space="0" w:color="auto"/>
                        <w:left w:val="none" w:sz="0" w:space="0" w:color="auto"/>
                        <w:bottom w:val="none" w:sz="0" w:space="0" w:color="auto"/>
                        <w:right w:val="none" w:sz="0" w:space="0" w:color="auto"/>
                      </w:divBdr>
                    </w:div>
                  </w:divsChild>
                </w:div>
                <w:div w:id="691691115">
                  <w:marLeft w:val="300"/>
                  <w:marRight w:val="0"/>
                  <w:marTop w:val="75"/>
                  <w:marBottom w:val="0"/>
                  <w:divBdr>
                    <w:top w:val="none" w:sz="0" w:space="0" w:color="auto"/>
                    <w:left w:val="none" w:sz="0" w:space="0" w:color="auto"/>
                    <w:bottom w:val="none" w:sz="0" w:space="0" w:color="auto"/>
                    <w:right w:val="none" w:sz="0" w:space="0" w:color="auto"/>
                  </w:divBdr>
                  <w:divsChild>
                    <w:div w:id="1857969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0275649">
              <w:marLeft w:val="0"/>
              <w:marRight w:val="0"/>
              <w:marTop w:val="150"/>
              <w:marBottom w:val="150"/>
              <w:divBdr>
                <w:top w:val="none" w:sz="0" w:space="0" w:color="auto"/>
                <w:left w:val="none" w:sz="0" w:space="0" w:color="auto"/>
                <w:bottom w:val="none" w:sz="0" w:space="0" w:color="auto"/>
                <w:right w:val="none" w:sz="0" w:space="0" w:color="auto"/>
              </w:divBdr>
              <w:divsChild>
                <w:div w:id="985352451">
                  <w:marLeft w:val="300"/>
                  <w:marRight w:val="0"/>
                  <w:marTop w:val="75"/>
                  <w:marBottom w:val="0"/>
                  <w:divBdr>
                    <w:top w:val="none" w:sz="0" w:space="0" w:color="auto"/>
                    <w:left w:val="none" w:sz="0" w:space="0" w:color="auto"/>
                    <w:bottom w:val="none" w:sz="0" w:space="0" w:color="auto"/>
                    <w:right w:val="none" w:sz="0" w:space="0" w:color="auto"/>
                  </w:divBdr>
                </w:div>
                <w:div w:id="250434479">
                  <w:marLeft w:val="300"/>
                  <w:marRight w:val="0"/>
                  <w:marTop w:val="75"/>
                  <w:marBottom w:val="0"/>
                  <w:divBdr>
                    <w:top w:val="none" w:sz="0" w:space="0" w:color="auto"/>
                    <w:left w:val="none" w:sz="0" w:space="0" w:color="auto"/>
                    <w:bottom w:val="none" w:sz="0" w:space="0" w:color="auto"/>
                    <w:right w:val="none" w:sz="0" w:space="0" w:color="auto"/>
                  </w:divBdr>
                  <w:divsChild>
                    <w:div w:id="63839238">
                      <w:marLeft w:val="750"/>
                      <w:marRight w:val="0"/>
                      <w:marTop w:val="0"/>
                      <w:marBottom w:val="0"/>
                      <w:divBdr>
                        <w:top w:val="none" w:sz="0" w:space="0" w:color="auto"/>
                        <w:left w:val="none" w:sz="0" w:space="0" w:color="auto"/>
                        <w:bottom w:val="none" w:sz="0" w:space="0" w:color="auto"/>
                        <w:right w:val="none" w:sz="0" w:space="0" w:color="auto"/>
                      </w:divBdr>
                    </w:div>
                    <w:div w:id="353072573">
                      <w:marLeft w:val="750"/>
                      <w:marRight w:val="0"/>
                      <w:marTop w:val="0"/>
                      <w:marBottom w:val="0"/>
                      <w:divBdr>
                        <w:top w:val="none" w:sz="0" w:space="0" w:color="auto"/>
                        <w:left w:val="none" w:sz="0" w:space="0" w:color="auto"/>
                        <w:bottom w:val="none" w:sz="0" w:space="0" w:color="auto"/>
                        <w:right w:val="none" w:sz="0" w:space="0" w:color="auto"/>
                      </w:divBdr>
                    </w:div>
                  </w:divsChild>
                </w:div>
                <w:div w:id="259685457">
                  <w:marLeft w:val="300"/>
                  <w:marRight w:val="0"/>
                  <w:marTop w:val="75"/>
                  <w:marBottom w:val="0"/>
                  <w:divBdr>
                    <w:top w:val="none" w:sz="0" w:space="0" w:color="auto"/>
                    <w:left w:val="none" w:sz="0" w:space="0" w:color="auto"/>
                    <w:bottom w:val="none" w:sz="0" w:space="0" w:color="auto"/>
                    <w:right w:val="none" w:sz="0" w:space="0" w:color="auto"/>
                  </w:divBdr>
                  <w:divsChild>
                    <w:div w:id="220022843">
                      <w:marLeft w:val="750"/>
                      <w:marRight w:val="0"/>
                      <w:marTop w:val="0"/>
                      <w:marBottom w:val="0"/>
                      <w:divBdr>
                        <w:top w:val="none" w:sz="0" w:space="0" w:color="auto"/>
                        <w:left w:val="none" w:sz="0" w:space="0" w:color="auto"/>
                        <w:bottom w:val="none" w:sz="0" w:space="0" w:color="auto"/>
                        <w:right w:val="none" w:sz="0" w:space="0" w:color="auto"/>
                      </w:divBdr>
                    </w:div>
                  </w:divsChild>
                </w:div>
                <w:div w:id="1681815955">
                  <w:marLeft w:val="300"/>
                  <w:marRight w:val="0"/>
                  <w:marTop w:val="75"/>
                  <w:marBottom w:val="0"/>
                  <w:divBdr>
                    <w:top w:val="none" w:sz="0" w:space="0" w:color="auto"/>
                    <w:left w:val="none" w:sz="0" w:space="0" w:color="auto"/>
                    <w:bottom w:val="none" w:sz="0" w:space="0" w:color="auto"/>
                    <w:right w:val="none" w:sz="0" w:space="0" w:color="auto"/>
                  </w:divBdr>
                  <w:divsChild>
                    <w:div w:id="1336617482">
                      <w:marLeft w:val="750"/>
                      <w:marRight w:val="0"/>
                      <w:marTop w:val="0"/>
                      <w:marBottom w:val="0"/>
                      <w:divBdr>
                        <w:top w:val="none" w:sz="0" w:space="0" w:color="auto"/>
                        <w:left w:val="none" w:sz="0" w:space="0" w:color="auto"/>
                        <w:bottom w:val="none" w:sz="0" w:space="0" w:color="auto"/>
                        <w:right w:val="none" w:sz="0" w:space="0" w:color="auto"/>
                      </w:divBdr>
                    </w:div>
                  </w:divsChild>
                </w:div>
                <w:div w:id="793716447">
                  <w:marLeft w:val="300"/>
                  <w:marRight w:val="0"/>
                  <w:marTop w:val="75"/>
                  <w:marBottom w:val="0"/>
                  <w:divBdr>
                    <w:top w:val="none" w:sz="0" w:space="0" w:color="auto"/>
                    <w:left w:val="none" w:sz="0" w:space="0" w:color="auto"/>
                    <w:bottom w:val="none" w:sz="0" w:space="0" w:color="auto"/>
                    <w:right w:val="none" w:sz="0" w:space="0" w:color="auto"/>
                  </w:divBdr>
                  <w:divsChild>
                    <w:div w:id="752239462">
                      <w:marLeft w:val="750"/>
                      <w:marRight w:val="0"/>
                      <w:marTop w:val="0"/>
                      <w:marBottom w:val="0"/>
                      <w:divBdr>
                        <w:top w:val="none" w:sz="0" w:space="0" w:color="auto"/>
                        <w:left w:val="none" w:sz="0" w:space="0" w:color="auto"/>
                        <w:bottom w:val="none" w:sz="0" w:space="0" w:color="auto"/>
                        <w:right w:val="none" w:sz="0" w:space="0" w:color="auto"/>
                      </w:divBdr>
                    </w:div>
                  </w:divsChild>
                </w:div>
                <w:div w:id="1730229399">
                  <w:marLeft w:val="300"/>
                  <w:marRight w:val="0"/>
                  <w:marTop w:val="75"/>
                  <w:marBottom w:val="0"/>
                  <w:divBdr>
                    <w:top w:val="none" w:sz="0" w:space="0" w:color="auto"/>
                    <w:left w:val="none" w:sz="0" w:space="0" w:color="auto"/>
                    <w:bottom w:val="none" w:sz="0" w:space="0" w:color="auto"/>
                    <w:right w:val="none" w:sz="0" w:space="0" w:color="auto"/>
                  </w:divBdr>
                  <w:divsChild>
                    <w:div w:id="1222786999">
                      <w:marLeft w:val="750"/>
                      <w:marRight w:val="0"/>
                      <w:marTop w:val="0"/>
                      <w:marBottom w:val="0"/>
                      <w:divBdr>
                        <w:top w:val="none" w:sz="0" w:space="0" w:color="auto"/>
                        <w:left w:val="none" w:sz="0" w:space="0" w:color="auto"/>
                        <w:bottom w:val="none" w:sz="0" w:space="0" w:color="auto"/>
                        <w:right w:val="none" w:sz="0" w:space="0" w:color="auto"/>
                      </w:divBdr>
                    </w:div>
                  </w:divsChild>
                </w:div>
                <w:div w:id="856504815">
                  <w:marLeft w:val="300"/>
                  <w:marRight w:val="0"/>
                  <w:marTop w:val="75"/>
                  <w:marBottom w:val="0"/>
                  <w:divBdr>
                    <w:top w:val="none" w:sz="0" w:space="0" w:color="auto"/>
                    <w:left w:val="none" w:sz="0" w:space="0" w:color="auto"/>
                    <w:bottom w:val="none" w:sz="0" w:space="0" w:color="auto"/>
                    <w:right w:val="none" w:sz="0" w:space="0" w:color="auto"/>
                  </w:divBdr>
                  <w:divsChild>
                    <w:div w:id="442311070">
                      <w:marLeft w:val="750"/>
                      <w:marRight w:val="0"/>
                      <w:marTop w:val="0"/>
                      <w:marBottom w:val="0"/>
                      <w:divBdr>
                        <w:top w:val="none" w:sz="0" w:space="0" w:color="auto"/>
                        <w:left w:val="none" w:sz="0" w:space="0" w:color="auto"/>
                        <w:bottom w:val="none" w:sz="0" w:space="0" w:color="auto"/>
                        <w:right w:val="none" w:sz="0" w:space="0" w:color="auto"/>
                      </w:divBdr>
                    </w:div>
                  </w:divsChild>
                </w:div>
                <w:div w:id="232351070">
                  <w:marLeft w:val="300"/>
                  <w:marRight w:val="0"/>
                  <w:marTop w:val="75"/>
                  <w:marBottom w:val="0"/>
                  <w:divBdr>
                    <w:top w:val="none" w:sz="0" w:space="0" w:color="auto"/>
                    <w:left w:val="none" w:sz="0" w:space="0" w:color="auto"/>
                    <w:bottom w:val="none" w:sz="0" w:space="0" w:color="auto"/>
                    <w:right w:val="none" w:sz="0" w:space="0" w:color="auto"/>
                  </w:divBdr>
                </w:div>
                <w:div w:id="790058112">
                  <w:marLeft w:val="300"/>
                  <w:marRight w:val="0"/>
                  <w:marTop w:val="75"/>
                  <w:marBottom w:val="0"/>
                  <w:divBdr>
                    <w:top w:val="none" w:sz="0" w:space="0" w:color="auto"/>
                    <w:left w:val="none" w:sz="0" w:space="0" w:color="auto"/>
                    <w:bottom w:val="none" w:sz="0" w:space="0" w:color="auto"/>
                    <w:right w:val="none" w:sz="0" w:space="0" w:color="auto"/>
                  </w:divBdr>
                  <w:divsChild>
                    <w:div w:id="1807963513">
                      <w:marLeft w:val="750"/>
                      <w:marRight w:val="0"/>
                      <w:marTop w:val="0"/>
                      <w:marBottom w:val="0"/>
                      <w:divBdr>
                        <w:top w:val="none" w:sz="0" w:space="0" w:color="auto"/>
                        <w:left w:val="none" w:sz="0" w:space="0" w:color="auto"/>
                        <w:bottom w:val="none" w:sz="0" w:space="0" w:color="auto"/>
                        <w:right w:val="none" w:sz="0" w:space="0" w:color="auto"/>
                      </w:divBdr>
                    </w:div>
                  </w:divsChild>
                </w:div>
                <w:div w:id="648556349">
                  <w:marLeft w:val="300"/>
                  <w:marRight w:val="0"/>
                  <w:marTop w:val="75"/>
                  <w:marBottom w:val="0"/>
                  <w:divBdr>
                    <w:top w:val="none" w:sz="0" w:space="0" w:color="auto"/>
                    <w:left w:val="none" w:sz="0" w:space="0" w:color="auto"/>
                    <w:bottom w:val="none" w:sz="0" w:space="0" w:color="auto"/>
                    <w:right w:val="none" w:sz="0" w:space="0" w:color="auto"/>
                  </w:divBdr>
                  <w:divsChild>
                    <w:div w:id="1134757873">
                      <w:marLeft w:val="750"/>
                      <w:marRight w:val="0"/>
                      <w:marTop w:val="0"/>
                      <w:marBottom w:val="0"/>
                      <w:divBdr>
                        <w:top w:val="none" w:sz="0" w:space="0" w:color="auto"/>
                        <w:left w:val="none" w:sz="0" w:space="0" w:color="auto"/>
                        <w:bottom w:val="none" w:sz="0" w:space="0" w:color="auto"/>
                        <w:right w:val="none" w:sz="0" w:space="0" w:color="auto"/>
                      </w:divBdr>
                    </w:div>
                    <w:div w:id="721633902">
                      <w:marLeft w:val="750"/>
                      <w:marRight w:val="0"/>
                      <w:marTop w:val="0"/>
                      <w:marBottom w:val="0"/>
                      <w:divBdr>
                        <w:top w:val="none" w:sz="0" w:space="0" w:color="auto"/>
                        <w:left w:val="none" w:sz="0" w:space="0" w:color="auto"/>
                        <w:bottom w:val="none" w:sz="0" w:space="0" w:color="auto"/>
                        <w:right w:val="none" w:sz="0" w:space="0" w:color="auto"/>
                      </w:divBdr>
                    </w:div>
                    <w:div w:id="2140411373">
                      <w:marLeft w:val="750"/>
                      <w:marRight w:val="0"/>
                      <w:marTop w:val="0"/>
                      <w:marBottom w:val="0"/>
                      <w:divBdr>
                        <w:top w:val="none" w:sz="0" w:space="0" w:color="auto"/>
                        <w:left w:val="none" w:sz="0" w:space="0" w:color="auto"/>
                        <w:bottom w:val="none" w:sz="0" w:space="0" w:color="auto"/>
                        <w:right w:val="none" w:sz="0" w:space="0" w:color="auto"/>
                      </w:divBdr>
                    </w:div>
                  </w:divsChild>
                </w:div>
                <w:div w:id="1815217173">
                  <w:marLeft w:val="300"/>
                  <w:marRight w:val="0"/>
                  <w:marTop w:val="75"/>
                  <w:marBottom w:val="0"/>
                  <w:divBdr>
                    <w:top w:val="none" w:sz="0" w:space="0" w:color="auto"/>
                    <w:left w:val="none" w:sz="0" w:space="0" w:color="auto"/>
                    <w:bottom w:val="none" w:sz="0" w:space="0" w:color="auto"/>
                    <w:right w:val="none" w:sz="0" w:space="0" w:color="auto"/>
                  </w:divBdr>
                  <w:divsChild>
                    <w:div w:id="1589344127">
                      <w:marLeft w:val="750"/>
                      <w:marRight w:val="0"/>
                      <w:marTop w:val="0"/>
                      <w:marBottom w:val="0"/>
                      <w:divBdr>
                        <w:top w:val="none" w:sz="0" w:space="0" w:color="auto"/>
                        <w:left w:val="none" w:sz="0" w:space="0" w:color="auto"/>
                        <w:bottom w:val="none" w:sz="0" w:space="0" w:color="auto"/>
                        <w:right w:val="none" w:sz="0" w:space="0" w:color="auto"/>
                      </w:divBdr>
                    </w:div>
                  </w:divsChild>
                </w:div>
                <w:div w:id="1226261791">
                  <w:marLeft w:val="300"/>
                  <w:marRight w:val="0"/>
                  <w:marTop w:val="75"/>
                  <w:marBottom w:val="0"/>
                  <w:divBdr>
                    <w:top w:val="none" w:sz="0" w:space="0" w:color="auto"/>
                    <w:left w:val="none" w:sz="0" w:space="0" w:color="auto"/>
                    <w:bottom w:val="none" w:sz="0" w:space="0" w:color="auto"/>
                    <w:right w:val="none" w:sz="0" w:space="0" w:color="auto"/>
                  </w:divBdr>
                  <w:divsChild>
                    <w:div w:id="616987413">
                      <w:marLeft w:val="750"/>
                      <w:marRight w:val="0"/>
                      <w:marTop w:val="0"/>
                      <w:marBottom w:val="0"/>
                      <w:divBdr>
                        <w:top w:val="none" w:sz="0" w:space="0" w:color="auto"/>
                        <w:left w:val="none" w:sz="0" w:space="0" w:color="auto"/>
                        <w:bottom w:val="none" w:sz="0" w:space="0" w:color="auto"/>
                        <w:right w:val="none" w:sz="0" w:space="0" w:color="auto"/>
                      </w:divBdr>
                    </w:div>
                    <w:div w:id="319163252">
                      <w:marLeft w:val="750"/>
                      <w:marRight w:val="0"/>
                      <w:marTop w:val="0"/>
                      <w:marBottom w:val="0"/>
                      <w:divBdr>
                        <w:top w:val="none" w:sz="0" w:space="0" w:color="auto"/>
                        <w:left w:val="none" w:sz="0" w:space="0" w:color="auto"/>
                        <w:bottom w:val="none" w:sz="0" w:space="0" w:color="auto"/>
                        <w:right w:val="none" w:sz="0" w:space="0" w:color="auto"/>
                      </w:divBdr>
                    </w:div>
                    <w:div w:id="1744328055">
                      <w:marLeft w:val="750"/>
                      <w:marRight w:val="0"/>
                      <w:marTop w:val="0"/>
                      <w:marBottom w:val="0"/>
                      <w:divBdr>
                        <w:top w:val="none" w:sz="0" w:space="0" w:color="auto"/>
                        <w:left w:val="none" w:sz="0" w:space="0" w:color="auto"/>
                        <w:bottom w:val="none" w:sz="0" w:space="0" w:color="auto"/>
                        <w:right w:val="none" w:sz="0" w:space="0" w:color="auto"/>
                      </w:divBdr>
                    </w:div>
                  </w:divsChild>
                </w:div>
                <w:div w:id="269355914">
                  <w:marLeft w:val="300"/>
                  <w:marRight w:val="0"/>
                  <w:marTop w:val="75"/>
                  <w:marBottom w:val="0"/>
                  <w:divBdr>
                    <w:top w:val="none" w:sz="0" w:space="0" w:color="auto"/>
                    <w:left w:val="none" w:sz="0" w:space="0" w:color="auto"/>
                    <w:bottom w:val="none" w:sz="0" w:space="0" w:color="auto"/>
                    <w:right w:val="none" w:sz="0" w:space="0" w:color="auto"/>
                  </w:divBdr>
                  <w:divsChild>
                    <w:div w:id="1279415372">
                      <w:marLeft w:val="750"/>
                      <w:marRight w:val="0"/>
                      <w:marTop w:val="0"/>
                      <w:marBottom w:val="0"/>
                      <w:divBdr>
                        <w:top w:val="none" w:sz="0" w:space="0" w:color="auto"/>
                        <w:left w:val="none" w:sz="0" w:space="0" w:color="auto"/>
                        <w:bottom w:val="none" w:sz="0" w:space="0" w:color="auto"/>
                        <w:right w:val="none" w:sz="0" w:space="0" w:color="auto"/>
                      </w:divBdr>
                    </w:div>
                  </w:divsChild>
                </w:div>
                <w:div w:id="1498962177">
                  <w:marLeft w:val="300"/>
                  <w:marRight w:val="0"/>
                  <w:marTop w:val="75"/>
                  <w:marBottom w:val="0"/>
                  <w:divBdr>
                    <w:top w:val="none" w:sz="0" w:space="0" w:color="auto"/>
                    <w:left w:val="none" w:sz="0" w:space="0" w:color="auto"/>
                    <w:bottom w:val="none" w:sz="0" w:space="0" w:color="auto"/>
                    <w:right w:val="none" w:sz="0" w:space="0" w:color="auto"/>
                  </w:divBdr>
                  <w:divsChild>
                    <w:div w:id="867983964">
                      <w:marLeft w:val="750"/>
                      <w:marRight w:val="0"/>
                      <w:marTop w:val="0"/>
                      <w:marBottom w:val="0"/>
                      <w:divBdr>
                        <w:top w:val="none" w:sz="0" w:space="0" w:color="auto"/>
                        <w:left w:val="none" w:sz="0" w:space="0" w:color="auto"/>
                        <w:bottom w:val="none" w:sz="0" w:space="0" w:color="auto"/>
                        <w:right w:val="none" w:sz="0" w:space="0" w:color="auto"/>
                      </w:divBdr>
                    </w:div>
                    <w:div w:id="407461263">
                      <w:marLeft w:val="750"/>
                      <w:marRight w:val="0"/>
                      <w:marTop w:val="0"/>
                      <w:marBottom w:val="0"/>
                      <w:divBdr>
                        <w:top w:val="none" w:sz="0" w:space="0" w:color="auto"/>
                        <w:left w:val="none" w:sz="0" w:space="0" w:color="auto"/>
                        <w:bottom w:val="none" w:sz="0" w:space="0" w:color="auto"/>
                        <w:right w:val="none" w:sz="0" w:space="0" w:color="auto"/>
                      </w:divBdr>
                    </w:div>
                  </w:divsChild>
                </w:div>
                <w:div w:id="2040085957">
                  <w:marLeft w:val="300"/>
                  <w:marRight w:val="0"/>
                  <w:marTop w:val="75"/>
                  <w:marBottom w:val="0"/>
                  <w:divBdr>
                    <w:top w:val="none" w:sz="0" w:space="0" w:color="auto"/>
                    <w:left w:val="none" w:sz="0" w:space="0" w:color="auto"/>
                    <w:bottom w:val="none" w:sz="0" w:space="0" w:color="auto"/>
                    <w:right w:val="none" w:sz="0" w:space="0" w:color="auto"/>
                  </w:divBdr>
                  <w:divsChild>
                    <w:div w:id="410082567">
                      <w:marLeft w:val="750"/>
                      <w:marRight w:val="0"/>
                      <w:marTop w:val="0"/>
                      <w:marBottom w:val="0"/>
                      <w:divBdr>
                        <w:top w:val="none" w:sz="0" w:space="0" w:color="auto"/>
                        <w:left w:val="none" w:sz="0" w:space="0" w:color="auto"/>
                        <w:bottom w:val="none" w:sz="0" w:space="0" w:color="auto"/>
                        <w:right w:val="none" w:sz="0" w:space="0" w:color="auto"/>
                      </w:divBdr>
                    </w:div>
                  </w:divsChild>
                </w:div>
                <w:div w:id="1147672019">
                  <w:marLeft w:val="300"/>
                  <w:marRight w:val="0"/>
                  <w:marTop w:val="75"/>
                  <w:marBottom w:val="0"/>
                  <w:divBdr>
                    <w:top w:val="none" w:sz="0" w:space="0" w:color="auto"/>
                    <w:left w:val="none" w:sz="0" w:space="0" w:color="auto"/>
                    <w:bottom w:val="none" w:sz="0" w:space="0" w:color="auto"/>
                    <w:right w:val="none" w:sz="0" w:space="0" w:color="auto"/>
                  </w:divBdr>
                  <w:divsChild>
                    <w:div w:id="1031145407">
                      <w:marLeft w:val="750"/>
                      <w:marRight w:val="0"/>
                      <w:marTop w:val="0"/>
                      <w:marBottom w:val="0"/>
                      <w:divBdr>
                        <w:top w:val="none" w:sz="0" w:space="0" w:color="auto"/>
                        <w:left w:val="none" w:sz="0" w:space="0" w:color="auto"/>
                        <w:bottom w:val="none" w:sz="0" w:space="0" w:color="auto"/>
                        <w:right w:val="none" w:sz="0" w:space="0" w:color="auto"/>
                      </w:divBdr>
                    </w:div>
                  </w:divsChild>
                </w:div>
                <w:div w:id="1640262370">
                  <w:marLeft w:val="300"/>
                  <w:marRight w:val="0"/>
                  <w:marTop w:val="75"/>
                  <w:marBottom w:val="0"/>
                  <w:divBdr>
                    <w:top w:val="none" w:sz="0" w:space="0" w:color="auto"/>
                    <w:left w:val="none" w:sz="0" w:space="0" w:color="auto"/>
                    <w:bottom w:val="none" w:sz="0" w:space="0" w:color="auto"/>
                    <w:right w:val="none" w:sz="0" w:space="0" w:color="auto"/>
                  </w:divBdr>
                  <w:divsChild>
                    <w:div w:id="1406799448">
                      <w:marLeft w:val="750"/>
                      <w:marRight w:val="0"/>
                      <w:marTop w:val="0"/>
                      <w:marBottom w:val="0"/>
                      <w:divBdr>
                        <w:top w:val="none" w:sz="0" w:space="0" w:color="auto"/>
                        <w:left w:val="none" w:sz="0" w:space="0" w:color="auto"/>
                        <w:bottom w:val="none" w:sz="0" w:space="0" w:color="auto"/>
                        <w:right w:val="none" w:sz="0" w:space="0" w:color="auto"/>
                      </w:divBdr>
                    </w:div>
                  </w:divsChild>
                </w:div>
                <w:div w:id="1985619120">
                  <w:marLeft w:val="300"/>
                  <w:marRight w:val="0"/>
                  <w:marTop w:val="75"/>
                  <w:marBottom w:val="0"/>
                  <w:divBdr>
                    <w:top w:val="none" w:sz="0" w:space="0" w:color="auto"/>
                    <w:left w:val="none" w:sz="0" w:space="0" w:color="auto"/>
                    <w:bottom w:val="none" w:sz="0" w:space="0" w:color="auto"/>
                    <w:right w:val="none" w:sz="0" w:space="0" w:color="auto"/>
                  </w:divBdr>
                </w:div>
              </w:divsChild>
            </w:div>
            <w:div w:id="402027278">
              <w:marLeft w:val="0"/>
              <w:marRight w:val="0"/>
              <w:marTop w:val="150"/>
              <w:marBottom w:val="150"/>
              <w:divBdr>
                <w:top w:val="none" w:sz="0" w:space="0" w:color="auto"/>
                <w:left w:val="none" w:sz="0" w:space="0" w:color="auto"/>
                <w:bottom w:val="none" w:sz="0" w:space="0" w:color="auto"/>
                <w:right w:val="none" w:sz="0" w:space="0" w:color="auto"/>
              </w:divBdr>
              <w:divsChild>
                <w:div w:id="7208">
                  <w:marLeft w:val="300"/>
                  <w:marRight w:val="0"/>
                  <w:marTop w:val="75"/>
                  <w:marBottom w:val="0"/>
                  <w:divBdr>
                    <w:top w:val="none" w:sz="0" w:space="0" w:color="auto"/>
                    <w:left w:val="none" w:sz="0" w:space="0" w:color="auto"/>
                    <w:bottom w:val="none" w:sz="0" w:space="0" w:color="auto"/>
                    <w:right w:val="none" w:sz="0" w:space="0" w:color="auto"/>
                  </w:divBdr>
                </w:div>
                <w:div w:id="846868648">
                  <w:marLeft w:val="300"/>
                  <w:marRight w:val="0"/>
                  <w:marTop w:val="75"/>
                  <w:marBottom w:val="0"/>
                  <w:divBdr>
                    <w:top w:val="none" w:sz="0" w:space="0" w:color="auto"/>
                    <w:left w:val="none" w:sz="0" w:space="0" w:color="auto"/>
                    <w:bottom w:val="none" w:sz="0" w:space="0" w:color="auto"/>
                    <w:right w:val="none" w:sz="0" w:space="0" w:color="auto"/>
                  </w:divBdr>
                  <w:divsChild>
                    <w:div w:id="818965001">
                      <w:marLeft w:val="750"/>
                      <w:marRight w:val="0"/>
                      <w:marTop w:val="0"/>
                      <w:marBottom w:val="0"/>
                      <w:divBdr>
                        <w:top w:val="none" w:sz="0" w:space="0" w:color="auto"/>
                        <w:left w:val="none" w:sz="0" w:space="0" w:color="auto"/>
                        <w:bottom w:val="none" w:sz="0" w:space="0" w:color="auto"/>
                        <w:right w:val="none" w:sz="0" w:space="0" w:color="auto"/>
                      </w:divBdr>
                    </w:div>
                    <w:div w:id="59796809">
                      <w:marLeft w:val="750"/>
                      <w:marRight w:val="0"/>
                      <w:marTop w:val="0"/>
                      <w:marBottom w:val="0"/>
                      <w:divBdr>
                        <w:top w:val="none" w:sz="0" w:space="0" w:color="auto"/>
                        <w:left w:val="none" w:sz="0" w:space="0" w:color="auto"/>
                        <w:bottom w:val="none" w:sz="0" w:space="0" w:color="auto"/>
                        <w:right w:val="none" w:sz="0" w:space="0" w:color="auto"/>
                      </w:divBdr>
                    </w:div>
                  </w:divsChild>
                </w:div>
                <w:div w:id="1338339768">
                  <w:marLeft w:val="300"/>
                  <w:marRight w:val="0"/>
                  <w:marTop w:val="75"/>
                  <w:marBottom w:val="0"/>
                  <w:divBdr>
                    <w:top w:val="none" w:sz="0" w:space="0" w:color="auto"/>
                    <w:left w:val="none" w:sz="0" w:space="0" w:color="auto"/>
                    <w:bottom w:val="none" w:sz="0" w:space="0" w:color="auto"/>
                    <w:right w:val="none" w:sz="0" w:space="0" w:color="auto"/>
                  </w:divBdr>
                  <w:divsChild>
                    <w:div w:id="848905129">
                      <w:marLeft w:val="750"/>
                      <w:marRight w:val="0"/>
                      <w:marTop w:val="0"/>
                      <w:marBottom w:val="0"/>
                      <w:divBdr>
                        <w:top w:val="none" w:sz="0" w:space="0" w:color="auto"/>
                        <w:left w:val="none" w:sz="0" w:space="0" w:color="auto"/>
                        <w:bottom w:val="none" w:sz="0" w:space="0" w:color="auto"/>
                        <w:right w:val="none" w:sz="0" w:space="0" w:color="auto"/>
                      </w:divBdr>
                    </w:div>
                  </w:divsChild>
                </w:div>
                <w:div w:id="1773235482">
                  <w:marLeft w:val="300"/>
                  <w:marRight w:val="0"/>
                  <w:marTop w:val="75"/>
                  <w:marBottom w:val="0"/>
                  <w:divBdr>
                    <w:top w:val="none" w:sz="0" w:space="0" w:color="auto"/>
                    <w:left w:val="none" w:sz="0" w:space="0" w:color="auto"/>
                    <w:bottom w:val="none" w:sz="0" w:space="0" w:color="auto"/>
                    <w:right w:val="none" w:sz="0" w:space="0" w:color="auto"/>
                  </w:divBdr>
                  <w:divsChild>
                    <w:div w:id="1199053882">
                      <w:marLeft w:val="750"/>
                      <w:marRight w:val="0"/>
                      <w:marTop w:val="0"/>
                      <w:marBottom w:val="0"/>
                      <w:divBdr>
                        <w:top w:val="none" w:sz="0" w:space="0" w:color="auto"/>
                        <w:left w:val="none" w:sz="0" w:space="0" w:color="auto"/>
                        <w:bottom w:val="none" w:sz="0" w:space="0" w:color="auto"/>
                        <w:right w:val="none" w:sz="0" w:space="0" w:color="auto"/>
                      </w:divBdr>
                    </w:div>
                  </w:divsChild>
                </w:div>
                <w:div w:id="1277905365">
                  <w:marLeft w:val="300"/>
                  <w:marRight w:val="0"/>
                  <w:marTop w:val="75"/>
                  <w:marBottom w:val="0"/>
                  <w:divBdr>
                    <w:top w:val="none" w:sz="0" w:space="0" w:color="auto"/>
                    <w:left w:val="none" w:sz="0" w:space="0" w:color="auto"/>
                    <w:bottom w:val="none" w:sz="0" w:space="0" w:color="auto"/>
                    <w:right w:val="none" w:sz="0" w:space="0" w:color="auto"/>
                  </w:divBdr>
                  <w:divsChild>
                    <w:div w:id="9561767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77854425">
              <w:marLeft w:val="0"/>
              <w:marRight w:val="0"/>
              <w:marTop w:val="150"/>
              <w:marBottom w:val="150"/>
              <w:divBdr>
                <w:top w:val="none" w:sz="0" w:space="0" w:color="auto"/>
                <w:left w:val="none" w:sz="0" w:space="0" w:color="auto"/>
                <w:bottom w:val="none" w:sz="0" w:space="0" w:color="auto"/>
                <w:right w:val="none" w:sz="0" w:space="0" w:color="auto"/>
              </w:divBdr>
              <w:divsChild>
                <w:div w:id="286200485">
                  <w:marLeft w:val="300"/>
                  <w:marRight w:val="0"/>
                  <w:marTop w:val="75"/>
                  <w:marBottom w:val="0"/>
                  <w:divBdr>
                    <w:top w:val="none" w:sz="0" w:space="0" w:color="auto"/>
                    <w:left w:val="none" w:sz="0" w:space="0" w:color="auto"/>
                    <w:bottom w:val="none" w:sz="0" w:space="0" w:color="auto"/>
                    <w:right w:val="none" w:sz="0" w:space="0" w:color="auto"/>
                  </w:divBdr>
                </w:div>
                <w:div w:id="746928377">
                  <w:marLeft w:val="300"/>
                  <w:marRight w:val="0"/>
                  <w:marTop w:val="75"/>
                  <w:marBottom w:val="0"/>
                  <w:divBdr>
                    <w:top w:val="none" w:sz="0" w:space="0" w:color="auto"/>
                    <w:left w:val="none" w:sz="0" w:space="0" w:color="auto"/>
                    <w:bottom w:val="none" w:sz="0" w:space="0" w:color="auto"/>
                    <w:right w:val="none" w:sz="0" w:space="0" w:color="auto"/>
                  </w:divBdr>
                  <w:divsChild>
                    <w:div w:id="1562329154">
                      <w:marLeft w:val="750"/>
                      <w:marRight w:val="0"/>
                      <w:marTop w:val="0"/>
                      <w:marBottom w:val="0"/>
                      <w:divBdr>
                        <w:top w:val="none" w:sz="0" w:space="0" w:color="auto"/>
                        <w:left w:val="none" w:sz="0" w:space="0" w:color="auto"/>
                        <w:bottom w:val="none" w:sz="0" w:space="0" w:color="auto"/>
                        <w:right w:val="none" w:sz="0" w:space="0" w:color="auto"/>
                      </w:divBdr>
                    </w:div>
                  </w:divsChild>
                </w:div>
                <w:div w:id="1410466123">
                  <w:marLeft w:val="300"/>
                  <w:marRight w:val="0"/>
                  <w:marTop w:val="75"/>
                  <w:marBottom w:val="0"/>
                  <w:divBdr>
                    <w:top w:val="none" w:sz="0" w:space="0" w:color="auto"/>
                    <w:left w:val="none" w:sz="0" w:space="0" w:color="auto"/>
                    <w:bottom w:val="none" w:sz="0" w:space="0" w:color="auto"/>
                    <w:right w:val="none" w:sz="0" w:space="0" w:color="auto"/>
                  </w:divBdr>
                </w:div>
                <w:div w:id="1049303646">
                  <w:marLeft w:val="300"/>
                  <w:marRight w:val="0"/>
                  <w:marTop w:val="75"/>
                  <w:marBottom w:val="0"/>
                  <w:divBdr>
                    <w:top w:val="none" w:sz="0" w:space="0" w:color="auto"/>
                    <w:left w:val="none" w:sz="0" w:space="0" w:color="auto"/>
                    <w:bottom w:val="none" w:sz="0" w:space="0" w:color="auto"/>
                    <w:right w:val="none" w:sz="0" w:space="0" w:color="auto"/>
                  </w:divBdr>
                  <w:divsChild>
                    <w:div w:id="489717607">
                      <w:marLeft w:val="750"/>
                      <w:marRight w:val="0"/>
                      <w:marTop w:val="0"/>
                      <w:marBottom w:val="0"/>
                      <w:divBdr>
                        <w:top w:val="none" w:sz="0" w:space="0" w:color="auto"/>
                        <w:left w:val="none" w:sz="0" w:space="0" w:color="auto"/>
                        <w:bottom w:val="none" w:sz="0" w:space="0" w:color="auto"/>
                        <w:right w:val="none" w:sz="0" w:space="0" w:color="auto"/>
                      </w:divBdr>
                    </w:div>
                  </w:divsChild>
                </w:div>
                <w:div w:id="312831336">
                  <w:marLeft w:val="300"/>
                  <w:marRight w:val="0"/>
                  <w:marTop w:val="75"/>
                  <w:marBottom w:val="0"/>
                  <w:divBdr>
                    <w:top w:val="none" w:sz="0" w:space="0" w:color="auto"/>
                    <w:left w:val="none" w:sz="0" w:space="0" w:color="auto"/>
                    <w:bottom w:val="none" w:sz="0" w:space="0" w:color="auto"/>
                    <w:right w:val="none" w:sz="0" w:space="0" w:color="auto"/>
                  </w:divBdr>
                </w:div>
                <w:div w:id="448427500">
                  <w:marLeft w:val="300"/>
                  <w:marRight w:val="0"/>
                  <w:marTop w:val="75"/>
                  <w:marBottom w:val="0"/>
                  <w:divBdr>
                    <w:top w:val="none" w:sz="0" w:space="0" w:color="auto"/>
                    <w:left w:val="none" w:sz="0" w:space="0" w:color="auto"/>
                    <w:bottom w:val="none" w:sz="0" w:space="0" w:color="auto"/>
                    <w:right w:val="none" w:sz="0" w:space="0" w:color="auto"/>
                  </w:divBdr>
                  <w:divsChild>
                    <w:div w:id="1629554950">
                      <w:marLeft w:val="750"/>
                      <w:marRight w:val="0"/>
                      <w:marTop w:val="0"/>
                      <w:marBottom w:val="0"/>
                      <w:divBdr>
                        <w:top w:val="none" w:sz="0" w:space="0" w:color="auto"/>
                        <w:left w:val="none" w:sz="0" w:space="0" w:color="auto"/>
                        <w:bottom w:val="none" w:sz="0" w:space="0" w:color="auto"/>
                        <w:right w:val="none" w:sz="0" w:space="0" w:color="auto"/>
                      </w:divBdr>
                    </w:div>
                    <w:div w:id="900675709">
                      <w:marLeft w:val="750"/>
                      <w:marRight w:val="0"/>
                      <w:marTop w:val="0"/>
                      <w:marBottom w:val="0"/>
                      <w:divBdr>
                        <w:top w:val="none" w:sz="0" w:space="0" w:color="auto"/>
                        <w:left w:val="none" w:sz="0" w:space="0" w:color="auto"/>
                        <w:bottom w:val="none" w:sz="0" w:space="0" w:color="auto"/>
                        <w:right w:val="none" w:sz="0" w:space="0" w:color="auto"/>
                      </w:divBdr>
                    </w:div>
                  </w:divsChild>
                </w:div>
                <w:div w:id="409082690">
                  <w:marLeft w:val="300"/>
                  <w:marRight w:val="0"/>
                  <w:marTop w:val="75"/>
                  <w:marBottom w:val="0"/>
                  <w:divBdr>
                    <w:top w:val="none" w:sz="0" w:space="0" w:color="auto"/>
                    <w:left w:val="none" w:sz="0" w:space="0" w:color="auto"/>
                    <w:bottom w:val="none" w:sz="0" w:space="0" w:color="auto"/>
                    <w:right w:val="none" w:sz="0" w:space="0" w:color="auto"/>
                  </w:divBdr>
                </w:div>
                <w:div w:id="1788231036">
                  <w:marLeft w:val="300"/>
                  <w:marRight w:val="0"/>
                  <w:marTop w:val="75"/>
                  <w:marBottom w:val="0"/>
                  <w:divBdr>
                    <w:top w:val="none" w:sz="0" w:space="0" w:color="auto"/>
                    <w:left w:val="none" w:sz="0" w:space="0" w:color="auto"/>
                    <w:bottom w:val="none" w:sz="0" w:space="0" w:color="auto"/>
                    <w:right w:val="none" w:sz="0" w:space="0" w:color="auto"/>
                  </w:divBdr>
                  <w:divsChild>
                    <w:div w:id="9294338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57715800">
              <w:marLeft w:val="0"/>
              <w:marRight w:val="0"/>
              <w:marTop w:val="150"/>
              <w:marBottom w:val="150"/>
              <w:divBdr>
                <w:top w:val="none" w:sz="0" w:space="0" w:color="auto"/>
                <w:left w:val="none" w:sz="0" w:space="0" w:color="auto"/>
                <w:bottom w:val="none" w:sz="0" w:space="0" w:color="auto"/>
                <w:right w:val="none" w:sz="0" w:space="0" w:color="auto"/>
              </w:divBdr>
              <w:divsChild>
                <w:div w:id="644434606">
                  <w:marLeft w:val="300"/>
                  <w:marRight w:val="0"/>
                  <w:marTop w:val="75"/>
                  <w:marBottom w:val="0"/>
                  <w:divBdr>
                    <w:top w:val="none" w:sz="0" w:space="0" w:color="auto"/>
                    <w:left w:val="none" w:sz="0" w:space="0" w:color="auto"/>
                    <w:bottom w:val="none" w:sz="0" w:space="0" w:color="auto"/>
                    <w:right w:val="none" w:sz="0" w:space="0" w:color="auto"/>
                  </w:divBdr>
                  <w:divsChild>
                    <w:div w:id="279118505">
                      <w:marLeft w:val="750"/>
                      <w:marRight w:val="0"/>
                      <w:marTop w:val="0"/>
                      <w:marBottom w:val="0"/>
                      <w:divBdr>
                        <w:top w:val="none" w:sz="0" w:space="0" w:color="auto"/>
                        <w:left w:val="none" w:sz="0" w:space="0" w:color="auto"/>
                        <w:bottom w:val="none" w:sz="0" w:space="0" w:color="auto"/>
                        <w:right w:val="none" w:sz="0" w:space="0" w:color="auto"/>
                      </w:divBdr>
                    </w:div>
                  </w:divsChild>
                </w:div>
                <w:div w:id="269119476">
                  <w:marLeft w:val="300"/>
                  <w:marRight w:val="0"/>
                  <w:marTop w:val="75"/>
                  <w:marBottom w:val="0"/>
                  <w:divBdr>
                    <w:top w:val="none" w:sz="0" w:space="0" w:color="auto"/>
                    <w:left w:val="none" w:sz="0" w:space="0" w:color="auto"/>
                    <w:bottom w:val="none" w:sz="0" w:space="0" w:color="auto"/>
                    <w:right w:val="none" w:sz="0" w:space="0" w:color="auto"/>
                  </w:divBdr>
                  <w:divsChild>
                    <w:div w:id="462622685">
                      <w:marLeft w:val="750"/>
                      <w:marRight w:val="0"/>
                      <w:marTop w:val="0"/>
                      <w:marBottom w:val="0"/>
                      <w:divBdr>
                        <w:top w:val="none" w:sz="0" w:space="0" w:color="auto"/>
                        <w:left w:val="none" w:sz="0" w:space="0" w:color="auto"/>
                        <w:bottom w:val="none" w:sz="0" w:space="0" w:color="auto"/>
                        <w:right w:val="none" w:sz="0" w:space="0" w:color="auto"/>
                      </w:divBdr>
                    </w:div>
                  </w:divsChild>
                </w:div>
                <w:div w:id="451559086">
                  <w:marLeft w:val="300"/>
                  <w:marRight w:val="0"/>
                  <w:marTop w:val="75"/>
                  <w:marBottom w:val="0"/>
                  <w:divBdr>
                    <w:top w:val="none" w:sz="0" w:space="0" w:color="auto"/>
                    <w:left w:val="none" w:sz="0" w:space="0" w:color="auto"/>
                    <w:bottom w:val="none" w:sz="0" w:space="0" w:color="auto"/>
                    <w:right w:val="none" w:sz="0" w:space="0" w:color="auto"/>
                  </w:divBdr>
                </w:div>
                <w:div w:id="10421937">
                  <w:marLeft w:val="300"/>
                  <w:marRight w:val="0"/>
                  <w:marTop w:val="75"/>
                  <w:marBottom w:val="0"/>
                  <w:divBdr>
                    <w:top w:val="none" w:sz="0" w:space="0" w:color="auto"/>
                    <w:left w:val="none" w:sz="0" w:space="0" w:color="auto"/>
                    <w:bottom w:val="none" w:sz="0" w:space="0" w:color="auto"/>
                    <w:right w:val="none" w:sz="0" w:space="0" w:color="auto"/>
                  </w:divBdr>
                  <w:divsChild>
                    <w:div w:id="766998613">
                      <w:marLeft w:val="750"/>
                      <w:marRight w:val="0"/>
                      <w:marTop w:val="0"/>
                      <w:marBottom w:val="0"/>
                      <w:divBdr>
                        <w:top w:val="none" w:sz="0" w:space="0" w:color="auto"/>
                        <w:left w:val="none" w:sz="0" w:space="0" w:color="auto"/>
                        <w:bottom w:val="none" w:sz="0" w:space="0" w:color="auto"/>
                        <w:right w:val="none" w:sz="0" w:space="0" w:color="auto"/>
                      </w:divBdr>
                    </w:div>
                  </w:divsChild>
                </w:div>
                <w:div w:id="1161582165">
                  <w:marLeft w:val="300"/>
                  <w:marRight w:val="0"/>
                  <w:marTop w:val="75"/>
                  <w:marBottom w:val="0"/>
                  <w:divBdr>
                    <w:top w:val="none" w:sz="0" w:space="0" w:color="auto"/>
                    <w:left w:val="none" w:sz="0" w:space="0" w:color="auto"/>
                    <w:bottom w:val="none" w:sz="0" w:space="0" w:color="auto"/>
                    <w:right w:val="none" w:sz="0" w:space="0" w:color="auto"/>
                  </w:divBdr>
                  <w:divsChild>
                    <w:div w:id="8393495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06331">
      <w:bodyDiv w:val="1"/>
      <w:marLeft w:val="0"/>
      <w:marRight w:val="0"/>
      <w:marTop w:val="0"/>
      <w:marBottom w:val="0"/>
      <w:divBdr>
        <w:top w:val="none" w:sz="0" w:space="0" w:color="auto"/>
        <w:left w:val="none" w:sz="0" w:space="0" w:color="auto"/>
        <w:bottom w:val="none" w:sz="0" w:space="0" w:color="auto"/>
        <w:right w:val="none" w:sz="0" w:space="0" w:color="auto"/>
      </w:divBdr>
      <w:divsChild>
        <w:div w:id="1534344962">
          <w:marLeft w:val="0"/>
          <w:marRight w:val="0"/>
          <w:marTop w:val="0"/>
          <w:marBottom w:val="0"/>
          <w:divBdr>
            <w:top w:val="none" w:sz="0" w:space="0" w:color="auto"/>
            <w:left w:val="none" w:sz="0" w:space="0" w:color="auto"/>
            <w:bottom w:val="none" w:sz="0" w:space="0" w:color="auto"/>
            <w:right w:val="none" w:sz="0" w:space="0" w:color="auto"/>
          </w:divBdr>
          <w:divsChild>
            <w:div w:id="1233466563">
              <w:marLeft w:val="0"/>
              <w:marRight w:val="0"/>
              <w:marTop w:val="150"/>
              <w:marBottom w:val="150"/>
              <w:divBdr>
                <w:top w:val="none" w:sz="0" w:space="0" w:color="auto"/>
                <w:left w:val="none" w:sz="0" w:space="0" w:color="auto"/>
                <w:bottom w:val="none" w:sz="0" w:space="0" w:color="auto"/>
                <w:right w:val="none" w:sz="0" w:space="0" w:color="auto"/>
              </w:divBdr>
              <w:divsChild>
                <w:div w:id="1933466711">
                  <w:marLeft w:val="300"/>
                  <w:marRight w:val="0"/>
                  <w:marTop w:val="75"/>
                  <w:marBottom w:val="0"/>
                  <w:divBdr>
                    <w:top w:val="none" w:sz="0" w:space="0" w:color="auto"/>
                    <w:left w:val="none" w:sz="0" w:space="0" w:color="auto"/>
                    <w:bottom w:val="none" w:sz="0" w:space="0" w:color="auto"/>
                    <w:right w:val="none" w:sz="0" w:space="0" w:color="auto"/>
                  </w:divBdr>
                  <w:divsChild>
                    <w:div w:id="1272785339">
                      <w:marLeft w:val="750"/>
                      <w:marRight w:val="0"/>
                      <w:marTop w:val="0"/>
                      <w:marBottom w:val="0"/>
                      <w:divBdr>
                        <w:top w:val="none" w:sz="0" w:space="0" w:color="auto"/>
                        <w:left w:val="none" w:sz="0" w:space="0" w:color="auto"/>
                        <w:bottom w:val="none" w:sz="0" w:space="0" w:color="auto"/>
                        <w:right w:val="none" w:sz="0" w:space="0" w:color="auto"/>
                      </w:divBdr>
                    </w:div>
                  </w:divsChild>
                </w:div>
                <w:div w:id="546071315">
                  <w:marLeft w:val="300"/>
                  <w:marRight w:val="0"/>
                  <w:marTop w:val="75"/>
                  <w:marBottom w:val="0"/>
                  <w:divBdr>
                    <w:top w:val="none" w:sz="0" w:space="0" w:color="auto"/>
                    <w:left w:val="none" w:sz="0" w:space="0" w:color="auto"/>
                    <w:bottom w:val="none" w:sz="0" w:space="0" w:color="auto"/>
                    <w:right w:val="none" w:sz="0" w:space="0" w:color="auto"/>
                  </w:divBdr>
                </w:div>
                <w:div w:id="488137140">
                  <w:marLeft w:val="300"/>
                  <w:marRight w:val="0"/>
                  <w:marTop w:val="75"/>
                  <w:marBottom w:val="0"/>
                  <w:divBdr>
                    <w:top w:val="none" w:sz="0" w:space="0" w:color="auto"/>
                    <w:left w:val="none" w:sz="0" w:space="0" w:color="auto"/>
                    <w:bottom w:val="none" w:sz="0" w:space="0" w:color="auto"/>
                    <w:right w:val="none" w:sz="0" w:space="0" w:color="auto"/>
                  </w:divBdr>
                  <w:divsChild>
                    <w:div w:id="2104452999">
                      <w:marLeft w:val="750"/>
                      <w:marRight w:val="0"/>
                      <w:marTop w:val="0"/>
                      <w:marBottom w:val="0"/>
                      <w:divBdr>
                        <w:top w:val="none" w:sz="0" w:space="0" w:color="auto"/>
                        <w:left w:val="none" w:sz="0" w:space="0" w:color="auto"/>
                        <w:bottom w:val="none" w:sz="0" w:space="0" w:color="auto"/>
                        <w:right w:val="none" w:sz="0" w:space="0" w:color="auto"/>
                      </w:divBdr>
                    </w:div>
                    <w:div w:id="1090589398">
                      <w:marLeft w:val="750"/>
                      <w:marRight w:val="0"/>
                      <w:marTop w:val="0"/>
                      <w:marBottom w:val="0"/>
                      <w:divBdr>
                        <w:top w:val="none" w:sz="0" w:space="0" w:color="auto"/>
                        <w:left w:val="none" w:sz="0" w:space="0" w:color="auto"/>
                        <w:bottom w:val="none" w:sz="0" w:space="0" w:color="auto"/>
                        <w:right w:val="none" w:sz="0" w:space="0" w:color="auto"/>
                      </w:divBdr>
                    </w:div>
                    <w:div w:id="566767717">
                      <w:marLeft w:val="750"/>
                      <w:marRight w:val="0"/>
                      <w:marTop w:val="0"/>
                      <w:marBottom w:val="0"/>
                      <w:divBdr>
                        <w:top w:val="none" w:sz="0" w:space="0" w:color="auto"/>
                        <w:left w:val="none" w:sz="0" w:space="0" w:color="auto"/>
                        <w:bottom w:val="none" w:sz="0" w:space="0" w:color="auto"/>
                        <w:right w:val="none" w:sz="0" w:space="0" w:color="auto"/>
                      </w:divBdr>
                    </w:div>
                  </w:divsChild>
                </w:div>
                <w:div w:id="363092158">
                  <w:marLeft w:val="300"/>
                  <w:marRight w:val="0"/>
                  <w:marTop w:val="75"/>
                  <w:marBottom w:val="0"/>
                  <w:divBdr>
                    <w:top w:val="none" w:sz="0" w:space="0" w:color="auto"/>
                    <w:left w:val="none" w:sz="0" w:space="0" w:color="auto"/>
                    <w:bottom w:val="none" w:sz="0" w:space="0" w:color="auto"/>
                    <w:right w:val="none" w:sz="0" w:space="0" w:color="auto"/>
                  </w:divBdr>
                  <w:divsChild>
                    <w:div w:id="1458521323">
                      <w:marLeft w:val="750"/>
                      <w:marRight w:val="0"/>
                      <w:marTop w:val="0"/>
                      <w:marBottom w:val="0"/>
                      <w:divBdr>
                        <w:top w:val="none" w:sz="0" w:space="0" w:color="auto"/>
                        <w:left w:val="none" w:sz="0" w:space="0" w:color="auto"/>
                        <w:bottom w:val="none" w:sz="0" w:space="0" w:color="auto"/>
                        <w:right w:val="none" w:sz="0" w:space="0" w:color="auto"/>
                      </w:divBdr>
                    </w:div>
                  </w:divsChild>
                </w:div>
                <w:div w:id="889683678">
                  <w:marLeft w:val="300"/>
                  <w:marRight w:val="0"/>
                  <w:marTop w:val="75"/>
                  <w:marBottom w:val="0"/>
                  <w:divBdr>
                    <w:top w:val="none" w:sz="0" w:space="0" w:color="auto"/>
                    <w:left w:val="none" w:sz="0" w:space="0" w:color="auto"/>
                    <w:bottom w:val="none" w:sz="0" w:space="0" w:color="auto"/>
                    <w:right w:val="none" w:sz="0" w:space="0" w:color="auto"/>
                  </w:divBdr>
                  <w:divsChild>
                    <w:div w:id="3474119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13655851">
              <w:marLeft w:val="0"/>
              <w:marRight w:val="0"/>
              <w:marTop w:val="150"/>
              <w:marBottom w:val="150"/>
              <w:divBdr>
                <w:top w:val="none" w:sz="0" w:space="0" w:color="auto"/>
                <w:left w:val="none" w:sz="0" w:space="0" w:color="auto"/>
                <w:bottom w:val="none" w:sz="0" w:space="0" w:color="auto"/>
                <w:right w:val="none" w:sz="0" w:space="0" w:color="auto"/>
              </w:divBdr>
              <w:divsChild>
                <w:div w:id="1104182004">
                  <w:marLeft w:val="300"/>
                  <w:marRight w:val="0"/>
                  <w:marTop w:val="75"/>
                  <w:marBottom w:val="0"/>
                  <w:divBdr>
                    <w:top w:val="none" w:sz="0" w:space="0" w:color="auto"/>
                    <w:left w:val="none" w:sz="0" w:space="0" w:color="auto"/>
                    <w:bottom w:val="none" w:sz="0" w:space="0" w:color="auto"/>
                    <w:right w:val="none" w:sz="0" w:space="0" w:color="auto"/>
                  </w:divBdr>
                </w:div>
                <w:div w:id="1754281483">
                  <w:marLeft w:val="300"/>
                  <w:marRight w:val="0"/>
                  <w:marTop w:val="75"/>
                  <w:marBottom w:val="0"/>
                  <w:divBdr>
                    <w:top w:val="none" w:sz="0" w:space="0" w:color="auto"/>
                    <w:left w:val="none" w:sz="0" w:space="0" w:color="auto"/>
                    <w:bottom w:val="none" w:sz="0" w:space="0" w:color="auto"/>
                    <w:right w:val="none" w:sz="0" w:space="0" w:color="auto"/>
                  </w:divBdr>
                  <w:divsChild>
                    <w:div w:id="224881932">
                      <w:marLeft w:val="750"/>
                      <w:marRight w:val="0"/>
                      <w:marTop w:val="0"/>
                      <w:marBottom w:val="0"/>
                      <w:divBdr>
                        <w:top w:val="none" w:sz="0" w:space="0" w:color="auto"/>
                        <w:left w:val="none" w:sz="0" w:space="0" w:color="auto"/>
                        <w:bottom w:val="none" w:sz="0" w:space="0" w:color="auto"/>
                        <w:right w:val="none" w:sz="0" w:space="0" w:color="auto"/>
                      </w:divBdr>
                    </w:div>
                    <w:div w:id="273681091">
                      <w:marLeft w:val="750"/>
                      <w:marRight w:val="0"/>
                      <w:marTop w:val="0"/>
                      <w:marBottom w:val="0"/>
                      <w:divBdr>
                        <w:top w:val="none" w:sz="0" w:space="0" w:color="auto"/>
                        <w:left w:val="none" w:sz="0" w:space="0" w:color="auto"/>
                        <w:bottom w:val="none" w:sz="0" w:space="0" w:color="auto"/>
                        <w:right w:val="none" w:sz="0" w:space="0" w:color="auto"/>
                      </w:divBdr>
                    </w:div>
                  </w:divsChild>
                </w:div>
                <w:div w:id="499351308">
                  <w:marLeft w:val="300"/>
                  <w:marRight w:val="0"/>
                  <w:marTop w:val="75"/>
                  <w:marBottom w:val="0"/>
                  <w:divBdr>
                    <w:top w:val="none" w:sz="0" w:space="0" w:color="auto"/>
                    <w:left w:val="none" w:sz="0" w:space="0" w:color="auto"/>
                    <w:bottom w:val="none" w:sz="0" w:space="0" w:color="auto"/>
                    <w:right w:val="none" w:sz="0" w:space="0" w:color="auto"/>
                  </w:divBdr>
                  <w:divsChild>
                    <w:div w:id="1281761767">
                      <w:marLeft w:val="750"/>
                      <w:marRight w:val="0"/>
                      <w:marTop w:val="0"/>
                      <w:marBottom w:val="0"/>
                      <w:divBdr>
                        <w:top w:val="none" w:sz="0" w:space="0" w:color="auto"/>
                        <w:left w:val="none" w:sz="0" w:space="0" w:color="auto"/>
                        <w:bottom w:val="none" w:sz="0" w:space="0" w:color="auto"/>
                        <w:right w:val="none" w:sz="0" w:space="0" w:color="auto"/>
                      </w:divBdr>
                    </w:div>
                  </w:divsChild>
                </w:div>
                <w:div w:id="1151287163">
                  <w:marLeft w:val="300"/>
                  <w:marRight w:val="0"/>
                  <w:marTop w:val="75"/>
                  <w:marBottom w:val="0"/>
                  <w:divBdr>
                    <w:top w:val="none" w:sz="0" w:space="0" w:color="auto"/>
                    <w:left w:val="none" w:sz="0" w:space="0" w:color="auto"/>
                    <w:bottom w:val="none" w:sz="0" w:space="0" w:color="auto"/>
                    <w:right w:val="none" w:sz="0" w:space="0" w:color="auto"/>
                  </w:divBdr>
                  <w:divsChild>
                    <w:div w:id="299575784">
                      <w:marLeft w:val="750"/>
                      <w:marRight w:val="0"/>
                      <w:marTop w:val="0"/>
                      <w:marBottom w:val="0"/>
                      <w:divBdr>
                        <w:top w:val="none" w:sz="0" w:space="0" w:color="auto"/>
                        <w:left w:val="none" w:sz="0" w:space="0" w:color="auto"/>
                        <w:bottom w:val="none" w:sz="0" w:space="0" w:color="auto"/>
                        <w:right w:val="none" w:sz="0" w:space="0" w:color="auto"/>
                      </w:divBdr>
                    </w:div>
                  </w:divsChild>
                </w:div>
                <w:div w:id="1382824152">
                  <w:marLeft w:val="300"/>
                  <w:marRight w:val="0"/>
                  <w:marTop w:val="75"/>
                  <w:marBottom w:val="0"/>
                  <w:divBdr>
                    <w:top w:val="none" w:sz="0" w:space="0" w:color="auto"/>
                    <w:left w:val="none" w:sz="0" w:space="0" w:color="auto"/>
                    <w:bottom w:val="none" w:sz="0" w:space="0" w:color="auto"/>
                    <w:right w:val="none" w:sz="0" w:space="0" w:color="auto"/>
                  </w:divBdr>
                  <w:divsChild>
                    <w:div w:id="1968588807">
                      <w:marLeft w:val="750"/>
                      <w:marRight w:val="0"/>
                      <w:marTop w:val="0"/>
                      <w:marBottom w:val="0"/>
                      <w:divBdr>
                        <w:top w:val="none" w:sz="0" w:space="0" w:color="auto"/>
                        <w:left w:val="none" w:sz="0" w:space="0" w:color="auto"/>
                        <w:bottom w:val="none" w:sz="0" w:space="0" w:color="auto"/>
                        <w:right w:val="none" w:sz="0" w:space="0" w:color="auto"/>
                      </w:divBdr>
                    </w:div>
                  </w:divsChild>
                </w:div>
                <w:div w:id="1286349805">
                  <w:marLeft w:val="300"/>
                  <w:marRight w:val="0"/>
                  <w:marTop w:val="75"/>
                  <w:marBottom w:val="0"/>
                  <w:divBdr>
                    <w:top w:val="none" w:sz="0" w:space="0" w:color="auto"/>
                    <w:left w:val="none" w:sz="0" w:space="0" w:color="auto"/>
                    <w:bottom w:val="none" w:sz="0" w:space="0" w:color="auto"/>
                    <w:right w:val="none" w:sz="0" w:space="0" w:color="auto"/>
                  </w:divBdr>
                  <w:divsChild>
                    <w:div w:id="1591232442">
                      <w:marLeft w:val="750"/>
                      <w:marRight w:val="0"/>
                      <w:marTop w:val="0"/>
                      <w:marBottom w:val="0"/>
                      <w:divBdr>
                        <w:top w:val="none" w:sz="0" w:space="0" w:color="auto"/>
                        <w:left w:val="none" w:sz="0" w:space="0" w:color="auto"/>
                        <w:bottom w:val="none" w:sz="0" w:space="0" w:color="auto"/>
                        <w:right w:val="none" w:sz="0" w:space="0" w:color="auto"/>
                      </w:divBdr>
                    </w:div>
                  </w:divsChild>
                </w:div>
                <w:div w:id="810251748">
                  <w:marLeft w:val="300"/>
                  <w:marRight w:val="0"/>
                  <w:marTop w:val="75"/>
                  <w:marBottom w:val="0"/>
                  <w:divBdr>
                    <w:top w:val="none" w:sz="0" w:space="0" w:color="auto"/>
                    <w:left w:val="none" w:sz="0" w:space="0" w:color="auto"/>
                    <w:bottom w:val="none" w:sz="0" w:space="0" w:color="auto"/>
                    <w:right w:val="none" w:sz="0" w:space="0" w:color="auto"/>
                  </w:divBdr>
                  <w:divsChild>
                    <w:div w:id="1422213160">
                      <w:marLeft w:val="750"/>
                      <w:marRight w:val="0"/>
                      <w:marTop w:val="0"/>
                      <w:marBottom w:val="0"/>
                      <w:divBdr>
                        <w:top w:val="none" w:sz="0" w:space="0" w:color="auto"/>
                        <w:left w:val="none" w:sz="0" w:space="0" w:color="auto"/>
                        <w:bottom w:val="none" w:sz="0" w:space="0" w:color="auto"/>
                        <w:right w:val="none" w:sz="0" w:space="0" w:color="auto"/>
                      </w:divBdr>
                    </w:div>
                    <w:div w:id="1438676798">
                      <w:marLeft w:val="750"/>
                      <w:marRight w:val="0"/>
                      <w:marTop w:val="0"/>
                      <w:marBottom w:val="0"/>
                      <w:divBdr>
                        <w:top w:val="none" w:sz="0" w:space="0" w:color="auto"/>
                        <w:left w:val="none" w:sz="0" w:space="0" w:color="auto"/>
                        <w:bottom w:val="none" w:sz="0" w:space="0" w:color="auto"/>
                        <w:right w:val="none" w:sz="0" w:space="0" w:color="auto"/>
                      </w:divBdr>
                    </w:div>
                  </w:divsChild>
                </w:div>
                <w:div w:id="1772584839">
                  <w:marLeft w:val="300"/>
                  <w:marRight w:val="0"/>
                  <w:marTop w:val="75"/>
                  <w:marBottom w:val="0"/>
                  <w:divBdr>
                    <w:top w:val="none" w:sz="0" w:space="0" w:color="auto"/>
                    <w:left w:val="none" w:sz="0" w:space="0" w:color="auto"/>
                    <w:bottom w:val="none" w:sz="0" w:space="0" w:color="auto"/>
                    <w:right w:val="none" w:sz="0" w:space="0" w:color="auto"/>
                  </w:divBdr>
                </w:div>
                <w:div w:id="811826314">
                  <w:marLeft w:val="300"/>
                  <w:marRight w:val="0"/>
                  <w:marTop w:val="75"/>
                  <w:marBottom w:val="0"/>
                  <w:divBdr>
                    <w:top w:val="none" w:sz="0" w:space="0" w:color="auto"/>
                    <w:left w:val="none" w:sz="0" w:space="0" w:color="auto"/>
                    <w:bottom w:val="none" w:sz="0" w:space="0" w:color="auto"/>
                    <w:right w:val="none" w:sz="0" w:space="0" w:color="auto"/>
                  </w:divBdr>
                  <w:divsChild>
                    <w:div w:id="2109884056">
                      <w:marLeft w:val="750"/>
                      <w:marRight w:val="0"/>
                      <w:marTop w:val="0"/>
                      <w:marBottom w:val="0"/>
                      <w:divBdr>
                        <w:top w:val="none" w:sz="0" w:space="0" w:color="auto"/>
                        <w:left w:val="none" w:sz="0" w:space="0" w:color="auto"/>
                        <w:bottom w:val="none" w:sz="0" w:space="0" w:color="auto"/>
                        <w:right w:val="none" w:sz="0" w:space="0" w:color="auto"/>
                      </w:divBdr>
                    </w:div>
                    <w:div w:id="1499465212">
                      <w:marLeft w:val="750"/>
                      <w:marRight w:val="0"/>
                      <w:marTop w:val="0"/>
                      <w:marBottom w:val="0"/>
                      <w:divBdr>
                        <w:top w:val="none" w:sz="0" w:space="0" w:color="auto"/>
                        <w:left w:val="none" w:sz="0" w:space="0" w:color="auto"/>
                        <w:bottom w:val="none" w:sz="0" w:space="0" w:color="auto"/>
                        <w:right w:val="none" w:sz="0" w:space="0" w:color="auto"/>
                      </w:divBdr>
                    </w:div>
                  </w:divsChild>
                </w:div>
                <w:div w:id="942152056">
                  <w:marLeft w:val="300"/>
                  <w:marRight w:val="0"/>
                  <w:marTop w:val="75"/>
                  <w:marBottom w:val="0"/>
                  <w:divBdr>
                    <w:top w:val="none" w:sz="0" w:space="0" w:color="auto"/>
                    <w:left w:val="none" w:sz="0" w:space="0" w:color="auto"/>
                    <w:bottom w:val="none" w:sz="0" w:space="0" w:color="auto"/>
                    <w:right w:val="none" w:sz="0" w:space="0" w:color="auto"/>
                  </w:divBdr>
                  <w:divsChild>
                    <w:div w:id="1733842177">
                      <w:marLeft w:val="750"/>
                      <w:marRight w:val="0"/>
                      <w:marTop w:val="0"/>
                      <w:marBottom w:val="0"/>
                      <w:divBdr>
                        <w:top w:val="none" w:sz="0" w:space="0" w:color="auto"/>
                        <w:left w:val="none" w:sz="0" w:space="0" w:color="auto"/>
                        <w:bottom w:val="none" w:sz="0" w:space="0" w:color="auto"/>
                        <w:right w:val="none" w:sz="0" w:space="0" w:color="auto"/>
                      </w:divBdr>
                    </w:div>
                  </w:divsChild>
                </w:div>
                <w:div w:id="1347554965">
                  <w:marLeft w:val="300"/>
                  <w:marRight w:val="0"/>
                  <w:marTop w:val="75"/>
                  <w:marBottom w:val="0"/>
                  <w:divBdr>
                    <w:top w:val="none" w:sz="0" w:space="0" w:color="auto"/>
                    <w:left w:val="none" w:sz="0" w:space="0" w:color="auto"/>
                    <w:bottom w:val="none" w:sz="0" w:space="0" w:color="auto"/>
                    <w:right w:val="none" w:sz="0" w:space="0" w:color="auto"/>
                  </w:divBdr>
                  <w:divsChild>
                    <w:div w:id="444814547">
                      <w:marLeft w:val="750"/>
                      <w:marRight w:val="0"/>
                      <w:marTop w:val="0"/>
                      <w:marBottom w:val="0"/>
                      <w:divBdr>
                        <w:top w:val="none" w:sz="0" w:space="0" w:color="auto"/>
                        <w:left w:val="none" w:sz="0" w:space="0" w:color="auto"/>
                        <w:bottom w:val="none" w:sz="0" w:space="0" w:color="auto"/>
                        <w:right w:val="none" w:sz="0" w:space="0" w:color="auto"/>
                      </w:divBdr>
                    </w:div>
                  </w:divsChild>
                </w:div>
                <w:div w:id="1540119320">
                  <w:marLeft w:val="300"/>
                  <w:marRight w:val="0"/>
                  <w:marTop w:val="75"/>
                  <w:marBottom w:val="0"/>
                  <w:divBdr>
                    <w:top w:val="none" w:sz="0" w:space="0" w:color="auto"/>
                    <w:left w:val="none" w:sz="0" w:space="0" w:color="auto"/>
                    <w:bottom w:val="none" w:sz="0" w:space="0" w:color="auto"/>
                    <w:right w:val="none" w:sz="0" w:space="0" w:color="auto"/>
                  </w:divBdr>
                  <w:divsChild>
                    <w:div w:id="1903562288">
                      <w:marLeft w:val="750"/>
                      <w:marRight w:val="0"/>
                      <w:marTop w:val="0"/>
                      <w:marBottom w:val="0"/>
                      <w:divBdr>
                        <w:top w:val="none" w:sz="0" w:space="0" w:color="auto"/>
                        <w:left w:val="none" w:sz="0" w:space="0" w:color="auto"/>
                        <w:bottom w:val="none" w:sz="0" w:space="0" w:color="auto"/>
                        <w:right w:val="none" w:sz="0" w:space="0" w:color="auto"/>
                      </w:divBdr>
                    </w:div>
                  </w:divsChild>
                </w:div>
                <w:div w:id="1452749220">
                  <w:marLeft w:val="300"/>
                  <w:marRight w:val="0"/>
                  <w:marTop w:val="75"/>
                  <w:marBottom w:val="0"/>
                  <w:divBdr>
                    <w:top w:val="none" w:sz="0" w:space="0" w:color="auto"/>
                    <w:left w:val="none" w:sz="0" w:space="0" w:color="auto"/>
                    <w:bottom w:val="none" w:sz="0" w:space="0" w:color="auto"/>
                    <w:right w:val="none" w:sz="0" w:space="0" w:color="auto"/>
                  </w:divBdr>
                  <w:divsChild>
                    <w:div w:id="1346129473">
                      <w:marLeft w:val="750"/>
                      <w:marRight w:val="0"/>
                      <w:marTop w:val="0"/>
                      <w:marBottom w:val="0"/>
                      <w:divBdr>
                        <w:top w:val="none" w:sz="0" w:space="0" w:color="auto"/>
                        <w:left w:val="none" w:sz="0" w:space="0" w:color="auto"/>
                        <w:bottom w:val="none" w:sz="0" w:space="0" w:color="auto"/>
                        <w:right w:val="none" w:sz="0" w:space="0" w:color="auto"/>
                      </w:divBdr>
                    </w:div>
                    <w:div w:id="573127989">
                      <w:marLeft w:val="750"/>
                      <w:marRight w:val="0"/>
                      <w:marTop w:val="0"/>
                      <w:marBottom w:val="0"/>
                      <w:divBdr>
                        <w:top w:val="none" w:sz="0" w:space="0" w:color="auto"/>
                        <w:left w:val="none" w:sz="0" w:space="0" w:color="auto"/>
                        <w:bottom w:val="none" w:sz="0" w:space="0" w:color="auto"/>
                        <w:right w:val="none" w:sz="0" w:space="0" w:color="auto"/>
                      </w:divBdr>
                    </w:div>
                    <w:div w:id="853999905">
                      <w:marLeft w:val="750"/>
                      <w:marRight w:val="0"/>
                      <w:marTop w:val="0"/>
                      <w:marBottom w:val="0"/>
                      <w:divBdr>
                        <w:top w:val="none" w:sz="0" w:space="0" w:color="auto"/>
                        <w:left w:val="none" w:sz="0" w:space="0" w:color="auto"/>
                        <w:bottom w:val="none" w:sz="0" w:space="0" w:color="auto"/>
                        <w:right w:val="none" w:sz="0" w:space="0" w:color="auto"/>
                      </w:divBdr>
                    </w:div>
                  </w:divsChild>
                </w:div>
                <w:div w:id="358823510">
                  <w:marLeft w:val="300"/>
                  <w:marRight w:val="0"/>
                  <w:marTop w:val="75"/>
                  <w:marBottom w:val="0"/>
                  <w:divBdr>
                    <w:top w:val="none" w:sz="0" w:space="0" w:color="auto"/>
                    <w:left w:val="none" w:sz="0" w:space="0" w:color="auto"/>
                    <w:bottom w:val="none" w:sz="0" w:space="0" w:color="auto"/>
                    <w:right w:val="none" w:sz="0" w:space="0" w:color="auto"/>
                  </w:divBdr>
                  <w:divsChild>
                    <w:div w:id="142894571">
                      <w:marLeft w:val="750"/>
                      <w:marRight w:val="0"/>
                      <w:marTop w:val="0"/>
                      <w:marBottom w:val="0"/>
                      <w:divBdr>
                        <w:top w:val="none" w:sz="0" w:space="0" w:color="auto"/>
                        <w:left w:val="none" w:sz="0" w:space="0" w:color="auto"/>
                        <w:bottom w:val="none" w:sz="0" w:space="0" w:color="auto"/>
                        <w:right w:val="none" w:sz="0" w:space="0" w:color="auto"/>
                      </w:divBdr>
                    </w:div>
                  </w:divsChild>
                </w:div>
                <w:div w:id="1785152695">
                  <w:marLeft w:val="300"/>
                  <w:marRight w:val="0"/>
                  <w:marTop w:val="75"/>
                  <w:marBottom w:val="0"/>
                  <w:divBdr>
                    <w:top w:val="none" w:sz="0" w:space="0" w:color="auto"/>
                    <w:left w:val="none" w:sz="0" w:space="0" w:color="auto"/>
                    <w:bottom w:val="none" w:sz="0" w:space="0" w:color="auto"/>
                    <w:right w:val="none" w:sz="0" w:space="0" w:color="auto"/>
                  </w:divBdr>
                  <w:divsChild>
                    <w:div w:id="475529924">
                      <w:marLeft w:val="750"/>
                      <w:marRight w:val="0"/>
                      <w:marTop w:val="0"/>
                      <w:marBottom w:val="0"/>
                      <w:divBdr>
                        <w:top w:val="none" w:sz="0" w:space="0" w:color="auto"/>
                        <w:left w:val="none" w:sz="0" w:space="0" w:color="auto"/>
                        <w:bottom w:val="none" w:sz="0" w:space="0" w:color="auto"/>
                        <w:right w:val="none" w:sz="0" w:space="0" w:color="auto"/>
                      </w:divBdr>
                    </w:div>
                    <w:div w:id="407846639">
                      <w:marLeft w:val="750"/>
                      <w:marRight w:val="0"/>
                      <w:marTop w:val="0"/>
                      <w:marBottom w:val="0"/>
                      <w:divBdr>
                        <w:top w:val="none" w:sz="0" w:space="0" w:color="auto"/>
                        <w:left w:val="none" w:sz="0" w:space="0" w:color="auto"/>
                        <w:bottom w:val="none" w:sz="0" w:space="0" w:color="auto"/>
                        <w:right w:val="none" w:sz="0" w:space="0" w:color="auto"/>
                      </w:divBdr>
                    </w:div>
                  </w:divsChild>
                </w:div>
                <w:div w:id="177350225">
                  <w:marLeft w:val="300"/>
                  <w:marRight w:val="0"/>
                  <w:marTop w:val="75"/>
                  <w:marBottom w:val="0"/>
                  <w:divBdr>
                    <w:top w:val="none" w:sz="0" w:space="0" w:color="auto"/>
                    <w:left w:val="none" w:sz="0" w:space="0" w:color="auto"/>
                    <w:bottom w:val="none" w:sz="0" w:space="0" w:color="auto"/>
                    <w:right w:val="none" w:sz="0" w:space="0" w:color="auto"/>
                  </w:divBdr>
                  <w:divsChild>
                    <w:div w:id="780805179">
                      <w:marLeft w:val="750"/>
                      <w:marRight w:val="0"/>
                      <w:marTop w:val="0"/>
                      <w:marBottom w:val="0"/>
                      <w:divBdr>
                        <w:top w:val="none" w:sz="0" w:space="0" w:color="auto"/>
                        <w:left w:val="none" w:sz="0" w:space="0" w:color="auto"/>
                        <w:bottom w:val="none" w:sz="0" w:space="0" w:color="auto"/>
                        <w:right w:val="none" w:sz="0" w:space="0" w:color="auto"/>
                      </w:divBdr>
                    </w:div>
                  </w:divsChild>
                </w:div>
                <w:div w:id="832916312">
                  <w:marLeft w:val="300"/>
                  <w:marRight w:val="0"/>
                  <w:marTop w:val="75"/>
                  <w:marBottom w:val="0"/>
                  <w:divBdr>
                    <w:top w:val="none" w:sz="0" w:space="0" w:color="auto"/>
                    <w:left w:val="none" w:sz="0" w:space="0" w:color="auto"/>
                    <w:bottom w:val="none" w:sz="0" w:space="0" w:color="auto"/>
                    <w:right w:val="none" w:sz="0" w:space="0" w:color="auto"/>
                  </w:divBdr>
                  <w:divsChild>
                    <w:div w:id="274750458">
                      <w:marLeft w:val="750"/>
                      <w:marRight w:val="0"/>
                      <w:marTop w:val="0"/>
                      <w:marBottom w:val="0"/>
                      <w:divBdr>
                        <w:top w:val="none" w:sz="0" w:space="0" w:color="auto"/>
                        <w:left w:val="none" w:sz="0" w:space="0" w:color="auto"/>
                        <w:bottom w:val="none" w:sz="0" w:space="0" w:color="auto"/>
                        <w:right w:val="none" w:sz="0" w:space="0" w:color="auto"/>
                      </w:divBdr>
                    </w:div>
                  </w:divsChild>
                </w:div>
                <w:div w:id="218634453">
                  <w:marLeft w:val="300"/>
                  <w:marRight w:val="0"/>
                  <w:marTop w:val="75"/>
                  <w:marBottom w:val="0"/>
                  <w:divBdr>
                    <w:top w:val="none" w:sz="0" w:space="0" w:color="auto"/>
                    <w:left w:val="none" w:sz="0" w:space="0" w:color="auto"/>
                    <w:bottom w:val="none" w:sz="0" w:space="0" w:color="auto"/>
                    <w:right w:val="none" w:sz="0" w:space="0" w:color="auto"/>
                  </w:divBdr>
                </w:div>
                <w:div w:id="2003197739">
                  <w:marLeft w:val="300"/>
                  <w:marRight w:val="0"/>
                  <w:marTop w:val="75"/>
                  <w:marBottom w:val="0"/>
                  <w:divBdr>
                    <w:top w:val="none" w:sz="0" w:space="0" w:color="auto"/>
                    <w:left w:val="none" w:sz="0" w:space="0" w:color="auto"/>
                    <w:bottom w:val="none" w:sz="0" w:space="0" w:color="auto"/>
                    <w:right w:val="none" w:sz="0" w:space="0" w:color="auto"/>
                  </w:divBdr>
                  <w:divsChild>
                    <w:div w:id="768240774">
                      <w:marLeft w:val="750"/>
                      <w:marRight w:val="0"/>
                      <w:marTop w:val="0"/>
                      <w:marBottom w:val="0"/>
                      <w:divBdr>
                        <w:top w:val="none" w:sz="0" w:space="0" w:color="auto"/>
                        <w:left w:val="none" w:sz="0" w:space="0" w:color="auto"/>
                        <w:bottom w:val="none" w:sz="0" w:space="0" w:color="auto"/>
                        <w:right w:val="none" w:sz="0" w:space="0" w:color="auto"/>
                      </w:divBdr>
                    </w:div>
                  </w:divsChild>
                </w:div>
                <w:div w:id="380635951">
                  <w:marLeft w:val="300"/>
                  <w:marRight w:val="0"/>
                  <w:marTop w:val="75"/>
                  <w:marBottom w:val="0"/>
                  <w:divBdr>
                    <w:top w:val="none" w:sz="0" w:space="0" w:color="auto"/>
                    <w:left w:val="none" w:sz="0" w:space="0" w:color="auto"/>
                    <w:bottom w:val="none" w:sz="0" w:space="0" w:color="auto"/>
                    <w:right w:val="none" w:sz="0" w:space="0" w:color="auto"/>
                  </w:divBdr>
                </w:div>
                <w:div w:id="562759652">
                  <w:marLeft w:val="300"/>
                  <w:marRight w:val="0"/>
                  <w:marTop w:val="75"/>
                  <w:marBottom w:val="0"/>
                  <w:divBdr>
                    <w:top w:val="none" w:sz="0" w:space="0" w:color="auto"/>
                    <w:left w:val="none" w:sz="0" w:space="0" w:color="auto"/>
                    <w:bottom w:val="none" w:sz="0" w:space="0" w:color="auto"/>
                    <w:right w:val="none" w:sz="0" w:space="0" w:color="auto"/>
                  </w:divBdr>
                </w:div>
                <w:div w:id="1891720256">
                  <w:marLeft w:val="300"/>
                  <w:marRight w:val="0"/>
                  <w:marTop w:val="75"/>
                  <w:marBottom w:val="0"/>
                  <w:divBdr>
                    <w:top w:val="none" w:sz="0" w:space="0" w:color="auto"/>
                    <w:left w:val="none" w:sz="0" w:space="0" w:color="auto"/>
                    <w:bottom w:val="none" w:sz="0" w:space="0" w:color="auto"/>
                    <w:right w:val="none" w:sz="0" w:space="0" w:color="auto"/>
                  </w:divBdr>
                  <w:divsChild>
                    <w:div w:id="1273440181">
                      <w:marLeft w:val="750"/>
                      <w:marRight w:val="0"/>
                      <w:marTop w:val="0"/>
                      <w:marBottom w:val="0"/>
                      <w:divBdr>
                        <w:top w:val="none" w:sz="0" w:space="0" w:color="auto"/>
                        <w:left w:val="none" w:sz="0" w:space="0" w:color="auto"/>
                        <w:bottom w:val="none" w:sz="0" w:space="0" w:color="auto"/>
                        <w:right w:val="none" w:sz="0" w:space="0" w:color="auto"/>
                      </w:divBdr>
                    </w:div>
                    <w:div w:id="1632712440">
                      <w:marLeft w:val="750"/>
                      <w:marRight w:val="0"/>
                      <w:marTop w:val="0"/>
                      <w:marBottom w:val="0"/>
                      <w:divBdr>
                        <w:top w:val="none" w:sz="0" w:space="0" w:color="auto"/>
                        <w:left w:val="none" w:sz="0" w:space="0" w:color="auto"/>
                        <w:bottom w:val="none" w:sz="0" w:space="0" w:color="auto"/>
                        <w:right w:val="none" w:sz="0" w:space="0" w:color="auto"/>
                      </w:divBdr>
                    </w:div>
                  </w:divsChild>
                </w:div>
                <w:div w:id="2020230796">
                  <w:marLeft w:val="300"/>
                  <w:marRight w:val="0"/>
                  <w:marTop w:val="75"/>
                  <w:marBottom w:val="0"/>
                  <w:divBdr>
                    <w:top w:val="none" w:sz="0" w:space="0" w:color="auto"/>
                    <w:left w:val="none" w:sz="0" w:space="0" w:color="auto"/>
                    <w:bottom w:val="none" w:sz="0" w:space="0" w:color="auto"/>
                    <w:right w:val="none" w:sz="0" w:space="0" w:color="auto"/>
                  </w:divBdr>
                  <w:divsChild>
                    <w:div w:id="879435935">
                      <w:marLeft w:val="750"/>
                      <w:marRight w:val="0"/>
                      <w:marTop w:val="0"/>
                      <w:marBottom w:val="0"/>
                      <w:divBdr>
                        <w:top w:val="none" w:sz="0" w:space="0" w:color="auto"/>
                        <w:left w:val="none" w:sz="0" w:space="0" w:color="auto"/>
                        <w:bottom w:val="none" w:sz="0" w:space="0" w:color="auto"/>
                        <w:right w:val="none" w:sz="0" w:space="0" w:color="auto"/>
                      </w:divBdr>
                    </w:div>
                  </w:divsChild>
                </w:div>
                <w:div w:id="841941198">
                  <w:marLeft w:val="300"/>
                  <w:marRight w:val="0"/>
                  <w:marTop w:val="75"/>
                  <w:marBottom w:val="0"/>
                  <w:divBdr>
                    <w:top w:val="none" w:sz="0" w:space="0" w:color="auto"/>
                    <w:left w:val="none" w:sz="0" w:space="0" w:color="auto"/>
                    <w:bottom w:val="none" w:sz="0" w:space="0" w:color="auto"/>
                    <w:right w:val="none" w:sz="0" w:space="0" w:color="auto"/>
                  </w:divBdr>
                  <w:divsChild>
                    <w:div w:id="397634362">
                      <w:marLeft w:val="750"/>
                      <w:marRight w:val="0"/>
                      <w:marTop w:val="0"/>
                      <w:marBottom w:val="0"/>
                      <w:divBdr>
                        <w:top w:val="none" w:sz="0" w:space="0" w:color="auto"/>
                        <w:left w:val="none" w:sz="0" w:space="0" w:color="auto"/>
                        <w:bottom w:val="none" w:sz="0" w:space="0" w:color="auto"/>
                        <w:right w:val="none" w:sz="0" w:space="0" w:color="auto"/>
                      </w:divBdr>
                    </w:div>
                  </w:divsChild>
                </w:div>
                <w:div w:id="1375622001">
                  <w:marLeft w:val="300"/>
                  <w:marRight w:val="0"/>
                  <w:marTop w:val="75"/>
                  <w:marBottom w:val="0"/>
                  <w:divBdr>
                    <w:top w:val="none" w:sz="0" w:space="0" w:color="auto"/>
                    <w:left w:val="none" w:sz="0" w:space="0" w:color="auto"/>
                    <w:bottom w:val="none" w:sz="0" w:space="0" w:color="auto"/>
                    <w:right w:val="none" w:sz="0" w:space="0" w:color="auto"/>
                  </w:divBdr>
                  <w:divsChild>
                    <w:div w:id="1770390657">
                      <w:marLeft w:val="750"/>
                      <w:marRight w:val="0"/>
                      <w:marTop w:val="0"/>
                      <w:marBottom w:val="0"/>
                      <w:divBdr>
                        <w:top w:val="none" w:sz="0" w:space="0" w:color="auto"/>
                        <w:left w:val="none" w:sz="0" w:space="0" w:color="auto"/>
                        <w:bottom w:val="none" w:sz="0" w:space="0" w:color="auto"/>
                        <w:right w:val="none" w:sz="0" w:space="0" w:color="auto"/>
                      </w:divBdr>
                    </w:div>
                  </w:divsChild>
                </w:div>
                <w:div w:id="1041058924">
                  <w:marLeft w:val="300"/>
                  <w:marRight w:val="0"/>
                  <w:marTop w:val="75"/>
                  <w:marBottom w:val="0"/>
                  <w:divBdr>
                    <w:top w:val="none" w:sz="0" w:space="0" w:color="auto"/>
                    <w:left w:val="none" w:sz="0" w:space="0" w:color="auto"/>
                    <w:bottom w:val="none" w:sz="0" w:space="0" w:color="auto"/>
                    <w:right w:val="none" w:sz="0" w:space="0" w:color="auto"/>
                  </w:divBdr>
                  <w:divsChild>
                    <w:div w:id="1029452494">
                      <w:marLeft w:val="750"/>
                      <w:marRight w:val="0"/>
                      <w:marTop w:val="0"/>
                      <w:marBottom w:val="0"/>
                      <w:divBdr>
                        <w:top w:val="none" w:sz="0" w:space="0" w:color="auto"/>
                        <w:left w:val="none" w:sz="0" w:space="0" w:color="auto"/>
                        <w:bottom w:val="none" w:sz="0" w:space="0" w:color="auto"/>
                        <w:right w:val="none" w:sz="0" w:space="0" w:color="auto"/>
                      </w:divBdr>
                    </w:div>
                    <w:div w:id="608439101">
                      <w:marLeft w:val="750"/>
                      <w:marRight w:val="0"/>
                      <w:marTop w:val="0"/>
                      <w:marBottom w:val="0"/>
                      <w:divBdr>
                        <w:top w:val="none" w:sz="0" w:space="0" w:color="auto"/>
                        <w:left w:val="none" w:sz="0" w:space="0" w:color="auto"/>
                        <w:bottom w:val="none" w:sz="0" w:space="0" w:color="auto"/>
                        <w:right w:val="none" w:sz="0" w:space="0" w:color="auto"/>
                      </w:divBdr>
                    </w:div>
                    <w:div w:id="551384881">
                      <w:marLeft w:val="750"/>
                      <w:marRight w:val="0"/>
                      <w:marTop w:val="0"/>
                      <w:marBottom w:val="0"/>
                      <w:divBdr>
                        <w:top w:val="none" w:sz="0" w:space="0" w:color="auto"/>
                        <w:left w:val="none" w:sz="0" w:space="0" w:color="auto"/>
                        <w:bottom w:val="none" w:sz="0" w:space="0" w:color="auto"/>
                        <w:right w:val="none" w:sz="0" w:space="0" w:color="auto"/>
                      </w:divBdr>
                    </w:div>
                  </w:divsChild>
                </w:div>
                <w:div w:id="742214552">
                  <w:marLeft w:val="300"/>
                  <w:marRight w:val="0"/>
                  <w:marTop w:val="75"/>
                  <w:marBottom w:val="0"/>
                  <w:divBdr>
                    <w:top w:val="none" w:sz="0" w:space="0" w:color="auto"/>
                    <w:left w:val="none" w:sz="0" w:space="0" w:color="auto"/>
                    <w:bottom w:val="none" w:sz="0" w:space="0" w:color="auto"/>
                    <w:right w:val="none" w:sz="0" w:space="0" w:color="auto"/>
                  </w:divBdr>
                  <w:divsChild>
                    <w:div w:id="1627158240">
                      <w:marLeft w:val="750"/>
                      <w:marRight w:val="0"/>
                      <w:marTop w:val="0"/>
                      <w:marBottom w:val="0"/>
                      <w:divBdr>
                        <w:top w:val="none" w:sz="0" w:space="0" w:color="auto"/>
                        <w:left w:val="none" w:sz="0" w:space="0" w:color="auto"/>
                        <w:bottom w:val="none" w:sz="0" w:space="0" w:color="auto"/>
                        <w:right w:val="none" w:sz="0" w:space="0" w:color="auto"/>
                      </w:divBdr>
                    </w:div>
                  </w:divsChild>
                </w:div>
                <w:div w:id="1429932346">
                  <w:marLeft w:val="300"/>
                  <w:marRight w:val="0"/>
                  <w:marTop w:val="75"/>
                  <w:marBottom w:val="0"/>
                  <w:divBdr>
                    <w:top w:val="none" w:sz="0" w:space="0" w:color="auto"/>
                    <w:left w:val="none" w:sz="0" w:space="0" w:color="auto"/>
                    <w:bottom w:val="none" w:sz="0" w:space="0" w:color="auto"/>
                    <w:right w:val="none" w:sz="0" w:space="0" w:color="auto"/>
                  </w:divBdr>
                  <w:divsChild>
                    <w:div w:id="580876263">
                      <w:marLeft w:val="750"/>
                      <w:marRight w:val="0"/>
                      <w:marTop w:val="0"/>
                      <w:marBottom w:val="0"/>
                      <w:divBdr>
                        <w:top w:val="none" w:sz="0" w:space="0" w:color="auto"/>
                        <w:left w:val="none" w:sz="0" w:space="0" w:color="auto"/>
                        <w:bottom w:val="none" w:sz="0" w:space="0" w:color="auto"/>
                        <w:right w:val="none" w:sz="0" w:space="0" w:color="auto"/>
                      </w:divBdr>
                    </w:div>
                    <w:div w:id="71584148">
                      <w:marLeft w:val="750"/>
                      <w:marRight w:val="0"/>
                      <w:marTop w:val="0"/>
                      <w:marBottom w:val="0"/>
                      <w:divBdr>
                        <w:top w:val="none" w:sz="0" w:space="0" w:color="auto"/>
                        <w:left w:val="none" w:sz="0" w:space="0" w:color="auto"/>
                        <w:bottom w:val="none" w:sz="0" w:space="0" w:color="auto"/>
                        <w:right w:val="none" w:sz="0" w:space="0" w:color="auto"/>
                      </w:divBdr>
                    </w:div>
                  </w:divsChild>
                </w:div>
                <w:div w:id="2074160411">
                  <w:marLeft w:val="300"/>
                  <w:marRight w:val="0"/>
                  <w:marTop w:val="75"/>
                  <w:marBottom w:val="0"/>
                  <w:divBdr>
                    <w:top w:val="none" w:sz="0" w:space="0" w:color="auto"/>
                    <w:left w:val="none" w:sz="0" w:space="0" w:color="auto"/>
                    <w:bottom w:val="none" w:sz="0" w:space="0" w:color="auto"/>
                    <w:right w:val="none" w:sz="0" w:space="0" w:color="auto"/>
                  </w:divBdr>
                  <w:divsChild>
                    <w:div w:id="210576573">
                      <w:marLeft w:val="750"/>
                      <w:marRight w:val="0"/>
                      <w:marTop w:val="0"/>
                      <w:marBottom w:val="0"/>
                      <w:divBdr>
                        <w:top w:val="none" w:sz="0" w:space="0" w:color="auto"/>
                        <w:left w:val="none" w:sz="0" w:space="0" w:color="auto"/>
                        <w:bottom w:val="none" w:sz="0" w:space="0" w:color="auto"/>
                        <w:right w:val="none" w:sz="0" w:space="0" w:color="auto"/>
                      </w:divBdr>
                    </w:div>
                  </w:divsChild>
                </w:div>
                <w:div w:id="785546008">
                  <w:marLeft w:val="300"/>
                  <w:marRight w:val="0"/>
                  <w:marTop w:val="75"/>
                  <w:marBottom w:val="0"/>
                  <w:divBdr>
                    <w:top w:val="none" w:sz="0" w:space="0" w:color="auto"/>
                    <w:left w:val="none" w:sz="0" w:space="0" w:color="auto"/>
                    <w:bottom w:val="none" w:sz="0" w:space="0" w:color="auto"/>
                    <w:right w:val="none" w:sz="0" w:space="0" w:color="auto"/>
                  </w:divBdr>
                  <w:divsChild>
                    <w:div w:id="73363692">
                      <w:marLeft w:val="750"/>
                      <w:marRight w:val="0"/>
                      <w:marTop w:val="0"/>
                      <w:marBottom w:val="0"/>
                      <w:divBdr>
                        <w:top w:val="none" w:sz="0" w:space="0" w:color="auto"/>
                        <w:left w:val="none" w:sz="0" w:space="0" w:color="auto"/>
                        <w:bottom w:val="none" w:sz="0" w:space="0" w:color="auto"/>
                        <w:right w:val="none" w:sz="0" w:space="0" w:color="auto"/>
                      </w:divBdr>
                    </w:div>
                  </w:divsChild>
                </w:div>
                <w:div w:id="1793400319">
                  <w:marLeft w:val="300"/>
                  <w:marRight w:val="0"/>
                  <w:marTop w:val="75"/>
                  <w:marBottom w:val="0"/>
                  <w:divBdr>
                    <w:top w:val="none" w:sz="0" w:space="0" w:color="auto"/>
                    <w:left w:val="none" w:sz="0" w:space="0" w:color="auto"/>
                    <w:bottom w:val="none" w:sz="0" w:space="0" w:color="auto"/>
                    <w:right w:val="none" w:sz="0" w:space="0" w:color="auto"/>
                  </w:divBdr>
                </w:div>
                <w:div w:id="1919747653">
                  <w:marLeft w:val="300"/>
                  <w:marRight w:val="0"/>
                  <w:marTop w:val="75"/>
                  <w:marBottom w:val="0"/>
                  <w:divBdr>
                    <w:top w:val="none" w:sz="0" w:space="0" w:color="auto"/>
                    <w:left w:val="none" w:sz="0" w:space="0" w:color="auto"/>
                    <w:bottom w:val="none" w:sz="0" w:space="0" w:color="auto"/>
                    <w:right w:val="none" w:sz="0" w:space="0" w:color="auto"/>
                  </w:divBdr>
                  <w:divsChild>
                    <w:div w:id="1534146373">
                      <w:marLeft w:val="750"/>
                      <w:marRight w:val="0"/>
                      <w:marTop w:val="0"/>
                      <w:marBottom w:val="0"/>
                      <w:divBdr>
                        <w:top w:val="none" w:sz="0" w:space="0" w:color="auto"/>
                        <w:left w:val="none" w:sz="0" w:space="0" w:color="auto"/>
                        <w:bottom w:val="none" w:sz="0" w:space="0" w:color="auto"/>
                        <w:right w:val="none" w:sz="0" w:space="0" w:color="auto"/>
                      </w:divBdr>
                    </w:div>
                  </w:divsChild>
                </w:div>
                <w:div w:id="392578665">
                  <w:marLeft w:val="300"/>
                  <w:marRight w:val="0"/>
                  <w:marTop w:val="75"/>
                  <w:marBottom w:val="0"/>
                  <w:divBdr>
                    <w:top w:val="none" w:sz="0" w:space="0" w:color="auto"/>
                    <w:left w:val="none" w:sz="0" w:space="0" w:color="auto"/>
                    <w:bottom w:val="none" w:sz="0" w:space="0" w:color="auto"/>
                    <w:right w:val="none" w:sz="0" w:space="0" w:color="auto"/>
                  </w:divBdr>
                </w:div>
                <w:div w:id="1293319588">
                  <w:marLeft w:val="300"/>
                  <w:marRight w:val="0"/>
                  <w:marTop w:val="75"/>
                  <w:marBottom w:val="0"/>
                  <w:divBdr>
                    <w:top w:val="none" w:sz="0" w:space="0" w:color="auto"/>
                    <w:left w:val="none" w:sz="0" w:space="0" w:color="auto"/>
                    <w:bottom w:val="none" w:sz="0" w:space="0" w:color="auto"/>
                    <w:right w:val="none" w:sz="0" w:space="0" w:color="auto"/>
                  </w:divBdr>
                </w:div>
                <w:div w:id="762917381">
                  <w:marLeft w:val="300"/>
                  <w:marRight w:val="0"/>
                  <w:marTop w:val="75"/>
                  <w:marBottom w:val="0"/>
                  <w:divBdr>
                    <w:top w:val="none" w:sz="0" w:space="0" w:color="auto"/>
                    <w:left w:val="none" w:sz="0" w:space="0" w:color="auto"/>
                    <w:bottom w:val="none" w:sz="0" w:space="0" w:color="auto"/>
                    <w:right w:val="none" w:sz="0" w:space="0" w:color="auto"/>
                  </w:divBdr>
                  <w:divsChild>
                    <w:div w:id="409737409">
                      <w:marLeft w:val="750"/>
                      <w:marRight w:val="0"/>
                      <w:marTop w:val="0"/>
                      <w:marBottom w:val="0"/>
                      <w:divBdr>
                        <w:top w:val="none" w:sz="0" w:space="0" w:color="auto"/>
                        <w:left w:val="none" w:sz="0" w:space="0" w:color="auto"/>
                        <w:bottom w:val="none" w:sz="0" w:space="0" w:color="auto"/>
                        <w:right w:val="none" w:sz="0" w:space="0" w:color="auto"/>
                      </w:divBdr>
                    </w:div>
                    <w:div w:id="561136025">
                      <w:marLeft w:val="750"/>
                      <w:marRight w:val="0"/>
                      <w:marTop w:val="0"/>
                      <w:marBottom w:val="0"/>
                      <w:divBdr>
                        <w:top w:val="none" w:sz="0" w:space="0" w:color="auto"/>
                        <w:left w:val="none" w:sz="0" w:space="0" w:color="auto"/>
                        <w:bottom w:val="none" w:sz="0" w:space="0" w:color="auto"/>
                        <w:right w:val="none" w:sz="0" w:space="0" w:color="auto"/>
                      </w:divBdr>
                    </w:div>
                  </w:divsChild>
                </w:div>
                <w:div w:id="1146170456">
                  <w:marLeft w:val="300"/>
                  <w:marRight w:val="0"/>
                  <w:marTop w:val="75"/>
                  <w:marBottom w:val="0"/>
                  <w:divBdr>
                    <w:top w:val="none" w:sz="0" w:space="0" w:color="auto"/>
                    <w:left w:val="none" w:sz="0" w:space="0" w:color="auto"/>
                    <w:bottom w:val="none" w:sz="0" w:space="0" w:color="auto"/>
                    <w:right w:val="none" w:sz="0" w:space="0" w:color="auto"/>
                  </w:divBdr>
                  <w:divsChild>
                    <w:div w:id="181432716">
                      <w:marLeft w:val="750"/>
                      <w:marRight w:val="0"/>
                      <w:marTop w:val="0"/>
                      <w:marBottom w:val="0"/>
                      <w:divBdr>
                        <w:top w:val="none" w:sz="0" w:space="0" w:color="auto"/>
                        <w:left w:val="none" w:sz="0" w:space="0" w:color="auto"/>
                        <w:bottom w:val="none" w:sz="0" w:space="0" w:color="auto"/>
                        <w:right w:val="none" w:sz="0" w:space="0" w:color="auto"/>
                      </w:divBdr>
                    </w:div>
                  </w:divsChild>
                </w:div>
                <w:div w:id="133256708">
                  <w:marLeft w:val="300"/>
                  <w:marRight w:val="0"/>
                  <w:marTop w:val="75"/>
                  <w:marBottom w:val="0"/>
                  <w:divBdr>
                    <w:top w:val="none" w:sz="0" w:space="0" w:color="auto"/>
                    <w:left w:val="none" w:sz="0" w:space="0" w:color="auto"/>
                    <w:bottom w:val="none" w:sz="0" w:space="0" w:color="auto"/>
                    <w:right w:val="none" w:sz="0" w:space="0" w:color="auto"/>
                  </w:divBdr>
                  <w:divsChild>
                    <w:div w:id="980692288">
                      <w:marLeft w:val="750"/>
                      <w:marRight w:val="0"/>
                      <w:marTop w:val="0"/>
                      <w:marBottom w:val="0"/>
                      <w:divBdr>
                        <w:top w:val="none" w:sz="0" w:space="0" w:color="auto"/>
                        <w:left w:val="none" w:sz="0" w:space="0" w:color="auto"/>
                        <w:bottom w:val="none" w:sz="0" w:space="0" w:color="auto"/>
                        <w:right w:val="none" w:sz="0" w:space="0" w:color="auto"/>
                      </w:divBdr>
                    </w:div>
                  </w:divsChild>
                </w:div>
                <w:div w:id="567227904">
                  <w:marLeft w:val="300"/>
                  <w:marRight w:val="0"/>
                  <w:marTop w:val="75"/>
                  <w:marBottom w:val="0"/>
                  <w:divBdr>
                    <w:top w:val="none" w:sz="0" w:space="0" w:color="auto"/>
                    <w:left w:val="none" w:sz="0" w:space="0" w:color="auto"/>
                    <w:bottom w:val="none" w:sz="0" w:space="0" w:color="auto"/>
                    <w:right w:val="none" w:sz="0" w:space="0" w:color="auto"/>
                  </w:divBdr>
                  <w:divsChild>
                    <w:div w:id="1930888230">
                      <w:marLeft w:val="750"/>
                      <w:marRight w:val="0"/>
                      <w:marTop w:val="0"/>
                      <w:marBottom w:val="0"/>
                      <w:divBdr>
                        <w:top w:val="none" w:sz="0" w:space="0" w:color="auto"/>
                        <w:left w:val="none" w:sz="0" w:space="0" w:color="auto"/>
                        <w:bottom w:val="none" w:sz="0" w:space="0" w:color="auto"/>
                        <w:right w:val="none" w:sz="0" w:space="0" w:color="auto"/>
                      </w:divBdr>
                    </w:div>
                  </w:divsChild>
                </w:div>
                <w:div w:id="2094934024">
                  <w:marLeft w:val="300"/>
                  <w:marRight w:val="0"/>
                  <w:marTop w:val="75"/>
                  <w:marBottom w:val="0"/>
                  <w:divBdr>
                    <w:top w:val="none" w:sz="0" w:space="0" w:color="auto"/>
                    <w:left w:val="none" w:sz="0" w:space="0" w:color="auto"/>
                    <w:bottom w:val="none" w:sz="0" w:space="0" w:color="auto"/>
                    <w:right w:val="none" w:sz="0" w:space="0" w:color="auto"/>
                  </w:divBdr>
                  <w:divsChild>
                    <w:div w:id="931470673">
                      <w:marLeft w:val="750"/>
                      <w:marRight w:val="0"/>
                      <w:marTop w:val="0"/>
                      <w:marBottom w:val="0"/>
                      <w:divBdr>
                        <w:top w:val="none" w:sz="0" w:space="0" w:color="auto"/>
                        <w:left w:val="none" w:sz="0" w:space="0" w:color="auto"/>
                        <w:bottom w:val="none" w:sz="0" w:space="0" w:color="auto"/>
                        <w:right w:val="none" w:sz="0" w:space="0" w:color="auto"/>
                      </w:divBdr>
                    </w:div>
                    <w:div w:id="1250967072">
                      <w:marLeft w:val="750"/>
                      <w:marRight w:val="0"/>
                      <w:marTop w:val="0"/>
                      <w:marBottom w:val="0"/>
                      <w:divBdr>
                        <w:top w:val="none" w:sz="0" w:space="0" w:color="auto"/>
                        <w:left w:val="none" w:sz="0" w:space="0" w:color="auto"/>
                        <w:bottom w:val="none" w:sz="0" w:space="0" w:color="auto"/>
                        <w:right w:val="none" w:sz="0" w:space="0" w:color="auto"/>
                      </w:divBdr>
                    </w:div>
                    <w:div w:id="1702703831">
                      <w:marLeft w:val="750"/>
                      <w:marRight w:val="0"/>
                      <w:marTop w:val="0"/>
                      <w:marBottom w:val="0"/>
                      <w:divBdr>
                        <w:top w:val="none" w:sz="0" w:space="0" w:color="auto"/>
                        <w:left w:val="none" w:sz="0" w:space="0" w:color="auto"/>
                        <w:bottom w:val="none" w:sz="0" w:space="0" w:color="auto"/>
                        <w:right w:val="none" w:sz="0" w:space="0" w:color="auto"/>
                      </w:divBdr>
                    </w:div>
                  </w:divsChild>
                </w:div>
                <w:div w:id="1209680308">
                  <w:marLeft w:val="300"/>
                  <w:marRight w:val="0"/>
                  <w:marTop w:val="75"/>
                  <w:marBottom w:val="0"/>
                  <w:divBdr>
                    <w:top w:val="none" w:sz="0" w:space="0" w:color="auto"/>
                    <w:left w:val="none" w:sz="0" w:space="0" w:color="auto"/>
                    <w:bottom w:val="none" w:sz="0" w:space="0" w:color="auto"/>
                    <w:right w:val="none" w:sz="0" w:space="0" w:color="auto"/>
                  </w:divBdr>
                  <w:divsChild>
                    <w:div w:id="1359812108">
                      <w:marLeft w:val="750"/>
                      <w:marRight w:val="0"/>
                      <w:marTop w:val="0"/>
                      <w:marBottom w:val="0"/>
                      <w:divBdr>
                        <w:top w:val="none" w:sz="0" w:space="0" w:color="auto"/>
                        <w:left w:val="none" w:sz="0" w:space="0" w:color="auto"/>
                        <w:bottom w:val="none" w:sz="0" w:space="0" w:color="auto"/>
                        <w:right w:val="none" w:sz="0" w:space="0" w:color="auto"/>
                      </w:divBdr>
                    </w:div>
                  </w:divsChild>
                </w:div>
                <w:div w:id="1690375133">
                  <w:marLeft w:val="300"/>
                  <w:marRight w:val="0"/>
                  <w:marTop w:val="75"/>
                  <w:marBottom w:val="0"/>
                  <w:divBdr>
                    <w:top w:val="none" w:sz="0" w:space="0" w:color="auto"/>
                    <w:left w:val="none" w:sz="0" w:space="0" w:color="auto"/>
                    <w:bottom w:val="none" w:sz="0" w:space="0" w:color="auto"/>
                    <w:right w:val="none" w:sz="0" w:space="0" w:color="auto"/>
                  </w:divBdr>
                  <w:divsChild>
                    <w:div w:id="1068645849">
                      <w:marLeft w:val="750"/>
                      <w:marRight w:val="0"/>
                      <w:marTop w:val="0"/>
                      <w:marBottom w:val="0"/>
                      <w:divBdr>
                        <w:top w:val="none" w:sz="0" w:space="0" w:color="auto"/>
                        <w:left w:val="none" w:sz="0" w:space="0" w:color="auto"/>
                        <w:bottom w:val="none" w:sz="0" w:space="0" w:color="auto"/>
                        <w:right w:val="none" w:sz="0" w:space="0" w:color="auto"/>
                      </w:divBdr>
                    </w:div>
                    <w:div w:id="1283993943">
                      <w:marLeft w:val="750"/>
                      <w:marRight w:val="0"/>
                      <w:marTop w:val="0"/>
                      <w:marBottom w:val="0"/>
                      <w:divBdr>
                        <w:top w:val="none" w:sz="0" w:space="0" w:color="auto"/>
                        <w:left w:val="none" w:sz="0" w:space="0" w:color="auto"/>
                        <w:bottom w:val="none" w:sz="0" w:space="0" w:color="auto"/>
                        <w:right w:val="none" w:sz="0" w:space="0" w:color="auto"/>
                      </w:divBdr>
                    </w:div>
                  </w:divsChild>
                </w:div>
                <w:div w:id="268316902">
                  <w:marLeft w:val="300"/>
                  <w:marRight w:val="0"/>
                  <w:marTop w:val="75"/>
                  <w:marBottom w:val="0"/>
                  <w:divBdr>
                    <w:top w:val="none" w:sz="0" w:space="0" w:color="auto"/>
                    <w:left w:val="none" w:sz="0" w:space="0" w:color="auto"/>
                    <w:bottom w:val="none" w:sz="0" w:space="0" w:color="auto"/>
                    <w:right w:val="none" w:sz="0" w:space="0" w:color="auto"/>
                  </w:divBdr>
                  <w:divsChild>
                    <w:div w:id="558244817">
                      <w:marLeft w:val="750"/>
                      <w:marRight w:val="0"/>
                      <w:marTop w:val="0"/>
                      <w:marBottom w:val="0"/>
                      <w:divBdr>
                        <w:top w:val="none" w:sz="0" w:space="0" w:color="auto"/>
                        <w:left w:val="none" w:sz="0" w:space="0" w:color="auto"/>
                        <w:bottom w:val="none" w:sz="0" w:space="0" w:color="auto"/>
                        <w:right w:val="none" w:sz="0" w:space="0" w:color="auto"/>
                      </w:divBdr>
                    </w:div>
                  </w:divsChild>
                </w:div>
                <w:div w:id="371611292">
                  <w:marLeft w:val="300"/>
                  <w:marRight w:val="0"/>
                  <w:marTop w:val="75"/>
                  <w:marBottom w:val="0"/>
                  <w:divBdr>
                    <w:top w:val="none" w:sz="0" w:space="0" w:color="auto"/>
                    <w:left w:val="none" w:sz="0" w:space="0" w:color="auto"/>
                    <w:bottom w:val="none" w:sz="0" w:space="0" w:color="auto"/>
                    <w:right w:val="none" w:sz="0" w:space="0" w:color="auto"/>
                  </w:divBdr>
                  <w:divsChild>
                    <w:div w:id="1849562851">
                      <w:marLeft w:val="750"/>
                      <w:marRight w:val="0"/>
                      <w:marTop w:val="0"/>
                      <w:marBottom w:val="0"/>
                      <w:divBdr>
                        <w:top w:val="none" w:sz="0" w:space="0" w:color="auto"/>
                        <w:left w:val="none" w:sz="0" w:space="0" w:color="auto"/>
                        <w:bottom w:val="none" w:sz="0" w:space="0" w:color="auto"/>
                        <w:right w:val="none" w:sz="0" w:space="0" w:color="auto"/>
                      </w:divBdr>
                    </w:div>
                  </w:divsChild>
                </w:div>
                <w:div w:id="1168639587">
                  <w:marLeft w:val="300"/>
                  <w:marRight w:val="0"/>
                  <w:marTop w:val="75"/>
                  <w:marBottom w:val="0"/>
                  <w:divBdr>
                    <w:top w:val="none" w:sz="0" w:space="0" w:color="auto"/>
                    <w:left w:val="none" w:sz="0" w:space="0" w:color="auto"/>
                    <w:bottom w:val="none" w:sz="0" w:space="0" w:color="auto"/>
                    <w:right w:val="none" w:sz="0" w:space="0" w:color="auto"/>
                  </w:divBdr>
                </w:div>
                <w:div w:id="831992932">
                  <w:marLeft w:val="300"/>
                  <w:marRight w:val="0"/>
                  <w:marTop w:val="75"/>
                  <w:marBottom w:val="0"/>
                  <w:divBdr>
                    <w:top w:val="none" w:sz="0" w:space="0" w:color="auto"/>
                    <w:left w:val="none" w:sz="0" w:space="0" w:color="auto"/>
                    <w:bottom w:val="none" w:sz="0" w:space="0" w:color="auto"/>
                    <w:right w:val="none" w:sz="0" w:space="0" w:color="auto"/>
                  </w:divBdr>
                  <w:divsChild>
                    <w:div w:id="139931579">
                      <w:marLeft w:val="750"/>
                      <w:marRight w:val="0"/>
                      <w:marTop w:val="0"/>
                      <w:marBottom w:val="0"/>
                      <w:divBdr>
                        <w:top w:val="none" w:sz="0" w:space="0" w:color="auto"/>
                        <w:left w:val="none" w:sz="0" w:space="0" w:color="auto"/>
                        <w:bottom w:val="none" w:sz="0" w:space="0" w:color="auto"/>
                        <w:right w:val="none" w:sz="0" w:space="0" w:color="auto"/>
                      </w:divBdr>
                    </w:div>
                  </w:divsChild>
                </w:div>
                <w:div w:id="2032299467">
                  <w:marLeft w:val="300"/>
                  <w:marRight w:val="0"/>
                  <w:marTop w:val="75"/>
                  <w:marBottom w:val="0"/>
                  <w:divBdr>
                    <w:top w:val="none" w:sz="0" w:space="0" w:color="auto"/>
                    <w:left w:val="none" w:sz="0" w:space="0" w:color="auto"/>
                    <w:bottom w:val="none" w:sz="0" w:space="0" w:color="auto"/>
                    <w:right w:val="none" w:sz="0" w:space="0" w:color="auto"/>
                  </w:divBdr>
                </w:div>
                <w:div w:id="493688568">
                  <w:marLeft w:val="300"/>
                  <w:marRight w:val="0"/>
                  <w:marTop w:val="75"/>
                  <w:marBottom w:val="0"/>
                  <w:divBdr>
                    <w:top w:val="none" w:sz="0" w:space="0" w:color="auto"/>
                    <w:left w:val="none" w:sz="0" w:space="0" w:color="auto"/>
                    <w:bottom w:val="none" w:sz="0" w:space="0" w:color="auto"/>
                    <w:right w:val="none" w:sz="0" w:space="0" w:color="auto"/>
                  </w:divBdr>
                </w:div>
                <w:div w:id="2071271994">
                  <w:marLeft w:val="300"/>
                  <w:marRight w:val="0"/>
                  <w:marTop w:val="75"/>
                  <w:marBottom w:val="0"/>
                  <w:divBdr>
                    <w:top w:val="none" w:sz="0" w:space="0" w:color="auto"/>
                    <w:left w:val="none" w:sz="0" w:space="0" w:color="auto"/>
                    <w:bottom w:val="none" w:sz="0" w:space="0" w:color="auto"/>
                    <w:right w:val="none" w:sz="0" w:space="0" w:color="auto"/>
                  </w:divBdr>
                  <w:divsChild>
                    <w:div w:id="787435508">
                      <w:marLeft w:val="750"/>
                      <w:marRight w:val="0"/>
                      <w:marTop w:val="0"/>
                      <w:marBottom w:val="0"/>
                      <w:divBdr>
                        <w:top w:val="none" w:sz="0" w:space="0" w:color="auto"/>
                        <w:left w:val="none" w:sz="0" w:space="0" w:color="auto"/>
                        <w:bottom w:val="none" w:sz="0" w:space="0" w:color="auto"/>
                        <w:right w:val="none" w:sz="0" w:space="0" w:color="auto"/>
                      </w:divBdr>
                    </w:div>
                    <w:div w:id="1887527402">
                      <w:marLeft w:val="750"/>
                      <w:marRight w:val="0"/>
                      <w:marTop w:val="0"/>
                      <w:marBottom w:val="0"/>
                      <w:divBdr>
                        <w:top w:val="none" w:sz="0" w:space="0" w:color="auto"/>
                        <w:left w:val="none" w:sz="0" w:space="0" w:color="auto"/>
                        <w:bottom w:val="none" w:sz="0" w:space="0" w:color="auto"/>
                        <w:right w:val="none" w:sz="0" w:space="0" w:color="auto"/>
                      </w:divBdr>
                    </w:div>
                  </w:divsChild>
                </w:div>
                <w:div w:id="1223833276">
                  <w:marLeft w:val="300"/>
                  <w:marRight w:val="0"/>
                  <w:marTop w:val="75"/>
                  <w:marBottom w:val="0"/>
                  <w:divBdr>
                    <w:top w:val="none" w:sz="0" w:space="0" w:color="auto"/>
                    <w:left w:val="none" w:sz="0" w:space="0" w:color="auto"/>
                    <w:bottom w:val="none" w:sz="0" w:space="0" w:color="auto"/>
                    <w:right w:val="none" w:sz="0" w:space="0" w:color="auto"/>
                  </w:divBdr>
                  <w:divsChild>
                    <w:div w:id="1010254404">
                      <w:marLeft w:val="750"/>
                      <w:marRight w:val="0"/>
                      <w:marTop w:val="0"/>
                      <w:marBottom w:val="0"/>
                      <w:divBdr>
                        <w:top w:val="none" w:sz="0" w:space="0" w:color="auto"/>
                        <w:left w:val="none" w:sz="0" w:space="0" w:color="auto"/>
                        <w:bottom w:val="none" w:sz="0" w:space="0" w:color="auto"/>
                        <w:right w:val="none" w:sz="0" w:space="0" w:color="auto"/>
                      </w:divBdr>
                    </w:div>
                  </w:divsChild>
                </w:div>
                <w:div w:id="207499278">
                  <w:marLeft w:val="300"/>
                  <w:marRight w:val="0"/>
                  <w:marTop w:val="75"/>
                  <w:marBottom w:val="0"/>
                  <w:divBdr>
                    <w:top w:val="none" w:sz="0" w:space="0" w:color="auto"/>
                    <w:left w:val="none" w:sz="0" w:space="0" w:color="auto"/>
                    <w:bottom w:val="none" w:sz="0" w:space="0" w:color="auto"/>
                    <w:right w:val="none" w:sz="0" w:space="0" w:color="auto"/>
                  </w:divBdr>
                  <w:divsChild>
                    <w:div w:id="1427114275">
                      <w:marLeft w:val="750"/>
                      <w:marRight w:val="0"/>
                      <w:marTop w:val="0"/>
                      <w:marBottom w:val="0"/>
                      <w:divBdr>
                        <w:top w:val="none" w:sz="0" w:space="0" w:color="auto"/>
                        <w:left w:val="none" w:sz="0" w:space="0" w:color="auto"/>
                        <w:bottom w:val="none" w:sz="0" w:space="0" w:color="auto"/>
                        <w:right w:val="none" w:sz="0" w:space="0" w:color="auto"/>
                      </w:divBdr>
                    </w:div>
                  </w:divsChild>
                </w:div>
                <w:div w:id="521668499">
                  <w:marLeft w:val="300"/>
                  <w:marRight w:val="0"/>
                  <w:marTop w:val="75"/>
                  <w:marBottom w:val="0"/>
                  <w:divBdr>
                    <w:top w:val="none" w:sz="0" w:space="0" w:color="auto"/>
                    <w:left w:val="none" w:sz="0" w:space="0" w:color="auto"/>
                    <w:bottom w:val="none" w:sz="0" w:space="0" w:color="auto"/>
                    <w:right w:val="none" w:sz="0" w:space="0" w:color="auto"/>
                  </w:divBdr>
                  <w:divsChild>
                    <w:div w:id="755976151">
                      <w:marLeft w:val="750"/>
                      <w:marRight w:val="0"/>
                      <w:marTop w:val="0"/>
                      <w:marBottom w:val="0"/>
                      <w:divBdr>
                        <w:top w:val="none" w:sz="0" w:space="0" w:color="auto"/>
                        <w:left w:val="none" w:sz="0" w:space="0" w:color="auto"/>
                        <w:bottom w:val="none" w:sz="0" w:space="0" w:color="auto"/>
                        <w:right w:val="none" w:sz="0" w:space="0" w:color="auto"/>
                      </w:divBdr>
                    </w:div>
                  </w:divsChild>
                </w:div>
                <w:div w:id="110131778">
                  <w:marLeft w:val="300"/>
                  <w:marRight w:val="0"/>
                  <w:marTop w:val="75"/>
                  <w:marBottom w:val="0"/>
                  <w:divBdr>
                    <w:top w:val="none" w:sz="0" w:space="0" w:color="auto"/>
                    <w:left w:val="none" w:sz="0" w:space="0" w:color="auto"/>
                    <w:bottom w:val="none" w:sz="0" w:space="0" w:color="auto"/>
                    <w:right w:val="none" w:sz="0" w:space="0" w:color="auto"/>
                  </w:divBdr>
                  <w:divsChild>
                    <w:div w:id="677579669">
                      <w:marLeft w:val="750"/>
                      <w:marRight w:val="0"/>
                      <w:marTop w:val="0"/>
                      <w:marBottom w:val="0"/>
                      <w:divBdr>
                        <w:top w:val="none" w:sz="0" w:space="0" w:color="auto"/>
                        <w:left w:val="none" w:sz="0" w:space="0" w:color="auto"/>
                        <w:bottom w:val="none" w:sz="0" w:space="0" w:color="auto"/>
                        <w:right w:val="none" w:sz="0" w:space="0" w:color="auto"/>
                      </w:divBdr>
                    </w:div>
                    <w:div w:id="1458111023">
                      <w:marLeft w:val="750"/>
                      <w:marRight w:val="0"/>
                      <w:marTop w:val="0"/>
                      <w:marBottom w:val="0"/>
                      <w:divBdr>
                        <w:top w:val="none" w:sz="0" w:space="0" w:color="auto"/>
                        <w:left w:val="none" w:sz="0" w:space="0" w:color="auto"/>
                        <w:bottom w:val="none" w:sz="0" w:space="0" w:color="auto"/>
                        <w:right w:val="none" w:sz="0" w:space="0" w:color="auto"/>
                      </w:divBdr>
                    </w:div>
                    <w:div w:id="1165785166">
                      <w:marLeft w:val="750"/>
                      <w:marRight w:val="0"/>
                      <w:marTop w:val="0"/>
                      <w:marBottom w:val="0"/>
                      <w:divBdr>
                        <w:top w:val="none" w:sz="0" w:space="0" w:color="auto"/>
                        <w:left w:val="none" w:sz="0" w:space="0" w:color="auto"/>
                        <w:bottom w:val="none" w:sz="0" w:space="0" w:color="auto"/>
                        <w:right w:val="none" w:sz="0" w:space="0" w:color="auto"/>
                      </w:divBdr>
                    </w:div>
                  </w:divsChild>
                </w:div>
                <w:div w:id="533733039">
                  <w:marLeft w:val="300"/>
                  <w:marRight w:val="0"/>
                  <w:marTop w:val="75"/>
                  <w:marBottom w:val="0"/>
                  <w:divBdr>
                    <w:top w:val="none" w:sz="0" w:space="0" w:color="auto"/>
                    <w:left w:val="none" w:sz="0" w:space="0" w:color="auto"/>
                    <w:bottom w:val="none" w:sz="0" w:space="0" w:color="auto"/>
                    <w:right w:val="none" w:sz="0" w:space="0" w:color="auto"/>
                  </w:divBdr>
                  <w:divsChild>
                    <w:div w:id="1745491970">
                      <w:marLeft w:val="750"/>
                      <w:marRight w:val="0"/>
                      <w:marTop w:val="0"/>
                      <w:marBottom w:val="0"/>
                      <w:divBdr>
                        <w:top w:val="none" w:sz="0" w:space="0" w:color="auto"/>
                        <w:left w:val="none" w:sz="0" w:space="0" w:color="auto"/>
                        <w:bottom w:val="none" w:sz="0" w:space="0" w:color="auto"/>
                        <w:right w:val="none" w:sz="0" w:space="0" w:color="auto"/>
                      </w:divBdr>
                    </w:div>
                  </w:divsChild>
                </w:div>
                <w:div w:id="717364969">
                  <w:marLeft w:val="300"/>
                  <w:marRight w:val="0"/>
                  <w:marTop w:val="75"/>
                  <w:marBottom w:val="0"/>
                  <w:divBdr>
                    <w:top w:val="none" w:sz="0" w:space="0" w:color="auto"/>
                    <w:left w:val="none" w:sz="0" w:space="0" w:color="auto"/>
                    <w:bottom w:val="none" w:sz="0" w:space="0" w:color="auto"/>
                    <w:right w:val="none" w:sz="0" w:space="0" w:color="auto"/>
                  </w:divBdr>
                  <w:divsChild>
                    <w:div w:id="504713717">
                      <w:marLeft w:val="750"/>
                      <w:marRight w:val="0"/>
                      <w:marTop w:val="0"/>
                      <w:marBottom w:val="0"/>
                      <w:divBdr>
                        <w:top w:val="none" w:sz="0" w:space="0" w:color="auto"/>
                        <w:left w:val="none" w:sz="0" w:space="0" w:color="auto"/>
                        <w:bottom w:val="none" w:sz="0" w:space="0" w:color="auto"/>
                        <w:right w:val="none" w:sz="0" w:space="0" w:color="auto"/>
                      </w:divBdr>
                    </w:div>
                    <w:div w:id="1307927453">
                      <w:marLeft w:val="750"/>
                      <w:marRight w:val="0"/>
                      <w:marTop w:val="0"/>
                      <w:marBottom w:val="0"/>
                      <w:divBdr>
                        <w:top w:val="none" w:sz="0" w:space="0" w:color="auto"/>
                        <w:left w:val="none" w:sz="0" w:space="0" w:color="auto"/>
                        <w:bottom w:val="none" w:sz="0" w:space="0" w:color="auto"/>
                        <w:right w:val="none" w:sz="0" w:space="0" w:color="auto"/>
                      </w:divBdr>
                    </w:div>
                  </w:divsChild>
                </w:div>
                <w:div w:id="230651791">
                  <w:marLeft w:val="300"/>
                  <w:marRight w:val="0"/>
                  <w:marTop w:val="75"/>
                  <w:marBottom w:val="0"/>
                  <w:divBdr>
                    <w:top w:val="none" w:sz="0" w:space="0" w:color="auto"/>
                    <w:left w:val="none" w:sz="0" w:space="0" w:color="auto"/>
                    <w:bottom w:val="none" w:sz="0" w:space="0" w:color="auto"/>
                    <w:right w:val="none" w:sz="0" w:space="0" w:color="auto"/>
                  </w:divBdr>
                  <w:divsChild>
                    <w:div w:id="1454976610">
                      <w:marLeft w:val="750"/>
                      <w:marRight w:val="0"/>
                      <w:marTop w:val="0"/>
                      <w:marBottom w:val="0"/>
                      <w:divBdr>
                        <w:top w:val="none" w:sz="0" w:space="0" w:color="auto"/>
                        <w:left w:val="none" w:sz="0" w:space="0" w:color="auto"/>
                        <w:bottom w:val="none" w:sz="0" w:space="0" w:color="auto"/>
                        <w:right w:val="none" w:sz="0" w:space="0" w:color="auto"/>
                      </w:divBdr>
                    </w:div>
                  </w:divsChild>
                </w:div>
                <w:div w:id="183247078">
                  <w:marLeft w:val="300"/>
                  <w:marRight w:val="0"/>
                  <w:marTop w:val="75"/>
                  <w:marBottom w:val="0"/>
                  <w:divBdr>
                    <w:top w:val="none" w:sz="0" w:space="0" w:color="auto"/>
                    <w:left w:val="none" w:sz="0" w:space="0" w:color="auto"/>
                    <w:bottom w:val="none" w:sz="0" w:space="0" w:color="auto"/>
                    <w:right w:val="none" w:sz="0" w:space="0" w:color="auto"/>
                  </w:divBdr>
                  <w:divsChild>
                    <w:div w:id="1633827851">
                      <w:marLeft w:val="750"/>
                      <w:marRight w:val="0"/>
                      <w:marTop w:val="0"/>
                      <w:marBottom w:val="0"/>
                      <w:divBdr>
                        <w:top w:val="none" w:sz="0" w:space="0" w:color="auto"/>
                        <w:left w:val="none" w:sz="0" w:space="0" w:color="auto"/>
                        <w:bottom w:val="none" w:sz="0" w:space="0" w:color="auto"/>
                        <w:right w:val="none" w:sz="0" w:space="0" w:color="auto"/>
                      </w:divBdr>
                    </w:div>
                  </w:divsChild>
                </w:div>
                <w:div w:id="465662293">
                  <w:marLeft w:val="300"/>
                  <w:marRight w:val="0"/>
                  <w:marTop w:val="75"/>
                  <w:marBottom w:val="0"/>
                  <w:divBdr>
                    <w:top w:val="none" w:sz="0" w:space="0" w:color="auto"/>
                    <w:left w:val="none" w:sz="0" w:space="0" w:color="auto"/>
                    <w:bottom w:val="none" w:sz="0" w:space="0" w:color="auto"/>
                    <w:right w:val="none" w:sz="0" w:space="0" w:color="auto"/>
                  </w:divBdr>
                </w:div>
                <w:div w:id="922646629">
                  <w:marLeft w:val="300"/>
                  <w:marRight w:val="0"/>
                  <w:marTop w:val="75"/>
                  <w:marBottom w:val="0"/>
                  <w:divBdr>
                    <w:top w:val="none" w:sz="0" w:space="0" w:color="auto"/>
                    <w:left w:val="none" w:sz="0" w:space="0" w:color="auto"/>
                    <w:bottom w:val="none" w:sz="0" w:space="0" w:color="auto"/>
                    <w:right w:val="none" w:sz="0" w:space="0" w:color="auto"/>
                  </w:divBdr>
                  <w:divsChild>
                    <w:div w:id="1910848431">
                      <w:marLeft w:val="750"/>
                      <w:marRight w:val="0"/>
                      <w:marTop w:val="0"/>
                      <w:marBottom w:val="0"/>
                      <w:divBdr>
                        <w:top w:val="none" w:sz="0" w:space="0" w:color="auto"/>
                        <w:left w:val="none" w:sz="0" w:space="0" w:color="auto"/>
                        <w:bottom w:val="none" w:sz="0" w:space="0" w:color="auto"/>
                        <w:right w:val="none" w:sz="0" w:space="0" w:color="auto"/>
                      </w:divBdr>
                    </w:div>
                  </w:divsChild>
                </w:div>
                <w:div w:id="1672681853">
                  <w:marLeft w:val="300"/>
                  <w:marRight w:val="0"/>
                  <w:marTop w:val="75"/>
                  <w:marBottom w:val="0"/>
                  <w:divBdr>
                    <w:top w:val="none" w:sz="0" w:space="0" w:color="auto"/>
                    <w:left w:val="none" w:sz="0" w:space="0" w:color="auto"/>
                    <w:bottom w:val="none" w:sz="0" w:space="0" w:color="auto"/>
                    <w:right w:val="none" w:sz="0" w:space="0" w:color="auto"/>
                  </w:divBdr>
                </w:div>
                <w:div w:id="1818256832">
                  <w:marLeft w:val="300"/>
                  <w:marRight w:val="0"/>
                  <w:marTop w:val="75"/>
                  <w:marBottom w:val="0"/>
                  <w:divBdr>
                    <w:top w:val="none" w:sz="0" w:space="0" w:color="auto"/>
                    <w:left w:val="none" w:sz="0" w:space="0" w:color="auto"/>
                    <w:bottom w:val="none" w:sz="0" w:space="0" w:color="auto"/>
                    <w:right w:val="none" w:sz="0" w:space="0" w:color="auto"/>
                  </w:divBdr>
                </w:div>
                <w:div w:id="1596598075">
                  <w:marLeft w:val="300"/>
                  <w:marRight w:val="0"/>
                  <w:marTop w:val="75"/>
                  <w:marBottom w:val="0"/>
                  <w:divBdr>
                    <w:top w:val="none" w:sz="0" w:space="0" w:color="auto"/>
                    <w:left w:val="none" w:sz="0" w:space="0" w:color="auto"/>
                    <w:bottom w:val="none" w:sz="0" w:space="0" w:color="auto"/>
                    <w:right w:val="none" w:sz="0" w:space="0" w:color="auto"/>
                  </w:divBdr>
                  <w:divsChild>
                    <w:div w:id="706176413">
                      <w:marLeft w:val="750"/>
                      <w:marRight w:val="0"/>
                      <w:marTop w:val="0"/>
                      <w:marBottom w:val="0"/>
                      <w:divBdr>
                        <w:top w:val="none" w:sz="0" w:space="0" w:color="auto"/>
                        <w:left w:val="none" w:sz="0" w:space="0" w:color="auto"/>
                        <w:bottom w:val="none" w:sz="0" w:space="0" w:color="auto"/>
                        <w:right w:val="none" w:sz="0" w:space="0" w:color="auto"/>
                      </w:divBdr>
                    </w:div>
                    <w:div w:id="1313438537">
                      <w:marLeft w:val="750"/>
                      <w:marRight w:val="0"/>
                      <w:marTop w:val="0"/>
                      <w:marBottom w:val="0"/>
                      <w:divBdr>
                        <w:top w:val="none" w:sz="0" w:space="0" w:color="auto"/>
                        <w:left w:val="none" w:sz="0" w:space="0" w:color="auto"/>
                        <w:bottom w:val="none" w:sz="0" w:space="0" w:color="auto"/>
                        <w:right w:val="none" w:sz="0" w:space="0" w:color="auto"/>
                      </w:divBdr>
                    </w:div>
                  </w:divsChild>
                </w:div>
                <w:div w:id="2083982537">
                  <w:marLeft w:val="300"/>
                  <w:marRight w:val="0"/>
                  <w:marTop w:val="75"/>
                  <w:marBottom w:val="0"/>
                  <w:divBdr>
                    <w:top w:val="none" w:sz="0" w:space="0" w:color="auto"/>
                    <w:left w:val="none" w:sz="0" w:space="0" w:color="auto"/>
                    <w:bottom w:val="none" w:sz="0" w:space="0" w:color="auto"/>
                    <w:right w:val="none" w:sz="0" w:space="0" w:color="auto"/>
                  </w:divBdr>
                  <w:divsChild>
                    <w:div w:id="303655369">
                      <w:marLeft w:val="750"/>
                      <w:marRight w:val="0"/>
                      <w:marTop w:val="0"/>
                      <w:marBottom w:val="0"/>
                      <w:divBdr>
                        <w:top w:val="none" w:sz="0" w:space="0" w:color="auto"/>
                        <w:left w:val="none" w:sz="0" w:space="0" w:color="auto"/>
                        <w:bottom w:val="none" w:sz="0" w:space="0" w:color="auto"/>
                        <w:right w:val="none" w:sz="0" w:space="0" w:color="auto"/>
                      </w:divBdr>
                    </w:div>
                  </w:divsChild>
                </w:div>
                <w:div w:id="222832979">
                  <w:marLeft w:val="300"/>
                  <w:marRight w:val="0"/>
                  <w:marTop w:val="75"/>
                  <w:marBottom w:val="0"/>
                  <w:divBdr>
                    <w:top w:val="none" w:sz="0" w:space="0" w:color="auto"/>
                    <w:left w:val="none" w:sz="0" w:space="0" w:color="auto"/>
                    <w:bottom w:val="none" w:sz="0" w:space="0" w:color="auto"/>
                    <w:right w:val="none" w:sz="0" w:space="0" w:color="auto"/>
                  </w:divBdr>
                  <w:divsChild>
                    <w:div w:id="401299119">
                      <w:marLeft w:val="750"/>
                      <w:marRight w:val="0"/>
                      <w:marTop w:val="0"/>
                      <w:marBottom w:val="0"/>
                      <w:divBdr>
                        <w:top w:val="none" w:sz="0" w:space="0" w:color="auto"/>
                        <w:left w:val="none" w:sz="0" w:space="0" w:color="auto"/>
                        <w:bottom w:val="none" w:sz="0" w:space="0" w:color="auto"/>
                        <w:right w:val="none" w:sz="0" w:space="0" w:color="auto"/>
                      </w:divBdr>
                    </w:div>
                  </w:divsChild>
                </w:div>
                <w:div w:id="483202299">
                  <w:marLeft w:val="300"/>
                  <w:marRight w:val="0"/>
                  <w:marTop w:val="75"/>
                  <w:marBottom w:val="0"/>
                  <w:divBdr>
                    <w:top w:val="none" w:sz="0" w:space="0" w:color="auto"/>
                    <w:left w:val="none" w:sz="0" w:space="0" w:color="auto"/>
                    <w:bottom w:val="none" w:sz="0" w:space="0" w:color="auto"/>
                    <w:right w:val="none" w:sz="0" w:space="0" w:color="auto"/>
                  </w:divBdr>
                  <w:divsChild>
                    <w:div w:id="1576280037">
                      <w:marLeft w:val="750"/>
                      <w:marRight w:val="0"/>
                      <w:marTop w:val="0"/>
                      <w:marBottom w:val="0"/>
                      <w:divBdr>
                        <w:top w:val="none" w:sz="0" w:space="0" w:color="auto"/>
                        <w:left w:val="none" w:sz="0" w:space="0" w:color="auto"/>
                        <w:bottom w:val="none" w:sz="0" w:space="0" w:color="auto"/>
                        <w:right w:val="none" w:sz="0" w:space="0" w:color="auto"/>
                      </w:divBdr>
                    </w:div>
                  </w:divsChild>
                </w:div>
                <w:div w:id="2043550185">
                  <w:marLeft w:val="300"/>
                  <w:marRight w:val="0"/>
                  <w:marTop w:val="75"/>
                  <w:marBottom w:val="0"/>
                  <w:divBdr>
                    <w:top w:val="none" w:sz="0" w:space="0" w:color="auto"/>
                    <w:left w:val="none" w:sz="0" w:space="0" w:color="auto"/>
                    <w:bottom w:val="none" w:sz="0" w:space="0" w:color="auto"/>
                    <w:right w:val="none" w:sz="0" w:space="0" w:color="auto"/>
                  </w:divBdr>
                  <w:divsChild>
                    <w:div w:id="1969314597">
                      <w:marLeft w:val="750"/>
                      <w:marRight w:val="0"/>
                      <w:marTop w:val="0"/>
                      <w:marBottom w:val="0"/>
                      <w:divBdr>
                        <w:top w:val="none" w:sz="0" w:space="0" w:color="auto"/>
                        <w:left w:val="none" w:sz="0" w:space="0" w:color="auto"/>
                        <w:bottom w:val="none" w:sz="0" w:space="0" w:color="auto"/>
                        <w:right w:val="none" w:sz="0" w:space="0" w:color="auto"/>
                      </w:divBdr>
                    </w:div>
                    <w:div w:id="776216357">
                      <w:marLeft w:val="750"/>
                      <w:marRight w:val="0"/>
                      <w:marTop w:val="0"/>
                      <w:marBottom w:val="0"/>
                      <w:divBdr>
                        <w:top w:val="none" w:sz="0" w:space="0" w:color="auto"/>
                        <w:left w:val="none" w:sz="0" w:space="0" w:color="auto"/>
                        <w:bottom w:val="none" w:sz="0" w:space="0" w:color="auto"/>
                        <w:right w:val="none" w:sz="0" w:space="0" w:color="auto"/>
                      </w:divBdr>
                    </w:div>
                    <w:div w:id="1372070871">
                      <w:marLeft w:val="750"/>
                      <w:marRight w:val="0"/>
                      <w:marTop w:val="0"/>
                      <w:marBottom w:val="0"/>
                      <w:divBdr>
                        <w:top w:val="none" w:sz="0" w:space="0" w:color="auto"/>
                        <w:left w:val="none" w:sz="0" w:space="0" w:color="auto"/>
                        <w:bottom w:val="none" w:sz="0" w:space="0" w:color="auto"/>
                        <w:right w:val="none" w:sz="0" w:space="0" w:color="auto"/>
                      </w:divBdr>
                    </w:div>
                  </w:divsChild>
                </w:div>
                <w:div w:id="760490534">
                  <w:marLeft w:val="300"/>
                  <w:marRight w:val="0"/>
                  <w:marTop w:val="75"/>
                  <w:marBottom w:val="0"/>
                  <w:divBdr>
                    <w:top w:val="none" w:sz="0" w:space="0" w:color="auto"/>
                    <w:left w:val="none" w:sz="0" w:space="0" w:color="auto"/>
                    <w:bottom w:val="none" w:sz="0" w:space="0" w:color="auto"/>
                    <w:right w:val="none" w:sz="0" w:space="0" w:color="auto"/>
                  </w:divBdr>
                  <w:divsChild>
                    <w:div w:id="572466563">
                      <w:marLeft w:val="750"/>
                      <w:marRight w:val="0"/>
                      <w:marTop w:val="0"/>
                      <w:marBottom w:val="0"/>
                      <w:divBdr>
                        <w:top w:val="none" w:sz="0" w:space="0" w:color="auto"/>
                        <w:left w:val="none" w:sz="0" w:space="0" w:color="auto"/>
                        <w:bottom w:val="none" w:sz="0" w:space="0" w:color="auto"/>
                        <w:right w:val="none" w:sz="0" w:space="0" w:color="auto"/>
                      </w:divBdr>
                    </w:div>
                  </w:divsChild>
                </w:div>
                <w:div w:id="1386224641">
                  <w:marLeft w:val="300"/>
                  <w:marRight w:val="0"/>
                  <w:marTop w:val="75"/>
                  <w:marBottom w:val="0"/>
                  <w:divBdr>
                    <w:top w:val="none" w:sz="0" w:space="0" w:color="auto"/>
                    <w:left w:val="none" w:sz="0" w:space="0" w:color="auto"/>
                    <w:bottom w:val="none" w:sz="0" w:space="0" w:color="auto"/>
                    <w:right w:val="none" w:sz="0" w:space="0" w:color="auto"/>
                  </w:divBdr>
                  <w:divsChild>
                    <w:div w:id="263148111">
                      <w:marLeft w:val="750"/>
                      <w:marRight w:val="0"/>
                      <w:marTop w:val="0"/>
                      <w:marBottom w:val="0"/>
                      <w:divBdr>
                        <w:top w:val="none" w:sz="0" w:space="0" w:color="auto"/>
                        <w:left w:val="none" w:sz="0" w:space="0" w:color="auto"/>
                        <w:bottom w:val="none" w:sz="0" w:space="0" w:color="auto"/>
                        <w:right w:val="none" w:sz="0" w:space="0" w:color="auto"/>
                      </w:divBdr>
                    </w:div>
                    <w:div w:id="823007486">
                      <w:marLeft w:val="750"/>
                      <w:marRight w:val="0"/>
                      <w:marTop w:val="0"/>
                      <w:marBottom w:val="0"/>
                      <w:divBdr>
                        <w:top w:val="none" w:sz="0" w:space="0" w:color="auto"/>
                        <w:left w:val="none" w:sz="0" w:space="0" w:color="auto"/>
                        <w:bottom w:val="none" w:sz="0" w:space="0" w:color="auto"/>
                        <w:right w:val="none" w:sz="0" w:space="0" w:color="auto"/>
                      </w:divBdr>
                    </w:div>
                  </w:divsChild>
                </w:div>
                <w:div w:id="1582326627">
                  <w:marLeft w:val="300"/>
                  <w:marRight w:val="0"/>
                  <w:marTop w:val="75"/>
                  <w:marBottom w:val="0"/>
                  <w:divBdr>
                    <w:top w:val="none" w:sz="0" w:space="0" w:color="auto"/>
                    <w:left w:val="none" w:sz="0" w:space="0" w:color="auto"/>
                    <w:bottom w:val="none" w:sz="0" w:space="0" w:color="auto"/>
                    <w:right w:val="none" w:sz="0" w:space="0" w:color="auto"/>
                  </w:divBdr>
                  <w:divsChild>
                    <w:div w:id="1517841108">
                      <w:marLeft w:val="750"/>
                      <w:marRight w:val="0"/>
                      <w:marTop w:val="0"/>
                      <w:marBottom w:val="0"/>
                      <w:divBdr>
                        <w:top w:val="none" w:sz="0" w:space="0" w:color="auto"/>
                        <w:left w:val="none" w:sz="0" w:space="0" w:color="auto"/>
                        <w:bottom w:val="none" w:sz="0" w:space="0" w:color="auto"/>
                        <w:right w:val="none" w:sz="0" w:space="0" w:color="auto"/>
                      </w:divBdr>
                    </w:div>
                  </w:divsChild>
                </w:div>
                <w:div w:id="830489411">
                  <w:marLeft w:val="300"/>
                  <w:marRight w:val="0"/>
                  <w:marTop w:val="75"/>
                  <w:marBottom w:val="0"/>
                  <w:divBdr>
                    <w:top w:val="none" w:sz="0" w:space="0" w:color="auto"/>
                    <w:left w:val="none" w:sz="0" w:space="0" w:color="auto"/>
                    <w:bottom w:val="none" w:sz="0" w:space="0" w:color="auto"/>
                    <w:right w:val="none" w:sz="0" w:space="0" w:color="auto"/>
                  </w:divBdr>
                  <w:divsChild>
                    <w:div w:id="1820800772">
                      <w:marLeft w:val="750"/>
                      <w:marRight w:val="0"/>
                      <w:marTop w:val="0"/>
                      <w:marBottom w:val="0"/>
                      <w:divBdr>
                        <w:top w:val="none" w:sz="0" w:space="0" w:color="auto"/>
                        <w:left w:val="none" w:sz="0" w:space="0" w:color="auto"/>
                        <w:bottom w:val="none" w:sz="0" w:space="0" w:color="auto"/>
                        <w:right w:val="none" w:sz="0" w:space="0" w:color="auto"/>
                      </w:divBdr>
                    </w:div>
                  </w:divsChild>
                </w:div>
                <w:div w:id="2001762424">
                  <w:marLeft w:val="300"/>
                  <w:marRight w:val="0"/>
                  <w:marTop w:val="75"/>
                  <w:marBottom w:val="0"/>
                  <w:divBdr>
                    <w:top w:val="none" w:sz="0" w:space="0" w:color="auto"/>
                    <w:left w:val="none" w:sz="0" w:space="0" w:color="auto"/>
                    <w:bottom w:val="none" w:sz="0" w:space="0" w:color="auto"/>
                    <w:right w:val="none" w:sz="0" w:space="0" w:color="auto"/>
                  </w:divBdr>
                </w:div>
                <w:div w:id="399400860">
                  <w:marLeft w:val="300"/>
                  <w:marRight w:val="0"/>
                  <w:marTop w:val="75"/>
                  <w:marBottom w:val="0"/>
                  <w:divBdr>
                    <w:top w:val="none" w:sz="0" w:space="0" w:color="auto"/>
                    <w:left w:val="none" w:sz="0" w:space="0" w:color="auto"/>
                    <w:bottom w:val="none" w:sz="0" w:space="0" w:color="auto"/>
                    <w:right w:val="none" w:sz="0" w:space="0" w:color="auto"/>
                  </w:divBdr>
                  <w:divsChild>
                    <w:div w:id="1249775718">
                      <w:marLeft w:val="750"/>
                      <w:marRight w:val="0"/>
                      <w:marTop w:val="0"/>
                      <w:marBottom w:val="0"/>
                      <w:divBdr>
                        <w:top w:val="none" w:sz="0" w:space="0" w:color="auto"/>
                        <w:left w:val="none" w:sz="0" w:space="0" w:color="auto"/>
                        <w:bottom w:val="none" w:sz="0" w:space="0" w:color="auto"/>
                        <w:right w:val="none" w:sz="0" w:space="0" w:color="auto"/>
                      </w:divBdr>
                    </w:div>
                  </w:divsChild>
                </w:div>
                <w:div w:id="359205581">
                  <w:marLeft w:val="300"/>
                  <w:marRight w:val="0"/>
                  <w:marTop w:val="75"/>
                  <w:marBottom w:val="0"/>
                  <w:divBdr>
                    <w:top w:val="none" w:sz="0" w:space="0" w:color="auto"/>
                    <w:left w:val="none" w:sz="0" w:space="0" w:color="auto"/>
                    <w:bottom w:val="none" w:sz="0" w:space="0" w:color="auto"/>
                    <w:right w:val="none" w:sz="0" w:space="0" w:color="auto"/>
                  </w:divBdr>
                </w:div>
                <w:div w:id="1694989472">
                  <w:marLeft w:val="300"/>
                  <w:marRight w:val="0"/>
                  <w:marTop w:val="75"/>
                  <w:marBottom w:val="0"/>
                  <w:divBdr>
                    <w:top w:val="none" w:sz="0" w:space="0" w:color="auto"/>
                    <w:left w:val="none" w:sz="0" w:space="0" w:color="auto"/>
                    <w:bottom w:val="none" w:sz="0" w:space="0" w:color="auto"/>
                    <w:right w:val="none" w:sz="0" w:space="0" w:color="auto"/>
                  </w:divBdr>
                </w:div>
                <w:div w:id="1448890482">
                  <w:marLeft w:val="300"/>
                  <w:marRight w:val="0"/>
                  <w:marTop w:val="75"/>
                  <w:marBottom w:val="0"/>
                  <w:divBdr>
                    <w:top w:val="none" w:sz="0" w:space="0" w:color="auto"/>
                    <w:left w:val="none" w:sz="0" w:space="0" w:color="auto"/>
                    <w:bottom w:val="none" w:sz="0" w:space="0" w:color="auto"/>
                    <w:right w:val="none" w:sz="0" w:space="0" w:color="auto"/>
                  </w:divBdr>
                  <w:divsChild>
                    <w:div w:id="553388480">
                      <w:marLeft w:val="750"/>
                      <w:marRight w:val="0"/>
                      <w:marTop w:val="0"/>
                      <w:marBottom w:val="0"/>
                      <w:divBdr>
                        <w:top w:val="none" w:sz="0" w:space="0" w:color="auto"/>
                        <w:left w:val="none" w:sz="0" w:space="0" w:color="auto"/>
                        <w:bottom w:val="none" w:sz="0" w:space="0" w:color="auto"/>
                        <w:right w:val="none" w:sz="0" w:space="0" w:color="auto"/>
                      </w:divBdr>
                    </w:div>
                    <w:div w:id="350957460">
                      <w:marLeft w:val="750"/>
                      <w:marRight w:val="0"/>
                      <w:marTop w:val="0"/>
                      <w:marBottom w:val="0"/>
                      <w:divBdr>
                        <w:top w:val="none" w:sz="0" w:space="0" w:color="auto"/>
                        <w:left w:val="none" w:sz="0" w:space="0" w:color="auto"/>
                        <w:bottom w:val="none" w:sz="0" w:space="0" w:color="auto"/>
                        <w:right w:val="none" w:sz="0" w:space="0" w:color="auto"/>
                      </w:divBdr>
                    </w:div>
                  </w:divsChild>
                </w:div>
                <w:div w:id="298190982">
                  <w:marLeft w:val="300"/>
                  <w:marRight w:val="0"/>
                  <w:marTop w:val="75"/>
                  <w:marBottom w:val="0"/>
                  <w:divBdr>
                    <w:top w:val="none" w:sz="0" w:space="0" w:color="auto"/>
                    <w:left w:val="none" w:sz="0" w:space="0" w:color="auto"/>
                    <w:bottom w:val="none" w:sz="0" w:space="0" w:color="auto"/>
                    <w:right w:val="none" w:sz="0" w:space="0" w:color="auto"/>
                  </w:divBdr>
                  <w:divsChild>
                    <w:div w:id="1168398392">
                      <w:marLeft w:val="750"/>
                      <w:marRight w:val="0"/>
                      <w:marTop w:val="0"/>
                      <w:marBottom w:val="0"/>
                      <w:divBdr>
                        <w:top w:val="none" w:sz="0" w:space="0" w:color="auto"/>
                        <w:left w:val="none" w:sz="0" w:space="0" w:color="auto"/>
                        <w:bottom w:val="none" w:sz="0" w:space="0" w:color="auto"/>
                        <w:right w:val="none" w:sz="0" w:space="0" w:color="auto"/>
                      </w:divBdr>
                    </w:div>
                  </w:divsChild>
                </w:div>
                <w:div w:id="701445189">
                  <w:marLeft w:val="300"/>
                  <w:marRight w:val="0"/>
                  <w:marTop w:val="75"/>
                  <w:marBottom w:val="0"/>
                  <w:divBdr>
                    <w:top w:val="none" w:sz="0" w:space="0" w:color="auto"/>
                    <w:left w:val="none" w:sz="0" w:space="0" w:color="auto"/>
                    <w:bottom w:val="none" w:sz="0" w:space="0" w:color="auto"/>
                    <w:right w:val="none" w:sz="0" w:space="0" w:color="auto"/>
                  </w:divBdr>
                  <w:divsChild>
                    <w:div w:id="344867652">
                      <w:marLeft w:val="750"/>
                      <w:marRight w:val="0"/>
                      <w:marTop w:val="0"/>
                      <w:marBottom w:val="0"/>
                      <w:divBdr>
                        <w:top w:val="none" w:sz="0" w:space="0" w:color="auto"/>
                        <w:left w:val="none" w:sz="0" w:space="0" w:color="auto"/>
                        <w:bottom w:val="none" w:sz="0" w:space="0" w:color="auto"/>
                        <w:right w:val="none" w:sz="0" w:space="0" w:color="auto"/>
                      </w:divBdr>
                    </w:div>
                  </w:divsChild>
                </w:div>
                <w:div w:id="1742944116">
                  <w:marLeft w:val="300"/>
                  <w:marRight w:val="0"/>
                  <w:marTop w:val="75"/>
                  <w:marBottom w:val="0"/>
                  <w:divBdr>
                    <w:top w:val="none" w:sz="0" w:space="0" w:color="auto"/>
                    <w:left w:val="none" w:sz="0" w:space="0" w:color="auto"/>
                    <w:bottom w:val="none" w:sz="0" w:space="0" w:color="auto"/>
                    <w:right w:val="none" w:sz="0" w:space="0" w:color="auto"/>
                  </w:divBdr>
                  <w:divsChild>
                    <w:div w:id="1267731549">
                      <w:marLeft w:val="750"/>
                      <w:marRight w:val="0"/>
                      <w:marTop w:val="0"/>
                      <w:marBottom w:val="0"/>
                      <w:divBdr>
                        <w:top w:val="none" w:sz="0" w:space="0" w:color="auto"/>
                        <w:left w:val="none" w:sz="0" w:space="0" w:color="auto"/>
                        <w:bottom w:val="none" w:sz="0" w:space="0" w:color="auto"/>
                        <w:right w:val="none" w:sz="0" w:space="0" w:color="auto"/>
                      </w:divBdr>
                    </w:div>
                  </w:divsChild>
                </w:div>
                <w:div w:id="1521158377">
                  <w:marLeft w:val="300"/>
                  <w:marRight w:val="0"/>
                  <w:marTop w:val="75"/>
                  <w:marBottom w:val="0"/>
                  <w:divBdr>
                    <w:top w:val="none" w:sz="0" w:space="0" w:color="auto"/>
                    <w:left w:val="none" w:sz="0" w:space="0" w:color="auto"/>
                    <w:bottom w:val="none" w:sz="0" w:space="0" w:color="auto"/>
                    <w:right w:val="none" w:sz="0" w:space="0" w:color="auto"/>
                  </w:divBdr>
                  <w:divsChild>
                    <w:div w:id="2127964913">
                      <w:marLeft w:val="750"/>
                      <w:marRight w:val="0"/>
                      <w:marTop w:val="0"/>
                      <w:marBottom w:val="0"/>
                      <w:divBdr>
                        <w:top w:val="none" w:sz="0" w:space="0" w:color="auto"/>
                        <w:left w:val="none" w:sz="0" w:space="0" w:color="auto"/>
                        <w:bottom w:val="none" w:sz="0" w:space="0" w:color="auto"/>
                        <w:right w:val="none" w:sz="0" w:space="0" w:color="auto"/>
                      </w:divBdr>
                    </w:div>
                    <w:div w:id="1924099855">
                      <w:marLeft w:val="750"/>
                      <w:marRight w:val="0"/>
                      <w:marTop w:val="0"/>
                      <w:marBottom w:val="0"/>
                      <w:divBdr>
                        <w:top w:val="none" w:sz="0" w:space="0" w:color="auto"/>
                        <w:left w:val="none" w:sz="0" w:space="0" w:color="auto"/>
                        <w:bottom w:val="none" w:sz="0" w:space="0" w:color="auto"/>
                        <w:right w:val="none" w:sz="0" w:space="0" w:color="auto"/>
                      </w:divBdr>
                    </w:div>
                    <w:div w:id="941113674">
                      <w:marLeft w:val="750"/>
                      <w:marRight w:val="0"/>
                      <w:marTop w:val="0"/>
                      <w:marBottom w:val="0"/>
                      <w:divBdr>
                        <w:top w:val="none" w:sz="0" w:space="0" w:color="auto"/>
                        <w:left w:val="none" w:sz="0" w:space="0" w:color="auto"/>
                        <w:bottom w:val="none" w:sz="0" w:space="0" w:color="auto"/>
                        <w:right w:val="none" w:sz="0" w:space="0" w:color="auto"/>
                      </w:divBdr>
                    </w:div>
                  </w:divsChild>
                </w:div>
                <w:div w:id="789205555">
                  <w:marLeft w:val="300"/>
                  <w:marRight w:val="0"/>
                  <w:marTop w:val="75"/>
                  <w:marBottom w:val="0"/>
                  <w:divBdr>
                    <w:top w:val="none" w:sz="0" w:space="0" w:color="auto"/>
                    <w:left w:val="none" w:sz="0" w:space="0" w:color="auto"/>
                    <w:bottom w:val="none" w:sz="0" w:space="0" w:color="auto"/>
                    <w:right w:val="none" w:sz="0" w:space="0" w:color="auto"/>
                  </w:divBdr>
                  <w:divsChild>
                    <w:div w:id="1582909373">
                      <w:marLeft w:val="750"/>
                      <w:marRight w:val="0"/>
                      <w:marTop w:val="0"/>
                      <w:marBottom w:val="0"/>
                      <w:divBdr>
                        <w:top w:val="none" w:sz="0" w:space="0" w:color="auto"/>
                        <w:left w:val="none" w:sz="0" w:space="0" w:color="auto"/>
                        <w:bottom w:val="none" w:sz="0" w:space="0" w:color="auto"/>
                        <w:right w:val="none" w:sz="0" w:space="0" w:color="auto"/>
                      </w:divBdr>
                    </w:div>
                  </w:divsChild>
                </w:div>
                <w:div w:id="1390810550">
                  <w:marLeft w:val="300"/>
                  <w:marRight w:val="0"/>
                  <w:marTop w:val="75"/>
                  <w:marBottom w:val="0"/>
                  <w:divBdr>
                    <w:top w:val="none" w:sz="0" w:space="0" w:color="auto"/>
                    <w:left w:val="none" w:sz="0" w:space="0" w:color="auto"/>
                    <w:bottom w:val="none" w:sz="0" w:space="0" w:color="auto"/>
                    <w:right w:val="none" w:sz="0" w:space="0" w:color="auto"/>
                  </w:divBdr>
                  <w:divsChild>
                    <w:div w:id="263268071">
                      <w:marLeft w:val="750"/>
                      <w:marRight w:val="0"/>
                      <w:marTop w:val="0"/>
                      <w:marBottom w:val="0"/>
                      <w:divBdr>
                        <w:top w:val="none" w:sz="0" w:space="0" w:color="auto"/>
                        <w:left w:val="none" w:sz="0" w:space="0" w:color="auto"/>
                        <w:bottom w:val="none" w:sz="0" w:space="0" w:color="auto"/>
                        <w:right w:val="none" w:sz="0" w:space="0" w:color="auto"/>
                      </w:divBdr>
                    </w:div>
                    <w:div w:id="97989621">
                      <w:marLeft w:val="750"/>
                      <w:marRight w:val="0"/>
                      <w:marTop w:val="0"/>
                      <w:marBottom w:val="0"/>
                      <w:divBdr>
                        <w:top w:val="none" w:sz="0" w:space="0" w:color="auto"/>
                        <w:left w:val="none" w:sz="0" w:space="0" w:color="auto"/>
                        <w:bottom w:val="none" w:sz="0" w:space="0" w:color="auto"/>
                        <w:right w:val="none" w:sz="0" w:space="0" w:color="auto"/>
                      </w:divBdr>
                    </w:div>
                  </w:divsChild>
                </w:div>
                <w:div w:id="1619683502">
                  <w:marLeft w:val="300"/>
                  <w:marRight w:val="0"/>
                  <w:marTop w:val="75"/>
                  <w:marBottom w:val="0"/>
                  <w:divBdr>
                    <w:top w:val="none" w:sz="0" w:space="0" w:color="auto"/>
                    <w:left w:val="none" w:sz="0" w:space="0" w:color="auto"/>
                    <w:bottom w:val="none" w:sz="0" w:space="0" w:color="auto"/>
                    <w:right w:val="none" w:sz="0" w:space="0" w:color="auto"/>
                  </w:divBdr>
                  <w:divsChild>
                    <w:div w:id="92551488">
                      <w:marLeft w:val="750"/>
                      <w:marRight w:val="0"/>
                      <w:marTop w:val="0"/>
                      <w:marBottom w:val="0"/>
                      <w:divBdr>
                        <w:top w:val="none" w:sz="0" w:space="0" w:color="auto"/>
                        <w:left w:val="none" w:sz="0" w:space="0" w:color="auto"/>
                        <w:bottom w:val="none" w:sz="0" w:space="0" w:color="auto"/>
                        <w:right w:val="none" w:sz="0" w:space="0" w:color="auto"/>
                      </w:divBdr>
                    </w:div>
                  </w:divsChild>
                </w:div>
                <w:div w:id="84347371">
                  <w:marLeft w:val="300"/>
                  <w:marRight w:val="0"/>
                  <w:marTop w:val="75"/>
                  <w:marBottom w:val="0"/>
                  <w:divBdr>
                    <w:top w:val="none" w:sz="0" w:space="0" w:color="auto"/>
                    <w:left w:val="none" w:sz="0" w:space="0" w:color="auto"/>
                    <w:bottom w:val="none" w:sz="0" w:space="0" w:color="auto"/>
                    <w:right w:val="none" w:sz="0" w:space="0" w:color="auto"/>
                  </w:divBdr>
                  <w:divsChild>
                    <w:div w:id="1874031878">
                      <w:marLeft w:val="750"/>
                      <w:marRight w:val="0"/>
                      <w:marTop w:val="0"/>
                      <w:marBottom w:val="0"/>
                      <w:divBdr>
                        <w:top w:val="none" w:sz="0" w:space="0" w:color="auto"/>
                        <w:left w:val="none" w:sz="0" w:space="0" w:color="auto"/>
                        <w:bottom w:val="none" w:sz="0" w:space="0" w:color="auto"/>
                        <w:right w:val="none" w:sz="0" w:space="0" w:color="auto"/>
                      </w:divBdr>
                    </w:div>
                  </w:divsChild>
                </w:div>
                <w:div w:id="245651100">
                  <w:marLeft w:val="300"/>
                  <w:marRight w:val="0"/>
                  <w:marTop w:val="75"/>
                  <w:marBottom w:val="0"/>
                  <w:divBdr>
                    <w:top w:val="none" w:sz="0" w:space="0" w:color="auto"/>
                    <w:left w:val="none" w:sz="0" w:space="0" w:color="auto"/>
                    <w:bottom w:val="none" w:sz="0" w:space="0" w:color="auto"/>
                    <w:right w:val="none" w:sz="0" w:space="0" w:color="auto"/>
                  </w:divBdr>
                </w:div>
                <w:div w:id="448015118">
                  <w:marLeft w:val="300"/>
                  <w:marRight w:val="0"/>
                  <w:marTop w:val="75"/>
                  <w:marBottom w:val="0"/>
                  <w:divBdr>
                    <w:top w:val="none" w:sz="0" w:space="0" w:color="auto"/>
                    <w:left w:val="none" w:sz="0" w:space="0" w:color="auto"/>
                    <w:bottom w:val="none" w:sz="0" w:space="0" w:color="auto"/>
                    <w:right w:val="none" w:sz="0" w:space="0" w:color="auto"/>
                  </w:divBdr>
                  <w:divsChild>
                    <w:div w:id="785857738">
                      <w:marLeft w:val="750"/>
                      <w:marRight w:val="0"/>
                      <w:marTop w:val="0"/>
                      <w:marBottom w:val="0"/>
                      <w:divBdr>
                        <w:top w:val="none" w:sz="0" w:space="0" w:color="auto"/>
                        <w:left w:val="none" w:sz="0" w:space="0" w:color="auto"/>
                        <w:bottom w:val="none" w:sz="0" w:space="0" w:color="auto"/>
                        <w:right w:val="none" w:sz="0" w:space="0" w:color="auto"/>
                      </w:divBdr>
                    </w:div>
                  </w:divsChild>
                </w:div>
                <w:div w:id="1158808737">
                  <w:marLeft w:val="300"/>
                  <w:marRight w:val="0"/>
                  <w:marTop w:val="75"/>
                  <w:marBottom w:val="0"/>
                  <w:divBdr>
                    <w:top w:val="none" w:sz="0" w:space="0" w:color="auto"/>
                    <w:left w:val="none" w:sz="0" w:space="0" w:color="auto"/>
                    <w:bottom w:val="none" w:sz="0" w:space="0" w:color="auto"/>
                    <w:right w:val="none" w:sz="0" w:space="0" w:color="auto"/>
                  </w:divBdr>
                </w:div>
                <w:div w:id="370031713">
                  <w:marLeft w:val="300"/>
                  <w:marRight w:val="0"/>
                  <w:marTop w:val="75"/>
                  <w:marBottom w:val="0"/>
                  <w:divBdr>
                    <w:top w:val="none" w:sz="0" w:space="0" w:color="auto"/>
                    <w:left w:val="none" w:sz="0" w:space="0" w:color="auto"/>
                    <w:bottom w:val="none" w:sz="0" w:space="0" w:color="auto"/>
                    <w:right w:val="none" w:sz="0" w:space="0" w:color="auto"/>
                  </w:divBdr>
                </w:div>
                <w:div w:id="7948111">
                  <w:marLeft w:val="300"/>
                  <w:marRight w:val="0"/>
                  <w:marTop w:val="75"/>
                  <w:marBottom w:val="0"/>
                  <w:divBdr>
                    <w:top w:val="none" w:sz="0" w:space="0" w:color="auto"/>
                    <w:left w:val="none" w:sz="0" w:space="0" w:color="auto"/>
                    <w:bottom w:val="none" w:sz="0" w:space="0" w:color="auto"/>
                    <w:right w:val="none" w:sz="0" w:space="0" w:color="auto"/>
                  </w:divBdr>
                  <w:divsChild>
                    <w:div w:id="7024764">
                      <w:marLeft w:val="750"/>
                      <w:marRight w:val="0"/>
                      <w:marTop w:val="0"/>
                      <w:marBottom w:val="0"/>
                      <w:divBdr>
                        <w:top w:val="none" w:sz="0" w:space="0" w:color="auto"/>
                        <w:left w:val="none" w:sz="0" w:space="0" w:color="auto"/>
                        <w:bottom w:val="none" w:sz="0" w:space="0" w:color="auto"/>
                        <w:right w:val="none" w:sz="0" w:space="0" w:color="auto"/>
                      </w:divBdr>
                    </w:div>
                    <w:div w:id="562983597">
                      <w:marLeft w:val="750"/>
                      <w:marRight w:val="0"/>
                      <w:marTop w:val="0"/>
                      <w:marBottom w:val="0"/>
                      <w:divBdr>
                        <w:top w:val="none" w:sz="0" w:space="0" w:color="auto"/>
                        <w:left w:val="none" w:sz="0" w:space="0" w:color="auto"/>
                        <w:bottom w:val="none" w:sz="0" w:space="0" w:color="auto"/>
                        <w:right w:val="none" w:sz="0" w:space="0" w:color="auto"/>
                      </w:divBdr>
                    </w:div>
                  </w:divsChild>
                </w:div>
                <w:div w:id="1489902098">
                  <w:marLeft w:val="300"/>
                  <w:marRight w:val="0"/>
                  <w:marTop w:val="75"/>
                  <w:marBottom w:val="0"/>
                  <w:divBdr>
                    <w:top w:val="none" w:sz="0" w:space="0" w:color="auto"/>
                    <w:left w:val="none" w:sz="0" w:space="0" w:color="auto"/>
                    <w:bottom w:val="none" w:sz="0" w:space="0" w:color="auto"/>
                    <w:right w:val="none" w:sz="0" w:space="0" w:color="auto"/>
                  </w:divBdr>
                  <w:divsChild>
                    <w:div w:id="792989559">
                      <w:marLeft w:val="750"/>
                      <w:marRight w:val="0"/>
                      <w:marTop w:val="0"/>
                      <w:marBottom w:val="0"/>
                      <w:divBdr>
                        <w:top w:val="none" w:sz="0" w:space="0" w:color="auto"/>
                        <w:left w:val="none" w:sz="0" w:space="0" w:color="auto"/>
                        <w:bottom w:val="none" w:sz="0" w:space="0" w:color="auto"/>
                        <w:right w:val="none" w:sz="0" w:space="0" w:color="auto"/>
                      </w:divBdr>
                    </w:div>
                  </w:divsChild>
                </w:div>
                <w:div w:id="1544172781">
                  <w:marLeft w:val="300"/>
                  <w:marRight w:val="0"/>
                  <w:marTop w:val="75"/>
                  <w:marBottom w:val="0"/>
                  <w:divBdr>
                    <w:top w:val="none" w:sz="0" w:space="0" w:color="auto"/>
                    <w:left w:val="none" w:sz="0" w:space="0" w:color="auto"/>
                    <w:bottom w:val="none" w:sz="0" w:space="0" w:color="auto"/>
                    <w:right w:val="none" w:sz="0" w:space="0" w:color="auto"/>
                  </w:divBdr>
                  <w:divsChild>
                    <w:div w:id="1179078230">
                      <w:marLeft w:val="750"/>
                      <w:marRight w:val="0"/>
                      <w:marTop w:val="0"/>
                      <w:marBottom w:val="0"/>
                      <w:divBdr>
                        <w:top w:val="none" w:sz="0" w:space="0" w:color="auto"/>
                        <w:left w:val="none" w:sz="0" w:space="0" w:color="auto"/>
                        <w:bottom w:val="none" w:sz="0" w:space="0" w:color="auto"/>
                        <w:right w:val="none" w:sz="0" w:space="0" w:color="auto"/>
                      </w:divBdr>
                    </w:div>
                  </w:divsChild>
                </w:div>
                <w:div w:id="1321736282">
                  <w:marLeft w:val="300"/>
                  <w:marRight w:val="0"/>
                  <w:marTop w:val="75"/>
                  <w:marBottom w:val="0"/>
                  <w:divBdr>
                    <w:top w:val="none" w:sz="0" w:space="0" w:color="auto"/>
                    <w:left w:val="none" w:sz="0" w:space="0" w:color="auto"/>
                    <w:bottom w:val="none" w:sz="0" w:space="0" w:color="auto"/>
                    <w:right w:val="none" w:sz="0" w:space="0" w:color="auto"/>
                  </w:divBdr>
                  <w:divsChild>
                    <w:div w:id="1964533289">
                      <w:marLeft w:val="750"/>
                      <w:marRight w:val="0"/>
                      <w:marTop w:val="0"/>
                      <w:marBottom w:val="0"/>
                      <w:divBdr>
                        <w:top w:val="none" w:sz="0" w:space="0" w:color="auto"/>
                        <w:left w:val="none" w:sz="0" w:space="0" w:color="auto"/>
                        <w:bottom w:val="none" w:sz="0" w:space="0" w:color="auto"/>
                        <w:right w:val="none" w:sz="0" w:space="0" w:color="auto"/>
                      </w:divBdr>
                    </w:div>
                  </w:divsChild>
                </w:div>
                <w:div w:id="1781802243">
                  <w:marLeft w:val="300"/>
                  <w:marRight w:val="0"/>
                  <w:marTop w:val="75"/>
                  <w:marBottom w:val="0"/>
                  <w:divBdr>
                    <w:top w:val="none" w:sz="0" w:space="0" w:color="auto"/>
                    <w:left w:val="none" w:sz="0" w:space="0" w:color="auto"/>
                    <w:bottom w:val="none" w:sz="0" w:space="0" w:color="auto"/>
                    <w:right w:val="none" w:sz="0" w:space="0" w:color="auto"/>
                  </w:divBdr>
                  <w:divsChild>
                    <w:div w:id="1435244585">
                      <w:marLeft w:val="750"/>
                      <w:marRight w:val="0"/>
                      <w:marTop w:val="0"/>
                      <w:marBottom w:val="0"/>
                      <w:divBdr>
                        <w:top w:val="none" w:sz="0" w:space="0" w:color="auto"/>
                        <w:left w:val="none" w:sz="0" w:space="0" w:color="auto"/>
                        <w:bottom w:val="none" w:sz="0" w:space="0" w:color="auto"/>
                        <w:right w:val="none" w:sz="0" w:space="0" w:color="auto"/>
                      </w:divBdr>
                    </w:div>
                    <w:div w:id="1860317507">
                      <w:marLeft w:val="750"/>
                      <w:marRight w:val="0"/>
                      <w:marTop w:val="0"/>
                      <w:marBottom w:val="0"/>
                      <w:divBdr>
                        <w:top w:val="none" w:sz="0" w:space="0" w:color="auto"/>
                        <w:left w:val="none" w:sz="0" w:space="0" w:color="auto"/>
                        <w:bottom w:val="none" w:sz="0" w:space="0" w:color="auto"/>
                        <w:right w:val="none" w:sz="0" w:space="0" w:color="auto"/>
                      </w:divBdr>
                    </w:div>
                    <w:div w:id="1563710276">
                      <w:marLeft w:val="750"/>
                      <w:marRight w:val="0"/>
                      <w:marTop w:val="0"/>
                      <w:marBottom w:val="0"/>
                      <w:divBdr>
                        <w:top w:val="none" w:sz="0" w:space="0" w:color="auto"/>
                        <w:left w:val="none" w:sz="0" w:space="0" w:color="auto"/>
                        <w:bottom w:val="none" w:sz="0" w:space="0" w:color="auto"/>
                        <w:right w:val="none" w:sz="0" w:space="0" w:color="auto"/>
                      </w:divBdr>
                    </w:div>
                  </w:divsChild>
                </w:div>
                <w:div w:id="2026320977">
                  <w:marLeft w:val="300"/>
                  <w:marRight w:val="0"/>
                  <w:marTop w:val="75"/>
                  <w:marBottom w:val="0"/>
                  <w:divBdr>
                    <w:top w:val="none" w:sz="0" w:space="0" w:color="auto"/>
                    <w:left w:val="none" w:sz="0" w:space="0" w:color="auto"/>
                    <w:bottom w:val="none" w:sz="0" w:space="0" w:color="auto"/>
                    <w:right w:val="none" w:sz="0" w:space="0" w:color="auto"/>
                  </w:divBdr>
                  <w:divsChild>
                    <w:div w:id="2016566018">
                      <w:marLeft w:val="750"/>
                      <w:marRight w:val="0"/>
                      <w:marTop w:val="0"/>
                      <w:marBottom w:val="0"/>
                      <w:divBdr>
                        <w:top w:val="none" w:sz="0" w:space="0" w:color="auto"/>
                        <w:left w:val="none" w:sz="0" w:space="0" w:color="auto"/>
                        <w:bottom w:val="none" w:sz="0" w:space="0" w:color="auto"/>
                        <w:right w:val="none" w:sz="0" w:space="0" w:color="auto"/>
                      </w:divBdr>
                    </w:div>
                  </w:divsChild>
                </w:div>
                <w:div w:id="429474258">
                  <w:marLeft w:val="300"/>
                  <w:marRight w:val="0"/>
                  <w:marTop w:val="75"/>
                  <w:marBottom w:val="0"/>
                  <w:divBdr>
                    <w:top w:val="none" w:sz="0" w:space="0" w:color="auto"/>
                    <w:left w:val="none" w:sz="0" w:space="0" w:color="auto"/>
                    <w:bottom w:val="none" w:sz="0" w:space="0" w:color="auto"/>
                    <w:right w:val="none" w:sz="0" w:space="0" w:color="auto"/>
                  </w:divBdr>
                  <w:divsChild>
                    <w:div w:id="443230562">
                      <w:marLeft w:val="750"/>
                      <w:marRight w:val="0"/>
                      <w:marTop w:val="0"/>
                      <w:marBottom w:val="0"/>
                      <w:divBdr>
                        <w:top w:val="none" w:sz="0" w:space="0" w:color="auto"/>
                        <w:left w:val="none" w:sz="0" w:space="0" w:color="auto"/>
                        <w:bottom w:val="none" w:sz="0" w:space="0" w:color="auto"/>
                        <w:right w:val="none" w:sz="0" w:space="0" w:color="auto"/>
                      </w:divBdr>
                    </w:div>
                    <w:div w:id="777334788">
                      <w:marLeft w:val="750"/>
                      <w:marRight w:val="0"/>
                      <w:marTop w:val="0"/>
                      <w:marBottom w:val="0"/>
                      <w:divBdr>
                        <w:top w:val="none" w:sz="0" w:space="0" w:color="auto"/>
                        <w:left w:val="none" w:sz="0" w:space="0" w:color="auto"/>
                        <w:bottom w:val="none" w:sz="0" w:space="0" w:color="auto"/>
                        <w:right w:val="none" w:sz="0" w:space="0" w:color="auto"/>
                      </w:divBdr>
                    </w:div>
                  </w:divsChild>
                </w:div>
                <w:div w:id="144131489">
                  <w:marLeft w:val="300"/>
                  <w:marRight w:val="0"/>
                  <w:marTop w:val="75"/>
                  <w:marBottom w:val="0"/>
                  <w:divBdr>
                    <w:top w:val="none" w:sz="0" w:space="0" w:color="auto"/>
                    <w:left w:val="none" w:sz="0" w:space="0" w:color="auto"/>
                    <w:bottom w:val="none" w:sz="0" w:space="0" w:color="auto"/>
                    <w:right w:val="none" w:sz="0" w:space="0" w:color="auto"/>
                  </w:divBdr>
                  <w:divsChild>
                    <w:div w:id="787623693">
                      <w:marLeft w:val="750"/>
                      <w:marRight w:val="0"/>
                      <w:marTop w:val="0"/>
                      <w:marBottom w:val="0"/>
                      <w:divBdr>
                        <w:top w:val="none" w:sz="0" w:space="0" w:color="auto"/>
                        <w:left w:val="none" w:sz="0" w:space="0" w:color="auto"/>
                        <w:bottom w:val="none" w:sz="0" w:space="0" w:color="auto"/>
                        <w:right w:val="none" w:sz="0" w:space="0" w:color="auto"/>
                      </w:divBdr>
                    </w:div>
                  </w:divsChild>
                </w:div>
                <w:div w:id="506166658">
                  <w:marLeft w:val="300"/>
                  <w:marRight w:val="0"/>
                  <w:marTop w:val="75"/>
                  <w:marBottom w:val="0"/>
                  <w:divBdr>
                    <w:top w:val="none" w:sz="0" w:space="0" w:color="auto"/>
                    <w:left w:val="none" w:sz="0" w:space="0" w:color="auto"/>
                    <w:bottom w:val="none" w:sz="0" w:space="0" w:color="auto"/>
                    <w:right w:val="none" w:sz="0" w:space="0" w:color="auto"/>
                  </w:divBdr>
                  <w:divsChild>
                    <w:div w:id="1433815636">
                      <w:marLeft w:val="750"/>
                      <w:marRight w:val="0"/>
                      <w:marTop w:val="0"/>
                      <w:marBottom w:val="0"/>
                      <w:divBdr>
                        <w:top w:val="none" w:sz="0" w:space="0" w:color="auto"/>
                        <w:left w:val="none" w:sz="0" w:space="0" w:color="auto"/>
                        <w:bottom w:val="none" w:sz="0" w:space="0" w:color="auto"/>
                        <w:right w:val="none" w:sz="0" w:space="0" w:color="auto"/>
                      </w:divBdr>
                    </w:div>
                  </w:divsChild>
                </w:div>
                <w:div w:id="485978317">
                  <w:marLeft w:val="300"/>
                  <w:marRight w:val="0"/>
                  <w:marTop w:val="75"/>
                  <w:marBottom w:val="0"/>
                  <w:divBdr>
                    <w:top w:val="none" w:sz="0" w:space="0" w:color="auto"/>
                    <w:left w:val="none" w:sz="0" w:space="0" w:color="auto"/>
                    <w:bottom w:val="none" w:sz="0" w:space="0" w:color="auto"/>
                    <w:right w:val="none" w:sz="0" w:space="0" w:color="auto"/>
                  </w:divBdr>
                </w:div>
                <w:div w:id="1868332492">
                  <w:marLeft w:val="300"/>
                  <w:marRight w:val="0"/>
                  <w:marTop w:val="75"/>
                  <w:marBottom w:val="0"/>
                  <w:divBdr>
                    <w:top w:val="none" w:sz="0" w:space="0" w:color="auto"/>
                    <w:left w:val="none" w:sz="0" w:space="0" w:color="auto"/>
                    <w:bottom w:val="none" w:sz="0" w:space="0" w:color="auto"/>
                    <w:right w:val="none" w:sz="0" w:space="0" w:color="auto"/>
                  </w:divBdr>
                  <w:divsChild>
                    <w:div w:id="115876936">
                      <w:marLeft w:val="750"/>
                      <w:marRight w:val="0"/>
                      <w:marTop w:val="0"/>
                      <w:marBottom w:val="0"/>
                      <w:divBdr>
                        <w:top w:val="none" w:sz="0" w:space="0" w:color="auto"/>
                        <w:left w:val="none" w:sz="0" w:space="0" w:color="auto"/>
                        <w:bottom w:val="none" w:sz="0" w:space="0" w:color="auto"/>
                        <w:right w:val="none" w:sz="0" w:space="0" w:color="auto"/>
                      </w:divBdr>
                    </w:div>
                  </w:divsChild>
                </w:div>
                <w:div w:id="570043181">
                  <w:marLeft w:val="300"/>
                  <w:marRight w:val="0"/>
                  <w:marTop w:val="75"/>
                  <w:marBottom w:val="0"/>
                  <w:divBdr>
                    <w:top w:val="none" w:sz="0" w:space="0" w:color="auto"/>
                    <w:left w:val="none" w:sz="0" w:space="0" w:color="auto"/>
                    <w:bottom w:val="none" w:sz="0" w:space="0" w:color="auto"/>
                    <w:right w:val="none" w:sz="0" w:space="0" w:color="auto"/>
                  </w:divBdr>
                </w:div>
                <w:div w:id="1668442711">
                  <w:marLeft w:val="300"/>
                  <w:marRight w:val="0"/>
                  <w:marTop w:val="75"/>
                  <w:marBottom w:val="0"/>
                  <w:divBdr>
                    <w:top w:val="none" w:sz="0" w:space="0" w:color="auto"/>
                    <w:left w:val="none" w:sz="0" w:space="0" w:color="auto"/>
                    <w:bottom w:val="none" w:sz="0" w:space="0" w:color="auto"/>
                    <w:right w:val="none" w:sz="0" w:space="0" w:color="auto"/>
                  </w:divBdr>
                </w:div>
                <w:div w:id="2061899381">
                  <w:marLeft w:val="300"/>
                  <w:marRight w:val="0"/>
                  <w:marTop w:val="75"/>
                  <w:marBottom w:val="0"/>
                  <w:divBdr>
                    <w:top w:val="none" w:sz="0" w:space="0" w:color="auto"/>
                    <w:left w:val="none" w:sz="0" w:space="0" w:color="auto"/>
                    <w:bottom w:val="none" w:sz="0" w:space="0" w:color="auto"/>
                    <w:right w:val="none" w:sz="0" w:space="0" w:color="auto"/>
                  </w:divBdr>
                  <w:divsChild>
                    <w:div w:id="788816445">
                      <w:marLeft w:val="750"/>
                      <w:marRight w:val="0"/>
                      <w:marTop w:val="0"/>
                      <w:marBottom w:val="0"/>
                      <w:divBdr>
                        <w:top w:val="none" w:sz="0" w:space="0" w:color="auto"/>
                        <w:left w:val="none" w:sz="0" w:space="0" w:color="auto"/>
                        <w:bottom w:val="none" w:sz="0" w:space="0" w:color="auto"/>
                        <w:right w:val="none" w:sz="0" w:space="0" w:color="auto"/>
                      </w:divBdr>
                    </w:div>
                    <w:div w:id="1435593001">
                      <w:marLeft w:val="750"/>
                      <w:marRight w:val="0"/>
                      <w:marTop w:val="0"/>
                      <w:marBottom w:val="0"/>
                      <w:divBdr>
                        <w:top w:val="none" w:sz="0" w:space="0" w:color="auto"/>
                        <w:left w:val="none" w:sz="0" w:space="0" w:color="auto"/>
                        <w:bottom w:val="none" w:sz="0" w:space="0" w:color="auto"/>
                        <w:right w:val="none" w:sz="0" w:space="0" w:color="auto"/>
                      </w:divBdr>
                    </w:div>
                  </w:divsChild>
                </w:div>
                <w:div w:id="836308732">
                  <w:marLeft w:val="300"/>
                  <w:marRight w:val="0"/>
                  <w:marTop w:val="75"/>
                  <w:marBottom w:val="0"/>
                  <w:divBdr>
                    <w:top w:val="none" w:sz="0" w:space="0" w:color="auto"/>
                    <w:left w:val="none" w:sz="0" w:space="0" w:color="auto"/>
                    <w:bottom w:val="none" w:sz="0" w:space="0" w:color="auto"/>
                    <w:right w:val="none" w:sz="0" w:space="0" w:color="auto"/>
                  </w:divBdr>
                  <w:divsChild>
                    <w:div w:id="499464254">
                      <w:marLeft w:val="750"/>
                      <w:marRight w:val="0"/>
                      <w:marTop w:val="0"/>
                      <w:marBottom w:val="0"/>
                      <w:divBdr>
                        <w:top w:val="none" w:sz="0" w:space="0" w:color="auto"/>
                        <w:left w:val="none" w:sz="0" w:space="0" w:color="auto"/>
                        <w:bottom w:val="none" w:sz="0" w:space="0" w:color="auto"/>
                        <w:right w:val="none" w:sz="0" w:space="0" w:color="auto"/>
                      </w:divBdr>
                    </w:div>
                  </w:divsChild>
                </w:div>
                <w:div w:id="1993481006">
                  <w:marLeft w:val="300"/>
                  <w:marRight w:val="0"/>
                  <w:marTop w:val="75"/>
                  <w:marBottom w:val="0"/>
                  <w:divBdr>
                    <w:top w:val="none" w:sz="0" w:space="0" w:color="auto"/>
                    <w:left w:val="none" w:sz="0" w:space="0" w:color="auto"/>
                    <w:bottom w:val="none" w:sz="0" w:space="0" w:color="auto"/>
                    <w:right w:val="none" w:sz="0" w:space="0" w:color="auto"/>
                  </w:divBdr>
                  <w:divsChild>
                    <w:div w:id="1645040445">
                      <w:marLeft w:val="750"/>
                      <w:marRight w:val="0"/>
                      <w:marTop w:val="0"/>
                      <w:marBottom w:val="0"/>
                      <w:divBdr>
                        <w:top w:val="none" w:sz="0" w:space="0" w:color="auto"/>
                        <w:left w:val="none" w:sz="0" w:space="0" w:color="auto"/>
                        <w:bottom w:val="none" w:sz="0" w:space="0" w:color="auto"/>
                        <w:right w:val="none" w:sz="0" w:space="0" w:color="auto"/>
                      </w:divBdr>
                    </w:div>
                  </w:divsChild>
                </w:div>
                <w:div w:id="1630552258">
                  <w:marLeft w:val="300"/>
                  <w:marRight w:val="0"/>
                  <w:marTop w:val="75"/>
                  <w:marBottom w:val="0"/>
                  <w:divBdr>
                    <w:top w:val="none" w:sz="0" w:space="0" w:color="auto"/>
                    <w:left w:val="none" w:sz="0" w:space="0" w:color="auto"/>
                    <w:bottom w:val="none" w:sz="0" w:space="0" w:color="auto"/>
                    <w:right w:val="none" w:sz="0" w:space="0" w:color="auto"/>
                  </w:divBdr>
                  <w:divsChild>
                    <w:div w:id="869877270">
                      <w:marLeft w:val="750"/>
                      <w:marRight w:val="0"/>
                      <w:marTop w:val="0"/>
                      <w:marBottom w:val="0"/>
                      <w:divBdr>
                        <w:top w:val="none" w:sz="0" w:space="0" w:color="auto"/>
                        <w:left w:val="none" w:sz="0" w:space="0" w:color="auto"/>
                        <w:bottom w:val="none" w:sz="0" w:space="0" w:color="auto"/>
                        <w:right w:val="none" w:sz="0" w:space="0" w:color="auto"/>
                      </w:divBdr>
                    </w:div>
                  </w:divsChild>
                </w:div>
                <w:div w:id="74012316">
                  <w:marLeft w:val="300"/>
                  <w:marRight w:val="0"/>
                  <w:marTop w:val="75"/>
                  <w:marBottom w:val="0"/>
                  <w:divBdr>
                    <w:top w:val="none" w:sz="0" w:space="0" w:color="auto"/>
                    <w:left w:val="none" w:sz="0" w:space="0" w:color="auto"/>
                    <w:bottom w:val="none" w:sz="0" w:space="0" w:color="auto"/>
                    <w:right w:val="none" w:sz="0" w:space="0" w:color="auto"/>
                  </w:divBdr>
                  <w:divsChild>
                    <w:div w:id="1681006357">
                      <w:marLeft w:val="750"/>
                      <w:marRight w:val="0"/>
                      <w:marTop w:val="0"/>
                      <w:marBottom w:val="0"/>
                      <w:divBdr>
                        <w:top w:val="none" w:sz="0" w:space="0" w:color="auto"/>
                        <w:left w:val="none" w:sz="0" w:space="0" w:color="auto"/>
                        <w:bottom w:val="none" w:sz="0" w:space="0" w:color="auto"/>
                        <w:right w:val="none" w:sz="0" w:space="0" w:color="auto"/>
                      </w:divBdr>
                    </w:div>
                    <w:div w:id="1740782721">
                      <w:marLeft w:val="750"/>
                      <w:marRight w:val="0"/>
                      <w:marTop w:val="0"/>
                      <w:marBottom w:val="0"/>
                      <w:divBdr>
                        <w:top w:val="none" w:sz="0" w:space="0" w:color="auto"/>
                        <w:left w:val="none" w:sz="0" w:space="0" w:color="auto"/>
                        <w:bottom w:val="none" w:sz="0" w:space="0" w:color="auto"/>
                        <w:right w:val="none" w:sz="0" w:space="0" w:color="auto"/>
                      </w:divBdr>
                    </w:div>
                    <w:div w:id="785582341">
                      <w:marLeft w:val="750"/>
                      <w:marRight w:val="0"/>
                      <w:marTop w:val="0"/>
                      <w:marBottom w:val="0"/>
                      <w:divBdr>
                        <w:top w:val="none" w:sz="0" w:space="0" w:color="auto"/>
                        <w:left w:val="none" w:sz="0" w:space="0" w:color="auto"/>
                        <w:bottom w:val="none" w:sz="0" w:space="0" w:color="auto"/>
                        <w:right w:val="none" w:sz="0" w:space="0" w:color="auto"/>
                      </w:divBdr>
                    </w:div>
                  </w:divsChild>
                </w:div>
                <w:div w:id="654724924">
                  <w:marLeft w:val="300"/>
                  <w:marRight w:val="0"/>
                  <w:marTop w:val="75"/>
                  <w:marBottom w:val="0"/>
                  <w:divBdr>
                    <w:top w:val="none" w:sz="0" w:space="0" w:color="auto"/>
                    <w:left w:val="none" w:sz="0" w:space="0" w:color="auto"/>
                    <w:bottom w:val="none" w:sz="0" w:space="0" w:color="auto"/>
                    <w:right w:val="none" w:sz="0" w:space="0" w:color="auto"/>
                  </w:divBdr>
                  <w:divsChild>
                    <w:div w:id="885024136">
                      <w:marLeft w:val="750"/>
                      <w:marRight w:val="0"/>
                      <w:marTop w:val="0"/>
                      <w:marBottom w:val="0"/>
                      <w:divBdr>
                        <w:top w:val="none" w:sz="0" w:space="0" w:color="auto"/>
                        <w:left w:val="none" w:sz="0" w:space="0" w:color="auto"/>
                        <w:bottom w:val="none" w:sz="0" w:space="0" w:color="auto"/>
                        <w:right w:val="none" w:sz="0" w:space="0" w:color="auto"/>
                      </w:divBdr>
                    </w:div>
                  </w:divsChild>
                </w:div>
                <w:div w:id="1048644426">
                  <w:marLeft w:val="300"/>
                  <w:marRight w:val="0"/>
                  <w:marTop w:val="75"/>
                  <w:marBottom w:val="0"/>
                  <w:divBdr>
                    <w:top w:val="none" w:sz="0" w:space="0" w:color="auto"/>
                    <w:left w:val="none" w:sz="0" w:space="0" w:color="auto"/>
                    <w:bottom w:val="none" w:sz="0" w:space="0" w:color="auto"/>
                    <w:right w:val="none" w:sz="0" w:space="0" w:color="auto"/>
                  </w:divBdr>
                  <w:divsChild>
                    <w:div w:id="1273973528">
                      <w:marLeft w:val="750"/>
                      <w:marRight w:val="0"/>
                      <w:marTop w:val="0"/>
                      <w:marBottom w:val="0"/>
                      <w:divBdr>
                        <w:top w:val="none" w:sz="0" w:space="0" w:color="auto"/>
                        <w:left w:val="none" w:sz="0" w:space="0" w:color="auto"/>
                        <w:bottom w:val="none" w:sz="0" w:space="0" w:color="auto"/>
                        <w:right w:val="none" w:sz="0" w:space="0" w:color="auto"/>
                      </w:divBdr>
                    </w:div>
                    <w:div w:id="2048606638">
                      <w:marLeft w:val="750"/>
                      <w:marRight w:val="0"/>
                      <w:marTop w:val="0"/>
                      <w:marBottom w:val="0"/>
                      <w:divBdr>
                        <w:top w:val="none" w:sz="0" w:space="0" w:color="auto"/>
                        <w:left w:val="none" w:sz="0" w:space="0" w:color="auto"/>
                        <w:bottom w:val="none" w:sz="0" w:space="0" w:color="auto"/>
                        <w:right w:val="none" w:sz="0" w:space="0" w:color="auto"/>
                      </w:divBdr>
                    </w:div>
                  </w:divsChild>
                </w:div>
                <w:div w:id="874541525">
                  <w:marLeft w:val="300"/>
                  <w:marRight w:val="0"/>
                  <w:marTop w:val="75"/>
                  <w:marBottom w:val="0"/>
                  <w:divBdr>
                    <w:top w:val="none" w:sz="0" w:space="0" w:color="auto"/>
                    <w:left w:val="none" w:sz="0" w:space="0" w:color="auto"/>
                    <w:bottom w:val="none" w:sz="0" w:space="0" w:color="auto"/>
                    <w:right w:val="none" w:sz="0" w:space="0" w:color="auto"/>
                  </w:divBdr>
                  <w:divsChild>
                    <w:div w:id="339546595">
                      <w:marLeft w:val="750"/>
                      <w:marRight w:val="0"/>
                      <w:marTop w:val="0"/>
                      <w:marBottom w:val="0"/>
                      <w:divBdr>
                        <w:top w:val="none" w:sz="0" w:space="0" w:color="auto"/>
                        <w:left w:val="none" w:sz="0" w:space="0" w:color="auto"/>
                        <w:bottom w:val="none" w:sz="0" w:space="0" w:color="auto"/>
                        <w:right w:val="none" w:sz="0" w:space="0" w:color="auto"/>
                      </w:divBdr>
                    </w:div>
                  </w:divsChild>
                </w:div>
                <w:div w:id="1414399512">
                  <w:marLeft w:val="300"/>
                  <w:marRight w:val="0"/>
                  <w:marTop w:val="75"/>
                  <w:marBottom w:val="0"/>
                  <w:divBdr>
                    <w:top w:val="none" w:sz="0" w:space="0" w:color="auto"/>
                    <w:left w:val="none" w:sz="0" w:space="0" w:color="auto"/>
                    <w:bottom w:val="none" w:sz="0" w:space="0" w:color="auto"/>
                    <w:right w:val="none" w:sz="0" w:space="0" w:color="auto"/>
                  </w:divBdr>
                  <w:divsChild>
                    <w:div w:id="304049559">
                      <w:marLeft w:val="750"/>
                      <w:marRight w:val="0"/>
                      <w:marTop w:val="0"/>
                      <w:marBottom w:val="0"/>
                      <w:divBdr>
                        <w:top w:val="none" w:sz="0" w:space="0" w:color="auto"/>
                        <w:left w:val="none" w:sz="0" w:space="0" w:color="auto"/>
                        <w:bottom w:val="none" w:sz="0" w:space="0" w:color="auto"/>
                        <w:right w:val="none" w:sz="0" w:space="0" w:color="auto"/>
                      </w:divBdr>
                    </w:div>
                  </w:divsChild>
                </w:div>
                <w:div w:id="1530724787">
                  <w:marLeft w:val="300"/>
                  <w:marRight w:val="0"/>
                  <w:marTop w:val="75"/>
                  <w:marBottom w:val="0"/>
                  <w:divBdr>
                    <w:top w:val="none" w:sz="0" w:space="0" w:color="auto"/>
                    <w:left w:val="none" w:sz="0" w:space="0" w:color="auto"/>
                    <w:bottom w:val="none" w:sz="0" w:space="0" w:color="auto"/>
                    <w:right w:val="none" w:sz="0" w:space="0" w:color="auto"/>
                  </w:divBdr>
                </w:div>
                <w:div w:id="1454136794">
                  <w:marLeft w:val="300"/>
                  <w:marRight w:val="0"/>
                  <w:marTop w:val="75"/>
                  <w:marBottom w:val="0"/>
                  <w:divBdr>
                    <w:top w:val="none" w:sz="0" w:space="0" w:color="auto"/>
                    <w:left w:val="none" w:sz="0" w:space="0" w:color="auto"/>
                    <w:bottom w:val="none" w:sz="0" w:space="0" w:color="auto"/>
                    <w:right w:val="none" w:sz="0" w:space="0" w:color="auto"/>
                  </w:divBdr>
                  <w:divsChild>
                    <w:div w:id="1121537832">
                      <w:marLeft w:val="750"/>
                      <w:marRight w:val="0"/>
                      <w:marTop w:val="0"/>
                      <w:marBottom w:val="0"/>
                      <w:divBdr>
                        <w:top w:val="none" w:sz="0" w:space="0" w:color="auto"/>
                        <w:left w:val="none" w:sz="0" w:space="0" w:color="auto"/>
                        <w:bottom w:val="none" w:sz="0" w:space="0" w:color="auto"/>
                        <w:right w:val="none" w:sz="0" w:space="0" w:color="auto"/>
                      </w:divBdr>
                    </w:div>
                  </w:divsChild>
                </w:div>
                <w:div w:id="457379096">
                  <w:marLeft w:val="300"/>
                  <w:marRight w:val="0"/>
                  <w:marTop w:val="75"/>
                  <w:marBottom w:val="0"/>
                  <w:divBdr>
                    <w:top w:val="none" w:sz="0" w:space="0" w:color="auto"/>
                    <w:left w:val="none" w:sz="0" w:space="0" w:color="auto"/>
                    <w:bottom w:val="none" w:sz="0" w:space="0" w:color="auto"/>
                    <w:right w:val="none" w:sz="0" w:space="0" w:color="auto"/>
                  </w:divBdr>
                </w:div>
                <w:div w:id="1721778848">
                  <w:marLeft w:val="300"/>
                  <w:marRight w:val="0"/>
                  <w:marTop w:val="75"/>
                  <w:marBottom w:val="0"/>
                  <w:divBdr>
                    <w:top w:val="none" w:sz="0" w:space="0" w:color="auto"/>
                    <w:left w:val="none" w:sz="0" w:space="0" w:color="auto"/>
                    <w:bottom w:val="none" w:sz="0" w:space="0" w:color="auto"/>
                    <w:right w:val="none" w:sz="0" w:space="0" w:color="auto"/>
                  </w:divBdr>
                </w:div>
                <w:div w:id="20017856">
                  <w:marLeft w:val="300"/>
                  <w:marRight w:val="0"/>
                  <w:marTop w:val="75"/>
                  <w:marBottom w:val="0"/>
                  <w:divBdr>
                    <w:top w:val="none" w:sz="0" w:space="0" w:color="auto"/>
                    <w:left w:val="none" w:sz="0" w:space="0" w:color="auto"/>
                    <w:bottom w:val="none" w:sz="0" w:space="0" w:color="auto"/>
                    <w:right w:val="none" w:sz="0" w:space="0" w:color="auto"/>
                  </w:divBdr>
                  <w:divsChild>
                    <w:div w:id="536817966">
                      <w:marLeft w:val="750"/>
                      <w:marRight w:val="0"/>
                      <w:marTop w:val="0"/>
                      <w:marBottom w:val="0"/>
                      <w:divBdr>
                        <w:top w:val="none" w:sz="0" w:space="0" w:color="auto"/>
                        <w:left w:val="none" w:sz="0" w:space="0" w:color="auto"/>
                        <w:bottom w:val="none" w:sz="0" w:space="0" w:color="auto"/>
                        <w:right w:val="none" w:sz="0" w:space="0" w:color="auto"/>
                      </w:divBdr>
                    </w:div>
                    <w:div w:id="1413358281">
                      <w:marLeft w:val="750"/>
                      <w:marRight w:val="0"/>
                      <w:marTop w:val="0"/>
                      <w:marBottom w:val="0"/>
                      <w:divBdr>
                        <w:top w:val="none" w:sz="0" w:space="0" w:color="auto"/>
                        <w:left w:val="none" w:sz="0" w:space="0" w:color="auto"/>
                        <w:bottom w:val="none" w:sz="0" w:space="0" w:color="auto"/>
                        <w:right w:val="none" w:sz="0" w:space="0" w:color="auto"/>
                      </w:divBdr>
                    </w:div>
                  </w:divsChild>
                </w:div>
                <w:div w:id="364839377">
                  <w:marLeft w:val="300"/>
                  <w:marRight w:val="0"/>
                  <w:marTop w:val="75"/>
                  <w:marBottom w:val="0"/>
                  <w:divBdr>
                    <w:top w:val="none" w:sz="0" w:space="0" w:color="auto"/>
                    <w:left w:val="none" w:sz="0" w:space="0" w:color="auto"/>
                    <w:bottom w:val="none" w:sz="0" w:space="0" w:color="auto"/>
                    <w:right w:val="none" w:sz="0" w:space="0" w:color="auto"/>
                  </w:divBdr>
                  <w:divsChild>
                    <w:div w:id="1433894891">
                      <w:marLeft w:val="750"/>
                      <w:marRight w:val="0"/>
                      <w:marTop w:val="0"/>
                      <w:marBottom w:val="0"/>
                      <w:divBdr>
                        <w:top w:val="none" w:sz="0" w:space="0" w:color="auto"/>
                        <w:left w:val="none" w:sz="0" w:space="0" w:color="auto"/>
                        <w:bottom w:val="none" w:sz="0" w:space="0" w:color="auto"/>
                        <w:right w:val="none" w:sz="0" w:space="0" w:color="auto"/>
                      </w:divBdr>
                    </w:div>
                  </w:divsChild>
                </w:div>
                <w:div w:id="1223252453">
                  <w:marLeft w:val="300"/>
                  <w:marRight w:val="0"/>
                  <w:marTop w:val="75"/>
                  <w:marBottom w:val="0"/>
                  <w:divBdr>
                    <w:top w:val="none" w:sz="0" w:space="0" w:color="auto"/>
                    <w:left w:val="none" w:sz="0" w:space="0" w:color="auto"/>
                    <w:bottom w:val="none" w:sz="0" w:space="0" w:color="auto"/>
                    <w:right w:val="none" w:sz="0" w:space="0" w:color="auto"/>
                  </w:divBdr>
                  <w:divsChild>
                    <w:div w:id="855342784">
                      <w:marLeft w:val="750"/>
                      <w:marRight w:val="0"/>
                      <w:marTop w:val="0"/>
                      <w:marBottom w:val="0"/>
                      <w:divBdr>
                        <w:top w:val="none" w:sz="0" w:space="0" w:color="auto"/>
                        <w:left w:val="none" w:sz="0" w:space="0" w:color="auto"/>
                        <w:bottom w:val="none" w:sz="0" w:space="0" w:color="auto"/>
                        <w:right w:val="none" w:sz="0" w:space="0" w:color="auto"/>
                      </w:divBdr>
                    </w:div>
                  </w:divsChild>
                </w:div>
                <w:div w:id="239482550">
                  <w:marLeft w:val="300"/>
                  <w:marRight w:val="0"/>
                  <w:marTop w:val="75"/>
                  <w:marBottom w:val="0"/>
                  <w:divBdr>
                    <w:top w:val="none" w:sz="0" w:space="0" w:color="auto"/>
                    <w:left w:val="none" w:sz="0" w:space="0" w:color="auto"/>
                    <w:bottom w:val="none" w:sz="0" w:space="0" w:color="auto"/>
                    <w:right w:val="none" w:sz="0" w:space="0" w:color="auto"/>
                  </w:divBdr>
                  <w:divsChild>
                    <w:div w:id="1244800096">
                      <w:marLeft w:val="750"/>
                      <w:marRight w:val="0"/>
                      <w:marTop w:val="0"/>
                      <w:marBottom w:val="0"/>
                      <w:divBdr>
                        <w:top w:val="none" w:sz="0" w:space="0" w:color="auto"/>
                        <w:left w:val="none" w:sz="0" w:space="0" w:color="auto"/>
                        <w:bottom w:val="none" w:sz="0" w:space="0" w:color="auto"/>
                        <w:right w:val="none" w:sz="0" w:space="0" w:color="auto"/>
                      </w:divBdr>
                    </w:div>
                  </w:divsChild>
                </w:div>
                <w:div w:id="1904215666">
                  <w:marLeft w:val="300"/>
                  <w:marRight w:val="0"/>
                  <w:marTop w:val="75"/>
                  <w:marBottom w:val="0"/>
                  <w:divBdr>
                    <w:top w:val="none" w:sz="0" w:space="0" w:color="auto"/>
                    <w:left w:val="none" w:sz="0" w:space="0" w:color="auto"/>
                    <w:bottom w:val="none" w:sz="0" w:space="0" w:color="auto"/>
                    <w:right w:val="none" w:sz="0" w:space="0" w:color="auto"/>
                  </w:divBdr>
                  <w:divsChild>
                    <w:div w:id="2084058258">
                      <w:marLeft w:val="750"/>
                      <w:marRight w:val="0"/>
                      <w:marTop w:val="0"/>
                      <w:marBottom w:val="0"/>
                      <w:divBdr>
                        <w:top w:val="none" w:sz="0" w:space="0" w:color="auto"/>
                        <w:left w:val="none" w:sz="0" w:space="0" w:color="auto"/>
                        <w:bottom w:val="none" w:sz="0" w:space="0" w:color="auto"/>
                        <w:right w:val="none" w:sz="0" w:space="0" w:color="auto"/>
                      </w:divBdr>
                    </w:div>
                    <w:div w:id="1297880729">
                      <w:marLeft w:val="750"/>
                      <w:marRight w:val="0"/>
                      <w:marTop w:val="0"/>
                      <w:marBottom w:val="0"/>
                      <w:divBdr>
                        <w:top w:val="none" w:sz="0" w:space="0" w:color="auto"/>
                        <w:left w:val="none" w:sz="0" w:space="0" w:color="auto"/>
                        <w:bottom w:val="none" w:sz="0" w:space="0" w:color="auto"/>
                        <w:right w:val="none" w:sz="0" w:space="0" w:color="auto"/>
                      </w:divBdr>
                    </w:div>
                    <w:div w:id="1898514028">
                      <w:marLeft w:val="750"/>
                      <w:marRight w:val="0"/>
                      <w:marTop w:val="0"/>
                      <w:marBottom w:val="0"/>
                      <w:divBdr>
                        <w:top w:val="none" w:sz="0" w:space="0" w:color="auto"/>
                        <w:left w:val="none" w:sz="0" w:space="0" w:color="auto"/>
                        <w:bottom w:val="none" w:sz="0" w:space="0" w:color="auto"/>
                        <w:right w:val="none" w:sz="0" w:space="0" w:color="auto"/>
                      </w:divBdr>
                    </w:div>
                  </w:divsChild>
                </w:div>
                <w:div w:id="1690331661">
                  <w:marLeft w:val="300"/>
                  <w:marRight w:val="0"/>
                  <w:marTop w:val="75"/>
                  <w:marBottom w:val="0"/>
                  <w:divBdr>
                    <w:top w:val="none" w:sz="0" w:space="0" w:color="auto"/>
                    <w:left w:val="none" w:sz="0" w:space="0" w:color="auto"/>
                    <w:bottom w:val="none" w:sz="0" w:space="0" w:color="auto"/>
                    <w:right w:val="none" w:sz="0" w:space="0" w:color="auto"/>
                  </w:divBdr>
                  <w:divsChild>
                    <w:div w:id="1592469986">
                      <w:marLeft w:val="750"/>
                      <w:marRight w:val="0"/>
                      <w:marTop w:val="0"/>
                      <w:marBottom w:val="0"/>
                      <w:divBdr>
                        <w:top w:val="none" w:sz="0" w:space="0" w:color="auto"/>
                        <w:left w:val="none" w:sz="0" w:space="0" w:color="auto"/>
                        <w:bottom w:val="none" w:sz="0" w:space="0" w:color="auto"/>
                        <w:right w:val="none" w:sz="0" w:space="0" w:color="auto"/>
                      </w:divBdr>
                    </w:div>
                  </w:divsChild>
                </w:div>
                <w:div w:id="1709258791">
                  <w:marLeft w:val="300"/>
                  <w:marRight w:val="0"/>
                  <w:marTop w:val="75"/>
                  <w:marBottom w:val="0"/>
                  <w:divBdr>
                    <w:top w:val="none" w:sz="0" w:space="0" w:color="auto"/>
                    <w:left w:val="none" w:sz="0" w:space="0" w:color="auto"/>
                    <w:bottom w:val="none" w:sz="0" w:space="0" w:color="auto"/>
                    <w:right w:val="none" w:sz="0" w:space="0" w:color="auto"/>
                  </w:divBdr>
                  <w:divsChild>
                    <w:div w:id="754325297">
                      <w:marLeft w:val="750"/>
                      <w:marRight w:val="0"/>
                      <w:marTop w:val="0"/>
                      <w:marBottom w:val="0"/>
                      <w:divBdr>
                        <w:top w:val="none" w:sz="0" w:space="0" w:color="auto"/>
                        <w:left w:val="none" w:sz="0" w:space="0" w:color="auto"/>
                        <w:bottom w:val="none" w:sz="0" w:space="0" w:color="auto"/>
                        <w:right w:val="none" w:sz="0" w:space="0" w:color="auto"/>
                      </w:divBdr>
                    </w:div>
                    <w:div w:id="1249075783">
                      <w:marLeft w:val="750"/>
                      <w:marRight w:val="0"/>
                      <w:marTop w:val="0"/>
                      <w:marBottom w:val="0"/>
                      <w:divBdr>
                        <w:top w:val="none" w:sz="0" w:space="0" w:color="auto"/>
                        <w:left w:val="none" w:sz="0" w:space="0" w:color="auto"/>
                        <w:bottom w:val="none" w:sz="0" w:space="0" w:color="auto"/>
                        <w:right w:val="none" w:sz="0" w:space="0" w:color="auto"/>
                      </w:divBdr>
                    </w:div>
                  </w:divsChild>
                </w:div>
                <w:div w:id="268048881">
                  <w:marLeft w:val="300"/>
                  <w:marRight w:val="0"/>
                  <w:marTop w:val="75"/>
                  <w:marBottom w:val="0"/>
                  <w:divBdr>
                    <w:top w:val="none" w:sz="0" w:space="0" w:color="auto"/>
                    <w:left w:val="none" w:sz="0" w:space="0" w:color="auto"/>
                    <w:bottom w:val="none" w:sz="0" w:space="0" w:color="auto"/>
                    <w:right w:val="none" w:sz="0" w:space="0" w:color="auto"/>
                  </w:divBdr>
                  <w:divsChild>
                    <w:div w:id="1011373406">
                      <w:marLeft w:val="750"/>
                      <w:marRight w:val="0"/>
                      <w:marTop w:val="0"/>
                      <w:marBottom w:val="0"/>
                      <w:divBdr>
                        <w:top w:val="none" w:sz="0" w:space="0" w:color="auto"/>
                        <w:left w:val="none" w:sz="0" w:space="0" w:color="auto"/>
                        <w:bottom w:val="none" w:sz="0" w:space="0" w:color="auto"/>
                        <w:right w:val="none" w:sz="0" w:space="0" w:color="auto"/>
                      </w:divBdr>
                    </w:div>
                  </w:divsChild>
                </w:div>
                <w:div w:id="1233852705">
                  <w:marLeft w:val="300"/>
                  <w:marRight w:val="0"/>
                  <w:marTop w:val="75"/>
                  <w:marBottom w:val="0"/>
                  <w:divBdr>
                    <w:top w:val="none" w:sz="0" w:space="0" w:color="auto"/>
                    <w:left w:val="none" w:sz="0" w:space="0" w:color="auto"/>
                    <w:bottom w:val="none" w:sz="0" w:space="0" w:color="auto"/>
                    <w:right w:val="none" w:sz="0" w:space="0" w:color="auto"/>
                  </w:divBdr>
                  <w:divsChild>
                    <w:div w:id="823279886">
                      <w:marLeft w:val="750"/>
                      <w:marRight w:val="0"/>
                      <w:marTop w:val="0"/>
                      <w:marBottom w:val="0"/>
                      <w:divBdr>
                        <w:top w:val="none" w:sz="0" w:space="0" w:color="auto"/>
                        <w:left w:val="none" w:sz="0" w:space="0" w:color="auto"/>
                        <w:bottom w:val="none" w:sz="0" w:space="0" w:color="auto"/>
                        <w:right w:val="none" w:sz="0" w:space="0" w:color="auto"/>
                      </w:divBdr>
                    </w:div>
                  </w:divsChild>
                </w:div>
                <w:div w:id="121848687">
                  <w:marLeft w:val="300"/>
                  <w:marRight w:val="0"/>
                  <w:marTop w:val="75"/>
                  <w:marBottom w:val="0"/>
                  <w:divBdr>
                    <w:top w:val="none" w:sz="0" w:space="0" w:color="auto"/>
                    <w:left w:val="none" w:sz="0" w:space="0" w:color="auto"/>
                    <w:bottom w:val="none" w:sz="0" w:space="0" w:color="auto"/>
                    <w:right w:val="none" w:sz="0" w:space="0" w:color="auto"/>
                  </w:divBdr>
                </w:div>
                <w:div w:id="282350293">
                  <w:marLeft w:val="300"/>
                  <w:marRight w:val="0"/>
                  <w:marTop w:val="75"/>
                  <w:marBottom w:val="0"/>
                  <w:divBdr>
                    <w:top w:val="none" w:sz="0" w:space="0" w:color="auto"/>
                    <w:left w:val="none" w:sz="0" w:space="0" w:color="auto"/>
                    <w:bottom w:val="none" w:sz="0" w:space="0" w:color="auto"/>
                    <w:right w:val="none" w:sz="0" w:space="0" w:color="auto"/>
                  </w:divBdr>
                  <w:divsChild>
                    <w:div w:id="473135937">
                      <w:marLeft w:val="750"/>
                      <w:marRight w:val="0"/>
                      <w:marTop w:val="0"/>
                      <w:marBottom w:val="0"/>
                      <w:divBdr>
                        <w:top w:val="none" w:sz="0" w:space="0" w:color="auto"/>
                        <w:left w:val="none" w:sz="0" w:space="0" w:color="auto"/>
                        <w:bottom w:val="none" w:sz="0" w:space="0" w:color="auto"/>
                        <w:right w:val="none" w:sz="0" w:space="0" w:color="auto"/>
                      </w:divBdr>
                    </w:div>
                  </w:divsChild>
                </w:div>
                <w:div w:id="1422751363">
                  <w:marLeft w:val="300"/>
                  <w:marRight w:val="0"/>
                  <w:marTop w:val="75"/>
                  <w:marBottom w:val="0"/>
                  <w:divBdr>
                    <w:top w:val="none" w:sz="0" w:space="0" w:color="auto"/>
                    <w:left w:val="none" w:sz="0" w:space="0" w:color="auto"/>
                    <w:bottom w:val="none" w:sz="0" w:space="0" w:color="auto"/>
                    <w:right w:val="none" w:sz="0" w:space="0" w:color="auto"/>
                  </w:divBdr>
                </w:div>
                <w:div w:id="578827358">
                  <w:marLeft w:val="300"/>
                  <w:marRight w:val="0"/>
                  <w:marTop w:val="75"/>
                  <w:marBottom w:val="0"/>
                  <w:divBdr>
                    <w:top w:val="none" w:sz="0" w:space="0" w:color="auto"/>
                    <w:left w:val="none" w:sz="0" w:space="0" w:color="auto"/>
                    <w:bottom w:val="none" w:sz="0" w:space="0" w:color="auto"/>
                    <w:right w:val="none" w:sz="0" w:space="0" w:color="auto"/>
                  </w:divBdr>
                </w:div>
                <w:div w:id="1112827279">
                  <w:marLeft w:val="300"/>
                  <w:marRight w:val="0"/>
                  <w:marTop w:val="75"/>
                  <w:marBottom w:val="0"/>
                  <w:divBdr>
                    <w:top w:val="none" w:sz="0" w:space="0" w:color="auto"/>
                    <w:left w:val="none" w:sz="0" w:space="0" w:color="auto"/>
                    <w:bottom w:val="none" w:sz="0" w:space="0" w:color="auto"/>
                    <w:right w:val="none" w:sz="0" w:space="0" w:color="auto"/>
                  </w:divBdr>
                  <w:divsChild>
                    <w:div w:id="535389275">
                      <w:marLeft w:val="750"/>
                      <w:marRight w:val="0"/>
                      <w:marTop w:val="0"/>
                      <w:marBottom w:val="0"/>
                      <w:divBdr>
                        <w:top w:val="none" w:sz="0" w:space="0" w:color="auto"/>
                        <w:left w:val="none" w:sz="0" w:space="0" w:color="auto"/>
                        <w:bottom w:val="none" w:sz="0" w:space="0" w:color="auto"/>
                        <w:right w:val="none" w:sz="0" w:space="0" w:color="auto"/>
                      </w:divBdr>
                    </w:div>
                    <w:div w:id="506023459">
                      <w:marLeft w:val="750"/>
                      <w:marRight w:val="0"/>
                      <w:marTop w:val="0"/>
                      <w:marBottom w:val="0"/>
                      <w:divBdr>
                        <w:top w:val="none" w:sz="0" w:space="0" w:color="auto"/>
                        <w:left w:val="none" w:sz="0" w:space="0" w:color="auto"/>
                        <w:bottom w:val="none" w:sz="0" w:space="0" w:color="auto"/>
                        <w:right w:val="none" w:sz="0" w:space="0" w:color="auto"/>
                      </w:divBdr>
                    </w:div>
                  </w:divsChild>
                </w:div>
                <w:div w:id="1394281535">
                  <w:marLeft w:val="300"/>
                  <w:marRight w:val="0"/>
                  <w:marTop w:val="75"/>
                  <w:marBottom w:val="0"/>
                  <w:divBdr>
                    <w:top w:val="none" w:sz="0" w:space="0" w:color="auto"/>
                    <w:left w:val="none" w:sz="0" w:space="0" w:color="auto"/>
                    <w:bottom w:val="none" w:sz="0" w:space="0" w:color="auto"/>
                    <w:right w:val="none" w:sz="0" w:space="0" w:color="auto"/>
                  </w:divBdr>
                  <w:divsChild>
                    <w:div w:id="1101073915">
                      <w:marLeft w:val="750"/>
                      <w:marRight w:val="0"/>
                      <w:marTop w:val="0"/>
                      <w:marBottom w:val="0"/>
                      <w:divBdr>
                        <w:top w:val="none" w:sz="0" w:space="0" w:color="auto"/>
                        <w:left w:val="none" w:sz="0" w:space="0" w:color="auto"/>
                        <w:bottom w:val="none" w:sz="0" w:space="0" w:color="auto"/>
                        <w:right w:val="none" w:sz="0" w:space="0" w:color="auto"/>
                      </w:divBdr>
                    </w:div>
                  </w:divsChild>
                </w:div>
                <w:div w:id="477265015">
                  <w:marLeft w:val="300"/>
                  <w:marRight w:val="0"/>
                  <w:marTop w:val="75"/>
                  <w:marBottom w:val="0"/>
                  <w:divBdr>
                    <w:top w:val="none" w:sz="0" w:space="0" w:color="auto"/>
                    <w:left w:val="none" w:sz="0" w:space="0" w:color="auto"/>
                    <w:bottom w:val="none" w:sz="0" w:space="0" w:color="auto"/>
                    <w:right w:val="none" w:sz="0" w:space="0" w:color="auto"/>
                  </w:divBdr>
                  <w:divsChild>
                    <w:div w:id="1764914498">
                      <w:marLeft w:val="750"/>
                      <w:marRight w:val="0"/>
                      <w:marTop w:val="0"/>
                      <w:marBottom w:val="0"/>
                      <w:divBdr>
                        <w:top w:val="none" w:sz="0" w:space="0" w:color="auto"/>
                        <w:left w:val="none" w:sz="0" w:space="0" w:color="auto"/>
                        <w:bottom w:val="none" w:sz="0" w:space="0" w:color="auto"/>
                        <w:right w:val="none" w:sz="0" w:space="0" w:color="auto"/>
                      </w:divBdr>
                    </w:div>
                  </w:divsChild>
                </w:div>
                <w:div w:id="1589460991">
                  <w:marLeft w:val="300"/>
                  <w:marRight w:val="0"/>
                  <w:marTop w:val="75"/>
                  <w:marBottom w:val="0"/>
                  <w:divBdr>
                    <w:top w:val="none" w:sz="0" w:space="0" w:color="auto"/>
                    <w:left w:val="none" w:sz="0" w:space="0" w:color="auto"/>
                    <w:bottom w:val="none" w:sz="0" w:space="0" w:color="auto"/>
                    <w:right w:val="none" w:sz="0" w:space="0" w:color="auto"/>
                  </w:divBdr>
                  <w:divsChild>
                    <w:div w:id="376978972">
                      <w:marLeft w:val="750"/>
                      <w:marRight w:val="0"/>
                      <w:marTop w:val="0"/>
                      <w:marBottom w:val="0"/>
                      <w:divBdr>
                        <w:top w:val="none" w:sz="0" w:space="0" w:color="auto"/>
                        <w:left w:val="none" w:sz="0" w:space="0" w:color="auto"/>
                        <w:bottom w:val="none" w:sz="0" w:space="0" w:color="auto"/>
                        <w:right w:val="none" w:sz="0" w:space="0" w:color="auto"/>
                      </w:divBdr>
                    </w:div>
                  </w:divsChild>
                </w:div>
                <w:div w:id="153689051">
                  <w:marLeft w:val="300"/>
                  <w:marRight w:val="0"/>
                  <w:marTop w:val="75"/>
                  <w:marBottom w:val="0"/>
                  <w:divBdr>
                    <w:top w:val="none" w:sz="0" w:space="0" w:color="auto"/>
                    <w:left w:val="none" w:sz="0" w:space="0" w:color="auto"/>
                    <w:bottom w:val="none" w:sz="0" w:space="0" w:color="auto"/>
                    <w:right w:val="none" w:sz="0" w:space="0" w:color="auto"/>
                  </w:divBdr>
                  <w:divsChild>
                    <w:div w:id="569391446">
                      <w:marLeft w:val="750"/>
                      <w:marRight w:val="0"/>
                      <w:marTop w:val="0"/>
                      <w:marBottom w:val="0"/>
                      <w:divBdr>
                        <w:top w:val="none" w:sz="0" w:space="0" w:color="auto"/>
                        <w:left w:val="none" w:sz="0" w:space="0" w:color="auto"/>
                        <w:bottom w:val="none" w:sz="0" w:space="0" w:color="auto"/>
                        <w:right w:val="none" w:sz="0" w:space="0" w:color="auto"/>
                      </w:divBdr>
                    </w:div>
                    <w:div w:id="1099522849">
                      <w:marLeft w:val="750"/>
                      <w:marRight w:val="0"/>
                      <w:marTop w:val="0"/>
                      <w:marBottom w:val="0"/>
                      <w:divBdr>
                        <w:top w:val="none" w:sz="0" w:space="0" w:color="auto"/>
                        <w:left w:val="none" w:sz="0" w:space="0" w:color="auto"/>
                        <w:bottom w:val="none" w:sz="0" w:space="0" w:color="auto"/>
                        <w:right w:val="none" w:sz="0" w:space="0" w:color="auto"/>
                      </w:divBdr>
                    </w:div>
                    <w:div w:id="499125669">
                      <w:marLeft w:val="750"/>
                      <w:marRight w:val="0"/>
                      <w:marTop w:val="0"/>
                      <w:marBottom w:val="0"/>
                      <w:divBdr>
                        <w:top w:val="none" w:sz="0" w:space="0" w:color="auto"/>
                        <w:left w:val="none" w:sz="0" w:space="0" w:color="auto"/>
                        <w:bottom w:val="none" w:sz="0" w:space="0" w:color="auto"/>
                        <w:right w:val="none" w:sz="0" w:space="0" w:color="auto"/>
                      </w:divBdr>
                    </w:div>
                  </w:divsChild>
                </w:div>
                <w:div w:id="1433936393">
                  <w:marLeft w:val="300"/>
                  <w:marRight w:val="0"/>
                  <w:marTop w:val="75"/>
                  <w:marBottom w:val="0"/>
                  <w:divBdr>
                    <w:top w:val="none" w:sz="0" w:space="0" w:color="auto"/>
                    <w:left w:val="none" w:sz="0" w:space="0" w:color="auto"/>
                    <w:bottom w:val="none" w:sz="0" w:space="0" w:color="auto"/>
                    <w:right w:val="none" w:sz="0" w:space="0" w:color="auto"/>
                  </w:divBdr>
                  <w:divsChild>
                    <w:div w:id="847721037">
                      <w:marLeft w:val="750"/>
                      <w:marRight w:val="0"/>
                      <w:marTop w:val="0"/>
                      <w:marBottom w:val="0"/>
                      <w:divBdr>
                        <w:top w:val="none" w:sz="0" w:space="0" w:color="auto"/>
                        <w:left w:val="none" w:sz="0" w:space="0" w:color="auto"/>
                        <w:bottom w:val="none" w:sz="0" w:space="0" w:color="auto"/>
                        <w:right w:val="none" w:sz="0" w:space="0" w:color="auto"/>
                      </w:divBdr>
                    </w:div>
                  </w:divsChild>
                </w:div>
                <w:div w:id="2140562469">
                  <w:marLeft w:val="300"/>
                  <w:marRight w:val="0"/>
                  <w:marTop w:val="75"/>
                  <w:marBottom w:val="0"/>
                  <w:divBdr>
                    <w:top w:val="none" w:sz="0" w:space="0" w:color="auto"/>
                    <w:left w:val="none" w:sz="0" w:space="0" w:color="auto"/>
                    <w:bottom w:val="none" w:sz="0" w:space="0" w:color="auto"/>
                    <w:right w:val="none" w:sz="0" w:space="0" w:color="auto"/>
                  </w:divBdr>
                  <w:divsChild>
                    <w:div w:id="952591671">
                      <w:marLeft w:val="750"/>
                      <w:marRight w:val="0"/>
                      <w:marTop w:val="0"/>
                      <w:marBottom w:val="0"/>
                      <w:divBdr>
                        <w:top w:val="none" w:sz="0" w:space="0" w:color="auto"/>
                        <w:left w:val="none" w:sz="0" w:space="0" w:color="auto"/>
                        <w:bottom w:val="none" w:sz="0" w:space="0" w:color="auto"/>
                        <w:right w:val="none" w:sz="0" w:space="0" w:color="auto"/>
                      </w:divBdr>
                    </w:div>
                    <w:div w:id="437337963">
                      <w:marLeft w:val="750"/>
                      <w:marRight w:val="0"/>
                      <w:marTop w:val="0"/>
                      <w:marBottom w:val="0"/>
                      <w:divBdr>
                        <w:top w:val="none" w:sz="0" w:space="0" w:color="auto"/>
                        <w:left w:val="none" w:sz="0" w:space="0" w:color="auto"/>
                        <w:bottom w:val="none" w:sz="0" w:space="0" w:color="auto"/>
                        <w:right w:val="none" w:sz="0" w:space="0" w:color="auto"/>
                      </w:divBdr>
                    </w:div>
                  </w:divsChild>
                </w:div>
                <w:div w:id="2102018968">
                  <w:marLeft w:val="300"/>
                  <w:marRight w:val="0"/>
                  <w:marTop w:val="75"/>
                  <w:marBottom w:val="0"/>
                  <w:divBdr>
                    <w:top w:val="none" w:sz="0" w:space="0" w:color="auto"/>
                    <w:left w:val="none" w:sz="0" w:space="0" w:color="auto"/>
                    <w:bottom w:val="none" w:sz="0" w:space="0" w:color="auto"/>
                    <w:right w:val="none" w:sz="0" w:space="0" w:color="auto"/>
                  </w:divBdr>
                  <w:divsChild>
                    <w:div w:id="2019885509">
                      <w:marLeft w:val="750"/>
                      <w:marRight w:val="0"/>
                      <w:marTop w:val="0"/>
                      <w:marBottom w:val="0"/>
                      <w:divBdr>
                        <w:top w:val="none" w:sz="0" w:space="0" w:color="auto"/>
                        <w:left w:val="none" w:sz="0" w:space="0" w:color="auto"/>
                        <w:bottom w:val="none" w:sz="0" w:space="0" w:color="auto"/>
                        <w:right w:val="none" w:sz="0" w:space="0" w:color="auto"/>
                      </w:divBdr>
                    </w:div>
                  </w:divsChild>
                </w:div>
                <w:div w:id="1415467779">
                  <w:marLeft w:val="300"/>
                  <w:marRight w:val="0"/>
                  <w:marTop w:val="75"/>
                  <w:marBottom w:val="0"/>
                  <w:divBdr>
                    <w:top w:val="none" w:sz="0" w:space="0" w:color="auto"/>
                    <w:left w:val="none" w:sz="0" w:space="0" w:color="auto"/>
                    <w:bottom w:val="none" w:sz="0" w:space="0" w:color="auto"/>
                    <w:right w:val="none" w:sz="0" w:space="0" w:color="auto"/>
                  </w:divBdr>
                  <w:divsChild>
                    <w:div w:id="810946226">
                      <w:marLeft w:val="750"/>
                      <w:marRight w:val="0"/>
                      <w:marTop w:val="0"/>
                      <w:marBottom w:val="0"/>
                      <w:divBdr>
                        <w:top w:val="none" w:sz="0" w:space="0" w:color="auto"/>
                        <w:left w:val="none" w:sz="0" w:space="0" w:color="auto"/>
                        <w:bottom w:val="none" w:sz="0" w:space="0" w:color="auto"/>
                        <w:right w:val="none" w:sz="0" w:space="0" w:color="auto"/>
                      </w:divBdr>
                    </w:div>
                  </w:divsChild>
                </w:div>
                <w:div w:id="1263688503">
                  <w:marLeft w:val="300"/>
                  <w:marRight w:val="0"/>
                  <w:marTop w:val="75"/>
                  <w:marBottom w:val="0"/>
                  <w:divBdr>
                    <w:top w:val="none" w:sz="0" w:space="0" w:color="auto"/>
                    <w:left w:val="none" w:sz="0" w:space="0" w:color="auto"/>
                    <w:bottom w:val="none" w:sz="0" w:space="0" w:color="auto"/>
                    <w:right w:val="none" w:sz="0" w:space="0" w:color="auto"/>
                  </w:divBdr>
                </w:div>
                <w:div w:id="1620718691">
                  <w:marLeft w:val="300"/>
                  <w:marRight w:val="0"/>
                  <w:marTop w:val="75"/>
                  <w:marBottom w:val="0"/>
                  <w:divBdr>
                    <w:top w:val="none" w:sz="0" w:space="0" w:color="auto"/>
                    <w:left w:val="none" w:sz="0" w:space="0" w:color="auto"/>
                    <w:bottom w:val="none" w:sz="0" w:space="0" w:color="auto"/>
                    <w:right w:val="none" w:sz="0" w:space="0" w:color="auto"/>
                  </w:divBdr>
                  <w:divsChild>
                    <w:div w:id="29108486">
                      <w:marLeft w:val="750"/>
                      <w:marRight w:val="0"/>
                      <w:marTop w:val="0"/>
                      <w:marBottom w:val="0"/>
                      <w:divBdr>
                        <w:top w:val="none" w:sz="0" w:space="0" w:color="auto"/>
                        <w:left w:val="none" w:sz="0" w:space="0" w:color="auto"/>
                        <w:bottom w:val="none" w:sz="0" w:space="0" w:color="auto"/>
                        <w:right w:val="none" w:sz="0" w:space="0" w:color="auto"/>
                      </w:divBdr>
                    </w:div>
                  </w:divsChild>
                </w:div>
                <w:div w:id="1059325055">
                  <w:marLeft w:val="300"/>
                  <w:marRight w:val="0"/>
                  <w:marTop w:val="75"/>
                  <w:marBottom w:val="0"/>
                  <w:divBdr>
                    <w:top w:val="none" w:sz="0" w:space="0" w:color="auto"/>
                    <w:left w:val="none" w:sz="0" w:space="0" w:color="auto"/>
                    <w:bottom w:val="none" w:sz="0" w:space="0" w:color="auto"/>
                    <w:right w:val="none" w:sz="0" w:space="0" w:color="auto"/>
                  </w:divBdr>
                </w:div>
                <w:div w:id="267008863">
                  <w:marLeft w:val="300"/>
                  <w:marRight w:val="0"/>
                  <w:marTop w:val="75"/>
                  <w:marBottom w:val="0"/>
                  <w:divBdr>
                    <w:top w:val="none" w:sz="0" w:space="0" w:color="auto"/>
                    <w:left w:val="none" w:sz="0" w:space="0" w:color="auto"/>
                    <w:bottom w:val="none" w:sz="0" w:space="0" w:color="auto"/>
                    <w:right w:val="none" w:sz="0" w:space="0" w:color="auto"/>
                  </w:divBdr>
                </w:div>
                <w:div w:id="1819686335">
                  <w:marLeft w:val="300"/>
                  <w:marRight w:val="0"/>
                  <w:marTop w:val="75"/>
                  <w:marBottom w:val="0"/>
                  <w:divBdr>
                    <w:top w:val="none" w:sz="0" w:space="0" w:color="auto"/>
                    <w:left w:val="none" w:sz="0" w:space="0" w:color="auto"/>
                    <w:bottom w:val="none" w:sz="0" w:space="0" w:color="auto"/>
                    <w:right w:val="none" w:sz="0" w:space="0" w:color="auto"/>
                  </w:divBdr>
                  <w:divsChild>
                    <w:div w:id="1194994930">
                      <w:marLeft w:val="750"/>
                      <w:marRight w:val="0"/>
                      <w:marTop w:val="0"/>
                      <w:marBottom w:val="0"/>
                      <w:divBdr>
                        <w:top w:val="none" w:sz="0" w:space="0" w:color="auto"/>
                        <w:left w:val="none" w:sz="0" w:space="0" w:color="auto"/>
                        <w:bottom w:val="none" w:sz="0" w:space="0" w:color="auto"/>
                        <w:right w:val="none" w:sz="0" w:space="0" w:color="auto"/>
                      </w:divBdr>
                    </w:div>
                    <w:div w:id="1421028341">
                      <w:marLeft w:val="750"/>
                      <w:marRight w:val="0"/>
                      <w:marTop w:val="0"/>
                      <w:marBottom w:val="0"/>
                      <w:divBdr>
                        <w:top w:val="none" w:sz="0" w:space="0" w:color="auto"/>
                        <w:left w:val="none" w:sz="0" w:space="0" w:color="auto"/>
                        <w:bottom w:val="none" w:sz="0" w:space="0" w:color="auto"/>
                        <w:right w:val="none" w:sz="0" w:space="0" w:color="auto"/>
                      </w:divBdr>
                    </w:div>
                  </w:divsChild>
                </w:div>
                <w:div w:id="889193951">
                  <w:marLeft w:val="300"/>
                  <w:marRight w:val="0"/>
                  <w:marTop w:val="75"/>
                  <w:marBottom w:val="0"/>
                  <w:divBdr>
                    <w:top w:val="none" w:sz="0" w:space="0" w:color="auto"/>
                    <w:left w:val="none" w:sz="0" w:space="0" w:color="auto"/>
                    <w:bottom w:val="none" w:sz="0" w:space="0" w:color="auto"/>
                    <w:right w:val="none" w:sz="0" w:space="0" w:color="auto"/>
                  </w:divBdr>
                  <w:divsChild>
                    <w:div w:id="152911557">
                      <w:marLeft w:val="750"/>
                      <w:marRight w:val="0"/>
                      <w:marTop w:val="0"/>
                      <w:marBottom w:val="0"/>
                      <w:divBdr>
                        <w:top w:val="none" w:sz="0" w:space="0" w:color="auto"/>
                        <w:left w:val="none" w:sz="0" w:space="0" w:color="auto"/>
                        <w:bottom w:val="none" w:sz="0" w:space="0" w:color="auto"/>
                        <w:right w:val="none" w:sz="0" w:space="0" w:color="auto"/>
                      </w:divBdr>
                    </w:div>
                  </w:divsChild>
                </w:div>
                <w:div w:id="883371921">
                  <w:marLeft w:val="300"/>
                  <w:marRight w:val="0"/>
                  <w:marTop w:val="75"/>
                  <w:marBottom w:val="0"/>
                  <w:divBdr>
                    <w:top w:val="none" w:sz="0" w:space="0" w:color="auto"/>
                    <w:left w:val="none" w:sz="0" w:space="0" w:color="auto"/>
                    <w:bottom w:val="none" w:sz="0" w:space="0" w:color="auto"/>
                    <w:right w:val="none" w:sz="0" w:space="0" w:color="auto"/>
                  </w:divBdr>
                  <w:divsChild>
                    <w:div w:id="892155756">
                      <w:marLeft w:val="750"/>
                      <w:marRight w:val="0"/>
                      <w:marTop w:val="0"/>
                      <w:marBottom w:val="0"/>
                      <w:divBdr>
                        <w:top w:val="none" w:sz="0" w:space="0" w:color="auto"/>
                        <w:left w:val="none" w:sz="0" w:space="0" w:color="auto"/>
                        <w:bottom w:val="none" w:sz="0" w:space="0" w:color="auto"/>
                        <w:right w:val="none" w:sz="0" w:space="0" w:color="auto"/>
                      </w:divBdr>
                    </w:div>
                  </w:divsChild>
                </w:div>
                <w:div w:id="1752660579">
                  <w:marLeft w:val="300"/>
                  <w:marRight w:val="0"/>
                  <w:marTop w:val="75"/>
                  <w:marBottom w:val="0"/>
                  <w:divBdr>
                    <w:top w:val="none" w:sz="0" w:space="0" w:color="auto"/>
                    <w:left w:val="none" w:sz="0" w:space="0" w:color="auto"/>
                    <w:bottom w:val="none" w:sz="0" w:space="0" w:color="auto"/>
                    <w:right w:val="none" w:sz="0" w:space="0" w:color="auto"/>
                  </w:divBdr>
                  <w:divsChild>
                    <w:div w:id="1768621830">
                      <w:marLeft w:val="750"/>
                      <w:marRight w:val="0"/>
                      <w:marTop w:val="0"/>
                      <w:marBottom w:val="0"/>
                      <w:divBdr>
                        <w:top w:val="none" w:sz="0" w:space="0" w:color="auto"/>
                        <w:left w:val="none" w:sz="0" w:space="0" w:color="auto"/>
                        <w:bottom w:val="none" w:sz="0" w:space="0" w:color="auto"/>
                        <w:right w:val="none" w:sz="0" w:space="0" w:color="auto"/>
                      </w:divBdr>
                    </w:div>
                  </w:divsChild>
                </w:div>
                <w:div w:id="1302542331">
                  <w:marLeft w:val="300"/>
                  <w:marRight w:val="0"/>
                  <w:marTop w:val="75"/>
                  <w:marBottom w:val="0"/>
                  <w:divBdr>
                    <w:top w:val="none" w:sz="0" w:space="0" w:color="auto"/>
                    <w:left w:val="none" w:sz="0" w:space="0" w:color="auto"/>
                    <w:bottom w:val="none" w:sz="0" w:space="0" w:color="auto"/>
                    <w:right w:val="none" w:sz="0" w:space="0" w:color="auto"/>
                  </w:divBdr>
                  <w:divsChild>
                    <w:div w:id="1350717679">
                      <w:marLeft w:val="750"/>
                      <w:marRight w:val="0"/>
                      <w:marTop w:val="0"/>
                      <w:marBottom w:val="0"/>
                      <w:divBdr>
                        <w:top w:val="none" w:sz="0" w:space="0" w:color="auto"/>
                        <w:left w:val="none" w:sz="0" w:space="0" w:color="auto"/>
                        <w:bottom w:val="none" w:sz="0" w:space="0" w:color="auto"/>
                        <w:right w:val="none" w:sz="0" w:space="0" w:color="auto"/>
                      </w:divBdr>
                    </w:div>
                    <w:div w:id="159975822">
                      <w:marLeft w:val="750"/>
                      <w:marRight w:val="0"/>
                      <w:marTop w:val="0"/>
                      <w:marBottom w:val="0"/>
                      <w:divBdr>
                        <w:top w:val="none" w:sz="0" w:space="0" w:color="auto"/>
                        <w:left w:val="none" w:sz="0" w:space="0" w:color="auto"/>
                        <w:bottom w:val="none" w:sz="0" w:space="0" w:color="auto"/>
                        <w:right w:val="none" w:sz="0" w:space="0" w:color="auto"/>
                      </w:divBdr>
                    </w:div>
                    <w:div w:id="449057402">
                      <w:marLeft w:val="750"/>
                      <w:marRight w:val="0"/>
                      <w:marTop w:val="0"/>
                      <w:marBottom w:val="0"/>
                      <w:divBdr>
                        <w:top w:val="none" w:sz="0" w:space="0" w:color="auto"/>
                        <w:left w:val="none" w:sz="0" w:space="0" w:color="auto"/>
                        <w:bottom w:val="none" w:sz="0" w:space="0" w:color="auto"/>
                        <w:right w:val="none" w:sz="0" w:space="0" w:color="auto"/>
                      </w:divBdr>
                    </w:div>
                  </w:divsChild>
                </w:div>
                <w:div w:id="316611418">
                  <w:marLeft w:val="300"/>
                  <w:marRight w:val="0"/>
                  <w:marTop w:val="75"/>
                  <w:marBottom w:val="0"/>
                  <w:divBdr>
                    <w:top w:val="none" w:sz="0" w:space="0" w:color="auto"/>
                    <w:left w:val="none" w:sz="0" w:space="0" w:color="auto"/>
                    <w:bottom w:val="none" w:sz="0" w:space="0" w:color="auto"/>
                    <w:right w:val="none" w:sz="0" w:space="0" w:color="auto"/>
                  </w:divBdr>
                  <w:divsChild>
                    <w:div w:id="867371816">
                      <w:marLeft w:val="750"/>
                      <w:marRight w:val="0"/>
                      <w:marTop w:val="0"/>
                      <w:marBottom w:val="0"/>
                      <w:divBdr>
                        <w:top w:val="none" w:sz="0" w:space="0" w:color="auto"/>
                        <w:left w:val="none" w:sz="0" w:space="0" w:color="auto"/>
                        <w:bottom w:val="none" w:sz="0" w:space="0" w:color="auto"/>
                        <w:right w:val="none" w:sz="0" w:space="0" w:color="auto"/>
                      </w:divBdr>
                    </w:div>
                  </w:divsChild>
                </w:div>
                <w:div w:id="1212035016">
                  <w:marLeft w:val="300"/>
                  <w:marRight w:val="0"/>
                  <w:marTop w:val="75"/>
                  <w:marBottom w:val="0"/>
                  <w:divBdr>
                    <w:top w:val="none" w:sz="0" w:space="0" w:color="auto"/>
                    <w:left w:val="none" w:sz="0" w:space="0" w:color="auto"/>
                    <w:bottom w:val="none" w:sz="0" w:space="0" w:color="auto"/>
                    <w:right w:val="none" w:sz="0" w:space="0" w:color="auto"/>
                  </w:divBdr>
                  <w:divsChild>
                    <w:div w:id="1649821117">
                      <w:marLeft w:val="750"/>
                      <w:marRight w:val="0"/>
                      <w:marTop w:val="0"/>
                      <w:marBottom w:val="0"/>
                      <w:divBdr>
                        <w:top w:val="none" w:sz="0" w:space="0" w:color="auto"/>
                        <w:left w:val="none" w:sz="0" w:space="0" w:color="auto"/>
                        <w:bottom w:val="none" w:sz="0" w:space="0" w:color="auto"/>
                        <w:right w:val="none" w:sz="0" w:space="0" w:color="auto"/>
                      </w:divBdr>
                    </w:div>
                    <w:div w:id="198402233">
                      <w:marLeft w:val="750"/>
                      <w:marRight w:val="0"/>
                      <w:marTop w:val="0"/>
                      <w:marBottom w:val="0"/>
                      <w:divBdr>
                        <w:top w:val="none" w:sz="0" w:space="0" w:color="auto"/>
                        <w:left w:val="none" w:sz="0" w:space="0" w:color="auto"/>
                        <w:bottom w:val="none" w:sz="0" w:space="0" w:color="auto"/>
                        <w:right w:val="none" w:sz="0" w:space="0" w:color="auto"/>
                      </w:divBdr>
                    </w:div>
                  </w:divsChild>
                </w:div>
                <w:div w:id="1752505882">
                  <w:marLeft w:val="300"/>
                  <w:marRight w:val="0"/>
                  <w:marTop w:val="75"/>
                  <w:marBottom w:val="0"/>
                  <w:divBdr>
                    <w:top w:val="none" w:sz="0" w:space="0" w:color="auto"/>
                    <w:left w:val="none" w:sz="0" w:space="0" w:color="auto"/>
                    <w:bottom w:val="none" w:sz="0" w:space="0" w:color="auto"/>
                    <w:right w:val="none" w:sz="0" w:space="0" w:color="auto"/>
                  </w:divBdr>
                  <w:divsChild>
                    <w:div w:id="332030272">
                      <w:marLeft w:val="750"/>
                      <w:marRight w:val="0"/>
                      <w:marTop w:val="0"/>
                      <w:marBottom w:val="0"/>
                      <w:divBdr>
                        <w:top w:val="none" w:sz="0" w:space="0" w:color="auto"/>
                        <w:left w:val="none" w:sz="0" w:space="0" w:color="auto"/>
                        <w:bottom w:val="none" w:sz="0" w:space="0" w:color="auto"/>
                        <w:right w:val="none" w:sz="0" w:space="0" w:color="auto"/>
                      </w:divBdr>
                    </w:div>
                  </w:divsChild>
                </w:div>
                <w:div w:id="2108883095">
                  <w:marLeft w:val="300"/>
                  <w:marRight w:val="0"/>
                  <w:marTop w:val="75"/>
                  <w:marBottom w:val="0"/>
                  <w:divBdr>
                    <w:top w:val="none" w:sz="0" w:space="0" w:color="auto"/>
                    <w:left w:val="none" w:sz="0" w:space="0" w:color="auto"/>
                    <w:bottom w:val="none" w:sz="0" w:space="0" w:color="auto"/>
                    <w:right w:val="none" w:sz="0" w:space="0" w:color="auto"/>
                  </w:divBdr>
                  <w:divsChild>
                    <w:div w:id="1338271494">
                      <w:marLeft w:val="750"/>
                      <w:marRight w:val="0"/>
                      <w:marTop w:val="0"/>
                      <w:marBottom w:val="0"/>
                      <w:divBdr>
                        <w:top w:val="none" w:sz="0" w:space="0" w:color="auto"/>
                        <w:left w:val="none" w:sz="0" w:space="0" w:color="auto"/>
                        <w:bottom w:val="none" w:sz="0" w:space="0" w:color="auto"/>
                        <w:right w:val="none" w:sz="0" w:space="0" w:color="auto"/>
                      </w:divBdr>
                    </w:div>
                  </w:divsChild>
                </w:div>
                <w:div w:id="824318742">
                  <w:marLeft w:val="300"/>
                  <w:marRight w:val="0"/>
                  <w:marTop w:val="75"/>
                  <w:marBottom w:val="0"/>
                  <w:divBdr>
                    <w:top w:val="none" w:sz="0" w:space="0" w:color="auto"/>
                    <w:left w:val="none" w:sz="0" w:space="0" w:color="auto"/>
                    <w:bottom w:val="none" w:sz="0" w:space="0" w:color="auto"/>
                    <w:right w:val="none" w:sz="0" w:space="0" w:color="auto"/>
                  </w:divBdr>
                </w:div>
                <w:div w:id="2090692349">
                  <w:marLeft w:val="300"/>
                  <w:marRight w:val="0"/>
                  <w:marTop w:val="75"/>
                  <w:marBottom w:val="0"/>
                  <w:divBdr>
                    <w:top w:val="none" w:sz="0" w:space="0" w:color="auto"/>
                    <w:left w:val="none" w:sz="0" w:space="0" w:color="auto"/>
                    <w:bottom w:val="none" w:sz="0" w:space="0" w:color="auto"/>
                    <w:right w:val="none" w:sz="0" w:space="0" w:color="auto"/>
                  </w:divBdr>
                  <w:divsChild>
                    <w:div w:id="879249393">
                      <w:marLeft w:val="750"/>
                      <w:marRight w:val="0"/>
                      <w:marTop w:val="0"/>
                      <w:marBottom w:val="0"/>
                      <w:divBdr>
                        <w:top w:val="none" w:sz="0" w:space="0" w:color="auto"/>
                        <w:left w:val="none" w:sz="0" w:space="0" w:color="auto"/>
                        <w:bottom w:val="none" w:sz="0" w:space="0" w:color="auto"/>
                        <w:right w:val="none" w:sz="0" w:space="0" w:color="auto"/>
                      </w:divBdr>
                    </w:div>
                  </w:divsChild>
                </w:div>
                <w:div w:id="2102216301">
                  <w:marLeft w:val="300"/>
                  <w:marRight w:val="0"/>
                  <w:marTop w:val="75"/>
                  <w:marBottom w:val="0"/>
                  <w:divBdr>
                    <w:top w:val="none" w:sz="0" w:space="0" w:color="auto"/>
                    <w:left w:val="none" w:sz="0" w:space="0" w:color="auto"/>
                    <w:bottom w:val="none" w:sz="0" w:space="0" w:color="auto"/>
                    <w:right w:val="none" w:sz="0" w:space="0" w:color="auto"/>
                  </w:divBdr>
                </w:div>
                <w:div w:id="1397631756">
                  <w:marLeft w:val="300"/>
                  <w:marRight w:val="0"/>
                  <w:marTop w:val="75"/>
                  <w:marBottom w:val="0"/>
                  <w:divBdr>
                    <w:top w:val="none" w:sz="0" w:space="0" w:color="auto"/>
                    <w:left w:val="none" w:sz="0" w:space="0" w:color="auto"/>
                    <w:bottom w:val="none" w:sz="0" w:space="0" w:color="auto"/>
                    <w:right w:val="none" w:sz="0" w:space="0" w:color="auto"/>
                  </w:divBdr>
                </w:div>
                <w:div w:id="861552375">
                  <w:marLeft w:val="300"/>
                  <w:marRight w:val="0"/>
                  <w:marTop w:val="75"/>
                  <w:marBottom w:val="0"/>
                  <w:divBdr>
                    <w:top w:val="none" w:sz="0" w:space="0" w:color="auto"/>
                    <w:left w:val="none" w:sz="0" w:space="0" w:color="auto"/>
                    <w:bottom w:val="none" w:sz="0" w:space="0" w:color="auto"/>
                    <w:right w:val="none" w:sz="0" w:space="0" w:color="auto"/>
                  </w:divBdr>
                  <w:divsChild>
                    <w:div w:id="13653764">
                      <w:marLeft w:val="750"/>
                      <w:marRight w:val="0"/>
                      <w:marTop w:val="0"/>
                      <w:marBottom w:val="0"/>
                      <w:divBdr>
                        <w:top w:val="none" w:sz="0" w:space="0" w:color="auto"/>
                        <w:left w:val="none" w:sz="0" w:space="0" w:color="auto"/>
                        <w:bottom w:val="none" w:sz="0" w:space="0" w:color="auto"/>
                        <w:right w:val="none" w:sz="0" w:space="0" w:color="auto"/>
                      </w:divBdr>
                    </w:div>
                    <w:div w:id="1640261053">
                      <w:marLeft w:val="750"/>
                      <w:marRight w:val="0"/>
                      <w:marTop w:val="0"/>
                      <w:marBottom w:val="0"/>
                      <w:divBdr>
                        <w:top w:val="none" w:sz="0" w:space="0" w:color="auto"/>
                        <w:left w:val="none" w:sz="0" w:space="0" w:color="auto"/>
                        <w:bottom w:val="none" w:sz="0" w:space="0" w:color="auto"/>
                        <w:right w:val="none" w:sz="0" w:space="0" w:color="auto"/>
                      </w:divBdr>
                    </w:div>
                  </w:divsChild>
                </w:div>
                <w:div w:id="2069649797">
                  <w:marLeft w:val="300"/>
                  <w:marRight w:val="0"/>
                  <w:marTop w:val="75"/>
                  <w:marBottom w:val="0"/>
                  <w:divBdr>
                    <w:top w:val="none" w:sz="0" w:space="0" w:color="auto"/>
                    <w:left w:val="none" w:sz="0" w:space="0" w:color="auto"/>
                    <w:bottom w:val="none" w:sz="0" w:space="0" w:color="auto"/>
                    <w:right w:val="none" w:sz="0" w:space="0" w:color="auto"/>
                  </w:divBdr>
                  <w:divsChild>
                    <w:div w:id="700128815">
                      <w:marLeft w:val="750"/>
                      <w:marRight w:val="0"/>
                      <w:marTop w:val="0"/>
                      <w:marBottom w:val="0"/>
                      <w:divBdr>
                        <w:top w:val="none" w:sz="0" w:space="0" w:color="auto"/>
                        <w:left w:val="none" w:sz="0" w:space="0" w:color="auto"/>
                        <w:bottom w:val="none" w:sz="0" w:space="0" w:color="auto"/>
                        <w:right w:val="none" w:sz="0" w:space="0" w:color="auto"/>
                      </w:divBdr>
                    </w:div>
                  </w:divsChild>
                </w:div>
                <w:div w:id="10958613">
                  <w:marLeft w:val="300"/>
                  <w:marRight w:val="0"/>
                  <w:marTop w:val="75"/>
                  <w:marBottom w:val="0"/>
                  <w:divBdr>
                    <w:top w:val="none" w:sz="0" w:space="0" w:color="auto"/>
                    <w:left w:val="none" w:sz="0" w:space="0" w:color="auto"/>
                    <w:bottom w:val="none" w:sz="0" w:space="0" w:color="auto"/>
                    <w:right w:val="none" w:sz="0" w:space="0" w:color="auto"/>
                  </w:divBdr>
                  <w:divsChild>
                    <w:div w:id="1620650601">
                      <w:marLeft w:val="750"/>
                      <w:marRight w:val="0"/>
                      <w:marTop w:val="0"/>
                      <w:marBottom w:val="0"/>
                      <w:divBdr>
                        <w:top w:val="none" w:sz="0" w:space="0" w:color="auto"/>
                        <w:left w:val="none" w:sz="0" w:space="0" w:color="auto"/>
                        <w:bottom w:val="none" w:sz="0" w:space="0" w:color="auto"/>
                        <w:right w:val="none" w:sz="0" w:space="0" w:color="auto"/>
                      </w:divBdr>
                    </w:div>
                  </w:divsChild>
                </w:div>
                <w:div w:id="1761173814">
                  <w:marLeft w:val="300"/>
                  <w:marRight w:val="0"/>
                  <w:marTop w:val="75"/>
                  <w:marBottom w:val="0"/>
                  <w:divBdr>
                    <w:top w:val="none" w:sz="0" w:space="0" w:color="auto"/>
                    <w:left w:val="none" w:sz="0" w:space="0" w:color="auto"/>
                    <w:bottom w:val="none" w:sz="0" w:space="0" w:color="auto"/>
                    <w:right w:val="none" w:sz="0" w:space="0" w:color="auto"/>
                  </w:divBdr>
                  <w:divsChild>
                    <w:div w:id="1052920763">
                      <w:marLeft w:val="750"/>
                      <w:marRight w:val="0"/>
                      <w:marTop w:val="0"/>
                      <w:marBottom w:val="0"/>
                      <w:divBdr>
                        <w:top w:val="none" w:sz="0" w:space="0" w:color="auto"/>
                        <w:left w:val="none" w:sz="0" w:space="0" w:color="auto"/>
                        <w:bottom w:val="none" w:sz="0" w:space="0" w:color="auto"/>
                        <w:right w:val="none" w:sz="0" w:space="0" w:color="auto"/>
                      </w:divBdr>
                    </w:div>
                  </w:divsChild>
                </w:div>
                <w:div w:id="137916619">
                  <w:marLeft w:val="300"/>
                  <w:marRight w:val="0"/>
                  <w:marTop w:val="75"/>
                  <w:marBottom w:val="0"/>
                  <w:divBdr>
                    <w:top w:val="none" w:sz="0" w:space="0" w:color="auto"/>
                    <w:left w:val="none" w:sz="0" w:space="0" w:color="auto"/>
                    <w:bottom w:val="none" w:sz="0" w:space="0" w:color="auto"/>
                    <w:right w:val="none" w:sz="0" w:space="0" w:color="auto"/>
                  </w:divBdr>
                  <w:divsChild>
                    <w:div w:id="1819614564">
                      <w:marLeft w:val="750"/>
                      <w:marRight w:val="0"/>
                      <w:marTop w:val="0"/>
                      <w:marBottom w:val="0"/>
                      <w:divBdr>
                        <w:top w:val="none" w:sz="0" w:space="0" w:color="auto"/>
                        <w:left w:val="none" w:sz="0" w:space="0" w:color="auto"/>
                        <w:bottom w:val="none" w:sz="0" w:space="0" w:color="auto"/>
                        <w:right w:val="none" w:sz="0" w:space="0" w:color="auto"/>
                      </w:divBdr>
                    </w:div>
                    <w:div w:id="687365940">
                      <w:marLeft w:val="750"/>
                      <w:marRight w:val="0"/>
                      <w:marTop w:val="0"/>
                      <w:marBottom w:val="0"/>
                      <w:divBdr>
                        <w:top w:val="none" w:sz="0" w:space="0" w:color="auto"/>
                        <w:left w:val="none" w:sz="0" w:space="0" w:color="auto"/>
                        <w:bottom w:val="none" w:sz="0" w:space="0" w:color="auto"/>
                        <w:right w:val="none" w:sz="0" w:space="0" w:color="auto"/>
                      </w:divBdr>
                    </w:div>
                    <w:div w:id="2138135322">
                      <w:marLeft w:val="750"/>
                      <w:marRight w:val="0"/>
                      <w:marTop w:val="0"/>
                      <w:marBottom w:val="0"/>
                      <w:divBdr>
                        <w:top w:val="none" w:sz="0" w:space="0" w:color="auto"/>
                        <w:left w:val="none" w:sz="0" w:space="0" w:color="auto"/>
                        <w:bottom w:val="none" w:sz="0" w:space="0" w:color="auto"/>
                        <w:right w:val="none" w:sz="0" w:space="0" w:color="auto"/>
                      </w:divBdr>
                    </w:div>
                  </w:divsChild>
                </w:div>
                <w:div w:id="1129472443">
                  <w:marLeft w:val="300"/>
                  <w:marRight w:val="0"/>
                  <w:marTop w:val="75"/>
                  <w:marBottom w:val="0"/>
                  <w:divBdr>
                    <w:top w:val="none" w:sz="0" w:space="0" w:color="auto"/>
                    <w:left w:val="none" w:sz="0" w:space="0" w:color="auto"/>
                    <w:bottom w:val="none" w:sz="0" w:space="0" w:color="auto"/>
                    <w:right w:val="none" w:sz="0" w:space="0" w:color="auto"/>
                  </w:divBdr>
                  <w:divsChild>
                    <w:div w:id="1060439779">
                      <w:marLeft w:val="750"/>
                      <w:marRight w:val="0"/>
                      <w:marTop w:val="0"/>
                      <w:marBottom w:val="0"/>
                      <w:divBdr>
                        <w:top w:val="none" w:sz="0" w:space="0" w:color="auto"/>
                        <w:left w:val="none" w:sz="0" w:space="0" w:color="auto"/>
                        <w:bottom w:val="none" w:sz="0" w:space="0" w:color="auto"/>
                        <w:right w:val="none" w:sz="0" w:space="0" w:color="auto"/>
                      </w:divBdr>
                    </w:div>
                  </w:divsChild>
                </w:div>
                <w:div w:id="1292632178">
                  <w:marLeft w:val="300"/>
                  <w:marRight w:val="0"/>
                  <w:marTop w:val="75"/>
                  <w:marBottom w:val="0"/>
                  <w:divBdr>
                    <w:top w:val="none" w:sz="0" w:space="0" w:color="auto"/>
                    <w:left w:val="none" w:sz="0" w:space="0" w:color="auto"/>
                    <w:bottom w:val="none" w:sz="0" w:space="0" w:color="auto"/>
                    <w:right w:val="none" w:sz="0" w:space="0" w:color="auto"/>
                  </w:divBdr>
                  <w:divsChild>
                    <w:div w:id="1660966018">
                      <w:marLeft w:val="750"/>
                      <w:marRight w:val="0"/>
                      <w:marTop w:val="0"/>
                      <w:marBottom w:val="0"/>
                      <w:divBdr>
                        <w:top w:val="none" w:sz="0" w:space="0" w:color="auto"/>
                        <w:left w:val="none" w:sz="0" w:space="0" w:color="auto"/>
                        <w:bottom w:val="none" w:sz="0" w:space="0" w:color="auto"/>
                        <w:right w:val="none" w:sz="0" w:space="0" w:color="auto"/>
                      </w:divBdr>
                    </w:div>
                    <w:div w:id="807624129">
                      <w:marLeft w:val="750"/>
                      <w:marRight w:val="0"/>
                      <w:marTop w:val="0"/>
                      <w:marBottom w:val="0"/>
                      <w:divBdr>
                        <w:top w:val="none" w:sz="0" w:space="0" w:color="auto"/>
                        <w:left w:val="none" w:sz="0" w:space="0" w:color="auto"/>
                        <w:bottom w:val="none" w:sz="0" w:space="0" w:color="auto"/>
                        <w:right w:val="none" w:sz="0" w:space="0" w:color="auto"/>
                      </w:divBdr>
                    </w:div>
                  </w:divsChild>
                </w:div>
                <w:div w:id="1285112251">
                  <w:marLeft w:val="300"/>
                  <w:marRight w:val="0"/>
                  <w:marTop w:val="75"/>
                  <w:marBottom w:val="0"/>
                  <w:divBdr>
                    <w:top w:val="none" w:sz="0" w:space="0" w:color="auto"/>
                    <w:left w:val="none" w:sz="0" w:space="0" w:color="auto"/>
                    <w:bottom w:val="none" w:sz="0" w:space="0" w:color="auto"/>
                    <w:right w:val="none" w:sz="0" w:space="0" w:color="auto"/>
                  </w:divBdr>
                  <w:divsChild>
                    <w:div w:id="260189703">
                      <w:marLeft w:val="750"/>
                      <w:marRight w:val="0"/>
                      <w:marTop w:val="0"/>
                      <w:marBottom w:val="0"/>
                      <w:divBdr>
                        <w:top w:val="none" w:sz="0" w:space="0" w:color="auto"/>
                        <w:left w:val="none" w:sz="0" w:space="0" w:color="auto"/>
                        <w:bottom w:val="none" w:sz="0" w:space="0" w:color="auto"/>
                        <w:right w:val="none" w:sz="0" w:space="0" w:color="auto"/>
                      </w:divBdr>
                    </w:div>
                  </w:divsChild>
                </w:div>
                <w:div w:id="1753043475">
                  <w:marLeft w:val="300"/>
                  <w:marRight w:val="0"/>
                  <w:marTop w:val="75"/>
                  <w:marBottom w:val="0"/>
                  <w:divBdr>
                    <w:top w:val="none" w:sz="0" w:space="0" w:color="auto"/>
                    <w:left w:val="none" w:sz="0" w:space="0" w:color="auto"/>
                    <w:bottom w:val="none" w:sz="0" w:space="0" w:color="auto"/>
                    <w:right w:val="none" w:sz="0" w:space="0" w:color="auto"/>
                  </w:divBdr>
                  <w:divsChild>
                    <w:div w:id="748308601">
                      <w:marLeft w:val="750"/>
                      <w:marRight w:val="0"/>
                      <w:marTop w:val="0"/>
                      <w:marBottom w:val="0"/>
                      <w:divBdr>
                        <w:top w:val="none" w:sz="0" w:space="0" w:color="auto"/>
                        <w:left w:val="none" w:sz="0" w:space="0" w:color="auto"/>
                        <w:bottom w:val="none" w:sz="0" w:space="0" w:color="auto"/>
                        <w:right w:val="none" w:sz="0" w:space="0" w:color="auto"/>
                      </w:divBdr>
                    </w:div>
                  </w:divsChild>
                </w:div>
                <w:div w:id="1234900064">
                  <w:marLeft w:val="300"/>
                  <w:marRight w:val="0"/>
                  <w:marTop w:val="75"/>
                  <w:marBottom w:val="0"/>
                  <w:divBdr>
                    <w:top w:val="none" w:sz="0" w:space="0" w:color="auto"/>
                    <w:left w:val="none" w:sz="0" w:space="0" w:color="auto"/>
                    <w:bottom w:val="none" w:sz="0" w:space="0" w:color="auto"/>
                    <w:right w:val="none" w:sz="0" w:space="0" w:color="auto"/>
                  </w:divBdr>
                </w:div>
                <w:div w:id="1957832301">
                  <w:marLeft w:val="300"/>
                  <w:marRight w:val="0"/>
                  <w:marTop w:val="75"/>
                  <w:marBottom w:val="0"/>
                  <w:divBdr>
                    <w:top w:val="none" w:sz="0" w:space="0" w:color="auto"/>
                    <w:left w:val="none" w:sz="0" w:space="0" w:color="auto"/>
                    <w:bottom w:val="none" w:sz="0" w:space="0" w:color="auto"/>
                    <w:right w:val="none" w:sz="0" w:space="0" w:color="auto"/>
                  </w:divBdr>
                  <w:divsChild>
                    <w:div w:id="1095515780">
                      <w:marLeft w:val="750"/>
                      <w:marRight w:val="0"/>
                      <w:marTop w:val="0"/>
                      <w:marBottom w:val="0"/>
                      <w:divBdr>
                        <w:top w:val="none" w:sz="0" w:space="0" w:color="auto"/>
                        <w:left w:val="none" w:sz="0" w:space="0" w:color="auto"/>
                        <w:bottom w:val="none" w:sz="0" w:space="0" w:color="auto"/>
                        <w:right w:val="none" w:sz="0" w:space="0" w:color="auto"/>
                      </w:divBdr>
                    </w:div>
                  </w:divsChild>
                </w:div>
                <w:div w:id="1174877468">
                  <w:marLeft w:val="300"/>
                  <w:marRight w:val="0"/>
                  <w:marTop w:val="75"/>
                  <w:marBottom w:val="0"/>
                  <w:divBdr>
                    <w:top w:val="none" w:sz="0" w:space="0" w:color="auto"/>
                    <w:left w:val="none" w:sz="0" w:space="0" w:color="auto"/>
                    <w:bottom w:val="none" w:sz="0" w:space="0" w:color="auto"/>
                    <w:right w:val="none" w:sz="0" w:space="0" w:color="auto"/>
                  </w:divBdr>
                </w:div>
                <w:div w:id="2089884012">
                  <w:marLeft w:val="300"/>
                  <w:marRight w:val="0"/>
                  <w:marTop w:val="75"/>
                  <w:marBottom w:val="0"/>
                  <w:divBdr>
                    <w:top w:val="none" w:sz="0" w:space="0" w:color="auto"/>
                    <w:left w:val="none" w:sz="0" w:space="0" w:color="auto"/>
                    <w:bottom w:val="none" w:sz="0" w:space="0" w:color="auto"/>
                    <w:right w:val="none" w:sz="0" w:space="0" w:color="auto"/>
                  </w:divBdr>
                </w:div>
                <w:div w:id="1057363743">
                  <w:marLeft w:val="300"/>
                  <w:marRight w:val="0"/>
                  <w:marTop w:val="75"/>
                  <w:marBottom w:val="0"/>
                  <w:divBdr>
                    <w:top w:val="none" w:sz="0" w:space="0" w:color="auto"/>
                    <w:left w:val="none" w:sz="0" w:space="0" w:color="auto"/>
                    <w:bottom w:val="none" w:sz="0" w:space="0" w:color="auto"/>
                    <w:right w:val="none" w:sz="0" w:space="0" w:color="auto"/>
                  </w:divBdr>
                  <w:divsChild>
                    <w:div w:id="1666741362">
                      <w:marLeft w:val="750"/>
                      <w:marRight w:val="0"/>
                      <w:marTop w:val="0"/>
                      <w:marBottom w:val="0"/>
                      <w:divBdr>
                        <w:top w:val="none" w:sz="0" w:space="0" w:color="auto"/>
                        <w:left w:val="none" w:sz="0" w:space="0" w:color="auto"/>
                        <w:bottom w:val="none" w:sz="0" w:space="0" w:color="auto"/>
                        <w:right w:val="none" w:sz="0" w:space="0" w:color="auto"/>
                      </w:divBdr>
                    </w:div>
                    <w:div w:id="1439567080">
                      <w:marLeft w:val="750"/>
                      <w:marRight w:val="0"/>
                      <w:marTop w:val="0"/>
                      <w:marBottom w:val="0"/>
                      <w:divBdr>
                        <w:top w:val="none" w:sz="0" w:space="0" w:color="auto"/>
                        <w:left w:val="none" w:sz="0" w:space="0" w:color="auto"/>
                        <w:bottom w:val="none" w:sz="0" w:space="0" w:color="auto"/>
                        <w:right w:val="none" w:sz="0" w:space="0" w:color="auto"/>
                      </w:divBdr>
                    </w:div>
                  </w:divsChild>
                </w:div>
                <w:div w:id="1680303685">
                  <w:marLeft w:val="300"/>
                  <w:marRight w:val="0"/>
                  <w:marTop w:val="75"/>
                  <w:marBottom w:val="0"/>
                  <w:divBdr>
                    <w:top w:val="none" w:sz="0" w:space="0" w:color="auto"/>
                    <w:left w:val="none" w:sz="0" w:space="0" w:color="auto"/>
                    <w:bottom w:val="none" w:sz="0" w:space="0" w:color="auto"/>
                    <w:right w:val="none" w:sz="0" w:space="0" w:color="auto"/>
                  </w:divBdr>
                  <w:divsChild>
                    <w:div w:id="543567604">
                      <w:marLeft w:val="750"/>
                      <w:marRight w:val="0"/>
                      <w:marTop w:val="0"/>
                      <w:marBottom w:val="0"/>
                      <w:divBdr>
                        <w:top w:val="none" w:sz="0" w:space="0" w:color="auto"/>
                        <w:left w:val="none" w:sz="0" w:space="0" w:color="auto"/>
                        <w:bottom w:val="none" w:sz="0" w:space="0" w:color="auto"/>
                        <w:right w:val="none" w:sz="0" w:space="0" w:color="auto"/>
                      </w:divBdr>
                    </w:div>
                  </w:divsChild>
                </w:div>
                <w:div w:id="120390368">
                  <w:marLeft w:val="300"/>
                  <w:marRight w:val="0"/>
                  <w:marTop w:val="75"/>
                  <w:marBottom w:val="0"/>
                  <w:divBdr>
                    <w:top w:val="none" w:sz="0" w:space="0" w:color="auto"/>
                    <w:left w:val="none" w:sz="0" w:space="0" w:color="auto"/>
                    <w:bottom w:val="none" w:sz="0" w:space="0" w:color="auto"/>
                    <w:right w:val="none" w:sz="0" w:space="0" w:color="auto"/>
                  </w:divBdr>
                  <w:divsChild>
                    <w:div w:id="139543920">
                      <w:marLeft w:val="750"/>
                      <w:marRight w:val="0"/>
                      <w:marTop w:val="0"/>
                      <w:marBottom w:val="0"/>
                      <w:divBdr>
                        <w:top w:val="none" w:sz="0" w:space="0" w:color="auto"/>
                        <w:left w:val="none" w:sz="0" w:space="0" w:color="auto"/>
                        <w:bottom w:val="none" w:sz="0" w:space="0" w:color="auto"/>
                        <w:right w:val="none" w:sz="0" w:space="0" w:color="auto"/>
                      </w:divBdr>
                    </w:div>
                  </w:divsChild>
                </w:div>
                <w:div w:id="374155764">
                  <w:marLeft w:val="300"/>
                  <w:marRight w:val="0"/>
                  <w:marTop w:val="75"/>
                  <w:marBottom w:val="0"/>
                  <w:divBdr>
                    <w:top w:val="none" w:sz="0" w:space="0" w:color="auto"/>
                    <w:left w:val="none" w:sz="0" w:space="0" w:color="auto"/>
                    <w:bottom w:val="none" w:sz="0" w:space="0" w:color="auto"/>
                    <w:right w:val="none" w:sz="0" w:space="0" w:color="auto"/>
                  </w:divBdr>
                  <w:divsChild>
                    <w:div w:id="1344361155">
                      <w:marLeft w:val="750"/>
                      <w:marRight w:val="0"/>
                      <w:marTop w:val="0"/>
                      <w:marBottom w:val="0"/>
                      <w:divBdr>
                        <w:top w:val="none" w:sz="0" w:space="0" w:color="auto"/>
                        <w:left w:val="none" w:sz="0" w:space="0" w:color="auto"/>
                        <w:bottom w:val="none" w:sz="0" w:space="0" w:color="auto"/>
                        <w:right w:val="none" w:sz="0" w:space="0" w:color="auto"/>
                      </w:divBdr>
                    </w:div>
                  </w:divsChild>
                </w:div>
                <w:div w:id="1271090366">
                  <w:marLeft w:val="300"/>
                  <w:marRight w:val="0"/>
                  <w:marTop w:val="75"/>
                  <w:marBottom w:val="0"/>
                  <w:divBdr>
                    <w:top w:val="none" w:sz="0" w:space="0" w:color="auto"/>
                    <w:left w:val="none" w:sz="0" w:space="0" w:color="auto"/>
                    <w:bottom w:val="none" w:sz="0" w:space="0" w:color="auto"/>
                    <w:right w:val="none" w:sz="0" w:space="0" w:color="auto"/>
                  </w:divBdr>
                  <w:divsChild>
                    <w:div w:id="222104200">
                      <w:marLeft w:val="750"/>
                      <w:marRight w:val="0"/>
                      <w:marTop w:val="0"/>
                      <w:marBottom w:val="0"/>
                      <w:divBdr>
                        <w:top w:val="none" w:sz="0" w:space="0" w:color="auto"/>
                        <w:left w:val="none" w:sz="0" w:space="0" w:color="auto"/>
                        <w:bottom w:val="none" w:sz="0" w:space="0" w:color="auto"/>
                        <w:right w:val="none" w:sz="0" w:space="0" w:color="auto"/>
                      </w:divBdr>
                    </w:div>
                    <w:div w:id="72432617">
                      <w:marLeft w:val="750"/>
                      <w:marRight w:val="0"/>
                      <w:marTop w:val="0"/>
                      <w:marBottom w:val="0"/>
                      <w:divBdr>
                        <w:top w:val="none" w:sz="0" w:space="0" w:color="auto"/>
                        <w:left w:val="none" w:sz="0" w:space="0" w:color="auto"/>
                        <w:bottom w:val="none" w:sz="0" w:space="0" w:color="auto"/>
                        <w:right w:val="none" w:sz="0" w:space="0" w:color="auto"/>
                      </w:divBdr>
                    </w:div>
                    <w:div w:id="1989358894">
                      <w:marLeft w:val="750"/>
                      <w:marRight w:val="0"/>
                      <w:marTop w:val="0"/>
                      <w:marBottom w:val="0"/>
                      <w:divBdr>
                        <w:top w:val="none" w:sz="0" w:space="0" w:color="auto"/>
                        <w:left w:val="none" w:sz="0" w:space="0" w:color="auto"/>
                        <w:bottom w:val="none" w:sz="0" w:space="0" w:color="auto"/>
                        <w:right w:val="none" w:sz="0" w:space="0" w:color="auto"/>
                      </w:divBdr>
                    </w:div>
                  </w:divsChild>
                </w:div>
                <w:div w:id="179852873">
                  <w:marLeft w:val="300"/>
                  <w:marRight w:val="0"/>
                  <w:marTop w:val="75"/>
                  <w:marBottom w:val="0"/>
                  <w:divBdr>
                    <w:top w:val="none" w:sz="0" w:space="0" w:color="auto"/>
                    <w:left w:val="none" w:sz="0" w:space="0" w:color="auto"/>
                    <w:bottom w:val="none" w:sz="0" w:space="0" w:color="auto"/>
                    <w:right w:val="none" w:sz="0" w:space="0" w:color="auto"/>
                  </w:divBdr>
                  <w:divsChild>
                    <w:div w:id="553781315">
                      <w:marLeft w:val="750"/>
                      <w:marRight w:val="0"/>
                      <w:marTop w:val="0"/>
                      <w:marBottom w:val="0"/>
                      <w:divBdr>
                        <w:top w:val="none" w:sz="0" w:space="0" w:color="auto"/>
                        <w:left w:val="none" w:sz="0" w:space="0" w:color="auto"/>
                        <w:bottom w:val="none" w:sz="0" w:space="0" w:color="auto"/>
                        <w:right w:val="none" w:sz="0" w:space="0" w:color="auto"/>
                      </w:divBdr>
                    </w:div>
                  </w:divsChild>
                </w:div>
                <w:div w:id="353385135">
                  <w:marLeft w:val="300"/>
                  <w:marRight w:val="0"/>
                  <w:marTop w:val="75"/>
                  <w:marBottom w:val="0"/>
                  <w:divBdr>
                    <w:top w:val="none" w:sz="0" w:space="0" w:color="auto"/>
                    <w:left w:val="none" w:sz="0" w:space="0" w:color="auto"/>
                    <w:bottom w:val="none" w:sz="0" w:space="0" w:color="auto"/>
                    <w:right w:val="none" w:sz="0" w:space="0" w:color="auto"/>
                  </w:divBdr>
                  <w:divsChild>
                    <w:div w:id="1495608754">
                      <w:marLeft w:val="750"/>
                      <w:marRight w:val="0"/>
                      <w:marTop w:val="0"/>
                      <w:marBottom w:val="0"/>
                      <w:divBdr>
                        <w:top w:val="none" w:sz="0" w:space="0" w:color="auto"/>
                        <w:left w:val="none" w:sz="0" w:space="0" w:color="auto"/>
                        <w:bottom w:val="none" w:sz="0" w:space="0" w:color="auto"/>
                        <w:right w:val="none" w:sz="0" w:space="0" w:color="auto"/>
                      </w:divBdr>
                    </w:div>
                    <w:div w:id="588005528">
                      <w:marLeft w:val="750"/>
                      <w:marRight w:val="0"/>
                      <w:marTop w:val="0"/>
                      <w:marBottom w:val="0"/>
                      <w:divBdr>
                        <w:top w:val="none" w:sz="0" w:space="0" w:color="auto"/>
                        <w:left w:val="none" w:sz="0" w:space="0" w:color="auto"/>
                        <w:bottom w:val="none" w:sz="0" w:space="0" w:color="auto"/>
                        <w:right w:val="none" w:sz="0" w:space="0" w:color="auto"/>
                      </w:divBdr>
                    </w:div>
                  </w:divsChild>
                </w:div>
                <w:div w:id="1682967172">
                  <w:marLeft w:val="300"/>
                  <w:marRight w:val="0"/>
                  <w:marTop w:val="75"/>
                  <w:marBottom w:val="0"/>
                  <w:divBdr>
                    <w:top w:val="none" w:sz="0" w:space="0" w:color="auto"/>
                    <w:left w:val="none" w:sz="0" w:space="0" w:color="auto"/>
                    <w:bottom w:val="none" w:sz="0" w:space="0" w:color="auto"/>
                    <w:right w:val="none" w:sz="0" w:space="0" w:color="auto"/>
                  </w:divBdr>
                  <w:divsChild>
                    <w:div w:id="1616403645">
                      <w:marLeft w:val="750"/>
                      <w:marRight w:val="0"/>
                      <w:marTop w:val="0"/>
                      <w:marBottom w:val="0"/>
                      <w:divBdr>
                        <w:top w:val="none" w:sz="0" w:space="0" w:color="auto"/>
                        <w:left w:val="none" w:sz="0" w:space="0" w:color="auto"/>
                        <w:bottom w:val="none" w:sz="0" w:space="0" w:color="auto"/>
                        <w:right w:val="none" w:sz="0" w:space="0" w:color="auto"/>
                      </w:divBdr>
                    </w:div>
                  </w:divsChild>
                </w:div>
                <w:div w:id="1217624605">
                  <w:marLeft w:val="300"/>
                  <w:marRight w:val="0"/>
                  <w:marTop w:val="75"/>
                  <w:marBottom w:val="0"/>
                  <w:divBdr>
                    <w:top w:val="none" w:sz="0" w:space="0" w:color="auto"/>
                    <w:left w:val="none" w:sz="0" w:space="0" w:color="auto"/>
                    <w:bottom w:val="none" w:sz="0" w:space="0" w:color="auto"/>
                    <w:right w:val="none" w:sz="0" w:space="0" w:color="auto"/>
                  </w:divBdr>
                  <w:divsChild>
                    <w:div w:id="1680353488">
                      <w:marLeft w:val="750"/>
                      <w:marRight w:val="0"/>
                      <w:marTop w:val="0"/>
                      <w:marBottom w:val="0"/>
                      <w:divBdr>
                        <w:top w:val="none" w:sz="0" w:space="0" w:color="auto"/>
                        <w:left w:val="none" w:sz="0" w:space="0" w:color="auto"/>
                        <w:bottom w:val="none" w:sz="0" w:space="0" w:color="auto"/>
                        <w:right w:val="none" w:sz="0" w:space="0" w:color="auto"/>
                      </w:divBdr>
                    </w:div>
                  </w:divsChild>
                </w:div>
                <w:div w:id="1558276063">
                  <w:marLeft w:val="300"/>
                  <w:marRight w:val="0"/>
                  <w:marTop w:val="75"/>
                  <w:marBottom w:val="0"/>
                  <w:divBdr>
                    <w:top w:val="none" w:sz="0" w:space="0" w:color="auto"/>
                    <w:left w:val="none" w:sz="0" w:space="0" w:color="auto"/>
                    <w:bottom w:val="none" w:sz="0" w:space="0" w:color="auto"/>
                    <w:right w:val="none" w:sz="0" w:space="0" w:color="auto"/>
                  </w:divBdr>
                </w:div>
                <w:div w:id="1358652695">
                  <w:marLeft w:val="300"/>
                  <w:marRight w:val="0"/>
                  <w:marTop w:val="75"/>
                  <w:marBottom w:val="0"/>
                  <w:divBdr>
                    <w:top w:val="none" w:sz="0" w:space="0" w:color="auto"/>
                    <w:left w:val="none" w:sz="0" w:space="0" w:color="auto"/>
                    <w:bottom w:val="none" w:sz="0" w:space="0" w:color="auto"/>
                    <w:right w:val="none" w:sz="0" w:space="0" w:color="auto"/>
                  </w:divBdr>
                  <w:divsChild>
                    <w:div w:id="1996445717">
                      <w:marLeft w:val="750"/>
                      <w:marRight w:val="0"/>
                      <w:marTop w:val="0"/>
                      <w:marBottom w:val="0"/>
                      <w:divBdr>
                        <w:top w:val="none" w:sz="0" w:space="0" w:color="auto"/>
                        <w:left w:val="none" w:sz="0" w:space="0" w:color="auto"/>
                        <w:bottom w:val="none" w:sz="0" w:space="0" w:color="auto"/>
                        <w:right w:val="none" w:sz="0" w:space="0" w:color="auto"/>
                      </w:divBdr>
                    </w:div>
                  </w:divsChild>
                </w:div>
                <w:div w:id="1142043564">
                  <w:marLeft w:val="300"/>
                  <w:marRight w:val="0"/>
                  <w:marTop w:val="75"/>
                  <w:marBottom w:val="0"/>
                  <w:divBdr>
                    <w:top w:val="none" w:sz="0" w:space="0" w:color="auto"/>
                    <w:left w:val="none" w:sz="0" w:space="0" w:color="auto"/>
                    <w:bottom w:val="none" w:sz="0" w:space="0" w:color="auto"/>
                    <w:right w:val="none" w:sz="0" w:space="0" w:color="auto"/>
                  </w:divBdr>
                </w:div>
                <w:div w:id="1539120246">
                  <w:marLeft w:val="300"/>
                  <w:marRight w:val="0"/>
                  <w:marTop w:val="75"/>
                  <w:marBottom w:val="0"/>
                  <w:divBdr>
                    <w:top w:val="none" w:sz="0" w:space="0" w:color="auto"/>
                    <w:left w:val="none" w:sz="0" w:space="0" w:color="auto"/>
                    <w:bottom w:val="none" w:sz="0" w:space="0" w:color="auto"/>
                    <w:right w:val="none" w:sz="0" w:space="0" w:color="auto"/>
                  </w:divBdr>
                </w:div>
                <w:div w:id="158735577">
                  <w:marLeft w:val="300"/>
                  <w:marRight w:val="0"/>
                  <w:marTop w:val="75"/>
                  <w:marBottom w:val="0"/>
                  <w:divBdr>
                    <w:top w:val="none" w:sz="0" w:space="0" w:color="auto"/>
                    <w:left w:val="none" w:sz="0" w:space="0" w:color="auto"/>
                    <w:bottom w:val="none" w:sz="0" w:space="0" w:color="auto"/>
                    <w:right w:val="none" w:sz="0" w:space="0" w:color="auto"/>
                  </w:divBdr>
                  <w:divsChild>
                    <w:div w:id="1524633818">
                      <w:marLeft w:val="750"/>
                      <w:marRight w:val="0"/>
                      <w:marTop w:val="0"/>
                      <w:marBottom w:val="0"/>
                      <w:divBdr>
                        <w:top w:val="none" w:sz="0" w:space="0" w:color="auto"/>
                        <w:left w:val="none" w:sz="0" w:space="0" w:color="auto"/>
                        <w:bottom w:val="none" w:sz="0" w:space="0" w:color="auto"/>
                        <w:right w:val="none" w:sz="0" w:space="0" w:color="auto"/>
                      </w:divBdr>
                    </w:div>
                    <w:div w:id="315114711">
                      <w:marLeft w:val="750"/>
                      <w:marRight w:val="0"/>
                      <w:marTop w:val="0"/>
                      <w:marBottom w:val="0"/>
                      <w:divBdr>
                        <w:top w:val="none" w:sz="0" w:space="0" w:color="auto"/>
                        <w:left w:val="none" w:sz="0" w:space="0" w:color="auto"/>
                        <w:bottom w:val="none" w:sz="0" w:space="0" w:color="auto"/>
                        <w:right w:val="none" w:sz="0" w:space="0" w:color="auto"/>
                      </w:divBdr>
                    </w:div>
                  </w:divsChild>
                </w:div>
                <w:div w:id="169102664">
                  <w:marLeft w:val="300"/>
                  <w:marRight w:val="0"/>
                  <w:marTop w:val="75"/>
                  <w:marBottom w:val="0"/>
                  <w:divBdr>
                    <w:top w:val="none" w:sz="0" w:space="0" w:color="auto"/>
                    <w:left w:val="none" w:sz="0" w:space="0" w:color="auto"/>
                    <w:bottom w:val="none" w:sz="0" w:space="0" w:color="auto"/>
                    <w:right w:val="none" w:sz="0" w:space="0" w:color="auto"/>
                  </w:divBdr>
                  <w:divsChild>
                    <w:div w:id="1047144394">
                      <w:marLeft w:val="750"/>
                      <w:marRight w:val="0"/>
                      <w:marTop w:val="0"/>
                      <w:marBottom w:val="0"/>
                      <w:divBdr>
                        <w:top w:val="none" w:sz="0" w:space="0" w:color="auto"/>
                        <w:left w:val="none" w:sz="0" w:space="0" w:color="auto"/>
                        <w:bottom w:val="none" w:sz="0" w:space="0" w:color="auto"/>
                        <w:right w:val="none" w:sz="0" w:space="0" w:color="auto"/>
                      </w:divBdr>
                    </w:div>
                  </w:divsChild>
                </w:div>
                <w:div w:id="1944722198">
                  <w:marLeft w:val="300"/>
                  <w:marRight w:val="0"/>
                  <w:marTop w:val="75"/>
                  <w:marBottom w:val="0"/>
                  <w:divBdr>
                    <w:top w:val="none" w:sz="0" w:space="0" w:color="auto"/>
                    <w:left w:val="none" w:sz="0" w:space="0" w:color="auto"/>
                    <w:bottom w:val="none" w:sz="0" w:space="0" w:color="auto"/>
                    <w:right w:val="none" w:sz="0" w:space="0" w:color="auto"/>
                  </w:divBdr>
                  <w:divsChild>
                    <w:div w:id="1754202595">
                      <w:marLeft w:val="750"/>
                      <w:marRight w:val="0"/>
                      <w:marTop w:val="0"/>
                      <w:marBottom w:val="0"/>
                      <w:divBdr>
                        <w:top w:val="none" w:sz="0" w:space="0" w:color="auto"/>
                        <w:left w:val="none" w:sz="0" w:space="0" w:color="auto"/>
                        <w:bottom w:val="none" w:sz="0" w:space="0" w:color="auto"/>
                        <w:right w:val="none" w:sz="0" w:space="0" w:color="auto"/>
                      </w:divBdr>
                    </w:div>
                  </w:divsChild>
                </w:div>
                <w:div w:id="189996725">
                  <w:marLeft w:val="300"/>
                  <w:marRight w:val="0"/>
                  <w:marTop w:val="75"/>
                  <w:marBottom w:val="0"/>
                  <w:divBdr>
                    <w:top w:val="none" w:sz="0" w:space="0" w:color="auto"/>
                    <w:left w:val="none" w:sz="0" w:space="0" w:color="auto"/>
                    <w:bottom w:val="none" w:sz="0" w:space="0" w:color="auto"/>
                    <w:right w:val="none" w:sz="0" w:space="0" w:color="auto"/>
                  </w:divBdr>
                  <w:divsChild>
                    <w:div w:id="555092553">
                      <w:marLeft w:val="750"/>
                      <w:marRight w:val="0"/>
                      <w:marTop w:val="0"/>
                      <w:marBottom w:val="0"/>
                      <w:divBdr>
                        <w:top w:val="none" w:sz="0" w:space="0" w:color="auto"/>
                        <w:left w:val="none" w:sz="0" w:space="0" w:color="auto"/>
                        <w:bottom w:val="none" w:sz="0" w:space="0" w:color="auto"/>
                        <w:right w:val="none" w:sz="0" w:space="0" w:color="auto"/>
                      </w:divBdr>
                    </w:div>
                  </w:divsChild>
                </w:div>
                <w:div w:id="1969897824">
                  <w:marLeft w:val="300"/>
                  <w:marRight w:val="0"/>
                  <w:marTop w:val="75"/>
                  <w:marBottom w:val="0"/>
                  <w:divBdr>
                    <w:top w:val="none" w:sz="0" w:space="0" w:color="auto"/>
                    <w:left w:val="none" w:sz="0" w:space="0" w:color="auto"/>
                    <w:bottom w:val="none" w:sz="0" w:space="0" w:color="auto"/>
                    <w:right w:val="none" w:sz="0" w:space="0" w:color="auto"/>
                  </w:divBdr>
                  <w:divsChild>
                    <w:div w:id="223027033">
                      <w:marLeft w:val="750"/>
                      <w:marRight w:val="0"/>
                      <w:marTop w:val="0"/>
                      <w:marBottom w:val="0"/>
                      <w:divBdr>
                        <w:top w:val="none" w:sz="0" w:space="0" w:color="auto"/>
                        <w:left w:val="none" w:sz="0" w:space="0" w:color="auto"/>
                        <w:bottom w:val="none" w:sz="0" w:space="0" w:color="auto"/>
                        <w:right w:val="none" w:sz="0" w:space="0" w:color="auto"/>
                      </w:divBdr>
                    </w:div>
                    <w:div w:id="928611742">
                      <w:marLeft w:val="750"/>
                      <w:marRight w:val="0"/>
                      <w:marTop w:val="0"/>
                      <w:marBottom w:val="0"/>
                      <w:divBdr>
                        <w:top w:val="none" w:sz="0" w:space="0" w:color="auto"/>
                        <w:left w:val="none" w:sz="0" w:space="0" w:color="auto"/>
                        <w:bottom w:val="none" w:sz="0" w:space="0" w:color="auto"/>
                        <w:right w:val="none" w:sz="0" w:space="0" w:color="auto"/>
                      </w:divBdr>
                    </w:div>
                    <w:div w:id="1027176856">
                      <w:marLeft w:val="750"/>
                      <w:marRight w:val="0"/>
                      <w:marTop w:val="0"/>
                      <w:marBottom w:val="0"/>
                      <w:divBdr>
                        <w:top w:val="none" w:sz="0" w:space="0" w:color="auto"/>
                        <w:left w:val="none" w:sz="0" w:space="0" w:color="auto"/>
                        <w:bottom w:val="none" w:sz="0" w:space="0" w:color="auto"/>
                        <w:right w:val="none" w:sz="0" w:space="0" w:color="auto"/>
                      </w:divBdr>
                    </w:div>
                  </w:divsChild>
                </w:div>
                <w:div w:id="1353453960">
                  <w:marLeft w:val="300"/>
                  <w:marRight w:val="0"/>
                  <w:marTop w:val="75"/>
                  <w:marBottom w:val="0"/>
                  <w:divBdr>
                    <w:top w:val="none" w:sz="0" w:space="0" w:color="auto"/>
                    <w:left w:val="none" w:sz="0" w:space="0" w:color="auto"/>
                    <w:bottom w:val="none" w:sz="0" w:space="0" w:color="auto"/>
                    <w:right w:val="none" w:sz="0" w:space="0" w:color="auto"/>
                  </w:divBdr>
                  <w:divsChild>
                    <w:div w:id="757947958">
                      <w:marLeft w:val="750"/>
                      <w:marRight w:val="0"/>
                      <w:marTop w:val="0"/>
                      <w:marBottom w:val="0"/>
                      <w:divBdr>
                        <w:top w:val="none" w:sz="0" w:space="0" w:color="auto"/>
                        <w:left w:val="none" w:sz="0" w:space="0" w:color="auto"/>
                        <w:bottom w:val="none" w:sz="0" w:space="0" w:color="auto"/>
                        <w:right w:val="none" w:sz="0" w:space="0" w:color="auto"/>
                      </w:divBdr>
                    </w:div>
                  </w:divsChild>
                </w:div>
                <w:div w:id="1967159739">
                  <w:marLeft w:val="300"/>
                  <w:marRight w:val="0"/>
                  <w:marTop w:val="75"/>
                  <w:marBottom w:val="0"/>
                  <w:divBdr>
                    <w:top w:val="none" w:sz="0" w:space="0" w:color="auto"/>
                    <w:left w:val="none" w:sz="0" w:space="0" w:color="auto"/>
                    <w:bottom w:val="none" w:sz="0" w:space="0" w:color="auto"/>
                    <w:right w:val="none" w:sz="0" w:space="0" w:color="auto"/>
                  </w:divBdr>
                  <w:divsChild>
                    <w:div w:id="718482821">
                      <w:marLeft w:val="750"/>
                      <w:marRight w:val="0"/>
                      <w:marTop w:val="0"/>
                      <w:marBottom w:val="0"/>
                      <w:divBdr>
                        <w:top w:val="none" w:sz="0" w:space="0" w:color="auto"/>
                        <w:left w:val="none" w:sz="0" w:space="0" w:color="auto"/>
                        <w:bottom w:val="none" w:sz="0" w:space="0" w:color="auto"/>
                        <w:right w:val="none" w:sz="0" w:space="0" w:color="auto"/>
                      </w:divBdr>
                    </w:div>
                    <w:div w:id="1504322502">
                      <w:marLeft w:val="750"/>
                      <w:marRight w:val="0"/>
                      <w:marTop w:val="0"/>
                      <w:marBottom w:val="0"/>
                      <w:divBdr>
                        <w:top w:val="none" w:sz="0" w:space="0" w:color="auto"/>
                        <w:left w:val="none" w:sz="0" w:space="0" w:color="auto"/>
                        <w:bottom w:val="none" w:sz="0" w:space="0" w:color="auto"/>
                        <w:right w:val="none" w:sz="0" w:space="0" w:color="auto"/>
                      </w:divBdr>
                    </w:div>
                  </w:divsChild>
                </w:div>
                <w:div w:id="766731910">
                  <w:marLeft w:val="300"/>
                  <w:marRight w:val="0"/>
                  <w:marTop w:val="75"/>
                  <w:marBottom w:val="0"/>
                  <w:divBdr>
                    <w:top w:val="none" w:sz="0" w:space="0" w:color="auto"/>
                    <w:left w:val="none" w:sz="0" w:space="0" w:color="auto"/>
                    <w:bottom w:val="none" w:sz="0" w:space="0" w:color="auto"/>
                    <w:right w:val="none" w:sz="0" w:space="0" w:color="auto"/>
                  </w:divBdr>
                  <w:divsChild>
                    <w:div w:id="396974945">
                      <w:marLeft w:val="750"/>
                      <w:marRight w:val="0"/>
                      <w:marTop w:val="0"/>
                      <w:marBottom w:val="0"/>
                      <w:divBdr>
                        <w:top w:val="none" w:sz="0" w:space="0" w:color="auto"/>
                        <w:left w:val="none" w:sz="0" w:space="0" w:color="auto"/>
                        <w:bottom w:val="none" w:sz="0" w:space="0" w:color="auto"/>
                        <w:right w:val="none" w:sz="0" w:space="0" w:color="auto"/>
                      </w:divBdr>
                    </w:div>
                  </w:divsChild>
                </w:div>
                <w:div w:id="2035156981">
                  <w:marLeft w:val="300"/>
                  <w:marRight w:val="0"/>
                  <w:marTop w:val="75"/>
                  <w:marBottom w:val="0"/>
                  <w:divBdr>
                    <w:top w:val="none" w:sz="0" w:space="0" w:color="auto"/>
                    <w:left w:val="none" w:sz="0" w:space="0" w:color="auto"/>
                    <w:bottom w:val="none" w:sz="0" w:space="0" w:color="auto"/>
                    <w:right w:val="none" w:sz="0" w:space="0" w:color="auto"/>
                  </w:divBdr>
                  <w:divsChild>
                    <w:div w:id="1500535167">
                      <w:marLeft w:val="750"/>
                      <w:marRight w:val="0"/>
                      <w:marTop w:val="0"/>
                      <w:marBottom w:val="0"/>
                      <w:divBdr>
                        <w:top w:val="none" w:sz="0" w:space="0" w:color="auto"/>
                        <w:left w:val="none" w:sz="0" w:space="0" w:color="auto"/>
                        <w:bottom w:val="none" w:sz="0" w:space="0" w:color="auto"/>
                        <w:right w:val="none" w:sz="0" w:space="0" w:color="auto"/>
                      </w:divBdr>
                    </w:div>
                  </w:divsChild>
                </w:div>
                <w:div w:id="1485973754">
                  <w:marLeft w:val="300"/>
                  <w:marRight w:val="0"/>
                  <w:marTop w:val="75"/>
                  <w:marBottom w:val="0"/>
                  <w:divBdr>
                    <w:top w:val="none" w:sz="0" w:space="0" w:color="auto"/>
                    <w:left w:val="none" w:sz="0" w:space="0" w:color="auto"/>
                    <w:bottom w:val="none" w:sz="0" w:space="0" w:color="auto"/>
                    <w:right w:val="none" w:sz="0" w:space="0" w:color="auto"/>
                  </w:divBdr>
                </w:div>
                <w:div w:id="141971588">
                  <w:marLeft w:val="300"/>
                  <w:marRight w:val="0"/>
                  <w:marTop w:val="75"/>
                  <w:marBottom w:val="0"/>
                  <w:divBdr>
                    <w:top w:val="none" w:sz="0" w:space="0" w:color="auto"/>
                    <w:left w:val="none" w:sz="0" w:space="0" w:color="auto"/>
                    <w:bottom w:val="none" w:sz="0" w:space="0" w:color="auto"/>
                    <w:right w:val="none" w:sz="0" w:space="0" w:color="auto"/>
                  </w:divBdr>
                  <w:divsChild>
                    <w:div w:id="64692103">
                      <w:marLeft w:val="750"/>
                      <w:marRight w:val="0"/>
                      <w:marTop w:val="0"/>
                      <w:marBottom w:val="0"/>
                      <w:divBdr>
                        <w:top w:val="none" w:sz="0" w:space="0" w:color="auto"/>
                        <w:left w:val="none" w:sz="0" w:space="0" w:color="auto"/>
                        <w:bottom w:val="none" w:sz="0" w:space="0" w:color="auto"/>
                        <w:right w:val="none" w:sz="0" w:space="0" w:color="auto"/>
                      </w:divBdr>
                    </w:div>
                  </w:divsChild>
                </w:div>
                <w:div w:id="1784183134">
                  <w:marLeft w:val="300"/>
                  <w:marRight w:val="0"/>
                  <w:marTop w:val="75"/>
                  <w:marBottom w:val="0"/>
                  <w:divBdr>
                    <w:top w:val="none" w:sz="0" w:space="0" w:color="auto"/>
                    <w:left w:val="none" w:sz="0" w:space="0" w:color="auto"/>
                    <w:bottom w:val="none" w:sz="0" w:space="0" w:color="auto"/>
                    <w:right w:val="none" w:sz="0" w:space="0" w:color="auto"/>
                  </w:divBdr>
                </w:div>
                <w:div w:id="736900293">
                  <w:marLeft w:val="300"/>
                  <w:marRight w:val="0"/>
                  <w:marTop w:val="75"/>
                  <w:marBottom w:val="0"/>
                  <w:divBdr>
                    <w:top w:val="none" w:sz="0" w:space="0" w:color="auto"/>
                    <w:left w:val="none" w:sz="0" w:space="0" w:color="auto"/>
                    <w:bottom w:val="none" w:sz="0" w:space="0" w:color="auto"/>
                    <w:right w:val="none" w:sz="0" w:space="0" w:color="auto"/>
                  </w:divBdr>
                </w:div>
                <w:div w:id="1007753450">
                  <w:marLeft w:val="300"/>
                  <w:marRight w:val="0"/>
                  <w:marTop w:val="75"/>
                  <w:marBottom w:val="0"/>
                  <w:divBdr>
                    <w:top w:val="none" w:sz="0" w:space="0" w:color="auto"/>
                    <w:left w:val="none" w:sz="0" w:space="0" w:color="auto"/>
                    <w:bottom w:val="none" w:sz="0" w:space="0" w:color="auto"/>
                    <w:right w:val="none" w:sz="0" w:space="0" w:color="auto"/>
                  </w:divBdr>
                  <w:divsChild>
                    <w:div w:id="1887712470">
                      <w:marLeft w:val="750"/>
                      <w:marRight w:val="0"/>
                      <w:marTop w:val="0"/>
                      <w:marBottom w:val="0"/>
                      <w:divBdr>
                        <w:top w:val="none" w:sz="0" w:space="0" w:color="auto"/>
                        <w:left w:val="none" w:sz="0" w:space="0" w:color="auto"/>
                        <w:bottom w:val="none" w:sz="0" w:space="0" w:color="auto"/>
                        <w:right w:val="none" w:sz="0" w:space="0" w:color="auto"/>
                      </w:divBdr>
                    </w:div>
                    <w:div w:id="241572784">
                      <w:marLeft w:val="750"/>
                      <w:marRight w:val="0"/>
                      <w:marTop w:val="0"/>
                      <w:marBottom w:val="0"/>
                      <w:divBdr>
                        <w:top w:val="none" w:sz="0" w:space="0" w:color="auto"/>
                        <w:left w:val="none" w:sz="0" w:space="0" w:color="auto"/>
                        <w:bottom w:val="none" w:sz="0" w:space="0" w:color="auto"/>
                        <w:right w:val="none" w:sz="0" w:space="0" w:color="auto"/>
                      </w:divBdr>
                    </w:div>
                  </w:divsChild>
                </w:div>
                <w:div w:id="85540111">
                  <w:marLeft w:val="300"/>
                  <w:marRight w:val="0"/>
                  <w:marTop w:val="75"/>
                  <w:marBottom w:val="0"/>
                  <w:divBdr>
                    <w:top w:val="none" w:sz="0" w:space="0" w:color="auto"/>
                    <w:left w:val="none" w:sz="0" w:space="0" w:color="auto"/>
                    <w:bottom w:val="none" w:sz="0" w:space="0" w:color="auto"/>
                    <w:right w:val="none" w:sz="0" w:space="0" w:color="auto"/>
                  </w:divBdr>
                  <w:divsChild>
                    <w:div w:id="1430656579">
                      <w:marLeft w:val="750"/>
                      <w:marRight w:val="0"/>
                      <w:marTop w:val="0"/>
                      <w:marBottom w:val="0"/>
                      <w:divBdr>
                        <w:top w:val="none" w:sz="0" w:space="0" w:color="auto"/>
                        <w:left w:val="none" w:sz="0" w:space="0" w:color="auto"/>
                        <w:bottom w:val="none" w:sz="0" w:space="0" w:color="auto"/>
                        <w:right w:val="none" w:sz="0" w:space="0" w:color="auto"/>
                      </w:divBdr>
                    </w:div>
                  </w:divsChild>
                </w:div>
                <w:div w:id="1004825749">
                  <w:marLeft w:val="300"/>
                  <w:marRight w:val="0"/>
                  <w:marTop w:val="75"/>
                  <w:marBottom w:val="0"/>
                  <w:divBdr>
                    <w:top w:val="none" w:sz="0" w:space="0" w:color="auto"/>
                    <w:left w:val="none" w:sz="0" w:space="0" w:color="auto"/>
                    <w:bottom w:val="none" w:sz="0" w:space="0" w:color="auto"/>
                    <w:right w:val="none" w:sz="0" w:space="0" w:color="auto"/>
                  </w:divBdr>
                  <w:divsChild>
                    <w:div w:id="1980987465">
                      <w:marLeft w:val="750"/>
                      <w:marRight w:val="0"/>
                      <w:marTop w:val="0"/>
                      <w:marBottom w:val="0"/>
                      <w:divBdr>
                        <w:top w:val="none" w:sz="0" w:space="0" w:color="auto"/>
                        <w:left w:val="none" w:sz="0" w:space="0" w:color="auto"/>
                        <w:bottom w:val="none" w:sz="0" w:space="0" w:color="auto"/>
                        <w:right w:val="none" w:sz="0" w:space="0" w:color="auto"/>
                      </w:divBdr>
                    </w:div>
                  </w:divsChild>
                </w:div>
                <w:div w:id="376592324">
                  <w:marLeft w:val="300"/>
                  <w:marRight w:val="0"/>
                  <w:marTop w:val="75"/>
                  <w:marBottom w:val="0"/>
                  <w:divBdr>
                    <w:top w:val="none" w:sz="0" w:space="0" w:color="auto"/>
                    <w:left w:val="none" w:sz="0" w:space="0" w:color="auto"/>
                    <w:bottom w:val="none" w:sz="0" w:space="0" w:color="auto"/>
                    <w:right w:val="none" w:sz="0" w:space="0" w:color="auto"/>
                  </w:divBdr>
                  <w:divsChild>
                    <w:div w:id="763116435">
                      <w:marLeft w:val="750"/>
                      <w:marRight w:val="0"/>
                      <w:marTop w:val="0"/>
                      <w:marBottom w:val="0"/>
                      <w:divBdr>
                        <w:top w:val="none" w:sz="0" w:space="0" w:color="auto"/>
                        <w:left w:val="none" w:sz="0" w:space="0" w:color="auto"/>
                        <w:bottom w:val="none" w:sz="0" w:space="0" w:color="auto"/>
                        <w:right w:val="none" w:sz="0" w:space="0" w:color="auto"/>
                      </w:divBdr>
                    </w:div>
                  </w:divsChild>
                </w:div>
                <w:div w:id="1327784266">
                  <w:marLeft w:val="300"/>
                  <w:marRight w:val="0"/>
                  <w:marTop w:val="75"/>
                  <w:marBottom w:val="0"/>
                  <w:divBdr>
                    <w:top w:val="none" w:sz="0" w:space="0" w:color="auto"/>
                    <w:left w:val="none" w:sz="0" w:space="0" w:color="auto"/>
                    <w:bottom w:val="none" w:sz="0" w:space="0" w:color="auto"/>
                    <w:right w:val="none" w:sz="0" w:space="0" w:color="auto"/>
                  </w:divBdr>
                  <w:divsChild>
                    <w:div w:id="715466837">
                      <w:marLeft w:val="750"/>
                      <w:marRight w:val="0"/>
                      <w:marTop w:val="0"/>
                      <w:marBottom w:val="0"/>
                      <w:divBdr>
                        <w:top w:val="none" w:sz="0" w:space="0" w:color="auto"/>
                        <w:left w:val="none" w:sz="0" w:space="0" w:color="auto"/>
                        <w:bottom w:val="none" w:sz="0" w:space="0" w:color="auto"/>
                        <w:right w:val="none" w:sz="0" w:space="0" w:color="auto"/>
                      </w:divBdr>
                    </w:div>
                    <w:div w:id="1388915418">
                      <w:marLeft w:val="750"/>
                      <w:marRight w:val="0"/>
                      <w:marTop w:val="0"/>
                      <w:marBottom w:val="0"/>
                      <w:divBdr>
                        <w:top w:val="none" w:sz="0" w:space="0" w:color="auto"/>
                        <w:left w:val="none" w:sz="0" w:space="0" w:color="auto"/>
                        <w:bottom w:val="none" w:sz="0" w:space="0" w:color="auto"/>
                        <w:right w:val="none" w:sz="0" w:space="0" w:color="auto"/>
                      </w:divBdr>
                    </w:div>
                    <w:div w:id="117334642">
                      <w:marLeft w:val="750"/>
                      <w:marRight w:val="0"/>
                      <w:marTop w:val="0"/>
                      <w:marBottom w:val="0"/>
                      <w:divBdr>
                        <w:top w:val="none" w:sz="0" w:space="0" w:color="auto"/>
                        <w:left w:val="none" w:sz="0" w:space="0" w:color="auto"/>
                        <w:bottom w:val="none" w:sz="0" w:space="0" w:color="auto"/>
                        <w:right w:val="none" w:sz="0" w:space="0" w:color="auto"/>
                      </w:divBdr>
                    </w:div>
                  </w:divsChild>
                </w:div>
                <w:div w:id="1613971325">
                  <w:marLeft w:val="300"/>
                  <w:marRight w:val="0"/>
                  <w:marTop w:val="75"/>
                  <w:marBottom w:val="0"/>
                  <w:divBdr>
                    <w:top w:val="none" w:sz="0" w:space="0" w:color="auto"/>
                    <w:left w:val="none" w:sz="0" w:space="0" w:color="auto"/>
                    <w:bottom w:val="none" w:sz="0" w:space="0" w:color="auto"/>
                    <w:right w:val="none" w:sz="0" w:space="0" w:color="auto"/>
                  </w:divBdr>
                  <w:divsChild>
                    <w:div w:id="1954239773">
                      <w:marLeft w:val="750"/>
                      <w:marRight w:val="0"/>
                      <w:marTop w:val="0"/>
                      <w:marBottom w:val="0"/>
                      <w:divBdr>
                        <w:top w:val="none" w:sz="0" w:space="0" w:color="auto"/>
                        <w:left w:val="none" w:sz="0" w:space="0" w:color="auto"/>
                        <w:bottom w:val="none" w:sz="0" w:space="0" w:color="auto"/>
                        <w:right w:val="none" w:sz="0" w:space="0" w:color="auto"/>
                      </w:divBdr>
                    </w:div>
                  </w:divsChild>
                </w:div>
                <w:div w:id="1157569269">
                  <w:marLeft w:val="300"/>
                  <w:marRight w:val="0"/>
                  <w:marTop w:val="75"/>
                  <w:marBottom w:val="0"/>
                  <w:divBdr>
                    <w:top w:val="none" w:sz="0" w:space="0" w:color="auto"/>
                    <w:left w:val="none" w:sz="0" w:space="0" w:color="auto"/>
                    <w:bottom w:val="none" w:sz="0" w:space="0" w:color="auto"/>
                    <w:right w:val="none" w:sz="0" w:space="0" w:color="auto"/>
                  </w:divBdr>
                  <w:divsChild>
                    <w:div w:id="830873794">
                      <w:marLeft w:val="750"/>
                      <w:marRight w:val="0"/>
                      <w:marTop w:val="0"/>
                      <w:marBottom w:val="0"/>
                      <w:divBdr>
                        <w:top w:val="none" w:sz="0" w:space="0" w:color="auto"/>
                        <w:left w:val="none" w:sz="0" w:space="0" w:color="auto"/>
                        <w:bottom w:val="none" w:sz="0" w:space="0" w:color="auto"/>
                        <w:right w:val="none" w:sz="0" w:space="0" w:color="auto"/>
                      </w:divBdr>
                    </w:div>
                    <w:div w:id="1277757893">
                      <w:marLeft w:val="750"/>
                      <w:marRight w:val="0"/>
                      <w:marTop w:val="0"/>
                      <w:marBottom w:val="0"/>
                      <w:divBdr>
                        <w:top w:val="none" w:sz="0" w:space="0" w:color="auto"/>
                        <w:left w:val="none" w:sz="0" w:space="0" w:color="auto"/>
                        <w:bottom w:val="none" w:sz="0" w:space="0" w:color="auto"/>
                        <w:right w:val="none" w:sz="0" w:space="0" w:color="auto"/>
                      </w:divBdr>
                    </w:div>
                  </w:divsChild>
                </w:div>
                <w:div w:id="652805256">
                  <w:marLeft w:val="300"/>
                  <w:marRight w:val="0"/>
                  <w:marTop w:val="75"/>
                  <w:marBottom w:val="0"/>
                  <w:divBdr>
                    <w:top w:val="none" w:sz="0" w:space="0" w:color="auto"/>
                    <w:left w:val="none" w:sz="0" w:space="0" w:color="auto"/>
                    <w:bottom w:val="none" w:sz="0" w:space="0" w:color="auto"/>
                    <w:right w:val="none" w:sz="0" w:space="0" w:color="auto"/>
                  </w:divBdr>
                  <w:divsChild>
                    <w:div w:id="944074614">
                      <w:marLeft w:val="750"/>
                      <w:marRight w:val="0"/>
                      <w:marTop w:val="0"/>
                      <w:marBottom w:val="0"/>
                      <w:divBdr>
                        <w:top w:val="none" w:sz="0" w:space="0" w:color="auto"/>
                        <w:left w:val="none" w:sz="0" w:space="0" w:color="auto"/>
                        <w:bottom w:val="none" w:sz="0" w:space="0" w:color="auto"/>
                        <w:right w:val="none" w:sz="0" w:space="0" w:color="auto"/>
                      </w:divBdr>
                    </w:div>
                  </w:divsChild>
                </w:div>
                <w:div w:id="1987930466">
                  <w:marLeft w:val="300"/>
                  <w:marRight w:val="0"/>
                  <w:marTop w:val="75"/>
                  <w:marBottom w:val="0"/>
                  <w:divBdr>
                    <w:top w:val="none" w:sz="0" w:space="0" w:color="auto"/>
                    <w:left w:val="none" w:sz="0" w:space="0" w:color="auto"/>
                    <w:bottom w:val="none" w:sz="0" w:space="0" w:color="auto"/>
                    <w:right w:val="none" w:sz="0" w:space="0" w:color="auto"/>
                  </w:divBdr>
                  <w:divsChild>
                    <w:div w:id="1288198380">
                      <w:marLeft w:val="750"/>
                      <w:marRight w:val="0"/>
                      <w:marTop w:val="0"/>
                      <w:marBottom w:val="0"/>
                      <w:divBdr>
                        <w:top w:val="none" w:sz="0" w:space="0" w:color="auto"/>
                        <w:left w:val="none" w:sz="0" w:space="0" w:color="auto"/>
                        <w:bottom w:val="none" w:sz="0" w:space="0" w:color="auto"/>
                        <w:right w:val="none" w:sz="0" w:space="0" w:color="auto"/>
                      </w:divBdr>
                    </w:div>
                  </w:divsChild>
                </w:div>
                <w:div w:id="1811172768">
                  <w:marLeft w:val="300"/>
                  <w:marRight w:val="0"/>
                  <w:marTop w:val="75"/>
                  <w:marBottom w:val="0"/>
                  <w:divBdr>
                    <w:top w:val="none" w:sz="0" w:space="0" w:color="auto"/>
                    <w:left w:val="none" w:sz="0" w:space="0" w:color="auto"/>
                    <w:bottom w:val="none" w:sz="0" w:space="0" w:color="auto"/>
                    <w:right w:val="none" w:sz="0" w:space="0" w:color="auto"/>
                  </w:divBdr>
                </w:div>
                <w:div w:id="2076707521">
                  <w:marLeft w:val="300"/>
                  <w:marRight w:val="0"/>
                  <w:marTop w:val="75"/>
                  <w:marBottom w:val="0"/>
                  <w:divBdr>
                    <w:top w:val="none" w:sz="0" w:space="0" w:color="auto"/>
                    <w:left w:val="none" w:sz="0" w:space="0" w:color="auto"/>
                    <w:bottom w:val="none" w:sz="0" w:space="0" w:color="auto"/>
                    <w:right w:val="none" w:sz="0" w:space="0" w:color="auto"/>
                  </w:divBdr>
                  <w:divsChild>
                    <w:div w:id="475267305">
                      <w:marLeft w:val="750"/>
                      <w:marRight w:val="0"/>
                      <w:marTop w:val="0"/>
                      <w:marBottom w:val="0"/>
                      <w:divBdr>
                        <w:top w:val="none" w:sz="0" w:space="0" w:color="auto"/>
                        <w:left w:val="none" w:sz="0" w:space="0" w:color="auto"/>
                        <w:bottom w:val="none" w:sz="0" w:space="0" w:color="auto"/>
                        <w:right w:val="none" w:sz="0" w:space="0" w:color="auto"/>
                      </w:divBdr>
                    </w:div>
                  </w:divsChild>
                </w:div>
                <w:div w:id="495993797">
                  <w:marLeft w:val="300"/>
                  <w:marRight w:val="0"/>
                  <w:marTop w:val="75"/>
                  <w:marBottom w:val="0"/>
                  <w:divBdr>
                    <w:top w:val="none" w:sz="0" w:space="0" w:color="auto"/>
                    <w:left w:val="none" w:sz="0" w:space="0" w:color="auto"/>
                    <w:bottom w:val="none" w:sz="0" w:space="0" w:color="auto"/>
                    <w:right w:val="none" w:sz="0" w:space="0" w:color="auto"/>
                  </w:divBdr>
                </w:div>
                <w:div w:id="1720935468">
                  <w:marLeft w:val="300"/>
                  <w:marRight w:val="0"/>
                  <w:marTop w:val="75"/>
                  <w:marBottom w:val="0"/>
                  <w:divBdr>
                    <w:top w:val="none" w:sz="0" w:space="0" w:color="auto"/>
                    <w:left w:val="none" w:sz="0" w:space="0" w:color="auto"/>
                    <w:bottom w:val="none" w:sz="0" w:space="0" w:color="auto"/>
                    <w:right w:val="none" w:sz="0" w:space="0" w:color="auto"/>
                  </w:divBdr>
                </w:div>
                <w:div w:id="57477720">
                  <w:marLeft w:val="300"/>
                  <w:marRight w:val="0"/>
                  <w:marTop w:val="75"/>
                  <w:marBottom w:val="0"/>
                  <w:divBdr>
                    <w:top w:val="none" w:sz="0" w:space="0" w:color="auto"/>
                    <w:left w:val="none" w:sz="0" w:space="0" w:color="auto"/>
                    <w:bottom w:val="none" w:sz="0" w:space="0" w:color="auto"/>
                    <w:right w:val="none" w:sz="0" w:space="0" w:color="auto"/>
                  </w:divBdr>
                  <w:divsChild>
                    <w:div w:id="2139061210">
                      <w:marLeft w:val="750"/>
                      <w:marRight w:val="0"/>
                      <w:marTop w:val="0"/>
                      <w:marBottom w:val="0"/>
                      <w:divBdr>
                        <w:top w:val="none" w:sz="0" w:space="0" w:color="auto"/>
                        <w:left w:val="none" w:sz="0" w:space="0" w:color="auto"/>
                        <w:bottom w:val="none" w:sz="0" w:space="0" w:color="auto"/>
                        <w:right w:val="none" w:sz="0" w:space="0" w:color="auto"/>
                      </w:divBdr>
                    </w:div>
                    <w:div w:id="2043893579">
                      <w:marLeft w:val="750"/>
                      <w:marRight w:val="0"/>
                      <w:marTop w:val="0"/>
                      <w:marBottom w:val="0"/>
                      <w:divBdr>
                        <w:top w:val="none" w:sz="0" w:space="0" w:color="auto"/>
                        <w:left w:val="none" w:sz="0" w:space="0" w:color="auto"/>
                        <w:bottom w:val="none" w:sz="0" w:space="0" w:color="auto"/>
                        <w:right w:val="none" w:sz="0" w:space="0" w:color="auto"/>
                      </w:divBdr>
                    </w:div>
                  </w:divsChild>
                </w:div>
                <w:div w:id="2132627920">
                  <w:marLeft w:val="300"/>
                  <w:marRight w:val="0"/>
                  <w:marTop w:val="75"/>
                  <w:marBottom w:val="0"/>
                  <w:divBdr>
                    <w:top w:val="none" w:sz="0" w:space="0" w:color="auto"/>
                    <w:left w:val="none" w:sz="0" w:space="0" w:color="auto"/>
                    <w:bottom w:val="none" w:sz="0" w:space="0" w:color="auto"/>
                    <w:right w:val="none" w:sz="0" w:space="0" w:color="auto"/>
                  </w:divBdr>
                  <w:divsChild>
                    <w:div w:id="1415200432">
                      <w:marLeft w:val="750"/>
                      <w:marRight w:val="0"/>
                      <w:marTop w:val="0"/>
                      <w:marBottom w:val="0"/>
                      <w:divBdr>
                        <w:top w:val="none" w:sz="0" w:space="0" w:color="auto"/>
                        <w:left w:val="none" w:sz="0" w:space="0" w:color="auto"/>
                        <w:bottom w:val="none" w:sz="0" w:space="0" w:color="auto"/>
                        <w:right w:val="none" w:sz="0" w:space="0" w:color="auto"/>
                      </w:divBdr>
                    </w:div>
                  </w:divsChild>
                </w:div>
                <w:div w:id="1978953882">
                  <w:marLeft w:val="300"/>
                  <w:marRight w:val="0"/>
                  <w:marTop w:val="75"/>
                  <w:marBottom w:val="0"/>
                  <w:divBdr>
                    <w:top w:val="none" w:sz="0" w:space="0" w:color="auto"/>
                    <w:left w:val="none" w:sz="0" w:space="0" w:color="auto"/>
                    <w:bottom w:val="none" w:sz="0" w:space="0" w:color="auto"/>
                    <w:right w:val="none" w:sz="0" w:space="0" w:color="auto"/>
                  </w:divBdr>
                  <w:divsChild>
                    <w:div w:id="1139999040">
                      <w:marLeft w:val="750"/>
                      <w:marRight w:val="0"/>
                      <w:marTop w:val="0"/>
                      <w:marBottom w:val="0"/>
                      <w:divBdr>
                        <w:top w:val="none" w:sz="0" w:space="0" w:color="auto"/>
                        <w:left w:val="none" w:sz="0" w:space="0" w:color="auto"/>
                        <w:bottom w:val="none" w:sz="0" w:space="0" w:color="auto"/>
                        <w:right w:val="none" w:sz="0" w:space="0" w:color="auto"/>
                      </w:divBdr>
                    </w:div>
                  </w:divsChild>
                </w:div>
                <w:div w:id="1058700199">
                  <w:marLeft w:val="300"/>
                  <w:marRight w:val="0"/>
                  <w:marTop w:val="75"/>
                  <w:marBottom w:val="0"/>
                  <w:divBdr>
                    <w:top w:val="none" w:sz="0" w:space="0" w:color="auto"/>
                    <w:left w:val="none" w:sz="0" w:space="0" w:color="auto"/>
                    <w:bottom w:val="none" w:sz="0" w:space="0" w:color="auto"/>
                    <w:right w:val="none" w:sz="0" w:space="0" w:color="auto"/>
                  </w:divBdr>
                  <w:divsChild>
                    <w:div w:id="2102798851">
                      <w:marLeft w:val="750"/>
                      <w:marRight w:val="0"/>
                      <w:marTop w:val="0"/>
                      <w:marBottom w:val="0"/>
                      <w:divBdr>
                        <w:top w:val="none" w:sz="0" w:space="0" w:color="auto"/>
                        <w:left w:val="none" w:sz="0" w:space="0" w:color="auto"/>
                        <w:bottom w:val="none" w:sz="0" w:space="0" w:color="auto"/>
                        <w:right w:val="none" w:sz="0" w:space="0" w:color="auto"/>
                      </w:divBdr>
                    </w:div>
                  </w:divsChild>
                </w:div>
                <w:div w:id="1955281212">
                  <w:marLeft w:val="300"/>
                  <w:marRight w:val="0"/>
                  <w:marTop w:val="75"/>
                  <w:marBottom w:val="0"/>
                  <w:divBdr>
                    <w:top w:val="none" w:sz="0" w:space="0" w:color="auto"/>
                    <w:left w:val="none" w:sz="0" w:space="0" w:color="auto"/>
                    <w:bottom w:val="none" w:sz="0" w:space="0" w:color="auto"/>
                    <w:right w:val="none" w:sz="0" w:space="0" w:color="auto"/>
                  </w:divBdr>
                  <w:divsChild>
                    <w:div w:id="1397705533">
                      <w:marLeft w:val="750"/>
                      <w:marRight w:val="0"/>
                      <w:marTop w:val="0"/>
                      <w:marBottom w:val="0"/>
                      <w:divBdr>
                        <w:top w:val="none" w:sz="0" w:space="0" w:color="auto"/>
                        <w:left w:val="none" w:sz="0" w:space="0" w:color="auto"/>
                        <w:bottom w:val="none" w:sz="0" w:space="0" w:color="auto"/>
                        <w:right w:val="none" w:sz="0" w:space="0" w:color="auto"/>
                      </w:divBdr>
                    </w:div>
                    <w:div w:id="296104423">
                      <w:marLeft w:val="750"/>
                      <w:marRight w:val="0"/>
                      <w:marTop w:val="0"/>
                      <w:marBottom w:val="0"/>
                      <w:divBdr>
                        <w:top w:val="none" w:sz="0" w:space="0" w:color="auto"/>
                        <w:left w:val="none" w:sz="0" w:space="0" w:color="auto"/>
                        <w:bottom w:val="none" w:sz="0" w:space="0" w:color="auto"/>
                        <w:right w:val="none" w:sz="0" w:space="0" w:color="auto"/>
                      </w:divBdr>
                    </w:div>
                    <w:div w:id="264654997">
                      <w:marLeft w:val="750"/>
                      <w:marRight w:val="0"/>
                      <w:marTop w:val="0"/>
                      <w:marBottom w:val="0"/>
                      <w:divBdr>
                        <w:top w:val="none" w:sz="0" w:space="0" w:color="auto"/>
                        <w:left w:val="none" w:sz="0" w:space="0" w:color="auto"/>
                        <w:bottom w:val="none" w:sz="0" w:space="0" w:color="auto"/>
                        <w:right w:val="none" w:sz="0" w:space="0" w:color="auto"/>
                      </w:divBdr>
                    </w:div>
                  </w:divsChild>
                </w:div>
                <w:div w:id="1789087472">
                  <w:marLeft w:val="300"/>
                  <w:marRight w:val="0"/>
                  <w:marTop w:val="75"/>
                  <w:marBottom w:val="0"/>
                  <w:divBdr>
                    <w:top w:val="none" w:sz="0" w:space="0" w:color="auto"/>
                    <w:left w:val="none" w:sz="0" w:space="0" w:color="auto"/>
                    <w:bottom w:val="none" w:sz="0" w:space="0" w:color="auto"/>
                    <w:right w:val="none" w:sz="0" w:space="0" w:color="auto"/>
                  </w:divBdr>
                  <w:divsChild>
                    <w:div w:id="1259371695">
                      <w:marLeft w:val="750"/>
                      <w:marRight w:val="0"/>
                      <w:marTop w:val="0"/>
                      <w:marBottom w:val="0"/>
                      <w:divBdr>
                        <w:top w:val="none" w:sz="0" w:space="0" w:color="auto"/>
                        <w:left w:val="none" w:sz="0" w:space="0" w:color="auto"/>
                        <w:bottom w:val="none" w:sz="0" w:space="0" w:color="auto"/>
                        <w:right w:val="none" w:sz="0" w:space="0" w:color="auto"/>
                      </w:divBdr>
                    </w:div>
                  </w:divsChild>
                </w:div>
                <w:div w:id="1423450180">
                  <w:marLeft w:val="300"/>
                  <w:marRight w:val="0"/>
                  <w:marTop w:val="75"/>
                  <w:marBottom w:val="0"/>
                  <w:divBdr>
                    <w:top w:val="none" w:sz="0" w:space="0" w:color="auto"/>
                    <w:left w:val="none" w:sz="0" w:space="0" w:color="auto"/>
                    <w:bottom w:val="none" w:sz="0" w:space="0" w:color="auto"/>
                    <w:right w:val="none" w:sz="0" w:space="0" w:color="auto"/>
                  </w:divBdr>
                  <w:divsChild>
                    <w:div w:id="1940286622">
                      <w:marLeft w:val="750"/>
                      <w:marRight w:val="0"/>
                      <w:marTop w:val="0"/>
                      <w:marBottom w:val="0"/>
                      <w:divBdr>
                        <w:top w:val="none" w:sz="0" w:space="0" w:color="auto"/>
                        <w:left w:val="none" w:sz="0" w:space="0" w:color="auto"/>
                        <w:bottom w:val="none" w:sz="0" w:space="0" w:color="auto"/>
                        <w:right w:val="none" w:sz="0" w:space="0" w:color="auto"/>
                      </w:divBdr>
                    </w:div>
                    <w:div w:id="527793600">
                      <w:marLeft w:val="750"/>
                      <w:marRight w:val="0"/>
                      <w:marTop w:val="0"/>
                      <w:marBottom w:val="0"/>
                      <w:divBdr>
                        <w:top w:val="none" w:sz="0" w:space="0" w:color="auto"/>
                        <w:left w:val="none" w:sz="0" w:space="0" w:color="auto"/>
                        <w:bottom w:val="none" w:sz="0" w:space="0" w:color="auto"/>
                        <w:right w:val="none" w:sz="0" w:space="0" w:color="auto"/>
                      </w:divBdr>
                    </w:div>
                  </w:divsChild>
                </w:div>
                <w:div w:id="1069572945">
                  <w:marLeft w:val="300"/>
                  <w:marRight w:val="0"/>
                  <w:marTop w:val="75"/>
                  <w:marBottom w:val="0"/>
                  <w:divBdr>
                    <w:top w:val="none" w:sz="0" w:space="0" w:color="auto"/>
                    <w:left w:val="none" w:sz="0" w:space="0" w:color="auto"/>
                    <w:bottom w:val="none" w:sz="0" w:space="0" w:color="auto"/>
                    <w:right w:val="none" w:sz="0" w:space="0" w:color="auto"/>
                  </w:divBdr>
                  <w:divsChild>
                    <w:div w:id="1830826603">
                      <w:marLeft w:val="750"/>
                      <w:marRight w:val="0"/>
                      <w:marTop w:val="0"/>
                      <w:marBottom w:val="0"/>
                      <w:divBdr>
                        <w:top w:val="none" w:sz="0" w:space="0" w:color="auto"/>
                        <w:left w:val="none" w:sz="0" w:space="0" w:color="auto"/>
                        <w:bottom w:val="none" w:sz="0" w:space="0" w:color="auto"/>
                        <w:right w:val="none" w:sz="0" w:space="0" w:color="auto"/>
                      </w:divBdr>
                    </w:div>
                  </w:divsChild>
                </w:div>
                <w:div w:id="475297597">
                  <w:marLeft w:val="300"/>
                  <w:marRight w:val="0"/>
                  <w:marTop w:val="75"/>
                  <w:marBottom w:val="0"/>
                  <w:divBdr>
                    <w:top w:val="none" w:sz="0" w:space="0" w:color="auto"/>
                    <w:left w:val="none" w:sz="0" w:space="0" w:color="auto"/>
                    <w:bottom w:val="none" w:sz="0" w:space="0" w:color="auto"/>
                    <w:right w:val="none" w:sz="0" w:space="0" w:color="auto"/>
                  </w:divBdr>
                  <w:divsChild>
                    <w:div w:id="804469528">
                      <w:marLeft w:val="750"/>
                      <w:marRight w:val="0"/>
                      <w:marTop w:val="0"/>
                      <w:marBottom w:val="0"/>
                      <w:divBdr>
                        <w:top w:val="none" w:sz="0" w:space="0" w:color="auto"/>
                        <w:left w:val="none" w:sz="0" w:space="0" w:color="auto"/>
                        <w:bottom w:val="none" w:sz="0" w:space="0" w:color="auto"/>
                        <w:right w:val="none" w:sz="0" w:space="0" w:color="auto"/>
                      </w:divBdr>
                    </w:div>
                  </w:divsChild>
                </w:div>
                <w:div w:id="465393927">
                  <w:marLeft w:val="300"/>
                  <w:marRight w:val="0"/>
                  <w:marTop w:val="75"/>
                  <w:marBottom w:val="0"/>
                  <w:divBdr>
                    <w:top w:val="none" w:sz="0" w:space="0" w:color="auto"/>
                    <w:left w:val="none" w:sz="0" w:space="0" w:color="auto"/>
                    <w:bottom w:val="none" w:sz="0" w:space="0" w:color="auto"/>
                    <w:right w:val="none" w:sz="0" w:space="0" w:color="auto"/>
                  </w:divBdr>
                </w:div>
                <w:div w:id="2036612145">
                  <w:marLeft w:val="300"/>
                  <w:marRight w:val="0"/>
                  <w:marTop w:val="75"/>
                  <w:marBottom w:val="0"/>
                  <w:divBdr>
                    <w:top w:val="none" w:sz="0" w:space="0" w:color="auto"/>
                    <w:left w:val="none" w:sz="0" w:space="0" w:color="auto"/>
                    <w:bottom w:val="none" w:sz="0" w:space="0" w:color="auto"/>
                    <w:right w:val="none" w:sz="0" w:space="0" w:color="auto"/>
                  </w:divBdr>
                  <w:divsChild>
                    <w:div w:id="20977041">
                      <w:marLeft w:val="750"/>
                      <w:marRight w:val="0"/>
                      <w:marTop w:val="0"/>
                      <w:marBottom w:val="0"/>
                      <w:divBdr>
                        <w:top w:val="none" w:sz="0" w:space="0" w:color="auto"/>
                        <w:left w:val="none" w:sz="0" w:space="0" w:color="auto"/>
                        <w:bottom w:val="none" w:sz="0" w:space="0" w:color="auto"/>
                        <w:right w:val="none" w:sz="0" w:space="0" w:color="auto"/>
                      </w:divBdr>
                    </w:div>
                  </w:divsChild>
                </w:div>
                <w:div w:id="1217163274">
                  <w:marLeft w:val="300"/>
                  <w:marRight w:val="0"/>
                  <w:marTop w:val="75"/>
                  <w:marBottom w:val="0"/>
                  <w:divBdr>
                    <w:top w:val="none" w:sz="0" w:space="0" w:color="auto"/>
                    <w:left w:val="none" w:sz="0" w:space="0" w:color="auto"/>
                    <w:bottom w:val="none" w:sz="0" w:space="0" w:color="auto"/>
                    <w:right w:val="none" w:sz="0" w:space="0" w:color="auto"/>
                  </w:divBdr>
                </w:div>
                <w:div w:id="1534264312">
                  <w:marLeft w:val="300"/>
                  <w:marRight w:val="0"/>
                  <w:marTop w:val="75"/>
                  <w:marBottom w:val="0"/>
                  <w:divBdr>
                    <w:top w:val="none" w:sz="0" w:space="0" w:color="auto"/>
                    <w:left w:val="none" w:sz="0" w:space="0" w:color="auto"/>
                    <w:bottom w:val="none" w:sz="0" w:space="0" w:color="auto"/>
                    <w:right w:val="none" w:sz="0" w:space="0" w:color="auto"/>
                  </w:divBdr>
                </w:div>
                <w:div w:id="1380740426">
                  <w:marLeft w:val="300"/>
                  <w:marRight w:val="0"/>
                  <w:marTop w:val="75"/>
                  <w:marBottom w:val="0"/>
                  <w:divBdr>
                    <w:top w:val="none" w:sz="0" w:space="0" w:color="auto"/>
                    <w:left w:val="none" w:sz="0" w:space="0" w:color="auto"/>
                    <w:bottom w:val="none" w:sz="0" w:space="0" w:color="auto"/>
                    <w:right w:val="none" w:sz="0" w:space="0" w:color="auto"/>
                  </w:divBdr>
                  <w:divsChild>
                    <w:div w:id="925069685">
                      <w:marLeft w:val="750"/>
                      <w:marRight w:val="0"/>
                      <w:marTop w:val="0"/>
                      <w:marBottom w:val="0"/>
                      <w:divBdr>
                        <w:top w:val="none" w:sz="0" w:space="0" w:color="auto"/>
                        <w:left w:val="none" w:sz="0" w:space="0" w:color="auto"/>
                        <w:bottom w:val="none" w:sz="0" w:space="0" w:color="auto"/>
                        <w:right w:val="none" w:sz="0" w:space="0" w:color="auto"/>
                      </w:divBdr>
                    </w:div>
                    <w:div w:id="992636968">
                      <w:marLeft w:val="750"/>
                      <w:marRight w:val="0"/>
                      <w:marTop w:val="0"/>
                      <w:marBottom w:val="0"/>
                      <w:divBdr>
                        <w:top w:val="none" w:sz="0" w:space="0" w:color="auto"/>
                        <w:left w:val="none" w:sz="0" w:space="0" w:color="auto"/>
                        <w:bottom w:val="none" w:sz="0" w:space="0" w:color="auto"/>
                        <w:right w:val="none" w:sz="0" w:space="0" w:color="auto"/>
                      </w:divBdr>
                    </w:div>
                  </w:divsChild>
                </w:div>
                <w:div w:id="916743580">
                  <w:marLeft w:val="300"/>
                  <w:marRight w:val="0"/>
                  <w:marTop w:val="75"/>
                  <w:marBottom w:val="0"/>
                  <w:divBdr>
                    <w:top w:val="none" w:sz="0" w:space="0" w:color="auto"/>
                    <w:left w:val="none" w:sz="0" w:space="0" w:color="auto"/>
                    <w:bottom w:val="none" w:sz="0" w:space="0" w:color="auto"/>
                    <w:right w:val="none" w:sz="0" w:space="0" w:color="auto"/>
                  </w:divBdr>
                  <w:divsChild>
                    <w:div w:id="1511292201">
                      <w:marLeft w:val="750"/>
                      <w:marRight w:val="0"/>
                      <w:marTop w:val="0"/>
                      <w:marBottom w:val="0"/>
                      <w:divBdr>
                        <w:top w:val="none" w:sz="0" w:space="0" w:color="auto"/>
                        <w:left w:val="none" w:sz="0" w:space="0" w:color="auto"/>
                        <w:bottom w:val="none" w:sz="0" w:space="0" w:color="auto"/>
                        <w:right w:val="none" w:sz="0" w:space="0" w:color="auto"/>
                      </w:divBdr>
                    </w:div>
                  </w:divsChild>
                </w:div>
                <w:div w:id="1470827180">
                  <w:marLeft w:val="300"/>
                  <w:marRight w:val="0"/>
                  <w:marTop w:val="75"/>
                  <w:marBottom w:val="0"/>
                  <w:divBdr>
                    <w:top w:val="none" w:sz="0" w:space="0" w:color="auto"/>
                    <w:left w:val="none" w:sz="0" w:space="0" w:color="auto"/>
                    <w:bottom w:val="none" w:sz="0" w:space="0" w:color="auto"/>
                    <w:right w:val="none" w:sz="0" w:space="0" w:color="auto"/>
                  </w:divBdr>
                  <w:divsChild>
                    <w:div w:id="927235173">
                      <w:marLeft w:val="750"/>
                      <w:marRight w:val="0"/>
                      <w:marTop w:val="0"/>
                      <w:marBottom w:val="0"/>
                      <w:divBdr>
                        <w:top w:val="none" w:sz="0" w:space="0" w:color="auto"/>
                        <w:left w:val="none" w:sz="0" w:space="0" w:color="auto"/>
                        <w:bottom w:val="none" w:sz="0" w:space="0" w:color="auto"/>
                        <w:right w:val="none" w:sz="0" w:space="0" w:color="auto"/>
                      </w:divBdr>
                    </w:div>
                  </w:divsChild>
                </w:div>
                <w:div w:id="1558083528">
                  <w:marLeft w:val="300"/>
                  <w:marRight w:val="0"/>
                  <w:marTop w:val="75"/>
                  <w:marBottom w:val="0"/>
                  <w:divBdr>
                    <w:top w:val="none" w:sz="0" w:space="0" w:color="auto"/>
                    <w:left w:val="none" w:sz="0" w:space="0" w:color="auto"/>
                    <w:bottom w:val="none" w:sz="0" w:space="0" w:color="auto"/>
                    <w:right w:val="none" w:sz="0" w:space="0" w:color="auto"/>
                  </w:divBdr>
                  <w:divsChild>
                    <w:div w:id="1854419694">
                      <w:marLeft w:val="750"/>
                      <w:marRight w:val="0"/>
                      <w:marTop w:val="0"/>
                      <w:marBottom w:val="0"/>
                      <w:divBdr>
                        <w:top w:val="none" w:sz="0" w:space="0" w:color="auto"/>
                        <w:left w:val="none" w:sz="0" w:space="0" w:color="auto"/>
                        <w:bottom w:val="none" w:sz="0" w:space="0" w:color="auto"/>
                        <w:right w:val="none" w:sz="0" w:space="0" w:color="auto"/>
                      </w:divBdr>
                    </w:div>
                  </w:divsChild>
                </w:div>
                <w:div w:id="1559323770">
                  <w:marLeft w:val="300"/>
                  <w:marRight w:val="0"/>
                  <w:marTop w:val="75"/>
                  <w:marBottom w:val="0"/>
                  <w:divBdr>
                    <w:top w:val="none" w:sz="0" w:space="0" w:color="auto"/>
                    <w:left w:val="none" w:sz="0" w:space="0" w:color="auto"/>
                    <w:bottom w:val="none" w:sz="0" w:space="0" w:color="auto"/>
                    <w:right w:val="none" w:sz="0" w:space="0" w:color="auto"/>
                  </w:divBdr>
                  <w:divsChild>
                    <w:div w:id="1677728777">
                      <w:marLeft w:val="750"/>
                      <w:marRight w:val="0"/>
                      <w:marTop w:val="0"/>
                      <w:marBottom w:val="0"/>
                      <w:divBdr>
                        <w:top w:val="none" w:sz="0" w:space="0" w:color="auto"/>
                        <w:left w:val="none" w:sz="0" w:space="0" w:color="auto"/>
                        <w:bottom w:val="none" w:sz="0" w:space="0" w:color="auto"/>
                        <w:right w:val="none" w:sz="0" w:space="0" w:color="auto"/>
                      </w:divBdr>
                    </w:div>
                    <w:div w:id="341976372">
                      <w:marLeft w:val="750"/>
                      <w:marRight w:val="0"/>
                      <w:marTop w:val="0"/>
                      <w:marBottom w:val="0"/>
                      <w:divBdr>
                        <w:top w:val="none" w:sz="0" w:space="0" w:color="auto"/>
                        <w:left w:val="none" w:sz="0" w:space="0" w:color="auto"/>
                        <w:bottom w:val="none" w:sz="0" w:space="0" w:color="auto"/>
                        <w:right w:val="none" w:sz="0" w:space="0" w:color="auto"/>
                      </w:divBdr>
                    </w:div>
                    <w:div w:id="1371689265">
                      <w:marLeft w:val="750"/>
                      <w:marRight w:val="0"/>
                      <w:marTop w:val="0"/>
                      <w:marBottom w:val="0"/>
                      <w:divBdr>
                        <w:top w:val="none" w:sz="0" w:space="0" w:color="auto"/>
                        <w:left w:val="none" w:sz="0" w:space="0" w:color="auto"/>
                        <w:bottom w:val="none" w:sz="0" w:space="0" w:color="auto"/>
                        <w:right w:val="none" w:sz="0" w:space="0" w:color="auto"/>
                      </w:divBdr>
                    </w:div>
                  </w:divsChild>
                </w:div>
                <w:div w:id="1395548348">
                  <w:marLeft w:val="300"/>
                  <w:marRight w:val="0"/>
                  <w:marTop w:val="75"/>
                  <w:marBottom w:val="0"/>
                  <w:divBdr>
                    <w:top w:val="none" w:sz="0" w:space="0" w:color="auto"/>
                    <w:left w:val="none" w:sz="0" w:space="0" w:color="auto"/>
                    <w:bottom w:val="none" w:sz="0" w:space="0" w:color="auto"/>
                    <w:right w:val="none" w:sz="0" w:space="0" w:color="auto"/>
                  </w:divBdr>
                  <w:divsChild>
                    <w:div w:id="1399089562">
                      <w:marLeft w:val="750"/>
                      <w:marRight w:val="0"/>
                      <w:marTop w:val="0"/>
                      <w:marBottom w:val="0"/>
                      <w:divBdr>
                        <w:top w:val="none" w:sz="0" w:space="0" w:color="auto"/>
                        <w:left w:val="none" w:sz="0" w:space="0" w:color="auto"/>
                        <w:bottom w:val="none" w:sz="0" w:space="0" w:color="auto"/>
                        <w:right w:val="none" w:sz="0" w:space="0" w:color="auto"/>
                      </w:divBdr>
                    </w:div>
                  </w:divsChild>
                </w:div>
                <w:div w:id="97918402">
                  <w:marLeft w:val="300"/>
                  <w:marRight w:val="0"/>
                  <w:marTop w:val="75"/>
                  <w:marBottom w:val="0"/>
                  <w:divBdr>
                    <w:top w:val="none" w:sz="0" w:space="0" w:color="auto"/>
                    <w:left w:val="none" w:sz="0" w:space="0" w:color="auto"/>
                    <w:bottom w:val="none" w:sz="0" w:space="0" w:color="auto"/>
                    <w:right w:val="none" w:sz="0" w:space="0" w:color="auto"/>
                  </w:divBdr>
                  <w:divsChild>
                    <w:div w:id="893471041">
                      <w:marLeft w:val="750"/>
                      <w:marRight w:val="0"/>
                      <w:marTop w:val="0"/>
                      <w:marBottom w:val="0"/>
                      <w:divBdr>
                        <w:top w:val="none" w:sz="0" w:space="0" w:color="auto"/>
                        <w:left w:val="none" w:sz="0" w:space="0" w:color="auto"/>
                        <w:bottom w:val="none" w:sz="0" w:space="0" w:color="auto"/>
                        <w:right w:val="none" w:sz="0" w:space="0" w:color="auto"/>
                      </w:divBdr>
                    </w:div>
                    <w:div w:id="1766615107">
                      <w:marLeft w:val="750"/>
                      <w:marRight w:val="0"/>
                      <w:marTop w:val="0"/>
                      <w:marBottom w:val="0"/>
                      <w:divBdr>
                        <w:top w:val="none" w:sz="0" w:space="0" w:color="auto"/>
                        <w:left w:val="none" w:sz="0" w:space="0" w:color="auto"/>
                        <w:bottom w:val="none" w:sz="0" w:space="0" w:color="auto"/>
                        <w:right w:val="none" w:sz="0" w:space="0" w:color="auto"/>
                      </w:divBdr>
                    </w:div>
                  </w:divsChild>
                </w:div>
                <w:div w:id="1586108605">
                  <w:marLeft w:val="300"/>
                  <w:marRight w:val="0"/>
                  <w:marTop w:val="75"/>
                  <w:marBottom w:val="0"/>
                  <w:divBdr>
                    <w:top w:val="none" w:sz="0" w:space="0" w:color="auto"/>
                    <w:left w:val="none" w:sz="0" w:space="0" w:color="auto"/>
                    <w:bottom w:val="none" w:sz="0" w:space="0" w:color="auto"/>
                    <w:right w:val="none" w:sz="0" w:space="0" w:color="auto"/>
                  </w:divBdr>
                  <w:divsChild>
                    <w:div w:id="767433385">
                      <w:marLeft w:val="750"/>
                      <w:marRight w:val="0"/>
                      <w:marTop w:val="0"/>
                      <w:marBottom w:val="0"/>
                      <w:divBdr>
                        <w:top w:val="none" w:sz="0" w:space="0" w:color="auto"/>
                        <w:left w:val="none" w:sz="0" w:space="0" w:color="auto"/>
                        <w:bottom w:val="none" w:sz="0" w:space="0" w:color="auto"/>
                        <w:right w:val="none" w:sz="0" w:space="0" w:color="auto"/>
                      </w:divBdr>
                    </w:div>
                  </w:divsChild>
                </w:div>
                <w:div w:id="655229487">
                  <w:marLeft w:val="300"/>
                  <w:marRight w:val="0"/>
                  <w:marTop w:val="75"/>
                  <w:marBottom w:val="0"/>
                  <w:divBdr>
                    <w:top w:val="none" w:sz="0" w:space="0" w:color="auto"/>
                    <w:left w:val="none" w:sz="0" w:space="0" w:color="auto"/>
                    <w:bottom w:val="none" w:sz="0" w:space="0" w:color="auto"/>
                    <w:right w:val="none" w:sz="0" w:space="0" w:color="auto"/>
                  </w:divBdr>
                  <w:divsChild>
                    <w:div w:id="249125982">
                      <w:marLeft w:val="750"/>
                      <w:marRight w:val="0"/>
                      <w:marTop w:val="0"/>
                      <w:marBottom w:val="0"/>
                      <w:divBdr>
                        <w:top w:val="none" w:sz="0" w:space="0" w:color="auto"/>
                        <w:left w:val="none" w:sz="0" w:space="0" w:color="auto"/>
                        <w:bottom w:val="none" w:sz="0" w:space="0" w:color="auto"/>
                        <w:right w:val="none" w:sz="0" w:space="0" w:color="auto"/>
                      </w:divBdr>
                    </w:div>
                  </w:divsChild>
                </w:div>
                <w:div w:id="1113867273">
                  <w:marLeft w:val="300"/>
                  <w:marRight w:val="0"/>
                  <w:marTop w:val="75"/>
                  <w:marBottom w:val="0"/>
                  <w:divBdr>
                    <w:top w:val="none" w:sz="0" w:space="0" w:color="auto"/>
                    <w:left w:val="none" w:sz="0" w:space="0" w:color="auto"/>
                    <w:bottom w:val="none" w:sz="0" w:space="0" w:color="auto"/>
                    <w:right w:val="none" w:sz="0" w:space="0" w:color="auto"/>
                  </w:divBdr>
                </w:div>
                <w:div w:id="899439754">
                  <w:marLeft w:val="300"/>
                  <w:marRight w:val="0"/>
                  <w:marTop w:val="75"/>
                  <w:marBottom w:val="0"/>
                  <w:divBdr>
                    <w:top w:val="none" w:sz="0" w:space="0" w:color="auto"/>
                    <w:left w:val="none" w:sz="0" w:space="0" w:color="auto"/>
                    <w:bottom w:val="none" w:sz="0" w:space="0" w:color="auto"/>
                    <w:right w:val="none" w:sz="0" w:space="0" w:color="auto"/>
                  </w:divBdr>
                  <w:divsChild>
                    <w:div w:id="827752111">
                      <w:marLeft w:val="750"/>
                      <w:marRight w:val="0"/>
                      <w:marTop w:val="0"/>
                      <w:marBottom w:val="0"/>
                      <w:divBdr>
                        <w:top w:val="none" w:sz="0" w:space="0" w:color="auto"/>
                        <w:left w:val="none" w:sz="0" w:space="0" w:color="auto"/>
                        <w:bottom w:val="none" w:sz="0" w:space="0" w:color="auto"/>
                        <w:right w:val="none" w:sz="0" w:space="0" w:color="auto"/>
                      </w:divBdr>
                    </w:div>
                  </w:divsChild>
                </w:div>
                <w:div w:id="735248656">
                  <w:marLeft w:val="300"/>
                  <w:marRight w:val="0"/>
                  <w:marTop w:val="75"/>
                  <w:marBottom w:val="0"/>
                  <w:divBdr>
                    <w:top w:val="none" w:sz="0" w:space="0" w:color="auto"/>
                    <w:left w:val="none" w:sz="0" w:space="0" w:color="auto"/>
                    <w:bottom w:val="none" w:sz="0" w:space="0" w:color="auto"/>
                    <w:right w:val="none" w:sz="0" w:space="0" w:color="auto"/>
                  </w:divBdr>
                </w:div>
                <w:div w:id="1032150006">
                  <w:marLeft w:val="300"/>
                  <w:marRight w:val="0"/>
                  <w:marTop w:val="75"/>
                  <w:marBottom w:val="0"/>
                  <w:divBdr>
                    <w:top w:val="none" w:sz="0" w:space="0" w:color="auto"/>
                    <w:left w:val="none" w:sz="0" w:space="0" w:color="auto"/>
                    <w:bottom w:val="none" w:sz="0" w:space="0" w:color="auto"/>
                    <w:right w:val="none" w:sz="0" w:space="0" w:color="auto"/>
                  </w:divBdr>
                </w:div>
                <w:div w:id="1501579634">
                  <w:marLeft w:val="300"/>
                  <w:marRight w:val="0"/>
                  <w:marTop w:val="75"/>
                  <w:marBottom w:val="0"/>
                  <w:divBdr>
                    <w:top w:val="none" w:sz="0" w:space="0" w:color="auto"/>
                    <w:left w:val="none" w:sz="0" w:space="0" w:color="auto"/>
                    <w:bottom w:val="none" w:sz="0" w:space="0" w:color="auto"/>
                    <w:right w:val="none" w:sz="0" w:space="0" w:color="auto"/>
                  </w:divBdr>
                  <w:divsChild>
                    <w:div w:id="515507579">
                      <w:marLeft w:val="750"/>
                      <w:marRight w:val="0"/>
                      <w:marTop w:val="0"/>
                      <w:marBottom w:val="0"/>
                      <w:divBdr>
                        <w:top w:val="none" w:sz="0" w:space="0" w:color="auto"/>
                        <w:left w:val="none" w:sz="0" w:space="0" w:color="auto"/>
                        <w:bottom w:val="none" w:sz="0" w:space="0" w:color="auto"/>
                        <w:right w:val="none" w:sz="0" w:space="0" w:color="auto"/>
                      </w:divBdr>
                    </w:div>
                    <w:div w:id="1001280180">
                      <w:marLeft w:val="750"/>
                      <w:marRight w:val="0"/>
                      <w:marTop w:val="0"/>
                      <w:marBottom w:val="0"/>
                      <w:divBdr>
                        <w:top w:val="none" w:sz="0" w:space="0" w:color="auto"/>
                        <w:left w:val="none" w:sz="0" w:space="0" w:color="auto"/>
                        <w:bottom w:val="none" w:sz="0" w:space="0" w:color="auto"/>
                        <w:right w:val="none" w:sz="0" w:space="0" w:color="auto"/>
                      </w:divBdr>
                    </w:div>
                  </w:divsChild>
                </w:div>
                <w:div w:id="1874028888">
                  <w:marLeft w:val="300"/>
                  <w:marRight w:val="0"/>
                  <w:marTop w:val="75"/>
                  <w:marBottom w:val="0"/>
                  <w:divBdr>
                    <w:top w:val="none" w:sz="0" w:space="0" w:color="auto"/>
                    <w:left w:val="none" w:sz="0" w:space="0" w:color="auto"/>
                    <w:bottom w:val="none" w:sz="0" w:space="0" w:color="auto"/>
                    <w:right w:val="none" w:sz="0" w:space="0" w:color="auto"/>
                  </w:divBdr>
                  <w:divsChild>
                    <w:div w:id="779227787">
                      <w:marLeft w:val="750"/>
                      <w:marRight w:val="0"/>
                      <w:marTop w:val="0"/>
                      <w:marBottom w:val="0"/>
                      <w:divBdr>
                        <w:top w:val="none" w:sz="0" w:space="0" w:color="auto"/>
                        <w:left w:val="none" w:sz="0" w:space="0" w:color="auto"/>
                        <w:bottom w:val="none" w:sz="0" w:space="0" w:color="auto"/>
                        <w:right w:val="none" w:sz="0" w:space="0" w:color="auto"/>
                      </w:divBdr>
                    </w:div>
                  </w:divsChild>
                </w:div>
                <w:div w:id="1833179132">
                  <w:marLeft w:val="300"/>
                  <w:marRight w:val="0"/>
                  <w:marTop w:val="75"/>
                  <w:marBottom w:val="0"/>
                  <w:divBdr>
                    <w:top w:val="none" w:sz="0" w:space="0" w:color="auto"/>
                    <w:left w:val="none" w:sz="0" w:space="0" w:color="auto"/>
                    <w:bottom w:val="none" w:sz="0" w:space="0" w:color="auto"/>
                    <w:right w:val="none" w:sz="0" w:space="0" w:color="auto"/>
                  </w:divBdr>
                  <w:divsChild>
                    <w:div w:id="2063017946">
                      <w:marLeft w:val="750"/>
                      <w:marRight w:val="0"/>
                      <w:marTop w:val="0"/>
                      <w:marBottom w:val="0"/>
                      <w:divBdr>
                        <w:top w:val="none" w:sz="0" w:space="0" w:color="auto"/>
                        <w:left w:val="none" w:sz="0" w:space="0" w:color="auto"/>
                        <w:bottom w:val="none" w:sz="0" w:space="0" w:color="auto"/>
                        <w:right w:val="none" w:sz="0" w:space="0" w:color="auto"/>
                      </w:divBdr>
                    </w:div>
                  </w:divsChild>
                </w:div>
                <w:div w:id="1462571892">
                  <w:marLeft w:val="300"/>
                  <w:marRight w:val="0"/>
                  <w:marTop w:val="75"/>
                  <w:marBottom w:val="0"/>
                  <w:divBdr>
                    <w:top w:val="none" w:sz="0" w:space="0" w:color="auto"/>
                    <w:left w:val="none" w:sz="0" w:space="0" w:color="auto"/>
                    <w:bottom w:val="none" w:sz="0" w:space="0" w:color="auto"/>
                    <w:right w:val="none" w:sz="0" w:space="0" w:color="auto"/>
                  </w:divBdr>
                  <w:divsChild>
                    <w:div w:id="707071756">
                      <w:marLeft w:val="750"/>
                      <w:marRight w:val="0"/>
                      <w:marTop w:val="0"/>
                      <w:marBottom w:val="0"/>
                      <w:divBdr>
                        <w:top w:val="none" w:sz="0" w:space="0" w:color="auto"/>
                        <w:left w:val="none" w:sz="0" w:space="0" w:color="auto"/>
                        <w:bottom w:val="none" w:sz="0" w:space="0" w:color="auto"/>
                        <w:right w:val="none" w:sz="0" w:space="0" w:color="auto"/>
                      </w:divBdr>
                    </w:div>
                  </w:divsChild>
                </w:div>
                <w:div w:id="312687915">
                  <w:marLeft w:val="300"/>
                  <w:marRight w:val="0"/>
                  <w:marTop w:val="75"/>
                  <w:marBottom w:val="0"/>
                  <w:divBdr>
                    <w:top w:val="none" w:sz="0" w:space="0" w:color="auto"/>
                    <w:left w:val="none" w:sz="0" w:space="0" w:color="auto"/>
                    <w:bottom w:val="none" w:sz="0" w:space="0" w:color="auto"/>
                    <w:right w:val="none" w:sz="0" w:space="0" w:color="auto"/>
                  </w:divBdr>
                  <w:divsChild>
                    <w:div w:id="1738701258">
                      <w:marLeft w:val="750"/>
                      <w:marRight w:val="0"/>
                      <w:marTop w:val="0"/>
                      <w:marBottom w:val="0"/>
                      <w:divBdr>
                        <w:top w:val="none" w:sz="0" w:space="0" w:color="auto"/>
                        <w:left w:val="none" w:sz="0" w:space="0" w:color="auto"/>
                        <w:bottom w:val="none" w:sz="0" w:space="0" w:color="auto"/>
                        <w:right w:val="none" w:sz="0" w:space="0" w:color="auto"/>
                      </w:divBdr>
                    </w:div>
                    <w:div w:id="1749575139">
                      <w:marLeft w:val="750"/>
                      <w:marRight w:val="0"/>
                      <w:marTop w:val="0"/>
                      <w:marBottom w:val="0"/>
                      <w:divBdr>
                        <w:top w:val="none" w:sz="0" w:space="0" w:color="auto"/>
                        <w:left w:val="none" w:sz="0" w:space="0" w:color="auto"/>
                        <w:bottom w:val="none" w:sz="0" w:space="0" w:color="auto"/>
                        <w:right w:val="none" w:sz="0" w:space="0" w:color="auto"/>
                      </w:divBdr>
                    </w:div>
                    <w:div w:id="1598949410">
                      <w:marLeft w:val="750"/>
                      <w:marRight w:val="0"/>
                      <w:marTop w:val="0"/>
                      <w:marBottom w:val="0"/>
                      <w:divBdr>
                        <w:top w:val="none" w:sz="0" w:space="0" w:color="auto"/>
                        <w:left w:val="none" w:sz="0" w:space="0" w:color="auto"/>
                        <w:bottom w:val="none" w:sz="0" w:space="0" w:color="auto"/>
                        <w:right w:val="none" w:sz="0" w:space="0" w:color="auto"/>
                      </w:divBdr>
                    </w:div>
                  </w:divsChild>
                </w:div>
                <w:div w:id="680814648">
                  <w:marLeft w:val="300"/>
                  <w:marRight w:val="0"/>
                  <w:marTop w:val="75"/>
                  <w:marBottom w:val="0"/>
                  <w:divBdr>
                    <w:top w:val="none" w:sz="0" w:space="0" w:color="auto"/>
                    <w:left w:val="none" w:sz="0" w:space="0" w:color="auto"/>
                    <w:bottom w:val="none" w:sz="0" w:space="0" w:color="auto"/>
                    <w:right w:val="none" w:sz="0" w:space="0" w:color="auto"/>
                  </w:divBdr>
                  <w:divsChild>
                    <w:div w:id="862523978">
                      <w:marLeft w:val="750"/>
                      <w:marRight w:val="0"/>
                      <w:marTop w:val="0"/>
                      <w:marBottom w:val="0"/>
                      <w:divBdr>
                        <w:top w:val="none" w:sz="0" w:space="0" w:color="auto"/>
                        <w:left w:val="none" w:sz="0" w:space="0" w:color="auto"/>
                        <w:bottom w:val="none" w:sz="0" w:space="0" w:color="auto"/>
                        <w:right w:val="none" w:sz="0" w:space="0" w:color="auto"/>
                      </w:divBdr>
                    </w:div>
                  </w:divsChild>
                </w:div>
                <w:div w:id="2008707602">
                  <w:marLeft w:val="300"/>
                  <w:marRight w:val="0"/>
                  <w:marTop w:val="75"/>
                  <w:marBottom w:val="0"/>
                  <w:divBdr>
                    <w:top w:val="none" w:sz="0" w:space="0" w:color="auto"/>
                    <w:left w:val="none" w:sz="0" w:space="0" w:color="auto"/>
                    <w:bottom w:val="none" w:sz="0" w:space="0" w:color="auto"/>
                    <w:right w:val="none" w:sz="0" w:space="0" w:color="auto"/>
                  </w:divBdr>
                  <w:divsChild>
                    <w:div w:id="1514222580">
                      <w:marLeft w:val="750"/>
                      <w:marRight w:val="0"/>
                      <w:marTop w:val="0"/>
                      <w:marBottom w:val="0"/>
                      <w:divBdr>
                        <w:top w:val="none" w:sz="0" w:space="0" w:color="auto"/>
                        <w:left w:val="none" w:sz="0" w:space="0" w:color="auto"/>
                        <w:bottom w:val="none" w:sz="0" w:space="0" w:color="auto"/>
                        <w:right w:val="none" w:sz="0" w:space="0" w:color="auto"/>
                      </w:divBdr>
                    </w:div>
                    <w:div w:id="866412411">
                      <w:marLeft w:val="750"/>
                      <w:marRight w:val="0"/>
                      <w:marTop w:val="0"/>
                      <w:marBottom w:val="0"/>
                      <w:divBdr>
                        <w:top w:val="none" w:sz="0" w:space="0" w:color="auto"/>
                        <w:left w:val="none" w:sz="0" w:space="0" w:color="auto"/>
                        <w:bottom w:val="none" w:sz="0" w:space="0" w:color="auto"/>
                        <w:right w:val="none" w:sz="0" w:space="0" w:color="auto"/>
                      </w:divBdr>
                    </w:div>
                  </w:divsChild>
                </w:div>
                <w:div w:id="92941045">
                  <w:marLeft w:val="300"/>
                  <w:marRight w:val="0"/>
                  <w:marTop w:val="75"/>
                  <w:marBottom w:val="0"/>
                  <w:divBdr>
                    <w:top w:val="none" w:sz="0" w:space="0" w:color="auto"/>
                    <w:left w:val="none" w:sz="0" w:space="0" w:color="auto"/>
                    <w:bottom w:val="none" w:sz="0" w:space="0" w:color="auto"/>
                    <w:right w:val="none" w:sz="0" w:space="0" w:color="auto"/>
                  </w:divBdr>
                  <w:divsChild>
                    <w:div w:id="1354645268">
                      <w:marLeft w:val="750"/>
                      <w:marRight w:val="0"/>
                      <w:marTop w:val="0"/>
                      <w:marBottom w:val="0"/>
                      <w:divBdr>
                        <w:top w:val="none" w:sz="0" w:space="0" w:color="auto"/>
                        <w:left w:val="none" w:sz="0" w:space="0" w:color="auto"/>
                        <w:bottom w:val="none" w:sz="0" w:space="0" w:color="auto"/>
                        <w:right w:val="none" w:sz="0" w:space="0" w:color="auto"/>
                      </w:divBdr>
                    </w:div>
                  </w:divsChild>
                </w:div>
                <w:div w:id="427578101">
                  <w:marLeft w:val="300"/>
                  <w:marRight w:val="0"/>
                  <w:marTop w:val="75"/>
                  <w:marBottom w:val="0"/>
                  <w:divBdr>
                    <w:top w:val="none" w:sz="0" w:space="0" w:color="auto"/>
                    <w:left w:val="none" w:sz="0" w:space="0" w:color="auto"/>
                    <w:bottom w:val="none" w:sz="0" w:space="0" w:color="auto"/>
                    <w:right w:val="none" w:sz="0" w:space="0" w:color="auto"/>
                  </w:divBdr>
                  <w:divsChild>
                    <w:div w:id="505749273">
                      <w:marLeft w:val="750"/>
                      <w:marRight w:val="0"/>
                      <w:marTop w:val="0"/>
                      <w:marBottom w:val="0"/>
                      <w:divBdr>
                        <w:top w:val="none" w:sz="0" w:space="0" w:color="auto"/>
                        <w:left w:val="none" w:sz="0" w:space="0" w:color="auto"/>
                        <w:bottom w:val="none" w:sz="0" w:space="0" w:color="auto"/>
                        <w:right w:val="none" w:sz="0" w:space="0" w:color="auto"/>
                      </w:divBdr>
                    </w:div>
                  </w:divsChild>
                </w:div>
                <w:div w:id="595480206">
                  <w:marLeft w:val="300"/>
                  <w:marRight w:val="0"/>
                  <w:marTop w:val="75"/>
                  <w:marBottom w:val="0"/>
                  <w:divBdr>
                    <w:top w:val="none" w:sz="0" w:space="0" w:color="auto"/>
                    <w:left w:val="none" w:sz="0" w:space="0" w:color="auto"/>
                    <w:bottom w:val="none" w:sz="0" w:space="0" w:color="auto"/>
                    <w:right w:val="none" w:sz="0" w:space="0" w:color="auto"/>
                  </w:divBdr>
                </w:div>
                <w:div w:id="1654985569">
                  <w:marLeft w:val="300"/>
                  <w:marRight w:val="0"/>
                  <w:marTop w:val="75"/>
                  <w:marBottom w:val="0"/>
                  <w:divBdr>
                    <w:top w:val="none" w:sz="0" w:space="0" w:color="auto"/>
                    <w:left w:val="none" w:sz="0" w:space="0" w:color="auto"/>
                    <w:bottom w:val="none" w:sz="0" w:space="0" w:color="auto"/>
                    <w:right w:val="none" w:sz="0" w:space="0" w:color="auto"/>
                  </w:divBdr>
                  <w:divsChild>
                    <w:div w:id="943878074">
                      <w:marLeft w:val="750"/>
                      <w:marRight w:val="0"/>
                      <w:marTop w:val="0"/>
                      <w:marBottom w:val="0"/>
                      <w:divBdr>
                        <w:top w:val="none" w:sz="0" w:space="0" w:color="auto"/>
                        <w:left w:val="none" w:sz="0" w:space="0" w:color="auto"/>
                        <w:bottom w:val="none" w:sz="0" w:space="0" w:color="auto"/>
                        <w:right w:val="none" w:sz="0" w:space="0" w:color="auto"/>
                      </w:divBdr>
                    </w:div>
                  </w:divsChild>
                </w:div>
                <w:div w:id="217742554">
                  <w:marLeft w:val="300"/>
                  <w:marRight w:val="0"/>
                  <w:marTop w:val="75"/>
                  <w:marBottom w:val="0"/>
                  <w:divBdr>
                    <w:top w:val="none" w:sz="0" w:space="0" w:color="auto"/>
                    <w:left w:val="none" w:sz="0" w:space="0" w:color="auto"/>
                    <w:bottom w:val="none" w:sz="0" w:space="0" w:color="auto"/>
                    <w:right w:val="none" w:sz="0" w:space="0" w:color="auto"/>
                  </w:divBdr>
                </w:div>
                <w:div w:id="1659067619">
                  <w:marLeft w:val="300"/>
                  <w:marRight w:val="0"/>
                  <w:marTop w:val="75"/>
                  <w:marBottom w:val="0"/>
                  <w:divBdr>
                    <w:top w:val="none" w:sz="0" w:space="0" w:color="auto"/>
                    <w:left w:val="none" w:sz="0" w:space="0" w:color="auto"/>
                    <w:bottom w:val="none" w:sz="0" w:space="0" w:color="auto"/>
                    <w:right w:val="none" w:sz="0" w:space="0" w:color="auto"/>
                  </w:divBdr>
                </w:div>
                <w:div w:id="329912170">
                  <w:marLeft w:val="300"/>
                  <w:marRight w:val="0"/>
                  <w:marTop w:val="75"/>
                  <w:marBottom w:val="0"/>
                  <w:divBdr>
                    <w:top w:val="none" w:sz="0" w:space="0" w:color="auto"/>
                    <w:left w:val="none" w:sz="0" w:space="0" w:color="auto"/>
                    <w:bottom w:val="none" w:sz="0" w:space="0" w:color="auto"/>
                    <w:right w:val="none" w:sz="0" w:space="0" w:color="auto"/>
                  </w:divBdr>
                  <w:divsChild>
                    <w:div w:id="293871993">
                      <w:marLeft w:val="750"/>
                      <w:marRight w:val="0"/>
                      <w:marTop w:val="0"/>
                      <w:marBottom w:val="0"/>
                      <w:divBdr>
                        <w:top w:val="none" w:sz="0" w:space="0" w:color="auto"/>
                        <w:left w:val="none" w:sz="0" w:space="0" w:color="auto"/>
                        <w:bottom w:val="none" w:sz="0" w:space="0" w:color="auto"/>
                        <w:right w:val="none" w:sz="0" w:space="0" w:color="auto"/>
                      </w:divBdr>
                    </w:div>
                    <w:div w:id="537592526">
                      <w:marLeft w:val="750"/>
                      <w:marRight w:val="0"/>
                      <w:marTop w:val="0"/>
                      <w:marBottom w:val="0"/>
                      <w:divBdr>
                        <w:top w:val="none" w:sz="0" w:space="0" w:color="auto"/>
                        <w:left w:val="none" w:sz="0" w:space="0" w:color="auto"/>
                        <w:bottom w:val="none" w:sz="0" w:space="0" w:color="auto"/>
                        <w:right w:val="none" w:sz="0" w:space="0" w:color="auto"/>
                      </w:divBdr>
                    </w:div>
                  </w:divsChild>
                </w:div>
                <w:div w:id="1360080963">
                  <w:marLeft w:val="300"/>
                  <w:marRight w:val="0"/>
                  <w:marTop w:val="75"/>
                  <w:marBottom w:val="0"/>
                  <w:divBdr>
                    <w:top w:val="none" w:sz="0" w:space="0" w:color="auto"/>
                    <w:left w:val="none" w:sz="0" w:space="0" w:color="auto"/>
                    <w:bottom w:val="none" w:sz="0" w:space="0" w:color="auto"/>
                    <w:right w:val="none" w:sz="0" w:space="0" w:color="auto"/>
                  </w:divBdr>
                  <w:divsChild>
                    <w:div w:id="1625304700">
                      <w:marLeft w:val="750"/>
                      <w:marRight w:val="0"/>
                      <w:marTop w:val="0"/>
                      <w:marBottom w:val="0"/>
                      <w:divBdr>
                        <w:top w:val="none" w:sz="0" w:space="0" w:color="auto"/>
                        <w:left w:val="none" w:sz="0" w:space="0" w:color="auto"/>
                        <w:bottom w:val="none" w:sz="0" w:space="0" w:color="auto"/>
                        <w:right w:val="none" w:sz="0" w:space="0" w:color="auto"/>
                      </w:divBdr>
                    </w:div>
                  </w:divsChild>
                </w:div>
                <w:div w:id="510144092">
                  <w:marLeft w:val="300"/>
                  <w:marRight w:val="0"/>
                  <w:marTop w:val="75"/>
                  <w:marBottom w:val="0"/>
                  <w:divBdr>
                    <w:top w:val="none" w:sz="0" w:space="0" w:color="auto"/>
                    <w:left w:val="none" w:sz="0" w:space="0" w:color="auto"/>
                    <w:bottom w:val="none" w:sz="0" w:space="0" w:color="auto"/>
                    <w:right w:val="none" w:sz="0" w:space="0" w:color="auto"/>
                  </w:divBdr>
                  <w:divsChild>
                    <w:div w:id="590772460">
                      <w:marLeft w:val="750"/>
                      <w:marRight w:val="0"/>
                      <w:marTop w:val="0"/>
                      <w:marBottom w:val="0"/>
                      <w:divBdr>
                        <w:top w:val="none" w:sz="0" w:space="0" w:color="auto"/>
                        <w:left w:val="none" w:sz="0" w:space="0" w:color="auto"/>
                        <w:bottom w:val="none" w:sz="0" w:space="0" w:color="auto"/>
                        <w:right w:val="none" w:sz="0" w:space="0" w:color="auto"/>
                      </w:divBdr>
                    </w:div>
                  </w:divsChild>
                </w:div>
                <w:div w:id="2063868752">
                  <w:marLeft w:val="300"/>
                  <w:marRight w:val="0"/>
                  <w:marTop w:val="75"/>
                  <w:marBottom w:val="0"/>
                  <w:divBdr>
                    <w:top w:val="none" w:sz="0" w:space="0" w:color="auto"/>
                    <w:left w:val="none" w:sz="0" w:space="0" w:color="auto"/>
                    <w:bottom w:val="none" w:sz="0" w:space="0" w:color="auto"/>
                    <w:right w:val="none" w:sz="0" w:space="0" w:color="auto"/>
                  </w:divBdr>
                  <w:divsChild>
                    <w:div w:id="289017980">
                      <w:marLeft w:val="750"/>
                      <w:marRight w:val="0"/>
                      <w:marTop w:val="0"/>
                      <w:marBottom w:val="0"/>
                      <w:divBdr>
                        <w:top w:val="none" w:sz="0" w:space="0" w:color="auto"/>
                        <w:left w:val="none" w:sz="0" w:space="0" w:color="auto"/>
                        <w:bottom w:val="none" w:sz="0" w:space="0" w:color="auto"/>
                        <w:right w:val="none" w:sz="0" w:space="0" w:color="auto"/>
                      </w:divBdr>
                    </w:div>
                  </w:divsChild>
                </w:div>
                <w:div w:id="895311846">
                  <w:marLeft w:val="300"/>
                  <w:marRight w:val="0"/>
                  <w:marTop w:val="75"/>
                  <w:marBottom w:val="0"/>
                  <w:divBdr>
                    <w:top w:val="none" w:sz="0" w:space="0" w:color="auto"/>
                    <w:left w:val="none" w:sz="0" w:space="0" w:color="auto"/>
                    <w:bottom w:val="none" w:sz="0" w:space="0" w:color="auto"/>
                    <w:right w:val="none" w:sz="0" w:space="0" w:color="auto"/>
                  </w:divBdr>
                  <w:divsChild>
                    <w:div w:id="1254514595">
                      <w:marLeft w:val="750"/>
                      <w:marRight w:val="0"/>
                      <w:marTop w:val="0"/>
                      <w:marBottom w:val="0"/>
                      <w:divBdr>
                        <w:top w:val="none" w:sz="0" w:space="0" w:color="auto"/>
                        <w:left w:val="none" w:sz="0" w:space="0" w:color="auto"/>
                        <w:bottom w:val="none" w:sz="0" w:space="0" w:color="auto"/>
                        <w:right w:val="none" w:sz="0" w:space="0" w:color="auto"/>
                      </w:divBdr>
                    </w:div>
                    <w:div w:id="179124424">
                      <w:marLeft w:val="750"/>
                      <w:marRight w:val="0"/>
                      <w:marTop w:val="0"/>
                      <w:marBottom w:val="0"/>
                      <w:divBdr>
                        <w:top w:val="none" w:sz="0" w:space="0" w:color="auto"/>
                        <w:left w:val="none" w:sz="0" w:space="0" w:color="auto"/>
                        <w:bottom w:val="none" w:sz="0" w:space="0" w:color="auto"/>
                        <w:right w:val="none" w:sz="0" w:space="0" w:color="auto"/>
                      </w:divBdr>
                    </w:div>
                    <w:div w:id="1529367719">
                      <w:marLeft w:val="750"/>
                      <w:marRight w:val="0"/>
                      <w:marTop w:val="0"/>
                      <w:marBottom w:val="0"/>
                      <w:divBdr>
                        <w:top w:val="none" w:sz="0" w:space="0" w:color="auto"/>
                        <w:left w:val="none" w:sz="0" w:space="0" w:color="auto"/>
                        <w:bottom w:val="none" w:sz="0" w:space="0" w:color="auto"/>
                        <w:right w:val="none" w:sz="0" w:space="0" w:color="auto"/>
                      </w:divBdr>
                    </w:div>
                  </w:divsChild>
                </w:div>
                <w:div w:id="353577887">
                  <w:marLeft w:val="300"/>
                  <w:marRight w:val="0"/>
                  <w:marTop w:val="75"/>
                  <w:marBottom w:val="0"/>
                  <w:divBdr>
                    <w:top w:val="none" w:sz="0" w:space="0" w:color="auto"/>
                    <w:left w:val="none" w:sz="0" w:space="0" w:color="auto"/>
                    <w:bottom w:val="none" w:sz="0" w:space="0" w:color="auto"/>
                    <w:right w:val="none" w:sz="0" w:space="0" w:color="auto"/>
                  </w:divBdr>
                  <w:divsChild>
                    <w:div w:id="435950437">
                      <w:marLeft w:val="750"/>
                      <w:marRight w:val="0"/>
                      <w:marTop w:val="0"/>
                      <w:marBottom w:val="0"/>
                      <w:divBdr>
                        <w:top w:val="none" w:sz="0" w:space="0" w:color="auto"/>
                        <w:left w:val="none" w:sz="0" w:space="0" w:color="auto"/>
                        <w:bottom w:val="none" w:sz="0" w:space="0" w:color="auto"/>
                        <w:right w:val="none" w:sz="0" w:space="0" w:color="auto"/>
                      </w:divBdr>
                    </w:div>
                  </w:divsChild>
                </w:div>
                <w:div w:id="1284116532">
                  <w:marLeft w:val="300"/>
                  <w:marRight w:val="0"/>
                  <w:marTop w:val="75"/>
                  <w:marBottom w:val="0"/>
                  <w:divBdr>
                    <w:top w:val="none" w:sz="0" w:space="0" w:color="auto"/>
                    <w:left w:val="none" w:sz="0" w:space="0" w:color="auto"/>
                    <w:bottom w:val="none" w:sz="0" w:space="0" w:color="auto"/>
                    <w:right w:val="none" w:sz="0" w:space="0" w:color="auto"/>
                  </w:divBdr>
                  <w:divsChild>
                    <w:div w:id="2096196794">
                      <w:marLeft w:val="750"/>
                      <w:marRight w:val="0"/>
                      <w:marTop w:val="0"/>
                      <w:marBottom w:val="0"/>
                      <w:divBdr>
                        <w:top w:val="none" w:sz="0" w:space="0" w:color="auto"/>
                        <w:left w:val="none" w:sz="0" w:space="0" w:color="auto"/>
                        <w:bottom w:val="none" w:sz="0" w:space="0" w:color="auto"/>
                        <w:right w:val="none" w:sz="0" w:space="0" w:color="auto"/>
                      </w:divBdr>
                    </w:div>
                    <w:div w:id="1000893026">
                      <w:marLeft w:val="750"/>
                      <w:marRight w:val="0"/>
                      <w:marTop w:val="0"/>
                      <w:marBottom w:val="0"/>
                      <w:divBdr>
                        <w:top w:val="none" w:sz="0" w:space="0" w:color="auto"/>
                        <w:left w:val="none" w:sz="0" w:space="0" w:color="auto"/>
                        <w:bottom w:val="none" w:sz="0" w:space="0" w:color="auto"/>
                        <w:right w:val="none" w:sz="0" w:space="0" w:color="auto"/>
                      </w:divBdr>
                    </w:div>
                  </w:divsChild>
                </w:div>
                <w:div w:id="572081625">
                  <w:marLeft w:val="300"/>
                  <w:marRight w:val="0"/>
                  <w:marTop w:val="75"/>
                  <w:marBottom w:val="0"/>
                  <w:divBdr>
                    <w:top w:val="none" w:sz="0" w:space="0" w:color="auto"/>
                    <w:left w:val="none" w:sz="0" w:space="0" w:color="auto"/>
                    <w:bottom w:val="none" w:sz="0" w:space="0" w:color="auto"/>
                    <w:right w:val="none" w:sz="0" w:space="0" w:color="auto"/>
                  </w:divBdr>
                  <w:divsChild>
                    <w:div w:id="490684071">
                      <w:marLeft w:val="750"/>
                      <w:marRight w:val="0"/>
                      <w:marTop w:val="0"/>
                      <w:marBottom w:val="0"/>
                      <w:divBdr>
                        <w:top w:val="none" w:sz="0" w:space="0" w:color="auto"/>
                        <w:left w:val="none" w:sz="0" w:space="0" w:color="auto"/>
                        <w:bottom w:val="none" w:sz="0" w:space="0" w:color="auto"/>
                        <w:right w:val="none" w:sz="0" w:space="0" w:color="auto"/>
                      </w:divBdr>
                    </w:div>
                  </w:divsChild>
                </w:div>
                <w:div w:id="1808083676">
                  <w:marLeft w:val="300"/>
                  <w:marRight w:val="0"/>
                  <w:marTop w:val="75"/>
                  <w:marBottom w:val="0"/>
                  <w:divBdr>
                    <w:top w:val="none" w:sz="0" w:space="0" w:color="auto"/>
                    <w:left w:val="none" w:sz="0" w:space="0" w:color="auto"/>
                    <w:bottom w:val="none" w:sz="0" w:space="0" w:color="auto"/>
                    <w:right w:val="none" w:sz="0" w:space="0" w:color="auto"/>
                  </w:divBdr>
                  <w:divsChild>
                    <w:div w:id="593636131">
                      <w:marLeft w:val="750"/>
                      <w:marRight w:val="0"/>
                      <w:marTop w:val="0"/>
                      <w:marBottom w:val="0"/>
                      <w:divBdr>
                        <w:top w:val="none" w:sz="0" w:space="0" w:color="auto"/>
                        <w:left w:val="none" w:sz="0" w:space="0" w:color="auto"/>
                        <w:bottom w:val="none" w:sz="0" w:space="0" w:color="auto"/>
                        <w:right w:val="none" w:sz="0" w:space="0" w:color="auto"/>
                      </w:divBdr>
                    </w:div>
                  </w:divsChild>
                </w:div>
                <w:div w:id="1218858866">
                  <w:marLeft w:val="300"/>
                  <w:marRight w:val="0"/>
                  <w:marTop w:val="75"/>
                  <w:marBottom w:val="0"/>
                  <w:divBdr>
                    <w:top w:val="none" w:sz="0" w:space="0" w:color="auto"/>
                    <w:left w:val="none" w:sz="0" w:space="0" w:color="auto"/>
                    <w:bottom w:val="none" w:sz="0" w:space="0" w:color="auto"/>
                    <w:right w:val="none" w:sz="0" w:space="0" w:color="auto"/>
                  </w:divBdr>
                </w:div>
                <w:div w:id="2145850178">
                  <w:marLeft w:val="300"/>
                  <w:marRight w:val="0"/>
                  <w:marTop w:val="75"/>
                  <w:marBottom w:val="0"/>
                  <w:divBdr>
                    <w:top w:val="none" w:sz="0" w:space="0" w:color="auto"/>
                    <w:left w:val="none" w:sz="0" w:space="0" w:color="auto"/>
                    <w:bottom w:val="none" w:sz="0" w:space="0" w:color="auto"/>
                    <w:right w:val="none" w:sz="0" w:space="0" w:color="auto"/>
                  </w:divBdr>
                  <w:divsChild>
                    <w:div w:id="1922522976">
                      <w:marLeft w:val="750"/>
                      <w:marRight w:val="0"/>
                      <w:marTop w:val="0"/>
                      <w:marBottom w:val="0"/>
                      <w:divBdr>
                        <w:top w:val="none" w:sz="0" w:space="0" w:color="auto"/>
                        <w:left w:val="none" w:sz="0" w:space="0" w:color="auto"/>
                        <w:bottom w:val="none" w:sz="0" w:space="0" w:color="auto"/>
                        <w:right w:val="none" w:sz="0" w:space="0" w:color="auto"/>
                      </w:divBdr>
                    </w:div>
                  </w:divsChild>
                </w:div>
                <w:div w:id="1606230515">
                  <w:marLeft w:val="300"/>
                  <w:marRight w:val="0"/>
                  <w:marTop w:val="75"/>
                  <w:marBottom w:val="0"/>
                  <w:divBdr>
                    <w:top w:val="none" w:sz="0" w:space="0" w:color="auto"/>
                    <w:left w:val="none" w:sz="0" w:space="0" w:color="auto"/>
                    <w:bottom w:val="none" w:sz="0" w:space="0" w:color="auto"/>
                    <w:right w:val="none" w:sz="0" w:space="0" w:color="auto"/>
                  </w:divBdr>
                </w:div>
                <w:div w:id="199977420">
                  <w:marLeft w:val="300"/>
                  <w:marRight w:val="0"/>
                  <w:marTop w:val="75"/>
                  <w:marBottom w:val="0"/>
                  <w:divBdr>
                    <w:top w:val="none" w:sz="0" w:space="0" w:color="auto"/>
                    <w:left w:val="none" w:sz="0" w:space="0" w:color="auto"/>
                    <w:bottom w:val="none" w:sz="0" w:space="0" w:color="auto"/>
                    <w:right w:val="none" w:sz="0" w:space="0" w:color="auto"/>
                  </w:divBdr>
                </w:div>
                <w:div w:id="92021122">
                  <w:marLeft w:val="300"/>
                  <w:marRight w:val="0"/>
                  <w:marTop w:val="75"/>
                  <w:marBottom w:val="0"/>
                  <w:divBdr>
                    <w:top w:val="none" w:sz="0" w:space="0" w:color="auto"/>
                    <w:left w:val="none" w:sz="0" w:space="0" w:color="auto"/>
                    <w:bottom w:val="none" w:sz="0" w:space="0" w:color="auto"/>
                    <w:right w:val="none" w:sz="0" w:space="0" w:color="auto"/>
                  </w:divBdr>
                  <w:divsChild>
                    <w:div w:id="1344742526">
                      <w:marLeft w:val="750"/>
                      <w:marRight w:val="0"/>
                      <w:marTop w:val="0"/>
                      <w:marBottom w:val="0"/>
                      <w:divBdr>
                        <w:top w:val="none" w:sz="0" w:space="0" w:color="auto"/>
                        <w:left w:val="none" w:sz="0" w:space="0" w:color="auto"/>
                        <w:bottom w:val="none" w:sz="0" w:space="0" w:color="auto"/>
                        <w:right w:val="none" w:sz="0" w:space="0" w:color="auto"/>
                      </w:divBdr>
                    </w:div>
                    <w:div w:id="139074952">
                      <w:marLeft w:val="750"/>
                      <w:marRight w:val="0"/>
                      <w:marTop w:val="0"/>
                      <w:marBottom w:val="0"/>
                      <w:divBdr>
                        <w:top w:val="none" w:sz="0" w:space="0" w:color="auto"/>
                        <w:left w:val="none" w:sz="0" w:space="0" w:color="auto"/>
                        <w:bottom w:val="none" w:sz="0" w:space="0" w:color="auto"/>
                        <w:right w:val="none" w:sz="0" w:space="0" w:color="auto"/>
                      </w:divBdr>
                    </w:div>
                  </w:divsChild>
                </w:div>
                <w:div w:id="243302311">
                  <w:marLeft w:val="300"/>
                  <w:marRight w:val="0"/>
                  <w:marTop w:val="75"/>
                  <w:marBottom w:val="0"/>
                  <w:divBdr>
                    <w:top w:val="none" w:sz="0" w:space="0" w:color="auto"/>
                    <w:left w:val="none" w:sz="0" w:space="0" w:color="auto"/>
                    <w:bottom w:val="none" w:sz="0" w:space="0" w:color="auto"/>
                    <w:right w:val="none" w:sz="0" w:space="0" w:color="auto"/>
                  </w:divBdr>
                  <w:divsChild>
                    <w:div w:id="370227591">
                      <w:marLeft w:val="750"/>
                      <w:marRight w:val="0"/>
                      <w:marTop w:val="0"/>
                      <w:marBottom w:val="0"/>
                      <w:divBdr>
                        <w:top w:val="none" w:sz="0" w:space="0" w:color="auto"/>
                        <w:left w:val="none" w:sz="0" w:space="0" w:color="auto"/>
                        <w:bottom w:val="none" w:sz="0" w:space="0" w:color="auto"/>
                        <w:right w:val="none" w:sz="0" w:space="0" w:color="auto"/>
                      </w:divBdr>
                    </w:div>
                  </w:divsChild>
                </w:div>
                <w:div w:id="1880780302">
                  <w:marLeft w:val="300"/>
                  <w:marRight w:val="0"/>
                  <w:marTop w:val="75"/>
                  <w:marBottom w:val="0"/>
                  <w:divBdr>
                    <w:top w:val="none" w:sz="0" w:space="0" w:color="auto"/>
                    <w:left w:val="none" w:sz="0" w:space="0" w:color="auto"/>
                    <w:bottom w:val="none" w:sz="0" w:space="0" w:color="auto"/>
                    <w:right w:val="none" w:sz="0" w:space="0" w:color="auto"/>
                  </w:divBdr>
                  <w:divsChild>
                    <w:div w:id="1539395232">
                      <w:marLeft w:val="750"/>
                      <w:marRight w:val="0"/>
                      <w:marTop w:val="0"/>
                      <w:marBottom w:val="0"/>
                      <w:divBdr>
                        <w:top w:val="none" w:sz="0" w:space="0" w:color="auto"/>
                        <w:left w:val="none" w:sz="0" w:space="0" w:color="auto"/>
                        <w:bottom w:val="none" w:sz="0" w:space="0" w:color="auto"/>
                        <w:right w:val="none" w:sz="0" w:space="0" w:color="auto"/>
                      </w:divBdr>
                    </w:div>
                  </w:divsChild>
                </w:div>
                <w:div w:id="1298728954">
                  <w:marLeft w:val="300"/>
                  <w:marRight w:val="0"/>
                  <w:marTop w:val="75"/>
                  <w:marBottom w:val="0"/>
                  <w:divBdr>
                    <w:top w:val="none" w:sz="0" w:space="0" w:color="auto"/>
                    <w:left w:val="none" w:sz="0" w:space="0" w:color="auto"/>
                    <w:bottom w:val="none" w:sz="0" w:space="0" w:color="auto"/>
                    <w:right w:val="none" w:sz="0" w:space="0" w:color="auto"/>
                  </w:divBdr>
                  <w:divsChild>
                    <w:div w:id="1181968013">
                      <w:marLeft w:val="750"/>
                      <w:marRight w:val="0"/>
                      <w:marTop w:val="0"/>
                      <w:marBottom w:val="0"/>
                      <w:divBdr>
                        <w:top w:val="none" w:sz="0" w:space="0" w:color="auto"/>
                        <w:left w:val="none" w:sz="0" w:space="0" w:color="auto"/>
                        <w:bottom w:val="none" w:sz="0" w:space="0" w:color="auto"/>
                        <w:right w:val="none" w:sz="0" w:space="0" w:color="auto"/>
                      </w:divBdr>
                    </w:div>
                  </w:divsChild>
                </w:div>
                <w:div w:id="1968969805">
                  <w:marLeft w:val="300"/>
                  <w:marRight w:val="0"/>
                  <w:marTop w:val="75"/>
                  <w:marBottom w:val="0"/>
                  <w:divBdr>
                    <w:top w:val="none" w:sz="0" w:space="0" w:color="auto"/>
                    <w:left w:val="none" w:sz="0" w:space="0" w:color="auto"/>
                    <w:bottom w:val="none" w:sz="0" w:space="0" w:color="auto"/>
                    <w:right w:val="none" w:sz="0" w:space="0" w:color="auto"/>
                  </w:divBdr>
                  <w:divsChild>
                    <w:div w:id="4291741">
                      <w:marLeft w:val="750"/>
                      <w:marRight w:val="0"/>
                      <w:marTop w:val="0"/>
                      <w:marBottom w:val="0"/>
                      <w:divBdr>
                        <w:top w:val="none" w:sz="0" w:space="0" w:color="auto"/>
                        <w:left w:val="none" w:sz="0" w:space="0" w:color="auto"/>
                        <w:bottom w:val="none" w:sz="0" w:space="0" w:color="auto"/>
                        <w:right w:val="none" w:sz="0" w:space="0" w:color="auto"/>
                      </w:divBdr>
                    </w:div>
                    <w:div w:id="1102728474">
                      <w:marLeft w:val="750"/>
                      <w:marRight w:val="0"/>
                      <w:marTop w:val="0"/>
                      <w:marBottom w:val="0"/>
                      <w:divBdr>
                        <w:top w:val="none" w:sz="0" w:space="0" w:color="auto"/>
                        <w:left w:val="none" w:sz="0" w:space="0" w:color="auto"/>
                        <w:bottom w:val="none" w:sz="0" w:space="0" w:color="auto"/>
                        <w:right w:val="none" w:sz="0" w:space="0" w:color="auto"/>
                      </w:divBdr>
                    </w:div>
                    <w:div w:id="266353754">
                      <w:marLeft w:val="750"/>
                      <w:marRight w:val="0"/>
                      <w:marTop w:val="0"/>
                      <w:marBottom w:val="0"/>
                      <w:divBdr>
                        <w:top w:val="none" w:sz="0" w:space="0" w:color="auto"/>
                        <w:left w:val="none" w:sz="0" w:space="0" w:color="auto"/>
                        <w:bottom w:val="none" w:sz="0" w:space="0" w:color="auto"/>
                        <w:right w:val="none" w:sz="0" w:space="0" w:color="auto"/>
                      </w:divBdr>
                    </w:div>
                  </w:divsChild>
                </w:div>
                <w:div w:id="1960069147">
                  <w:marLeft w:val="300"/>
                  <w:marRight w:val="0"/>
                  <w:marTop w:val="75"/>
                  <w:marBottom w:val="0"/>
                  <w:divBdr>
                    <w:top w:val="none" w:sz="0" w:space="0" w:color="auto"/>
                    <w:left w:val="none" w:sz="0" w:space="0" w:color="auto"/>
                    <w:bottom w:val="none" w:sz="0" w:space="0" w:color="auto"/>
                    <w:right w:val="none" w:sz="0" w:space="0" w:color="auto"/>
                  </w:divBdr>
                  <w:divsChild>
                    <w:div w:id="1520852978">
                      <w:marLeft w:val="750"/>
                      <w:marRight w:val="0"/>
                      <w:marTop w:val="0"/>
                      <w:marBottom w:val="0"/>
                      <w:divBdr>
                        <w:top w:val="none" w:sz="0" w:space="0" w:color="auto"/>
                        <w:left w:val="none" w:sz="0" w:space="0" w:color="auto"/>
                        <w:bottom w:val="none" w:sz="0" w:space="0" w:color="auto"/>
                        <w:right w:val="none" w:sz="0" w:space="0" w:color="auto"/>
                      </w:divBdr>
                    </w:div>
                  </w:divsChild>
                </w:div>
                <w:div w:id="693001198">
                  <w:marLeft w:val="300"/>
                  <w:marRight w:val="0"/>
                  <w:marTop w:val="75"/>
                  <w:marBottom w:val="0"/>
                  <w:divBdr>
                    <w:top w:val="none" w:sz="0" w:space="0" w:color="auto"/>
                    <w:left w:val="none" w:sz="0" w:space="0" w:color="auto"/>
                    <w:bottom w:val="none" w:sz="0" w:space="0" w:color="auto"/>
                    <w:right w:val="none" w:sz="0" w:space="0" w:color="auto"/>
                  </w:divBdr>
                  <w:divsChild>
                    <w:div w:id="1464807944">
                      <w:marLeft w:val="750"/>
                      <w:marRight w:val="0"/>
                      <w:marTop w:val="0"/>
                      <w:marBottom w:val="0"/>
                      <w:divBdr>
                        <w:top w:val="none" w:sz="0" w:space="0" w:color="auto"/>
                        <w:left w:val="none" w:sz="0" w:space="0" w:color="auto"/>
                        <w:bottom w:val="none" w:sz="0" w:space="0" w:color="auto"/>
                        <w:right w:val="none" w:sz="0" w:space="0" w:color="auto"/>
                      </w:divBdr>
                    </w:div>
                    <w:div w:id="1760054859">
                      <w:marLeft w:val="750"/>
                      <w:marRight w:val="0"/>
                      <w:marTop w:val="0"/>
                      <w:marBottom w:val="0"/>
                      <w:divBdr>
                        <w:top w:val="none" w:sz="0" w:space="0" w:color="auto"/>
                        <w:left w:val="none" w:sz="0" w:space="0" w:color="auto"/>
                        <w:bottom w:val="none" w:sz="0" w:space="0" w:color="auto"/>
                        <w:right w:val="none" w:sz="0" w:space="0" w:color="auto"/>
                      </w:divBdr>
                    </w:div>
                  </w:divsChild>
                </w:div>
                <w:div w:id="1022903274">
                  <w:marLeft w:val="300"/>
                  <w:marRight w:val="0"/>
                  <w:marTop w:val="75"/>
                  <w:marBottom w:val="0"/>
                  <w:divBdr>
                    <w:top w:val="none" w:sz="0" w:space="0" w:color="auto"/>
                    <w:left w:val="none" w:sz="0" w:space="0" w:color="auto"/>
                    <w:bottom w:val="none" w:sz="0" w:space="0" w:color="auto"/>
                    <w:right w:val="none" w:sz="0" w:space="0" w:color="auto"/>
                  </w:divBdr>
                  <w:divsChild>
                    <w:div w:id="1402290369">
                      <w:marLeft w:val="750"/>
                      <w:marRight w:val="0"/>
                      <w:marTop w:val="0"/>
                      <w:marBottom w:val="0"/>
                      <w:divBdr>
                        <w:top w:val="none" w:sz="0" w:space="0" w:color="auto"/>
                        <w:left w:val="none" w:sz="0" w:space="0" w:color="auto"/>
                        <w:bottom w:val="none" w:sz="0" w:space="0" w:color="auto"/>
                        <w:right w:val="none" w:sz="0" w:space="0" w:color="auto"/>
                      </w:divBdr>
                    </w:div>
                  </w:divsChild>
                </w:div>
                <w:div w:id="2102216349">
                  <w:marLeft w:val="300"/>
                  <w:marRight w:val="0"/>
                  <w:marTop w:val="75"/>
                  <w:marBottom w:val="0"/>
                  <w:divBdr>
                    <w:top w:val="none" w:sz="0" w:space="0" w:color="auto"/>
                    <w:left w:val="none" w:sz="0" w:space="0" w:color="auto"/>
                    <w:bottom w:val="none" w:sz="0" w:space="0" w:color="auto"/>
                    <w:right w:val="none" w:sz="0" w:space="0" w:color="auto"/>
                  </w:divBdr>
                  <w:divsChild>
                    <w:div w:id="164899756">
                      <w:marLeft w:val="750"/>
                      <w:marRight w:val="0"/>
                      <w:marTop w:val="0"/>
                      <w:marBottom w:val="0"/>
                      <w:divBdr>
                        <w:top w:val="none" w:sz="0" w:space="0" w:color="auto"/>
                        <w:left w:val="none" w:sz="0" w:space="0" w:color="auto"/>
                        <w:bottom w:val="none" w:sz="0" w:space="0" w:color="auto"/>
                        <w:right w:val="none" w:sz="0" w:space="0" w:color="auto"/>
                      </w:divBdr>
                    </w:div>
                  </w:divsChild>
                </w:div>
                <w:div w:id="70976593">
                  <w:marLeft w:val="300"/>
                  <w:marRight w:val="0"/>
                  <w:marTop w:val="75"/>
                  <w:marBottom w:val="0"/>
                  <w:divBdr>
                    <w:top w:val="none" w:sz="0" w:space="0" w:color="auto"/>
                    <w:left w:val="none" w:sz="0" w:space="0" w:color="auto"/>
                    <w:bottom w:val="none" w:sz="0" w:space="0" w:color="auto"/>
                    <w:right w:val="none" w:sz="0" w:space="0" w:color="auto"/>
                  </w:divBdr>
                </w:div>
                <w:div w:id="1946184838">
                  <w:marLeft w:val="300"/>
                  <w:marRight w:val="0"/>
                  <w:marTop w:val="75"/>
                  <w:marBottom w:val="0"/>
                  <w:divBdr>
                    <w:top w:val="none" w:sz="0" w:space="0" w:color="auto"/>
                    <w:left w:val="none" w:sz="0" w:space="0" w:color="auto"/>
                    <w:bottom w:val="none" w:sz="0" w:space="0" w:color="auto"/>
                    <w:right w:val="none" w:sz="0" w:space="0" w:color="auto"/>
                  </w:divBdr>
                  <w:divsChild>
                    <w:div w:id="632247418">
                      <w:marLeft w:val="750"/>
                      <w:marRight w:val="0"/>
                      <w:marTop w:val="0"/>
                      <w:marBottom w:val="0"/>
                      <w:divBdr>
                        <w:top w:val="none" w:sz="0" w:space="0" w:color="auto"/>
                        <w:left w:val="none" w:sz="0" w:space="0" w:color="auto"/>
                        <w:bottom w:val="none" w:sz="0" w:space="0" w:color="auto"/>
                        <w:right w:val="none" w:sz="0" w:space="0" w:color="auto"/>
                      </w:divBdr>
                    </w:div>
                  </w:divsChild>
                </w:div>
                <w:div w:id="1758556349">
                  <w:marLeft w:val="300"/>
                  <w:marRight w:val="0"/>
                  <w:marTop w:val="75"/>
                  <w:marBottom w:val="0"/>
                  <w:divBdr>
                    <w:top w:val="none" w:sz="0" w:space="0" w:color="auto"/>
                    <w:left w:val="none" w:sz="0" w:space="0" w:color="auto"/>
                    <w:bottom w:val="none" w:sz="0" w:space="0" w:color="auto"/>
                    <w:right w:val="none" w:sz="0" w:space="0" w:color="auto"/>
                  </w:divBdr>
                </w:div>
                <w:div w:id="831069840">
                  <w:marLeft w:val="300"/>
                  <w:marRight w:val="0"/>
                  <w:marTop w:val="75"/>
                  <w:marBottom w:val="0"/>
                  <w:divBdr>
                    <w:top w:val="none" w:sz="0" w:space="0" w:color="auto"/>
                    <w:left w:val="none" w:sz="0" w:space="0" w:color="auto"/>
                    <w:bottom w:val="none" w:sz="0" w:space="0" w:color="auto"/>
                    <w:right w:val="none" w:sz="0" w:space="0" w:color="auto"/>
                  </w:divBdr>
                </w:div>
                <w:div w:id="283342492">
                  <w:marLeft w:val="300"/>
                  <w:marRight w:val="0"/>
                  <w:marTop w:val="75"/>
                  <w:marBottom w:val="0"/>
                  <w:divBdr>
                    <w:top w:val="none" w:sz="0" w:space="0" w:color="auto"/>
                    <w:left w:val="none" w:sz="0" w:space="0" w:color="auto"/>
                    <w:bottom w:val="none" w:sz="0" w:space="0" w:color="auto"/>
                    <w:right w:val="none" w:sz="0" w:space="0" w:color="auto"/>
                  </w:divBdr>
                  <w:divsChild>
                    <w:div w:id="493035537">
                      <w:marLeft w:val="750"/>
                      <w:marRight w:val="0"/>
                      <w:marTop w:val="0"/>
                      <w:marBottom w:val="0"/>
                      <w:divBdr>
                        <w:top w:val="none" w:sz="0" w:space="0" w:color="auto"/>
                        <w:left w:val="none" w:sz="0" w:space="0" w:color="auto"/>
                        <w:bottom w:val="none" w:sz="0" w:space="0" w:color="auto"/>
                        <w:right w:val="none" w:sz="0" w:space="0" w:color="auto"/>
                      </w:divBdr>
                    </w:div>
                    <w:div w:id="764806505">
                      <w:marLeft w:val="750"/>
                      <w:marRight w:val="0"/>
                      <w:marTop w:val="0"/>
                      <w:marBottom w:val="0"/>
                      <w:divBdr>
                        <w:top w:val="none" w:sz="0" w:space="0" w:color="auto"/>
                        <w:left w:val="none" w:sz="0" w:space="0" w:color="auto"/>
                        <w:bottom w:val="none" w:sz="0" w:space="0" w:color="auto"/>
                        <w:right w:val="none" w:sz="0" w:space="0" w:color="auto"/>
                      </w:divBdr>
                    </w:div>
                  </w:divsChild>
                </w:div>
                <w:div w:id="678822424">
                  <w:marLeft w:val="300"/>
                  <w:marRight w:val="0"/>
                  <w:marTop w:val="75"/>
                  <w:marBottom w:val="0"/>
                  <w:divBdr>
                    <w:top w:val="none" w:sz="0" w:space="0" w:color="auto"/>
                    <w:left w:val="none" w:sz="0" w:space="0" w:color="auto"/>
                    <w:bottom w:val="none" w:sz="0" w:space="0" w:color="auto"/>
                    <w:right w:val="none" w:sz="0" w:space="0" w:color="auto"/>
                  </w:divBdr>
                  <w:divsChild>
                    <w:div w:id="1783693830">
                      <w:marLeft w:val="750"/>
                      <w:marRight w:val="0"/>
                      <w:marTop w:val="0"/>
                      <w:marBottom w:val="0"/>
                      <w:divBdr>
                        <w:top w:val="none" w:sz="0" w:space="0" w:color="auto"/>
                        <w:left w:val="none" w:sz="0" w:space="0" w:color="auto"/>
                        <w:bottom w:val="none" w:sz="0" w:space="0" w:color="auto"/>
                        <w:right w:val="none" w:sz="0" w:space="0" w:color="auto"/>
                      </w:divBdr>
                    </w:div>
                  </w:divsChild>
                </w:div>
                <w:div w:id="1401907315">
                  <w:marLeft w:val="300"/>
                  <w:marRight w:val="0"/>
                  <w:marTop w:val="75"/>
                  <w:marBottom w:val="0"/>
                  <w:divBdr>
                    <w:top w:val="none" w:sz="0" w:space="0" w:color="auto"/>
                    <w:left w:val="none" w:sz="0" w:space="0" w:color="auto"/>
                    <w:bottom w:val="none" w:sz="0" w:space="0" w:color="auto"/>
                    <w:right w:val="none" w:sz="0" w:space="0" w:color="auto"/>
                  </w:divBdr>
                  <w:divsChild>
                    <w:div w:id="1505559077">
                      <w:marLeft w:val="750"/>
                      <w:marRight w:val="0"/>
                      <w:marTop w:val="0"/>
                      <w:marBottom w:val="0"/>
                      <w:divBdr>
                        <w:top w:val="none" w:sz="0" w:space="0" w:color="auto"/>
                        <w:left w:val="none" w:sz="0" w:space="0" w:color="auto"/>
                        <w:bottom w:val="none" w:sz="0" w:space="0" w:color="auto"/>
                        <w:right w:val="none" w:sz="0" w:space="0" w:color="auto"/>
                      </w:divBdr>
                    </w:div>
                  </w:divsChild>
                </w:div>
                <w:div w:id="543105625">
                  <w:marLeft w:val="300"/>
                  <w:marRight w:val="0"/>
                  <w:marTop w:val="75"/>
                  <w:marBottom w:val="0"/>
                  <w:divBdr>
                    <w:top w:val="none" w:sz="0" w:space="0" w:color="auto"/>
                    <w:left w:val="none" w:sz="0" w:space="0" w:color="auto"/>
                    <w:bottom w:val="none" w:sz="0" w:space="0" w:color="auto"/>
                    <w:right w:val="none" w:sz="0" w:space="0" w:color="auto"/>
                  </w:divBdr>
                  <w:divsChild>
                    <w:div w:id="657921523">
                      <w:marLeft w:val="750"/>
                      <w:marRight w:val="0"/>
                      <w:marTop w:val="0"/>
                      <w:marBottom w:val="0"/>
                      <w:divBdr>
                        <w:top w:val="none" w:sz="0" w:space="0" w:color="auto"/>
                        <w:left w:val="none" w:sz="0" w:space="0" w:color="auto"/>
                        <w:bottom w:val="none" w:sz="0" w:space="0" w:color="auto"/>
                        <w:right w:val="none" w:sz="0" w:space="0" w:color="auto"/>
                      </w:divBdr>
                    </w:div>
                  </w:divsChild>
                </w:div>
                <w:div w:id="1711494412">
                  <w:marLeft w:val="300"/>
                  <w:marRight w:val="0"/>
                  <w:marTop w:val="75"/>
                  <w:marBottom w:val="0"/>
                  <w:divBdr>
                    <w:top w:val="none" w:sz="0" w:space="0" w:color="auto"/>
                    <w:left w:val="none" w:sz="0" w:space="0" w:color="auto"/>
                    <w:bottom w:val="none" w:sz="0" w:space="0" w:color="auto"/>
                    <w:right w:val="none" w:sz="0" w:space="0" w:color="auto"/>
                  </w:divBdr>
                  <w:divsChild>
                    <w:div w:id="834033424">
                      <w:marLeft w:val="750"/>
                      <w:marRight w:val="0"/>
                      <w:marTop w:val="0"/>
                      <w:marBottom w:val="0"/>
                      <w:divBdr>
                        <w:top w:val="none" w:sz="0" w:space="0" w:color="auto"/>
                        <w:left w:val="none" w:sz="0" w:space="0" w:color="auto"/>
                        <w:bottom w:val="none" w:sz="0" w:space="0" w:color="auto"/>
                        <w:right w:val="none" w:sz="0" w:space="0" w:color="auto"/>
                      </w:divBdr>
                    </w:div>
                    <w:div w:id="637491508">
                      <w:marLeft w:val="750"/>
                      <w:marRight w:val="0"/>
                      <w:marTop w:val="0"/>
                      <w:marBottom w:val="0"/>
                      <w:divBdr>
                        <w:top w:val="none" w:sz="0" w:space="0" w:color="auto"/>
                        <w:left w:val="none" w:sz="0" w:space="0" w:color="auto"/>
                        <w:bottom w:val="none" w:sz="0" w:space="0" w:color="auto"/>
                        <w:right w:val="none" w:sz="0" w:space="0" w:color="auto"/>
                      </w:divBdr>
                    </w:div>
                    <w:div w:id="1225678383">
                      <w:marLeft w:val="750"/>
                      <w:marRight w:val="0"/>
                      <w:marTop w:val="0"/>
                      <w:marBottom w:val="0"/>
                      <w:divBdr>
                        <w:top w:val="none" w:sz="0" w:space="0" w:color="auto"/>
                        <w:left w:val="none" w:sz="0" w:space="0" w:color="auto"/>
                        <w:bottom w:val="none" w:sz="0" w:space="0" w:color="auto"/>
                        <w:right w:val="none" w:sz="0" w:space="0" w:color="auto"/>
                      </w:divBdr>
                    </w:div>
                  </w:divsChild>
                </w:div>
                <w:div w:id="1078551445">
                  <w:marLeft w:val="300"/>
                  <w:marRight w:val="0"/>
                  <w:marTop w:val="75"/>
                  <w:marBottom w:val="0"/>
                  <w:divBdr>
                    <w:top w:val="none" w:sz="0" w:space="0" w:color="auto"/>
                    <w:left w:val="none" w:sz="0" w:space="0" w:color="auto"/>
                    <w:bottom w:val="none" w:sz="0" w:space="0" w:color="auto"/>
                    <w:right w:val="none" w:sz="0" w:space="0" w:color="auto"/>
                  </w:divBdr>
                  <w:divsChild>
                    <w:div w:id="1460412496">
                      <w:marLeft w:val="750"/>
                      <w:marRight w:val="0"/>
                      <w:marTop w:val="0"/>
                      <w:marBottom w:val="0"/>
                      <w:divBdr>
                        <w:top w:val="none" w:sz="0" w:space="0" w:color="auto"/>
                        <w:left w:val="none" w:sz="0" w:space="0" w:color="auto"/>
                        <w:bottom w:val="none" w:sz="0" w:space="0" w:color="auto"/>
                        <w:right w:val="none" w:sz="0" w:space="0" w:color="auto"/>
                      </w:divBdr>
                    </w:div>
                  </w:divsChild>
                </w:div>
                <w:div w:id="803885703">
                  <w:marLeft w:val="300"/>
                  <w:marRight w:val="0"/>
                  <w:marTop w:val="75"/>
                  <w:marBottom w:val="0"/>
                  <w:divBdr>
                    <w:top w:val="none" w:sz="0" w:space="0" w:color="auto"/>
                    <w:left w:val="none" w:sz="0" w:space="0" w:color="auto"/>
                    <w:bottom w:val="none" w:sz="0" w:space="0" w:color="auto"/>
                    <w:right w:val="none" w:sz="0" w:space="0" w:color="auto"/>
                  </w:divBdr>
                  <w:divsChild>
                    <w:div w:id="49691648">
                      <w:marLeft w:val="750"/>
                      <w:marRight w:val="0"/>
                      <w:marTop w:val="0"/>
                      <w:marBottom w:val="0"/>
                      <w:divBdr>
                        <w:top w:val="none" w:sz="0" w:space="0" w:color="auto"/>
                        <w:left w:val="none" w:sz="0" w:space="0" w:color="auto"/>
                        <w:bottom w:val="none" w:sz="0" w:space="0" w:color="auto"/>
                        <w:right w:val="none" w:sz="0" w:space="0" w:color="auto"/>
                      </w:divBdr>
                    </w:div>
                    <w:div w:id="1599024416">
                      <w:marLeft w:val="750"/>
                      <w:marRight w:val="0"/>
                      <w:marTop w:val="0"/>
                      <w:marBottom w:val="0"/>
                      <w:divBdr>
                        <w:top w:val="none" w:sz="0" w:space="0" w:color="auto"/>
                        <w:left w:val="none" w:sz="0" w:space="0" w:color="auto"/>
                        <w:bottom w:val="none" w:sz="0" w:space="0" w:color="auto"/>
                        <w:right w:val="none" w:sz="0" w:space="0" w:color="auto"/>
                      </w:divBdr>
                    </w:div>
                  </w:divsChild>
                </w:div>
                <w:div w:id="1853907202">
                  <w:marLeft w:val="300"/>
                  <w:marRight w:val="0"/>
                  <w:marTop w:val="75"/>
                  <w:marBottom w:val="0"/>
                  <w:divBdr>
                    <w:top w:val="none" w:sz="0" w:space="0" w:color="auto"/>
                    <w:left w:val="none" w:sz="0" w:space="0" w:color="auto"/>
                    <w:bottom w:val="none" w:sz="0" w:space="0" w:color="auto"/>
                    <w:right w:val="none" w:sz="0" w:space="0" w:color="auto"/>
                  </w:divBdr>
                  <w:divsChild>
                    <w:div w:id="862132719">
                      <w:marLeft w:val="750"/>
                      <w:marRight w:val="0"/>
                      <w:marTop w:val="0"/>
                      <w:marBottom w:val="0"/>
                      <w:divBdr>
                        <w:top w:val="none" w:sz="0" w:space="0" w:color="auto"/>
                        <w:left w:val="none" w:sz="0" w:space="0" w:color="auto"/>
                        <w:bottom w:val="none" w:sz="0" w:space="0" w:color="auto"/>
                        <w:right w:val="none" w:sz="0" w:space="0" w:color="auto"/>
                      </w:divBdr>
                    </w:div>
                  </w:divsChild>
                </w:div>
                <w:div w:id="1972318658">
                  <w:marLeft w:val="300"/>
                  <w:marRight w:val="0"/>
                  <w:marTop w:val="75"/>
                  <w:marBottom w:val="0"/>
                  <w:divBdr>
                    <w:top w:val="none" w:sz="0" w:space="0" w:color="auto"/>
                    <w:left w:val="none" w:sz="0" w:space="0" w:color="auto"/>
                    <w:bottom w:val="none" w:sz="0" w:space="0" w:color="auto"/>
                    <w:right w:val="none" w:sz="0" w:space="0" w:color="auto"/>
                  </w:divBdr>
                  <w:divsChild>
                    <w:div w:id="658575658">
                      <w:marLeft w:val="750"/>
                      <w:marRight w:val="0"/>
                      <w:marTop w:val="0"/>
                      <w:marBottom w:val="0"/>
                      <w:divBdr>
                        <w:top w:val="none" w:sz="0" w:space="0" w:color="auto"/>
                        <w:left w:val="none" w:sz="0" w:space="0" w:color="auto"/>
                        <w:bottom w:val="none" w:sz="0" w:space="0" w:color="auto"/>
                        <w:right w:val="none" w:sz="0" w:space="0" w:color="auto"/>
                      </w:divBdr>
                    </w:div>
                  </w:divsChild>
                </w:div>
                <w:div w:id="71901411">
                  <w:marLeft w:val="300"/>
                  <w:marRight w:val="0"/>
                  <w:marTop w:val="75"/>
                  <w:marBottom w:val="0"/>
                  <w:divBdr>
                    <w:top w:val="none" w:sz="0" w:space="0" w:color="auto"/>
                    <w:left w:val="none" w:sz="0" w:space="0" w:color="auto"/>
                    <w:bottom w:val="none" w:sz="0" w:space="0" w:color="auto"/>
                    <w:right w:val="none" w:sz="0" w:space="0" w:color="auto"/>
                  </w:divBdr>
                </w:div>
                <w:div w:id="655836351">
                  <w:marLeft w:val="300"/>
                  <w:marRight w:val="0"/>
                  <w:marTop w:val="75"/>
                  <w:marBottom w:val="0"/>
                  <w:divBdr>
                    <w:top w:val="none" w:sz="0" w:space="0" w:color="auto"/>
                    <w:left w:val="none" w:sz="0" w:space="0" w:color="auto"/>
                    <w:bottom w:val="none" w:sz="0" w:space="0" w:color="auto"/>
                    <w:right w:val="none" w:sz="0" w:space="0" w:color="auto"/>
                  </w:divBdr>
                  <w:divsChild>
                    <w:div w:id="793792425">
                      <w:marLeft w:val="750"/>
                      <w:marRight w:val="0"/>
                      <w:marTop w:val="0"/>
                      <w:marBottom w:val="0"/>
                      <w:divBdr>
                        <w:top w:val="none" w:sz="0" w:space="0" w:color="auto"/>
                        <w:left w:val="none" w:sz="0" w:space="0" w:color="auto"/>
                        <w:bottom w:val="none" w:sz="0" w:space="0" w:color="auto"/>
                        <w:right w:val="none" w:sz="0" w:space="0" w:color="auto"/>
                      </w:divBdr>
                    </w:div>
                  </w:divsChild>
                </w:div>
                <w:div w:id="23558482">
                  <w:marLeft w:val="300"/>
                  <w:marRight w:val="0"/>
                  <w:marTop w:val="75"/>
                  <w:marBottom w:val="0"/>
                  <w:divBdr>
                    <w:top w:val="none" w:sz="0" w:space="0" w:color="auto"/>
                    <w:left w:val="none" w:sz="0" w:space="0" w:color="auto"/>
                    <w:bottom w:val="none" w:sz="0" w:space="0" w:color="auto"/>
                    <w:right w:val="none" w:sz="0" w:space="0" w:color="auto"/>
                  </w:divBdr>
                </w:div>
                <w:div w:id="1734038165">
                  <w:marLeft w:val="300"/>
                  <w:marRight w:val="0"/>
                  <w:marTop w:val="75"/>
                  <w:marBottom w:val="0"/>
                  <w:divBdr>
                    <w:top w:val="none" w:sz="0" w:space="0" w:color="auto"/>
                    <w:left w:val="none" w:sz="0" w:space="0" w:color="auto"/>
                    <w:bottom w:val="none" w:sz="0" w:space="0" w:color="auto"/>
                    <w:right w:val="none" w:sz="0" w:space="0" w:color="auto"/>
                  </w:divBdr>
                </w:div>
                <w:div w:id="685206923">
                  <w:marLeft w:val="300"/>
                  <w:marRight w:val="0"/>
                  <w:marTop w:val="75"/>
                  <w:marBottom w:val="0"/>
                  <w:divBdr>
                    <w:top w:val="none" w:sz="0" w:space="0" w:color="auto"/>
                    <w:left w:val="none" w:sz="0" w:space="0" w:color="auto"/>
                    <w:bottom w:val="none" w:sz="0" w:space="0" w:color="auto"/>
                    <w:right w:val="none" w:sz="0" w:space="0" w:color="auto"/>
                  </w:divBdr>
                  <w:divsChild>
                    <w:div w:id="861824885">
                      <w:marLeft w:val="750"/>
                      <w:marRight w:val="0"/>
                      <w:marTop w:val="0"/>
                      <w:marBottom w:val="0"/>
                      <w:divBdr>
                        <w:top w:val="none" w:sz="0" w:space="0" w:color="auto"/>
                        <w:left w:val="none" w:sz="0" w:space="0" w:color="auto"/>
                        <w:bottom w:val="none" w:sz="0" w:space="0" w:color="auto"/>
                        <w:right w:val="none" w:sz="0" w:space="0" w:color="auto"/>
                      </w:divBdr>
                    </w:div>
                    <w:div w:id="657803040">
                      <w:marLeft w:val="750"/>
                      <w:marRight w:val="0"/>
                      <w:marTop w:val="0"/>
                      <w:marBottom w:val="0"/>
                      <w:divBdr>
                        <w:top w:val="none" w:sz="0" w:space="0" w:color="auto"/>
                        <w:left w:val="none" w:sz="0" w:space="0" w:color="auto"/>
                        <w:bottom w:val="none" w:sz="0" w:space="0" w:color="auto"/>
                        <w:right w:val="none" w:sz="0" w:space="0" w:color="auto"/>
                      </w:divBdr>
                    </w:div>
                  </w:divsChild>
                </w:div>
                <w:div w:id="725179716">
                  <w:marLeft w:val="300"/>
                  <w:marRight w:val="0"/>
                  <w:marTop w:val="75"/>
                  <w:marBottom w:val="0"/>
                  <w:divBdr>
                    <w:top w:val="none" w:sz="0" w:space="0" w:color="auto"/>
                    <w:left w:val="none" w:sz="0" w:space="0" w:color="auto"/>
                    <w:bottom w:val="none" w:sz="0" w:space="0" w:color="auto"/>
                    <w:right w:val="none" w:sz="0" w:space="0" w:color="auto"/>
                  </w:divBdr>
                  <w:divsChild>
                    <w:div w:id="376390688">
                      <w:marLeft w:val="750"/>
                      <w:marRight w:val="0"/>
                      <w:marTop w:val="0"/>
                      <w:marBottom w:val="0"/>
                      <w:divBdr>
                        <w:top w:val="none" w:sz="0" w:space="0" w:color="auto"/>
                        <w:left w:val="none" w:sz="0" w:space="0" w:color="auto"/>
                        <w:bottom w:val="none" w:sz="0" w:space="0" w:color="auto"/>
                        <w:right w:val="none" w:sz="0" w:space="0" w:color="auto"/>
                      </w:divBdr>
                    </w:div>
                  </w:divsChild>
                </w:div>
                <w:div w:id="1634939692">
                  <w:marLeft w:val="300"/>
                  <w:marRight w:val="0"/>
                  <w:marTop w:val="75"/>
                  <w:marBottom w:val="0"/>
                  <w:divBdr>
                    <w:top w:val="none" w:sz="0" w:space="0" w:color="auto"/>
                    <w:left w:val="none" w:sz="0" w:space="0" w:color="auto"/>
                    <w:bottom w:val="none" w:sz="0" w:space="0" w:color="auto"/>
                    <w:right w:val="none" w:sz="0" w:space="0" w:color="auto"/>
                  </w:divBdr>
                  <w:divsChild>
                    <w:div w:id="231742862">
                      <w:marLeft w:val="750"/>
                      <w:marRight w:val="0"/>
                      <w:marTop w:val="0"/>
                      <w:marBottom w:val="0"/>
                      <w:divBdr>
                        <w:top w:val="none" w:sz="0" w:space="0" w:color="auto"/>
                        <w:left w:val="none" w:sz="0" w:space="0" w:color="auto"/>
                        <w:bottom w:val="none" w:sz="0" w:space="0" w:color="auto"/>
                        <w:right w:val="none" w:sz="0" w:space="0" w:color="auto"/>
                      </w:divBdr>
                    </w:div>
                  </w:divsChild>
                </w:div>
                <w:div w:id="322704658">
                  <w:marLeft w:val="300"/>
                  <w:marRight w:val="0"/>
                  <w:marTop w:val="75"/>
                  <w:marBottom w:val="0"/>
                  <w:divBdr>
                    <w:top w:val="none" w:sz="0" w:space="0" w:color="auto"/>
                    <w:left w:val="none" w:sz="0" w:space="0" w:color="auto"/>
                    <w:bottom w:val="none" w:sz="0" w:space="0" w:color="auto"/>
                    <w:right w:val="none" w:sz="0" w:space="0" w:color="auto"/>
                  </w:divBdr>
                  <w:divsChild>
                    <w:div w:id="795682876">
                      <w:marLeft w:val="750"/>
                      <w:marRight w:val="0"/>
                      <w:marTop w:val="0"/>
                      <w:marBottom w:val="0"/>
                      <w:divBdr>
                        <w:top w:val="none" w:sz="0" w:space="0" w:color="auto"/>
                        <w:left w:val="none" w:sz="0" w:space="0" w:color="auto"/>
                        <w:bottom w:val="none" w:sz="0" w:space="0" w:color="auto"/>
                        <w:right w:val="none" w:sz="0" w:space="0" w:color="auto"/>
                      </w:divBdr>
                    </w:div>
                  </w:divsChild>
                </w:div>
                <w:div w:id="675038246">
                  <w:marLeft w:val="300"/>
                  <w:marRight w:val="0"/>
                  <w:marTop w:val="75"/>
                  <w:marBottom w:val="0"/>
                  <w:divBdr>
                    <w:top w:val="none" w:sz="0" w:space="0" w:color="auto"/>
                    <w:left w:val="none" w:sz="0" w:space="0" w:color="auto"/>
                    <w:bottom w:val="none" w:sz="0" w:space="0" w:color="auto"/>
                    <w:right w:val="none" w:sz="0" w:space="0" w:color="auto"/>
                  </w:divBdr>
                  <w:divsChild>
                    <w:div w:id="1454249648">
                      <w:marLeft w:val="750"/>
                      <w:marRight w:val="0"/>
                      <w:marTop w:val="0"/>
                      <w:marBottom w:val="0"/>
                      <w:divBdr>
                        <w:top w:val="none" w:sz="0" w:space="0" w:color="auto"/>
                        <w:left w:val="none" w:sz="0" w:space="0" w:color="auto"/>
                        <w:bottom w:val="none" w:sz="0" w:space="0" w:color="auto"/>
                        <w:right w:val="none" w:sz="0" w:space="0" w:color="auto"/>
                      </w:divBdr>
                    </w:div>
                    <w:div w:id="1963147096">
                      <w:marLeft w:val="750"/>
                      <w:marRight w:val="0"/>
                      <w:marTop w:val="0"/>
                      <w:marBottom w:val="0"/>
                      <w:divBdr>
                        <w:top w:val="none" w:sz="0" w:space="0" w:color="auto"/>
                        <w:left w:val="none" w:sz="0" w:space="0" w:color="auto"/>
                        <w:bottom w:val="none" w:sz="0" w:space="0" w:color="auto"/>
                        <w:right w:val="none" w:sz="0" w:space="0" w:color="auto"/>
                      </w:divBdr>
                    </w:div>
                    <w:div w:id="535507165">
                      <w:marLeft w:val="750"/>
                      <w:marRight w:val="0"/>
                      <w:marTop w:val="0"/>
                      <w:marBottom w:val="0"/>
                      <w:divBdr>
                        <w:top w:val="none" w:sz="0" w:space="0" w:color="auto"/>
                        <w:left w:val="none" w:sz="0" w:space="0" w:color="auto"/>
                        <w:bottom w:val="none" w:sz="0" w:space="0" w:color="auto"/>
                        <w:right w:val="none" w:sz="0" w:space="0" w:color="auto"/>
                      </w:divBdr>
                    </w:div>
                  </w:divsChild>
                </w:div>
                <w:div w:id="430899605">
                  <w:marLeft w:val="300"/>
                  <w:marRight w:val="0"/>
                  <w:marTop w:val="75"/>
                  <w:marBottom w:val="0"/>
                  <w:divBdr>
                    <w:top w:val="none" w:sz="0" w:space="0" w:color="auto"/>
                    <w:left w:val="none" w:sz="0" w:space="0" w:color="auto"/>
                    <w:bottom w:val="none" w:sz="0" w:space="0" w:color="auto"/>
                    <w:right w:val="none" w:sz="0" w:space="0" w:color="auto"/>
                  </w:divBdr>
                  <w:divsChild>
                    <w:div w:id="178663341">
                      <w:marLeft w:val="750"/>
                      <w:marRight w:val="0"/>
                      <w:marTop w:val="0"/>
                      <w:marBottom w:val="0"/>
                      <w:divBdr>
                        <w:top w:val="none" w:sz="0" w:space="0" w:color="auto"/>
                        <w:left w:val="none" w:sz="0" w:space="0" w:color="auto"/>
                        <w:bottom w:val="none" w:sz="0" w:space="0" w:color="auto"/>
                        <w:right w:val="none" w:sz="0" w:space="0" w:color="auto"/>
                      </w:divBdr>
                    </w:div>
                  </w:divsChild>
                </w:div>
                <w:div w:id="590697350">
                  <w:marLeft w:val="300"/>
                  <w:marRight w:val="0"/>
                  <w:marTop w:val="75"/>
                  <w:marBottom w:val="0"/>
                  <w:divBdr>
                    <w:top w:val="none" w:sz="0" w:space="0" w:color="auto"/>
                    <w:left w:val="none" w:sz="0" w:space="0" w:color="auto"/>
                    <w:bottom w:val="none" w:sz="0" w:space="0" w:color="auto"/>
                    <w:right w:val="none" w:sz="0" w:space="0" w:color="auto"/>
                  </w:divBdr>
                  <w:divsChild>
                    <w:div w:id="840197679">
                      <w:marLeft w:val="750"/>
                      <w:marRight w:val="0"/>
                      <w:marTop w:val="0"/>
                      <w:marBottom w:val="0"/>
                      <w:divBdr>
                        <w:top w:val="none" w:sz="0" w:space="0" w:color="auto"/>
                        <w:left w:val="none" w:sz="0" w:space="0" w:color="auto"/>
                        <w:bottom w:val="none" w:sz="0" w:space="0" w:color="auto"/>
                        <w:right w:val="none" w:sz="0" w:space="0" w:color="auto"/>
                      </w:divBdr>
                    </w:div>
                    <w:div w:id="835802886">
                      <w:marLeft w:val="750"/>
                      <w:marRight w:val="0"/>
                      <w:marTop w:val="0"/>
                      <w:marBottom w:val="0"/>
                      <w:divBdr>
                        <w:top w:val="none" w:sz="0" w:space="0" w:color="auto"/>
                        <w:left w:val="none" w:sz="0" w:space="0" w:color="auto"/>
                        <w:bottom w:val="none" w:sz="0" w:space="0" w:color="auto"/>
                        <w:right w:val="none" w:sz="0" w:space="0" w:color="auto"/>
                      </w:divBdr>
                    </w:div>
                  </w:divsChild>
                </w:div>
                <w:div w:id="1762330085">
                  <w:marLeft w:val="300"/>
                  <w:marRight w:val="0"/>
                  <w:marTop w:val="75"/>
                  <w:marBottom w:val="0"/>
                  <w:divBdr>
                    <w:top w:val="none" w:sz="0" w:space="0" w:color="auto"/>
                    <w:left w:val="none" w:sz="0" w:space="0" w:color="auto"/>
                    <w:bottom w:val="none" w:sz="0" w:space="0" w:color="auto"/>
                    <w:right w:val="none" w:sz="0" w:space="0" w:color="auto"/>
                  </w:divBdr>
                  <w:divsChild>
                    <w:div w:id="1458573152">
                      <w:marLeft w:val="750"/>
                      <w:marRight w:val="0"/>
                      <w:marTop w:val="0"/>
                      <w:marBottom w:val="0"/>
                      <w:divBdr>
                        <w:top w:val="none" w:sz="0" w:space="0" w:color="auto"/>
                        <w:left w:val="none" w:sz="0" w:space="0" w:color="auto"/>
                        <w:bottom w:val="none" w:sz="0" w:space="0" w:color="auto"/>
                        <w:right w:val="none" w:sz="0" w:space="0" w:color="auto"/>
                      </w:divBdr>
                    </w:div>
                  </w:divsChild>
                </w:div>
                <w:div w:id="1084032620">
                  <w:marLeft w:val="300"/>
                  <w:marRight w:val="0"/>
                  <w:marTop w:val="75"/>
                  <w:marBottom w:val="0"/>
                  <w:divBdr>
                    <w:top w:val="none" w:sz="0" w:space="0" w:color="auto"/>
                    <w:left w:val="none" w:sz="0" w:space="0" w:color="auto"/>
                    <w:bottom w:val="none" w:sz="0" w:space="0" w:color="auto"/>
                    <w:right w:val="none" w:sz="0" w:space="0" w:color="auto"/>
                  </w:divBdr>
                  <w:divsChild>
                    <w:div w:id="698353372">
                      <w:marLeft w:val="750"/>
                      <w:marRight w:val="0"/>
                      <w:marTop w:val="0"/>
                      <w:marBottom w:val="0"/>
                      <w:divBdr>
                        <w:top w:val="none" w:sz="0" w:space="0" w:color="auto"/>
                        <w:left w:val="none" w:sz="0" w:space="0" w:color="auto"/>
                        <w:bottom w:val="none" w:sz="0" w:space="0" w:color="auto"/>
                        <w:right w:val="none" w:sz="0" w:space="0" w:color="auto"/>
                      </w:divBdr>
                    </w:div>
                  </w:divsChild>
                </w:div>
                <w:div w:id="1708874575">
                  <w:marLeft w:val="300"/>
                  <w:marRight w:val="0"/>
                  <w:marTop w:val="75"/>
                  <w:marBottom w:val="0"/>
                  <w:divBdr>
                    <w:top w:val="none" w:sz="0" w:space="0" w:color="auto"/>
                    <w:left w:val="none" w:sz="0" w:space="0" w:color="auto"/>
                    <w:bottom w:val="none" w:sz="0" w:space="0" w:color="auto"/>
                    <w:right w:val="none" w:sz="0" w:space="0" w:color="auto"/>
                  </w:divBdr>
                </w:div>
                <w:div w:id="1828010089">
                  <w:marLeft w:val="300"/>
                  <w:marRight w:val="0"/>
                  <w:marTop w:val="75"/>
                  <w:marBottom w:val="0"/>
                  <w:divBdr>
                    <w:top w:val="none" w:sz="0" w:space="0" w:color="auto"/>
                    <w:left w:val="none" w:sz="0" w:space="0" w:color="auto"/>
                    <w:bottom w:val="none" w:sz="0" w:space="0" w:color="auto"/>
                    <w:right w:val="none" w:sz="0" w:space="0" w:color="auto"/>
                  </w:divBdr>
                  <w:divsChild>
                    <w:div w:id="387652162">
                      <w:marLeft w:val="750"/>
                      <w:marRight w:val="0"/>
                      <w:marTop w:val="0"/>
                      <w:marBottom w:val="0"/>
                      <w:divBdr>
                        <w:top w:val="none" w:sz="0" w:space="0" w:color="auto"/>
                        <w:left w:val="none" w:sz="0" w:space="0" w:color="auto"/>
                        <w:bottom w:val="none" w:sz="0" w:space="0" w:color="auto"/>
                        <w:right w:val="none" w:sz="0" w:space="0" w:color="auto"/>
                      </w:divBdr>
                    </w:div>
                  </w:divsChild>
                </w:div>
                <w:div w:id="916864321">
                  <w:marLeft w:val="300"/>
                  <w:marRight w:val="0"/>
                  <w:marTop w:val="75"/>
                  <w:marBottom w:val="0"/>
                  <w:divBdr>
                    <w:top w:val="none" w:sz="0" w:space="0" w:color="auto"/>
                    <w:left w:val="none" w:sz="0" w:space="0" w:color="auto"/>
                    <w:bottom w:val="none" w:sz="0" w:space="0" w:color="auto"/>
                    <w:right w:val="none" w:sz="0" w:space="0" w:color="auto"/>
                  </w:divBdr>
                </w:div>
                <w:div w:id="220136908">
                  <w:marLeft w:val="300"/>
                  <w:marRight w:val="0"/>
                  <w:marTop w:val="75"/>
                  <w:marBottom w:val="0"/>
                  <w:divBdr>
                    <w:top w:val="none" w:sz="0" w:space="0" w:color="auto"/>
                    <w:left w:val="none" w:sz="0" w:space="0" w:color="auto"/>
                    <w:bottom w:val="none" w:sz="0" w:space="0" w:color="auto"/>
                    <w:right w:val="none" w:sz="0" w:space="0" w:color="auto"/>
                  </w:divBdr>
                </w:div>
                <w:div w:id="2024818689">
                  <w:marLeft w:val="300"/>
                  <w:marRight w:val="0"/>
                  <w:marTop w:val="75"/>
                  <w:marBottom w:val="0"/>
                  <w:divBdr>
                    <w:top w:val="none" w:sz="0" w:space="0" w:color="auto"/>
                    <w:left w:val="none" w:sz="0" w:space="0" w:color="auto"/>
                    <w:bottom w:val="none" w:sz="0" w:space="0" w:color="auto"/>
                    <w:right w:val="none" w:sz="0" w:space="0" w:color="auto"/>
                  </w:divBdr>
                  <w:divsChild>
                    <w:div w:id="2088840464">
                      <w:marLeft w:val="750"/>
                      <w:marRight w:val="0"/>
                      <w:marTop w:val="0"/>
                      <w:marBottom w:val="0"/>
                      <w:divBdr>
                        <w:top w:val="none" w:sz="0" w:space="0" w:color="auto"/>
                        <w:left w:val="none" w:sz="0" w:space="0" w:color="auto"/>
                        <w:bottom w:val="none" w:sz="0" w:space="0" w:color="auto"/>
                        <w:right w:val="none" w:sz="0" w:space="0" w:color="auto"/>
                      </w:divBdr>
                    </w:div>
                    <w:div w:id="1651520168">
                      <w:marLeft w:val="750"/>
                      <w:marRight w:val="0"/>
                      <w:marTop w:val="0"/>
                      <w:marBottom w:val="0"/>
                      <w:divBdr>
                        <w:top w:val="none" w:sz="0" w:space="0" w:color="auto"/>
                        <w:left w:val="none" w:sz="0" w:space="0" w:color="auto"/>
                        <w:bottom w:val="none" w:sz="0" w:space="0" w:color="auto"/>
                        <w:right w:val="none" w:sz="0" w:space="0" w:color="auto"/>
                      </w:divBdr>
                    </w:div>
                  </w:divsChild>
                </w:div>
                <w:div w:id="832839354">
                  <w:marLeft w:val="300"/>
                  <w:marRight w:val="0"/>
                  <w:marTop w:val="75"/>
                  <w:marBottom w:val="0"/>
                  <w:divBdr>
                    <w:top w:val="none" w:sz="0" w:space="0" w:color="auto"/>
                    <w:left w:val="none" w:sz="0" w:space="0" w:color="auto"/>
                    <w:bottom w:val="none" w:sz="0" w:space="0" w:color="auto"/>
                    <w:right w:val="none" w:sz="0" w:space="0" w:color="auto"/>
                  </w:divBdr>
                  <w:divsChild>
                    <w:div w:id="1652370813">
                      <w:marLeft w:val="750"/>
                      <w:marRight w:val="0"/>
                      <w:marTop w:val="0"/>
                      <w:marBottom w:val="0"/>
                      <w:divBdr>
                        <w:top w:val="none" w:sz="0" w:space="0" w:color="auto"/>
                        <w:left w:val="none" w:sz="0" w:space="0" w:color="auto"/>
                        <w:bottom w:val="none" w:sz="0" w:space="0" w:color="auto"/>
                        <w:right w:val="none" w:sz="0" w:space="0" w:color="auto"/>
                      </w:divBdr>
                    </w:div>
                  </w:divsChild>
                </w:div>
                <w:div w:id="1558711625">
                  <w:marLeft w:val="300"/>
                  <w:marRight w:val="0"/>
                  <w:marTop w:val="75"/>
                  <w:marBottom w:val="0"/>
                  <w:divBdr>
                    <w:top w:val="none" w:sz="0" w:space="0" w:color="auto"/>
                    <w:left w:val="none" w:sz="0" w:space="0" w:color="auto"/>
                    <w:bottom w:val="none" w:sz="0" w:space="0" w:color="auto"/>
                    <w:right w:val="none" w:sz="0" w:space="0" w:color="auto"/>
                  </w:divBdr>
                  <w:divsChild>
                    <w:div w:id="1414013386">
                      <w:marLeft w:val="750"/>
                      <w:marRight w:val="0"/>
                      <w:marTop w:val="0"/>
                      <w:marBottom w:val="0"/>
                      <w:divBdr>
                        <w:top w:val="none" w:sz="0" w:space="0" w:color="auto"/>
                        <w:left w:val="none" w:sz="0" w:space="0" w:color="auto"/>
                        <w:bottom w:val="none" w:sz="0" w:space="0" w:color="auto"/>
                        <w:right w:val="none" w:sz="0" w:space="0" w:color="auto"/>
                      </w:divBdr>
                    </w:div>
                  </w:divsChild>
                </w:div>
                <w:div w:id="1053776701">
                  <w:marLeft w:val="300"/>
                  <w:marRight w:val="0"/>
                  <w:marTop w:val="75"/>
                  <w:marBottom w:val="0"/>
                  <w:divBdr>
                    <w:top w:val="none" w:sz="0" w:space="0" w:color="auto"/>
                    <w:left w:val="none" w:sz="0" w:space="0" w:color="auto"/>
                    <w:bottom w:val="none" w:sz="0" w:space="0" w:color="auto"/>
                    <w:right w:val="none" w:sz="0" w:space="0" w:color="auto"/>
                  </w:divBdr>
                  <w:divsChild>
                    <w:div w:id="1089232157">
                      <w:marLeft w:val="750"/>
                      <w:marRight w:val="0"/>
                      <w:marTop w:val="0"/>
                      <w:marBottom w:val="0"/>
                      <w:divBdr>
                        <w:top w:val="none" w:sz="0" w:space="0" w:color="auto"/>
                        <w:left w:val="none" w:sz="0" w:space="0" w:color="auto"/>
                        <w:bottom w:val="none" w:sz="0" w:space="0" w:color="auto"/>
                        <w:right w:val="none" w:sz="0" w:space="0" w:color="auto"/>
                      </w:divBdr>
                    </w:div>
                  </w:divsChild>
                </w:div>
                <w:div w:id="1210990576">
                  <w:marLeft w:val="300"/>
                  <w:marRight w:val="0"/>
                  <w:marTop w:val="75"/>
                  <w:marBottom w:val="0"/>
                  <w:divBdr>
                    <w:top w:val="none" w:sz="0" w:space="0" w:color="auto"/>
                    <w:left w:val="none" w:sz="0" w:space="0" w:color="auto"/>
                    <w:bottom w:val="none" w:sz="0" w:space="0" w:color="auto"/>
                    <w:right w:val="none" w:sz="0" w:space="0" w:color="auto"/>
                  </w:divBdr>
                  <w:divsChild>
                    <w:div w:id="1239751100">
                      <w:marLeft w:val="750"/>
                      <w:marRight w:val="0"/>
                      <w:marTop w:val="0"/>
                      <w:marBottom w:val="0"/>
                      <w:divBdr>
                        <w:top w:val="none" w:sz="0" w:space="0" w:color="auto"/>
                        <w:left w:val="none" w:sz="0" w:space="0" w:color="auto"/>
                        <w:bottom w:val="none" w:sz="0" w:space="0" w:color="auto"/>
                        <w:right w:val="none" w:sz="0" w:space="0" w:color="auto"/>
                      </w:divBdr>
                    </w:div>
                    <w:div w:id="1237783832">
                      <w:marLeft w:val="750"/>
                      <w:marRight w:val="0"/>
                      <w:marTop w:val="0"/>
                      <w:marBottom w:val="0"/>
                      <w:divBdr>
                        <w:top w:val="none" w:sz="0" w:space="0" w:color="auto"/>
                        <w:left w:val="none" w:sz="0" w:space="0" w:color="auto"/>
                        <w:bottom w:val="none" w:sz="0" w:space="0" w:color="auto"/>
                        <w:right w:val="none" w:sz="0" w:space="0" w:color="auto"/>
                      </w:divBdr>
                    </w:div>
                    <w:div w:id="1217005460">
                      <w:marLeft w:val="750"/>
                      <w:marRight w:val="0"/>
                      <w:marTop w:val="0"/>
                      <w:marBottom w:val="0"/>
                      <w:divBdr>
                        <w:top w:val="none" w:sz="0" w:space="0" w:color="auto"/>
                        <w:left w:val="none" w:sz="0" w:space="0" w:color="auto"/>
                        <w:bottom w:val="none" w:sz="0" w:space="0" w:color="auto"/>
                        <w:right w:val="none" w:sz="0" w:space="0" w:color="auto"/>
                      </w:divBdr>
                    </w:div>
                  </w:divsChild>
                </w:div>
                <w:div w:id="1309018040">
                  <w:marLeft w:val="300"/>
                  <w:marRight w:val="0"/>
                  <w:marTop w:val="75"/>
                  <w:marBottom w:val="0"/>
                  <w:divBdr>
                    <w:top w:val="none" w:sz="0" w:space="0" w:color="auto"/>
                    <w:left w:val="none" w:sz="0" w:space="0" w:color="auto"/>
                    <w:bottom w:val="none" w:sz="0" w:space="0" w:color="auto"/>
                    <w:right w:val="none" w:sz="0" w:space="0" w:color="auto"/>
                  </w:divBdr>
                  <w:divsChild>
                    <w:div w:id="1976644130">
                      <w:marLeft w:val="750"/>
                      <w:marRight w:val="0"/>
                      <w:marTop w:val="0"/>
                      <w:marBottom w:val="0"/>
                      <w:divBdr>
                        <w:top w:val="none" w:sz="0" w:space="0" w:color="auto"/>
                        <w:left w:val="none" w:sz="0" w:space="0" w:color="auto"/>
                        <w:bottom w:val="none" w:sz="0" w:space="0" w:color="auto"/>
                        <w:right w:val="none" w:sz="0" w:space="0" w:color="auto"/>
                      </w:divBdr>
                    </w:div>
                  </w:divsChild>
                </w:div>
                <w:div w:id="1962371878">
                  <w:marLeft w:val="300"/>
                  <w:marRight w:val="0"/>
                  <w:marTop w:val="75"/>
                  <w:marBottom w:val="0"/>
                  <w:divBdr>
                    <w:top w:val="none" w:sz="0" w:space="0" w:color="auto"/>
                    <w:left w:val="none" w:sz="0" w:space="0" w:color="auto"/>
                    <w:bottom w:val="none" w:sz="0" w:space="0" w:color="auto"/>
                    <w:right w:val="none" w:sz="0" w:space="0" w:color="auto"/>
                  </w:divBdr>
                  <w:divsChild>
                    <w:div w:id="745303392">
                      <w:marLeft w:val="750"/>
                      <w:marRight w:val="0"/>
                      <w:marTop w:val="0"/>
                      <w:marBottom w:val="0"/>
                      <w:divBdr>
                        <w:top w:val="none" w:sz="0" w:space="0" w:color="auto"/>
                        <w:left w:val="none" w:sz="0" w:space="0" w:color="auto"/>
                        <w:bottom w:val="none" w:sz="0" w:space="0" w:color="auto"/>
                        <w:right w:val="none" w:sz="0" w:space="0" w:color="auto"/>
                      </w:divBdr>
                    </w:div>
                    <w:div w:id="839734237">
                      <w:marLeft w:val="750"/>
                      <w:marRight w:val="0"/>
                      <w:marTop w:val="0"/>
                      <w:marBottom w:val="0"/>
                      <w:divBdr>
                        <w:top w:val="none" w:sz="0" w:space="0" w:color="auto"/>
                        <w:left w:val="none" w:sz="0" w:space="0" w:color="auto"/>
                        <w:bottom w:val="none" w:sz="0" w:space="0" w:color="auto"/>
                        <w:right w:val="none" w:sz="0" w:space="0" w:color="auto"/>
                      </w:divBdr>
                    </w:div>
                  </w:divsChild>
                </w:div>
                <w:div w:id="1165627335">
                  <w:marLeft w:val="300"/>
                  <w:marRight w:val="0"/>
                  <w:marTop w:val="75"/>
                  <w:marBottom w:val="0"/>
                  <w:divBdr>
                    <w:top w:val="none" w:sz="0" w:space="0" w:color="auto"/>
                    <w:left w:val="none" w:sz="0" w:space="0" w:color="auto"/>
                    <w:bottom w:val="none" w:sz="0" w:space="0" w:color="auto"/>
                    <w:right w:val="none" w:sz="0" w:space="0" w:color="auto"/>
                  </w:divBdr>
                  <w:divsChild>
                    <w:div w:id="1019163450">
                      <w:marLeft w:val="750"/>
                      <w:marRight w:val="0"/>
                      <w:marTop w:val="0"/>
                      <w:marBottom w:val="0"/>
                      <w:divBdr>
                        <w:top w:val="none" w:sz="0" w:space="0" w:color="auto"/>
                        <w:left w:val="none" w:sz="0" w:space="0" w:color="auto"/>
                        <w:bottom w:val="none" w:sz="0" w:space="0" w:color="auto"/>
                        <w:right w:val="none" w:sz="0" w:space="0" w:color="auto"/>
                      </w:divBdr>
                    </w:div>
                  </w:divsChild>
                </w:div>
                <w:div w:id="996571098">
                  <w:marLeft w:val="300"/>
                  <w:marRight w:val="0"/>
                  <w:marTop w:val="75"/>
                  <w:marBottom w:val="0"/>
                  <w:divBdr>
                    <w:top w:val="none" w:sz="0" w:space="0" w:color="auto"/>
                    <w:left w:val="none" w:sz="0" w:space="0" w:color="auto"/>
                    <w:bottom w:val="none" w:sz="0" w:space="0" w:color="auto"/>
                    <w:right w:val="none" w:sz="0" w:space="0" w:color="auto"/>
                  </w:divBdr>
                  <w:divsChild>
                    <w:div w:id="1395275871">
                      <w:marLeft w:val="750"/>
                      <w:marRight w:val="0"/>
                      <w:marTop w:val="0"/>
                      <w:marBottom w:val="0"/>
                      <w:divBdr>
                        <w:top w:val="none" w:sz="0" w:space="0" w:color="auto"/>
                        <w:left w:val="none" w:sz="0" w:space="0" w:color="auto"/>
                        <w:bottom w:val="none" w:sz="0" w:space="0" w:color="auto"/>
                        <w:right w:val="none" w:sz="0" w:space="0" w:color="auto"/>
                      </w:divBdr>
                    </w:div>
                  </w:divsChild>
                </w:div>
                <w:div w:id="65222827">
                  <w:marLeft w:val="300"/>
                  <w:marRight w:val="0"/>
                  <w:marTop w:val="75"/>
                  <w:marBottom w:val="0"/>
                  <w:divBdr>
                    <w:top w:val="none" w:sz="0" w:space="0" w:color="auto"/>
                    <w:left w:val="none" w:sz="0" w:space="0" w:color="auto"/>
                    <w:bottom w:val="none" w:sz="0" w:space="0" w:color="auto"/>
                    <w:right w:val="none" w:sz="0" w:space="0" w:color="auto"/>
                  </w:divBdr>
                </w:div>
                <w:div w:id="226113246">
                  <w:marLeft w:val="300"/>
                  <w:marRight w:val="0"/>
                  <w:marTop w:val="75"/>
                  <w:marBottom w:val="0"/>
                  <w:divBdr>
                    <w:top w:val="none" w:sz="0" w:space="0" w:color="auto"/>
                    <w:left w:val="none" w:sz="0" w:space="0" w:color="auto"/>
                    <w:bottom w:val="none" w:sz="0" w:space="0" w:color="auto"/>
                    <w:right w:val="none" w:sz="0" w:space="0" w:color="auto"/>
                  </w:divBdr>
                  <w:divsChild>
                    <w:div w:id="558976219">
                      <w:marLeft w:val="750"/>
                      <w:marRight w:val="0"/>
                      <w:marTop w:val="0"/>
                      <w:marBottom w:val="0"/>
                      <w:divBdr>
                        <w:top w:val="none" w:sz="0" w:space="0" w:color="auto"/>
                        <w:left w:val="none" w:sz="0" w:space="0" w:color="auto"/>
                        <w:bottom w:val="none" w:sz="0" w:space="0" w:color="auto"/>
                        <w:right w:val="none" w:sz="0" w:space="0" w:color="auto"/>
                      </w:divBdr>
                    </w:div>
                  </w:divsChild>
                </w:div>
                <w:div w:id="1919366523">
                  <w:marLeft w:val="300"/>
                  <w:marRight w:val="0"/>
                  <w:marTop w:val="75"/>
                  <w:marBottom w:val="0"/>
                  <w:divBdr>
                    <w:top w:val="none" w:sz="0" w:space="0" w:color="auto"/>
                    <w:left w:val="none" w:sz="0" w:space="0" w:color="auto"/>
                    <w:bottom w:val="none" w:sz="0" w:space="0" w:color="auto"/>
                    <w:right w:val="none" w:sz="0" w:space="0" w:color="auto"/>
                  </w:divBdr>
                </w:div>
                <w:div w:id="1183933138">
                  <w:marLeft w:val="300"/>
                  <w:marRight w:val="0"/>
                  <w:marTop w:val="75"/>
                  <w:marBottom w:val="0"/>
                  <w:divBdr>
                    <w:top w:val="none" w:sz="0" w:space="0" w:color="auto"/>
                    <w:left w:val="none" w:sz="0" w:space="0" w:color="auto"/>
                    <w:bottom w:val="none" w:sz="0" w:space="0" w:color="auto"/>
                    <w:right w:val="none" w:sz="0" w:space="0" w:color="auto"/>
                  </w:divBdr>
                </w:div>
                <w:div w:id="1059283337">
                  <w:marLeft w:val="300"/>
                  <w:marRight w:val="0"/>
                  <w:marTop w:val="75"/>
                  <w:marBottom w:val="0"/>
                  <w:divBdr>
                    <w:top w:val="none" w:sz="0" w:space="0" w:color="auto"/>
                    <w:left w:val="none" w:sz="0" w:space="0" w:color="auto"/>
                    <w:bottom w:val="none" w:sz="0" w:space="0" w:color="auto"/>
                    <w:right w:val="none" w:sz="0" w:space="0" w:color="auto"/>
                  </w:divBdr>
                  <w:divsChild>
                    <w:div w:id="825626283">
                      <w:marLeft w:val="750"/>
                      <w:marRight w:val="0"/>
                      <w:marTop w:val="0"/>
                      <w:marBottom w:val="0"/>
                      <w:divBdr>
                        <w:top w:val="none" w:sz="0" w:space="0" w:color="auto"/>
                        <w:left w:val="none" w:sz="0" w:space="0" w:color="auto"/>
                        <w:bottom w:val="none" w:sz="0" w:space="0" w:color="auto"/>
                        <w:right w:val="none" w:sz="0" w:space="0" w:color="auto"/>
                      </w:divBdr>
                    </w:div>
                    <w:div w:id="1024986975">
                      <w:marLeft w:val="750"/>
                      <w:marRight w:val="0"/>
                      <w:marTop w:val="0"/>
                      <w:marBottom w:val="0"/>
                      <w:divBdr>
                        <w:top w:val="none" w:sz="0" w:space="0" w:color="auto"/>
                        <w:left w:val="none" w:sz="0" w:space="0" w:color="auto"/>
                        <w:bottom w:val="none" w:sz="0" w:space="0" w:color="auto"/>
                        <w:right w:val="none" w:sz="0" w:space="0" w:color="auto"/>
                      </w:divBdr>
                    </w:div>
                  </w:divsChild>
                </w:div>
                <w:div w:id="305360176">
                  <w:marLeft w:val="300"/>
                  <w:marRight w:val="0"/>
                  <w:marTop w:val="75"/>
                  <w:marBottom w:val="0"/>
                  <w:divBdr>
                    <w:top w:val="none" w:sz="0" w:space="0" w:color="auto"/>
                    <w:left w:val="none" w:sz="0" w:space="0" w:color="auto"/>
                    <w:bottom w:val="none" w:sz="0" w:space="0" w:color="auto"/>
                    <w:right w:val="none" w:sz="0" w:space="0" w:color="auto"/>
                  </w:divBdr>
                  <w:divsChild>
                    <w:div w:id="1604261470">
                      <w:marLeft w:val="750"/>
                      <w:marRight w:val="0"/>
                      <w:marTop w:val="0"/>
                      <w:marBottom w:val="0"/>
                      <w:divBdr>
                        <w:top w:val="none" w:sz="0" w:space="0" w:color="auto"/>
                        <w:left w:val="none" w:sz="0" w:space="0" w:color="auto"/>
                        <w:bottom w:val="none" w:sz="0" w:space="0" w:color="auto"/>
                        <w:right w:val="none" w:sz="0" w:space="0" w:color="auto"/>
                      </w:divBdr>
                    </w:div>
                  </w:divsChild>
                </w:div>
                <w:div w:id="1212159012">
                  <w:marLeft w:val="300"/>
                  <w:marRight w:val="0"/>
                  <w:marTop w:val="75"/>
                  <w:marBottom w:val="0"/>
                  <w:divBdr>
                    <w:top w:val="none" w:sz="0" w:space="0" w:color="auto"/>
                    <w:left w:val="none" w:sz="0" w:space="0" w:color="auto"/>
                    <w:bottom w:val="none" w:sz="0" w:space="0" w:color="auto"/>
                    <w:right w:val="none" w:sz="0" w:space="0" w:color="auto"/>
                  </w:divBdr>
                  <w:divsChild>
                    <w:div w:id="70009158">
                      <w:marLeft w:val="750"/>
                      <w:marRight w:val="0"/>
                      <w:marTop w:val="0"/>
                      <w:marBottom w:val="0"/>
                      <w:divBdr>
                        <w:top w:val="none" w:sz="0" w:space="0" w:color="auto"/>
                        <w:left w:val="none" w:sz="0" w:space="0" w:color="auto"/>
                        <w:bottom w:val="none" w:sz="0" w:space="0" w:color="auto"/>
                        <w:right w:val="none" w:sz="0" w:space="0" w:color="auto"/>
                      </w:divBdr>
                    </w:div>
                  </w:divsChild>
                </w:div>
                <w:div w:id="1003164417">
                  <w:marLeft w:val="300"/>
                  <w:marRight w:val="0"/>
                  <w:marTop w:val="75"/>
                  <w:marBottom w:val="0"/>
                  <w:divBdr>
                    <w:top w:val="none" w:sz="0" w:space="0" w:color="auto"/>
                    <w:left w:val="none" w:sz="0" w:space="0" w:color="auto"/>
                    <w:bottom w:val="none" w:sz="0" w:space="0" w:color="auto"/>
                    <w:right w:val="none" w:sz="0" w:space="0" w:color="auto"/>
                  </w:divBdr>
                  <w:divsChild>
                    <w:div w:id="807163932">
                      <w:marLeft w:val="750"/>
                      <w:marRight w:val="0"/>
                      <w:marTop w:val="0"/>
                      <w:marBottom w:val="0"/>
                      <w:divBdr>
                        <w:top w:val="none" w:sz="0" w:space="0" w:color="auto"/>
                        <w:left w:val="none" w:sz="0" w:space="0" w:color="auto"/>
                        <w:bottom w:val="none" w:sz="0" w:space="0" w:color="auto"/>
                        <w:right w:val="none" w:sz="0" w:space="0" w:color="auto"/>
                      </w:divBdr>
                    </w:div>
                  </w:divsChild>
                </w:div>
                <w:div w:id="880434759">
                  <w:marLeft w:val="300"/>
                  <w:marRight w:val="0"/>
                  <w:marTop w:val="75"/>
                  <w:marBottom w:val="0"/>
                  <w:divBdr>
                    <w:top w:val="none" w:sz="0" w:space="0" w:color="auto"/>
                    <w:left w:val="none" w:sz="0" w:space="0" w:color="auto"/>
                    <w:bottom w:val="none" w:sz="0" w:space="0" w:color="auto"/>
                    <w:right w:val="none" w:sz="0" w:space="0" w:color="auto"/>
                  </w:divBdr>
                  <w:divsChild>
                    <w:div w:id="180314974">
                      <w:marLeft w:val="750"/>
                      <w:marRight w:val="0"/>
                      <w:marTop w:val="0"/>
                      <w:marBottom w:val="0"/>
                      <w:divBdr>
                        <w:top w:val="none" w:sz="0" w:space="0" w:color="auto"/>
                        <w:left w:val="none" w:sz="0" w:space="0" w:color="auto"/>
                        <w:bottom w:val="none" w:sz="0" w:space="0" w:color="auto"/>
                        <w:right w:val="none" w:sz="0" w:space="0" w:color="auto"/>
                      </w:divBdr>
                    </w:div>
                    <w:div w:id="906383888">
                      <w:marLeft w:val="750"/>
                      <w:marRight w:val="0"/>
                      <w:marTop w:val="0"/>
                      <w:marBottom w:val="0"/>
                      <w:divBdr>
                        <w:top w:val="none" w:sz="0" w:space="0" w:color="auto"/>
                        <w:left w:val="none" w:sz="0" w:space="0" w:color="auto"/>
                        <w:bottom w:val="none" w:sz="0" w:space="0" w:color="auto"/>
                        <w:right w:val="none" w:sz="0" w:space="0" w:color="auto"/>
                      </w:divBdr>
                    </w:div>
                    <w:div w:id="1193810530">
                      <w:marLeft w:val="750"/>
                      <w:marRight w:val="0"/>
                      <w:marTop w:val="0"/>
                      <w:marBottom w:val="0"/>
                      <w:divBdr>
                        <w:top w:val="none" w:sz="0" w:space="0" w:color="auto"/>
                        <w:left w:val="none" w:sz="0" w:space="0" w:color="auto"/>
                        <w:bottom w:val="none" w:sz="0" w:space="0" w:color="auto"/>
                        <w:right w:val="none" w:sz="0" w:space="0" w:color="auto"/>
                      </w:divBdr>
                    </w:div>
                  </w:divsChild>
                </w:div>
                <w:div w:id="740449392">
                  <w:marLeft w:val="300"/>
                  <w:marRight w:val="0"/>
                  <w:marTop w:val="75"/>
                  <w:marBottom w:val="0"/>
                  <w:divBdr>
                    <w:top w:val="none" w:sz="0" w:space="0" w:color="auto"/>
                    <w:left w:val="none" w:sz="0" w:space="0" w:color="auto"/>
                    <w:bottom w:val="none" w:sz="0" w:space="0" w:color="auto"/>
                    <w:right w:val="none" w:sz="0" w:space="0" w:color="auto"/>
                  </w:divBdr>
                  <w:divsChild>
                    <w:div w:id="1991397089">
                      <w:marLeft w:val="750"/>
                      <w:marRight w:val="0"/>
                      <w:marTop w:val="0"/>
                      <w:marBottom w:val="0"/>
                      <w:divBdr>
                        <w:top w:val="none" w:sz="0" w:space="0" w:color="auto"/>
                        <w:left w:val="none" w:sz="0" w:space="0" w:color="auto"/>
                        <w:bottom w:val="none" w:sz="0" w:space="0" w:color="auto"/>
                        <w:right w:val="none" w:sz="0" w:space="0" w:color="auto"/>
                      </w:divBdr>
                    </w:div>
                  </w:divsChild>
                </w:div>
                <w:div w:id="165216954">
                  <w:marLeft w:val="300"/>
                  <w:marRight w:val="0"/>
                  <w:marTop w:val="75"/>
                  <w:marBottom w:val="0"/>
                  <w:divBdr>
                    <w:top w:val="none" w:sz="0" w:space="0" w:color="auto"/>
                    <w:left w:val="none" w:sz="0" w:space="0" w:color="auto"/>
                    <w:bottom w:val="none" w:sz="0" w:space="0" w:color="auto"/>
                    <w:right w:val="none" w:sz="0" w:space="0" w:color="auto"/>
                  </w:divBdr>
                  <w:divsChild>
                    <w:div w:id="1263535269">
                      <w:marLeft w:val="750"/>
                      <w:marRight w:val="0"/>
                      <w:marTop w:val="0"/>
                      <w:marBottom w:val="0"/>
                      <w:divBdr>
                        <w:top w:val="none" w:sz="0" w:space="0" w:color="auto"/>
                        <w:left w:val="none" w:sz="0" w:space="0" w:color="auto"/>
                        <w:bottom w:val="none" w:sz="0" w:space="0" w:color="auto"/>
                        <w:right w:val="none" w:sz="0" w:space="0" w:color="auto"/>
                      </w:divBdr>
                    </w:div>
                    <w:div w:id="978150644">
                      <w:marLeft w:val="750"/>
                      <w:marRight w:val="0"/>
                      <w:marTop w:val="0"/>
                      <w:marBottom w:val="0"/>
                      <w:divBdr>
                        <w:top w:val="none" w:sz="0" w:space="0" w:color="auto"/>
                        <w:left w:val="none" w:sz="0" w:space="0" w:color="auto"/>
                        <w:bottom w:val="none" w:sz="0" w:space="0" w:color="auto"/>
                        <w:right w:val="none" w:sz="0" w:space="0" w:color="auto"/>
                      </w:divBdr>
                    </w:div>
                  </w:divsChild>
                </w:div>
                <w:div w:id="1536849179">
                  <w:marLeft w:val="300"/>
                  <w:marRight w:val="0"/>
                  <w:marTop w:val="75"/>
                  <w:marBottom w:val="0"/>
                  <w:divBdr>
                    <w:top w:val="none" w:sz="0" w:space="0" w:color="auto"/>
                    <w:left w:val="none" w:sz="0" w:space="0" w:color="auto"/>
                    <w:bottom w:val="none" w:sz="0" w:space="0" w:color="auto"/>
                    <w:right w:val="none" w:sz="0" w:space="0" w:color="auto"/>
                  </w:divBdr>
                  <w:divsChild>
                    <w:div w:id="678392502">
                      <w:marLeft w:val="750"/>
                      <w:marRight w:val="0"/>
                      <w:marTop w:val="0"/>
                      <w:marBottom w:val="0"/>
                      <w:divBdr>
                        <w:top w:val="none" w:sz="0" w:space="0" w:color="auto"/>
                        <w:left w:val="none" w:sz="0" w:space="0" w:color="auto"/>
                        <w:bottom w:val="none" w:sz="0" w:space="0" w:color="auto"/>
                        <w:right w:val="none" w:sz="0" w:space="0" w:color="auto"/>
                      </w:divBdr>
                    </w:div>
                  </w:divsChild>
                </w:div>
                <w:div w:id="1573392234">
                  <w:marLeft w:val="300"/>
                  <w:marRight w:val="0"/>
                  <w:marTop w:val="75"/>
                  <w:marBottom w:val="0"/>
                  <w:divBdr>
                    <w:top w:val="none" w:sz="0" w:space="0" w:color="auto"/>
                    <w:left w:val="none" w:sz="0" w:space="0" w:color="auto"/>
                    <w:bottom w:val="none" w:sz="0" w:space="0" w:color="auto"/>
                    <w:right w:val="none" w:sz="0" w:space="0" w:color="auto"/>
                  </w:divBdr>
                  <w:divsChild>
                    <w:div w:id="666598645">
                      <w:marLeft w:val="750"/>
                      <w:marRight w:val="0"/>
                      <w:marTop w:val="0"/>
                      <w:marBottom w:val="0"/>
                      <w:divBdr>
                        <w:top w:val="none" w:sz="0" w:space="0" w:color="auto"/>
                        <w:left w:val="none" w:sz="0" w:space="0" w:color="auto"/>
                        <w:bottom w:val="none" w:sz="0" w:space="0" w:color="auto"/>
                        <w:right w:val="none" w:sz="0" w:space="0" w:color="auto"/>
                      </w:divBdr>
                    </w:div>
                  </w:divsChild>
                </w:div>
                <w:div w:id="1422986351">
                  <w:marLeft w:val="300"/>
                  <w:marRight w:val="0"/>
                  <w:marTop w:val="75"/>
                  <w:marBottom w:val="0"/>
                  <w:divBdr>
                    <w:top w:val="none" w:sz="0" w:space="0" w:color="auto"/>
                    <w:left w:val="none" w:sz="0" w:space="0" w:color="auto"/>
                    <w:bottom w:val="none" w:sz="0" w:space="0" w:color="auto"/>
                    <w:right w:val="none" w:sz="0" w:space="0" w:color="auto"/>
                  </w:divBdr>
                </w:div>
                <w:div w:id="137843764">
                  <w:marLeft w:val="300"/>
                  <w:marRight w:val="0"/>
                  <w:marTop w:val="75"/>
                  <w:marBottom w:val="0"/>
                  <w:divBdr>
                    <w:top w:val="none" w:sz="0" w:space="0" w:color="auto"/>
                    <w:left w:val="none" w:sz="0" w:space="0" w:color="auto"/>
                    <w:bottom w:val="none" w:sz="0" w:space="0" w:color="auto"/>
                    <w:right w:val="none" w:sz="0" w:space="0" w:color="auto"/>
                  </w:divBdr>
                  <w:divsChild>
                    <w:div w:id="439447693">
                      <w:marLeft w:val="750"/>
                      <w:marRight w:val="0"/>
                      <w:marTop w:val="0"/>
                      <w:marBottom w:val="0"/>
                      <w:divBdr>
                        <w:top w:val="none" w:sz="0" w:space="0" w:color="auto"/>
                        <w:left w:val="none" w:sz="0" w:space="0" w:color="auto"/>
                        <w:bottom w:val="none" w:sz="0" w:space="0" w:color="auto"/>
                        <w:right w:val="none" w:sz="0" w:space="0" w:color="auto"/>
                      </w:divBdr>
                    </w:div>
                  </w:divsChild>
                </w:div>
                <w:div w:id="1668829077">
                  <w:marLeft w:val="300"/>
                  <w:marRight w:val="0"/>
                  <w:marTop w:val="75"/>
                  <w:marBottom w:val="0"/>
                  <w:divBdr>
                    <w:top w:val="none" w:sz="0" w:space="0" w:color="auto"/>
                    <w:left w:val="none" w:sz="0" w:space="0" w:color="auto"/>
                    <w:bottom w:val="none" w:sz="0" w:space="0" w:color="auto"/>
                    <w:right w:val="none" w:sz="0" w:space="0" w:color="auto"/>
                  </w:divBdr>
                </w:div>
                <w:div w:id="731393264">
                  <w:marLeft w:val="300"/>
                  <w:marRight w:val="0"/>
                  <w:marTop w:val="75"/>
                  <w:marBottom w:val="0"/>
                  <w:divBdr>
                    <w:top w:val="none" w:sz="0" w:space="0" w:color="auto"/>
                    <w:left w:val="none" w:sz="0" w:space="0" w:color="auto"/>
                    <w:bottom w:val="none" w:sz="0" w:space="0" w:color="auto"/>
                    <w:right w:val="none" w:sz="0" w:space="0" w:color="auto"/>
                  </w:divBdr>
                </w:div>
                <w:div w:id="1577671138">
                  <w:marLeft w:val="300"/>
                  <w:marRight w:val="0"/>
                  <w:marTop w:val="75"/>
                  <w:marBottom w:val="0"/>
                  <w:divBdr>
                    <w:top w:val="none" w:sz="0" w:space="0" w:color="auto"/>
                    <w:left w:val="none" w:sz="0" w:space="0" w:color="auto"/>
                    <w:bottom w:val="none" w:sz="0" w:space="0" w:color="auto"/>
                    <w:right w:val="none" w:sz="0" w:space="0" w:color="auto"/>
                  </w:divBdr>
                  <w:divsChild>
                    <w:div w:id="1983804694">
                      <w:marLeft w:val="750"/>
                      <w:marRight w:val="0"/>
                      <w:marTop w:val="0"/>
                      <w:marBottom w:val="0"/>
                      <w:divBdr>
                        <w:top w:val="none" w:sz="0" w:space="0" w:color="auto"/>
                        <w:left w:val="none" w:sz="0" w:space="0" w:color="auto"/>
                        <w:bottom w:val="none" w:sz="0" w:space="0" w:color="auto"/>
                        <w:right w:val="none" w:sz="0" w:space="0" w:color="auto"/>
                      </w:divBdr>
                    </w:div>
                    <w:div w:id="1938247961">
                      <w:marLeft w:val="750"/>
                      <w:marRight w:val="0"/>
                      <w:marTop w:val="0"/>
                      <w:marBottom w:val="0"/>
                      <w:divBdr>
                        <w:top w:val="none" w:sz="0" w:space="0" w:color="auto"/>
                        <w:left w:val="none" w:sz="0" w:space="0" w:color="auto"/>
                        <w:bottom w:val="none" w:sz="0" w:space="0" w:color="auto"/>
                        <w:right w:val="none" w:sz="0" w:space="0" w:color="auto"/>
                      </w:divBdr>
                    </w:div>
                  </w:divsChild>
                </w:div>
                <w:div w:id="243682769">
                  <w:marLeft w:val="300"/>
                  <w:marRight w:val="0"/>
                  <w:marTop w:val="75"/>
                  <w:marBottom w:val="0"/>
                  <w:divBdr>
                    <w:top w:val="none" w:sz="0" w:space="0" w:color="auto"/>
                    <w:left w:val="none" w:sz="0" w:space="0" w:color="auto"/>
                    <w:bottom w:val="none" w:sz="0" w:space="0" w:color="auto"/>
                    <w:right w:val="none" w:sz="0" w:space="0" w:color="auto"/>
                  </w:divBdr>
                  <w:divsChild>
                    <w:div w:id="1306357735">
                      <w:marLeft w:val="750"/>
                      <w:marRight w:val="0"/>
                      <w:marTop w:val="0"/>
                      <w:marBottom w:val="0"/>
                      <w:divBdr>
                        <w:top w:val="none" w:sz="0" w:space="0" w:color="auto"/>
                        <w:left w:val="none" w:sz="0" w:space="0" w:color="auto"/>
                        <w:bottom w:val="none" w:sz="0" w:space="0" w:color="auto"/>
                        <w:right w:val="none" w:sz="0" w:space="0" w:color="auto"/>
                      </w:divBdr>
                    </w:div>
                  </w:divsChild>
                </w:div>
                <w:div w:id="1053776673">
                  <w:marLeft w:val="300"/>
                  <w:marRight w:val="0"/>
                  <w:marTop w:val="75"/>
                  <w:marBottom w:val="0"/>
                  <w:divBdr>
                    <w:top w:val="none" w:sz="0" w:space="0" w:color="auto"/>
                    <w:left w:val="none" w:sz="0" w:space="0" w:color="auto"/>
                    <w:bottom w:val="none" w:sz="0" w:space="0" w:color="auto"/>
                    <w:right w:val="none" w:sz="0" w:space="0" w:color="auto"/>
                  </w:divBdr>
                  <w:divsChild>
                    <w:div w:id="1516768255">
                      <w:marLeft w:val="750"/>
                      <w:marRight w:val="0"/>
                      <w:marTop w:val="0"/>
                      <w:marBottom w:val="0"/>
                      <w:divBdr>
                        <w:top w:val="none" w:sz="0" w:space="0" w:color="auto"/>
                        <w:left w:val="none" w:sz="0" w:space="0" w:color="auto"/>
                        <w:bottom w:val="none" w:sz="0" w:space="0" w:color="auto"/>
                        <w:right w:val="none" w:sz="0" w:space="0" w:color="auto"/>
                      </w:divBdr>
                    </w:div>
                  </w:divsChild>
                </w:div>
                <w:div w:id="1299727689">
                  <w:marLeft w:val="300"/>
                  <w:marRight w:val="0"/>
                  <w:marTop w:val="75"/>
                  <w:marBottom w:val="0"/>
                  <w:divBdr>
                    <w:top w:val="none" w:sz="0" w:space="0" w:color="auto"/>
                    <w:left w:val="none" w:sz="0" w:space="0" w:color="auto"/>
                    <w:bottom w:val="none" w:sz="0" w:space="0" w:color="auto"/>
                    <w:right w:val="none" w:sz="0" w:space="0" w:color="auto"/>
                  </w:divBdr>
                  <w:divsChild>
                    <w:div w:id="624429409">
                      <w:marLeft w:val="750"/>
                      <w:marRight w:val="0"/>
                      <w:marTop w:val="0"/>
                      <w:marBottom w:val="0"/>
                      <w:divBdr>
                        <w:top w:val="none" w:sz="0" w:space="0" w:color="auto"/>
                        <w:left w:val="none" w:sz="0" w:space="0" w:color="auto"/>
                        <w:bottom w:val="none" w:sz="0" w:space="0" w:color="auto"/>
                        <w:right w:val="none" w:sz="0" w:space="0" w:color="auto"/>
                      </w:divBdr>
                    </w:div>
                  </w:divsChild>
                </w:div>
                <w:div w:id="985088435">
                  <w:marLeft w:val="300"/>
                  <w:marRight w:val="0"/>
                  <w:marTop w:val="75"/>
                  <w:marBottom w:val="0"/>
                  <w:divBdr>
                    <w:top w:val="none" w:sz="0" w:space="0" w:color="auto"/>
                    <w:left w:val="none" w:sz="0" w:space="0" w:color="auto"/>
                    <w:bottom w:val="none" w:sz="0" w:space="0" w:color="auto"/>
                    <w:right w:val="none" w:sz="0" w:space="0" w:color="auto"/>
                  </w:divBdr>
                  <w:divsChild>
                    <w:div w:id="713038256">
                      <w:marLeft w:val="750"/>
                      <w:marRight w:val="0"/>
                      <w:marTop w:val="0"/>
                      <w:marBottom w:val="0"/>
                      <w:divBdr>
                        <w:top w:val="none" w:sz="0" w:space="0" w:color="auto"/>
                        <w:left w:val="none" w:sz="0" w:space="0" w:color="auto"/>
                        <w:bottom w:val="none" w:sz="0" w:space="0" w:color="auto"/>
                        <w:right w:val="none" w:sz="0" w:space="0" w:color="auto"/>
                      </w:divBdr>
                    </w:div>
                    <w:div w:id="2063364369">
                      <w:marLeft w:val="750"/>
                      <w:marRight w:val="0"/>
                      <w:marTop w:val="0"/>
                      <w:marBottom w:val="0"/>
                      <w:divBdr>
                        <w:top w:val="none" w:sz="0" w:space="0" w:color="auto"/>
                        <w:left w:val="none" w:sz="0" w:space="0" w:color="auto"/>
                        <w:bottom w:val="none" w:sz="0" w:space="0" w:color="auto"/>
                        <w:right w:val="none" w:sz="0" w:space="0" w:color="auto"/>
                      </w:divBdr>
                    </w:div>
                    <w:div w:id="1207064076">
                      <w:marLeft w:val="750"/>
                      <w:marRight w:val="0"/>
                      <w:marTop w:val="0"/>
                      <w:marBottom w:val="0"/>
                      <w:divBdr>
                        <w:top w:val="none" w:sz="0" w:space="0" w:color="auto"/>
                        <w:left w:val="none" w:sz="0" w:space="0" w:color="auto"/>
                        <w:bottom w:val="none" w:sz="0" w:space="0" w:color="auto"/>
                        <w:right w:val="none" w:sz="0" w:space="0" w:color="auto"/>
                      </w:divBdr>
                    </w:div>
                  </w:divsChild>
                </w:div>
                <w:div w:id="1271937609">
                  <w:marLeft w:val="300"/>
                  <w:marRight w:val="0"/>
                  <w:marTop w:val="75"/>
                  <w:marBottom w:val="0"/>
                  <w:divBdr>
                    <w:top w:val="none" w:sz="0" w:space="0" w:color="auto"/>
                    <w:left w:val="none" w:sz="0" w:space="0" w:color="auto"/>
                    <w:bottom w:val="none" w:sz="0" w:space="0" w:color="auto"/>
                    <w:right w:val="none" w:sz="0" w:space="0" w:color="auto"/>
                  </w:divBdr>
                  <w:divsChild>
                    <w:div w:id="251596563">
                      <w:marLeft w:val="750"/>
                      <w:marRight w:val="0"/>
                      <w:marTop w:val="0"/>
                      <w:marBottom w:val="0"/>
                      <w:divBdr>
                        <w:top w:val="none" w:sz="0" w:space="0" w:color="auto"/>
                        <w:left w:val="none" w:sz="0" w:space="0" w:color="auto"/>
                        <w:bottom w:val="none" w:sz="0" w:space="0" w:color="auto"/>
                        <w:right w:val="none" w:sz="0" w:space="0" w:color="auto"/>
                      </w:divBdr>
                    </w:div>
                  </w:divsChild>
                </w:div>
                <w:div w:id="2013560220">
                  <w:marLeft w:val="300"/>
                  <w:marRight w:val="0"/>
                  <w:marTop w:val="75"/>
                  <w:marBottom w:val="0"/>
                  <w:divBdr>
                    <w:top w:val="none" w:sz="0" w:space="0" w:color="auto"/>
                    <w:left w:val="none" w:sz="0" w:space="0" w:color="auto"/>
                    <w:bottom w:val="none" w:sz="0" w:space="0" w:color="auto"/>
                    <w:right w:val="none" w:sz="0" w:space="0" w:color="auto"/>
                  </w:divBdr>
                  <w:divsChild>
                    <w:div w:id="388967047">
                      <w:marLeft w:val="750"/>
                      <w:marRight w:val="0"/>
                      <w:marTop w:val="0"/>
                      <w:marBottom w:val="0"/>
                      <w:divBdr>
                        <w:top w:val="none" w:sz="0" w:space="0" w:color="auto"/>
                        <w:left w:val="none" w:sz="0" w:space="0" w:color="auto"/>
                        <w:bottom w:val="none" w:sz="0" w:space="0" w:color="auto"/>
                        <w:right w:val="none" w:sz="0" w:space="0" w:color="auto"/>
                      </w:divBdr>
                    </w:div>
                    <w:div w:id="325398101">
                      <w:marLeft w:val="750"/>
                      <w:marRight w:val="0"/>
                      <w:marTop w:val="0"/>
                      <w:marBottom w:val="0"/>
                      <w:divBdr>
                        <w:top w:val="none" w:sz="0" w:space="0" w:color="auto"/>
                        <w:left w:val="none" w:sz="0" w:space="0" w:color="auto"/>
                        <w:bottom w:val="none" w:sz="0" w:space="0" w:color="auto"/>
                        <w:right w:val="none" w:sz="0" w:space="0" w:color="auto"/>
                      </w:divBdr>
                    </w:div>
                  </w:divsChild>
                </w:div>
                <w:div w:id="23144268">
                  <w:marLeft w:val="300"/>
                  <w:marRight w:val="0"/>
                  <w:marTop w:val="75"/>
                  <w:marBottom w:val="0"/>
                  <w:divBdr>
                    <w:top w:val="none" w:sz="0" w:space="0" w:color="auto"/>
                    <w:left w:val="none" w:sz="0" w:space="0" w:color="auto"/>
                    <w:bottom w:val="none" w:sz="0" w:space="0" w:color="auto"/>
                    <w:right w:val="none" w:sz="0" w:space="0" w:color="auto"/>
                  </w:divBdr>
                  <w:divsChild>
                    <w:div w:id="97258764">
                      <w:marLeft w:val="750"/>
                      <w:marRight w:val="0"/>
                      <w:marTop w:val="0"/>
                      <w:marBottom w:val="0"/>
                      <w:divBdr>
                        <w:top w:val="none" w:sz="0" w:space="0" w:color="auto"/>
                        <w:left w:val="none" w:sz="0" w:space="0" w:color="auto"/>
                        <w:bottom w:val="none" w:sz="0" w:space="0" w:color="auto"/>
                        <w:right w:val="none" w:sz="0" w:space="0" w:color="auto"/>
                      </w:divBdr>
                    </w:div>
                  </w:divsChild>
                </w:div>
                <w:div w:id="1533181584">
                  <w:marLeft w:val="300"/>
                  <w:marRight w:val="0"/>
                  <w:marTop w:val="75"/>
                  <w:marBottom w:val="0"/>
                  <w:divBdr>
                    <w:top w:val="none" w:sz="0" w:space="0" w:color="auto"/>
                    <w:left w:val="none" w:sz="0" w:space="0" w:color="auto"/>
                    <w:bottom w:val="none" w:sz="0" w:space="0" w:color="auto"/>
                    <w:right w:val="none" w:sz="0" w:space="0" w:color="auto"/>
                  </w:divBdr>
                  <w:divsChild>
                    <w:div w:id="431632887">
                      <w:marLeft w:val="750"/>
                      <w:marRight w:val="0"/>
                      <w:marTop w:val="0"/>
                      <w:marBottom w:val="0"/>
                      <w:divBdr>
                        <w:top w:val="none" w:sz="0" w:space="0" w:color="auto"/>
                        <w:left w:val="none" w:sz="0" w:space="0" w:color="auto"/>
                        <w:bottom w:val="none" w:sz="0" w:space="0" w:color="auto"/>
                        <w:right w:val="none" w:sz="0" w:space="0" w:color="auto"/>
                      </w:divBdr>
                    </w:div>
                  </w:divsChild>
                </w:div>
                <w:div w:id="219289358">
                  <w:marLeft w:val="300"/>
                  <w:marRight w:val="0"/>
                  <w:marTop w:val="75"/>
                  <w:marBottom w:val="0"/>
                  <w:divBdr>
                    <w:top w:val="none" w:sz="0" w:space="0" w:color="auto"/>
                    <w:left w:val="none" w:sz="0" w:space="0" w:color="auto"/>
                    <w:bottom w:val="none" w:sz="0" w:space="0" w:color="auto"/>
                    <w:right w:val="none" w:sz="0" w:space="0" w:color="auto"/>
                  </w:divBdr>
                </w:div>
                <w:div w:id="319894220">
                  <w:marLeft w:val="300"/>
                  <w:marRight w:val="0"/>
                  <w:marTop w:val="75"/>
                  <w:marBottom w:val="0"/>
                  <w:divBdr>
                    <w:top w:val="none" w:sz="0" w:space="0" w:color="auto"/>
                    <w:left w:val="none" w:sz="0" w:space="0" w:color="auto"/>
                    <w:bottom w:val="none" w:sz="0" w:space="0" w:color="auto"/>
                    <w:right w:val="none" w:sz="0" w:space="0" w:color="auto"/>
                  </w:divBdr>
                  <w:divsChild>
                    <w:div w:id="2035954682">
                      <w:marLeft w:val="750"/>
                      <w:marRight w:val="0"/>
                      <w:marTop w:val="0"/>
                      <w:marBottom w:val="0"/>
                      <w:divBdr>
                        <w:top w:val="none" w:sz="0" w:space="0" w:color="auto"/>
                        <w:left w:val="none" w:sz="0" w:space="0" w:color="auto"/>
                        <w:bottom w:val="none" w:sz="0" w:space="0" w:color="auto"/>
                        <w:right w:val="none" w:sz="0" w:space="0" w:color="auto"/>
                      </w:divBdr>
                    </w:div>
                  </w:divsChild>
                </w:div>
                <w:div w:id="1170485683">
                  <w:marLeft w:val="300"/>
                  <w:marRight w:val="0"/>
                  <w:marTop w:val="75"/>
                  <w:marBottom w:val="0"/>
                  <w:divBdr>
                    <w:top w:val="none" w:sz="0" w:space="0" w:color="auto"/>
                    <w:left w:val="none" w:sz="0" w:space="0" w:color="auto"/>
                    <w:bottom w:val="none" w:sz="0" w:space="0" w:color="auto"/>
                    <w:right w:val="none" w:sz="0" w:space="0" w:color="auto"/>
                  </w:divBdr>
                </w:div>
                <w:div w:id="1145779615">
                  <w:marLeft w:val="300"/>
                  <w:marRight w:val="0"/>
                  <w:marTop w:val="75"/>
                  <w:marBottom w:val="0"/>
                  <w:divBdr>
                    <w:top w:val="none" w:sz="0" w:space="0" w:color="auto"/>
                    <w:left w:val="none" w:sz="0" w:space="0" w:color="auto"/>
                    <w:bottom w:val="none" w:sz="0" w:space="0" w:color="auto"/>
                    <w:right w:val="none" w:sz="0" w:space="0" w:color="auto"/>
                  </w:divBdr>
                </w:div>
                <w:div w:id="1416123872">
                  <w:marLeft w:val="300"/>
                  <w:marRight w:val="0"/>
                  <w:marTop w:val="75"/>
                  <w:marBottom w:val="0"/>
                  <w:divBdr>
                    <w:top w:val="none" w:sz="0" w:space="0" w:color="auto"/>
                    <w:left w:val="none" w:sz="0" w:space="0" w:color="auto"/>
                    <w:bottom w:val="none" w:sz="0" w:space="0" w:color="auto"/>
                    <w:right w:val="none" w:sz="0" w:space="0" w:color="auto"/>
                  </w:divBdr>
                  <w:divsChild>
                    <w:div w:id="1047140289">
                      <w:marLeft w:val="750"/>
                      <w:marRight w:val="0"/>
                      <w:marTop w:val="0"/>
                      <w:marBottom w:val="0"/>
                      <w:divBdr>
                        <w:top w:val="none" w:sz="0" w:space="0" w:color="auto"/>
                        <w:left w:val="none" w:sz="0" w:space="0" w:color="auto"/>
                        <w:bottom w:val="none" w:sz="0" w:space="0" w:color="auto"/>
                        <w:right w:val="none" w:sz="0" w:space="0" w:color="auto"/>
                      </w:divBdr>
                    </w:div>
                    <w:div w:id="1604261505">
                      <w:marLeft w:val="750"/>
                      <w:marRight w:val="0"/>
                      <w:marTop w:val="0"/>
                      <w:marBottom w:val="0"/>
                      <w:divBdr>
                        <w:top w:val="none" w:sz="0" w:space="0" w:color="auto"/>
                        <w:left w:val="none" w:sz="0" w:space="0" w:color="auto"/>
                        <w:bottom w:val="none" w:sz="0" w:space="0" w:color="auto"/>
                        <w:right w:val="none" w:sz="0" w:space="0" w:color="auto"/>
                      </w:divBdr>
                    </w:div>
                  </w:divsChild>
                </w:div>
                <w:div w:id="2082174964">
                  <w:marLeft w:val="300"/>
                  <w:marRight w:val="0"/>
                  <w:marTop w:val="75"/>
                  <w:marBottom w:val="0"/>
                  <w:divBdr>
                    <w:top w:val="none" w:sz="0" w:space="0" w:color="auto"/>
                    <w:left w:val="none" w:sz="0" w:space="0" w:color="auto"/>
                    <w:bottom w:val="none" w:sz="0" w:space="0" w:color="auto"/>
                    <w:right w:val="none" w:sz="0" w:space="0" w:color="auto"/>
                  </w:divBdr>
                  <w:divsChild>
                    <w:div w:id="466974661">
                      <w:marLeft w:val="750"/>
                      <w:marRight w:val="0"/>
                      <w:marTop w:val="0"/>
                      <w:marBottom w:val="0"/>
                      <w:divBdr>
                        <w:top w:val="none" w:sz="0" w:space="0" w:color="auto"/>
                        <w:left w:val="none" w:sz="0" w:space="0" w:color="auto"/>
                        <w:bottom w:val="none" w:sz="0" w:space="0" w:color="auto"/>
                        <w:right w:val="none" w:sz="0" w:space="0" w:color="auto"/>
                      </w:divBdr>
                    </w:div>
                  </w:divsChild>
                </w:div>
                <w:div w:id="2061978546">
                  <w:marLeft w:val="300"/>
                  <w:marRight w:val="0"/>
                  <w:marTop w:val="75"/>
                  <w:marBottom w:val="0"/>
                  <w:divBdr>
                    <w:top w:val="none" w:sz="0" w:space="0" w:color="auto"/>
                    <w:left w:val="none" w:sz="0" w:space="0" w:color="auto"/>
                    <w:bottom w:val="none" w:sz="0" w:space="0" w:color="auto"/>
                    <w:right w:val="none" w:sz="0" w:space="0" w:color="auto"/>
                  </w:divBdr>
                  <w:divsChild>
                    <w:div w:id="1981223513">
                      <w:marLeft w:val="750"/>
                      <w:marRight w:val="0"/>
                      <w:marTop w:val="0"/>
                      <w:marBottom w:val="0"/>
                      <w:divBdr>
                        <w:top w:val="none" w:sz="0" w:space="0" w:color="auto"/>
                        <w:left w:val="none" w:sz="0" w:space="0" w:color="auto"/>
                        <w:bottom w:val="none" w:sz="0" w:space="0" w:color="auto"/>
                        <w:right w:val="none" w:sz="0" w:space="0" w:color="auto"/>
                      </w:divBdr>
                    </w:div>
                  </w:divsChild>
                </w:div>
                <w:div w:id="174075303">
                  <w:marLeft w:val="300"/>
                  <w:marRight w:val="0"/>
                  <w:marTop w:val="75"/>
                  <w:marBottom w:val="0"/>
                  <w:divBdr>
                    <w:top w:val="none" w:sz="0" w:space="0" w:color="auto"/>
                    <w:left w:val="none" w:sz="0" w:space="0" w:color="auto"/>
                    <w:bottom w:val="none" w:sz="0" w:space="0" w:color="auto"/>
                    <w:right w:val="none" w:sz="0" w:space="0" w:color="auto"/>
                  </w:divBdr>
                  <w:divsChild>
                    <w:div w:id="111482405">
                      <w:marLeft w:val="750"/>
                      <w:marRight w:val="0"/>
                      <w:marTop w:val="0"/>
                      <w:marBottom w:val="0"/>
                      <w:divBdr>
                        <w:top w:val="none" w:sz="0" w:space="0" w:color="auto"/>
                        <w:left w:val="none" w:sz="0" w:space="0" w:color="auto"/>
                        <w:bottom w:val="none" w:sz="0" w:space="0" w:color="auto"/>
                        <w:right w:val="none" w:sz="0" w:space="0" w:color="auto"/>
                      </w:divBdr>
                    </w:div>
                  </w:divsChild>
                </w:div>
                <w:div w:id="940646332">
                  <w:marLeft w:val="300"/>
                  <w:marRight w:val="0"/>
                  <w:marTop w:val="75"/>
                  <w:marBottom w:val="0"/>
                  <w:divBdr>
                    <w:top w:val="none" w:sz="0" w:space="0" w:color="auto"/>
                    <w:left w:val="none" w:sz="0" w:space="0" w:color="auto"/>
                    <w:bottom w:val="none" w:sz="0" w:space="0" w:color="auto"/>
                    <w:right w:val="none" w:sz="0" w:space="0" w:color="auto"/>
                  </w:divBdr>
                  <w:divsChild>
                    <w:div w:id="72245825">
                      <w:marLeft w:val="750"/>
                      <w:marRight w:val="0"/>
                      <w:marTop w:val="0"/>
                      <w:marBottom w:val="0"/>
                      <w:divBdr>
                        <w:top w:val="none" w:sz="0" w:space="0" w:color="auto"/>
                        <w:left w:val="none" w:sz="0" w:space="0" w:color="auto"/>
                        <w:bottom w:val="none" w:sz="0" w:space="0" w:color="auto"/>
                        <w:right w:val="none" w:sz="0" w:space="0" w:color="auto"/>
                      </w:divBdr>
                    </w:div>
                    <w:div w:id="66921616">
                      <w:marLeft w:val="750"/>
                      <w:marRight w:val="0"/>
                      <w:marTop w:val="0"/>
                      <w:marBottom w:val="0"/>
                      <w:divBdr>
                        <w:top w:val="none" w:sz="0" w:space="0" w:color="auto"/>
                        <w:left w:val="none" w:sz="0" w:space="0" w:color="auto"/>
                        <w:bottom w:val="none" w:sz="0" w:space="0" w:color="auto"/>
                        <w:right w:val="none" w:sz="0" w:space="0" w:color="auto"/>
                      </w:divBdr>
                    </w:div>
                    <w:div w:id="1250235048">
                      <w:marLeft w:val="750"/>
                      <w:marRight w:val="0"/>
                      <w:marTop w:val="0"/>
                      <w:marBottom w:val="0"/>
                      <w:divBdr>
                        <w:top w:val="none" w:sz="0" w:space="0" w:color="auto"/>
                        <w:left w:val="none" w:sz="0" w:space="0" w:color="auto"/>
                        <w:bottom w:val="none" w:sz="0" w:space="0" w:color="auto"/>
                        <w:right w:val="none" w:sz="0" w:space="0" w:color="auto"/>
                      </w:divBdr>
                    </w:div>
                  </w:divsChild>
                </w:div>
                <w:div w:id="1269773815">
                  <w:marLeft w:val="300"/>
                  <w:marRight w:val="0"/>
                  <w:marTop w:val="75"/>
                  <w:marBottom w:val="0"/>
                  <w:divBdr>
                    <w:top w:val="none" w:sz="0" w:space="0" w:color="auto"/>
                    <w:left w:val="none" w:sz="0" w:space="0" w:color="auto"/>
                    <w:bottom w:val="none" w:sz="0" w:space="0" w:color="auto"/>
                    <w:right w:val="none" w:sz="0" w:space="0" w:color="auto"/>
                  </w:divBdr>
                  <w:divsChild>
                    <w:div w:id="2017999191">
                      <w:marLeft w:val="750"/>
                      <w:marRight w:val="0"/>
                      <w:marTop w:val="0"/>
                      <w:marBottom w:val="0"/>
                      <w:divBdr>
                        <w:top w:val="none" w:sz="0" w:space="0" w:color="auto"/>
                        <w:left w:val="none" w:sz="0" w:space="0" w:color="auto"/>
                        <w:bottom w:val="none" w:sz="0" w:space="0" w:color="auto"/>
                        <w:right w:val="none" w:sz="0" w:space="0" w:color="auto"/>
                      </w:divBdr>
                    </w:div>
                  </w:divsChild>
                </w:div>
                <w:div w:id="392656037">
                  <w:marLeft w:val="300"/>
                  <w:marRight w:val="0"/>
                  <w:marTop w:val="75"/>
                  <w:marBottom w:val="0"/>
                  <w:divBdr>
                    <w:top w:val="none" w:sz="0" w:space="0" w:color="auto"/>
                    <w:left w:val="none" w:sz="0" w:space="0" w:color="auto"/>
                    <w:bottom w:val="none" w:sz="0" w:space="0" w:color="auto"/>
                    <w:right w:val="none" w:sz="0" w:space="0" w:color="auto"/>
                  </w:divBdr>
                  <w:divsChild>
                    <w:div w:id="1254976872">
                      <w:marLeft w:val="750"/>
                      <w:marRight w:val="0"/>
                      <w:marTop w:val="0"/>
                      <w:marBottom w:val="0"/>
                      <w:divBdr>
                        <w:top w:val="none" w:sz="0" w:space="0" w:color="auto"/>
                        <w:left w:val="none" w:sz="0" w:space="0" w:color="auto"/>
                        <w:bottom w:val="none" w:sz="0" w:space="0" w:color="auto"/>
                        <w:right w:val="none" w:sz="0" w:space="0" w:color="auto"/>
                      </w:divBdr>
                    </w:div>
                    <w:div w:id="1669479676">
                      <w:marLeft w:val="750"/>
                      <w:marRight w:val="0"/>
                      <w:marTop w:val="0"/>
                      <w:marBottom w:val="0"/>
                      <w:divBdr>
                        <w:top w:val="none" w:sz="0" w:space="0" w:color="auto"/>
                        <w:left w:val="none" w:sz="0" w:space="0" w:color="auto"/>
                        <w:bottom w:val="none" w:sz="0" w:space="0" w:color="auto"/>
                        <w:right w:val="none" w:sz="0" w:space="0" w:color="auto"/>
                      </w:divBdr>
                    </w:div>
                  </w:divsChild>
                </w:div>
                <w:div w:id="1759330968">
                  <w:marLeft w:val="300"/>
                  <w:marRight w:val="0"/>
                  <w:marTop w:val="75"/>
                  <w:marBottom w:val="0"/>
                  <w:divBdr>
                    <w:top w:val="none" w:sz="0" w:space="0" w:color="auto"/>
                    <w:left w:val="none" w:sz="0" w:space="0" w:color="auto"/>
                    <w:bottom w:val="none" w:sz="0" w:space="0" w:color="auto"/>
                    <w:right w:val="none" w:sz="0" w:space="0" w:color="auto"/>
                  </w:divBdr>
                  <w:divsChild>
                    <w:div w:id="266038462">
                      <w:marLeft w:val="750"/>
                      <w:marRight w:val="0"/>
                      <w:marTop w:val="0"/>
                      <w:marBottom w:val="0"/>
                      <w:divBdr>
                        <w:top w:val="none" w:sz="0" w:space="0" w:color="auto"/>
                        <w:left w:val="none" w:sz="0" w:space="0" w:color="auto"/>
                        <w:bottom w:val="none" w:sz="0" w:space="0" w:color="auto"/>
                        <w:right w:val="none" w:sz="0" w:space="0" w:color="auto"/>
                      </w:divBdr>
                    </w:div>
                  </w:divsChild>
                </w:div>
                <w:div w:id="1192106999">
                  <w:marLeft w:val="300"/>
                  <w:marRight w:val="0"/>
                  <w:marTop w:val="75"/>
                  <w:marBottom w:val="0"/>
                  <w:divBdr>
                    <w:top w:val="none" w:sz="0" w:space="0" w:color="auto"/>
                    <w:left w:val="none" w:sz="0" w:space="0" w:color="auto"/>
                    <w:bottom w:val="none" w:sz="0" w:space="0" w:color="auto"/>
                    <w:right w:val="none" w:sz="0" w:space="0" w:color="auto"/>
                  </w:divBdr>
                  <w:divsChild>
                    <w:div w:id="1635600684">
                      <w:marLeft w:val="750"/>
                      <w:marRight w:val="0"/>
                      <w:marTop w:val="0"/>
                      <w:marBottom w:val="0"/>
                      <w:divBdr>
                        <w:top w:val="none" w:sz="0" w:space="0" w:color="auto"/>
                        <w:left w:val="none" w:sz="0" w:space="0" w:color="auto"/>
                        <w:bottom w:val="none" w:sz="0" w:space="0" w:color="auto"/>
                        <w:right w:val="none" w:sz="0" w:space="0" w:color="auto"/>
                      </w:divBdr>
                    </w:div>
                  </w:divsChild>
                </w:div>
                <w:div w:id="1673755038">
                  <w:marLeft w:val="300"/>
                  <w:marRight w:val="0"/>
                  <w:marTop w:val="75"/>
                  <w:marBottom w:val="0"/>
                  <w:divBdr>
                    <w:top w:val="none" w:sz="0" w:space="0" w:color="auto"/>
                    <w:left w:val="none" w:sz="0" w:space="0" w:color="auto"/>
                    <w:bottom w:val="none" w:sz="0" w:space="0" w:color="auto"/>
                    <w:right w:val="none" w:sz="0" w:space="0" w:color="auto"/>
                  </w:divBdr>
                </w:div>
                <w:div w:id="188645020">
                  <w:marLeft w:val="300"/>
                  <w:marRight w:val="0"/>
                  <w:marTop w:val="75"/>
                  <w:marBottom w:val="0"/>
                  <w:divBdr>
                    <w:top w:val="none" w:sz="0" w:space="0" w:color="auto"/>
                    <w:left w:val="none" w:sz="0" w:space="0" w:color="auto"/>
                    <w:bottom w:val="none" w:sz="0" w:space="0" w:color="auto"/>
                    <w:right w:val="none" w:sz="0" w:space="0" w:color="auto"/>
                  </w:divBdr>
                  <w:divsChild>
                    <w:div w:id="1232697916">
                      <w:marLeft w:val="750"/>
                      <w:marRight w:val="0"/>
                      <w:marTop w:val="0"/>
                      <w:marBottom w:val="0"/>
                      <w:divBdr>
                        <w:top w:val="none" w:sz="0" w:space="0" w:color="auto"/>
                        <w:left w:val="none" w:sz="0" w:space="0" w:color="auto"/>
                        <w:bottom w:val="none" w:sz="0" w:space="0" w:color="auto"/>
                        <w:right w:val="none" w:sz="0" w:space="0" w:color="auto"/>
                      </w:divBdr>
                    </w:div>
                  </w:divsChild>
                </w:div>
                <w:div w:id="1673991949">
                  <w:marLeft w:val="300"/>
                  <w:marRight w:val="0"/>
                  <w:marTop w:val="75"/>
                  <w:marBottom w:val="0"/>
                  <w:divBdr>
                    <w:top w:val="none" w:sz="0" w:space="0" w:color="auto"/>
                    <w:left w:val="none" w:sz="0" w:space="0" w:color="auto"/>
                    <w:bottom w:val="none" w:sz="0" w:space="0" w:color="auto"/>
                    <w:right w:val="none" w:sz="0" w:space="0" w:color="auto"/>
                  </w:divBdr>
                </w:div>
                <w:div w:id="1583952946">
                  <w:marLeft w:val="300"/>
                  <w:marRight w:val="0"/>
                  <w:marTop w:val="75"/>
                  <w:marBottom w:val="0"/>
                  <w:divBdr>
                    <w:top w:val="none" w:sz="0" w:space="0" w:color="auto"/>
                    <w:left w:val="none" w:sz="0" w:space="0" w:color="auto"/>
                    <w:bottom w:val="none" w:sz="0" w:space="0" w:color="auto"/>
                    <w:right w:val="none" w:sz="0" w:space="0" w:color="auto"/>
                  </w:divBdr>
                </w:div>
                <w:div w:id="865868361">
                  <w:marLeft w:val="300"/>
                  <w:marRight w:val="0"/>
                  <w:marTop w:val="75"/>
                  <w:marBottom w:val="0"/>
                  <w:divBdr>
                    <w:top w:val="none" w:sz="0" w:space="0" w:color="auto"/>
                    <w:left w:val="none" w:sz="0" w:space="0" w:color="auto"/>
                    <w:bottom w:val="none" w:sz="0" w:space="0" w:color="auto"/>
                    <w:right w:val="none" w:sz="0" w:space="0" w:color="auto"/>
                  </w:divBdr>
                  <w:divsChild>
                    <w:div w:id="164976183">
                      <w:marLeft w:val="750"/>
                      <w:marRight w:val="0"/>
                      <w:marTop w:val="0"/>
                      <w:marBottom w:val="0"/>
                      <w:divBdr>
                        <w:top w:val="none" w:sz="0" w:space="0" w:color="auto"/>
                        <w:left w:val="none" w:sz="0" w:space="0" w:color="auto"/>
                        <w:bottom w:val="none" w:sz="0" w:space="0" w:color="auto"/>
                        <w:right w:val="none" w:sz="0" w:space="0" w:color="auto"/>
                      </w:divBdr>
                    </w:div>
                    <w:div w:id="410666137">
                      <w:marLeft w:val="750"/>
                      <w:marRight w:val="0"/>
                      <w:marTop w:val="0"/>
                      <w:marBottom w:val="0"/>
                      <w:divBdr>
                        <w:top w:val="none" w:sz="0" w:space="0" w:color="auto"/>
                        <w:left w:val="none" w:sz="0" w:space="0" w:color="auto"/>
                        <w:bottom w:val="none" w:sz="0" w:space="0" w:color="auto"/>
                        <w:right w:val="none" w:sz="0" w:space="0" w:color="auto"/>
                      </w:divBdr>
                    </w:div>
                  </w:divsChild>
                </w:div>
                <w:div w:id="1959486390">
                  <w:marLeft w:val="300"/>
                  <w:marRight w:val="0"/>
                  <w:marTop w:val="75"/>
                  <w:marBottom w:val="0"/>
                  <w:divBdr>
                    <w:top w:val="none" w:sz="0" w:space="0" w:color="auto"/>
                    <w:left w:val="none" w:sz="0" w:space="0" w:color="auto"/>
                    <w:bottom w:val="none" w:sz="0" w:space="0" w:color="auto"/>
                    <w:right w:val="none" w:sz="0" w:space="0" w:color="auto"/>
                  </w:divBdr>
                  <w:divsChild>
                    <w:div w:id="2091779335">
                      <w:marLeft w:val="750"/>
                      <w:marRight w:val="0"/>
                      <w:marTop w:val="0"/>
                      <w:marBottom w:val="0"/>
                      <w:divBdr>
                        <w:top w:val="none" w:sz="0" w:space="0" w:color="auto"/>
                        <w:left w:val="none" w:sz="0" w:space="0" w:color="auto"/>
                        <w:bottom w:val="none" w:sz="0" w:space="0" w:color="auto"/>
                        <w:right w:val="none" w:sz="0" w:space="0" w:color="auto"/>
                      </w:divBdr>
                    </w:div>
                  </w:divsChild>
                </w:div>
                <w:div w:id="590310620">
                  <w:marLeft w:val="300"/>
                  <w:marRight w:val="0"/>
                  <w:marTop w:val="75"/>
                  <w:marBottom w:val="0"/>
                  <w:divBdr>
                    <w:top w:val="none" w:sz="0" w:space="0" w:color="auto"/>
                    <w:left w:val="none" w:sz="0" w:space="0" w:color="auto"/>
                    <w:bottom w:val="none" w:sz="0" w:space="0" w:color="auto"/>
                    <w:right w:val="none" w:sz="0" w:space="0" w:color="auto"/>
                  </w:divBdr>
                  <w:divsChild>
                    <w:div w:id="1605109504">
                      <w:marLeft w:val="750"/>
                      <w:marRight w:val="0"/>
                      <w:marTop w:val="0"/>
                      <w:marBottom w:val="0"/>
                      <w:divBdr>
                        <w:top w:val="none" w:sz="0" w:space="0" w:color="auto"/>
                        <w:left w:val="none" w:sz="0" w:space="0" w:color="auto"/>
                        <w:bottom w:val="none" w:sz="0" w:space="0" w:color="auto"/>
                        <w:right w:val="none" w:sz="0" w:space="0" w:color="auto"/>
                      </w:divBdr>
                    </w:div>
                  </w:divsChild>
                </w:div>
                <w:div w:id="949972017">
                  <w:marLeft w:val="300"/>
                  <w:marRight w:val="0"/>
                  <w:marTop w:val="75"/>
                  <w:marBottom w:val="0"/>
                  <w:divBdr>
                    <w:top w:val="none" w:sz="0" w:space="0" w:color="auto"/>
                    <w:left w:val="none" w:sz="0" w:space="0" w:color="auto"/>
                    <w:bottom w:val="none" w:sz="0" w:space="0" w:color="auto"/>
                    <w:right w:val="none" w:sz="0" w:space="0" w:color="auto"/>
                  </w:divBdr>
                  <w:divsChild>
                    <w:div w:id="1347752652">
                      <w:marLeft w:val="750"/>
                      <w:marRight w:val="0"/>
                      <w:marTop w:val="0"/>
                      <w:marBottom w:val="0"/>
                      <w:divBdr>
                        <w:top w:val="none" w:sz="0" w:space="0" w:color="auto"/>
                        <w:left w:val="none" w:sz="0" w:space="0" w:color="auto"/>
                        <w:bottom w:val="none" w:sz="0" w:space="0" w:color="auto"/>
                        <w:right w:val="none" w:sz="0" w:space="0" w:color="auto"/>
                      </w:divBdr>
                    </w:div>
                  </w:divsChild>
                </w:div>
                <w:div w:id="1869947635">
                  <w:marLeft w:val="300"/>
                  <w:marRight w:val="0"/>
                  <w:marTop w:val="75"/>
                  <w:marBottom w:val="0"/>
                  <w:divBdr>
                    <w:top w:val="none" w:sz="0" w:space="0" w:color="auto"/>
                    <w:left w:val="none" w:sz="0" w:space="0" w:color="auto"/>
                    <w:bottom w:val="none" w:sz="0" w:space="0" w:color="auto"/>
                    <w:right w:val="none" w:sz="0" w:space="0" w:color="auto"/>
                  </w:divBdr>
                  <w:divsChild>
                    <w:div w:id="1129589452">
                      <w:marLeft w:val="750"/>
                      <w:marRight w:val="0"/>
                      <w:marTop w:val="0"/>
                      <w:marBottom w:val="0"/>
                      <w:divBdr>
                        <w:top w:val="none" w:sz="0" w:space="0" w:color="auto"/>
                        <w:left w:val="none" w:sz="0" w:space="0" w:color="auto"/>
                        <w:bottom w:val="none" w:sz="0" w:space="0" w:color="auto"/>
                        <w:right w:val="none" w:sz="0" w:space="0" w:color="auto"/>
                      </w:divBdr>
                    </w:div>
                    <w:div w:id="2045323766">
                      <w:marLeft w:val="750"/>
                      <w:marRight w:val="0"/>
                      <w:marTop w:val="0"/>
                      <w:marBottom w:val="0"/>
                      <w:divBdr>
                        <w:top w:val="none" w:sz="0" w:space="0" w:color="auto"/>
                        <w:left w:val="none" w:sz="0" w:space="0" w:color="auto"/>
                        <w:bottom w:val="none" w:sz="0" w:space="0" w:color="auto"/>
                        <w:right w:val="none" w:sz="0" w:space="0" w:color="auto"/>
                      </w:divBdr>
                    </w:div>
                    <w:div w:id="1678076231">
                      <w:marLeft w:val="750"/>
                      <w:marRight w:val="0"/>
                      <w:marTop w:val="0"/>
                      <w:marBottom w:val="0"/>
                      <w:divBdr>
                        <w:top w:val="none" w:sz="0" w:space="0" w:color="auto"/>
                        <w:left w:val="none" w:sz="0" w:space="0" w:color="auto"/>
                        <w:bottom w:val="none" w:sz="0" w:space="0" w:color="auto"/>
                        <w:right w:val="none" w:sz="0" w:space="0" w:color="auto"/>
                      </w:divBdr>
                    </w:div>
                  </w:divsChild>
                </w:div>
                <w:div w:id="1983849642">
                  <w:marLeft w:val="300"/>
                  <w:marRight w:val="0"/>
                  <w:marTop w:val="75"/>
                  <w:marBottom w:val="0"/>
                  <w:divBdr>
                    <w:top w:val="none" w:sz="0" w:space="0" w:color="auto"/>
                    <w:left w:val="none" w:sz="0" w:space="0" w:color="auto"/>
                    <w:bottom w:val="none" w:sz="0" w:space="0" w:color="auto"/>
                    <w:right w:val="none" w:sz="0" w:space="0" w:color="auto"/>
                  </w:divBdr>
                  <w:divsChild>
                    <w:div w:id="1748258958">
                      <w:marLeft w:val="750"/>
                      <w:marRight w:val="0"/>
                      <w:marTop w:val="0"/>
                      <w:marBottom w:val="0"/>
                      <w:divBdr>
                        <w:top w:val="none" w:sz="0" w:space="0" w:color="auto"/>
                        <w:left w:val="none" w:sz="0" w:space="0" w:color="auto"/>
                        <w:bottom w:val="none" w:sz="0" w:space="0" w:color="auto"/>
                        <w:right w:val="none" w:sz="0" w:space="0" w:color="auto"/>
                      </w:divBdr>
                    </w:div>
                  </w:divsChild>
                </w:div>
                <w:div w:id="113256760">
                  <w:marLeft w:val="300"/>
                  <w:marRight w:val="0"/>
                  <w:marTop w:val="75"/>
                  <w:marBottom w:val="0"/>
                  <w:divBdr>
                    <w:top w:val="none" w:sz="0" w:space="0" w:color="auto"/>
                    <w:left w:val="none" w:sz="0" w:space="0" w:color="auto"/>
                    <w:bottom w:val="none" w:sz="0" w:space="0" w:color="auto"/>
                    <w:right w:val="none" w:sz="0" w:space="0" w:color="auto"/>
                  </w:divBdr>
                  <w:divsChild>
                    <w:div w:id="299193922">
                      <w:marLeft w:val="750"/>
                      <w:marRight w:val="0"/>
                      <w:marTop w:val="0"/>
                      <w:marBottom w:val="0"/>
                      <w:divBdr>
                        <w:top w:val="none" w:sz="0" w:space="0" w:color="auto"/>
                        <w:left w:val="none" w:sz="0" w:space="0" w:color="auto"/>
                        <w:bottom w:val="none" w:sz="0" w:space="0" w:color="auto"/>
                        <w:right w:val="none" w:sz="0" w:space="0" w:color="auto"/>
                      </w:divBdr>
                    </w:div>
                    <w:div w:id="1249340303">
                      <w:marLeft w:val="750"/>
                      <w:marRight w:val="0"/>
                      <w:marTop w:val="0"/>
                      <w:marBottom w:val="0"/>
                      <w:divBdr>
                        <w:top w:val="none" w:sz="0" w:space="0" w:color="auto"/>
                        <w:left w:val="none" w:sz="0" w:space="0" w:color="auto"/>
                        <w:bottom w:val="none" w:sz="0" w:space="0" w:color="auto"/>
                        <w:right w:val="none" w:sz="0" w:space="0" w:color="auto"/>
                      </w:divBdr>
                    </w:div>
                  </w:divsChild>
                </w:div>
                <w:div w:id="876353311">
                  <w:marLeft w:val="300"/>
                  <w:marRight w:val="0"/>
                  <w:marTop w:val="75"/>
                  <w:marBottom w:val="0"/>
                  <w:divBdr>
                    <w:top w:val="none" w:sz="0" w:space="0" w:color="auto"/>
                    <w:left w:val="none" w:sz="0" w:space="0" w:color="auto"/>
                    <w:bottom w:val="none" w:sz="0" w:space="0" w:color="auto"/>
                    <w:right w:val="none" w:sz="0" w:space="0" w:color="auto"/>
                  </w:divBdr>
                  <w:divsChild>
                    <w:div w:id="1613198756">
                      <w:marLeft w:val="750"/>
                      <w:marRight w:val="0"/>
                      <w:marTop w:val="0"/>
                      <w:marBottom w:val="0"/>
                      <w:divBdr>
                        <w:top w:val="none" w:sz="0" w:space="0" w:color="auto"/>
                        <w:left w:val="none" w:sz="0" w:space="0" w:color="auto"/>
                        <w:bottom w:val="none" w:sz="0" w:space="0" w:color="auto"/>
                        <w:right w:val="none" w:sz="0" w:space="0" w:color="auto"/>
                      </w:divBdr>
                    </w:div>
                  </w:divsChild>
                </w:div>
                <w:div w:id="835802528">
                  <w:marLeft w:val="300"/>
                  <w:marRight w:val="0"/>
                  <w:marTop w:val="75"/>
                  <w:marBottom w:val="0"/>
                  <w:divBdr>
                    <w:top w:val="none" w:sz="0" w:space="0" w:color="auto"/>
                    <w:left w:val="none" w:sz="0" w:space="0" w:color="auto"/>
                    <w:bottom w:val="none" w:sz="0" w:space="0" w:color="auto"/>
                    <w:right w:val="none" w:sz="0" w:space="0" w:color="auto"/>
                  </w:divBdr>
                  <w:divsChild>
                    <w:div w:id="366411834">
                      <w:marLeft w:val="750"/>
                      <w:marRight w:val="0"/>
                      <w:marTop w:val="0"/>
                      <w:marBottom w:val="0"/>
                      <w:divBdr>
                        <w:top w:val="none" w:sz="0" w:space="0" w:color="auto"/>
                        <w:left w:val="none" w:sz="0" w:space="0" w:color="auto"/>
                        <w:bottom w:val="none" w:sz="0" w:space="0" w:color="auto"/>
                        <w:right w:val="none" w:sz="0" w:space="0" w:color="auto"/>
                      </w:divBdr>
                    </w:div>
                  </w:divsChild>
                </w:div>
                <w:div w:id="2044599780">
                  <w:marLeft w:val="300"/>
                  <w:marRight w:val="0"/>
                  <w:marTop w:val="75"/>
                  <w:marBottom w:val="0"/>
                  <w:divBdr>
                    <w:top w:val="none" w:sz="0" w:space="0" w:color="auto"/>
                    <w:left w:val="none" w:sz="0" w:space="0" w:color="auto"/>
                    <w:bottom w:val="none" w:sz="0" w:space="0" w:color="auto"/>
                    <w:right w:val="none" w:sz="0" w:space="0" w:color="auto"/>
                  </w:divBdr>
                </w:div>
                <w:div w:id="814492893">
                  <w:marLeft w:val="300"/>
                  <w:marRight w:val="0"/>
                  <w:marTop w:val="75"/>
                  <w:marBottom w:val="0"/>
                  <w:divBdr>
                    <w:top w:val="none" w:sz="0" w:space="0" w:color="auto"/>
                    <w:left w:val="none" w:sz="0" w:space="0" w:color="auto"/>
                    <w:bottom w:val="none" w:sz="0" w:space="0" w:color="auto"/>
                    <w:right w:val="none" w:sz="0" w:space="0" w:color="auto"/>
                  </w:divBdr>
                  <w:divsChild>
                    <w:div w:id="1245719349">
                      <w:marLeft w:val="750"/>
                      <w:marRight w:val="0"/>
                      <w:marTop w:val="0"/>
                      <w:marBottom w:val="0"/>
                      <w:divBdr>
                        <w:top w:val="none" w:sz="0" w:space="0" w:color="auto"/>
                        <w:left w:val="none" w:sz="0" w:space="0" w:color="auto"/>
                        <w:bottom w:val="none" w:sz="0" w:space="0" w:color="auto"/>
                        <w:right w:val="none" w:sz="0" w:space="0" w:color="auto"/>
                      </w:divBdr>
                    </w:div>
                  </w:divsChild>
                </w:div>
                <w:div w:id="621107498">
                  <w:marLeft w:val="300"/>
                  <w:marRight w:val="0"/>
                  <w:marTop w:val="75"/>
                  <w:marBottom w:val="0"/>
                  <w:divBdr>
                    <w:top w:val="none" w:sz="0" w:space="0" w:color="auto"/>
                    <w:left w:val="none" w:sz="0" w:space="0" w:color="auto"/>
                    <w:bottom w:val="none" w:sz="0" w:space="0" w:color="auto"/>
                    <w:right w:val="none" w:sz="0" w:space="0" w:color="auto"/>
                  </w:divBdr>
                </w:div>
                <w:div w:id="1153988751">
                  <w:marLeft w:val="300"/>
                  <w:marRight w:val="0"/>
                  <w:marTop w:val="75"/>
                  <w:marBottom w:val="0"/>
                  <w:divBdr>
                    <w:top w:val="none" w:sz="0" w:space="0" w:color="auto"/>
                    <w:left w:val="none" w:sz="0" w:space="0" w:color="auto"/>
                    <w:bottom w:val="none" w:sz="0" w:space="0" w:color="auto"/>
                    <w:right w:val="none" w:sz="0" w:space="0" w:color="auto"/>
                  </w:divBdr>
                </w:div>
                <w:div w:id="466632965">
                  <w:marLeft w:val="300"/>
                  <w:marRight w:val="0"/>
                  <w:marTop w:val="75"/>
                  <w:marBottom w:val="0"/>
                  <w:divBdr>
                    <w:top w:val="none" w:sz="0" w:space="0" w:color="auto"/>
                    <w:left w:val="none" w:sz="0" w:space="0" w:color="auto"/>
                    <w:bottom w:val="none" w:sz="0" w:space="0" w:color="auto"/>
                    <w:right w:val="none" w:sz="0" w:space="0" w:color="auto"/>
                  </w:divBdr>
                  <w:divsChild>
                    <w:div w:id="795831992">
                      <w:marLeft w:val="750"/>
                      <w:marRight w:val="0"/>
                      <w:marTop w:val="0"/>
                      <w:marBottom w:val="0"/>
                      <w:divBdr>
                        <w:top w:val="none" w:sz="0" w:space="0" w:color="auto"/>
                        <w:left w:val="none" w:sz="0" w:space="0" w:color="auto"/>
                        <w:bottom w:val="none" w:sz="0" w:space="0" w:color="auto"/>
                        <w:right w:val="none" w:sz="0" w:space="0" w:color="auto"/>
                      </w:divBdr>
                    </w:div>
                    <w:div w:id="566961999">
                      <w:marLeft w:val="750"/>
                      <w:marRight w:val="0"/>
                      <w:marTop w:val="0"/>
                      <w:marBottom w:val="0"/>
                      <w:divBdr>
                        <w:top w:val="none" w:sz="0" w:space="0" w:color="auto"/>
                        <w:left w:val="none" w:sz="0" w:space="0" w:color="auto"/>
                        <w:bottom w:val="none" w:sz="0" w:space="0" w:color="auto"/>
                        <w:right w:val="none" w:sz="0" w:space="0" w:color="auto"/>
                      </w:divBdr>
                    </w:div>
                  </w:divsChild>
                </w:div>
                <w:div w:id="235557943">
                  <w:marLeft w:val="300"/>
                  <w:marRight w:val="0"/>
                  <w:marTop w:val="75"/>
                  <w:marBottom w:val="0"/>
                  <w:divBdr>
                    <w:top w:val="none" w:sz="0" w:space="0" w:color="auto"/>
                    <w:left w:val="none" w:sz="0" w:space="0" w:color="auto"/>
                    <w:bottom w:val="none" w:sz="0" w:space="0" w:color="auto"/>
                    <w:right w:val="none" w:sz="0" w:space="0" w:color="auto"/>
                  </w:divBdr>
                  <w:divsChild>
                    <w:div w:id="2026324290">
                      <w:marLeft w:val="750"/>
                      <w:marRight w:val="0"/>
                      <w:marTop w:val="0"/>
                      <w:marBottom w:val="0"/>
                      <w:divBdr>
                        <w:top w:val="none" w:sz="0" w:space="0" w:color="auto"/>
                        <w:left w:val="none" w:sz="0" w:space="0" w:color="auto"/>
                        <w:bottom w:val="none" w:sz="0" w:space="0" w:color="auto"/>
                        <w:right w:val="none" w:sz="0" w:space="0" w:color="auto"/>
                      </w:divBdr>
                    </w:div>
                  </w:divsChild>
                </w:div>
                <w:div w:id="880937543">
                  <w:marLeft w:val="300"/>
                  <w:marRight w:val="0"/>
                  <w:marTop w:val="75"/>
                  <w:marBottom w:val="0"/>
                  <w:divBdr>
                    <w:top w:val="none" w:sz="0" w:space="0" w:color="auto"/>
                    <w:left w:val="none" w:sz="0" w:space="0" w:color="auto"/>
                    <w:bottom w:val="none" w:sz="0" w:space="0" w:color="auto"/>
                    <w:right w:val="none" w:sz="0" w:space="0" w:color="auto"/>
                  </w:divBdr>
                  <w:divsChild>
                    <w:div w:id="1756053259">
                      <w:marLeft w:val="750"/>
                      <w:marRight w:val="0"/>
                      <w:marTop w:val="0"/>
                      <w:marBottom w:val="0"/>
                      <w:divBdr>
                        <w:top w:val="none" w:sz="0" w:space="0" w:color="auto"/>
                        <w:left w:val="none" w:sz="0" w:space="0" w:color="auto"/>
                        <w:bottom w:val="none" w:sz="0" w:space="0" w:color="auto"/>
                        <w:right w:val="none" w:sz="0" w:space="0" w:color="auto"/>
                      </w:divBdr>
                    </w:div>
                  </w:divsChild>
                </w:div>
                <w:div w:id="2040550410">
                  <w:marLeft w:val="300"/>
                  <w:marRight w:val="0"/>
                  <w:marTop w:val="75"/>
                  <w:marBottom w:val="0"/>
                  <w:divBdr>
                    <w:top w:val="none" w:sz="0" w:space="0" w:color="auto"/>
                    <w:left w:val="none" w:sz="0" w:space="0" w:color="auto"/>
                    <w:bottom w:val="none" w:sz="0" w:space="0" w:color="auto"/>
                    <w:right w:val="none" w:sz="0" w:space="0" w:color="auto"/>
                  </w:divBdr>
                  <w:divsChild>
                    <w:div w:id="1334338266">
                      <w:marLeft w:val="750"/>
                      <w:marRight w:val="0"/>
                      <w:marTop w:val="0"/>
                      <w:marBottom w:val="0"/>
                      <w:divBdr>
                        <w:top w:val="none" w:sz="0" w:space="0" w:color="auto"/>
                        <w:left w:val="none" w:sz="0" w:space="0" w:color="auto"/>
                        <w:bottom w:val="none" w:sz="0" w:space="0" w:color="auto"/>
                        <w:right w:val="none" w:sz="0" w:space="0" w:color="auto"/>
                      </w:divBdr>
                    </w:div>
                  </w:divsChild>
                </w:div>
                <w:div w:id="1882857925">
                  <w:marLeft w:val="300"/>
                  <w:marRight w:val="0"/>
                  <w:marTop w:val="75"/>
                  <w:marBottom w:val="0"/>
                  <w:divBdr>
                    <w:top w:val="none" w:sz="0" w:space="0" w:color="auto"/>
                    <w:left w:val="none" w:sz="0" w:space="0" w:color="auto"/>
                    <w:bottom w:val="none" w:sz="0" w:space="0" w:color="auto"/>
                    <w:right w:val="none" w:sz="0" w:space="0" w:color="auto"/>
                  </w:divBdr>
                  <w:divsChild>
                    <w:div w:id="513541147">
                      <w:marLeft w:val="750"/>
                      <w:marRight w:val="0"/>
                      <w:marTop w:val="0"/>
                      <w:marBottom w:val="0"/>
                      <w:divBdr>
                        <w:top w:val="none" w:sz="0" w:space="0" w:color="auto"/>
                        <w:left w:val="none" w:sz="0" w:space="0" w:color="auto"/>
                        <w:bottom w:val="none" w:sz="0" w:space="0" w:color="auto"/>
                        <w:right w:val="none" w:sz="0" w:space="0" w:color="auto"/>
                      </w:divBdr>
                    </w:div>
                    <w:div w:id="360471402">
                      <w:marLeft w:val="750"/>
                      <w:marRight w:val="0"/>
                      <w:marTop w:val="0"/>
                      <w:marBottom w:val="0"/>
                      <w:divBdr>
                        <w:top w:val="none" w:sz="0" w:space="0" w:color="auto"/>
                        <w:left w:val="none" w:sz="0" w:space="0" w:color="auto"/>
                        <w:bottom w:val="none" w:sz="0" w:space="0" w:color="auto"/>
                        <w:right w:val="none" w:sz="0" w:space="0" w:color="auto"/>
                      </w:divBdr>
                    </w:div>
                    <w:div w:id="125901815">
                      <w:marLeft w:val="750"/>
                      <w:marRight w:val="0"/>
                      <w:marTop w:val="0"/>
                      <w:marBottom w:val="0"/>
                      <w:divBdr>
                        <w:top w:val="none" w:sz="0" w:space="0" w:color="auto"/>
                        <w:left w:val="none" w:sz="0" w:space="0" w:color="auto"/>
                        <w:bottom w:val="none" w:sz="0" w:space="0" w:color="auto"/>
                        <w:right w:val="none" w:sz="0" w:space="0" w:color="auto"/>
                      </w:divBdr>
                    </w:div>
                  </w:divsChild>
                </w:div>
                <w:div w:id="60372902">
                  <w:marLeft w:val="300"/>
                  <w:marRight w:val="0"/>
                  <w:marTop w:val="75"/>
                  <w:marBottom w:val="0"/>
                  <w:divBdr>
                    <w:top w:val="none" w:sz="0" w:space="0" w:color="auto"/>
                    <w:left w:val="none" w:sz="0" w:space="0" w:color="auto"/>
                    <w:bottom w:val="none" w:sz="0" w:space="0" w:color="auto"/>
                    <w:right w:val="none" w:sz="0" w:space="0" w:color="auto"/>
                  </w:divBdr>
                  <w:divsChild>
                    <w:div w:id="301234701">
                      <w:marLeft w:val="750"/>
                      <w:marRight w:val="0"/>
                      <w:marTop w:val="0"/>
                      <w:marBottom w:val="0"/>
                      <w:divBdr>
                        <w:top w:val="none" w:sz="0" w:space="0" w:color="auto"/>
                        <w:left w:val="none" w:sz="0" w:space="0" w:color="auto"/>
                        <w:bottom w:val="none" w:sz="0" w:space="0" w:color="auto"/>
                        <w:right w:val="none" w:sz="0" w:space="0" w:color="auto"/>
                      </w:divBdr>
                    </w:div>
                  </w:divsChild>
                </w:div>
                <w:div w:id="261229347">
                  <w:marLeft w:val="300"/>
                  <w:marRight w:val="0"/>
                  <w:marTop w:val="75"/>
                  <w:marBottom w:val="0"/>
                  <w:divBdr>
                    <w:top w:val="none" w:sz="0" w:space="0" w:color="auto"/>
                    <w:left w:val="none" w:sz="0" w:space="0" w:color="auto"/>
                    <w:bottom w:val="none" w:sz="0" w:space="0" w:color="auto"/>
                    <w:right w:val="none" w:sz="0" w:space="0" w:color="auto"/>
                  </w:divBdr>
                  <w:divsChild>
                    <w:div w:id="2101246480">
                      <w:marLeft w:val="750"/>
                      <w:marRight w:val="0"/>
                      <w:marTop w:val="0"/>
                      <w:marBottom w:val="0"/>
                      <w:divBdr>
                        <w:top w:val="none" w:sz="0" w:space="0" w:color="auto"/>
                        <w:left w:val="none" w:sz="0" w:space="0" w:color="auto"/>
                        <w:bottom w:val="none" w:sz="0" w:space="0" w:color="auto"/>
                        <w:right w:val="none" w:sz="0" w:space="0" w:color="auto"/>
                      </w:divBdr>
                    </w:div>
                    <w:div w:id="1777285605">
                      <w:marLeft w:val="750"/>
                      <w:marRight w:val="0"/>
                      <w:marTop w:val="0"/>
                      <w:marBottom w:val="0"/>
                      <w:divBdr>
                        <w:top w:val="none" w:sz="0" w:space="0" w:color="auto"/>
                        <w:left w:val="none" w:sz="0" w:space="0" w:color="auto"/>
                        <w:bottom w:val="none" w:sz="0" w:space="0" w:color="auto"/>
                        <w:right w:val="none" w:sz="0" w:space="0" w:color="auto"/>
                      </w:divBdr>
                    </w:div>
                  </w:divsChild>
                </w:div>
                <w:div w:id="1739938579">
                  <w:marLeft w:val="300"/>
                  <w:marRight w:val="0"/>
                  <w:marTop w:val="75"/>
                  <w:marBottom w:val="0"/>
                  <w:divBdr>
                    <w:top w:val="none" w:sz="0" w:space="0" w:color="auto"/>
                    <w:left w:val="none" w:sz="0" w:space="0" w:color="auto"/>
                    <w:bottom w:val="none" w:sz="0" w:space="0" w:color="auto"/>
                    <w:right w:val="none" w:sz="0" w:space="0" w:color="auto"/>
                  </w:divBdr>
                  <w:divsChild>
                    <w:div w:id="1089499260">
                      <w:marLeft w:val="750"/>
                      <w:marRight w:val="0"/>
                      <w:marTop w:val="0"/>
                      <w:marBottom w:val="0"/>
                      <w:divBdr>
                        <w:top w:val="none" w:sz="0" w:space="0" w:color="auto"/>
                        <w:left w:val="none" w:sz="0" w:space="0" w:color="auto"/>
                        <w:bottom w:val="none" w:sz="0" w:space="0" w:color="auto"/>
                        <w:right w:val="none" w:sz="0" w:space="0" w:color="auto"/>
                      </w:divBdr>
                    </w:div>
                  </w:divsChild>
                </w:div>
                <w:div w:id="1724065209">
                  <w:marLeft w:val="300"/>
                  <w:marRight w:val="0"/>
                  <w:marTop w:val="75"/>
                  <w:marBottom w:val="0"/>
                  <w:divBdr>
                    <w:top w:val="none" w:sz="0" w:space="0" w:color="auto"/>
                    <w:left w:val="none" w:sz="0" w:space="0" w:color="auto"/>
                    <w:bottom w:val="none" w:sz="0" w:space="0" w:color="auto"/>
                    <w:right w:val="none" w:sz="0" w:space="0" w:color="auto"/>
                  </w:divBdr>
                  <w:divsChild>
                    <w:div w:id="115763300">
                      <w:marLeft w:val="750"/>
                      <w:marRight w:val="0"/>
                      <w:marTop w:val="0"/>
                      <w:marBottom w:val="0"/>
                      <w:divBdr>
                        <w:top w:val="none" w:sz="0" w:space="0" w:color="auto"/>
                        <w:left w:val="none" w:sz="0" w:space="0" w:color="auto"/>
                        <w:bottom w:val="none" w:sz="0" w:space="0" w:color="auto"/>
                        <w:right w:val="none" w:sz="0" w:space="0" w:color="auto"/>
                      </w:divBdr>
                    </w:div>
                  </w:divsChild>
                </w:div>
                <w:div w:id="1036387515">
                  <w:marLeft w:val="300"/>
                  <w:marRight w:val="0"/>
                  <w:marTop w:val="75"/>
                  <w:marBottom w:val="0"/>
                  <w:divBdr>
                    <w:top w:val="none" w:sz="0" w:space="0" w:color="auto"/>
                    <w:left w:val="none" w:sz="0" w:space="0" w:color="auto"/>
                    <w:bottom w:val="none" w:sz="0" w:space="0" w:color="auto"/>
                    <w:right w:val="none" w:sz="0" w:space="0" w:color="auto"/>
                  </w:divBdr>
                </w:div>
                <w:div w:id="1335954153">
                  <w:marLeft w:val="300"/>
                  <w:marRight w:val="0"/>
                  <w:marTop w:val="75"/>
                  <w:marBottom w:val="0"/>
                  <w:divBdr>
                    <w:top w:val="none" w:sz="0" w:space="0" w:color="auto"/>
                    <w:left w:val="none" w:sz="0" w:space="0" w:color="auto"/>
                    <w:bottom w:val="none" w:sz="0" w:space="0" w:color="auto"/>
                    <w:right w:val="none" w:sz="0" w:space="0" w:color="auto"/>
                  </w:divBdr>
                  <w:divsChild>
                    <w:div w:id="230624856">
                      <w:marLeft w:val="750"/>
                      <w:marRight w:val="0"/>
                      <w:marTop w:val="0"/>
                      <w:marBottom w:val="0"/>
                      <w:divBdr>
                        <w:top w:val="none" w:sz="0" w:space="0" w:color="auto"/>
                        <w:left w:val="none" w:sz="0" w:space="0" w:color="auto"/>
                        <w:bottom w:val="none" w:sz="0" w:space="0" w:color="auto"/>
                        <w:right w:val="none" w:sz="0" w:space="0" w:color="auto"/>
                      </w:divBdr>
                    </w:div>
                  </w:divsChild>
                </w:div>
                <w:div w:id="82000597">
                  <w:marLeft w:val="300"/>
                  <w:marRight w:val="0"/>
                  <w:marTop w:val="75"/>
                  <w:marBottom w:val="0"/>
                  <w:divBdr>
                    <w:top w:val="none" w:sz="0" w:space="0" w:color="auto"/>
                    <w:left w:val="none" w:sz="0" w:space="0" w:color="auto"/>
                    <w:bottom w:val="none" w:sz="0" w:space="0" w:color="auto"/>
                    <w:right w:val="none" w:sz="0" w:space="0" w:color="auto"/>
                  </w:divBdr>
                </w:div>
                <w:div w:id="128790185">
                  <w:marLeft w:val="300"/>
                  <w:marRight w:val="0"/>
                  <w:marTop w:val="75"/>
                  <w:marBottom w:val="0"/>
                  <w:divBdr>
                    <w:top w:val="none" w:sz="0" w:space="0" w:color="auto"/>
                    <w:left w:val="none" w:sz="0" w:space="0" w:color="auto"/>
                    <w:bottom w:val="none" w:sz="0" w:space="0" w:color="auto"/>
                    <w:right w:val="none" w:sz="0" w:space="0" w:color="auto"/>
                  </w:divBdr>
                </w:div>
                <w:div w:id="894582979">
                  <w:marLeft w:val="300"/>
                  <w:marRight w:val="0"/>
                  <w:marTop w:val="75"/>
                  <w:marBottom w:val="0"/>
                  <w:divBdr>
                    <w:top w:val="none" w:sz="0" w:space="0" w:color="auto"/>
                    <w:left w:val="none" w:sz="0" w:space="0" w:color="auto"/>
                    <w:bottom w:val="none" w:sz="0" w:space="0" w:color="auto"/>
                    <w:right w:val="none" w:sz="0" w:space="0" w:color="auto"/>
                  </w:divBdr>
                  <w:divsChild>
                    <w:div w:id="793403595">
                      <w:marLeft w:val="750"/>
                      <w:marRight w:val="0"/>
                      <w:marTop w:val="0"/>
                      <w:marBottom w:val="0"/>
                      <w:divBdr>
                        <w:top w:val="none" w:sz="0" w:space="0" w:color="auto"/>
                        <w:left w:val="none" w:sz="0" w:space="0" w:color="auto"/>
                        <w:bottom w:val="none" w:sz="0" w:space="0" w:color="auto"/>
                        <w:right w:val="none" w:sz="0" w:space="0" w:color="auto"/>
                      </w:divBdr>
                    </w:div>
                    <w:div w:id="1641881110">
                      <w:marLeft w:val="750"/>
                      <w:marRight w:val="0"/>
                      <w:marTop w:val="0"/>
                      <w:marBottom w:val="0"/>
                      <w:divBdr>
                        <w:top w:val="none" w:sz="0" w:space="0" w:color="auto"/>
                        <w:left w:val="none" w:sz="0" w:space="0" w:color="auto"/>
                        <w:bottom w:val="none" w:sz="0" w:space="0" w:color="auto"/>
                        <w:right w:val="none" w:sz="0" w:space="0" w:color="auto"/>
                      </w:divBdr>
                    </w:div>
                  </w:divsChild>
                </w:div>
                <w:div w:id="1376080018">
                  <w:marLeft w:val="300"/>
                  <w:marRight w:val="0"/>
                  <w:marTop w:val="75"/>
                  <w:marBottom w:val="0"/>
                  <w:divBdr>
                    <w:top w:val="none" w:sz="0" w:space="0" w:color="auto"/>
                    <w:left w:val="none" w:sz="0" w:space="0" w:color="auto"/>
                    <w:bottom w:val="none" w:sz="0" w:space="0" w:color="auto"/>
                    <w:right w:val="none" w:sz="0" w:space="0" w:color="auto"/>
                  </w:divBdr>
                  <w:divsChild>
                    <w:div w:id="170343230">
                      <w:marLeft w:val="750"/>
                      <w:marRight w:val="0"/>
                      <w:marTop w:val="0"/>
                      <w:marBottom w:val="0"/>
                      <w:divBdr>
                        <w:top w:val="none" w:sz="0" w:space="0" w:color="auto"/>
                        <w:left w:val="none" w:sz="0" w:space="0" w:color="auto"/>
                        <w:bottom w:val="none" w:sz="0" w:space="0" w:color="auto"/>
                        <w:right w:val="none" w:sz="0" w:space="0" w:color="auto"/>
                      </w:divBdr>
                    </w:div>
                  </w:divsChild>
                </w:div>
                <w:div w:id="223179313">
                  <w:marLeft w:val="300"/>
                  <w:marRight w:val="0"/>
                  <w:marTop w:val="75"/>
                  <w:marBottom w:val="0"/>
                  <w:divBdr>
                    <w:top w:val="none" w:sz="0" w:space="0" w:color="auto"/>
                    <w:left w:val="none" w:sz="0" w:space="0" w:color="auto"/>
                    <w:bottom w:val="none" w:sz="0" w:space="0" w:color="auto"/>
                    <w:right w:val="none" w:sz="0" w:space="0" w:color="auto"/>
                  </w:divBdr>
                  <w:divsChild>
                    <w:div w:id="410393018">
                      <w:marLeft w:val="750"/>
                      <w:marRight w:val="0"/>
                      <w:marTop w:val="0"/>
                      <w:marBottom w:val="0"/>
                      <w:divBdr>
                        <w:top w:val="none" w:sz="0" w:space="0" w:color="auto"/>
                        <w:left w:val="none" w:sz="0" w:space="0" w:color="auto"/>
                        <w:bottom w:val="none" w:sz="0" w:space="0" w:color="auto"/>
                        <w:right w:val="none" w:sz="0" w:space="0" w:color="auto"/>
                      </w:divBdr>
                    </w:div>
                  </w:divsChild>
                </w:div>
                <w:div w:id="90637047">
                  <w:marLeft w:val="300"/>
                  <w:marRight w:val="0"/>
                  <w:marTop w:val="75"/>
                  <w:marBottom w:val="0"/>
                  <w:divBdr>
                    <w:top w:val="none" w:sz="0" w:space="0" w:color="auto"/>
                    <w:left w:val="none" w:sz="0" w:space="0" w:color="auto"/>
                    <w:bottom w:val="none" w:sz="0" w:space="0" w:color="auto"/>
                    <w:right w:val="none" w:sz="0" w:space="0" w:color="auto"/>
                  </w:divBdr>
                  <w:divsChild>
                    <w:div w:id="1764761909">
                      <w:marLeft w:val="750"/>
                      <w:marRight w:val="0"/>
                      <w:marTop w:val="0"/>
                      <w:marBottom w:val="0"/>
                      <w:divBdr>
                        <w:top w:val="none" w:sz="0" w:space="0" w:color="auto"/>
                        <w:left w:val="none" w:sz="0" w:space="0" w:color="auto"/>
                        <w:bottom w:val="none" w:sz="0" w:space="0" w:color="auto"/>
                        <w:right w:val="none" w:sz="0" w:space="0" w:color="auto"/>
                      </w:divBdr>
                    </w:div>
                  </w:divsChild>
                </w:div>
                <w:div w:id="933517974">
                  <w:marLeft w:val="300"/>
                  <w:marRight w:val="0"/>
                  <w:marTop w:val="75"/>
                  <w:marBottom w:val="0"/>
                  <w:divBdr>
                    <w:top w:val="none" w:sz="0" w:space="0" w:color="auto"/>
                    <w:left w:val="none" w:sz="0" w:space="0" w:color="auto"/>
                    <w:bottom w:val="none" w:sz="0" w:space="0" w:color="auto"/>
                    <w:right w:val="none" w:sz="0" w:space="0" w:color="auto"/>
                  </w:divBdr>
                  <w:divsChild>
                    <w:div w:id="1315839614">
                      <w:marLeft w:val="750"/>
                      <w:marRight w:val="0"/>
                      <w:marTop w:val="0"/>
                      <w:marBottom w:val="0"/>
                      <w:divBdr>
                        <w:top w:val="none" w:sz="0" w:space="0" w:color="auto"/>
                        <w:left w:val="none" w:sz="0" w:space="0" w:color="auto"/>
                        <w:bottom w:val="none" w:sz="0" w:space="0" w:color="auto"/>
                        <w:right w:val="none" w:sz="0" w:space="0" w:color="auto"/>
                      </w:divBdr>
                    </w:div>
                    <w:div w:id="1432244364">
                      <w:marLeft w:val="750"/>
                      <w:marRight w:val="0"/>
                      <w:marTop w:val="0"/>
                      <w:marBottom w:val="0"/>
                      <w:divBdr>
                        <w:top w:val="none" w:sz="0" w:space="0" w:color="auto"/>
                        <w:left w:val="none" w:sz="0" w:space="0" w:color="auto"/>
                        <w:bottom w:val="none" w:sz="0" w:space="0" w:color="auto"/>
                        <w:right w:val="none" w:sz="0" w:space="0" w:color="auto"/>
                      </w:divBdr>
                    </w:div>
                    <w:div w:id="1029573858">
                      <w:marLeft w:val="750"/>
                      <w:marRight w:val="0"/>
                      <w:marTop w:val="0"/>
                      <w:marBottom w:val="0"/>
                      <w:divBdr>
                        <w:top w:val="none" w:sz="0" w:space="0" w:color="auto"/>
                        <w:left w:val="none" w:sz="0" w:space="0" w:color="auto"/>
                        <w:bottom w:val="none" w:sz="0" w:space="0" w:color="auto"/>
                        <w:right w:val="none" w:sz="0" w:space="0" w:color="auto"/>
                      </w:divBdr>
                    </w:div>
                  </w:divsChild>
                </w:div>
                <w:div w:id="977297436">
                  <w:marLeft w:val="300"/>
                  <w:marRight w:val="0"/>
                  <w:marTop w:val="75"/>
                  <w:marBottom w:val="0"/>
                  <w:divBdr>
                    <w:top w:val="none" w:sz="0" w:space="0" w:color="auto"/>
                    <w:left w:val="none" w:sz="0" w:space="0" w:color="auto"/>
                    <w:bottom w:val="none" w:sz="0" w:space="0" w:color="auto"/>
                    <w:right w:val="none" w:sz="0" w:space="0" w:color="auto"/>
                  </w:divBdr>
                  <w:divsChild>
                    <w:div w:id="1557282281">
                      <w:marLeft w:val="750"/>
                      <w:marRight w:val="0"/>
                      <w:marTop w:val="0"/>
                      <w:marBottom w:val="0"/>
                      <w:divBdr>
                        <w:top w:val="none" w:sz="0" w:space="0" w:color="auto"/>
                        <w:left w:val="none" w:sz="0" w:space="0" w:color="auto"/>
                        <w:bottom w:val="none" w:sz="0" w:space="0" w:color="auto"/>
                        <w:right w:val="none" w:sz="0" w:space="0" w:color="auto"/>
                      </w:divBdr>
                    </w:div>
                  </w:divsChild>
                </w:div>
                <w:div w:id="269287631">
                  <w:marLeft w:val="300"/>
                  <w:marRight w:val="0"/>
                  <w:marTop w:val="75"/>
                  <w:marBottom w:val="0"/>
                  <w:divBdr>
                    <w:top w:val="none" w:sz="0" w:space="0" w:color="auto"/>
                    <w:left w:val="none" w:sz="0" w:space="0" w:color="auto"/>
                    <w:bottom w:val="none" w:sz="0" w:space="0" w:color="auto"/>
                    <w:right w:val="none" w:sz="0" w:space="0" w:color="auto"/>
                  </w:divBdr>
                  <w:divsChild>
                    <w:div w:id="1156140860">
                      <w:marLeft w:val="750"/>
                      <w:marRight w:val="0"/>
                      <w:marTop w:val="0"/>
                      <w:marBottom w:val="0"/>
                      <w:divBdr>
                        <w:top w:val="none" w:sz="0" w:space="0" w:color="auto"/>
                        <w:left w:val="none" w:sz="0" w:space="0" w:color="auto"/>
                        <w:bottom w:val="none" w:sz="0" w:space="0" w:color="auto"/>
                        <w:right w:val="none" w:sz="0" w:space="0" w:color="auto"/>
                      </w:divBdr>
                    </w:div>
                    <w:div w:id="1084689419">
                      <w:marLeft w:val="750"/>
                      <w:marRight w:val="0"/>
                      <w:marTop w:val="0"/>
                      <w:marBottom w:val="0"/>
                      <w:divBdr>
                        <w:top w:val="none" w:sz="0" w:space="0" w:color="auto"/>
                        <w:left w:val="none" w:sz="0" w:space="0" w:color="auto"/>
                        <w:bottom w:val="none" w:sz="0" w:space="0" w:color="auto"/>
                        <w:right w:val="none" w:sz="0" w:space="0" w:color="auto"/>
                      </w:divBdr>
                    </w:div>
                  </w:divsChild>
                </w:div>
                <w:div w:id="768743540">
                  <w:marLeft w:val="300"/>
                  <w:marRight w:val="0"/>
                  <w:marTop w:val="75"/>
                  <w:marBottom w:val="0"/>
                  <w:divBdr>
                    <w:top w:val="none" w:sz="0" w:space="0" w:color="auto"/>
                    <w:left w:val="none" w:sz="0" w:space="0" w:color="auto"/>
                    <w:bottom w:val="none" w:sz="0" w:space="0" w:color="auto"/>
                    <w:right w:val="none" w:sz="0" w:space="0" w:color="auto"/>
                  </w:divBdr>
                  <w:divsChild>
                    <w:div w:id="169761262">
                      <w:marLeft w:val="750"/>
                      <w:marRight w:val="0"/>
                      <w:marTop w:val="0"/>
                      <w:marBottom w:val="0"/>
                      <w:divBdr>
                        <w:top w:val="none" w:sz="0" w:space="0" w:color="auto"/>
                        <w:left w:val="none" w:sz="0" w:space="0" w:color="auto"/>
                        <w:bottom w:val="none" w:sz="0" w:space="0" w:color="auto"/>
                        <w:right w:val="none" w:sz="0" w:space="0" w:color="auto"/>
                      </w:divBdr>
                    </w:div>
                  </w:divsChild>
                </w:div>
                <w:div w:id="1127698286">
                  <w:marLeft w:val="300"/>
                  <w:marRight w:val="0"/>
                  <w:marTop w:val="75"/>
                  <w:marBottom w:val="0"/>
                  <w:divBdr>
                    <w:top w:val="none" w:sz="0" w:space="0" w:color="auto"/>
                    <w:left w:val="none" w:sz="0" w:space="0" w:color="auto"/>
                    <w:bottom w:val="none" w:sz="0" w:space="0" w:color="auto"/>
                    <w:right w:val="none" w:sz="0" w:space="0" w:color="auto"/>
                  </w:divBdr>
                  <w:divsChild>
                    <w:div w:id="793253985">
                      <w:marLeft w:val="750"/>
                      <w:marRight w:val="0"/>
                      <w:marTop w:val="0"/>
                      <w:marBottom w:val="0"/>
                      <w:divBdr>
                        <w:top w:val="none" w:sz="0" w:space="0" w:color="auto"/>
                        <w:left w:val="none" w:sz="0" w:space="0" w:color="auto"/>
                        <w:bottom w:val="none" w:sz="0" w:space="0" w:color="auto"/>
                        <w:right w:val="none" w:sz="0" w:space="0" w:color="auto"/>
                      </w:divBdr>
                    </w:div>
                  </w:divsChild>
                </w:div>
                <w:div w:id="1154226102">
                  <w:marLeft w:val="300"/>
                  <w:marRight w:val="0"/>
                  <w:marTop w:val="75"/>
                  <w:marBottom w:val="0"/>
                  <w:divBdr>
                    <w:top w:val="none" w:sz="0" w:space="0" w:color="auto"/>
                    <w:left w:val="none" w:sz="0" w:space="0" w:color="auto"/>
                    <w:bottom w:val="none" w:sz="0" w:space="0" w:color="auto"/>
                    <w:right w:val="none" w:sz="0" w:space="0" w:color="auto"/>
                  </w:divBdr>
                </w:div>
                <w:div w:id="232474336">
                  <w:marLeft w:val="300"/>
                  <w:marRight w:val="0"/>
                  <w:marTop w:val="75"/>
                  <w:marBottom w:val="0"/>
                  <w:divBdr>
                    <w:top w:val="none" w:sz="0" w:space="0" w:color="auto"/>
                    <w:left w:val="none" w:sz="0" w:space="0" w:color="auto"/>
                    <w:bottom w:val="none" w:sz="0" w:space="0" w:color="auto"/>
                    <w:right w:val="none" w:sz="0" w:space="0" w:color="auto"/>
                  </w:divBdr>
                  <w:divsChild>
                    <w:div w:id="759984106">
                      <w:marLeft w:val="750"/>
                      <w:marRight w:val="0"/>
                      <w:marTop w:val="0"/>
                      <w:marBottom w:val="0"/>
                      <w:divBdr>
                        <w:top w:val="none" w:sz="0" w:space="0" w:color="auto"/>
                        <w:left w:val="none" w:sz="0" w:space="0" w:color="auto"/>
                        <w:bottom w:val="none" w:sz="0" w:space="0" w:color="auto"/>
                        <w:right w:val="none" w:sz="0" w:space="0" w:color="auto"/>
                      </w:divBdr>
                    </w:div>
                  </w:divsChild>
                </w:div>
                <w:div w:id="312221238">
                  <w:marLeft w:val="300"/>
                  <w:marRight w:val="0"/>
                  <w:marTop w:val="75"/>
                  <w:marBottom w:val="0"/>
                  <w:divBdr>
                    <w:top w:val="none" w:sz="0" w:space="0" w:color="auto"/>
                    <w:left w:val="none" w:sz="0" w:space="0" w:color="auto"/>
                    <w:bottom w:val="none" w:sz="0" w:space="0" w:color="auto"/>
                    <w:right w:val="none" w:sz="0" w:space="0" w:color="auto"/>
                  </w:divBdr>
                </w:div>
                <w:div w:id="479931976">
                  <w:marLeft w:val="300"/>
                  <w:marRight w:val="0"/>
                  <w:marTop w:val="75"/>
                  <w:marBottom w:val="0"/>
                  <w:divBdr>
                    <w:top w:val="none" w:sz="0" w:space="0" w:color="auto"/>
                    <w:left w:val="none" w:sz="0" w:space="0" w:color="auto"/>
                    <w:bottom w:val="none" w:sz="0" w:space="0" w:color="auto"/>
                    <w:right w:val="none" w:sz="0" w:space="0" w:color="auto"/>
                  </w:divBdr>
                </w:div>
                <w:div w:id="1607225584">
                  <w:marLeft w:val="300"/>
                  <w:marRight w:val="0"/>
                  <w:marTop w:val="75"/>
                  <w:marBottom w:val="0"/>
                  <w:divBdr>
                    <w:top w:val="none" w:sz="0" w:space="0" w:color="auto"/>
                    <w:left w:val="none" w:sz="0" w:space="0" w:color="auto"/>
                    <w:bottom w:val="none" w:sz="0" w:space="0" w:color="auto"/>
                    <w:right w:val="none" w:sz="0" w:space="0" w:color="auto"/>
                  </w:divBdr>
                  <w:divsChild>
                    <w:div w:id="79062430">
                      <w:marLeft w:val="750"/>
                      <w:marRight w:val="0"/>
                      <w:marTop w:val="0"/>
                      <w:marBottom w:val="0"/>
                      <w:divBdr>
                        <w:top w:val="none" w:sz="0" w:space="0" w:color="auto"/>
                        <w:left w:val="none" w:sz="0" w:space="0" w:color="auto"/>
                        <w:bottom w:val="none" w:sz="0" w:space="0" w:color="auto"/>
                        <w:right w:val="none" w:sz="0" w:space="0" w:color="auto"/>
                      </w:divBdr>
                    </w:div>
                    <w:div w:id="54087731">
                      <w:marLeft w:val="750"/>
                      <w:marRight w:val="0"/>
                      <w:marTop w:val="0"/>
                      <w:marBottom w:val="0"/>
                      <w:divBdr>
                        <w:top w:val="none" w:sz="0" w:space="0" w:color="auto"/>
                        <w:left w:val="none" w:sz="0" w:space="0" w:color="auto"/>
                        <w:bottom w:val="none" w:sz="0" w:space="0" w:color="auto"/>
                        <w:right w:val="none" w:sz="0" w:space="0" w:color="auto"/>
                      </w:divBdr>
                    </w:div>
                  </w:divsChild>
                </w:div>
                <w:div w:id="1066731455">
                  <w:marLeft w:val="300"/>
                  <w:marRight w:val="0"/>
                  <w:marTop w:val="75"/>
                  <w:marBottom w:val="0"/>
                  <w:divBdr>
                    <w:top w:val="none" w:sz="0" w:space="0" w:color="auto"/>
                    <w:left w:val="none" w:sz="0" w:space="0" w:color="auto"/>
                    <w:bottom w:val="none" w:sz="0" w:space="0" w:color="auto"/>
                    <w:right w:val="none" w:sz="0" w:space="0" w:color="auto"/>
                  </w:divBdr>
                  <w:divsChild>
                    <w:div w:id="426733911">
                      <w:marLeft w:val="750"/>
                      <w:marRight w:val="0"/>
                      <w:marTop w:val="0"/>
                      <w:marBottom w:val="0"/>
                      <w:divBdr>
                        <w:top w:val="none" w:sz="0" w:space="0" w:color="auto"/>
                        <w:left w:val="none" w:sz="0" w:space="0" w:color="auto"/>
                        <w:bottom w:val="none" w:sz="0" w:space="0" w:color="auto"/>
                        <w:right w:val="none" w:sz="0" w:space="0" w:color="auto"/>
                      </w:divBdr>
                    </w:div>
                  </w:divsChild>
                </w:div>
                <w:div w:id="1373923323">
                  <w:marLeft w:val="300"/>
                  <w:marRight w:val="0"/>
                  <w:marTop w:val="75"/>
                  <w:marBottom w:val="0"/>
                  <w:divBdr>
                    <w:top w:val="none" w:sz="0" w:space="0" w:color="auto"/>
                    <w:left w:val="none" w:sz="0" w:space="0" w:color="auto"/>
                    <w:bottom w:val="none" w:sz="0" w:space="0" w:color="auto"/>
                    <w:right w:val="none" w:sz="0" w:space="0" w:color="auto"/>
                  </w:divBdr>
                  <w:divsChild>
                    <w:div w:id="862401048">
                      <w:marLeft w:val="750"/>
                      <w:marRight w:val="0"/>
                      <w:marTop w:val="0"/>
                      <w:marBottom w:val="0"/>
                      <w:divBdr>
                        <w:top w:val="none" w:sz="0" w:space="0" w:color="auto"/>
                        <w:left w:val="none" w:sz="0" w:space="0" w:color="auto"/>
                        <w:bottom w:val="none" w:sz="0" w:space="0" w:color="auto"/>
                        <w:right w:val="none" w:sz="0" w:space="0" w:color="auto"/>
                      </w:divBdr>
                    </w:div>
                  </w:divsChild>
                </w:div>
                <w:div w:id="762380983">
                  <w:marLeft w:val="300"/>
                  <w:marRight w:val="0"/>
                  <w:marTop w:val="75"/>
                  <w:marBottom w:val="0"/>
                  <w:divBdr>
                    <w:top w:val="none" w:sz="0" w:space="0" w:color="auto"/>
                    <w:left w:val="none" w:sz="0" w:space="0" w:color="auto"/>
                    <w:bottom w:val="none" w:sz="0" w:space="0" w:color="auto"/>
                    <w:right w:val="none" w:sz="0" w:space="0" w:color="auto"/>
                  </w:divBdr>
                  <w:divsChild>
                    <w:div w:id="816655060">
                      <w:marLeft w:val="750"/>
                      <w:marRight w:val="0"/>
                      <w:marTop w:val="0"/>
                      <w:marBottom w:val="0"/>
                      <w:divBdr>
                        <w:top w:val="none" w:sz="0" w:space="0" w:color="auto"/>
                        <w:left w:val="none" w:sz="0" w:space="0" w:color="auto"/>
                        <w:bottom w:val="none" w:sz="0" w:space="0" w:color="auto"/>
                        <w:right w:val="none" w:sz="0" w:space="0" w:color="auto"/>
                      </w:divBdr>
                    </w:div>
                  </w:divsChild>
                </w:div>
                <w:div w:id="249431748">
                  <w:marLeft w:val="300"/>
                  <w:marRight w:val="0"/>
                  <w:marTop w:val="75"/>
                  <w:marBottom w:val="0"/>
                  <w:divBdr>
                    <w:top w:val="none" w:sz="0" w:space="0" w:color="auto"/>
                    <w:left w:val="none" w:sz="0" w:space="0" w:color="auto"/>
                    <w:bottom w:val="none" w:sz="0" w:space="0" w:color="auto"/>
                    <w:right w:val="none" w:sz="0" w:space="0" w:color="auto"/>
                  </w:divBdr>
                  <w:divsChild>
                    <w:div w:id="1078288318">
                      <w:marLeft w:val="750"/>
                      <w:marRight w:val="0"/>
                      <w:marTop w:val="0"/>
                      <w:marBottom w:val="0"/>
                      <w:divBdr>
                        <w:top w:val="none" w:sz="0" w:space="0" w:color="auto"/>
                        <w:left w:val="none" w:sz="0" w:space="0" w:color="auto"/>
                        <w:bottom w:val="none" w:sz="0" w:space="0" w:color="auto"/>
                        <w:right w:val="none" w:sz="0" w:space="0" w:color="auto"/>
                      </w:divBdr>
                    </w:div>
                    <w:div w:id="825779551">
                      <w:marLeft w:val="750"/>
                      <w:marRight w:val="0"/>
                      <w:marTop w:val="0"/>
                      <w:marBottom w:val="0"/>
                      <w:divBdr>
                        <w:top w:val="none" w:sz="0" w:space="0" w:color="auto"/>
                        <w:left w:val="none" w:sz="0" w:space="0" w:color="auto"/>
                        <w:bottom w:val="none" w:sz="0" w:space="0" w:color="auto"/>
                        <w:right w:val="none" w:sz="0" w:space="0" w:color="auto"/>
                      </w:divBdr>
                    </w:div>
                    <w:div w:id="402679642">
                      <w:marLeft w:val="750"/>
                      <w:marRight w:val="0"/>
                      <w:marTop w:val="0"/>
                      <w:marBottom w:val="0"/>
                      <w:divBdr>
                        <w:top w:val="none" w:sz="0" w:space="0" w:color="auto"/>
                        <w:left w:val="none" w:sz="0" w:space="0" w:color="auto"/>
                        <w:bottom w:val="none" w:sz="0" w:space="0" w:color="auto"/>
                        <w:right w:val="none" w:sz="0" w:space="0" w:color="auto"/>
                      </w:divBdr>
                    </w:div>
                  </w:divsChild>
                </w:div>
                <w:div w:id="1181286474">
                  <w:marLeft w:val="300"/>
                  <w:marRight w:val="0"/>
                  <w:marTop w:val="75"/>
                  <w:marBottom w:val="0"/>
                  <w:divBdr>
                    <w:top w:val="none" w:sz="0" w:space="0" w:color="auto"/>
                    <w:left w:val="none" w:sz="0" w:space="0" w:color="auto"/>
                    <w:bottom w:val="none" w:sz="0" w:space="0" w:color="auto"/>
                    <w:right w:val="none" w:sz="0" w:space="0" w:color="auto"/>
                  </w:divBdr>
                  <w:divsChild>
                    <w:div w:id="406074480">
                      <w:marLeft w:val="750"/>
                      <w:marRight w:val="0"/>
                      <w:marTop w:val="0"/>
                      <w:marBottom w:val="0"/>
                      <w:divBdr>
                        <w:top w:val="none" w:sz="0" w:space="0" w:color="auto"/>
                        <w:left w:val="none" w:sz="0" w:space="0" w:color="auto"/>
                        <w:bottom w:val="none" w:sz="0" w:space="0" w:color="auto"/>
                        <w:right w:val="none" w:sz="0" w:space="0" w:color="auto"/>
                      </w:divBdr>
                    </w:div>
                  </w:divsChild>
                </w:div>
                <w:div w:id="2016640679">
                  <w:marLeft w:val="300"/>
                  <w:marRight w:val="0"/>
                  <w:marTop w:val="75"/>
                  <w:marBottom w:val="0"/>
                  <w:divBdr>
                    <w:top w:val="none" w:sz="0" w:space="0" w:color="auto"/>
                    <w:left w:val="none" w:sz="0" w:space="0" w:color="auto"/>
                    <w:bottom w:val="none" w:sz="0" w:space="0" w:color="auto"/>
                    <w:right w:val="none" w:sz="0" w:space="0" w:color="auto"/>
                  </w:divBdr>
                  <w:divsChild>
                    <w:div w:id="704254773">
                      <w:marLeft w:val="750"/>
                      <w:marRight w:val="0"/>
                      <w:marTop w:val="0"/>
                      <w:marBottom w:val="0"/>
                      <w:divBdr>
                        <w:top w:val="none" w:sz="0" w:space="0" w:color="auto"/>
                        <w:left w:val="none" w:sz="0" w:space="0" w:color="auto"/>
                        <w:bottom w:val="none" w:sz="0" w:space="0" w:color="auto"/>
                        <w:right w:val="none" w:sz="0" w:space="0" w:color="auto"/>
                      </w:divBdr>
                    </w:div>
                    <w:div w:id="1896089003">
                      <w:marLeft w:val="750"/>
                      <w:marRight w:val="0"/>
                      <w:marTop w:val="0"/>
                      <w:marBottom w:val="0"/>
                      <w:divBdr>
                        <w:top w:val="none" w:sz="0" w:space="0" w:color="auto"/>
                        <w:left w:val="none" w:sz="0" w:space="0" w:color="auto"/>
                        <w:bottom w:val="none" w:sz="0" w:space="0" w:color="auto"/>
                        <w:right w:val="none" w:sz="0" w:space="0" w:color="auto"/>
                      </w:divBdr>
                    </w:div>
                  </w:divsChild>
                </w:div>
                <w:div w:id="1287008674">
                  <w:marLeft w:val="300"/>
                  <w:marRight w:val="0"/>
                  <w:marTop w:val="75"/>
                  <w:marBottom w:val="0"/>
                  <w:divBdr>
                    <w:top w:val="none" w:sz="0" w:space="0" w:color="auto"/>
                    <w:left w:val="none" w:sz="0" w:space="0" w:color="auto"/>
                    <w:bottom w:val="none" w:sz="0" w:space="0" w:color="auto"/>
                    <w:right w:val="none" w:sz="0" w:space="0" w:color="auto"/>
                  </w:divBdr>
                  <w:divsChild>
                    <w:div w:id="151798714">
                      <w:marLeft w:val="750"/>
                      <w:marRight w:val="0"/>
                      <w:marTop w:val="0"/>
                      <w:marBottom w:val="0"/>
                      <w:divBdr>
                        <w:top w:val="none" w:sz="0" w:space="0" w:color="auto"/>
                        <w:left w:val="none" w:sz="0" w:space="0" w:color="auto"/>
                        <w:bottom w:val="none" w:sz="0" w:space="0" w:color="auto"/>
                        <w:right w:val="none" w:sz="0" w:space="0" w:color="auto"/>
                      </w:divBdr>
                    </w:div>
                  </w:divsChild>
                </w:div>
                <w:div w:id="1015109034">
                  <w:marLeft w:val="300"/>
                  <w:marRight w:val="0"/>
                  <w:marTop w:val="75"/>
                  <w:marBottom w:val="0"/>
                  <w:divBdr>
                    <w:top w:val="none" w:sz="0" w:space="0" w:color="auto"/>
                    <w:left w:val="none" w:sz="0" w:space="0" w:color="auto"/>
                    <w:bottom w:val="none" w:sz="0" w:space="0" w:color="auto"/>
                    <w:right w:val="none" w:sz="0" w:space="0" w:color="auto"/>
                  </w:divBdr>
                  <w:divsChild>
                    <w:div w:id="435248987">
                      <w:marLeft w:val="750"/>
                      <w:marRight w:val="0"/>
                      <w:marTop w:val="0"/>
                      <w:marBottom w:val="0"/>
                      <w:divBdr>
                        <w:top w:val="none" w:sz="0" w:space="0" w:color="auto"/>
                        <w:left w:val="none" w:sz="0" w:space="0" w:color="auto"/>
                        <w:bottom w:val="none" w:sz="0" w:space="0" w:color="auto"/>
                        <w:right w:val="none" w:sz="0" w:space="0" w:color="auto"/>
                      </w:divBdr>
                    </w:div>
                  </w:divsChild>
                </w:div>
                <w:div w:id="168713589">
                  <w:marLeft w:val="300"/>
                  <w:marRight w:val="0"/>
                  <w:marTop w:val="75"/>
                  <w:marBottom w:val="0"/>
                  <w:divBdr>
                    <w:top w:val="none" w:sz="0" w:space="0" w:color="auto"/>
                    <w:left w:val="none" w:sz="0" w:space="0" w:color="auto"/>
                    <w:bottom w:val="none" w:sz="0" w:space="0" w:color="auto"/>
                    <w:right w:val="none" w:sz="0" w:space="0" w:color="auto"/>
                  </w:divBdr>
                </w:div>
                <w:div w:id="431586858">
                  <w:marLeft w:val="300"/>
                  <w:marRight w:val="0"/>
                  <w:marTop w:val="75"/>
                  <w:marBottom w:val="0"/>
                  <w:divBdr>
                    <w:top w:val="none" w:sz="0" w:space="0" w:color="auto"/>
                    <w:left w:val="none" w:sz="0" w:space="0" w:color="auto"/>
                    <w:bottom w:val="none" w:sz="0" w:space="0" w:color="auto"/>
                    <w:right w:val="none" w:sz="0" w:space="0" w:color="auto"/>
                  </w:divBdr>
                  <w:divsChild>
                    <w:div w:id="2030180287">
                      <w:marLeft w:val="750"/>
                      <w:marRight w:val="0"/>
                      <w:marTop w:val="0"/>
                      <w:marBottom w:val="0"/>
                      <w:divBdr>
                        <w:top w:val="none" w:sz="0" w:space="0" w:color="auto"/>
                        <w:left w:val="none" w:sz="0" w:space="0" w:color="auto"/>
                        <w:bottom w:val="none" w:sz="0" w:space="0" w:color="auto"/>
                        <w:right w:val="none" w:sz="0" w:space="0" w:color="auto"/>
                      </w:divBdr>
                    </w:div>
                  </w:divsChild>
                </w:div>
                <w:div w:id="1068576286">
                  <w:marLeft w:val="300"/>
                  <w:marRight w:val="0"/>
                  <w:marTop w:val="75"/>
                  <w:marBottom w:val="0"/>
                  <w:divBdr>
                    <w:top w:val="none" w:sz="0" w:space="0" w:color="auto"/>
                    <w:left w:val="none" w:sz="0" w:space="0" w:color="auto"/>
                    <w:bottom w:val="none" w:sz="0" w:space="0" w:color="auto"/>
                    <w:right w:val="none" w:sz="0" w:space="0" w:color="auto"/>
                  </w:divBdr>
                </w:div>
                <w:div w:id="1563519213">
                  <w:marLeft w:val="300"/>
                  <w:marRight w:val="0"/>
                  <w:marTop w:val="75"/>
                  <w:marBottom w:val="0"/>
                  <w:divBdr>
                    <w:top w:val="none" w:sz="0" w:space="0" w:color="auto"/>
                    <w:left w:val="none" w:sz="0" w:space="0" w:color="auto"/>
                    <w:bottom w:val="none" w:sz="0" w:space="0" w:color="auto"/>
                    <w:right w:val="none" w:sz="0" w:space="0" w:color="auto"/>
                  </w:divBdr>
                </w:div>
                <w:div w:id="1194273736">
                  <w:marLeft w:val="300"/>
                  <w:marRight w:val="0"/>
                  <w:marTop w:val="75"/>
                  <w:marBottom w:val="0"/>
                  <w:divBdr>
                    <w:top w:val="none" w:sz="0" w:space="0" w:color="auto"/>
                    <w:left w:val="none" w:sz="0" w:space="0" w:color="auto"/>
                    <w:bottom w:val="none" w:sz="0" w:space="0" w:color="auto"/>
                    <w:right w:val="none" w:sz="0" w:space="0" w:color="auto"/>
                  </w:divBdr>
                  <w:divsChild>
                    <w:div w:id="2107459624">
                      <w:marLeft w:val="750"/>
                      <w:marRight w:val="0"/>
                      <w:marTop w:val="0"/>
                      <w:marBottom w:val="0"/>
                      <w:divBdr>
                        <w:top w:val="none" w:sz="0" w:space="0" w:color="auto"/>
                        <w:left w:val="none" w:sz="0" w:space="0" w:color="auto"/>
                        <w:bottom w:val="none" w:sz="0" w:space="0" w:color="auto"/>
                        <w:right w:val="none" w:sz="0" w:space="0" w:color="auto"/>
                      </w:divBdr>
                    </w:div>
                    <w:div w:id="1448506528">
                      <w:marLeft w:val="750"/>
                      <w:marRight w:val="0"/>
                      <w:marTop w:val="0"/>
                      <w:marBottom w:val="0"/>
                      <w:divBdr>
                        <w:top w:val="none" w:sz="0" w:space="0" w:color="auto"/>
                        <w:left w:val="none" w:sz="0" w:space="0" w:color="auto"/>
                        <w:bottom w:val="none" w:sz="0" w:space="0" w:color="auto"/>
                        <w:right w:val="none" w:sz="0" w:space="0" w:color="auto"/>
                      </w:divBdr>
                    </w:div>
                  </w:divsChild>
                </w:div>
                <w:div w:id="1744831439">
                  <w:marLeft w:val="300"/>
                  <w:marRight w:val="0"/>
                  <w:marTop w:val="75"/>
                  <w:marBottom w:val="0"/>
                  <w:divBdr>
                    <w:top w:val="none" w:sz="0" w:space="0" w:color="auto"/>
                    <w:left w:val="none" w:sz="0" w:space="0" w:color="auto"/>
                    <w:bottom w:val="none" w:sz="0" w:space="0" w:color="auto"/>
                    <w:right w:val="none" w:sz="0" w:space="0" w:color="auto"/>
                  </w:divBdr>
                  <w:divsChild>
                    <w:div w:id="725184773">
                      <w:marLeft w:val="750"/>
                      <w:marRight w:val="0"/>
                      <w:marTop w:val="0"/>
                      <w:marBottom w:val="0"/>
                      <w:divBdr>
                        <w:top w:val="none" w:sz="0" w:space="0" w:color="auto"/>
                        <w:left w:val="none" w:sz="0" w:space="0" w:color="auto"/>
                        <w:bottom w:val="none" w:sz="0" w:space="0" w:color="auto"/>
                        <w:right w:val="none" w:sz="0" w:space="0" w:color="auto"/>
                      </w:divBdr>
                    </w:div>
                  </w:divsChild>
                </w:div>
                <w:div w:id="1869756862">
                  <w:marLeft w:val="300"/>
                  <w:marRight w:val="0"/>
                  <w:marTop w:val="75"/>
                  <w:marBottom w:val="0"/>
                  <w:divBdr>
                    <w:top w:val="none" w:sz="0" w:space="0" w:color="auto"/>
                    <w:left w:val="none" w:sz="0" w:space="0" w:color="auto"/>
                    <w:bottom w:val="none" w:sz="0" w:space="0" w:color="auto"/>
                    <w:right w:val="none" w:sz="0" w:space="0" w:color="auto"/>
                  </w:divBdr>
                  <w:divsChild>
                    <w:div w:id="657154915">
                      <w:marLeft w:val="750"/>
                      <w:marRight w:val="0"/>
                      <w:marTop w:val="0"/>
                      <w:marBottom w:val="0"/>
                      <w:divBdr>
                        <w:top w:val="none" w:sz="0" w:space="0" w:color="auto"/>
                        <w:left w:val="none" w:sz="0" w:space="0" w:color="auto"/>
                        <w:bottom w:val="none" w:sz="0" w:space="0" w:color="auto"/>
                        <w:right w:val="none" w:sz="0" w:space="0" w:color="auto"/>
                      </w:divBdr>
                    </w:div>
                  </w:divsChild>
                </w:div>
                <w:div w:id="1725717450">
                  <w:marLeft w:val="300"/>
                  <w:marRight w:val="0"/>
                  <w:marTop w:val="75"/>
                  <w:marBottom w:val="0"/>
                  <w:divBdr>
                    <w:top w:val="none" w:sz="0" w:space="0" w:color="auto"/>
                    <w:left w:val="none" w:sz="0" w:space="0" w:color="auto"/>
                    <w:bottom w:val="none" w:sz="0" w:space="0" w:color="auto"/>
                    <w:right w:val="none" w:sz="0" w:space="0" w:color="auto"/>
                  </w:divBdr>
                  <w:divsChild>
                    <w:div w:id="1034694111">
                      <w:marLeft w:val="750"/>
                      <w:marRight w:val="0"/>
                      <w:marTop w:val="0"/>
                      <w:marBottom w:val="0"/>
                      <w:divBdr>
                        <w:top w:val="none" w:sz="0" w:space="0" w:color="auto"/>
                        <w:left w:val="none" w:sz="0" w:space="0" w:color="auto"/>
                        <w:bottom w:val="none" w:sz="0" w:space="0" w:color="auto"/>
                        <w:right w:val="none" w:sz="0" w:space="0" w:color="auto"/>
                      </w:divBdr>
                    </w:div>
                  </w:divsChild>
                </w:div>
                <w:div w:id="1806775130">
                  <w:marLeft w:val="300"/>
                  <w:marRight w:val="0"/>
                  <w:marTop w:val="75"/>
                  <w:marBottom w:val="0"/>
                  <w:divBdr>
                    <w:top w:val="none" w:sz="0" w:space="0" w:color="auto"/>
                    <w:left w:val="none" w:sz="0" w:space="0" w:color="auto"/>
                    <w:bottom w:val="none" w:sz="0" w:space="0" w:color="auto"/>
                    <w:right w:val="none" w:sz="0" w:space="0" w:color="auto"/>
                  </w:divBdr>
                  <w:divsChild>
                    <w:div w:id="127478332">
                      <w:marLeft w:val="750"/>
                      <w:marRight w:val="0"/>
                      <w:marTop w:val="0"/>
                      <w:marBottom w:val="0"/>
                      <w:divBdr>
                        <w:top w:val="none" w:sz="0" w:space="0" w:color="auto"/>
                        <w:left w:val="none" w:sz="0" w:space="0" w:color="auto"/>
                        <w:bottom w:val="none" w:sz="0" w:space="0" w:color="auto"/>
                        <w:right w:val="none" w:sz="0" w:space="0" w:color="auto"/>
                      </w:divBdr>
                    </w:div>
                    <w:div w:id="1581402738">
                      <w:marLeft w:val="750"/>
                      <w:marRight w:val="0"/>
                      <w:marTop w:val="0"/>
                      <w:marBottom w:val="0"/>
                      <w:divBdr>
                        <w:top w:val="none" w:sz="0" w:space="0" w:color="auto"/>
                        <w:left w:val="none" w:sz="0" w:space="0" w:color="auto"/>
                        <w:bottom w:val="none" w:sz="0" w:space="0" w:color="auto"/>
                        <w:right w:val="none" w:sz="0" w:space="0" w:color="auto"/>
                      </w:divBdr>
                    </w:div>
                    <w:div w:id="557859584">
                      <w:marLeft w:val="750"/>
                      <w:marRight w:val="0"/>
                      <w:marTop w:val="0"/>
                      <w:marBottom w:val="0"/>
                      <w:divBdr>
                        <w:top w:val="none" w:sz="0" w:space="0" w:color="auto"/>
                        <w:left w:val="none" w:sz="0" w:space="0" w:color="auto"/>
                        <w:bottom w:val="none" w:sz="0" w:space="0" w:color="auto"/>
                        <w:right w:val="none" w:sz="0" w:space="0" w:color="auto"/>
                      </w:divBdr>
                    </w:div>
                  </w:divsChild>
                </w:div>
                <w:div w:id="1253508728">
                  <w:marLeft w:val="300"/>
                  <w:marRight w:val="0"/>
                  <w:marTop w:val="75"/>
                  <w:marBottom w:val="0"/>
                  <w:divBdr>
                    <w:top w:val="none" w:sz="0" w:space="0" w:color="auto"/>
                    <w:left w:val="none" w:sz="0" w:space="0" w:color="auto"/>
                    <w:bottom w:val="none" w:sz="0" w:space="0" w:color="auto"/>
                    <w:right w:val="none" w:sz="0" w:space="0" w:color="auto"/>
                  </w:divBdr>
                  <w:divsChild>
                    <w:div w:id="508562928">
                      <w:marLeft w:val="750"/>
                      <w:marRight w:val="0"/>
                      <w:marTop w:val="0"/>
                      <w:marBottom w:val="0"/>
                      <w:divBdr>
                        <w:top w:val="none" w:sz="0" w:space="0" w:color="auto"/>
                        <w:left w:val="none" w:sz="0" w:space="0" w:color="auto"/>
                        <w:bottom w:val="none" w:sz="0" w:space="0" w:color="auto"/>
                        <w:right w:val="none" w:sz="0" w:space="0" w:color="auto"/>
                      </w:divBdr>
                    </w:div>
                  </w:divsChild>
                </w:div>
                <w:div w:id="348146497">
                  <w:marLeft w:val="300"/>
                  <w:marRight w:val="0"/>
                  <w:marTop w:val="75"/>
                  <w:marBottom w:val="0"/>
                  <w:divBdr>
                    <w:top w:val="none" w:sz="0" w:space="0" w:color="auto"/>
                    <w:left w:val="none" w:sz="0" w:space="0" w:color="auto"/>
                    <w:bottom w:val="none" w:sz="0" w:space="0" w:color="auto"/>
                    <w:right w:val="none" w:sz="0" w:space="0" w:color="auto"/>
                  </w:divBdr>
                  <w:divsChild>
                    <w:div w:id="1051491816">
                      <w:marLeft w:val="750"/>
                      <w:marRight w:val="0"/>
                      <w:marTop w:val="0"/>
                      <w:marBottom w:val="0"/>
                      <w:divBdr>
                        <w:top w:val="none" w:sz="0" w:space="0" w:color="auto"/>
                        <w:left w:val="none" w:sz="0" w:space="0" w:color="auto"/>
                        <w:bottom w:val="none" w:sz="0" w:space="0" w:color="auto"/>
                        <w:right w:val="none" w:sz="0" w:space="0" w:color="auto"/>
                      </w:divBdr>
                    </w:div>
                    <w:div w:id="1633827554">
                      <w:marLeft w:val="750"/>
                      <w:marRight w:val="0"/>
                      <w:marTop w:val="0"/>
                      <w:marBottom w:val="0"/>
                      <w:divBdr>
                        <w:top w:val="none" w:sz="0" w:space="0" w:color="auto"/>
                        <w:left w:val="none" w:sz="0" w:space="0" w:color="auto"/>
                        <w:bottom w:val="none" w:sz="0" w:space="0" w:color="auto"/>
                        <w:right w:val="none" w:sz="0" w:space="0" w:color="auto"/>
                      </w:divBdr>
                    </w:div>
                  </w:divsChild>
                </w:div>
                <w:div w:id="75518794">
                  <w:marLeft w:val="300"/>
                  <w:marRight w:val="0"/>
                  <w:marTop w:val="75"/>
                  <w:marBottom w:val="0"/>
                  <w:divBdr>
                    <w:top w:val="none" w:sz="0" w:space="0" w:color="auto"/>
                    <w:left w:val="none" w:sz="0" w:space="0" w:color="auto"/>
                    <w:bottom w:val="none" w:sz="0" w:space="0" w:color="auto"/>
                    <w:right w:val="none" w:sz="0" w:space="0" w:color="auto"/>
                  </w:divBdr>
                  <w:divsChild>
                    <w:div w:id="388847702">
                      <w:marLeft w:val="750"/>
                      <w:marRight w:val="0"/>
                      <w:marTop w:val="0"/>
                      <w:marBottom w:val="0"/>
                      <w:divBdr>
                        <w:top w:val="none" w:sz="0" w:space="0" w:color="auto"/>
                        <w:left w:val="none" w:sz="0" w:space="0" w:color="auto"/>
                        <w:bottom w:val="none" w:sz="0" w:space="0" w:color="auto"/>
                        <w:right w:val="none" w:sz="0" w:space="0" w:color="auto"/>
                      </w:divBdr>
                    </w:div>
                  </w:divsChild>
                </w:div>
                <w:div w:id="1231230202">
                  <w:marLeft w:val="300"/>
                  <w:marRight w:val="0"/>
                  <w:marTop w:val="75"/>
                  <w:marBottom w:val="0"/>
                  <w:divBdr>
                    <w:top w:val="none" w:sz="0" w:space="0" w:color="auto"/>
                    <w:left w:val="none" w:sz="0" w:space="0" w:color="auto"/>
                    <w:bottom w:val="none" w:sz="0" w:space="0" w:color="auto"/>
                    <w:right w:val="none" w:sz="0" w:space="0" w:color="auto"/>
                  </w:divBdr>
                  <w:divsChild>
                    <w:div w:id="1855529985">
                      <w:marLeft w:val="750"/>
                      <w:marRight w:val="0"/>
                      <w:marTop w:val="0"/>
                      <w:marBottom w:val="0"/>
                      <w:divBdr>
                        <w:top w:val="none" w:sz="0" w:space="0" w:color="auto"/>
                        <w:left w:val="none" w:sz="0" w:space="0" w:color="auto"/>
                        <w:bottom w:val="none" w:sz="0" w:space="0" w:color="auto"/>
                        <w:right w:val="none" w:sz="0" w:space="0" w:color="auto"/>
                      </w:divBdr>
                    </w:div>
                  </w:divsChild>
                </w:div>
                <w:div w:id="996302268">
                  <w:marLeft w:val="300"/>
                  <w:marRight w:val="0"/>
                  <w:marTop w:val="75"/>
                  <w:marBottom w:val="0"/>
                  <w:divBdr>
                    <w:top w:val="none" w:sz="0" w:space="0" w:color="auto"/>
                    <w:left w:val="none" w:sz="0" w:space="0" w:color="auto"/>
                    <w:bottom w:val="none" w:sz="0" w:space="0" w:color="auto"/>
                    <w:right w:val="none" w:sz="0" w:space="0" w:color="auto"/>
                  </w:divBdr>
                </w:div>
                <w:div w:id="181627820">
                  <w:marLeft w:val="300"/>
                  <w:marRight w:val="0"/>
                  <w:marTop w:val="75"/>
                  <w:marBottom w:val="0"/>
                  <w:divBdr>
                    <w:top w:val="none" w:sz="0" w:space="0" w:color="auto"/>
                    <w:left w:val="none" w:sz="0" w:space="0" w:color="auto"/>
                    <w:bottom w:val="none" w:sz="0" w:space="0" w:color="auto"/>
                    <w:right w:val="none" w:sz="0" w:space="0" w:color="auto"/>
                  </w:divBdr>
                  <w:divsChild>
                    <w:div w:id="572666023">
                      <w:marLeft w:val="750"/>
                      <w:marRight w:val="0"/>
                      <w:marTop w:val="0"/>
                      <w:marBottom w:val="0"/>
                      <w:divBdr>
                        <w:top w:val="none" w:sz="0" w:space="0" w:color="auto"/>
                        <w:left w:val="none" w:sz="0" w:space="0" w:color="auto"/>
                        <w:bottom w:val="none" w:sz="0" w:space="0" w:color="auto"/>
                        <w:right w:val="none" w:sz="0" w:space="0" w:color="auto"/>
                      </w:divBdr>
                    </w:div>
                  </w:divsChild>
                </w:div>
                <w:div w:id="1260406762">
                  <w:marLeft w:val="300"/>
                  <w:marRight w:val="0"/>
                  <w:marTop w:val="75"/>
                  <w:marBottom w:val="0"/>
                  <w:divBdr>
                    <w:top w:val="none" w:sz="0" w:space="0" w:color="auto"/>
                    <w:left w:val="none" w:sz="0" w:space="0" w:color="auto"/>
                    <w:bottom w:val="none" w:sz="0" w:space="0" w:color="auto"/>
                    <w:right w:val="none" w:sz="0" w:space="0" w:color="auto"/>
                  </w:divBdr>
                </w:div>
                <w:div w:id="1771850661">
                  <w:marLeft w:val="300"/>
                  <w:marRight w:val="0"/>
                  <w:marTop w:val="75"/>
                  <w:marBottom w:val="0"/>
                  <w:divBdr>
                    <w:top w:val="none" w:sz="0" w:space="0" w:color="auto"/>
                    <w:left w:val="none" w:sz="0" w:space="0" w:color="auto"/>
                    <w:bottom w:val="none" w:sz="0" w:space="0" w:color="auto"/>
                    <w:right w:val="none" w:sz="0" w:space="0" w:color="auto"/>
                  </w:divBdr>
                </w:div>
                <w:div w:id="156313678">
                  <w:marLeft w:val="300"/>
                  <w:marRight w:val="0"/>
                  <w:marTop w:val="75"/>
                  <w:marBottom w:val="0"/>
                  <w:divBdr>
                    <w:top w:val="none" w:sz="0" w:space="0" w:color="auto"/>
                    <w:left w:val="none" w:sz="0" w:space="0" w:color="auto"/>
                    <w:bottom w:val="none" w:sz="0" w:space="0" w:color="auto"/>
                    <w:right w:val="none" w:sz="0" w:space="0" w:color="auto"/>
                  </w:divBdr>
                  <w:divsChild>
                    <w:div w:id="437456960">
                      <w:marLeft w:val="750"/>
                      <w:marRight w:val="0"/>
                      <w:marTop w:val="0"/>
                      <w:marBottom w:val="0"/>
                      <w:divBdr>
                        <w:top w:val="none" w:sz="0" w:space="0" w:color="auto"/>
                        <w:left w:val="none" w:sz="0" w:space="0" w:color="auto"/>
                        <w:bottom w:val="none" w:sz="0" w:space="0" w:color="auto"/>
                        <w:right w:val="none" w:sz="0" w:space="0" w:color="auto"/>
                      </w:divBdr>
                    </w:div>
                    <w:div w:id="12997778">
                      <w:marLeft w:val="750"/>
                      <w:marRight w:val="0"/>
                      <w:marTop w:val="0"/>
                      <w:marBottom w:val="0"/>
                      <w:divBdr>
                        <w:top w:val="none" w:sz="0" w:space="0" w:color="auto"/>
                        <w:left w:val="none" w:sz="0" w:space="0" w:color="auto"/>
                        <w:bottom w:val="none" w:sz="0" w:space="0" w:color="auto"/>
                        <w:right w:val="none" w:sz="0" w:space="0" w:color="auto"/>
                      </w:divBdr>
                    </w:div>
                  </w:divsChild>
                </w:div>
                <w:div w:id="1722485421">
                  <w:marLeft w:val="300"/>
                  <w:marRight w:val="0"/>
                  <w:marTop w:val="75"/>
                  <w:marBottom w:val="0"/>
                  <w:divBdr>
                    <w:top w:val="none" w:sz="0" w:space="0" w:color="auto"/>
                    <w:left w:val="none" w:sz="0" w:space="0" w:color="auto"/>
                    <w:bottom w:val="none" w:sz="0" w:space="0" w:color="auto"/>
                    <w:right w:val="none" w:sz="0" w:space="0" w:color="auto"/>
                  </w:divBdr>
                  <w:divsChild>
                    <w:div w:id="964432863">
                      <w:marLeft w:val="750"/>
                      <w:marRight w:val="0"/>
                      <w:marTop w:val="0"/>
                      <w:marBottom w:val="0"/>
                      <w:divBdr>
                        <w:top w:val="none" w:sz="0" w:space="0" w:color="auto"/>
                        <w:left w:val="none" w:sz="0" w:space="0" w:color="auto"/>
                        <w:bottom w:val="none" w:sz="0" w:space="0" w:color="auto"/>
                        <w:right w:val="none" w:sz="0" w:space="0" w:color="auto"/>
                      </w:divBdr>
                    </w:div>
                  </w:divsChild>
                </w:div>
                <w:div w:id="890967296">
                  <w:marLeft w:val="300"/>
                  <w:marRight w:val="0"/>
                  <w:marTop w:val="75"/>
                  <w:marBottom w:val="0"/>
                  <w:divBdr>
                    <w:top w:val="none" w:sz="0" w:space="0" w:color="auto"/>
                    <w:left w:val="none" w:sz="0" w:space="0" w:color="auto"/>
                    <w:bottom w:val="none" w:sz="0" w:space="0" w:color="auto"/>
                    <w:right w:val="none" w:sz="0" w:space="0" w:color="auto"/>
                  </w:divBdr>
                  <w:divsChild>
                    <w:div w:id="136726938">
                      <w:marLeft w:val="750"/>
                      <w:marRight w:val="0"/>
                      <w:marTop w:val="0"/>
                      <w:marBottom w:val="0"/>
                      <w:divBdr>
                        <w:top w:val="none" w:sz="0" w:space="0" w:color="auto"/>
                        <w:left w:val="none" w:sz="0" w:space="0" w:color="auto"/>
                        <w:bottom w:val="none" w:sz="0" w:space="0" w:color="auto"/>
                        <w:right w:val="none" w:sz="0" w:space="0" w:color="auto"/>
                      </w:divBdr>
                    </w:div>
                  </w:divsChild>
                </w:div>
                <w:div w:id="1417826570">
                  <w:marLeft w:val="300"/>
                  <w:marRight w:val="0"/>
                  <w:marTop w:val="75"/>
                  <w:marBottom w:val="0"/>
                  <w:divBdr>
                    <w:top w:val="none" w:sz="0" w:space="0" w:color="auto"/>
                    <w:left w:val="none" w:sz="0" w:space="0" w:color="auto"/>
                    <w:bottom w:val="none" w:sz="0" w:space="0" w:color="auto"/>
                    <w:right w:val="none" w:sz="0" w:space="0" w:color="auto"/>
                  </w:divBdr>
                  <w:divsChild>
                    <w:div w:id="942616671">
                      <w:marLeft w:val="750"/>
                      <w:marRight w:val="0"/>
                      <w:marTop w:val="0"/>
                      <w:marBottom w:val="0"/>
                      <w:divBdr>
                        <w:top w:val="none" w:sz="0" w:space="0" w:color="auto"/>
                        <w:left w:val="none" w:sz="0" w:space="0" w:color="auto"/>
                        <w:bottom w:val="none" w:sz="0" w:space="0" w:color="auto"/>
                        <w:right w:val="none" w:sz="0" w:space="0" w:color="auto"/>
                      </w:divBdr>
                    </w:div>
                  </w:divsChild>
                </w:div>
                <w:div w:id="352002396">
                  <w:marLeft w:val="300"/>
                  <w:marRight w:val="0"/>
                  <w:marTop w:val="75"/>
                  <w:marBottom w:val="0"/>
                  <w:divBdr>
                    <w:top w:val="none" w:sz="0" w:space="0" w:color="auto"/>
                    <w:left w:val="none" w:sz="0" w:space="0" w:color="auto"/>
                    <w:bottom w:val="none" w:sz="0" w:space="0" w:color="auto"/>
                    <w:right w:val="none" w:sz="0" w:space="0" w:color="auto"/>
                  </w:divBdr>
                  <w:divsChild>
                    <w:div w:id="258022798">
                      <w:marLeft w:val="750"/>
                      <w:marRight w:val="0"/>
                      <w:marTop w:val="0"/>
                      <w:marBottom w:val="0"/>
                      <w:divBdr>
                        <w:top w:val="none" w:sz="0" w:space="0" w:color="auto"/>
                        <w:left w:val="none" w:sz="0" w:space="0" w:color="auto"/>
                        <w:bottom w:val="none" w:sz="0" w:space="0" w:color="auto"/>
                        <w:right w:val="none" w:sz="0" w:space="0" w:color="auto"/>
                      </w:divBdr>
                    </w:div>
                    <w:div w:id="1722249606">
                      <w:marLeft w:val="750"/>
                      <w:marRight w:val="0"/>
                      <w:marTop w:val="0"/>
                      <w:marBottom w:val="0"/>
                      <w:divBdr>
                        <w:top w:val="none" w:sz="0" w:space="0" w:color="auto"/>
                        <w:left w:val="none" w:sz="0" w:space="0" w:color="auto"/>
                        <w:bottom w:val="none" w:sz="0" w:space="0" w:color="auto"/>
                        <w:right w:val="none" w:sz="0" w:space="0" w:color="auto"/>
                      </w:divBdr>
                    </w:div>
                    <w:div w:id="1354989437">
                      <w:marLeft w:val="750"/>
                      <w:marRight w:val="0"/>
                      <w:marTop w:val="0"/>
                      <w:marBottom w:val="0"/>
                      <w:divBdr>
                        <w:top w:val="none" w:sz="0" w:space="0" w:color="auto"/>
                        <w:left w:val="none" w:sz="0" w:space="0" w:color="auto"/>
                        <w:bottom w:val="none" w:sz="0" w:space="0" w:color="auto"/>
                        <w:right w:val="none" w:sz="0" w:space="0" w:color="auto"/>
                      </w:divBdr>
                    </w:div>
                  </w:divsChild>
                </w:div>
                <w:div w:id="1083457150">
                  <w:marLeft w:val="300"/>
                  <w:marRight w:val="0"/>
                  <w:marTop w:val="75"/>
                  <w:marBottom w:val="0"/>
                  <w:divBdr>
                    <w:top w:val="none" w:sz="0" w:space="0" w:color="auto"/>
                    <w:left w:val="none" w:sz="0" w:space="0" w:color="auto"/>
                    <w:bottom w:val="none" w:sz="0" w:space="0" w:color="auto"/>
                    <w:right w:val="none" w:sz="0" w:space="0" w:color="auto"/>
                  </w:divBdr>
                  <w:divsChild>
                    <w:div w:id="1429765954">
                      <w:marLeft w:val="750"/>
                      <w:marRight w:val="0"/>
                      <w:marTop w:val="0"/>
                      <w:marBottom w:val="0"/>
                      <w:divBdr>
                        <w:top w:val="none" w:sz="0" w:space="0" w:color="auto"/>
                        <w:left w:val="none" w:sz="0" w:space="0" w:color="auto"/>
                        <w:bottom w:val="none" w:sz="0" w:space="0" w:color="auto"/>
                        <w:right w:val="none" w:sz="0" w:space="0" w:color="auto"/>
                      </w:divBdr>
                    </w:div>
                  </w:divsChild>
                </w:div>
                <w:div w:id="402341590">
                  <w:marLeft w:val="300"/>
                  <w:marRight w:val="0"/>
                  <w:marTop w:val="75"/>
                  <w:marBottom w:val="0"/>
                  <w:divBdr>
                    <w:top w:val="none" w:sz="0" w:space="0" w:color="auto"/>
                    <w:left w:val="none" w:sz="0" w:space="0" w:color="auto"/>
                    <w:bottom w:val="none" w:sz="0" w:space="0" w:color="auto"/>
                    <w:right w:val="none" w:sz="0" w:space="0" w:color="auto"/>
                  </w:divBdr>
                  <w:divsChild>
                    <w:div w:id="88280440">
                      <w:marLeft w:val="750"/>
                      <w:marRight w:val="0"/>
                      <w:marTop w:val="0"/>
                      <w:marBottom w:val="0"/>
                      <w:divBdr>
                        <w:top w:val="none" w:sz="0" w:space="0" w:color="auto"/>
                        <w:left w:val="none" w:sz="0" w:space="0" w:color="auto"/>
                        <w:bottom w:val="none" w:sz="0" w:space="0" w:color="auto"/>
                        <w:right w:val="none" w:sz="0" w:space="0" w:color="auto"/>
                      </w:divBdr>
                    </w:div>
                    <w:div w:id="807549550">
                      <w:marLeft w:val="750"/>
                      <w:marRight w:val="0"/>
                      <w:marTop w:val="0"/>
                      <w:marBottom w:val="0"/>
                      <w:divBdr>
                        <w:top w:val="none" w:sz="0" w:space="0" w:color="auto"/>
                        <w:left w:val="none" w:sz="0" w:space="0" w:color="auto"/>
                        <w:bottom w:val="none" w:sz="0" w:space="0" w:color="auto"/>
                        <w:right w:val="none" w:sz="0" w:space="0" w:color="auto"/>
                      </w:divBdr>
                    </w:div>
                  </w:divsChild>
                </w:div>
                <w:div w:id="469177201">
                  <w:marLeft w:val="300"/>
                  <w:marRight w:val="0"/>
                  <w:marTop w:val="75"/>
                  <w:marBottom w:val="0"/>
                  <w:divBdr>
                    <w:top w:val="none" w:sz="0" w:space="0" w:color="auto"/>
                    <w:left w:val="none" w:sz="0" w:space="0" w:color="auto"/>
                    <w:bottom w:val="none" w:sz="0" w:space="0" w:color="auto"/>
                    <w:right w:val="none" w:sz="0" w:space="0" w:color="auto"/>
                  </w:divBdr>
                  <w:divsChild>
                    <w:div w:id="926619600">
                      <w:marLeft w:val="750"/>
                      <w:marRight w:val="0"/>
                      <w:marTop w:val="0"/>
                      <w:marBottom w:val="0"/>
                      <w:divBdr>
                        <w:top w:val="none" w:sz="0" w:space="0" w:color="auto"/>
                        <w:left w:val="none" w:sz="0" w:space="0" w:color="auto"/>
                        <w:bottom w:val="none" w:sz="0" w:space="0" w:color="auto"/>
                        <w:right w:val="none" w:sz="0" w:space="0" w:color="auto"/>
                      </w:divBdr>
                    </w:div>
                  </w:divsChild>
                </w:div>
                <w:div w:id="1417167834">
                  <w:marLeft w:val="300"/>
                  <w:marRight w:val="0"/>
                  <w:marTop w:val="75"/>
                  <w:marBottom w:val="0"/>
                  <w:divBdr>
                    <w:top w:val="none" w:sz="0" w:space="0" w:color="auto"/>
                    <w:left w:val="none" w:sz="0" w:space="0" w:color="auto"/>
                    <w:bottom w:val="none" w:sz="0" w:space="0" w:color="auto"/>
                    <w:right w:val="none" w:sz="0" w:space="0" w:color="auto"/>
                  </w:divBdr>
                  <w:divsChild>
                    <w:div w:id="1468086451">
                      <w:marLeft w:val="750"/>
                      <w:marRight w:val="0"/>
                      <w:marTop w:val="0"/>
                      <w:marBottom w:val="0"/>
                      <w:divBdr>
                        <w:top w:val="none" w:sz="0" w:space="0" w:color="auto"/>
                        <w:left w:val="none" w:sz="0" w:space="0" w:color="auto"/>
                        <w:bottom w:val="none" w:sz="0" w:space="0" w:color="auto"/>
                        <w:right w:val="none" w:sz="0" w:space="0" w:color="auto"/>
                      </w:divBdr>
                    </w:div>
                  </w:divsChild>
                </w:div>
                <w:div w:id="694770313">
                  <w:marLeft w:val="300"/>
                  <w:marRight w:val="0"/>
                  <w:marTop w:val="75"/>
                  <w:marBottom w:val="0"/>
                  <w:divBdr>
                    <w:top w:val="none" w:sz="0" w:space="0" w:color="auto"/>
                    <w:left w:val="none" w:sz="0" w:space="0" w:color="auto"/>
                    <w:bottom w:val="none" w:sz="0" w:space="0" w:color="auto"/>
                    <w:right w:val="none" w:sz="0" w:space="0" w:color="auto"/>
                  </w:divBdr>
                </w:div>
                <w:div w:id="443428299">
                  <w:marLeft w:val="300"/>
                  <w:marRight w:val="0"/>
                  <w:marTop w:val="75"/>
                  <w:marBottom w:val="0"/>
                  <w:divBdr>
                    <w:top w:val="none" w:sz="0" w:space="0" w:color="auto"/>
                    <w:left w:val="none" w:sz="0" w:space="0" w:color="auto"/>
                    <w:bottom w:val="none" w:sz="0" w:space="0" w:color="auto"/>
                    <w:right w:val="none" w:sz="0" w:space="0" w:color="auto"/>
                  </w:divBdr>
                  <w:divsChild>
                    <w:div w:id="1663312829">
                      <w:marLeft w:val="750"/>
                      <w:marRight w:val="0"/>
                      <w:marTop w:val="0"/>
                      <w:marBottom w:val="0"/>
                      <w:divBdr>
                        <w:top w:val="none" w:sz="0" w:space="0" w:color="auto"/>
                        <w:left w:val="none" w:sz="0" w:space="0" w:color="auto"/>
                        <w:bottom w:val="none" w:sz="0" w:space="0" w:color="auto"/>
                        <w:right w:val="none" w:sz="0" w:space="0" w:color="auto"/>
                      </w:divBdr>
                    </w:div>
                  </w:divsChild>
                </w:div>
                <w:div w:id="1705473121">
                  <w:marLeft w:val="300"/>
                  <w:marRight w:val="0"/>
                  <w:marTop w:val="75"/>
                  <w:marBottom w:val="0"/>
                  <w:divBdr>
                    <w:top w:val="none" w:sz="0" w:space="0" w:color="auto"/>
                    <w:left w:val="none" w:sz="0" w:space="0" w:color="auto"/>
                    <w:bottom w:val="none" w:sz="0" w:space="0" w:color="auto"/>
                    <w:right w:val="none" w:sz="0" w:space="0" w:color="auto"/>
                  </w:divBdr>
                </w:div>
                <w:div w:id="1184783924">
                  <w:marLeft w:val="300"/>
                  <w:marRight w:val="0"/>
                  <w:marTop w:val="75"/>
                  <w:marBottom w:val="0"/>
                  <w:divBdr>
                    <w:top w:val="none" w:sz="0" w:space="0" w:color="auto"/>
                    <w:left w:val="none" w:sz="0" w:space="0" w:color="auto"/>
                    <w:bottom w:val="none" w:sz="0" w:space="0" w:color="auto"/>
                    <w:right w:val="none" w:sz="0" w:space="0" w:color="auto"/>
                  </w:divBdr>
                </w:div>
                <w:div w:id="233012056">
                  <w:marLeft w:val="300"/>
                  <w:marRight w:val="0"/>
                  <w:marTop w:val="75"/>
                  <w:marBottom w:val="0"/>
                  <w:divBdr>
                    <w:top w:val="none" w:sz="0" w:space="0" w:color="auto"/>
                    <w:left w:val="none" w:sz="0" w:space="0" w:color="auto"/>
                    <w:bottom w:val="none" w:sz="0" w:space="0" w:color="auto"/>
                    <w:right w:val="none" w:sz="0" w:space="0" w:color="auto"/>
                  </w:divBdr>
                  <w:divsChild>
                    <w:div w:id="474027252">
                      <w:marLeft w:val="750"/>
                      <w:marRight w:val="0"/>
                      <w:marTop w:val="0"/>
                      <w:marBottom w:val="0"/>
                      <w:divBdr>
                        <w:top w:val="none" w:sz="0" w:space="0" w:color="auto"/>
                        <w:left w:val="none" w:sz="0" w:space="0" w:color="auto"/>
                        <w:bottom w:val="none" w:sz="0" w:space="0" w:color="auto"/>
                        <w:right w:val="none" w:sz="0" w:space="0" w:color="auto"/>
                      </w:divBdr>
                    </w:div>
                    <w:div w:id="1711998109">
                      <w:marLeft w:val="750"/>
                      <w:marRight w:val="0"/>
                      <w:marTop w:val="0"/>
                      <w:marBottom w:val="0"/>
                      <w:divBdr>
                        <w:top w:val="none" w:sz="0" w:space="0" w:color="auto"/>
                        <w:left w:val="none" w:sz="0" w:space="0" w:color="auto"/>
                        <w:bottom w:val="none" w:sz="0" w:space="0" w:color="auto"/>
                        <w:right w:val="none" w:sz="0" w:space="0" w:color="auto"/>
                      </w:divBdr>
                    </w:div>
                  </w:divsChild>
                </w:div>
                <w:div w:id="270624646">
                  <w:marLeft w:val="300"/>
                  <w:marRight w:val="0"/>
                  <w:marTop w:val="75"/>
                  <w:marBottom w:val="0"/>
                  <w:divBdr>
                    <w:top w:val="none" w:sz="0" w:space="0" w:color="auto"/>
                    <w:left w:val="none" w:sz="0" w:space="0" w:color="auto"/>
                    <w:bottom w:val="none" w:sz="0" w:space="0" w:color="auto"/>
                    <w:right w:val="none" w:sz="0" w:space="0" w:color="auto"/>
                  </w:divBdr>
                  <w:divsChild>
                    <w:div w:id="2069649818">
                      <w:marLeft w:val="750"/>
                      <w:marRight w:val="0"/>
                      <w:marTop w:val="0"/>
                      <w:marBottom w:val="0"/>
                      <w:divBdr>
                        <w:top w:val="none" w:sz="0" w:space="0" w:color="auto"/>
                        <w:left w:val="none" w:sz="0" w:space="0" w:color="auto"/>
                        <w:bottom w:val="none" w:sz="0" w:space="0" w:color="auto"/>
                        <w:right w:val="none" w:sz="0" w:space="0" w:color="auto"/>
                      </w:divBdr>
                    </w:div>
                  </w:divsChild>
                </w:div>
                <w:div w:id="1131166952">
                  <w:marLeft w:val="300"/>
                  <w:marRight w:val="0"/>
                  <w:marTop w:val="75"/>
                  <w:marBottom w:val="0"/>
                  <w:divBdr>
                    <w:top w:val="none" w:sz="0" w:space="0" w:color="auto"/>
                    <w:left w:val="none" w:sz="0" w:space="0" w:color="auto"/>
                    <w:bottom w:val="none" w:sz="0" w:space="0" w:color="auto"/>
                    <w:right w:val="none" w:sz="0" w:space="0" w:color="auto"/>
                  </w:divBdr>
                  <w:divsChild>
                    <w:div w:id="898710404">
                      <w:marLeft w:val="750"/>
                      <w:marRight w:val="0"/>
                      <w:marTop w:val="0"/>
                      <w:marBottom w:val="0"/>
                      <w:divBdr>
                        <w:top w:val="none" w:sz="0" w:space="0" w:color="auto"/>
                        <w:left w:val="none" w:sz="0" w:space="0" w:color="auto"/>
                        <w:bottom w:val="none" w:sz="0" w:space="0" w:color="auto"/>
                        <w:right w:val="none" w:sz="0" w:space="0" w:color="auto"/>
                      </w:divBdr>
                    </w:div>
                  </w:divsChild>
                </w:div>
                <w:div w:id="1831291177">
                  <w:marLeft w:val="300"/>
                  <w:marRight w:val="0"/>
                  <w:marTop w:val="75"/>
                  <w:marBottom w:val="0"/>
                  <w:divBdr>
                    <w:top w:val="none" w:sz="0" w:space="0" w:color="auto"/>
                    <w:left w:val="none" w:sz="0" w:space="0" w:color="auto"/>
                    <w:bottom w:val="none" w:sz="0" w:space="0" w:color="auto"/>
                    <w:right w:val="none" w:sz="0" w:space="0" w:color="auto"/>
                  </w:divBdr>
                  <w:divsChild>
                    <w:div w:id="412122420">
                      <w:marLeft w:val="750"/>
                      <w:marRight w:val="0"/>
                      <w:marTop w:val="0"/>
                      <w:marBottom w:val="0"/>
                      <w:divBdr>
                        <w:top w:val="none" w:sz="0" w:space="0" w:color="auto"/>
                        <w:left w:val="none" w:sz="0" w:space="0" w:color="auto"/>
                        <w:bottom w:val="none" w:sz="0" w:space="0" w:color="auto"/>
                        <w:right w:val="none" w:sz="0" w:space="0" w:color="auto"/>
                      </w:divBdr>
                    </w:div>
                  </w:divsChild>
                </w:div>
                <w:div w:id="1191258600">
                  <w:marLeft w:val="300"/>
                  <w:marRight w:val="0"/>
                  <w:marTop w:val="75"/>
                  <w:marBottom w:val="0"/>
                  <w:divBdr>
                    <w:top w:val="none" w:sz="0" w:space="0" w:color="auto"/>
                    <w:left w:val="none" w:sz="0" w:space="0" w:color="auto"/>
                    <w:bottom w:val="none" w:sz="0" w:space="0" w:color="auto"/>
                    <w:right w:val="none" w:sz="0" w:space="0" w:color="auto"/>
                  </w:divBdr>
                  <w:divsChild>
                    <w:div w:id="1493569053">
                      <w:marLeft w:val="750"/>
                      <w:marRight w:val="0"/>
                      <w:marTop w:val="0"/>
                      <w:marBottom w:val="0"/>
                      <w:divBdr>
                        <w:top w:val="none" w:sz="0" w:space="0" w:color="auto"/>
                        <w:left w:val="none" w:sz="0" w:space="0" w:color="auto"/>
                        <w:bottom w:val="none" w:sz="0" w:space="0" w:color="auto"/>
                        <w:right w:val="none" w:sz="0" w:space="0" w:color="auto"/>
                      </w:divBdr>
                    </w:div>
                    <w:div w:id="149715666">
                      <w:marLeft w:val="750"/>
                      <w:marRight w:val="0"/>
                      <w:marTop w:val="0"/>
                      <w:marBottom w:val="0"/>
                      <w:divBdr>
                        <w:top w:val="none" w:sz="0" w:space="0" w:color="auto"/>
                        <w:left w:val="none" w:sz="0" w:space="0" w:color="auto"/>
                        <w:bottom w:val="none" w:sz="0" w:space="0" w:color="auto"/>
                        <w:right w:val="none" w:sz="0" w:space="0" w:color="auto"/>
                      </w:divBdr>
                    </w:div>
                    <w:div w:id="1771392814">
                      <w:marLeft w:val="750"/>
                      <w:marRight w:val="0"/>
                      <w:marTop w:val="0"/>
                      <w:marBottom w:val="0"/>
                      <w:divBdr>
                        <w:top w:val="none" w:sz="0" w:space="0" w:color="auto"/>
                        <w:left w:val="none" w:sz="0" w:space="0" w:color="auto"/>
                        <w:bottom w:val="none" w:sz="0" w:space="0" w:color="auto"/>
                        <w:right w:val="none" w:sz="0" w:space="0" w:color="auto"/>
                      </w:divBdr>
                    </w:div>
                  </w:divsChild>
                </w:div>
                <w:div w:id="854608903">
                  <w:marLeft w:val="300"/>
                  <w:marRight w:val="0"/>
                  <w:marTop w:val="75"/>
                  <w:marBottom w:val="0"/>
                  <w:divBdr>
                    <w:top w:val="none" w:sz="0" w:space="0" w:color="auto"/>
                    <w:left w:val="none" w:sz="0" w:space="0" w:color="auto"/>
                    <w:bottom w:val="none" w:sz="0" w:space="0" w:color="auto"/>
                    <w:right w:val="none" w:sz="0" w:space="0" w:color="auto"/>
                  </w:divBdr>
                  <w:divsChild>
                    <w:div w:id="1341543591">
                      <w:marLeft w:val="750"/>
                      <w:marRight w:val="0"/>
                      <w:marTop w:val="0"/>
                      <w:marBottom w:val="0"/>
                      <w:divBdr>
                        <w:top w:val="none" w:sz="0" w:space="0" w:color="auto"/>
                        <w:left w:val="none" w:sz="0" w:space="0" w:color="auto"/>
                        <w:bottom w:val="none" w:sz="0" w:space="0" w:color="auto"/>
                        <w:right w:val="none" w:sz="0" w:space="0" w:color="auto"/>
                      </w:divBdr>
                    </w:div>
                  </w:divsChild>
                </w:div>
                <w:div w:id="1276447152">
                  <w:marLeft w:val="300"/>
                  <w:marRight w:val="0"/>
                  <w:marTop w:val="75"/>
                  <w:marBottom w:val="0"/>
                  <w:divBdr>
                    <w:top w:val="none" w:sz="0" w:space="0" w:color="auto"/>
                    <w:left w:val="none" w:sz="0" w:space="0" w:color="auto"/>
                    <w:bottom w:val="none" w:sz="0" w:space="0" w:color="auto"/>
                    <w:right w:val="none" w:sz="0" w:space="0" w:color="auto"/>
                  </w:divBdr>
                  <w:divsChild>
                    <w:div w:id="979118218">
                      <w:marLeft w:val="750"/>
                      <w:marRight w:val="0"/>
                      <w:marTop w:val="0"/>
                      <w:marBottom w:val="0"/>
                      <w:divBdr>
                        <w:top w:val="none" w:sz="0" w:space="0" w:color="auto"/>
                        <w:left w:val="none" w:sz="0" w:space="0" w:color="auto"/>
                        <w:bottom w:val="none" w:sz="0" w:space="0" w:color="auto"/>
                        <w:right w:val="none" w:sz="0" w:space="0" w:color="auto"/>
                      </w:divBdr>
                    </w:div>
                    <w:div w:id="1354455375">
                      <w:marLeft w:val="750"/>
                      <w:marRight w:val="0"/>
                      <w:marTop w:val="0"/>
                      <w:marBottom w:val="0"/>
                      <w:divBdr>
                        <w:top w:val="none" w:sz="0" w:space="0" w:color="auto"/>
                        <w:left w:val="none" w:sz="0" w:space="0" w:color="auto"/>
                        <w:bottom w:val="none" w:sz="0" w:space="0" w:color="auto"/>
                        <w:right w:val="none" w:sz="0" w:space="0" w:color="auto"/>
                      </w:divBdr>
                    </w:div>
                  </w:divsChild>
                </w:div>
                <w:div w:id="528373414">
                  <w:marLeft w:val="300"/>
                  <w:marRight w:val="0"/>
                  <w:marTop w:val="75"/>
                  <w:marBottom w:val="0"/>
                  <w:divBdr>
                    <w:top w:val="none" w:sz="0" w:space="0" w:color="auto"/>
                    <w:left w:val="none" w:sz="0" w:space="0" w:color="auto"/>
                    <w:bottom w:val="none" w:sz="0" w:space="0" w:color="auto"/>
                    <w:right w:val="none" w:sz="0" w:space="0" w:color="auto"/>
                  </w:divBdr>
                  <w:divsChild>
                    <w:div w:id="738477892">
                      <w:marLeft w:val="750"/>
                      <w:marRight w:val="0"/>
                      <w:marTop w:val="0"/>
                      <w:marBottom w:val="0"/>
                      <w:divBdr>
                        <w:top w:val="none" w:sz="0" w:space="0" w:color="auto"/>
                        <w:left w:val="none" w:sz="0" w:space="0" w:color="auto"/>
                        <w:bottom w:val="none" w:sz="0" w:space="0" w:color="auto"/>
                        <w:right w:val="none" w:sz="0" w:space="0" w:color="auto"/>
                      </w:divBdr>
                    </w:div>
                  </w:divsChild>
                </w:div>
                <w:div w:id="1409646362">
                  <w:marLeft w:val="300"/>
                  <w:marRight w:val="0"/>
                  <w:marTop w:val="75"/>
                  <w:marBottom w:val="0"/>
                  <w:divBdr>
                    <w:top w:val="none" w:sz="0" w:space="0" w:color="auto"/>
                    <w:left w:val="none" w:sz="0" w:space="0" w:color="auto"/>
                    <w:bottom w:val="none" w:sz="0" w:space="0" w:color="auto"/>
                    <w:right w:val="none" w:sz="0" w:space="0" w:color="auto"/>
                  </w:divBdr>
                  <w:divsChild>
                    <w:div w:id="903955670">
                      <w:marLeft w:val="750"/>
                      <w:marRight w:val="0"/>
                      <w:marTop w:val="0"/>
                      <w:marBottom w:val="0"/>
                      <w:divBdr>
                        <w:top w:val="none" w:sz="0" w:space="0" w:color="auto"/>
                        <w:left w:val="none" w:sz="0" w:space="0" w:color="auto"/>
                        <w:bottom w:val="none" w:sz="0" w:space="0" w:color="auto"/>
                        <w:right w:val="none" w:sz="0" w:space="0" w:color="auto"/>
                      </w:divBdr>
                    </w:div>
                  </w:divsChild>
                </w:div>
                <w:div w:id="622732028">
                  <w:marLeft w:val="300"/>
                  <w:marRight w:val="0"/>
                  <w:marTop w:val="75"/>
                  <w:marBottom w:val="0"/>
                  <w:divBdr>
                    <w:top w:val="none" w:sz="0" w:space="0" w:color="auto"/>
                    <w:left w:val="none" w:sz="0" w:space="0" w:color="auto"/>
                    <w:bottom w:val="none" w:sz="0" w:space="0" w:color="auto"/>
                    <w:right w:val="none" w:sz="0" w:space="0" w:color="auto"/>
                  </w:divBdr>
                </w:div>
                <w:div w:id="883442794">
                  <w:marLeft w:val="300"/>
                  <w:marRight w:val="0"/>
                  <w:marTop w:val="75"/>
                  <w:marBottom w:val="0"/>
                  <w:divBdr>
                    <w:top w:val="none" w:sz="0" w:space="0" w:color="auto"/>
                    <w:left w:val="none" w:sz="0" w:space="0" w:color="auto"/>
                    <w:bottom w:val="none" w:sz="0" w:space="0" w:color="auto"/>
                    <w:right w:val="none" w:sz="0" w:space="0" w:color="auto"/>
                  </w:divBdr>
                  <w:divsChild>
                    <w:div w:id="865219729">
                      <w:marLeft w:val="750"/>
                      <w:marRight w:val="0"/>
                      <w:marTop w:val="0"/>
                      <w:marBottom w:val="0"/>
                      <w:divBdr>
                        <w:top w:val="none" w:sz="0" w:space="0" w:color="auto"/>
                        <w:left w:val="none" w:sz="0" w:space="0" w:color="auto"/>
                        <w:bottom w:val="none" w:sz="0" w:space="0" w:color="auto"/>
                        <w:right w:val="none" w:sz="0" w:space="0" w:color="auto"/>
                      </w:divBdr>
                    </w:div>
                  </w:divsChild>
                </w:div>
                <w:div w:id="660932907">
                  <w:marLeft w:val="300"/>
                  <w:marRight w:val="0"/>
                  <w:marTop w:val="75"/>
                  <w:marBottom w:val="0"/>
                  <w:divBdr>
                    <w:top w:val="none" w:sz="0" w:space="0" w:color="auto"/>
                    <w:left w:val="none" w:sz="0" w:space="0" w:color="auto"/>
                    <w:bottom w:val="none" w:sz="0" w:space="0" w:color="auto"/>
                    <w:right w:val="none" w:sz="0" w:space="0" w:color="auto"/>
                  </w:divBdr>
                </w:div>
                <w:div w:id="1253588348">
                  <w:marLeft w:val="300"/>
                  <w:marRight w:val="0"/>
                  <w:marTop w:val="75"/>
                  <w:marBottom w:val="0"/>
                  <w:divBdr>
                    <w:top w:val="none" w:sz="0" w:space="0" w:color="auto"/>
                    <w:left w:val="none" w:sz="0" w:space="0" w:color="auto"/>
                    <w:bottom w:val="none" w:sz="0" w:space="0" w:color="auto"/>
                    <w:right w:val="none" w:sz="0" w:space="0" w:color="auto"/>
                  </w:divBdr>
                </w:div>
                <w:div w:id="542602002">
                  <w:marLeft w:val="300"/>
                  <w:marRight w:val="0"/>
                  <w:marTop w:val="75"/>
                  <w:marBottom w:val="0"/>
                  <w:divBdr>
                    <w:top w:val="none" w:sz="0" w:space="0" w:color="auto"/>
                    <w:left w:val="none" w:sz="0" w:space="0" w:color="auto"/>
                    <w:bottom w:val="none" w:sz="0" w:space="0" w:color="auto"/>
                    <w:right w:val="none" w:sz="0" w:space="0" w:color="auto"/>
                  </w:divBdr>
                  <w:divsChild>
                    <w:div w:id="1628857292">
                      <w:marLeft w:val="750"/>
                      <w:marRight w:val="0"/>
                      <w:marTop w:val="0"/>
                      <w:marBottom w:val="0"/>
                      <w:divBdr>
                        <w:top w:val="none" w:sz="0" w:space="0" w:color="auto"/>
                        <w:left w:val="none" w:sz="0" w:space="0" w:color="auto"/>
                        <w:bottom w:val="none" w:sz="0" w:space="0" w:color="auto"/>
                        <w:right w:val="none" w:sz="0" w:space="0" w:color="auto"/>
                      </w:divBdr>
                    </w:div>
                    <w:div w:id="741216304">
                      <w:marLeft w:val="750"/>
                      <w:marRight w:val="0"/>
                      <w:marTop w:val="0"/>
                      <w:marBottom w:val="0"/>
                      <w:divBdr>
                        <w:top w:val="none" w:sz="0" w:space="0" w:color="auto"/>
                        <w:left w:val="none" w:sz="0" w:space="0" w:color="auto"/>
                        <w:bottom w:val="none" w:sz="0" w:space="0" w:color="auto"/>
                        <w:right w:val="none" w:sz="0" w:space="0" w:color="auto"/>
                      </w:divBdr>
                    </w:div>
                  </w:divsChild>
                </w:div>
                <w:div w:id="1779907956">
                  <w:marLeft w:val="300"/>
                  <w:marRight w:val="0"/>
                  <w:marTop w:val="75"/>
                  <w:marBottom w:val="0"/>
                  <w:divBdr>
                    <w:top w:val="none" w:sz="0" w:space="0" w:color="auto"/>
                    <w:left w:val="none" w:sz="0" w:space="0" w:color="auto"/>
                    <w:bottom w:val="none" w:sz="0" w:space="0" w:color="auto"/>
                    <w:right w:val="none" w:sz="0" w:space="0" w:color="auto"/>
                  </w:divBdr>
                  <w:divsChild>
                    <w:div w:id="550265285">
                      <w:marLeft w:val="750"/>
                      <w:marRight w:val="0"/>
                      <w:marTop w:val="0"/>
                      <w:marBottom w:val="0"/>
                      <w:divBdr>
                        <w:top w:val="none" w:sz="0" w:space="0" w:color="auto"/>
                        <w:left w:val="none" w:sz="0" w:space="0" w:color="auto"/>
                        <w:bottom w:val="none" w:sz="0" w:space="0" w:color="auto"/>
                        <w:right w:val="none" w:sz="0" w:space="0" w:color="auto"/>
                      </w:divBdr>
                    </w:div>
                  </w:divsChild>
                </w:div>
                <w:div w:id="290869966">
                  <w:marLeft w:val="300"/>
                  <w:marRight w:val="0"/>
                  <w:marTop w:val="75"/>
                  <w:marBottom w:val="0"/>
                  <w:divBdr>
                    <w:top w:val="none" w:sz="0" w:space="0" w:color="auto"/>
                    <w:left w:val="none" w:sz="0" w:space="0" w:color="auto"/>
                    <w:bottom w:val="none" w:sz="0" w:space="0" w:color="auto"/>
                    <w:right w:val="none" w:sz="0" w:space="0" w:color="auto"/>
                  </w:divBdr>
                  <w:divsChild>
                    <w:div w:id="359625927">
                      <w:marLeft w:val="750"/>
                      <w:marRight w:val="0"/>
                      <w:marTop w:val="0"/>
                      <w:marBottom w:val="0"/>
                      <w:divBdr>
                        <w:top w:val="none" w:sz="0" w:space="0" w:color="auto"/>
                        <w:left w:val="none" w:sz="0" w:space="0" w:color="auto"/>
                        <w:bottom w:val="none" w:sz="0" w:space="0" w:color="auto"/>
                        <w:right w:val="none" w:sz="0" w:space="0" w:color="auto"/>
                      </w:divBdr>
                    </w:div>
                  </w:divsChild>
                </w:div>
                <w:div w:id="1448237971">
                  <w:marLeft w:val="300"/>
                  <w:marRight w:val="0"/>
                  <w:marTop w:val="75"/>
                  <w:marBottom w:val="0"/>
                  <w:divBdr>
                    <w:top w:val="none" w:sz="0" w:space="0" w:color="auto"/>
                    <w:left w:val="none" w:sz="0" w:space="0" w:color="auto"/>
                    <w:bottom w:val="none" w:sz="0" w:space="0" w:color="auto"/>
                    <w:right w:val="none" w:sz="0" w:space="0" w:color="auto"/>
                  </w:divBdr>
                  <w:divsChild>
                    <w:div w:id="1082796204">
                      <w:marLeft w:val="750"/>
                      <w:marRight w:val="0"/>
                      <w:marTop w:val="0"/>
                      <w:marBottom w:val="0"/>
                      <w:divBdr>
                        <w:top w:val="none" w:sz="0" w:space="0" w:color="auto"/>
                        <w:left w:val="none" w:sz="0" w:space="0" w:color="auto"/>
                        <w:bottom w:val="none" w:sz="0" w:space="0" w:color="auto"/>
                        <w:right w:val="none" w:sz="0" w:space="0" w:color="auto"/>
                      </w:divBdr>
                    </w:div>
                  </w:divsChild>
                </w:div>
                <w:div w:id="1297176130">
                  <w:marLeft w:val="300"/>
                  <w:marRight w:val="0"/>
                  <w:marTop w:val="75"/>
                  <w:marBottom w:val="0"/>
                  <w:divBdr>
                    <w:top w:val="none" w:sz="0" w:space="0" w:color="auto"/>
                    <w:left w:val="none" w:sz="0" w:space="0" w:color="auto"/>
                    <w:bottom w:val="none" w:sz="0" w:space="0" w:color="auto"/>
                    <w:right w:val="none" w:sz="0" w:space="0" w:color="auto"/>
                  </w:divBdr>
                  <w:divsChild>
                    <w:div w:id="898056262">
                      <w:marLeft w:val="750"/>
                      <w:marRight w:val="0"/>
                      <w:marTop w:val="0"/>
                      <w:marBottom w:val="0"/>
                      <w:divBdr>
                        <w:top w:val="none" w:sz="0" w:space="0" w:color="auto"/>
                        <w:left w:val="none" w:sz="0" w:space="0" w:color="auto"/>
                        <w:bottom w:val="none" w:sz="0" w:space="0" w:color="auto"/>
                        <w:right w:val="none" w:sz="0" w:space="0" w:color="auto"/>
                      </w:divBdr>
                    </w:div>
                    <w:div w:id="1595094331">
                      <w:marLeft w:val="750"/>
                      <w:marRight w:val="0"/>
                      <w:marTop w:val="0"/>
                      <w:marBottom w:val="0"/>
                      <w:divBdr>
                        <w:top w:val="none" w:sz="0" w:space="0" w:color="auto"/>
                        <w:left w:val="none" w:sz="0" w:space="0" w:color="auto"/>
                        <w:bottom w:val="none" w:sz="0" w:space="0" w:color="auto"/>
                        <w:right w:val="none" w:sz="0" w:space="0" w:color="auto"/>
                      </w:divBdr>
                    </w:div>
                    <w:div w:id="674459878">
                      <w:marLeft w:val="750"/>
                      <w:marRight w:val="0"/>
                      <w:marTop w:val="0"/>
                      <w:marBottom w:val="0"/>
                      <w:divBdr>
                        <w:top w:val="none" w:sz="0" w:space="0" w:color="auto"/>
                        <w:left w:val="none" w:sz="0" w:space="0" w:color="auto"/>
                        <w:bottom w:val="none" w:sz="0" w:space="0" w:color="auto"/>
                        <w:right w:val="none" w:sz="0" w:space="0" w:color="auto"/>
                      </w:divBdr>
                    </w:div>
                  </w:divsChild>
                </w:div>
                <w:div w:id="1592159715">
                  <w:marLeft w:val="300"/>
                  <w:marRight w:val="0"/>
                  <w:marTop w:val="75"/>
                  <w:marBottom w:val="0"/>
                  <w:divBdr>
                    <w:top w:val="none" w:sz="0" w:space="0" w:color="auto"/>
                    <w:left w:val="none" w:sz="0" w:space="0" w:color="auto"/>
                    <w:bottom w:val="none" w:sz="0" w:space="0" w:color="auto"/>
                    <w:right w:val="none" w:sz="0" w:space="0" w:color="auto"/>
                  </w:divBdr>
                  <w:divsChild>
                    <w:div w:id="1296565771">
                      <w:marLeft w:val="750"/>
                      <w:marRight w:val="0"/>
                      <w:marTop w:val="0"/>
                      <w:marBottom w:val="0"/>
                      <w:divBdr>
                        <w:top w:val="none" w:sz="0" w:space="0" w:color="auto"/>
                        <w:left w:val="none" w:sz="0" w:space="0" w:color="auto"/>
                        <w:bottom w:val="none" w:sz="0" w:space="0" w:color="auto"/>
                        <w:right w:val="none" w:sz="0" w:space="0" w:color="auto"/>
                      </w:divBdr>
                    </w:div>
                  </w:divsChild>
                </w:div>
                <w:div w:id="1496720168">
                  <w:marLeft w:val="300"/>
                  <w:marRight w:val="0"/>
                  <w:marTop w:val="75"/>
                  <w:marBottom w:val="0"/>
                  <w:divBdr>
                    <w:top w:val="none" w:sz="0" w:space="0" w:color="auto"/>
                    <w:left w:val="none" w:sz="0" w:space="0" w:color="auto"/>
                    <w:bottom w:val="none" w:sz="0" w:space="0" w:color="auto"/>
                    <w:right w:val="none" w:sz="0" w:space="0" w:color="auto"/>
                  </w:divBdr>
                  <w:divsChild>
                    <w:div w:id="1498571400">
                      <w:marLeft w:val="750"/>
                      <w:marRight w:val="0"/>
                      <w:marTop w:val="0"/>
                      <w:marBottom w:val="0"/>
                      <w:divBdr>
                        <w:top w:val="none" w:sz="0" w:space="0" w:color="auto"/>
                        <w:left w:val="none" w:sz="0" w:space="0" w:color="auto"/>
                        <w:bottom w:val="none" w:sz="0" w:space="0" w:color="auto"/>
                        <w:right w:val="none" w:sz="0" w:space="0" w:color="auto"/>
                      </w:divBdr>
                    </w:div>
                    <w:div w:id="376128836">
                      <w:marLeft w:val="750"/>
                      <w:marRight w:val="0"/>
                      <w:marTop w:val="0"/>
                      <w:marBottom w:val="0"/>
                      <w:divBdr>
                        <w:top w:val="none" w:sz="0" w:space="0" w:color="auto"/>
                        <w:left w:val="none" w:sz="0" w:space="0" w:color="auto"/>
                        <w:bottom w:val="none" w:sz="0" w:space="0" w:color="auto"/>
                        <w:right w:val="none" w:sz="0" w:space="0" w:color="auto"/>
                      </w:divBdr>
                    </w:div>
                  </w:divsChild>
                </w:div>
                <w:div w:id="116727836">
                  <w:marLeft w:val="300"/>
                  <w:marRight w:val="0"/>
                  <w:marTop w:val="75"/>
                  <w:marBottom w:val="0"/>
                  <w:divBdr>
                    <w:top w:val="none" w:sz="0" w:space="0" w:color="auto"/>
                    <w:left w:val="none" w:sz="0" w:space="0" w:color="auto"/>
                    <w:bottom w:val="none" w:sz="0" w:space="0" w:color="auto"/>
                    <w:right w:val="none" w:sz="0" w:space="0" w:color="auto"/>
                  </w:divBdr>
                  <w:divsChild>
                    <w:div w:id="1499224978">
                      <w:marLeft w:val="750"/>
                      <w:marRight w:val="0"/>
                      <w:marTop w:val="0"/>
                      <w:marBottom w:val="0"/>
                      <w:divBdr>
                        <w:top w:val="none" w:sz="0" w:space="0" w:color="auto"/>
                        <w:left w:val="none" w:sz="0" w:space="0" w:color="auto"/>
                        <w:bottom w:val="none" w:sz="0" w:space="0" w:color="auto"/>
                        <w:right w:val="none" w:sz="0" w:space="0" w:color="auto"/>
                      </w:divBdr>
                    </w:div>
                  </w:divsChild>
                </w:div>
                <w:div w:id="1134062829">
                  <w:marLeft w:val="300"/>
                  <w:marRight w:val="0"/>
                  <w:marTop w:val="75"/>
                  <w:marBottom w:val="0"/>
                  <w:divBdr>
                    <w:top w:val="none" w:sz="0" w:space="0" w:color="auto"/>
                    <w:left w:val="none" w:sz="0" w:space="0" w:color="auto"/>
                    <w:bottom w:val="none" w:sz="0" w:space="0" w:color="auto"/>
                    <w:right w:val="none" w:sz="0" w:space="0" w:color="auto"/>
                  </w:divBdr>
                  <w:divsChild>
                    <w:div w:id="1928079698">
                      <w:marLeft w:val="750"/>
                      <w:marRight w:val="0"/>
                      <w:marTop w:val="0"/>
                      <w:marBottom w:val="0"/>
                      <w:divBdr>
                        <w:top w:val="none" w:sz="0" w:space="0" w:color="auto"/>
                        <w:left w:val="none" w:sz="0" w:space="0" w:color="auto"/>
                        <w:bottom w:val="none" w:sz="0" w:space="0" w:color="auto"/>
                        <w:right w:val="none" w:sz="0" w:space="0" w:color="auto"/>
                      </w:divBdr>
                    </w:div>
                  </w:divsChild>
                </w:div>
                <w:div w:id="1790005862">
                  <w:marLeft w:val="300"/>
                  <w:marRight w:val="0"/>
                  <w:marTop w:val="75"/>
                  <w:marBottom w:val="0"/>
                  <w:divBdr>
                    <w:top w:val="none" w:sz="0" w:space="0" w:color="auto"/>
                    <w:left w:val="none" w:sz="0" w:space="0" w:color="auto"/>
                    <w:bottom w:val="none" w:sz="0" w:space="0" w:color="auto"/>
                    <w:right w:val="none" w:sz="0" w:space="0" w:color="auto"/>
                  </w:divBdr>
                </w:div>
                <w:div w:id="78721199">
                  <w:marLeft w:val="300"/>
                  <w:marRight w:val="0"/>
                  <w:marTop w:val="75"/>
                  <w:marBottom w:val="0"/>
                  <w:divBdr>
                    <w:top w:val="none" w:sz="0" w:space="0" w:color="auto"/>
                    <w:left w:val="none" w:sz="0" w:space="0" w:color="auto"/>
                    <w:bottom w:val="none" w:sz="0" w:space="0" w:color="auto"/>
                    <w:right w:val="none" w:sz="0" w:space="0" w:color="auto"/>
                  </w:divBdr>
                  <w:divsChild>
                    <w:div w:id="619799823">
                      <w:marLeft w:val="750"/>
                      <w:marRight w:val="0"/>
                      <w:marTop w:val="0"/>
                      <w:marBottom w:val="0"/>
                      <w:divBdr>
                        <w:top w:val="none" w:sz="0" w:space="0" w:color="auto"/>
                        <w:left w:val="none" w:sz="0" w:space="0" w:color="auto"/>
                        <w:bottom w:val="none" w:sz="0" w:space="0" w:color="auto"/>
                        <w:right w:val="none" w:sz="0" w:space="0" w:color="auto"/>
                      </w:divBdr>
                    </w:div>
                  </w:divsChild>
                </w:div>
                <w:div w:id="937644055">
                  <w:marLeft w:val="300"/>
                  <w:marRight w:val="0"/>
                  <w:marTop w:val="75"/>
                  <w:marBottom w:val="0"/>
                  <w:divBdr>
                    <w:top w:val="none" w:sz="0" w:space="0" w:color="auto"/>
                    <w:left w:val="none" w:sz="0" w:space="0" w:color="auto"/>
                    <w:bottom w:val="none" w:sz="0" w:space="0" w:color="auto"/>
                    <w:right w:val="none" w:sz="0" w:space="0" w:color="auto"/>
                  </w:divBdr>
                </w:div>
                <w:div w:id="685252882">
                  <w:marLeft w:val="300"/>
                  <w:marRight w:val="0"/>
                  <w:marTop w:val="75"/>
                  <w:marBottom w:val="0"/>
                  <w:divBdr>
                    <w:top w:val="none" w:sz="0" w:space="0" w:color="auto"/>
                    <w:left w:val="none" w:sz="0" w:space="0" w:color="auto"/>
                    <w:bottom w:val="none" w:sz="0" w:space="0" w:color="auto"/>
                    <w:right w:val="none" w:sz="0" w:space="0" w:color="auto"/>
                  </w:divBdr>
                </w:div>
                <w:div w:id="1335961839">
                  <w:marLeft w:val="300"/>
                  <w:marRight w:val="0"/>
                  <w:marTop w:val="75"/>
                  <w:marBottom w:val="0"/>
                  <w:divBdr>
                    <w:top w:val="none" w:sz="0" w:space="0" w:color="auto"/>
                    <w:left w:val="none" w:sz="0" w:space="0" w:color="auto"/>
                    <w:bottom w:val="none" w:sz="0" w:space="0" w:color="auto"/>
                    <w:right w:val="none" w:sz="0" w:space="0" w:color="auto"/>
                  </w:divBdr>
                  <w:divsChild>
                    <w:div w:id="1157460614">
                      <w:marLeft w:val="750"/>
                      <w:marRight w:val="0"/>
                      <w:marTop w:val="0"/>
                      <w:marBottom w:val="0"/>
                      <w:divBdr>
                        <w:top w:val="none" w:sz="0" w:space="0" w:color="auto"/>
                        <w:left w:val="none" w:sz="0" w:space="0" w:color="auto"/>
                        <w:bottom w:val="none" w:sz="0" w:space="0" w:color="auto"/>
                        <w:right w:val="none" w:sz="0" w:space="0" w:color="auto"/>
                      </w:divBdr>
                    </w:div>
                    <w:div w:id="576675805">
                      <w:marLeft w:val="750"/>
                      <w:marRight w:val="0"/>
                      <w:marTop w:val="0"/>
                      <w:marBottom w:val="0"/>
                      <w:divBdr>
                        <w:top w:val="none" w:sz="0" w:space="0" w:color="auto"/>
                        <w:left w:val="none" w:sz="0" w:space="0" w:color="auto"/>
                        <w:bottom w:val="none" w:sz="0" w:space="0" w:color="auto"/>
                        <w:right w:val="none" w:sz="0" w:space="0" w:color="auto"/>
                      </w:divBdr>
                    </w:div>
                  </w:divsChild>
                </w:div>
                <w:div w:id="428426593">
                  <w:marLeft w:val="300"/>
                  <w:marRight w:val="0"/>
                  <w:marTop w:val="75"/>
                  <w:marBottom w:val="0"/>
                  <w:divBdr>
                    <w:top w:val="none" w:sz="0" w:space="0" w:color="auto"/>
                    <w:left w:val="none" w:sz="0" w:space="0" w:color="auto"/>
                    <w:bottom w:val="none" w:sz="0" w:space="0" w:color="auto"/>
                    <w:right w:val="none" w:sz="0" w:space="0" w:color="auto"/>
                  </w:divBdr>
                  <w:divsChild>
                    <w:div w:id="1892381715">
                      <w:marLeft w:val="750"/>
                      <w:marRight w:val="0"/>
                      <w:marTop w:val="0"/>
                      <w:marBottom w:val="0"/>
                      <w:divBdr>
                        <w:top w:val="none" w:sz="0" w:space="0" w:color="auto"/>
                        <w:left w:val="none" w:sz="0" w:space="0" w:color="auto"/>
                        <w:bottom w:val="none" w:sz="0" w:space="0" w:color="auto"/>
                        <w:right w:val="none" w:sz="0" w:space="0" w:color="auto"/>
                      </w:divBdr>
                    </w:div>
                  </w:divsChild>
                </w:div>
                <w:div w:id="296230275">
                  <w:marLeft w:val="300"/>
                  <w:marRight w:val="0"/>
                  <w:marTop w:val="75"/>
                  <w:marBottom w:val="0"/>
                  <w:divBdr>
                    <w:top w:val="none" w:sz="0" w:space="0" w:color="auto"/>
                    <w:left w:val="none" w:sz="0" w:space="0" w:color="auto"/>
                    <w:bottom w:val="none" w:sz="0" w:space="0" w:color="auto"/>
                    <w:right w:val="none" w:sz="0" w:space="0" w:color="auto"/>
                  </w:divBdr>
                  <w:divsChild>
                    <w:div w:id="877937819">
                      <w:marLeft w:val="750"/>
                      <w:marRight w:val="0"/>
                      <w:marTop w:val="0"/>
                      <w:marBottom w:val="0"/>
                      <w:divBdr>
                        <w:top w:val="none" w:sz="0" w:space="0" w:color="auto"/>
                        <w:left w:val="none" w:sz="0" w:space="0" w:color="auto"/>
                        <w:bottom w:val="none" w:sz="0" w:space="0" w:color="auto"/>
                        <w:right w:val="none" w:sz="0" w:space="0" w:color="auto"/>
                      </w:divBdr>
                    </w:div>
                  </w:divsChild>
                </w:div>
                <w:div w:id="746000805">
                  <w:marLeft w:val="300"/>
                  <w:marRight w:val="0"/>
                  <w:marTop w:val="75"/>
                  <w:marBottom w:val="0"/>
                  <w:divBdr>
                    <w:top w:val="none" w:sz="0" w:space="0" w:color="auto"/>
                    <w:left w:val="none" w:sz="0" w:space="0" w:color="auto"/>
                    <w:bottom w:val="none" w:sz="0" w:space="0" w:color="auto"/>
                    <w:right w:val="none" w:sz="0" w:space="0" w:color="auto"/>
                  </w:divBdr>
                  <w:divsChild>
                    <w:div w:id="946235517">
                      <w:marLeft w:val="750"/>
                      <w:marRight w:val="0"/>
                      <w:marTop w:val="0"/>
                      <w:marBottom w:val="0"/>
                      <w:divBdr>
                        <w:top w:val="none" w:sz="0" w:space="0" w:color="auto"/>
                        <w:left w:val="none" w:sz="0" w:space="0" w:color="auto"/>
                        <w:bottom w:val="none" w:sz="0" w:space="0" w:color="auto"/>
                        <w:right w:val="none" w:sz="0" w:space="0" w:color="auto"/>
                      </w:divBdr>
                    </w:div>
                  </w:divsChild>
                </w:div>
                <w:div w:id="1331131515">
                  <w:marLeft w:val="300"/>
                  <w:marRight w:val="0"/>
                  <w:marTop w:val="75"/>
                  <w:marBottom w:val="0"/>
                  <w:divBdr>
                    <w:top w:val="none" w:sz="0" w:space="0" w:color="auto"/>
                    <w:left w:val="none" w:sz="0" w:space="0" w:color="auto"/>
                    <w:bottom w:val="none" w:sz="0" w:space="0" w:color="auto"/>
                    <w:right w:val="none" w:sz="0" w:space="0" w:color="auto"/>
                  </w:divBdr>
                  <w:divsChild>
                    <w:div w:id="1932202591">
                      <w:marLeft w:val="750"/>
                      <w:marRight w:val="0"/>
                      <w:marTop w:val="0"/>
                      <w:marBottom w:val="0"/>
                      <w:divBdr>
                        <w:top w:val="none" w:sz="0" w:space="0" w:color="auto"/>
                        <w:left w:val="none" w:sz="0" w:space="0" w:color="auto"/>
                        <w:bottom w:val="none" w:sz="0" w:space="0" w:color="auto"/>
                        <w:right w:val="none" w:sz="0" w:space="0" w:color="auto"/>
                      </w:divBdr>
                    </w:div>
                    <w:div w:id="1681345395">
                      <w:marLeft w:val="750"/>
                      <w:marRight w:val="0"/>
                      <w:marTop w:val="0"/>
                      <w:marBottom w:val="0"/>
                      <w:divBdr>
                        <w:top w:val="none" w:sz="0" w:space="0" w:color="auto"/>
                        <w:left w:val="none" w:sz="0" w:space="0" w:color="auto"/>
                        <w:bottom w:val="none" w:sz="0" w:space="0" w:color="auto"/>
                        <w:right w:val="none" w:sz="0" w:space="0" w:color="auto"/>
                      </w:divBdr>
                    </w:div>
                    <w:div w:id="394204343">
                      <w:marLeft w:val="750"/>
                      <w:marRight w:val="0"/>
                      <w:marTop w:val="0"/>
                      <w:marBottom w:val="0"/>
                      <w:divBdr>
                        <w:top w:val="none" w:sz="0" w:space="0" w:color="auto"/>
                        <w:left w:val="none" w:sz="0" w:space="0" w:color="auto"/>
                        <w:bottom w:val="none" w:sz="0" w:space="0" w:color="auto"/>
                        <w:right w:val="none" w:sz="0" w:space="0" w:color="auto"/>
                      </w:divBdr>
                    </w:div>
                  </w:divsChild>
                </w:div>
                <w:div w:id="474877572">
                  <w:marLeft w:val="300"/>
                  <w:marRight w:val="0"/>
                  <w:marTop w:val="75"/>
                  <w:marBottom w:val="0"/>
                  <w:divBdr>
                    <w:top w:val="none" w:sz="0" w:space="0" w:color="auto"/>
                    <w:left w:val="none" w:sz="0" w:space="0" w:color="auto"/>
                    <w:bottom w:val="none" w:sz="0" w:space="0" w:color="auto"/>
                    <w:right w:val="none" w:sz="0" w:space="0" w:color="auto"/>
                  </w:divBdr>
                  <w:divsChild>
                    <w:div w:id="1230964664">
                      <w:marLeft w:val="750"/>
                      <w:marRight w:val="0"/>
                      <w:marTop w:val="0"/>
                      <w:marBottom w:val="0"/>
                      <w:divBdr>
                        <w:top w:val="none" w:sz="0" w:space="0" w:color="auto"/>
                        <w:left w:val="none" w:sz="0" w:space="0" w:color="auto"/>
                        <w:bottom w:val="none" w:sz="0" w:space="0" w:color="auto"/>
                        <w:right w:val="none" w:sz="0" w:space="0" w:color="auto"/>
                      </w:divBdr>
                    </w:div>
                  </w:divsChild>
                </w:div>
                <w:div w:id="12265272">
                  <w:marLeft w:val="300"/>
                  <w:marRight w:val="0"/>
                  <w:marTop w:val="75"/>
                  <w:marBottom w:val="0"/>
                  <w:divBdr>
                    <w:top w:val="none" w:sz="0" w:space="0" w:color="auto"/>
                    <w:left w:val="none" w:sz="0" w:space="0" w:color="auto"/>
                    <w:bottom w:val="none" w:sz="0" w:space="0" w:color="auto"/>
                    <w:right w:val="none" w:sz="0" w:space="0" w:color="auto"/>
                  </w:divBdr>
                  <w:divsChild>
                    <w:div w:id="1551921183">
                      <w:marLeft w:val="750"/>
                      <w:marRight w:val="0"/>
                      <w:marTop w:val="0"/>
                      <w:marBottom w:val="0"/>
                      <w:divBdr>
                        <w:top w:val="none" w:sz="0" w:space="0" w:color="auto"/>
                        <w:left w:val="none" w:sz="0" w:space="0" w:color="auto"/>
                        <w:bottom w:val="none" w:sz="0" w:space="0" w:color="auto"/>
                        <w:right w:val="none" w:sz="0" w:space="0" w:color="auto"/>
                      </w:divBdr>
                    </w:div>
                    <w:div w:id="20322909">
                      <w:marLeft w:val="750"/>
                      <w:marRight w:val="0"/>
                      <w:marTop w:val="0"/>
                      <w:marBottom w:val="0"/>
                      <w:divBdr>
                        <w:top w:val="none" w:sz="0" w:space="0" w:color="auto"/>
                        <w:left w:val="none" w:sz="0" w:space="0" w:color="auto"/>
                        <w:bottom w:val="none" w:sz="0" w:space="0" w:color="auto"/>
                        <w:right w:val="none" w:sz="0" w:space="0" w:color="auto"/>
                      </w:divBdr>
                    </w:div>
                  </w:divsChild>
                </w:div>
                <w:div w:id="167449522">
                  <w:marLeft w:val="300"/>
                  <w:marRight w:val="0"/>
                  <w:marTop w:val="75"/>
                  <w:marBottom w:val="0"/>
                  <w:divBdr>
                    <w:top w:val="none" w:sz="0" w:space="0" w:color="auto"/>
                    <w:left w:val="none" w:sz="0" w:space="0" w:color="auto"/>
                    <w:bottom w:val="none" w:sz="0" w:space="0" w:color="auto"/>
                    <w:right w:val="none" w:sz="0" w:space="0" w:color="auto"/>
                  </w:divBdr>
                  <w:divsChild>
                    <w:div w:id="508526408">
                      <w:marLeft w:val="750"/>
                      <w:marRight w:val="0"/>
                      <w:marTop w:val="0"/>
                      <w:marBottom w:val="0"/>
                      <w:divBdr>
                        <w:top w:val="none" w:sz="0" w:space="0" w:color="auto"/>
                        <w:left w:val="none" w:sz="0" w:space="0" w:color="auto"/>
                        <w:bottom w:val="none" w:sz="0" w:space="0" w:color="auto"/>
                        <w:right w:val="none" w:sz="0" w:space="0" w:color="auto"/>
                      </w:divBdr>
                    </w:div>
                  </w:divsChild>
                </w:div>
                <w:div w:id="54471933">
                  <w:marLeft w:val="300"/>
                  <w:marRight w:val="0"/>
                  <w:marTop w:val="75"/>
                  <w:marBottom w:val="0"/>
                  <w:divBdr>
                    <w:top w:val="none" w:sz="0" w:space="0" w:color="auto"/>
                    <w:left w:val="none" w:sz="0" w:space="0" w:color="auto"/>
                    <w:bottom w:val="none" w:sz="0" w:space="0" w:color="auto"/>
                    <w:right w:val="none" w:sz="0" w:space="0" w:color="auto"/>
                  </w:divBdr>
                  <w:divsChild>
                    <w:div w:id="301614562">
                      <w:marLeft w:val="750"/>
                      <w:marRight w:val="0"/>
                      <w:marTop w:val="0"/>
                      <w:marBottom w:val="0"/>
                      <w:divBdr>
                        <w:top w:val="none" w:sz="0" w:space="0" w:color="auto"/>
                        <w:left w:val="none" w:sz="0" w:space="0" w:color="auto"/>
                        <w:bottom w:val="none" w:sz="0" w:space="0" w:color="auto"/>
                        <w:right w:val="none" w:sz="0" w:space="0" w:color="auto"/>
                      </w:divBdr>
                    </w:div>
                  </w:divsChild>
                </w:div>
                <w:div w:id="2064056953">
                  <w:marLeft w:val="300"/>
                  <w:marRight w:val="0"/>
                  <w:marTop w:val="75"/>
                  <w:marBottom w:val="0"/>
                  <w:divBdr>
                    <w:top w:val="none" w:sz="0" w:space="0" w:color="auto"/>
                    <w:left w:val="none" w:sz="0" w:space="0" w:color="auto"/>
                    <w:bottom w:val="none" w:sz="0" w:space="0" w:color="auto"/>
                    <w:right w:val="none" w:sz="0" w:space="0" w:color="auto"/>
                  </w:divBdr>
                </w:div>
                <w:div w:id="1847673281">
                  <w:marLeft w:val="300"/>
                  <w:marRight w:val="0"/>
                  <w:marTop w:val="75"/>
                  <w:marBottom w:val="0"/>
                  <w:divBdr>
                    <w:top w:val="none" w:sz="0" w:space="0" w:color="auto"/>
                    <w:left w:val="none" w:sz="0" w:space="0" w:color="auto"/>
                    <w:bottom w:val="none" w:sz="0" w:space="0" w:color="auto"/>
                    <w:right w:val="none" w:sz="0" w:space="0" w:color="auto"/>
                  </w:divBdr>
                  <w:divsChild>
                    <w:div w:id="1604339106">
                      <w:marLeft w:val="750"/>
                      <w:marRight w:val="0"/>
                      <w:marTop w:val="0"/>
                      <w:marBottom w:val="0"/>
                      <w:divBdr>
                        <w:top w:val="none" w:sz="0" w:space="0" w:color="auto"/>
                        <w:left w:val="none" w:sz="0" w:space="0" w:color="auto"/>
                        <w:bottom w:val="none" w:sz="0" w:space="0" w:color="auto"/>
                        <w:right w:val="none" w:sz="0" w:space="0" w:color="auto"/>
                      </w:divBdr>
                    </w:div>
                  </w:divsChild>
                </w:div>
                <w:div w:id="498933476">
                  <w:marLeft w:val="300"/>
                  <w:marRight w:val="0"/>
                  <w:marTop w:val="75"/>
                  <w:marBottom w:val="0"/>
                  <w:divBdr>
                    <w:top w:val="none" w:sz="0" w:space="0" w:color="auto"/>
                    <w:left w:val="none" w:sz="0" w:space="0" w:color="auto"/>
                    <w:bottom w:val="none" w:sz="0" w:space="0" w:color="auto"/>
                    <w:right w:val="none" w:sz="0" w:space="0" w:color="auto"/>
                  </w:divBdr>
                </w:div>
                <w:div w:id="457800950">
                  <w:marLeft w:val="300"/>
                  <w:marRight w:val="0"/>
                  <w:marTop w:val="75"/>
                  <w:marBottom w:val="0"/>
                  <w:divBdr>
                    <w:top w:val="none" w:sz="0" w:space="0" w:color="auto"/>
                    <w:left w:val="none" w:sz="0" w:space="0" w:color="auto"/>
                    <w:bottom w:val="none" w:sz="0" w:space="0" w:color="auto"/>
                    <w:right w:val="none" w:sz="0" w:space="0" w:color="auto"/>
                  </w:divBdr>
                </w:div>
                <w:div w:id="507066224">
                  <w:marLeft w:val="300"/>
                  <w:marRight w:val="0"/>
                  <w:marTop w:val="75"/>
                  <w:marBottom w:val="0"/>
                  <w:divBdr>
                    <w:top w:val="none" w:sz="0" w:space="0" w:color="auto"/>
                    <w:left w:val="none" w:sz="0" w:space="0" w:color="auto"/>
                    <w:bottom w:val="none" w:sz="0" w:space="0" w:color="auto"/>
                    <w:right w:val="none" w:sz="0" w:space="0" w:color="auto"/>
                  </w:divBdr>
                  <w:divsChild>
                    <w:div w:id="295331045">
                      <w:marLeft w:val="750"/>
                      <w:marRight w:val="0"/>
                      <w:marTop w:val="0"/>
                      <w:marBottom w:val="0"/>
                      <w:divBdr>
                        <w:top w:val="none" w:sz="0" w:space="0" w:color="auto"/>
                        <w:left w:val="none" w:sz="0" w:space="0" w:color="auto"/>
                        <w:bottom w:val="none" w:sz="0" w:space="0" w:color="auto"/>
                        <w:right w:val="none" w:sz="0" w:space="0" w:color="auto"/>
                      </w:divBdr>
                    </w:div>
                    <w:div w:id="1063991818">
                      <w:marLeft w:val="750"/>
                      <w:marRight w:val="0"/>
                      <w:marTop w:val="0"/>
                      <w:marBottom w:val="0"/>
                      <w:divBdr>
                        <w:top w:val="none" w:sz="0" w:space="0" w:color="auto"/>
                        <w:left w:val="none" w:sz="0" w:space="0" w:color="auto"/>
                        <w:bottom w:val="none" w:sz="0" w:space="0" w:color="auto"/>
                        <w:right w:val="none" w:sz="0" w:space="0" w:color="auto"/>
                      </w:divBdr>
                    </w:div>
                  </w:divsChild>
                </w:div>
                <w:div w:id="1352223772">
                  <w:marLeft w:val="300"/>
                  <w:marRight w:val="0"/>
                  <w:marTop w:val="75"/>
                  <w:marBottom w:val="0"/>
                  <w:divBdr>
                    <w:top w:val="none" w:sz="0" w:space="0" w:color="auto"/>
                    <w:left w:val="none" w:sz="0" w:space="0" w:color="auto"/>
                    <w:bottom w:val="none" w:sz="0" w:space="0" w:color="auto"/>
                    <w:right w:val="none" w:sz="0" w:space="0" w:color="auto"/>
                  </w:divBdr>
                  <w:divsChild>
                    <w:div w:id="1690641669">
                      <w:marLeft w:val="750"/>
                      <w:marRight w:val="0"/>
                      <w:marTop w:val="0"/>
                      <w:marBottom w:val="0"/>
                      <w:divBdr>
                        <w:top w:val="none" w:sz="0" w:space="0" w:color="auto"/>
                        <w:left w:val="none" w:sz="0" w:space="0" w:color="auto"/>
                        <w:bottom w:val="none" w:sz="0" w:space="0" w:color="auto"/>
                        <w:right w:val="none" w:sz="0" w:space="0" w:color="auto"/>
                      </w:divBdr>
                    </w:div>
                  </w:divsChild>
                </w:div>
                <w:div w:id="810098709">
                  <w:marLeft w:val="300"/>
                  <w:marRight w:val="0"/>
                  <w:marTop w:val="75"/>
                  <w:marBottom w:val="0"/>
                  <w:divBdr>
                    <w:top w:val="none" w:sz="0" w:space="0" w:color="auto"/>
                    <w:left w:val="none" w:sz="0" w:space="0" w:color="auto"/>
                    <w:bottom w:val="none" w:sz="0" w:space="0" w:color="auto"/>
                    <w:right w:val="none" w:sz="0" w:space="0" w:color="auto"/>
                  </w:divBdr>
                  <w:divsChild>
                    <w:div w:id="2081630742">
                      <w:marLeft w:val="750"/>
                      <w:marRight w:val="0"/>
                      <w:marTop w:val="0"/>
                      <w:marBottom w:val="0"/>
                      <w:divBdr>
                        <w:top w:val="none" w:sz="0" w:space="0" w:color="auto"/>
                        <w:left w:val="none" w:sz="0" w:space="0" w:color="auto"/>
                        <w:bottom w:val="none" w:sz="0" w:space="0" w:color="auto"/>
                        <w:right w:val="none" w:sz="0" w:space="0" w:color="auto"/>
                      </w:divBdr>
                    </w:div>
                  </w:divsChild>
                </w:div>
                <w:div w:id="1061829133">
                  <w:marLeft w:val="300"/>
                  <w:marRight w:val="0"/>
                  <w:marTop w:val="75"/>
                  <w:marBottom w:val="0"/>
                  <w:divBdr>
                    <w:top w:val="none" w:sz="0" w:space="0" w:color="auto"/>
                    <w:left w:val="none" w:sz="0" w:space="0" w:color="auto"/>
                    <w:bottom w:val="none" w:sz="0" w:space="0" w:color="auto"/>
                    <w:right w:val="none" w:sz="0" w:space="0" w:color="auto"/>
                  </w:divBdr>
                  <w:divsChild>
                    <w:div w:id="1444887321">
                      <w:marLeft w:val="750"/>
                      <w:marRight w:val="0"/>
                      <w:marTop w:val="0"/>
                      <w:marBottom w:val="0"/>
                      <w:divBdr>
                        <w:top w:val="none" w:sz="0" w:space="0" w:color="auto"/>
                        <w:left w:val="none" w:sz="0" w:space="0" w:color="auto"/>
                        <w:bottom w:val="none" w:sz="0" w:space="0" w:color="auto"/>
                        <w:right w:val="none" w:sz="0" w:space="0" w:color="auto"/>
                      </w:divBdr>
                    </w:div>
                  </w:divsChild>
                </w:div>
                <w:div w:id="2092117206">
                  <w:marLeft w:val="300"/>
                  <w:marRight w:val="0"/>
                  <w:marTop w:val="75"/>
                  <w:marBottom w:val="0"/>
                  <w:divBdr>
                    <w:top w:val="none" w:sz="0" w:space="0" w:color="auto"/>
                    <w:left w:val="none" w:sz="0" w:space="0" w:color="auto"/>
                    <w:bottom w:val="none" w:sz="0" w:space="0" w:color="auto"/>
                    <w:right w:val="none" w:sz="0" w:space="0" w:color="auto"/>
                  </w:divBdr>
                  <w:divsChild>
                    <w:div w:id="340741278">
                      <w:marLeft w:val="750"/>
                      <w:marRight w:val="0"/>
                      <w:marTop w:val="0"/>
                      <w:marBottom w:val="0"/>
                      <w:divBdr>
                        <w:top w:val="none" w:sz="0" w:space="0" w:color="auto"/>
                        <w:left w:val="none" w:sz="0" w:space="0" w:color="auto"/>
                        <w:bottom w:val="none" w:sz="0" w:space="0" w:color="auto"/>
                        <w:right w:val="none" w:sz="0" w:space="0" w:color="auto"/>
                      </w:divBdr>
                    </w:div>
                    <w:div w:id="1929925255">
                      <w:marLeft w:val="750"/>
                      <w:marRight w:val="0"/>
                      <w:marTop w:val="0"/>
                      <w:marBottom w:val="0"/>
                      <w:divBdr>
                        <w:top w:val="none" w:sz="0" w:space="0" w:color="auto"/>
                        <w:left w:val="none" w:sz="0" w:space="0" w:color="auto"/>
                        <w:bottom w:val="none" w:sz="0" w:space="0" w:color="auto"/>
                        <w:right w:val="none" w:sz="0" w:space="0" w:color="auto"/>
                      </w:divBdr>
                    </w:div>
                    <w:div w:id="829446594">
                      <w:marLeft w:val="750"/>
                      <w:marRight w:val="0"/>
                      <w:marTop w:val="0"/>
                      <w:marBottom w:val="0"/>
                      <w:divBdr>
                        <w:top w:val="none" w:sz="0" w:space="0" w:color="auto"/>
                        <w:left w:val="none" w:sz="0" w:space="0" w:color="auto"/>
                        <w:bottom w:val="none" w:sz="0" w:space="0" w:color="auto"/>
                        <w:right w:val="none" w:sz="0" w:space="0" w:color="auto"/>
                      </w:divBdr>
                    </w:div>
                  </w:divsChild>
                </w:div>
                <w:div w:id="280773164">
                  <w:marLeft w:val="300"/>
                  <w:marRight w:val="0"/>
                  <w:marTop w:val="75"/>
                  <w:marBottom w:val="0"/>
                  <w:divBdr>
                    <w:top w:val="none" w:sz="0" w:space="0" w:color="auto"/>
                    <w:left w:val="none" w:sz="0" w:space="0" w:color="auto"/>
                    <w:bottom w:val="none" w:sz="0" w:space="0" w:color="auto"/>
                    <w:right w:val="none" w:sz="0" w:space="0" w:color="auto"/>
                  </w:divBdr>
                  <w:divsChild>
                    <w:div w:id="532688833">
                      <w:marLeft w:val="750"/>
                      <w:marRight w:val="0"/>
                      <w:marTop w:val="0"/>
                      <w:marBottom w:val="0"/>
                      <w:divBdr>
                        <w:top w:val="none" w:sz="0" w:space="0" w:color="auto"/>
                        <w:left w:val="none" w:sz="0" w:space="0" w:color="auto"/>
                        <w:bottom w:val="none" w:sz="0" w:space="0" w:color="auto"/>
                        <w:right w:val="none" w:sz="0" w:space="0" w:color="auto"/>
                      </w:divBdr>
                    </w:div>
                  </w:divsChild>
                </w:div>
                <w:div w:id="336005303">
                  <w:marLeft w:val="300"/>
                  <w:marRight w:val="0"/>
                  <w:marTop w:val="75"/>
                  <w:marBottom w:val="0"/>
                  <w:divBdr>
                    <w:top w:val="none" w:sz="0" w:space="0" w:color="auto"/>
                    <w:left w:val="none" w:sz="0" w:space="0" w:color="auto"/>
                    <w:bottom w:val="none" w:sz="0" w:space="0" w:color="auto"/>
                    <w:right w:val="none" w:sz="0" w:space="0" w:color="auto"/>
                  </w:divBdr>
                  <w:divsChild>
                    <w:div w:id="748385451">
                      <w:marLeft w:val="750"/>
                      <w:marRight w:val="0"/>
                      <w:marTop w:val="0"/>
                      <w:marBottom w:val="0"/>
                      <w:divBdr>
                        <w:top w:val="none" w:sz="0" w:space="0" w:color="auto"/>
                        <w:left w:val="none" w:sz="0" w:space="0" w:color="auto"/>
                        <w:bottom w:val="none" w:sz="0" w:space="0" w:color="auto"/>
                        <w:right w:val="none" w:sz="0" w:space="0" w:color="auto"/>
                      </w:divBdr>
                    </w:div>
                    <w:div w:id="1843625399">
                      <w:marLeft w:val="750"/>
                      <w:marRight w:val="0"/>
                      <w:marTop w:val="0"/>
                      <w:marBottom w:val="0"/>
                      <w:divBdr>
                        <w:top w:val="none" w:sz="0" w:space="0" w:color="auto"/>
                        <w:left w:val="none" w:sz="0" w:space="0" w:color="auto"/>
                        <w:bottom w:val="none" w:sz="0" w:space="0" w:color="auto"/>
                        <w:right w:val="none" w:sz="0" w:space="0" w:color="auto"/>
                      </w:divBdr>
                    </w:div>
                  </w:divsChild>
                </w:div>
                <w:div w:id="556480684">
                  <w:marLeft w:val="300"/>
                  <w:marRight w:val="0"/>
                  <w:marTop w:val="75"/>
                  <w:marBottom w:val="0"/>
                  <w:divBdr>
                    <w:top w:val="none" w:sz="0" w:space="0" w:color="auto"/>
                    <w:left w:val="none" w:sz="0" w:space="0" w:color="auto"/>
                    <w:bottom w:val="none" w:sz="0" w:space="0" w:color="auto"/>
                    <w:right w:val="none" w:sz="0" w:space="0" w:color="auto"/>
                  </w:divBdr>
                  <w:divsChild>
                    <w:div w:id="1506627744">
                      <w:marLeft w:val="750"/>
                      <w:marRight w:val="0"/>
                      <w:marTop w:val="0"/>
                      <w:marBottom w:val="0"/>
                      <w:divBdr>
                        <w:top w:val="none" w:sz="0" w:space="0" w:color="auto"/>
                        <w:left w:val="none" w:sz="0" w:space="0" w:color="auto"/>
                        <w:bottom w:val="none" w:sz="0" w:space="0" w:color="auto"/>
                        <w:right w:val="none" w:sz="0" w:space="0" w:color="auto"/>
                      </w:divBdr>
                    </w:div>
                  </w:divsChild>
                </w:div>
                <w:div w:id="620304423">
                  <w:marLeft w:val="300"/>
                  <w:marRight w:val="0"/>
                  <w:marTop w:val="75"/>
                  <w:marBottom w:val="0"/>
                  <w:divBdr>
                    <w:top w:val="none" w:sz="0" w:space="0" w:color="auto"/>
                    <w:left w:val="none" w:sz="0" w:space="0" w:color="auto"/>
                    <w:bottom w:val="none" w:sz="0" w:space="0" w:color="auto"/>
                    <w:right w:val="none" w:sz="0" w:space="0" w:color="auto"/>
                  </w:divBdr>
                  <w:divsChild>
                    <w:div w:id="639961590">
                      <w:marLeft w:val="750"/>
                      <w:marRight w:val="0"/>
                      <w:marTop w:val="0"/>
                      <w:marBottom w:val="0"/>
                      <w:divBdr>
                        <w:top w:val="none" w:sz="0" w:space="0" w:color="auto"/>
                        <w:left w:val="none" w:sz="0" w:space="0" w:color="auto"/>
                        <w:bottom w:val="none" w:sz="0" w:space="0" w:color="auto"/>
                        <w:right w:val="none" w:sz="0" w:space="0" w:color="auto"/>
                      </w:divBdr>
                    </w:div>
                  </w:divsChild>
                </w:div>
                <w:div w:id="343947008">
                  <w:marLeft w:val="300"/>
                  <w:marRight w:val="0"/>
                  <w:marTop w:val="75"/>
                  <w:marBottom w:val="0"/>
                  <w:divBdr>
                    <w:top w:val="none" w:sz="0" w:space="0" w:color="auto"/>
                    <w:left w:val="none" w:sz="0" w:space="0" w:color="auto"/>
                    <w:bottom w:val="none" w:sz="0" w:space="0" w:color="auto"/>
                    <w:right w:val="none" w:sz="0" w:space="0" w:color="auto"/>
                  </w:divBdr>
                </w:div>
                <w:div w:id="2039623675">
                  <w:marLeft w:val="300"/>
                  <w:marRight w:val="0"/>
                  <w:marTop w:val="75"/>
                  <w:marBottom w:val="0"/>
                  <w:divBdr>
                    <w:top w:val="none" w:sz="0" w:space="0" w:color="auto"/>
                    <w:left w:val="none" w:sz="0" w:space="0" w:color="auto"/>
                    <w:bottom w:val="none" w:sz="0" w:space="0" w:color="auto"/>
                    <w:right w:val="none" w:sz="0" w:space="0" w:color="auto"/>
                  </w:divBdr>
                  <w:divsChild>
                    <w:div w:id="55784008">
                      <w:marLeft w:val="750"/>
                      <w:marRight w:val="0"/>
                      <w:marTop w:val="0"/>
                      <w:marBottom w:val="0"/>
                      <w:divBdr>
                        <w:top w:val="none" w:sz="0" w:space="0" w:color="auto"/>
                        <w:left w:val="none" w:sz="0" w:space="0" w:color="auto"/>
                        <w:bottom w:val="none" w:sz="0" w:space="0" w:color="auto"/>
                        <w:right w:val="none" w:sz="0" w:space="0" w:color="auto"/>
                      </w:divBdr>
                    </w:div>
                  </w:divsChild>
                </w:div>
                <w:div w:id="1285573160">
                  <w:marLeft w:val="300"/>
                  <w:marRight w:val="0"/>
                  <w:marTop w:val="75"/>
                  <w:marBottom w:val="0"/>
                  <w:divBdr>
                    <w:top w:val="none" w:sz="0" w:space="0" w:color="auto"/>
                    <w:left w:val="none" w:sz="0" w:space="0" w:color="auto"/>
                    <w:bottom w:val="none" w:sz="0" w:space="0" w:color="auto"/>
                    <w:right w:val="none" w:sz="0" w:space="0" w:color="auto"/>
                  </w:divBdr>
                </w:div>
                <w:div w:id="269901898">
                  <w:marLeft w:val="300"/>
                  <w:marRight w:val="0"/>
                  <w:marTop w:val="75"/>
                  <w:marBottom w:val="0"/>
                  <w:divBdr>
                    <w:top w:val="none" w:sz="0" w:space="0" w:color="auto"/>
                    <w:left w:val="none" w:sz="0" w:space="0" w:color="auto"/>
                    <w:bottom w:val="none" w:sz="0" w:space="0" w:color="auto"/>
                    <w:right w:val="none" w:sz="0" w:space="0" w:color="auto"/>
                  </w:divBdr>
                </w:div>
                <w:div w:id="1672293368">
                  <w:marLeft w:val="300"/>
                  <w:marRight w:val="0"/>
                  <w:marTop w:val="75"/>
                  <w:marBottom w:val="0"/>
                  <w:divBdr>
                    <w:top w:val="none" w:sz="0" w:space="0" w:color="auto"/>
                    <w:left w:val="none" w:sz="0" w:space="0" w:color="auto"/>
                    <w:bottom w:val="none" w:sz="0" w:space="0" w:color="auto"/>
                    <w:right w:val="none" w:sz="0" w:space="0" w:color="auto"/>
                  </w:divBdr>
                  <w:divsChild>
                    <w:div w:id="466775105">
                      <w:marLeft w:val="750"/>
                      <w:marRight w:val="0"/>
                      <w:marTop w:val="0"/>
                      <w:marBottom w:val="0"/>
                      <w:divBdr>
                        <w:top w:val="none" w:sz="0" w:space="0" w:color="auto"/>
                        <w:left w:val="none" w:sz="0" w:space="0" w:color="auto"/>
                        <w:bottom w:val="none" w:sz="0" w:space="0" w:color="auto"/>
                        <w:right w:val="none" w:sz="0" w:space="0" w:color="auto"/>
                      </w:divBdr>
                    </w:div>
                    <w:div w:id="779565439">
                      <w:marLeft w:val="750"/>
                      <w:marRight w:val="0"/>
                      <w:marTop w:val="0"/>
                      <w:marBottom w:val="0"/>
                      <w:divBdr>
                        <w:top w:val="none" w:sz="0" w:space="0" w:color="auto"/>
                        <w:left w:val="none" w:sz="0" w:space="0" w:color="auto"/>
                        <w:bottom w:val="none" w:sz="0" w:space="0" w:color="auto"/>
                        <w:right w:val="none" w:sz="0" w:space="0" w:color="auto"/>
                      </w:divBdr>
                    </w:div>
                  </w:divsChild>
                </w:div>
                <w:div w:id="1175681619">
                  <w:marLeft w:val="300"/>
                  <w:marRight w:val="0"/>
                  <w:marTop w:val="75"/>
                  <w:marBottom w:val="0"/>
                  <w:divBdr>
                    <w:top w:val="none" w:sz="0" w:space="0" w:color="auto"/>
                    <w:left w:val="none" w:sz="0" w:space="0" w:color="auto"/>
                    <w:bottom w:val="none" w:sz="0" w:space="0" w:color="auto"/>
                    <w:right w:val="none" w:sz="0" w:space="0" w:color="auto"/>
                  </w:divBdr>
                  <w:divsChild>
                    <w:div w:id="1878201267">
                      <w:marLeft w:val="750"/>
                      <w:marRight w:val="0"/>
                      <w:marTop w:val="0"/>
                      <w:marBottom w:val="0"/>
                      <w:divBdr>
                        <w:top w:val="none" w:sz="0" w:space="0" w:color="auto"/>
                        <w:left w:val="none" w:sz="0" w:space="0" w:color="auto"/>
                        <w:bottom w:val="none" w:sz="0" w:space="0" w:color="auto"/>
                        <w:right w:val="none" w:sz="0" w:space="0" w:color="auto"/>
                      </w:divBdr>
                    </w:div>
                  </w:divsChild>
                </w:div>
                <w:div w:id="970865466">
                  <w:marLeft w:val="300"/>
                  <w:marRight w:val="0"/>
                  <w:marTop w:val="75"/>
                  <w:marBottom w:val="0"/>
                  <w:divBdr>
                    <w:top w:val="none" w:sz="0" w:space="0" w:color="auto"/>
                    <w:left w:val="none" w:sz="0" w:space="0" w:color="auto"/>
                    <w:bottom w:val="none" w:sz="0" w:space="0" w:color="auto"/>
                    <w:right w:val="none" w:sz="0" w:space="0" w:color="auto"/>
                  </w:divBdr>
                  <w:divsChild>
                    <w:div w:id="1765956622">
                      <w:marLeft w:val="750"/>
                      <w:marRight w:val="0"/>
                      <w:marTop w:val="0"/>
                      <w:marBottom w:val="0"/>
                      <w:divBdr>
                        <w:top w:val="none" w:sz="0" w:space="0" w:color="auto"/>
                        <w:left w:val="none" w:sz="0" w:space="0" w:color="auto"/>
                        <w:bottom w:val="none" w:sz="0" w:space="0" w:color="auto"/>
                        <w:right w:val="none" w:sz="0" w:space="0" w:color="auto"/>
                      </w:divBdr>
                    </w:div>
                  </w:divsChild>
                </w:div>
                <w:div w:id="824010973">
                  <w:marLeft w:val="300"/>
                  <w:marRight w:val="0"/>
                  <w:marTop w:val="75"/>
                  <w:marBottom w:val="0"/>
                  <w:divBdr>
                    <w:top w:val="none" w:sz="0" w:space="0" w:color="auto"/>
                    <w:left w:val="none" w:sz="0" w:space="0" w:color="auto"/>
                    <w:bottom w:val="none" w:sz="0" w:space="0" w:color="auto"/>
                    <w:right w:val="none" w:sz="0" w:space="0" w:color="auto"/>
                  </w:divBdr>
                  <w:divsChild>
                    <w:div w:id="910383618">
                      <w:marLeft w:val="750"/>
                      <w:marRight w:val="0"/>
                      <w:marTop w:val="0"/>
                      <w:marBottom w:val="0"/>
                      <w:divBdr>
                        <w:top w:val="none" w:sz="0" w:space="0" w:color="auto"/>
                        <w:left w:val="none" w:sz="0" w:space="0" w:color="auto"/>
                        <w:bottom w:val="none" w:sz="0" w:space="0" w:color="auto"/>
                        <w:right w:val="none" w:sz="0" w:space="0" w:color="auto"/>
                      </w:divBdr>
                    </w:div>
                  </w:divsChild>
                </w:div>
                <w:div w:id="389035634">
                  <w:marLeft w:val="300"/>
                  <w:marRight w:val="0"/>
                  <w:marTop w:val="75"/>
                  <w:marBottom w:val="0"/>
                  <w:divBdr>
                    <w:top w:val="none" w:sz="0" w:space="0" w:color="auto"/>
                    <w:left w:val="none" w:sz="0" w:space="0" w:color="auto"/>
                    <w:bottom w:val="none" w:sz="0" w:space="0" w:color="auto"/>
                    <w:right w:val="none" w:sz="0" w:space="0" w:color="auto"/>
                  </w:divBdr>
                  <w:divsChild>
                    <w:div w:id="234559936">
                      <w:marLeft w:val="750"/>
                      <w:marRight w:val="0"/>
                      <w:marTop w:val="0"/>
                      <w:marBottom w:val="0"/>
                      <w:divBdr>
                        <w:top w:val="none" w:sz="0" w:space="0" w:color="auto"/>
                        <w:left w:val="none" w:sz="0" w:space="0" w:color="auto"/>
                        <w:bottom w:val="none" w:sz="0" w:space="0" w:color="auto"/>
                        <w:right w:val="none" w:sz="0" w:space="0" w:color="auto"/>
                      </w:divBdr>
                    </w:div>
                    <w:div w:id="2052344806">
                      <w:marLeft w:val="750"/>
                      <w:marRight w:val="0"/>
                      <w:marTop w:val="0"/>
                      <w:marBottom w:val="0"/>
                      <w:divBdr>
                        <w:top w:val="none" w:sz="0" w:space="0" w:color="auto"/>
                        <w:left w:val="none" w:sz="0" w:space="0" w:color="auto"/>
                        <w:bottom w:val="none" w:sz="0" w:space="0" w:color="auto"/>
                        <w:right w:val="none" w:sz="0" w:space="0" w:color="auto"/>
                      </w:divBdr>
                    </w:div>
                    <w:div w:id="1404453429">
                      <w:marLeft w:val="750"/>
                      <w:marRight w:val="0"/>
                      <w:marTop w:val="0"/>
                      <w:marBottom w:val="0"/>
                      <w:divBdr>
                        <w:top w:val="none" w:sz="0" w:space="0" w:color="auto"/>
                        <w:left w:val="none" w:sz="0" w:space="0" w:color="auto"/>
                        <w:bottom w:val="none" w:sz="0" w:space="0" w:color="auto"/>
                        <w:right w:val="none" w:sz="0" w:space="0" w:color="auto"/>
                      </w:divBdr>
                    </w:div>
                  </w:divsChild>
                </w:div>
                <w:div w:id="911278938">
                  <w:marLeft w:val="300"/>
                  <w:marRight w:val="0"/>
                  <w:marTop w:val="75"/>
                  <w:marBottom w:val="0"/>
                  <w:divBdr>
                    <w:top w:val="none" w:sz="0" w:space="0" w:color="auto"/>
                    <w:left w:val="none" w:sz="0" w:space="0" w:color="auto"/>
                    <w:bottom w:val="none" w:sz="0" w:space="0" w:color="auto"/>
                    <w:right w:val="none" w:sz="0" w:space="0" w:color="auto"/>
                  </w:divBdr>
                  <w:divsChild>
                    <w:div w:id="1115716298">
                      <w:marLeft w:val="750"/>
                      <w:marRight w:val="0"/>
                      <w:marTop w:val="0"/>
                      <w:marBottom w:val="0"/>
                      <w:divBdr>
                        <w:top w:val="none" w:sz="0" w:space="0" w:color="auto"/>
                        <w:left w:val="none" w:sz="0" w:space="0" w:color="auto"/>
                        <w:bottom w:val="none" w:sz="0" w:space="0" w:color="auto"/>
                        <w:right w:val="none" w:sz="0" w:space="0" w:color="auto"/>
                      </w:divBdr>
                    </w:div>
                  </w:divsChild>
                </w:div>
                <w:div w:id="1518740026">
                  <w:marLeft w:val="300"/>
                  <w:marRight w:val="0"/>
                  <w:marTop w:val="75"/>
                  <w:marBottom w:val="0"/>
                  <w:divBdr>
                    <w:top w:val="none" w:sz="0" w:space="0" w:color="auto"/>
                    <w:left w:val="none" w:sz="0" w:space="0" w:color="auto"/>
                    <w:bottom w:val="none" w:sz="0" w:space="0" w:color="auto"/>
                    <w:right w:val="none" w:sz="0" w:space="0" w:color="auto"/>
                  </w:divBdr>
                  <w:divsChild>
                    <w:div w:id="285427810">
                      <w:marLeft w:val="750"/>
                      <w:marRight w:val="0"/>
                      <w:marTop w:val="0"/>
                      <w:marBottom w:val="0"/>
                      <w:divBdr>
                        <w:top w:val="none" w:sz="0" w:space="0" w:color="auto"/>
                        <w:left w:val="none" w:sz="0" w:space="0" w:color="auto"/>
                        <w:bottom w:val="none" w:sz="0" w:space="0" w:color="auto"/>
                        <w:right w:val="none" w:sz="0" w:space="0" w:color="auto"/>
                      </w:divBdr>
                    </w:div>
                    <w:div w:id="45305620">
                      <w:marLeft w:val="750"/>
                      <w:marRight w:val="0"/>
                      <w:marTop w:val="0"/>
                      <w:marBottom w:val="0"/>
                      <w:divBdr>
                        <w:top w:val="none" w:sz="0" w:space="0" w:color="auto"/>
                        <w:left w:val="none" w:sz="0" w:space="0" w:color="auto"/>
                        <w:bottom w:val="none" w:sz="0" w:space="0" w:color="auto"/>
                        <w:right w:val="none" w:sz="0" w:space="0" w:color="auto"/>
                      </w:divBdr>
                    </w:div>
                  </w:divsChild>
                </w:div>
                <w:div w:id="364599101">
                  <w:marLeft w:val="300"/>
                  <w:marRight w:val="0"/>
                  <w:marTop w:val="75"/>
                  <w:marBottom w:val="0"/>
                  <w:divBdr>
                    <w:top w:val="none" w:sz="0" w:space="0" w:color="auto"/>
                    <w:left w:val="none" w:sz="0" w:space="0" w:color="auto"/>
                    <w:bottom w:val="none" w:sz="0" w:space="0" w:color="auto"/>
                    <w:right w:val="none" w:sz="0" w:space="0" w:color="auto"/>
                  </w:divBdr>
                  <w:divsChild>
                    <w:div w:id="533924508">
                      <w:marLeft w:val="750"/>
                      <w:marRight w:val="0"/>
                      <w:marTop w:val="0"/>
                      <w:marBottom w:val="0"/>
                      <w:divBdr>
                        <w:top w:val="none" w:sz="0" w:space="0" w:color="auto"/>
                        <w:left w:val="none" w:sz="0" w:space="0" w:color="auto"/>
                        <w:bottom w:val="none" w:sz="0" w:space="0" w:color="auto"/>
                        <w:right w:val="none" w:sz="0" w:space="0" w:color="auto"/>
                      </w:divBdr>
                    </w:div>
                  </w:divsChild>
                </w:div>
                <w:div w:id="229511271">
                  <w:marLeft w:val="300"/>
                  <w:marRight w:val="0"/>
                  <w:marTop w:val="75"/>
                  <w:marBottom w:val="0"/>
                  <w:divBdr>
                    <w:top w:val="none" w:sz="0" w:space="0" w:color="auto"/>
                    <w:left w:val="none" w:sz="0" w:space="0" w:color="auto"/>
                    <w:bottom w:val="none" w:sz="0" w:space="0" w:color="auto"/>
                    <w:right w:val="none" w:sz="0" w:space="0" w:color="auto"/>
                  </w:divBdr>
                  <w:divsChild>
                    <w:div w:id="1702045726">
                      <w:marLeft w:val="750"/>
                      <w:marRight w:val="0"/>
                      <w:marTop w:val="0"/>
                      <w:marBottom w:val="0"/>
                      <w:divBdr>
                        <w:top w:val="none" w:sz="0" w:space="0" w:color="auto"/>
                        <w:left w:val="none" w:sz="0" w:space="0" w:color="auto"/>
                        <w:bottom w:val="none" w:sz="0" w:space="0" w:color="auto"/>
                        <w:right w:val="none" w:sz="0" w:space="0" w:color="auto"/>
                      </w:divBdr>
                    </w:div>
                  </w:divsChild>
                </w:div>
                <w:div w:id="1325744259">
                  <w:marLeft w:val="300"/>
                  <w:marRight w:val="0"/>
                  <w:marTop w:val="75"/>
                  <w:marBottom w:val="0"/>
                  <w:divBdr>
                    <w:top w:val="none" w:sz="0" w:space="0" w:color="auto"/>
                    <w:left w:val="none" w:sz="0" w:space="0" w:color="auto"/>
                    <w:bottom w:val="none" w:sz="0" w:space="0" w:color="auto"/>
                    <w:right w:val="none" w:sz="0" w:space="0" w:color="auto"/>
                  </w:divBdr>
                </w:div>
                <w:div w:id="525170638">
                  <w:marLeft w:val="300"/>
                  <w:marRight w:val="0"/>
                  <w:marTop w:val="75"/>
                  <w:marBottom w:val="0"/>
                  <w:divBdr>
                    <w:top w:val="none" w:sz="0" w:space="0" w:color="auto"/>
                    <w:left w:val="none" w:sz="0" w:space="0" w:color="auto"/>
                    <w:bottom w:val="none" w:sz="0" w:space="0" w:color="auto"/>
                    <w:right w:val="none" w:sz="0" w:space="0" w:color="auto"/>
                  </w:divBdr>
                  <w:divsChild>
                    <w:div w:id="1915123538">
                      <w:marLeft w:val="750"/>
                      <w:marRight w:val="0"/>
                      <w:marTop w:val="0"/>
                      <w:marBottom w:val="0"/>
                      <w:divBdr>
                        <w:top w:val="none" w:sz="0" w:space="0" w:color="auto"/>
                        <w:left w:val="none" w:sz="0" w:space="0" w:color="auto"/>
                        <w:bottom w:val="none" w:sz="0" w:space="0" w:color="auto"/>
                        <w:right w:val="none" w:sz="0" w:space="0" w:color="auto"/>
                      </w:divBdr>
                    </w:div>
                  </w:divsChild>
                </w:div>
                <w:div w:id="945502720">
                  <w:marLeft w:val="300"/>
                  <w:marRight w:val="0"/>
                  <w:marTop w:val="75"/>
                  <w:marBottom w:val="0"/>
                  <w:divBdr>
                    <w:top w:val="none" w:sz="0" w:space="0" w:color="auto"/>
                    <w:left w:val="none" w:sz="0" w:space="0" w:color="auto"/>
                    <w:bottom w:val="none" w:sz="0" w:space="0" w:color="auto"/>
                    <w:right w:val="none" w:sz="0" w:space="0" w:color="auto"/>
                  </w:divBdr>
                </w:div>
                <w:div w:id="1038823800">
                  <w:marLeft w:val="300"/>
                  <w:marRight w:val="0"/>
                  <w:marTop w:val="75"/>
                  <w:marBottom w:val="0"/>
                  <w:divBdr>
                    <w:top w:val="none" w:sz="0" w:space="0" w:color="auto"/>
                    <w:left w:val="none" w:sz="0" w:space="0" w:color="auto"/>
                    <w:bottom w:val="none" w:sz="0" w:space="0" w:color="auto"/>
                    <w:right w:val="none" w:sz="0" w:space="0" w:color="auto"/>
                  </w:divBdr>
                </w:div>
                <w:div w:id="1024861731">
                  <w:marLeft w:val="300"/>
                  <w:marRight w:val="0"/>
                  <w:marTop w:val="75"/>
                  <w:marBottom w:val="0"/>
                  <w:divBdr>
                    <w:top w:val="none" w:sz="0" w:space="0" w:color="auto"/>
                    <w:left w:val="none" w:sz="0" w:space="0" w:color="auto"/>
                    <w:bottom w:val="none" w:sz="0" w:space="0" w:color="auto"/>
                    <w:right w:val="none" w:sz="0" w:space="0" w:color="auto"/>
                  </w:divBdr>
                  <w:divsChild>
                    <w:div w:id="1644969314">
                      <w:marLeft w:val="750"/>
                      <w:marRight w:val="0"/>
                      <w:marTop w:val="0"/>
                      <w:marBottom w:val="0"/>
                      <w:divBdr>
                        <w:top w:val="none" w:sz="0" w:space="0" w:color="auto"/>
                        <w:left w:val="none" w:sz="0" w:space="0" w:color="auto"/>
                        <w:bottom w:val="none" w:sz="0" w:space="0" w:color="auto"/>
                        <w:right w:val="none" w:sz="0" w:space="0" w:color="auto"/>
                      </w:divBdr>
                    </w:div>
                    <w:div w:id="2082945456">
                      <w:marLeft w:val="750"/>
                      <w:marRight w:val="0"/>
                      <w:marTop w:val="0"/>
                      <w:marBottom w:val="0"/>
                      <w:divBdr>
                        <w:top w:val="none" w:sz="0" w:space="0" w:color="auto"/>
                        <w:left w:val="none" w:sz="0" w:space="0" w:color="auto"/>
                        <w:bottom w:val="none" w:sz="0" w:space="0" w:color="auto"/>
                        <w:right w:val="none" w:sz="0" w:space="0" w:color="auto"/>
                      </w:divBdr>
                    </w:div>
                  </w:divsChild>
                </w:div>
                <w:div w:id="808983308">
                  <w:marLeft w:val="300"/>
                  <w:marRight w:val="0"/>
                  <w:marTop w:val="75"/>
                  <w:marBottom w:val="0"/>
                  <w:divBdr>
                    <w:top w:val="none" w:sz="0" w:space="0" w:color="auto"/>
                    <w:left w:val="none" w:sz="0" w:space="0" w:color="auto"/>
                    <w:bottom w:val="none" w:sz="0" w:space="0" w:color="auto"/>
                    <w:right w:val="none" w:sz="0" w:space="0" w:color="auto"/>
                  </w:divBdr>
                  <w:divsChild>
                    <w:div w:id="735738696">
                      <w:marLeft w:val="750"/>
                      <w:marRight w:val="0"/>
                      <w:marTop w:val="0"/>
                      <w:marBottom w:val="0"/>
                      <w:divBdr>
                        <w:top w:val="none" w:sz="0" w:space="0" w:color="auto"/>
                        <w:left w:val="none" w:sz="0" w:space="0" w:color="auto"/>
                        <w:bottom w:val="none" w:sz="0" w:space="0" w:color="auto"/>
                        <w:right w:val="none" w:sz="0" w:space="0" w:color="auto"/>
                      </w:divBdr>
                    </w:div>
                  </w:divsChild>
                </w:div>
                <w:div w:id="772749230">
                  <w:marLeft w:val="300"/>
                  <w:marRight w:val="0"/>
                  <w:marTop w:val="75"/>
                  <w:marBottom w:val="0"/>
                  <w:divBdr>
                    <w:top w:val="none" w:sz="0" w:space="0" w:color="auto"/>
                    <w:left w:val="none" w:sz="0" w:space="0" w:color="auto"/>
                    <w:bottom w:val="none" w:sz="0" w:space="0" w:color="auto"/>
                    <w:right w:val="none" w:sz="0" w:space="0" w:color="auto"/>
                  </w:divBdr>
                  <w:divsChild>
                    <w:div w:id="775636124">
                      <w:marLeft w:val="750"/>
                      <w:marRight w:val="0"/>
                      <w:marTop w:val="0"/>
                      <w:marBottom w:val="0"/>
                      <w:divBdr>
                        <w:top w:val="none" w:sz="0" w:space="0" w:color="auto"/>
                        <w:left w:val="none" w:sz="0" w:space="0" w:color="auto"/>
                        <w:bottom w:val="none" w:sz="0" w:space="0" w:color="auto"/>
                        <w:right w:val="none" w:sz="0" w:space="0" w:color="auto"/>
                      </w:divBdr>
                    </w:div>
                  </w:divsChild>
                </w:div>
                <w:div w:id="431247232">
                  <w:marLeft w:val="300"/>
                  <w:marRight w:val="0"/>
                  <w:marTop w:val="75"/>
                  <w:marBottom w:val="0"/>
                  <w:divBdr>
                    <w:top w:val="none" w:sz="0" w:space="0" w:color="auto"/>
                    <w:left w:val="none" w:sz="0" w:space="0" w:color="auto"/>
                    <w:bottom w:val="none" w:sz="0" w:space="0" w:color="auto"/>
                    <w:right w:val="none" w:sz="0" w:space="0" w:color="auto"/>
                  </w:divBdr>
                  <w:divsChild>
                    <w:div w:id="852570580">
                      <w:marLeft w:val="750"/>
                      <w:marRight w:val="0"/>
                      <w:marTop w:val="0"/>
                      <w:marBottom w:val="0"/>
                      <w:divBdr>
                        <w:top w:val="none" w:sz="0" w:space="0" w:color="auto"/>
                        <w:left w:val="none" w:sz="0" w:space="0" w:color="auto"/>
                        <w:bottom w:val="none" w:sz="0" w:space="0" w:color="auto"/>
                        <w:right w:val="none" w:sz="0" w:space="0" w:color="auto"/>
                      </w:divBdr>
                    </w:div>
                  </w:divsChild>
                </w:div>
                <w:div w:id="287201892">
                  <w:marLeft w:val="300"/>
                  <w:marRight w:val="0"/>
                  <w:marTop w:val="75"/>
                  <w:marBottom w:val="0"/>
                  <w:divBdr>
                    <w:top w:val="none" w:sz="0" w:space="0" w:color="auto"/>
                    <w:left w:val="none" w:sz="0" w:space="0" w:color="auto"/>
                    <w:bottom w:val="none" w:sz="0" w:space="0" w:color="auto"/>
                    <w:right w:val="none" w:sz="0" w:space="0" w:color="auto"/>
                  </w:divBdr>
                  <w:divsChild>
                    <w:div w:id="125125050">
                      <w:marLeft w:val="750"/>
                      <w:marRight w:val="0"/>
                      <w:marTop w:val="0"/>
                      <w:marBottom w:val="0"/>
                      <w:divBdr>
                        <w:top w:val="none" w:sz="0" w:space="0" w:color="auto"/>
                        <w:left w:val="none" w:sz="0" w:space="0" w:color="auto"/>
                        <w:bottom w:val="none" w:sz="0" w:space="0" w:color="auto"/>
                        <w:right w:val="none" w:sz="0" w:space="0" w:color="auto"/>
                      </w:divBdr>
                    </w:div>
                    <w:div w:id="490486720">
                      <w:marLeft w:val="750"/>
                      <w:marRight w:val="0"/>
                      <w:marTop w:val="0"/>
                      <w:marBottom w:val="0"/>
                      <w:divBdr>
                        <w:top w:val="none" w:sz="0" w:space="0" w:color="auto"/>
                        <w:left w:val="none" w:sz="0" w:space="0" w:color="auto"/>
                        <w:bottom w:val="none" w:sz="0" w:space="0" w:color="auto"/>
                        <w:right w:val="none" w:sz="0" w:space="0" w:color="auto"/>
                      </w:divBdr>
                    </w:div>
                    <w:div w:id="1542937950">
                      <w:marLeft w:val="750"/>
                      <w:marRight w:val="0"/>
                      <w:marTop w:val="0"/>
                      <w:marBottom w:val="0"/>
                      <w:divBdr>
                        <w:top w:val="none" w:sz="0" w:space="0" w:color="auto"/>
                        <w:left w:val="none" w:sz="0" w:space="0" w:color="auto"/>
                        <w:bottom w:val="none" w:sz="0" w:space="0" w:color="auto"/>
                        <w:right w:val="none" w:sz="0" w:space="0" w:color="auto"/>
                      </w:divBdr>
                    </w:div>
                  </w:divsChild>
                </w:div>
                <w:div w:id="839272980">
                  <w:marLeft w:val="300"/>
                  <w:marRight w:val="0"/>
                  <w:marTop w:val="75"/>
                  <w:marBottom w:val="0"/>
                  <w:divBdr>
                    <w:top w:val="none" w:sz="0" w:space="0" w:color="auto"/>
                    <w:left w:val="none" w:sz="0" w:space="0" w:color="auto"/>
                    <w:bottom w:val="none" w:sz="0" w:space="0" w:color="auto"/>
                    <w:right w:val="none" w:sz="0" w:space="0" w:color="auto"/>
                  </w:divBdr>
                  <w:divsChild>
                    <w:div w:id="1198008531">
                      <w:marLeft w:val="750"/>
                      <w:marRight w:val="0"/>
                      <w:marTop w:val="0"/>
                      <w:marBottom w:val="0"/>
                      <w:divBdr>
                        <w:top w:val="none" w:sz="0" w:space="0" w:color="auto"/>
                        <w:left w:val="none" w:sz="0" w:space="0" w:color="auto"/>
                        <w:bottom w:val="none" w:sz="0" w:space="0" w:color="auto"/>
                        <w:right w:val="none" w:sz="0" w:space="0" w:color="auto"/>
                      </w:divBdr>
                    </w:div>
                  </w:divsChild>
                </w:div>
                <w:div w:id="1909344797">
                  <w:marLeft w:val="300"/>
                  <w:marRight w:val="0"/>
                  <w:marTop w:val="75"/>
                  <w:marBottom w:val="0"/>
                  <w:divBdr>
                    <w:top w:val="none" w:sz="0" w:space="0" w:color="auto"/>
                    <w:left w:val="none" w:sz="0" w:space="0" w:color="auto"/>
                    <w:bottom w:val="none" w:sz="0" w:space="0" w:color="auto"/>
                    <w:right w:val="none" w:sz="0" w:space="0" w:color="auto"/>
                  </w:divBdr>
                  <w:divsChild>
                    <w:div w:id="256836694">
                      <w:marLeft w:val="750"/>
                      <w:marRight w:val="0"/>
                      <w:marTop w:val="0"/>
                      <w:marBottom w:val="0"/>
                      <w:divBdr>
                        <w:top w:val="none" w:sz="0" w:space="0" w:color="auto"/>
                        <w:left w:val="none" w:sz="0" w:space="0" w:color="auto"/>
                        <w:bottom w:val="none" w:sz="0" w:space="0" w:color="auto"/>
                        <w:right w:val="none" w:sz="0" w:space="0" w:color="auto"/>
                      </w:divBdr>
                    </w:div>
                    <w:div w:id="1452556002">
                      <w:marLeft w:val="750"/>
                      <w:marRight w:val="0"/>
                      <w:marTop w:val="0"/>
                      <w:marBottom w:val="0"/>
                      <w:divBdr>
                        <w:top w:val="none" w:sz="0" w:space="0" w:color="auto"/>
                        <w:left w:val="none" w:sz="0" w:space="0" w:color="auto"/>
                        <w:bottom w:val="none" w:sz="0" w:space="0" w:color="auto"/>
                        <w:right w:val="none" w:sz="0" w:space="0" w:color="auto"/>
                      </w:divBdr>
                    </w:div>
                  </w:divsChild>
                </w:div>
                <w:div w:id="1043141429">
                  <w:marLeft w:val="300"/>
                  <w:marRight w:val="0"/>
                  <w:marTop w:val="75"/>
                  <w:marBottom w:val="0"/>
                  <w:divBdr>
                    <w:top w:val="none" w:sz="0" w:space="0" w:color="auto"/>
                    <w:left w:val="none" w:sz="0" w:space="0" w:color="auto"/>
                    <w:bottom w:val="none" w:sz="0" w:space="0" w:color="auto"/>
                    <w:right w:val="none" w:sz="0" w:space="0" w:color="auto"/>
                  </w:divBdr>
                  <w:divsChild>
                    <w:div w:id="1235896967">
                      <w:marLeft w:val="750"/>
                      <w:marRight w:val="0"/>
                      <w:marTop w:val="0"/>
                      <w:marBottom w:val="0"/>
                      <w:divBdr>
                        <w:top w:val="none" w:sz="0" w:space="0" w:color="auto"/>
                        <w:left w:val="none" w:sz="0" w:space="0" w:color="auto"/>
                        <w:bottom w:val="none" w:sz="0" w:space="0" w:color="auto"/>
                        <w:right w:val="none" w:sz="0" w:space="0" w:color="auto"/>
                      </w:divBdr>
                    </w:div>
                  </w:divsChild>
                </w:div>
                <w:div w:id="1723020983">
                  <w:marLeft w:val="300"/>
                  <w:marRight w:val="0"/>
                  <w:marTop w:val="75"/>
                  <w:marBottom w:val="0"/>
                  <w:divBdr>
                    <w:top w:val="none" w:sz="0" w:space="0" w:color="auto"/>
                    <w:left w:val="none" w:sz="0" w:space="0" w:color="auto"/>
                    <w:bottom w:val="none" w:sz="0" w:space="0" w:color="auto"/>
                    <w:right w:val="none" w:sz="0" w:space="0" w:color="auto"/>
                  </w:divBdr>
                  <w:divsChild>
                    <w:div w:id="1713848978">
                      <w:marLeft w:val="750"/>
                      <w:marRight w:val="0"/>
                      <w:marTop w:val="0"/>
                      <w:marBottom w:val="0"/>
                      <w:divBdr>
                        <w:top w:val="none" w:sz="0" w:space="0" w:color="auto"/>
                        <w:left w:val="none" w:sz="0" w:space="0" w:color="auto"/>
                        <w:bottom w:val="none" w:sz="0" w:space="0" w:color="auto"/>
                        <w:right w:val="none" w:sz="0" w:space="0" w:color="auto"/>
                      </w:divBdr>
                    </w:div>
                  </w:divsChild>
                </w:div>
                <w:div w:id="401998025">
                  <w:marLeft w:val="300"/>
                  <w:marRight w:val="0"/>
                  <w:marTop w:val="75"/>
                  <w:marBottom w:val="0"/>
                  <w:divBdr>
                    <w:top w:val="none" w:sz="0" w:space="0" w:color="auto"/>
                    <w:left w:val="none" w:sz="0" w:space="0" w:color="auto"/>
                    <w:bottom w:val="none" w:sz="0" w:space="0" w:color="auto"/>
                    <w:right w:val="none" w:sz="0" w:space="0" w:color="auto"/>
                  </w:divBdr>
                </w:div>
                <w:div w:id="1922368195">
                  <w:marLeft w:val="300"/>
                  <w:marRight w:val="0"/>
                  <w:marTop w:val="75"/>
                  <w:marBottom w:val="0"/>
                  <w:divBdr>
                    <w:top w:val="none" w:sz="0" w:space="0" w:color="auto"/>
                    <w:left w:val="none" w:sz="0" w:space="0" w:color="auto"/>
                    <w:bottom w:val="none" w:sz="0" w:space="0" w:color="auto"/>
                    <w:right w:val="none" w:sz="0" w:space="0" w:color="auto"/>
                  </w:divBdr>
                  <w:divsChild>
                    <w:div w:id="767969655">
                      <w:marLeft w:val="750"/>
                      <w:marRight w:val="0"/>
                      <w:marTop w:val="0"/>
                      <w:marBottom w:val="0"/>
                      <w:divBdr>
                        <w:top w:val="none" w:sz="0" w:space="0" w:color="auto"/>
                        <w:left w:val="none" w:sz="0" w:space="0" w:color="auto"/>
                        <w:bottom w:val="none" w:sz="0" w:space="0" w:color="auto"/>
                        <w:right w:val="none" w:sz="0" w:space="0" w:color="auto"/>
                      </w:divBdr>
                    </w:div>
                  </w:divsChild>
                </w:div>
                <w:div w:id="1876888978">
                  <w:marLeft w:val="300"/>
                  <w:marRight w:val="0"/>
                  <w:marTop w:val="75"/>
                  <w:marBottom w:val="0"/>
                  <w:divBdr>
                    <w:top w:val="none" w:sz="0" w:space="0" w:color="auto"/>
                    <w:left w:val="none" w:sz="0" w:space="0" w:color="auto"/>
                    <w:bottom w:val="none" w:sz="0" w:space="0" w:color="auto"/>
                    <w:right w:val="none" w:sz="0" w:space="0" w:color="auto"/>
                  </w:divBdr>
                </w:div>
                <w:div w:id="906455627">
                  <w:marLeft w:val="300"/>
                  <w:marRight w:val="0"/>
                  <w:marTop w:val="75"/>
                  <w:marBottom w:val="0"/>
                  <w:divBdr>
                    <w:top w:val="none" w:sz="0" w:space="0" w:color="auto"/>
                    <w:left w:val="none" w:sz="0" w:space="0" w:color="auto"/>
                    <w:bottom w:val="none" w:sz="0" w:space="0" w:color="auto"/>
                    <w:right w:val="none" w:sz="0" w:space="0" w:color="auto"/>
                  </w:divBdr>
                </w:div>
                <w:div w:id="50541060">
                  <w:marLeft w:val="300"/>
                  <w:marRight w:val="0"/>
                  <w:marTop w:val="75"/>
                  <w:marBottom w:val="0"/>
                  <w:divBdr>
                    <w:top w:val="none" w:sz="0" w:space="0" w:color="auto"/>
                    <w:left w:val="none" w:sz="0" w:space="0" w:color="auto"/>
                    <w:bottom w:val="none" w:sz="0" w:space="0" w:color="auto"/>
                    <w:right w:val="none" w:sz="0" w:space="0" w:color="auto"/>
                  </w:divBdr>
                  <w:divsChild>
                    <w:div w:id="1819150971">
                      <w:marLeft w:val="750"/>
                      <w:marRight w:val="0"/>
                      <w:marTop w:val="0"/>
                      <w:marBottom w:val="0"/>
                      <w:divBdr>
                        <w:top w:val="none" w:sz="0" w:space="0" w:color="auto"/>
                        <w:left w:val="none" w:sz="0" w:space="0" w:color="auto"/>
                        <w:bottom w:val="none" w:sz="0" w:space="0" w:color="auto"/>
                        <w:right w:val="none" w:sz="0" w:space="0" w:color="auto"/>
                      </w:divBdr>
                    </w:div>
                    <w:div w:id="442262862">
                      <w:marLeft w:val="750"/>
                      <w:marRight w:val="0"/>
                      <w:marTop w:val="0"/>
                      <w:marBottom w:val="0"/>
                      <w:divBdr>
                        <w:top w:val="none" w:sz="0" w:space="0" w:color="auto"/>
                        <w:left w:val="none" w:sz="0" w:space="0" w:color="auto"/>
                        <w:bottom w:val="none" w:sz="0" w:space="0" w:color="auto"/>
                        <w:right w:val="none" w:sz="0" w:space="0" w:color="auto"/>
                      </w:divBdr>
                    </w:div>
                  </w:divsChild>
                </w:div>
                <w:div w:id="1068000067">
                  <w:marLeft w:val="300"/>
                  <w:marRight w:val="0"/>
                  <w:marTop w:val="75"/>
                  <w:marBottom w:val="0"/>
                  <w:divBdr>
                    <w:top w:val="none" w:sz="0" w:space="0" w:color="auto"/>
                    <w:left w:val="none" w:sz="0" w:space="0" w:color="auto"/>
                    <w:bottom w:val="none" w:sz="0" w:space="0" w:color="auto"/>
                    <w:right w:val="none" w:sz="0" w:space="0" w:color="auto"/>
                  </w:divBdr>
                  <w:divsChild>
                    <w:div w:id="1260869563">
                      <w:marLeft w:val="750"/>
                      <w:marRight w:val="0"/>
                      <w:marTop w:val="0"/>
                      <w:marBottom w:val="0"/>
                      <w:divBdr>
                        <w:top w:val="none" w:sz="0" w:space="0" w:color="auto"/>
                        <w:left w:val="none" w:sz="0" w:space="0" w:color="auto"/>
                        <w:bottom w:val="none" w:sz="0" w:space="0" w:color="auto"/>
                        <w:right w:val="none" w:sz="0" w:space="0" w:color="auto"/>
                      </w:divBdr>
                    </w:div>
                  </w:divsChild>
                </w:div>
                <w:div w:id="6756627">
                  <w:marLeft w:val="300"/>
                  <w:marRight w:val="0"/>
                  <w:marTop w:val="75"/>
                  <w:marBottom w:val="0"/>
                  <w:divBdr>
                    <w:top w:val="none" w:sz="0" w:space="0" w:color="auto"/>
                    <w:left w:val="none" w:sz="0" w:space="0" w:color="auto"/>
                    <w:bottom w:val="none" w:sz="0" w:space="0" w:color="auto"/>
                    <w:right w:val="none" w:sz="0" w:space="0" w:color="auto"/>
                  </w:divBdr>
                  <w:divsChild>
                    <w:div w:id="492185139">
                      <w:marLeft w:val="750"/>
                      <w:marRight w:val="0"/>
                      <w:marTop w:val="0"/>
                      <w:marBottom w:val="0"/>
                      <w:divBdr>
                        <w:top w:val="none" w:sz="0" w:space="0" w:color="auto"/>
                        <w:left w:val="none" w:sz="0" w:space="0" w:color="auto"/>
                        <w:bottom w:val="none" w:sz="0" w:space="0" w:color="auto"/>
                        <w:right w:val="none" w:sz="0" w:space="0" w:color="auto"/>
                      </w:divBdr>
                    </w:div>
                  </w:divsChild>
                </w:div>
                <w:div w:id="1848324809">
                  <w:marLeft w:val="300"/>
                  <w:marRight w:val="0"/>
                  <w:marTop w:val="75"/>
                  <w:marBottom w:val="0"/>
                  <w:divBdr>
                    <w:top w:val="none" w:sz="0" w:space="0" w:color="auto"/>
                    <w:left w:val="none" w:sz="0" w:space="0" w:color="auto"/>
                    <w:bottom w:val="none" w:sz="0" w:space="0" w:color="auto"/>
                    <w:right w:val="none" w:sz="0" w:space="0" w:color="auto"/>
                  </w:divBdr>
                  <w:divsChild>
                    <w:div w:id="2048530163">
                      <w:marLeft w:val="750"/>
                      <w:marRight w:val="0"/>
                      <w:marTop w:val="0"/>
                      <w:marBottom w:val="0"/>
                      <w:divBdr>
                        <w:top w:val="none" w:sz="0" w:space="0" w:color="auto"/>
                        <w:left w:val="none" w:sz="0" w:space="0" w:color="auto"/>
                        <w:bottom w:val="none" w:sz="0" w:space="0" w:color="auto"/>
                        <w:right w:val="none" w:sz="0" w:space="0" w:color="auto"/>
                      </w:divBdr>
                    </w:div>
                  </w:divsChild>
                </w:div>
                <w:div w:id="1485005761">
                  <w:marLeft w:val="300"/>
                  <w:marRight w:val="0"/>
                  <w:marTop w:val="75"/>
                  <w:marBottom w:val="0"/>
                  <w:divBdr>
                    <w:top w:val="none" w:sz="0" w:space="0" w:color="auto"/>
                    <w:left w:val="none" w:sz="0" w:space="0" w:color="auto"/>
                    <w:bottom w:val="none" w:sz="0" w:space="0" w:color="auto"/>
                    <w:right w:val="none" w:sz="0" w:space="0" w:color="auto"/>
                  </w:divBdr>
                  <w:divsChild>
                    <w:div w:id="1302273545">
                      <w:marLeft w:val="750"/>
                      <w:marRight w:val="0"/>
                      <w:marTop w:val="0"/>
                      <w:marBottom w:val="0"/>
                      <w:divBdr>
                        <w:top w:val="none" w:sz="0" w:space="0" w:color="auto"/>
                        <w:left w:val="none" w:sz="0" w:space="0" w:color="auto"/>
                        <w:bottom w:val="none" w:sz="0" w:space="0" w:color="auto"/>
                        <w:right w:val="none" w:sz="0" w:space="0" w:color="auto"/>
                      </w:divBdr>
                    </w:div>
                    <w:div w:id="1173253651">
                      <w:marLeft w:val="750"/>
                      <w:marRight w:val="0"/>
                      <w:marTop w:val="0"/>
                      <w:marBottom w:val="0"/>
                      <w:divBdr>
                        <w:top w:val="none" w:sz="0" w:space="0" w:color="auto"/>
                        <w:left w:val="none" w:sz="0" w:space="0" w:color="auto"/>
                        <w:bottom w:val="none" w:sz="0" w:space="0" w:color="auto"/>
                        <w:right w:val="none" w:sz="0" w:space="0" w:color="auto"/>
                      </w:divBdr>
                    </w:div>
                    <w:div w:id="1776444085">
                      <w:marLeft w:val="750"/>
                      <w:marRight w:val="0"/>
                      <w:marTop w:val="0"/>
                      <w:marBottom w:val="0"/>
                      <w:divBdr>
                        <w:top w:val="none" w:sz="0" w:space="0" w:color="auto"/>
                        <w:left w:val="none" w:sz="0" w:space="0" w:color="auto"/>
                        <w:bottom w:val="none" w:sz="0" w:space="0" w:color="auto"/>
                        <w:right w:val="none" w:sz="0" w:space="0" w:color="auto"/>
                      </w:divBdr>
                    </w:div>
                  </w:divsChild>
                </w:div>
                <w:div w:id="33502226">
                  <w:marLeft w:val="300"/>
                  <w:marRight w:val="0"/>
                  <w:marTop w:val="75"/>
                  <w:marBottom w:val="0"/>
                  <w:divBdr>
                    <w:top w:val="none" w:sz="0" w:space="0" w:color="auto"/>
                    <w:left w:val="none" w:sz="0" w:space="0" w:color="auto"/>
                    <w:bottom w:val="none" w:sz="0" w:space="0" w:color="auto"/>
                    <w:right w:val="none" w:sz="0" w:space="0" w:color="auto"/>
                  </w:divBdr>
                  <w:divsChild>
                    <w:div w:id="64844281">
                      <w:marLeft w:val="750"/>
                      <w:marRight w:val="0"/>
                      <w:marTop w:val="0"/>
                      <w:marBottom w:val="0"/>
                      <w:divBdr>
                        <w:top w:val="none" w:sz="0" w:space="0" w:color="auto"/>
                        <w:left w:val="none" w:sz="0" w:space="0" w:color="auto"/>
                        <w:bottom w:val="none" w:sz="0" w:space="0" w:color="auto"/>
                        <w:right w:val="none" w:sz="0" w:space="0" w:color="auto"/>
                      </w:divBdr>
                    </w:div>
                  </w:divsChild>
                </w:div>
                <w:div w:id="1388600932">
                  <w:marLeft w:val="300"/>
                  <w:marRight w:val="0"/>
                  <w:marTop w:val="75"/>
                  <w:marBottom w:val="0"/>
                  <w:divBdr>
                    <w:top w:val="none" w:sz="0" w:space="0" w:color="auto"/>
                    <w:left w:val="none" w:sz="0" w:space="0" w:color="auto"/>
                    <w:bottom w:val="none" w:sz="0" w:space="0" w:color="auto"/>
                    <w:right w:val="none" w:sz="0" w:space="0" w:color="auto"/>
                  </w:divBdr>
                  <w:divsChild>
                    <w:div w:id="866453029">
                      <w:marLeft w:val="750"/>
                      <w:marRight w:val="0"/>
                      <w:marTop w:val="0"/>
                      <w:marBottom w:val="0"/>
                      <w:divBdr>
                        <w:top w:val="none" w:sz="0" w:space="0" w:color="auto"/>
                        <w:left w:val="none" w:sz="0" w:space="0" w:color="auto"/>
                        <w:bottom w:val="none" w:sz="0" w:space="0" w:color="auto"/>
                        <w:right w:val="none" w:sz="0" w:space="0" w:color="auto"/>
                      </w:divBdr>
                    </w:div>
                    <w:div w:id="1132937636">
                      <w:marLeft w:val="750"/>
                      <w:marRight w:val="0"/>
                      <w:marTop w:val="0"/>
                      <w:marBottom w:val="0"/>
                      <w:divBdr>
                        <w:top w:val="none" w:sz="0" w:space="0" w:color="auto"/>
                        <w:left w:val="none" w:sz="0" w:space="0" w:color="auto"/>
                        <w:bottom w:val="none" w:sz="0" w:space="0" w:color="auto"/>
                        <w:right w:val="none" w:sz="0" w:space="0" w:color="auto"/>
                      </w:divBdr>
                    </w:div>
                  </w:divsChild>
                </w:div>
                <w:div w:id="1930388628">
                  <w:marLeft w:val="300"/>
                  <w:marRight w:val="0"/>
                  <w:marTop w:val="75"/>
                  <w:marBottom w:val="0"/>
                  <w:divBdr>
                    <w:top w:val="none" w:sz="0" w:space="0" w:color="auto"/>
                    <w:left w:val="none" w:sz="0" w:space="0" w:color="auto"/>
                    <w:bottom w:val="none" w:sz="0" w:space="0" w:color="auto"/>
                    <w:right w:val="none" w:sz="0" w:space="0" w:color="auto"/>
                  </w:divBdr>
                  <w:divsChild>
                    <w:div w:id="1218592145">
                      <w:marLeft w:val="750"/>
                      <w:marRight w:val="0"/>
                      <w:marTop w:val="0"/>
                      <w:marBottom w:val="0"/>
                      <w:divBdr>
                        <w:top w:val="none" w:sz="0" w:space="0" w:color="auto"/>
                        <w:left w:val="none" w:sz="0" w:space="0" w:color="auto"/>
                        <w:bottom w:val="none" w:sz="0" w:space="0" w:color="auto"/>
                        <w:right w:val="none" w:sz="0" w:space="0" w:color="auto"/>
                      </w:divBdr>
                    </w:div>
                  </w:divsChild>
                </w:div>
                <w:div w:id="1358654806">
                  <w:marLeft w:val="300"/>
                  <w:marRight w:val="0"/>
                  <w:marTop w:val="75"/>
                  <w:marBottom w:val="0"/>
                  <w:divBdr>
                    <w:top w:val="none" w:sz="0" w:space="0" w:color="auto"/>
                    <w:left w:val="none" w:sz="0" w:space="0" w:color="auto"/>
                    <w:bottom w:val="none" w:sz="0" w:space="0" w:color="auto"/>
                    <w:right w:val="none" w:sz="0" w:space="0" w:color="auto"/>
                  </w:divBdr>
                  <w:divsChild>
                    <w:div w:id="414590921">
                      <w:marLeft w:val="750"/>
                      <w:marRight w:val="0"/>
                      <w:marTop w:val="0"/>
                      <w:marBottom w:val="0"/>
                      <w:divBdr>
                        <w:top w:val="none" w:sz="0" w:space="0" w:color="auto"/>
                        <w:left w:val="none" w:sz="0" w:space="0" w:color="auto"/>
                        <w:bottom w:val="none" w:sz="0" w:space="0" w:color="auto"/>
                        <w:right w:val="none" w:sz="0" w:space="0" w:color="auto"/>
                      </w:divBdr>
                    </w:div>
                  </w:divsChild>
                </w:div>
                <w:div w:id="382757683">
                  <w:marLeft w:val="300"/>
                  <w:marRight w:val="0"/>
                  <w:marTop w:val="75"/>
                  <w:marBottom w:val="0"/>
                  <w:divBdr>
                    <w:top w:val="none" w:sz="0" w:space="0" w:color="auto"/>
                    <w:left w:val="none" w:sz="0" w:space="0" w:color="auto"/>
                    <w:bottom w:val="none" w:sz="0" w:space="0" w:color="auto"/>
                    <w:right w:val="none" w:sz="0" w:space="0" w:color="auto"/>
                  </w:divBdr>
                </w:div>
                <w:div w:id="1924602625">
                  <w:marLeft w:val="300"/>
                  <w:marRight w:val="0"/>
                  <w:marTop w:val="75"/>
                  <w:marBottom w:val="0"/>
                  <w:divBdr>
                    <w:top w:val="none" w:sz="0" w:space="0" w:color="auto"/>
                    <w:left w:val="none" w:sz="0" w:space="0" w:color="auto"/>
                    <w:bottom w:val="none" w:sz="0" w:space="0" w:color="auto"/>
                    <w:right w:val="none" w:sz="0" w:space="0" w:color="auto"/>
                  </w:divBdr>
                  <w:divsChild>
                    <w:div w:id="625351161">
                      <w:marLeft w:val="750"/>
                      <w:marRight w:val="0"/>
                      <w:marTop w:val="0"/>
                      <w:marBottom w:val="0"/>
                      <w:divBdr>
                        <w:top w:val="none" w:sz="0" w:space="0" w:color="auto"/>
                        <w:left w:val="none" w:sz="0" w:space="0" w:color="auto"/>
                        <w:bottom w:val="none" w:sz="0" w:space="0" w:color="auto"/>
                        <w:right w:val="none" w:sz="0" w:space="0" w:color="auto"/>
                      </w:divBdr>
                    </w:div>
                  </w:divsChild>
                </w:div>
                <w:div w:id="186217566">
                  <w:marLeft w:val="300"/>
                  <w:marRight w:val="0"/>
                  <w:marTop w:val="75"/>
                  <w:marBottom w:val="0"/>
                  <w:divBdr>
                    <w:top w:val="none" w:sz="0" w:space="0" w:color="auto"/>
                    <w:left w:val="none" w:sz="0" w:space="0" w:color="auto"/>
                    <w:bottom w:val="none" w:sz="0" w:space="0" w:color="auto"/>
                    <w:right w:val="none" w:sz="0" w:space="0" w:color="auto"/>
                  </w:divBdr>
                </w:div>
                <w:div w:id="1890845246">
                  <w:marLeft w:val="300"/>
                  <w:marRight w:val="0"/>
                  <w:marTop w:val="75"/>
                  <w:marBottom w:val="0"/>
                  <w:divBdr>
                    <w:top w:val="none" w:sz="0" w:space="0" w:color="auto"/>
                    <w:left w:val="none" w:sz="0" w:space="0" w:color="auto"/>
                    <w:bottom w:val="none" w:sz="0" w:space="0" w:color="auto"/>
                    <w:right w:val="none" w:sz="0" w:space="0" w:color="auto"/>
                  </w:divBdr>
                </w:div>
                <w:div w:id="1708217597">
                  <w:marLeft w:val="300"/>
                  <w:marRight w:val="0"/>
                  <w:marTop w:val="75"/>
                  <w:marBottom w:val="0"/>
                  <w:divBdr>
                    <w:top w:val="none" w:sz="0" w:space="0" w:color="auto"/>
                    <w:left w:val="none" w:sz="0" w:space="0" w:color="auto"/>
                    <w:bottom w:val="none" w:sz="0" w:space="0" w:color="auto"/>
                    <w:right w:val="none" w:sz="0" w:space="0" w:color="auto"/>
                  </w:divBdr>
                  <w:divsChild>
                    <w:div w:id="2097749592">
                      <w:marLeft w:val="750"/>
                      <w:marRight w:val="0"/>
                      <w:marTop w:val="0"/>
                      <w:marBottom w:val="0"/>
                      <w:divBdr>
                        <w:top w:val="none" w:sz="0" w:space="0" w:color="auto"/>
                        <w:left w:val="none" w:sz="0" w:space="0" w:color="auto"/>
                        <w:bottom w:val="none" w:sz="0" w:space="0" w:color="auto"/>
                        <w:right w:val="none" w:sz="0" w:space="0" w:color="auto"/>
                      </w:divBdr>
                    </w:div>
                    <w:div w:id="782530678">
                      <w:marLeft w:val="750"/>
                      <w:marRight w:val="0"/>
                      <w:marTop w:val="0"/>
                      <w:marBottom w:val="0"/>
                      <w:divBdr>
                        <w:top w:val="none" w:sz="0" w:space="0" w:color="auto"/>
                        <w:left w:val="none" w:sz="0" w:space="0" w:color="auto"/>
                        <w:bottom w:val="none" w:sz="0" w:space="0" w:color="auto"/>
                        <w:right w:val="none" w:sz="0" w:space="0" w:color="auto"/>
                      </w:divBdr>
                    </w:div>
                  </w:divsChild>
                </w:div>
                <w:div w:id="1016227404">
                  <w:marLeft w:val="300"/>
                  <w:marRight w:val="0"/>
                  <w:marTop w:val="75"/>
                  <w:marBottom w:val="0"/>
                  <w:divBdr>
                    <w:top w:val="none" w:sz="0" w:space="0" w:color="auto"/>
                    <w:left w:val="none" w:sz="0" w:space="0" w:color="auto"/>
                    <w:bottom w:val="none" w:sz="0" w:space="0" w:color="auto"/>
                    <w:right w:val="none" w:sz="0" w:space="0" w:color="auto"/>
                  </w:divBdr>
                  <w:divsChild>
                    <w:div w:id="533081163">
                      <w:marLeft w:val="750"/>
                      <w:marRight w:val="0"/>
                      <w:marTop w:val="0"/>
                      <w:marBottom w:val="0"/>
                      <w:divBdr>
                        <w:top w:val="none" w:sz="0" w:space="0" w:color="auto"/>
                        <w:left w:val="none" w:sz="0" w:space="0" w:color="auto"/>
                        <w:bottom w:val="none" w:sz="0" w:space="0" w:color="auto"/>
                        <w:right w:val="none" w:sz="0" w:space="0" w:color="auto"/>
                      </w:divBdr>
                    </w:div>
                  </w:divsChild>
                </w:div>
                <w:div w:id="38945751">
                  <w:marLeft w:val="300"/>
                  <w:marRight w:val="0"/>
                  <w:marTop w:val="75"/>
                  <w:marBottom w:val="0"/>
                  <w:divBdr>
                    <w:top w:val="none" w:sz="0" w:space="0" w:color="auto"/>
                    <w:left w:val="none" w:sz="0" w:space="0" w:color="auto"/>
                    <w:bottom w:val="none" w:sz="0" w:space="0" w:color="auto"/>
                    <w:right w:val="none" w:sz="0" w:space="0" w:color="auto"/>
                  </w:divBdr>
                  <w:divsChild>
                    <w:div w:id="99379264">
                      <w:marLeft w:val="750"/>
                      <w:marRight w:val="0"/>
                      <w:marTop w:val="0"/>
                      <w:marBottom w:val="0"/>
                      <w:divBdr>
                        <w:top w:val="none" w:sz="0" w:space="0" w:color="auto"/>
                        <w:left w:val="none" w:sz="0" w:space="0" w:color="auto"/>
                        <w:bottom w:val="none" w:sz="0" w:space="0" w:color="auto"/>
                        <w:right w:val="none" w:sz="0" w:space="0" w:color="auto"/>
                      </w:divBdr>
                    </w:div>
                  </w:divsChild>
                </w:div>
                <w:div w:id="721173796">
                  <w:marLeft w:val="300"/>
                  <w:marRight w:val="0"/>
                  <w:marTop w:val="75"/>
                  <w:marBottom w:val="0"/>
                  <w:divBdr>
                    <w:top w:val="none" w:sz="0" w:space="0" w:color="auto"/>
                    <w:left w:val="none" w:sz="0" w:space="0" w:color="auto"/>
                    <w:bottom w:val="none" w:sz="0" w:space="0" w:color="auto"/>
                    <w:right w:val="none" w:sz="0" w:space="0" w:color="auto"/>
                  </w:divBdr>
                  <w:divsChild>
                    <w:div w:id="613828037">
                      <w:marLeft w:val="750"/>
                      <w:marRight w:val="0"/>
                      <w:marTop w:val="0"/>
                      <w:marBottom w:val="0"/>
                      <w:divBdr>
                        <w:top w:val="none" w:sz="0" w:space="0" w:color="auto"/>
                        <w:left w:val="none" w:sz="0" w:space="0" w:color="auto"/>
                        <w:bottom w:val="none" w:sz="0" w:space="0" w:color="auto"/>
                        <w:right w:val="none" w:sz="0" w:space="0" w:color="auto"/>
                      </w:divBdr>
                    </w:div>
                  </w:divsChild>
                </w:div>
                <w:div w:id="1189753418">
                  <w:marLeft w:val="300"/>
                  <w:marRight w:val="0"/>
                  <w:marTop w:val="75"/>
                  <w:marBottom w:val="0"/>
                  <w:divBdr>
                    <w:top w:val="none" w:sz="0" w:space="0" w:color="auto"/>
                    <w:left w:val="none" w:sz="0" w:space="0" w:color="auto"/>
                    <w:bottom w:val="none" w:sz="0" w:space="0" w:color="auto"/>
                    <w:right w:val="none" w:sz="0" w:space="0" w:color="auto"/>
                  </w:divBdr>
                  <w:divsChild>
                    <w:div w:id="734208939">
                      <w:marLeft w:val="750"/>
                      <w:marRight w:val="0"/>
                      <w:marTop w:val="0"/>
                      <w:marBottom w:val="0"/>
                      <w:divBdr>
                        <w:top w:val="none" w:sz="0" w:space="0" w:color="auto"/>
                        <w:left w:val="none" w:sz="0" w:space="0" w:color="auto"/>
                        <w:bottom w:val="none" w:sz="0" w:space="0" w:color="auto"/>
                        <w:right w:val="none" w:sz="0" w:space="0" w:color="auto"/>
                      </w:divBdr>
                    </w:div>
                    <w:div w:id="1817263492">
                      <w:marLeft w:val="750"/>
                      <w:marRight w:val="0"/>
                      <w:marTop w:val="0"/>
                      <w:marBottom w:val="0"/>
                      <w:divBdr>
                        <w:top w:val="none" w:sz="0" w:space="0" w:color="auto"/>
                        <w:left w:val="none" w:sz="0" w:space="0" w:color="auto"/>
                        <w:bottom w:val="none" w:sz="0" w:space="0" w:color="auto"/>
                        <w:right w:val="none" w:sz="0" w:space="0" w:color="auto"/>
                      </w:divBdr>
                    </w:div>
                    <w:div w:id="435443433">
                      <w:marLeft w:val="750"/>
                      <w:marRight w:val="0"/>
                      <w:marTop w:val="0"/>
                      <w:marBottom w:val="0"/>
                      <w:divBdr>
                        <w:top w:val="none" w:sz="0" w:space="0" w:color="auto"/>
                        <w:left w:val="none" w:sz="0" w:space="0" w:color="auto"/>
                        <w:bottom w:val="none" w:sz="0" w:space="0" w:color="auto"/>
                        <w:right w:val="none" w:sz="0" w:space="0" w:color="auto"/>
                      </w:divBdr>
                    </w:div>
                  </w:divsChild>
                </w:div>
                <w:div w:id="1247031386">
                  <w:marLeft w:val="300"/>
                  <w:marRight w:val="0"/>
                  <w:marTop w:val="75"/>
                  <w:marBottom w:val="0"/>
                  <w:divBdr>
                    <w:top w:val="none" w:sz="0" w:space="0" w:color="auto"/>
                    <w:left w:val="none" w:sz="0" w:space="0" w:color="auto"/>
                    <w:bottom w:val="none" w:sz="0" w:space="0" w:color="auto"/>
                    <w:right w:val="none" w:sz="0" w:space="0" w:color="auto"/>
                  </w:divBdr>
                  <w:divsChild>
                    <w:div w:id="1576166235">
                      <w:marLeft w:val="750"/>
                      <w:marRight w:val="0"/>
                      <w:marTop w:val="0"/>
                      <w:marBottom w:val="0"/>
                      <w:divBdr>
                        <w:top w:val="none" w:sz="0" w:space="0" w:color="auto"/>
                        <w:left w:val="none" w:sz="0" w:space="0" w:color="auto"/>
                        <w:bottom w:val="none" w:sz="0" w:space="0" w:color="auto"/>
                        <w:right w:val="none" w:sz="0" w:space="0" w:color="auto"/>
                      </w:divBdr>
                    </w:div>
                  </w:divsChild>
                </w:div>
                <w:div w:id="1339189143">
                  <w:marLeft w:val="300"/>
                  <w:marRight w:val="0"/>
                  <w:marTop w:val="75"/>
                  <w:marBottom w:val="0"/>
                  <w:divBdr>
                    <w:top w:val="none" w:sz="0" w:space="0" w:color="auto"/>
                    <w:left w:val="none" w:sz="0" w:space="0" w:color="auto"/>
                    <w:bottom w:val="none" w:sz="0" w:space="0" w:color="auto"/>
                    <w:right w:val="none" w:sz="0" w:space="0" w:color="auto"/>
                  </w:divBdr>
                  <w:divsChild>
                    <w:div w:id="105007027">
                      <w:marLeft w:val="750"/>
                      <w:marRight w:val="0"/>
                      <w:marTop w:val="0"/>
                      <w:marBottom w:val="0"/>
                      <w:divBdr>
                        <w:top w:val="none" w:sz="0" w:space="0" w:color="auto"/>
                        <w:left w:val="none" w:sz="0" w:space="0" w:color="auto"/>
                        <w:bottom w:val="none" w:sz="0" w:space="0" w:color="auto"/>
                        <w:right w:val="none" w:sz="0" w:space="0" w:color="auto"/>
                      </w:divBdr>
                    </w:div>
                    <w:div w:id="968556713">
                      <w:marLeft w:val="750"/>
                      <w:marRight w:val="0"/>
                      <w:marTop w:val="0"/>
                      <w:marBottom w:val="0"/>
                      <w:divBdr>
                        <w:top w:val="none" w:sz="0" w:space="0" w:color="auto"/>
                        <w:left w:val="none" w:sz="0" w:space="0" w:color="auto"/>
                        <w:bottom w:val="none" w:sz="0" w:space="0" w:color="auto"/>
                        <w:right w:val="none" w:sz="0" w:space="0" w:color="auto"/>
                      </w:divBdr>
                    </w:div>
                  </w:divsChild>
                </w:div>
                <w:div w:id="616985414">
                  <w:marLeft w:val="300"/>
                  <w:marRight w:val="0"/>
                  <w:marTop w:val="75"/>
                  <w:marBottom w:val="0"/>
                  <w:divBdr>
                    <w:top w:val="none" w:sz="0" w:space="0" w:color="auto"/>
                    <w:left w:val="none" w:sz="0" w:space="0" w:color="auto"/>
                    <w:bottom w:val="none" w:sz="0" w:space="0" w:color="auto"/>
                    <w:right w:val="none" w:sz="0" w:space="0" w:color="auto"/>
                  </w:divBdr>
                  <w:divsChild>
                    <w:div w:id="923077380">
                      <w:marLeft w:val="750"/>
                      <w:marRight w:val="0"/>
                      <w:marTop w:val="0"/>
                      <w:marBottom w:val="0"/>
                      <w:divBdr>
                        <w:top w:val="none" w:sz="0" w:space="0" w:color="auto"/>
                        <w:left w:val="none" w:sz="0" w:space="0" w:color="auto"/>
                        <w:bottom w:val="none" w:sz="0" w:space="0" w:color="auto"/>
                        <w:right w:val="none" w:sz="0" w:space="0" w:color="auto"/>
                      </w:divBdr>
                    </w:div>
                  </w:divsChild>
                </w:div>
                <w:div w:id="1336616163">
                  <w:marLeft w:val="300"/>
                  <w:marRight w:val="0"/>
                  <w:marTop w:val="75"/>
                  <w:marBottom w:val="0"/>
                  <w:divBdr>
                    <w:top w:val="none" w:sz="0" w:space="0" w:color="auto"/>
                    <w:left w:val="none" w:sz="0" w:space="0" w:color="auto"/>
                    <w:bottom w:val="none" w:sz="0" w:space="0" w:color="auto"/>
                    <w:right w:val="none" w:sz="0" w:space="0" w:color="auto"/>
                  </w:divBdr>
                  <w:divsChild>
                    <w:div w:id="1681158401">
                      <w:marLeft w:val="750"/>
                      <w:marRight w:val="0"/>
                      <w:marTop w:val="0"/>
                      <w:marBottom w:val="0"/>
                      <w:divBdr>
                        <w:top w:val="none" w:sz="0" w:space="0" w:color="auto"/>
                        <w:left w:val="none" w:sz="0" w:space="0" w:color="auto"/>
                        <w:bottom w:val="none" w:sz="0" w:space="0" w:color="auto"/>
                        <w:right w:val="none" w:sz="0" w:space="0" w:color="auto"/>
                      </w:divBdr>
                    </w:div>
                  </w:divsChild>
                </w:div>
                <w:div w:id="1013728295">
                  <w:marLeft w:val="300"/>
                  <w:marRight w:val="0"/>
                  <w:marTop w:val="75"/>
                  <w:marBottom w:val="0"/>
                  <w:divBdr>
                    <w:top w:val="none" w:sz="0" w:space="0" w:color="auto"/>
                    <w:left w:val="none" w:sz="0" w:space="0" w:color="auto"/>
                    <w:bottom w:val="none" w:sz="0" w:space="0" w:color="auto"/>
                    <w:right w:val="none" w:sz="0" w:space="0" w:color="auto"/>
                  </w:divBdr>
                </w:div>
                <w:div w:id="1099134297">
                  <w:marLeft w:val="300"/>
                  <w:marRight w:val="0"/>
                  <w:marTop w:val="75"/>
                  <w:marBottom w:val="0"/>
                  <w:divBdr>
                    <w:top w:val="none" w:sz="0" w:space="0" w:color="auto"/>
                    <w:left w:val="none" w:sz="0" w:space="0" w:color="auto"/>
                    <w:bottom w:val="none" w:sz="0" w:space="0" w:color="auto"/>
                    <w:right w:val="none" w:sz="0" w:space="0" w:color="auto"/>
                  </w:divBdr>
                  <w:divsChild>
                    <w:div w:id="596792634">
                      <w:marLeft w:val="750"/>
                      <w:marRight w:val="0"/>
                      <w:marTop w:val="0"/>
                      <w:marBottom w:val="0"/>
                      <w:divBdr>
                        <w:top w:val="none" w:sz="0" w:space="0" w:color="auto"/>
                        <w:left w:val="none" w:sz="0" w:space="0" w:color="auto"/>
                        <w:bottom w:val="none" w:sz="0" w:space="0" w:color="auto"/>
                        <w:right w:val="none" w:sz="0" w:space="0" w:color="auto"/>
                      </w:divBdr>
                    </w:div>
                  </w:divsChild>
                </w:div>
                <w:div w:id="283586437">
                  <w:marLeft w:val="300"/>
                  <w:marRight w:val="0"/>
                  <w:marTop w:val="75"/>
                  <w:marBottom w:val="0"/>
                  <w:divBdr>
                    <w:top w:val="none" w:sz="0" w:space="0" w:color="auto"/>
                    <w:left w:val="none" w:sz="0" w:space="0" w:color="auto"/>
                    <w:bottom w:val="none" w:sz="0" w:space="0" w:color="auto"/>
                    <w:right w:val="none" w:sz="0" w:space="0" w:color="auto"/>
                  </w:divBdr>
                </w:div>
                <w:div w:id="187644357">
                  <w:marLeft w:val="300"/>
                  <w:marRight w:val="0"/>
                  <w:marTop w:val="75"/>
                  <w:marBottom w:val="0"/>
                  <w:divBdr>
                    <w:top w:val="none" w:sz="0" w:space="0" w:color="auto"/>
                    <w:left w:val="none" w:sz="0" w:space="0" w:color="auto"/>
                    <w:bottom w:val="none" w:sz="0" w:space="0" w:color="auto"/>
                    <w:right w:val="none" w:sz="0" w:space="0" w:color="auto"/>
                  </w:divBdr>
                </w:div>
                <w:div w:id="554463355">
                  <w:marLeft w:val="300"/>
                  <w:marRight w:val="0"/>
                  <w:marTop w:val="75"/>
                  <w:marBottom w:val="0"/>
                  <w:divBdr>
                    <w:top w:val="none" w:sz="0" w:space="0" w:color="auto"/>
                    <w:left w:val="none" w:sz="0" w:space="0" w:color="auto"/>
                    <w:bottom w:val="none" w:sz="0" w:space="0" w:color="auto"/>
                    <w:right w:val="none" w:sz="0" w:space="0" w:color="auto"/>
                  </w:divBdr>
                  <w:divsChild>
                    <w:div w:id="1412198965">
                      <w:marLeft w:val="750"/>
                      <w:marRight w:val="0"/>
                      <w:marTop w:val="0"/>
                      <w:marBottom w:val="0"/>
                      <w:divBdr>
                        <w:top w:val="none" w:sz="0" w:space="0" w:color="auto"/>
                        <w:left w:val="none" w:sz="0" w:space="0" w:color="auto"/>
                        <w:bottom w:val="none" w:sz="0" w:space="0" w:color="auto"/>
                        <w:right w:val="none" w:sz="0" w:space="0" w:color="auto"/>
                      </w:divBdr>
                    </w:div>
                    <w:div w:id="1948661544">
                      <w:marLeft w:val="750"/>
                      <w:marRight w:val="0"/>
                      <w:marTop w:val="0"/>
                      <w:marBottom w:val="0"/>
                      <w:divBdr>
                        <w:top w:val="none" w:sz="0" w:space="0" w:color="auto"/>
                        <w:left w:val="none" w:sz="0" w:space="0" w:color="auto"/>
                        <w:bottom w:val="none" w:sz="0" w:space="0" w:color="auto"/>
                        <w:right w:val="none" w:sz="0" w:space="0" w:color="auto"/>
                      </w:divBdr>
                    </w:div>
                  </w:divsChild>
                </w:div>
                <w:div w:id="230313341">
                  <w:marLeft w:val="300"/>
                  <w:marRight w:val="0"/>
                  <w:marTop w:val="75"/>
                  <w:marBottom w:val="0"/>
                  <w:divBdr>
                    <w:top w:val="none" w:sz="0" w:space="0" w:color="auto"/>
                    <w:left w:val="none" w:sz="0" w:space="0" w:color="auto"/>
                    <w:bottom w:val="none" w:sz="0" w:space="0" w:color="auto"/>
                    <w:right w:val="none" w:sz="0" w:space="0" w:color="auto"/>
                  </w:divBdr>
                  <w:divsChild>
                    <w:div w:id="916356005">
                      <w:marLeft w:val="750"/>
                      <w:marRight w:val="0"/>
                      <w:marTop w:val="0"/>
                      <w:marBottom w:val="0"/>
                      <w:divBdr>
                        <w:top w:val="none" w:sz="0" w:space="0" w:color="auto"/>
                        <w:left w:val="none" w:sz="0" w:space="0" w:color="auto"/>
                        <w:bottom w:val="none" w:sz="0" w:space="0" w:color="auto"/>
                        <w:right w:val="none" w:sz="0" w:space="0" w:color="auto"/>
                      </w:divBdr>
                    </w:div>
                  </w:divsChild>
                </w:div>
                <w:div w:id="1339117101">
                  <w:marLeft w:val="300"/>
                  <w:marRight w:val="0"/>
                  <w:marTop w:val="75"/>
                  <w:marBottom w:val="0"/>
                  <w:divBdr>
                    <w:top w:val="none" w:sz="0" w:space="0" w:color="auto"/>
                    <w:left w:val="none" w:sz="0" w:space="0" w:color="auto"/>
                    <w:bottom w:val="none" w:sz="0" w:space="0" w:color="auto"/>
                    <w:right w:val="none" w:sz="0" w:space="0" w:color="auto"/>
                  </w:divBdr>
                  <w:divsChild>
                    <w:div w:id="1103843666">
                      <w:marLeft w:val="750"/>
                      <w:marRight w:val="0"/>
                      <w:marTop w:val="0"/>
                      <w:marBottom w:val="0"/>
                      <w:divBdr>
                        <w:top w:val="none" w:sz="0" w:space="0" w:color="auto"/>
                        <w:left w:val="none" w:sz="0" w:space="0" w:color="auto"/>
                        <w:bottom w:val="none" w:sz="0" w:space="0" w:color="auto"/>
                        <w:right w:val="none" w:sz="0" w:space="0" w:color="auto"/>
                      </w:divBdr>
                    </w:div>
                  </w:divsChild>
                </w:div>
                <w:div w:id="998850143">
                  <w:marLeft w:val="300"/>
                  <w:marRight w:val="0"/>
                  <w:marTop w:val="75"/>
                  <w:marBottom w:val="0"/>
                  <w:divBdr>
                    <w:top w:val="none" w:sz="0" w:space="0" w:color="auto"/>
                    <w:left w:val="none" w:sz="0" w:space="0" w:color="auto"/>
                    <w:bottom w:val="none" w:sz="0" w:space="0" w:color="auto"/>
                    <w:right w:val="none" w:sz="0" w:space="0" w:color="auto"/>
                  </w:divBdr>
                  <w:divsChild>
                    <w:div w:id="1100763193">
                      <w:marLeft w:val="750"/>
                      <w:marRight w:val="0"/>
                      <w:marTop w:val="0"/>
                      <w:marBottom w:val="0"/>
                      <w:divBdr>
                        <w:top w:val="none" w:sz="0" w:space="0" w:color="auto"/>
                        <w:left w:val="none" w:sz="0" w:space="0" w:color="auto"/>
                        <w:bottom w:val="none" w:sz="0" w:space="0" w:color="auto"/>
                        <w:right w:val="none" w:sz="0" w:space="0" w:color="auto"/>
                      </w:divBdr>
                    </w:div>
                  </w:divsChild>
                </w:div>
                <w:div w:id="19821107">
                  <w:marLeft w:val="300"/>
                  <w:marRight w:val="0"/>
                  <w:marTop w:val="75"/>
                  <w:marBottom w:val="0"/>
                  <w:divBdr>
                    <w:top w:val="none" w:sz="0" w:space="0" w:color="auto"/>
                    <w:left w:val="none" w:sz="0" w:space="0" w:color="auto"/>
                    <w:bottom w:val="none" w:sz="0" w:space="0" w:color="auto"/>
                    <w:right w:val="none" w:sz="0" w:space="0" w:color="auto"/>
                  </w:divBdr>
                  <w:divsChild>
                    <w:div w:id="1721787770">
                      <w:marLeft w:val="750"/>
                      <w:marRight w:val="0"/>
                      <w:marTop w:val="0"/>
                      <w:marBottom w:val="0"/>
                      <w:divBdr>
                        <w:top w:val="none" w:sz="0" w:space="0" w:color="auto"/>
                        <w:left w:val="none" w:sz="0" w:space="0" w:color="auto"/>
                        <w:bottom w:val="none" w:sz="0" w:space="0" w:color="auto"/>
                        <w:right w:val="none" w:sz="0" w:space="0" w:color="auto"/>
                      </w:divBdr>
                    </w:div>
                    <w:div w:id="628630881">
                      <w:marLeft w:val="750"/>
                      <w:marRight w:val="0"/>
                      <w:marTop w:val="0"/>
                      <w:marBottom w:val="0"/>
                      <w:divBdr>
                        <w:top w:val="none" w:sz="0" w:space="0" w:color="auto"/>
                        <w:left w:val="none" w:sz="0" w:space="0" w:color="auto"/>
                        <w:bottom w:val="none" w:sz="0" w:space="0" w:color="auto"/>
                        <w:right w:val="none" w:sz="0" w:space="0" w:color="auto"/>
                      </w:divBdr>
                    </w:div>
                    <w:div w:id="15231247">
                      <w:marLeft w:val="750"/>
                      <w:marRight w:val="0"/>
                      <w:marTop w:val="0"/>
                      <w:marBottom w:val="0"/>
                      <w:divBdr>
                        <w:top w:val="none" w:sz="0" w:space="0" w:color="auto"/>
                        <w:left w:val="none" w:sz="0" w:space="0" w:color="auto"/>
                        <w:bottom w:val="none" w:sz="0" w:space="0" w:color="auto"/>
                        <w:right w:val="none" w:sz="0" w:space="0" w:color="auto"/>
                      </w:divBdr>
                    </w:div>
                  </w:divsChild>
                </w:div>
                <w:div w:id="505562730">
                  <w:marLeft w:val="300"/>
                  <w:marRight w:val="0"/>
                  <w:marTop w:val="75"/>
                  <w:marBottom w:val="0"/>
                  <w:divBdr>
                    <w:top w:val="none" w:sz="0" w:space="0" w:color="auto"/>
                    <w:left w:val="none" w:sz="0" w:space="0" w:color="auto"/>
                    <w:bottom w:val="none" w:sz="0" w:space="0" w:color="auto"/>
                    <w:right w:val="none" w:sz="0" w:space="0" w:color="auto"/>
                  </w:divBdr>
                  <w:divsChild>
                    <w:div w:id="1270356614">
                      <w:marLeft w:val="750"/>
                      <w:marRight w:val="0"/>
                      <w:marTop w:val="0"/>
                      <w:marBottom w:val="0"/>
                      <w:divBdr>
                        <w:top w:val="none" w:sz="0" w:space="0" w:color="auto"/>
                        <w:left w:val="none" w:sz="0" w:space="0" w:color="auto"/>
                        <w:bottom w:val="none" w:sz="0" w:space="0" w:color="auto"/>
                        <w:right w:val="none" w:sz="0" w:space="0" w:color="auto"/>
                      </w:divBdr>
                    </w:div>
                  </w:divsChild>
                </w:div>
                <w:div w:id="1756046972">
                  <w:marLeft w:val="300"/>
                  <w:marRight w:val="0"/>
                  <w:marTop w:val="75"/>
                  <w:marBottom w:val="0"/>
                  <w:divBdr>
                    <w:top w:val="none" w:sz="0" w:space="0" w:color="auto"/>
                    <w:left w:val="none" w:sz="0" w:space="0" w:color="auto"/>
                    <w:bottom w:val="none" w:sz="0" w:space="0" w:color="auto"/>
                    <w:right w:val="none" w:sz="0" w:space="0" w:color="auto"/>
                  </w:divBdr>
                  <w:divsChild>
                    <w:div w:id="1549951699">
                      <w:marLeft w:val="750"/>
                      <w:marRight w:val="0"/>
                      <w:marTop w:val="0"/>
                      <w:marBottom w:val="0"/>
                      <w:divBdr>
                        <w:top w:val="none" w:sz="0" w:space="0" w:color="auto"/>
                        <w:left w:val="none" w:sz="0" w:space="0" w:color="auto"/>
                        <w:bottom w:val="none" w:sz="0" w:space="0" w:color="auto"/>
                        <w:right w:val="none" w:sz="0" w:space="0" w:color="auto"/>
                      </w:divBdr>
                    </w:div>
                    <w:div w:id="1560240081">
                      <w:marLeft w:val="750"/>
                      <w:marRight w:val="0"/>
                      <w:marTop w:val="0"/>
                      <w:marBottom w:val="0"/>
                      <w:divBdr>
                        <w:top w:val="none" w:sz="0" w:space="0" w:color="auto"/>
                        <w:left w:val="none" w:sz="0" w:space="0" w:color="auto"/>
                        <w:bottom w:val="none" w:sz="0" w:space="0" w:color="auto"/>
                        <w:right w:val="none" w:sz="0" w:space="0" w:color="auto"/>
                      </w:divBdr>
                    </w:div>
                  </w:divsChild>
                </w:div>
                <w:div w:id="333268196">
                  <w:marLeft w:val="300"/>
                  <w:marRight w:val="0"/>
                  <w:marTop w:val="75"/>
                  <w:marBottom w:val="0"/>
                  <w:divBdr>
                    <w:top w:val="none" w:sz="0" w:space="0" w:color="auto"/>
                    <w:left w:val="none" w:sz="0" w:space="0" w:color="auto"/>
                    <w:bottom w:val="none" w:sz="0" w:space="0" w:color="auto"/>
                    <w:right w:val="none" w:sz="0" w:space="0" w:color="auto"/>
                  </w:divBdr>
                  <w:divsChild>
                    <w:div w:id="2106727006">
                      <w:marLeft w:val="750"/>
                      <w:marRight w:val="0"/>
                      <w:marTop w:val="0"/>
                      <w:marBottom w:val="0"/>
                      <w:divBdr>
                        <w:top w:val="none" w:sz="0" w:space="0" w:color="auto"/>
                        <w:left w:val="none" w:sz="0" w:space="0" w:color="auto"/>
                        <w:bottom w:val="none" w:sz="0" w:space="0" w:color="auto"/>
                        <w:right w:val="none" w:sz="0" w:space="0" w:color="auto"/>
                      </w:divBdr>
                    </w:div>
                  </w:divsChild>
                </w:div>
                <w:div w:id="1385987570">
                  <w:marLeft w:val="300"/>
                  <w:marRight w:val="0"/>
                  <w:marTop w:val="75"/>
                  <w:marBottom w:val="0"/>
                  <w:divBdr>
                    <w:top w:val="none" w:sz="0" w:space="0" w:color="auto"/>
                    <w:left w:val="none" w:sz="0" w:space="0" w:color="auto"/>
                    <w:bottom w:val="none" w:sz="0" w:space="0" w:color="auto"/>
                    <w:right w:val="none" w:sz="0" w:space="0" w:color="auto"/>
                  </w:divBdr>
                  <w:divsChild>
                    <w:div w:id="42608878">
                      <w:marLeft w:val="750"/>
                      <w:marRight w:val="0"/>
                      <w:marTop w:val="0"/>
                      <w:marBottom w:val="0"/>
                      <w:divBdr>
                        <w:top w:val="none" w:sz="0" w:space="0" w:color="auto"/>
                        <w:left w:val="none" w:sz="0" w:space="0" w:color="auto"/>
                        <w:bottom w:val="none" w:sz="0" w:space="0" w:color="auto"/>
                        <w:right w:val="none" w:sz="0" w:space="0" w:color="auto"/>
                      </w:divBdr>
                    </w:div>
                  </w:divsChild>
                </w:div>
                <w:div w:id="1367825729">
                  <w:marLeft w:val="300"/>
                  <w:marRight w:val="0"/>
                  <w:marTop w:val="75"/>
                  <w:marBottom w:val="0"/>
                  <w:divBdr>
                    <w:top w:val="none" w:sz="0" w:space="0" w:color="auto"/>
                    <w:left w:val="none" w:sz="0" w:space="0" w:color="auto"/>
                    <w:bottom w:val="none" w:sz="0" w:space="0" w:color="auto"/>
                    <w:right w:val="none" w:sz="0" w:space="0" w:color="auto"/>
                  </w:divBdr>
                </w:div>
                <w:div w:id="1529417600">
                  <w:marLeft w:val="300"/>
                  <w:marRight w:val="0"/>
                  <w:marTop w:val="75"/>
                  <w:marBottom w:val="0"/>
                  <w:divBdr>
                    <w:top w:val="none" w:sz="0" w:space="0" w:color="auto"/>
                    <w:left w:val="none" w:sz="0" w:space="0" w:color="auto"/>
                    <w:bottom w:val="none" w:sz="0" w:space="0" w:color="auto"/>
                    <w:right w:val="none" w:sz="0" w:space="0" w:color="auto"/>
                  </w:divBdr>
                  <w:divsChild>
                    <w:div w:id="934365118">
                      <w:marLeft w:val="750"/>
                      <w:marRight w:val="0"/>
                      <w:marTop w:val="0"/>
                      <w:marBottom w:val="0"/>
                      <w:divBdr>
                        <w:top w:val="none" w:sz="0" w:space="0" w:color="auto"/>
                        <w:left w:val="none" w:sz="0" w:space="0" w:color="auto"/>
                        <w:bottom w:val="none" w:sz="0" w:space="0" w:color="auto"/>
                        <w:right w:val="none" w:sz="0" w:space="0" w:color="auto"/>
                      </w:divBdr>
                    </w:div>
                  </w:divsChild>
                </w:div>
                <w:div w:id="1035691822">
                  <w:marLeft w:val="300"/>
                  <w:marRight w:val="0"/>
                  <w:marTop w:val="75"/>
                  <w:marBottom w:val="0"/>
                  <w:divBdr>
                    <w:top w:val="none" w:sz="0" w:space="0" w:color="auto"/>
                    <w:left w:val="none" w:sz="0" w:space="0" w:color="auto"/>
                    <w:bottom w:val="none" w:sz="0" w:space="0" w:color="auto"/>
                    <w:right w:val="none" w:sz="0" w:space="0" w:color="auto"/>
                  </w:divBdr>
                </w:div>
                <w:div w:id="77286816">
                  <w:marLeft w:val="300"/>
                  <w:marRight w:val="0"/>
                  <w:marTop w:val="75"/>
                  <w:marBottom w:val="0"/>
                  <w:divBdr>
                    <w:top w:val="none" w:sz="0" w:space="0" w:color="auto"/>
                    <w:left w:val="none" w:sz="0" w:space="0" w:color="auto"/>
                    <w:bottom w:val="none" w:sz="0" w:space="0" w:color="auto"/>
                    <w:right w:val="none" w:sz="0" w:space="0" w:color="auto"/>
                  </w:divBdr>
                </w:div>
                <w:div w:id="399330455">
                  <w:marLeft w:val="300"/>
                  <w:marRight w:val="0"/>
                  <w:marTop w:val="75"/>
                  <w:marBottom w:val="0"/>
                  <w:divBdr>
                    <w:top w:val="none" w:sz="0" w:space="0" w:color="auto"/>
                    <w:left w:val="none" w:sz="0" w:space="0" w:color="auto"/>
                    <w:bottom w:val="none" w:sz="0" w:space="0" w:color="auto"/>
                    <w:right w:val="none" w:sz="0" w:space="0" w:color="auto"/>
                  </w:divBdr>
                  <w:divsChild>
                    <w:div w:id="2134932368">
                      <w:marLeft w:val="750"/>
                      <w:marRight w:val="0"/>
                      <w:marTop w:val="0"/>
                      <w:marBottom w:val="0"/>
                      <w:divBdr>
                        <w:top w:val="none" w:sz="0" w:space="0" w:color="auto"/>
                        <w:left w:val="none" w:sz="0" w:space="0" w:color="auto"/>
                        <w:bottom w:val="none" w:sz="0" w:space="0" w:color="auto"/>
                        <w:right w:val="none" w:sz="0" w:space="0" w:color="auto"/>
                      </w:divBdr>
                    </w:div>
                    <w:div w:id="1611745022">
                      <w:marLeft w:val="750"/>
                      <w:marRight w:val="0"/>
                      <w:marTop w:val="0"/>
                      <w:marBottom w:val="0"/>
                      <w:divBdr>
                        <w:top w:val="none" w:sz="0" w:space="0" w:color="auto"/>
                        <w:left w:val="none" w:sz="0" w:space="0" w:color="auto"/>
                        <w:bottom w:val="none" w:sz="0" w:space="0" w:color="auto"/>
                        <w:right w:val="none" w:sz="0" w:space="0" w:color="auto"/>
                      </w:divBdr>
                    </w:div>
                  </w:divsChild>
                </w:div>
                <w:div w:id="1647780684">
                  <w:marLeft w:val="300"/>
                  <w:marRight w:val="0"/>
                  <w:marTop w:val="75"/>
                  <w:marBottom w:val="0"/>
                  <w:divBdr>
                    <w:top w:val="none" w:sz="0" w:space="0" w:color="auto"/>
                    <w:left w:val="none" w:sz="0" w:space="0" w:color="auto"/>
                    <w:bottom w:val="none" w:sz="0" w:space="0" w:color="auto"/>
                    <w:right w:val="none" w:sz="0" w:space="0" w:color="auto"/>
                  </w:divBdr>
                  <w:divsChild>
                    <w:div w:id="1650669397">
                      <w:marLeft w:val="750"/>
                      <w:marRight w:val="0"/>
                      <w:marTop w:val="0"/>
                      <w:marBottom w:val="0"/>
                      <w:divBdr>
                        <w:top w:val="none" w:sz="0" w:space="0" w:color="auto"/>
                        <w:left w:val="none" w:sz="0" w:space="0" w:color="auto"/>
                        <w:bottom w:val="none" w:sz="0" w:space="0" w:color="auto"/>
                        <w:right w:val="none" w:sz="0" w:space="0" w:color="auto"/>
                      </w:divBdr>
                    </w:div>
                  </w:divsChild>
                </w:div>
                <w:div w:id="438183290">
                  <w:marLeft w:val="300"/>
                  <w:marRight w:val="0"/>
                  <w:marTop w:val="75"/>
                  <w:marBottom w:val="0"/>
                  <w:divBdr>
                    <w:top w:val="none" w:sz="0" w:space="0" w:color="auto"/>
                    <w:left w:val="none" w:sz="0" w:space="0" w:color="auto"/>
                    <w:bottom w:val="none" w:sz="0" w:space="0" w:color="auto"/>
                    <w:right w:val="none" w:sz="0" w:space="0" w:color="auto"/>
                  </w:divBdr>
                  <w:divsChild>
                    <w:div w:id="898128152">
                      <w:marLeft w:val="750"/>
                      <w:marRight w:val="0"/>
                      <w:marTop w:val="0"/>
                      <w:marBottom w:val="0"/>
                      <w:divBdr>
                        <w:top w:val="none" w:sz="0" w:space="0" w:color="auto"/>
                        <w:left w:val="none" w:sz="0" w:space="0" w:color="auto"/>
                        <w:bottom w:val="none" w:sz="0" w:space="0" w:color="auto"/>
                        <w:right w:val="none" w:sz="0" w:space="0" w:color="auto"/>
                      </w:divBdr>
                    </w:div>
                  </w:divsChild>
                </w:div>
                <w:div w:id="1842231708">
                  <w:marLeft w:val="300"/>
                  <w:marRight w:val="0"/>
                  <w:marTop w:val="75"/>
                  <w:marBottom w:val="0"/>
                  <w:divBdr>
                    <w:top w:val="none" w:sz="0" w:space="0" w:color="auto"/>
                    <w:left w:val="none" w:sz="0" w:space="0" w:color="auto"/>
                    <w:bottom w:val="none" w:sz="0" w:space="0" w:color="auto"/>
                    <w:right w:val="none" w:sz="0" w:space="0" w:color="auto"/>
                  </w:divBdr>
                  <w:divsChild>
                    <w:div w:id="1540431473">
                      <w:marLeft w:val="750"/>
                      <w:marRight w:val="0"/>
                      <w:marTop w:val="0"/>
                      <w:marBottom w:val="0"/>
                      <w:divBdr>
                        <w:top w:val="none" w:sz="0" w:space="0" w:color="auto"/>
                        <w:left w:val="none" w:sz="0" w:space="0" w:color="auto"/>
                        <w:bottom w:val="none" w:sz="0" w:space="0" w:color="auto"/>
                        <w:right w:val="none" w:sz="0" w:space="0" w:color="auto"/>
                      </w:divBdr>
                    </w:div>
                  </w:divsChild>
                </w:div>
                <w:div w:id="1591423014">
                  <w:marLeft w:val="300"/>
                  <w:marRight w:val="0"/>
                  <w:marTop w:val="75"/>
                  <w:marBottom w:val="0"/>
                  <w:divBdr>
                    <w:top w:val="none" w:sz="0" w:space="0" w:color="auto"/>
                    <w:left w:val="none" w:sz="0" w:space="0" w:color="auto"/>
                    <w:bottom w:val="none" w:sz="0" w:space="0" w:color="auto"/>
                    <w:right w:val="none" w:sz="0" w:space="0" w:color="auto"/>
                  </w:divBdr>
                  <w:divsChild>
                    <w:div w:id="901676826">
                      <w:marLeft w:val="750"/>
                      <w:marRight w:val="0"/>
                      <w:marTop w:val="0"/>
                      <w:marBottom w:val="0"/>
                      <w:divBdr>
                        <w:top w:val="none" w:sz="0" w:space="0" w:color="auto"/>
                        <w:left w:val="none" w:sz="0" w:space="0" w:color="auto"/>
                        <w:bottom w:val="none" w:sz="0" w:space="0" w:color="auto"/>
                        <w:right w:val="none" w:sz="0" w:space="0" w:color="auto"/>
                      </w:divBdr>
                    </w:div>
                    <w:div w:id="1121919075">
                      <w:marLeft w:val="750"/>
                      <w:marRight w:val="0"/>
                      <w:marTop w:val="0"/>
                      <w:marBottom w:val="0"/>
                      <w:divBdr>
                        <w:top w:val="none" w:sz="0" w:space="0" w:color="auto"/>
                        <w:left w:val="none" w:sz="0" w:space="0" w:color="auto"/>
                        <w:bottom w:val="none" w:sz="0" w:space="0" w:color="auto"/>
                        <w:right w:val="none" w:sz="0" w:space="0" w:color="auto"/>
                      </w:divBdr>
                    </w:div>
                    <w:div w:id="101731179">
                      <w:marLeft w:val="750"/>
                      <w:marRight w:val="0"/>
                      <w:marTop w:val="0"/>
                      <w:marBottom w:val="0"/>
                      <w:divBdr>
                        <w:top w:val="none" w:sz="0" w:space="0" w:color="auto"/>
                        <w:left w:val="none" w:sz="0" w:space="0" w:color="auto"/>
                        <w:bottom w:val="none" w:sz="0" w:space="0" w:color="auto"/>
                        <w:right w:val="none" w:sz="0" w:space="0" w:color="auto"/>
                      </w:divBdr>
                    </w:div>
                  </w:divsChild>
                </w:div>
                <w:div w:id="920649977">
                  <w:marLeft w:val="300"/>
                  <w:marRight w:val="0"/>
                  <w:marTop w:val="75"/>
                  <w:marBottom w:val="0"/>
                  <w:divBdr>
                    <w:top w:val="none" w:sz="0" w:space="0" w:color="auto"/>
                    <w:left w:val="none" w:sz="0" w:space="0" w:color="auto"/>
                    <w:bottom w:val="none" w:sz="0" w:space="0" w:color="auto"/>
                    <w:right w:val="none" w:sz="0" w:space="0" w:color="auto"/>
                  </w:divBdr>
                  <w:divsChild>
                    <w:div w:id="808594913">
                      <w:marLeft w:val="750"/>
                      <w:marRight w:val="0"/>
                      <w:marTop w:val="0"/>
                      <w:marBottom w:val="0"/>
                      <w:divBdr>
                        <w:top w:val="none" w:sz="0" w:space="0" w:color="auto"/>
                        <w:left w:val="none" w:sz="0" w:space="0" w:color="auto"/>
                        <w:bottom w:val="none" w:sz="0" w:space="0" w:color="auto"/>
                        <w:right w:val="none" w:sz="0" w:space="0" w:color="auto"/>
                      </w:divBdr>
                    </w:div>
                  </w:divsChild>
                </w:div>
                <w:div w:id="1186749544">
                  <w:marLeft w:val="300"/>
                  <w:marRight w:val="0"/>
                  <w:marTop w:val="75"/>
                  <w:marBottom w:val="0"/>
                  <w:divBdr>
                    <w:top w:val="none" w:sz="0" w:space="0" w:color="auto"/>
                    <w:left w:val="none" w:sz="0" w:space="0" w:color="auto"/>
                    <w:bottom w:val="none" w:sz="0" w:space="0" w:color="auto"/>
                    <w:right w:val="none" w:sz="0" w:space="0" w:color="auto"/>
                  </w:divBdr>
                  <w:divsChild>
                    <w:div w:id="1745103707">
                      <w:marLeft w:val="750"/>
                      <w:marRight w:val="0"/>
                      <w:marTop w:val="0"/>
                      <w:marBottom w:val="0"/>
                      <w:divBdr>
                        <w:top w:val="none" w:sz="0" w:space="0" w:color="auto"/>
                        <w:left w:val="none" w:sz="0" w:space="0" w:color="auto"/>
                        <w:bottom w:val="none" w:sz="0" w:space="0" w:color="auto"/>
                        <w:right w:val="none" w:sz="0" w:space="0" w:color="auto"/>
                      </w:divBdr>
                    </w:div>
                    <w:div w:id="1188715862">
                      <w:marLeft w:val="750"/>
                      <w:marRight w:val="0"/>
                      <w:marTop w:val="0"/>
                      <w:marBottom w:val="0"/>
                      <w:divBdr>
                        <w:top w:val="none" w:sz="0" w:space="0" w:color="auto"/>
                        <w:left w:val="none" w:sz="0" w:space="0" w:color="auto"/>
                        <w:bottom w:val="none" w:sz="0" w:space="0" w:color="auto"/>
                        <w:right w:val="none" w:sz="0" w:space="0" w:color="auto"/>
                      </w:divBdr>
                    </w:div>
                  </w:divsChild>
                </w:div>
                <w:div w:id="2042169552">
                  <w:marLeft w:val="300"/>
                  <w:marRight w:val="0"/>
                  <w:marTop w:val="75"/>
                  <w:marBottom w:val="0"/>
                  <w:divBdr>
                    <w:top w:val="none" w:sz="0" w:space="0" w:color="auto"/>
                    <w:left w:val="none" w:sz="0" w:space="0" w:color="auto"/>
                    <w:bottom w:val="none" w:sz="0" w:space="0" w:color="auto"/>
                    <w:right w:val="none" w:sz="0" w:space="0" w:color="auto"/>
                  </w:divBdr>
                  <w:divsChild>
                    <w:div w:id="434131079">
                      <w:marLeft w:val="750"/>
                      <w:marRight w:val="0"/>
                      <w:marTop w:val="0"/>
                      <w:marBottom w:val="0"/>
                      <w:divBdr>
                        <w:top w:val="none" w:sz="0" w:space="0" w:color="auto"/>
                        <w:left w:val="none" w:sz="0" w:space="0" w:color="auto"/>
                        <w:bottom w:val="none" w:sz="0" w:space="0" w:color="auto"/>
                        <w:right w:val="none" w:sz="0" w:space="0" w:color="auto"/>
                      </w:divBdr>
                    </w:div>
                  </w:divsChild>
                </w:div>
                <w:div w:id="1499812195">
                  <w:marLeft w:val="300"/>
                  <w:marRight w:val="0"/>
                  <w:marTop w:val="75"/>
                  <w:marBottom w:val="0"/>
                  <w:divBdr>
                    <w:top w:val="none" w:sz="0" w:space="0" w:color="auto"/>
                    <w:left w:val="none" w:sz="0" w:space="0" w:color="auto"/>
                    <w:bottom w:val="none" w:sz="0" w:space="0" w:color="auto"/>
                    <w:right w:val="none" w:sz="0" w:space="0" w:color="auto"/>
                  </w:divBdr>
                  <w:divsChild>
                    <w:div w:id="381104247">
                      <w:marLeft w:val="750"/>
                      <w:marRight w:val="0"/>
                      <w:marTop w:val="0"/>
                      <w:marBottom w:val="0"/>
                      <w:divBdr>
                        <w:top w:val="none" w:sz="0" w:space="0" w:color="auto"/>
                        <w:left w:val="none" w:sz="0" w:space="0" w:color="auto"/>
                        <w:bottom w:val="none" w:sz="0" w:space="0" w:color="auto"/>
                        <w:right w:val="none" w:sz="0" w:space="0" w:color="auto"/>
                      </w:divBdr>
                    </w:div>
                  </w:divsChild>
                </w:div>
                <w:div w:id="1560700628">
                  <w:marLeft w:val="300"/>
                  <w:marRight w:val="0"/>
                  <w:marTop w:val="75"/>
                  <w:marBottom w:val="0"/>
                  <w:divBdr>
                    <w:top w:val="none" w:sz="0" w:space="0" w:color="auto"/>
                    <w:left w:val="none" w:sz="0" w:space="0" w:color="auto"/>
                    <w:bottom w:val="none" w:sz="0" w:space="0" w:color="auto"/>
                    <w:right w:val="none" w:sz="0" w:space="0" w:color="auto"/>
                  </w:divBdr>
                </w:div>
                <w:div w:id="396904033">
                  <w:marLeft w:val="300"/>
                  <w:marRight w:val="0"/>
                  <w:marTop w:val="75"/>
                  <w:marBottom w:val="0"/>
                  <w:divBdr>
                    <w:top w:val="none" w:sz="0" w:space="0" w:color="auto"/>
                    <w:left w:val="none" w:sz="0" w:space="0" w:color="auto"/>
                    <w:bottom w:val="none" w:sz="0" w:space="0" w:color="auto"/>
                    <w:right w:val="none" w:sz="0" w:space="0" w:color="auto"/>
                  </w:divBdr>
                  <w:divsChild>
                    <w:div w:id="168259259">
                      <w:marLeft w:val="750"/>
                      <w:marRight w:val="0"/>
                      <w:marTop w:val="0"/>
                      <w:marBottom w:val="0"/>
                      <w:divBdr>
                        <w:top w:val="none" w:sz="0" w:space="0" w:color="auto"/>
                        <w:left w:val="none" w:sz="0" w:space="0" w:color="auto"/>
                        <w:bottom w:val="none" w:sz="0" w:space="0" w:color="auto"/>
                        <w:right w:val="none" w:sz="0" w:space="0" w:color="auto"/>
                      </w:divBdr>
                    </w:div>
                  </w:divsChild>
                </w:div>
                <w:div w:id="84150776">
                  <w:marLeft w:val="300"/>
                  <w:marRight w:val="0"/>
                  <w:marTop w:val="75"/>
                  <w:marBottom w:val="0"/>
                  <w:divBdr>
                    <w:top w:val="none" w:sz="0" w:space="0" w:color="auto"/>
                    <w:left w:val="none" w:sz="0" w:space="0" w:color="auto"/>
                    <w:bottom w:val="none" w:sz="0" w:space="0" w:color="auto"/>
                    <w:right w:val="none" w:sz="0" w:space="0" w:color="auto"/>
                  </w:divBdr>
                </w:div>
                <w:div w:id="150294838">
                  <w:marLeft w:val="300"/>
                  <w:marRight w:val="0"/>
                  <w:marTop w:val="75"/>
                  <w:marBottom w:val="0"/>
                  <w:divBdr>
                    <w:top w:val="none" w:sz="0" w:space="0" w:color="auto"/>
                    <w:left w:val="none" w:sz="0" w:space="0" w:color="auto"/>
                    <w:bottom w:val="none" w:sz="0" w:space="0" w:color="auto"/>
                    <w:right w:val="none" w:sz="0" w:space="0" w:color="auto"/>
                  </w:divBdr>
                </w:div>
                <w:div w:id="1693417057">
                  <w:marLeft w:val="300"/>
                  <w:marRight w:val="0"/>
                  <w:marTop w:val="75"/>
                  <w:marBottom w:val="0"/>
                  <w:divBdr>
                    <w:top w:val="none" w:sz="0" w:space="0" w:color="auto"/>
                    <w:left w:val="none" w:sz="0" w:space="0" w:color="auto"/>
                    <w:bottom w:val="none" w:sz="0" w:space="0" w:color="auto"/>
                    <w:right w:val="none" w:sz="0" w:space="0" w:color="auto"/>
                  </w:divBdr>
                  <w:divsChild>
                    <w:div w:id="305167764">
                      <w:marLeft w:val="750"/>
                      <w:marRight w:val="0"/>
                      <w:marTop w:val="0"/>
                      <w:marBottom w:val="0"/>
                      <w:divBdr>
                        <w:top w:val="none" w:sz="0" w:space="0" w:color="auto"/>
                        <w:left w:val="none" w:sz="0" w:space="0" w:color="auto"/>
                        <w:bottom w:val="none" w:sz="0" w:space="0" w:color="auto"/>
                        <w:right w:val="none" w:sz="0" w:space="0" w:color="auto"/>
                      </w:divBdr>
                    </w:div>
                    <w:div w:id="1086075830">
                      <w:marLeft w:val="750"/>
                      <w:marRight w:val="0"/>
                      <w:marTop w:val="0"/>
                      <w:marBottom w:val="0"/>
                      <w:divBdr>
                        <w:top w:val="none" w:sz="0" w:space="0" w:color="auto"/>
                        <w:left w:val="none" w:sz="0" w:space="0" w:color="auto"/>
                        <w:bottom w:val="none" w:sz="0" w:space="0" w:color="auto"/>
                        <w:right w:val="none" w:sz="0" w:space="0" w:color="auto"/>
                      </w:divBdr>
                    </w:div>
                  </w:divsChild>
                </w:div>
                <w:div w:id="931086690">
                  <w:marLeft w:val="300"/>
                  <w:marRight w:val="0"/>
                  <w:marTop w:val="75"/>
                  <w:marBottom w:val="0"/>
                  <w:divBdr>
                    <w:top w:val="none" w:sz="0" w:space="0" w:color="auto"/>
                    <w:left w:val="none" w:sz="0" w:space="0" w:color="auto"/>
                    <w:bottom w:val="none" w:sz="0" w:space="0" w:color="auto"/>
                    <w:right w:val="none" w:sz="0" w:space="0" w:color="auto"/>
                  </w:divBdr>
                  <w:divsChild>
                    <w:div w:id="2137023630">
                      <w:marLeft w:val="750"/>
                      <w:marRight w:val="0"/>
                      <w:marTop w:val="0"/>
                      <w:marBottom w:val="0"/>
                      <w:divBdr>
                        <w:top w:val="none" w:sz="0" w:space="0" w:color="auto"/>
                        <w:left w:val="none" w:sz="0" w:space="0" w:color="auto"/>
                        <w:bottom w:val="none" w:sz="0" w:space="0" w:color="auto"/>
                        <w:right w:val="none" w:sz="0" w:space="0" w:color="auto"/>
                      </w:divBdr>
                    </w:div>
                  </w:divsChild>
                </w:div>
                <w:div w:id="2103918227">
                  <w:marLeft w:val="300"/>
                  <w:marRight w:val="0"/>
                  <w:marTop w:val="75"/>
                  <w:marBottom w:val="0"/>
                  <w:divBdr>
                    <w:top w:val="none" w:sz="0" w:space="0" w:color="auto"/>
                    <w:left w:val="none" w:sz="0" w:space="0" w:color="auto"/>
                    <w:bottom w:val="none" w:sz="0" w:space="0" w:color="auto"/>
                    <w:right w:val="none" w:sz="0" w:space="0" w:color="auto"/>
                  </w:divBdr>
                  <w:divsChild>
                    <w:div w:id="1938711188">
                      <w:marLeft w:val="750"/>
                      <w:marRight w:val="0"/>
                      <w:marTop w:val="0"/>
                      <w:marBottom w:val="0"/>
                      <w:divBdr>
                        <w:top w:val="none" w:sz="0" w:space="0" w:color="auto"/>
                        <w:left w:val="none" w:sz="0" w:space="0" w:color="auto"/>
                        <w:bottom w:val="none" w:sz="0" w:space="0" w:color="auto"/>
                        <w:right w:val="none" w:sz="0" w:space="0" w:color="auto"/>
                      </w:divBdr>
                    </w:div>
                  </w:divsChild>
                </w:div>
                <w:div w:id="1987279039">
                  <w:marLeft w:val="300"/>
                  <w:marRight w:val="0"/>
                  <w:marTop w:val="75"/>
                  <w:marBottom w:val="0"/>
                  <w:divBdr>
                    <w:top w:val="none" w:sz="0" w:space="0" w:color="auto"/>
                    <w:left w:val="none" w:sz="0" w:space="0" w:color="auto"/>
                    <w:bottom w:val="none" w:sz="0" w:space="0" w:color="auto"/>
                    <w:right w:val="none" w:sz="0" w:space="0" w:color="auto"/>
                  </w:divBdr>
                  <w:divsChild>
                    <w:div w:id="427506071">
                      <w:marLeft w:val="750"/>
                      <w:marRight w:val="0"/>
                      <w:marTop w:val="0"/>
                      <w:marBottom w:val="0"/>
                      <w:divBdr>
                        <w:top w:val="none" w:sz="0" w:space="0" w:color="auto"/>
                        <w:left w:val="none" w:sz="0" w:space="0" w:color="auto"/>
                        <w:bottom w:val="none" w:sz="0" w:space="0" w:color="auto"/>
                        <w:right w:val="none" w:sz="0" w:space="0" w:color="auto"/>
                      </w:divBdr>
                    </w:div>
                  </w:divsChild>
                </w:div>
                <w:div w:id="576981323">
                  <w:marLeft w:val="300"/>
                  <w:marRight w:val="0"/>
                  <w:marTop w:val="75"/>
                  <w:marBottom w:val="0"/>
                  <w:divBdr>
                    <w:top w:val="none" w:sz="0" w:space="0" w:color="auto"/>
                    <w:left w:val="none" w:sz="0" w:space="0" w:color="auto"/>
                    <w:bottom w:val="none" w:sz="0" w:space="0" w:color="auto"/>
                    <w:right w:val="none" w:sz="0" w:space="0" w:color="auto"/>
                  </w:divBdr>
                  <w:divsChild>
                    <w:div w:id="1460145025">
                      <w:marLeft w:val="750"/>
                      <w:marRight w:val="0"/>
                      <w:marTop w:val="0"/>
                      <w:marBottom w:val="0"/>
                      <w:divBdr>
                        <w:top w:val="none" w:sz="0" w:space="0" w:color="auto"/>
                        <w:left w:val="none" w:sz="0" w:space="0" w:color="auto"/>
                        <w:bottom w:val="none" w:sz="0" w:space="0" w:color="auto"/>
                        <w:right w:val="none" w:sz="0" w:space="0" w:color="auto"/>
                      </w:divBdr>
                    </w:div>
                    <w:div w:id="1724597690">
                      <w:marLeft w:val="750"/>
                      <w:marRight w:val="0"/>
                      <w:marTop w:val="0"/>
                      <w:marBottom w:val="0"/>
                      <w:divBdr>
                        <w:top w:val="none" w:sz="0" w:space="0" w:color="auto"/>
                        <w:left w:val="none" w:sz="0" w:space="0" w:color="auto"/>
                        <w:bottom w:val="none" w:sz="0" w:space="0" w:color="auto"/>
                        <w:right w:val="none" w:sz="0" w:space="0" w:color="auto"/>
                      </w:divBdr>
                    </w:div>
                    <w:div w:id="439957976">
                      <w:marLeft w:val="750"/>
                      <w:marRight w:val="0"/>
                      <w:marTop w:val="0"/>
                      <w:marBottom w:val="0"/>
                      <w:divBdr>
                        <w:top w:val="none" w:sz="0" w:space="0" w:color="auto"/>
                        <w:left w:val="none" w:sz="0" w:space="0" w:color="auto"/>
                        <w:bottom w:val="none" w:sz="0" w:space="0" w:color="auto"/>
                        <w:right w:val="none" w:sz="0" w:space="0" w:color="auto"/>
                      </w:divBdr>
                    </w:div>
                  </w:divsChild>
                </w:div>
                <w:div w:id="2119177088">
                  <w:marLeft w:val="300"/>
                  <w:marRight w:val="0"/>
                  <w:marTop w:val="75"/>
                  <w:marBottom w:val="0"/>
                  <w:divBdr>
                    <w:top w:val="none" w:sz="0" w:space="0" w:color="auto"/>
                    <w:left w:val="none" w:sz="0" w:space="0" w:color="auto"/>
                    <w:bottom w:val="none" w:sz="0" w:space="0" w:color="auto"/>
                    <w:right w:val="none" w:sz="0" w:space="0" w:color="auto"/>
                  </w:divBdr>
                  <w:divsChild>
                    <w:div w:id="412626597">
                      <w:marLeft w:val="750"/>
                      <w:marRight w:val="0"/>
                      <w:marTop w:val="0"/>
                      <w:marBottom w:val="0"/>
                      <w:divBdr>
                        <w:top w:val="none" w:sz="0" w:space="0" w:color="auto"/>
                        <w:left w:val="none" w:sz="0" w:space="0" w:color="auto"/>
                        <w:bottom w:val="none" w:sz="0" w:space="0" w:color="auto"/>
                        <w:right w:val="none" w:sz="0" w:space="0" w:color="auto"/>
                      </w:divBdr>
                    </w:div>
                  </w:divsChild>
                </w:div>
                <w:div w:id="15236945">
                  <w:marLeft w:val="300"/>
                  <w:marRight w:val="0"/>
                  <w:marTop w:val="75"/>
                  <w:marBottom w:val="0"/>
                  <w:divBdr>
                    <w:top w:val="none" w:sz="0" w:space="0" w:color="auto"/>
                    <w:left w:val="none" w:sz="0" w:space="0" w:color="auto"/>
                    <w:bottom w:val="none" w:sz="0" w:space="0" w:color="auto"/>
                    <w:right w:val="none" w:sz="0" w:space="0" w:color="auto"/>
                  </w:divBdr>
                  <w:divsChild>
                    <w:div w:id="439187741">
                      <w:marLeft w:val="750"/>
                      <w:marRight w:val="0"/>
                      <w:marTop w:val="0"/>
                      <w:marBottom w:val="0"/>
                      <w:divBdr>
                        <w:top w:val="none" w:sz="0" w:space="0" w:color="auto"/>
                        <w:left w:val="none" w:sz="0" w:space="0" w:color="auto"/>
                        <w:bottom w:val="none" w:sz="0" w:space="0" w:color="auto"/>
                        <w:right w:val="none" w:sz="0" w:space="0" w:color="auto"/>
                      </w:divBdr>
                    </w:div>
                    <w:div w:id="1952322535">
                      <w:marLeft w:val="750"/>
                      <w:marRight w:val="0"/>
                      <w:marTop w:val="0"/>
                      <w:marBottom w:val="0"/>
                      <w:divBdr>
                        <w:top w:val="none" w:sz="0" w:space="0" w:color="auto"/>
                        <w:left w:val="none" w:sz="0" w:space="0" w:color="auto"/>
                        <w:bottom w:val="none" w:sz="0" w:space="0" w:color="auto"/>
                        <w:right w:val="none" w:sz="0" w:space="0" w:color="auto"/>
                      </w:divBdr>
                    </w:div>
                  </w:divsChild>
                </w:div>
                <w:div w:id="1953438431">
                  <w:marLeft w:val="300"/>
                  <w:marRight w:val="0"/>
                  <w:marTop w:val="75"/>
                  <w:marBottom w:val="0"/>
                  <w:divBdr>
                    <w:top w:val="none" w:sz="0" w:space="0" w:color="auto"/>
                    <w:left w:val="none" w:sz="0" w:space="0" w:color="auto"/>
                    <w:bottom w:val="none" w:sz="0" w:space="0" w:color="auto"/>
                    <w:right w:val="none" w:sz="0" w:space="0" w:color="auto"/>
                  </w:divBdr>
                  <w:divsChild>
                    <w:div w:id="1821072650">
                      <w:marLeft w:val="750"/>
                      <w:marRight w:val="0"/>
                      <w:marTop w:val="0"/>
                      <w:marBottom w:val="0"/>
                      <w:divBdr>
                        <w:top w:val="none" w:sz="0" w:space="0" w:color="auto"/>
                        <w:left w:val="none" w:sz="0" w:space="0" w:color="auto"/>
                        <w:bottom w:val="none" w:sz="0" w:space="0" w:color="auto"/>
                        <w:right w:val="none" w:sz="0" w:space="0" w:color="auto"/>
                      </w:divBdr>
                    </w:div>
                  </w:divsChild>
                </w:div>
                <w:div w:id="969088821">
                  <w:marLeft w:val="300"/>
                  <w:marRight w:val="0"/>
                  <w:marTop w:val="75"/>
                  <w:marBottom w:val="0"/>
                  <w:divBdr>
                    <w:top w:val="none" w:sz="0" w:space="0" w:color="auto"/>
                    <w:left w:val="none" w:sz="0" w:space="0" w:color="auto"/>
                    <w:bottom w:val="none" w:sz="0" w:space="0" w:color="auto"/>
                    <w:right w:val="none" w:sz="0" w:space="0" w:color="auto"/>
                  </w:divBdr>
                  <w:divsChild>
                    <w:div w:id="1665553038">
                      <w:marLeft w:val="750"/>
                      <w:marRight w:val="0"/>
                      <w:marTop w:val="0"/>
                      <w:marBottom w:val="0"/>
                      <w:divBdr>
                        <w:top w:val="none" w:sz="0" w:space="0" w:color="auto"/>
                        <w:left w:val="none" w:sz="0" w:space="0" w:color="auto"/>
                        <w:bottom w:val="none" w:sz="0" w:space="0" w:color="auto"/>
                        <w:right w:val="none" w:sz="0" w:space="0" w:color="auto"/>
                      </w:divBdr>
                    </w:div>
                  </w:divsChild>
                </w:div>
                <w:div w:id="1339849169">
                  <w:marLeft w:val="300"/>
                  <w:marRight w:val="0"/>
                  <w:marTop w:val="75"/>
                  <w:marBottom w:val="0"/>
                  <w:divBdr>
                    <w:top w:val="none" w:sz="0" w:space="0" w:color="auto"/>
                    <w:left w:val="none" w:sz="0" w:space="0" w:color="auto"/>
                    <w:bottom w:val="none" w:sz="0" w:space="0" w:color="auto"/>
                    <w:right w:val="none" w:sz="0" w:space="0" w:color="auto"/>
                  </w:divBdr>
                </w:div>
                <w:div w:id="1319072229">
                  <w:marLeft w:val="300"/>
                  <w:marRight w:val="0"/>
                  <w:marTop w:val="75"/>
                  <w:marBottom w:val="0"/>
                  <w:divBdr>
                    <w:top w:val="none" w:sz="0" w:space="0" w:color="auto"/>
                    <w:left w:val="none" w:sz="0" w:space="0" w:color="auto"/>
                    <w:bottom w:val="none" w:sz="0" w:space="0" w:color="auto"/>
                    <w:right w:val="none" w:sz="0" w:space="0" w:color="auto"/>
                  </w:divBdr>
                  <w:divsChild>
                    <w:div w:id="2087141930">
                      <w:marLeft w:val="750"/>
                      <w:marRight w:val="0"/>
                      <w:marTop w:val="0"/>
                      <w:marBottom w:val="0"/>
                      <w:divBdr>
                        <w:top w:val="none" w:sz="0" w:space="0" w:color="auto"/>
                        <w:left w:val="none" w:sz="0" w:space="0" w:color="auto"/>
                        <w:bottom w:val="none" w:sz="0" w:space="0" w:color="auto"/>
                        <w:right w:val="none" w:sz="0" w:space="0" w:color="auto"/>
                      </w:divBdr>
                    </w:div>
                  </w:divsChild>
                </w:div>
                <w:div w:id="2125033271">
                  <w:marLeft w:val="300"/>
                  <w:marRight w:val="0"/>
                  <w:marTop w:val="75"/>
                  <w:marBottom w:val="0"/>
                  <w:divBdr>
                    <w:top w:val="none" w:sz="0" w:space="0" w:color="auto"/>
                    <w:left w:val="none" w:sz="0" w:space="0" w:color="auto"/>
                    <w:bottom w:val="none" w:sz="0" w:space="0" w:color="auto"/>
                    <w:right w:val="none" w:sz="0" w:space="0" w:color="auto"/>
                  </w:divBdr>
                </w:div>
                <w:div w:id="747457300">
                  <w:marLeft w:val="300"/>
                  <w:marRight w:val="0"/>
                  <w:marTop w:val="75"/>
                  <w:marBottom w:val="0"/>
                  <w:divBdr>
                    <w:top w:val="none" w:sz="0" w:space="0" w:color="auto"/>
                    <w:left w:val="none" w:sz="0" w:space="0" w:color="auto"/>
                    <w:bottom w:val="none" w:sz="0" w:space="0" w:color="auto"/>
                    <w:right w:val="none" w:sz="0" w:space="0" w:color="auto"/>
                  </w:divBdr>
                </w:div>
                <w:div w:id="1689067159">
                  <w:marLeft w:val="300"/>
                  <w:marRight w:val="0"/>
                  <w:marTop w:val="75"/>
                  <w:marBottom w:val="0"/>
                  <w:divBdr>
                    <w:top w:val="none" w:sz="0" w:space="0" w:color="auto"/>
                    <w:left w:val="none" w:sz="0" w:space="0" w:color="auto"/>
                    <w:bottom w:val="none" w:sz="0" w:space="0" w:color="auto"/>
                    <w:right w:val="none" w:sz="0" w:space="0" w:color="auto"/>
                  </w:divBdr>
                  <w:divsChild>
                    <w:div w:id="1633435783">
                      <w:marLeft w:val="750"/>
                      <w:marRight w:val="0"/>
                      <w:marTop w:val="0"/>
                      <w:marBottom w:val="0"/>
                      <w:divBdr>
                        <w:top w:val="none" w:sz="0" w:space="0" w:color="auto"/>
                        <w:left w:val="none" w:sz="0" w:space="0" w:color="auto"/>
                        <w:bottom w:val="none" w:sz="0" w:space="0" w:color="auto"/>
                        <w:right w:val="none" w:sz="0" w:space="0" w:color="auto"/>
                      </w:divBdr>
                    </w:div>
                    <w:div w:id="59443170">
                      <w:marLeft w:val="750"/>
                      <w:marRight w:val="0"/>
                      <w:marTop w:val="0"/>
                      <w:marBottom w:val="0"/>
                      <w:divBdr>
                        <w:top w:val="none" w:sz="0" w:space="0" w:color="auto"/>
                        <w:left w:val="none" w:sz="0" w:space="0" w:color="auto"/>
                        <w:bottom w:val="none" w:sz="0" w:space="0" w:color="auto"/>
                        <w:right w:val="none" w:sz="0" w:space="0" w:color="auto"/>
                      </w:divBdr>
                    </w:div>
                  </w:divsChild>
                </w:div>
                <w:div w:id="972171419">
                  <w:marLeft w:val="300"/>
                  <w:marRight w:val="0"/>
                  <w:marTop w:val="75"/>
                  <w:marBottom w:val="0"/>
                  <w:divBdr>
                    <w:top w:val="none" w:sz="0" w:space="0" w:color="auto"/>
                    <w:left w:val="none" w:sz="0" w:space="0" w:color="auto"/>
                    <w:bottom w:val="none" w:sz="0" w:space="0" w:color="auto"/>
                    <w:right w:val="none" w:sz="0" w:space="0" w:color="auto"/>
                  </w:divBdr>
                  <w:divsChild>
                    <w:div w:id="123278572">
                      <w:marLeft w:val="750"/>
                      <w:marRight w:val="0"/>
                      <w:marTop w:val="0"/>
                      <w:marBottom w:val="0"/>
                      <w:divBdr>
                        <w:top w:val="none" w:sz="0" w:space="0" w:color="auto"/>
                        <w:left w:val="none" w:sz="0" w:space="0" w:color="auto"/>
                        <w:bottom w:val="none" w:sz="0" w:space="0" w:color="auto"/>
                        <w:right w:val="none" w:sz="0" w:space="0" w:color="auto"/>
                      </w:divBdr>
                    </w:div>
                  </w:divsChild>
                </w:div>
                <w:div w:id="1992253946">
                  <w:marLeft w:val="300"/>
                  <w:marRight w:val="0"/>
                  <w:marTop w:val="75"/>
                  <w:marBottom w:val="0"/>
                  <w:divBdr>
                    <w:top w:val="none" w:sz="0" w:space="0" w:color="auto"/>
                    <w:left w:val="none" w:sz="0" w:space="0" w:color="auto"/>
                    <w:bottom w:val="none" w:sz="0" w:space="0" w:color="auto"/>
                    <w:right w:val="none" w:sz="0" w:space="0" w:color="auto"/>
                  </w:divBdr>
                  <w:divsChild>
                    <w:div w:id="1313874706">
                      <w:marLeft w:val="750"/>
                      <w:marRight w:val="0"/>
                      <w:marTop w:val="0"/>
                      <w:marBottom w:val="0"/>
                      <w:divBdr>
                        <w:top w:val="none" w:sz="0" w:space="0" w:color="auto"/>
                        <w:left w:val="none" w:sz="0" w:space="0" w:color="auto"/>
                        <w:bottom w:val="none" w:sz="0" w:space="0" w:color="auto"/>
                        <w:right w:val="none" w:sz="0" w:space="0" w:color="auto"/>
                      </w:divBdr>
                    </w:div>
                  </w:divsChild>
                </w:div>
                <w:div w:id="692460593">
                  <w:marLeft w:val="300"/>
                  <w:marRight w:val="0"/>
                  <w:marTop w:val="75"/>
                  <w:marBottom w:val="0"/>
                  <w:divBdr>
                    <w:top w:val="none" w:sz="0" w:space="0" w:color="auto"/>
                    <w:left w:val="none" w:sz="0" w:space="0" w:color="auto"/>
                    <w:bottom w:val="none" w:sz="0" w:space="0" w:color="auto"/>
                    <w:right w:val="none" w:sz="0" w:space="0" w:color="auto"/>
                  </w:divBdr>
                  <w:divsChild>
                    <w:div w:id="1230963660">
                      <w:marLeft w:val="750"/>
                      <w:marRight w:val="0"/>
                      <w:marTop w:val="0"/>
                      <w:marBottom w:val="0"/>
                      <w:divBdr>
                        <w:top w:val="none" w:sz="0" w:space="0" w:color="auto"/>
                        <w:left w:val="none" w:sz="0" w:space="0" w:color="auto"/>
                        <w:bottom w:val="none" w:sz="0" w:space="0" w:color="auto"/>
                        <w:right w:val="none" w:sz="0" w:space="0" w:color="auto"/>
                      </w:divBdr>
                    </w:div>
                  </w:divsChild>
                </w:div>
                <w:div w:id="1597058800">
                  <w:marLeft w:val="300"/>
                  <w:marRight w:val="0"/>
                  <w:marTop w:val="75"/>
                  <w:marBottom w:val="0"/>
                  <w:divBdr>
                    <w:top w:val="none" w:sz="0" w:space="0" w:color="auto"/>
                    <w:left w:val="none" w:sz="0" w:space="0" w:color="auto"/>
                    <w:bottom w:val="none" w:sz="0" w:space="0" w:color="auto"/>
                    <w:right w:val="none" w:sz="0" w:space="0" w:color="auto"/>
                  </w:divBdr>
                  <w:divsChild>
                    <w:div w:id="39405559">
                      <w:marLeft w:val="750"/>
                      <w:marRight w:val="0"/>
                      <w:marTop w:val="0"/>
                      <w:marBottom w:val="0"/>
                      <w:divBdr>
                        <w:top w:val="none" w:sz="0" w:space="0" w:color="auto"/>
                        <w:left w:val="none" w:sz="0" w:space="0" w:color="auto"/>
                        <w:bottom w:val="none" w:sz="0" w:space="0" w:color="auto"/>
                        <w:right w:val="none" w:sz="0" w:space="0" w:color="auto"/>
                      </w:divBdr>
                    </w:div>
                    <w:div w:id="1558935137">
                      <w:marLeft w:val="750"/>
                      <w:marRight w:val="0"/>
                      <w:marTop w:val="0"/>
                      <w:marBottom w:val="0"/>
                      <w:divBdr>
                        <w:top w:val="none" w:sz="0" w:space="0" w:color="auto"/>
                        <w:left w:val="none" w:sz="0" w:space="0" w:color="auto"/>
                        <w:bottom w:val="none" w:sz="0" w:space="0" w:color="auto"/>
                        <w:right w:val="none" w:sz="0" w:space="0" w:color="auto"/>
                      </w:divBdr>
                    </w:div>
                    <w:div w:id="287902733">
                      <w:marLeft w:val="750"/>
                      <w:marRight w:val="0"/>
                      <w:marTop w:val="0"/>
                      <w:marBottom w:val="0"/>
                      <w:divBdr>
                        <w:top w:val="none" w:sz="0" w:space="0" w:color="auto"/>
                        <w:left w:val="none" w:sz="0" w:space="0" w:color="auto"/>
                        <w:bottom w:val="none" w:sz="0" w:space="0" w:color="auto"/>
                        <w:right w:val="none" w:sz="0" w:space="0" w:color="auto"/>
                      </w:divBdr>
                    </w:div>
                  </w:divsChild>
                </w:div>
                <w:div w:id="1548955525">
                  <w:marLeft w:val="300"/>
                  <w:marRight w:val="0"/>
                  <w:marTop w:val="75"/>
                  <w:marBottom w:val="0"/>
                  <w:divBdr>
                    <w:top w:val="none" w:sz="0" w:space="0" w:color="auto"/>
                    <w:left w:val="none" w:sz="0" w:space="0" w:color="auto"/>
                    <w:bottom w:val="none" w:sz="0" w:space="0" w:color="auto"/>
                    <w:right w:val="none" w:sz="0" w:space="0" w:color="auto"/>
                  </w:divBdr>
                  <w:divsChild>
                    <w:div w:id="1141657451">
                      <w:marLeft w:val="750"/>
                      <w:marRight w:val="0"/>
                      <w:marTop w:val="0"/>
                      <w:marBottom w:val="0"/>
                      <w:divBdr>
                        <w:top w:val="none" w:sz="0" w:space="0" w:color="auto"/>
                        <w:left w:val="none" w:sz="0" w:space="0" w:color="auto"/>
                        <w:bottom w:val="none" w:sz="0" w:space="0" w:color="auto"/>
                        <w:right w:val="none" w:sz="0" w:space="0" w:color="auto"/>
                      </w:divBdr>
                    </w:div>
                  </w:divsChild>
                </w:div>
                <w:div w:id="45837784">
                  <w:marLeft w:val="300"/>
                  <w:marRight w:val="0"/>
                  <w:marTop w:val="75"/>
                  <w:marBottom w:val="0"/>
                  <w:divBdr>
                    <w:top w:val="none" w:sz="0" w:space="0" w:color="auto"/>
                    <w:left w:val="none" w:sz="0" w:space="0" w:color="auto"/>
                    <w:bottom w:val="none" w:sz="0" w:space="0" w:color="auto"/>
                    <w:right w:val="none" w:sz="0" w:space="0" w:color="auto"/>
                  </w:divBdr>
                  <w:divsChild>
                    <w:div w:id="252395287">
                      <w:marLeft w:val="750"/>
                      <w:marRight w:val="0"/>
                      <w:marTop w:val="0"/>
                      <w:marBottom w:val="0"/>
                      <w:divBdr>
                        <w:top w:val="none" w:sz="0" w:space="0" w:color="auto"/>
                        <w:left w:val="none" w:sz="0" w:space="0" w:color="auto"/>
                        <w:bottom w:val="none" w:sz="0" w:space="0" w:color="auto"/>
                        <w:right w:val="none" w:sz="0" w:space="0" w:color="auto"/>
                      </w:divBdr>
                    </w:div>
                    <w:div w:id="1796437998">
                      <w:marLeft w:val="750"/>
                      <w:marRight w:val="0"/>
                      <w:marTop w:val="0"/>
                      <w:marBottom w:val="0"/>
                      <w:divBdr>
                        <w:top w:val="none" w:sz="0" w:space="0" w:color="auto"/>
                        <w:left w:val="none" w:sz="0" w:space="0" w:color="auto"/>
                        <w:bottom w:val="none" w:sz="0" w:space="0" w:color="auto"/>
                        <w:right w:val="none" w:sz="0" w:space="0" w:color="auto"/>
                      </w:divBdr>
                    </w:div>
                  </w:divsChild>
                </w:div>
                <w:div w:id="2010014705">
                  <w:marLeft w:val="300"/>
                  <w:marRight w:val="0"/>
                  <w:marTop w:val="75"/>
                  <w:marBottom w:val="0"/>
                  <w:divBdr>
                    <w:top w:val="none" w:sz="0" w:space="0" w:color="auto"/>
                    <w:left w:val="none" w:sz="0" w:space="0" w:color="auto"/>
                    <w:bottom w:val="none" w:sz="0" w:space="0" w:color="auto"/>
                    <w:right w:val="none" w:sz="0" w:space="0" w:color="auto"/>
                  </w:divBdr>
                  <w:divsChild>
                    <w:div w:id="406804252">
                      <w:marLeft w:val="750"/>
                      <w:marRight w:val="0"/>
                      <w:marTop w:val="0"/>
                      <w:marBottom w:val="0"/>
                      <w:divBdr>
                        <w:top w:val="none" w:sz="0" w:space="0" w:color="auto"/>
                        <w:left w:val="none" w:sz="0" w:space="0" w:color="auto"/>
                        <w:bottom w:val="none" w:sz="0" w:space="0" w:color="auto"/>
                        <w:right w:val="none" w:sz="0" w:space="0" w:color="auto"/>
                      </w:divBdr>
                    </w:div>
                  </w:divsChild>
                </w:div>
                <w:div w:id="1708524605">
                  <w:marLeft w:val="300"/>
                  <w:marRight w:val="0"/>
                  <w:marTop w:val="75"/>
                  <w:marBottom w:val="0"/>
                  <w:divBdr>
                    <w:top w:val="none" w:sz="0" w:space="0" w:color="auto"/>
                    <w:left w:val="none" w:sz="0" w:space="0" w:color="auto"/>
                    <w:bottom w:val="none" w:sz="0" w:space="0" w:color="auto"/>
                    <w:right w:val="none" w:sz="0" w:space="0" w:color="auto"/>
                  </w:divBdr>
                  <w:divsChild>
                    <w:div w:id="1201094223">
                      <w:marLeft w:val="750"/>
                      <w:marRight w:val="0"/>
                      <w:marTop w:val="0"/>
                      <w:marBottom w:val="0"/>
                      <w:divBdr>
                        <w:top w:val="none" w:sz="0" w:space="0" w:color="auto"/>
                        <w:left w:val="none" w:sz="0" w:space="0" w:color="auto"/>
                        <w:bottom w:val="none" w:sz="0" w:space="0" w:color="auto"/>
                        <w:right w:val="none" w:sz="0" w:space="0" w:color="auto"/>
                      </w:divBdr>
                    </w:div>
                  </w:divsChild>
                </w:div>
                <w:div w:id="728962584">
                  <w:marLeft w:val="300"/>
                  <w:marRight w:val="0"/>
                  <w:marTop w:val="75"/>
                  <w:marBottom w:val="0"/>
                  <w:divBdr>
                    <w:top w:val="none" w:sz="0" w:space="0" w:color="auto"/>
                    <w:left w:val="none" w:sz="0" w:space="0" w:color="auto"/>
                    <w:bottom w:val="none" w:sz="0" w:space="0" w:color="auto"/>
                    <w:right w:val="none" w:sz="0" w:space="0" w:color="auto"/>
                  </w:divBdr>
                </w:div>
                <w:div w:id="90592107">
                  <w:marLeft w:val="300"/>
                  <w:marRight w:val="0"/>
                  <w:marTop w:val="75"/>
                  <w:marBottom w:val="0"/>
                  <w:divBdr>
                    <w:top w:val="none" w:sz="0" w:space="0" w:color="auto"/>
                    <w:left w:val="none" w:sz="0" w:space="0" w:color="auto"/>
                    <w:bottom w:val="none" w:sz="0" w:space="0" w:color="auto"/>
                    <w:right w:val="none" w:sz="0" w:space="0" w:color="auto"/>
                  </w:divBdr>
                  <w:divsChild>
                    <w:div w:id="811752051">
                      <w:marLeft w:val="750"/>
                      <w:marRight w:val="0"/>
                      <w:marTop w:val="0"/>
                      <w:marBottom w:val="0"/>
                      <w:divBdr>
                        <w:top w:val="none" w:sz="0" w:space="0" w:color="auto"/>
                        <w:left w:val="none" w:sz="0" w:space="0" w:color="auto"/>
                        <w:bottom w:val="none" w:sz="0" w:space="0" w:color="auto"/>
                        <w:right w:val="none" w:sz="0" w:space="0" w:color="auto"/>
                      </w:divBdr>
                    </w:div>
                  </w:divsChild>
                </w:div>
                <w:div w:id="1529104893">
                  <w:marLeft w:val="300"/>
                  <w:marRight w:val="0"/>
                  <w:marTop w:val="75"/>
                  <w:marBottom w:val="0"/>
                  <w:divBdr>
                    <w:top w:val="none" w:sz="0" w:space="0" w:color="auto"/>
                    <w:left w:val="none" w:sz="0" w:space="0" w:color="auto"/>
                    <w:bottom w:val="none" w:sz="0" w:space="0" w:color="auto"/>
                    <w:right w:val="none" w:sz="0" w:space="0" w:color="auto"/>
                  </w:divBdr>
                </w:div>
                <w:div w:id="252201242">
                  <w:marLeft w:val="300"/>
                  <w:marRight w:val="0"/>
                  <w:marTop w:val="75"/>
                  <w:marBottom w:val="0"/>
                  <w:divBdr>
                    <w:top w:val="none" w:sz="0" w:space="0" w:color="auto"/>
                    <w:left w:val="none" w:sz="0" w:space="0" w:color="auto"/>
                    <w:bottom w:val="none" w:sz="0" w:space="0" w:color="auto"/>
                    <w:right w:val="none" w:sz="0" w:space="0" w:color="auto"/>
                  </w:divBdr>
                </w:div>
                <w:div w:id="807208812">
                  <w:marLeft w:val="300"/>
                  <w:marRight w:val="0"/>
                  <w:marTop w:val="75"/>
                  <w:marBottom w:val="0"/>
                  <w:divBdr>
                    <w:top w:val="none" w:sz="0" w:space="0" w:color="auto"/>
                    <w:left w:val="none" w:sz="0" w:space="0" w:color="auto"/>
                    <w:bottom w:val="none" w:sz="0" w:space="0" w:color="auto"/>
                    <w:right w:val="none" w:sz="0" w:space="0" w:color="auto"/>
                  </w:divBdr>
                  <w:divsChild>
                    <w:div w:id="191651141">
                      <w:marLeft w:val="750"/>
                      <w:marRight w:val="0"/>
                      <w:marTop w:val="0"/>
                      <w:marBottom w:val="0"/>
                      <w:divBdr>
                        <w:top w:val="none" w:sz="0" w:space="0" w:color="auto"/>
                        <w:left w:val="none" w:sz="0" w:space="0" w:color="auto"/>
                        <w:bottom w:val="none" w:sz="0" w:space="0" w:color="auto"/>
                        <w:right w:val="none" w:sz="0" w:space="0" w:color="auto"/>
                      </w:divBdr>
                    </w:div>
                    <w:div w:id="1235554149">
                      <w:marLeft w:val="750"/>
                      <w:marRight w:val="0"/>
                      <w:marTop w:val="0"/>
                      <w:marBottom w:val="0"/>
                      <w:divBdr>
                        <w:top w:val="none" w:sz="0" w:space="0" w:color="auto"/>
                        <w:left w:val="none" w:sz="0" w:space="0" w:color="auto"/>
                        <w:bottom w:val="none" w:sz="0" w:space="0" w:color="auto"/>
                        <w:right w:val="none" w:sz="0" w:space="0" w:color="auto"/>
                      </w:divBdr>
                    </w:div>
                  </w:divsChild>
                </w:div>
                <w:div w:id="374432598">
                  <w:marLeft w:val="300"/>
                  <w:marRight w:val="0"/>
                  <w:marTop w:val="75"/>
                  <w:marBottom w:val="0"/>
                  <w:divBdr>
                    <w:top w:val="none" w:sz="0" w:space="0" w:color="auto"/>
                    <w:left w:val="none" w:sz="0" w:space="0" w:color="auto"/>
                    <w:bottom w:val="none" w:sz="0" w:space="0" w:color="auto"/>
                    <w:right w:val="none" w:sz="0" w:space="0" w:color="auto"/>
                  </w:divBdr>
                  <w:divsChild>
                    <w:div w:id="1035614066">
                      <w:marLeft w:val="750"/>
                      <w:marRight w:val="0"/>
                      <w:marTop w:val="0"/>
                      <w:marBottom w:val="0"/>
                      <w:divBdr>
                        <w:top w:val="none" w:sz="0" w:space="0" w:color="auto"/>
                        <w:left w:val="none" w:sz="0" w:space="0" w:color="auto"/>
                        <w:bottom w:val="none" w:sz="0" w:space="0" w:color="auto"/>
                        <w:right w:val="none" w:sz="0" w:space="0" w:color="auto"/>
                      </w:divBdr>
                    </w:div>
                  </w:divsChild>
                </w:div>
                <w:div w:id="767233990">
                  <w:marLeft w:val="300"/>
                  <w:marRight w:val="0"/>
                  <w:marTop w:val="75"/>
                  <w:marBottom w:val="0"/>
                  <w:divBdr>
                    <w:top w:val="none" w:sz="0" w:space="0" w:color="auto"/>
                    <w:left w:val="none" w:sz="0" w:space="0" w:color="auto"/>
                    <w:bottom w:val="none" w:sz="0" w:space="0" w:color="auto"/>
                    <w:right w:val="none" w:sz="0" w:space="0" w:color="auto"/>
                  </w:divBdr>
                  <w:divsChild>
                    <w:div w:id="79834777">
                      <w:marLeft w:val="750"/>
                      <w:marRight w:val="0"/>
                      <w:marTop w:val="0"/>
                      <w:marBottom w:val="0"/>
                      <w:divBdr>
                        <w:top w:val="none" w:sz="0" w:space="0" w:color="auto"/>
                        <w:left w:val="none" w:sz="0" w:space="0" w:color="auto"/>
                        <w:bottom w:val="none" w:sz="0" w:space="0" w:color="auto"/>
                        <w:right w:val="none" w:sz="0" w:space="0" w:color="auto"/>
                      </w:divBdr>
                    </w:div>
                  </w:divsChild>
                </w:div>
                <w:div w:id="722020769">
                  <w:marLeft w:val="300"/>
                  <w:marRight w:val="0"/>
                  <w:marTop w:val="75"/>
                  <w:marBottom w:val="0"/>
                  <w:divBdr>
                    <w:top w:val="none" w:sz="0" w:space="0" w:color="auto"/>
                    <w:left w:val="none" w:sz="0" w:space="0" w:color="auto"/>
                    <w:bottom w:val="none" w:sz="0" w:space="0" w:color="auto"/>
                    <w:right w:val="none" w:sz="0" w:space="0" w:color="auto"/>
                  </w:divBdr>
                  <w:divsChild>
                    <w:div w:id="660160961">
                      <w:marLeft w:val="750"/>
                      <w:marRight w:val="0"/>
                      <w:marTop w:val="0"/>
                      <w:marBottom w:val="0"/>
                      <w:divBdr>
                        <w:top w:val="none" w:sz="0" w:space="0" w:color="auto"/>
                        <w:left w:val="none" w:sz="0" w:space="0" w:color="auto"/>
                        <w:bottom w:val="none" w:sz="0" w:space="0" w:color="auto"/>
                        <w:right w:val="none" w:sz="0" w:space="0" w:color="auto"/>
                      </w:divBdr>
                    </w:div>
                  </w:divsChild>
                </w:div>
                <w:div w:id="2060857742">
                  <w:marLeft w:val="300"/>
                  <w:marRight w:val="0"/>
                  <w:marTop w:val="75"/>
                  <w:marBottom w:val="0"/>
                  <w:divBdr>
                    <w:top w:val="none" w:sz="0" w:space="0" w:color="auto"/>
                    <w:left w:val="none" w:sz="0" w:space="0" w:color="auto"/>
                    <w:bottom w:val="none" w:sz="0" w:space="0" w:color="auto"/>
                    <w:right w:val="none" w:sz="0" w:space="0" w:color="auto"/>
                  </w:divBdr>
                  <w:divsChild>
                    <w:div w:id="277837720">
                      <w:marLeft w:val="750"/>
                      <w:marRight w:val="0"/>
                      <w:marTop w:val="0"/>
                      <w:marBottom w:val="0"/>
                      <w:divBdr>
                        <w:top w:val="none" w:sz="0" w:space="0" w:color="auto"/>
                        <w:left w:val="none" w:sz="0" w:space="0" w:color="auto"/>
                        <w:bottom w:val="none" w:sz="0" w:space="0" w:color="auto"/>
                        <w:right w:val="none" w:sz="0" w:space="0" w:color="auto"/>
                      </w:divBdr>
                    </w:div>
                    <w:div w:id="512457067">
                      <w:marLeft w:val="750"/>
                      <w:marRight w:val="0"/>
                      <w:marTop w:val="0"/>
                      <w:marBottom w:val="0"/>
                      <w:divBdr>
                        <w:top w:val="none" w:sz="0" w:space="0" w:color="auto"/>
                        <w:left w:val="none" w:sz="0" w:space="0" w:color="auto"/>
                        <w:bottom w:val="none" w:sz="0" w:space="0" w:color="auto"/>
                        <w:right w:val="none" w:sz="0" w:space="0" w:color="auto"/>
                      </w:divBdr>
                    </w:div>
                    <w:div w:id="948858717">
                      <w:marLeft w:val="750"/>
                      <w:marRight w:val="0"/>
                      <w:marTop w:val="0"/>
                      <w:marBottom w:val="0"/>
                      <w:divBdr>
                        <w:top w:val="none" w:sz="0" w:space="0" w:color="auto"/>
                        <w:left w:val="none" w:sz="0" w:space="0" w:color="auto"/>
                        <w:bottom w:val="none" w:sz="0" w:space="0" w:color="auto"/>
                        <w:right w:val="none" w:sz="0" w:space="0" w:color="auto"/>
                      </w:divBdr>
                    </w:div>
                  </w:divsChild>
                </w:div>
                <w:div w:id="963541085">
                  <w:marLeft w:val="300"/>
                  <w:marRight w:val="0"/>
                  <w:marTop w:val="75"/>
                  <w:marBottom w:val="0"/>
                  <w:divBdr>
                    <w:top w:val="none" w:sz="0" w:space="0" w:color="auto"/>
                    <w:left w:val="none" w:sz="0" w:space="0" w:color="auto"/>
                    <w:bottom w:val="none" w:sz="0" w:space="0" w:color="auto"/>
                    <w:right w:val="none" w:sz="0" w:space="0" w:color="auto"/>
                  </w:divBdr>
                  <w:divsChild>
                    <w:div w:id="583880534">
                      <w:marLeft w:val="750"/>
                      <w:marRight w:val="0"/>
                      <w:marTop w:val="0"/>
                      <w:marBottom w:val="0"/>
                      <w:divBdr>
                        <w:top w:val="none" w:sz="0" w:space="0" w:color="auto"/>
                        <w:left w:val="none" w:sz="0" w:space="0" w:color="auto"/>
                        <w:bottom w:val="none" w:sz="0" w:space="0" w:color="auto"/>
                        <w:right w:val="none" w:sz="0" w:space="0" w:color="auto"/>
                      </w:divBdr>
                    </w:div>
                  </w:divsChild>
                </w:div>
                <w:div w:id="1839227788">
                  <w:marLeft w:val="300"/>
                  <w:marRight w:val="0"/>
                  <w:marTop w:val="75"/>
                  <w:marBottom w:val="0"/>
                  <w:divBdr>
                    <w:top w:val="none" w:sz="0" w:space="0" w:color="auto"/>
                    <w:left w:val="none" w:sz="0" w:space="0" w:color="auto"/>
                    <w:bottom w:val="none" w:sz="0" w:space="0" w:color="auto"/>
                    <w:right w:val="none" w:sz="0" w:space="0" w:color="auto"/>
                  </w:divBdr>
                  <w:divsChild>
                    <w:div w:id="982923652">
                      <w:marLeft w:val="750"/>
                      <w:marRight w:val="0"/>
                      <w:marTop w:val="0"/>
                      <w:marBottom w:val="0"/>
                      <w:divBdr>
                        <w:top w:val="none" w:sz="0" w:space="0" w:color="auto"/>
                        <w:left w:val="none" w:sz="0" w:space="0" w:color="auto"/>
                        <w:bottom w:val="none" w:sz="0" w:space="0" w:color="auto"/>
                        <w:right w:val="none" w:sz="0" w:space="0" w:color="auto"/>
                      </w:divBdr>
                    </w:div>
                    <w:div w:id="243800949">
                      <w:marLeft w:val="750"/>
                      <w:marRight w:val="0"/>
                      <w:marTop w:val="0"/>
                      <w:marBottom w:val="0"/>
                      <w:divBdr>
                        <w:top w:val="none" w:sz="0" w:space="0" w:color="auto"/>
                        <w:left w:val="none" w:sz="0" w:space="0" w:color="auto"/>
                        <w:bottom w:val="none" w:sz="0" w:space="0" w:color="auto"/>
                        <w:right w:val="none" w:sz="0" w:space="0" w:color="auto"/>
                      </w:divBdr>
                    </w:div>
                  </w:divsChild>
                </w:div>
                <w:div w:id="13042339">
                  <w:marLeft w:val="300"/>
                  <w:marRight w:val="0"/>
                  <w:marTop w:val="75"/>
                  <w:marBottom w:val="0"/>
                  <w:divBdr>
                    <w:top w:val="none" w:sz="0" w:space="0" w:color="auto"/>
                    <w:left w:val="none" w:sz="0" w:space="0" w:color="auto"/>
                    <w:bottom w:val="none" w:sz="0" w:space="0" w:color="auto"/>
                    <w:right w:val="none" w:sz="0" w:space="0" w:color="auto"/>
                  </w:divBdr>
                  <w:divsChild>
                    <w:div w:id="404959682">
                      <w:marLeft w:val="750"/>
                      <w:marRight w:val="0"/>
                      <w:marTop w:val="0"/>
                      <w:marBottom w:val="0"/>
                      <w:divBdr>
                        <w:top w:val="none" w:sz="0" w:space="0" w:color="auto"/>
                        <w:left w:val="none" w:sz="0" w:space="0" w:color="auto"/>
                        <w:bottom w:val="none" w:sz="0" w:space="0" w:color="auto"/>
                        <w:right w:val="none" w:sz="0" w:space="0" w:color="auto"/>
                      </w:divBdr>
                    </w:div>
                  </w:divsChild>
                </w:div>
                <w:div w:id="1248491405">
                  <w:marLeft w:val="300"/>
                  <w:marRight w:val="0"/>
                  <w:marTop w:val="75"/>
                  <w:marBottom w:val="0"/>
                  <w:divBdr>
                    <w:top w:val="none" w:sz="0" w:space="0" w:color="auto"/>
                    <w:left w:val="none" w:sz="0" w:space="0" w:color="auto"/>
                    <w:bottom w:val="none" w:sz="0" w:space="0" w:color="auto"/>
                    <w:right w:val="none" w:sz="0" w:space="0" w:color="auto"/>
                  </w:divBdr>
                  <w:divsChild>
                    <w:div w:id="669219684">
                      <w:marLeft w:val="750"/>
                      <w:marRight w:val="0"/>
                      <w:marTop w:val="0"/>
                      <w:marBottom w:val="0"/>
                      <w:divBdr>
                        <w:top w:val="none" w:sz="0" w:space="0" w:color="auto"/>
                        <w:left w:val="none" w:sz="0" w:space="0" w:color="auto"/>
                        <w:bottom w:val="none" w:sz="0" w:space="0" w:color="auto"/>
                        <w:right w:val="none" w:sz="0" w:space="0" w:color="auto"/>
                      </w:divBdr>
                    </w:div>
                  </w:divsChild>
                </w:div>
                <w:div w:id="347757161">
                  <w:marLeft w:val="300"/>
                  <w:marRight w:val="0"/>
                  <w:marTop w:val="75"/>
                  <w:marBottom w:val="0"/>
                  <w:divBdr>
                    <w:top w:val="none" w:sz="0" w:space="0" w:color="auto"/>
                    <w:left w:val="none" w:sz="0" w:space="0" w:color="auto"/>
                    <w:bottom w:val="none" w:sz="0" w:space="0" w:color="auto"/>
                    <w:right w:val="none" w:sz="0" w:space="0" w:color="auto"/>
                  </w:divBdr>
                </w:div>
                <w:div w:id="944651320">
                  <w:marLeft w:val="300"/>
                  <w:marRight w:val="0"/>
                  <w:marTop w:val="75"/>
                  <w:marBottom w:val="0"/>
                  <w:divBdr>
                    <w:top w:val="none" w:sz="0" w:space="0" w:color="auto"/>
                    <w:left w:val="none" w:sz="0" w:space="0" w:color="auto"/>
                    <w:bottom w:val="none" w:sz="0" w:space="0" w:color="auto"/>
                    <w:right w:val="none" w:sz="0" w:space="0" w:color="auto"/>
                  </w:divBdr>
                  <w:divsChild>
                    <w:div w:id="465396968">
                      <w:marLeft w:val="750"/>
                      <w:marRight w:val="0"/>
                      <w:marTop w:val="0"/>
                      <w:marBottom w:val="0"/>
                      <w:divBdr>
                        <w:top w:val="none" w:sz="0" w:space="0" w:color="auto"/>
                        <w:left w:val="none" w:sz="0" w:space="0" w:color="auto"/>
                        <w:bottom w:val="none" w:sz="0" w:space="0" w:color="auto"/>
                        <w:right w:val="none" w:sz="0" w:space="0" w:color="auto"/>
                      </w:divBdr>
                    </w:div>
                  </w:divsChild>
                </w:div>
                <w:div w:id="1058086398">
                  <w:marLeft w:val="300"/>
                  <w:marRight w:val="0"/>
                  <w:marTop w:val="75"/>
                  <w:marBottom w:val="0"/>
                  <w:divBdr>
                    <w:top w:val="none" w:sz="0" w:space="0" w:color="auto"/>
                    <w:left w:val="none" w:sz="0" w:space="0" w:color="auto"/>
                    <w:bottom w:val="none" w:sz="0" w:space="0" w:color="auto"/>
                    <w:right w:val="none" w:sz="0" w:space="0" w:color="auto"/>
                  </w:divBdr>
                </w:div>
                <w:div w:id="935600691">
                  <w:marLeft w:val="300"/>
                  <w:marRight w:val="0"/>
                  <w:marTop w:val="75"/>
                  <w:marBottom w:val="0"/>
                  <w:divBdr>
                    <w:top w:val="none" w:sz="0" w:space="0" w:color="auto"/>
                    <w:left w:val="none" w:sz="0" w:space="0" w:color="auto"/>
                    <w:bottom w:val="none" w:sz="0" w:space="0" w:color="auto"/>
                    <w:right w:val="none" w:sz="0" w:space="0" w:color="auto"/>
                  </w:divBdr>
                </w:div>
                <w:div w:id="1779449506">
                  <w:marLeft w:val="300"/>
                  <w:marRight w:val="0"/>
                  <w:marTop w:val="75"/>
                  <w:marBottom w:val="0"/>
                  <w:divBdr>
                    <w:top w:val="none" w:sz="0" w:space="0" w:color="auto"/>
                    <w:left w:val="none" w:sz="0" w:space="0" w:color="auto"/>
                    <w:bottom w:val="none" w:sz="0" w:space="0" w:color="auto"/>
                    <w:right w:val="none" w:sz="0" w:space="0" w:color="auto"/>
                  </w:divBdr>
                  <w:divsChild>
                    <w:div w:id="341513995">
                      <w:marLeft w:val="750"/>
                      <w:marRight w:val="0"/>
                      <w:marTop w:val="0"/>
                      <w:marBottom w:val="0"/>
                      <w:divBdr>
                        <w:top w:val="none" w:sz="0" w:space="0" w:color="auto"/>
                        <w:left w:val="none" w:sz="0" w:space="0" w:color="auto"/>
                        <w:bottom w:val="none" w:sz="0" w:space="0" w:color="auto"/>
                        <w:right w:val="none" w:sz="0" w:space="0" w:color="auto"/>
                      </w:divBdr>
                    </w:div>
                    <w:div w:id="439495509">
                      <w:marLeft w:val="750"/>
                      <w:marRight w:val="0"/>
                      <w:marTop w:val="0"/>
                      <w:marBottom w:val="0"/>
                      <w:divBdr>
                        <w:top w:val="none" w:sz="0" w:space="0" w:color="auto"/>
                        <w:left w:val="none" w:sz="0" w:space="0" w:color="auto"/>
                        <w:bottom w:val="none" w:sz="0" w:space="0" w:color="auto"/>
                        <w:right w:val="none" w:sz="0" w:space="0" w:color="auto"/>
                      </w:divBdr>
                    </w:div>
                  </w:divsChild>
                </w:div>
                <w:div w:id="1165433629">
                  <w:marLeft w:val="300"/>
                  <w:marRight w:val="0"/>
                  <w:marTop w:val="75"/>
                  <w:marBottom w:val="0"/>
                  <w:divBdr>
                    <w:top w:val="none" w:sz="0" w:space="0" w:color="auto"/>
                    <w:left w:val="none" w:sz="0" w:space="0" w:color="auto"/>
                    <w:bottom w:val="none" w:sz="0" w:space="0" w:color="auto"/>
                    <w:right w:val="none" w:sz="0" w:space="0" w:color="auto"/>
                  </w:divBdr>
                  <w:divsChild>
                    <w:div w:id="2050300698">
                      <w:marLeft w:val="750"/>
                      <w:marRight w:val="0"/>
                      <w:marTop w:val="0"/>
                      <w:marBottom w:val="0"/>
                      <w:divBdr>
                        <w:top w:val="none" w:sz="0" w:space="0" w:color="auto"/>
                        <w:left w:val="none" w:sz="0" w:space="0" w:color="auto"/>
                        <w:bottom w:val="none" w:sz="0" w:space="0" w:color="auto"/>
                        <w:right w:val="none" w:sz="0" w:space="0" w:color="auto"/>
                      </w:divBdr>
                    </w:div>
                  </w:divsChild>
                </w:div>
                <w:div w:id="1601714993">
                  <w:marLeft w:val="300"/>
                  <w:marRight w:val="0"/>
                  <w:marTop w:val="75"/>
                  <w:marBottom w:val="0"/>
                  <w:divBdr>
                    <w:top w:val="none" w:sz="0" w:space="0" w:color="auto"/>
                    <w:left w:val="none" w:sz="0" w:space="0" w:color="auto"/>
                    <w:bottom w:val="none" w:sz="0" w:space="0" w:color="auto"/>
                    <w:right w:val="none" w:sz="0" w:space="0" w:color="auto"/>
                  </w:divBdr>
                  <w:divsChild>
                    <w:div w:id="670913417">
                      <w:marLeft w:val="750"/>
                      <w:marRight w:val="0"/>
                      <w:marTop w:val="0"/>
                      <w:marBottom w:val="0"/>
                      <w:divBdr>
                        <w:top w:val="none" w:sz="0" w:space="0" w:color="auto"/>
                        <w:left w:val="none" w:sz="0" w:space="0" w:color="auto"/>
                        <w:bottom w:val="none" w:sz="0" w:space="0" w:color="auto"/>
                        <w:right w:val="none" w:sz="0" w:space="0" w:color="auto"/>
                      </w:divBdr>
                    </w:div>
                  </w:divsChild>
                </w:div>
                <w:div w:id="554122592">
                  <w:marLeft w:val="300"/>
                  <w:marRight w:val="0"/>
                  <w:marTop w:val="75"/>
                  <w:marBottom w:val="0"/>
                  <w:divBdr>
                    <w:top w:val="none" w:sz="0" w:space="0" w:color="auto"/>
                    <w:left w:val="none" w:sz="0" w:space="0" w:color="auto"/>
                    <w:bottom w:val="none" w:sz="0" w:space="0" w:color="auto"/>
                    <w:right w:val="none" w:sz="0" w:space="0" w:color="auto"/>
                  </w:divBdr>
                  <w:divsChild>
                    <w:div w:id="1408380141">
                      <w:marLeft w:val="750"/>
                      <w:marRight w:val="0"/>
                      <w:marTop w:val="0"/>
                      <w:marBottom w:val="0"/>
                      <w:divBdr>
                        <w:top w:val="none" w:sz="0" w:space="0" w:color="auto"/>
                        <w:left w:val="none" w:sz="0" w:space="0" w:color="auto"/>
                        <w:bottom w:val="none" w:sz="0" w:space="0" w:color="auto"/>
                        <w:right w:val="none" w:sz="0" w:space="0" w:color="auto"/>
                      </w:divBdr>
                    </w:div>
                  </w:divsChild>
                </w:div>
                <w:div w:id="2038699832">
                  <w:marLeft w:val="300"/>
                  <w:marRight w:val="0"/>
                  <w:marTop w:val="75"/>
                  <w:marBottom w:val="0"/>
                  <w:divBdr>
                    <w:top w:val="none" w:sz="0" w:space="0" w:color="auto"/>
                    <w:left w:val="none" w:sz="0" w:space="0" w:color="auto"/>
                    <w:bottom w:val="none" w:sz="0" w:space="0" w:color="auto"/>
                    <w:right w:val="none" w:sz="0" w:space="0" w:color="auto"/>
                  </w:divBdr>
                  <w:divsChild>
                    <w:div w:id="894320945">
                      <w:marLeft w:val="750"/>
                      <w:marRight w:val="0"/>
                      <w:marTop w:val="0"/>
                      <w:marBottom w:val="0"/>
                      <w:divBdr>
                        <w:top w:val="none" w:sz="0" w:space="0" w:color="auto"/>
                        <w:left w:val="none" w:sz="0" w:space="0" w:color="auto"/>
                        <w:bottom w:val="none" w:sz="0" w:space="0" w:color="auto"/>
                        <w:right w:val="none" w:sz="0" w:space="0" w:color="auto"/>
                      </w:divBdr>
                    </w:div>
                    <w:div w:id="329254963">
                      <w:marLeft w:val="750"/>
                      <w:marRight w:val="0"/>
                      <w:marTop w:val="0"/>
                      <w:marBottom w:val="0"/>
                      <w:divBdr>
                        <w:top w:val="none" w:sz="0" w:space="0" w:color="auto"/>
                        <w:left w:val="none" w:sz="0" w:space="0" w:color="auto"/>
                        <w:bottom w:val="none" w:sz="0" w:space="0" w:color="auto"/>
                        <w:right w:val="none" w:sz="0" w:space="0" w:color="auto"/>
                      </w:divBdr>
                    </w:div>
                    <w:div w:id="509837010">
                      <w:marLeft w:val="750"/>
                      <w:marRight w:val="0"/>
                      <w:marTop w:val="0"/>
                      <w:marBottom w:val="0"/>
                      <w:divBdr>
                        <w:top w:val="none" w:sz="0" w:space="0" w:color="auto"/>
                        <w:left w:val="none" w:sz="0" w:space="0" w:color="auto"/>
                        <w:bottom w:val="none" w:sz="0" w:space="0" w:color="auto"/>
                        <w:right w:val="none" w:sz="0" w:space="0" w:color="auto"/>
                      </w:divBdr>
                    </w:div>
                  </w:divsChild>
                </w:div>
                <w:div w:id="209415473">
                  <w:marLeft w:val="300"/>
                  <w:marRight w:val="0"/>
                  <w:marTop w:val="75"/>
                  <w:marBottom w:val="0"/>
                  <w:divBdr>
                    <w:top w:val="none" w:sz="0" w:space="0" w:color="auto"/>
                    <w:left w:val="none" w:sz="0" w:space="0" w:color="auto"/>
                    <w:bottom w:val="none" w:sz="0" w:space="0" w:color="auto"/>
                    <w:right w:val="none" w:sz="0" w:space="0" w:color="auto"/>
                  </w:divBdr>
                  <w:divsChild>
                    <w:div w:id="1031108610">
                      <w:marLeft w:val="750"/>
                      <w:marRight w:val="0"/>
                      <w:marTop w:val="0"/>
                      <w:marBottom w:val="0"/>
                      <w:divBdr>
                        <w:top w:val="none" w:sz="0" w:space="0" w:color="auto"/>
                        <w:left w:val="none" w:sz="0" w:space="0" w:color="auto"/>
                        <w:bottom w:val="none" w:sz="0" w:space="0" w:color="auto"/>
                        <w:right w:val="none" w:sz="0" w:space="0" w:color="auto"/>
                      </w:divBdr>
                    </w:div>
                  </w:divsChild>
                </w:div>
                <w:div w:id="1892570451">
                  <w:marLeft w:val="300"/>
                  <w:marRight w:val="0"/>
                  <w:marTop w:val="75"/>
                  <w:marBottom w:val="0"/>
                  <w:divBdr>
                    <w:top w:val="none" w:sz="0" w:space="0" w:color="auto"/>
                    <w:left w:val="none" w:sz="0" w:space="0" w:color="auto"/>
                    <w:bottom w:val="none" w:sz="0" w:space="0" w:color="auto"/>
                    <w:right w:val="none" w:sz="0" w:space="0" w:color="auto"/>
                  </w:divBdr>
                  <w:divsChild>
                    <w:div w:id="579095819">
                      <w:marLeft w:val="750"/>
                      <w:marRight w:val="0"/>
                      <w:marTop w:val="0"/>
                      <w:marBottom w:val="0"/>
                      <w:divBdr>
                        <w:top w:val="none" w:sz="0" w:space="0" w:color="auto"/>
                        <w:left w:val="none" w:sz="0" w:space="0" w:color="auto"/>
                        <w:bottom w:val="none" w:sz="0" w:space="0" w:color="auto"/>
                        <w:right w:val="none" w:sz="0" w:space="0" w:color="auto"/>
                      </w:divBdr>
                    </w:div>
                    <w:div w:id="1000504135">
                      <w:marLeft w:val="750"/>
                      <w:marRight w:val="0"/>
                      <w:marTop w:val="0"/>
                      <w:marBottom w:val="0"/>
                      <w:divBdr>
                        <w:top w:val="none" w:sz="0" w:space="0" w:color="auto"/>
                        <w:left w:val="none" w:sz="0" w:space="0" w:color="auto"/>
                        <w:bottom w:val="none" w:sz="0" w:space="0" w:color="auto"/>
                        <w:right w:val="none" w:sz="0" w:space="0" w:color="auto"/>
                      </w:divBdr>
                    </w:div>
                  </w:divsChild>
                </w:div>
                <w:div w:id="1016424461">
                  <w:marLeft w:val="300"/>
                  <w:marRight w:val="0"/>
                  <w:marTop w:val="75"/>
                  <w:marBottom w:val="0"/>
                  <w:divBdr>
                    <w:top w:val="none" w:sz="0" w:space="0" w:color="auto"/>
                    <w:left w:val="none" w:sz="0" w:space="0" w:color="auto"/>
                    <w:bottom w:val="none" w:sz="0" w:space="0" w:color="auto"/>
                    <w:right w:val="none" w:sz="0" w:space="0" w:color="auto"/>
                  </w:divBdr>
                  <w:divsChild>
                    <w:div w:id="1962759442">
                      <w:marLeft w:val="750"/>
                      <w:marRight w:val="0"/>
                      <w:marTop w:val="0"/>
                      <w:marBottom w:val="0"/>
                      <w:divBdr>
                        <w:top w:val="none" w:sz="0" w:space="0" w:color="auto"/>
                        <w:left w:val="none" w:sz="0" w:space="0" w:color="auto"/>
                        <w:bottom w:val="none" w:sz="0" w:space="0" w:color="auto"/>
                        <w:right w:val="none" w:sz="0" w:space="0" w:color="auto"/>
                      </w:divBdr>
                    </w:div>
                  </w:divsChild>
                </w:div>
                <w:div w:id="1149983431">
                  <w:marLeft w:val="300"/>
                  <w:marRight w:val="0"/>
                  <w:marTop w:val="75"/>
                  <w:marBottom w:val="0"/>
                  <w:divBdr>
                    <w:top w:val="none" w:sz="0" w:space="0" w:color="auto"/>
                    <w:left w:val="none" w:sz="0" w:space="0" w:color="auto"/>
                    <w:bottom w:val="none" w:sz="0" w:space="0" w:color="auto"/>
                    <w:right w:val="none" w:sz="0" w:space="0" w:color="auto"/>
                  </w:divBdr>
                  <w:divsChild>
                    <w:div w:id="1489714158">
                      <w:marLeft w:val="750"/>
                      <w:marRight w:val="0"/>
                      <w:marTop w:val="0"/>
                      <w:marBottom w:val="0"/>
                      <w:divBdr>
                        <w:top w:val="none" w:sz="0" w:space="0" w:color="auto"/>
                        <w:left w:val="none" w:sz="0" w:space="0" w:color="auto"/>
                        <w:bottom w:val="none" w:sz="0" w:space="0" w:color="auto"/>
                        <w:right w:val="none" w:sz="0" w:space="0" w:color="auto"/>
                      </w:divBdr>
                    </w:div>
                  </w:divsChild>
                </w:div>
                <w:div w:id="618027381">
                  <w:marLeft w:val="300"/>
                  <w:marRight w:val="0"/>
                  <w:marTop w:val="75"/>
                  <w:marBottom w:val="0"/>
                  <w:divBdr>
                    <w:top w:val="none" w:sz="0" w:space="0" w:color="auto"/>
                    <w:left w:val="none" w:sz="0" w:space="0" w:color="auto"/>
                    <w:bottom w:val="none" w:sz="0" w:space="0" w:color="auto"/>
                    <w:right w:val="none" w:sz="0" w:space="0" w:color="auto"/>
                  </w:divBdr>
                </w:div>
                <w:div w:id="572089370">
                  <w:marLeft w:val="300"/>
                  <w:marRight w:val="0"/>
                  <w:marTop w:val="75"/>
                  <w:marBottom w:val="0"/>
                  <w:divBdr>
                    <w:top w:val="none" w:sz="0" w:space="0" w:color="auto"/>
                    <w:left w:val="none" w:sz="0" w:space="0" w:color="auto"/>
                    <w:bottom w:val="none" w:sz="0" w:space="0" w:color="auto"/>
                    <w:right w:val="none" w:sz="0" w:space="0" w:color="auto"/>
                  </w:divBdr>
                  <w:divsChild>
                    <w:div w:id="2024938255">
                      <w:marLeft w:val="750"/>
                      <w:marRight w:val="0"/>
                      <w:marTop w:val="0"/>
                      <w:marBottom w:val="0"/>
                      <w:divBdr>
                        <w:top w:val="none" w:sz="0" w:space="0" w:color="auto"/>
                        <w:left w:val="none" w:sz="0" w:space="0" w:color="auto"/>
                        <w:bottom w:val="none" w:sz="0" w:space="0" w:color="auto"/>
                        <w:right w:val="none" w:sz="0" w:space="0" w:color="auto"/>
                      </w:divBdr>
                    </w:div>
                  </w:divsChild>
                </w:div>
                <w:div w:id="1878198640">
                  <w:marLeft w:val="300"/>
                  <w:marRight w:val="0"/>
                  <w:marTop w:val="75"/>
                  <w:marBottom w:val="0"/>
                  <w:divBdr>
                    <w:top w:val="none" w:sz="0" w:space="0" w:color="auto"/>
                    <w:left w:val="none" w:sz="0" w:space="0" w:color="auto"/>
                    <w:bottom w:val="none" w:sz="0" w:space="0" w:color="auto"/>
                    <w:right w:val="none" w:sz="0" w:space="0" w:color="auto"/>
                  </w:divBdr>
                </w:div>
                <w:div w:id="270550357">
                  <w:marLeft w:val="300"/>
                  <w:marRight w:val="0"/>
                  <w:marTop w:val="75"/>
                  <w:marBottom w:val="0"/>
                  <w:divBdr>
                    <w:top w:val="none" w:sz="0" w:space="0" w:color="auto"/>
                    <w:left w:val="none" w:sz="0" w:space="0" w:color="auto"/>
                    <w:bottom w:val="none" w:sz="0" w:space="0" w:color="auto"/>
                    <w:right w:val="none" w:sz="0" w:space="0" w:color="auto"/>
                  </w:divBdr>
                </w:div>
                <w:div w:id="253511778">
                  <w:marLeft w:val="300"/>
                  <w:marRight w:val="0"/>
                  <w:marTop w:val="75"/>
                  <w:marBottom w:val="0"/>
                  <w:divBdr>
                    <w:top w:val="none" w:sz="0" w:space="0" w:color="auto"/>
                    <w:left w:val="none" w:sz="0" w:space="0" w:color="auto"/>
                    <w:bottom w:val="none" w:sz="0" w:space="0" w:color="auto"/>
                    <w:right w:val="none" w:sz="0" w:space="0" w:color="auto"/>
                  </w:divBdr>
                  <w:divsChild>
                    <w:div w:id="2049913524">
                      <w:marLeft w:val="750"/>
                      <w:marRight w:val="0"/>
                      <w:marTop w:val="0"/>
                      <w:marBottom w:val="0"/>
                      <w:divBdr>
                        <w:top w:val="none" w:sz="0" w:space="0" w:color="auto"/>
                        <w:left w:val="none" w:sz="0" w:space="0" w:color="auto"/>
                        <w:bottom w:val="none" w:sz="0" w:space="0" w:color="auto"/>
                        <w:right w:val="none" w:sz="0" w:space="0" w:color="auto"/>
                      </w:divBdr>
                    </w:div>
                    <w:div w:id="1051462667">
                      <w:marLeft w:val="750"/>
                      <w:marRight w:val="0"/>
                      <w:marTop w:val="0"/>
                      <w:marBottom w:val="0"/>
                      <w:divBdr>
                        <w:top w:val="none" w:sz="0" w:space="0" w:color="auto"/>
                        <w:left w:val="none" w:sz="0" w:space="0" w:color="auto"/>
                        <w:bottom w:val="none" w:sz="0" w:space="0" w:color="auto"/>
                        <w:right w:val="none" w:sz="0" w:space="0" w:color="auto"/>
                      </w:divBdr>
                    </w:div>
                  </w:divsChild>
                </w:div>
                <w:div w:id="1858762852">
                  <w:marLeft w:val="300"/>
                  <w:marRight w:val="0"/>
                  <w:marTop w:val="75"/>
                  <w:marBottom w:val="0"/>
                  <w:divBdr>
                    <w:top w:val="none" w:sz="0" w:space="0" w:color="auto"/>
                    <w:left w:val="none" w:sz="0" w:space="0" w:color="auto"/>
                    <w:bottom w:val="none" w:sz="0" w:space="0" w:color="auto"/>
                    <w:right w:val="none" w:sz="0" w:space="0" w:color="auto"/>
                  </w:divBdr>
                  <w:divsChild>
                    <w:div w:id="1825078203">
                      <w:marLeft w:val="750"/>
                      <w:marRight w:val="0"/>
                      <w:marTop w:val="0"/>
                      <w:marBottom w:val="0"/>
                      <w:divBdr>
                        <w:top w:val="none" w:sz="0" w:space="0" w:color="auto"/>
                        <w:left w:val="none" w:sz="0" w:space="0" w:color="auto"/>
                        <w:bottom w:val="none" w:sz="0" w:space="0" w:color="auto"/>
                        <w:right w:val="none" w:sz="0" w:space="0" w:color="auto"/>
                      </w:divBdr>
                    </w:div>
                  </w:divsChild>
                </w:div>
                <w:div w:id="1168591954">
                  <w:marLeft w:val="300"/>
                  <w:marRight w:val="0"/>
                  <w:marTop w:val="75"/>
                  <w:marBottom w:val="0"/>
                  <w:divBdr>
                    <w:top w:val="none" w:sz="0" w:space="0" w:color="auto"/>
                    <w:left w:val="none" w:sz="0" w:space="0" w:color="auto"/>
                    <w:bottom w:val="none" w:sz="0" w:space="0" w:color="auto"/>
                    <w:right w:val="none" w:sz="0" w:space="0" w:color="auto"/>
                  </w:divBdr>
                  <w:divsChild>
                    <w:div w:id="1043480719">
                      <w:marLeft w:val="750"/>
                      <w:marRight w:val="0"/>
                      <w:marTop w:val="0"/>
                      <w:marBottom w:val="0"/>
                      <w:divBdr>
                        <w:top w:val="none" w:sz="0" w:space="0" w:color="auto"/>
                        <w:left w:val="none" w:sz="0" w:space="0" w:color="auto"/>
                        <w:bottom w:val="none" w:sz="0" w:space="0" w:color="auto"/>
                        <w:right w:val="none" w:sz="0" w:space="0" w:color="auto"/>
                      </w:divBdr>
                    </w:div>
                  </w:divsChild>
                </w:div>
                <w:div w:id="2080052943">
                  <w:marLeft w:val="300"/>
                  <w:marRight w:val="0"/>
                  <w:marTop w:val="75"/>
                  <w:marBottom w:val="0"/>
                  <w:divBdr>
                    <w:top w:val="none" w:sz="0" w:space="0" w:color="auto"/>
                    <w:left w:val="none" w:sz="0" w:space="0" w:color="auto"/>
                    <w:bottom w:val="none" w:sz="0" w:space="0" w:color="auto"/>
                    <w:right w:val="none" w:sz="0" w:space="0" w:color="auto"/>
                  </w:divBdr>
                  <w:divsChild>
                    <w:div w:id="183983344">
                      <w:marLeft w:val="750"/>
                      <w:marRight w:val="0"/>
                      <w:marTop w:val="0"/>
                      <w:marBottom w:val="0"/>
                      <w:divBdr>
                        <w:top w:val="none" w:sz="0" w:space="0" w:color="auto"/>
                        <w:left w:val="none" w:sz="0" w:space="0" w:color="auto"/>
                        <w:bottom w:val="none" w:sz="0" w:space="0" w:color="auto"/>
                        <w:right w:val="none" w:sz="0" w:space="0" w:color="auto"/>
                      </w:divBdr>
                    </w:div>
                  </w:divsChild>
                </w:div>
                <w:div w:id="1122923803">
                  <w:marLeft w:val="300"/>
                  <w:marRight w:val="0"/>
                  <w:marTop w:val="75"/>
                  <w:marBottom w:val="0"/>
                  <w:divBdr>
                    <w:top w:val="none" w:sz="0" w:space="0" w:color="auto"/>
                    <w:left w:val="none" w:sz="0" w:space="0" w:color="auto"/>
                    <w:bottom w:val="none" w:sz="0" w:space="0" w:color="auto"/>
                    <w:right w:val="none" w:sz="0" w:space="0" w:color="auto"/>
                  </w:divBdr>
                  <w:divsChild>
                    <w:div w:id="7368584">
                      <w:marLeft w:val="750"/>
                      <w:marRight w:val="0"/>
                      <w:marTop w:val="0"/>
                      <w:marBottom w:val="0"/>
                      <w:divBdr>
                        <w:top w:val="none" w:sz="0" w:space="0" w:color="auto"/>
                        <w:left w:val="none" w:sz="0" w:space="0" w:color="auto"/>
                        <w:bottom w:val="none" w:sz="0" w:space="0" w:color="auto"/>
                        <w:right w:val="none" w:sz="0" w:space="0" w:color="auto"/>
                      </w:divBdr>
                    </w:div>
                    <w:div w:id="1737508213">
                      <w:marLeft w:val="750"/>
                      <w:marRight w:val="0"/>
                      <w:marTop w:val="0"/>
                      <w:marBottom w:val="0"/>
                      <w:divBdr>
                        <w:top w:val="none" w:sz="0" w:space="0" w:color="auto"/>
                        <w:left w:val="none" w:sz="0" w:space="0" w:color="auto"/>
                        <w:bottom w:val="none" w:sz="0" w:space="0" w:color="auto"/>
                        <w:right w:val="none" w:sz="0" w:space="0" w:color="auto"/>
                      </w:divBdr>
                    </w:div>
                    <w:div w:id="947544566">
                      <w:marLeft w:val="750"/>
                      <w:marRight w:val="0"/>
                      <w:marTop w:val="0"/>
                      <w:marBottom w:val="0"/>
                      <w:divBdr>
                        <w:top w:val="none" w:sz="0" w:space="0" w:color="auto"/>
                        <w:left w:val="none" w:sz="0" w:space="0" w:color="auto"/>
                        <w:bottom w:val="none" w:sz="0" w:space="0" w:color="auto"/>
                        <w:right w:val="none" w:sz="0" w:space="0" w:color="auto"/>
                      </w:divBdr>
                    </w:div>
                  </w:divsChild>
                </w:div>
                <w:div w:id="1971670584">
                  <w:marLeft w:val="300"/>
                  <w:marRight w:val="0"/>
                  <w:marTop w:val="75"/>
                  <w:marBottom w:val="0"/>
                  <w:divBdr>
                    <w:top w:val="none" w:sz="0" w:space="0" w:color="auto"/>
                    <w:left w:val="none" w:sz="0" w:space="0" w:color="auto"/>
                    <w:bottom w:val="none" w:sz="0" w:space="0" w:color="auto"/>
                    <w:right w:val="none" w:sz="0" w:space="0" w:color="auto"/>
                  </w:divBdr>
                  <w:divsChild>
                    <w:div w:id="738750735">
                      <w:marLeft w:val="750"/>
                      <w:marRight w:val="0"/>
                      <w:marTop w:val="0"/>
                      <w:marBottom w:val="0"/>
                      <w:divBdr>
                        <w:top w:val="none" w:sz="0" w:space="0" w:color="auto"/>
                        <w:left w:val="none" w:sz="0" w:space="0" w:color="auto"/>
                        <w:bottom w:val="none" w:sz="0" w:space="0" w:color="auto"/>
                        <w:right w:val="none" w:sz="0" w:space="0" w:color="auto"/>
                      </w:divBdr>
                    </w:div>
                  </w:divsChild>
                </w:div>
                <w:div w:id="420298625">
                  <w:marLeft w:val="300"/>
                  <w:marRight w:val="0"/>
                  <w:marTop w:val="75"/>
                  <w:marBottom w:val="0"/>
                  <w:divBdr>
                    <w:top w:val="none" w:sz="0" w:space="0" w:color="auto"/>
                    <w:left w:val="none" w:sz="0" w:space="0" w:color="auto"/>
                    <w:bottom w:val="none" w:sz="0" w:space="0" w:color="auto"/>
                    <w:right w:val="none" w:sz="0" w:space="0" w:color="auto"/>
                  </w:divBdr>
                  <w:divsChild>
                    <w:div w:id="1811364245">
                      <w:marLeft w:val="750"/>
                      <w:marRight w:val="0"/>
                      <w:marTop w:val="0"/>
                      <w:marBottom w:val="0"/>
                      <w:divBdr>
                        <w:top w:val="none" w:sz="0" w:space="0" w:color="auto"/>
                        <w:left w:val="none" w:sz="0" w:space="0" w:color="auto"/>
                        <w:bottom w:val="none" w:sz="0" w:space="0" w:color="auto"/>
                        <w:right w:val="none" w:sz="0" w:space="0" w:color="auto"/>
                      </w:divBdr>
                    </w:div>
                    <w:div w:id="685134387">
                      <w:marLeft w:val="750"/>
                      <w:marRight w:val="0"/>
                      <w:marTop w:val="0"/>
                      <w:marBottom w:val="0"/>
                      <w:divBdr>
                        <w:top w:val="none" w:sz="0" w:space="0" w:color="auto"/>
                        <w:left w:val="none" w:sz="0" w:space="0" w:color="auto"/>
                        <w:bottom w:val="none" w:sz="0" w:space="0" w:color="auto"/>
                        <w:right w:val="none" w:sz="0" w:space="0" w:color="auto"/>
                      </w:divBdr>
                    </w:div>
                  </w:divsChild>
                </w:div>
                <w:div w:id="528227349">
                  <w:marLeft w:val="300"/>
                  <w:marRight w:val="0"/>
                  <w:marTop w:val="75"/>
                  <w:marBottom w:val="0"/>
                  <w:divBdr>
                    <w:top w:val="none" w:sz="0" w:space="0" w:color="auto"/>
                    <w:left w:val="none" w:sz="0" w:space="0" w:color="auto"/>
                    <w:bottom w:val="none" w:sz="0" w:space="0" w:color="auto"/>
                    <w:right w:val="none" w:sz="0" w:space="0" w:color="auto"/>
                  </w:divBdr>
                  <w:divsChild>
                    <w:div w:id="1328512500">
                      <w:marLeft w:val="750"/>
                      <w:marRight w:val="0"/>
                      <w:marTop w:val="0"/>
                      <w:marBottom w:val="0"/>
                      <w:divBdr>
                        <w:top w:val="none" w:sz="0" w:space="0" w:color="auto"/>
                        <w:left w:val="none" w:sz="0" w:space="0" w:color="auto"/>
                        <w:bottom w:val="none" w:sz="0" w:space="0" w:color="auto"/>
                        <w:right w:val="none" w:sz="0" w:space="0" w:color="auto"/>
                      </w:divBdr>
                    </w:div>
                  </w:divsChild>
                </w:div>
                <w:div w:id="2005811798">
                  <w:marLeft w:val="300"/>
                  <w:marRight w:val="0"/>
                  <w:marTop w:val="75"/>
                  <w:marBottom w:val="0"/>
                  <w:divBdr>
                    <w:top w:val="none" w:sz="0" w:space="0" w:color="auto"/>
                    <w:left w:val="none" w:sz="0" w:space="0" w:color="auto"/>
                    <w:bottom w:val="none" w:sz="0" w:space="0" w:color="auto"/>
                    <w:right w:val="none" w:sz="0" w:space="0" w:color="auto"/>
                  </w:divBdr>
                  <w:divsChild>
                    <w:div w:id="1562135734">
                      <w:marLeft w:val="750"/>
                      <w:marRight w:val="0"/>
                      <w:marTop w:val="0"/>
                      <w:marBottom w:val="0"/>
                      <w:divBdr>
                        <w:top w:val="none" w:sz="0" w:space="0" w:color="auto"/>
                        <w:left w:val="none" w:sz="0" w:space="0" w:color="auto"/>
                        <w:bottom w:val="none" w:sz="0" w:space="0" w:color="auto"/>
                        <w:right w:val="none" w:sz="0" w:space="0" w:color="auto"/>
                      </w:divBdr>
                    </w:div>
                  </w:divsChild>
                </w:div>
                <w:div w:id="1916501859">
                  <w:marLeft w:val="300"/>
                  <w:marRight w:val="0"/>
                  <w:marTop w:val="75"/>
                  <w:marBottom w:val="0"/>
                  <w:divBdr>
                    <w:top w:val="none" w:sz="0" w:space="0" w:color="auto"/>
                    <w:left w:val="none" w:sz="0" w:space="0" w:color="auto"/>
                    <w:bottom w:val="none" w:sz="0" w:space="0" w:color="auto"/>
                    <w:right w:val="none" w:sz="0" w:space="0" w:color="auto"/>
                  </w:divBdr>
                </w:div>
                <w:div w:id="1316180861">
                  <w:marLeft w:val="300"/>
                  <w:marRight w:val="0"/>
                  <w:marTop w:val="75"/>
                  <w:marBottom w:val="0"/>
                  <w:divBdr>
                    <w:top w:val="none" w:sz="0" w:space="0" w:color="auto"/>
                    <w:left w:val="none" w:sz="0" w:space="0" w:color="auto"/>
                    <w:bottom w:val="none" w:sz="0" w:space="0" w:color="auto"/>
                    <w:right w:val="none" w:sz="0" w:space="0" w:color="auto"/>
                  </w:divBdr>
                  <w:divsChild>
                    <w:div w:id="359819930">
                      <w:marLeft w:val="750"/>
                      <w:marRight w:val="0"/>
                      <w:marTop w:val="0"/>
                      <w:marBottom w:val="0"/>
                      <w:divBdr>
                        <w:top w:val="none" w:sz="0" w:space="0" w:color="auto"/>
                        <w:left w:val="none" w:sz="0" w:space="0" w:color="auto"/>
                        <w:bottom w:val="none" w:sz="0" w:space="0" w:color="auto"/>
                        <w:right w:val="none" w:sz="0" w:space="0" w:color="auto"/>
                      </w:divBdr>
                    </w:div>
                  </w:divsChild>
                </w:div>
                <w:div w:id="2100832648">
                  <w:marLeft w:val="300"/>
                  <w:marRight w:val="0"/>
                  <w:marTop w:val="75"/>
                  <w:marBottom w:val="0"/>
                  <w:divBdr>
                    <w:top w:val="none" w:sz="0" w:space="0" w:color="auto"/>
                    <w:left w:val="none" w:sz="0" w:space="0" w:color="auto"/>
                    <w:bottom w:val="none" w:sz="0" w:space="0" w:color="auto"/>
                    <w:right w:val="none" w:sz="0" w:space="0" w:color="auto"/>
                  </w:divBdr>
                </w:div>
                <w:div w:id="1357659627">
                  <w:marLeft w:val="300"/>
                  <w:marRight w:val="0"/>
                  <w:marTop w:val="75"/>
                  <w:marBottom w:val="0"/>
                  <w:divBdr>
                    <w:top w:val="none" w:sz="0" w:space="0" w:color="auto"/>
                    <w:left w:val="none" w:sz="0" w:space="0" w:color="auto"/>
                    <w:bottom w:val="none" w:sz="0" w:space="0" w:color="auto"/>
                    <w:right w:val="none" w:sz="0" w:space="0" w:color="auto"/>
                  </w:divBdr>
                </w:div>
                <w:div w:id="1237400638">
                  <w:marLeft w:val="300"/>
                  <w:marRight w:val="0"/>
                  <w:marTop w:val="75"/>
                  <w:marBottom w:val="0"/>
                  <w:divBdr>
                    <w:top w:val="none" w:sz="0" w:space="0" w:color="auto"/>
                    <w:left w:val="none" w:sz="0" w:space="0" w:color="auto"/>
                    <w:bottom w:val="none" w:sz="0" w:space="0" w:color="auto"/>
                    <w:right w:val="none" w:sz="0" w:space="0" w:color="auto"/>
                  </w:divBdr>
                  <w:divsChild>
                    <w:div w:id="1980912020">
                      <w:marLeft w:val="750"/>
                      <w:marRight w:val="0"/>
                      <w:marTop w:val="0"/>
                      <w:marBottom w:val="0"/>
                      <w:divBdr>
                        <w:top w:val="none" w:sz="0" w:space="0" w:color="auto"/>
                        <w:left w:val="none" w:sz="0" w:space="0" w:color="auto"/>
                        <w:bottom w:val="none" w:sz="0" w:space="0" w:color="auto"/>
                        <w:right w:val="none" w:sz="0" w:space="0" w:color="auto"/>
                      </w:divBdr>
                    </w:div>
                    <w:div w:id="753162321">
                      <w:marLeft w:val="750"/>
                      <w:marRight w:val="0"/>
                      <w:marTop w:val="0"/>
                      <w:marBottom w:val="0"/>
                      <w:divBdr>
                        <w:top w:val="none" w:sz="0" w:space="0" w:color="auto"/>
                        <w:left w:val="none" w:sz="0" w:space="0" w:color="auto"/>
                        <w:bottom w:val="none" w:sz="0" w:space="0" w:color="auto"/>
                        <w:right w:val="none" w:sz="0" w:space="0" w:color="auto"/>
                      </w:divBdr>
                    </w:div>
                  </w:divsChild>
                </w:div>
                <w:div w:id="727613080">
                  <w:marLeft w:val="300"/>
                  <w:marRight w:val="0"/>
                  <w:marTop w:val="75"/>
                  <w:marBottom w:val="0"/>
                  <w:divBdr>
                    <w:top w:val="none" w:sz="0" w:space="0" w:color="auto"/>
                    <w:left w:val="none" w:sz="0" w:space="0" w:color="auto"/>
                    <w:bottom w:val="none" w:sz="0" w:space="0" w:color="auto"/>
                    <w:right w:val="none" w:sz="0" w:space="0" w:color="auto"/>
                  </w:divBdr>
                  <w:divsChild>
                    <w:div w:id="1097404418">
                      <w:marLeft w:val="750"/>
                      <w:marRight w:val="0"/>
                      <w:marTop w:val="0"/>
                      <w:marBottom w:val="0"/>
                      <w:divBdr>
                        <w:top w:val="none" w:sz="0" w:space="0" w:color="auto"/>
                        <w:left w:val="none" w:sz="0" w:space="0" w:color="auto"/>
                        <w:bottom w:val="none" w:sz="0" w:space="0" w:color="auto"/>
                        <w:right w:val="none" w:sz="0" w:space="0" w:color="auto"/>
                      </w:divBdr>
                    </w:div>
                  </w:divsChild>
                </w:div>
                <w:div w:id="868371153">
                  <w:marLeft w:val="300"/>
                  <w:marRight w:val="0"/>
                  <w:marTop w:val="75"/>
                  <w:marBottom w:val="0"/>
                  <w:divBdr>
                    <w:top w:val="none" w:sz="0" w:space="0" w:color="auto"/>
                    <w:left w:val="none" w:sz="0" w:space="0" w:color="auto"/>
                    <w:bottom w:val="none" w:sz="0" w:space="0" w:color="auto"/>
                    <w:right w:val="none" w:sz="0" w:space="0" w:color="auto"/>
                  </w:divBdr>
                  <w:divsChild>
                    <w:div w:id="844563434">
                      <w:marLeft w:val="750"/>
                      <w:marRight w:val="0"/>
                      <w:marTop w:val="0"/>
                      <w:marBottom w:val="0"/>
                      <w:divBdr>
                        <w:top w:val="none" w:sz="0" w:space="0" w:color="auto"/>
                        <w:left w:val="none" w:sz="0" w:space="0" w:color="auto"/>
                        <w:bottom w:val="none" w:sz="0" w:space="0" w:color="auto"/>
                        <w:right w:val="none" w:sz="0" w:space="0" w:color="auto"/>
                      </w:divBdr>
                    </w:div>
                  </w:divsChild>
                </w:div>
                <w:div w:id="477692993">
                  <w:marLeft w:val="300"/>
                  <w:marRight w:val="0"/>
                  <w:marTop w:val="75"/>
                  <w:marBottom w:val="0"/>
                  <w:divBdr>
                    <w:top w:val="none" w:sz="0" w:space="0" w:color="auto"/>
                    <w:left w:val="none" w:sz="0" w:space="0" w:color="auto"/>
                    <w:bottom w:val="none" w:sz="0" w:space="0" w:color="auto"/>
                    <w:right w:val="none" w:sz="0" w:space="0" w:color="auto"/>
                  </w:divBdr>
                  <w:divsChild>
                    <w:div w:id="1620144353">
                      <w:marLeft w:val="750"/>
                      <w:marRight w:val="0"/>
                      <w:marTop w:val="0"/>
                      <w:marBottom w:val="0"/>
                      <w:divBdr>
                        <w:top w:val="none" w:sz="0" w:space="0" w:color="auto"/>
                        <w:left w:val="none" w:sz="0" w:space="0" w:color="auto"/>
                        <w:bottom w:val="none" w:sz="0" w:space="0" w:color="auto"/>
                        <w:right w:val="none" w:sz="0" w:space="0" w:color="auto"/>
                      </w:divBdr>
                    </w:div>
                  </w:divsChild>
                </w:div>
                <w:div w:id="419640321">
                  <w:marLeft w:val="300"/>
                  <w:marRight w:val="0"/>
                  <w:marTop w:val="75"/>
                  <w:marBottom w:val="0"/>
                  <w:divBdr>
                    <w:top w:val="none" w:sz="0" w:space="0" w:color="auto"/>
                    <w:left w:val="none" w:sz="0" w:space="0" w:color="auto"/>
                    <w:bottom w:val="none" w:sz="0" w:space="0" w:color="auto"/>
                    <w:right w:val="none" w:sz="0" w:space="0" w:color="auto"/>
                  </w:divBdr>
                  <w:divsChild>
                    <w:div w:id="1024554618">
                      <w:marLeft w:val="750"/>
                      <w:marRight w:val="0"/>
                      <w:marTop w:val="0"/>
                      <w:marBottom w:val="0"/>
                      <w:divBdr>
                        <w:top w:val="none" w:sz="0" w:space="0" w:color="auto"/>
                        <w:left w:val="none" w:sz="0" w:space="0" w:color="auto"/>
                        <w:bottom w:val="none" w:sz="0" w:space="0" w:color="auto"/>
                        <w:right w:val="none" w:sz="0" w:space="0" w:color="auto"/>
                      </w:divBdr>
                    </w:div>
                    <w:div w:id="1686324192">
                      <w:marLeft w:val="750"/>
                      <w:marRight w:val="0"/>
                      <w:marTop w:val="0"/>
                      <w:marBottom w:val="0"/>
                      <w:divBdr>
                        <w:top w:val="none" w:sz="0" w:space="0" w:color="auto"/>
                        <w:left w:val="none" w:sz="0" w:space="0" w:color="auto"/>
                        <w:bottom w:val="none" w:sz="0" w:space="0" w:color="auto"/>
                        <w:right w:val="none" w:sz="0" w:space="0" w:color="auto"/>
                      </w:divBdr>
                    </w:div>
                    <w:div w:id="140462236">
                      <w:marLeft w:val="750"/>
                      <w:marRight w:val="0"/>
                      <w:marTop w:val="0"/>
                      <w:marBottom w:val="0"/>
                      <w:divBdr>
                        <w:top w:val="none" w:sz="0" w:space="0" w:color="auto"/>
                        <w:left w:val="none" w:sz="0" w:space="0" w:color="auto"/>
                        <w:bottom w:val="none" w:sz="0" w:space="0" w:color="auto"/>
                        <w:right w:val="none" w:sz="0" w:space="0" w:color="auto"/>
                      </w:divBdr>
                    </w:div>
                  </w:divsChild>
                </w:div>
                <w:div w:id="1949004924">
                  <w:marLeft w:val="300"/>
                  <w:marRight w:val="0"/>
                  <w:marTop w:val="75"/>
                  <w:marBottom w:val="0"/>
                  <w:divBdr>
                    <w:top w:val="none" w:sz="0" w:space="0" w:color="auto"/>
                    <w:left w:val="none" w:sz="0" w:space="0" w:color="auto"/>
                    <w:bottom w:val="none" w:sz="0" w:space="0" w:color="auto"/>
                    <w:right w:val="none" w:sz="0" w:space="0" w:color="auto"/>
                  </w:divBdr>
                  <w:divsChild>
                    <w:div w:id="568661333">
                      <w:marLeft w:val="750"/>
                      <w:marRight w:val="0"/>
                      <w:marTop w:val="0"/>
                      <w:marBottom w:val="0"/>
                      <w:divBdr>
                        <w:top w:val="none" w:sz="0" w:space="0" w:color="auto"/>
                        <w:left w:val="none" w:sz="0" w:space="0" w:color="auto"/>
                        <w:bottom w:val="none" w:sz="0" w:space="0" w:color="auto"/>
                        <w:right w:val="none" w:sz="0" w:space="0" w:color="auto"/>
                      </w:divBdr>
                    </w:div>
                  </w:divsChild>
                </w:div>
                <w:div w:id="792138378">
                  <w:marLeft w:val="300"/>
                  <w:marRight w:val="0"/>
                  <w:marTop w:val="75"/>
                  <w:marBottom w:val="0"/>
                  <w:divBdr>
                    <w:top w:val="none" w:sz="0" w:space="0" w:color="auto"/>
                    <w:left w:val="none" w:sz="0" w:space="0" w:color="auto"/>
                    <w:bottom w:val="none" w:sz="0" w:space="0" w:color="auto"/>
                    <w:right w:val="none" w:sz="0" w:space="0" w:color="auto"/>
                  </w:divBdr>
                  <w:divsChild>
                    <w:div w:id="1684478944">
                      <w:marLeft w:val="750"/>
                      <w:marRight w:val="0"/>
                      <w:marTop w:val="0"/>
                      <w:marBottom w:val="0"/>
                      <w:divBdr>
                        <w:top w:val="none" w:sz="0" w:space="0" w:color="auto"/>
                        <w:left w:val="none" w:sz="0" w:space="0" w:color="auto"/>
                        <w:bottom w:val="none" w:sz="0" w:space="0" w:color="auto"/>
                        <w:right w:val="none" w:sz="0" w:space="0" w:color="auto"/>
                      </w:divBdr>
                    </w:div>
                    <w:div w:id="2100254597">
                      <w:marLeft w:val="750"/>
                      <w:marRight w:val="0"/>
                      <w:marTop w:val="0"/>
                      <w:marBottom w:val="0"/>
                      <w:divBdr>
                        <w:top w:val="none" w:sz="0" w:space="0" w:color="auto"/>
                        <w:left w:val="none" w:sz="0" w:space="0" w:color="auto"/>
                        <w:bottom w:val="none" w:sz="0" w:space="0" w:color="auto"/>
                        <w:right w:val="none" w:sz="0" w:space="0" w:color="auto"/>
                      </w:divBdr>
                    </w:div>
                  </w:divsChild>
                </w:div>
                <w:div w:id="494302689">
                  <w:marLeft w:val="300"/>
                  <w:marRight w:val="0"/>
                  <w:marTop w:val="75"/>
                  <w:marBottom w:val="0"/>
                  <w:divBdr>
                    <w:top w:val="none" w:sz="0" w:space="0" w:color="auto"/>
                    <w:left w:val="none" w:sz="0" w:space="0" w:color="auto"/>
                    <w:bottom w:val="none" w:sz="0" w:space="0" w:color="auto"/>
                    <w:right w:val="none" w:sz="0" w:space="0" w:color="auto"/>
                  </w:divBdr>
                  <w:divsChild>
                    <w:div w:id="1422146021">
                      <w:marLeft w:val="750"/>
                      <w:marRight w:val="0"/>
                      <w:marTop w:val="0"/>
                      <w:marBottom w:val="0"/>
                      <w:divBdr>
                        <w:top w:val="none" w:sz="0" w:space="0" w:color="auto"/>
                        <w:left w:val="none" w:sz="0" w:space="0" w:color="auto"/>
                        <w:bottom w:val="none" w:sz="0" w:space="0" w:color="auto"/>
                        <w:right w:val="none" w:sz="0" w:space="0" w:color="auto"/>
                      </w:divBdr>
                    </w:div>
                  </w:divsChild>
                </w:div>
                <w:div w:id="1299070930">
                  <w:marLeft w:val="300"/>
                  <w:marRight w:val="0"/>
                  <w:marTop w:val="75"/>
                  <w:marBottom w:val="0"/>
                  <w:divBdr>
                    <w:top w:val="none" w:sz="0" w:space="0" w:color="auto"/>
                    <w:left w:val="none" w:sz="0" w:space="0" w:color="auto"/>
                    <w:bottom w:val="none" w:sz="0" w:space="0" w:color="auto"/>
                    <w:right w:val="none" w:sz="0" w:space="0" w:color="auto"/>
                  </w:divBdr>
                  <w:divsChild>
                    <w:div w:id="1761830881">
                      <w:marLeft w:val="750"/>
                      <w:marRight w:val="0"/>
                      <w:marTop w:val="0"/>
                      <w:marBottom w:val="0"/>
                      <w:divBdr>
                        <w:top w:val="none" w:sz="0" w:space="0" w:color="auto"/>
                        <w:left w:val="none" w:sz="0" w:space="0" w:color="auto"/>
                        <w:bottom w:val="none" w:sz="0" w:space="0" w:color="auto"/>
                        <w:right w:val="none" w:sz="0" w:space="0" w:color="auto"/>
                      </w:divBdr>
                    </w:div>
                  </w:divsChild>
                </w:div>
                <w:div w:id="2115129181">
                  <w:marLeft w:val="300"/>
                  <w:marRight w:val="0"/>
                  <w:marTop w:val="75"/>
                  <w:marBottom w:val="0"/>
                  <w:divBdr>
                    <w:top w:val="none" w:sz="0" w:space="0" w:color="auto"/>
                    <w:left w:val="none" w:sz="0" w:space="0" w:color="auto"/>
                    <w:bottom w:val="none" w:sz="0" w:space="0" w:color="auto"/>
                    <w:right w:val="none" w:sz="0" w:space="0" w:color="auto"/>
                  </w:divBdr>
                </w:div>
                <w:div w:id="969365270">
                  <w:marLeft w:val="300"/>
                  <w:marRight w:val="0"/>
                  <w:marTop w:val="75"/>
                  <w:marBottom w:val="0"/>
                  <w:divBdr>
                    <w:top w:val="none" w:sz="0" w:space="0" w:color="auto"/>
                    <w:left w:val="none" w:sz="0" w:space="0" w:color="auto"/>
                    <w:bottom w:val="none" w:sz="0" w:space="0" w:color="auto"/>
                    <w:right w:val="none" w:sz="0" w:space="0" w:color="auto"/>
                  </w:divBdr>
                  <w:divsChild>
                    <w:div w:id="1393845964">
                      <w:marLeft w:val="750"/>
                      <w:marRight w:val="0"/>
                      <w:marTop w:val="0"/>
                      <w:marBottom w:val="0"/>
                      <w:divBdr>
                        <w:top w:val="none" w:sz="0" w:space="0" w:color="auto"/>
                        <w:left w:val="none" w:sz="0" w:space="0" w:color="auto"/>
                        <w:bottom w:val="none" w:sz="0" w:space="0" w:color="auto"/>
                        <w:right w:val="none" w:sz="0" w:space="0" w:color="auto"/>
                      </w:divBdr>
                    </w:div>
                  </w:divsChild>
                </w:div>
                <w:div w:id="29306606">
                  <w:marLeft w:val="300"/>
                  <w:marRight w:val="0"/>
                  <w:marTop w:val="75"/>
                  <w:marBottom w:val="0"/>
                  <w:divBdr>
                    <w:top w:val="none" w:sz="0" w:space="0" w:color="auto"/>
                    <w:left w:val="none" w:sz="0" w:space="0" w:color="auto"/>
                    <w:bottom w:val="none" w:sz="0" w:space="0" w:color="auto"/>
                    <w:right w:val="none" w:sz="0" w:space="0" w:color="auto"/>
                  </w:divBdr>
                </w:div>
                <w:div w:id="73742722">
                  <w:marLeft w:val="300"/>
                  <w:marRight w:val="0"/>
                  <w:marTop w:val="75"/>
                  <w:marBottom w:val="0"/>
                  <w:divBdr>
                    <w:top w:val="none" w:sz="0" w:space="0" w:color="auto"/>
                    <w:left w:val="none" w:sz="0" w:space="0" w:color="auto"/>
                    <w:bottom w:val="none" w:sz="0" w:space="0" w:color="auto"/>
                    <w:right w:val="none" w:sz="0" w:space="0" w:color="auto"/>
                  </w:divBdr>
                </w:div>
                <w:div w:id="868107343">
                  <w:marLeft w:val="300"/>
                  <w:marRight w:val="0"/>
                  <w:marTop w:val="75"/>
                  <w:marBottom w:val="0"/>
                  <w:divBdr>
                    <w:top w:val="none" w:sz="0" w:space="0" w:color="auto"/>
                    <w:left w:val="none" w:sz="0" w:space="0" w:color="auto"/>
                    <w:bottom w:val="none" w:sz="0" w:space="0" w:color="auto"/>
                    <w:right w:val="none" w:sz="0" w:space="0" w:color="auto"/>
                  </w:divBdr>
                  <w:divsChild>
                    <w:div w:id="1063412269">
                      <w:marLeft w:val="750"/>
                      <w:marRight w:val="0"/>
                      <w:marTop w:val="0"/>
                      <w:marBottom w:val="0"/>
                      <w:divBdr>
                        <w:top w:val="none" w:sz="0" w:space="0" w:color="auto"/>
                        <w:left w:val="none" w:sz="0" w:space="0" w:color="auto"/>
                        <w:bottom w:val="none" w:sz="0" w:space="0" w:color="auto"/>
                        <w:right w:val="none" w:sz="0" w:space="0" w:color="auto"/>
                      </w:divBdr>
                    </w:div>
                    <w:div w:id="1955668749">
                      <w:marLeft w:val="750"/>
                      <w:marRight w:val="0"/>
                      <w:marTop w:val="0"/>
                      <w:marBottom w:val="0"/>
                      <w:divBdr>
                        <w:top w:val="none" w:sz="0" w:space="0" w:color="auto"/>
                        <w:left w:val="none" w:sz="0" w:space="0" w:color="auto"/>
                        <w:bottom w:val="none" w:sz="0" w:space="0" w:color="auto"/>
                        <w:right w:val="none" w:sz="0" w:space="0" w:color="auto"/>
                      </w:divBdr>
                    </w:div>
                  </w:divsChild>
                </w:div>
                <w:div w:id="1150832302">
                  <w:marLeft w:val="300"/>
                  <w:marRight w:val="0"/>
                  <w:marTop w:val="75"/>
                  <w:marBottom w:val="0"/>
                  <w:divBdr>
                    <w:top w:val="none" w:sz="0" w:space="0" w:color="auto"/>
                    <w:left w:val="none" w:sz="0" w:space="0" w:color="auto"/>
                    <w:bottom w:val="none" w:sz="0" w:space="0" w:color="auto"/>
                    <w:right w:val="none" w:sz="0" w:space="0" w:color="auto"/>
                  </w:divBdr>
                  <w:divsChild>
                    <w:div w:id="374162105">
                      <w:marLeft w:val="750"/>
                      <w:marRight w:val="0"/>
                      <w:marTop w:val="0"/>
                      <w:marBottom w:val="0"/>
                      <w:divBdr>
                        <w:top w:val="none" w:sz="0" w:space="0" w:color="auto"/>
                        <w:left w:val="none" w:sz="0" w:space="0" w:color="auto"/>
                        <w:bottom w:val="none" w:sz="0" w:space="0" w:color="auto"/>
                        <w:right w:val="none" w:sz="0" w:space="0" w:color="auto"/>
                      </w:divBdr>
                    </w:div>
                  </w:divsChild>
                </w:div>
                <w:div w:id="1032457192">
                  <w:marLeft w:val="300"/>
                  <w:marRight w:val="0"/>
                  <w:marTop w:val="75"/>
                  <w:marBottom w:val="0"/>
                  <w:divBdr>
                    <w:top w:val="none" w:sz="0" w:space="0" w:color="auto"/>
                    <w:left w:val="none" w:sz="0" w:space="0" w:color="auto"/>
                    <w:bottom w:val="none" w:sz="0" w:space="0" w:color="auto"/>
                    <w:right w:val="none" w:sz="0" w:space="0" w:color="auto"/>
                  </w:divBdr>
                  <w:divsChild>
                    <w:div w:id="192040647">
                      <w:marLeft w:val="750"/>
                      <w:marRight w:val="0"/>
                      <w:marTop w:val="0"/>
                      <w:marBottom w:val="0"/>
                      <w:divBdr>
                        <w:top w:val="none" w:sz="0" w:space="0" w:color="auto"/>
                        <w:left w:val="none" w:sz="0" w:space="0" w:color="auto"/>
                        <w:bottom w:val="none" w:sz="0" w:space="0" w:color="auto"/>
                        <w:right w:val="none" w:sz="0" w:space="0" w:color="auto"/>
                      </w:divBdr>
                    </w:div>
                  </w:divsChild>
                </w:div>
                <w:div w:id="489173444">
                  <w:marLeft w:val="300"/>
                  <w:marRight w:val="0"/>
                  <w:marTop w:val="75"/>
                  <w:marBottom w:val="0"/>
                  <w:divBdr>
                    <w:top w:val="none" w:sz="0" w:space="0" w:color="auto"/>
                    <w:left w:val="none" w:sz="0" w:space="0" w:color="auto"/>
                    <w:bottom w:val="none" w:sz="0" w:space="0" w:color="auto"/>
                    <w:right w:val="none" w:sz="0" w:space="0" w:color="auto"/>
                  </w:divBdr>
                  <w:divsChild>
                    <w:div w:id="1443961882">
                      <w:marLeft w:val="750"/>
                      <w:marRight w:val="0"/>
                      <w:marTop w:val="0"/>
                      <w:marBottom w:val="0"/>
                      <w:divBdr>
                        <w:top w:val="none" w:sz="0" w:space="0" w:color="auto"/>
                        <w:left w:val="none" w:sz="0" w:space="0" w:color="auto"/>
                        <w:bottom w:val="none" w:sz="0" w:space="0" w:color="auto"/>
                        <w:right w:val="none" w:sz="0" w:space="0" w:color="auto"/>
                      </w:divBdr>
                    </w:div>
                  </w:divsChild>
                </w:div>
                <w:div w:id="1903251270">
                  <w:marLeft w:val="300"/>
                  <w:marRight w:val="0"/>
                  <w:marTop w:val="75"/>
                  <w:marBottom w:val="0"/>
                  <w:divBdr>
                    <w:top w:val="none" w:sz="0" w:space="0" w:color="auto"/>
                    <w:left w:val="none" w:sz="0" w:space="0" w:color="auto"/>
                    <w:bottom w:val="none" w:sz="0" w:space="0" w:color="auto"/>
                    <w:right w:val="none" w:sz="0" w:space="0" w:color="auto"/>
                  </w:divBdr>
                  <w:divsChild>
                    <w:div w:id="1139617160">
                      <w:marLeft w:val="750"/>
                      <w:marRight w:val="0"/>
                      <w:marTop w:val="0"/>
                      <w:marBottom w:val="0"/>
                      <w:divBdr>
                        <w:top w:val="none" w:sz="0" w:space="0" w:color="auto"/>
                        <w:left w:val="none" w:sz="0" w:space="0" w:color="auto"/>
                        <w:bottom w:val="none" w:sz="0" w:space="0" w:color="auto"/>
                        <w:right w:val="none" w:sz="0" w:space="0" w:color="auto"/>
                      </w:divBdr>
                    </w:div>
                    <w:div w:id="1059937328">
                      <w:marLeft w:val="750"/>
                      <w:marRight w:val="0"/>
                      <w:marTop w:val="0"/>
                      <w:marBottom w:val="0"/>
                      <w:divBdr>
                        <w:top w:val="none" w:sz="0" w:space="0" w:color="auto"/>
                        <w:left w:val="none" w:sz="0" w:space="0" w:color="auto"/>
                        <w:bottom w:val="none" w:sz="0" w:space="0" w:color="auto"/>
                        <w:right w:val="none" w:sz="0" w:space="0" w:color="auto"/>
                      </w:divBdr>
                    </w:div>
                    <w:div w:id="793213003">
                      <w:marLeft w:val="750"/>
                      <w:marRight w:val="0"/>
                      <w:marTop w:val="0"/>
                      <w:marBottom w:val="0"/>
                      <w:divBdr>
                        <w:top w:val="none" w:sz="0" w:space="0" w:color="auto"/>
                        <w:left w:val="none" w:sz="0" w:space="0" w:color="auto"/>
                        <w:bottom w:val="none" w:sz="0" w:space="0" w:color="auto"/>
                        <w:right w:val="none" w:sz="0" w:space="0" w:color="auto"/>
                      </w:divBdr>
                    </w:div>
                  </w:divsChild>
                </w:div>
                <w:div w:id="347758045">
                  <w:marLeft w:val="300"/>
                  <w:marRight w:val="0"/>
                  <w:marTop w:val="75"/>
                  <w:marBottom w:val="0"/>
                  <w:divBdr>
                    <w:top w:val="none" w:sz="0" w:space="0" w:color="auto"/>
                    <w:left w:val="none" w:sz="0" w:space="0" w:color="auto"/>
                    <w:bottom w:val="none" w:sz="0" w:space="0" w:color="auto"/>
                    <w:right w:val="none" w:sz="0" w:space="0" w:color="auto"/>
                  </w:divBdr>
                  <w:divsChild>
                    <w:div w:id="1503937391">
                      <w:marLeft w:val="750"/>
                      <w:marRight w:val="0"/>
                      <w:marTop w:val="0"/>
                      <w:marBottom w:val="0"/>
                      <w:divBdr>
                        <w:top w:val="none" w:sz="0" w:space="0" w:color="auto"/>
                        <w:left w:val="none" w:sz="0" w:space="0" w:color="auto"/>
                        <w:bottom w:val="none" w:sz="0" w:space="0" w:color="auto"/>
                        <w:right w:val="none" w:sz="0" w:space="0" w:color="auto"/>
                      </w:divBdr>
                    </w:div>
                  </w:divsChild>
                </w:div>
                <w:div w:id="1749377198">
                  <w:marLeft w:val="300"/>
                  <w:marRight w:val="0"/>
                  <w:marTop w:val="75"/>
                  <w:marBottom w:val="0"/>
                  <w:divBdr>
                    <w:top w:val="none" w:sz="0" w:space="0" w:color="auto"/>
                    <w:left w:val="none" w:sz="0" w:space="0" w:color="auto"/>
                    <w:bottom w:val="none" w:sz="0" w:space="0" w:color="auto"/>
                    <w:right w:val="none" w:sz="0" w:space="0" w:color="auto"/>
                  </w:divBdr>
                  <w:divsChild>
                    <w:div w:id="436676960">
                      <w:marLeft w:val="750"/>
                      <w:marRight w:val="0"/>
                      <w:marTop w:val="0"/>
                      <w:marBottom w:val="0"/>
                      <w:divBdr>
                        <w:top w:val="none" w:sz="0" w:space="0" w:color="auto"/>
                        <w:left w:val="none" w:sz="0" w:space="0" w:color="auto"/>
                        <w:bottom w:val="none" w:sz="0" w:space="0" w:color="auto"/>
                        <w:right w:val="none" w:sz="0" w:space="0" w:color="auto"/>
                      </w:divBdr>
                    </w:div>
                    <w:div w:id="1814906697">
                      <w:marLeft w:val="750"/>
                      <w:marRight w:val="0"/>
                      <w:marTop w:val="0"/>
                      <w:marBottom w:val="0"/>
                      <w:divBdr>
                        <w:top w:val="none" w:sz="0" w:space="0" w:color="auto"/>
                        <w:left w:val="none" w:sz="0" w:space="0" w:color="auto"/>
                        <w:bottom w:val="none" w:sz="0" w:space="0" w:color="auto"/>
                        <w:right w:val="none" w:sz="0" w:space="0" w:color="auto"/>
                      </w:divBdr>
                    </w:div>
                  </w:divsChild>
                </w:div>
                <w:div w:id="182330171">
                  <w:marLeft w:val="300"/>
                  <w:marRight w:val="0"/>
                  <w:marTop w:val="75"/>
                  <w:marBottom w:val="0"/>
                  <w:divBdr>
                    <w:top w:val="none" w:sz="0" w:space="0" w:color="auto"/>
                    <w:left w:val="none" w:sz="0" w:space="0" w:color="auto"/>
                    <w:bottom w:val="none" w:sz="0" w:space="0" w:color="auto"/>
                    <w:right w:val="none" w:sz="0" w:space="0" w:color="auto"/>
                  </w:divBdr>
                  <w:divsChild>
                    <w:div w:id="492257825">
                      <w:marLeft w:val="750"/>
                      <w:marRight w:val="0"/>
                      <w:marTop w:val="0"/>
                      <w:marBottom w:val="0"/>
                      <w:divBdr>
                        <w:top w:val="none" w:sz="0" w:space="0" w:color="auto"/>
                        <w:left w:val="none" w:sz="0" w:space="0" w:color="auto"/>
                        <w:bottom w:val="none" w:sz="0" w:space="0" w:color="auto"/>
                        <w:right w:val="none" w:sz="0" w:space="0" w:color="auto"/>
                      </w:divBdr>
                    </w:div>
                  </w:divsChild>
                </w:div>
                <w:div w:id="665939689">
                  <w:marLeft w:val="300"/>
                  <w:marRight w:val="0"/>
                  <w:marTop w:val="75"/>
                  <w:marBottom w:val="0"/>
                  <w:divBdr>
                    <w:top w:val="none" w:sz="0" w:space="0" w:color="auto"/>
                    <w:left w:val="none" w:sz="0" w:space="0" w:color="auto"/>
                    <w:bottom w:val="none" w:sz="0" w:space="0" w:color="auto"/>
                    <w:right w:val="none" w:sz="0" w:space="0" w:color="auto"/>
                  </w:divBdr>
                  <w:divsChild>
                    <w:div w:id="778910869">
                      <w:marLeft w:val="750"/>
                      <w:marRight w:val="0"/>
                      <w:marTop w:val="0"/>
                      <w:marBottom w:val="0"/>
                      <w:divBdr>
                        <w:top w:val="none" w:sz="0" w:space="0" w:color="auto"/>
                        <w:left w:val="none" w:sz="0" w:space="0" w:color="auto"/>
                        <w:bottom w:val="none" w:sz="0" w:space="0" w:color="auto"/>
                        <w:right w:val="none" w:sz="0" w:space="0" w:color="auto"/>
                      </w:divBdr>
                    </w:div>
                  </w:divsChild>
                </w:div>
                <w:div w:id="2106532569">
                  <w:marLeft w:val="300"/>
                  <w:marRight w:val="0"/>
                  <w:marTop w:val="75"/>
                  <w:marBottom w:val="0"/>
                  <w:divBdr>
                    <w:top w:val="none" w:sz="0" w:space="0" w:color="auto"/>
                    <w:left w:val="none" w:sz="0" w:space="0" w:color="auto"/>
                    <w:bottom w:val="none" w:sz="0" w:space="0" w:color="auto"/>
                    <w:right w:val="none" w:sz="0" w:space="0" w:color="auto"/>
                  </w:divBdr>
                </w:div>
                <w:div w:id="2114473978">
                  <w:marLeft w:val="300"/>
                  <w:marRight w:val="0"/>
                  <w:marTop w:val="75"/>
                  <w:marBottom w:val="0"/>
                  <w:divBdr>
                    <w:top w:val="none" w:sz="0" w:space="0" w:color="auto"/>
                    <w:left w:val="none" w:sz="0" w:space="0" w:color="auto"/>
                    <w:bottom w:val="none" w:sz="0" w:space="0" w:color="auto"/>
                    <w:right w:val="none" w:sz="0" w:space="0" w:color="auto"/>
                  </w:divBdr>
                  <w:divsChild>
                    <w:div w:id="1958369553">
                      <w:marLeft w:val="750"/>
                      <w:marRight w:val="0"/>
                      <w:marTop w:val="0"/>
                      <w:marBottom w:val="0"/>
                      <w:divBdr>
                        <w:top w:val="none" w:sz="0" w:space="0" w:color="auto"/>
                        <w:left w:val="none" w:sz="0" w:space="0" w:color="auto"/>
                        <w:bottom w:val="none" w:sz="0" w:space="0" w:color="auto"/>
                        <w:right w:val="none" w:sz="0" w:space="0" w:color="auto"/>
                      </w:divBdr>
                    </w:div>
                  </w:divsChild>
                </w:div>
                <w:div w:id="1157185229">
                  <w:marLeft w:val="300"/>
                  <w:marRight w:val="0"/>
                  <w:marTop w:val="75"/>
                  <w:marBottom w:val="0"/>
                  <w:divBdr>
                    <w:top w:val="none" w:sz="0" w:space="0" w:color="auto"/>
                    <w:left w:val="none" w:sz="0" w:space="0" w:color="auto"/>
                    <w:bottom w:val="none" w:sz="0" w:space="0" w:color="auto"/>
                    <w:right w:val="none" w:sz="0" w:space="0" w:color="auto"/>
                  </w:divBdr>
                </w:div>
              </w:divsChild>
            </w:div>
            <w:div w:id="1011102483">
              <w:marLeft w:val="0"/>
              <w:marRight w:val="0"/>
              <w:marTop w:val="150"/>
              <w:marBottom w:val="150"/>
              <w:divBdr>
                <w:top w:val="none" w:sz="0" w:space="0" w:color="auto"/>
                <w:left w:val="none" w:sz="0" w:space="0" w:color="auto"/>
                <w:bottom w:val="none" w:sz="0" w:space="0" w:color="auto"/>
                <w:right w:val="none" w:sz="0" w:space="0" w:color="auto"/>
              </w:divBdr>
              <w:divsChild>
                <w:div w:id="755707926">
                  <w:marLeft w:val="300"/>
                  <w:marRight w:val="0"/>
                  <w:marTop w:val="75"/>
                  <w:marBottom w:val="0"/>
                  <w:divBdr>
                    <w:top w:val="none" w:sz="0" w:space="0" w:color="auto"/>
                    <w:left w:val="none" w:sz="0" w:space="0" w:color="auto"/>
                    <w:bottom w:val="none" w:sz="0" w:space="0" w:color="auto"/>
                    <w:right w:val="none" w:sz="0" w:space="0" w:color="auto"/>
                  </w:divBdr>
                </w:div>
                <w:div w:id="2083990116">
                  <w:marLeft w:val="300"/>
                  <w:marRight w:val="0"/>
                  <w:marTop w:val="75"/>
                  <w:marBottom w:val="0"/>
                  <w:divBdr>
                    <w:top w:val="none" w:sz="0" w:space="0" w:color="auto"/>
                    <w:left w:val="none" w:sz="0" w:space="0" w:color="auto"/>
                    <w:bottom w:val="none" w:sz="0" w:space="0" w:color="auto"/>
                    <w:right w:val="none" w:sz="0" w:space="0" w:color="auto"/>
                  </w:divBdr>
                  <w:divsChild>
                    <w:div w:id="1122453800">
                      <w:marLeft w:val="750"/>
                      <w:marRight w:val="0"/>
                      <w:marTop w:val="0"/>
                      <w:marBottom w:val="0"/>
                      <w:divBdr>
                        <w:top w:val="none" w:sz="0" w:space="0" w:color="auto"/>
                        <w:left w:val="none" w:sz="0" w:space="0" w:color="auto"/>
                        <w:bottom w:val="none" w:sz="0" w:space="0" w:color="auto"/>
                        <w:right w:val="none" w:sz="0" w:space="0" w:color="auto"/>
                      </w:divBdr>
                    </w:div>
                    <w:div w:id="575166677">
                      <w:marLeft w:val="750"/>
                      <w:marRight w:val="0"/>
                      <w:marTop w:val="0"/>
                      <w:marBottom w:val="0"/>
                      <w:divBdr>
                        <w:top w:val="none" w:sz="0" w:space="0" w:color="auto"/>
                        <w:left w:val="none" w:sz="0" w:space="0" w:color="auto"/>
                        <w:bottom w:val="none" w:sz="0" w:space="0" w:color="auto"/>
                        <w:right w:val="none" w:sz="0" w:space="0" w:color="auto"/>
                      </w:divBdr>
                    </w:div>
                  </w:divsChild>
                </w:div>
                <w:div w:id="705523537">
                  <w:marLeft w:val="300"/>
                  <w:marRight w:val="0"/>
                  <w:marTop w:val="75"/>
                  <w:marBottom w:val="0"/>
                  <w:divBdr>
                    <w:top w:val="none" w:sz="0" w:space="0" w:color="auto"/>
                    <w:left w:val="none" w:sz="0" w:space="0" w:color="auto"/>
                    <w:bottom w:val="none" w:sz="0" w:space="0" w:color="auto"/>
                    <w:right w:val="none" w:sz="0" w:space="0" w:color="auto"/>
                  </w:divBdr>
                  <w:divsChild>
                    <w:div w:id="1423337277">
                      <w:marLeft w:val="750"/>
                      <w:marRight w:val="0"/>
                      <w:marTop w:val="0"/>
                      <w:marBottom w:val="0"/>
                      <w:divBdr>
                        <w:top w:val="none" w:sz="0" w:space="0" w:color="auto"/>
                        <w:left w:val="none" w:sz="0" w:space="0" w:color="auto"/>
                        <w:bottom w:val="none" w:sz="0" w:space="0" w:color="auto"/>
                        <w:right w:val="none" w:sz="0" w:space="0" w:color="auto"/>
                      </w:divBdr>
                    </w:div>
                  </w:divsChild>
                </w:div>
                <w:div w:id="228809694">
                  <w:marLeft w:val="300"/>
                  <w:marRight w:val="0"/>
                  <w:marTop w:val="75"/>
                  <w:marBottom w:val="0"/>
                  <w:divBdr>
                    <w:top w:val="none" w:sz="0" w:space="0" w:color="auto"/>
                    <w:left w:val="none" w:sz="0" w:space="0" w:color="auto"/>
                    <w:bottom w:val="none" w:sz="0" w:space="0" w:color="auto"/>
                    <w:right w:val="none" w:sz="0" w:space="0" w:color="auto"/>
                  </w:divBdr>
                  <w:divsChild>
                    <w:div w:id="428043529">
                      <w:marLeft w:val="750"/>
                      <w:marRight w:val="0"/>
                      <w:marTop w:val="0"/>
                      <w:marBottom w:val="0"/>
                      <w:divBdr>
                        <w:top w:val="none" w:sz="0" w:space="0" w:color="auto"/>
                        <w:left w:val="none" w:sz="0" w:space="0" w:color="auto"/>
                        <w:bottom w:val="none" w:sz="0" w:space="0" w:color="auto"/>
                        <w:right w:val="none" w:sz="0" w:space="0" w:color="auto"/>
                      </w:divBdr>
                    </w:div>
                  </w:divsChild>
                </w:div>
                <w:div w:id="1687320576">
                  <w:marLeft w:val="300"/>
                  <w:marRight w:val="0"/>
                  <w:marTop w:val="75"/>
                  <w:marBottom w:val="0"/>
                  <w:divBdr>
                    <w:top w:val="none" w:sz="0" w:space="0" w:color="auto"/>
                    <w:left w:val="none" w:sz="0" w:space="0" w:color="auto"/>
                    <w:bottom w:val="none" w:sz="0" w:space="0" w:color="auto"/>
                    <w:right w:val="none" w:sz="0" w:space="0" w:color="auto"/>
                  </w:divBdr>
                </w:div>
                <w:div w:id="823086146">
                  <w:marLeft w:val="300"/>
                  <w:marRight w:val="0"/>
                  <w:marTop w:val="75"/>
                  <w:marBottom w:val="0"/>
                  <w:divBdr>
                    <w:top w:val="none" w:sz="0" w:space="0" w:color="auto"/>
                    <w:left w:val="none" w:sz="0" w:space="0" w:color="auto"/>
                    <w:bottom w:val="none" w:sz="0" w:space="0" w:color="auto"/>
                    <w:right w:val="none" w:sz="0" w:space="0" w:color="auto"/>
                  </w:divBdr>
                </w:div>
                <w:div w:id="834220931">
                  <w:marLeft w:val="300"/>
                  <w:marRight w:val="0"/>
                  <w:marTop w:val="75"/>
                  <w:marBottom w:val="0"/>
                  <w:divBdr>
                    <w:top w:val="none" w:sz="0" w:space="0" w:color="auto"/>
                    <w:left w:val="none" w:sz="0" w:space="0" w:color="auto"/>
                    <w:bottom w:val="none" w:sz="0" w:space="0" w:color="auto"/>
                    <w:right w:val="none" w:sz="0" w:space="0" w:color="auto"/>
                  </w:divBdr>
                </w:div>
                <w:div w:id="1059986385">
                  <w:marLeft w:val="300"/>
                  <w:marRight w:val="0"/>
                  <w:marTop w:val="75"/>
                  <w:marBottom w:val="0"/>
                  <w:divBdr>
                    <w:top w:val="none" w:sz="0" w:space="0" w:color="auto"/>
                    <w:left w:val="none" w:sz="0" w:space="0" w:color="auto"/>
                    <w:bottom w:val="none" w:sz="0" w:space="0" w:color="auto"/>
                    <w:right w:val="none" w:sz="0" w:space="0" w:color="auto"/>
                  </w:divBdr>
                </w:div>
              </w:divsChild>
            </w:div>
            <w:div w:id="1154374527">
              <w:marLeft w:val="0"/>
              <w:marRight w:val="0"/>
              <w:marTop w:val="150"/>
              <w:marBottom w:val="150"/>
              <w:divBdr>
                <w:top w:val="none" w:sz="0" w:space="0" w:color="auto"/>
                <w:left w:val="none" w:sz="0" w:space="0" w:color="auto"/>
                <w:bottom w:val="none" w:sz="0" w:space="0" w:color="auto"/>
                <w:right w:val="none" w:sz="0" w:space="0" w:color="auto"/>
              </w:divBdr>
              <w:divsChild>
                <w:div w:id="98794106">
                  <w:marLeft w:val="300"/>
                  <w:marRight w:val="0"/>
                  <w:marTop w:val="75"/>
                  <w:marBottom w:val="0"/>
                  <w:divBdr>
                    <w:top w:val="none" w:sz="0" w:space="0" w:color="auto"/>
                    <w:left w:val="none" w:sz="0" w:space="0" w:color="auto"/>
                    <w:bottom w:val="none" w:sz="0" w:space="0" w:color="auto"/>
                    <w:right w:val="none" w:sz="0" w:space="0" w:color="auto"/>
                  </w:divBdr>
                </w:div>
                <w:div w:id="2113547563">
                  <w:marLeft w:val="300"/>
                  <w:marRight w:val="0"/>
                  <w:marTop w:val="75"/>
                  <w:marBottom w:val="0"/>
                  <w:divBdr>
                    <w:top w:val="none" w:sz="0" w:space="0" w:color="auto"/>
                    <w:left w:val="none" w:sz="0" w:space="0" w:color="auto"/>
                    <w:bottom w:val="none" w:sz="0" w:space="0" w:color="auto"/>
                    <w:right w:val="none" w:sz="0" w:space="0" w:color="auto"/>
                  </w:divBdr>
                  <w:divsChild>
                    <w:div w:id="1203517607">
                      <w:marLeft w:val="750"/>
                      <w:marRight w:val="0"/>
                      <w:marTop w:val="0"/>
                      <w:marBottom w:val="0"/>
                      <w:divBdr>
                        <w:top w:val="none" w:sz="0" w:space="0" w:color="auto"/>
                        <w:left w:val="none" w:sz="0" w:space="0" w:color="auto"/>
                        <w:bottom w:val="none" w:sz="0" w:space="0" w:color="auto"/>
                        <w:right w:val="none" w:sz="0" w:space="0" w:color="auto"/>
                      </w:divBdr>
                    </w:div>
                  </w:divsChild>
                </w:div>
                <w:div w:id="1474133332">
                  <w:marLeft w:val="300"/>
                  <w:marRight w:val="0"/>
                  <w:marTop w:val="75"/>
                  <w:marBottom w:val="0"/>
                  <w:divBdr>
                    <w:top w:val="none" w:sz="0" w:space="0" w:color="auto"/>
                    <w:left w:val="none" w:sz="0" w:space="0" w:color="auto"/>
                    <w:bottom w:val="none" w:sz="0" w:space="0" w:color="auto"/>
                    <w:right w:val="none" w:sz="0" w:space="0" w:color="auto"/>
                  </w:divBdr>
                </w:div>
                <w:div w:id="710811787">
                  <w:marLeft w:val="300"/>
                  <w:marRight w:val="0"/>
                  <w:marTop w:val="75"/>
                  <w:marBottom w:val="0"/>
                  <w:divBdr>
                    <w:top w:val="none" w:sz="0" w:space="0" w:color="auto"/>
                    <w:left w:val="none" w:sz="0" w:space="0" w:color="auto"/>
                    <w:bottom w:val="none" w:sz="0" w:space="0" w:color="auto"/>
                    <w:right w:val="none" w:sz="0" w:space="0" w:color="auto"/>
                  </w:divBdr>
                </w:div>
                <w:div w:id="210657516">
                  <w:marLeft w:val="300"/>
                  <w:marRight w:val="0"/>
                  <w:marTop w:val="75"/>
                  <w:marBottom w:val="0"/>
                  <w:divBdr>
                    <w:top w:val="none" w:sz="0" w:space="0" w:color="auto"/>
                    <w:left w:val="none" w:sz="0" w:space="0" w:color="auto"/>
                    <w:bottom w:val="none" w:sz="0" w:space="0" w:color="auto"/>
                    <w:right w:val="none" w:sz="0" w:space="0" w:color="auto"/>
                  </w:divBdr>
                </w:div>
                <w:div w:id="1930309430">
                  <w:marLeft w:val="300"/>
                  <w:marRight w:val="0"/>
                  <w:marTop w:val="75"/>
                  <w:marBottom w:val="0"/>
                  <w:divBdr>
                    <w:top w:val="none" w:sz="0" w:space="0" w:color="auto"/>
                    <w:left w:val="none" w:sz="0" w:space="0" w:color="auto"/>
                    <w:bottom w:val="none" w:sz="0" w:space="0" w:color="auto"/>
                    <w:right w:val="none" w:sz="0" w:space="0" w:color="auto"/>
                  </w:divBdr>
                  <w:divsChild>
                    <w:div w:id="1687558732">
                      <w:marLeft w:val="750"/>
                      <w:marRight w:val="0"/>
                      <w:marTop w:val="0"/>
                      <w:marBottom w:val="0"/>
                      <w:divBdr>
                        <w:top w:val="none" w:sz="0" w:space="0" w:color="auto"/>
                        <w:left w:val="none" w:sz="0" w:space="0" w:color="auto"/>
                        <w:bottom w:val="none" w:sz="0" w:space="0" w:color="auto"/>
                        <w:right w:val="none" w:sz="0" w:space="0" w:color="auto"/>
                      </w:divBdr>
                    </w:div>
                  </w:divsChild>
                </w:div>
                <w:div w:id="1078601257">
                  <w:marLeft w:val="300"/>
                  <w:marRight w:val="0"/>
                  <w:marTop w:val="75"/>
                  <w:marBottom w:val="0"/>
                  <w:divBdr>
                    <w:top w:val="none" w:sz="0" w:space="0" w:color="auto"/>
                    <w:left w:val="none" w:sz="0" w:space="0" w:color="auto"/>
                    <w:bottom w:val="none" w:sz="0" w:space="0" w:color="auto"/>
                    <w:right w:val="none" w:sz="0" w:space="0" w:color="auto"/>
                  </w:divBdr>
                </w:div>
                <w:div w:id="368262197">
                  <w:marLeft w:val="300"/>
                  <w:marRight w:val="0"/>
                  <w:marTop w:val="75"/>
                  <w:marBottom w:val="0"/>
                  <w:divBdr>
                    <w:top w:val="none" w:sz="0" w:space="0" w:color="auto"/>
                    <w:left w:val="none" w:sz="0" w:space="0" w:color="auto"/>
                    <w:bottom w:val="none" w:sz="0" w:space="0" w:color="auto"/>
                    <w:right w:val="none" w:sz="0" w:space="0" w:color="auto"/>
                  </w:divBdr>
                </w:div>
                <w:div w:id="712198666">
                  <w:marLeft w:val="300"/>
                  <w:marRight w:val="0"/>
                  <w:marTop w:val="75"/>
                  <w:marBottom w:val="0"/>
                  <w:divBdr>
                    <w:top w:val="none" w:sz="0" w:space="0" w:color="auto"/>
                    <w:left w:val="none" w:sz="0" w:space="0" w:color="auto"/>
                    <w:bottom w:val="none" w:sz="0" w:space="0" w:color="auto"/>
                    <w:right w:val="none" w:sz="0" w:space="0" w:color="auto"/>
                  </w:divBdr>
                  <w:divsChild>
                    <w:div w:id="1522738594">
                      <w:marLeft w:val="750"/>
                      <w:marRight w:val="0"/>
                      <w:marTop w:val="0"/>
                      <w:marBottom w:val="0"/>
                      <w:divBdr>
                        <w:top w:val="none" w:sz="0" w:space="0" w:color="auto"/>
                        <w:left w:val="none" w:sz="0" w:space="0" w:color="auto"/>
                        <w:bottom w:val="none" w:sz="0" w:space="0" w:color="auto"/>
                        <w:right w:val="none" w:sz="0" w:space="0" w:color="auto"/>
                      </w:divBdr>
                    </w:div>
                    <w:div w:id="1573389667">
                      <w:marLeft w:val="750"/>
                      <w:marRight w:val="0"/>
                      <w:marTop w:val="0"/>
                      <w:marBottom w:val="0"/>
                      <w:divBdr>
                        <w:top w:val="none" w:sz="0" w:space="0" w:color="auto"/>
                        <w:left w:val="none" w:sz="0" w:space="0" w:color="auto"/>
                        <w:bottom w:val="none" w:sz="0" w:space="0" w:color="auto"/>
                        <w:right w:val="none" w:sz="0" w:space="0" w:color="auto"/>
                      </w:divBdr>
                    </w:div>
                  </w:divsChild>
                </w:div>
                <w:div w:id="1820609076">
                  <w:marLeft w:val="300"/>
                  <w:marRight w:val="0"/>
                  <w:marTop w:val="75"/>
                  <w:marBottom w:val="0"/>
                  <w:divBdr>
                    <w:top w:val="none" w:sz="0" w:space="0" w:color="auto"/>
                    <w:left w:val="none" w:sz="0" w:space="0" w:color="auto"/>
                    <w:bottom w:val="none" w:sz="0" w:space="0" w:color="auto"/>
                    <w:right w:val="none" w:sz="0" w:space="0" w:color="auto"/>
                  </w:divBdr>
                </w:div>
                <w:div w:id="449711246">
                  <w:marLeft w:val="300"/>
                  <w:marRight w:val="0"/>
                  <w:marTop w:val="75"/>
                  <w:marBottom w:val="0"/>
                  <w:divBdr>
                    <w:top w:val="none" w:sz="0" w:space="0" w:color="auto"/>
                    <w:left w:val="none" w:sz="0" w:space="0" w:color="auto"/>
                    <w:bottom w:val="none" w:sz="0" w:space="0" w:color="auto"/>
                    <w:right w:val="none" w:sz="0" w:space="0" w:color="auto"/>
                  </w:divBdr>
                  <w:divsChild>
                    <w:div w:id="1569806239">
                      <w:marLeft w:val="750"/>
                      <w:marRight w:val="0"/>
                      <w:marTop w:val="0"/>
                      <w:marBottom w:val="0"/>
                      <w:divBdr>
                        <w:top w:val="none" w:sz="0" w:space="0" w:color="auto"/>
                        <w:left w:val="none" w:sz="0" w:space="0" w:color="auto"/>
                        <w:bottom w:val="none" w:sz="0" w:space="0" w:color="auto"/>
                        <w:right w:val="none" w:sz="0" w:space="0" w:color="auto"/>
                      </w:divBdr>
                    </w:div>
                  </w:divsChild>
                </w:div>
                <w:div w:id="625166038">
                  <w:marLeft w:val="300"/>
                  <w:marRight w:val="0"/>
                  <w:marTop w:val="75"/>
                  <w:marBottom w:val="0"/>
                  <w:divBdr>
                    <w:top w:val="none" w:sz="0" w:space="0" w:color="auto"/>
                    <w:left w:val="none" w:sz="0" w:space="0" w:color="auto"/>
                    <w:bottom w:val="none" w:sz="0" w:space="0" w:color="auto"/>
                    <w:right w:val="none" w:sz="0" w:space="0" w:color="auto"/>
                  </w:divBdr>
                  <w:divsChild>
                    <w:div w:id="609052173">
                      <w:marLeft w:val="750"/>
                      <w:marRight w:val="0"/>
                      <w:marTop w:val="0"/>
                      <w:marBottom w:val="0"/>
                      <w:divBdr>
                        <w:top w:val="none" w:sz="0" w:space="0" w:color="auto"/>
                        <w:left w:val="none" w:sz="0" w:space="0" w:color="auto"/>
                        <w:bottom w:val="none" w:sz="0" w:space="0" w:color="auto"/>
                        <w:right w:val="none" w:sz="0" w:space="0" w:color="auto"/>
                      </w:divBdr>
                    </w:div>
                  </w:divsChild>
                </w:div>
                <w:div w:id="1755737801">
                  <w:marLeft w:val="300"/>
                  <w:marRight w:val="0"/>
                  <w:marTop w:val="75"/>
                  <w:marBottom w:val="0"/>
                  <w:divBdr>
                    <w:top w:val="none" w:sz="0" w:space="0" w:color="auto"/>
                    <w:left w:val="none" w:sz="0" w:space="0" w:color="auto"/>
                    <w:bottom w:val="none" w:sz="0" w:space="0" w:color="auto"/>
                    <w:right w:val="none" w:sz="0" w:space="0" w:color="auto"/>
                  </w:divBdr>
                  <w:divsChild>
                    <w:div w:id="282616353">
                      <w:marLeft w:val="750"/>
                      <w:marRight w:val="0"/>
                      <w:marTop w:val="0"/>
                      <w:marBottom w:val="0"/>
                      <w:divBdr>
                        <w:top w:val="none" w:sz="0" w:space="0" w:color="auto"/>
                        <w:left w:val="none" w:sz="0" w:space="0" w:color="auto"/>
                        <w:bottom w:val="none" w:sz="0" w:space="0" w:color="auto"/>
                        <w:right w:val="none" w:sz="0" w:space="0" w:color="auto"/>
                      </w:divBdr>
                    </w:div>
                    <w:div w:id="729423826">
                      <w:marLeft w:val="750"/>
                      <w:marRight w:val="0"/>
                      <w:marTop w:val="0"/>
                      <w:marBottom w:val="0"/>
                      <w:divBdr>
                        <w:top w:val="none" w:sz="0" w:space="0" w:color="auto"/>
                        <w:left w:val="none" w:sz="0" w:space="0" w:color="auto"/>
                        <w:bottom w:val="none" w:sz="0" w:space="0" w:color="auto"/>
                        <w:right w:val="none" w:sz="0" w:space="0" w:color="auto"/>
                      </w:divBdr>
                    </w:div>
                    <w:div w:id="1324435904">
                      <w:marLeft w:val="750"/>
                      <w:marRight w:val="0"/>
                      <w:marTop w:val="0"/>
                      <w:marBottom w:val="0"/>
                      <w:divBdr>
                        <w:top w:val="none" w:sz="0" w:space="0" w:color="auto"/>
                        <w:left w:val="none" w:sz="0" w:space="0" w:color="auto"/>
                        <w:bottom w:val="none" w:sz="0" w:space="0" w:color="auto"/>
                        <w:right w:val="none" w:sz="0" w:space="0" w:color="auto"/>
                      </w:divBdr>
                    </w:div>
                    <w:div w:id="16994285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72297170">
              <w:marLeft w:val="0"/>
              <w:marRight w:val="0"/>
              <w:marTop w:val="150"/>
              <w:marBottom w:val="150"/>
              <w:divBdr>
                <w:top w:val="none" w:sz="0" w:space="0" w:color="auto"/>
                <w:left w:val="none" w:sz="0" w:space="0" w:color="auto"/>
                <w:bottom w:val="none" w:sz="0" w:space="0" w:color="auto"/>
                <w:right w:val="none" w:sz="0" w:space="0" w:color="auto"/>
              </w:divBdr>
              <w:divsChild>
                <w:div w:id="612977066">
                  <w:marLeft w:val="300"/>
                  <w:marRight w:val="0"/>
                  <w:marTop w:val="75"/>
                  <w:marBottom w:val="0"/>
                  <w:divBdr>
                    <w:top w:val="none" w:sz="0" w:space="0" w:color="auto"/>
                    <w:left w:val="none" w:sz="0" w:space="0" w:color="auto"/>
                    <w:bottom w:val="none" w:sz="0" w:space="0" w:color="auto"/>
                    <w:right w:val="none" w:sz="0" w:space="0" w:color="auto"/>
                  </w:divBdr>
                  <w:divsChild>
                    <w:div w:id="988677988">
                      <w:marLeft w:val="750"/>
                      <w:marRight w:val="0"/>
                      <w:marTop w:val="0"/>
                      <w:marBottom w:val="0"/>
                      <w:divBdr>
                        <w:top w:val="none" w:sz="0" w:space="0" w:color="auto"/>
                        <w:left w:val="none" w:sz="0" w:space="0" w:color="auto"/>
                        <w:bottom w:val="none" w:sz="0" w:space="0" w:color="auto"/>
                        <w:right w:val="none" w:sz="0" w:space="0" w:color="auto"/>
                      </w:divBdr>
                    </w:div>
                  </w:divsChild>
                </w:div>
                <w:div w:id="523516161">
                  <w:marLeft w:val="300"/>
                  <w:marRight w:val="0"/>
                  <w:marTop w:val="75"/>
                  <w:marBottom w:val="0"/>
                  <w:divBdr>
                    <w:top w:val="none" w:sz="0" w:space="0" w:color="auto"/>
                    <w:left w:val="none" w:sz="0" w:space="0" w:color="auto"/>
                    <w:bottom w:val="none" w:sz="0" w:space="0" w:color="auto"/>
                    <w:right w:val="none" w:sz="0" w:space="0" w:color="auto"/>
                  </w:divBdr>
                </w:div>
                <w:div w:id="2093231598">
                  <w:marLeft w:val="300"/>
                  <w:marRight w:val="0"/>
                  <w:marTop w:val="75"/>
                  <w:marBottom w:val="0"/>
                  <w:divBdr>
                    <w:top w:val="none" w:sz="0" w:space="0" w:color="auto"/>
                    <w:left w:val="none" w:sz="0" w:space="0" w:color="auto"/>
                    <w:bottom w:val="none" w:sz="0" w:space="0" w:color="auto"/>
                    <w:right w:val="none" w:sz="0" w:space="0" w:color="auto"/>
                  </w:divBdr>
                </w:div>
                <w:div w:id="501892745">
                  <w:marLeft w:val="300"/>
                  <w:marRight w:val="0"/>
                  <w:marTop w:val="75"/>
                  <w:marBottom w:val="0"/>
                  <w:divBdr>
                    <w:top w:val="none" w:sz="0" w:space="0" w:color="auto"/>
                    <w:left w:val="none" w:sz="0" w:space="0" w:color="auto"/>
                    <w:bottom w:val="none" w:sz="0" w:space="0" w:color="auto"/>
                    <w:right w:val="none" w:sz="0" w:space="0" w:color="auto"/>
                  </w:divBdr>
                </w:div>
                <w:div w:id="1423529983">
                  <w:marLeft w:val="300"/>
                  <w:marRight w:val="0"/>
                  <w:marTop w:val="75"/>
                  <w:marBottom w:val="0"/>
                  <w:divBdr>
                    <w:top w:val="none" w:sz="0" w:space="0" w:color="auto"/>
                    <w:left w:val="none" w:sz="0" w:space="0" w:color="auto"/>
                    <w:bottom w:val="none" w:sz="0" w:space="0" w:color="auto"/>
                    <w:right w:val="none" w:sz="0" w:space="0" w:color="auto"/>
                  </w:divBdr>
                  <w:divsChild>
                    <w:div w:id="381179605">
                      <w:marLeft w:val="750"/>
                      <w:marRight w:val="0"/>
                      <w:marTop w:val="0"/>
                      <w:marBottom w:val="0"/>
                      <w:divBdr>
                        <w:top w:val="none" w:sz="0" w:space="0" w:color="auto"/>
                        <w:left w:val="none" w:sz="0" w:space="0" w:color="auto"/>
                        <w:bottom w:val="none" w:sz="0" w:space="0" w:color="auto"/>
                        <w:right w:val="none" w:sz="0" w:space="0" w:color="auto"/>
                      </w:divBdr>
                    </w:div>
                  </w:divsChild>
                </w:div>
                <w:div w:id="100685390">
                  <w:marLeft w:val="300"/>
                  <w:marRight w:val="0"/>
                  <w:marTop w:val="75"/>
                  <w:marBottom w:val="0"/>
                  <w:divBdr>
                    <w:top w:val="none" w:sz="0" w:space="0" w:color="auto"/>
                    <w:left w:val="none" w:sz="0" w:space="0" w:color="auto"/>
                    <w:bottom w:val="none" w:sz="0" w:space="0" w:color="auto"/>
                    <w:right w:val="none" w:sz="0" w:space="0" w:color="auto"/>
                  </w:divBdr>
                </w:div>
                <w:div w:id="200554234">
                  <w:marLeft w:val="300"/>
                  <w:marRight w:val="0"/>
                  <w:marTop w:val="75"/>
                  <w:marBottom w:val="0"/>
                  <w:divBdr>
                    <w:top w:val="none" w:sz="0" w:space="0" w:color="auto"/>
                    <w:left w:val="none" w:sz="0" w:space="0" w:color="auto"/>
                    <w:bottom w:val="none" w:sz="0" w:space="0" w:color="auto"/>
                    <w:right w:val="none" w:sz="0" w:space="0" w:color="auto"/>
                  </w:divBdr>
                </w:div>
                <w:div w:id="1016268752">
                  <w:marLeft w:val="300"/>
                  <w:marRight w:val="0"/>
                  <w:marTop w:val="75"/>
                  <w:marBottom w:val="0"/>
                  <w:divBdr>
                    <w:top w:val="none" w:sz="0" w:space="0" w:color="auto"/>
                    <w:left w:val="none" w:sz="0" w:space="0" w:color="auto"/>
                    <w:bottom w:val="none" w:sz="0" w:space="0" w:color="auto"/>
                    <w:right w:val="none" w:sz="0" w:space="0" w:color="auto"/>
                  </w:divBdr>
                </w:div>
                <w:div w:id="1768581019">
                  <w:marLeft w:val="300"/>
                  <w:marRight w:val="0"/>
                  <w:marTop w:val="75"/>
                  <w:marBottom w:val="0"/>
                  <w:divBdr>
                    <w:top w:val="none" w:sz="0" w:space="0" w:color="auto"/>
                    <w:left w:val="none" w:sz="0" w:space="0" w:color="auto"/>
                    <w:bottom w:val="none" w:sz="0" w:space="0" w:color="auto"/>
                    <w:right w:val="none" w:sz="0" w:space="0" w:color="auto"/>
                  </w:divBdr>
                  <w:divsChild>
                    <w:div w:id="10700780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94341">
      <w:bodyDiv w:val="1"/>
      <w:marLeft w:val="0"/>
      <w:marRight w:val="0"/>
      <w:marTop w:val="0"/>
      <w:marBottom w:val="0"/>
      <w:divBdr>
        <w:top w:val="none" w:sz="0" w:space="0" w:color="auto"/>
        <w:left w:val="none" w:sz="0" w:space="0" w:color="auto"/>
        <w:bottom w:val="none" w:sz="0" w:space="0" w:color="auto"/>
        <w:right w:val="none" w:sz="0" w:space="0" w:color="auto"/>
      </w:divBdr>
      <w:divsChild>
        <w:div w:id="1900628402">
          <w:marLeft w:val="0"/>
          <w:marRight w:val="0"/>
          <w:marTop w:val="0"/>
          <w:marBottom w:val="0"/>
          <w:divBdr>
            <w:top w:val="none" w:sz="0" w:space="0" w:color="auto"/>
            <w:left w:val="none" w:sz="0" w:space="0" w:color="auto"/>
            <w:bottom w:val="none" w:sz="0" w:space="0" w:color="auto"/>
            <w:right w:val="none" w:sz="0" w:space="0" w:color="auto"/>
          </w:divBdr>
          <w:divsChild>
            <w:div w:id="1138063818">
              <w:marLeft w:val="0"/>
              <w:marRight w:val="0"/>
              <w:marTop w:val="150"/>
              <w:marBottom w:val="150"/>
              <w:divBdr>
                <w:top w:val="none" w:sz="0" w:space="0" w:color="auto"/>
                <w:left w:val="none" w:sz="0" w:space="0" w:color="auto"/>
                <w:bottom w:val="none" w:sz="0" w:space="0" w:color="auto"/>
                <w:right w:val="none" w:sz="0" w:space="0" w:color="auto"/>
              </w:divBdr>
              <w:divsChild>
                <w:div w:id="171652584">
                  <w:marLeft w:val="300"/>
                  <w:marRight w:val="0"/>
                  <w:marTop w:val="75"/>
                  <w:marBottom w:val="0"/>
                  <w:divBdr>
                    <w:top w:val="none" w:sz="0" w:space="0" w:color="auto"/>
                    <w:left w:val="none" w:sz="0" w:space="0" w:color="auto"/>
                    <w:bottom w:val="none" w:sz="0" w:space="0" w:color="auto"/>
                    <w:right w:val="none" w:sz="0" w:space="0" w:color="auto"/>
                  </w:divBdr>
                  <w:divsChild>
                    <w:div w:id="1691030179">
                      <w:marLeft w:val="750"/>
                      <w:marRight w:val="0"/>
                      <w:marTop w:val="0"/>
                      <w:marBottom w:val="0"/>
                      <w:divBdr>
                        <w:top w:val="none" w:sz="0" w:space="0" w:color="auto"/>
                        <w:left w:val="none" w:sz="0" w:space="0" w:color="auto"/>
                        <w:bottom w:val="none" w:sz="0" w:space="0" w:color="auto"/>
                        <w:right w:val="none" w:sz="0" w:space="0" w:color="auto"/>
                      </w:divBdr>
                    </w:div>
                  </w:divsChild>
                </w:div>
                <w:div w:id="12805266">
                  <w:marLeft w:val="300"/>
                  <w:marRight w:val="0"/>
                  <w:marTop w:val="75"/>
                  <w:marBottom w:val="0"/>
                  <w:divBdr>
                    <w:top w:val="none" w:sz="0" w:space="0" w:color="auto"/>
                    <w:left w:val="none" w:sz="0" w:space="0" w:color="auto"/>
                    <w:bottom w:val="none" w:sz="0" w:space="0" w:color="auto"/>
                    <w:right w:val="none" w:sz="0" w:space="0" w:color="auto"/>
                  </w:divBdr>
                  <w:divsChild>
                    <w:div w:id="611011974">
                      <w:marLeft w:val="750"/>
                      <w:marRight w:val="0"/>
                      <w:marTop w:val="0"/>
                      <w:marBottom w:val="0"/>
                      <w:divBdr>
                        <w:top w:val="none" w:sz="0" w:space="0" w:color="auto"/>
                        <w:left w:val="none" w:sz="0" w:space="0" w:color="auto"/>
                        <w:bottom w:val="none" w:sz="0" w:space="0" w:color="auto"/>
                        <w:right w:val="none" w:sz="0" w:space="0" w:color="auto"/>
                      </w:divBdr>
                    </w:div>
                    <w:div w:id="441924929">
                      <w:marLeft w:val="750"/>
                      <w:marRight w:val="0"/>
                      <w:marTop w:val="0"/>
                      <w:marBottom w:val="0"/>
                      <w:divBdr>
                        <w:top w:val="none" w:sz="0" w:space="0" w:color="auto"/>
                        <w:left w:val="none" w:sz="0" w:space="0" w:color="auto"/>
                        <w:bottom w:val="none" w:sz="0" w:space="0" w:color="auto"/>
                        <w:right w:val="none" w:sz="0" w:space="0" w:color="auto"/>
                      </w:divBdr>
                    </w:div>
                    <w:div w:id="1897425150">
                      <w:marLeft w:val="750"/>
                      <w:marRight w:val="0"/>
                      <w:marTop w:val="0"/>
                      <w:marBottom w:val="0"/>
                      <w:divBdr>
                        <w:top w:val="none" w:sz="0" w:space="0" w:color="auto"/>
                        <w:left w:val="none" w:sz="0" w:space="0" w:color="auto"/>
                        <w:bottom w:val="none" w:sz="0" w:space="0" w:color="auto"/>
                        <w:right w:val="none" w:sz="0" w:space="0" w:color="auto"/>
                      </w:divBdr>
                    </w:div>
                  </w:divsChild>
                </w:div>
                <w:div w:id="1956864467">
                  <w:marLeft w:val="300"/>
                  <w:marRight w:val="0"/>
                  <w:marTop w:val="75"/>
                  <w:marBottom w:val="0"/>
                  <w:divBdr>
                    <w:top w:val="none" w:sz="0" w:space="0" w:color="auto"/>
                    <w:left w:val="none" w:sz="0" w:space="0" w:color="auto"/>
                    <w:bottom w:val="none" w:sz="0" w:space="0" w:color="auto"/>
                    <w:right w:val="none" w:sz="0" w:space="0" w:color="auto"/>
                  </w:divBdr>
                  <w:divsChild>
                    <w:div w:id="1304115804">
                      <w:marLeft w:val="750"/>
                      <w:marRight w:val="0"/>
                      <w:marTop w:val="0"/>
                      <w:marBottom w:val="0"/>
                      <w:divBdr>
                        <w:top w:val="none" w:sz="0" w:space="0" w:color="auto"/>
                        <w:left w:val="none" w:sz="0" w:space="0" w:color="auto"/>
                        <w:bottom w:val="none" w:sz="0" w:space="0" w:color="auto"/>
                        <w:right w:val="none" w:sz="0" w:space="0" w:color="auto"/>
                      </w:divBdr>
                    </w:div>
                  </w:divsChild>
                </w:div>
                <w:div w:id="1621716811">
                  <w:marLeft w:val="300"/>
                  <w:marRight w:val="0"/>
                  <w:marTop w:val="75"/>
                  <w:marBottom w:val="0"/>
                  <w:divBdr>
                    <w:top w:val="none" w:sz="0" w:space="0" w:color="auto"/>
                    <w:left w:val="none" w:sz="0" w:space="0" w:color="auto"/>
                    <w:bottom w:val="none" w:sz="0" w:space="0" w:color="auto"/>
                    <w:right w:val="none" w:sz="0" w:space="0" w:color="auto"/>
                  </w:divBdr>
                  <w:divsChild>
                    <w:div w:id="18601958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1103142">
              <w:marLeft w:val="0"/>
              <w:marRight w:val="0"/>
              <w:marTop w:val="150"/>
              <w:marBottom w:val="150"/>
              <w:divBdr>
                <w:top w:val="none" w:sz="0" w:space="0" w:color="auto"/>
                <w:left w:val="none" w:sz="0" w:space="0" w:color="auto"/>
                <w:bottom w:val="none" w:sz="0" w:space="0" w:color="auto"/>
                <w:right w:val="none" w:sz="0" w:space="0" w:color="auto"/>
              </w:divBdr>
              <w:divsChild>
                <w:div w:id="1826242298">
                  <w:marLeft w:val="300"/>
                  <w:marRight w:val="0"/>
                  <w:marTop w:val="75"/>
                  <w:marBottom w:val="0"/>
                  <w:divBdr>
                    <w:top w:val="none" w:sz="0" w:space="0" w:color="auto"/>
                    <w:left w:val="none" w:sz="0" w:space="0" w:color="auto"/>
                    <w:bottom w:val="none" w:sz="0" w:space="0" w:color="auto"/>
                    <w:right w:val="none" w:sz="0" w:space="0" w:color="auto"/>
                  </w:divBdr>
                </w:div>
                <w:div w:id="253630014">
                  <w:marLeft w:val="300"/>
                  <w:marRight w:val="0"/>
                  <w:marTop w:val="75"/>
                  <w:marBottom w:val="0"/>
                  <w:divBdr>
                    <w:top w:val="none" w:sz="0" w:space="0" w:color="auto"/>
                    <w:left w:val="none" w:sz="0" w:space="0" w:color="auto"/>
                    <w:bottom w:val="none" w:sz="0" w:space="0" w:color="auto"/>
                    <w:right w:val="none" w:sz="0" w:space="0" w:color="auto"/>
                  </w:divBdr>
                  <w:divsChild>
                    <w:div w:id="344937772">
                      <w:marLeft w:val="750"/>
                      <w:marRight w:val="0"/>
                      <w:marTop w:val="0"/>
                      <w:marBottom w:val="0"/>
                      <w:divBdr>
                        <w:top w:val="none" w:sz="0" w:space="0" w:color="auto"/>
                        <w:left w:val="none" w:sz="0" w:space="0" w:color="auto"/>
                        <w:bottom w:val="none" w:sz="0" w:space="0" w:color="auto"/>
                        <w:right w:val="none" w:sz="0" w:space="0" w:color="auto"/>
                      </w:divBdr>
                    </w:div>
                    <w:div w:id="264848866">
                      <w:marLeft w:val="750"/>
                      <w:marRight w:val="0"/>
                      <w:marTop w:val="0"/>
                      <w:marBottom w:val="0"/>
                      <w:divBdr>
                        <w:top w:val="none" w:sz="0" w:space="0" w:color="auto"/>
                        <w:left w:val="none" w:sz="0" w:space="0" w:color="auto"/>
                        <w:bottom w:val="none" w:sz="0" w:space="0" w:color="auto"/>
                        <w:right w:val="none" w:sz="0" w:space="0" w:color="auto"/>
                      </w:divBdr>
                    </w:div>
                  </w:divsChild>
                </w:div>
                <w:div w:id="1452630083">
                  <w:marLeft w:val="300"/>
                  <w:marRight w:val="0"/>
                  <w:marTop w:val="75"/>
                  <w:marBottom w:val="0"/>
                  <w:divBdr>
                    <w:top w:val="none" w:sz="0" w:space="0" w:color="auto"/>
                    <w:left w:val="none" w:sz="0" w:space="0" w:color="auto"/>
                    <w:bottom w:val="none" w:sz="0" w:space="0" w:color="auto"/>
                    <w:right w:val="none" w:sz="0" w:space="0" w:color="auto"/>
                  </w:divBdr>
                  <w:divsChild>
                    <w:div w:id="1641350046">
                      <w:marLeft w:val="750"/>
                      <w:marRight w:val="0"/>
                      <w:marTop w:val="0"/>
                      <w:marBottom w:val="0"/>
                      <w:divBdr>
                        <w:top w:val="none" w:sz="0" w:space="0" w:color="auto"/>
                        <w:left w:val="none" w:sz="0" w:space="0" w:color="auto"/>
                        <w:bottom w:val="none" w:sz="0" w:space="0" w:color="auto"/>
                        <w:right w:val="none" w:sz="0" w:space="0" w:color="auto"/>
                      </w:divBdr>
                    </w:div>
                  </w:divsChild>
                </w:div>
                <w:div w:id="1719158232">
                  <w:marLeft w:val="300"/>
                  <w:marRight w:val="0"/>
                  <w:marTop w:val="75"/>
                  <w:marBottom w:val="0"/>
                  <w:divBdr>
                    <w:top w:val="none" w:sz="0" w:space="0" w:color="auto"/>
                    <w:left w:val="none" w:sz="0" w:space="0" w:color="auto"/>
                    <w:bottom w:val="none" w:sz="0" w:space="0" w:color="auto"/>
                    <w:right w:val="none" w:sz="0" w:space="0" w:color="auto"/>
                  </w:divBdr>
                  <w:divsChild>
                    <w:div w:id="298924576">
                      <w:marLeft w:val="750"/>
                      <w:marRight w:val="0"/>
                      <w:marTop w:val="0"/>
                      <w:marBottom w:val="0"/>
                      <w:divBdr>
                        <w:top w:val="none" w:sz="0" w:space="0" w:color="auto"/>
                        <w:left w:val="none" w:sz="0" w:space="0" w:color="auto"/>
                        <w:bottom w:val="none" w:sz="0" w:space="0" w:color="auto"/>
                        <w:right w:val="none" w:sz="0" w:space="0" w:color="auto"/>
                      </w:divBdr>
                    </w:div>
                  </w:divsChild>
                </w:div>
                <w:div w:id="339701783">
                  <w:marLeft w:val="300"/>
                  <w:marRight w:val="0"/>
                  <w:marTop w:val="75"/>
                  <w:marBottom w:val="0"/>
                  <w:divBdr>
                    <w:top w:val="none" w:sz="0" w:space="0" w:color="auto"/>
                    <w:left w:val="none" w:sz="0" w:space="0" w:color="auto"/>
                    <w:bottom w:val="none" w:sz="0" w:space="0" w:color="auto"/>
                    <w:right w:val="none" w:sz="0" w:space="0" w:color="auto"/>
                  </w:divBdr>
                  <w:divsChild>
                    <w:div w:id="487554351">
                      <w:marLeft w:val="750"/>
                      <w:marRight w:val="0"/>
                      <w:marTop w:val="0"/>
                      <w:marBottom w:val="0"/>
                      <w:divBdr>
                        <w:top w:val="none" w:sz="0" w:space="0" w:color="auto"/>
                        <w:left w:val="none" w:sz="0" w:space="0" w:color="auto"/>
                        <w:bottom w:val="none" w:sz="0" w:space="0" w:color="auto"/>
                        <w:right w:val="none" w:sz="0" w:space="0" w:color="auto"/>
                      </w:divBdr>
                    </w:div>
                  </w:divsChild>
                </w:div>
                <w:div w:id="1199507160">
                  <w:marLeft w:val="300"/>
                  <w:marRight w:val="0"/>
                  <w:marTop w:val="75"/>
                  <w:marBottom w:val="0"/>
                  <w:divBdr>
                    <w:top w:val="none" w:sz="0" w:space="0" w:color="auto"/>
                    <w:left w:val="none" w:sz="0" w:space="0" w:color="auto"/>
                    <w:bottom w:val="none" w:sz="0" w:space="0" w:color="auto"/>
                    <w:right w:val="none" w:sz="0" w:space="0" w:color="auto"/>
                  </w:divBdr>
                  <w:divsChild>
                    <w:div w:id="1279097102">
                      <w:marLeft w:val="750"/>
                      <w:marRight w:val="0"/>
                      <w:marTop w:val="0"/>
                      <w:marBottom w:val="0"/>
                      <w:divBdr>
                        <w:top w:val="none" w:sz="0" w:space="0" w:color="auto"/>
                        <w:left w:val="none" w:sz="0" w:space="0" w:color="auto"/>
                        <w:bottom w:val="none" w:sz="0" w:space="0" w:color="auto"/>
                        <w:right w:val="none" w:sz="0" w:space="0" w:color="auto"/>
                      </w:divBdr>
                    </w:div>
                  </w:divsChild>
                </w:div>
                <w:div w:id="1026374010">
                  <w:marLeft w:val="300"/>
                  <w:marRight w:val="0"/>
                  <w:marTop w:val="75"/>
                  <w:marBottom w:val="0"/>
                  <w:divBdr>
                    <w:top w:val="none" w:sz="0" w:space="0" w:color="auto"/>
                    <w:left w:val="none" w:sz="0" w:space="0" w:color="auto"/>
                    <w:bottom w:val="none" w:sz="0" w:space="0" w:color="auto"/>
                    <w:right w:val="none" w:sz="0" w:space="0" w:color="auto"/>
                  </w:divBdr>
                  <w:divsChild>
                    <w:div w:id="465784669">
                      <w:marLeft w:val="750"/>
                      <w:marRight w:val="0"/>
                      <w:marTop w:val="0"/>
                      <w:marBottom w:val="0"/>
                      <w:divBdr>
                        <w:top w:val="none" w:sz="0" w:space="0" w:color="auto"/>
                        <w:left w:val="none" w:sz="0" w:space="0" w:color="auto"/>
                        <w:bottom w:val="none" w:sz="0" w:space="0" w:color="auto"/>
                        <w:right w:val="none" w:sz="0" w:space="0" w:color="auto"/>
                      </w:divBdr>
                    </w:div>
                  </w:divsChild>
                </w:div>
                <w:div w:id="217787115">
                  <w:marLeft w:val="300"/>
                  <w:marRight w:val="0"/>
                  <w:marTop w:val="75"/>
                  <w:marBottom w:val="0"/>
                  <w:divBdr>
                    <w:top w:val="none" w:sz="0" w:space="0" w:color="auto"/>
                    <w:left w:val="none" w:sz="0" w:space="0" w:color="auto"/>
                    <w:bottom w:val="none" w:sz="0" w:space="0" w:color="auto"/>
                    <w:right w:val="none" w:sz="0" w:space="0" w:color="auto"/>
                  </w:divBdr>
                </w:div>
                <w:div w:id="287977294">
                  <w:marLeft w:val="300"/>
                  <w:marRight w:val="0"/>
                  <w:marTop w:val="75"/>
                  <w:marBottom w:val="0"/>
                  <w:divBdr>
                    <w:top w:val="none" w:sz="0" w:space="0" w:color="auto"/>
                    <w:left w:val="none" w:sz="0" w:space="0" w:color="auto"/>
                    <w:bottom w:val="none" w:sz="0" w:space="0" w:color="auto"/>
                    <w:right w:val="none" w:sz="0" w:space="0" w:color="auto"/>
                  </w:divBdr>
                  <w:divsChild>
                    <w:div w:id="483938517">
                      <w:marLeft w:val="750"/>
                      <w:marRight w:val="0"/>
                      <w:marTop w:val="0"/>
                      <w:marBottom w:val="0"/>
                      <w:divBdr>
                        <w:top w:val="none" w:sz="0" w:space="0" w:color="auto"/>
                        <w:left w:val="none" w:sz="0" w:space="0" w:color="auto"/>
                        <w:bottom w:val="none" w:sz="0" w:space="0" w:color="auto"/>
                        <w:right w:val="none" w:sz="0" w:space="0" w:color="auto"/>
                      </w:divBdr>
                    </w:div>
                    <w:div w:id="243300314">
                      <w:marLeft w:val="750"/>
                      <w:marRight w:val="0"/>
                      <w:marTop w:val="0"/>
                      <w:marBottom w:val="0"/>
                      <w:divBdr>
                        <w:top w:val="none" w:sz="0" w:space="0" w:color="auto"/>
                        <w:left w:val="none" w:sz="0" w:space="0" w:color="auto"/>
                        <w:bottom w:val="none" w:sz="0" w:space="0" w:color="auto"/>
                        <w:right w:val="none" w:sz="0" w:space="0" w:color="auto"/>
                      </w:divBdr>
                    </w:div>
                  </w:divsChild>
                </w:div>
                <w:div w:id="1252466026">
                  <w:marLeft w:val="300"/>
                  <w:marRight w:val="0"/>
                  <w:marTop w:val="75"/>
                  <w:marBottom w:val="0"/>
                  <w:divBdr>
                    <w:top w:val="none" w:sz="0" w:space="0" w:color="auto"/>
                    <w:left w:val="none" w:sz="0" w:space="0" w:color="auto"/>
                    <w:bottom w:val="none" w:sz="0" w:space="0" w:color="auto"/>
                    <w:right w:val="none" w:sz="0" w:space="0" w:color="auto"/>
                  </w:divBdr>
                  <w:divsChild>
                    <w:div w:id="1453161731">
                      <w:marLeft w:val="750"/>
                      <w:marRight w:val="0"/>
                      <w:marTop w:val="0"/>
                      <w:marBottom w:val="0"/>
                      <w:divBdr>
                        <w:top w:val="none" w:sz="0" w:space="0" w:color="auto"/>
                        <w:left w:val="none" w:sz="0" w:space="0" w:color="auto"/>
                        <w:bottom w:val="none" w:sz="0" w:space="0" w:color="auto"/>
                        <w:right w:val="none" w:sz="0" w:space="0" w:color="auto"/>
                      </w:divBdr>
                    </w:div>
                    <w:div w:id="280721735">
                      <w:marLeft w:val="750"/>
                      <w:marRight w:val="0"/>
                      <w:marTop w:val="0"/>
                      <w:marBottom w:val="0"/>
                      <w:divBdr>
                        <w:top w:val="none" w:sz="0" w:space="0" w:color="auto"/>
                        <w:left w:val="none" w:sz="0" w:space="0" w:color="auto"/>
                        <w:bottom w:val="none" w:sz="0" w:space="0" w:color="auto"/>
                        <w:right w:val="none" w:sz="0" w:space="0" w:color="auto"/>
                      </w:divBdr>
                    </w:div>
                    <w:div w:id="1268386558">
                      <w:marLeft w:val="750"/>
                      <w:marRight w:val="0"/>
                      <w:marTop w:val="0"/>
                      <w:marBottom w:val="0"/>
                      <w:divBdr>
                        <w:top w:val="none" w:sz="0" w:space="0" w:color="auto"/>
                        <w:left w:val="none" w:sz="0" w:space="0" w:color="auto"/>
                        <w:bottom w:val="none" w:sz="0" w:space="0" w:color="auto"/>
                        <w:right w:val="none" w:sz="0" w:space="0" w:color="auto"/>
                      </w:divBdr>
                    </w:div>
                  </w:divsChild>
                </w:div>
                <w:div w:id="3283849">
                  <w:marLeft w:val="300"/>
                  <w:marRight w:val="0"/>
                  <w:marTop w:val="75"/>
                  <w:marBottom w:val="0"/>
                  <w:divBdr>
                    <w:top w:val="none" w:sz="0" w:space="0" w:color="auto"/>
                    <w:left w:val="none" w:sz="0" w:space="0" w:color="auto"/>
                    <w:bottom w:val="none" w:sz="0" w:space="0" w:color="auto"/>
                    <w:right w:val="none" w:sz="0" w:space="0" w:color="auto"/>
                  </w:divBdr>
                  <w:divsChild>
                    <w:div w:id="2040351436">
                      <w:marLeft w:val="750"/>
                      <w:marRight w:val="0"/>
                      <w:marTop w:val="0"/>
                      <w:marBottom w:val="0"/>
                      <w:divBdr>
                        <w:top w:val="none" w:sz="0" w:space="0" w:color="auto"/>
                        <w:left w:val="none" w:sz="0" w:space="0" w:color="auto"/>
                        <w:bottom w:val="none" w:sz="0" w:space="0" w:color="auto"/>
                        <w:right w:val="none" w:sz="0" w:space="0" w:color="auto"/>
                      </w:divBdr>
                    </w:div>
                  </w:divsChild>
                </w:div>
                <w:div w:id="169881569">
                  <w:marLeft w:val="300"/>
                  <w:marRight w:val="0"/>
                  <w:marTop w:val="75"/>
                  <w:marBottom w:val="0"/>
                  <w:divBdr>
                    <w:top w:val="none" w:sz="0" w:space="0" w:color="auto"/>
                    <w:left w:val="none" w:sz="0" w:space="0" w:color="auto"/>
                    <w:bottom w:val="none" w:sz="0" w:space="0" w:color="auto"/>
                    <w:right w:val="none" w:sz="0" w:space="0" w:color="auto"/>
                  </w:divBdr>
                  <w:divsChild>
                    <w:div w:id="1778598872">
                      <w:marLeft w:val="750"/>
                      <w:marRight w:val="0"/>
                      <w:marTop w:val="0"/>
                      <w:marBottom w:val="0"/>
                      <w:divBdr>
                        <w:top w:val="none" w:sz="0" w:space="0" w:color="auto"/>
                        <w:left w:val="none" w:sz="0" w:space="0" w:color="auto"/>
                        <w:bottom w:val="none" w:sz="0" w:space="0" w:color="auto"/>
                        <w:right w:val="none" w:sz="0" w:space="0" w:color="auto"/>
                      </w:divBdr>
                    </w:div>
                    <w:div w:id="1580941968">
                      <w:marLeft w:val="750"/>
                      <w:marRight w:val="0"/>
                      <w:marTop w:val="0"/>
                      <w:marBottom w:val="0"/>
                      <w:divBdr>
                        <w:top w:val="none" w:sz="0" w:space="0" w:color="auto"/>
                        <w:left w:val="none" w:sz="0" w:space="0" w:color="auto"/>
                        <w:bottom w:val="none" w:sz="0" w:space="0" w:color="auto"/>
                        <w:right w:val="none" w:sz="0" w:space="0" w:color="auto"/>
                      </w:divBdr>
                    </w:div>
                    <w:div w:id="678653066">
                      <w:marLeft w:val="750"/>
                      <w:marRight w:val="0"/>
                      <w:marTop w:val="0"/>
                      <w:marBottom w:val="0"/>
                      <w:divBdr>
                        <w:top w:val="none" w:sz="0" w:space="0" w:color="auto"/>
                        <w:left w:val="none" w:sz="0" w:space="0" w:color="auto"/>
                        <w:bottom w:val="none" w:sz="0" w:space="0" w:color="auto"/>
                        <w:right w:val="none" w:sz="0" w:space="0" w:color="auto"/>
                      </w:divBdr>
                    </w:div>
                  </w:divsChild>
                </w:div>
                <w:div w:id="894269582">
                  <w:marLeft w:val="300"/>
                  <w:marRight w:val="0"/>
                  <w:marTop w:val="75"/>
                  <w:marBottom w:val="0"/>
                  <w:divBdr>
                    <w:top w:val="none" w:sz="0" w:space="0" w:color="auto"/>
                    <w:left w:val="none" w:sz="0" w:space="0" w:color="auto"/>
                    <w:bottom w:val="none" w:sz="0" w:space="0" w:color="auto"/>
                    <w:right w:val="none" w:sz="0" w:space="0" w:color="auto"/>
                  </w:divBdr>
                  <w:divsChild>
                    <w:div w:id="1363628072">
                      <w:marLeft w:val="750"/>
                      <w:marRight w:val="0"/>
                      <w:marTop w:val="0"/>
                      <w:marBottom w:val="0"/>
                      <w:divBdr>
                        <w:top w:val="none" w:sz="0" w:space="0" w:color="auto"/>
                        <w:left w:val="none" w:sz="0" w:space="0" w:color="auto"/>
                        <w:bottom w:val="none" w:sz="0" w:space="0" w:color="auto"/>
                        <w:right w:val="none" w:sz="0" w:space="0" w:color="auto"/>
                      </w:divBdr>
                    </w:div>
                  </w:divsChild>
                </w:div>
                <w:div w:id="676230339">
                  <w:marLeft w:val="300"/>
                  <w:marRight w:val="0"/>
                  <w:marTop w:val="75"/>
                  <w:marBottom w:val="0"/>
                  <w:divBdr>
                    <w:top w:val="none" w:sz="0" w:space="0" w:color="auto"/>
                    <w:left w:val="none" w:sz="0" w:space="0" w:color="auto"/>
                    <w:bottom w:val="none" w:sz="0" w:space="0" w:color="auto"/>
                    <w:right w:val="none" w:sz="0" w:space="0" w:color="auto"/>
                  </w:divBdr>
                  <w:divsChild>
                    <w:div w:id="340008121">
                      <w:marLeft w:val="750"/>
                      <w:marRight w:val="0"/>
                      <w:marTop w:val="0"/>
                      <w:marBottom w:val="0"/>
                      <w:divBdr>
                        <w:top w:val="none" w:sz="0" w:space="0" w:color="auto"/>
                        <w:left w:val="none" w:sz="0" w:space="0" w:color="auto"/>
                        <w:bottom w:val="none" w:sz="0" w:space="0" w:color="auto"/>
                        <w:right w:val="none" w:sz="0" w:space="0" w:color="auto"/>
                      </w:divBdr>
                    </w:div>
                    <w:div w:id="1765488608">
                      <w:marLeft w:val="750"/>
                      <w:marRight w:val="0"/>
                      <w:marTop w:val="0"/>
                      <w:marBottom w:val="0"/>
                      <w:divBdr>
                        <w:top w:val="none" w:sz="0" w:space="0" w:color="auto"/>
                        <w:left w:val="none" w:sz="0" w:space="0" w:color="auto"/>
                        <w:bottom w:val="none" w:sz="0" w:space="0" w:color="auto"/>
                        <w:right w:val="none" w:sz="0" w:space="0" w:color="auto"/>
                      </w:divBdr>
                    </w:div>
                  </w:divsChild>
                </w:div>
                <w:div w:id="1972587870">
                  <w:marLeft w:val="300"/>
                  <w:marRight w:val="0"/>
                  <w:marTop w:val="75"/>
                  <w:marBottom w:val="0"/>
                  <w:divBdr>
                    <w:top w:val="none" w:sz="0" w:space="0" w:color="auto"/>
                    <w:left w:val="none" w:sz="0" w:space="0" w:color="auto"/>
                    <w:bottom w:val="none" w:sz="0" w:space="0" w:color="auto"/>
                    <w:right w:val="none" w:sz="0" w:space="0" w:color="auto"/>
                  </w:divBdr>
                  <w:divsChild>
                    <w:div w:id="274097576">
                      <w:marLeft w:val="750"/>
                      <w:marRight w:val="0"/>
                      <w:marTop w:val="0"/>
                      <w:marBottom w:val="0"/>
                      <w:divBdr>
                        <w:top w:val="none" w:sz="0" w:space="0" w:color="auto"/>
                        <w:left w:val="none" w:sz="0" w:space="0" w:color="auto"/>
                        <w:bottom w:val="none" w:sz="0" w:space="0" w:color="auto"/>
                        <w:right w:val="none" w:sz="0" w:space="0" w:color="auto"/>
                      </w:divBdr>
                    </w:div>
                  </w:divsChild>
                </w:div>
                <w:div w:id="1280645485">
                  <w:marLeft w:val="300"/>
                  <w:marRight w:val="0"/>
                  <w:marTop w:val="75"/>
                  <w:marBottom w:val="0"/>
                  <w:divBdr>
                    <w:top w:val="none" w:sz="0" w:space="0" w:color="auto"/>
                    <w:left w:val="none" w:sz="0" w:space="0" w:color="auto"/>
                    <w:bottom w:val="none" w:sz="0" w:space="0" w:color="auto"/>
                    <w:right w:val="none" w:sz="0" w:space="0" w:color="auto"/>
                  </w:divBdr>
                  <w:divsChild>
                    <w:div w:id="576666757">
                      <w:marLeft w:val="750"/>
                      <w:marRight w:val="0"/>
                      <w:marTop w:val="0"/>
                      <w:marBottom w:val="0"/>
                      <w:divBdr>
                        <w:top w:val="none" w:sz="0" w:space="0" w:color="auto"/>
                        <w:left w:val="none" w:sz="0" w:space="0" w:color="auto"/>
                        <w:bottom w:val="none" w:sz="0" w:space="0" w:color="auto"/>
                        <w:right w:val="none" w:sz="0" w:space="0" w:color="auto"/>
                      </w:divBdr>
                    </w:div>
                  </w:divsChild>
                </w:div>
                <w:div w:id="1838576045">
                  <w:marLeft w:val="300"/>
                  <w:marRight w:val="0"/>
                  <w:marTop w:val="75"/>
                  <w:marBottom w:val="0"/>
                  <w:divBdr>
                    <w:top w:val="none" w:sz="0" w:space="0" w:color="auto"/>
                    <w:left w:val="none" w:sz="0" w:space="0" w:color="auto"/>
                    <w:bottom w:val="none" w:sz="0" w:space="0" w:color="auto"/>
                    <w:right w:val="none" w:sz="0" w:space="0" w:color="auto"/>
                  </w:divBdr>
                  <w:divsChild>
                    <w:div w:id="2018922528">
                      <w:marLeft w:val="750"/>
                      <w:marRight w:val="0"/>
                      <w:marTop w:val="0"/>
                      <w:marBottom w:val="0"/>
                      <w:divBdr>
                        <w:top w:val="none" w:sz="0" w:space="0" w:color="auto"/>
                        <w:left w:val="none" w:sz="0" w:space="0" w:color="auto"/>
                        <w:bottom w:val="none" w:sz="0" w:space="0" w:color="auto"/>
                        <w:right w:val="none" w:sz="0" w:space="0" w:color="auto"/>
                      </w:divBdr>
                    </w:div>
                    <w:div w:id="135070471">
                      <w:marLeft w:val="750"/>
                      <w:marRight w:val="0"/>
                      <w:marTop w:val="0"/>
                      <w:marBottom w:val="0"/>
                      <w:divBdr>
                        <w:top w:val="none" w:sz="0" w:space="0" w:color="auto"/>
                        <w:left w:val="none" w:sz="0" w:space="0" w:color="auto"/>
                        <w:bottom w:val="none" w:sz="0" w:space="0" w:color="auto"/>
                        <w:right w:val="none" w:sz="0" w:space="0" w:color="auto"/>
                      </w:divBdr>
                    </w:div>
                    <w:div w:id="914558076">
                      <w:marLeft w:val="750"/>
                      <w:marRight w:val="0"/>
                      <w:marTop w:val="0"/>
                      <w:marBottom w:val="0"/>
                      <w:divBdr>
                        <w:top w:val="none" w:sz="0" w:space="0" w:color="auto"/>
                        <w:left w:val="none" w:sz="0" w:space="0" w:color="auto"/>
                        <w:bottom w:val="none" w:sz="0" w:space="0" w:color="auto"/>
                        <w:right w:val="none" w:sz="0" w:space="0" w:color="auto"/>
                      </w:divBdr>
                    </w:div>
                  </w:divsChild>
                </w:div>
                <w:div w:id="651063848">
                  <w:marLeft w:val="300"/>
                  <w:marRight w:val="0"/>
                  <w:marTop w:val="75"/>
                  <w:marBottom w:val="0"/>
                  <w:divBdr>
                    <w:top w:val="none" w:sz="0" w:space="0" w:color="auto"/>
                    <w:left w:val="none" w:sz="0" w:space="0" w:color="auto"/>
                    <w:bottom w:val="none" w:sz="0" w:space="0" w:color="auto"/>
                    <w:right w:val="none" w:sz="0" w:space="0" w:color="auto"/>
                  </w:divBdr>
                </w:div>
              </w:divsChild>
            </w:div>
            <w:div w:id="357126923">
              <w:marLeft w:val="0"/>
              <w:marRight w:val="0"/>
              <w:marTop w:val="150"/>
              <w:marBottom w:val="150"/>
              <w:divBdr>
                <w:top w:val="none" w:sz="0" w:space="0" w:color="auto"/>
                <w:left w:val="none" w:sz="0" w:space="0" w:color="auto"/>
                <w:bottom w:val="none" w:sz="0" w:space="0" w:color="auto"/>
                <w:right w:val="none" w:sz="0" w:space="0" w:color="auto"/>
              </w:divBdr>
              <w:divsChild>
                <w:div w:id="1109929824">
                  <w:marLeft w:val="300"/>
                  <w:marRight w:val="0"/>
                  <w:marTop w:val="75"/>
                  <w:marBottom w:val="0"/>
                  <w:divBdr>
                    <w:top w:val="none" w:sz="0" w:space="0" w:color="auto"/>
                    <w:left w:val="none" w:sz="0" w:space="0" w:color="auto"/>
                    <w:bottom w:val="none" w:sz="0" w:space="0" w:color="auto"/>
                    <w:right w:val="none" w:sz="0" w:space="0" w:color="auto"/>
                  </w:divBdr>
                </w:div>
                <w:div w:id="1048990283">
                  <w:marLeft w:val="300"/>
                  <w:marRight w:val="0"/>
                  <w:marTop w:val="75"/>
                  <w:marBottom w:val="0"/>
                  <w:divBdr>
                    <w:top w:val="none" w:sz="0" w:space="0" w:color="auto"/>
                    <w:left w:val="none" w:sz="0" w:space="0" w:color="auto"/>
                    <w:bottom w:val="none" w:sz="0" w:space="0" w:color="auto"/>
                    <w:right w:val="none" w:sz="0" w:space="0" w:color="auto"/>
                  </w:divBdr>
                  <w:divsChild>
                    <w:div w:id="328604343">
                      <w:marLeft w:val="750"/>
                      <w:marRight w:val="0"/>
                      <w:marTop w:val="0"/>
                      <w:marBottom w:val="0"/>
                      <w:divBdr>
                        <w:top w:val="none" w:sz="0" w:space="0" w:color="auto"/>
                        <w:left w:val="none" w:sz="0" w:space="0" w:color="auto"/>
                        <w:bottom w:val="none" w:sz="0" w:space="0" w:color="auto"/>
                        <w:right w:val="none" w:sz="0" w:space="0" w:color="auto"/>
                      </w:divBdr>
                    </w:div>
                    <w:div w:id="1541892322">
                      <w:marLeft w:val="750"/>
                      <w:marRight w:val="0"/>
                      <w:marTop w:val="0"/>
                      <w:marBottom w:val="0"/>
                      <w:divBdr>
                        <w:top w:val="none" w:sz="0" w:space="0" w:color="auto"/>
                        <w:left w:val="none" w:sz="0" w:space="0" w:color="auto"/>
                        <w:bottom w:val="none" w:sz="0" w:space="0" w:color="auto"/>
                        <w:right w:val="none" w:sz="0" w:space="0" w:color="auto"/>
                      </w:divBdr>
                    </w:div>
                  </w:divsChild>
                </w:div>
                <w:div w:id="224264575">
                  <w:marLeft w:val="300"/>
                  <w:marRight w:val="0"/>
                  <w:marTop w:val="75"/>
                  <w:marBottom w:val="0"/>
                  <w:divBdr>
                    <w:top w:val="none" w:sz="0" w:space="0" w:color="auto"/>
                    <w:left w:val="none" w:sz="0" w:space="0" w:color="auto"/>
                    <w:bottom w:val="none" w:sz="0" w:space="0" w:color="auto"/>
                    <w:right w:val="none" w:sz="0" w:space="0" w:color="auto"/>
                  </w:divBdr>
                  <w:divsChild>
                    <w:div w:id="445196134">
                      <w:marLeft w:val="750"/>
                      <w:marRight w:val="0"/>
                      <w:marTop w:val="0"/>
                      <w:marBottom w:val="0"/>
                      <w:divBdr>
                        <w:top w:val="none" w:sz="0" w:space="0" w:color="auto"/>
                        <w:left w:val="none" w:sz="0" w:space="0" w:color="auto"/>
                        <w:bottom w:val="none" w:sz="0" w:space="0" w:color="auto"/>
                        <w:right w:val="none" w:sz="0" w:space="0" w:color="auto"/>
                      </w:divBdr>
                    </w:div>
                  </w:divsChild>
                </w:div>
                <w:div w:id="8144608">
                  <w:marLeft w:val="300"/>
                  <w:marRight w:val="0"/>
                  <w:marTop w:val="75"/>
                  <w:marBottom w:val="0"/>
                  <w:divBdr>
                    <w:top w:val="none" w:sz="0" w:space="0" w:color="auto"/>
                    <w:left w:val="none" w:sz="0" w:space="0" w:color="auto"/>
                    <w:bottom w:val="none" w:sz="0" w:space="0" w:color="auto"/>
                    <w:right w:val="none" w:sz="0" w:space="0" w:color="auto"/>
                  </w:divBdr>
                  <w:divsChild>
                    <w:div w:id="80660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0143660">
              <w:marLeft w:val="0"/>
              <w:marRight w:val="0"/>
              <w:marTop w:val="150"/>
              <w:marBottom w:val="150"/>
              <w:divBdr>
                <w:top w:val="none" w:sz="0" w:space="0" w:color="auto"/>
                <w:left w:val="none" w:sz="0" w:space="0" w:color="auto"/>
                <w:bottom w:val="none" w:sz="0" w:space="0" w:color="auto"/>
                <w:right w:val="none" w:sz="0" w:space="0" w:color="auto"/>
              </w:divBdr>
              <w:divsChild>
                <w:div w:id="1519849488">
                  <w:marLeft w:val="300"/>
                  <w:marRight w:val="0"/>
                  <w:marTop w:val="75"/>
                  <w:marBottom w:val="0"/>
                  <w:divBdr>
                    <w:top w:val="none" w:sz="0" w:space="0" w:color="auto"/>
                    <w:left w:val="none" w:sz="0" w:space="0" w:color="auto"/>
                    <w:bottom w:val="none" w:sz="0" w:space="0" w:color="auto"/>
                    <w:right w:val="none" w:sz="0" w:space="0" w:color="auto"/>
                  </w:divBdr>
                </w:div>
                <w:div w:id="1720543569">
                  <w:marLeft w:val="300"/>
                  <w:marRight w:val="0"/>
                  <w:marTop w:val="75"/>
                  <w:marBottom w:val="0"/>
                  <w:divBdr>
                    <w:top w:val="none" w:sz="0" w:space="0" w:color="auto"/>
                    <w:left w:val="none" w:sz="0" w:space="0" w:color="auto"/>
                    <w:bottom w:val="none" w:sz="0" w:space="0" w:color="auto"/>
                    <w:right w:val="none" w:sz="0" w:space="0" w:color="auto"/>
                  </w:divBdr>
                  <w:divsChild>
                    <w:div w:id="1199002999">
                      <w:marLeft w:val="750"/>
                      <w:marRight w:val="0"/>
                      <w:marTop w:val="0"/>
                      <w:marBottom w:val="0"/>
                      <w:divBdr>
                        <w:top w:val="none" w:sz="0" w:space="0" w:color="auto"/>
                        <w:left w:val="none" w:sz="0" w:space="0" w:color="auto"/>
                        <w:bottom w:val="none" w:sz="0" w:space="0" w:color="auto"/>
                        <w:right w:val="none" w:sz="0" w:space="0" w:color="auto"/>
                      </w:divBdr>
                    </w:div>
                  </w:divsChild>
                </w:div>
                <w:div w:id="1859781590">
                  <w:marLeft w:val="300"/>
                  <w:marRight w:val="0"/>
                  <w:marTop w:val="75"/>
                  <w:marBottom w:val="0"/>
                  <w:divBdr>
                    <w:top w:val="none" w:sz="0" w:space="0" w:color="auto"/>
                    <w:left w:val="none" w:sz="0" w:space="0" w:color="auto"/>
                    <w:bottom w:val="none" w:sz="0" w:space="0" w:color="auto"/>
                    <w:right w:val="none" w:sz="0" w:space="0" w:color="auto"/>
                  </w:divBdr>
                </w:div>
                <w:div w:id="1911184768">
                  <w:marLeft w:val="300"/>
                  <w:marRight w:val="0"/>
                  <w:marTop w:val="75"/>
                  <w:marBottom w:val="0"/>
                  <w:divBdr>
                    <w:top w:val="none" w:sz="0" w:space="0" w:color="auto"/>
                    <w:left w:val="none" w:sz="0" w:space="0" w:color="auto"/>
                    <w:bottom w:val="none" w:sz="0" w:space="0" w:color="auto"/>
                    <w:right w:val="none" w:sz="0" w:space="0" w:color="auto"/>
                  </w:divBdr>
                  <w:divsChild>
                    <w:div w:id="602344458">
                      <w:marLeft w:val="750"/>
                      <w:marRight w:val="0"/>
                      <w:marTop w:val="0"/>
                      <w:marBottom w:val="0"/>
                      <w:divBdr>
                        <w:top w:val="none" w:sz="0" w:space="0" w:color="auto"/>
                        <w:left w:val="none" w:sz="0" w:space="0" w:color="auto"/>
                        <w:bottom w:val="none" w:sz="0" w:space="0" w:color="auto"/>
                        <w:right w:val="none" w:sz="0" w:space="0" w:color="auto"/>
                      </w:divBdr>
                    </w:div>
                  </w:divsChild>
                </w:div>
                <w:div w:id="738283990">
                  <w:marLeft w:val="300"/>
                  <w:marRight w:val="0"/>
                  <w:marTop w:val="75"/>
                  <w:marBottom w:val="0"/>
                  <w:divBdr>
                    <w:top w:val="none" w:sz="0" w:space="0" w:color="auto"/>
                    <w:left w:val="none" w:sz="0" w:space="0" w:color="auto"/>
                    <w:bottom w:val="none" w:sz="0" w:space="0" w:color="auto"/>
                    <w:right w:val="none" w:sz="0" w:space="0" w:color="auto"/>
                  </w:divBdr>
                </w:div>
                <w:div w:id="1676763989">
                  <w:marLeft w:val="300"/>
                  <w:marRight w:val="0"/>
                  <w:marTop w:val="75"/>
                  <w:marBottom w:val="0"/>
                  <w:divBdr>
                    <w:top w:val="none" w:sz="0" w:space="0" w:color="auto"/>
                    <w:left w:val="none" w:sz="0" w:space="0" w:color="auto"/>
                    <w:bottom w:val="none" w:sz="0" w:space="0" w:color="auto"/>
                    <w:right w:val="none" w:sz="0" w:space="0" w:color="auto"/>
                  </w:divBdr>
                  <w:divsChild>
                    <w:div w:id="502624265">
                      <w:marLeft w:val="750"/>
                      <w:marRight w:val="0"/>
                      <w:marTop w:val="0"/>
                      <w:marBottom w:val="0"/>
                      <w:divBdr>
                        <w:top w:val="none" w:sz="0" w:space="0" w:color="auto"/>
                        <w:left w:val="none" w:sz="0" w:space="0" w:color="auto"/>
                        <w:bottom w:val="none" w:sz="0" w:space="0" w:color="auto"/>
                        <w:right w:val="none" w:sz="0" w:space="0" w:color="auto"/>
                      </w:divBdr>
                    </w:div>
                    <w:div w:id="936209625">
                      <w:marLeft w:val="750"/>
                      <w:marRight w:val="0"/>
                      <w:marTop w:val="0"/>
                      <w:marBottom w:val="0"/>
                      <w:divBdr>
                        <w:top w:val="none" w:sz="0" w:space="0" w:color="auto"/>
                        <w:left w:val="none" w:sz="0" w:space="0" w:color="auto"/>
                        <w:bottom w:val="none" w:sz="0" w:space="0" w:color="auto"/>
                        <w:right w:val="none" w:sz="0" w:space="0" w:color="auto"/>
                      </w:divBdr>
                    </w:div>
                  </w:divsChild>
                </w:div>
                <w:div w:id="1441727534">
                  <w:marLeft w:val="300"/>
                  <w:marRight w:val="0"/>
                  <w:marTop w:val="75"/>
                  <w:marBottom w:val="0"/>
                  <w:divBdr>
                    <w:top w:val="none" w:sz="0" w:space="0" w:color="auto"/>
                    <w:left w:val="none" w:sz="0" w:space="0" w:color="auto"/>
                    <w:bottom w:val="none" w:sz="0" w:space="0" w:color="auto"/>
                    <w:right w:val="none" w:sz="0" w:space="0" w:color="auto"/>
                  </w:divBdr>
                </w:div>
                <w:div w:id="760680850">
                  <w:marLeft w:val="300"/>
                  <w:marRight w:val="0"/>
                  <w:marTop w:val="75"/>
                  <w:marBottom w:val="0"/>
                  <w:divBdr>
                    <w:top w:val="none" w:sz="0" w:space="0" w:color="auto"/>
                    <w:left w:val="none" w:sz="0" w:space="0" w:color="auto"/>
                    <w:bottom w:val="none" w:sz="0" w:space="0" w:color="auto"/>
                    <w:right w:val="none" w:sz="0" w:space="0" w:color="auto"/>
                  </w:divBdr>
                  <w:divsChild>
                    <w:div w:id="1646156514">
                      <w:marLeft w:val="750"/>
                      <w:marRight w:val="0"/>
                      <w:marTop w:val="0"/>
                      <w:marBottom w:val="0"/>
                      <w:divBdr>
                        <w:top w:val="none" w:sz="0" w:space="0" w:color="auto"/>
                        <w:left w:val="none" w:sz="0" w:space="0" w:color="auto"/>
                        <w:bottom w:val="none" w:sz="0" w:space="0" w:color="auto"/>
                        <w:right w:val="none" w:sz="0" w:space="0" w:color="auto"/>
                      </w:divBdr>
                    </w:div>
                  </w:divsChild>
                </w:div>
                <w:div w:id="2030838165">
                  <w:marLeft w:val="300"/>
                  <w:marRight w:val="0"/>
                  <w:marTop w:val="75"/>
                  <w:marBottom w:val="0"/>
                  <w:divBdr>
                    <w:top w:val="none" w:sz="0" w:space="0" w:color="auto"/>
                    <w:left w:val="none" w:sz="0" w:space="0" w:color="auto"/>
                    <w:bottom w:val="none" w:sz="0" w:space="0" w:color="auto"/>
                    <w:right w:val="none" w:sz="0" w:space="0" w:color="auto"/>
                  </w:divBdr>
                  <w:divsChild>
                    <w:div w:id="550727968">
                      <w:marLeft w:val="750"/>
                      <w:marRight w:val="0"/>
                      <w:marTop w:val="0"/>
                      <w:marBottom w:val="0"/>
                      <w:divBdr>
                        <w:top w:val="none" w:sz="0" w:space="0" w:color="auto"/>
                        <w:left w:val="none" w:sz="0" w:space="0" w:color="auto"/>
                        <w:bottom w:val="none" w:sz="0" w:space="0" w:color="auto"/>
                        <w:right w:val="none" w:sz="0" w:space="0" w:color="auto"/>
                      </w:divBdr>
                    </w:div>
                  </w:divsChild>
                </w:div>
                <w:div w:id="804547501">
                  <w:marLeft w:val="300"/>
                  <w:marRight w:val="0"/>
                  <w:marTop w:val="75"/>
                  <w:marBottom w:val="0"/>
                  <w:divBdr>
                    <w:top w:val="none" w:sz="0" w:space="0" w:color="auto"/>
                    <w:left w:val="none" w:sz="0" w:space="0" w:color="auto"/>
                    <w:bottom w:val="none" w:sz="0" w:space="0" w:color="auto"/>
                    <w:right w:val="none" w:sz="0" w:space="0" w:color="auto"/>
                  </w:divBdr>
                  <w:divsChild>
                    <w:div w:id="1417744591">
                      <w:marLeft w:val="750"/>
                      <w:marRight w:val="0"/>
                      <w:marTop w:val="0"/>
                      <w:marBottom w:val="0"/>
                      <w:divBdr>
                        <w:top w:val="none" w:sz="0" w:space="0" w:color="auto"/>
                        <w:left w:val="none" w:sz="0" w:space="0" w:color="auto"/>
                        <w:bottom w:val="none" w:sz="0" w:space="0" w:color="auto"/>
                        <w:right w:val="none" w:sz="0" w:space="0" w:color="auto"/>
                      </w:divBdr>
                    </w:div>
                    <w:div w:id="1928537637">
                      <w:marLeft w:val="750"/>
                      <w:marRight w:val="0"/>
                      <w:marTop w:val="0"/>
                      <w:marBottom w:val="0"/>
                      <w:divBdr>
                        <w:top w:val="none" w:sz="0" w:space="0" w:color="auto"/>
                        <w:left w:val="none" w:sz="0" w:space="0" w:color="auto"/>
                        <w:bottom w:val="none" w:sz="0" w:space="0" w:color="auto"/>
                        <w:right w:val="none" w:sz="0" w:space="0" w:color="auto"/>
                      </w:divBdr>
                    </w:div>
                    <w:div w:id="1783107501">
                      <w:marLeft w:val="750"/>
                      <w:marRight w:val="0"/>
                      <w:marTop w:val="0"/>
                      <w:marBottom w:val="0"/>
                      <w:divBdr>
                        <w:top w:val="none" w:sz="0" w:space="0" w:color="auto"/>
                        <w:left w:val="none" w:sz="0" w:space="0" w:color="auto"/>
                        <w:bottom w:val="none" w:sz="0" w:space="0" w:color="auto"/>
                        <w:right w:val="none" w:sz="0" w:space="0" w:color="auto"/>
                      </w:divBdr>
                    </w:div>
                    <w:div w:id="17683115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50016399">
              <w:marLeft w:val="0"/>
              <w:marRight w:val="0"/>
              <w:marTop w:val="150"/>
              <w:marBottom w:val="150"/>
              <w:divBdr>
                <w:top w:val="none" w:sz="0" w:space="0" w:color="auto"/>
                <w:left w:val="none" w:sz="0" w:space="0" w:color="auto"/>
                <w:bottom w:val="none" w:sz="0" w:space="0" w:color="auto"/>
                <w:right w:val="none" w:sz="0" w:space="0" w:color="auto"/>
              </w:divBdr>
              <w:divsChild>
                <w:div w:id="1989018575">
                  <w:marLeft w:val="300"/>
                  <w:marRight w:val="0"/>
                  <w:marTop w:val="75"/>
                  <w:marBottom w:val="0"/>
                  <w:divBdr>
                    <w:top w:val="none" w:sz="0" w:space="0" w:color="auto"/>
                    <w:left w:val="none" w:sz="0" w:space="0" w:color="auto"/>
                    <w:bottom w:val="none" w:sz="0" w:space="0" w:color="auto"/>
                    <w:right w:val="none" w:sz="0" w:space="0" w:color="auto"/>
                  </w:divBdr>
                  <w:divsChild>
                    <w:div w:id="1052077190">
                      <w:marLeft w:val="750"/>
                      <w:marRight w:val="0"/>
                      <w:marTop w:val="0"/>
                      <w:marBottom w:val="0"/>
                      <w:divBdr>
                        <w:top w:val="none" w:sz="0" w:space="0" w:color="auto"/>
                        <w:left w:val="none" w:sz="0" w:space="0" w:color="auto"/>
                        <w:bottom w:val="none" w:sz="0" w:space="0" w:color="auto"/>
                        <w:right w:val="none" w:sz="0" w:space="0" w:color="auto"/>
                      </w:divBdr>
                    </w:div>
                  </w:divsChild>
                </w:div>
                <w:div w:id="594439243">
                  <w:marLeft w:val="300"/>
                  <w:marRight w:val="0"/>
                  <w:marTop w:val="75"/>
                  <w:marBottom w:val="0"/>
                  <w:divBdr>
                    <w:top w:val="none" w:sz="0" w:space="0" w:color="auto"/>
                    <w:left w:val="none" w:sz="0" w:space="0" w:color="auto"/>
                    <w:bottom w:val="none" w:sz="0" w:space="0" w:color="auto"/>
                    <w:right w:val="none" w:sz="0" w:space="0" w:color="auto"/>
                  </w:divBdr>
                </w:div>
                <w:div w:id="308824692">
                  <w:marLeft w:val="300"/>
                  <w:marRight w:val="0"/>
                  <w:marTop w:val="75"/>
                  <w:marBottom w:val="0"/>
                  <w:divBdr>
                    <w:top w:val="none" w:sz="0" w:space="0" w:color="auto"/>
                    <w:left w:val="none" w:sz="0" w:space="0" w:color="auto"/>
                    <w:bottom w:val="none" w:sz="0" w:space="0" w:color="auto"/>
                    <w:right w:val="none" w:sz="0" w:space="0" w:color="auto"/>
                  </w:divBdr>
                </w:div>
                <w:div w:id="1120338504">
                  <w:marLeft w:val="300"/>
                  <w:marRight w:val="0"/>
                  <w:marTop w:val="75"/>
                  <w:marBottom w:val="0"/>
                  <w:divBdr>
                    <w:top w:val="none" w:sz="0" w:space="0" w:color="auto"/>
                    <w:left w:val="none" w:sz="0" w:space="0" w:color="auto"/>
                    <w:bottom w:val="none" w:sz="0" w:space="0" w:color="auto"/>
                    <w:right w:val="none" w:sz="0" w:space="0" w:color="auto"/>
                  </w:divBdr>
                  <w:divsChild>
                    <w:div w:id="1624075880">
                      <w:marLeft w:val="750"/>
                      <w:marRight w:val="0"/>
                      <w:marTop w:val="0"/>
                      <w:marBottom w:val="0"/>
                      <w:divBdr>
                        <w:top w:val="none" w:sz="0" w:space="0" w:color="auto"/>
                        <w:left w:val="none" w:sz="0" w:space="0" w:color="auto"/>
                        <w:bottom w:val="none" w:sz="0" w:space="0" w:color="auto"/>
                        <w:right w:val="none" w:sz="0" w:space="0" w:color="auto"/>
                      </w:divBdr>
                    </w:div>
                  </w:divsChild>
                </w:div>
                <w:div w:id="1616327614">
                  <w:marLeft w:val="300"/>
                  <w:marRight w:val="0"/>
                  <w:marTop w:val="75"/>
                  <w:marBottom w:val="0"/>
                  <w:divBdr>
                    <w:top w:val="none" w:sz="0" w:space="0" w:color="auto"/>
                    <w:left w:val="none" w:sz="0" w:space="0" w:color="auto"/>
                    <w:bottom w:val="none" w:sz="0" w:space="0" w:color="auto"/>
                    <w:right w:val="none" w:sz="0" w:space="0" w:color="auto"/>
                  </w:divBdr>
                  <w:divsChild>
                    <w:div w:id="447674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48311">
      <w:bodyDiv w:val="1"/>
      <w:marLeft w:val="0"/>
      <w:marRight w:val="0"/>
      <w:marTop w:val="0"/>
      <w:marBottom w:val="0"/>
      <w:divBdr>
        <w:top w:val="none" w:sz="0" w:space="0" w:color="auto"/>
        <w:left w:val="none" w:sz="0" w:space="0" w:color="auto"/>
        <w:bottom w:val="none" w:sz="0" w:space="0" w:color="auto"/>
        <w:right w:val="none" w:sz="0" w:space="0" w:color="auto"/>
      </w:divBdr>
      <w:divsChild>
        <w:div w:id="873343144">
          <w:marLeft w:val="0"/>
          <w:marRight w:val="0"/>
          <w:marTop w:val="0"/>
          <w:marBottom w:val="0"/>
          <w:divBdr>
            <w:top w:val="none" w:sz="0" w:space="0" w:color="auto"/>
            <w:left w:val="none" w:sz="0" w:space="0" w:color="auto"/>
            <w:bottom w:val="none" w:sz="0" w:space="0" w:color="auto"/>
            <w:right w:val="none" w:sz="0" w:space="0" w:color="auto"/>
          </w:divBdr>
          <w:divsChild>
            <w:div w:id="926890499">
              <w:marLeft w:val="0"/>
              <w:marRight w:val="0"/>
              <w:marTop w:val="150"/>
              <w:marBottom w:val="150"/>
              <w:divBdr>
                <w:top w:val="none" w:sz="0" w:space="0" w:color="auto"/>
                <w:left w:val="none" w:sz="0" w:space="0" w:color="auto"/>
                <w:bottom w:val="none" w:sz="0" w:space="0" w:color="auto"/>
                <w:right w:val="none" w:sz="0" w:space="0" w:color="auto"/>
              </w:divBdr>
              <w:divsChild>
                <w:div w:id="1944679117">
                  <w:marLeft w:val="300"/>
                  <w:marRight w:val="0"/>
                  <w:marTop w:val="75"/>
                  <w:marBottom w:val="0"/>
                  <w:divBdr>
                    <w:top w:val="none" w:sz="0" w:space="0" w:color="auto"/>
                    <w:left w:val="none" w:sz="0" w:space="0" w:color="auto"/>
                    <w:bottom w:val="none" w:sz="0" w:space="0" w:color="auto"/>
                    <w:right w:val="none" w:sz="0" w:space="0" w:color="auto"/>
                  </w:divBdr>
                  <w:divsChild>
                    <w:div w:id="971404546">
                      <w:marLeft w:val="750"/>
                      <w:marRight w:val="0"/>
                      <w:marTop w:val="0"/>
                      <w:marBottom w:val="0"/>
                      <w:divBdr>
                        <w:top w:val="none" w:sz="0" w:space="0" w:color="auto"/>
                        <w:left w:val="none" w:sz="0" w:space="0" w:color="auto"/>
                        <w:bottom w:val="none" w:sz="0" w:space="0" w:color="auto"/>
                        <w:right w:val="none" w:sz="0" w:space="0" w:color="auto"/>
                      </w:divBdr>
                    </w:div>
                  </w:divsChild>
                </w:div>
                <w:div w:id="1072122091">
                  <w:marLeft w:val="300"/>
                  <w:marRight w:val="0"/>
                  <w:marTop w:val="75"/>
                  <w:marBottom w:val="0"/>
                  <w:divBdr>
                    <w:top w:val="none" w:sz="0" w:space="0" w:color="auto"/>
                    <w:left w:val="none" w:sz="0" w:space="0" w:color="auto"/>
                    <w:bottom w:val="none" w:sz="0" w:space="0" w:color="auto"/>
                    <w:right w:val="none" w:sz="0" w:space="0" w:color="auto"/>
                  </w:divBdr>
                </w:div>
                <w:div w:id="152843250">
                  <w:marLeft w:val="300"/>
                  <w:marRight w:val="0"/>
                  <w:marTop w:val="75"/>
                  <w:marBottom w:val="0"/>
                  <w:divBdr>
                    <w:top w:val="none" w:sz="0" w:space="0" w:color="auto"/>
                    <w:left w:val="none" w:sz="0" w:space="0" w:color="auto"/>
                    <w:bottom w:val="none" w:sz="0" w:space="0" w:color="auto"/>
                    <w:right w:val="none" w:sz="0" w:space="0" w:color="auto"/>
                  </w:divBdr>
                  <w:divsChild>
                    <w:div w:id="1867021985">
                      <w:marLeft w:val="750"/>
                      <w:marRight w:val="0"/>
                      <w:marTop w:val="0"/>
                      <w:marBottom w:val="0"/>
                      <w:divBdr>
                        <w:top w:val="none" w:sz="0" w:space="0" w:color="auto"/>
                        <w:left w:val="none" w:sz="0" w:space="0" w:color="auto"/>
                        <w:bottom w:val="none" w:sz="0" w:space="0" w:color="auto"/>
                        <w:right w:val="none" w:sz="0" w:space="0" w:color="auto"/>
                      </w:divBdr>
                    </w:div>
                    <w:div w:id="256326526">
                      <w:marLeft w:val="750"/>
                      <w:marRight w:val="0"/>
                      <w:marTop w:val="0"/>
                      <w:marBottom w:val="0"/>
                      <w:divBdr>
                        <w:top w:val="none" w:sz="0" w:space="0" w:color="auto"/>
                        <w:left w:val="none" w:sz="0" w:space="0" w:color="auto"/>
                        <w:bottom w:val="none" w:sz="0" w:space="0" w:color="auto"/>
                        <w:right w:val="none" w:sz="0" w:space="0" w:color="auto"/>
                      </w:divBdr>
                    </w:div>
                    <w:div w:id="1714692182">
                      <w:marLeft w:val="750"/>
                      <w:marRight w:val="0"/>
                      <w:marTop w:val="0"/>
                      <w:marBottom w:val="0"/>
                      <w:divBdr>
                        <w:top w:val="none" w:sz="0" w:space="0" w:color="auto"/>
                        <w:left w:val="none" w:sz="0" w:space="0" w:color="auto"/>
                        <w:bottom w:val="none" w:sz="0" w:space="0" w:color="auto"/>
                        <w:right w:val="none" w:sz="0" w:space="0" w:color="auto"/>
                      </w:divBdr>
                    </w:div>
                  </w:divsChild>
                </w:div>
                <w:div w:id="937518115">
                  <w:marLeft w:val="300"/>
                  <w:marRight w:val="0"/>
                  <w:marTop w:val="75"/>
                  <w:marBottom w:val="0"/>
                  <w:divBdr>
                    <w:top w:val="none" w:sz="0" w:space="0" w:color="auto"/>
                    <w:left w:val="none" w:sz="0" w:space="0" w:color="auto"/>
                    <w:bottom w:val="none" w:sz="0" w:space="0" w:color="auto"/>
                    <w:right w:val="none" w:sz="0" w:space="0" w:color="auto"/>
                  </w:divBdr>
                  <w:divsChild>
                    <w:div w:id="1738473720">
                      <w:marLeft w:val="750"/>
                      <w:marRight w:val="0"/>
                      <w:marTop w:val="0"/>
                      <w:marBottom w:val="0"/>
                      <w:divBdr>
                        <w:top w:val="none" w:sz="0" w:space="0" w:color="auto"/>
                        <w:left w:val="none" w:sz="0" w:space="0" w:color="auto"/>
                        <w:bottom w:val="none" w:sz="0" w:space="0" w:color="auto"/>
                        <w:right w:val="none" w:sz="0" w:space="0" w:color="auto"/>
                      </w:divBdr>
                    </w:div>
                  </w:divsChild>
                </w:div>
                <w:div w:id="1174492357">
                  <w:marLeft w:val="300"/>
                  <w:marRight w:val="0"/>
                  <w:marTop w:val="75"/>
                  <w:marBottom w:val="0"/>
                  <w:divBdr>
                    <w:top w:val="none" w:sz="0" w:space="0" w:color="auto"/>
                    <w:left w:val="none" w:sz="0" w:space="0" w:color="auto"/>
                    <w:bottom w:val="none" w:sz="0" w:space="0" w:color="auto"/>
                    <w:right w:val="none" w:sz="0" w:space="0" w:color="auto"/>
                  </w:divBdr>
                  <w:divsChild>
                    <w:div w:id="10654492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10067104">
              <w:marLeft w:val="0"/>
              <w:marRight w:val="0"/>
              <w:marTop w:val="150"/>
              <w:marBottom w:val="150"/>
              <w:divBdr>
                <w:top w:val="none" w:sz="0" w:space="0" w:color="auto"/>
                <w:left w:val="none" w:sz="0" w:space="0" w:color="auto"/>
                <w:bottom w:val="none" w:sz="0" w:space="0" w:color="auto"/>
                <w:right w:val="none" w:sz="0" w:space="0" w:color="auto"/>
              </w:divBdr>
              <w:divsChild>
                <w:div w:id="486702791">
                  <w:marLeft w:val="300"/>
                  <w:marRight w:val="0"/>
                  <w:marTop w:val="75"/>
                  <w:marBottom w:val="0"/>
                  <w:divBdr>
                    <w:top w:val="none" w:sz="0" w:space="0" w:color="auto"/>
                    <w:left w:val="none" w:sz="0" w:space="0" w:color="auto"/>
                    <w:bottom w:val="none" w:sz="0" w:space="0" w:color="auto"/>
                    <w:right w:val="none" w:sz="0" w:space="0" w:color="auto"/>
                  </w:divBdr>
                </w:div>
                <w:div w:id="1860461715">
                  <w:marLeft w:val="300"/>
                  <w:marRight w:val="0"/>
                  <w:marTop w:val="75"/>
                  <w:marBottom w:val="0"/>
                  <w:divBdr>
                    <w:top w:val="none" w:sz="0" w:space="0" w:color="auto"/>
                    <w:left w:val="none" w:sz="0" w:space="0" w:color="auto"/>
                    <w:bottom w:val="none" w:sz="0" w:space="0" w:color="auto"/>
                    <w:right w:val="none" w:sz="0" w:space="0" w:color="auto"/>
                  </w:divBdr>
                  <w:divsChild>
                    <w:div w:id="1412386136">
                      <w:marLeft w:val="750"/>
                      <w:marRight w:val="0"/>
                      <w:marTop w:val="0"/>
                      <w:marBottom w:val="0"/>
                      <w:divBdr>
                        <w:top w:val="none" w:sz="0" w:space="0" w:color="auto"/>
                        <w:left w:val="none" w:sz="0" w:space="0" w:color="auto"/>
                        <w:bottom w:val="none" w:sz="0" w:space="0" w:color="auto"/>
                        <w:right w:val="none" w:sz="0" w:space="0" w:color="auto"/>
                      </w:divBdr>
                    </w:div>
                    <w:div w:id="1115901420">
                      <w:marLeft w:val="750"/>
                      <w:marRight w:val="0"/>
                      <w:marTop w:val="0"/>
                      <w:marBottom w:val="0"/>
                      <w:divBdr>
                        <w:top w:val="none" w:sz="0" w:space="0" w:color="auto"/>
                        <w:left w:val="none" w:sz="0" w:space="0" w:color="auto"/>
                        <w:bottom w:val="none" w:sz="0" w:space="0" w:color="auto"/>
                        <w:right w:val="none" w:sz="0" w:space="0" w:color="auto"/>
                      </w:divBdr>
                    </w:div>
                  </w:divsChild>
                </w:div>
                <w:div w:id="1945382096">
                  <w:marLeft w:val="300"/>
                  <w:marRight w:val="0"/>
                  <w:marTop w:val="75"/>
                  <w:marBottom w:val="0"/>
                  <w:divBdr>
                    <w:top w:val="none" w:sz="0" w:space="0" w:color="auto"/>
                    <w:left w:val="none" w:sz="0" w:space="0" w:color="auto"/>
                    <w:bottom w:val="none" w:sz="0" w:space="0" w:color="auto"/>
                    <w:right w:val="none" w:sz="0" w:space="0" w:color="auto"/>
                  </w:divBdr>
                  <w:divsChild>
                    <w:div w:id="238515154">
                      <w:marLeft w:val="750"/>
                      <w:marRight w:val="0"/>
                      <w:marTop w:val="0"/>
                      <w:marBottom w:val="0"/>
                      <w:divBdr>
                        <w:top w:val="none" w:sz="0" w:space="0" w:color="auto"/>
                        <w:left w:val="none" w:sz="0" w:space="0" w:color="auto"/>
                        <w:bottom w:val="none" w:sz="0" w:space="0" w:color="auto"/>
                        <w:right w:val="none" w:sz="0" w:space="0" w:color="auto"/>
                      </w:divBdr>
                    </w:div>
                  </w:divsChild>
                </w:div>
                <w:div w:id="1734936141">
                  <w:marLeft w:val="300"/>
                  <w:marRight w:val="0"/>
                  <w:marTop w:val="75"/>
                  <w:marBottom w:val="0"/>
                  <w:divBdr>
                    <w:top w:val="none" w:sz="0" w:space="0" w:color="auto"/>
                    <w:left w:val="none" w:sz="0" w:space="0" w:color="auto"/>
                    <w:bottom w:val="none" w:sz="0" w:space="0" w:color="auto"/>
                    <w:right w:val="none" w:sz="0" w:space="0" w:color="auto"/>
                  </w:divBdr>
                  <w:divsChild>
                    <w:div w:id="1051198967">
                      <w:marLeft w:val="750"/>
                      <w:marRight w:val="0"/>
                      <w:marTop w:val="0"/>
                      <w:marBottom w:val="0"/>
                      <w:divBdr>
                        <w:top w:val="none" w:sz="0" w:space="0" w:color="auto"/>
                        <w:left w:val="none" w:sz="0" w:space="0" w:color="auto"/>
                        <w:bottom w:val="none" w:sz="0" w:space="0" w:color="auto"/>
                        <w:right w:val="none" w:sz="0" w:space="0" w:color="auto"/>
                      </w:divBdr>
                    </w:div>
                  </w:divsChild>
                </w:div>
                <w:div w:id="1372077649">
                  <w:marLeft w:val="300"/>
                  <w:marRight w:val="0"/>
                  <w:marTop w:val="75"/>
                  <w:marBottom w:val="0"/>
                  <w:divBdr>
                    <w:top w:val="none" w:sz="0" w:space="0" w:color="auto"/>
                    <w:left w:val="none" w:sz="0" w:space="0" w:color="auto"/>
                    <w:bottom w:val="none" w:sz="0" w:space="0" w:color="auto"/>
                    <w:right w:val="none" w:sz="0" w:space="0" w:color="auto"/>
                  </w:divBdr>
                  <w:divsChild>
                    <w:div w:id="978918184">
                      <w:marLeft w:val="750"/>
                      <w:marRight w:val="0"/>
                      <w:marTop w:val="0"/>
                      <w:marBottom w:val="0"/>
                      <w:divBdr>
                        <w:top w:val="none" w:sz="0" w:space="0" w:color="auto"/>
                        <w:left w:val="none" w:sz="0" w:space="0" w:color="auto"/>
                        <w:bottom w:val="none" w:sz="0" w:space="0" w:color="auto"/>
                        <w:right w:val="none" w:sz="0" w:space="0" w:color="auto"/>
                      </w:divBdr>
                    </w:div>
                  </w:divsChild>
                </w:div>
                <w:div w:id="1224563651">
                  <w:marLeft w:val="300"/>
                  <w:marRight w:val="0"/>
                  <w:marTop w:val="75"/>
                  <w:marBottom w:val="0"/>
                  <w:divBdr>
                    <w:top w:val="none" w:sz="0" w:space="0" w:color="auto"/>
                    <w:left w:val="none" w:sz="0" w:space="0" w:color="auto"/>
                    <w:bottom w:val="none" w:sz="0" w:space="0" w:color="auto"/>
                    <w:right w:val="none" w:sz="0" w:space="0" w:color="auto"/>
                  </w:divBdr>
                  <w:divsChild>
                    <w:div w:id="1133139249">
                      <w:marLeft w:val="750"/>
                      <w:marRight w:val="0"/>
                      <w:marTop w:val="0"/>
                      <w:marBottom w:val="0"/>
                      <w:divBdr>
                        <w:top w:val="none" w:sz="0" w:space="0" w:color="auto"/>
                        <w:left w:val="none" w:sz="0" w:space="0" w:color="auto"/>
                        <w:bottom w:val="none" w:sz="0" w:space="0" w:color="auto"/>
                        <w:right w:val="none" w:sz="0" w:space="0" w:color="auto"/>
                      </w:divBdr>
                    </w:div>
                  </w:divsChild>
                </w:div>
                <w:div w:id="2015255683">
                  <w:marLeft w:val="300"/>
                  <w:marRight w:val="0"/>
                  <w:marTop w:val="75"/>
                  <w:marBottom w:val="0"/>
                  <w:divBdr>
                    <w:top w:val="none" w:sz="0" w:space="0" w:color="auto"/>
                    <w:left w:val="none" w:sz="0" w:space="0" w:color="auto"/>
                    <w:bottom w:val="none" w:sz="0" w:space="0" w:color="auto"/>
                    <w:right w:val="none" w:sz="0" w:space="0" w:color="auto"/>
                  </w:divBdr>
                  <w:divsChild>
                    <w:div w:id="1980956912">
                      <w:marLeft w:val="750"/>
                      <w:marRight w:val="0"/>
                      <w:marTop w:val="0"/>
                      <w:marBottom w:val="0"/>
                      <w:divBdr>
                        <w:top w:val="none" w:sz="0" w:space="0" w:color="auto"/>
                        <w:left w:val="none" w:sz="0" w:space="0" w:color="auto"/>
                        <w:bottom w:val="none" w:sz="0" w:space="0" w:color="auto"/>
                        <w:right w:val="none" w:sz="0" w:space="0" w:color="auto"/>
                      </w:divBdr>
                    </w:div>
                    <w:div w:id="232592732">
                      <w:marLeft w:val="750"/>
                      <w:marRight w:val="0"/>
                      <w:marTop w:val="0"/>
                      <w:marBottom w:val="0"/>
                      <w:divBdr>
                        <w:top w:val="none" w:sz="0" w:space="0" w:color="auto"/>
                        <w:left w:val="none" w:sz="0" w:space="0" w:color="auto"/>
                        <w:bottom w:val="none" w:sz="0" w:space="0" w:color="auto"/>
                        <w:right w:val="none" w:sz="0" w:space="0" w:color="auto"/>
                      </w:divBdr>
                    </w:div>
                  </w:divsChild>
                </w:div>
                <w:div w:id="963929585">
                  <w:marLeft w:val="300"/>
                  <w:marRight w:val="0"/>
                  <w:marTop w:val="75"/>
                  <w:marBottom w:val="0"/>
                  <w:divBdr>
                    <w:top w:val="none" w:sz="0" w:space="0" w:color="auto"/>
                    <w:left w:val="none" w:sz="0" w:space="0" w:color="auto"/>
                    <w:bottom w:val="none" w:sz="0" w:space="0" w:color="auto"/>
                    <w:right w:val="none" w:sz="0" w:space="0" w:color="auto"/>
                  </w:divBdr>
                </w:div>
                <w:div w:id="35130905">
                  <w:marLeft w:val="300"/>
                  <w:marRight w:val="0"/>
                  <w:marTop w:val="75"/>
                  <w:marBottom w:val="0"/>
                  <w:divBdr>
                    <w:top w:val="none" w:sz="0" w:space="0" w:color="auto"/>
                    <w:left w:val="none" w:sz="0" w:space="0" w:color="auto"/>
                    <w:bottom w:val="none" w:sz="0" w:space="0" w:color="auto"/>
                    <w:right w:val="none" w:sz="0" w:space="0" w:color="auto"/>
                  </w:divBdr>
                  <w:divsChild>
                    <w:div w:id="1675575440">
                      <w:marLeft w:val="750"/>
                      <w:marRight w:val="0"/>
                      <w:marTop w:val="0"/>
                      <w:marBottom w:val="0"/>
                      <w:divBdr>
                        <w:top w:val="none" w:sz="0" w:space="0" w:color="auto"/>
                        <w:left w:val="none" w:sz="0" w:space="0" w:color="auto"/>
                        <w:bottom w:val="none" w:sz="0" w:space="0" w:color="auto"/>
                        <w:right w:val="none" w:sz="0" w:space="0" w:color="auto"/>
                      </w:divBdr>
                    </w:div>
                    <w:div w:id="1618029491">
                      <w:marLeft w:val="750"/>
                      <w:marRight w:val="0"/>
                      <w:marTop w:val="0"/>
                      <w:marBottom w:val="0"/>
                      <w:divBdr>
                        <w:top w:val="none" w:sz="0" w:space="0" w:color="auto"/>
                        <w:left w:val="none" w:sz="0" w:space="0" w:color="auto"/>
                        <w:bottom w:val="none" w:sz="0" w:space="0" w:color="auto"/>
                        <w:right w:val="none" w:sz="0" w:space="0" w:color="auto"/>
                      </w:divBdr>
                    </w:div>
                  </w:divsChild>
                </w:div>
                <w:div w:id="1826389748">
                  <w:marLeft w:val="300"/>
                  <w:marRight w:val="0"/>
                  <w:marTop w:val="75"/>
                  <w:marBottom w:val="0"/>
                  <w:divBdr>
                    <w:top w:val="none" w:sz="0" w:space="0" w:color="auto"/>
                    <w:left w:val="none" w:sz="0" w:space="0" w:color="auto"/>
                    <w:bottom w:val="none" w:sz="0" w:space="0" w:color="auto"/>
                    <w:right w:val="none" w:sz="0" w:space="0" w:color="auto"/>
                  </w:divBdr>
                  <w:divsChild>
                    <w:div w:id="1338920368">
                      <w:marLeft w:val="750"/>
                      <w:marRight w:val="0"/>
                      <w:marTop w:val="0"/>
                      <w:marBottom w:val="0"/>
                      <w:divBdr>
                        <w:top w:val="none" w:sz="0" w:space="0" w:color="auto"/>
                        <w:left w:val="none" w:sz="0" w:space="0" w:color="auto"/>
                        <w:bottom w:val="none" w:sz="0" w:space="0" w:color="auto"/>
                        <w:right w:val="none" w:sz="0" w:space="0" w:color="auto"/>
                      </w:divBdr>
                    </w:div>
                  </w:divsChild>
                </w:div>
                <w:div w:id="1289362487">
                  <w:marLeft w:val="300"/>
                  <w:marRight w:val="0"/>
                  <w:marTop w:val="75"/>
                  <w:marBottom w:val="0"/>
                  <w:divBdr>
                    <w:top w:val="none" w:sz="0" w:space="0" w:color="auto"/>
                    <w:left w:val="none" w:sz="0" w:space="0" w:color="auto"/>
                    <w:bottom w:val="none" w:sz="0" w:space="0" w:color="auto"/>
                    <w:right w:val="none" w:sz="0" w:space="0" w:color="auto"/>
                  </w:divBdr>
                  <w:divsChild>
                    <w:div w:id="94983447">
                      <w:marLeft w:val="750"/>
                      <w:marRight w:val="0"/>
                      <w:marTop w:val="0"/>
                      <w:marBottom w:val="0"/>
                      <w:divBdr>
                        <w:top w:val="none" w:sz="0" w:space="0" w:color="auto"/>
                        <w:left w:val="none" w:sz="0" w:space="0" w:color="auto"/>
                        <w:bottom w:val="none" w:sz="0" w:space="0" w:color="auto"/>
                        <w:right w:val="none" w:sz="0" w:space="0" w:color="auto"/>
                      </w:divBdr>
                    </w:div>
                    <w:div w:id="1917468749">
                      <w:marLeft w:val="750"/>
                      <w:marRight w:val="0"/>
                      <w:marTop w:val="0"/>
                      <w:marBottom w:val="0"/>
                      <w:divBdr>
                        <w:top w:val="none" w:sz="0" w:space="0" w:color="auto"/>
                        <w:left w:val="none" w:sz="0" w:space="0" w:color="auto"/>
                        <w:bottom w:val="none" w:sz="0" w:space="0" w:color="auto"/>
                        <w:right w:val="none" w:sz="0" w:space="0" w:color="auto"/>
                      </w:divBdr>
                    </w:div>
                    <w:div w:id="1831480962">
                      <w:marLeft w:val="750"/>
                      <w:marRight w:val="0"/>
                      <w:marTop w:val="0"/>
                      <w:marBottom w:val="0"/>
                      <w:divBdr>
                        <w:top w:val="none" w:sz="0" w:space="0" w:color="auto"/>
                        <w:left w:val="none" w:sz="0" w:space="0" w:color="auto"/>
                        <w:bottom w:val="none" w:sz="0" w:space="0" w:color="auto"/>
                        <w:right w:val="none" w:sz="0" w:space="0" w:color="auto"/>
                      </w:divBdr>
                    </w:div>
                  </w:divsChild>
                </w:div>
                <w:div w:id="1884517320">
                  <w:marLeft w:val="300"/>
                  <w:marRight w:val="0"/>
                  <w:marTop w:val="75"/>
                  <w:marBottom w:val="0"/>
                  <w:divBdr>
                    <w:top w:val="none" w:sz="0" w:space="0" w:color="auto"/>
                    <w:left w:val="none" w:sz="0" w:space="0" w:color="auto"/>
                    <w:bottom w:val="none" w:sz="0" w:space="0" w:color="auto"/>
                    <w:right w:val="none" w:sz="0" w:space="0" w:color="auto"/>
                  </w:divBdr>
                  <w:divsChild>
                    <w:div w:id="1770739177">
                      <w:marLeft w:val="750"/>
                      <w:marRight w:val="0"/>
                      <w:marTop w:val="0"/>
                      <w:marBottom w:val="0"/>
                      <w:divBdr>
                        <w:top w:val="none" w:sz="0" w:space="0" w:color="auto"/>
                        <w:left w:val="none" w:sz="0" w:space="0" w:color="auto"/>
                        <w:bottom w:val="none" w:sz="0" w:space="0" w:color="auto"/>
                        <w:right w:val="none" w:sz="0" w:space="0" w:color="auto"/>
                      </w:divBdr>
                    </w:div>
                  </w:divsChild>
                </w:div>
                <w:div w:id="850530204">
                  <w:marLeft w:val="300"/>
                  <w:marRight w:val="0"/>
                  <w:marTop w:val="75"/>
                  <w:marBottom w:val="0"/>
                  <w:divBdr>
                    <w:top w:val="none" w:sz="0" w:space="0" w:color="auto"/>
                    <w:left w:val="none" w:sz="0" w:space="0" w:color="auto"/>
                    <w:bottom w:val="none" w:sz="0" w:space="0" w:color="auto"/>
                    <w:right w:val="none" w:sz="0" w:space="0" w:color="auto"/>
                  </w:divBdr>
                  <w:divsChild>
                    <w:div w:id="1514612772">
                      <w:marLeft w:val="750"/>
                      <w:marRight w:val="0"/>
                      <w:marTop w:val="0"/>
                      <w:marBottom w:val="0"/>
                      <w:divBdr>
                        <w:top w:val="none" w:sz="0" w:space="0" w:color="auto"/>
                        <w:left w:val="none" w:sz="0" w:space="0" w:color="auto"/>
                        <w:bottom w:val="none" w:sz="0" w:space="0" w:color="auto"/>
                        <w:right w:val="none" w:sz="0" w:space="0" w:color="auto"/>
                      </w:divBdr>
                    </w:div>
                    <w:div w:id="126557944">
                      <w:marLeft w:val="750"/>
                      <w:marRight w:val="0"/>
                      <w:marTop w:val="0"/>
                      <w:marBottom w:val="0"/>
                      <w:divBdr>
                        <w:top w:val="none" w:sz="0" w:space="0" w:color="auto"/>
                        <w:left w:val="none" w:sz="0" w:space="0" w:color="auto"/>
                        <w:bottom w:val="none" w:sz="0" w:space="0" w:color="auto"/>
                        <w:right w:val="none" w:sz="0" w:space="0" w:color="auto"/>
                      </w:divBdr>
                    </w:div>
                    <w:div w:id="722870355">
                      <w:marLeft w:val="750"/>
                      <w:marRight w:val="0"/>
                      <w:marTop w:val="0"/>
                      <w:marBottom w:val="0"/>
                      <w:divBdr>
                        <w:top w:val="none" w:sz="0" w:space="0" w:color="auto"/>
                        <w:left w:val="none" w:sz="0" w:space="0" w:color="auto"/>
                        <w:bottom w:val="none" w:sz="0" w:space="0" w:color="auto"/>
                        <w:right w:val="none" w:sz="0" w:space="0" w:color="auto"/>
                      </w:divBdr>
                    </w:div>
                  </w:divsChild>
                </w:div>
                <w:div w:id="1275602202">
                  <w:marLeft w:val="300"/>
                  <w:marRight w:val="0"/>
                  <w:marTop w:val="75"/>
                  <w:marBottom w:val="0"/>
                  <w:divBdr>
                    <w:top w:val="none" w:sz="0" w:space="0" w:color="auto"/>
                    <w:left w:val="none" w:sz="0" w:space="0" w:color="auto"/>
                    <w:bottom w:val="none" w:sz="0" w:space="0" w:color="auto"/>
                    <w:right w:val="none" w:sz="0" w:space="0" w:color="auto"/>
                  </w:divBdr>
                  <w:divsChild>
                    <w:div w:id="1493256242">
                      <w:marLeft w:val="750"/>
                      <w:marRight w:val="0"/>
                      <w:marTop w:val="0"/>
                      <w:marBottom w:val="0"/>
                      <w:divBdr>
                        <w:top w:val="none" w:sz="0" w:space="0" w:color="auto"/>
                        <w:left w:val="none" w:sz="0" w:space="0" w:color="auto"/>
                        <w:bottom w:val="none" w:sz="0" w:space="0" w:color="auto"/>
                        <w:right w:val="none" w:sz="0" w:space="0" w:color="auto"/>
                      </w:divBdr>
                    </w:div>
                  </w:divsChild>
                </w:div>
                <w:div w:id="1789355664">
                  <w:marLeft w:val="300"/>
                  <w:marRight w:val="0"/>
                  <w:marTop w:val="75"/>
                  <w:marBottom w:val="0"/>
                  <w:divBdr>
                    <w:top w:val="none" w:sz="0" w:space="0" w:color="auto"/>
                    <w:left w:val="none" w:sz="0" w:space="0" w:color="auto"/>
                    <w:bottom w:val="none" w:sz="0" w:space="0" w:color="auto"/>
                    <w:right w:val="none" w:sz="0" w:space="0" w:color="auto"/>
                  </w:divBdr>
                  <w:divsChild>
                    <w:div w:id="1772772634">
                      <w:marLeft w:val="750"/>
                      <w:marRight w:val="0"/>
                      <w:marTop w:val="0"/>
                      <w:marBottom w:val="0"/>
                      <w:divBdr>
                        <w:top w:val="none" w:sz="0" w:space="0" w:color="auto"/>
                        <w:left w:val="none" w:sz="0" w:space="0" w:color="auto"/>
                        <w:bottom w:val="none" w:sz="0" w:space="0" w:color="auto"/>
                        <w:right w:val="none" w:sz="0" w:space="0" w:color="auto"/>
                      </w:divBdr>
                    </w:div>
                    <w:div w:id="1568032405">
                      <w:marLeft w:val="750"/>
                      <w:marRight w:val="0"/>
                      <w:marTop w:val="0"/>
                      <w:marBottom w:val="0"/>
                      <w:divBdr>
                        <w:top w:val="none" w:sz="0" w:space="0" w:color="auto"/>
                        <w:left w:val="none" w:sz="0" w:space="0" w:color="auto"/>
                        <w:bottom w:val="none" w:sz="0" w:space="0" w:color="auto"/>
                        <w:right w:val="none" w:sz="0" w:space="0" w:color="auto"/>
                      </w:divBdr>
                    </w:div>
                  </w:divsChild>
                </w:div>
                <w:div w:id="1343359287">
                  <w:marLeft w:val="300"/>
                  <w:marRight w:val="0"/>
                  <w:marTop w:val="75"/>
                  <w:marBottom w:val="0"/>
                  <w:divBdr>
                    <w:top w:val="none" w:sz="0" w:space="0" w:color="auto"/>
                    <w:left w:val="none" w:sz="0" w:space="0" w:color="auto"/>
                    <w:bottom w:val="none" w:sz="0" w:space="0" w:color="auto"/>
                    <w:right w:val="none" w:sz="0" w:space="0" w:color="auto"/>
                  </w:divBdr>
                  <w:divsChild>
                    <w:div w:id="1044060360">
                      <w:marLeft w:val="750"/>
                      <w:marRight w:val="0"/>
                      <w:marTop w:val="0"/>
                      <w:marBottom w:val="0"/>
                      <w:divBdr>
                        <w:top w:val="none" w:sz="0" w:space="0" w:color="auto"/>
                        <w:left w:val="none" w:sz="0" w:space="0" w:color="auto"/>
                        <w:bottom w:val="none" w:sz="0" w:space="0" w:color="auto"/>
                        <w:right w:val="none" w:sz="0" w:space="0" w:color="auto"/>
                      </w:divBdr>
                    </w:div>
                  </w:divsChild>
                </w:div>
                <w:div w:id="194511982">
                  <w:marLeft w:val="300"/>
                  <w:marRight w:val="0"/>
                  <w:marTop w:val="75"/>
                  <w:marBottom w:val="0"/>
                  <w:divBdr>
                    <w:top w:val="none" w:sz="0" w:space="0" w:color="auto"/>
                    <w:left w:val="none" w:sz="0" w:space="0" w:color="auto"/>
                    <w:bottom w:val="none" w:sz="0" w:space="0" w:color="auto"/>
                    <w:right w:val="none" w:sz="0" w:space="0" w:color="auto"/>
                  </w:divBdr>
                  <w:divsChild>
                    <w:div w:id="238947125">
                      <w:marLeft w:val="750"/>
                      <w:marRight w:val="0"/>
                      <w:marTop w:val="0"/>
                      <w:marBottom w:val="0"/>
                      <w:divBdr>
                        <w:top w:val="none" w:sz="0" w:space="0" w:color="auto"/>
                        <w:left w:val="none" w:sz="0" w:space="0" w:color="auto"/>
                        <w:bottom w:val="none" w:sz="0" w:space="0" w:color="auto"/>
                        <w:right w:val="none" w:sz="0" w:space="0" w:color="auto"/>
                      </w:divBdr>
                    </w:div>
                  </w:divsChild>
                </w:div>
                <w:div w:id="2127701297">
                  <w:marLeft w:val="300"/>
                  <w:marRight w:val="0"/>
                  <w:marTop w:val="75"/>
                  <w:marBottom w:val="0"/>
                  <w:divBdr>
                    <w:top w:val="none" w:sz="0" w:space="0" w:color="auto"/>
                    <w:left w:val="none" w:sz="0" w:space="0" w:color="auto"/>
                    <w:bottom w:val="none" w:sz="0" w:space="0" w:color="auto"/>
                    <w:right w:val="none" w:sz="0" w:space="0" w:color="auto"/>
                  </w:divBdr>
                </w:div>
                <w:div w:id="33778315">
                  <w:marLeft w:val="300"/>
                  <w:marRight w:val="0"/>
                  <w:marTop w:val="75"/>
                  <w:marBottom w:val="0"/>
                  <w:divBdr>
                    <w:top w:val="none" w:sz="0" w:space="0" w:color="auto"/>
                    <w:left w:val="none" w:sz="0" w:space="0" w:color="auto"/>
                    <w:bottom w:val="none" w:sz="0" w:space="0" w:color="auto"/>
                    <w:right w:val="none" w:sz="0" w:space="0" w:color="auto"/>
                  </w:divBdr>
                  <w:divsChild>
                    <w:div w:id="1775976512">
                      <w:marLeft w:val="750"/>
                      <w:marRight w:val="0"/>
                      <w:marTop w:val="0"/>
                      <w:marBottom w:val="0"/>
                      <w:divBdr>
                        <w:top w:val="none" w:sz="0" w:space="0" w:color="auto"/>
                        <w:left w:val="none" w:sz="0" w:space="0" w:color="auto"/>
                        <w:bottom w:val="none" w:sz="0" w:space="0" w:color="auto"/>
                        <w:right w:val="none" w:sz="0" w:space="0" w:color="auto"/>
                      </w:divBdr>
                    </w:div>
                  </w:divsChild>
                </w:div>
                <w:div w:id="151263686">
                  <w:marLeft w:val="300"/>
                  <w:marRight w:val="0"/>
                  <w:marTop w:val="75"/>
                  <w:marBottom w:val="0"/>
                  <w:divBdr>
                    <w:top w:val="none" w:sz="0" w:space="0" w:color="auto"/>
                    <w:left w:val="none" w:sz="0" w:space="0" w:color="auto"/>
                    <w:bottom w:val="none" w:sz="0" w:space="0" w:color="auto"/>
                    <w:right w:val="none" w:sz="0" w:space="0" w:color="auto"/>
                  </w:divBdr>
                </w:div>
                <w:div w:id="1363630040">
                  <w:marLeft w:val="300"/>
                  <w:marRight w:val="0"/>
                  <w:marTop w:val="75"/>
                  <w:marBottom w:val="0"/>
                  <w:divBdr>
                    <w:top w:val="none" w:sz="0" w:space="0" w:color="auto"/>
                    <w:left w:val="none" w:sz="0" w:space="0" w:color="auto"/>
                    <w:bottom w:val="none" w:sz="0" w:space="0" w:color="auto"/>
                    <w:right w:val="none" w:sz="0" w:space="0" w:color="auto"/>
                  </w:divBdr>
                </w:div>
                <w:div w:id="1184973744">
                  <w:marLeft w:val="300"/>
                  <w:marRight w:val="0"/>
                  <w:marTop w:val="75"/>
                  <w:marBottom w:val="0"/>
                  <w:divBdr>
                    <w:top w:val="none" w:sz="0" w:space="0" w:color="auto"/>
                    <w:left w:val="none" w:sz="0" w:space="0" w:color="auto"/>
                    <w:bottom w:val="none" w:sz="0" w:space="0" w:color="auto"/>
                    <w:right w:val="none" w:sz="0" w:space="0" w:color="auto"/>
                  </w:divBdr>
                  <w:divsChild>
                    <w:div w:id="334916104">
                      <w:marLeft w:val="750"/>
                      <w:marRight w:val="0"/>
                      <w:marTop w:val="0"/>
                      <w:marBottom w:val="0"/>
                      <w:divBdr>
                        <w:top w:val="none" w:sz="0" w:space="0" w:color="auto"/>
                        <w:left w:val="none" w:sz="0" w:space="0" w:color="auto"/>
                        <w:bottom w:val="none" w:sz="0" w:space="0" w:color="auto"/>
                        <w:right w:val="none" w:sz="0" w:space="0" w:color="auto"/>
                      </w:divBdr>
                    </w:div>
                    <w:div w:id="1874002068">
                      <w:marLeft w:val="750"/>
                      <w:marRight w:val="0"/>
                      <w:marTop w:val="0"/>
                      <w:marBottom w:val="0"/>
                      <w:divBdr>
                        <w:top w:val="none" w:sz="0" w:space="0" w:color="auto"/>
                        <w:left w:val="none" w:sz="0" w:space="0" w:color="auto"/>
                        <w:bottom w:val="none" w:sz="0" w:space="0" w:color="auto"/>
                        <w:right w:val="none" w:sz="0" w:space="0" w:color="auto"/>
                      </w:divBdr>
                    </w:div>
                  </w:divsChild>
                </w:div>
                <w:div w:id="979921385">
                  <w:marLeft w:val="300"/>
                  <w:marRight w:val="0"/>
                  <w:marTop w:val="75"/>
                  <w:marBottom w:val="0"/>
                  <w:divBdr>
                    <w:top w:val="none" w:sz="0" w:space="0" w:color="auto"/>
                    <w:left w:val="none" w:sz="0" w:space="0" w:color="auto"/>
                    <w:bottom w:val="none" w:sz="0" w:space="0" w:color="auto"/>
                    <w:right w:val="none" w:sz="0" w:space="0" w:color="auto"/>
                  </w:divBdr>
                  <w:divsChild>
                    <w:div w:id="1532378915">
                      <w:marLeft w:val="750"/>
                      <w:marRight w:val="0"/>
                      <w:marTop w:val="0"/>
                      <w:marBottom w:val="0"/>
                      <w:divBdr>
                        <w:top w:val="none" w:sz="0" w:space="0" w:color="auto"/>
                        <w:left w:val="none" w:sz="0" w:space="0" w:color="auto"/>
                        <w:bottom w:val="none" w:sz="0" w:space="0" w:color="auto"/>
                        <w:right w:val="none" w:sz="0" w:space="0" w:color="auto"/>
                      </w:divBdr>
                    </w:div>
                  </w:divsChild>
                </w:div>
                <w:div w:id="743575701">
                  <w:marLeft w:val="300"/>
                  <w:marRight w:val="0"/>
                  <w:marTop w:val="75"/>
                  <w:marBottom w:val="0"/>
                  <w:divBdr>
                    <w:top w:val="none" w:sz="0" w:space="0" w:color="auto"/>
                    <w:left w:val="none" w:sz="0" w:space="0" w:color="auto"/>
                    <w:bottom w:val="none" w:sz="0" w:space="0" w:color="auto"/>
                    <w:right w:val="none" w:sz="0" w:space="0" w:color="auto"/>
                  </w:divBdr>
                  <w:divsChild>
                    <w:div w:id="704016917">
                      <w:marLeft w:val="750"/>
                      <w:marRight w:val="0"/>
                      <w:marTop w:val="0"/>
                      <w:marBottom w:val="0"/>
                      <w:divBdr>
                        <w:top w:val="none" w:sz="0" w:space="0" w:color="auto"/>
                        <w:left w:val="none" w:sz="0" w:space="0" w:color="auto"/>
                        <w:bottom w:val="none" w:sz="0" w:space="0" w:color="auto"/>
                        <w:right w:val="none" w:sz="0" w:space="0" w:color="auto"/>
                      </w:divBdr>
                    </w:div>
                    <w:div w:id="1066950261">
                      <w:marLeft w:val="750"/>
                      <w:marRight w:val="0"/>
                      <w:marTop w:val="0"/>
                      <w:marBottom w:val="0"/>
                      <w:divBdr>
                        <w:top w:val="none" w:sz="0" w:space="0" w:color="auto"/>
                        <w:left w:val="none" w:sz="0" w:space="0" w:color="auto"/>
                        <w:bottom w:val="none" w:sz="0" w:space="0" w:color="auto"/>
                        <w:right w:val="none" w:sz="0" w:space="0" w:color="auto"/>
                      </w:divBdr>
                    </w:div>
                    <w:div w:id="1637028319">
                      <w:marLeft w:val="750"/>
                      <w:marRight w:val="0"/>
                      <w:marTop w:val="0"/>
                      <w:marBottom w:val="0"/>
                      <w:divBdr>
                        <w:top w:val="none" w:sz="0" w:space="0" w:color="auto"/>
                        <w:left w:val="none" w:sz="0" w:space="0" w:color="auto"/>
                        <w:bottom w:val="none" w:sz="0" w:space="0" w:color="auto"/>
                        <w:right w:val="none" w:sz="0" w:space="0" w:color="auto"/>
                      </w:divBdr>
                    </w:div>
                  </w:divsChild>
                </w:div>
                <w:div w:id="1338071281">
                  <w:marLeft w:val="300"/>
                  <w:marRight w:val="0"/>
                  <w:marTop w:val="75"/>
                  <w:marBottom w:val="0"/>
                  <w:divBdr>
                    <w:top w:val="none" w:sz="0" w:space="0" w:color="auto"/>
                    <w:left w:val="none" w:sz="0" w:space="0" w:color="auto"/>
                    <w:bottom w:val="none" w:sz="0" w:space="0" w:color="auto"/>
                    <w:right w:val="none" w:sz="0" w:space="0" w:color="auto"/>
                  </w:divBdr>
                  <w:divsChild>
                    <w:div w:id="1000622597">
                      <w:marLeft w:val="750"/>
                      <w:marRight w:val="0"/>
                      <w:marTop w:val="0"/>
                      <w:marBottom w:val="0"/>
                      <w:divBdr>
                        <w:top w:val="none" w:sz="0" w:space="0" w:color="auto"/>
                        <w:left w:val="none" w:sz="0" w:space="0" w:color="auto"/>
                        <w:bottom w:val="none" w:sz="0" w:space="0" w:color="auto"/>
                        <w:right w:val="none" w:sz="0" w:space="0" w:color="auto"/>
                      </w:divBdr>
                    </w:div>
                  </w:divsChild>
                </w:div>
                <w:div w:id="56511446">
                  <w:marLeft w:val="300"/>
                  <w:marRight w:val="0"/>
                  <w:marTop w:val="75"/>
                  <w:marBottom w:val="0"/>
                  <w:divBdr>
                    <w:top w:val="none" w:sz="0" w:space="0" w:color="auto"/>
                    <w:left w:val="none" w:sz="0" w:space="0" w:color="auto"/>
                    <w:bottom w:val="none" w:sz="0" w:space="0" w:color="auto"/>
                    <w:right w:val="none" w:sz="0" w:space="0" w:color="auto"/>
                  </w:divBdr>
                  <w:divsChild>
                    <w:div w:id="761219367">
                      <w:marLeft w:val="750"/>
                      <w:marRight w:val="0"/>
                      <w:marTop w:val="0"/>
                      <w:marBottom w:val="0"/>
                      <w:divBdr>
                        <w:top w:val="none" w:sz="0" w:space="0" w:color="auto"/>
                        <w:left w:val="none" w:sz="0" w:space="0" w:color="auto"/>
                        <w:bottom w:val="none" w:sz="0" w:space="0" w:color="auto"/>
                        <w:right w:val="none" w:sz="0" w:space="0" w:color="auto"/>
                      </w:divBdr>
                    </w:div>
                    <w:div w:id="210307750">
                      <w:marLeft w:val="750"/>
                      <w:marRight w:val="0"/>
                      <w:marTop w:val="0"/>
                      <w:marBottom w:val="0"/>
                      <w:divBdr>
                        <w:top w:val="none" w:sz="0" w:space="0" w:color="auto"/>
                        <w:left w:val="none" w:sz="0" w:space="0" w:color="auto"/>
                        <w:bottom w:val="none" w:sz="0" w:space="0" w:color="auto"/>
                        <w:right w:val="none" w:sz="0" w:space="0" w:color="auto"/>
                      </w:divBdr>
                    </w:div>
                    <w:div w:id="205530141">
                      <w:marLeft w:val="750"/>
                      <w:marRight w:val="0"/>
                      <w:marTop w:val="0"/>
                      <w:marBottom w:val="0"/>
                      <w:divBdr>
                        <w:top w:val="none" w:sz="0" w:space="0" w:color="auto"/>
                        <w:left w:val="none" w:sz="0" w:space="0" w:color="auto"/>
                        <w:bottom w:val="none" w:sz="0" w:space="0" w:color="auto"/>
                        <w:right w:val="none" w:sz="0" w:space="0" w:color="auto"/>
                      </w:divBdr>
                    </w:div>
                  </w:divsChild>
                </w:div>
                <w:div w:id="1358116398">
                  <w:marLeft w:val="300"/>
                  <w:marRight w:val="0"/>
                  <w:marTop w:val="75"/>
                  <w:marBottom w:val="0"/>
                  <w:divBdr>
                    <w:top w:val="none" w:sz="0" w:space="0" w:color="auto"/>
                    <w:left w:val="none" w:sz="0" w:space="0" w:color="auto"/>
                    <w:bottom w:val="none" w:sz="0" w:space="0" w:color="auto"/>
                    <w:right w:val="none" w:sz="0" w:space="0" w:color="auto"/>
                  </w:divBdr>
                  <w:divsChild>
                    <w:div w:id="2065323703">
                      <w:marLeft w:val="750"/>
                      <w:marRight w:val="0"/>
                      <w:marTop w:val="0"/>
                      <w:marBottom w:val="0"/>
                      <w:divBdr>
                        <w:top w:val="none" w:sz="0" w:space="0" w:color="auto"/>
                        <w:left w:val="none" w:sz="0" w:space="0" w:color="auto"/>
                        <w:bottom w:val="none" w:sz="0" w:space="0" w:color="auto"/>
                        <w:right w:val="none" w:sz="0" w:space="0" w:color="auto"/>
                      </w:divBdr>
                    </w:div>
                  </w:divsChild>
                </w:div>
                <w:div w:id="1047951265">
                  <w:marLeft w:val="300"/>
                  <w:marRight w:val="0"/>
                  <w:marTop w:val="75"/>
                  <w:marBottom w:val="0"/>
                  <w:divBdr>
                    <w:top w:val="none" w:sz="0" w:space="0" w:color="auto"/>
                    <w:left w:val="none" w:sz="0" w:space="0" w:color="auto"/>
                    <w:bottom w:val="none" w:sz="0" w:space="0" w:color="auto"/>
                    <w:right w:val="none" w:sz="0" w:space="0" w:color="auto"/>
                  </w:divBdr>
                  <w:divsChild>
                    <w:div w:id="692724815">
                      <w:marLeft w:val="750"/>
                      <w:marRight w:val="0"/>
                      <w:marTop w:val="0"/>
                      <w:marBottom w:val="0"/>
                      <w:divBdr>
                        <w:top w:val="none" w:sz="0" w:space="0" w:color="auto"/>
                        <w:left w:val="none" w:sz="0" w:space="0" w:color="auto"/>
                        <w:bottom w:val="none" w:sz="0" w:space="0" w:color="auto"/>
                        <w:right w:val="none" w:sz="0" w:space="0" w:color="auto"/>
                      </w:divBdr>
                    </w:div>
                    <w:div w:id="1985811425">
                      <w:marLeft w:val="750"/>
                      <w:marRight w:val="0"/>
                      <w:marTop w:val="0"/>
                      <w:marBottom w:val="0"/>
                      <w:divBdr>
                        <w:top w:val="none" w:sz="0" w:space="0" w:color="auto"/>
                        <w:left w:val="none" w:sz="0" w:space="0" w:color="auto"/>
                        <w:bottom w:val="none" w:sz="0" w:space="0" w:color="auto"/>
                        <w:right w:val="none" w:sz="0" w:space="0" w:color="auto"/>
                      </w:divBdr>
                    </w:div>
                  </w:divsChild>
                </w:div>
                <w:div w:id="1383825245">
                  <w:marLeft w:val="300"/>
                  <w:marRight w:val="0"/>
                  <w:marTop w:val="75"/>
                  <w:marBottom w:val="0"/>
                  <w:divBdr>
                    <w:top w:val="none" w:sz="0" w:space="0" w:color="auto"/>
                    <w:left w:val="none" w:sz="0" w:space="0" w:color="auto"/>
                    <w:bottom w:val="none" w:sz="0" w:space="0" w:color="auto"/>
                    <w:right w:val="none" w:sz="0" w:space="0" w:color="auto"/>
                  </w:divBdr>
                  <w:divsChild>
                    <w:div w:id="2011787014">
                      <w:marLeft w:val="750"/>
                      <w:marRight w:val="0"/>
                      <w:marTop w:val="0"/>
                      <w:marBottom w:val="0"/>
                      <w:divBdr>
                        <w:top w:val="none" w:sz="0" w:space="0" w:color="auto"/>
                        <w:left w:val="none" w:sz="0" w:space="0" w:color="auto"/>
                        <w:bottom w:val="none" w:sz="0" w:space="0" w:color="auto"/>
                        <w:right w:val="none" w:sz="0" w:space="0" w:color="auto"/>
                      </w:divBdr>
                    </w:div>
                  </w:divsChild>
                </w:div>
                <w:div w:id="1389111136">
                  <w:marLeft w:val="300"/>
                  <w:marRight w:val="0"/>
                  <w:marTop w:val="75"/>
                  <w:marBottom w:val="0"/>
                  <w:divBdr>
                    <w:top w:val="none" w:sz="0" w:space="0" w:color="auto"/>
                    <w:left w:val="none" w:sz="0" w:space="0" w:color="auto"/>
                    <w:bottom w:val="none" w:sz="0" w:space="0" w:color="auto"/>
                    <w:right w:val="none" w:sz="0" w:space="0" w:color="auto"/>
                  </w:divBdr>
                  <w:divsChild>
                    <w:div w:id="863052568">
                      <w:marLeft w:val="750"/>
                      <w:marRight w:val="0"/>
                      <w:marTop w:val="0"/>
                      <w:marBottom w:val="0"/>
                      <w:divBdr>
                        <w:top w:val="none" w:sz="0" w:space="0" w:color="auto"/>
                        <w:left w:val="none" w:sz="0" w:space="0" w:color="auto"/>
                        <w:bottom w:val="none" w:sz="0" w:space="0" w:color="auto"/>
                        <w:right w:val="none" w:sz="0" w:space="0" w:color="auto"/>
                      </w:divBdr>
                    </w:div>
                  </w:divsChild>
                </w:div>
                <w:div w:id="687832112">
                  <w:marLeft w:val="300"/>
                  <w:marRight w:val="0"/>
                  <w:marTop w:val="75"/>
                  <w:marBottom w:val="0"/>
                  <w:divBdr>
                    <w:top w:val="none" w:sz="0" w:space="0" w:color="auto"/>
                    <w:left w:val="none" w:sz="0" w:space="0" w:color="auto"/>
                    <w:bottom w:val="none" w:sz="0" w:space="0" w:color="auto"/>
                    <w:right w:val="none" w:sz="0" w:space="0" w:color="auto"/>
                  </w:divBdr>
                </w:div>
                <w:div w:id="859588980">
                  <w:marLeft w:val="300"/>
                  <w:marRight w:val="0"/>
                  <w:marTop w:val="75"/>
                  <w:marBottom w:val="0"/>
                  <w:divBdr>
                    <w:top w:val="none" w:sz="0" w:space="0" w:color="auto"/>
                    <w:left w:val="none" w:sz="0" w:space="0" w:color="auto"/>
                    <w:bottom w:val="none" w:sz="0" w:space="0" w:color="auto"/>
                    <w:right w:val="none" w:sz="0" w:space="0" w:color="auto"/>
                  </w:divBdr>
                  <w:divsChild>
                    <w:div w:id="2042970308">
                      <w:marLeft w:val="750"/>
                      <w:marRight w:val="0"/>
                      <w:marTop w:val="0"/>
                      <w:marBottom w:val="0"/>
                      <w:divBdr>
                        <w:top w:val="none" w:sz="0" w:space="0" w:color="auto"/>
                        <w:left w:val="none" w:sz="0" w:space="0" w:color="auto"/>
                        <w:bottom w:val="none" w:sz="0" w:space="0" w:color="auto"/>
                        <w:right w:val="none" w:sz="0" w:space="0" w:color="auto"/>
                      </w:divBdr>
                    </w:div>
                  </w:divsChild>
                </w:div>
                <w:div w:id="264928181">
                  <w:marLeft w:val="300"/>
                  <w:marRight w:val="0"/>
                  <w:marTop w:val="75"/>
                  <w:marBottom w:val="0"/>
                  <w:divBdr>
                    <w:top w:val="none" w:sz="0" w:space="0" w:color="auto"/>
                    <w:left w:val="none" w:sz="0" w:space="0" w:color="auto"/>
                    <w:bottom w:val="none" w:sz="0" w:space="0" w:color="auto"/>
                    <w:right w:val="none" w:sz="0" w:space="0" w:color="auto"/>
                  </w:divBdr>
                </w:div>
                <w:div w:id="2007512826">
                  <w:marLeft w:val="300"/>
                  <w:marRight w:val="0"/>
                  <w:marTop w:val="75"/>
                  <w:marBottom w:val="0"/>
                  <w:divBdr>
                    <w:top w:val="none" w:sz="0" w:space="0" w:color="auto"/>
                    <w:left w:val="none" w:sz="0" w:space="0" w:color="auto"/>
                    <w:bottom w:val="none" w:sz="0" w:space="0" w:color="auto"/>
                    <w:right w:val="none" w:sz="0" w:space="0" w:color="auto"/>
                  </w:divBdr>
                </w:div>
                <w:div w:id="1092550740">
                  <w:marLeft w:val="300"/>
                  <w:marRight w:val="0"/>
                  <w:marTop w:val="75"/>
                  <w:marBottom w:val="0"/>
                  <w:divBdr>
                    <w:top w:val="none" w:sz="0" w:space="0" w:color="auto"/>
                    <w:left w:val="none" w:sz="0" w:space="0" w:color="auto"/>
                    <w:bottom w:val="none" w:sz="0" w:space="0" w:color="auto"/>
                    <w:right w:val="none" w:sz="0" w:space="0" w:color="auto"/>
                  </w:divBdr>
                  <w:divsChild>
                    <w:div w:id="1059864409">
                      <w:marLeft w:val="750"/>
                      <w:marRight w:val="0"/>
                      <w:marTop w:val="0"/>
                      <w:marBottom w:val="0"/>
                      <w:divBdr>
                        <w:top w:val="none" w:sz="0" w:space="0" w:color="auto"/>
                        <w:left w:val="none" w:sz="0" w:space="0" w:color="auto"/>
                        <w:bottom w:val="none" w:sz="0" w:space="0" w:color="auto"/>
                        <w:right w:val="none" w:sz="0" w:space="0" w:color="auto"/>
                      </w:divBdr>
                    </w:div>
                    <w:div w:id="1113524249">
                      <w:marLeft w:val="750"/>
                      <w:marRight w:val="0"/>
                      <w:marTop w:val="0"/>
                      <w:marBottom w:val="0"/>
                      <w:divBdr>
                        <w:top w:val="none" w:sz="0" w:space="0" w:color="auto"/>
                        <w:left w:val="none" w:sz="0" w:space="0" w:color="auto"/>
                        <w:bottom w:val="none" w:sz="0" w:space="0" w:color="auto"/>
                        <w:right w:val="none" w:sz="0" w:space="0" w:color="auto"/>
                      </w:divBdr>
                    </w:div>
                  </w:divsChild>
                </w:div>
                <w:div w:id="1608662130">
                  <w:marLeft w:val="300"/>
                  <w:marRight w:val="0"/>
                  <w:marTop w:val="75"/>
                  <w:marBottom w:val="0"/>
                  <w:divBdr>
                    <w:top w:val="none" w:sz="0" w:space="0" w:color="auto"/>
                    <w:left w:val="none" w:sz="0" w:space="0" w:color="auto"/>
                    <w:bottom w:val="none" w:sz="0" w:space="0" w:color="auto"/>
                    <w:right w:val="none" w:sz="0" w:space="0" w:color="auto"/>
                  </w:divBdr>
                  <w:divsChild>
                    <w:div w:id="233249052">
                      <w:marLeft w:val="750"/>
                      <w:marRight w:val="0"/>
                      <w:marTop w:val="0"/>
                      <w:marBottom w:val="0"/>
                      <w:divBdr>
                        <w:top w:val="none" w:sz="0" w:space="0" w:color="auto"/>
                        <w:left w:val="none" w:sz="0" w:space="0" w:color="auto"/>
                        <w:bottom w:val="none" w:sz="0" w:space="0" w:color="auto"/>
                        <w:right w:val="none" w:sz="0" w:space="0" w:color="auto"/>
                      </w:divBdr>
                    </w:div>
                  </w:divsChild>
                </w:div>
                <w:div w:id="1181437068">
                  <w:marLeft w:val="300"/>
                  <w:marRight w:val="0"/>
                  <w:marTop w:val="75"/>
                  <w:marBottom w:val="0"/>
                  <w:divBdr>
                    <w:top w:val="none" w:sz="0" w:space="0" w:color="auto"/>
                    <w:left w:val="none" w:sz="0" w:space="0" w:color="auto"/>
                    <w:bottom w:val="none" w:sz="0" w:space="0" w:color="auto"/>
                    <w:right w:val="none" w:sz="0" w:space="0" w:color="auto"/>
                  </w:divBdr>
                  <w:divsChild>
                    <w:div w:id="180582783">
                      <w:marLeft w:val="750"/>
                      <w:marRight w:val="0"/>
                      <w:marTop w:val="0"/>
                      <w:marBottom w:val="0"/>
                      <w:divBdr>
                        <w:top w:val="none" w:sz="0" w:space="0" w:color="auto"/>
                        <w:left w:val="none" w:sz="0" w:space="0" w:color="auto"/>
                        <w:bottom w:val="none" w:sz="0" w:space="0" w:color="auto"/>
                        <w:right w:val="none" w:sz="0" w:space="0" w:color="auto"/>
                      </w:divBdr>
                    </w:div>
                    <w:div w:id="925579170">
                      <w:marLeft w:val="750"/>
                      <w:marRight w:val="0"/>
                      <w:marTop w:val="0"/>
                      <w:marBottom w:val="0"/>
                      <w:divBdr>
                        <w:top w:val="none" w:sz="0" w:space="0" w:color="auto"/>
                        <w:left w:val="none" w:sz="0" w:space="0" w:color="auto"/>
                        <w:bottom w:val="none" w:sz="0" w:space="0" w:color="auto"/>
                        <w:right w:val="none" w:sz="0" w:space="0" w:color="auto"/>
                      </w:divBdr>
                    </w:div>
                    <w:div w:id="1453398807">
                      <w:marLeft w:val="750"/>
                      <w:marRight w:val="0"/>
                      <w:marTop w:val="0"/>
                      <w:marBottom w:val="0"/>
                      <w:divBdr>
                        <w:top w:val="none" w:sz="0" w:space="0" w:color="auto"/>
                        <w:left w:val="none" w:sz="0" w:space="0" w:color="auto"/>
                        <w:bottom w:val="none" w:sz="0" w:space="0" w:color="auto"/>
                        <w:right w:val="none" w:sz="0" w:space="0" w:color="auto"/>
                      </w:divBdr>
                    </w:div>
                  </w:divsChild>
                </w:div>
                <w:div w:id="1705401386">
                  <w:marLeft w:val="300"/>
                  <w:marRight w:val="0"/>
                  <w:marTop w:val="75"/>
                  <w:marBottom w:val="0"/>
                  <w:divBdr>
                    <w:top w:val="none" w:sz="0" w:space="0" w:color="auto"/>
                    <w:left w:val="none" w:sz="0" w:space="0" w:color="auto"/>
                    <w:bottom w:val="none" w:sz="0" w:space="0" w:color="auto"/>
                    <w:right w:val="none" w:sz="0" w:space="0" w:color="auto"/>
                  </w:divBdr>
                  <w:divsChild>
                    <w:div w:id="662273746">
                      <w:marLeft w:val="750"/>
                      <w:marRight w:val="0"/>
                      <w:marTop w:val="0"/>
                      <w:marBottom w:val="0"/>
                      <w:divBdr>
                        <w:top w:val="none" w:sz="0" w:space="0" w:color="auto"/>
                        <w:left w:val="none" w:sz="0" w:space="0" w:color="auto"/>
                        <w:bottom w:val="none" w:sz="0" w:space="0" w:color="auto"/>
                        <w:right w:val="none" w:sz="0" w:space="0" w:color="auto"/>
                      </w:divBdr>
                    </w:div>
                  </w:divsChild>
                </w:div>
                <w:div w:id="2110078533">
                  <w:marLeft w:val="300"/>
                  <w:marRight w:val="0"/>
                  <w:marTop w:val="75"/>
                  <w:marBottom w:val="0"/>
                  <w:divBdr>
                    <w:top w:val="none" w:sz="0" w:space="0" w:color="auto"/>
                    <w:left w:val="none" w:sz="0" w:space="0" w:color="auto"/>
                    <w:bottom w:val="none" w:sz="0" w:space="0" w:color="auto"/>
                    <w:right w:val="none" w:sz="0" w:space="0" w:color="auto"/>
                  </w:divBdr>
                  <w:divsChild>
                    <w:div w:id="1687361142">
                      <w:marLeft w:val="750"/>
                      <w:marRight w:val="0"/>
                      <w:marTop w:val="0"/>
                      <w:marBottom w:val="0"/>
                      <w:divBdr>
                        <w:top w:val="none" w:sz="0" w:space="0" w:color="auto"/>
                        <w:left w:val="none" w:sz="0" w:space="0" w:color="auto"/>
                        <w:bottom w:val="none" w:sz="0" w:space="0" w:color="auto"/>
                        <w:right w:val="none" w:sz="0" w:space="0" w:color="auto"/>
                      </w:divBdr>
                    </w:div>
                    <w:div w:id="912931830">
                      <w:marLeft w:val="750"/>
                      <w:marRight w:val="0"/>
                      <w:marTop w:val="0"/>
                      <w:marBottom w:val="0"/>
                      <w:divBdr>
                        <w:top w:val="none" w:sz="0" w:space="0" w:color="auto"/>
                        <w:left w:val="none" w:sz="0" w:space="0" w:color="auto"/>
                        <w:bottom w:val="none" w:sz="0" w:space="0" w:color="auto"/>
                        <w:right w:val="none" w:sz="0" w:space="0" w:color="auto"/>
                      </w:divBdr>
                    </w:div>
                    <w:div w:id="1873416810">
                      <w:marLeft w:val="750"/>
                      <w:marRight w:val="0"/>
                      <w:marTop w:val="0"/>
                      <w:marBottom w:val="0"/>
                      <w:divBdr>
                        <w:top w:val="none" w:sz="0" w:space="0" w:color="auto"/>
                        <w:left w:val="none" w:sz="0" w:space="0" w:color="auto"/>
                        <w:bottom w:val="none" w:sz="0" w:space="0" w:color="auto"/>
                        <w:right w:val="none" w:sz="0" w:space="0" w:color="auto"/>
                      </w:divBdr>
                    </w:div>
                  </w:divsChild>
                </w:div>
                <w:div w:id="247690549">
                  <w:marLeft w:val="300"/>
                  <w:marRight w:val="0"/>
                  <w:marTop w:val="75"/>
                  <w:marBottom w:val="0"/>
                  <w:divBdr>
                    <w:top w:val="none" w:sz="0" w:space="0" w:color="auto"/>
                    <w:left w:val="none" w:sz="0" w:space="0" w:color="auto"/>
                    <w:bottom w:val="none" w:sz="0" w:space="0" w:color="auto"/>
                    <w:right w:val="none" w:sz="0" w:space="0" w:color="auto"/>
                  </w:divBdr>
                  <w:divsChild>
                    <w:div w:id="1911110650">
                      <w:marLeft w:val="750"/>
                      <w:marRight w:val="0"/>
                      <w:marTop w:val="0"/>
                      <w:marBottom w:val="0"/>
                      <w:divBdr>
                        <w:top w:val="none" w:sz="0" w:space="0" w:color="auto"/>
                        <w:left w:val="none" w:sz="0" w:space="0" w:color="auto"/>
                        <w:bottom w:val="none" w:sz="0" w:space="0" w:color="auto"/>
                        <w:right w:val="none" w:sz="0" w:space="0" w:color="auto"/>
                      </w:divBdr>
                    </w:div>
                  </w:divsChild>
                </w:div>
                <w:div w:id="2055306659">
                  <w:marLeft w:val="300"/>
                  <w:marRight w:val="0"/>
                  <w:marTop w:val="75"/>
                  <w:marBottom w:val="0"/>
                  <w:divBdr>
                    <w:top w:val="none" w:sz="0" w:space="0" w:color="auto"/>
                    <w:left w:val="none" w:sz="0" w:space="0" w:color="auto"/>
                    <w:bottom w:val="none" w:sz="0" w:space="0" w:color="auto"/>
                    <w:right w:val="none" w:sz="0" w:space="0" w:color="auto"/>
                  </w:divBdr>
                  <w:divsChild>
                    <w:div w:id="200288232">
                      <w:marLeft w:val="750"/>
                      <w:marRight w:val="0"/>
                      <w:marTop w:val="0"/>
                      <w:marBottom w:val="0"/>
                      <w:divBdr>
                        <w:top w:val="none" w:sz="0" w:space="0" w:color="auto"/>
                        <w:left w:val="none" w:sz="0" w:space="0" w:color="auto"/>
                        <w:bottom w:val="none" w:sz="0" w:space="0" w:color="auto"/>
                        <w:right w:val="none" w:sz="0" w:space="0" w:color="auto"/>
                      </w:divBdr>
                    </w:div>
                    <w:div w:id="135802736">
                      <w:marLeft w:val="750"/>
                      <w:marRight w:val="0"/>
                      <w:marTop w:val="0"/>
                      <w:marBottom w:val="0"/>
                      <w:divBdr>
                        <w:top w:val="none" w:sz="0" w:space="0" w:color="auto"/>
                        <w:left w:val="none" w:sz="0" w:space="0" w:color="auto"/>
                        <w:bottom w:val="none" w:sz="0" w:space="0" w:color="auto"/>
                        <w:right w:val="none" w:sz="0" w:space="0" w:color="auto"/>
                      </w:divBdr>
                    </w:div>
                  </w:divsChild>
                </w:div>
                <w:div w:id="1308781658">
                  <w:marLeft w:val="300"/>
                  <w:marRight w:val="0"/>
                  <w:marTop w:val="75"/>
                  <w:marBottom w:val="0"/>
                  <w:divBdr>
                    <w:top w:val="none" w:sz="0" w:space="0" w:color="auto"/>
                    <w:left w:val="none" w:sz="0" w:space="0" w:color="auto"/>
                    <w:bottom w:val="none" w:sz="0" w:space="0" w:color="auto"/>
                    <w:right w:val="none" w:sz="0" w:space="0" w:color="auto"/>
                  </w:divBdr>
                  <w:divsChild>
                    <w:div w:id="2023361455">
                      <w:marLeft w:val="750"/>
                      <w:marRight w:val="0"/>
                      <w:marTop w:val="0"/>
                      <w:marBottom w:val="0"/>
                      <w:divBdr>
                        <w:top w:val="none" w:sz="0" w:space="0" w:color="auto"/>
                        <w:left w:val="none" w:sz="0" w:space="0" w:color="auto"/>
                        <w:bottom w:val="none" w:sz="0" w:space="0" w:color="auto"/>
                        <w:right w:val="none" w:sz="0" w:space="0" w:color="auto"/>
                      </w:divBdr>
                    </w:div>
                  </w:divsChild>
                </w:div>
                <w:div w:id="532500089">
                  <w:marLeft w:val="300"/>
                  <w:marRight w:val="0"/>
                  <w:marTop w:val="75"/>
                  <w:marBottom w:val="0"/>
                  <w:divBdr>
                    <w:top w:val="none" w:sz="0" w:space="0" w:color="auto"/>
                    <w:left w:val="none" w:sz="0" w:space="0" w:color="auto"/>
                    <w:bottom w:val="none" w:sz="0" w:space="0" w:color="auto"/>
                    <w:right w:val="none" w:sz="0" w:space="0" w:color="auto"/>
                  </w:divBdr>
                  <w:divsChild>
                    <w:div w:id="1565026402">
                      <w:marLeft w:val="750"/>
                      <w:marRight w:val="0"/>
                      <w:marTop w:val="0"/>
                      <w:marBottom w:val="0"/>
                      <w:divBdr>
                        <w:top w:val="none" w:sz="0" w:space="0" w:color="auto"/>
                        <w:left w:val="none" w:sz="0" w:space="0" w:color="auto"/>
                        <w:bottom w:val="none" w:sz="0" w:space="0" w:color="auto"/>
                        <w:right w:val="none" w:sz="0" w:space="0" w:color="auto"/>
                      </w:divBdr>
                    </w:div>
                  </w:divsChild>
                </w:div>
                <w:div w:id="199587761">
                  <w:marLeft w:val="300"/>
                  <w:marRight w:val="0"/>
                  <w:marTop w:val="75"/>
                  <w:marBottom w:val="0"/>
                  <w:divBdr>
                    <w:top w:val="none" w:sz="0" w:space="0" w:color="auto"/>
                    <w:left w:val="none" w:sz="0" w:space="0" w:color="auto"/>
                    <w:bottom w:val="none" w:sz="0" w:space="0" w:color="auto"/>
                    <w:right w:val="none" w:sz="0" w:space="0" w:color="auto"/>
                  </w:divBdr>
                </w:div>
                <w:div w:id="1147085320">
                  <w:marLeft w:val="300"/>
                  <w:marRight w:val="0"/>
                  <w:marTop w:val="75"/>
                  <w:marBottom w:val="0"/>
                  <w:divBdr>
                    <w:top w:val="none" w:sz="0" w:space="0" w:color="auto"/>
                    <w:left w:val="none" w:sz="0" w:space="0" w:color="auto"/>
                    <w:bottom w:val="none" w:sz="0" w:space="0" w:color="auto"/>
                    <w:right w:val="none" w:sz="0" w:space="0" w:color="auto"/>
                  </w:divBdr>
                  <w:divsChild>
                    <w:div w:id="1848714448">
                      <w:marLeft w:val="750"/>
                      <w:marRight w:val="0"/>
                      <w:marTop w:val="0"/>
                      <w:marBottom w:val="0"/>
                      <w:divBdr>
                        <w:top w:val="none" w:sz="0" w:space="0" w:color="auto"/>
                        <w:left w:val="none" w:sz="0" w:space="0" w:color="auto"/>
                        <w:bottom w:val="none" w:sz="0" w:space="0" w:color="auto"/>
                        <w:right w:val="none" w:sz="0" w:space="0" w:color="auto"/>
                      </w:divBdr>
                    </w:div>
                  </w:divsChild>
                </w:div>
                <w:div w:id="618417023">
                  <w:marLeft w:val="300"/>
                  <w:marRight w:val="0"/>
                  <w:marTop w:val="75"/>
                  <w:marBottom w:val="0"/>
                  <w:divBdr>
                    <w:top w:val="none" w:sz="0" w:space="0" w:color="auto"/>
                    <w:left w:val="none" w:sz="0" w:space="0" w:color="auto"/>
                    <w:bottom w:val="none" w:sz="0" w:space="0" w:color="auto"/>
                    <w:right w:val="none" w:sz="0" w:space="0" w:color="auto"/>
                  </w:divBdr>
                </w:div>
                <w:div w:id="1604729255">
                  <w:marLeft w:val="300"/>
                  <w:marRight w:val="0"/>
                  <w:marTop w:val="75"/>
                  <w:marBottom w:val="0"/>
                  <w:divBdr>
                    <w:top w:val="none" w:sz="0" w:space="0" w:color="auto"/>
                    <w:left w:val="none" w:sz="0" w:space="0" w:color="auto"/>
                    <w:bottom w:val="none" w:sz="0" w:space="0" w:color="auto"/>
                    <w:right w:val="none" w:sz="0" w:space="0" w:color="auto"/>
                  </w:divBdr>
                </w:div>
                <w:div w:id="114908982">
                  <w:marLeft w:val="300"/>
                  <w:marRight w:val="0"/>
                  <w:marTop w:val="75"/>
                  <w:marBottom w:val="0"/>
                  <w:divBdr>
                    <w:top w:val="none" w:sz="0" w:space="0" w:color="auto"/>
                    <w:left w:val="none" w:sz="0" w:space="0" w:color="auto"/>
                    <w:bottom w:val="none" w:sz="0" w:space="0" w:color="auto"/>
                    <w:right w:val="none" w:sz="0" w:space="0" w:color="auto"/>
                  </w:divBdr>
                  <w:divsChild>
                    <w:div w:id="1353218731">
                      <w:marLeft w:val="750"/>
                      <w:marRight w:val="0"/>
                      <w:marTop w:val="0"/>
                      <w:marBottom w:val="0"/>
                      <w:divBdr>
                        <w:top w:val="none" w:sz="0" w:space="0" w:color="auto"/>
                        <w:left w:val="none" w:sz="0" w:space="0" w:color="auto"/>
                        <w:bottom w:val="none" w:sz="0" w:space="0" w:color="auto"/>
                        <w:right w:val="none" w:sz="0" w:space="0" w:color="auto"/>
                      </w:divBdr>
                    </w:div>
                    <w:div w:id="575868515">
                      <w:marLeft w:val="750"/>
                      <w:marRight w:val="0"/>
                      <w:marTop w:val="0"/>
                      <w:marBottom w:val="0"/>
                      <w:divBdr>
                        <w:top w:val="none" w:sz="0" w:space="0" w:color="auto"/>
                        <w:left w:val="none" w:sz="0" w:space="0" w:color="auto"/>
                        <w:bottom w:val="none" w:sz="0" w:space="0" w:color="auto"/>
                        <w:right w:val="none" w:sz="0" w:space="0" w:color="auto"/>
                      </w:divBdr>
                    </w:div>
                  </w:divsChild>
                </w:div>
                <w:div w:id="22095127">
                  <w:marLeft w:val="300"/>
                  <w:marRight w:val="0"/>
                  <w:marTop w:val="75"/>
                  <w:marBottom w:val="0"/>
                  <w:divBdr>
                    <w:top w:val="none" w:sz="0" w:space="0" w:color="auto"/>
                    <w:left w:val="none" w:sz="0" w:space="0" w:color="auto"/>
                    <w:bottom w:val="none" w:sz="0" w:space="0" w:color="auto"/>
                    <w:right w:val="none" w:sz="0" w:space="0" w:color="auto"/>
                  </w:divBdr>
                  <w:divsChild>
                    <w:div w:id="1335449025">
                      <w:marLeft w:val="750"/>
                      <w:marRight w:val="0"/>
                      <w:marTop w:val="0"/>
                      <w:marBottom w:val="0"/>
                      <w:divBdr>
                        <w:top w:val="none" w:sz="0" w:space="0" w:color="auto"/>
                        <w:left w:val="none" w:sz="0" w:space="0" w:color="auto"/>
                        <w:bottom w:val="none" w:sz="0" w:space="0" w:color="auto"/>
                        <w:right w:val="none" w:sz="0" w:space="0" w:color="auto"/>
                      </w:divBdr>
                    </w:div>
                  </w:divsChild>
                </w:div>
                <w:div w:id="1980331662">
                  <w:marLeft w:val="300"/>
                  <w:marRight w:val="0"/>
                  <w:marTop w:val="75"/>
                  <w:marBottom w:val="0"/>
                  <w:divBdr>
                    <w:top w:val="none" w:sz="0" w:space="0" w:color="auto"/>
                    <w:left w:val="none" w:sz="0" w:space="0" w:color="auto"/>
                    <w:bottom w:val="none" w:sz="0" w:space="0" w:color="auto"/>
                    <w:right w:val="none" w:sz="0" w:space="0" w:color="auto"/>
                  </w:divBdr>
                  <w:divsChild>
                    <w:div w:id="1877086925">
                      <w:marLeft w:val="750"/>
                      <w:marRight w:val="0"/>
                      <w:marTop w:val="0"/>
                      <w:marBottom w:val="0"/>
                      <w:divBdr>
                        <w:top w:val="none" w:sz="0" w:space="0" w:color="auto"/>
                        <w:left w:val="none" w:sz="0" w:space="0" w:color="auto"/>
                        <w:bottom w:val="none" w:sz="0" w:space="0" w:color="auto"/>
                        <w:right w:val="none" w:sz="0" w:space="0" w:color="auto"/>
                      </w:divBdr>
                    </w:div>
                    <w:div w:id="1314722057">
                      <w:marLeft w:val="750"/>
                      <w:marRight w:val="0"/>
                      <w:marTop w:val="0"/>
                      <w:marBottom w:val="0"/>
                      <w:divBdr>
                        <w:top w:val="none" w:sz="0" w:space="0" w:color="auto"/>
                        <w:left w:val="none" w:sz="0" w:space="0" w:color="auto"/>
                        <w:bottom w:val="none" w:sz="0" w:space="0" w:color="auto"/>
                        <w:right w:val="none" w:sz="0" w:space="0" w:color="auto"/>
                      </w:divBdr>
                    </w:div>
                    <w:div w:id="579682682">
                      <w:marLeft w:val="750"/>
                      <w:marRight w:val="0"/>
                      <w:marTop w:val="0"/>
                      <w:marBottom w:val="0"/>
                      <w:divBdr>
                        <w:top w:val="none" w:sz="0" w:space="0" w:color="auto"/>
                        <w:left w:val="none" w:sz="0" w:space="0" w:color="auto"/>
                        <w:bottom w:val="none" w:sz="0" w:space="0" w:color="auto"/>
                        <w:right w:val="none" w:sz="0" w:space="0" w:color="auto"/>
                      </w:divBdr>
                    </w:div>
                  </w:divsChild>
                </w:div>
                <w:div w:id="1043139601">
                  <w:marLeft w:val="300"/>
                  <w:marRight w:val="0"/>
                  <w:marTop w:val="75"/>
                  <w:marBottom w:val="0"/>
                  <w:divBdr>
                    <w:top w:val="none" w:sz="0" w:space="0" w:color="auto"/>
                    <w:left w:val="none" w:sz="0" w:space="0" w:color="auto"/>
                    <w:bottom w:val="none" w:sz="0" w:space="0" w:color="auto"/>
                    <w:right w:val="none" w:sz="0" w:space="0" w:color="auto"/>
                  </w:divBdr>
                  <w:divsChild>
                    <w:div w:id="1384409711">
                      <w:marLeft w:val="750"/>
                      <w:marRight w:val="0"/>
                      <w:marTop w:val="0"/>
                      <w:marBottom w:val="0"/>
                      <w:divBdr>
                        <w:top w:val="none" w:sz="0" w:space="0" w:color="auto"/>
                        <w:left w:val="none" w:sz="0" w:space="0" w:color="auto"/>
                        <w:bottom w:val="none" w:sz="0" w:space="0" w:color="auto"/>
                        <w:right w:val="none" w:sz="0" w:space="0" w:color="auto"/>
                      </w:divBdr>
                    </w:div>
                  </w:divsChild>
                </w:div>
                <w:div w:id="668751176">
                  <w:marLeft w:val="300"/>
                  <w:marRight w:val="0"/>
                  <w:marTop w:val="75"/>
                  <w:marBottom w:val="0"/>
                  <w:divBdr>
                    <w:top w:val="none" w:sz="0" w:space="0" w:color="auto"/>
                    <w:left w:val="none" w:sz="0" w:space="0" w:color="auto"/>
                    <w:bottom w:val="none" w:sz="0" w:space="0" w:color="auto"/>
                    <w:right w:val="none" w:sz="0" w:space="0" w:color="auto"/>
                  </w:divBdr>
                  <w:divsChild>
                    <w:div w:id="1949778272">
                      <w:marLeft w:val="750"/>
                      <w:marRight w:val="0"/>
                      <w:marTop w:val="0"/>
                      <w:marBottom w:val="0"/>
                      <w:divBdr>
                        <w:top w:val="none" w:sz="0" w:space="0" w:color="auto"/>
                        <w:left w:val="none" w:sz="0" w:space="0" w:color="auto"/>
                        <w:bottom w:val="none" w:sz="0" w:space="0" w:color="auto"/>
                        <w:right w:val="none" w:sz="0" w:space="0" w:color="auto"/>
                      </w:divBdr>
                    </w:div>
                    <w:div w:id="717512257">
                      <w:marLeft w:val="750"/>
                      <w:marRight w:val="0"/>
                      <w:marTop w:val="0"/>
                      <w:marBottom w:val="0"/>
                      <w:divBdr>
                        <w:top w:val="none" w:sz="0" w:space="0" w:color="auto"/>
                        <w:left w:val="none" w:sz="0" w:space="0" w:color="auto"/>
                        <w:bottom w:val="none" w:sz="0" w:space="0" w:color="auto"/>
                        <w:right w:val="none" w:sz="0" w:space="0" w:color="auto"/>
                      </w:divBdr>
                    </w:div>
                    <w:div w:id="410156085">
                      <w:marLeft w:val="750"/>
                      <w:marRight w:val="0"/>
                      <w:marTop w:val="0"/>
                      <w:marBottom w:val="0"/>
                      <w:divBdr>
                        <w:top w:val="none" w:sz="0" w:space="0" w:color="auto"/>
                        <w:left w:val="none" w:sz="0" w:space="0" w:color="auto"/>
                        <w:bottom w:val="none" w:sz="0" w:space="0" w:color="auto"/>
                        <w:right w:val="none" w:sz="0" w:space="0" w:color="auto"/>
                      </w:divBdr>
                    </w:div>
                  </w:divsChild>
                </w:div>
                <w:div w:id="840310965">
                  <w:marLeft w:val="300"/>
                  <w:marRight w:val="0"/>
                  <w:marTop w:val="75"/>
                  <w:marBottom w:val="0"/>
                  <w:divBdr>
                    <w:top w:val="none" w:sz="0" w:space="0" w:color="auto"/>
                    <w:left w:val="none" w:sz="0" w:space="0" w:color="auto"/>
                    <w:bottom w:val="none" w:sz="0" w:space="0" w:color="auto"/>
                    <w:right w:val="none" w:sz="0" w:space="0" w:color="auto"/>
                  </w:divBdr>
                  <w:divsChild>
                    <w:div w:id="1596860460">
                      <w:marLeft w:val="750"/>
                      <w:marRight w:val="0"/>
                      <w:marTop w:val="0"/>
                      <w:marBottom w:val="0"/>
                      <w:divBdr>
                        <w:top w:val="none" w:sz="0" w:space="0" w:color="auto"/>
                        <w:left w:val="none" w:sz="0" w:space="0" w:color="auto"/>
                        <w:bottom w:val="none" w:sz="0" w:space="0" w:color="auto"/>
                        <w:right w:val="none" w:sz="0" w:space="0" w:color="auto"/>
                      </w:divBdr>
                    </w:div>
                  </w:divsChild>
                </w:div>
                <w:div w:id="709501697">
                  <w:marLeft w:val="300"/>
                  <w:marRight w:val="0"/>
                  <w:marTop w:val="75"/>
                  <w:marBottom w:val="0"/>
                  <w:divBdr>
                    <w:top w:val="none" w:sz="0" w:space="0" w:color="auto"/>
                    <w:left w:val="none" w:sz="0" w:space="0" w:color="auto"/>
                    <w:bottom w:val="none" w:sz="0" w:space="0" w:color="auto"/>
                    <w:right w:val="none" w:sz="0" w:space="0" w:color="auto"/>
                  </w:divBdr>
                  <w:divsChild>
                    <w:div w:id="1548105359">
                      <w:marLeft w:val="750"/>
                      <w:marRight w:val="0"/>
                      <w:marTop w:val="0"/>
                      <w:marBottom w:val="0"/>
                      <w:divBdr>
                        <w:top w:val="none" w:sz="0" w:space="0" w:color="auto"/>
                        <w:left w:val="none" w:sz="0" w:space="0" w:color="auto"/>
                        <w:bottom w:val="none" w:sz="0" w:space="0" w:color="auto"/>
                        <w:right w:val="none" w:sz="0" w:space="0" w:color="auto"/>
                      </w:divBdr>
                    </w:div>
                    <w:div w:id="661085972">
                      <w:marLeft w:val="750"/>
                      <w:marRight w:val="0"/>
                      <w:marTop w:val="0"/>
                      <w:marBottom w:val="0"/>
                      <w:divBdr>
                        <w:top w:val="none" w:sz="0" w:space="0" w:color="auto"/>
                        <w:left w:val="none" w:sz="0" w:space="0" w:color="auto"/>
                        <w:bottom w:val="none" w:sz="0" w:space="0" w:color="auto"/>
                        <w:right w:val="none" w:sz="0" w:space="0" w:color="auto"/>
                      </w:divBdr>
                    </w:div>
                  </w:divsChild>
                </w:div>
                <w:div w:id="233900293">
                  <w:marLeft w:val="300"/>
                  <w:marRight w:val="0"/>
                  <w:marTop w:val="75"/>
                  <w:marBottom w:val="0"/>
                  <w:divBdr>
                    <w:top w:val="none" w:sz="0" w:space="0" w:color="auto"/>
                    <w:left w:val="none" w:sz="0" w:space="0" w:color="auto"/>
                    <w:bottom w:val="none" w:sz="0" w:space="0" w:color="auto"/>
                    <w:right w:val="none" w:sz="0" w:space="0" w:color="auto"/>
                  </w:divBdr>
                  <w:divsChild>
                    <w:div w:id="1756126325">
                      <w:marLeft w:val="750"/>
                      <w:marRight w:val="0"/>
                      <w:marTop w:val="0"/>
                      <w:marBottom w:val="0"/>
                      <w:divBdr>
                        <w:top w:val="none" w:sz="0" w:space="0" w:color="auto"/>
                        <w:left w:val="none" w:sz="0" w:space="0" w:color="auto"/>
                        <w:bottom w:val="none" w:sz="0" w:space="0" w:color="auto"/>
                        <w:right w:val="none" w:sz="0" w:space="0" w:color="auto"/>
                      </w:divBdr>
                    </w:div>
                  </w:divsChild>
                </w:div>
                <w:div w:id="829567283">
                  <w:marLeft w:val="300"/>
                  <w:marRight w:val="0"/>
                  <w:marTop w:val="75"/>
                  <w:marBottom w:val="0"/>
                  <w:divBdr>
                    <w:top w:val="none" w:sz="0" w:space="0" w:color="auto"/>
                    <w:left w:val="none" w:sz="0" w:space="0" w:color="auto"/>
                    <w:bottom w:val="none" w:sz="0" w:space="0" w:color="auto"/>
                    <w:right w:val="none" w:sz="0" w:space="0" w:color="auto"/>
                  </w:divBdr>
                  <w:divsChild>
                    <w:div w:id="547691216">
                      <w:marLeft w:val="750"/>
                      <w:marRight w:val="0"/>
                      <w:marTop w:val="0"/>
                      <w:marBottom w:val="0"/>
                      <w:divBdr>
                        <w:top w:val="none" w:sz="0" w:space="0" w:color="auto"/>
                        <w:left w:val="none" w:sz="0" w:space="0" w:color="auto"/>
                        <w:bottom w:val="none" w:sz="0" w:space="0" w:color="auto"/>
                        <w:right w:val="none" w:sz="0" w:space="0" w:color="auto"/>
                      </w:divBdr>
                    </w:div>
                  </w:divsChild>
                </w:div>
                <w:div w:id="2108575469">
                  <w:marLeft w:val="300"/>
                  <w:marRight w:val="0"/>
                  <w:marTop w:val="75"/>
                  <w:marBottom w:val="0"/>
                  <w:divBdr>
                    <w:top w:val="none" w:sz="0" w:space="0" w:color="auto"/>
                    <w:left w:val="none" w:sz="0" w:space="0" w:color="auto"/>
                    <w:bottom w:val="none" w:sz="0" w:space="0" w:color="auto"/>
                    <w:right w:val="none" w:sz="0" w:space="0" w:color="auto"/>
                  </w:divBdr>
                </w:div>
                <w:div w:id="382800974">
                  <w:marLeft w:val="300"/>
                  <w:marRight w:val="0"/>
                  <w:marTop w:val="75"/>
                  <w:marBottom w:val="0"/>
                  <w:divBdr>
                    <w:top w:val="none" w:sz="0" w:space="0" w:color="auto"/>
                    <w:left w:val="none" w:sz="0" w:space="0" w:color="auto"/>
                    <w:bottom w:val="none" w:sz="0" w:space="0" w:color="auto"/>
                    <w:right w:val="none" w:sz="0" w:space="0" w:color="auto"/>
                  </w:divBdr>
                  <w:divsChild>
                    <w:div w:id="1920093283">
                      <w:marLeft w:val="750"/>
                      <w:marRight w:val="0"/>
                      <w:marTop w:val="0"/>
                      <w:marBottom w:val="0"/>
                      <w:divBdr>
                        <w:top w:val="none" w:sz="0" w:space="0" w:color="auto"/>
                        <w:left w:val="none" w:sz="0" w:space="0" w:color="auto"/>
                        <w:bottom w:val="none" w:sz="0" w:space="0" w:color="auto"/>
                        <w:right w:val="none" w:sz="0" w:space="0" w:color="auto"/>
                      </w:divBdr>
                    </w:div>
                  </w:divsChild>
                </w:div>
                <w:div w:id="1910846488">
                  <w:marLeft w:val="300"/>
                  <w:marRight w:val="0"/>
                  <w:marTop w:val="75"/>
                  <w:marBottom w:val="0"/>
                  <w:divBdr>
                    <w:top w:val="none" w:sz="0" w:space="0" w:color="auto"/>
                    <w:left w:val="none" w:sz="0" w:space="0" w:color="auto"/>
                    <w:bottom w:val="none" w:sz="0" w:space="0" w:color="auto"/>
                    <w:right w:val="none" w:sz="0" w:space="0" w:color="auto"/>
                  </w:divBdr>
                </w:div>
                <w:div w:id="385691681">
                  <w:marLeft w:val="300"/>
                  <w:marRight w:val="0"/>
                  <w:marTop w:val="75"/>
                  <w:marBottom w:val="0"/>
                  <w:divBdr>
                    <w:top w:val="none" w:sz="0" w:space="0" w:color="auto"/>
                    <w:left w:val="none" w:sz="0" w:space="0" w:color="auto"/>
                    <w:bottom w:val="none" w:sz="0" w:space="0" w:color="auto"/>
                    <w:right w:val="none" w:sz="0" w:space="0" w:color="auto"/>
                  </w:divBdr>
                </w:div>
                <w:div w:id="389111559">
                  <w:marLeft w:val="300"/>
                  <w:marRight w:val="0"/>
                  <w:marTop w:val="75"/>
                  <w:marBottom w:val="0"/>
                  <w:divBdr>
                    <w:top w:val="none" w:sz="0" w:space="0" w:color="auto"/>
                    <w:left w:val="none" w:sz="0" w:space="0" w:color="auto"/>
                    <w:bottom w:val="none" w:sz="0" w:space="0" w:color="auto"/>
                    <w:right w:val="none" w:sz="0" w:space="0" w:color="auto"/>
                  </w:divBdr>
                  <w:divsChild>
                    <w:div w:id="130367880">
                      <w:marLeft w:val="750"/>
                      <w:marRight w:val="0"/>
                      <w:marTop w:val="0"/>
                      <w:marBottom w:val="0"/>
                      <w:divBdr>
                        <w:top w:val="none" w:sz="0" w:space="0" w:color="auto"/>
                        <w:left w:val="none" w:sz="0" w:space="0" w:color="auto"/>
                        <w:bottom w:val="none" w:sz="0" w:space="0" w:color="auto"/>
                        <w:right w:val="none" w:sz="0" w:space="0" w:color="auto"/>
                      </w:divBdr>
                    </w:div>
                    <w:div w:id="148982306">
                      <w:marLeft w:val="750"/>
                      <w:marRight w:val="0"/>
                      <w:marTop w:val="0"/>
                      <w:marBottom w:val="0"/>
                      <w:divBdr>
                        <w:top w:val="none" w:sz="0" w:space="0" w:color="auto"/>
                        <w:left w:val="none" w:sz="0" w:space="0" w:color="auto"/>
                        <w:bottom w:val="none" w:sz="0" w:space="0" w:color="auto"/>
                        <w:right w:val="none" w:sz="0" w:space="0" w:color="auto"/>
                      </w:divBdr>
                    </w:div>
                  </w:divsChild>
                </w:div>
                <w:div w:id="245501159">
                  <w:marLeft w:val="300"/>
                  <w:marRight w:val="0"/>
                  <w:marTop w:val="75"/>
                  <w:marBottom w:val="0"/>
                  <w:divBdr>
                    <w:top w:val="none" w:sz="0" w:space="0" w:color="auto"/>
                    <w:left w:val="none" w:sz="0" w:space="0" w:color="auto"/>
                    <w:bottom w:val="none" w:sz="0" w:space="0" w:color="auto"/>
                    <w:right w:val="none" w:sz="0" w:space="0" w:color="auto"/>
                  </w:divBdr>
                  <w:divsChild>
                    <w:div w:id="768813900">
                      <w:marLeft w:val="750"/>
                      <w:marRight w:val="0"/>
                      <w:marTop w:val="0"/>
                      <w:marBottom w:val="0"/>
                      <w:divBdr>
                        <w:top w:val="none" w:sz="0" w:space="0" w:color="auto"/>
                        <w:left w:val="none" w:sz="0" w:space="0" w:color="auto"/>
                        <w:bottom w:val="none" w:sz="0" w:space="0" w:color="auto"/>
                        <w:right w:val="none" w:sz="0" w:space="0" w:color="auto"/>
                      </w:divBdr>
                    </w:div>
                  </w:divsChild>
                </w:div>
                <w:div w:id="1249919530">
                  <w:marLeft w:val="300"/>
                  <w:marRight w:val="0"/>
                  <w:marTop w:val="75"/>
                  <w:marBottom w:val="0"/>
                  <w:divBdr>
                    <w:top w:val="none" w:sz="0" w:space="0" w:color="auto"/>
                    <w:left w:val="none" w:sz="0" w:space="0" w:color="auto"/>
                    <w:bottom w:val="none" w:sz="0" w:space="0" w:color="auto"/>
                    <w:right w:val="none" w:sz="0" w:space="0" w:color="auto"/>
                  </w:divBdr>
                  <w:divsChild>
                    <w:div w:id="237254275">
                      <w:marLeft w:val="750"/>
                      <w:marRight w:val="0"/>
                      <w:marTop w:val="0"/>
                      <w:marBottom w:val="0"/>
                      <w:divBdr>
                        <w:top w:val="none" w:sz="0" w:space="0" w:color="auto"/>
                        <w:left w:val="none" w:sz="0" w:space="0" w:color="auto"/>
                        <w:bottom w:val="none" w:sz="0" w:space="0" w:color="auto"/>
                        <w:right w:val="none" w:sz="0" w:space="0" w:color="auto"/>
                      </w:divBdr>
                    </w:div>
                    <w:div w:id="1646622248">
                      <w:marLeft w:val="750"/>
                      <w:marRight w:val="0"/>
                      <w:marTop w:val="0"/>
                      <w:marBottom w:val="0"/>
                      <w:divBdr>
                        <w:top w:val="none" w:sz="0" w:space="0" w:color="auto"/>
                        <w:left w:val="none" w:sz="0" w:space="0" w:color="auto"/>
                        <w:bottom w:val="none" w:sz="0" w:space="0" w:color="auto"/>
                        <w:right w:val="none" w:sz="0" w:space="0" w:color="auto"/>
                      </w:divBdr>
                    </w:div>
                    <w:div w:id="59181305">
                      <w:marLeft w:val="750"/>
                      <w:marRight w:val="0"/>
                      <w:marTop w:val="0"/>
                      <w:marBottom w:val="0"/>
                      <w:divBdr>
                        <w:top w:val="none" w:sz="0" w:space="0" w:color="auto"/>
                        <w:left w:val="none" w:sz="0" w:space="0" w:color="auto"/>
                        <w:bottom w:val="none" w:sz="0" w:space="0" w:color="auto"/>
                        <w:right w:val="none" w:sz="0" w:space="0" w:color="auto"/>
                      </w:divBdr>
                    </w:div>
                  </w:divsChild>
                </w:div>
                <w:div w:id="1796027016">
                  <w:marLeft w:val="300"/>
                  <w:marRight w:val="0"/>
                  <w:marTop w:val="75"/>
                  <w:marBottom w:val="0"/>
                  <w:divBdr>
                    <w:top w:val="none" w:sz="0" w:space="0" w:color="auto"/>
                    <w:left w:val="none" w:sz="0" w:space="0" w:color="auto"/>
                    <w:bottom w:val="none" w:sz="0" w:space="0" w:color="auto"/>
                    <w:right w:val="none" w:sz="0" w:space="0" w:color="auto"/>
                  </w:divBdr>
                  <w:divsChild>
                    <w:div w:id="1851093550">
                      <w:marLeft w:val="750"/>
                      <w:marRight w:val="0"/>
                      <w:marTop w:val="0"/>
                      <w:marBottom w:val="0"/>
                      <w:divBdr>
                        <w:top w:val="none" w:sz="0" w:space="0" w:color="auto"/>
                        <w:left w:val="none" w:sz="0" w:space="0" w:color="auto"/>
                        <w:bottom w:val="none" w:sz="0" w:space="0" w:color="auto"/>
                        <w:right w:val="none" w:sz="0" w:space="0" w:color="auto"/>
                      </w:divBdr>
                    </w:div>
                  </w:divsChild>
                </w:div>
                <w:div w:id="1617256174">
                  <w:marLeft w:val="300"/>
                  <w:marRight w:val="0"/>
                  <w:marTop w:val="75"/>
                  <w:marBottom w:val="0"/>
                  <w:divBdr>
                    <w:top w:val="none" w:sz="0" w:space="0" w:color="auto"/>
                    <w:left w:val="none" w:sz="0" w:space="0" w:color="auto"/>
                    <w:bottom w:val="none" w:sz="0" w:space="0" w:color="auto"/>
                    <w:right w:val="none" w:sz="0" w:space="0" w:color="auto"/>
                  </w:divBdr>
                  <w:divsChild>
                    <w:div w:id="578441041">
                      <w:marLeft w:val="750"/>
                      <w:marRight w:val="0"/>
                      <w:marTop w:val="0"/>
                      <w:marBottom w:val="0"/>
                      <w:divBdr>
                        <w:top w:val="none" w:sz="0" w:space="0" w:color="auto"/>
                        <w:left w:val="none" w:sz="0" w:space="0" w:color="auto"/>
                        <w:bottom w:val="none" w:sz="0" w:space="0" w:color="auto"/>
                        <w:right w:val="none" w:sz="0" w:space="0" w:color="auto"/>
                      </w:divBdr>
                    </w:div>
                    <w:div w:id="139008388">
                      <w:marLeft w:val="750"/>
                      <w:marRight w:val="0"/>
                      <w:marTop w:val="0"/>
                      <w:marBottom w:val="0"/>
                      <w:divBdr>
                        <w:top w:val="none" w:sz="0" w:space="0" w:color="auto"/>
                        <w:left w:val="none" w:sz="0" w:space="0" w:color="auto"/>
                        <w:bottom w:val="none" w:sz="0" w:space="0" w:color="auto"/>
                        <w:right w:val="none" w:sz="0" w:space="0" w:color="auto"/>
                      </w:divBdr>
                    </w:div>
                    <w:div w:id="1735931867">
                      <w:marLeft w:val="750"/>
                      <w:marRight w:val="0"/>
                      <w:marTop w:val="0"/>
                      <w:marBottom w:val="0"/>
                      <w:divBdr>
                        <w:top w:val="none" w:sz="0" w:space="0" w:color="auto"/>
                        <w:left w:val="none" w:sz="0" w:space="0" w:color="auto"/>
                        <w:bottom w:val="none" w:sz="0" w:space="0" w:color="auto"/>
                        <w:right w:val="none" w:sz="0" w:space="0" w:color="auto"/>
                      </w:divBdr>
                    </w:div>
                  </w:divsChild>
                </w:div>
                <w:div w:id="1698000795">
                  <w:marLeft w:val="300"/>
                  <w:marRight w:val="0"/>
                  <w:marTop w:val="75"/>
                  <w:marBottom w:val="0"/>
                  <w:divBdr>
                    <w:top w:val="none" w:sz="0" w:space="0" w:color="auto"/>
                    <w:left w:val="none" w:sz="0" w:space="0" w:color="auto"/>
                    <w:bottom w:val="none" w:sz="0" w:space="0" w:color="auto"/>
                    <w:right w:val="none" w:sz="0" w:space="0" w:color="auto"/>
                  </w:divBdr>
                  <w:divsChild>
                    <w:div w:id="1702899271">
                      <w:marLeft w:val="750"/>
                      <w:marRight w:val="0"/>
                      <w:marTop w:val="0"/>
                      <w:marBottom w:val="0"/>
                      <w:divBdr>
                        <w:top w:val="none" w:sz="0" w:space="0" w:color="auto"/>
                        <w:left w:val="none" w:sz="0" w:space="0" w:color="auto"/>
                        <w:bottom w:val="none" w:sz="0" w:space="0" w:color="auto"/>
                        <w:right w:val="none" w:sz="0" w:space="0" w:color="auto"/>
                      </w:divBdr>
                    </w:div>
                  </w:divsChild>
                </w:div>
                <w:div w:id="1197545227">
                  <w:marLeft w:val="300"/>
                  <w:marRight w:val="0"/>
                  <w:marTop w:val="75"/>
                  <w:marBottom w:val="0"/>
                  <w:divBdr>
                    <w:top w:val="none" w:sz="0" w:space="0" w:color="auto"/>
                    <w:left w:val="none" w:sz="0" w:space="0" w:color="auto"/>
                    <w:bottom w:val="none" w:sz="0" w:space="0" w:color="auto"/>
                    <w:right w:val="none" w:sz="0" w:space="0" w:color="auto"/>
                  </w:divBdr>
                  <w:divsChild>
                    <w:div w:id="843785419">
                      <w:marLeft w:val="750"/>
                      <w:marRight w:val="0"/>
                      <w:marTop w:val="0"/>
                      <w:marBottom w:val="0"/>
                      <w:divBdr>
                        <w:top w:val="none" w:sz="0" w:space="0" w:color="auto"/>
                        <w:left w:val="none" w:sz="0" w:space="0" w:color="auto"/>
                        <w:bottom w:val="none" w:sz="0" w:space="0" w:color="auto"/>
                        <w:right w:val="none" w:sz="0" w:space="0" w:color="auto"/>
                      </w:divBdr>
                    </w:div>
                    <w:div w:id="34547249">
                      <w:marLeft w:val="750"/>
                      <w:marRight w:val="0"/>
                      <w:marTop w:val="0"/>
                      <w:marBottom w:val="0"/>
                      <w:divBdr>
                        <w:top w:val="none" w:sz="0" w:space="0" w:color="auto"/>
                        <w:left w:val="none" w:sz="0" w:space="0" w:color="auto"/>
                        <w:bottom w:val="none" w:sz="0" w:space="0" w:color="auto"/>
                        <w:right w:val="none" w:sz="0" w:space="0" w:color="auto"/>
                      </w:divBdr>
                    </w:div>
                  </w:divsChild>
                </w:div>
                <w:div w:id="1743596144">
                  <w:marLeft w:val="300"/>
                  <w:marRight w:val="0"/>
                  <w:marTop w:val="75"/>
                  <w:marBottom w:val="0"/>
                  <w:divBdr>
                    <w:top w:val="none" w:sz="0" w:space="0" w:color="auto"/>
                    <w:left w:val="none" w:sz="0" w:space="0" w:color="auto"/>
                    <w:bottom w:val="none" w:sz="0" w:space="0" w:color="auto"/>
                    <w:right w:val="none" w:sz="0" w:space="0" w:color="auto"/>
                  </w:divBdr>
                  <w:divsChild>
                    <w:div w:id="567693577">
                      <w:marLeft w:val="750"/>
                      <w:marRight w:val="0"/>
                      <w:marTop w:val="0"/>
                      <w:marBottom w:val="0"/>
                      <w:divBdr>
                        <w:top w:val="none" w:sz="0" w:space="0" w:color="auto"/>
                        <w:left w:val="none" w:sz="0" w:space="0" w:color="auto"/>
                        <w:bottom w:val="none" w:sz="0" w:space="0" w:color="auto"/>
                        <w:right w:val="none" w:sz="0" w:space="0" w:color="auto"/>
                      </w:divBdr>
                    </w:div>
                  </w:divsChild>
                </w:div>
                <w:div w:id="1101026508">
                  <w:marLeft w:val="300"/>
                  <w:marRight w:val="0"/>
                  <w:marTop w:val="75"/>
                  <w:marBottom w:val="0"/>
                  <w:divBdr>
                    <w:top w:val="none" w:sz="0" w:space="0" w:color="auto"/>
                    <w:left w:val="none" w:sz="0" w:space="0" w:color="auto"/>
                    <w:bottom w:val="none" w:sz="0" w:space="0" w:color="auto"/>
                    <w:right w:val="none" w:sz="0" w:space="0" w:color="auto"/>
                  </w:divBdr>
                  <w:divsChild>
                    <w:div w:id="312686948">
                      <w:marLeft w:val="750"/>
                      <w:marRight w:val="0"/>
                      <w:marTop w:val="0"/>
                      <w:marBottom w:val="0"/>
                      <w:divBdr>
                        <w:top w:val="none" w:sz="0" w:space="0" w:color="auto"/>
                        <w:left w:val="none" w:sz="0" w:space="0" w:color="auto"/>
                        <w:bottom w:val="none" w:sz="0" w:space="0" w:color="auto"/>
                        <w:right w:val="none" w:sz="0" w:space="0" w:color="auto"/>
                      </w:divBdr>
                    </w:div>
                  </w:divsChild>
                </w:div>
                <w:div w:id="966545858">
                  <w:marLeft w:val="300"/>
                  <w:marRight w:val="0"/>
                  <w:marTop w:val="75"/>
                  <w:marBottom w:val="0"/>
                  <w:divBdr>
                    <w:top w:val="none" w:sz="0" w:space="0" w:color="auto"/>
                    <w:left w:val="none" w:sz="0" w:space="0" w:color="auto"/>
                    <w:bottom w:val="none" w:sz="0" w:space="0" w:color="auto"/>
                    <w:right w:val="none" w:sz="0" w:space="0" w:color="auto"/>
                  </w:divBdr>
                </w:div>
                <w:div w:id="464323129">
                  <w:marLeft w:val="300"/>
                  <w:marRight w:val="0"/>
                  <w:marTop w:val="75"/>
                  <w:marBottom w:val="0"/>
                  <w:divBdr>
                    <w:top w:val="none" w:sz="0" w:space="0" w:color="auto"/>
                    <w:left w:val="none" w:sz="0" w:space="0" w:color="auto"/>
                    <w:bottom w:val="none" w:sz="0" w:space="0" w:color="auto"/>
                    <w:right w:val="none" w:sz="0" w:space="0" w:color="auto"/>
                  </w:divBdr>
                  <w:divsChild>
                    <w:div w:id="476381982">
                      <w:marLeft w:val="750"/>
                      <w:marRight w:val="0"/>
                      <w:marTop w:val="0"/>
                      <w:marBottom w:val="0"/>
                      <w:divBdr>
                        <w:top w:val="none" w:sz="0" w:space="0" w:color="auto"/>
                        <w:left w:val="none" w:sz="0" w:space="0" w:color="auto"/>
                        <w:bottom w:val="none" w:sz="0" w:space="0" w:color="auto"/>
                        <w:right w:val="none" w:sz="0" w:space="0" w:color="auto"/>
                      </w:divBdr>
                    </w:div>
                  </w:divsChild>
                </w:div>
                <w:div w:id="1081492063">
                  <w:marLeft w:val="300"/>
                  <w:marRight w:val="0"/>
                  <w:marTop w:val="75"/>
                  <w:marBottom w:val="0"/>
                  <w:divBdr>
                    <w:top w:val="none" w:sz="0" w:space="0" w:color="auto"/>
                    <w:left w:val="none" w:sz="0" w:space="0" w:color="auto"/>
                    <w:bottom w:val="none" w:sz="0" w:space="0" w:color="auto"/>
                    <w:right w:val="none" w:sz="0" w:space="0" w:color="auto"/>
                  </w:divBdr>
                </w:div>
                <w:div w:id="1286275310">
                  <w:marLeft w:val="300"/>
                  <w:marRight w:val="0"/>
                  <w:marTop w:val="75"/>
                  <w:marBottom w:val="0"/>
                  <w:divBdr>
                    <w:top w:val="none" w:sz="0" w:space="0" w:color="auto"/>
                    <w:left w:val="none" w:sz="0" w:space="0" w:color="auto"/>
                    <w:bottom w:val="none" w:sz="0" w:space="0" w:color="auto"/>
                    <w:right w:val="none" w:sz="0" w:space="0" w:color="auto"/>
                  </w:divBdr>
                </w:div>
                <w:div w:id="2049261897">
                  <w:marLeft w:val="300"/>
                  <w:marRight w:val="0"/>
                  <w:marTop w:val="75"/>
                  <w:marBottom w:val="0"/>
                  <w:divBdr>
                    <w:top w:val="none" w:sz="0" w:space="0" w:color="auto"/>
                    <w:left w:val="none" w:sz="0" w:space="0" w:color="auto"/>
                    <w:bottom w:val="none" w:sz="0" w:space="0" w:color="auto"/>
                    <w:right w:val="none" w:sz="0" w:space="0" w:color="auto"/>
                  </w:divBdr>
                  <w:divsChild>
                    <w:div w:id="1105883082">
                      <w:marLeft w:val="750"/>
                      <w:marRight w:val="0"/>
                      <w:marTop w:val="0"/>
                      <w:marBottom w:val="0"/>
                      <w:divBdr>
                        <w:top w:val="none" w:sz="0" w:space="0" w:color="auto"/>
                        <w:left w:val="none" w:sz="0" w:space="0" w:color="auto"/>
                        <w:bottom w:val="none" w:sz="0" w:space="0" w:color="auto"/>
                        <w:right w:val="none" w:sz="0" w:space="0" w:color="auto"/>
                      </w:divBdr>
                    </w:div>
                    <w:div w:id="1353262032">
                      <w:marLeft w:val="750"/>
                      <w:marRight w:val="0"/>
                      <w:marTop w:val="0"/>
                      <w:marBottom w:val="0"/>
                      <w:divBdr>
                        <w:top w:val="none" w:sz="0" w:space="0" w:color="auto"/>
                        <w:left w:val="none" w:sz="0" w:space="0" w:color="auto"/>
                        <w:bottom w:val="none" w:sz="0" w:space="0" w:color="auto"/>
                        <w:right w:val="none" w:sz="0" w:space="0" w:color="auto"/>
                      </w:divBdr>
                    </w:div>
                  </w:divsChild>
                </w:div>
                <w:div w:id="154035644">
                  <w:marLeft w:val="300"/>
                  <w:marRight w:val="0"/>
                  <w:marTop w:val="75"/>
                  <w:marBottom w:val="0"/>
                  <w:divBdr>
                    <w:top w:val="none" w:sz="0" w:space="0" w:color="auto"/>
                    <w:left w:val="none" w:sz="0" w:space="0" w:color="auto"/>
                    <w:bottom w:val="none" w:sz="0" w:space="0" w:color="auto"/>
                    <w:right w:val="none" w:sz="0" w:space="0" w:color="auto"/>
                  </w:divBdr>
                  <w:divsChild>
                    <w:div w:id="453258186">
                      <w:marLeft w:val="750"/>
                      <w:marRight w:val="0"/>
                      <w:marTop w:val="0"/>
                      <w:marBottom w:val="0"/>
                      <w:divBdr>
                        <w:top w:val="none" w:sz="0" w:space="0" w:color="auto"/>
                        <w:left w:val="none" w:sz="0" w:space="0" w:color="auto"/>
                        <w:bottom w:val="none" w:sz="0" w:space="0" w:color="auto"/>
                        <w:right w:val="none" w:sz="0" w:space="0" w:color="auto"/>
                      </w:divBdr>
                    </w:div>
                  </w:divsChild>
                </w:div>
                <w:div w:id="1792476562">
                  <w:marLeft w:val="300"/>
                  <w:marRight w:val="0"/>
                  <w:marTop w:val="75"/>
                  <w:marBottom w:val="0"/>
                  <w:divBdr>
                    <w:top w:val="none" w:sz="0" w:space="0" w:color="auto"/>
                    <w:left w:val="none" w:sz="0" w:space="0" w:color="auto"/>
                    <w:bottom w:val="none" w:sz="0" w:space="0" w:color="auto"/>
                    <w:right w:val="none" w:sz="0" w:space="0" w:color="auto"/>
                  </w:divBdr>
                  <w:divsChild>
                    <w:div w:id="367802301">
                      <w:marLeft w:val="750"/>
                      <w:marRight w:val="0"/>
                      <w:marTop w:val="0"/>
                      <w:marBottom w:val="0"/>
                      <w:divBdr>
                        <w:top w:val="none" w:sz="0" w:space="0" w:color="auto"/>
                        <w:left w:val="none" w:sz="0" w:space="0" w:color="auto"/>
                        <w:bottom w:val="none" w:sz="0" w:space="0" w:color="auto"/>
                        <w:right w:val="none" w:sz="0" w:space="0" w:color="auto"/>
                      </w:divBdr>
                    </w:div>
                    <w:div w:id="1438016792">
                      <w:marLeft w:val="750"/>
                      <w:marRight w:val="0"/>
                      <w:marTop w:val="0"/>
                      <w:marBottom w:val="0"/>
                      <w:divBdr>
                        <w:top w:val="none" w:sz="0" w:space="0" w:color="auto"/>
                        <w:left w:val="none" w:sz="0" w:space="0" w:color="auto"/>
                        <w:bottom w:val="none" w:sz="0" w:space="0" w:color="auto"/>
                        <w:right w:val="none" w:sz="0" w:space="0" w:color="auto"/>
                      </w:divBdr>
                    </w:div>
                    <w:div w:id="46877410">
                      <w:marLeft w:val="750"/>
                      <w:marRight w:val="0"/>
                      <w:marTop w:val="0"/>
                      <w:marBottom w:val="0"/>
                      <w:divBdr>
                        <w:top w:val="none" w:sz="0" w:space="0" w:color="auto"/>
                        <w:left w:val="none" w:sz="0" w:space="0" w:color="auto"/>
                        <w:bottom w:val="none" w:sz="0" w:space="0" w:color="auto"/>
                        <w:right w:val="none" w:sz="0" w:space="0" w:color="auto"/>
                      </w:divBdr>
                    </w:div>
                  </w:divsChild>
                </w:div>
                <w:div w:id="148180744">
                  <w:marLeft w:val="300"/>
                  <w:marRight w:val="0"/>
                  <w:marTop w:val="75"/>
                  <w:marBottom w:val="0"/>
                  <w:divBdr>
                    <w:top w:val="none" w:sz="0" w:space="0" w:color="auto"/>
                    <w:left w:val="none" w:sz="0" w:space="0" w:color="auto"/>
                    <w:bottom w:val="none" w:sz="0" w:space="0" w:color="auto"/>
                    <w:right w:val="none" w:sz="0" w:space="0" w:color="auto"/>
                  </w:divBdr>
                  <w:divsChild>
                    <w:div w:id="1246571900">
                      <w:marLeft w:val="750"/>
                      <w:marRight w:val="0"/>
                      <w:marTop w:val="0"/>
                      <w:marBottom w:val="0"/>
                      <w:divBdr>
                        <w:top w:val="none" w:sz="0" w:space="0" w:color="auto"/>
                        <w:left w:val="none" w:sz="0" w:space="0" w:color="auto"/>
                        <w:bottom w:val="none" w:sz="0" w:space="0" w:color="auto"/>
                        <w:right w:val="none" w:sz="0" w:space="0" w:color="auto"/>
                      </w:divBdr>
                    </w:div>
                  </w:divsChild>
                </w:div>
                <w:div w:id="98181215">
                  <w:marLeft w:val="300"/>
                  <w:marRight w:val="0"/>
                  <w:marTop w:val="75"/>
                  <w:marBottom w:val="0"/>
                  <w:divBdr>
                    <w:top w:val="none" w:sz="0" w:space="0" w:color="auto"/>
                    <w:left w:val="none" w:sz="0" w:space="0" w:color="auto"/>
                    <w:bottom w:val="none" w:sz="0" w:space="0" w:color="auto"/>
                    <w:right w:val="none" w:sz="0" w:space="0" w:color="auto"/>
                  </w:divBdr>
                  <w:divsChild>
                    <w:div w:id="1098670713">
                      <w:marLeft w:val="750"/>
                      <w:marRight w:val="0"/>
                      <w:marTop w:val="0"/>
                      <w:marBottom w:val="0"/>
                      <w:divBdr>
                        <w:top w:val="none" w:sz="0" w:space="0" w:color="auto"/>
                        <w:left w:val="none" w:sz="0" w:space="0" w:color="auto"/>
                        <w:bottom w:val="none" w:sz="0" w:space="0" w:color="auto"/>
                        <w:right w:val="none" w:sz="0" w:space="0" w:color="auto"/>
                      </w:divBdr>
                    </w:div>
                    <w:div w:id="1390108173">
                      <w:marLeft w:val="750"/>
                      <w:marRight w:val="0"/>
                      <w:marTop w:val="0"/>
                      <w:marBottom w:val="0"/>
                      <w:divBdr>
                        <w:top w:val="none" w:sz="0" w:space="0" w:color="auto"/>
                        <w:left w:val="none" w:sz="0" w:space="0" w:color="auto"/>
                        <w:bottom w:val="none" w:sz="0" w:space="0" w:color="auto"/>
                        <w:right w:val="none" w:sz="0" w:space="0" w:color="auto"/>
                      </w:divBdr>
                    </w:div>
                    <w:div w:id="1236279715">
                      <w:marLeft w:val="750"/>
                      <w:marRight w:val="0"/>
                      <w:marTop w:val="0"/>
                      <w:marBottom w:val="0"/>
                      <w:divBdr>
                        <w:top w:val="none" w:sz="0" w:space="0" w:color="auto"/>
                        <w:left w:val="none" w:sz="0" w:space="0" w:color="auto"/>
                        <w:bottom w:val="none" w:sz="0" w:space="0" w:color="auto"/>
                        <w:right w:val="none" w:sz="0" w:space="0" w:color="auto"/>
                      </w:divBdr>
                    </w:div>
                  </w:divsChild>
                </w:div>
                <w:div w:id="80025295">
                  <w:marLeft w:val="300"/>
                  <w:marRight w:val="0"/>
                  <w:marTop w:val="75"/>
                  <w:marBottom w:val="0"/>
                  <w:divBdr>
                    <w:top w:val="none" w:sz="0" w:space="0" w:color="auto"/>
                    <w:left w:val="none" w:sz="0" w:space="0" w:color="auto"/>
                    <w:bottom w:val="none" w:sz="0" w:space="0" w:color="auto"/>
                    <w:right w:val="none" w:sz="0" w:space="0" w:color="auto"/>
                  </w:divBdr>
                  <w:divsChild>
                    <w:div w:id="1879121315">
                      <w:marLeft w:val="750"/>
                      <w:marRight w:val="0"/>
                      <w:marTop w:val="0"/>
                      <w:marBottom w:val="0"/>
                      <w:divBdr>
                        <w:top w:val="none" w:sz="0" w:space="0" w:color="auto"/>
                        <w:left w:val="none" w:sz="0" w:space="0" w:color="auto"/>
                        <w:bottom w:val="none" w:sz="0" w:space="0" w:color="auto"/>
                        <w:right w:val="none" w:sz="0" w:space="0" w:color="auto"/>
                      </w:divBdr>
                    </w:div>
                  </w:divsChild>
                </w:div>
                <w:div w:id="347373293">
                  <w:marLeft w:val="300"/>
                  <w:marRight w:val="0"/>
                  <w:marTop w:val="75"/>
                  <w:marBottom w:val="0"/>
                  <w:divBdr>
                    <w:top w:val="none" w:sz="0" w:space="0" w:color="auto"/>
                    <w:left w:val="none" w:sz="0" w:space="0" w:color="auto"/>
                    <w:bottom w:val="none" w:sz="0" w:space="0" w:color="auto"/>
                    <w:right w:val="none" w:sz="0" w:space="0" w:color="auto"/>
                  </w:divBdr>
                  <w:divsChild>
                    <w:div w:id="490296612">
                      <w:marLeft w:val="750"/>
                      <w:marRight w:val="0"/>
                      <w:marTop w:val="0"/>
                      <w:marBottom w:val="0"/>
                      <w:divBdr>
                        <w:top w:val="none" w:sz="0" w:space="0" w:color="auto"/>
                        <w:left w:val="none" w:sz="0" w:space="0" w:color="auto"/>
                        <w:bottom w:val="none" w:sz="0" w:space="0" w:color="auto"/>
                        <w:right w:val="none" w:sz="0" w:space="0" w:color="auto"/>
                      </w:divBdr>
                    </w:div>
                    <w:div w:id="1998070607">
                      <w:marLeft w:val="750"/>
                      <w:marRight w:val="0"/>
                      <w:marTop w:val="0"/>
                      <w:marBottom w:val="0"/>
                      <w:divBdr>
                        <w:top w:val="none" w:sz="0" w:space="0" w:color="auto"/>
                        <w:left w:val="none" w:sz="0" w:space="0" w:color="auto"/>
                        <w:bottom w:val="none" w:sz="0" w:space="0" w:color="auto"/>
                        <w:right w:val="none" w:sz="0" w:space="0" w:color="auto"/>
                      </w:divBdr>
                    </w:div>
                  </w:divsChild>
                </w:div>
                <w:div w:id="779956236">
                  <w:marLeft w:val="300"/>
                  <w:marRight w:val="0"/>
                  <w:marTop w:val="75"/>
                  <w:marBottom w:val="0"/>
                  <w:divBdr>
                    <w:top w:val="none" w:sz="0" w:space="0" w:color="auto"/>
                    <w:left w:val="none" w:sz="0" w:space="0" w:color="auto"/>
                    <w:bottom w:val="none" w:sz="0" w:space="0" w:color="auto"/>
                    <w:right w:val="none" w:sz="0" w:space="0" w:color="auto"/>
                  </w:divBdr>
                  <w:divsChild>
                    <w:div w:id="2140566454">
                      <w:marLeft w:val="750"/>
                      <w:marRight w:val="0"/>
                      <w:marTop w:val="0"/>
                      <w:marBottom w:val="0"/>
                      <w:divBdr>
                        <w:top w:val="none" w:sz="0" w:space="0" w:color="auto"/>
                        <w:left w:val="none" w:sz="0" w:space="0" w:color="auto"/>
                        <w:bottom w:val="none" w:sz="0" w:space="0" w:color="auto"/>
                        <w:right w:val="none" w:sz="0" w:space="0" w:color="auto"/>
                      </w:divBdr>
                    </w:div>
                  </w:divsChild>
                </w:div>
                <w:div w:id="1370105354">
                  <w:marLeft w:val="300"/>
                  <w:marRight w:val="0"/>
                  <w:marTop w:val="75"/>
                  <w:marBottom w:val="0"/>
                  <w:divBdr>
                    <w:top w:val="none" w:sz="0" w:space="0" w:color="auto"/>
                    <w:left w:val="none" w:sz="0" w:space="0" w:color="auto"/>
                    <w:bottom w:val="none" w:sz="0" w:space="0" w:color="auto"/>
                    <w:right w:val="none" w:sz="0" w:space="0" w:color="auto"/>
                  </w:divBdr>
                  <w:divsChild>
                    <w:div w:id="1531912737">
                      <w:marLeft w:val="750"/>
                      <w:marRight w:val="0"/>
                      <w:marTop w:val="0"/>
                      <w:marBottom w:val="0"/>
                      <w:divBdr>
                        <w:top w:val="none" w:sz="0" w:space="0" w:color="auto"/>
                        <w:left w:val="none" w:sz="0" w:space="0" w:color="auto"/>
                        <w:bottom w:val="none" w:sz="0" w:space="0" w:color="auto"/>
                        <w:right w:val="none" w:sz="0" w:space="0" w:color="auto"/>
                      </w:divBdr>
                    </w:div>
                  </w:divsChild>
                </w:div>
                <w:div w:id="1919824783">
                  <w:marLeft w:val="300"/>
                  <w:marRight w:val="0"/>
                  <w:marTop w:val="75"/>
                  <w:marBottom w:val="0"/>
                  <w:divBdr>
                    <w:top w:val="none" w:sz="0" w:space="0" w:color="auto"/>
                    <w:left w:val="none" w:sz="0" w:space="0" w:color="auto"/>
                    <w:bottom w:val="none" w:sz="0" w:space="0" w:color="auto"/>
                    <w:right w:val="none" w:sz="0" w:space="0" w:color="auto"/>
                  </w:divBdr>
                </w:div>
                <w:div w:id="1988194764">
                  <w:marLeft w:val="300"/>
                  <w:marRight w:val="0"/>
                  <w:marTop w:val="75"/>
                  <w:marBottom w:val="0"/>
                  <w:divBdr>
                    <w:top w:val="none" w:sz="0" w:space="0" w:color="auto"/>
                    <w:left w:val="none" w:sz="0" w:space="0" w:color="auto"/>
                    <w:bottom w:val="none" w:sz="0" w:space="0" w:color="auto"/>
                    <w:right w:val="none" w:sz="0" w:space="0" w:color="auto"/>
                  </w:divBdr>
                  <w:divsChild>
                    <w:div w:id="497119109">
                      <w:marLeft w:val="750"/>
                      <w:marRight w:val="0"/>
                      <w:marTop w:val="0"/>
                      <w:marBottom w:val="0"/>
                      <w:divBdr>
                        <w:top w:val="none" w:sz="0" w:space="0" w:color="auto"/>
                        <w:left w:val="none" w:sz="0" w:space="0" w:color="auto"/>
                        <w:bottom w:val="none" w:sz="0" w:space="0" w:color="auto"/>
                        <w:right w:val="none" w:sz="0" w:space="0" w:color="auto"/>
                      </w:divBdr>
                    </w:div>
                  </w:divsChild>
                </w:div>
                <w:div w:id="1049182886">
                  <w:marLeft w:val="300"/>
                  <w:marRight w:val="0"/>
                  <w:marTop w:val="75"/>
                  <w:marBottom w:val="0"/>
                  <w:divBdr>
                    <w:top w:val="none" w:sz="0" w:space="0" w:color="auto"/>
                    <w:left w:val="none" w:sz="0" w:space="0" w:color="auto"/>
                    <w:bottom w:val="none" w:sz="0" w:space="0" w:color="auto"/>
                    <w:right w:val="none" w:sz="0" w:space="0" w:color="auto"/>
                  </w:divBdr>
                </w:div>
                <w:div w:id="2024432582">
                  <w:marLeft w:val="300"/>
                  <w:marRight w:val="0"/>
                  <w:marTop w:val="75"/>
                  <w:marBottom w:val="0"/>
                  <w:divBdr>
                    <w:top w:val="none" w:sz="0" w:space="0" w:color="auto"/>
                    <w:left w:val="none" w:sz="0" w:space="0" w:color="auto"/>
                    <w:bottom w:val="none" w:sz="0" w:space="0" w:color="auto"/>
                    <w:right w:val="none" w:sz="0" w:space="0" w:color="auto"/>
                  </w:divBdr>
                </w:div>
                <w:div w:id="853420625">
                  <w:marLeft w:val="300"/>
                  <w:marRight w:val="0"/>
                  <w:marTop w:val="75"/>
                  <w:marBottom w:val="0"/>
                  <w:divBdr>
                    <w:top w:val="none" w:sz="0" w:space="0" w:color="auto"/>
                    <w:left w:val="none" w:sz="0" w:space="0" w:color="auto"/>
                    <w:bottom w:val="none" w:sz="0" w:space="0" w:color="auto"/>
                    <w:right w:val="none" w:sz="0" w:space="0" w:color="auto"/>
                  </w:divBdr>
                  <w:divsChild>
                    <w:div w:id="1102186948">
                      <w:marLeft w:val="750"/>
                      <w:marRight w:val="0"/>
                      <w:marTop w:val="0"/>
                      <w:marBottom w:val="0"/>
                      <w:divBdr>
                        <w:top w:val="none" w:sz="0" w:space="0" w:color="auto"/>
                        <w:left w:val="none" w:sz="0" w:space="0" w:color="auto"/>
                        <w:bottom w:val="none" w:sz="0" w:space="0" w:color="auto"/>
                        <w:right w:val="none" w:sz="0" w:space="0" w:color="auto"/>
                      </w:divBdr>
                    </w:div>
                    <w:div w:id="1076896938">
                      <w:marLeft w:val="750"/>
                      <w:marRight w:val="0"/>
                      <w:marTop w:val="0"/>
                      <w:marBottom w:val="0"/>
                      <w:divBdr>
                        <w:top w:val="none" w:sz="0" w:space="0" w:color="auto"/>
                        <w:left w:val="none" w:sz="0" w:space="0" w:color="auto"/>
                        <w:bottom w:val="none" w:sz="0" w:space="0" w:color="auto"/>
                        <w:right w:val="none" w:sz="0" w:space="0" w:color="auto"/>
                      </w:divBdr>
                    </w:div>
                  </w:divsChild>
                </w:div>
                <w:div w:id="1496720732">
                  <w:marLeft w:val="300"/>
                  <w:marRight w:val="0"/>
                  <w:marTop w:val="75"/>
                  <w:marBottom w:val="0"/>
                  <w:divBdr>
                    <w:top w:val="none" w:sz="0" w:space="0" w:color="auto"/>
                    <w:left w:val="none" w:sz="0" w:space="0" w:color="auto"/>
                    <w:bottom w:val="none" w:sz="0" w:space="0" w:color="auto"/>
                    <w:right w:val="none" w:sz="0" w:space="0" w:color="auto"/>
                  </w:divBdr>
                  <w:divsChild>
                    <w:div w:id="1967158226">
                      <w:marLeft w:val="750"/>
                      <w:marRight w:val="0"/>
                      <w:marTop w:val="0"/>
                      <w:marBottom w:val="0"/>
                      <w:divBdr>
                        <w:top w:val="none" w:sz="0" w:space="0" w:color="auto"/>
                        <w:left w:val="none" w:sz="0" w:space="0" w:color="auto"/>
                        <w:bottom w:val="none" w:sz="0" w:space="0" w:color="auto"/>
                        <w:right w:val="none" w:sz="0" w:space="0" w:color="auto"/>
                      </w:divBdr>
                    </w:div>
                  </w:divsChild>
                </w:div>
                <w:div w:id="174419929">
                  <w:marLeft w:val="300"/>
                  <w:marRight w:val="0"/>
                  <w:marTop w:val="75"/>
                  <w:marBottom w:val="0"/>
                  <w:divBdr>
                    <w:top w:val="none" w:sz="0" w:space="0" w:color="auto"/>
                    <w:left w:val="none" w:sz="0" w:space="0" w:color="auto"/>
                    <w:bottom w:val="none" w:sz="0" w:space="0" w:color="auto"/>
                    <w:right w:val="none" w:sz="0" w:space="0" w:color="auto"/>
                  </w:divBdr>
                  <w:divsChild>
                    <w:div w:id="1170099351">
                      <w:marLeft w:val="750"/>
                      <w:marRight w:val="0"/>
                      <w:marTop w:val="0"/>
                      <w:marBottom w:val="0"/>
                      <w:divBdr>
                        <w:top w:val="none" w:sz="0" w:space="0" w:color="auto"/>
                        <w:left w:val="none" w:sz="0" w:space="0" w:color="auto"/>
                        <w:bottom w:val="none" w:sz="0" w:space="0" w:color="auto"/>
                        <w:right w:val="none" w:sz="0" w:space="0" w:color="auto"/>
                      </w:divBdr>
                    </w:div>
                    <w:div w:id="1502546165">
                      <w:marLeft w:val="750"/>
                      <w:marRight w:val="0"/>
                      <w:marTop w:val="0"/>
                      <w:marBottom w:val="0"/>
                      <w:divBdr>
                        <w:top w:val="none" w:sz="0" w:space="0" w:color="auto"/>
                        <w:left w:val="none" w:sz="0" w:space="0" w:color="auto"/>
                        <w:bottom w:val="none" w:sz="0" w:space="0" w:color="auto"/>
                        <w:right w:val="none" w:sz="0" w:space="0" w:color="auto"/>
                      </w:divBdr>
                    </w:div>
                    <w:div w:id="947666508">
                      <w:marLeft w:val="750"/>
                      <w:marRight w:val="0"/>
                      <w:marTop w:val="0"/>
                      <w:marBottom w:val="0"/>
                      <w:divBdr>
                        <w:top w:val="none" w:sz="0" w:space="0" w:color="auto"/>
                        <w:left w:val="none" w:sz="0" w:space="0" w:color="auto"/>
                        <w:bottom w:val="none" w:sz="0" w:space="0" w:color="auto"/>
                        <w:right w:val="none" w:sz="0" w:space="0" w:color="auto"/>
                      </w:divBdr>
                    </w:div>
                  </w:divsChild>
                </w:div>
                <w:div w:id="1421834526">
                  <w:marLeft w:val="300"/>
                  <w:marRight w:val="0"/>
                  <w:marTop w:val="75"/>
                  <w:marBottom w:val="0"/>
                  <w:divBdr>
                    <w:top w:val="none" w:sz="0" w:space="0" w:color="auto"/>
                    <w:left w:val="none" w:sz="0" w:space="0" w:color="auto"/>
                    <w:bottom w:val="none" w:sz="0" w:space="0" w:color="auto"/>
                    <w:right w:val="none" w:sz="0" w:space="0" w:color="auto"/>
                  </w:divBdr>
                  <w:divsChild>
                    <w:div w:id="1928729974">
                      <w:marLeft w:val="750"/>
                      <w:marRight w:val="0"/>
                      <w:marTop w:val="0"/>
                      <w:marBottom w:val="0"/>
                      <w:divBdr>
                        <w:top w:val="none" w:sz="0" w:space="0" w:color="auto"/>
                        <w:left w:val="none" w:sz="0" w:space="0" w:color="auto"/>
                        <w:bottom w:val="none" w:sz="0" w:space="0" w:color="auto"/>
                        <w:right w:val="none" w:sz="0" w:space="0" w:color="auto"/>
                      </w:divBdr>
                    </w:div>
                  </w:divsChild>
                </w:div>
                <w:div w:id="451632859">
                  <w:marLeft w:val="300"/>
                  <w:marRight w:val="0"/>
                  <w:marTop w:val="75"/>
                  <w:marBottom w:val="0"/>
                  <w:divBdr>
                    <w:top w:val="none" w:sz="0" w:space="0" w:color="auto"/>
                    <w:left w:val="none" w:sz="0" w:space="0" w:color="auto"/>
                    <w:bottom w:val="none" w:sz="0" w:space="0" w:color="auto"/>
                    <w:right w:val="none" w:sz="0" w:space="0" w:color="auto"/>
                  </w:divBdr>
                  <w:divsChild>
                    <w:div w:id="715548458">
                      <w:marLeft w:val="750"/>
                      <w:marRight w:val="0"/>
                      <w:marTop w:val="0"/>
                      <w:marBottom w:val="0"/>
                      <w:divBdr>
                        <w:top w:val="none" w:sz="0" w:space="0" w:color="auto"/>
                        <w:left w:val="none" w:sz="0" w:space="0" w:color="auto"/>
                        <w:bottom w:val="none" w:sz="0" w:space="0" w:color="auto"/>
                        <w:right w:val="none" w:sz="0" w:space="0" w:color="auto"/>
                      </w:divBdr>
                    </w:div>
                    <w:div w:id="1653221039">
                      <w:marLeft w:val="750"/>
                      <w:marRight w:val="0"/>
                      <w:marTop w:val="0"/>
                      <w:marBottom w:val="0"/>
                      <w:divBdr>
                        <w:top w:val="none" w:sz="0" w:space="0" w:color="auto"/>
                        <w:left w:val="none" w:sz="0" w:space="0" w:color="auto"/>
                        <w:bottom w:val="none" w:sz="0" w:space="0" w:color="auto"/>
                        <w:right w:val="none" w:sz="0" w:space="0" w:color="auto"/>
                      </w:divBdr>
                    </w:div>
                    <w:div w:id="635961575">
                      <w:marLeft w:val="750"/>
                      <w:marRight w:val="0"/>
                      <w:marTop w:val="0"/>
                      <w:marBottom w:val="0"/>
                      <w:divBdr>
                        <w:top w:val="none" w:sz="0" w:space="0" w:color="auto"/>
                        <w:left w:val="none" w:sz="0" w:space="0" w:color="auto"/>
                        <w:bottom w:val="none" w:sz="0" w:space="0" w:color="auto"/>
                        <w:right w:val="none" w:sz="0" w:space="0" w:color="auto"/>
                      </w:divBdr>
                    </w:div>
                  </w:divsChild>
                </w:div>
                <w:div w:id="1148086620">
                  <w:marLeft w:val="300"/>
                  <w:marRight w:val="0"/>
                  <w:marTop w:val="75"/>
                  <w:marBottom w:val="0"/>
                  <w:divBdr>
                    <w:top w:val="none" w:sz="0" w:space="0" w:color="auto"/>
                    <w:left w:val="none" w:sz="0" w:space="0" w:color="auto"/>
                    <w:bottom w:val="none" w:sz="0" w:space="0" w:color="auto"/>
                    <w:right w:val="none" w:sz="0" w:space="0" w:color="auto"/>
                  </w:divBdr>
                  <w:divsChild>
                    <w:div w:id="235360981">
                      <w:marLeft w:val="750"/>
                      <w:marRight w:val="0"/>
                      <w:marTop w:val="0"/>
                      <w:marBottom w:val="0"/>
                      <w:divBdr>
                        <w:top w:val="none" w:sz="0" w:space="0" w:color="auto"/>
                        <w:left w:val="none" w:sz="0" w:space="0" w:color="auto"/>
                        <w:bottom w:val="none" w:sz="0" w:space="0" w:color="auto"/>
                        <w:right w:val="none" w:sz="0" w:space="0" w:color="auto"/>
                      </w:divBdr>
                    </w:div>
                  </w:divsChild>
                </w:div>
                <w:div w:id="1315259937">
                  <w:marLeft w:val="300"/>
                  <w:marRight w:val="0"/>
                  <w:marTop w:val="75"/>
                  <w:marBottom w:val="0"/>
                  <w:divBdr>
                    <w:top w:val="none" w:sz="0" w:space="0" w:color="auto"/>
                    <w:left w:val="none" w:sz="0" w:space="0" w:color="auto"/>
                    <w:bottom w:val="none" w:sz="0" w:space="0" w:color="auto"/>
                    <w:right w:val="none" w:sz="0" w:space="0" w:color="auto"/>
                  </w:divBdr>
                  <w:divsChild>
                    <w:div w:id="483938316">
                      <w:marLeft w:val="750"/>
                      <w:marRight w:val="0"/>
                      <w:marTop w:val="0"/>
                      <w:marBottom w:val="0"/>
                      <w:divBdr>
                        <w:top w:val="none" w:sz="0" w:space="0" w:color="auto"/>
                        <w:left w:val="none" w:sz="0" w:space="0" w:color="auto"/>
                        <w:bottom w:val="none" w:sz="0" w:space="0" w:color="auto"/>
                        <w:right w:val="none" w:sz="0" w:space="0" w:color="auto"/>
                      </w:divBdr>
                    </w:div>
                    <w:div w:id="9531195">
                      <w:marLeft w:val="750"/>
                      <w:marRight w:val="0"/>
                      <w:marTop w:val="0"/>
                      <w:marBottom w:val="0"/>
                      <w:divBdr>
                        <w:top w:val="none" w:sz="0" w:space="0" w:color="auto"/>
                        <w:left w:val="none" w:sz="0" w:space="0" w:color="auto"/>
                        <w:bottom w:val="none" w:sz="0" w:space="0" w:color="auto"/>
                        <w:right w:val="none" w:sz="0" w:space="0" w:color="auto"/>
                      </w:divBdr>
                    </w:div>
                  </w:divsChild>
                </w:div>
                <w:div w:id="362563807">
                  <w:marLeft w:val="300"/>
                  <w:marRight w:val="0"/>
                  <w:marTop w:val="75"/>
                  <w:marBottom w:val="0"/>
                  <w:divBdr>
                    <w:top w:val="none" w:sz="0" w:space="0" w:color="auto"/>
                    <w:left w:val="none" w:sz="0" w:space="0" w:color="auto"/>
                    <w:bottom w:val="none" w:sz="0" w:space="0" w:color="auto"/>
                    <w:right w:val="none" w:sz="0" w:space="0" w:color="auto"/>
                  </w:divBdr>
                  <w:divsChild>
                    <w:div w:id="1836410661">
                      <w:marLeft w:val="750"/>
                      <w:marRight w:val="0"/>
                      <w:marTop w:val="0"/>
                      <w:marBottom w:val="0"/>
                      <w:divBdr>
                        <w:top w:val="none" w:sz="0" w:space="0" w:color="auto"/>
                        <w:left w:val="none" w:sz="0" w:space="0" w:color="auto"/>
                        <w:bottom w:val="none" w:sz="0" w:space="0" w:color="auto"/>
                        <w:right w:val="none" w:sz="0" w:space="0" w:color="auto"/>
                      </w:divBdr>
                    </w:div>
                  </w:divsChild>
                </w:div>
                <w:div w:id="52312182">
                  <w:marLeft w:val="300"/>
                  <w:marRight w:val="0"/>
                  <w:marTop w:val="75"/>
                  <w:marBottom w:val="0"/>
                  <w:divBdr>
                    <w:top w:val="none" w:sz="0" w:space="0" w:color="auto"/>
                    <w:left w:val="none" w:sz="0" w:space="0" w:color="auto"/>
                    <w:bottom w:val="none" w:sz="0" w:space="0" w:color="auto"/>
                    <w:right w:val="none" w:sz="0" w:space="0" w:color="auto"/>
                  </w:divBdr>
                  <w:divsChild>
                    <w:div w:id="887061649">
                      <w:marLeft w:val="750"/>
                      <w:marRight w:val="0"/>
                      <w:marTop w:val="0"/>
                      <w:marBottom w:val="0"/>
                      <w:divBdr>
                        <w:top w:val="none" w:sz="0" w:space="0" w:color="auto"/>
                        <w:left w:val="none" w:sz="0" w:space="0" w:color="auto"/>
                        <w:bottom w:val="none" w:sz="0" w:space="0" w:color="auto"/>
                        <w:right w:val="none" w:sz="0" w:space="0" w:color="auto"/>
                      </w:divBdr>
                    </w:div>
                  </w:divsChild>
                </w:div>
                <w:div w:id="387073489">
                  <w:marLeft w:val="300"/>
                  <w:marRight w:val="0"/>
                  <w:marTop w:val="75"/>
                  <w:marBottom w:val="0"/>
                  <w:divBdr>
                    <w:top w:val="none" w:sz="0" w:space="0" w:color="auto"/>
                    <w:left w:val="none" w:sz="0" w:space="0" w:color="auto"/>
                    <w:bottom w:val="none" w:sz="0" w:space="0" w:color="auto"/>
                    <w:right w:val="none" w:sz="0" w:space="0" w:color="auto"/>
                  </w:divBdr>
                </w:div>
                <w:div w:id="1713771476">
                  <w:marLeft w:val="300"/>
                  <w:marRight w:val="0"/>
                  <w:marTop w:val="75"/>
                  <w:marBottom w:val="0"/>
                  <w:divBdr>
                    <w:top w:val="none" w:sz="0" w:space="0" w:color="auto"/>
                    <w:left w:val="none" w:sz="0" w:space="0" w:color="auto"/>
                    <w:bottom w:val="none" w:sz="0" w:space="0" w:color="auto"/>
                    <w:right w:val="none" w:sz="0" w:space="0" w:color="auto"/>
                  </w:divBdr>
                  <w:divsChild>
                    <w:div w:id="2018145281">
                      <w:marLeft w:val="750"/>
                      <w:marRight w:val="0"/>
                      <w:marTop w:val="0"/>
                      <w:marBottom w:val="0"/>
                      <w:divBdr>
                        <w:top w:val="none" w:sz="0" w:space="0" w:color="auto"/>
                        <w:left w:val="none" w:sz="0" w:space="0" w:color="auto"/>
                        <w:bottom w:val="none" w:sz="0" w:space="0" w:color="auto"/>
                        <w:right w:val="none" w:sz="0" w:space="0" w:color="auto"/>
                      </w:divBdr>
                    </w:div>
                  </w:divsChild>
                </w:div>
                <w:div w:id="910894417">
                  <w:marLeft w:val="300"/>
                  <w:marRight w:val="0"/>
                  <w:marTop w:val="75"/>
                  <w:marBottom w:val="0"/>
                  <w:divBdr>
                    <w:top w:val="none" w:sz="0" w:space="0" w:color="auto"/>
                    <w:left w:val="none" w:sz="0" w:space="0" w:color="auto"/>
                    <w:bottom w:val="none" w:sz="0" w:space="0" w:color="auto"/>
                    <w:right w:val="none" w:sz="0" w:space="0" w:color="auto"/>
                  </w:divBdr>
                </w:div>
                <w:div w:id="826287307">
                  <w:marLeft w:val="300"/>
                  <w:marRight w:val="0"/>
                  <w:marTop w:val="75"/>
                  <w:marBottom w:val="0"/>
                  <w:divBdr>
                    <w:top w:val="none" w:sz="0" w:space="0" w:color="auto"/>
                    <w:left w:val="none" w:sz="0" w:space="0" w:color="auto"/>
                    <w:bottom w:val="none" w:sz="0" w:space="0" w:color="auto"/>
                    <w:right w:val="none" w:sz="0" w:space="0" w:color="auto"/>
                  </w:divBdr>
                </w:div>
                <w:div w:id="1575429645">
                  <w:marLeft w:val="300"/>
                  <w:marRight w:val="0"/>
                  <w:marTop w:val="75"/>
                  <w:marBottom w:val="0"/>
                  <w:divBdr>
                    <w:top w:val="none" w:sz="0" w:space="0" w:color="auto"/>
                    <w:left w:val="none" w:sz="0" w:space="0" w:color="auto"/>
                    <w:bottom w:val="none" w:sz="0" w:space="0" w:color="auto"/>
                    <w:right w:val="none" w:sz="0" w:space="0" w:color="auto"/>
                  </w:divBdr>
                  <w:divsChild>
                    <w:div w:id="577717276">
                      <w:marLeft w:val="750"/>
                      <w:marRight w:val="0"/>
                      <w:marTop w:val="0"/>
                      <w:marBottom w:val="0"/>
                      <w:divBdr>
                        <w:top w:val="none" w:sz="0" w:space="0" w:color="auto"/>
                        <w:left w:val="none" w:sz="0" w:space="0" w:color="auto"/>
                        <w:bottom w:val="none" w:sz="0" w:space="0" w:color="auto"/>
                        <w:right w:val="none" w:sz="0" w:space="0" w:color="auto"/>
                      </w:divBdr>
                    </w:div>
                    <w:div w:id="2106416157">
                      <w:marLeft w:val="750"/>
                      <w:marRight w:val="0"/>
                      <w:marTop w:val="0"/>
                      <w:marBottom w:val="0"/>
                      <w:divBdr>
                        <w:top w:val="none" w:sz="0" w:space="0" w:color="auto"/>
                        <w:left w:val="none" w:sz="0" w:space="0" w:color="auto"/>
                        <w:bottom w:val="none" w:sz="0" w:space="0" w:color="auto"/>
                        <w:right w:val="none" w:sz="0" w:space="0" w:color="auto"/>
                      </w:divBdr>
                    </w:div>
                  </w:divsChild>
                </w:div>
                <w:div w:id="599071975">
                  <w:marLeft w:val="300"/>
                  <w:marRight w:val="0"/>
                  <w:marTop w:val="75"/>
                  <w:marBottom w:val="0"/>
                  <w:divBdr>
                    <w:top w:val="none" w:sz="0" w:space="0" w:color="auto"/>
                    <w:left w:val="none" w:sz="0" w:space="0" w:color="auto"/>
                    <w:bottom w:val="none" w:sz="0" w:space="0" w:color="auto"/>
                    <w:right w:val="none" w:sz="0" w:space="0" w:color="auto"/>
                  </w:divBdr>
                  <w:divsChild>
                    <w:div w:id="1471096178">
                      <w:marLeft w:val="750"/>
                      <w:marRight w:val="0"/>
                      <w:marTop w:val="0"/>
                      <w:marBottom w:val="0"/>
                      <w:divBdr>
                        <w:top w:val="none" w:sz="0" w:space="0" w:color="auto"/>
                        <w:left w:val="none" w:sz="0" w:space="0" w:color="auto"/>
                        <w:bottom w:val="none" w:sz="0" w:space="0" w:color="auto"/>
                        <w:right w:val="none" w:sz="0" w:space="0" w:color="auto"/>
                      </w:divBdr>
                    </w:div>
                  </w:divsChild>
                </w:div>
                <w:div w:id="2031488680">
                  <w:marLeft w:val="300"/>
                  <w:marRight w:val="0"/>
                  <w:marTop w:val="75"/>
                  <w:marBottom w:val="0"/>
                  <w:divBdr>
                    <w:top w:val="none" w:sz="0" w:space="0" w:color="auto"/>
                    <w:left w:val="none" w:sz="0" w:space="0" w:color="auto"/>
                    <w:bottom w:val="none" w:sz="0" w:space="0" w:color="auto"/>
                    <w:right w:val="none" w:sz="0" w:space="0" w:color="auto"/>
                  </w:divBdr>
                  <w:divsChild>
                    <w:div w:id="1341658605">
                      <w:marLeft w:val="750"/>
                      <w:marRight w:val="0"/>
                      <w:marTop w:val="0"/>
                      <w:marBottom w:val="0"/>
                      <w:divBdr>
                        <w:top w:val="none" w:sz="0" w:space="0" w:color="auto"/>
                        <w:left w:val="none" w:sz="0" w:space="0" w:color="auto"/>
                        <w:bottom w:val="none" w:sz="0" w:space="0" w:color="auto"/>
                        <w:right w:val="none" w:sz="0" w:space="0" w:color="auto"/>
                      </w:divBdr>
                    </w:div>
                    <w:div w:id="737627499">
                      <w:marLeft w:val="750"/>
                      <w:marRight w:val="0"/>
                      <w:marTop w:val="0"/>
                      <w:marBottom w:val="0"/>
                      <w:divBdr>
                        <w:top w:val="none" w:sz="0" w:space="0" w:color="auto"/>
                        <w:left w:val="none" w:sz="0" w:space="0" w:color="auto"/>
                        <w:bottom w:val="none" w:sz="0" w:space="0" w:color="auto"/>
                        <w:right w:val="none" w:sz="0" w:space="0" w:color="auto"/>
                      </w:divBdr>
                    </w:div>
                    <w:div w:id="567036703">
                      <w:marLeft w:val="750"/>
                      <w:marRight w:val="0"/>
                      <w:marTop w:val="0"/>
                      <w:marBottom w:val="0"/>
                      <w:divBdr>
                        <w:top w:val="none" w:sz="0" w:space="0" w:color="auto"/>
                        <w:left w:val="none" w:sz="0" w:space="0" w:color="auto"/>
                        <w:bottom w:val="none" w:sz="0" w:space="0" w:color="auto"/>
                        <w:right w:val="none" w:sz="0" w:space="0" w:color="auto"/>
                      </w:divBdr>
                    </w:div>
                  </w:divsChild>
                </w:div>
                <w:div w:id="1054428466">
                  <w:marLeft w:val="300"/>
                  <w:marRight w:val="0"/>
                  <w:marTop w:val="75"/>
                  <w:marBottom w:val="0"/>
                  <w:divBdr>
                    <w:top w:val="none" w:sz="0" w:space="0" w:color="auto"/>
                    <w:left w:val="none" w:sz="0" w:space="0" w:color="auto"/>
                    <w:bottom w:val="none" w:sz="0" w:space="0" w:color="auto"/>
                    <w:right w:val="none" w:sz="0" w:space="0" w:color="auto"/>
                  </w:divBdr>
                  <w:divsChild>
                    <w:div w:id="1624918139">
                      <w:marLeft w:val="750"/>
                      <w:marRight w:val="0"/>
                      <w:marTop w:val="0"/>
                      <w:marBottom w:val="0"/>
                      <w:divBdr>
                        <w:top w:val="none" w:sz="0" w:space="0" w:color="auto"/>
                        <w:left w:val="none" w:sz="0" w:space="0" w:color="auto"/>
                        <w:bottom w:val="none" w:sz="0" w:space="0" w:color="auto"/>
                        <w:right w:val="none" w:sz="0" w:space="0" w:color="auto"/>
                      </w:divBdr>
                    </w:div>
                  </w:divsChild>
                </w:div>
                <w:div w:id="2007895523">
                  <w:marLeft w:val="300"/>
                  <w:marRight w:val="0"/>
                  <w:marTop w:val="75"/>
                  <w:marBottom w:val="0"/>
                  <w:divBdr>
                    <w:top w:val="none" w:sz="0" w:space="0" w:color="auto"/>
                    <w:left w:val="none" w:sz="0" w:space="0" w:color="auto"/>
                    <w:bottom w:val="none" w:sz="0" w:space="0" w:color="auto"/>
                    <w:right w:val="none" w:sz="0" w:space="0" w:color="auto"/>
                  </w:divBdr>
                  <w:divsChild>
                    <w:div w:id="580914974">
                      <w:marLeft w:val="750"/>
                      <w:marRight w:val="0"/>
                      <w:marTop w:val="0"/>
                      <w:marBottom w:val="0"/>
                      <w:divBdr>
                        <w:top w:val="none" w:sz="0" w:space="0" w:color="auto"/>
                        <w:left w:val="none" w:sz="0" w:space="0" w:color="auto"/>
                        <w:bottom w:val="none" w:sz="0" w:space="0" w:color="auto"/>
                        <w:right w:val="none" w:sz="0" w:space="0" w:color="auto"/>
                      </w:divBdr>
                    </w:div>
                    <w:div w:id="68891811">
                      <w:marLeft w:val="750"/>
                      <w:marRight w:val="0"/>
                      <w:marTop w:val="0"/>
                      <w:marBottom w:val="0"/>
                      <w:divBdr>
                        <w:top w:val="none" w:sz="0" w:space="0" w:color="auto"/>
                        <w:left w:val="none" w:sz="0" w:space="0" w:color="auto"/>
                        <w:bottom w:val="none" w:sz="0" w:space="0" w:color="auto"/>
                        <w:right w:val="none" w:sz="0" w:space="0" w:color="auto"/>
                      </w:divBdr>
                    </w:div>
                    <w:div w:id="2045783740">
                      <w:marLeft w:val="750"/>
                      <w:marRight w:val="0"/>
                      <w:marTop w:val="0"/>
                      <w:marBottom w:val="0"/>
                      <w:divBdr>
                        <w:top w:val="none" w:sz="0" w:space="0" w:color="auto"/>
                        <w:left w:val="none" w:sz="0" w:space="0" w:color="auto"/>
                        <w:bottom w:val="none" w:sz="0" w:space="0" w:color="auto"/>
                        <w:right w:val="none" w:sz="0" w:space="0" w:color="auto"/>
                      </w:divBdr>
                    </w:div>
                  </w:divsChild>
                </w:div>
                <w:div w:id="145752781">
                  <w:marLeft w:val="300"/>
                  <w:marRight w:val="0"/>
                  <w:marTop w:val="75"/>
                  <w:marBottom w:val="0"/>
                  <w:divBdr>
                    <w:top w:val="none" w:sz="0" w:space="0" w:color="auto"/>
                    <w:left w:val="none" w:sz="0" w:space="0" w:color="auto"/>
                    <w:bottom w:val="none" w:sz="0" w:space="0" w:color="auto"/>
                    <w:right w:val="none" w:sz="0" w:space="0" w:color="auto"/>
                  </w:divBdr>
                  <w:divsChild>
                    <w:div w:id="1410539149">
                      <w:marLeft w:val="750"/>
                      <w:marRight w:val="0"/>
                      <w:marTop w:val="0"/>
                      <w:marBottom w:val="0"/>
                      <w:divBdr>
                        <w:top w:val="none" w:sz="0" w:space="0" w:color="auto"/>
                        <w:left w:val="none" w:sz="0" w:space="0" w:color="auto"/>
                        <w:bottom w:val="none" w:sz="0" w:space="0" w:color="auto"/>
                        <w:right w:val="none" w:sz="0" w:space="0" w:color="auto"/>
                      </w:divBdr>
                    </w:div>
                  </w:divsChild>
                </w:div>
                <w:div w:id="370347663">
                  <w:marLeft w:val="300"/>
                  <w:marRight w:val="0"/>
                  <w:marTop w:val="75"/>
                  <w:marBottom w:val="0"/>
                  <w:divBdr>
                    <w:top w:val="none" w:sz="0" w:space="0" w:color="auto"/>
                    <w:left w:val="none" w:sz="0" w:space="0" w:color="auto"/>
                    <w:bottom w:val="none" w:sz="0" w:space="0" w:color="auto"/>
                    <w:right w:val="none" w:sz="0" w:space="0" w:color="auto"/>
                  </w:divBdr>
                  <w:divsChild>
                    <w:div w:id="1860050200">
                      <w:marLeft w:val="750"/>
                      <w:marRight w:val="0"/>
                      <w:marTop w:val="0"/>
                      <w:marBottom w:val="0"/>
                      <w:divBdr>
                        <w:top w:val="none" w:sz="0" w:space="0" w:color="auto"/>
                        <w:left w:val="none" w:sz="0" w:space="0" w:color="auto"/>
                        <w:bottom w:val="none" w:sz="0" w:space="0" w:color="auto"/>
                        <w:right w:val="none" w:sz="0" w:space="0" w:color="auto"/>
                      </w:divBdr>
                    </w:div>
                    <w:div w:id="705521882">
                      <w:marLeft w:val="750"/>
                      <w:marRight w:val="0"/>
                      <w:marTop w:val="0"/>
                      <w:marBottom w:val="0"/>
                      <w:divBdr>
                        <w:top w:val="none" w:sz="0" w:space="0" w:color="auto"/>
                        <w:left w:val="none" w:sz="0" w:space="0" w:color="auto"/>
                        <w:bottom w:val="none" w:sz="0" w:space="0" w:color="auto"/>
                        <w:right w:val="none" w:sz="0" w:space="0" w:color="auto"/>
                      </w:divBdr>
                    </w:div>
                  </w:divsChild>
                </w:div>
                <w:div w:id="1390149738">
                  <w:marLeft w:val="300"/>
                  <w:marRight w:val="0"/>
                  <w:marTop w:val="75"/>
                  <w:marBottom w:val="0"/>
                  <w:divBdr>
                    <w:top w:val="none" w:sz="0" w:space="0" w:color="auto"/>
                    <w:left w:val="none" w:sz="0" w:space="0" w:color="auto"/>
                    <w:bottom w:val="none" w:sz="0" w:space="0" w:color="auto"/>
                    <w:right w:val="none" w:sz="0" w:space="0" w:color="auto"/>
                  </w:divBdr>
                  <w:divsChild>
                    <w:div w:id="475874791">
                      <w:marLeft w:val="750"/>
                      <w:marRight w:val="0"/>
                      <w:marTop w:val="0"/>
                      <w:marBottom w:val="0"/>
                      <w:divBdr>
                        <w:top w:val="none" w:sz="0" w:space="0" w:color="auto"/>
                        <w:left w:val="none" w:sz="0" w:space="0" w:color="auto"/>
                        <w:bottom w:val="none" w:sz="0" w:space="0" w:color="auto"/>
                        <w:right w:val="none" w:sz="0" w:space="0" w:color="auto"/>
                      </w:divBdr>
                    </w:div>
                  </w:divsChild>
                </w:div>
                <w:div w:id="1583370957">
                  <w:marLeft w:val="300"/>
                  <w:marRight w:val="0"/>
                  <w:marTop w:val="75"/>
                  <w:marBottom w:val="0"/>
                  <w:divBdr>
                    <w:top w:val="none" w:sz="0" w:space="0" w:color="auto"/>
                    <w:left w:val="none" w:sz="0" w:space="0" w:color="auto"/>
                    <w:bottom w:val="none" w:sz="0" w:space="0" w:color="auto"/>
                    <w:right w:val="none" w:sz="0" w:space="0" w:color="auto"/>
                  </w:divBdr>
                  <w:divsChild>
                    <w:div w:id="1883200958">
                      <w:marLeft w:val="750"/>
                      <w:marRight w:val="0"/>
                      <w:marTop w:val="0"/>
                      <w:marBottom w:val="0"/>
                      <w:divBdr>
                        <w:top w:val="none" w:sz="0" w:space="0" w:color="auto"/>
                        <w:left w:val="none" w:sz="0" w:space="0" w:color="auto"/>
                        <w:bottom w:val="none" w:sz="0" w:space="0" w:color="auto"/>
                        <w:right w:val="none" w:sz="0" w:space="0" w:color="auto"/>
                      </w:divBdr>
                    </w:div>
                  </w:divsChild>
                </w:div>
                <w:div w:id="654601621">
                  <w:marLeft w:val="300"/>
                  <w:marRight w:val="0"/>
                  <w:marTop w:val="75"/>
                  <w:marBottom w:val="0"/>
                  <w:divBdr>
                    <w:top w:val="none" w:sz="0" w:space="0" w:color="auto"/>
                    <w:left w:val="none" w:sz="0" w:space="0" w:color="auto"/>
                    <w:bottom w:val="none" w:sz="0" w:space="0" w:color="auto"/>
                    <w:right w:val="none" w:sz="0" w:space="0" w:color="auto"/>
                  </w:divBdr>
                </w:div>
                <w:div w:id="283728653">
                  <w:marLeft w:val="300"/>
                  <w:marRight w:val="0"/>
                  <w:marTop w:val="75"/>
                  <w:marBottom w:val="0"/>
                  <w:divBdr>
                    <w:top w:val="none" w:sz="0" w:space="0" w:color="auto"/>
                    <w:left w:val="none" w:sz="0" w:space="0" w:color="auto"/>
                    <w:bottom w:val="none" w:sz="0" w:space="0" w:color="auto"/>
                    <w:right w:val="none" w:sz="0" w:space="0" w:color="auto"/>
                  </w:divBdr>
                  <w:divsChild>
                    <w:div w:id="176357633">
                      <w:marLeft w:val="750"/>
                      <w:marRight w:val="0"/>
                      <w:marTop w:val="0"/>
                      <w:marBottom w:val="0"/>
                      <w:divBdr>
                        <w:top w:val="none" w:sz="0" w:space="0" w:color="auto"/>
                        <w:left w:val="none" w:sz="0" w:space="0" w:color="auto"/>
                        <w:bottom w:val="none" w:sz="0" w:space="0" w:color="auto"/>
                        <w:right w:val="none" w:sz="0" w:space="0" w:color="auto"/>
                      </w:divBdr>
                    </w:div>
                  </w:divsChild>
                </w:div>
                <w:div w:id="651761831">
                  <w:marLeft w:val="300"/>
                  <w:marRight w:val="0"/>
                  <w:marTop w:val="75"/>
                  <w:marBottom w:val="0"/>
                  <w:divBdr>
                    <w:top w:val="none" w:sz="0" w:space="0" w:color="auto"/>
                    <w:left w:val="none" w:sz="0" w:space="0" w:color="auto"/>
                    <w:bottom w:val="none" w:sz="0" w:space="0" w:color="auto"/>
                    <w:right w:val="none" w:sz="0" w:space="0" w:color="auto"/>
                  </w:divBdr>
                </w:div>
                <w:div w:id="1205366644">
                  <w:marLeft w:val="300"/>
                  <w:marRight w:val="0"/>
                  <w:marTop w:val="75"/>
                  <w:marBottom w:val="0"/>
                  <w:divBdr>
                    <w:top w:val="none" w:sz="0" w:space="0" w:color="auto"/>
                    <w:left w:val="none" w:sz="0" w:space="0" w:color="auto"/>
                    <w:bottom w:val="none" w:sz="0" w:space="0" w:color="auto"/>
                    <w:right w:val="none" w:sz="0" w:space="0" w:color="auto"/>
                  </w:divBdr>
                </w:div>
                <w:div w:id="1841000949">
                  <w:marLeft w:val="300"/>
                  <w:marRight w:val="0"/>
                  <w:marTop w:val="75"/>
                  <w:marBottom w:val="0"/>
                  <w:divBdr>
                    <w:top w:val="none" w:sz="0" w:space="0" w:color="auto"/>
                    <w:left w:val="none" w:sz="0" w:space="0" w:color="auto"/>
                    <w:bottom w:val="none" w:sz="0" w:space="0" w:color="auto"/>
                    <w:right w:val="none" w:sz="0" w:space="0" w:color="auto"/>
                  </w:divBdr>
                  <w:divsChild>
                    <w:div w:id="1722290694">
                      <w:marLeft w:val="750"/>
                      <w:marRight w:val="0"/>
                      <w:marTop w:val="0"/>
                      <w:marBottom w:val="0"/>
                      <w:divBdr>
                        <w:top w:val="none" w:sz="0" w:space="0" w:color="auto"/>
                        <w:left w:val="none" w:sz="0" w:space="0" w:color="auto"/>
                        <w:bottom w:val="none" w:sz="0" w:space="0" w:color="auto"/>
                        <w:right w:val="none" w:sz="0" w:space="0" w:color="auto"/>
                      </w:divBdr>
                    </w:div>
                    <w:div w:id="1832139519">
                      <w:marLeft w:val="750"/>
                      <w:marRight w:val="0"/>
                      <w:marTop w:val="0"/>
                      <w:marBottom w:val="0"/>
                      <w:divBdr>
                        <w:top w:val="none" w:sz="0" w:space="0" w:color="auto"/>
                        <w:left w:val="none" w:sz="0" w:space="0" w:color="auto"/>
                        <w:bottom w:val="none" w:sz="0" w:space="0" w:color="auto"/>
                        <w:right w:val="none" w:sz="0" w:space="0" w:color="auto"/>
                      </w:divBdr>
                    </w:div>
                  </w:divsChild>
                </w:div>
                <w:div w:id="1989553618">
                  <w:marLeft w:val="300"/>
                  <w:marRight w:val="0"/>
                  <w:marTop w:val="75"/>
                  <w:marBottom w:val="0"/>
                  <w:divBdr>
                    <w:top w:val="none" w:sz="0" w:space="0" w:color="auto"/>
                    <w:left w:val="none" w:sz="0" w:space="0" w:color="auto"/>
                    <w:bottom w:val="none" w:sz="0" w:space="0" w:color="auto"/>
                    <w:right w:val="none" w:sz="0" w:space="0" w:color="auto"/>
                  </w:divBdr>
                  <w:divsChild>
                    <w:div w:id="2116361841">
                      <w:marLeft w:val="750"/>
                      <w:marRight w:val="0"/>
                      <w:marTop w:val="0"/>
                      <w:marBottom w:val="0"/>
                      <w:divBdr>
                        <w:top w:val="none" w:sz="0" w:space="0" w:color="auto"/>
                        <w:left w:val="none" w:sz="0" w:space="0" w:color="auto"/>
                        <w:bottom w:val="none" w:sz="0" w:space="0" w:color="auto"/>
                        <w:right w:val="none" w:sz="0" w:space="0" w:color="auto"/>
                      </w:divBdr>
                    </w:div>
                  </w:divsChild>
                </w:div>
                <w:div w:id="1137838873">
                  <w:marLeft w:val="300"/>
                  <w:marRight w:val="0"/>
                  <w:marTop w:val="75"/>
                  <w:marBottom w:val="0"/>
                  <w:divBdr>
                    <w:top w:val="none" w:sz="0" w:space="0" w:color="auto"/>
                    <w:left w:val="none" w:sz="0" w:space="0" w:color="auto"/>
                    <w:bottom w:val="none" w:sz="0" w:space="0" w:color="auto"/>
                    <w:right w:val="none" w:sz="0" w:space="0" w:color="auto"/>
                  </w:divBdr>
                  <w:divsChild>
                    <w:div w:id="1713770569">
                      <w:marLeft w:val="750"/>
                      <w:marRight w:val="0"/>
                      <w:marTop w:val="0"/>
                      <w:marBottom w:val="0"/>
                      <w:divBdr>
                        <w:top w:val="none" w:sz="0" w:space="0" w:color="auto"/>
                        <w:left w:val="none" w:sz="0" w:space="0" w:color="auto"/>
                        <w:bottom w:val="none" w:sz="0" w:space="0" w:color="auto"/>
                        <w:right w:val="none" w:sz="0" w:space="0" w:color="auto"/>
                      </w:divBdr>
                    </w:div>
                    <w:div w:id="1157644969">
                      <w:marLeft w:val="750"/>
                      <w:marRight w:val="0"/>
                      <w:marTop w:val="0"/>
                      <w:marBottom w:val="0"/>
                      <w:divBdr>
                        <w:top w:val="none" w:sz="0" w:space="0" w:color="auto"/>
                        <w:left w:val="none" w:sz="0" w:space="0" w:color="auto"/>
                        <w:bottom w:val="none" w:sz="0" w:space="0" w:color="auto"/>
                        <w:right w:val="none" w:sz="0" w:space="0" w:color="auto"/>
                      </w:divBdr>
                    </w:div>
                    <w:div w:id="1524857162">
                      <w:marLeft w:val="750"/>
                      <w:marRight w:val="0"/>
                      <w:marTop w:val="0"/>
                      <w:marBottom w:val="0"/>
                      <w:divBdr>
                        <w:top w:val="none" w:sz="0" w:space="0" w:color="auto"/>
                        <w:left w:val="none" w:sz="0" w:space="0" w:color="auto"/>
                        <w:bottom w:val="none" w:sz="0" w:space="0" w:color="auto"/>
                        <w:right w:val="none" w:sz="0" w:space="0" w:color="auto"/>
                      </w:divBdr>
                    </w:div>
                  </w:divsChild>
                </w:div>
                <w:div w:id="457454365">
                  <w:marLeft w:val="300"/>
                  <w:marRight w:val="0"/>
                  <w:marTop w:val="75"/>
                  <w:marBottom w:val="0"/>
                  <w:divBdr>
                    <w:top w:val="none" w:sz="0" w:space="0" w:color="auto"/>
                    <w:left w:val="none" w:sz="0" w:space="0" w:color="auto"/>
                    <w:bottom w:val="none" w:sz="0" w:space="0" w:color="auto"/>
                    <w:right w:val="none" w:sz="0" w:space="0" w:color="auto"/>
                  </w:divBdr>
                  <w:divsChild>
                    <w:div w:id="950940022">
                      <w:marLeft w:val="750"/>
                      <w:marRight w:val="0"/>
                      <w:marTop w:val="0"/>
                      <w:marBottom w:val="0"/>
                      <w:divBdr>
                        <w:top w:val="none" w:sz="0" w:space="0" w:color="auto"/>
                        <w:left w:val="none" w:sz="0" w:space="0" w:color="auto"/>
                        <w:bottom w:val="none" w:sz="0" w:space="0" w:color="auto"/>
                        <w:right w:val="none" w:sz="0" w:space="0" w:color="auto"/>
                      </w:divBdr>
                    </w:div>
                  </w:divsChild>
                </w:div>
                <w:div w:id="1872378162">
                  <w:marLeft w:val="300"/>
                  <w:marRight w:val="0"/>
                  <w:marTop w:val="75"/>
                  <w:marBottom w:val="0"/>
                  <w:divBdr>
                    <w:top w:val="none" w:sz="0" w:space="0" w:color="auto"/>
                    <w:left w:val="none" w:sz="0" w:space="0" w:color="auto"/>
                    <w:bottom w:val="none" w:sz="0" w:space="0" w:color="auto"/>
                    <w:right w:val="none" w:sz="0" w:space="0" w:color="auto"/>
                  </w:divBdr>
                  <w:divsChild>
                    <w:div w:id="2126776296">
                      <w:marLeft w:val="750"/>
                      <w:marRight w:val="0"/>
                      <w:marTop w:val="0"/>
                      <w:marBottom w:val="0"/>
                      <w:divBdr>
                        <w:top w:val="none" w:sz="0" w:space="0" w:color="auto"/>
                        <w:left w:val="none" w:sz="0" w:space="0" w:color="auto"/>
                        <w:bottom w:val="none" w:sz="0" w:space="0" w:color="auto"/>
                        <w:right w:val="none" w:sz="0" w:space="0" w:color="auto"/>
                      </w:divBdr>
                    </w:div>
                    <w:div w:id="1751194871">
                      <w:marLeft w:val="750"/>
                      <w:marRight w:val="0"/>
                      <w:marTop w:val="0"/>
                      <w:marBottom w:val="0"/>
                      <w:divBdr>
                        <w:top w:val="none" w:sz="0" w:space="0" w:color="auto"/>
                        <w:left w:val="none" w:sz="0" w:space="0" w:color="auto"/>
                        <w:bottom w:val="none" w:sz="0" w:space="0" w:color="auto"/>
                        <w:right w:val="none" w:sz="0" w:space="0" w:color="auto"/>
                      </w:divBdr>
                    </w:div>
                    <w:div w:id="881745419">
                      <w:marLeft w:val="750"/>
                      <w:marRight w:val="0"/>
                      <w:marTop w:val="0"/>
                      <w:marBottom w:val="0"/>
                      <w:divBdr>
                        <w:top w:val="none" w:sz="0" w:space="0" w:color="auto"/>
                        <w:left w:val="none" w:sz="0" w:space="0" w:color="auto"/>
                        <w:bottom w:val="none" w:sz="0" w:space="0" w:color="auto"/>
                        <w:right w:val="none" w:sz="0" w:space="0" w:color="auto"/>
                      </w:divBdr>
                    </w:div>
                  </w:divsChild>
                </w:div>
                <w:div w:id="1576015293">
                  <w:marLeft w:val="300"/>
                  <w:marRight w:val="0"/>
                  <w:marTop w:val="75"/>
                  <w:marBottom w:val="0"/>
                  <w:divBdr>
                    <w:top w:val="none" w:sz="0" w:space="0" w:color="auto"/>
                    <w:left w:val="none" w:sz="0" w:space="0" w:color="auto"/>
                    <w:bottom w:val="none" w:sz="0" w:space="0" w:color="auto"/>
                    <w:right w:val="none" w:sz="0" w:space="0" w:color="auto"/>
                  </w:divBdr>
                  <w:divsChild>
                    <w:div w:id="1118915081">
                      <w:marLeft w:val="750"/>
                      <w:marRight w:val="0"/>
                      <w:marTop w:val="0"/>
                      <w:marBottom w:val="0"/>
                      <w:divBdr>
                        <w:top w:val="none" w:sz="0" w:space="0" w:color="auto"/>
                        <w:left w:val="none" w:sz="0" w:space="0" w:color="auto"/>
                        <w:bottom w:val="none" w:sz="0" w:space="0" w:color="auto"/>
                        <w:right w:val="none" w:sz="0" w:space="0" w:color="auto"/>
                      </w:divBdr>
                    </w:div>
                  </w:divsChild>
                </w:div>
                <w:div w:id="1227843188">
                  <w:marLeft w:val="300"/>
                  <w:marRight w:val="0"/>
                  <w:marTop w:val="75"/>
                  <w:marBottom w:val="0"/>
                  <w:divBdr>
                    <w:top w:val="none" w:sz="0" w:space="0" w:color="auto"/>
                    <w:left w:val="none" w:sz="0" w:space="0" w:color="auto"/>
                    <w:bottom w:val="none" w:sz="0" w:space="0" w:color="auto"/>
                    <w:right w:val="none" w:sz="0" w:space="0" w:color="auto"/>
                  </w:divBdr>
                  <w:divsChild>
                    <w:div w:id="272591815">
                      <w:marLeft w:val="750"/>
                      <w:marRight w:val="0"/>
                      <w:marTop w:val="0"/>
                      <w:marBottom w:val="0"/>
                      <w:divBdr>
                        <w:top w:val="none" w:sz="0" w:space="0" w:color="auto"/>
                        <w:left w:val="none" w:sz="0" w:space="0" w:color="auto"/>
                        <w:bottom w:val="none" w:sz="0" w:space="0" w:color="auto"/>
                        <w:right w:val="none" w:sz="0" w:space="0" w:color="auto"/>
                      </w:divBdr>
                    </w:div>
                    <w:div w:id="1334911714">
                      <w:marLeft w:val="750"/>
                      <w:marRight w:val="0"/>
                      <w:marTop w:val="0"/>
                      <w:marBottom w:val="0"/>
                      <w:divBdr>
                        <w:top w:val="none" w:sz="0" w:space="0" w:color="auto"/>
                        <w:left w:val="none" w:sz="0" w:space="0" w:color="auto"/>
                        <w:bottom w:val="none" w:sz="0" w:space="0" w:color="auto"/>
                        <w:right w:val="none" w:sz="0" w:space="0" w:color="auto"/>
                      </w:divBdr>
                    </w:div>
                  </w:divsChild>
                </w:div>
                <w:div w:id="364067353">
                  <w:marLeft w:val="300"/>
                  <w:marRight w:val="0"/>
                  <w:marTop w:val="75"/>
                  <w:marBottom w:val="0"/>
                  <w:divBdr>
                    <w:top w:val="none" w:sz="0" w:space="0" w:color="auto"/>
                    <w:left w:val="none" w:sz="0" w:space="0" w:color="auto"/>
                    <w:bottom w:val="none" w:sz="0" w:space="0" w:color="auto"/>
                    <w:right w:val="none" w:sz="0" w:space="0" w:color="auto"/>
                  </w:divBdr>
                  <w:divsChild>
                    <w:div w:id="225532394">
                      <w:marLeft w:val="750"/>
                      <w:marRight w:val="0"/>
                      <w:marTop w:val="0"/>
                      <w:marBottom w:val="0"/>
                      <w:divBdr>
                        <w:top w:val="none" w:sz="0" w:space="0" w:color="auto"/>
                        <w:left w:val="none" w:sz="0" w:space="0" w:color="auto"/>
                        <w:bottom w:val="none" w:sz="0" w:space="0" w:color="auto"/>
                        <w:right w:val="none" w:sz="0" w:space="0" w:color="auto"/>
                      </w:divBdr>
                    </w:div>
                  </w:divsChild>
                </w:div>
                <w:div w:id="2104447540">
                  <w:marLeft w:val="300"/>
                  <w:marRight w:val="0"/>
                  <w:marTop w:val="75"/>
                  <w:marBottom w:val="0"/>
                  <w:divBdr>
                    <w:top w:val="none" w:sz="0" w:space="0" w:color="auto"/>
                    <w:left w:val="none" w:sz="0" w:space="0" w:color="auto"/>
                    <w:bottom w:val="none" w:sz="0" w:space="0" w:color="auto"/>
                    <w:right w:val="none" w:sz="0" w:space="0" w:color="auto"/>
                  </w:divBdr>
                  <w:divsChild>
                    <w:div w:id="2067101361">
                      <w:marLeft w:val="750"/>
                      <w:marRight w:val="0"/>
                      <w:marTop w:val="0"/>
                      <w:marBottom w:val="0"/>
                      <w:divBdr>
                        <w:top w:val="none" w:sz="0" w:space="0" w:color="auto"/>
                        <w:left w:val="none" w:sz="0" w:space="0" w:color="auto"/>
                        <w:bottom w:val="none" w:sz="0" w:space="0" w:color="auto"/>
                        <w:right w:val="none" w:sz="0" w:space="0" w:color="auto"/>
                      </w:divBdr>
                    </w:div>
                  </w:divsChild>
                </w:div>
                <w:div w:id="1032729904">
                  <w:marLeft w:val="300"/>
                  <w:marRight w:val="0"/>
                  <w:marTop w:val="75"/>
                  <w:marBottom w:val="0"/>
                  <w:divBdr>
                    <w:top w:val="none" w:sz="0" w:space="0" w:color="auto"/>
                    <w:left w:val="none" w:sz="0" w:space="0" w:color="auto"/>
                    <w:bottom w:val="none" w:sz="0" w:space="0" w:color="auto"/>
                    <w:right w:val="none" w:sz="0" w:space="0" w:color="auto"/>
                  </w:divBdr>
                </w:div>
                <w:div w:id="582110297">
                  <w:marLeft w:val="300"/>
                  <w:marRight w:val="0"/>
                  <w:marTop w:val="75"/>
                  <w:marBottom w:val="0"/>
                  <w:divBdr>
                    <w:top w:val="none" w:sz="0" w:space="0" w:color="auto"/>
                    <w:left w:val="none" w:sz="0" w:space="0" w:color="auto"/>
                    <w:bottom w:val="none" w:sz="0" w:space="0" w:color="auto"/>
                    <w:right w:val="none" w:sz="0" w:space="0" w:color="auto"/>
                  </w:divBdr>
                  <w:divsChild>
                    <w:div w:id="161817480">
                      <w:marLeft w:val="750"/>
                      <w:marRight w:val="0"/>
                      <w:marTop w:val="0"/>
                      <w:marBottom w:val="0"/>
                      <w:divBdr>
                        <w:top w:val="none" w:sz="0" w:space="0" w:color="auto"/>
                        <w:left w:val="none" w:sz="0" w:space="0" w:color="auto"/>
                        <w:bottom w:val="none" w:sz="0" w:space="0" w:color="auto"/>
                        <w:right w:val="none" w:sz="0" w:space="0" w:color="auto"/>
                      </w:divBdr>
                    </w:div>
                  </w:divsChild>
                </w:div>
                <w:div w:id="25454260">
                  <w:marLeft w:val="300"/>
                  <w:marRight w:val="0"/>
                  <w:marTop w:val="75"/>
                  <w:marBottom w:val="0"/>
                  <w:divBdr>
                    <w:top w:val="none" w:sz="0" w:space="0" w:color="auto"/>
                    <w:left w:val="none" w:sz="0" w:space="0" w:color="auto"/>
                    <w:bottom w:val="none" w:sz="0" w:space="0" w:color="auto"/>
                    <w:right w:val="none" w:sz="0" w:space="0" w:color="auto"/>
                  </w:divBdr>
                </w:div>
                <w:div w:id="542787315">
                  <w:marLeft w:val="300"/>
                  <w:marRight w:val="0"/>
                  <w:marTop w:val="75"/>
                  <w:marBottom w:val="0"/>
                  <w:divBdr>
                    <w:top w:val="none" w:sz="0" w:space="0" w:color="auto"/>
                    <w:left w:val="none" w:sz="0" w:space="0" w:color="auto"/>
                    <w:bottom w:val="none" w:sz="0" w:space="0" w:color="auto"/>
                    <w:right w:val="none" w:sz="0" w:space="0" w:color="auto"/>
                  </w:divBdr>
                </w:div>
                <w:div w:id="1040740596">
                  <w:marLeft w:val="300"/>
                  <w:marRight w:val="0"/>
                  <w:marTop w:val="75"/>
                  <w:marBottom w:val="0"/>
                  <w:divBdr>
                    <w:top w:val="none" w:sz="0" w:space="0" w:color="auto"/>
                    <w:left w:val="none" w:sz="0" w:space="0" w:color="auto"/>
                    <w:bottom w:val="none" w:sz="0" w:space="0" w:color="auto"/>
                    <w:right w:val="none" w:sz="0" w:space="0" w:color="auto"/>
                  </w:divBdr>
                  <w:divsChild>
                    <w:div w:id="1697464599">
                      <w:marLeft w:val="750"/>
                      <w:marRight w:val="0"/>
                      <w:marTop w:val="0"/>
                      <w:marBottom w:val="0"/>
                      <w:divBdr>
                        <w:top w:val="none" w:sz="0" w:space="0" w:color="auto"/>
                        <w:left w:val="none" w:sz="0" w:space="0" w:color="auto"/>
                        <w:bottom w:val="none" w:sz="0" w:space="0" w:color="auto"/>
                        <w:right w:val="none" w:sz="0" w:space="0" w:color="auto"/>
                      </w:divBdr>
                    </w:div>
                    <w:div w:id="588079826">
                      <w:marLeft w:val="750"/>
                      <w:marRight w:val="0"/>
                      <w:marTop w:val="0"/>
                      <w:marBottom w:val="0"/>
                      <w:divBdr>
                        <w:top w:val="none" w:sz="0" w:space="0" w:color="auto"/>
                        <w:left w:val="none" w:sz="0" w:space="0" w:color="auto"/>
                        <w:bottom w:val="none" w:sz="0" w:space="0" w:color="auto"/>
                        <w:right w:val="none" w:sz="0" w:space="0" w:color="auto"/>
                      </w:divBdr>
                    </w:div>
                  </w:divsChild>
                </w:div>
                <w:div w:id="1942028294">
                  <w:marLeft w:val="300"/>
                  <w:marRight w:val="0"/>
                  <w:marTop w:val="75"/>
                  <w:marBottom w:val="0"/>
                  <w:divBdr>
                    <w:top w:val="none" w:sz="0" w:space="0" w:color="auto"/>
                    <w:left w:val="none" w:sz="0" w:space="0" w:color="auto"/>
                    <w:bottom w:val="none" w:sz="0" w:space="0" w:color="auto"/>
                    <w:right w:val="none" w:sz="0" w:space="0" w:color="auto"/>
                  </w:divBdr>
                  <w:divsChild>
                    <w:div w:id="1541672954">
                      <w:marLeft w:val="750"/>
                      <w:marRight w:val="0"/>
                      <w:marTop w:val="0"/>
                      <w:marBottom w:val="0"/>
                      <w:divBdr>
                        <w:top w:val="none" w:sz="0" w:space="0" w:color="auto"/>
                        <w:left w:val="none" w:sz="0" w:space="0" w:color="auto"/>
                        <w:bottom w:val="none" w:sz="0" w:space="0" w:color="auto"/>
                        <w:right w:val="none" w:sz="0" w:space="0" w:color="auto"/>
                      </w:divBdr>
                    </w:div>
                  </w:divsChild>
                </w:div>
                <w:div w:id="1139415563">
                  <w:marLeft w:val="300"/>
                  <w:marRight w:val="0"/>
                  <w:marTop w:val="75"/>
                  <w:marBottom w:val="0"/>
                  <w:divBdr>
                    <w:top w:val="none" w:sz="0" w:space="0" w:color="auto"/>
                    <w:left w:val="none" w:sz="0" w:space="0" w:color="auto"/>
                    <w:bottom w:val="none" w:sz="0" w:space="0" w:color="auto"/>
                    <w:right w:val="none" w:sz="0" w:space="0" w:color="auto"/>
                  </w:divBdr>
                  <w:divsChild>
                    <w:div w:id="2043286161">
                      <w:marLeft w:val="750"/>
                      <w:marRight w:val="0"/>
                      <w:marTop w:val="0"/>
                      <w:marBottom w:val="0"/>
                      <w:divBdr>
                        <w:top w:val="none" w:sz="0" w:space="0" w:color="auto"/>
                        <w:left w:val="none" w:sz="0" w:space="0" w:color="auto"/>
                        <w:bottom w:val="none" w:sz="0" w:space="0" w:color="auto"/>
                        <w:right w:val="none" w:sz="0" w:space="0" w:color="auto"/>
                      </w:divBdr>
                    </w:div>
                    <w:div w:id="1370179764">
                      <w:marLeft w:val="750"/>
                      <w:marRight w:val="0"/>
                      <w:marTop w:val="0"/>
                      <w:marBottom w:val="0"/>
                      <w:divBdr>
                        <w:top w:val="none" w:sz="0" w:space="0" w:color="auto"/>
                        <w:left w:val="none" w:sz="0" w:space="0" w:color="auto"/>
                        <w:bottom w:val="none" w:sz="0" w:space="0" w:color="auto"/>
                        <w:right w:val="none" w:sz="0" w:space="0" w:color="auto"/>
                      </w:divBdr>
                    </w:div>
                    <w:div w:id="1179003692">
                      <w:marLeft w:val="750"/>
                      <w:marRight w:val="0"/>
                      <w:marTop w:val="0"/>
                      <w:marBottom w:val="0"/>
                      <w:divBdr>
                        <w:top w:val="none" w:sz="0" w:space="0" w:color="auto"/>
                        <w:left w:val="none" w:sz="0" w:space="0" w:color="auto"/>
                        <w:bottom w:val="none" w:sz="0" w:space="0" w:color="auto"/>
                        <w:right w:val="none" w:sz="0" w:space="0" w:color="auto"/>
                      </w:divBdr>
                    </w:div>
                  </w:divsChild>
                </w:div>
                <w:div w:id="2004316376">
                  <w:marLeft w:val="300"/>
                  <w:marRight w:val="0"/>
                  <w:marTop w:val="75"/>
                  <w:marBottom w:val="0"/>
                  <w:divBdr>
                    <w:top w:val="none" w:sz="0" w:space="0" w:color="auto"/>
                    <w:left w:val="none" w:sz="0" w:space="0" w:color="auto"/>
                    <w:bottom w:val="none" w:sz="0" w:space="0" w:color="auto"/>
                    <w:right w:val="none" w:sz="0" w:space="0" w:color="auto"/>
                  </w:divBdr>
                  <w:divsChild>
                    <w:div w:id="728917366">
                      <w:marLeft w:val="750"/>
                      <w:marRight w:val="0"/>
                      <w:marTop w:val="0"/>
                      <w:marBottom w:val="0"/>
                      <w:divBdr>
                        <w:top w:val="none" w:sz="0" w:space="0" w:color="auto"/>
                        <w:left w:val="none" w:sz="0" w:space="0" w:color="auto"/>
                        <w:bottom w:val="none" w:sz="0" w:space="0" w:color="auto"/>
                        <w:right w:val="none" w:sz="0" w:space="0" w:color="auto"/>
                      </w:divBdr>
                    </w:div>
                  </w:divsChild>
                </w:div>
                <w:div w:id="111946117">
                  <w:marLeft w:val="300"/>
                  <w:marRight w:val="0"/>
                  <w:marTop w:val="75"/>
                  <w:marBottom w:val="0"/>
                  <w:divBdr>
                    <w:top w:val="none" w:sz="0" w:space="0" w:color="auto"/>
                    <w:left w:val="none" w:sz="0" w:space="0" w:color="auto"/>
                    <w:bottom w:val="none" w:sz="0" w:space="0" w:color="auto"/>
                    <w:right w:val="none" w:sz="0" w:space="0" w:color="auto"/>
                  </w:divBdr>
                  <w:divsChild>
                    <w:div w:id="1026714513">
                      <w:marLeft w:val="750"/>
                      <w:marRight w:val="0"/>
                      <w:marTop w:val="0"/>
                      <w:marBottom w:val="0"/>
                      <w:divBdr>
                        <w:top w:val="none" w:sz="0" w:space="0" w:color="auto"/>
                        <w:left w:val="none" w:sz="0" w:space="0" w:color="auto"/>
                        <w:bottom w:val="none" w:sz="0" w:space="0" w:color="auto"/>
                        <w:right w:val="none" w:sz="0" w:space="0" w:color="auto"/>
                      </w:divBdr>
                    </w:div>
                    <w:div w:id="829444679">
                      <w:marLeft w:val="750"/>
                      <w:marRight w:val="0"/>
                      <w:marTop w:val="0"/>
                      <w:marBottom w:val="0"/>
                      <w:divBdr>
                        <w:top w:val="none" w:sz="0" w:space="0" w:color="auto"/>
                        <w:left w:val="none" w:sz="0" w:space="0" w:color="auto"/>
                        <w:bottom w:val="none" w:sz="0" w:space="0" w:color="auto"/>
                        <w:right w:val="none" w:sz="0" w:space="0" w:color="auto"/>
                      </w:divBdr>
                    </w:div>
                    <w:div w:id="481427493">
                      <w:marLeft w:val="750"/>
                      <w:marRight w:val="0"/>
                      <w:marTop w:val="0"/>
                      <w:marBottom w:val="0"/>
                      <w:divBdr>
                        <w:top w:val="none" w:sz="0" w:space="0" w:color="auto"/>
                        <w:left w:val="none" w:sz="0" w:space="0" w:color="auto"/>
                        <w:bottom w:val="none" w:sz="0" w:space="0" w:color="auto"/>
                        <w:right w:val="none" w:sz="0" w:space="0" w:color="auto"/>
                      </w:divBdr>
                    </w:div>
                  </w:divsChild>
                </w:div>
                <w:div w:id="1816678437">
                  <w:marLeft w:val="300"/>
                  <w:marRight w:val="0"/>
                  <w:marTop w:val="75"/>
                  <w:marBottom w:val="0"/>
                  <w:divBdr>
                    <w:top w:val="none" w:sz="0" w:space="0" w:color="auto"/>
                    <w:left w:val="none" w:sz="0" w:space="0" w:color="auto"/>
                    <w:bottom w:val="none" w:sz="0" w:space="0" w:color="auto"/>
                    <w:right w:val="none" w:sz="0" w:space="0" w:color="auto"/>
                  </w:divBdr>
                  <w:divsChild>
                    <w:div w:id="1707871612">
                      <w:marLeft w:val="750"/>
                      <w:marRight w:val="0"/>
                      <w:marTop w:val="0"/>
                      <w:marBottom w:val="0"/>
                      <w:divBdr>
                        <w:top w:val="none" w:sz="0" w:space="0" w:color="auto"/>
                        <w:left w:val="none" w:sz="0" w:space="0" w:color="auto"/>
                        <w:bottom w:val="none" w:sz="0" w:space="0" w:color="auto"/>
                        <w:right w:val="none" w:sz="0" w:space="0" w:color="auto"/>
                      </w:divBdr>
                    </w:div>
                  </w:divsChild>
                </w:div>
                <w:div w:id="1584291021">
                  <w:marLeft w:val="300"/>
                  <w:marRight w:val="0"/>
                  <w:marTop w:val="75"/>
                  <w:marBottom w:val="0"/>
                  <w:divBdr>
                    <w:top w:val="none" w:sz="0" w:space="0" w:color="auto"/>
                    <w:left w:val="none" w:sz="0" w:space="0" w:color="auto"/>
                    <w:bottom w:val="none" w:sz="0" w:space="0" w:color="auto"/>
                    <w:right w:val="none" w:sz="0" w:space="0" w:color="auto"/>
                  </w:divBdr>
                  <w:divsChild>
                    <w:div w:id="1197309413">
                      <w:marLeft w:val="750"/>
                      <w:marRight w:val="0"/>
                      <w:marTop w:val="0"/>
                      <w:marBottom w:val="0"/>
                      <w:divBdr>
                        <w:top w:val="none" w:sz="0" w:space="0" w:color="auto"/>
                        <w:left w:val="none" w:sz="0" w:space="0" w:color="auto"/>
                        <w:bottom w:val="none" w:sz="0" w:space="0" w:color="auto"/>
                        <w:right w:val="none" w:sz="0" w:space="0" w:color="auto"/>
                      </w:divBdr>
                    </w:div>
                    <w:div w:id="1743334596">
                      <w:marLeft w:val="750"/>
                      <w:marRight w:val="0"/>
                      <w:marTop w:val="0"/>
                      <w:marBottom w:val="0"/>
                      <w:divBdr>
                        <w:top w:val="none" w:sz="0" w:space="0" w:color="auto"/>
                        <w:left w:val="none" w:sz="0" w:space="0" w:color="auto"/>
                        <w:bottom w:val="none" w:sz="0" w:space="0" w:color="auto"/>
                        <w:right w:val="none" w:sz="0" w:space="0" w:color="auto"/>
                      </w:divBdr>
                    </w:div>
                  </w:divsChild>
                </w:div>
                <w:div w:id="1775976509">
                  <w:marLeft w:val="300"/>
                  <w:marRight w:val="0"/>
                  <w:marTop w:val="75"/>
                  <w:marBottom w:val="0"/>
                  <w:divBdr>
                    <w:top w:val="none" w:sz="0" w:space="0" w:color="auto"/>
                    <w:left w:val="none" w:sz="0" w:space="0" w:color="auto"/>
                    <w:bottom w:val="none" w:sz="0" w:space="0" w:color="auto"/>
                    <w:right w:val="none" w:sz="0" w:space="0" w:color="auto"/>
                  </w:divBdr>
                  <w:divsChild>
                    <w:div w:id="1164206069">
                      <w:marLeft w:val="750"/>
                      <w:marRight w:val="0"/>
                      <w:marTop w:val="0"/>
                      <w:marBottom w:val="0"/>
                      <w:divBdr>
                        <w:top w:val="none" w:sz="0" w:space="0" w:color="auto"/>
                        <w:left w:val="none" w:sz="0" w:space="0" w:color="auto"/>
                        <w:bottom w:val="none" w:sz="0" w:space="0" w:color="auto"/>
                        <w:right w:val="none" w:sz="0" w:space="0" w:color="auto"/>
                      </w:divBdr>
                    </w:div>
                  </w:divsChild>
                </w:div>
                <w:div w:id="1782873607">
                  <w:marLeft w:val="300"/>
                  <w:marRight w:val="0"/>
                  <w:marTop w:val="75"/>
                  <w:marBottom w:val="0"/>
                  <w:divBdr>
                    <w:top w:val="none" w:sz="0" w:space="0" w:color="auto"/>
                    <w:left w:val="none" w:sz="0" w:space="0" w:color="auto"/>
                    <w:bottom w:val="none" w:sz="0" w:space="0" w:color="auto"/>
                    <w:right w:val="none" w:sz="0" w:space="0" w:color="auto"/>
                  </w:divBdr>
                  <w:divsChild>
                    <w:div w:id="125052503">
                      <w:marLeft w:val="750"/>
                      <w:marRight w:val="0"/>
                      <w:marTop w:val="0"/>
                      <w:marBottom w:val="0"/>
                      <w:divBdr>
                        <w:top w:val="none" w:sz="0" w:space="0" w:color="auto"/>
                        <w:left w:val="none" w:sz="0" w:space="0" w:color="auto"/>
                        <w:bottom w:val="none" w:sz="0" w:space="0" w:color="auto"/>
                        <w:right w:val="none" w:sz="0" w:space="0" w:color="auto"/>
                      </w:divBdr>
                    </w:div>
                  </w:divsChild>
                </w:div>
                <w:div w:id="1841189802">
                  <w:marLeft w:val="300"/>
                  <w:marRight w:val="0"/>
                  <w:marTop w:val="75"/>
                  <w:marBottom w:val="0"/>
                  <w:divBdr>
                    <w:top w:val="none" w:sz="0" w:space="0" w:color="auto"/>
                    <w:left w:val="none" w:sz="0" w:space="0" w:color="auto"/>
                    <w:bottom w:val="none" w:sz="0" w:space="0" w:color="auto"/>
                    <w:right w:val="none" w:sz="0" w:space="0" w:color="auto"/>
                  </w:divBdr>
                </w:div>
                <w:div w:id="651757490">
                  <w:marLeft w:val="300"/>
                  <w:marRight w:val="0"/>
                  <w:marTop w:val="75"/>
                  <w:marBottom w:val="0"/>
                  <w:divBdr>
                    <w:top w:val="none" w:sz="0" w:space="0" w:color="auto"/>
                    <w:left w:val="none" w:sz="0" w:space="0" w:color="auto"/>
                    <w:bottom w:val="none" w:sz="0" w:space="0" w:color="auto"/>
                    <w:right w:val="none" w:sz="0" w:space="0" w:color="auto"/>
                  </w:divBdr>
                  <w:divsChild>
                    <w:div w:id="1108817488">
                      <w:marLeft w:val="750"/>
                      <w:marRight w:val="0"/>
                      <w:marTop w:val="0"/>
                      <w:marBottom w:val="0"/>
                      <w:divBdr>
                        <w:top w:val="none" w:sz="0" w:space="0" w:color="auto"/>
                        <w:left w:val="none" w:sz="0" w:space="0" w:color="auto"/>
                        <w:bottom w:val="none" w:sz="0" w:space="0" w:color="auto"/>
                        <w:right w:val="none" w:sz="0" w:space="0" w:color="auto"/>
                      </w:divBdr>
                    </w:div>
                  </w:divsChild>
                </w:div>
                <w:div w:id="1317687551">
                  <w:marLeft w:val="300"/>
                  <w:marRight w:val="0"/>
                  <w:marTop w:val="75"/>
                  <w:marBottom w:val="0"/>
                  <w:divBdr>
                    <w:top w:val="none" w:sz="0" w:space="0" w:color="auto"/>
                    <w:left w:val="none" w:sz="0" w:space="0" w:color="auto"/>
                    <w:bottom w:val="none" w:sz="0" w:space="0" w:color="auto"/>
                    <w:right w:val="none" w:sz="0" w:space="0" w:color="auto"/>
                  </w:divBdr>
                </w:div>
                <w:div w:id="1935360151">
                  <w:marLeft w:val="300"/>
                  <w:marRight w:val="0"/>
                  <w:marTop w:val="75"/>
                  <w:marBottom w:val="0"/>
                  <w:divBdr>
                    <w:top w:val="none" w:sz="0" w:space="0" w:color="auto"/>
                    <w:left w:val="none" w:sz="0" w:space="0" w:color="auto"/>
                    <w:bottom w:val="none" w:sz="0" w:space="0" w:color="auto"/>
                    <w:right w:val="none" w:sz="0" w:space="0" w:color="auto"/>
                  </w:divBdr>
                </w:div>
                <w:div w:id="1717660940">
                  <w:marLeft w:val="300"/>
                  <w:marRight w:val="0"/>
                  <w:marTop w:val="75"/>
                  <w:marBottom w:val="0"/>
                  <w:divBdr>
                    <w:top w:val="none" w:sz="0" w:space="0" w:color="auto"/>
                    <w:left w:val="none" w:sz="0" w:space="0" w:color="auto"/>
                    <w:bottom w:val="none" w:sz="0" w:space="0" w:color="auto"/>
                    <w:right w:val="none" w:sz="0" w:space="0" w:color="auto"/>
                  </w:divBdr>
                  <w:divsChild>
                    <w:div w:id="2085177123">
                      <w:marLeft w:val="750"/>
                      <w:marRight w:val="0"/>
                      <w:marTop w:val="0"/>
                      <w:marBottom w:val="0"/>
                      <w:divBdr>
                        <w:top w:val="none" w:sz="0" w:space="0" w:color="auto"/>
                        <w:left w:val="none" w:sz="0" w:space="0" w:color="auto"/>
                        <w:bottom w:val="none" w:sz="0" w:space="0" w:color="auto"/>
                        <w:right w:val="none" w:sz="0" w:space="0" w:color="auto"/>
                      </w:divBdr>
                    </w:div>
                    <w:div w:id="971524050">
                      <w:marLeft w:val="750"/>
                      <w:marRight w:val="0"/>
                      <w:marTop w:val="0"/>
                      <w:marBottom w:val="0"/>
                      <w:divBdr>
                        <w:top w:val="none" w:sz="0" w:space="0" w:color="auto"/>
                        <w:left w:val="none" w:sz="0" w:space="0" w:color="auto"/>
                        <w:bottom w:val="none" w:sz="0" w:space="0" w:color="auto"/>
                        <w:right w:val="none" w:sz="0" w:space="0" w:color="auto"/>
                      </w:divBdr>
                    </w:div>
                  </w:divsChild>
                </w:div>
                <w:div w:id="1448622165">
                  <w:marLeft w:val="300"/>
                  <w:marRight w:val="0"/>
                  <w:marTop w:val="75"/>
                  <w:marBottom w:val="0"/>
                  <w:divBdr>
                    <w:top w:val="none" w:sz="0" w:space="0" w:color="auto"/>
                    <w:left w:val="none" w:sz="0" w:space="0" w:color="auto"/>
                    <w:bottom w:val="none" w:sz="0" w:space="0" w:color="auto"/>
                    <w:right w:val="none" w:sz="0" w:space="0" w:color="auto"/>
                  </w:divBdr>
                  <w:divsChild>
                    <w:div w:id="406460186">
                      <w:marLeft w:val="750"/>
                      <w:marRight w:val="0"/>
                      <w:marTop w:val="0"/>
                      <w:marBottom w:val="0"/>
                      <w:divBdr>
                        <w:top w:val="none" w:sz="0" w:space="0" w:color="auto"/>
                        <w:left w:val="none" w:sz="0" w:space="0" w:color="auto"/>
                        <w:bottom w:val="none" w:sz="0" w:space="0" w:color="auto"/>
                        <w:right w:val="none" w:sz="0" w:space="0" w:color="auto"/>
                      </w:divBdr>
                    </w:div>
                  </w:divsChild>
                </w:div>
                <w:div w:id="1132670470">
                  <w:marLeft w:val="300"/>
                  <w:marRight w:val="0"/>
                  <w:marTop w:val="75"/>
                  <w:marBottom w:val="0"/>
                  <w:divBdr>
                    <w:top w:val="none" w:sz="0" w:space="0" w:color="auto"/>
                    <w:left w:val="none" w:sz="0" w:space="0" w:color="auto"/>
                    <w:bottom w:val="none" w:sz="0" w:space="0" w:color="auto"/>
                    <w:right w:val="none" w:sz="0" w:space="0" w:color="auto"/>
                  </w:divBdr>
                  <w:divsChild>
                    <w:div w:id="609164783">
                      <w:marLeft w:val="750"/>
                      <w:marRight w:val="0"/>
                      <w:marTop w:val="0"/>
                      <w:marBottom w:val="0"/>
                      <w:divBdr>
                        <w:top w:val="none" w:sz="0" w:space="0" w:color="auto"/>
                        <w:left w:val="none" w:sz="0" w:space="0" w:color="auto"/>
                        <w:bottom w:val="none" w:sz="0" w:space="0" w:color="auto"/>
                        <w:right w:val="none" w:sz="0" w:space="0" w:color="auto"/>
                      </w:divBdr>
                    </w:div>
                    <w:div w:id="1790851536">
                      <w:marLeft w:val="750"/>
                      <w:marRight w:val="0"/>
                      <w:marTop w:val="0"/>
                      <w:marBottom w:val="0"/>
                      <w:divBdr>
                        <w:top w:val="none" w:sz="0" w:space="0" w:color="auto"/>
                        <w:left w:val="none" w:sz="0" w:space="0" w:color="auto"/>
                        <w:bottom w:val="none" w:sz="0" w:space="0" w:color="auto"/>
                        <w:right w:val="none" w:sz="0" w:space="0" w:color="auto"/>
                      </w:divBdr>
                    </w:div>
                    <w:div w:id="159270385">
                      <w:marLeft w:val="750"/>
                      <w:marRight w:val="0"/>
                      <w:marTop w:val="0"/>
                      <w:marBottom w:val="0"/>
                      <w:divBdr>
                        <w:top w:val="none" w:sz="0" w:space="0" w:color="auto"/>
                        <w:left w:val="none" w:sz="0" w:space="0" w:color="auto"/>
                        <w:bottom w:val="none" w:sz="0" w:space="0" w:color="auto"/>
                        <w:right w:val="none" w:sz="0" w:space="0" w:color="auto"/>
                      </w:divBdr>
                    </w:div>
                  </w:divsChild>
                </w:div>
                <w:div w:id="402216631">
                  <w:marLeft w:val="300"/>
                  <w:marRight w:val="0"/>
                  <w:marTop w:val="75"/>
                  <w:marBottom w:val="0"/>
                  <w:divBdr>
                    <w:top w:val="none" w:sz="0" w:space="0" w:color="auto"/>
                    <w:left w:val="none" w:sz="0" w:space="0" w:color="auto"/>
                    <w:bottom w:val="none" w:sz="0" w:space="0" w:color="auto"/>
                    <w:right w:val="none" w:sz="0" w:space="0" w:color="auto"/>
                  </w:divBdr>
                  <w:divsChild>
                    <w:div w:id="847795343">
                      <w:marLeft w:val="750"/>
                      <w:marRight w:val="0"/>
                      <w:marTop w:val="0"/>
                      <w:marBottom w:val="0"/>
                      <w:divBdr>
                        <w:top w:val="none" w:sz="0" w:space="0" w:color="auto"/>
                        <w:left w:val="none" w:sz="0" w:space="0" w:color="auto"/>
                        <w:bottom w:val="none" w:sz="0" w:space="0" w:color="auto"/>
                        <w:right w:val="none" w:sz="0" w:space="0" w:color="auto"/>
                      </w:divBdr>
                    </w:div>
                  </w:divsChild>
                </w:div>
                <w:div w:id="214970589">
                  <w:marLeft w:val="300"/>
                  <w:marRight w:val="0"/>
                  <w:marTop w:val="75"/>
                  <w:marBottom w:val="0"/>
                  <w:divBdr>
                    <w:top w:val="none" w:sz="0" w:space="0" w:color="auto"/>
                    <w:left w:val="none" w:sz="0" w:space="0" w:color="auto"/>
                    <w:bottom w:val="none" w:sz="0" w:space="0" w:color="auto"/>
                    <w:right w:val="none" w:sz="0" w:space="0" w:color="auto"/>
                  </w:divBdr>
                  <w:divsChild>
                    <w:div w:id="965625721">
                      <w:marLeft w:val="750"/>
                      <w:marRight w:val="0"/>
                      <w:marTop w:val="0"/>
                      <w:marBottom w:val="0"/>
                      <w:divBdr>
                        <w:top w:val="none" w:sz="0" w:space="0" w:color="auto"/>
                        <w:left w:val="none" w:sz="0" w:space="0" w:color="auto"/>
                        <w:bottom w:val="none" w:sz="0" w:space="0" w:color="auto"/>
                        <w:right w:val="none" w:sz="0" w:space="0" w:color="auto"/>
                      </w:divBdr>
                    </w:div>
                    <w:div w:id="287052729">
                      <w:marLeft w:val="750"/>
                      <w:marRight w:val="0"/>
                      <w:marTop w:val="0"/>
                      <w:marBottom w:val="0"/>
                      <w:divBdr>
                        <w:top w:val="none" w:sz="0" w:space="0" w:color="auto"/>
                        <w:left w:val="none" w:sz="0" w:space="0" w:color="auto"/>
                        <w:bottom w:val="none" w:sz="0" w:space="0" w:color="auto"/>
                        <w:right w:val="none" w:sz="0" w:space="0" w:color="auto"/>
                      </w:divBdr>
                    </w:div>
                    <w:div w:id="686252840">
                      <w:marLeft w:val="750"/>
                      <w:marRight w:val="0"/>
                      <w:marTop w:val="0"/>
                      <w:marBottom w:val="0"/>
                      <w:divBdr>
                        <w:top w:val="none" w:sz="0" w:space="0" w:color="auto"/>
                        <w:left w:val="none" w:sz="0" w:space="0" w:color="auto"/>
                        <w:bottom w:val="none" w:sz="0" w:space="0" w:color="auto"/>
                        <w:right w:val="none" w:sz="0" w:space="0" w:color="auto"/>
                      </w:divBdr>
                    </w:div>
                  </w:divsChild>
                </w:div>
                <w:div w:id="1395740297">
                  <w:marLeft w:val="300"/>
                  <w:marRight w:val="0"/>
                  <w:marTop w:val="75"/>
                  <w:marBottom w:val="0"/>
                  <w:divBdr>
                    <w:top w:val="none" w:sz="0" w:space="0" w:color="auto"/>
                    <w:left w:val="none" w:sz="0" w:space="0" w:color="auto"/>
                    <w:bottom w:val="none" w:sz="0" w:space="0" w:color="auto"/>
                    <w:right w:val="none" w:sz="0" w:space="0" w:color="auto"/>
                  </w:divBdr>
                  <w:divsChild>
                    <w:div w:id="488985881">
                      <w:marLeft w:val="750"/>
                      <w:marRight w:val="0"/>
                      <w:marTop w:val="0"/>
                      <w:marBottom w:val="0"/>
                      <w:divBdr>
                        <w:top w:val="none" w:sz="0" w:space="0" w:color="auto"/>
                        <w:left w:val="none" w:sz="0" w:space="0" w:color="auto"/>
                        <w:bottom w:val="none" w:sz="0" w:space="0" w:color="auto"/>
                        <w:right w:val="none" w:sz="0" w:space="0" w:color="auto"/>
                      </w:divBdr>
                    </w:div>
                  </w:divsChild>
                </w:div>
                <w:div w:id="1224298116">
                  <w:marLeft w:val="300"/>
                  <w:marRight w:val="0"/>
                  <w:marTop w:val="75"/>
                  <w:marBottom w:val="0"/>
                  <w:divBdr>
                    <w:top w:val="none" w:sz="0" w:space="0" w:color="auto"/>
                    <w:left w:val="none" w:sz="0" w:space="0" w:color="auto"/>
                    <w:bottom w:val="none" w:sz="0" w:space="0" w:color="auto"/>
                    <w:right w:val="none" w:sz="0" w:space="0" w:color="auto"/>
                  </w:divBdr>
                  <w:divsChild>
                    <w:div w:id="177089928">
                      <w:marLeft w:val="750"/>
                      <w:marRight w:val="0"/>
                      <w:marTop w:val="0"/>
                      <w:marBottom w:val="0"/>
                      <w:divBdr>
                        <w:top w:val="none" w:sz="0" w:space="0" w:color="auto"/>
                        <w:left w:val="none" w:sz="0" w:space="0" w:color="auto"/>
                        <w:bottom w:val="none" w:sz="0" w:space="0" w:color="auto"/>
                        <w:right w:val="none" w:sz="0" w:space="0" w:color="auto"/>
                      </w:divBdr>
                    </w:div>
                    <w:div w:id="1516847264">
                      <w:marLeft w:val="750"/>
                      <w:marRight w:val="0"/>
                      <w:marTop w:val="0"/>
                      <w:marBottom w:val="0"/>
                      <w:divBdr>
                        <w:top w:val="none" w:sz="0" w:space="0" w:color="auto"/>
                        <w:left w:val="none" w:sz="0" w:space="0" w:color="auto"/>
                        <w:bottom w:val="none" w:sz="0" w:space="0" w:color="auto"/>
                        <w:right w:val="none" w:sz="0" w:space="0" w:color="auto"/>
                      </w:divBdr>
                    </w:div>
                  </w:divsChild>
                </w:div>
                <w:div w:id="1269391998">
                  <w:marLeft w:val="300"/>
                  <w:marRight w:val="0"/>
                  <w:marTop w:val="75"/>
                  <w:marBottom w:val="0"/>
                  <w:divBdr>
                    <w:top w:val="none" w:sz="0" w:space="0" w:color="auto"/>
                    <w:left w:val="none" w:sz="0" w:space="0" w:color="auto"/>
                    <w:bottom w:val="none" w:sz="0" w:space="0" w:color="auto"/>
                    <w:right w:val="none" w:sz="0" w:space="0" w:color="auto"/>
                  </w:divBdr>
                  <w:divsChild>
                    <w:div w:id="854925927">
                      <w:marLeft w:val="750"/>
                      <w:marRight w:val="0"/>
                      <w:marTop w:val="0"/>
                      <w:marBottom w:val="0"/>
                      <w:divBdr>
                        <w:top w:val="none" w:sz="0" w:space="0" w:color="auto"/>
                        <w:left w:val="none" w:sz="0" w:space="0" w:color="auto"/>
                        <w:bottom w:val="none" w:sz="0" w:space="0" w:color="auto"/>
                        <w:right w:val="none" w:sz="0" w:space="0" w:color="auto"/>
                      </w:divBdr>
                    </w:div>
                  </w:divsChild>
                </w:div>
                <w:div w:id="793713263">
                  <w:marLeft w:val="300"/>
                  <w:marRight w:val="0"/>
                  <w:marTop w:val="75"/>
                  <w:marBottom w:val="0"/>
                  <w:divBdr>
                    <w:top w:val="none" w:sz="0" w:space="0" w:color="auto"/>
                    <w:left w:val="none" w:sz="0" w:space="0" w:color="auto"/>
                    <w:bottom w:val="none" w:sz="0" w:space="0" w:color="auto"/>
                    <w:right w:val="none" w:sz="0" w:space="0" w:color="auto"/>
                  </w:divBdr>
                  <w:divsChild>
                    <w:div w:id="638724951">
                      <w:marLeft w:val="750"/>
                      <w:marRight w:val="0"/>
                      <w:marTop w:val="0"/>
                      <w:marBottom w:val="0"/>
                      <w:divBdr>
                        <w:top w:val="none" w:sz="0" w:space="0" w:color="auto"/>
                        <w:left w:val="none" w:sz="0" w:space="0" w:color="auto"/>
                        <w:bottom w:val="none" w:sz="0" w:space="0" w:color="auto"/>
                        <w:right w:val="none" w:sz="0" w:space="0" w:color="auto"/>
                      </w:divBdr>
                    </w:div>
                  </w:divsChild>
                </w:div>
                <w:div w:id="294070209">
                  <w:marLeft w:val="300"/>
                  <w:marRight w:val="0"/>
                  <w:marTop w:val="75"/>
                  <w:marBottom w:val="0"/>
                  <w:divBdr>
                    <w:top w:val="none" w:sz="0" w:space="0" w:color="auto"/>
                    <w:left w:val="none" w:sz="0" w:space="0" w:color="auto"/>
                    <w:bottom w:val="none" w:sz="0" w:space="0" w:color="auto"/>
                    <w:right w:val="none" w:sz="0" w:space="0" w:color="auto"/>
                  </w:divBdr>
                </w:div>
                <w:div w:id="1068923240">
                  <w:marLeft w:val="300"/>
                  <w:marRight w:val="0"/>
                  <w:marTop w:val="75"/>
                  <w:marBottom w:val="0"/>
                  <w:divBdr>
                    <w:top w:val="none" w:sz="0" w:space="0" w:color="auto"/>
                    <w:left w:val="none" w:sz="0" w:space="0" w:color="auto"/>
                    <w:bottom w:val="none" w:sz="0" w:space="0" w:color="auto"/>
                    <w:right w:val="none" w:sz="0" w:space="0" w:color="auto"/>
                  </w:divBdr>
                  <w:divsChild>
                    <w:div w:id="789281749">
                      <w:marLeft w:val="750"/>
                      <w:marRight w:val="0"/>
                      <w:marTop w:val="0"/>
                      <w:marBottom w:val="0"/>
                      <w:divBdr>
                        <w:top w:val="none" w:sz="0" w:space="0" w:color="auto"/>
                        <w:left w:val="none" w:sz="0" w:space="0" w:color="auto"/>
                        <w:bottom w:val="none" w:sz="0" w:space="0" w:color="auto"/>
                        <w:right w:val="none" w:sz="0" w:space="0" w:color="auto"/>
                      </w:divBdr>
                    </w:div>
                  </w:divsChild>
                </w:div>
                <w:div w:id="971597217">
                  <w:marLeft w:val="300"/>
                  <w:marRight w:val="0"/>
                  <w:marTop w:val="75"/>
                  <w:marBottom w:val="0"/>
                  <w:divBdr>
                    <w:top w:val="none" w:sz="0" w:space="0" w:color="auto"/>
                    <w:left w:val="none" w:sz="0" w:space="0" w:color="auto"/>
                    <w:bottom w:val="none" w:sz="0" w:space="0" w:color="auto"/>
                    <w:right w:val="none" w:sz="0" w:space="0" w:color="auto"/>
                  </w:divBdr>
                </w:div>
                <w:div w:id="118110489">
                  <w:marLeft w:val="300"/>
                  <w:marRight w:val="0"/>
                  <w:marTop w:val="75"/>
                  <w:marBottom w:val="0"/>
                  <w:divBdr>
                    <w:top w:val="none" w:sz="0" w:space="0" w:color="auto"/>
                    <w:left w:val="none" w:sz="0" w:space="0" w:color="auto"/>
                    <w:bottom w:val="none" w:sz="0" w:space="0" w:color="auto"/>
                    <w:right w:val="none" w:sz="0" w:space="0" w:color="auto"/>
                  </w:divBdr>
                </w:div>
                <w:div w:id="522523812">
                  <w:marLeft w:val="300"/>
                  <w:marRight w:val="0"/>
                  <w:marTop w:val="75"/>
                  <w:marBottom w:val="0"/>
                  <w:divBdr>
                    <w:top w:val="none" w:sz="0" w:space="0" w:color="auto"/>
                    <w:left w:val="none" w:sz="0" w:space="0" w:color="auto"/>
                    <w:bottom w:val="none" w:sz="0" w:space="0" w:color="auto"/>
                    <w:right w:val="none" w:sz="0" w:space="0" w:color="auto"/>
                  </w:divBdr>
                  <w:divsChild>
                    <w:div w:id="68693508">
                      <w:marLeft w:val="750"/>
                      <w:marRight w:val="0"/>
                      <w:marTop w:val="0"/>
                      <w:marBottom w:val="0"/>
                      <w:divBdr>
                        <w:top w:val="none" w:sz="0" w:space="0" w:color="auto"/>
                        <w:left w:val="none" w:sz="0" w:space="0" w:color="auto"/>
                        <w:bottom w:val="none" w:sz="0" w:space="0" w:color="auto"/>
                        <w:right w:val="none" w:sz="0" w:space="0" w:color="auto"/>
                      </w:divBdr>
                    </w:div>
                    <w:div w:id="1702895569">
                      <w:marLeft w:val="750"/>
                      <w:marRight w:val="0"/>
                      <w:marTop w:val="0"/>
                      <w:marBottom w:val="0"/>
                      <w:divBdr>
                        <w:top w:val="none" w:sz="0" w:space="0" w:color="auto"/>
                        <w:left w:val="none" w:sz="0" w:space="0" w:color="auto"/>
                        <w:bottom w:val="none" w:sz="0" w:space="0" w:color="auto"/>
                        <w:right w:val="none" w:sz="0" w:space="0" w:color="auto"/>
                      </w:divBdr>
                    </w:div>
                  </w:divsChild>
                </w:div>
                <w:div w:id="735784489">
                  <w:marLeft w:val="300"/>
                  <w:marRight w:val="0"/>
                  <w:marTop w:val="75"/>
                  <w:marBottom w:val="0"/>
                  <w:divBdr>
                    <w:top w:val="none" w:sz="0" w:space="0" w:color="auto"/>
                    <w:left w:val="none" w:sz="0" w:space="0" w:color="auto"/>
                    <w:bottom w:val="none" w:sz="0" w:space="0" w:color="auto"/>
                    <w:right w:val="none" w:sz="0" w:space="0" w:color="auto"/>
                  </w:divBdr>
                  <w:divsChild>
                    <w:div w:id="1511524157">
                      <w:marLeft w:val="750"/>
                      <w:marRight w:val="0"/>
                      <w:marTop w:val="0"/>
                      <w:marBottom w:val="0"/>
                      <w:divBdr>
                        <w:top w:val="none" w:sz="0" w:space="0" w:color="auto"/>
                        <w:left w:val="none" w:sz="0" w:space="0" w:color="auto"/>
                        <w:bottom w:val="none" w:sz="0" w:space="0" w:color="auto"/>
                        <w:right w:val="none" w:sz="0" w:space="0" w:color="auto"/>
                      </w:divBdr>
                    </w:div>
                  </w:divsChild>
                </w:div>
                <w:div w:id="605504841">
                  <w:marLeft w:val="300"/>
                  <w:marRight w:val="0"/>
                  <w:marTop w:val="75"/>
                  <w:marBottom w:val="0"/>
                  <w:divBdr>
                    <w:top w:val="none" w:sz="0" w:space="0" w:color="auto"/>
                    <w:left w:val="none" w:sz="0" w:space="0" w:color="auto"/>
                    <w:bottom w:val="none" w:sz="0" w:space="0" w:color="auto"/>
                    <w:right w:val="none" w:sz="0" w:space="0" w:color="auto"/>
                  </w:divBdr>
                  <w:divsChild>
                    <w:div w:id="1748965634">
                      <w:marLeft w:val="750"/>
                      <w:marRight w:val="0"/>
                      <w:marTop w:val="0"/>
                      <w:marBottom w:val="0"/>
                      <w:divBdr>
                        <w:top w:val="none" w:sz="0" w:space="0" w:color="auto"/>
                        <w:left w:val="none" w:sz="0" w:space="0" w:color="auto"/>
                        <w:bottom w:val="none" w:sz="0" w:space="0" w:color="auto"/>
                        <w:right w:val="none" w:sz="0" w:space="0" w:color="auto"/>
                      </w:divBdr>
                    </w:div>
                    <w:div w:id="1575899079">
                      <w:marLeft w:val="750"/>
                      <w:marRight w:val="0"/>
                      <w:marTop w:val="0"/>
                      <w:marBottom w:val="0"/>
                      <w:divBdr>
                        <w:top w:val="none" w:sz="0" w:space="0" w:color="auto"/>
                        <w:left w:val="none" w:sz="0" w:space="0" w:color="auto"/>
                        <w:bottom w:val="none" w:sz="0" w:space="0" w:color="auto"/>
                        <w:right w:val="none" w:sz="0" w:space="0" w:color="auto"/>
                      </w:divBdr>
                    </w:div>
                    <w:div w:id="694812746">
                      <w:marLeft w:val="750"/>
                      <w:marRight w:val="0"/>
                      <w:marTop w:val="0"/>
                      <w:marBottom w:val="0"/>
                      <w:divBdr>
                        <w:top w:val="none" w:sz="0" w:space="0" w:color="auto"/>
                        <w:left w:val="none" w:sz="0" w:space="0" w:color="auto"/>
                        <w:bottom w:val="none" w:sz="0" w:space="0" w:color="auto"/>
                        <w:right w:val="none" w:sz="0" w:space="0" w:color="auto"/>
                      </w:divBdr>
                    </w:div>
                  </w:divsChild>
                </w:div>
                <w:div w:id="90317008">
                  <w:marLeft w:val="300"/>
                  <w:marRight w:val="0"/>
                  <w:marTop w:val="75"/>
                  <w:marBottom w:val="0"/>
                  <w:divBdr>
                    <w:top w:val="none" w:sz="0" w:space="0" w:color="auto"/>
                    <w:left w:val="none" w:sz="0" w:space="0" w:color="auto"/>
                    <w:bottom w:val="none" w:sz="0" w:space="0" w:color="auto"/>
                    <w:right w:val="none" w:sz="0" w:space="0" w:color="auto"/>
                  </w:divBdr>
                  <w:divsChild>
                    <w:div w:id="351302357">
                      <w:marLeft w:val="750"/>
                      <w:marRight w:val="0"/>
                      <w:marTop w:val="0"/>
                      <w:marBottom w:val="0"/>
                      <w:divBdr>
                        <w:top w:val="none" w:sz="0" w:space="0" w:color="auto"/>
                        <w:left w:val="none" w:sz="0" w:space="0" w:color="auto"/>
                        <w:bottom w:val="none" w:sz="0" w:space="0" w:color="auto"/>
                        <w:right w:val="none" w:sz="0" w:space="0" w:color="auto"/>
                      </w:divBdr>
                    </w:div>
                  </w:divsChild>
                </w:div>
                <w:div w:id="1312099274">
                  <w:marLeft w:val="300"/>
                  <w:marRight w:val="0"/>
                  <w:marTop w:val="75"/>
                  <w:marBottom w:val="0"/>
                  <w:divBdr>
                    <w:top w:val="none" w:sz="0" w:space="0" w:color="auto"/>
                    <w:left w:val="none" w:sz="0" w:space="0" w:color="auto"/>
                    <w:bottom w:val="none" w:sz="0" w:space="0" w:color="auto"/>
                    <w:right w:val="none" w:sz="0" w:space="0" w:color="auto"/>
                  </w:divBdr>
                  <w:divsChild>
                    <w:div w:id="1410613531">
                      <w:marLeft w:val="750"/>
                      <w:marRight w:val="0"/>
                      <w:marTop w:val="0"/>
                      <w:marBottom w:val="0"/>
                      <w:divBdr>
                        <w:top w:val="none" w:sz="0" w:space="0" w:color="auto"/>
                        <w:left w:val="none" w:sz="0" w:space="0" w:color="auto"/>
                        <w:bottom w:val="none" w:sz="0" w:space="0" w:color="auto"/>
                        <w:right w:val="none" w:sz="0" w:space="0" w:color="auto"/>
                      </w:divBdr>
                    </w:div>
                    <w:div w:id="1151602007">
                      <w:marLeft w:val="750"/>
                      <w:marRight w:val="0"/>
                      <w:marTop w:val="0"/>
                      <w:marBottom w:val="0"/>
                      <w:divBdr>
                        <w:top w:val="none" w:sz="0" w:space="0" w:color="auto"/>
                        <w:left w:val="none" w:sz="0" w:space="0" w:color="auto"/>
                        <w:bottom w:val="none" w:sz="0" w:space="0" w:color="auto"/>
                        <w:right w:val="none" w:sz="0" w:space="0" w:color="auto"/>
                      </w:divBdr>
                    </w:div>
                    <w:div w:id="1164080495">
                      <w:marLeft w:val="750"/>
                      <w:marRight w:val="0"/>
                      <w:marTop w:val="0"/>
                      <w:marBottom w:val="0"/>
                      <w:divBdr>
                        <w:top w:val="none" w:sz="0" w:space="0" w:color="auto"/>
                        <w:left w:val="none" w:sz="0" w:space="0" w:color="auto"/>
                        <w:bottom w:val="none" w:sz="0" w:space="0" w:color="auto"/>
                        <w:right w:val="none" w:sz="0" w:space="0" w:color="auto"/>
                      </w:divBdr>
                    </w:div>
                  </w:divsChild>
                </w:div>
                <w:div w:id="823853898">
                  <w:marLeft w:val="300"/>
                  <w:marRight w:val="0"/>
                  <w:marTop w:val="75"/>
                  <w:marBottom w:val="0"/>
                  <w:divBdr>
                    <w:top w:val="none" w:sz="0" w:space="0" w:color="auto"/>
                    <w:left w:val="none" w:sz="0" w:space="0" w:color="auto"/>
                    <w:bottom w:val="none" w:sz="0" w:space="0" w:color="auto"/>
                    <w:right w:val="none" w:sz="0" w:space="0" w:color="auto"/>
                  </w:divBdr>
                  <w:divsChild>
                    <w:div w:id="1383797269">
                      <w:marLeft w:val="750"/>
                      <w:marRight w:val="0"/>
                      <w:marTop w:val="0"/>
                      <w:marBottom w:val="0"/>
                      <w:divBdr>
                        <w:top w:val="none" w:sz="0" w:space="0" w:color="auto"/>
                        <w:left w:val="none" w:sz="0" w:space="0" w:color="auto"/>
                        <w:bottom w:val="none" w:sz="0" w:space="0" w:color="auto"/>
                        <w:right w:val="none" w:sz="0" w:space="0" w:color="auto"/>
                      </w:divBdr>
                    </w:div>
                  </w:divsChild>
                </w:div>
                <w:div w:id="797379350">
                  <w:marLeft w:val="300"/>
                  <w:marRight w:val="0"/>
                  <w:marTop w:val="75"/>
                  <w:marBottom w:val="0"/>
                  <w:divBdr>
                    <w:top w:val="none" w:sz="0" w:space="0" w:color="auto"/>
                    <w:left w:val="none" w:sz="0" w:space="0" w:color="auto"/>
                    <w:bottom w:val="none" w:sz="0" w:space="0" w:color="auto"/>
                    <w:right w:val="none" w:sz="0" w:space="0" w:color="auto"/>
                  </w:divBdr>
                  <w:divsChild>
                    <w:div w:id="1149593781">
                      <w:marLeft w:val="750"/>
                      <w:marRight w:val="0"/>
                      <w:marTop w:val="0"/>
                      <w:marBottom w:val="0"/>
                      <w:divBdr>
                        <w:top w:val="none" w:sz="0" w:space="0" w:color="auto"/>
                        <w:left w:val="none" w:sz="0" w:space="0" w:color="auto"/>
                        <w:bottom w:val="none" w:sz="0" w:space="0" w:color="auto"/>
                        <w:right w:val="none" w:sz="0" w:space="0" w:color="auto"/>
                      </w:divBdr>
                    </w:div>
                    <w:div w:id="473522371">
                      <w:marLeft w:val="750"/>
                      <w:marRight w:val="0"/>
                      <w:marTop w:val="0"/>
                      <w:marBottom w:val="0"/>
                      <w:divBdr>
                        <w:top w:val="none" w:sz="0" w:space="0" w:color="auto"/>
                        <w:left w:val="none" w:sz="0" w:space="0" w:color="auto"/>
                        <w:bottom w:val="none" w:sz="0" w:space="0" w:color="auto"/>
                        <w:right w:val="none" w:sz="0" w:space="0" w:color="auto"/>
                      </w:divBdr>
                    </w:div>
                  </w:divsChild>
                </w:div>
                <w:div w:id="1186283771">
                  <w:marLeft w:val="300"/>
                  <w:marRight w:val="0"/>
                  <w:marTop w:val="75"/>
                  <w:marBottom w:val="0"/>
                  <w:divBdr>
                    <w:top w:val="none" w:sz="0" w:space="0" w:color="auto"/>
                    <w:left w:val="none" w:sz="0" w:space="0" w:color="auto"/>
                    <w:bottom w:val="none" w:sz="0" w:space="0" w:color="auto"/>
                    <w:right w:val="none" w:sz="0" w:space="0" w:color="auto"/>
                  </w:divBdr>
                  <w:divsChild>
                    <w:div w:id="1564170531">
                      <w:marLeft w:val="750"/>
                      <w:marRight w:val="0"/>
                      <w:marTop w:val="0"/>
                      <w:marBottom w:val="0"/>
                      <w:divBdr>
                        <w:top w:val="none" w:sz="0" w:space="0" w:color="auto"/>
                        <w:left w:val="none" w:sz="0" w:space="0" w:color="auto"/>
                        <w:bottom w:val="none" w:sz="0" w:space="0" w:color="auto"/>
                        <w:right w:val="none" w:sz="0" w:space="0" w:color="auto"/>
                      </w:divBdr>
                    </w:div>
                  </w:divsChild>
                </w:div>
                <w:div w:id="1482504118">
                  <w:marLeft w:val="300"/>
                  <w:marRight w:val="0"/>
                  <w:marTop w:val="75"/>
                  <w:marBottom w:val="0"/>
                  <w:divBdr>
                    <w:top w:val="none" w:sz="0" w:space="0" w:color="auto"/>
                    <w:left w:val="none" w:sz="0" w:space="0" w:color="auto"/>
                    <w:bottom w:val="none" w:sz="0" w:space="0" w:color="auto"/>
                    <w:right w:val="none" w:sz="0" w:space="0" w:color="auto"/>
                  </w:divBdr>
                  <w:divsChild>
                    <w:div w:id="2113620299">
                      <w:marLeft w:val="750"/>
                      <w:marRight w:val="0"/>
                      <w:marTop w:val="0"/>
                      <w:marBottom w:val="0"/>
                      <w:divBdr>
                        <w:top w:val="none" w:sz="0" w:space="0" w:color="auto"/>
                        <w:left w:val="none" w:sz="0" w:space="0" w:color="auto"/>
                        <w:bottom w:val="none" w:sz="0" w:space="0" w:color="auto"/>
                        <w:right w:val="none" w:sz="0" w:space="0" w:color="auto"/>
                      </w:divBdr>
                    </w:div>
                  </w:divsChild>
                </w:div>
                <w:div w:id="1331372221">
                  <w:marLeft w:val="300"/>
                  <w:marRight w:val="0"/>
                  <w:marTop w:val="75"/>
                  <w:marBottom w:val="0"/>
                  <w:divBdr>
                    <w:top w:val="none" w:sz="0" w:space="0" w:color="auto"/>
                    <w:left w:val="none" w:sz="0" w:space="0" w:color="auto"/>
                    <w:bottom w:val="none" w:sz="0" w:space="0" w:color="auto"/>
                    <w:right w:val="none" w:sz="0" w:space="0" w:color="auto"/>
                  </w:divBdr>
                </w:div>
                <w:div w:id="1850100647">
                  <w:marLeft w:val="300"/>
                  <w:marRight w:val="0"/>
                  <w:marTop w:val="75"/>
                  <w:marBottom w:val="0"/>
                  <w:divBdr>
                    <w:top w:val="none" w:sz="0" w:space="0" w:color="auto"/>
                    <w:left w:val="none" w:sz="0" w:space="0" w:color="auto"/>
                    <w:bottom w:val="none" w:sz="0" w:space="0" w:color="auto"/>
                    <w:right w:val="none" w:sz="0" w:space="0" w:color="auto"/>
                  </w:divBdr>
                  <w:divsChild>
                    <w:div w:id="220138166">
                      <w:marLeft w:val="750"/>
                      <w:marRight w:val="0"/>
                      <w:marTop w:val="0"/>
                      <w:marBottom w:val="0"/>
                      <w:divBdr>
                        <w:top w:val="none" w:sz="0" w:space="0" w:color="auto"/>
                        <w:left w:val="none" w:sz="0" w:space="0" w:color="auto"/>
                        <w:bottom w:val="none" w:sz="0" w:space="0" w:color="auto"/>
                        <w:right w:val="none" w:sz="0" w:space="0" w:color="auto"/>
                      </w:divBdr>
                    </w:div>
                  </w:divsChild>
                </w:div>
                <w:div w:id="1596667115">
                  <w:marLeft w:val="300"/>
                  <w:marRight w:val="0"/>
                  <w:marTop w:val="75"/>
                  <w:marBottom w:val="0"/>
                  <w:divBdr>
                    <w:top w:val="none" w:sz="0" w:space="0" w:color="auto"/>
                    <w:left w:val="none" w:sz="0" w:space="0" w:color="auto"/>
                    <w:bottom w:val="none" w:sz="0" w:space="0" w:color="auto"/>
                    <w:right w:val="none" w:sz="0" w:space="0" w:color="auto"/>
                  </w:divBdr>
                </w:div>
                <w:div w:id="692462198">
                  <w:marLeft w:val="300"/>
                  <w:marRight w:val="0"/>
                  <w:marTop w:val="75"/>
                  <w:marBottom w:val="0"/>
                  <w:divBdr>
                    <w:top w:val="none" w:sz="0" w:space="0" w:color="auto"/>
                    <w:left w:val="none" w:sz="0" w:space="0" w:color="auto"/>
                    <w:bottom w:val="none" w:sz="0" w:space="0" w:color="auto"/>
                    <w:right w:val="none" w:sz="0" w:space="0" w:color="auto"/>
                  </w:divBdr>
                </w:div>
                <w:div w:id="31158194">
                  <w:marLeft w:val="300"/>
                  <w:marRight w:val="0"/>
                  <w:marTop w:val="75"/>
                  <w:marBottom w:val="0"/>
                  <w:divBdr>
                    <w:top w:val="none" w:sz="0" w:space="0" w:color="auto"/>
                    <w:left w:val="none" w:sz="0" w:space="0" w:color="auto"/>
                    <w:bottom w:val="none" w:sz="0" w:space="0" w:color="auto"/>
                    <w:right w:val="none" w:sz="0" w:space="0" w:color="auto"/>
                  </w:divBdr>
                  <w:divsChild>
                    <w:div w:id="537816475">
                      <w:marLeft w:val="750"/>
                      <w:marRight w:val="0"/>
                      <w:marTop w:val="0"/>
                      <w:marBottom w:val="0"/>
                      <w:divBdr>
                        <w:top w:val="none" w:sz="0" w:space="0" w:color="auto"/>
                        <w:left w:val="none" w:sz="0" w:space="0" w:color="auto"/>
                        <w:bottom w:val="none" w:sz="0" w:space="0" w:color="auto"/>
                        <w:right w:val="none" w:sz="0" w:space="0" w:color="auto"/>
                      </w:divBdr>
                    </w:div>
                    <w:div w:id="10575635">
                      <w:marLeft w:val="750"/>
                      <w:marRight w:val="0"/>
                      <w:marTop w:val="0"/>
                      <w:marBottom w:val="0"/>
                      <w:divBdr>
                        <w:top w:val="none" w:sz="0" w:space="0" w:color="auto"/>
                        <w:left w:val="none" w:sz="0" w:space="0" w:color="auto"/>
                        <w:bottom w:val="none" w:sz="0" w:space="0" w:color="auto"/>
                        <w:right w:val="none" w:sz="0" w:space="0" w:color="auto"/>
                      </w:divBdr>
                    </w:div>
                  </w:divsChild>
                </w:div>
                <w:div w:id="1592472431">
                  <w:marLeft w:val="300"/>
                  <w:marRight w:val="0"/>
                  <w:marTop w:val="75"/>
                  <w:marBottom w:val="0"/>
                  <w:divBdr>
                    <w:top w:val="none" w:sz="0" w:space="0" w:color="auto"/>
                    <w:left w:val="none" w:sz="0" w:space="0" w:color="auto"/>
                    <w:bottom w:val="none" w:sz="0" w:space="0" w:color="auto"/>
                    <w:right w:val="none" w:sz="0" w:space="0" w:color="auto"/>
                  </w:divBdr>
                  <w:divsChild>
                    <w:div w:id="812527498">
                      <w:marLeft w:val="750"/>
                      <w:marRight w:val="0"/>
                      <w:marTop w:val="0"/>
                      <w:marBottom w:val="0"/>
                      <w:divBdr>
                        <w:top w:val="none" w:sz="0" w:space="0" w:color="auto"/>
                        <w:left w:val="none" w:sz="0" w:space="0" w:color="auto"/>
                        <w:bottom w:val="none" w:sz="0" w:space="0" w:color="auto"/>
                        <w:right w:val="none" w:sz="0" w:space="0" w:color="auto"/>
                      </w:divBdr>
                    </w:div>
                  </w:divsChild>
                </w:div>
                <w:div w:id="1519393211">
                  <w:marLeft w:val="300"/>
                  <w:marRight w:val="0"/>
                  <w:marTop w:val="75"/>
                  <w:marBottom w:val="0"/>
                  <w:divBdr>
                    <w:top w:val="none" w:sz="0" w:space="0" w:color="auto"/>
                    <w:left w:val="none" w:sz="0" w:space="0" w:color="auto"/>
                    <w:bottom w:val="none" w:sz="0" w:space="0" w:color="auto"/>
                    <w:right w:val="none" w:sz="0" w:space="0" w:color="auto"/>
                  </w:divBdr>
                  <w:divsChild>
                    <w:div w:id="913005074">
                      <w:marLeft w:val="750"/>
                      <w:marRight w:val="0"/>
                      <w:marTop w:val="0"/>
                      <w:marBottom w:val="0"/>
                      <w:divBdr>
                        <w:top w:val="none" w:sz="0" w:space="0" w:color="auto"/>
                        <w:left w:val="none" w:sz="0" w:space="0" w:color="auto"/>
                        <w:bottom w:val="none" w:sz="0" w:space="0" w:color="auto"/>
                        <w:right w:val="none" w:sz="0" w:space="0" w:color="auto"/>
                      </w:divBdr>
                    </w:div>
                    <w:div w:id="78455666">
                      <w:marLeft w:val="750"/>
                      <w:marRight w:val="0"/>
                      <w:marTop w:val="0"/>
                      <w:marBottom w:val="0"/>
                      <w:divBdr>
                        <w:top w:val="none" w:sz="0" w:space="0" w:color="auto"/>
                        <w:left w:val="none" w:sz="0" w:space="0" w:color="auto"/>
                        <w:bottom w:val="none" w:sz="0" w:space="0" w:color="auto"/>
                        <w:right w:val="none" w:sz="0" w:space="0" w:color="auto"/>
                      </w:divBdr>
                    </w:div>
                    <w:div w:id="1711802885">
                      <w:marLeft w:val="750"/>
                      <w:marRight w:val="0"/>
                      <w:marTop w:val="0"/>
                      <w:marBottom w:val="0"/>
                      <w:divBdr>
                        <w:top w:val="none" w:sz="0" w:space="0" w:color="auto"/>
                        <w:left w:val="none" w:sz="0" w:space="0" w:color="auto"/>
                        <w:bottom w:val="none" w:sz="0" w:space="0" w:color="auto"/>
                        <w:right w:val="none" w:sz="0" w:space="0" w:color="auto"/>
                      </w:divBdr>
                    </w:div>
                  </w:divsChild>
                </w:div>
                <w:div w:id="1310212865">
                  <w:marLeft w:val="300"/>
                  <w:marRight w:val="0"/>
                  <w:marTop w:val="75"/>
                  <w:marBottom w:val="0"/>
                  <w:divBdr>
                    <w:top w:val="none" w:sz="0" w:space="0" w:color="auto"/>
                    <w:left w:val="none" w:sz="0" w:space="0" w:color="auto"/>
                    <w:bottom w:val="none" w:sz="0" w:space="0" w:color="auto"/>
                    <w:right w:val="none" w:sz="0" w:space="0" w:color="auto"/>
                  </w:divBdr>
                  <w:divsChild>
                    <w:div w:id="675770801">
                      <w:marLeft w:val="750"/>
                      <w:marRight w:val="0"/>
                      <w:marTop w:val="0"/>
                      <w:marBottom w:val="0"/>
                      <w:divBdr>
                        <w:top w:val="none" w:sz="0" w:space="0" w:color="auto"/>
                        <w:left w:val="none" w:sz="0" w:space="0" w:color="auto"/>
                        <w:bottom w:val="none" w:sz="0" w:space="0" w:color="auto"/>
                        <w:right w:val="none" w:sz="0" w:space="0" w:color="auto"/>
                      </w:divBdr>
                    </w:div>
                  </w:divsChild>
                </w:div>
                <w:div w:id="869147822">
                  <w:marLeft w:val="300"/>
                  <w:marRight w:val="0"/>
                  <w:marTop w:val="75"/>
                  <w:marBottom w:val="0"/>
                  <w:divBdr>
                    <w:top w:val="none" w:sz="0" w:space="0" w:color="auto"/>
                    <w:left w:val="none" w:sz="0" w:space="0" w:color="auto"/>
                    <w:bottom w:val="none" w:sz="0" w:space="0" w:color="auto"/>
                    <w:right w:val="none" w:sz="0" w:space="0" w:color="auto"/>
                  </w:divBdr>
                  <w:divsChild>
                    <w:div w:id="393433935">
                      <w:marLeft w:val="750"/>
                      <w:marRight w:val="0"/>
                      <w:marTop w:val="0"/>
                      <w:marBottom w:val="0"/>
                      <w:divBdr>
                        <w:top w:val="none" w:sz="0" w:space="0" w:color="auto"/>
                        <w:left w:val="none" w:sz="0" w:space="0" w:color="auto"/>
                        <w:bottom w:val="none" w:sz="0" w:space="0" w:color="auto"/>
                        <w:right w:val="none" w:sz="0" w:space="0" w:color="auto"/>
                      </w:divBdr>
                    </w:div>
                    <w:div w:id="770734778">
                      <w:marLeft w:val="750"/>
                      <w:marRight w:val="0"/>
                      <w:marTop w:val="0"/>
                      <w:marBottom w:val="0"/>
                      <w:divBdr>
                        <w:top w:val="none" w:sz="0" w:space="0" w:color="auto"/>
                        <w:left w:val="none" w:sz="0" w:space="0" w:color="auto"/>
                        <w:bottom w:val="none" w:sz="0" w:space="0" w:color="auto"/>
                        <w:right w:val="none" w:sz="0" w:space="0" w:color="auto"/>
                      </w:divBdr>
                    </w:div>
                    <w:div w:id="1280603652">
                      <w:marLeft w:val="750"/>
                      <w:marRight w:val="0"/>
                      <w:marTop w:val="0"/>
                      <w:marBottom w:val="0"/>
                      <w:divBdr>
                        <w:top w:val="none" w:sz="0" w:space="0" w:color="auto"/>
                        <w:left w:val="none" w:sz="0" w:space="0" w:color="auto"/>
                        <w:bottom w:val="none" w:sz="0" w:space="0" w:color="auto"/>
                        <w:right w:val="none" w:sz="0" w:space="0" w:color="auto"/>
                      </w:divBdr>
                    </w:div>
                  </w:divsChild>
                </w:div>
                <w:div w:id="1950621803">
                  <w:marLeft w:val="300"/>
                  <w:marRight w:val="0"/>
                  <w:marTop w:val="75"/>
                  <w:marBottom w:val="0"/>
                  <w:divBdr>
                    <w:top w:val="none" w:sz="0" w:space="0" w:color="auto"/>
                    <w:left w:val="none" w:sz="0" w:space="0" w:color="auto"/>
                    <w:bottom w:val="none" w:sz="0" w:space="0" w:color="auto"/>
                    <w:right w:val="none" w:sz="0" w:space="0" w:color="auto"/>
                  </w:divBdr>
                  <w:divsChild>
                    <w:div w:id="1123233968">
                      <w:marLeft w:val="750"/>
                      <w:marRight w:val="0"/>
                      <w:marTop w:val="0"/>
                      <w:marBottom w:val="0"/>
                      <w:divBdr>
                        <w:top w:val="none" w:sz="0" w:space="0" w:color="auto"/>
                        <w:left w:val="none" w:sz="0" w:space="0" w:color="auto"/>
                        <w:bottom w:val="none" w:sz="0" w:space="0" w:color="auto"/>
                        <w:right w:val="none" w:sz="0" w:space="0" w:color="auto"/>
                      </w:divBdr>
                    </w:div>
                  </w:divsChild>
                </w:div>
                <w:div w:id="1774742451">
                  <w:marLeft w:val="300"/>
                  <w:marRight w:val="0"/>
                  <w:marTop w:val="75"/>
                  <w:marBottom w:val="0"/>
                  <w:divBdr>
                    <w:top w:val="none" w:sz="0" w:space="0" w:color="auto"/>
                    <w:left w:val="none" w:sz="0" w:space="0" w:color="auto"/>
                    <w:bottom w:val="none" w:sz="0" w:space="0" w:color="auto"/>
                    <w:right w:val="none" w:sz="0" w:space="0" w:color="auto"/>
                  </w:divBdr>
                  <w:divsChild>
                    <w:div w:id="856112856">
                      <w:marLeft w:val="750"/>
                      <w:marRight w:val="0"/>
                      <w:marTop w:val="0"/>
                      <w:marBottom w:val="0"/>
                      <w:divBdr>
                        <w:top w:val="none" w:sz="0" w:space="0" w:color="auto"/>
                        <w:left w:val="none" w:sz="0" w:space="0" w:color="auto"/>
                        <w:bottom w:val="none" w:sz="0" w:space="0" w:color="auto"/>
                        <w:right w:val="none" w:sz="0" w:space="0" w:color="auto"/>
                      </w:divBdr>
                    </w:div>
                    <w:div w:id="2018073125">
                      <w:marLeft w:val="750"/>
                      <w:marRight w:val="0"/>
                      <w:marTop w:val="0"/>
                      <w:marBottom w:val="0"/>
                      <w:divBdr>
                        <w:top w:val="none" w:sz="0" w:space="0" w:color="auto"/>
                        <w:left w:val="none" w:sz="0" w:space="0" w:color="auto"/>
                        <w:bottom w:val="none" w:sz="0" w:space="0" w:color="auto"/>
                        <w:right w:val="none" w:sz="0" w:space="0" w:color="auto"/>
                      </w:divBdr>
                    </w:div>
                  </w:divsChild>
                </w:div>
                <w:div w:id="1052998728">
                  <w:marLeft w:val="300"/>
                  <w:marRight w:val="0"/>
                  <w:marTop w:val="75"/>
                  <w:marBottom w:val="0"/>
                  <w:divBdr>
                    <w:top w:val="none" w:sz="0" w:space="0" w:color="auto"/>
                    <w:left w:val="none" w:sz="0" w:space="0" w:color="auto"/>
                    <w:bottom w:val="none" w:sz="0" w:space="0" w:color="auto"/>
                    <w:right w:val="none" w:sz="0" w:space="0" w:color="auto"/>
                  </w:divBdr>
                  <w:divsChild>
                    <w:div w:id="1655647457">
                      <w:marLeft w:val="750"/>
                      <w:marRight w:val="0"/>
                      <w:marTop w:val="0"/>
                      <w:marBottom w:val="0"/>
                      <w:divBdr>
                        <w:top w:val="none" w:sz="0" w:space="0" w:color="auto"/>
                        <w:left w:val="none" w:sz="0" w:space="0" w:color="auto"/>
                        <w:bottom w:val="none" w:sz="0" w:space="0" w:color="auto"/>
                        <w:right w:val="none" w:sz="0" w:space="0" w:color="auto"/>
                      </w:divBdr>
                    </w:div>
                  </w:divsChild>
                </w:div>
                <w:div w:id="1913738374">
                  <w:marLeft w:val="300"/>
                  <w:marRight w:val="0"/>
                  <w:marTop w:val="75"/>
                  <w:marBottom w:val="0"/>
                  <w:divBdr>
                    <w:top w:val="none" w:sz="0" w:space="0" w:color="auto"/>
                    <w:left w:val="none" w:sz="0" w:space="0" w:color="auto"/>
                    <w:bottom w:val="none" w:sz="0" w:space="0" w:color="auto"/>
                    <w:right w:val="none" w:sz="0" w:space="0" w:color="auto"/>
                  </w:divBdr>
                  <w:divsChild>
                    <w:div w:id="2027554989">
                      <w:marLeft w:val="750"/>
                      <w:marRight w:val="0"/>
                      <w:marTop w:val="0"/>
                      <w:marBottom w:val="0"/>
                      <w:divBdr>
                        <w:top w:val="none" w:sz="0" w:space="0" w:color="auto"/>
                        <w:left w:val="none" w:sz="0" w:space="0" w:color="auto"/>
                        <w:bottom w:val="none" w:sz="0" w:space="0" w:color="auto"/>
                        <w:right w:val="none" w:sz="0" w:space="0" w:color="auto"/>
                      </w:divBdr>
                    </w:div>
                  </w:divsChild>
                </w:div>
                <w:div w:id="969361775">
                  <w:marLeft w:val="300"/>
                  <w:marRight w:val="0"/>
                  <w:marTop w:val="75"/>
                  <w:marBottom w:val="0"/>
                  <w:divBdr>
                    <w:top w:val="none" w:sz="0" w:space="0" w:color="auto"/>
                    <w:left w:val="none" w:sz="0" w:space="0" w:color="auto"/>
                    <w:bottom w:val="none" w:sz="0" w:space="0" w:color="auto"/>
                    <w:right w:val="none" w:sz="0" w:space="0" w:color="auto"/>
                  </w:divBdr>
                </w:div>
                <w:div w:id="1891651861">
                  <w:marLeft w:val="300"/>
                  <w:marRight w:val="0"/>
                  <w:marTop w:val="75"/>
                  <w:marBottom w:val="0"/>
                  <w:divBdr>
                    <w:top w:val="none" w:sz="0" w:space="0" w:color="auto"/>
                    <w:left w:val="none" w:sz="0" w:space="0" w:color="auto"/>
                    <w:bottom w:val="none" w:sz="0" w:space="0" w:color="auto"/>
                    <w:right w:val="none" w:sz="0" w:space="0" w:color="auto"/>
                  </w:divBdr>
                  <w:divsChild>
                    <w:div w:id="1122191044">
                      <w:marLeft w:val="750"/>
                      <w:marRight w:val="0"/>
                      <w:marTop w:val="0"/>
                      <w:marBottom w:val="0"/>
                      <w:divBdr>
                        <w:top w:val="none" w:sz="0" w:space="0" w:color="auto"/>
                        <w:left w:val="none" w:sz="0" w:space="0" w:color="auto"/>
                        <w:bottom w:val="none" w:sz="0" w:space="0" w:color="auto"/>
                        <w:right w:val="none" w:sz="0" w:space="0" w:color="auto"/>
                      </w:divBdr>
                    </w:div>
                  </w:divsChild>
                </w:div>
                <w:div w:id="882861047">
                  <w:marLeft w:val="300"/>
                  <w:marRight w:val="0"/>
                  <w:marTop w:val="75"/>
                  <w:marBottom w:val="0"/>
                  <w:divBdr>
                    <w:top w:val="none" w:sz="0" w:space="0" w:color="auto"/>
                    <w:left w:val="none" w:sz="0" w:space="0" w:color="auto"/>
                    <w:bottom w:val="none" w:sz="0" w:space="0" w:color="auto"/>
                    <w:right w:val="none" w:sz="0" w:space="0" w:color="auto"/>
                  </w:divBdr>
                </w:div>
                <w:div w:id="846408480">
                  <w:marLeft w:val="300"/>
                  <w:marRight w:val="0"/>
                  <w:marTop w:val="75"/>
                  <w:marBottom w:val="0"/>
                  <w:divBdr>
                    <w:top w:val="none" w:sz="0" w:space="0" w:color="auto"/>
                    <w:left w:val="none" w:sz="0" w:space="0" w:color="auto"/>
                    <w:bottom w:val="none" w:sz="0" w:space="0" w:color="auto"/>
                    <w:right w:val="none" w:sz="0" w:space="0" w:color="auto"/>
                  </w:divBdr>
                </w:div>
                <w:div w:id="912281846">
                  <w:marLeft w:val="300"/>
                  <w:marRight w:val="0"/>
                  <w:marTop w:val="75"/>
                  <w:marBottom w:val="0"/>
                  <w:divBdr>
                    <w:top w:val="none" w:sz="0" w:space="0" w:color="auto"/>
                    <w:left w:val="none" w:sz="0" w:space="0" w:color="auto"/>
                    <w:bottom w:val="none" w:sz="0" w:space="0" w:color="auto"/>
                    <w:right w:val="none" w:sz="0" w:space="0" w:color="auto"/>
                  </w:divBdr>
                  <w:divsChild>
                    <w:div w:id="1843885968">
                      <w:marLeft w:val="750"/>
                      <w:marRight w:val="0"/>
                      <w:marTop w:val="0"/>
                      <w:marBottom w:val="0"/>
                      <w:divBdr>
                        <w:top w:val="none" w:sz="0" w:space="0" w:color="auto"/>
                        <w:left w:val="none" w:sz="0" w:space="0" w:color="auto"/>
                        <w:bottom w:val="none" w:sz="0" w:space="0" w:color="auto"/>
                        <w:right w:val="none" w:sz="0" w:space="0" w:color="auto"/>
                      </w:divBdr>
                    </w:div>
                    <w:div w:id="170487440">
                      <w:marLeft w:val="750"/>
                      <w:marRight w:val="0"/>
                      <w:marTop w:val="0"/>
                      <w:marBottom w:val="0"/>
                      <w:divBdr>
                        <w:top w:val="none" w:sz="0" w:space="0" w:color="auto"/>
                        <w:left w:val="none" w:sz="0" w:space="0" w:color="auto"/>
                        <w:bottom w:val="none" w:sz="0" w:space="0" w:color="auto"/>
                        <w:right w:val="none" w:sz="0" w:space="0" w:color="auto"/>
                      </w:divBdr>
                    </w:div>
                  </w:divsChild>
                </w:div>
                <w:div w:id="733161012">
                  <w:marLeft w:val="300"/>
                  <w:marRight w:val="0"/>
                  <w:marTop w:val="75"/>
                  <w:marBottom w:val="0"/>
                  <w:divBdr>
                    <w:top w:val="none" w:sz="0" w:space="0" w:color="auto"/>
                    <w:left w:val="none" w:sz="0" w:space="0" w:color="auto"/>
                    <w:bottom w:val="none" w:sz="0" w:space="0" w:color="auto"/>
                    <w:right w:val="none" w:sz="0" w:space="0" w:color="auto"/>
                  </w:divBdr>
                  <w:divsChild>
                    <w:div w:id="2058774663">
                      <w:marLeft w:val="750"/>
                      <w:marRight w:val="0"/>
                      <w:marTop w:val="0"/>
                      <w:marBottom w:val="0"/>
                      <w:divBdr>
                        <w:top w:val="none" w:sz="0" w:space="0" w:color="auto"/>
                        <w:left w:val="none" w:sz="0" w:space="0" w:color="auto"/>
                        <w:bottom w:val="none" w:sz="0" w:space="0" w:color="auto"/>
                        <w:right w:val="none" w:sz="0" w:space="0" w:color="auto"/>
                      </w:divBdr>
                    </w:div>
                  </w:divsChild>
                </w:div>
                <w:div w:id="1281961251">
                  <w:marLeft w:val="300"/>
                  <w:marRight w:val="0"/>
                  <w:marTop w:val="75"/>
                  <w:marBottom w:val="0"/>
                  <w:divBdr>
                    <w:top w:val="none" w:sz="0" w:space="0" w:color="auto"/>
                    <w:left w:val="none" w:sz="0" w:space="0" w:color="auto"/>
                    <w:bottom w:val="none" w:sz="0" w:space="0" w:color="auto"/>
                    <w:right w:val="none" w:sz="0" w:space="0" w:color="auto"/>
                  </w:divBdr>
                  <w:divsChild>
                    <w:div w:id="929849667">
                      <w:marLeft w:val="750"/>
                      <w:marRight w:val="0"/>
                      <w:marTop w:val="0"/>
                      <w:marBottom w:val="0"/>
                      <w:divBdr>
                        <w:top w:val="none" w:sz="0" w:space="0" w:color="auto"/>
                        <w:left w:val="none" w:sz="0" w:space="0" w:color="auto"/>
                        <w:bottom w:val="none" w:sz="0" w:space="0" w:color="auto"/>
                        <w:right w:val="none" w:sz="0" w:space="0" w:color="auto"/>
                      </w:divBdr>
                    </w:div>
                    <w:div w:id="1967470732">
                      <w:marLeft w:val="750"/>
                      <w:marRight w:val="0"/>
                      <w:marTop w:val="0"/>
                      <w:marBottom w:val="0"/>
                      <w:divBdr>
                        <w:top w:val="none" w:sz="0" w:space="0" w:color="auto"/>
                        <w:left w:val="none" w:sz="0" w:space="0" w:color="auto"/>
                        <w:bottom w:val="none" w:sz="0" w:space="0" w:color="auto"/>
                        <w:right w:val="none" w:sz="0" w:space="0" w:color="auto"/>
                      </w:divBdr>
                    </w:div>
                    <w:div w:id="1524630764">
                      <w:marLeft w:val="750"/>
                      <w:marRight w:val="0"/>
                      <w:marTop w:val="0"/>
                      <w:marBottom w:val="0"/>
                      <w:divBdr>
                        <w:top w:val="none" w:sz="0" w:space="0" w:color="auto"/>
                        <w:left w:val="none" w:sz="0" w:space="0" w:color="auto"/>
                        <w:bottom w:val="none" w:sz="0" w:space="0" w:color="auto"/>
                        <w:right w:val="none" w:sz="0" w:space="0" w:color="auto"/>
                      </w:divBdr>
                    </w:div>
                  </w:divsChild>
                </w:div>
                <w:div w:id="1981493707">
                  <w:marLeft w:val="300"/>
                  <w:marRight w:val="0"/>
                  <w:marTop w:val="75"/>
                  <w:marBottom w:val="0"/>
                  <w:divBdr>
                    <w:top w:val="none" w:sz="0" w:space="0" w:color="auto"/>
                    <w:left w:val="none" w:sz="0" w:space="0" w:color="auto"/>
                    <w:bottom w:val="none" w:sz="0" w:space="0" w:color="auto"/>
                    <w:right w:val="none" w:sz="0" w:space="0" w:color="auto"/>
                  </w:divBdr>
                  <w:divsChild>
                    <w:div w:id="1048071543">
                      <w:marLeft w:val="750"/>
                      <w:marRight w:val="0"/>
                      <w:marTop w:val="0"/>
                      <w:marBottom w:val="0"/>
                      <w:divBdr>
                        <w:top w:val="none" w:sz="0" w:space="0" w:color="auto"/>
                        <w:left w:val="none" w:sz="0" w:space="0" w:color="auto"/>
                        <w:bottom w:val="none" w:sz="0" w:space="0" w:color="auto"/>
                        <w:right w:val="none" w:sz="0" w:space="0" w:color="auto"/>
                      </w:divBdr>
                    </w:div>
                  </w:divsChild>
                </w:div>
                <w:div w:id="429358465">
                  <w:marLeft w:val="300"/>
                  <w:marRight w:val="0"/>
                  <w:marTop w:val="75"/>
                  <w:marBottom w:val="0"/>
                  <w:divBdr>
                    <w:top w:val="none" w:sz="0" w:space="0" w:color="auto"/>
                    <w:left w:val="none" w:sz="0" w:space="0" w:color="auto"/>
                    <w:bottom w:val="none" w:sz="0" w:space="0" w:color="auto"/>
                    <w:right w:val="none" w:sz="0" w:space="0" w:color="auto"/>
                  </w:divBdr>
                  <w:divsChild>
                    <w:div w:id="1340619309">
                      <w:marLeft w:val="750"/>
                      <w:marRight w:val="0"/>
                      <w:marTop w:val="0"/>
                      <w:marBottom w:val="0"/>
                      <w:divBdr>
                        <w:top w:val="none" w:sz="0" w:space="0" w:color="auto"/>
                        <w:left w:val="none" w:sz="0" w:space="0" w:color="auto"/>
                        <w:bottom w:val="none" w:sz="0" w:space="0" w:color="auto"/>
                        <w:right w:val="none" w:sz="0" w:space="0" w:color="auto"/>
                      </w:divBdr>
                    </w:div>
                    <w:div w:id="2066642612">
                      <w:marLeft w:val="750"/>
                      <w:marRight w:val="0"/>
                      <w:marTop w:val="0"/>
                      <w:marBottom w:val="0"/>
                      <w:divBdr>
                        <w:top w:val="none" w:sz="0" w:space="0" w:color="auto"/>
                        <w:left w:val="none" w:sz="0" w:space="0" w:color="auto"/>
                        <w:bottom w:val="none" w:sz="0" w:space="0" w:color="auto"/>
                        <w:right w:val="none" w:sz="0" w:space="0" w:color="auto"/>
                      </w:divBdr>
                    </w:div>
                    <w:div w:id="161898133">
                      <w:marLeft w:val="750"/>
                      <w:marRight w:val="0"/>
                      <w:marTop w:val="0"/>
                      <w:marBottom w:val="0"/>
                      <w:divBdr>
                        <w:top w:val="none" w:sz="0" w:space="0" w:color="auto"/>
                        <w:left w:val="none" w:sz="0" w:space="0" w:color="auto"/>
                        <w:bottom w:val="none" w:sz="0" w:space="0" w:color="auto"/>
                        <w:right w:val="none" w:sz="0" w:space="0" w:color="auto"/>
                      </w:divBdr>
                    </w:div>
                  </w:divsChild>
                </w:div>
                <w:div w:id="2519448">
                  <w:marLeft w:val="300"/>
                  <w:marRight w:val="0"/>
                  <w:marTop w:val="75"/>
                  <w:marBottom w:val="0"/>
                  <w:divBdr>
                    <w:top w:val="none" w:sz="0" w:space="0" w:color="auto"/>
                    <w:left w:val="none" w:sz="0" w:space="0" w:color="auto"/>
                    <w:bottom w:val="none" w:sz="0" w:space="0" w:color="auto"/>
                    <w:right w:val="none" w:sz="0" w:space="0" w:color="auto"/>
                  </w:divBdr>
                  <w:divsChild>
                    <w:div w:id="1544901698">
                      <w:marLeft w:val="750"/>
                      <w:marRight w:val="0"/>
                      <w:marTop w:val="0"/>
                      <w:marBottom w:val="0"/>
                      <w:divBdr>
                        <w:top w:val="none" w:sz="0" w:space="0" w:color="auto"/>
                        <w:left w:val="none" w:sz="0" w:space="0" w:color="auto"/>
                        <w:bottom w:val="none" w:sz="0" w:space="0" w:color="auto"/>
                        <w:right w:val="none" w:sz="0" w:space="0" w:color="auto"/>
                      </w:divBdr>
                    </w:div>
                  </w:divsChild>
                </w:div>
                <w:div w:id="1837111614">
                  <w:marLeft w:val="300"/>
                  <w:marRight w:val="0"/>
                  <w:marTop w:val="75"/>
                  <w:marBottom w:val="0"/>
                  <w:divBdr>
                    <w:top w:val="none" w:sz="0" w:space="0" w:color="auto"/>
                    <w:left w:val="none" w:sz="0" w:space="0" w:color="auto"/>
                    <w:bottom w:val="none" w:sz="0" w:space="0" w:color="auto"/>
                    <w:right w:val="none" w:sz="0" w:space="0" w:color="auto"/>
                  </w:divBdr>
                  <w:divsChild>
                    <w:div w:id="133447913">
                      <w:marLeft w:val="750"/>
                      <w:marRight w:val="0"/>
                      <w:marTop w:val="0"/>
                      <w:marBottom w:val="0"/>
                      <w:divBdr>
                        <w:top w:val="none" w:sz="0" w:space="0" w:color="auto"/>
                        <w:left w:val="none" w:sz="0" w:space="0" w:color="auto"/>
                        <w:bottom w:val="none" w:sz="0" w:space="0" w:color="auto"/>
                        <w:right w:val="none" w:sz="0" w:space="0" w:color="auto"/>
                      </w:divBdr>
                    </w:div>
                    <w:div w:id="1182085917">
                      <w:marLeft w:val="750"/>
                      <w:marRight w:val="0"/>
                      <w:marTop w:val="0"/>
                      <w:marBottom w:val="0"/>
                      <w:divBdr>
                        <w:top w:val="none" w:sz="0" w:space="0" w:color="auto"/>
                        <w:left w:val="none" w:sz="0" w:space="0" w:color="auto"/>
                        <w:bottom w:val="none" w:sz="0" w:space="0" w:color="auto"/>
                        <w:right w:val="none" w:sz="0" w:space="0" w:color="auto"/>
                      </w:divBdr>
                    </w:div>
                  </w:divsChild>
                </w:div>
                <w:div w:id="904294404">
                  <w:marLeft w:val="300"/>
                  <w:marRight w:val="0"/>
                  <w:marTop w:val="75"/>
                  <w:marBottom w:val="0"/>
                  <w:divBdr>
                    <w:top w:val="none" w:sz="0" w:space="0" w:color="auto"/>
                    <w:left w:val="none" w:sz="0" w:space="0" w:color="auto"/>
                    <w:bottom w:val="none" w:sz="0" w:space="0" w:color="auto"/>
                    <w:right w:val="none" w:sz="0" w:space="0" w:color="auto"/>
                  </w:divBdr>
                  <w:divsChild>
                    <w:div w:id="2128161129">
                      <w:marLeft w:val="750"/>
                      <w:marRight w:val="0"/>
                      <w:marTop w:val="0"/>
                      <w:marBottom w:val="0"/>
                      <w:divBdr>
                        <w:top w:val="none" w:sz="0" w:space="0" w:color="auto"/>
                        <w:left w:val="none" w:sz="0" w:space="0" w:color="auto"/>
                        <w:bottom w:val="none" w:sz="0" w:space="0" w:color="auto"/>
                        <w:right w:val="none" w:sz="0" w:space="0" w:color="auto"/>
                      </w:divBdr>
                    </w:div>
                  </w:divsChild>
                </w:div>
                <w:div w:id="62414359">
                  <w:marLeft w:val="300"/>
                  <w:marRight w:val="0"/>
                  <w:marTop w:val="75"/>
                  <w:marBottom w:val="0"/>
                  <w:divBdr>
                    <w:top w:val="none" w:sz="0" w:space="0" w:color="auto"/>
                    <w:left w:val="none" w:sz="0" w:space="0" w:color="auto"/>
                    <w:bottom w:val="none" w:sz="0" w:space="0" w:color="auto"/>
                    <w:right w:val="none" w:sz="0" w:space="0" w:color="auto"/>
                  </w:divBdr>
                  <w:divsChild>
                    <w:div w:id="2097365697">
                      <w:marLeft w:val="750"/>
                      <w:marRight w:val="0"/>
                      <w:marTop w:val="0"/>
                      <w:marBottom w:val="0"/>
                      <w:divBdr>
                        <w:top w:val="none" w:sz="0" w:space="0" w:color="auto"/>
                        <w:left w:val="none" w:sz="0" w:space="0" w:color="auto"/>
                        <w:bottom w:val="none" w:sz="0" w:space="0" w:color="auto"/>
                        <w:right w:val="none" w:sz="0" w:space="0" w:color="auto"/>
                      </w:divBdr>
                    </w:div>
                  </w:divsChild>
                </w:div>
                <w:div w:id="1138104832">
                  <w:marLeft w:val="300"/>
                  <w:marRight w:val="0"/>
                  <w:marTop w:val="75"/>
                  <w:marBottom w:val="0"/>
                  <w:divBdr>
                    <w:top w:val="none" w:sz="0" w:space="0" w:color="auto"/>
                    <w:left w:val="none" w:sz="0" w:space="0" w:color="auto"/>
                    <w:bottom w:val="none" w:sz="0" w:space="0" w:color="auto"/>
                    <w:right w:val="none" w:sz="0" w:space="0" w:color="auto"/>
                  </w:divBdr>
                </w:div>
                <w:div w:id="641495735">
                  <w:marLeft w:val="300"/>
                  <w:marRight w:val="0"/>
                  <w:marTop w:val="75"/>
                  <w:marBottom w:val="0"/>
                  <w:divBdr>
                    <w:top w:val="none" w:sz="0" w:space="0" w:color="auto"/>
                    <w:left w:val="none" w:sz="0" w:space="0" w:color="auto"/>
                    <w:bottom w:val="none" w:sz="0" w:space="0" w:color="auto"/>
                    <w:right w:val="none" w:sz="0" w:space="0" w:color="auto"/>
                  </w:divBdr>
                  <w:divsChild>
                    <w:div w:id="2094468241">
                      <w:marLeft w:val="750"/>
                      <w:marRight w:val="0"/>
                      <w:marTop w:val="0"/>
                      <w:marBottom w:val="0"/>
                      <w:divBdr>
                        <w:top w:val="none" w:sz="0" w:space="0" w:color="auto"/>
                        <w:left w:val="none" w:sz="0" w:space="0" w:color="auto"/>
                        <w:bottom w:val="none" w:sz="0" w:space="0" w:color="auto"/>
                        <w:right w:val="none" w:sz="0" w:space="0" w:color="auto"/>
                      </w:divBdr>
                    </w:div>
                  </w:divsChild>
                </w:div>
                <w:div w:id="1877085908">
                  <w:marLeft w:val="300"/>
                  <w:marRight w:val="0"/>
                  <w:marTop w:val="75"/>
                  <w:marBottom w:val="0"/>
                  <w:divBdr>
                    <w:top w:val="none" w:sz="0" w:space="0" w:color="auto"/>
                    <w:left w:val="none" w:sz="0" w:space="0" w:color="auto"/>
                    <w:bottom w:val="none" w:sz="0" w:space="0" w:color="auto"/>
                    <w:right w:val="none" w:sz="0" w:space="0" w:color="auto"/>
                  </w:divBdr>
                </w:div>
                <w:div w:id="1809202693">
                  <w:marLeft w:val="300"/>
                  <w:marRight w:val="0"/>
                  <w:marTop w:val="75"/>
                  <w:marBottom w:val="0"/>
                  <w:divBdr>
                    <w:top w:val="none" w:sz="0" w:space="0" w:color="auto"/>
                    <w:left w:val="none" w:sz="0" w:space="0" w:color="auto"/>
                    <w:bottom w:val="none" w:sz="0" w:space="0" w:color="auto"/>
                    <w:right w:val="none" w:sz="0" w:space="0" w:color="auto"/>
                  </w:divBdr>
                </w:div>
                <w:div w:id="241528424">
                  <w:marLeft w:val="300"/>
                  <w:marRight w:val="0"/>
                  <w:marTop w:val="75"/>
                  <w:marBottom w:val="0"/>
                  <w:divBdr>
                    <w:top w:val="none" w:sz="0" w:space="0" w:color="auto"/>
                    <w:left w:val="none" w:sz="0" w:space="0" w:color="auto"/>
                    <w:bottom w:val="none" w:sz="0" w:space="0" w:color="auto"/>
                    <w:right w:val="none" w:sz="0" w:space="0" w:color="auto"/>
                  </w:divBdr>
                  <w:divsChild>
                    <w:div w:id="1293633366">
                      <w:marLeft w:val="750"/>
                      <w:marRight w:val="0"/>
                      <w:marTop w:val="0"/>
                      <w:marBottom w:val="0"/>
                      <w:divBdr>
                        <w:top w:val="none" w:sz="0" w:space="0" w:color="auto"/>
                        <w:left w:val="none" w:sz="0" w:space="0" w:color="auto"/>
                        <w:bottom w:val="none" w:sz="0" w:space="0" w:color="auto"/>
                        <w:right w:val="none" w:sz="0" w:space="0" w:color="auto"/>
                      </w:divBdr>
                    </w:div>
                    <w:div w:id="1324242930">
                      <w:marLeft w:val="750"/>
                      <w:marRight w:val="0"/>
                      <w:marTop w:val="0"/>
                      <w:marBottom w:val="0"/>
                      <w:divBdr>
                        <w:top w:val="none" w:sz="0" w:space="0" w:color="auto"/>
                        <w:left w:val="none" w:sz="0" w:space="0" w:color="auto"/>
                        <w:bottom w:val="none" w:sz="0" w:space="0" w:color="auto"/>
                        <w:right w:val="none" w:sz="0" w:space="0" w:color="auto"/>
                      </w:divBdr>
                    </w:div>
                  </w:divsChild>
                </w:div>
                <w:div w:id="1696734915">
                  <w:marLeft w:val="300"/>
                  <w:marRight w:val="0"/>
                  <w:marTop w:val="75"/>
                  <w:marBottom w:val="0"/>
                  <w:divBdr>
                    <w:top w:val="none" w:sz="0" w:space="0" w:color="auto"/>
                    <w:left w:val="none" w:sz="0" w:space="0" w:color="auto"/>
                    <w:bottom w:val="none" w:sz="0" w:space="0" w:color="auto"/>
                    <w:right w:val="none" w:sz="0" w:space="0" w:color="auto"/>
                  </w:divBdr>
                  <w:divsChild>
                    <w:div w:id="946038747">
                      <w:marLeft w:val="750"/>
                      <w:marRight w:val="0"/>
                      <w:marTop w:val="0"/>
                      <w:marBottom w:val="0"/>
                      <w:divBdr>
                        <w:top w:val="none" w:sz="0" w:space="0" w:color="auto"/>
                        <w:left w:val="none" w:sz="0" w:space="0" w:color="auto"/>
                        <w:bottom w:val="none" w:sz="0" w:space="0" w:color="auto"/>
                        <w:right w:val="none" w:sz="0" w:space="0" w:color="auto"/>
                      </w:divBdr>
                    </w:div>
                  </w:divsChild>
                </w:div>
                <w:div w:id="1282683251">
                  <w:marLeft w:val="300"/>
                  <w:marRight w:val="0"/>
                  <w:marTop w:val="75"/>
                  <w:marBottom w:val="0"/>
                  <w:divBdr>
                    <w:top w:val="none" w:sz="0" w:space="0" w:color="auto"/>
                    <w:left w:val="none" w:sz="0" w:space="0" w:color="auto"/>
                    <w:bottom w:val="none" w:sz="0" w:space="0" w:color="auto"/>
                    <w:right w:val="none" w:sz="0" w:space="0" w:color="auto"/>
                  </w:divBdr>
                  <w:divsChild>
                    <w:div w:id="627861484">
                      <w:marLeft w:val="750"/>
                      <w:marRight w:val="0"/>
                      <w:marTop w:val="0"/>
                      <w:marBottom w:val="0"/>
                      <w:divBdr>
                        <w:top w:val="none" w:sz="0" w:space="0" w:color="auto"/>
                        <w:left w:val="none" w:sz="0" w:space="0" w:color="auto"/>
                        <w:bottom w:val="none" w:sz="0" w:space="0" w:color="auto"/>
                        <w:right w:val="none" w:sz="0" w:space="0" w:color="auto"/>
                      </w:divBdr>
                    </w:div>
                    <w:div w:id="1960454503">
                      <w:marLeft w:val="750"/>
                      <w:marRight w:val="0"/>
                      <w:marTop w:val="0"/>
                      <w:marBottom w:val="0"/>
                      <w:divBdr>
                        <w:top w:val="none" w:sz="0" w:space="0" w:color="auto"/>
                        <w:left w:val="none" w:sz="0" w:space="0" w:color="auto"/>
                        <w:bottom w:val="none" w:sz="0" w:space="0" w:color="auto"/>
                        <w:right w:val="none" w:sz="0" w:space="0" w:color="auto"/>
                      </w:divBdr>
                    </w:div>
                    <w:div w:id="2045672869">
                      <w:marLeft w:val="750"/>
                      <w:marRight w:val="0"/>
                      <w:marTop w:val="0"/>
                      <w:marBottom w:val="0"/>
                      <w:divBdr>
                        <w:top w:val="none" w:sz="0" w:space="0" w:color="auto"/>
                        <w:left w:val="none" w:sz="0" w:space="0" w:color="auto"/>
                        <w:bottom w:val="none" w:sz="0" w:space="0" w:color="auto"/>
                        <w:right w:val="none" w:sz="0" w:space="0" w:color="auto"/>
                      </w:divBdr>
                    </w:div>
                  </w:divsChild>
                </w:div>
                <w:div w:id="717097244">
                  <w:marLeft w:val="300"/>
                  <w:marRight w:val="0"/>
                  <w:marTop w:val="75"/>
                  <w:marBottom w:val="0"/>
                  <w:divBdr>
                    <w:top w:val="none" w:sz="0" w:space="0" w:color="auto"/>
                    <w:left w:val="none" w:sz="0" w:space="0" w:color="auto"/>
                    <w:bottom w:val="none" w:sz="0" w:space="0" w:color="auto"/>
                    <w:right w:val="none" w:sz="0" w:space="0" w:color="auto"/>
                  </w:divBdr>
                  <w:divsChild>
                    <w:div w:id="206719496">
                      <w:marLeft w:val="750"/>
                      <w:marRight w:val="0"/>
                      <w:marTop w:val="0"/>
                      <w:marBottom w:val="0"/>
                      <w:divBdr>
                        <w:top w:val="none" w:sz="0" w:space="0" w:color="auto"/>
                        <w:left w:val="none" w:sz="0" w:space="0" w:color="auto"/>
                        <w:bottom w:val="none" w:sz="0" w:space="0" w:color="auto"/>
                        <w:right w:val="none" w:sz="0" w:space="0" w:color="auto"/>
                      </w:divBdr>
                    </w:div>
                  </w:divsChild>
                </w:div>
                <w:div w:id="485246740">
                  <w:marLeft w:val="300"/>
                  <w:marRight w:val="0"/>
                  <w:marTop w:val="75"/>
                  <w:marBottom w:val="0"/>
                  <w:divBdr>
                    <w:top w:val="none" w:sz="0" w:space="0" w:color="auto"/>
                    <w:left w:val="none" w:sz="0" w:space="0" w:color="auto"/>
                    <w:bottom w:val="none" w:sz="0" w:space="0" w:color="auto"/>
                    <w:right w:val="none" w:sz="0" w:space="0" w:color="auto"/>
                  </w:divBdr>
                  <w:divsChild>
                    <w:div w:id="238515542">
                      <w:marLeft w:val="750"/>
                      <w:marRight w:val="0"/>
                      <w:marTop w:val="0"/>
                      <w:marBottom w:val="0"/>
                      <w:divBdr>
                        <w:top w:val="none" w:sz="0" w:space="0" w:color="auto"/>
                        <w:left w:val="none" w:sz="0" w:space="0" w:color="auto"/>
                        <w:bottom w:val="none" w:sz="0" w:space="0" w:color="auto"/>
                        <w:right w:val="none" w:sz="0" w:space="0" w:color="auto"/>
                      </w:divBdr>
                    </w:div>
                    <w:div w:id="197548770">
                      <w:marLeft w:val="750"/>
                      <w:marRight w:val="0"/>
                      <w:marTop w:val="0"/>
                      <w:marBottom w:val="0"/>
                      <w:divBdr>
                        <w:top w:val="none" w:sz="0" w:space="0" w:color="auto"/>
                        <w:left w:val="none" w:sz="0" w:space="0" w:color="auto"/>
                        <w:bottom w:val="none" w:sz="0" w:space="0" w:color="auto"/>
                        <w:right w:val="none" w:sz="0" w:space="0" w:color="auto"/>
                      </w:divBdr>
                    </w:div>
                    <w:div w:id="719090847">
                      <w:marLeft w:val="750"/>
                      <w:marRight w:val="0"/>
                      <w:marTop w:val="0"/>
                      <w:marBottom w:val="0"/>
                      <w:divBdr>
                        <w:top w:val="none" w:sz="0" w:space="0" w:color="auto"/>
                        <w:left w:val="none" w:sz="0" w:space="0" w:color="auto"/>
                        <w:bottom w:val="none" w:sz="0" w:space="0" w:color="auto"/>
                        <w:right w:val="none" w:sz="0" w:space="0" w:color="auto"/>
                      </w:divBdr>
                    </w:div>
                  </w:divsChild>
                </w:div>
                <w:div w:id="681276965">
                  <w:marLeft w:val="300"/>
                  <w:marRight w:val="0"/>
                  <w:marTop w:val="75"/>
                  <w:marBottom w:val="0"/>
                  <w:divBdr>
                    <w:top w:val="none" w:sz="0" w:space="0" w:color="auto"/>
                    <w:left w:val="none" w:sz="0" w:space="0" w:color="auto"/>
                    <w:bottom w:val="none" w:sz="0" w:space="0" w:color="auto"/>
                    <w:right w:val="none" w:sz="0" w:space="0" w:color="auto"/>
                  </w:divBdr>
                  <w:divsChild>
                    <w:div w:id="1422487964">
                      <w:marLeft w:val="750"/>
                      <w:marRight w:val="0"/>
                      <w:marTop w:val="0"/>
                      <w:marBottom w:val="0"/>
                      <w:divBdr>
                        <w:top w:val="none" w:sz="0" w:space="0" w:color="auto"/>
                        <w:left w:val="none" w:sz="0" w:space="0" w:color="auto"/>
                        <w:bottom w:val="none" w:sz="0" w:space="0" w:color="auto"/>
                        <w:right w:val="none" w:sz="0" w:space="0" w:color="auto"/>
                      </w:divBdr>
                    </w:div>
                  </w:divsChild>
                </w:div>
                <w:div w:id="30301331">
                  <w:marLeft w:val="300"/>
                  <w:marRight w:val="0"/>
                  <w:marTop w:val="75"/>
                  <w:marBottom w:val="0"/>
                  <w:divBdr>
                    <w:top w:val="none" w:sz="0" w:space="0" w:color="auto"/>
                    <w:left w:val="none" w:sz="0" w:space="0" w:color="auto"/>
                    <w:bottom w:val="none" w:sz="0" w:space="0" w:color="auto"/>
                    <w:right w:val="none" w:sz="0" w:space="0" w:color="auto"/>
                  </w:divBdr>
                  <w:divsChild>
                    <w:div w:id="589508408">
                      <w:marLeft w:val="750"/>
                      <w:marRight w:val="0"/>
                      <w:marTop w:val="0"/>
                      <w:marBottom w:val="0"/>
                      <w:divBdr>
                        <w:top w:val="none" w:sz="0" w:space="0" w:color="auto"/>
                        <w:left w:val="none" w:sz="0" w:space="0" w:color="auto"/>
                        <w:bottom w:val="none" w:sz="0" w:space="0" w:color="auto"/>
                        <w:right w:val="none" w:sz="0" w:space="0" w:color="auto"/>
                      </w:divBdr>
                    </w:div>
                    <w:div w:id="2092502881">
                      <w:marLeft w:val="750"/>
                      <w:marRight w:val="0"/>
                      <w:marTop w:val="0"/>
                      <w:marBottom w:val="0"/>
                      <w:divBdr>
                        <w:top w:val="none" w:sz="0" w:space="0" w:color="auto"/>
                        <w:left w:val="none" w:sz="0" w:space="0" w:color="auto"/>
                        <w:bottom w:val="none" w:sz="0" w:space="0" w:color="auto"/>
                        <w:right w:val="none" w:sz="0" w:space="0" w:color="auto"/>
                      </w:divBdr>
                    </w:div>
                  </w:divsChild>
                </w:div>
                <w:div w:id="1767967869">
                  <w:marLeft w:val="300"/>
                  <w:marRight w:val="0"/>
                  <w:marTop w:val="75"/>
                  <w:marBottom w:val="0"/>
                  <w:divBdr>
                    <w:top w:val="none" w:sz="0" w:space="0" w:color="auto"/>
                    <w:left w:val="none" w:sz="0" w:space="0" w:color="auto"/>
                    <w:bottom w:val="none" w:sz="0" w:space="0" w:color="auto"/>
                    <w:right w:val="none" w:sz="0" w:space="0" w:color="auto"/>
                  </w:divBdr>
                  <w:divsChild>
                    <w:div w:id="294723932">
                      <w:marLeft w:val="750"/>
                      <w:marRight w:val="0"/>
                      <w:marTop w:val="0"/>
                      <w:marBottom w:val="0"/>
                      <w:divBdr>
                        <w:top w:val="none" w:sz="0" w:space="0" w:color="auto"/>
                        <w:left w:val="none" w:sz="0" w:space="0" w:color="auto"/>
                        <w:bottom w:val="none" w:sz="0" w:space="0" w:color="auto"/>
                        <w:right w:val="none" w:sz="0" w:space="0" w:color="auto"/>
                      </w:divBdr>
                    </w:div>
                  </w:divsChild>
                </w:div>
                <w:div w:id="1420831191">
                  <w:marLeft w:val="300"/>
                  <w:marRight w:val="0"/>
                  <w:marTop w:val="75"/>
                  <w:marBottom w:val="0"/>
                  <w:divBdr>
                    <w:top w:val="none" w:sz="0" w:space="0" w:color="auto"/>
                    <w:left w:val="none" w:sz="0" w:space="0" w:color="auto"/>
                    <w:bottom w:val="none" w:sz="0" w:space="0" w:color="auto"/>
                    <w:right w:val="none" w:sz="0" w:space="0" w:color="auto"/>
                  </w:divBdr>
                  <w:divsChild>
                    <w:div w:id="557011786">
                      <w:marLeft w:val="750"/>
                      <w:marRight w:val="0"/>
                      <w:marTop w:val="0"/>
                      <w:marBottom w:val="0"/>
                      <w:divBdr>
                        <w:top w:val="none" w:sz="0" w:space="0" w:color="auto"/>
                        <w:left w:val="none" w:sz="0" w:space="0" w:color="auto"/>
                        <w:bottom w:val="none" w:sz="0" w:space="0" w:color="auto"/>
                        <w:right w:val="none" w:sz="0" w:space="0" w:color="auto"/>
                      </w:divBdr>
                    </w:div>
                  </w:divsChild>
                </w:div>
                <w:div w:id="759911701">
                  <w:marLeft w:val="300"/>
                  <w:marRight w:val="0"/>
                  <w:marTop w:val="75"/>
                  <w:marBottom w:val="0"/>
                  <w:divBdr>
                    <w:top w:val="none" w:sz="0" w:space="0" w:color="auto"/>
                    <w:left w:val="none" w:sz="0" w:space="0" w:color="auto"/>
                    <w:bottom w:val="none" w:sz="0" w:space="0" w:color="auto"/>
                    <w:right w:val="none" w:sz="0" w:space="0" w:color="auto"/>
                  </w:divBdr>
                </w:div>
                <w:div w:id="1831946675">
                  <w:marLeft w:val="300"/>
                  <w:marRight w:val="0"/>
                  <w:marTop w:val="75"/>
                  <w:marBottom w:val="0"/>
                  <w:divBdr>
                    <w:top w:val="none" w:sz="0" w:space="0" w:color="auto"/>
                    <w:left w:val="none" w:sz="0" w:space="0" w:color="auto"/>
                    <w:bottom w:val="none" w:sz="0" w:space="0" w:color="auto"/>
                    <w:right w:val="none" w:sz="0" w:space="0" w:color="auto"/>
                  </w:divBdr>
                  <w:divsChild>
                    <w:div w:id="964510471">
                      <w:marLeft w:val="750"/>
                      <w:marRight w:val="0"/>
                      <w:marTop w:val="0"/>
                      <w:marBottom w:val="0"/>
                      <w:divBdr>
                        <w:top w:val="none" w:sz="0" w:space="0" w:color="auto"/>
                        <w:left w:val="none" w:sz="0" w:space="0" w:color="auto"/>
                        <w:bottom w:val="none" w:sz="0" w:space="0" w:color="auto"/>
                        <w:right w:val="none" w:sz="0" w:space="0" w:color="auto"/>
                      </w:divBdr>
                    </w:div>
                  </w:divsChild>
                </w:div>
                <w:div w:id="2100757538">
                  <w:marLeft w:val="300"/>
                  <w:marRight w:val="0"/>
                  <w:marTop w:val="75"/>
                  <w:marBottom w:val="0"/>
                  <w:divBdr>
                    <w:top w:val="none" w:sz="0" w:space="0" w:color="auto"/>
                    <w:left w:val="none" w:sz="0" w:space="0" w:color="auto"/>
                    <w:bottom w:val="none" w:sz="0" w:space="0" w:color="auto"/>
                    <w:right w:val="none" w:sz="0" w:space="0" w:color="auto"/>
                  </w:divBdr>
                </w:div>
                <w:div w:id="294916041">
                  <w:marLeft w:val="300"/>
                  <w:marRight w:val="0"/>
                  <w:marTop w:val="75"/>
                  <w:marBottom w:val="0"/>
                  <w:divBdr>
                    <w:top w:val="none" w:sz="0" w:space="0" w:color="auto"/>
                    <w:left w:val="none" w:sz="0" w:space="0" w:color="auto"/>
                    <w:bottom w:val="none" w:sz="0" w:space="0" w:color="auto"/>
                    <w:right w:val="none" w:sz="0" w:space="0" w:color="auto"/>
                  </w:divBdr>
                </w:div>
                <w:div w:id="170877292">
                  <w:marLeft w:val="300"/>
                  <w:marRight w:val="0"/>
                  <w:marTop w:val="75"/>
                  <w:marBottom w:val="0"/>
                  <w:divBdr>
                    <w:top w:val="none" w:sz="0" w:space="0" w:color="auto"/>
                    <w:left w:val="none" w:sz="0" w:space="0" w:color="auto"/>
                    <w:bottom w:val="none" w:sz="0" w:space="0" w:color="auto"/>
                    <w:right w:val="none" w:sz="0" w:space="0" w:color="auto"/>
                  </w:divBdr>
                  <w:divsChild>
                    <w:div w:id="807823926">
                      <w:marLeft w:val="750"/>
                      <w:marRight w:val="0"/>
                      <w:marTop w:val="0"/>
                      <w:marBottom w:val="0"/>
                      <w:divBdr>
                        <w:top w:val="none" w:sz="0" w:space="0" w:color="auto"/>
                        <w:left w:val="none" w:sz="0" w:space="0" w:color="auto"/>
                        <w:bottom w:val="none" w:sz="0" w:space="0" w:color="auto"/>
                        <w:right w:val="none" w:sz="0" w:space="0" w:color="auto"/>
                      </w:divBdr>
                    </w:div>
                    <w:div w:id="1358501299">
                      <w:marLeft w:val="750"/>
                      <w:marRight w:val="0"/>
                      <w:marTop w:val="0"/>
                      <w:marBottom w:val="0"/>
                      <w:divBdr>
                        <w:top w:val="none" w:sz="0" w:space="0" w:color="auto"/>
                        <w:left w:val="none" w:sz="0" w:space="0" w:color="auto"/>
                        <w:bottom w:val="none" w:sz="0" w:space="0" w:color="auto"/>
                        <w:right w:val="none" w:sz="0" w:space="0" w:color="auto"/>
                      </w:divBdr>
                    </w:div>
                  </w:divsChild>
                </w:div>
                <w:div w:id="811363249">
                  <w:marLeft w:val="300"/>
                  <w:marRight w:val="0"/>
                  <w:marTop w:val="75"/>
                  <w:marBottom w:val="0"/>
                  <w:divBdr>
                    <w:top w:val="none" w:sz="0" w:space="0" w:color="auto"/>
                    <w:left w:val="none" w:sz="0" w:space="0" w:color="auto"/>
                    <w:bottom w:val="none" w:sz="0" w:space="0" w:color="auto"/>
                    <w:right w:val="none" w:sz="0" w:space="0" w:color="auto"/>
                  </w:divBdr>
                  <w:divsChild>
                    <w:div w:id="55861339">
                      <w:marLeft w:val="750"/>
                      <w:marRight w:val="0"/>
                      <w:marTop w:val="0"/>
                      <w:marBottom w:val="0"/>
                      <w:divBdr>
                        <w:top w:val="none" w:sz="0" w:space="0" w:color="auto"/>
                        <w:left w:val="none" w:sz="0" w:space="0" w:color="auto"/>
                        <w:bottom w:val="none" w:sz="0" w:space="0" w:color="auto"/>
                        <w:right w:val="none" w:sz="0" w:space="0" w:color="auto"/>
                      </w:divBdr>
                    </w:div>
                  </w:divsChild>
                </w:div>
                <w:div w:id="548614686">
                  <w:marLeft w:val="300"/>
                  <w:marRight w:val="0"/>
                  <w:marTop w:val="75"/>
                  <w:marBottom w:val="0"/>
                  <w:divBdr>
                    <w:top w:val="none" w:sz="0" w:space="0" w:color="auto"/>
                    <w:left w:val="none" w:sz="0" w:space="0" w:color="auto"/>
                    <w:bottom w:val="none" w:sz="0" w:space="0" w:color="auto"/>
                    <w:right w:val="none" w:sz="0" w:space="0" w:color="auto"/>
                  </w:divBdr>
                  <w:divsChild>
                    <w:div w:id="43218733">
                      <w:marLeft w:val="750"/>
                      <w:marRight w:val="0"/>
                      <w:marTop w:val="0"/>
                      <w:marBottom w:val="0"/>
                      <w:divBdr>
                        <w:top w:val="none" w:sz="0" w:space="0" w:color="auto"/>
                        <w:left w:val="none" w:sz="0" w:space="0" w:color="auto"/>
                        <w:bottom w:val="none" w:sz="0" w:space="0" w:color="auto"/>
                        <w:right w:val="none" w:sz="0" w:space="0" w:color="auto"/>
                      </w:divBdr>
                    </w:div>
                    <w:div w:id="628508380">
                      <w:marLeft w:val="750"/>
                      <w:marRight w:val="0"/>
                      <w:marTop w:val="0"/>
                      <w:marBottom w:val="0"/>
                      <w:divBdr>
                        <w:top w:val="none" w:sz="0" w:space="0" w:color="auto"/>
                        <w:left w:val="none" w:sz="0" w:space="0" w:color="auto"/>
                        <w:bottom w:val="none" w:sz="0" w:space="0" w:color="auto"/>
                        <w:right w:val="none" w:sz="0" w:space="0" w:color="auto"/>
                      </w:divBdr>
                    </w:div>
                    <w:div w:id="1934196015">
                      <w:marLeft w:val="750"/>
                      <w:marRight w:val="0"/>
                      <w:marTop w:val="0"/>
                      <w:marBottom w:val="0"/>
                      <w:divBdr>
                        <w:top w:val="none" w:sz="0" w:space="0" w:color="auto"/>
                        <w:left w:val="none" w:sz="0" w:space="0" w:color="auto"/>
                        <w:bottom w:val="none" w:sz="0" w:space="0" w:color="auto"/>
                        <w:right w:val="none" w:sz="0" w:space="0" w:color="auto"/>
                      </w:divBdr>
                    </w:div>
                  </w:divsChild>
                </w:div>
                <w:div w:id="1133525569">
                  <w:marLeft w:val="300"/>
                  <w:marRight w:val="0"/>
                  <w:marTop w:val="75"/>
                  <w:marBottom w:val="0"/>
                  <w:divBdr>
                    <w:top w:val="none" w:sz="0" w:space="0" w:color="auto"/>
                    <w:left w:val="none" w:sz="0" w:space="0" w:color="auto"/>
                    <w:bottom w:val="none" w:sz="0" w:space="0" w:color="auto"/>
                    <w:right w:val="none" w:sz="0" w:space="0" w:color="auto"/>
                  </w:divBdr>
                  <w:divsChild>
                    <w:div w:id="1293634730">
                      <w:marLeft w:val="750"/>
                      <w:marRight w:val="0"/>
                      <w:marTop w:val="0"/>
                      <w:marBottom w:val="0"/>
                      <w:divBdr>
                        <w:top w:val="none" w:sz="0" w:space="0" w:color="auto"/>
                        <w:left w:val="none" w:sz="0" w:space="0" w:color="auto"/>
                        <w:bottom w:val="none" w:sz="0" w:space="0" w:color="auto"/>
                        <w:right w:val="none" w:sz="0" w:space="0" w:color="auto"/>
                      </w:divBdr>
                    </w:div>
                  </w:divsChild>
                </w:div>
                <w:div w:id="810631316">
                  <w:marLeft w:val="300"/>
                  <w:marRight w:val="0"/>
                  <w:marTop w:val="75"/>
                  <w:marBottom w:val="0"/>
                  <w:divBdr>
                    <w:top w:val="none" w:sz="0" w:space="0" w:color="auto"/>
                    <w:left w:val="none" w:sz="0" w:space="0" w:color="auto"/>
                    <w:bottom w:val="none" w:sz="0" w:space="0" w:color="auto"/>
                    <w:right w:val="none" w:sz="0" w:space="0" w:color="auto"/>
                  </w:divBdr>
                  <w:divsChild>
                    <w:div w:id="1885830384">
                      <w:marLeft w:val="750"/>
                      <w:marRight w:val="0"/>
                      <w:marTop w:val="0"/>
                      <w:marBottom w:val="0"/>
                      <w:divBdr>
                        <w:top w:val="none" w:sz="0" w:space="0" w:color="auto"/>
                        <w:left w:val="none" w:sz="0" w:space="0" w:color="auto"/>
                        <w:bottom w:val="none" w:sz="0" w:space="0" w:color="auto"/>
                        <w:right w:val="none" w:sz="0" w:space="0" w:color="auto"/>
                      </w:divBdr>
                    </w:div>
                    <w:div w:id="674769169">
                      <w:marLeft w:val="750"/>
                      <w:marRight w:val="0"/>
                      <w:marTop w:val="0"/>
                      <w:marBottom w:val="0"/>
                      <w:divBdr>
                        <w:top w:val="none" w:sz="0" w:space="0" w:color="auto"/>
                        <w:left w:val="none" w:sz="0" w:space="0" w:color="auto"/>
                        <w:bottom w:val="none" w:sz="0" w:space="0" w:color="auto"/>
                        <w:right w:val="none" w:sz="0" w:space="0" w:color="auto"/>
                      </w:divBdr>
                    </w:div>
                    <w:div w:id="160202131">
                      <w:marLeft w:val="750"/>
                      <w:marRight w:val="0"/>
                      <w:marTop w:val="0"/>
                      <w:marBottom w:val="0"/>
                      <w:divBdr>
                        <w:top w:val="none" w:sz="0" w:space="0" w:color="auto"/>
                        <w:left w:val="none" w:sz="0" w:space="0" w:color="auto"/>
                        <w:bottom w:val="none" w:sz="0" w:space="0" w:color="auto"/>
                        <w:right w:val="none" w:sz="0" w:space="0" w:color="auto"/>
                      </w:divBdr>
                    </w:div>
                  </w:divsChild>
                </w:div>
                <w:div w:id="1204488263">
                  <w:marLeft w:val="300"/>
                  <w:marRight w:val="0"/>
                  <w:marTop w:val="75"/>
                  <w:marBottom w:val="0"/>
                  <w:divBdr>
                    <w:top w:val="none" w:sz="0" w:space="0" w:color="auto"/>
                    <w:left w:val="none" w:sz="0" w:space="0" w:color="auto"/>
                    <w:bottom w:val="none" w:sz="0" w:space="0" w:color="auto"/>
                    <w:right w:val="none" w:sz="0" w:space="0" w:color="auto"/>
                  </w:divBdr>
                  <w:divsChild>
                    <w:div w:id="280649113">
                      <w:marLeft w:val="750"/>
                      <w:marRight w:val="0"/>
                      <w:marTop w:val="0"/>
                      <w:marBottom w:val="0"/>
                      <w:divBdr>
                        <w:top w:val="none" w:sz="0" w:space="0" w:color="auto"/>
                        <w:left w:val="none" w:sz="0" w:space="0" w:color="auto"/>
                        <w:bottom w:val="none" w:sz="0" w:space="0" w:color="auto"/>
                        <w:right w:val="none" w:sz="0" w:space="0" w:color="auto"/>
                      </w:divBdr>
                    </w:div>
                  </w:divsChild>
                </w:div>
                <w:div w:id="691617063">
                  <w:marLeft w:val="300"/>
                  <w:marRight w:val="0"/>
                  <w:marTop w:val="75"/>
                  <w:marBottom w:val="0"/>
                  <w:divBdr>
                    <w:top w:val="none" w:sz="0" w:space="0" w:color="auto"/>
                    <w:left w:val="none" w:sz="0" w:space="0" w:color="auto"/>
                    <w:bottom w:val="none" w:sz="0" w:space="0" w:color="auto"/>
                    <w:right w:val="none" w:sz="0" w:space="0" w:color="auto"/>
                  </w:divBdr>
                  <w:divsChild>
                    <w:div w:id="535193493">
                      <w:marLeft w:val="750"/>
                      <w:marRight w:val="0"/>
                      <w:marTop w:val="0"/>
                      <w:marBottom w:val="0"/>
                      <w:divBdr>
                        <w:top w:val="none" w:sz="0" w:space="0" w:color="auto"/>
                        <w:left w:val="none" w:sz="0" w:space="0" w:color="auto"/>
                        <w:bottom w:val="none" w:sz="0" w:space="0" w:color="auto"/>
                        <w:right w:val="none" w:sz="0" w:space="0" w:color="auto"/>
                      </w:divBdr>
                    </w:div>
                    <w:div w:id="1673021322">
                      <w:marLeft w:val="750"/>
                      <w:marRight w:val="0"/>
                      <w:marTop w:val="0"/>
                      <w:marBottom w:val="0"/>
                      <w:divBdr>
                        <w:top w:val="none" w:sz="0" w:space="0" w:color="auto"/>
                        <w:left w:val="none" w:sz="0" w:space="0" w:color="auto"/>
                        <w:bottom w:val="none" w:sz="0" w:space="0" w:color="auto"/>
                        <w:right w:val="none" w:sz="0" w:space="0" w:color="auto"/>
                      </w:divBdr>
                    </w:div>
                  </w:divsChild>
                </w:div>
                <w:div w:id="347489721">
                  <w:marLeft w:val="300"/>
                  <w:marRight w:val="0"/>
                  <w:marTop w:val="75"/>
                  <w:marBottom w:val="0"/>
                  <w:divBdr>
                    <w:top w:val="none" w:sz="0" w:space="0" w:color="auto"/>
                    <w:left w:val="none" w:sz="0" w:space="0" w:color="auto"/>
                    <w:bottom w:val="none" w:sz="0" w:space="0" w:color="auto"/>
                    <w:right w:val="none" w:sz="0" w:space="0" w:color="auto"/>
                  </w:divBdr>
                  <w:divsChild>
                    <w:div w:id="640614787">
                      <w:marLeft w:val="750"/>
                      <w:marRight w:val="0"/>
                      <w:marTop w:val="0"/>
                      <w:marBottom w:val="0"/>
                      <w:divBdr>
                        <w:top w:val="none" w:sz="0" w:space="0" w:color="auto"/>
                        <w:left w:val="none" w:sz="0" w:space="0" w:color="auto"/>
                        <w:bottom w:val="none" w:sz="0" w:space="0" w:color="auto"/>
                        <w:right w:val="none" w:sz="0" w:space="0" w:color="auto"/>
                      </w:divBdr>
                    </w:div>
                  </w:divsChild>
                </w:div>
                <w:div w:id="1943340347">
                  <w:marLeft w:val="300"/>
                  <w:marRight w:val="0"/>
                  <w:marTop w:val="75"/>
                  <w:marBottom w:val="0"/>
                  <w:divBdr>
                    <w:top w:val="none" w:sz="0" w:space="0" w:color="auto"/>
                    <w:left w:val="none" w:sz="0" w:space="0" w:color="auto"/>
                    <w:bottom w:val="none" w:sz="0" w:space="0" w:color="auto"/>
                    <w:right w:val="none" w:sz="0" w:space="0" w:color="auto"/>
                  </w:divBdr>
                  <w:divsChild>
                    <w:div w:id="1685472314">
                      <w:marLeft w:val="750"/>
                      <w:marRight w:val="0"/>
                      <w:marTop w:val="0"/>
                      <w:marBottom w:val="0"/>
                      <w:divBdr>
                        <w:top w:val="none" w:sz="0" w:space="0" w:color="auto"/>
                        <w:left w:val="none" w:sz="0" w:space="0" w:color="auto"/>
                        <w:bottom w:val="none" w:sz="0" w:space="0" w:color="auto"/>
                        <w:right w:val="none" w:sz="0" w:space="0" w:color="auto"/>
                      </w:divBdr>
                    </w:div>
                  </w:divsChild>
                </w:div>
                <w:div w:id="703364166">
                  <w:marLeft w:val="300"/>
                  <w:marRight w:val="0"/>
                  <w:marTop w:val="75"/>
                  <w:marBottom w:val="0"/>
                  <w:divBdr>
                    <w:top w:val="none" w:sz="0" w:space="0" w:color="auto"/>
                    <w:left w:val="none" w:sz="0" w:space="0" w:color="auto"/>
                    <w:bottom w:val="none" w:sz="0" w:space="0" w:color="auto"/>
                    <w:right w:val="none" w:sz="0" w:space="0" w:color="auto"/>
                  </w:divBdr>
                </w:div>
                <w:div w:id="987854956">
                  <w:marLeft w:val="300"/>
                  <w:marRight w:val="0"/>
                  <w:marTop w:val="75"/>
                  <w:marBottom w:val="0"/>
                  <w:divBdr>
                    <w:top w:val="none" w:sz="0" w:space="0" w:color="auto"/>
                    <w:left w:val="none" w:sz="0" w:space="0" w:color="auto"/>
                    <w:bottom w:val="none" w:sz="0" w:space="0" w:color="auto"/>
                    <w:right w:val="none" w:sz="0" w:space="0" w:color="auto"/>
                  </w:divBdr>
                  <w:divsChild>
                    <w:div w:id="711461119">
                      <w:marLeft w:val="750"/>
                      <w:marRight w:val="0"/>
                      <w:marTop w:val="0"/>
                      <w:marBottom w:val="0"/>
                      <w:divBdr>
                        <w:top w:val="none" w:sz="0" w:space="0" w:color="auto"/>
                        <w:left w:val="none" w:sz="0" w:space="0" w:color="auto"/>
                        <w:bottom w:val="none" w:sz="0" w:space="0" w:color="auto"/>
                        <w:right w:val="none" w:sz="0" w:space="0" w:color="auto"/>
                      </w:divBdr>
                    </w:div>
                  </w:divsChild>
                </w:div>
                <w:div w:id="1762142935">
                  <w:marLeft w:val="300"/>
                  <w:marRight w:val="0"/>
                  <w:marTop w:val="75"/>
                  <w:marBottom w:val="0"/>
                  <w:divBdr>
                    <w:top w:val="none" w:sz="0" w:space="0" w:color="auto"/>
                    <w:left w:val="none" w:sz="0" w:space="0" w:color="auto"/>
                    <w:bottom w:val="none" w:sz="0" w:space="0" w:color="auto"/>
                    <w:right w:val="none" w:sz="0" w:space="0" w:color="auto"/>
                  </w:divBdr>
                </w:div>
              </w:divsChild>
            </w:div>
            <w:div w:id="1035273128">
              <w:marLeft w:val="0"/>
              <w:marRight w:val="0"/>
              <w:marTop w:val="150"/>
              <w:marBottom w:val="150"/>
              <w:divBdr>
                <w:top w:val="none" w:sz="0" w:space="0" w:color="auto"/>
                <w:left w:val="none" w:sz="0" w:space="0" w:color="auto"/>
                <w:bottom w:val="none" w:sz="0" w:space="0" w:color="auto"/>
                <w:right w:val="none" w:sz="0" w:space="0" w:color="auto"/>
              </w:divBdr>
              <w:divsChild>
                <w:div w:id="2061203090">
                  <w:marLeft w:val="300"/>
                  <w:marRight w:val="0"/>
                  <w:marTop w:val="75"/>
                  <w:marBottom w:val="0"/>
                  <w:divBdr>
                    <w:top w:val="none" w:sz="0" w:space="0" w:color="auto"/>
                    <w:left w:val="none" w:sz="0" w:space="0" w:color="auto"/>
                    <w:bottom w:val="none" w:sz="0" w:space="0" w:color="auto"/>
                    <w:right w:val="none" w:sz="0" w:space="0" w:color="auto"/>
                  </w:divBdr>
                </w:div>
                <w:div w:id="1486359900">
                  <w:marLeft w:val="300"/>
                  <w:marRight w:val="0"/>
                  <w:marTop w:val="75"/>
                  <w:marBottom w:val="0"/>
                  <w:divBdr>
                    <w:top w:val="none" w:sz="0" w:space="0" w:color="auto"/>
                    <w:left w:val="none" w:sz="0" w:space="0" w:color="auto"/>
                    <w:bottom w:val="none" w:sz="0" w:space="0" w:color="auto"/>
                    <w:right w:val="none" w:sz="0" w:space="0" w:color="auto"/>
                  </w:divBdr>
                  <w:divsChild>
                    <w:div w:id="1471093325">
                      <w:marLeft w:val="750"/>
                      <w:marRight w:val="0"/>
                      <w:marTop w:val="0"/>
                      <w:marBottom w:val="0"/>
                      <w:divBdr>
                        <w:top w:val="none" w:sz="0" w:space="0" w:color="auto"/>
                        <w:left w:val="none" w:sz="0" w:space="0" w:color="auto"/>
                        <w:bottom w:val="none" w:sz="0" w:space="0" w:color="auto"/>
                        <w:right w:val="none" w:sz="0" w:space="0" w:color="auto"/>
                      </w:divBdr>
                    </w:div>
                    <w:div w:id="4208543">
                      <w:marLeft w:val="750"/>
                      <w:marRight w:val="0"/>
                      <w:marTop w:val="0"/>
                      <w:marBottom w:val="0"/>
                      <w:divBdr>
                        <w:top w:val="none" w:sz="0" w:space="0" w:color="auto"/>
                        <w:left w:val="none" w:sz="0" w:space="0" w:color="auto"/>
                        <w:bottom w:val="none" w:sz="0" w:space="0" w:color="auto"/>
                        <w:right w:val="none" w:sz="0" w:space="0" w:color="auto"/>
                      </w:divBdr>
                    </w:div>
                  </w:divsChild>
                </w:div>
                <w:div w:id="294726224">
                  <w:marLeft w:val="300"/>
                  <w:marRight w:val="0"/>
                  <w:marTop w:val="75"/>
                  <w:marBottom w:val="0"/>
                  <w:divBdr>
                    <w:top w:val="none" w:sz="0" w:space="0" w:color="auto"/>
                    <w:left w:val="none" w:sz="0" w:space="0" w:color="auto"/>
                    <w:bottom w:val="none" w:sz="0" w:space="0" w:color="auto"/>
                    <w:right w:val="none" w:sz="0" w:space="0" w:color="auto"/>
                  </w:divBdr>
                  <w:divsChild>
                    <w:div w:id="451215911">
                      <w:marLeft w:val="750"/>
                      <w:marRight w:val="0"/>
                      <w:marTop w:val="0"/>
                      <w:marBottom w:val="0"/>
                      <w:divBdr>
                        <w:top w:val="none" w:sz="0" w:space="0" w:color="auto"/>
                        <w:left w:val="none" w:sz="0" w:space="0" w:color="auto"/>
                        <w:bottom w:val="none" w:sz="0" w:space="0" w:color="auto"/>
                        <w:right w:val="none" w:sz="0" w:space="0" w:color="auto"/>
                      </w:divBdr>
                    </w:div>
                  </w:divsChild>
                </w:div>
                <w:div w:id="1647004373">
                  <w:marLeft w:val="300"/>
                  <w:marRight w:val="0"/>
                  <w:marTop w:val="75"/>
                  <w:marBottom w:val="0"/>
                  <w:divBdr>
                    <w:top w:val="none" w:sz="0" w:space="0" w:color="auto"/>
                    <w:left w:val="none" w:sz="0" w:space="0" w:color="auto"/>
                    <w:bottom w:val="none" w:sz="0" w:space="0" w:color="auto"/>
                    <w:right w:val="none" w:sz="0" w:space="0" w:color="auto"/>
                  </w:divBdr>
                  <w:divsChild>
                    <w:div w:id="1529641074">
                      <w:marLeft w:val="750"/>
                      <w:marRight w:val="0"/>
                      <w:marTop w:val="0"/>
                      <w:marBottom w:val="0"/>
                      <w:divBdr>
                        <w:top w:val="none" w:sz="0" w:space="0" w:color="auto"/>
                        <w:left w:val="none" w:sz="0" w:space="0" w:color="auto"/>
                        <w:bottom w:val="none" w:sz="0" w:space="0" w:color="auto"/>
                        <w:right w:val="none" w:sz="0" w:space="0" w:color="auto"/>
                      </w:divBdr>
                    </w:div>
                  </w:divsChild>
                </w:div>
                <w:div w:id="1711496370">
                  <w:marLeft w:val="300"/>
                  <w:marRight w:val="0"/>
                  <w:marTop w:val="75"/>
                  <w:marBottom w:val="0"/>
                  <w:divBdr>
                    <w:top w:val="none" w:sz="0" w:space="0" w:color="auto"/>
                    <w:left w:val="none" w:sz="0" w:space="0" w:color="auto"/>
                    <w:bottom w:val="none" w:sz="0" w:space="0" w:color="auto"/>
                    <w:right w:val="none" w:sz="0" w:space="0" w:color="auto"/>
                  </w:divBdr>
                </w:div>
                <w:div w:id="1012144007">
                  <w:marLeft w:val="300"/>
                  <w:marRight w:val="0"/>
                  <w:marTop w:val="75"/>
                  <w:marBottom w:val="0"/>
                  <w:divBdr>
                    <w:top w:val="none" w:sz="0" w:space="0" w:color="auto"/>
                    <w:left w:val="none" w:sz="0" w:space="0" w:color="auto"/>
                    <w:bottom w:val="none" w:sz="0" w:space="0" w:color="auto"/>
                    <w:right w:val="none" w:sz="0" w:space="0" w:color="auto"/>
                  </w:divBdr>
                </w:div>
                <w:div w:id="502011231">
                  <w:marLeft w:val="300"/>
                  <w:marRight w:val="0"/>
                  <w:marTop w:val="75"/>
                  <w:marBottom w:val="0"/>
                  <w:divBdr>
                    <w:top w:val="none" w:sz="0" w:space="0" w:color="auto"/>
                    <w:left w:val="none" w:sz="0" w:space="0" w:color="auto"/>
                    <w:bottom w:val="none" w:sz="0" w:space="0" w:color="auto"/>
                    <w:right w:val="none" w:sz="0" w:space="0" w:color="auto"/>
                  </w:divBdr>
                </w:div>
                <w:div w:id="1727753499">
                  <w:marLeft w:val="300"/>
                  <w:marRight w:val="0"/>
                  <w:marTop w:val="75"/>
                  <w:marBottom w:val="0"/>
                  <w:divBdr>
                    <w:top w:val="none" w:sz="0" w:space="0" w:color="auto"/>
                    <w:left w:val="none" w:sz="0" w:space="0" w:color="auto"/>
                    <w:bottom w:val="none" w:sz="0" w:space="0" w:color="auto"/>
                    <w:right w:val="none" w:sz="0" w:space="0" w:color="auto"/>
                  </w:divBdr>
                </w:div>
              </w:divsChild>
            </w:div>
            <w:div w:id="757794842">
              <w:marLeft w:val="0"/>
              <w:marRight w:val="0"/>
              <w:marTop w:val="150"/>
              <w:marBottom w:val="150"/>
              <w:divBdr>
                <w:top w:val="none" w:sz="0" w:space="0" w:color="auto"/>
                <w:left w:val="none" w:sz="0" w:space="0" w:color="auto"/>
                <w:bottom w:val="none" w:sz="0" w:space="0" w:color="auto"/>
                <w:right w:val="none" w:sz="0" w:space="0" w:color="auto"/>
              </w:divBdr>
              <w:divsChild>
                <w:div w:id="1163277788">
                  <w:marLeft w:val="300"/>
                  <w:marRight w:val="0"/>
                  <w:marTop w:val="75"/>
                  <w:marBottom w:val="0"/>
                  <w:divBdr>
                    <w:top w:val="none" w:sz="0" w:space="0" w:color="auto"/>
                    <w:left w:val="none" w:sz="0" w:space="0" w:color="auto"/>
                    <w:bottom w:val="none" w:sz="0" w:space="0" w:color="auto"/>
                    <w:right w:val="none" w:sz="0" w:space="0" w:color="auto"/>
                  </w:divBdr>
                </w:div>
                <w:div w:id="1028528377">
                  <w:marLeft w:val="300"/>
                  <w:marRight w:val="0"/>
                  <w:marTop w:val="75"/>
                  <w:marBottom w:val="0"/>
                  <w:divBdr>
                    <w:top w:val="none" w:sz="0" w:space="0" w:color="auto"/>
                    <w:left w:val="none" w:sz="0" w:space="0" w:color="auto"/>
                    <w:bottom w:val="none" w:sz="0" w:space="0" w:color="auto"/>
                    <w:right w:val="none" w:sz="0" w:space="0" w:color="auto"/>
                  </w:divBdr>
                  <w:divsChild>
                    <w:div w:id="1111365021">
                      <w:marLeft w:val="750"/>
                      <w:marRight w:val="0"/>
                      <w:marTop w:val="0"/>
                      <w:marBottom w:val="0"/>
                      <w:divBdr>
                        <w:top w:val="none" w:sz="0" w:space="0" w:color="auto"/>
                        <w:left w:val="none" w:sz="0" w:space="0" w:color="auto"/>
                        <w:bottom w:val="none" w:sz="0" w:space="0" w:color="auto"/>
                        <w:right w:val="none" w:sz="0" w:space="0" w:color="auto"/>
                      </w:divBdr>
                    </w:div>
                  </w:divsChild>
                </w:div>
                <w:div w:id="315693849">
                  <w:marLeft w:val="300"/>
                  <w:marRight w:val="0"/>
                  <w:marTop w:val="75"/>
                  <w:marBottom w:val="0"/>
                  <w:divBdr>
                    <w:top w:val="none" w:sz="0" w:space="0" w:color="auto"/>
                    <w:left w:val="none" w:sz="0" w:space="0" w:color="auto"/>
                    <w:bottom w:val="none" w:sz="0" w:space="0" w:color="auto"/>
                    <w:right w:val="none" w:sz="0" w:space="0" w:color="auto"/>
                  </w:divBdr>
                </w:div>
                <w:div w:id="716248023">
                  <w:marLeft w:val="300"/>
                  <w:marRight w:val="0"/>
                  <w:marTop w:val="75"/>
                  <w:marBottom w:val="0"/>
                  <w:divBdr>
                    <w:top w:val="none" w:sz="0" w:space="0" w:color="auto"/>
                    <w:left w:val="none" w:sz="0" w:space="0" w:color="auto"/>
                    <w:bottom w:val="none" w:sz="0" w:space="0" w:color="auto"/>
                    <w:right w:val="none" w:sz="0" w:space="0" w:color="auto"/>
                  </w:divBdr>
                </w:div>
                <w:div w:id="579409303">
                  <w:marLeft w:val="300"/>
                  <w:marRight w:val="0"/>
                  <w:marTop w:val="75"/>
                  <w:marBottom w:val="0"/>
                  <w:divBdr>
                    <w:top w:val="none" w:sz="0" w:space="0" w:color="auto"/>
                    <w:left w:val="none" w:sz="0" w:space="0" w:color="auto"/>
                    <w:bottom w:val="none" w:sz="0" w:space="0" w:color="auto"/>
                    <w:right w:val="none" w:sz="0" w:space="0" w:color="auto"/>
                  </w:divBdr>
                </w:div>
                <w:div w:id="486436969">
                  <w:marLeft w:val="300"/>
                  <w:marRight w:val="0"/>
                  <w:marTop w:val="75"/>
                  <w:marBottom w:val="0"/>
                  <w:divBdr>
                    <w:top w:val="none" w:sz="0" w:space="0" w:color="auto"/>
                    <w:left w:val="none" w:sz="0" w:space="0" w:color="auto"/>
                    <w:bottom w:val="none" w:sz="0" w:space="0" w:color="auto"/>
                    <w:right w:val="none" w:sz="0" w:space="0" w:color="auto"/>
                  </w:divBdr>
                  <w:divsChild>
                    <w:div w:id="1537506377">
                      <w:marLeft w:val="750"/>
                      <w:marRight w:val="0"/>
                      <w:marTop w:val="0"/>
                      <w:marBottom w:val="0"/>
                      <w:divBdr>
                        <w:top w:val="none" w:sz="0" w:space="0" w:color="auto"/>
                        <w:left w:val="none" w:sz="0" w:space="0" w:color="auto"/>
                        <w:bottom w:val="none" w:sz="0" w:space="0" w:color="auto"/>
                        <w:right w:val="none" w:sz="0" w:space="0" w:color="auto"/>
                      </w:divBdr>
                    </w:div>
                  </w:divsChild>
                </w:div>
                <w:div w:id="556823485">
                  <w:marLeft w:val="300"/>
                  <w:marRight w:val="0"/>
                  <w:marTop w:val="75"/>
                  <w:marBottom w:val="0"/>
                  <w:divBdr>
                    <w:top w:val="none" w:sz="0" w:space="0" w:color="auto"/>
                    <w:left w:val="none" w:sz="0" w:space="0" w:color="auto"/>
                    <w:bottom w:val="none" w:sz="0" w:space="0" w:color="auto"/>
                    <w:right w:val="none" w:sz="0" w:space="0" w:color="auto"/>
                  </w:divBdr>
                </w:div>
                <w:div w:id="1247762231">
                  <w:marLeft w:val="300"/>
                  <w:marRight w:val="0"/>
                  <w:marTop w:val="75"/>
                  <w:marBottom w:val="0"/>
                  <w:divBdr>
                    <w:top w:val="none" w:sz="0" w:space="0" w:color="auto"/>
                    <w:left w:val="none" w:sz="0" w:space="0" w:color="auto"/>
                    <w:bottom w:val="none" w:sz="0" w:space="0" w:color="auto"/>
                    <w:right w:val="none" w:sz="0" w:space="0" w:color="auto"/>
                  </w:divBdr>
                </w:div>
                <w:div w:id="475758269">
                  <w:marLeft w:val="300"/>
                  <w:marRight w:val="0"/>
                  <w:marTop w:val="75"/>
                  <w:marBottom w:val="0"/>
                  <w:divBdr>
                    <w:top w:val="none" w:sz="0" w:space="0" w:color="auto"/>
                    <w:left w:val="none" w:sz="0" w:space="0" w:color="auto"/>
                    <w:bottom w:val="none" w:sz="0" w:space="0" w:color="auto"/>
                    <w:right w:val="none" w:sz="0" w:space="0" w:color="auto"/>
                  </w:divBdr>
                  <w:divsChild>
                    <w:div w:id="1792431360">
                      <w:marLeft w:val="750"/>
                      <w:marRight w:val="0"/>
                      <w:marTop w:val="0"/>
                      <w:marBottom w:val="0"/>
                      <w:divBdr>
                        <w:top w:val="none" w:sz="0" w:space="0" w:color="auto"/>
                        <w:left w:val="none" w:sz="0" w:space="0" w:color="auto"/>
                        <w:bottom w:val="none" w:sz="0" w:space="0" w:color="auto"/>
                        <w:right w:val="none" w:sz="0" w:space="0" w:color="auto"/>
                      </w:divBdr>
                    </w:div>
                    <w:div w:id="263150479">
                      <w:marLeft w:val="750"/>
                      <w:marRight w:val="0"/>
                      <w:marTop w:val="0"/>
                      <w:marBottom w:val="0"/>
                      <w:divBdr>
                        <w:top w:val="none" w:sz="0" w:space="0" w:color="auto"/>
                        <w:left w:val="none" w:sz="0" w:space="0" w:color="auto"/>
                        <w:bottom w:val="none" w:sz="0" w:space="0" w:color="auto"/>
                        <w:right w:val="none" w:sz="0" w:space="0" w:color="auto"/>
                      </w:divBdr>
                    </w:div>
                  </w:divsChild>
                </w:div>
                <w:div w:id="996226626">
                  <w:marLeft w:val="300"/>
                  <w:marRight w:val="0"/>
                  <w:marTop w:val="75"/>
                  <w:marBottom w:val="0"/>
                  <w:divBdr>
                    <w:top w:val="none" w:sz="0" w:space="0" w:color="auto"/>
                    <w:left w:val="none" w:sz="0" w:space="0" w:color="auto"/>
                    <w:bottom w:val="none" w:sz="0" w:space="0" w:color="auto"/>
                    <w:right w:val="none" w:sz="0" w:space="0" w:color="auto"/>
                  </w:divBdr>
                </w:div>
                <w:div w:id="177543211">
                  <w:marLeft w:val="300"/>
                  <w:marRight w:val="0"/>
                  <w:marTop w:val="75"/>
                  <w:marBottom w:val="0"/>
                  <w:divBdr>
                    <w:top w:val="none" w:sz="0" w:space="0" w:color="auto"/>
                    <w:left w:val="none" w:sz="0" w:space="0" w:color="auto"/>
                    <w:bottom w:val="none" w:sz="0" w:space="0" w:color="auto"/>
                    <w:right w:val="none" w:sz="0" w:space="0" w:color="auto"/>
                  </w:divBdr>
                  <w:divsChild>
                    <w:div w:id="268895372">
                      <w:marLeft w:val="750"/>
                      <w:marRight w:val="0"/>
                      <w:marTop w:val="0"/>
                      <w:marBottom w:val="0"/>
                      <w:divBdr>
                        <w:top w:val="none" w:sz="0" w:space="0" w:color="auto"/>
                        <w:left w:val="none" w:sz="0" w:space="0" w:color="auto"/>
                        <w:bottom w:val="none" w:sz="0" w:space="0" w:color="auto"/>
                        <w:right w:val="none" w:sz="0" w:space="0" w:color="auto"/>
                      </w:divBdr>
                    </w:div>
                  </w:divsChild>
                </w:div>
                <w:div w:id="1849443573">
                  <w:marLeft w:val="300"/>
                  <w:marRight w:val="0"/>
                  <w:marTop w:val="75"/>
                  <w:marBottom w:val="0"/>
                  <w:divBdr>
                    <w:top w:val="none" w:sz="0" w:space="0" w:color="auto"/>
                    <w:left w:val="none" w:sz="0" w:space="0" w:color="auto"/>
                    <w:bottom w:val="none" w:sz="0" w:space="0" w:color="auto"/>
                    <w:right w:val="none" w:sz="0" w:space="0" w:color="auto"/>
                  </w:divBdr>
                  <w:divsChild>
                    <w:div w:id="1185679313">
                      <w:marLeft w:val="750"/>
                      <w:marRight w:val="0"/>
                      <w:marTop w:val="0"/>
                      <w:marBottom w:val="0"/>
                      <w:divBdr>
                        <w:top w:val="none" w:sz="0" w:space="0" w:color="auto"/>
                        <w:left w:val="none" w:sz="0" w:space="0" w:color="auto"/>
                        <w:bottom w:val="none" w:sz="0" w:space="0" w:color="auto"/>
                        <w:right w:val="none" w:sz="0" w:space="0" w:color="auto"/>
                      </w:divBdr>
                    </w:div>
                  </w:divsChild>
                </w:div>
                <w:div w:id="1053970439">
                  <w:marLeft w:val="300"/>
                  <w:marRight w:val="0"/>
                  <w:marTop w:val="75"/>
                  <w:marBottom w:val="0"/>
                  <w:divBdr>
                    <w:top w:val="none" w:sz="0" w:space="0" w:color="auto"/>
                    <w:left w:val="none" w:sz="0" w:space="0" w:color="auto"/>
                    <w:bottom w:val="none" w:sz="0" w:space="0" w:color="auto"/>
                    <w:right w:val="none" w:sz="0" w:space="0" w:color="auto"/>
                  </w:divBdr>
                  <w:divsChild>
                    <w:div w:id="60253589">
                      <w:marLeft w:val="750"/>
                      <w:marRight w:val="0"/>
                      <w:marTop w:val="0"/>
                      <w:marBottom w:val="0"/>
                      <w:divBdr>
                        <w:top w:val="none" w:sz="0" w:space="0" w:color="auto"/>
                        <w:left w:val="none" w:sz="0" w:space="0" w:color="auto"/>
                        <w:bottom w:val="none" w:sz="0" w:space="0" w:color="auto"/>
                        <w:right w:val="none" w:sz="0" w:space="0" w:color="auto"/>
                      </w:divBdr>
                    </w:div>
                    <w:div w:id="942494942">
                      <w:marLeft w:val="750"/>
                      <w:marRight w:val="0"/>
                      <w:marTop w:val="0"/>
                      <w:marBottom w:val="0"/>
                      <w:divBdr>
                        <w:top w:val="none" w:sz="0" w:space="0" w:color="auto"/>
                        <w:left w:val="none" w:sz="0" w:space="0" w:color="auto"/>
                        <w:bottom w:val="none" w:sz="0" w:space="0" w:color="auto"/>
                        <w:right w:val="none" w:sz="0" w:space="0" w:color="auto"/>
                      </w:divBdr>
                    </w:div>
                    <w:div w:id="1497497834">
                      <w:marLeft w:val="750"/>
                      <w:marRight w:val="0"/>
                      <w:marTop w:val="0"/>
                      <w:marBottom w:val="0"/>
                      <w:divBdr>
                        <w:top w:val="none" w:sz="0" w:space="0" w:color="auto"/>
                        <w:left w:val="none" w:sz="0" w:space="0" w:color="auto"/>
                        <w:bottom w:val="none" w:sz="0" w:space="0" w:color="auto"/>
                        <w:right w:val="none" w:sz="0" w:space="0" w:color="auto"/>
                      </w:divBdr>
                    </w:div>
                    <w:div w:id="3716187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28366776">
              <w:marLeft w:val="0"/>
              <w:marRight w:val="0"/>
              <w:marTop w:val="150"/>
              <w:marBottom w:val="150"/>
              <w:divBdr>
                <w:top w:val="none" w:sz="0" w:space="0" w:color="auto"/>
                <w:left w:val="none" w:sz="0" w:space="0" w:color="auto"/>
                <w:bottom w:val="none" w:sz="0" w:space="0" w:color="auto"/>
                <w:right w:val="none" w:sz="0" w:space="0" w:color="auto"/>
              </w:divBdr>
              <w:divsChild>
                <w:div w:id="453065833">
                  <w:marLeft w:val="300"/>
                  <w:marRight w:val="0"/>
                  <w:marTop w:val="75"/>
                  <w:marBottom w:val="0"/>
                  <w:divBdr>
                    <w:top w:val="none" w:sz="0" w:space="0" w:color="auto"/>
                    <w:left w:val="none" w:sz="0" w:space="0" w:color="auto"/>
                    <w:bottom w:val="none" w:sz="0" w:space="0" w:color="auto"/>
                    <w:right w:val="none" w:sz="0" w:space="0" w:color="auto"/>
                  </w:divBdr>
                  <w:divsChild>
                    <w:div w:id="1187057749">
                      <w:marLeft w:val="750"/>
                      <w:marRight w:val="0"/>
                      <w:marTop w:val="0"/>
                      <w:marBottom w:val="0"/>
                      <w:divBdr>
                        <w:top w:val="none" w:sz="0" w:space="0" w:color="auto"/>
                        <w:left w:val="none" w:sz="0" w:space="0" w:color="auto"/>
                        <w:bottom w:val="none" w:sz="0" w:space="0" w:color="auto"/>
                        <w:right w:val="none" w:sz="0" w:space="0" w:color="auto"/>
                      </w:divBdr>
                    </w:div>
                  </w:divsChild>
                </w:div>
                <w:div w:id="479081986">
                  <w:marLeft w:val="300"/>
                  <w:marRight w:val="0"/>
                  <w:marTop w:val="75"/>
                  <w:marBottom w:val="0"/>
                  <w:divBdr>
                    <w:top w:val="none" w:sz="0" w:space="0" w:color="auto"/>
                    <w:left w:val="none" w:sz="0" w:space="0" w:color="auto"/>
                    <w:bottom w:val="none" w:sz="0" w:space="0" w:color="auto"/>
                    <w:right w:val="none" w:sz="0" w:space="0" w:color="auto"/>
                  </w:divBdr>
                </w:div>
                <w:div w:id="2024627972">
                  <w:marLeft w:val="300"/>
                  <w:marRight w:val="0"/>
                  <w:marTop w:val="75"/>
                  <w:marBottom w:val="0"/>
                  <w:divBdr>
                    <w:top w:val="none" w:sz="0" w:space="0" w:color="auto"/>
                    <w:left w:val="none" w:sz="0" w:space="0" w:color="auto"/>
                    <w:bottom w:val="none" w:sz="0" w:space="0" w:color="auto"/>
                    <w:right w:val="none" w:sz="0" w:space="0" w:color="auto"/>
                  </w:divBdr>
                </w:div>
                <w:div w:id="1018970911">
                  <w:marLeft w:val="300"/>
                  <w:marRight w:val="0"/>
                  <w:marTop w:val="75"/>
                  <w:marBottom w:val="0"/>
                  <w:divBdr>
                    <w:top w:val="none" w:sz="0" w:space="0" w:color="auto"/>
                    <w:left w:val="none" w:sz="0" w:space="0" w:color="auto"/>
                    <w:bottom w:val="none" w:sz="0" w:space="0" w:color="auto"/>
                    <w:right w:val="none" w:sz="0" w:space="0" w:color="auto"/>
                  </w:divBdr>
                </w:div>
                <w:div w:id="894513997">
                  <w:marLeft w:val="300"/>
                  <w:marRight w:val="0"/>
                  <w:marTop w:val="75"/>
                  <w:marBottom w:val="0"/>
                  <w:divBdr>
                    <w:top w:val="none" w:sz="0" w:space="0" w:color="auto"/>
                    <w:left w:val="none" w:sz="0" w:space="0" w:color="auto"/>
                    <w:bottom w:val="none" w:sz="0" w:space="0" w:color="auto"/>
                    <w:right w:val="none" w:sz="0" w:space="0" w:color="auto"/>
                  </w:divBdr>
                  <w:divsChild>
                    <w:div w:id="620036341">
                      <w:marLeft w:val="750"/>
                      <w:marRight w:val="0"/>
                      <w:marTop w:val="0"/>
                      <w:marBottom w:val="0"/>
                      <w:divBdr>
                        <w:top w:val="none" w:sz="0" w:space="0" w:color="auto"/>
                        <w:left w:val="none" w:sz="0" w:space="0" w:color="auto"/>
                        <w:bottom w:val="none" w:sz="0" w:space="0" w:color="auto"/>
                        <w:right w:val="none" w:sz="0" w:space="0" w:color="auto"/>
                      </w:divBdr>
                    </w:div>
                  </w:divsChild>
                </w:div>
                <w:div w:id="692732447">
                  <w:marLeft w:val="300"/>
                  <w:marRight w:val="0"/>
                  <w:marTop w:val="75"/>
                  <w:marBottom w:val="0"/>
                  <w:divBdr>
                    <w:top w:val="none" w:sz="0" w:space="0" w:color="auto"/>
                    <w:left w:val="none" w:sz="0" w:space="0" w:color="auto"/>
                    <w:bottom w:val="none" w:sz="0" w:space="0" w:color="auto"/>
                    <w:right w:val="none" w:sz="0" w:space="0" w:color="auto"/>
                  </w:divBdr>
                </w:div>
                <w:div w:id="1254361731">
                  <w:marLeft w:val="300"/>
                  <w:marRight w:val="0"/>
                  <w:marTop w:val="75"/>
                  <w:marBottom w:val="0"/>
                  <w:divBdr>
                    <w:top w:val="none" w:sz="0" w:space="0" w:color="auto"/>
                    <w:left w:val="none" w:sz="0" w:space="0" w:color="auto"/>
                    <w:bottom w:val="none" w:sz="0" w:space="0" w:color="auto"/>
                    <w:right w:val="none" w:sz="0" w:space="0" w:color="auto"/>
                  </w:divBdr>
                </w:div>
                <w:div w:id="1235163172">
                  <w:marLeft w:val="300"/>
                  <w:marRight w:val="0"/>
                  <w:marTop w:val="75"/>
                  <w:marBottom w:val="0"/>
                  <w:divBdr>
                    <w:top w:val="none" w:sz="0" w:space="0" w:color="auto"/>
                    <w:left w:val="none" w:sz="0" w:space="0" w:color="auto"/>
                    <w:bottom w:val="none" w:sz="0" w:space="0" w:color="auto"/>
                    <w:right w:val="none" w:sz="0" w:space="0" w:color="auto"/>
                  </w:divBdr>
                </w:div>
                <w:div w:id="1954439242">
                  <w:marLeft w:val="300"/>
                  <w:marRight w:val="0"/>
                  <w:marTop w:val="75"/>
                  <w:marBottom w:val="0"/>
                  <w:divBdr>
                    <w:top w:val="none" w:sz="0" w:space="0" w:color="auto"/>
                    <w:left w:val="none" w:sz="0" w:space="0" w:color="auto"/>
                    <w:bottom w:val="none" w:sz="0" w:space="0" w:color="auto"/>
                    <w:right w:val="none" w:sz="0" w:space="0" w:color="auto"/>
                  </w:divBdr>
                  <w:divsChild>
                    <w:div w:id="4971876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445391">
      <w:bodyDiv w:val="1"/>
      <w:marLeft w:val="0"/>
      <w:marRight w:val="0"/>
      <w:marTop w:val="0"/>
      <w:marBottom w:val="0"/>
      <w:divBdr>
        <w:top w:val="none" w:sz="0" w:space="0" w:color="auto"/>
        <w:left w:val="none" w:sz="0" w:space="0" w:color="auto"/>
        <w:bottom w:val="none" w:sz="0" w:space="0" w:color="auto"/>
        <w:right w:val="none" w:sz="0" w:space="0" w:color="auto"/>
      </w:divBdr>
      <w:divsChild>
        <w:div w:id="818377010">
          <w:marLeft w:val="0"/>
          <w:marRight w:val="0"/>
          <w:marTop w:val="0"/>
          <w:marBottom w:val="0"/>
          <w:divBdr>
            <w:top w:val="none" w:sz="0" w:space="0" w:color="auto"/>
            <w:left w:val="none" w:sz="0" w:space="0" w:color="auto"/>
            <w:bottom w:val="none" w:sz="0" w:space="0" w:color="auto"/>
            <w:right w:val="none" w:sz="0" w:space="0" w:color="auto"/>
          </w:divBdr>
          <w:divsChild>
            <w:div w:id="1304844743">
              <w:marLeft w:val="0"/>
              <w:marRight w:val="0"/>
              <w:marTop w:val="150"/>
              <w:marBottom w:val="150"/>
              <w:divBdr>
                <w:top w:val="none" w:sz="0" w:space="0" w:color="auto"/>
                <w:left w:val="none" w:sz="0" w:space="0" w:color="auto"/>
                <w:bottom w:val="none" w:sz="0" w:space="0" w:color="auto"/>
                <w:right w:val="none" w:sz="0" w:space="0" w:color="auto"/>
              </w:divBdr>
              <w:divsChild>
                <w:div w:id="104010675">
                  <w:marLeft w:val="300"/>
                  <w:marRight w:val="0"/>
                  <w:marTop w:val="75"/>
                  <w:marBottom w:val="0"/>
                  <w:divBdr>
                    <w:top w:val="none" w:sz="0" w:space="0" w:color="auto"/>
                    <w:left w:val="none" w:sz="0" w:space="0" w:color="auto"/>
                    <w:bottom w:val="none" w:sz="0" w:space="0" w:color="auto"/>
                    <w:right w:val="none" w:sz="0" w:space="0" w:color="auto"/>
                  </w:divBdr>
                  <w:divsChild>
                    <w:div w:id="2102750936">
                      <w:marLeft w:val="750"/>
                      <w:marRight w:val="0"/>
                      <w:marTop w:val="0"/>
                      <w:marBottom w:val="0"/>
                      <w:divBdr>
                        <w:top w:val="none" w:sz="0" w:space="0" w:color="auto"/>
                        <w:left w:val="none" w:sz="0" w:space="0" w:color="auto"/>
                        <w:bottom w:val="none" w:sz="0" w:space="0" w:color="auto"/>
                        <w:right w:val="none" w:sz="0" w:space="0" w:color="auto"/>
                      </w:divBdr>
                    </w:div>
                  </w:divsChild>
                </w:div>
                <w:div w:id="1356230888">
                  <w:marLeft w:val="300"/>
                  <w:marRight w:val="0"/>
                  <w:marTop w:val="75"/>
                  <w:marBottom w:val="0"/>
                  <w:divBdr>
                    <w:top w:val="none" w:sz="0" w:space="0" w:color="auto"/>
                    <w:left w:val="none" w:sz="0" w:space="0" w:color="auto"/>
                    <w:bottom w:val="none" w:sz="0" w:space="0" w:color="auto"/>
                    <w:right w:val="none" w:sz="0" w:space="0" w:color="auto"/>
                  </w:divBdr>
                  <w:divsChild>
                    <w:div w:id="1439718162">
                      <w:marLeft w:val="750"/>
                      <w:marRight w:val="0"/>
                      <w:marTop w:val="0"/>
                      <w:marBottom w:val="0"/>
                      <w:divBdr>
                        <w:top w:val="none" w:sz="0" w:space="0" w:color="auto"/>
                        <w:left w:val="none" w:sz="0" w:space="0" w:color="auto"/>
                        <w:bottom w:val="none" w:sz="0" w:space="0" w:color="auto"/>
                        <w:right w:val="none" w:sz="0" w:space="0" w:color="auto"/>
                      </w:divBdr>
                    </w:div>
                    <w:div w:id="1672831487">
                      <w:marLeft w:val="750"/>
                      <w:marRight w:val="0"/>
                      <w:marTop w:val="0"/>
                      <w:marBottom w:val="0"/>
                      <w:divBdr>
                        <w:top w:val="none" w:sz="0" w:space="0" w:color="auto"/>
                        <w:left w:val="none" w:sz="0" w:space="0" w:color="auto"/>
                        <w:bottom w:val="none" w:sz="0" w:space="0" w:color="auto"/>
                        <w:right w:val="none" w:sz="0" w:space="0" w:color="auto"/>
                      </w:divBdr>
                    </w:div>
                    <w:div w:id="121731690">
                      <w:marLeft w:val="750"/>
                      <w:marRight w:val="0"/>
                      <w:marTop w:val="0"/>
                      <w:marBottom w:val="0"/>
                      <w:divBdr>
                        <w:top w:val="none" w:sz="0" w:space="0" w:color="auto"/>
                        <w:left w:val="none" w:sz="0" w:space="0" w:color="auto"/>
                        <w:bottom w:val="none" w:sz="0" w:space="0" w:color="auto"/>
                        <w:right w:val="none" w:sz="0" w:space="0" w:color="auto"/>
                      </w:divBdr>
                    </w:div>
                  </w:divsChild>
                </w:div>
                <w:div w:id="1005088065">
                  <w:marLeft w:val="300"/>
                  <w:marRight w:val="0"/>
                  <w:marTop w:val="75"/>
                  <w:marBottom w:val="0"/>
                  <w:divBdr>
                    <w:top w:val="none" w:sz="0" w:space="0" w:color="auto"/>
                    <w:left w:val="none" w:sz="0" w:space="0" w:color="auto"/>
                    <w:bottom w:val="none" w:sz="0" w:space="0" w:color="auto"/>
                    <w:right w:val="none" w:sz="0" w:space="0" w:color="auto"/>
                  </w:divBdr>
                  <w:divsChild>
                    <w:div w:id="574705598">
                      <w:marLeft w:val="750"/>
                      <w:marRight w:val="0"/>
                      <w:marTop w:val="0"/>
                      <w:marBottom w:val="0"/>
                      <w:divBdr>
                        <w:top w:val="none" w:sz="0" w:space="0" w:color="auto"/>
                        <w:left w:val="none" w:sz="0" w:space="0" w:color="auto"/>
                        <w:bottom w:val="none" w:sz="0" w:space="0" w:color="auto"/>
                        <w:right w:val="none" w:sz="0" w:space="0" w:color="auto"/>
                      </w:divBdr>
                    </w:div>
                  </w:divsChild>
                </w:div>
                <w:div w:id="1826237088">
                  <w:marLeft w:val="300"/>
                  <w:marRight w:val="0"/>
                  <w:marTop w:val="75"/>
                  <w:marBottom w:val="0"/>
                  <w:divBdr>
                    <w:top w:val="none" w:sz="0" w:space="0" w:color="auto"/>
                    <w:left w:val="none" w:sz="0" w:space="0" w:color="auto"/>
                    <w:bottom w:val="none" w:sz="0" w:space="0" w:color="auto"/>
                    <w:right w:val="none" w:sz="0" w:space="0" w:color="auto"/>
                  </w:divBdr>
                  <w:divsChild>
                    <w:div w:id="601791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89961736">
              <w:marLeft w:val="0"/>
              <w:marRight w:val="0"/>
              <w:marTop w:val="150"/>
              <w:marBottom w:val="150"/>
              <w:divBdr>
                <w:top w:val="none" w:sz="0" w:space="0" w:color="auto"/>
                <w:left w:val="none" w:sz="0" w:space="0" w:color="auto"/>
                <w:bottom w:val="none" w:sz="0" w:space="0" w:color="auto"/>
                <w:right w:val="none" w:sz="0" w:space="0" w:color="auto"/>
              </w:divBdr>
              <w:divsChild>
                <w:div w:id="1546064676">
                  <w:marLeft w:val="300"/>
                  <w:marRight w:val="0"/>
                  <w:marTop w:val="75"/>
                  <w:marBottom w:val="0"/>
                  <w:divBdr>
                    <w:top w:val="none" w:sz="0" w:space="0" w:color="auto"/>
                    <w:left w:val="none" w:sz="0" w:space="0" w:color="auto"/>
                    <w:bottom w:val="none" w:sz="0" w:space="0" w:color="auto"/>
                    <w:right w:val="none" w:sz="0" w:space="0" w:color="auto"/>
                  </w:divBdr>
                </w:div>
                <w:div w:id="262540103">
                  <w:marLeft w:val="300"/>
                  <w:marRight w:val="0"/>
                  <w:marTop w:val="75"/>
                  <w:marBottom w:val="0"/>
                  <w:divBdr>
                    <w:top w:val="none" w:sz="0" w:space="0" w:color="auto"/>
                    <w:left w:val="none" w:sz="0" w:space="0" w:color="auto"/>
                    <w:bottom w:val="none" w:sz="0" w:space="0" w:color="auto"/>
                    <w:right w:val="none" w:sz="0" w:space="0" w:color="auto"/>
                  </w:divBdr>
                  <w:divsChild>
                    <w:div w:id="1811095901">
                      <w:marLeft w:val="750"/>
                      <w:marRight w:val="0"/>
                      <w:marTop w:val="0"/>
                      <w:marBottom w:val="0"/>
                      <w:divBdr>
                        <w:top w:val="none" w:sz="0" w:space="0" w:color="auto"/>
                        <w:left w:val="none" w:sz="0" w:space="0" w:color="auto"/>
                        <w:bottom w:val="none" w:sz="0" w:space="0" w:color="auto"/>
                        <w:right w:val="none" w:sz="0" w:space="0" w:color="auto"/>
                      </w:divBdr>
                    </w:div>
                    <w:div w:id="285041735">
                      <w:marLeft w:val="750"/>
                      <w:marRight w:val="0"/>
                      <w:marTop w:val="0"/>
                      <w:marBottom w:val="0"/>
                      <w:divBdr>
                        <w:top w:val="none" w:sz="0" w:space="0" w:color="auto"/>
                        <w:left w:val="none" w:sz="0" w:space="0" w:color="auto"/>
                        <w:bottom w:val="none" w:sz="0" w:space="0" w:color="auto"/>
                        <w:right w:val="none" w:sz="0" w:space="0" w:color="auto"/>
                      </w:divBdr>
                    </w:div>
                  </w:divsChild>
                </w:div>
                <w:div w:id="1452240038">
                  <w:marLeft w:val="300"/>
                  <w:marRight w:val="0"/>
                  <w:marTop w:val="75"/>
                  <w:marBottom w:val="0"/>
                  <w:divBdr>
                    <w:top w:val="none" w:sz="0" w:space="0" w:color="auto"/>
                    <w:left w:val="none" w:sz="0" w:space="0" w:color="auto"/>
                    <w:bottom w:val="none" w:sz="0" w:space="0" w:color="auto"/>
                    <w:right w:val="none" w:sz="0" w:space="0" w:color="auto"/>
                  </w:divBdr>
                  <w:divsChild>
                    <w:div w:id="989791274">
                      <w:marLeft w:val="750"/>
                      <w:marRight w:val="0"/>
                      <w:marTop w:val="0"/>
                      <w:marBottom w:val="0"/>
                      <w:divBdr>
                        <w:top w:val="none" w:sz="0" w:space="0" w:color="auto"/>
                        <w:left w:val="none" w:sz="0" w:space="0" w:color="auto"/>
                        <w:bottom w:val="none" w:sz="0" w:space="0" w:color="auto"/>
                        <w:right w:val="none" w:sz="0" w:space="0" w:color="auto"/>
                      </w:divBdr>
                    </w:div>
                  </w:divsChild>
                </w:div>
                <w:div w:id="510342765">
                  <w:marLeft w:val="300"/>
                  <w:marRight w:val="0"/>
                  <w:marTop w:val="75"/>
                  <w:marBottom w:val="0"/>
                  <w:divBdr>
                    <w:top w:val="none" w:sz="0" w:space="0" w:color="auto"/>
                    <w:left w:val="none" w:sz="0" w:space="0" w:color="auto"/>
                    <w:bottom w:val="none" w:sz="0" w:space="0" w:color="auto"/>
                    <w:right w:val="none" w:sz="0" w:space="0" w:color="auto"/>
                  </w:divBdr>
                  <w:divsChild>
                    <w:div w:id="1008796773">
                      <w:marLeft w:val="750"/>
                      <w:marRight w:val="0"/>
                      <w:marTop w:val="0"/>
                      <w:marBottom w:val="0"/>
                      <w:divBdr>
                        <w:top w:val="none" w:sz="0" w:space="0" w:color="auto"/>
                        <w:left w:val="none" w:sz="0" w:space="0" w:color="auto"/>
                        <w:bottom w:val="none" w:sz="0" w:space="0" w:color="auto"/>
                        <w:right w:val="none" w:sz="0" w:space="0" w:color="auto"/>
                      </w:divBdr>
                    </w:div>
                  </w:divsChild>
                </w:div>
                <w:div w:id="69431576">
                  <w:marLeft w:val="300"/>
                  <w:marRight w:val="0"/>
                  <w:marTop w:val="75"/>
                  <w:marBottom w:val="0"/>
                  <w:divBdr>
                    <w:top w:val="none" w:sz="0" w:space="0" w:color="auto"/>
                    <w:left w:val="none" w:sz="0" w:space="0" w:color="auto"/>
                    <w:bottom w:val="none" w:sz="0" w:space="0" w:color="auto"/>
                    <w:right w:val="none" w:sz="0" w:space="0" w:color="auto"/>
                  </w:divBdr>
                  <w:divsChild>
                    <w:div w:id="396628239">
                      <w:marLeft w:val="750"/>
                      <w:marRight w:val="0"/>
                      <w:marTop w:val="0"/>
                      <w:marBottom w:val="0"/>
                      <w:divBdr>
                        <w:top w:val="none" w:sz="0" w:space="0" w:color="auto"/>
                        <w:left w:val="none" w:sz="0" w:space="0" w:color="auto"/>
                        <w:bottom w:val="none" w:sz="0" w:space="0" w:color="auto"/>
                        <w:right w:val="none" w:sz="0" w:space="0" w:color="auto"/>
                      </w:divBdr>
                    </w:div>
                  </w:divsChild>
                </w:div>
                <w:div w:id="409696828">
                  <w:marLeft w:val="300"/>
                  <w:marRight w:val="0"/>
                  <w:marTop w:val="75"/>
                  <w:marBottom w:val="0"/>
                  <w:divBdr>
                    <w:top w:val="none" w:sz="0" w:space="0" w:color="auto"/>
                    <w:left w:val="none" w:sz="0" w:space="0" w:color="auto"/>
                    <w:bottom w:val="none" w:sz="0" w:space="0" w:color="auto"/>
                    <w:right w:val="none" w:sz="0" w:space="0" w:color="auto"/>
                  </w:divBdr>
                  <w:divsChild>
                    <w:div w:id="1556622790">
                      <w:marLeft w:val="750"/>
                      <w:marRight w:val="0"/>
                      <w:marTop w:val="0"/>
                      <w:marBottom w:val="0"/>
                      <w:divBdr>
                        <w:top w:val="none" w:sz="0" w:space="0" w:color="auto"/>
                        <w:left w:val="none" w:sz="0" w:space="0" w:color="auto"/>
                        <w:bottom w:val="none" w:sz="0" w:space="0" w:color="auto"/>
                        <w:right w:val="none" w:sz="0" w:space="0" w:color="auto"/>
                      </w:divBdr>
                    </w:div>
                  </w:divsChild>
                </w:div>
                <w:div w:id="585652409">
                  <w:marLeft w:val="300"/>
                  <w:marRight w:val="0"/>
                  <w:marTop w:val="75"/>
                  <w:marBottom w:val="0"/>
                  <w:divBdr>
                    <w:top w:val="none" w:sz="0" w:space="0" w:color="auto"/>
                    <w:left w:val="none" w:sz="0" w:space="0" w:color="auto"/>
                    <w:bottom w:val="none" w:sz="0" w:space="0" w:color="auto"/>
                    <w:right w:val="none" w:sz="0" w:space="0" w:color="auto"/>
                  </w:divBdr>
                  <w:divsChild>
                    <w:div w:id="224919616">
                      <w:marLeft w:val="750"/>
                      <w:marRight w:val="0"/>
                      <w:marTop w:val="0"/>
                      <w:marBottom w:val="0"/>
                      <w:divBdr>
                        <w:top w:val="none" w:sz="0" w:space="0" w:color="auto"/>
                        <w:left w:val="none" w:sz="0" w:space="0" w:color="auto"/>
                        <w:bottom w:val="none" w:sz="0" w:space="0" w:color="auto"/>
                        <w:right w:val="none" w:sz="0" w:space="0" w:color="auto"/>
                      </w:divBdr>
                    </w:div>
                  </w:divsChild>
                </w:div>
                <w:div w:id="1262033204">
                  <w:marLeft w:val="300"/>
                  <w:marRight w:val="0"/>
                  <w:marTop w:val="75"/>
                  <w:marBottom w:val="0"/>
                  <w:divBdr>
                    <w:top w:val="none" w:sz="0" w:space="0" w:color="auto"/>
                    <w:left w:val="none" w:sz="0" w:space="0" w:color="auto"/>
                    <w:bottom w:val="none" w:sz="0" w:space="0" w:color="auto"/>
                    <w:right w:val="none" w:sz="0" w:space="0" w:color="auto"/>
                  </w:divBdr>
                </w:div>
                <w:div w:id="1910387044">
                  <w:marLeft w:val="300"/>
                  <w:marRight w:val="0"/>
                  <w:marTop w:val="75"/>
                  <w:marBottom w:val="0"/>
                  <w:divBdr>
                    <w:top w:val="none" w:sz="0" w:space="0" w:color="auto"/>
                    <w:left w:val="none" w:sz="0" w:space="0" w:color="auto"/>
                    <w:bottom w:val="none" w:sz="0" w:space="0" w:color="auto"/>
                    <w:right w:val="none" w:sz="0" w:space="0" w:color="auto"/>
                  </w:divBdr>
                  <w:divsChild>
                    <w:div w:id="2073506472">
                      <w:marLeft w:val="750"/>
                      <w:marRight w:val="0"/>
                      <w:marTop w:val="0"/>
                      <w:marBottom w:val="0"/>
                      <w:divBdr>
                        <w:top w:val="none" w:sz="0" w:space="0" w:color="auto"/>
                        <w:left w:val="none" w:sz="0" w:space="0" w:color="auto"/>
                        <w:bottom w:val="none" w:sz="0" w:space="0" w:color="auto"/>
                        <w:right w:val="none" w:sz="0" w:space="0" w:color="auto"/>
                      </w:divBdr>
                    </w:div>
                  </w:divsChild>
                </w:div>
                <w:div w:id="284115825">
                  <w:marLeft w:val="300"/>
                  <w:marRight w:val="0"/>
                  <w:marTop w:val="75"/>
                  <w:marBottom w:val="0"/>
                  <w:divBdr>
                    <w:top w:val="none" w:sz="0" w:space="0" w:color="auto"/>
                    <w:left w:val="none" w:sz="0" w:space="0" w:color="auto"/>
                    <w:bottom w:val="none" w:sz="0" w:space="0" w:color="auto"/>
                    <w:right w:val="none" w:sz="0" w:space="0" w:color="auto"/>
                  </w:divBdr>
                  <w:divsChild>
                    <w:div w:id="1814130647">
                      <w:marLeft w:val="750"/>
                      <w:marRight w:val="0"/>
                      <w:marTop w:val="0"/>
                      <w:marBottom w:val="0"/>
                      <w:divBdr>
                        <w:top w:val="none" w:sz="0" w:space="0" w:color="auto"/>
                        <w:left w:val="none" w:sz="0" w:space="0" w:color="auto"/>
                        <w:bottom w:val="none" w:sz="0" w:space="0" w:color="auto"/>
                        <w:right w:val="none" w:sz="0" w:space="0" w:color="auto"/>
                      </w:divBdr>
                    </w:div>
                    <w:div w:id="635330963">
                      <w:marLeft w:val="750"/>
                      <w:marRight w:val="0"/>
                      <w:marTop w:val="0"/>
                      <w:marBottom w:val="0"/>
                      <w:divBdr>
                        <w:top w:val="none" w:sz="0" w:space="0" w:color="auto"/>
                        <w:left w:val="none" w:sz="0" w:space="0" w:color="auto"/>
                        <w:bottom w:val="none" w:sz="0" w:space="0" w:color="auto"/>
                        <w:right w:val="none" w:sz="0" w:space="0" w:color="auto"/>
                      </w:divBdr>
                    </w:div>
                    <w:div w:id="1973056941">
                      <w:marLeft w:val="750"/>
                      <w:marRight w:val="0"/>
                      <w:marTop w:val="0"/>
                      <w:marBottom w:val="0"/>
                      <w:divBdr>
                        <w:top w:val="none" w:sz="0" w:space="0" w:color="auto"/>
                        <w:left w:val="none" w:sz="0" w:space="0" w:color="auto"/>
                        <w:bottom w:val="none" w:sz="0" w:space="0" w:color="auto"/>
                        <w:right w:val="none" w:sz="0" w:space="0" w:color="auto"/>
                      </w:divBdr>
                    </w:div>
                  </w:divsChild>
                </w:div>
                <w:div w:id="506136830">
                  <w:marLeft w:val="300"/>
                  <w:marRight w:val="0"/>
                  <w:marTop w:val="75"/>
                  <w:marBottom w:val="0"/>
                  <w:divBdr>
                    <w:top w:val="none" w:sz="0" w:space="0" w:color="auto"/>
                    <w:left w:val="none" w:sz="0" w:space="0" w:color="auto"/>
                    <w:bottom w:val="none" w:sz="0" w:space="0" w:color="auto"/>
                    <w:right w:val="none" w:sz="0" w:space="0" w:color="auto"/>
                  </w:divBdr>
                  <w:divsChild>
                    <w:div w:id="1404063880">
                      <w:marLeft w:val="750"/>
                      <w:marRight w:val="0"/>
                      <w:marTop w:val="0"/>
                      <w:marBottom w:val="0"/>
                      <w:divBdr>
                        <w:top w:val="none" w:sz="0" w:space="0" w:color="auto"/>
                        <w:left w:val="none" w:sz="0" w:space="0" w:color="auto"/>
                        <w:bottom w:val="none" w:sz="0" w:space="0" w:color="auto"/>
                        <w:right w:val="none" w:sz="0" w:space="0" w:color="auto"/>
                      </w:divBdr>
                    </w:div>
                  </w:divsChild>
                </w:div>
                <w:div w:id="1248463051">
                  <w:marLeft w:val="300"/>
                  <w:marRight w:val="0"/>
                  <w:marTop w:val="75"/>
                  <w:marBottom w:val="0"/>
                  <w:divBdr>
                    <w:top w:val="none" w:sz="0" w:space="0" w:color="auto"/>
                    <w:left w:val="none" w:sz="0" w:space="0" w:color="auto"/>
                    <w:bottom w:val="none" w:sz="0" w:space="0" w:color="auto"/>
                    <w:right w:val="none" w:sz="0" w:space="0" w:color="auto"/>
                  </w:divBdr>
                  <w:divsChild>
                    <w:div w:id="48042170">
                      <w:marLeft w:val="750"/>
                      <w:marRight w:val="0"/>
                      <w:marTop w:val="0"/>
                      <w:marBottom w:val="0"/>
                      <w:divBdr>
                        <w:top w:val="none" w:sz="0" w:space="0" w:color="auto"/>
                        <w:left w:val="none" w:sz="0" w:space="0" w:color="auto"/>
                        <w:bottom w:val="none" w:sz="0" w:space="0" w:color="auto"/>
                        <w:right w:val="none" w:sz="0" w:space="0" w:color="auto"/>
                      </w:divBdr>
                    </w:div>
                    <w:div w:id="1258245841">
                      <w:marLeft w:val="750"/>
                      <w:marRight w:val="0"/>
                      <w:marTop w:val="0"/>
                      <w:marBottom w:val="0"/>
                      <w:divBdr>
                        <w:top w:val="none" w:sz="0" w:space="0" w:color="auto"/>
                        <w:left w:val="none" w:sz="0" w:space="0" w:color="auto"/>
                        <w:bottom w:val="none" w:sz="0" w:space="0" w:color="auto"/>
                        <w:right w:val="none" w:sz="0" w:space="0" w:color="auto"/>
                      </w:divBdr>
                    </w:div>
                    <w:div w:id="1066799020">
                      <w:marLeft w:val="750"/>
                      <w:marRight w:val="0"/>
                      <w:marTop w:val="0"/>
                      <w:marBottom w:val="0"/>
                      <w:divBdr>
                        <w:top w:val="none" w:sz="0" w:space="0" w:color="auto"/>
                        <w:left w:val="none" w:sz="0" w:space="0" w:color="auto"/>
                        <w:bottom w:val="none" w:sz="0" w:space="0" w:color="auto"/>
                        <w:right w:val="none" w:sz="0" w:space="0" w:color="auto"/>
                      </w:divBdr>
                    </w:div>
                  </w:divsChild>
                </w:div>
                <w:div w:id="1755738947">
                  <w:marLeft w:val="300"/>
                  <w:marRight w:val="0"/>
                  <w:marTop w:val="75"/>
                  <w:marBottom w:val="0"/>
                  <w:divBdr>
                    <w:top w:val="none" w:sz="0" w:space="0" w:color="auto"/>
                    <w:left w:val="none" w:sz="0" w:space="0" w:color="auto"/>
                    <w:bottom w:val="none" w:sz="0" w:space="0" w:color="auto"/>
                    <w:right w:val="none" w:sz="0" w:space="0" w:color="auto"/>
                  </w:divBdr>
                  <w:divsChild>
                    <w:div w:id="1576666759">
                      <w:marLeft w:val="750"/>
                      <w:marRight w:val="0"/>
                      <w:marTop w:val="0"/>
                      <w:marBottom w:val="0"/>
                      <w:divBdr>
                        <w:top w:val="none" w:sz="0" w:space="0" w:color="auto"/>
                        <w:left w:val="none" w:sz="0" w:space="0" w:color="auto"/>
                        <w:bottom w:val="none" w:sz="0" w:space="0" w:color="auto"/>
                        <w:right w:val="none" w:sz="0" w:space="0" w:color="auto"/>
                      </w:divBdr>
                    </w:div>
                  </w:divsChild>
                </w:div>
                <w:div w:id="1424186968">
                  <w:marLeft w:val="300"/>
                  <w:marRight w:val="0"/>
                  <w:marTop w:val="75"/>
                  <w:marBottom w:val="0"/>
                  <w:divBdr>
                    <w:top w:val="none" w:sz="0" w:space="0" w:color="auto"/>
                    <w:left w:val="none" w:sz="0" w:space="0" w:color="auto"/>
                    <w:bottom w:val="none" w:sz="0" w:space="0" w:color="auto"/>
                    <w:right w:val="none" w:sz="0" w:space="0" w:color="auto"/>
                  </w:divBdr>
                  <w:divsChild>
                    <w:div w:id="25302784">
                      <w:marLeft w:val="750"/>
                      <w:marRight w:val="0"/>
                      <w:marTop w:val="0"/>
                      <w:marBottom w:val="0"/>
                      <w:divBdr>
                        <w:top w:val="none" w:sz="0" w:space="0" w:color="auto"/>
                        <w:left w:val="none" w:sz="0" w:space="0" w:color="auto"/>
                        <w:bottom w:val="none" w:sz="0" w:space="0" w:color="auto"/>
                        <w:right w:val="none" w:sz="0" w:space="0" w:color="auto"/>
                      </w:divBdr>
                    </w:div>
                    <w:div w:id="1514147813">
                      <w:marLeft w:val="750"/>
                      <w:marRight w:val="0"/>
                      <w:marTop w:val="0"/>
                      <w:marBottom w:val="0"/>
                      <w:divBdr>
                        <w:top w:val="none" w:sz="0" w:space="0" w:color="auto"/>
                        <w:left w:val="none" w:sz="0" w:space="0" w:color="auto"/>
                        <w:bottom w:val="none" w:sz="0" w:space="0" w:color="auto"/>
                        <w:right w:val="none" w:sz="0" w:space="0" w:color="auto"/>
                      </w:divBdr>
                    </w:div>
                  </w:divsChild>
                </w:div>
                <w:div w:id="1472557930">
                  <w:marLeft w:val="300"/>
                  <w:marRight w:val="0"/>
                  <w:marTop w:val="75"/>
                  <w:marBottom w:val="0"/>
                  <w:divBdr>
                    <w:top w:val="none" w:sz="0" w:space="0" w:color="auto"/>
                    <w:left w:val="none" w:sz="0" w:space="0" w:color="auto"/>
                    <w:bottom w:val="none" w:sz="0" w:space="0" w:color="auto"/>
                    <w:right w:val="none" w:sz="0" w:space="0" w:color="auto"/>
                  </w:divBdr>
                  <w:divsChild>
                    <w:div w:id="1866945310">
                      <w:marLeft w:val="750"/>
                      <w:marRight w:val="0"/>
                      <w:marTop w:val="0"/>
                      <w:marBottom w:val="0"/>
                      <w:divBdr>
                        <w:top w:val="none" w:sz="0" w:space="0" w:color="auto"/>
                        <w:left w:val="none" w:sz="0" w:space="0" w:color="auto"/>
                        <w:bottom w:val="none" w:sz="0" w:space="0" w:color="auto"/>
                        <w:right w:val="none" w:sz="0" w:space="0" w:color="auto"/>
                      </w:divBdr>
                    </w:div>
                  </w:divsChild>
                </w:div>
                <w:div w:id="1783248">
                  <w:marLeft w:val="300"/>
                  <w:marRight w:val="0"/>
                  <w:marTop w:val="75"/>
                  <w:marBottom w:val="0"/>
                  <w:divBdr>
                    <w:top w:val="none" w:sz="0" w:space="0" w:color="auto"/>
                    <w:left w:val="none" w:sz="0" w:space="0" w:color="auto"/>
                    <w:bottom w:val="none" w:sz="0" w:space="0" w:color="auto"/>
                    <w:right w:val="none" w:sz="0" w:space="0" w:color="auto"/>
                  </w:divBdr>
                  <w:divsChild>
                    <w:div w:id="1528518325">
                      <w:marLeft w:val="750"/>
                      <w:marRight w:val="0"/>
                      <w:marTop w:val="0"/>
                      <w:marBottom w:val="0"/>
                      <w:divBdr>
                        <w:top w:val="none" w:sz="0" w:space="0" w:color="auto"/>
                        <w:left w:val="none" w:sz="0" w:space="0" w:color="auto"/>
                        <w:bottom w:val="none" w:sz="0" w:space="0" w:color="auto"/>
                        <w:right w:val="none" w:sz="0" w:space="0" w:color="auto"/>
                      </w:divBdr>
                    </w:div>
                  </w:divsChild>
                </w:div>
                <w:div w:id="190921544">
                  <w:marLeft w:val="300"/>
                  <w:marRight w:val="0"/>
                  <w:marTop w:val="75"/>
                  <w:marBottom w:val="0"/>
                  <w:divBdr>
                    <w:top w:val="none" w:sz="0" w:space="0" w:color="auto"/>
                    <w:left w:val="none" w:sz="0" w:space="0" w:color="auto"/>
                    <w:bottom w:val="none" w:sz="0" w:space="0" w:color="auto"/>
                    <w:right w:val="none" w:sz="0" w:space="0" w:color="auto"/>
                  </w:divBdr>
                  <w:divsChild>
                    <w:div w:id="2069112274">
                      <w:marLeft w:val="750"/>
                      <w:marRight w:val="0"/>
                      <w:marTop w:val="0"/>
                      <w:marBottom w:val="0"/>
                      <w:divBdr>
                        <w:top w:val="none" w:sz="0" w:space="0" w:color="auto"/>
                        <w:left w:val="none" w:sz="0" w:space="0" w:color="auto"/>
                        <w:bottom w:val="none" w:sz="0" w:space="0" w:color="auto"/>
                        <w:right w:val="none" w:sz="0" w:space="0" w:color="auto"/>
                      </w:divBdr>
                    </w:div>
                  </w:divsChild>
                </w:div>
                <w:div w:id="1599219731">
                  <w:marLeft w:val="300"/>
                  <w:marRight w:val="0"/>
                  <w:marTop w:val="75"/>
                  <w:marBottom w:val="0"/>
                  <w:divBdr>
                    <w:top w:val="none" w:sz="0" w:space="0" w:color="auto"/>
                    <w:left w:val="none" w:sz="0" w:space="0" w:color="auto"/>
                    <w:bottom w:val="none" w:sz="0" w:space="0" w:color="auto"/>
                    <w:right w:val="none" w:sz="0" w:space="0" w:color="auto"/>
                  </w:divBdr>
                </w:div>
              </w:divsChild>
            </w:div>
            <w:div w:id="1277718742">
              <w:marLeft w:val="0"/>
              <w:marRight w:val="0"/>
              <w:marTop w:val="150"/>
              <w:marBottom w:val="150"/>
              <w:divBdr>
                <w:top w:val="none" w:sz="0" w:space="0" w:color="auto"/>
                <w:left w:val="none" w:sz="0" w:space="0" w:color="auto"/>
                <w:bottom w:val="none" w:sz="0" w:space="0" w:color="auto"/>
                <w:right w:val="none" w:sz="0" w:space="0" w:color="auto"/>
              </w:divBdr>
              <w:divsChild>
                <w:div w:id="1703091425">
                  <w:marLeft w:val="300"/>
                  <w:marRight w:val="0"/>
                  <w:marTop w:val="75"/>
                  <w:marBottom w:val="0"/>
                  <w:divBdr>
                    <w:top w:val="none" w:sz="0" w:space="0" w:color="auto"/>
                    <w:left w:val="none" w:sz="0" w:space="0" w:color="auto"/>
                    <w:bottom w:val="none" w:sz="0" w:space="0" w:color="auto"/>
                    <w:right w:val="none" w:sz="0" w:space="0" w:color="auto"/>
                  </w:divBdr>
                </w:div>
                <w:div w:id="1551308088">
                  <w:marLeft w:val="300"/>
                  <w:marRight w:val="0"/>
                  <w:marTop w:val="75"/>
                  <w:marBottom w:val="0"/>
                  <w:divBdr>
                    <w:top w:val="none" w:sz="0" w:space="0" w:color="auto"/>
                    <w:left w:val="none" w:sz="0" w:space="0" w:color="auto"/>
                    <w:bottom w:val="none" w:sz="0" w:space="0" w:color="auto"/>
                    <w:right w:val="none" w:sz="0" w:space="0" w:color="auto"/>
                  </w:divBdr>
                  <w:divsChild>
                    <w:div w:id="2133403251">
                      <w:marLeft w:val="750"/>
                      <w:marRight w:val="0"/>
                      <w:marTop w:val="0"/>
                      <w:marBottom w:val="0"/>
                      <w:divBdr>
                        <w:top w:val="none" w:sz="0" w:space="0" w:color="auto"/>
                        <w:left w:val="none" w:sz="0" w:space="0" w:color="auto"/>
                        <w:bottom w:val="none" w:sz="0" w:space="0" w:color="auto"/>
                        <w:right w:val="none" w:sz="0" w:space="0" w:color="auto"/>
                      </w:divBdr>
                    </w:div>
                    <w:div w:id="203635822">
                      <w:marLeft w:val="750"/>
                      <w:marRight w:val="0"/>
                      <w:marTop w:val="0"/>
                      <w:marBottom w:val="0"/>
                      <w:divBdr>
                        <w:top w:val="none" w:sz="0" w:space="0" w:color="auto"/>
                        <w:left w:val="none" w:sz="0" w:space="0" w:color="auto"/>
                        <w:bottom w:val="none" w:sz="0" w:space="0" w:color="auto"/>
                        <w:right w:val="none" w:sz="0" w:space="0" w:color="auto"/>
                      </w:divBdr>
                    </w:div>
                  </w:divsChild>
                </w:div>
                <w:div w:id="81416075">
                  <w:marLeft w:val="300"/>
                  <w:marRight w:val="0"/>
                  <w:marTop w:val="75"/>
                  <w:marBottom w:val="0"/>
                  <w:divBdr>
                    <w:top w:val="none" w:sz="0" w:space="0" w:color="auto"/>
                    <w:left w:val="none" w:sz="0" w:space="0" w:color="auto"/>
                    <w:bottom w:val="none" w:sz="0" w:space="0" w:color="auto"/>
                    <w:right w:val="none" w:sz="0" w:space="0" w:color="auto"/>
                  </w:divBdr>
                  <w:divsChild>
                    <w:div w:id="588084512">
                      <w:marLeft w:val="750"/>
                      <w:marRight w:val="0"/>
                      <w:marTop w:val="0"/>
                      <w:marBottom w:val="0"/>
                      <w:divBdr>
                        <w:top w:val="none" w:sz="0" w:space="0" w:color="auto"/>
                        <w:left w:val="none" w:sz="0" w:space="0" w:color="auto"/>
                        <w:bottom w:val="none" w:sz="0" w:space="0" w:color="auto"/>
                        <w:right w:val="none" w:sz="0" w:space="0" w:color="auto"/>
                      </w:divBdr>
                    </w:div>
                  </w:divsChild>
                </w:div>
                <w:div w:id="669259222">
                  <w:marLeft w:val="300"/>
                  <w:marRight w:val="0"/>
                  <w:marTop w:val="75"/>
                  <w:marBottom w:val="0"/>
                  <w:divBdr>
                    <w:top w:val="none" w:sz="0" w:space="0" w:color="auto"/>
                    <w:left w:val="none" w:sz="0" w:space="0" w:color="auto"/>
                    <w:bottom w:val="none" w:sz="0" w:space="0" w:color="auto"/>
                    <w:right w:val="none" w:sz="0" w:space="0" w:color="auto"/>
                  </w:divBdr>
                  <w:divsChild>
                    <w:div w:id="54483272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32737493">
              <w:marLeft w:val="0"/>
              <w:marRight w:val="0"/>
              <w:marTop w:val="150"/>
              <w:marBottom w:val="150"/>
              <w:divBdr>
                <w:top w:val="none" w:sz="0" w:space="0" w:color="auto"/>
                <w:left w:val="none" w:sz="0" w:space="0" w:color="auto"/>
                <w:bottom w:val="none" w:sz="0" w:space="0" w:color="auto"/>
                <w:right w:val="none" w:sz="0" w:space="0" w:color="auto"/>
              </w:divBdr>
              <w:divsChild>
                <w:div w:id="1726643842">
                  <w:marLeft w:val="300"/>
                  <w:marRight w:val="0"/>
                  <w:marTop w:val="75"/>
                  <w:marBottom w:val="0"/>
                  <w:divBdr>
                    <w:top w:val="none" w:sz="0" w:space="0" w:color="auto"/>
                    <w:left w:val="none" w:sz="0" w:space="0" w:color="auto"/>
                    <w:bottom w:val="none" w:sz="0" w:space="0" w:color="auto"/>
                    <w:right w:val="none" w:sz="0" w:space="0" w:color="auto"/>
                  </w:divBdr>
                </w:div>
                <w:div w:id="851067308">
                  <w:marLeft w:val="300"/>
                  <w:marRight w:val="0"/>
                  <w:marTop w:val="75"/>
                  <w:marBottom w:val="0"/>
                  <w:divBdr>
                    <w:top w:val="none" w:sz="0" w:space="0" w:color="auto"/>
                    <w:left w:val="none" w:sz="0" w:space="0" w:color="auto"/>
                    <w:bottom w:val="none" w:sz="0" w:space="0" w:color="auto"/>
                    <w:right w:val="none" w:sz="0" w:space="0" w:color="auto"/>
                  </w:divBdr>
                  <w:divsChild>
                    <w:div w:id="1776171480">
                      <w:marLeft w:val="750"/>
                      <w:marRight w:val="0"/>
                      <w:marTop w:val="0"/>
                      <w:marBottom w:val="0"/>
                      <w:divBdr>
                        <w:top w:val="none" w:sz="0" w:space="0" w:color="auto"/>
                        <w:left w:val="none" w:sz="0" w:space="0" w:color="auto"/>
                        <w:bottom w:val="none" w:sz="0" w:space="0" w:color="auto"/>
                        <w:right w:val="none" w:sz="0" w:space="0" w:color="auto"/>
                      </w:divBdr>
                    </w:div>
                  </w:divsChild>
                </w:div>
                <w:div w:id="1822889207">
                  <w:marLeft w:val="300"/>
                  <w:marRight w:val="0"/>
                  <w:marTop w:val="75"/>
                  <w:marBottom w:val="0"/>
                  <w:divBdr>
                    <w:top w:val="none" w:sz="0" w:space="0" w:color="auto"/>
                    <w:left w:val="none" w:sz="0" w:space="0" w:color="auto"/>
                    <w:bottom w:val="none" w:sz="0" w:space="0" w:color="auto"/>
                    <w:right w:val="none" w:sz="0" w:space="0" w:color="auto"/>
                  </w:divBdr>
                </w:div>
                <w:div w:id="1990092240">
                  <w:marLeft w:val="300"/>
                  <w:marRight w:val="0"/>
                  <w:marTop w:val="75"/>
                  <w:marBottom w:val="0"/>
                  <w:divBdr>
                    <w:top w:val="none" w:sz="0" w:space="0" w:color="auto"/>
                    <w:left w:val="none" w:sz="0" w:space="0" w:color="auto"/>
                    <w:bottom w:val="none" w:sz="0" w:space="0" w:color="auto"/>
                    <w:right w:val="none" w:sz="0" w:space="0" w:color="auto"/>
                  </w:divBdr>
                  <w:divsChild>
                    <w:div w:id="1405495532">
                      <w:marLeft w:val="750"/>
                      <w:marRight w:val="0"/>
                      <w:marTop w:val="0"/>
                      <w:marBottom w:val="0"/>
                      <w:divBdr>
                        <w:top w:val="none" w:sz="0" w:space="0" w:color="auto"/>
                        <w:left w:val="none" w:sz="0" w:space="0" w:color="auto"/>
                        <w:bottom w:val="none" w:sz="0" w:space="0" w:color="auto"/>
                        <w:right w:val="none" w:sz="0" w:space="0" w:color="auto"/>
                      </w:divBdr>
                    </w:div>
                  </w:divsChild>
                </w:div>
                <w:div w:id="359863699">
                  <w:marLeft w:val="300"/>
                  <w:marRight w:val="0"/>
                  <w:marTop w:val="75"/>
                  <w:marBottom w:val="0"/>
                  <w:divBdr>
                    <w:top w:val="none" w:sz="0" w:space="0" w:color="auto"/>
                    <w:left w:val="none" w:sz="0" w:space="0" w:color="auto"/>
                    <w:bottom w:val="none" w:sz="0" w:space="0" w:color="auto"/>
                    <w:right w:val="none" w:sz="0" w:space="0" w:color="auto"/>
                  </w:divBdr>
                </w:div>
                <w:div w:id="2079554525">
                  <w:marLeft w:val="300"/>
                  <w:marRight w:val="0"/>
                  <w:marTop w:val="75"/>
                  <w:marBottom w:val="0"/>
                  <w:divBdr>
                    <w:top w:val="none" w:sz="0" w:space="0" w:color="auto"/>
                    <w:left w:val="none" w:sz="0" w:space="0" w:color="auto"/>
                    <w:bottom w:val="none" w:sz="0" w:space="0" w:color="auto"/>
                    <w:right w:val="none" w:sz="0" w:space="0" w:color="auto"/>
                  </w:divBdr>
                  <w:divsChild>
                    <w:div w:id="1210410099">
                      <w:marLeft w:val="750"/>
                      <w:marRight w:val="0"/>
                      <w:marTop w:val="0"/>
                      <w:marBottom w:val="0"/>
                      <w:divBdr>
                        <w:top w:val="none" w:sz="0" w:space="0" w:color="auto"/>
                        <w:left w:val="none" w:sz="0" w:space="0" w:color="auto"/>
                        <w:bottom w:val="none" w:sz="0" w:space="0" w:color="auto"/>
                        <w:right w:val="none" w:sz="0" w:space="0" w:color="auto"/>
                      </w:divBdr>
                    </w:div>
                    <w:div w:id="1011033721">
                      <w:marLeft w:val="750"/>
                      <w:marRight w:val="0"/>
                      <w:marTop w:val="0"/>
                      <w:marBottom w:val="0"/>
                      <w:divBdr>
                        <w:top w:val="none" w:sz="0" w:space="0" w:color="auto"/>
                        <w:left w:val="none" w:sz="0" w:space="0" w:color="auto"/>
                        <w:bottom w:val="none" w:sz="0" w:space="0" w:color="auto"/>
                        <w:right w:val="none" w:sz="0" w:space="0" w:color="auto"/>
                      </w:divBdr>
                    </w:div>
                  </w:divsChild>
                </w:div>
                <w:div w:id="1979726607">
                  <w:marLeft w:val="300"/>
                  <w:marRight w:val="0"/>
                  <w:marTop w:val="75"/>
                  <w:marBottom w:val="0"/>
                  <w:divBdr>
                    <w:top w:val="none" w:sz="0" w:space="0" w:color="auto"/>
                    <w:left w:val="none" w:sz="0" w:space="0" w:color="auto"/>
                    <w:bottom w:val="none" w:sz="0" w:space="0" w:color="auto"/>
                    <w:right w:val="none" w:sz="0" w:space="0" w:color="auto"/>
                  </w:divBdr>
                </w:div>
                <w:div w:id="672758820">
                  <w:marLeft w:val="300"/>
                  <w:marRight w:val="0"/>
                  <w:marTop w:val="75"/>
                  <w:marBottom w:val="0"/>
                  <w:divBdr>
                    <w:top w:val="none" w:sz="0" w:space="0" w:color="auto"/>
                    <w:left w:val="none" w:sz="0" w:space="0" w:color="auto"/>
                    <w:bottom w:val="none" w:sz="0" w:space="0" w:color="auto"/>
                    <w:right w:val="none" w:sz="0" w:space="0" w:color="auto"/>
                  </w:divBdr>
                  <w:divsChild>
                    <w:div w:id="1305041767">
                      <w:marLeft w:val="750"/>
                      <w:marRight w:val="0"/>
                      <w:marTop w:val="0"/>
                      <w:marBottom w:val="0"/>
                      <w:divBdr>
                        <w:top w:val="none" w:sz="0" w:space="0" w:color="auto"/>
                        <w:left w:val="none" w:sz="0" w:space="0" w:color="auto"/>
                        <w:bottom w:val="none" w:sz="0" w:space="0" w:color="auto"/>
                        <w:right w:val="none" w:sz="0" w:space="0" w:color="auto"/>
                      </w:divBdr>
                    </w:div>
                  </w:divsChild>
                </w:div>
                <w:div w:id="1377772813">
                  <w:marLeft w:val="300"/>
                  <w:marRight w:val="0"/>
                  <w:marTop w:val="75"/>
                  <w:marBottom w:val="0"/>
                  <w:divBdr>
                    <w:top w:val="none" w:sz="0" w:space="0" w:color="auto"/>
                    <w:left w:val="none" w:sz="0" w:space="0" w:color="auto"/>
                    <w:bottom w:val="none" w:sz="0" w:space="0" w:color="auto"/>
                    <w:right w:val="none" w:sz="0" w:space="0" w:color="auto"/>
                  </w:divBdr>
                  <w:divsChild>
                    <w:div w:id="422457479">
                      <w:marLeft w:val="750"/>
                      <w:marRight w:val="0"/>
                      <w:marTop w:val="0"/>
                      <w:marBottom w:val="0"/>
                      <w:divBdr>
                        <w:top w:val="none" w:sz="0" w:space="0" w:color="auto"/>
                        <w:left w:val="none" w:sz="0" w:space="0" w:color="auto"/>
                        <w:bottom w:val="none" w:sz="0" w:space="0" w:color="auto"/>
                        <w:right w:val="none" w:sz="0" w:space="0" w:color="auto"/>
                      </w:divBdr>
                    </w:div>
                  </w:divsChild>
                </w:div>
                <w:div w:id="300696731">
                  <w:marLeft w:val="300"/>
                  <w:marRight w:val="0"/>
                  <w:marTop w:val="75"/>
                  <w:marBottom w:val="0"/>
                  <w:divBdr>
                    <w:top w:val="none" w:sz="0" w:space="0" w:color="auto"/>
                    <w:left w:val="none" w:sz="0" w:space="0" w:color="auto"/>
                    <w:bottom w:val="none" w:sz="0" w:space="0" w:color="auto"/>
                    <w:right w:val="none" w:sz="0" w:space="0" w:color="auto"/>
                  </w:divBdr>
                  <w:divsChild>
                    <w:div w:id="1930772309">
                      <w:marLeft w:val="750"/>
                      <w:marRight w:val="0"/>
                      <w:marTop w:val="0"/>
                      <w:marBottom w:val="0"/>
                      <w:divBdr>
                        <w:top w:val="none" w:sz="0" w:space="0" w:color="auto"/>
                        <w:left w:val="none" w:sz="0" w:space="0" w:color="auto"/>
                        <w:bottom w:val="none" w:sz="0" w:space="0" w:color="auto"/>
                        <w:right w:val="none" w:sz="0" w:space="0" w:color="auto"/>
                      </w:divBdr>
                    </w:div>
                    <w:div w:id="1238323926">
                      <w:marLeft w:val="750"/>
                      <w:marRight w:val="0"/>
                      <w:marTop w:val="0"/>
                      <w:marBottom w:val="0"/>
                      <w:divBdr>
                        <w:top w:val="none" w:sz="0" w:space="0" w:color="auto"/>
                        <w:left w:val="none" w:sz="0" w:space="0" w:color="auto"/>
                        <w:bottom w:val="none" w:sz="0" w:space="0" w:color="auto"/>
                        <w:right w:val="none" w:sz="0" w:space="0" w:color="auto"/>
                      </w:divBdr>
                    </w:div>
                    <w:div w:id="3674265">
                      <w:marLeft w:val="750"/>
                      <w:marRight w:val="0"/>
                      <w:marTop w:val="0"/>
                      <w:marBottom w:val="0"/>
                      <w:divBdr>
                        <w:top w:val="none" w:sz="0" w:space="0" w:color="auto"/>
                        <w:left w:val="none" w:sz="0" w:space="0" w:color="auto"/>
                        <w:bottom w:val="none" w:sz="0" w:space="0" w:color="auto"/>
                        <w:right w:val="none" w:sz="0" w:space="0" w:color="auto"/>
                      </w:divBdr>
                    </w:div>
                    <w:div w:id="13339494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5587139">
              <w:marLeft w:val="0"/>
              <w:marRight w:val="0"/>
              <w:marTop w:val="150"/>
              <w:marBottom w:val="150"/>
              <w:divBdr>
                <w:top w:val="none" w:sz="0" w:space="0" w:color="auto"/>
                <w:left w:val="none" w:sz="0" w:space="0" w:color="auto"/>
                <w:bottom w:val="none" w:sz="0" w:space="0" w:color="auto"/>
                <w:right w:val="none" w:sz="0" w:space="0" w:color="auto"/>
              </w:divBdr>
              <w:divsChild>
                <w:div w:id="713389277">
                  <w:marLeft w:val="300"/>
                  <w:marRight w:val="0"/>
                  <w:marTop w:val="75"/>
                  <w:marBottom w:val="0"/>
                  <w:divBdr>
                    <w:top w:val="none" w:sz="0" w:space="0" w:color="auto"/>
                    <w:left w:val="none" w:sz="0" w:space="0" w:color="auto"/>
                    <w:bottom w:val="none" w:sz="0" w:space="0" w:color="auto"/>
                    <w:right w:val="none" w:sz="0" w:space="0" w:color="auto"/>
                  </w:divBdr>
                  <w:divsChild>
                    <w:div w:id="1870220858">
                      <w:marLeft w:val="750"/>
                      <w:marRight w:val="0"/>
                      <w:marTop w:val="0"/>
                      <w:marBottom w:val="0"/>
                      <w:divBdr>
                        <w:top w:val="none" w:sz="0" w:space="0" w:color="auto"/>
                        <w:left w:val="none" w:sz="0" w:space="0" w:color="auto"/>
                        <w:bottom w:val="none" w:sz="0" w:space="0" w:color="auto"/>
                        <w:right w:val="none" w:sz="0" w:space="0" w:color="auto"/>
                      </w:divBdr>
                    </w:div>
                  </w:divsChild>
                </w:div>
                <w:div w:id="2116707924">
                  <w:marLeft w:val="300"/>
                  <w:marRight w:val="0"/>
                  <w:marTop w:val="75"/>
                  <w:marBottom w:val="0"/>
                  <w:divBdr>
                    <w:top w:val="none" w:sz="0" w:space="0" w:color="auto"/>
                    <w:left w:val="none" w:sz="0" w:space="0" w:color="auto"/>
                    <w:bottom w:val="none" w:sz="0" w:space="0" w:color="auto"/>
                    <w:right w:val="none" w:sz="0" w:space="0" w:color="auto"/>
                  </w:divBdr>
                </w:div>
                <w:div w:id="1380588313">
                  <w:marLeft w:val="300"/>
                  <w:marRight w:val="0"/>
                  <w:marTop w:val="75"/>
                  <w:marBottom w:val="0"/>
                  <w:divBdr>
                    <w:top w:val="none" w:sz="0" w:space="0" w:color="auto"/>
                    <w:left w:val="none" w:sz="0" w:space="0" w:color="auto"/>
                    <w:bottom w:val="none" w:sz="0" w:space="0" w:color="auto"/>
                    <w:right w:val="none" w:sz="0" w:space="0" w:color="auto"/>
                  </w:divBdr>
                </w:div>
                <w:div w:id="1138109148">
                  <w:marLeft w:val="300"/>
                  <w:marRight w:val="0"/>
                  <w:marTop w:val="75"/>
                  <w:marBottom w:val="0"/>
                  <w:divBdr>
                    <w:top w:val="none" w:sz="0" w:space="0" w:color="auto"/>
                    <w:left w:val="none" w:sz="0" w:space="0" w:color="auto"/>
                    <w:bottom w:val="none" w:sz="0" w:space="0" w:color="auto"/>
                    <w:right w:val="none" w:sz="0" w:space="0" w:color="auto"/>
                  </w:divBdr>
                  <w:divsChild>
                    <w:div w:id="217279360">
                      <w:marLeft w:val="750"/>
                      <w:marRight w:val="0"/>
                      <w:marTop w:val="0"/>
                      <w:marBottom w:val="0"/>
                      <w:divBdr>
                        <w:top w:val="none" w:sz="0" w:space="0" w:color="auto"/>
                        <w:left w:val="none" w:sz="0" w:space="0" w:color="auto"/>
                        <w:bottom w:val="none" w:sz="0" w:space="0" w:color="auto"/>
                        <w:right w:val="none" w:sz="0" w:space="0" w:color="auto"/>
                      </w:divBdr>
                    </w:div>
                  </w:divsChild>
                </w:div>
                <w:div w:id="797918116">
                  <w:marLeft w:val="300"/>
                  <w:marRight w:val="0"/>
                  <w:marTop w:val="75"/>
                  <w:marBottom w:val="0"/>
                  <w:divBdr>
                    <w:top w:val="none" w:sz="0" w:space="0" w:color="auto"/>
                    <w:left w:val="none" w:sz="0" w:space="0" w:color="auto"/>
                    <w:bottom w:val="none" w:sz="0" w:space="0" w:color="auto"/>
                    <w:right w:val="none" w:sz="0" w:space="0" w:color="auto"/>
                  </w:divBdr>
                  <w:divsChild>
                    <w:div w:id="1443695231">
                      <w:marLeft w:val="750"/>
                      <w:marRight w:val="0"/>
                      <w:marTop w:val="0"/>
                      <w:marBottom w:val="0"/>
                      <w:divBdr>
                        <w:top w:val="none" w:sz="0" w:space="0" w:color="auto"/>
                        <w:left w:val="none" w:sz="0" w:space="0" w:color="auto"/>
                        <w:bottom w:val="none" w:sz="0" w:space="0" w:color="auto"/>
                        <w:right w:val="none" w:sz="0" w:space="0" w:color="auto"/>
                      </w:divBdr>
                    </w:div>
                    <w:div w:id="1026371365">
                      <w:marLeft w:val="750"/>
                      <w:marRight w:val="0"/>
                      <w:marTop w:val="0"/>
                      <w:marBottom w:val="0"/>
                      <w:divBdr>
                        <w:top w:val="none" w:sz="0" w:space="0" w:color="auto"/>
                        <w:left w:val="none" w:sz="0" w:space="0" w:color="auto"/>
                        <w:bottom w:val="none" w:sz="0" w:space="0" w:color="auto"/>
                        <w:right w:val="none" w:sz="0" w:space="0" w:color="auto"/>
                      </w:divBdr>
                    </w:div>
                  </w:divsChild>
                </w:div>
                <w:div w:id="1703164759">
                  <w:marLeft w:val="300"/>
                  <w:marRight w:val="0"/>
                  <w:marTop w:val="75"/>
                  <w:marBottom w:val="0"/>
                  <w:divBdr>
                    <w:top w:val="none" w:sz="0" w:space="0" w:color="auto"/>
                    <w:left w:val="none" w:sz="0" w:space="0" w:color="auto"/>
                    <w:bottom w:val="none" w:sz="0" w:space="0" w:color="auto"/>
                    <w:right w:val="none" w:sz="0" w:space="0" w:color="auto"/>
                  </w:divBdr>
                  <w:divsChild>
                    <w:div w:id="368561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6695">
      <w:bodyDiv w:val="1"/>
      <w:marLeft w:val="0"/>
      <w:marRight w:val="0"/>
      <w:marTop w:val="0"/>
      <w:marBottom w:val="0"/>
      <w:divBdr>
        <w:top w:val="none" w:sz="0" w:space="0" w:color="auto"/>
        <w:left w:val="none" w:sz="0" w:space="0" w:color="auto"/>
        <w:bottom w:val="none" w:sz="0" w:space="0" w:color="auto"/>
        <w:right w:val="none" w:sz="0" w:space="0" w:color="auto"/>
      </w:divBdr>
      <w:divsChild>
        <w:div w:id="1619530078">
          <w:marLeft w:val="0"/>
          <w:marRight w:val="0"/>
          <w:marTop w:val="0"/>
          <w:marBottom w:val="0"/>
          <w:divBdr>
            <w:top w:val="none" w:sz="0" w:space="0" w:color="auto"/>
            <w:left w:val="none" w:sz="0" w:space="0" w:color="auto"/>
            <w:bottom w:val="none" w:sz="0" w:space="0" w:color="auto"/>
            <w:right w:val="none" w:sz="0" w:space="0" w:color="auto"/>
          </w:divBdr>
          <w:divsChild>
            <w:div w:id="1527332120">
              <w:marLeft w:val="0"/>
              <w:marRight w:val="0"/>
              <w:marTop w:val="150"/>
              <w:marBottom w:val="150"/>
              <w:divBdr>
                <w:top w:val="none" w:sz="0" w:space="0" w:color="auto"/>
                <w:left w:val="none" w:sz="0" w:space="0" w:color="auto"/>
                <w:bottom w:val="none" w:sz="0" w:space="0" w:color="auto"/>
                <w:right w:val="none" w:sz="0" w:space="0" w:color="auto"/>
              </w:divBdr>
              <w:divsChild>
                <w:div w:id="1799177637">
                  <w:marLeft w:val="300"/>
                  <w:marRight w:val="0"/>
                  <w:marTop w:val="75"/>
                  <w:marBottom w:val="0"/>
                  <w:divBdr>
                    <w:top w:val="none" w:sz="0" w:space="0" w:color="auto"/>
                    <w:left w:val="none" w:sz="0" w:space="0" w:color="auto"/>
                    <w:bottom w:val="none" w:sz="0" w:space="0" w:color="auto"/>
                    <w:right w:val="none" w:sz="0" w:space="0" w:color="auto"/>
                  </w:divBdr>
                  <w:divsChild>
                    <w:div w:id="1365980363">
                      <w:marLeft w:val="750"/>
                      <w:marRight w:val="0"/>
                      <w:marTop w:val="0"/>
                      <w:marBottom w:val="0"/>
                      <w:divBdr>
                        <w:top w:val="none" w:sz="0" w:space="0" w:color="auto"/>
                        <w:left w:val="none" w:sz="0" w:space="0" w:color="auto"/>
                        <w:bottom w:val="none" w:sz="0" w:space="0" w:color="auto"/>
                        <w:right w:val="none" w:sz="0" w:space="0" w:color="auto"/>
                      </w:divBdr>
                    </w:div>
                  </w:divsChild>
                </w:div>
                <w:div w:id="1323967762">
                  <w:marLeft w:val="300"/>
                  <w:marRight w:val="0"/>
                  <w:marTop w:val="75"/>
                  <w:marBottom w:val="0"/>
                  <w:divBdr>
                    <w:top w:val="none" w:sz="0" w:space="0" w:color="auto"/>
                    <w:left w:val="none" w:sz="0" w:space="0" w:color="auto"/>
                    <w:bottom w:val="none" w:sz="0" w:space="0" w:color="auto"/>
                    <w:right w:val="none" w:sz="0" w:space="0" w:color="auto"/>
                  </w:divBdr>
                  <w:divsChild>
                    <w:div w:id="1502740739">
                      <w:marLeft w:val="750"/>
                      <w:marRight w:val="0"/>
                      <w:marTop w:val="0"/>
                      <w:marBottom w:val="0"/>
                      <w:divBdr>
                        <w:top w:val="none" w:sz="0" w:space="0" w:color="auto"/>
                        <w:left w:val="none" w:sz="0" w:space="0" w:color="auto"/>
                        <w:bottom w:val="none" w:sz="0" w:space="0" w:color="auto"/>
                        <w:right w:val="none" w:sz="0" w:space="0" w:color="auto"/>
                      </w:divBdr>
                    </w:div>
                    <w:div w:id="1554191876">
                      <w:marLeft w:val="750"/>
                      <w:marRight w:val="0"/>
                      <w:marTop w:val="0"/>
                      <w:marBottom w:val="0"/>
                      <w:divBdr>
                        <w:top w:val="none" w:sz="0" w:space="0" w:color="auto"/>
                        <w:left w:val="none" w:sz="0" w:space="0" w:color="auto"/>
                        <w:bottom w:val="none" w:sz="0" w:space="0" w:color="auto"/>
                        <w:right w:val="none" w:sz="0" w:space="0" w:color="auto"/>
                      </w:divBdr>
                    </w:div>
                    <w:div w:id="824783631">
                      <w:marLeft w:val="750"/>
                      <w:marRight w:val="0"/>
                      <w:marTop w:val="0"/>
                      <w:marBottom w:val="0"/>
                      <w:divBdr>
                        <w:top w:val="none" w:sz="0" w:space="0" w:color="auto"/>
                        <w:left w:val="none" w:sz="0" w:space="0" w:color="auto"/>
                        <w:bottom w:val="none" w:sz="0" w:space="0" w:color="auto"/>
                        <w:right w:val="none" w:sz="0" w:space="0" w:color="auto"/>
                      </w:divBdr>
                    </w:div>
                  </w:divsChild>
                </w:div>
                <w:div w:id="1884243771">
                  <w:marLeft w:val="300"/>
                  <w:marRight w:val="0"/>
                  <w:marTop w:val="75"/>
                  <w:marBottom w:val="0"/>
                  <w:divBdr>
                    <w:top w:val="none" w:sz="0" w:space="0" w:color="auto"/>
                    <w:left w:val="none" w:sz="0" w:space="0" w:color="auto"/>
                    <w:bottom w:val="none" w:sz="0" w:space="0" w:color="auto"/>
                    <w:right w:val="none" w:sz="0" w:space="0" w:color="auto"/>
                  </w:divBdr>
                  <w:divsChild>
                    <w:div w:id="1016812896">
                      <w:marLeft w:val="750"/>
                      <w:marRight w:val="0"/>
                      <w:marTop w:val="0"/>
                      <w:marBottom w:val="0"/>
                      <w:divBdr>
                        <w:top w:val="none" w:sz="0" w:space="0" w:color="auto"/>
                        <w:left w:val="none" w:sz="0" w:space="0" w:color="auto"/>
                        <w:bottom w:val="none" w:sz="0" w:space="0" w:color="auto"/>
                        <w:right w:val="none" w:sz="0" w:space="0" w:color="auto"/>
                      </w:divBdr>
                    </w:div>
                  </w:divsChild>
                </w:div>
                <w:div w:id="51000399">
                  <w:marLeft w:val="300"/>
                  <w:marRight w:val="0"/>
                  <w:marTop w:val="75"/>
                  <w:marBottom w:val="0"/>
                  <w:divBdr>
                    <w:top w:val="none" w:sz="0" w:space="0" w:color="auto"/>
                    <w:left w:val="none" w:sz="0" w:space="0" w:color="auto"/>
                    <w:bottom w:val="none" w:sz="0" w:space="0" w:color="auto"/>
                    <w:right w:val="none" w:sz="0" w:space="0" w:color="auto"/>
                  </w:divBdr>
                  <w:divsChild>
                    <w:div w:id="12711636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638464">
              <w:marLeft w:val="0"/>
              <w:marRight w:val="0"/>
              <w:marTop w:val="150"/>
              <w:marBottom w:val="150"/>
              <w:divBdr>
                <w:top w:val="none" w:sz="0" w:space="0" w:color="auto"/>
                <w:left w:val="none" w:sz="0" w:space="0" w:color="auto"/>
                <w:bottom w:val="none" w:sz="0" w:space="0" w:color="auto"/>
                <w:right w:val="none" w:sz="0" w:space="0" w:color="auto"/>
              </w:divBdr>
              <w:divsChild>
                <w:div w:id="1850295269">
                  <w:marLeft w:val="300"/>
                  <w:marRight w:val="0"/>
                  <w:marTop w:val="75"/>
                  <w:marBottom w:val="0"/>
                  <w:divBdr>
                    <w:top w:val="none" w:sz="0" w:space="0" w:color="auto"/>
                    <w:left w:val="none" w:sz="0" w:space="0" w:color="auto"/>
                    <w:bottom w:val="none" w:sz="0" w:space="0" w:color="auto"/>
                    <w:right w:val="none" w:sz="0" w:space="0" w:color="auto"/>
                  </w:divBdr>
                </w:div>
                <w:div w:id="1122305854">
                  <w:marLeft w:val="300"/>
                  <w:marRight w:val="0"/>
                  <w:marTop w:val="75"/>
                  <w:marBottom w:val="0"/>
                  <w:divBdr>
                    <w:top w:val="none" w:sz="0" w:space="0" w:color="auto"/>
                    <w:left w:val="none" w:sz="0" w:space="0" w:color="auto"/>
                    <w:bottom w:val="none" w:sz="0" w:space="0" w:color="auto"/>
                    <w:right w:val="none" w:sz="0" w:space="0" w:color="auto"/>
                  </w:divBdr>
                  <w:divsChild>
                    <w:div w:id="977488216">
                      <w:marLeft w:val="750"/>
                      <w:marRight w:val="0"/>
                      <w:marTop w:val="0"/>
                      <w:marBottom w:val="0"/>
                      <w:divBdr>
                        <w:top w:val="none" w:sz="0" w:space="0" w:color="auto"/>
                        <w:left w:val="none" w:sz="0" w:space="0" w:color="auto"/>
                        <w:bottom w:val="none" w:sz="0" w:space="0" w:color="auto"/>
                        <w:right w:val="none" w:sz="0" w:space="0" w:color="auto"/>
                      </w:divBdr>
                    </w:div>
                    <w:div w:id="1257784697">
                      <w:marLeft w:val="750"/>
                      <w:marRight w:val="0"/>
                      <w:marTop w:val="0"/>
                      <w:marBottom w:val="0"/>
                      <w:divBdr>
                        <w:top w:val="none" w:sz="0" w:space="0" w:color="auto"/>
                        <w:left w:val="none" w:sz="0" w:space="0" w:color="auto"/>
                        <w:bottom w:val="none" w:sz="0" w:space="0" w:color="auto"/>
                        <w:right w:val="none" w:sz="0" w:space="0" w:color="auto"/>
                      </w:divBdr>
                    </w:div>
                  </w:divsChild>
                </w:div>
                <w:div w:id="2103791278">
                  <w:marLeft w:val="300"/>
                  <w:marRight w:val="0"/>
                  <w:marTop w:val="75"/>
                  <w:marBottom w:val="0"/>
                  <w:divBdr>
                    <w:top w:val="none" w:sz="0" w:space="0" w:color="auto"/>
                    <w:left w:val="none" w:sz="0" w:space="0" w:color="auto"/>
                    <w:bottom w:val="none" w:sz="0" w:space="0" w:color="auto"/>
                    <w:right w:val="none" w:sz="0" w:space="0" w:color="auto"/>
                  </w:divBdr>
                  <w:divsChild>
                    <w:div w:id="1299724846">
                      <w:marLeft w:val="750"/>
                      <w:marRight w:val="0"/>
                      <w:marTop w:val="0"/>
                      <w:marBottom w:val="0"/>
                      <w:divBdr>
                        <w:top w:val="none" w:sz="0" w:space="0" w:color="auto"/>
                        <w:left w:val="none" w:sz="0" w:space="0" w:color="auto"/>
                        <w:bottom w:val="none" w:sz="0" w:space="0" w:color="auto"/>
                        <w:right w:val="none" w:sz="0" w:space="0" w:color="auto"/>
                      </w:divBdr>
                    </w:div>
                  </w:divsChild>
                </w:div>
                <w:div w:id="2000109311">
                  <w:marLeft w:val="300"/>
                  <w:marRight w:val="0"/>
                  <w:marTop w:val="75"/>
                  <w:marBottom w:val="0"/>
                  <w:divBdr>
                    <w:top w:val="none" w:sz="0" w:space="0" w:color="auto"/>
                    <w:left w:val="none" w:sz="0" w:space="0" w:color="auto"/>
                    <w:bottom w:val="none" w:sz="0" w:space="0" w:color="auto"/>
                    <w:right w:val="none" w:sz="0" w:space="0" w:color="auto"/>
                  </w:divBdr>
                  <w:divsChild>
                    <w:div w:id="171647895">
                      <w:marLeft w:val="750"/>
                      <w:marRight w:val="0"/>
                      <w:marTop w:val="0"/>
                      <w:marBottom w:val="0"/>
                      <w:divBdr>
                        <w:top w:val="none" w:sz="0" w:space="0" w:color="auto"/>
                        <w:left w:val="none" w:sz="0" w:space="0" w:color="auto"/>
                        <w:bottom w:val="none" w:sz="0" w:space="0" w:color="auto"/>
                        <w:right w:val="none" w:sz="0" w:space="0" w:color="auto"/>
                      </w:divBdr>
                    </w:div>
                  </w:divsChild>
                </w:div>
                <w:div w:id="368652334">
                  <w:marLeft w:val="300"/>
                  <w:marRight w:val="0"/>
                  <w:marTop w:val="75"/>
                  <w:marBottom w:val="0"/>
                  <w:divBdr>
                    <w:top w:val="none" w:sz="0" w:space="0" w:color="auto"/>
                    <w:left w:val="none" w:sz="0" w:space="0" w:color="auto"/>
                    <w:bottom w:val="none" w:sz="0" w:space="0" w:color="auto"/>
                    <w:right w:val="none" w:sz="0" w:space="0" w:color="auto"/>
                  </w:divBdr>
                  <w:divsChild>
                    <w:div w:id="1572153844">
                      <w:marLeft w:val="750"/>
                      <w:marRight w:val="0"/>
                      <w:marTop w:val="0"/>
                      <w:marBottom w:val="0"/>
                      <w:divBdr>
                        <w:top w:val="none" w:sz="0" w:space="0" w:color="auto"/>
                        <w:left w:val="none" w:sz="0" w:space="0" w:color="auto"/>
                        <w:bottom w:val="none" w:sz="0" w:space="0" w:color="auto"/>
                        <w:right w:val="none" w:sz="0" w:space="0" w:color="auto"/>
                      </w:divBdr>
                    </w:div>
                  </w:divsChild>
                </w:div>
                <w:div w:id="1848472701">
                  <w:marLeft w:val="300"/>
                  <w:marRight w:val="0"/>
                  <w:marTop w:val="75"/>
                  <w:marBottom w:val="0"/>
                  <w:divBdr>
                    <w:top w:val="none" w:sz="0" w:space="0" w:color="auto"/>
                    <w:left w:val="none" w:sz="0" w:space="0" w:color="auto"/>
                    <w:bottom w:val="none" w:sz="0" w:space="0" w:color="auto"/>
                    <w:right w:val="none" w:sz="0" w:space="0" w:color="auto"/>
                  </w:divBdr>
                  <w:divsChild>
                    <w:div w:id="2011567078">
                      <w:marLeft w:val="750"/>
                      <w:marRight w:val="0"/>
                      <w:marTop w:val="0"/>
                      <w:marBottom w:val="0"/>
                      <w:divBdr>
                        <w:top w:val="none" w:sz="0" w:space="0" w:color="auto"/>
                        <w:left w:val="none" w:sz="0" w:space="0" w:color="auto"/>
                        <w:bottom w:val="none" w:sz="0" w:space="0" w:color="auto"/>
                        <w:right w:val="none" w:sz="0" w:space="0" w:color="auto"/>
                      </w:divBdr>
                    </w:div>
                  </w:divsChild>
                </w:div>
                <w:div w:id="967008989">
                  <w:marLeft w:val="300"/>
                  <w:marRight w:val="0"/>
                  <w:marTop w:val="75"/>
                  <w:marBottom w:val="0"/>
                  <w:divBdr>
                    <w:top w:val="none" w:sz="0" w:space="0" w:color="auto"/>
                    <w:left w:val="none" w:sz="0" w:space="0" w:color="auto"/>
                    <w:bottom w:val="none" w:sz="0" w:space="0" w:color="auto"/>
                    <w:right w:val="none" w:sz="0" w:space="0" w:color="auto"/>
                  </w:divBdr>
                  <w:divsChild>
                    <w:div w:id="39941028">
                      <w:marLeft w:val="750"/>
                      <w:marRight w:val="0"/>
                      <w:marTop w:val="0"/>
                      <w:marBottom w:val="0"/>
                      <w:divBdr>
                        <w:top w:val="none" w:sz="0" w:space="0" w:color="auto"/>
                        <w:left w:val="none" w:sz="0" w:space="0" w:color="auto"/>
                        <w:bottom w:val="none" w:sz="0" w:space="0" w:color="auto"/>
                        <w:right w:val="none" w:sz="0" w:space="0" w:color="auto"/>
                      </w:divBdr>
                    </w:div>
                    <w:div w:id="186407393">
                      <w:marLeft w:val="750"/>
                      <w:marRight w:val="0"/>
                      <w:marTop w:val="0"/>
                      <w:marBottom w:val="0"/>
                      <w:divBdr>
                        <w:top w:val="none" w:sz="0" w:space="0" w:color="auto"/>
                        <w:left w:val="none" w:sz="0" w:space="0" w:color="auto"/>
                        <w:bottom w:val="none" w:sz="0" w:space="0" w:color="auto"/>
                        <w:right w:val="none" w:sz="0" w:space="0" w:color="auto"/>
                      </w:divBdr>
                    </w:div>
                  </w:divsChild>
                </w:div>
                <w:div w:id="1863786509">
                  <w:marLeft w:val="300"/>
                  <w:marRight w:val="0"/>
                  <w:marTop w:val="75"/>
                  <w:marBottom w:val="0"/>
                  <w:divBdr>
                    <w:top w:val="none" w:sz="0" w:space="0" w:color="auto"/>
                    <w:left w:val="none" w:sz="0" w:space="0" w:color="auto"/>
                    <w:bottom w:val="none" w:sz="0" w:space="0" w:color="auto"/>
                    <w:right w:val="none" w:sz="0" w:space="0" w:color="auto"/>
                  </w:divBdr>
                </w:div>
                <w:div w:id="77092930">
                  <w:marLeft w:val="300"/>
                  <w:marRight w:val="0"/>
                  <w:marTop w:val="75"/>
                  <w:marBottom w:val="0"/>
                  <w:divBdr>
                    <w:top w:val="none" w:sz="0" w:space="0" w:color="auto"/>
                    <w:left w:val="none" w:sz="0" w:space="0" w:color="auto"/>
                    <w:bottom w:val="none" w:sz="0" w:space="0" w:color="auto"/>
                    <w:right w:val="none" w:sz="0" w:space="0" w:color="auto"/>
                  </w:divBdr>
                  <w:divsChild>
                    <w:div w:id="882323409">
                      <w:marLeft w:val="750"/>
                      <w:marRight w:val="0"/>
                      <w:marTop w:val="0"/>
                      <w:marBottom w:val="0"/>
                      <w:divBdr>
                        <w:top w:val="none" w:sz="0" w:space="0" w:color="auto"/>
                        <w:left w:val="none" w:sz="0" w:space="0" w:color="auto"/>
                        <w:bottom w:val="none" w:sz="0" w:space="0" w:color="auto"/>
                        <w:right w:val="none" w:sz="0" w:space="0" w:color="auto"/>
                      </w:divBdr>
                    </w:div>
                    <w:div w:id="183137552">
                      <w:marLeft w:val="750"/>
                      <w:marRight w:val="0"/>
                      <w:marTop w:val="0"/>
                      <w:marBottom w:val="0"/>
                      <w:divBdr>
                        <w:top w:val="none" w:sz="0" w:space="0" w:color="auto"/>
                        <w:left w:val="none" w:sz="0" w:space="0" w:color="auto"/>
                        <w:bottom w:val="none" w:sz="0" w:space="0" w:color="auto"/>
                        <w:right w:val="none" w:sz="0" w:space="0" w:color="auto"/>
                      </w:divBdr>
                    </w:div>
                  </w:divsChild>
                </w:div>
                <w:div w:id="1505516229">
                  <w:marLeft w:val="300"/>
                  <w:marRight w:val="0"/>
                  <w:marTop w:val="75"/>
                  <w:marBottom w:val="0"/>
                  <w:divBdr>
                    <w:top w:val="none" w:sz="0" w:space="0" w:color="auto"/>
                    <w:left w:val="none" w:sz="0" w:space="0" w:color="auto"/>
                    <w:bottom w:val="none" w:sz="0" w:space="0" w:color="auto"/>
                    <w:right w:val="none" w:sz="0" w:space="0" w:color="auto"/>
                  </w:divBdr>
                  <w:divsChild>
                    <w:div w:id="1870070630">
                      <w:marLeft w:val="750"/>
                      <w:marRight w:val="0"/>
                      <w:marTop w:val="0"/>
                      <w:marBottom w:val="0"/>
                      <w:divBdr>
                        <w:top w:val="none" w:sz="0" w:space="0" w:color="auto"/>
                        <w:left w:val="none" w:sz="0" w:space="0" w:color="auto"/>
                        <w:bottom w:val="none" w:sz="0" w:space="0" w:color="auto"/>
                        <w:right w:val="none" w:sz="0" w:space="0" w:color="auto"/>
                      </w:divBdr>
                    </w:div>
                  </w:divsChild>
                </w:div>
                <w:div w:id="1006716350">
                  <w:marLeft w:val="300"/>
                  <w:marRight w:val="0"/>
                  <w:marTop w:val="75"/>
                  <w:marBottom w:val="0"/>
                  <w:divBdr>
                    <w:top w:val="none" w:sz="0" w:space="0" w:color="auto"/>
                    <w:left w:val="none" w:sz="0" w:space="0" w:color="auto"/>
                    <w:bottom w:val="none" w:sz="0" w:space="0" w:color="auto"/>
                    <w:right w:val="none" w:sz="0" w:space="0" w:color="auto"/>
                  </w:divBdr>
                  <w:divsChild>
                    <w:div w:id="1696466048">
                      <w:marLeft w:val="750"/>
                      <w:marRight w:val="0"/>
                      <w:marTop w:val="0"/>
                      <w:marBottom w:val="0"/>
                      <w:divBdr>
                        <w:top w:val="none" w:sz="0" w:space="0" w:color="auto"/>
                        <w:left w:val="none" w:sz="0" w:space="0" w:color="auto"/>
                        <w:bottom w:val="none" w:sz="0" w:space="0" w:color="auto"/>
                        <w:right w:val="none" w:sz="0" w:space="0" w:color="auto"/>
                      </w:divBdr>
                    </w:div>
                  </w:divsChild>
                </w:div>
                <w:div w:id="323167854">
                  <w:marLeft w:val="300"/>
                  <w:marRight w:val="0"/>
                  <w:marTop w:val="75"/>
                  <w:marBottom w:val="0"/>
                  <w:divBdr>
                    <w:top w:val="none" w:sz="0" w:space="0" w:color="auto"/>
                    <w:left w:val="none" w:sz="0" w:space="0" w:color="auto"/>
                    <w:bottom w:val="none" w:sz="0" w:space="0" w:color="auto"/>
                    <w:right w:val="none" w:sz="0" w:space="0" w:color="auto"/>
                  </w:divBdr>
                  <w:divsChild>
                    <w:div w:id="347030450">
                      <w:marLeft w:val="750"/>
                      <w:marRight w:val="0"/>
                      <w:marTop w:val="0"/>
                      <w:marBottom w:val="0"/>
                      <w:divBdr>
                        <w:top w:val="none" w:sz="0" w:space="0" w:color="auto"/>
                        <w:left w:val="none" w:sz="0" w:space="0" w:color="auto"/>
                        <w:bottom w:val="none" w:sz="0" w:space="0" w:color="auto"/>
                        <w:right w:val="none" w:sz="0" w:space="0" w:color="auto"/>
                      </w:divBdr>
                    </w:div>
                  </w:divsChild>
                </w:div>
                <w:div w:id="2008746159">
                  <w:marLeft w:val="300"/>
                  <w:marRight w:val="0"/>
                  <w:marTop w:val="75"/>
                  <w:marBottom w:val="0"/>
                  <w:divBdr>
                    <w:top w:val="none" w:sz="0" w:space="0" w:color="auto"/>
                    <w:left w:val="none" w:sz="0" w:space="0" w:color="auto"/>
                    <w:bottom w:val="none" w:sz="0" w:space="0" w:color="auto"/>
                    <w:right w:val="none" w:sz="0" w:space="0" w:color="auto"/>
                  </w:divBdr>
                  <w:divsChild>
                    <w:div w:id="1411269840">
                      <w:marLeft w:val="750"/>
                      <w:marRight w:val="0"/>
                      <w:marTop w:val="0"/>
                      <w:marBottom w:val="0"/>
                      <w:divBdr>
                        <w:top w:val="none" w:sz="0" w:space="0" w:color="auto"/>
                        <w:left w:val="none" w:sz="0" w:space="0" w:color="auto"/>
                        <w:bottom w:val="none" w:sz="0" w:space="0" w:color="auto"/>
                        <w:right w:val="none" w:sz="0" w:space="0" w:color="auto"/>
                      </w:divBdr>
                    </w:div>
                    <w:div w:id="2085448183">
                      <w:marLeft w:val="750"/>
                      <w:marRight w:val="0"/>
                      <w:marTop w:val="0"/>
                      <w:marBottom w:val="0"/>
                      <w:divBdr>
                        <w:top w:val="none" w:sz="0" w:space="0" w:color="auto"/>
                        <w:left w:val="none" w:sz="0" w:space="0" w:color="auto"/>
                        <w:bottom w:val="none" w:sz="0" w:space="0" w:color="auto"/>
                        <w:right w:val="none" w:sz="0" w:space="0" w:color="auto"/>
                      </w:divBdr>
                    </w:div>
                    <w:div w:id="1408108167">
                      <w:marLeft w:val="750"/>
                      <w:marRight w:val="0"/>
                      <w:marTop w:val="0"/>
                      <w:marBottom w:val="0"/>
                      <w:divBdr>
                        <w:top w:val="none" w:sz="0" w:space="0" w:color="auto"/>
                        <w:left w:val="none" w:sz="0" w:space="0" w:color="auto"/>
                        <w:bottom w:val="none" w:sz="0" w:space="0" w:color="auto"/>
                        <w:right w:val="none" w:sz="0" w:space="0" w:color="auto"/>
                      </w:divBdr>
                    </w:div>
                  </w:divsChild>
                </w:div>
                <w:div w:id="958217372">
                  <w:marLeft w:val="300"/>
                  <w:marRight w:val="0"/>
                  <w:marTop w:val="75"/>
                  <w:marBottom w:val="0"/>
                  <w:divBdr>
                    <w:top w:val="none" w:sz="0" w:space="0" w:color="auto"/>
                    <w:left w:val="none" w:sz="0" w:space="0" w:color="auto"/>
                    <w:bottom w:val="none" w:sz="0" w:space="0" w:color="auto"/>
                    <w:right w:val="none" w:sz="0" w:space="0" w:color="auto"/>
                  </w:divBdr>
                  <w:divsChild>
                    <w:div w:id="777062972">
                      <w:marLeft w:val="750"/>
                      <w:marRight w:val="0"/>
                      <w:marTop w:val="0"/>
                      <w:marBottom w:val="0"/>
                      <w:divBdr>
                        <w:top w:val="none" w:sz="0" w:space="0" w:color="auto"/>
                        <w:left w:val="none" w:sz="0" w:space="0" w:color="auto"/>
                        <w:bottom w:val="none" w:sz="0" w:space="0" w:color="auto"/>
                        <w:right w:val="none" w:sz="0" w:space="0" w:color="auto"/>
                      </w:divBdr>
                    </w:div>
                  </w:divsChild>
                </w:div>
                <w:div w:id="325015081">
                  <w:marLeft w:val="300"/>
                  <w:marRight w:val="0"/>
                  <w:marTop w:val="75"/>
                  <w:marBottom w:val="0"/>
                  <w:divBdr>
                    <w:top w:val="none" w:sz="0" w:space="0" w:color="auto"/>
                    <w:left w:val="none" w:sz="0" w:space="0" w:color="auto"/>
                    <w:bottom w:val="none" w:sz="0" w:space="0" w:color="auto"/>
                    <w:right w:val="none" w:sz="0" w:space="0" w:color="auto"/>
                  </w:divBdr>
                  <w:divsChild>
                    <w:div w:id="1077092638">
                      <w:marLeft w:val="750"/>
                      <w:marRight w:val="0"/>
                      <w:marTop w:val="0"/>
                      <w:marBottom w:val="0"/>
                      <w:divBdr>
                        <w:top w:val="none" w:sz="0" w:space="0" w:color="auto"/>
                        <w:left w:val="none" w:sz="0" w:space="0" w:color="auto"/>
                        <w:bottom w:val="none" w:sz="0" w:space="0" w:color="auto"/>
                        <w:right w:val="none" w:sz="0" w:space="0" w:color="auto"/>
                      </w:divBdr>
                    </w:div>
                    <w:div w:id="301929564">
                      <w:marLeft w:val="750"/>
                      <w:marRight w:val="0"/>
                      <w:marTop w:val="0"/>
                      <w:marBottom w:val="0"/>
                      <w:divBdr>
                        <w:top w:val="none" w:sz="0" w:space="0" w:color="auto"/>
                        <w:left w:val="none" w:sz="0" w:space="0" w:color="auto"/>
                        <w:bottom w:val="none" w:sz="0" w:space="0" w:color="auto"/>
                        <w:right w:val="none" w:sz="0" w:space="0" w:color="auto"/>
                      </w:divBdr>
                    </w:div>
                  </w:divsChild>
                </w:div>
                <w:div w:id="1671519527">
                  <w:marLeft w:val="300"/>
                  <w:marRight w:val="0"/>
                  <w:marTop w:val="75"/>
                  <w:marBottom w:val="0"/>
                  <w:divBdr>
                    <w:top w:val="none" w:sz="0" w:space="0" w:color="auto"/>
                    <w:left w:val="none" w:sz="0" w:space="0" w:color="auto"/>
                    <w:bottom w:val="none" w:sz="0" w:space="0" w:color="auto"/>
                    <w:right w:val="none" w:sz="0" w:space="0" w:color="auto"/>
                  </w:divBdr>
                  <w:divsChild>
                    <w:div w:id="208691269">
                      <w:marLeft w:val="750"/>
                      <w:marRight w:val="0"/>
                      <w:marTop w:val="0"/>
                      <w:marBottom w:val="0"/>
                      <w:divBdr>
                        <w:top w:val="none" w:sz="0" w:space="0" w:color="auto"/>
                        <w:left w:val="none" w:sz="0" w:space="0" w:color="auto"/>
                        <w:bottom w:val="none" w:sz="0" w:space="0" w:color="auto"/>
                        <w:right w:val="none" w:sz="0" w:space="0" w:color="auto"/>
                      </w:divBdr>
                    </w:div>
                  </w:divsChild>
                </w:div>
                <w:div w:id="1776901648">
                  <w:marLeft w:val="300"/>
                  <w:marRight w:val="0"/>
                  <w:marTop w:val="75"/>
                  <w:marBottom w:val="0"/>
                  <w:divBdr>
                    <w:top w:val="none" w:sz="0" w:space="0" w:color="auto"/>
                    <w:left w:val="none" w:sz="0" w:space="0" w:color="auto"/>
                    <w:bottom w:val="none" w:sz="0" w:space="0" w:color="auto"/>
                    <w:right w:val="none" w:sz="0" w:space="0" w:color="auto"/>
                  </w:divBdr>
                  <w:divsChild>
                    <w:div w:id="1369793579">
                      <w:marLeft w:val="750"/>
                      <w:marRight w:val="0"/>
                      <w:marTop w:val="0"/>
                      <w:marBottom w:val="0"/>
                      <w:divBdr>
                        <w:top w:val="none" w:sz="0" w:space="0" w:color="auto"/>
                        <w:left w:val="none" w:sz="0" w:space="0" w:color="auto"/>
                        <w:bottom w:val="none" w:sz="0" w:space="0" w:color="auto"/>
                        <w:right w:val="none" w:sz="0" w:space="0" w:color="auto"/>
                      </w:divBdr>
                    </w:div>
                  </w:divsChild>
                </w:div>
                <w:div w:id="642151995">
                  <w:marLeft w:val="300"/>
                  <w:marRight w:val="0"/>
                  <w:marTop w:val="75"/>
                  <w:marBottom w:val="0"/>
                  <w:divBdr>
                    <w:top w:val="none" w:sz="0" w:space="0" w:color="auto"/>
                    <w:left w:val="none" w:sz="0" w:space="0" w:color="auto"/>
                    <w:bottom w:val="none" w:sz="0" w:space="0" w:color="auto"/>
                    <w:right w:val="none" w:sz="0" w:space="0" w:color="auto"/>
                  </w:divBdr>
                  <w:divsChild>
                    <w:div w:id="859779904">
                      <w:marLeft w:val="750"/>
                      <w:marRight w:val="0"/>
                      <w:marTop w:val="0"/>
                      <w:marBottom w:val="0"/>
                      <w:divBdr>
                        <w:top w:val="none" w:sz="0" w:space="0" w:color="auto"/>
                        <w:left w:val="none" w:sz="0" w:space="0" w:color="auto"/>
                        <w:bottom w:val="none" w:sz="0" w:space="0" w:color="auto"/>
                        <w:right w:val="none" w:sz="0" w:space="0" w:color="auto"/>
                      </w:divBdr>
                    </w:div>
                  </w:divsChild>
                </w:div>
                <w:div w:id="1818376026">
                  <w:marLeft w:val="300"/>
                  <w:marRight w:val="0"/>
                  <w:marTop w:val="75"/>
                  <w:marBottom w:val="0"/>
                  <w:divBdr>
                    <w:top w:val="none" w:sz="0" w:space="0" w:color="auto"/>
                    <w:left w:val="none" w:sz="0" w:space="0" w:color="auto"/>
                    <w:bottom w:val="none" w:sz="0" w:space="0" w:color="auto"/>
                    <w:right w:val="none" w:sz="0" w:space="0" w:color="auto"/>
                  </w:divBdr>
                </w:div>
                <w:div w:id="65877997">
                  <w:marLeft w:val="300"/>
                  <w:marRight w:val="0"/>
                  <w:marTop w:val="75"/>
                  <w:marBottom w:val="0"/>
                  <w:divBdr>
                    <w:top w:val="none" w:sz="0" w:space="0" w:color="auto"/>
                    <w:left w:val="none" w:sz="0" w:space="0" w:color="auto"/>
                    <w:bottom w:val="none" w:sz="0" w:space="0" w:color="auto"/>
                    <w:right w:val="none" w:sz="0" w:space="0" w:color="auto"/>
                  </w:divBdr>
                </w:div>
                <w:div w:id="1438059751">
                  <w:marLeft w:val="300"/>
                  <w:marRight w:val="0"/>
                  <w:marTop w:val="75"/>
                  <w:marBottom w:val="0"/>
                  <w:divBdr>
                    <w:top w:val="none" w:sz="0" w:space="0" w:color="auto"/>
                    <w:left w:val="none" w:sz="0" w:space="0" w:color="auto"/>
                    <w:bottom w:val="none" w:sz="0" w:space="0" w:color="auto"/>
                    <w:right w:val="none" w:sz="0" w:space="0" w:color="auto"/>
                  </w:divBdr>
                  <w:divsChild>
                    <w:div w:id="573244756">
                      <w:marLeft w:val="750"/>
                      <w:marRight w:val="0"/>
                      <w:marTop w:val="0"/>
                      <w:marBottom w:val="0"/>
                      <w:divBdr>
                        <w:top w:val="none" w:sz="0" w:space="0" w:color="auto"/>
                        <w:left w:val="none" w:sz="0" w:space="0" w:color="auto"/>
                        <w:bottom w:val="none" w:sz="0" w:space="0" w:color="auto"/>
                        <w:right w:val="none" w:sz="0" w:space="0" w:color="auto"/>
                      </w:divBdr>
                    </w:div>
                    <w:div w:id="2039424405">
                      <w:marLeft w:val="750"/>
                      <w:marRight w:val="0"/>
                      <w:marTop w:val="0"/>
                      <w:marBottom w:val="0"/>
                      <w:divBdr>
                        <w:top w:val="none" w:sz="0" w:space="0" w:color="auto"/>
                        <w:left w:val="none" w:sz="0" w:space="0" w:color="auto"/>
                        <w:bottom w:val="none" w:sz="0" w:space="0" w:color="auto"/>
                        <w:right w:val="none" w:sz="0" w:space="0" w:color="auto"/>
                      </w:divBdr>
                    </w:div>
                  </w:divsChild>
                </w:div>
                <w:div w:id="1948345468">
                  <w:marLeft w:val="300"/>
                  <w:marRight w:val="0"/>
                  <w:marTop w:val="75"/>
                  <w:marBottom w:val="0"/>
                  <w:divBdr>
                    <w:top w:val="none" w:sz="0" w:space="0" w:color="auto"/>
                    <w:left w:val="none" w:sz="0" w:space="0" w:color="auto"/>
                    <w:bottom w:val="none" w:sz="0" w:space="0" w:color="auto"/>
                    <w:right w:val="none" w:sz="0" w:space="0" w:color="auto"/>
                  </w:divBdr>
                  <w:divsChild>
                    <w:div w:id="2124684029">
                      <w:marLeft w:val="750"/>
                      <w:marRight w:val="0"/>
                      <w:marTop w:val="0"/>
                      <w:marBottom w:val="0"/>
                      <w:divBdr>
                        <w:top w:val="none" w:sz="0" w:space="0" w:color="auto"/>
                        <w:left w:val="none" w:sz="0" w:space="0" w:color="auto"/>
                        <w:bottom w:val="none" w:sz="0" w:space="0" w:color="auto"/>
                        <w:right w:val="none" w:sz="0" w:space="0" w:color="auto"/>
                      </w:divBdr>
                    </w:div>
                  </w:divsChild>
                </w:div>
                <w:div w:id="1679968728">
                  <w:marLeft w:val="300"/>
                  <w:marRight w:val="0"/>
                  <w:marTop w:val="75"/>
                  <w:marBottom w:val="0"/>
                  <w:divBdr>
                    <w:top w:val="none" w:sz="0" w:space="0" w:color="auto"/>
                    <w:left w:val="none" w:sz="0" w:space="0" w:color="auto"/>
                    <w:bottom w:val="none" w:sz="0" w:space="0" w:color="auto"/>
                    <w:right w:val="none" w:sz="0" w:space="0" w:color="auto"/>
                  </w:divBdr>
                  <w:divsChild>
                    <w:div w:id="483741661">
                      <w:marLeft w:val="750"/>
                      <w:marRight w:val="0"/>
                      <w:marTop w:val="0"/>
                      <w:marBottom w:val="0"/>
                      <w:divBdr>
                        <w:top w:val="none" w:sz="0" w:space="0" w:color="auto"/>
                        <w:left w:val="none" w:sz="0" w:space="0" w:color="auto"/>
                        <w:bottom w:val="none" w:sz="0" w:space="0" w:color="auto"/>
                        <w:right w:val="none" w:sz="0" w:space="0" w:color="auto"/>
                      </w:divBdr>
                    </w:div>
                  </w:divsChild>
                </w:div>
                <w:div w:id="717703345">
                  <w:marLeft w:val="300"/>
                  <w:marRight w:val="0"/>
                  <w:marTop w:val="75"/>
                  <w:marBottom w:val="0"/>
                  <w:divBdr>
                    <w:top w:val="none" w:sz="0" w:space="0" w:color="auto"/>
                    <w:left w:val="none" w:sz="0" w:space="0" w:color="auto"/>
                    <w:bottom w:val="none" w:sz="0" w:space="0" w:color="auto"/>
                    <w:right w:val="none" w:sz="0" w:space="0" w:color="auto"/>
                  </w:divBdr>
                  <w:divsChild>
                    <w:div w:id="273631922">
                      <w:marLeft w:val="750"/>
                      <w:marRight w:val="0"/>
                      <w:marTop w:val="0"/>
                      <w:marBottom w:val="0"/>
                      <w:divBdr>
                        <w:top w:val="none" w:sz="0" w:space="0" w:color="auto"/>
                        <w:left w:val="none" w:sz="0" w:space="0" w:color="auto"/>
                        <w:bottom w:val="none" w:sz="0" w:space="0" w:color="auto"/>
                        <w:right w:val="none" w:sz="0" w:space="0" w:color="auto"/>
                      </w:divBdr>
                    </w:div>
                  </w:divsChild>
                </w:div>
                <w:div w:id="567763813">
                  <w:marLeft w:val="300"/>
                  <w:marRight w:val="0"/>
                  <w:marTop w:val="75"/>
                  <w:marBottom w:val="0"/>
                  <w:divBdr>
                    <w:top w:val="none" w:sz="0" w:space="0" w:color="auto"/>
                    <w:left w:val="none" w:sz="0" w:space="0" w:color="auto"/>
                    <w:bottom w:val="none" w:sz="0" w:space="0" w:color="auto"/>
                    <w:right w:val="none" w:sz="0" w:space="0" w:color="auto"/>
                  </w:divBdr>
                  <w:divsChild>
                    <w:div w:id="1070814122">
                      <w:marLeft w:val="750"/>
                      <w:marRight w:val="0"/>
                      <w:marTop w:val="0"/>
                      <w:marBottom w:val="0"/>
                      <w:divBdr>
                        <w:top w:val="none" w:sz="0" w:space="0" w:color="auto"/>
                        <w:left w:val="none" w:sz="0" w:space="0" w:color="auto"/>
                        <w:bottom w:val="none" w:sz="0" w:space="0" w:color="auto"/>
                        <w:right w:val="none" w:sz="0" w:space="0" w:color="auto"/>
                      </w:divBdr>
                    </w:div>
                    <w:div w:id="1223910078">
                      <w:marLeft w:val="750"/>
                      <w:marRight w:val="0"/>
                      <w:marTop w:val="0"/>
                      <w:marBottom w:val="0"/>
                      <w:divBdr>
                        <w:top w:val="none" w:sz="0" w:space="0" w:color="auto"/>
                        <w:left w:val="none" w:sz="0" w:space="0" w:color="auto"/>
                        <w:bottom w:val="none" w:sz="0" w:space="0" w:color="auto"/>
                        <w:right w:val="none" w:sz="0" w:space="0" w:color="auto"/>
                      </w:divBdr>
                    </w:div>
                    <w:div w:id="909075771">
                      <w:marLeft w:val="750"/>
                      <w:marRight w:val="0"/>
                      <w:marTop w:val="0"/>
                      <w:marBottom w:val="0"/>
                      <w:divBdr>
                        <w:top w:val="none" w:sz="0" w:space="0" w:color="auto"/>
                        <w:left w:val="none" w:sz="0" w:space="0" w:color="auto"/>
                        <w:bottom w:val="none" w:sz="0" w:space="0" w:color="auto"/>
                        <w:right w:val="none" w:sz="0" w:space="0" w:color="auto"/>
                      </w:divBdr>
                    </w:div>
                  </w:divsChild>
                </w:div>
                <w:div w:id="1679042954">
                  <w:marLeft w:val="300"/>
                  <w:marRight w:val="0"/>
                  <w:marTop w:val="75"/>
                  <w:marBottom w:val="0"/>
                  <w:divBdr>
                    <w:top w:val="none" w:sz="0" w:space="0" w:color="auto"/>
                    <w:left w:val="none" w:sz="0" w:space="0" w:color="auto"/>
                    <w:bottom w:val="none" w:sz="0" w:space="0" w:color="auto"/>
                    <w:right w:val="none" w:sz="0" w:space="0" w:color="auto"/>
                  </w:divBdr>
                  <w:divsChild>
                    <w:div w:id="975765667">
                      <w:marLeft w:val="750"/>
                      <w:marRight w:val="0"/>
                      <w:marTop w:val="0"/>
                      <w:marBottom w:val="0"/>
                      <w:divBdr>
                        <w:top w:val="none" w:sz="0" w:space="0" w:color="auto"/>
                        <w:left w:val="none" w:sz="0" w:space="0" w:color="auto"/>
                        <w:bottom w:val="none" w:sz="0" w:space="0" w:color="auto"/>
                        <w:right w:val="none" w:sz="0" w:space="0" w:color="auto"/>
                      </w:divBdr>
                    </w:div>
                  </w:divsChild>
                </w:div>
                <w:div w:id="1364089563">
                  <w:marLeft w:val="300"/>
                  <w:marRight w:val="0"/>
                  <w:marTop w:val="75"/>
                  <w:marBottom w:val="0"/>
                  <w:divBdr>
                    <w:top w:val="none" w:sz="0" w:space="0" w:color="auto"/>
                    <w:left w:val="none" w:sz="0" w:space="0" w:color="auto"/>
                    <w:bottom w:val="none" w:sz="0" w:space="0" w:color="auto"/>
                    <w:right w:val="none" w:sz="0" w:space="0" w:color="auto"/>
                  </w:divBdr>
                  <w:divsChild>
                    <w:div w:id="658313658">
                      <w:marLeft w:val="750"/>
                      <w:marRight w:val="0"/>
                      <w:marTop w:val="0"/>
                      <w:marBottom w:val="0"/>
                      <w:divBdr>
                        <w:top w:val="none" w:sz="0" w:space="0" w:color="auto"/>
                        <w:left w:val="none" w:sz="0" w:space="0" w:color="auto"/>
                        <w:bottom w:val="none" w:sz="0" w:space="0" w:color="auto"/>
                        <w:right w:val="none" w:sz="0" w:space="0" w:color="auto"/>
                      </w:divBdr>
                    </w:div>
                    <w:div w:id="362093055">
                      <w:marLeft w:val="750"/>
                      <w:marRight w:val="0"/>
                      <w:marTop w:val="0"/>
                      <w:marBottom w:val="0"/>
                      <w:divBdr>
                        <w:top w:val="none" w:sz="0" w:space="0" w:color="auto"/>
                        <w:left w:val="none" w:sz="0" w:space="0" w:color="auto"/>
                        <w:bottom w:val="none" w:sz="0" w:space="0" w:color="auto"/>
                        <w:right w:val="none" w:sz="0" w:space="0" w:color="auto"/>
                      </w:divBdr>
                    </w:div>
                  </w:divsChild>
                </w:div>
                <w:div w:id="577711098">
                  <w:marLeft w:val="300"/>
                  <w:marRight w:val="0"/>
                  <w:marTop w:val="75"/>
                  <w:marBottom w:val="0"/>
                  <w:divBdr>
                    <w:top w:val="none" w:sz="0" w:space="0" w:color="auto"/>
                    <w:left w:val="none" w:sz="0" w:space="0" w:color="auto"/>
                    <w:bottom w:val="none" w:sz="0" w:space="0" w:color="auto"/>
                    <w:right w:val="none" w:sz="0" w:space="0" w:color="auto"/>
                  </w:divBdr>
                  <w:divsChild>
                    <w:div w:id="858084375">
                      <w:marLeft w:val="750"/>
                      <w:marRight w:val="0"/>
                      <w:marTop w:val="0"/>
                      <w:marBottom w:val="0"/>
                      <w:divBdr>
                        <w:top w:val="none" w:sz="0" w:space="0" w:color="auto"/>
                        <w:left w:val="none" w:sz="0" w:space="0" w:color="auto"/>
                        <w:bottom w:val="none" w:sz="0" w:space="0" w:color="auto"/>
                        <w:right w:val="none" w:sz="0" w:space="0" w:color="auto"/>
                      </w:divBdr>
                    </w:div>
                  </w:divsChild>
                </w:div>
                <w:div w:id="1455445115">
                  <w:marLeft w:val="300"/>
                  <w:marRight w:val="0"/>
                  <w:marTop w:val="75"/>
                  <w:marBottom w:val="0"/>
                  <w:divBdr>
                    <w:top w:val="none" w:sz="0" w:space="0" w:color="auto"/>
                    <w:left w:val="none" w:sz="0" w:space="0" w:color="auto"/>
                    <w:bottom w:val="none" w:sz="0" w:space="0" w:color="auto"/>
                    <w:right w:val="none" w:sz="0" w:space="0" w:color="auto"/>
                  </w:divBdr>
                  <w:divsChild>
                    <w:div w:id="786045722">
                      <w:marLeft w:val="750"/>
                      <w:marRight w:val="0"/>
                      <w:marTop w:val="0"/>
                      <w:marBottom w:val="0"/>
                      <w:divBdr>
                        <w:top w:val="none" w:sz="0" w:space="0" w:color="auto"/>
                        <w:left w:val="none" w:sz="0" w:space="0" w:color="auto"/>
                        <w:bottom w:val="none" w:sz="0" w:space="0" w:color="auto"/>
                        <w:right w:val="none" w:sz="0" w:space="0" w:color="auto"/>
                      </w:divBdr>
                    </w:div>
                  </w:divsChild>
                </w:div>
                <w:div w:id="1251163305">
                  <w:marLeft w:val="300"/>
                  <w:marRight w:val="0"/>
                  <w:marTop w:val="75"/>
                  <w:marBottom w:val="0"/>
                  <w:divBdr>
                    <w:top w:val="none" w:sz="0" w:space="0" w:color="auto"/>
                    <w:left w:val="none" w:sz="0" w:space="0" w:color="auto"/>
                    <w:bottom w:val="none" w:sz="0" w:space="0" w:color="auto"/>
                    <w:right w:val="none" w:sz="0" w:space="0" w:color="auto"/>
                  </w:divBdr>
                  <w:divsChild>
                    <w:div w:id="487480235">
                      <w:marLeft w:val="750"/>
                      <w:marRight w:val="0"/>
                      <w:marTop w:val="0"/>
                      <w:marBottom w:val="0"/>
                      <w:divBdr>
                        <w:top w:val="none" w:sz="0" w:space="0" w:color="auto"/>
                        <w:left w:val="none" w:sz="0" w:space="0" w:color="auto"/>
                        <w:bottom w:val="none" w:sz="0" w:space="0" w:color="auto"/>
                        <w:right w:val="none" w:sz="0" w:space="0" w:color="auto"/>
                      </w:divBdr>
                    </w:div>
                  </w:divsChild>
                </w:div>
                <w:div w:id="1097364067">
                  <w:marLeft w:val="300"/>
                  <w:marRight w:val="0"/>
                  <w:marTop w:val="75"/>
                  <w:marBottom w:val="0"/>
                  <w:divBdr>
                    <w:top w:val="none" w:sz="0" w:space="0" w:color="auto"/>
                    <w:left w:val="none" w:sz="0" w:space="0" w:color="auto"/>
                    <w:bottom w:val="none" w:sz="0" w:space="0" w:color="auto"/>
                    <w:right w:val="none" w:sz="0" w:space="0" w:color="auto"/>
                  </w:divBdr>
                </w:div>
                <w:div w:id="2086560636">
                  <w:marLeft w:val="300"/>
                  <w:marRight w:val="0"/>
                  <w:marTop w:val="75"/>
                  <w:marBottom w:val="0"/>
                  <w:divBdr>
                    <w:top w:val="none" w:sz="0" w:space="0" w:color="auto"/>
                    <w:left w:val="none" w:sz="0" w:space="0" w:color="auto"/>
                    <w:bottom w:val="none" w:sz="0" w:space="0" w:color="auto"/>
                    <w:right w:val="none" w:sz="0" w:space="0" w:color="auto"/>
                  </w:divBdr>
                </w:div>
                <w:div w:id="2044667931">
                  <w:marLeft w:val="300"/>
                  <w:marRight w:val="0"/>
                  <w:marTop w:val="75"/>
                  <w:marBottom w:val="0"/>
                  <w:divBdr>
                    <w:top w:val="none" w:sz="0" w:space="0" w:color="auto"/>
                    <w:left w:val="none" w:sz="0" w:space="0" w:color="auto"/>
                    <w:bottom w:val="none" w:sz="0" w:space="0" w:color="auto"/>
                    <w:right w:val="none" w:sz="0" w:space="0" w:color="auto"/>
                  </w:divBdr>
                  <w:divsChild>
                    <w:div w:id="1117530942">
                      <w:marLeft w:val="750"/>
                      <w:marRight w:val="0"/>
                      <w:marTop w:val="0"/>
                      <w:marBottom w:val="0"/>
                      <w:divBdr>
                        <w:top w:val="none" w:sz="0" w:space="0" w:color="auto"/>
                        <w:left w:val="none" w:sz="0" w:space="0" w:color="auto"/>
                        <w:bottom w:val="none" w:sz="0" w:space="0" w:color="auto"/>
                        <w:right w:val="none" w:sz="0" w:space="0" w:color="auto"/>
                      </w:divBdr>
                    </w:div>
                    <w:div w:id="89588419">
                      <w:marLeft w:val="750"/>
                      <w:marRight w:val="0"/>
                      <w:marTop w:val="0"/>
                      <w:marBottom w:val="0"/>
                      <w:divBdr>
                        <w:top w:val="none" w:sz="0" w:space="0" w:color="auto"/>
                        <w:left w:val="none" w:sz="0" w:space="0" w:color="auto"/>
                        <w:bottom w:val="none" w:sz="0" w:space="0" w:color="auto"/>
                        <w:right w:val="none" w:sz="0" w:space="0" w:color="auto"/>
                      </w:divBdr>
                    </w:div>
                  </w:divsChild>
                </w:div>
                <w:div w:id="1117333155">
                  <w:marLeft w:val="300"/>
                  <w:marRight w:val="0"/>
                  <w:marTop w:val="75"/>
                  <w:marBottom w:val="0"/>
                  <w:divBdr>
                    <w:top w:val="none" w:sz="0" w:space="0" w:color="auto"/>
                    <w:left w:val="none" w:sz="0" w:space="0" w:color="auto"/>
                    <w:bottom w:val="none" w:sz="0" w:space="0" w:color="auto"/>
                    <w:right w:val="none" w:sz="0" w:space="0" w:color="auto"/>
                  </w:divBdr>
                  <w:divsChild>
                    <w:div w:id="665400395">
                      <w:marLeft w:val="750"/>
                      <w:marRight w:val="0"/>
                      <w:marTop w:val="0"/>
                      <w:marBottom w:val="0"/>
                      <w:divBdr>
                        <w:top w:val="none" w:sz="0" w:space="0" w:color="auto"/>
                        <w:left w:val="none" w:sz="0" w:space="0" w:color="auto"/>
                        <w:bottom w:val="none" w:sz="0" w:space="0" w:color="auto"/>
                        <w:right w:val="none" w:sz="0" w:space="0" w:color="auto"/>
                      </w:divBdr>
                    </w:div>
                  </w:divsChild>
                </w:div>
                <w:div w:id="713700555">
                  <w:marLeft w:val="300"/>
                  <w:marRight w:val="0"/>
                  <w:marTop w:val="75"/>
                  <w:marBottom w:val="0"/>
                  <w:divBdr>
                    <w:top w:val="none" w:sz="0" w:space="0" w:color="auto"/>
                    <w:left w:val="none" w:sz="0" w:space="0" w:color="auto"/>
                    <w:bottom w:val="none" w:sz="0" w:space="0" w:color="auto"/>
                    <w:right w:val="none" w:sz="0" w:space="0" w:color="auto"/>
                  </w:divBdr>
                  <w:divsChild>
                    <w:div w:id="1101415707">
                      <w:marLeft w:val="750"/>
                      <w:marRight w:val="0"/>
                      <w:marTop w:val="0"/>
                      <w:marBottom w:val="0"/>
                      <w:divBdr>
                        <w:top w:val="none" w:sz="0" w:space="0" w:color="auto"/>
                        <w:left w:val="none" w:sz="0" w:space="0" w:color="auto"/>
                        <w:bottom w:val="none" w:sz="0" w:space="0" w:color="auto"/>
                        <w:right w:val="none" w:sz="0" w:space="0" w:color="auto"/>
                      </w:divBdr>
                    </w:div>
                  </w:divsChild>
                </w:div>
                <w:div w:id="430249410">
                  <w:marLeft w:val="300"/>
                  <w:marRight w:val="0"/>
                  <w:marTop w:val="75"/>
                  <w:marBottom w:val="0"/>
                  <w:divBdr>
                    <w:top w:val="none" w:sz="0" w:space="0" w:color="auto"/>
                    <w:left w:val="none" w:sz="0" w:space="0" w:color="auto"/>
                    <w:bottom w:val="none" w:sz="0" w:space="0" w:color="auto"/>
                    <w:right w:val="none" w:sz="0" w:space="0" w:color="auto"/>
                  </w:divBdr>
                  <w:divsChild>
                    <w:div w:id="2039351404">
                      <w:marLeft w:val="750"/>
                      <w:marRight w:val="0"/>
                      <w:marTop w:val="0"/>
                      <w:marBottom w:val="0"/>
                      <w:divBdr>
                        <w:top w:val="none" w:sz="0" w:space="0" w:color="auto"/>
                        <w:left w:val="none" w:sz="0" w:space="0" w:color="auto"/>
                        <w:bottom w:val="none" w:sz="0" w:space="0" w:color="auto"/>
                        <w:right w:val="none" w:sz="0" w:space="0" w:color="auto"/>
                      </w:divBdr>
                    </w:div>
                  </w:divsChild>
                </w:div>
                <w:div w:id="868179083">
                  <w:marLeft w:val="300"/>
                  <w:marRight w:val="0"/>
                  <w:marTop w:val="75"/>
                  <w:marBottom w:val="0"/>
                  <w:divBdr>
                    <w:top w:val="none" w:sz="0" w:space="0" w:color="auto"/>
                    <w:left w:val="none" w:sz="0" w:space="0" w:color="auto"/>
                    <w:bottom w:val="none" w:sz="0" w:space="0" w:color="auto"/>
                    <w:right w:val="none" w:sz="0" w:space="0" w:color="auto"/>
                  </w:divBdr>
                  <w:divsChild>
                    <w:div w:id="1138690504">
                      <w:marLeft w:val="750"/>
                      <w:marRight w:val="0"/>
                      <w:marTop w:val="0"/>
                      <w:marBottom w:val="0"/>
                      <w:divBdr>
                        <w:top w:val="none" w:sz="0" w:space="0" w:color="auto"/>
                        <w:left w:val="none" w:sz="0" w:space="0" w:color="auto"/>
                        <w:bottom w:val="none" w:sz="0" w:space="0" w:color="auto"/>
                        <w:right w:val="none" w:sz="0" w:space="0" w:color="auto"/>
                      </w:divBdr>
                    </w:div>
                    <w:div w:id="1080298650">
                      <w:marLeft w:val="750"/>
                      <w:marRight w:val="0"/>
                      <w:marTop w:val="0"/>
                      <w:marBottom w:val="0"/>
                      <w:divBdr>
                        <w:top w:val="none" w:sz="0" w:space="0" w:color="auto"/>
                        <w:left w:val="none" w:sz="0" w:space="0" w:color="auto"/>
                        <w:bottom w:val="none" w:sz="0" w:space="0" w:color="auto"/>
                        <w:right w:val="none" w:sz="0" w:space="0" w:color="auto"/>
                      </w:divBdr>
                    </w:div>
                    <w:div w:id="2035377958">
                      <w:marLeft w:val="750"/>
                      <w:marRight w:val="0"/>
                      <w:marTop w:val="0"/>
                      <w:marBottom w:val="0"/>
                      <w:divBdr>
                        <w:top w:val="none" w:sz="0" w:space="0" w:color="auto"/>
                        <w:left w:val="none" w:sz="0" w:space="0" w:color="auto"/>
                        <w:bottom w:val="none" w:sz="0" w:space="0" w:color="auto"/>
                        <w:right w:val="none" w:sz="0" w:space="0" w:color="auto"/>
                      </w:divBdr>
                    </w:div>
                  </w:divsChild>
                </w:div>
                <w:div w:id="141046555">
                  <w:marLeft w:val="300"/>
                  <w:marRight w:val="0"/>
                  <w:marTop w:val="75"/>
                  <w:marBottom w:val="0"/>
                  <w:divBdr>
                    <w:top w:val="none" w:sz="0" w:space="0" w:color="auto"/>
                    <w:left w:val="none" w:sz="0" w:space="0" w:color="auto"/>
                    <w:bottom w:val="none" w:sz="0" w:space="0" w:color="auto"/>
                    <w:right w:val="none" w:sz="0" w:space="0" w:color="auto"/>
                  </w:divBdr>
                  <w:divsChild>
                    <w:div w:id="1947997622">
                      <w:marLeft w:val="750"/>
                      <w:marRight w:val="0"/>
                      <w:marTop w:val="0"/>
                      <w:marBottom w:val="0"/>
                      <w:divBdr>
                        <w:top w:val="none" w:sz="0" w:space="0" w:color="auto"/>
                        <w:left w:val="none" w:sz="0" w:space="0" w:color="auto"/>
                        <w:bottom w:val="none" w:sz="0" w:space="0" w:color="auto"/>
                        <w:right w:val="none" w:sz="0" w:space="0" w:color="auto"/>
                      </w:divBdr>
                    </w:div>
                  </w:divsChild>
                </w:div>
                <w:div w:id="51779234">
                  <w:marLeft w:val="300"/>
                  <w:marRight w:val="0"/>
                  <w:marTop w:val="75"/>
                  <w:marBottom w:val="0"/>
                  <w:divBdr>
                    <w:top w:val="none" w:sz="0" w:space="0" w:color="auto"/>
                    <w:left w:val="none" w:sz="0" w:space="0" w:color="auto"/>
                    <w:bottom w:val="none" w:sz="0" w:space="0" w:color="auto"/>
                    <w:right w:val="none" w:sz="0" w:space="0" w:color="auto"/>
                  </w:divBdr>
                  <w:divsChild>
                    <w:div w:id="779840624">
                      <w:marLeft w:val="750"/>
                      <w:marRight w:val="0"/>
                      <w:marTop w:val="0"/>
                      <w:marBottom w:val="0"/>
                      <w:divBdr>
                        <w:top w:val="none" w:sz="0" w:space="0" w:color="auto"/>
                        <w:left w:val="none" w:sz="0" w:space="0" w:color="auto"/>
                        <w:bottom w:val="none" w:sz="0" w:space="0" w:color="auto"/>
                        <w:right w:val="none" w:sz="0" w:space="0" w:color="auto"/>
                      </w:divBdr>
                    </w:div>
                    <w:div w:id="479928709">
                      <w:marLeft w:val="750"/>
                      <w:marRight w:val="0"/>
                      <w:marTop w:val="0"/>
                      <w:marBottom w:val="0"/>
                      <w:divBdr>
                        <w:top w:val="none" w:sz="0" w:space="0" w:color="auto"/>
                        <w:left w:val="none" w:sz="0" w:space="0" w:color="auto"/>
                        <w:bottom w:val="none" w:sz="0" w:space="0" w:color="auto"/>
                        <w:right w:val="none" w:sz="0" w:space="0" w:color="auto"/>
                      </w:divBdr>
                    </w:div>
                  </w:divsChild>
                </w:div>
                <w:div w:id="1858038441">
                  <w:marLeft w:val="300"/>
                  <w:marRight w:val="0"/>
                  <w:marTop w:val="75"/>
                  <w:marBottom w:val="0"/>
                  <w:divBdr>
                    <w:top w:val="none" w:sz="0" w:space="0" w:color="auto"/>
                    <w:left w:val="none" w:sz="0" w:space="0" w:color="auto"/>
                    <w:bottom w:val="none" w:sz="0" w:space="0" w:color="auto"/>
                    <w:right w:val="none" w:sz="0" w:space="0" w:color="auto"/>
                  </w:divBdr>
                  <w:divsChild>
                    <w:div w:id="1588076319">
                      <w:marLeft w:val="750"/>
                      <w:marRight w:val="0"/>
                      <w:marTop w:val="0"/>
                      <w:marBottom w:val="0"/>
                      <w:divBdr>
                        <w:top w:val="none" w:sz="0" w:space="0" w:color="auto"/>
                        <w:left w:val="none" w:sz="0" w:space="0" w:color="auto"/>
                        <w:bottom w:val="none" w:sz="0" w:space="0" w:color="auto"/>
                        <w:right w:val="none" w:sz="0" w:space="0" w:color="auto"/>
                      </w:divBdr>
                    </w:div>
                  </w:divsChild>
                </w:div>
                <w:div w:id="675494457">
                  <w:marLeft w:val="300"/>
                  <w:marRight w:val="0"/>
                  <w:marTop w:val="75"/>
                  <w:marBottom w:val="0"/>
                  <w:divBdr>
                    <w:top w:val="none" w:sz="0" w:space="0" w:color="auto"/>
                    <w:left w:val="none" w:sz="0" w:space="0" w:color="auto"/>
                    <w:bottom w:val="none" w:sz="0" w:space="0" w:color="auto"/>
                    <w:right w:val="none" w:sz="0" w:space="0" w:color="auto"/>
                  </w:divBdr>
                  <w:divsChild>
                    <w:div w:id="130753563">
                      <w:marLeft w:val="750"/>
                      <w:marRight w:val="0"/>
                      <w:marTop w:val="0"/>
                      <w:marBottom w:val="0"/>
                      <w:divBdr>
                        <w:top w:val="none" w:sz="0" w:space="0" w:color="auto"/>
                        <w:left w:val="none" w:sz="0" w:space="0" w:color="auto"/>
                        <w:bottom w:val="none" w:sz="0" w:space="0" w:color="auto"/>
                        <w:right w:val="none" w:sz="0" w:space="0" w:color="auto"/>
                      </w:divBdr>
                    </w:div>
                  </w:divsChild>
                </w:div>
                <w:div w:id="1637758470">
                  <w:marLeft w:val="300"/>
                  <w:marRight w:val="0"/>
                  <w:marTop w:val="75"/>
                  <w:marBottom w:val="0"/>
                  <w:divBdr>
                    <w:top w:val="none" w:sz="0" w:space="0" w:color="auto"/>
                    <w:left w:val="none" w:sz="0" w:space="0" w:color="auto"/>
                    <w:bottom w:val="none" w:sz="0" w:space="0" w:color="auto"/>
                    <w:right w:val="none" w:sz="0" w:space="0" w:color="auto"/>
                  </w:divBdr>
                  <w:divsChild>
                    <w:div w:id="1095857386">
                      <w:marLeft w:val="750"/>
                      <w:marRight w:val="0"/>
                      <w:marTop w:val="0"/>
                      <w:marBottom w:val="0"/>
                      <w:divBdr>
                        <w:top w:val="none" w:sz="0" w:space="0" w:color="auto"/>
                        <w:left w:val="none" w:sz="0" w:space="0" w:color="auto"/>
                        <w:bottom w:val="none" w:sz="0" w:space="0" w:color="auto"/>
                        <w:right w:val="none" w:sz="0" w:space="0" w:color="auto"/>
                      </w:divBdr>
                    </w:div>
                  </w:divsChild>
                </w:div>
                <w:div w:id="735517234">
                  <w:marLeft w:val="300"/>
                  <w:marRight w:val="0"/>
                  <w:marTop w:val="75"/>
                  <w:marBottom w:val="0"/>
                  <w:divBdr>
                    <w:top w:val="none" w:sz="0" w:space="0" w:color="auto"/>
                    <w:left w:val="none" w:sz="0" w:space="0" w:color="auto"/>
                    <w:bottom w:val="none" w:sz="0" w:space="0" w:color="auto"/>
                    <w:right w:val="none" w:sz="0" w:space="0" w:color="auto"/>
                  </w:divBdr>
                </w:div>
                <w:div w:id="2125534800">
                  <w:marLeft w:val="300"/>
                  <w:marRight w:val="0"/>
                  <w:marTop w:val="75"/>
                  <w:marBottom w:val="0"/>
                  <w:divBdr>
                    <w:top w:val="none" w:sz="0" w:space="0" w:color="auto"/>
                    <w:left w:val="none" w:sz="0" w:space="0" w:color="auto"/>
                    <w:bottom w:val="none" w:sz="0" w:space="0" w:color="auto"/>
                    <w:right w:val="none" w:sz="0" w:space="0" w:color="auto"/>
                  </w:divBdr>
                </w:div>
                <w:div w:id="1638755824">
                  <w:marLeft w:val="300"/>
                  <w:marRight w:val="0"/>
                  <w:marTop w:val="75"/>
                  <w:marBottom w:val="0"/>
                  <w:divBdr>
                    <w:top w:val="none" w:sz="0" w:space="0" w:color="auto"/>
                    <w:left w:val="none" w:sz="0" w:space="0" w:color="auto"/>
                    <w:bottom w:val="none" w:sz="0" w:space="0" w:color="auto"/>
                    <w:right w:val="none" w:sz="0" w:space="0" w:color="auto"/>
                  </w:divBdr>
                  <w:divsChild>
                    <w:div w:id="477843223">
                      <w:marLeft w:val="750"/>
                      <w:marRight w:val="0"/>
                      <w:marTop w:val="0"/>
                      <w:marBottom w:val="0"/>
                      <w:divBdr>
                        <w:top w:val="none" w:sz="0" w:space="0" w:color="auto"/>
                        <w:left w:val="none" w:sz="0" w:space="0" w:color="auto"/>
                        <w:bottom w:val="none" w:sz="0" w:space="0" w:color="auto"/>
                        <w:right w:val="none" w:sz="0" w:space="0" w:color="auto"/>
                      </w:divBdr>
                    </w:div>
                    <w:div w:id="983850947">
                      <w:marLeft w:val="750"/>
                      <w:marRight w:val="0"/>
                      <w:marTop w:val="0"/>
                      <w:marBottom w:val="0"/>
                      <w:divBdr>
                        <w:top w:val="none" w:sz="0" w:space="0" w:color="auto"/>
                        <w:left w:val="none" w:sz="0" w:space="0" w:color="auto"/>
                        <w:bottom w:val="none" w:sz="0" w:space="0" w:color="auto"/>
                        <w:right w:val="none" w:sz="0" w:space="0" w:color="auto"/>
                      </w:divBdr>
                    </w:div>
                  </w:divsChild>
                </w:div>
                <w:div w:id="989290418">
                  <w:marLeft w:val="300"/>
                  <w:marRight w:val="0"/>
                  <w:marTop w:val="75"/>
                  <w:marBottom w:val="0"/>
                  <w:divBdr>
                    <w:top w:val="none" w:sz="0" w:space="0" w:color="auto"/>
                    <w:left w:val="none" w:sz="0" w:space="0" w:color="auto"/>
                    <w:bottom w:val="none" w:sz="0" w:space="0" w:color="auto"/>
                    <w:right w:val="none" w:sz="0" w:space="0" w:color="auto"/>
                  </w:divBdr>
                  <w:divsChild>
                    <w:div w:id="1075055108">
                      <w:marLeft w:val="750"/>
                      <w:marRight w:val="0"/>
                      <w:marTop w:val="0"/>
                      <w:marBottom w:val="0"/>
                      <w:divBdr>
                        <w:top w:val="none" w:sz="0" w:space="0" w:color="auto"/>
                        <w:left w:val="none" w:sz="0" w:space="0" w:color="auto"/>
                        <w:bottom w:val="none" w:sz="0" w:space="0" w:color="auto"/>
                        <w:right w:val="none" w:sz="0" w:space="0" w:color="auto"/>
                      </w:divBdr>
                    </w:div>
                  </w:divsChild>
                </w:div>
                <w:div w:id="13924987">
                  <w:marLeft w:val="300"/>
                  <w:marRight w:val="0"/>
                  <w:marTop w:val="75"/>
                  <w:marBottom w:val="0"/>
                  <w:divBdr>
                    <w:top w:val="none" w:sz="0" w:space="0" w:color="auto"/>
                    <w:left w:val="none" w:sz="0" w:space="0" w:color="auto"/>
                    <w:bottom w:val="none" w:sz="0" w:space="0" w:color="auto"/>
                    <w:right w:val="none" w:sz="0" w:space="0" w:color="auto"/>
                  </w:divBdr>
                  <w:divsChild>
                    <w:div w:id="1185361923">
                      <w:marLeft w:val="750"/>
                      <w:marRight w:val="0"/>
                      <w:marTop w:val="0"/>
                      <w:marBottom w:val="0"/>
                      <w:divBdr>
                        <w:top w:val="none" w:sz="0" w:space="0" w:color="auto"/>
                        <w:left w:val="none" w:sz="0" w:space="0" w:color="auto"/>
                        <w:bottom w:val="none" w:sz="0" w:space="0" w:color="auto"/>
                        <w:right w:val="none" w:sz="0" w:space="0" w:color="auto"/>
                      </w:divBdr>
                    </w:div>
                  </w:divsChild>
                </w:div>
                <w:div w:id="526869659">
                  <w:marLeft w:val="300"/>
                  <w:marRight w:val="0"/>
                  <w:marTop w:val="75"/>
                  <w:marBottom w:val="0"/>
                  <w:divBdr>
                    <w:top w:val="none" w:sz="0" w:space="0" w:color="auto"/>
                    <w:left w:val="none" w:sz="0" w:space="0" w:color="auto"/>
                    <w:bottom w:val="none" w:sz="0" w:space="0" w:color="auto"/>
                    <w:right w:val="none" w:sz="0" w:space="0" w:color="auto"/>
                  </w:divBdr>
                  <w:divsChild>
                    <w:div w:id="1902400185">
                      <w:marLeft w:val="750"/>
                      <w:marRight w:val="0"/>
                      <w:marTop w:val="0"/>
                      <w:marBottom w:val="0"/>
                      <w:divBdr>
                        <w:top w:val="none" w:sz="0" w:space="0" w:color="auto"/>
                        <w:left w:val="none" w:sz="0" w:space="0" w:color="auto"/>
                        <w:bottom w:val="none" w:sz="0" w:space="0" w:color="auto"/>
                        <w:right w:val="none" w:sz="0" w:space="0" w:color="auto"/>
                      </w:divBdr>
                    </w:div>
                  </w:divsChild>
                </w:div>
                <w:div w:id="572935868">
                  <w:marLeft w:val="300"/>
                  <w:marRight w:val="0"/>
                  <w:marTop w:val="75"/>
                  <w:marBottom w:val="0"/>
                  <w:divBdr>
                    <w:top w:val="none" w:sz="0" w:space="0" w:color="auto"/>
                    <w:left w:val="none" w:sz="0" w:space="0" w:color="auto"/>
                    <w:bottom w:val="none" w:sz="0" w:space="0" w:color="auto"/>
                    <w:right w:val="none" w:sz="0" w:space="0" w:color="auto"/>
                  </w:divBdr>
                  <w:divsChild>
                    <w:div w:id="1083376626">
                      <w:marLeft w:val="750"/>
                      <w:marRight w:val="0"/>
                      <w:marTop w:val="0"/>
                      <w:marBottom w:val="0"/>
                      <w:divBdr>
                        <w:top w:val="none" w:sz="0" w:space="0" w:color="auto"/>
                        <w:left w:val="none" w:sz="0" w:space="0" w:color="auto"/>
                        <w:bottom w:val="none" w:sz="0" w:space="0" w:color="auto"/>
                        <w:right w:val="none" w:sz="0" w:space="0" w:color="auto"/>
                      </w:divBdr>
                    </w:div>
                    <w:div w:id="1989280122">
                      <w:marLeft w:val="750"/>
                      <w:marRight w:val="0"/>
                      <w:marTop w:val="0"/>
                      <w:marBottom w:val="0"/>
                      <w:divBdr>
                        <w:top w:val="none" w:sz="0" w:space="0" w:color="auto"/>
                        <w:left w:val="none" w:sz="0" w:space="0" w:color="auto"/>
                        <w:bottom w:val="none" w:sz="0" w:space="0" w:color="auto"/>
                        <w:right w:val="none" w:sz="0" w:space="0" w:color="auto"/>
                      </w:divBdr>
                    </w:div>
                    <w:div w:id="797800174">
                      <w:marLeft w:val="750"/>
                      <w:marRight w:val="0"/>
                      <w:marTop w:val="0"/>
                      <w:marBottom w:val="0"/>
                      <w:divBdr>
                        <w:top w:val="none" w:sz="0" w:space="0" w:color="auto"/>
                        <w:left w:val="none" w:sz="0" w:space="0" w:color="auto"/>
                        <w:bottom w:val="none" w:sz="0" w:space="0" w:color="auto"/>
                        <w:right w:val="none" w:sz="0" w:space="0" w:color="auto"/>
                      </w:divBdr>
                    </w:div>
                  </w:divsChild>
                </w:div>
                <w:div w:id="1461731619">
                  <w:marLeft w:val="300"/>
                  <w:marRight w:val="0"/>
                  <w:marTop w:val="75"/>
                  <w:marBottom w:val="0"/>
                  <w:divBdr>
                    <w:top w:val="none" w:sz="0" w:space="0" w:color="auto"/>
                    <w:left w:val="none" w:sz="0" w:space="0" w:color="auto"/>
                    <w:bottom w:val="none" w:sz="0" w:space="0" w:color="auto"/>
                    <w:right w:val="none" w:sz="0" w:space="0" w:color="auto"/>
                  </w:divBdr>
                  <w:divsChild>
                    <w:div w:id="655769997">
                      <w:marLeft w:val="750"/>
                      <w:marRight w:val="0"/>
                      <w:marTop w:val="0"/>
                      <w:marBottom w:val="0"/>
                      <w:divBdr>
                        <w:top w:val="none" w:sz="0" w:space="0" w:color="auto"/>
                        <w:left w:val="none" w:sz="0" w:space="0" w:color="auto"/>
                        <w:bottom w:val="none" w:sz="0" w:space="0" w:color="auto"/>
                        <w:right w:val="none" w:sz="0" w:space="0" w:color="auto"/>
                      </w:divBdr>
                    </w:div>
                  </w:divsChild>
                </w:div>
                <w:div w:id="2001348016">
                  <w:marLeft w:val="300"/>
                  <w:marRight w:val="0"/>
                  <w:marTop w:val="75"/>
                  <w:marBottom w:val="0"/>
                  <w:divBdr>
                    <w:top w:val="none" w:sz="0" w:space="0" w:color="auto"/>
                    <w:left w:val="none" w:sz="0" w:space="0" w:color="auto"/>
                    <w:bottom w:val="none" w:sz="0" w:space="0" w:color="auto"/>
                    <w:right w:val="none" w:sz="0" w:space="0" w:color="auto"/>
                  </w:divBdr>
                  <w:divsChild>
                    <w:div w:id="2108453409">
                      <w:marLeft w:val="750"/>
                      <w:marRight w:val="0"/>
                      <w:marTop w:val="0"/>
                      <w:marBottom w:val="0"/>
                      <w:divBdr>
                        <w:top w:val="none" w:sz="0" w:space="0" w:color="auto"/>
                        <w:left w:val="none" w:sz="0" w:space="0" w:color="auto"/>
                        <w:bottom w:val="none" w:sz="0" w:space="0" w:color="auto"/>
                        <w:right w:val="none" w:sz="0" w:space="0" w:color="auto"/>
                      </w:divBdr>
                    </w:div>
                    <w:div w:id="2091540717">
                      <w:marLeft w:val="750"/>
                      <w:marRight w:val="0"/>
                      <w:marTop w:val="0"/>
                      <w:marBottom w:val="0"/>
                      <w:divBdr>
                        <w:top w:val="none" w:sz="0" w:space="0" w:color="auto"/>
                        <w:left w:val="none" w:sz="0" w:space="0" w:color="auto"/>
                        <w:bottom w:val="none" w:sz="0" w:space="0" w:color="auto"/>
                        <w:right w:val="none" w:sz="0" w:space="0" w:color="auto"/>
                      </w:divBdr>
                    </w:div>
                  </w:divsChild>
                </w:div>
                <w:div w:id="1578858164">
                  <w:marLeft w:val="300"/>
                  <w:marRight w:val="0"/>
                  <w:marTop w:val="75"/>
                  <w:marBottom w:val="0"/>
                  <w:divBdr>
                    <w:top w:val="none" w:sz="0" w:space="0" w:color="auto"/>
                    <w:left w:val="none" w:sz="0" w:space="0" w:color="auto"/>
                    <w:bottom w:val="none" w:sz="0" w:space="0" w:color="auto"/>
                    <w:right w:val="none" w:sz="0" w:space="0" w:color="auto"/>
                  </w:divBdr>
                  <w:divsChild>
                    <w:div w:id="1980302389">
                      <w:marLeft w:val="750"/>
                      <w:marRight w:val="0"/>
                      <w:marTop w:val="0"/>
                      <w:marBottom w:val="0"/>
                      <w:divBdr>
                        <w:top w:val="none" w:sz="0" w:space="0" w:color="auto"/>
                        <w:left w:val="none" w:sz="0" w:space="0" w:color="auto"/>
                        <w:bottom w:val="none" w:sz="0" w:space="0" w:color="auto"/>
                        <w:right w:val="none" w:sz="0" w:space="0" w:color="auto"/>
                      </w:divBdr>
                    </w:div>
                  </w:divsChild>
                </w:div>
                <w:div w:id="676537528">
                  <w:marLeft w:val="300"/>
                  <w:marRight w:val="0"/>
                  <w:marTop w:val="75"/>
                  <w:marBottom w:val="0"/>
                  <w:divBdr>
                    <w:top w:val="none" w:sz="0" w:space="0" w:color="auto"/>
                    <w:left w:val="none" w:sz="0" w:space="0" w:color="auto"/>
                    <w:bottom w:val="none" w:sz="0" w:space="0" w:color="auto"/>
                    <w:right w:val="none" w:sz="0" w:space="0" w:color="auto"/>
                  </w:divBdr>
                  <w:divsChild>
                    <w:div w:id="2125417845">
                      <w:marLeft w:val="750"/>
                      <w:marRight w:val="0"/>
                      <w:marTop w:val="0"/>
                      <w:marBottom w:val="0"/>
                      <w:divBdr>
                        <w:top w:val="none" w:sz="0" w:space="0" w:color="auto"/>
                        <w:left w:val="none" w:sz="0" w:space="0" w:color="auto"/>
                        <w:bottom w:val="none" w:sz="0" w:space="0" w:color="auto"/>
                        <w:right w:val="none" w:sz="0" w:space="0" w:color="auto"/>
                      </w:divBdr>
                    </w:div>
                  </w:divsChild>
                </w:div>
                <w:div w:id="474495447">
                  <w:marLeft w:val="300"/>
                  <w:marRight w:val="0"/>
                  <w:marTop w:val="75"/>
                  <w:marBottom w:val="0"/>
                  <w:divBdr>
                    <w:top w:val="none" w:sz="0" w:space="0" w:color="auto"/>
                    <w:left w:val="none" w:sz="0" w:space="0" w:color="auto"/>
                    <w:bottom w:val="none" w:sz="0" w:space="0" w:color="auto"/>
                    <w:right w:val="none" w:sz="0" w:space="0" w:color="auto"/>
                  </w:divBdr>
                  <w:divsChild>
                    <w:div w:id="880898000">
                      <w:marLeft w:val="750"/>
                      <w:marRight w:val="0"/>
                      <w:marTop w:val="0"/>
                      <w:marBottom w:val="0"/>
                      <w:divBdr>
                        <w:top w:val="none" w:sz="0" w:space="0" w:color="auto"/>
                        <w:left w:val="none" w:sz="0" w:space="0" w:color="auto"/>
                        <w:bottom w:val="none" w:sz="0" w:space="0" w:color="auto"/>
                        <w:right w:val="none" w:sz="0" w:space="0" w:color="auto"/>
                      </w:divBdr>
                    </w:div>
                  </w:divsChild>
                </w:div>
                <w:div w:id="2078477397">
                  <w:marLeft w:val="300"/>
                  <w:marRight w:val="0"/>
                  <w:marTop w:val="75"/>
                  <w:marBottom w:val="0"/>
                  <w:divBdr>
                    <w:top w:val="none" w:sz="0" w:space="0" w:color="auto"/>
                    <w:left w:val="none" w:sz="0" w:space="0" w:color="auto"/>
                    <w:bottom w:val="none" w:sz="0" w:space="0" w:color="auto"/>
                    <w:right w:val="none" w:sz="0" w:space="0" w:color="auto"/>
                  </w:divBdr>
                </w:div>
                <w:div w:id="908536234">
                  <w:marLeft w:val="300"/>
                  <w:marRight w:val="0"/>
                  <w:marTop w:val="75"/>
                  <w:marBottom w:val="0"/>
                  <w:divBdr>
                    <w:top w:val="none" w:sz="0" w:space="0" w:color="auto"/>
                    <w:left w:val="none" w:sz="0" w:space="0" w:color="auto"/>
                    <w:bottom w:val="none" w:sz="0" w:space="0" w:color="auto"/>
                    <w:right w:val="none" w:sz="0" w:space="0" w:color="auto"/>
                  </w:divBdr>
                </w:div>
                <w:div w:id="1209537131">
                  <w:marLeft w:val="300"/>
                  <w:marRight w:val="0"/>
                  <w:marTop w:val="75"/>
                  <w:marBottom w:val="0"/>
                  <w:divBdr>
                    <w:top w:val="none" w:sz="0" w:space="0" w:color="auto"/>
                    <w:left w:val="none" w:sz="0" w:space="0" w:color="auto"/>
                    <w:bottom w:val="none" w:sz="0" w:space="0" w:color="auto"/>
                    <w:right w:val="none" w:sz="0" w:space="0" w:color="auto"/>
                  </w:divBdr>
                  <w:divsChild>
                    <w:div w:id="1993174703">
                      <w:marLeft w:val="750"/>
                      <w:marRight w:val="0"/>
                      <w:marTop w:val="0"/>
                      <w:marBottom w:val="0"/>
                      <w:divBdr>
                        <w:top w:val="none" w:sz="0" w:space="0" w:color="auto"/>
                        <w:left w:val="none" w:sz="0" w:space="0" w:color="auto"/>
                        <w:bottom w:val="none" w:sz="0" w:space="0" w:color="auto"/>
                        <w:right w:val="none" w:sz="0" w:space="0" w:color="auto"/>
                      </w:divBdr>
                    </w:div>
                    <w:div w:id="1334069795">
                      <w:marLeft w:val="750"/>
                      <w:marRight w:val="0"/>
                      <w:marTop w:val="0"/>
                      <w:marBottom w:val="0"/>
                      <w:divBdr>
                        <w:top w:val="none" w:sz="0" w:space="0" w:color="auto"/>
                        <w:left w:val="none" w:sz="0" w:space="0" w:color="auto"/>
                        <w:bottom w:val="none" w:sz="0" w:space="0" w:color="auto"/>
                        <w:right w:val="none" w:sz="0" w:space="0" w:color="auto"/>
                      </w:divBdr>
                    </w:div>
                  </w:divsChild>
                </w:div>
                <w:div w:id="2037535957">
                  <w:marLeft w:val="300"/>
                  <w:marRight w:val="0"/>
                  <w:marTop w:val="75"/>
                  <w:marBottom w:val="0"/>
                  <w:divBdr>
                    <w:top w:val="none" w:sz="0" w:space="0" w:color="auto"/>
                    <w:left w:val="none" w:sz="0" w:space="0" w:color="auto"/>
                    <w:bottom w:val="none" w:sz="0" w:space="0" w:color="auto"/>
                    <w:right w:val="none" w:sz="0" w:space="0" w:color="auto"/>
                  </w:divBdr>
                  <w:divsChild>
                    <w:div w:id="794835969">
                      <w:marLeft w:val="750"/>
                      <w:marRight w:val="0"/>
                      <w:marTop w:val="0"/>
                      <w:marBottom w:val="0"/>
                      <w:divBdr>
                        <w:top w:val="none" w:sz="0" w:space="0" w:color="auto"/>
                        <w:left w:val="none" w:sz="0" w:space="0" w:color="auto"/>
                        <w:bottom w:val="none" w:sz="0" w:space="0" w:color="auto"/>
                        <w:right w:val="none" w:sz="0" w:space="0" w:color="auto"/>
                      </w:divBdr>
                    </w:div>
                  </w:divsChild>
                </w:div>
                <w:div w:id="1754399285">
                  <w:marLeft w:val="300"/>
                  <w:marRight w:val="0"/>
                  <w:marTop w:val="75"/>
                  <w:marBottom w:val="0"/>
                  <w:divBdr>
                    <w:top w:val="none" w:sz="0" w:space="0" w:color="auto"/>
                    <w:left w:val="none" w:sz="0" w:space="0" w:color="auto"/>
                    <w:bottom w:val="none" w:sz="0" w:space="0" w:color="auto"/>
                    <w:right w:val="none" w:sz="0" w:space="0" w:color="auto"/>
                  </w:divBdr>
                  <w:divsChild>
                    <w:div w:id="429080967">
                      <w:marLeft w:val="750"/>
                      <w:marRight w:val="0"/>
                      <w:marTop w:val="0"/>
                      <w:marBottom w:val="0"/>
                      <w:divBdr>
                        <w:top w:val="none" w:sz="0" w:space="0" w:color="auto"/>
                        <w:left w:val="none" w:sz="0" w:space="0" w:color="auto"/>
                        <w:bottom w:val="none" w:sz="0" w:space="0" w:color="auto"/>
                        <w:right w:val="none" w:sz="0" w:space="0" w:color="auto"/>
                      </w:divBdr>
                    </w:div>
                  </w:divsChild>
                </w:div>
                <w:div w:id="2093579950">
                  <w:marLeft w:val="300"/>
                  <w:marRight w:val="0"/>
                  <w:marTop w:val="75"/>
                  <w:marBottom w:val="0"/>
                  <w:divBdr>
                    <w:top w:val="none" w:sz="0" w:space="0" w:color="auto"/>
                    <w:left w:val="none" w:sz="0" w:space="0" w:color="auto"/>
                    <w:bottom w:val="none" w:sz="0" w:space="0" w:color="auto"/>
                    <w:right w:val="none" w:sz="0" w:space="0" w:color="auto"/>
                  </w:divBdr>
                  <w:divsChild>
                    <w:div w:id="953947094">
                      <w:marLeft w:val="750"/>
                      <w:marRight w:val="0"/>
                      <w:marTop w:val="0"/>
                      <w:marBottom w:val="0"/>
                      <w:divBdr>
                        <w:top w:val="none" w:sz="0" w:space="0" w:color="auto"/>
                        <w:left w:val="none" w:sz="0" w:space="0" w:color="auto"/>
                        <w:bottom w:val="none" w:sz="0" w:space="0" w:color="auto"/>
                        <w:right w:val="none" w:sz="0" w:space="0" w:color="auto"/>
                      </w:divBdr>
                    </w:div>
                  </w:divsChild>
                </w:div>
                <w:div w:id="1289821942">
                  <w:marLeft w:val="300"/>
                  <w:marRight w:val="0"/>
                  <w:marTop w:val="75"/>
                  <w:marBottom w:val="0"/>
                  <w:divBdr>
                    <w:top w:val="none" w:sz="0" w:space="0" w:color="auto"/>
                    <w:left w:val="none" w:sz="0" w:space="0" w:color="auto"/>
                    <w:bottom w:val="none" w:sz="0" w:space="0" w:color="auto"/>
                    <w:right w:val="none" w:sz="0" w:space="0" w:color="auto"/>
                  </w:divBdr>
                  <w:divsChild>
                    <w:div w:id="2145730015">
                      <w:marLeft w:val="750"/>
                      <w:marRight w:val="0"/>
                      <w:marTop w:val="0"/>
                      <w:marBottom w:val="0"/>
                      <w:divBdr>
                        <w:top w:val="none" w:sz="0" w:space="0" w:color="auto"/>
                        <w:left w:val="none" w:sz="0" w:space="0" w:color="auto"/>
                        <w:bottom w:val="none" w:sz="0" w:space="0" w:color="auto"/>
                        <w:right w:val="none" w:sz="0" w:space="0" w:color="auto"/>
                      </w:divBdr>
                    </w:div>
                    <w:div w:id="951209639">
                      <w:marLeft w:val="750"/>
                      <w:marRight w:val="0"/>
                      <w:marTop w:val="0"/>
                      <w:marBottom w:val="0"/>
                      <w:divBdr>
                        <w:top w:val="none" w:sz="0" w:space="0" w:color="auto"/>
                        <w:left w:val="none" w:sz="0" w:space="0" w:color="auto"/>
                        <w:bottom w:val="none" w:sz="0" w:space="0" w:color="auto"/>
                        <w:right w:val="none" w:sz="0" w:space="0" w:color="auto"/>
                      </w:divBdr>
                    </w:div>
                    <w:div w:id="1974171261">
                      <w:marLeft w:val="750"/>
                      <w:marRight w:val="0"/>
                      <w:marTop w:val="0"/>
                      <w:marBottom w:val="0"/>
                      <w:divBdr>
                        <w:top w:val="none" w:sz="0" w:space="0" w:color="auto"/>
                        <w:left w:val="none" w:sz="0" w:space="0" w:color="auto"/>
                        <w:bottom w:val="none" w:sz="0" w:space="0" w:color="auto"/>
                        <w:right w:val="none" w:sz="0" w:space="0" w:color="auto"/>
                      </w:divBdr>
                    </w:div>
                  </w:divsChild>
                </w:div>
                <w:div w:id="1208879616">
                  <w:marLeft w:val="300"/>
                  <w:marRight w:val="0"/>
                  <w:marTop w:val="75"/>
                  <w:marBottom w:val="0"/>
                  <w:divBdr>
                    <w:top w:val="none" w:sz="0" w:space="0" w:color="auto"/>
                    <w:left w:val="none" w:sz="0" w:space="0" w:color="auto"/>
                    <w:bottom w:val="none" w:sz="0" w:space="0" w:color="auto"/>
                    <w:right w:val="none" w:sz="0" w:space="0" w:color="auto"/>
                  </w:divBdr>
                  <w:divsChild>
                    <w:div w:id="1100838428">
                      <w:marLeft w:val="750"/>
                      <w:marRight w:val="0"/>
                      <w:marTop w:val="0"/>
                      <w:marBottom w:val="0"/>
                      <w:divBdr>
                        <w:top w:val="none" w:sz="0" w:space="0" w:color="auto"/>
                        <w:left w:val="none" w:sz="0" w:space="0" w:color="auto"/>
                        <w:bottom w:val="none" w:sz="0" w:space="0" w:color="auto"/>
                        <w:right w:val="none" w:sz="0" w:space="0" w:color="auto"/>
                      </w:divBdr>
                    </w:div>
                  </w:divsChild>
                </w:div>
                <w:div w:id="1745956989">
                  <w:marLeft w:val="300"/>
                  <w:marRight w:val="0"/>
                  <w:marTop w:val="75"/>
                  <w:marBottom w:val="0"/>
                  <w:divBdr>
                    <w:top w:val="none" w:sz="0" w:space="0" w:color="auto"/>
                    <w:left w:val="none" w:sz="0" w:space="0" w:color="auto"/>
                    <w:bottom w:val="none" w:sz="0" w:space="0" w:color="auto"/>
                    <w:right w:val="none" w:sz="0" w:space="0" w:color="auto"/>
                  </w:divBdr>
                  <w:divsChild>
                    <w:div w:id="929658585">
                      <w:marLeft w:val="750"/>
                      <w:marRight w:val="0"/>
                      <w:marTop w:val="0"/>
                      <w:marBottom w:val="0"/>
                      <w:divBdr>
                        <w:top w:val="none" w:sz="0" w:space="0" w:color="auto"/>
                        <w:left w:val="none" w:sz="0" w:space="0" w:color="auto"/>
                        <w:bottom w:val="none" w:sz="0" w:space="0" w:color="auto"/>
                        <w:right w:val="none" w:sz="0" w:space="0" w:color="auto"/>
                      </w:divBdr>
                    </w:div>
                    <w:div w:id="560407620">
                      <w:marLeft w:val="750"/>
                      <w:marRight w:val="0"/>
                      <w:marTop w:val="0"/>
                      <w:marBottom w:val="0"/>
                      <w:divBdr>
                        <w:top w:val="none" w:sz="0" w:space="0" w:color="auto"/>
                        <w:left w:val="none" w:sz="0" w:space="0" w:color="auto"/>
                        <w:bottom w:val="none" w:sz="0" w:space="0" w:color="auto"/>
                        <w:right w:val="none" w:sz="0" w:space="0" w:color="auto"/>
                      </w:divBdr>
                    </w:div>
                  </w:divsChild>
                </w:div>
                <w:div w:id="1943613376">
                  <w:marLeft w:val="300"/>
                  <w:marRight w:val="0"/>
                  <w:marTop w:val="75"/>
                  <w:marBottom w:val="0"/>
                  <w:divBdr>
                    <w:top w:val="none" w:sz="0" w:space="0" w:color="auto"/>
                    <w:left w:val="none" w:sz="0" w:space="0" w:color="auto"/>
                    <w:bottom w:val="none" w:sz="0" w:space="0" w:color="auto"/>
                    <w:right w:val="none" w:sz="0" w:space="0" w:color="auto"/>
                  </w:divBdr>
                  <w:divsChild>
                    <w:div w:id="1107234733">
                      <w:marLeft w:val="750"/>
                      <w:marRight w:val="0"/>
                      <w:marTop w:val="0"/>
                      <w:marBottom w:val="0"/>
                      <w:divBdr>
                        <w:top w:val="none" w:sz="0" w:space="0" w:color="auto"/>
                        <w:left w:val="none" w:sz="0" w:space="0" w:color="auto"/>
                        <w:bottom w:val="none" w:sz="0" w:space="0" w:color="auto"/>
                        <w:right w:val="none" w:sz="0" w:space="0" w:color="auto"/>
                      </w:divBdr>
                    </w:div>
                  </w:divsChild>
                </w:div>
                <w:div w:id="1909917882">
                  <w:marLeft w:val="300"/>
                  <w:marRight w:val="0"/>
                  <w:marTop w:val="75"/>
                  <w:marBottom w:val="0"/>
                  <w:divBdr>
                    <w:top w:val="none" w:sz="0" w:space="0" w:color="auto"/>
                    <w:left w:val="none" w:sz="0" w:space="0" w:color="auto"/>
                    <w:bottom w:val="none" w:sz="0" w:space="0" w:color="auto"/>
                    <w:right w:val="none" w:sz="0" w:space="0" w:color="auto"/>
                  </w:divBdr>
                  <w:divsChild>
                    <w:div w:id="1544446442">
                      <w:marLeft w:val="750"/>
                      <w:marRight w:val="0"/>
                      <w:marTop w:val="0"/>
                      <w:marBottom w:val="0"/>
                      <w:divBdr>
                        <w:top w:val="none" w:sz="0" w:space="0" w:color="auto"/>
                        <w:left w:val="none" w:sz="0" w:space="0" w:color="auto"/>
                        <w:bottom w:val="none" w:sz="0" w:space="0" w:color="auto"/>
                        <w:right w:val="none" w:sz="0" w:space="0" w:color="auto"/>
                      </w:divBdr>
                    </w:div>
                  </w:divsChild>
                </w:div>
                <w:div w:id="1137914854">
                  <w:marLeft w:val="300"/>
                  <w:marRight w:val="0"/>
                  <w:marTop w:val="75"/>
                  <w:marBottom w:val="0"/>
                  <w:divBdr>
                    <w:top w:val="none" w:sz="0" w:space="0" w:color="auto"/>
                    <w:left w:val="none" w:sz="0" w:space="0" w:color="auto"/>
                    <w:bottom w:val="none" w:sz="0" w:space="0" w:color="auto"/>
                    <w:right w:val="none" w:sz="0" w:space="0" w:color="auto"/>
                  </w:divBdr>
                  <w:divsChild>
                    <w:div w:id="1493720019">
                      <w:marLeft w:val="750"/>
                      <w:marRight w:val="0"/>
                      <w:marTop w:val="0"/>
                      <w:marBottom w:val="0"/>
                      <w:divBdr>
                        <w:top w:val="none" w:sz="0" w:space="0" w:color="auto"/>
                        <w:left w:val="none" w:sz="0" w:space="0" w:color="auto"/>
                        <w:bottom w:val="none" w:sz="0" w:space="0" w:color="auto"/>
                        <w:right w:val="none" w:sz="0" w:space="0" w:color="auto"/>
                      </w:divBdr>
                    </w:div>
                  </w:divsChild>
                </w:div>
                <w:div w:id="460156217">
                  <w:marLeft w:val="300"/>
                  <w:marRight w:val="0"/>
                  <w:marTop w:val="75"/>
                  <w:marBottom w:val="0"/>
                  <w:divBdr>
                    <w:top w:val="none" w:sz="0" w:space="0" w:color="auto"/>
                    <w:left w:val="none" w:sz="0" w:space="0" w:color="auto"/>
                    <w:bottom w:val="none" w:sz="0" w:space="0" w:color="auto"/>
                    <w:right w:val="none" w:sz="0" w:space="0" w:color="auto"/>
                  </w:divBdr>
                </w:div>
                <w:div w:id="1212880931">
                  <w:marLeft w:val="300"/>
                  <w:marRight w:val="0"/>
                  <w:marTop w:val="75"/>
                  <w:marBottom w:val="0"/>
                  <w:divBdr>
                    <w:top w:val="none" w:sz="0" w:space="0" w:color="auto"/>
                    <w:left w:val="none" w:sz="0" w:space="0" w:color="auto"/>
                    <w:bottom w:val="none" w:sz="0" w:space="0" w:color="auto"/>
                    <w:right w:val="none" w:sz="0" w:space="0" w:color="auto"/>
                  </w:divBdr>
                </w:div>
                <w:div w:id="329136082">
                  <w:marLeft w:val="300"/>
                  <w:marRight w:val="0"/>
                  <w:marTop w:val="75"/>
                  <w:marBottom w:val="0"/>
                  <w:divBdr>
                    <w:top w:val="none" w:sz="0" w:space="0" w:color="auto"/>
                    <w:left w:val="none" w:sz="0" w:space="0" w:color="auto"/>
                    <w:bottom w:val="none" w:sz="0" w:space="0" w:color="auto"/>
                    <w:right w:val="none" w:sz="0" w:space="0" w:color="auto"/>
                  </w:divBdr>
                  <w:divsChild>
                    <w:div w:id="385570802">
                      <w:marLeft w:val="750"/>
                      <w:marRight w:val="0"/>
                      <w:marTop w:val="0"/>
                      <w:marBottom w:val="0"/>
                      <w:divBdr>
                        <w:top w:val="none" w:sz="0" w:space="0" w:color="auto"/>
                        <w:left w:val="none" w:sz="0" w:space="0" w:color="auto"/>
                        <w:bottom w:val="none" w:sz="0" w:space="0" w:color="auto"/>
                        <w:right w:val="none" w:sz="0" w:space="0" w:color="auto"/>
                      </w:divBdr>
                    </w:div>
                    <w:div w:id="1896507373">
                      <w:marLeft w:val="750"/>
                      <w:marRight w:val="0"/>
                      <w:marTop w:val="0"/>
                      <w:marBottom w:val="0"/>
                      <w:divBdr>
                        <w:top w:val="none" w:sz="0" w:space="0" w:color="auto"/>
                        <w:left w:val="none" w:sz="0" w:space="0" w:color="auto"/>
                        <w:bottom w:val="none" w:sz="0" w:space="0" w:color="auto"/>
                        <w:right w:val="none" w:sz="0" w:space="0" w:color="auto"/>
                      </w:divBdr>
                    </w:div>
                  </w:divsChild>
                </w:div>
                <w:div w:id="813446421">
                  <w:marLeft w:val="300"/>
                  <w:marRight w:val="0"/>
                  <w:marTop w:val="75"/>
                  <w:marBottom w:val="0"/>
                  <w:divBdr>
                    <w:top w:val="none" w:sz="0" w:space="0" w:color="auto"/>
                    <w:left w:val="none" w:sz="0" w:space="0" w:color="auto"/>
                    <w:bottom w:val="none" w:sz="0" w:space="0" w:color="auto"/>
                    <w:right w:val="none" w:sz="0" w:space="0" w:color="auto"/>
                  </w:divBdr>
                  <w:divsChild>
                    <w:div w:id="30570923">
                      <w:marLeft w:val="750"/>
                      <w:marRight w:val="0"/>
                      <w:marTop w:val="0"/>
                      <w:marBottom w:val="0"/>
                      <w:divBdr>
                        <w:top w:val="none" w:sz="0" w:space="0" w:color="auto"/>
                        <w:left w:val="none" w:sz="0" w:space="0" w:color="auto"/>
                        <w:bottom w:val="none" w:sz="0" w:space="0" w:color="auto"/>
                        <w:right w:val="none" w:sz="0" w:space="0" w:color="auto"/>
                      </w:divBdr>
                    </w:div>
                  </w:divsChild>
                </w:div>
                <w:div w:id="1576356106">
                  <w:marLeft w:val="300"/>
                  <w:marRight w:val="0"/>
                  <w:marTop w:val="75"/>
                  <w:marBottom w:val="0"/>
                  <w:divBdr>
                    <w:top w:val="none" w:sz="0" w:space="0" w:color="auto"/>
                    <w:left w:val="none" w:sz="0" w:space="0" w:color="auto"/>
                    <w:bottom w:val="none" w:sz="0" w:space="0" w:color="auto"/>
                    <w:right w:val="none" w:sz="0" w:space="0" w:color="auto"/>
                  </w:divBdr>
                  <w:divsChild>
                    <w:div w:id="1808163199">
                      <w:marLeft w:val="750"/>
                      <w:marRight w:val="0"/>
                      <w:marTop w:val="0"/>
                      <w:marBottom w:val="0"/>
                      <w:divBdr>
                        <w:top w:val="none" w:sz="0" w:space="0" w:color="auto"/>
                        <w:left w:val="none" w:sz="0" w:space="0" w:color="auto"/>
                        <w:bottom w:val="none" w:sz="0" w:space="0" w:color="auto"/>
                        <w:right w:val="none" w:sz="0" w:space="0" w:color="auto"/>
                      </w:divBdr>
                    </w:div>
                  </w:divsChild>
                </w:div>
                <w:div w:id="1227765056">
                  <w:marLeft w:val="300"/>
                  <w:marRight w:val="0"/>
                  <w:marTop w:val="75"/>
                  <w:marBottom w:val="0"/>
                  <w:divBdr>
                    <w:top w:val="none" w:sz="0" w:space="0" w:color="auto"/>
                    <w:left w:val="none" w:sz="0" w:space="0" w:color="auto"/>
                    <w:bottom w:val="none" w:sz="0" w:space="0" w:color="auto"/>
                    <w:right w:val="none" w:sz="0" w:space="0" w:color="auto"/>
                  </w:divBdr>
                  <w:divsChild>
                    <w:div w:id="748649873">
                      <w:marLeft w:val="750"/>
                      <w:marRight w:val="0"/>
                      <w:marTop w:val="0"/>
                      <w:marBottom w:val="0"/>
                      <w:divBdr>
                        <w:top w:val="none" w:sz="0" w:space="0" w:color="auto"/>
                        <w:left w:val="none" w:sz="0" w:space="0" w:color="auto"/>
                        <w:bottom w:val="none" w:sz="0" w:space="0" w:color="auto"/>
                        <w:right w:val="none" w:sz="0" w:space="0" w:color="auto"/>
                      </w:divBdr>
                    </w:div>
                  </w:divsChild>
                </w:div>
                <w:div w:id="1223105617">
                  <w:marLeft w:val="300"/>
                  <w:marRight w:val="0"/>
                  <w:marTop w:val="75"/>
                  <w:marBottom w:val="0"/>
                  <w:divBdr>
                    <w:top w:val="none" w:sz="0" w:space="0" w:color="auto"/>
                    <w:left w:val="none" w:sz="0" w:space="0" w:color="auto"/>
                    <w:bottom w:val="none" w:sz="0" w:space="0" w:color="auto"/>
                    <w:right w:val="none" w:sz="0" w:space="0" w:color="auto"/>
                  </w:divBdr>
                  <w:divsChild>
                    <w:div w:id="1559973360">
                      <w:marLeft w:val="750"/>
                      <w:marRight w:val="0"/>
                      <w:marTop w:val="0"/>
                      <w:marBottom w:val="0"/>
                      <w:divBdr>
                        <w:top w:val="none" w:sz="0" w:space="0" w:color="auto"/>
                        <w:left w:val="none" w:sz="0" w:space="0" w:color="auto"/>
                        <w:bottom w:val="none" w:sz="0" w:space="0" w:color="auto"/>
                        <w:right w:val="none" w:sz="0" w:space="0" w:color="auto"/>
                      </w:divBdr>
                    </w:div>
                    <w:div w:id="155583204">
                      <w:marLeft w:val="750"/>
                      <w:marRight w:val="0"/>
                      <w:marTop w:val="0"/>
                      <w:marBottom w:val="0"/>
                      <w:divBdr>
                        <w:top w:val="none" w:sz="0" w:space="0" w:color="auto"/>
                        <w:left w:val="none" w:sz="0" w:space="0" w:color="auto"/>
                        <w:bottom w:val="none" w:sz="0" w:space="0" w:color="auto"/>
                        <w:right w:val="none" w:sz="0" w:space="0" w:color="auto"/>
                      </w:divBdr>
                    </w:div>
                    <w:div w:id="1971931410">
                      <w:marLeft w:val="750"/>
                      <w:marRight w:val="0"/>
                      <w:marTop w:val="0"/>
                      <w:marBottom w:val="0"/>
                      <w:divBdr>
                        <w:top w:val="none" w:sz="0" w:space="0" w:color="auto"/>
                        <w:left w:val="none" w:sz="0" w:space="0" w:color="auto"/>
                        <w:bottom w:val="none" w:sz="0" w:space="0" w:color="auto"/>
                        <w:right w:val="none" w:sz="0" w:space="0" w:color="auto"/>
                      </w:divBdr>
                    </w:div>
                  </w:divsChild>
                </w:div>
                <w:div w:id="2058122849">
                  <w:marLeft w:val="300"/>
                  <w:marRight w:val="0"/>
                  <w:marTop w:val="75"/>
                  <w:marBottom w:val="0"/>
                  <w:divBdr>
                    <w:top w:val="none" w:sz="0" w:space="0" w:color="auto"/>
                    <w:left w:val="none" w:sz="0" w:space="0" w:color="auto"/>
                    <w:bottom w:val="none" w:sz="0" w:space="0" w:color="auto"/>
                    <w:right w:val="none" w:sz="0" w:space="0" w:color="auto"/>
                  </w:divBdr>
                  <w:divsChild>
                    <w:div w:id="1889997188">
                      <w:marLeft w:val="750"/>
                      <w:marRight w:val="0"/>
                      <w:marTop w:val="0"/>
                      <w:marBottom w:val="0"/>
                      <w:divBdr>
                        <w:top w:val="none" w:sz="0" w:space="0" w:color="auto"/>
                        <w:left w:val="none" w:sz="0" w:space="0" w:color="auto"/>
                        <w:bottom w:val="none" w:sz="0" w:space="0" w:color="auto"/>
                        <w:right w:val="none" w:sz="0" w:space="0" w:color="auto"/>
                      </w:divBdr>
                    </w:div>
                  </w:divsChild>
                </w:div>
                <w:div w:id="1128007274">
                  <w:marLeft w:val="300"/>
                  <w:marRight w:val="0"/>
                  <w:marTop w:val="75"/>
                  <w:marBottom w:val="0"/>
                  <w:divBdr>
                    <w:top w:val="none" w:sz="0" w:space="0" w:color="auto"/>
                    <w:left w:val="none" w:sz="0" w:space="0" w:color="auto"/>
                    <w:bottom w:val="none" w:sz="0" w:space="0" w:color="auto"/>
                    <w:right w:val="none" w:sz="0" w:space="0" w:color="auto"/>
                  </w:divBdr>
                  <w:divsChild>
                    <w:div w:id="209536889">
                      <w:marLeft w:val="750"/>
                      <w:marRight w:val="0"/>
                      <w:marTop w:val="0"/>
                      <w:marBottom w:val="0"/>
                      <w:divBdr>
                        <w:top w:val="none" w:sz="0" w:space="0" w:color="auto"/>
                        <w:left w:val="none" w:sz="0" w:space="0" w:color="auto"/>
                        <w:bottom w:val="none" w:sz="0" w:space="0" w:color="auto"/>
                        <w:right w:val="none" w:sz="0" w:space="0" w:color="auto"/>
                      </w:divBdr>
                    </w:div>
                    <w:div w:id="2020541138">
                      <w:marLeft w:val="750"/>
                      <w:marRight w:val="0"/>
                      <w:marTop w:val="0"/>
                      <w:marBottom w:val="0"/>
                      <w:divBdr>
                        <w:top w:val="none" w:sz="0" w:space="0" w:color="auto"/>
                        <w:left w:val="none" w:sz="0" w:space="0" w:color="auto"/>
                        <w:bottom w:val="none" w:sz="0" w:space="0" w:color="auto"/>
                        <w:right w:val="none" w:sz="0" w:space="0" w:color="auto"/>
                      </w:divBdr>
                    </w:div>
                  </w:divsChild>
                </w:div>
                <w:div w:id="2000183703">
                  <w:marLeft w:val="300"/>
                  <w:marRight w:val="0"/>
                  <w:marTop w:val="75"/>
                  <w:marBottom w:val="0"/>
                  <w:divBdr>
                    <w:top w:val="none" w:sz="0" w:space="0" w:color="auto"/>
                    <w:left w:val="none" w:sz="0" w:space="0" w:color="auto"/>
                    <w:bottom w:val="none" w:sz="0" w:space="0" w:color="auto"/>
                    <w:right w:val="none" w:sz="0" w:space="0" w:color="auto"/>
                  </w:divBdr>
                  <w:divsChild>
                    <w:div w:id="729185375">
                      <w:marLeft w:val="750"/>
                      <w:marRight w:val="0"/>
                      <w:marTop w:val="0"/>
                      <w:marBottom w:val="0"/>
                      <w:divBdr>
                        <w:top w:val="none" w:sz="0" w:space="0" w:color="auto"/>
                        <w:left w:val="none" w:sz="0" w:space="0" w:color="auto"/>
                        <w:bottom w:val="none" w:sz="0" w:space="0" w:color="auto"/>
                        <w:right w:val="none" w:sz="0" w:space="0" w:color="auto"/>
                      </w:divBdr>
                    </w:div>
                  </w:divsChild>
                </w:div>
                <w:div w:id="268198866">
                  <w:marLeft w:val="300"/>
                  <w:marRight w:val="0"/>
                  <w:marTop w:val="75"/>
                  <w:marBottom w:val="0"/>
                  <w:divBdr>
                    <w:top w:val="none" w:sz="0" w:space="0" w:color="auto"/>
                    <w:left w:val="none" w:sz="0" w:space="0" w:color="auto"/>
                    <w:bottom w:val="none" w:sz="0" w:space="0" w:color="auto"/>
                    <w:right w:val="none" w:sz="0" w:space="0" w:color="auto"/>
                  </w:divBdr>
                  <w:divsChild>
                    <w:div w:id="2038697875">
                      <w:marLeft w:val="750"/>
                      <w:marRight w:val="0"/>
                      <w:marTop w:val="0"/>
                      <w:marBottom w:val="0"/>
                      <w:divBdr>
                        <w:top w:val="none" w:sz="0" w:space="0" w:color="auto"/>
                        <w:left w:val="none" w:sz="0" w:space="0" w:color="auto"/>
                        <w:bottom w:val="none" w:sz="0" w:space="0" w:color="auto"/>
                        <w:right w:val="none" w:sz="0" w:space="0" w:color="auto"/>
                      </w:divBdr>
                    </w:div>
                  </w:divsChild>
                </w:div>
                <w:div w:id="1449817834">
                  <w:marLeft w:val="300"/>
                  <w:marRight w:val="0"/>
                  <w:marTop w:val="75"/>
                  <w:marBottom w:val="0"/>
                  <w:divBdr>
                    <w:top w:val="none" w:sz="0" w:space="0" w:color="auto"/>
                    <w:left w:val="none" w:sz="0" w:space="0" w:color="auto"/>
                    <w:bottom w:val="none" w:sz="0" w:space="0" w:color="auto"/>
                    <w:right w:val="none" w:sz="0" w:space="0" w:color="auto"/>
                  </w:divBdr>
                  <w:divsChild>
                    <w:div w:id="615214410">
                      <w:marLeft w:val="750"/>
                      <w:marRight w:val="0"/>
                      <w:marTop w:val="0"/>
                      <w:marBottom w:val="0"/>
                      <w:divBdr>
                        <w:top w:val="none" w:sz="0" w:space="0" w:color="auto"/>
                        <w:left w:val="none" w:sz="0" w:space="0" w:color="auto"/>
                        <w:bottom w:val="none" w:sz="0" w:space="0" w:color="auto"/>
                        <w:right w:val="none" w:sz="0" w:space="0" w:color="auto"/>
                      </w:divBdr>
                    </w:div>
                  </w:divsChild>
                </w:div>
                <w:div w:id="324817658">
                  <w:marLeft w:val="300"/>
                  <w:marRight w:val="0"/>
                  <w:marTop w:val="75"/>
                  <w:marBottom w:val="0"/>
                  <w:divBdr>
                    <w:top w:val="none" w:sz="0" w:space="0" w:color="auto"/>
                    <w:left w:val="none" w:sz="0" w:space="0" w:color="auto"/>
                    <w:bottom w:val="none" w:sz="0" w:space="0" w:color="auto"/>
                    <w:right w:val="none" w:sz="0" w:space="0" w:color="auto"/>
                  </w:divBdr>
                </w:div>
                <w:div w:id="1416439534">
                  <w:marLeft w:val="300"/>
                  <w:marRight w:val="0"/>
                  <w:marTop w:val="75"/>
                  <w:marBottom w:val="0"/>
                  <w:divBdr>
                    <w:top w:val="none" w:sz="0" w:space="0" w:color="auto"/>
                    <w:left w:val="none" w:sz="0" w:space="0" w:color="auto"/>
                    <w:bottom w:val="none" w:sz="0" w:space="0" w:color="auto"/>
                    <w:right w:val="none" w:sz="0" w:space="0" w:color="auto"/>
                  </w:divBdr>
                </w:div>
                <w:div w:id="1154181584">
                  <w:marLeft w:val="300"/>
                  <w:marRight w:val="0"/>
                  <w:marTop w:val="75"/>
                  <w:marBottom w:val="0"/>
                  <w:divBdr>
                    <w:top w:val="none" w:sz="0" w:space="0" w:color="auto"/>
                    <w:left w:val="none" w:sz="0" w:space="0" w:color="auto"/>
                    <w:bottom w:val="none" w:sz="0" w:space="0" w:color="auto"/>
                    <w:right w:val="none" w:sz="0" w:space="0" w:color="auto"/>
                  </w:divBdr>
                  <w:divsChild>
                    <w:div w:id="148911169">
                      <w:marLeft w:val="750"/>
                      <w:marRight w:val="0"/>
                      <w:marTop w:val="0"/>
                      <w:marBottom w:val="0"/>
                      <w:divBdr>
                        <w:top w:val="none" w:sz="0" w:space="0" w:color="auto"/>
                        <w:left w:val="none" w:sz="0" w:space="0" w:color="auto"/>
                        <w:bottom w:val="none" w:sz="0" w:space="0" w:color="auto"/>
                        <w:right w:val="none" w:sz="0" w:space="0" w:color="auto"/>
                      </w:divBdr>
                    </w:div>
                    <w:div w:id="658116794">
                      <w:marLeft w:val="750"/>
                      <w:marRight w:val="0"/>
                      <w:marTop w:val="0"/>
                      <w:marBottom w:val="0"/>
                      <w:divBdr>
                        <w:top w:val="none" w:sz="0" w:space="0" w:color="auto"/>
                        <w:left w:val="none" w:sz="0" w:space="0" w:color="auto"/>
                        <w:bottom w:val="none" w:sz="0" w:space="0" w:color="auto"/>
                        <w:right w:val="none" w:sz="0" w:space="0" w:color="auto"/>
                      </w:divBdr>
                    </w:div>
                  </w:divsChild>
                </w:div>
                <w:div w:id="1964798815">
                  <w:marLeft w:val="300"/>
                  <w:marRight w:val="0"/>
                  <w:marTop w:val="75"/>
                  <w:marBottom w:val="0"/>
                  <w:divBdr>
                    <w:top w:val="none" w:sz="0" w:space="0" w:color="auto"/>
                    <w:left w:val="none" w:sz="0" w:space="0" w:color="auto"/>
                    <w:bottom w:val="none" w:sz="0" w:space="0" w:color="auto"/>
                    <w:right w:val="none" w:sz="0" w:space="0" w:color="auto"/>
                  </w:divBdr>
                  <w:divsChild>
                    <w:div w:id="16780789">
                      <w:marLeft w:val="750"/>
                      <w:marRight w:val="0"/>
                      <w:marTop w:val="0"/>
                      <w:marBottom w:val="0"/>
                      <w:divBdr>
                        <w:top w:val="none" w:sz="0" w:space="0" w:color="auto"/>
                        <w:left w:val="none" w:sz="0" w:space="0" w:color="auto"/>
                        <w:bottom w:val="none" w:sz="0" w:space="0" w:color="auto"/>
                        <w:right w:val="none" w:sz="0" w:space="0" w:color="auto"/>
                      </w:divBdr>
                    </w:div>
                  </w:divsChild>
                </w:div>
                <w:div w:id="869562673">
                  <w:marLeft w:val="300"/>
                  <w:marRight w:val="0"/>
                  <w:marTop w:val="75"/>
                  <w:marBottom w:val="0"/>
                  <w:divBdr>
                    <w:top w:val="none" w:sz="0" w:space="0" w:color="auto"/>
                    <w:left w:val="none" w:sz="0" w:space="0" w:color="auto"/>
                    <w:bottom w:val="none" w:sz="0" w:space="0" w:color="auto"/>
                    <w:right w:val="none" w:sz="0" w:space="0" w:color="auto"/>
                  </w:divBdr>
                  <w:divsChild>
                    <w:div w:id="514736764">
                      <w:marLeft w:val="750"/>
                      <w:marRight w:val="0"/>
                      <w:marTop w:val="0"/>
                      <w:marBottom w:val="0"/>
                      <w:divBdr>
                        <w:top w:val="none" w:sz="0" w:space="0" w:color="auto"/>
                        <w:left w:val="none" w:sz="0" w:space="0" w:color="auto"/>
                        <w:bottom w:val="none" w:sz="0" w:space="0" w:color="auto"/>
                        <w:right w:val="none" w:sz="0" w:space="0" w:color="auto"/>
                      </w:divBdr>
                    </w:div>
                  </w:divsChild>
                </w:div>
                <w:div w:id="2031956223">
                  <w:marLeft w:val="300"/>
                  <w:marRight w:val="0"/>
                  <w:marTop w:val="75"/>
                  <w:marBottom w:val="0"/>
                  <w:divBdr>
                    <w:top w:val="none" w:sz="0" w:space="0" w:color="auto"/>
                    <w:left w:val="none" w:sz="0" w:space="0" w:color="auto"/>
                    <w:bottom w:val="none" w:sz="0" w:space="0" w:color="auto"/>
                    <w:right w:val="none" w:sz="0" w:space="0" w:color="auto"/>
                  </w:divBdr>
                  <w:divsChild>
                    <w:div w:id="1721713115">
                      <w:marLeft w:val="750"/>
                      <w:marRight w:val="0"/>
                      <w:marTop w:val="0"/>
                      <w:marBottom w:val="0"/>
                      <w:divBdr>
                        <w:top w:val="none" w:sz="0" w:space="0" w:color="auto"/>
                        <w:left w:val="none" w:sz="0" w:space="0" w:color="auto"/>
                        <w:bottom w:val="none" w:sz="0" w:space="0" w:color="auto"/>
                        <w:right w:val="none" w:sz="0" w:space="0" w:color="auto"/>
                      </w:divBdr>
                    </w:div>
                  </w:divsChild>
                </w:div>
                <w:div w:id="1246451674">
                  <w:marLeft w:val="300"/>
                  <w:marRight w:val="0"/>
                  <w:marTop w:val="75"/>
                  <w:marBottom w:val="0"/>
                  <w:divBdr>
                    <w:top w:val="none" w:sz="0" w:space="0" w:color="auto"/>
                    <w:left w:val="none" w:sz="0" w:space="0" w:color="auto"/>
                    <w:bottom w:val="none" w:sz="0" w:space="0" w:color="auto"/>
                    <w:right w:val="none" w:sz="0" w:space="0" w:color="auto"/>
                  </w:divBdr>
                  <w:divsChild>
                    <w:div w:id="1332567047">
                      <w:marLeft w:val="750"/>
                      <w:marRight w:val="0"/>
                      <w:marTop w:val="0"/>
                      <w:marBottom w:val="0"/>
                      <w:divBdr>
                        <w:top w:val="none" w:sz="0" w:space="0" w:color="auto"/>
                        <w:left w:val="none" w:sz="0" w:space="0" w:color="auto"/>
                        <w:bottom w:val="none" w:sz="0" w:space="0" w:color="auto"/>
                        <w:right w:val="none" w:sz="0" w:space="0" w:color="auto"/>
                      </w:divBdr>
                    </w:div>
                    <w:div w:id="650985853">
                      <w:marLeft w:val="750"/>
                      <w:marRight w:val="0"/>
                      <w:marTop w:val="0"/>
                      <w:marBottom w:val="0"/>
                      <w:divBdr>
                        <w:top w:val="none" w:sz="0" w:space="0" w:color="auto"/>
                        <w:left w:val="none" w:sz="0" w:space="0" w:color="auto"/>
                        <w:bottom w:val="none" w:sz="0" w:space="0" w:color="auto"/>
                        <w:right w:val="none" w:sz="0" w:space="0" w:color="auto"/>
                      </w:divBdr>
                    </w:div>
                    <w:div w:id="1908606731">
                      <w:marLeft w:val="750"/>
                      <w:marRight w:val="0"/>
                      <w:marTop w:val="0"/>
                      <w:marBottom w:val="0"/>
                      <w:divBdr>
                        <w:top w:val="none" w:sz="0" w:space="0" w:color="auto"/>
                        <w:left w:val="none" w:sz="0" w:space="0" w:color="auto"/>
                        <w:bottom w:val="none" w:sz="0" w:space="0" w:color="auto"/>
                        <w:right w:val="none" w:sz="0" w:space="0" w:color="auto"/>
                      </w:divBdr>
                    </w:div>
                  </w:divsChild>
                </w:div>
                <w:div w:id="1309167556">
                  <w:marLeft w:val="300"/>
                  <w:marRight w:val="0"/>
                  <w:marTop w:val="75"/>
                  <w:marBottom w:val="0"/>
                  <w:divBdr>
                    <w:top w:val="none" w:sz="0" w:space="0" w:color="auto"/>
                    <w:left w:val="none" w:sz="0" w:space="0" w:color="auto"/>
                    <w:bottom w:val="none" w:sz="0" w:space="0" w:color="auto"/>
                    <w:right w:val="none" w:sz="0" w:space="0" w:color="auto"/>
                  </w:divBdr>
                  <w:divsChild>
                    <w:div w:id="1795631559">
                      <w:marLeft w:val="750"/>
                      <w:marRight w:val="0"/>
                      <w:marTop w:val="0"/>
                      <w:marBottom w:val="0"/>
                      <w:divBdr>
                        <w:top w:val="none" w:sz="0" w:space="0" w:color="auto"/>
                        <w:left w:val="none" w:sz="0" w:space="0" w:color="auto"/>
                        <w:bottom w:val="none" w:sz="0" w:space="0" w:color="auto"/>
                        <w:right w:val="none" w:sz="0" w:space="0" w:color="auto"/>
                      </w:divBdr>
                    </w:div>
                  </w:divsChild>
                </w:div>
                <w:div w:id="2086762507">
                  <w:marLeft w:val="300"/>
                  <w:marRight w:val="0"/>
                  <w:marTop w:val="75"/>
                  <w:marBottom w:val="0"/>
                  <w:divBdr>
                    <w:top w:val="none" w:sz="0" w:space="0" w:color="auto"/>
                    <w:left w:val="none" w:sz="0" w:space="0" w:color="auto"/>
                    <w:bottom w:val="none" w:sz="0" w:space="0" w:color="auto"/>
                    <w:right w:val="none" w:sz="0" w:space="0" w:color="auto"/>
                  </w:divBdr>
                  <w:divsChild>
                    <w:div w:id="528026701">
                      <w:marLeft w:val="750"/>
                      <w:marRight w:val="0"/>
                      <w:marTop w:val="0"/>
                      <w:marBottom w:val="0"/>
                      <w:divBdr>
                        <w:top w:val="none" w:sz="0" w:space="0" w:color="auto"/>
                        <w:left w:val="none" w:sz="0" w:space="0" w:color="auto"/>
                        <w:bottom w:val="none" w:sz="0" w:space="0" w:color="auto"/>
                        <w:right w:val="none" w:sz="0" w:space="0" w:color="auto"/>
                      </w:divBdr>
                    </w:div>
                    <w:div w:id="1920867800">
                      <w:marLeft w:val="750"/>
                      <w:marRight w:val="0"/>
                      <w:marTop w:val="0"/>
                      <w:marBottom w:val="0"/>
                      <w:divBdr>
                        <w:top w:val="none" w:sz="0" w:space="0" w:color="auto"/>
                        <w:left w:val="none" w:sz="0" w:space="0" w:color="auto"/>
                        <w:bottom w:val="none" w:sz="0" w:space="0" w:color="auto"/>
                        <w:right w:val="none" w:sz="0" w:space="0" w:color="auto"/>
                      </w:divBdr>
                    </w:div>
                  </w:divsChild>
                </w:div>
                <w:div w:id="408230147">
                  <w:marLeft w:val="300"/>
                  <w:marRight w:val="0"/>
                  <w:marTop w:val="75"/>
                  <w:marBottom w:val="0"/>
                  <w:divBdr>
                    <w:top w:val="none" w:sz="0" w:space="0" w:color="auto"/>
                    <w:left w:val="none" w:sz="0" w:space="0" w:color="auto"/>
                    <w:bottom w:val="none" w:sz="0" w:space="0" w:color="auto"/>
                    <w:right w:val="none" w:sz="0" w:space="0" w:color="auto"/>
                  </w:divBdr>
                  <w:divsChild>
                    <w:div w:id="1589928047">
                      <w:marLeft w:val="750"/>
                      <w:marRight w:val="0"/>
                      <w:marTop w:val="0"/>
                      <w:marBottom w:val="0"/>
                      <w:divBdr>
                        <w:top w:val="none" w:sz="0" w:space="0" w:color="auto"/>
                        <w:left w:val="none" w:sz="0" w:space="0" w:color="auto"/>
                        <w:bottom w:val="none" w:sz="0" w:space="0" w:color="auto"/>
                        <w:right w:val="none" w:sz="0" w:space="0" w:color="auto"/>
                      </w:divBdr>
                    </w:div>
                  </w:divsChild>
                </w:div>
                <w:div w:id="2099494">
                  <w:marLeft w:val="300"/>
                  <w:marRight w:val="0"/>
                  <w:marTop w:val="75"/>
                  <w:marBottom w:val="0"/>
                  <w:divBdr>
                    <w:top w:val="none" w:sz="0" w:space="0" w:color="auto"/>
                    <w:left w:val="none" w:sz="0" w:space="0" w:color="auto"/>
                    <w:bottom w:val="none" w:sz="0" w:space="0" w:color="auto"/>
                    <w:right w:val="none" w:sz="0" w:space="0" w:color="auto"/>
                  </w:divBdr>
                  <w:divsChild>
                    <w:div w:id="325208556">
                      <w:marLeft w:val="750"/>
                      <w:marRight w:val="0"/>
                      <w:marTop w:val="0"/>
                      <w:marBottom w:val="0"/>
                      <w:divBdr>
                        <w:top w:val="none" w:sz="0" w:space="0" w:color="auto"/>
                        <w:left w:val="none" w:sz="0" w:space="0" w:color="auto"/>
                        <w:bottom w:val="none" w:sz="0" w:space="0" w:color="auto"/>
                        <w:right w:val="none" w:sz="0" w:space="0" w:color="auto"/>
                      </w:divBdr>
                    </w:div>
                  </w:divsChild>
                </w:div>
                <w:div w:id="865874257">
                  <w:marLeft w:val="300"/>
                  <w:marRight w:val="0"/>
                  <w:marTop w:val="75"/>
                  <w:marBottom w:val="0"/>
                  <w:divBdr>
                    <w:top w:val="none" w:sz="0" w:space="0" w:color="auto"/>
                    <w:left w:val="none" w:sz="0" w:space="0" w:color="auto"/>
                    <w:bottom w:val="none" w:sz="0" w:space="0" w:color="auto"/>
                    <w:right w:val="none" w:sz="0" w:space="0" w:color="auto"/>
                  </w:divBdr>
                  <w:divsChild>
                    <w:div w:id="180976049">
                      <w:marLeft w:val="750"/>
                      <w:marRight w:val="0"/>
                      <w:marTop w:val="0"/>
                      <w:marBottom w:val="0"/>
                      <w:divBdr>
                        <w:top w:val="none" w:sz="0" w:space="0" w:color="auto"/>
                        <w:left w:val="none" w:sz="0" w:space="0" w:color="auto"/>
                        <w:bottom w:val="none" w:sz="0" w:space="0" w:color="auto"/>
                        <w:right w:val="none" w:sz="0" w:space="0" w:color="auto"/>
                      </w:divBdr>
                    </w:div>
                  </w:divsChild>
                </w:div>
                <w:div w:id="2027973592">
                  <w:marLeft w:val="300"/>
                  <w:marRight w:val="0"/>
                  <w:marTop w:val="75"/>
                  <w:marBottom w:val="0"/>
                  <w:divBdr>
                    <w:top w:val="none" w:sz="0" w:space="0" w:color="auto"/>
                    <w:left w:val="none" w:sz="0" w:space="0" w:color="auto"/>
                    <w:bottom w:val="none" w:sz="0" w:space="0" w:color="auto"/>
                    <w:right w:val="none" w:sz="0" w:space="0" w:color="auto"/>
                  </w:divBdr>
                </w:div>
                <w:div w:id="1423406158">
                  <w:marLeft w:val="300"/>
                  <w:marRight w:val="0"/>
                  <w:marTop w:val="75"/>
                  <w:marBottom w:val="0"/>
                  <w:divBdr>
                    <w:top w:val="none" w:sz="0" w:space="0" w:color="auto"/>
                    <w:left w:val="none" w:sz="0" w:space="0" w:color="auto"/>
                    <w:bottom w:val="none" w:sz="0" w:space="0" w:color="auto"/>
                    <w:right w:val="none" w:sz="0" w:space="0" w:color="auto"/>
                  </w:divBdr>
                </w:div>
                <w:div w:id="1949114515">
                  <w:marLeft w:val="300"/>
                  <w:marRight w:val="0"/>
                  <w:marTop w:val="75"/>
                  <w:marBottom w:val="0"/>
                  <w:divBdr>
                    <w:top w:val="none" w:sz="0" w:space="0" w:color="auto"/>
                    <w:left w:val="none" w:sz="0" w:space="0" w:color="auto"/>
                    <w:bottom w:val="none" w:sz="0" w:space="0" w:color="auto"/>
                    <w:right w:val="none" w:sz="0" w:space="0" w:color="auto"/>
                  </w:divBdr>
                  <w:divsChild>
                    <w:div w:id="164832983">
                      <w:marLeft w:val="750"/>
                      <w:marRight w:val="0"/>
                      <w:marTop w:val="0"/>
                      <w:marBottom w:val="0"/>
                      <w:divBdr>
                        <w:top w:val="none" w:sz="0" w:space="0" w:color="auto"/>
                        <w:left w:val="none" w:sz="0" w:space="0" w:color="auto"/>
                        <w:bottom w:val="none" w:sz="0" w:space="0" w:color="auto"/>
                        <w:right w:val="none" w:sz="0" w:space="0" w:color="auto"/>
                      </w:divBdr>
                    </w:div>
                    <w:div w:id="489562938">
                      <w:marLeft w:val="750"/>
                      <w:marRight w:val="0"/>
                      <w:marTop w:val="0"/>
                      <w:marBottom w:val="0"/>
                      <w:divBdr>
                        <w:top w:val="none" w:sz="0" w:space="0" w:color="auto"/>
                        <w:left w:val="none" w:sz="0" w:space="0" w:color="auto"/>
                        <w:bottom w:val="none" w:sz="0" w:space="0" w:color="auto"/>
                        <w:right w:val="none" w:sz="0" w:space="0" w:color="auto"/>
                      </w:divBdr>
                    </w:div>
                  </w:divsChild>
                </w:div>
                <w:div w:id="26301582">
                  <w:marLeft w:val="300"/>
                  <w:marRight w:val="0"/>
                  <w:marTop w:val="75"/>
                  <w:marBottom w:val="0"/>
                  <w:divBdr>
                    <w:top w:val="none" w:sz="0" w:space="0" w:color="auto"/>
                    <w:left w:val="none" w:sz="0" w:space="0" w:color="auto"/>
                    <w:bottom w:val="none" w:sz="0" w:space="0" w:color="auto"/>
                    <w:right w:val="none" w:sz="0" w:space="0" w:color="auto"/>
                  </w:divBdr>
                  <w:divsChild>
                    <w:div w:id="833912657">
                      <w:marLeft w:val="750"/>
                      <w:marRight w:val="0"/>
                      <w:marTop w:val="0"/>
                      <w:marBottom w:val="0"/>
                      <w:divBdr>
                        <w:top w:val="none" w:sz="0" w:space="0" w:color="auto"/>
                        <w:left w:val="none" w:sz="0" w:space="0" w:color="auto"/>
                        <w:bottom w:val="none" w:sz="0" w:space="0" w:color="auto"/>
                        <w:right w:val="none" w:sz="0" w:space="0" w:color="auto"/>
                      </w:divBdr>
                    </w:div>
                  </w:divsChild>
                </w:div>
                <w:div w:id="1881243572">
                  <w:marLeft w:val="300"/>
                  <w:marRight w:val="0"/>
                  <w:marTop w:val="75"/>
                  <w:marBottom w:val="0"/>
                  <w:divBdr>
                    <w:top w:val="none" w:sz="0" w:space="0" w:color="auto"/>
                    <w:left w:val="none" w:sz="0" w:space="0" w:color="auto"/>
                    <w:bottom w:val="none" w:sz="0" w:space="0" w:color="auto"/>
                    <w:right w:val="none" w:sz="0" w:space="0" w:color="auto"/>
                  </w:divBdr>
                  <w:divsChild>
                    <w:div w:id="1908302838">
                      <w:marLeft w:val="750"/>
                      <w:marRight w:val="0"/>
                      <w:marTop w:val="0"/>
                      <w:marBottom w:val="0"/>
                      <w:divBdr>
                        <w:top w:val="none" w:sz="0" w:space="0" w:color="auto"/>
                        <w:left w:val="none" w:sz="0" w:space="0" w:color="auto"/>
                        <w:bottom w:val="none" w:sz="0" w:space="0" w:color="auto"/>
                        <w:right w:val="none" w:sz="0" w:space="0" w:color="auto"/>
                      </w:divBdr>
                    </w:div>
                  </w:divsChild>
                </w:div>
                <w:div w:id="860704306">
                  <w:marLeft w:val="300"/>
                  <w:marRight w:val="0"/>
                  <w:marTop w:val="75"/>
                  <w:marBottom w:val="0"/>
                  <w:divBdr>
                    <w:top w:val="none" w:sz="0" w:space="0" w:color="auto"/>
                    <w:left w:val="none" w:sz="0" w:space="0" w:color="auto"/>
                    <w:bottom w:val="none" w:sz="0" w:space="0" w:color="auto"/>
                    <w:right w:val="none" w:sz="0" w:space="0" w:color="auto"/>
                  </w:divBdr>
                  <w:divsChild>
                    <w:div w:id="1562326942">
                      <w:marLeft w:val="750"/>
                      <w:marRight w:val="0"/>
                      <w:marTop w:val="0"/>
                      <w:marBottom w:val="0"/>
                      <w:divBdr>
                        <w:top w:val="none" w:sz="0" w:space="0" w:color="auto"/>
                        <w:left w:val="none" w:sz="0" w:space="0" w:color="auto"/>
                        <w:bottom w:val="none" w:sz="0" w:space="0" w:color="auto"/>
                        <w:right w:val="none" w:sz="0" w:space="0" w:color="auto"/>
                      </w:divBdr>
                    </w:div>
                  </w:divsChild>
                </w:div>
                <w:div w:id="1025251196">
                  <w:marLeft w:val="300"/>
                  <w:marRight w:val="0"/>
                  <w:marTop w:val="75"/>
                  <w:marBottom w:val="0"/>
                  <w:divBdr>
                    <w:top w:val="none" w:sz="0" w:space="0" w:color="auto"/>
                    <w:left w:val="none" w:sz="0" w:space="0" w:color="auto"/>
                    <w:bottom w:val="none" w:sz="0" w:space="0" w:color="auto"/>
                    <w:right w:val="none" w:sz="0" w:space="0" w:color="auto"/>
                  </w:divBdr>
                  <w:divsChild>
                    <w:div w:id="17699630">
                      <w:marLeft w:val="750"/>
                      <w:marRight w:val="0"/>
                      <w:marTop w:val="0"/>
                      <w:marBottom w:val="0"/>
                      <w:divBdr>
                        <w:top w:val="none" w:sz="0" w:space="0" w:color="auto"/>
                        <w:left w:val="none" w:sz="0" w:space="0" w:color="auto"/>
                        <w:bottom w:val="none" w:sz="0" w:space="0" w:color="auto"/>
                        <w:right w:val="none" w:sz="0" w:space="0" w:color="auto"/>
                      </w:divBdr>
                    </w:div>
                    <w:div w:id="1579440177">
                      <w:marLeft w:val="750"/>
                      <w:marRight w:val="0"/>
                      <w:marTop w:val="0"/>
                      <w:marBottom w:val="0"/>
                      <w:divBdr>
                        <w:top w:val="none" w:sz="0" w:space="0" w:color="auto"/>
                        <w:left w:val="none" w:sz="0" w:space="0" w:color="auto"/>
                        <w:bottom w:val="none" w:sz="0" w:space="0" w:color="auto"/>
                        <w:right w:val="none" w:sz="0" w:space="0" w:color="auto"/>
                      </w:divBdr>
                    </w:div>
                    <w:div w:id="1987010652">
                      <w:marLeft w:val="750"/>
                      <w:marRight w:val="0"/>
                      <w:marTop w:val="0"/>
                      <w:marBottom w:val="0"/>
                      <w:divBdr>
                        <w:top w:val="none" w:sz="0" w:space="0" w:color="auto"/>
                        <w:left w:val="none" w:sz="0" w:space="0" w:color="auto"/>
                        <w:bottom w:val="none" w:sz="0" w:space="0" w:color="auto"/>
                        <w:right w:val="none" w:sz="0" w:space="0" w:color="auto"/>
                      </w:divBdr>
                    </w:div>
                  </w:divsChild>
                </w:div>
                <w:div w:id="2002853494">
                  <w:marLeft w:val="300"/>
                  <w:marRight w:val="0"/>
                  <w:marTop w:val="75"/>
                  <w:marBottom w:val="0"/>
                  <w:divBdr>
                    <w:top w:val="none" w:sz="0" w:space="0" w:color="auto"/>
                    <w:left w:val="none" w:sz="0" w:space="0" w:color="auto"/>
                    <w:bottom w:val="none" w:sz="0" w:space="0" w:color="auto"/>
                    <w:right w:val="none" w:sz="0" w:space="0" w:color="auto"/>
                  </w:divBdr>
                  <w:divsChild>
                    <w:div w:id="261841570">
                      <w:marLeft w:val="750"/>
                      <w:marRight w:val="0"/>
                      <w:marTop w:val="0"/>
                      <w:marBottom w:val="0"/>
                      <w:divBdr>
                        <w:top w:val="none" w:sz="0" w:space="0" w:color="auto"/>
                        <w:left w:val="none" w:sz="0" w:space="0" w:color="auto"/>
                        <w:bottom w:val="none" w:sz="0" w:space="0" w:color="auto"/>
                        <w:right w:val="none" w:sz="0" w:space="0" w:color="auto"/>
                      </w:divBdr>
                    </w:div>
                  </w:divsChild>
                </w:div>
                <w:div w:id="765812478">
                  <w:marLeft w:val="300"/>
                  <w:marRight w:val="0"/>
                  <w:marTop w:val="75"/>
                  <w:marBottom w:val="0"/>
                  <w:divBdr>
                    <w:top w:val="none" w:sz="0" w:space="0" w:color="auto"/>
                    <w:left w:val="none" w:sz="0" w:space="0" w:color="auto"/>
                    <w:bottom w:val="none" w:sz="0" w:space="0" w:color="auto"/>
                    <w:right w:val="none" w:sz="0" w:space="0" w:color="auto"/>
                  </w:divBdr>
                  <w:divsChild>
                    <w:div w:id="465003520">
                      <w:marLeft w:val="750"/>
                      <w:marRight w:val="0"/>
                      <w:marTop w:val="0"/>
                      <w:marBottom w:val="0"/>
                      <w:divBdr>
                        <w:top w:val="none" w:sz="0" w:space="0" w:color="auto"/>
                        <w:left w:val="none" w:sz="0" w:space="0" w:color="auto"/>
                        <w:bottom w:val="none" w:sz="0" w:space="0" w:color="auto"/>
                        <w:right w:val="none" w:sz="0" w:space="0" w:color="auto"/>
                      </w:divBdr>
                    </w:div>
                    <w:div w:id="2091274243">
                      <w:marLeft w:val="750"/>
                      <w:marRight w:val="0"/>
                      <w:marTop w:val="0"/>
                      <w:marBottom w:val="0"/>
                      <w:divBdr>
                        <w:top w:val="none" w:sz="0" w:space="0" w:color="auto"/>
                        <w:left w:val="none" w:sz="0" w:space="0" w:color="auto"/>
                        <w:bottom w:val="none" w:sz="0" w:space="0" w:color="auto"/>
                        <w:right w:val="none" w:sz="0" w:space="0" w:color="auto"/>
                      </w:divBdr>
                    </w:div>
                  </w:divsChild>
                </w:div>
                <w:div w:id="1208839376">
                  <w:marLeft w:val="300"/>
                  <w:marRight w:val="0"/>
                  <w:marTop w:val="75"/>
                  <w:marBottom w:val="0"/>
                  <w:divBdr>
                    <w:top w:val="none" w:sz="0" w:space="0" w:color="auto"/>
                    <w:left w:val="none" w:sz="0" w:space="0" w:color="auto"/>
                    <w:bottom w:val="none" w:sz="0" w:space="0" w:color="auto"/>
                    <w:right w:val="none" w:sz="0" w:space="0" w:color="auto"/>
                  </w:divBdr>
                  <w:divsChild>
                    <w:div w:id="1321158853">
                      <w:marLeft w:val="750"/>
                      <w:marRight w:val="0"/>
                      <w:marTop w:val="0"/>
                      <w:marBottom w:val="0"/>
                      <w:divBdr>
                        <w:top w:val="none" w:sz="0" w:space="0" w:color="auto"/>
                        <w:left w:val="none" w:sz="0" w:space="0" w:color="auto"/>
                        <w:bottom w:val="none" w:sz="0" w:space="0" w:color="auto"/>
                        <w:right w:val="none" w:sz="0" w:space="0" w:color="auto"/>
                      </w:divBdr>
                    </w:div>
                  </w:divsChild>
                </w:div>
                <w:div w:id="1618486238">
                  <w:marLeft w:val="300"/>
                  <w:marRight w:val="0"/>
                  <w:marTop w:val="75"/>
                  <w:marBottom w:val="0"/>
                  <w:divBdr>
                    <w:top w:val="none" w:sz="0" w:space="0" w:color="auto"/>
                    <w:left w:val="none" w:sz="0" w:space="0" w:color="auto"/>
                    <w:bottom w:val="none" w:sz="0" w:space="0" w:color="auto"/>
                    <w:right w:val="none" w:sz="0" w:space="0" w:color="auto"/>
                  </w:divBdr>
                  <w:divsChild>
                    <w:div w:id="2130738287">
                      <w:marLeft w:val="750"/>
                      <w:marRight w:val="0"/>
                      <w:marTop w:val="0"/>
                      <w:marBottom w:val="0"/>
                      <w:divBdr>
                        <w:top w:val="none" w:sz="0" w:space="0" w:color="auto"/>
                        <w:left w:val="none" w:sz="0" w:space="0" w:color="auto"/>
                        <w:bottom w:val="none" w:sz="0" w:space="0" w:color="auto"/>
                        <w:right w:val="none" w:sz="0" w:space="0" w:color="auto"/>
                      </w:divBdr>
                    </w:div>
                  </w:divsChild>
                </w:div>
                <w:div w:id="767311375">
                  <w:marLeft w:val="300"/>
                  <w:marRight w:val="0"/>
                  <w:marTop w:val="75"/>
                  <w:marBottom w:val="0"/>
                  <w:divBdr>
                    <w:top w:val="none" w:sz="0" w:space="0" w:color="auto"/>
                    <w:left w:val="none" w:sz="0" w:space="0" w:color="auto"/>
                    <w:bottom w:val="none" w:sz="0" w:space="0" w:color="auto"/>
                    <w:right w:val="none" w:sz="0" w:space="0" w:color="auto"/>
                  </w:divBdr>
                  <w:divsChild>
                    <w:div w:id="216211509">
                      <w:marLeft w:val="750"/>
                      <w:marRight w:val="0"/>
                      <w:marTop w:val="0"/>
                      <w:marBottom w:val="0"/>
                      <w:divBdr>
                        <w:top w:val="none" w:sz="0" w:space="0" w:color="auto"/>
                        <w:left w:val="none" w:sz="0" w:space="0" w:color="auto"/>
                        <w:bottom w:val="none" w:sz="0" w:space="0" w:color="auto"/>
                        <w:right w:val="none" w:sz="0" w:space="0" w:color="auto"/>
                      </w:divBdr>
                    </w:div>
                  </w:divsChild>
                </w:div>
                <w:div w:id="1417440508">
                  <w:marLeft w:val="300"/>
                  <w:marRight w:val="0"/>
                  <w:marTop w:val="75"/>
                  <w:marBottom w:val="0"/>
                  <w:divBdr>
                    <w:top w:val="none" w:sz="0" w:space="0" w:color="auto"/>
                    <w:left w:val="none" w:sz="0" w:space="0" w:color="auto"/>
                    <w:bottom w:val="none" w:sz="0" w:space="0" w:color="auto"/>
                    <w:right w:val="none" w:sz="0" w:space="0" w:color="auto"/>
                  </w:divBdr>
                </w:div>
                <w:div w:id="504173053">
                  <w:marLeft w:val="300"/>
                  <w:marRight w:val="0"/>
                  <w:marTop w:val="75"/>
                  <w:marBottom w:val="0"/>
                  <w:divBdr>
                    <w:top w:val="none" w:sz="0" w:space="0" w:color="auto"/>
                    <w:left w:val="none" w:sz="0" w:space="0" w:color="auto"/>
                    <w:bottom w:val="none" w:sz="0" w:space="0" w:color="auto"/>
                    <w:right w:val="none" w:sz="0" w:space="0" w:color="auto"/>
                  </w:divBdr>
                </w:div>
                <w:div w:id="439378901">
                  <w:marLeft w:val="300"/>
                  <w:marRight w:val="0"/>
                  <w:marTop w:val="75"/>
                  <w:marBottom w:val="0"/>
                  <w:divBdr>
                    <w:top w:val="none" w:sz="0" w:space="0" w:color="auto"/>
                    <w:left w:val="none" w:sz="0" w:space="0" w:color="auto"/>
                    <w:bottom w:val="none" w:sz="0" w:space="0" w:color="auto"/>
                    <w:right w:val="none" w:sz="0" w:space="0" w:color="auto"/>
                  </w:divBdr>
                  <w:divsChild>
                    <w:div w:id="901990750">
                      <w:marLeft w:val="750"/>
                      <w:marRight w:val="0"/>
                      <w:marTop w:val="0"/>
                      <w:marBottom w:val="0"/>
                      <w:divBdr>
                        <w:top w:val="none" w:sz="0" w:space="0" w:color="auto"/>
                        <w:left w:val="none" w:sz="0" w:space="0" w:color="auto"/>
                        <w:bottom w:val="none" w:sz="0" w:space="0" w:color="auto"/>
                        <w:right w:val="none" w:sz="0" w:space="0" w:color="auto"/>
                      </w:divBdr>
                    </w:div>
                    <w:div w:id="898634177">
                      <w:marLeft w:val="750"/>
                      <w:marRight w:val="0"/>
                      <w:marTop w:val="0"/>
                      <w:marBottom w:val="0"/>
                      <w:divBdr>
                        <w:top w:val="none" w:sz="0" w:space="0" w:color="auto"/>
                        <w:left w:val="none" w:sz="0" w:space="0" w:color="auto"/>
                        <w:bottom w:val="none" w:sz="0" w:space="0" w:color="auto"/>
                        <w:right w:val="none" w:sz="0" w:space="0" w:color="auto"/>
                      </w:divBdr>
                    </w:div>
                  </w:divsChild>
                </w:div>
                <w:div w:id="413553522">
                  <w:marLeft w:val="300"/>
                  <w:marRight w:val="0"/>
                  <w:marTop w:val="75"/>
                  <w:marBottom w:val="0"/>
                  <w:divBdr>
                    <w:top w:val="none" w:sz="0" w:space="0" w:color="auto"/>
                    <w:left w:val="none" w:sz="0" w:space="0" w:color="auto"/>
                    <w:bottom w:val="none" w:sz="0" w:space="0" w:color="auto"/>
                    <w:right w:val="none" w:sz="0" w:space="0" w:color="auto"/>
                  </w:divBdr>
                  <w:divsChild>
                    <w:div w:id="231425043">
                      <w:marLeft w:val="750"/>
                      <w:marRight w:val="0"/>
                      <w:marTop w:val="0"/>
                      <w:marBottom w:val="0"/>
                      <w:divBdr>
                        <w:top w:val="none" w:sz="0" w:space="0" w:color="auto"/>
                        <w:left w:val="none" w:sz="0" w:space="0" w:color="auto"/>
                        <w:bottom w:val="none" w:sz="0" w:space="0" w:color="auto"/>
                        <w:right w:val="none" w:sz="0" w:space="0" w:color="auto"/>
                      </w:divBdr>
                    </w:div>
                  </w:divsChild>
                </w:div>
                <w:div w:id="1074864137">
                  <w:marLeft w:val="300"/>
                  <w:marRight w:val="0"/>
                  <w:marTop w:val="75"/>
                  <w:marBottom w:val="0"/>
                  <w:divBdr>
                    <w:top w:val="none" w:sz="0" w:space="0" w:color="auto"/>
                    <w:left w:val="none" w:sz="0" w:space="0" w:color="auto"/>
                    <w:bottom w:val="none" w:sz="0" w:space="0" w:color="auto"/>
                    <w:right w:val="none" w:sz="0" w:space="0" w:color="auto"/>
                  </w:divBdr>
                  <w:divsChild>
                    <w:div w:id="1302465278">
                      <w:marLeft w:val="750"/>
                      <w:marRight w:val="0"/>
                      <w:marTop w:val="0"/>
                      <w:marBottom w:val="0"/>
                      <w:divBdr>
                        <w:top w:val="none" w:sz="0" w:space="0" w:color="auto"/>
                        <w:left w:val="none" w:sz="0" w:space="0" w:color="auto"/>
                        <w:bottom w:val="none" w:sz="0" w:space="0" w:color="auto"/>
                        <w:right w:val="none" w:sz="0" w:space="0" w:color="auto"/>
                      </w:divBdr>
                    </w:div>
                  </w:divsChild>
                </w:div>
                <w:div w:id="1858345520">
                  <w:marLeft w:val="300"/>
                  <w:marRight w:val="0"/>
                  <w:marTop w:val="75"/>
                  <w:marBottom w:val="0"/>
                  <w:divBdr>
                    <w:top w:val="none" w:sz="0" w:space="0" w:color="auto"/>
                    <w:left w:val="none" w:sz="0" w:space="0" w:color="auto"/>
                    <w:bottom w:val="none" w:sz="0" w:space="0" w:color="auto"/>
                    <w:right w:val="none" w:sz="0" w:space="0" w:color="auto"/>
                  </w:divBdr>
                  <w:divsChild>
                    <w:div w:id="154345457">
                      <w:marLeft w:val="750"/>
                      <w:marRight w:val="0"/>
                      <w:marTop w:val="0"/>
                      <w:marBottom w:val="0"/>
                      <w:divBdr>
                        <w:top w:val="none" w:sz="0" w:space="0" w:color="auto"/>
                        <w:left w:val="none" w:sz="0" w:space="0" w:color="auto"/>
                        <w:bottom w:val="none" w:sz="0" w:space="0" w:color="auto"/>
                        <w:right w:val="none" w:sz="0" w:space="0" w:color="auto"/>
                      </w:divBdr>
                    </w:div>
                  </w:divsChild>
                </w:div>
                <w:div w:id="1646205855">
                  <w:marLeft w:val="300"/>
                  <w:marRight w:val="0"/>
                  <w:marTop w:val="75"/>
                  <w:marBottom w:val="0"/>
                  <w:divBdr>
                    <w:top w:val="none" w:sz="0" w:space="0" w:color="auto"/>
                    <w:left w:val="none" w:sz="0" w:space="0" w:color="auto"/>
                    <w:bottom w:val="none" w:sz="0" w:space="0" w:color="auto"/>
                    <w:right w:val="none" w:sz="0" w:space="0" w:color="auto"/>
                  </w:divBdr>
                  <w:divsChild>
                    <w:div w:id="708459706">
                      <w:marLeft w:val="750"/>
                      <w:marRight w:val="0"/>
                      <w:marTop w:val="0"/>
                      <w:marBottom w:val="0"/>
                      <w:divBdr>
                        <w:top w:val="none" w:sz="0" w:space="0" w:color="auto"/>
                        <w:left w:val="none" w:sz="0" w:space="0" w:color="auto"/>
                        <w:bottom w:val="none" w:sz="0" w:space="0" w:color="auto"/>
                        <w:right w:val="none" w:sz="0" w:space="0" w:color="auto"/>
                      </w:divBdr>
                    </w:div>
                    <w:div w:id="1187212618">
                      <w:marLeft w:val="750"/>
                      <w:marRight w:val="0"/>
                      <w:marTop w:val="0"/>
                      <w:marBottom w:val="0"/>
                      <w:divBdr>
                        <w:top w:val="none" w:sz="0" w:space="0" w:color="auto"/>
                        <w:left w:val="none" w:sz="0" w:space="0" w:color="auto"/>
                        <w:bottom w:val="none" w:sz="0" w:space="0" w:color="auto"/>
                        <w:right w:val="none" w:sz="0" w:space="0" w:color="auto"/>
                      </w:divBdr>
                    </w:div>
                    <w:div w:id="1272932125">
                      <w:marLeft w:val="750"/>
                      <w:marRight w:val="0"/>
                      <w:marTop w:val="0"/>
                      <w:marBottom w:val="0"/>
                      <w:divBdr>
                        <w:top w:val="none" w:sz="0" w:space="0" w:color="auto"/>
                        <w:left w:val="none" w:sz="0" w:space="0" w:color="auto"/>
                        <w:bottom w:val="none" w:sz="0" w:space="0" w:color="auto"/>
                        <w:right w:val="none" w:sz="0" w:space="0" w:color="auto"/>
                      </w:divBdr>
                    </w:div>
                  </w:divsChild>
                </w:div>
                <w:div w:id="433284804">
                  <w:marLeft w:val="300"/>
                  <w:marRight w:val="0"/>
                  <w:marTop w:val="75"/>
                  <w:marBottom w:val="0"/>
                  <w:divBdr>
                    <w:top w:val="none" w:sz="0" w:space="0" w:color="auto"/>
                    <w:left w:val="none" w:sz="0" w:space="0" w:color="auto"/>
                    <w:bottom w:val="none" w:sz="0" w:space="0" w:color="auto"/>
                    <w:right w:val="none" w:sz="0" w:space="0" w:color="auto"/>
                  </w:divBdr>
                  <w:divsChild>
                    <w:div w:id="1052313244">
                      <w:marLeft w:val="750"/>
                      <w:marRight w:val="0"/>
                      <w:marTop w:val="0"/>
                      <w:marBottom w:val="0"/>
                      <w:divBdr>
                        <w:top w:val="none" w:sz="0" w:space="0" w:color="auto"/>
                        <w:left w:val="none" w:sz="0" w:space="0" w:color="auto"/>
                        <w:bottom w:val="none" w:sz="0" w:space="0" w:color="auto"/>
                        <w:right w:val="none" w:sz="0" w:space="0" w:color="auto"/>
                      </w:divBdr>
                    </w:div>
                  </w:divsChild>
                </w:div>
                <w:div w:id="447892212">
                  <w:marLeft w:val="300"/>
                  <w:marRight w:val="0"/>
                  <w:marTop w:val="75"/>
                  <w:marBottom w:val="0"/>
                  <w:divBdr>
                    <w:top w:val="none" w:sz="0" w:space="0" w:color="auto"/>
                    <w:left w:val="none" w:sz="0" w:space="0" w:color="auto"/>
                    <w:bottom w:val="none" w:sz="0" w:space="0" w:color="auto"/>
                    <w:right w:val="none" w:sz="0" w:space="0" w:color="auto"/>
                  </w:divBdr>
                  <w:divsChild>
                    <w:div w:id="271137571">
                      <w:marLeft w:val="750"/>
                      <w:marRight w:val="0"/>
                      <w:marTop w:val="0"/>
                      <w:marBottom w:val="0"/>
                      <w:divBdr>
                        <w:top w:val="none" w:sz="0" w:space="0" w:color="auto"/>
                        <w:left w:val="none" w:sz="0" w:space="0" w:color="auto"/>
                        <w:bottom w:val="none" w:sz="0" w:space="0" w:color="auto"/>
                        <w:right w:val="none" w:sz="0" w:space="0" w:color="auto"/>
                      </w:divBdr>
                    </w:div>
                    <w:div w:id="1143622108">
                      <w:marLeft w:val="750"/>
                      <w:marRight w:val="0"/>
                      <w:marTop w:val="0"/>
                      <w:marBottom w:val="0"/>
                      <w:divBdr>
                        <w:top w:val="none" w:sz="0" w:space="0" w:color="auto"/>
                        <w:left w:val="none" w:sz="0" w:space="0" w:color="auto"/>
                        <w:bottom w:val="none" w:sz="0" w:space="0" w:color="auto"/>
                        <w:right w:val="none" w:sz="0" w:space="0" w:color="auto"/>
                      </w:divBdr>
                    </w:div>
                  </w:divsChild>
                </w:div>
                <w:div w:id="1701738756">
                  <w:marLeft w:val="300"/>
                  <w:marRight w:val="0"/>
                  <w:marTop w:val="75"/>
                  <w:marBottom w:val="0"/>
                  <w:divBdr>
                    <w:top w:val="none" w:sz="0" w:space="0" w:color="auto"/>
                    <w:left w:val="none" w:sz="0" w:space="0" w:color="auto"/>
                    <w:bottom w:val="none" w:sz="0" w:space="0" w:color="auto"/>
                    <w:right w:val="none" w:sz="0" w:space="0" w:color="auto"/>
                  </w:divBdr>
                  <w:divsChild>
                    <w:div w:id="193419923">
                      <w:marLeft w:val="750"/>
                      <w:marRight w:val="0"/>
                      <w:marTop w:val="0"/>
                      <w:marBottom w:val="0"/>
                      <w:divBdr>
                        <w:top w:val="none" w:sz="0" w:space="0" w:color="auto"/>
                        <w:left w:val="none" w:sz="0" w:space="0" w:color="auto"/>
                        <w:bottom w:val="none" w:sz="0" w:space="0" w:color="auto"/>
                        <w:right w:val="none" w:sz="0" w:space="0" w:color="auto"/>
                      </w:divBdr>
                    </w:div>
                  </w:divsChild>
                </w:div>
                <w:div w:id="1730570976">
                  <w:marLeft w:val="300"/>
                  <w:marRight w:val="0"/>
                  <w:marTop w:val="75"/>
                  <w:marBottom w:val="0"/>
                  <w:divBdr>
                    <w:top w:val="none" w:sz="0" w:space="0" w:color="auto"/>
                    <w:left w:val="none" w:sz="0" w:space="0" w:color="auto"/>
                    <w:bottom w:val="none" w:sz="0" w:space="0" w:color="auto"/>
                    <w:right w:val="none" w:sz="0" w:space="0" w:color="auto"/>
                  </w:divBdr>
                  <w:divsChild>
                    <w:div w:id="1248078380">
                      <w:marLeft w:val="750"/>
                      <w:marRight w:val="0"/>
                      <w:marTop w:val="0"/>
                      <w:marBottom w:val="0"/>
                      <w:divBdr>
                        <w:top w:val="none" w:sz="0" w:space="0" w:color="auto"/>
                        <w:left w:val="none" w:sz="0" w:space="0" w:color="auto"/>
                        <w:bottom w:val="none" w:sz="0" w:space="0" w:color="auto"/>
                        <w:right w:val="none" w:sz="0" w:space="0" w:color="auto"/>
                      </w:divBdr>
                    </w:div>
                  </w:divsChild>
                </w:div>
                <w:div w:id="1702364332">
                  <w:marLeft w:val="300"/>
                  <w:marRight w:val="0"/>
                  <w:marTop w:val="75"/>
                  <w:marBottom w:val="0"/>
                  <w:divBdr>
                    <w:top w:val="none" w:sz="0" w:space="0" w:color="auto"/>
                    <w:left w:val="none" w:sz="0" w:space="0" w:color="auto"/>
                    <w:bottom w:val="none" w:sz="0" w:space="0" w:color="auto"/>
                    <w:right w:val="none" w:sz="0" w:space="0" w:color="auto"/>
                  </w:divBdr>
                  <w:divsChild>
                    <w:div w:id="1007829216">
                      <w:marLeft w:val="750"/>
                      <w:marRight w:val="0"/>
                      <w:marTop w:val="0"/>
                      <w:marBottom w:val="0"/>
                      <w:divBdr>
                        <w:top w:val="none" w:sz="0" w:space="0" w:color="auto"/>
                        <w:left w:val="none" w:sz="0" w:space="0" w:color="auto"/>
                        <w:bottom w:val="none" w:sz="0" w:space="0" w:color="auto"/>
                        <w:right w:val="none" w:sz="0" w:space="0" w:color="auto"/>
                      </w:divBdr>
                    </w:div>
                  </w:divsChild>
                </w:div>
                <w:div w:id="1106731737">
                  <w:marLeft w:val="300"/>
                  <w:marRight w:val="0"/>
                  <w:marTop w:val="75"/>
                  <w:marBottom w:val="0"/>
                  <w:divBdr>
                    <w:top w:val="none" w:sz="0" w:space="0" w:color="auto"/>
                    <w:left w:val="none" w:sz="0" w:space="0" w:color="auto"/>
                    <w:bottom w:val="none" w:sz="0" w:space="0" w:color="auto"/>
                    <w:right w:val="none" w:sz="0" w:space="0" w:color="auto"/>
                  </w:divBdr>
                </w:div>
                <w:div w:id="1271468332">
                  <w:marLeft w:val="300"/>
                  <w:marRight w:val="0"/>
                  <w:marTop w:val="75"/>
                  <w:marBottom w:val="0"/>
                  <w:divBdr>
                    <w:top w:val="none" w:sz="0" w:space="0" w:color="auto"/>
                    <w:left w:val="none" w:sz="0" w:space="0" w:color="auto"/>
                    <w:bottom w:val="none" w:sz="0" w:space="0" w:color="auto"/>
                    <w:right w:val="none" w:sz="0" w:space="0" w:color="auto"/>
                  </w:divBdr>
                </w:div>
                <w:div w:id="1722973071">
                  <w:marLeft w:val="300"/>
                  <w:marRight w:val="0"/>
                  <w:marTop w:val="75"/>
                  <w:marBottom w:val="0"/>
                  <w:divBdr>
                    <w:top w:val="none" w:sz="0" w:space="0" w:color="auto"/>
                    <w:left w:val="none" w:sz="0" w:space="0" w:color="auto"/>
                    <w:bottom w:val="none" w:sz="0" w:space="0" w:color="auto"/>
                    <w:right w:val="none" w:sz="0" w:space="0" w:color="auto"/>
                  </w:divBdr>
                  <w:divsChild>
                    <w:div w:id="1235974366">
                      <w:marLeft w:val="750"/>
                      <w:marRight w:val="0"/>
                      <w:marTop w:val="0"/>
                      <w:marBottom w:val="0"/>
                      <w:divBdr>
                        <w:top w:val="none" w:sz="0" w:space="0" w:color="auto"/>
                        <w:left w:val="none" w:sz="0" w:space="0" w:color="auto"/>
                        <w:bottom w:val="none" w:sz="0" w:space="0" w:color="auto"/>
                        <w:right w:val="none" w:sz="0" w:space="0" w:color="auto"/>
                      </w:divBdr>
                    </w:div>
                    <w:div w:id="1999307462">
                      <w:marLeft w:val="750"/>
                      <w:marRight w:val="0"/>
                      <w:marTop w:val="0"/>
                      <w:marBottom w:val="0"/>
                      <w:divBdr>
                        <w:top w:val="none" w:sz="0" w:space="0" w:color="auto"/>
                        <w:left w:val="none" w:sz="0" w:space="0" w:color="auto"/>
                        <w:bottom w:val="none" w:sz="0" w:space="0" w:color="auto"/>
                        <w:right w:val="none" w:sz="0" w:space="0" w:color="auto"/>
                      </w:divBdr>
                    </w:div>
                  </w:divsChild>
                </w:div>
                <w:div w:id="1358770382">
                  <w:marLeft w:val="300"/>
                  <w:marRight w:val="0"/>
                  <w:marTop w:val="75"/>
                  <w:marBottom w:val="0"/>
                  <w:divBdr>
                    <w:top w:val="none" w:sz="0" w:space="0" w:color="auto"/>
                    <w:left w:val="none" w:sz="0" w:space="0" w:color="auto"/>
                    <w:bottom w:val="none" w:sz="0" w:space="0" w:color="auto"/>
                    <w:right w:val="none" w:sz="0" w:space="0" w:color="auto"/>
                  </w:divBdr>
                  <w:divsChild>
                    <w:div w:id="1024937875">
                      <w:marLeft w:val="750"/>
                      <w:marRight w:val="0"/>
                      <w:marTop w:val="0"/>
                      <w:marBottom w:val="0"/>
                      <w:divBdr>
                        <w:top w:val="none" w:sz="0" w:space="0" w:color="auto"/>
                        <w:left w:val="none" w:sz="0" w:space="0" w:color="auto"/>
                        <w:bottom w:val="none" w:sz="0" w:space="0" w:color="auto"/>
                        <w:right w:val="none" w:sz="0" w:space="0" w:color="auto"/>
                      </w:divBdr>
                    </w:div>
                  </w:divsChild>
                </w:div>
                <w:div w:id="1873495068">
                  <w:marLeft w:val="300"/>
                  <w:marRight w:val="0"/>
                  <w:marTop w:val="75"/>
                  <w:marBottom w:val="0"/>
                  <w:divBdr>
                    <w:top w:val="none" w:sz="0" w:space="0" w:color="auto"/>
                    <w:left w:val="none" w:sz="0" w:space="0" w:color="auto"/>
                    <w:bottom w:val="none" w:sz="0" w:space="0" w:color="auto"/>
                    <w:right w:val="none" w:sz="0" w:space="0" w:color="auto"/>
                  </w:divBdr>
                  <w:divsChild>
                    <w:div w:id="1968047150">
                      <w:marLeft w:val="750"/>
                      <w:marRight w:val="0"/>
                      <w:marTop w:val="0"/>
                      <w:marBottom w:val="0"/>
                      <w:divBdr>
                        <w:top w:val="none" w:sz="0" w:space="0" w:color="auto"/>
                        <w:left w:val="none" w:sz="0" w:space="0" w:color="auto"/>
                        <w:bottom w:val="none" w:sz="0" w:space="0" w:color="auto"/>
                        <w:right w:val="none" w:sz="0" w:space="0" w:color="auto"/>
                      </w:divBdr>
                    </w:div>
                  </w:divsChild>
                </w:div>
                <w:div w:id="1562402096">
                  <w:marLeft w:val="300"/>
                  <w:marRight w:val="0"/>
                  <w:marTop w:val="75"/>
                  <w:marBottom w:val="0"/>
                  <w:divBdr>
                    <w:top w:val="none" w:sz="0" w:space="0" w:color="auto"/>
                    <w:left w:val="none" w:sz="0" w:space="0" w:color="auto"/>
                    <w:bottom w:val="none" w:sz="0" w:space="0" w:color="auto"/>
                    <w:right w:val="none" w:sz="0" w:space="0" w:color="auto"/>
                  </w:divBdr>
                  <w:divsChild>
                    <w:div w:id="361126794">
                      <w:marLeft w:val="750"/>
                      <w:marRight w:val="0"/>
                      <w:marTop w:val="0"/>
                      <w:marBottom w:val="0"/>
                      <w:divBdr>
                        <w:top w:val="none" w:sz="0" w:space="0" w:color="auto"/>
                        <w:left w:val="none" w:sz="0" w:space="0" w:color="auto"/>
                        <w:bottom w:val="none" w:sz="0" w:space="0" w:color="auto"/>
                        <w:right w:val="none" w:sz="0" w:space="0" w:color="auto"/>
                      </w:divBdr>
                    </w:div>
                  </w:divsChild>
                </w:div>
                <w:div w:id="1351106798">
                  <w:marLeft w:val="300"/>
                  <w:marRight w:val="0"/>
                  <w:marTop w:val="75"/>
                  <w:marBottom w:val="0"/>
                  <w:divBdr>
                    <w:top w:val="none" w:sz="0" w:space="0" w:color="auto"/>
                    <w:left w:val="none" w:sz="0" w:space="0" w:color="auto"/>
                    <w:bottom w:val="none" w:sz="0" w:space="0" w:color="auto"/>
                    <w:right w:val="none" w:sz="0" w:space="0" w:color="auto"/>
                  </w:divBdr>
                  <w:divsChild>
                    <w:div w:id="316227178">
                      <w:marLeft w:val="750"/>
                      <w:marRight w:val="0"/>
                      <w:marTop w:val="0"/>
                      <w:marBottom w:val="0"/>
                      <w:divBdr>
                        <w:top w:val="none" w:sz="0" w:space="0" w:color="auto"/>
                        <w:left w:val="none" w:sz="0" w:space="0" w:color="auto"/>
                        <w:bottom w:val="none" w:sz="0" w:space="0" w:color="auto"/>
                        <w:right w:val="none" w:sz="0" w:space="0" w:color="auto"/>
                      </w:divBdr>
                    </w:div>
                    <w:div w:id="35207533">
                      <w:marLeft w:val="750"/>
                      <w:marRight w:val="0"/>
                      <w:marTop w:val="0"/>
                      <w:marBottom w:val="0"/>
                      <w:divBdr>
                        <w:top w:val="none" w:sz="0" w:space="0" w:color="auto"/>
                        <w:left w:val="none" w:sz="0" w:space="0" w:color="auto"/>
                        <w:bottom w:val="none" w:sz="0" w:space="0" w:color="auto"/>
                        <w:right w:val="none" w:sz="0" w:space="0" w:color="auto"/>
                      </w:divBdr>
                    </w:div>
                    <w:div w:id="443234573">
                      <w:marLeft w:val="750"/>
                      <w:marRight w:val="0"/>
                      <w:marTop w:val="0"/>
                      <w:marBottom w:val="0"/>
                      <w:divBdr>
                        <w:top w:val="none" w:sz="0" w:space="0" w:color="auto"/>
                        <w:left w:val="none" w:sz="0" w:space="0" w:color="auto"/>
                        <w:bottom w:val="none" w:sz="0" w:space="0" w:color="auto"/>
                        <w:right w:val="none" w:sz="0" w:space="0" w:color="auto"/>
                      </w:divBdr>
                    </w:div>
                  </w:divsChild>
                </w:div>
                <w:div w:id="2065106265">
                  <w:marLeft w:val="300"/>
                  <w:marRight w:val="0"/>
                  <w:marTop w:val="75"/>
                  <w:marBottom w:val="0"/>
                  <w:divBdr>
                    <w:top w:val="none" w:sz="0" w:space="0" w:color="auto"/>
                    <w:left w:val="none" w:sz="0" w:space="0" w:color="auto"/>
                    <w:bottom w:val="none" w:sz="0" w:space="0" w:color="auto"/>
                    <w:right w:val="none" w:sz="0" w:space="0" w:color="auto"/>
                  </w:divBdr>
                  <w:divsChild>
                    <w:div w:id="202838170">
                      <w:marLeft w:val="750"/>
                      <w:marRight w:val="0"/>
                      <w:marTop w:val="0"/>
                      <w:marBottom w:val="0"/>
                      <w:divBdr>
                        <w:top w:val="none" w:sz="0" w:space="0" w:color="auto"/>
                        <w:left w:val="none" w:sz="0" w:space="0" w:color="auto"/>
                        <w:bottom w:val="none" w:sz="0" w:space="0" w:color="auto"/>
                        <w:right w:val="none" w:sz="0" w:space="0" w:color="auto"/>
                      </w:divBdr>
                    </w:div>
                  </w:divsChild>
                </w:div>
                <w:div w:id="1045838454">
                  <w:marLeft w:val="300"/>
                  <w:marRight w:val="0"/>
                  <w:marTop w:val="75"/>
                  <w:marBottom w:val="0"/>
                  <w:divBdr>
                    <w:top w:val="none" w:sz="0" w:space="0" w:color="auto"/>
                    <w:left w:val="none" w:sz="0" w:space="0" w:color="auto"/>
                    <w:bottom w:val="none" w:sz="0" w:space="0" w:color="auto"/>
                    <w:right w:val="none" w:sz="0" w:space="0" w:color="auto"/>
                  </w:divBdr>
                  <w:divsChild>
                    <w:div w:id="921570917">
                      <w:marLeft w:val="750"/>
                      <w:marRight w:val="0"/>
                      <w:marTop w:val="0"/>
                      <w:marBottom w:val="0"/>
                      <w:divBdr>
                        <w:top w:val="none" w:sz="0" w:space="0" w:color="auto"/>
                        <w:left w:val="none" w:sz="0" w:space="0" w:color="auto"/>
                        <w:bottom w:val="none" w:sz="0" w:space="0" w:color="auto"/>
                        <w:right w:val="none" w:sz="0" w:space="0" w:color="auto"/>
                      </w:divBdr>
                    </w:div>
                    <w:div w:id="955671117">
                      <w:marLeft w:val="750"/>
                      <w:marRight w:val="0"/>
                      <w:marTop w:val="0"/>
                      <w:marBottom w:val="0"/>
                      <w:divBdr>
                        <w:top w:val="none" w:sz="0" w:space="0" w:color="auto"/>
                        <w:left w:val="none" w:sz="0" w:space="0" w:color="auto"/>
                        <w:bottom w:val="none" w:sz="0" w:space="0" w:color="auto"/>
                        <w:right w:val="none" w:sz="0" w:space="0" w:color="auto"/>
                      </w:divBdr>
                    </w:div>
                  </w:divsChild>
                </w:div>
                <w:div w:id="302780535">
                  <w:marLeft w:val="300"/>
                  <w:marRight w:val="0"/>
                  <w:marTop w:val="75"/>
                  <w:marBottom w:val="0"/>
                  <w:divBdr>
                    <w:top w:val="none" w:sz="0" w:space="0" w:color="auto"/>
                    <w:left w:val="none" w:sz="0" w:space="0" w:color="auto"/>
                    <w:bottom w:val="none" w:sz="0" w:space="0" w:color="auto"/>
                    <w:right w:val="none" w:sz="0" w:space="0" w:color="auto"/>
                  </w:divBdr>
                  <w:divsChild>
                    <w:div w:id="1832257634">
                      <w:marLeft w:val="750"/>
                      <w:marRight w:val="0"/>
                      <w:marTop w:val="0"/>
                      <w:marBottom w:val="0"/>
                      <w:divBdr>
                        <w:top w:val="none" w:sz="0" w:space="0" w:color="auto"/>
                        <w:left w:val="none" w:sz="0" w:space="0" w:color="auto"/>
                        <w:bottom w:val="none" w:sz="0" w:space="0" w:color="auto"/>
                        <w:right w:val="none" w:sz="0" w:space="0" w:color="auto"/>
                      </w:divBdr>
                    </w:div>
                  </w:divsChild>
                </w:div>
                <w:div w:id="340357423">
                  <w:marLeft w:val="300"/>
                  <w:marRight w:val="0"/>
                  <w:marTop w:val="75"/>
                  <w:marBottom w:val="0"/>
                  <w:divBdr>
                    <w:top w:val="none" w:sz="0" w:space="0" w:color="auto"/>
                    <w:left w:val="none" w:sz="0" w:space="0" w:color="auto"/>
                    <w:bottom w:val="none" w:sz="0" w:space="0" w:color="auto"/>
                    <w:right w:val="none" w:sz="0" w:space="0" w:color="auto"/>
                  </w:divBdr>
                  <w:divsChild>
                    <w:div w:id="1141851238">
                      <w:marLeft w:val="750"/>
                      <w:marRight w:val="0"/>
                      <w:marTop w:val="0"/>
                      <w:marBottom w:val="0"/>
                      <w:divBdr>
                        <w:top w:val="none" w:sz="0" w:space="0" w:color="auto"/>
                        <w:left w:val="none" w:sz="0" w:space="0" w:color="auto"/>
                        <w:bottom w:val="none" w:sz="0" w:space="0" w:color="auto"/>
                        <w:right w:val="none" w:sz="0" w:space="0" w:color="auto"/>
                      </w:divBdr>
                    </w:div>
                  </w:divsChild>
                </w:div>
                <w:div w:id="158279319">
                  <w:marLeft w:val="300"/>
                  <w:marRight w:val="0"/>
                  <w:marTop w:val="75"/>
                  <w:marBottom w:val="0"/>
                  <w:divBdr>
                    <w:top w:val="none" w:sz="0" w:space="0" w:color="auto"/>
                    <w:left w:val="none" w:sz="0" w:space="0" w:color="auto"/>
                    <w:bottom w:val="none" w:sz="0" w:space="0" w:color="auto"/>
                    <w:right w:val="none" w:sz="0" w:space="0" w:color="auto"/>
                  </w:divBdr>
                  <w:divsChild>
                    <w:div w:id="1259219861">
                      <w:marLeft w:val="750"/>
                      <w:marRight w:val="0"/>
                      <w:marTop w:val="0"/>
                      <w:marBottom w:val="0"/>
                      <w:divBdr>
                        <w:top w:val="none" w:sz="0" w:space="0" w:color="auto"/>
                        <w:left w:val="none" w:sz="0" w:space="0" w:color="auto"/>
                        <w:bottom w:val="none" w:sz="0" w:space="0" w:color="auto"/>
                        <w:right w:val="none" w:sz="0" w:space="0" w:color="auto"/>
                      </w:divBdr>
                    </w:div>
                  </w:divsChild>
                </w:div>
                <w:div w:id="1955091733">
                  <w:marLeft w:val="300"/>
                  <w:marRight w:val="0"/>
                  <w:marTop w:val="75"/>
                  <w:marBottom w:val="0"/>
                  <w:divBdr>
                    <w:top w:val="none" w:sz="0" w:space="0" w:color="auto"/>
                    <w:left w:val="none" w:sz="0" w:space="0" w:color="auto"/>
                    <w:bottom w:val="none" w:sz="0" w:space="0" w:color="auto"/>
                    <w:right w:val="none" w:sz="0" w:space="0" w:color="auto"/>
                  </w:divBdr>
                </w:div>
                <w:div w:id="575676706">
                  <w:marLeft w:val="300"/>
                  <w:marRight w:val="0"/>
                  <w:marTop w:val="75"/>
                  <w:marBottom w:val="0"/>
                  <w:divBdr>
                    <w:top w:val="none" w:sz="0" w:space="0" w:color="auto"/>
                    <w:left w:val="none" w:sz="0" w:space="0" w:color="auto"/>
                    <w:bottom w:val="none" w:sz="0" w:space="0" w:color="auto"/>
                    <w:right w:val="none" w:sz="0" w:space="0" w:color="auto"/>
                  </w:divBdr>
                </w:div>
                <w:div w:id="1650863862">
                  <w:marLeft w:val="300"/>
                  <w:marRight w:val="0"/>
                  <w:marTop w:val="75"/>
                  <w:marBottom w:val="0"/>
                  <w:divBdr>
                    <w:top w:val="none" w:sz="0" w:space="0" w:color="auto"/>
                    <w:left w:val="none" w:sz="0" w:space="0" w:color="auto"/>
                    <w:bottom w:val="none" w:sz="0" w:space="0" w:color="auto"/>
                    <w:right w:val="none" w:sz="0" w:space="0" w:color="auto"/>
                  </w:divBdr>
                  <w:divsChild>
                    <w:div w:id="577907083">
                      <w:marLeft w:val="750"/>
                      <w:marRight w:val="0"/>
                      <w:marTop w:val="0"/>
                      <w:marBottom w:val="0"/>
                      <w:divBdr>
                        <w:top w:val="none" w:sz="0" w:space="0" w:color="auto"/>
                        <w:left w:val="none" w:sz="0" w:space="0" w:color="auto"/>
                        <w:bottom w:val="none" w:sz="0" w:space="0" w:color="auto"/>
                        <w:right w:val="none" w:sz="0" w:space="0" w:color="auto"/>
                      </w:divBdr>
                    </w:div>
                    <w:div w:id="1222716034">
                      <w:marLeft w:val="750"/>
                      <w:marRight w:val="0"/>
                      <w:marTop w:val="0"/>
                      <w:marBottom w:val="0"/>
                      <w:divBdr>
                        <w:top w:val="none" w:sz="0" w:space="0" w:color="auto"/>
                        <w:left w:val="none" w:sz="0" w:space="0" w:color="auto"/>
                        <w:bottom w:val="none" w:sz="0" w:space="0" w:color="auto"/>
                        <w:right w:val="none" w:sz="0" w:space="0" w:color="auto"/>
                      </w:divBdr>
                    </w:div>
                  </w:divsChild>
                </w:div>
                <w:div w:id="949241309">
                  <w:marLeft w:val="300"/>
                  <w:marRight w:val="0"/>
                  <w:marTop w:val="75"/>
                  <w:marBottom w:val="0"/>
                  <w:divBdr>
                    <w:top w:val="none" w:sz="0" w:space="0" w:color="auto"/>
                    <w:left w:val="none" w:sz="0" w:space="0" w:color="auto"/>
                    <w:bottom w:val="none" w:sz="0" w:space="0" w:color="auto"/>
                    <w:right w:val="none" w:sz="0" w:space="0" w:color="auto"/>
                  </w:divBdr>
                  <w:divsChild>
                    <w:div w:id="1011025942">
                      <w:marLeft w:val="750"/>
                      <w:marRight w:val="0"/>
                      <w:marTop w:val="0"/>
                      <w:marBottom w:val="0"/>
                      <w:divBdr>
                        <w:top w:val="none" w:sz="0" w:space="0" w:color="auto"/>
                        <w:left w:val="none" w:sz="0" w:space="0" w:color="auto"/>
                        <w:bottom w:val="none" w:sz="0" w:space="0" w:color="auto"/>
                        <w:right w:val="none" w:sz="0" w:space="0" w:color="auto"/>
                      </w:divBdr>
                    </w:div>
                  </w:divsChild>
                </w:div>
                <w:div w:id="2059088143">
                  <w:marLeft w:val="300"/>
                  <w:marRight w:val="0"/>
                  <w:marTop w:val="75"/>
                  <w:marBottom w:val="0"/>
                  <w:divBdr>
                    <w:top w:val="none" w:sz="0" w:space="0" w:color="auto"/>
                    <w:left w:val="none" w:sz="0" w:space="0" w:color="auto"/>
                    <w:bottom w:val="none" w:sz="0" w:space="0" w:color="auto"/>
                    <w:right w:val="none" w:sz="0" w:space="0" w:color="auto"/>
                  </w:divBdr>
                  <w:divsChild>
                    <w:div w:id="1018775303">
                      <w:marLeft w:val="750"/>
                      <w:marRight w:val="0"/>
                      <w:marTop w:val="0"/>
                      <w:marBottom w:val="0"/>
                      <w:divBdr>
                        <w:top w:val="none" w:sz="0" w:space="0" w:color="auto"/>
                        <w:left w:val="none" w:sz="0" w:space="0" w:color="auto"/>
                        <w:bottom w:val="none" w:sz="0" w:space="0" w:color="auto"/>
                        <w:right w:val="none" w:sz="0" w:space="0" w:color="auto"/>
                      </w:divBdr>
                    </w:div>
                  </w:divsChild>
                </w:div>
                <w:div w:id="291404392">
                  <w:marLeft w:val="300"/>
                  <w:marRight w:val="0"/>
                  <w:marTop w:val="75"/>
                  <w:marBottom w:val="0"/>
                  <w:divBdr>
                    <w:top w:val="none" w:sz="0" w:space="0" w:color="auto"/>
                    <w:left w:val="none" w:sz="0" w:space="0" w:color="auto"/>
                    <w:bottom w:val="none" w:sz="0" w:space="0" w:color="auto"/>
                    <w:right w:val="none" w:sz="0" w:space="0" w:color="auto"/>
                  </w:divBdr>
                  <w:divsChild>
                    <w:div w:id="387218544">
                      <w:marLeft w:val="750"/>
                      <w:marRight w:val="0"/>
                      <w:marTop w:val="0"/>
                      <w:marBottom w:val="0"/>
                      <w:divBdr>
                        <w:top w:val="none" w:sz="0" w:space="0" w:color="auto"/>
                        <w:left w:val="none" w:sz="0" w:space="0" w:color="auto"/>
                        <w:bottom w:val="none" w:sz="0" w:space="0" w:color="auto"/>
                        <w:right w:val="none" w:sz="0" w:space="0" w:color="auto"/>
                      </w:divBdr>
                    </w:div>
                  </w:divsChild>
                </w:div>
                <w:div w:id="869419428">
                  <w:marLeft w:val="300"/>
                  <w:marRight w:val="0"/>
                  <w:marTop w:val="75"/>
                  <w:marBottom w:val="0"/>
                  <w:divBdr>
                    <w:top w:val="none" w:sz="0" w:space="0" w:color="auto"/>
                    <w:left w:val="none" w:sz="0" w:space="0" w:color="auto"/>
                    <w:bottom w:val="none" w:sz="0" w:space="0" w:color="auto"/>
                    <w:right w:val="none" w:sz="0" w:space="0" w:color="auto"/>
                  </w:divBdr>
                  <w:divsChild>
                    <w:div w:id="369502447">
                      <w:marLeft w:val="750"/>
                      <w:marRight w:val="0"/>
                      <w:marTop w:val="0"/>
                      <w:marBottom w:val="0"/>
                      <w:divBdr>
                        <w:top w:val="none" w:sz="0" w:space="0" w:color="auto"/>
                        <w:left w:val="none" w:sz="0" w:space="0" w:color="auto"/>
                        <w:bottom w:val="none" w:sz="0" w:space="0" w:color="auto"/>
                        <w:right w:val="none" w:sz="0" w:space="0" w:color="auto"/>
                      </w:divBdr>
                    </w:div>
                    <w:div w:id="2134865630">
                      <w:marLeft w:val="750"/>
                      <w:marRight w:val="0"/>
                      <w:marTop w:val="0"/>
                      <w:marBottom w:val="0"/>
                      <w:divBdr>
                        <w:top w:val="none" w:sz="0" w:space="0" w:color="auto"/>
                        <w:left w:val="none" w:sz="0" w:space="0" w:color="auto"/>
                        <w:bottom w:val="none" w:sz="0" w:space="0" w:color="auto"/>
                        <w:right w:val="none" w:sz="0" w:space="0" w:color="auto"/>
                      </w:divBdr>
                    </w:div>
                    <w:div w:id="1118334635">
                      <w:marLeft w:val="750"/>
                      <w:marRight w:val="0"/>
                      <w:marTop w:val="0"/>
                      <w:marBottom w:val="0"/>
                      <w:divBdr>
                        <w:top w:val="none" w:sz="0" w:space="0" w:color="auto"/>
                        <w:left w:val="none" w:sz="0" w:space="0" w:color="auto"/>
                        <w:bottom w:val="none" w:sz="0" w:space="0" w:color="auto"/>
                        <w:right w:val="none" w:sz="0" w:space="0" w:color="auto"/>
                      </w:divBdr>
                    </w:div>
                  </w:divsChild>
                </w:div>
                <w:div w:id="164246462">
                  <w:marLeft w:val="300"/>
                  <w:marRight w:val="0"/>
                  <w:marTop w:val="75"/>
                  <w:marBottom w:val="0"/>
                  <w:divBdr>
                    <w:top w:val="none" w:sz="0" w:space="0" w:color="auto"/>
                    <w:left w:val="none" w:sz="0" w:space="0" w:color="auto"/>
                    <w:bottom w:val="none" w:sz="0" w:space="0" w:color="auto"/>
                    <w:right w:val="none" w:sz="0" w:space="0" w:color="auto"/>
                  </w:divBdr>
                  <w:divsChild>
                    <w:div w:id="952982912">
                      <w:marLeft w:val="750"/>
                      <w:marRight w:val="0"/>
                      <w:marTop w:val="0"/>
                      <w:marBottom w:val="0"/>
                      <w:divBdr>
                        <w:top w:val="none" w:sz="0" w:space="0" w:color="auto"/>
                        <w:left w:val="none" w:sz="0" w:space="0" w:color="auto"/>
                        <w:bottom w:val="none" w:sz="0" w:space="0" w:color="auto"/>
                        <w:right w:val="none" w:sz="0" w:space="0" w:color="auto"/>
                      </w:divBdr>
                    </w:div>
                  </w:divsChild>
                </w:div>
                <w:div w:id="628902744">
                  <w:marLeft w:val="300"/>
                  <w:marRight w:val="0"/>
                  <w:marTop w:val="75"/>
                  <w:marBottom w:val="0"/>
                  <w:divBdr>
                    <w:top w:val="none" w:sz="0" w:space="0" w:color="auto"/>
                    <w:left w:val="none" w:sz="0" w:space="0" w:color="auto"/>
                    <w:bottom w:val="none" w:sz="0" w:space="0" w:color="auto"/>
                    <w:right w:val="none" w:sz="0" w:space="0" w:color="auto"/>
                  </w:divBdr>
                  <w:divsChild>
                    <w:div w:id="294407008">
                      <w:marLeft w:val="750"/>
                      <w:marRight w:val="0"/>
                      <w:marTop w:val="0"/>
                      <w:marBottom w:val="0"/>
                      <w:divBdr>
                        <w:top w:val="none" w:sz="0" w:space="0" w:color="auto"/>
                        <w:left w:val="none" w:sz="0" w:space="0" w:color="auto"/>
                        <w:bottom w:val="none" w:sz="0" w:space="0" w:color="auto"/>
                        <w:right w:val="none" w:sz="0" w:space="0" w:color="auto"/>
                      </w:divBdr>
                    </w:div>
                    <w:div w:id="1060514286">
                      <w:marLeft w:val="750"/>
                      <w:marRight w:val="0"/>
                      <w:marTop w:val="0"/>
                      <w:marBottom w:val="0"/>
                      <w:divBdr>
                        <w:top w:val="none" w:sz="0" w:space="0" w:color="auto"/>
                        <w:left w:val="none" w:sz="0" w:space="0" w:color="auto"/>
                        <w:bottom w:val="none" w:sz="0" w:space="0" w:color="auto"/>
                        <w:right w:val="none" w:sz="0" w:space="0" w:color="auto"/>
                      </w:divBdr>
                    </w:div>
                  </w:divsChild>
                </w:div>
                <w:div w:id="550581647">
                  <w:marLeft w:val="300"/>
                  <w:marRight w:val="0"/>
                  <w:marTop w:val="75"/>
                  <w:marBottom w:val="0"/>
                  <w:divBdr>
                    <w:top w:val="none" w:sz="0" w:space="0" w:color="auto"/>
                    <w:left w:val="none" w:sz="0" w:space="0" w:color="auto"/>
                    <w:bottom w:val="none" w:sz="0" w:space="0" w:color="auto"/>
                    <w:right w:val="none" w:sz="0" w:space="0" w:color="auto"/>
                  </w:divBdr>
                  <w:divsChild>
                    <w:div w:id="2118058498">
                      <w:marLeft w:val="750"/>
                      <w:marRight w:val="0"/>
                      <w:marTop w:val="0"/>
                      <w:marBottom w:val="0"/>
                      <w:divBdr>
                        <w:top w:val="none" w:sz="0" w:space="0" w:color="auto"/>
                        <w:left w:val="none" w:sz="0" w:space="0" w:color="auto"/>
                        <w:bottom w:val="none" w:sz="0" w:space="0" w:color="auto"/>
                        <w:right w:val="none" w:sz="0" w:space="0" w:color="auto"/>
                      </w:divBdr>
                    </w:div>
                  </w:divsChild>
                </w:div>
                <w:div w:id="1889565450">
                  <w:marLeft w:val="300"/>
                  <w:marRight w:val="0"/>
                  <w:marTop w:val="75"/>
                  <w:marBottom w:val="0"/>
                  <w:divBdr>
                    <w:top w:val="none" w:sz="0" w:space="0" w:color="auto"/>
                    <w:left w:val="none" w:sz="0" w:space="0" w:color="auto"/>
                    <w:bottom w:val="none" w:sz="0" w:space="0" w:color="auto"/>
                    <w:right w:val="none" w:sz="0" w:space="0" w:color="auto"/>
                  </w:divBdr>
                  <w:divsChild>
                    <w:div w:id="1487240957">
                      <w:marLeft w:val="750"/>
                      <w:marRight w:val="0"/>
                      <w:marTop w:val="0"/>
                      <w:marBottom w:val="0"/>
                      <w:divBdr>
                        <w:top w:val="none" w:sz="0" w:space="0" w:color="auto"/>
                        <w:left w:val="none" w:sz="0" w:space="0" w:color="auto"/>
                        <w:bottom w:val="none" w:sz="0" w:space="0" w:color="auto"/>
                        <w:right w:val="none" w:sz="0" w:space="0" w:color="auto"/>
                      </w:divBdr>
                    </w:div>
                  </w:divsChild>
                </w:div>
                <w:div w:id="2078554969">
                  <w:marLeft w:val="300"/>
                  <w:marRight w:val="0"/>
                  <w:marTop w:val="75"/>
                  <w:marBottom w:val="0"/>
                  <w:divBdr>
                    <w:top w:val="none" w:sz="0" w:space="0" w:color="auto"/>
                    <w:left w:val="none" w:sz="0" w:space="0" w:color="auto"/>
                    <w:bottom w:val="none" w:sz="0" w:space="0" w:color="auto"/>
                    <w:right w:val="none" w:sz="0" w:space="0" w:color="auto"/>
                  </w:divBdr>
                  <w:divsChild>
                    <w:div w:id="1408770530">
                      <w:marLeft w:val="750"/>
                      <w:marRight w:val="0"/>
                      <w:marTop w:val="0"/>
                      <w:marBottom w:val="0"/>
                      <w:divBdr>
                        <w:top w:val="none" w:sz="0" w:space="0" w:color="auto"/>
                        <w:left w:val="none" w:sz="0" w:space="0" w:color="auto"/>
                        <w:bottom w:val="none" w:sz="0" w:space="0" w:color="auto"/>
                        <w:right w:val="none" w:sz="0" w:space="0" w:color="auto"/>
                      </w:divBdr>
                    </w:div>
                  </w:divsChild>
                </w:div>
                <w:div w:id="1346904226">
                  <w:marLeft w:val="300"/>
                  <w:marRight w:val="0"/>
                  <w:marTop w:val="75"/>
                  <w:marBottom w:val="0"/>
                  <w:divBdr>
                    <w:top w:val="none" w:sz="0" w:space="0" w:color="auto"/>
                    <w:left w:val="none" w:sz="0" w:space="0" w:color="auto"/>
                    <w:bottom w:val="none" w:sz="0" w:space="0" w:color="auto"/>
                    <w:right w:val="none" w:sz="0" w:space="0" w:color="auto"/>
                  </w:divBdr>
                </w:div>
                <w:div w:id="1832987708">
                  <w:marLeft w:val="300"/>
                  <w:marRight w:val="0"/>
                  <w:marTop w:val="75"/>
                  <w:marBottom w:val="0"/>
                  <w:divBdr>
                    <w:top w:val="none" w:sz="0" w:space="0" w:color="auto"/>
                    <w:left w:val="none" w:sz="0" w:space="0" w:color="auto"/>
                    <w:bottom w:val="none" w:sz="0" w:space="0" w:color="auto"/>
                    <w:right w:val="none" w:sz="0" w:space="0" w:color="auto"/>
                  </w:divBdr>
                </w:div>
                <w:div w:id="1678849956">
                  <w:marLeft w:val="300"/>
                  <w:marRight w:val="0"/>
                  <w:marTop w:val="75"/>
                  <w:marBottom w:val="0"/>
                  <w:divBdr>
                    <w:top w:val="none" w:sz="0" w:space="0" w:color="auto"/>
                    <w:left w:val="none" w:sz="0" w:space="0" w:color="auto"/>
                    <w:bottom w:val="none" w:sz="0" w:space="0" w:color="auto"/>
                    <w:right w:val="none" w:sz="0" w:space="0" w:color="auto"/>
                  </w:divBdr>
                  <w:divsChild>
                    <w:div w:id="85270535">
                      <w:marLeft w:val="750"/>
                      <w:marRight w:val="0"/>
                      <w:marTop w:val="0"/>
                      <w:marBottom w:val="0"/>
                      <w:divBdr>
                        <w:top w:val="none" w:sz="0" w:space="0" w:color="auto"/>
                        <w:left w:val="none" w:sz="0" w:space="0" w:color="auto"/>
                        <w:bottom w:val="none" w:sz="0" w:space="0" w:color="auto"/>
                        <w:right w:val="none" w:sz="0" w:space="0" w:color="auto"/>
                      </w:divBdr>
                    </w:div>
                    <w:div w:id="933707329">
                      <w:marLeft w:val="750"/>
                      <w:marRight w:val="0"/>
                      <w:marTop w:val="0"/>
                      <w:marBottom w:val="0"/>
                      <w:divBdr>
                        <w:top w:val="none" w:sz="0" w:space="0" w:color="auto"/>
                        <w:left w:val="none" w:sz="0" w:space="0" w:color="auto"/>
                        <w:bottom w:val="none" w:sz="0" w:space="0" w:color="auto"/>
                        <w:right w:val="none" w:sz="0" w:space="0" w:color="auto"/>
                      </w:divBdr>
                    </w:div>
                  </w:divsChild>
                </w:div>
                <w:div w:id="579101857">
                  <w:marLeft w:val="300"/>
                  <w:marRight w:val="0"/>
                  <w:marTop w:val="75"/>
                  <w:marBottom w:val="0"/>
                  <w:divBdr>
                    <w:top w:val="none" w:sz="0" w:space="0" w:color="auto"/>
                    <w:left w:val="none" w:sz="0" w:space="0" w:color="auto"/>
                    <w:bottom w:val="none" w:sz="0" w:space="0" w:color="auto"/>
                    <w:right w:val="none" w:sz="0" w:space="0" w:color="auto"/>
                  </w:divBdr>
                  <w:divsChild>
                    <w:div w:id="597494172">
                      <w:marLeft w:val="750"/>
                      <w:marRight w:val="0"/>
                      <w:marTop w:val="0"/>
                      <w:marBottom w:val="0"/>
                      <w:divBdr>
                        <w:top w:val="none" w:sz="0" w:space="0" w:color="auto"/>
                        <w:left w:val="none" w:sz="0" w:space="0" w:color="auto"/>
                        <w:bottom w:val="none" w:sz="0" w:space="0" w:color="auto"/>
                        <w:right w:val="none" w:sz="0" w:space="0" w:color="auto"/>
                      </w:divBdr>
                    </w:div>
                  </w:divsChild>
                </w:div>
                <w:div w:id="350690738">
                  <w:marLeft w:val="300"/>
                  <w:marRight w:val="0"/>
                  <w:marTop w:val="75"/>
                  <w:marBottom w:val="0"/>
                  <w:divBdr>
                    <w:top w:val="none" w:sz="0" w:space="0" w:color="auto"/>
                    <w:left w:val="none" w:sz="0" w:space="0" w:color="auto"/>
                    <w:bottom w:val="none" w:sz="0" w:space="0" w:color="auto"/>
                    <w:right w:val="none" w:sz="0" w:space="0" w:color="auto"/>
                  </w:divBdr>
                  <w:divsChild>
                    <w:div w:id="551499717">
                      <w:marLeft w:val="750"/>
                      <w:marRight w:val="0"/>
                      <w:marTop w:val="0"/>
                      <w:marBottom w:val="0"/>
                      <w:divBdr>
                        <w:top w:val="none" w:sz="0" w:space="0" w:color="auto"/>
                        <w:left w:val="none" w:sz="0" w:space="0" w:color="auto"/>
                        <w:bottom w:val="none" w:sz="0" w:space="0" w:color="auto"/>
                        <w:right w:val="none" w:sz="0" w:space="0" w:color="auto"/>
                      </w:divBdr>
                    </w:div>
                  </w:divsChild>
                </w:div>
                <w:div w:id="1774354374">
                  <w:marLeft w:val="300"/>
                  <w:marRight w:val="0"/>
                  <w:marTop w:val="75"/>
                  <w:marBottom w:val="0"/>
                  <w:divBdr>
                    <w:top w:val="none" w:sz="0" w:space="0" w:color="auto"/>
                    <w:left w:val="none" w:sz="0" w:space="0" w:color="auto"/>
                    <w:bottom w:val="none" w:sz="0" w:space="0" w:color="auto"/>
                    <w:right w:val="none" w:sz="0" w:space="0" w:color="auto"/>
                  </w:divBdr>
                  <w:divsChild>
                    <w:div w:id="1435445393">
                      <w:marLeft w:val="750"/>
                      <w:marRight w:val="0"/>
                      <w:marTop w:val="0"/>
                      <w:marBottom w:val="0"/>
                      <w:divBdr>
                        <w:top w:val="none" w:sz="0" w:space="0" w:color="auto"/>
                        <w:left w:val="none" w:sz="0" w:space="0" w:color="auto"/>
                        <w:bottom w:val="none" w:sz="0" w:space="0" w:color="auto"/>
                        <w:right w:val="none" w:sz="0" w:space="0" w:color="auto"/>
                      </w:divBdr>
                    </w:div>
                  </w:divsChild>
                </w:div>
                <w:div w:id="606623893">
                  <w:marLeft w:val="300"/>
                  <w:marRight w:val="0"/>
                  <w:marTop w:val="75"/>
                  <w:marBottom w:val="0"/>
                  <w:divBdr>
                    <w:top w:val="none" w:sz="0" w:space="0" w:color="auto"/>
                    <w:left w:val="none" w:sz="0" w:space="0" w:color="auto"/>
                    <w:bottom w:val="none" w:sz="0" w:space="0" w:color="auto"/>
                    <w:right w:val="none" w:sz="0" w:space="0" w:color="auto"/>
                  </w:divBdr>
                  <w:divsChild>
                    <w:div w:id="1785464415">
                      <w:marLeft w:val="750"/>
                      <w:marRight w:val="0"/>
                      <w:marTop w:val="0"/>
                      <w:marBottom w:val="0"/>
                      <w:divBdr>
                        <w:top w:val="none" w:sz="0" w:space="0" w:color="auto"/>
                        <w:left w:val="none" w:sz="0" w:space="0" w:color="auto"/>
                        <w:bottom w:val="none" w:sz="0" w:space="0" w:color="auto"/>
                        <w:right w:val="none" w:sz="0" w:space="0" w:color="auto"/>
                      </w:divBdr>
                    </w:div>
                    <w:div w:id="1733888342">
                      <w:marLeft w:val="750"/>
                      <w:marRight w:val="0"/>
                      <w:marTop w:val="0"/>
                      <w:marBottom w:val="0"/>
                      <w:divBdr>
                        <w:top w:val="none" w:sz="0" w:space="0" w:color="auto"/>
                        <w:left w:val="none" w:sz="0" w:space="0" w:color="auto"/>
                        <w:bottom w:val="none" w:sz="0" w:space="0" w:color="auto"/>
                        <w:right w:val="none" w:sz="0" w:space="0" w:color="auto"/>
                      </w:divBdr>
                    </w:div>
                    <w:div w:id="832379740">
                      <w:marLeft w:val="750"/>
                      <w:marRight w:val="0"/>
                      <w:marTop w:val="0"/>
                      <w:marBottom w:val="0"/>
                      <w:divBdr>
                        <w:top w:val="none" w:sz="0" w:space="0" w:color="auto"/>
                        <w:left w:val="none" w:sz="0" w:space="0" w:color="auto"/>
                        <w:bottom w:val="none" w:sz="0" w:space="0" w:color="auto"/>
                        <w:right w:val="none" w:sz="0" w:space="0" w:color="auto"/>
                      </w:divBdr>
                    </w:div>
                  </w:divsChild>
                </w:div>
                <w:div w:id="1902709760">
                  <w:marLeft w:val="300"/>
                  <w:marRight w:val="0"/>
                  <w:marTop w:val="75"/>
                  <w:marBottom w:val="0"/>
                  <w:divBdr>
                    <w:top w:val="none" w:sz="0" w:space="0" w:color="auto"/>
                    <w:left w:val="none" w:sz="0" w:space="0" w:color="auto"/>
                    <w:bottom w:val="none" w:sz="0" w:space="0" w:color="auto"/>
                    <w:right w:val="none" w:sz="0" w:space="0" w:color="auto"/>
                  </w:divBdr>
                  <w:divsChild>
                    <w:div w:id="1847403732">
                      <w:marLeft w:val="750"/>
                      <w:marRight w:val="0"/>
                      <w:marTop w:val="0"/>
                      <w:marBottom w:val="0"/>
                      <w:divBdr>
                        <w:top w:val="none" w:sz="0" w:space="0" w:color="auto"/>
                        <w:left w:val="none" w:sz="0" w:space="0" w:color="auto"/>
                        <w:bottom w:val="none" w:sz="0" w:space="0" w:color="auto"/>
                        <w:right w:val="none" w:sz="0" w:space="0" w:color="auto"/>
                      </w:divBdr>
                    </w:div>
                  </w:divsChild>
                </w:div>
                <w:div w:id="1131749766">
                  <w:marLeft w:val="300"/>
                  <w:marRight w:val="0"/>
                  <w:marTop w:val="75"/>
                  <w:marBottom w:val="0"/>
                  <w:divBdr>
                    <w:top w:val="none" w:sz="0" w:space="0" w:color="auto"/>
                    <w:left w:val="none" w:sz="0" w:space="0" w:color="auto"/>
                    <w:bottom w:val="none" w:sz="0" w:space="0" w:color="auto"/>
                    <w:right w:val="none" w:sz="0" w:space="0" w:color="auto"/>
                  </w:divBdr>
                  <w:divsChild>
                    <w:div w:id="1835679241">
                      <w:marLeft w:val="750"/>
                      <w:marRight w:val="0"/>
                      <w:marTop w:val="0"/>
                      <w:marBottom w:val="0"/>
                      <w:divBdr>
                        <w:top w:val="none" w:sz="0" w:space="0" w:color="auto"/>
                        <w:left w:val="none" w:sz="0" w:space="0" w:color="auto"/>
                        <w:bottom w:val="none" w:sz="0" w:space="0" w:color="auto"/>
                        <w:right w:val="none" w:sz="0" w:space="0" w:color="auto"/>
                      </w:divBdr>
                    </w:div>
                    <w:div w:id="1966695056">
                      <w:marLeft w:val="750"/>
                      <w:marRight w:val="0"/>
                      <w:marTop w:val="0"/>
                      <w:marBottom w:val="0"/>
                      <w:divBdr>
                        <w:top w:val="none" w:sz="0" w:space="0" w:color="auto"/>
                        <w:left w:val="none" w:sz="0" w:space="0" w:color="auto"/>
                        <w:bottom w:val="none" w:sz="0" w:space="0" w:color="auto"/>
                        <w:right w:val="none" w:sz="0" w:space="0" w:color="auto"/>
                      </w:divBdr>
                    </w:div>
                  </w:divsChild>
                </w:div>
                <w:div w:id="330304273">
                  <w:marLeft w:val="300"/>
                  <w:marRight w:val="0"/>
                  <w:marTop w:val="75"/>
                  <w:marBottom w:val="0"/>
                  <w:divBdr>
                    <w:top w:val="none" w:sz="0" w:space="0" w:color="auto"/>
                    <w:left w:val="none" w:sz="0" w:space="0" w:color="auto"/>
                    <w:bottom w:val="none" w:sz="0" w:space="0" w:color="auto"/>
                    <w:right w:val="none" w:sz="0" w:space="0" w:color="auto"/>
                  </w:divBdr>
                  <w:divsChild>
                    <w:div w:id="470246718">
                      <w:marLeft w:val="750"/>
                      <w:marRight w:val="0"/>
                      <w:marTop w:val="0"/>
                      <w:marBottom w:val="0"/>
                      <w:divBdr>
                        <w:top w:val="none" w:sz="0" w:space="0" w:color="auto"/>
                        <w:left w:val="none" w:sz="0" w:space="0" w:color="auto"/>
                        <w:bottom w:val="none" w:sz="0" w:space="0" w:color="auto"/>
                        <w:right w:val="none" w:sz="0" w:space="0" w:color="auto"/>
                      </w:divBdr>
                    </w:div>
                  </w:divsChild>
                </w:div>
                <w:div w:id="554246043">
                  <w:marLeft w:val="300"/>
                  <w:marRight w:val="0"/>
                  <w:marTop w:val="75"/>
                  <w:marBottom w:val="0"/>
                  <w:divBdr>
                    <w:top w:val="none" w:sz="0" w:space="0" w:color="auto"/>
                    <w:left w:val="none" w:sz="0" w:space="0" w:color="auto"/>
                    <w:bottom w:val="none" w:sz="0" w:space="0" w:color="auto"/>
                    <w:right w:val="none" w:sz="0" w:space="0" w:color="auto"/>
                  </w:divBdr>
                  <w:divsChild>
                    <w:div w:id="496726989">
                      <w:marLeft w:val="750"/>
                      <w:marRight w:val="0"/>
                      <w:marTop w:val="0"/>
                      <w:marBottom w:val="0"/>
                      <w:divBdr>
                        <w:top w:val="none" w:sz="0" w:space="0" w:color="auto"/>
                        <w:left w:val="none" w:sz="0" w:space="0" w:color="auto"/>
                        <w:bottom w:val="none" w:sz="0" w:space="0" w:color="auto"/>
                        <w:right w:val="none" w:sz="0" w:space="0" w:color="auto"/>
                      </w:divBdr>
                    </w:div>
                  </w:divsChild>
                </w:div>
                <w:div w:id="352419715">
                  <w:marLeft w:val="300"/>
                  <w:marRight w:val="0"/>
                  <w:marTop w:val="75"/>
                  <w:marBottom w:val="0"/>
                  <w:divBdr>
                    <w:top w:val="none" w:sz="0" w:space="0" w:color="auto"/>
                    <w:left w:val="none" w:sz="0" w:space="0" w:color="auto"/>
                    <w:bottom w:val="none" w:sz="0" w:space="0" w:color="auto"/>
                    <w:right w:val="none" w:sz="0" w:space="0" w:color="auto"/>
                  </w:divBdr>
                  <w:divsChild>
                    <w:div w:id="2103446940">
                      <w:marLeft w:val="750"/>
                      <w:marRight w:val="0"/>
                      <w:marTop w:val="0"/>
                      <w:marBottom w:val="0"/>
                      <w:divBdr>
                        <w:top w:val="none" w:sz="0" w:space="0" w:color="auto"/>
                        <w:left w:val="none" w:sz="0" w:space="0" w:color="auto"/>
                        <w:bottom w:val="none" w:sz="0" w:space="0" w:color="auto"/>
                        <w:right w:val="none" w:sz="0" w:space="0" w:color="auto"/>
                      </w:divBdr>
                    </w:div>
                  </w:divsChild>
                </w:div>
                <w:div w:id="1691905220">
                  <w:marLeft w:val="300"/>
                  <w:marRight w:val="0"/>
                  <w:marTop w:val="75"/>
                  <w:marBottom w:val="0"/>
                  <w:divBdr>
                    <w:top w:val="none" w:sz="0" w:space="0" w:color="auto"/>
                    <w:left w:val="none" w:sz="0" w:space="0" w:color="auto"/>
                    <w:bottom w:val="none" w:sz="0" w:space="0" w:color="auto"/>
                    <w:right w:val="none" w:sz="0" w:space="0" w:color="auto"/>
                  </w:divBdr>
                </w:div>
                <w:div w:id="1348828103">
                  <w:marLeft w:val="300"/>
                  <w:marRight w:val="0"/>
                  <w:marTop w:val="75"/>
                  <w:marBottom w:val="0"/>
                  <w:divBdr>
                    <w:top w:val="none" w:sz="0" w:space="0" w:color="auto"/>
                    <w:left w:val="none" w:sz="0" w:space="0" w:color="auto"/>
                    <w:bottom w:val="none" w:sz="0" w:space="0" w:color="auto"/>
                    <w:right w:val="none" w:sz="0" w:space="0" w:color="auto"/>
                  </w:divBdr>
                </w:div>
                <w:div w:id="926187474">
                  <w:marLeft w:val="300"/>
                  <w:marRight w:val="0"/>
                  <w:marTop w:val="75"/>
                  <w:marBottom w:val="0"/>
                  <w:divBdr>
                    <w:top w:val="none" w:sz="0" w:space="0" w:color="auto"/>
                    <w:left w:val="none" w:sz="0" w:space="0" w:color="auto"/>
                    <w:bottom w:val="none" w:sz="0" w:space="0" w:color="auto"/>
                    <w:right w:val="none" w:sz="0" w:space="0" w:color="auto"/>
                  </w:divBdr>
                  <w:divsChild>
                    <w:div w:id="994604398">
                      <w:marLeft w:val="750"/>
                      <w:marRight w:val="0"/>
                      <w:marTop w:val="0"/>
                      <w:marBottom w:val="0"/>
                      <w:divBdr>
                        <w:top w:val="none" w:sz="0" w:space="0" w:color="auto"/>
                        <w:left w:val="none" w:sz="0" w:space="0" w:color="auto"/>
                        <w:bottom w:val="none" w:sz="0" w:space="0" w:color="auto"/>
                        <w:right w:val="none" w:sz="0" w:space="0" w:color="auto"/>
                      </w:divBdr>
                    </w:div>
                    <w:div w:id="635061911">
                      <w:marLeft w:val="750"/>
                      <w:marRight w:val="0"/>
                      <w:marTop w:val="0"/>
                      <w:marBottom w:val="0"/>
                      <w:divBdr>
                        <w:top w:val="none" w:sz="0" w:space="0" w:color="auto"/>
                        <w:left w:val="none" w:sz="0" w:space="0" w:color="auto"/>
                        <w:bottom w:val="none" w:sz="0" w:space="0" w:color="auto"/>
                        <w:right w:val="none" w:sz="0" w:space="0" w:color="auto"/>
                      </w:divBdr>
                    </w:div>
                  </w:divsChild>
                </w:div>
                <w:div w:id="342168170">
                  <w:marLeft w:val="300"/>
                  <w:marRight w:val="0"/>
                  <w:marTop w:val="75"/>
                  <w:marBottom w:val="0"/>
                  <w:divBdr>
                    <w:top w:val="none" w:sz="0" w:space="0" w:color="auto"/>
                    <w:left w:val="none" w:sz="0" w:space="0" w:color="auto"/>
                    <w:bottom w:val="none" w:sz="0" w:space="0" w:color="auto"/>
                    <w:right w:val="none" w:sz="0" w:space="0" w:color="auto"/>
                  </w:divBdr>
                  <w:divsChild>
                    <w:div w:id="950625231">
                      <w:marLeft w:val="750"/>
                      <w:marRight w:val="0"/>
                      <w:marTop w:val="0"/>
                      <w:marBottom w:val="0"/>
                      <w:divBdr>
                        <w:top w:val="none" w:sz="0" w:space="0" w:color="auto"/>
                        <w:left w:val="none" w:sz="0" w:space="0" w:color="auto"/>
                        <w:bottom w:val="none" w:sz="0" w:space="0" w:color="auto"/>
                        <w:right w:val="none" w:sz="0" w:space="0" w:color="auto"/>
                      </w:divBdr>
                    </w:div>
                  </w:divsChild>
                </w:div>
                <w:div w:id="844367293">
                  <w:marLeft w:val="300"/>
                  <w:marRight w:val="0"/>
                  <w:marTop w:val="75"/>
                  <w:marBottom w:val="0"/>
                  <w:divBdr>
                    <w:top w:val="none" w:sz="0" w:space="0" w:color="auto"/>
                    <w:left w:val="none" w:sz="0" w:space="0" w:color="auto"/>
                    <w:bottom w:val="none" w:sz="0" w:space="0" w:color="auto"/>
                    <w:right w:val="none" w:sz="0" w:space="0" w:color="auto"/>
                  </w:divBdr>
                  <w:divsChild>
                    <w:div w:id="1753235468">
                      <w:marLeft w:val="750"/>
                      <w:marRight w:val="0"/>
                      <w:marTop w:val="0"/>
                      <w:marBottom w:val="0"/>
                      <w:divBdr>
                        <w:top w:val="none" w:sz="0" w:space="0" w:color="auto"/>
                        <w:left w:val="none" w:sz="0" w:space="0" w:color="auto"/>
                        <w:bottom w:val="none" w:sz="0" w:space="0" w:color="auto"/>
                        <w:right w:val="none" w:sz="0" w:space="0" w:color="auto"/>
                      </w:divBdr>
                    </w:div>
                  </w:divsChild>
                </w:div>
                <w:div w:id="1211964309">
                  <w:marLeft w:val="300"/>
                  <w:marRight w:val="0"/>
                  <w:marTop w:val="75"/>
                  <w:marBottom w:val="0"/>
                  <w:divBdr>
                    <w:top w:val="none" w:sz="0" w:space="0" w:color="auto"/>
                    <w:left w:val="none" w:sz="0" w:space="0" w:color="auto"/>
                    <w:bottom w:val="none" w:sz="0" w:space="0" w:color="auto"/>
                    <w:right w:val="none" w:sz="0" w:space="0" w:color="auto"/>
                  </w:divBdr>
                  <w:divsChild>
                    <w:div w:id="848519697">
                      <w:marLeft w:val="750"/>
                      <w:marRight w:val="0"/>
                      <w:marTop w:val="0"/>
                      <w:marBottom w:val="0"/>
                      <w:divBdr>
                        <w:top w:val="none" w:sz="0" w:space="0" w:color="auto"/>
                        <w:left w:val="none" w:sz="0" w:space="0" w:color="auto"/>
                        <w:bottom w:val="none" w:sz="0" w:space="0" w:color="auto"/>
                        <w:right w:val="none" w:sz="0" w:space="0" w:color="auto"/>
                      </w:divBdr>
                    </w:div>
                  </w:divsChild>
                </w:div>
                <w:div w:id="1806966614">
                  <w:marLeft w:val="300"/>
                  <w:marRight w:val="0"/>
                  <w:marTop w:val="75"/>
                  <w:marBottom w:val="0"/>
                  <w:divBdr>
                    <w:top w:val="none" w:sz="0" w:space="0" w:color="auto"/>
                    <w:left w:val="none" w:sz="0" w:space="0" w:color="auto"/>
                    <w:bottom w:val="none" w:sz="0" w:space="0" w:color="auto"/>
                    <w:right w:val="none" w:sz="0" w:space="0" w:color="auto"/>
                  </w:divBdr>
                  <w:divsChild>
                    <w:div w:id="863052153">
                      <w:marLeft w:val="750"/>
                      <w:marRight w:val="0"/>
                      <w:marTop w:val="0"/>
                      <w:marBottom w:val="0"/>
                      <w:divBdr>
                        <w:top w:val="none" w:sz="0" w:space="0" w:color="auto"/>
                        <w:left w:val="none" w:sz="0" w:space="0" w:color="auto"/>
                        <w:bottom w:val="none" w:sz="0" w:space="0" w:color="auto"/>
                        <w:right w:val="none" w:sz="0" w:space="0" w:color="auto"/>
                      </w:divBdr>
                    </w:div>
                    <w:div w:id="981160747">
                      <w:marLeft w:val="750"/>
                      <w:marRight w:val="0"/>
                      <w:marTop w:val="0"/>
                      <w:marBottom w:val="0"/>
                      <w:divBdr>
                        <w:top w:val="none" w:sz="0" w:space="0" w:color="auto"/>
                        <w:left w:val="none" w:sz="0" w:space="0" w:color="auto"/>
                        <w:bottom w:val="none" w:sz="0" w:space="0" w:color="auto"/>
                        <w:right w:val="none" w:sz="0" w:space="0" w:color="auto"/>
                      </w:divBdr>
                    </w:div>
                    <w:div w:id="1123302343">
                      <w:marLeft w:val="750"/>
                      <w:marRight w:val="0"/>
                      <w:marTop w:val="0"/>
                      <w:marBottom w:val="0"/>
                      <w:divBdr>
                        <w:top w:val="none" w:sz="0" w:space="0" w:color="auto"/>
                        <w:left w:val="none" w:sz="0" w:space="0" w:color="auto"/>
                        <w:bottom w:val="none" w:sz="0" w:space="0" w:color="auto"/>
                        <w:right w:val="none" w:sz="0" w:space="0" w:color="auto"/>
                      </w:divBdr>
                    </w:div>
                  </w:divsChild>
                </w:div>
                <w:div w:id="247158620">
                  <w:marLeft w:val="300"/>
                  <w:marRight w:val="0"/>
                  <w:marTop w:val="75"/>
                  <w:marBottom w:val="0"/>
                  <w:divBdr>
                    <w:top w:val="none" w:sz="0" w:space="0" w:color="auto"/>
                    <w:left w:val="none" w:sz="0" w:space="0" w:color="auto"/>
                    <w:bottom w:val="none" w:sz="0" w:space="0" w:color="auto"/>
                    <w:right w:val="none" w:sz="0" w:space="0" w:color="auto"/>
                  </w:divBdr>
                  <w:divsChild>
                    <w:div w:id="869803341">
                      <w:marLeft w:val="750"/>
                      <w:marRight w:val="0"/>
                      <w:marTop w:val="0"/>
                      <w:marBottom w:val="0"/>
                      <w:divBdr>
                        <w:top w:val="none" w:sz="0" w:space="0" w:color="auto"/>
                        <w:left w:val="none" w:sz="0" w:space="0" w:color="auto"/>
                        <w:bottom w:val="none" w:sz="0" w:space="0" w:color="auto"/>
                        <w:right w:val="none" w:sz="0" w:space="0" w:color="auto"/>
                      </w:divBdr>
                    </w:div>
                  </w:divsChild>
                </w:div>
                <w:div w:id="2030328502">
                  <w:marLeft w:val="300"/>
                  <w:marRight w:val="0"/>
                  <w:marTop w:val="75"/>
                  <w:marBottom w:val="0"/>
                  <w:divBdr>
                    <w:top w:val="none" w:sz="0" w:space="0" w:color="auto"/>
                    <w:left w:val="none" w:sz="0" w:space="0" w:color="auto"/>
                    <w:bottom w:val="none" w:sz="0" w:space="0" w:color="auto"/>
                    <w:right w:val="none" w:sz="0" w:space="0" w:color="auto"/>
                  </w:divBdr>
                  <w:divsChild>
                    <w:div w:id="370502557">
                      <w:marLeft w:val="750"/>
                      <w:marRight w:val="0"/>
                      <w:marTop w:val="0"/>
                      <w:marBottom w:val="0"/>
                      <w:divBdr>
                        <w:top w:val="none" w:sz="0" w:space="0" w:color="auto"/>
                        <w:left w:val="none" w:sz="0" w:space="0" w:color="auto"/>
                        <w:bottom w:val="none" w:sz="0" w:space="0" w:color="auto"/>
                        <w:right w:val="none" w:sz="0" w:space="0" w:color="auto"/>
                      </w:divBdr>
                    </w:div>
                    <w:div w:id="198664379">
                      <w:marLeft w:val="750"/>
                      <w:marRight w:val="0"/>
                      <w:marTop w:val="0"/>
                      <w:marBottom w:val="0"/>
                      <w:divBdr>
                        <w:top w:val="none" w:sz="0" w:space="0" w:color="auto"/>
                        <w:left w:val="none" w:sz="0" w:space="0" w:color="auto"/>
                        <w:bottom w:val="none" w:sz="0" w:space="0" w:color="auto"/>
                        <w:right w:val="none" w:sz="0" w:space="0" w:color="auto"/>
                      </w:divBdr>
                    </w:div>
                  </w:divsChild>
                </w:div>
                <w:div w:id="877933536">
                  <w:marLeft w:val="300"/>
                  <w:marRight w:val="0"/>
                  <w:marTop w:val="75"/>
                  <w:marBottom w:val="0"/>
                  <w:divBdr>
                    <w:top w:val="none" w:sz="0" w:space="0" w:color="auto"/>
                    <w:left w:val="none" w:sz="0" w:space="0" w:color="auto"/>
                    <w:bottom w:val="none" w:sz="0" w:space="0" w:color="auto"/>
                    <w:right w:val="none" w:sz="0" w:space="0" w:color="auto"/>
                  </w:divBdr>
                  <w:divsChild>
                    <w:div w:id="356588654">
                      <w:marLeft w:val="750"/>
                      <w:marRight w:val="0"/>
                      <w:marTop w:val="0"/>
                      <w:marBottom w:val="0"/>
                      <w:divBdr>
                        <w:top w:val="none" w:sz="0" w:space="0" w:color="auto"/>
                        <w:left w:val="none" w:sz="0" w:space="0" w:color="auto"/>
                        <w:bottom w:val="none" w:sz="0" w:space="0" w:color="auto"/>
                        <w:right w:val="none" w:sz="0" w:space="0" w:color="auto"/>
                      </w:divBdr>
                    </w:div>
                  </w:divsChild>
                </w:div>
                <w:div w:id="816259890">
                  <w:marLeft w:val="300"/>
                  <w:marRight w:val="0"/>
                  <w:marTop w:val="75"/>
                  <w:marBottom w:val="0"/>
                  <w:divBdr>
                    <w:top w:val="none" w:sz="0" w:space="0" w:color="auto"/>
                    <w:left w:val="none" w:sz="0" w:space="0" w:color="auto"/>
                    <w:bottom w:val="none" w:sz="0" w:space="0" w:color="auto"/>
                    <w:right w:val="none" w:sz="0" w:space="0" w:color="auto"/>
                  </w:divBdr>
                  <w:divsChild>
                    <w:div w:id="1033726227">
                      <w:marLeft w:val="750"/>
                      <w:marRight w:val="0"/>
                      <w:marTop w:val="0"/>
                      <w:marBottom w:val="0"/>
                      <w:divBdr>
                        <w:top w:val="none" w:sz="0" w:space="0" w:color="auto"/>
                        <w:left w:val="none" w:sz="0" w:space="0" w:color="auto"/>
                        <w:bottom w:val="none" w:sz="0" w:space="0" w:color="auto"/>
                        <w:right w:val="none" w:sz="0" w:space="0" w:color="auto"/>
                      </w:divBdr>
                    </w:div>
                  </w:divsChild>
                </w:div>
                <w:div w:id="1161199301">
                  <w:marLeft w:val="300"/>
                  <w:marRight w:val="0"/>
                  <w:marTop w:val="75"/>
                  <w:marBottom w:val="0"/>
                  <w:divBdr>
                    <w:top w:val="none" w:sz="0" w:space="0" w:color="auto"/>
                    <w:left w:val="none" w:sz="0" w:space="0" w:color="auto"/>
                    <w:bottom w:val="none" w:sz="0" w:space="0" w:color="auto"/>
                    <w:right w:val="none" w:sz="0" w:space="0" w:color="auto"/>
                  </w:divBdr>
                  <w:divsChild>
                    <w:div w:id="1161044556">
                      <w:marLeft w:val="750"/>
                      <w:marRight w:val="0"/>
                      <w:marTop w:val="0"/>
                      <w:marBottom w:val="0"/>
                      <w:divBdr>
                        <w:top w:val="none" w:sz="0" w:space="0" w:color="auto"/>
                        <w:left w:val="none" w:sz="0" w:space="0" w:color="auto"/>
                        <w:bottom w:val="none" w:sz="0" w:space="0" w:color="auto"/>
                        <w:right w:val="none" w:sz="0" w:space="0" w:color="auto"/>
                      </w:divBdr>
                    </w:div>
                  </w:divsChild>
                </w:div>
                <w:div w:id="14623421">
                  <w:marLeft w:val="300"/>
                  <w:marRight w:val="0"/>
                  <w:marTop w:val="75"/>
                  <w:marBottom w:val="0"/>
                  <w:divBdr>
                    <w:top w:val="none" w:sz="0" w:space="0" w:color="auto"/>
                    <w:left w:val="none" w:sz="0" w:space="0" w:color="auto"/>
                    <w:bottom w:val="none" w:sz="0" w:space="0" w:color="auto"/>
                    <w:right w:val="none" w:sz="0" w:space="0" w:color="auto"/>
                  </w:divBdr>
                </w:div>
                <w:div w:id="983314698">
                  <w:marLeft w:val="300"/>
                  <w:marRight w:val="0"/>
                  <w:marTop w:val="75"/>
                  <w:marBottom w:val="0"/>
                  <w:divBdr>
                    <w:top w:val="none" w:sz="0" w:space="0" w:color="auto"/>
                    <w:left w:val="none" w:sz="0" w:space="0" w:color="auto"/>
                    <w:bottom w:val="none" w:sz="0" w:space="0" w:color="auto"/>
                    <w:right w:val="none" w:sz="0" w:space="0" w:color="auto"/>
                  </w:divBdr>
                </w:div>
                <w:div w:id="1324747274">
                  <w:marLeft w:val="300"/>
                  <w:marRight w:val="0"/>
                  <w:marTop w:val="75"/>
                  <w:marBottom w:val="0"/>
                  <w:divBdr>
                    <w:top w:val="none" w:sz="0" w:space="0" w:color="auto"/>
                    <w:left w:val="none" w:sz="0" w:space="0" w:color="auto"/>
                    <w:bottom w:val="none" w:sz="0" w:space="0" w:color="auto"/>
                    <w:right w:val="none" w:sz="0" w:space="0" w:color="auto"/>
                  </w:divBdr>
                  <w:divsChild>
                    <w:div w:id="1695841769">
                      <w:marLeft w:val="750"/>
                      <w:marRight w:val="0"/>
                      <w:marTop w:val="0"/>
                      <w:marBottom w:val="0"/>
                      <w:divBdr>
                        <w:top w:val="none" w:sz="0" w:space="0" w:color="auto"/>
                        <w:left w:val="none" w:sz="0" w:space="0" w:color="auto"/>
                        <w:bottom w:val="none" w:sz="0" w:space="0" w:color="auto"/>
                        <w:right w:val="none" w:sz="0" w:space="0" w:color="auto"/>
                      </w:divBdr>
                    </w:div>
                    <w:div w:id="160434676">
                      <w:marLeft w:val="750"/>
                      <w:marRight w:val="0"/>
                      <w:marTop w:val="0"/>
                      <w:marBottom w:val="0"/>
                      <w:divBdr>
                        <w:top w:val="none" w:sz="0" w:space="0" w:color="auto"/>
                        <w:left w:val="none" w:sz="0" w:space="0" w:color="auto"/>
                        <w:bottom w:val="none" w:sz="0" w:space="0" w:color="auto"/>
                        <w:right w:val="none" w:sz="0" w:space="0" w:color="auto"/>
                      </w:divBdr>
                    </w:div>
                  </w:divsChild>
                </w:div>
                <w:div w:id="588195118">
                  <w:marLeft w:val="300"/>
                  <w:marRight w:val="0"/>
                  <w:marTop w:val="75"/>
                  <w:marBottom w:val="0"/>
                  <w:divBdr>
                    <w:top w:val="none" w:sz="0" w:space="0" w:color="auto"/>
                    <w:left w:val="none" w:sz="0" w:space="0" w:color="auto"/>
                    <w:bottom w:val="none" w:sz="0" w:space="0" w:color="auto"/>
                    <w:right w:val="none" w:sz="0" w:space="0" w:color="auto"/>
                  </w:divBdr>
                  <w:divsChild>
                    <w:div w:id="712392295">
                      <w:marLeft w:val="750"/>
                      <w:marRight w:val="0"/>
                      <w:marTop w:val="0"/>
                      <w:marBottom w:val="0"/>
                      <w:divBdr>
                        <w:top w:val="none" w:sz="0" w:space="0" w:color="auto"/>
                        <w:left w:val="none" w:sz="0" w:space="0" w:color="auto"/>
                        <w:bottom w:val="none" w:sz="0" w:space="0" w:color="auto"/>
                        <w:right w:val="none" w:sz="0" w:space="0" w:color="auto"/>
                      </w:divBdr>
                    </w:div>
                  </w:divsChild>
                </w:div>
                <w:div w:id="343015778">
                  <w:marLeft w:val="300"/>
                  <w:marRight w:val="0"/>
                  <w:marTop w:val="75"/>
                  <w:marBottom w:val="0"/>
                  <w:divBdr>
                    <w:top w:val="none" w:sz="0" w:space="0" w:color="auto"/>
                    <w:left w:val="none" w:sz="0" w:space="0" w:color="auto"/>
                    <w:bottom w:val="none" w:sz="0" w:space="0" w:color="auto"/>
                    <w:right w:val="none" w:sz="0" w:space="0" w:color="auto"/>
                  </w:divBdr>
                  <w:divsChild>
                    <w:div w:id="1789278646">
                      <w:marLeft w:val="750"/>
                      <w:marRight w:val="0"/>
                      <w:marTop w:val="0"/>
                      <w:marBottom w:val="0"/>
                      <w:divBdr>
                        <w:top w:val="none" w:sz="0" w:space="0" w:color="auto"/>
                        <w:left w:val="none" w:sz="0" w:space="0" w:color="auto"/>
                        <w:bottom w:val="none" w:sz="0" w:space="0" w:color="auto"/>
                        <w:right w:val="none" w:sz="0" w:space="0" w:color="auto"/>
                      </w:divBdr>
                    </w:div>
                  </w:divsChild>
                </w:div>
                <w:div w:id="506208918">
                  <w:marLeft w:val="300"/>
                  <w:marRight w:val="0"/>
                  <w:marTop w:val="75"/>
                  <w:marBottom w:val="0"/>
                  <w:divBdr>
                    <w:top w:val="none" w:sz="0" w:space="0" w:color="auto"/>
                    <w:left w:val="none" w:sz="0" w:space="0" w:color="auto"/>
                    <w:bottom w:val="none" w:sz="0" w:space="0" w:color="auto"/>
                    <w:right w:val="none" w:sz="0" w:space="0" w:color="auto"/>
                  </w:divBdr>
                  <w:divsChild>
                    <w:div w:id="549805961">
                      <w:marLeft w:val="750"/>
                      <w:marRight w:val="0"/>
                      <w:marTop w:val="0"/>
                      <w:marBottom w:val="0"/>
                      <w:divBdr>
                        <w:top w:val="none" w:sz="0" w:space="0" w:color="auto"/>
                        <w:left w:val="none" w:sz="0" w:space="0" w:color="auto"/>
                        <w:bottom w:val="none" w:sz="0" w:space="0" w:color="auto"/>
                        <w:right w:val="none" w:sz="0" w:space="0" w:color="auto"/>
                      </w:divBdr>
                    </w:div>
                  </w:divsChild>
                </w:div>
                <w:div w:id="1055156060">
                  <w:marLeft w:val="300"/>
                  <w:marRight w:val="0"/>
                  <w:marTop w:val="75"/>
                  <w:marBottom w:val="0"/>
                  <w:divBdr>
                    <w:top w:val="none" w:sz="0" w:space="0" w:color="auto"/>
                    <w:left w:val="none" w:sz="0" w:space="0" w:color="auto"/>
                    <w:bottom w:val="none" w:sz="0" w:space="0" w:color="auto"/>
                    <w:right w:val="none" w:sz="0" w:space="0" w:color="auto"/>
                  </w:divBdr>
                  <w:divsChild>
                    <w:div w:id="1948151009">
                      <w:marLeft w:val="750"/>
                      <w:marRight w:val="0"/>
                      <w:marTop w:val="0"/>
                      <w:marBottom w:val="0"/>
                      <w:divBdr>
                        <w:top w:val="none" w:sz="0" w:space="0" w:color="auto"/>
                        <w:left w:val="none" w:sz="0" w:space="0" w:color="auto"/>
                        <w:bottom w:val="none" w:sz="0" w:space="0" w:color="auto"/>
                        <w:right w:val="none" w:sz="0" w:space="0" w:color="auto"/>
                      </w:divBdr>
                    </w:div>
                    <w:div w:id="480387427">
                      <w:marLeft w:val="750"/>
                      <w:marRight w:val="0"/>
                      <w:marTop w:val="0"/>
                      <w:marBottom w:val="0"/>
                      <w:divBdr>
                        <w:top w:val="none" w:sz="0" w:space="0" w:color="auto"/>
                        <w:left w:val="none" w:sz="0" w:space="0" w:color="auto"/>
                        <w:bottom w:val="none" w:sz="0" w:space="0" w:color="auto"/>
                        <w:right w:val="none" w:sz="0" w:space="0" w:color="auto"/>
                      </w:divBdr>
                    </w:div>
                    <w:div w:id="1401102013">
                      <w:marLeft w:val="750"/>
                      <w:marRight w:val="0"/>
                      <w:marTop w:val="0"/>
                      <w:marBottom w:val="0"/>
                      <w:divBdr>
                        <w:top w:val="none" w:sz="0" w:space="0" w:color="auto"/>
                        <w:left w:val="none" w:sz="0" w:space="0" w:color="auto"/>
                        <w:bottom w:val="none" w:sz="0" w:space="0" w:color="auto"/>
                        <w:right w:val="none" w:sz="0" w:space="0" w:color="auto"/>
                      </w:divBdr>
                    </w:div>
                  </w:divsChild>
                </w:div>
                <w:div w:id="1847163804">
                  <w:marLeft w:val="300"/>
                  <w:marRight w:val="0"/>
                  <w:marTop w:val="75"/>
                  <w:marBottom w:val="0"/>
                  <w:divBdr>
                    <w:top w:val="none" w:sz="0" w:space="0" w:color="auto"/>
                    <w:left w:val="none" w:sz="0" w:space="0" w:color="auto"/>
                    <w:bottom w:val="none" w:sz="0" w:space="0" w:color="auto"/>
                    <w:right w:val="none" w:sz="0" w:space="0" w:color="auto"/>
                  </w:divBdr>
                  <w:divsChild>
                    <w:div w:id="1530530156">
                      <w:marLeft w:val="750"/>
                      <w:marRight w:val="0"/>
                      <w:marTop w:val="0"/>
                      <w:marBottom w:val="0"/>
                      <w:divBdr>
                        <w:top w:val="none" w:sz="0" w:space="0" w:color="auto"/>
                        <w:left w:val="none" w:sz="0" w:space="0" w:color="auto"/>
                        <w:bottom w:val="none" w:sz="0" w:space="0" w:color="auto"/>
                        <w:right w:val="none" w:sz="0" w:space="0" w:color="auto"/>
                      </w:divBdr>
                    </w:div>
                  </w:divsChild>
                </w:div>
                <w:div w:id="1702894819">
                  <w:marLeft w:val="300"/>
                  <w:marRight w:val="0"/>
                  <w:marTop w:val="75"/>
                  <w:marBottom w:val="0"/>
                  <w:divBdr>
                    <w:top w:val="none" w:sz="0" w:space="0" w:color="auto"/>
                    <w:left w:val="none" w:sz="0" w:space="0" w:color="auto"/>
                    <w:bottom w:val="none" w:sz="0" w:space="0" w:color="auto"/>
                    <w:right w:val="none" w:sz="0" w:space="0" w:color="auto"/>
                  </w:divBdr>
                  <w:divsChild>
                    <w:div w:id="1095132728">
                      <w:marLeft w:val="750"/>
                      <w:marRight w:val="0"/>
                      <w:marTop w:val="0"/>
                      <w:marBottom w:val="0"/>
                      <w:divBdr>
                        <w:top w:val="none" w:sz="0" w:space="0" w:color="auto"/>
                        <w:left w:val="none" w:sz="0" w:space="0" w:color="auto"/>
                        <w:bottom w:val="none" w:sz="0" w:space="0" w:color="auto"/>
                        <w:right w:val="none" w:sz="0" w:space="0" w:color="auto"/>
                      </w:divBdr>
                    </w:div>
                    <w:div w:id="706954507">
                      <w:marLeft w:val="750"/>
                      <w:marRight w:val="0"/>
                      <w:marTop w:val="0"/>
                      <w:marBottom w:val="0"/>
                      <w:divBdr>
                        <w:top w:val="none" w:sz="0" w:space="0" w:color="auto"/>
                        <w:left w:val="none" w:sz="0" w:space="0" w:color="auto"/>
                        <w:bottom w:val="none" w:sz="0" w:space="0" w:color="auto"/>
                        <w:right w:val="none" w:sz="0" w:space="0" w:color="auto"/>
                      </w:divBdr>
                    </w:div>
                  </w:divsChild>
                </w:div>
                <w:div w:id="28070746">
                  <w:marLeft w:val="300"/>
                  <w:marRight w:val="0"/>
                  <w:marTop w:val="75"/>
                  <w:marBottom w:val="0"/>
                  <w:divBdr>
                    <w:top w:val="none" w:sz="0" w:space="0" w:color="auto"/>
                    <w:left w:val="none" w:sz="0" w:space="0" w:color="auto"/>
                    <w:bottom w:val="none" w:sz="0" w:space="0" w:color="auto"/>
                    <w:right w:val="none" w:sz="0" w:space="0" w:color="auto"/>
                  </w:divBdr>
                  <w:divsChild>
                    <w:div w:id="1258169800">
                      <w:marLeft w:val="750"/>
                      <w:marRight w:val="0"/>
                      <w:marTop w:val="0"/>
                      <w:marBottom w:val="0"/>
                      <w:divBdr>
                        <w:top w:val="none" w:sz="0" w:space="0" w:color="auto"/>
                        <w:left w:val="none" w:sz="0" w:space="0" w:color="auto"/>
                        <w:bottom w:val="none" w:sz="0" w:space="0" w:color="auto"/>
                        <w:right w:val="none" w:sz="0" w:space="0" w:color="auto"/>
                      </w:divBdr>
                    </w:div>
                  </w:divsChild>
                </w:div>
                <w:div w:id="2043088080">
                  <w:marLeft w:val="300"/>
                  <w:marRight w:val="0"/>
                  <w:marTop w:val="75"/>
                  <w:marBottom w:val="0"/>
                  <w:divBdr>
                    <w:top w:val="none" w:sz="0" w:space="0" w:color="auto"/>
                    <w:left w:val="none" w:sz="0" w:space="0" w:color="auto"/>
                    <w:bottom w:val="none" w:sz="0" w:space="0" w:color="auto"/>
                    <w:right w:val="none" w:sz="0" w:space="0" w:color="auto"/>
                  </w:divBdr>
                  <w:divsChild>
                    <w:div w:id="1470712123">
                      <w:marLeft w:val="750"/>
                      <w:marRight w:val="0"/>
                      <w:marTop w:val="0"/>
                      <w:marBottom w:val="0"/>
                      <w:divBdr>
                        <w:top w:val="none" w:sz="0" w:space="0" w:color="auto"/>
                        <w:left w:val="none" w:sz="0" w:space="0" w:color="auto"/>
                        <w:bottom w:val="none" w:sz="0" w:space="0" w:color="auto"/>
                        <w:right w:val="none" w:sz="0" w:space="0" w:color="auto"/>
                      </w:divBdr>
                    </w:div>
                  </w:divsChild>
                </w:div>
                <w:div w:id="1415518879">
                  <w:marLeft w:val="300"/>
                  <w:marRight w:val="0"/>
                  <w:marTop w:val="75"/>
                  <w:marBottom w:val="0"/>
                  <w:divBdr>
                    <w:top w:val="none" w:sz="0" w:space="0" w:color="auto"/>
                    <w:left w:val="none" w:sz="0" w:space="0" w:color="auto"/>
                    <w:bottom w:val="none" w:sz="0" w:space="0" w:color="auto"/>
                    <w:right w:val="none" w:sz="0" w:space="0" w:color="auto"/>
                  </w:divBdr>
                  <w:divsChild>
                    <w:div w:id="608316341">
                      <w:marLeft w:val="750"/>
                      <w:marRight w:val="0"/>
                      <w:marTop w:val="0"/>
                      <w:marBottom w:val="0"/>
                      <w:divBdr>
                        <w:top w:val="none" w:sz="0" w:space="0" w:color="auto"/>
                        <w:left w:val="none" w:sz="0" w:space="0" w:color="auto"/>
                        <w:bottom w:val="none" w:sz="0" w:space="0" w:color="auto"/>
                        <w:right w:val="none" w:sz="0" w:space="0" w:color="auto"/>
                      </w:divBdr>
                    </w:div>
                  </w:divsChild>
                </w:div>
                <w:div w:id="1228614041">
                  <w:marLeft w:val="300"/>
                  <w:marRight w:val="0"/>
                  <w:marTop w:val="75"/>
                  <w:marBottom w:val="0"/>
                  <w:divBdr>
                    <w:top w:val="none" w:sz="0" w:space="0" w:color="auto"/>
                    <w:left w:val="none" w:sz="0" w:space="0" w:color="auto"/>
                    <w:bottom w:val="none" w:sz="0" w:space="0" w:color="auto"/>
                    <w:right w:val="none" w:sz="0" w:space="0" w:color="auto"/>
                  </w:divBdr>
                </w:div>
                <w:div w:id="1641036856">
                  <w:marLeft w:val="300"/>
                  <w:marRight w:val="0"/>
                  <w:marTop w:val="75"/>
                  <w:marBottom w:val="0"/>
                  <w:divBdr>
                    <w:top w:val="none" w:sz="0" w:space="0" w:color="auto"/>
                    <w:left w:val="none" w:sz="0" w:space="0" w:color="auto"/>
                    <w:bottom w:val="none" w:sz="0" w:space="0" w:color="auto"/>
                    <w:right w:val="none" w:sz="0" w:space="0" w:color="auto"/>
                  </w:divBdr>
                </w:div>
                <w:div w:id="591165459">
                  <w:marLeft w:val="300"/>
                  <w:marRight w:val="0"/>
                  <w:marTop w:val="75"/>
                  <w:marBottom w:val="0"/>
                  <w:divBdr>
                    <w:top w:val="none" w:sz="0" w:space="0" w:color="auto"/>
                    <w:left w:val="none" w:sz="0" w:space="0" w:color="auto"/>
                    <w:bottom w:val="none" w:sz="0" w:space="0" w:color="auto"/>
                    <w:right w:val="none" w:sz="0" w:space="0" w:color="auto"/>
                  </w:divBdr>
                  <w:divsChild>
                    <w:div w:id="1379428203">
                      <w:marLeft w:val="750"/>
                      <w:marRight w:val="0"/>
                      <w:marTop w:val="0"/>
                      <w:marBottom w:val="0"/>
                      <w:divBdr>
                        <w:top w:val="none" w:sz="0" w:space="0" w:color="auto"/>
                        <w:left w:val="none" w:sz="0" w:space="0" w:color="auto"/>
                        <w:bottom w:val="none" w:sz="0" w:space="0" w:color="auto"/>
                        <w:right w:val="none" w:sz="0" w:space="0" w:color="auto"/>
                      </w:divBdr>
                    </w:div>
                    <w:div w:id="217086665">
                      <w:marLeft w:val="750"/>
                      <w:marRight w:val="0"/>
                      <w:marTop w:val="0"/>
                      <w:marBottom w:val="0"/>
                      <w:divBdr>
                        <w:top w:val="none" w:sz="0" w:space="0" w:color="auto"/>
                        <w:left w:val="none" w:sz="0" w:space="0" w:color="auto"/>
                        <w:bottom w:val="none" w:sz="0" w:space="0" w:color="auto"/>
                        <w:right w:val="none" w:sz="0" w:space="0" w:color="auto"/>
                      </w:divBdr>
                    </w:div>
                  </w:divsChild>
                </w:div>
                <w:div w:id="175654382">
                  <w:marLeft w:val="300"/>
                  <w:marRight w:val="0"/>
                  <w:marTop w:val="75"/>
                  <w:marBottom w:val="0"/>
                  <w:divBdr>
                    <w:top w:val="none" w:sz="0" w:space="0" w:color="auto"/>
                    <w:left w:val="none" w:sz="0" w:space="0" w:color="auto"/>
                    <w:bottom w:val="none" w:sz="0" w:space="0" w:color="auto"/>
                    <w:right w:val="none" w:sz="0" w:space="0" w:color="auto"/>
                  </w:divBdr>
                  <w:divsChild>
                    <w:div w:id="297734095">
                      <w:marLeft w:val="750"/>
                      <w:marRight w:val="0"/>
                      <w:marTop w:val="0"/>
                      <w:marBottom w:val="0"/>
                      <w:divBdr>
                        <w:top w:val="none" w:sz="0" w:space="0" w:color="auto"/>
                        <w:left w:val="none" w:sz="0" w:space="0" w:color="auto"/>
                        <w:bottom w:val="none" w:sz="0" w:space="0" w:color="auto"/>
                        <w:right w:val="none" w:sz="0" w:space="0" w:color="auto"/>
                      </w:divBdr>
                    </w:div>
                  </w:divsChild>
                </w:div>
                <w:div w:id="740837208">
                  <w:marLeft w:val="300"/>
                  <w:marRight w:val="0"/>
                  <w:marTop w:val="75"/>
                  <w:marBottom w:val="0"/>
                  <w:divBdr>
                    <w:top w:val="none" w:sz="0" w:space="0" w:color="auto"/>
                    <w:left w:val="none" w:sz="0" w:space="0" w:color="auto"/>
                    <w:bottom w:val="none" w:sz="0" w:space="0" w:color="auto"/>
                    <w:right w:val="none" w:sz="0" w:space="0" w:color="auto"/>
                  </w:divBdr>
                  <w:divsChild>
                    <w:div w:id="1565680978">
                      <w:marLeft w:val="750"/>
                      <w:marRight w:val="0"/>
                      <w:marTop w:val="0"/>
                      <w:marBottom w:val="0"/>
                      <w:divBdr>
                        <w:top w:val="none" w:sz="0" w:space="0" w:color="auto"/>
                        <w:left w:val="none" w:sz="0" w:space="0" w:color="auto"/>
                        <w:bottom w:val="none" w:sz="0" w:space="0" w:color="auto"/>
                        <w:right w:val="none" w:sz="0" w:space="0" w:color="auto"/>
                      </w:divBdr>
                    </w:div>
                  </w:divsChild>
                </w:div>
                <w:div w:id="246547970">
                  <w:marLeft w:val="300"/>
                  <w:marRight w:val="0"/>
                  <w:marTop w:val="75"/>
                  <w:marBottom w:val="0"/>
                  <w:divBdr>
                    <w:top w:val="none" w:sz="0" w:space="0" w:color="auto"/>
                    <w:left w:val="none" w:sz="0" w:space="0" w:color="auto"/>
                    <w:bottom w:val="none" w:sz="0" w:space="0" w:color="auto"/>
                    <w:right w:val="none" w:sz="0" w:space="0" w:color="auto"/>
                  </w:divBdr>
                  <w:divsChild>
                    <w:div w:id="618924396">
                      <w:marLeft w:val="750"/>
                      <w:marRight w:val="0"/>
                      <w:marTop w:val="0"/>
                      <w:marBottom w:val="0"/>
                      <w:divBdr>
                        <w:top w:val="none" w:sz="0" w:space="0" w:color="auto"/>
                        <w:left w:val="none" w:sz="0" w:space="0" w:color="auto"/>
                        <w:bottom w:val="none" w:sz="0" w:space="0" w:color="auto"/>
                        <w:right w:val="none" w:sz="0" w:space="0" w:color="auto"/>
                      </w:divBdr>
                    </w:div>
                  </w:divsChild>
                </w:div>
                <w:div w:id="939795278">
                  <w:marLeft w:val="300"/>
                  <w:marRight w:val="0"/>
                  <w:marTop w:val="75"/>
                  <w:marBottom w:val="0"/>
                  <w:divBdr>
                    <w:top w:val="none" w:sz="0" w:space="0" w:color="auto"/>
                    <w:left w:val="none" w:sz="0" w:space="0" w:color="auto"/>
                    <w:bottom w:val="none" w:sz="0" w:space="0" w:color="auto"/>
                    <w:right w:val="none" w:sz="0" w:space="0" w:color="auto"/>
                  </w:divBdr>
                  <w:divsChild>
                    <w:div w:id="75984984">
                      <w:marLeft w:val="750"/>
                      <w:marRight w:val="0"/>
                      <w:marTop w:val="0"/>
                      <w:marBottom w:val="0"/>
                      <w:divBdr>
                        <w:top w:val="none" w:sz="0" w:space="0" w:color="auto"/>
                        <w:left w:val="none" w:sz="0" w:space="0" w:color="auto"/>
                        <w:bottom w:val="none" w:sz="0" w:space="0" w:color="auto"/>
                        <w:right w:val="none" w:sz="0" w:space="0" w:color="auto"/>
                      </w:divBdr>
                    </w:div>
                    <w:div w:id="406996097">
                      <w:marLeft w:val="750"/>
                      <w:marRight w:val="0"/>
                      <w:marTop w:val="0"/>
                      <w:marBottom w:val="0"/>
                      <w:divBdr>
                        <w:top w:val="none" w:sz="0" w:space="0" w:color="auto"/>
                        <w:left w:val="none" w:sz="0" w:space="0" w:color="auto"/>
                        <w:bottom w:val="none" w:sz="0" w:space="0" w:color="auto"/>
                        <w:right w:val="none" w:sz="0" w:space="0" w:color="auto"/>
                      </w:divBdr>
                    </w:div>
                    <w:div w:id="317609708">
                      <w:marLeft w:val="750"/>
                      <w:marRight w:val="0"/>
                      <w:marTop w:val="0"/>
                      <w:marBottom w:val="0"/>
                      <w:divBdr>
                        <w:top w:val="none" w:sz="0" w:space="0" w:color="auto"/>
                        <w:left w:val="none" w:sz="0" w:space="0" w:color="auto"/>
                        <w:bottom w:val="none" w:sz="0" w:space="0" w:color="auto"/>
                        <w:right w:val="none" w:sz="0" w:space="0" w:color="auto"/>
                      </w:divBdr>
                    </w:div>
                  </w:divsChild>
                </w:div>
                <w:div w:id="773017542">
                  <w:marLeft w:val="300"/>
                  <w:marRight w:val="0"/>
                  <w:marTop w:val="75"/>
                  <w:marBottom w:val="0"/>
                  <w:divBdr>
                    <w:top w:val="none" w:sz="0" w:space="0" w:color="auto"/>
                    <w:left w:val="none" w:sz="0" w:space="0" w:color="auto"/>
                    <w:bottom w:val="none" w:sz="0" w:space="0" w:color="auto"/>
                    <w:right w:val="none" w:sz="0" w:space="0" w:color="auto"/>
                  </w:divBdr>
                  <w:divsChild>
                    <w:div w:id="2041737532">
                      <w:marLeft w:val="750"/>
                      <w:marRight w:val="0"/>
                      <w:marTop w:val="0"/>
                      <w:marBottom w:val="0"/>
                      <w:divBdr>
                        <w:top w:val="none" w:sz="0" w:space="0" w:color="auto"/>
                        <w:left w:val="none" w:sz="0" w:space="0" w:color="auto"/>
                        <w:bottom w:val="none" w:sz="0" w:space="0" w:color="auto"/>
                        <w:right w:val="none" w:sz="0" w:space="0" w:color="auto"/>
                      </w:divBdr>
                    </w:div>
                  </w:divsChild>
                </w:div>
                <w:div w:id="981348407">
                  <w:marLeft w:val="300"/>
                  <w:marRight w:val="0"/>
                  <w:marTop w:val="75"/>
                  <w:marBottom w:val="0"/>
                  <w:divBdr>
                    <w:top w:val="none" w:sz="0" w:space="0" w:color="auto"/>
                    <w:left w:val="none" w:sz="0" w:space="0" w:color="auto"/>
                    <w:bottom w:val="none" w:sz="0" w:space="0" w:color="auto"/>
                    <w:right w:val="none" w:sz="0" w:space="0" w:color="auto"/>
                  </w:divBdr>
                  <w:divsChild>
                    <w:div w:id="37634629">
                      <w:marLeft w:val="750"/>
                      <w:marRight w:val="0"/>
                      <w:marTop w:val="0"/>
                      <w:marBottom w:val="0"/>
                      <w:divBdr>
                        <w:top w:val="none" w:sz="0" w:space="0" w:color="auto"/>
                        <w:left w:val="none" w:sz="0" w:space="0" w:color="auto"/>
                        <w:bottom w:val="none" w:sz="0" w:space="0" w:color="auto"/>
                        <w:right w:val="none" w:sz="0" w:space="0" w:color="auto"/>
                      </w:divBdr>
                    </w:div>
                    <w:div w:id="1779636487">
                      <w:marLeft w:val="750"/>
                      <w:marRight w:val="0"/>
                      <w:marTop w:val="0"/>
                      <w:marBottom w:val="0"/>
                      <w:divBdr>
                        <w:top w:val="none" w:sz="0" w:space="0" w:color="auto"/>
                        <w:left w:val="none" w:sz="0" w:space="0" w:color="auto"/>
                        <w:bottom w:val="none" w:sz="0" w:space="0" w:color="auto"/>
                        <w:right w:val="none" w:sz="0" w:space="0" w:color="auto"/>
                      </w:divBdr>
                    </w:div>
                  </w:divsChild>
                </w:div>
                <w:div w:id="1126965113">
                  <w:marLeft w:val="300"/>
                  <w:marRight w:val="0"/>
                  <w:marTop w:val="75"/>
                  <w:marBottom w:val="0"/>
                  <w:divBdr>
                    <w:top w:val="none" w:sz="0" w:space="0" w:color="auto"/>
                    <w:left w:val="none" w:sz="0" w:space="0" w:color="auto"/>
                    <w:bottom w:val="none" w:sz="0" w:space="0" w:color="auto"/>
                    <w:right w:val="none" w:sz="0" w:space="0" w:color="auto"/>
                  </w:divBdr>
                  <w:divsChild>
                    <w:div w:id="1029645613">
                      <w:marLeft w:val="750"/>
                      <w:marRight w:val="0"/>
                      <w:marTop w:val="0"/>
                      <w:marBottom w:val="0"/>
                      <w:divBdr>
                        <w:top w:val="none" w:sz="0" w:space="0" w:color="auto"/>
                        <w:left w:val="none" w:sz="0" w:space="0" w:color="auto"/>
                        <w:bottom w:val="none" w:sz="0" w:space="0" w:color="auto"/>
                        <w:right w:val="none" w:sz="0" w:space="0" w:color="auto"/>
                      </w:divBdr>
                    </w:div>
                  </w:divsChild>
                </w:div>
                <w:div w:id="241375712">
                  <w:marLeft w:val="300"/>
                  <w:marRight w:val="0"/>
                  <w:marTop w:val="75"/>
                  <w:marBottom w:val="0"/>
                  <w:divBdr>
                    <w:top w:val="none" w:sz="0" w:space="0" w:color="auto"/>
                    <w:left w:val="none" w:sz="0" w:space="0" w:color="auto"/>
                    <w:bottom w:val="none" w:sz="0" w:space="0" w:color="auto"/>
                    <w:right w:val="none" w:sz="0" w:space="0" w:color="auto"/>
                  </w:divBdr>
                  <w:divsChild>
                    <w:div w:id="154348881">
                      <w:marLeft w:val="750"/>
                      <w:marRight w:val="0"/>
                      <w:marTop w:val="0"/>
                      <w:marBottom w:val="0"/>
                      <w:divBdr>
                        <w:top w:val="none" w:sz="0" w:space="0" w:color="auto"/>
                        <w:left w:val="none" w:sz="0" w:space="0" w:color="auto"/>
                        <w:bottom w:val="none" w:sz="0" w:space="0" w:color="auto"/>
                        <w:right w:val="none" w:sz="0" w:space="0" w:color="auto"/>
                      </w:divBdr>
                    </w:div>
                  </w:divsChild>
                </w:div>
                <w:div w:id="1438870772">
                  <w:marLeft w:val="300"/>
                  <w:marRight w:val="0"/>
                  <w:marTop w:val="75"/>
                  <w:marBottom w:val="0"/>
                  <w:divBdr>
                    <w:top w:val="none" w:sz="0" w:space="0" w:color="auto"/>
                    <w:left w:val="none" w:sz="0" w:space="0" w:color="auto"/>
                    <w:bottom w:val="none" w:sz="0" w:space="0" w:color="auto"/>
                    <w:right w:val="none" w:sz="0" w:space="0" w:color="auto"/>
                  </w:divBdr>
                  <w:divsChild>
                    <w:div w:id="1197694251">
                      <w:marLeft w:val="750"/>
                      <w:marRight w:val="0"/>
                      <w:marTop w:val="0"/>
                      <w:marBottom w:val="0"/>
                      <w:divBdr>
                        <w:top w:val="none" w:sz="0" w:space="0" w:color="auto"/>
                        <w:left w:val="none" w:sz="0" w:space="0" w:color="auto"/>
                        <w:bottom w:val="none" w:sz="0" w:space="0" w:color="auto"/>
                        <w:right w:val="none" w:sz="0" w:space="0" w:color="auto"/>
                      </w:divBdr>
                    </w:div>
                  </w:divsChild>
                </w:div>
                <w:div w:id="1670523460">
                  <w:marLeft w:val="300"/>
                  <w:marRight w:val="0"/>
                  <w:marTop w:val="75"/>
                  <w:marBottom w:val="0"/>
                  <w:divBdr>
                    <w:top w:val="none" w:sz="0" w:space="0" w:color="auto"/>
                    <w:left w:val="none" w:sz="0" w:space="0" w:color="auto"/>
                    <w:bottom w:val="none" w:sz="0" w:space="0" w:color="auto"/>
                    <w:right w:val="none" w:sz="0" w:space="0" w:color="auto"/>
                  </w:divBdr>
                </w:div>
                <w:div w:id="427510502">
                  <w:marLeft w:val="300"/>
                  <w:marRight w:val="0"/>
                  <w:marTop w:val="75"/>
                  <w:marBottom w:val="0"/>
                  <w:divBdr>
                    <w:top w:val="none" w:sz="0" w:space="0" w:color="auto"/>
                    <w:left w:val="none" w:sz="0" w:space="0" w:color="auto"/>
                    <w:bottom w:val="none" w:sz="0" w:space="0" w:color="auto"/>
                    <w:right w:val="none" w:sz="0" w:space="0" w:color="auto"/>
                  </w:divBdr>
                </w:div>
                <w:div w:id="15471955">
                  <w:marLeft w:val="300"/>
                  <w:marRight w:val="0"/>
                  <w:marTop w:val="75"/>
                  <w:marBottom w:val="0"/>
                  <w:divBdr>
                    <w:top w:val="none" w:sz="0" w:space="0" w:color="auto"/>
                    <w:left w:val="none" w:sz="0" w:space="0" w:color="auto"/>
                    <w:bottom w:val="none" w:sz="0" w:space="0" w:color="auto"/>
                    <w:right w:val="none" w:sz="0" w:space="0" w:color="auto"/>
                  </w:divBdr>
                  <w:divsChild>
                    <w:div w:id="171074316">
                      <w:marLeft w:val="750"/>
                      <w:marRight w:val="0"/>
                      <w:marTop w:val="0"/>
                      <w:marBottom w:val="0"/>
                      <w:divBdr>
                        <w:top w:val="none" w:sz="0" w:space="0" w:color="auto"/>
                        <w:left w:val="none" w:sz="0" w:space="0" w:color="auto"/>
                        <w:bottom w:val="none" w:sz="0" w:space="0" w:color="auto"/>
                        <w:right w:val="none" w:sz="0" w:space="0" w:color="auto"/>
                      </w:divBdr>
                    </w:div>
                    <w:div w:id="1821770118">
                      <w:marLeft w:val="750"/>
                      <w:marRight w:val="0"/>
                      <w:marTop w:val="0"/>
                      <w:marBottom w:val="0"/>
                      <w:divBdr>
                        <w:top w:val="none" w:sz="0" w:space="0" w:color="auto"/>
                        <w:left w:val="none" w:sz="0" w:space="0" w:color="auto"/>
                        <w:bottom w:val="none" w:sz="0" w:space="0" w:color="auto"/>
                        <w:right w:val="none" w:sz="0" w:space="0" w:color="auto"/>
                      </w:divBdr>
                    </w:div>
                  </w:divsChild>
                </w:div>
                <w:div w:id="1146512525">
                  <w:marLeft w:val="300"/>
                  <w:marRight w:val="0"/>
                  <w:marTop w:val="75"/>
                  <w:marBottom w:val="0"/>
                  <w:divBdr>
                    <w:top w:val="none" w:sz="0" w:space="0" w:color="auto"/>
                    <w:left w:val="none" w:sz="0" w:space="0" w:color="auto"/>
                    <w:bottom w:val="none" w:sz="0" w:space="0" w:color="auto"/>
                    <w:right w:val="none" w:sz="0" w:space="0" w:color="auto"/>
                  </w:divBdr>
                  <w:divsChild>
                    <w:div w:id="428041445">
                      <w:marLeft w:val="750"/>
                      <w:marRight w:val="0"/>
                      <w:marTop w:val="0"/>
                      <w:marBottom w:val="0"/>
                      <w:divBdr>
                        <w:top w:val="none" w:sz="0" w:space="0" w:color="auto"/>
                        <w:left w:val="none" w:sz="0" w:space="0" w:color="auto"/>
                        <w:bottom w:val="none" w:sz="0" w:space="0" w:color="auto"/>
                        <w:right w:val="none" w:sz="0" w:space="0" w:color="auto"/>
                      </w:divBdr>
                    </w:div>
                  </w:divsChild>
                </w:div>
                <w:div w:id="2104647041">
                  <w:marLeft w:val="300"/>
                  <w:marRight w:val="0"/>
                  <w:marTop w:val="75"/>
                  <w:marBottom w:val="0"/>
                  <w:divBdr>
                    <w:top w:val="none" w:sz="0" w:space="0" w:color="auto"/>
                    <w:left w:val="none" w:sz="0" w:space="0" w:color="auto"/>
                    <w:bottom w:val="none" w:sz="0" w:space="0" w:color="auto"/>
                    <w:right w:val="none" w:sz="0" w:space="0" w:color="auto"/>
                  </w:divBdr>
                  <w:divsChild>
                    <w:div w:id="399136761">
                      <w:marLeft w:val="750"/>
                      <w:marRight w:val="0"/>
                      <w:marTop w:val="0"/>
                      <w:marBottom w:val="0"/>
                      <w:divBdr>
                        <w:top w:val="none" w:sz="0" w:space="0" w:color="auto"/>
                        <w:left w:val="none" w:sz="0" w:space="0" w:color="auto"/>
                        <w:bottom w:val="none" w:sz="0" w:space="0" w:color="auto"/>
                        <w:right w:val="none" w:sz="0" w:space="0" w:color="auto"/>
                      </w:divBdr>
                    </w:div>
                  </w:divsChild>
                </w:div>
                <w:div w:id="836044040">
                  <w:marLeft w:val="300"/>
                  <w:marRight w:val="0"/>
                  <w:marTop w:val="75"/>
                  <w:marBottom w:val="0"/>
                  <w:divBdr>
                    <w:top w:val="none" w:sz="0" w:space="0" w:color="auto"/>
                    <w:left w:val="none" w:sz="0" w:space="0" w:color="auto"/>
                    <w:bottom w:val="none" w:sz="0" w:space="0" w:color="auto"/>
                    <w:right w:val="none" w:sz="0" w:space="0" w:color="auto"/>
                  </w:divBdr>
                  <w:divsChild>
                    <w:div w:id="865293146">
                      <w:marLeft w:val="750"/>
                      <w:marRight w:val="0"/>
                      <w:marTop w:val="0"/>
                      <w:marBottom w:val="0"/>
                      <w:divBdr>
                        <w:top w:val="none" w:sz="0" w:space="0" w:color="auto"/>
                        <w:left w:val="none" w:sz="0" w:space="0" w:color="auto"/>
                        <w:bottom w:val="none" w:sz="0" w:space="0" w:color="auto"/>
                        <w:right w:val="none" w:sz="0" w:space="0" w:color="auto"/>
                      </w:divBdr>
                    </w:div>
                  </w:divsChild>
                </w:div>
                <w:div w:id="1313826714">
                  <w:marLeft w:val="300"/>
                  <w:marRight w:val="0"/>
                  <w:marTop w:val="75"/>
                  <w:marBottom w:val="0"/>
                  <w:divBdr>
                    <w:top w:val="none" w:sz="0" w:space="0" w:color="auto"/>
                    <w:left w:val="none" w:sz="0" w:space="0" w:color="auto"/>
                    <w:bottom w:val="none" w:sz="0" w:space="0" w:color="auto"/>
                    <w:right w:val="none" w:sz="0" w:space="0" w:color="auto"/>
                  </w:divBdr>
                  <w:divsChild>
                    <w:div w:id="372534106">
                      <w:marLeft w:val="750"/>
                      <w:marRight w:val="0"/>
                      <w:marTop w:val="0"/>
                      <w:marBottom w:val="0"/>
                      <w:divBdr>
                        <w:top w:val="none" w:sz="0" w:space="0" w:color="auto"/>
                        <w:left w:val="none" w:sz="0" w:space="0" w:color="auto"/>
                        <w:bottom w:val="none" w:sz="0" w:space="0" w:color="auto"/>
                        <w:right w:val="none" w:sz="0" w:space="0" w:color="auto"/>
                      </w:divBdr>
                    </w:div>
                    <w:div w:id="2143381576">
                      <w:marLeft w:val="750"/>
                      <w:marRight w:val="0"/>
                      <w:marTop w:val="0"/>
                      <w:marBottom w:val="0"/>
                      <w:divBdr>
                        <w:top w:val="none" w:sz="0" w:space="0" w:color="auto"/>
                        <w:left w:val="none" w:sz="0" w:space="0" w:color="auto"/>
                        <w:bottom w:val="none" w:sz="0" w:space="0" w:color="auto"/>
                        <w:right w:val="none" w:sz="0" w:space="0" w:color="auto"/>
                      </w:divBdr>
                    </w:div>
                    <w:div w:id="1030766779">
                      <w:marLeft w:val="750"/>
                      <w:marRight w:val="0"/>
                      <w:marTop w:val="0"/>
                      <w:marBottom w:val="0"/>
                      <w:divBdr>
                        <w:top w:val="none" w:sz="0" w:space="0" w:color="auto"/>
                        <w:left w:val="none" w:sz="0" w:space="0" w:color="auto"/>
                        <w:bottom w:val="none" w:sz="0" w:space="0" w:color="auto"/>
                        <w:right w:val="none" w:sz="0" w:space="0" w:color="auto"/>
                      </w:divBdr>
                    </w:div>
                  </w:divsChild>
                </w:div>
                <w:div w:id="33625739">
                  <w:marLeft w:val="300"/>
                  <w:marRight w:val="0"/>
                  <w:marTop w:val="75"/>
                  <w:marBottom w:val="0"/>
                  <w:divBdr>
                    <w:top w:val="none" w:sz="0" w:space="0" w:color="auto"/>
                    <w:left w:val="none" w:sz="0" w:space="0" w:color="auto"/>
                    <w:bottom w:val="none" w:sz="0" w:space="0" w:color="auto"/>
                    <w:right w:val="none" w:sz="0" w:space="0" w:color="auto"/>
                  </w:divBdr>
                  <w:divsChild>
                    <w:div w:id="863056085">
                      <w:marLeft w:val="750"/>
                      <w:marRight w:val="0"/>
                      <w:marTop w:val="0"/>
                      <w:marBottom w:val="0"/>
                      <w:divBdr>
                        <w:top w:val="none" w:sz="0" w:space="0" w:color="auto"/>
                        <w:left w:val="none" w:sz="0" w:space="0" w:color="auto"/>
                        <w:bottom w:val="none" w:sz="0" w:space="0" w:color="auto"/>
                        <w:right w:val="none" w:sz="0" w:space="0" w:color="auto"/>
                      </w:divBdr>
                    </w:div>
                  </w:divsChild>
                </w:div>
                <w:div w:id="867063401">
                  <w:marLeft w:val="300"/>
                  <w:marRight w:val="0"/>
                  <w:marTop w:val="75"/>
                  <w:marBottom w:val="0"/>
                  <w:divBdr>
                    <w:top w:val="none" w:sz="0" w:space="0" w:color="auto"/>
                    <w:left w:val="none" w:sz="0" w:space="0" w:color="auto"/>
                    <w:bottom w:val="none" w:sz="0" w:space="0" w:color="auto"/>
                    <w:right w:val="none" w:sz="0" w:space="0" w:color="auto"/>
                  </w:divBdr>
                  <w:divsChild>
                    <w:div w:id="1366909476">
                      <w:marLeft w:val="750"/>
                      <w:marRight w:val="0"/>
                      <w:marTop w:val="0"/>
                      <w:marBottom w:val="0"/>
                      <w:divBdr>
                        <w:top w:val="none" w:sz="0" w:space="0" w:color="auto"/>
                        <w:left w:val="none" w:sz="0" w:space="0" w:color="auto"/>
                        <w:bottom w:val="none" w:sz="0" w:space="0" w:color="auto"/>
                        <w:right w:val="none" w:sz="0" w:space="0" w:color="auto"/>
                      </w:divBdr>
                    </w:div>
                    <w:div w:id="860242716">
                      <w:marLeft w:val="750"/>
                      <w:marRight w:val="0"/>
                      <w:marTop w:val="0"/>
                      <w:marBottom w:val="0"/>
                      <w:divBdr>
                        <w:top w:val="none" w:sz="0" w:space="0" w:color="auto"/>
                        <w:left w:val="none" w:sz="0" w:space="0" w:color="auto"/>
                        <w:bottom w:val="none" w:sz="0" w:space="0" w:color="auto"/>
                        <w:right w:val="none" w:sz="0" w:space="0" w:color="auto"/>
                      </w:divBdr>
                    </w:div>
                  </w:divsChild>
                </w:div>
                <w:div w:id="435369171">
                  <w:marLeft w:val="300"/>
                  <w:marRight w:val="0"/>
                  <w:marTop w:val="75"/>
                  <w:marBottom w:val="0"/>
                  <w:divBdr>
                    <w:top w:val="none" w:sz="0" w:space="0" w:color="auto"/>
                    <w:left w:val="none" w:sz="0" w:space="0" w:color="auto"/>
                    <w:bottom w:val="none" w:sz="0" w:space="0" w:color="auto"/>
                    <w:right w:val="none" w:sz="0" w:space="0" w:color="auto"/>
                  </w:divBdr>
                  <w:divsChild>
                    <w:div w:id="183790467">
                      <w:marLeft w:val="750"/>
                      <w:marRight w:val="0"/>
                      <w:marTop w:val="0"/>
                      <w:marBottom w:val="0"/>
                      <w:divBdr>
                        <w:top w:val="none" w:sz="0" w:space="0" w:color="auto"/>
                        <w:left w:val="none" w:sz="0" w:space="0" w:color="auto"/>
                        <w:bottom w:val="none" w:sz="0" w:space="0" w:color="auto"/>
                        <w:right w:val="none" w:sz="0" w:space="0" w:color="auto"/>
                      </w:divBdr>
                    </w:div>
                  </w:divsChild>
                </w:div>
                <w:div w:id="1166018362">
                  <w:marLeft w:val="300"/>
                  <w:marRight w:val="0"/>
                  <w:marTop w:val="75"/>
                  <w:marBottom w:val="0"/>
                  <w:divBdr>
                    <w:top w:val="none" w:sz="0" w:space="0" w:color="auto"/>
                    <w:left w:val="none" w:sz="0" w:space="0" w:color="auto"/>
                    <w:bottom w:val="none" w:sz="0" w:space="0" w:color="auto"/>
                    <w:right w:val="none" w:sz="0" w:space="0" w:color="auto"/>
                  </w:divBdr>
                  <w:divsChild>
                    <w:div w:id="274217276">
                      <w:marLeft w:val="750"/>
                      <w:marRight w:val="0"/>
                      <w:marTop w:val="0"/>
                      <w:marBottom w:val="0"/>
                      <w:divBdr>
                        <w:top w:val="none" w:sz="0" w:space="0" w:color="auto"/>
                        <w:left w:val="none" w:sz="0" w:space="0" w:color="auto"/>
                        <w:bottom w:val="none" w:sz="0" w:space="0" w:color="auto"/>
                        <w:right w:val="none" w:sz="0" w:space="0" w:color="auto"/>
                      </w:divBdr>
                    </w:div>
                  </w:divsChild>
                </w:div>
                <w:div w:id="860631880">
                  <w:marLeft w:val="300"/>
                  <w:marRight w:val="0"/>
                  <w:marTop w:val="75"/>
                  <w:marBottom w:val="0"/>
                  <w:divBdr>
                    <w:top w:val="none" w:sz="0" w:space="0" w:color="auto"/>
                    <w:left w:val="none" w:sz="0" w:space="0" w:color="auto"/>
                    <w:bottom w:val="none" w:sz="0" w:space="0" w:color="auto"/>
                    <w:right w:val="none" w:sz="0" w:space="0" w:color="auto"/>
                  </w:divBdr>
                  <w:divsChild>
                    <w:div w:id="1094742369">
                      <w:marLeft w:val="750"/>
                      <w:marRight w:val="0"/>
                      <w:marTop w:val="0"/>
                      <w:marBottom w:val="0"/>
                      <w:divBdr>
                        <w:top w:val="none" w:sz="0" w:space="0" w:color="auto"/>
                        <w:left w:val="none" w:sz="0" w:space="0" w:color="auto"/>
                        <w:bottom w:val="none" w:sz="0" w:space="0" w:color="auto"/>
                        <w:right w:val="none" w:sz="0" w:space="0" w:color="auto"/>
                      </w:divBdr>
                    </w:div>
                  </w:divsChild>
                </w:div>
                <w:div w:id="1991516687">
                  <w:marLeft w:val="300"/>
                  <w:marRight w:val="0"/>
                  <w:marTop w:val="75"/>
                  <w:marBottom w:val="0"/>
                  <w:divBdr>
                    <w:top w:val="none" w:sz="0" w:space="0" w:color="auto"/>
                    <w:left w:val="none" w:sz="0" w:space="0" w:color="auto"/>
                    <w:bottom w:val="none" w:sz="0" w:space="0" w:color="auto"/>
                    <w:right w:val="none" w:sz="0" w:space="0" w:color="auto"/>
                  </w:divBdr>
                </w:div>
                <w:div w:id="459999814">
                  <w:marLeft w:val="300"/>
                  <w:marRight w:val="0"/>
                  <w:marTop w:val="75"/>
                  <w:marBottom w:val="0"/>
                  <w:divBdr>
                    <w:top w:val="none" w:sz="0" w:space="0" w:color="auto"/>
                    <w:left w:val="none" w:sz="0" w:space="0" w:color="auto"/>
                    <w:bottom w:val="none" w:sz="0" w:space="0" w:color="auto"/>
                    <w:right w:val="none" w:sz="0" w:space="0" w:color="auto"/>
                  </w:divBdr>
                </w:div>
                <w:div w:id="489059584">
                  <w:marLeft w:val="300"/>
                  <w:marRight w:val="0"/>
                  <w:marTop w:val="75"/>
                  <w:marBottom w:val="0"/>
                  <w:divBdr>
                    <w:top w:val="none" w:sz="0" w:space="0" w:color="auto"/>
                    <w:left w:val="none" w:sz="0" w:space="0" w:color="auto"/>
                    <w:bottom w:val="none" w:sz="0" w:space="0" w:color="auto"/>
                    <w:right w:val="none" w:sz="0" w:space="0" w:color="auto"/>
                  </w:divBdr>
                  <w:divsChild>
                    <w:div w:id="613170206">
                      <w:marLeft w:val="750"/>
                      <w:marRight w:val="0"/>
                      <w:marTop w:val="0"/>
                      <w:marBottom w:val="0"/>
                      <w:divBdr>
                        <w:top w:val="none" w:sz="0" w:space="0" w:color="auto"/>
                        <w:left w:val="none" w:sz="0" w:space="0" w:color="auto"/>
                        <w:bottom w:val="none" w:sz="0" w:space="0" w:color="auto"/>
                        <w:right w:val="none" w:sz="0" w:space="0" w:color="auto"/>
                      </w:divBdr>
                    </w:div>
                    <w:div w:id="1876036096">
                      <w:marLeft w:val="750"/>
                      <w:marRight w:val="0"/>
                      <w:marTop w:val="0"/>
                      <w:marBottom w:val="0"/>
                      <w:divBdr>
                        <w:top w:val="none" w:sz="0" w:space="0" w:color="auto"/>
                        <w:left w:val="none" w:sz="0" w:space="0" w:color="auto"/>
                        <w:bottom w:val="none" w:sz="0" w:space="0" w:color="auto"/>
                        <w:right w:val="none" w:sz="0" w:space="0" w:color="auto"/>
                      </w:divBdr>
                    </w:div>
                  </w:divsChild>
                </w:div>
                <w:div w:id="1830562103">
                  <w:marLeft w:val="300"/>
                  <w:marRight w:val="0"/>
                  <w:marTop w:val="75"/>
                  <w:marBottom w:val="0"/>
                  <w:divBdr>
                    <w:top w:val="none" w:sz="0" w:space="0" w:color="auto"/>
                    <w:left w:val="none" w:sz="0" w:space="0" w:color="auto"/>
                    <w:bottom w:val="none" w:sz="0" w:space="0" w:color="auto"/>
                    <w:right w:val="none" w:sz="0" w:space="0" w:color="auto"/>
                  </w:divBdr>
                  <w:divsChild>
                    <w:div w:id="416171509">
                      <w:marLeft w:val="750"/>
                      <w:marRight w:val="0"/>
                      <w:marTop w:val="0"/>
                      <w:marBottom w:val="0"/>
                      <w:divBdr>
                        <w:top w:val="none" w:sz="0" w:space="0" w:color="auto"/>
                        <w:left w:val="none" w:sz="0" w:space="0" w:color="auto"/>
                        <w:bottom w:val="none" w:sz="0" w:space="0" w:color="auto"/>
                        <w:right w:val="none" w:sz="0" w:space="0" w:color="auto"/>
                      </w:divBdr>
                    </w:div>
                  </w:divsChild>
                </w:div>
                <w:div w:id="2095084332">
                  <w:marLeft w:val="300"/>
                  <w:marRight w:val="0"/>
                  <w:marTop w:val="75"/>
                  <w:marBottom w:val="0"/>
                  <w:divBdr>
                    <w:top w:val="none" w:sz="0" w:space="0" w:color="auto"/>
                    <w:left w:val="none" w:sz="0" w:space="0" w:color="auto"/>
                    <w:bottom w:val="none" w:sz="0" w:space="0" w:color="auto"/>
                    <w:right w:val="none" w:sz="0" w:space="0" w:color="auto"/>
                  </w:divBdr>
                  <w:divsChild>
                    <w:div w:id="1209220157">
                      <w:marLeft w:val="750"/>
                      <w:marRight w:val="0"/>
                      <w:marTop w:val="0"/>
                      <w:marBottom w:val="0"/>
                      <w:divBdr>
                        <w:top w:val="none" w:sz="0" w:space="0" w:color="auto"/>
                        <w:left w:val="none" w:sz="0" w:space="0" w:color="auto"/>
                        <w:bottom w:val="none" w:sz="0" w:space="0" w:color="auto"/>
                        <w:right w:val="none" w:sz="0" w:space="0" w:color="auto"/>
                      </w:divBdr>
                    </w:div>
                  </w:divsChild>
                </w:div>
                <w:div w:id="1378310819">
                  <w:marLeft w:val="300"/>
                  <w:marRight w:val="0"/>
                  <w:marTop w:val="75"/>
                  <w:marBottom w:val="0"/>
                  <w:divBdr>
                    <w:top w:val="none" w:sz="0" w:space="0" w:color="auto"/>
                    <w:left w:val="none" w:sz="0" w:space="0" w:color="auto"/>
                    <w:bottom w:val="none" w:sz="0" w:space="0" w:color="auto"/>
                    <w:right w:val="none" w:sz="0" w:space="0" w:color="auto"/>
                  </w:divBdr>
                  <w:divsChild>
                    <w:div w:id="2126268453">
                      <w:marLeft w:val="750"/>
                      <w:marRight w:val="0"/>
                      <w:marTop w:val="0"/>
                      <w:marBottom w:val="0"/>
                      <w:divBdr>
                        <w:top w:val="none" w:sz="0" w:space="0" w:color="auto"/>
                        <w:left w:val="none" w:sz="0" w:space="0" w:color="auto"/>
                        <w:bottom w:val="none" w:sz="0" w:space="0" w:color="auto"/>
                        <w:right w:val="none" w:sz="0" w:space="0" w:color="auto"/>
                      </w:divBdr>
                    </w:div>
                  </w:divsChild>
                </w:div>
                <w:div w:id="2139109309">
                  <w:marLeft w:val="300"/>
                  <w:marRight w:val="0"/>
                  <w:marTop w:val="75"/>
                  <w:marBottom w:val="0"/>
                  <w:divBdr>
                    <w:top w:val="none" w:sz="0" w:space="0" w:color="auto"/>
                    <w:left w:val="none" w:sz="0" w:space="0" w:color="auto"/>
                    <w:bottom w:val="none" w:sz="0" w:space="0" w:color="auto"/>
                    <w:right w:val="none" w:sz="0" w:space="0" w:color="auto"/>
                  </w:divBdr>
                  <w:divsChild>
                    <w:div w:id="1319653851">
                      <w:marLeft w:val="750"/>
                      <w:marRight w:val="0"/>
                      <w:marTop w:val="0"/>
                      <w:marBottom w:val="0"/>
                      <w:divBdr>
                        <w:top w:val="none" w:sz="0" w:space="0" w:color="auto"/>
                        <w:left w:val="none" w:sz="0" w:space="0" w:color="auto"/>
                        <w:bottom w:val="none" w:sz="0" w:space="0" w:color="auto"/>
                        <w:right w:val="none" w:sz="0" w:space="0" w:color="auto"/>
                      </w:divBdr>
                    </w:div>
                    <w:div w:id="1399092497">
                      <w:marLeft w:val="750"/>
                      <w:marRight w:val="0"/>
                      <w:marTop w:val="0"/>
                      <w:marBottom w:val="0"/>
                      <w:divBdr>
                        <w:top w:val="none" w:sz="0" w:space="0" w:color="auto"/>
                        <w:left w:val="none" w:sz="0" w:space="0" w:color="auto"/>
                        <w:bottom w:val="none" w:sz="0" w:space="0" w:color="auto"/>
                        <w:right w:val="none" w:sz="0" w:space="0" w:color="auto"/>
                      </w:divBdr>
                    </w:div>
                    <w:div w:id="634331408">
                      <w:marLeft w:val="750"/>
                      <w:marRight w:val="0"/>
                      <w:marTop w:val="0"/>
                      <w:marBottom w:val="0"/>
                      <w:divBdr>
                        <w:top w:val="none" w:sz="0" w:space="0" w:color="auto"/>
                        <w:left w:val="none" w:sz="0" w:space="0" w:color="auto"/>
                        <w:bottom w:val="none" w:sz="0" w:space="0" w:color="auto"/>
                        <w:right w:val="none" w:sz="0" w:space="0" w:color="auto"/>
                      </w:divBdr>
                    </w:div>
                  </w:divsChild>
                </w:div>
                <w:div w:id="28723817">
                  <w:marLeft w:val="300"/>
                  <w:marRight w:val="0"/>
                  <w:marTop w:val="75"/>
                  <w:marBottom w:val="0"/>
                  <w:divBdr>
                    <w:top w:val="none" w:sz="0" w:space="0" w:color="auto"/>
                    <w:left w:val="none" w:sz="0" w:space="0" w:color="auto"/>
                    <w:bottom w:val="none" w:sz="0" w:space="0" w:color="auto"/>
                    <w:right w:val="none" w:sz="0" w:space="0" w:color="auto"/>
                  </w:divBdr>
                  <w:divsChild>
                    <w:div w:id="1700810194">
                      <w:marLeft w:val="750"/>
                      <w:marRight w:val="0"/>
                      <w:marTop w:val="0"/>
                      <w:marBottom w:val="0"/>
                      <w:divBdr>
                        <w:top w:val="none" w:sz="0" w:space="0" w:color="auto"/>
                        <w:left w:val="none" w:sz="0" w:space="0" w:color="auto"/>
                        <w:bottom w:val="none" w:sz="0" w:space="0" w:color="auto"/>
                        <w:right w:val="none" w:sz="0" w:space="0" w:color="auto"/>
                      </w:divBdr>
                    </w:div>
                  </w:divsChild>
                </w:div>
                <w:div w:id="968390874">
                  <w:marLeft w:val="300"/>
                  <w:marRight w:val="0"/>
                  <w:marTop w:val="75"/>
                  <w:marBottom w:val="0"/>
                  <w:divBdr>
                    <w:top w:val="none" w:sz="0" w:space="0" w:color="auto"/>
                    <w:left w:val="none" w:sz="0" w:space="0" w:color="auto"/>
                    <w:bottom w:val="none" w:sz="0" w:space="0" w:color="auto"/>
                    <w:right w:val="none" w:sz="0" w:space="0" w:color="auto"/>
                  </w:divBdr>
                  <w:divsChild>
                    <w:div w:id="795679973">
                      <w:marLeft w:val="750"/>
                      <w:marRight w:val="0"/>
                      <w:marTop w:val="0"/>
                      <w:marBottom w:val="0"/>
                      <w:divBdr>
                        <w:top w:val="none" w:sz="0" w:space="0" w:color="auto"/>
                        <w:left w:val="none" w:sz="0" w:space="0" w:color="auto"/>
                        <w:bottom w:val="none" w:sz="0" w:space="0" w:color="auto"/>
                        <w:right w:val="none" w:sz="0" w:space="0" w:color="auto"/>
                      </w:divBdr>
                    </w:div>
                    <w:div w:id="2091609437">
                      <w:marLeft w:val="750"/>
                      <w:marRight w:val="0"/>
                      <w:marTop w:val="0"/>
                      <w:marBottom w:val="0"/>
                      <w:divBdr>
                        <w:top w:val="none" w:sz="0" w:space="0" w:color="auto"/>
                        <w:left w:val="none" w:sz="0" w:space="0" w:color="auto"/>
                        <w:bottom w:val="none" w:sz="0" w:space="0" w:color="auto"/>
                        <w:right w:val="none" w:sz="0" w:space="0" w:color="auto"/>
                      </w:divBdr>
                    </w:div>
                  </w:divsChild>
                </w:div>
                <w:div w:id="962922853">
                  <w:marLeft w:val="300"/>
                  <w:marRight w:val="0"/>
                  <w:marTop w:val="75"/>
                  <w:marBottom w:val="0"/>
                  <w:divBdr>
                    <w:top w:val="none" w:sz="0" w:space="0" w:color="auto"/>
                    <w:left w:val="none" w:sz="0" w:space="0" w:color="auto"/>
                    <w:bottom w:val="none" w:sz="0" w:space="0" w:color="auto"/>
                    <w:right w:val="none" w:sz="0" w:space="0" w:color="auto"/>
                  </w:divBdr>
                  <w:divsChild>
                    <w:div w:id="1645163188">
                      <w:marLeft w:val="750"/>
                      <w:marRight w:val="0"/>
                      <w:marTop w:val="0"/>
                      <w:marBottom w:val="0"/>
                      <w:divBdr>
                        <w:top w:val="none" w:sz="0" w:space="0" w:color="auto"/>
                        <w:left w:val="none" w:sz="0" w:space="0" w:color="auto"/>
                        <w:bottom w:val="none" w:sz="0" w:space="0" w:color="auto"/>
                        <w:right w:val="none" w:sz="0" w:space="0" w:color="auto"/>
                      </w:divBdr>
                    </w:div>
                  </w:divsChild>
                </w:div>
                <w:div w:id="717238245">
                  <w:marLeft w:val="300"/>
                  <w:marRight w:val="0"/>
                  <w:marTop w:val="75"/>
                  <w:marBottom w:val="0"/>
                  <w:divBdr>
                    <w:top w:val="none" w:sz="0" w:space="0" w:color="auto"/>
                    <w:left w:val="none" w:sz="0" w:space="0" w:color="auto"/>
                    <w:bottom w:val="none" w:sz="0" w:space="0" w:color="auto"/>
                    <w:right w:val="none" w:sz="0" w:space="0" w:color="auto"/>
                  </w:divBdr>
                  <w:divsChild>
                    <w:div w:id="2003387661">
                      <w:marLeft w:val="750"/>
                      <w:marRight w:val="0"/>
                      <w:marTop w:val="0"/>
                      <w:marBottom w:val="0"/>
                      <w:divBdr>
                        <w:top w:val="none" w:sz="0" w:space="0" w:color="auto"/>
                        <w:left w:val="none" w:sz="0" w:space="0" w:color="auto"/>
                        <w:bottom w:val="none" w:sz="0" w:space="0" w:color="auto"/>
                        <w:right w:val="none" w:sz="0" w:space="0" w:color="auto"/>
                      </w:divBdr>
                    </w:div>
                  </w:divsChild>
                </w:div>
                <w:div w:id="982075449">
                  <w:marLeft w:val="300"/>
                  <w:marRight w:val="0"/>
                  <w:marTop w:val="75"/>
                  <w:marBottom w:val="0"/>
                  <w:divBdr>
                    <w:top w:val="none" w:sz="0" w:space="0" w:color="auto"/>
                    <w:left w:val="none" w:sz="0" w:space="0" w:color="auto"/>
                    <w:bottom w:val="none" w:sz="0" w:space="0" w:color="auto"/>
                    <w:right w:val="none" w:sz="0" w:space="0" w:color="auto"/>
                  </w:divBdr>
                  <w:divsChild>
                    <w:div w:id="1891502896">
                      <w:marLeft w:val="750"/>
                      <w:marRight w:val="0"/>
                      <w:marTop w:val="0"/>
                      <w:marBottom w:val="0"/>
                      <w:divBdr>
                        <w:top w:val="none" w:sz="0" w:space="0" w:color="auto"/>
                        <w:left w:val="none" w:sz="0" w:space="0" w:color="auto"/>
                        <w:bottom w:val="none" w:sz="0" w:space="0" w:color="auto"/>
                        <w:right w:val="none" w:sz="0" w:space="0" w:color="auto"/>
                      </w:divBdr>
                    </w:div>
                  </w:divsChild>
                </w:div>
                <w:div w:id="1664624251">
                  <w:marLeft w:val="300"/>
                  <w:marRight w:val="0"/>
                  <w:marTop w:val="75"/>
                  <w:marBottom w:val="0"/>
                  <w:divBdr>
                    <w:top w:val="none" w:sz="0" w:space="0" w:color="auto"/>
                    <w:left w:val="none" w:sz="0" w:space="0" w:color="auto"/>
                    <w:bottom w:val="none" w:sz="0" w:space="0" w:color="auto"/>
                    <w:right w:val="none" w:sz="0" w:space="0" w:color="auto"/>
                  </w:divBdr>
                </w:div>
                <w:div w:id="1202397528">
                  <w:marLeft w:val="300"/>
                  <w:marRight w:val="0"/>
                  <w:marTop w:val="75"/>
                  <w:marBottom w:val="0"/>
                  <w:divBdr>
                    <w:top w:val="none" w:sz="0" w:space="0" w:color="auto"/>
                    <w:left w:val="none" w:sz="0" w:space="0" w:color="auto"/>
                    <w:bottom w:val="none" w:sz="0" w:space="0" w:color="auto"/>
                    <w:right w:val="none" w:sz="0" w:space="0" w:color="auto"/>
                  </w:divBdr>
                </w:div>
                <w:div w:id="470244421">
                  <w:marLeft w:val="300"/>
                  <w:marRight w:val="0"/>
                  <w:marTop w:val="75"/>
                  <w:marBottom w:val="0"/>
                  <w:divBdr>
                    <w:top w:val="none" w:sz="0" w:space="0" w:color="auto"/>
                    <w:left w:val="none" w:sz="0" w:space="0" w:color="auto"/>
                    <w:bottom w:val="none" w:sz="0" w:space="0" w:color="auto"/>
                    <w:right w:val="none" w:sz="0" w:space="0" w:color="auto"/>
                  </w:divBdr>
                  <w:divsChild>
                    <w:div w:id="1149784546">
                      <w:marLeft w:val="750"/>
                      <w:marRight w:val="0"/>
                      <w:marTop w:val="0"/>
                      <w:marBottom w:val="0"/>
                      <w:divBdr>
                        <w:top w:val="none" w:sz="0" w:space="0" w:color="auto"/>
                        <w:left w:val="none" w:sz="0" w:space="0" w:color="auto"/>
                        <w:bottom w:val="none" w:sz="0" w:space="0" w:color="auto"/>
                        <w:right w:val="none" w:sz="0" w:space="0" w:color="auto"/>
                      </w:divBdr>
                    </w:div>
                    <w:div w:id="1503272769">
                      <w:marLeft w:val="750"/>
                      <w:marRight w:val="0"/>
                      <w:marTop w:val="0"/>
                      <w:marBottom w:val="0"/>
                      <w:divBdr>
                        <w:top w:val="none" w:sz="0" w:space="0" w:color="auto"/>
                        <w:left w:val="none" w:sz="0" w:space="0" w:color="auto"/>
                        <w:bottom w:val="none" w:sz="0" w:space="0" w:color="auto"/>
                        <w:right w:val="none" w:sz="0" w:space="0" w:color="auto"/>
                      </w:divBdr>
                    </w:div>
                  </w:divsChild>
                </w:div>
                <w:div w:id="2125150811">
                  <w:marLeft w:val="300"/>
                  <w:marRight w:val="0"/>
                  <w:marTop w:val="75"/>
                  <w:marBottom w:val="0"/>
                  <w:divBdr>
                    <w:top w:val="none" w:sz="0" w:space="0" w:color="auto"/>
                    <w:left w:val="none" w:sz="0" w:space="0" w:color="auto"/>
                    <w:bottom w:val="none" w:sz="0" w:space="0" w:color="auto"/>
                    <w:right w:val="none" w:sz="0" w:space="0" w:color="auto"/>
                  </w:divBdr>
                  <w:divsChild>
                    <w:div w:id="1871726120">
                      <w:marLeft w:val="750"/>
                      <w:marRight w:val="0"/>
                      <w:marTop w:val="0"/>
                      <w:marBottom w:val="0"/>
                      <w:divBdr>
                        <w:top w:val="none" w:sz="0" w:space="0" w:color="auto"/>
                        <w:left w:val="none" w:sz="0" w:space="0" w:color="auto"/>
                        <w:bottom w:val="none" w:sz="0" w:space="0" w:color="auto"/>
                        <w:right w:val="none" w:sz="0" w:space="0" w:color="auto"/>
                      </w:divBdr>
                    </w:div>
                  </w:divsChild>
                </w:div>
                <w:div w:id="986975086">
                  <w:marLeft w:val="300"/>
                  <w:marRight w:val="0"/>
                  <w:marTop w:val="75"/>
                  <w:marBottom w:val="0"/>
                  <w:divBdr>
                    <w:top w:val="none" w:sz="0" w:space="0" w:color="auto"/>
                    <w:left w:val="none" w:sz="0" w:space="0" w:color="auto"/>
                    <w:bottom w:val="none" w:sz="0" w:space="0" w:color="auto"/>
                    <w:right w:val="none" w:sz="0" w:space="0" w:color="auto"/>
                  </w:divBdr>
                  <w:divsChild>
                    <w:div w:id="1190485740">
                      <w:marLeft w:val="750"/>
                      <w:marRight w:val="0"/>
                      <w:marTop w:val="0"/>
                      <w:marBottom w:val="0"/>
                      <w:divBdr>
                        <w:top w:val="none" w:sz="0" w:space="0" w:color="auto"/>
                        <w:left w:val="none" w:sz="0" w:space="0" w:color="auto"/>
                        <w:bottom w:val="none" w:sz="0" w:space="0" w:color="auto"/>
                        <w:right w:val="none" w:sz="0" w:space="0" w:color="auto"/>
                      </w:divBdr>
                    </w:div>
                  </w:divsChild>
                </w:div>
                <w:div w:id="1594820544">
                  <w:marLeft w:val="300"/>
                  <w:marRight w:val="0"/>
                  <w:marTop w:val="75"/>
                  <w:marBottom w:val="0"/>
                  <w:divBdr>
                    <w:top w:val="none" w:sz="0" w:space="0" w:color="auto"/>
                    <w:left w:val="none" w:sz="0" w:space="0" w:color="auto"/>
                    <w:bottom w:val="none" w:sz="0" w:space="0" w:color="auto"/>
                    <w:right w:val="none" w:sz="0" w:space="0" w:color="auto"/>
                  </w:divBdr>
                  <w:divsChild>
                    <w:div w:id="241455502">
                      <w:marLeft w:val="750"/>
                      <w:marRight w:val="0"/>
                      <w:marTop w:val="0"/>
                      <w:marBottom w:val="0"/>
                      <w:divBdr>
                        <w:top w:val="none" w:sz="0" w:space="0" w:color="auto"/>
                        <w:left w:val="none" w:sz="0" w:space="0" w:color="auto"/>
                        <w:bottom w:val="none" w:sz="0" w:space="0" w:color="auto"/>
                        <w:right w:val="none" w:sz="0" w:space="0" w:color="auto"/>
                      </w:divBdr>
                    </w:div>
                  </w:divsChild>
                </w:div>
                <w:div w:id="1255868338">
                  <w:marLeft w:val="300"/>
                  <w:marRight w:val="0"/>
                  <w:marTop w:val="75"/>
                  <w:marBottom w:val="0"/>
                  <w:divBdr>
                    <w:top w:val="none" w:sz="0" w:space="0" w:color="auto"/>
                    <w:left w:val="none" w:sz="0" w:space="0" w:color="auto"/>
                    <w:bottom w:val="none" w:sz="0" w:space="0" w:color="auto"/>
                    <w:right w:val="none" w:sz="0" w:space="0" w:color="auto"/>
                  </w:divBdr>
                  <w:divsChild>
                    <w:div w:id="1314676429">
                      <w:marLeft w:val="750"/>
                      <w:marRight w:val="0"/>
                      <w:marTop w:val="0"/>
                      <w:marBottom w:val="0"/>
                      <w:divBdr>
                        <w:top w:val="none" w:sz="0" w:space="0" w:color="auto"/>
                        <w:left w:val="none" w:sz="0" w:space="0" w:color="auto"/>
                        <w:bottom w:val="none" w:sz="0" w:space="0" w:color="auto"/>
                        <w:right w:val="none" w:sz="0" w:space="0" w:color="auto"/>
                      </w:divBdr>
                    </w:div>
                    <w:div w:id="87699090">
                      <w:marLeft w:val="750"/>
                      <w:marRight w:val="0"/>
                      <w:marTop w:val="0"/>
                      <w:marBottom w:val="0"/>
                      <w:divBdr>
                        <w:top w:val="none" w:sz="0" w:space="0" w:color="auto"/>
                        <w:left w:val="none" w:sz="0" w:space="0" w:color="auto"/>
                        <w:bottom w:val="none" w:sz="0" w:space="0" w:color="auto"/>
                        <w:right w:val="none" w:sz="0" w:space="0" w:color="auto"/>
                      </w:divBdr>
                    </w:div>
                    <w:div w:id="837690546">
                      <w:marLeft w:val="750"/>
                      <w:marRight w:val="0"/>
                      <w:marTop w:val="0"/>
                      <w:marBottom w:val="0"/>
                      <w:divBdr>
                        <w:top w:val="none" w:sz="0" w:space="0" w:color="auto"/>
                        <w:left w:val="none" w:sz="0" w:space="0" w:color="auto"/>
                        <w:bottom w:val="none" w:sz="0" w:space="0" w:color="auto"/>
                        <w:right w:val="none" w:sz="0" w:space="0" w:color="auto"/>
                      </w:divBdr>
                    </w:div>
                  </w:divsChild>
                </w:div>
                <w:div w:id="1405369961">
                  <w:marLeft w:val="300"/>
                  <w:marRight w:val="0"/>
                  <w:marTop w:val="75"/>
                  <w:marBottom w:val="0"/>
                  <w:divBdr>
                    <w:top w:val="none" w:sz="0" w:space="0" w:color="auto"/>
                    <w:left w:val="none" w:sz="0" w:space="0" w:color="auto"/>
                    <w:bottom w:val="none" w:sz="0" w:space="0" w:color="auto"/>
                    <w:right w:val="none" w:sz="0" w:space="0" w:color="auto"/>
                  </w:divBdr>
                  <w:divsChild>
                    <w:div w:id="866675081">
                      <w:marLeft w:val="750"/>
                      <w:marRight w:val="0"/>
                      <w:marTop w:val="0"/>
                      <w:marBottom w:val="0"/>
                      <w:divBdr>
                        <w:top w:val="none" w:sz="0" w:space="0" w:color="auto"/>
                        <w:left w:val="none" w:sz="0" w:space="0" w:color="auto"/>
                        <w:bottom w:val="none" w:sz="0" w:space="0" w:color="auto"/>
                        <w:right w:val="none" w:sz="0" w:space="0" w:color="auto"/>
                      </w:divBdr>
                    </w:div>
                  </w:divsChild>
                </w:div>
                <w:div w:id="879170315">
                  <w:marLeft w:val="300"/>
                  <w:marRight w:val="0"/>
                  <w:marTop w:val="75"/>
                  <w:marBottom w:val="0"/>
                  <w:divBdr>
                    <w:top w:val="none" w:sz="0" w:space="0" w:color="auto"/>
                    <w:left w:val="none" w:sz="0" w:space="0" w:color="auto"/>
                    <w:bottom w:val="none" w:sz="0" w:space="0" w:color="auto"/>
                    <w:right w:val="none" w:sz="0" w:space="0" w:color="auto"/>
                  </w:divBdr>
                  <w:divsChild>
                    <w:div w:id="1857881361">
                      <w:marLeft w:val="750"/>
                      <w:marRight w:val="0"/>
                      <w:marTop w:val="0"/>
                      <w:marBottom w:val="0"/>
                      <w:divBdr>
                        <w:top w:val="none" w:sz="0" w:space="0" w:color="auto"/>
                        <w:left w:val="none" w:sz="0" w:space="0" w:color="auto"/>
                        <w:bottom w:val="none" w:sz="0" w:space="0" w:color="auto"/>
                        <w:right w:val="none" w:sz="0" w:space="0" w:color="auto"/>
                      </w:divBdr>
                    </w:div>
                    <w:div w:id="1802845590">
                      <w:marLeft w:val="750"/>
                      <w:marRight w:val="0"/>
                      <w:marTop w:val="0"/>
                      <w:marBottom w:val="0"/>
                      <w:divBdr>
                        <w:top w:val="none" w:sz="0" w:space="0" w:color="auto"/>
                        <w:left w:val="none" w:sz="0" w:space="0" w:color="auto"/>
                        <w:bottom w:val="none" w:sz="0" w:space="0" w:color="auto"/>
                        <w:right w:val="none" w:sz="0" w:space="0" w:color="auto"/>
                      </w:divBdr>
                    </w:div>
                  </w:divsChild>
                </w:div>
                <w:div w:id="881357156">
                  <w:marLeft w:val="300"/>
                  <w:marRight w:val="0"/>
                  <w:marTop w:val="75"/>
                  <w:marBottom w:val="0"/>
                  <w:divBdr>
                    <w:top w:val="none" w:sz="0" w:space="0" w:color="auto"/>
                    <w:left w:val="none" w:sz="0" w:space="0" w:color="auto"/>
                    <w:bottom w:val="none" w:sz="0" w:space="0" w:color="auto"/>
                    <w:right w:val="none" w:sz="0" w:space="0" w:color="auto"/>
                  </w:divBdr>
                  <w:divsChild>
                    <w:div w:id="447429230">
                      <w:marLeft w:val="750"/>
                      <w:marRight w:val="0"/>
                      <w:marTop w:val="0"/>
                      <w:marBottom w:val="0"/>
                      <w:divBdr>
                        <w:top w:val="none" w:sz="0" w:space="0" w:color="auto"/>
                        <w:left w:val="none" w:sz="0" w:space="0" w:color="auto"/>
                        <w:bottom w:val="none" w:sz="0" w:space="0" w:color="auto"/>
                        <w:right w:val="none" w:sz="0" w:space="0" w:color="auto"/>
                      </w:divBdr>
                    </w:div>
                  </w:divsChild>
                </w:div>
                <w:div w:id="2010056009">
                  <w:marLeft w:val="300"/>
                  <w:marRight w:val="0"/>
                  <w:marTop w:val="75"/>
                  <w:marBottom w:val="0"/>
                  <w:divBdr>
                    <w:top w:val="none" w:sz="0" w:space="0" w:color="auto"/>
                    <w:left w:val="none" w:sz="0" w:space="0" w:color="auto"/>
                    <w:bottom w:val="none" w:sz="0" w:space="0" w:color="auto"/>
                    <w:right w:val="none" w:sz="0" w:space="0" w:color="auto"/>
                  </w:divBdr>
                  <w:divsChild>
                    <w:div w:id="861821368">
                      <w:marLeft w:val="750"/>
                      <w:marRight w:val="0"/>
                      <w:marTop w:val="0"/>
                      <w:marBottom w:val="0"/>
                      <w:divBdr>
                        <w:top w:val="none" w:sz="0" w:space="0" w:color="auto"/>
                        <w:left w:val="none" w:sz="0" w:space="0" w:color="auto"/>
                        <w:bottom w:val="none" w:sz="0" w:space="0" w:color="auto"/>
                        <w:right w:val="none" w:sz="0" w:space="0" w:color="auto"/>
                      </w:divBdr>
                    </w:div>
                  </w:divsChild>
                </w:div>
                <w:div w:id="2145081124">
                  <w:marLeft w:val="300"/>
                  <w:marRight w:val="0"/>
                  <w:marTop w:val="75"/>
                  <w:marBottom w:val="0"/>
                  <w:divBdr>
                    <w:top w:val="none" w:sz="0" w:space="0" w:color="auto"/>
                    <w:left w:val="none" w:sz="0" w:space="0" w:color="auto"/>
                    <w:bottom w:val="none" w:sz="0" w:space="0" w:color="auto"/>
                    <w:right w:val="none" w:sz="0" w:space="0" w:color="auto"/>
                  </w:divBdr>
                  <w:divsChild>
                    <w:div w:id="1212880621">
                      <w:marLeft w:val="750"/>
                      <w:marRight w:val="0"/>
                      <w:marTop w:val="0"/>
                      <w:marBottom w:val="0"/>
                      <w:divBdr>
                        <w:top w:val="none" w:sz="0" w:space="0" w:color="auto"/>
                        <w:left w:val="none" w:sz="0" w:space="0" w:color="auto"/>
                        <w:bottom w:val="none" w:sz="0" w:space="0" w:color="auto"/>
                        <w:right w:val="none" w:sz="0" w:space="0" w:color="auto"/>
                      </w:divBdr>
                    </w:div>
                  </w:divsChild>
                </w:div>
                <w:div w:id="701903952">
                  <w:marLeft w:val="300"/>
                  <w:marRight w:val="0"/>
                  <w:marTop w:val="75"/>
                  <w:marBottom w:val="0"/>
                  <w:divBdr>
                    <w:top w:val="none" w:sz="0" w:space="0" w:color="auto"/>
                    <w:left w:val="none" w:sz="0" w:space="0" w:color="auto"/>
                    <w:bottom w:val="none" w:sz="0" w:space="0" w:color="auto"/>
                    <w:right w:val="none" w:sz="0" w:space="0" w:color="auto"/>
                  </w:divBdr>
                </w:div>
                <w:div w:id="55401081">
                  <w:marLeft w:val="300"/>
                  <w:marRight w:val="0"/>
                  <w:marTop w:val="75"/>
                  <w:marBottom w:val="0"/>
                  <w:divBdr>
                    <w:top w:val="none" w:sz="0" w:space="0" w:color="auto"/>
                    <w:left w:val="none" w:sz="0" w:space="0" w:color="auto"/>
                    <w:bottom w:val="none" w:sz="0" w:space="0" w:color="auto"/>
                    <w:right w:val="none" w:sz="0" w:space="0" w:color="auto"/>
                  </w:divBdr>
                </w:div>
                <w:div w:id="951128077">
                  <w:marLeft w:val="300"/>
                  <w:marRight w:val="0"/>
                  <w:marTop w:val="75"/>
                  <w:marBottom w:val="0"/>
                  <w:divBdr>
                    <w:top w:val="none" w:sz="0" w:space="0" w:color="auto"/>
                    <w:left w:val="none" w:sz="0" w:space="0" w:color="auto"/>
                    <w:bottom w:val="none" w:sz="0" w:space="0" w:color="auto"/>
                    <w:right w:val="none" w:sz="0" w:space="0" w:color="auto"/>
                  </w:divBdr>
                  <w:divsChild>
                    <w:div w:id="140655312">
                      <w:marLeft w:val="750"/>
                      <w:marRight w:val="0"/>
                      <w:marTop w:val="0"/>
                      <w:marBottom w:val="0"/>
                      <w:divBdr>
                        <w:top w:val="none" w:sz="0" w:space="0" w:color="auto"/>
                        <w:left w:val="none" w:sz="0" w:space="0" w:color="auto"/>
                        <w:bottom w:val="none" w:sz="0" w:space="0" w:color="auto"/>
                        <w:right w:val="none" w:sz="0" w:space="0" w:color="auto"/>
                      </w:divBdr>
                    </w:div>
                    <w:div w:id="1660452237">
                      <w:marLeft w:val="750"/>
                      <w:marRight w:val="0"/>
                      <w:marTop w:val="0"/>
                      <w:marBottom w:val="0"/>
                      <w:divBdr>
                        <w:top w:val="none" w:sz="0" w:space="0" w:color="auto"/>
                        <w:left w:val="none" w:sz="0" w:space="0" w:color="auto"/>
                        <w:bottom w:val="none" w:sz="0" w:space="0" w:color="auto"/>
                        <w:right w:val="none" w:sz="0" w:space="0" w:color="auto"/>
                      </w:divBdr>
                    </w:div>
                  </w:divsChild>
                </w:div>
                <w:div w:id="1374231583">
                  <w:marLeft w:val="300"/>
                  <w:marRight w:val="0"/>
                  <w:marTop w:val="75"/>
                  <w:marBottom w:val="0"/>
                  <w:divBdr>
                    <w:top w:val="none" w:sz="0" w:space="0" w:color="auto"/>
                    <w:left w:val="none" w:sz="0" w:space="0" w:color="auto"/>
                    <w:bottom w:val="none" w:sz="0" w:space="0" w:color="auto"/>
                    <w:right w:val="none" w:sz="0" w:space="0" w:color="auto"/>
                  </w:divBdr>
                  <w:divsChild>
                    <w:div w:id="1119252760">
                      <w:marLeft w:val="750"/>
                      <w:marRight w:val="0"/>
                      <w:marTop w:val="0"/>
                      <w:marBottom w:val="0"/>
                      <w:divBdr>
                        <w:top w:val="none" w:sz="0" w:space="0" w:color="auto"/>
                        <w:left w:val="none" w:sz="0" w:space="0" w:color="auto"/>
                        <w:bottom w:val="none" w:sz="0" w:space="0" w:color="auto"/>
                        <w:right w:val="none" w:sz="0" w:space="0" w:color="auto"/>
                      </w:divBdr>
                    </w:div>
                  </w:divsChild>
                </w:div>
                <w:div w:id="1432435024">
                  <w:marLeft w:val="300"/>
                  <w:marRight w:val="0"/>
                  <w:marTop w:val="75"/>
                  <w:marBottom w:val="0"/>
                  <w:divBdr>
                    <w:top w:val="none" w:sz="0" w:space="0" w:color="auto"/>
                    <w:left w:val="none" w:sz="0" w:space="0" w:color="auto"/>
                    <w:bottom w:val="none" w:sz="0" w:space="0" w:color="auto"/>
                    <w:right w:val="none" w:sz="0" w:space="0" w:color="auto"/>
                  </w:divBdr>
                  <w:divsChild>
                    <w:div w:id="1789202642">
                      <w:marLeft w:val="750"/>
                      <w:marRight w:val="0"/>
                      <w:marTop w:val="0"/>
                      <w:marBottom w:val="0"/>
                      <w:divBdr>
                        <w:top w:val="none" w:sz="0" w:space="0" w:color="auto"/>
                        <w:left w:val="none" w:sz="0" w:space="0" w:color="auto"/>
                        <w:bottom w:val="none" w:sz="0" w:space="0" w:color="auto"/>
                        <w:right w:val="none" w:sz="0" w:space="0" w:color="auto"/>
                      </w:divBdr>
                    </w:div>
                  </w:divsChild>
                </w:div>
                <w:div w:id="1608348567">
                  <w:marLeft w:val="300"/>
                  <w:marRight w:val="0"/>
                  <w:marTop w:val="75"/>
                  <w:marBottom w:val="0"/>
                  <w:divBdr>
                    <w:top w:val="none" w:sz="0" w:space="0" w:color="auto"/>
                    <w:left w:val="none" w:sz="0" w:space="0" w:color="auto"/>
                    <w:bottom w:val="none" w:sz="0" w:space="0" w:color="auto"/>
                    <w:right w:val="none" w:sz="0" w:space="0" w:color="auto"/>
                  </w:divBdr>
                  <w:divsChild>
                    <w:div w:id="1521823192">
                      <w:marLeft w:val="750"/>
                      <w:marRight w:val="0"/>
                      <w:marTop w:val="0"/>
                      <w:marBottom w:val="0"/>
                      <w:divBdr>
                        <w:top w:val="none" w:sz="0" w:space="0" w:color="auto"/>
                        <w:left w:val="none" w:sz="0" w:space="0" w:color="auto"/>
                        <w:bottom w:val="none" w:sz="0" w:space="0" w:color="auto"/>
                        <w:right w:val="none" w:sz="0" w:space="0" w:color="auto"/>
                      </w:divBdr>
                    </w:div>
                  </w:divsChild>
                </w:div>
                <w:div w:id="521666993">
                  <w:marLeft w:val="300"/>
                  <w:marRight w:val="0"/>
                  <w:marTop w:val="75"/>
                  <w:marBottom w:val="0"/>
                  <w:divBdr>
                    <w:top w:val="none" w:sz="0" w:space="0" w:color="auto"/>
                    <w:left w:val="none" w:sz="0" w:space="0" w:color="auto"/>
                    <w:bottom w:val="none" w:sz="0" w:space="0" w:color="auto"/>
                    <w:right w:val="none" w:sz="0" w:space="0" w:color="auto"/>
                  </w:divBdr>
                  <w:divsChild>
                    <w:div w:id="50004429">
                      <w:marLeft w:val="750"/>
                      <w:marRight w:val="0"/>
                      <w:marTop w:val="0"/>
                      <w:marBottom w:val="0"/>
                      <w:divBdr>
                        <w:top w:val="none" w:sz="0" w:space="0" w:color="auto"/>
                        <w:left w:val="none" w:sz="0" w:space="0" w:color="auto"/>
                        <w:bottom w:val="none" w:sz="0" w:space="0" w:color="auto"/>
                        <w:right w:val="none" w:sz="0" w:space="0" w:color="auto"/>
                      </w:divBdr>
                    </w:div>
                    <w:div w:id="649478382">
                      <w:marLeft w:val="750"/>
                      <w:marRight w:val="0"/>
                      <w:marTop w:val="0"/>
                      <w:marBottom w:val="0"/>
                      <w:divBdr>
                        <w:top w:val="none" w:sz="0" w:space="0" w:color="auto"/>
                        <w:left w:val="none" w:sz="0" w:space="0" w:color="auto"/>
                        <w:bottom w:val="none" w:sz="0" w:space="0" w:color="auto"/>
                        <w:right w:val="none" w:sz="0" w:space="0" w:color="auto"/>
                      </w:divBdr>
                    </w:div>
                    <w:div w:id="2065372706">
                      <w:marLeft w:val="750"/>
                      <w:marRight w:val="0"/>
                      <w:marTop w:val="0"/>
                      <w:marBottom w:val="0"/>
                      <w:divBdr>
                        <w:top w:val="none" w:sz="0" w:space="0" w:color="auto"/>
                        <w:left w:val="none" w:sz="0" w:space="0" w:color="auto"/>
                        <w:bottom w:val="none" w:sz="0" w:space="0" w:color="auto"/>
                        <w:right w:val="none" w:sz="0" w:space="0" w:color="auto"/>
                      </w:divBdr>
                    </w:div>
                  </w:divsChild>
                </w:div>
                <w:div w:id="1470585477">
                  <w:marLeft w:val="300"/>
                  <w:marRight w:val="0"/>
                  <w:marTop w:val="75"/>
                  <w:marBottom w:val="0"/>
                  <w:divBdr>
                    <w:top w:val="none" w:sz="0" w:space="0" w:color="auto"/>
                    <w:left w:val="none" w:sz="0" w:space="0" w:color="auto"/>
                    <w:bottom w:val="none" w:sz="0" w:space="0" w:color="auto"/>
                    <w:right w:val="none" w:sz="0" w:space="0" w:color="auto"/>
                  </w:divBdr>
                  <w:divsChild>
                    <w:div w:id="1708943533">
                      <w:marLeft w:val="750"/>
                      <w:marRight w:val="0"/>
                      <w:marTop w:val="0"/>
                      <w:marBottom w:val="0"/>
                      <w:divBdr>
                        <w:top w:val="none" w:sz="0" w:space="0" w:color="auto"/>
                        <w:left w:val="none" w:sz="0" w:space="0" w:color="auto"/>
                        <w:bottom w:val="none" w:sz="0" w:space="0" w:color="auto"/>
                        <w:right w:val="none" w:sz="0" w:space="0" w:color="auto"/>
                      </w:divBdr>
                    </w:div>
                  </w:divsChild>
                </w:div>
                <w:div w:id="1364477449">
                  <w:marLeft w:val="300"/>
                  <w:marRight w:val="0"/>
                  <w:marTop w:val="75"/>
                  <w:marBottom w:val="0"/>
                  <w:divBdr>
                    <w:top w:val="none" w:sz="0" w:space="0" w:color="auto"/>
                    <w:left w:val="none" w:sz="0" w:space="0" w:color="auto"/>
                    <w:bottom w:val="none" w:sz="0" w:space="0" w:color="auto"/>
                    <w:right w:val="none" w:sz="0" w:space="0" w:color="auto"/>
                  </w:divBdr>
                  <w:divsChild>
                    <w:div w:id="864949166">
                      <w:marLeft w:val="750"/>
                      <w:marRight w:val="0"/>
                      <w:marTop w:val="0"/>
                      <w:marBottom w:val="0"/>
                      <w:divBdr>
                        <w:top w:val="none" w:sz="0" w:space="0" w:color="auto"/>
                        <w:left w:val="none" w:sz="0" w:space="0" w:color="auto"/>
                        <w:bottom w:val="none" w:sz="0" w:space="0" w:color="auto"/>
                        <w:right w:val="none" w:sz="0" w:space="0" w:color="auto"/>
                      </w:divBdr>
                    </w:div>
                    <w:div w:id="412631941">
                      <w:marLeft w:val="750"/>
                      <w:marRight w:val="0"/>
                      <w:marTop w:val="0"/>
                      <w:marBottom w:val="0"/>
                      <w:divBdr>
                        <w:top w:val="none" w:sz="0" w:space="0" w:color="auto"/>
                        <w:left w:val="none" w:sz="0" w:space="0" w:color="auto"/>
                        <w:bottom w:val="none" w:sz="0" w:space="0" w:color="auto"/>
                        <w:right w:val="none" w:sz="0" w:space="0" w:color="auto"/>
                      </w:divBdr>
                    </w:div>
                  </w:divsChild>
                </w:div>
                <w:div w:id="1585647203">
                  <w:marLeft w:val="300"/>
                  <w:marRight w:val="0"/>
                  <w:marTop w:val="75"/>
                  <w:marBottom w:val="0"/>
                  <w:divBdr>
                    <w:top w:val="none" w:sz="0" w:space="0" w:color="auto"/>
                    <w:left w:val="none" w:sz="0" w:space="0" w:color="auto"/>
                    <w:bottom w:val="none" w:sz="0" w:space="0" w:color="auto"/>
                    <w:right w:val="none" w:sz="0" w:space="0" w:color="auto"/>
                  </w:divBdr>
                  <w:divsChild>
                    <w:div w:id="1516965865">
                      <w:marLeft w:val="750"/>
                      <w:marRight w:val="0"/>
                      <w:marTop w:val="0"/>
                      <w:marBottom w:val="0"/>
                      <w:divBdr>
                        <w:top w:val="none" w:sz="0" w:space="0" w:color="auto"/>
                        <w:left w:val="none" w:sz="0" w:space="0" w:color="auto"/>
                        <w:bottom w:val="none" w:sz="0" w:space="0" w:color="auto"/>
                        <w:right w:val="none" w:sz="0" w:space="0" w:color="auto"/>
                      </w:divBdr>
                    </w:div>
                  </w:divsChild>
                </w:div>
                <w:div w:id="196741920">
                  <w:marLeft w:val="300"/>
                  <w:marRight w:val="0"/>
                  <w:marTop w:val="75"/>
                  <w:marBottom w:val="0"/>
                  <w:divBdr>
                    <w:top w:val="none" w:sz="0" w:space="0" w:color="auto"/>
                    <w:left w:val="none" w:sz="0" w:space="0" w:color="auto"/>
                    <w:bottom w:val="none" w:sz="0" w:space="0" w:color="auto"/>
                    <w:right w:val="none" w:sz="0" w:space="0" w:color="auto"/>
                  </w:divBdr>
                  <w:divsChild>
                    <w:div w:id="1857310442">
                      <w:marLeft w:val="750"/>
                      <w:marRight w:val="0"/>
                      <w:marTop w:val="0"/>
                      <w:marBottom w:val="0"/>
                      <w:divBdr>
                        <w:top w:val="none" w:sz="0" w:space="0" w:color="auto"/>
                        <w:left w:val="none" w:sz="0" w:space="0" w:color="auto"/>
                        <w:bottom w:val="none" w:sz="0" w:space="0" w:color="auto"/>
                        <w:right w:val="none" w:sz="0" w:space="0" w:color="auto"/>
                      </w:divBdr>
                    </w:div>
                  </w:divsChild>
                </w:div>
                <w:div w:id="1887444218">
                  <w:marLeft w:val="300"/>
                  <w:marRight w:val="0"/>
                  <w:marTop w:val="75"/>
                  <w:marBottom w:val="0"/>
                  <w:divBdr>
                    <w:top w:val="none" w:sz="0" w:space="0" w:color="auto"/>
                    <w:left w:val="none" w:sz="0" w:space="0" w:color="auto"/>
                    <w:bottom w:val="none" w:sz="0" w:space="0" w:color="auto"/>
                    <w:right w:val="none" w:sz="0" w:space="0" w:color="auto"/>
                  </w:divBdr>
                  <w:divsChild>
                    <w:div w:id="1536503397">
                      <w:marLeft w:val="750"/>
                      <w:marRight w:val="0"/>
                      <w:marTop w:val="0"/>
                      <w:marBottom w:val="0"/>
                      <w:divBdr>
                        <w:top w:val="none" w:sz="0" w:space="0" w:color="auto"/>
                        <w:left w:val="none" w:sz="0" w:space="0" w:color="auto"/>
                        <w:bottom w:val="none" w:sz="0" w:space="0" w:color="auto"/>
                        <w:right w:val="none" w:sz="0" w:space="0" w:color="auto"/>
                      </w:divBdr>
                    </w:div>
                  </w:divsChild>
                </w:div>
                <w:div w:id="938367872">
                  <w:marLeft w:val="300"/>
                  <w:marRight w:val="0"/>
                  <w:marTop w:val="75"/>
                  <w:marBottom w:val="0"/>
                  <w:divBdr>
                    <w:top w:val="none" w:sz="0" w:space="0" w:color="auto"/>
                    <w:left w:val="none" w:sz="0" w:space="0" w:color="auto"/>
                    <w:bottom w:val="none" w:sz="0" w:space="0" w:color="auto"/>
                    <w:right w:val="none" w:sz="0" w:space="0" w:color="auto"/>
                  </w:divBdr>
                </w:div>
                <w:div w:id="1895847800">
                  <w:marLeft w:val="300"/>
                  <w:marRight w:val="0"/>
                  <w:marTop w:val="75"/>
                  <w:marBottom w:val="0"/>
                  <w:divBdr>
                    <w:top w:val="none" w:sz="0" w:space="0" w:color="auto"/>
                    <w:left w:val="none" w:sz="0" w:space="0" w:color="auto"/>
                    <w:bottom w:val="none" w:sz="0" w:space="0" w:color="auto"/>
                    <w:right w:val="none" w:sz="0" w:space="0" w:color="auto"/>
                  </w:divBdr>
                </w:div>
                <w:div w:id="1029641345">
                  <w:marLeft w:val="300"/>
                  <w:marRight w:val="0"/>
                  <w:marTop w:val="75"/>
                  <w:marBottom w:val="0"/>
                  <w:divBdr>
                    <w:top w:val="none" w:sz="0" w:space="0" w:color="auto"/>
                    <w:left w:val="none" w:sz="0" w:space="0" w:color="auto"/>
                    <w:bottom w:val="none" w:sz="0" w:space="0" w:color="auto"/>
                    <w:right w:val="none" w:sz="0" w:space="0" w:color="auto"/>
                  </w:divBdr>
                  <w:divsChild>
                    <w:div w:id="977566271">
                      <w:marLeft w:val="750"/>
                      <w:marRight w:val="0"/>
                      <w:marTop w:val="0"/>
                      <w:marBottom w:val="0"/>
                      <w:divBdr>
                        <w:top w:val="none" w:sz="0" w:space="0" w:color="auto"/>
                        <w:left w:val="none" w:sz="0" w:space="0" w:color="auto"/>
                        <w:bottom w:val="none" w:sz="0" w:space="0" w:color="auto"/>
                        <w:right w:val="none" w:sz="0" w:space="0" w:color="auto"/>
                      </w:divBdr>
                    </w:div>
                    <w:div w:id="1935895628">
                      <w:marLeft w:val="750"/>
                      <w:marRight w:val="0"/>
                      <w:marTop w:val="0"/>
                      <w:marBottom w:val="0"/>
                      <w:divBdr>
                        <w:top w:val="none" w:sz="0" w:space="0" w:color="auto"/>
                        <w:left w:val="none" w:sz="0" w:space="0" w:color="auto"/>
                        <w:bottom w:val="none" w:sz="0" w:space="0" w:color="auto"/>
                        <w:right w:val="none" w:sz="0" w:space="0" w:color="auto"/>
                      </w:divBdr>
                    </w:div>
                  </w:divsChild>
                </w:div>
                <w:div w:id="1676031592">
                  <w:marLeft w:val="300"/>
                  <w:marRight w:val="0"/>
                  <w:marTop w:val="75"/>
                  <w:marBottom w:val="0"/>
                  <w:divBdr>
                    <w:top w:val="none" w:sz="0" w:space="0" w:color="auto"/>
                    <w:left w:val="none" w:sz="0" w:space="0" w:color="auto"/>
                    <w:bottom w:val="none" w:sz="0" w:space="0" w:color="auto"/>
                    <w:right w:val="none" w:sz="0" w:space="0" w:color="auto"/>
                  </w:divBdr>
                  <w:divsChild>
                    <w:div w:id="951518111">
                      <w:marLeft w:val="750"/>
                      <w:marRight w:val="0"/>
                      <w:marTop w:val="0"/>
                      <w:marBottom w:val="0"/>
                      <w:divBdr>
                        <w:top w:val="none" w:sz="0" w:space="0" w:color="auto"/>
                        <w:left w:val="none" w:sz="0" w:space="0" w:color="auto"/>
                        <w:bottom w:val="none" w:sz="0" w:space="0" w:color="auto"/>
                        <w:right w:val="none" w:sz="0" w:space="0" w:color="auto"/>
                      </w:divBdr>
                    </w:div>
                  </w:divsChild>
                </w:div>
                <w:div w:id="2060547727">
                  <w:marLeft w:val="300"/>
                  <w:marRight w:val="0"/>
                  <w:marTop w:val="75"/>
                  <w:marBottom w:val="0"/>
                  <w:divBdr>
                    <w:top w:val="none" w:sz="0" w:space="0" w:color="auto"/>
                    <w:left w:val="none" w:sz="0" w:space="0" w:color="auto"/>
                    <w:bottom w:val="none" w:sz="0" w:space="0" w:color="auto"/>
                    <w:right w:val="none" w:sz="0" w:space="0" w:color="auto"/>
                  </w:divBdr>
                  <w:divsChild>
                    <w:div w:id="1202591185">
                      <w:marLeft w:val="750"/>
                      <w:marRight w:val="0"/>
                      <w:marTop w:val="0"/>
                      <w:marBottom w:val="0"/>
                      <w:divBdr>
                        <w:top w:val="none" w:sz="0" w:space="0" w:color="auto"/>
                        <w:left w:val="none" w:sz="0" w:space="0" w:color="auto"/>
                        <w:bottom w:val="none" w:sz="0" w:space="0" w:color="auto"/>
                        <w:right w:val="none" w:sz="0" w:space="0" w:color="auto"/>
                      </w:divBdr>
                    </w:div>
                  </w:divsChild>
                </w:div>
                <w:div w:id="1421371793">
                  <w:marLeft w:val="300"/>
                  <w:marRight w:val="0"/>
                  <w:marTop w:val="75"/>
                  <w:marBottom w:val="0"/>
                  <w:divBdr>
                    <w:top w:val="none" w:sz="0" w:space="0" w:color="auto"/>
                    <w:left w:val="none" w:sz="0" w:space="0" w:color="auto"/>
                    <w:bottom w:val="none" w:sz="0" w:space="0" w:color="auto"/>
                    <w:right w:val="none" w:sz="0" w:space="0" w:color="auto"/>
                  </w:divBdr>
                  <w:divsChild>
                    <w:div w:id="59451584">
                      <w:marLeft w:val="750"/>
                      <w:marRight w:val="0"/>
                      <w:marTop w:val="0"/>
                      <w:marBottom w:val="0"/>
                      <w:divBdr>
                        <w:top w:val="none" w:sz="0" w:space="0" w:color="auto"/>
                        <w:left w:val="none" w:sz="0" w:space="0" w:color="auto"/>
                        <w:bottom w:val="none" w:sz="0" w:space="0" w:color="auto"/>
                        <w:right w:val="none" w:sz="0" w:space="0" w:color="auto"/>
                      </w:divBdr>
                    </w:div>
                  </w:divsChild>
                </w:div>
                <w:div w:id="376004915">
                  <w:marLeft w:val="300"/>
                  <w:marRight w:val="0"/>
                  <w:marTop w:val="75"/>
                  <w:marBottom w:val="0"/>
                  <w:divBdr>
                    <w:top w:val="none" w:sz="0" w:space="0" w:color="auto"/>
                    <w:left w:val="none" w:sz="0" w:space="0" w:color="auto"/>
                    <w:bottom w:val="none" w:sz="0" w:space="0" w:color="auto"/>
                    <w:right w:val="none" w:sz="0" w:space="0" w:color="auto"/>
                  </w:divBdr>
                  <w:divsChild>
                    <w:div w:id="1946381521">
                      <w:marLeft w:val="750"/>
                      <w:marRight w:val="0"/>
                      <w:marTop w:val="0"/>
                      <w:marBottom w:val="0"/>
                      <w:divBdr>
                        <w:top w:val="none" w:sz="0" w:space="0" w:color="auto"/>
                        <w:left w:val="none" w:sz="0" w:space="0" w:color="auto"/>
                        <w:bottom w:val="none" w:sz="0" w:space="0" w:color="auto"/>
                        <w:right w:val="none" w:sz="0" w:space="0" w:color="auto"/>
                      </w:divBdr>
                    </w:div>
                    <w:div w:id="741485064">
                      <w:marLeft w:val="750"/>
                      <w:marRight w:val="0"/>
                      <w:marTop w:val="0"/>
                      <w:marBottom w:val="0"/>
                      <w:divBdr>
                        <w:top w:val="none" w:sz="0" w:space="0" w:color="auto"/>
                        <w:left w:val="none" w:sz="0" w:space="0" w:color="auto"/>
                        <w:bottom w:val="none" w:sz="0" w:space="0" w:color="auto"/>
                        <w:right w:val="none" w:sz="0" w:space="0" w:color="auto"/>
                      </w:divBdr>
                    </w:div>
                    <w:div w:id="400564587">
                      <w:marLeft w:val="750"/>
                      <w:marRight w:val="0"/>
                      <w:marTop w:val="0"/>
                      <w:marBottom w:val="0"/>
                      <w:divBdr>
                        <w:top w:val="none" w:sz="0" w:space="0" w:color="auto"/>
                        <w:left w:val="none" w:sz="0" w:space="0" w:color="auto"/>
                        <w:bottom w:val="none" w:sz="0" w:space="0" w:color="auto"/>
                        <w:right w:val="none" w:sz="0" w:space="0" w:color="auto"/>
                      </w:divBdr>
                    </w:div>
                  </w:divsChild>
                </w:div>
                <w:div w:id="146946090">
                  <w:marLeft w:val="300"/>
                  <w:marRight w:val="0"/>
                  <w:marTop w:val="75"/>
                  <w:marBottom w:val="0"/>
                  <w:divBdr>
                    <w:top w:val="none" w:sz="0" w:space="0" w:color="auto"/>
                    <w:left w:val="none" w:sz="0" w:space="0" w:color="auto"/>
                    <w:bottom w:val="none" w:sz="0" w:space="0" w:color="auto"/>
                    <w:right w:val="none" w:sz="0" w:space="0" w:color="auto"/>
                  </w:divBdr>
                  <w:divsChild>
                    <w:div w:id="168568595">
                      <w:marLeft w:val="750"/>
                      <w:marRight w:val="0"/>
                      <w:marTop w:val="0"/>
                      <w:marBottom w:val="0"/>
                      <w:divBdr>
                        <w:top w:val="none" w:sz="0" w:space="0" w:color="auto"/>
                        <w:left w:val="none" w:sz="0" w:space="0" w:color="auto"/>
                        <w:bottom w:val="none" w:sz="0" w:space="0" w:color="auto"/>
                        <w:right w:val="none" w:sz="0" w:space="0" w:color="auto"/>
                      </w:divBdr>
                    </w:div>
                  </w:divsChild>
                </w:div>
                <w:div w:id="289865894">
                  <w:marLeft w:val="300"/>
                  <w:marRight w:val="0"/>
                  <w:marTop w:val="75"/>
                  <w:marBottom w:val="0"/>
                  <w:divBdr>
                    <w:top w:val="none" w:sz="0" w:space="0" w:color="auto"/>
                    <w:left w:val="none" w:sz="0" w:space="0" w:color="auto"/>
                    <w:bottom w:val="none" w:sz="0" w:space="0" w:color="auto"/>
                    <w:right w:val="none" w:sz="0" w:space="0" w:color="auto"/>
                  </w:divBdr>
                  <w:divsChild>
                    <w:div w:id="1228686102">
                      <w:marLeft w:val="750"/>
                      <w:marRight w:val="0"/>
                      <w:marTop w:val="0"/>
                      <w:marBottom w:val="0"/>
                      <w:divBdr>
                        <w:top w:val="none" w:sz="0" w:space="0" w:color="auto"/>
                        <w:left w:val="none" w:sz="0" w:space="0" w:color="auto"/>
                        <w:bottom w:val="none" w:sz="0" w:space="0" w:color="auto"/>
                        <w:right w:val="none" w:sz="0" w:space="0" w:color="auto"/>
                      </w:divBdr>
                    </w:div>
                    <w:div w:id="1171874970">
                      <w:marLeft w:val="750"/>
                      <w:marRight w:val="0"/>
                      <w:marTop w:val="0"/>
                      <w:marBottom w:val="0"/>
                      <w:divBdr>
                        <w:top w:val="none" w:sz="0" w:space="0" w:color="auto"/>
                        <w:left w:val="none" w:sz="0" w:space="0" w:color="auto"/>
                        <w:bottom w:val="none" w:sz="0" w:space="0" w:color="auto"/>
                        <w:right w:val="none" w:sz="0" w:space="0" w:color="auto"/>
                      </w:divBdr>
                    </w:div>
                  </w:divsChild>
                </w:div>
                <w:div w:id="828715784">
                  <w:marLeft w:val="300"/>
                  <w:marRight w:val="0"/>
                  <w:marTop w:val="75"/>
                  <w:marBottom w:val="0"/>
                  <w:divBdr>
                    <w:top w:val="none" w:sz="0" w:space="0" w:color="auto"/>
                    <w:left w:val="none" w:sz="0" w:space="0" w:color="auto"/>
                    <w:bottom w:val="none" w:sz="0" w:space="0" w:color="auto"/>
                    <w:right w:val="none" w:sz="0" w:space="0" w:color="auto"/>
                  </w:divBdr>
                  <w:divsChild>
                    <w:div w:id="1949123036">
                      <w:marLeft w:val="750"/>
                      <w:marRight w:val="0"/>
                      <w:marTop w:val="0"/>
                      <w:marBottom w:val="0"/>
                      <w:divBdr>
                        <w:top w:val="none" w:sz="0" w:space="0" w:color="auto"/>
                        <w:left w:val="none" w:sz="0" w:space="0" w:color="auto"/>
                        <w:bottom w:val="none" w:sz="0" w:space="0" w:color="auto"/>
                        <w:right w:val="none" w:sz="0" w:space="0" w:color="auto"/>
                      </w:divBdr>
                    </w:div>
                  </w:divsChild>
                </w:div>
                <w:div w:id="1651245591">
                  <w:marLeft w:val="300"/>
                  <w:marRight w:val="0"/>
                  <w:marTop w:val="75"/>
                  <w:marBottom w:val="0"/>
                  <w:divBdr>
                    <w:top w:val="none" w:sz="0" w:space="0" w:color="auto"/>
                    <w:left w:val="none" w:sz="0" w:space="0" w:color="auto"/>
                    <w:bottom w:val="none" w:sz="0" w:space="0" w:color="auto"/>
                    <w:right w:val="none" w:sz="0" w:space="0" w:color="auto"/>
                  </w:divBdr>
                  <w:divsChild>
                    <w:div w:id="1449734714">
                      <w:marLeft w:val="750"/>
                      <w:marRight w:val="0"/>
                      <w:marTop w:val="0"/>
                      <w:marBottom w:val="0"/>
                      <w:divBdr>
                        <w:top w:val="none" w:sz="0" w:space="0" w:color="auto"/>
                        <w:left w:val="none" w:sz="0" w:space="0" w:color="auto"/>
                        <w:bottom w:val="none" w:sz="0" w:space="0" w:color="auto"/>
                        <w:right w:val="none" w:sz="0" w:space="0" w:color="auto"/>
                      </w:divBdr>
                    </w:div>
                  </w:divsChild>
                </w:div>
                <w:div w:id="600256382">
                  <w:marLeft w:val="300"/>
                  <w:marRight w:val="0"/>
                  <w:marTop w:val="75"/>
                  <w:marBottom w:val="0"/>
                  <w:divBdr>
                    <w:top w:val="none" w:sz="0" w:space="0" w:color="auto"/>
                    <w:left w:val="none" w:sz="0" w:space="0" w:color="auto"/>
                    <w:bottom w:val="none" w:sz="0" w:space="0" w:color="auto"/>
                    <w:right w:val="none" w:sz="0" w:space="0" w:color="auto"/>
                  </w:divBdr>
                  <w:divsChild>
                    <w:div w:id="854537504">
                      <w:marLeft w:val="750"/>
                      <w:marRight w:val="0"/>
                      <w:marTop w:val="0"/>
                      <w:marBottom w:val="0"/>
                      <w:divBdr>
                        <w:top w:val="none" w:sz="0" w:space="0" w:color="auto"/>
                        <w:left w:val="none" w:sz="0" w:space="0" w:color="auto"/>
                        <w:bottom w:val="none" w:sz="0" w:space="0" w:color="auto"/>
                        <w:right w:val="none" w:sz="0" w:space="0" w:color="auto"/>
                      </w:divBdr>
                    </w:div>
                  </w:divsChild>
                </w:div>
                <w:div w:id="123694144">
                  <w:marLeft w:val="300"/>
                  <w:marRight w:val="0"/>
                  <w:marTop w:val="75"/>
                  <w:marBottom w:val="0"/>
                  <w:divBdr>
                    <w:top w:val="none" w:sz="0" w:space="0" w:color="auto"/>
                    <w:left w:val="none" w:sz="0" w:space="0" w:color="auto"/>
                    <w:bottom w:val="none" w:sz="0" w:space="0" w:color="auto"/>
                    <w:right w:val="none" w:sz="0" w:space="0" w:color="auto"/>
                  </w:divBdr>
                </w:div>
                <w:div w:id="1918661470">
                  <w:marLeft w:val="300"/>
                  <w:marRight w:val="0"/>
                  <w:marTop w:val="75"/>
                  <w:marBottom w:val="0"/>
                  <w:divBdr>
                    <w:top w:val="none" w:sz="0" w:space="0" w:color="auto"/>
                    <w:left w:val="none" w:sz="0" w:space="0" w:color="auto"/>
                    <w:bottom w:val="none" w:sz="0" w:space="0" w:color="auto"/>
                    <w:right w:val="none" w:sz="0" w:space="0" w:color="auto"/>
                  </w:divBdr>
                </w:div>
                <w:div w:id="436097664">
                  <w:marLeft w:val="300"/>
                  <w:marRight w:val="0"/>
                  <w:marTop w:val="75"/>
                  <w:marBottom w:val="0"/>
                  <w:divBdr>
                    <w:top w:val="none" w:sz="0" w:space="0" w:color="auto"/>
                    <w:left w:val="none" w:sz="0" w:space="0" w:color="auto"/>
                    <w:bottom w:val="none" w:sz="0" w:space="0" w:color="auto"/>
                    <w:right w:val="none" w:sz="0" w:space="0" w:color="auto"/>
                  </w:divBdr>
                  <w:divsChild>
                    <w:div w:id="42487382">
                      <w:marLeft w:val="750"/>
                      <w:marRight w:val="0"/>
                      <w:marTop w:val="0"/>
                      <w:marBottom w:val="0"/>
                      <w:divBdr>
                        <w:top w:val="none" w:sz="0" w:space="0" w:color="auto"/>
                        <w:left w:val="none" w:sz="0" w:space="0" w:color="auto"/>
                        <w:bottom w:val="none" w:sz="0" w:space="0" w:color="auto"/>
                        <w:right w:val="none" w:sz="0" w:space="0" w:color="auto"/>
                      </w:divBdr>
                    </w:div>
                    <w:div w:id="1595094280">
                      <w:marLeft w:val="750"/>
                      <w:marRight w:val="0"/>
                      <w:marTop w:val="0"/>
                      <w:marBottom w:val="0"/>
                      <w:divBdr>
                        <w:top w:val="none" w:sz="0" w:space="0" w:color="auto"/>
                        <w:left w:val="none" w:sz="0" w:space="0" w:color="auto"/>
                        <w:bottom w:val="none" w:sz="0" w:space="0" w:color="auto"/>
                        <w:right w:val="none" w:sz="0" w:space="0" w:color="auto"/>
                      </w:divBdr>
                    </w:div>
                  </w:divsChild>
                </w:div>
                <w:div w:id="721054268">
                  <w:marLeft w:val="300"/>
                  <w:marRight w:val="0"/>
                  <w:marTop w:val="75"/>
                  <w:marBottom w:val="0"/>
                  <w:divBdr>
                    <w:top w:val="none" w:sz="0" w:space="0" w:color="auto"/>
                    <w:left w:val="none" w:sz="0" w:space="0" w:color="auto"/>
                    <w:bottom w:val="none" w:sz="0" w:space="0" w:color="auto"/>
                    <w:right w:val="none" w:sz="0" w:space="0" w:color="auto"/>
                  </w:divBdr>
                  <w:divsChild>
                    <w:div w:id="236863563">
                      <w:marLeft w:val="750"/>
                      <w:marRight w:val="0"/>
                      <w:marTop w:val="0"/>
                      <w:marBottom w:val="0"/>
                      <w:divBdr>
                        <w:top w:val="none" w:sz="0" w:space="0" w:color="auto"/>
                        <w:left w:val="none" w:sz="0" w:space="0" w:color="auto"/>
                        <w:bottom w:val="none" w:sz="0" w:space="0" w:color="auto"/>
                        <w:right w:val="none" w:sz="0" w:space="0" w:color="auto"/>
                      </w:divBdr>
                    </w:div>
                  </w:divsChild>
                </w:div>
                <w:div w:id="346904156">
                  <w:marLeft w:val="300"/>
                  <w:marRight w:val="0"/>
                  <w:marTop w:val="75"/>
                  <w:marBottom w:val="0"/>
                  <w:divBdr>
                    <w:top w:val="none" w:sz="0" w:space="0" w:color="auto"/>
                    <w:left w:val="none" w:sz="0" w:space="0" w:color="auto"/>
                    <w:bottom w:val="none" w:sz="0" w:space="0" w:color="auto"/>
                    <w:right w:val="none" w:sz="0" w:space="0" w:color="auto"/>
                  </w:divBdr>
                  <w:divsChild>
                    <w:div w:id="705984588">
                      <w:marLeft w:val="750"/>
                      <w:marRight w:val="0"/>
                      <w:marTop w:val="0"/>
                      <w:marBottom w:val="0"/>
                      <w:divBdr>
                        <w:top w:val="none" w:sz="0" w:space="0" w:color="auto"/>
                        <w:left w:val="none" w:sz="0" w:space="0" w:color="auto"/>
                        <w:bottom w:val="none" w:sz="0" w:space="0" w:color="auto"/>
                        <w:right w:val="none" w:sz="0" w:space="0" w:color="auto"/>
                      </w:divBdr>
                    </w:div>
                  </w:divsChild>
                </w:div>
                <w:div w:id="544801750">
                  <w:marLeft w:val="300"/>
                  <w:marRight w:val="0"/>
                  <w:marTop w:val="75"/>
                  <w:marBottom w:val="0"/>
                  <w:divBdr>
                    <w:top w:val="none" w:sz="0" w:space="0" w:color="auto"/>
                    <w:left w:val="none" w:sz="0" w:space="0" w:color="auto"/>
                    <w:bottom w:val="none" w:sz="0" w:space="0" w:color="auto"/>
                    <w:right w:val="none" w:sz="0" w:space="0" w:color="auto"/>
                  </w:divBdr>
                  <w:divsChild>
                    <w:div w:id="544952216">
                      <w:marLeft w:val="750"/>
                      <w:marRight w:val="0"/>
                      <w:marTop w:val="0"/>
                      <w:marBottom w:val="0"/>
                      <w:divBdr>
                        <w:top w:val="none" w:sz="0" w:space="0" w:color="auto"/>
                        <w:left w:val="none" w:sz="0" w:space="0" w:color="auto"/>
                        <w:bottom w:val="none" w:sz="0" w:space="0" w:color="auto"/>
                        <w:right w:val="none" w:sz="0" w:space="0" w:color="auto"/>
                      </w:divBdr>
                    </w:div>
                  </w:divsChild>
                </w:div>
                <w:div w:id="1861625697">
                  <w:marLeft w:val="300"/>
                  <w:marRight w:val="0"/>
                  <w:marTop w:val="75"/>
                  <w:marBottom w:val="0"/>
                  <w:divBdr>
                    <w:top w:val="none" w:sz="0" w:space="0" w:color="auto"/>
                    <w:left w:val="none" w:sz="0" w:space="0" w:color="auto"/>
                    <w:bottom w:val="none" w:sz="0" w:space="0" w:color="auto"/>
                    <w:right w:val="none" w:sz="0" w:space="0" w:color="auto"/>
                  </w:divBdr>
                  <w:divsChild>
                    <w:div w:id="871188979">
                      <w:marLeft w:val="750"/>
                      <w:marRight w:val="0"/>
                      <w:marTop w:val="0"/>
                      <w:marBottom w:val="0"/>
                      <w:divBdr>
                        <w:top w:val="none" w:sz="0" w:space="0" w:color="auto"/>
                        <w:left w:val="none" w:sz="0" w:space="0" w:color="auto"/>
                        <w:bottom w:val="none" w:sz="0" w:space="0" w:color="auto"/>
                        <w:right w:val="none" w:sz="0" w:space="0" w:color="auto"/>
                      </w:divBdr>
                    </w:div>
                    <w:div w:id="2076272367">
                      <w:marLeft w:val="750"/>
                      <w:marRight w:val="0"/>
                      <w:marTop w:val="0"/>
                      <w:marBottom w:val="0"/>
                      <w:divBdr>
                        <w:top w:val="none" w:sz="0" w:space="0" w:color="auto"/>
                        <w:left w:val="none" w:sz="0" w:space="0" w:color="auto"/>
                        <w:bottom w:val="none" w:sz="0" w:space="0" w:color="auto"/>
                        <w:right w:val="none" w:sz="0" w:space="0" w:color="auto"/>
                      </w:divBdr>
                    </w:div>
                    <w:div w:id="207567966">
                      <w:marLeft w:val="750"/>
                      <w:marRight w:val="0"/>
                      <w:marTop w:val="0"/>
                      <w:marBottom w:val="0"/>
                      <w:divBdr>
                        <w:top w:val="none" w:sz="0" w:space="0" w:color="auto"/>
                        <w:left w:val="none" w:sz="0" w:space="0" w:color="auto"/>
                        <w:bottom w:val="none" w:sz="0" w:space="0" w:color="auto"/>
                        <w:right w:val="none" w:sz="0" w:space="0" w:color="auto"/>
                      </w:divBdr>
                    </w:div>
                  </w:divsChild>
                </w:div>
                <w:div w:id="433981390">
                  <w:marLeft w:val="300"/>
                  <w:marRight w:val="0"/>
                  <w:marTop w:val="75"/>
                  <w:marBottom w:val="0"/>
                  <w:divBdr>
                    <w:top w:val="none" w:sz="0" w:space="0" w:color="auto"/>
                    <w:left w:val="none" w:sz="0" w:space="0" w:color="auto"/>
                    <w:bottom w:val="none" w:sz="0" w:space="0" w:color="auto"/>
                    <w:right w:val="none" w:sz="0" w:space="0" w:color="auto"/>
                  </w:divBdr>
                  <w:divsChild>
                    <w:div w:id="1364330701">
                      <w:marLeft w:val="750"/>
                      <w:marRight w:val="0"/>
                      <w:marTop w:val="0"/>
                      <w:marBottom w:val="0"/>
                      <w:divBdr>
                        <w:top w:val="none" w:sz="0" w:space="0" w:color="auto"/>
                        <w:left w:val="none" w:sz="0" w:space="0" w:color="auto"/>
                        <w:bottom w:val="none" w:sz="0" w:space="0" w:color="auto"/>
                        <w:right w:val="none" w:sz="0" w:space="0" w:color="auto"/>
                      </w:divBdr>
                    </w:div>
                  </w:divsChild>
                </w:div>
                <w:div w:id="1272199534">
                  <w:marLeft w:val="300"/>
                  <w:marRight w:val="0"/>
                  <w:marTop w:val="75"/>
                  <w:marBottom w:val="0"/>
                  <w:divBdr>
                    <w:top w:val="none" w:sz="0" w:space="0" w:color="auto"/>
                    <w:left w:val="none" w:sz="0" w:space="0" w:color="auto"/>
                    <w:bottom w:val="none" w:sz="0" w:space="0" w:color="auto"/>
                    <w:right w:val="none" w:sz="0" w:space="0" w:color="auto"/>
                  </w:divBdr>
                  <w:divsChild>
                    <w:div w:id="1701081371">
                      <w:marLeft w:val="750"/>
                      <w:marRight w:val="0"/>
                      <w:marTop w:val="0"/>
                      <w:marBottom w:val="0"/>
                      <w:divBdr>
                        <w:top w:val="none" w:sz="0" w:space="0" w:color="auto"/>
                        <w:left w:val="none" w:sz="0" w:space="0" w:color="auto"/>
                        <w:bottom w:val="none" w:sz="0" w:space="0" w:color="auto"/>
                        <w:right w:val="none" w:sz="0" w:space="0" w:color="auto"/>
                      </w:divBdr>
                    </w:div>
                    <w:div w:id="1179392504">
                      <w:marLeft w:val="750"/>
                      <w:marRight w:val="0"/>
                      <w:marTop w:val="0"/>
                      <w:marBottom w:val="0"/>
                      <w:divBdr>
                        <w:top w:val="none" w:sz="0" w:space="0" w:color="auto"/>
                        <w:left w:val="none" w:sz="0" w:space="0" w:color="auto"/>
                        <w:bottom w:val="none" w:sz="0" w:space="0" w:color="auto"/>
                        <w:right w:val="none" w:sz="0" w:space="0" w:color="auto"/>
                      </w:divBdr>
                    </w:div>
                  </w:divsChild>
                </w:div>
                <w:div w:id="256713606">
                  <w:marLeft w:val="300"/>
                  <w:marRight w:val="0"/>
                  <w:marTop w:val="75"/>
                  <w:marBottom w:val="0"/>
                  <w:divBdr>
                    <w:top w:val="none" w:sz="0" w:space="0" w:color="auto"/>
                    <w:left w:val="none" w:sz="0" w:space="0" w:color="auto"/>
                    <w:bottom w:val="none" w:sz="0" w:space="0" w:color="auto"/>
                    <w:right w:val="none" w:sz="0" w:space="0" w:color="auto"/>
                  </w:divBdr>
                  <w:divsChild>
                    <w:div w:id="1323268228">
                      <w:marLeft w:val="750"/>
                      <w:marRight w:val="0"/>
                      <w:marTop w:val="0"/>
                      <w:marBottom w:val="0"/>
                      <w:divBdr>
                        <w:top w:val="none" w:sz="0" w:space="0" w:color="auto"/>
                        <w:left w:val="none" w:sz="0" w:space="0" w:color="auto"/>
                        <w:bottom w:val="none" w:sz="0" w:space="0" w:color="auto"/>
                        <w:right w:val="none" w:sz="0" w:space="0" w:color="auto"/>
                      </w:divBdr>
                    </w:div>
                  </w:divsChild>
                </w:div>
                <w:div w:id="423233638">
                  <w:marLeft w:val="300"/>
                  <w:marRight w:val="0"/>
                  <w:marTop w:val="75"/>
                  <w:marBottom w:val="0"/>
                  <w:divBdr>
                    <w:top w:val="none" w:sz="0" w:space="0" w:color="auto"/>
                    <w:left w:val="none" w:sz="0" w:space="0" w:color="auto"/>
                    <w:bottom w:val="none" w:sz="0" w:space="0" w:color="auto"/>
                    <w:right w:val="none" w:sz="0" w:space="0" w:color="auto"/>
                  </w:divBdr>
                  <w:divsChild>
                    <w:div w:id="1851409657">
                      <w:marLeft w:val="750"/>
                      <w:marRight w:val="0"/>
                      <w:marTop w:val="0"/>
                      <w:marBottom w:val="0"/>
                      <w:divBdr>
                        <w:top w:val="none" w:sz="0" w:space="0" w:color="auto"/>
                        <w:left w:val="none" w:sz="0" w:space="0" w:color="auto"/>
                        <w:bottom w:val="none" w:sz="0" w:space="0" w:color="auto"/>
                        <w:right w:val="none" w:sz="0" w:space="0" w:color="auto"/>
                      </w:divBdr>
                    </w:div>
                  </w:divsChild>
                </w:div>
                <w:div w:id="777799307">
                  <w:marLeft w:val="300"/>
                  <w:marRight w:val="0"/>
                  <w:marTop w:val="75"/>
                  <w:marBottom w:val="0"/>
                  <w:divBdr>
                    <w:top w:val="none" w:sz="0" w:space="0" w:color="auto"/>
                    <w:left w:val="none" w:sz="0" w:space="0" w:color="auto"/>
                    <w:bottom w:val="none" w:sz="0" w:space="0" w:color="auto"/>
                    <w:right w:val="none" w:sz="0" w:space="0" w:color="auto"/>
                  </w:divBdr>
                  <w:divsChild>
                    <w:div w:id="1274362802">
                      <w:marLeft w:val="750"/>
                      <w:marRight w:val="0"/>
                      <w:marTop w:val="0"/>
                      <w:marBottom w:val="0"/>
                      <w:divBdr>
                        <w:top w:val="none" w:sz="0" w:space="0" w:color="auto"/>
                        <w:left w:val="none" w:sz="0" w:space="0" w:color="auto"/>
                        <w:bottom w:val="none" w:sz="0" w:space="0" w:color="auto"/>
                        <w:right w:val="none" w:sz="0" w:space="0" w:color="auto"/>
                      </w:divBdr>
                    </w:div>
                  </w:divsChild>
                </w:div>
                <w:div w:id="1430467510">
                  <w:marLeft w:val="300"/>
                  <w:marRight w:val="0"/>
                  <w:marTop w:val="75"/>
                  <w:marBottom w:val="0"/>
                  <w:divBdr>
                    <w:top w:val="none" w:sz="0" w:space="0" w:color="auto"/>
                    <w:left w:val="none" w:sz="0" w:space="0" w:color="auto"/>
                    <w:bottom w:val="none" w:sz="0" w:space="0" w:color="auto"/>
                    <w:right w:val="none" w:sz="0" w:space="0" w:color="auto"/>
                  </w:divBdr>
                </w:div>
                <w:div w:id="1367873981">
                  <w:marLeft w:val="300"/>
                  <w:marRight w:val="0"/>
                  <w:marTop w:val="75"/>
                  <w:marBottom w:val="0"/>
                  <w:divBdr>
                    <w:top w:val="none" w:sz="0" w:space="0" w:color="auto"/>
                    <w:left w:val="none" w:sz="0" w:space="0" w:color="auto"/>
                    <w:bottom w:val="none" w:sz="0" w:space="0" w:color="auto"/>
                    <w:right w:val="none" w:sz="0" w:space="0" w:color="auto"/>
                  </w:divBdr>
                </w:div>
                <w:div w:id="1559633025">
                  <w:marLeft w:val="300"/>
                  <w:marRight w:val="0"/>
                  <w:marTop w:val="75"/>
                  <w:marBottom w:val="0"/>
                  <w:divBdr>
                    <w:top w:val="none" w:sz="0" w:space="0" w:color="auto"/>
                    <w:left w:val="none" w:sz="0" w:space="0" w:color="auto"/>
                    <w:bottom w:val="none" w:sz="0" w:space="0" w:color="auto"/>
                    <w:right w:val="none" w:sz="0" w:space="0" w:color="auto"/>
                  </w:divBdr>
                  <w:divsChild>
                    <w:div w:id="1764060047">
                      <w:marLeft w:val="750"/>
                      <w:marRight w:val="0"/>
                      <w:marTop w:val="0"/>
                      <w:marBottom w:val="0"/>
                      <w:divBdr>
                        <w:top w:val="none" w:sz="0" w:space="0" w:color="auto"/>
                        <w:left w:val="none" w:sz="0" w:space="0" w:color="auto"/>
                        <w:bottom w:val="none" w:sz="0" w:space="0" w:color="auto"/>
                        <w:right w:val="none" w:sz="0" w:space="0" w:color="auto"/>
                      </w:divBdr>
                    </w:div>
                    <w:div w:id="1943953550">
                      <w:marLeft w:val="750"/>
                      <w:marRight w:val="0"/>
                      <w:marTop w:val="0"/>
                      <w:marBottom w:val="0"/>
                      <w:divBdr>
                        <w:top w:val="none" w:sz="0" w:space="0" w:color="auto"/>
                        <w:left w:val="none" w:sz="0" w:space="0" w:color="auto"/>
                        <w:bottom w:val="none" w:sz="0" w:space="0" w:color="auto"/>
                        <w:right w:val="none" w:sz="0" w:space="0" w:color="auto"/>
                      </w:divBdr>
                    </w:div>
                  </w:divsChild>
                </w:div>
                <w:div w:id="130292239">
                  <w:marLeft w:val="300"/>
                  <w:marRight w:val="0"/>
                  <w:marTop w:val="75"/>
                  <w:marBottom w:val="0"/>
                  <w:divBdr>
                    <w:top w:val="none" w:sz="0" w:space="0" w:color="auto"/>
                    <w:left w:val="none" w:sz="0" w:space="0" w:color="auto"/>
                    <w:bottom w:val="none" w:sz="0" w:space="0" w:color="auto"/>
                    <w:right w:val="none" w:sz="0" w:space="0" w:color="auto"/>
                  </w:divBdr>
                  <w:divsChild>
                    <w:div w:id="376321868">
                      <w:marLeft w:val="750"/>
                      <w:marRight w:val="0"/>
                      <w:marTop w:val="0"/>
                      <w:marBottom w:val="0"/>
                      <w:divBdr>
                        <w:top w:val="none" w:sz="0" w:space="0" w:color="auto"/>
                        <w:left w:val="none" w:sz="0" w:space="0" w:color="auto"/>
                        <w:bottom w:val="none" w:sz="0" w:space="0" w:color="auto"/>
                        <w:right w:val="none" w:sz="0" w:space="0" w:color="auto"/>
                      </w:divBdr>
                    </w:div>
                  </w:divsChild>
                </w:div>
                <w:div w:id="823010596">
                  <w:marLeft w:val="300"/>
                  <w:marRight w:val="0"/>
                  <w:marTop w:val="75"/>
                  <w:marBottom w:val="0"/>
                  <w:divBdr>
                    <w:top w:val="none" w:sz="0" w:space="0" w:color="auto"/>
                    <w:left w:val="none" w:sz="0" w:space="0" w:color="auto"/>
                    <w:bottom w:val="none" w:sz="0" w:space="0" w:color="auto"/>
                    <w:right w:val="none" w:sz="0" w:space="0" w:color="auto"/>
                  </w:divBdr>
                  <w:divsChild>
                    <w:div w:id="1191912035">
                      <w:marLeft w:val="750"/>
                      <w:marRight w:val="0"/>
                      <w:marTop w:val="0"/>
                      <w:marBottom w:val="0"/>
                      <w:divBdr>
                        <w:top w:val="none" w:sz="0" w:space="0" w:color="auto"/>
                        <w:left w:val="none" w:sz="0" w:space="0" w:color="auto"/>
                        <w:bottom w:val="none" w:sz="0" w:space="0" w:color="auto"/>
                        <w:right w:val="none" w:sz="0" w:space="0" w:color="auto"/>
                      </w:divBdr>
                    </w:div>
                  </w:divsChild>
                </w:div>
                <w:div w:id="939871936">
                  <w:marLeft w:val="300"/>
                  <w:marRight w:val="0"/>
                  <w:marTop w:val="75"/>
                  <w:marBottom w:val="0"/>
                  <w:divBdr>
                    <w:top w:val="none" w:sz="0" w:space="0" w:color="auto"/>
                    <w:left w:val="none" w:sz="0" w:space="0" w:color="auto"/>
                    <w:bottom w:val="none" w:sz="0" w:space="0" w:color="auto"/>
                    <w:right w:val="none" w:sz="0" w:space="0" w:color="auto"/>
                  </w:divBdr>
                  <w:divsChild>
                    <w:div w:id="2031685037">
                      <w:marLeft w:val="750"/>
                      <w:marRight w:val="0"/>
                      <w:marTop w:val="0"/>
                      <w:marBottom w:val="0"/>
                      <w:divBdr>
                        <w:top w:val="none" w:sz="0" w:space="0" w:color="auto"/>
                        <w:left w:val="none" w:sz="0" w:space="0" w:color="auto"/>
                        <w:bottom w:val="none" w:sz="0" w:space="0" w:color="auto"/>
                        <w:right w:val="none" w:sz="0" w:space="0" w:color="auto"/>
                      </w:divBdr>
                    </w:div>
                  </w:divsChild>
                </w:div>
                <w:div w:id="1347562205">
                  <w:marLeft w:val="300"/>
                  <w:marRight w:val="0"/>
                  <w:marTop w:val="75"/>
                  <w:marBottom w:val="0"/>
                  <w:divBdr>
                    <w:top w:val="none" w:sz="0" w:space="0" w:color="auto"/>
                    <w:left w:val="none" w:sz="0" w:space="0" w:color="auto"/>
                    <w:bottom w:val="none" w:sz="0" w:space="0" w:color="auto"/>
                    <w:right w:val="none" w:sz="0" w:space="0" w:color="auto"/>
                  </w:divBdr>
                  <w:divsChild>
                    <w:div w:id="948850172">
                      <w:marLeft w:val="750"/>
                      <w:marRight w:val="0"/>
                      <w:marTop w:val="0"/>
                      <w:marBottom w:val="0"/>
                      <w:divBdr>
                        <w:top w:val="none" w:sz="0" w:space="0" w:color="auto"/>
                        <w:left w:val="none" w:sz="0" w:space="0" w:color="auto"/>
                        <w:bottom w:val="none" w:sz="0" w:space="0" w:color="auto"/>
                        <w:right w:val="none" w:sz="0" w:space="0" w:color="auto"/>
                      </w:divBdr>
                    </w:div>
                    <w:div w:id="1482774932">
                      <w:marLeft w:val="750"/>
                      <w:marRight w:val="0"/>
                      <w:marTop w:val="0"/>
                      <w:marBottom w:val="0"/>
                      <w:divBdr>
                        <w:top w:val="none" w:sz="0" w:space="0" w:color="auto"/>
                        <w:left w:val="none" w:sz="0" w:space="0" w:color="auto"/>
                        <w:bottom w:val="none" w:sz="0" w:space="0" w:color="auto"/>
                        <w:right w:val="none" w:sz="0" w:space="0" w:color="auto"/>
                      </w:divBdr>
                    </w:div>
                    <w:div w:id="922571387">
                      <w:marLeft w:val="750"/>
                      <w:marRight w:val="0"/>
                      <w:marTop w:val="0"/>
                      <w:marBottom w:val="0"/>
                      <w:divBdr>
                        <w:top w:val="none" w:sz="0" w:space="0" w:color="auto"/>
                        <w:left w:val="none" w:sz="0" w:space="0" w:color="auto"/>
                        <w:bottom w:val="none" w:sz="0" w:space="0" w:color="auto"/>
                        <w:right w:val="none" w:sz="0" w:space="0" w:color="auto"/>
                      </w:divBdr>
                    </w:div>
                  </w:divsChild>
                </w:div>
                <w:div w:id="327757962">
                  <w:marLeft w:val="300"/>
                  <w:marRight w:val="0"/>
                  <w:marTop w:val="75"/>
                  <w:marBottom w:val="0"/>
                  <w:divBdr>
                    <w:top w:val="none" w:sz="0" w:space="0" w:color="auto"/>
                    <w:left w:val="none" w:sz="0" w:space="0" w:color="auto"/>
                    <w:bottom w:val="none" w:sz="0" w:space="0" w:color="auto"/>
                    <w:right w:val="none" w:sz="0" w:space="0" w:color="auto"/>
                  </w:divBdr>
                  <w:divsChild>
                    <w:div w:id="51856876">
                      <w:marLeft w:val="750"/>
                      <w:marRight w:val="0"/>
                      <w:marTop w:val="0"/>
                      <w:marBottom w:val="0"/>
                      <w:divBdr>
                        <w:top w:val="none" w:sz="0" w:space="0" w:color="auto"/>
                        <w:left w:val="none" w:sz="0" w:space="0" w:color="auto"/>
                        <w:bottom w:val="none" w:sz="0" w:space="0" w:color="auto"/>
                        <w:right w:val="none" w:sz="0" w:space="0" w:color="auto"/>
                      </w:divBdr>
                    </w:div>
                  </w:divsChild>
                </w:div>
                <w:div w:id="2124037292">
                  <w:marLeft w:val="300"/>
                  <w:marRight w:val="0"/>
                  <w:marTop w:val="75"/>
                  <w:marBottom w:val="0"/>
                  <w:divBdr>
                    <w:top w:val="none" w:sz="0" w:space="0" w:color="auto"/>
                    <w:left w:val="none" w:sz="0" w:space="0" w:color="auto"/>
                    <w:bottom w:val="none" w:sz="0" w:space="0" w:color="auto"/>
                    <w:right w:val="none" w:sz="0" w:space="0" w:color="auto"/>
                  </w:divBdr>
                  <w:divsChild>
                    <w:div w:id="879826142">
                      <w:marLeft w:val="750"/>
                      <w:marRight w:val="0"/>
                      <w:marTop w:val="0"/>
                      <w:marBottom w:val="0"/>
                      <w:divBdr>
                        <w:top w:val="none" w:sz="0" w:space="0" w:color="auto"/>
                        <w:left w:val="none" w:sz="0" w:space="0" w:color="auto"/>
                        <w:bottom w:val="none" w:sz="0" w:space="0" w:color="auto"/>
                        <w:right w:val="none" w:sz="0" w:space="0" w:color="auto"/>
                      </w:divBdr>
                    </w:div>
                    <w:div w:id="664626783">
                      <w:marLeft w:val="750"/>
                      <w:marRight w:val="0"/>
                      <w:marTop w:val="0"/>
                      <w:marBottom w:val="0"/>
                      <w:divBdr>
                        <w:top w:val="none" w:sz="0" w:space="0" w:color="auto"/>
                        <w:left w:val="none" w:sz="0" w:space="0" w:color="auto"/>
                        <w:bottom w:val="none" w:sz="0" w:space="0" w:color="auto"/>
                        <w:right w:val="none" w:sz="0" w:space="0" w:color="auto"/>
                      </w:divBdr>
                    </w:div>
                  </w:divsChild>
                </w:div>
                <w:div w:id="1585408408">
                  <w:marLeft w:val="300"/>
                  <w:marRight w:val="0"/>
                  <w:marTop w:val="75"/>
                  <w:marBottom w:val="0"/>
                  <w:divBdr>
                    <w:top w:val="none" w:sz="0" w:space="0" w:color="auto"/>
                    <w:left w:val="none" w:sz="0" w:space="0" w:color="auto"/>
                    <w:bottom w:val="none" w:sz="0" w:space="0" w:color="auto"/>
                    <w:right w:val="none" w:sz="0" w:space="0" w:color="auto"/>
                  </w:divBdr>
                  <w:divsChild>
                    <w:div w:id="849637239">
                      <w:marLeft w:val="750"/>
                      <w:marRight w:val="0"/>
                      <w:marTop w:val="0"/>
                      <w:marBottom w:val="0"/>
                      <w:divBdr>
                        <w:top w:val="none" w:sz="0" w:space="0" w:color="auto"/>
                        <w:left w:val="none" w:sz="0" w:space="0" w:color="auto"/>
                        <w:bottom w:val="none" w:sz="0" w:space="0" w:color="auto"/>
                        <w:right w:val="none" w:sz="0" w:space="0" w:color="auto"/>
                      </w:divBdr>
                    </w:div>
                  </w:divsChild>
                </w:div>
                <w:div w:id="558595863">
                  <w:marLeft w:val="300"/>
                  <w:marRight w:val="0"/>
                  <w:marTop w:val="75"/>
                  <w:marBottom w:val="0"/>
                  <w:divBdr>
                    <w:top w:val="none" w:sz="0" w:space="0" w:color="auto"/>
                    <w:left w:val="none" w:sz="0" w:space="0" w:color="auto"/>
                    <w:bottom w:val="none" w:sz="0" w:space="0" w:color="auto"/>
                    <w:right w:val="none" w:sz="0" w:space="0" w:color="auto"/>
                  </w:divBdr>
                  <w:divsChild>
                    <w:div w:id="54933145">
                      <w:marLeft w:val="750"/>
                      <w:marRight w:val="0"/>
                      <w:marTop w:val="0"/>
                      <w:marBottom w:val="0"/>
                      <w:divBdr>
                        <w:top w:val="none" w:sz="0" w:space="0" w:color="auto"/>
                        <w:left w:val="none" w:sz="0" w:space="0" w:color="auto"/>
                        <w:bottom w:val="none" w:sz="0" w:space="0" w:color="auto"/>
                        <w:right w:val="none" w:sz="0" w:space="0" w:color="auto"/>
                      </w:divBdr>
                    </w:div>
                  </w:divsChild>
                </w:div>
                <w:div w:id="1783264322">
                  <w:marLeft w:val="300"/>
                  <w:marRight w:val="0"/>
                  <w:marTop w:val="75"/>
                  <w:marBottom w:val="0"/>
                  <w:divBdr>
                    <w:top w:val="none" w:sz="0" w:space="0" w:color="auto"/>
                    <w:left w:val="none" w:sz="0" w:space="0" w:color="auto"/>
                    <w:bottom w:val="none" w:sz="0" w:space="0" w:color="auto"/>
                    <w:right w:val="none" w:sz="0" w:space="0" w:color="auto"/>
                  </w:divBdr>
                  <w:divsChild>
                    <w:div w:id="1380321890">
                      <w:marLeft w:val="750"/>
                      <w:marRight w:val="0"/>
                      <w:marTop w:val="0"/>
                      <w:marBottom w:val="0"/>
                      <w:divBdr>
                        <w:top w:val="none" w:sz="0" w:space="0" w:color="auto"/>
                        <w:left w:val="none" w:sz="0" w:space="0" w:color="auto"/>
                        <w:bottom w:val="none" w:sz="0" w:space="0" w:color="auto"/>
                        <w:right w:val="none" w:sz="0" w:space="0" w:color="auto"/>
                      </w:divBdr>
                    </w:div>
                  </w:divsChild>
                </w:div>
                <w:div w:id="955067735">
                  <w:marLeft w:val="300"/>
                  <w:marRight w:val="0"/>
                  <w:marTop w:val="75"/>
                  <w:marBottom w:val="0"/>
                  <w:divBdr>
                    <w:top w:val="none" w:sz="0" w:space="0" w:color="auto"/>
                    <w:left w:val="none" w:sz="0" w:space="0" w:color="auto"/>
                    <w:bottom w:val="none" w:sz="0" w:space="0" w:color="auto"/>
                    <w:right w:val="none" w:sz="0" w:space="0" w:color="auto"/>
                  </w:divBdr>
                </w:div>
                <w:div w:id="1863587084">
                  <w:marLeft w:val="300"/>
                  <w:marRight w:val="0"/>
                  <w:marTop w:val="75"/>
                  <w:marBottom w:val="0"/>
                  <w:divBdr>
                    <w:top w:val="none" w:sz="0" w:space="0" w:color="auto"/>
                    <w:left w:val="none" w:sz="0" w:space="0" w:color="auto"/>
                    <w:bottom w:val="none" w:sz="0" w:space="0" w:color="auto"/>
                    <w:right w:val="none" w:sz="0" w:space="0" w:color="auto"/>
                  </w:divBdr>
                </w:div>
                <w:div w:id="1951235626">
                  <w:marLeft w:val="300"/>
                  <w:marRight w:val="0"/>
                  <w:marTop w:val="75"/>
                  <w:marBottom w:val="0"/>
                  <w:divBdr>
                    <w:top w:val="none" w:sz="0" w:space="0" w:color="auto"/>
                    <w:left w:val="none" w:sz="0" w:space="0" w:color="auto"/>
                    <w:bottom w:val="none" w:sz="0" w:space="0" w:color="auto"/>
                    <w:right w:val="none" w:sz="0" w:space="0" w:color="auto"/>
                  </w:divBdr>
                  <w:divsChild>
                    <w:div w:id="1879783535">
                      <w:marLeft w:val="750"/>
                      <w:marRight w:val="0"/>
                      <w:marTop w:val="0"/>
                      <w:marBottom w:val="0"/>
                      <w:divBdr>
                        <w:top w:val="none" w:sz="0" w:space="0" w:color="auto"/>
                        <w:left w:val="none" w:sz="0" w:space="0" w:color="auto"/>
                        <w:bottom w:val="none" w:sz="0" w:space="0" w:color="auto"/>
                        <w:right w:val="none" w:sz="0" w:space="0" w:color="auto"/>
                      </w:divBdr>
                    </w:div>
                    <w:div w:id="300619170">
                      <w:marLeft w:val="750"/>
                      <w:marRight w:val="0"/>
                      <w:marTop w:val="0"/>
                      <w:marBottom w:val="0"/>
                      <w:divBdr>
                        <w:top w:val="none" w:sz="0" w:space="0" w:color="auto"/>
                        <w:left w:val="none" w:sz="0" w:space="0" w:color="auto"/>
                        <w:bottom w:val="none" w:sz="0" w:space="0" w:color="auto"/>
                        <w:right w:val="none" w:sz="0" w:space="0" w:color="auto"/>
                      </w:divBdr>
                    </w:div>
                  </w:divsChild>
                </w:div>
                <w:div w:id="1845852259">
                  <w:marLeft w:val="300"/>
                  <w:marRight w:val="0"/>
                  <w:marTop w:val="75"/>
                  <w:marBottom w:val="0"/>
                  <w:divBdr>
                    <w:top w:val="none" w:sz="0" w:space="0" w:color="auto"/>
                    <w:left w:val="none" w:sz="0" w:space="0" w:color="auto"/>
                    <w:bottom w:val="none" w:sz="0" w:space="0" w:color="auto"/>
                    <w:right w:val="none" w:sz="0" w:space="0" w:color="auto"/>
                  </w:divBdr>
                  <w:divsChild>
                    <w:div w:id="899437787">
                      <w:marLeft w:val="750"/>
                      <w:marRight w:val="0"/>
                      <w:marTop w:val="0"/>
                      <w:marBottom w:val="0"/>
                      <w:divBdr>
                        <w:top w:val="none" w:sz="0" w:space="0" w:color="auto"/>
                        <w:left w:val="none" w:sz="0" w:space="0" w:color="auto"/>
                        <w:bottom w:val="none" w:sz="0" w:space="0" w:color="auto"/>
                        <w:right w:val="none" w:sz="0" w:space="0" w:color="auto"/>
                      </w:divBdr>
                    </w:div>
                  </w:divsChild>
                </w:div>
                <w:div w:id="812143655">
                  <w:marLeft w:val="300"/>
                  <w:marRight w:val="0"/>
                  <w:marTop w:val="75"/>
                  <w:marBottom w:val="0"/>
                  <w:divBdr>
                    <w:top w:val="none" w:sz="0" w:space="0" w:color="auto"/>
                    <w:left w:val="none" w:sz="0" w:space="0" w:color="auto"/>
                    <w:bottom w:val="none" w:sz="0" w:space="0" w:color="auto"/>
                    <w:right w:val="none" w:sz="0" w:space="0" w:color="auto"/>
                  </w:divBdr>
                  <w:divsChild>
                    <w:div w:id="340933244">
                      <w:marLeft w:val="750"/>
                      <w:marRight w:val="0"/>
                      <w:marTop w:val="0"/>
                      <w:marBottom w:val="0"/>
                      <w:divBdr>
                        <w:top w:val="none" w:sz="0" w:space="0" w:color="auto"/>
                        <w:left w:val="none" w:sz="0" w:space="0" w:color="auto"/>
                        <w:bottom w:val="none" w:sz="0" w:space="0" w:color="auto"/>
                        <w:right w:val="none" w:sz="0" w:space="0" w:color="auto"/>
                      </w:divBdr>
                    </w:div>
                  </w:divsChild>
                </w:div>
                <w:div w:id="887954934">
                  <w:marLeft w:val="300"/>
                  <w:marRight w:val="0"/>
                  <w:marTop w:val="75"/>
                  <w:marBottom w:val="0"/>
                  <w:divBdr>
                    <w:top w:val="none" w:sz="0" w:space="0" w:color="auto"/>
                    <w:left w:val="none" w:sz="0" w:space="0" w:color="auto"/>
                    <w:bottom w:val="none" w:sz="0" w:space="0" w:color="auto"/>
                    <w:right w:val="none" w:sz="0" w:space="0" w:color="auto"/>
                  </w:divBdr>
                  <w:divsChild>
                    <w:div w:id="2136362061">
                      <w:marLeft w:val="750"/>
                      <w:marRight w:val="0"/>
                      <w:marTop w:val="0"/>
                      <w:marBottom w:val="0"/>
                      <w:divBdr>
                        <w:top w:val="none" w:sz="0" w:space="0" w:color="auto"/>
                        <w:left w:val="none" w:sz="0" w:space="0" w:color="auto"/>
                        <w:bottom w:val="none" w:sz="0" w:space="0" w:color="auto"/>
                        <w:right w:val="none" w:sz="0" w:space="0" w:color="auto"/>
                      </w:divBdr>
                    </w:div>
                  </w:divsChild>
                </w:div>
                <w:div w:id="1165975088">
                  <w:marLeft w:val="300"/>
                  <w:marRight w:val="0"/>
                  <w:marTop w:val="75"/>
                  <w:marBottom w:val="0"/>
                  <w:divBdr>
                    <w:top w:val="none" w:sz="0" w:space="0" w:color="auto"/>
                    <w:left w:val="none" w:sz="0" w:space="0" w:color="auto"/>
                    <w:bottom w:val="none" w:sz="0" w:space="0" w:color="auto"/>
                    <w:right w:val="none" w:sz="0" w:space="0" w:color="auto"/>
                  </w:divBdr>
                  <w:divsChild>
                    <w:div w:id="65030402">
                      <w:marLeft w:val="750"/>
                      <w:marRight w:val="0"/>
                      <w:marTop w:val="0"/>
                      <w:marBottom w:val="0"/>
                      <w:divBdr>
                        <w:top w:val="none" w:sz="0" w:space="0" w:color="auto"/>
                        <w:left w:val="none" w:sz="0" w:space="0" w:color="auto"/>
                        <w:bottom w:val="none" w:sz="0" w:space="0" w:color="auto"/>
                        <w:right w:val="none" w:sz="0" w:space="0" w:color="auto"/>
                      </w:divBdr>
                    </w:div>
                    <w:div w:id="1638757985">
                      <w:marLeft w:val="750"/>
                      <w:marRight w:val="0"/>
                      <w:marTop w:val="0"/>
                      <w:marBottom w:val="0"/>
                      <w:divBdr>
                        <w:top w:val="none" w:sz="0" w:space="0" w:color="auto"/>
                        <w:left w:val="none" w:sz="0" w:space="0" w:color="auto"/>
                        <w:bottom w:val="none" w:sz="0" w:space="0" w:color="auto"/>
                        <w:right w:val="none" w:sz="0" w:space="0" w:color="auto"/>
                      </w:divBdr>
                    </w:div>
                    <w:div w:id="305672998">
                      <w:marLeft w:val="750"/>
                      <w:marRight w:val="0"/>
                      <w:marTop w:val="0"/>
                      <w:marBottom w:val="0"/>
                      <w:divBdr>
                        <w:top w:val="none" w:sz="0" w:space="0" w:color="auto"/>
                        <w:left w:val="none" w:sz="0" w:space="0" w:color="auto"/>
                        <w:bottom w:val="none" w:sz="0" w:space="0" w:color="auto"/>
                        <w:right w:val="none" w:sz="0" w:space="0" w:color="auto"/>
                      </w:divBdr>
                    </w:div>
                  </w:divsChild>
                </w:div>
                <w:div w:id="557060257">
                  <w:marLeft w:val="300"/>
                  <w:marRight w:val="0"/>
                  <w:marTop w:val="75"/>
                  <w:marBottom w:val="0"/>
                  <w:divBdr>
                    <w:top w:val="none" w:sz="0" w:space="0" w:color="auto"/>
                    <w:left w:val="none" w:sz="0" w:space="0" w:color="auto"/>
                    <w:bottom w:val="none" w:sz="0" w:space="0" w:color="auto"/>
                    <w:right w:val="none" w:sz="0" w:space="0" w:color="auto"/>
                  </w:divBdr>
                  <w:divsChild>
                    <w:div w:id="1989626592">
                      <w:marLeft w:val="750"/>
                      <w:marRight w:val="0"/>
                      <w:marTop w:val="0"/>
                      <w:marBottom w:val="0"/>
                      <w:divBdr>
                        <w:top w:val="none" w:sz="0" w:space="0" w:color="auto"/>
                        <w:left w:val="none" w:sz="0" w:space="0" w:color="auto"/>
                        <w:bottom w:val="none" w:sz="0" w:space="0" w:color="auto"/>
                        <w:right w:val="none" w:sz="0" w:space="0" w:color="auto"/>
                      </w:divBdr>
                    </w:div>
                  </w:divsChild>
                </w:div>
                <w:div w:id="1502157406">
                  <w:marLeft w:val="300"/>
                  <w:marRight w:val="0"/>
                  <w:marTop w:val="75"/>
                  <w:marBottom w:val="0"/>
                  <w:divBdr>
                    <w:top w:val="none" w:sz="0" w:space="0" w:color="auto"/>
                    <w:left w:val="none" w:sz="0" w:space="0" w:color="auto"/>
                    <w:bottom w:val="none" w:sz="0" w:space="0" w:color="auto"/>
                    <w:right w:val="none" w:sz="0" w:space="0" w:color="auto"/>
                  </w:divBdr>
                  <w:divsChild>
                    <w:div w:id="2146581556">
                      <w:marLeft w:val="750"/>
                      <w:marRight w:val="0"/>
                      <w:marTop w:val="0"/>
                      <w:marBottom w:val="0"/>
                      <w:divBdr>
                        <w:top w:val="none" w:sz="0" w:space="0" w:color="auto"/>
                        <w:left w:val="none" w:sz="0" w:space="0" w:color="auto"/>
                        <w:bottom w:val="none" w:sz="0" w:space="0" w:color="auto"/>
                        <w:right w:val="none" w:sz="0" w:space="0" w:color="auto"/>
                      </w:divBdr>
                    </w:div>
                    <w:div w:id="514004052">
                      <w:marLeft w:val="750"/>
                      <w:marRight w:val="0"/>
                      <w:marTop w:val="0"/>
                      <w:marBottom w:val="0"/>
                      <w:divBdr>
                        <w:top w:val="none" w:sz="0" w:space="0" w:color="auto"/>
                        <w:left w:val="none" w:sz="0" w:space="0" w:color="auto"/>
                        <w:bottom w:val="none" w:sz="0" w:space="0" w:color="auto"/>
                        <w:right w:val="none" w:sz="0" w:space="0" w:color="auto"/>
                      </w:divBdr>
                    </w:div>
                  </w:divsChild>
                </w:div>
                <w:div w:id="451870936">
                  <w:marLeft w:val="300"/>
                  <w:marRight w:val="0"/>
                  <w:marTop w:val="75"/>
                  <w:marBottom w:val="0"/>
                  <w:divBdr>
                    <w:top w:val="none" w:sz="0" w:space="0" w:color="auto"/>
                    <w:left w:val="none" w:sz="0" w:space="0" w:color="auto"/>
                    <w:bottom w:val="none" w:sz="0" w:space="0" w:color="auto"/>
                    <w:right w:val="none" w:sz="0" w:space="0" w:color="auto"/>
                  </w:divBdr>
                  <w:divsChild>
                    <w:div w:id="623345400">
                      <w:marLeft w:val="750"/>
                      <w:marRight w:val="0"/>
                      <w:marTop w:val="0"/>
                      <w:marBottom w:val="0"/>
                      <w:divBdr>
                        <w:top w:val="none" w:sz="0" w:space="0" w:color="auto"/>
                        <w:left w:val="none" w:sz="0" w:space="0" w:color="auto"/>
                        <w:bottom w:val="none" w:sz="0" w:space="0" w:color="auto"/>
                        <w:right w:val="none" w:sz="0" w:space="0" w:color="auto"/>
                      </w:divBdr>
                    </w:div>
                  </w:divsChild>
                </w:div>
                <w:div w:id="150103419">
                  <w:marLeft w:val="300"/>
                  <w:marRight w:val="0"/>
                  <w:marTop w:val="75"/>
                  <w:marBottom w:val="0"/>
                  <w:divBdr>
                    <w:top w:val="none" w:sz="0" w:space="0" w:color="auto"/>
                    <w:left w:val="none" w:sz="0" w:space="0" w:color="auto"/>
                    <w:bottom w:val="none" w:sz="0" w:space="0" w:color="auto"/>
                    <w:right w:val="none" w:sz="0" w:space="0" w:color="auto"/>
                  </w:divBdr>
                  <w:divsChild>
                    <w:div w:id="1599094492">
                      <w:marLeft w:val="750"/>
                      <w:marRight w:val="0"/>
                      <w:marTop w:val="0"/>
                      <w:marBottom w:val="0"/>
                      <w:divBdr>
                        <w:top w:val="none" w:sz="0" w:space="0" w:color="auto"/>
                        <w:left w:val="none" w:sz="0" w:space="0" w:color="auto"/>
                        <w:bottom w:val="none" w:sz="0" w:space="0" w:color="auto"/>
                        <w:right w:val="none" w:sz="0" w:space="0" w:color="auto"/>
                      </w:divBdr>
                    </w:div>
                  </w:divsChild>
                </w:div>
                <w:div w:id="2091390890">
                  <w:marLeft w:val="300"/>
                  <w:marRight w:val="0"/>
                  <w:marTop w:val="75"/>
                  <w:marBottom w:val="0"/>
                  <w:divBdr>
                    <w:top w:val="none" w:sz="0" w:space="0" w:color="auto"/>
                    <w:left w:val="none" w:sz="0" w:space="0" w:color="auto"/>
                    <w:bottom w:val="none" w:sz="0" w:space="0" w:color="auto"/>
                    <w:right w:val="none" w:sz="0" w:space="0" w:color="auto"/>
                  </w:divBdr>
                  <w:divsChild>
                    <w:div w:id="1306280384">
                      <w:marLeft w:val="750"/>
                      <w:marRight w:val="0"/>
                      <w:marTop w:val="0"/>
                      <w:marBottom w:val="0"/>
                      <w:divBdr>
                        <w:top w:val="none" w:sz="0" w:space="0" w:color="auto"/>
                        <w:left w:val="none" w:sz="0" w:space="0" w:color="auto"/>
                        <w:bottom w:val="none" w:sz="0" w:space="0" w:color="auto"/>
                        <w:right w:val="none" w:sz="0" w:space="0" w:color="auto"/>
                      </w:divBdr>
                    </w:div>
                  </w:divsChild>
                </w:div>
                <w:div w:id="1418209180">
                  <w:marLeft w:val="300"/>
                  <w:marRight w:val="0"/>
                  <w:marTop w:val="75"/>
                  <w:marBottom w:val="0"/>
                  <w:divBdr>
                    <w:top w:val="none" w:sz="0" w:space="0" w:color="auto"/>
                    <w:left w:val="none" w:sz="0" w:space="0" w:color="auto"/>
                    <w:bottom w:val="none" w:sz="0" w:space="0" w:color="auto"/>
                    <w:right w:val="none" w:sz="0" w:space="0" w:color="auto"/>
                  </w:divBdr>
                </w:div>
                <w:div w:id="634607089">
                  <w:marLeft w:val="300"/>
                  <w:marRight w:val="0"/>
                  <w:marTop w:val="75"/>
                  <w:marBottom w:val="0"/>
                  <w:divBdr>
                    <w:top w:val="none" w:sz="0" w:space="0" w:color="auto"/>
                    <w:left w:val="none" w:sz="0" w:space="0" w:color="auto"/>
                    <w:bottom w:val="none" w:sz="0" w:space="0" w:color="auto"/>
                    <w:right w:val="none" w:sz="0" w:space="0" w:color="auto"/>
                  </w:divBdr>
                </w:div>
                <w:div w:id="283585176">
                  <w:marLeft w:val="300"/>
                  <w:marRight w:val="0"/>
                  <w:marTop w:val="75"/>
                  <w:marBottom w:val="0"/>
                  <w:divBdr>
                    <w:top w:val="none" w:sz="0" w:space="0" w:color="auto"/>
                    <w:left w:val="none" w:sz="0" w:space="0" w:color="auto"/>
                    <w:bottom w:val="none" w:sz="0" w:space="0" w:color="auto"/>
                    <w:right w:val="none" w:sz="0" w:space="0" w:color="auto"/>
                  </w:divBdr>
                  <w:divsChild>
                    <w:div w:id="362902653">
                      <w:marLeft w:val="750"/>
                      <w:marRight w:val="0"/>
                      <w:marTop w:val="0"/>
                      <w:marBottom w:val="0"/>
                      <w:divBdr>
                        <w:top w:val="none" w:sz="0" w:space="0" w:color="auto"/>
                        <w:left w:val="none" w:sz="0" w:space="0" w:color="auto"/>
                        <w:bottom w:val="none" w:sz="0" w:space="0" w:color="auto"/>
                        <w:right w:val="none" w:sz="0" w:space="0" w:color="auto"/>
                      </w:divBdr>
                    </w:div>
                    <w:div w:id="468594081">
                      <w:marLeft w:val="750"/>
                      <w:marRight w:val="0"/>
                      <w:marTop w:val="0"/>
                      <w:marBottom w:val="0"/>
                      <w:divBdr>
                        <w:top w:val="none" w:sz="0" w:space="0" w:color="auto"/>
                        <w:left w:val="none" w:sz="0" w:space="0" w:color="auto"/>
                        <w:bottom w:val="none" w:sz="0" w:space="0" w:color="auto"/>
                        <w:right w:val="none" w:sz="0" w:space="0" w:color="auto"/>
                      </w:divBdr>
                    </w:div>
                  </w:divsChild>
                </w:div>
                <w:div w:id="31615105">
                  <w:marLeft w:val="300"/>
                  <w:marRight w:val="0"/>
                  <w:marTop w:val="75"/>
                  <w:marBottom w:val="0"/>
                  <w:divBdr>
                    <w:top w:val="none" w:sz="0" w:space="0" w:color="auto"/>
                    <w:left w:val="none" w:sz="0" w:space="0" w:color="auto"/>
                    <w:bottom w:val="none" w:sz="0" w:space="0" w:color="auto"/>
                    <w:right w:val="none" w:sz="0" w:space="0" w:color="auto"/>
                  </w:divBdr>
                  <w:divsChild>
                    <w:div w:id="529145281">
                      <w:marLeft w:val="750"/>
                      <w:marRight w:val="0"/>
                      <w:marTop w:val="0"/>
                      <w:marBottom w:val="0"/>
                      <w:divBdr>
                        <w:top w:val="none" w:sz="0" w:space="0" w:color="auto"/>
                        <w:left w:val="none" w:sz="0" w:space="0" w:color="auto"/>
                        <w:bottom w:val="none" w:sz="0" w:space="0" w:color="auto"/>
                        <w:right w:val="none" w:sz="0" w:space="0" w:color="auto"/>
                      </w:divBdr>
                    </w:div>
                  </w:divsChild>
                </w:div>
                <w:div w:id="1594363579">
                  <w:marLeft w:val="300"/>
                  <w:marRight w:val="0"/>
                  <w:marTop w:val="75"/>
                  <w:marBottom w:val="0"/>
                  <w:divBdr>
                    <w:top w:val="none" w:sz="0" w:space="0" w:color="auto"/>
                    <w:left w:val="none" w:sz="0" w:space="0" w:color="auto"/>
                    <w:bottom w:val="none" w:sz="0" w:space="0" w:color="auto"/>
                    <w:right w:val="none" w:sz="0" w:space="0" w:color="auto"/>
                  </w:divBdr>
                  <w:divsChild>
                    <w:div w:id="1196188751">
                      <w:marLeft w:val="750"/>
                      <w:marRight w:val="0"/>
                      <w:marTop w:val="0"/>
                      <w:marBottom w:val="0"/>
                      <w:divBdr>
                        <w:top w:val="none" w:sz="0" w:space="0" w:color="auto"/>
                        <w:left w:val="none" w:sz="0" w:space="0" w:color="auto"/>
                        <w:bottom w:val="none" w:sz="0" w:space="0" w:color="auto"/>
                        <w:right w:val="none" w:sz="0" w:space="0" w:color="auto"/>
                      </w:divBdr>
                    </w:div>
                  </w:divsChild>
                </w:div>
                <w:div w:id="277033801">
                  <w:marLeft w:val="300"/>
                  <w:marRight w:val="0"/>
                  <w:marTop w:val="75"/>
                  <w:marBottom w:val="0"/>
                  <w:divBdr>
                    <w:top w:val="none" w:sz="0" w:space="0" w:color="auto"/>
                    <w:left w:val="none" w:sz="0" w:space="0" w:color="auto"/>
                    <w:bottom w:val="none" w:sz="0" w:space="0" w:color="auto"/>
                    <w:right w:val="none" w:sz="0" w:space="0" w:color="auto"/>
                  </w:divBdr>
                  <w:divsChild>
                    <w:div w:id="402488432">
                      <w:marLeft w:val="750"/>
                      <w:marRight w:val="0"/>
                      <w:marTop w:val="0"/>
                      <w:marBottom w:val="0"/>
                      <w:divBdr>
                        <w:top w:val="none" w:sz="0" w:space="0" w:color="auto"/>
                        <w:left w:val="none" w:sz="0" w:space="0" w:color="auto"/>
                        <w:bottom w:val="none" w:sz="0" w:space="0" w:color="auto"/>
                        <w:right w:val="none" w:sz="0" w:space="0" w:color="auto"/>
                      </w:divBdr>
                    </w:div>
                  </w:divsChild>
                </w:div>
                <w:div w:id="1951744212">
                  <w:marLeft w:val="300"/>
                  <w:marRight w:val="0"/>
                  <w:marTop w:val="75"/>
                  <w:marBottom w:val="0"/>
                  <w:divBdr>
                    <w:top w:val="none" w:sz="0" w:space="0" w:color="auto"/>
                    <w:left w:val="none" w:sz="0" w:space="0" w:color="auto"/>
                    <w:bottom w:val="none" w:sz="0" w:space="0" w:color="auto"/>
                    <w:right w:val="none" w:sz="0" w:space="0" w:color="auto"/>
                  </w:divBdr>
                  <w:divsChild>
                    <w:div w:id="487749610">
                      <w:marLeft w:val="750"/>
                      <w:marRight w:val="0"/>
                      <w:marTop w:val="0"/>
                      <w:marBottom w:val="0"/>
                      <w:divBdr>
                        <w:top w:val="none" w:sz="0" w:space="0" w:color="auto"/>
                        <w:left w:val="none" w:sz="0" w:space="0" w:color="auto"/>
                        <w:bottom w:val="none" w:sz="0" w:space="0" w:color="auto"/>
                        <w:right w:val="none" w:sz="0" w:space="0" w:color="auto"/>
                      </w:divBdr>
                    </w:div>
                    <w:div w:id="1898320180">
                      <w:marLeft w:val="750"/>
                      <w:marRight w:val="0"/>
                      <w:marTop w:val="0"/>
                      <w:marBottom w:val="0"/>
                      <w:divBdr>
                        <w:top w:val="none" w:sz="0" w:space="0" w:color="auto"/>
                        <w:left w:val="none" w:sz="0" w:space="0" w:color="auto"/>
                        <w:bottom w:val="none" w:sz="0" w:space="0" w:color="auto"/>
                        <w:right w:val="none" w:sz="0" w:space="0" w:color="auto"/>
                      </w:divBdr>
                    </w:div>
                    <w:div w:id="1983734110">
                      <w:marLeft w:val="750"/>
                      <w:marRight w:val="0"/>
                      <w:marTop w:val="0"/>
                      <w:marBottom w:val="0"/>
                      <w:divBdr>
                        <w:top w:val="none" w:sz="0" w:space="0" w:color="auto"/>
                        <w:left w:val="none" w:sz="0" w:space="0" w:color="auto"/>
                        <w:bottom w:val="none" w:sz="0" w:space="0" w:color="auto"/>
                        <w:right w:val="none" w:sz="0" w:space="0" w:color="auto"/>
                      </w:divBdr>
                    </w:div>
                  </w:divsChild>
                </w:div>
                <w:div w:id="914515616">
                  <w:marLeft w:val="300"/>
                  <w:marRight w:val="0"/>
                  <w:marTop w:val="75"/>
                  <w:marBottom w:val="0"/>
                  <w:divBdr>
                    <w:top w:val="none" w:sz="0" w:space="0" w:color="auto"/>
                    <w:left w:val="none" w:sz="0" w:space="0" w:color="auto"/>
                    <w:bottom w:val="none" w:sz="0" w:space="0" w:color="auto"/>
                    <w:right w:val="none" w:sz="0" w:space="0" w:color="auto"/>
                  </w:divBdr>
                  <w:divsChild>
                    <w:div w:id="666909998">
                      <w:marLeft w:val="750"/>
                      <w:marRight w:val="0"/>
                      <w:marTop w:val="0"/>
                      <w:marBottom w:val="0"/>
                      <w:divBdr>
                        <w:top w:val="none" w:sz="0" w:space="0" w:color="auto"/>
                        <w:left w:val="none" w:sz="0" w:space="0" w:color="auto"/>
                        <w:bottom w:val="none" w:sz="0" w:space="0" w:color="auto"/>
                        <w:right w:val="none" w:sz="0" w:space="0" w:color="auto"/>
                      </w:divBdr>
                    </w:div>
                  </w:divsChild>
                </w:div>
                <w:div w:id="1367028462">
                  <w:marLeft w:val="300"/>
                  <w:marRight w:val="0"/>
                  <w:marTop w:val="75"/>
                  <w:marBottom w:val="0"/>
                  <w:divBdr>
                    <w:top w:val="none" w:sz="0" w:space="0" w:color="auto"/>
                    <w:left w:val="none" w:sz="0" w:space="0" w:color="auto"/>
                    <w:bottom w:val="none" w:sz="0" w:space="0" w:color="auto"/>
                    <w:right w:val="none" w:sz="0" w:space="0" w:color="auto"/>
                  </w:divBdr>
                  <w:divsChild>
                    <w:div w:id="796146096">
                      <w:marLeft w:val="750"/>
                      <w:marRight w:val="0"/>
                      <w:marTop w:val="0"/>
                      <w:marBottom w:val="0"/>
                      <w:divBdr>
                        <w:top w:val="none" w:sz="0" w:space="0" w:color="auto"/>
                        <w:left w:val="none" w:sz="0" w:space="0" w:color="auto"/>
                        <w:bottom w:val="none" w:sz="0" w:space="0" w:color="auto"/>
                        <w:right w:val="none" w:sz="0" w:space="0" w:color="auto"/>
                      </w:divBdr>
                    </w:div>
                    <w:div w:id="1089960607">
                      <w:marLeft w:val="750"/>
                      <w:marRight w:val="0"/>
                      <w:marTop w:val="0"/>
                      <w:marBottom w:val="0"/>
                      <w:divBdr>
                        <w:top w:val="none" w:sz="0" w:space="0" w:color="auto"/>
                        <w:left w:val="none" w:sz="0" w:space="0" w:color="auto"/>
                        <w:bottom w:val="none" w:sz="0" w:space="0" w:color="auto"/>
                        <w:right w:val="none" w:sz="0" w:space="0" w:color="auto"/>
                      </w:divBdr>
                    </w:div>
                  </w:divsChild>
                </w:div>
                <w:div w:id="938827348">
                  <w:marLeft w:val="300"/>
                  <w:marRight w:val="0"/>
                  <w:marTop w:val="75"/>
                  <w:marBottom w:val="0"/>
                  <w:divBdr>
                    <w:top w:val="none" w:sz="0" w:space="0" w:color="auto"/>
                    <w:left w:val="none" w:sz="0" w:space="0" w:color="auto"/>
                    <w:bottom w:val="none" w:sz="0" w:space="0" w:color="auto"/>
                    <w:right w:val="none" w:sz="0" w:space="0" w:color="auto"/>
                  </w:divBdr>
                  <w:divsChild>
                    <w:div w:id="1924143617">
                      <w:marLeft w:val="750"/>
                      <w:marRight w:val="0"/>
                      <w:marTop w:val="0"/>
                      <w:marBottom w:val="0"/>
                      <w:divBdr>
                        <w:top w:val="none" w:sz="0" w:space="0" w:color="auto"/>
                        <w:left w:val="none" w:sz="0" w:space="0" w:color="auto"/>
                        <w:bottom w:val="none" w:sz="0" w:space="0" w:color="auto"/>
                        <w:right w:val="none" w:sz="0" w:space="0" w:color="auto"/>
                      </w:divBdr>
                    </w:div>
                  </w:divsChild>
                </w:div>
                <w:div w:id="79908339">
                  <w:marLeft w:val="300"/>
                  <w:marRight w:val="0"/>
                  <w:marTop w:val="75"/>
                  <w:marBottom w:val="0"/>
                  <w:divBdr>
                    <w:top w:val="none" w:sz="0" w:space="0" w:color="auto"/>
                    <w:left w:val="none" w:sz="0" w:space="0" w:color="auto"/>
                    <w:bottom w:val="none" w:sz="0" w:space="0" w:color="auto"/>
                    <w:right w:val="none" w:sz="0" w:space="0" w:color="auto"/>
                  </w:divBdr>
                  <w:divsChild>
                    <w:div w:id="1631978369">
                      <w:marLeft w:val="750"/>
                      <w:marRight w:val="0"/>
                      <w:marTop w:val="0"/>
                      <w:marBottom w:val="0"/>
                      <w:divBdr>
                        <w:top w:val="none" w:sz="0" w:space="0" w:color="auto"/>
                        <w:left w:val="none" w:sz="0" w:space="0" w:color="auto"/>
                        <w:bottom w:val="none" w:sz="0" w:space="0" w:color="auto"/>
                        <w:right w:val="none" w:sz="0" w:space="0" w:color="auto"/>
                      </w:divBdr>
                    </w:div>
                  </w:divsChild>
                </w:div>
                <w:div w:id="1726446280">
                  <w:marLeft w:val="300"/>
                  <w:marRight w:val="0"/>
                  <w:marTop w:val="75"/>
                  <w:marBottom w:val="0"/>
                  <w:divBdr>
                    <w:top w:val="none" w:sz="0" w:space="0" w:color="auto"/>
                    <w:left w:val="none" w:sz="0" w:space="0" w:color="auto"/>
                    <w:bottom w:val="none" w:sz="0" w:space="0" w:color="auto"/>
                    <w:right w:val="none" w:sz="0" w:space="0" w:color="auto"/>
                  </w:divBdr>
                  <w:divsChild>
                    <w:div w:id="1870795993">
                      <w:marLeft w:val="750"/>
                      <w:marRight w:val="0"/>
                      <w:marTop w:val="0"/>
                      <w:marBottom w:val="0"/>
                      <w:divBdr>
                        <w:top w:val="none" w:sz="0" w:space="0" w:color="auto"/>
                        <w:left w:val="none" w:sz="0" w:space="0" w:color="auto"/>
                        <w:bottom w:val="none" w:sz="0" w:space="0" w:color="auto"/>
                        <w:right w:val="none" w:sz="0" w:space="0" w:color="auto"/>
                      </w:divBdr>
                    </w:div>
                  </w:divsChild>
                </w:div>
                <w:div w:id="2084327399">
                  <w:marLeft w:val="300"/>
                  <w:marRight w:val="0"/>
                  <w:marTop w:val="75"/>
                  <w:marBottom w:val="0"/>
                  <w:divBdr>
                    <w:top w:val="none" w:sz="0" w:space="0" w:color="auto"/>
                    <w:left w:val="none" w:sz="0" w:space="0" w:color="auto"/>
                    <w:bottom w:val="none" w:sz="0" w:space="0" w:color="auto"/>
                    <w:right w:val="none" w:sz="0" w:space="0" w:color="auto"/>
                  </w:divBdr>
                </w:div>
                <w:div w:id="1882860574">
                  <w:marLeft w:val="300"/>
                  <w:marRight w:val="0"/>
                  <w:marTop w:val="75"/>
                  <w:marBottom w:val="0"/>
                  <w:divBdr>
                    <w:top w:val="none" w:sz="0" w:space="0" w:color="auto"/>
                    <w:left w:val="none" w:sz="0" w:space="0" w:color="auto"/>
                    <w:bottom w:val="none" w:sz="0" w:space="0" w:color="auto"/>
                    <w:right w:val="none" w:sz="0" w:space="0" w:color="auto"/>
                  </w:divBdr>
                </w:div>
                <w:div w:id="2065249425">
                  <w:marLeft w:val="300"/>
                  <w:marRight w:val="0"/>
                  <w:marTop w:val="75"/>
                  <w:marBottom w:val="0"/>
                  <w:divBdr>
                    <w:top w:val="none" w:sz="0" w:space="0" w:color="auto"/>
                    <w:left w:val="none" w:sz="0" w:space="0" w:color="auto"/>
                    <w:bottom w:val="none" w:sz="0" w:space="0" w:color="auto"/>
                    <w:right w:val="none" w:sz="0" w:space="0" w:color="auto"/>
                  </w:divBdr>
                  <w:divsChild>
                    <w:div w:id="2109346934">
                      <w:marLeft w:val="750"/>
                      <w:marRight w:val="0"/>
                      <w:marTop w:val="0"/>
                      <w:marBottom w:val="0"/>
                      <w:divBdr>
                        <w:top w:val="none" w:sz="0" w:space="0" w:color="auto"/>
                        <w:left w:val="none" w:sz="0" w:space="0" w:color="auto"/>
                        <w:bottom w:val="none" w:sz="0" w:space="0" w:color="auto"/>
                        <w:right w:val="none" w:sz="0" w:space="0" w:color="auto"/>
                      </w:divBdr>
                    </w:div>
                    <w:div w:id="1938516128">
                      <w:marLeft w:val="750"/>
                      <w:marRight w:val="0"/>
                      <w:marTop w:val="0"/>
                      <w:marBottom w:val="0"/>
                      <w:divBdr>
                        <w:top w:val="none" w:sz="0" w:space="0" w:color="auto"/>
                        <w:left w:val="none" w:sz="0" w:space="0" w:color="auto"/>
                        <w:bottom w:val="none" w:sz="0" w:space="0" w:color="auto"/>
                        <w:right w:val="none" w:sz="0" w:space="0" w:color="auto"/>
                      </w:divBdr>
                    </w:div>
                  </w:divsChild>
                </w:div>
                <w:div w:id="711271325">
                  <w:marLeft w:val="300"/>
                  <w:marRight w:val="0"/>
                  <w:marTop w:val="75"/>
                  <w:marBottom w:val="0"/>
                  <w:divBdr>
                    <w:top w:val="none" w:sz="0" w:space="0" w:color="auto"/>
                    <w:left w:val="none" w:sz="0" w:space="0" w:color="auto"/>
                    <w:bottom w:val="none" w:sz="0" w:space="0" w:color="auto"/>
                    <w:right w:val="none" w:sz="0" w:space="0" w:color="auto"/>
                  </w:divBdr>
                  <w:divsChild>
                    <w:div w:id="669020739">
                      <w:marLeft w:val="750"/>
                      <w:marRight w:val="0"/>
                      <w:marTop w:val="0"/>
                      <w:marBottom w:val="0"/>
                      <w:divBdr>
                        <w:top w:val="none" w:sz="0" w:space="0" w:color="auto"/>
                        <w:left w:val="none" w:sz="0" w:space="0" w:color="auto"/>
                        <w:bottom w:val="none" w:sz="0" w:space="0" w:color="auto"/>
                        <w:right w:val="none" w:sz="0" w:space="0" w:color="auto"/>
                      </w:divBdr>
                    </w:div>
                  </w:divsChild>
                </w:div>
                <w:div w:id="358432146">
                  <w:marLeft w:val="300"/>
                  <w:marRight w:val="0"/>
                  <w:marTop w:val="75"/>
                  <w:marBottom w:val="0"/>
                  <w:divBdr>
                    <w:top w:val="none" w:sz="0" w:space="0" w:color="auto"/>
                    <w:left w:val="none" w:sz="0" w:space="0" w:color="auto"/>
                    <w:bottom w:val="none" w:sz="0" w:space="0" w:color="auto"/>
                    <w:right w:val="none" w:sz="0" w:space="0" w:color="auto"/>
                  </w:divBdr>
                  <w:divsChild>
                    <w:div w:id="1136534764">
                      <w:marLeft w:val="750"/>
                      <w:marRight w:val="0"/>
                      <w:marTop w:val="0"/>
                      <w:marBottom w:val="0"/>
                      <w:divBdr>
                        <w:top w:val="none" w:sz="0" w:space="0" w:color="auto"/>
                        <w:left w:val="none" w:sz="0" w:space="0" w:color="auto"/>
                        <w:bottom w:val="none" w:sz="0" w:space="0" w:color="auto"/>
                        <w:right w:val="none" w:sz="0" w:space="0" w:color="auto"/>
                      </w:divBdr>
                    </w:div>
                  </w:divsChild>
                </w:div>
                <w:div w:id="1022896901">
                  <w:marLeft w:val="300"/>
                  <w:marRight w:val="0"/>
                  <w:marTop w:val="75"/>
                  <w:marBottom w:val="0"/>
                  <w:divBdr>
                    <w:top w:val="none" w:sz="0" w:space="0" w:color="auto"/>
                    <w:left w:val="none" w:sz="0" w:space="0" w:color="auto"/>
                    <w:bottom w:val="none" w:sz="0" w:space="0" w:color="auto"/>
                    <w:right w:val="none" w:sz="0" w:space="0" w:color="auto"/>
                  </w:divBdr>
                  <w:divsChild>
                    <w:div w:id="399789049">
                      <w:marLeft w:val="750"/>
                      <w:marRight w:val="0"/>
                      <w:marTop w:val="0"/>
                      <w:marBottom w:val="0"/>
                      <w:divBdr>
                        <w:top w:val="none" w:sz="0" w:space="0" w:color="auto"/>
                        <w:left w:val="none" w:sz="0" w:space="0" w:color="auto"/>
                        <w:bottom w:val="none" w:sz="0" w:space="0" w:color="auto"/>
                        <w:right w:val="none" w:sz="0" w:space="0" w:color="auto"/>
                      </w:divBdr>
                    </w:div>
                  </w:divsChild>
                </w:div>
                <w:div w:id="188643818">
                  <w:marLeft w:val="300"/>
                  <w:marRight w:val="0"/>
                  <w:marTop w:val="75"/>
                  <w:marBottom w:val="0"/>
                  <w:divBdr>
                    <w:top w:val="none" w:sz="0" w:space="0" w:color="auto"/>
                    <w:left w:val="none" w:sz="0" w:space="0" w:color="auto"/>
                    <w:bottom w:val="none" w:sz="0" w:space="0" w:color="auto"/>
                    <w:right w:val="none" w:sz="0" w:space="0" w:color="auto"/>
                  </w:divBdr>
                  <w:divsChild>
                    <w:div w:id="2057312874">
                      <w:marLeft w:val="750"/>
                      <w:marRight w:val="0"/>
                      <w:marTop w:val="0"/>
                      <w:marBottom w:val="0"/>
                      <w:divBdr>
                        <w:top w:val="none" w:sz="0" w:space="0" w:color="auto"/>
                        <w:left w:val="none" w:sz="0" w:space="0" w:color="auto"/>
                        <w:bottom w:val="none" w:sz="0" w:space="0" w:color="auto"/>
                        <w:right w:val="none" w:sz="0" w:space="0" w:color="auto"/>
                      </w:divBdr>
                    </w:div>
                    <w:div w:id="1768309508">
                      <w:marLeft w:val="750"/>
                      <w:marRight w:val="0"/>
                      <w:marTop w:val="0"/>
                      <w:marBottom w:val="0"/>
                      <w:divBdr>
                        <w:top w:val="none" w:sz="0" w:space="0" w:color="auto"/>
                        <w:left w:val="none" w:sz="0" w:space="0" w:color="auto"/>
                        <w:bottom w:val="none" w:sz="0" w:space="0" w:color="auto"/>
                        <w:right w:val="none" w:sz="0" w:space="0" w:color="auto"/>
                      </w:divBdr>
                    </w:div>
                    <w:div w:id="129980833">
                      <w:marLeft w:val="750"/>
                      <w:marRight w:val="0"/>
                      <w:marTop w:val="0"/>
                      <w:marBottom w:val="0"/>
                      <w:divBdr>
                        <w:top w:val="none" w:sz="0" w:space="0" w:color="auto"/>
                        <w:left w:val="none" w:sz="0" w:space="0" w:color="auto"/>
                        <w:bottom w:val="none" w:sz="0" w:space="0" w:color="auto"/>
                        <w:right w:val="none" w:sz="0" w:space="0" w:color="auto"/>
                      </w:divBdr>
                    </w:div>
                  </w:divsChild>
                </w:div>
                <w:div w:id="777257521">
                  <w:marLeft w:val="300"/>
                  <w:marRight w:val="0"/>
                  <w:marTop w:val="75"/>
                  <w:marBottom w:val="0"/>
                  <w:divBdr>
                    <w:top w:val="none" w:sz="0" w:space="0" w:color="auto"/>
                    <w:left w:val="none" w:sz="0" w:space="0" w:color="auto"/>
                    <w:bottom w:val="none" w:sz="0" w:space="0" w:color="auto"/>
                    <w:right w:val="none" w:sz="0" w:space="0" w:color="auto"/>
                  </w:divBdr>
                  <w:divsChild>
                    <w:div w:id="942298312">
                      <w:marLeft w:val="750"/>
                      <w:marRight w:val="0"/>
                      <w:marTop w:val="0"/>
                      <w:marBottom w:val="0"/>
                      <w:divBdr>
                        <w:top w:val="none" w:sz="0" w:space="0" w:color="auto"/>
                        <w:left w:val="none" w:sz="0" w:space="0" w:color="auto"/>
                        <w:bottom w:val="none" w:sz="0" w:space="0" w:color="auto"/>
                        <w:right w:val="none" w:sz="0" w:space="0" w:color="auto"/>
                      </w:divBdr>
                    </w:div>
                  </w:divsChild>
                </w:div>
                <w:div w:id="1373844477">
                  <w:marLeft w:val="300"/>
                  <w:marRight w:val="0"/>
                  <w:marTop w:val="75"/>
                  <w:marBottom w:val="0"/>
                  <w:divBdr>
                    <w:top w:val="none" w:sz="0" w:space="0" w:color="auto"/>
                    <w:left w:val="none" w:sz="0" w:space="0" w:color="auto"/>
                    <w:bottom w:val="none" w:sz="0" w:space="0" w:color="auto"/>
                    <w:right w:val="none" w:sz="0" w:space="0" w:color="auto"/>
                  </w:divBdr>
                  <w:divsChild>
                    <w:div w:id="463619127">
                      <w:marLeft w:val="750"/>
                      <w:marRight w:val="0"/>
                      <w:marTop w:val="0"/>
                      <w:marBottom w:val="0"/>
                      <w:divBdr>
                        <w:top w:val="none" w:sz="0" w:space="0" w:color="auto"/>
                        <w:left w:val="none" w:sz="0" w:space="0" w:color="auto"/>
                        <w:bottom w:val="none" w:sz="0" w:space="0" w:color="auto"/>
                        <w:right w:val="none" w:sz="0" w:space="0" w:color="auto"/>
                      </w:divBdr>
                    </w:div>
                    <w:div w:id="254900828">
                      <w:marLeft w:val="750"/>
                      <w:marRight w:val="0"/>
                      <w:marTop w:val="0"/>
                      <w:marBottom w:val="0"/>
                      <w:divBdr>
                        <w:top w:val="none" w:sz="0" w:space="0" w:color="auto"/>
                        <w:left w:val="none" w:sz="0" w:space="0" w:color="auto"/>
                        <w:bottom w:val="none" w:sz="0" w:space="0" w:color="auto"/>
                        <w:right w:val="none" w:sz="0" w:space="0" w:color="auto"/>
                      </w:divBdr>
                    </w:div>
                  </w:divsChild>
                </w:div>
                <w:div w:id="998072101">
                  <w:marLeft w:val="300"/>
                  <w:marRight w:val="0"/>
                  <w:marTop w:val="75"/>
                  <w:marBottom w:val="0"/>
                  <w:divBdr>
                    <w:top w:val="none" w:sz="0" w:space="0" w:color="auto"/>
                    <w:left w:val="none" w:sz="0" w:space="0" w:color="auto"/>
                    <w:bottom w:val="none" w:sz="0" w:space="0" w:color="auto"/>
                    <w:right w:val="none" w:sz="0" w:space="0" w:color="auto"/>
                  </w:divBdr>
                  <w:divsChild>
                    <w:div w:id="234173665">
                      <w:marLeft w:val="750"/>
                      <w:marRight w:val="0"/>
                      <w:marTop w:val="0"/>
                      <w:marBottom w:val="0"/>
                      <w:divBdr>
                        <w:top w:val="none" w:sz="0" w:space="0" w:color="auto"/>
                        <w:left w:val="none" w:sz="0" w:space="0" w:color="auto"/>
                        <w:bottom w:val="none" w:sz="0" w:space="0" w:color="auto"/>
                        <w:right w:val="none" w:sz="0" w:space="0" w:color="auto"/>
                      </w:divBdr>
                    </w:div>
                  </w:divsChild>
                </w:div>
                <w:div w:id="1121337498">
                  <w:marLeft w:val="300"/>
                  <w:marRight w:val="0"/>
                  <w:marTop w:val="75"/>
                  <w:marBottom w:val="0"/>
                  <w:divBdr>
                    <w:top w:val="none" w:sz="0" w:space="0" w:color="auto"/>
                    <w:left w:val="none" w:sz="0" w:space="0" w:color="auto"/>
                    <w:bottom w:val="none" w:sz="0" w:space="0" w:color="auto"/>
                    <w:right w:val="none" w:sz="0" w:space="0" w:color="auto"/>
                  </w:divBdr>
                  <w:divsChild>
                    <w:div w:id="831219207">
                      <w:marLeft w:val="750"/>
                      <w:marRight w:val="0"/>
                      <w:marTop w:val="0"/>
                      <w:marBottom w:val="0"/>
                      <w:divBdr>
                        <w:top w:val="none" w:sz="0" w:space="0" w:color="auto"/>
                        <w:left w:val="none" w:sz="0" w:space="0" w:color="auto"/>
                        <w:bottom w:val="none" w:sz="0" w:space="0" w:color="auto"/>
                        <w:right w:val="none" w:sz="0" w:space="0" w:color="auto"/>
                      </w:divBdr>
                    </w:div>
                  </w:divsChild>
                </w:div>
                <w:div w:id="1189637353">
                  <w:marLeft w:val="300"/>
                  <w:marRight w:val="0"/>
                  <w:marTop w:val="75"/>
                  <w:marBottom w:val="0"/>
                  <w:divBdr>
                    <w:top w:val="none" w:sz="0" w:space="0" w:color="auto"/>
                    <w:left w:val="none" w:sz="0" w:space="0" w:color="auto"/>
                    <w:bottom w:val="none" w:sz="0" w:space="0" w:color="auto"/>
                    <w:right w:val="none" w:sz="0" w:space="0" w:color="auto"/>
                  </w:divBdr>
                  <w:divsChild>
                    <w:div w:id="1831604440">
                      <w:marLeft w:val="750"/>
                      <w:marRight w:val="0"/>
                      <w:marTop w:val="0"/>
                      <w:marBottom w:val="0"/>
                      <w:divBdr>
                        <w:top w:val="none" w:sz="0" w:space="0" w:color="auto"/>
                        <w:left w:val="none" w:sz="0" w:space="0" w:color="auto"/>
                        <w:bottom w:val="none" w:sz="0" w:space="0" w:color="auto"/>
                        <w:right w:val="none" w:sz="0" w:space="0" w:color="auto"/>
                      </w:divBdr>
                    </w:div>
                  </w:divsChild>
                </w:div>
                <w:div w:id="1026902078">
                  <w:marLeft w:val="300"/>
                  <w:marRight w:val="0"/>
                  <w:marTop w:val="75"/>
                  <w:marBottom w:val="0"/>
                  <w:divBdr>
                    <w:top w:val="none" w:sz="0" w:space="0" w:color="auto"/>
                    <w:left w:val="none" w:sz="0" w:space="0" w:color="auto"/>
                    <w:bottom w:val="none" w:sz="0" w:space="0" w:color="auto"/>
                    <w:right w:val="none" w:sz="0" w:space="0" w:color="auto"/>
                  </w:divBdr>
                </w:div>
              </w:divsChild>
            </w:div>
            <w:div w:id="1848980369">
              <w:marLeft w:val="0"/>
              <w:marRight w:val="0"/>
              <w:marTop w:val="150"/>
              <w:marBottom w:val="150"/>
              <w:divBdr>
                <w:top w:val="none" w:sz="0" w:space="0" w:color="auto"/>
                <w:left w:val="none" w:sz="0" w:space="0" w:color="auto"/>
                <w:bottom w:val="none" w:sz="0" w:space="0" w:color="auto"/>
                <w:right w:val="none" w:sz="0" w:space="0" w:color="auto"/>
              </w:divBdr>
              <w:divsChild>
                <w:div w:id="1937516150">
                  <w:marLeft w:val="300"/>
                  <w:marRight w:val="0"/>
                  <w:marTop w:val="75"/>
                  <w:marBottom w:val="0"/>
                  <w:divBdr>
                    <w:top w:val="none" w:sz="0" w:space="0" w:color="auto"/>
                    <w:left w:val="none" w:sz="0" w:space="0" w:color="auto"/>
                    <w:bottom w:val="none" w:sz="0" w:space="0" w:color="auto"/>
                    <w:right w:val="none" w:sz="0" w:space="0" w:color="auto"/>
                  </w:divBdr>
                </w:div>
                <w:div w:id="1462532401">
                  <w:marLeft w:val="300"/>
                  <w:marRight w:val="0"/>
                  <w:marTop w:val="75"/>
                  <w:marBottom w:val="0"/>
                  <w:divBdr>
                    <w:top w:val="none" w:sz="0" w:space="0" w:color="auto"/>
                    <w:left w:val="none" w:sz="0" w:space="0" w:color="auto"/>
                    <w:bottom w:val="none" w:sz="0" w:space="0" w:color="auto"/>
                    <w:right w:val="none" w:sz="0" w:space="0" w:color="auto"/>
                  </w:divBdr>
                  <w:divsChild>
                    <w:div w:id="108670670">
                      <w:marLeft w:val="750"/>
                      <w:marRight w:val="0"/>
                      <w:marTop w:val="0"/>
                      <w:marBottom w:val="0"/>
                      <w:divBdr>
                        <w:top w:val="none" w:sz="0" w:space="0" w:color="auto"/>
                        <w:left w:val="none" w:sz="0" w:space="0" w:color="auto"/>
                        <w:bottom w:val="none" w:sz="0" w:space="0" w:color="auto"/>
                        <w:right w:val="none" w:sz="0" w:space="0" w:color="auto"/>
                      </w:divBdr>
                    </w:div>
                    <w:div w:id="550993481">
                      <w:marLeft w:val="750"/>
                      <w:marRight w:val="0"/>
                      <w:marTop w:val="0"/>
                      <w:marBottom w:val="0"/>
                      <w:divBdr>
                        <w:top w:val="none" w:sz="0" w:space="0" w:color="auto"/>
                        <w:left w:val="none" w:sz="0" w:space="0" w:color="auto"/>
                        <w:bottom w:val="none" w:sz="0" w:space="0" w:color="auto"/>
                        <w:right w:val="none" w:sz="0" w:space="0" w:color="auto"/>
                      </w:divBdr>
                    </w:div>
                  </w:divsChild>
                </w:div>
                <w:div w:id="277568128">
                  <w:marLeft w:val="300"/>
                  <w:marRight w:val="0"/>
                  <w:marTop w:val="75"/>
                  <w:marBottom w:val="0"/>
                  <w:divBdr>
                    <w:top w:val="none" w:sz="0" w:space="0" w:color="auto"/>
                    <w:left w:val="none" w:sz="0" w:space="0" w:color="auto"/>
                    <w:bottom w:val="none" w:sz="0" w:space="0" w:color="auto"/>
                    <w:right w:val="none" w:sz="0" w:space="0" w:color="auto"/>
                  </w:divBdr>
                  <w:divsChild>
                    <w:div w:id="138151183">
                      <w:marLeft w:val="750"/>
                      <w:marRight w:val="0"/>
                      <w:marTop w:val="0"/>
                      <w:marBottom w:val="0"/>
                      <w:divBdr>
                        <w:top w:val="none" w:sz="0" w:space="0" w:color="auto"/>
                        <w:left w:val="none" w:sz="0" w:space="0" w:color="auto"/>
                        <w:bottom w:val="none" w:sz="0" w:space="0" w:color="auto"/>
                        <w:right w:val="none" w:sz="0" w:space="0" w:color="auto"/>
                      </w:divBdr>
                    </w:div>
                  </w:divsChild>
                </w:div>
                <w:div w:id="1159660087">
                  <w:marLeft w:val="300"/>
                  <w:marRight w:val="0"/>
                  <w:marTop w:val="75"/>
                  <w:marBottom w:val="0"/>
                  <w:divBdr>
                    <w:top w:val="none" w:sz="0" w:space="0" w:color="auto"/>
                    <w:left w:val="none" w:sz="0" w:space="0" w:color="auto"/>
                    <w:bottom w:val="none" w:sz="0" w:space="0" w:color="auto"/>
                    <w:right w:val="none" w:sz="0" w:space="0" w:color="auto"/>
                  </w:divBdr>
                  <w:divsChild>
                    <w:div w:id="3236273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96768973">
              <w:marLeft w:val="0"/>
              <w:marRight w:val="0"/>
              <w:marTop w:val="150"/>
              <w:marBottom w:val="150"/>
              <w:divBdr>
                <w:top w:val="none" w:sz="0" w:space="0" w:color="auto"/>
                <w:left w:val="none" w:sz="0" w:space="0" w:color="auto"/>
                <w:bottom w:val="none" w:sz="0" w:space="0" w:color="auto"/>
                <w:right w:val="none" w:sz="0" w:space="0" w:color="auto"/>
              </w:divBdr>
              <w:divsChild>
                <w:div w:id="1381515484">
                  <w:marLeft w:val="300"/>
                  <w:marRight w:val="0"/>
                  <w:marTop w:val="75"/>
                  <w:marBottom w:val="0"/>
                  <w:divBdr>
                    <w:top w:val="none" w:sz="0" w:space="0" w:color="auto"/>
                    <w:left w:val="none" w:sz="0" w:space="0" w:color="auto"/>
                    <w:bottom w:val="none" w:sz="0" w:space="0" w:color="auto"/>
                    <w:right w:val="none" w:sz="0" w:space="0" w:color="auto"/>
                  </w:divBdr>
                </w:div>
                <w:div w:id="1663463546">
                  <w:marLeft w:val="300"/>
                  <w:marRight w:val="0"/>
                  <w:marTop w:val="75"/>
                  <w:marBottom w:val="0"/>
                  <w:divBdr>
                    <w:top w:val="none" w:sz="0" w:space="0" w:color="auto"/>
                    <w:left w:val="none" w:sz="0" w:space="0" w:color="auto"/>
                    <w:bottom w:val="none" w:sz="0" w:space="0" w:color="auto"/>
                    <w:right w:val="none" w:sz="0" w:space="0" w:color="auto"/>
                  </w:divBdr>
                  <w:divsChild>
                    <w:div w:id="1447384639">
                      <w:marLeft w:val="750"/>
                      <w:marRight w:val="0"/>
                      <w:marTop w:val="0"/>
                      <w:marBottom w:val="0"/>
                      <w:divBdr>
                        <w:top w:val="none" w:sz="0" w:space="0" w:color="auto"/>
                        <w:left w:val="none" w:sz="0" w:space="0" w:color="auto"/>
                        <w:bottom w:val="none" w:sz="0" w:space="0" w:color="auto"/>
                        <w:right w:val="none" w:sz="0" w:space="0" w:color="auto"/>
                      </w:divBdr>
                    </w:div>
                  </w:divsChild>
                </w:div>
                <w:div w:id="506140520">
                  <w:marLeft w:val="300"/>
                  <w:marRight w:val="0"/>
                  <w:marTop w:val="75"/>
                  <w:marBottom w:val="0"/>
                  <w:divBdr>
                    <w:top w:val="none" w:sz="0" w:space="0" w:color="auto"/>
                    <w:left w:val="none" w:sz="0" w:space="0" w:color="auto"/>
                    <w:bottom w:val="none" w:sz="0" w:space="0" w:color="auto"/>
                    <w:right w:val="none" w:sz="0" w:space="0" w:color="auto"/>
                  </w:divBdr>
                </w:div>
                <w:div w:id="240680700">
                  <w:marLeft w:val="300"/>
                  <w:marRight w:val="0"/>
                  <w:marTop w:val="75"/>
                  <w:marBottom w:val="0"/>
                  <w:divBdr>
                    <w:top w:val="none" w:sz="0" w:space="0" w:color="auto"/>
                    <w:left w:val="none" w:sz="0" w:space="0" w:color="auto"/>
                    <w:bottom w:val="none" w:sz="0" w:space="0" w:color="auto"/>
                    <w:right w:val="none" w:sz="0" w:space="0" w:color="auto"/>
                  </w:divBdr>
                  <w:divsChild>
                    <w:div w:id="1901550011">
                      <w:marLeft w:val="750"/>
                      <w:marRight w:val="0"/>
                      <w:marTop w:val="0"/>
                      <w:marBottom w:val="0"/>
                      <w:divBdr>
                        <w:top w:val="none" w:sz="0" w:space="0" w:color="auto"/>
                        <w:left w:val="none" w:sz="0" w:space="0" w:color="auto"/>
                        <w:bottom w:val="none" w:sz="0" w:space="0" w:color="auto"/>
                        <w:right w:val="none" w:sz="0" w:space="0" w:color="auto"/>
                      </w:divBdr>
                    </w:div>
                  </w:divsChild>
                </w:div>
                <w:div w:id="1069571320">
                  <w:marLeft w:val="300"/>
                  <w:marRight w:val="0"/>
                  <w:marTop w:val="75"/>
                  <w:marBottom w:val="0"/>
                  <w:divBdr>
                    <w:top w:val="none" w:sz="0" w:space="0" w:color="auto"/>
                    <w:left w:val="none" w:sz="0" w:space="0" w:color="auto"/>
                    <w:bottom w:val="none" w:sz="0" w:space="0" w:color="auto"/>
                    <w:right w:val="none" w:sz="0" w:space="0" w:color="auto"/>
                  </w:divBdr>
                </w:div>
                <w:div w:id="1652060627">
                  <w:marLeft w:val="300"/>
                  <w:marRight w:val="0"/>
                  <w:marTop w:val="75"/>
                  <w:marBottom w:val="0"/>
                  <w:divBdr>
                    <w:top w:val="none" w:sz="0" w:space="0" w:color="auto"/>
                    <w:left w:val="none" w:sz="0" w:space="0" w:color="auto"/>
                    <w:bottom w:val="none" w:sz="0" w:space="0" w:color="auto"/>
                    <w:right w:val="none" w:sz="0" w:space="0" w:color="auto"/>
                  </w:divBdr>
                  <w:divsChild>
                    <w:div w:id="1202475862">
                      <w:marLeft w:val="750"/>
                      <w:marRight w:val="0"/>
                      <w:marTop w:val="0"/>
                      <w:marBottom w:val="0"/>
                      <w:divBdr>
                        <w:top w:val="none" w:sz="0" w:space="0" w:color="auto"/>
                        <w:left w:val="none" w:sz="0" w:space="0" w:color="auto"/>
                        <w:bottom w:val="none" w:sz="0" w:space="0" w:color="auto"/>
                        <w:right w:val="none" w:sz="0" w:space="0" w:color="auto"/>
                      </w:divBdr>
                    </w:div>
                    <w:div w:id="417944841">
                      <w:marLeft w:val="750"/>
                      <w:marRight w:val="0"/>
                      <w:marTop w:val="0"/>
                      <w:marBottom w:val="0"/>
                      <w:divBdr>
                        <w:top w:val="none" w:sz="0" w:space="0" w:color="auto"/>
                        <w:left w:val="none" w:sz="0" w:space="0" w:color="auto"/>
                        <w:bottom w:val="none" w:sz="0" w:space="0" w:color="auto"/>
                        <w:right w:val="none" w:sz="0" w:space="0" w:color="auto"/>
                      </w:divBdr>
                    </w:div>
                  </w:divsChild>
                </w:div>
                <w:div w:id="1253852443">
                  <w:marLeft w:val="300"/>
                  <w:marRight w:val="0"/>
                  <w:marTop w:val="75"/>
                  <w:marBottom w:val="0"/>
                  <w:divBdr>
                    <w:top w:val="none" w:sz="0" w:space="0" w:color="auto"/>
                    <w:left w:val="none" w:sz="0" w:space="0" w:color="auto"/>
                    <w:bottom w:val="none" w:sz="0" w:space="0" w:color="auto"/>
                    <w:right w:val="none" w:sz="0" w:space="0" w:color="auto"/>
                  </w:divBdr>
                </w:div>
                <w:div w:id="969165555">
                  <w:marLeft w:val="300"/>
                  <w:marRight w:val="0"/>
                  <w:marTop w:val="75"/>
                  <w:marBottom w:val="0"/>
                  <w:divBdr>
                    <w:top w:val="none" w:sz="0" w:space="0" w:color="auto"/>
                    <w:left w:val="none" w:sz="0" w:space="0" w:color="auto"/>
                    <w:bottom w:val="none" w:sz="0" w:space="0" w:color="auto"/>
                    <w:right w:val="none" w:sz="0" w:space="0" w:color="auto"/>
                  </w:divBdr>
                  <w:divsChild>
                    <w:div w:id="944769486">
                      <w:marLeft w:val="750"/>
                      <w:marRight w:val="0"/>
                      <w:marTop w:val="0"/>
                      <w:marBottom w:val="0"/>
                      <w:divBdr>
                        <w:top w:val="none" w:sz="0" w:space="0" w:color="auto"/>
                        <w:left w:val="none" w:sz="0" w:space="0" w:color="auto"/>
                        <w:bottom w:val="none" w:sz="0" w:space="0" w:color="auto"/>
                        <w:right w:val="none" w:sz="0" w:space="0" w:color="auto"/>
                      </w:divBdr>
                    </w:div>
                  </w:divsChild>
                </w:div>
                <w:div w:id="1201086905">
                  <w:marLeft w:val="300"/>
                  <w:marRight w:val="0"/>
                  <w:marTop w:val="75"/>
                  <w:marBottom w:val="0"/>
                  <w:divBdr>
                    <w:top w:val="none" w:sz="0" w:space="0" w:color="auto"/>
                    <w:left w:val="none" w:sz="0" w:space="0" w:color="auto"/>
                    <w:bottom w:val="none" w:sz="0" w:space="0" w:color="auto"/>
                    <w:right w:val="none" w:sz="0" w:space="0" w:color="auto"/>
                  </w:divBdr>
                  <w:divsChild>
                    <w:div w:id="2069188619">
                      <w:marLeft w:val="750"/>
                      <w:marRight w:val="0"/>
                      <w:marTop w:val="0"/>
                      <w:marBottom w:val="0"/>
                      <w:divBdr>
                        <w:top w:val="none" w:sz="0" w:space="0" w:color="auto"/>
                        <w:left w:val="none" w:sz="0" w:space="0" w:color="auto"/>
                        <w:bottom w:val="none" w:sz="0" w:space="0" w:color="auto"/>
                        <w:right w:val="none" w:sz="0" w:space="0" w:color="auto"/>
                      </w:divBdr>
                    </w:div>
                    <w:div w:id="1119300082">
                      <w:marLeft w:val="750"/>
                      <w:marRight w:val="0"/>
                      <w:marTop w:val="0"/>
                      <w:marBottom w:val="0"/>
                      <w:divBdr>
                        <w:top w:val="none" w:sz="0" w:space="0" w:color="auto"/>
                        <w:left w:val="none" w:sz="0" w:space="0" w:color="auto"/>
                        <w:bottom w:val="none" w:sz="0" w:space="0" w:color="auto"/>
                        <w:right w:val="none" w:sz="0" w:space="0" w:color="auto"/>
                      </w:divBdr>
                    </w:div>
                    <w:div w:id="1282691362">
                      <w:marLeft w:val="750"/>
                      <w:marRight w:val="0"/>
                      <w:marTop w:val="0"/>
                      <w:marBottom w:val="0"/>
                      <w:divBdr>
                        <w:top w:val="none" w:sz="0" w:space="0" w:color="auto"/>
                        <w:left w:val="none" w:sz="0" w:space="0" w:color="auto"/>
                        <w:bottom w:val="none" w:sz="0" w:space="0" w:color="auto"/>
                        <w:right w:val="none" w:sz="0" w:space="0" w:color="auto"/>
                      </w:divBdr>
                    </w:div>
                    <w:div w:id="5488814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1804632">
              <w:marLeft w:val="0"/>
              <w:marRight w:val="0"/>
              <w:marTop w:val="150"/>
              <w:marBottom w:val="150"/>
              <w:divBdr>
                <w:top w:val="none" w:sz="0" w:space="0" w:color="auto"/>
                <w:left w:val="none" w:sz="0" w:space="0" w:color="auto"/>
                <w:bottom w:val="none" w:sz="0" w:space="0" w:color="auto"/>
                <w:right w:val="none" w:sz="0" w:space="0" w:color="auto"/>
              </w:divBdr>
              <w:divsChild>
                <w:div w:id="1898592937">
                  <w:marLeft w:val="300"/>
                  <w:marRight w:val="0"/>
                  <w:marTop w:val="75"/>
                  <w:marBottom w:val="0"/>
                  <w:divBdr>
                    <w:top w:val="none" w:sz="0" w:space="0" w:color="auto"/>
                    <w:left w:val="none" w:sz="0" w:space="0" w:color="auto"/>
                    <w:bottom w:val="none" w:sz="0" w:space="0" w:color="auto"/>
                    <w:right w:val="none" w:sz="0" w:space="0" w:color="auto"/>
                  </w:divBdr>
                  <w:divsChild>
                    <w:div w:id="1413775262">
                      <w:marLeft w:val="750"/>
                      <w:marRight w:val="0"/>
                      <w:marTop w:val="0"/>
                      <w:marBottom w:val="0"/>
                      <w:divBdr>
                        <w:top w:val="none" w:sz="0" w:space="0" w:color="auto"/>
                        <w:left w:val="none" w:sz="0" w:space="0" w:color="auto"/>
                        <w:bottom w:val="none" w:sz="0" w:space="0" w:color="auto"/>
                        <w:right w:val="none" w:sz="0" w:space="0" w:color="auto"/>
                      </w:divBdr>
                    </w:div>
                  </w:divsChild>
                </w:div>
                <w:div w:id="1847206634">
                  <w:marLeft w:val="300"/>
                  <w:marRight w:val="0"/>
                  <w:marTop w:val="75"/>
                  <w:marBottom w:val="0"/>
                  <w:divBdr>
                    <w:top w:val="none" w:sz="0" w:space="0" w:color="auto"/>
                    <w:left w:val="none" w:sz="0" w:space="0" w:color="auto"/>
                    <w:bottom w:val="none" w:sz="0" w:space="0" w:color="auto"/>
                    <w:right w:val="none" w:sz="0" w:space="0" w:color="auto"/>
                  </w:divBdr>
                </w:div>
                <w:div w:id="190731489">
                  <w:marLeft w:val="300"/>
                  <w:marRight w:val="0"/>
                  <w:marTop w:val="75"/>
                  <w:marBottom w:val="0"/>
                  <w:divBdr>
                    <w:top w:val="none" w:sz="0" w:space="0" w:color="auto"/>
                    <w:left w:val="none" w:sz="0" w:space="0" w:color="auto"/>
                    <w:bottom w:val="none" w:sz="0" w:space="0" w:color="auto"/>
                    <w:right w:val="none" w:sz="0" w:space="0" w:color="auto"/>
                  </w:divBdr>
                </w:div>
                <w:div w:id="546261475">
                  <w:marLeft w:val="300"/>
                  <w:marRight w:val="0"/>
                  <w:marTop w:val="75"/>
                  <w:marBottom w:val="0"/>
                  <w:divBdr>
                    <w:top w:val="none" w:sz="0" w:space="0" w:color="auto"/>
                    <w:left w:val="none" w:sz="0" w:space="0" w:color="auto"/>
                    <w:bottom w:val="none" w:sz="0" w:space="0" w:color="auto"/>
                    <w:right w:val="none" w:sz="0" w:space="0" w:color="auto"/>
                  </w:divBdr>
                  <w:divsChild>
                    <w:div w:id="1671566565">
                      <w:marLeft w:val="750"/>
                      <w:marRight w:val="0"/>
                      <w:marTop w:val="0"/>
                      <w:marBottom w:val="0"/>
                      <w:divBdr>
                        <w:top w:val="none" w:sz="0" w:space="0" w:color="auto"/>
                        <w:left w:val="none" w:sz="0" w:space="0" w:color="auto"/>
                        <w:bottom w:val="none" w:sz="0" w:space="0" w:color="auto"/>
                        <w:right w:val="none" w:sz="0" w:space="0" w:color="auto"/>
                      </w:divBdr>
                    </w:div>
                  </w:divsChild>
                </w:div>
                <w:div w:id="1488783461">
                  <w:marLeft w:val="300"/>
                  <w:marRight w:val="0"/>
                  <w:marTop w:val="75"/>
                  <w:marBottom w:val="0"/>
                  <w:divBdr>
                    <w:top w:val="none" w:sz="0" w:space="0" w:color="auto"/>
                    <w:left w:val="none" w:sz="0" w:space="0" w:color="auto"/>
                    <w:bottom w:val="none" w:sz="0" w:space="0" w:color="auto"/>
                    <w:right w:val="none" w:sz="0" w:space="0" w:color="auto"/>
                  </w:divBdr>
                  <w:divsChild>
                    <w:div w:id="9372507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13387">
      <w:bodyDiv w:val="1"/>
      <w:marLeft w:val="0"/>
      <w:marRight w:val="0"/>
      <w:marTop w:val="0"/>
      <w:marBottom w:val="0"/>
      <w:divBdr>
        <w:top w:val="none" w:sz="0" w:space="0" w:color="auto"/>
        <w:left w:val="none" w:sz="0" w:space="0" w:color="auto"/>
        <w:bottom w:val="none" w:sz="0" w:space="0" w:color="auto"/>
        <w:right w:val="none" w:sz="0" w:space="0" w:color="auto"/>
      </w:divBdr>
      <w:divsChild>
        <w:div w:id="308560035">
          <w:marLeft w:val="0"/>
          <w:marRight w:val="0"/>
          <w:marTop w:val="0"/>
          <w:marBottom w:val="0"/>
          <w:divBdr>
            <w:top w:val="none" w:sz="0" w:space="0" w:color="auto"/>
            <w:left w:val="none" w:sz="0" w:space="0" w:color="auto"/>
            <w:bottom w:val="none" w:sz="0" w:space="0" w:color="auto"/>
            <w:right w:val="none" w:sz="0" w:space="0" w:color="auto"/>
          </w:divBdr>
          <w:divsChild>
            <w:div w:id="1627738509">
              <w:marLeft w:val="0"/>
              <w:marRight w:val="0"/>
              <w:marTop w:val="150"/>
              <w:marBottom w:val="150"/>
              <w:divBdr>
                <w:top w:val="none" w:sz="0" w:space="0" w:color="auto"/>
                <w:left w:val="none" w:sz="0" w:space="0" w:color="auto"/>
                <w:bottom w:val="none" w:sz="0" w:space="0" w:color="auto"/>
                <w:right w:val="none" w:sz="0" w:space="0" w:color="auto"/>
              </w:divBdr>
              <w:divsChild>
                <w:div w:id="1161196605">
                  <w:marLeft w:val="300"/>
                  <w:marRight w:val="0"/>
                  <w:marTop w:val="75"/>
                  <w:marBottom w:val="0"/>
                  <w:divBdr>
                    <w:top w:val="none" w:sz="0" w:space="0" w:color="auto"/>
                    <w:left w:val="none" w:sz="0" w:space="0" w:color="auto"/>
                    <w:bottom w:val="none" w:sz="0" w:space="0" w:color="auto"/>
                    <w:right w:val="none" w:sz="0" w:space="0" w:color="auto"/>
                  </w:divBdr>
                  <w:divsChild>
                    <w:div w:id="239339012">
                      <w:marLeft w:val="750"/>
                      <w:marRight w:val="0"/>
                      <w:marTop w:val="0"/>
                      <w:marBottom w:val="0"/>
                      <w:divBdr>
                        <w:top w:val="none" w:sz="0" w:space="0" w:color="auto"/>
                        <w:left w:val="none" w:sz="0" w:space="0" w:color="auto"/>
                        <w:bottom w:val="none" w:sz="0" w:space="0" w:color="auto"/>
                        <w:right w:val="none" w:sz="0" w:space="0" w:color="auto"/>
                      </w:divBdr>
                    </w:div>
                  </w:divsChild>
                </w:div>
                <w:div w:id="947202021">
                  <w:marLeft w:val="300"/>
                  <w:marRight w:val="0"/>
                  <w:marTop w:val="75"/>
                  <w:marBottom w:val="0"/>
                  <w:divBdr>
                    <w:top w:val="none" w:sz="0" w:space="0" w:color="auto"/>
                    <w:left w:val="none" w:sz="0" w:space="0" w:color="auto"/>
                    <w:bottom w:val="none" w:sz="0" w:space="0" w:color="auto"/>
                    <w:right w:val="none" w:sz="0" w:space="0" w:color="auto"/>
                  </w:divBdr>
                  <w:divsChild>
                    <w:div w:id="1691176570">
                      <w:marLeft w:val="750"/>
                      <w:marRight w:val="0"/>
                      <w:marTop w:val="0"/>
                      <w:marBottom w:val="0"/>
                      <w:divBdr>
                        <w:top w:val="none" w:sz="0" w:space="0" w:color="auto"/>
                        <w:left w:val="none" w:sz="0" w:space="0" w:color="auto"/>
                        <w:bottom w:val="none" w:sz="0" w:space="0" w:color="auto"/>
                        <w:right w:val="none" w:sz="0" w:space="0" w:color="auto"/>
                      </w:divBdr>
                    </w:div>
                    <w:div w:id="1288005473">
                      <w:marLeft w:val="750"/>
                      <w:marRight w:val="0"/>
                      <w:marTop w:val="0"/>
                      <w:marBottom w:val="0"/>
                      <w:divBdr>
                        <w:top w:val="none" w:sz="0" w:space="0" w:color="auto"/>
                        <w:left w:val="none" w:sz="0" w:space="0" w:color="auto"/>
                        <w:bottom w:val="none" w:sz="0" w:space="0" w:color="auto"/>
                        <w:right w:val="none" w:sz="0" w:space="0" w:color="auto"/>
                      </w:divBdr>
                    </w:div>
                    <w:div w:id="270168400">
                      <w:marLeft w:val="750"/>
                      <w:marRight w:val="0"/>
                      <w:marTop w:val="0"/>
                      <w:marBottom w:val="0"/>
                      <w:divBdr>
                        <w:top w:val="none" w:sz="0" w:space="0" w:color="auto"/>
                        <w:left w:val="none" w:sz="0" w:space="0" w:color="auto"/>
                        <w:bottom w:val="none" w:sz="0" w:space="0" w:color="auto"/>
                        <w:right w:val="none" w:sz="0" w:space="0" w:color="auto"/>
                      </w:divBdr>
                    </w:div>
                  </w:divsChild>
                </w:div>
                <w:div w:id="1391538452">
                  <w:marLeft w:val="300"/>
                  <w:marRight w:val="0"/>
                  <w:marTop w:val="75"/>
                  <w:marBottom w:val="0"/>
                  <w:divBdr>
                    <w:top w:val="none" w:sz="0" w:space="0" w:color="auto"/>
                    <w:left w:val="none" w:sz="0" w:space="0" w:color="auto"/>
                    <w:bottom w:val="none" w:sz="0" w:space="0" w:color="auto"/>
                    <w:right w:val="none" w:sz="0" w:space="0" w:color="auto"/>
                  </w:divBdr>
                  <w:divsChild>
                    <w:div w:id="1420440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14063148">
              <w:marLeft w:val="0"/>
              <w:marRight w:val="0"/>
              <w:marTop w:val="150"/>
              <w:marBottom w:val="150"/>
              <w:divBdr>
                <w:top w:val="none" w:sz="0" w:space="0" w:color="auto"/>
                <w:left w:val="none" w:sz="0" w:space="0" w:color="auto"/>
                <w:bottom w:val="none" w:sz="0" w:space="0" w:color="auto"/>
                <w:right w:val="none" w:sz="0" w:space="0" w:color="auto"/>
              </w:divBdr>
              <w:divsChild>
                <w:div w:id="980117633">
                  <w:marLeft w:val="300"/>
                  <w:marRight w:val="0"/>
                  <w:marTop w:val="75"/>
                  <w:marBottom w:val="0"/>
                  <w:divBdr>
                    <w:top w:val="none" w:sz="0" w:space="0" w:color="auto"/>
                    <w:left w:val="none" w:sz="0" w:space="0" w:color="auto"/>
                    <w:bottom w:val="none" w:sz="0" w:space="0" w:color="auto"/>
                    <w:right w:val="none" w:sz="0" w:space="0" w:color="auto"/>
                  </w:divBdr>
                </w:div>
                <w:div w:id="240675472">
                  <w:marLeft w:val="300"/>
                  <w:marRight w:val="0"/>
                  <w:marTop w:val="75"/>
                  <w:marBottom w:val="0"/>
                  <w:divBdr>
                    <w:top w:val="none" w:sz="0" w:space="0" w:color="auto"/>
                    <w:left w:val="none" w:sz="0" w:space="0" w:color="auto"/>
                    <w:bottom w:val="none" w:sz="0" w:space="0" w:color="auto"/>
                    <w:right w:val="none" w:sz="0" w:space="0" w:color="auto"/>
                  </w:divBdr>
                  <w:divsChild>
                    <w:div w:id="821389540">
                      <w:marLeft w:val="750"/>
                      <w:marRight w:val="0"/>
                      <w:marTop w:val="0"/>
                      <w:marBottom w:val="0"/>
                      <w:divBdr>
                        <w:top w:val="none" w:sz="0" w:space="0" w:color="auto"/>
                        <w:left w:val="none" w:sz="0" w:space="0" w:color="auto"/>
                        <w:bottom w:val="none" w:sz="0" w:space="0" w:color="auto"/>
                        <w:right w:val="none" w:sz="0" w:space="0" w:color="auto"/>
                      </w:divBdr>
                    </w:div>
                    <w:div w:id="547032896">
                      <w:marLeft w:val="750"/>
                      <w:marRight w:val="0"/>
                      <w:marTop w:val="0"/>
                      <w:marBottom w:val="0"/>
                      <w:divBdr>
                        <w:top w:val="none" w:sz="0" w:space="0" w:color="auto"/>
                        <w:left w:val="none" w:sz="0" w:space="0" w:color="auto"/>
                        <w:bottom w:val="none" w:sz="0" w:space="0" w:color="auto"/>
                        <w:right w:val="none" w:sz="0" w:space="0" w:color="auto"/>
                      </w:divBdr>
                    </w:div>
                  </w:divsChild>
                </w:div>
                <w:div w:id="1539001916">
                  <w:marLeft w:val="300"/>
                  <w:marRight w:val="0"/>
                  <w:marTop w:val="75"/>
                  <w:marBottom w:val="0"/>
                  <w:divBdr>
                    <w:top w:val="none" w:sz="0" w:space="0" w:color="auto"/>
                    <w:left w:val="none" w:sz="0" w:space="0" w:color="auto"/>
                    <w:bottom w:val="none" w:sz="0" w:space="0" w:color="auto"/>
                    <w:right w:val="none" w:sz="0" w:space="0" w:color="auto"/>
                  </w:divBdr>
                  <w:divsChild>
                    <w:div w:id="817191968">
                      <w:marLeft w:val="750"/>
                      <w:marRight w:val="0"/>
                      <w:marTop w:val="0"/>
                      <w:marBottom w:val="0"/>
                      <w:divBdr>
                        <w:top w:val="none" w:sz="0" w:space="0" w:color="auto"/>
                        <w:left w:val="none" w:sz="0" w:space="0" w:color="auto"/>
                        <w:bottom w:val="none" w:sz="0" w:space="0" w:color="auto"/>
                        <w:right w:val="none" w:sz="0" w:space="0" w:color="auto"/>
                      </w:divBdr>
                    </w:div>
                  </w:divsChild>
                </w:div>
                <w:div w:id="974263490">
                  <w:marLeft w:val="300"/>
                  <w:marRight w:val="0"/>
                  <w:marTop w:val="75"/>
                  <w:marBottom w:val="0"/>
                  <w:divBdr>
                    <w:top w:val="none" w:sz="0" w:space="0" w:color="auto"/>
                    <w:left w:val="none" w:sz="0" w:space="0" w:color="auto"/>
                    <w:bottom w:val="none" w:sz="0" w:space="0" w:color="auto"/>
                    <w:right w:val="none" w:sz="0" w:space="0" w:color="auto"/>
                  </w:divBdr>
                  <w:divsChild>
                    <w:div w:id="1872376023">
                      <w:marLeft w:val="750"/>
                      <w:marRight w:val="0"/>
                      <w:marTop w:val="0"/>
                      <w:marBottom w:val="0"/>
                      <w:divBdr>
                        <w:top w:val="none" w:sz="0" w:space="0" w:color="auto"/>
                        <w:left w:val="none" w:sz="0" w:space="0" w:color="auto"/>
                        <w:bottom w:val="none" w:sz="0" w:space="0" w:color="auto"/>
                        <w:right w:val="none" w:sz="0" w:space="0" w:color="auto"/>
                      </w:divBdr>
                    </w:div>
                  </w:divsChild>
                </w:div>
                <w:div w:id="320306773">
                  <w:marLeft w:val="300"/>
                  <w:marRight w:val="0"/>
                  <w:marTop w:val="75"/>
                  <w:marBottom w:val="0"/>
                  <w:divBdr>
                    <w:top w:val="none" w:sz="0" w:space="0" w:color="auto"/>
                    <w:left w:val="none" w:sz="0" w:space="0" w:color="auto"/>
                    <w:bottom w:val="none" w:sz="0" w:space="0" w:color="auto"/>
                    <w:right w:val="none" w:sz="0" w:space="0" w:color="auto"/>
                  </w:divBdr>
                  <w:divsChild>
                    <w:div w:id="1831209181">
                      <w:marLeft w:val="750"/>
                      <w:marRight w:val="0"/>
                      <w:marTop w:val="0"/>
                      <w:marBottom w:val="0"/>
                      <w:divBdr>
                        <w:top w:val="none" w:sz="0" w:space="0" w:color="auto"/>
                        <w:left w:val="none" w:sz="0" w:space="0" w:color="auto"/>
                        <w:bottom w:val="none" w:sz="0" w:space="0" w:color="auto"/>
                        <w:right w:val="none" w:sz="0" w:space="0" w:color="auto"/>
                      </w:divBdr>
                    </w:div>
                  </w:divsChild>
                </w:div>
                <w:div w:id="1316715429">
                  <w:marLeft w:val="300"/>
                  <w:marRight w:val="0"/>
                  <w:marTop w:val="75"/>
                  <w:marBottom w:val="0"/>
                  <w:divBdr>
                    <w:top w:val="none" w:sz="0" w:space="0" w:color="auto"/>
                    <w:left w:val="none" w:sz="0" w:space="0" w:color="auto"/>
                    <w:bottom w:val="none" w:sz="0" w:space="0" w:color="auto"/>
                    <w:right w:val="none" w:sz="0" w:space="0" w:color="auto"/>
                  </w:divBdr>
                  <w:divsChild>
                    <w:div w:id="740955606">
                      <w:marLeft w:val="750"/>
                      <w:marRight w:val="0"/>
                      <w:marTop w:val="0"/>
                      <w:marBottom w:val="0"/>
                      <w:divBdr>
                        <w:top w:val="none" w:sz="0" w:space="0" w:color="auto"/>
                        <w:left w:val="none" w:sz="0" w:space="0" w:color="auto"/>
                        <w:bottom w:val="none" w:sz="0" w:space="0" w:color="auto"/>
                        <w:right w:val="none" w:sz="0" w:space="0" w:color="auto"/>
                      </w:divBdr>
                    </w:div>
                  </w:divsChild>
                </w:div>
                <w:div w:id="1628274002">
                  <w:marLeft w:val="300"/>
                  <w:marRight w:val="0"/>
                  <w:marTop w:val="75"/>
                  <w:marBottom w:val="0"/>
                  <w:divBdr>
                    <w:top w:val="none" w:sz="0" w:space="0" w:color="auto"/>
                    <w:left w:val="none" w:sz="0" w:space="0" w:color="auto"/>
                    <w:bottom w:val="none" w:sz="0" w:space="0" w:color="auto"/>
                    <w:right w:val="none" w:sz="0" w:space="0" w:color="auto"/>
                  </w:divBdr>
                  <w:divsChild>
                    <w:div w:id="682786484">
                      <w:marLeft w:val="750"/>
                      <w:marRight w:val="0"/>
                      <w:marTop w:val="0"/>
                      <w:marBottom w:val="0"/>
                      <w:divBdr>
                        <w:top w:val="none" w:sz="0" w:space="0" w:color="auto"/>
                        <w:left w:val="none" w:sz="0" w:space="0" w:color="auto"/>
                        <w:bottom w:val="none" w:sz="0" w:space="0" w:color="auto"/>
                        <w:right w:val="none" w:sz="0" w:space="0" w:color="auto"/>
                      </w:divBdr>
                    </w:div>
                  </w:divsChild>
                </w:div>
                <w:div w:id="1679238108">
                  <w:marLeft w:val="300"/>
                  <w:marRight w:val="0"/>
                  <w:marTop w:val="75"/>
                  <w:marBottom w:val="0"/>
                  <w:divBdr>
                    <w:top w:val="none" w:sz="0" w:space="0" w:color="auto"/>
                    <w:left w:val="none" w:sz="0" w:space="0" w:color="auto"/>
                    <w:bottom w:val="none" w:sz="0" w:space="0" w:color="auto"/>
                    <w:right w:val="none" w:sz="0" w:space="0" w:color="auto"/>
                  </w:divBdr>
                </w:div>
                <w:div w:id="1858960259">
                  <w:marLeft w:val="300"/>
                  <w:marRight w:val="0"/>
                  <w:marTop w:val="75"/>
                  <w:marBottom w:val="0"/>
                  <w:divBdr>
                    <w:top w:val="none" w:sz="0" w:space="0" w:color="auto"/>
                    <w:left w:val="none" w:sz="0" w:space="0" w:color="auto"/>
                    <w:bottom w:val="none" w:sz="0" w:space="0" w:color="auto"/>
                    <w:right w:val="none" w:sz="0" w:space="0" w:color="auto"/>
                  </w:divBdr>
                  <w:divsChild>
                    <w:div w:id="905992902">
                      <w:marLeft w:val="750"/>
                      <w:marRight w:val="0"/>
                      <w:marTop w:val="0"/>
                      <w:marBottom w:val="0"/>
                      <w:divBdr>
                        <w:top w:val="none" w:sz="0" w:space="0" w:color="auto"/>
                        <w:left w:val="none" w:sz="0" w:space="0" w:color="auto"/>
                        <w:bottom w:val="none" w:sz="0" w:space="0" w:color="auto"/>
                        <w:right w:val="none" w:sz="0" w:space="0" w:color="auto"/>
                      </w:divBdr>
                    </w:div>
                  </w:divsChild>
                </w:div>
                <w:div w:id="925306962">
                  <w:marLeft w:val="300"/>
                  <w:marRight w:val="0"/>
                  <w:marTop w:val="75"/>
                  <w:marBottom w:val="0"/>
                  <w:divBdr>
                    <w:top w:val="none" w:sz="0" w:space="0" w:color="auto"/>
                    <w:left w:val="none" w:sz="0" w:space="0" w:color="auto"/>
                    <w:bottom w:val="none" w:sz="0" w:space="0" w:color="auto"/>
                    <w:right w:val="none" w:sz="0" w:space="0" w:color="auto"/>
                  </w:divBdr>
                  <w:divsChild>
                    <w:div w:id="97720580">
                      <w:marLeft w:val="750"/>
                      <w:marRight w:val="0"/>
                      <w:marTop w:val="0"/>
                      <w:marBottom w:val="0"/>
                      <w:divBdr>
                        <w:top w:val="none" w:sz="0" w:space="0" w:color="auto"/>
                        <w:left w:val="none" w:sz="0" w:space="0" w:color="auto"/>
                        <w:bottom w:val="none" w:sz="0" w:space="0" w:color="auto"/>
                        <w:right w:val="none" w:sz="0" w:space="0" w:color="auto"/>
                      </w:divBdr>
                    </w:div>
                    <w:div w:id="990327324">
                      <w:marLeft w:val="750"/>
                      <w:marRight w:val="0"/>
                      <w:marTop w:val="0"/>
                      <w:marBottom w:val="0"/>
                      <w:divBdr>
                        <w:top w:val="none" w:sz="0" w:space="0" w:color="auto"/>
                        <w:left w:val="none" w:sz="0" w:space="0" w:color="auto"/>
                        <w:bottom w:val="none" w:sz="0" w:space="0" w:color="auto"/>
                        <w:right w:val="none" w:sz="0" w:space="0" w:color="auto"/>
                      </w:divBdr>
                    </w:div>
                    <w:div w:id="2024941579">
                      <w:marLeft w:val="750"/>
                      <w:marRight w:val="0"/>
                      <w:marTop w:val="0"/>
                      <w:marBottom w:val="0"/>
                      <w:divBdr>
                        <w:top w:val="none" w:sz="0" w:space="0" w:color="auto"/>
                        <w:left w:val="none" w:sz="0" w:space="0" w:color="auto"/>
                        <w:bottom w:val="none" w:sz="0" w:space="0" w:color="auto"/>
                        <w:right w:val="none" w:sz="0" w:space="0" w:color="auto"/>
                      </w:divBdr>
                    </w:div>
                  </w:divsChild>
                </w:div>
                <w:div w:id="1833712427">
                  <w:marLeft w:val="300"/>
                  <w:marRight w:val="0"/>
                  <w:marTop w:val="75"/>
                  <w:marBottom w:val="0"/>
                  <w:divBdr>
                    <w:top w:val="none" w:sz="0" w:space="0" w:color="auto"/>
                    <w:left w:val="none" w:sz="0" w:space="0" w:color="auto"/>
                    <w:bottom w:val="none" w:sz="0" w:space="0" w:color="auto"/>
                    <w:right w:val="none" w:sz="0" w:space="0" w:color="auto"/>
                  </w:divBdr>
                  <w:divsChild>
                    <w:div w:id="476652963">
                      <w:marLeft w:val="750"/>
                      <w:marRight w:val="0"/>
                      <w:marTop w:val="0"/>
                      <w:marBottom w:val="0"/>
                      <w:divBdr>
                        <w:top w:val="none" w:sz="0" w:space="0" w:color="auto"/>
                        <w:left w:val="none" w:sz="0" w:space="0" w:color="auto"/>
                        <w:bottom w:val="none" w:sz="0" w:space="0" w:color="auto"/>
                        <w:right w:val="none" w:sz="0" w:space="0" w:color="auto"/>
                      </w:divBdr>
                    </w:div>
                  </w:divsChild>
                </w:div>
                <w:div w:id="95100679">
                  <w:marLeft w:val="300"/>
                  <w:marRight w:val="0"/>
                  <w:marTop w:val="75"/>
                  <w:marBottom w:val="0"/>
                  <w:divBdr>
                    <w:top w:val="none" w:sz="0" w:space="0" w:color="auto"/>
                    <w:left w:val="none" w:sz="0" w:space="0" w:color="auto"/>
                    <w:bottom w:val="none" w:sz="0" w:space="0" w:color="auto"/>
                    <w:right w:val="none" w:sz="0" w:space="0" w:color="auto"/>
                  </w:divBdr>
                  <w:divsChild>
                    <w:div w:id="1730566403">
                      <w:marLeft w:val="750"/>
                      <w:marRight w:val="0"/>
                      <w:marTop w:val="0"/>
                      <w:marBottom w:val="0"/>
                      <w:divBdr>
                        <w:top w:val="none" w:sz="0" w:space="0" w:color="auto"/>
                        <w:left w:val="none" w:sz="0" w:space="0" w:color="auto"/>
                        <w:bottom w:val="none" w:sz="0" w:space="0" w:color="auto"/>
                        <w:right w:val="none" w:sz="0" w:space="0" w:color="auto"/>
                      </w:divBdr>
                    </w:div>
                    <w:div w:id="1663584689">
                      <w:marLeft w:val="750"/>
                      <w:marRight w:val="0"/>
                      <w:marTop w:val="0"/>
                      <w:marBottom w:val="0"/>
                      <w:divBdr>
                        <w:top w:val="none" w:sz="0" w:space="0" w:color="auto"/>
                        <w:left w:val="none" w:sz="0" w:space="0" w:color="auto"/>
                        <w:bottom w:val="none" w:sz="0" w:space="0" w:color="auto"/>
                        <w:right w:val="none" w:sz="0" w:space="0" w:color="auto"/>
                      </w:divBdr>
                    </w:div>
                    <w:div w:id="894046272">
                      <w:marLeft w:val="750"/>
                      <w:marRight w:val="0"/>
                      <w:marTop w:val="0"/>
                      <w:marBottom w:val="0"/>
                      <w:divBdr>
                        <w:top w:val="none" w:sz="0" w:space="0" w:color="auto"/>
                        <w:left w:val="none" w:sz="0" w:space="0" w:color="auto"/>
                        <w:bottom w:val="none" w:sz="0" w:space="0" w:color="auto"/>
                        <w:right w:val="none" w:sz="0" w:space="0" w:color="auto"/>
                      </w:divBdr>
                    </w:div>
                  </w:divsChild>
                </w:div>
                <w:div w:id="1777602712">
                  <w:marLeft w:val="300"/>
                  <w:marRight w:val="0"/>
                  <w:marTop w:val="75"/>
                  <w:marBottom w:val="0"/>
                  <w:divBdr>
                    <w:top w:val="none" w:sz="0" w:space="0" w:color="auto"/>
                    <w:left w:val="none" w:sz="0" w:space="0" w:color="auto"/>
                    <w:bottom w:val="none" w:sz="0" w:space="0" w:color="auto"/>
                    <w:right w:val="none" w:sz="0" w:space="0" w:color="auto"/>
                  </w:divBdr>
                  <w:divsChild>
                    <w:div w:id="1599482896">
                      <w:marLeft w:val="750"/>
                      <w:marRight w:val="0"/>
                      <w:marTop w:val="0"/>
                      <w:marBottom w:val="0"/>
                      <w:divBdr>
                        <w:top w:val="none" w:sz="0" w:space="0" w:color="auto"/>
                        <w:left w:val="none" w:sz="0" w:space="0" w:color="auto"/>
                        <w:bottom w:val="none" w:sz="0" w:space="0" w:color="auto"/>
                        <w:right w:val="none" w:sz="0" w:space="0" w:color="auto"/>
                      </w:divBdr>
                    </w:div>
                  </w:divsChild>
                </w:div>
                <w:div w:id="1869248248">
                  <w:marLeft w:val="300"/>
                  <w:marRight w:val="0"/>
                  <w:marTop w:val="75"/>
                  <w:marBottom w:val="0"/>
                  <w:divBdr>
                    <w:top w:val="none" w:sz="0" w:space="0" w:color="auto"/>
                    <w:left w:val="none" w:sz="0" w:space="0" w:color="auto"/>
                    <w:bottom w:val="none" w:sz="0" w:space="0" w:color="auto"/>
                    <w:right w:val="none" w:sz="0" w:space="0" w:color="auto"/>
                  </w:divBdr>
                  <w:divsChild>
                    <w:div w:id="541673457">
                      <w:marLeft w:val="750"/>
                      <w:marRight w:val="0"/>
                      <w:marTop w:val="0"/>
                      <w:marBottom w:val="0"/>
                      <w:divBdr>
                        <w:top w:val="none" w:sz="0" w:space="0" w:color="auto"/>
                        <w:left w:val="none" w:sz="0" w:space="0" w:color="auto"/>
                        <w:bottom w:val="none" w:sz="0" w:space="0" w:color="auto"/>
                        <w:right w:val="none" w:sz="0" w:space="0" w:color="auto"/>
                      </w:divBdr>
                    </w:div>
                    <w:div w:id="2091271813">
                      <w:marLeft w:val="750"/>
                      <w:marRight w:val="0"/>
                      <w:marTop w:val="0"/>
                      <w:marBottom w:val="0"/>
                      <w:divBdr>
                        <w:top w:val="none" w:sz="0" w:space="0" w:color="auto"/>
                        <w:left w:val="none" w:sz="0" w:space="0" w:color="auto"/>
                        <w:bottom w:val="none" w:sz="0" w:space="0" w:color="auto"/>
                        <w:right w:val="none" w:sz="0" w:space="0" w:color="auto"/>
                      </w:divBdr>
                    </w:div>
                  </w:divsChild>
                </w:div>
                <w:div w:id="721441099">
                  <w:marLeft w:val="300"/>
                  <w:marRight w:val="0"/>
                  <w:marTop w:val="75"/>
                  <w:marBottom w:val="0"/>
                  <w:divBdr>
                    <w:top w:val="none" w:sz="0" w:space="0" w:color="auto"/>
                    <w:left w:val="none" w:sz="0" w:space="0" w:color="auto"/>
                    <w:bottom w:val="none" w:sz="0" w:space="0" w:color="auto"/>
                    <w:right w:val="none" w:sz="0" w:space="0" w:color="auto"/>
                  </w:divBdr>
                  <w:divsChild>
                    <w:div w:id="918563507">
                      <w:marLeft w:val="750"/>
                      <w:marRight w:val="0"/>
                      <w:marTop w:val="0"/>
                      <w:marBottom w:val="0"/>
                      <w:divBdr>
                        <w:top w:val="none" w:sz="0" w:space="0" w:color="auto"/>
                        <w:left w:val="none" w:sz="0" w:space="0" w:color="auto"/>
                        <w:bottom w:val="none" w:sz="0" w:space="0" w:color="auto"/>
                        <w:right w:val="none" w:sz="0" w:space="0" w:color="auto"/>
                      </w:divBdr>
                    </w:div>
                  </w:divsChild>
                </w:div>
                <w:div w:id="841746063">
                  <w:marLeft w:val="300"/>
                  <w:marRight w:val="0"/>
                  <w:marTop w:val="75"/>
                  <w:marBottom w:val="0"/>
                  <w:divBdr>
                    <w:top w:val="none" w:sz="0" w:space="0" w:color="auto"/>
                    <w:left w:val="none" w:sz="0" w:space="0" w:color="auto"/>
                    <w:bottom w:val="none" w:sz="0" w:space="0" w:color="auto"/>
                    <w:right w:val="none" w:sz="0" w:space="0" w:color="auto"/>
                  </w:divBdr>
                  <w:divsChild>
                    <w:div w:id="1475371289">
                      <w:marLeft w:val="750"/>
                      <w:marRight w:val="0"/>
                      <w:marTop w:val="0"/>
                      <w:marBottom w:val="0"/>
                      <w:divBdr>
                        <w:top w:val="none" w:sz="0" w:space="0" w:color="auto"/>
                        <w:left w:val="none" w:sz="0" w:space="0" w:color="auto"/>
                        <w:bottom w:val="none" w:sz="0" w:space="0" w:color="auto"/>
                        <w:right w:val="none" w:sz="0" w:space="0" w:color="auto"/>
                      </w:divBdr>
                    </w:div>
                  </w:divsChild>
                </w:div>
                <w:div w:id="134419997">
                  <w:marLeft w:val="300"/>
                  <w:marRight w:val="0"/>
                  <w:marTop w:val="75"/>
                  <w:marBottom w:val="0"/>
                  <w:divBdr>
                    <w:top w:val="none" w:sz="0" w:space="0" w:color="auto"/>
                    <w:left w:val="none" w:sz="0" w:space="0" w:color="auto"/>
                    <w:bottom w:val="none" w:sz="0" w:space="0" w:color="auto"/>
                    <w:right w:val="none" w:sz="0" w:space="0" w:color="auto"/>
                  </w:divBdr>
                  <w:divsChild>
                    <w:div w:id="942108887">
                      <w:marLeft w:val="750"/>
                      <w:marRight w:val="0"/>
                      <w:marTop w:val="0"/>
                      <w:marBottom w:val="0"/>
                      <w:divBdr>
                        <w:top w:val="none" w:sz="0" w:space="0" w:color="auto"/>
                        <w:left w:val="none" w:sz="0" w:space="0" w:color="auto"/>
                        <w:bottom w:val="none" w:sz="0" w:space="0" w:color="auto"/>
                        <w:right w:val="none" w:sz="0" w:space="0" w:color="auto"/>
                      </w:divBdr>
                    </w:div>
                  </w:divsChild>
                </w:div>
                <w:div w:id="1833374394">
                  <w:marLeft w:val="300"/>
                  <w:marRight w:val="0"/>
                  <w:marTop w:val="75"/>
                  <w:marBottom w:val="0"/>
                  <w:divBdr>
                    <w:top w:val="none" w:sz="0" w:space="0" w:color="auto"/>
                    <w:left w:val="none" w:sz="0" w:space="0" w:color="auto"/>
                    <w:bottom w:val="none" w:sz="0" w:space="0" w:color="auto"/>
                    <w:right w:val="none" w:sz="0" w:space="0" w:color="auto"/>
                  </w:divBdr>
                </w:div>
              </w:divsChild>
            </w:div>
            <w:div w:id="1627588274">
              <w:marLeft w:val="0"/>
              <w:marRight w:val="0"/>
              <w:marTop w:val="150"/>
              <w:marBottom w:val="150"/>
              <w:divBdr>
                <w:top w:val="none" w:sz="0" w:space="0" w:color="auto"/>
                <w:left w:val="none" w:sz="0" w:space="0" w:color="auto"/>
                <w:bottom w:val="none" w:sz="0" w:space="0" w:color="auto"/>
                <w:right w:val="none" w:sz="0" w:space="0" w:color="auto"/>
              </w:divBdr>
              <w:divsChild>
                <w:div w:id="208108175">
                  <w:marLeft w:val="300"/>
                  <w:marRight w:val="0"/>
                  <w:marTop w:val="75"/>
                  <w:marBottom w:val="0"/>
                  <w:divBdr>
                    <w:top w:val="none" w:sz="0" w:space="0" w:color="auto"/>
                    <w:left w:val="none" w:sz="0" w:space="0" w:color="auto"/>
                    <w:bottom w:val="none" w:sz="0" w:space="0" w:color="auto"/>
                    <w:right w:val="none" w:sz="0" w:space="0" w:color="auto"/>
                  </w:divBdr>
                </w:div>
                <w:div w:id="510417406">
                  <w:marLeft w:val="300"/>
                  <w:marRight w:val="0"/>
                  <w:marTop w:val="75"/>
                  <w:marBottom w:val="0"/>
                  <w:divBdr>
                    <w:top w:val="none" w:sz="0" w:space="0" w:color="auto"/>
                    <w:left w:val="none" w:sz="0" w:space="0" w:color="auto"/>
                    <w:bottom w:val="none" w:sz="0" w:space="0" w:color="auto"/>
                    <w:right w:val="none" w:sz="0" w:space="0" w:color="auto"/>
                  </w:divBdr>
                  <w:divsChild>
                    <w:div w:id="2127581929">
                      <w:marLeft w:val="750"/>
                      <w:marRight w:val="0"/>
                      <w:marTop w:val="0"/>
                      <w:marBottom w:val="0"/>
                      <w:divBdr>
                        <w:top w:val="none" w:sz="0" w:space="0" w:color="auto"/>
                        <w:left w:val="none" w:sz="0" w:space="0" w:color="auto"/>
                        <w:bottom w:val="none" w:sz="0" w:space="0" w:color="auto"/>
                        <w:right w:val="none" w:sz="0" w:space="0" w:color="auto"/>
                      </w:divBdr>
                    </w:div>
                    <w:div w:id="1514225526">
                      <w:marLeft w:val="750"/>
                      <w:marRight w:val="0"/>
                      <w:marTop w:val="0"/>
                      <w:marBottom w:val="0"/>
                      <w:divBdr>
                        <w:top w:val="none" w:sz="0" w:space="0" w:color="auto"/>
                        <w:left w:val="none" w:sz="0" w:space="0" w:color="auto"/>
                        <w:bottom w:val="none" w:sz="0" w:space="0" w:color="auto"/>
                        <w:right w:val="none" w:sz="0" w:space="0" w:color="auto"/>
                      </w:divBdr>
                    </w:div>
                  </w:divsChild>
                </w:div>
                <w:div w:id="1909729896">
                  <w:marLeft w:val="300"/>
                  <w:marRight w:val="0"/>
                  <w:marTop w:val="75"/>
                  <w:marBottom w:val="0"/>
                  <w:divBdr>
                    <w:top w:val="none" w:sz="0" w:space="0" w:color="auto"/>
                    <w:left w:val="none" w:sz="0" w:space="0" w:color="auto"/>
                    <w:bottom w:val="none" w:sz="0" w:space="0" w:color="auto"/>
                    <w:right w:val="none" w:sz="0" w:space="0" w:color="auto"/>
                  </w:divBdr>
                  <w:divsChild>
                    <w:div w:id="266083453">
                      <w:marLeft w:val="750"/>
                      <w:marRight w:val="0"/>
                      <w:marTop w:val="0"/>
                      <w:marBottom w:val="0"/>
                      <w:divBdr>
                        <w:top w:val="none" w:sz="0" w:space="0" w:color="auto"/>
                        <w:left w:val="none" w:sz="0" w:space="0" w:color="auto"/>
                        <w:bottom w:val="none" w:sz="0" w:space="0" w:color="auto"/>
                        <w:right w:val="none" w:sz="0" w:space="0" w:color="auto"/>
                      </w:divBdr>
                    </w:div>
                  </w:divsChild>
                </w:div>
                <w:div w:id="1148593441">
                  <w:marLeft w:val="300"/>
                  <w:marRight w:val="0"/>
                  <w:marTop w:val="75"/>
                  <w:marBottom w:val="0"/>
                  <w:divBdr>
                    <w:top w:val="none" w:sz="0" w:space="0" w:color="auto"/>
                    <w:left w:val="none" w:sz="0" w:space="0" w:color="auto"/>
                    <w:bottom w:val="none" w:sz="0" w:space="0" w:color="auto"/>
                    <w:right w:val="none" w:sz="0" w:space="0" w:color="auto"/>
                  </w:divBdr>
                  <w:divsChild>
                    <w:div w:id="2017345132">
                      <w:marLeft w:val="750"/>
                      <w:marRight w:val="0"/>
                      <w:marTop w:val="0"/>
                      <w:marBottom w:val="0"/>
                      <w:divBdr>
                        <w:top w:val="none" w:sz="0" w:space="0" w:color="auto"/>
                        <w:left w:val="none" w:sz="0" w:space="0" w:color="auto"/>
                        <w:bottom w:val="none" w:sz="0" w:space="0" w:color="auto"/>
                        <w:right w:val="none" w:sz="0" w:space="0" w:color="auto"/>
                      </w:divBdr>
                    </w:div>
                  </w:divsChild>
                </w:div>
                <w:div w:id="875889583">
                  <w:marLeft w:val="300"/>
                  <w:marRight w:val="0"/>
                  <w:marTop w:val="75"/>
                  <w:marBottom w:val="0"/>
                  <w:divBdr>
                    <w:top w:val="none" w:sz="0" w:space="0" w:color="auto"/>
                    <w:left w:val="none" w:sz="0" w:space="0" w:color="auto"/>
                    <w:bottom w:val="none" w:sz="0" w:space="0" w:color="auto"/>
                    <w:right w:val="none" w:sz="0" w:space="0" w:color="auto"/>
                  </w:divBdr>
                  <w:divsChild>
                    <w:div w:id="17519294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65575922">
              <w:marLeft w:val="0"/>
              <w:marRight w:val="0"/>
              <w:marTop w:val="150"/>
              <w:marBottom w:val="150"/>
              <w:divBdr>
                <w:top w:val="none" w:sz="0" w:space="0" w:color="auto"/>
                <w:left w:val="none" w:sz="0" w:space="0" w:color="auto"/>
                <w:bottom w:val="none" w:sz="0" w:space="0" w:color="auto"/>
                <w:right w:val="none" w:sz="0" w:space="0" w:color="auto"/>
              </w:divBdr>
              <w:divsChild>
                <w:div w:id="1790008147">
                  <w:marLeft w:val="300"/>
                  <w:marRight w:val="0"/>
                  <w:marTop w:val="75"/>
                  <w:marBottom w:val="0"/>
                  <w:divBdr>
                    <w:top w:val="none" w:sz="0" w:space="0" w:color="auto"/>
                    <w:left w:val="none" w:sz="0" w:space="0" w:color="auto"/>
                    <w:bottom w:val="none" w:sz="0" w:space="0" w:color="auto"/>
                    <w:right w:val="none" w:sz="0" w:space="0" w:color="auto"/>
                  </w:divBdr>
                </w:div>
                <w:div w:id="1419865287">
                  <w:marLeft w:val="300"/>
                  <w:marRight w:val="0"/>
                  <w:marTop w:val="75"/>
                  <w:marBottom w:val="0"/>
                  <w:divBdr>
                    <w:top w:val="none" w:sz="0" w:space="0" w:color="auto"/>
                    <w:left w:val="none" w:sz="0" w:space="0" w:color="auto"/>
                    <w:bottom w:val="none" w:sz="0" w:space="0" w:color="auto"/>
                    <w:right w:val="none" w:sz="0" w:space="0" w:color="auto"/>
                  </w:divBdr>
                  <w:divsChild>
                    <w:div w:id="345253843">
                      <w:marLeft w:val="750"/>
                      <w:marRight w:val="0"/>
                      <w:marTop w:val="0"/>
                      <w:marBottom w:val="0"/>
                      <w:divBdr>
                        <w:top w:val="none" w:sz="0" w:space="0" w:color="auto"/>
                        <w:left w:val="none" w:sz="0" w:space="0" w:color="auto"/>
                        <w:bottom w:val="none" w:sz="0" w:space="0" w:color="auto"/>
                        <w:right w:val="none" w:sz="0" w:space="0" w:color="auto"/>
                      </w:divBdr>
                    </w:div>
                  </w:divsChild>
                </w:div>
                <w:div w:id="1142506336">
                  <w:marLeft w:val="300"/>
                  <w:marRight w:val="0"/>
                  <w:marTop w:val="75"/>
                  <w:marBottom w:val="0"/>
                  <w:divBdr>
                    <w:top w:val="none" w:sz="0" w:space="0" w:color="auto"/>
                    <w:left w:val="none" w:sz="0" w:space="0" w:color="auto"/>
                    <w:bottom w:val="none" w:sz="0" w:space="0" w:color="auto"/>
                    <w:right w:val="none" w:sz="0" w:space="0" w:color="auto"/>
                  </w:divBdr>
                  <w:divsChild>
                    <w:div w:id="1046414709">
                      <w:marLeft w:val="750"/>
                      <w:marRight w:val="0"/>
                      <w:marTop w:val="0"/>
                      <w:marBottom w:val="0"/>
                      <w:divBdr>
                        <w:top w:val="none" w:sz="0" w:space="0" w:color="auto"/>
                        <w:left w:val="none" w:sz="0" w:space="0" w:color="auto"/>
                        <w:bottom w:val="none" w:sz="0" w:space="0" w:color="auto"/>
                        <w:right w:val="none" w:sz="0" w:space="0" w:color="auto"/>
                      </w:divBdr>
                    </w:div>
                    <w:div w:id="1978222682">
                      <w:marLeft w:val="750"/>
                      <w:marRight w:val="0"/>
                      <w:marTop w:val="0"/>
                      <w:marBottom w:val="0"/>
                      <w:divBdr>
                        <w:top w:val="none" w:sz="0" w:space="0" w:color="auto"/>
                        <w:left w:val="none" w:sz="0" w:space="0" w:color="auto"/>
                        <w:bottom w:val="none" w:sz="0" w:space="0" w:color="auto"/>
                        <w:right w:val="none" w:sz="0" w:space="0" w:color="auto"/>
                      </w:divBdr>
                    </w:div>
                  </w:divsChild>
                </w:div>
                <w:div w:id="440686995">
                  <w:marLeft w:val="300"/>
                  <w:marRight w:val="0"/>
                  <w:marTop w:val="75"/>
                  <w:marBottom w:val="0"/>
                  <w:divBdr>
                    <w:top w:val="none" w:sz="0" w:space="0" w:color="auto"/>
                    <w:left w:val="none" w:sz="0" w:space="0" w:color="auto"/>
                    <w:bottom w:val="none" w:sz="0" w:space="0" w:color="auto"/>
                    <w:right w:val="none" w:sz="0" w:space="0" w:color="auto"/>
                  </w:divBdr>
                  <w:divsChild>
                    <w:div w:id="1719934045">
                      <w:marLeft w:val="750"/>
                      <w:marRight w:val="0"/>
                      <w:marTop w:val="0"/>
                      <w:marBottom w:val="0"/>
                      <w:divBdr>
                        <w:top w:val="none" w:sz="0" w:space="0" w:color="auto"/>
                        <w:left w:val="none" w:sz="0" w:space="0" w:color="auto"/>
                        <w:bottom w:val="none" w:sz="0" w:space="0" w:color="auto"/>
                        <w:right w:val="none" w:sz="0" w:space="0" w:color="auto"/>
                      </w:divBdr>
                    </w:div>
                  </w:divsChild>
                </w:div>
                <w:div w:id="1869489628">
                  <w:marLeft w:val="300"/>
                  <w:marRight w:val="0"/>
                  <w:marTop w:val="75"/>
                  <w:marBottom w:val="0"/>
                  <w:divBdr>
                    <w:top w:val="none" w:sz="0" w:space="0" w:color="auto"/>
                    <w:left w:val="none" w:sz="0" w:space="0" w:color="auto"/>
                    <w:bottom w:val="none" w:sz="0" w:space="0" w:color="auto"/>
                    <w:right w:val="none" w:sz="0" w:space="0" w:color="auto"/>
                  </w:divBdr>
                </w:div>
                <w:div w:id="98916669">
                  <w:marLeft w:val="300"/>
                  <w:marRight w:val="0"/>
                  <w:marTop w:val="75"/>
                  <w:marBottom w:val="0"/>
                  <w:divBdr>
                    <w:top w:val="none" w:sz="0" w:space="0" w:color="auto"/>
                    <w:left w:val="none" w:sz="0" w:space="0" w:color="auto"/>
                    <w:bottom w:val="none" w:sz="0" w:space="0" w:color="auto"/>
                    <w:right w:val="none" w:sz="0" w:space="0" w:color="auto"/>
                  </w:divBdr>
                  <w:divsChild>
                    <w:div w:id="1805198694">
                      <w:marLeft w:val="750"/>
                      <w:marRight w:val="0"/>
                      <w:marTop w:val="0"/>
                      <w:marBottom w:val="0"/>
                      <w:divBdr>
                        <w:top w:val="none" w:sz="0" w:space="0" w:color="auto"/>
                        <w:left w:val="none" w:sz="0" w:space="0" w:color="auto"/>
                        <w:bottom w:val="none" w:sz="0" w:space="0" w:color="auto"/>
                        <w:right w:val="none" w:sz="0" w:space="0" w:color="auto"/>
                      </w:divBdr>
                    </w:div>
                    <w:div w:id="1456631062">
                      <w:marLeft w:val="750"/>
                      <w:marRight w:val="0"/>
                      <w:marTop w:val="0"/>
                      <w:marBottom w:val="0"/>
                      <w:divBdr>
                        <w:top w:val="none" w:sz="0" w:space="0" w:color="auto"/>
                        <w:left w:val="none" w:sz="0" w:space="0" w:color="auto"/>
                        <w:bottom w:val="none" w:sz="0" w:space="0" w:color="auto"/>
                        <w:right w:val="none" w:sz="0" w:space="0" w:color="auto"/>
                      </w:divBdr>
                    </w:div>
                  </w:divsChild>
                </w:div>
                <w:div w:id="379331038">
                  <w:marLeft w:val="300"/>
                  <w:marRight w:val="0"/>
                  <w:marTop w:val="75"/>
                  <w:marBottom w:val="0"/>
                  <w:divBdr>
                    <w:top w:val="none" w:sz="0" w:space="0" w:color="auto"/>
                    <w:left w:val="none" w:sz="0" w:space="0" w:color="auto"/>
                    <w:bottom w:val="none" w:sz="0" w:space="0" w:color="auto"/>
                    <w:right w:val="none" w:sz="0" w:space="0" w:color="auto"/>
                  </w:divBdr>
                </w:div>
                <w:div w:id="1539664581">
                  <w:marLeft w:val="300"/>
                  <w:marRight w:val="0"/>
                  <w:marTop w:val="75"/>
                  <w:marBottom w:val="0"/>
                  <w:divBdr>
                    <w:top w:val="none" w:sz="0" w:space="0" w:color="auto"/>
                    <w:left w:val="none" w:sz="0" w:space="0" w:color="auto"/>
                    <w:bottom w:val="none" w:sz="0" w:space="0" w:color="auto"/>
                    <w:right w:val="none" w:sz="0" w:space="0" w:color="auto"/>
                  </w:divBdr>
                  <w:divsChild>
                    <w:div w:id="11823563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4303351">
              <w:marLeft w:val="0"/>
              <w:marRight w:val="0"/>
              <w:marTop w:val="150"/>
              <w:marBottom w:val="150"/>
              <w:divBdr>
                <w:top w:val="none" w:sz="0" w:space="0" w:color="auto"/>
                <w:left w:val="none" w:sz="0" w:space="0" w:color="auto"/>
                <w:bottom w:val="none" w:sz="0" w:space="0" w:color="auto"/>
                <w:right w:val="none" w:sz="0" w:space="0" w:color="auto"/>
              </w:divBdr>
              <w:divsChild>
                <w:div w:id="2058120426">
                  <w:marLeft w:val="300"/>
                  <w:marRight w:val="0"/>
                  <w:marTop w:val="75"/>
                  <w:marBottom w:val="0"/>
                  <w:divBdr>
                    <w:top w:val="none" w:sz="0" w:space="0" w:color="auto"/>
                    <w:left w:val="none" w:sz="0" w:space="0" w:color="auto"/>
                    <w:bottom w:val="none" w:sz="0" w:space="0" w:color="auto"/>
                    <w:right w:val="none" w:sz="0" w:space="0" w:color="auto"/>
                  </w:divBdr>
                  <w:divsChild>
                    <w:div w:id="1017079254">
                      <w:marLeft w:val="750"/>
                      <w:marRight w:val="0"/>
                      <w:marTop w:val="0"/>
                      <w:marBottom w:val="0"/>
                      <w:divBdr>
                        <w:top w:val="none" w:sz="0" w:space="0" w:color="auto"/>
                        <w:left w:val="none" w:sz="0" w:space="0" w:color="auto"/>
                        <w:bottom w:val="none" w:sz="0" w:space="0" w:color="auto"/>
                        <w:right w:val="none" w:sz="0" w:space="0" w:color="auto"/>
                      </w:divBdr>
                    </w:div>
                  </w:divsChild>
                </w:div>
                <w:div w:id="1113011957">
                  <w:marLeft w:val="300"/>
                  <w:marRight w:val="0"/>
                  <w:marTop w:val="75"/>
                  <w:marBottom w:val="0"/>
                  <w:divBdr>
                    <w:top w:val="none" w:sz="0" w:space="0" w:color="auto"/>
                    <w:left w:val="none" w:sz="0" w:space="0" w:color="auto"/>
                    <w:bottom w:val="none" w:sz="0" w:space="0" w:color="auto"/>
                    <w:right w:val="none" w:sz="0" w:space="0" w:color="auto"/>
                  </w:divBdr>
                  <w:divsChild>
                    <w:div w:id="2066247246">
                      <w:marLeft w:val="750"/>
                      <w:marRight w:val="0"/>
                      <w:marTop w:val="0"/>
                      <w:marBottom w:val="0"/>
                      <w:divBdr>
                        <w:top w:val="none" w:sz="0" w:space="0" w:color="auto"/>
                        <w:left w:val="none" w:sz="0" w:space="0" w:color="auto"/>
                        <w:bottom w:val="none" w:sz="0" w:space="0" w:color="auto"/>
                        <w:right w:val="none" w:sz="0" w:space="0" w:color="auto"/>
                      </w:divBdr>
                    </w:div>
                  </w:divsChild>
                </w:div>
                <w:div w:id="1800760564">
                  <w:marLeft w:val="300"/>
                  <w:marRight w:val="0"/>
                  <w:marTop w:val="75"/>
                  <w:marBottom w:val="0"/>
                  <w:divBdr>
                    <w:top w:val="none" w:sz="0" w:space="0" w:color="auto"/>
                    <w:left w:val="none" w:sz="0" w:space="0" w:color="auto"/>
                    <w:bottom w:val="none" w:sz="0" w:space="0" w:color="auto"/>
                    <w:right w:val="none" w:sz="0" w:space="0" w:color="auto"/>
                  </w:divBdr>
                </w:div>
                <w:div w:id="1892570500">
                  <w:marLeft w:val="300"/>
                  <w:marRight w:val="0"/>
                  <w:marTop w:val="75"/>
                  <w:marBottom w:val="0"/>
                  <w:divBdr>
                    <w:top w:val="none" w:sz="0" w:space="0" w:color="auto"/>
                    <w:left w:val="none" w:sz="0" w:space="0" w:color="auto"/>
                    <w:bottom w:val="none" w:sz="0" w:space="0" w:color="auto"/>
                    <w:right w:val="none" w:sz="0" w:space="0" w:color="auto"/>
                  </w:divBdr>
                  <w:divsChild>
                    <w:div w:id="2084259911">
                      <w:marLeft w:val="750"/>
                      <w:marRight w:val="0"/>
                      <w:marTop w:val="0"/>
                      <w:marBottom w:val="0"/>
                      <w:divBdr>
                        <w:top w:val="none" w:sz="0" w:space="0" w:color="auto"/>
                        <w:left w:val="none" w:sz="0" w:space="0" w:color="auto"/>
                        <w:bottom w:val="none" w:sz="0" w:space="0" w:color="auto"/>
                        <w:right w:val="none" w:sz="0" w:space="0" w:color="auto"/>
                      </w:divBdr>
                    </w:div>
                  </w:divsChild>
                </w:div>
                <w:div w:id="2027249617">
                  <w:marLeft w:val="300"/>
                  <w:marRight w:val="0"/>
                  <w:marTop w:val="75"/>
                  <w:marBottom w:val="0"/>
                  <w:divBdr>
                    <w:top w:val="none" w:sz="0" w:space="0" w:color="auto"/>
                    <w:left w:val="none" w:sz="0" w:space="0" w:color="auto"/>
                    <w:bottom w:val="none" w:sz="0" w:space="0" w:color="auto"/>
                    <w:right w:val="none" w:sz="0" w:space="0" w:color="auto"/>
                  </w:divBdr>
                  <w:divsChild>
                    <w:div w:id="15346837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6078">
      <w:bodyDiv w:val="1"/>
      <w:marLeft w:val="0"/>
      <w:marRight w:val="0"/>
      <w:marTop w:val="0"/>
      <w:marBottom w:val="0"/>
      <w:divBdr>
        <w:top w:val="none" w:sz="0" w:space="0" w:color="auto"/>
        <w:left w:val="none" w:sz="0" w:space="0" w:color="auto"/>
        <w:bottom w:val="none" w:sz="0" w:space="0" w:color="auto"/>
        <w:right w:val="none" w:sz="0" w:space="0" w:color="auto"/>
      </w:divBdr>
      <w:divsChild>
        <w:div w:id="2123840611">
          <w:marLeft w:val="0"/>
          <w:marRight w:val="0"/>
          <w:marTop w:val="0"/>
          <w:marBottom w:val="0"/>
          <w:divBdr>
            <w:top w:val="none" w:sz="0" w:space="0" w:color="auto"/>
            <w:left w:val="none" w:sz="0" w:space="0" w:color="auto"/>
            <w:bottom w:val="none" w:sz="0" w:space="0" w:color="auto"/>
            <w:right w:val="none" w:sz="0" w:space="0" w:color="auto"/>
          </w:divBdr>
          <w:divsChild>
            <w:div w:id="2058435523">
              <w:marLeft w:val="0"/>
              <w:marRight w:val="0"/>
              <w:marTop w:val="150"/>
              <w:marBottom w:val="150"/>
              <w:divBdr>
                <w:top w:val="none" w:sz="0" w:space="0" w:color="auto"/>
                <w:left w:val="none" w:sz="0" w:space="0" w:color="auto"/>
                <w:bottom w:val="none" w:sz="0" w:space="0" w:color="auto"/>
                <w:right w:val="none" w:sz="0" w:space="0" w:color="auto"/>
              </w:divBdr>
              <w:divsChild>
                <w:div w:id="1732000931">
                  <w:marLeft w:val="300"/>
                  <w:marRight w:val="0"/>
                  <w:marTop w:val="75"/>
                  <w:marBottom w:val="0"/>
                  <w:divBdr>
                    <w:top w:val="none" w:sz="0" w:space="0" w:color="auto"/>
                    <w:left w:val="none" w:sz="0" w:space="0" w:color="auto"/>
                    <w:bottom w:val="none" w:sz="0" w:space="0" w:color="auto"/>
                    <w:right w:val="none" w:sz="0" w:space="0" w:color="auto"/>
                  </w:divBdr>
                  <w:divsChild>
                    <w:div w:id="1179464316">
                      <w:marLeft w:val="750"/>
                      <w:marRight w:val="0"/>
                      <w:marTop w:val="0"/>
                      <w:marBottom w:val="0"/>
                      <w:divBdr>
                        <w:top w:val="none" w:sz="0" w:space="0" w:color="auto"/>
                        <w:left w:val="none" w:sz="0" w:space="0" w:color="auto"/>
                        <w:bottom w:val="none" w:sz="0" w:space="0" w:color="auto"/>
                        <w:right w:val="none" w:sz="0" w:space="0" w:color="auto"/>
                      </w:divBdr>
                    </w:div>
                  </w:divsChild>
                </w:div>
                <w:div w:id="1440836687">
                  <w:marLeft w:val="300"/>
                  <w:marRight w:val="0"/>
                  <w:marTop w:val="75"/>
                  <w:marBottom w:val="0"/>
                  <w:divBdr>
                    <w:top w:val="none" w:sz="0" w:space="0" w:color="auto"/>
                    <w:left w:val="none" w:sz="0" w:space="0" w:color="auto"/>
                    <w:bottom w:val="none" w:sz="0" w:space="0" w:color="auto"/>
                    <w:right w:val="none" w:sz="0" w:space="0" w:color="auto"/>
                  </w:divBdr>
                  <w:divsChild>
                    <w:div w:id="1597515725">
                      <w:marLeft w:val="750"/>
                      <w:marRight w:val="0"/>
                      <w:marTop w:val="0"/>
                      <w:marBottom w:val="0"/>
                      <w:divBdr>
                        <w:top w:val="none" w:sz="0" w:space="0" w:color="auto"/>
                        <w:left w:val="none" w:sz="0" w:space="0" w:color="auto"/>
                        <w:bottom w:val="none" w:sz="0" w:space="0" w:color="auto"/>
                        <w:right w:val="none" w:sz="0" w:space="0" w:color="auto"/>
                      </w:divBdr>
                    </w:div>
                    <w:div w:id="1954744625">
                      <w:marLeft w:val="750"/>
                      <w:marRight w:val="0"/>
                      <w:marTop w:val="0"/>
                      <w:marBottom w:val="0"/>
                      <w:divBdr>
                        <w:top w:val="none" w:sz="0" w:space="0" w:color="auto"/>
                        <w:left w:val="none" w:sz="0" w:space="0" w:color="auto"/>
                        <w:bottom w:val="none" w:sz="0" w:space="0" w:color="auto"/>
                        <w:right w:val="none" w:sz="0" w:space="0" w:color="auto"/>
                      </w:divBdr>
                    </w:div>
                    <w:div w:id="785395687">
                      <w:marLeft w:val="750"/>
                      <w:marRight w:val="0"/>
                      <w:marTop w:val="0"/>
                      <w:marBottom w:val="0"/>
                      <w:divBdr>
                        <w:top w:val="none" w:sz="0" w:space="0" w:color="auto"/>
                        <w:left w:val="none" w:sz="0" w:space="0" w:color="auto"/>
                        <w:bottom w:val="none" w:sz="0" w:space="0" w:color="auto"/>
                        <w:right w:val="none" w:sz="0" w:space="0" w:color="auto"/>
                      </w:divBdr>
                    </w:div>
                  </w:divsChild>
                </w:div>
                <w:div w:id="524830964">
                  <w:marLeft w:val="300"/>
                  <w:marRight w:val="0"/>
                  <w:marTop w:val="75"/>
                  <w:marBottom w:val="0"/>
                  <w:divBdr>
                    <w:top w:val="none" w:sz="0" w:space="0" w:color="auto"/>
                    <w:left w:val="none" w:sz="0" w:space="0" w:color="auto"/>
                    <w:bottom w:val="none" w:sz="0" w:space="0" w:color="auto"/>
                    <w:right w:val="none" w:sz="0" w:space="0" w:color="auto"/>
                  </w:divBdr>
                  <w:divsChild>
                    <w:div w:id="748189135">
                      <w:marLeft w:val="750"/>
                      <w:marRight w:val="0"/>
                      <w:marTop w:val="0"/>
                      <w:marBottom w:val="0"/>
                      <w:divBdr>
                        <w:top w:val="none" w:sz="0" w:space="0" w:color="auto"/>
                        <w:left w:val="none" w:sz="0" w:space="0" w:color="auto"/>
                        <w:bottom w:val="none" w:sz="0" w:space="0" w:color="auto"/>
                        <w:right w:val="none" w:sz="0" w:space="0" w:color="auto"/>
                      </w:divBdr>
                    </w:div>
                  </w:divsChild>
                </w:div>
                <w:div w:id="1163591726">
                  <w:marLeft w:val="300"/>
                  <w:marRight w:val="0"/>
                  <w:marTop w:val="75"/>
                  <w:marBottom w:val="0"/>
                  <w:divBdr>
                    <w:top w:val="none" w:sz="0" w:space="0" w:color="auto"/>
                    <w:left w:val="none" w:sz="0" w:space="0" w:color="auto"/>
                    <w:bottom w:val="none" w:sz="0" w:space="0" w:color="auto"/>
                    <w:right w:val="none" w:sz="0" w:space="0" w:color="auto"/>
                  </w:divBdr>
                  <w:divsChild>
                    <w:div w:id="1189678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97343341">
              <w:marLeft w:val="0"/>
              <w:marRight w:val="0"/>
              <w:marTop w:val="150"/>
              <w:marBottom w:val="150"/>
              <w:divBdr>
                <w:top w:val="none" w:sz="0" w:space="0" w:color="auto"/>
                <w:left w:val="none" w:sz="0" w:space="0" w:color="auto"/>
                <w:bottom w:val="none" w:sz="0" w:space="0" w:color="auto"/>
                <w:right w:val="none" w:sz="0" w:space="0" w:color="auto"/>
              </w:divBdr>
              <w:divsChild>
                <w:div w:id="1329404920">
                  <w:marLeft w:val="300"/>
                  <w:marRight w:val="0"/>
                  <w:marTop w:val="75"/>
                  <w:marBottom w:val="0"/>
                  <w:divBdr>
                    <w:top w:val="none" w:sz="0" w:space="0" w:color="auto"/>
                    <w:left w:val="none" w:sz="0" w:space="0" w:color="auto"/>
                    <w:bottom w:val="none" w:sz="0" w:space="0" w:color="auto"/>
                    <w:right w:val="none" w:sz="0" w:space="0" w:color="auto"/>
                  </w:divBdr>
                </w:div>
                <w:div w:id="475495392">
                  <w:marLeft w:val="300"/>
                  <w:marRight w:val="0"/>
                  <w:marTop w:val="75"/>
                  <w:marBottom w:val="0"/>
                  <w:divBdr>
                    <w:top w:val="none" w:sz="0" w:space="0" w:color="auto"/>
                    <w:left w:val="none" w:sz="0" w:space="0" w:color="auto"/>
                    <w:bottom w:val="none" w:sz="0" w:space="0" w:color="auto"/>
                    <w:right w:val="none" w:sz="0" w:space="0" w:color="auto"/>
                  </w:divBdr>
                  <w:divsChild>
                    <w:div w:id="410659541">
                      <w:marLeft w:val="750"/>
                      <w:marRight w:val="0"/>
                      <w:marTop w:val="0"/>
                      <w:marBottom w:val="0"/>
                      <w:divBdr>
                        <w:top w:val="none" w:sz="0" w:space="0" w:color="auto"/>
                        <w:left w:val="none" w:sz="0" w:space="0" w:color="auto"/>
                        <w:bottom w:val="none" w:sz="0" w:space="0" w:color="auto"/>
                        <w:right w:val="none" w:sz="0" w:space="0" w:color="auto"/>
                      </w:divBdr>
                    </w:div>
                    <w:div w:id="1078985429">
                      <w:marLeft w:val="750"/>
                      <w:marRight w:val="0"/>
                      <w:marTop w:val="0"/>
                      <w:marBottom w:val="0"/>
                      <w:divBdr>
                        <w:top w:val="none" w:sz="0" w:space="0" w:color="auto"/>
                        <w:left w:val="none" w:sz="0" w:space="0" w:color="auto"/>
                        <w:bottom w:val="none" w:sz="0" w:space="0" w:color="auto"/>
                        <w:right w:val="none" w:sz="0" w:space="0" w:color="auto"/>
                      </w:divBdr>
                    </w:div>
                  </w:divsChild>
                </w:div>
                <w:div w:id="1375546191">
                  <w:marLeft w:val="300"/>
                  <w:marRight w:val="0"/>
                  <w:marTop w:val="75"/>
                  <w:marBottom w:val="0"/>
                  <w:divBdr>
                    <w:top w:val="none" w:sz="0" w:space="0" w:color="auto"/>
                    <w:left w:val="none" w:sz="0" w:space="0" w:color="auto"/>
                    <w:bottom w:val="none" w:sz="0" w:space="0" w:color="auto"/>
                    <w:right w:val="none" w:sz="0" w:space="0" w:color="auto"/>
                  </w:divBdr>
                  <w:divsChild>
                    <w:div w:id="1945111448">
                      <w:marLeft w:val="750"/>
                      <w:marRight w:val="0"/>
                      <w:marTop w:val="0"/>
                      <w:marBottom w:val="0"/>
                      <w:divBdr>
                        <w:top w:val="none" w:sz="0" w:space="0" w:color="auto"/>
                        <w:left w:val="none" w:sz="0" w:space="0" w:color="auto"/>
                        <w:bottom w:val="none" w:sz="0" w:space="0" w:color="auto"/>
                        <w:right w:val="none" w:sz="0" w:space="0" w:color="auto"/>
                      </w:divBdr>
                    </w:div>
                  </w:divsChild>
                </w:div>
                <w:div w:id="622154573">
                  <w:marLeft w:val="300"/>
                  <w:marRight w:val="0"/>
                  <w:marTop w:val="75"/>
                  <w:marBottom w:val="0"/>
                  <w:divBdr>
                    <w:top w:val="none" w:sz="0" w:space="0" w:color="auto"/>
                    <w:left w:val="none" w:sz="0" w:space="0" w:color="auto"/>
                    <w:bottom w:val="none" w:sz="0" w:space="0" w:color="auto"/>
                    <w:right w:val="none" w:sz="0" w:space="0" w:color="auto"/>
                  </w:divBdr>
                  <w:divsChild>
                    <w:div w:id="40633862">
                      <w:marLeft w:val="750"/>
                      <w:marRight w:val="0"/>
                      <w:marTop w:val="0"/>
                      <w:marBottom w:val="0"/>
                      <w:divBdr>
                        <w:top w:val="none" w:sz="0" w:space="0" w:color="auto"/>
                        <w:left w:val="none" w:sz="0" w:space="0" w:color="auto"/>
                        <w:bottom w:val="none" w:sz="0" w:space="0" w:color="auto"/>
                        <w:right w:val="none" w:sz="0" w:space="0" w:color="auto"/>
                      </w:divBdr>
                    </w:div>
                  </w:divsChild>
                </w:div>
                <w:div w:id="2076855137">
                  <w:marLeft w:val="300"/>
                  <w:marRight w:val="0"/>
                  <w:marTop w:val="75"/>
                  <w:marBottom w:val="0"/>
                  <w:divBdr>
                    <w:top w:val="none" w:sz="0" w:space="0" w:color="auto"/>
                    <w:left w:val="none" w:sz="0" w:space="0" w:color="auto"/>
                    <w:bottom w:val="none" w:sz="0" w:space="0" w:color="auto"/>
                    <w:right w:val="none" w:sz="0" w:space="0" w:color="auto"/>
                  </w:divBdr>
                  <w:divsChild>
                    <w:div w:id="1485124408">
                      <w:marLeft w:val="750"/>
                      <w:marRight w:val="0"/>
                      <w:marTop w:val="0"/>
                      <w:marBottom w:val="0"/>
                      <w:divBdr>
                        <w:top w:val="none" w:sz="0" w:space="0" w:color="auto"/>
                        <w:left w:val="none" w:sz="0" w:space="0" w:color="auto"/>
                        <w:bottom w:val="none" w:sz="0" w:space="0" w:color="auto"/>
                        <w:right w:val="none" w:sz="0" w:space="0" w:color="auto"/>
                      </w:divBdr>
                    </w:div>
                  </w:divsChild>
                </w:div>
                <w:div w:id="91976622">
                  <w:marLeft w:val="300"/>
                  <w:marRight w:val="0"/>
                  <w:marTop w:val="75"/>
                  <w:marBottom w:val="0"/>
                  <w:divBdr>
                    <w:top w:val="none" w:sz="0" w:space="0" w:color="auto"/>
                    <w:left w:val="none" w:sz="0" w:space="0" w:color="auto"/>
                    <w:bottom w:val="none" w:sz="0" w:space="0" w:color="auto"/>
                    <w:right w:val="none" w:sz="0" w:space="0" w:color="auto"/>
                  </w:divBdr>
                  <w:divsChild>
                    <w:div w:id="1500464260">
                      <w:marLeft w:val="750"/>
                      <w:marRight w:val="0"/>
                      <w:marTop w:val="0"/>
                      <w:marBottom w:val="0"/>
                      <w:divBdr>
                        <w:top w:val="none" w:sz="0" w:space="0" w:color="auto"/>
                        <w:left w:val="none" w:sz="0" w:space="0" w:color="auto"/>
                        <w:bottom w:val="none" w:sz="0" w:space="0" w:color="auto"/>
                        <w:right w:val="none" w:sz="0" w:space="0" w:color="auto"/>
                      </w:divBdr>
                    </w:div>
                  </w:divsChild>
                </w:div>
                <w:div w:id="546338412">
                  <w:marLeft w:val="300"/>
                  <w:marRight w:val="0"/>
                  <w:marTop w:val="75"/>
                  <w:marBottom w:val="0"/>
                  <w:divBdr>
                    <w:top w:val="none" w:sz="0" w:space="0" w:color="auto"/>
                    <w:left w:val="none" w:sz="0" w:space="0" w:color="auto"/>
                    <w:bottom w:val="none" w:sz="0" w:space="0" w:color="auto"/>
                    <w:right w:val="none" w:sz="0" w:space="0" w:color="auto"/>
                  </w:divBdr>
                  <w:divsChild>
                    <w:div w:id="177351292">
                      <w:marLeft w:val="750"/>
                      <w:marRight w:val="0"/>
                      <w:marTop w:val="0"/>
                      <w:marBottom w:val="0"/>
                      <w:divBdr>
                        <w:top w:val="none" w:sz="0" w:space="0" w:color="auto"/>
                        <w:left w:val="none" w:sz="0" w:space="0" w:color="auto"/>
                        <w:bottom w:val="none" w:sz="0" w:space="0" w:color="auto"/>
                        <w:right w:val="none" w:sz="0" w:space="0" w:color="auto"/>
                      </w:divBdr>
                    </w:div>
                    <w:div w:id="1754006199">
                      <w:marLeft w:val="750"/>
                      <w:marRight w:val="0"/>
                      <w:marTop w:val="0"/>
                      <w:marBottom w:val="0"/>
                      <w:divBdr>
                        <w:top w:val="none" w:sz="0" w:space="0" w:color="auto"/>
                        <w:left w:val="none" w:sz="0" w:space="0" w:color="auto"/>
                        <w:bottom w:val="none" w:sz="0" w:space="0" w:color="auto"/>
                        <w:right w:val="none" w:sz="0" w:space="0" w:color="auto"/>
                      </w:divBdr>
                    </w:div>
                  </w:divsChild>
                </w:div>
                <w:div w:id="760183470">
                  <w:marLeft w:val="300"/>
                  <w:marRight w:val="0"/>
                  <w:marTop w:val="75"/>
                  <w:marBottom w:val="0"/>
                  <w:divBdr>
                    <w:top w:val="none" w:sz="0" w:space="0" w:color="auto"/>
                    <w:left w:val="none" w:sz="0" w:space="0" w:color="auto"/>
                    <w:bottom w:val="none" w:sz="0" w:space="0" w:color="auto"/>
                    <w:right w:val="none" w:sz="0" w:space="0" w:color="auto"/>
                  </w:divBdr>
                </w:div>
                <w:div w:id="368997691">
                  <w:marLeft w:val="300"/>
                  <w:marRight w:val="0"/>
                  <w:marTop w:val="75"/>
                  <w:marBottom w:val="0"/>
                  <w:divBdr>
                    <w:top w:val="none" w:sz="0" w:space="0" w:color="auto"/>
                    <w:left w:val="none" w:sz="0" w:space="0" w:color="auto"/>
                    <w:bottom w:val="none" w:sz="0" w:space="0" w:color="auto"/>
                    <w:right w:val="none" w:sz="0" w:space="0" w:color="auto"/>
                  </w:divBdr>
                  <w:divsChild>
                    <w:div w:id="53816724">
                      <w:marLeft w:val="750"/>
                      <w:marRight w:val="0"/>
                      <w:marTop w:val="0"/>
                      <w:marBottom w:val="0"/>
                      <w:divBdr>
                        <w:top w:val="none" w:sz="0" w:space="0" w:color="auto"/>
                        <w:left w:val="none" w:sz="0" w:space="0" w:color="auto"/>
                        <w:bottom w:val="none" w:sz="0" w:space="0" w:color="auto"/>
                        <w:right w:val="none" w:sz="0" w:space="0" w:color="auto"/>
                      </w:divBdr>
                    </w:div>
                    <w:div w:id="647899840">
                      <w:marLeft w:val="750"/>
                      <w:marRight w:val="0"/>
                      <w:marTop w:val="0"/>
                      <w:marBottom w:val="0"/>
                      <w:divBdr>
                        <w:top w:val="none" w:sz="0" w:space="0" w:color="auto"/>
                        <w:left w:val="none" w:sz="0" w:space="0" w:color="auto"/>
                        <w:bottom w:val="none" w:sz="0" w:space="0" w:color="auto"/>
                        <w:right w:val="none" w:sz="0" w:space="0" w:color="auto"/>
                      </w:divBdr>
                    </w:div>
                  </w:divsChild>
                </w:div>
                <w:div w:id="1024330647">
                  <w:marLeft w:val="300"/>
                  <w:marRight w:val="0"/>
                  <w:marTop w:val="75"/>
                  <w:marBottom w:val="0"/>
                  <w:divBdr>
                    <w:top w:val="none" w:sz="0" w:space="0" w:color="auto"/>
                    <w:left w:val="none" w:sz="0" w:space="0" w:color="auto"/>
                    <w:bottom w:val="none" w:sz="0" w:space="0" w:color="auto"/>
                    <w:right w:val="none" w:sz="0" w:space="0" w:color="auto"/>
                  </w:divBdr>
                  <w:divsChild>
                    <w:div w:id="2137672170">
                      <w:marLeft w:val="750"/>
                      <w:marRight w:val="0"/>
                      <w:marTop w:val="0"/>
                      <w:marBottom w:val="0"/>
                      <w:divBdr>
                        <w:top w:val="none" w:sz="0" w:space="0" w:color="auto"/>
                        <w:left w:val="none" w:sz="0" w:space="0" w:color="auto"/>
                        <w:bottom w:val="none" w:sz="0" w:space="0" w:color="auto"/>
                        <w:right w:val="none" w:sz="0" w:space="0" w:color="auto"/>
                      </w:divBdr>
                    </w:div>
                  </w:divsChild>
                </w:div>
                <w:div w:id="1556966176">
                  <w:marLeft w:val="300"/>
                  <w:marRight w:val="0"/>
                  <w:marTop w:val="75"/>
                  <w:marBottom w:val="0"/>
                  <w:divBdr>
                    <w:top w:val="none" w:sz="0" w:space="0" w:color="auto"/>
                    <w:left w:val="none" w:sz="0" w:space="0" w:color="auto"/>
                    <w:bottom w:val="none" w:sz="0" w:space="0" w:color="auto"/>
                    <w:right w:val="none" w:sz="0" w:space="0" w:color="auto"/>
                  </w:divBdr>
                  <w:divsChild>
                    <w:div w:id="821775023">
                      <w:marLeft w:val="750"/>
                      <w:marRight w:val="0"/>
                      <w:marTop w:val="0"/>
                      <w:marBottom w:val="0"/>
                      <w:divBdr>
                        <w:top w:val="none" w:sz="0" w:space="0" w:color="auto"/>
                        <w:left w:val="none" w:sz="0" w:space="0" w:color="auto"/>
                        <w:bottom w:val="none" w:sz="0" w:space="0" w:color="auto"/>
                        <w:right w:val="none" w:sz="0" w:space="0" w:color="auto"/>
                      </w:divBdr>
                    </w:div>
                    <w:div w:id="1120488588">
                      <w:marLeft w:val="750"/>
                      <w:marRight w:val="0"/>
                      <w:marTop w:val="0"/>
                      <w:marBottom w:val="0"/>
                      <w:divBdr>
                        <w:top w:val="none" w:sz="0" w:space="0" w:color="auto"/>
                        <w:left w:val="none" w:sz="0" w:space="0" w:color="auto"/>
                        <w:bottom w:val="none" w:sz="0" w:space="0" w:color="auto"/>
                        <w:right w:val="none" w:sz="0" w:space="0" w:color="auto"/>
                      </w:divBdr>
                    </w:div>
                    <w:div w:id="668871532">
                      <w:marLeft w:val="750"/>
                      <w:marRight w:val="0"/>
                      <w:marTop w:val="0"/>
                      <w:marBottom w:val="0"/>
                      <w:divBdr>
                        <w:top w:val="none" w:sz="0" w:space="0" w:color="auto"/>
                        <w:left w:val="none" w:sz="0" w:space="0" w:color="auto"/>
                        <w:bottom w:val="none" w:sz="0" w:space="0" w:color="auto"/>
                        <w:right w:val="none" w:sz="0" w:space="0" w:color="auto"/>
                      </w:divBdr>
                    </w:div>
                  </w:divsChild>
                </w:div>
                <w:div w:id="926812637">
                  <w:marLeft w:val="300"/>
                  <w:marRight w:val="0"/>
                  <w:marTop w:val="75"/>
                  <w:marBottom w:val="0"/>
                  <w:divBdr>
                    <w:top w:val="none" w:sz="0" w:space="0" w:color="auto"/>
                    <w:left w:val="none" w:sz="0" w:space="0" w:color="auto"/>
                    <w:bottom w:val="none" w:sz="0" w:space="0" w:color="auto"/>
                    <w:right w:val="none" w:sz="0" w:space="0" w:color="auto"/>
                  </w:divBdr>
                  <w:divsChild>
                    <w:div w:id="1607927333">
                      <w:marLeft w:val="750"/>
                      <w:marRight w:val="0"/>
                      <w:marTop w:val="0"/>
                      <w:marBottom w:val="0"/>
                      <w:divBdr>
                        <w:top w:val="none" w:sz="0" w:space="0" w:color="auto"/>
                        <w:left w:val="none" w:sz="0" w:space="0" w:color="auto"/>
                        <w:bottom w:val="none" w:sz="0" w:space="0" w:color="auto"/>
                        <w:right w:val="none" w:sz="0" w:space="0" w:color="auto"/>
                      </w:divBdr>
                    </w:div>
                  </w:divsChild>
                </w:div>
                <w:div w:id="1494562744">
                  <w:marLeft w:val="300"/>
                  <w:marRight w:val="0"/>
                  <w:marTop w:val="75"/>
                  <w:marBottom w:val="0"/>
                  <w:divBdr>
                    <w:top w:val="none" w:sz="0" w:space="0" w:color="auto"/>
                    <w:left w:val="none" w:sz="0" w:space="0" w:color="auto"/>
                    <w:bottom w:val="none" w:sz="0" w:space="0" w:color="auto"/>
                    <w:right w:val="none" w:sz="0" w:space="0" w:color="auto"/>
                  </w:divBdr>
                  <w:divsChild>
                    <w:div w:id="1883440231">
                      <w:marLeft w:val="750"/>
                      <w:marRight w:val="0"/>
                      <w:marTop w:val="0"/>
                      <w:marBottom w:val="0"/>
                      <w:divBdr>
                        <w:top w:val="none" w:sz="0" w:space="0" w:color="auto"/>
                        <w:left w:val="none" w:sz="0" w:space="0" w:color="auto"/>
                        <w:bottom w:val="none" w:sz="0" w:space="0" w:color="auto"/>
                        <w:right w:val="none" w:sz="0" w:space="0" w:color="auto"/>
                      </w:divBdr>
                    </w:div>
                    <w:div w:id="1886138281">
                      <w:marLeft w:val="750"/>
                      <w:marRight w:val="0"/>
                      <w:marTop w:val="0"/>
                      <w:marBottom w:val="0"/>
                      <w:divBdr>
                        <w:top w:val="none" w:sz="0" w:space="0" w:color="auto"/>
                        <w:left w:val="none" w:sz="0" w:space="0" w:color="auto"/>
                        <w:bottom w:val="none" w:sz="0" w:space="0" w:color="auto"/>
                        <w:right w:val="none" w:sz="0" w:space="0" w:color="auto"/>
                      </w:divBdr>
                    </w:div>
                    <w:div w:id="2101291952">
                      <w:marLeft w:val="750"/>
                      <w:marRight w:val="0"/>
                      <w:marTop w:val="0"/>
                      <w:marBottom w:val="0"/>
                      <w:divBdr>
                        <w:top w:val="none" w:sz="0" w:space="0" w:color="auto"/>
                        <w:left w:val="none" w:sz="0" w:space="0" w:color="auto"/>
                        <w:bottom w:val="none" w:sz="0" w:space="0" w:color="auto"/>
                        <w:right w:val="none" w:sz="0" w:space="0" w:color="auto"/>
                      </w:divBdr>
                    </w:div>
                    <w:div w:id="496849511">
                      <w:marLeft w:val="750"/>
                      <w:marRight w:val="0"/>
                      <w:marTop w:val="0"/>
                      <w:marBottom w:val="0"/>
                      <w:divBdr>
                        <w:top w:val="none" w:sz="0" w:space="0" w:color="auto"/>
                        <w:left w:val="none" w:sz="0" w:space="0" w:color="auto"/>
                        <w:bottom w:val="none" w:sz="0" w:space="0" w:color="auto"/>
                        <w:right w:val="none" w:sz="0" w:space="0" w:color="auto"/>
                      </w:divBdr>
                    </w:div>
                  </w:divsChild>
                </w:div>
                <w:div w:id="473135767">
                  <w:marLeft w:val="300"/>
                  <w:marRight w:val="0"/>
                  <w:marTop w:val="75"/>
                  <w:marBottom w:val="0"/>
                  <w:divBdr>
                    <w:top w:val="none" w:sz="0" w:space="0" w:color="auto"/>
                    <w:left w:val="none" w:sz="0" w:space="0" w:color="auto"/>
                    <w:bottom w:val="none" w:sz="0" w:space="0" w:color="auto"/>
                    <w:right w:val="none" w:sz="0" w:space="0" w:color="auto"/>
                  </w:divBdr>
                  <w:divsChild>
                    <w:div w:id="963388062">
                      <w:marLeft w:val="750"/>
                      <w:marRight w:val="0"/>
                      <w:marTop w:val="0"/>
                      <w:marBottom w:val="0"/>
                      <w:divBdr>
                        <w:top w:val="none" w:sz="0" w:space="0" w:color="auto"/>
                        <w:left w:val="none" w:sz="0" w:space="0" w:color="auto"/>
                        <w:bottom w:val="none" w:sz="0" w:space="0" w:color="auto"/>
                        <w:right w:val="none" w:sz="0" w:space="0" w:color="auto"/>
                      </w:divBdr>
                    </w:div>
                  </w:divsChild>
                </w:div>
                <w:div w:id="1182234738">
                  <w:marLeft w:val="300"/>
                  <w:marRight w:val="0"/>
                  <w:marTop w:val="75"/>
                  <w:marBottom w:val="0"/>
                  <w:divBdr>
                    <w:top w:val="none" w:sz="0" w:space="0" w:color="auto"/>
                    <w:left w:val="none" w:sz="0" w:space="0" w:color="auto"/>
                    <w:bottom w:val="none" w:sz="0" w:space="0" w:color="auto"/>
                    <w:right w:val="none" w:sz="0" w:space="0" w:color="auto"/>
                  </w:divBdr>
                  <w:divsChild>
                    <w:div w:id="735206949">
                      <w:marLeft w:val="750"/>
                      <w:marRight w:val="0"/>
                      <w:marTop w:val="0"/>
                      <w:marBottom w:val="0"/>
                      <w:divBdr>
                        <w:top w:val="none" w:sz="0" w:space="0" w:color="auto"/>
                        <w:left w:val="none" w:sz="0" w:space="0" w:color="auto"/>
                        <w:bottom w:val="none" w:sz="0" w:space="0" w:color="auto"/>
                        <w:right w:val="none" w:sz="0" w:space="0" w:color="auto"/>
                      </w:divBdr>
                    </w:div>
                    <w:div w:id="1264144665">
                      <w:marLeft w:val="750"/>
                      <w:marRight w:val="0"/>
                      <w:marTop w:val="0"/>
                      <w:marBottom w:val="0"/>
                      <w:divBdr>
                        <w:top w:val="none" w:sz="0" w:space="0" w:color="auto"/>
                        <w:left w:val="none" w:sz="0" w:space="0" w:color="auto"/>
                        <w:bottom w:val="none" w:sz="0" w:space="0" w:color="auto"/>
                        <w:right w:val="none" w:sz="0" w:space="0" w:color="auto"/>
                      </w:divBdr>
                    </w:div>
                  </w:divsChild>
                </w:div>
                <w:div w:id="822045346">
                  <w:marLeft w:val="300"/>
                  <w:marRight w:val="0"/>
                  <w:marTop w:val="75"/>
                  <w:marBottom w:val="0"/>
                  <w:divBdr>
                    <w:top w:val="none" w:sz="0" w:space="0" w:color="auto"/>
                    <w:left w:val="none" w:sz="0" w:space="0" w:color="auto"/>
                    <w:bottom w:val="none" w:sz="0" w:space="0" w:color="auto"/>
                    <w:right w:val="none" w:sz="0" w:space="0" w:color="auto"/>
                  </w:divBdr>
                  <w:divsChild>
                    <w:div w:id="1509098724">
                      <w:marLeft w:val="750"/>
                      <w:marRight w:val="0"/>
                      <w:marTop w:val="0"/>
                      <w:marBottom w:val="0"/>
                      <w:divBdr>
                        <w:top w:val="none" w:sz="0" w:space="0" w:color="auto"/>
                        <w:left w:val="none" w:sz="0" w:space="0" w:color="auto"/>
                        <w:bottom w:val="none" w:sz="0" w:space="0" w:color="auto"/>
                        <w:right w:val="none" w:sz="0" w:space="0" w:color="auto"/>
                      </w:divBdr>
                    </w:div>
                  </w:divsChild>
                </w:div>
                <w:div w:id="1153761785">
                  <w:marLeft w:val="300"/>
                  <w:marRight w:val="0"/>
                  <w:marTop w:val="75"/>
                  <w:marBottom w:val="0"/>
                  <w:divBdr>
                    <w:top w:val="none" w:sz="0" w:space="0" w:color="auto"/>
                    <w:left w:val="none" w:sz="0" w:space="0" w:color="auto"/>
                    <w:bottom w:val="none" w:sz="0" w:space="0" w:color="auto"/>
                    <w:right w:val="none" w:sz="0" w:space="0" w:color="auto"/>
                  </w:divBdr>
                  <w:divsChild>
                    <w:div w:id="49232965">
                      <w:marLeft w:val="750"/>
                      <w:marRight w:val="0"/>
                      <w:marTop w:val="0"/>
                      <w:marBottom w:val="0"/>
                      <w:divBdr>
                        <w:top w:val="none" w:sz="0" w:space="0" w:color="auto"/>
                        <w:left w:val="none" w:sz="0" w:space="0" w:color="auto"/>
                        <w:bottom w:val="none" w:sz="0" w:space="0" w:color="auto"/>
                        <w:right w:val="none" w:sz="0" w:space="0" w:color="auto"/>
                      </w:divBdr>
                    </w:div>
                  </w:divsChild>
                </w:div>
                <w:div w:id="958342747">
                  <w:marLeft w:val="300"/>
                  <w:marRight w:val="0"/>
                  <w:marTop w:val="75"/>
                  <w:marBottom w:val="0"/>
                  <w:divBdr>
                    <w:top w:val="none" w:sz="0" w:space="0" w:color="auto"/>
                    <w:left w:val="none" w:sz="0" w:space="0" w:color="auto"/>
                    <w:bottom w:val="none" w:sz="0" w:space="0" w:color="auto"/>
                    <w:right w:val="none" w:sz="0" w:space="0" w:color="auto"/>
                  </w:divBdr>
                  <w:divsChild>
                    <w:div w:id="1163155854">
                      <w:marLeft w:val="750"/>
                      <w:marRight w:val="0"/>
                      <w:marTop w:val="0"/>
                      <w:marBottom w:val="0"/>
                      <w:divBdr>
                        <w:top w:val="none" w:sz="0" w:space="0" w:color="auto"/>
                        <w:left w:val="none" w:sz="0" w:space="0" w:color="auto"/>
                        <w:bottom w:val="none" w:sz="0" w:space="0" w:color="auto"/>
                        <w:right w:val="none" w:sz="0" w:space="0" w:color="auto"/>
                      </w:divBdr>
                    </w:div>
                  </w:divsChild>
                </w:div>
                <w:div w:id="1966503842">
                  <w:marLeft w:val="300"/>
                  <w:marRight w:val="0"/>
                  <w:marTop w:val="75"/>
                  <w:marBottom w:val="0"/>
                  <w:divBdr>
                    <w:top w:val="none" w:sz="0" w:space="0" w:color="auto"/>
                    <w:left w:val="none" w:sz="0" w:space="0" w:color="auto"/>
                    <w:bottom w:val="none" w:sz="0" w:space="0" w:color="auto"/>
                    <w:right w:val="none" w:sz="0" w:space="0" w:color="auto"/>
                  </w:divBdr>
                </w:div>
                <w:div w:id="462118516">
                  <w:marLeft w:val="300"/>
                  <w:marRight w:val="0"/>
                  <w:marTop w:val="75"/>
                  <w:marBottom w:val="0"/>
                  <w:divBdr>
                    <w:top w:val="none" w:sz="0" w:space="0" w:color="auto"/>
                    <w:left w:val="none" w:sz="0" w:space="0" w:color="auto"/>
                    <w:bottom w:val="none" w:sz="0" w:space="0" w:color="auto"/>
                    <w:right w:val="none" w:sz="0" w:space="0" w:color="auto"/>
                  </w:divBdr>
                </w:div>
                <w:div w:id="857691911">
                  <w:marLeft w:val="300"/>
                  <w:marRight w:val="0"/>
                  <w:marTop w:val="75"/>
                  <w:marBottom w:val="0"/>
                  <w:divBdr>
                    <w:top w:val="none" w:sz="0" w:space="0" w:color="auto"/>
                    <w:left w:val="none" w:sz="0" w:space="0" w:color="auto"/>
                    <w:bottom w:val="none" w:sz="0" w:space="0" w:color="auto"/>
                    <w:right w:val="none" w:sz="0" w:space="0" w:color="auto"/>
                  </w:divBdr>
                  <w:divsChild>
                    <w:div w:id="638068652">
                      <w:marLeft w:val="750"/>
                      <w:marRight w:val="0"/>
                      <w:marTop w:val="0"/>
                      <w:marBottom w:val="0"/>
                      <w:divBdr>
                        <w:top w:val="none" w:sz="0" w:space="0" w:color="auto"/>
                        <w:left w:val="none" w:sz="0" w:space="0" w:color="auto"/>
                        <w:bottom w:val="none" w:sz="0" w:space="0" w:color="auto"/>
                        <w:right w:val="none" w:sz="0" w:space="0" w:color="auto"/>
                      </w:divBdr>
                    </w:div>
                    <w:div w:id="2140372105">
                      <w:marLeft w:val="750"/>
                      <w:marRight w:val="0"/>
                      <w:marTop w:val="0"/>
                      <w:marBottom w:val="0"/>
                      <w:divBdr>
                        <w:top w:val="none" w:sz="0" w:space="0" w:color="auto"/>
                        <w:left w:val="none" w:sz="0" w:space="0" w:color="auto"/>
                        <w:bottom w:val="none" w:sz="0" w:space="0" w:color="auto"/>
                        <w:right w:val="none" w:sz="0" w:space="0" w:color="auto"/>
                      </w:divBdr>
                    </w:div>
                  </w:divsChild>
                </w:div>
                <w:div w:id="1734423413">
                  <w:marLeft w:val="300"/>
                  <w:marRight w:val="0"/>
                  <w:marTop w:val="75"/>
                  <w:marBottom w:val="0"/>
                  <w:divBdr>
                    <w:top w:val="none" w:sz="0" w:space="0" w:color="auto"/>
                    <w:left w:val="none" w:sz="0" w:space="0" w:color="auto"/>
                    <w:bottom w:val="none" w:sz="0" w:space="0" w:color="auto"/>
                    <w:right w:val="none" w:sz="0" w:space="0" w:color="auto"/>
                  </w:divBdr>
                  <w:divsChild>
                    <w:div w:id="1332954983">
                      <w:marLeft w:val="750"/>
                      <w:marRight w:val="0"/>
                      <w:marTop w:val="0"/>
                      <w:marBottom w:val="0"/>
                      <w:divBdr>
                        <w:top w:val="none" w:sz="0" w:space="0" w:color="auto"/>
                        <w:left w:val="none" w:sz="0" w:space="0" w:color="auto"/>
                        <w:bottom w:val="none" w:sz="0" w:space="0" w:color="auto"/>
                        <w:right w:val="none" w:sz="0" w:space="0" w:color="auto"/>
                      </w:divBdr>
                    </w:div>
                  </w:divsChild>
                </w:div>
                <w:div w:id="1194882440">
                  <w:marLeft w:val="300"/>
                  <w:marRight w:val="0"/>
                  <w:marTop w:val="75"/>
                  <w:marBottom w:val="0"/>
                  <w:divBdr>
                    <w:top w:val="none" w:sz="0" w:space="0" w:color="auto"/>
                    <w:left w:val="none" w:sz="0" w:space="0" w:color="auto"/>
                    <w:bottom w:val="none" w:sz="0" w:space="0" w:color="auto"/>
                    <w:right w:val="none" w:sz="0" w:space="0" w:color="auto"/>
                  </w:divBdr>
                  <w:divsChild>
                    <w:div w:id="663819306">
                      <w:marLeft w:val="750"/>
                      <w:marRight w:val="0"/>
                      <w:marTop w:val="0"/>
                      <w:marBottom w:val="0"/>
                      <w:divBdr>
                        <w:top w:val="none" w:sz="0" w:space="0" w:color="auto"/>
                        <w:left w:val="none" w:sz="0" w:space="0" w:color="auto"/>
                        <w:bottom w:val="none" w:sz="0" w:space="0" w:color="auto"/>
                        <w:right w:val="none" w:sz="0" w:space="0" w:color="auto"/>
                      </w:divBdr>
                    </w:div>
                    <w:div w:id="387918734">
                      <w:marLeft w:val="750"/>
                      <w:marRight w:val="0"/>
                      <w:marTop w:val="0"/>
                      <w:marBottom w:val="0"/>
                      <w:divBdr>
                        <w:top w:val="none" w:sz="0" w:space="0" w:color="auto"/>
                        <w:left w:val="none" w:sz="0" w:space="0" w:color="auto"/>
                        <w:bottom w:val="none" w:sz="0" w:space="0" w:color="auto"/>
                        <w:right w:val="none" w:sz="0" w:space="0" w:color="auto"/>
                      </w:divBdr>
                    </w:div>
                    <w:div w:id="89283719">
                      <w:marLeft w:val="750"/>
                      <w:marRight w:val="0"/>
                      <w:marTop w:val="0"/>
                      <w:marBottom w:val="0"/>
                      <w:divBdr>
                        <w:top w:val="none" w:sz="0" w:space="0" w:color="auto"/>
                        <w:left w:val="none" w:sz="0" w:space="0" w:color="auto"/>
                        <w:bottom w:val="none" w:sz="0" w:space="0" w:color="auto"/>
                        <w:right w:val="none" w:sz="0" w:space="0" w:color="auto"/>
                      </w:divBdr>
                    </w:div>
                  </w:divsChild>
                </w:div>
                <w:div w:id="1945528032">
                  <w:marLeft w:val="300"/>
                  <w:marRight w:val="0"/>
                  <w:marTop w:val="75"/>
                  <w:marBottom w:val="0"/>
                  <w:divBdr>
                    <w:top w:val="none" w:sz="0" w:space="0" w:color="auto"/>
                    <w:left w:val="none" w:sz="0" w:space="0" w:color="auto"/>
                    <w:bottom w:val="none" w:sz="0" w:space="0" w:color="auto"/>
                    <w:right w:val="none" w:sz="0" w:space="0" w:color="auto"/>
                  </w:divBdr>
                  <w:divsChild>
                    <w:div w:id="466512069">
                      <w:marLeft w:val="750"/>
                      <w:marRight w:val="0"/>
                      <w:marTop w:val="0"/>
                      <w:marBottom w:val="0"/>
                      <w:divBdr>
                        <w:top w:val="none" w:sz="0" w:space="0" w:color="auto"/>
                        <w:left w:val="none" w:sz="0" w:space="0" w:color="auto"/>
                        <w:bottom w:val="none" w:sz="0" w:space="0" w:color="auto"/>
                        <w:right w:val="none" w:sz="0" w:space="0" w:color="auto"/>
                      </w:divBdr>
                    </w:div>
                  </w:divsChild>
                </w:div>
                <w:div w:id="2035812912">
                  <w:marLeft w:val="300"/>
                  <w:marRight w:val="0"/>
                  <w:marTop w:val="75"/>
                  <w:marBottom w:val="0"/>
                  <w:divBdr>
                    <w:top w:val="none" w:sz="0" w:space="0" w:color="auto"/>
                    <w:left w:val="none" w:sz="0" w:space="0" w:color="auto"/>
                    <w:bottom w:val="none" w:sz="0" w:space="0" w:color="auto"/>
                    <w:right w:val="none" w:sz="0" w:space="0" w:color="auto"/>
                  </w:divBdr>
                  <w:divsChild>
                    <w:div w:id="1412777714">
                      <w:marLeft w:val="750"/>
                      <w:marRight w:val="0"/>
                      <w:marTop w:val="0"/>
                      <w:marBottom w:val="0"/>
                      <w:divBdr>
                        <w:top w:val="none" w:sz="0" w:space="0" w:color="auto"/>
                        <w:left w:val="none" w:sz="0" w:space="0" w:color="auto"/>
                        <w:bottom w:val="none" w:sz="0" w:space="0" w:color="auto"/>
                        <w:right w:val="none" w:sz="0" w:space="0" w:color="auto"/>
                      </w:divBdr>
                    </w:div>
                    <w:div w:id="1507091093">
                      <w:marLeft w:val="750"/>
                      <w:marRight w:val="0"/>
                      <w:marTop w:val="0"/>
                      <w:marBottom w:val="0"/>
                      <w:divBdr>
                        <w:top w:val="none" w:sz="0" w:space="0" w:color="auto"/>
                        <w:left w:val="none" w:sz="0" w:space="0" w:color="auto"/>
                        <w:bottom w:val="none" w:sz="0" w:space="0" w:color="auto"/>
                        <w:right w:val="none" w:sz="0" w:space="0" w:color="auto"/>
                      </w:divBdr>
                    </w:div>
                    <w:div w:id="387267313">
                      <w:marLeft w:val="750"/>
                      <w:marRight w:val="0"/>
                      <w:marTop w:val="0"/>
                      <w:marBottom w:val="0"/>
                      <w:divBdr>
                        <w:top w:val="none" w:sz="0" w:space="0" w:color="auto"/>
                        <w:left w:val="none" w:sz="0" w:space="0" w:color="auto"/>
                        <w:bottom w:val="none" w:sz="0" w:space="0" w:color="auto"/>
                        <w:right w:val="none" w:sz="0" w:space="0" w:color="auto"/>
                      </w:divBdr>
                    </w:div>
                    <w:div w:id="1019312226">
                      <w:marLeft w:val="750"/>
                      <w:marRight w:val="0"/>
                      <w:marTop w:val="0"/>
                      <w:marBottom w:val="0"/>
                      <w:divBdr>
                        <w:top w:val="none" w:sz="0" w:space="0" w:color="auto"/>
                        <w:left w:val="none" w:sz="0" w:space="0" w:color="auto"/>
                        <w:bottom w:val="none" w:sz="0" w:space="0" w:color="auto"/>
                        <w:right w:val="none" w:sz="0" w:space="0" w:color="auto"/>
                      </w:divBdr>
                    </w:div>
                  </w:divsChild>
                </w:div>
                <w:div w:id="2138641531">
                  <w:marLeft w:val="300"/>
                  <w:marRight w:val="0"/>
                  <w:marTop w:val="75"/>
                  <w:marBottom w:val="0"/>
                  <w:divBdr>
                    <w:top w:val="none" w:sz="0" w:space="0" w:color="auto"/>
                    <w:left w:val="none" w:sz="0" w:space="0" w:color="auto"/>
                    <w:bottom w:val="none" w:sz="0" w:space="0" w:color="auto"/>
                    <w:right w:val="none" w:sz="0" w:space="0" w:color="auto"/>
                  </w:divBdr>
                  <w:divsChild>
                    <w:div w:id="1673138984">
                      <w:marLeft w:val="750"/>
                      <w:marRight w:val="0"/>
                      <w:marTop w:val="0"/>
                      <w:marBottom w:val="0"/>
                      <w:divBdr>
                        <w:top w:val="none" w:sz="0" w:space="0" w:color="auto"/>
                        <w:left w:val="none" w:sz="0" w:space="0" w:color="auto"/>
                        <w:bottom w:val="none" w:sz="0" w:space="0" w:color="auto"/>
                        <w:right w:val="none" w:sz="0" w:space="0" w:color="auto"/>
                      </w:divBdr>
                    </w:div>
                  </w:divsChild>
                </w:div>
                <w:div w:id="1586455391">
                  <w:marLeft w:val="300"/>
                  <w:marRight w:val="0"/>
                  <w:marTop w:val="75"/>
                  <w:marBottom w:val="0"/>
                  <w:divBdr>
                    <w:top w:val="none" w:sz="0" w:space="0" w:color="auto"/>
                    <w:left w:val="none" w:sz="0" w:space="0" w:color="auto"/>
                    <w:bottom w:val="none" w:sz="0" w:space="0" w:color="auto"/>
                    <w:right w:val="none" w:sz="0" w:space="0" w:color="auto"/>
                  </w:divBdr>
                  <w:divsChild>
                    <w:div w:id="1262110416">
                      <w:marLeft w:val="750"/>
                      <w:marRight w:val="0"/>
                      <w:marTop w:val="0"/>
                      <w:marBottom w:val="0"/>
                      <w:divBdr>
                        <w:top w:val="none" w:sz="0" w:space="0" w:color="auto"/>
                        <w:left w:val="none" w:sz="0" w:space="0" w:color="auto"/>
                        <w:bottom w:val="none" w:sz="0" w:space="0" w:color="auto"/>
                        <w:right w:val="none" w:sz="0" w:space="0" w:color="auto"/>
                      </w:divBdr>
                    </w:div>
                    <w:div w:id="893127366">
                      <w:marLeft w:val="750"/>
                      <w:marRight w:val="0"/>
                      <w:marTop w:val="0"/>
                      <w:marBottom w:val="0"/>
                      <w:divBdr>
                        <w:top w:val="none" w:sz="0" w:space="0" w:color="auto"/>
                        <w:left w:val="none" w:sz="0" w:space="0" w:color="auto"/>
                        <w:bottom w:val="none" w:sz="0" w:space="0" w:color="auto"/>
                        <w:right w:val="none" w:sz="0" w:space="0" w:color="auto"/>
                      </w:divBdr>
                    </w:div>
                  </w:divsChild>
                </w:div>
                <w:div w:id="447706200">
                  <w:marLeft w:val="300"/>
                  <w:marRight w:val="0"/>
                  <w:marTop w:val="75"/>
                  <w:marBottom w:val="0"/>
                  <w:divBdr>
                    <w:top w:val="none" w:sz="0" w:space="0" w:color="auto"/>
                    <w:left w:val="none" w:sz="0" w:space="0" w:color="auto"/>
                    <w:bottom w:val="none" w:sz="0" w:space="0" w:color="auto"/>
                    <w:right w:val="none" w:sz="0" w:space="0" w:color="auto"/>
                  </w:divBdr>
                  <w:divsChild>
                    <w:div w:id="1776319290">
                      <w:marLeft w:val="750"/>
                      <w:marRight w:val="0"/>
                      <w:marTop w:val="0"/>
                      <w:marBottom w:val="0"/>
                      <w:divBdr>
                        <w:top w:val="none" w:sz="0" w:space="0" w:color="auto"/>
                        <w:left w:val="none" w:sz="0" w:space="0" w:color="auto"/>
                        <w:bottom w:val="none" w:sz="0" w:space="0" w:color="auto"/>
                        <w:right w:val="none" w:sz="0" w:space="0" w:color="auto"/>
                      </w:divBdr>
                    </w:div>
                  </w:divsChild>
                </w:div>
                <w:div w:id="1461460572">
                  <w:marLeft w:val="300"/>
                  <w:marRight w:val="0"/>
                  <w:marTop w:val="75"/>
                  <w:marBottom w:val="0"/>
                  <w:divBdr>
                    <w:top w:val="none" w:sz="0" w:space="0" w:color="auto"/>
                    <w:left w:val="none" w:sz="0" w:space="0" w:color="auto"/>
                    <w:bottom w:val="none" w:sz="0" w:space="0" w:color="auto"/>
                    <w:right w:val="none" w:sz="0" w:space="0" w:color="auto"/>
                  </w:divBdr>
                  <w:divsChild>
                    <w:div w:id="45952636">
                      <w:marLeft w:val="750"/>
                      <w:marRight w:val="0"/>
                      <w:marTop w:val="0"/>
                      <w:marBottom w:val="0"/>
                      <w:divBdr>
                        <w:top w:val="none" w:sz="0" w:space="0" w:color="auto"/>
                        <w:left w:val="none" w:sz="0" w:space="0" w:color="auto"/>
                        <w:bottom w:val="none" w:sz="0" w:space="0" w:color="auto"/>
                        <w:right w:val="none" w:sz="0" w:space="0" w:color="auto"/>
                      </w:divBdr>
                    </w:div>
                  </w:divsChild>
                </w:div>
                <w:div w:id="271862637">
                  <w:marLeft w:val="300"/>
                  <w:marRight w:val="0"/>
                  <w:marTop w:val="75"/>
                  <w:marBottom w:val="0"/>
                  <w:divBdr>
                    <w:top w:val="none" w:sz="0" w:space="0" w:color="auto"/>
                    <w:left w:val="none" w:sz="0" w:space="0" w:color="auto"/>
                    <w:bottom w:val="none" w:sz="0" w:space="0" w:color="auto"/>
                    <w:right w:val="none" w:sz="0" w:space="0" w:color="auto"/>
                  </w:divBdr>
                  <w:divsChild>
                    <w:div w:id="950865581">
                      <w:marLeft w:val="750"/>
                      <w:marRight w:val="0"/>
                      <w:marTop w:val="0"/>
                      <w:marBottom w:val="0"/>
                      <w:divBdr>
                        <w:top w:val="none" w:sz="0" w:space="0" w:color="auto"/>
                        <w:left w:val="none" w:sz="0" w:space="0" w:color="auto"/>
                        <w:bottom w:val="none" w:sz="0" w:space="0" w:color="auto"/>
                        <w:right w:val="none" w:sz="0" w:space="0" w:color="auto"/>
                      </w:divBdr>
                    </w:div>
                  </w:divsChild>
                </w:div>
                <w:div w:id="951133134">
                  <w:marLeft w:val="300"/>
                  <w:marRight w:val="0"/>
                  <w:marTop w:val="75"/>
                  <w:marBottom w:val="0"/>
                  <w:divBdr>
                    <w:top w:val="none" w:sz="0" w:space="0" w:color="auto"/>
                    <w:left w:val="none" w:sz="0" w:space="0" w:color="auto"/>
                    <w:bottom w:val="none" w:sz="0" w:space="0" w:color="auto"/>
                    <w:right w:val="none" w:sz="0" w:space="0" w:color="auto"/>
                  </w:divBdr>
                </w:div>
                <w:div w:id="835419449">
                  <w:marLeft w:val="300"/>
                  <w:marRight w:val="0"/>
                  <w:marTop w:val="75"/>
                  <w:marBottom w:val="0"/>
                  <w:divBdr>
                    <w:top w:val="none" w:sz="0" w:space="0" w:color="auto"/>
                    <w:left w:val="none" w:sz="0" w:space="0" w:color="auto"/>
                    <w:bottom w:val="none" w:sz="0" w:space="0" w:color="auto"/>
                    <w:right w:val="none" w:sz="0" w:space="0" w:color="auto"/>
                  </w:divBdr>
                </w:div>
                <w:div w:id="457604584">
                  <w:marLeft w:val="300"/>
                  <w:marRight w:val="0"/>
                  <w:marTop w:val="75"/>
                  <w:marBottom w:val="0"/>
                  <w:divBdr>
                    <w:top w:val="none" w:sz="0" w:space="0" w:color="auto"/>
                    <w:left w:val="none" w:sz="0" w:space="0" w:color="auto"/>
                    <w:bottom w:val="none" w:sz="0" w:space="0" w:color="auto"/>
                    <w:right w:val="none" w:sz="0" w:space="0" w:color="auto"/>
                  </w:divBdr>
                  <w:divsChild>
                    <w:div w:id="291446535">
                      <w:marLeft w:val="750"/>
                      <w:marRight w:val="0"/>
                      <w:marTop w:val="0"/>
                      <w:marBottom w:val="0"/>
                      <w:divBdr>
                        <w:top w:val="none" w:sz="0" w:space="0" w:color="auto"/>
                        <w:left w:val="none" w:sz="0" w:space="0" w:color="auto"/>
                        <w:bottom w:val="none" w:sz="0" w:space="0" w:color="auto"/>
                        <w:right w:val="none" w:sz="0" w:space="0" w:color="auto"/>
                      </w:divBdr>
                    </w:div>
                    <w:div w:id="1937326385">
                      <w:marLeft w:val="750"/>
                      <w:marRight w:val="0"/>
                      <w:marTop w:val="0"/>
                      <w:marBottom w:val="0"/>
                      <w:divBdr>
                        <w:top w:val="none" w:sz="0" w:space="0" w:color="auto"/>
                        <w:left w:val="none" w:sz="0" w:space="0" w:color="auto"/>
                        <w:bottom w:val="none" w:sz="0" w:space="0" w:color="auto"/>
                        <w:right w:val="none" w:sz="0" w:space="0" w:color="auto"/>
                      </w:divBdr>
                    </w:div>
                  </w:divsChild>
                </w:div>
                <w:div w:id="209725932">
                  <w:marLeft w:val="300"/>
                  <w:marRight w:val="0"/>
                  <w:marTop w:val="75"/>
                  <w:marBottom w:val="0"/>
                  <w:divBdr>
                    <w:top w:val="none" w:sz="0" w:space="0" w:color="auto"/>
                    <w:left w:val="none" w:sz="0" w:space="0" w:color="auto"/>
                    <w:bottom w:val="none" w:sz="0" w:space="0" w:color="auto"/>
                    <w:right w:val="none" w:sz="0" w:space="0" w:color="auto"/>
                  </w:divBdr>
                  <w:divsChild>
                    <w:div w:id="1241527700">
                      <w:marLeft w:val="750"/>
                      <w:marRight w:val="0"/>
                      <w:marTop w:val="0"/>
                      <w:marBottom w:val="0"/>
                      <w:divBdr>
                        <w:top w:val="none" w:sz="0" w:space="0" w:color="auto"/>
                        <w:left w:val="none" w:sz="0" w:space="0" w:color="auto"/>
                        <w:bottom w:val="none" w:sz="0" w:space="0" w:color="auto"/>
                        <w:right w:val="none" w:sz="0" w:space="0" w:color="auto"/>
                      </w:divBdr>
                    </w:div>
                  </w:divsChild>
                </w:div>
                <w:div w:id="540214824">
                  <w:marLeft w:val="300"/>
                  <w:marRight w:val="0"/>
                  <w:marTop w:val="75"/>
                  <w:marBottom w:val="0"/>
                  <w:divBdr>
                    <w:top w:val="none" w:sz="0" w:space="0" w:color="auto"/>
                    <w:left w:val="none" w:sz="0" w:space="0" w:color="auto"/>
                    <w:bottom w:val="none" w:sz="0" w:space="0" w:color="auto"/>
                    <w:right w:val="none" w:sz="0" w:space="0" w:color="auto"/>
                  </w:divBdr>
                  <w:divsChild>
                    <w:div w:id="1433429332">
                      <w:marLeft w:val="750"/>
                      <w:marRight w:val="0"/>
                      <w:marTop w:val="0"/>
                      <w:marBottom w:val="0"/>
                      <w:divBdr>
                        <w:top w:val="none" w:sz="0" w:space="0" w:color="auto"/>
                        <w:left w:val="none" w:sz="0" w:space="0" w:color="auto"/>
                        <w:bottom w:val="none" w:sz="0" w:space="0" w:color="auto"/>
                        <w:right w:val="none" w:sz="0" w:space="0" w:color="auto"/>
                      </w:divBdr>
                    </w:div>
                    <w:div w:id="1958372432">
                      <w:marLeft w:val="750"/>
                      <w:marRight w:val="0"/>
                      <w:marTop w:val="0"/>
                      <w:marBottom w:val="0"/>
                      <w:divBdr>
                        <w:top w:val="none" w:sz="0" w:space="0" w:color="auto"/>
                        <w:left w:val="none" w:sz="0" w:space="0" w:color="auto"/>
                        <w:bottom w:val="none" w:sz="0" w:space="0" w:color="auto"/>
                        <w:right w:val="none" w:sz="0" w:space="0" w:color="auto"/>
                      </w:divBdr>
                    </w:div>
                    <w:div w:id="1781753514">
                      <w:marLeft w:val="750"/>
                      <w:marRight w:val="0"/>
                      <w:marTop w:val="0"/>
                      <w:marBottom w:val="0"/>
                      <w:divBdr>
                        <w:top w:val="none" w:sz="0" w:space="0" w:color="auto"/>
                        <w:left w:val="none" w:sz="0" w:space="0" w:color="auto"/>
                        <w:bottom w:val="none" w:sz="0" w:space="0" w:color="auto"/>
                        <w:right w:val="none" w:sz="0" w:space="0" w:color="auto"/>
                      </w:divBdr>
                    </w:div>
                  </w:divsChild>
                </w:div>
                <w:div w:id="1190678091">
                  <w:marLeft w:val="300"/>
                  <w:marRight w:val="0"/>
                  <w:marTop w:val="75"/>
                  <w:marBottom w:val="0"/>
                  <w:divBdr>
                    <w:top w:val="none" w:sz="0" w:space="0" w:color="auto"/>
                    <w:left w:val="none" w:sz="0" w:space="0" w:color="auto"/>
                    <w:bottom w:val="none" w:sz="0" w:space="0" w:color="auto"/>
                    <w:right w:val="none" w:sz="0" w:space="0" w:color="auto"/>
                  </w:divBdr>
                  <w:divsChild>
                    <w:div w:id="1099326209">
                      <w:marLeft w:val="750"/>
                      <w:marRight w:val="0"/>
                      <w:marTop w:val="0"/>
                      <w:marBottom w:val="0"/>
                      <w:divBdr>
                        <w:top w:val="none" w:sz="0" w:space="0" w:color="auto"/>
                        <w:left w:val="none" w:sz="0" w:space="0" w:color="auto"/>
                        <w:bottom w:val="none" w:sz="0" w:space="0" w:color="auto"/>
                        <w:right w:val="none" w:sz="0" w:space="0" w:color="auto"/>
                      </w:divBdr>
                    </w:div>
                  </w:divsChild>
                </w:div>
                <w:div w:id="279773590">
                  <w:marLeft w:val="300"/>
                  <w:marRight w:val="0"/>
                  <w:marTop w:val="75"/>
                  <w:marBottom w:val="0"/>
                  <w:divBdr>
                    <w:top w:val="none" w:sz="0" w:space="0" w:color="auto"/>
                    <w:left w:val="none" w:sz="0" w:space="0" w:color="auto"/>
                    <w:bottom w:val="none" w:sz="0" w:space="0" w:color="auto"/>
                    <w:right w:val="none" w:sz="0" w:space="0" w:color="auto"/>
                  </w:divBdr>
                  <w:divsChild>
                    <w:div w:id="669210695">
                      <w:marLeft w:val="750"/>
                      <w:marRight w:val="0"/>
                      <w:marTop w:val="0"/>
                      <w:marBottom w:val="0"/>
                      <w:divBdr>
                        <w:top w:val="none" w:sz="0" w:space="0" w:color="auto"/>
                        <w:left w:val="none" w:sz="0" w:space="0" w:color="auto"/>
                        <w:bottom w:val="none" w:sz="0" w:space="0" w:color="auto"/>
                        <w:right w:val="none" w:sz="0" w:space="0" w:color="auto"/>
                      </w:divBdr>
                    </w:div>
                    <w:div w:id="1307509329">
                      <w:marLeft w:val="750"/>
                      <w:marRight w:val="0"/>
                      <w:marTop w:val="0"/>
                      <w:marBottom w:val="0"/>
                      <w:divBdr>
                        <w:top w:val="none" w:sz="0" w:space="0" w:color="auto"/>
                        <w:left w:val="none" w:sz="0" w:space="0" w:color="auto"/>
                        <w:bottom w:val="none" w:sz="0" w:space="0" w:color="auto"/>
                        <w:right w:val="none" w:sz="0" w:space="0" w:color="auto"/>
                      </w:divBdr>
                    </w:div>
                    <w:div w:id="1976137176">
                      <w:marLeft w:val="750"/>
                      <w:marRight w:val="0"/>
                      <w:marTop w:val="0"/>
                      <w:marBottom w:val="0"/>
                      <w:divBdr>
                        <w:top w:val="none" w:sz="0" w:space="0" w:color="auto"/>
                        <w:left w:val="none" w:sz="0" w:space="0" w:color="auto"/>
                        <w:bottom w:val="none" w:sz="0" w:space="0" w:color="auto"/>
                        <w:right w:val="none" w:sz="0" w:space="0" w:color="auto"/>
                      </w:divBdr>
                    </w:div>
                    <w:div w:id="2010021066">
                      <w:marLeft w:val="750"/>
                      <w:marRight w:val="0"/>
                      <w:marTop w:val="0"/>
                      <w:marBottom w:val="0"/>
                      <w:divBdr>
                        <w:top w:val="none" w:sz="0" w:space="0" w:color="auto"/>
                        <w:left w:val="none" w:sz="0" w:space="0" w:color="auto"/>
                        <w:bottom w:val="none" w:sz="0" w:space="0" w:color="auto"/>
                        <w:right w:val="none" w:sz="0" w:space="0" w:color="auto"/>
                      </w:divBdr>
                    </w:div>
                  </w:divsChild>
                </w:div>
                <w:div w:id="1714840892">
                  <w:marLeft w:val="300"/>
                  <w:marRight w:val="0"/>
                  <w:marTop w:val="75"/>
                  <w:marBottom w:val="0"/>
                  <w:divBdr>
                    <w:top w:val="none" w:sz="0" w:space="0" w:color="auto"/>
                    <w:left w:val="none" w:sz="0" w:space="0" w:color="auto"/>
                    <w:bottom w:val="none" w:sz="0" w:space="0" w:color="auto"/>
                    <w:right w:val="none" w:sz="0" w:space="0" w:color="auto"/>
                  </w:divBdr>
                  <w:divsChild>
                    <w:div w:id="1891455575">
                      <w:marLeft w:val="750"/>
                      <w:marRight w:val="0"/>
                      <w:marTop w:val="0"/>
                      <w:marBottom w:val="0"/>
                      <w:divBdr>
                        <w:top w:val="none" w:sz="0" w:space="0" w:color="auto"/>
                        <w:left w:val="none" w:sz="0" w:space="0" w:color="auto"/>
                        <w:bottom w:val="none" w:sz="0" w:space="0" w:color="auto"/>
                        <w:right w:val="none" w:sz="0" w:space="0" w:color="auto"/>
                      </w:divBdr>
                    </w:div>
                  </w:divsChild>
                </w:div>
                <w:div w:id="1911039659">
                  <w:marLeft w:val="300"/>
                  <w:marRight w:val="0"/>
                  <w:marTop w:val="75"/>
                  <w:marBottom w:val="0"/>
                  <w:divBdr>
                    <w:top w:val="none" w:sz="0" w:space="0" w:color="auto"/>
                    <w:left w:val="none" w:sz="0" w:space="0" w:color="auto"/>
                    <w:bottom w:val="none" w:sz="0" w:space="0" w:color="auto"/>
                    <w:right w:val="none" w:sz="0" w:space="0" w:color="auto"/>
                  </w:divBdr>
                  <w:divsChild>
                    <w:div w:id="1283659030">
                      <w:marLeft w:val="750"/>
                      <w:marRight w:val="0"/>
                      <w:marTop w:val="0"/>
                      <w:marBottom w:val="0"/>
                      <w:divBdr>
                        <w:top w:val="none" w:sz="0" w:space="0" w:color="auto"/>
                        <w:left w:val="none" w:sz="0" w:space="0" w:color="auto"/>
                        <w:bottom w:val="none" w:sz="0" w:space="0" w:color="auto"/>
                        <w:right w:val="none" w:sz="0" w:space="0" w:color="auto"/>
                      </w:divBdr>
                    </w:div>
                    <w:div w:id="144320197">
                      <w:marLeft w:val="750"/>
                      <w:marRight w:val="0"/>
                      <w:marTop w:val="0"/>
                      <w:marBottom w:val="0"/>
                      <w:divBdr>
                        <w:top w:val="none" w:sz="0" w:space="0" w:color="auto"/>
                        <w:left w:val="none" w:sz="0" w:space="0" w:color="auto"/>
                        <w:bottom w:val="none" w:sz="0" w:space="0" w:color="auto"/>
                        <w:right w:val="none" w:sz="0" w:space="0" w:color="auto"/>
                      </w:divBdr>
                    </w:div>
                  </w:divsChild>
                </w:div>
                <w:div w:id="1008021583">
                  <w:marLeft w:val="300"/>
                  <w:marRight w:val="0"/>
                  <w:marTop w:val="75"/>
                  <w:marBottom w:val="0"/>
                  <w:divBdr>
                    <w:top w:val="none" w:sz="0" w:space="0" w:color="auto"/>
                    <w:left w:val="none" w:sz="0" w:space="0" w:color="auto"/>
                    <w:bottom w:val="none" w:sz="0" w:space="0" w:color="auto"/>
                    <w:right w:val="none" w:sz="0" w:space="0" w:color="auto"/>
                  </w:divBdr>
                  <w:divsChild>
                    <w:div w:id="1947535379">
                      <w:marLeft w:val="750"/>
                      <w:marRight w:val="0"/>
                      <w:marTop w:val="0"/>
                      <w:marBottom w:val="0"/>
                      <w:divBdr>
                        <w:top w:val="none" w:sz="0" w:space="0" w:color="auto"/>
                        <w:left w:val="none" w:sz="0" w:space="0" w:color="auto"/>
                        <w:bottom w:val="none" w:sz="0" w:space="0" w:color="auto"/>
                        <w:right w:val="none" w:sz="0" w:space="0" w:color="auto"/>
                      </w:divBdr>
                    </w:div>
                  </w:divsChild>
                </w:div>
                <w:div w:id="542400659">
                  <w:marLeft w:val="300"/>
                  <w:marRight w:val="0"/>
                  <w:marTop w:val="75"/>
                  <w:marBottom w:val="0"/>
                  <w:divBdr>
                    <w:top w:val="none" w:sz="0" w:space="0" w:color="auto"/>
                    <w:left w:val="none" w:sz="0" w:space="0" w:color="auto"/>
                    <w:bottom w:val="none" w:sz="0" w:space="0" w:color="auto"/>
                    <w:right w:val="none" w:sz="0" w:space="0" w:color="auto"/>
                  </w:divBdr>
                  <w:divsChild>
                    <w:div w:id="1257447257">
                      <w:marLeft w:val="750"/>
                      <w:marRight w:val="0"/>
                      <w:marTop w:val="0"/>
                      <w:marBottom w:val="0"/>
                      <w:divBdr>
                        <w:top w:val="none" w:sz="0" w:space="0" w:color="auto"/>
                        <w:left w:val="none" w:sz="0" w:space="0" w:color="auto"/>
                        <w:bottom w:val="none" w:sz="0" w:space="0" w:color="auto"/>
                        <w:right w:val="none" w:sz="0" w:space="0" w:color="auto"/>
                      </w:divBdr>
                    </w:div>
                  </w:divsChild>
                </w:div>
                <w:div w:id="1290285561">
                  <w:marLeft w:val="300"/>
                  <w:marRight w:val="0"/>
                  <w:marTop w:val="75"/>
                  <w:marBottom w:val="0"/>
                  <w:divBdr>
                    <w:top w:val="none" w:sz="0" w:space="0" w:color="auto"/>
                    <w:left w:val="none" w:sz="0" w:space="0" w:color="auto"/>
                    <w:bottom w:val="none" w:sz="0" w:space="0" w:color="auto"/>
                    <w:right w:val="none" w:sz="0" w:space="0" w:color="auto"/>
                  </w:divBdr>
                  <w:divsChild>
                    <w:div w:id="490096036">
                      <w:marLeft w:val="750"/>
                      <w:marRight w:val="0"/>
                      <w:marTop w:val="0"/>
                      <w:marBottom w:val="0"/>
                      <w:divBdr>
                        <w:top w:val="none" w:sz="0" w:space="0" w:color="auto"/>
                        <w:left w:val="none" w:sz="0" w:space="0" w:color="auto"/>
                        <w:bottom w:val="none" w:sz="0" w:space="0" w:color="auto"/>
                        <w:right w:val="none" w:sz="0" w:space="0" w:color="auto"/>
                      </w:divBdr>
                    </w:div>
                  </w:divsChild>
                </w:div>
                <w:div w:id="623969735">
                  <w:marLeft w:val="300"/>
                  <w:marRight w:val="0"/>
                  <w:marTop w:val="75"/>
                  <w:marBottom w:val="0"/>
                  <w:divBdr>
                    <w:top w:val="none" w:sz="0" w:space="0" w:color="auto"/>
                    <w:left w:val="none" w:sz="0" w:space="0" w:color="auto"/>
                    <w:bottom w:val="none" w:sz="0" w:space="0" w:color="auto"/>
                    <w:right w:val="none" w:sz="0" w:space="0" w:color="auto"/>
                  </w:divBdr>
                </w:div>
                <w:div w:id="970864637">
                  <w:marLeft w:val="300"/>
                  <w:marRight w:val="0"/>
                  <w:marTop w:val="75"/>
                  <w:marBottom w:val="0"/>
                  <w:divBdr>
                    <w:top w:val="none" w:sz="0" w:space="0" w:color="auto"/>
                    <w:left w:val="none" w:sz="0" w:space="0" w:color="auto"/>
                    <w:bottom w:val="none" w:sz="0" w:space="0" w:color="auto"/>
                    <w:right w:val="none" w:sz="0" w:space="0" w:color="auto"/>
                  </w:divBdr>
                </w:div>
                <w:div w:id="1533760227">
                  <w:marLeft w:val="300"/>
                  <w:marRight w:val="0"/>
                  <w:marTop w:val="75"/>
                  <w:marBottom w:val="0"/>
                  <w:divBdr>
                    <w:top w:val="none" w:sz="0" w:space="0" w:color="auto"/>
                    <w:left w:val="none" w:sz="0" w:space="0" w:color="auto"/>
                    <w:bottom w:val="none" w:sz="0" w:space="0" w:color="auto"/>
                    <w:right w:val="none" w:sz="0" w:space="0" w:color="auto"/>
                  </w:divBdr>
                  <w:divsChild>
                    <w:div w:id="1835216323">
                      <w:marLeft w:val="750"/>
                      <w:marRight w:val="0"/>
                      <w:marTop w:val="0"/>
                      <w:marBottom w:val="0"/>
                      <w:divBdr>
                        <w:top w:val="none" w:sz="0" w:space="0" w:color="auto"/>
                        <w:left w:val="none" w:sz="0" w:space="0" w:color="auto"/>
                        <w:bottom w:val="none" w:sz="0" w:space="0" w:color="auto"/>
                        <w:right w:val="none" w:sz="0" w:space="0" w:color="auto"/>
                      </w:divBdr>
                    </w:div>
                    <w:div w:id="342753683">
                      <w:marLeft w:val="750"/>
                      <w:marRight w:val="0"/>
                      <w:marTop w:val="0"/>
                      <w:marBottom w:val="0"/>
                      <w:divBdr>
                        <w:top w:val="none" w:sz="0" w:space="0" w:color="auto"/>
                        <w:left w:val="none" w:sz="0" w:space="0" w:color="auto"/>
                        <w:bottom w:val="none" w:sz="0" w:space="0" w:color="auto"/>
                        <w:right w:val="none" w:sz="0" w:space="0" w:color="auto"/>
                      </w:divBdr>
                    </w:div>
                  </w:divsChild>
                </w:div>
                <w:div w:id="1546482327">
                  <w:marLeft w:val="300"/>
                  <w:marRight w:val="0"/>
                  <w:marTop w:val="75"/>
                  <w:marBottom w:val="0"/>
                  <w:divBdr>
                    <w:top w:val="none" w:sz="0" w:space="0" w:color="auto"/>
                    <w:left w:val="none" w:sz="0" w:space="0" w:color="auto"/>
                    <w:bottom w:val="none" w:sz="0" w:space="0" w:color="auto"/>
                    <w:right w:val="none" w:sz="0" w:space="0" w:color="auto"/>
                  </w:divBdr>
                  <w:divsChild>
                    <w:div w:id="1919174386">
                      <w:marLeft w:val="750"/>
                      <w:marRight w:val="0"/>
                      <w:marTop w:val="0"/>
                      <w:marBottom w:val="0"/>
                      <w:divBdr>
                        <w:top w:val="none" w:sz="0" w:space="0" w:color="auto"/>
                        <w:left w:val="none" w:sz="0" w:space="0" w:color="auto"/>
                        <w:bottom w:val="none" w:sz="0" w:space="0" w:color="auto"/>
                        <w:right w:val="none" w:sz="0" w:space="0" w:color="auto"/>
                      </w:divBdr>
                    </w:div>
                  </w:divsChild>
                </w:div>
                <w:div w:id="474182870">
                  <w:marLeft w:val="300"/>
                  <w:marRight w:val="0"/>
                  <w:marTop w:val="75"/>
                  <w:marBottom w:val="0"/>
                  <w:divBdr>
                    <w:top w:val="none" w:sz="0" w:space="0" w:color="auto"/>
                    <w:left w:val="none" w:sz="0" w:space="0" w:color="auto"/>
                    <w:bottom w:val="none" w:sz="0" w:space="0" w:color="auto"/>
                    <w:right w:val="none" w:sz="0" w:space="0" w:color="auto"/>
                  </w:divBdr>
                  <w:divsChild>
                    <w:div w:id="992373634">
                      <w:marLeft w:val="750"/>
                      <w:marRight w:val="0"/>
                      <w:marTop w:val="0"/>
                      <w:marBottom w:val="0"/>
                      <w:divBdr>
                        <w:top w:val="none" w:sz="0" w:space="0" w:color="auto"/>
                        <w:left w:val="none" w:sz="0" w:space="0" w:color="auto"/>
                        <w:bottom w:val="none" w:sz="0" w:space="0" w:color="auto"/>
                        <w:right w:val="none" w:sz="0" w:space="0" w:color="auto"/>
                      </w:divBdr>
                    </w:div>
                    <w:div w:id="2132740555">
                      <w:marLeft w:val="750"/>
                      <w:marRight w:val="0"/>
                      <w:marTop w:val="0"/>
                      <w:marBottom w:val="0"/>
                      <w:divBdr>
                        <w:top w:val="none" w:sz="0" w:space="0" w:color="auto"/>
                        <w:left w:val="none" w:sz="0" w:space="0" w:color="auto"/>
                        <w:bottom w:val="none" w:sz="0" w:space="0" w:color="auto"/>
                        <w:right w:val="none" w:sz="0" w:space="0" w:color="auto"/>
                      </w:divBdr>
                    </w:div>
                    <w:div w:id="787939365">
                      <w:marLeft w:val="750"/>
                      <w:marRight w:val="0"/>
                      <w:marTop w:val="0"/>
                      <w:marBottom w:val="0"/>
                      <w:divBdr>
                        <w:top w:val="none" w:sz="0" w:space="0" w:color="auto"/>
                        <w:left w:val="none" w:sz="0" w:space="0" w:color="auto"/>
                        <w:bottom w:val="none" w:sz="0" w:space="0" w:color="auto"/>
                        <w:right w:val="none" w:sz="0" w:space="0" w:color="auto"/>
                      </w:divBdr>
                    </w:div>
                  </w:divsChild>
                </w:div>
                <w:div w:id="1424716462">
                  <w:marLeft w:val="300"/>
                  <w:marRight w:val="0"/>
                  <w:marTop w:val="75"/>
                  <w:marBottom w:val="0"/>
                  <w:divBdr>
                    <w:top w:val="none" w:sz="0" w:space="0" w:color="auto"/>
                    <w:left w:val="none" w:sz="0" w:space="0" w:color="auto"/>
                    <w:bottom w:val="none" w:sz="0" w:space="0" w:color="auto"/>
                    <w:right w:val="none" w:sz="0" w:space="0" w:color="auto"/>
                  </w:divBdr>
                  <w:divsChild>
                    <w:div w:id="1773629266">
                      <w:marLeft w:val="750"/>
                      <w:marRight w:val="0"/>
                      <w:marTop w:val="0"/>
                      <w:marBottom w:val="0"/>
                      <w:divBdr>
                        <w:top w:val="none" w:sz="0" w:space="0" w:color="auto"/>
                        <w:left w:val="none" w:sz="0" w:space="0" w:color="auto"/>
                        <w:bottom w:val="none" w:sz="0" w:space="0" w:color="auto"/>
                        <w:right w:val="none" w:sz="0" w:space="0" w:color="auto"/>
                      </w:divBdr>
                    </w:div>
                  </w:divsChild>
                </w:div>
                <w:div w:id="1544560448">
                  <w:marLeft w:val="300"/>
                  <w:marRight w:val="0"/>
                  <w:marTop w:val="75"/>
                  <w:marBottom w:val="0"/>
                  <w:divBdr>
                    <w:top w:val="none" w:sz="0" w:space="0" w:color="auto"/>
                    <w:left w:val="none" w:sz="0" w:space="0" w:color="auto"/>
                    <w:bottom w:val="none" w:sz="0" w:space="0" w:color="auto"/>
                    <w:right w:val="none" w:sz="0" w:space="0" w:color="auto"/>
                  </w:divBdr>
                  <w:divsChild>
                    <w:div w:id="508714404">
                      <w:marLeft w:val="750"/>
                      <w:marRight w:val="0"/>
                      <w:marTop w:val="0"/>
                      <w:marBottom w:val="0"/>
                      <w:divBdr>
                        <w:top w:val="none" w:sz="0" w:space="0" w:color="auto"/>
                        <w:left w:val="none" w:sz="0" w:space="0" w:color="auto"/>
                        <w:bottom w:val="none" w:sz="0" w:space="0" w:color="auto"/>
                        <w:right w:val="none" w:sz="0" w:space="0" w:color="auto"/>
                      </w:divBdr>
                    </w:div>
                    <w:div w:id="100147154">
                      <w:marLeft w:val="750"/>
                      <w:marRight w:val="0"/>
                      <w:marTop w:val="0"/>
                      <w:marBottom w:val="0"/>
                      <w:divBdr>
                        <w:top w:val="none" w:sz="0" w:space="0" w:color="auto"/>
                        <w:left w:val="none" w:sz="0" w:space="0" w:color="auto"/>
                        <w:bottom w:val="none" w:sz="0" w:space="0" w:color="auto"/>
                        <w:right w:val="none" w:sz="0" w:space="0" w:color="auto"/>
                      </w:divBdr>
                    </w:div>
                    <w:div w:id="1560286432">
                      <w:marLeft w:val="750"/>
                      <w:marRight w:val="0"/>
                      <w:marTop w:val="0"/>
                      <w:marBottom w:val="0"/>
                      <w:divBdr>
                        <w:top w:val="none" w:sz="0" w:space="0" w:color="auto"/>
                        <w:left w:val="none" w:sz="0" w:space="0" w:color="auto"/>
                        <w:bottom w:val="none" w:sz="0" w:space="0" w:color="auto"/>
                        <w:right w:val="none" w:sz="0" w:space="0" w:color="auto"/>
                      </w:divBdr>
                    </w:div>
                  </w:divsChild>
                </w:div>
                <w:div w:id="1453134907">
                  <w:marLeft w:val="300"/>
                  <w:marRight w:val="0"/>
                  <w:marTop w:val="75"/>
                  <w:marBottom w:val="0"/>
                  <w:divBdr>
                    <w:top w:val="none" w:sz="0" w:space="0" w:color="auto"/>
                    <w:left w:val="none" w:sz="0" w:space="0" w:color="auto"/>
                    <w:bottom w:val="none" w:sz="0" w:space="0" w:color="auto"/>
                    <w:right w:val="none" w:sz="0" w:space="0" w:color="auto"/>
                  </w:divBdr>
                  <w:divsChild>
                    <w:div w:id="1700548025">
                      <w:marLeft w:val="750"/>
                      <w:marRight w:val="0"/>
                      <w:marTop w:val="0"/>
                      <w:marBottom w:val="0"/>
                      <w:divBdr>
                        <w:top w:val="none" w:sz="0" w:space="0" w:color="auto"/>
                        <w:left w:val="none" w:sz="0" w:space="0" w:color="auto"/>
                        <w:bottom w:val="none" w:sz="0" w:space="0" w:color="auto"/>
                        <w:right w:val="none" w:sz="0" w:space="0" w:color="auto"/>
                      </w:divBdr>
                    </w:div>
                  </w:divsChild>
                </w:div>
                <w:div w:id="500195090">
                  <w:marLeft w:val="300"/>
                  <w:marRight w:val="0"/>
                  <w:marTop w:val="75"/>
                  <w:marBottom w:val="0"/>
                  <w:divBdr>
                    <w:top w:val="none" w:sz="0" w:space="0" w:color="auto"/>
                    <w:left w:val="none" w:sz="0" w:space="0" w:color="auto"/>
                    <w:bottom w:val="none" w:sz="0" w:space="0" w:color="auto"/>
                    <w:right w:val="none" w:sz="0" w:space="0" w:color="auto"/>
                  </w:divBdr>
                  <w:divsChild>
                    <w:div w:id="677930567">
                      <w:marLeft w:val="750"/>
                      <w:marRight w:val="0"/>
                      <w:marTop w:val="0"/>
                      <w:marBottom w:val="0"/>
                      <w:divBdr>
                        <w:top w:val="none" w:sz="0" w:space="0" w:color="auto"/>
                        <w:left w:val="none" w:sz="0" w:space="0" w:color="auto"/>
                        <w:bottom w:val="none" w:sz="0" w:space="0" w:color="auto"/>
                        <w:right w:val="none" w:sz="0" w:space="0" w:color="auto"/>
                      </w:divBdr>
                    </w:div>
                    <w:div w:id="1244342362">
                      <w:marLeft w:val="750"/>
                      <w:marRight w:val="0"/>
                      <w:marTop w:val="0"/>
                      <w:marBottom w:val="0"/>
                      <w:divBdr>
                        <w:top w:val="none" w:sz="0" w:space="0" w:color="auto"/>
                        <w:left w:val="none" w:sz="0" w:space="0" w:color="auto"/>
                        <w:bottom w:val="none" w:sz="0" w:space="0" w:color="auto"/>
                        <w:right w:val="none" w:sz="0" w:space="0" w:color="auto"/>
                      </w:divBdr>
                    </w:div>
                  </w:divsChild>
                </w:div>
                <w:div w:id="1773090477">
                  <w:marLeft w:val="300"/>
                  <w:marRight w:val="0"/>
                  <w:marTop w:val="75"/>
                  <w:marBottom w:val="0"/>
                  <w:divBdr>
                    <w:top w:val="none" w:sz="0" w:space="0" w:color="auto"/>
                    <w:left w:val="none" w:sz="0" w:space="0" w:color="auto"/>
                    <w:bottom w:val="none" w:sz="0" w:space="0" w:color="auto"/>
                    <w:right w:val="none" w:sz="0" w:space="0" w:color="auto"/>
                  </w:divBdr>
                  <w:divsChild>
                    <w:div w:id="1776825027">
                      <w:marLeft w:val="750"/>
                      <w:marRight w:val="0"/>
                      <w:marTop w:val="0"/>
                      <w:marBottom w:val="0"/>
                      <w:divBdr>
                        <w:top w:val="none" w:sz="0" w:space="0" w:color="auto"/>
                        <w:left w:val="none" w:sz="0" w:space="0" w:color="auto"/>
                        <w:bottom w:val="none" w:sz="0" w:space="0" w:color="auto"/>
                        <w:right w:val="none" w:sz="0" w:space="0" w:color="auto"/>
                      </w:divBdr>
                    </w:div>
                  </w:divsChild>
                </w:div>
                <w:div w:id="1187060344">
                  <w:marLeft w:val="300"/>
                  <w:marRight w:val="0"/>
                  <w:marTop w:val="75"/>
                  <w:marBottom w:val="0"/>
                  <w:divBdr>
                    <w:top w:val="none" w:sz="0" w:space="0" w:color="auto"/>
                    <w:left w:val="none" w:sz="0" w:space="0" w:color="auto"/>
                    <w:bottom w:val="none" w:sz="0" w:space="0" w:color="auto"/>
                    <w:right w:val="none" w:sz="0" w:space="0" w:color="auto"/>
                  </w:divBdr>
                  <w:divsChild>
                    <w:div w:id="838496669">
                      <w:marLeft w:val="750"/>
                      <w:marRight w:val="0"/>
                      <w:marTop w:val="0"/>
                      <w:marBottom w:val="0"/>
                      <w:divBdr>
                        <w:top w:val="none" w:sz="0" w:space="0" w:color="auto"/>
                        <w:left w:val="none" w:sz="0" w:space="0" w:color="auto"/>
                        <w:bottom w:val="none" w:sz="0" w:space="0" w:color="auto"/>
                        <w:right w:val="none" w:sz="0" w:space="0" w:color="auto"/>
                      </w:divBdr>
                    </w:div>
                  </w:divsChild>
                </w:div>
                <w:div w:id="194271054">
                  <w:marLeft w:val="300"/>
                  <w:marRight w:val="0"/>
                  <w:marTop w:val="75"/>
                  <w:marBottom w:val="0"/>
                  <w:divBdr>
                    <w:top w:val="none" w:sz="0" w:space="0" w:color="auto"/>
                    <w:left w:val="none" w:sz="0" w:space="0" w:color="auto"/>
                    <w:bottom w:val="none" w:sz="0" w:space="0" w:color="auto"/>
                    <w:right w:val="none" w:sz="0" w:space="0" w:color="auto"/>
                  </w:divBdr>
                  <w:divsChild>
                    <w:div w:id="1973173880">
                      <w:marLeft w:val="750"/>
                      <w:marRight w:val="0"/>
                      <w:marTop w:val="0"/>
                      <w:marBottom w:val="0"/>
                      <w:divBdr>
                        <w:top w:val="none" w:sz="0" w:space="0" w:color="auto"/>
                        <w:left w:val="none" w:sz="0" w:space="0" w:color="auto"/>
                        <w:bottom w:val="none" w:sz="0" w:space="0" w:color="auto"/>
                        <w:right w:val="none" w:sz="0" w:space="0" w:color="auto"/>
                      </w:divBdr>
                    </w:div>
                  </w:divsChild>
                </w:div>
                <w:div w:id="2064908876">
                  <w:marLeft w:val="300"/>
                  <w:marRight w:val="0"/>
                  <w:marTop w:val="75"/>
                  <w:marBottom w:val="0"/>
                  <w:divBdr>
                    <w:top w:val="none" w:sz="0" w:space="0" w:color="auto"/>
                    <w:left w:val="none" w:sz="0" w:space="0" w:color="auto"/>
                    <w:bottom w:val="none" w:sz="0" w:space="0" w:color="auto"/>
                    <w:right w:val="none" w:sz="0" w:space="0" w:color="auto"/>
                  </w:divBdr>
                </w:div>
                <w:div w:id="919751999">
                  <w:marLeft w:val="300"/>
                  <w:marRight w:val="0"/>
                  <w:marTop w:val="75"/>
                  <w:marBottom w:val="0"/>
                  <w:divBdr>
                    <w:top w:val="none" w:sz="0" w:space="0" w:color="auto"/>
                    <w:left w:val="none" w:sz="0" w:space="0" w:color="auto"/>
                    <w:bottom w:val="none" w:sz="0" w:space="0" w:color="auto"/>
                    <w:right w:val="none" w:sz="0" w:space="0" w:color="auto"/>
                  </w:divBdr>
                </w:div>
                <w:div w:id="1428039499">
                  <w:marLeft w:val="300"/>
                  <w:marRight w:val="0"/>
                  <w:marTop w:val="75"/>
                  <w:marBottom w:val="0"/>
                  <w:divBdr>
                    <w:top w:val="none" w:sz="0" w:space="0" w:color="auto"/>
                    <w:left w:val="none" w:sz="0" w:space="0" w:color="auto"/>
                    <w:bottom w:val="none" w:sz="0" w:space="0" w:color="auto"/>
                    <w:right w:val="none" w:sz="0" w:space="0" w:color="auto"/>
                  </w:divBdr>
                  <w:divsChild>
                    <w:div w:id="276640224">
                      <w:marLeft w:val="750"/>
                      <w:marRight w:val="0"/>
                      <w:marTop w:val="0"/>
                      <w:marBottom w:val="0"/>
                      <w:divBdr>
                        <w:top w:val="none" w:sz="0" w:space="0" w:color="auto"/>
                        <w:left w:val="none" w:sz="0" w:space="0" w:color="auto"/>
                        <w:bottom w:val="none" w:sz="0" w:space="0" w:color="auto"/>
                        <w:right w:val="none" w:sz="0" w:space="0" w:color="auto"/>
                      </w:divBdr>
                    </w:div>
                    <w:div w:id="1848056222">
                      <w:marLeft w:val="750"/>
                      <w:marRight w:val="0"/>
                      <w:marTop w:val="0"/>
                      <w:marBottom w:val="0"/>
                      <w:divBdr>
                        <w:top w:val="none" w:sz="0" w:space="0" w:color="auto"/>
                        <w:left w:val="none" w:sz="0" w:space="0" w:color="auto"/>
                        <w:bottom w:val="none" w:sz="0" w:space="0" w:color="auto"/>
                        <w:right w:val="none" w:sz="0" w:space="0" w:color="auto"/>
                      </w:divBdr>
                    </w:div>
                  </w:divsChild>
                </w:div>
                <w:div w:id="2079747140">
                  <w:marLeft w:val="300"/>
                  <w:marRight w:val="0"/>
                  <w:marTop w:val="75"/>
                  <w:marBottom w:val="0"/>
                  <w:divBdr>
                    <w:top w:val="none" w:sz="0" w:space="0" w:color="auto"/>
                    <w:left w:val="none" w:sz="0" w:space="0" w:color="auto"/>
                    <w:bottom w:val="none" w:sz="0" w:space="0" w:color="auto"/>
                    <w:right w:val="none" w:sz="0" w:space="0" w:color="auto"/>
                  </w:divBdr>
                  <w:divsChild>
                    <w:div w:id="1130383">
                      <w:marLeft w:val="750"/>
                      <w:marRight w:val="0"/>
                      <w:marTop w:val="0"/>
                      <w:marBottom w:val="0"/>
                      <w:divBdr>
                        <w:top w:val="none" w:sz="0" w:space="0" w:color="auto"/>
                        <w:left w:val="none" w:sz="0" w:space="0" w:color="auto"/>
                        <w:bottom w:val="none" w:sz="0" w:space="0" w:color="auto"/>
                        <w:right w:val="none" w:sz="0" w:space="0" w:color="auto"/>
                      </w:divBdr>
                    </w:div>
                  </w:divsChild>
                </w:div>
                <w:div w:id="1208765245">
                  <w:marLeft w:val="300"/>
                  <w:marRight w:val="0"/>
                  <w:marTop w:val="75"/>
                  <w:marBottom w:val="0"/>
                  <w:divBdr>
                    <w:top w:val="none" w:sz="0" w:space="0" w:color="auto"/>
                    <w:left w:val="none" w:sz="0" w:space="0" w:color="auto"/>
                    <w:bottom w:val="none" w:sz="0" w:space="0" w:color="auto"/>
                    <w:right w:val="none" w:sz="0" w:space="0" w:color="auto"/>
                  </w:divBdr>
                  <w:divsChild>
                    <w:div w:id="388648908">
                      <w:marLeft w:val="750"/>
                      <w:marRight w:val="0"/>
                      <w:marTop w:val="0"/>
                      <w:marBottom w:val="0"/>
                      <w:divBdr>
                        <w:top w:val="none" w:sz="0" w:space="0" w:color="auto"/>
                        <w:left w:val="none" w:sz="0" w:space="0" w:color="auto"/>
                        <w:bottom w:val="none" w:sz="0" w:space="0" w:color="auto"/>
                        <w:right w:val="none" w:sz="0" w:space="0" w:color="auto"/>
                      </w:divBdr>
                    </w:div>
                    <w:div w:id="1555197760">
                      <w:marLeft w:val="750"/>
                      <w:marRight w:val="0"/>
                      <w:marTop w:val="0"/>
                      <w:marBottom w:val="0"/>
                      <w:divBdr>
                        <w:top w:val="none" w:sz="0" w:space="0" w:color="auto"/>
                        <w:left w:val="none" w:sz="0" w:space="0" w:color="auto"/>
                        <w:bottom w:val="none" w:sz="0" w:space="0" w:color="auto"/>
                        <w:right w:val="none" w:sz="0" w:space="0" w:color="auto"/>
                      </w:divBdr>
                    </w:div>
                    <w:div w:id="99960592">
                      <w:marLeft w:val="750"/>
                      <w:marRight w:val="0"/>
                      <w:marTop w:val="0"/>
                      <w:marBottom w:val="0"/>
                      <w:divBdr>
                        <w:top w:val="none" w:sz="0" w:space="0" w:color="auto"/>
                        <w:left w:val="none" w:sz="0" w:space="0" w:color="auto"/>
                        <w:bottom w:val="none" w:sz="0" w:space="0" w:color="auto"/>
                        <w:right w:val="none" w:sz="0" w:space="0" w:color="auto"/>
                      </w:divBdr>
                    </w:div>
                  </w:divsChild>
                </w:div>
                <w:div w:id="1075055670">
                  <w:marLeft w:val="300"/>
                  <w:marRight w:val="0"/>
                  <w:marTop w:val="75"/>
                  <w:marBottom w:val="0"/>
                  <w:divBdr>
                    <w:top w:val="none" w:sz="0" w:space="0" w:color="auto"/>
                    <w:left w:val="none" w:sz="0" w:space="0" w:color="auto"/>
                    <w:bottom w:val="none" w:sz="0" w:space="0" w:color="auto"/>
                    <w:right w:val="none" w:sz="0" w:space="0" w:color="auto"/>
                  </w:divBdr>
                  <w:divsChild>
                    <w:div w:id="2016761276">
                      <w:marLeft w:val="750"/>
                      <w:marRight w:val="0"/>
                      <w:marTop w:val="0"/>
                      <w:marBottom w:val="0"/>
                      <w:divBdr>
                        <w:top w:val="none" w:sz="0" w:space="0" w:color="auto"/>
                        <w:left w:val="none" w:sz="0" w:space="0" w:color="auto"/>
                        <w:bottom w:val="none" w:sz="0" w:space="0" w:color="auto"/>
                        <w:right w:val="none" w:sz="0" w:space="0" w:color="auto"/>
                      </w:divBdr>
                    </w:div>
                  </w:divsChild>
                </w:div>
                <w:div w:id="1945383553">
                  <w:marLeft w:val="300"/>
                  <w:marRight w:val="0"/>
                  <w:marTop w:val="75"/>
                  <w:marBottom w:val="0"/>
                  <w:divBdr>
                    <w:top w:val="none" w:sz="0" w:space="0" w:color="auto"/>
                    <w:left w:val="none" w:sz="0" w:space="0" w:color="auto"/>
                    <w:bottom w:val="none" w:sz="0" w:space="0" w:color="auto"/>
                    <w:right w:val="none" w:sz="0" w:space="0" w:color="auto"/>
                  </w:divBdr>
                  <w:divsChild>
                    <w:div w:id="211692496">
                      <w:marLeft w:val="750"/>
                      <w:marRight w:val="0"/>
                      <w:marTop w:val="0"/>
                      <w:marBottom w:val="0"/>
                      <w:divBdr>
                        <w:top w:val="none" w:sz="0" w:space="0" w:color="auto"/>
                        <w:left w:val="none" w:sz="0" w:space="0" w:color="auto"/>
                        <w:bottom w:val="none" w:sz="0" w:space="0" w:color="auto"/>
                        <w:right w:val="none" w:sz="0" w:space="0" w:color="auto"/>
                      </w:divBdr>
                    </w:div>
                    <w:div w:id="1820029672">
                      <w:marLeft w:val="750"/>
                      <w:marRight w:val="0"/>
                      <w:marTop w:val="0"/>
                      <w:marBottom w:val="0"/>
                      <w:divBdr>
                        <w:top w:val="none" w:sz="0" w:space="0" w:color="auto"/>
                        <w:left w:val="none" w:sz="0" w:space="0" w:color="auto"/>
                        <w:bottom w:val="none" w:sz="0" w:space="0" w:color="auto"/>
                        <w:right w:val="none" w:sz="0" w:space="0" w:color="auto"/>
                      </w:divBdr>
                    </w:div>
                    <w:div w:id="1732726652">
                      <w:marLeft w:val="750"/>
                      <w:marRight w:val="0"/>
                      <w:marTop w:val="0"/>
                      <w:marBottom w:val="0"/>
                      <w:divBdr>
                        <w:top w:val="none" w:sz="0" w:space="0" w:color="auto"/>
                        <w:left w:val="none" w:sz="0" w:space="0" w:color="auto"/>
                        <w:bottom w:val="none" w:sz="0" w:space="0" w:color="auto"/>
                        <w:right w:val="none" w:sz="0" w:space="0" w:color="auto"/>
                      </w:divBdr>
                    </w:div>
                  </w:divsChild>
                </w:div>
                <w:div w:id="15160109">
                  <w:marLeft w:val="300"/>
                  <w:marRight w:val="0"/>
                  <w:marTop w:val="75"/>
                  <w:marBottom w:val="0"/>
                  <w:divBdr>
                    <w:top w:val="none" w:sz="0" w:space="0" w:color="auto"/>
                    <w:left w:val="none" w:sz="0" w:space="0" w:color="auto"/>
                    <w:bottom w:val="none" w:sz="0" w:space="0" w:color="auto"/>
                    <w:right w:val="none" w:sz="0" w:space="0" w:color="auto"/>
                  </w:divBdr>
                  <w:divsChild>
                    <w:div w:id="561599350">
                      <w:marLeft w:val="750"/>
                      <w:marRight w:val="0"/>
                      <w:marTop w:val="0"/>
                      <w:marBottom w:val="0"/>
                      <w:divBdr>
                        <w:top w:val="none" w:sz="0" w:space="0" w:color="auto"/>
                        <w:left w:val="none" w:sz="0" w:space="0" w:color="auto"/>
                        <w:bottom w:val="none" w:sz="0" w:space="0" w:color="auto"/>
                        <w:right w:val="none" w:sz="0" w:space="0" w:color="auto"/>
                      </w:divBdr>
                    </w:div>
                  </w:divsChild>
                </w:div>
                <w:div w:id="1947351550">
                  <w:marLeft w:val="300"/>
                  <w:marRight w:val="0"/>
                  <w:marTop w:val="75"/>
                  <w:marBottom w:val="0"/>
                  <w:divBdr>
                    <w:top w:val="none" w:sz="0" w:space="0" w:color="auto"/>
                    <w:left w:val="none" w:sz="0" w:space="0" w:color="auto"/>
                    <w:bottom w:val="none" w:sz="0" w:space="0" w:color="auto"/>
                    <w:right w:val="none" w:sz="0" w:space="0" w:color="auto"/>
                  </w:divBdr>
                  <w:divsChild>
                    <w:div w:id="110249766">
                      <w:marLeft w:val="750"/>
                      <w:marRight w:val="0"/>
                      <w:marTop w:val="0"/>
                      <w:marBottom w:val="0"/>
                      <w:divBdr>
                        <w:top w:val="none" w:sz="0" w:space="0" w:color="auto"/>
                        <w:left w:val="none" w:sz="0" w:space="0" w:color="auto"/>
                        <w:bottom w:val="none" w:sz="0" w:space="0" w:color="auto"/>
                        <w:right w:val="none" w:sz="0" w:space="0" w:color="auto"/>
                      </w:divBdr>
                    </w:div>
                    <w:div w:id="739790189">
                      <w:marLeft w:val="750"/>
                      <w:marRight w:val="0"/>
                      <w:marTop w:val="0"/>
                      <w:marBottom w:val="0"/>
                      <w:divBdr>
                        <w:top w:val="none" w:sz="0" w:space="0" w:color="auto"/>
                        <w:left w:val="none" w:sz="0" w:space="0" w:color="auto"/>
                        <w:bottom w:val="none" w:sz="0" w:space="0" w:color="auto"/>
                        <w:right w:val="none" w:sz="0" w:space="0" w:color="auto"/>
                      </w:divBdr>
                    </w:div>
                  </w:divsChild>
                </w:div>
                <w:div w:id="1715036286">
                  <w:marLeft w:val="300"/>
                  <w:marRight w:val="0"/>
                  <w:marTop w:val="75"/>
                  <w:marBottom w:val="0"/>
                  <w:divBdr>
                    <w:top w:val="none" w:sz="0" w:space="0" w:color="auto"/>
                    <w:left w:val="none" w:sz="0" w:space="0" w:color="auto"/>
                    <w:bottom w:val="none" w:sz="0" w:space="0" w:color="auto"/>
                    <w:right w:val="none" w:sz="0" w:space="0" w:color="auto"/>
                  </w:divBdr>
                  <w:divsChild>
                    <w:div w:id="1310286924">
                      <w:marLeft w:val="750"/>
                      <w:marRight w:val="0"/>
                      <w:marTop w:val="0"/>
                      <w:marBottom w:val="0"/>
                      <w:divBdr>
                        <w:top w:val="none" w:sz="0" w:space="0" w:color="auto"/>
                        <w:left w:val="none" w:sz="0" w:space="0" w:color="auto"/>
                        <w:bottom w:val="none" w:sz="0" w:space="0" w:color="auto"/>
                        <w:right w:val="none" w:sz="0" w:space="0" w:color="auto"/>
                      </w:divBdr>
                    </w:div>
                  </w:divsChild>
                </w:div>
                <w:div w:id="363143370">
                  <w:marLeft w:val="300"/>
                  <w:marRight w:val="0"/>
                  <w:marTop w:val="75"/>
                  <w:marBottom w:val="0"/>
                  <w:divBdr>
                    <w:top w:val="none" w:sz="0" w:space="0" w:color="auto"/>
                    <w:left w:val="none" w:sz="0" w:space="0" w:color="auto"/>
                    <w:bottom w:val="none" w:sz="0" w:space="0" w:color="auto"/>
                    <w:right w:val="none" w:sz="0" w:space="0" w:color="auto"/>
                  </w:divBdr>
                  <w:divsChild>
                    <w:div w:id="1760442242">
                      <w:marLeft w:val="750"/>
                      <w:marRight w:val="0"/>
                      <w:marTop w:val="0"/>
                      <w:marBottom w:val="0"/>
                      <w:divBdr>
                        <w:top w:val="none" w:sz="0" w:space="0" w:color="auto"/>
                        <w:left w:val="none" w:sz="0" w:space="0" w:color="auto"/>
                        <w:bottom w:val="none" w:sz="0" w:space="0" w:color="auto"/>
                        <w:right w:val="none" w:sz="0" w:space="0" w:color="auto"/>
                      </w:divBdr>
                    </w:div>
                  </w:divsChild>
                </w:div>
                <w:div w:id="606540796">
                  <w:marLeft w:val="300"/>
                  <w:marRight w:val="0"/>
                  <w:marTop w:val="75"/>
                  <w:marBottom w:val="0"/>
                  <w:divBdr>
                    <w:top w:val="none" w:sz="0" w:space="0" w:color="auto"/>
                    <w:left w:val="none" w:sz="0" w:space="0" w:color="auto"/>
                    <w:bottom w:val="none" w:sz="0" w:space="0" w:color="auto"/>
                    <w:right w:val="none" w:sz="0" w:space="0" w:color="auto"/>
                  </w:divBdr>
                  <w:divsChild>
                    <w:div w:id="23136411">
                      <w:marLeft w:val="750"/>
                      <w:marRight w:val="0"/>
                      <w:marTop w:val="0"/>
                      <w:marBottom w:val="0"/>
                      <w:divBdr>
                        <w:top w:val="none" w:sz="0" w:space="0" w:color="auto"/>
                        <w:left w:val="none" w:sz="0" w:space="0" w:color="auto"/>
                        <w:bottom w:val="none" w:sz="0" w:space="0" w:color="auto"/>
                        <w:right w:val="none" w:sz="0" w:space="0" w:color="auto"/>
                      </w:divBdr>
                    </w:div>
                  </w:divsChild>
                </w:div>
                <w:div w:id="801650967">
                  <w:marLeft w:val="300"/>
                  <w:marRight w:val="0"/>
                  <w:marTop w:val="75"/>
                  <w:marBottom w:val="0"/>
                  <w:divBdr>
                    <w:top w:val="none" w:sz="0" w:space="0" w:color="auto"/>
                    <w:left w:val="none" w:sz="0" w:space="0" w:color="auto"/>
                    <w:bottom w:val="none" w:sz="0" w:space="0" w:color="auto"/>
                    <w:right w:val="none" w:sz="0" w:space="0" w:color="auto"/>
                  </w:divBdr>
                </w:div>
                <w:div w:id="973874492">
                  <w:marLeft w:val="300"/>
                  <w:marRight w:val="0"/>
                  <w:marTop w:val="75"/>
                  <w:marBottom w:val="0"/>
                  <w:divBdr>
                    <w:top w:val="none" w:sz="0" w:space="0" w:color="auto"/>
                    <w:left w:val="none" w:sz="0" w:space="0" w:color="auto"/>
                    <w:bottom w:val="none" w:sz="0" w:space="0" w:color="auto"/>
                    <w:right w:val="none" w:sz="0" w:space="0" w:color="auto"/>
                  </w:divBdr>
                </w:div>
                <w:div w:id="1399475090">
                  <w:marLeft w:val="300"/>
                  <w:marRight w:val="0"/>
                  <w:marTop w:val="75"/>
                  <w:marBottom w:val="0"/>
                  <w:divBdr>
                    <w:top w:val="none" w:sz="0" w:space="0" w:color="auto"/>
                    <w:left w:val="none" w:sz="0" w:space="0" w:color="auto"/>
                    <w:bottom w:val="none" w:sz="0" w:space="0" w:color="auto"/>
                    <w:right w:val="none" w:sz="0" w:space="0" w:color="auto"/>
                  </w:divBdr>
                  <w:divsChild>
                    <w:div w:id="58286282">
                      <w:marLeft w:val="750"/>
                      <w:marRight w:val="0"/>
                      <w:marTop w:val="0"/>
                      <w:marBottom w:val="0"/>
                      <w:divBdr>
                        <w:top w:val="none" w:sz="0" w:space="0" w:color="auto"/>
                        <w:left w:val="none" w:sz="0" w:space="0" w:color="auto"/>
                        <w:bottom w:val="none" w:sz="0" w:space="0" w:color="auto"/>
                        <w:right w:val="none" w:sz="0" w:space="0" w:color="auto"/>
                      </w:divBdr>
                    </w:div>
                    <w:div w:id="1314093664">
                      <w:marLeft w:val="750"/>
                      <w:marRight w:val="0"/>
                      <w:marTop w:val="0"/>
                      <w:marBottom w:val="0"/>
                      <w:divBdr>
                        <w:top w:val="none" w:sz="0" w:space="0" w:color="auto"/>
                        <w:left w:val="none" w:sz="0" w:space="0" w:color="auto"/>
                        <w:bottom w:val="none" w:sz="0" w:space="0" w:color="auto"/>
                        <w:right w:val="none" w:sz="0" w:space="0" w:color="auto"/>
                      </w:divBdr>
                    </w:div>
                  </w:divsChild>
                </w:div>
                <w:div w:id="2039969282">
                  <w:marLeft w:val="300"/>
                  <w:marRight w:val="0"/>
                  <w:marTop w:val="75"/>
                  <w:marBottom w:val="0"/>
                  <w:divBdr>
                    <w:top w:val="none" w:sz="0" w:space="0" w:color="auto"/>
                    <w:left w:val="none" w:sz="0" w:space="0" w:color="auto"/>
                    <w:bottom w:val="none" w:sz="0" w:space="0" w:color="auto"/>
                    <w:right w:val="none" w:sz="0" w:space="0" w:color="auto"/>
                  </w:divBdr>
                  <w:divsChild>
                    <w:div w:id="1341539503">
                      <w:marLeft w:val="750"/>
                      <w:marRight w:val="0"/>
                      <w:marTop w:val="0"/>
                      <w:marBottom w:val="0"/>
                      <w:divBdr>
                        <w:top w:val="none" w:sz="0" w:space="0" w:color="auto"/>
                        <w:left w:val="none" w:sz="0" w:space="0" w:color="auto"/>
                        <w:bottom w:val="none" w:sz="0" w:space="0" w:color="auto"/>
                        <w:right w:val="none" w:sz="0" w:space="0" w:color="auto"/>
                      </w:divBdr>
                    </w:div>
                  </w:divsChild>
                </w:div>
                <w:div w:id="754014951">
                  <w:marLeft w:val="300"/>
                  <w:marRight w:val="0"/>
                  <w:marTop w:val="75"/>
                  <w:marBottom w:val="0"/>
                  <w:divBdr>
                    <w:top w:val="none" w:sz="0" w:space="0" w:color="auto"/>
                    <w:left w:val="none" w:sz="0" w:space="0" w:color="auto"/>
                    <w:bottom w:val="none" w:sz="0" w:space="0" w:color="auto"/>
                    <w:right w:val="none" w:sz="0" w:space="0" w:color="auto"/>
                  </w:divBdr>
                  <w:divsChild>
                    <w:div w:id="1643540094">
                      <w:marLeft w:val="750"/>
                      <w:marRight w:val="0"/>
                      <w:marTop w:val="0"/>
                      <w:marBottom w:val="0"/>
                      <w:divBdr>
                        <w:top w:val="none" w:sz="0" w:space="0" w:color="auto"/>
                        <w:left w:val="none" w:sz="0" w:space="0" w:color="auto"/>
                        <w:bottom w:val="none" w:sz="0" w:space="0" w:color="auto"/>
                        <w:right w:val="none" w:sz="0" w:space="0" w:color="auto"/>
                      </w:divBdr>
                    </w:div>
                    <w:div w:id="93745197">
                      <w:marLeft w:val="750"/>
                      <w:marRight w:val="0"/>
                      <w:marTop w:val="0"/>
                      <w:marBottom w:val="0"/>
                      <w:divBdr>
                        <w:top w:val="none" w:sz="0" w:space="0" w:color="auto"/>
                        <w:left w:val="none" w:sz="0" w:space="0" w:color="auto"/>
                        <w:bottom w:val="none" w:sz="0" w:space="0" w:color="auto"/>
                        <w:right w:val="none" w:sz="0" w:space="0" w:color="auto"/>
                      </w:divBdr>
                    </w:div>
                    <w:div w:id="704401595">
                      <w:marLeft w:val="750"/>
                      <w:marRight w:val="0"/>
                      <w:marTop w:val="0"/>
                      <w:marBottom w:val="0"/>
                      <w:divBdr>
                        <w:top w:val="none" w:sz="0" w:space="0" w:color="auto"/>
                        <w:left w:val="none" w:sz="0" w:space="0" w:color="auto"/>
                        <w:bottom w:val="none" w:sz="0" w:space="0" w:color="auto"/>
                        <w:right w:val="none" w:sz="0" w:space="0" w:color="auto"/>
                      </w:divBdr>
                    </w:div>
                  </w:divsChild>
                </w:div>
                <w:div w:id="1541356099">
                  <w:marLeft w:val="300"/>
                  <w:marRight w:val="0"/>
                  <w:marTop w:val="75"/>
                  <w:marBottom w:val="0"/>
                  <w:divBdr>
                    <w:top w:val="none" w:sz="0" w:space="0" w:color="auto"/>
                    <w:left w:val="none" w:sz="0" w:space="0" w:color="auto"/>
                    <w:bottom w:val="none" w:sz="0" w:space="0" w:color="auto"/>
                    <w:right w:val="none" w:sz="0" w:space="0" w:color="auto"/>
                  </w:divBdr>
                  <w:divsChild>
                    <w:div w:id="1743018940">
                      <w:marLeft w:val="750"/>
                      <w:marRight w:val="0"/>
                      <w:marTop w:val="0"/>
                      <w:marBottom w:val="0"/>
                      <w:divBdr>
                        <w:top w:val="none" w:sz="0" w:space="0" w:color="auto"/>
                        <w:left w:val="none" w:sz="0" w:space="0" w:color="auto"/>
                        <w:bottom w:val="none" w:sz="0" w:space="0" w:color="auto"/>
                        <w:right w:val="none" w:sz="0" w:space="0" w:color="auto"/>
                      </w:divBdr>
                    </w:div>
                  </w:divsChild>
                </w:div>
                <w:div w:id="1689526854">
                  <w:marLeft w:val="300"/>
                  <w:marRight w:val="0"/>
                  <w:marTop w:val="75"/>
                  <w:marBottom w:val="0"/>
                  <w:divBdr>
                    <w:top w:val="none" w:sz="0" w:space="0" w:color="auto"/>
                    <w:left w:val="none" w:sz="0" w:space="0" w:color="auto"/>
                    <w:bottom w:val="none" w:sz="0" w:space="0" w:color="auto"/>
                    <w:right w:val="none" w:sz="0" w:space="0" w:color="auto"/>
                  </w:divBdr>
                  <w:divsChild>
                    <w:div w:id="611940784">
                      <w:marLeft w:val="750"/>
                      <w:marRight w:val="0"/>
                      <w:marTop w:val="0"/>
                      <w:marBottom w:val="0"/>
                      <w:divBdr>
                        <w:top w:val="none" w:sz="0" w:space="0" w:color="auto"/>
                        <w:left w:val="none" w:sz="0" w:space="0" w:color="auto"/>
                        <w:bottom w:val="none" w:sz="0" w:space="0" w:color="auto"/>
                        <w:right w:val="none" w:sz="0" w:space="0" w:color="auto"/>
                      </w:divBdr>
                    </w:div>
                    <w:div w:id="151533619">
                      <w:marLeft w:val="750"/>
                      <w:marRight w:val="0"/>
                      <w:marTop w:val="0"/>
                      <w:marBottom w:val="0"/>
                      <w:divBdr>
                        <w:top w:val="none" w:sz="0" w:space="0" w:color="auto"/>
                        <w:left w:val="none" w:sz="0" w:space="0" w:color="auto"/>
                        <w:bottom w:val="none" w:sz="0" w:space="0" w:color="auto"/>
                        <w:right w:val="none" w:sz="0" w:space="0" w:color="auto"/>
                      </w:divBdr>
                    </w:div>
                    <w:div w:id="528689784">
                      <w:marLeft w:val="750"/>
                      <w:marRight w:val="0"/>
                      <w:marTop w:val="0"/>
                      <w:marBottom w:val="0"/>
                      <w:divBdr>
                        <w:top w:val="none" w:sz="0" w:space="0" w:color="auto"/>
                        <w:left w:val="none" w:sz="0" w:space="0" w:color="auto"/>
                        <w:bottom w:val="none" w:sz="0" w:space="0" w:color="auto"/>
                        <w:right w:val="none" w:sz="0" w:space="0" w:color="auto"/>
                      </w:divBdr>
                    </w:div>
                  </w:divsChild>
                </w:div>
                <w:div w:id="244921308">
                  <w:marLeft w:val="300"/>
                  <w:marRight w:val="0"/>
                  <w:marTop w:val="75"/>
                  <w:marBottom w:val="0"/>
                  <w:divBdr>
                    <w:top w:val="none" w:sz="0" w:space="0" w:color="auto"/>
                    <w:left w:val="none" w:sz="0" w:space="0" w:color="auto"/>
                    <w:bottom w:val="none" w:sz="0" w:space="0" w:color="auto"/>
                    <w:right w:val="none" w:sz="0" w:space="0" w:color="auto"/>
                  </w:divBdr>
                  <w:divsChild>
                    <w:div w:id="1752241013">
                      <w:marLeft w:val="750"/>
                      <w:marRight w:val="0"/>
                      <w:marTop w:val="0"/>
                      <w:marBottom w:val="0"/>
                      <w:divBdr>
                        <w:top w:val="none" w:sz="0" w:space="0" w:color="auto"/>
                        <w:left w:val="none" w:sz="0" w:space="0" w:color="auto"/>
                        <w:bottom w:val="none" w:sz="0" w:space="0" w:color="auto"/>
                        <w:right w:val="none" w:sz="0" w:space="0" w:color="auto"/>
                      </w:divBdr>
                    </w:div>
                  </w:divsChild>
                </w:div>
                <w:div w:id="2001232619">
                  <w:marLeft w:val="300"/>
                  <w:marRight w:val="0"/>
                  <w:marTop w:val="75"/>
                  <w:marBottom w:val="0"/>
                  <w:divBdr>
                    <w:top w:val="none" w:sz="0" w:space="0" w:color="auto"/>
                    <w:left w:val="none" w:sz="0" w:space="0" w:color="auto"/>
                    <w:bottom w:val="none" w:sz="0" w:space="0" w:color="auto"/>
                    <w:right w:val="none" w:sz="0" w:space="0" w:color="auto"/>
                  </w:divBdr>
                  <w:divsChild>
                    <w:div w:id="196164373">
                      <w:marLeft w:val="750"/>
                      <w:marRight w:val="0"/>
                      <w:marTop w:val="0"/>
                      <w:marBottom w:val="0"/>
                      <w:divBdr>
                        <w:top w:val="none" w:sz="0" w:space="0" w:color="auto"/>
                        <w:left w:val="none" w:sz="0" w:space="0" w:color="auto"/>
                        <w:bottom w:val="none" w:sz="0" w:space="0" w:color="auto"/>
                        <w:right w:val="none" w:sz="0" w:space="0" w:color="auto"/>
                      </w:divBdr>
                    </w:div>
                    <w:div w:id="654535100">
                      <w:marLeft w:val="750"/>
                      <w:marRight w:val="0"/>
                      <w:marTop w:val="0"/>
                      <w:marBottom w:val="0"/>
                      <w:divBdr>
                        <w:top w:val="none" w:sz="0" w:space="0" w:color="auto"/>
                        <w:left w:val="none" w:sz="0" w:space="0" w:color="auto"/>
                        <w:bottom w:val="none" w:sz="0" w:space="0" w:color="auto"/>
                        <w:right w:val="none" w:sz="0" w:space="0" w:color="auto"/>
                      </w:divBdr>
                    </w:div>
                  </w:divsChild>
                </w:div>
                <w:div w:id="2114669896">
                  <w:marLeft w:val="300"/>
                  <w:marRight w:val="0"/>
                  <w:marTop w:val="75"/>
                  <w:marBottom w:val="0"/>
                  <w:divBdr>
                    <w:top w:val="none" w:sz="0" w:space="0" w:color="auto"/>
                    <w:left w:val="none" w:sz="0" w:space="0" w:color="auto"/>
                    <w:bottom w:val="none" w:sz="0" w:space="0" w:color="auto"/>
                    <w:right w:val="none" w:sz="0" w:space="0" w:color="auto"/>
                  </w:divBdr>
                  <w:divsChild>
                    <w:div w:id="1931965498">
                      <w:marLeft w:val="750"/>
                      <w:marRight w:val="0"/>
                      <w:marTop w:val="0"/>
                      <w:marBottom w:val="0"/>
                      <w:divBdr>
                        <w:top w:val="none" w:sz="0" w:space="0" w:color="auto"/>
                        <w:left w:val="none" w:sz="0" w:space="0" w:color="auto"/>
                        <w:bottom w:val="none" w:sz="0" w:space="0" w:color="auto"/>
                        <w:right w:val="none" w:sz="0" w:space="0" w:color="auto"/>
                      </w:divBdr>
                    </w:div>
                  </w:divsChild>
                </w:div>
                <w:div w:id="444153778">
                  <w:marLeft w:val="300"/>
                  <w:marRight w:val="0"/>
                  <w:marTop w:val="75"/>
                  <w:marBottom w:val="0"/>
                  <w:divBdr>
                    <w:top w:val="none" w:sz="0" w:space="0" w:color="auto"/>
                    <w:left w:val="none" w:sz="0" w:space="0" w:color="auto"/>
                    <w:bottom w:val="none" w:sz="0" w:space="0" w:color="auto"/>
                    <w:right w:val="none" w:sz="0" w:space="0" w:color="auto"/>
                  </w:divBdr>
                  <w:divsChild>
                    <w:div w:id="1584299648">
                      <w:marLeft w:val="750"/>
                      <w:marRight w:val="0"/>
                      <w:marTop w:val="0"/>
                      <w:marBottom w:val="0"/>
                      <w:divBdr>
                        <w:top w:val="none" w:sz="0" w:space="0" w:color="auto"/>
                        <w:left w:val="none" w:sz="0" w:space="0" w:color="auto"/>
                        <w:bottom w:val="none" w:sz="0" w:space="0" w:color="auto"/>
                        <w:right w:val="none" w:sz="0" w:space="0" w:color="auto"/>
                      </w:divBdr>
                    </w:div>
                  </w:divsChild>
                </w:div>
                <w:div w:id="2140298679">
                  <w:marLeft w:val="300"/>
                  <w:marRight w:val="0"/>
                  <w:marTop w:val="75"/>
                  <w:marBottom w:val="0"/>
                  <w:divBdr>
                    <w:top w:val="none" w:sz="0" w:space="0" w:color="auto"/>
                    <w:left w:val="none" w:sz="0" w:space="0" w:color="auto"/>
                    <w:bottom w:val="none" w:sz="0" w:space="0" w:color="auto"/>
                    <w:right w:val="none" w:sz="0" w:space="0" w:color="auto"/>
                  </w:divBdr>
                  <w:divsChild>
                    <w:div w:id="542523383">
                      <w:marLeft w:val="750"/>
                      <w:marRight w:val="0"/>
                      <w:marTop w:val="0"/>
                      <w:marBottom w:val="0"/>
                      <w:divBdr>
                        <w:top w:val="none" w:sz="0" w:space="0" w:color="auto"/>
                        <w:left w:val="none" w:sz="0" w:space="0" w:color="auto"/>
                        <w:bottom w:val="none" w:sz="0" w:space="0" w:color="auto"/>
                        <w:right w:val="none" w:sz="0" w:space="0" w:color="auto"/>
                      </w:divBdr>
                    </w:div>
                  </w:divsChild>
                </w:div>
                <w:div w:id="1565725377">
                  <w:marLeft w:val="300"/>
                  <w:marRight w:val="0"/>
                  <w:marTop w:val="75"/>
                  <w:marBottom w:val="0"/>
                  <w:divBdr>
                    <w:top w:val="none" w:sz="0" w:space="0" w:color="auto"/>
                    <w:left w:val="none" w:sz="0" w:space="0" w:color="auto"/>
                    <w:bottom w:val="none" w:sz="0" w:space="0" w:color="auto"/>
                    <w:right w:val="none" w:sz="0" w:space="0" w:color="auto"/>
                  </w:divBdr>
                </w:div>
                <w:div w:id="2058310198">
                  <w:marLeft w:val="300"/>
                  <w:marRight w:val="0"/>
                  <w:marTop w:val="75"/>
                  <w:marBottom w:val="0"/>
                  <w:divBdr>
                    <w:top w:val="none" w:sz="0" w:space="0" w:color="auto"/>
                    <w:left w:val="none" w:sz="0" w:space="0" w:color="auto"/>
                    <w:bottom w:val="none" w:sz="0" w:space="0" w:color="auto"/>
                    <w:right w:val="none" w:sz="0" w:space="0" w:color="auto"/>
                  </w:divBdr>
                </w:div>
                <w:div w:id="224148529">
                  <w:marLeft w:val="300"/>
                  <w:marRight w:val="0"/>
                  <w:marTop w:val="75"/>
                  <w:marBottom w:val="0"/>
                  <w:divBdr>
                    <w:top w:val="none" w:sz="0" w:space="0" w:color="auto"/>
                    <w:left w:val="none" w:sz="0" w:space="0" w:color="auto"/>
                    <w:bottom w:val="none" w:sz="0" w:space="0" w:color="auto"/>
                    <w:right w:val="none" w:sz="0" w:space="0" w:color="auto"/>
                  </w:divBdr>
                  <w:divsChild>
                    <w:div w:id="1933850965">
                      <w:marLeft w:val="750"/>
                      <w:marRight w:val="0"/>
                      <w:marTop w:val="0"/>
                      <w:marBottom w:val="0"/>
                      <w:divBdr>
                        <w:top w:val="none" w:sz="0" w:space="0" w:color="auto"/>
                        <w:left w:val="none" w:sz="0" w:space="0" w:color="auto"/>
                        <w:bottom w:val="none" w:sz="0" w:space="0" w:color="auto"/>
                        <w:right w:val="none" w:sz="0" w:space="0" w:color="auto"/>
                      </w:divBdr>
                    </w:div>
                    <w:div w:id="119105500">
                      <w:marLeft w:val="750"/>
                      <w:marRight w:val="0"/>
                      <w:marTop w:val="0"/>
                      <w:marBottom w:val="0"/>
                      <w:divBdr>
                        <w:top w:val="none" w:sz="0" w:space="0" w:color="auto"/>
                        <w:left w:val="none" w:sz="0" w:space="0" w:color="auto"/>
                        <w:bottom w:val="none" w:sz="0" w:space="0" w:color="auto"/>
                        <w:right w:val="none" w:sz="0" w:space="0" w:color="auto"/>
                      </w:divBdr>
                    </w:div>
                  </w:divsChild>
                </w:div>
                <w:div w:id="922953471">
                  <w:marLeft w:val="300"/>
                  <w:marRight w:val="0"/>
                  <w:marTop w:val="75"/>
                  <w:marBottom w:val="0"/>
                  <w:divBdr>
                    <w:top w:val="none" w:sz="0" w:space="0" w:color="auto"/>
                    <w:left w:val="none" w:sz="0" w:space="0" w:color="auto"/>
                    <w:bottom w:val="none" w:sz="0" w:space="0" w:color="auto"/>
                    <w:right w:val="none" w:sz="0" w:space="0" w:color="auto"/>
                  </w:divBdr>
                  <w:divsChild>
                    <w:div w:id="1237980696">
                      <w:marLeft w:val="750"/>
                      <w:marRight w:val="0"/>
                      <w:marTop w:val="0"/>
                      <w:marBottom w:val="0"/>
                      <w:divBdr>
                        <w:top w:val="none" w:sz="0" w:space="0" w:color="auto"/>
                        <w:left w:val="none" w:sz="0" w:space="0" w:color="auto"/>
                        <w:bottom w:val="none" w:sz="0" w:space="0" w:color="auto"/>
                        <w:right w:val="none" w:sz="0" w:space="0" w:color="auto"/>
                      </w:divBdr>
                    </w:div>
                  </w:divsChild>
                </w:div>
                <w:div w:id="828836735">
                  <w:marLeft w:val="300"/>
                  <w:marRight w:val="0"/>
                  <w:marTop w:val="75"/>
                  <w:marBottom w:val="0"/>
                  <w:divBdr>
                    <w:top w:val="none" w:sz="0" w:space="0" w:color="auto"/>
                    <w:left w:val="none" w:sz="0" w:space="0" w:color="auto"/>
                    <w:bottom w:val="none" w:sz="0" w:space="0" w:color="auto"/>
                    <w:right w:val="none" w:sz="0" w:space="0" w:color="auto"/>
                  </w:divBdr>
                  <w:divsChild>
                    <w:div w:id="682099208">
                      <w:marLeft w:val="750"/>
                      <w:marRight w:val="0"/>
                      <w:marTop w:val="0"/>
                      <w:marBottom w:val="0"/>
                      <w:divBdr>
                        <w:top w:val="none" w:sz="0" w:space="0" w:color="auto"/>
                        <w:left w:val="none" w:sz="0" w:space="0" w:color="auto"/>
                        <w:bottom w:val="none" w:sz="0" w:space="0" w:color="auto"/>
                        <w:right w:val="none" w:sz="0" w:space="0" w:color="auto"/>
                      </w:divBdr>
                    </w:div>
                    <w:div w:id="1946502443">
                      <w:marLeft w:val="750"/>
                      <w:marRight w:val="0"/>
                      <w:marTop w:val="0"/>
                      <w:marBottom w:val="0"/>
                      <w:divBdr>
                        <w:top w:val="none" w:sz="0" w:space="0" w:color="auto"/>
                        <w:left w:val="none" w:sz="0" w:space="0" w:color="auto"/>
                        <w:bottom w:val="none" w:sz="0" w:space="0" w:color="auto"/>
                        <w:right w:val="none" w:sz="0" w:space="0" w:color="auto"/>
                      </w:divBdr>
                    </w:div>
                    <w:div w:id="291910487">
                      <w:marLeft w:val="750"/>
                      <w:marRight w:val="0"/>
                      <w:marTop w:val="0"/>
                      <w:marBottom w:val="0"/>
                      <w:divBdr>
                        <w:top w:val="none" w:sz="0" w:space="0" w:color="auto"/>
                        <w:left w:val="none" w:sz="0" w:space="0" w:color="auto"/>
                        <w:bottom w:val="none" w:sz="0" w:space="0" w:color="auto"/>
                        <w:right w:val="none" w:sz="0" w:space="0" w:color="auto"/>
                      </w:divBdr>
                    </w:div>
                  </w:divsChild>
                </w:div>
                <w:div w:id="2075885298">
                  <w:marLeft w:val="300"/>
                  <w:marRight w:val="0"/>
                  <w:marTop w:val="75"/>
                  <w:marBottom w:val="0"/>
                  <w:divBdr>
                    <w:top w:val="none" w:sz="0" w:space="0" w:color="auto"/>
                    <w:left w:val="none" w:sz="0" w:space="0" w:color="auto"/>
                    <w:bottom w:val="none" w:sz="0" w:space="0" w:color="auto"/>
                    <w:right w:val="none" w:sz="0" w:space="0" w:color="auto"/>
                  </w:divBdr>
                  <w:divsChild>
                    <w:div w:id="627004562">
                      <w:marLeft w:val="750"/>
                      <w:marRight w:val="0"/>
                      <w:marTop w:val="0"/>
                      <w:marBottom w:val="0"/>
                      <w:divBdr>
                        <w:top w:val="none" w:sz="0" w:space="0" w:color="auto"/>
                        <w:left w:val="none" w:sz="0" w:space="0" w:color="auto"/>
                        <w:bottom w:val="none" w:sz="0" w:space="0" w:color="auto"/>
                        <w:right w:val="none" w:sz="0" w:space="0" w:color="auto"/>
                      </w:divBdr>
                    </w:div>
                  </w:divsChild>
                </w:div>
                <w:div w:id="804198692">
                  <w:marLeft w:val="300"/>
                  <w:marRight w:val="0"/>
                  <w:marTop w:val="75"/>
                  <w:marBottom w:val="0"/>
                  <w:divBdr>
                    <w:top w:val="none" w:sz="0" w:space="0" w:color="auto"/>
                    <w:left w:val="none" w:sz="0" w:space="0" w:color="auto"/>
                    <w:bottom w:val="none" w:sz="0" w:space="0" w:color="auto"/>
                    <w:right w:val="none" w:sz="0" w:space="0" w:color="auto"/>
                  </w:divBdr>
                  <w:divsChild>
                    <w:div w:id="1238439179">
                      <w:marLeft w:val="750"/>
                      <w:marRight w:val="0"/>
                      <w:marTop w:val="0"/>
                      <w:marBottom w:val="0"/>
                      <w:divBdr>
                        <w:top w:val="none" w:sz="0" w:space="0" w:color="auto"/>
                        <w:left w:val="none" w:sz="0" w:space="0" w:color="auto"/>
                        <w:bottom w:val="none" w:sz="0" w:space="0" w:color="auto"/>
                        <w:right w:val="none" w:sz="0" w:space="0" w:color="auto"/>
                      </w:divBdr>
                    </w:div>
                    <w:div w:id="1642148044">
                      <w:marLeft w:val="750"/>
                      <w:marRight w:val="0"/>
                      <w:marTop w:val="0"/>
                      <w:marBottom w:val="0"/>
                      <w:divBdr>
                        <w:top w:val="none" w:sz="0" w:space="0" w:color="auto"/>
                        <w:left w:val="none" w:sz="0" w:space="0" w:color="auto"/>
                        <w:bottom w:val="none" w:sz="0" w:space="0" w:color="auto"/>
                        <w:right w:val="none" w:sz="0" w:space="0" w:color="auto"/>
                      </w:divBdr>
                    </w:div>
                    <w:div w:id="148592911">
                      <w:marLeft w:val="750"/>
                      <w:marRight w:val="0"/>
                      <w:marTop w:val="0"/>
                      <w:marBottom w:val="0"/>
                      <w:divBdr>
                        <w:top w:val="none" w:sz="0" w:space="0" w:color="auto"/>
                        <w:left w:val="none" w:sz="0" w:space="0" w:color="auto"/>
                        <w:bottom w:val="none" w:sz="0" w:space="0" w:color="auto"/>
                        <w:right w:val="none" w:sz="0" w:space="0" w:color="auto"/>
                      </w:divBdr>
                    </w:div>
                  </w:divsChild>
                </w:div>
                <w:div w:id="658583371">
                  <w:marLeft w:val="300"/>
                  <w:marRight w:val="0"/>
                  <w:marTop w:val="75"/>
                  <w:marBottom w:val="0"/>
                  <w:divBdr>
                    <w:top w:val="none" w:sz="0" w:space="0" w:color="auto"/>
                    <w:left w:val="none" w:sz="0" w:space="0" w:color="auto"/>
                    <w:bottom w:val="none" w:sz="0" w:space="0" w:color="auto"/>
                    <w:right w:val="none" w:sz="0" w:space="0" w:color="auto"/>
                  </w:divBdr>
                  <w:divsChild>
                    <w:div w:id="13849583">
                      <w:marLeft w:val="750"/>
                      <w:marRight w:val="0"/>
                      <w:marTop w:val="0"/>
                      <w:marBottom w:val="0"/>
                      <w:divBdr>
                        <w:top w:val="none" w:sz="0" w:space="0" w:color="auto"/>
                        <w:left w:val="none" w:sz="0" w:space="0" w:color="auto"/>
                        <w:bottom w:val="none" w:sz="0" w:space="0" w:color="auto"/>
                        <w:right w:val="none" w:sz="0" w:space="0" w:color="auto"/>
                      </w:divBdr>
                    </w:div>
                  </w:divsChild>
                </w:div>
                <w:div w:id="222252195">
                  <w:marLeft w:val="300"/>
                  <w:marRight w:val="0"/>
                  <w:marTop w:val="75"/>
                  <w:marBottom w:val="0"/>
                  <w:divBdr>
                    <w:top w:val="none" w:sz="0" w:space="0" w:color="auto"/>
                    <w:left w:val="none" w:sz="0" w:space="0" w:color="auto"/>
                    <w:bottom w:val="none" w:sz="0" w:space="0" w:color="auto"/>
                    <w:right w:val="none" w:sz="0" w:space="0" w:color="auto"/>
                  </w:divBdr>
                  <w:divsChild>
                    <w:div w:id="1994527632">
                      <w:marLeft w:val="750"/>
                      <w:marRight w:val="0"/>
                      <w:marTop w:val="0"/>
                      <w:marBottom w:val="0"/>
                      <w:divBdr>
                        <w:top w:val="none" w:sz="0" w:space="0" w:color="auto"/>
                        <w:left w:val="none" w:sz="0" w:space="0" w:color="auto"/>
                        <w:bottom w:val="none" w:sz="0" w:space="0" w:color="auto"/>
                        <w:right w:val="none" w:sz="0" w:space="0" w:color="auto"/>
                      </w:divBdr>
                    </w:div>
                    <w:div w:id="274093966">
                      <w:marLeft w:val="750"/>
                      <w:marRight w:val="0"/>
                      <w:marTop w:val="0"/>
                      <w:marBottom w:val="0"/>
                      <w:divBdr>
                        <w:top w:val="none" w:sz="0" w:space="0" w:color="auto"/>
                        <w:left w:val="none" w:sz="0" w:space="0" w:color="auto"/>
                        <w:bottom w:val="none" w:sz="0" w:space="0" w:color="auto"/>
                        <w:right w:val="none" w:sz="0" w:space="0" w:color="auto"/>
                      </w:divBdr>
                    </w:div>
                  </w:divsChild>
                </w:div>
                <w:div w:id="319626603">
                  <w:marLeft w:val="300"/>
                  <w:marRight w:val="0"/>
                  <w:marTop w:val="75"/>
                  <w:marBottom w:val="0"/>
                  <w:divBdr>
                    <w:top w:val="none" w:sz="0" w:space="0" w:color="auto"/>
                    <w:left w:val="none" w:sz="0" w:space="0" w:color="auto"/>
                    <w:bottom w:val="none" w:sz="0" w:space="0" w:color="auto"/>
                    <w:right w:val="none" w:sz="0" w:space="0" w:color="auto"/>
                  </w:divBdr>
                  <w:divsChild>
                    <w:div w:id="569274076">
                      <w:marLeft w:val="750"/>
                      <w:marRight w:val="0"/>
                      <w:marTop w:val="0"/>
                      <w:marBottom w:val="0"/>
                      <w:divBdr>
                        <w:top w:val="none" w:sz="0" w:space="0" w:color="auto"/>
                        <w:left w:val="none" w:sz="0" w:space="0" w:color="auto"/>
                        <w:bottom w:val="none" w:sz="0" w:space="0" w:color="auto"/>
                        <w:right w:val="none" w:sz="0" w:space="0" w:color="auto"/>
                      </w:divBdr>
                    </w:div>
                  </w:divsChild>
                </w:div>
                <w:div w:id="386531438">
                  <w:marLeft w:val="300"/>
                  <w:marRight w:val="0"/>
                  <w:marTop w:val="75"/>
                  <w:marBottom w:val="0"/>
                  <w:divBdr>
                    <w:top w:val="none" w:sz="0" w:space="0" w:color="auto"/>
                    <w:left w:val="none" w:sz="0" w:space="0" w:color="auto"/>
                    <w:bottom w:val="none" w:sz="0" w:space="0" w:color="auto"/>
                    <w:right w:val="none" w:sz="0" w:space="0" w:color="auto"/>
                  </w:divBdr>
                  <w:divsChild>
                    <w:div w:id="732192378">
                      <w:marLeft w:val="750"/>
                      <w:marRight w:val="0"/>
                      <w:marTop w:val="0"/>
                      <w:marBottom w:val="0"/>
                      <w:divBdr>
                        <w:top w:val="none" w:sz="0" w:space="0" w:color="auto"/>
                        <w:left w:val="none" w:sz="0" w:space="0" w:color="auto"/>
                        <w:bottom w:val="none" w:sz="0" w:space="0" w:color="auto"/>
                        <w:right w:val="none" w:sz="0" w:space="0" w:color="auto"/>
                      </w:divBdr>
                    </w:div>
                  </w:divsChild>
                </w:div>
                <w:div w:id="1447887895">
                  <w:marLeft w:val="300"/>
                  <w:marRight w:val="0"/>
                  <w:marTop w:val="75"/>
                  <w:marBottom w:val="0"/>
                  <w:divBdr>
                    <w:top w:val="none" w:sz="0" w:space="0" w:color="auto"/>
                    <w:left w:val="none" w:sz="0" w:space="0" w:color="auto"/>
                    <w:bottom w:val="none" w:sz="0" w:space="0" w:color="auto"/>
                    <w:right w:val="none" w:sz="0" w:space="0" w:color="auto"/>
                  </w:divBdr>
                  <w:divsChild>
                    <w:div w:id="383989416">
                      <w:marLeft w:val="750"/>
                      <w:marRight w:val="0"/>
                      <w:marTop w:val="0"/>
                      <w:marBottom w:val="0"/>
                      <w:divBdr>
                        <w:top w:val="none" w:sz="0" w:space="0" w:color="auto"/>
                        <w:left w:val="none" w:sz="0" w:space="0" w:color="auto"/>
                        <w:bottom w:val="none" w:sz="0" w:space="0" w:color="auto"/>
                        <w:right w:val="none" w:sz="0" w:space="0" w:color="auto"/>
                      </w:divBdr>
                    </w:div>
                  </w:divsChild>
                </w:div>
                <w:div w:id="1581327809">
                  <w:marLeft w:val="300"/>
                  <w:marRight w:val="0"/>
                  <w:marTop w:val="75"/>
                  <w:marBottom w:val="0"/>
                  <w:divBdr>
                    <w:top w:val="none" w:sz="0" w:space="0" w:color="auto"/>
                    <w:left w:val="none" w:sz="0" w:space="0" w:color="auto"/>
                    <w:bottom w:val="none" w:sz="0" w:space="0" w:color="auto"/>
                    <w:right w:val="none" w:sz="0" w:space="0" w:color="auto"/>
                  </w:divBdr>
                </w:div>
                <w:div w:id="1749574546">
                  <w:marLeft w:val="300"/>
                  <w:marRight w:val="0"/>
                  <w:marTop w:val="75"/>
                  <w:marBottom w:val="0"/>
                  <w:divBdr>
                    <w:top w:val="none" w:sz="0" w:space="0" w:color="auto"/>
                    <w:left w:val="none" w:sz="0" w:space="0" w:color="auto"/>
                    <w:bottom w:val="none" w:sz="0" w:space="0" w:color="auto"/>
                    <w:right w:val="none" w:sz="0" w:space="0" w:color="auto"/>
                  </w:divBdr>
                </w:div>
                <w:div w:id="2110159080">
                  <w:marLeft w:val="300"/>
                  <w:marRight w:val="0"/>
                  <w:marTop w:val="75"/>
                  <w:marBottom w:val="0"/>
                  <w:divBdr>
                    <w:top w:val="none" w:sz="0" w:space="0" w:color="auto"/>
                    <w:left w:val="none" w:sz="0" w:space="0" w:color="auto"/>
                    <w:bottom w:val="none" w:sz="0" w:space="0" w:color="auto"/>
                    <w:right w:val="none" w:sz="0" w:space="0" w:color="auto"/>
                  </w:divBdr>
                  <w:divsChild>
                    <w:div w:id="2132893883">
                      <w:marLeft w:val="750"/>
                      <w:marRight w:val="0"/>
                      <w:marTop w:val="0"/>
                      <w:marBottom w:val="0"/>
                      <w:divBdr>
                        <w:top w:val="none" w:sz="0" w:space="0" w:color="auto"/>
                        <w:left w:val="none" w:sz="0" w:space="0" w:color="auto"/>
                        <w:bottom w:val="none" w:sz="0" w:space="0" w:color="auto"/>
                        <w:right w:val="none" w:sz="0" w:space="0" w:color="auto"/>
                      </w:divBdr>
                    </w:div>
                    <w:div w:id="2102531490">
                      <w:marLeft w:val="750"/>
                      <w:marRight w:val="0"/>
                      <w:marTop w:val="0"/>
                      <w:marBottom w:val="0"/>
                      <w:divBdr>
                        <w:top w:val="none" w:sz="0" w:space="0" w:color="auto"/>
                        <w:left w:val="none" w:sz="0" w:space="0" w:color="auto"/>
                        <w:bottom w:val="none" w:sz="0" w:space="0" w:color="auto"/>
                        <w:right w:val="none" w:sz="0" w:space="0" w:color="auto"/>
                      </w:divBdr>
                    </w:div>
                  </w:divsChild>
                </w:div>
                <w:div w:id="573783559">
                  <w:marLeft w:val="300"/>
                  <w:marRight w:val="0"/>
                  <w:marTop w:val="75"/>
                  <w:marBottom w:val="0"/>
                  <w:divBdr>
                    <w:top w:val="none" w:sz="0" w:space="0" w:color="auto"/>
                    <w:left w:val="none" w:sz="0" w:space="0" w:color="auto"/>
                    <w:bottom w:val="none" w:sz="0" w:space="0" w:color="auto"/>
                    <w:right w:val="none" w:sz="0" w:space="0" w:color="auto"/>
                  </w:divBdr>
                  <w:divsChild>
                    <w:div w:id="217325818">
                      <w:marLeft w:val="750"/>
                      <w:marRight w:val="0"/>
                      <w:marTop w:val="0"/>
                      <w:marBottom w:val="0"/>
                      <w:divBdr>
                        <w:top w:val="none" w:sz="0" w:space="0" w:color="auto"/>
                        <w:left w:val="none" w:sz="0" w:space="0" w:color="auto"/>
                        <w:bottom w:val="none" w:sz="0" w:space="0" w:color="auto"/>
                        <w:right w:val="none" w:sz="0" w:space="0" w:color="auto"/>
                      </w:divBdr>
                    </w:div>
                  </w:divsChild>
                </w:div>
                <w:div w:id="1633360563">
                  <w:marLeft w:val="300"/>
                  <w:marRight w:val="0"/>
                  <w:marTop w:val="75"/>
                  <w:marBottom w:val="0"/>
                  <w:divBdr>
                    <w:top w:val="none" w:sz="0" w:space="0" w:color="auto"/>
                    <w:left w:val="none" w:sz="0" w:space="0" w:color="auto"/>
                    <w:bottom w:val="none" w:sz="0" w:space="0" w:color="auto"/>
                    <w:right w:val="none" w:sz="0" w:space="0" w:color="auto"/>
                  </w:divBdr>
                  <w:divsChild>
                    <w:div w:id="952320725">
                      <w:marLeft w:val="750"/>
                      <w:marRight w:val="0"/>
                      <w:marTop w:val="0"/>
                      <w:marBottom w:val="0"/>
                      <w:divBdr>
                        <w:top w:val="none" w:sz="0" w:space="0" w:color="auto"/>
                        <w:left w:val="none" w:sz="0" w:space="0" w:color="auto"/>
                        <w:bottom w:val="none" w:sz="0" w:space="0" w:color="auto"/>
                        <w:right w:val="none" w:sz="0" w:space="0" w:color="auto"/>
                      </w:divBdr>
                    </w:div>
                    <w:div w:id="222837637">
                      <w:marLeft w:val="750"/>
                      <w:marRight w:val="0"/>
                      <w:marTop w:val="0"/>
                      <w:marBottom w:val="0"/>
                      <w:divBdr>
                        <w:top w:val="none" w:sz="0" w:space="0" w:color="auto"/>
                        <w:left w:val="none" w:sz="0" w:space="0" w:color="auto"/>
                        <w:bottom w:val="none" w:sz="0" w:space="0" w:color="auto"/>
                        <w:right w:val="none" w:sz="0" w:space="0" w:color="auto"/>
                      </w:divBdr>
                    </w:div>
                    <w:div w:id="1951469465">
                      <w:marLeft w:val="750"/>
                      <w:marRight w:val="0"/>
                      <w:marTop w:val="0"/>
                      <w:marBottom w:val="0"/>
                      <w:divBdr>
                        <w:top w:val="none" w:sz="0" w:space="0" w:color="auto"/>
                        <w:left w:val="none" w:sz="0" w:space="0" w:color="auto"/>
                        <w:bottom w:val="none" w:sz="0" w:space="0" w:color="auto"/>
                        <w:right w:val="none" w:sz="0" w:space="0" w:color="auto"/>
                      </w:divBdr>
                    </w:div>
                  </w:divsChild>
                </w:div>
                <w:div w:id="1694652389">
                  <w:marLeft w:val="300"/>
                  <w:marRight w:val="0"/>
                  <w:marTop w:val="75"/>
                  <w:marBottom w:val="0"/>
                  <w:divBdr>
                    <w:top w:val="none" w:sz="0" w:space="0" w:color="auto"/>
                    <w:left w:val="none" w:sz="0" w:space="0" w:color="auto"/>
                    <w:bottom w:val="none" w:sz="0" w:space="0" w:color="auto"/>
                    <w:right w:val="none" w:sz="0" w:space="0" w:color="auto"/>
                  </w:divBdr>
                  <w:divsChild>
                    <w:div w:id="1265697858">
                      <w:marLeft w:val="750"/>
                      <w:marRight w:val="0"/>
                      <w:marTop w:val="0"/>
                      <w:marBottom w:val="0"/>
                      <w:divBdr>
                        <w:top w:val="none" w:sz="0" w:space="0" w:color="auto"/>
                        <w:left w:val="none" w:sz="0" w:space="0" w:color="auto"/>
                        <w:bottom w:val="none" w:sz="0" w:space="0" w:color="auto"/>
                        <w:right w:val="none" w:sz="0" w:space="0" w:color="auto"/>
                      </w:divBdr>
                    </w:div>
                  </w:divsChild>
                </w:div>
                <w:div w:id="1357079401">
                  <w:marLeft w:val="300"/>
                  <w:marRight w:val="0"/>
                  <w:marTop w:val="75"/>
                  <w:marBottom w:val="0"/>
                  <w:divBdr>
                    <w:top w:val="none" w:sz="0" w:space="0" w:color="auto"/>
                    <w:left w:val="none" w:sz="0" w:space="0" w:color="auto"/>
                    <w:bottom w:val="none" w:sz="0" w:space="0" w:color="auto"/>
                    <w:right w:val="none" w:sz="0" w:space="0" w:color="auto"/>
                  </w:divBdr>
                  <w:divsChild>
                    <w:div w:id="359822986">
                      <w:marLeft w:val="750"/>
                      <w:marRight w:val="0"/>
                      <w:marTop w:val="0"/>
                      <w:marBottom w:val="0"/>
                      <w:divBdr>
                        <w:top w:val="none" w:sz="0" w:space="0" w:color="auto"/>
                        <w:left w:val="none" w:sz="0" w:space="0" w:color="auto"/>
                        <w:bottom w:val="none" w:sz="0" w:space="0" w:color="auto"/>
                        <w:right w:val="none" w:sz="0" w:space="0" w:color="auto"/>
                      </w:divBdr>
                    </w:div>
                    <w:div w:id="641885273">
                      <w:marLeft w:val="750"/>
                      <w:marRight w:val="0"/>
                      <w:marTop w:val="0"/>
                      <w:marBottom w:val="0"/>
                      <w:divBdr>
                        <w:top w:val="none" w:sz="0" w:space="0" w:color="auto"/>
                        <w:left w:val="none" w:sz="0" w:space="0" w:color="auto"/>
                        <w:bottom w:val="none" w:sz="0" w:space="0" w:color="auto"/>
                        <w:right w:val="none" w:sz="0" w:space="0" w:color="auto"/>
                      </w:divBdr>
                    </w:div>
                    <w:div w:id="1244339434">
                      <w:marLeft w:val="750"/>
                      <w:marRight w:val="0"/>
                      <w:marTop w:val="0"/>
                      <w:marBottom w:val="0"/>
                      <w:divBdr>
                        <w:top w:val="none" w:sz="0" w:space="0" w:color="auto"/>
                        <w:left w:val="none" w:sz="0" w:space="0" w:color="auto"/>
                        <w:bottom w:val="none" w:sz="0" w:space="0" w:color="auto"/>
                        <w:right w:val="none" w:sz="0" w:space="0" w:color="auto"/>
                      </w:divBdr>
                    </w:div>
                  </w:divsChild>
                </w:div>
                <w:div w:id="1729495542">
                  <w:marLeft w:val="300"/>
                  <w:marRight w:val="0"/>
                  <w:marTop w:val="75"/>
                  <w:marBottom w:val="0"/>
                  <w:divBdr>
                    <w:top w:val="none" w:sz="0" w:space="0" w:color="auto"/>
                    <w:left w:val="none" w:sz="0" w:space="0" w:color="auto"/>
                    <w:bottom w:val="none" w:sz="0" w:space="0" w:color="auto"/>
                    <w:right w:val="none" w:sz="0" w:space="0" w:color="auto"/>
                  </w:divBdr>
                  <w:divsChild>
                    <w:div w:id="1685399557">
                      <w:marLeft w:val="750"/>
                      <w:marRight w:val="0"/>
                      <w:marTop w:val="0"/>
                      <w:marBottom w:val="0"/>
                      <w:divBdr>
                        <w:top w:val="none" w:sz="0" w:space="0" w:color="auto"/>
                        <w:left w:val="none" w:sz="0" w:space="0" w:color="auto"/>
                        <w:bottom w:val="none" w:sz="0" w:space="0" w:color="auto"/>
                        <w:right w:val="none" w:sz="0" w:space="0" w:color="auto"/>
                      </w:divBdr>
                    </w:div>
                  </w:divsChild>
                </w:div>
                <w:div w:id="2021396950">
                  <w:marLeft w:val="300"/>
                  <w:marRight w:val="0"/>
                  <w:marTop w:val="75"/>
                  <w:marBottom w:val="0"/>
                  <w:divBdr>
                    <w:top w:val="none" w:sz="0" w:space="0" w:color="auto"/>
                    <w:left w:val="none" w:sz="0" w:space="0" w:color="auto"/>
                    <w:bottom w:val="none" w:sz="0" w:space="0" w:color="auto"/>
                    <w:right w:val="none" w:sz="0" w:space="0" w:color="auto"/>
                  </w:divBdr>
                  <w:divsChild>
                    <w:div w:id="954946821">
                      <w:marLeft w:val="750"/>
                      <w:marRight w:val="0"/>
                      <w:marTop w:val="0"/>
                      <w:marBottom w:val="0"/>
                      <w:divBdr>
                        <w:top w:val="none" w:sz="0" w:space="0" w:color="auto"/>
                        <w:left w:val="none" w:sz="0" w:space="0" w:color="auto"/>
                        <w:bottom w:val="none" w:sz="0" w:space="0" w:color="auto"/>
                        <w:right w:val="none" w:sz="0" w:space="0" w:color="auto"/>
                      </w:divBdr>
                    </w:div>
                    <w:div w:id="1122266186">
                      <w:marLeft w:val="750"/>
                      <w:marRight w:val="0"/>
                      <w:marTop w:val="0"/>
                      <w:marBottom w:val="0"/>
                      <w:divBdr>
                        <w:top w:val="none" w:sz="0" w:space="0" w:color="auto"/>
                        <w:left w:val="none" w:sz="0" w:space="0" w:color="auto"/>
                        <w:bottom w:val="none" w:sz="0" w:space="0" w:color="auto"/>
                        <w:right w:val="none" w:sz="0" w:space="0" w:color="auto"/>
                      </w:divBdr>
                    </w:div>
                  </w:divsChild>
                </w:div>
                <w:div w:id="451440736">
                  <w:marLeft w:val="300"/>
                  <w:marRight w:val="0"/>
                  <w:marTop w:val="75"/>
                  <w:marBottom w:val="0"/>
                  <w:divBdr>
                    <w:top w:val="none" w:sz="0" w:space="0" w:color="auto"/>
                    <w:left w:val="none" w:sz="0" w:space="0" w:color="auto"/>
                    <w:bottom w:val="none" w:sz="0" w:space="0" w:color="auto"/>
                    <w:right w:val="none" w:sz="0" w:space="0" w:color="auto"/>
                  </w:divBdr>
                  <w:divsChild>
                    <w:div w:id="1591543429">
                      <w:marLeft w:val="750"/>
                      <w:marRight w:val="0"/>
                      <w:marTop w:val="0"/>
                      <w:marBottom w:val="0"/>
                      <w:divBdr>
                        <w:top w:val="none" w:sz="0" w:space="0" w:color="auto"/>
                        <w:left w:val="none" w:sz="0" w:space="0" w:color="auto"/>
                        <w:bottom w:val="none" w:sz="0" w:space="0" w:color="auto"/>
                        <w:right w:val="none" w:sz="0" w:space="0" w:color="auto"/>
                      </w:divBdr>
                    </w:div>
                  </w:divsChild>
                </w:div>
                <w:div w:id="1878469226">
                  <w:marLeft w:val="300"/>
                  <w:marRight w:val="0"/>
                  <w:marTop w:val="75"/>
                  <w:marBottom w:val="0"/>
                  <w:divBdr>
                    <w:top w:val="none" w:sz="0" w:space="0" w:color="auto"/>
                    <w:left w:val="none" w:sz="0" w:space="0" w:color="auto"/>
                    <w:bottom w:val="none" w:sz="0" w:space="0" w:color="auto"/>
                    <w:right w:val="none" w:sz="0" w:space="0" w:color="auto"/>
                  </w:divBdr>
                  <w:divsChild>
                    <w:div w:id="975180721">
                      <w:marLeft w:val="750"/>
                      <w:marRight w:val="0"/>
                      <w:marTop w:val="0"/>
                      <w:marBottom w:val="0"/>
                      <w:divBdr>
                        <w:top w:val="none" w:sz="0" w:space="0" w:color="auto"/>
                        <w:left w:val="none" w:sz="0" w:space="0" w:color="auto"/>
                        <w:bottom w:val="none" w:sz="0" w:space="0" w:color="auto"/>
                        <w:right w:val="none" w:sz="0" w:space="0" w:color="auto"/>
                      </w:divBdr>
                    </w:div>
                  </w:divsChild>
                </w:div>
                <w:div w:id="2025788094">
                  <w:marLeft w:val="300"/>
                  <w:marRight w:val="0"/>
                  <w:marTop w:val="75"/>
                  <w:marBottom w:val="0"/>
                  <w:divBdr>
                    <w:top w:val="none" w:sz="0" w:space="0" w:color="auto"/>
                    <w:left w:val="none" w:sz="0" w:space="0" w:color="auto"/>
                    <w:bottom w:val="none" w:sz="0" w:space="0" w:color="auto"/>
                    <w:right w:val="none" w:sz="0" w:space="0" w:color="auto"/>
                  </w:divBdr>
                  <w:divsChild>
                    <w:div w:id="956062266">
                      <w:marLeft w:val="750"/>
                      <w:marRight w:val="0"/>
                      <w:marTop w:val="0"/>
                      <w:marBottom w:val="0"/>
                      <w:divBdr>
                        <w:top w:val="none" w:sz="0" w:space="0" w:color="auto"/>
                        <w:left w:val="none" w:sz="0" w:space="0" w:color="auto"/>
                        <w:bottom w:val="none" w:sz="0" w:space="0" w:color="auto"/>
                        <w:right w:val="none" w:sz="0" w:space="0" w:color="auto"/>
                      </w:divBdr>
                    </w:div>
                  </w:divsChild>
                </w:div>
                <w:div w:id="143742344">
                  <w:marLeft w:val="300"/>
                  <w:marRight w:val="0"/>
                  <w:marTop w:val="75"/>
                  <w:marBottom w:val="0"/>
                  <w:divBdr>
                    <w:top w:val="none" w:sz="0" w:space="0" w:color="auto"/>
                    <w:left w:val="none" w:sz="0" w:space="0" w:color="auto"/>
                    <w:bottom w:val="none" w:sz="0" w:space="0" w:color="auto"/>
                    <w:right w:val="none" w:sz="0" w:space="0" w:color="auto"/>
                  </w:divBdr>
                </w:div>
                <w:div w:id="1807383396">
                  <w:marLeft w:val="300"/>
                  <w:marRight w:val="0"/>
                  <w:marTop w:val="75"/>
                  <w:marBottom w:val="0"/>
                  <w:divBdr>
                    <w:top w:val="none" w:sz="0" w:space="0" w:color="auto"/>
                    <w:left w:val="none" w:sz="0" w:space="0" w:color="auto"/>
                    <w:bottom w:val="none" w:sz="0" w:space="0" w:color="auto"/>
                    <w:right w:val="none" w:sz="0" w:space="0" w:color="auto"/>
                  </w:divBdr>
                </w:div>
                <w:div w:id="207836523">
                  <w:marLeft w:val="300"/>
                  <w:marRight w:val="0"/>
                  <w:marTop w:val="75"/>
                  <w:marBottom w:val="0"/>
                  <w:divBdr>
                    <w:top w:val="none" w:sz="0" w:space="0" w:color="auto"/>
                    <w:left w:val="none" w:sz="0" w:space="0" w:color="auto"/>
                    <w:bottom w:val="none" w:sz="0" w:space="0" w:color="auto"/>
                    <w:right w:val="none" w:sz="0" w:space="0" w:color="auto"/>
                  </w:divBdr>
                  <w:divsChild>
                    <w:div w:id="1362627061">
                      <w:marLeft w:val="750"/>
                      <w:marRight w:val="0"/>
                      <w:marTop w:val="0"/>
                      <w:marBottom w:val="0"/>
                      <w:divBdr>
                        <w:top w:val="none" w:sz="0" w:space="0" w:color="auto"/>
                        <w:left w:val="none" w:sz="0" w:space="0" w:color="auto"/>
                        <w:bottom w:val="none" w:sz="0" w:space="0" w:color="auto"/>
                        <w:right w:val="none" w:sz="0" w:space="0" w:color="auto"/>
                      </w:divBdr>
                    </w:div>
                    <w:div w:id="159079868">
                      <w:marLeft w:val="750"/>
                      <w:marRight w:val="0"/>
                      <w:marTop w:val="0"/>
                      <w:marBottom w:val="0"/>
                      <w:divBdr>
                        <w:top w:val="none" w:sz="0" w:space="0" w:color="auto"/>
                        <w:left w:val="none" w:sz="0" w:space="0" w:color="auto"/>
                        <w:bottom w:val="none" w:sz="0" w:space="0" w:color="auto"/>
                        <w:right w:val="none" w:sz="0" w:space="0" w:color="auto"/>
                      </w:divBdr>
                    </w:div>
                  </w:divsChild>
                </w:div>
                <w:div w:id="1670712408">
                  <w:marLeft w:val="300"/>
                  <w:marRight w:val="0"/>
                  <w:marTop w:val="75"/>
                  <w:marBottom w:val="0"/>
                  <w:divBdr>
                    <w:top w:val="none" w:sz="0" w:space="0" w:color="auto"/>
                    <w:left w:val="none" w:sz="0" w:space="0" w:color="auto"/>
                    <w:bottom w:val="none" w:sz="0" w:space="0" w:color="auto"/>
                    <w:right w:val="none" w:sz="0" w:space="0" w:color="auto"/>
                  </w:divBdr>
                  <w:divsChild>
                    <w:div w:id="255749377">
                      <w:marLeft w:val="750"/>
                      <w:marRight w:val="0"/>
                      <w:marTop w:val="0"/>
                      <w:marBottom w:val="0"/>
                      <w:divBdr>
                        <w:top w:val="none" w:sz="0" w:space="0" w:color="auto"/>
                        <w:left w:val="none" w:sz="0" w:space="0" w:color="auto"/>
                        <w:bottom w:val="none" w:sz="0" w:space="0" w:color="auto"/>
                        <w:right w:val="none" w:sz="0" w:space="0" w:color="auto"/>
                      </w:divBdr>
                    </w:div>
                  </w:divsChild>
                </w:div>
                <w:div w:id="1154448991">
                  <w:marLeft w:val="300"/>
                  <w:marRight w:val="0"/>
                  <w:marTop w:val="75"/>
                  <w:marBottom w:val="0"/>
                  <w:divBdr>
                    <w:top w:val="none" w:sz="0" w:space="0" w:color="auto"/>
                    <w:left w:val="none" w:sz="0" w:space="0" w:color="auto"/>
                    <w:bottom w:val="none" w:sz="0" w:space="0" w:color="auto"/>
                    <w:right w:val="none" w:sz="0" w:space="0" w:color="auto"/>
                  </w:divBdr>
                  <w:divsChild>
                    <w:div w:id="242683806">
                      <w:marLeft w:val="750"/>
                      <w:marRight w:val="0"/>
                      <w:marTop w:val="0"/>
                      <w:marBottom w:val="0"/>
                      <w:divBdr>
                        <w:top w:val="none" w:sz="0" w:space="0" w:color="auto"/>
                        <w:left w:val="none" w:sz="0" w:space="0" w:color="auto"/>
                        <w:bottom w:val="none" w:sz="0" w:space="0" w:color="auto"/>
                        <w:right w:val="none" w:sz="0" w:space="0" w:color="auto"/>
                      </w:divBdr>
                    </w:div>
                    <w:div w:id="948702996">
                      <w:marLeft w:val="750"/>
                      <w:marRight w:val="0"/>
                      <w:marTop w:val="0"/>
                      <w:marBottom w:val="0"/>
                      <w:divBdr>
                        <w:top w:val="none" w:sz="0" w:space="0" w:color="auto"/>
                        <w:left w:val="none" w:sz="0" w:space="0" w:color="auto"/>
                        <w:bottom w:val="none" w:sz="0" w:space="0" w:color="auto"/>
                        <w:right w:val="none" w:sz="0" w:space="0" w:color="auto"/>
                      </w:divBdr>
                    </w:div>
                    <w:div w:id="1991247667">
                      <w:marLeft w:val="750"/>
                      <w:marRight w:val="0"/>
                      <w:marTop w:val="0"/>
                      <w:marBottom w:val="0"/>
                      <w:divBdr>
                        <w:top w:val="none" w:sz="0" w:space="0" w:color="auto"/>
                        <w:left w:val="none" w:sz="0" w:space="0" w:color="auto"/>
                        <w:bottom w:val="none" w:sz="0" w:space="0" w:color="auto"/>
                        <w:right w:val="none" w:sz="0" w:space="0" w:color="auto"/>
                      </w:divBdr>
                    </w:div>
                  </w:divsChild>
                </w:div>
                <w:div w:id="574633253">
                  <w:marLeft w:val="300"/>
                  <w:marRight w:val="0"/>
                  <w:marTop w:val="75"/>
                  <w:marBottom w:val="0"/>
                  <w:divBdr>
                    <w:top w:val="none" w:sz="0" w:space="0" w:color="auto"/>
                    <w:left w:val="none" w:sz="0" w:space="0" w:color="auto"/>
                    <w:bottom w:val="none" w:sz="0" w:space="0" w:color="auto"/>
                    <w:right w:val="none" w:sz="0" w:space="0" w:color="auto"/>
                  </w:divBdr>
                  <w:divsChild>
                    <w:div w:id="665131017">
                      <w:marLeft w:val="750"/>
                      <w:marRight w:val="0"/>
                      <w:marTop w:val="0"/>
                      <w:marBottom w:val="0"/>
                      <w:divBdr>
                        <w:top w:val="none" w:sz="0" w:space="0" w:color="auto"/>
                        <w:left w:val="none" w:sz="0" w:space="0" w:color="auto"/>
                        <w:bottom w:val="none" w:sz="0" w:space="0" w:color="auto"/>
                        <w:right w:val="none" w:sz="0" w:space="0" w:color="auto"/>
                      </w:divBdr>
                    </w:div>
                  </w:divsChild>
                </w:div>
                <w:div w:id="1219585738">
                  <w:marLeft w:val="300"/>
                  <w:marRight w:val="0"/>
                  <w:marTop w:val="75"/>
                  <w:marBottom w:val="0"/>
                  <w:divBdr>
                    <w:top w:val="none" w:sz="0" w:space="0" w:color="auto"/>
                    <w:left w:val="none" w:sz="0" w:space="0" w:color="auto"/>
                    <w:bottom w:val="none" w:sz="0" w:space="0" w:color="auto"/>
                    <w:right w:val="none" w:sz="0" w:space="0" w:color="auto"/>
                  </w:divBdr>
                  <w:divsChild>
                    <w:div w:id="1424951904">
                      <w:marLeft w:val="750"/>
                      <w:marRight w:val="0"/>
                      <w:marTop w:val="0"/>
                      <w:marBottom w:val="0"/>
                      <w:divBdr>
                        <w:top w:val="none" w:sz="0" w:space="0" w:color="auto"/>
                        <w:left w:val="none" w:sz="0" w:space="0" w:color="auto"/>
                        <w:bottom w:val="none" w:sz="0" w:space="0" w:color="auto"/>
                        <w:right w:val="none" w:sz="0" w:space="0" w:color="auto"/>
                      </w:divBdr>
                    </w:div>
                    <w:div w:id="213466294">
                      <w:marLeft w:val="750"/>
                      <w:marRight w:val="0"/>
                      <w:marTop w:val="0"/>
                      <w:marBottom w:val="0"/>
                      <w:divBdr>
                        <w:top w:val="none" w:sz="0" w:space="0" w:color="auto"/>
                        <w:left w:val="none" w:sz="0" w:space="0" w:color="auto"/>
                        <w:bottom w:val="none" w:sz="0" w:space="0" w:color="auto"/>
                        <w:right w:val="none" w:sz="0" w:space="0" w:color="auto"/>
                      </w:divBdr>
                    </w:div>
                    <w:div w:id="545795594">
                      <w:marLeft w:val="750"/>
                      <w:marRight w:val="0"/>
                      <w:marTop w:val="0"/>
                      <w:marBottom w:val="0"/>
                      <w:divBdr>
                        <w:top w:val="none" w:sz="0" w:space="0" w:color="auto"/>
                        <w:left w:val="none" w:sz="0" w:space="0" w:color="auto"/>
                        <w:bottom w:val="none" w:sz="0" w:space="0" w:color="auto"/>
                        <w:right w:val="none" w:sz="0" w:space="0" w:color="auto"/>
                      </w:divBdr>
                    </w:div>
                  </w:divsChild>
                </w:div>
                <w:div w:id="42602842">
                  <w:marLeft w:val="300"/>
                  <w:marRight w:val="0"/>
                  <w:marTop w:val="75"/>
                  <w:marBottom w:val="0"/>
                  <w:divBdr>
                    <w:top w:val="none" w:sz="0" w:space="0" w:color="auto"/>
                    <w:left w:val="none" w:sz="0" w:space="0" w:color="auto"/>
                    <w:bottom w:val="none" w:sz="0" w:space="0" w:color="auto"/>
                    <w:right w:val="none" w:sz="0" w:space="0" w:color="auto"/>
                  </w:divBdr>
                  <w:divsChild>
                    <w:div w:id="220019516">
                      <w:marLeft w:val="750"/>
                      <w:marRight w:val="0"/>
                      <w:marTop w:val="0"/>
                      <w:marBottom w:val="0"/>
                      <w:divBdr>
                        <w:top w:val="none" w:sz="0" w:space="0" w:color="auto"/>
                        <w:left w:val="none" w:sz="0" w:space="0" w:color="auto"/>
                        <w:bottom w:val="none" w:sz="0" w:space="0" w:color="auto"/>
                        <w:right w:val="none" w:sz="0" w:space="0" w:color="auto"/>
                      </w:divBdr>
                    </w:div>
                  </w:divsChild>
                </w:div>
                <w:div w:id="502209841">
                  <w:marLeft w:val="300"/>
                  <w:marRight w:val="0"/>
                  <w:marTop w:val="75"/>
                  <w:marBottom w:val="0"/>
                  <w:divBdr>
                    <w:top w:val="none" w:sz="0" w:space="0" w:color="auto"/>
                    <w:left w:val="none" w:sz="0" w:space="0" w:color="auto"/>
                    <w:bottom w:val="none" w:sz="0" w:space="0" w:color="auto"/>
                    <w:right w:val="none" w:sz="0" w:space="0" w:color="auto"/>
                  </w:divBdr>
                  <w:divsChild>
                    <w:div w:id="656611413">
                      <w:marLeft w:val="750"/>
                      <w:marRight w:val="0"/>
                      <w:marTop w:val="0"/>
                      <w:marBottom w:val="0"/>
                      <w:divBdr>
                        <w:top w:val="none" w:sz="0" w:space="0" w:color="auto"/>
                        <w:left w:val="none" w:sz="0" w:space="0" w:color="auto"/>
                        <w:bottom w:val="none" w:sz="0" w:space="0" w:color="auto"/>
                        <w:right w:val="none" w:sz="0" w:space="0" w:color="auto"/>
                      </w:divBdr>
                    </w:div>
                    <w:div w:id="1926841546">
                      <w:marLeft w:val="750"/>
                      <w:marRight w:val="0"/>
                      <w:marTop w:val="0"/>
                      <w:marBottom w:val="0"/>
                      <w:divBdr>
                        <w:top w:val="none" w:sz="0" w:space="0" w:color="auto"/>
                        <w:left w:val="none" w:sz="0" w:space="0" w:color="auto"/>
                        <w:bottom w:val="none" w:sz="0" w:space="0" w:color="auto"/>
                        <w:right w:val="none" w:sz="0" w:space="0" w:color="auto"/>
                      </w:divBdr>
                    </w:div>
                  </w:divsChild>
                </w:div>
                <w:div w:id="1367440772">
                  <w:marLeft w:val="300"/>
                  <w:marRight w:val="0"/>
                  <w:marTop w:val="75"/>
                  <w:marBottom w:val="0"/>
                  <w:divBdr>
                    <w:top w:val="none" w:sz="0" w:space="0" w:color="auto"/>
                    <w:left w:val="none" w:sz="0" w:space="0" w:color="auto"/>
                    <w:bottom w:val="none" w:sz="0" w:space="0" w:color="auto"/>
                    <w:right w:val="none" w:sz="0" w:space="0" w:color="auto"/>
                  </w:divBdr>
                  <w:divsChild>
                    <w:div w:id="45186846">
                      <w:marLeft w:val="750"/>
                      <w:marRight w:val="0"/>
                      <w:marTop w:val="0"/>
                      <w:marBottom w:val="0"/>
                      <w:divBdr>
                        <w:top w:val="none" w:sz="0" w:space="0" w:color="auto"/>
                        <w:left w:val="none" w:sz="0" w:space="0" w:color="auto"/>
                        <w:bottom w:val="none" w:sz="0" w:space="0" w:color="auto"/>
                        <w:right w:val="none" w:sz="0" w:space="0" w:color="auto"/>
                      </w:divBdr>
                    </w:div>
                  </w:divsChild>
                </w:div>
                <w:div w:id="1692877611">
                  <w:marLeft w:val="300"/>
                  <w:marRight w:val="0"/>
                  <w:marTop w:val="75"/>
                  <w:marBottom w:val="0"/>
                  <w:divBdr>
                    <w:top w:val="none" w:sz="0" w:space="0" w:color="auto"/>
                    <w:left w:val="none" w:sz="0" w:space="0" w:color="auto"/>
                    <w:bottom w:val="none" w:sz="0" w:space="0" w:color="auto"/>
                    <w:right w:val="none" w:sz="0" w:space="0" w:color="auto"/>
                  </w:divBdr>
                  <w:divsChild>
                    <w:div w:id="1628122715">
                      <w:marLeft w:val="750"/>
                      <w:marRight w:val="0"/>
                      <w:marTop w:val="0"/>
                      <w:marBottom w:val="0"/>
                      <w:divBdr>
                        <w:top w:val="none" w:sz="0" w:space="0" w:color="auto"/>
                        <w:left w:val="none" w:sz="0" w:space="0" w:color="auto"/>
                        <w:bottom w:val="none" w:sz="0" w:space="0" w:color="auto"/>
                        <w:right w:val="none" w:sz="0" w:space="0" w:color="auto"/>
                      </w:divBdr>
                    </w:div>
                  </w:divsChild>
                </w:div>
                <w:div w:id="182786903">
                  <w:marLeft w:val="300"/>
                  <w:marRight w:val="0"/>
                  <w:marTop w:val="75"/>
                  <w:marBottom w:val="0"/>
                  <w:divBdr>
                    <w:top w:val="none" w:sz="0" w:space="0" w:color="auto"/>
                    <w:left w:val="none" w:sz="0" w:space="0" w:color="auto"/>
                    <w:bottom w:val="none" w:sz="0" w:space="0" w:color="auto"/>
                    <w:right w:val="none" w:sz="0" w:space="0" w:color="auto"/>
                  </w:divBdr>
                  <w:divsChild>
                    <w:div w:id="1414205655">
                      <w:marLeft w:val="750"/>
                      <w:marRight w:val="0"/>
                      <w:marTop w:val="0"/>
                      <w:marBottom w:val="0"/>
                      <w:divBdr>
                        <w:top w:val="none" w:sz="0" w:space="0" w:color="auto"/>
                        <w:left w:val="none" w:sz="0" w:space="0" w:color="auto"/>
                        <w:bottom w:val="none" w:sz="0" w:space="0" w:color="auto"/>
                        <w:right w:val="none" w:sz="0" w:space="0" w:color="auto"/>
                      </w:divBdr>
                    </w:div>
                  </w:divsChild>
                </w:div>
                <w:div w:id="1815176691">
                  <w:marLeft w:val="300"/>
                  <w:marRight w:val="0"/>
                  <w:marTop w:val="75"/>
                  <w:marBottom w:val="0"/>
                  <w:divBdr>
                    <w:top w:val="none" w:sz="0" w:space="0" w:color="auto"/>
                    <w:left w:val="none" w:sz="0" w:space="0" w:color="auto"/>
                    <w:bottom w:val="none" w:sz="0" w:space="0" w:color="auto"/>
                    <w:right w:val="none" w:sz="0" w:space="0" w:color="auto"/>
                  </w:divBdr>
                </w:div>
                <w:div w:id="838083751">
                  <w:marLeft w:val="300"/>
                  <w:marRight w:val="0"/>
                  <w:marTop w:val="75"/>
                  <w:marBottom w:val="0"/>
                  <w:divBdr>
                    <w:top w:val="none" w:sz="0" w:space="0" w:color="auto"/>
                    <w:left w:val="none" w:sz="0" w:space="0" w:color="auto"/>
                    <w:bottom w:val="none" w:sz="0" w:space="0" w:color="auto"/>
                    <w:right w:val="none" w:sz="0" w:space="0" w:color="auto"/>
                  </w:divBdr>
                </w:div>
                <w:div w:id="504367423">
                  <w:marLeft w:val="300"/>
                  <w:marRight w:val="0"/>
                  <w:marTop w:val="75"/>
                  <w:marBottom w:val="0"/>
                  <w:divBdr>
                    <w:top w:val="none" w:sz="0" w:space="0" w:color="auto"/>
                    <w:left w:val="none" w:sz="0" w:space="0" w:color="auto"/>
                    <w:bottom w:val="none" w:sz="0" w:space="0" w:color="auto"/>
                    <w:right w:val="none" w:sz="0" w:space="0" w:color="auto"/>
                  </w:divBdr>
                  <w:divsChild>
                    <w:div w:id="740182151">
                      <w:marLeft w:val="750"/>
                      <w:marRight w:val="0"/>
                      <w:marTop w:val="0"/>
                      <w:marBottom w:val="0"/>
                      <w:divBdr>
                        <w:top w:val="none" w:sz="0" w:space="0" w:color="auto"/>
                        <w:left w:val="none" w:sz="0" w:space="0" w:color="auto"/>
                        <w:bottom w:val="none" w:sz="0" w:space="0" w:color="auto"/>
                        <w:right w:val="none" w:sz="0" w:space="0" w:color="auto"/>
                      </w:divBdr>
                    </w:div>
                    <w:div w:id="1847596785">
                      <w:marLeft w:val="750"/>
                      <w:marRight w:val="0"/>
                      <w:marTop w:val="0"/>
                      <w:marBottom w:val="0"/>
                      <w:divBdr>
                        <w:top w:val="none" w:sz="0" w:space="0" w:color="auto"/>
                        <w:left w:val="none" w:sz="0" w:space="0" w:color="auto"/>
                        <w:bottom w:val="none" w:sz="0" w:space="0" w:color="auto"/>
                        <w:right w:val="none" w:sz="0" w:space="0" w:color="auto"/>
                      </w:divBdr>
                    </w:div>
                  </w:divsChild>
                </w:div>
                <w:div w:id="1009989205">
                  <w:marLeft w:val="300"/>
                  <w:marRight w:val="0"/>
                  <w:marTop w:val="75"/>
                  <w:marBottom w:val="0"/>
                  <w:divBdr>
                    <w:top w:val="none" w:sz="0" w:space="0" w:color="auto"/>
                    <w:left w:val="none" w:sz="0" w:space="0" w:color="auto"/>
                    <w:bottom w:val="none" w:sz="0" w:space="0" w:color="auto"/>
                    <w:right w:val="none" w:sz="0" w:space="0" w:color="auto"/>
                  </w:divBdr>
                  <w:divsChild>
                    <w:div w:id="1208881885">
                      <w:marLeft w:val="750"/>
                      <w:marRight w:val="0"/>
                      <w:marTop w:val="0"/>
                      <w:marBottom w:val="0"/>
                      <w:divBdr>
                        <w:top w:val="none" w:sz="0" w:space="0" w:color="auto"/>
                        <w:left w:val="none" w:sz="0" w:space="0" w:color="auto"/>
                        <w:bottom w:val="none" w:sz="0" w:space="0" w:color="auto"/>
                        <w:right w:val="none" w:sz="0" w:space="0" w:color="auto"/>
                      </w:divBdr>
                    </w:div>
                  </w:divsChild>
                </w:div>
                <w:div w:id="2036729182">
                  <w:marLeft w:val="300"/>
                  <w:marRight w:val="0"/>
                  <w:marTop w:val="75"/>
                  <w:marBottom w:val="0"/>
                  <w:divBdr>
                    <w:top w:val="none" w:sz="0" w:space="0" w:color="auto"/>
                    <w:left w:val="none" w:sz="0" w:space="0" w:color="auto"/>
                    <w:bottom w:val="none" w:sz="0" w:space="0" w:color="auto"/>
                    <w:right w:val="none" w:sz="0" w:space="0" w:color="auto"/>
                  </w:divBdr>
                  <w:divsChild>
                    <w:div w:id="1709990142">
                      <w:marLeft w:val="750"/>
                      <w:marRight w:val="0"/>
                      <w:marTop w:val="0"/>
                      <w:marBottom w:val="0"/>
                      <w:divBdr>
                        <w:top w:val="none" w:sz="0" w:space="0" w:color="auto"/>
                        <w:left w:val="none" w:sz="0" w:space="0" w:color="auto"/>
                        <w:bottom w:val="none" w:sz="0" w:space="0" w:color="auto"/>
                        <w:right w:val="none" w:sz="0" w:space="0" w:color="auto"/>
                      </w:divBdr>
                    </w:div>
                    <w:div w:id="516777082">
                      <w:marLeft w:val="750"/>
                      <w:marRight w:val="0"/>
                      <w:marTop w:val="0"/>
                      <w:marBottom w:val="0"/>
                      <w:divBdr>
                        <w:top w:val="none" w:sz="0" w:space="0" w:color="auto"/>
                        <w:left w:val="none" w:sz="0" w:space="0" w:color="auto"/>
                        <w:bottom w:val="none" w:sz="0" w:space="0" w:color="auto"/>
                        <w:right w:val="none" w:sz="0" w:space="0" w:color="auto"/>
                      </w:divBdr>
                    </w:div>
                    <w:div w:id="843856086">
                      <w:marLeft w:val="750"/>
                      <w:marRight w:val="0"/>
                      <w:marTop w:val="0"/>
                      <w:marBottom w:val="0"/>
                      <w:divBdr>
                        <w:top w:val="none" w:sz="0" w:space="0" w:color="auto"/>
                        <w:left w:val="none" w:sz="0" w:space="0" w:color="auto"/>
                        <w:bottom w:val="none" w:sz="0" w:space="0" w:color="auto"/>
                        <w:right w:val="none" w:sz="0" w:space="0" w:color="auto"/>
                      </w:divBdr>
                    </w:div>
                  </w:divsChild>
                </w:div>
                <w:div w:id="770662724">
                  <w:marLeft w:val="300"/>
                  <w:marRight w:val="0"/>
                  <w:marTop w:val="75"/>
                  <w:marBottom w:val="0"/>
                  <w:divBdr>
                    <w:top w:val="none" w:sz="0" w:space="0" w:color="auto"/>
                    <w:left w:val="none" w:sz="0" w:space="0" w:color="auto"/>
                    <w:bottom w:val="none" w:sz="0" w:space="0" w:color="auto"/>
                    <w:right w:val="none" w:sz="0" w:space="0" w:color="auto"/>
                  </w:divBdr>
                  <w:divsChild>
                    <w:div w:id="2087652431">
                      <w:marLeft w:val="750"/>
                      <w:marRight w:val="0"/>
                      <w:marTop w:val="0"/>
                      <w:marBottom w:val="0"/>
                      <w:divBdr>
                        <w:top w:val="none" w:sz="0" w:space="0" w:color="auto"/>
                        <w:left w:val="none" w:sz="0" w:space="0" w:color="auto"/>
                        <w:bottom w:val="none" w:sz="0" w:space="0" w:color="auto"/>
                        <w:right w:val="none" w:sz="0" w:space="0" w:color="auto"/>
                      </w:divBdr>
                    </w:div>
                  </w:divsChild>
                </w:div>
                <w:div w:id="1104880043">
                  <w:marLeft w:val="300"/>
                  <w:marRight w:val="0"/>
                  <w:marTop w:val="75"/>
                  <w:marBottom w:val="0"/>
                  <w:divBdr>
                    <w:top w:val="none" w:sz="0" w:space="0" w:color="auto"/>
                    <w:left w:val="none" w:sz="0" w:space="0" w:color="auto"/>
                    <w:bottom w:val="none" w:sz="0" w:space="0" w:color="auto"/>
                    <w:right w:val="none" w:sz="0" w:space="0" w:color="auto"/>
                  </w:divBdr>
                  <w:divsChild>
                    <w:div w:id="190195460">
                      <w:marLeft w:val="750"/>
                      <w:marRight w:val="0"/>
                      <w:marTop w:val="0"/>
                      <w:marBottom w:val="0"/>
                      <w:divBdr>
                        <w:top w:val="none" w:sz="0" w:space="0" w:color="auto"/>
                        <w:left w:val="none" w:sz="0" w:space="0" w:color="auto"/>
                        <w:bottom w:val="none" w:sz="0" w:space="0" w:color="auto"/>
                        <w:right w:val="none" w:sz="0" w:space="0" w:color="auto"/>
                      </w:divBdr>
                    </w:div>
                    <w:div w:id="1668434964">
                      <w:marLeft w:val="750"/>
                      <w:marRight w:val="0"/>
                      <w:marTop w:val="0"/>
                      <w:marBottom w:val="0"/>
                      <w:divBdr>
                        <w:top w:val="none" w:sz="0" w:space="0" w:color="auto"/>
                        <w:left w:val="none" w:sz="0" w:space="0" w:color="auto"/>
                        <w:bottom w:val="none" w:sz="0" w:space="0" w:color="auto"/>
                        <w:right w:val="none" w:sz="0" w:space="0" w:color="auto"/>
                      </w:divBdr>
                    </w:div>
                    <w:div w:id="1192064207">
                      <w:marLeft w:val="750"/>
                      <w:marRight w:val="0"/>
                      <w:marTop w:val="0"/>
                      <w:marBottom w:val="0"/>
                      <w:divBdr>
                        <w:top w:val="none" w:sz="0" w:space="0" w:color="auto"/>
                        <w:left w:val="none" w:sz="0" w:space="0" w:color="auto"/>
                        <w:bottom w:val="none" w:sz="0" w:space="0" w:color="auto"/>
                        <w:right w:val="none" w:sz="0" w:space="0" w:color="auto"/>
                      </w:divBdr>
                    </w:div>
                  </w:divsChild>
                </w:div>
                <w:div w:id="2035112310">
                  <w:marLeft w:val="300"/>
                  <w:marRight w:val="0"/>
                  <w:marTop w:val="75"/>
                  <w:marBottom w:val="0"/>
                  <w:divBdr>
                    <w:top w:val="none" w:sz="0" w:space="0" w:color="auto"/>
                    <w:left w:val="none" w:sz="0" w:space="0" w:color="auto"/>
                    <w:bottom w:val="none" w:sz="0" w:space="0" w:color="auto"/>
                    <w:right w:val="none" w:sz="0" w:space="0" w:color="auto"/>
                  </w:divBdr>
                  <w:divsChild>
                    <w:div w:id="984744880">
                      <w:marLeft w:val="750"/>
                      <w:marRight w:val="0"/>
                      <w:marTop w:val="0"/>
                      <w:marBottom w:val="0"/>
                      <w:divBdr>
                        <w:top w:val="none" w:sz="0" w:space="0" w:color="auto"/>
                        <w:left w:val="none" w:sz="0" w:space="0" w:color="auto"/>
                        <w:bottom w:val="none" w:sz="0" w:space="0" w:color="auto"/>
                        <w:right w:val="none" w:sz="0" w:space="0" w:color="auto"/>
                      </w:divBdr>
                    </w:div>
                  </w:divsChild>
                </w:div>
                <w:div w:id="910626081">
                  <w:marLeft w:val="300"/>
                  <w:marRight w:val="0"/>
                  <w:marTop w:val="75"/>
                  <w:marBottom w:val="0"/>
                  <w:divBdr>
                    <w:top w:val="none" w:sz="0" w:space="0" w:color="auto"/>
                    <w:left w:val="none" w:sz="0" w:space="0" w:color="auto"/>
                    <w:bottom w:val="none" w:sz="0" w:space="0" w:color="auto"/>
                    <w:right w:val="none" w:sz="0" w:space="0" w:color="auto"/>
                  </w:divBdr>
                  <w:divsChild>
                    <w:div w:id="791635922">
                      <w:marLeft w:val="750"/>
                      <w:marRight w:val="0"/>
                      <w:marTop w:val="0"/>
                      <w:marBottom w:val="0"/>
                      <w:divBdr>
                        <w:top w:val="none" w:sz="0" w:space="0" w:color="auto"/>
                        <w:left w:val="none" w:sz="0" w:space="0" w:color="auto"/>
                        <w:bottom w:val="none" w:sz="0" w:space="0" w:color="auto"/>
                        <w:right w:val="none" w:sz="0" w:space="0" w:color="auto"/>
                      </w:divBdr>
                    </w:div>
                    <w:div w:id="272983038">
                      <w:marLeft w:val="750"/>
                      <w:marRight w:val="0"/>
                      <w:marTop w:val="0"/>
                      <w:marBottom w:val="0"/>
                      <w:divBdr>
                        <w:top w:val="none" w:sz="0" w:space="0" w:color="auto"/>
                        <w:left w:val="none" w:sz="0" w:space="0" w:color="auto"/>
                        <w:bottom w:val="none" w:sz="0" w:space="0" w:color="auto"/>
                        <w:right w:val="none" w:sz="0" w:space="0" w:color="auto"/>
                      </w:divBdr>
                    </w:div>
                  </w:divsChild>
                </w:div>
                <w:div w:id="1614943837">
                  <w:marLeft w:val="300"/>
                  <w:marRight w:val="0"/>
                  <w:marTop w:val="75"/>
                  <w:marBottom w:val="0"/>
                  <w:divBdr>
                    <w:top w:val="none" w:sz="0" w:space="0" w:color="auto"/>
                    <w:left w:val="none" w:sz="0" w:space="0" w:color="auto"/>
                    <w:bottom w:val="none" w:sz="0" w:space="0" w:color="auto"/>
                    <w:right w:val="none" w:sz="0" w:space="0" w:color="auto"/>
                  </w:divBdr>
                  <w:divsChild>
                    <w:div w:id="889607286">
                      <w:marLeft w:val="750"/>
                      <w:marRight w:val="0"/>
                      <w:marTop w:val="0"/>
                      <w:marBottom w:val="0"/>
                      <w:divBdr>
                        <w:top w:val="none" w:sz="0" w:space="0" w:color="auto"/>
                        <w:left w:val="none" w:sz="0" w:space="0" w:color="auto"/>
                        <w:bottom w:val="none" w:sz="0" w:space="0" w:color="auto"/>
                        <w:right w:val="none" w:sz="0" w:space="0" w:color="auto"/>
                      </w:divBdr>
                    </w:div>
                  </w:divsChild>
                </w:div>
                <w:div w:id="785277632">
                  <w:marLeft w:val="300"/>
                  <w:marRight w:val="0"/>
                  <w:marTop w:val="75"/>
                  <w:marBottom w:val="0"/>
                  <w:divBdr>
                    <w:top w:val="none" w:sz="0" w:space="0" w:color="auto"/>
                    <w:left w:val="none" w:sz="0" w:space="0" w:color="auto"/>
                    <w:bottom w:val="none" w:sz="0" w:space="0" w:color="auto"/>
                    <w:right w:val="none" w:sz="0" w:space="0" w:color="auto"/>
                  </w:divBdr>
                  <w:divsChild>
                    <w:div w:id="2022316939">
                      <w:marLeft w:val="750"/>
                      <w:marRight w:val="0"/>
                      <w:marTop w:val="0"/>
                      <w:marBottom w:val="0"/>
                      <w:divBdr>
                        <w:top w:val="none" w:sz="0" w:space="0" w:color="auto"/>
                        <w:left w:val="none" w:sz="0" w:space="0" w:color="auto"/>
                        <w:bottom w:val="none" w:sz="0" w:space="0" w:color="auto"/>
                        <w:right w:val="none" w:sz="0" w:space="0" w:color="auto"/>
                      </w:divBdr>
                    </w:div>
                  </w:divsChild>
                </w:div>
                <w:div w:id="1866602059">
                  <w:marLeft w:val="300"/>
                  <w:marRight w:val="0"/>
                  <w:marTop w:val="75"/>
                  <w:marBottom w:val="0"/>
                  <w:divBdr>
                    <w:top w:val="none" w:sz="0" w:space="0" w:color="auto"/>
                    <w:left w:val="none" w:sz="0" w:space="0" w:color="auto"/>
                    <w:bottom w:val="none" w:sz="0" w:space="0" w:color="auto"/>
                    <w:right w:val="none" w:sz="0" w:space="0" w:color="auto"/>
                  </w:divBdr>
                  <w:divsChild>
                    <w:div w:id="289630001">
                      <w:marLeft w:val="750"/>
                      <w:marRight w:val="0"/>
                      <w:marTop w:val="0"/>
                      <w:marBottom w:val="0"/>
                      <w:divBdr>
                        <w:top w:val="none" w:sz="0" w:space="0" w:color="auto"/>
                        <w:left w:val="none" w:sz="0" w:space="0" w:color="auto"/>
                        <w:bottom w:val="none" w:sz="0" w:space="0" w:color="auto"/>
                        <w:right w:val="none" w:sz="0" w:space="0" w:color="auto"/>
                      </w:divBdr>
                    </w:div>
                  </w:divsChild>
                </w:div>
                <w:div w:id="1130199220">
                  <w:marLeft w:val="300"/>
                  <w:marRight w:val="0"/>
                  <w:marTop w:val="75"/>
                  <w:marBottom w:val="0"/>
                  <w:divBdr>
                    <w:top w:val="none" w:sz="0" w:space="0" w:color="auto"/>
                    <w:left w:val="none" w:sz="0" w:space="0" w:color="auto"/>
                    <w:bottom w:val="none" w:sz="0" w:space="0" w:color="auto"/>
                    <w:right w:val="none" w:sz="0" w:space="0" w:color="auto"/>
                  </w:divBdr>
                </w:div>
                <w:div w:id="734859477">
                  <w:marLeft w:val="300"/>
                  <w:marRight w:val="0"/>
                  <w:marTop w:val="75"/>
                  <w:marBottom w:val="0"/>
                  <w:divBdr>
                    <w:top w:val="none" w:sz="0" w:space="0" w:color="auto"/>
                    <w:left w:val="none" w:sz="0" w:space="0" w:color="auto"/>
                    <w:bottom w:val="none" w:sz="0" w:space="0" w:color="auto"/>
                    <w:right w:val="none" w:sz="0" w:space="0" w:color="auto"/>
                  </w:divBdr>
                </w:div>
                <w:div w:id="955017373">
                  <w:marLeft w:val="300"/>
                  <w:marRight w:val="0"/>
                  <w:marTop w:val="75"/>
                  <w:marBottom w:val="0"/>
                  <w:divBdr>
                    <w:top w:val="none" w:sz="0" w:space="0" w:color="auto"/>
                    <w:left w:val="none" w:sz="0" w:space="0" w:color="auto"/>
                    <w:bottom w:val="none" w:sz="0" w:space="0" w:color="auto"/>
                    <w:right w:val="none" w:sz="0" w:space="0" w:color="auto"/>
                  </w:divBdr>
                  <w:divsChild>
                    <w:div w:id="1168638986">
                      <w:marLeft w:val="750"/>
                      <w:marRight w:val="0"/>
                      <w:marTop w:val="0"/>
                      <w:marBottom w:val="0"/>
                      <w:divBdr>
                        <w:top w:val="none" w:sz="0" w:space="0" w:color="auto"/>
                        <w:left w:val="none" w:sz="0" w:space="0" w:color="auto"/>
                        <w:bottom w:val="none" w:sz="0" w:space="0" w:color="auto"/>
                        <w:right w:val="none" w:sz="0" w:space="0" w:color="auto"/>
                      </w:divBdr>
                    </w:div>
                    <w:div w:id="2058579890">
                      <w:marLeft w:val="750"/>
                      <w:marRight w:val="0"/>
                      <w:marTop w:val="0"/>
                      <w:marBottom w:val="0"/>
                      <w:divBdr>
                        <w:top w:val="none" w:sz="0" w:space="0" w:color="auto"/>
                        <w:left w:val="none" w:sz="0" w:space="0" w:color="auto"/>
                        <w:bottom w:val="none" w:sz="0" w:space="0" w:color="auto"/>
                        <w:right w:val="none" w:sz="0" w:space="0" w:color="auto"/>
                      </w:divBdr>
                    </w:div>
                  </w:divsChild>
                </w:div>
                <w:div w:id="368343213">
                  <w:marLeft w:val="300"/>
                  <w:marRight w:val="0"/>
                  <w:marTop w:val="75"/>
                  <w:marBottom w:val="0"/>
                  <w:divBdr>
                    <w:top w:val="none" w:sz="0" w:space="0" w:color="auto"/>
                    <w:left w:val="none" w:sz="0" w:space="0" w:color="auto"/>
                    <w:bottom w:val="none" w:sz="0" w:space="0" w:color="auto"/>
                    <w:right w:val="none" w:sz="0" w:space="0" w:color="auto"/>
                  </w:divBdr>
                  <w:divsChild>
                    <w:div w:id="1888755494">
                      <w:marLeft w:val="750"/>
                      <w:marRight w:val="0"/>
                      <w:marTop w:val="0"/>
                      <w:marBottom w:val="0"/>
                      <w:divBdr>
                        <w:top w:val="none" w:sz="0" w:space="0" w:color="auto"/>
                        <w:left w:val="none" w:sz="0" w:space="0" w:color="auto"/>
                        <w:bottom w:val="none" w:sz="0" w:space="0" w:color="auto"/>
                        <w:right w:val="none" w:sz="0" w:space="0" w:color="auto"/>
                      </w:divBdr>
                    </w:div>
                  </w:divsChild>
                </w:div>
                <w:div w:id="39986344">
                  <w:marLeft w:val="300"/>
                  <w:marRight w:val="0"/>
                  <w:marTop w:val="75"/>
                  <w:marBottom w:val="0"/>
                  <w:divBdr>
                    <w:top w:val="none" w:sz="0" w:space="0" w:color="auto"/>
                    <w:left w:val="none" w:sz="0" w:space="0" w:color="auto"/>
                    <w:bottom w:val="none" w:sz="0" w:space="0" w:color="auto"/>
                    <w:right w:val="none" w:sz="0" w:space="0" w:color="auto"/>
                  </w:divBdr>
                  <w:divsChild>
                    <w:div w:id="1085565368">
                      <w:marLeft w:val="750"/>
                      <w:marRight w:val="0"/>
                      <w:marTop w:val="0"/>
                      <w:marBottom w:val="0"/>
                      <w:divBdr>
                        <w:top w:val="none" w:sz="0" w:space="0" w:color="auto"/>
                        <w:left w:val="none" w:sz="0" w:space="0" w:color="auto"/>
                        <w:bottom w:val="none" w:sz="0" w:space="0" w:color="auto"/>
                        <w:right w:val="none" w:sz="0" w:space="0" w:color="auto"/>
                      </w:divBdr>
                    </w:div>
                    <w:div w:id="1388914046">
                      <w:marLeft w:val="750"/>
                      <w:marRight w:val="0"/>
                      <w:marTop w:val="0"/>
                      <w:marBottom w:val="0"/>
                      <w:divBdr>
                        <w:top w:val="none" w:sz="0" w:space="0" w:color="auto"/>
                        <w:left w:val="none" w:sz="0" w:space="0" w:color="auto"/>
                        <w:bottom w:val="none" w:sz="0" w:space="0" w:color="auto"/>
                        <w:right w:val="none" w:sz="0" w:space="0" w:color="auto"/>
                      </w:divBdr>
                    </w:div>
                    <w:div w:id="1721585559">
                      <w:marLeft w:val="750"/>
                      <w:marRight w:val="0"/>
                      <w:marTop w:val="0"/>
                      <w:marBottom w:val="0"/>
                      <w:divBdr>
                        <w:top w:val="none" w:sz="0" w:space="0" w:color="auto"/>
                        <w:left w:val="none" w:sz="0" w:space="0" w:color="auto"/>
                        <w:bottom w:val="none" w:sz="0" w:space="0" w:color="auto"/>
                        <w:right w:val="none" w:sz="0" w:space="0" w:color="auto"/>
                      </w:divBdr>
                    </w:div>
                  </w:divsChild>
                </w:div>
                <w:div w:id="2112430919">
                  <w:marLeft w:val="300"/>
                  <w:marRight w:val="0"/>
                  <w:marTop w:val="75"/>
                  <w:marBottom w:val="0"/>
                  <w:divBdr>
                    <w:top w:val="none" w:sz="0" w:space="0" w:color="auto"/>
                    <w:left w:val="none" w:sz="0" w:space="0" w:color="auto"/>
                    <w:bottom w:val="none" w:sz="0" w:space="0" w:color="auto"/>
                    <w:right w:val="none" w:sz="0" w:space="0" w:color="auto"/>
                  </w:divBdr>
                  <w:divsChild>
                    <w:div w:id="1696269082">
                      <w:marLeft w:val="750"/>
                      <w:marRight w:val="0"/>
                      <w:marTop w:val="0"/>
                      <w:marBottom w:val="0"/>
                      <w:divBdr>
                        <w:top w:val="none" w:sz="0" w:space="0" w:color="auto"/>
                        <w:left w:val="none" w:sz="0" w:space="0" w:color="auto"/>
                        <w:bottom w:val="none" w:sz="0" w:space="0" w:color="auto"/>
                        <w:right w:val="none" w:sz="0" w:space="0" w:color="auto"/>
                      </w:divBdr>
                    </w:div>
                  </w:divsChild>
                </w:div>
                <w:div w:id="402726714">
                  <w:marLeft w:val="300"/>
                  <w:marRight w:val="0"/>
                  <w:marTop w:val="75"/>
                  <w:marBottom w:val="0"/>
                  <w:divBdr>
                    <w:top w:val="none" w:sz="0" w:space="0" w:color="auto"/>
                    <w:left w:val="none" w:sz="0" w:space="0" w:color="auto"/>
                    <w:bottom w:val="none" w:sz="0" w:space="0" w:color="auto"/>
                    <w:right w:val="none" w:sz="0" w:space="0" w:color="auto"/>
                  </w:divBdr>
                  <w:divsChild>
                    <w:div w:id="1987659813">
                      <w:marLeft w:val="750"/>
                      <w:marRight w:val="0"/>
                      <w:marTop w:val="0"/>
                      <w:marBottom w:val="0"/>
                      <w:divBdr>
                        <w:top w:val="none" w:sz="0" w:space="0" w:color="auto"/>
                        <w:left w:val="none" w:sz="0" w:space="0" w:color="auto"/>
                        <w:bottom w:val="none" w:sz="0" w:space="0" w:color="auto"/>
                        <w:right w:val="none" w:sz="0" w:space="0" w:color="auto"/>
                      </w:divBdr>
                    </w:div>
                    <w:div w:id="1604415993">
                      <w:marLeft w:val="750"/>
                      <w:marRight w:val="0"/>
                      <w:marTop w:val="0"/>
                      <w:marBottom w:val="0"/>
                      <w:divBdr>
                        <w:top w:val="none" w:sz="0" w:space="0" w:color="auto"/>
                        <w:left w:val="none" w:sz="0" w:space="0" w:color="auto"/>
                        <w:bottom w:val="none" w:sz="0" w:space="0" w:color="auto"/>
                        <w:right w:val="none" w:sz="0" w:space="0" w:color="auto"/>
                      </w:divBdr>
                    </w:div>
                    <w:div w:id="426005947">
                      <w:marLeft w:val="750"/>
                      <w:marRight w:val="0"/>
                      <w:marTop w:val="0"/>
                      <w:marBottom w:val="0"/>
                      <w:divBdr>
                        <w:top w:val="none" w:sz="0" w:space="0" w:color="auto"/>
                        <w:left w:val="none" w:sz="0" w:space="0" w:color="auto"/>
                        <w:bottom w:val="none" w:sz="0" w:space="0" w:color="auto"/>
                        <w:right w:val="none" w:sz="0" w:space="0" w:color="auto"/>
                      </w:divBdr>
                    </w:div>
                  </w:divsChild>
                </w:div>
                <w:div w:id="357976849">
                  <w:marLeft w:val="300"/>
                  <w:marRight w:val="0"/>
                  <w:marTop w:val="75"/>
                  <w:marBottom w:val="0"/>
                  <w:divBdr>
                    <w:top w:val="none" w:sz="0" w:space="0" w:color="auto"/>
                    <w:left w:val="none" w:sz="0" w:space="0" w:color="auto"/>
                    <w:bottom w:val="none" w:sz="0" w:space="0" w:color="auto"/>
                    <w:right w:val="none" w:sz="0" w:space="0" w:color="auto"/>
                  </w:divBdr>
                  <w:divsChild>
                    <w:div w:id="157815306">
                      <w:marLeft w:val="750"/>
                      <w:marRight w:val="0"/>
                      <w:marTop w:val="0"/>
                      <w:marBottom w:val="0"/>
                      <w:divBdr>
                        <w:top w:val="none" w:sz="0" w:space="0" w:color="auto"/>
                        <w:left w:val="none" w:sz="0" w:space="0" w:color="auto"/>
                        <w:bottom w:val="none" w:sz="0" w:space="0" w:color="auto"/>
                        <w:right w:val="none" w:sz="0" w:space="0" w:color="auto"/>
                      </w:divBdr>
                    </w:div>
                  </w:divsChild>
                </w:div>
                <w:div w:id="1266231482">
                  <w:marLeft w:val="300"/>
                  <w:marRight w:val="0"/>
                  <w:marTop w:val="75"/>
                  <w:marBottom w:val="0"/>
                  <w:divBdr>
                    <w:top w:val="none" w:sz="0" w:space="0" w:color="auto"/>
                    <w:left w:val="none" w:sz="0" w:space="0" w:color="auto"/>
                    <w:bottom w:val="none" w:sz="0" w:space="0" w:color="auto"/>
                    <w:right w:val="none" w:sz="0" w:space="0" w:color="auto"/>
                  </w:divBdr>
                  <w:divsChild>
                    <w:div w:id="1685474180">
                      <w:marLeft w:val="750"/>
                      <w:marRight w:val="0"/>
                      <w:marTop w:val="0"/>
                      <w:marBottom w:val="0"/>
                      <w:divBdr>
                        <w:top w:val="none" w:sz="0" w:space="0" w:color="auto"/>
                        <w:left w:val="none" w:sz="0" w:space="0" w:color="auto"/>
                        <w:bottom w:val="none" w:sz="0" w:space="0" w:color="auto"/>
                        <w:right w:val="none" w:sz="0" w:space="0" w:color="auto"/>
                      </w:divBdr>
                    </w:div>
                    <w:div w:id="786855973">
                      <w:marLeft w:val="750"/>
                      <w:marRight w:val="0"/>
                      <w:marTop w:val="0"/>
                      <w:marBottom w:val="0"/>
                      <w:divBdr>
                        <w:top w:val="none" w:sz="0" w:space="0" w:color="auto"/>
                        <w:left w:val="none" w:sz="0" w:space="0" w:color="auto"/>
                        <w:bottom w:val="none" w:sz="0" w:space="0" w:color="auto"/>
                        <w:right w:val="none" w:sz="0" w:space="0" w:color="auto"/>
                      </w:divBdr>
                    </w:div>
                  </w:divsChild>
                </w:div>
                <w:div w:id="1191915251">
                  <w:marLeft w:val="300"/>
                  <w:marRight w:val="0"/>
                  <w:marTop w:val="75"/>
                  <w:marBottom w:val="0"/>
                  <w:divBdr>
                    <w:top w:val="none" w:sz="0" w:space="0" w:color="auto"/>
                    <w:left w:val="none" w:sz="0" w:space="0" w:color="auto"/>
                    <w:bottom w:val="none" w:sz="0" w:space="0" w:color="auto"/>
                    <w:right w:val="none" w:sz="0" w:space="0" w:color="auto"/>
                  </w:divBdr>
                  <w:divsChild>
                    <w:div w:id="201022846">
                      <w:marLeft w:val="750"/>
                      <w:marRight w:val="0"/>
                      <w:marTop w:val="0"/>
                      <w:marBottom w:val="0"/>
                      <w:divBdr>
                        <w:top w:val="none" w:sz="0" w:space="0" w:color="auto"/>
                        <w:left w:val="none" w:sz="0" w:space="0" w:color="auto"/>
                        <w:bottom w:val="none" w:sz="0" w:space="0" w:color="auto"/>
                        <w:right w:val="none" w:sz="0" w:space="0" w:color="auto"/>
                      </w:divBdr>
                    </w:div>
                  </w:divsChild>
                </w:div>
                <w:div w:id="10036272">
                  <w:marLeft w:val="300"/>
                  <w:marRight w:val="0"/>
                  <w:marTop w:val="75"/>
                  <w:marBottom w:val="0"/>
                  <w:divBdr>
                    <w:top w:val="none" w:sz="0" w:space="0" w:color="auto"/>
                    <w:left w:val="none" w:sz="0" w:space="0" w:color="auto"/>
                    <w:bottom w:val="none" w:sz="0" w:space="0" w:color="auto"/>
                    <w:right w:val="none" w:sz="0" w:space="0" w:color="auto"/>
                  </w:divBdr>
                  <w:divsChild>
                    <w:div w:id="935551556">
                      <w:marLeft w:val="750"/>
                      <w:marRight w:val="0"/>
                      <w:marTop w:val="0"/>
                      <w:marBottom w:val="0"/>
                      <w:divBdr>
                        <w:top w:val="none" w:sz="0" w:space="0" w:color="auto"/>
                        <w:left w:val="none" w:sz="0" w:space="0" w:color="auto"/>
                        <w:bottom w:val="none" w:sz="0" w:space="0" w:color="auto"/>
                        <w:right w:val="none" w:sz="0" w:space="0" w:color="auto"/>
                      </w:divBdr>
                    </w:div>
                  </w:divsChild>
                </w:div>
                <w:div w:id="1724871201">
                  <w:marLeft w:val="300"/>
                  <w:marRight w:val="0"/>
                  <w:marTop w:val="75"/>
                  <w:marBottom w:val="0"/>
                  <w:divBdr>
                    <w:top w:val="none" w:sz="0" w:space="0" w:color="auto"/>
                    <w:left w:val="none" w:sz="0" w:space="0" w:color="auto"/>
                    <w:bottom w:val="none" w:sz="0" w:space="0" w:color="auto"/>
                    <w:right w:val="none" w:sz="0" w:space="0" w:color="auto"/>
                  </w:divBdr>
                  <w:divsChild>
                    <w:div w:id="1752847589">
                      <w:marLeft w:val="750"/>
                      <w:marRight w:val="0"/>
                      <w:marTop w:val="0"/>
                      <w:marBottom w:val="0"/>
                      <w:divBdr>
                        <w:top w:val="none" w:sz="0" w:space="0" w:color="auto"/>
                        <w:left w:val="none" w:sz="0" w:space="0" w:color="auto"/>
                        <w:bottom w:val="none" w:sz="0" w:space="0" w:color="auto"/>
                        <w:right w:val="none" w:sz="0" w:space="0" w:color="auto"/>
                      </w:divBdr>
                    </w:div>
                  </w:divsChild>
                </w:div>
                <w:div w:id="308248272">
                  <w:marLeft w:val="300"/>
                  <w:marRight w:val="0"/>
                  <w:marTop w:val="75"/>
                  <w:marBottom w:val="0"/>
                  <w:divBdr>
                    <w:top w:val="none" w:sz="0" w:space="0" w:color="auto"/>
                    <w:left w:val="none" w:sz="0" w:space="0" w:color="auto"/>
                    <w:bottom w:val="none" w:sz="0" w:space="0" w:color="auto"/>
                    <w:right w:val="none" w:sz="0" w:space="0" w:color="auto"/>
                  </w:divBdr>
                </w:div>
              </w:divsChild>
            </w:div>
            <w:div w:id="1243566813">
              <w:marLeft w:val="0"/>
              <w:marRight w:val="0"/>
              <w:marTop w:val="150"/>
              <w:marBottom w:val="150"/>
              <w:divBdr>
                <w:top w:val="none" w:sz="0" w:space="0" w:color="auto"/>
                <w:left w:val="none" w:sz="0" w:space="0" w:color="auto"/>
                <w:bottom w:val="none" w:sz="0" w:space="0" w:color="auto"/>
                <w:right w:val="none" w:sz="0" w:space="0" w:color="auto"/>
              </w:divBdr>
              <w:divsChild>
                <w:div w:id="126438480">
                  <w:marLeft w:val="300"/>
                  <w:marRight w:val="0"/>
                  <w:marTop w:val="75"/>
                  <w:marBottom w:val="0"/>
                  <w:divBdr>
                    <w:top w:val="none" w:sz="0" w:space="0" w:color="auto"/>
                    <w:left w:val="none" w:sz="0" w:space="0" w:color="auto"/>
                    <w:bottom w:val="none" w:sz="0" w:space="0" w:color="auto"/>
                    <w:right w:val="none" w:sz="0" w:space="0" w:color="auto"/>
                  </w:divBdr>
                </w:div>
                <w:div w:id="854226550">
                  <w:marLeft w:val="300"/>
                  <w:marRight w:val="0"/>
                  <w:marTop w:val="75"/>
                  <w:marBottom w:val="0"/>
                  <w:divBdr>
                    <w:top w:val="none" w:sz="0" w:space="0" w:color="auto"/>
                    <w:left w:val="none" w:sz="0" w:space="0" w:color="auto"/>
                    <w:bottom w:val="none" w:sz="0" w:space="0" w:color="auto"/>
                    <w:right w:val="none" w:sz="0" w:space="0" w:color="auto"/>
                  </w:divBdr>
                  <w:divsChild>
                    <w:div w:id="1009600302">
                      <w:marLeft w:val="750"/>
                      <w:marRight w:val="0"/>
                      <w:marTop w:val="0"/>
                      <w:marBottom w:val="0"/>
                      <w:divBdr>
                        <w:top w:val="none" w:sz="0" w:space="0" w:color="auto"/>
                        <w:left w:val="none" w:sz="0" w:space="0" w:color="auto"/>
                        <w:bottom w:val="none" w:sz="0" w:space="0" w:color="auto"/>
                        <w:right w:val="none" w:sz="0" w:space="0" w:color="auto"/>
                      </w:divBdr>
                    </w:div>
                    <w:div w:id="1263101113">
                      <w:marLeft w:val="750"/>
                      <w:marRight w:val="0"/>
                      <w:marTop w:val="0"/>
                      <w:marBottom w:val="0"/>
                      <w:divBdr>
                        <w:top w:val="none" w:sz="0" w:space="0" w:color="auto"/>
                        <w:left w:val="none" w:sz="0" w:space="0" w:color="auto"/>
                        <w:bottom w:val="none" w:sz="0" w:space="0" w:color="auto"/>
                        <w:right w:val="none" w:sz="0" w:space="0" w:color="auto"/>
                      </w:divBdr>
                    </w:div>
                  </w:divsChild>
                </w:div>
                <w:div w:id="1401708716">
                  <w:marLeft w:val="300"/>
                  <w:marRight w:val="0"/>
                  <w:marTop w:val="75"/>
                  <w:marBottom w:val="0"/>
                  <w:divBdr>
                    <w:top w:val="none" w:sz="0" w:space="0" w:color="auto"/>
                    <w:left w:val="none" w:sz="0" w:space="0" w:color="auto"/>
                    <w:bottom w:val="none" w:sz="0" w:space="0" w:color="auto"/>
                    <w:right w:val="none" w:sz="0" w:space="0" w:color="auto"/>
                  </w:divBdr>
                  <w:divsChild>
                    <w:div w:id="1001003666">
                      <w:marLeft w:val="750"/>
                      <w:marRight w:val="0"/>
                      <w:marTop w:val="0"/>
                      <w:marBottom w:val="0"/>
                      <w:divBdr>
                        <w:top w:val="none" w:sz="0" w:space="0" w:color="auto"/>
                        <w:left w:val="none" w:sz="0" w:space="0" w:color="auto"/>
                        <w:bottom w:val="none" w:sz="0" w:space="0" w:color="auto"/>
                        <w:right w:val="none" w:sz="0" w:space="0" w:color="auto"/>
                      </w:divBdr>
                    </w:div>
                  </w:divsChild>
                </w:div>
                <w:div w:id="606232841">
                  <w:marLeft w:val="300"/>
                  <w:marRight w:val="0"/>
                  <w:marTop w:val="75"/>
                  <w:marBottom w:val="0"/>
                  <w:divBdr>
                    <w:top w:val="none" w:sz="0" w:space="0" w:color="auto"/>
                    <w:left w:val="none" w:sz="0" w:space="0" w:color="auto"/>
                    <w:bottom w:val="none" w:sz="0" w:space="0" w:color="auto"/>
                    <w:right w:val="none" w:sz="0" w:space="0" w:color="auto"/>
                  </w:divBdr>
                  <w:divsChild>
                    <w:div w:id="12713532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70835687">
              <w:marLeft w:val="0"/>
              <w:marRight w:val="0"/>
              <w:marTop w:val="150"/>
              <w:marBottom w:val="150"/>
              <w:divBdr>
                <w:top w:val="none" w:sz="0" w:space="0" w:color="auto"/>
                <w:left w:val="none" w:sz="0" w:space="0" w:color="auto"/>
                <w:bottom w:val="none" w:sz="0" w:space="0" w:color="auto"/>
                <w:right w:val="none" w:sz="0" w:space="0" w:color="auto"/>
              </w:divBdr>
              <w:divsChild>
                <w:div w:id="351497419">
                  <w:marLeft w:val="300"/>
                  <w:marRight w:val="0"/>
                  <w:marTop w:val="75"/>
                  <w:marBottom w:val="0"/>
                  <w:divBdr>
                    <w:top w:val="none" w:sz="0" w:space="0" w:color="auto"/>
                    <w:left w:val="none" w:sz="0" w:space="0" w:color="auto"/>
                    <w:bottom w:val="none" w:sz="0" w:space="0" w:color="auto"/>
                    <w:right w:val="none" w:sz="0" w:space="0" w:color="auto"/>
                  </w:divBdr>
                </w:div>
                <w:div w:id="643237157">
                  <w:marLeft w:val="300"/>
                  <w:marRight w:val="0"/>
                  <w:marTop w:val="75"/>
                  <w:marBottom w:val="0"/>
                  <w:divBdr>
                    <w:top w:val="none" w:sz="0" w:space="0" w:color="auto"/>
                    <w:left w:val="none" w:sz="0" w:space="0" w:color="auto"/>
                    <w:bottom w:val="none" w:sz="0" w:space="0" w:color="auto"/>
                    <w:right w:val="none" w:sz="0" w:space="0" w:color="auto"/>
                  </w:divBdr>
                  <w:divsChild>
                    <w:div w:id="1525634582">
                      <w:marLeft w:val="750"/>
                      <w:marRight w:val="0"/>
                      <w:marTop w:val="0"/>
                      <w:marBottom w:val="0"/>
                      <w:divBdr>
                        <w:top w:val="none" w:sz="0" w:space="0" w:color="auto"/>
                        <w:left w:val="none" w:sz="0" w:space="0" w:color="auto"/>
                        <w:bottom w:val="none" w:sz="0" w:space="0" w:color="auto"/>
                        <w:right w:val="none" w:sz="0" w:space="0" w:color="auto"/>
                      </w:divBdr>
                    </w:div>
                  </w:divsChild>
                </w:div>
                <w:div w:id="1396775333">
                  <w:marLeft w:val="300"/>
                  <w:marRight w:val="0"/>
                  <w:marTop w:val="75"/>
                  <w:marBottom w:val="0"/>
                  <w:divBdr>
                    <w:top w:val="none" w:sz="0" w:space="0" w:color="auto"/>
                    <w:left w:val="none" w:sz="0" w:space="0" w:color="auto"/>
                    <w:bottom w:val="none" w:sz="0" w:space="0" w:color="auto"/>
                    <w:right w:val="none" w:sz="0" w:space="0" w:color="auto"/>
                  </w:divBdr>
                  <w:divsChild>
                    <w:div w:id="1602911802">
                      <w:marLeft w:val="750"/>
                      <w:marRight w:val="0"/>
                      <w:marTop w:val="0"/>
                      <w:marBottom w:val="0"/>
                      <w:divBdr>
                        <w:top w:val="none" w:sz="0" w:space="0" w:color="auto"/>
                        <w:left w:val="none" w:sz="0" w:space="0" w:color="auto"/>
                        <w:bottom w:val="none" w:sz="0" w:space="0" w:color="auto"/>
                        <w:right w:val="none" w:sz="0" w:space="0" w:color="auto"/>
                      </w:divBdr>
                    </w:div>
                    <w:div w:id="651326161">
                      <w:marLeft w:val="750"/>
                      <w:marRight w:val="0"/>
                      <w:marTop w:val="0"/>
                      <w:marBottom w:val="0"/>
                      <w:divBdr>
                        <w:top w:val="none" w:sz="0" w:space="0" w:color="auto"/>
                        <w:left w:val="none" w:sz="0" w:space="0" w:color="auto"/>
                        <w:bottom w:val="none" w:sz="0" w:space="0" w:color="auto"/>
                        <w:right w:val="none" w:sz="0" w:space="0" w:color="auto"/>
                      </w:divBdr>
                    </w:div>
                  </w:divsChild>
                </w:div>
                <w:div w:id="216673825">
                  <w:marLeft w:val="300"/>
                  <w:marRight w:val="0"/>
                  <w:marTop w:val="75"/>
                  <w:marBottom w:val="0"/>
                  <w:divBdr>
                    <w:top w:val="none" w:sz="0" w:space="0" w:color="auto"/>
                    <w:left w:val="none" w:sz="0" w:space="0" w:color="auto"/>
                    <w:bottom w:val="none" w:sz="0" w:space="0" w:color="auto"/>
                    <w:right w:val="none" w:sz="0" w:space="0" w:color="auto"/>
                  </w:divBdr>
                  <w:divsChild>
                    <w:div w:id="1741562596">
                      <w:marLeft w:val="750"/>
                      <w:marRight w:val="0"/>
                      <w:marTop w:val="0"/>
                      <w:marBottom w:val="0"/>
                      <w:divBdr>
                        <w:top w:val="none" w:sz="0" w:space="0" w:color="auto"/>
                        <w:left w:val="none" w:sz="0" w:space="0" w:color="auto"/>
                        <w:bottom w:val="none" w:sz="0" w:space="0" w:color="auto"/>
                        <w:right w:val="none" w:sz="0" w:space="0" w:color="auto"/>
                      </w:divBdr>
                    </w:div>
                  </w:divsChild>
                </w:div>
                <w:div w:id="791557999">
                  <w:marLeft w:val="300"/>
                  <w:marRight w:val="0"/>
                  <w:marTop w:val="75"/>
                  <w:marBottom w:val="0"/>
                  <w:divBdr>
                    <w:top w:val="none" w:sz="0" w:space="0" w:color="auto"/>
                    <w:left w:val="none" w:sz="0" w:space="0" w:color="auto"/>
                    <w:bottom w:val="none" w:sz="0" w:space="0" w:color="auto"/>
                    <w:right w:val="none" w:sz="0" w:space="0" w:color="auto"/>
                  </w:divBdr>
                </w:div>
                <w:div w:id="334773644">
                  <w:marLeft w:val="300"/>
                  <w:marRight w:val="0"/>
                  <w:marTop w:val="75"/>
                  <w:marBottom w:val="0"/>
                  <w:divBdr>
                    <w:top w:val="none" w:sz="0" w:space="0" w:color="auto"/>
                    <w:left w:val="none" w:sz="0" w:space="0" w:color="auto"/>
                    <w:bottom w:val="none" w:sz="0" w:space="0" w:color="auto"/>
                    <w:right w:val="none" w:sz="0" w:space="0" w:color="auto"/>
                  </w:divBdr>
                  <w:divsChild>
                    <w:div w:id="655064876">
                      <w:marLeft w:val="750"/>
                      <w:marRight w:val="0"/>
                      <w:marTop w:val="0"/>
                      <w:marBottom w:val="0"/>
                      <w:divBdr>
                        <w:top w:val="none" w:sz="0" w:space="0" w:color="auto"/>
                        <w:left w:val="none" w:sz="0" w:space="0" w:color="auto"/>
                        <w:bottom w:val="none" w:sz="0" w:space="0" w:color="auto"/>
                        <w:right w:val="none" w:sz="0" w:space="0" w:color="auto"/>
                      </w:divBdr>
                    </w:div>
                    <w:div w:id="1680616842">
                      <w:marLeft w:val="750"/>
                      <w:marRight w:val="0"/>
                      <w:marTop w:val="0"/>
                      <w:marBottom w:val="0"/>
                      <w:divBdr>
                        <w:top w:val="none" w:sz="0" w:space="0" w:color="auto"/>
                        <w:left w:val="none" w:sz="0" w:space="0" w:color="auto"/>
                        <w:bottom w:val="none" w:sz="0" w:space="0" w:color="auto"/>
                        <w:right w:val="none" w:sz="0" w:space="0" w:color="auto"/>
                      </w:divBdr>
                    </w:div>
                  </w:divsChild>
                </w:div>
                <w:div w:id="1126660919">
                  <w:marLeft w:val="300"/>
                  <w:marRight w:val="0"/>
                  <w:marTop w:val="75"/>
                  <w:marBottom w:val="0"/>
                  <w:divBdr>
                    <w:top w:val="none" w:sz="0" w:space="0" w:color="auto"/>
                    <w:left w:val="none" w:sz="0" w:space="0" w:color="auto"/>
                    <w:bottom w:val="none" w:sz="0" w:space="0" w:color="auto"/>
                    <w:right w:val="none" w:sz="0" w:space="0" w:color="auto"/>
                  </w:divBdr>
                </w:div>
                <w:div w:id="420762322">
                  <w:marLeft w:val="300"/>
                  <w:marRight w:val="0"/>
                  <w:marTop w:val="75"/>
                  <w:marBottom w:val="0"/>
                  <w:divBdr>
                    <w:top w:val="none" w:sz="0" w:space="0" w:color="auto"/>
                    <w:left w:val="none" w:sz="0" w:space="0" w:color="auto"/>
                    <w:bottom w:val="none" w:sz="0" w:space="0" w:color="auto"/>
                    <w:right w:val="none" w:sz="0" w:space="0" w:color="auto"/>
                  </w:divBdr>
                  <w:divsChild>
                    <w:div w:id="361631969">
                      <w:marLeft w:val="750"/>
                      <w:marRight w:val="0"/>
                      <w:marTop w:val="0"/>
                      <w:marBottom w:val="0"/>
                      <w:divBdr>
                        <w:top w:val="none" w:sz="0" w:space="0" w:color="auto"/>
                        <w:left w:val="none" w:sz="0" w:space="0" w:color="auto"/>
                        <w:bottom w:val="none" w:sz="0" w:space="0" w:color="auto"/>
                        <w:right w:val="none" w:sz="0" w:space="0" w:color="auto"/>
                      </w:divBdr>
                    </w:div>
                  </w:divsChild>
                </w:div>
                <w:div w:id="966206627">
                  <w:marLeft w:val="300"/>
                  <w:marRight w:val="0"/>
                  <w:marTop w:val="75"/>
                  <w:marBottom w:val="0"/>
                  <w:divBdr>
                    <w:top w:val="none" w:sz="0" w:space="0" w:color="auto"/>
                    <w:left w:val="none" w:sz="0" w:space="0" w:color="auto"/>
                    <w:bottom w:val="none" w:sz="0" w:space="0" w:color="auto"/>
                    <w:right w:val="none" w:sz="0" w:space="0" w:color="auto"/>
                  </w:divBdr>
                  <w:divsChild>
                    <w:div w:id="1865090463">
                      <w:marLeft w:val="750"/>
                      <w:marRight w:val="0"/>
                      <w:marTop w:val="0"/>
                      <w:marBottom w:val="0"/>
                      <w:divBdr>
                        <w:top w:val="none" w:sz="0" w:space="0" w:color="auto"/>
                        <w:left w:val="none" w:sz="0" w:space="0" w:color="auto"/>
                        <w:bottom w:val="none" w:sz="0" w:space="0" w:color="auto"/>
                        <w:right w:val="none" w:sz="0" w:space="0" w:color="auto"/>
                      </w:divBdr>
                    </w:div>
                  </w:divsChild>
                </w:div>
                <w:div w:id="586230940">
                  <w:marLeft w:val="300"/>
                  <w:marRight w:val="0"/>
                  <w:marTop w:val="75"/>
                  <w:marBottom w:val="0"/>
                  <w:divBdr>
                    <w:top w:val="none" w:sz="0" w:space="0" w:color="auto"/>
                    <w:left w:val="none" w:sz="0" w:space="0" w:color="auto"/>
                    <w:bottom w:val="none" w:sz="0" w:space="0" w:color="auto"/>
                    <w:right w:val="none" w:sz="0" w:space="0" w:color="auto"/>
                  </w:divBdr>
                  <w:divsChild>
                    <w:div w:id="342972179">
                      <w:marLeft w:val="750"/>
                      <w:marRight w:val="0"/>
                      <w:marTop w:val="0"/>
                      <w:marBottom w:val="0"/>
                      <w:divBdr>
                        <w:top w:val="none" w:sz="0" w:space="0" w:color="auto"/>
                        <w:left w:val="none" w:sz="0" w:space="0" w:color="auto"/>
                        <w:bottom w:val="none" w:sz="0" w:space="0" w:color="auto"/>
                        <w:right w:val="none" w:sz="0" w:space="0" w:color="auto"/>
                      </w:divBdr>
                    </w:div>
                    <w:div w:id="333142425">
                      <w:marLeft w:val="750"/>
                      <w:marRight w:val="0"/>
                      <w:marTop w:val="0"/>
                      <w:marBottom w:val="0"/>
                      <w:divBdr>
                        <w:top w:val="none" w:sz="0" w:space="0" w:color="auto"/>
                        <w:left w:val="none" w:sz="0" w:space="0" w:color="auto"/>
                        <w:bottom w:val="none" w:sz="0" w:space="0" w:color="auto"/>
                        <w:right w:val="none" w:sz="0" w:space="0" w:color="auto"/>
                      </w:divBdr>
                    </w:div>
                    <w:div w:id="1390228508">
                      <w:marLeft w:val="750"/>
                      <w:marRight w:val="0"/>
                      <w:marTop w:val="0"/>
                      <w:marBottom w:val="0"/>
                      <w:divBdr>
                        <w:top w:val="none" w:sz="0" w:space="0" w:color="auto"/>
                        <w:left w:val="none" w:sz="0" w:space="0" w:color="auto"/>
                        <w:bottom w:val="none" w:sz="0" w:space="0" w:color="auto"/>
                        <w:right w:val="none" w:sz="0" w:space="0" w:color="auto"/>
                      </w:divBdr>
                    </w:div>
                    <w:div w:id="9786562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97779166">
              <w:marLeft w:val="0"/>
              <w:marRight w:val="0"/>
              <w:marTop w:val="150"/>
              <w:marBottom w:val="150"/>
              <w:divBdr>
                <w:top w:val="none" w:sz="0" w:space="0" w:color="auto"/>
                <w:left w:val="none" w:sz="0" w:space="0" w:color="auto"/>
                <w:bottom w:val="none" w:sz="0" w:space="0" w:color="auto"/>
                <w:right w:val="none" w:sz="0" w:space="0" w:color="auto"/>
              </w:divBdr>
              <w:divsChild>
                <w:div w:id="2132239835">
                  <w:marLeft w:val="300"/>
                  <w:marRight w:val="0"/>
                  <w:marTop w:val="75"/>
                  <w:marBottom w:val="0"/>
                  <w:divBdr>
                    <w:top w:val="none" w:sz="0" w:space="0" w:color="auto"/>
                    <w:left w:val="none" w:sz="0" w:space="0" w:color="auto"/>
                    <w:bottom w:val="none" w:sz="0" w:space="0" w:color="auto"/>
                    <w:right w:val="none" w:sz="0" w:space="0" w:color="auto"/>
                  </w:divBdr>
                  <w:divsChild>
                    <w:div w:id="1282344457">
                      <w:marLeft w:val="750"/>
                      <w:marRight w:val="0"/>
                      <w:marTop w:val="0"/>
                      <w:marBottom w:val="0"/>
                      <w:divBdr>
                        <w:top w:val="none" w:sz="0" w:space="0" w:color="auto"/>
                        <w:left w:val="none" w:sz="0" w:space="0" w:color="auto"/>
                        <w:bottom w:val="none" w:sz="0" w:space="0" w:color="auto"/>
                        <w:right w:val="none" w:sz="0" w:space="0" w:color="auto"/>
                      </w:divBdr>
                    </w:div>
                  </w:divsChild>
                </w:div>
                <w:div w:id="551386300">
                  <w:marLeft w:val="300"/>
                  <w:marRight w:val="0"/>
                  <w:marTop w:val="75"/>
                  <w:marBottom w:val="0"/>
                  <w:divBdr>
                    <w:top w:val="none" w:sz="0" w:space="0" w:color="auto"/>
                    <w:left w:val="none" w:sz="0" w:space="0" w:color="auto"/>
                    <w:bottom w:val="none" w:sz="0" w:space="0" w:color="auto"/>
                    <w:right w:val="none" w:sz="0" w:space="0" w:color="auto"/>
                  </w:divBdr>
                </w:div>
                <w:div w:id="1408723910">
                  <w:marLeft w:val="300"/>
                  <w:marRight w:val="0"/>
                  <w:marTop w:val="75"/>
                  <w:marBottom w:val="0"/>
                  <w:divBdr>
                    <w:top w:val="none" w:sz="0" w:space="0" w:color="auto"/>
                    <w:left w:val="none" w:sz="0" w:space="0" w:color="auto"/>
                    <w:bottom w:val="none" w:sz="0" w:space="0" w:color="auto"/>
                    <w:right w:val="none" w:sz="0" w:space="0" w:color="auto"/>
                  </w:divBdr>
                </w:div>
                <w:div w:id="2122340565">
                  <w:marLeft w:val="300"/>
                  <w:marRight w:val="0"/>
                  <w:marTop w:val="75"/>
                  <w:marBottom w:val="0"/>
                  <w:divBdr>
                    <w:top w:val="none" w:sz="0" w:space="0" w:color="auto"/>
                    <w:left w:val="none" w:sz="0" w:space="0" w:color="auto"/>
                    <w:bottom w:val="none" w:sz="0" w:space="0" w:color="auto"/>
                    <w:right w:val="none" w:sz="0" w:space="0" w:color="auto"/>
                  </w:divBdr>
                  <w:divsChild>
                    <w:div w:id="1085422763">
                      <w:marLeft w:val="750"/>
                      <w:marRight w:val="0"/>
                      <w:marTop w:val="0"/>
                      <w:marBottom w:val="0"/>
                      <w:divBdr>
                        <w:top w:val="none" w:sz="0" w:space="0" w:color="auto"/>
                        <w:left w:val="none" w:sz="0" w:space="0" w:color="auto"/>
                        <w:bottom w:val="none" w:sz="0" w:space="0" w:color="auto"/>
                        <w:right w:val="none" w:sz="0" w:space="0" w:color="auto"/>
                      </w:divBdr>
                    </w:div>
                  </w:divsChild>
                </w:div>
                <w:div w:id="1761214761">
                  <w:marLeft w:val="300"/>
                  <w:marRight w:val="0"/>
                  <w:marTop w:val="75"/>
                  <w:marBottom w:val="0"/>
                  <w:divBdr>
                    <w:top w:val="none" w:sz="0" w:space="0" w:color="auto"/>
                    <w:left w:val="none" w:sz="0" w:space="0" w:color="auto"/>
                    <w:bottom w:val="none" w:sz="0" w:space="0" w:color="auto"/>
                    <w:right w:val="none" w:sz="0" w:space="0" w:color="auto"/>
                  </w:divBdr>
                  <w:divsChild>
                    <w:div w:id="70473550">
                      <w:marLeft w:val="750"/>
                      <w:marRight w:val="0"/>
                      <w:marTop w:val="0"/>
                      <w:marBottom w:val="0"/>
                      <w:divBdr>
                        <w:top w:val="none" w:sz="0" w:space="0" w:color="auto"/>
                        <w:left w:val="none" w:sz="0" w:space="0" w:color="auto"/>
                        <w:bottom w:val="none" w:sz="0" w:space="0" w:color="auto"/>
                        <w:right w:val="none" w:sz="0" w:space="0" w:color="auto"/>
                      </w:divBdr>
                    </w:div>
                    <w:div w:id="2013989024">
                      <w:marLeft w:val="750"/>
                      <w:marRight w:val="0"/>
                      <w:marTop w:val="0"/>
                      <w:marBottom w:val="0"/>
                      <w:divBdr>
                        <w:top w:val="none" w:sz="0" w:space="0" w:color="auto"/>
                        <w:left w:val="none" w:sz="0" w:space="0" w:color="auto"/>
                        <w:bottom w:val="none" w:sz="0" w:space="0" w:color="auto"/>
                        <w:right w:val="none" w:sz="0" w:space="0" w:color="auto"/>
                      </w:divBdr>
                    </w:div>
                  </w:divsChild>
                </w:div>
                <w:div w:id="1305504287">
                  <w:marLeft w:val="300"/>
                  <w:marRight w:val="0"/>
                  <w:marTop w:val="75"/>
                  <w:marBottom w:val="0"/>
                  <w:divBdr>
                    <w:top w:val="none" w:sz="0" w:space="0" w:color="auto"/>
                    <w:left w:val="none" w:sz="0" w:space="0" w:color="auto"/>
                    <w:bottom w:val="none" w:sz="0" w:space="0" w:color="auto"/>
                    <w:right w:val="none" w:sz="0" w:space="0" w:color="auto"/>
                  </w:divBdr>
                  <w:divsChild>
                    <w:div w:id="464389693">
                      <w:marLeft w:val="750"/>
                      <w:marRight w:val="0"/>
                      <w:marTop w:val="0"/>
                      <w:marBottom w:val="0"/>
                      <w:divBdr>
                        <w:top w:val="none" w:sz="0" w:space="0" w:color="auto"/>
                        <w:left w:val="none" w:sz="0" w:space="0" w:color="auto"/>
                        <w:bottom w:val="none" w:sz="0" w:space="0" w:color="auto"/>
                        <w:right w:val="none" w:sz="0" w:space="0" w:color="auto"/>
                      </w:divBdr>
                    </w:div>
                  </w:divsChild>
                </w:div>
                <w:div w:id="1259873639">
                  <w:marLeft w:val="300"/>
                  <w:marRight w:val="0"/>
                  <w:marTop w:val="75"/>
                  <w:marBottom w:val="0"/>
                  <w:divBdr>
                    <w:top w:val="none" w:sz="0" w:space="0" w:color="auto"/>
                    <w:left w:val="none" w:sz="0" w:space="0" w:color="auto"/>
                    <w:bottom w:val="none" w:sz="0" w:space="0" w:color="auto"/>
                    <w:right w:val="none" w:sz="0" w:space="0" w:color="auto"/>
                  </w:divBdr>
                  <w:divsChild>
                    <w:div w:id="11531841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18654">
      <w:bodyDiv w:val="1"/>
      <w:marLeft w:val="0"/>
      <w:marRight w:val="0"/>
      <w:marTop w:val="0"/>
      <w:marBottom w:val="0"/>
      <w:divBdr>
        <w:top w:val="none" w:sz="0" w:space="0" w:color="auto"/>
        <w:left w:val="none" w:sz="0" w:space="0" w:color="auto"/>
        <w:bottom w:val="none" w:sz="0" w:space="0" w:color="auto"/>
        <w:right w:val="none" w:sz="0" w:space="0" w:color="auto"/>
      </w:divBdr>
      <w:divsChild>
        <w:div w:id="145703015">
          <w:marLeft w:val="0"/>
          <w:marRight w:val="0"/>
          <w:marTop w:val="0"/>
          <w:marBottom w:val="0"/>
          <w:divBdr>
            <w:top w:val="none" w:sz="0" w:space="0" w:color="auto"/>
            <w:left w:val="none" w:sz="0" w:space="0" w:color="auto"/>
            <w:bottom w:val="none" w:sz="0" w:space="0" w:color="auto"/>
            <w:right w:val="none" w:sz="0" w:space="0" w:color="auto"/>
          </w:divBdr>
          <w:divsChild>
            <w:div w:id="1062023852">
              <w:marLeft w:val="0"/>
              <w:marRight w:val="0"/>
              <w:marTop w:val="150"/>
              <w:marBottom w:val="150"/>
              <w:divBdr>
                <w:top w:val="none" w:sz="0" w:space="0" w:color="auto"/>
                <w:left w:val="none" w:sz="0" w:space="0" w:color="auto"/>
                <w:bottom w:val="none" w:sz="0" w:space="0" w:color="auto"/>
                <w:right w:val="none" w:sz="0" w:space="0" w:color="auto"/>
              </w:divBdr>
              <w:divsChild>
                <w:div w:id="1893343594">
                  <w:marLeft w:val="300"/>
                  <w:marRight w:val="0"/>
                  <w:marTop w:val="75"/>
                  <w:marBottom w:val="0"/>
                  <w:divBdr>
                    <w:top w:val="none" w:sz="0" w:space="0" w:color="auto"/>
                    <w:left w:val="none" w:sz="0" w:space="0" w:color="auto"/>
                    <w:bottom w:val="none" w:sz="0" w:space="0" w:color="auto"/>
                    <w:right w:val="none" w:sz="0" w:space="0" w:color="auto"/>
                  </w:divBdr>
                  <w:divsChild>
                    <w:div w:id="720860104">
                      <w:marLeft w:val="750"/>
                      <w:marRight w:val="0"/>
                      <w:marTop w:val="0"/>
                      <w:marBottom w:val="0"/>
                      <w:divBdr>
                        <w:top w:val="none" w:sz="0" w:space="0" w:color="auto"/>
                        <w:left w:val="none" w:sz="0" w:space="0" w:color="auto"/>
                        <w:bottom w:val="none" w:sz="0" w:space="0" w:color="auto"/>
                        <w:right w:val="none" w:sz="0" w:space="0" w:color="auto"/>
                      </w:divBdr>
                    </w:div>
                  </w:divsChild>
                </w:div>
                <w:div w:id="1656030028">
                  <w:marLeft w:val="300"/>
                  <w:marRight w:val="0"/>
                  <w:marTop w:val="75"/>
                  <w:marBottom w:val="0"/>
                  <w:divBdr>
                    <w:top w:val="none" w:sz="0" w:space="0" w:color="auto"/>
                    <w:left w:val="none" w:sz="0" w:space="0" w:color="auto"/>
                    <w:bottom w:val="none" w:sz="0" w:space="0" w:color="auto"/>
                    <w:right w:val="none" w:sz="0" w:space="0" w:color="auto"/>
                  </w:divBdr>
                </w:div>
                <w:div w:id="40205847">
                  <w:marLeft w:val="300"/>
                  <w:marRight w:val="0"/>
                  <w:marTop w:val="75"/>
                  <w:marBottom w:val="0"/>
                  <w:divBdr>
                    <w:top w:val="none" w:sz="0" w:space="0" w:color="auto"/>
                    <w:left w:val="none" w:sz="0" w:space="0" w:color="auto"/>
                    <w:bottom w:val="none" w:sz="0" w:space="0" w:color="auto"/>
                    <w:right w:val="none" w:sz="0" w:space="0" w:color="auto"/>
                  </w:divBdr>
                  <w:divsChild>
                    <w:div w:id="8529245">
                      <w:marLeft w:val="750"/>
                      <w:marRight w:val="0"/>
                      <w:marTop w:val="0"/>
                      <w:marBottom w:val="0"/>
                      <w:divBdr>
                        <w:top w:val="none" w:sz="0" w:space="0" w:color="auto"/>
                        <w:left w:val="none" w:sz="0" w:space="0" w:color="auto"/>
                        <w:bottom w:val="none" w:sz="0" w:space="0" w:color="auto"/>
                        <w:right w:val="none" w:sz="0" w:space="0" w:color="auto"/>
                      </w:divBdr>
                    </w:div>
                    <w:div w:id="2044594519">
                      <w:marLeft w:val="750"/>
                      <w:marRight w:val="0"/>
                      <w:marTop w:val="0"/>
                      <w:marBottom w:val="0"/>
                      <w:divBdr>
                        <w:top w:val="none" w:sz="0" w:space="0" w:color="auto"/>
                        <w:left w:val="none" w:sz="0" w:space="0" w:color="auto"/>
                        <w:bottom w:val="none" w:sz="0" w:space="0" w:color="auto"/>
                        <w:right w:val="none" w:sz="0" w:space="0" w:color="auto"/>
                      </w:divBdr>
                    </w:div>
                    <w:div w:id="1802460640">
                      <w:marLeft w:val="750"/>
                      <w:marRight w:val="0"/>
                      <w:marTop w:val="0"/>
                      <w:marBottom w:val="0"/>
                      <w:divBdr>
                        <w:top w:val="none" w:sz="0" w:space="0" w:color="auto"/>
                        <w:left w:val="none" w:sz="0" w:space="0" w:color="auto"/>
                        <w:bottom w:val="none" w:sz="0" w:space="0" w:color="auto"/>
                        <w:right w:val="none" w:sz="0" w:space="0" w:color="auto"/>
                      </w:divBdr>
                    </w:div>
                  </w:divsChild>
                </w:div>
                <w:div w:id="1765413888">
                  <w:marLeft w:val="300"/>
                  <w:marRight w:val="0"/>
                  <w:marTop w:val="75"/>
                  <w:marBottom w:val="0"/>
                  <w:divBdr>
                    <w:top w:val="none" w:sz="0" w:space="0" w:color="auto"/>
                    <w:left w:val="none" w:sz="0" w:space="0" w:color="auto"/>
                    <w:bottom w:val="none" w:sz="0" w:space="0" w:color="auto"/>
                    <w:right w:val="none" w:sz="0" w:space="0" w:color="auto"/>
                  </w:divBdr>
                  <w:divsChild>
                    <w:div w:id="1735735423">
                      <w:marLeft w:val="750"/>
                      <w:marRight w:val="0"/>
                      <w:marTop w:val="0"/>
                      <w:marBottom w:val="0"/>
                      <w:divBdr>
                        <w:top w:val="none" w:sz="0" w:space="0" w:color="auto"/>
                        <w:left w:val="none" w:sz="0" w:space="0" w:color="auto"/>
                        <w:bottom w:val="none" w:sz="0" w:space="0" w:color="auto"/>
                        <w:right w:val="none" w:sz="0" w:space="0" w:color="auto"/>
                      </w:divBdr>
                    </w:div>
                  </w:divsChild>
                </w:div>
                <w:div w:id="1240098998">
                  <w:marLeft w:val="300"/>
                  <w:marRight w:val="0"/>
                  <w:marTop w:val="75"/>
                  <w:marBottom w:val="0"/>
                  <w:divBdr>
                    <w:top w:val="none" w:sz="0" w:space="0" w:color="auto"/>
                    <w:left w:val="none" w:sz="0" w:space="0" w:color="auto"/>
                    <w:bottom w:val="none" w:sz="0" w:space="0" w:color="auto"/>
                    <w:right w:val="none" w:sz="0" w:space="0" w:color="auto"/>
                  </w:divBdr>
                  <w:divsChild>
                    <w:div w:id="11410707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973784">
              <w:marLeft w:val="0"/>
              <w:marRight w:val="0"/>
              <w:marTop w:val="150"/>
              <w:marBottom w:val="150"/>
              <w:divBdr>
                <w:top w:val="none" w:sz="0" w:space="0" w:color="auto"/>
                <w:left w:val="none" w:sz="0" w:space="0" w:color="auto"/>
                <w:bottom w:val="none" w:sz="0" w:space="0" w:color="auto"/>
                <w:right w:val="none" w:sz="0" w:space="0" w:color="auto"/>
              </w:divBdr>
              <w:divsChild>
                <w:div w:id="2070419037">
                  <w:marLeft w:val="300"/>
                  <w:marRight w:val="0"/>
                  <w:marTop w:val="75"/>
                  <w:marBottom w:val="0"/>
                  <w:divBdr>
                    <w:top w:val="none" w:sz="0" w:space="0" w:color="auto"/>
                    <w:left w:val="none" w:sz="0" w:space="0" w:color="auto"/>
                    <w:bottom w:val="none" w:sz="0" w:space="0" w:color="auto"/>
                    <w:right w:val="none" w:sz="0" w:space="0" w:color="auto"/>
                  </w:divBdr>
                </w:div>
                <w:div w:id="1361392226">
                  <w:marLeft w:val="300"/>
                  <w:marRight w:val="0"/>
                  <w:marTop w:val="75"/>
                  <w:marBottom w:val="0"/>
                  <w:divBdr>
                    <w:top w:val="none" w:sz="0" w:space="0" w:color="auto"/>
                    <w:left w:val="none" w:sz="0" w:space="0" w:color="auto"/>
                    <w:bottom w:val="none" w:sz="0" w:space="0" w:color="auto"/>
                    <w:right w:val="none" w:sz="0" w:space="0" w:color="auto"/>
                  </w:divBdr>
                  <w:divsChild>
                    <w:div w:id="96214143">
                      <w:marLeft w:val="750"/>
                      <w:marRight w:val="0"/>
                      <w:marTop w:val="0"/>
                      <w:marBottom w:val="0"/>
                      <w:divBdr>
                        <w:top w:val="none" w:sz="0" w:space="0" w:color="auto"/>
                        <w:left w:val="none" w:sz="0" w:space="0" w:color="auto"/>
                        <w:bottom w:val="none" w:sz="0" w:space="0" w:color="auto"/>
                        <w:right w:val="none" w:sz="0" w:space="0" w:color="auto"/>
                      </w:divBdr>
                    </w:div>
                    <w:div w:id="1081752582">
                      <w:marLeft w:val="750"/>
                      <w:marRight w:val="0"/>
                      <w:marTop w:val="0"/>
                      <w:marBottom w:val="0"/>
                      <w:divBdr>
                        <w:top w:val="none" w:sz="0" w:space="0" w:color="auto"/>
                        <w:left w:val="none" w:sz="0" w:space="0" w:color="auto"/>
                        <w:bottom w:val="none" w:sz="0" w:space="0" w:color="auto"/>
                        <w:right w:val="none" w:sz="0" w:space="0" w:color="auto"/>
                      </w:divBdr>
                    </w:div>
                  </w:divsChild>
                </w:div>
                <w:div w:id="1043292599">
                  <w:marLeft w:val="300"/>
                  <w:marRight w:val="0"/>
                  <w:marTop w:val="75"/>
                  <w:marBottom w:val="0"/>
                  <w:divBdr>
                    <w:top w:val="none" w:sz="0" w:space="0" w:color="auto"/>
                    <w:left w:val="none" w:sz="0" w:space="0" w:color="auto"/>
                    <w:bottom w:val="none" w:sz="0" w:space="0" w:color="auto"/>
                    <w:right w:val="none" w:sz="0" w:space="0" w:color="auto"/>
                  </w:divBdr>
                  <w:divsChild>
                    <w:div w:id="1973631509">
                      <w:marLeft w:val="750"/>
                      <w:marRight w:val="0"/>
                      <w:marTop w:val="0"/>
                      <w:marBottom w:val="0"/>
                      <w:divBdr>
                        <w:top w:val="none" w:sz="0" w:space="0" w:color="auto"/>
                        <w:left w:val="none" w:sz="0" w:space="0" w:color="auto"/>
                        <w:bottom w:val="none" w:sz="0" w:space="0" w:color="auto"/>
                        <w:right w:val="none" w:sz="0" w:space="0" w:color="auto"/>
                      </w:divBdr>
                    </w:div>
                  </w:divsChild>
                </w:div>
                <w:div w:id="1702854032">
                  <w:marLeft w:val="300"/>
                  <w:marRight w:val="0"/>
                  <w:marTop w:val="75"/>
                  <w:marBottom w:val="0"/>
                  <w:divBdr>
                    <w:top w:val="none" w:sz="0" w:space="0" w:color="auto"/>
                    <w:left w:val="none" w:sz="0" w:space="0" w:color="auto"/>
                    <w:bottom w:val="none" w:sz="0" w:space="0" w:color="auto"/>
                    <w:right w:val="none" w:sz="0" w:space="0" w:color="auto"/>
                  </w:divBdr>
                  <w:divsChild>
                    <w:div w:id="1149246619">
                      <w:marLeft w:val="750"/>
                      <w:marRight w:val="0"/>
                      <w:marTop w:val="0"/>
                      <w:marBottom w:val="0"/>
                      <w:divBdr>
                        <w:top w:val="none" w:sz="0" w:space="0" w:color="auto"/>
                        <w:left w:val="none" w:sz="0" w:space="0" w:color="auto"/>
                        <w:bottom w:val="none" w:sz="0" w:space="0" w:color="auto"/>
                        <w:right w:val="none" w:sz="0" w:space="0" w:color="auto"/>
                      </w:divBdr>
                    </w:div>
                  </w:divsChild>
                </w:div>
                <w:div w:id="45690612">
                  <w:marLeft w:val="300"/>
                  <w:marRight w:val="0"/>
                  <w:marTop w:val="75"/>
                  <w:marBottom w:val="0"/>
                  <w:divBdr>
                    <w:top w:val="none" w:sz="0" w:space="0" w:color="auto"/>
                    <w:left w:val="none" w:sz="0" w:space="0" w:color="auto"/>
                    <w:bottom w:val="none" w:sz="0" w:space="0" w:color="auto"/>
                    <w:right w:val="none" w:sz="0" w:space="0" w:color="auto"/>
                  </w:divBdr>
                  <w:divsChild>
                    <w:div w:id="586309649">
                      <w:marLeft w:val="750"/>
                      <w:marRight w:val="0"/>
                      <w:marTop w:val="0"/>
                      <w:marBottom w:val="0"/>
                      <w:divBdr>
                        <w:top w:val="none" w:sz="0" w:space="0" w:color="auto"/>
                        <w:left w:val="none" w:sz="0" w:space="0" w:color="auto"/>
                        <w:bottom w:val="none" w:sz="0" w:space="0" w:color="auto"/>
                        <w:right w:val="none" w:sz="0" w:space="0" w:color="auto"/>
                      </w:divBdr>
                    </w:div>
                  </w:divsChild>
                </w:div>
                <w:div w:id="1361587076">
                  <w:marLeft w:val="300"/>
                  <w:marRight w:val="0"/>
                  <w:marTop w:val="75"/>
                  <w:marBottom w:val="0"/>
                  <w:divBdr>
                    <w:top w:val="none" w:sz="0" w:space="0" w:color="auto"/>
                    <w:left w:val="none" w:sz="0" w:space="0" w:color="auto"/>
                    <w:bottom w:val="none" w:sz="0" w:space="0" w:color="auto"/>
                    <w:right w:val="none" w:sz="0" w:space="0" w:color="auto"/>
                  </w:divBdr>
                  <w:divsChild>
                    <w:div w:id="1696535292">
                      <w:marLeft w:val="750"/>
                      <w:marRight w:val="0"/>
                      <w:marTop w:val="0"/>
                      <w:marBottom w:val="0"/>
                      <w:divBdr>
                        <w:top w:val="none" w:sz="0" w:space="0" w:color="auto"/>
                        <w:left w:val="none" w:sz="0" w:space="0" w:color="auto"/>
                        <w:bottom w:val="none" w:sz="0" w:space="0" w:color="auto"/>
                        <w:right w:val="none" w:sz="0" w:space="0" w:color="auto"/>
                      </w:divBdr>
                    </w:div>
                  </w:divsChild>
                </w:div>
                <w:div w:id="1380083928">
                  <w:marLeft w:val="300"/>
                  <w:marRight w:val="0"/>
                  <w:marTop w:val="75"/>
                  <w:marBottom w:val="0"/>
                  <w:divBdr>
                    <w:top w:val="none" w:sz="0" w:space="0" w:color="auto"/>
                    <w:left w:val="none" w:sz="0" w:space="0" w:color="auto"/>
                    <w:bottom w:val="none" w:sz="0" w:space="0" w:color="auto"/>
                    <w:right w:val="none" w:sz="0" w:space="0" w:color="auto"/>
                  </w:divBdr>
                  <w:divsChild>
                    <w:div w:id="129590971">
                      <w:marLeft w:val="750"/>
                      <w:marRight w:val="0"/>
                      <w:marTop w:val="0"/>
                      <w:marBottom w:val="0"/>
                      <w:divBdr>
                        <w:top w:val="none" w:sz="0" w:space="0" w:color="auto"/>
                        <w:left w:val="none" w:sz="0" w:space="0" w:color="auto"/>
                        <w:bottom w:val="none" w:sz="0" w:space="0" w:color="auto"/>
                        <w:right w:val="none" w:sz="0" w:space="0" w:color="auto"/>
                      </w:divBdr>
                    </w:div>
                    <w:div w:id="1219055647">
                      <w:marLeft w:val="750"/>
                      <w:marRight w:val="0"/>
                      <w:marTop w:val="0"/>
                      <w:marBottom w:val="0"/>
                      <w:divBdr>
                        <w:top w:val="none" w:sz="0" w:space="0" w:color="auto"/>
                        <w:left w:val="none" w:sz="0" w:space="0" w:color="auto"/>
                        <w:bottom w:val="none" w:sz="0" w:space="0" w:color="auto"/>
                        <w:right w:val="none" w:sz="0" w:space="0" w:color="auto"/>
                      </w:divBdr>
                    </w:div>
                  </w:divsChild>
                </w:div>
                <w:div w:id="1347441137">
                  <w:marLeft w:val="300"/>
                  <w:marRight w:val="0"/>
                  <w:marTop w:val="75"/>
                  <w:marBottom w:val="0"/>
                  <w:divBdr>
                    <w:top w:val="none" w:sz="0" w:space="0" w:color="auto"/>
                    <w:left w:val="none" w:sz="0" w:space="0" w:color="auto"/>
                    <w:bottom w:val="none" w:sz="0" w:space="0" w:color="auto"/>
                    <w:right w:val="none" w:sz="0" w:space="0" w:color="auto"/>
                  </w:divBdr>
                </w:div>
                <w:div w:id="414714364">
                  <w:marLeft w:val="300"/>
                  <w:marRight w:val="0"/>
                  <w:marTop w:val="75"/>
                  <w:marBottom w:val="0"/>
                  <w:divBdr>
                    <w:top w:val="none" w:sz="0" w:space="0" w:color="auto"/>
                    <w:left w:val="none" w:sz="0" w:space="0" w:color="auto"/>
                    <w:bottom w:val="none" w:sz="0" w:space="0" w:color="auto"/>
                    <w:right w:val="none" w:sz="0" w:space="0" w:color="auto"/>
                  </w:divBdr>
                  <w:divsChild>
                    <w:div w:id="557939478">
                      <w:marLeft w:val="750"/>
                      <w:marRight w:val="0"/>
                      <w:marTop w:val="0"/>
                      <w:marBottom w:val="0"/>
                      <w:divBdr>
                        <w:top w:val="none" w:sz="0" w:space="0" w:color="auto"/>
                        <w:left w:val="none" w:sz="0" w:space="0" w:color="auto"/>
                        <w:bottom w:val="none" w:sz="0" w:space="0" w:color="auto"/>
                        <w:right w:val="none" w:sz="0" w:space="0" w:color="auto"/>
                      </w:divBdr>
                    </w:div>
                    <w:div w:id="506217147">
                      <w:marLeft w:val="750"/>
                      <w:marRight w:val="0"/>
                      <w:marTop w:val="0"/>
                      <w:marBottom w:val="0"/>
                      <w:divBdr>
                        <w:top w:val="none" w:sz="0" w:space="0" w:color="auto"/>
                        <w:left w:val="none" w:sz="0" w:space="0" w:color="auto"/>
                        <w:bottom w:val="none" w:sz="0" w:space="0" w:color="auto"/>
                        <w:right w:val="none" w:sz="0" w:space="0" w:color="auto"/>
                      </w:divBdr>
                    </w:div>
                  </w:divsChild>
                </w:div>
                <w:div w:id="1650942166">
                  <w:marLeft w:val="300"/>
                  <w:marRight w:val="0"/>
                  <w:marTop w:val="75"/>
                  <w:marBottom w:val="0"/>
                  <w:divBdr>
                    <w:top w:val="none" w:sz="0" w:space="0" w:color="auto"/>
                    <w:left w:val="none" w:sz="0" w:space="0" w:color="auto"/>
                    <w:bottom w:val="none" w:sz="0" w:space="0" w:color="auto"/>
                    <w:right w:val="none" w:sz="0" w:space="0" w:color="auto"/>
                  </w:divBdr>
                  <w:divsChild>
                    <w:div w:id="76874084">
                      <w:marLeft w:val="750"/>
                      <w:marRight w:val="0"/>
                      <w:marTop w:val="0"/>
                      <w:marBottom w:val="0"/>
                      <w:divBdr>
                        <w:top w:val="none" w:sz="0" w:space="0" w:color="auto"/>
                        <w:left w:val="none" w:sz="0" w:space="0" w:color="auto"/>
                        <w:bottom w:val="none" w:sz="0" w:space="0" w:color="auto"/>
                        <w:right w:val="none" w:sz="0" w:space="0" w:color="auto"/>
                      </w:divBdr>
                    </w:div>
                  </w:divsChild>
                </w:div>
                <w:div w:id="1242376053">
                  <w:marLeft w:val="300"/>
                  <w:marRight w:val="0"/>
                  <w:marTop w:val="75"/>
                  <w:marBottom w:val="0"/>
                  <w:divBdr>
                    <w:top w:val="none" w:sz="0" w:space="0" w:color="auto"/>
                    <w:left w:val="none" w:sz="0" w:space="0" w:color="auto"/>
                    <w:bottom w:val="none" w:sz="0" w:space="0" w:color="auto"/>
                    <w:right w:val="none" w:sz="0" w:space="0" w:color="auto"/>
                  </w:divBdr>
                  <w:divsChild>
                    <w:div w:id="570044998">
                      <w:marLeft w:val="750"/>
                      <w:marRight w:val="0"/>
                      <w:marTop w:val="0"/>
                      <w:marBottom w:val="0"/>
                      <w:divBdr>
                        <w:top w:val="none" w:sz="0" w:space="0" w:color="auto"/>
                        <w:left w:val="none" w:sz="0" w:space="0" w:color="auto"/>
                        <w:bottom w:val="none" w:sz="0" w:space="0" w:color="auto"/>
                        <w:right w:val="none" w:sz="0" w:space="0" w:color="auto"/>
                      </w:divBdr>
                    </w:div>
                  </w:divsChild>
                </w:div>
                <w:div w:id="322663214">
                  <w:marLeft w:val="300"/>
                  <w:marRight w:val="0"/>
                  <w:marTop w:val="75"/>
                  <w:marBottom w:val="0"/>
                  <w:divBdr>
                    <w:top w:val="none" w:sz="0" w:space="0" w:color="auto"/>
                    <w:left w:val="none" w:sz="0" w:space="0" w:color="auto"/>
                    <w:bottom w:val="none" w:sz="0" w:space="0" w:color="auto"/>
                    <w:right w:val="none" w:sz="0" w:space="0" w:color="auto"/>
                  </w:divBdr>
                  <w:divsChild>
                    <w:div w:id="1400709633">
                      <w:marLeft w:val="750"/>
                      <w:marRight w:val="0"/>
                      <w:marTop w:val="0"/>
                      <w:marBottom w:val="0"/>
                      <w:divBdr>
                        <w:top w:val="none" w:sz="0" w:space="0" w:color="auto"/>
                        <w:left w:val="none" w:sz="0" w:space="0" w:color="auto"/>
                        <w:bottom w:val="none" w:sz="0" w:space="0" w:color="auto"/>
                        <w:right w:val="none" w:sz="0" w:space="0" w:color="auto"/>
                      </w:divBdr>
                    </w:div>
                  </w:divsChild>
                </w:div>
                <w:div w:id="1567372702">
                  <w:marLeft w:val="300"/>
                  <w:marRight w:val="0"/>
                  <w:marTop w:val="75"/>
                  <w:marBottom w:val="0"/>
                  <w:divBdr>
                    <w:top w:val="none" w:sz="0" w:space="0" w:color="auto"/>
                    <w:left w:val="none" w:sz="0" w:space="0" w:color="auto"/>
                    <w:bottom w:val="none" w:sz="0" w:space="0" w:color="auto"/>
                    <w:right w:val="none" w:sz="0" w:space="0" w:color="auto"/>
                  </w:divBdr>
                  <w:divsChild>
                    <w:div w:id="1133718197">
                      <w:marLeft w:val="750"/>
                      <w:marRight w:val="0"/>
                      <w:marTop w:val="0"/>
                      <w:marBottom w:val="0"/>
                      <w:divBdr>
                        <w:top w:val="none" w:sz="0" w:space="0" w:color="auto"/>
                        <w:left w:val="none" w:sz="0" w:space="0" w:color="auto"/>
                        <w:bottom w:val="none" w:sz="0" w:space="0" w:color="auto"/>
                        <w:right w:val="none" w:sz="0" w:space="0" w:color="auto"/>
                      </w:divBdr>
                    </w:div>
                    <w:div w:id="2132044491">
                      <w:marLeft w:val="750"/>
                      <w:marRight w:val="0"/>
                      <w:marTop w:val="0"/>
                      <w:marBottom w:val="0"/>
                      <w:divBdr>
                        <w:top w:val="none" w:sz="0" w:space="0" w:color="auto"/>
                        <w:left w:val="none" w:sz="0" w:space="0" w:color="auto"/>
                        <w:bottom w:val="none" w:sz="0" w:space="0" w:color="auto"/>
                        <w:right w:val="none" w:sz="0" w:space="0" w:color="auto"/>
                      </w:divBdr>
                    </w:div>
                    <w:div w:id="413086916">
                      <w:marLeft w:val="750"/>
                      <w:marRight w:val="0"/>
                      <w:marTop w:val="0"/>
                      <w:marBottom w:val="0"/>
                      <w:divBdr>
                        <w:top w:val="none" w:sz="0" w:space="0" w:color="auto"/>
                        <w:left w:val="none" w:sz="0" w:space="0" w:color="auto"/>
                        <w:bottom w:val="none" w:sz="0" w:space="0" w:color="auto"/>
                        <w:right w:val="none" w:sz="0" w:space="0" w:color="auto"/>
                      </w:divBdr>
                    </w:div>
                  </w:divsChild>
                </w:div>
                <w:div w:id="2044355355">
                  <w:marLeft w:val="300"/>
                  <w:marRight w:val="0"/>
                  <w:marTop w:val="75"/>
                  <w:marBottom w:val="0"/>
                  <w:divBdr>
                    <w:top w:val="none" w:sz="0" w:space="0" w:color="auto"/>
                    <w:left w:val="none" w:sz="0" w:space="0" w:color="auto"/>
                    <w:bottom w:val="none" w:sz="0" w:space="0" w:color="auto"/>
                    <w:right w:val="none" w:sz="0" w:space="0" w:color="auto"/>
                  </w:divBdr>
                  <w:divsChild>
                    <w:div w:id="49306350">
                      <w:marLeft w:val="750"/>
                      <w:marRight w:val="0"/>
                      <w:marTop w:val="0"/>
                      <w:marBottom w:val="0"/>
                      <w:divBdr>
                        <w:top w:val="none" w:sz="0" w:space="0" w:color="auto"/>
                        <w:left w:val="none" w:sz="0" w:space="0" w:color="auto"/>
                        <w:bottom w:val="none" w:sz="0" w:space="0" w:color="auto"/>
                        <w:right w:val="none" w:sz="0" w:space="0" w:color="auto"/>
                      </w:divBdr>
                    </w:div>
                  </w:divsChild>
                </w:div>
                <w:div w:id="1824395652">
                  <w:marLeft w:val="300"/>
                  <w:marRight w:val="0"/>
                  <w:marTop w:val="75"/>
                  <w:marBottom w:val="0"/>
                  <w:divBdr>
                    <w:top w:val="none" w:sz="0" w:space="0" w:color="auto"/>
                    <w:left w:val="none" w:sz="0" w:space="0" w:color="auto"/>
                    <w:bottom w:val="none" w:sz="0" w:space="0" w:color="auto"/>
                    <w:right w:val="none" w:sz="0" w:space="0" w:color="auto"/>
                  </w:divBdr>
                  <w:divsChild>
                    <w:div w:id="927733723">
                      <w:marLeft w:val="750"/>
                      <w:marRight w:val="0"/>
                      <w:marTop w:val="0"/>
                      <w:marBottom w:val="0"/>
                      <w:divBdr>
                        <w:top w:val="none" w:sz="0" w:space="0" w:color="auto"/>
                        <w:left w:val="none" w:sz="0" w:space="0" w:color="auto"/>
                        <w:bottom w:val="none" w:sz="0" w:space="0" w:color="auto"/>
                        <w:right w:val="none" w:sz="0" w:space="0" w:color="auto"/>
                      </w:divBdr>
                    </w:div>
                    <w:div w:id="1248265756">
                      <w:marLeft w:val="750"/>
                      <w:marRight w:val="0"/>
                      <w:marTop w:val="0"/>
                      <w:marBottom w:val="0"/>
                      <w:divBdr>
                        <w:top w:val="none" w:sz="0" w:space="0" w:color="auto"/>
                        <w:left w:val="none" w:sz="0" w:space="0" w:color="auto"/>
                        <w:bottom w:val="none" w:sz="0" w:space="0" w:color="auto"/>
                        <w:right w:val="none" w:sz="0" w:space="0" w:color="auto"/>
                      </w:divBdr>
                    </w:div>
                  </w:divsChild>
                </w:div>
                <w:div w:id="812332715">
                  <w:marLeft w:val="300"/>
                  <w:marRight w:val="0"/>
                  <w:marTop w:val="75"/>
                  <w:marBottom w:val="0"/>
                  <w:divBdr>
                    <w:top w:val="none" w:sz="0" w:space="0" w:color="auto"/>
                    <w:left w:val="none" w:sz="0" w:space="0" w:color="auto"/>
                    <w:bottom w:val="none" w:sz="0" w:space="0" w:color="auto"/>
                    <w:right w:val="none" w:sz="0" w:space="0" w:color="auto"/>
                  </w:divBdr>
                  <w:divsChild>
                    <w:div w:id="225533960">
                      <w:marLeft w:val="750"/>
                      <w:marRight w:val="0"/>
                      <w:marTop w:val="0"/>
                      <w:marBottom w:val="0"/>
                      <w:divBdr>
                        <w:top w:val="none" w:sz="0" w:space="0" w:color="auto"/>
                        <w:left w:val="none" w:sz="0" w:space="0" w:color="auto"/>
                        <w:bottom w:val="none" w:sz="0" w:space="0" w:color="auto"/>
                        <w:right w:val="none" w:sz="0" w:space="0" w:color="auto"/>
                      </w:divBdr>
                    </w:div>
                  </w:divsChild>
                </w:div>
                <w:div w:id="728111424">
                  <w:marLeft w:val="300"/>
                  <w:marRight w:val="0"/>
                  <w:marTop w:val="75"/>
                  <w:marBottom w:val="0"/>
                  <w:divBdr>
                    <w:top w:val="none" w:sz="0" w:space="0" w:color="auto"/>
                    <w:left w:val="none" w:sz="0" w:space="0" w:color="auto"/>
                    <w:bottom w:val="none" w:sz="0" w:space="0" w:color="auto"/>
                    <w:right w:val="none" w:sz="0" w:space="0" w:color="auto"/>
                  </w:divBdr>
                  <w:divsChild>
                    <w:div w:id="1446191064">
                      <w:marLeft w:val="750"/>
                      <w:marRight w:val="0"/>
                      <w:marTop w:val="0"/>
                      <w:marBottom w:val="0"/>
                      <w:divBdr>
                        <w:top w:val="none" w:sz="0" w:space="0" w:color="auto"/>
                        <w:left w:val="none" w:sz="0" w:space="0" w:color="auto"/>
                        <w:bottom w:val="none" w:sz="0" w:space="0" w:color="auto"/>
                        <w:right w:val="none" w:sz="0" w:space="0" w:color="auto"/>
                      </w:divBdr>
                    </w:div>
                  </w:divsChild>
                </w:div>
                <w:div w:id="812648316">
                  <w:marLeft w:val="300"/>
                  <w:marRight w:val="0"/>
                  <w:marTop w:val="75"/>
                  <w:marBottom w:val="0"/>
                  <w:divBdr>
                    <w:top w:val="none" w:sz="0" w:space="0" w:color="auto"/>
                    <w:left w:val="none" w:sz="0" w:space="0" w:color="auto"/>
                    <w:bottom w:val="none" w:sz="0" w:space="0" w:color="auto"/>
                    <w:right w:val="none" w:sz="0" w:space="0" w:color="auto"/>
                  </w:divBdr>
                </w:div>
                <w:div w:id="61685911">
                  <w:marLeft w:val="300"/>
                  <w:marRight w:val="0"/>
                  <w:marTop w:val="75"/>
                  <w:marBottom w:val="0"/>
                  <w:divBdr>
                    <w:top w:val="none" w:sz="0" w:space="0" w:color="auto"/>
                    <w:left w:val="none" w:sz="0" w:space="0" w:color="auto"/>
                    <w:bottom w:val="none" w:sz="0" w:space="0" w:color="auto"/>
                    <w:right w:val="none" w:sz="0" w:space="0" w:color="auto"/>
                  </w:divBdr>
                  <w:divsChild>
                    <w:div w:id="1014192431">
                      <w:marLeft w:val="750"/>
                      <w:marRight w:val="0"/>
                      <w:marTop w:val="0"/>
                      <w:marBottom w:val="0"/>
                      <w:divBdr>
                        <w:top w:val="none" w:sz="0" w:space="0" w:color="auto"/>
                        <w:left w:val="none" w:sz="0" w:space="0" w:color="auto"/>
                        <w:bottom w:val="none" w:sz="0" w:space="0" w:color="auto"/>
                        <w:right w:val="none" w:sz="0" w:space="0" w:color="auto"/>
                      </w:divBdr>
                    </w:div>
                  </w:divsChild>
                </w:div>
                <w:div w:id="2010062065">
                  <w:marLeft w:val="300"/>
                  <w:marRight w:val="0"/>
                  <w:marTop w:val="75"/>
                  <w:marBottom w:val="0"/>
                  <w:divBdr>
                    <w:top w:val="none" w:sz="0" w:space="0" w:color="auto"/>
                    <w:left w:val="none" w:sz="0" w:space="0" w:color="auto"/>
                    <w:bottom w:val="none" w:sz="0" w:space="0" w:color="auto"/>
                    <w:right w:val="none" w:sz="0" w:space="0" w:color="auto"/>
                  </w:divBdr>
                </w:div>
                <w:div w:id="1672635327">
                  <w:marLeft w:val="300"/>
                  <w:marRight w:val="0"/>
                  <w:marTop w:val="75"/>
                  <w:marBottom w:val="0"/>
                  <w:divBdr>
                    <w:top w:val="none" w:sz="0" w:space="0" w:color="auto"/>
                    <w:left w:val="none" w:sz="0" w:space="0" w:color="auto"/>
                    <w:bottom w:val="none" w:sz="0" w:space="0" w:color="auto"/>
                    <w:right w:val="none" w:sz="0" w:space="0" w:color="auto"/>
                  </w:divBdr>
                </w:div>
                <w:div w:id="1462574217">
                  <w:marLeft w:val="300"/>
                  <w:marRight w:val="0"/>
                  <w:marTop w:val="75"/>
                  <w:marBottom w:val="0"/>
                  <w:divBdr>
                    <w:top w:val="none" w:sz="0" w:space="0" w:color="auto"/>
                    <w:left w:val="none" w:sz="0" w:space="0" w:color="auto"/>
                    <w:bottom w:val="none" w:sz="0" w:space="0" w:color="auto"/>
                    <w:right w:val="none" w:sz="0" w:space="0" w:color="auto"/>
                  </w:divBdr>
                  <w:divsChild>
                    <w:div w:id="750733857">
                      <w:marLeft w:val="750"/>
                      <w:marRight w:val="0"/>
                      <w:marTop w:val="0"/>
                      <w:marBottom w:val="0"/>
                      <w:divBdr>
                        <w:top w:val="none" w:sz="0" w:space="0" w:color="auto"/>
                        <w:left w:val="none" w:sz="0" w:space="0" w:color="auto"/>
                        <w:bottom w:val="none" w:sz="0" w:space="0" w:color="auto"/>
                        <w:right w:val="none" w:sz="0" w:space="0" w:color="auto"/>
                      </w:divBdr>
                    </w:div>
                    <w:div w:id="1796824199">
                      <w:marLeft w:val="750"/>
                      <w:marRight w:val="0"/>
                      <w:marTop w:val="0"/>
                      <w:marBottom w:val="0"/>
                      <w:divBdr>
                        <w:top w:val="none" w:sz="0" w:space="0" w:color="auto"/>
                        <w:left w:val="none" w:sz="0" w:space="0" w:color="auto"/>
                        <w:bottom w:val="none" w:sz="0" w:space="0" w:color="auto"/>
                        <w:right w:val="none" w:sz="0" w:space="0" w:color="auto"/>
                      </w:divBdr>
                    </w:div>
                  </w:divsChild>
                </w:div>
                <w:div w:id="999309868">
                  <w:marLeft w:val="300"/>
                  <w:marRight w:val="0"/>
                  <w:marTop w:val="75"/>
                  <w:marBottom w:val="0"/>
                  <w:divBdr>
                    <w:top w:val="none" w:sz="0" w:space="0" w:color="auto"/>
                    <w:left w:val="none" w:sz="0" w:space="0" w:color="auto"/>
                    <w:bottom w:val="none" w:sz="0" w:space="0" w:color="auto"/>
                    <w:right w:val="none" w:sz="0" w:space="0" w:color="auto"/>
                  </w:divBdr>
                  <w:divsChild>
                    <w:div w:id="1393383692">
                      <w:marLeft w:val="750"/>
                      <w:marRight w:val="0"/>
                      <w:marTop w:val="0"/>
                      <w:marBottom w:val="0"/>
                      <w:divBdr>
                        <w:top w:val="none" w:sz="0" w:space="0" w:color="auto"/>
                        <w:left w:val="none" w:sz="0" w:space="0" w:color="auto"/>
                        <w:bottom w:val="none" w:sz="0" w:space="0" w:color="auto"/>
                        <w:right w:val="none" w:sz="0" w:space="0" w:color="auto"/>
                      </w:divBdr>
                    </w:div>
                  </w:divsChild>
                </w:div>
                <w:div w:id="2124879736">
                  <w:marLeft w:val="300"/>
                  <w:marRight w:val="0"/>
                  <w:marTop w:val="75"/>
                  <w:marBottom w:val="0"/>
                  <w:divBdr>
                    <w:top w:val="none" w:sz="0" w:space="0" w:color="auto"/>
                    <w:left w:val="none" w:sz="0" w:space="0" w:color="auto"/>
                    <w:bottom w:val="none" w:sz="0" w:space="0" w:color="auto"/>
                    <w:right w:val="none" w:sz="0" w:space="0" w:color="auto"/>
                  </w:divBdr>
                  <w:divsChild>
                    <w:div w:id="461312498">
                      <w:marLeft w:val="750"/>
                      <w:marRight w:val="0"/>
                      <w:marTop w:val="0"/>
                      <w:marBottom w:val="0"/>
                      <w:divBdr>
                        <w:top w:val="none" w:sz="0" w:space="0" w:color="auto"/>
                        <w:left w:val="none" w:sz="0" w:space="0" w:color="auto"/>
                        <w:bottom w:val="none" w:sz="0" w:space="0" w:color="auto"/>
                        <w:right w:val="none" w:sz="0" w:space="0" w:color="auto"/>
                      </w:divBdr>
                    </w:div>
                  </w:divsChild>
                </w:div>
                <w:div w:id="301887839">
                  <w:marLeft w:val="300"/>
                  <w:marRight w:val="0"/>
                  <w:marTop w:val="75"/>
                  <w:marBottom w:val="0"/>
                  <w:divBdr>
                    <w:top w:val="none" w:sz="0" w:space="0" w:color="auto"/>
                    <w:left w:val="none" w:sz="0" w:space="0" w:color="auto"/>
                    <w:bottom w:val="none" w:sz="0" w:space="0" w:color="auto"/>
                    <w:right w:val="none" w:sz="0" w:space="0" w:color="auto"/>
                  </w:divBdr>
                  <w:divsChild>
                    <w:div w:id="2007324912">
                      <w:marLeft w:val="750"/>
                      <w:marRight w:val="0"/>
                      <w:marTop w:val="0"/>
                      <w:marBottom w:val="0"/>
                      <w:divBdr>
                        <w:top w:val="none" w:sz="0" w:space="0" w:color="auto"/>
                        <w:left w:val="none" w:sz="0" w:space="0" w:color="auto"/>
                        <w:bottom w:val="none" w:sz="0" w:space="0" w:color="auto"/>
                        <w:right w:val="none" w:sz="0" w:space="0" w:color="auto"/>
                      </w:divBdr>
                    </w:div>
                  </w:divsChild>
                </w:div>
                <w:div w:id="2047757270">
                  <w:marLeft w:val="300"/>
                  <w:marRight w:val="0"/>
                  <w:marTop w:val="75"/>
                  <w:marBottom w:val="0"/>
                  <w:divBdr>
                    <w:top w:val="none" w:sz="0" w:space="0" w:color="auto"/>
                    <w:left w:val="none" w:sz="0" w:space="0" w:color="auto"/>
                    <w:bottom w:val="none" w:sz="0" w:space="0" w:color="auto"/>
                    <w:right w:val="none" w:sz="0" w:space="0" w:color="auto"/>
                  </w:divBdr>
                  <w:divsChild>
                    <w:div w:id="109395017">
                      <w:marLeft w:val="750"/>
                      <w:marRight w:val="0"/>
                      <w:marTop w:val="0"/>
                      <w:marBottom w:val="0"/>
                      <w:divBdr>
                        <w:top w:val="none" w:sz="0" w:space="0" w:color="auto"/>
                        <w:left w:val="none" w:sz="0" w:space="0" w:color="auto"/>
                        <w:bottom w:val="none" w:sz="0" w:space="0" w:color="auto"/>
                        <w:right w:val="none" w:sz="0" w:space="0" w:color="auto"/>
                      </w:divBdr>
                    </w:div>
                    <w:div w:id="1188984669">
                      <w:marLeft w:val="750"/>
                      <w:marRight w:val="0"/>
                      <w:marTop w:val="0"/>
                      <w:marBottom w:val="0"/>
                      <w:divBdr>
                        <w:top w:val="none" w:sz="0" w:space="0" w:color="auto"/>
                        <w:left w:val="none" w:sz="0" w:space="0" w:color="auto"/>
                        <w:bottom w:val="none" w:sz="0" w:space="0" w:color="auto"/>
                        <w:right w:val="none" w:sz="0" w:space="0" w:color="auto"/>
                      </w:divBdr>
                    </w:div>
                    <w:div w:id="1473669094">
                      <w:marLeft w:val="750"/>
                      <w:marRight w:val="0"/>
                      <w:marTop w:val="0"/>
                      <w:marBottom w:val="0"/>
                      <w:divBdr>
                        <w:top w:val="none" w:sz="0" w:space="0" w:color="auto"/>
                        <w:left w:val="none" w:sz="0" w:space="0" w:color="auto"/>
                        <w:bottom w:val="none" w:sz="0" w:space="0" w:color="auto"/>
                        <w:right w:val="none" w:sz="0" w:space="0" w:color="auto"/>
                      </w:divBdr>
                    </w:div>
                  </w:divsChild>
                </w:div>
                <w:div w:id="1708869963">
                  <w:marLeft w:val="300"/>
                  <w:marRight w:val="0"/>
                  <w:marTop w:val="75"/>
                  <w:marBottom w:val="0"/>
                  <w:divBdr>
                    <w:top w:val="none" w:sz="0" w:space="0" w:color="auto"/>
                    <w:left w:val="none" w:sz="0" w:space="0" w:color="auto"/>
                    <w:bottom w:val="none" w:sz="0" w:space="0" w:color="auto"/>
                    <w:right w:val="none" w:sz="0" w:space="0" w:color="auto"/>
                  </w:divBdr>
                  <w:divsChild>
                    <w:div w:id="1828861308">
                      <w:marLeft w:val="750"/>
                      <w:marRight w:val="0"/>
                      <w:marTop w:val="0"/>
                      <w:marBottom w:val="0"/>
                      <w:divBdr>
                        <w:top w:val="none" w:sz="0" w:space="0" w:color="auto"/>
                        <w:left w:val="none" w:sz="0" w:space="0" w:color="auto"/>
                        <w:bottom w:val="none" w:sz="0" w:space="0" w:color="auto"/>
                        <w:right w:val="none" w:sz="0" w:space="0" w:color="auto"/>
                      </w:divBdr>
                    </w:div>
                  </w:divsChild>
                </w:div>
                <w:div w:id="1168057325">
                  <w:marLeft w:val="300"/>
                  <w:marRight w:val="0"/>
                  <w:marTop w:val="75"/>
                  <w:marBottom w:val="0"/>
                  <w:divBdr>
                    <w:top w:val="none" w:sz="0" w:space="0" w:color="auto"/>
                    <w:left w:val="none" w:sz="0" w:space="0" w:color="auto"/>
                    <w:bottom w:val="none" w:sz="0" w:space="0" w:color="auto"/>
                    <w:right w:val="none" w:sz="0" w:space="0" w:color="auto"/>
                  </w:divBdr>
                  <w:divsChild>
                    <w:div w:id="1605113696">
                      <w:marLeft w:val="750"/>
                      <w:marRight w:val="0"/>
                      <w:marTop w:val="0"/>
                      <w:marBottom w:val="0"/>
                      <w:divBdr>
                        <w:top w:val="none" w:sz="0" w:space="0" w:color="auto"/>
                        <w:left w:val="none" w:sz="0" w:space="0" w:color="auto"/>
                        <w:bottom w:val="none" w:sz="0" w:space="0" w:color="auto"/>
                        <w:right w:val="none" w:sz="0" w:space="0" w:color="auto"/>
                      </w:divBdr>
                    </w:div>
                    <w:div w:id="1279794463">
                      <w:marLeft w:val="750"/>
                      <w:marRight w:val="0"/>
                      <w:marTop w:val="0"/>
                      <w:marBottom w:val="0"/>
                      <w:divBdr>
                        <w:top w:val="none" w:sz="0" w:space="0" w:color="auto"/>
                        <w:left w:val="none" w:sz="0" w:space="0" w:color="auto"/>
                        <w:bottom w:val="none" w:sz="0" w:space="0" w:color="auto"/>
                        <w:right w:val="none" w:sz="0" w:space="0" w:color="auto"/>
                      </w:divBdr>
                    </w:div>
                  </w:divsChild>
                </w:div>
                <w:div w:id="103958834">
                  <w:marLeft w:val="300"/>
                  <w:marRight w:val="0"/>
                  <w:marTop w:val="75"/>
                  <w:marBottom w:val="0"/>
                  <w:divBdr>
                    <w:top w:val="none" w:sz="0" w:space="0" w:color="auto"/>
                    <w:left w:val="none" w:sz="0" w:space="0" w:color="auto"/>
                    <w:bottom w:val="none" w:sz="0" w:space="0" w:color="auto"/>
                    <w:right w:val="none" w:sz="0" w:space="0" w:color="auto"/>
                  </w:divBdr>
                  <w:divsChild>
                    <w:div w:id="997225430">
                      <w:marLeft w:val="750"/>
                      <w:marRight w:val="0"/>
                      <w:marTop w:val="0"/>
                      <w:marBottom w:val="0"/>
                      <w:divBdr>
                        <w:top w:val="none" w:sz="0" w:space="0" w:color="auto"/>
                        <w:left w:val="none" w:sz="0" w:space="0" w:color="auto"/>
                        <w:bottom w:val="none" w:sz="0" w:space="0" w:color="auto"/>
                        <w:right w:val="none" w:sz="0" w:space="0" w:color="auto"/>
                      </w:divBdr>
                    </w:div>
                  </w:divsChild>
                </w:div>
                <w:div w:id="440609875">
                  <w:marLeft w:val="300"/>
                  <w:marRight w:val="0"/>
                  <w:marTop w:val="75"/>
                  <w:marBottom w:val="0"/>
                  <w:divBdr>
                    <w:top w:val="none" w:sz="0" w:space="0" w:color="auto"/>
                    <w:left w:val="none" w:sz="0" w:space="0" w:color="auto"/>
                    <w:bottom w:val="none" w:sz="0" w:space="0" w:color="auto"/>
                    <w:right w:val="none" w:sz="0" w:space="0" w:color="auto"/>
                  </w:divBdr>
                  <w:divsChild>
                    <w:div w:id="577787007">
                      <w:marLeft w:val="750"/>
                      <w:marRight w:val="0"/>
                      <w:marTop w:val="0"/>
                      <w:marBottom w:val="0"/>
                      <w:divBdr>
                        <w:top w:val="none" w:sz="0" w:space="0" w:color="auto"/>
                        <w:left w:val="none" w:sz="0" w:space="0" w:color="auto"/>
                        <w:bottom w:val="none" w:sz="0" w:space="0" w:color="auto"/>
                        <w:right w:val="none" w:sz="0" w:space="0" w:color="auto"/>
                      </w:divBdr>
                    </w:div>
                  </w:divsChild>
                </w:div>
                <w:div w:id="2020232192">
                  <w:marLeft w:val="300"/>
                  <w:marRight w:val="0"/>
                  <w:marTop w:val="75"/>
                  <w:marBottom w:val="0"/>
                  <w:divBdr>
                    <w:top w:val="none" w:sz="0" w:space="0" w:color="auto"/>
                    <w:left w:val="none" w:sz="0" w:space="0" w:color="auto"/>
                    <w:bottom w:val="none" w:sz="0" w:space="0" w:color="auto"/>
                    <w:right w:val="none" w:sz="0" w:space="0" w:color="auto"/>
                  </w:divBdr>
                </w:div>
                <w:div w:id="804738317">
                  <w:marLeft w:val="300"/>
                  <w:marRight w:val="0"/>
                  <w:marTop w:val="75"/>
                  <w:marBottom w:val="0"/>
                  <w:divBdr>
                    <w:top w:val="none" w:sz="0" w:space="0" w:color="auto"/>
                    <w:left w:val="none" w:sz="0" w:space="0" w:color="auto"/>
                    <w:bottom w:val="none" w:sz="0" w:space="0" w:color="auto"/>
                    <w:right w:val="none" w:sz="0" w:space="0" w:color="auto"/>
                  </w:divBdr>
                  <w:divsChild>
                    <w:div w:id="1024475812">
                      <w:marLeft w:val="750"/>
                      <w:marRight w:val="0"/>
                      <w:marTop w:val="0"/>
                      <w:marBottom w:val="0"/>
                      <w:divBdr>
                        <w:top w:val="none" w:sz="0" w:space="0" w:color="auto"/>
                        <w:left w:val="none" w:sz="0" w:space="0" w:color="auto"/>
                        <w:bottom w:val="none" w:sz="0" w:space="0" w:color="auto"/>
                        <w:right w:val="none" w:sz="0" w:space="0" w:color="auto"/>
                      </w:divBdr>
                    </w:div>
                  </w:divsChild>
                </w:div>
                <w:div w:id="2088068029">
                  <w:marLeft w:val="300"/>
                  <w:marRight w:val="0"/>
                  <w:marTop w:val="75"/>
                  <w:marBottom w:val="0"/>
                  <w:divBdr>
                    <w:top w:val="none" w:sz="0" w:space="0" w:color="auto"/>
                    <w:left w:val="none" w:sz="0" w:space="0" w:color="auto"/>
                    <w:bottom w:val="none" w:sz="0" w:space="0" w:color="auto"/>
                    <w:right w:val="none" w:sz="0" w:space="0" w:color="auto"/>
                  </w:divBdr>
                </w:div>
                <w:div w:id="2077968074">
                  <w:marLeft w:val="300"/>
                  <w:marRight w:val="0"/>
                  <w:marTop w:val="75"/>
                  <w:marBottom w:val="0"/>
                  <w:divBdr>
                    <w:top w:val="none" w:sz="0" w:space="0" w:color="auto"/>
                    <w:left w:val="none" w:sz="0" w:space="0" w:color="auto"/>
                    <w:bottom w:val="none" w:sz="0" w:space="0" w:color="auto"/>
                    <w:right w:val="none" w:sz="0" w:space="0" w:color="auto"/>
                  </w:divBdr>
                </w:div>
                <w:div w:id="876088655">
                  <w:marLeft w:val="300"/>
                  <w:marRight w:val="0"/>
                  <w:marTop w:val="75"/>
                  <w:marBottom w:val="0"/>
                  <w:divBdr>
                    <w:top w:val="none" w:sz="0" w:space="0" w:color="auto"/>
                    <w:left w:val="none" w:sz="0" w:space="0" w:color="auto"/>
                    <w:bottom w:val="none" w:sz="0" w:space="0" w:color="auto"/>
                    <w:right w:val="none" w:sz="0" w:space="0" w:color="auto"/>
                  </w:divBdr>
                  <w:divsChild>
                    <w:div w:id="1411074748">
                      <w:marLeft w:val="750"/>
                      <w:marRight w:val="0"/>
                      <w:marTop w:val="0"/>
                      <w:marBottom w:val="0"/>
                      <w:divBdr>
                        <w:top w:val="none" w:sz="0" w:space="0" w:color="auto"/>
                        <w:left w:val="none" w:sz="0" w:space="0" w:color="auto"/>
                        <w:bottom w:val="none" w:sz="0" w:space="0" w:color="auto"/>
                        <w:right w:val="none" w:sz="0" w:space="0" w:color="auto"/>
                      </w:divBdr>
                    </w:div>
                    <w:div w:id="1037044298">
                      <w:marLeft w:val="750"/>
                      <w:marRight w:val="0"/>
                      <w:marTop w:val="0"/>
                      <w:marBottom w:val="0"/>
                      <w:divBdr>
                        <w:top w:val="none" w:sz="0" w:space="0" w:color="auto"/>
                        <w:left w:val="none" w:sz="0" w:space="0" w:color="auto"/>
                        <w:bottom w:val="none" w:sz="0" w:space="0" w:color="auto"/>
                        <w:right w:val="none" w:sz="0" w:space="0" w:color="auto"/>
                      </w:divBdr>
                    </w:div>
                  </w:divsChild>
                </w:div>
                <w:div w:id="154347323">
                  <w:marLeft w:val="300"/>
                  <w:marRight w:val="0"/>
                  <w:marTop w:val="75"/>
                  <w:marBottom w:val="0"/>
                  <w:divBdr>
                    <w:top w:val="none" w:sz="0" w:space="0" w:color="auto"/>
                    <w:left w:val="none" w:sz="0" w:space="0" w:color="auto"/>
                    <w:bottom w:val="none" w:sz="0" w:space="0" w:color="auto"/>
                    <w:right w:val="none" w:sz="0" w:space="0" w:color="auto"/>
                  </w:divBdr>
                  <w:divsChild>
                    <w:div w:id="770666894">
                      <w:marLeft w:val="750"/>
                      <w:marRight w:val="0"/>
                      <w:marTop w:val="0"/>
                      <w:marBottom w:val="0"/>
                      <w:divBdr>
                        <w:top w:val="none" w:sz="0" w:space="0" w:color="auto"/>
                        <w:left w:val="none" w:sz="0" w:space="0" w:color="auto"/>
                        <w:bottom w:val="none" w:sz="0" w:space="0" w:color="auto"/>
                        <w:right w:val="none" w:sz="0" w:space="0" w:color="auto"/>
                      </w:divBdr>
                    </w:div>
                  </w:divsChild>
                </w:div>
                <w:div w:id="1360668966">
                  <w:marLeft w:val="300"/>
                  <w:marRight w:val="0"/>
                  <w:marTop w:val="75"/>
                  <w:marBottom w:val="0"/>
                  <w:divBdr>
                    <w:top w:val="none" w:sz="0" w:space="0" w:color="auto"/>
                    <w:left w:val="none" w:sz="0" w:space="0" w:color="auto"/>
                    <w:bottom w:val="none" w:sz="0" w:space="0" w:color="auto"/>
                    <w:right w:val="none" w:sz="0" w:space="0" w:color="auto"/>
                  </w:divBdr>
                  <w:divsChild>
                    <w:div w:id="263465742">
                      <w:marLeft w:val="750"/>
                      <w:marRight w:val="0"/>
                      <w:marTop w:val="0"/>
                      <w:marBottom w:val="0"/>
                      <w:divBdr>
                        <w:top w:val="none" w:sz="0" w:space="0" w:color="auto"/>
                        <w:left w:val="none" w:sz="0" w:space="0" w:color="auto"/>
                        <w:bottom w:val="none" w:sz="0" w:space="0" w:color="auto"/>
                        <w:right w:val="none" w:sz="0" w:space="0" w:color="auto"/>
                      </w:divBdr>
                    </w:div>
                  </w:divsChild>
                </w:div>
                <w:div w:id="2136293845">
                  <w:marLeft w:val="300"/>
                  <w:marRight w:val="0"/>
                  <w:marTop w:val="75"/>
                  <w:marBottom w:val="0"/>
                  <w:divBdr>
                    <w:top w:val="none" w:sz="0" w:space="0" w:color="auto"/>
                    <w:left w:val="none" w:sz="0" w:space="0" w:color="auto"/>
                    <w:bottom w:val="none" w:sz="0" w:space="0" w:color="auto"/>
                    <w:right w:val="none" w:sz="0" w:space="0" w:color="auto"/>
                  </w:divBdr>
                  <w:divsChild>
                    <w:div w:id="545265746">
                      <w:marLeft w:val="750"/>
                      <w:marRight w:val="0"/>
                      <w:marTop w:val="0"/>
                      <w:marBottom w:val="0"/>
                      <w:divBdr>
                        <w:top w:val="none" w:sz="0" w:space="0" w:color="auto"/>
                        <w:left w:val="none" w:sz="0" w:space="0" w:color="auto"/>
                        <w:bottom w:val="none" w:sz="0" w:space="0" w:color="auto"/>
                        <w:right w:val="none" w:sz="0" w:space="0" w:color="auto"/>
                      </w:divBdr>
                    </w:div>
                  </w:divsChild>
                </w:div>
                <w:div w:id="1987582668">
                  <w:marLeft w:val="300"/>
                  <w:marRight w:val="0"/>
                  <w:marTop w:val="75"/>
                  <w:marBottom w:val="0"/>
                  <w:divBdr>
                    <w:top w:val="none" w:sz="0" w:space="0" w:color="auto"/>
                    <w:left w:val="none" w:sz="0" w:space="0" w:color="auto"/>
                    <w:bottom w:val="none" w:sz="0" w:space="0" w:color="auto"/>
                    <w:right w:val="none" w:sz="0" w:space="0" w:color="auto"/>
                  </w:divBdr>
                  <w:divsChild>
                    <w:div w:id="894588531">
                      <w:marLeft w:val="750"/>
                      <w:marRight w:val="0"/>
                      <w:marTop w:val="0"/>
                      <w:marBottom w:val="0"/>
                      <w:divBdr>
                        <w:top w:val="none" w:sz="0" w:space="0" w:color="auto"/>
                        <w:left w:val="none" w:sz="0" w:space="0" w:color="auto"/>
                        <w:bottom w:val="none" w:sz="0" w:space="0" w:color="auto"/>
                        <w:right w:val="none" w:sz="0" w:space="0" w:color="auto"/>
                      </w:divBdr>
                    </w:div>
                    <w:div w:id="264075990">
                      <w:marLeft w:val="750"/>
                      <w:marRight w:val="0"/>
                      <w:marTop w:val="0"/>
                      <w:marBottom w:val="0"/>
                      <w:divBdr>
                        <w:top w:val="none" w:sz="0" w:space="0" w:color="auto"/>
                        <w:left w:val="none" w:sz="0" w:space="0" w:color="auto"/>
                        <w:bottom w:val="none" w:sz="0" w:space="0" w:color="auto"/>
                        <w:right w:val="none" w:sz="0" w:space="0" w:color="auto"/>
                      </w:divBdr>
                    </w:div>
                    <w:div w:id="404036339">
                      <w:marLeft w:val="750"/>
                      <w:marRight w:val="0"/>
                      <w:marTop w:val="0"/>
                      <w:marBottom w:val="0"/>
                      <w:divBdr>
                        <w:top w:val="none" w:sz="0" w:space="0" w:color="auto"/>
                        <w:left w:val="none" w:sz="0" w:space="0" w:color="auto"/>
                        <w:bottom w:val="none" w:sz="0" w:space="0" w:color="auto"/>
                        <w:right w:val="none" w:sz="0" w:space="0" w:color="auto"/>
                      </w:divBdr>
                    </w:div>
                  </w:divsChild>
                </w:div>
                <w:div w:id="422184798">
                  <w:marLeft w:val="300"/>
                  <w:marRight w:val="0"/>
                  <w:marTop w:val="75"/>
                  <w:marBottom w:val="0"/>
                  <w:divBdr>
                    <w:top w:val="none" w:sz="0" w:space="0" w:color="auto"/>
                    <w:left w:val="none" w:sz="0" w:space="0" w:color="auto"/>
                    <w:bottom w:val="none" w:sz="0" w:space="0" w:color="auto"/>
                    <w:right w:val="none" w:sz="0" w:space="0" w:color="auto"/>
                  </w:divBdr>
                  <w:divsChild>
                    <w:div w:id="355693653">
                      <w:marLeft w:val="750"/>
                      <w:marRight w:val="0"/>
                      <w:marTop w:val="0"/>
                      <w:marBottom w:val="0"/>
                      <w:divBdr>
                        <w:top w:val="none" w:sz="0" w:space="0" w:color="auto"/>
                        <w:left w:val="none" w:sz="0" w:space="0" w:color="auto"/>
                        <w:bottom w:val="none" w:sz="0" w:space="0" w:color="auto"/>
                        <w:right w:val="none" w:sz="0" w:space="0" w:color="auto"/>
                      </w:divBdr>
                    </w:div>
                  </w:divsChild>
                </w:div>
                <w:div w:id="735976021">
                  <w:marLeft w:val="300"/>
                  <w:marRight w:val="0"/>
                  <w:marTop w:val="75"/>
                  <w:marBottom w:val="0"/>
                  <w:divBdr>
                    <w:top w:val="none" w:sz="0" w:space="0" w:color="auto"/>
                    <w:left w:val="none" w:sz="0" w:space="0" w:color="auto"/>
                    <w:bottom w:val="none" w:sz="0" w:space="0" w:color="auto"/>
                    <w:right w:val="none" w:sz="0" w:space="0" w:color="auto"/>
                  </w:divBdr>
                  <w:divsChild>
                    <w:div w:id="509104136">
                      <w:marLeft w:val="750"/>
                      <w:marRight w:val="0"/>
                      <w:marTop w:val="0"/>
                      <w:marBottom w:val="0"/>
                      <w:divBdr>
                        <w:top w:val="none" w:sz="0" w:space="0" w:color="auto"/>
                        <w:left w:val="none" w:sz="0" w:space="0" w:color="auto"/>
                        <w:bottom w:val="none" w:sz="0" w:space="0" w:color="auto"/>
                        <w:right w:val="none" w:sz="0" w:space="0" w:color="auto"/>
                      </w:divBdr>
                    </w:div>
                    <w:div w:id="1978339610">
                      <w:marLeft w:val="750"/>
                      <w:marRight w:val="0"/>
                      <w:marTop w:val="0"/>
                      <w:marBottom w:val="0"/>
                      <w:divBdr>
                        <w:top w:val="none" w:sz="0" w:space="0" w:color="auto"/>
                        <w:left w:val="none" w:sz="0" w:space="0" w:color="auto"/>
                        <w:bottom w:val="none" w:sz="0" w:space="0" w:color="auto"/>
                        <w:right w:val="none" w:sz="0" w:space="0" w:color="auto"/>
                      </w:divBdr>
                    </w:div>
                  </w:divsChild>
                </w:div>
                <w:div w:id="2040860700">
                  <w:marLeft w:val="300"/>
                  <w:marRight w:val="0"/>
                  <w:marTop w:val="75"/>
                  <w:marBottom w:val="0"/>
                  <w:divBdr>
                    <w:top w:val="none" w:sz="0" w:space="0" w:color="auto"/>
                    <w:left w:val="none" w:sz="0" w:space="0" w:color="auto"/>
                    <w:bottom w:val="none" w:sz="0" w:space="0" w:color="auto"/>
                    <w:right w:val="none" w:sz="0" w:space="0" w:color="auto"/>
                  </w:divBdr>
                  <w:divsChild>
                    <w:div w:id="1310866813">
                      <w:marLeft w:val="750"/>
                      <w:marRight w:val="0"/>
                      <w:marTop w:val="0"/>
                      <w:marBottom w:val="0"/>
                      <w:divBdr>
                        <w:top w:val="none" w:sz="0" w:space="0" w:color="auto"/>
                        <w:left w:val="none" w:sz="0" w:space="0" w:color="auto"/>
                        <w:bottom w:val="none" w:sz="0" w:space="0" w:color="auto"/>
                        <w:right w:val="none" w:sz="0" w:space="0" w:color="auto"/>
                      </w:divBdr>
                    </w:div>
                  </w:divsChild>
                </w:div>
                <w:div w:id="478303525">
                  <w:marLeft w:val="300"/>
                  <w:marRight w:val="0"/>
                  <w:marTop w:val="75"/>
                  <w:marBottom w:val="0"/>
                  <w:divBdr>
                    <w:top w:val="none" w:sz="0" w:space="0" w:color="auto"/>
                    <w:left w:val="none" w:sz="0" w:space="0" w:color="auto"/>
                    <w:bottom w:val="none" w:sz="0" w:space="0" w:color="auto"/>
                    <w:right w:val="none" w:sz="0" w:space="0" w:color="auto"/>
                  </w:divBdr>
                  <w:divsChild>
                    <w:div w:id="467868641">
                      <w:marLeft w:val="750"/>
                      <w:marRight w:val="0"/>
                      <w:marTop w:val="0"/>
                      <w:marBottom w:val="0"/>
                      <w:divBdr>
                        <w:top w:val="none" w:sz="0" w:space="0" w:color="auto"/>
                        <w:left w:val="none" w:sz="0" w:space="0" w:color="auto"/>
                        <w:bottom w:val="none" w:sz="0" w:space="0" w:color="auto"/>
                        <w:right w:val="none" w:sz="0" w:space="0" w:color="auto"/>
                      </w:divBdr>
                    </w:div>
                  </w:divsChild>
                </w:div>
                <w:div w:id="164128069">
                  <w:marLeft w:val="300"/>
                  <w:marRight w:val="0"/>
                  <w:marTop w:val="75"/>
                  <w:marBottom w:val="0"/>
                  <w:divBdr>
                    <w:top w:val="none" w:sz="0" w:space="0" w:color="auto"/>
                    <w:left w:val="none" w:sz="0" w:space="0" w:color="auto"/>
                    <w:bottom w:val="none" w:sz="0" w:space="0" w:color="auto"/>
                    <w:right w:val="none" w:sz="0" w:space="0" w:color="auto"/>
                  </w:divBdr>
                </w:div>
                <w:div w:id="1803116842">
                  <w:marLeft w:val="300"/>
                  <w:marRight w:val="0"/>
                  <w:marTop w:val="75"/>
                  <w:marBottom w:val="0"/>
                  <w:divBdr>
                    <w:top w:val="none" w:sz="0" w:space="0" w:color="auto"/>
                    <w:left w:val="none" w:sz="0" w:space="0" w:color="auto"/>
                    <w:bottom w:val="none" w:sz="0" w:space="0" w:color="auto"/>
                    <w:right w:val="none" w:sz="0" w:space="0" w:color="auto"/>
                  </w:divBdr>
                  <w:divsChild>
                    <w:div w:id="662779720">
                      <w:marLeft w:val="750"/>
                      <w:marRight w:val="0"/>
                      <w:marTop w:val="0"/>
                      <w:marBottom w:val="0"/>
                      <w:divBdr>
                        <w:top w:val="none" w:sz="0" w:space="0" w:color="auto"/>
                        <w:left w:val="none" w:sz="0" w:space="0" w:color="auto"/>
                        <w:bottom w:val="none" w:sz="0" w:space="0" w:color="auto"/>
                        <w:right w:val="none" w:sz="0" w:space="0" w:color="auto"/>
                      </w:divBdr>
                    </w:div>
                  </w:divsChild>
                </w:div>
                <w:div w:id="1062752945">
                  <w:marLeft w:val="300"/>
                  <w:marRight w:val="0"/>
                  <w:marTop w:val="75"/>
                  <w:marBottom w:val="0"/>
                  <w:divBdr>
                    <w:top w:val="none" w:sz="0" w:space="0" w:color="auto"/>
                    <w:left w:val="none" w:sz="0" w:space="0" w:color="auto"/>
                    <w:bottom w:val="none" w:sz="0" w:space="0" w:color="auto"/>
                    <w:right w:val="none" w:sz="0" w:space="0" w:color="auto"/>
                  </w:divBdr>
                </w:div>
                <w:div w:id="1797523828">
                  <w:marLeft w:val="300"/>
                  <w:marRight w:val="0"/>
                  <w:marTop w:val="75"/>
                  <w:marBottom w:val="0"/>
                  <w:divBdr>
                    <w:top w:val="none" w:sz="0" w:space="0" w:color="auto"/>
                    <w:left w:val="none" w:sz="0" w:space="0" w:color="auto"/>
                    <w:bottom w:val="none" w:sz="0" w:space="0" w:color="auto"/>
                    <w:right w:val="none" w:sz="0" w:space="0" w:color="auto"/>
                  </w:divBdr>
                </w:div>
                <w:div w:id="2069647907">
                  <w:marLeft w:val="300"/>
                  <w:marRight w:val="0"/>
                  <w:marTop w:val="75"/>
                  <w:marBottom w:val="0"/>
                  <w:divBdr>
                    <w:top w:val="none" w:sz="0" w:space="0" w:color="auto"/>
                    <w:left w:val="none" w:sz="0" w:space="0" w:color="auto"/>
                    <w:bottom w:val="none" w:sz="0" w:space="0" w:color="auto"/>
                    <w:right w:val="none" w:sz="0" w:space="0" w:color="auto"/>
                  </w:divBdr>
                  <w:divsChild>
                    <w:div w:id="571504782">
                      <w:marLeft w:val="750"/>
                      <w:marRight w:val="0"/>
                      <w:marTop w:val="0"/>
                      <w:marBottom w:val="0"/>
                      <w:divBdr>
                        <w:top w:val="none" w:sz="0" w:space="0" w:color="auto"/>
                        <w:left w:val="none" w:sz="0" w:space="0" w:color="auto"/>
                        <w:bottom w:val="none" w:sz="0" w:space="0" w:color="auto"/>
                        <w:right w:val="none" w:sz="0" w:space="0" w:color="auto"/>
                      </w:divBdr>
                    </w:div>
                    <w:div w:id="288709902">
                      <w:marLeft w:val="750"/>
                      <w:marRight w:val="0"/>
                      <w:marTop w:val="0"/>
                      <w:marBottom w:val="0"/>
                      <w:divBdr>
                        <w:top w:val="none" w:sz="0" w:space="0" w:color="auto"/>
                        <w:left w:val="none" w:sz="0" w:space="0" w:color="auto"/>
                        <w:bottom w:val="none" w:sz="0" w:space="0" w:color="auto"/>
                        <w:right w:val="none" w:sz="0" w:space="0" w:color="auto"/>
                      </w:divBdr>
                    </w:div>
                  </w:divsChild>
                </w:div>
                <w:div w:id="604507766">
                  <w:marLeft w:val="300"/>
                  <w:marRight w:val="0"/>
                  <w:marTop w:val="75"/>
                  <w:marBottom w:val="0"/>
                  <w:divBdr>
                    <w:top w:val="none" w:sz="0" w:space="0" w:color="auto"/>
                    <w:left w:val="none" w:sz="0" w:space="0" w:color="auto"/>
                    <w:bottom w:val="none" w:sz="0" w:space="0" w:color="auto"/>
                    <w:right w:val="none" w:sz="0" w:space="0" w:color="auto"/>
                  </w:divBdr>
                  <w:divsChild>
                    <w:div w:id="597719630">
                      <w:marLeft w:val="750"/>
                      <w:marRight w:val="0"/>
                      <w:marTop w:val="0"/>
                      <w:marBottom w:val="0"/>
                      <w:divBdr>
                        <w:top w:val="none" w:sz="0" w:space="0" w:color="auto"/>
                        <w:left w:val="none" w:sz="0" w:space="0" w:color="auto"/>
                        <w:bottom w:val="none" w:sz="0" w:space="0" w:color="auto"/>
                        <w:right w:val="none" w:sz="0" w:space="0" w:color="auto"/>
                      </w:divBdr>
                    </w:div>
                  </w:divsChild>
                </w:div>
                <w:div w:id="1869096364">
                  <w:marLeft w:val="300"/>
                  <w:marRight w:val="0"/>
                  <w:marTop w:val="75"/>
                  <w:marBottom w:val="0"/>
                  <w:divBdr>
                    <w:top w:val="none" w:sz="0" w:space="0" w:color="auto"/>
                    <w:left w:val="none" w:sz="0" w:space="0" w:color="auto"/>
                    <w:bottom w:val="none" w:sz="0" w:space="0" w:color="auto"/>
                    <w:right w:val="none" w:sz="0" w:space="0" w:color="auto"/>
                  </w:divBdr>
                  <w:divsChild>
                    <w:div w:id="1572424492">
                      <w:marLeft w:val="750"/>
                      <w:marRight w:val="0"/>
                      <w:marTop w:val="0"/>
                      <w:marBottom w:val="0"/>
                      <w:divBdr>
                        <w:top w:val="none" w:sz="0" w:space="0" w:color="auto"/>
                        <w:left w:val="none" w:sz="0" w:space="0" w:color="auto"/>
                        <w:bottom w:val="none" w:sz="0" w:space="0" w:color="auto"/>
                        <w:right w:val="none" w:sz="0" w:space="0" w:color="auto"/>
                      </w:divBdr>
                    </w:div>
                  </w:divsChild>
                </w:div>
                <w:div w:id="2104568260">
                  <w:marLeft w:val="300"/>
                  <w:marRight w:val="0"/>
                  <w:marTop w:val="75"/>
                  <w:marBottom w:val="0"/>
                  <w:divBdr>
                    <w:top w:val="none" w:sz="0" w:space="0" w:color="auto"/>
                    <w:left w:val="none" w:sz="0" w:space="0" w:color="auto"/>
                    <w:bottom w:val="none" w:sz="0" w:space="0" w:color="auto"/>
                    <w:right w:val="none" w:sz="0" w:space="0" w:color="auto"/>
                  </w:divBdr>
                  <w:divsChild>
                    <w:div w:id="1262565870">
                      <w:marLeft w:val="750"/>
                      <w:marRight w:val="0"/>
                      <w:marTop w:val="0"/>
                      <w:marBottom w:val="0"/>
                      <w:divBdr>
                        <w:top w:val="none" w:sz="0" w:space="0" w:color="auto"/>
                        <w:left w:val="none" w:sz="0" w:space="0" w:color="auto"/>
                        <w:bottom w:val="none" w:sz="0" w:space="0" w:color="auto"/>
                        <w:right w:val="none" w:sz="0" w:space="0" w:color="auto"/>
                      </w:divBdr>
                    </w:div>
                  </w:divsChild>
                </w:div>
                <w:div w:id="1798185294">
                  <w:marLeft w:val="300"/>
                  <w:marRight w:val="0"/>
                  <w:marTop w:val="75"/>
                  <w:marBottom w:val="0"/>
                  <w:divBdr>
                    <w:top w:val="none" w:sz="0" w:space="0" w:color="auto"/>
                    <w:left w:val="none" w:sz="0" w:space="0" w:color="auto"/>
                    <w:bottom w:val="none" w:sz="0" w:space="0" w:color="auto"/>
                    <w:right w:val="none" w:sz="0" w:space="0" w:color="auto"/>
                  </w:divBdr>
                  <w:divsChild>
                    <w:div w:id="1699113878">
                      <w:marLeft w:val="750"/>
                      <w:marRight w:val="0"/>
                      <w:marTop w:val="0"/>
                      <w:marBottom w:val="0"/>
                      <w:divBdr>
                        <w:top w:val="none" w:sz="0" w:space="0" w:color="auto"/>
                        <w:left w:val="none" w:sz="0" w:space="0" w:color="auto"/>
                        <w:bottom w:val="none" w:sz="0" w:space="0" w:color="auto"/>
                        <w:right w:val="none" w:sz="0" w:space="0" w:color="auto"/>
                      </w:divBdr>
                    </w:div>
                    <w:div w:id="13531826">
                      <w:marLeft w:val="750"/>
                      <w:marRight w:val="0"/>
                      <w:marTop w:val="0"/>
                      <w:marBottom w:val="0"/>
                      <w:divBdr>
                        <w:top w:val="none" w:sz="0" w:space="0" w:color="auto"/>
                        <w:left w:val="none" w:sz="0" w:space="0" w:color="auto"/>
                        <w:bottom w:val="none" w:sz="0" w:space="0" w:color="auto"/>
                        <w:right w:val="none" w:sz="0" w:space="0" w:color="auto"/>
                      </w:divBdr>
                    </w:div>
                    <w:div w:id="706490267">
                      <w:marLeft w:val="750"/>
                      <w:marRight w:val="0"/>
                      <w:marTop w:val="0"/>
                      <w:marBottom w:val="0"/>
                      <w:divBdr>
                        <w:top w:val="none" w:sz="0" w:space="0" w:color="auto"/>
                        <w:left w:val="none" w:sz="0" w:space="0" w:color="auto"/>
                        <w:bottom w:val="none" w:sz="0" w:space="0" w:color="auto"/>
                        <w:right w:val="none" w:sz="0" w:space="0" w:color="auto"/>
                      </w:divBdr>
                    </w:div>
                  </w:divsChild>
                </w:div>
                <w:div w:id="90779067">
                  <w:marLeft w:val="300"/>
                  <w:marRight w:val="0"/>
                  <w:marTop w:val="75"/>
                  <w:marBottom w:val="0"/>
                  <w:divBdr>
                    <w:top w:val="none" w:sz="0" w:space="0" w:color="auto"/>
                    <w:left w:val="none" w:sz="0" w:space="0" w:color="auto"/>
                    <w:bottom w:val="none" w:sz="0" w:space="0" w:color="auto"/>
                    <w:right w:val="none" w:sz="0" w:space="0" w:color="auto"/>
                  </w:divBdr>
                  <w:divsChild>
                    <w:div w:id="1102070165">
                      <w:marLeft w:val="750"/>
                      <w:marRight w:val="0"/>
                      <w:marTop w:val="0"/>
                      <w:marBottom w:val="0"/>
                      <w:divBdr>
                        <w:top w:val="none" w:sz="0" w:space="0" w:color="auto"/>
                        <w:left w:val="none" w:sz="0" w:space="0" w:color="auto"/>
                        <w:bottom w:val="none" w:sz="0" w:space="0" w:color="auto"/>
                        <w:right w:val="none" w:sz="0" w:space="0" w:color="auto"/>
                      </w:divBdr>
                    </w:div>
                  </w:divsChild>
                </w:div>
                <w:div w:id="84885833">
                  <w:marLeft w:val="300"/>
                  <w:marRight w:val="0"/>
                  <w:marTop w:val="75"/>
                  <w:marBottom w:val="0"/>
                  <w:divBdr>
                    <w:top w:val="none" w:sz="0" w:space="0" w:color="auto"/>
                    <w:left w:val="none" w:sz="0" w:space="0" w:color="auto"/>
                    <w:bottom w:val="none" w:sz="0" w:space="0" w:color="auto"/>
                    <w:right w:val="none" w:sz="0" w:space="0" w:color="auto"/>
                  </w:divBdr>
                  <w:divsChild>
                    <w:div w:id="68775097">
                      <w:marLeft w:val="750"/>
                      <w:marRight w:val="0"/>
                      <w:marTop w:val="0"/>
                      <w:marBottom w:val="0"/>
                      <w:divBdr>
                        <w:top w:val="none" w:sz="0" w:space="0" w:color="auto"/>
                        <w:left w:val="none" w:sz="0" w:space="0" w:color="auto"/>
                        <w:bottom w:val="none" w:sz="0" w:space="0" w:color="auto"/>
                        <w:right w:val="none" w:sz="0" w:space="0" w:color="auto"/>
                      </w:divBdr>
                    </w:div>
                    <w:div w:id="359471796">
                      <w:marLeft w:val="750"/>
                      <w:marRight w:val="0"/>
                      <w:marTop w:val="0"/>
                      <w:marBottom w:val="0"/>
                      <w:divBdr>
                        <w:top w:val="none" w:sz="0" w:space="0" w:color="auto"/>
                        <w:left w:val="none" w:sz="0" w:space="0" w:color="auto"/>
                        <w:bottom w:val="none" w:sz="0" w:space="0" w:color="auto"/>
                        <w:right w:val="none" w:sz="0" w:space="0" w:color="auto"/>
                      </w:divBdr>
                    </w:div>
                  </w:divsChild>
                </w:div>
                <w:div w:id="268244443">
                  <w:marLeft w:val="300"/>
                  <w:marRight w:val="0"/>
                  <w:marTop w:val="75"/>
                  <w:marBottom w:val="0"/>
                  <w:divBdr>
                    <w:top w:val="none" w:sz="0" w:space="0" w:color="auto"/>
                    <w:left w:val="none" w:sz="0" w:space="0" w:color="auto"/>
                    <w:bottom w:val="none" w:sz="0" w:space="0" w:color="auto"/>
                    <w:right w:val="none" w:sz="0" w:space="0" w:color="auto"/>
                  </w:divBdr>
                  <w:divsChild>
                    <w:div w:id="687104634">
                      <w:marLeft w:val="750"/>
                      <w:marRight w:val="0"/>
                      <w:marTop w:val="0"/>
                      <w:marBottom w:val="0"/>
                      <w:divBdr>
                        <w:top w:val="none" w:sz="0" w:space="0" w:color="auto"/>
                        <w:left w:val="none" w:sz="0" w:space="0" w:color="auto"/>
                        <w:bottom w:val="none" w:sz="0" w:space="0" w:color="auto"/>
                        <w:right w:val="none" w:sz="0" w:space="0" w:color="auto"/>
                      </w:divBdr>
                    </w:div>
                  </w:divsChild>
                </w:div>
                <w:div w:id="937296946">
                  <w:marLeft w:val="300"/>
                  <w:marRight w:val="0"/>
                  <w:marTop w:val="75"/>
                  <w:marBottom w:val="0"/>
                  <w:divBdr>
                    <w:top w:val="none" w:sz="0" w:space="0" w:color="auto"/>
                    <w:left w:val="none" w:sz="0" w:space="0" w:color="auto"/>
                    <w:bottom w:val="none" w:sz="0" w:space="0" w:color="auto"/>
                    <w:right w:val="none" w:sz="0" w:space="0" w:color="auto"/>
                  </w:divBdr>
                  <w:divsChild>
                    <w:div w:id="259991763">
                      <w:marLeft w:val="750"/>
                      <w:marRight w:val="0"/>
                      <w:marTop w:val="0"/>
                      <w:marBottom w:val="0"/>
                      <w:divBdr>
                        <w:top w:val="none" w:sz="0" w:space="0" w:color="auto"/>
                        <w:left w:val="none" w:sz="0" w:space="0" w:color="auto"/>
                        <w:bottom w:val="none" w:sz="0" w:space="0" w:color="auto"/>
                        <w:right w:val="none" w:sz="0" w:space="0" w:color="auto"/>
                      </w:divBdr>
                    </w:div>
                  </w:divsChild>
                </w:div>
                <w:div w:id="1839613347">
                  <w:marLeft w:val="300"/>
                  <w:marRight w:val="0"/>
                  <w:marTop w:val="75"/>
                  <w:marBottom w:val="0"/>
                  <w:divBdr>
                    <w:top w:val="none" w:sz="0" w:space="0" w:color="auto"/>
                    <w:left w:val="none" w:sz="0" w:space="0" w:color="auto"/>
                    <w:bottom w:val="none" w:sz="0" w:space="0" w:color="auto"/>
                    <w:right w:val="none" w:sz="0" w:space="0" w:color="auto"/>
                  </w:divBdr>
                </w:div>
                <w:div w:id="1014113872">
                  <w:marLeft w:val="300"/>
                  <w:marRight w:val="0"/>
                  <w:marTop w:val="75"/>
                  <w:marBottom w:val="0"/>
                  <w:divBdr>
                    <w:top w:val="none" w:sz="0" w:space="0" w:color="auto"/>
                    <w:left w:val="none" w:sz="0" w:space="0" w:color="auto"/>
                    <w:bottom w:val="none" w:sz="0" w:space="0" w:color="auto"/>
                    <w:right w:val="none" w:sz="0" w:space="0" w:color="auto"/>
                  </w:divBdr>
                  <w:divsChild>
                    <w:div w:id="609707774">
                      <w:marLeft w:val="750"/>
                      <w:marRight w:val="0"/>
                      <w:marTop w:val="0"/>
                      <w:marBottom w:val="0"/>
                      <w:divBdr>
                        <w:top w:val="none" w:sz="0" w:space="0" w:color="auto"/>
                        <w:left w:val="none" w:sz="0" w:space="0" w:color="auto"/>
                        <w:bottom w:val="none" w:sz="0" w:space="0" w:color="auto"/>
                        <w:right w:val="none" w:sz="0" w:space="0" w:color="auto"/>
                      </w:divBdr>
                    </w:div>
                  </w:divsChild>
                </w:div>
                <w:div w:id="1816019740">
                  <w:marLeft w:val="300"/>
                  <w:marRight w:val="0"/>
                  <w:marTop w:val="75"/>
                  <w:marBottom w:val="0"/>
                  <w:divBdr>
                    <w:top w:val="none" w:sz="0" w:space="0" w:color="auto"/>
                    <w:left w:val="none" w:sz="0" w:space="0" w:color="auto"/>
                    <w:bottom w:val="none" w:sz="0" w:space="0" w:color="auto"/>
                    <w:right w:val="none" w:sz="0" w:space="0" w:color="auto"/>
                  </w:divBdr>
                </w:div>
                <w:div w:id="779767145">
                  <w:marLeft w:val="300"/>
                  <w:marRight w:val="0"/>
                  <w:marTop w:val="75"/>
                  <w:marBottom w:val="0"/>
                  <w:divBdr>
                    <w:top w:val="none" w:sz="0" w:space="0" w:color="auto"/>
                    <w:left w:val="none" w:sz="0" w:space="0" w:color="auto"/>
                    <w:bottom w:val="none" w:sz="0" w:space="0" w:color="auto"/>
                    <w:right w:val="none" w:sz="0" w:space="0" w:color="auto"/>
                  </w:divBdr>
                </w:div>
                <w:div w:id="1179200068">
                  <w:marLeft w:val="300"/>
                  <w:marRight w:val="0"/>
                  <w:marTop w:val="75"/>
                  <w:marBottom w:val="0"/>
                  <w:divBdr>
                    <w:top w:val="none" w:sz="0" w:space="0" w:color="auto"/>
                    <w:left w:val="none" w:sz="0" w:space="0" w:color="auto"/>
                    <w:bottom w:val="none" w:sz="0" w:space="0" w:color="auto"/>
                    <w:right w:val="none" w:sz="0" w:space="0" w:color="auto"/>
                  </w:divBdr>
                  <w:divsChild>
                    <w:div w:id="1688947922">
                      <w:marLeft w:val="750"/>
                      <w:marRight w:val="0"/>
                      <w:marTop w:val="0"/>
                      <w:marBottom w:val="0"/>
                      <w:divBdr>
                        <w:top w:val="none" w:sz="0" w:space="0" w:color="auto"/>
                        <w:left w:val="none" w:sz="0" w:space="0" w:color="auto"/>
                        <w:bottom w:val="none" w:sz="0" w:space="0" w:color="auto"/>
                        <w:right w:val="none" w:sz="0" w:space="0" w:color="auto"/>
                      </w:divBdr>
                    </w:div>
                    <w:div w:id="567542025">
                      <w:marLeft w:val="750"/>
                      <w:marRight w:val="0"/>
                      <w:marTop w:val="0"/>
                      <w:marBottom w:val="0"/>
                      <w:divBdr>
                        <w:top w:val="none" w:sz="0" w:space="0" w:color="auto"/>
                        <w:left w:val="none" w:sz="0" w:space="0" w:color="auto"/>
                        <w:bottom w:val="none" w:sz="0" w:space="0" w:color="auto"/>
                        <w:right w:val="none" w:sz="0" w:space="0" w:color="auto"/>
                      </w:divBdr>
                    </w:div>
                  </w:divsChild>
                </w:div>
                <w:div w:id="942765721">
                  <w:marLeft w:val="300"/>
                  <w:marRight w:val="0"/>
                  <w:marTop w:val="75"/>
                  <w:marBottom w:val="0"/>
                  <w:divBdr>
                    <w:top w:val="none" w:sz="0" w:space="0" w:color="auto"/>
                    <w:left w:val="none" w:sz="0" w:space="0" w:color="auto"/>
                    <w:bottom w:val="none" w:sz="0" w:space="0" w:color="auto"/>
                    <w:right w:val="none" w:sz="0" w:space="0" w:color="auto"/>
                  </w:divBdr>
                  <w:divsChild>
                    <w:div w:id="2126390499">
                      <w:marLeft w:val="750"/>
                      <w:marRight w:val="0"/>
                      <w:marTop w:val="0"/>
                      <w:marBottom w:val="0"/>
                      <w:divBdr>
                        <w:top w:val="none" w:sz="0" w:space="0" w:color="auto"/>
                        <w:left w:val="none" w:sz="0" w:space="0" w:color="auto"/>
                        <w:bottom w:val="none" w:sz="0" w:space="0" w:color="auto"/>
                        <w:right w:val="none" w:sz="0" w:space="0" w:color="auto"/>
                      </w:divBdr>
                    </w:div>
                  </w:divsChild>
                </w:div>
                <w:div w:id="1304308970">
                  <w:marLeft w:val="300"/>
                  <w:marRight w:val="0"/>
                  <w:marTop w:val="75"/>
                  <w:marBottom w:val="0"/>
                  <w:divBdr>
                    <w:top w:val="none" w:sz="0" w:space="0" w:color="auto"/>
                    <w:left w:val="none" w:sz="0" w:space="0" w:color="auto"/>
                    <w:bottom w:val="none" w:sz="0" w:space="0" w:color="auto"/>
                    <w:right w:val="none" w:sz="0" w:space="0" w:color="auto"/>
                  </w:divBdr>
                  <w:divsChild>
                    <w:div w:id="1804420423">
                      <w:marLeft w:val="750"/>
                      <w:marRight w:val="0"/>
                      <w:marTop w:val="0"/>
                      <w:marBottom w:val="0"/>
                      <w:divBdr>
                        <w:top w:val="none" w:sz="0" w:space="0" w:color="auto"/>
                        <w:left w:val="none" w:sz="0" w:space="0" w:color="auto"/>
                        <w:bottom w:val="none" w:sz="0" w:space="0" w:color="auto"/>
                        <w:right w:val="none" w:sz="0" w:space="0" w:color="auto"/>
                      </w:divBdr>
                    </w:div>
                  </w:divsChild>
                </w:div>
                <w:div w:id="666397337">
                  <w:marLeft w:val="300"/>
                  <w:marRight w:val="0"/>
                  <w:marTop w:val="75"/>
                  <w:marBottom w:val="0"/>
                  <w:divBdr>
                    <w:top w:val="none" w:sz="0" w:space="0" w:color="auto"/>
                    <w:left w:val="none" w:sz="0" w:space="0" w:color="auto"/>
                    <w:bottom w:val="none" w:sz="0" w:space="0" w:color="auto"/>
                    <w:right w:val="none" w:sz="0" w:space="0" w:color="auto"/>
                  </w:divBdr>
                  <w:divsChild>
                    <w:div w:id="682245706">
                      <w:marLeft w:val="750"/>
                      <w:marRight w:val="0"/>
                      <w:marTop w:val="0"/>
                      <w:marBottom w:val="0"/>
                      <w:divBdr>
                        <w:top w:val="none" w:sz="0" w:space="0" w:color="auto"/>
                        <w:left w:val="none" w:sz="0" w:space="0" w:color="auto"/>
                        <w:bottom w:val="none" w:sz="0" w:space="0" w:color="auto"/>
                        <w:right w:val="none" w:sz="0" w:space="0" w:color="auto"/>
                      </w:divBdr>
                    </w:div>
                  </w:divsChild>
                </w:div>
                <w:div w:id="209268179">
                  <w:marLeft w:val="300"/>
                  <w:marRight w:val="0"/>
                  <w:marTop w:val="75"/>
                  <w:marBottom w:val="0"/>
                  <w:divBdr>
                    <w:top w:val="none" w:sz="0" w:space="0" w:color="auto"/>
                    <w:left w:val="none" w:sz="0" w:space="0" w:color="auto"/>
                    <w:bottom w:val="none" w:sz="0" w:space="0" w:color="auto"/>
                    <w:right w:val="none" w:sz="0" w:space="0" w:color="auto"/>
                  </w:divBdr>
                  <w:divsChild>
                    <w:div w:id="289671966">
                      <w:marLeft w:val="750"/>
                      <w:marRight w:val="0"/>
                      <w:marTop w:val="0"/>
                      <w:marBottom w:val="0"/>
                      <w:divBdr>
                        <w:top w:val="none" w:sz="0" w:space="0" w:color="auto"/>
                        <w:left w:val="none" w:sz="0" w:space="0" w:color="auto"/>
                        <w:bottom w:val="none" w:sz="0" w:space="0" w:color="auto"/>
                        <w:right w:val="none" w:sz="0" w:space="0" w:color="auto"/>
                      </w:divBdr>
                    </w:div>
                    <w:div w:id="126823332">
                      <w:marLeft w:val="750"/>
                      <w:marRight w:val="0"/>
                      <w:marTop w:val="0"/>
                      <w:marBottom w:val="0"/>
                      <w:divBdr>
                        <w:top w:val="none" w:sz="0" w:space="0" w:color="auto"/>
                        <w:left w:val="none" w:sz="0" w:space="0" w:color="auto"/>
                        <w:bottom w:val="none" w:sz="0" w:space="0" w:color="auto"/>
                        <w:right w:val="none" w:sz="0" w:space="0" w:color="auto"/>
                      </w:divBdr>
                    </w:div>
                    <w:div w:id="1257592314">
                      <w:marLeft w:val="750"/>
                      <w:marRight w:val="0"/>
                      <w:marTop w:val="0"/>
                      <w:marBottom w:val="0"/>
                      <w:divBdr>
                        <w:top w:val="none" w:sz="0" w:space="0" w:color="auto"/>
                        <w:left w:val="none" w:sz="0" w:space="0" w:color="auto"/>
                        <w:bottom w:val="none" w:sz="0" w:space="0" w:color="auto"/>
                        <w:right w:val="none" w:sz="0" w:space="0" w:color="auto"/>
                      </w:divBdr>
                    </w:div>
                  </w:divsChild>
                </w:div>
                <w:div w:id="1304773844">
                  <w:marLeft w:val="300"/>
                  <w:marRight w:val="0"/>
                  <w:marTop w:val="75"/>
                  <w:marBottom w:val="0"/>
                  <w:divBdr>
                    <w:top w:val="none" w:sz="0" w:space="0" w:color="auto"/>
                    <w:left w:val="none" w:sz="0" w:space="0" w:color="auto"/>
                    <w:bottom w:val="none" w:sz="0" w:space="0" w:color="auto"/>
                    <w:right w:val="none" w:sz="0" w:space="0" w:color="auto"/>
                  </w:divBdr>
                  <w:divsChild>
                    <w:div w:id="476608649">
                      <w:marLeft w:val="750"/>
                      <w:marRight w:val="0"/>
                      <w:marTop w:val="0"/>
                      <w:marBottom w:val="0"/>
                      <w:divBdr>
                        <w:top w:val="none" w:sz="0" w:space="0" w:color="auto"/>
                        <w:left w:val="none" w:sz="0" w:space="0" w:color="auto"/>
                        <w:bottom w:val="none" w:sz="0" w:space="0" w:color="auto"/>
                        <w:right w:val="none" w:sz="0" w:space="0" w:color="auto"/>
                      </w:divBdr>
                    </w:div>
                  </w:divsChild>
                </w:div>
                <w:div w:id="960845394">
                  <w:marLeft w:val="300"/>
                  <w:marRight w:val="0"/>
                  <w:marTop w:val="75"/>
                  <w:marBottom w:val="0"/>
                  <w:divBdr>
                    <w:top w:val="none" w:sz="0" w:space="0" w:color="auto"/>
                    <w:left w:val="none" w:sz="0" w:space="0" w:color="auto"/>
                    <w:bottom w:val="none" w:sz="0" w:space="0" w:color="auto"/>
                    <w:right w:val="none" w:sz="0" w:space="0" w:color="auto"/>
                  </w:divBdr>
                  <w:divsChild>
                    <w:div w:id="411194895">
                      <w:marLeft w:val="750"/>
                      <w:marRight w:val="0"/>
                      <w:marTop w:val="0"/>
                      <w:marBottom w:val="0"/>
                      <w:divBdr>
                        <w:top w:val="none" w:sz="0" w:space="0" w:color="auto"/>
                        <w:left w:val="none" w:sz="0" w:space="0" w:color="auto"/>
                        <w:bottom w:val="none" w:sz="0" w:space="0" w:color="auto"/>
                        <w:right w:val="none" w:sz="0" w:space="0" w:color="auto"/>
                      </w:divBdr>
                    </w:div>
                    <w:div w:id="527567657">
                      <w:marLeft w:val="750"/>
                      <w:marRight w:val="0"/>
                      <w:marTop w:val="0"/>
                      <w:marBottom w:val="0"/>
                      <w:divBdr>
                        <w:top w:val="none" w:sz="0" w:space="0" w:color="auto"/>
                        <w:left w:val="none" w:sz="0" w:space="0" w:color="auto"/>
                        <w:bottom w:val="none" w:sz="0" w:space="0" w:color="auto"/>
                        <w:right w:val="none" w:sz="0" w:space="0" w:color="auto"/>
                      </w:divBdr>
                    </w:div>
                  </w:divsChild>
                </w:div>
                <w:div w:id="1104152995">
                  <w:marLeft w:val="300"/>
                  <w:marRight w:val="0"/>
                  <w:marTop w:val="75"/>
                  <w:marBottom w:val="0"/>
                  <w:divBdr>
                    <w:top w:val="none" w:sz="0" w:space="0" w:color="auto"/>
                    <w:left w:val="none" w:sz="0" w:space="0" w:color="auto"/>
                    <w:bottom w:val="none" w:sz="0" w:space="0" w:color="auto"/>
                    <w:right w:val="none" w:sz="0" w:space="0" w:color="auto"/>
                  </w:divBdr>
                  <w:divsChild>
                    <w:div w:id="735906154">
                      <w:marLeft w:val="750"/>
                      <w:marRight w:val="0"/>
                      <w:marTop w:val="0"/>
                      <w:marBottom w:val="0"/>
                      <w:divBdr>
                        <w:top w:val="none" w:sz="0" w:space="0" w:color="auto"/>
                        <w:left w:val="none" w:sz="0" w:space="0" w:color="auto"/>
                        <w:bottom w:val="none" w:sz="0" w:space="0" w:color="auto"/>
                        <w:right w:val="none" w:sz="0" w:space="0" w:color="auto"/>
                      </w:divBdr>
                    </w:div>
                  </w:divsChild>
                </w:div>
                <w:div w:id="1801454601">
                  <w:marLeft w:val="300"/>
                  <w:marRight w:val="0"/>
                  <w:marTop w:val="75"/>
                  <w:marBottom w:val="0"/>
                  <w:divBdr>
                    <w:top w:val="none" w:sz="0" w:space="0" w:color="auto"/>
                    <w:left w:val="none" w:sz="0" w:space="0" w:color="auto"/>
                    <w:bottom w:val="none" w:sz="0" w:space="0" w:color="auto"/>
                    <w:right w:val="none" w:sz="0" w:space="0" w:color="auto"/>
                  </w:divBdr>
                  <w:divsChild>
                    <w:div w:id="1259100960">
                      <w:marLeft w:val="750"/>
                      <w:marRight w:val="0"/>
                      <w:marTop w:val="0"/>
                      <w:marBottom w:val="0"/>
                      <w:divBdr>
                        <w:top w:val="none" w:sz="0" w:space="0" w:color="auto"/>
                        <w:left w:val="none" w:sz="0" w:space="0" w:color="auto"/>
                        <w:bottom w:val="none" w:sz="0" w:space="0" w:color="auto"/>
                        <w:right w:val="none" w:sz="0" w:space="0" w:color="auto"/>
                      </w:divBdr>
                    </w:div>
                  </w:divsChild>
                </w:div>
                <w:div w:id="1221138048">
                  <w:marLeft w:val="300"/>
                  <w:marRight w:val="0"/>
                  <w:marTop w:val="75"/>
                  <w:marBottom w:val="0"/>
                  <w:divBdr>
                    <w:top w:val="none" w:sz="0" w:space="0" w:color="auto"/>
                    <w:left w:val="none" w:sz="0" w:space="0" w:color="auto"/>
                    <w:bottom w:val="none" w:sz="0" w:space="0" w:color="auto"/>
                    <w:right w:val="none" w:sz="0" w:space="0" w:color="auto"/>
                  </w:divBdr>
                </w:div>
                <w:div w:id="2132086082">
                  <w:marLeft w:val="300"/>
                  <w:marRight w:val="0"/>
                  <w:marTop w:val="75"/>
                  <w:marBottom w:val="0"/>
                  <w:divBdr>
                    <w:top w:val="none" w:sz="0" w:space="0" w:color="auto"/>
                    <w:left w:val="none" w:sz="0" w:space="0" w:color="auto"/>
                    <w:bottom w:val="none" w:sz="0" w:space="0" w:color="auto"/>
                    <w:right w:val="none" w:sz="0" w:space="0" w:color="auto"/>
                  </w:divBdr>
                  <w:divsChild>
                    <w:div w:id="1016464618">
                      <w:marLeft w:val="750"/>
                      <w:marRight w:val="0"/>
                      <w:marTop w:val="0"/>
                      <w:marBottom w:val="0"/>
                      <w:divBdr>
                        <w:top w:val="none" w:sz="0" w:space="0" w:color="auto"/>
                        <w:left w:val="none" w:sz="0" w:space="0" w:color="auto"/>
                        <w:bottom w:val="none" w:sz="0" w:space="0" w:color="auto"/>
                        <w:right w:val="none" w:sz="0" w:space="0" w:color="auto"/>
                      </w:divBdr>
                    </w:div>
                  </w:divsChild>
                </w:div>
                <w:div w:id="679158466">
                  <w:marLeft w:val="300"/>
                  <w:marRight w:val="0"/>
                  <w:marTop w:val="75"/>
                  <w:marBottom w:val="0"/>
                  <w:divBdr>
                    <w:top w:val="none" w:sz="0" w:space="0" w:color="auto"/>
                    <w:left w:val="none" w:sz="0" w:space="0" w:color="auto"/>
                    <w:bottom w:val="none" w:sz="0" w:space="0" w:color="auto"/>
                    <w:right w:val="none" w:sz="0" w:space="0" w:color="auto"/>
                  </w:divBdr>
                </w:div>
              </w:divsChild>
            </w:div>
            <w:div w:id="1946451017">
              <w:marLeft w:val="0"/>
              <w:marRight w:val="0"/>
              <w:marTop w:val="150"/>
              <w:marBottom w:val="150"/>
              <w:divBdr>
                <w:top w:val="none" w:sz="0" w:space="0" w:color="auto"/>
                <w:left w:val="none" w:sz="0" w:space="0" w:color="auto"/>
                <w:bottom w:val="none" w:sz="0" w:space="0" w:color="auto"/>
                <w:right w:val="none" w:sz="0" w:space="0" w:color="auto"/>
              </w:divBdr>
              <w:divsChild>
                <w:div w:id="640384172">
                  <w:marLeft w:val="300"/>
                  <w:marRight w:val="0"/>
                  <w:marTop w:val="75"/>
                  <w:marBottom w:val="0"/>
                  <w:divBdr>
                    <w:top w:val="none" w:sz="0" w:space="0" w:color="auto"/>
                    <w:left w:val="none" w:sz="0" w:space="0" w:color="auto"/>
                    <w:bottom w:val="none" w:sz="0" w:space="0" w:color="auto"/>
                    <w:right w:val="none" w:sz="0" w:space="0" w:color="auto"/>
                  </w:divBdr>
                </w:div>
                <w:div w:id="1356273523">
                  <w:marLeft w:val="300"/>
                  <w:marRight w:val="0"/>
                  <w:marTop w:val="75"/>
                  <w:marBottom w:val="0"/>
                  <w:divBdr>
                    <w:top w:val="none" w:sz="0" w:space="0" w:color="auto"/>
                    <w:left w:val="none" w:sz="0" w:space="0" w:color="auto"/>
                    <w:bottom w:val="none" w:sz="0" w:space="0" w:color="auto"/>
                    <w:right w:val="none" w:sz="0" w:space="0" w:color="auto"/>
                  </w:divBdr>
                  <w:divsChild>
                    <w:div w:id="221451609">
                      <w:marLeft w:val="750"/>
                      <w:marRight w:val="0"/>
                      <w:marTop w:val="0"/>
                      <w:marBottom w:val="0"/>
                      <w:divBdr>
                        <w:top w:val="none" w:sz="0" w:space="0" w:color="auto"/>
                        <w:left w:val="none" w:sz="0" w:space="0" w:color="auto"/>
                        <w:bottom w:val="none" w:sz="0" w:space="0" w:color="auto"/>
                        <w:right w:val="none" w:sz="0" w:space="0" w:color="auto"/>
                      </w:divBdr>
                    </w:div>
                    <w:div w:id="405419811">
                      <w:marLeft w:val="750"/>
                      <w:marRight w:val="0"/>
                      <w:marTop w:val="0"/>
                      <w:marBottom w:val="0"/>
                      <w:divBdr>
                        <w:top w:val="none" w:sz="0" w:space="0" w:color="auto"/>
                        <w:left w:val="none" w:sz="0" w:space="0" w:color="auto"/>
                        <w:bottom w:val="none" w:sz="0" w:space="0" w:color="auto"/>
                        <w:right w:val="none" w:sz="0" w:space="0" w:color="auto"/>
                      </w:divBdr>
                    </w:div>
                  </w:divsChild>
                </w:div>
                <w:div w:id="655694805">
                  <w:marLeft w:val="300"/>
                  <w:marRight w:val="0"/>
                  <w:marTop w:val="75"/>
                  <w:marBottom w:val="0"/>
                  <w:divBdr>
                    <w:top w:val="none" w:sz="0" w:space="0" w:color="auto"/>
                    <w:left w:val="none" w:sz="0" w:space="0" w:color="auto"/>
                    <w:bottom w:val="none" w:sz="0" w:space="0" w:color="auto"/>
                    <w:right w:val="none" w:sz="0" w:space="0" w:color="auto"/>
                  </w:divBdr>
                  <w:divsChild>
                    <w:div w:id="520969370">
                      <w:marLeft w:val="750"/>
                      <w:marRight w:val="0"/>
                      <w:marTop w:val="0"/>
                      <w:marBottom w:val="0"/>
                      <w:divBdr>
                        <w:top w:val="none" w:sz="0" w:space="0" w:color="auto"/>
                        <w:left w:val="none" w:sz="0" w:space="0" w:color="auto"/>
                        <w:bottom w:val="none" w:sz="0" w:space="0" w:color="auto"/>
                        <w:right w:val="none" w:sz="0" w:space="0" w:color="auto"/>
                      </w:divBdr>
                    </w:div>
                  </w:divsChild>
                </w:div>
                <w:div w:id="1486168651">
                  <w:marLeft w:val="300"/>
                  <w:marRight w:val="0"/>
                  <w:marTop w:val="75"/>
                  <w:marBottom w:val="0"/>
                  <w:divBdr>
                    <w:top w:val="none" w:sz="0" w:space="0" w:color="auto"/>
                    <w:left w:val="none" w:sz="0" w:space="0" w:color="auto"/>
                    <w:bottom w:val="none" w:sz="0" w:space="0" w:color="auto"/>
                    <w:right w:val="none" w:sz="0" w:space="0" w:color="auto"/>
                  </w:divBdr>
                  <w:divsChild>
                    <w:div w:id="1009791382">
                      <w:marLeft w:val="750"/>
                      <w:marRight w:val="0"/>
                      <w:marTop w:val="0"/>
                      <w:marBottom w:val="0"/>
                      <w:divBdr>
                        <w:top w:val="none" w:sz="0" w:space="0" w:color="auto"/>
                        <w:left w:val="none" w:sz="0" w:space="0" w:color="auto"/>
                        <w:bottom w:val="none" w:sz="0" w:space="0" w:color="auto"/>
                        <w:right w:val="none" w:sz="0" w:space="0" w:color="auto"/>
                      </w:divBdr>
                    </w:div>
                  </w:divsChild>
                </w:div>
                <w:div w:id="757796894">
                  <w:marLeft w:val="300"/>
                  <w:marRight w:val="0"/>
                  <w:marTop w:val="75"/>
                  <w:marBottom w:val="0"/>
                  <w:divBdr>
                    <w:top w:val="none" w:sz="0" w:space="0" w:color="auto"/>
                    <w:left w:val="none" w:sz="0" w:space="0" w:color="auto"/>
                    <w:bottom w:val="none" w:sz="0" w:space="0" w:color="auto"/>
                    <w:right w:val="none" w:sz="0" w:space="0" w:color="auto"/>
                  </w:divBdr>
                </w:div>
                <w:div w:id="1333558166">
                  <w:marLeft w:val="300"/>
                  <w:marRight w:val="0"/>
                  <w:marTop w:val="75"/>
                  <w:marBottom w:val="0"/>
                  <w:divBdr>
                    <w:top w:val="none" w:sz="0" w:space="0" w:color="auto"/>
                    <w:left w:val="none" w:sz="0" w:space="0" w:color="auto"/>
                    <w:bottom w:val="none" w:sz="0" w:space="0" w:color="auto"/>
                    <w:right w:val="none" w:sz="0" w:space="0" w:color="auto"/>
                  </w:divBdr>
                </w:div>
                <w:div w:id="1313603874">
                  <w:marLeft w:val="300"/>
                  <w:marRight w:val="0"/>
                  <w:marTop w:val="75"/>
                  <w:marBottom w:val="0"/>
                  <w:divBdr>
                    <w:top w:val="none" w:sz="0" w:space="0" w:color="auto"/>
                    <w:left w:val="none" w:sz="0" w:space="0" w:color="auto"/>
                    <w:bottom w:val="none" w:sz="0" w:space="0" w:color="auto"/>
                    <w:right w:val="none" w:sz="0" w:space="0" w:color="auto"/>
                  </w:divBdr>
                </w:div>
                <w:div w:id="67119730">
                  <w:marLeft w:val="300"/>
                  <w:marRight w:val="0"/>
                  <w:marTop w:val="75"/>
                  <w:marBottom w:val="0"/>
                  <w:divBdr>
                    <w:top w:val="none" w:sz="0" w:space="0" w:color="auto"/>
                    <w:left w:val="none" w:sz="0" w:space="0" w:color="auto"/>
                    <w:bottom w:val="none" w:sz="0" w:space="0" w:color="auto"/>
                    <w:right w:val="none" w:sz="0" w:space="0" w:color="auto"/>
                  </w:divBdr>
                </w:div>
              </w:divsChild>
            </w:div>
            <w:div w:id="1634823922">
              <w:marLeft w:val="0"/>
              <w:marRight w:val="0"/>
              <w:marTop w:val="150"/>
              <w:marBottom w:val="150"/>
              <w:divBdr>
                <w:top w:val="none" w:sz="0" w:space="0" w:color="auto"/>
                <w:left w:val="none" w:sz="0" w:space="0" w:color="auto"/>
                <w:bottom w:val="none" w:sz="0" w:space="0" w:color="auto"/>
                <w:right w:val="none" w:sz="0" w:space="0" w:color="auto"/>
              </w:divBdr>
              <w:divsChild>
                <w:div w:id="582489005">
                  <w:marLeft w:val="300"/>
                  <w:marRight w:val="0"/>
                  <w:marTop w:val="75"/>
                  <w:marBottom w:val="0"/>
                  <w:divBdr>
                    <w:top w:val="none" w:sz="0" w:space="0" w:color="auto"/>
                    <w:left w:val="none" w:sz="0" w:space="0" w:color="auto"/>
                    <w:bottom w:val="none" w:sz="0" w:space="0" w:color="auto"/>
                    <w:right w:val="none" w:sz="0" w:space="0" w:color="auto"/>
                  </w:divBdr>
                </w:div>
                <w:div w:id="120614315">
                  <w:marLeft w:val="300"/>
                  <w:marRight w:val="0"/>
                  <w:marTop w:val="75"/>
                  <w:marBottom w:val="0"/>
                  <w:divBdr>
                    <w:top w:val="none" w:sz="0" w:space="0" w:color="auto"/>
                    <w:left w:val="none" w:sz="0" w:space="0" w:color="auto"/>
                    <w:bottom w:val="none" w:sz="0" w:space="0" w:color="auto"/>
                    <w:right w:val="none" w:sz="0" w:space="0" w:color="auto"/>
                  </w:divBdr>
                  <w:divsChild>
                    <w:div w:id="1920018418">
                      <w:marLeft w:val="750"/>
                      <w:marRight w:val="0"/>
                      <w:marTop w:val="0"/>
                      <w:marBottom w:val="0"/>
                      <w:divBdr>
                        <w:top w:val="none" w:sz="0" w:space="0" w:color="auto"/>
                        <w:left w:val="none" w:sz="0" w:space="0" w:color="auto"/>
                        <w:bottom w:val="none" w:sz="0" w:space="0" w:color="auto"/>
                        <w:right w:val="none" w:sz="0" w:space="0" w:color="auto"/>
                      </w:divBdr>
                    </w:div>
                  </w:divsChild>
                </w:div>
                <w:div w:id="827669994">
                  <w:marLeft w:val="300"/>
                  <w:marRight w:val="0"/>
                  <w:marTop w:val="75"/>
                  <w:marBottom w:val="0"/>
                  <w:divBdr>
                    <w:top w:val="none" w:sz="0" w:space="0" w:color="auto"/>
                    <w:left w:val="none" w:sz="0" w:space="0" w:color="auto"/>
                    <w:bottom w:val="none" w:sz="0" w:space="0" w:color="auto"/>
                    <w:right w:val="none" w:sz="0" w:space="0" w:color="auto"/>
                  </w:divBdr>
                  <w:divsChild>
                    <w:div w:id="1764564653">
                      <w:marLeft w:val="750"/>
                      <w:marRight w:val="0"/>
                      <w:marTop w:val="0"/>
                      <w:marBottom w:val="0"/>
                      <w:divBdr>
                        <w:top w:val="none" w:sz="0" w:space="0" w:color="auto"/>
                        <w:left w:val="none" w:sz="0" w:space="0" w:color="auto"/>
                        <w:bottom w:val="none" w:sz="0" w:space="0" w:color="auto"/>
                        <w:right w:val="none" w:sz="0" w:space="0" w:color="auto"/>
                      </w:divBdr>
                    </w:div>
                    <w:div w:id="1833527131">
                      <w:marLeft w:val="750"/>
                      <w:marRight w:val="0"/>
                      <w:marTop w:val="0"/>
                      <w:marBottom w:val="0"/>
                      <w:divBdr>
                        <w:top w:val="none" w:sz="0" w:space="0" w:color="auto"/>
                        <w:left w:val="none" w:sz="0" w:space="0" w:color="auto"/>
                        <w:bottom w:val="none" w:sz="0" w:space="0" w:color="auto"/>
                        <w:right w:val="none" w:sz="0" w:space="0" w:color="auto"/>
                      </w:divBdr>
                    </w:div>
                  </w:divsChild>
                </w:div>
                <w:div w:id="1117289720">
                  <w:marLeft w:val="300"/>
                  <w:marRight w:val="0"/>
                  <w:marTop w:val="75"/>
                  <w:marBottom w:val="0"/>
                  <w:divBdr>
                    <w:top w:val="none" w:sz="0" w:space="0" w:color="auto"/>
                    <w:left w:val="none" w:sz="0" w:space="0" w:color="auto"/>
                    <w:bottom w:val="none" w:sz="0" w:space="0" w:color="auto"/>
                    <w:right w:val="none" w:sz="0" w:space="0" w:color="auto"/>
                  </w:divBdr>
                </w:div>
                <w:div w:id="1954360805">
                  <w:marLeft w:val="300"/>
                  <w:marRight w:val="0"/>
                  <w:marTop w:val="75"/>
                  <w:marBottom w:val="0"/>
                  <w:divBdr>
                    <w:top w:val="none" w:sz="0" w:space="0" w:color="auto"/>
                    <w:left w:val="none" w:sz="0" w:space="0" w:color="auto"/>
                    <w:bottom w:val="none" w:sz="0" w:space="0" w:color="auto"/>
                    <w:right w:val="none" w:sz="0" w:space="0" w:color="auto"/>
                  </w:divBdr>
                </w:div>
                <w:div w:id="230967400">
                  <w:marLeft w:val="300"/>
                  <w:marRight w:val="0"/>
                  <w:marTop w:val="75"/>
                  <w:marBottom w:val="0"/>
                  <w:divBdr>
                    <w:top w:val="none" w:sz="0" w:space="0" w:color="auto"/>
                    <w:left w:val="none" w:sz="0" w:space="0" w:color="auto"/>
                    <w:bottom w:val="none" w:sz="0" w:space="0" w:color="auto"/>
                    <w:right w:val="none" w:sz="0" w:space="0" w:color="auto"/>
                  </w:divBdr>
                  <w:divsChild>
                    <w:div w:id="1318342465">
                      <w:marLeft w:val="750"/>
                      <w:marRight w:val="0"/>
                      <w:marTop w:val="0"/>
                      <w:marBottom w:val="0"/>
                      <w:divBdr>
                        <w:top w:val="none" w:sz="0" w:space="0" w:color="auto"/>
                        <w:left w:val="none" w:sz="0" w:space="0" w:color="auto"/>
                        <w:bottom w:val="none" w:sz="0" w:space="0" w:color="auto"/>
                        <w:right w:val="none" w:sz="0" w:space="0" w:color="auto"/>
                      </w:divBdr>
                    </w:div>
                  </w:divsChild>
                </w:div>
                <w:div w:id="1217280225">
                  <w:marLeft w:val="300"/>
                  <w:marRight w:val="0"/>
                  <w:marTop w:val="75"/>
                  <w:marBottom w:val="0"/>
                  <w:divBdr>
                    <w:top w:val="none" w:sz="0" w:space="0" w:color="auto"/>
                    <w:left w:val="none" w:sz="0" w:space="0" w:color="auto"/>
                    <w:bottom w:val="none" w:sz="0" w:space="0" w:color="auto"/>
                    <w:right w:val="none" w:sz="0" w:space="0" w:color="auto"/>
                  </w:divBdr>
                </w:div>
                <w:div w:id="720984449">
                  <w:marLeft w:val="300"/>
                  <w:marRight w:val="0"/>
                  <w:marTop w:val="75"/>
                  <w:marBottom w:val="0"/>
                  <w:divBdr>
                    <w:top w:val="none" w:sz="0" w:space="0" w:color="auto"/>
                    <w:left w:val="none" w:sz="0" w:space="0" w:color="auto"/>
                    <w:bottom w:val="none" w:sz="0" w:space="0" w:color="auto"/>
                    <w:right w:val="none" w:sz="0" w:space="0" w:color="auto"/>
                  </w:divBdr>
                </w:div>
                <w:div w:id="1246308626">
                  <w:marLeft w:val="300"/>
                  <w:marRight w:val="0"/>
                  <w:marTop w:val="75"/>
                  <w:marBottom w:val="0"/>
                  <w:divBdr>
                    <w:top w:val="none" w:sz="0" w:space="0" w:color="auto"/>
                    <w:left w:val="none" w:sz="0" w:space="0" w:color="auto"/>
                    <w:bottom w:val="none" w:sz="0" w:space="0" w:color="auto"/>
                    <w:right w:val="none" w:sz="0" w:space="0" w:color="auto"/>
                  </w:divBdr>
                  <w:divsChild>
                    <w:div w:id="1485394739">
                      <w:marLeft w:val="750"/>
                      <w:marRight w:val="0"/>
                      <w:marTop w:val="0"/>
                      <w:marBottom w:val="0"/>
                      <w:divBdr>
                        <w:top w:val="none" w:sz="0" w:space="0" w:color="auto"/>
                        <w:left w:val="none" w:sz="0" w:space="0" w:color="auto"/>
                        <w:bottom w:val="none" w:sz="0" w:space="0" w:color="auto"/>
                        <w:right w:val="none" w:sz="0" w:space="0" w:color="auto"/>
                      </w:divBdr>
                    </w:div>
                    <w:div w:id="1818646316">
                      <w:marLeft w:val="750"/>
                      <w:marRight w:val="0"/>
                      <w:marTop w:val="0"/>
                      <w:marBottom w:val="0"/>
                      <w:divBdr>
                        <w:top w:val="none" w:sz="0" w:space="0" w:color="auto"/>
                        <w:left w:val="none" w:sz="0" w:space="0" w:color="auto"/>
                        <w:bottom w:val="none" w:sz="0" w:space="0" w:color="auto"/>
                        <w:right w:val="none" w:sz="0" w:space="0" w:color="auto"/>
                      </w:divBdr>
                    </w:div>
                  </w:divsChild>
                </w:div>
                <w:div w:id="778840352">
                  <w:marLeft w:val="300"/>
                  <w:marRight w:val="0"/>
                  <w:marTop w:val="75"/>
                  <w:marBottom w:val="0"/>
                  <w:divBdr>
                    <w:top w:val="none" w:sz="0" w:space="0" w:color="auto"/>
                    <w:left w:val="none" w:sz="0" w:space="0" w:color="auto"/>
                    <w:bottom w:val="none" w:sz="0" w:space="0" w:color="auto"/>
                    <w:right w:val="none" w:sz="0" w:space="0" w:color="auto"/>
                  </w:divBdr>
                </w:div>
                <w:div w:id="490603481">
                  <w:marLeft w:val="300"/>
                  <w:marRight w:val="0"/>
                  <w:marTop w:val="75"/>
                  <w:marBottom w:val="0"/>
                  <w:divBdr>
                    <w:top w:val="none" w:sz="0" w:space="0" w:color="auto"/>
                    <w:left w:val="none" w:sz="0" w:space="0" w:color="auto"/>
                    <w:bottom w:val="none" w:sz="0" w:space="0" w:color="auto"/>
                    <w:right w:val="none" w:sz="0" w:space="0" w:color="auto"/>
                  </w:divBdr>
                  <w:divsChild>
                    <w:div w:id="1374117041">
                      <w:marLeft w:val="750"/>
                      <w:marRight w:val="0"/>
                      <w:marTop w:val="0"/>
                      <w:marBottom w:val="0"/>
                      <w:divBdr>
                        <w:top w:val="none" w:sz="0" w:space="0" w:color="auto"/>
                        <w:left w:val="none" w:sz="0" w:space="0" w:color="auto"/>
                        <w:bottom w:val="none" w:sz="0" w:space="0" w:color="auto"/>
                        <w:right w:val="none" w:sz="0" w:space="0" w:color="auto"/>
                      </w:divBdr>
                    </w:div>
                  </w:divsChild>
                </w:div>
                <w:div w:id="324364685">
                  <w:marLeft w:val="300"/>
                  <w:marRight w:val="0"/>
                  <w:marTop w:val="75"/>
                  <w:marBottom w:val="0"/>
                  <w:divBdr>
                    <w:top w:val="none" w:sz="0" w:space="0" w:color="auto"/>
                    <w:left w:val="none" w:sz="0" w:space="0" w:color="auto"/>
                    <w:bottom w:val="none" w:sz="0" w:space="0" w:color="auto"/>
                    <w:right w:val="none" w:sz="0" w:space="0" w:color="auto"/>
                  </w:divBdr>
                  <w:divsChild>
                    <w:div w:id="635600038">
                      <w:marLeft w:val="750"/>
                      <w:marRight w:val="0"/>
                      <w:marTop w:val="0"/>
                      <w:marBottom w:val="0"/>
                      <w:divBdr>
                        <w:top w:val="none" w:sz="0" w:space="0" w:color="auto"/>
                        <w:left w:val="none" w:sz="0" w:space="0" w:color="auto"/>
                        <w:bottom w:val="none" w:sz="0" w:space="0" w:color="auto"/>
                        <w:right w:val="none" w:sz="0" w:space="0" w:color="auto"/>
                      </w:divBdr>
                    </w:div>
                  </w:divsChild>
                </w:div>
                <w:div w:id="1470125855">
                  <w:marLeft w:val="300"/>
                  <w:marRight w:val="0"/>
                  <w:marTop w:val="75"/>
                  <w:marBottom w:val="0"/>
                  <w:divBdr>
                    <w:top w:val="none" w:sz="0" w:space="0" w:color="auto"/>
                    <w:left w:val="none" w:sz="0" w:space="0" w:color="auto"/>
                    <w:bottom w:val="none" w:sz="0" w:space="0" w:color="auto"/>
                    <w:right w:val="none" w:sz="0" w:space="0" w:color="auto"/>
                  </w:divBdr>
                  <w:divsChild>
                    <w:div w:id="1981959775">
                      <w:marLeft w:val="750"/>
                      <w:marRight w:val="0"/>
                      <w:marTop w:val="0"/>
                      <w:marBottom w:val="0"/>
                      <w:divBdr>
                        <w:top w:val="none" w:sz="0" w:space="0" w:color="auto"/>
                        <w:left w:val="none" w:sz="0" w:space="0" w:color="auto"/>
                        <w:bottom w:val="none" w:sz="0" w:space="0" w:color="auto"/>
                        <w:right w:val="none" w:sz="0" w:space="0" w:color="auto"/>
                      </w:divBdr>
                    </w:div>
                    <w:div w:id="7192799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3234802">
              <w:marLeft w:val="0"/>
              <w:marRight w:val="0"/>
              <w:marTop w:val="150"/>
              <w:marBottom w:val="150"/>
              <w:divBdr>
                <w:top w:val="none" w:sz="0" w:space="0" w:color="auto"/>
                <w:left w:val="none" w:sz="0" w:space="0" w:color="auto"/>
                <w:bottom w:val="none" w:sz="0" w:space="0" w:color="auto"/>
                <w:right w:val="none" w:sz="0" w:space="0" w:color="auto"/>
              </w:divBdr>
              <w:divsChild>
                <w:div w:id="627711953">
                  <w:marLeft w:val="300"/>
                  <w:marRight w:val="0"/>
                  <w:marTop w:val="75"/>
                  <w:marBottom w:val="0"/>
                  <w:divBdr>
                    <w:top w:val="none" w:sz="0" w:space="0" w:color="auto"/>
                    <w:left w:val="none" w:sz="0" w:space="0" w:color="auto"/>
                    <w:bottom w:val="none" w:sz="0" w:space="0" w:color="auto"/>
                    <w:right w:val="none" w:sz="0" w:space="0" w:color="auto"/>
                  </w:divBdr>
                  <w:divsChild>
                    <w:div w:id="1897475313">
                      <w:marLeft w:val="750"/>
                      <w:marRight w:val="0"/>
                      <w:marTop w:val="0"/>
                      <w:marBottom w:val="0"/>
                      <w:divBdr>
                        <w:top w:val="none" w:sz="0" w:space="0" w:color="auto"/>
                        <w:left w:val="none" w:sz="0" w:space="0" w:color="auto"/>
                        <w:bottom w:val="none" w:sz="0" w:space="0" w:color="auto"/>
                        <w:right w:val="none" w:sz="0" w:space="0" w:color="auto"/>
                      </w:divBdr>
                    </w:div>
                  </w:divsChild>
                </w:div>
                <w:div w:id="686828943">
                  <w:marLeft w:val="300"/>
                  <w:marRight w:val="0"/>
                  <w:marTop w:val="75"/>
                  <w:marBottom w:val="0"/>
                  <w:divBdr>
                    <w:top w:val="none" w:sz="0" w:space="0" w:color="auto"/>
                    <w:left w:val="none" w:sz="0" w:space="0" w:color="auto"/>
                    <w:bottom w:val="none" w:sz="0" w:space="0" w:color="auto"/>
                    <w:right w:val="none" w:sz="0" w:space="0" w:color="auto"/>
                  </w:divBdr>
                </w:div>
                <w:div w:id="1314138157">
                  <w:marLeft w:val="300"/>
                  <w:marRight w:val="0"/>
                  <w:marTop w:val="75"/>
                  <w:marBottom w:val="0"/>
                  <w:divBdr>
                    <w:top w:val="none" w:sz="0" w:space="0" w:color="auto"/>
                    <w:left w:val="none" w:sz="0" w:space="0" w:color="auto"/>
                    <w:bottom w:val="none" w:sz="0" w:space="0" w:color="auto"/>
                    <w:right w:val="none" w:sz="0" w:space="0" w:color="auto"/>
                  </w:divBdr>
                </w:div>
                <w:div w:id="1317564000">
                  <w:marLeft w:val="300"/>
                  <w:marRight w:val="0"/>
                  <w:marTop w:val="75"/>
                  <w:marBottom w:val="0"/>
                  <w:divBdr>
                    <w:top w:val="none" w:sz="0" w:space="0" w:color="auto"/>
                    <w:left w:val="none" w:sz="0" w:space="0" w:color="auto"/>
                    <w:bottom w:val="none" w:sz="0" w:space="0" w:color="auto"/>
                    <w:right w:val="none" w:sz="0" w:space="0" w:color="auto"/>
                  </w:divBdr>
                </w:div>
                <w:div w:id="1253857336">
                  <w:marLeft w:val="300"/>
                  <w:marRight w:val="0"/>
                  <w:marTop w:val="75"/>
                  <w:marBottom w:val="0"/>
                  <w:divBdr>
                    <w:top w:val="none" w:sz="0" w:space="0" w:color="auto"/>
                    <w:left w:val="none" w:sz="0" w:space="0" w:color="auto"/>
                    <w:bottom w:val="none" w:sz="0" w:space="0" w:color="auto"/>
                    <w:right w:val="none" w:sz="0" w:space="0" w:color="auto"/>
                  </w:divBdr>
                  <w:divsChild>
                    <w:div w:id="1889610920">
                      <w:marLeft w:val="750"/>
                      <w:marRight w:val="0"/>
                      <w:marTop w:val="0"/>
                      <w:marBottom w:val="0"/>
                      <w:divBdr>
                        <w:top w:val="none" w:sz="0" w:space="0" w:color="auto"/>
                        <w:left w:val="none" w:sz="0" w:space="0" w:color="auto"/>
                        <w:bottom w:val="none" w:sz="0" w:space="0" w:color="auto"/>
                        <w:right w:val="none" w:sz="0" w:space="0" w:color="auto"/>
                      </w:divBdr>
                    </w:div>
                  </w:divsChild>
                </w:div>
                <w:div w:id="1928490542">
                  <w:marLeft w:val="300"/>
                  <w:marRight w:val="0"/>
                  <w:marTop w:val="75"/>
                  <w:marBottom w:val="0"/>
                  <w:divBdr>
                    <w:top w:val="none" w:sz="0" w:space="0" w:color="auto"/>
                    <w:left w:val="none" w:sz="0" w:space="0" w:color="auto"/>
                    <w:bottom w:val="none" w:sz="0" w:space="0" w:color="auto"/>
                    <w:right w:val="none" w:sz="0" w:space="0" w:color="auto"/>
                  </w:divBdr>
                </w:div>
                <w:div w:id="51660708">
                  <w:marLeft w:val="300"/>
                  <w:marRight w:val="0"/>
                  <w:marTop w:val="75"/>
                  <w:marBottom w:val="0"/>
                  <w:divBdr>
                    <w:top w:val="none" w:sz="0" w:space="0" w:color="auto"/>
                    <w:left w:val="none" w:sz="0" w:space="0" w:color="auto"/>
                    <w:bottom w:val="none" w:sz="0" w:space="0" w:color="auto"/>
                    <w:right w:val="none" w:sz="0" w:space="0" w:color="auto"/>
                  </w:divBdr>
                </w:div>
                <w:div w:id="1841506722">
                  <w:marLeft w:val="300"/>
                  <w:marRight w:val="0"/>
                  <w:marTop w:val="75"/>
                  <w:marBottom w:val="0"/>
                  <w:divBdr>
                    <w:top w:val="none" w:sz="0" w:space="0" w:color="auto"/>
                    <w:left w:val="none" w:sz="0" w:space="0" w:color="auto"/>
                    <w:bottom w:val="none" w:sz="0" w:space="0" w:color="auto"/>
                    <w:right w:val="none" w:sz="0" w:space="0" w:color="auto"/>
                  </w:divBdr>
                </w:div>
                <w:div w:id="1673293401">
                  <w:marLeft w:val="300"/>
                  <w:marRight w:val="0"/>
                  <w:marTop w:val="75"/>
                  <w:marBottom w:val="0"/>
                  <w:divBdr>
                    <w:top w:val="none" w:sz="0" w:space="0" w:color="auto"/>
                    <w:left w:val="none" w:sz="0" w:space="0" w:color="auto"/>
                    <w:bottom w:val="none" w:sz="0" w:space="0" w:color="auto"/>
                    <w:right w:val="none" w:sz="0" w:space="0" w:color="auto"/>
                  </w:divBdr>
                  <w:divsChild>
                    <w:div w:id="976299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871664">
      <w:bodyDiv w:val="1"/>
      <w:marLeft w:val="0"/>
      <w:marRight w:val="0"/>
      <w:marTop w:val="0"/>
      <w:marBottom w:val="0"/>
      <w:divBdr>
        <w:top w:val="none" w:sz="0" w:space="0" w:color="auto"/>
        <w:left w:val="none" w:sz="0" w:space="0" w:color="auto"/>
        <w:bottom w:val="none" w:sz="0" w:space="0" w:color="auto"/>
        <w:right w:val="none" w:sz="0" w:space="0" w:color="auto"/>
      </w:divBdr>
      <w:divsChild>
        <w:div w:id="1171334105">
          <w:marLeft w:val="0"/>
          <w:marRight w:val="0"/>
          <w:marTop w:val="0"/>
          <w:marBottom w:val="0"/>
          <w:divBdr>
            <w:top w:val="none" w:sz="0" w:space="0" w:color="auto"/>
            <w:left w:val="none" w:sz="0" w:space="0" w:color="auto"/>
            <w:bottom w:val="none" w:sz="0" w:space="0" w:color="auto"/>
            <w:right w:val="none" w:sz="0" w:space="0" w:color="auto"/>
          </w:divBdr>
          <w:divsChild>
            <w:div w:id="456409647">
              <w:marLeft w:val="0"/>
              <w:marRight w:val="0"/>
              <w:marTop w:val="150"/>
              <w:marBottom w:val="150"/>
              <w:divBdr>
                <w:top w:val="none" w:sz="0" w:space="0" w:color="auto"/>
                <w:left w:val="none" w:sz="0" w:space="0" w:color="auto"/>
                <w:bottom w:val="none" w:sz="0" w:space="0" w:color="auto"/>
                <w:right w:val="none" w:sz="0" w:space="0" w:color="auto"/>
              </w:divBdr>
              <w:divsChild>
                <w:div w:id="943220903">
                  <w:marLeft w:val="300"/>
                  <w:marRight w:val="0"/>
                  <w:marTop w:val="75"/>
                  <w:marBottom w:val="0"/>
                  <w:divBdr>
                    <w:top w:val="none" w:sz="0" w:space="0" w:color="auto"/>
                    <w:left w:val="none" w:sz="0" w:space="0" w:color="auto"/>
                    <w:bottom w:val="none" w:sz="0" w:space="0" w:color="auto"/>
                    <w:right w:val="none" w:sz="0" w:space="0" w:color="auto"/>
                  </w:divBdr>
                  <w:divsChild>
                    <w:div w:id="1139345603">
                      <w:marLeft w:val="750"/>
                      <w:marRight w:val="0"/>
                      <w:marTop w:val="0"/>
                      <w:marBottom w:val="0"/>
                      <w:divBdr>
                        <w:top w:val="none" w:sz="0" w:space="0" w:color="auto"/>
                        <w:left w:val="none" w:sz="0" w:space="0" w:color="auto"/>
                        <w:bottom w:val="none" w:sz="0" w:space="0" w:color="auto"/>
                        <w:right w:val="none" w:sz="0" w:space="0" w:color="auto"/>
                      </w:divBdr>
                    </w:div>
                  </w:divsChild>
                </w:div>
                <w:div w:id="2078282736">
                  <w:marLeft w:val="300"/>
                  <w:marRight w:val="0"/>
                  <w:marTop w:val="75"/>
                  <w:marBottom w:val="0"/>
                  <w:divBdr>
                    <w:top w:val="none" w:sz="0" w:space="0" w:color="auto"/>
                    <w:left w:val="none" w:sz="0" w:space="0" w:color="auto"/>
                    <w:bottom w:val="none" w:sz="0" w:space="0" w:color="auto"/>
                    <w:right w:val="none" w:sz="0" w:space="0" w:color="auto"/>
                  </w:divBdr>
                  <w:divsChild>
                    <w:div w:id="1787774116">
                      <w:marLeft w:val="750"/>
                      <w:marRight w:val="0"/>
                      <w:marTop w:val="0"/>
                      <w:marBottom w:val="0"/>
                      <w:divBdr>
                        <w:top w:val="none" w:sz="0" w:space="0" w:color="auto"/>
                        <w:left w:val="none" w:sz="0" w:space="0" w:color="auto"/>
                        <w:bottom w:val="none" w:sz="0" w:space="0" w:color="auto"/>
                        <w:right w:val="none" w:sz="0" w:space="0" w:color="auto"/>
                      </w:divBdr>
                    </w:div>
                    <w:div w:id="1931769208">
                      <w:marLeft w:val="750"/>
                      <w:marRight w:val="0"/>
                      <w:marTop w:val="0"/>
                      <w:marBottom w:val="0"/>
                      <w:divBdr>
                        <w:top w:val="none" w:sz="0" w:space="0" w:color="auto"/>
                        <w:left w:val="none" w:sz="0" w:space="0" w:color="auto"/>
                        <w:bottom w:val="none" w:sz="0" w:space="0" w:color="auto"/>
                        <w:right w:val="none" w:sz="0" w:space="0" w:color="auto"/>
                      </w:divBdr>
                    </w:div>
                    <w:div w:id="393939862">
                      <w:marLeft w:val="750"/>
                      <w:marRight w:val="0"/>
                      <w:marTop w:val="0"/>
                      <w:marBottom w:val="0"/>
                      <w:divBdr>
                        <w:top w:val="none" w:sz="0" w:space="0" w:color="auto"/>
                        <w:left w:val="none" w:sz="0" w:space="0" w:color="auto"/>
                        <w:bottom w:val="none" w:sz="0" w:space="0" w:color="auto"/>
                        <w:right w:val="none" w:sz="0" w:space="0" w:color="auto"/>
                      </w:divBdr>
                    </w:div>
                  </w:divsChild>
                </w:div>
                <w:div w:id="495995632">
                  <w:marLeft w:val="300"/>
                  <w:marRight w:val="0"/>
                  <w:marTop w:val="75"/>
                  <w:marBottom w:val="0"/>
                  <w:divBdr>
                    <w:top w:val="none" w:sz="0" w:space="0" w:color="auto"/>
                    <w:left w:val="none" w:sz="0" w:space="0" w:color="auto"/>
                    <w:bottom w:val="none" w:sz="0" w:space="0" w:color="auto"/>
                    <w:right w:val="none" w:sz="0" w:space="0" w:color="auto"/>
                  </w:divBdr>
                  <w:divsChild>
                    <w:div w:id="1941178136">
                      <w:marLeft w:val="750"/>
                      <w:marRight w:val="0"/>
                      <w:marTop w:val="0"/>
                      <w:marBottom w:val="0"/>
                      <w:divBdr>
                        <w:top w:val="none" w:sz="0" w:space="0" w:color="auto"/>
                        <w:left w:val="none" w:sz="0" w:space="0" w:color="auto"/>
                        <w:bottom w:val="none" w:sz="0" w:space="0" w:color="auto"/>
                        <w:right w:val="none" w:sz="0" w:space="0" w:color="auto"/>
                      </w:divBdr>
                    </w:div>
                  </w:divsChild>
                </w:div>
                <w:div w:id="663245650">
                  <w:marLeft w:val="300"/>
                  <w:marRight w:val="0"/>
                  <w:marTop w:val="75"/>
                  <w:marBottom w:val="0"/>
                  <w:divBdr>
                    <w:top w:val="none" w:sz="0" w:space="0" w:color="auto"/>
                    <w:left w:val="none" w:sz="0" w:space="0" w:color="auto"/>
                    <w:bottom w:val="none" w:sz="0" w:space="0" w:color="auto"/>
                    <w:right w:val="none" w:sz="0" w:space="0" w:color="auto"/>
                  </w:divBdr>
                  <w:divsChild>
                    <w:div w:id="19264990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48132204">
              <w:marLeft w:val="0"/>
              <w:marRight w:val="0"/>
              <w:marTop w:val="150"/>
              <w:marBottom w:val="150"/>
              <w:divBdr>
                <w:top w:val="none" w:sz="0" w:space="0" w:color="auto"/>
                <w:left w:val="none" w:sz="0" w:space="0" w:color="auto"/>
                <w:bottom w:val="none" w:sz="0" w:space="0" w:color="auto"/>
                <w:right w:val="none" w:sz="0" w:space="0" w:color="auto"/>
              </w:divBdr>
              <w:divsChild>
                <w:div w:id="814032016">
                  <w:marLeft w:val="300"/>
                  <w:marRight w:val="0"/>
                  <w:marTop w:val="75"/>
                  <w:marBottom w:val="0"/>
                  <w:divBdr>
                    <w:top w:val="none" w:sz="0" w:space="0" w:color="auto"/>
                    <w:left w:val="none" w:sz="0" w:space="0" w:color="auto"/>
                    <w:bottom w:val="none" w:sz="0" w:space="0" w:color="auto"/>
                    <w:right w:val="none" w:sz="0" w:space="0" w:color="auto"/>
                  </w:divBdr>
                </w:div>
                <w:div w:id="2028824968">
                  <w:marLeft w:val="300"/>
                  <w:marRight w:val="0"/>
                  <w:marTop w:val="75"/>
                  <w:marBottom w:val="0"/>
                  <w:divBdr>
                    <w:top w:val="none" w:sz="0" w:space="0" w:color="auto"/>
                    <w:left w:val="none" w:sz="0" w:space="0" w:color="auto"/>
                    <w:bottom w:val="none" w:sz="0" w:space="0" w:color="auto"/>
                    <w:right w:val="none" w:sz="0" w:space="0" w:color="auto"/>
                  </w:divBdr>
                  <w:divsChild>
                    <w:div w:id="1237670673">
                      <w:marLeft w:val="750"/>
                      <w:marRight w:val="0"/>
                      <w:marTop w:val="0"/>
                      <w:marBottom w:val="0"/>
                      <w:divBdr>
                        <w:top w:val="none" w:sz="0" w:space="0" w:color="auto"/>
                        <w:left w:val="none" w:sz="0" w:space="0" w:color="auto"/>
                        <w:bottom w:val="none" w:sz="0" w:space="0" w:color="auto"/>
                        <w:right w:val="none" w:sz="0" w:space="0" w:color="auto"/>
                      </w:divBdr>
                    </w:div>
                    <w:div w:id="797649075">
                      <w:marLeft w:val="750"/>
                      <w:marRight w:val="0"/>
                      <w:marTop w:val="0"/>
                      <w:marBottom w:val="0"/>
                      <w:divBdr>
                        <w:top w:val="none" w:sz="0" w:space="0" w:color="auto"/>
                        <w:left w:val="none" w:sz="0" w:space="0" w:color="auto"/>
                        <w:bottom w:val="none" w:sz="0" w:space="0" w:color="auto"/>
                        <w:right w:val="none" w:sz="0" w:space="0" w:color="auto"/>
                      </w:divBdr>
                    </w:div>
                  </w:divsChild>
                </w:div>
                <w:div w:id="1247230055">
                  <w:marLeft w:val="300"/>
                  <w:marRight w:val="0"/>
                  <w:marTop w:val="75"/>
                  <w:marBottom w:val="0"/>
                  <w:divBdr>
                    <w:top w:val="none" w:sz="0" w:space="0" w:color="auto"/>
                    <w:left w:val="none" w:sz="0" w:space="0" w:color="auto"/>
                    <w:bottom w:val="none" w:sz="0" w:space="0" w:color="auto"/>
                    <w:right w:val="none" w:sz="0" w:space="0" w:color="auto"/>
                  </w:divBdr>
                  <w:divsChild>
                    <w:div w:id="461920648">
                      <w:marLeft w:val="750"/>
                      <w:marRight w:val="0"/>
                      <w:marTop w:val="0"/>
                      <w:marBottom w:val="0"/>
                      <w:divBdr>
                        <w:top w:val="none" w:sz="0" w:space="0" w:color="auto"/>
                        <w:left w:val="none" w:sz="0" w:space="0" w:color="auto"/>
                        <w:bottom w:val="none" w:sz="0" w:space="0" w:color="auto"/>
                        <w:right w:val="none" w:sz="0" w:space="0" w:color="auto"/>
                      </w:divBdr>
                    </w:div>
                  </w:divsChild>
                </w:div>
                <w:div w:id="260844546">
                  <w:marLeft w:val="300"/>
                  <w:marRight w:val="0"/>
                  <w:marTop w:val="75"/>
                  <w:marBottom w:val="0"/>
                  <w:divBdr>
                    <w:top w:val="none" w:sz="0" w:space="0" w:color="auto"/>
                    <w:left w:val="none" w:sz="0" w:space="0" w:color="auto"/>
                    <w:bottom w:val="none" w:sz="0" w:space="0" w:color="auto"/>
                    <w:right w:val="none" w:sz="0" w:space="0" w:color="auto"/>
                  </w:divBdr>
                  <w:divsChild>
                    <w:div w:id="1901820860">
                      <w:marLeft w:val="750"/>
                      <w:marRight w:val="0"/>
                      <w:marTop w:val="0"/>
                      <w:marBottom w:val="0"/>
                      <w:divBdr>
                        <w:top w:val="none" w:sz="0" w:space="0" w:color="auto"/>
                        <w:left w:val="none" w:sz="0" w:space="0" w:color="auto"/>
                        <w:bottom w:val="none" w:sz="0" w:space="0" w:color="auto"/>
                        <w:right w:val="none" w:sz="0" w:space="0" w:color="auto"/>
                      </w:divBdr>
                    </w:div>
                  </w:divsChild>
                </w:div>
                <w:div w:id="480315931">
                  <w:marLeft w:val="300"/>
                  <w:marRight w:val="0"/>
                  <w:marTop w:val="75"/>
                  <w:marBottom w:val="0"/>
                  <w:divBdr>
                    <w:top w:val="none" w:sz="0" w:space="0" w:color="auto"/>
                    <w:left w:val="none" w:sz="0" w:space="0" w:color="auto"/>
                    <w:bottom w:val="none" w:sz="0" w:space="0" w:color="auto"/>
                    <w:right w:val="none" w:sz="0" w:space="0" w:color="auto"/>
                  </w:divBdr>
                  <w:divsChild>
                    <w:div w:id="1762947437">
                      <w:marLeft w:val="750"/>
                      <w:marRight w:val="0"/>
                      <w:marTop w:val="0"/>
                      <w:marBottom w:val="0"/>
                      <w:divBdr>
                        <w:top w:val="none" w:sz="0" w:space="0" w:color="auto"/>
                        <w:left w:val="none" w:sz="0" w:space="0" w:color="auto"/>
                        <w:bottom w:val="none" w:sz="0" w:space="0" w:color="auto"/>
                        <w:right w:val="none" w:sz="0" w:space="0" w:color="auto"/>
                      </w:divBdr>
                    </w:div>
                  </w:divsChild>
                </w:div>
                <w:div w:id="787117979">
                  <w:marLeft w:val="300"/>
                  <w:marRight w:val="0"/>
                  <w:marTop w:val="75"/>
                  <w:marBottom w:val="0"/>
                  <w:divBdr>
                    <w:top w:val="none" w:sz="0" w:space="0" w:color="auto"/>
                    <w:left w:val="none" w:sz="0" w:space="0" w:color="auto"/>
                    <w:bottom w:val="none" w:sz="0" w:space="0" w:color="auto"/>
                    <w:right w:val="none" w:sz="0" w:space="0" w:color="auto"/>
                  </w:divBdr>
                  <w:divsChild>
                    <w:div w:id="941717884">
                      <w:marLeft w:val="750"/>
                      <w:marRight w:val="0"/>
                      <w:marTop w:val="0"/>
                      <w:marBottom w:val="0"/>
                      <w:divBdr>
                        <w:top w:val="none" w:sz="0" w:space="0" w:color="auto"/>
                        <w:left w:val="none" w:sz="0" w:space="0" w:color="auto"/>
                        <w:bottom w:val="none" w:sz="0" w:space="0" w:color="auto"/>
                        <w:right w:val="none" w:sz="0" w:space="0" w:color="auto"/>
                      </w:divBdr>
                    </w:div>
                  </w:divsChild>
                </w:div>
                <w:div w:id="946619403">
                  <w:marLeft w:val="300"/>
                  <w:marRight w:val="0"/>
                  <w:marTop w:val="75"/>
                  <w:marBottom w:val="0"/>
                  <w:divBdr>
                    <w:top w:val="none" w:sz="0" w:space="0" w:color="auto"/>
                    <w:left w:val="none" w:sz="0" w:space="0" w:color="auto"/>
                    <w:bottom w:val="none" w:sz="0" w:space="0" w:color="auto"/>
                    <w:right w:val="none" w:sz="0" w:space="0" w:color="auto"/>
                  </w:divBdr>
                  <w:divsChild>
                    <w:div w:id="333804638">
                      <w:marLeft w:val="750"/>
                      <w:marRight w:val="0"/>
                      <w:marTop w:val="0"/>
                      <w:marBottom w:val="0"/>
                      <w:divBdr>
                        <w:top w:val="none" w:sz="0" w:space="0" w:color="auto"/>
                        <w:left w:val="none" w:sz="0" w:space="0" w:color="auto"/>
                        <w:bottom w:val="none" w:sz="0" w:space="0" w:color="auto"/>
                        <w:right w:val="none" w:sz="0" w:space="0" w:color="auto"/>
                      </w:divBdr>
                    </w:div>
                    <w:div w:id="1894195117">
                      <w:marLeft w:val="750"/>
                      <w:marRight w:val="0"/>
                      <w:marTop w:val="0"/>
                      <w:marBottom w:val="0"/>
                      <w:divBdr>
                        <w:top w:val="none" w:sz="0" w:space="0" w:color="auto"/>
                        <w:left w:val="none" w:sz="0" w:space="0" w:color="auto"/>
                        <w:bottom w:val="none" w:sz="0" w:space="0" w:color="auto"/>
                        <w:right w:val="none" w:sz="0" w:space="0" w:color="auto"/>
                      </w:divBdr>
                    </w:div>
                  </w:divsChild>
                </w:div>
                <w:div w:id="1675303835">
                  <w:marLeft w:val="300"/>
                  <w:marRight w:val="0"/>
                  <w:marTop w:val="75"/>
                  <w:marBottom w:val="0"/>
                  <w:divBdr>
                    <w:top w:val="none" w:sz="0" w:space="0" w:color="auto"/>
                    <w:left w:val="none" w:sz="0" w:space="0" w:color="auto"/>
                    <w:bottom w:val="none" w:sz="0" w:space="0" w:color="auto"/>
                    <w:right w:val="none" w:sz="0" w:space="0" w:color="auto"/>
                  </w:divBdr>
                </w:div>
                <w:div w:id="2018579341">
                  <w:marLeft w:val="300"/>
                  <w:marRight w:val="0"/>
                  <w:marTop w:val="75"/>
                  <w:marBottom w:val="0"/>
                  <w:divBdr>
                    <w:top w:val="none" w:sz="0" w:space="0" w:color="auto"/>
                    <w:left w:val="none" w:sz="0" w:space="0" w:color="auto"/>
                    <w:bottom w:val="none" w:sz="0" w:space="0" w:color="auto"/>
                    <w:right w:val="none" w:sz="0" w:space="0" w:color="auto"/>
                  </w:divBdr>
                  <w:divsChild>
                    <w:div w:id="255403037">
                      <w:marLeft w:val="750"/>
                      <w:marRight w:val="0"/>
                      <w:marTop w:val="0"/>
                      <w:marBottom w:val="0"/>
                      <w:divBdr>
                        <w:top w:val="none" w:sz="0" w:space="0" w:color="auto"/>
                        <w:left w:val="none" w:sz="0" w:space="0" w:color="auto"/>
                        <w:bottom w:val="none" w:sz="0" w:space="0" w:color="auto"/>
                        <w:right w:val="none" w:sz="0" w:space="0" w:color="auto"/>
                      </w:divBdr>
                    </w:div>
                    <w:div w:id="1928884285">
                      <w:marLeft w:val="750"/>
                      <w:marRight w:val="0"/>
                      <w:marTop w:val="0"/>
                      <w:marBottom w:val="0"/>
                      <w:divBdr>
                        <w:top w:val="none" w:sz="0" w:space="0" w:color="auto"/>
                        <w:left w:val="none" w:sz="0" w:space="0" w:color="auto"/>
                        <w:bottom w:val="none" w:sz="0" w:space="0" w:color="auto"/>
                        <w:right w:val="none" w:sz="0" w:space="0" w:color="auto"/>
                      </w:divBdr>
                    </w:div>
                  </w:divsChild>
                </w:div>
                <w:div w:id="723141725">
                  <w:marLeft w:val="300"/>
                  <w:marRight w:val="0"/>
                  <w:marTop w:val="75"/>
                  <w:marBottom w:val="0"/>
                  <w:divBdr>
                    <w:top w:val="none" w:sz="0" w:space="0" w:color="auto"/>
                    <w:left w:val="none" w:sz="0" w:space="0" w:color="auto"/>
                    <w:bottom w:val="none" w:sz="0" w:space="0" w:color="auto"/>
                    <w:right w:val="none" w:sz="0" w:space="0" w:color="auto"/>
                  </w:divBdr>
                  <w:divsChild>
                    <w:div w:id="637029232">
                      <w:marLeft w:val="750"/>
                      <w:marRight w:val="0"/>
                      <w:marTop w:val="0"/>
                      <w:marBottom w:val="0"/>
                      <w:divBdr>
                        <w:top w:val="none" w:sz="0" w:space="0" w:color="auto"/>
                        <w:left w:val="none" w:sz="0" w:space="0" w:color="auto"/>
                        <w:bottom w:val="none" w:sz="0" w:space="0" w:color="auto"/>
                        <w:right w:val="none" w:sz="0" w:space="0" w:color="auto"/>
                      </w:divBdr>
                    </w:div>
                  </w:divsChild>
                </w:div>
                <w:div w:id="202445615">
                  <w:marLeft w:val="300"/>
                  <w:marRight w:val="0"/>
                  <w:marTop w:val="75"/>
                  <w:marBottom w:val="0"/>
                  <w:divBdr>
                    <w:top w:val="none" w:sz="0" w:space="0" w:color="auto"/>
                    <w:left w:val="none" w:sz="0" w:space="0" w:color="auto"/>
                    <w:bottom w:val="none" w:sz="0" w:space="0" w:color="auto"/>
                    <w:right w:val="none" w:sz="0" w:space="0" w:color="auto"/>
                  </w:divBdr>
                  <w:divsChild>
                    <w:div w:id="956523023">
                      <w:marLeft w:val="750"/>
                      <w:marRight w:val="0"/>
                      <w:marTop w:val="0"/>
                      <w:marBottom w:val="0"/>
                      <w:divBdr>
                        <w:top w:val="none" w:sz="0" w:space="0" w:color="auto"/>
                        <w:left w:val="none" w:sz="0" w:space="0" w:color="auto"/>
                        <w:bottom w:val="none" w:sz="0" w:space="0" w:color="auto"/>
                        <w:right w:val="none" w:sz="0" w:space="0" w:color="auto"/>
                      </w:divBdr>
                    </w:div>
                    <w:div w:id="245192489">
                      <w:marLeft w:val="750"/>
                      <w:marRight w:val="0"/>
                      <w:marTop w:val="0"/>
                      <w:marBottom w:val="0"/>
                      <w:divBdr>
                        <w:top w:val="none" w:sz="0" w:space="0" w:color="auto"/>
                        <w:left w:val="none" w:sz="0" w:space="0" w:color="auto"/>
                        <w:bottom w:val="none" w:sz="0" w:space="0" w:color="auto"/>
                        <w:right w:val="none" w:sz="0" w:space="0" w:color="auto"/>
                      </w:divBdr>
                    </w:div>
                    <w:div w:id="1323777642">
                      <w:marLeft w:val="750"/>
                      <w:marRight w:val="0"/>
                      <w:marTop w:val="0"/>
                      <w:marBottom w:val="0"/>
                      <w:divBdr>
                        <w:top w:val="none" w:sz="0" w:space="0" w:color="auto"/>
                        <w:left w:val="none" w:sz="0" w:space="0" w:color="auto"/>
                        <w:bottom w:val="none" w:sz="0" w:space="0" w:color="auto"/>
                        <w:right w:val="none" w:sz="0" w:space="0" w:color="auto"/>
                      </w:divBdr>
                    </w:div>
                  </w:divsChild>
                </w:div>
                <w:div w:id="1985891051">
                  <w:marLeft w:val="300"/>
                  <w:marRight w:val="0"/>
                  <w:marTop w:val="75"/>
                  <w:marBottom w:val="0"/>
                  <w:divBdr>
                    <w:top w:val="none" w:sz="0" w:space="0" w:color="auto"/>
                    <w:left w:val="none" w:sz="0" w:space="0" w:color="auto"/>
                    <w:bottom w:val="none" w:sz="0" w:space="0" w:color="auto"/>
                    <w:right w:val="none" w:sz="0" w:space="0" w:color="auto"/>
                  </w:divBdr>
                  <w:divsChild>
                    <w:div w:id="173307638">
                      <w:marLeft w:val="750"/>
                      <w:marRight w:val="0"/>
                      <w:marTop w:val="0"/>
                      <w:marBottom w:val="0"/>
                      <w:divBdr>
                        <w:top w:val="none" w:sz="0" w:space="0" w:color="auto"/>
                        <w:left w:val="none" w:sz="0" w:space="0" w:color="auto"/>
                        <w:bottom w:val="none" w:sz="0" w:space="0" w:color="auto"/>
                        <w:right w:val="none" w:sz="0" w:space="0" w:color="auto"/>
                      </w:divBdr>
                    </w:div>
                  </w:divsChild>
                </w:div>
                <w:div w:id="2070028765">
                  <w:marLeft w:val="300"/>
                  <w:marRight w:val="0"/>
                  <w:marTop w:val="75"/>
                  <w:marBottom w:val="0"/>
                  <w:divBdr>
                    <w:top w:val="none" w:sz="0" w:space="0" w:color="auto"/>
                    <w:left w:val="none" w:sz="0" w:space="0" w:color="auto"/>
                    <w:bottom w:val="none" w:sz="0" w:space="0" w:color="auto"/>
                    <w:right w:val="none" w:sz="0" w:space="0" w:color="auto"/>
                  </w:divBdr>
                  <w:divsChild>
                    <w:div w:id="725421706">
                      <w:marLeft w:val="750"/>
                      <w:marRight w:val="0"/>
                      <w:marTop w:val="0"/>
                      <w:marBottom w:val="0"/>
                      <w:divBdr>
                        <w:top w:val="none" w:sz="0" w:space="0" w:color="auto"/>
                        <w:left w:val="none" w:sz="0" w:space="0" w:color="auto"/>
                        <w:bottom w:val="none" w:sz="0" w:space="0" w:color="auto"/>
                        <w:right w:val="none" w:sz="0" w:space="0" w:color="auto"/>
                      </w:divBdr>
                    </w:div>
                    <w:div w:id="1599170201">
                      <w:marLeft w:val="750"/>
                      <w:marRight w:val="0"/>
                      <w:marTop w:val="0"/>
                      <w:marBottom w:val="0"/>
                      <w:divBdr>
                        <w:top w:val="none" w:sz="0" w:space="0" w:color="auto"/>
                        <w:left w:val="none" w:sz="0" w:space="0" w:color="auto"/>
                        <w:bottom w:val="none" w:sz="0" w:space="0" w:color="auto"/>
                        <w:right w:val="none" w:sz="0" w:space="0" w:color="auto"/>
                      </w:divBdr>
                    </w:div>
                    <w:div w:id="868034145">
                      <w:marLeft w:val="750"/>
                      <w:marRight w:val="0"/>
                      <w:marTop w:val="0"/>
                      <w:marBottom w:val="0"/>
                      <w:divBdr>
                        <w:top w:val="none" w:sz="0" w:space="0" w:color="auto"/>
                        <w:left w:val="none" w:sz="0" w:space="0" w:color="auto"/>
                        <w:bottom w:val="none" w:sz="0" w:space="0" w:color="auto"/>
                        <w:right w:val="none" w:sz="0" w:space="0" w:color="auto"/>
                      </w:divBdr>
                    </w:div>
                  </w:divsChild>
                </w:div>
                <w:div w:id="639501800">
                  <w:marLeft w:val="300"/>
                  <w:marRight w:val="0"/>
                  <w:marTop w:val="75"/>
                  <w:marBottom w:val="0"/>
                  <w:divBdr>
                    <w:top w:val="none" w:sz="0" w:space="0" w:color="auto"/>
                    <w:left w:val="none" w:sz="0" w:space="0" w:color="auto"/>
                    <w:bottom w:val="none" w:sz="0" w:space="0" w:color="auto"/>
                    <w:right w:val="none" w:sz="0" w:space="0" w:color="auto"/>
                  </w:divBdr>
                  <w:divsChild>
                    <w:div w:id="709955376">
                      <w:marLeft w:val="750"/>
                      <w:marRight w:val="0"/>
                      <w:marTop w:val="0"/>
                      <w:marBottom w:val="0"/>
                      <w:divBdr>
                        <w:top w:val="none" w:sz="0" w:space="0" w:color="auto"/>
                        <w:left w:val="none" w:sz="0" w:space="0" w:color="auto"/>
                        <w:bottom w:val="none" w:sz="0" w:space="0" w:color="auto"/>
                        <w:right w:val="none" w:sz="0" w:space="0" w:color="auto"/>
                      </w:divBdr>
                    </w:div>
                  </w:divsChild>
                </w:div>
                <w:div w:id="1913198536">
                  <w:marLeft w:val="300"/>
                  <w:marRight w:val="0"/>
                  <w:marTop w:val="75"/>
                  <w:marBottom w:val="0"/>
                  <w:divBdr>
                    <w:top w:val="none" w:sz="0" w:space="0" w:color="auto"/>
                    <w:left w:val="none" w:sz="0" w:space="0" w:color="auto"/>
                    <w:bottom w:val="none" w:sz="0" w:space="0" w:color="auto"/>
                    <w:right w:val="none" w:sz="0" w:space="0" w:color="auto"/>
                  </w:divBdr>
                  <w:divsChild>
                    <w:div w:id="717320862">
                      <w:marLeft w:val="750"/>
                      <w:marRight w:val="0"/>
                      <w:marTop w:val="0"/>
                      <w:marBottom w:val="0"/>
                      <w:divBdr>
                        <w:top w:val="none" w:sz="0" w:space="0" w:color="auto"/>
                        <w:left w:val="none" w:sz="0" w:space="0" w:color="auto"/>
                        <w:bottom w:val="none" w:sz="0" w:space="0" w:color="auto"/>
                        <w:right w:val="none" w:sz="0" w:space="0" w:color="auto"/>
                      </w:divBdr>
                    </w:div>
                    <w:div w:id="1148283604">
                      <w:marLeft w:val="750"/>
                      <w:marRight w:val="0"/>
                      <w:marTop w:val="0"/>
                      <w:marBottom w:val="0"/>
                      <w:divBdr>
                        <w:top w:val="none" w:sz="0" w:space="0" w:color="auto"/>
                        <w:left w:val="none" w:sz="0" w:space="0" w:color="auto"/>
                        <w:bottom w:val="none" w:sz="0" w:space="0" w:color="auto"/>
                        <w:right w:val="none" w:sz="0" w:space="0" w:color="auto"/>
                      </w:divBdr>
                    </w:div>
                  </w:divsChild>
                </w:div>
                <w:div w:id="2064137610">
                  <w:marLeft w:val="300"/>
                  <w:marRight w:val="0"/>
                  <w:marTop w:val="75"/>
                  <w:marBottom w:val="0"/>
                  <w:divBdr>
                    <w:top w:val="none" w:sz="0" w:space="0" w:color="auto"/>
                    <w:left w:val="none" w:sz="0" w:space="0" w:color="auto"/>
                    <w:bottom w:val="none" w:sz="0" w:space="0" w:color="auto"/>
                    <w:right w:val="none" w:sz="0" w:space="0" w:color="auto"/>
                  </w:divBdr>
                  <w:divsChild>
                    <w:div w:id="1879078833">
                      <w:marLeft w:val="750"/>
                      <w:marRight w:val="0"/>
                      <w:marTop w:val="0"/>
                      <w:marBottom w:val="0"/>
                      <w:divBdr>
                        <w:top w:val="none" w:sz="0" w:space="0" w:color="auto"/>
                        <w:left w:val="none" w:sz="0" w:space="0" w:color="auto"/>
                        <w:bottom w:val="none" w:sz="0" w:space="0" w:color="auto"/>
                        <w:right w:val="none" w:sz="0" w:space="0" w:color="auto"/>
                      </w:divBdr>
                    </w:div>
                  </w:divsChild>
                </w:div>
                <w:div w:id="109977909">
                  <w:marLeft w:val="300"/>
                  <w:marRight w:val="0"/>
                  <w:marTop w:val="75"/>
                  <w:marBottom w:val="0"/>
                  <w:divBdr>
                    <w:top w:val="none" w:sz="0" w:space="0" w:color="auto"/>
                    <w:left w:val="none" w:sz="0" w:space="0" w:color="auto"/>
                    <w:bottom w:val="none" w:sz="0" w:space="0" w:color="auto"/>
                    <w:right w:val="none" w:sz="0" w:space="0" w:color="auto"/>
                  </w:divBdr>
                  <w:divsChild>
                    <w:div w:id="1748502495">
                      <w:marLeft w:val="750"/>
                      <w:marRight w:val="0"/>
                      <w:marTop w:val="0"/>
                      <w:marBottom w:val="0"/>
                      <w:divBdr>
                        <w:top w:val="none" w:sz="0" w:space="0" w:color="auto"/>
                        <w:left w:val="none" w:sz="0" w:space="0" w:color="auto"/>
                        <w:bottom w:val="none" w:sz="0" w:space="0" w:color="auto"/>
                        <w:right w:val="none" w:sz="0" w:space="0" w:color="auto"/>
                      </w:divBdr>
                    </w:div>
                  </w:divsChild>
                </w:div>
                <w:div w:id="236398757">
                  <w:marLeft w:val="300"/>
                  <w:marRight w:val="0"/>
                  <w:marTop w:val="75"/>
                  <w:marBottom w:val="0"/>
                  <w:divBdr>
                    <w:top w:val="none" w:sz="0" w:space="0" w:color="auto"/>
                    <w:left w:val="none" w:sz="0" w:space="0" w:color="auto"/>
                    <w:bottom w:val="none" w:sz="0" w:space="0" w:color="auto"/>
                    <w:right w:val="none" w:sz="0" w:space="0" w:color="auto"/>
                  </w:divBdr>
                  <w:divsChild>
                    <w:div w:id="2010593384">
                      <w:marLeft w:val="750"/>
                      <w:marRight w:val="0"/>
                      <w:marTop w:val="0"/>
                      <w:marBottom w:val="0"/>
                      <w:divBdr>
                        <w:top w:val="none" w:sz="0" w:space="0" w:color="auto"/>
                        <w:left w:val="none" w:sz="0" w:space="0" w:color="auto"/>
                        <w:bottom w:val="none" w:sz="0" w:space="0" w:color="auto"/>
                        <w:right w:val="none" w:sz="0" w:space="0" w:color="auto"/>
                      </w:divBdr>
                    </w:div>
                  </w:divsChild>
                </w:div>
                <w:div w:id="1680738235">
                  <w:marLeft w:val="300"/>
                  <w:marRight w:val="0"/>
                  <w:marTop w:val="75"/>
                  <w:marBottom w:val="0"/>
                  <w:divBdr>
                    <w:top w:val="none" w:sz="0" w:space="0" w:color="auto"/>
                    <w:left w:val="none" w:sz="0" w:space="0" w:color="auto"/>
                    <w:bottom w:val="none" w:sz="0" w:space="0" w:color="auto"/>
                    <w:right w:val="none" w:sz="0" w:space="0" w:color="auto"/>
                  </w:divBdr>
                </w:div>
                <w:div w:id="218830430">
                  <w:marLeft w:val="300"/>
                  <w:marRight w:val="0"/>
                  <w:marTop w:val="75"/>
                  <w:marBottom w:val="0"/>
                  <w:divBdr>
                    <w:top w:val="none" w:sz="0" w:space="0" w:color="auto"/>
                    <w:left w:val="none" w:sz="0" w:space="0" w:color="auto"/>
                    <w:bottom w:val="none" w:sz="0" w:space="0" w:color="auto"/>
                    <w:right w:val="none" w:sz="0" w:space="0" w:color="auto"/>
                  </w:divBdr>
                </w:div>
                <w:div w:id="215433621">
                  <w:marLeft w:val="300"/>
                  <w:marRight w:val="0"/>
                  <w:marTop w:val="75"/>
                  <w:marBottom w:val="0"/>
                  <w:divBdr>
                    <w:top w:val="none" w:sz="0" w:space="0" w:color="auto"/>
                    <w:left w:val="none" w:sz="0" w:space="0" w:color="auto"/>
                    <w:bottom w:val="none" w:sz="0" w:space="0" w:color="auto"/>
                    <w:right w:val="none" w:sz="0" w:space="0" w:color="auto"/>
                  </w:divBdr>
                  <w:divsChild>
                    <w:div w:id="436406471">
                      <w:marLeft w:val="750"/>
                      <w:marRight w:val="0"/>
                      <w:marTop w:val="0"/>
                      <w:marBottom w:val="0"/>
                      <w:divBdr>
                        <w:top w:val="none" w:sz="0" w:space="0" w:color="auto"/>
                        <w:left w:val="none" w:sz="0" w:space="0" w:color="auto"/>
                        <w:bottom w:val="none" w:sz="0" w:space="0" w:color="auto"/>
                        <w:right w:val="none" w:sz="0" w:space="0" w:color="auto"/>
                      </w:divBdr>
                    </w:div>
                    <w:div w:id="963921905">
                      <w:marLeft w:val="750"/>
                      <w:marRight w:val="0"/>
                      <w:marTop w:val="0"/>
                      <w:marBottom w:val="0"/>
                      <w:divBdr>
                        <w:top w:val="none" w:sz="0" w:space="0" w:color="auto"/>
                        <w:left w:val="none" w:sz="0" w:space="0" w:color="auto"/>
                        <w:bottom w:val="none" w:sz="0" w:space="0" w:color="auto"/>
                        <w:right w:val="none" w:sz="0" w:space="0" w:color="auto"/>
                      </w:divBdr>
                    </w:div>
                  </w:divsChild>
                </w:div>
                <w:div w:id="1966035093">
                  <w:marLeft w:val="300"/>
                  <w:marRight w:val="0"/>
                  <w:marTop w:val="75"/>
                  <w:marBottom w:val="0"/>
                  <w:divBdr>
                    <w:top w:val="none" w:sz="0" w:space="0" w:color="auto"/>
                    <w:left w:val="none" w:sz="0" w:space="0" w:color="auto"/>
                    <w:bottom w:val="none" w:sz="0" w:space="0" w:color="auto"/>
                    <w:right w:val="none" w:sz="0" w:space="0" w:color="auto"/>
                  </w:divBdr>
                  <w:divsChild>
                    <w:div w:id="2065368391">
                      <w:marLeft w:val="750"/>
                      <w:marRight w:val="0"/>
                      <w:marTop w:val="0"/>
                      <w:marBottom w:val="0"/>
                      <w:divBdr>
                        <w:top w:val="none" w:sz="0" w:space="0" w:color="auto"/>
                        <w:left w:val="none" w:sz="0" w:space="0" w:color="auto"/>
                        <w:bottom w:val="none" w:sz="0" w:space="0" w:color="auto"/>
                        <w:right w:val="none" w:sz="0" w:space="0" w:color="auto"/>
                      </w:divBdr>
                    </w:div>
                  </w:divsChild>
                </w:div>
                <w:div w:id="1286080569">
                  <w:marLeft w:val="300"/>
                  <w:marRight w:val="0"/>
                  <w:marTop w:val="75"/>
                  <w:marBottom w:val="0"/>
                  <w:divBdr>
                    <w:top w:val="none" w:sz="0" w:space="0" w:color="auto"/>
                    <w:left w:val="none" w:sz="0" w:space="0" w:color="auto"/>
                    <w:bottom w:val="none" w:sz="0" w:space="0" w:color="auto"/>
                    <w:right w:val="none" w:sz="0" w:space="0" w:color="auto"/>
                  </w:divBdr>
                  <w:divsChild>
                    <w:div w:id="1918519254">
                      <w:marLeft w:val="750"/>
                      <w:marRight w:val="0"/>
                      <w:marTop w:val="0"/>
                      <w:marBottom w:val="0"/>
                      <w:divBdr>
                        <w:top w:val="none" w:sz="0" w:space="0" w:color="auto"/>
                        <w:left w:val="none" w:sz="0" w:space="0" w:color="auto"/>
                        <w:bottom w:val="none" w:sz="0" w:space="0" w:color="auto"/>
                        <w:right w:val="none" w:sz="0" w:space="0" w:color="auto"/>
                      </w:divBdr>
                    </w:div>
                    <w:div w:id="2092189227">
                      <w:marLeft w:val="750"/>
                      <w:marRight w:val="0"/>
                      <w:marTop w:val="0"/>
                      <w:marBottom w:val="0"/>
                      <w:divBdr>
                        <w:top w:val="none" w:sz="0" w:space="0" w:color="auto"/>
                        <w:left w:val="none" w:sz="0" w:space="0" w:color="auto"/>
                        <w:bottom w:val="none" w:sz="0" w:space="0" w:color="auto"/>
                        <w:right w:val="none" w:sz="0" w:space="0" w:color="auto"/>
                      </w:divBdr>
                    </w:div>
                    <w:div w:id="128986104">
                      <w:marLeft w:val="750"/>
                      <w:marRight w:val="0"/>
                      <w:marTop w:val="0"/>
                      <w:marBottom w:val="0"/>
                      <w:divBdr>
                        <w:top w:val="none" w:sz="0" w:space="0" w:color="auto"/>
                        <w:left w:val="none" w:sz="0" w:space="0" w:color="auto"/>
                        <w:bottom w:val="none" w:sz="0" w:space="0" w:color="auto"/>
                        <w:right w:val="none" w:sz="0" w:space="0" w:color="auto"/>
                      </w:divBdr>
                    </w:div>
                  </w:divsChild>
                </w:div>
                <w:div w:id="440302329">
                  <w:marLeft w:val="300"/>
                  <w:marRight w:val="0"/>
                  <w:marTop w:val="75"/>
                  <w:marBottom w:val="0"/>
                  <w:divBdr>
                    <w:top w:val="none" w:sz="0" w:space="0" w:color="auto"/>
                    <w:left w:val="none" w:sz="0" w:space="0" w:color="auto"/>
                    <w:bottom w:val="none" w:sz="0" w:space="0" w:color="auto"/>
                    <w:right w:val="none" w:sz="0" w:space="0" w:color="auto"/>
                  </w:divBdr>
                  <w:divsChild>
                    <w:div w:id="3478413">
                      <w:marLeft w:val="750"/>
                      <w:marRight w:val="0"/>
                      <w:marTop w:val="0"/>
                      <w:marBottom w:val="0"/>
                      <w:divBdr>
                        <w:top w:val="none" w:sz="0" w:space="0" w:color="auto"/>
                        <w:left w:val="none" w:sz="0" w:space="0" w:color="auto"/>
                        <w:bottom w:val="none" w:sz="0" w:space="0" w:color="auto"/>
                        <w:right w:val="none" w:sz="0" w:space="0" w:color="auto"/>
                      </w:divBdr>
                    </w:div>
                  </w:divsChild>
                </w:div>
                <w:div w:id="1918780540">
                  <w:marLeft w:val="300"/>
                  <w:marRight w:val="0"/>
                  <w:marTop w:val="75"/>
                  <w:marBottom w:val="0"/>
                  <w:divBdr>
                    <w:top w:val="none" w:sz="0" w:space="0" w:color="auto"/>
                    <w:left w:val="none" w:sz="0" w:space="0" w:color="auto"/>
                    <w:bottom w:val="none" w:sz="0" w:space="0" w:color="auto"/>
                    <w:right w:val="none" w:sz="0" w:space="0" w:color="auto"/>
                  </w:divBdr>
                  <w:divsChild>
                    <w:div w:id="1242713026">
                      <w:marLeft w:val="750"/>
                      <w:marRight w:val="0"/>
                      <w:marTop w:val="0"/>
                      <w:marBottom w:val="0"/>
                      <w:divBdr>
                        <w:top w:val="none" w:sz="0" w:space="0" w:color="auto"/>
                        <w:left w:val="none" w:sz="0" w:space="0" w:color="auto"/>
                        <w:bottom w:val="none" w:sz="0" w:space="0" w:color="auto"/>
                        <w:right w:val="none" w:sz="0" w:space="0" w:color="auto"/>
                      </w:divBdr>
                    </w:div>
                    <w:div w:id="1950236128">
                      <w:marLeft w:val="750"/>
                      <w:marRight w:val="0"/>
                      <w:marTop w:val="0"/>
                      <w:marBottom w:val="0"/>
                      <w:divBdr>
                        <w:top w:val="none" w:sz="0" w:space="0" w:color="auto"/>
                        <w:left w:val="none" w:sz="0" w:space="0" w:color="auto"/>
                        <w:bottom w:val="none" w:sz="0" w:space="0" w:color="auto"/>
                        <w:right w:val="none" w:sz="0" w:space="0" w:color="auto"/>
                      </w:divBdr>
                    </w:div>
                    <w:div w:id="1622348130">
                      <w:marLeft w:val="750"/>
                      <w:marRight w:val="0"/>
                      <w:marTop w:val="0"/>
                      <w:marBottom w:val="0"/>
                      <w:divBdr>
                        <w:top w:val="none" w:sz="0" w:space="0" w:color="auto"/>
                        <w:left w:val="none" w:sz="0" w:space="0" w:color="auto"/>
                        <w:bottom w:val="none" w:sz="0" w:space="0" w:color="auto"/>
                        <w:right w:val="none" w:sz="0" w:space="0" w:color="auto"/>
                      </w:divBdr>
                    </w:div>
                  </w:divsChild>
                </w:div>
                <w:div w:id="1740859820">
                  <w:marLeft w:val="300"/>
                  <w:marRight w:val="0"/>
                  <w:marTop w:val="75"/>
                  <w:marBottom w:val="0"/>
                  <w:divBdr>
                    <w:top w:val="none" w:sz="0" w:space="0" w:color="auto"/>
                    <w:left w:val="none" w:sz="0" w:space="0" w:color="auto"/>
                    <w:bottom w:val="none" w:sz="0" w:space="0" w:color="auto"/>
                    <w:right w:val="none" w:sz="0" w:space="0" w:color="auto"/>
                  </w:divBdr>
                  <w:divsChild>
                    <w:div w:id="1857646409">
                      <w:marLeft w:val="750"/>
                      <w:marRight w:val="0"/>
                      <w:marTop w:val="0"/>
                      <w:marBottom w:val="0"/>
                      <w:divBdr>
                        <w:top w:val="none" w:sz="0" w:space="0" w:color="auto"/>
                        <w:left w:val="none" w:sz="0" w:space="0" w:color="auto"/>
                        <w:bottom w:val="none" w:sz="0" w:space="0" w:color="auto"/>
                        <w:right w:val="none" w:sz="0" w:space="0" w:color="auto"/>
                      </w:divBdr>
                    </w:div>
                  </w:divsChild>
                </w:div>
                <w:div w:id="1526363901">
                  <w:marLeft w:val="300"/>
                  <w:marRight w:val="0"/>
                  <w:marTop w:val="75"/>
                  <w:marBottom w:val="0"/>
                  <w:divBdr>
                    <w:top w:val="none" w:sz="0" w:space="0" w:color="auto"/>
                    <w:left w:val="none" w:sz="0" w:space="0" w:color="auto"/>
                    <w:bottom w:val="none" w:sz="0" w:space="0" w:color="auto"/>
                    <w:right w:val="none" w:sz="0" w:space="0" w:color="auto"/>
                  </w:divBdr>
                  <w:divsChild>
                    <w:div w:id="59062584">
                      <w:marLeft w:val="750"/>
                      <w:marRight w:val="0"/>
                      <w:marTop w:val="0"/>
                      <w:marBottom w:val="0"/>
                      <w:divBdr>
                        <w:top w:val="none" w:sz="0" w:space="0" w:color="auto"/>
                        <w:left w:val="none" w:sz="0" w:space="0" w:color="auto"/>
                        <w:bottom w:val="none" w:sz="0" w:space="0" w:color="auto"/>
                        <w:right w:val="none" w:sz="0" w:space="0" w:color="auto"/>
                      </w:divBdr>
                    </w:div>
                    <w:div w:id="614016976">
                      <w:marLeft w:val="750"/>
                      <w:marRight w:val="0"/>
                      <w:marTop w:val="0"/>
                      <w:marBottom w:val="0"/>
                      <w:divBdr>
                        <w:top w:val="none" w:sz="0" w:space="0" w:color="auto"/>
                        <w:left w:val="none" w:sz="0" w:space="0" w:color="auto"/>
                        <w:bottom w:val="none" w:sz="0" w:space="0" w:color="auto"/>
                        <w:right w:val="none" w:sz="0" w:space="0" w:color="auto"/>
                      </w:divBdr>
                    </w:div>
                  </w:divsChild>
                </w:div>
                <w:div w:id="350643243">
                  <w:marLeft w:val="300"/>
                  <w:marRight w:val="0"/>
                  <w:marTop w:val="75"/>
                  <w:marBottom w:val="0"/>
                  <w:divBdr>
                    <w:top w:val="none" w:sz="0" w:space="0" w:color="auto"/>
                    <w:left w:val="none" w:sz="0" w:space="0" w:color="auto"/>
                    <w:bottom w:val="none" w:sz="0" w:space="0" w:color="auto"/>
                    <w:right w:val="none" w:sz="0" w:space="0" w:color="auto"/>
                  </w:divBdr>
                  <w:divsChild>
                    <w:div w:id="2034068788">
                      <w:marLeft w:val="750"/>
                      <w:marRight w:val="0"/>
                      <w:marTop w:val="0"/>
                      <w:marBottom w:val="0"/>
                      <w:divBdr>
                        <w:top w:val="none" w:sz="0" w:space="0" w:color="auto"/>
                        <w:left w:val="none" w:sz="0" w:space="0" w:color="auto"/>
                        <w:bottom w:val="none" w:sz="0" w:space="0" w:color="auto"/>
                        <w:right w:val="none" w:sz="0" w:space="0" w:color="auto"/>
                      </w:divBdr>
                    </w:div>
                  </w:divsChild>
                </w:div>
                <w:div w:id="1665743180">
                  <w:marLeft w:val="300"/>
                  <w:marRight w:val="0"/>
                  <w:marTop w:val="75"/>
                  <w:marBottom w:val="0"/>
                  <w:divBdr>
                    <w:top w:val="none" w:sz="0" w:space="0" w:color="auto"/>
                    <w:left w:val="none" w:sz="0" w:space="0" w:color="auto"/>
                    <w:bottom w:val="none" w:sz="0" w:space="0" w:color="auto"/>
                    <w:right w:val="none" w:sz="0" w:space="0" w:color="auto"/>
                  </w:divBdr>
                  <w:divsChild>
                    <w:div w:id="2061517474">
                      <w:marLeft w:val="750"/>
                      <w:marRight w:val="0"/>
                      <w:marTop w:val="0"/>
                      <w:marBottom w:val="0"/>
                      <w:divBdr>
                        <w:top w:val="none" w:sz="0" w:space="0" w:color="auto"/>
                        <w:left w:val="none" w:sz="0" w:space="0" w:color="auto"/>
                        <w:bottom w:val="none" w:sz="0" w:space="0" w:color="auto"/>
                        <w:right w:val="none" w:sz="0" w:space="0" w:color="auto"/>
                      </w:divBdr>
                    </w:div>
                  </w:divsChild>
                </w:div>
                <w:div w:id="1777284155">
                  <w:marLeft w:val="300"/>
                  <w:marRight w:val="0"/>
                  <w:marTop w:val="75"/>
                  <w:marBottom w:val="0"/>
                  <w:divBdr>
                    <w:top w:val="none" w:sz="0" w:space="0" w:color="auto"/>
                    <w:left w:val="none" w:sz="0" w:space="0" w:color="auto"/>
                    <w:bottom w:val="none" w:sz="0" w:space="0" w:color="auto"/>
                    <w:right w:val="none" w:sz="0" w:space="0" w:color="auto"/>
                  </w:divBdr>
                  <w:divsChild>
                    <w:div w:id="1040128631">
                      <w:marLeft w:val="750"/>
                      <w:marRight w:val="0"/>
                      <w:marTop w:val="0"/>
                      <w:marBottom w:val="0"/>
                      <w:divBdr>
                        <w:top w:val="none" w:sz="0" w:space="0" w:color="auto"/>
                        <w:left w:val="none" w:sz="0" w:space="0" w:color="auto"/>
                        <w:bottom w:val="none" w:sz="0" w:space="0" w:color="auto"/>
                        <w:right w:val="none" w:sz="0" w:space="0" w:color="auto"/>
                      </w:divBdr>
                    </w:div>
                  </w:divsChild>
                </w:div>
                <w:div w:id="1159688048">
                  <w:marLeft w:val="300"/>
                  <w:marRight w:val="0"/>
                  <w:marTop w:val="75"/>
                  <w:marBottom w:val="0"/>
                  <w:divBdr>
                    <w:top w:val="none" w:sz="0" w:space="0" w:color="auto"/>
                    <w:left w:val="none" w:sz="0" w:space="0" w:color="auto"/>
                    <w:bottom w:val="none" w:sz="0" w:space="0" w:color="auto"/>
                    <w:right w:val="none" w:sz="0" w:space="0" w:color="auto"/>
                  </w:divBdr>
                </w:div>
                <w:div w:id="1437409610">
                  <w:marLeft w:val="300"/>
                  <w:marRight w:val="0"/>
                  <w:marTop w:val="75"/>
                  <w:marBottom w:val="0"/>
                  <w:divBdr>
                    <w:top w:val="none" w:sz="0" w:space="0" w:color="auto"/>
                    <w:left w:val="none" w:sz="0" w:space="0" w:color="auto"/>
                    <w:bottom w:val="none" w:sz="0" w:space="0" w:color="auto"/>
                    <w:right w:val="none" w:sz="0" w:space="0" w:color="auto"/>
                  </w:divBdr>
                </w:div>
                <w:div w:id="1774130196">
                  <w:marLeft w:val="300"/>
                  <w:marRight w:val="0"/>
                  <w:marTop w:val="75"/>
                  <w:marBottom w:val="0"/>
                  <w:divBdr>
                    <w:top w:val="none" w:sz="0" w:space="0" w:color="auto"/>
                    <w:left w:val="none" w:sz="0" w:space="0" w:color="auto"/>
                    <w:bottom w:val="none" w:sz="0" w:space="0" w:color="auto"/>
                    <w:right w:val="none" w:sz="0" w:space="0" w:color="auto"/>
                  </w:divBdr>
                  <w:divsChild>
                    <w:div w:id="429086788">
                      <w:marLeft w:val="750"/>
                      <w:marRight w:val="0"/>
                      <w:marTop w:val="0"/>
                      <w:marBottom w:val="0"/>
                      <w:divBdr>
                        <w:top w:val="none" w:sz="0" w:space="0" w:color="auto"/>
                        <w:left w:val="none" w:sz="0" w:space="0" w:color="auto"/>
                        <w:bottom w:val="none" w:sz="0" w:space="0" w:color="auto"/>
                        <w:right w:val="none" w:sz="0" w:space="0" w:color="auto"/>
                      </w:divBdr>
                    </w:div>
                    <w:div w:id="1300113467">
                      <w:marLeft w:val="750"/>
                      <w:marRight w:val="0"/>
                      <w:marTop w:val="0"/>
                      <w:marBottom w:val="0"/>
                      <w:divBdr>
                        <w:top w:val="none" w:sz="0" w:space="0" w:color="auto"/>
                        <w:left w:val="none" w:sz="0" w:space="0" w:color="auto"/>
                        <w:bottom w:val="none" w:sz="0" w:space="0" w:color="auto"/>
                        <w:right w:val="none" w:sz="0" w:space="0" w:color="auto"/>
                      </w:divBdr>
                    </w:div>
                  </w:divsChild>
                </w:div>
                <w:div w:id="1203520830">
                  <w:marLeft w:val="300"/>
                  <w:marRight w:val="0"/>
                  <w:marTop w:val="75"/>
                  <w:marBottom w:val="0"/>
                  <w:divBdr>
                    <w:top w:val="none" w:sz="0" w:space="0" w:color="auto"/>
                    <w:left w:val="none" w:sz="0" w:space="0" w:color="auto"/>
                    <w:bottom w:val="none" w:sz="0" w:space="0" w:color="auto"/>
                    <w:right w:val="none" w:sz="0" w:space="0" w:color="auto"/>
                  </w:divBdr>
                  <w:divsChild>
                    <w:div w:id="1588418424">
                      <w:marLeft w:val="750"/>
                      <w:marRight w:val="0"/>
                      <w:marTop w:val="0"/>
                      <w:marBottom w:val="0"/>
                      <w:divBdr>
                        <w:top w:val="none" w:sz="0" w:space="0" w:color="auto"/>
                        <w:left w:val="none" w:sz="0" w:space="0" w:color="auto"/>
                        <w:bottom w:val="none" w:sz="0" w:space="0" w:color="auto"/>
                        <w:right w:val="none" w:sz="0" w:space="0" w:color="auto"/>
                      </w:divBdr>
                    </w:div>
                  </w:divsChild>
                </w:div>
                <w:div w:id="1516921004">
                  <w:marLeft w:val="300"/>
                  <w:marRight w:val="0"/>
                  <w:marTop w:val="75"/>
                  <w:marBottom w:val="0"/>
                  <w:divBdr>
                    <w:top w:val="none" w:sz="0" w:space="0" w:color="auto"/>
                    <w:left w:val="none" w:sz="0" w:space="0" w:color="auto"/>
                    <w:bottom w:val="none" w:sz="0" w:space="0" w:color="auto"/>
                    <w:right w:val="none" w:sz="0" w:space="0" w:color="auto"/>
                  </w:divBdr>
                  <w:divsChild>
                    <w:div w:id="2114476135">
                      <w:marLeft w:val="750"/>
                      <w:marRight w:val="0"/>
                      <w:marTop w:val="0"/>
                      <w:marBottom w:val="0"/>
                      <w:divBdr>
                        <w:top w:val="none" w:sz="0" w:space="0" w:color="auto"/>
                        <w:left w:val="none" w:sz="0" w:space="0" w:color="auto"/>
                        <w:bottom w:val="none" w:sz="0" w:space="0" w:color="auto"/>
                        <w:right w:val="none" w:sz="0" w:space="0" w:color="auto"/>
                      </w:divBdr>
                    </w:div>
                    <w:div w:id="2017267251">
                      <w:marLeft w:val="750"/>
                      <w:marRight w:val="0"/>
                      <w:marTop w:val="0"/>
                      <w:marBottom w:val="0"/>
                      <w:divBdr>
                        <w:top w:val="none" w:sz="0" w:space="0" w:color="auto"/>
                        <w:left w:val="none" w:sz="0" w:space="0" w:color="auto"/>
                        <w:bottom w:val="none" w:sz="0" w:space="0" w:color="auto"/>
                        <w:right w:val="none" w:sz="0" w:space="0" w:color="auto"/>
                      </w:divBdr>
                    </w:div>
                    <w:div w:id="966357950">
                      <w:marLeft w:val="750"/>
                      <w:marRight w:val="0"/>
                      <w:marTop w:val="0"/>
                      <w:marBottom w:val="0"/>
                      <w:divBdr>
                        <w:top w:val="none" w:sz="0" w:space="0" w:color="auto"/>
                        <w:left w:val="none" w:sz="0" w:space="0" w:color="auto"/>
                        <w:bottom w:val="none" w:sz="0" w:space="0" w:color="auto"/>
                        <w:right w:val="none" w:sz="0" w:space="0" w:color="auto"/>
                      </w:divBdr>
                    </w:div>
                  </w:divsChild>
                </w:div>
                <w:div w:id="1246955730">
                  <w:marLeft w:val="300"/>
                  <w:marRight w:val="0"/>
                  <w:marTop w:val="75"/>
                  <w:marBottom w:val="0"/>
                  <w:divBdr>
                    <w:top w:val="none" w:sz="0" w:space="0" w:color="auto"/>
                    <w:left w:val="none" w:sz="0" w:space="0" w:color="auto"/>
                    <w:bottom w:val="none" w:sz="0" w:space="0" w:color="auto"/>
                    <w:right w:val="none" w:sz="0" w:space="0" w:color="auto"/>
                  </w:divBdr>
                  <w:divsChild>
                    <w:div w:id="1322613784">
                      <w:marLeft w:val="750"/>
                      <w:marRight w:val="0"/>
                      <w:marTop w:val="0"/>
                      <w:marBottom w:val="0"/>
                      <w:divBdr>
                        <w:top w:val="none" w:sz="0" w:space="0" w:color="auto"/>
                        <w:left w:val="none" w:sz="0" w:space="0" w:color="auto"/>
                        <w:bottom w:val="none" w:sz="0" w:space="0" w:color="auto"/>
                        <w:right w:val="none" w:sz="0" w:space="0" w:color="auto"/>
                      </w:divBdr>
                    </w:div>
                  </w:divsChild>
                </w:div>
                <w:div w:id="191462226">
                  <w:marLeft w:val="300"/>
                  <w:marRight w:val="0"/>
                  <w:marTop w:val="75"/>
                  <w:marBottom w:val="0"/>
                  <w:divBdr>
                    <w:top w:val="none" w:sz="0" w:space="0" w:color="auto"/>
                    <w:left w:val="none" w:sz="0" w:space="0" w:color="auto"/>
                    <w:bottom w:val="none" w:sz="0" w:space="0" w:color="auto"/>
                    <w:right w:val="none" w:sz="0" w:space="0" w:color="auto"/>
                  </w:divBdr>
                  <w:divsChild>
                    <w:div w:id="1976981241">
                      <w:marLeft w:val="750"/>
                      <w:marRight w:val="0"/>
                      <w:marTop w:val="0"/>
                      <w:marBottom w:val="0"/>
                      <w:divBdr>
                        <w:top w:val="none" w:sz="0" w:space="0" w:color="auto"/>
                        <w:left w:val="none" w:sz="0" w:space="0" w:color="auto"/>
                        <w:bottom w:val="none" w:sz="0" w:space="0" w:color="auto"/>
                        <w:right w:val="none" w:sz="0" w:space="0" w:color="auto"/>
                      </w:divBdr>
                    </w:div>
                    <w:div w:id="897479375">
                      <w:marLeft w:val="750"/>
                      <w:marRight w:val="0"/>
                      <w:marTop w:val="0"/>
                      <w:marBottom w:val="0"/>
                      <w:divBdr>
                        <w:top w:val="none" w:sz="0" w:space="0" w:color="auto"/>
                        <w:left w:val="none" w:sz="0" w:space="0" w:color="auto"/>
                        <w:bottom w:val="none" w:sz="0" w:space="0" w:color="auto"/>
                        <w:right w:val="none" w:sz="0" w:space="0" w:color="auto"/>
                      </w:divBdr>
                    </w:div>
                    <w:div w:id="252669673">
                      <w:marLeft w:val="750"/>
                      <w:marRight w:val="0"/>
                      <w:marTop w:val="0"/>
                      <w:marBottom w:val="0"/>
                      <w:divBdr>
                        <w:top w:val="none" w:sz="0" w:space="0" w:color="auto"/>
                        <w:left w:val="none" w:sz="0" w:space="0" w:color="auto"/>
                        <w:bottom w:val="none" w:sz="0" w:space="0" w:color="auto"/>
                        <w:right w:val="none" w:sz="0" w:space="0" w:color="auto"/>
                      </w:divBdr>
                    </w:div>
                  </w:divsChild>
                </w:div>
                <w:div w:id="1607348053">
                  <w:marLeft w:val="300"/>
                  <w:marRight w:val="0"/>
                  <w:marTop w:val="75"/>
                  <w:marBottom w:val="0"/>
                  <w:divBdr>
                    <w:top w:val="none" w:sz="0" w:space="0" w:color="auto"/>
                    <w:left w:val="none" w:sz="0" w:space="0" w:color="auto"/>
                    <w:bottom w:val="none" w:sz="0" w:space="0" w:color="auto"/>
                    <w:right w:val="none" w:sz="0" w:space="0" w:color="auto"/>
                  </w:divBdr>
                  <w:divsChild>
                    <w:div w:id="583151882">
                      <w:marLeft w:val="750"/>
                      <w:marRight w:val="0"/>
                      <w:marTop w:val="0"/>
                      <w:marBottom w:val="0"/>
                      <w:divBdr>
                        <w:top w:val="none" w:sz="0" w:space="0" w:color="auto"/>
                        <w:left w:val="none" w:sz="0" w:space="0" w:color="auto"/>
                        <w:bottom w:val="none" w:sz="0" w:space="0" w:color="auto"/>
                        <w:right w:val="none" w:sz="0" w:space="0" w:color="auto"/>
                      </w:divBdr>
                    </w:div>
                  </w:divsChild>
                </w:div>
                <w:div w:id="620914907">
                  <w:marLeft w:val="300"/>
                  <w:marRight w:val="0"/>
                  <w:marTop w:val="75"/>
                  <w:marBottom w:val="0"/>
                  <w:divBdr>
                    <w:top w:val="none" w:sz="0" w:space="0" w:color="auto"/>
                    <w:left w:val="none" w:sz="0" w:space="0" w:color="auto"/>
                    <w:bottom w:val="none" w:sz="0" w:space="0" w:color="auto"/>
                    <w:right w:val="none" w:sz="0" w:space="0" w:color="auto"/>
                  </w:divBdr>
                  <w:divsChild>
                    <w:div w:id="1665745895">
                      <w:marLeft w:val="750"/>
                      <w:marRight w:val="0"/>
                      <w:marTop w:val="0"/>
                      <w:marBottom w:val="0"/>
                      <w:divBdr>
                        <w:top w:val="none" w:sz="0" w:space="0" w:color="auto"/>
                        <w:left w:val="none" w:sz="0" w:space="0" w:color="auto"/>
                        <w:bottom w:val="none" w:sz="0" w:space="0" w:color="auto"/>
                        <w:right w:val="none" w:sz="0" w:space="0" w:color="auto"/>
                      </w:divBdr>
                    </w:div>
                    <w:div w:id="474686074">
                      <w:marLeft w:val="750"/>
                      <w:marRight w:val="0"/>
                      <w:marTop w:val="0"/>
                      <w:marBottom w:val="0"/>
                      <w:divBdr>
                        <w:top w:val="none" w:sz="0" w:space="0" w:color="auto"/>
                        <w:left w:val="none" w:sz="0" w:space="0" w:color="auto"/>
                        <w:bottom w:val="none" w:sz="0" w:space="0" w:color="auto"/>
                        <w:right w:val="none" w:sz="0" w:space="0" w:color="auto"/>
                      </w:divBdr>
                    </w:div>
                  </w:divsChild>
                </w:div>
                <w:div w:id="420375328">
                  <w:marLeft w:val="300"/>
                  <w:marRight w:val="0"/>
                  <w:marTop w:val="75"/>
                  <w:marBottom w:val="0"/>
                  <w:divBdr>
                    <w:top w:val="none" w:sz="0" w:space="0" w:color="auto"/>
                    <w:left w:val="none" w:sz="0" w:space="0" w:color="auto"/>
                    <w:bottom w:val="none" w:sz="0" w:space="0" w:color="auto"/>
                    <w:right w:val="none" w:sz="0" w:space="0" w:color="auto"/>
                  </w:divBdr>
                  <w:divsChild>
                    <w:div w:id="1073896859">
                      <w:marLeft w:val="750"/>
                      <w:marRight w:val="0"/>
                      <w:marTop w:val="0"/>
                      <w:marBottom w:val="0"/>
                      <w:divBdr>
                        <w:top w:val="none" w:sz="0" w:space="0" w:color="auto"/>
                        <w:left w:val="none" w:sz="0" w:space="0" w:color="auto"/>
                        <w:bottom w:val="none" w:sz="0" w:space="0" w:color="auto"/>
                        <w:right w:val="none" w:sz="0" w:space="0" w:color="auto"/>
                      </w:divBdr>
                    </w:div>
                  </w:divsChild>
                </w:div>
                <w:div w:id="824669227">
                  <w:marLeft w:val="300"/>
                  <w:marRight w:val="0"/>
                  <w:marTop w:val="75"/>
                  <w:marBottom w:val="0"/>
                  <w:divBdr>
                    <w:top w:val="none" w:sz="0" w:space="0" w:color="auto"/>
                    <w:left w:val="none" w:sz="0" w:space="0" w:color="auto"/>
                    <w:bottom w:val="none" w:sz="0" w:space="0" w:color="auto"/>
                    <w:right w:val="none" w:sz="0" w:space="0" w:color="auto"/>
                  </w:divBdr>
                  <w:divsChild>
                    <w:div w:id="1079059363">
                      <w:marLeft w:val="750"/>
                      <w:marRight w:val="0"/>
                      <w:marTop w:val="0"/>
                      <w:marBottom w:val="0"/>
                      <w:divBdr>
                        <w:top w:val="none" w:sz="0" w:space="0" w:color="auto"/>
                        <w:left w:val="none" w:sz="0" w:space="0" w:color="auto"/>
                        <w:bottom w:val="none" w:sz="0" w:space="0" w:color="auto"/>
                        <w:right w:val="none" w:sz="0" w:space="0" w:color="auto"/>
                      </w:divBdr>
                    </w:div>
                  </w:divsChild>
                </w:div>
                <w:div w:id="431127697">
                  <w:marLeft w:val="300"/>
                  <w:marRight w:val="0"/>
                  <w:marTop w:val="75"/>
                  <w:marBottom w:val="0"/>
                  <w:divBdr>
                    <w:top w:val="none" w:sz="0" w:space="0" w:color="auto"/>
                    <w:left w:val="none" w:sz="0" w:space="0" w:color="auto"/>
                    <w:bottom w:val="none" w:sz="0" w:space="0" w:color="auto"/>
                    <w:right w:val="none" w:sz="0" w:space="0" w:color="auto"/>
                  </w:divBdr>
                  <w:divsChild>
                    <w:div w:id="1087923358">
                      <w:marLeft w:val="750"/>
                      <w:marRight w:val="0"/>
                      <w:marTop w:val="0"/>
                      <w:marBottom w:val="0"/>
                      <w:divBdr>
                        <w:top w:val="none" w:sz="0" w:space="0" w:color="auto"/>
                        <w:left w:val="none" w:sz="0" w:space="0" w:color="auto"/>
                        <w:bottom w:val="none" w:sz="0" w:space="0" w:color="auto"/>
                        <w:right w:val="none" w:sz="0" w:space="0" w:color="auto"/>
                      </w:divBdr>
                    </w:div>
                  </w:divsChild>
                </w:div>
                <w:div w:id="2045906378">
                  <w:marLeft w:val="300"/>
                  <w:marRight w:val="0"/>
                  <w:marTop w:val="75"/>
                  <w:marBottom w:val="0"/>
                  <w:divBdr>
                    <w:top w:val="none" w:sz="0" w:space="0" w:color="auto"/>
                    <w:left w:val="none" w:sz="0" w:space="0" w:color="auto"/>
                    <w:bottom w:val="none" w:sz="0" w:space="0" w:color="auto"/>
                    <w:right w:val="none" w:sz="0" w:space="0" w:color="auto"/>
                  </w:divBdr>
                </w:div>
                <w:div w:id="2069185208">
                  <w:marLeft w:val="300"/>
                  <w:marRight w:val="0"/>
                  <w:marTop w:val="75"/>
                  <w:marBottom w:val="0"/>
                  <w:divBdr>
                    <w:top w:val="none" w:sz="0" w:space="0" w:color="auto"/>
                    <w:left w:val="none" w:sz="0" w:space="0" w:color="auto"/>
                    <w:bottom w:val="none" w:sz="0" w:space="0" w:color="auto"/>
                    <w:right w:val="none" w:sz="0" w:space="0" w:color="auto"/>
                  </w:divBdr>
                </w:div>
                <w:div w:id="1736776917">
                  <w:marLeft w:val="300"/>
                  <w:marRight w:val="0"/>
                  <w:marTop w:val="75"/>
                  <w:marBottom w:val="0"/>
                  <w:divBdr>
                    <w:top w:val="none" w:sz="0" w:space="0" w:color="auto"/>
                    <w:left w:val="none" w:sz="0" w:space="0" w:color="auto"/>
                    <w:bottom w:val="none" w:sz="0" w:space="0" w:color="auto"/>
                    <w:right w:val="none" w:sz="0" w:space="0" w:color="auto"/>
                  </w:divBdr>
                  <w:divsChild>
                    <w:div w:id="954218944">
                      <w:marLeft w:val="750"/>
                      <w:marRight w:val="0"/>
                      <w:marTop w:val="0"/>
                      <w:marBottom w:val="0"/>
                      <w:divBdr>
                        <w:top w:val="none" w:sz="0" w:space="0" w:color="auto"/>
                        <w:left w:val="none" w:sz="0" w:space="0" w:color="auto"/>
                        <w:bottom w:val="none" w:sz="0" w:space="0" w:color="auto"/>
                        <w:right w:val="none" w:sz="0" w:space="0" w:color="auto"/>
                      </w:divBdr>
                    </w:div>
                    <w:div w:id="244845428">
                      <w:marLeft w:val="750"/>
                      <w:marRight w:val="0"/>
                      <w:marTop w:val="0"/>
                      <w:marBottom w:val="0"/>
                      <w:divBdr>
                        <w:top w:val="none" w:sz="0" w:space="0" w:color="auto"/>
                        <w:left w:val="none" w:sz="0" w:space="0" w:color="auto"/>
                        <w:bottom w:val="none" w:sz="0" w:space="0" w:color="auto"/>
                        <w:right w:val="none" w:sz="0" w:space="0" w:color="auto"/>
                      </w:divBdr>
                    </w:div>
                  </w:divsChild>
                </w:div>
                <w:div w:id="1926841687">
                  <w:marLeft w:val="300"/>
                  <w:marRight w:val="0"/>
                  <w:marTop w:val="75"/>
                  <w:marBottom w:val="0"/>
                  <w:divBdr>
                    <w:top w:val="none" w:sz="0" w:space="0" w:color="auto"/>
                    <w:left w:val="none" w:sz="0" w:space="0" w:color="auto"/>
                    <w:bottom w:val="none" w:sz="0" w:space="0" w:color="auto"/>
                    <w:right w:val="none" w:sz="0" w:space="0" w:color="auto"/>
                  </w:divBdr>
                  <w:divsChild>
                    <w:div w:id="691303395">
                      <w:marLeft w:val="750"/>
                      <w:marRight w:val="0"/>
                      <w:marTop w:val="0"/>
                      <w:marBottom w:val="0"/>
                      <w:divBdr>
                        <w:top w:val="none" w:sz="0" w:space="0" w:color="auto"/>
                        <w:left w:val="none" w:sz="0" w:space="0" w:color="auto"/>
                        <w:bottom w:val="none" w:sz="0" w:space="0" w:color="auto"/>
                        <w:right w:val="none" w:sz="0" w:space="0" w:color="auto"/>
                      </w:divBdr>
                    </w:div>
                  </w:divsChild>
                </w:div>
                <w:div w:id="242767451">
                  <w:marLeft w:val="300"/>
                  <w:marRight w:val="0"/>
                  <w:marTop w:val="75"/>
                  <w:marBottom w:val="0"/>
                  <w:divBdr>
                    <w:top w:val="none" w:sz="0" w:space="0" w:color="auto"/>
                    <w:left w:val="none" w:sz="0" w:space="0" w:color="auto"/>
                    <w:bottom w:val="none" w:sz="0" w:space="0" w:color="auto"/>
                    <w:right w:val="none" w:sz="0" w:space="0" w:color="auto"/>
                  </w:divBdr>
                  <w:divsChild>
                    <w:div w:id="1203177787">
                      <w:marLeft w:val="750"/>
                      <w:marRight w:val="0"/>
                      <w:marTop w:val="0"/>
                      <w:marBottom w:val="0"/>
                      <w:divBdr>
                        <w:top w:val="none" w:sz="0" w:space="0" w:color="auto"/>
                        <w:left w:val="none" w:sz="0" w:space="0" w:color="auto"/>
                        <w:bottom w:val="none" w:sz="0" w:space="0" w:color="auto"/>
                        <w:right w:val="none" w:sz="0" w:space="0" w:color="auto"/>
                      </w:divBdr>
                    </w:div>
                    <w:div w:id="529029741">
                      <w:marLeft w:val="750"/>
                      <w:marRight w:val="0"/>
                      <w:marTop w:val="0"/>
                      <w:marBottom w:val="0"/>
                      <w:divBdr>
                        <w:top w:val="none" w:sz="0" w:space="0" w:color="auto"/>
                        <w:left w:val="none" w:sz="0" w:space="0" w:color="auto"/>
                        <w:bottom w:val="none" w:sz="0" w:space="0" w:color="auto"/>
                        <w:right w:val="none" w:sz="0" w:space="0" w:color="auto"/>
                      </w:divBdr>
                    </w:div>
                    <w:div w:id="872687919">
                      <w:marLeft w:val="750"/>
                      <w:marRight w:val="0"/>
                      <w:marTop w:val="0"/>
                      <w:marBottom w:val="0"/>
                      <w:divBdr>
                        <w:top w:val="none" w:sz="0" w:space="0" w:color="auto"/>
                        <w:left w:val="none" w:sz="0" w:space="0" w:color="auto"/>
                        <w:bottom w:val="none" w:sz="0" w:space="0" w:color="auto"/>
                        <w:right w:val="none" w:sz="0" w:space="0" w:color="auto"/>
                      </w:divBdr>
                    </w:div>
                  </w:divsChild>
                </w:div>
                <w:div w:id="1921671258">
                  <w:marLeft w:val="300"/>
                  <w:marRight w:val="0"/>
                  <w:marTop w:val="75"/>
                  <w:marBottom w:val="0"/>
                  <w:divBdr>
                    <w:top w:val="none" w:sz="0" w:space="0" w:color="auto"/>
                    <w:left w:val="none" w:sz="0" w:space="0" w:color="auto"/>
                    <w:bottom w:val="none" w:sz="0" w:space="0" w:color="auto"/>
                    <w:right w:val="none" w:sz="0" w:space="0" w:color="auto"/>
                  </w:divBdr>
                  <w:divsChild>
                    <w:div w:id="2104184854">
                      <w:marLeft w:val="750"/>
                      <w:marRight w:val="0"/>
                      <w:marTop w:val="0"/>
                      <w:marBottom w:val="0"/>
                      <w:divBdr>
                        <w:top w:val="none" w:sz="0" w:space="0" w:color="auto"/>
                        <w:left w:val="none" w:sz="0" w:space="0" w:color="auto"/>
                        <w:bottom w:val="none" w:sz="0" w:space="0" w:color="auto"/>
                        <w:right w:val="none" w:sz="0" w:space="0" w:color="auto"/>
                      </w:divBdr>
                    </w:div>
                  </w:divsChild>
                </w:div>
                <w:div w:id="1372265550">
                  <w:marLeft w:val="300"/>
                  <w:marRight w:val="0"/>
                  <w:marTop w:val="75"/>
                  <w:marBottom w:val="0"/>
                  <w:divBdr>
                    <w:top w:val="none" w:sz="0" w:space="0" w:color="auto"/>
                    <w:left w:val="none" w:sz="0" w:space="0" w:color="auto"/>
                    <w:bottom w:val="none" w:sz="0" w:space="0" w:color="auto"/>
                    <w:right w:val="none" w:sz="0" w:space="0" w:color="auto"/>
                  </w:divBdr>
                  <w:divsChild>
                    <w:div w:id="281958982">
                      <w:marLeft w:val="750"/>
                      <w:marRight w:val="0"/>
                      <w:marTop w:val="0"/>
                      <w:marBottom w:val="0"/>
                      <w:divBdr>
                        <w:top w:val="none" w:sz="0" w:space="0" w:color="auto"/>
                        <w:left w:val="none" w:sz="0" w:space="0" w:color="auto"/>
                        <w:bottom w:val="none" w:sz="0" w:space="0" w:color="auto"/>
                        <w:right w:val="none" w:sz="0" w:space="0" w:color="auto"/>
                      </w:divBdr>
                    </w:div>
                    <w:div w:id="1323968501">
                      <w:marLeft w:val="750"/>
                      <w:marRight w:val="0"/>
                      <w:marTop w:val="0"/>
                      <w:marBottom w:val="0"/>
                      <w:divBdr>
                        <w:top w:val="none" w:sz="0" w:space="0" w:color="auto"/>
                        <w:left w:val="none" w:sz="0" w:space="0" w:color="auto"/>
                        <w:bottom w:val="none" w:sz="0" w:space="0" w:color="auto"/>
                        <w:right w:val="none" w:sz="0" w:space="0" w:color="auto"/>
                      </w:divBdr>
                    </w:div>
                    <w:div w:id="49115346">
                      <w:marLeft w:val="750"/>
                      <w:marRight w:val="0"/>
                      <w:marTop w:val="0"/>
                      <w:marBottom w:val="0"/>
                      <w:divBdr>
                        <w:top w:val="none" w:sz="0" w:space="0" w:color="auto"/>
                        <w:left w:val="none" w:sz="0" w:space="0" w:color="auto"/>
                        <w:bottom w:val="none" w:sz="0" w:space="0" w:color="auto"/>
                        <w:right w:val="none" w:sz="0" w:space="0" w:color="auto"/>
                      </w:divBdr>
                    </w:div>
                  </w:divsChild>
                </w:div>
                <w:div w:id="1420561735">
                  <w:marLeft w:val="300"/>
                  <w:marRight w:val="0"/>
                  <w:marTop w:val="75"/>
                  <w:marBottom w:val="0"/>
                  <w:divBdr>
                    <w:top w:val="none" w:sz="0" w:space="0" w:color="auto"/>
                    <w:left w:val="none" w:sz="0" w:space="0" w:color="auto"/>
                    <w:bottom w:val="none" w:sz="0" w:space="0" w:color="auto"/>
                    <w:right w:val="none" w:sz="0" w:space="0" w:color="auto"/>
                  </w:divBdr>
                  <w:divsChild>
                    <w:div w:id="1647466848">
                      <w:marLeft w:val="750"/>
                      <w:marRight w:val="0"/>
                      <w:marTop w:val="0"/>
                      <w:marBottom w:val="0"/>
                      <w:divBdr>
                        <w:top w:val="none" w:sz="0" w:space="0" w:color="auto"/>
                        <w:left w:val="none" w:sz="0" w:space="0" w:color="auto"/>
                        <w:bottom w:val="none" w:sz="0" w:space="0" w:color="auto"/>
                        <w:right w:val="none" w:sz="0" w:space="0" w:color="auto"/>
                      </w:divBdr>
                    </w:div>
                  </w:divsChild>
                </w:div>
                <w:div w:id="1678726805">
                  <w:marLeft w:val="300"/>
                  <w:marRight w:val="0"/>
                  <w:marTop w:val="75"/>
                  <w:marBottom w:val="0"/>
                  <w:divBdr>
                    <w:top w:val="none" w:sz="0" w:space="0" w:color="auto"/>
                    <w:left w:val="none" w:sz="0" w:space="0" w:color="auto"/>
                    <w:bottom w:val="none" w:sz="0" w:space="0" w:color="auto"/>
                    <w:right w:val="none" w:sz="0" w:space="0" w:color="auto"/>
                  </w:divBdr>
                  <w:divsChild>
                    <w:div w:id="1804616613">
                      <w:marLeft w:val="750"/>
                      <w:marRight w:val="0"/>
                      <w:marTop w:val="0"/>
                      <w:marBottom w:val="0"/>
                      <w:divBdr>
                        <w:top w:val="none" w:sz="0" w:space="0" w:color="auto"/>
                        <w:left w:val="none" w:sz="0" w:space="0" w:color="auto"/>
                        <w:bottom w:val="none" w:sz="0" w:space="0" w:color="auto"/>
                        <w:right w:val="none" w:sz="0" w:space="0" w:color="auto"/>
                      </w:divBdr>
                    </w:div>
                    <w:div w:id="654376969">
                      <w:marLeft w:val="750"/>
                      <w:marRight w:val="0"/>
                      <w:marTop w:val="0"/>
                      <w:marBottom w:val="0"/>
                      <w:divBdr>
                        <w:top w:val="none" w:sz="0" w:space="0" w:color="auto"/>
                        <w:left w:val="none" w:sz="0" w:space="0" w:color="auto"/>
                        <w:bottom w:val="none" w:sz="0" w:space="0" w:color="auto"/>
                        <w:right w:val="none" w:sz="0" w:space="0" w:color="auto"/>
                      </w:divBdr>
                    </w:div>
                  </w:divsChild>
                </w:div>
                <w:div w:id="545411653">
                  <w:marLeft w:val="300"/>
                  <w:marRight w:val="0"/>
                  <w:marTop w:val="75"/>
                  <w:marBottom w:val="0"/>
                  <w:divBdr>
                    <w:top w:val="none" w:sz="0" w:space="0" w:color="auto"/>
                    <w:left w:val="none" w:sz="0" w:space="0" w:color="auto"/>
                    <w:bottom w:val="none" w:sz="0" w:space="0" w:color="auto"/>
                    <w:right w:val="none" w:sz="0" w:space="0" w:color="auto"/>
                  </w:divBdr>
                  <w:divsChild>
                    <w:div w:id="1162087796">
                      <w:marLeft w:val="750"/>
                      <w:marRight w:val="0"/>
                      <w:marTop w:val="0"/>
                      <w:marBottom w:val="0"/>
                      <w:divBdr>
                        <w:top w:val="none" w:sz="0" w:space="0" w:color="auto"/>
                        <w:left w:val="none" w:sz="0" w:space="0" w:color="auto"/>
                        <w:bottom w:val="none" w:sz="0" w:space="0" w:color="auto"/>
                        <w:right w:val="none" w:sz="0" w:space="0" w:color="auto"/>
                      </w:divBdr>
                    </w:div>
                  </w:divsChild>
                </w:div>
                <w:div w:id="1961763634">
                  <w:marLeft w:val="300"/>
                  <w:marRight w:val="0"/>
                  <w:marTop w:val="75"/>
                  <w:marBottom w:val="0"/>
                  <w:divBdr>
                    <w:top w:val="none" w:sz="0" w:space="0" w:color="auto"/>
                    <w:left w:val="none" w:sz="0" w:space="0" w:color="auto"/>
                    <w:bottom w:val="none" w:sz="0" w:space="0" w:color="auto"/>
                    <w:right w:val="none" w:sz="0" w:space="0" w:color="auto"/>
                  </w:divBdr>
                  <w:divsChild>
                    <w:div w:id="1396928863">
                      <w:marLeft w:val="750"/>
                      <w:marRight w:val="0"/>
                      <w:marTop w:val="0"/>
                      <w:marBottom w:val="0"/>
                      <w:divBdr>
                        <w:top w:val="none" w:sz="0" w:space="0" w:color="auto"/>
                        <w:left w:val="none" w:sz="0" w:space="0" w:color="auto"/>
                        <w:bottom w:val="none" w:sz="0" w:space="0" w:color="auto"/>
                        <w:right w:val="none" w:sz="0" w:space="0" w:color="auto"/>
                      </w:divBdr>
                    </w:div>
                  </w:divsChild>
                </w:div>
                <w:div w:id="1022586922">
                  <w:marLeft w:val="300"/>
                  <w:marRight w:val="0"/>
                  <w:marTop w:val="75"/>
                  <w:marBottom w:val="0"/>
                  <w:divBdr>
                    <w:top w:val="none" w:sz="0" w:space="0" w:color="auto"/>
                    <w:left w:val="none" w:sz="0" w:space="0" w:color="auto"/>
                    <w:bottom w:val="none" w:sz="0" w:space="0" w:color="auto"/>
                    <w:right w:val="none" w:sz="0" w:space="0" w:color="auto"/>
                  </w:divBdr>
                  <w:divsChild>
                    <w:div w:id="1247617218">
                      <w:marLeft w:val="750"/>
                      <w:marRight w:val="0"/>
                      <w:marTop w:val="0"/>
                      <w:marBottom w:val="0"/>
                      <w:divBdr>
                        <w:top w:val="none" w:sz="0" w:space="0" w:color="auto"/>
                        <w:left w:val="none" w:sz="0" w:space="0" w:color="auto"/>
                        <w:bottom w:val="none" w:sz="0" w:space="0" w:color="auto"/>
                        <w:right w:val="none" w:sz="0" w:space="0" w:color="auto"/>
                      </w:divBdr>
                    </w:div>
                  </w:divsChild>
                </w:div>
                <w:div w:id="697388413">
                  <w:marLeft w:val="300"/>
                  <w:marRight w:val="0"/>
                  <w:marTop w:val="75"/>
                  <w:marBottom w:val="0"/>
                  <w:divBdr>
                    <w:top w:val="none" w:sz="0" w:space="0" w:color="auto"/>
                    <w:left w:val="none" w:sz="0" w:space="0" w:color="auto"/>
                    <w:bottom w:val="none" w:sz="0" w:space="0" w:color="auto"/>
                    <w:right w:val="none" w:sz="0" w:space="0" w:color="auto"/>
                  </w:divBdr>
                  <w:divsChild>
                    <w:div w:id="920992449">
                      <w:marLeft w:val="750"/>
                      <w:marRight w:val="0"/>
                      <w:marTop w:val="0"/>
                      <w:marBottom w:val="0"/>
                      <w:divBdr>
                        <w:top w:val="none" w:sz="0" w:space="0" w:color="auto"/>
                        <w:left w:val="none" w:sz="0" w:space="0" w:color="auto"/>
                        <w:bottom w:val="none" w:sz="0" w:space="0" w:color="auto"/>
                        <w:right w:val="none" w:sz="0" w:space="0" w:color="auto"/>
                      </w:divBdr>
                    </w:div>
                  </w:divsChild>
                </w:div>
                <w:div w:id="1133250434">
                  <w:marLeft w:val="300"/>
                  <w:marRight w:val="0"/>
                  <w:marTop w:val="75"/>
                  <w:marBottom w:val="0"/>
                  <w:divBdr>
                    <w:top w:val="none" w:sz="0" w:space="0" w:color="auto"/>
                    <w:left w:val="none" w:sz="0" w:space="0" w:color="auto"/>
                    <w:bottom w:val="none" w:sz="0" w:space="0" w:color="auto"/>
                    <w:right w:val="none" w:sz="0" w:space="0" w:color="auto"/>
                  </w:divBdr>
                </w:div>
                <w:div w:id="1556165855">
                  <w:marLeft w:val="300"/>
                  <w:marRight w:val="0"/>
                  <w:marTop w:val="75"/>
                  <w:marBottom w:val="0"/>
                  <w:divBdr>
                    <w:top w:val="none" w:sz="0" w:space="0" w:color="auto"/>
                    <w:left w:val="none" w:sz="0" w:space="0" w:color="auto"/>
                    <w:bottom w:val="none" w:sz="0" w:space="0" w:color="auto"/>
                    <w:right w:val="none" w:sz="0" w:space="0" w:color="auto"/>
                  </w:divBdr>
                  <w:divsChild>
                    <w:div w:id="446896956">
                      <w:marLeft w:val="750"/>
                      <w:marRight w:val="0"/>
                      <w:marTop w:val="0"/>
                      <w:marBottom w:val="0"/>
                      <w:divBdr>
                        <w:top w:val="none" w:sz="0" w:space="0" w:color="auto"/>
                        <w:left w:val="none" w:sz="0" w:space="0" w:color="auto"/>
                        <w:bottom w:val="none" w:sz="0" w:space="0" w:color="auto"/>
                        <w:right w:val="none" w:sz="0" w:space="0" w:color="auto"/>
                      </w:divBdr>
                    </w:div>
                    <w:div w:id="1868785026">
                      <w:marLeft w:val="750"/>
                      <w:marRight w:val="0"/>
                      <w:marTop w:val="0"/>
                      <w:marBottom w:val="0"/>
                      <w:divBdr>
                        <w:top w:val="none" w:sz="0" w:space="0" w:color="auto"/>
                        <w:left w:val="none" w:sz="0" w:space="0" w:color="auto"/>
                        <w:bottom w:val="none" w:sz="0" w:space="0" w:color="auto"/>
                        <w:right w:val="none" w:sz="0" w:space="0" w:color="auto"/>
                      </w:divBdr>
                    </w:div>
                  </w:divsChild>
                </w:div>
                <w:div w:id="2041472046">
                  <w:marLeft w:val="300"/>
                  <w:marRight w:val="0"/>
                  <w:marTop w:val="75"/>
                  <w:marBottom w:val="0"/>
                  <w:divBdr>
                    <w:top w:val="none" w:sz="0" w:space="0" w:color="auto"/>
                    <w:left w:val="none" w:sz="0" w:space="0" w:color="auto"/>
                    <w:bottom w:val="none" w:sz="0" w:space="0" w:color="auto"/>
                    <w:right w:val="none" w:sz="0" w:space="0" w:color="auto"/>
                  </w:divBdr>
                  <w:divsChild>
                    <w:div w:id="2026713798">
                      <w:marLeft w:val="750"/>
                      <w:marRight w:val="0"/>
                      <w:marTop w:val="0"/>
                      <w:marBottom w:val="0"/>
                      <w:divBdr>
                        <w:top w:val="none" w:sz="0" w:space="0" w:color="auto"/>
                        <w:left w:val="none" w:sz="0" w:space="0" w:color="auto"/>
                        <w:bottom w:val="none" w:sz="0" w:space="0" w:color="auto"/>
                        <w:right w:val="none" w:sz="0" w:space="0" w:color="auto"/>
                      </w:divBdr>
                    </w:div>
                  </w:divsChild>
                </w:div>
                <w:div w:id="632904804">
                  <w:marLeft w:val="300"/>
                  <w:marRight w:val="0"/>
                  <w:marTop w:val="75"/>
                  <w:marBottom w:val="0"/>
                  <w:divBdr>
                    <w:top w:val="none" w:sz="0" w:space="0" w:color="auto"/>
                    <w:left w:val="none" w:sz="0" w:space="0" w:color="auto"/>
                    <w:bottom w:val="none" w:sz="0" w:space="0" w:color="auto"/>
                    <w:right w:val="none" w:sz="0" w:space="0" w:color="auto"/>
                  </w:divBdr>
                  <w:divsChild>
                    <w:div w:id="1663007160">
                      <w:marLeft w:val="750"/>
                      <w:marRight w:val="0"/>
                      <w:marTop w:val="0"/>
                      <w:marBottom w:val="0"/>
                      <w:divBdr>
                        <w:top w:val="none" w:sz="0" w:space="0" w:color="auto"/>
                        <w:left w:val="none" w:sz="0" w:space="0" w:color="auto"/>
                        <w:bottom w:val="none" w:sz="0" w:space="0" w:color="auto"/>
                        <w:right w:val="none" w:sz="0" w:space="0" w:color="auto"/>
                      </w:divBdr>
                    </w:div>
                    <w:div w:id="592930577">
                      <w:marLeft w:val="750"/>
                      <w:marRight w:val="0"/>
                      <w:marTop w:val="0"/>
                      <w:marBottom w:val="0"/>
                      <w:divBdr>
                        <w:top w:val="none" w:sz="0" w:space="0" w:color="auto"/>
                        <w:left w:val="none" w:sz="0" w:space="0" w:color="auto"/>
                        <w:bottom w:val="none" w:sz="0" w:space="0" w:color="auto"/>
                        <w:right w:val="none" w:sz="0" w:space="0" w:color="auto"/>
                      </w:divBdr>
                    </w:div>
                    <w:div w:id="361327951">
                      <w:marLeft w:val="750"/>
                      <w:marRight w:val="0"/>
                      <w:marTop w:val="0"/>
                      <w:marBottom w:val="0"/>
                      <w:divBdr>
                        <w:top w:val="none" w:sz="0" w:space="0" w:color="auto"/>
                        <w:left w:val="none" w:sz="0" w:space="0" w:color="auto"/>
                        <w:bottom w:val="none" w:sz="0" w:space="0" w:color="auto"/>
                        <w:right w:val="none" w:sz="0" w:space="0" w:color="auto"/>
                      </w:divBdr>
                    </w:div>
                  </w:divsChild>
                </w:div>
                <w:div w:id="1129858301">
                  <w:marLeft w:val="300"/>
                  <w:marRight w:val="0"/>
                  <w:marTop w:val="75"/>
                  <w:marBottom w:val="0"/>
                  <w:divBdr>
                    <w:top w:val="none" w:sz="0" w:space="0" w:color="auto"/>
                    <w:left w:val="none" w:sz="0" w:space="0" w:color="auto"/>
                    <w:bottom w:val="none" w:sz="0" w:space="0" w:color="auto"/>
                    <w:right w:val="none" w:sz="0" w:space="0" w:color="auto"/>
                  </w:divBdr>
                  <w:divsChild>
                    <w:div w:id="185408772">
                      <w:marLeft w:val="750"/>
                      <w:marRight w:val="0"/>
                      <w:marTop w:val="0"/>
                      <w:marBottom w:val="0"/>
                      <w:divBdr>
                        <w:top w:val="none" w:sz="0" w:space="0" w:color="auto"/>
                        <w:left w:val="none" w:sz="0" w:space="0" w:color="auto"/>
                        <w:bottom w:val="none" w:sz="0" w:space="0" w:color="auto"/>
                        <w:right w:val="none" w:sz="0" w:space="0" w:color="auto"/>
                      </w:divBdr>
                    </w:div>
                  </w:divsChild>
                </w:div>
                <w:div w:id="799881435">
                  <w:marLeft w:val="300"/>
                  <w:marRight w:val="0"/>
                  <w:marTop w:val="75"/>
                  <w:marBottom w:val="0"/>
                  <w:divBdr>
                    <w:top w:val="none" w:sz="0" w:space="0" w:color="auto"/>
                    <w:left w:val="none" w:sz="0" w:space="0" w:color="auto"/>
                    <w:bottom w:val="none" w:sz="0" w:space="0" w:color="auto"/>
                    <w:right w:val="none" w:sz="0" w:space="0" w:color="auto"/>
                  </w:divBdr>
                  <w:divsChild>
                    <w:div w:id="667027841">
                      <w:marLeft w:val="750"/>
                      <w:marRight w:val="0"/>
                      <w:marTop w:val="0"/>
                      <w:marBottom w:val="0"/>
                      <w:divBdr>
                        <w:top w:val="none" w:sz="0" w:space="0" w:color="auto"/>
                        <w:left w:val="none" w:sz="0" w:space="0" w:color="auto"/>
                        <w:bottom w:val="none" w:sz="0" w:space="0" w:color="auto"/>
                        <w:right w:val="none" w:sz="0" w:space="0" w:color="auto"/>
                      </w:divBdr>
                    </w:div>
                    <w:div w:id="448670940">
                      <w:marLeft w:val="750"/>
                      <w:marRight w:val="0"/>
                      <w:marTop w:val="0"/>
                      <w:marBottom w:val="0"/>
                      <w:divBdr>
                        <w:top w:val="none" w:sz="0" w:space="0" w:color="auto"/>
                        <w:left w:val="none" w:sz="0" w:space="0" w:color="auto"/>
                        <w:bottom w:val="none" w:sz="0" w:space="0" w:color="auto"/>
                        <w:right w:val="none" w:sz="0" w:space="0" w:color="auto"/>
                      </w:divBdr>
                    </w:div>
                    <w:div w:id="2019891139">
                      <w:marLeft w:val="750"/>
                      <w:marRight w:val="0"/>
                      <w:marTop w:val="0"/>
                      <w:marBottom w:val="0"/>
                      <w:divBdr>
                        <w:top w:val="none" w:sz="0" w:space="0" w:color="auto"/>
                        <w:left w:val="none" w:sz="0" w:space="0" w:color="auto"/>
                        <w:bottom w:val="none" w:sz="0" w:space="0" w:color="auto"/>
                        <w:right w:val="none" w:sz="0" w:space="0" w:color="auto"/>
                      </w:divBdr>
                    </w:div>
                  </w:divsChild>
                </w:div>
                <w:div w:id="1994135900">
                  <w:marLeft w:val="300"/>
                  <w:marRight w:val="0"/>
                  <w:marTop w:val="75"/>
                  <w:marBottom w:val="0"/>
                  <w:divBdr>
                    <w:top w:val="none" w:sz="0" w:space="0" w:color="auto"/>
                    <w:left w:val="none" w:sz="0" w:space="0" w:color="auto"/>
                    <w:bottom w:val="none" w:sz="0" w:space="0" w:color="auto"/>
                    <w:right w:val="none" w:sz="0" w:space="0" w:color="auto"/>
                  </w:divBdr>
                  <w:divsChild>
                    <w:div w:id="1208954766">
                      <w:marLeft w:val="750"/>
                      <w:marRight w:val="0"/>
                      <w:marTop w:val="0"/>
                      <w:marBottom w:val="0"/>
                      <w:divBdr>
                        <w:top w:val="none" w:sz="0" w:space="0" w:color="auto"/>
                        <w:left w:val="none" w:sz="0" w:space="0" w:color="auto"/>
                        <w:bottom w:val="none" w:sz="0" w:space="0" w:color="auto"/>
                        <w:right w:val="none" w:sz="0" w:space="0" w:color="auto"/>
                      </w:divBdr>
                    </w:div>
                  </w:divsChild>
                </w:div>
                <w:div w:id="1742631338">
                  <w:marLeft w:val="300"/>
                  <w:marRight w:val="0"/>
                  <w:marTop w:val="75"/>
                  <w:marBottom w:val="0"/>
                  <w:divBdr>
                    <w:top w:val="none" w:sz="0" w:space="0" w:color="auto"/>
                    <w:left w:val="none" w:sz="0" w:space="0" w:color="auto"/>
                    <w:bottom w:val="none" w:sz="0" w:space="0" w:color="auto"/>
                    <w:right w:val="none" w:sz="0" w:space="0" w:color="auto"/>
                  </w:divBdr>
                  <w:divsChild>
                    <w:div w:id="1915166824">
                      <w:marLeft w:val="750"/>
                      <w:marRight w:val="0"/>
                      <w:marTop w:val="0"/>
                      <w:marBottom w:val="0"/>
                      <w:divBdr>
                        <w:top w:val="none" w:sz="0" w:space="0" w:color="auto"/>
                        <w:left w:val="none" w:sz="0" w:space="0" w:color="auto"/>
                        <w:bottom w:val="none" w:sz="0" w:space="0" w:color="auto"/>
                        <w:right w:val="none" w:sz="0" w:space="0" w:color="auto"/>
                      </w:divBdr>
                    </w:div>
                    <w:div w:id="1423837097">
                      <w:marLeft w:val="750"/>
                      <w:marRight w:val="0"/>
                      <w:marTop w:val="0"/>
                      <w:marBottom w:val="0"/>
                      <w:divBdr>
                        <w:top w:val="none" w:sz="0" w:space="0" w:color="auto"/>
                        <w:left w:val="none" w:sz="0" w:space="0" w:color="auto"/>
                        <w:bottom w:val="none" w:sz="0" w:space="0" w:color="auto"/>
                        <w:right w:val="none" w:sz="0" w:space="0" w:color="auto"/>
                      </w:divBdr>
                    </w:div>
                  </w:divsChild>
                </w:div>
                <w:div w:id="431436020">
                  <w:marLeft w:val="300"/>
                  <w:marRight w:val="0"/>
                  <w:marTop w:val="75"/>
                  <w:marBottom w:val="0"/>
                  <w:divBdr>
                    <w:top w:val="none" w:sz="0" w:space="0" w:color="auto"/>
                    <w:left w:val="none" w:sz="0" w:space="0" w:color="auto"/>
                    <w:bottom w:val="none" w:sz="0" w:space="0" w:color="auto"/>
                    <w:right w:val="none" w:sz="0" w:space="0" w:color="auto"/>
                  </w:divBdr>
                  <w:divsChild>
                    <w:div w:id="624310286">
                      <w:marLeft w:val="750"/>
                      <w:marRight w:val="0"/>
                      <w:marTop w:val="0"/>
                      <w:marBottom w:val="0"/>
                      <w:divBdr>
                        <w:top w:val="none" w:sz="0" w:space="0" w:color="auto"/>
                        <w:left w:val="none" w:sz="0" w:space="0" w:color="auto"/>
                        <w:bottom w:val="none" w:sz="0" w:space="0" w:color="auto"/>
                        <w:right w:val="none" w:sz="0" w:space="0" w:color="auto"/>
                      </w:divBdr>
                    </w:div>
                  </w:divsChild>
                </w:div>
                <w:div w:id="635993064">
                  <w:marLeft w:val="300"/>
                  <w:marRight w:val="0"/>
                  <w:marTop w:val="75"/>
                  <w:marBottom w:val="0"/>
                  <w:divBdr>
                    <w:top w:val="none" w:sz="0" w:space="0" w:color="auto"/>
                    <w:left w:val="none" w:sz="0" w:space="0" w:color="auto"/>
                    <w:bottom w:val="none" w:sz="0" w:space="0" w:color="auto"/>
                    <w:right w:val="none" w:sz="0" w:space="0" w:color="auto"/>
                  </w:divBdr>
                  <w:divsChild>
                    <w:div w:id="631446591">
                      <w:marLeft w:val="750"/>
                      <w:marRight w:val="0"/>
                      <w:marTop w:val="0"/>
                      <w:marBottom w:val="0"/>
                      <w:divBdr>
                        <w:top w:val="none" w:sz="0" w:space="0" w:color="auto"/>
                        <w:left w:val="none" w:sz="0" w:space="0" w:color="auto"/>
                        <w:bottom w:val="none" w:sz="0" w:space="0" w:color="auto"/>
                        <w:right w:val="none" w:sz="0" w:space="0" w:color="auto"/>
                      </w:divBdr>
                    </w:div>
                  </w:divsChild>
                </w:div>
                <w:div w:id="1654408640">
                  <w:marLeft w:val="300"/>
                  <w:marRight w:val="0"/>
                  <w:marTop w:val="75"/>
                  <w:marBottom w:val="0"/>
                  <w:divBdr>
                    <w:top w:val="none" w:sz="0" w:space="0" w:color="auto"/>
                    <w:left w:val="none" w:sz="0" w:space="0" w:color="auto"/>
                    <w:bottom w:val="none" w:sz="0" w:space="0" w:color="auto"/>
                    <w:right w:val="none" w:sz="0" w:space="0" w:color="auto"/>
                  </w:divBdr>
                  <w:divsChild>
                    <w:div w:id="544029115">
                      <w:marLeft w:val="750"/>
                      <w:marRight w:val="0"/>
                      <w:marTop w:val="0"/>
                      <w:marBottom w:val="0"/>
                      <w:divBdr>
                        <w:top w:val="none" w:sz="0" w:space="0" w:color="auto"/>
                        <w:left w:val="none" w:sz="0" w:space="0" w:color="auto"/>
                        <w:bottom w:val="none" w:sz="0" w:space="0" w:color="auto"/>
                        <w:right w:val="none" w:sz="0" w:space="0" w:color="auto"/>
                      </w:divBdr>
                    </w:div>
                  </w:divsChild>
                </w:div>
                <w:div w:id="1015839533">
                  <w:marLeft w:val="300"/>
                  <w:marRight w:val="0"/>
                  <w:marTop w:val="75"/>
                  <w:marBottom w:val="0"/>
                  <w:divBdr>
                    <w:top w:val="none" w:sz="0" w:space="0" w:color="auto"/>
                    <w:left w:val="none" w:sz="0" w:space="0" w:color="auto"/>
                    <w:bottom w:val="none" w:sz="0" w:space="0" w:color="auto"/>
                    <w:right w:val="none" w:sz="0" w:space="0" w:color="auto"/>
                  </w:divBdr>
                  <w:divsChild>
                    <w:div w:id="2012294182">
                      <w:marLeft w:val="750"/>
                      <w:marRight w:val="0"/>
                      <w:marTop w:val="0"/>
                      <w:marBottom w:val="0"/>
                      <w:divBdr>
                        <w:top w:val="none" w:sz="0" w:space="0" w:color="auto"/>
                        <w:left w:val="none" w:sz="0" w:space="0" w:color="auto"/>
                        <w:bottom w:val="none" w:sz="0" w:space="0" w:color="auto"/>
                        <w:right w:val="none" w:sz="0" w:space="0" w:color="auto"/>
                      </w:divBdr>
                    </w:div>
                  </w:divsChild>
                </w:div>
                <w:div w:id="518859519">
                  <w:marLeft w:val="300"/>
                  <w:marRight w:val="0"/>
                  <w:marTop w:val="75"/>
                  <w:marBottom w:val="0"/>
                  <w:divBdr>
                    <w:top w:val="none" w:sz="0" w:space="0" w:color="auto"/>
                    <w:left w:val="none" w:sz="0" w:space="0" w:color="auto"/>
                    <w:bottom w:val="none" w:sz="0" w:space="0" w:color="auto"/>
                    <w:right w:val="none" w:sz="0" w:space="0" w:color="auto"/>
                  </w:divBdr>
                </w:div>
                <w:div w:id="2027753117">
                  <w:marLeft w:val="300"/>
                  <w:marRight w:val="0"/>
                  <w:marTop w:val="75"/>
                  <w:marBottom w:val="0"/>
                  <w:divBdr>
                    <w:top w:val="none" w:sz="0" w:space="0" w:color="auto"/>
                    <w:left w:val="none" w:sz="0" w:space="0" w:color="auto"/>
                    <w:bottom w:val="none" w:sz="0" w:space="0" w:color="auto"/>
                    <w:right w:val="none" w:sz="0" w:space="0" w:color="auto"/>
                  </w:divBdr>
                  <w:divsChild>
                    <w:div w:id="2056464190">
                      <w:marLeft w:val="750"/>
                      <w:marRight w:val="0"/>
                      <w:marTop w:val="0"/>
                      <w:marBottom w:val="0"/>
                      <w:divBdr>
                        <w:top w:val="none" w:sz="0" w:space="0" w:color="auto"/>
                        <w:left w:val="none" w:sz="0" w:space="0" w:color="auto"/>
                        <w:bottom w:val="none" w:sz="0" w:space="0" w:color="auto"/>
                        <w:right w:val="none" w:sz="0" w:space="0" w:color="auto"/>
                      </w:divBdr>
                    </w:div>
                    <w:div w:id="359625135">
                      <w:marLeft w:val="750"/>
                      <w:marRight w:val="0"/>
                      <w:marTop w:val="0"/>
                      <w:marBottom w:val="0"/>
                      <w:divBdr>
                        <w:top w:val="none" w:sz="0" w:space="0" w:color="auto"/>
                        <w:left w:val="none" w:sz="0" w:space="0" w:color="auto"/>
                        <w:bottom w:val="none" w:sz="0" w:space="0" w:color="auto"/>
                        <w:right w:val="none" w:sz="0" w:space="0" w:color="auto"/>
                      </w:divBdr>
                    </w:div>
                  </w:divsChild>
                </w:div>
                <w:div w:id="1122193655">
                  <w:marLeft w:val="300"/>
                  <w:marRight w:val="0"/>
                  <w:marTop w:val="75"/>
                  <w:marBottom w:val="0"/>
                  <w:divBdr>
                    <w:top w:val="none" w:sz="0" w:space="0" w:color="auto"/>
                    <w:left w:val="none" w:sz="0" w:space="0" w:color="auto"/>
                    <w:bottom w:val="none" w:sz="0" w:space="0" w:color="auto"/>
                    <w:right w:val="none" w:sz="0" w:space="0" w:color="auto"/>
                  </w:divBdr>
                  <w:divsChild>
                    <w:div w:id="722215837">
                      <w:marLeft w:val="750"/>
                      <w:marRight w:val="0"/>
                      <w:marTop w:val="0"/>
                      <w:marBottom w:val="0"/>
                      <w:divBdr>
                        <w:top w:val="none" w:sz="0" w:space="0" w:color="auto"/>
                        <w:left w:val="none" w:sz="0" w:space="0" w:color="auto"/>
                        <w:bottom w:val="none" w:sz="0" w:space="0" w:color="auto"/>
                        <w:right w:val="none" w:sz="0" w:space="0" w:color="auto"/>
                      </w:divBdr>
                    </w:div>
                  </w:divsChild>
                </w:div>
                <w:div w:id="1357736981">
                  <w:marLeft w:val="300"/>
                  <w:marRight w:val="0"/>
                  <w:marTop w:val="75"/>
                  <w:marBottom w:val="0"/>
                  <w:divBdr>
                    <w:top w:val="none" w:sz="0" w:space="0" w:color="auto"/>
                    <w:left w:val="none" w:sz="0" w:space="0" w:color="auto"/>
                    <w:bottom w:val="none" w:sz="0" w:space="0" w:color="auto"/>
                    <w:right w:val="none" w:sz="0" w:space="0" w:color="auto"/>
                  </w:divBdr>
                  <w:divsChild>
                    <w:div w:id="1074090706">
                      <w:marLeft w:val="750"/>
                      <w:marRight w:val="0"/>
                      <w:marTop w:val="0"/>
                      <w:marBottom w:val="0"/>
                      <w:divBdr>
                        <w:top w:val="none" w:sz="0" w:space="0" w:color="auto"/>
                        <w:left w:val="none" w:sz="0" w:space="0" w:color="auto"/>
                        <w:bottom w:val="none" w:sz="0" w:space="0" w:color="auto"/>
                        <w:right w:val="none" w:sz="0" w:space="0" w:color="auto"/>
                      </w:divBdr>
                    </w:div>
                    <w:div w:id="1905796538">
                      <w:marLeft w:val="750"/>
                      <w:marRight w:val="0"/>
                      <w:marTop w:val="0"/>
                      <w:marBottom w:val="0"/>
                      <w:divBdr>
                        <w:top w:val="none" w:sz="0" w:space="0" w:color="auto"/>
                        <w:left w:val="none" w:sz="0" w:space="0" w:color="auto"/>
                        <w:bottom w:val="none" w:sz="0" w:space="0" w:color="auto"/>
                        <w:right w:val="none" w:sz="0" w:space="0" w:color="auto"/>
                      </w:divBdr>
                    </w:div>
                    <w:div w:id="1726446272">
                      <w:marLeft w:val="750"/>
                      <w:marRight w:val="0"/>
                      <w:marTop w:val="0"/>
                      <w:marBottom w:val="0"/>
                      <w:divBdr>
                        <w:top w:val="none" w:sz="0" w:space="0" w:color="auto"/>
                        <w:left w:val="none" w:sz="0" w:space="0" w:color="auto"/>
                        <w:bottom w:val="none" w:sz="0" w:space="0" w:color="auto"/>
                        <w:right w:val="none" w:sz="0" w:space="0" w:color="auto"/>
                      </w:divBdr>
                    </w:div>
                  </w:divsChild>
                </w:div>
                <w:div w:id="2004697217">
                  <w:marLeft w:val="300"/>
                  <w:marRight w:val="0"/>
                  <w:marTop w:val="75"/>
                  <w:marBottom w:val="0"/>
                  <w:divBdr>
                    <w:top w:val="none" w:sz="0" w:space="0" w:color="auto"/>
                    <w:left w:val="none" w:sz="0" w:space="0" w:color="auto"/>
                    <w:bottom w:val="none" w:sz="0" w:space="0" w:color="auto"/>
                    <w:right w:val="none" w:sz="0" w:space="0" w:color="auto"/>
                  </w:divBdr>
                  <w:divsChild>
                    <w:div w:id="102498434">
                      <w:marLeft w:val="750"/>
                      <w:marRight w:val="0"/>
                      <w:marTop w:val="0"/>
                      <w:marBottom w:val="0"/>
                      <w:divBdr>
                        <w:top w:val="none" w:sz="0" w:space="0" w:color="auto"/>
                        <w:left w:val="none" w:sz="0" w:space="0" w:color="auto"/>
                        <w:bottom w:val="none" w:sz="0" w:space="0" w:color="auto"/>
                        <w:right w:val="none" w:sz="0" w:space="0" w:color="auto"/>
                      </w:divBdr>
                    </w:div>
                  </w:divsChild>
                </w:div>
                <w:div w:id="670911461">
                  <w:marLeft w:val="300"/>
                  <w:marRight w:val="0"/>
                  <w:marTop w:val="75"/>
                  <w:marBottom w:val="0"/>
                  <w:divBdr>
                    <w:top w:val="none" w:sz="0" w:space="0" w:color="auto"/>
                    <w:left w:val="none" w:sz="0" w:space="0" w:color="auto"/>
                    <w:bottom w:val="none" w:sz="0" w:space="0" w:color="auto"/>
                    <w:right w:val="none" w:sz="0" w:space="0" w:color="auto"/>
                  </w:divBdr>
                  <w:divsChild>
                    <w:div w:id="750082298">
                      <w:marLeft w:val="750"/>
                      <w:marRight w:val="0"/>
                      <w:marTop w:val="0"/>
                      <w:marBottom w:val="0"/>
                      <w:divBdr>
                        <w:top w:val="none" w:sz="0" w:space="0" w:color="auto"/>
                        <w:left w:val="none" w:sz="0" w:space="0" w:color="auto"/>
                        <w:bottom w:val="none" w:sz="0" w:space="0" w:color="auto"/>
                        <w:right w:val="none" w:sz="0" w:space="0" w:color="auto"/>
                      </w:divBdr>
                    </w:div>
                    <w:div w:id="563027844">
                      <w:marLeft w:val="750"/>
                      <w:marRight w:val="0"/>
                      <w:marTop w:val="0"/>
                      <w:marBottom w:val="0"/>
                      <w:divBdr>
                        <w:top w:val="none" w:sz="0" w:space="0" w:color="auto"/>
                        <w:left w:val="none" w:sz="0" w:space="0" w:color="auto"/>
                        <w:bottom w:val="none" w:sz="0" w:space="0" w:color="auto"/>
                        <w:right w:val="none" w:sz="0" w:space="0" w:color="auto"/>
                      </w:divBdr>
                    </w:div>
                    <w:div w:id="173808336">
                      <w:marLeft w:val="750"/>
                      <w:marRight w:val="0"/>
                      <w:marTop w:val="0"/>
                      <w:marBottom w:val="0"/>
                      <w:divBdr>
                        <w:top w:val="none" w:sz="0" w:space="0" w:color="auto"/>
                        <w:left w:val="none" w:sz="0" w:space="0" w:color="auto"/>
                        <w:bottom w:val="none" w:sz="0" w:space="0" w:color="auto"/>
                        <w:right w:val="none" w:sz="0" w:space="0" w:color="auto"/>
                      </w:divBdr>
                    </w:div>
                  </w:divsChild>
                </w:div>
                <w:div w:id="850295225">
                  <w:marLeft w:val="300"/>
                  <w:marRight w:val="0"/>
                  <w:marTop w:val="75"/>
                  <w:marBottom w:val="0"/>
                  <w:divBdr>
                    <w:top w:val="none" w:sz="0" w:space="0" w:color="auto"/>
                    <w:left w:val="none" w:sz="0" w:space="0" w:color="auto"/>
                    <w:bottom w:val="none" w:sz="0" w:space="0" w:color="auto"/>
                    <w:right w:val="none" w:sz="0" w:space="0" w:color="auto"/>
                  </w:divBdr>
                  <w:divsChild>
                    <w:div w:id="688290105">
                      <w:marLeft w:val="750"/>
                      <w:marRight w:val="0"/>
                      <w:marTop w:val="0"/>
                      <w:marBottom w:val="0"/>
                      <w:divBdr>
                        <w:top w:val="none" w:sz="0" w:space="0" w:color="auto"/>
                        <w:left w:val="none" w:sz="0" w:space="0" w:color="auto"/>
                        <w:bottom w:val="none" w:sz="0" w:space="0" w:color="auto"/>
                        <w:right w:val="none" w:sz="0" w:space="0" w:color="auto"/>
                      </w:divBdr>
                    </w:div>
                  </w:divsChild>
                </w:div>
                <w:div w:id="22638506">
                  <w:marLeft w:val="300"/>
                  <w:marRight w:val="0"/>
                  <w:marTop w:val="75"/>
                  <w:marBottom w:val="0"/>
                  <w:divBdr>
                    <w:top w:val="none" w:sz="0" w:space="0" w:color="auto"/>
                    <w:left w:val="none" w:sz="0" w:space="0" w:color="auto"/>
                    <w:bottom w:val="none" w:sz="0" w:space="0" w:color="auto"/>
                    <w:right w:val="none" w:sz="0" w:space="0" w:color="auto"/>
                  </w:divBdr>
                  <w:divsChild>
                    <w:div w:id="1462261154">
                      <w:marLeft w:val="750"/>
                      <w:marRight w:val="0"/>
                      <w:marTop w:val="0"/>
                      <w:marBottom w:val="0"/>
                      <w:divBdr>
                        <w:top w:val="none" w:sz="0" w:space="0" w:color="auto"/>
                        <w:left w:val="none" w:sz="0" w:space="0" w:color="auto"/>
                        <w:bottom w:val="none" w:sz="0" w:space="0" w:color="auto"/>
                        <w:right w:val="none" w:sz="0" w:space="0" w:color="auto"/>
                      </w:divBdr>
                    </w:div>
                    <w:div w:id="1385980638">
                      <w:marLeft w:val="750"/>
                      <w:marRight w:val="0"/>
                      <w:marTop w:val="0"/>
                      <w:marBottom w:val="0"/>
                      <w:divBdr>
                        <w:top w:val="none" w:sz="0" w:space="0" w:color="auto"/>
                        <w:left w:val="none" w:sz="0" w:space="0" w:color="auto"/>
                        <w:bottom w:val="none" w:sz="0" w:space="0" w:color="auto"/>
                        <w:right w:val="none" w:sz="0" w:space="0" w:color="auto"/>
                      </w:divBdr>
                    </w:div>
                  </w:divsChild>
                </w:div>
                <w:div w:id="1179538244">
                  <w:marLeft w:val="300"/>
                  <w:marRight w:val="0"/>
                  <w:marTop w:val="75"/>
                  <w:marBottom w:val="0"/>
                  <w:divBdr>
                    <w:top w:val="none" w:sz="0" w:space="0" w:color="auto"/>
                    <w:left w:val="none" w:sz="0" w:space="0" w:color="auto"/>
                    <w:bottom w:val="none" w:sz="0" w:space="0" w:color="auto"/>
                    <w:right w:val="none" w:sz="0" w:space="0" w:color="auto"/>
                  </w:divBdr>
                  <w:divsChild>
                    <w:div w:id="2057967636">
                      <w:marLeft w:val="750"/>
                      <w:marRight w:val="0"/>
                      <w:marTop w:val="0"/>
                      <w:marBottom w:val="0"/>
                      <w:divBdr>
                        <w:top w:val="none" w:sz="0" w:space="0" w:color="auto"/>
                        <w:left w:val="none" w:sz="0" w:space="0" w:color="auto"/>
                        <w:bottom w:val="none" w:sz="0" w:space="0" w:color="auto"/>
                        <w:right w:val="none" w:sz="0" w:space="0" w:color="auto"/>
                      </w:divBdr>
                    </w:div>
                  </w:divsChild>
                </w:div>
                <w:div w:id="770049268">
                  <w:marLeft w:val="300"/>
                  <w:marRight w:val="0"/>
                  <w:marTop w:val="75"/>
                  <w:marBottom w:val="0"/>
                  <w:divBdr>
                    <w:top w:val="none" w:sz="0" w:space="0" w:color="auto"/>
                    <w:left w:val="none" w:sz="0" w:space="0" w:color="auto"/>
                    <w:bottom w:val="none" w:sz="0" w:space="0" w:color="auto"/>
                    <w:right w:val="none" w:sz="0" w:space="0" w:color="auto"/>
                  </w:divBdr>
                  <w:divsChild>
                    <w:div w:id="1850606420">
                      <w:marLeft w:val="750"/>
                      <w:marRight w:val="0"/>
                      <w:marTop w:val="0"/>
                      <w:marBottom w:val="0"/>
                      <w:divBdr>
                        <w:top w:val="none" w:sz="0" w:space="0" w:color="auto"/>
                        <w:left w:val="none" w:sz="0" w:space="0" w:color="auto"/>
                        <w:bottom w:val="none" w:sz="0" w:space="0" w:color="auto"/>
                        <w:right w:val="none" w:sz="0" w:space="0" w:color="auto"/>
                      </w:divBdr>
                    </w:div>
                  </w:divsChild>
                </w:div>
                <w:div w:id="167136413">
                  <w:marLeft w:val="300"/>
                  <w:marRight w:val="0"/>
                  <w:marTop w:val="75"/>
                  <w:marBottom w:val="0"/>
                  <w:divBdr>
                    <w:top w:val="none" w:sz="0" w:space="0" w:color="auto"/>
                    <w:left w:val="none" w:sz="0" w:space="0" w:color="auto"/>
                    <w:bottom w:val="none" w:sz="0" w:space="0" w:color="auto"/>
                    <w:right w:val="none" w:sz="0" w:space="0" w:color="auto"/>
                  </w:divBdr>
                  <w:divsChild>
                    <w:div w:id="108554801">
                      <w:marLeft w:val="750"/>
                      <w:marRight w:val="0"/>
                      <w:marTop w:val="0"/>
                      <w:marBottom w:val="0"/>
                      <w:divBdr>
                        <w:top w:val="none" w:sz="0" w:space="0" w:color="auto"/>
                        <w:left w:val="none" w:sz="0" w:space="0" w:color="auto"/>
                        <w:bottom w:val="none" w:sz="0" w:space="0" w:color="auto"/>
                        <w:right w:val="none" w:sz="0" w:space="0" w:color="auto"/>
                      </w:divBdr>
                    </w:div>
                  </w:divsChild>
                </w:div>
                <w:div w:id="1922910726">
                  <w:marLeft w:val="300"/>
                  <w:marRight w:val="0"/>
                  <w:marTop w:val="75"/>
                  <w:marBottom w:val="0"/>
                  <w:divBdr>
                    <w:top w:val="none" w:sz="0" w:space="0" w:color="auto"/>
                    <w:left w:val="none" w:sz="0" w:space="0" w:color="auto"/>
                    <w:bottom w:val="none" w:sz="0" w:space="0" w:color="auto"/>
                    <w:right w:val="none" w:sz="0" w:space="0" w:color="auto"/>
                  </w:divBdr>
                  <w:divsChild>
                    <w:div w:id="1218930455">
                      <w:marLeft w:val="750"/>
                      <w:marRight w:val="0"/>
                      <w:marTop w:val="0"/>
                      <w:marBottom w:val="0"/>
                      <w:divBdr>
                        <w:top w:val="none" w:sz="0" w:space="0" w:color="auto"/>
                        <w:left w:val="none" w:sz="0" w:space="0" w:color="auto"/>
                        <w:bottom w:val="none" w:sz="0" w:space="0" w:color="auto"/>
                        <w:right w:val="none" w:sz="0" w:space="0" w:color="auto"/>
                      </w:divBdr>
                    </w:div>
                  </w:divsChild>
                </w:div>
                <w:div w:id="1408843598">
                  <w:marLeft w:val="300"/>
                  <w:marRight w:val="0"/>
                  <w:marTop w:val="75"/>
                  <w:marBottom w:val="0"/>
                  <w:divBdr>
                    <w:top w:val="none" w:sz="0" w:space="0" w:color="auto"/>
                    <w:left w:val="none" w:sz="0" w:space="0" w:color="auto"/>
                    <w:bottom w:val="none" w:sz="0" w:space="0" w:color="auto"/>
                    <w:right w:val="none" w:sz="0" w:space="0" w:color="auto"/>
                  </w:divBdr>
                </w:div>
                <w:div w:id="2066249937">
                  <w:marLeft w:val="300"/>
                  <w:marRight w:val="0"/>
                  <w:marTop w:val="75"/>
                  <w:marBottom w:val="0"/>
                  <w:divBdr>
                    <w:top w:val="none" w:sz="0" w:space="0" w:color="auto"/>
                    <w:left w:val="none" w:sz="0" w:space="0" w:color="auto"/>
                    <w:bottom w:val="none" w:sz="0" w:space="0" w:color="auto"/>
                    <w:right w:val="none" w:sz="0" w:space="0" w:color="auto"/>
                  </w:divBdr>
                  <w:divsChild>
                    <w:div w:id="832992148">
                      <w:marLeft w:val="750"/>
                      <w:marRight w:val="0"/>
                      <w:marTop w:val="0"/>
                      <w:marBottom w:val="0"/>
                      <w:divBdr>
                        <w:top w:val="none" w:sz="0" w:space="0" w:color="auto"/>
                        <w:left w:val="none" w:sz="0" w:space="0" w:color="auto"/>
                        <w:bottom w:val="none" w:sz="0" w:space="0" w:color="auto"/>
                        <w:right w:val="none" w:sz="0" w:space="0" w:color="auto"/>
                      </w:divBdr>
                    </w:div>
                    <w:div w:id="240990809">
                      <w:marLeft w:val="750"/>
                      <w:marRight w:val="0"/>
                      <w:marTop w:val="0"/>
                      <w:marBottom w:val="0"/>
                      <w:divBdr>
                        <w:top w:val="none" w:sz="0" w:space="0" w:color="auto"/>
                        <w:left w:val="none" w:sz="0" w:space="0" w:color="auto"/>
                        <w:bottom w:val="none" w:sz="0" w:space="0" w:color="auto"/>
                        <w:right w:val="none" w:sz="0" w:space="0" w:color="auto"/>
                      </w:divBdr>
                    </w:div>
                  </w:divsChild>
                </w:div>
                <w:div w:id="2106151924">
                  <w:marLeft w:val="300"/>
                  <w:marRight w:val="0"/>
                  <w:marTop w:val="75"/>
                  <w:marBottom w:val="0"/>
                  <w:divBdr>
                    <w:top w:val="none" w:sz="0" w:space="0" w:color="auto"/>
                    <w:left w:val="none" w:sz="0" w:space="0" w:color="auto"/>
                    <w:bottom w:val="none" w:sz="0" w:space="0" w:color="auto"/>
                    <w:right w:val="none" w:sz="0" w:space="0" w:color="auto"/>
                  </w:divBdr>
                  <w:divsChild>
                    <w:div w:id="575021235">
                      <w:marLeft w:val="750"/>
                      <w:marRight w:val="0"/>
                      <w:marTop w:val="0"/>
                      <w:marBottom w:val="0"/>
                      <w:divBdr>
                        <w:top w:val="none" w:sz="0" w:space="0" w:color="auto"/>
                        <w:left w:val="none" w:sz="0" w:space="0" w:color="auto"/>
                        <w:bottom w:val="none" w:sz="0" w:space="0" w:color="auto"/>
                        <w:right w:val="none" w:sz="0" w:space="0" w:color="auto"/>
                      </w:divBdr>
                    </w:div>
                  </w:divsChild>
                </w:div>
                <w:div w:id="854225260">
                  <w:marLeft w:val="300"/>
                  <w:marRight w:val="0"/>
                  <w:marTop w:val="75"/>
                  <w:marBottom w:val="0"/>
                  <w:divBdr>
                    <w:top w:val="none" w:sz="0" w:space="0" w:color="auto"/>
                    <w:left w:val="none" w:sz="0" w:space="0" w:color="auto"/>
                    <w:bottom w:val="none" w:sz="0" w:space="0" w:color="auto"/>
                    <w:right w:val="none" w:sz="0" w:space="0" w:color="auto"/>
                  </w:divBdr>
                  <w:divsChild>
                    <w:div w:id="1440492843">
                      <w:marLeft w:val="750"/>
                      <w:marRight w:val="0"/>
                      <w:marTop w:val="0"/>
                      <w:marBottom w:val="0"/>
                      <w:divBdr>
                        <w:top w:val="none" w:sz="0" w:space="0" w:color="auto"/>
                        <w:left w:val="none" w:sz="0" w:space="0" w:color="auto"/>
                        <w:bottom w:val="none" w:sz="0" w:space="0" w:color="auto"/>
                        <w:right w:val="none" w:sz="0" w:space="0" w:color="auto"/>
                      </w:divBdr>
                    </w:div>
                    <w:div w:id="1710489908">
                      <w:marLeft w:val="750"/>
                      <w:marRight w:val="0"/>
                      <w:marTop w:val="0"/>
                      <w:marBottom w:val="0"/>
                      <w:divBdr>
                        <w:top w:val="none" w:sz="0" w:space="0" w:color="auto"/>
                        <w:left w:val="none" w:sz="0" w:space="0" w:color="auto"/>
                        <w:bottom w:val="none" w:sz="0" w:space="0" w:color="auto"/>
                        <w:right w:val="none" w:sz="0" w:space="0" w:color="auto"/>
                      </w:divBdr>
                    </w:div>
                    <w:div w:id="607280356">
                      <w:marLeft w:val="750"/>
                      <w:marRight w:val="0"/>
                      <w:marTop w:val="0"/>
                      <w:marBottom w:val="0"/>
                      <w:divBdr>
                        <w:top w:val="none" w:sz="0" w:space="0" w:color="auto"/>
                        <w:left w:val="none" w:sz="0" w:space="0" w:color="auto"/>
                        <w:bottom w:val="none" w:sz="0" w:space="0" w:color="auto"/>
                        <w:right w:val="none" w:sz="0" w:space="0" w:color="auto"/>
                      </w:divBdr>
                    </w:div>
                  </w:divsChild>
                </w:div>
                <w:div w:id="110513528">
                  <w:marLeft w:val="300"/>
                  <w:marRight w:val="0"/>
                  <w:marTop w:val="75"/>
                  <w:marBottom w:val="0"/>
                  <w:divBdr>
                    <w:top w:val="none" w:sz="0" w:space="0" w:color="auto"/>
                    <w:left w:val="none" w:sz="0" w:space="0" w:color="auto"/>
                    <w:bottom w:val="none" w:sz="0" w:space="0" w:color="auto"/>
                    <w:right w:val="none" w:sz="0" w:space="0" w:color="auto"/>
                  </w:divBdr>
                  <w:divsChild>
                    <w:div w:id="1661040205">
                      <w:marLeft w:val="750"/>
                      <w:marRight w:val="0"/>
                      <w:marTop w:val="0"/>
                      <w:marBottom w:val="0"/>
                      <w:divBdr>
                        <w:top w:val="none" w:sz="0" w:space="0" w:color="auto"/>
                        <w:left w:val="none" w:sz="0" w:space="0" w:color="auto"/>
                        <w:bottom w:val="none" w:sz="0" w:space="0" w:color="auto"/>
                        <w:right w:val="none" w:sz="0" w:space="0" w:color="auto"/>
                      </w:divBdr>
                    </w:div>
                  </w:divsChild>
                </w:div>
                <w:div w:id="1171405644">
                  <w:marLeft w:val="300"/>
                  <w:marRight w:val="0"/>
                  <w:marTop w:val="75"/>
                  <w:marBottom w:val="0"/>
                  <w:divBdr>
                    <w:top w:val="none" w:sz="0" w:space="0" w:color="auto"/>
                    <w:left w:val="none" w:sz="0" w:space="0" w:color="auto"/>
                    <w:bottom w:val="none" w:sz="0" w:space="0" w:color="auto"/>
                    <w:right w:val="none" w:sz="0" w:space="0" w:color="auto"/>
                  </w:divBdr>
                  <w:divsChild>
                    <w:div w:id="541478887">
                      <w:marLeft w:val="750"/>
                      <w:marRight w:val="0"/>
                      <w:marTop w:val="0"/>
                      <w:marBottom w:val="0"/>
                      <w:divBdr>
                        <w:top w:val="none" w:sz="0" w:space="0" w:color="auto"/>
                        <w:left w:val="none" w:sz="0" w:space="0" w:color="auto"/>
                        <w:bottom w:val="none" w:sz="0" w:space="0" w:color="auto"/>
                        <w:right w:val="none" w:sz="0" w:space="0" w:color="auto"/>
                      </w:divBdr>
                    </w:div>
                    <w:div w:id="1889878470">
                      <w:marLeft w:val="750"/>
                      <w:marRight w:val="0"/>
                      <w:marTop w:val="0"/>
                      <w:marBottom w:val="0"/>
                      <w:divBdr>
                        <w:top w:val="none" w:sz="0" w:space="0" w:color="auto"/>
                        <w:left w:val="none" w:sz="0" w:space="0" w:color="auto"/>
                        <w:bottom w:val="none" w:sz="0" w:space="0" w:color="auto"/>
                        <w:right w:val="none" w:sz="0" w:space="0" w:color="auto"/>
                      </w:divBdr>
                    </w:div>
                    <w:div w:id="1507986117">
                      <w:marLeft w:val="750"/>
                      <w:marRight w:val="0"/>
                      <w:marTop w:val="0"/>
                      <w:marBottom w:val="0"/>
                      <w:divBdr>
                        <w:top w:val="none" w:sz="0" w:space="0" w:color="auto"/>
                        <w:left w:val="none" w:sz="0" w:space="0" w:color="auto"/>
                        <w:bottom w:val="none" w:sz="0" w:space="0" w:color="auto"/>
                        <w:right w:val="none" w:sz="0" w:space="0" w:color="auto"/>
                      </w:divBdr>
                    </w:div>
                  </w:divsChild>
                </w:div>
                <w:div w:id="322396236">
                  <w:marLeft w:val="300"/>
                  <w:marRight w:val="0"/>
                  <w:marTop w:val="75"/>
                  <w:marBottom w:val="0"/>
                  <w:divBdr>
                    <w:top w:val="none" w:sz="0" w:space="0" w:color="auto"/>
                    <w:left w:val="none" w:sz="0" w:space="0" w:color="auto"/>
                    <w:bottom w:val="none" w:sz="0" w:space="0" w:color="auto"/>
                    <w:right w:val="none" w:sz="0" w:space="0" w:color="auto"/>
                  </w:divBdr>
                  <w:divsChild>
                    <w:div w:id="1526871594">
                      <w:marLeft w:val="750"/>
                      <w:marRight w:val="0"/>
                      <w:marTop w:val="0"/>
                      <w:marBottom w:val="0"/>
                      <w:divBdr>
                        <w:top w:val="none" w:sz="0" w:space="0" w:color="auto"/>
                        <w:left w:val="none" w:sz="0" w:space="0" w:color="auto"/>
                        <w:bottom w:val="none" w:sz="0" w:space="0" w:color="auto"/>
                        <w:right w:val="none" w:sz="0" w:space="0" w:color="auto"/>
                      </w:divBdr>
                    </w:div>
                  </w:divsChild>
                </w:div>
                <w:div w:id="657998778">
                  <w:marLeft w:val="300"/>
                  <w:marRight w:val="0"/>
                  <w:marTop w:val="75"/>
                  <w:marBottom w:val="0"/>
                  <w:divBdr>
                    <w:top w:val="none" w:sz="0" w:space="0" w:color="auto"/>
                    <w:left w:val="none" w:sz="0" w:space="0" w:color="auto"/>
                    <w:bottom w:val="none" w:sz="0" w:space="0" w:color="auto"/>
                    <w:right w:val="none" w:sz="0" w:space="0" w:color="auto"/>
                  </w:divBdr>
                  <w:divsChild>
                    <w:div w:id="1918246215">
                      <w:marLeft w:val="750"/>
                      <w:marRight w:val="0"/>
                      <w:marTop w:val="0"/>
                      <w:marBottom w:val="0"/>
                      <w:divBdr>
                        <w:top w:val="none" w:sz="0" w:space="0" w:color="auto"/>
                        <w:left w:val="none" w:sz="0" w:space="0" w:color="auto"/>
                        <w:bottom w:val="none" w:sz="0" w:space="0" w:color="auto"/>
                        <w:right w:val="none" w:sz="0" w:space="0" w:color="auto"/>
                      </w:divBdr>
                    </w:div>
                    <w:div w:id="1134913167">
                      <w:marLeft w:val="750"/>
                      <w:marRight w:val="0"/>
                      <w:marTop w:val="0"/>
                      <w:marBottom w:val="0"/>
                      <w:divBdr>
                        <w:top w:val="none" w:sz="0" w:space="0" w:color="auto"/>
                        <w:left w:val="none" w:sz="0" w:space="0" w:color="auto"/>
                        <w:bottom w:val="none" w:sz="0" w:space="0" w:color="auto"/>
                        <w:right w:val="none" w:sz="0" w:space="0" w:color="auto"/>
                      </w:divBdr>
                    </w:div>
                  </w:divsChild>
                </w:div>
                <w:div w:id="1672413953">
                  <w:marLeft w:val="300"/>
                  <w:marRight w:val="0"/>
                  <w:marTop w:val="75"/>
                  <w:marBottom w:val="0"/>
                  <w:divBdr>
                    <w:top w:val="none" w:sz="0" w:space="0" w:color="auto"/>
                    <w:left w:val="none" w:sz="0" w:space="0" w:color="auto"/>
                    <w:bottom w:val="none" w:sz="0" w:space="0" w:color="auto"/>
                    <w:right w:val="none" w:sz="0" w:space="0" w:color="auto"/>
                  </w:divBdr>
                  <w:divsChild>
                    <w:div w:id="1298951518">
                      <w:marLeft w:val="750"/>
                      <w:marRight w:val="0"/>
                      <w:marTop w:val="0"/>
                      <w:marBottom w:val="0"/>
                      <w:divBdr>
                        <w:top w:val="none" w:sz="0" w:space="0" w:color="auto"/>
                        <w:left w:val="none" w:sz="0" w:space="0" w:color="auto"/>
                        <w:bottom w:val="none" w:sz="0" w:space="0" w:color="auto"/>
                        <w:right w:val="none" w:sz="0" w:space="0" w:color="auto"/>
                      </w:divBdr>
                    </w:div>
                  </w:divsChild>
                </w:div>
                <w:div w:id="1080907140">
                  <w:marLeft w:val="300"/>
                  <w:marRight w:val="0"/>
                  <w:marTop w:val="75"/>
                  <w:marBottom w:val="0"/>
                  <w:divBdr>
                    <w:top w:val="none" w:sz="0" w:space="0" w:color="auto"/>
                    <w:left w:val="none" w:sz="0" w:space="0" w:color="auto"/>
                    <w:bottom w:val="none" w:sz="0" w:space="0" w:color="auto"/>
                    <w:right w:val="none" w:sz="0" w:space="0" w:color="auto"/>
                  </w:divBdr>
                  <w:divsChild>
                    <w:div w:id="1469276792">
                      <w:marLeft w:val="750"/>
                      <w:marRight w:val="0"/>
                      <w:marTop w:val="0"/>
                      <w:marBottom w:val="0"/>
                      <w:divBdr>
                        <w:top w:val="none" w:sz="0" w:space="0" w:color="auto"/>
                        <w:left w:val="none" w:sz="0" w:space="0" w:color="auto"/>
                        <w:bottom w:val="none" w:sz="0" w:space="0" w:color="auto"/>
                        <w:right w:val="none" w:sz="0" w:space="0" w:color="auto"/>
                      </w:divBdr>
                    </w:div>
                  </w:divsChild>
                </w:div>
                <w:div w:id="406810277">
                  <w:marLeft w:val="300"/>
                  <w:marRight w:val="0"/>
                  <w:marTop w:val="75"/>
                  <w:marBottom w:val="0"/>
                  <w:divBdr>
                    <w:top w:val="none" w:sz="0" w:space="0" w:color="auto"/>
                    <w:left w:val="none" w:sz="0" w:space="0" w:color="auto"/>
                    <w:bottom w:val="none" w:sz="0" w:space="0" w:color="auto"/>
                    <w:right w:val="none" w:sz="0" w:space="0" w:color="auto"/>
                  </w:divBdr>
                  <w:divsChild>
                    <w:div w:id="936980878">
                      <w:marLeft w:val="750"/>
                      <w:marRight w:val="0"/>
                      <w:marTop w:val="0"/>
                      <w:marBottom w:val="0"/>
                      <w:divBdr>
                        <w:top w:val="none" w:sz="0" w:space="0" w:color="auto"/>
                        <w:left w:val="none" w:sz="0" w:space="0" w:color="auto"/>
                        <w:bottom w:val="none" w:sz="0" w:space="0" w:color="auto"/>
                        <w:right w:val="none" w:sz="0" w:space="0" w:color="auto"/>
                      </w:divBdr>
                    </w:div>
                  </w:divsChild>
                </w:div>
                <w:div w:id="515769939">
                  <w:marLeft w:val="300"/>
                  <w:marRight w:val="0"/>
                  <w:marTop w:val="75"/>
                  <w:marBottom w:val="0"/>
                  <w:divBdr>
                    <w:top w:val="none" w:sz="0" w:space="0" w:color="auto"/>
                    <w:left w:val="none" w:sz="0" w:space="0" w:color="auto"/>
                    <w:bottom w:val="none" w:sz="0" w:space="0" w:color="auto"/>
                    <w:right w:val="none" w:sz="0" w:space="0" w:color="auto"/>
                  </w:divBdr>
                  <w:divsChild>
                    <w:div w:id="1387753857">
                      <w:marLeft w:val="750"/>
                      <w:marRight w:val="0"/>
                      <w:marTop w:val="0"/>
                      <w:marBottom w:val="0"/>
                      <w:divBdr>
                        <w:top w:val="none" w:sz="0" w:space="0" w:color="auto"/>
                        <w:left w:val="none" w:sz="0" w:space="0" w:color="auto"/>
                        <w:bottom w:val="none" w:sz="0" w:space="0" w:color="auto"/>
                        <w:right w:val="none" w:sz="0" w:space="0" w:color="auto"/>
                      </w:divBdr>
                    </w:div>
                  </w:divsChild>
                </w:div>
                <w:div w:id="359860996">
                  <w:marLeft w:val="300"/>
                  <w:marRight w:val="0"/>
                  <w:marTop w:val="75"/>
                  <w:marBottom w:val="0"/>
                  <w:divBdr>
                    <w:top w:val="none" w:sz="0" w:space="0" w:color="auto"/>
                    <w:left w:val="none" w:sz="0" w:space="0" w:color="auto"/>
                    <w:bottom w:val="none" w:sz="0" w:space="0" w:color="auto"/>
                    <w:right w:val="none" w:sz="0" w:space="0" w:color="auto"/>
                  </w:divBdr>
                </w:div>
                <w:div w:id="619184272">
                  <w:marLeft w:val="300"/>
                  <w:marRight w:val="0"/>
                  <w:marTop w:val="75"/>
                  <w:marBottom w:val="0"/>
                  <w:divBdr>
                    <w:top w:val="none" w:sz="0" w:space="0" w:color="auto"/>
                    <w:left w:val="none" w:sz="0" w:space="0" w:color="auto"/>
                    <w:bottom w:val="none" w:sz="0" w:space="0" w:color="auto"/>
                    <w:right w:val="none" w:sz="0" w:space="0" w:color="auto"/>
                  </w:divBdr>
                  <w:divsChild>
                    <w:div w:id="484274318">
                      <w:marLeft w:val="750"/>
                      <w:marRight w:val="0"/>
                      <w:marTop w:val="0"/>
                      <w:marBottom w:val="0"/>
                      <w:divBdr>
                        <w:top w:val="none" w:sz="0" w:space="0" w:color="auto"/>
                        <w:left w:val="none" w:sz="0" w:space="0" w:color="auto"/>
                        <w:bottom w:val="none" w:sz="0" w:space="0" w:color="auto"/>
                        <w:right w:val="none" w:sz="0" w:space="0" w:color="auto"/>
                      </w:divBdr>
                    </w:div>
                    <w:div w:id="539167465">
                      <w:marLeft w:val="750"/>
                      <w:marRight w:val="0"/>
                      <w:marTop w:val="0"/>
                      <w:marBottom w:val="0"/>
                      <w:divBdr>
                        <w:top w:val="none" w:sz="0" w:space="0" w:color="auto"/>
                        <w:left w:val="none" w:sz="0" w:space="0" w:color="auto"/>
                        <w:bottom w:val="none" w:sz="0" w:space="0" w:color="auto"/>
                        <w:right w:val="none" w:sz="0" w:space="0" w:color="auto"/>
                      </w:divBdr>
                    </w:div>
                  </w:divsChild>
                </w:div>
                <w:div w:id="1766072348">
                  <w:marLeft w:val="300"/>
                  <w:marRight w:val="0"/>
                  <w:marTop w:val="75"/>
                  <w:marBottom w:val="0"/>
                  <w:divBdr>
                    <w:top w:val="none" w:sz="0" w:space="0" w:color="auto"/>
                    <w:left w:val="none" w:sz="0" w:space="0" w:color="auto"/>
                    <w:bottom w:val="none" w:sz="0" w:space="0" w:color="auto"/>
                    <w:right w:val="none" w:sz="0" w:space="0" w:color="auto"/>
                  </w:divBdr>
                  <w:divsChild>
                    <w:div w:id="796752187">
                      <w:marLeft w:val="750"/>
                      <w:marRight w:val="0"/>
                      <w:marTop w:val="0"/>
                      <w:marBottom w:val="0"/>
                      <w:divBdr>
                        <w:top w:val="none" w:sz="0" w:space="0" w:color="auto"/>
                        <w:left w:val="none" w:sz="0" w:space="0" w:color="auto"/>
                        <w:bottom w:val="none" w:sz="0" w:space="0" w:color="auto"/>
                        <w:right w:val="none" w:sz="0" w:space="0" w:color="auto"/>
                      </w:divBdr>
                    </w:div>
                  </w:divsChild>
                </w:div>
                <w:div w:id="148252189">
                  <w:marLeft w:val="300"/>
                  <w:marRight w:val="0"/>
                  <w:marTop w:val="75"/>
                  <w:marBottom w:val="0"/>
                  <w:divBdr>
                    <w:top w:val="none" w:sz="0" w:space="0" w:color="auto"/>
                    <w:left w:val="none" w:sz="0" w:space="0" w:color="auto"/>
                    <w:bottom w:val="none" w:sz="0" w:space="0" w:color="auto"/>
                    <w:right w:val="none" w:sz="0" w:space="0" w:color="auto"/>
                  </w:divBdr>
                  <w:divsChild>
                    <w:div w:id="1746222227">
                      <w:marLeft w:val="750"/>
                      <w:marRight w:val="0"/>
                      <w:marTop w:val="0"/>
                      <w:marBottom w:val="0"/>
                      <w:divBdr>
                        <w:top w:val="none" w:sz="0" w:space="0" w:color="auto"/>
                        <w:left w:val="none" w:sz="0" w:space="0" w:color="auto"/>
                        <w:bottom w:val="none" w:sz="0" w:space="0" w:color="auto"/>
                        <w:right w:val="none" w:sz="0" w:space="0" w:color="auto"/>
                      </w:divBdr>
                    </w:div>
                    <w:div w:id="1893537204">
                      <w:marLeft w:val="750"/>
                      <w:marRight w:val="0"/>
                      <w:marTop w:val="0"/>
                      <w:marBottom w:val="0"/>
                      <w:divBdr>
                        <w:top w:val="none" w:sz="0" w:space="0" w:color="auto"/>
                        <w:left w:val="none" w:sz="0" w:space="0" w:color="auto"/>
                        <w:bottom w:val="none" w:sz="0" w:space="0" w:color="auto"/>
                        <w:right w:val="none" w:sz="0" w:space="0" w:color="auto"/>
                      </w:divBdr>
                    </w:div>
                    <w:div w:id="769551474">
                      <w:marLeft w:val="750"/>
                      <w:marRight w:val="0"/>
                      <w:marTop w:val="0"/>
                      <w:marBottom w:val="0"/>
                      <w:divBdr>
                        <w:top w:val="none" w:sz="0" w:space="0" w:color="auto"/>
                        <w:left w:val="none" w:sz="0" w:space="0" w:color="auto"/>
                        <w:bottom w:val="none" w:sz="0" w:space="0" w:color="auto"/>
                        <w:right w:val="none" w:sz="0" w:space="0" w:color="auto"/>
                      </w:divBdr>
                    </w:div>
                  </w:divsChild>
                </w:div>
                <w:div w:id="200483998">
                  <w:marLeft w:val="300"/>
                  <w:marRight w:val="0"/>
                  <w:marTop w:val="75"/>
                  <w:marBottom w:val="0"/>
                  <w:divBdr>
                    <w:top w:val="none" w:sz="0" w:space="0" w:color="auto"/>
                    <w:left w:val="none" w:sz="0" w:space="0" w:color="auto"/>
                    <w:bottom w:val="none" w:sz="0" w:space="0" w:color="auto"/>
                    <w:right w:val="none" w:sz="0" w:space="0" w:color="auto"/>
                  </w:divBdr>
                  <w:divsChild>
                    <w:div w:id="733503835">
                      <w:marLeft w:val="750"/>
                      <w:marRight w:val="0"/>
                      <w:marTop w:val="0"/>
                      <w:marBottom w:val="0"/>
                      <w:divBdr>
                        <w:top w:val="none" w:sz="0" w:space="0" w:color="auto"/>
                        <w:left w:val="none" w:sz="0" w:space="0" w:color="auto"/>
                        <w:bottom w:val="none" w:sz="0" w:space="0" w:color="auto"/>
                        <w:right w:val="none" w:sz="0" w:space="0" w:color="auto"/>
                      </w:divBdr>
                    </w:div>
                  </w:divsChild>
                </w:div>
                <w:div w:id="118689115">
                  <w:marLeft w:val="300"/>
                  <w:marRight w:val="0"/>
                  <w:marTop w:val="75"/>
                  <w:marBottom w:val="0"/>
                  <w:divBdr>
                    <w:top w:val="none" w:sz="0" w:space="0" w:color="auto"/>
                    <w:left w:val="none" w:sz="0" w:space="0" w:color="auto"/>
                    <w:bottom w:val="none" w:sz="0" w:space="0" w:color="auto"/>
                    <w:right w:val="none" w:sz="0" w:space="0" w:color="auto"/>
                  </w:divBdr>
                  <w:divsChild>
                    <w:div w:id="1402562209">
                      <w:marLeft w:val="750"/>
                      <w:marRight w:val="0"/>
                      <w:marTop w:val="0"/>
                      <w:marBottom w:val="0"/>
                      <w:divBdr>
                        <w:top w:val="none" w:sz="0" w:space="0" w:color="auto"/>
                        <w:left w:val="none" w:sz="0" w:space="0" w:color="auto"/>
                        <w:bottom w:val="none" w:sz="0" w:space="0" w:color="auto"/>
                        <w:right w:val="none" w:sz="0" w:space="0" w:color="auto"/>
                      </w:divBdr>
                    </w:div>
                    <w:div w:id="1471166970">
                      <w:marLeft w:val="750"/>
                      <w:marRight w:val="0"/>
                      <w:marTop w:val="0"/>
                      <w:marBottom w:val="0"/>
                      <w:divBdr>
                        <w:top w:val="none" w:sz="0" w:space="0" w:color="auto"/>
                        <w:left w:val="none" w:sz="0" w:space="0" w:color="auto"/>
                        <w:bottom w:val="none" w:sz="0" w:space="0" w:color="auto"/>
                        <w:right w:val="none" w:sz="0" w:space="0" w:color="auto"/>
                      </w:divBdr>
                    </w:div>
                    <w:div w:id="1390810434">
                      <w:marLeft w:val="750"/>
                      <w:marRight w:val="0"/>
                      <w:marTop w:val="0"/>
                      <w:marBottom w:val="0"/>
                      <w:divBdr>
                        <w:top w:val="none" w:sz="0" w:space="0" w:color="auto"/>
                        <w:left w:val="none" w:sz="0" w:space="0" w:color="auto"/>
                        <w:bottom w:val="none" w:sz="0" w:space="0" w:color="auto"/>
                        <w:right w:val="none" w:sz="0" w:space="0" w:color="auto"/>
                      </w:divBdr>
                    </w:div>
                  </w:divsChild>
                </w:div>
                <w:div w:id="626008514">
                  <w:marLeft w:val="300"/>
                  <w:marRight w:val="0"/>
                  <w:marTop w:val="75"/>
                  <w:marBottom w:val="0"/>
                  <w:divBdr>
                    <w:top w:val="none" w:sz="0" w:space="0" w:color="auto"/>
                    <w:left w:val="none" w:sz="0" w:space="0" w:color="auto"/>
                    <w:bottom w:val="none" w:sz="0" w:space="0" w:color="auto"/>
                    <w:right w:val="none" w:sz="0" w:space="0" w:color="auto"/>
                  </w:divBdr>
                  <w:divsChild>
                    <w:div w:id="1996953399">
                      <w:marLeft w:val="750"/>
                      <w:marRight w:val="0"/>
                      <w:marTop w:val="0"/>
                      <w:marBottom w:val="0"/>
                      <w:divBdr>
                        <w:top w:val="none" w:sz="0" w:space="0" w:color="auto"/>
                        <w:left w:val="none" w:sz="0" w:space="0" w:color="auto"/>
                        <w:bottom w:val="none" w:sz="0" w:space="0" w:color="auto"/>
                        <w:right w:val="none" w:sz="0" w:space="0" w:color="auto"/>
                      </w:divBdr>
                    </w:div>
                  </w:divsChild>
                </w:div>
                <w:div w:id="1733625587">
                  <w:marLeft w:val="300"/>
                  <w:marRight w:val="0"/>
                  <w:marTop w:val="75"/>
                  <w:marBottom w:val="0"/>
                  <w:divBdr>
                    <w:top w:val="none" w:sz="0" w:space="0" w:color="auto"/>
                    <w:left w:val="none" w:sz="0" w:space="0" w:color="auto"/>
                    <w:bottom w:val="none" w:sz="0" w:space="0" w:color="auto"/>
                    <w:right w:val="none" w:sz="0" w:space="0" w:color="auto"/>
                  </w:divBdr>
                  <w:divsChild>
                    <w:div w:id="587620197">
                      <w:marLeft w:val="750"/>
                      <w:marRight w:val="0"/>
                      <w:marTop w:val="0"/>
                      <w:marBottom w:val="0"/>
                      <w:divBdr>
                        <w:top w:val="none" w:sz="0" w:space="0" w:color="auto"/>
                        <w:left w:val="none" w:sz="0" w:space="0" w:color="auto"/>
                        <w:bottom w:val="none" w:sz="0" w:space="0" w:color="auto"/>
                        <w:right w:val="none" w:sz="0" w:space="0" w:color="auto"/>
                      </w:divBdr>
                    </w:div>
                    <w:div w:id="1078361126">
                      <w:marLeft w:val="750"/>
                      <w:marRight w:val="0"/>
                      <w:marTop w:val="0"/>
                      <w:marBottom w:val="0"/>
                      <w:divBdr>
                        <w:top w:val="none" w:sz="0" w:space="0" w:color="auto"/>
                        <w:left w:val="none" w:sz="0" w:space="0" w:color="auto"/>
                        <w:bottom w:val="none" w:sz="0" w:space="0" w:color="auto"/>
                        <w:right w:val="none" w:sz="0" w:space="0" w:color="auto"/>
                      </w:divBdr>
                    </w:div>
                  </w:divsChild>
                </w:div>
                <w:div w:id="1197767627">
                  <w:marLeft w:val="300"/>
                  <w:marRight w:val="0"/>
                  <w:marTop w:val="75"/>
                  <w:marBottom w:val="0"/>
                  <w:divBdr>
                    <w:top w:val="none" w:sz="0" w:space="0" w:color="auto"/>
                    <w:left w:val="none" w:sz="0" w:space="0" w:color="auto"/>
                    <w:bottom w:val="none" w:sz="0" w:space="0" w:color="auto"/>
                    <w:right w:val="none" w:sz="0" w:space="0" w:color="auto"/>
                  </w:divBdr>
                  <w:divsChild>
                    <w:div w:id="870268968">
                      <w:marLeft w:val="750"/>
                      <w:marRight w:val="0"/>
                      <w:marTop w:val="0"/>
                      <w:marBottom w:val="0"/>
                      <w:divBdr>
                        <w:top w:val="none" w:sz="0" w:space="0" w:color="auto"/>
                        <w:left w:val="none" w:sz="0" w:space="0" w:color="auto"/>
                        <w:bottom w:val="none" w:sz="0" w:space="0" w:color="auto"/>
                        <w:right w:val="none" w:sz="0" w:space="0" w:color="auto"/>
                      </w:divBdr>
                    </w:div>
                  </w:divsChild>
                </w:div>
                <w:div w:id="1852721561">
                  <w:marLeft w:val="300"/>
                  <w:marRight w:val="0"/>
                  <w:marTop w:val="75"/>
                  <w:marBottom w:val="0"/>
                  <w:divBdr>
                    <w:top w:val="none" w:sz="0" w:space="0" w:color="auto"/>
                    <w:left w:val="none" w:sz="0" w:space="0" w:color="auto"/>
                    <w:bottom w:val="none" w:sz="0" w:space="0" w:color="auto"/>
                    <w:right w:val="none" w:sz="0" w:space="0" w:color="auto"/>
                  </w:divBdr>
                  <w:divsChild>
                    <w:div w:id="1098597363">
                      <w:marLeft w:val="750"/>
                      <w:marRight w:val="0"/>
                      <w:marTop w:val="0"/>
                      <w:marBottom w:val="0"/>
                      <w:divBdr>
                        <w:top w:val="none" w:sz="0" w:space="0" w:color="auto"/>
                        <w:left w:val="none" w:sz="0" w:space="0" w:color="auto"/>
                        <w:bottom w:val="none" w:sz="0" w:space="0" w:color="auto"/>
                        <w:right w:val="none" w:sz="0" w:space="0" w:color="auto"/>
                      </w:divBdr>
                    </w:div>
                  </w:divsChild>
                </w:div>
                <w:div w:id="282154977">
                  <w:marLeft w:val="300"/>
                  <w:marRight w:val="0"/>
                  <w:marTop w:val="75"/>
                  <w:marBottom w:val="0"/>
                  <w:divBdr>
                    <w:top w:val="none" w:sz="0" w:space="0" w:color="auto"/>
                    <w:left w:val="none" w:sz="0" w:space="0" w:color="auto"/>
                    <w:bottom w:val="none" w:sz="0" w:space="0" w:color="auto"/>
                    <w:right w:val="none" w:sz="0" w:space="0" w:color="auto"/>
                  </w:divBdr>
                  <w:divsChild>
                    <w:div w:id="67726451">
                      <w:marLeft w:val="750"/>
                      <w:marRight w:val="0"/>
                      <w:marTop w:val="0"/>
                      <w:marBottom w:val="0"/>
                      <w:divBdr>
                        <w:top w:val="none" w:sz="0" w:space="0" w:color="auto"/>
                        <w:left w:val="none" w:sz="0" w:space="0" w:color="auto"/>
                        <w:bottom w:val="none" w:sz="0" w:space="0" w:color="auto"/>
                        <w:right w:val="none" w:sz="0" w:space="0" w:color="auto"/>
                      </w:divBdr>
                    </w:div>
                  </w:divsChild>
                </w:div>
                <w:div w:id="2051760896">
                  <w:marLeft w:val="300"/>
                  <w:marRight w:val="0"/>
                  <w:marTop w:val="75"/>
                  <w:marBottom w:val="0"/>
                  <w:divBdr>
                    <w:top w:val="none" w:sz="0" w:space="0" w:color="auto"/>
                    <w:left w:val="none" w:sz="0" w:space="0" w:color="auto"/>
                    <w:bottom w:val="none" w:sz="0" w:space="0" w:color="auto"/>
                    <w:right w:val="none" w:sz="0" w:space="0" w:color="auto"/>
                  </w:divBdr>
                  <w:divsChild>
                    <w:div w:id="1707021190">
                      <w:marLeft w:val="750"/>
                      <w:marRight w:val="0"/>
                      <w:marTop w:val="0"/>
                      <w:marBottom w:val="0"/>
                      <w:divBdr>
                        <w:top w:val="none" w:sz="0" w:space="0" w:color="auto"/>
                        <w:left w:val="none" w:sz="0" w:space="0" w:color="auto"/>
                        <w:bottom w:val="none" w:sz="0" w:space="0" w:color="auto"/>
                        <w:right w:val="none" w:sz="0" w:space="0" w:color="auto"/>
                      </w:divBdr>
                    </w:div>
                  </w:divsChild>
                </w:div>
                <w:div w:id="742138803">
                  <w:marLeft w:val="300"/>
                  <w:marRight w:val="0"/>
                  <w:marTop w:val="75"/>
                  <w:marBottom w:val="0"/>
                  <w:divBdr>
                    <w:top w:val="none" w:sz="0" w:space="0" w:color="auto"/>
                    <w:left w:val="none" w:sz="0" w:space="0" w:color="auto"/>
                    <w:bottom w:val="none" w:sz="0" w:space="0" w:color="auto"/>
                    <w:right w:val="none" w:sz="0" w:space="0" w:color="auto"/>
                  </w:divBdr>
                </w:div>
                <w:div w:id="317076935">
                  <w:marLeft w:val="300"/>
                  <w:marRight w:val="0"/>
                  <w:marTop w:val="75"/>
                  <w:marBottom w:val="0"/>
                  <w:divBdr>
                    <w:top w:val="none" w:sz="0" w:space="0" w:color="auto"/>
                    <w:left w:val="none" w:sz="0" w:space="0" w:color="auto"/>
                    <w:bottom w:val="none" w:sz="0" w:space="0" w:color="auto"/>
                    <w:right w:val="none" w:sz="0" w:space="0" w:color="auto"/>
                  </w:divBdr>
                  <w:divsChild>
                    <w:div w:id="363407922">
                      <w:marLeft w:val="750"/>
                      <w:marRight w:val="0"/>
                      <w:marTop w:val="0"/>
                      <w:marBottom w:val="0"/>
                      <w:divBdr>
                        <w:top w:val="none" w:sz="0" w:space="0" w:color="auto"/>
                        <w:left w:val="none" w:sz="0" w:space="0" w:color="auto"/>
                        <w:bottom w:val="none" w:sz="0" w:space="0" w:color="auto"/>
                        <w:right w:val="none" w:sz="0" w:space="0" w:color="auto"/>
                      </w:divBdr>
                    </w:div>
                    <w:div w:id="1313365963">
                      <w:marLeft w:val="750"/>
                      <w:marRight w:val="0"/>
                      <w:marTop w:val="0"/>
                      <w:marBottom w:val="0"/>
                      <w:divBdr>
                        <w:top w:val="none" w:sz="0" w:space="0" w:color="auto"/>
                        <w:left w:val="none" w:sz="0" w:space="0" w:color="auto"/>
                        <w:bottom w:val="none" w:sz="0" w:space="0" w:color="auto"/>
                        <w:right w:val="none" w:sz="0" w:space="0" w:color="auto"/>
                      </w:divBdr>
                    </w:div>
                  </w:divsChild>
                </w:div>
                <w:div w:id="142703945">
                  <w:marLeft w:val="300"/>
                  <w:marRight w:val="0"/>
                  <w:marTop w:val="75"/>
                  <w:marBottom w:val="0"/>
                  <w:divBdr>
                    <w:top w:val="none" w:sz="0" w:space="0" w:color="auto"/>
                    <w:left w:val="none" w:sz="0" w:space="0" w:color="auto"/>
                    <w:bottom w:val="none" w:sz="0" w:space="0" w:color="auto"/>
                    <w:right w:val="none" w:sz="0" w:space="0" w:color="auto"/>
                  </w:divBdr>
                  <w:divsChild>
                    <w:div w:id="881286261">
                      <w:marLeft w:val="750"/>
                      <w:marRight w:val="0"/>
                      <w:marTop w:val="0"/>
                      <w:marBottom w:val="0"/>
                      <w:divBdr>
                        <w:top w:val="none" w:sz="0" w:space="0" w:color="auto"/>
                        <w:left w:val="none" w:sz="0" w:space="0" w:color="auto"/>
                        <w:bottom w:val="none" w:sz="0" w:space="0" w:color="auto"/>
                        <w:right w:val="none" w:sz="0" w:space="0" w:color="auto"/>
                      </w:divBdr>
                    </w:div>
                  </w:divsChild>
                </w:div>
                <w:div w:id="634529032">
                  <w:marLeft w:val="300"/>
                  <w:marRight w:val="0"/>
                  <w:marTop w:val="75"/>
                  <w:marBottom w:val="0"/>
                  <w:divBdr>
                    <w:top w:val="none" w:sz="0" w:space="0" w:color="auto"/>
                    <w:left w:val="none" w:sz="0" w:space="0" w:color="auto"/>
                    <w:bottom w:val="none" w:sz="0" w:space="0" w:color="auto"/>
                    <w:right w:val="none" w:sz="0" w:space="0" w:color="auto"/>
                  </w:divBdr>
                  <w:divsChild>
                    <w:div w:id="2022002661">
                      <w:marLeft w:val="750"/>
                      <w:marRight w:val="0"/>
                      <w:marTop w:val="0"/>
                      <w:marBottom w:val="0"/>
                      <w:divBdr>
                        <w:top w:val="none" w:sz="0" w:space="0" w:color="auto"/>
                        <w:left w:val="none" w:sz="0" w:space="0" w:color="auto"/>
                        <w:bottom w:val="none" w:sz="0" w:space="0" w:color="auto"/>
                        <w:right w:val="none" w:sz="0" w:space="0" w:color="auto"/>
                      </w:divBdr>
                    </w:div>
                    <w:div w:id="548961422">
                      <w:marLeft w:val="750"/>
                      <w:marRight w:val="0"/>
                      <w:marTop w:val="0"/>
                      <w:marBottom w:val="0"/>
                      <w:divBdr>
                        <w:top w:val="none" w:sz="0" w:space="0" w:color="auto"/>
                        <w:left w:val="none" w:sz="0" w:space="0" w:color="auto"/>
                        <w:bottom w:val="none" w:sz="0" w:space="0" w:color="auto"/>
                        <w:right w:val="none" w:sz="0" w:space="0" w:color="auto"/>
                      </w:divBdr>
                    </w:div>
                    <w:div w:id="86659726">
                      <w:marLeft w:val="750"/>
                      <w:marRight w:val="0"/>
                      <w:marTop w:val="0"/>
                      <w:marBottom w:val="0"/>
                      <w:divBdr>
                        <w:top w:val="none" w:sz="0" w:space="0" w:color="auto"/>
                        <w:left w:val="none" w:sz="0" w:space="0" w:color="auto"/>
                        <w:bottom w:val="none" w:sz="0" w:space="0" w:color="auto"/>
                        <w:right w:val="none" w:sz="0" w:space="0" w:color="auto"/>
                      </w:divBdr>
                    </w:div>
                  </w:divsChild>
                </w:div>
                <w:div w:id="973633411">
                  <w:marLeft w:val="300"/>
                  <w:marRight w:val="0"/>
                  <w:marTop w:val="75"/>
                  <w:marBottom w:val="0"/>
                  <w:divBdr>
                    <w:top w:val="none" w:sz="0" w:space="0" w:color="auto"/>
                    <w:left w:val="none" w:sz="0" w:space="0" w:color="auto"/>
                    <w:bottom w:val="none" w:sz="0" w:space="0" w:color="auto"/>
                    <w:right w:val="none" w:sz="0" w:space="0" w:color="auto"/>
                  </w:divBdr>
                  <w:divsChild>
                    <w:div w:id="656567055">
                      <w:marLeft w:val="750"/>
                      <w:marRight w:val="0"/>
                      <w:marTop w:val="0"/>
                      <w:marBottom w:val="0"/>
                      <w:divBdr>
                        <w:top w:val="none" w:sz="0" w:space="0" w:color="auto"/>
                        <w:left w:val="none" w:sz="0" w:space="0" w:color="auto"/>
                        <w:bottom w:val="none" w:sz="0" w:space="0" w:color="auto"/>
                        <w:right w:val="none" w:sz="0" w:space="0" w:color="auto"/>
                      </w:divBdr>
                    </w:div>
                  </w:divsChild>
                </w:div>
                <w:div w:id="1050035464">
                  <w:marLeft w:val="300"/>
                  <w:marRight w:val="0"/>
                  <w:marTop w:val="75"/>
                  <w:marBottom w:val="0"/>
                  <w:divBdr>
                    <w:top w:val="none" w:sz="0" w:space="0" w:color="auto"/>
                    <w:left w:val="none" w:sz="0" w:space="0" w:color="auto"/>
                    <w:bottom w:val="none" w:sz="0" w:space="0" w:color="auto"/>
                    <w:right w:val="none" w:sz="0" w:space="0" w:color="auto"/>
                  </w:divBdr>
                  <w:divsChild>
                    <w:div w:id="305550900">
                      <w:marLeft w:val="750"/>
                      <w:marRight w:val="0"/>
                      <w:marTop w:val="0"/>
                      <w:marBottom w:val="0"/>
                      <w:divBdr>
                        <w:top w:val="none" w:sz="0" w:space="0" w:color="auto"/>
                        <w:left w:val="none" w:sz="0" w:space="0" w:color="auto"/>
                        <w:bottom w:val="none" w:sz="0" w:space="0" w:color="auto"/>
                        <w:right w:val="none" w:sz="0" w:space="0" w:color="auto"/>
                      </w:divBdr>
                    </w:div>
                    <w:div w:id="519005520">
                      <w:marLeft w:val="750"/>
                      <w:marRight w:val="0"/>
                      <w:marTop w:val="0"/>
                      <w:marBottom w:val="0"/>
                      <w:divBdr>
                        <w:top w:val="none" w:sz="0" w:space="0" w:color="auto"/>
                        <w:left w:val="none" w:sz="0" w:space="0" w:color="auto"/>
                        <w:bottom w:val="none" w:sz="0" w:space="0" w:color="auto"/>
                        <w:right w:val="none" w:sz="0" w:space="0" w:color="auto"/>
                      </w:divBdr>
                    </w:div>
                    <w:div w:id="1605844004">
                      <w:marLeft w:val="750"/>
                      <w:marRight w:val="0"/>
                      <w:marTop w:val="0"/>
                      <w:marBottom w:val="0"/>
                      <w:divBdr>
                        <w:top w:val="none" w:sz="0" w:space="0" w:color="auto"/>
                        <w:left w:val="none" w:sz="0" w:space="0" w:color="auto"/>
                        <w:bottom w:val="none" w:sz="0" w:space="0" w:color="auto"/>
                        <w:right w:val="none" w:sz="0" w:space="0" w:color="auto"/>
                      </w:divBdr>
                    </w:div>
                  </w:divsChild>
                </w:div>
                <w:div w:id="1339308115">
                  <w:marLeft w:val="300"/>
                  <w:marRight w:val="0"/>
                  <w:marTop w:val="75"/>
                  <w:marBottom w:val="0"/>
                  <w:divBdr>
                    <w:top w:val="none" w:sz="0" w:space="0" w:color="auto"/>
                    <w:left w:val="none" w:sz="0" w:space="0" w:color="auto"/>
                    <w:bottom w:val="none" w:sz="0" w:space="0" w:color="auto"/>
                    <w:right w:val="none" w:sz="0" w:space="0" w:color="auto"/>
                  </w:divBdr>
                  <w:divsChild>
                    <w:div w:id="1848589809">
                      <w:marLeft w:val="750"/>
                      <w:marRight w:val="0"/>
                      <w:marTop w:val="0"/>
                      <w:marBottom w:val="0"/>
                      <w:divBdr>
                        <w:top w:val="none" w:sz="0" w:space="0" w:color="auto"/>
                        <w:left w:val="none" w:sz="0" w:space="0" w:color="auto"/>
                        <w:bottom w:val="none" w:sz="0" w:space="0" w:color="auto"/>
                        <w:right w:val="none" w:sz="0" w:space="0" w:color="auto"/>
                      </w:divBdr>
                    </w:div>
                  </w:divsChild>
                </w:div>
                <w:div w:id="687026501">
                  <w:marLeft w:val="300"/>
                  <w:marRight w:val="0"/>
                  <w:marTop w:val="75"/>
                  <w:marBottom w:val="0"/>
                  <w:divBdr>
                    <w:top w:val="none" w:sz="0" w:space="0" w:color="auto"/>
                    <w:left w:val="none" w:sz="0" w:space="0" w:color="auto"/>
                    <w:bottom w:val="none" w:sz="0" w:space="0" w:color="auto"/>
                    <w:right w:val="none" w:sz="0" w:space="0" w:color="auto"/>
                  </w:divBdr>
                  <w:divsChild>
                    <w:div w:id="1802843471">
                      <w:marLeft w:val="750"/>
                      <w:marRight w:val="0"/>
                      <w:marTop w:val="0"/>
                      <w:marBottom w:val="0"/>
                      <w:divBdr>
                        <w:top w:val="none" w:sz="0" w:space="0" w:color="auto"/>
                        <w:left w:val="none" w:sz="0" w:space="0" w:color="auto"/>
                        <w:bottom w:val="none" w:sz="0" w:space="0" w:color="auto"/>
                        <w:right w:val="none" w:sz="0" w:space="0" w:color="auto"/>
                      </w:divBdr>
                    </w:div>
                    <w:div w:id="884413315">
                      <w:marLeft w:val="750"/>
                      <w:marRight w:val="0"/>
                      <w:marTop w:val="0"/>
                      <w:marBottom w:val="0"/>
                      <w:divBdr>
                        <w:top w:val="none" w:sz="0" w:space="0" w:color="auto"/>
                        <w:left w:val="none" w:sz="0" w:space="0" w:color="auto"/>
                        <w:bottom w:val="none" w:sz="0" w:space="0" w:color="auto"/>
                        <w:right w:val="none" w:sz="0" w:space="0" w:color="auto"/>
                      </w:divBdr>
                    </w:div>
                  </w:divsChild>
                </w:div>
                <w:div w:id="79523447">
                  <w:marLeft w:val="300"/>
                  <w:marRight w:val="0"/>
                  <w:marTop w:val="75"/>
                  <w:marBottom w:val="0"/>
                  <w:divBdr>
                    <w:top w:val="none" w:sz="0" w:space="0" w:color="auto"/>
                    <w:left w:val="none" w:sz="0" w:space="0" w:color="auto"/>
                    <w:bottom w:val="none" w:sz="0" w:space="0" w:color="auto"/>
                    <w:right w:val="none" w:sz="0" w:space="0" w:color="auto"/>
                  </w:divBdr>
                  <w:divsChild>
                    <w:div w:id="813184801">
                      <w:marLeft w:val="750"/>
                      <w:marRight w:val="0"/>
                      <w:marTop w:val="0"/>
                      <w:marBottom w:val="0"/>
                      <w:divBdr>
                        <w:top w:val="none" w:sz="0" w:space="0" w:color="auto"/>
                        <w:left w:val="none" w:sz="0" w:space="0" w:color="auto"/>
                        <w:bottom w:val="none" w:sz="0" w:space="0" w:color="auto"/>
                        <w:right w:val="none" w:sz="0" w:space="0" w:color="auto"/>
                      </w:divBdr>
                    </w:div>
                  </w:divsChild>
                </w:div>
                <w:div w:id="1669407172">
                  <w:marLeft w:val="300"/>
                  <w:marRight w:val="0"/>
                  <w:marTop w:val="75"/>
                  <w:marBottom w:val="0"/>
                  <w:divBdr>
                    <w:top w:val="none" w:sz="0" w:space="0" w:color="auto"/>
                    <w:left w:val="none" w:sz="0" w:space="0" w:color="auto"/>
                    <w:bottom w:val="none" w:sz="0" w:space="0" w:color="auto"/>
                    <w:right w:val="none" w:sz="0" w:space="0" w:color="auto"/>
                  </w:divBdr>
                  <w:divsChild>
                    <w:div w:id="1880120796">
                      <w:marLeft w:val="750"/>
                      <w:marRight w:val="0"/>
                      <w:marTop w:val="0"/>
                      <w:marBottom w:val="0"/>
                      <w:divBdr>
                        <w:top w:val="none" w:sz="0" w:space="0" w:color="auto"/>
                        <w:left w:val="none" w:sz="0" w:space="0" w:color="auto"/>
                        <w:bottom w:val="none" w:sz="0" w:space="0" w:color="auto"/>
                        <w:right w:val="none" w:sz="0" w:space="0" w:color="auto"/>
                      </w:divBdr>
                    </w:div>
                  </w:divsChild>
                </w:div>
                <w:div w:id="1145001364">
                  <w:marLeft w:val="300"/>
                  <w:marRight w:val="0"/>
                  <w:marTop w:val="75"/>
                  <w:marBottom w:val="0"/>
                  <w:divBdr>
                    <w:top w:val="none" w:sz="0" w:space="0" w:color="auto"/>
                    <w:left w:val="none" w:sz="0" w:space="0" w:color="auto"/>
                    <w:bottom w:val="none" w:sz="0" w:space="0" w:color="auto"/>
                    <w:right w:val="none" w:sz="0" w:space="0" w:color="auto"/>
                  </w:divBdr>
                  <w:divsChild>
                    <w:div w:id="1837303984">
                      <w:marLeft w:val="750"/>
                      <w:marRight w:val="0"/>
                      <w:marTop w:val="0"/>
                      <w:marBottom w:val="0"/>
                      <w:divBdr>
                        <w:top w:val="none" w:sz="0" w:space="0" w:color="auto"/>
                        <w:left w:val="none" w:sz="0" w:space="0" w:color="auto"/>
                        <w:bottom w:val="none" w:sz="0" w:space="0" w:color="auto"/>
                        <w:right w:val="none" w:sz="0" w:space="0" w:color="auto"/>
                      </w:divBdr>
                    </w:div>
                  </w:divsChild>
                </w:div>
                <w:div w:id="795870879">
                  <w:marLeft w:val="300"/>
                  <w:marRight w:val="0"/>
                  <w:marTop w:val="75"/>
                  <w:marBottom w:val="0"/>
                  <w:divBdr>
                    <w:top w:val="none" w:sz="0" w:space="0" w:color="auto"/>
                    <w:left w:val="none" w:sz="0" w:space="0" w:color="auto"/>
                    <w:bottom w:val="none" w:sz="0" w:space="0" w:color="auto"/>
                    <w:right w:val="none" w:sz="0" w:space="0" w:color="auto"/>
                  </w:divBdr>
                  <w:divsChild>
                    <w:div w:id="844633407">
                      <w:marLeft w:val="750"/>
                      <w:marRight w:val="0"/>
                      <w:marTop w:val="0"/>
                      <w:marBottom w:val="0"/>
                      <w:divBdr>
                        <w:top w:val="none" w:sz="0" w:space="0" w:color="auto"/>
                        <w:left w:val="none" w:sz="0" w:space="0" w:color="auto"/>
                        <w:bottom w:val="none" w:sz="0" w:space="0" w:color="auto"/>
                        <w:right w:val="none" w:sz="0" w:space="0" w:color="auto"/>
                      </w:divBdr>
                    </w:div>
                  </w:divsChild>
                </w:div>
                <w:div w:id="329791688">
                  <w:marLeft w:val="300"/>
                  <w:marRight w:val="0"/>
                  <w:marTop w:val="75"/>
                  <w:marBottom w:val="0"/>
                  <w:divBdr>
                    <w:top w:val="none" w:sz="0" w:space="0" w:color="auto"/>
                    <w:left w:val="none" w:sz="0" w:space="0" w:color="auto"/>
                    <w:bottom w:val="none" w:sz="0" w:space="0" w:color="auto"/>
                    <w:right w:val="none" w:sz="0" w:space="0" w:color="auto"/>
                  </w:divBdr>
                </w:div>
                <w:div w:id="1500270196">
                  <w:marLeft w:val="300"/>
                  <w:marRight w:val="0"/>
                  <w:marTop w:val="75"/>
                  <w:marBottom w:val="0"/>
                  <w:divBdr>
                    <w:top w:val="none" w:sz="0" w:space="0" w:color="auto"/>
                    <w:left w:val="none" w:sz="0" w:space="0" w:color="auto"/>
                    <w:bottom w:val="none" w:sz="0" w:space="0" w:color="auto"/>
                    <w:right w:val="none" w:sz="0" w:space="0" w:color="auto"/>
                  </w:divBdr>
                  <w:divsChild>
                    <w:div w:id="1909611629">
                      <w:marLeft w:val="750"/>
                      <w:marRight w:val="0"/>
                      <w:marTop w:val="0"/>
                      <w:marBottom w:val="0"/>
                      <w:divBdr>
                        <w:top w:val="none" w:sz="0" w:space="0" w:color="auto"/>
                        <w:left w:val="none" w:sz="0" w:space="0" w:color="auto"/>
                        <w:bottom w:val="none" w:sz="0" w:space="0" w:color="auto"/>
                        <w:right w:val="none" w:sz="0" w:space="0" w:color="auto"/>
                      </w:divBdr>
                    </w:div>
                    <w:div w:id="1378553419">
                      <w:marLeft w:val="750"/>
                      <w:marRight w:val="0"/>
                      <w:marTop w:val="0"/>
                      <w:marBottom w:val="0"/>
                      <w:divBdr>
                        <w:top w:val="none" w:sz="0" w:space="0" w:color="auto"/>
                        <w:left w:val="none" w:sz="0" w:space="0" w:color="auto"/>
                        <w:bottom w:val="none" w:sz="0" w:space="0" w:color="auto"/>
                        <w:right w:val="none" w:sz="0" w:space="0" w:color="auto"/>
                      </w:divBdr>
                    </w:div>
                  </w:divsChild>
                </w:div>
                <w:div w:id="1807819222">
                  <w:marLeft w:val="300"/>
                  <w:marRight w:val="0"/>
                  <w:marTop w:val="75"/>
                  <w:marBottom w:val="0"/>
                  <w:divBdr>
                    <w:top w:val="none" w:sz="0" w:space="0" w:color="auto"/>
                    <w:left w:val="none" w:sz="0" w:space="0" w:color="auto"/>
                    <w:bottom w:val="none" w:sz="0" w:space="0" w:color="auto"/>
                    <w:right w:val="none" w:sz="0" w:space="0" w:color="auto"/>
                  </w:divBdr>
                  <w:divsChild>
                    <w:div w:id="1691490625">
                      <w:marLeft w:val="750"/>
                      <w:marRight w:val="0"/>
                      <w:marTop w:val="0"/>
                      <w:marBottom w:val="0"/>
                      <w:divBdr>
                        <w:top w:val="none" w:sz="0" w:space="0" w:color="auto"/>
                        <w:left w:val="none" w:sz="0" w:space="0" w:color="auto"/>
                        <w:bottom w:val="none" w:sz="0" w:space="0" w:color="auto"/>
                        <w:right w:val="none" w:sz="0" w:space="0" w:color="auto"/>
                      </w:divBdr>
                    </w:div>
                  </w:divsChild>
                </w:div>
                <w:div w:id="726339795">
                  <w:marLeft w:val="300"/>
                  <w:marRight w:val="0"/>
                  <w:marTop w:val="75"/>
                  <w:marBottom w:val="0"/>
                  <w:divBdr>
                    <w:top w:val="none" w:sz="0" w:space="0" w:color="auto"/>
                    <w:left w:val="none" w:sz="0" w:space="0" w:color="auto"/>
                    <w:bottom w:val="none" w:sz="0" w:space="0" w:color="auto"/>
                    <w:right w:val="none" w:sz="0" w:space="0" w:color="auto"/>
                  </w:divBdr>
                  <w:divsChild>
                    <w:div w:id="501556222">
                      <w:marLeft w:val="750"/>
                      <w:marRight w:val="0"/>
                      <w:marTop w:val="0"/>
                      <w:marBottom w:val="0"/>
                      <w:divBdr>
                        <w:top w:val="none" w:sz="0" w:space="0" w:color="auto"/>
                        <w:left w:val="none" w:sz="0" w:space="0" w:color="auto"/>
                        <w:bottom w:val="none" w:sz="0" w:space="0" w:color="auto"/>
                        <w:right w:val="none" w:sz="0" w:space="0" w:color="auto"/>
                      </w:divBdr>
                    </w:div>
                    <w:div w:id="1257862861">
                      <w:marLeft w:val="750"/>
                      <w:marRight w:val="0"/>
                      <w:marTop w:val="0"/>
                      <w:marBottom w:val="0"/>
                      <w:divBdr>
                        <w:top w:val="none" w:sz="0" w:space="0" w:color="auto"/>
                        <w:left w:val="none" w:sz="0" w:space="0" w:color="auto"/>
                        <w:bottom w:val="none" w:sz="0" w:space="0" w:color="auto"/>
                        <w:right w:val="none" w:sz="0" w:space="0" w:color="auto"/>
                      </w:divBdr>
                    </w:div>
                    <w:div w:id="834107962">
                      <w:marLeft w:val="750"/>
                      <w:marRight w:val="0"/>
                      <w:marTop w:val="0"/>
                      <w:marBottom w:val="0"/>
                      <w:divBdr>
                        <w:top w:val="none" w:sz="0" w:space="0" w:color="auto"/>
                        <w:left w:val="none" w:sz="0" w:space="0" w:color="auto"/>
                        <w:bottom w:val="none" w:sz="0" w:space="0" w:color="auto"/>
                        <w:right w:val="none" w:sz="0" w:space="0" w:color="auto"/>
                      </w:divBdr>
                    </w:div>
                  </w:divsChild>
                </w:div>
                <w:div w:id="2114470622">
                  <w:marLeft w:val="300"/>
                  <w:marRight w:val="0"/>
                  <w:marTop w:val="75"/>
                  <w:marBottom w:val="0"/>
                  <w:divBdr>
                    <w:top w:val="none" w:sz="0" w:space="0" w:color="auto"/>
                    <w:left w:val="none" w:sz="0" w:space="0" w:color="auto"/>
                    <w:bottom w:val="none" w:sz="0" w:space="0" w:color="auto"/>
                    <w:right w:val="none" w:sz="0" w:space="0" w:color="auto"/>
                  </w:divBdr>
                  <w:divsChild>
                    <w:div w:id="2010206157">
                      <w:marLeft w:val="750"/>
                      <w:marRight w:val="0"/>
                      <w:marTop w:val="0"/>
                      <w:marBottom w:val="0"/>
                      <w:divBdr>
                        <w:top w:val="none" w:sz="0" w:space="0" w:color="auto"/>
                        <w:left w:val="none" w:sz="0" w:space="0" w:color="auto"/>
                        <w:bottom w:val="none" w:sz="0" w:space="0" w:color="auto"/>
                        <w:right w:val="none" w:sz="0" w:space="0" w:color="auto"/>
                      </w:divBdr>
                    </w:div>
                  </w:divsChild>
                </w:div>
                <w:div w:id="656616179">
                  <w:marLeft w:val="300"/>
                  <w:marRight w:val="0"/>
                  <w:marTop w:val="75"/>
                  <w:marBottom w:val="0"/>
                  <w:divBdr>
                    <w:top w:val="none" w:sz="0" w:space="0" w:color="auto"/>
                    <w:left w:val="none" w:sz="0" w:space="0" w:color="auto"/>
                    <w:bottom w:val="none" w:sz="0" w:space="0" w:color="auto"/>
                    <w:right w:val="none" w:sz="0" w:space="0" w:color="auto"/>
                  </w:divBdr>
                  <w:divsChild>
                    <w:div w:id="1547446072">
                      <w:marLeft w:val="750"/>
                      <w:marRight w:val="0"/>
                      <w:marTop w:val="0"/>
                      <w:marBottom w:val="0"/>
                      <w:divBdr>
                        <w:top w:val="none" w:sz="0" w:space="0" w:color="auto"/>
                        <w:left w:val="none" w:sz="0" w:space="0" w:color="auto"/>
                        <w:bottom w:val="none" w:sz="0" w:space="0" w:color="auto"/>
                        <w:right w:val="none" w:sz="0" w:space="0" w:color="auto"/>
                      </w:divBdr>
                    </w:div>
                    <w:div w:id="644042188">
                      <w:marLeft w:val="750"/>
                      <w:marRight w:val="0"/>
                      <w:marTop w:val="0"/>
                      <w:marBottom w:val="0"/>
                      <w:divBdr>
                        <w:top w:val="none" w:sz="0" w:space="0" w:color="auto"/>
                        <w:left w:val="none" w:sz="0" w:space="0" w:color="auto"/>
                        <w:bottom w:val="none" w:sz="0" w:space="0" w:color="auto"/>
                        <w:right w:val="none" w:sz="0" w:space="0" w:color="auto"/>
                      </w:divBdr>
                    </w:div>
                    <w:div w:id="1006398926">
                      <w:marLeft w:val="750"/>
                      <w:marRight w:val="0"/>
                      <w:marTop w:val="0"/>
                      <w:marBottom w:val="0"/>
                      <w:divBdr>
                        <w:top w:val="none" w:sz="0" w:space="0" w:color="auto"/>
                        <w:left w:val="none" w:sz="0" w:space="0" w:color="auto"/>
                        <w:bottom w:val="none" w:sz="0" w:space="0" w:color="auto"/>
                        <w:right w:val="none" w:sz="0" w:space="0" w:color="auto"/>
                      </w:divBdr>
                    </w:div>
                  </w:divsChild>
                </w:div>
                <w:div w:id="96216822">
                  <w:marLeft w:val="300"/>
                  <w:marRight w:val="0"/>
                  <w:marTop w:val="75"/>
                  <w:marBottom w:val="0"/>
                  <w:divBdr>
                    <w:top w:val="none" w:sz="0" w:space="0" w:color="auto"/>
                    <w:left w:val="none" w:sz="0" w:space="0" w:color="auto"/>
                    <w:bottom w:val="none" w:sz="0" w:space="0" w:color="auto"/>
                    <w:right w:val="none" w:sz="0" w:space="0" w:color="auto"/>
                  </w:divBdr>
                  <w:divsChild>
                    <w:div w:id="929965105">
                      <w:marLeft w:val="750"/>
                      <w:marRight w:val="0"/>
                      <w:marTop w:val="0"/>
                      <w:marBottom w:val="0"/>
                      <w:divBdr>
                        <w:top w:val="none" w:sz="0" w:space="0" w:color="auto"/>
                        <w:left w:val="none" w:sz="0" w:space="0" w:color="auto"/>
                        <w:bottom w:val="none" w:sz="0" w:space="0" w:color="auto"/>
                        <w:right w:val="none" w:sz="0" w:space="0" w:color="auto"/>
                      </w:divBdr>
                    </w:div>
                  </w:divsChild>
                </w:div>
                <w:div w:id="333148508">
                  <w:marLeft w:val="300"/>
                  <w:marRight w:val="0"/>
                  <w:marTop w:val="75"/>
                  <w:marBottom w:val="0"/>
                  <w:divBdr>
                    <w:top w:val="none" w:sz="0" w:space="0" w:color="auto"/>
                    <w:left w:val="none" w:sz="0" w:space="0" w:color="auto"/>
                    <w:bottom w:val="none" w:sz="0" w:space="0" w:color="auto"/>
                    <w:right w:val="none" w:sz="0" w:space="0" w:color="auto"/>
                  </w:divBdr>
                  <w:divsChild>
                    <w:div w:id="998003978">
                      <w:marLeft w:val="750"/>
                      <w:marRight w:val="0"/>
                      <w:marTop w:val="0"/>
                      <w:marBottom w:val="0"/>
                      <w:divBdr>
                        <w:top w:val="none" w:sz="0" w:space="0" w:color="auto"/>
                        <w:left w:val="none" w:sz="0" w:space="0" w:color="auto"/>
                        <w:bottom w:val="none" w:sz="0" w:space="0" w:color="auto"/>
                        <w:right w:val="none" w:sz="0" w:space="0" w:color="auto"/>
                      </w:divBdr>
                    </w:div>
                    <w:div w:id="6056341">
                      <w:marLeft w:val="750"/>
                      <w:marRight w:val="0"/>
                      <w:marTop w:val="0"/>
                      <w:marBottom w:val="0"/>
                      <w:divBdr>
                        <w:top w:val="none" w:sz="0" w:space="0" w:color="auto"/>
                        <w:left w:val="none" w:sz="0" w:space="0" w:color="auto"/>
                        <w:bottom w:val="none" w:sz="0" w:space="0" w:color="auto"/>
                        <w:right w:val="none" w:sz="0" w:space="0" w:color="auto"/>
                      </w:divBdr>
                    </w:div>
                  </w:divsChild>
                </w:div>
                <w:div w:id="1252084833">
                  <w:marLeft w:val="300"/>
                  <w:marRight w:val="0"/>
                  <w:marTop w:val="75"/>
                  <w:marBottom w:val="0"/>
                  <w:divBdr>
                    <w:top w:val="none" w:sz="0" w:space="0" w:color="auto"/>
                    <w:left w:val="none" w:sz="0" w:space="0" w:color="auto"/>
                    <w:bottom w:val="none" w:sz="0" w:space="0" w:color="auto"/>
                    <w:right w:val="none" w:sz="0" w:space="0" w:color="auto"/>
                  </w:divBdr>
                  <w:divsChild>
                    <w:div w:id="1880043702">
                      <w:marLeft w:val="750"/>
                      <w:marRight w:val="0"/>
                      <w:marTop w:val="0"/>
                      <w:marBottom w:val="0"/>
                      <w:divBdr>
                        <w:top w:val="none" w:sz="0" w:space="0" w:color="auto"/>
                        <w:left w:val="none" w:sz="0" w:space="0" w:color="auto"/>
                        <w:bottom w:val="none" w:sz="0" w:space="0" w:color="auto"/>
                        <w:right w:val="none" w:sz="0" w:space="0" w:color="auto"/>
                      </w:divBdr>
                    </w:div>
                  </w:divsChild>
                </w:div>
                <w:div w:id="801266934">
                  <w:marLeft w:val="300"/>
                  <w:marRight w:val="0"/>
                  <w:marTop w:val="75"/>
                  <w:marBottom w:val="0"/>
                  <w:divBdr>
                    <w:top w:val="none" w:sz="0" w:space="0" w:color="auto"/>
                    <w:left w:val="none" w:sz="0" w:space="0" w:color="auto"/>
                    <w:bottom w:val="none" w:sz="0" w:space="0" w:color="auto"/>
                    <w:right w:val="none" w:sz="0" w:space="0" w:color="auto"/>
                  </w:divBdr>
                  <w:divsChild>
                    <w:div w:id="1285574356">
                      <w:marLeft w:val="750"/>
                      <w:marRight w:val="0"/>
                      <w:marTop w:val="0"/>
                      <w:marBottom w:val="0"/>
                      <w:divBdr>
                        <w:top w:val="none" w:sz="0" w:space="0" w:color="auto"/>
                        <w:left w:val="none" w:sz="0" w:space="0" w:color="auto"/>
                        <w:bottom w:val="none" w:sz="0" w:space="0" w:color="auto"/>
                        <w:right w:val="none" w:sz="0" w:space="0" w:color="auto"/>
                      </w:divBdr>
                    </w:div>
                  </w:divsChild>
                </w:div>
                <w:div w:id="1695959451">
                  <w:marLeft w:val="300"/>
                  <w:marRight w:val="0"/>
                  <w:marTop w:val="75"/>
                  <w:marBottom w:val="0"/>
                  <w:divBdr>
                    <w:top w:val="none" w:sz="0" w:space="0" w:color="auto"/>
                    <w:left w:val="none" w:sz="0" w:space="0" w:color="auto"/>
                    <w:bottom w:val="none" w:sz="0" w:space="0" w:color="auto"/>
                    <w:right w:val="none" w:sz="0" w:space="0" w:color="auto"/>
                  </w:divBdr>
                  <w:divsChild>
                    <w:div w:id="1566332209">
                      <w:marLeft w:val="750"/>
                      <w:marRight w:val="0"/>
                      <w:marTop w:val="0"/>
                      <w:marBottom w:val="0"/>
                      <w:divBdr>
                        <w:top w:val="none" w:sz="0" w:space="0" w:color="auto"/>
                        <w:left w:val="none" w:sz="0" w:space="0" w:color="auto"/>
                        <w:bottom w:val="none" w:sz="0" w:space="0" w:color="auto"/>
                        <w:right w:val="none" w:sz="0" w:space="0" w:color="auto"/>
                      </w:divBdr>
                    </w:div>
                  </w:divsChild>
                </w:div>
                <w:div w:id="876624935">
                  <w:marLeft w:val="300"/>
                  <w:marRight w:val="0"/>
                  <w:marTop w:val="75"/>
                  <w:marBottom w:val="0"/>
                  <w:divBdr>
                    <w:top w:val="none" w:sz="0" w:space="0" w:color="auto"/>
                    <w:left w:val="none" w:sz="0" w:space="0" w:color="auto"/>
                    <w:bottom w:val="none" w:sz="0" w:space="0" w:color="auto"/>
                    <w:right w:val="none" w:sz="0" w:space="0" w:color="auto"/>
                  </w:divBdr>
                  <w:divsChild>
                    <w:div w:id="1381897435">
                      <w:marLeft w:val="750"/>
                      <w:marRight w:val="0"/>
                      <w:marTop w:val="0"/>
                      <w:marBottom w:val="0"/>
                      <w:divBdr>
                        <w:top w:val="none" w:sz="0" w:space="0" w:color="auto"/>
                        <w:left w:val="none" w:sz="0" w:space="0" w:color="auto"/>
                        <w:bottom w:val="none" w:sz="0" w:space="0" w:color="auto"/>
                        <w:right w:val="none" w:sz="0" w:space="0" w:color="auto"/>
                      </w:divBdr>
                    </w:div>
                  </w:divsChild>
                </w:div>
                <w:div w:id="1242252260">
                  <w:marLeft w:val="300"/>
                  <w:marRight w:val="0"/>
                  <w:marTop w:val="75"/>
                  <w:marBottom w:val="0"/>
                  <w:divBdr>
                    <w:top w:val="none" w:sz="0" w:space="0" w:color="auto"/>
                    <w:left w:val="none" w:sz="0" w:space="0" w:color="auto"/>
                    <w:bottom w:val="none" w:sz="0" w:space="0" w:color="auto"/>
                    <w:right w:val="none" w:sz="0" w:space="0" w:color="auto"/>
                  </w:divBdr>
                </w:div>
                <w:div w:id="1036731885">
                  <w:marLeft w:val="300"/>
                  <w:marRight w:val="0"/>
                  <w:marTop w:val="75"/>
                  <w:marBottom w:val="0"/>
                  <w:divBdr>
                    <w:top w:val="none" w:sz="0" w:space="0" w:color="auto"/>
                    <w:left w:val="none" w:sz="0" w:space="0" w:color="auto"/>
                    <w:bottom w:val="none" w:sz="0" w:space="0" w:color="auto"/>
                    <w:right w:val="none" w:sz="0" w:space="0" w:color="auto"/>
                  </w:divBdr>
                  <w:divsChild>
                    <w:div w:id="582448866">
                      <w:marLeft w:val="750"/>
                      <w:marRight w:val="0"/>
                      <w:marTop w:val="0"/>
                      <w:marBottom w:val="0"/>
                      <w:divBdr>
                        <w:top w:val="none" w:sz="0" w:space="0" w:color="auto"/>
                        <w:left w:val="none" w:sz="0" w:space="0" w:color="auto"/>
                        <w:bottom w:val="none" w:sz="0" w:space="0" w:color="auto"/>
                        <w:right w:val="none" w:sz="0" w:space="0" w:color="auto"/>
                      </w:divBdr>
                    </w:div>
                    <w:div w:id="1793672058">
                      <w:marLeft w:val="750"/>
                      <w:marRight w:val="0"/>
                      <w:marTop w:val="0"/>
                      <w:marBottom w:val="0"/>
                      <w:divBdr>
                        <w:top w:val="none" w:sz="0" w:space="0" w:color="auto"/>
                        <w:left w:val="none" w:sz="0" w:space="0" w:color="auto"/>
                        <w:bottom w:val="none" w:sz="0" w:space="0" w:color="auto"/>
                        <w:right w:val="none" w:sz="0" w:space="0" w:color="auto"/>
                      </w:divBdr>
                    </w:div>
                  </w:divsChild>
                </w:div>
                <w:div w:id="1917593803">
                  <w:marLeft w:val="300"/>
                  <w:marRight w:val="0"/>
                  <w:marTop w:val="75"/>
                  <w:marBottom w:val="0"/>
                  <w:divBdr>
                    <w:top w:val="none" w:sz="0" w:space="0" w:color="auto"/>
                    <w:left w:val="none" w:sz="0" w:space="0" w:color="auto"/>
                    <w:bottom w:val="none" w:sz="0" w:space="0" w:color="auto"/>
                    <w:right w:val="none" w:sz="0" w:space="0" w:color="auto"/>
                  </w:divBdr>
                  <w:divsChild>
                    <w:div w:id="740446750">
                      <w:marLeft w:val="750"/>
                      <w:marRight w:val="0"/>
                      <w:marTop w:val="0"/>
                      <w:marBottom w:val="0"/>
                      <w:divBdr>
                        <w:top w:val="none" w:sz="0" w:space="0" w:color="auto"/>
                        <w:left w:val="none" w:sz="0" w:space="0" w:color="auto"/>
                        <w:bottom w:val="none" w:sz="0" w:space="0" w:color="auto"/>
                        <w:right w:val="none" w:sz="0" w:space="0" w:color="auto"/>
                      </w:divBdr>
                    </w:div>
                  </w:divsChild>
                </w:div>
                <w:div w:id="2109349929">
                  <w:marLeft w:val="300"/>
                  <w:marRight w:val="0"/>
                  <w:marTop w:val="75"/>
                  <w:marBottom w:val="0"/>
                  <w:divBdr>
                    <w:top w:val="none" w:sz="0" w:space="0" w:color="auto"/>
                    <w:left w:val="none" w:sz="0" w:space="0" w:color="auto"/>
                    <w:bottom w:val="none" w:sz="0" w:space="0" w:color="auto"/>
                    <w:right w:val="none" w:sz="0" w:space="0" w:color="auto"/>
                  </w:divBdr>
                  <w:divsChild>
                    <w:div w:id="181749290">
                      <w:marLeft w:val="750"/>
                      <w:marRight w:val="0"/>
                      <w:marTop w:val="0"/>
                      <w:marBottom w:val="0"/>
                      <w:divBdr>
                        <w:top w:val="none" w:sz="0" w:space="0" w:color="auto"/>
                        <w:left w:val="none" w:sz="0" w:space="0" w:color="auto"/>
                        <w:bottom w:val="none" w:sz="0" w:space="0" w:color="auto"/>
                        <w:right w:val="none" w:sz="0" w:space="0" w:color="auto"/>
                      </w:divBdr>
                    </w:div>
                    <w:div w:id="1195848201">
                      <w:marLeft w:val="750"/>
                      <w:marRight w:val="0"/>
                      <w:marTop w:val="0"/>
                      <w:marBottom w:val="0"/>
                      <w:divBdr>
                        <w:top w:val="none" w:sz="0" w:space="0" w:color="auto"/>
                        <w:left w:val="none" w:sz="0" w:space="0" w:color="auto"/>
                        <w:bottom w:val="none" w:sz="0" w:space="0" w:color="auto"/>
                        <w:right w:val="none" w:sz="0" w:space="0" w:color="auto"/>
                      </w:divBdr>
                    </w:div>
                    <w:div w:id="492571348">
                      <w:marLeft w:val="750"/>
                      <w:marRight w:val="0"/>
                      <w:marTop w:val="0"/>
                      <w:marBottom w:val="0"/>
                      <w:divBdr>
                        <w:top w:val="none" w:sz="0" w:space="0" w:color="auto"/>
                        <w:left w:val="none" w:sz="0" w:space="0" w:color="auto"/>
                        <w:bottom w:val="none" w:sz="0" w:space="0" w:color="auto"/>
                        <w:right w:val="none" w:sz="0" w:space="0" w:color="auto"/>
                      </w:divBdr>
                    </w:div>
                  </w:divsChild>
                </w:div>
                <w:div w:id="831871452">
                  <w:marLeft w:val="300"/>
                  <w:marRight w:val="0"/>
                  <w:marTop w:val="75"/>
                  <w:marBottom w:val="0"/>
                  <w:divBdr>
                    <w:top w:val="none" w:sz="0" w:space="0" w:color="auto"/>
                    <w:left w:val="none" w:sz="0" w:space="0" w:color="auto"/>
                    <w:bottom w:val="none" w:sz="0" w:space="0" w:color="auto"/>
                    <w:right w:val="none" w:sz="0" w:space="0" w:color="auto"/>
                  </w:divBdr>
                  <w:divsChild>
                    <w:div w:id="1751193536">
                      <w:marLeft w:val="750"/>
                      <w:marRight w:val="0"/>
                      <w:marTop w:val="0"/>
                      <w:marBottom w:val="0"/>
                      <w:divBdr>
                        <w:top w:val="none" w:sz="0" w:space="0" w:color="auto"/>
                        <w:left w:val="none" w:sz="0" w:space="0" w:color="auto"/>
                        <w:bottom w:val="none" w:sz="0" w:space="0" w:color="auto"/>
                        <w:right w:val="none" w:sz="0" w:space="0" w:color="auto"/>
                      </w:divBdr>
                    </w:div>
                  </w:divsChild>
                </w:div>
                <w:div w:id="107087002">
                  <w:marLeft w:val="300"/>
                  <w:marRight w:val="0"/>
                  <w:marTop w:val="75"/>
                  <w:marBottom w:val="0"/>
                  <w:divBdr>
                    <w:top w:val="none" w:sz="0" w:space="0" w:color="auto"/>
                    <w:left w:val="none" w:sz="0" w:space="0" w:color="auto"/>
                    <w:bottom w:val="none" w:sz="0" w:space="0" w:color="auto"/>
                    <w:right w:val="none" w:sz="0" w:space="0" w:color="auto"/>
                  </w:divBdr>
                  <w:divsChild>
                    <w:div w:id="1571454464">
                      <w:marLeft w:val="750"/>
                      <w:marRight w:val="0"/>
                      <w:marTop w:val="0"/>
                      <w:marBottom w:val="0"/>
                      <w:divBdr>
                        <w:top w:val="none" w:sz="0" w:space="0" w:color="auto"/>
                        <w:left w:val="none" w:sz="0" w:space="0" w:color="auto"/>
                        <w:bottom w:val="none" w:sz="0" w:space="0" w:color="auto"/>
                        <w:right w:val="none" w:sz="0" w:space="0" w:color="auto"/>
                      </w:divBdr>
                    </w:div>
                    <w:div w:id="1670789743">
                      <w:marLeft w:val="750"/>
                      <w:marRight w:val="0"/>
                      <w:marTop w:val="0"/>
                      <w:marBottom w:val="0"/>
                      <w:divBdr>
                        <w:top w:val="none" w:sz="0" w:space="0" w:color="auto"/>
                        <w:left w:val="none" w:sz="0" w:space="0" w:color="auto"/>
                        <w:bottom w:val="none" w:sz="0" w:space="0" w:color="auto"/>
                        <w:right w:val="none" w:sz="0" w:space="0" w:color="auto"/>
                      </w:divBdr>
                    </w:div>
                    <w:div w:id="1413703854">
                      <w:marLeft w:val="750"/>
                      <w:marRight w:val="0"/>
                      <w:marTop w:val="0"/>
                      <w:marBottom w:val="0"/>
                      <w:divBdr>
                        <w:top w:val="none" w:sz="0" w:space="0" w:color="auto"/>
                        <w:left w:val="none" w:sz="0" w:space="0" w:color="auto"/>
                        <w:bottom w:val="none" w:sz="0" w:space="0" w:color="auto"/>
                        <w:right w:val="none" w:sz="0" w:space="0" w:color="auto"/>
                      </w:divBdr>
                    </w:div>
                  </w:divsChild>
                </w:div>
                <w:div w:id="912591907">
                  <w:marLeft w:val="300"/>
                  <w:marRight w:val="0"/>
                  <w:marTop w:val="75"/>
                  <w:marBottom w:val="0"/>
                  <w:divBdr>
                    <w:top w:val="none" w:sz="0" w:space="0" w:color="auto"/>
                    <w:left w:val="none" w:sz="0" w:space="0" w:color="auto"/>
                    <w:bottom w:val="none" w:sz="0" w:space="0" w:color="auto"/>
                    <w:right w:val="none" w:sz="0" w:space="0" w:color="auto"/>
                  </w:divBdr>
                  <w:divsChild>
                    <w:div w:id="276716348">
                      <w:marLeft w:val="750"/>
                      <w:marRight w:val="0"/>
                      <w:marTop w:val="0"/>
                      <w:marBottom w:val="0"/>
                      <w:divBdr>
                        <w:top w:val="none" w:sz="0" w:space="0" w:color="auto"/>
                        <w:left w:val="none" w:sz="0" w:space="0" w:color="auto"/>
                        <w:bottom w:val="none" w:sz="0" w:space="0" w:color="auto"/>
                        <w:right w:val="none" w:sz="0" w:space="0" w:color="auto"/>
                      </w:divBdr>
                    </w:div>
                  </w:divsChild>
                </w:div>
                <w:div w:id="2015305063">
                  <w:marLeft w:val="300"/>
                  <w:marRight w:val="0"/>
                  <w:marTop w:val="75"/>
                  <w:marBottom w:val="0"/>
                  <w:divBdr>
                    <w:top w:val="none" w:sz="0" w:space="0" w:color="auto"/>
                    <w:left w:val="none" w:sz="0" w:space="0" w:color="auto"/>
                    <w:bottom w:val="none" w:sz="0" w:space="0" w:color="auto"/>
                    <w:right w:val="none" w:sz="0" w:space="0" w:color="auto"/>
                  </w:divBdr>
                  <w:divsChild>
                    <w:div w:id="872420747">
                      <w:marLeft w:val="750"/>
                      <w:marRight w:val="0"/>
                      <w:marTop w:val="0"/>
                      <w:marBottom w:val="0"/>
                      <w:divBdr>
                        <w:top w:val="none" w:sz="0" w:space="0" w:color="auto"/>
                        <w:left w:val="none" w:sz="0" w:space="0" w:color="auto"/>
                        <w:bottom w:val="none" w:sz="0" w:space="0" w:color="auto"/>
                        <w:right w:val="none" w:sz="0" w:space="0" w:color="auto"/>
                      </w:divBdr>
                    </w:div>
                    <w:div w:id="36786778">
                      <w:marLeft w:val="750"/>
                      <w:marRight w:val="0"/>
                      <w:marTop w:val="0"/>
                      <w:marBottom w:val="0"/>
                      <w:divBdr>
                        <w:top w:val="none" w:sz="0" w:space="0" w:color="auto"/>
                        <w:left w:val="none" w:sz="0" w:space="0" w:color="auto"/>
                        <w:bottom w:val="none" w:sz="0" w:space="0" w:color="auto"/>
                        <w:right w:val="none" w:sz="0" w:space="0" w:color="auto"/>
                      </w:divBdr>
                    </w:div>
                  </w:divsChild>
                </w:div>
                <w:div w:id="746462362">
                  <w:marLeft w:val="300"/>
                  <w:marRight w:val="0"/>
                  <w:marTop w:val="75"/>
                  <w:marBottom w:val="0"/>
                  <w:divBdr>
                    <w:top w:val="none" w:sz="0" w:space="0" w:color="auto"/>
                    <w:left w:val="none" w:sz="0" w:space="0" w:color="auto"/>
                    <w:bottom w:val="none" w:sz="0" w:space="0" w:color="auto"/>
                    <w:right w:val="none" w:sz="0" w:space="0" w:color="auto"/>
                  </w:divBdr>
                  <w:divsChild>
                    <w:div w:id="2131783605">
                      <w:marLeft w:val="750"/>
                      <w:marRight w:val="0"/>
                      <w:marTop w:val="0"/>
                      <w:marBottom w:val="0"/>
                      <w:divBdr>
                        <w:top w:val="none" w:sz="0" w:space="0" w:color="auto"/>
                        <w:left w:val="none" w:sz="0" w:space="0" w:color="auto"/>
                        <w:bottom w:val="none" w:sz="0" w:space="0" w:color="auto"/>
                        <w:right w:val="none" w:sz="0" w:space="0" w:color="auto"/>
                      </w:divBdr>
                    </w:div>
                  </w:divsChild>
                </w:div>
                <w:div w:id="629284656">
                  <w:marLeft w:val="300"/>
                  <w:marRight w:val="0"/>
                  <w:marTop w:val="75"/>
                  <w:marBottom w:val="0"/>
                  <w:divBdr>
                    <w:top w:val="none" w:sz="0" w:space="0" w:color="auto"/>
                    <w:left w:val="none" w:sz="0" w:space="0" w:color="auto"/>
                    <w:bottom w:val="none" w:sz="0" w:space="0" w:color="auto"/>
                    <w:right w:val="none" w:sz="0" w:space="0" w:color="auto"/>
                  </w:divBdr>
                  <w:divsChild>
                    <w:div w:id="1580866409">
                      <w:marLeft w:val="750"/>
                      <w:marRight w:val="0"/>
                      <w:marTop w:val="0"/>
                      <w:marBottom w:val="0"/>
                      <w:divBdr>
                        <w:top w:val="none" w:sz="0" w:space="0" w:color="auto"/>
                        <w:left w:val="none" w:sz="0" w:space="0" w:color="auto"/>
                        <w:bottom w:val="none" w:sz="0" w:space="0" w:color="auto"/>
                        <w:right w:val="none" w:sz="0" w:space="0" w:color="auto"/>
                      </w:divBdr>
                    </w:div>
                  </w:divsChild>
                </w:div>
                <w:div w:id="968701865">
                  <w:marLeft w:val="300"/>
                  <w:marRight w:val="0"/>
                  <w:marTop w:val="75"/>
                  <w:marBottom w:val="0"/>
                  <w:divBdr>
                    <w:top w:val="none" w:sz="0" w:space="0" w:color="auto"/>
                    <w:left w:val="none" w:sz="0" w:space="0" w:color="auto"/>
                    <w:bottom w:val="none" w:sz="0" w:space="0" w:color="auto"/>
                    <w:right w:val="none" w:sz="0" w:space="0" w:color="auto"/>
                  </w:divBdr>
                  <w:divsChild>
                    <w:div w:id="58602461">
                      <w:marLeft w:val="750"/>
                      <w:marRight w:val="0"/>
                      <w:marTop w:val="0"/>
                      <w:marBottom w:val="0"/>
                      <w:divBdr>
                        <w:top w:val="none" w:sz="0" w:space="0" w:color="auto"/>
                        <w:left w:val="none" w:sz="0" w:space="0" w:color="auto"/>
                        <w:bottom w:val="none" w:sz="0" w:space="0" w:color="auto"/>
                        <w:right w:val="none" w:sz="0" w:space="0" w:color="auto"/>
                      </w:divBdr>
                    </w:div>
                  </w:divsChild>
                </w:div>
                <w:div w:id="486437574">
                  <w:marLeft w:val="300"/>
                  <w:marRight w:val="0"/>
                  <w:marTop w:val="75"/>
                  <w:marBottom w:val="0"/>
                  <w:divBdr>
                    <w:top w:val="none" w:sz="0" w:space="0" w:color="auto"/>
                    <w:left w:val="none" w:sz="0" w:space="0" w:color="auto"/>
                    <w:bottom w:val="none" w:sz="0" w:space="0" w:color="auto"/>
                    <w:right w:val="none" w:sz="0" w:space="0" w:color="auto"/>
                  </w:divBdr>
                  <w:divsChild>
                    <w:div w:id="16090472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19852665">
              <w:marLeft w:val="0"/>
              <w:marRight w:val="0"/>
              <w:marTop w:val="150"/>
              <w:marBottom w:val="150"/>
              <w:divBdr>
                <w:top w:val="none" w:sz="0" w:space="0" w:color="auto"/>
                <w:left w:val="none" w:sz="0" w:space="0" w:color="auto"/>
                <w:bottom w:val="none" w:sz="0" w:space="0" w:color="auto"/>
                <w:right w:val="none" w:sz="0" w:space="0" w:color="auto"/>
              </w:divBdr>
              <w:divsChild>
                <w:div w:id="1695113069">
                  <w:marLeft w:val="300"/>
                  <w:marRight w:val="0"/>
                  <w:marTop w:val="75"/>
                  <w:marBottom w:val="0"/>
                  <w:divBdr>
                    <w:top w:val="none" w:sz="0" w:space="0" w:color="auto"/>
                    <w:left w:val="none" w:sz="0" w:space="0" w:color="auto"/>
                    <w:bottom w:val="none" w:sz="0" w:space="0" w:color="auto"/>
                    <w:right w:val="none" w:sz="0" w:space="0" w:color="auto"/>
                  </w:divBdr>
                </w:div>
                <w:div w:id="580717623">
                  <w:marLeft w:val="300"/>
                  <w:marRight w:val="0"/>
                  <w:marTop w:val="75"/>
                  <w:marBottom w:val="0"/>
                  <w:divBdr>
                    <w:top w:val="none" w:sz="0" w:space="0" w:color="auto"/>
                    <w:left w:val="none" w:sz="0" w:space="0" w:color="auto"/>
                    <w:bottom w:val="none" w:sz="0" w:space="0" w:color="auto"/>
                    <w:right w:val="none" w:sz="0" w:space="0" w:color="auto"/>
                  </w:divBdr>
                  <w:divsChild>
                    <w:div w:id="129641753">
                      <w:marLeft w:val="750"/>
                      <w:marRight w:val="0"/>
                      <w:marTop w:val="0"/>
                      <w:marBottom w:val="0"/>
                      <w:divBdr>
                        <w:top w:val="none" w:sz="0" w:space="0" w:color="auto"/>
                        <w:left w:val="none" w:sz="0" w:space="0" w:color="auto"/>
                        <w:bottom w:val="none" w:sz="0" w:space="0" w:color="auto"/>
                        <w:right w:val="none" w:sz="0" w:space="0" w:color="auto"/>
                      </w:divBdr>
                    </w:div>
                    <w:div w:id="1080373713">
                      <w:marLeft w:val="750"/>
                      <w:marRight w:val="0"/>
                      <w:marTop w:val="0"/>
                      <w:marBottom w:val="0"/>
                      <w:divBdr>
                        <w:top w:val="none" w:sz="0" w:space="0" w:color="auto"/>
                        <w:left w:val="none" w:sz="0" w:space="0" w:color="auto"/>
                        <w:bottom w:val="none" w:sz="0" w:space="0" w:color="auto"/>
                        <w:right w:val="none" w:sz="0" w:space="0" w:color="auto"/>
                      </w:divBdr>
                    </w:div>
                  </w:divsChild>
                </w:div>
                <w:div w:id="28530308">
                  <w:marLeft w:val="300"/>
                  <w:marRight w:val="0"/>
                  <w:marTop w:val="75"/>
                  <w:marBottom w:val="0"/>
                  <w:divBdr>
                    <w:top w:val="none" w:sz="0" w:space="0" w:color="auto"/>
                    <w:left w:val="none" w:sz="0" w:space="0" w:color="auto"/>
                    <w:bottom w:val="none" w:sz="0" w:space="0" w:color="auto"/>
                    <w:right w:val="none" w:sz="0" w:space="0" w:color="auto"/>
                  </w:divBdr>
                  <w:divsChild>
                    <w:div w:id="690306032">
                      <w:marLeft w:val="750"/>
                      <w:marRight w:val="0"/>
                      <w:marTop w:val="0"/>
                      <w:marBottom w:val="0"/>
                      <w:divBdr>
                        <w:top w:val="none" w:sz="0" w:space="0" w:color="auto"/>
                        <w:left w:val="none" w:sz="0" w:space="0" w:color="auto"/>
                        <w:bottom w:val="none" w:sz="0" w:space="0" w:color="auto"/>
                        <w:right w:val="none" w:sz="0" w:space="0" w:color="auto"/>
                      </w:divBdr>
                    </w:div>
                  </w:divsChild>
                </w:div>
                <w:div w:id="2109884383">
                  <w:marLeft w:val="300"/>
                  <w:marRight w:val="0"/>
                  <w:marTop w:val="75"/>
                  <w:marBottom w:val="0"/>
                  <w:divBdr>
                    <w:top w:val="none" w:sz="0" w:space="0" w:color="auto"/>
                    <w:left w:val="none" w:sz="0" w:space="0" w:color="auto"/>
                    <w:bottom w:val="none" w:sz="0" w:space="0" w:color="auto"/>
                    <w:right w:val="none" w:sz="0" w:space="0" w:color="auto"/>
                  </w:divBdr>
                  <w:divsChild>
                    <w:div w:id="9113560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96332722">
              <w:marLeft w:val="0"/>
              <w:marRight w:val="0"/>
              <w:marTop w:val="150"/>
              <w:marBottom w:val="150"/>
              <w:divBdr>
                <w:top w:val="none" w:sz="0" w:space="0" w:color="auto"/>
                <w:left w:val="none" w:sz="0" w:space="0" w:color="auto"/>
                <w:bottom w:val="none" w:sz="0" w:space="0" w:color="auto"/>
                <w:right w:val="none" w:sz="0" w:space="0" w:color="auto"/>
              </w:divBdr>
              <w:divsChild>
                <w:div w:id="837038405">
                  <w:marLeft w:val="300"/>
                  <w:marRight w:val="0"/>
                  <w:marTop w:val="75"/>
                  <w:marBottom w:val="0"/>
                  <w:divBdr>
                    <w:top w:val="none" w:sz="0" w:space="0" w:color="auto"/>
                    <w:left w:val="none" w:sz="0" w:space="0" w:color="auto"/>
                    <w:bottom w:val="none" w:sz="0" w:space="0" w:color="auto"/>
                    <w:right w:val="none" w:sz="0" w:space="0" w:color="auto"/>
                  </w:divBdr>
                </w:div>
                <w:div w:id="1856190408">
                  <w:marLeft w:val="300"/>
                  <w:marRight w:val="0"/>
                  <w:marTop w:val="75"/>
                  <w:marBottom w:val="0"/>
                  <w:divBdr>
                    <w:top w:val="none" w:sz="0" w:space="0" w:color="auto"/>
                    <w:left w:val="none" w:sz="0" w:space="0" w:color="auto"/>
                    <w:bottom w:val="none" w:sz="0" w:space="0" w:color="auto"/>
                    <w:right w:val="none" w:sz="0" w:space="0" w:color="auto"/>
                  </w:divBdr>
                  <w:divsChild>
                    <w:div w:id="1236352778">
                      <w:marLeft w:val="750"/>
                      <w:marRight w:val="0"/>
                      <w:marTop w:val="0"/>
                      <w:marBottom w:val="0"/>
                      <w:divBdr>
                        <w:top w:val="none" w:sz="0" w:space="0" w:color="auto"/>
                        <w:left w:val="none" w:sz="0" w:space="0" w:color="auto"/>
                        <w:bottom w:val="none" w:sz="0" w:space="0" w:color="auto"/>
                        <w:right w:val="none" w:sz="0" w:space="0" w:color="auto"/>
                      </w:divBdr>
                    </w:div>
                  </w:divsChild>
                </w:div>
                <w:div w:id="43456163">
                  <w:marLeft w:val="300"/>
                  <w:marRight w:val="0"/>
                  <w:marTop w:val="75"/>
                  <w:marBottom w:val="0"/>
                  <w:divBdr>
                    <w:top w:val="none" w:sz="0" w:space="0" w:color="auto"/>
                    <w:left w:val="none" w:sz="0" w:space="0" w:color="auto"/>
                    <w:bottom w:val="none" w:sz="0" w:space="0" w:color="auto"/>
                    <w:right w:val="none" w:sz="0" w:space="0" w:color="auto"/>
                  </w:divBdr>
                </w:div>
                <w:div w:id="269971046">
                  <w:marLeft w:val="300"/>
                  <w:marRight w:val="0"/>
                  <w:marTop w:val="75"/>
                  <w:marBottom w:val="0"/>
                  <w:divBdr>
                    <w:top w:val="none" w:sz="0" w:space="0" w:color="auto"/>
                    <w:left w:val="none" w:sz="0" w:space="0" w:color="auto"/>
                    <w:bottom w:val="none" w:sz="0" w:space="0" w:color="auto"/>
                    <w:right w:val="none" w:sz="0" w:space="0" w:color="auto"/>
                  </w:divBdr>
                  <w:divsChild>
                    <w:div w:id="58604058">
                      <w:marLeft w:val="750"/>
                      <w:marRight w:val="0"/>
                      <w:marTop w:val="0"/>
                      <w:marBottom w:val="0"/>
                      <w:divBdr>
                        <w:top w:val="none" w:sz="0" w:space="0" w:color="auto"/>
                        <w:left w:val="none" w:sz="0" w:space="0" w:color="auto"/>
                        <w:bottom w:val="none" w:sz="0" w:space="0" w:color="auto"/>
                        <w:right w:val="none" w:sz="0" w:space="0" w:color="auto"/>
                      </w:divBdr>
                    </w:div>
                  </w:divsChild>
                </w:div>
                <w:div w:id="1792552096">
                  <w:marLeft w:val="300"/>
                  <w:marRight w:val="0"/>
                  <w:marTop w:val="75"/>
                  <w:marBottom w:val="0"/>
                  <w:divBdr>
                    <w:top w:val="none" w:sz="0" w:space="0" w:color="auto"/>
                    <w:left w:val="none" w:sz="0" w:space="0" w:color="auto"/>
                    <w:bottom w:val="none" w:sz="0" w:space="0" w:color="auto"/>
                    <w:right w:val="none" w:sz="0" w:space="0" w:color="auto"/>
                  </w:divBdr>
                </w:div>
                <w:div w:id="2016496146">
                  <w:marLeft w:val="300"/>
                  <w:marRight w:val="0"/>
                  <w:marTop w:val="75"/>
                  <w:marBottom w:val="0"/>
                  <w:divBdr>
                    <w:top w:val="none" w:sz="0" w:space="0" w:color="auto"/>
                    <w:left w:val="none" w:sz="0" w:space="0" w:color="auto"/>
                    <w:bottom w:val="none" w:sz="0" w:space="0" w:color="auto"/>
                    <w:right w:val="none" w:sz="0" w:space="0" w:color="auto"/>
                  </w:divBdr>
                  <w:divsChild>
                    <w:div w:id="55980547">
                      <w:marLeft w:val="750"/>
                      <w:marRight w:val="0"/>
                      <w:marTop w:val="0"/>
                      <w:marBottom w:val="0"/>
                      <w:divBdr>
                        <w:top w:val="none" w:sz="0" w:space="0" w:color="auto"/>
                        <w:left w:val="none" w:sz="0" w:space="0" w:color="auto"/>
                        <w:bottom w:val="none" w:sz="0" w:space="0" w:color="auto"/>
                        <w:right w:val="none" w:sz="0" w:space="0" w:color="auto"/>
                      </w:divBdr>
                    </w:div>
                    <w:div w:id="956107343">
                      <w:marLeft w:val="750"/>
                      <w:marRight w:val="0"/>
                      <w:marTop w:val="0"/>
                      <w:marBottom w:val="0"/>
                      <w:divBdr>
                        <w:top w:val="none" w:sz="0" w:space="0" w:color="auto"/>
                        <w:left w:val="none" w:sz="0" w:space="0" w:color="auto"/>
                        <w:bottom w:val="none" w:sz="0" w:space="0" w:color="auto"/>
                        <w:right w:val="none" w:sz="0" w:space="0" w:color="auto"/>
                      </w:divBdr>
                    </w:div>
                  </w:divsChild>
                </w:div>
                <w:div w:id="583219631">
                  <w:marLeft w:val="300"/>
                  <w:marRight w:val="0"/>
                  <w:marTop w:val="75"/>
                  <w:marBottom w:val="0"/>
                  <w:divBdr>
                    <w:top w:val="none" w:sz="0" w:space="0" w:color="auto"/>
                    <w:left w:val="none" w:sz="0" w:space="0" w:color="auto"/>
                    <w:bottom w:val="none" w:sz="0" w:space="0" w:color="auto"/>
                    <w:right w:val="none" w:sz="0" w:space="0" w:color="auto"/>
                  </w:divBdr>
                </w:div>
                <w:div w:id="30226577">
                  <w:marLeft w:val="300"/>
                  <w:marRight w:val="0"/>
                  <w:marTop w:val="75"/>
                  <w:marBottom w:val="0"/>
                  <w:divBdr>
                    <w:top w:val="none" w:sz="0" w:space="0" w:color="auto"/>
                    <w:left w:val="none" w:sz="0" w:space="0" w:color="auto"/>
                    <w:bottom w:val="none" w:sz="0" w:space="0" w:color="auto"/>
                    <w:right w:val="none" w:sz="0" w:space="0" w:color="auto"/>
                  </w:divBdr>
                  <w:divsChild>
                    <w:div w:id="1203320">
                      <w:marLeft w:val="750"/>
                      <w:marRight w:val="0"/>
                      <w:marTop w:val="0"/>
                      <w:marBottom w:val="0"/>
                      <w:divBdr>
                        <w:top w:val="none" w:sz="0" w:space="0" w:color="auto"/>
                        <w:left w:val="none" w:sz="0" w:space="0" w:color="auto"/>
                        <w:bottom w:val="none" w:sz="0" w:space="0" w:color="auto"/>
                        <w:right w:val="none" w:sz="0" w:space="0" w:color="auto"/>
                      </w:divBdr>
                    </w:div>
                  </w:divsChild>
                </w:div>
                <w:div w:id="1181817573">
                  <w:marLeft w:val="300"/>
                  <w:marRight w:val="0"/>
                  <w:marTop w:val="75"/>
                  <w:marBottom w:val="0"/>
                  <w:divBdr>
                    <w:top w:val="none" w:sz="0" w:space="0" w:color="auto"/>
                    <w:left w:val="none" w:sz="0" w:space="0" w:color="auto"/>
                    <w:bottom w:val="none" w:sz="0" w:space="0" w:color="auto"/>
                    <w:right w:val="none" w:sz="0" w:space="0" w:color="auto"/>
                  </w:divBdr>
                  <w:divsChild>
                    <w:div w:id="843931797">
                      <w:marLeft w:val="750"/>
                      <w:marRight w:val="0"/>
                      <w:marTop w:val="0"/>
                      <w:marBottom w:val="0"/>
                      <w:divBdr>
                        <w:top w:val="none" w:sz="0" w:space="0" w:color="auto"/>
                        <w:left w:val="none" w:sz="0" w:space="0" w:color="auto"/>
                        <w:bottom w:val="none" w:sz="0" w:space="0" w:color="auto"/>
                        <w:right w:val="none" w:sz="0" w:space="0" w:color="auto"/>
                      </w:divBdr>
                    </w:div>
                  </w:divsChild>
                </w:div>
                <w:div w:id="2122919790">
                  <w:marLeft w:val="300"/>
                  <w:marRight w:val="0"/>
                  <w:marTop w:val="75"/>
                  <w:marBottom w:val="0"/>
                  <w:divBdr>
                    <w:top w:val="none" w:sz="0" w:space="0" w:color="auto"/>
                    <w:left w:val="none" w:sz="0" w:space="0" w:color="auto"/>
                    <w:bottom w:val="none" w:sz="0" w:space="0" w:color="auto"/>
                    <w:right w:val="none" w:sz="0" w:space="0" w:color="auto"/>
                  </w:divBdr>
                  <w:divsChild>
                    <w:div w:id="1564368199">
                      <w:marLeft w:val="750"/>
                      <w:marRight w:val="0"/>
                      <w:marTop w:val="0"/>
                      <w:marBottom w:val="0"/>
                      <w:divBdr>
                        <w:top w:val="none" w:sz="0" w:space="0" w:color="auto"/>
                        <w:left w:val="none" w:sz="0" w:space="0" w:color="auto"/>
                        <w:bottom w:val="none" w:sz="0" w:space="0" w:color="auto"/>
                        <w:right w:val="none" w:sz="0" w:space="0" w:color="auto"/>
                      </w:divBdr>
                    </w:div>
                    <w:div w:id="126123133">
                      <w:marLeft w:val="750"/>
                      <w:marRight w:val="0"/>
                      <w:marTop w:val="0"/>
                      <w:marBottom w:val="0"/>
                      <w:divBdr>
                        <w:top w:val="none" w:sz="0" w:space="0" w:color="auto"/>
                        <w:left w:val="none" w:sz="0" w:space="0" w:color="auto"/>
                        <w:bottom w:val="none" w:sz="0" w:space="0" w:color="auto"/>
                        <w:right w:val="none" w:sz="0" w:space="0" w:color="auto"/>
                      </w:divBdr>
                    </w:div>
                    <w:div w:id="1857619585">
                      <w:marLeft w:val="750"/>
                      <w:marRight w:val="0"/>
                      <w:marTop w:val="0"/>
                      <w:marBottom w:val="0"/>
                      <w:divBdr>
                        <w:top w:val="none" w:sz="0" w:space="0" w:color="auto"/>
                        <w:left w:val="none" w:sz="0" w:space="0" w:color="auto"/>
                        <w:bottom w:val="none" w:sz="0" w:space="0" w:color="auto"/>
                        <w:right w:val="none" w:sz="0" w:space="0" w:color="auto"/>
                      </w:divBdr>
                    </w:div>
                    <w:div w:id="2088569938">
                      <w:marLeft w:val="750"/>
                      <w:marRight w:val="0"/>
                      <w:marTop w:val="0"/>
                      <w:marBottom w:val="0"/>
                      <w:divBdr>
                        <w:top w:val="none" w:sz="0" w:space="0" w:color="auto"/>
                        <w:left w:val="none" w:sz="0" w:space="0" w:color="auto"/>
                        <w:bottom w:val="none" w:sz="0" w:space="0" w:color="auto"/>
                        <w:right w:val="none" w:sz="0" w:space="0" w:color="auto"/>
                      </w:divBdr>
                    </w:div>
                    <w:div w:id="812062154">
                      <w:marLeft w:val="750"/>
                      <w:marRight w:val="0"/>
                      <w:marTop w:val="0"/>
                      <w:marBottom w:val="0"/>
                      <w:divBdr>
                        <w:top w:val="none" w:sz="0" w:space="0" w:color="auto"/>
                        <w:left w:val="none" w:sz="0" w:space="0" w:color="auto"/>
                        <w:bottom w:val="none" w:sz="0" w:space="0" w:color="auto"/>
                        <w:right w:val="none" w:sz="0" w:space="0" w:color="auto"/>
                      </w:divBdr>
                    </w:div>
                    <w:div w:id="17673121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43448149">
              <w:marLeft w:val="0"/>
              <w:marRight w:val="0"/>
              <w:marTop w:val="150"/>
              <w:marBottom w:val="150"/>
              <w:divBdr>
                <w:top w:val="none" w:sz="0" w:space="0" w:color="auto"/>
                <w:left w:val="none" w:sz="0" w:space="0" w:color="auto"/>
                <w:bottom w:val="none" w:sz="0" w:space="0" w:color="auto"/>
                <w:right w:val="none" w:sz="0" w:space="0" w:color="auto"/>
              </w:divBdr>
              <w:divsChild>
                <w:div w:id="821579607">
                  <w:marLeft w:val="300"/>
                  <w:marRight w:val="0"/>
                  <w:marTop w:val="75"/>
                  <w:marBottom w:val="0"/>
                  <w:divBdr>
                    <w:top w:val="none" w:sz="0" w:space="0" w:color="auto"/>
                    <w:left w:val="none" w:sz="0" w:space="0" w:color="auto"/>
                    <w:bottom w:val="none" w:sz="0" w:space="0" w:color="auto"/>
                    <w:right w:val="none" w:sz="0" w:space="0" w:color="auto"/>
                  </w:divBdr>
                  <w:divsChild>
                    <w:div w:id="1004019692">
                      <w:marLeft w:val="750"/>
                      <w:marRight w:val="0"/>
                      <w:marTop w:val="0"/>
                      <w:marBottom w:val="0"/>
                      <w:divBdr>
                        <w:top w:val="none" w:sz="0" w:space="0" w:color="auto"/>
                        <w:left w:val="none" w:sz="0" w:space="0" w:color="auto"/>
                        <w:bottom w:val="none" w:sz="0" w:space="0" w:color="auto"/>
                        <w:right w:val="none" w:sz="0" w:space="0" w:color="auto"/>
                      </w:divBdr>
                    </w:div>
                  </w:divsChild>
                </w:div>
                <w:div w:id="1609191257">
                  <w:marLeft w:val="300"/>
                  <w:marRight w:val="0"/>
                  <w:marTop w:val="75"/>
                  <w:marBottom w:val="0"/>
                  <w:divBdr>
                    <w:top w:val="none" w:sz="0" w:space="0" w:color="auto"/>
                    <w:left w:val="none" w:sz="0" w:space="0" w:color="auto"/>
                    <w:bottom w:val="none" w:sz="0" w:space="0" w:color="auto"/>
                    <w:right w:val="none" w:sz="0" w:space="0" w:color="auto"/>
                  </w:divBdr>
                </w:div>
                <w:div w:id="389041666">
                  <w:marLeft w:val="300"/>
                  <w:marRight w:val="0"/>
                  <w:marTop w:val="75"/>
                  <w:marBottom w:val="0"/>
                  <w:divBdr>
                    <w:top w:val="none" w:sz="0" w:space="0" w:color="auto"/>
                    <w:left w:val="none" w:sz="0" w:space="0" w:color="auto"/>
                    <w:bottom w:val="none" w:sz="0" w:space="0" w:color="auto"/>
                    <w:right w:val="none" w:sz="0" w:space="0" w:color="auto"/>
                  </w:divBdr>
                </w:div>
                <w:div w:id="1131290918">
                  <w:marLeft w:val="300"/>
                  <w:marRight w:val="0"/>
                  <w:marTop w:val="75"/>
                  <w:marBottom w:val="0"/>
                  <w:divBdr>
                    <w:top w:val="none" w:sz="0" w:space="0" w:color="auto"/>
                    <w:left w:val="none" w:sz="0" w:space="0" w:color="auto"/>
                    <w:bottom w:val="none" w:sz="0" w:space="0" w:color="auto"/>
                    <w:right w:val="none" w:sz="0" w:space="0" w:color="auto"/>
                  </w:divBdr>
                  <w:divsChild>
                    <w:div w:id="1224365184">
                      <w:marLeft w:val="750"/>
                      <w:marRight w:val="0"/>
                      <w:marTop w:val="0"/>
                      <w:marBottom w:val="0"/>
                      <w:divBdr>
                        <w:top w:val="none" w:sz="0" w:space="0" w:color="auto"/>
                        <w:left w:val="none" w:sz="0" w:space="0" w:color="auto"/>
                        <w:bottom w:val="none" w:sz="0" w:space="0" w:color="auto"/>
                        <w:right w:val="none" w:sz="0" w:space="0" w:color="auto"/>
                      </w:divBdr>
                    </w:div>
                  </w:divsChild>
                </w:div>
                <w:div w:id="655383626">
                  <w:marLeft w:val="300"/>
                  <w:marRight w:val="0"/>
                  <w:marTop w:val="75"/>
                  <w:marBottom w:val="0"/>
                  <w:divBdr>
                    <w:top w:val="none" w:sz="0" w:space="0" w:color="auto"/>
                    <w:left w:val="none" w:sz="0" w:space="0" w:color="auto"/>
                    <w:bottom w:val="none" w:sz="0" w:space="0" w:color="auto"/>
                    <w:right w:val="none" w:sz="0" w:space="0" w:color="auto"/>
                  </w:divBdr>
                  <w:divsChild>
                    <w:div w:id="11528684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14903">
      <w:bodyDiv w:val="1"/>
      <w:marLeft w:val="0"/>
      <w:marRight w:val="0"/>
      <w:marTop w:val="0"/>
      <w:marBottom w:val="0"/>
      <w:divBdr>
        <w:top w:val="none" w:sz="0" w:space="0" w:color="auto"/>
        <w:left w:val="none" w:sz="0" w:space="0" w:color="auto"/>
        <w:bottom w:val="none" w:sz="0" w:space="0" w:color="auto"/>
        <w:right w:val="none" w:sz="0" w:space="0" w:color="auto"/>
      </w:divBdr>
      <w:divsChild>
        <w:div w:id="1850824922">
          <w:marLeft w:val="0"/>
          <w:marRight w:val="0"/>
          <w:marTop w:val="0"/>
          <w:marBottom w:val="0"/>
          <w:divBdr>
            <w:top w:val="none" w:sz="0" w:space="0" w:color="auto"/>
            <w:left w:val="none" w:sz="0" w:space="0" w:color="auto"/>
            <w:bottom w:val="none" w:sz="0" w:space="0" w:color="auto"/>
            <w:right w:val="none" w:sz="0" w:space="0" w:color="auto"/>
          </w:divBdr>
          <w:divsChild>
            <w:div w:id="951666669">
              <w:marLeft w:val="0"/>
              <w:marRight w:val="0"/>
              <w:marTop w:val="150"/>
              <w:marBottom w:val="150"/>
              <w:divBdr>
                <w:top w:val="none" w:sz="0" w:space="0" w:color="auto"/>
                <w:left w:val="none" w:sz="0" w:space="0" w:color="auto"/>
                <w:bottom w:val="none" w:sz="0" w:space="0" w:color="auto"/>
                <w:right w:val="none" w:sz="0" w:space="0" w:color="auto"/>
              </w:divBdr>
              <w:divsChild>
                <w:div w:id="270086263">
                  <w:marLeft w:val="300"/>
                  <w:marRight w:val="0"/>
                  <w:marTop w:val="75"/>
                  <w:marBottom w:val="0"/>
                  <w:divBdr>
                    <w:top w:val="none" w:sz="0" w:space="0" w:color="auto"/>
                    <w:left w:val="none" w:sz="0" w:space="0" w:color="auto"/>
                    <w:bottom w:val="none" w:sz="0" w:space="0" w:color="auto"/>
                    <w:right w:val="none" w:sz="0" w:space="0" w:color="auto"/>
                  </w:divBdr>
                  <w:divsChild>
                    <w:div w:id="494801158">
                      <w:marLeft w:val="750"/>
                      <w:marRight w:val="0"/>
                      <w:marTop w:val="0"/>
                      <w:marBottom w:val="0"/>
                      <w:divBdr>
                        <w:top w:val="none" w:sz="0" w:space="0" w:color="auto"/>
                        <w:left w:val="none" w:sz="0" w:space="0" w:color="auto"/>
                        <w:bottom w:val="none" w:sz="0" w:space="0" w:color="auto"/>
                        <w:right w:val="none" w:sz="0" w:space="0" w:color="auto"/>
                      </w:divBdr>
                    </w:div>
                  </w:divsChild>
                </w:div>
                <w:div w:id="419833812">
                  <w:marLeft w:val="300"/>
                  <w:marRight w:val="0"/>
                  <w:marTop w:val="75"/>
                  <w:marBottom w:val="0"/>
                  <w:divBdr>
                    <w:top w:val="none" w:sz="0" w:space="0" w:color="auto"/>
                    <w:left w:val="none" w:sz="0" w:space="0" w:color="auto"/>
                    <w:bottom w:val="none" w:sz="0" w:space="0" w:color="auto"/>
                    <w:right w:val="none" w:sz="0" w:space="0" w:color="auto"/>
                  </w:divBdr>
                  <w:divsChild>
                    <w:div w:id="1232930952">
                      <w:marLeft w:val="750"/>
                      <w:marRight w:val="0"/>
                      <w:marTop w:val="0"/>
                      <w:marBottom w:val="0"/>
                      <w:divBdr>
                        <w:top w:val="none" w:sz="0" w:space="0" w:color="auto"/>
                        <w:left w:val="none" w:sz="0" w:space="0" w:color="auto"/>
                        <w:bottom w:val="none" w:sz="0" w:space="0" w:color="auto"/>
                        <w:right w:val="none" w:sz="0" w:space="0" w:color="auto"/>
                      </w:divBdr>
                    </w:div>
                    <w:div w:id="1214124415">
                      <w:marLeft w:val="750"/>
                      <w:marRight w:val="0"/>
                      <w:marTop w:val="0"/>
                      <w:marBottom w:val="0"/>
                      <w:divBdr>
                        <w:top w:val="none" w:sz="0" w:space="0" w:color="auto"/>
                        <w:left w:val="none" w:sz="0" w:space="0" w:color="auto"/>
                        <w:bottom w:val="none" w:sz="0" w:space="0" w:color="auto"/>
                        <w:right w:val="none" w:sz="0" w:space="0" w:color="auto"/>
                      </w:divBdr>
                    </w:div>
                    <w:div w:id="1321041299">
                      <w:marLeft w:val="750"/>
                      <w:marRight w:val="0"/>
                      <w:marTop w:val="0"/>
                      <w:marBottom w:val="0"/>
                      <w:divBdr>
                        <w:top w:val="none" w:sz="0" w:space="0" w:color="auto"/>
                        <w:left w:val="none" w:sz="0" w:space="0" w:color="auto"/>
                        <w:bottom w:val="none" w:sz="0" w:space="0" w:color="auto"/>
                        <w:right w:val="none" w:sz="0" w:space="0" w:color="auto"/>
                      </w:divBdr>
                    </w:div>
                  </w:divsChild>
                </w:div>
                <w:div w:id="1072506464">
                  <w:marLeft w:val="300"/>
                  <w:marRight w:val="0"/>
                  <w:marTop w:val="75"/>
                  <w:marBottom w:val="0"/>
                  <w:divBdr>
                    <w:top w:val="none" w:sz="0" w:space="0" w:color="auto"/>
                    <w:left w:val="none" w:sz="0" w:space="0" w:color="auto"/>
                    <w:bottom w:val="none" w:sz="0" w:space="0" w:color="auto"/>
                    <w:right w:val="none" w:sz="0" w:space="0" w:color="auto"/>
                  </w:divBdr>
                  <w:divsChild>
                    <w:div w:id="19879710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9328362">
              <w:marLeft w:val="0"/>
              <w:marRight w:val="0"/>
              <w:marTop w:val="150"/>
              <w:marBottom w:val="150"/>
              <w:divBdr>
                <w:top w:val="none" w:sz="0" w:space="0" w:color="auto"/>
                <w:left w:val="none" w:sz="0" w:space="0" w:color="auto"/>
                <w:bottom w:val="none" w:sz="0" w:space="0" w:color="auto"/>
                <w:right w:val="none" w:sz="0" w:space="0" w:color="auto"/>
              </w:divBdr>
              <w:divsChild>
                <w:div w:id="1530560246">
                  <w:marLeft w:val="300"/>
                  <w:marRight w:val="0"/>
                  <w:marTop w:val="75"/>
                  <w:marBottom w:val="0"/>
                  <w:divBdr>
                    <w:top w:val="none" w:sz="0" w:space="0" w:color="auto"/>
                    <w:left w:val="none" w:sz="0" w:space="0" w:color="auto"/>
                    <w:bottom w:val="none" w:sz="0" w:space="0" w:color="auto"/>
                    <w:right w:val="none" w:sz="0" w:space="0" w:color="auto"/>
                  </w:divBdr>
                </w:div>
                <w:div w:id="629825629">
                  <w:marLeft w:val="300"/>
                  <w:marRight w:val="0"/>
                  <w:marTop w:val="75"/>
                  <w:marBottom w:val="0"/>
                  <w:divBdr>
                    <w:top w:val="none" w:sz="0" w:space="0" w:color="auto"/>
                    <w:left w:val="none" w:sz="0" w:space="0" w:color="auto"/>
                    <w:bottom w:val="none" w:sz="0" w:space="0" w:color="auto"/>
                    <w:right w:val="none" w:sz="0" w:space="0" w:color="auto"/>
                  </w:divBdr>
                  <w:divsChild>
                    <w:div w:id="1241864207">
                      <w:marLeft w:val="750"/>
                      <w:marRight w:val="0"/>
                      <w:marTop w:val="0"/>
                      <w:marBottom w:val="0"/>
                      <w:divBdr>
                        <w:top w:val="none" w:sz="0" w:space="0" w:color="auto"/>
                        <w:left w:val="none" w:sz="0" w:space="0" w:color="auto"/>
                        <w:bottom w:val="none" w:sz="0" w:space="0" w:color="auto"/>
                        <w:right w:val="none" w:sz="0" w:space="0" w:color="auto"/>
                      </w:divBdr>
                    </w:div>
                    <w:div w:id="1341395323">
                      <w:marLeft w:val="750"/>
                      <w:marRight w:val="0"/>
                      <w:marTop w:val="0"/>
                      <w:marBottom w:val="0"/>
                      <w:divBdr>
                        <w:top w:val="none" w:sz="0" w:space="0" w:color="auto"/>
                        <w:left w:val="none" w:sz="0" w:space="0" w:color="auto"/>
                        <w:bottom w:val="none" w:sz="0" w:space="0" w:color="auto"/>
                        <w:right w:val="none" w:sz="0" w:space="0" w:color="auto"/>
                      </w:divBdr>
                    </w:div>
                  </w:divsChild>
                </w:div>
                <w:div w:id="1515723187">
                  <w:marLeft w:val="300"/>
                  <w:marRight w:val="0"/>
                  <w:marTop w:val="75"/>
                  <w:marBottom w:val="0"/>
                  <w:divBdr>
                    <w:top w:val="none" w:sz="0" w:space="0" w:color="auto"/>
                    <w:left w:val="none" w:sz="0" w:space="0" w:color="auto"/>
                    <w:bottom w:val="none" w:sz="0" w:space="0" w:color="auto"/>
                    <w:right w:val="none" w:sz="0" w:space="0" w:color="auto"/>
                  </w:divBdr>
                  <w:divsChild>
                    <w:div w:id="2018539561">
                      <w:marLeft w:val="750"/>
                      <w:marRight w:val="0"/>
                      <w:marTop w:val="0"/>
                      <w:marBottom w:val="0"/>
                      <w:divBdr>
                        <w:top w:val="none" w:sz="0" w:space="0" w:color="auto"/>
                        <w:left w:val="none" w:sz="0" w:space="0" w:color="auto"/>
                        <w:bottom w:val="none" w:sz="0" w:space="0" w:color="auto"/>
                        <w:right w:val="none" w:sz="0" w:space="0" w:color="auto"/>
                      </w:divBdr>
                    </w:div>
                  </w:divsChild>
                </w:div>
                <w:div w:id="1611888283">
                  <w:marLeft w:val="300"/>
                  <w:marRight w:val="0"/>
                  <w:marTop w:val="75"/>
                  <w:marBottom w:val="0"/>
                  <w:divBdr>
                    <w:top w:val="none" w:sz="0" w:space="0" w:color="auto"/>
                    <w:left w:val="none" w:sz="0" w:space="0" w:color="auto"/>
                    <w:bottom w:val="none" w:sz="0" w:space="0" w:color="auto"/>
                    <w:right w:val="none" w:sz="0" w:space="0" w:color="auto"/>
                  </w:divBdr>
                  <w:divsChild>
                    <w:div w:id="1917013303">
                      <w:marLeft w:val="750"/>
                      <w:marRight w:val="0"/>
                      <w:marTop w:val="0"/>
                      <w:marBottom w:val="0"/>
                      <w:divBdr>
                        <w:top w:val="none" w:sz="0" w:space="0" w:color="auto"/>
                        <w:left w:val="none" w:sz="0" w:space="0" w:color="auto"/>
                        <w:bottom w:val="none" w:sz="0" w:space="0" w:color="auto"/>
                        <w:right w:val="none" w:sz="0" w:space="0" w:color="auto"/>
                      </w:divBdr>
                    </w:div>
                  </w:divsChild>
                </w:div>
                <w:div w:id="487131009">
                  <w:marLeft w:val="300"/>
                  <w:marRight w:val="0"/>
                  <w:marTop w:val="75"/>
                  <w:marBottom w:val="0"/>
                  <w:divBdr>
                    <w:top w:val="none" w:sz="0" w:space="0" w:color="auto"/>
                    <w:left w:val="none" w:sz="0" w:space="0" w:color="auto"/>
                    <w:bottom w:val="none" w:sz="0" w:space="0" w:color="auto"/>
                    <w:right w:val="none" w:sz="0" w:space="0" w:color="auto"/>
                  </w:divBdr>
                  <w:divsChild>
                    <w:div w:id="1409037370">
                      <w:marLeft w:val="750"/>
                      <w:marRight w:val="0"/>
                      <w:marTop w:val="0"/>
                      <w:marBottom w:val="0"/>
                      <w:divBdr>
                        <w:top w:val="none" w:sz="0" w:space="0" w:color="auto"/>
                        <w:left w:val="none" w:sz="0" w:space="0" w:color="auto"/>
                        <w:bottom w:val="none" w:sz="0" w:space="0" w:color="auto"/>
                        <w:right w:val="none" w:sz="0" w:space="0" w:color="auto"/>
                      </w:divBdr>
                    </w:div>
                  </w:divsChild>
                </w:div>
                <w:div w:id="1051687959">
                  <w:marLeft w:val="300"/>
                  <w:marRight w:val="0"/>
                  <w:marTop w:val="75"/>
                  <w:marBottom w:val="0"/>
                  <w:divBdr>
                    <w:top w:val="none" w:sz="0" w:space="0" w:color="auto"/>
                    <w:left w:val="none" w:sz="0" w:space="0" w:color="auto"/>
                    <w:bottom w:val="none" w:sz="0" w:space="0" w:color="auto"/>
                    <w:right w:val="none" w:sz="0" w:space="0" w:color="auto"/>
                  </w:divBdr>
                  <w:divsChild>
                    <w:div w:id="2057467220">
                      <w:marLeft w:val="750"/>
                      <w:marRight w:val="0"/>
                      <w:marTop w:val="0"/>
                      <w:marBottom w:val="0"/>
                      <w:divBdr>
                        <w:top w:val="none" w:sz="0" w:space="0" w:color="auto"/>
                        <w:left w:val="none" w:sz="0" w:space="0" w:color="auto"/>
                        <w:bottom w:val="none" w:sz="0" w:space="0" w:color="auto"/>
                        <w:right w:val="none" w:sz="0" w:space="0" w:color="auto"/>
                      </w:divBdr>
                    </w:div>
                  </w:divsChild>
                </w:div>
                <w:div w:id="1509174925">
                  <w:marLeft w:val="300"/>
                  <w:marRight w:val="0"/>
                  <w:marTop w:val="75"/>
                  <w:marBottom w:val="0"/>
                  <w:divBdr>
                    <w:top w:val="none" w:sz="0" w:space="0" w:color="auto"/>
                    <w:left w:val="none" w:sz="0" w:space="0" w:color="auto"/>
                    <w:bottom w:val="none" w:sz="0" w:space="0" w:color="auto"/>
                    <w:right w:val="none" w:sz="0" w:space="0" w:color="auto"/>
                  </w:divBdr>
                  <w:divsChild>
                    <w:div w:id="471363259">
                      <w:marLeft w:val="750"/>
                      <w:marRight w:val="0"/>
                      <w:marTop w:val="0"/>
                      <w:marBottom w:val="0"/>
                      <w:divBdr>
                        <w:top w:val="none" w:sz="0" w:space="0" w:color="auto"/>
                        <w:left w:val="none" w:sz="0" w:space="0" w:color="auto"/>
                        <w:bottom w:val="none" w:sz="0" w:space="0" w:color="auto"/>
                        <w:right w:val="none" w:sz="0" w:space="0" w:color="auto"/>
                      </w:divBdr>
                    </w:div>
                    <w:div w:id="759182218">
                      <w:marLeft w:val="750"/>
                      <w:marRight w:val="0"/>
                      <w:marTop w:val="0"/>
                      <w:marBottom w:val="0"/>
                      <w:divBdr>
                        <w:top w:val="none" w:sz="0" w:space="0" w:color="auto"/>
                        <w:left w:val="none" w:sz="0" w:space="0" w:color="auto"/>
                        <w:bottom w:val="none" w:sz="0" w:space="0" w:color="auto"/>
                        <w:right w:val="none" w:sz="0" w:space="0" w:color="auto"/>
                      </w:divBdr>
                    </w:div>
                  </w:divsChild>
                </w:div>
                <w:div w:id="1891577198">
                  <w:marLeft w:val="300"/>
                  <w:marRight w:val="0"/>
                  <w:marTop w:val="75"/>
                  <w:marBottom w:val="0"/>
                  <w:divBdr>
                    <w:top w:val="none" w:sz="0" w:space="0" w:color="auto"/>
                    <w:left w:val="none" w:sz="0" w:space="0" w:color="auto"/>
                    <w:bottom w:val="none" w:sz="0" w:space="0" w:color="auto"/>
                    <w:right w:val="none" w:sz="0" w:space="0" w:color="auto"/>
                  </w:divBdr>
                </w:div>
                <w:div w:id="772827440">
                  <w:marLeft w:val="300"/>
                  <w:marRight w:val="0"/>
                  <w:marTop w:val="75"/>
                  <w:marBottom w:val="0"/>
                  <w:divBdr>
                    <w:top w:val="none" w:sz="0" w:space="0" w:color="auto"/>
                    <w:left w:val="none" w:sz="0" w:space="0" w:color="auto"/>
                    <w:bottom w:val="none" w:sz="0" w:space="0" w:color="auto"/>
                    <w:right w:val="none" w:sz="0" w:space="0" w:color="auto"/>
                  </w:divBdr>
                  <w:divsChild>
                    <w:div w:id="2096702959">
                      <w:marLeft w:val="750"/>
                      <w:marRight w:val="0"/>
                      <w:marTop w:val="0"/>
                      <w:marBottom w:val="0"/>
                      <w:divBdr>
                        <w:top w:val="none" w:sz="0" w:space="0" w:color="auto"/>
                        <w:left w:val="none" w:sz="0" w:space="0" w:color="auto"/>
                        <w:bottom w:val="none" w:sz="0" w:space="0" w:color="auto"/>
                        <w:right w:val="none" w:sz="0" w:space="0" w:color="auto"/>
                      </w:divBdr>
                    </w:div>
                    <w:div w:id="1668628596">
                      <w:marLeft w:val="750"/>
                      <w:marRight w:val="0"/>
                      <w:marTop w:val="0"/>
                      <w:marBottom w:val="0"/>
                      <w:divBdr>
                        <w:top w:val="none" w:sz="0" w:space="0" w:color="auto"/>
                        <w:left w:val="none" w:sz="0" w:space="0" w:color="auto"/>
                        <w:bottom w:val="none" w:sz="0" w:space="0" w:color="auto"/>
                        <w:right w:val="none" w:sz="0" w:space="0" w:color="auto"/>
                      </w:divBdr>
                    </w:div>
                  </w:divsChild>
                </w:div>
                <w:div w:id="1968512456">
                  <w:marLeft w:val="300"/>
                  <w:marRight w:val="0"/>
                  <w:marTop w:val="75"/>
                  <w:marBottom w:val="0"/>
                  <w:divBdr>
                    <w:top w:val="none" w:sz="0" w:space="0" w:color="auto"/>
                    <w:left w:val="none" w:sz="0" w:space="0" w:color="auto"/>
                    <w:bottom w:val="none" w:sz="0" w:space="0" w:color="auto"/>
                    <w:right w:val="none" w:sz="0" w:space="0" w:color="auto"/>
                  </w:divBdr>
                  <w:divsChild>
                    <w:div w:id="1825851927">
                      <w:marLeft w:val="750"/>
                      <w:marRight w:val="0"/>
                      <w:marTop w:val="0"/>
                      <w:marBottom w:val="0"/>
                      <w:divBdr>
                        <w:top w:val="none" w:sz="0" w:space="0" w:color="auto"/>
                        <w:left w:val="none" w:sz="0" w:space="0" w:color="auto"/>
                        <w:bottom w:val="none" w:sz="0" w:space="0" w:color="auto"/>
                        <w:right w:val="none" w:sz="0" w:space="0" w:color="auto"/>
                      </w:divBdr>
                    </w:div>
                  </w:divsChild>
                </w:div>
                <w:div w:id="1799758471">
                  <w:marLeft w:val="300"/>
                  <w:marRight w:val="0"/>
                  <w:marTop w:val="75"/>
                  <w:marBottom w:val="0"/>
                  <w:divBdr>
                    <w:top w:val="none" w:sz="0" w:space="0" w:color="auto"/>
                    <w:left w:val="none" w:sz="0" w:space="0" w:color="auto"/>
                    <w:bottom w:val="none" w:sz="0" w:space="0" w:color="auto"/>
                    <w:right w:val="none" w:sz="0" w:space="0" w:color="auto"/>
                  </w:divBdr>
                  <w:divsChild>
                    <w:div w:id="597637707">
                      <w:marLeft w:val="750"/>
                      <w:marRight w:val="0"/>
                      <w:marTop w:val="0"/>
                      <w:marBottom w:val="0"/>
                      <w:divBdr>
                        <w:top w:val="none" w:sz="0" w:space="0" w:color="auto"/>
                        <w:left w:val="none" w:sz="0" w:space="0" w:color="auto"/>
                        <w:bottom w:val="none" w:sz="0" w:space="0" w:color="auto"/>
                        <w:right w:val="none" w:sz="0" w:space="0" w:color="auto"/>
                      </w:divBdr>
                    </w:div>
                    <w:div w:id="1898971435">
                      <w:marLeft w:val="750"/>
                      <w:marRight w:val="0"/>
                      <w:marTop w:val="0"/>
                      <w:marBottom w:val="0"/>
                      <w:divBdr>
                        <w:top w:val="none" w:sz="0" w:space="0" w:color="auto"/>
                        <w:left w:val="none" w:sz="0" w:space="0" w:color="auto"/>
                        <w:bottom w:val="none" w:sz="0" w:space="0" w:color="auto"/>
                        <w:right w:val="none" w:sz="0" w:space="0" w:color="auto"/>
                      </w:divBdr>
                    </w:div>
                    <w:div w:id="1400859094">
                      <w:marLeft w:val="750"/>
                      <w:marRight w:val="0"/>
                      <w:marTop w:val="0"/>
                      <w:marBottom w:val="0"/>
                      <w:divBdr>
                        <w:top w:val="none" w:sz="0" w:space="0" w:color="auto"/>
                        <w:left w:val="none" w:sz="0" w:space="0" w:color="auto"/>
                        <w:bottom w:val="none" w:sz="0" w:space="0" w:color="auto"/>
                        <w:right w:val="none" w:sz="0" w:space="0" w:color="auto"/>
                      </w:divBdr>
                    </w:div>
                  </w:divsChild>
                </w:div>
                <w:div w:id="533271271">
                  <w:marLeft w:val="300"/>
                  <w:marRight w:val="0"/>
                  <w:marTop w:val="75"/>
                  <w:marBottom w:val="0"/>
                  <w:divBdr>
                    <w:top w:val="none" w:sz="0" w:space="0" w:color="auto"/>
                    <w:left w:val="none" w:sz="0" w:space="0" w:color="auto"/>
                    <w:bottom w:val="none" w:sz="0" w:space="0" w:color="auto"/>
                    <w:right w:val="none" w:sz="0" w:space="0" w:color="auto"/>
                  </w:divBdr>
                  <w:divsChild>
                    <w:div w:id="571158338">
                      <w:marLeft w:val="750"/>
                      <w:marRight w:val="0"/>
                      <w:marTop w:val="0"/>
                      <w:marBottom w:val="0"/>
                      <w:divBdr>
                        <w:top w:val="none" w:sz="0" w:space="0" w:color="auto"/>
                        <w:left w:val="none" w:sz="0" w:space="0" w:color="auto"/>
                        <w:bottom w:val="none" w:sz="0" w:space="0" w:color="auto"/>
                        <w:right w:val="none" w:sz="0" w:space="0" w:color="auto"/>
                      </w:divBdr>
                    </w:div>
                  </w:divsChild>
                </w:div>
                <w:div w:id="1145202599">
                  <w:marLeft w:val="300"/>
                  <w:marRight w:val="0"/>
                  <w:marTop w:val="75"/>
                  <w:marBottom w:val="0"/>
                  <w:divBdr>
                    <w:top w:val="none" w:sz="0" w:space="0" w:color="auto"/>
                    <w:left w:val="none" w:sz="0" w:space="0" w:color="auto"/>
                    <w:bottom w:val="none" w:sz="0" w:space="0" w:color="auto"/>
                    <w:right w:val="none" w:sz="0" w:space="0" w:color="auto"/>
                  </w:divBdr>
                  <w:divsChild>
                    <w:div w:id="914439260">
                      <w:marLeft w:val="750"/>
                      <w:marRight w:val="0"/>
                      <w:marTop w:val="0"/>
                      <w:marBottom w:val="0"/>
                      <w:divBdr>
                        <w:top w:val="none" w:sz="0" w:space="0" w:color="auto"/>
                        <w:left w:val="none" w:sz="0" w:space="0" w:color="auto"/>
                        <w:bottom w:val="none" w:sz="0" w:space="0" w:color="auto"/>
                        <w:right w:val="none" w:sz="0" w:space="0" w:color="auto"/>
                      </w:divBdr>
                    </w:div>
                    <w:div w:id="764499558">
                      <w:marLeft w:val="750"/>
                      <w:marRight w:val="0"/>
                      <w:marTop w:val="0"/>
                      <w:marBottom w:val="0"/>
                      <w:divBdr>
                        <w:top w:val="none" w:sz="0" w:space="0" w:color="auto"/>
                        <w:left w:val="none" w:sz="0" w:space="0" w:color="auto"/>
                        <w:bottom w:val="none" w:sz="0" w:space="0" w:color="auto"/>
                        <w:right w:val="none" w:sz="0" w:space="0" w:color="auto"/>
                      </w:divBdr>
                    </w:div>
                    <w:div w:id="873690012">
                      <w:marLeft w:val="750"/>
                      <w:marRight w:val="0"/>
                      <w:marTop w:val="0"/>
                      <w:marBottom w:val="0"/>
                      <w:divBdr>
                        <w:top w:val="none" w:sz="0" w:space="0" w:color="auto"/>
                        <w:left w:val="none" w:sz="0" w:space="0" w:color="auto"/>
                        <w:bottom w:val="none" w:sz="0" w:space="0" w:color="auto"/>
                        <w:right w:val="none" w:sz="0" w:space="0" w:color="auto"/>
                      </w:divBdr>
                    </w:div>
                  </w:divsChild>
                </w:div>
                <w:div w:id="1244681782">
                  <w:marLeft w:val="300"/>
                  <w:marRight w:val="0"/>
                  <w:marTop w:val="75"/>
                  <w:marBottom w:val="0"/>
                  <w:divBdr>
                    <w:top w:val="none" w:sz="0" w:space="0" w:color="auto"/>
                    <w:left w:val="none" w:sz="0" w:space="0" w:color="auto"/>
                    <w:bottom w:val="none" w:sz="0" w:space="0" w:color="auto"/>
                    <w:right w:val="none" w:sz="0" w:space="0" w:color="auto"/>
                  </w:divBdr>
                  <w:divsChild>
                    <w:div w:id="167911882">
                      <w:marLeft w:val="750"/>
                      <w:marRight w:val="0"/>
                      <w:marTop w:val="0"/>
                      <w:marBottom w:val="0"/>
                      <w:divBdr>
                        <w:top w:val="none" w:sz="0" w:space="0" w:color="auto"/>
                        <w:left w:val="none" w:sz="0" w:space="0" w:color="auto"/>
                        <w:bottom w:val="none" w:sz="0" w:space="0" w:color="auto"/>
                        <w:right w:val="none" w:sz="0" w:space="0" w:color="auto"/>
                      </w:divBdr>
                    </w:div>
                  </w:divsChild>
                </w:div>
                <w:div w:id="659846742">
                  <w:marLeft w:val="300"/>
                  <w:marRight w:val="0"/>
                  <w:marTop w:val="75"/>
                  <w:marBottom w:val="0"/>
                  <w:divBdr>
                    <w:top w:val="none" w:sz="0" w:space="0" w:color="auto"/>
                    <w:left w:val="none" w:sz="0" w:space="0" w:color="auto"/>
                    <w:bottom w:val="none" w:sz="0" w:space="0" w:color="auto"/>
                    <w:right w:val="none" w:sz="0" w:space="0" w:color="auto"/>
                  </w:divBdr>
                  <w:divsChild>
                    <w:div w:id="1684016183">
                      <w:marLeft w:val="750"/>
                      <w:marRight w:val="0"/>
                      <w:marTop w:val="0"/>
                      <w:marBottom w:val="0"/>
                      <w:divBdr>
                        <w:top w:val="none" w:sz="0" w:space="0" w:color="auto"/>
                        <w:left w:val="none" w:sz="0" w:space="0" w:color="auto"/>
                        <w:bottom w:val="none" w:sz="0" w:space="0" w:color="auto"/>
                        <w:right w:val="none" w:sz="0" w:space="0" w:color="auto"/>
                      </w:divBdr>
                    </w:div>
                    <w:div w:id="453862805">
                      <w:marLeft w:val="750"/>
                      <w:marRight w:val="0"/>
                      <w:marTop w:val="0"/>
                      <w:marBottom w:val="0"/>
                      <w:divBdr>
                        <w:top w:val="none" w:sz="0" w:space="0" w:color="auto"/>
                        <w:left w:val="none" w:sz="0" w:space="0" w:color="auto"/>
                        <w:bottom w:val="none" w:sz="0" w:space="0" w:color="auto"/>
                        <w:right w:val="none" w:sz="0" w:space="0" w:color="auto"/>
                      </w:divBdr>
                    </w:div>
                  </w:divsChild>
                </w:div>
                <w:div w:id="1046491233">
                  <w:marLeft w:val="300"/>
                  <w:marRight w:val="0"/>
                  <w:marTop w:val="75"/>
                  <w:marBottom w:val="0"/>
                  <w:divBdr>
                    <w:top w:val="none" w:sz="0" w:space="0" w:color="auto"/>
                    <w:left w:val="none" w:sz="0" w:space="0" w:color="auto"/>
                    <w:bottom w:val="none" w:sz="0" w:space="0" w:color="auto"/>
                    <w:right w:val="none" w:sz="0" w:space="0" w:color="auto"/>
                  </w:divBdr>
                  <w:divsChild>
                    <w:div w:id="1552887039">
                      <w:marLeft w:val="750"/>
                      <w:marRight w:val="0"/>
                      <w:marTop w:val="0"/>
                      <w:marBottom w:val="0"/>
                      <w:divBdr>
                        <w:top w:val="none" w:sz="0" w:space="0" w:color="auto"/>
                        <w:left w:val="none" w:sz="0" w:space="0" w:color="auto"/>
                        <w:bottom w:val="none" w:sz="0" w:space="0" w:color="auto"/>
                        <w:right w:val="none" w:sz="0" w:space="0" w:color="auto"/>
                      </w:divBdr>
                    </w:div>
                  </w:divsChild>
                </w:div>
                <w:div w:id="1228344675">
                  <w:marLeft w:val="300"/>
                  <w:marRight w:val="0"/>
                  <w:marTop w:val="75"/>
                  <w:marBottom w:val="0"/>
                  <w:divBdr>
                    <w:top w:val="none" w:sz="0" w:space="0" w:color="auto"/>
                    <w:left w:val="none" w:sz="0" w:space="0" w:color="auto"/>
                    <w:bottom w:val="none" w:sz="0" w:space="0" w:color="auto"/>
                    <w:right w:val="none" w:sz="0" w:space="0" w:color="auto"/>
                  </w:divBdr>
                  <w:divsChild>
                    <w:div w:id="430198518">
                      <w:marLeft w:val="750"/>
                      <w:marRight w:val="0"/>
                      <w:marTop w:val="0"/>
                      <w:marBottom w:val="0"/>
                      <w:divBdr>
                        <w:top w:val="none" w:sz="0" w:space="0" w:color="auto"/>
                        <w:left w:val="none" w:sz="0" w:space="0" w:color="auto"/>
                        <w:bottom w:val="none" w:sz="0" w:space="0" w:color="auto"/>
                        <w:right w:val="none" w:sz="0" w:space="0" w:color="auto"/>
                      </w:divBdr>
                    </w:div>
                  </w:divsChild>
                </w:div>
                <w:div w:id="1240940941">
                  <w:marLeft w:val="300"/>
                  <w:marRight w:val="0"/>
                  <w:marTop w:val="75"/>
                  <w:marBottom w:val="0"/>
                  <w:divBdr>
                    <w:top w:val="none" w:sz="0" w:space="0" w:color="auto"/>
                    <w:left w:val="none" w:sz="0" w:space="0" w:color="auto"/>
                    <w:bottom w:val="none" w:sz="0" w:space="0" w:color="auto"/>
                    <w:right w:val="none" w:sz="0" w:space="0" w:color="auto"/>
                  </w:divBdr>
                  <w:divsChild>
                    <w:div w:id="468783457">
                      <w:marLeft w:val="750"/>
                      <w:marRight w:val="0"/>
                      <w:marTop w:val="0"/>
                      <w:marBottom w:val="0"/>
                      <w:divBdr>
                        <w:top w:val="none" w:sz="0" w:space="0" w:color="auto"/>
                        <w:left w:val="none" w:sz="0" w:space="0" w:color="auto"/>
                        <w:bottom w:val="none" w:sz="0" w:space="0" w:color="auto"/>
                        <w:right w:val="none" w:sz="0" w:space="0" w:color="auto"/>
                      </w:divBdr>
                    </w:div>
                  </w:divsChild>
                </w:div>
                <w:div w:id="1587614682">
                  <w:marLeft w:val="300"/>
                  <w:marRight w:val="0"/>
                  <w:marTop w:val="75"/>
                  <w:marBottom w:val="0"/>
                  <w:divBdr>
                    <w:top w:val="none" w:sz="0" w:space="0" w:color="auto"/>
                    <w:left w:val="none" w:sz="0" w:space="0" w:color="auto"/>
                    <w:bottom w:val="none" w:sz="0" w:space="0" w:color="auto"/>
                    <w:right w:val="none" w:sz="0" w:space="0" w:color="auto"/>
                  </w:divBdr>
                </w:div>
                <w:div w:id="363135901">
                  <w:marLeft w:val="300"/>
                  <w:marRight w:val="0"/>
                  <w:marTop w:val="75"/>
                  <w:marBottom w:val="0"/>
                  <w:divBdr>
                    <w:top w:val="none" w:sz="0" w:space="0" w:color="auto"/>
                    <w:left w:val="none" w:sz="0" w:space="0" w:color="auto"/>
                    <w:bottom w:val="none" w:sz="0" w:space="0" w:color="auto"/>
                    <w:right w:val="none" w:sz="0" w:space="0" w:color="auto"/>
                  </w:divBdr>
                </w:div>
                <w:div w:id="1688867179">
                  <w:marLeft w:val="300"/>
                  <w:marRight w:val="0"/>
                  <w:marTop w:val="75"/>
                  <w:marBottom w:val="0"/>
                  <w:divBdr>
                    <w:top w:val="none" w:sz="0" w:space="0" w:color="auto"/>
                    <w:left w:val="none" w:sz="0" w:space="0" w:color="auto"/>
                    <w:bottom w:val="none" w:sz="0" w:space="0" w:color="auto"/>
                    <w:right w:val="none" w:sz="0" w:space="0" w:color="auto"/>
                  </w:divBdr>
                  <w:divsChild>
                    <w:div w:id="693075493">
                      <w:marLeft w:val="750"/>
                      <w:marRight w:val="0"/>
                      <w:marTop w:val="0"/>
                      <w:marBottom w:val="0"/>
                      <w:divBdr>
                        <w:top w:val="none" w:sz="0" w:space="0" w:color="auto"/>
                        <w:left w:val="none" w:sz="0" w:space="0" w:color="auto"/>
                        <w:bottom w:val="none" w:sz="0" w:space="0" w:color="auto"/>
                        <w:right w:val="none" w:sz="0" w:space="0" w:color="auto"/>
                      </w:divBdr>
                    </w:div>
                    <w:div w:id="1826966526">
                      <w:marLeft w:val="750"/>
                      <w:marRight w:val="0"/>
                      <w:marTop w:val="0"/>
                      <w:marBottom w:val="0"/>
                      <w:divBdr>
                        <w:top w:val="none" w:sz="0" w:space="0" w:color="auto"/>
                        <w:left w:val="none" w:sz="0" w:space="0" w:color="auto"/>
                        <w:bottom w:val="none" w:sz="0" w:space="0" w:color="auto"/>
                        <w:right w:val="none" w:sz="0" w:space="0" w:color="auto"/>
                      </w:divBdr>
                    </w:div>
                  </w:divsChild>
                </w:div>
                <w:div w:id="1448890100">
                  <w:marLeft w:val="300"/>
                  <w:marRight w:val="0"/>
                  <w:marTop w:val="75"/>
                  <w:marBottom w:val="0"/>
                  <w:divBdr>
                    <w:top w:val="none" w:sz="0" w:space="0" w:color="auto"/>
                    <w:left w:val="none" w:sz="0" w:space="0" w:color="auto"/>
                    <w:bottom w:val="none" w:sz="0" w:space="0" w:color="auto"/>
                    <w:right w:val="none" w:sz="0" w:space="0" w:color="auto"/>
                  </w:divBdr>
                  <w:divsChild>
                    <w:div w:id="1198664229">
                      <w:marLeft w:val="750"/>
                      <w:marRight w:val="0"/>
                      <w:marTop w:val="0"/>
                      <w:marBottom w:val="0"/>
                      <w:divBdr>
                        <w:top w:val="none" w:sz="0" w:space="0" w:color="auto"/>
                        <w:left w:val="none" w:sz="0" w:space="0" w:color="auto"/>
                        <w:bottom w:val="none" w:sz="0" w:space="0" w:color="auto"/>
                        <w:right w:val="none" w:sz="0" w:space="0" w:color="auto"/>
                      </w:divBdr>
                    </w:div>
                  </w:divsChild>
                </w:div>
                <w:div w:id="1606576867">
                  <w:marLeft w:val="300"/>
                  <w:marRight w:val="0"/>
                  <w:marTop w:val="75"/>
                  <w:marBottom w:val="0"/>
                  <w:divBdr>
                    <w:top w:val="none" w:sz="0" w:space="0" w:color="auto"/>
                    <w:left w:val="none" w:sz="0" w:space="0" w:color="auto"/>
                    <w:bottom w:val="none" w:sz="0" w:space="0" w:color="auto"/>
                    <w:right w:val="none" w:sz="0" w:space="0" w:color="auto"/>
                  </w:divBdr>
                  <w:divsChild>
                    <w:div w:id="145438448">
                      <w:marLeft w:val="750"/>
                      <w:marRight w:val="0"/>
                      <w:marTop w:val="0"/>
                      <w:marBottom w:val="0"/>
                      <w:divBdr>
                        <w:top w:val="none" w:sz="0" w:space="0" w:color="auto"/>
                        <w:left w:val="none" w:sz="0" w:space="0" w:color="auto"/>
                        <w:bottom w:val="none" w:sz="0" w:space="0" w:color="auto"/>
                        <w:right w:val="none" w:sz="0" w:space="0" w:color="auto"/>
                      </w:divBdr>
                    </w:div>
                    <w:div w:id="1031884001">
                      <w:marLeft w:val="750"/>
                      <w:marRight w:val="0"/>
                      <w:marTop w:val="0"/>
                      <w:marBottom w:val="0"/>
                      <w:divBdr>
                        <w:top w:val="none" w:sz="0" w:space="0" w:color="auto"/>
                        <w:left w:val="none" w:sz="0" w:space="0" w:color="auto"/>
                        <w:bottom w:val="none" w:sz="0" w:space="0" w:color="auto"/>
                        <w:right w:val="none" w:sz="0" w:space="0" w:color="auto"/>
                      </w:divBdr>
                    </w:div>
                    <w:div w:id="1726642781">
                      <w:marLeft w:val="750"/>
                      <w:marRight w:val="0"/>
                      <w:marTop w:val="0"/>
                      <w:marBottom w:val="0"/>
                      <w:divBdr>
                        <w:top w:val="none" w:sz="0" w:space="0" w:color="auto"/>
                        <w:left w:val="none" w:sz="0" w:space="0" w:color="auto"/>
                        <w:bottom w:val="none" w:sz="0" w:space="0" w:color="auto"/>
                        <w:right w:val="none" w:sz="0" w:space="0" w:color="auto"/>
                      </w:divBdr>
                    </w:div>
                  </w:divsChild>
                </w:div>
                <w:div w:id="1811246090">
                  <w:marLeft w:val="300"/>
                  <w:marRight w:val="0"/>
                  <w:marTop w:val="75"/>
                  <w:marBottom w:val="0"/>
                  <w:divBdr>
                    <w:top w:val="none" w:sz="0" w:space="0" w:color="auto"/>
                    <w:left w:val="none" w:sz="0" w:space="0" w:color="auto"/>
                    <w:bottom w:val="none" w:sz="0" w:space="0" w:color="auto"/>
                    <w:right w:val="none" w:sz="0" w:space="0" w:color="auto"/>
                  </w:divBdr>
                  <w:divsChild>
                    <w:div w:id="847401632">
                      <w:marLeft w:val="750"/>
                      <w:marRight w:val="0"/>
                      <w:marTop w:val="0"/>
                      <w:marBottom w:val="0"/>
                      <w:divBdr>
                        <w:top w:val="none" w:sz="0" w:space="0" w:color="auto"/>
                        <w:left w:val="none" w:sz="0" w:space="0" w:color="auto"/>
                        <w:bottom w:val="none" w:sz="0" w:space="0" w:color="auto"/>
                        <w:right w:val="none" w:sz="0" w:space="0" w:color="auto"/>
                      </w:divBdr>
                    </w:div>
                  </w:divsChild>
                </w:div>
                <w:div w:id="954210937">
                  <w:marLeft w:val="300"/>
                  <w:marRight w:val="0"/>
                  <w:marTop w:val="75"/>
                  <w:marBottom w:val="0"/>
                  <w:divBdr>
                    <w:top w:val="none" w:sz="0" w:space="0" w:color="auto"/>
                    <w:left w:val="none" w:sz="0" w:space="0" w:color="auto"/>
                    <w:bottom w:val="none" w:sz="0" w:space="0" w:color="auto"/>
                    <w:right w:val="none" w:sz="0" w:space="0" w:color="auto"/>
                  </w:divBdr>
                  <w:divsChild>
                    <w:div w:id="1858035823">
                      <w:marLeft w:val="750"/>
                      <w:marRight w:val="0"/>
                      <w:marTop w:val="0"/>
                      <w:marBottom w:val="0"/>
                      <w:divBdr>
                        <w:top w:val="none" w:sz="0" w:space="0" w:color="auto"/>
                        <w:left w:val="none" w:sz="0" w:space="0" w:color="auto"/>
                        <w:bottom w:val="none" w:sz="0" w:space="0" w:color="auto"/>
                        <w:right w:val="none" w:sz="0" w:space="0" w:color="auto"/>
                      </w:divBdr>
                    </w:div>
                    <w:div w:id="539586706">
                      <w:marLeft w:val="750"/>
                      <w:marRight w:val="0"/>
                      <w:marTop w:val="0"/>
                      <w:marBottom w:val="0"/>
                      <w:divBdr>
                        <w:top w:val="none" w:sz="0" w:space="0" w:color="auto"/>
                        <w:left w:val="none" w:sz="0" w:space="0" w:color="auto"/>
                        <w:bottom w:val="none" w:sz="0" w:space="0" w:color="auto"/>
                        <w:right w:val="none" w:sz="0" w:space="0" w:color="auto"/>
                      </w:divBdr>
                    </w:div>
                    <w:div w:id="726957583">
                      <w:marLeft w:val="750"/>
                      <w:marRight w:val="0"/>
                      <w:marTop w:val="0"/>
                      <w:marBottom w:val="0"/>
                      <w:divBdr>
                        <w:top w:val="none" w:sz="0" w:space="0" w:color="auto"/>
                        <w:left w:val="none" w:sz="0" w:space="0" w:color="auto"/>
                        <w:bottom w:val="none" w:sz="0" w:space="0" w:color="auto"/>
                        <w:right w:val="none" w:sz="0" w:space="0" w:color="auto"/>
                      </w:divBdr>
                    </w:div>
                  </w:divsChild>
                </w:div>
                <w:div w:id="893272038">
                  <w:marLeft w:val="300"/>
                  <w:marRight w:val="0"/>
                  <w:marTop w:val="75"/>
                  <w:marBottom w:val="0"/>
                  <w:divBdr>
                    <w:top w:val="none" w:sz="0" w:space="0" w:color="auto"/>
                    <w:left w:val="none" w:sz="0" w:space="0" w:color="auto"/>
                    <w:bottom w:val="none" w:sz="0" w:space="0" w:color="auto"/>
                    <w:right w:val="none" w:sz="0" w:space="0" w:color="auto"/>
                  </w:divBdr>
                  <w:divsChild>
                    <w:div w:id="811673794">
                      <w:marLeft w:val="750"/>
                      <w:marRight w:val="0"/>
                      <w:marTop w:val="0"/>
                      <w:marBottom w:val="0"/>
                      <w:divBdr>
                        <w:top w:val="none" w:sz="0" w:space="0" w:color="auto"/>
                        <w:left w:val="none" w:sz="0" w:space="0" w:color="auto"/>
                        <w:bottom w:val="none" w:sz="0" w:space="0" w:color="auto"/>
                        <w:right w:val="none" w:sz="0" w:space="0" w:color="auto"/>
                      </w:divBdr>
                    </w:div>
                  </w:divsChild>
                </w:div>
                <w:div w:id="900143204">
                  <w:marLeft w:val="300"/>
                  <w:marRight w:val="0"/>
                  <w:marTop w:val="75"/>
                  <w:marBottom w:val="0"/>
                  <w:divBdr>
                    <w:top w:val="none" w:sz="0" w:space="0" w:color="auto"/>
                    <w:left w:val="none" w:sz="0" w:space="0" w:color="auto"/>
                    <w:bottom w:val="none" w:sz="0" w:space="0" w:color="auto"/>
                    <w:right w:val="none" w:sz="0" w:space="0" w:color="auto"/>
                  </w:divBdr>
                  <w:divsChild>
                    <w:div w:id="48382472">
                      <w:marLeft w:val="750"/>
                      <w:marRight w:val="0"/>
                      <w:marTop w:val="0"/>
                      <w:marBottom w:val="0"/>
                      <w:divBdr>
                        <w:top w:val="none" w:sz="0" w:space="0" w:color="auto"/>
                        <w:left w:val="none" w:sz="0" w:space="0" w:color="auto"/>
                        <w:bottom w:val="none" w:sz="0" w:space="0" w:color="auto"/>
                        <w:right w:val="none" w:sz="0" w:space="0" w:color="auto"/>
                      </w:divBdr>
                    </w:div>
                    <w:div w:id="1149519128">
                      <w:marLeft w:val="750"/>
                      <w:marRight w:val="0"/>
                      <w:marTop w:val="0"/>
                      <w:marBottom w:val="0"/>
                      <w:divBdr>
                        <w:top w:val="none" w:sz="0" w:space="0" w:color="auto"/>
                        <w:left w:val="none" w:sz="0" w:space="0" w:color="auto"/>
                        <w:bottom w:val="none" w:sz="0" w:space="0" w:color="auto"/>
                        <w:right w:val="none" w:sz="0" w:space="0" w:color="auto"/>
                      </w:divBdr>
                    </w:div>
                  </w:divsChild>
                </w:div>
                <w:div w:id="1280599875">
                  <w:marLeft w:val="300"/>
                  <w:marRight w:val="0"/>
                  <w:marTop w:val="75"/>
                  <w:marBottom w:val="0"/>
                  <w:divBdr>
                    <w:top w:val="none" w:sz="0" w:space="0" w:color="auto"/>
                    <w:left w:val="none" w:sz="0" w:space="0" w:color="auto"/>
                    <w:bottom w:val="none" w:sz="0" w:space="0" w:color="auto"/>
                    <w:right w:val="none" w:sz="0" w:space="0" w:color="auto"/>
                  </w:divBdr>
                  <w:divsChild>
                    <w:div w:id="1363899475">
                      <w:marLeft w:val="750"/>
                      <w:marRight w:val="0"/>
                      <w:marTop w:val="0"/>
                      <w:marBottom w:val="0"/>
                      <w:divBdr>
                        <w:top w:val="none" w:sz="0" w:space="0" w:color="auto"/>
                        <w:left w:val="none" w:sz="0" w:space="0" w:color="auto"/>
                        <w:bottom w:val="none" w:sz="0" w:space="0" w:color="auto"/>
                        <w:right w:val="none" w:sz="0" w:space="0" w:color="auto"/>
                      </w:divBdr>
                    </w:div>
                  </w:divsChild>
                </w:div>
                <w:div w:id="40828944">
                  <w:marLeft w:val="300"/>
                  <w:marRight w:val="0"/>
                  <w:marTop w:val="75"/>
                  <w:marBottom w:val="0"/>
                  <w:divBdr>
                    <w:top w:val="none" w:sz="0" w:space="0" w:color="auto"/>
                    <w:left w:val="none" w:sz="0" w:space="0" w:color="auto"/>
                    <w:bottom w:val="none" w:sz="0" w:space="0" w:color="auto"/>
                    <w:right w:val="none" w:sz="0" w:space="0" w:color="auto"/>
                  </w:divBdr>
                  <w:divsChild>
                    <w:div w:id="394669816">
                      <w:marLeft w:val="750"/>
                      <w:marRight w:val="0"/>
                      <w:marTop w:val="0"/>
                      <w:marBottom w:val="0"/>
                      <w:divBdr>
                        <w:top w:val="none" w:sz="0" w:space="0" w:color="auto"/>
                        <w:left w:val="none" w:sz="0" w:space="0" w:color="auto"/>
                        <w:bottom w:val="none" w:sz="0" w:space="0" w:color="auto"/>
                        <w:right w:val="none" w:sz="0" w:space="0" w:color="auto"/>
                      </w:divBdr>
                    </w:div>
                  </w:divsChild>
                </w:div>
                <w:div w:id="539897296">
                  <w:marLeft w:val="300"/>
                  <w:marRight w:val="0"/>
                  <w:marTop w:val="75"/>
                  <w:marBottom w:val="0"/>
                  <w:divBdr>
                    <w:top w:val="none" w:sz="0" w:space="0" w:color="auto"/>
                    <w:left w:val="none" w:sz="0" w:space="0" w:color="auto"/>
                    <w:bottom w:val="none" w:sz="0" w:space="0" w:color="auto"/>
                    <w:right w:val="none" w:sz="0" w:space="0" w:color="auto"/>
                  </w:divBdr>
                  <w:divsChild>
                    <w:div w:id="1608346539">
                      <w:marLeft w:val="750"/>
                      <w:marRight w:val="0"/>
                      <w:marTop w:val="0"/>
                      <w:marBottom w:val="0"/>
                      <w:divBdr>
                        <w:top w:val="none" w:sz="0" w:space="0" w:color="auto"/>
                        <w:left w:val="none" w:sz="0" w:space="0" w:color="auto"/>
                        <w:bottom w:val="none" w:sz="0" w:space="0" w:color="auto"/>
                        <w:right w:val="none" w:sz="0" w:space="0" w:color="auto"/>
                      </w:divBdr>
                    </w:div>
                  </w:divsChild>
                </w:div>
                <w:div w:id="466163621">
                  <w:marLeft w:val="300"/>
                  <w:marRight w:val="0"/>
                  <w:marTop w:val="75"/>
                  <w:marBottom w:val="0"/>
                  <w:divBdr>
                    <w:top w:val="none" w:sz="0" w:space="0" w:color="auto"/>
                    <w:left w:val="none" w:sz="0" w:space="0" w:color="auto"/>
                    <w:bottom w:val="none" w:sz="0" w:space="0" w:color="auto"/>
                    <w:right w:val="none" w:sz="0" w:space="0" w:color="auto"/>
                  </w:divBdr>
                </w:div>
                <w:div w:id="842235810">
                  <w:marLeft w:val="300"/>
                  <w:marRight w:val="0"/>
                  <w:marTop w:val="75"/>
                  <w:marBottom w:val="0"/>
                  <w:divBdr>
                    <w:top w:val="none" w:sz="0" w:space="0" w:color="auto"/>
                    <w:left w:val="none" w:sz="0" w:space="0" w:color="auto"/>
                    <w:bottom w:val="none" w:sz="0" w:space="0" w:color="auto"/>
                    <w:right w:val="none" w:sz="0" w:space="0" w:color="auto"/>
                  </w:divBdr>
                </w:div>
                <w:div w:id="440491998">
                  <w:marLeft w:val="300"/>
                  <w:marRight w:val="0"/>
                  <w:marTop w:val="75"/>
                  <w:marBottom w:val="0"/>
                  <w:divBdr>
                    <w:top w:val="none" w:sz="0" w:space="0" w:color="auto"/>
                    <w:left w:val="none" w:sz="0" w:space="0" w:color="auto"/>
                    <w:bottom w:val="none" w:sz="0" w:space="0" w:color="auto"/>
                    <w:right w:val="none" w:sz="0" w:space="0" w:color="auto"/>
                  </w:divBdr>
                  <w:divsChild>
                    <w:div w:id="602344623">
                      <w:marLeft w:val="750"/>
                      <w:marRight w:val="0"/>
                      <w:marTop w:val="0"/>
                      <w:marBottom w:val="0"/>
                      <w:divBdr>
                        <w:top w:val="none" w:sz="0" w:space="0" w:color="auto"/>
                        <w:left w:val="none" w:sz="0" w:space="0" w:color="auto"/>
                        <w:bottom w:val="none" w:sz="0" w:space="0" w:color="auto"/>
                        <w:right w:val="none" w:sz="0" w:space="0" w:color="auto"/>
                      </w:divBdr>
                    </w:div>
                    <w:div w:id="782115179">
                      <w:marLeft w:val="750"/>
                      <w:marRight w:val="0"/>
                      <w:marTop w:val="0"/>
                      <w:marBottom w:val="0"/>
                      <w:divBdr>
                        <w:top w:val="none" w:sz="0" w:space="0" w:color="auto"/>
                        <w:left w:val="none" w:sz="0" w:space="0" w:color="auto"/>
                        <w:bottom w:val="none" w:sz="0" w:space="0" w:color="auto"/>
                        <w:right w:val="none" w:sz="0" w:space="0" w:color="auto"/>
                      </w:divBdr>
                    </w:div>
                  </w:divsChild>
                </w:div>
                <w:div w:id="418216076">
                  <w:marLeft w:val="300"/>
                  <w:marRight w:val="0"/>
                  <w:marTop w:val="75"/>
                  <w:marBottom w:val="0"/>
                  <w:divBdr>
                    <w:top w:val="none" w:sz="0" w:space="0" w:color="auto"/>
                    <w:left w:val="none" w:sz="0" w:space="0" w:color="auto"/>
                    <w:bottom w:val="none" w:sz="0" w:space="0" w:color="auto"/>
                    <w:right w:val="none" w:sz="0" w:space="0" w:color="auto"/>
                  </w:divBdr>
                  <w:divsChild>
                    <w:div w:id="1854025215">
                      <w:marLeft w:val="750"/>
                      <w:marRight w:val="0"/>
                      <w:marTop w:val="0"/>
                      <w:marBottom w:val="0"/>
                      <w:divBdr>
                        <w:top w:val="none" w:sz="0" w:space="0" w:color="auto"/>
                        <w:left w:val="none" w:sz="0" w:space="0" w:color="auto"/>
                        <w:bottom w:val="none" w:sz="0" w:space="0" w:color="auto"/>
                        <w:right w:val="none" w:sz="0" w:space="0" w:color="auto"/>
                      </w:divBdr>
                    </w:div>
                  </w:divsChild>
                </w:div>
                <w:div w:id="1090588260">
                  <w:marLeft w:val="300"/>
                  <w:marRight w:val="0"/>
                  <w:marTop w:val="75"/>
                  <w:marBottom w:val="0"/>
                  <w:divBdr>
                    <w:top w:val="none" w:sz="0" w:space="0" w:color="auto"/>
                    <w:left w:val="none" w:sz="0" w:space="0" w:color="auto"/>
                    <w:bottom w:val="none" w:sz="0" w:space="0" w:color="auto"/>
                    <w:right w:val="none" w:sz="0" w:space="0" w:color="auto"/>
                  </w:divBdr>
                  <w:divsChild>
                    <w:div w:id="745107892">
                      <w:marLeft w:val="750"/>
                      <w:marRight w:val="0"/>
                      <w:marTop w:val="0"/>
                      <w:marBottom w:val="0"/>
                      <w:divBdr>
                        <w:top w:val="none" w:sz="0" w:space="0" w:color="auto"/>
                        <w:left w:val="none" w:sz="0" w:space="0" w:color="auto"/>
                        <w:bottom w:val="none" w:sz="0" w:space="0" w:color="auto"/>
                        <w:right w:val="none" w:sz="0" w:space="0" w:color="auto"/>
                      </w:divBdr>
                    </w:div>
                    <w:div w:id="897472560">
                      <w:marLeft w:val="750"/>
                      <w:marRight w:val="0"/>
                      <w:marTop w:val="0"/>
                      <w:marBottom w:val="0"/>
                      <w:divBdr>
                        <w:top w:val="none" w:sz="0" w:space="0" w:color="auto"/>
                        <w:left w:val="none" w:sz="0" w:space="0" w:color="auto"/>
                        <w:bottom w:val="none" w:sz="0" w:space="0" w:color="auto"/>
                        <w:right w:val="none" w:sz="0" w:space="0" w:color="auto"/>
                      </w:divBdr>
                    </w:div>
                    <w:div w:id="1482580433">
                      <w:marLeft w:val="750"/>
                      <w:marRight w:val="0"/>
                      <w:marTop w:val="0"/>
                      <w:marBottom w:val="0"/>
                      <w:divBdr>
                        <w:top w:val="none" w:sz="0" w:space="0" w:color="auto"/>
                        <w:left w:val="none" w:sz="0" w:space="0" w:color="auto"/>
                        <w:bottom w:val="none" w:sz="0" w:space="0" w:color="auto"/>
                        <w:right w:val="none" w:sz="0" w:space="0" w:color="auto"/>
                      </w:divBdr>
                    </w:div>
                  </w:divsChild>
                </w:div>
                <w:div w:id="2113427078">
                  <w:marLeft w:val="300"/>
                  <w:marRight w:val="0"/>
                  <w:marTop w:val="75"/>
                  <w:marBottom w:val="0"/>
                  <w:divBdr>
                    <w:top w:val="none" w:sz="0" w:space="0" w:color="auto"/>
                    <w:left w:val="none" w:sz="0" w:space="0" w:color="auto"/>
                    <w:bottom w:val="none" w:sz="0" w:space="0" w:color="auto"/>
                    <w:right w:val="none" w:sz="0" w:space="0" w:color="auto"/>
                  </w:divBdr>
                  <w:divsChild>
                    <w:div w:id="495535309">
                      <w:marLeft w:val="750"/>
                      <w:marRight w:val="0"/>
                      <w:marTop w:val="0"/>
                      <w:marBottom w:val="0"/>
                      <w:divBdr>
                        <w:top w:val="none" w:sz="0" w:space="0" w:color="auto"/>
                        <w:left w:val="none" w:sz="0" w:space="0" w:color="auto"/>
                        <w:bottom w:val="none" w:sz="0" w:space="0" w:color="auto"/>
                        <w:right w:val="none" w:sz="0" w:space="0" w:color="auto"/>
                      </w:divBdr>
                    </w:div>
                  </w:divsChild>
                </w:div>
                <w:div w:id="1444768169">
                  <w:marLeft w:val="300"/>
                  <w:marRight w:val="0"/>
                  <w:marTop w:val="75"/>
                  <w:marBottom w:val="0"/>
                  <w:divBdr>
                    <w:top w:val="none" w:sz="0" w:space="0" w:color="auto"/>
                    <w:left w:val="none" w:sz="0" w:space="0" w:color="auto"/>
                    <w:bottom w:val="none" w:sz="0" w:space="0" w:color="auto"/>
                    <w:right w:val="none" w:sz="0" w:space="0" w:color="auto"/>
                  </w:divBdr>
                  <w:divsChild>
                    <w:div w:id="1812406286">
                      <w:marLeft w:val="750"/>
                      <w:marRight w:val="0"/>
                      <w:marTop w:val="0"/>
                      <w:marBottom w:val="0"/>
                      <w:divBdr>
                        <w:top w:val="none" w:sz="0" w:space="0" w:color="auto"/>
                        <w:left w:val="none" w:sz="0" w:space="0" w:color="auto"/>
                        <w:bottom w:val="none" w:sz="0" w:space="0" w:color="auto"/>
                        <w:right w:val="none" w:sz="0" w:space="0" w:color="auto"/>
                      </w:divBdr>
                    </w:div>
                    <w:div w:id="1042560753">
                      <w:marLeft w:val="750"/>
                      <w:marRight w:val="0"/>
                      <w:marTop w:val="0"/>
                      <w:marBottom w:val="0"/>
                      <w:divBdr>
                        <w:top w:val="none" w:sz="0" w:space="0" w:color="auto"/>
                        <w:left w:val="none" w:sz="0" w:space="0" w:color="auto"/>
                        <w:bottom w:val="none" w:sz="0" w:space="0" w:color="auto"/>
                        <w:right w:val="none" w:sz="0" w:space="0" w:color="auto"/>
                      </w:divBdr>
                    </w:div>
                    <w:div w:id="1450582791">
                      <w:marLeft w:val="750"/>
                      <w:marRight w:val="0"/>
                      <w:marTop w:val="0"/>
                      <w:marBottom w:val="0"/>
                      <w:divBdr>
                        <w:top w:val="none" w:sz="0" w:space="0" w:color="auto"/>
                        <w:left w:val="none" w:sz="0" w:space="0" w:color="auto"/>
                        <w:bottom w:val="none" w:sz="0" w:space="0" w:color="auto"/>
                        <w:right w:val="none" w:sz="0" w:space="0" w:color="auto"/>
                      </w:divBdr>
                    </w:div>
                  </w:divsChild>
                </w:div>
                <w:div w:id="1337074399">
                  <w:marLeft w:val="300"/>
                  <w:marRight w:val="0"/>
                  <w:marTop w:val="75"/>
                  <w:marBottom w:val="0"/>
                  <w:divBdr>
                    <w:top w:val="none" w:sz="0" w:space="0" w:color="auto"/>
                    <w:left w:val="none" w:sz="0" w:space="0" w:color="auto"/>
                    <w:bottom w:val="none" w:sz="0" w:space="0" w:color="auto"/>
                    <w:right w:val="none" w:sz="0" w:space="0" w:color="auto"/>
                  </w:divBdr>
                  <w:divsChild>
                    <w:div w:id="471531605">
                      <w:marLeft w:val="750"/>
                      <w:marRight w:val="0"/>
                      <w:marTop w:val="0"/>
                      <w:marBottom w:val="0"/>
                      <w:divBdr>
                        <w:top w:val="none" w:sz="0" w:space="0" w:color="auto"/>
                        <w:left w:val="none" w:sz="0" w:space="0" w:color="auto"/>
                        <w:bottom w:val="none" w:sz="0" w:space="0" w:color="auto"/>
                        <w:right w:val="none" w:sz="0" w:space="0" w:color="auto"/>
                      </w:divBdr>
                    </w:div>
                  </w:divsChild>
                </w:div>
                <w:div w:id="1728263378">
                  <w:marLeft w:val="300"/>
                  <w:marRight w:val="0"/>
                  <w:marTop w:val="75"/>
                  <w:marBottom w:val="0"/>
                  <w:divBdr>
                    <w:top w:val="none" w:sz="0" w:space="0" w:color="auto"/>
                    <w:left w:val="none" w:sz="0" w:space="0" w:color="auto"/>
                    <w:bottom w:val="none" w:sz="0" w:space="0" w:color="auto"/>
                    <w:right w:val="none" w:sz="0" w:space="0" w:color="auto"/>
                  </w:divBdr>
                  <w:divsChild>
                    <w:div w:id="1421368073">
                      <w:marLeft w:val="750"/>
                      <w:marRight w:val="0"/>
                      <w:marTop w:val="0"/>
                      <w:marBottom w:val="0"/>
                      <w:divBdr>
                        <w:top w:val="none" w:sz="0" w:space="0" w:color="auto"/>
                        <w:left w:val="none" w:sz="0" w:space="0" w:color="auto"/>
                        <w:bottom w:val="none" w:sz="0" w:space="0" w:color="auto"/>
                        <w:right w:val="none" w:sz="0" w:space="0" w:color="auto"/>
                      </w:divBdr>
                    </w:div>
                    <w:div w:id="250241053">
                      <w:marLeft w:val="750"/>
                      <w:marRight w:val="0"/>
                      <w:marTop w:val="0"/>
                      <w:marBottom w:val="0"/>
                      <w:divBdr>
                        <w:top w:val="none" w:sz="0" w:space="0" w:color="auto"/>
                        <w:left w:val="none" w:sz="0" w:space="0" w:color="auto"/>
                        <w:bottom w:val="none" w:sz="0" w:space="0" w:color="auto"/>
                        <w:right w:val="none" w:sz="0" w:space="0" w:color="auto"/>
                      </w:divBdr>
                    </w:div>
                  </w:divsChild>
                </w:div>
                <w:div w:id="2135438398">
                  <w:marLeft w:val="300"/>
                  <w:marRight w:val="0"/>
                  <w:marTop w:val="75"/>
                  <w:marBottom w:val="0"/>
                  <w:divBdr>
                    <w:top w:val="none" w:sz="0" w:space="0" w:color="auto"/>
                    <w:left w:val="none" w:sz="0" w:space="0" w:color="auto"/>
                    <w:bottom w:val="none" w:sz="0" w:space="0" w:color="auto"/>
                    <w:right w:val="none" w:sz="0" w:space="0" w:color="auto"/>
                  </w:divBdr>
                  <w:divsChild>
                    <w:div w:id="49771508">
                      <w:marLeft w:val="750"/>
                      <w:marRight w:val="0"/>
                      <w:marTop w:val="0"/>
                      <w:marBottom w:val="0"/>
                      <w:divBdr>
                        <w:top w:val="none" w:sz="0" w:space="0" w:color="auto"/>
                        <w:left w:val="none" w:sz="0" w:space="0" w:color="auto"/>
                        <w:bottom w:val="none" w:sz="0" w:space="0" w:color="auto"/>
                        <w:right w:val="none" w:sz="0" w:space="0" w:color="auto"/>
                      </w:divBdr>
                    </w:div>
                  </w:divsChild>
                </w:div>
                <w:div w:id="88350659">
                  <w:marLeft w:val="300"/>
                  <w:marRight w:val="0"/>
                  <w:marTop w:val="75"/>
                  <w:marBottom w:val="0"/>
                  <w:divBdr>
                    <w:top w:val="none" w:sz="0" w:space="0" w:color="auto"/>
                    <w:left w:val="none" w:sz="0" w:space="0" w:color="auto"/>
                    <w:bottom w:val="none" w:sz="0" w:space="0" w:color="auto"/>
                    <w:right w:val="none" w:sz="0" w:space="0" w:color="auto"/>
                  </w:divBdr>
                  <w:divsChild>
                    <w:div w:id="1291396806">
                      <w:marLeft w:val="750"/>
                      <w:marRight w:val="0"/>
                      <w:marTop w:val="0"/>
                      <w:marBottom w:val="0"/>
                      <w:divBdr>
                        <w:top w:val="none" w:sz="0" w:space="0" w:color="auto"/>
                        <w:left w:val="none" w:sz="0" w:space="0" w:color="auto"/>
                        <w:bottom w:val="none" w:sz="0" w:space="0" w:color="auto"/>
                        <w:right w:val="none" w:sz="0" w:space="0" w:color="auto"/>
                      </w:divBdr>
                    </w:div>
                  </w:divsChild>
                </w:div>
                <w:div w:id="154761730">
                  <w:marLeft w:val="300"/>
                  <w:marRight w:val="0"/>
                  <w:marTop w:val="75"/>
                  <w:marBottom w:val="0"/>
                  <w:divBdr>
                    <w:top w:val="none" w:sz="0" w:space="0" w:color="auto"/>
                    <w:left w:val="none" w:sz="0" w:space="0" w:color="auto"/>
                    <w:bottom w:val="none" w:sz="0" w:space="0" w:color="auto"/>
                    <w:right w:val="none" w:sz="0" w:space="0" w:color="auto"/>
                  </w:divBdr>
                  <w:divsChild>
                    <w:div w:id="323945522">
                      <w:marLeft w:val="750"/>
                      <w:marRight w:val="0"/>
                      <w:marTop w:val="0"/>
                      <w:marBottom w:val="0"/>
                      <w:divBdr>
                        <w:top w:val="none" w:sz="0" w:space="0" w:color="auto"/>
                        <w:left w:val="none" w:sz="0" w:space="0" w:color="auto"/>
                        <w:bottom w:val="none" w:sz="0" w:space="0" w:color="auto"/>
                        <w:right w:val="none" w:sz="0" w:space="0" w:color="auto"/>
                      </w:divBdr>
                    </w:div>
                  </w:divsChild>
                </w:div>
                <w:div w:id="1061946944">
                  <w:marLeft w:val="300"/>
                  <w:marRight w:val="0"/>
                  <w:marTop w:val="75"/>
                  <w:marBottom w:val="0"/>
                  <w:divBdr>
                    <w:top w:val="none" w:sz="0" w:space="0" w:color="auto"/>
                    <w:left w:val="none" w:sz="0" w:space="0" w:color="auto"/>
                    <w:bottom w:val="none" w:sz="0" w:space="0" w:color="auto"/>
                    <w:right w:val="none" w:sz="0" w:space="0" w:color="auto"/>
                  </w:divBdr>
                </w:div>
              </w:divsChild>
            </w:div>
            <w:div w:id="1274484320">
              <w:marLeft w:val="0"/>
              <w:marRight w:val="0"/>
              <w:marTop w:val="150"/>
              <w:marBottom w:val="150"/>
              <w:divBdr>
                <w:top w:val="none" w:sz="0" w:space="0" w:color="auto"/>
                <w:left w:val="none" w:sz="0" w:space="0" w:color="auto"/>
                <w:bottom w:val="none" w:sz="0" w:space="0" w:color="auto"/>
                <w:right w:val="none" w:sz="0" w:space="0" w:color="auto"/>
              </w:divBdr>
              <w:divsChild>
                <w:div w:id="475689253">
                  <w:marLeft w:val="300"/>
                  <w:marRight w:val="0"/>
                  <w:marTop w:val="75"/>
                  <w:marBottom w:val="0"/>
                  <w:divBdr>
                    <w:top w:val="none" w:sz="0" w:space="0" w:color="auto"/>
                    <w:left w:val="none" w:sz="0" w:space="0" w:color="auto"/>
                    <w:bottom w:val="none" w:sz="0" w:space="0" w:color="auto"/>
                    <w:right w:val="none" w:sz="0" w:space="0" w:color="auto"/>
                  </w:divBdr>
                </w:div>
                <w:div w:id="855923329">
                  <w:marLeft w:val="300"/>
                  <w:marRight w:val="0"/>
                  <w:marTop w:val="75"/>
                  <w:marBottom w:val="0"/>
                  <w:divBdr>
                    <w:top w:val="none" w:sz="0" w:space="0" w:color="auto"/>
                    <w:left w:val="none" w:sz="0" w:space="0" w:color="auto"/>
                    <w:bottom w:val="none" w:sz="0" w:space="0" w:color="auto"/>
                    <w:right w:val="none" w:sz="0" w:space="0" w:color="auto"/>
                  </w:divBdr>
                  <w:divsChild>
                    <w:div w:id="793258365">
                      <w:marLeft w:val="750"/>
                      <w:marRight w:val="0"/>
                      <w:marTop w:val="0"/>
                      <w:marBottom w:val="0"/>
                      <w:divBdr>
                        <w:top w:val="none" w:sz="0" w:space="0" w:color="auto"/>
                        <w:left w:val="none" w:sz="0" w:space="0" w:color="auto"/>
                        <w:bottom w:val="none" w:sz="0" w:space="0" w:color="auto"/>
                        <w:right w:val="none" w:sz="0" w:space="0" w:color="auto"/>
                      </w:divBdr>
                    </w:div>
                    <w:div w:id="768619898">
                      <w:marLeft w:val="750"/>
                      <w:marRight w:val="0"/>
                      <w:marTop w:val="0"/>
                      <w:marBottom w:val="0"/>
                      <w:divBdr>
                        <w:top w:val="none" w:sz="0" w:space="0" w:color="auto"/>
                        <w:left w:val="none" w:sz="0" w:space="0" w:color="auto"/>
                        <w:bottom w:val="none" w:sz="0" w:space="0" w:color="auto"/>
                        <w:right w:val="none" w:sz="0" w:space="0" w:color="auto"/>
                      </w:divBdr>
                    </w:div>
                  </w:divsChild>
                </w:div>
                <w:div w:id="91434851">
                  <w:marLeft w:val="300"/>
                  <w:marRight w:val="0"/>
                  <w:marTop w:val="75"/>
                  <w:marBottom w:val="0"/>
                  <w:divBdr>
                    <w:top w:val="none" w:sz="0" w:space="0" w:color="auto"/>
                    <w:left w:val="none" w:sz="0" w:space="0" w:color="auto"/>
                    <w:bottom w:val="none" w:sz="0" w:space="0" w:color="auto"/>
                    <w:right w:val="none" w:sz="0" w:space="0" w:color="auto"/>
                  </w:divBdr>
                  <w:divsChild>
                    <w:div w:id="785656451">
                      <w:marLeft w:val="750"/>
                      <w:marRight w:val="0"/>
                      <w:marTop w:val="0"/>
                      <w:marBottom w:val="0"/>
                      <w:divBdr>
                        <w:top w:val="none" w:sz="0" w:space="0" w:color="auto"/>
                        <w:left w:val="none" w:sz="0" w:space="0" w:color="auto"/>
                        <w:bottom w:val="none" w:sz="0" w:space="0" w:color="auto"/>
                        <w:right w:val="none" w:sz="0" w:space="0" w:color="auto"/>
                      </w:divBdr>
                    </w:div>
                  </w:divsChild>
                </w:div>
                <w:div w:id="760177429">
                  <w:marLeft w:val="300"/>
                  <w:marRight w:val="0"/>
                  <w:marTop w:val="75"/>
                  <w:marBottom w:val="0"/>
                  <w:divBdr>
                    <w:top w:val="none" w:sz="0" w:space="0" w:color="auto"/>
                    <w:left w:val="none" w:sz="0" w:space="0" w:color="auto"/>
                    <w:bottom w:val="none" w:sz="0" w:space="0" w:color="auto"/>
                    <w:right w:val="none" w:sz="0" w:space="0" w:color="auto"/>
                  </w:divBdr>
                  <w:divsChild>
                    <w:div w:id="2204865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27993492">
              <w:marLeft w:val="0"/>
              <w:marRight w:val="0"/>
              <w:marTop w:val="150"/>
              <w:marBottom w:val="150"/>
              <w:divBdr>
                <w:top w:val="none" w:sz="0" w:space="0" w:color="auto"/>
                <w:left w:val="none" w:sz="0" w:space="0" w:color="auto"/>
                <w:bottom w:val="none" w:sz="0" w:space="0" w:color="auto"/>
                <w:right w:val="none" w:sz="0" w:space="0" w:color="auto"/>
              </w:divBdr>
              <w:divsChild>
                <w:div w:id="1820347393">
                  <w:marLeft w:val="300"/>
                  <w:marRight w:val="0"/>
                  <w:marTop w:val="75"/>
                  <w:marBottom w:val="0"/>
                  <w:divBdr>
                    <w:top w:val="none" w:sz="0" w:space="0" w:color="auto"/>
                    <w:left w:val="none" w:sz="0" w:space="0" w:color="auto"/>
                    <w:bottom w:val="none" w:sz="0" w:space="0" w:color="auto"/>
                    <w:right w:val="none" w:sz="0" w:space="0" w:color="auto"/>
                  </w:divBdr>
                </w:div>
                <w:div w:id="294337834">
                  <w:marLeft w:val="300"/>
                  <w:marRight w:val="0"/>
                  <w:marTop w:val="75"/>
                  <w:marBottom w:val="0"/>
                  <w:divBdr>
                    <w:top w:val="none" w:sz="0" w:space="0" w:color="auto"/>
                    <w:left w:val="none" w:sz="0" w:space="0" w:color="auto"/>
                    <w:bottom w:val="none" w:sz="0" w:space="0" w:color="auto"/>
                    <w:right w:val="none" w:sz="0" w:space="0" w:color="auto"/>
                  </w:divBdr>
                  <w:divsChild>
                    <w:div w:id="1421489750">
                      <w:marLeft w:val="750"/>
                      <w:marRight w:val="0"/>
                      <w:marTop w:val="0"/>
                      <w:marBottom w:val="0"/>
                      <w:divBdr>
                        <w:top w:val="none" w:sz="0" w:space="0" w:color="auto"/>
                        <w:left w:val="none" w:sz="0" w:space="0" w:color="auto"/>
                        <w:bottom w:val="none" w:sz="0" w:space="0" w:color="auto"/>
                        <w:right w:val="none" w:sz="0" w:space="0" w:color="auto"/>
                      </w:divBdr>
                    </w:div>
                  </w:divsChild>
                </w:div>
                <w:div w:id="1375547056">
                  <w:marLeft w:val="300"/>
                  <w:marRight w:val="0"/>
                  <w:marTop w:val="75"/>
                  <w:marBottom w:val="0"/>
                  <w:divBdr>
                    <w:top w:val="none" w:sz="0" w:space="0" w:color="auto"/>
                    <w:left w:val="none" w:sz="0" w:space="0" w:color="auto"/>
                    <w:bottom w:val="none" w:sz="0" w:space="0" w:color="auto"/>
                    <w:right w:val="none" w:sz="0" w:space="0" w:color="auto"/>
                  </w:divBdr>
                  <w:divsChild>
                    <w:div w:id="150366354">
                      <w:marLeft w:val="750"/>
                      <w:marRight w:val="0"/>
                      <w:marTop w:val="0"/>
                      <w:marBottom w:val="0"/>
                      <w:divBdr>
                        <w:top w:val="none" w:sz="0" w:space="0" w:color="auto"/>
                        <w:left w:val="none" w:sz="0" w:space="0" w:color="auto"/>
                        <w:bottom w:val="none" w:sz="0" w:space="0" w:color="auto"/>
                        <w:right w:val="none" w:sz="0" w:space="0" w:color="auto"/>
                      </w:divBdr>
                    </w:div>
                    <w:div w:id="1456673842">
                      <w:marLeft w:val="750"/>
                      <w:marRight w:val="0"/>
                      <w:marTop w:val="0"/>
                      <w:marBottom w:val="0"/>
                      <w:divBdr>
                        <w:top w:val="none" w:sz="0" w:space="0" w:color="auto"/>
                        <w:left w:val="none" w:sz="0" w:space="0" w:color="auto"/>
                        <w:bottom w:val="none" w:sz="0" w:space="0" w:color="auto"/>
                        <w:right w:val="none" w:sz="0" w:space="0" w:color="auto"/>
                      </w:divBdr>
                    </w:div>
                  </w:divsChild>
                </w:div>
                <w:div w:id="1185705541">
                  <w:marLeft w:val="300"/>
                  <w:marRight w:val="0"/>
                  <w:marTop w:val="75"/>
                  <w:marBottom w:val="0"/>
                  <w:divBdr>
                    <w:top w:val="none" w:sz="0" w:space="0" w:color="auto"/>
                    <w:left w:val="none" w:sz="0" w:space="0" w:color="auto"/>
                    <w:bottom w:val="none" w:sz="0" w:space="0" w:color="auto"/>
                    <w:right w:val="none" w:sz="0" w:space="0" w:color="auto"/>
                  </w:divBdr>
                  <w:divsChild>
                    <w:div w:id="430129739">
                      <w:marLeft w:val="750"/>
                      <w:marRight w:val="0"/>
                      <w:marTop w:val="0"/>
                      <w:marBottom w:val="0"/>
                      <w:divBdr>
                        <w:top w:val="none" w:sz="0" w:space="0" w:color="auto"/>
                        <w:left w:val="none" w:sz="0" w:space="0" w:color="auto"/>
                        <w:bottom w:val="none" w:sz="0" w:space="0" w:color="auto"/>
                        <w:right w:val="none" w:sz="0" w:space="0" w:color="auto"/>
                      </w:divBdr>
                    </w:div>
                  </w:divsChild>
                </w:div>
                <w:div w:id="1934775843">
                  <w:marLeft w:val="300"/>
                  <w:marRight w:val="0"/>
                  <w:marTop w:val="75"/>
                  <w:marBottom w:val="0"/>
                  <w:divBdr>
                    <w:top w:val="none" w:sz="0" w:space="0" w:color="auto"/>
                    <w:left w:val="none" w:sz="0" w:space="0" w:color="auto"/>
                    <w:bottom w:val="none" w:sz="0" w:space="0" w:color="auto"/>
                    <w:right w:val="none" w:sz="0" w:space="0" w:color="auto"/>
                  </w:divBdr>
                </w:div>
                <w:div w:id="1386372238">
                  <w:marLeft w:val="300"/>
                  <w:marRight w:val="0"/>
                  <w:marTop w:val="75"/>
                  <w:marBottom w:val="0"/>
                  <w:divBdr>
                    <w:top w:val="none" w:sz="0" w:space="0" w:color="auto"/>
                    <w:left w:val="none" w:sz="0" w:space="0" w:color="auto"/>
                    <w:bottom w:val="none" w:sz="0" w:space="0" w:color="auto"/>
                    <w:right w:val="none" w:sz="0" w:space="0" w:color="auto"/>
                  </w:divBdr>
                  <w:divsChild>
                    <w:div w:id="273635734">
                      <w:marLeft w:val="750"/>
                      <w:marRight w:val="0"/>
                      <w:marTop w:val="0"/>
                      <w:marBottom w:val="0"/>
                      <w:divBdr>
                        <w:top w:val="none" w:sz="0" w:space="0" w:color="auto"/>
                        <w:left w:val="none" w:sz="0" w:space="0" w:color="auto"/>
                        <w:bottom w:val="none" w:sz="0" w:space="0" w:color="auto"/>
                        <w:right w:val="none" w:sz="0" w:space="0" w:color="auto"/>
                      </w:divBdr>
                    </w:div>
                    <w:div w:id="1604412208">
                      <w:marLeft w:val="750"/>
                      <w:marRight w:val="0"/>
                      <w:marTop w:val="0"/>
                      <w:marBottom w:val="0"/>
                      <w:divBdr>
                        <w:top w:val="none" w:sz="0" w:space="0" w:color="auto"/>
                        <w:left w:val="none" w:sz="0" w:space="0" w:color="auto"/>
                        <w:bottom w:val="none" w:sz="0" w:space="0" w:color="auto"/>
                        <w:right w:val="none" w:sz="0" w:space="0" w:color="auto"/>
                      </w:divBdr>
                    </w:div>
                  </w:divsChild>
                </w:div>
                <w:div w:id="1634671556">
                  <w:marLeft w:val="300"/>
                  <w:marRight w:val="0"/>
                  <w:marTop w:val="75"/>
                  <w:marBottom w:val="0"/>
                  <w:divBdr>
                    <w:top w:val="none" w:sz="0" w:space="0" w:color="auto"/>
                    <w:left w:val="none" w:sz="0" w:space="0" w:color="auto"/>
                    <w:bottom w:val="none" w:sz="0" w:space="0" w:color="auto"/>
                    <w:right w:val="none" w:sz="0" w:space="0" w:color="auto"/>
                  </w:divBdr>
                </w:div>
                <w:div w:id="969162972">
                  <w:marLeft w:val="300"/>
                  <w:marRight w:val="0"/>
                  <w:marTop w:val="75"/>
                  <w:marBottom w:val="0"/>
                  <w:divBdr>
                    <w:top w:val="none" w:sz="0" w:space="0" w:color="auto"/>
                    <w:left w:val="none" w:sz="0" w:space="0" w:color="auto"/>
                    <w:bottom w:val="none" w:sz="0" w:space="0" w:color="auto"/>
                    <w:right w:val="none" w:sz="0" w:space="0" w:color="auto"/>
                  </w:divBdr>
                  <w:divsChild>
                    <w:div w:id="1306928963">
                      <w:marLeft w:val="750"/>
                      <w:marRight w:val="0"/>
                      <w:marTop w:val="0"/>
                      <w:marBottom w:val="0"/>
                      <w:divBdr>
                        <w:top w:val="none" w:sz="0" w:space="0" w:color="auto"/>
                        <w:left w:val="none" w:sz="0" w:space="0" w:color="auto"/>
                        <w:bottom w:val="none" w:sz="0" w:space="0" w:color="auto"/>
                        <w:right w:val="none" w:sz="0" w:space="0" w:color="auto"/>
                      </w:divBdr>
                    </w:div>
                  </w:divsChild>
                </w:div>
                <w:div w:id="551380084">
                  <w:marLeft w:val="300"/>
                  <w:marRight w:val="0"/>
                  <w:marTop w:val="75"/>
                  <w:marBottom w:val="0"/>
                  <w:divBdr>
                    <w:top w:val="none" w:sz="0" w:space="0" w:color="auto"/>
                    <w:left w:val="none" w:sz="0" w:space="0" w:color="auto"/>
                    <w:bottom w:val="none" w:sz="0" w:space="0" w:color="auto"/>
                    <w:right w:val="none" w:sz="0" w:space="0" w:color="auto"/>
                  </w:divBdr>
                  <w:divsChild>
                    <w:div w:id="1254053831">
                      <w:marLeft w:val="750"/>
                      <w:marRight w:val="0"/>
                      <w:marTop w:val="0"/>
                      <w:marBottom w:val="0"/>
                      <w:divBdr>
                        <w:top w:val="none" w:sz="0" w:space="0" w:color="auto"/>
                        <w:left w:val="none" w:sz="0" w:space="0" w:color="auto"/>
                        <w:bottom w:val="none" w:sz="0" w:space="0" w:color="auto"/>
                        <w:right w:val="none" w:sz="0" w:space="0" w:color="auto"/>
                      </w:divBdr>
                    </w:div>
                  </w:divsChild>
                </w:div>
                <w:div w:id="2096238953">
                  <w:marLeft w:val="300"/>
                  <w:marRight w:val="0"/>
                  <w:marTop w:val="75"/>
                  <w:marBottom w:val="0"/>
                  <w:divBdr>
                    <w:top w:val="none" w:sz="0" w:space="0" w:color="auto"/>
                    <w:left w:val="none" w:sz="0" w:space="0" w:color="auto"/>
                    <w:bottom w:val="none" w:sz="0" w:space="0" w:color="auto"/>
                    <w:right w:val="none" w:sz="0" w:space="0" w:color="auto"/>
                  </w:divBdr>
                  <w:divsChild>
                    <w:div w:id="1709647933">
                      <w:marLeft w:val="750"/>
                      <w:marRight w:val="0"/>
                      <w:marTop w:val="0"/>
                      <w:marBottom w:val="0"/>
                      <w:divBdr>
                        <w:top w:val="none" w:sz="0" w:space="0" w:color="auto"/>
                        <w:left w:val="none" w:sz="0" w:space="0" w:color="auto"/>
                        <w:bottom w:val="none" w:sz="0" w:space="0" w:color="auto"/>
                        <w:right w:val="none" w:sz="0" w:space="0" w:color="auto"/>
                      </w:divBdr>
                    </w:div>
                    <w:div w:id="1087994387">
                      <w:marLeft w:val="750"/>
                      <w:marRight w:val="0"/>
                      <w:marTop w:val="0"/>
                      <w:marBottom w:val="0"/>
                      <w:divBdr>
                        <w:top w:val="none" w:sz="0" w:space="0" w:color="auto"/>
                        <w:left w:val="none" w:sz="0" w:space="0" w:color="auto"/>
                        <w:bottom w:val="none" w:sz="0" w:space="0" w:color="auto"/>
                        <w:right w:val="none" w:sz="0" w:space="0" w:color="auto"/>
                      </w:divBdr>
                    </w:div>
                    <w:div w:id="1225606306">
                      <w:marLeft w:val="750"/>
                      <w:marRight w:val="0"/>
                      <w:marTop w:val="0"/>
                      <w:marBottom w:val="0"/>
                      <w:divBdr>
                        <w:top w:val="none" w:sz="0" w:space="0" w:color="auto"/>
                        <w:left w:val="none" w:sz="0" w:space="0" w:color="auto"/>
                        <w:bottom w:val="none" w:sz="0" w:space="0" w:color="auto"/>
                        <w:right w:val="none" w:sz="0" w:space="0" w:color="auto"/>
                      </w:divBdr>
                    </w:div>
                    <w:div w:id="6285108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31188845">
              <w:marLeft w:val="0"/>
              <w:marRight w:val="0"/>
              <w:marTop w:val="150"/>
              <w:marBottom w:val="150"/>
              <w:divBdr>
                <w:top w:val="none" w:sz="0" w:space="0" w:color="auto"/>
                <w:left w:val="none" w:sz="0" w:space="0" w:color="auto"/>
                <w:bottom w:val="none" w:sz="0" w:space="0" w:color="auto"/>
                <w:right w:val="none" w:sz="0" w:space="0" w:color="auto"/>
              </w:divBdr>
              <w:divsChild>
                <w:div w:id="724718433">
                  <w:marLeft w:val="300"/>
                  <w:marRight w:val="0"/>
                  <w:marTop w:val="75"/>
                  <w:marBottom w:val="0"/>
                  <w:divBdr>
                    <w:top w:val="none" w:sz="0" w:space="0" w:color="auto"/>
                    <w:left w:val="none" w:sz="0" w:space="0" w:color="auto"/>
                    <w:bottom w:val="none" w:sz="0" w:space="0" w:color="auto"/>
                    <w:right w:val="none" w:sz="0" w:space="0" w:color="auto"/>
                  </w:divBdr>
                  <w:divsChild>
                    <w:div w:id="678585669">
                      <w:marLeft w:val="750"/>
                      <w:marRight w:val="0"/>
                      <w:marTop w:val="0"/>
                      <w:marBottom w:val="0"/>
                      <w:divBdr>
                        <w:top w:val="none" w:sz="0" w:space="0" w:color="auto"/>
                        <w:left w:val="none" w:sz="0" w:space="0" w:color="auto"/>
                        <w:bottom w:val="none" w:sz="0" w:space="0" w:color="auto"/>
                        <w:right w:val="none" w:sz="0" w:space="0" w:color="auto"/>
                      </w:divBdr>
                    </w:div>
                  </w:divsChild>
                </w:div>
                <w:div w:id="1123111163">
                  <w:marLeft w:val="300"/>
                  <w:marRight w:val="0"/>
                  <w:marTop w:val="75"/>
                  <w:marBottom w:val="0"/>
                  <w:divBdr>
                    <w:top w:val="none" w:sz="0" w:space="0" w:color="auto"/>
                    <w:left w:val="none" w:sz="0" w:space="0" w:color="auto"/>
                    <w:bottom w:val="none" w:sz="0" w:space="0" w:color="auto"/>
                    <w:right w:val="none" w:sz="0" w:space="0" w:color="auto"/>
                  </w:divBdr>
                </w:div>
                <w:div w:id="1339311643">
                  <w:marLeft w:val="300"/>
                  <w:marRight w:val="0"/>
                  <w:marTop w:val="75"/>
                  <w:marBottom w:val="0"/>
                  <w:divBdr>
                    <w:top w:val="none" w:sz="0" w:space="0" w:color="auto"/>
                    <w:left w:val="none" w:sz="0" w:space="0" w:color="auto"/>
                    <w:bottom w:val="none" w:sz="0" w:space="0" w:color="auto"/>
                    <w:right w:val="none" w:sz="0" w:space="0" w:color="auto"/>
                  </w:divBdr>
                </w:div>
                <w:div w:id="2089618017">
                  <w:marLeft w:val="300"/>
                  <w:marRight w:val="0"/>
                  <w:marTop w:val="75"/>
                  <w:marBottom w:val="0"/>
                  <w:divBdr>
                    <w:top w:val="none" w:sz="0" w:space="0" w:color="auto"/>
                    <w:left w:val="none" w:sz="0" w:space="0" w:color="auto"/>
                    <w:bottom w:val="none" w:sz="0" w:space="0" w:color="auto"/>
                    <w:right w:val="none" w:sz="0" w:space="0" w:color="auto"/>
                  </w:divBdr>
                  <w:divsChild>
                    <w:div w:id="499076194">
                      <w:marLeft w:val="750"/>
                      <w:marRight w:val="0"/>
                      <w:marTop w:val="0"/>
                      <w:marBottom w:val="0"/>
                      <w:divBdr>
                        <w:top w:val="none" w:sz="0" w:space="0" w:color="auto"/>
                        <w:left w:val="none" w:sz="0" w:space="0" w:color="auto"/>
                        <w:bottom w:val="none" w:sz="0" w:space="0" w:color="auto"/>
                        <w:right w:val="none" w:sz="0" w:space="0" w:color="auto"/>
                      </w:divBdr>
                    </w:div>
                  </w:divsChild>
                </w:div>
                <w:div w:id="2118673247">
                  <w:marLeft w:val="300"/>
                  <w:marRight w:val="0"/>
                  <w:marTop w:val="75"/>
                  <w:marBottom w:val="0"/>
                  <w:divBdr>
                    <w:top w:val="none" w:sz="0" w:space="0" w:color="auto"/>
                    <w:left w:val="none" w:sz="0" w:space="0" w:color="auto"/>
                    <w:bottom w:val="none" w:sz="0" w:space="0" w:color="auto"/>
                    <w:right w:val="none" w:sz="0" w:space="0" w:color="auto"/>
                  </w:divBdr>
                  <w:divsChild>
                    <w:div w:id="8310667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63773">
      <w:bodyDiv w:val="1"/>
      <w:marLeft w:val="0"/>
      <w:marRight w:val="0"/>
      <w:marTop w:val="0"/>
      <w:marBottom w:val="0"/>
      <w:divBdr>
        <w:top w:val="none" w:sz="0" w:space="0" w:color="auto"/>
        <w:left w:val="none" w:sz="0" w:space="0" w:color="auto"/>
        <w:bottom w:val="none" w:sz="0" w:space="0" w:color="auto"/>
        <w:right w:val="none" w:sz="0" w:space="0" w:color="auto"/>
      </w:divBdr>
      <w:divsChild>
        <w:div w:id="812674384">
          <w:marLeft w:val="0"/>
          <w:marRight w:val="0"/>
          <w:marTop w:val="0"/>
          <w:marBottom w:val="0"/>
          <w:divBdr>
            <w:top w:val="none" w:sz="0" w:space="0" w:color="auto"/>
            <w:left w:val="none" w:sz="0" w:space="0" w:color="auto"/>
            <w:bottom w:val="none" w:sz="0" w:space="0" w:color="auto"/>
            <w:right w:val="none" w:sz="0" w:space="0" w:color="auto"/>
          </w:divBdr>
          <w:divsChild>
            <w:div w:id="1806893191">
              <w:marLeft w:val="0"/>
              <w:marRight w:val="0"/>
              <w:marTop w:val="150"/>
              <w:marBottom w:val="150"/>
              <w:divBdr>
                <w:top w:val="none" w:sz="0" w:space="0" w:color="auto"/>
                <w:left w:val="none" w:sz="0" w:space="0" w:color="auto"/>
                <w:bottom w:val="none" w:sz="0" w:space="0" w:color="auto"/>
                <w:right w:val="none" w:sz="0" w:space="0" w:color="auto"/>
              </w:divBdr>
              <w:divsChild>
                <w:div w:id="885333769">
                  <w:marLeft w:val="300"/>
                  <w:marRight w:val="0"/>
                  <w:marTop w:val="75"/>
                  <w:marBottom w:val="0"/>
                  <w:divBdr>
                    <w:top w:val="none" w:sz="0" w:space="0" w:color="auto"/>
                    <w:left w:val="none" w:sz="0" w:space="0" w:color="auto"/>
                    <w:bottom w:val="none" w:sz="0" w:space="0" w:color="auto"/>
                    <w:right w:val="none" w:sz="0" w:space="0" w:color="auto"/>
                  </w:divBdr>
                  <w:divsChild>
                    <w:div w:id="976838988">
                      <w:marLeft w:val="750"/>
                      <w:marRight w:val="0"/>
                      <w:marTop w:val="0"/>
                      <w:marBottom w:val="0"/>
                      <w:divBdr>
                        <w:top w:val="none" w:sz="0" w:space="0" w:color="auto"/>
                        <w:left w:val="none" w:sz="0" w:space="0" w:color="auto"/>
                        <w:bottom w:val="none" w:sz="0" w:space="0" w:color="auto"/>
                        <w:right w:val="none" w:sz="0" w:space="0" w:color="auto"/>
                      </w:divBdr>
                    </w:div>
                  </w:divsChild>
                </w:div>
                <w:div w:id="576868726">
                  <w:marLeft w:val="300"/>
                  <w:marRight w:val="0"/>
                  <w:marTop w:val="75"/>
                  <w:marBottom w:val="0"/>
                  <w:divBdr>
                    <w:top w:val="none" w:sz="0" w:space="0" w:color="auto"/>
                    <w:left w:val="none" w:sz="0" w:space="0" w:color="auto"/>
                    <w:bottom w:val="none" w:sz="0" w:space="0" w:color="auto"/>
                    <w:right w:val="none" w:sz="0" w:space="0" w:color="auto"/>
                  </w:divBdr>
                  <w:divsChild>
                    <w:div w:id="738288244">
                      <w:marLeft w:val="750"/>
                      <w:marRight w:val="0"/>
                      <w:marTop w:val="0"/>
                      <w:marBottom w:val="0"/>
                      <w:divBdr>
                        <w:top w:val="none" w:sz="0" w:space="0" w:color="auto"/>
                        <w:left w:val="none" w:sz="0" w:space="0" w:color="auto"/>
                        <w:bottom w:val="none" w:sz="0" w:space="0" w:color="auto"/>
                        <w:right w:val="none" w:sz="0" w:space="0" w:color="auto"/>
                      </w:divBdr>
                    </w:div>
                    <w:div w:id="730009070">
                      <w:marLeft w:val="750"/>
                      <w:marRight w:val="0"/>
                      <w:marTop w:val="0"/>
                      <w:marBottom w:val="0"/>
                      <w:divBdr>
                        <w:top w:val="none" w:sz="0" w:space="0" w:color="auto"/>
                        <w:left w:val="none" w:sz="0" w:space="0" w:color="auto"/>
                        <w:bottom w:val="none" w:sz="0" w:space="0" w:color="auto"/>
                        <w:right w:val="none" w:sz="0" w:space="0" w:color="auto"/>
                      </w:divBdr>
                    </w:div>
                    <w:div w:id="2024434833">
                      <w:marLeft w:val="750"/>
                      <w:marRight w:val="0"/>
                      <w:marTop w:val="0"/>
                      <w:marBottom w:val="0"/>
                      <w:divBdr>
                        <w:top w:val="none" w:sz="0" w:space="0" w:color="auto"/>
                        <w:left w:val="none" w:sz="0" w:space="0" w:color="auto"/>
                        <w:bottom w:val="none" w:sz="0" w:space="0" w:color="auto"/>
                        <w:right w:val="none" w:sz="0" w:space="0" w:color="auto"/>
                      </w:divBdr>
                    </w:div>
                  </w:divsChild>
                </w:div>
                <w:div w:id="273636670">
                  <w:marLeft w:val="300"/>
                  <w:marRight w:val="0"/>
                  <w:marTop w:val="75"/>
                  <w:marBottom w:val="0"/>
                  <w:divBdr>
                    <w:top w:val="none" w:sz="0" w:space="0" w:color="auto"/>
                    <w:left w:val="none" w:sz="0" w:space="0" w:color="auto"/>
                    <w:bottom w:val="none" w:sz="0" w:space="0" w:color="auto"/>
                    <w:right w:val="none" w:sz="0" w:space="0" w:color="auto"/>
                  </w:divBdr>
                  <w:divsChild>
                    <w:div w:id="1212959403">
                      <w:marLeft w:val="750"/>
                      <w:marRight w:val="0"/>
                      <w:marTop w:val="0"/>
                      <w:marBottom w:val="0"/>
                      <w:divBdr>
                        <w:top w:val="none" w:sz="0" w:space="0" w:color="auto"/>
                        <w:left w:val="none" w:sz="0" w:space="0" w:color="auto"/>
                        <w:bottom w:val="none" w:sz="0" w:space="0" w:color="auto"/>
                        <w:right w:val="none" w:sz="0" w:space="0" w:color="auto"/>
                      </w:divBdr>
                    </w:div>
                  </w:divsChild>
                </w:div>
                <w:div w:id="2023510785">
                  <w:marLeft w:val="300"/>
                  <w:marRight w:val="0"/>
                  <w:marTop w:val="75"/>
                  <w:marBottom w:val="0"/>
                  <w:divBdr>
                    <w:top w:val="none" w:sz="0" w:space="0" w:color="auto"/>
                    <w:left w:val="none" w:sz="0" w:space="0" w:color="auto"/>
                    <w:bottom w:val="none" w:sz="0" w:space="0" w:color="auto"/>
                    <w:right w:val="none" w:sz="0" w:space="0" w:color="auto"/>
                  </w:divBdr>
                  <w:divsChild>
                    <w:div w:id="107323542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89652905">
              <w:marLeft w:val="0"/>
              <w:marRight w:val="0"/>
              <w:marTop w:val="150"/>
              <w:marBottom w:val="150"/>
              <w:divBdr>
                <w:top w:val="none" w:sz="0" w:space="0" w:color="auto"/>
                <w:left w:val="none" w:sz="0" w:space="0" w:color="auto"/>
                <w:bottom w:val="none" w:sz="0" w:space="0" w:color="auto"/>
                <w:right w:val="none" w:sz="0" w:space="0" w:color="auto"/>
              </w:divBdr>
              <w:divsChild>
                <w:div w:id="952786365">
                  <w:marLeft w:val="300"/>
                  <w:marRight w:val="0"/>
                  <w:marTop w:val="75"/>
                  <w:marBottom w:val="0"/>
                  <w:divBdr>
                    <w:top w:val="none" w:sz="0" w:space="0" w:color="auto"/>
                    <w:left w:val="none" w:sz="0" w:space="0" w:color="auto"/>
                    <w:bottom w:val="none" w:sz="0" w:space="0" w:color="auto"/>
                    <w:right w:val="none" w:sz="0" w:space="0" w:color="auto"/>
                  </w:divBdr>
                </w:div>
                <w:div w:id="843007366">
                  <w:marLeft w:val="300"/>
                  <w:marRight w:val="0"/>
                  <w:marTop w:val="75"/>
                  <w:marBottom w:val="0"/>
                  <w:divBdr>
                    <w:top w:val="none" w:sz="0" w:space="0" w:color="auto"/>
                    <w:left w:val="none" w:sz="0" w:space="0" w:color="auto"/>
                    <w:bottom w:val="none" w:sz="0" w:space="0" w:color="auto"/>
                    <w:right w:val="none" w:sz="0" w:space="0" w:color="auto"/>
                  </w:divBdr>
                  <w:divsChild>
                    <w:div w:id="1143935140">
                      <w:marLeft w:val="750"/>
                      <w:marRight w:val="0"/>
                      <w:marTop w:val="0"/>
                      <w:marBottom w:val="0"/>
                      <w:divBdr>
                        <w:top w:val="none" w:sz="0" w:space="0" w:color="auto"/>
                        <w:left w:val="none" w:sz="0" w:space="0" w:color="auto"/>
                        <w:bottom w:val="none" w:sz="0" w:space="0" w:color="auto"/>
                        <w:right w:val="none" w:sz="0" w:space="0" w:color="auto"/>
                      </w:divBdr>
                    </w:div>
                    <w:div w:id="2013295392">
                      <w:marLeft w:val="750"/>
                      <w:marRight w:val="0"/>
                      <w:marTop w:val="0"/>
                      <w:marBottom w:val="0"/>
                      <w:divBdr>
                        <w:top w:val="none" w:sz="0" w:space="0" w:color="auto"/>
                        <w:left w:val="none" w:sz="0" w:space="0" w:color="auto"/>
                        <w:bottom w:val="none" w:sz="0" w:space="0" w:color="auto"/>
                        <w:right w:val="none" w:sz="0" w:space="0" w:color="auto"/>
                      </w:divBdr>
                    </w:div>
                  </w:divsChild>
                </w:div>
                <w:div w:id="631012897">
                  <w:marLeft w:val="300"/>
                  <w:marRight w:val="0"/>
                  <w:marTop w:val="75"/>
                  <w:marBottom w:val="0"/>
                  <w:divBdr>
                    <w:top w:val="none" w:sz="0" w:space="0" w:color="auto"/>
                    <w:left w:val="none" w:sz="0" w:space="0" w:color="auto"/>
                    <w:bottom w:val="none" w:sz="0" w:space="0" w:color="auto"/>
                    <w:right w:val="none" w:sz="0" w:space="0" w:color="auto"/>
                  </w:divBdr>
                  <w:divsChild>
                    <w:div w:id="1406032820">
                      <w:marLeft w:val="750"/>
                      <w:marRight w:val="0"/>
                      <w:marTop w:val="0"/>
                      <w:marBottom w:val="0"/>
                      <w:divBdr>
                        <w:top w:val="none" w:sz="0" w:space="0" w:color="auto"/>
                        <w:left w:val="none" w:sz="0" w:space="0" w:color="auto"/>
                        <w:bottom w:val="none" w:sz="0" w:space="0" w:color="auto"/>
                        <w:right w:val="none" w:sz="0" w:space="0" w:color="auto"/>
                      </w:divBdr>
                    </w:div>
                  </w:divsChild>
                </w:div>
                <w:div w:id="1583178143">
                  <w:marLeft w:val="300"/>
                  <w:marRight w:val="0"/>
                  <w:marTop w:val="75"/>
                  <w:marBottom w:val="0"/>
                  <w:divBdr>
                    <w:top w:val="none" w:sz="0" w:space="0" w:color="auto"/>
                    <w:left w:val="none" w:sz="0" w:space="0" w:color="auto"/>
                    <w:bottom w:val="none" w:sz="0" w:space="0" w:color="auto"/>
                    <w:right w:val="none" w:sz="0" w:space="0" w:color="auto"/>
                  </w:divBdr>
                  <w:divsChild>
                    <w:div w:id="1893344685">
                      <w:marLeft w:val="750"/>
                      <w:marRight w:val="0"/>
                      <w:marTop w:val="0"/>
                      <w:marBottom w:val="0"/>
                      <w:divBdr>
                        <w:top w:val="none" w:sz="0" w:space="0" w:color="auto"/>
                        <w:left w:val="none" w:sz="0" w:space="0" w:color="auto"/>
                        <w:bottom w:val="none" w:sz="0" w:space="0" w:color="auto"/>
                        <w:right w:val="none" w:sz="0" w:space="0" w:color="auto"/>
                      </w:divBdr>
                    </w:div>
                  </w:divsChild>
                </w:div>
                <w:div w:id="872769419">
                  <w:marLeft w:val="300"/>
                  <w:marRight w:val="0"/>
                  <w:marTop w:val="75"/>
                  <w:marBottom w:val="0"/>
                  <w:divBdr>
                    <w:top w:val="none" w:sz="0" w:space="0" w:color="auto"/>
                    <w:left w:val="none" w:sz="0" w:space="0" w:color="auto"/>
                    <w:bottom w:val="none" w:sz="0" w:space="0" w:color="auto"/>
                    <w:right w:val="none" w:sz="0" w:space="0" w:color="auto"/>
                  </w:divBdr>
                  <w:divsChild>
                    <w:div w:id="802043696">
                      <w:marLeft w:val="750"/>
                      <w:marRight w:val="0"/>
                      <w:marTop w:val="0"/>
                      <w:marBottom w:val="0"/>
                      <w:divBdr>
                        <w:top w:val="none" w:sz="0" w:space="0" w:color="auto"/>
                        <w:left w:val="none" w:sz="0" w:space="0" w:color="auto"/>
                        <w:bottom w:val="none" w:sz="0" w:space="0" w:color="auto"/>
                        <w:right w:val="none" w:sz="0" w:space="0" w:color="auto"/>
                      </w:divBdr>
                    </w:div>
                  </w:divsChild>
                </w:div>
                <w:div w:id="900019602">
                  <w:marLeft w:val="300"/>
                  <w:marRight w:val="0"/>
                  <w:marTop w:val="75"/>
                  <w:marBottom w:val="0"/>
                  <w:divBdr>
                    <w:top w:val="none" w:sz="0" w:space="0" w:color="auto"/>
                    <w:left w:val="none" w:sz="0" w:space="0" w:color="auto"/>
                    <w:bottom w:val="none" w:sz="0" w:space="0" w:color="auto"/>
                    <w:right w:val="none" w:sz="0" w:space="0" w:color="auto"/>
                  </w:divBdr>
                  <w:divsChild>
                    <w:div w:id="1933128519">
                      <w:marLeft w:val="750"/>
                      <w:marRight w:val="0"/>
                      <w:marTop w:val="0"/>
                      <w:marBottom w:val="0"/>
                      <w:divBdr>
                        <w:top w:val="none" w:sz="0" w:space="0" w:color="auto"/>
                        <w:left w:val="none" w:sz="0" w:space="0" w:color="auto"/>
                        <w:bottom w:val="none" w:sz="0" w:space="0" w:color="auto"/>
                        <w:right w:val="none" w:sz="0" w:space="0" w:color="auto"/>
                      </w:divBdr>
                    </w:div>
                  </w:divsChild>
                </w:div>
                <w:div w:id="547373977">
                  <w:marLeft w:val="300"/>
                  <w:marRight w:val="0"/>
                  <w:marTop w:val="75"/>
                  <w:marBottom w:val="0"/>
                  <w:divBdr>
                    <w:top w:val="none" w:sz="0" w:space="0" w:color="auto"/>
                    <w:left w:val="none" w:sz="0" w:space="0" w:color="auto"/>
                    <w:bottom w:val="none" w:sz="0" w:space="0" w:color="auto"/>
                    <w:right w:val="none" w:sz="0" w:space="0" w:color="auto"/>
                  </w:divBdr>
                  <w:divsChild>
                    <w:div w:id="957175023">
                      <w:marLeft w:val="750"/>
                      <w:marRight w:val="0"/>
                      <w:marTop w:val="0"/>
                      <w:marBottom w:val="0"/>
                      <w:divBdr>
                        <w:top w:val="none" w:sz="0" w:space="0" w:color="auto"/>
                        <w:left w:val="none" w:sz="0" w:space="0" w:color="auto"/>
                        <w:bottom w:val="none" w:sz="0" w:space="0" w:color="auto"/>
                        <w:right w:val="none" w:sz="0" w:space="0" w:color="auto"/>
                      </w:divBdr>
                    </w:div>
                    <w:div w:id="2021660948">
                      <w:marLeft w:val="750"/>
                      <w:marRight w:val="0"/>
                      <w:marTop w:val="0"/>
                      <w:marBottom w:val="0"/>
                      <w:divBdr>
                        <w:top w:val="none" w:sz="0" w:space="0" w:color="auto"/>
                        <w:left w:val="none" w:sz="0" w:space="0" w:color="auto"/>
                        <w:bottom w:val="none" w:sz="0" w:space="0" w:color="auto"/>
                        <w:right w:val="none" w:sz="0" w:space="0" w:color="auto"/>
                      </w:divBdr>
                    </w:div>
                  </w:divsChild>
                </w:div>
                <w:div w:id="1882665954">
                  <w:marLeft w:val="300"/>
                  <w:marRight w:val="0"/>
                  <w:marTop w:val="75"/>
                  <w:marBottom w:val="0"/>
                  <w:divBdr>
                    <w:top w:val="none" w:sz="0" w:space="0" w:color="auto"/>
                    <w:left w:val="none" w:sz="0" w:space="0" w:color="auto"/>
                    <w:bottom w:val="none" w:sz="0" w:space="0" w:color="auto"/>
                    <w:right w:val="none" w:sz="0" w:space="0" w:color="auto"/>
                  </w:divBdr>
                </w:div>
                <w:div w:id="499541456">
                  <w:marLeft w:val="300"/>
                  <w:marRight w:val="0"/>
                  <w:marTop w:val="75"/>
                  <w:marBottom w:val="0"/>
                  <w:divBdr>
                    <w:top w:val="none" w:sz="0" w:space="0" w:color="auto"/>
                    <w:left w:val="none" w:sz="0" w:space="0" w:color="auto"/>
                    <w:bottom w:val="none" w:sz="0" w:space="0" w:color="auto"/>
                    <w:right w:val="none" w:sz="0" w:space="0" w:color="auto"/>
                  </w:divBdr>
                  <w:divsChild>
                    <w:div w:id="1882788012">
                      <w:marLeft w:val="750"/>
                      <w:marRight w:val="0"/>
                      <w:marTop w:val="0"/>
                      <w:marBottom w:val="0"/>
                      <w:divBdr>
                        <w:top w:val="none" w:sz="0" w:space="0" w:color="auto"/>
                        <w:left w:val="none" w:sz="0" w:space="0" w:color="auto"/>
                        <w:bottom w:val="none" w:sz="0" w:space="0" w:color="auto"/>
                        <w:right w:val="none" w:sz="0" w:space="0" w:color="auto"/>
                      </w:divBdr>
                    </w:div>
                    <w:div w:id="876819884">
                      <w:marLeft w:val="750"/>
                      <w:marRight w:val="0"/>
                      <w:marTop w:val="0"/>
                      <w:marBottom w:val="0"/>
                      <w:divBdr>
                        <w:top w:val="none" w:sz="0" w:space="0" w:color="auto"/>
                        <w:left w:val="none" w:sz="0" w:space="0" w:color="auto"/>
                        <w:bottom w:val="none" w:sz="0" w:space="0" w:color="auto"/>
                        <w:right w:val="none" w:sz="0" w:space="0" w:color="auto"/>
                      </w:divBdr>
                    </w:div>
                  </w:divsChild>
                </w:div>
                <w:div w:id="1553736362">
                  <w:marLeft w:val="300"/>
                  <w:marRight w:val="0"/>
                  <w:marTop w:val="75"/>
                  <w:marBottom w:val="0"/>
                  <w:divBdr>
                    <w:top w:val="none" w:sz="0" w:space="0" w:color="auto"/>
                    <w:left w:val="none" w:sz="0" w:space="0" w:color="auto"/>
                    <w:bottom w:val="none" w:sz="0" w:space="0" w:color="auto"/>
                    <w:right w:val="none" w:sz="0" w:space="0" w:color="auto"/>
                  </w:divBdr>
                  <w:divsChild>
                    <w:div w:id="96682541">
                      <w:marLeft w:val="750"/>
                      <w:marRight w:val="0"/>
                      <w:marTop w:val="0"/>
                      <w:marBottom w:val="0"/>
                      <w:divBdr>
                        <w:top w:val="none" w:sz="0" w:space="0" w:color="auto"/>
                        <w:left w:val="none" w:sz="0" w:space="0" w:color="auto"/>
                        <w:bottom w:val="none" w:sz="0" w:space="0" w:color="auto"/>
                        <w:right w:val="none" w:sz="0" w:space="0" w:color="auto"/>
                      </w:divBdr>
                    </w:div>
                  </w:divsChild>
                </w:div>
                <w:div w:id="952904996">
                  <w:marLeft w:val="300"/>
                  <w:marRight w:val="0"/>
                  <w:marTop w:val="75"/>
                  <w:marBottom w:val="0"/>
                  <w:divBdr>
                    <w:top w:val="none" w:sz="0" w:space="0" w:color="auto"/>
                    <w:left w:val="none" w:sz="0" w:space="0" w:color="auto"/>
                    <w:bottom w:val="none" w:sz="0" w:space="0" w:color="auto"/>
                    <w:right w:val="none" w:sz="0" w:space="0" w:color="auto"/>
                  </w:divBdr>
                  <w:divsChild>
                    <w:div w:id="1417630328">
                      <w:marLeft w:val="750"/>
                      <w:marRight w:val="0"/>
                      <w:marTop w:val="0"/>
                      <w:marBottom w:val="0"/>
                      <w:divBdr>
                        <w:top w:val="none" w:sz="0" w:space="0" w:color="auto"/>
                        <w:left w:val="none" w:sz="0" w:space="0" w:color="auto"/>
                        <w:bottom w:val="none" w:sz="0" w:space="0" w:color="auto"/>
                        <w:right w:val="none" w:sz="0" w:space="0" w:color="auto"/>
                      </w:divBdr>
                    </w:div>
                    <w:div w:id="1602105399">
                      <w:marLeft w:val="750"/>
                      <w:marRight w:val="0"/>
                      <w:marTop w:val="0"/>
                      <w:marBottom w:val="0"/>
                      <w:divBdr>
                        <w:top w:val="none" w:sz="0" w:space="0" w:color="auto"/>
                        <w:left w:val="none" w:sz="0" w:space="0" w:color="auto"/>
                        <w:bottom w:val="none" w:sz="0" w:space="0" w:color="auto"/>
                        <w:right w:val="none" w:sz="0" w:space="0" w:color="auto"/>
                      </w:divBdr>
                    </w:div>
                    <w:div w:id="1453279602">
                      <w:marLeft w:val="750"/>
                      <w:marRight w:val="0"/>
                      <w:marTop w:val="0"/>
                      <w:marBottom w:val="0"/>
                      <w:divBdr>
                        <w:top w:val="none" w:sz="0" w:space="0" w:color="auto"/>
                        <w:left w:val="none" w:sz="0" w:space="0" w:color="auto"/>
                        <w:bottom w:val="none" w:sz="0" w:space="0" w:color="auto"/>
                        <w:right w:val="none" w:sz="0" w:space="0" w:color="auto"/>
                      </w:divBdr>
                    </w:div>
                  </w:divsChild>
                </w:div>
                <w:div w:id="601955049">
                  <w:marLeft w:val="300"/>
                  <w:marRight w:val="0"/>
                  <w:marTop w:val="75"/>
                  <w:marBottom w:val="0"/>
                  <w:divBdr>
                    <w:top w:val="none" w:sz="0" w:space="0" w:color="auto"/>
                    <w:left w:val="none" w:sz="0" w:space="0" w:color="auto"/>
                    <w:bottom w:val="none" w:sz="0" w:space="0" w:color="auto"/>
                    <w:right w:val="none" w:sz="0" w:space="0" w:color="auto"/>
                  </w:divBdr>
                  <w:divsChild>
                    <w:div w:id="1360204382">
                      <w:marLeft w:val="750"/>
                      <w:marRight w:val="0"/>
                      <w:marTop w:val="0"/>
                      <w:marBottom w:val="0"/>
                      <w:divBdr>
                        <w:top w:val="none" w:sz="0" w:space="0" w:color="auto"/>
                        <w:left w:val="none" w:sz="0" w:space="0" w:color="auto"/>
                        <w:bottom w:val="none" w:sz="0" w:space="0" w:color="auto"/>
                        <w:right w:val="none" w:sz="0" w:space="0" w:color="auto"/>
                      </w:divBdr>
                    </w:div>
                  </w:divsChild>
                </w:div>
                <w:div w:id="1785659432">
                  <w:marLeft w:val="300"/>
                  <w:marRight w:val="0"/>
                  <w:marTop w:val="75"/>
                  <w:marBottom w:val="0"/>
                  <w:divBdr>
                    <w:top w:val="none" w:sz="0" w:space="0" w:color="auto"/>
                    <w:left w:val="none" w:sz="0" w:space="0" w:color="auto"/>
                    <w:bottom w:val="none" w:sz="0" w:space="0" w:color="auto"/>
                    <w:right w:val="none" w:sz="0" w:space="0" w:color="auto"/>
                  </w:divBdr>
                  <w:divsChild>
                    <w:div w:id="1869487291">
                      <w:marLeft w:val="750"/>
                      <w:marRight w:val="0"/>
                      <w:marTop w:val="0"/>
                      <w:marBottom w:val="0"/>
                      <w:divBdr>
                        <w:top w:val="none" w:sz="0" w:space="0" w:color="auto"/>
                        <w:left w:val="none" w:sz="0" w:space="0" w:color="auto"/>
                        <w:bottom w:val="none" w:sz="0" w:space="0" w:color="auto"/>
                        <w:right w:val="none" w:sz="0" w:space="0" w:color="auto"/>
                      </w:divBdr>
                    </w:div>
                    <w:div w:id="1315378255">
                      <w:marLeft w:val="750"/>
                      <w:marRight w:val="0"/>
                      <w:marTop w:val="0"/>
                      <w:marBottom w:val="0"/>
                      <w:divBdr>
                        <w:top w:val="none" w:sz="0" w:space="0" w:color="auto"/>
                        <w:left w:val="none" w:sz="0" w:space="0" w:color="auto"/>
                        <w:bottom w:val="none" w:sz="0" w:space="0" w:color="auto"/>
                        <w:right w:val="none" w:sz="0" w:space="0" w:color="auto"/>
                      </w:divBdr>
                    </w:div>
                    <w:div w:id="737171308">
                      <w:marLeft w:val="750"/>
                      <w:marRight w:val="0"/>
                      <w:marTop w:val="0"/>
                      <w:marBottom w:val="0"/>
                      <w:divBdr>
                        <w:top w:val="none" w:sz="0" w:space="0" w:color="auto"/>
                        <w:left w:val="none" w:sz="0" w:space="0" w:color="auto"/>
                        <w:bottom w:val="none" w:sz="0" w:space="0" w:color="auto"/>
                        <w:right w:val="none" w:sz="0" w:space="0" w:color="auto"/>
                      </w:divBdr>
                    </w:div>
                    <w:div w:id="1921333237">
                      <w:marLeft w:val="750"/>
                      <w:marRight w:val="0"/>
                      <w:marTop w:val="0"/>
                      <w:marBottom w:val="0"/>
                      <w:divBdr>
                        <w:top w:val="none" w:sz="0" w:space="0" w:color="auto"/>
                        <w:left w:val="none" w:sz="0" w:space="0" w:color="auto"/>
                        <w:bottom w:val="none" w:sz="0" w:space="0" w:color="auto"/>
                        <w:right w:val="none" w:sz="0" w:space="0" w:color="auto"/>
                      </w:divBdr>
                    </w:div>
                    <w:div w:id="1521046827">
                      <w:marLeft w:val="750"/>
                      <w:marRight w:val="0"/>
                      <w:marTop w:val="0"/>
                      <w:marBottom w:val="0"/>
                      <w:divBdr>
                        <w:top w:val="none" w:sz="0" w:space="0" w:color="auto"/>
                        <w:left w:val="none" w:sz="0" w:space="0" w:color="auto"/>
                        <w:bottom w:val="none" w:sz="0" w:space="0" w:color="auto"/>
                        <w:right w:val="none" w:sz="0" w:space="0" w:color="auto"/>
                      </w:divBdr>
                    </w:div>
                    <w:div w:id="78063308">
                      <w:marLeft w:val="750"/>
                      <w:marRight w:val="0"/>
                      <w:marTop w:val="0"/>
                      <w:marBottom w:val="0"/>
                      <w:divBdr>
                        <w:top w:val="none" w:sz="0" w:space="0" w:color="auto"/>
                        <w:left w:val="none" w:sz="0" w:space="0" w:color="auto"/>
                        <w:bottom w:val="none" w:sz="0" w:space="0" w:color="auto"/>
                        <w:right w:val="none" w:sz="0" w:space="0" w:color="auto"/>
                      </w:divBdr>
                    </w:div>
                  </w:divsChild>
                </w:div>
                <w:div w:id="1360427473">
                  <w:marLeft w:val="300"/>
                  <w:marRight w:val="0"/>
                  <w:marTop w:val="75"/>
                  <w:marBottom w:val="0"/>
                  <w:divBdr>
                    <w:top w:val="none" w:sz="0" w:space="0" w:color="auto"/>
                    <w:left w:val="none" w:sz="0" w:space="0" w:color="auto"/>
                    <w:bottom w:val="none" w:sz="0" w:space="0" w:color="auto"/>
                    <w:right w:val="none" w:sz="0" w:space="0" w:color="auto"/>
                  </w:divBdr>
                  <w:divsChild>
                    <w:div w:id="371424667">
                      <w:marLeft w:val="750"/>
                      <w:marRight w:val="0"/>
                      <w:marTop w:val="0"/>
                      <w:marBottom w:val="0"/>
                      <w:divBdr>
                        <w:top w:val="none" w:sz="0" w:space="0" w:color="auto"/>
                        <w:left w:val="none" w:sz="0" w:space="0" w:color="auto"/>
                        <w:bottom w:val="none" w:sz="0" w:space="0" w:color="auto"/>
                        <w:right w:val="none" w:sz="0" w:space="0" w:color="auto"/>
                      </w:divBdr>
                    </w:div>
                  </w:divsChild>
                </w:div>
                <w:div w:id="1455979450">
                  <w:marLeft w:val="300"/>
                  <w:marRight w:val="0"/>
                  <w:marTop w:val="75"/>
                  <w:marBottom w:val="0"/>
                  <w:divBdr>
                    <w:top w:val="none" w:sz="0" w:space="0" w:color="auto"/>
                    <w:left w:val="none" w:sz="0" w:space="0" w:color="auto"/>
                    <w:bottom w:val="none" w:sz="0" w:space="0" w:color="auto"/>
                    <w:right w:val="none" w:sz="0" w:space="0" w:color="auto"/>
                  </w:divBdr>
                  <w:divsChild>
                    <w:div w:id="2141262950">
                      <w:marLeft w:val="750"/>
                      <w:marRight w:val="0"/>
                      <w:marTop w:val="0"/>
                      <w:marBottom w:val="0"/>
                      <w:divBdr>
                        <w:top w:val="none" w:sz="0" w:space="0" w:color="auto"/>
                        <w:left w:val="none" w:sz="0" w:space="0" w:color="auto"/>
                        <w:bottom w:val="none" w:sz="0" w:space="0" w:color="auto"/>
                        <w:right w:val="none" w:sz="0" w:space="0" w:color="auto"/>
                      </w:divBdr>
                    </w:div>
                    <w:div w:id="212622628">
                      <w:marLeft w:val="750"/>
                      <w:marRight w:val="0"/>
                      <w:marTop w:val="0"/>
                      <w:marBottom w:val="0"/>
                      <w:divBdr>
                        <w:top w:val="none" w:sz="0" w:space="0" w:color="auto"/>
                        <w:left w:val="none" w:sz="0" w:space="0" w:color="auto"/>
                        <w:bottom w:val="none" w:sz="0" w:space="0" w:color="auto"/>
                        <w:right w:val="none" w:sz="0" w:space="0" w:color="auto"/>
                      </w:divBdr>
                    </w:div>
                  </w:divsChild>
                </w:div>
                <w:div w:id="928001212">
                  <w:marLeft w:val="300"/>
                  <w:marRight w:val="0"/>
                  <w:marTop w:val="75"/>
                  <w:marBottom w:val="0"/>
                  <w:divBdr>
                    <w:top w:val="none" w:sz="0" w:space="0" w:color="auto"/>
                    <w:left w:val="none" w:sz="0" w:space="0" w:color="auto"/>
                    <w:bottom w:val="none" w:sz="0" w:space="0" w:color="auto"/>
                    <w:right w:val="none" w:sz="0" w:space="0" w:color="auto"/>
                  </w:divBdr>
                  <w:divsChild>
                    <w:div w:id="1096439508">
                      <w:marLeft w:val="750"/>
                      <w:marRight w:val="0"/>
                      <w:marTop w:val="0"/>
                      <w:marBottom w:val="0"/>
                      <w:divBdr>
                        <w:top w:val="none" w:sz="0" w:space="0" w:color="auto"/>
                        <w:left w:val="none" w:sz="0" w:space="0" w:color="auto"/>
                        <w:bottom w:val="none" w:sz="0" w:space="0" w:color="auto"/>
                        <w:right w:val="none" w:sz="0" w:space="0" w:color="auto"/>
                      </w:divBdr>
                    </w:div>
                  </w:divsChild>
                </w:div>
                <w:div w:id="1029843219">
                  <w:marLeft w:val="300"/>
                  <w:marRight w:val="0"/>
                  <w:marTop w:val="75"/>
                  <w:marBottom w:val="0"/>
                  <w:divBdr>
                    <w:top w:val="none" w:sz="0" w:space="0" w:color="auto"/>
                    <w:left w:val="none" w:sz="0" w:space="0" w:color="auto"/>
                    <w:bottom w:val="none" w:sz="0" w:space="0" w:color="auto"/>
                    <w:right w:val="none" w:sz="0" w:space="0" w:color="auto"/>
                  </w:divBdr>
                  <w:divsChild>
                    <w:div w:id="793599207">
                      <w:marLeft w:val="750"/>
                      <w:marRight w:val="0"/>
                      <w:marTop w:val="0"/>
                      <w:marBottom w:val="0"/>
                      <w:divBdr>
                        <w:top w:val="none" w:sz="0" w:space="0" w:color="auto"/>
                        <w:left w:val="none" w:sz="0" w:space="0" w:color="auto"/>
                        <w:bottom w:val="none" w:sz="0" w:space="0" w:color="auto"/>
                        <w:right w:val="none" w:sz="0" w:space="0" w:color="auto"/>
                      </w:divBdr>
                    </w:div>
                  </w:divsChild>
                </w:div>
                <w:div w:id="569776231">
                  <w:marLeft w:val="300"/>
                  <w:marRight w:val="0"/>
                  <w:marTop w:val="75"/>
                  <w:marBottom w:val="0"/>
                  <w:divBdr>
                    <w:top w:val="none" w:sz="0" w:space="0" w:color="auto"/>
                    <w:left w:val="none" w:sz="0" w:space="0" w:color="auto"/>
                    <w:bottom w:val="none" w:sz="0" w:space="0" w:color="auto"/>
                    <w:right w:val="none" w:sz="0" w:space="0" w:color="auto"/>
                  </w:divBdr>
                  <w:divsChild>
                    <w:div w:id="1082870856">
                      <w:marLeft w:val="750"/>
                      <w:marRight w:val="0"/>
                      <w:marTop w:val="0"/>
                      <w:marBottom w:val="0"/>
                      <w:divBdr>
                        <w:top w:val="none" w:sz="0" w:space="0" w:color="auto"/>
                        <w:left w:val="none" w:sz="0" w:space="0" w:color="auto"/>
                        <w:bottom w:val="none" w:sz="0" w:space="0" w:color="auto"/>
                        <w:right w:val="none" w:sz="0" w:space="0" w:color="auto"/>
                      </w:divBdr>
                    </w:div>
                    <w:div w:id="303243705">
                      <w:marLeft w:val="750"/>
                      <w:marRight w:val="0"/>
                      <w:marTop w:val="0"/>
                      <w:marBottom w:val="0"/>
                      <w:divBdr>
                        <w:top w:val="none" w:sz="0" w:space="0" w:color="auto"/>
                        <w:left w:val="none" w:sz="0" w:space="0" w:color="auto"/>
                        <w:bottom w:val="none" w:sz="0" w:space="0" w:color="auto"/>
                        <w:right w:val="none" w:sz="0" w:space="0" w:color="auto"/>
                      </w:divBdr>
                    </w:div>
                    <w:div w:id="900409564">
                      <w:marLeft w:val="750"/>
                      <w:marRight w:val="0"/>
                      <w:marTop w:val="0"/>
                      <w:marBottom w:val="0"/>
                      <w:divBdr>
                        <w:top w:val="none" w:sz="0" w:space="0" w:color="auto"/>
                        <w:left w:val="none" w:sz="0" w:space="0" w:color="auto"/>
                        <w:bottom w:val="none" w:sz="0" w:space="0" w:color="auto"/>
                        <w:right w:val="none" w:sz="0" w:space="0" w:color="auto"/>
                      </w:divBdr>
                    </w:div>
                  </w:divsChild>
                </w:div>
                <w:div w:id="1023937977">
                  <w:marLeft w:val="300"/>
                  <w:marRight w:val="0"/>
                  <w:marTop w:val="75"/>
                  <w:marBottom w:val="0"/>
                  <w:divBdr>
                    <w:top w:val="none" w:sz="0" w:space="0" w:color="auto"/>
                    <w:left w:val="none" w:sz="0" w:space="0" w:color="auto"/>
                    <w:bottom w:val="none" w:sz="0" w:space="0" w:color="auto"/>
                    <w:right w:val="none" w:sz="0" w:space="0" w:color="auto"/>
                  </w:divBdr>
                </w:div>
                <w:div w:id="2079671740">
                  <w:marLeft w:val="300"/>
                  <w:marRight w:val="0"/>
                  <w:marTop w:val="75"/>
                  <w:marBottom w:val="0"/>
                  <w:divBdr>
                    <w:top w:val="none" w:sz="0" w:space="0" w:color="auto"/>
                    <w:left w:val="none" w:sz="0" w:space="0" w:color="auto"/>
                    <w:bottom w:val="none" w:sz="0" w:space="0" w:color="auto"/>
                    <w:right w:val="none" w:sz="0" w:space="0" w:color="auto"/>
                  </w:divBdr>
                </w:div>
                <w:div w:id="813570248">
                  <w:marLeft w:val="300"/>
                  <w:marRight w:val="0"/>
                  <w:marTop w:val="75"/>
                  <w:marBottom w:val="0"/>
                  <w:divBdr>
                    <w:top w:val="none" w:sz="0" w:space="0" w:color="auto"/>
                    <w:left w:val="none" w:sz="0" w:space="0" w:color="auto"/>
                    <w:bottom w:val="none" w:sz="0" w:space="0" w:color="auto"/>
                    <w:right w:val="none" w:sz="0" w:space="0" w:color="auto"/>
                  </w:divBdr>
                  <w:divsChild>
                    <w:div w:id="1534419816">
                      <w:marLeft w:val="750"/>
                      <w:marRight w:val="0"/>
                      <w:marTop w:val="0"/>
                      <w:marBottom w:val="0"/>
                      <w:divBdr>
                        <w:top w:val="none" w:sz="0" w:space="0" w:color="auto"/>
                        <w:left w:val="none" w:sz="0" w:space="0" w:color="auto"/>
                        <w:bottom w:val="none" w:sz="0" w:space="0" w:color="auto"/>
                        <w:right w:val="none" w:sz="0" w:space="0" w:color="auto"/>
                      </w:divBdr>
                    </w:div>
                    <w:div w:id="843713211">
                      <w:marLeft w:val="750"/>
                      <w:marRight w:val="0"/>
                      <w:marTop w:val="0"/>
                      <w:marBottom w:val="0"/>
                      <w:divBdr>
                        <w:top w:val="none" w:sz="0" w:space="0" w:color="auto"/>
                        <w:left w:val="none" w:sz="0" w:space="0" w:color="auto"/>
                        <w:bottom w:val="none" w:sz="0" w:space="0" w:color="auto"/>
                        <w:right w:val="none" w:sz="0" w:space="0" w:color="auto"/>
                      </w:divBdr>
                    </w:div>
                  </w:divsChild>
                </w:div>
                <w:div w:id="528572464">
                  <w:marLeft w:val="300"/>
                  <w:marRight w:val="0"/>
                  <w:marTop w:val="75"/>
                  <w:marBottom w:val="0"/>
                  <w:divBdr>
                    <w:top w:val="none" w:sz="0" w:space="0" w:color="auto"/>
                    <w:left w:val="none" w:sz="0" w:space="0" w:color="auto"/>
                    <w:bottom w:val="none" w:sz="0" w:space="0" w:color="auto"/>
                    <w:right w:val="none" w:sz="0" w:space="0" w:color="auto"/>
                  </w:divBdr>
                  <w:divsChild>
                    <w:div w:id="1107314403">
                      <w:marLeft w:val="750"/>
                      <w:marRight w:val="0"/>
                      <w:marTop w:val="0"/>
                      <w:marBottom w:val="0"/>
                      <w:divBdr>
                        <w:top w:val="none" w:sz="0" w:space="0" w:color="auto"/>
                        <w:left w:val="none" w:sz="0" w:space="0" w:color="auto"/>
                        <w:bottom w:val="none" w:sz="0" w:space="0" w:color="auto"/>
                        <w:right w:val="none" w:sz="0" w:space="0" w:color="auto"/>
                      </w:divBdr>
                    </w:div>
                  </w:divsChild>
                </w:div>
                <w:div w:id="1366982092">
                  <w:marLeft w:val="300"/>
                  <w:marRight w:val="0"/>
                  <w:marTop w:val="75"/>
                  <w:marBottom w:val="0"/>
                  <w:divBdr>
                    <w:top w:val="none" w:sz="0" w:space="0" w:color="auto"/>
                    <w:left w:val="none" w:sz="0" w:space="0" w:color="auto"/>
                    <w:bottom w:val="none" w:sz="0" w:space="0" w:color="auto"/>
                    <w:right w:val="none" w:sz="0" w:space="0" w:color="auto"/>
                  </w:divBdr>
                  <w:divsChild>
                    <w:div w:id="822039767">
                      <w:marLeft w:val="750"/>
                      <w:marRight w:val="0"/>
                      <w:marTop w:val="0"/>
                      <w:marBottom w:val="0"/>
                      <w:divBdr>
                        <w:top w:val="none" w:sz="0" w:space="0" w:color="auto"/>
                        <w:left w:val="none" w:sz="0" w:space="0" w:color="auto"/>
                        <w:bottom w:val="none" w:sz="0" w:space="0" w:color="auto"/>
                        <w:right w:val="none" w:sz="0" w:space="0" w:color="auto"/>
                      </w:divBdr>
                    </w:div>
                    <w:div w:id="1753430635">
                      <w:marLeft w:val="750"/>
                      <w:marRight w:val="0"/>
                      <w:marTop w:val="0"/>
                      <w:marBottom w:val="0"/>
                      <w:divBdr>
                        <w:top w:val="none" w:sz="0" w:space="0" w:color="auto"/>
                        <w:left w:val="none" w:sz="0" w:space="0" w:color="auto"/>
                        <w:bottom w:val="none" w:sz="0" w:space="0" w:color="auto"/>
                        <w:right w:val="none" w:sz="0" w:space="0" w:color="auto"/>
                      </w:divBdr>
                    </w:div>
                    <w:div w:id="805662797">
                      <w:marLeft w:val="750"/>
                      <w:marRight w:val="0"/>
                      <w:marTop w:val="0"/>
                      <w:marBottom w:val="0"/>
                      <w:divBdr>
                        <w:top w:val="none" w:sz="0" w:space="0" w:color="auto"/>
                        <w:left w:val="none" w:sz="0" w:space="0" w:color="auto"/>
                        <w:bottom w:val="none" w:sz="0" w:space="0" w:color="auto"/>
                        <w:right w:val="none" w:sz="0" w:space="0" w:color="auto"/>
                      </w:divBdr>
                    </w:div>
                  </w:divsChild>
                </w:div>
                <w:div w:id="1690057729">
                  <w:marLeft w:val="300"/>
                  <w:marRight w:val="0"/>
                  <w:marTop w:val="75"/>
                  <w:marBottom w:val="0"/>
                  <w:divBdr>
                    <w:top w:val="none" w:sz="0" w:space="0" w:color="auto"/>
                    <w:left w:val="none" w:sz="0" w:space="0" w:color="auto"/>
                    <w:bottom w:val="none" w:sz="0" w:space="0" w:color="auto"/>
                    <w:right w:val="none" w:sz="0" w:space="0" w:color="auto"/>
                  </w:divBdr>
                  <w:divsChild>
                    <w:div w:id="708451316">
                      <w:marLeft w:val="750"/>
                      <w:marRight w:val="0"/>
                      <w:marTop w:val="0"/>
                      <w:marBottom w:val="0"/>
                      <w:divBdr>
                        <w:top w:val="none" w:sz="0" w:space="0" w:color="auto"/>
                        <w:left w:val="none" w:sz="0" w:space="0" w:color="auto"/>
                        <w:bottom w:val="none" w:sz="0" w:space="0" w:color="auto"/>
                        <w:right w:val="none" w:sz="0" w:space="0" w:color="auto"/>
                      </w:divBdr>
                    </w:div>
                  </w:divsChild>
                </w:div>
                <w:div w:id="1731226939">
                  <w:marLeft w:val="300"/>
                  <w:marRight w:val="0"/>
                  <w:marTop w:val="75"/>
                  <w:marBottom w:val="0"/>
                  <w:divBdr>
                    <w:top w:val="none" w:sz="0" w:space="0" w:color="auto"/>
                    <w:left w:val="none" w:sz="0" w:space="0" w:color="auto"/>
                    <w:bottom w:val="none" w:sz="0" w:space="0" w:color="auto"/>
                    <w:right w:val="none" w:sz="0" w:space="0" w:color="auto"/>
                  </w:divBdr>
                  <w:divsChild>
                    <w:div w:id="2107536557">
                      <w:marLeft w:val="750"/>
                      <w:marRight w:val="0"/>
                      <w:marTop w:val="0"/>
                      <w:marBottom w:val="0"/>
                      <w:divBdr>
                        <w:top w:val="none" w:sz="0" w:space="0" w:color="auto"/>
                        <w:left w:val="none" w:sz="0" w:space="0" w:color="auto"/>
                        <w:bottom w:val="none" w:sz="0" w:space="0" w:color="auto"/>
                        <w:right w:val="none" w:sz="0" w:space="0" w:color="auto"/>
                      </w:divBdr>
                    </w:div>
                    <w:div w:id="1308126261">
                      <w:marLeft w:val="750"/>
                      <w:marRight w:val="0"/>
                      <w:marTop w:val="0"/>
                      <w:marBottom w:val="0"/>
                      <w:divBdr>
                        <w:top w:val="none" w:sz="0" w:space="0" w:color="auto"/>
                        <w:left w:val="none" w:sz="0" w:space="0" w:color="auto"/>
                        <w:bottom w:val="none" w:sz="0" w:space="0" w:color="auto"/>
                        <w:right w:val="none" w:sz="0" w:space="0" w:color="auto"/>
                      </w:divBdr>
                    </w:div>
                    <w:div w:id="1476607617">
                      <w:marLeft w:val="750"/>
                      <w:marRight w:val="0"/>
                      <w:marTop w:val="0"/>
                      <w:marBottom w:val="0"/>
                      <w:divBdr>
                        <w:top w:val="none" w:sz="0" w:space="0" w:color="auto"/>
                        <w:left w:val="none" w:sz="0" w:space="0" w:color="auto"/>
                        <w:bottom w:val="none" w:sz="0" w:space="0" w:color="auto"/>
                        <w:right w:val="none" w:sz="0" w:space="0" w:color="auto"/>
                      </w:divBdr>
                    </w:div>
                    <w:div w:id="1962416594">
                      <w:marLeft w:val="750"/>
                      <w:marRight w:val="0"/>
                      <w:marTop w:val="0"/>
                      <w:marBottom w:val="0"/>
                      <w:divBdr>
                        <w:top w:val="none" w:sz="0" w:space="0" w:color="auto"/>
                        <w:left w:val="none" w:sz="0" w:space="0" w:color="auto"/>
                        <w:bottom w:val="none" w:sz="0" w:space="0" w:color="auto"/>
                        <w:right w:val="none" w:sz="0" w:space="0" w:color="auto"/>
                      </w:divBdr>
                    </w:div>
                    <w:div w:id="508645885">
                      <w:marLeft w:val="750"/>
                      <w:marRight w:val="0"/>
                      <w:marTop w:val="0"/>
                      <w:marBottom w:val="0"/>
                      <w:divBdr>
                        <w:top w:val="none" w:sz="0" w:space="0" w:color="auto"/>
                        <w:left w:val="none" w:sz="0" w:space="0" w:color="auto"/>
                        <w:bottom w:val="none" w:sz="0" w:space="0" w:color="auto"/>
                        <w:right w:val="none" w:sz="0" w:space="0" w:color="auto"/>
                      </w:divBdr>
                    </w:div>
                  </w:divsChild>
                </w:div>
                <w:div w:id="117573802">
                  <w:marLeft w:val="300"/>
                  <w:marRight w:val="0"/>
                  <w:marTop w:val="75"/>
                  <w:marBottom w:val="0"/>
                  <w:divBdr>
                    <w:top w:val="none" w:sz="0" w:space="0" w:color="auto"/>
                    <w:left w:val="none" w:sz="0" w:space="0" w:color="auto"/>
                    <w:bottom w:val="none" w:sz="0" w:space="0" w:color="auto"/>
                    <w:right w:val="none" w:sz="0" w:space="0" w:color="auto"/>
                  </w:divBdr>
                  <w:divsChild>
                    <w:div w:id="507990248">
                      <w:marLeft w:val="750"/>
                      <w:marRight w:val="0"/>
                      <w:marTop w:val="0"/>
                      <w:marBottom w:val="0"/>
                      <w:divBdr>
                        <w:top w:val="none" w:sz="0" w:space="0" w:color="auto"/>
                        <w:left w:val="none" w:sz="0" w:space="0" w:color="auto"/>
                        <w:bottom w:val="none" w:sz="0" w:space="0" w:color="auto"/>
                        <w:right w:val="none" w:sz="0" w:space="0" w:color="auto"/>
                      </w:divBdr>
                    </w:div>
                  </w:divsChild>
                </w:div>
                <w:div w:id="428351359">
                  <w:marLeft w:val="300"/>
                  <w:marRight w:val="0"/>
                  <w:marTop w:val="75"/>
                  <w:marBottom w:val="0"/>
                  <w:divBdr>
                    <w:top w:val="none" w:sz="0" w:space="0" w:color="auto"/>
                    <w:left w:val="none" w:sz="0" w:space="0" w:color="auto"/>
                    <w:bottom w:val="none" w:sz="0" w:space="0" w:color="auto"/>
                    <w:right w:val="none" w:sz="0" w:space="0" w:color="auto"/>
                  </w:divBdr>
                  <w:divsChild>
                    <w:div w:id="1608388434">
                      <w:marLeft w:val="750"/>
                      <w:marRight w:val="0"/>
                      <w:marTop w:val="0"/>
                      <w:marBottom w:val="0"/>
                      <w:divBdr>
                        <w:top w:val="none" w:sz="0" w:space="0" w:color="auto"/>
                        <w:left w:val="none" w:sz="0" w:space="0" w:color="auto"/>
                        <w:bottom w:val="none" w:sz="0" w:space="0" w:color="auto"/>
                        <w:right w:val="none" w:sz="0" w:space="0" w:color="auto"/>
                      </w:divBdr>
                    </w:div>
                    <w:div w:id="913586858">
                      <w:marLeft w:val="750"/>
                      <w:marRight w:val="0"/>
                      <w:marTop w:val="0"/>
                      <w:marBottom w:val="0"/>
                      <w:divBdr>
                        <w:top w:val="none" w:sz="0" w:space="0" w:color="auto"/>
                        <w:left w:val="none" w:sz="0" w:space="0" w:color="auto"/>
                        <w:bottom w:val="none" w:sz="0" w:space="0" w:color="auto"/>
                        <w:right w:val="none" w:sz="0" w:space="0" w:color="auto"/>
                      </w:divBdr>
                    </w:div>
                  </w:divsChild>
                </w:div>
                <w:div w:id="1926760576">
                  <w:marLeft w:val="300"/>
                  <w:marRight w:val="0"/>
                  <w:marTop w:val="75"/>
                  <w:marBottom w:val="0"/>
                  <w:divBdr>
                    <w:top w:val="none" w:sz="0" w:space="0" w:color="auto"/>
                    <w:left w:val="none" w:sz="0" w:space="0" w:color="auto"/>
                    <w:bottom w:val="none" w:sz="0" w:space="0" w:color="auto"/>
                    <w:right w:val="none" w:sz="0" w:space="0" w:color="auto"/>
                  </w:divBdr>
                  <w:divsChild>
                    <w:div w:id="1562711932">
                      <w:marLeft w:val="750"/>
                      <w:marRight w:val="0"/>
                      <w:marTop w:val="0"/>
                      <w:marBottom w:val="0"/>
                      <w:divBdr>
                        <w:top w:val="none" w:sz="0" w:space="0" w:color="auto"/>
                        <w:left w:val="none" w:sz="0" w:space="0" w:color="auto"/>
                        <w:bottom w:val="none" w:sz="0" w:space="0" w:color="auto"/>
                        <w:right w:val="none" w:sz="0" w:space="0" w:color="auto"/>
                      </w:divBdr>
                    </w:div>
                  </w:divsChild>
                </w:div>
                <w:div w:id="1886214451">
                  <w:marLeft w:val="300"/>
                  <w:marRight w:val="0"/>
                  <w:marTop w:val="75"/>
                  <w:marBottom w:val="0"/>
                  <w:divBdr>
                    <w:top w:val="none" w:sz="0" w:space="0" w:color="auto"/>
                    <w:left w:val="none" w:sz="0" w:space="0" w:color="auto"/>
                    <w:bottom w:val="none" w:sz="0" w:space="0" w:color="auto"/>
                    <w:right w:val="none" w:sz="0" w:space="0" w:color="auto"/>
                  </w:divBdr>
                  <w:divsChild>
                    <w:div w:id="367338658">
                      <w:marLeft w:val="750"/>
                      <w:marRight w:val="0"/>
                      <w:marTop w:val="0"/>
                      <w:marBottom w:val="0"/>
                      <w:divBdr>
                        <w:top w:val="none" w:sz="0" w:space="0" w:color="auto"/>
                        <w:left w:val="none" w:sz="0" w:space="0" w:color="auto"/>
                        <w:bottom w:val="none" w:sz="0" w:space="0" w:color="auto"/>
                        <w:right w:val="none" w:sz="0" w:space="0" w:color="auto"/>
                      </w:divBdr>
                    </w:div>
                  </w:divsChild>
                </w:div>
                <w:div w:id="2122919335">
                  <w:marLeft w:val="300"/>
                  <w:marRight w:val="0"/>
                  <w:marTop w:val="75"/>
                  <w:marBottom w:val="0"/>
                  <w:divBdr>
                    <w:top w:val="none" w:sz="0" w:space="0" w:color="auto"/>
                    <w:left w:val="none" w:sz="0" w:space="0" w:color="auto"/>
                    <w:bottom w:val="none" w:sz="0" w:space="0" w:color="auto"/>
                    <w:right w:val="none" w:sz="0" w:space="0" w:color="auto"/>
                  </w:divBdr>
                  <w:divsChild>
                    <w:div w:id="289937424">
                      <w:marLeft w:val="750"/>
                      <w:marRight w:val="0"/>
                      <w:marTop w:val="0"/>
                      <w:marBottom w:val="0"/>
                      <w:divBdr>
                        <w:top w:val="none" w:sz="0" w:space="0" w:color="auto"/>
                        <w:left w:val="none" w:sz="0" w:space="0" w:color="auto"/>
                        <w:bottom w:val="none" w:sz="0" w:space="0" w:color="auto"/>
                        <w:right w:val="none" w:sz="0" w:space="0" w:color="auto"/>
                      </w:divBdr>
                    </w:div>
                    <w:div w:id="689767892">
                      <w:marLeft w:val="750"/>
                      <w:marRight w:val="0"/>
                      <w:marTop w:val="0"/>
                      <w:marBottom w:val="0"/>
                      <w:divBdr>
                        <w:top w:val="none" w:sz="0" w:space="0" w:color="auto"/>
                        <w:left w:val="none" w:sz="0" w:space="0" w:color="auto"/>
                        <w:bottom w:val="none" w:sz="0" w:space="0" w:color="auto"/>
                        <w:right w:val="none" w:sz="0" w:space="0" w:color="auto"/>
                      </w:divBdr>
                    </w:div>
                    <w:div w:id="849221253">
                      <w:marLeft w:val="750"/>
                      <w:marRight w:val="0"/>
                      <w:marTop w:val="0"/>
                      <w:marBottom w:val="0"/>
                      <w:divBdr>
                        <w:top w:val="none" w:sz="0" w:space="0" w:color="auto"/>
                        <w:left w:val="none" w:sz="0" w:space="0" w:color="auto"/>
                        <w:bottom w:val="none" w:sz="0" w:space="0" w:color="auto"/>
                        <w:right w:val="none" w:sz="0" w:space="0" w:color="auto"/>
                      </w:divBdr>
                    </w:div>
                  </w:divsChild>
                </w:div>
                <w:div w:id="1892425024">
                  <w:marLeft w:val="300"/>
                  <w:marRight w:val="0"/>
                  <w:marTop w:val="75"/>
                  <w:marBottom w:val="0"/>
                  <w:divBdr>
                    <w:top w:val="none" w:sz="0" w:space="0" w:color="auto"/>
                    <w:left w:val="none" w:sz="0" w:space="0" w:color="auto"/>
                    <w:bottom w:val="none" w:sz="0" w:space="0" w:color="auto"/>
                    <w:right w:val="none" w:sz="0" w:space="0" w:color="auto"/>
                  </w:divBdr>
                </w:div>
                <w:div w:id="517083371">
                  <w:marLeft w:val="300"/>
                  <w:marRight w:val="0"/>
                  <w:marTop w:val="75"/>
                  <w:marBottom w:val="0"/>
                  <w:divBdr>
                    <w:top w:val="none" w:sz="0" w:space="0" w:color="auto"/>
                    <w:left w:val="none" w:sz="0" w:space="0" w:color="auto"/>
                    <w:bottom w:val="none" w:sz="0" w:space="0" w:color="auto"/>
                    <w:right w:val="none" w:sz="0" w:space="0" w:color="auto"/>
                  </w:divBdr>
                </w:div>
                <w:div w:id="1298992241">
                  <w:marLeft w:val="300"/>
                  <w:marRight w:val="0"/>
                  <w:marTop w:val="75"/>
                  <w:marBottom w:val="0"/>
                  <w:divBdr>
                    <w:top w:val="none" w:sz="0" w:space="0" w:color="auto"/>
                    <w:left w:val="none" w:sz="0" w:space="0" w:color="auto"/>
                    <w:bottom w:val="none" w:sz="0" w:space="0" w:color="auto"/>
                    <w:right w:val="none" w:sz="0" w:space="0" w:color="auto"/>
                  </w:divBdr>
                  <w:divsChild>
                    <w:div w:id="438450355">
                      <w:marLeft w:val="750"/>
                      <w:marRight w:val="0"/>
                      <w:marTop w:val="0"/>
                      <w:marBottom w:val="0"/>
                      <w:divBdr>
                        <w:top w:val="none" w:sz="0" w:space="0" w:color="auto"/>
                        <w:left w:val="none" w:sz="0" w:space="0" w:color="auto"/>
                        <w:bottom w:val="none" w:sz="0" w:space="0" w:color="auto"/>
                        <w:right w:val="none" w:sz="0" w:space="0" w:color="auto"/>
                      </w:divBdr>
                    </w:div>
                    <w:div w:id="1212158672">
                      <w:marLeft w:val="750"/>
                      <w:marRight w:val="0"/>
                      <w:marTop w:val="0"/>
                      <w:marBottom w:val="0"/>
                      <w:divBdr>
                        <w:top w:val="none" w:sz="0" w:space="0" w:color="auto"/>
                        <w:left w:val="none" w:sz="0" w:space="0" w:color="auto"/>
                        <w:bottom w:val="none" w:sz="0" w:space="0" w:color="auto"/>
                        <w:right w:val="none" w:sz="0" w:space="0" w:color="auto"/>
                      </w:divBdr>
                    </w:div>
                  </w:divsChild>
                </w:div>
                <w:div w:id="2098209394">
                  <w:marLeft w:val="300"/>
                  <w:marRight w:val="0"/>
                  <w:marTop w:val="75"/>
                  <w:marBottom w:val="0"/>
                  <w:divBdr>
                    <w:top w:val="none" w:sz="0" w:space="0" w:color="auto"/>
                    <w:left w:val="none" w:sz="0" w:space="0" w:color="auto"/>
                    <w:bottom w:val="none" w:sz="0" w:space="0" w:color="auto"/>
                    <w:right w:val="none" w:sz="0" w:space="0" w:color="auto"/>
                  </w:divBdr>
                  <w:divsChild>
                    <w:div w:id="1526097363">
                      <w:marLeft w:val="750"/>
                      <w:marRight w:val="0"/>
                      <w:marTop w:val="0"/>
                      <w:marBottom w:val="0"/>
                      <w:divBdr>
                        <w:top w:val="none" w:sz="0" w:space="0" w:color="auto"/>
                        <w:left w:val="none" w:sz="0" w:space="0" w:color="auto"/>
                        <w:bottom w:val="none" w:sz="0" w:space="0" w:color="auto"/>
                        <w:right w:val="none" w:sz="0" w:space="0" w:color="auto"/>
                      </w:divBdr>
                    </w:div>
                  </w:divsChild>
                </w:div>
                <w:div w:id="2119136719">
                  <w:marLeft w:val="300"/>
                  <w:marRight w:val="0"/>
                  <w:marTop w:val="75"/>
                  <w:marBottom w:val="0"/>
                  <w:divBdr>
                    <w:top w:val="none" w:sz="0" w:space="0" w:color="auto"/>
                    <w:left w:val="none" w:sz="0" w:space="0" w:color="auto"/>
                    <w:bottom w:val="none" w:sz="0" w:space="0" w:color="auto"/>
                    <w:right w:val="none" w:sz="0" w:space="0" w:color="auto"/>
                  </w:divBdr>
                  <w:divsChild>
                    <w:div w:id="2090809082">
                      <w:marLeft w:val="750"/>
                      <w:marRight w:val="0"/>
                      <w:marTop w:val="0"/>
                      <w:marBottom w:val="0"/>
                      <w:divBdr>
                        <w:top w:val="none" w:sz="0" w:space="0" w:color="auto"/>
                        <w:left w:val="none" w:sz="0" w:space="0" w:color="auto"/>
                        <w:bottom w:val="none" w:sz="0" w:space="0" w:color="auto"/>
                        <w:right w:val="none" w:sz="0" w:space="0" w:color="auto"/>
                      </w:divBdr>
                    </w:div>
                    <w:div w:id="1017661733">
                      <w:marLeft w:val="750"/>
                      <w:marRight w:val="0"/>
                      <w:marTop w:val="0"/>
                      <w:marBottom w:val="0"/>
                      <w:divBdr>
                        <w:top w:val="none" w:sz="0" w:space="0" w:color="auto"/>
                        <w:left w:val="none" w:sz="0" w:space="0" w:color="auto"/>
                        <w:bottom w:val="none" w:sz="0" w:space="0" w:color="auto"/>
                        <w:right w:val="none" w:sz="0" w:space="0" w:color="auto"/>
                      </w:divBdr>
                    </w:div>
                    <w:div w:id="757218331">
                      <w:marLeft w:val="750"/>
                      <w:marRight w:val="0"/>
                      <w:marTop w:val="0"/>
                      <w:marBottom w:val="0"/>
                      <w:divBdr>
                        <w:top w:val="none" w:sz="0" w:space="0" w:color="auto"/>
                        <w:left w:val="none" w:sz="0" w:space="0" w:color="auto"/>
                        <w:bottom w:val="none" w:sz="0" w:space="0" w:color="auto"/>
                        <w:right w:val="none" w:sz="0" w:space="0" w:color="auto"/>
                      </w:divBdr>
                    </w:div>
                  </w:divsChild>
                </w:div>
                <w:div w:id="731927783">
                  <w:marLeft w:val="300"/>
                  <w:marRight w:val="0"/>
                  <w:marTop w:val="75"/>
                  <w:marBottom w:val="0"/>
                  <w:divBdr>
                    <w:top w:val="none" w:sz="0" w:space="0" w:color="auto"/>
                    <w:left w:val="none" w:sz="0" w:space="0" w:color="auto"/>
                    <w:bottom w:val="none" w:sz="0" w:space="0" w:color="auto"/>
                    <w:right w:val="none" w:sz="0" w:space="0" w:color="auto"/>
                  </w:divBdr>
                  <w:divsChild>
                    <w:div w:id="833571906">
                      <w:marLeft w:val="750"/>
                      <w:marRight w:val="0"/>
                      <w:marTop w:val="0"/>
                      <w:marBottom w:val="0"/>
                      <w:divBdr>
                        <w:top w:val="none" w:sz="0" w:space="0" w:color="auto"/>
                        <w:left w:val="none" w:sz="0" w:space="0" w:color="auto"/>
                        <w:bottom w:val="none" w:sz="0" w:space="0" w:color="auto"/>
                        <w:right w:val="none" w:sz="0" w:space="0" w:color="auto"/>
                      </w:divBdr>
                    </w:div>
                  </w:divsChild>
                </w:div>
                <w:div w:id="1530146965">
                  <w:marLeft w:val="300"/>
                  <w:marRight w:val="0"/>
                  <w:marTop w:val="75"/>
                  <w:marBottom w:val="0"/>
                  <w:divBdr>
                    <w:top w:val="none" w:sz="0" w:space="0" w:color="auto"/>
                    <w:left w:val="none" w:sz="0" w:space="0" w:color="auto"/>
                    <w:bottom w:val="none" w:sz="0" w:space="0" w:color="auto"/>
                    <w:right w:val="none" w:sz="0" w:space="0" w:color="auto"/>
                  </w:divBdr>
                  <w:divsChild>
                    <w:div w:id="1351882209">
                      <w:marLeft w:val="750"/>
                      <w:marRight w:val="0"/>
                      <w:marTop w:val="0"/>
                      <w:marBottom w:val="0"/>
                      <w:divBdr>
                        <w:top w:val="none" w:sz="0" w:space="0" w:color="auto"/>
                        <w:left w:val="none" w:sz="0" w:space="0" w:color="auto"/>
                        <w:bottom w:val="none" w:sz="0" w:space="0" w:color="auto"/>
                        <w:right w:val="none" w:sz="0" w:space="0" w:color="auto"/>
                      </w:divBdr>
                    </w:div>
                    <w:div w:id="1456173373">
                      <w:marLeft w:val="750"/>
                      <w:marRight w:val="0"/>
                      <w:marTop w:val="0"/>
                      <w:marBottom w:val="0"/>
                      <w:divBdr>
                        <w:top w:val="none" w:sz="0" w:space="0" w:color="auto"/>
                        <w:left w:val="none" w:sz="0" w:space="0" w:color="auto"/>
                        <w:bottom w:val="none" w:sz="0" w:space="0" w:color="auto"/>
                        <w:right w:val="none" w:sz="0" w:space="0" w:color="auto"/>
                      </w:divBdr>
                    </w:div>
                    <w:div w:id="1472673314">
                      <w:marLeft w:val="750"/>
                      <w:marRight w:val="0"/>
                      <w:marTop w:val="0"/>
                      <w:marBottom w:val="0"/>
                      <w:divBdr>
                        <w:top w:val="none" w:sz="0" w:space="0" w:color="auto"/>
                        <w:left w:val="none" w:sz="0" w:space="0" w:color="auto"/>
                        <w:bottom w:val="none" w:sz="0" w:space="0" w:color="auto"/>
                        <w:right w:val="none" w:sz="0" w:space="0" w:color="auto"/>
                      </w:divBdr>
                    </w:div>
                  </w:divsChild>
                </w:div>
                <w:div w:id="2072803148">
                  <w:marLeft w:val="300"/>
                  <w:marRight w:val="0"/>
                  <w:marTop w:val="75"/>
                  <w:marBottom w:val="0"/>
                  <w:divBdr>
                    <w:top w:val="none" w:sz="0" w:space="0" w:color="auto"/>
                    <w:left w:val="none" w:sz="0" w:space="0" w:color="auto"/>
                    <w:bottom w:val="none" w:sz="0" w:space="0" w:color="auto"/>
                    <w:right w:val="none" w:sz="0" w:space="0" w:color="auto"/>
                  </w:divBdr>
                  <w:divsChild>
                    <w:div w:id="1295869242">
                      <w:marLeft w:val="750"/>
                      <w:marRight w:val="0"/>
                      <w:marTop w:val="0"/>
                      <w:marBottom w:val="0"/>
                      <w:divBdr>
                        <w:top w:val="none" w:sz="0" w:space="0" w:color="auto"/>
                        <w:left w:val="none" w:sz="0" w:space="0" w:color="auto"/>
                        <w:bottom w:val="none" w:sz="0" w:space="0" w:color="auto"/>
                        <w:right w:val="none" w:sz="0" w:space="0" w:color="auto"/>
                      </w:divBdr>
                    </w:div>
                  </w:divsChild>
                </w:div>
                <w:div w:id="1725718782">
                  <w:marLeft w:val="300"/>
                  <w:marRight w:val="0"/>
                  <w:marTop w:val="75"/>
                  <w:marBottom w:val="0"/>
                  <w:divBdr>
                    <w:top w:val="none" w:sz="0" w:space="0" w:color="auto"/>
                    <w:left w:val="none" w:sz="0" w:space="0" w:color="auto"/>
                    <w:bottom w:val="none" w:sz="0" w:space="0" w:color="auto"/>
                    <w:right w:val="none" w:sz="0" w:space="0" w:color="auto"/>
                  </w:divBdr>
                  <w:divsChild>
                    <w:div w:id="1319379848">
                      <w:marLeft w:val="750"/>
                      <w:marRight w:val="0"/>
                      <w:marTop w:val="0"/>
                      <w:marBottom w:val="0"/>
                      <w:divBdr>
                        <w:top w:val="none" w:sz="0" w:space="0" w:color="auto"/>
                        <w:left w:val="none" w:sz="0" w:space="0" w:color="auto"/>
                        <w:bottom w:val="none" w:sz="0" w:space="0" w:color="auto"/>
                        <w:right w:val="none" w:sz="0" w:space="0" w:color="auto"/>
                      </w:divBdr>
                    </w:div>
                    <w:div w:id="961109351">
                      <w:marLeft w:val="750"/>
                      <w:marRight w:val="0"/>
                      <w:marTop w:val="0"/>
                      <w:marBottom w:val="0"/>
                      <w:divBdr>
                        <w:top w:val="none" w:sz="0" w:space="0" w:color="auto"/>
                        <w:left w:val="none" w:sz="0" w:space="0" w:color="auto"/>
                        <w:bottom w:val="none" w:sz="0" w:space="0" w:color="auto"/>
                        <w:right w:val="none" w:sz="0" w:space="0" w:color="auto"/>
                      </w:divBdr>
                    </w:div>
                  </w:divsChild>
                </w:div>
                <w:div w:id="773986231">
                  <w:marLeft w:val="300"/>
                  <w:marRight w:val="0"/>
                  <w:marTop w:val="75"/>
                  <w:marBottom w:val="0"/>
                  <w:divBdr>
                    <w:top w:val="none" w:sz="0" w:space="0" w:color="auto"/>
                    <w:left w:val="none" w:sz="0" w:space="0" w:color="auto"/>
                    <w:bottom w:val="none" w:sz="0" w:space="0" w:color="auto"/>
                    <w:right w:val="none" w:sz="0" w:space="0" w:color="auto"/>
                  </w:divBdr>
                  <w:divsChild>
                    <w:div w:id="200824626">
                      <w:marLeft w:val="750"/>
                      <w:marRight w:val="0"/>
                      <w:marTop w:val="0"/>
                      <w:marBottom w:val="0"/>
                      <w:divBdr>
                        <w:top w:val="none" w:sz="0" w:space="0" w:color="auto"/>
                        <w:left w:val="none" w:sz="0" w:space="0" w:color="auto"/>
                        <w:bottom w:val="none" w:sz="0" w:space="0" w:color="auto"/>
                        <w:right w:val="none" w:sz="0" w:space="0" w:color="auto"/>
                      </w:divBdr>
                    </w:div>
                  </w:divsChild>
                </w:div>
                <w:div w:id="762266777">
                  <w:marLeft w:val="300"/>
                  <w:marRight w:val="0"/>
                  <w:marTop w:val="75"/>
                  <w:marBottom w:val="0"/>
                  <w:divBdr>
                    <w:top w:val="none" w:sz="0" w:space="0" w:color="auto"/>
                    <w:left w:val="none" w:sz="0" w:space="0" w:color="auto"/>
                    <w:bottom w:val="none" w:sz="0" w:space="0" w:color="auto"/>
                    <w:right w:val="none" w:sz="0" w:space="0" w:color="auto"/>
                  </w:divBdr>
                  <w:divsChild>
                    <w:div w:id="1349941161">
                      <w:marLeft w:val="750"/>
                      <w:marRight w:val="0"/>
                      <w:marTop w:val="0"/>
                      <w:marBottom w:val="0"/>
                      <w:divBdr>
                        <w:top w:val="none" w:sz="0" w:space="0" w:color="auto"/>
                        <w:left w:val="none" w:sz="0" w:space="0" w:color="auto"/>
                        <w:bottom w:val="none" w:sz="0" w:space="0" w:color="auto"/>
                        <w:right w:val="none" w:sz="0" w:space="0" w:color="auto"/>
                      </w:divBdr>
                    </w:div>
                  </w:divsChild>
                </w:div>
                <w:div w:id="555316088">
                  <w:marLeft w:val="300"/>
                  <w:marRight w:val="0"/>
                  <w:marTop w:val="75"/>
                  <w:marBottom w:val="0"/>
                  <w:divBdr>
                    <w:top w:val="none" w:sz="0" w:space="0" w:color="auto"/>
                    <w:left w:val="none" w:sz="0" w:space="0" w:color="auto"/>
                    <w:bottom w:val="none" w:sz="0" w:space="0" w:color="auto"/>
                    <w:right w:val="none" w:sz="0" w:space="0" w:color="auto"/>
                  </w:divBdr>
                  <w:divsChild>
                    <w:div w:id="1285965054">
                      <w:marLeft w:val="750"/>
                      <w:marRight w:val="0"/>
                      <w:marTop w:val="0"/>
                      <w:marBottom w:val="0"/>
                      <w:divBdr>
                        <w:top w:val="none" w:sz="0" w:space="0" w:color="auto"/>
                        <w:left w:val="none" w:sz="0" w:space="0" w:color="auto"/>
                        <w:bottom w:val="none" w:sz="0" w:space="0" w:color="auto"/>
                        <w:right w:val="none" w:sz="0" w:space="0" w:color="auto"/>
                      </w:divBdr>
                    </w:div>
                    <w:div w:id="1344284255">
                      <w:marLeft w:val="750"/>
                      <w:marRight w:val="0"/>
                      <w:marTop w:val="0"/>
                      <w:marBottom w:val="0"/>
                      <w:divBdr>
                        <w:top w:val="none" w:sz="0" w:space="0" w:color="auto"/>
                        <w:left w:val="none" w:sz="0" w:space="0" w:color="auto"/>
                        <w:bottom w:val="none" w:sz="0" w:space="0" w:color="auto"/>
                        <w:right w:val="none" w:sz="0" w:space="0" w:color="auto"/>
                      </w:divBdr>
                    </w:div>
                    <w:div w:id="430584633">
                      <w:marLeft w:val="750"/>
                      <w:marRight w:val="0"/>
                      <w:marTop w:val="0"/>
                      <w:marBottom w:val="0"/>
                      <w:divBdr>
                        <w:top w:val="none" w:sz="0" w:space="0" w:color="auto"/>
                        <w:left w:val="none" w:sz="0" w:space="0" w:color="auto"/>
                        <w:bottom w:val="none" w:sz="0" w:space="0" w:color="auto"/>
                        <w:right w:val="none" w:sz="0" w:space="0" w:color="auto"/>
                      </w:divBdr>
                    </w:div>
                  </w:divsChild>
                </w:div>
                <w:div w:id="1769890664">
                  <w:marLeft w:val="300"/>
                  <w:marRight w:val="0"/>
                  <w:marTop w:val="75"/>
                  <w:marBottom w:val="0"/>
                  <w:divBdr>
                    <w:top w:val="none" w:sz="0" w:space="0" w:color="auto"/>
                    <w:left w:val="none" w:sz="0" w:space="0" w:color="auto"/>
                    <w:bottom w:val="none" w:sz="0" w:space="0" w:color="auto"/>
                    <w:right w:val="none" w:sz="0" w:space="0" w:color="auto"/>
                  </w:divBdr>
                </w:div>
              </w:divsChild>
            </w:div>
            <w:div w:id="1981961695">
              <w:marLeft w:val="0"/>
              <w:marRight w:val="0"/>
              <w:marTop w:val="150"/>
              <w:marBottom w:val="150"/>
              <w:divBdr>
                <w:top w:val="none" w:sz="0" w:space="0" w:color="auto"/>
                <w:left w:val="none" w:sz="0" w:space="0" w:color="auto"/>
                <w:bottom w:val="none" w:sz="0" w:space="0" w:color="auto"/>
                <w:right w:val="none" w:sz="0" w:space="0" w:color="auto"/>
              </w:divBdr>
              <w:divsChild>
                <w:div w:id="459809603">
                  <w:marLeft w:val="300"/>
                  <w:marRight w:val="0"/>
                  <w:marTop w:val="75"/>
                  <w:marBottom w:val="0"/>
                  <w:divBdr>
                    <w:top w:val="none" w:sz="0" w:space="0" w:color="auto"/>
                    <w:left w:val="none" w:sz="0" w:space="0" w:color="auto"/>
                    <w:bottom w:val="none" w:sz="0" w:space="0" w:color="auto"/>
                    <w:right w:val="none" w:sz="0" w:space="0" w:color="auto"/>
                  </w:divBdr>
                </w:div>
                <w:div w:id="382023291">
                  <w:marLeft w:val="300"/>
                  <w:marRight w:val="0"/>
                  <w:marTop w:val="75"/>
                  <w:marBottom w:val="0"/>
                  <w:divBdr>
                    <w:top w:val="none" w:sz="0" w:space="0" w:color="auto"/>
                    <w:left w:val="none" w:sz="0" w:space="0" w:color="auto"/>
                    <w:bottom w:val="none" w:sz="0" w:space="0" w:color="auto"/>
                    <w:right w:val="none" w:sz="0" w:space="0" w:color="auto"/>
                  </w:divBdr>
                  <w:divsChild>
                    <w:div w:id="1555577183">
                      <w:marLeft w:val="750"/>
                      <w:marRight w:val="0"/>
                      <w:marTop w:val="0"/>
                      <w:marBottom w:val="0"/>
                      <w:divBdr>
                        <w:top w:val="none" w:sz="0" w:space="0" w:color="auto"/>
                        <w:left w:val="none" w:sz="0" w:space="0" w:color="auto"/>
                        <w:bottom w:val="none" w:sz="0" w:space="0" w:color="auto"/>
                        <w:right w:val="none" w:sz="0" w:space="0" w:color="auto"/>
                      </w:divBdr>
                    </w:div>
                    <w:div w:id="106585008">
                      <w:marLeft w:val="750"/>
                      <w:marRight w:val="0"/>
                      <w:marTop w:val="0"/>
                      <w:marBottom w:val="0"/>
                      <w:divBdr>
                        <w:top w:val="none" w:sz="0" w:space="0" w:color="auto"/>
                        <w:left w:val="none" w:sz="0" w:space="0" w:color="auto"/>
                        <w:bottom w:val="none" w:sz="0" w:space="0" w:color="auto"/>
                        <w:right w:val="none" w:sz="0" w:space="0" w:color="auto"/>
                      </w:divBdr>
                    </w:div>
                  </w:divsChild>
                </w:div>
                <w:div w:id="1483161611">
                  <w:marLeft w:val="300"/>
                  <w:marRight w:val="0"/>
                  <w:marTop w:val="75"/>
                  <w:marBottom w:val="0"/>
                  <w:divBdr>
                    <w:top w:val="none" w:sz="0" w:space="0" w:color="auto"/>
                    <w:left w:val="none" w:sz="0" w:space="0" w:color="auto"/>
                    <w:bottom w:val="none" w:sz="0" w:space="0" w:color="auto"/>
                    <w:right w:val="none" w:sz="0" w:space="0" w:color="auto"/>
                  </w:divBdr>
                  <w:divsChild>
                    <w:div w:id="800221704">
                      <w:marLeft w:val="750"/>
                      <w:marRight w:val="0"/>
                      <w:marTop w:val="0"/>
                      <w:marBottom w:val="0"/>
                      <w:divBdr>
                        <w:top w:val="none" w:sz="0" w:space="0" w:color="auto"/>
                        <w:left w:val="none" w:sz="0" w:space="0" w:color="auto"/>
                        <w:bottom w:val="none" w:sz="0" w:space="0" w:color="auto"/>
                        <w:right w:val="none" w:sz="0" w:space="0" w:color="auto"/>
                      </w:divBdr>
                    </w:div>
                  </w:divsChild>
                </w:div>
                <w:div w:id="746151824">
                  <w:marLeft w:val="300"/>
                  <w:marRight w:val="0"/>
                  <w:marTop w:val="75"/>
                  <w:marBottom w:val="0"/>
                  <w:divBdr>
                    <w:top w:val="none" w:sz="0" w:space="0" w:color="auto"/>
                    <w:left w:val="none" w:sz="0" w:space="0" w:color="auto"/>
                    <w:bottom w:val="none" w:sz="0" w:space="0" w:color="auto"/>
                    <w:right w:val="none" w:sz="0" w:space="0" w:color="auto"/>
                  </w:divBdr>
                  <w:divsChild>
                    <w:div w:id="2078553923">
                      <w:marLeft w:val="750"/>
                      <w:marRight w:val="0"/>
                      <w:marTop w:val="0"/>
                      <w:marBottom w:val="0"/>
                      <w:divBdr>
                        <w:top w:val="none" w:sz="0" w:space="0" w:color="auto"/>
                        <w:left w:val="none" w:sz="0" w:space="0" w:color="auto"/>
                        <w:bottom w:val="none" w:sz="0" w:space="0" w:color="auto"/>
                        <w:right w:val="none" w:sz="0" w:space="0" w:color="auto"/>
                      </w:divBdr>
                    </w:div>
                  </w:divsChild>
                </w:div>
                <w:div w:id="1086074465">
                  <w:marLeft w:val="300"/>
                  <w:marRight w:val="0"/>
                  <w:marTop w:val="75"/>
                  <w:marBottom w:val="0"/>
                  <w:divBdr>
                    <w:top w:val="none" w:sz="0" w:space="0" w:color="auto"/>
                    <w:left w:val="none" w:sz="0" w:space="0" w:color="auto"/>
                    <w:bottom w:val="none" w:sz="0" w:space="0" w:color="auto"/>
                    <w:right w:val="none" w:sz="0" w:space="0" w:color="auto"/>
                  </w:divBdr>
                </w:div>
                <w:div w:id="1423335904">
                  <w:marLeft w:val="300"/>
                  <w:marRight w:val="0"/>
                  <w:marTop w:val="75"/>
                  <w:marBottom w:val="0"/>
                  <w:divBdr>
                    <w:top w:val="none" w:sz="0" w:space="0" w:color="auto"/>
                    <w:left w:val="none" w:sz="0" w:space="0" w:color="auto"/>
                    <w:bottom w:val="none" w:sz="0" w:space="0" w:color="auto"/>
                    <w:right w:val="none" w:sz="0" w:space="0" w:color="auto"/>
                  </w:divBdr>
                  <w:divsChild>
                    <w:div w:id="13024242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26495196">
              <w:marLeft w:val="0"/>
              <w:marRight w:val="0"/>
              <w:marTop w:val="150"/>
              <w:marBottom w:val="150"/>
              <w:divBdr>
                <w:top w:val="none" w:sz="0" w:space="0" w:color="auto"/>
                <w:left w:val="none" w:sz="0" w:space="0" w:color="auto"/>
                <w:bottom w:val="none" w:sz="0" w:space="0" w:color="auto"/>
                <w:right w:val="none" w:sz="0" w:space="0" w:color="auto"/>
              </w:divBdr>
              <w:divsChild>
                <w:div w:id="1645159221">
                  <w:marLeft w:val="300"/>
                  <w:marRight w:val="0"/>
                  <w:marTop w:val="75"/>
                  <w:marBottom w:val="0"/>
                  <w:divBdr>
                    <w:top w:val="none" w:sz="0" w:space="0" w:color="auto"/>
                    <w:left w:val="none" w:sz="0" w:space="0" w:color="auto"/>
                    <w:bottom w:val="none" w:sz="0" w:space="0" w:color="auto"/>
                    <w:right w:val="none" w:sz="0" w:space="0" w:color="auto"/>
                  </w:divBdr>
                </w:div>
                <w:div w:id="1513763729">
                  <w:marLeft w:val="300"/>
                  <w:marRight w:val="0"/>
                  <w:marTop w:val="75"/>
                  <w:marBottom w:val="0"/>
                  <w:divBdr>
                    <w:top w:val="none" w:sz="0" w:space="0" w:color="auto"/>
                    <w:left w:val="none" w:sz="0" w:space="0" w:color="auto"/>
                    <w:bottom w:val="none" w:sz="0" w:space="0" w:color="auto"/>
                    <w:right w:val="none" w:sz="0" w:space="0" w:color="auto"/>
                  </w:divBdr>
                  <w:divsChild>
                    <w:div w:id="1136529698">
                      <w:marLeft w:val="750"/>
                      <w:marRight w:val="0"/>
                      <w:marTop w:val="0"/>
                      <w:marBottom w:val="0"/>
                      <w:divBdr>
                        <w:top w:val="none" w:sz="0" w:space="0" w:color="auto"/>
                        <w:left w:val="none" w:sz="0" w:space="0" w:color="auto"/>
                        <w:bottom w:val="none" w:sz="0" w:space="0" w:color="auto"/>
                        <w:right w:val="none" w:sz="0" w:space="0" w:color="auto"/>
                      </w:divBdr>
                    </w:div>
                  </w:divsChild>
                </w:div>
                <w:div w:id="1560092003">
                  <w:marLeft w:val="300"/>
                  <w:marRight w:val="0"/>
                  <w:marTop w:val="75"/>
                  <w:marBottom w:val="0"/>
                  <w:divBdr>
                    <w:top w:val="none" w:sz="0" w:space="0" w:color="auto"/>
                    <w:left w:val="none" w:sz="0" w:space="0" w:color="auto"/>
                    <w:bottom w:val="none" w:sz="0" w:space="0" w:color="auto"/>
                    <w:right w:val="none" w:sz="0" w:space="0" w:color="auto"/>
                  </w:divBdr>
                </w:div>
                <w:div w:id="2034569563">
                  <w:marLeft w:val="300"/>
                  <w:marRight w:val="0"/>
                  <w:marTop w:val="75"/>
                  <w:marBottom w:val="0"/>
                  <w:divBdr>
                    <w:top w:val="none" w:sz="0" w:space="0" w:color="auto"/>
                    <w:left w:val="none" w:sz="0" w:space="0" w:color="auto"/>
                    <w:bottom w:val="none" w:sz="0" w:space="0" w:color="auto"/>
                    <w:right w:val="none" w:sz="0" w:space="0" w:color="auto"/>
                  </w:divBdr>
                  <w:divsChild>
                    <w:div w:id="1868373991">
                      <w:marLeft w:val="750"/>
                      <w:marRight w:val="0"/>
                      <w:marTop w:val="0"/>
                      <w:marBottom w:val="0"/>
                      <w:divBdr>
                        <w:top w:val="none" w:sz="0" w:space="0" w:color="auto"/>
                        <w:left w:val="none" w:sz="0" w:space="0" w:color="auto"/>
                        <w:bottom w:val="none" w:sz="0" w:space="0" w:color="auto"/>
                        <w:right w:val="none" w:sz="0" w:space="0" w:color="auto"/>
                      </w:divBdr>
                    </w:div>
                  </w:divsChild>
                </w:div>
                <w:div w:id="1394964687">
                  <w:marLeft w:val="300"/>
                  <w:marRight w:val="0"/>
                  <w:marTop w:val="75"/>
                  <w:marBottom w:val="0"/>
                  <w:divBdr>
                    <w:top w:val="none" w:sz="0" w:space="0" w:color="auto"/>
                    <w:left w:val="none" w:sz="0" w:space="0" w:color="auto"/>
                    <w:bottom w:val="none" w:sz="0" w:space="0" w:color="auto"/>
                    <w:right w:val="none" w:sz="0" w:space="0" w:color="auto"/>
                  </w:divBdr>
                </w:div>
                <w:div w:id="76053084">
                  <w:marLeft w:val="300"/>
                  <w:marRight w:val="0"/>
                  <w:marTop w:val="75"/>
                  <w:marBottom w:val="0"/>
                  <w:divBdr>
                    <w:top w:val="none" w:sz="0" w:space="0" w:color="auto"/>
                    <w:left w:val="none" w:sz="0" w:space="0" w:color="auto"/>
                    <w:bottom w:val="none" w:sz="0" w:space="0" w:color="auto"/>
                    <w:right w:val="none" w:sz="0" w:space="0" w:color="auto"/>
                  </w:divBdr>
                  <w:divsChild>
                    <w:div w:id="1037197268">
                      <w:marLeft w:val="750"/>
                      <w:marRight w:val="0"/>
                      <w:marTop w:val="0"/>
                      <w:marBottom w:val="0"/>
                      <w:divBdr>
                        <w:top w:val="none" w:sz="0" w:space="0" w:color="auto"/>
                        <w:left w:val="none" w:sz="0" w:space="0" w:color="auto"/>
                        <w:bottom w:val="none" w:sz="0" w:space="0" w:color="auto"/>
                        <w:right w:val="none" w:sz="0" w:space="0" w:color="auto"/>
                      </w:divBdr>
                    </w:div>
                    <w:div w:id="1660159724">
                      <w:marLeft w:val="750"/>
                      <w:marRight w:val="0"/>
                      <w:marTop w:val="0"/>
                      <w:marBottom w:val="0"/>
                      <w:divBdr>
                        <w:top w:val="none" w:sz="0" w:space="0" w:color="auto"/>
                        <w:left w:val="none" w:sz="0" w:space="0" w:color="auto"/>
                        <w:bottom w:val="none" w:sz="0" w:space="0" w:color="auto"/>
                        <w:right w:val="none" w:sz="0" w:space="0" w:color="auto"/>
                      </w:divBdr>
                    </w:div>
                  </w:divsChild>
                </w:div>
                <w:div w:id="1264731164">
                  <w:marLeft w:val="300"/>
                  <w:marRight w:val="0"/>
                  <w:marTop w:val="75"/>
                  <w:marBottom w:val="0"/>
                  <w:divBdr>
                    <w:top w:val="none" w:sz="0" w:space="0" w:color="auto"/>
                    <w:left w:val="none" w:sz="0" w:space="0" w:color="auto"/>
                    <w:bottom w:val="none" w:sz="0" w:space="0" w:color="auto"/>
                    <w:right w:val="none" w:sz="0" w:space="0" w:color="auto"/>
                  </w:divBdr>
                </w:div>
                <w:div w:id="842472683">
                  <w:marLeft w:val="300"/>
                  <w:marRight w:val="0"/>
                  <w:marTop w:val="75"/>
                  <w:marBottom w:val="0"/>
                  <w:divBdr>
                    <w:top w:val="none" w:sz="0" w:space="0" w:color="auto"/>
                    <w:left w:val="none" w:sz="0" w:space="0" w:color="auto"/>
                    <w:bottom w:val="none" w:sz="0" w:space="0" w:color="auto"/>
                    <w:right w:val="none" w:sz="0" w:space="0" w:color="auto"/>
                  </w:divBdr>
                  <w:divsChild>
                    <w:div w:id="1913663219">
                      <w:marLeft w:val="750"/>
                      <w:marRight w:val="0"/>
                      <w:marTop w:val="0"/>
                      <w:marBottom w:val="0"/>
                      <w:divBdr>
                        <w:top w:val="none" w:sz="0" w:space="0" w:color="auto"/>
                        <w:left w:val="none" w:sz="0" w:space="0" w:color="auto"/>
                        <w:bottom w:val="none" w:sz="0" w:space="0" w:color="auto"/>
                        <w:right w:val="none" w:sz="0" w:space="0" w:color="auto"/>
                      </w:divBdr>
                    </w:div>
                  </w:divsChild>
                </w:div>
                <w:div w:id="1043210992">
                  <w:marLeft w:val="300"/>
                  <w:marRight w:val="0"/>
                  <w:marTop w:val="75"/>
                  <w:marBottom w:val="0"/>
                  <w:divBdr>
                    <w:top w:val="none" w:sz="0" w:space="0" w:color="auto"/>
                    <w:left w:val="none" w:sz="0" w:space="0" w:color="auto"/>
                    <w:bottom w:val="none" w:sz="0" w:space="0" w:color="auto"/>
                    <w:right w:val="none" w:sz="0" w:space="0" w:color="auto"/>
                  </w:divBdr>
                  <w:divsChild>
                    <w:div w:id="1763988994">
                      <w:marLeft w:val="750"/>
                      <w:marRight w:val="0"/>
                      <w:marTop w:val="0"/>
                      <w:marBottom w:val="0"/>
                      <w:divBdr>
                        <w:top w:val="none" w:sz="0" w:space="0" w:color="auto"/>
                        <w:left w:val="none" w:sz="0" w:space="0" w:color="auto"/>
                        <w:bottom w:val="none" w:sz="0" w:space="0" w:color="auto"/>
                        <w:right w:val="none" w:sz="0" w:space="0" w:color="auto"/>
                      </w:divBdr>
                    </w:div>
                  </w:divsChild>
                </w:div>
                <w:div w:id="1326326087">
                  <w:marLeft w:val="300"/>
                  <w:marRight w:val="0"/>
                  <w:marTop w:val="75"/>
                  <w:marBottom w:val="0"/>
                  <w:divBdr>
                    <w:top w:val="none" w:sz="0" w:space="0" w:color="auto"/>
                    <w:left w:val="none" w:sz="0" w:space="0" w:color="auto"/>
                    <w:bottom w:val="none" w:sz="0" w:space="0" w:color="auto"/>
                    <w:right w:val="none" w:sz="0" w:space="0" w:color="auto"/>
                  </w:divBdr>
                  <w:divsChild>
                    <w:div w:id="1659841080">
                      <w:marLeft w:val="750"/>
                      <w:marRight w:val="0"/>
                      <w:marTop w:val="0"/>
                      <w:marBottom w:val="0"/>
                      <w:divBdr>
                        <w:top w:val="none" w:sz="0" w:space="0" w:color="auto"/>
                        <w:left w:val="none" w:sz="0" w:space="0" w:color="auto"/>
                        <w:bottom w:val="none" w:sz="0" w:space="0" w:color="auto"/>
                        <w:right w:val="none" w:sz="0" w:space="0" w:color="auto"/>
                      </w:divBdr>
                    </w:div>
                    <w:div w:id="967442555">
                      <w:marLeft w:val="750"/>
                      <w:marRight w:val="0"/>
                      <w:marTop w:val="0"/>
                      <w:marBottom w:val="0"/>
                      <w:divBdr>
                        <w:top w:val="none" w:sz="0" w:space="0" w:color="auto"/>
                        <w:left w:val="none" w:sz="0" w:space="0" w:color="auto"/>
                        <w:bottom w:val="none" w:sz="0" w:space="0" w:color="auto"/>
                        <w:right w:val="none" w:sz="0" w:space="0" w:color="auto"/>
                      </w:divBdr>
                    </w:div>
                    <w:div w:id="1762406402">
                      <w:marLeft w:val="750"/>
                      <w:marRight w:val="0"/>
                      <w:marTop w:val="0"/>
                      <w:marBottom w:val="0"/>
                      <w:divBdr>
                        <w:top w:val="none" w:sz="0" w:space="0" w:color="auto"/>
                        <w:left w:val="none" w:sz="0" w:space="0" w:color="auto"/>
                        <w:bottom w:val="none" w:sz="0" w:space="0" w:color="auto"/>
                        <w:right w:val="none" w:sz="0" w:space="0" w:color="auto"/>
                      </w:divBdr>
                    </w:div>
                    <w:div w:id="15627873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20888861">
              <w:marLeft w:val="0"/>
              <w:marRight w:val="0"/>
              <w:marTop w:val="150"/>
              <w:marBottom w:val="150"/>
              <w:divBdr>
                <w:top w:val="none" w:sz="0" w:space="0" w:color="auto"/>
                <w:left w:val="none" w:sz="0" w:space="0" w:color="auto"/>
                <w:bottom w:val="none" w:sz="0" w:space="0" w:color="auto"/>
                <w:right w:val="none" w:sz="0" w:space="0" w:color="auto"/>
              </w:divBdr>
              <w:divsChild>
                <w:div w:id="1902714299">
                  <w:marLeft w:val="300"/>
                  <w:marRight w:val="0"/>
                  <w:marTop w:val="75"/>
                  <w:marBottom w:val="0"/>
                  <w:divBdr>
                    <w:top w:val="none" w:sz="0" w:space="0" w:color="auto"/>
                    <w:left w:val="none" w:sz="0" w:space="0" w:color="auto"/>
                    <w:bottom w:val="none" w:sz="0" w:space="0" w:color="auto"/>
                    <w:right w:val="none" w:sz="0" w:space="0" w:color="auto"/>
                  </w:divBdr>
                  <w:divsChild>
                    <w:div w:id="1939749575">
                      <w:marLeft w:val="750"/>
                      <w:marRight w:val="0"/>
                      <w:marTop w:val="0"/>
                      <w:marBottom w:val="0"/>
                      <w:divBdr>
                        <w:top w:val="none" w:sz="0" w:space="0" w:color="auto"/>
                        <w:left w:val="none" w:sz="0" w:space="0" w:color="auto"/>
                        <w:bottom w:val="none" w:sz="0" w:space="0" w:color="auto"/>
                        <w:right w:val="none" w:sz="0" w:space="0" w:color="auto"/>
                      </w:divBdr>
                    </w:div>
                  </w:divsChild>
                </w:div>
                <w:div w:id="800617109">
                  <w:marLeft w:val="300"/>
                  <w:marRight w:val="0"/>
                  <w:marTop w:val="75"/>
                  <w:marBottom w:val="0"/>
                  <w:divBdr>
                    <w:top w:val="none" w:sz="0" w:space="0" w:color="auto"/>
                    <w:left w:val="none" w:sz="0" w:space="0" w:color="auto"/>
                    <w:bottom w:val="none" w:sz="0" w:space="0" w:color="auto"/>
                    <w:right w:val="none" w:sz="0" w:space="0" w:color="auto"/>
                  </w:divBdr>
                </w:div>
                <w:div w:id="1892692146">
                  <w:marLeft w:val="300"/>
                  <w:marRight w:val="0"/>
                  <w:marTop w:val="75"/>
                  <w:marBottom w:val="0"/>
                  <w:divBdr>
                    <w:top w:val="none" w:sz="0" w:space="0" w:color="auto"/>
                    <w:left w:val="none" w:sz="0" w:space="0" w:color="auto"/>
                    <w:bottom w:val="none" w:sz="0" w:space="0" w:color="auto"/>
                    <w:right w:val="none" w:sz="0" w:space="0" w:color="auto"/>
                  </w:divBdr>
                </w:div>
                <w:div w:id="1139149182">
                  <w:marLeft w:val="300"/>
                  <w:marRight w:val="0"/>
                  <w:marTop w:val="75"/>
                  <w:marBottom w:val="0"/>
                  <w:divBdr>
                    <w:top w:val="none" w:sz="0" w:space="0" w:color="auto"/>
                    <w:left w:val="none" w:sz="0" w:space="0" w:color="auto"/>
                    <w:bottom w:val="none" w:sz="0" w:space="0" w:color="auto"/>
                    <w:right w:val="none" w:sz="0" w:space="0" w:color="auto"/>
                  </w:divBdr>
                  <w:divsChild>
                    <w:div w:id="599027575">
                      <w:marLeft w:val="750"/>
                      <w:marRight w:val="0"/>
                      <w:marTop w:val="0"/>
                      <w:marBottom w:val="0"/>
                      <w:divBdr>
                        <w:top w:val="none" w:sz="0" w:space="0" w:color="auto"/>
                        <w:left w:val="none" w:sz="0" w:space="0" w:color="auto"/>
                        <w:bottom w:val="none" w:sz="0" w:space="0" w:color="auto"/>
                        <w:right w:val="none" w:sz="0" w:space="0" w:color="auto"/>
                      </w:divBdr>
                    </w:div>
                  </w:divsChild>
                </w:div>
                <w:div w:id="265893976">
                  <w:marLeft w:val="300"/>
                  <w:marRight w:val="0"/>
                  <w:marTop w:val="75"/>
                  <w:marBottom w:val="0"/>
                  <w:divBdr>
                    <w:top w:val="none" w:sz="0" w:space="0" w:color="auto"/>
                    <w:left w:val="none" w:sz="0" w:space="0" w:color="auto"/>
                    <w:bottom w:val="none" w:sz="0" w:space="0" w:color="auto"/>
                    <w:right w:val="none" w:sz="0" w:space="0" w:color="auto"/>
                  </w:divBdr>
                  <w:divsChild>
                    <w:div w:id="1085809196">
                      <w:marLeft w:val="750"/>
                      <w:marRight w:val="0"/>
                      <w:marTop w:val="0"/>
                      <w:marBottom w:val="0"/>
                      <w:divBdr>
                        <w:top w:val="none" w:sz="0" w:space="0" w:color="auto"/>
                        <w:left w:val="none" w:sz="0" w:space="0" w:color="auto"/>
                        <w:bottom w:val="none" w:sz="0" w:space="0" w:color="auto"/>
                        <w:right w:val="none" w:sz="0" w:space="0" w:color="auto"/>
                      </w:divBdr>
                    </w:div>
                    <w:div w:id="1943029565">
                      <w:marLeft w:val="750"/>
                      <w:marRight w:val="0"/>
                      <w:marTop w:val="0"/>
                      <w:marBottom w:val="0"/>
                      <w:divBdr>
                        <w:top w:val="none" w:sz="0" w:space="0" w:color="auto"/>
                        <w:left w:val="none" w:sz="0" w:space="0" w:color="auto"/>
                        <w:bottom w:val="none" w:sz="0" w:space="0" w:color="auto"/>
                        <w:right w:val="none" w:sz="0" w:space="0" w:color="auto"/>
                      </w:divBdr>
                    </w:div>
                  </w:divsChild>
                </w:div>
                <w:div w:id="1271165983">
                  <w:marLeft w:val="300"/>
                  <w:marRight w:val="0"/>
                  <w:marTop w:val="75"/>
                  <w:marBottom w:val="0"/>
                  <w:divBdr>
                    <w:top w:val="none" w:sz="0" w:space="0" w:color="auto"/>
                    <w:left w:val="none" w:sz="0" w:space="0" w:color="auto"/>
                    <w:bottom w:val="none" w:sz="0" w:space="0" w:color="auto"/>
                    <w:right w:val="none" w:sz="0" w:space="0" w:color="auto"/>
                  </w:divBdr>
                  <w:divsChild>
                    <w:div w:id="791047958">
                      <w:marLeft w:val="750"/>
                      <w:marRight w:val="0"/>
                      <w:marTop w:val="0"/>
                      <w:marBottom w:val="0"/>
                      <w:divBdr>
                        <w:top w:val="none" w:sz="0" w:space="0" w:color="auto"/>
                        <w:left w:val="none" w:sz="0" w:space="0" w:color="auto"/>
                        <w:bottom w:val="none" w:sz="0" w:space="0" w:color="auto"/>
                        <w:right w:val="none" w:sz="0" w:space="0" w:color="auto"/>
                      </w:divBdr>
                    </w:div>
                  </w:divsChild>
                </w:div>
                <w:div w:id="180971663">
                  <w:marLeft w:val="300"/>
                  <w:marRight w:val="0"/>
                  <w:marTop w:val="75"/>
                  <w:marBottom w:val="0"/>
                  <w:divBdr>
                    <w:top w:val="none" w:sz="0" w:space="0" w:color="auto"/>
                    <w:left w:val="none" w:sz="0" w:space="0" w:color="auto"/>
                    <w:bottom w:val="none" w:sz="0" w:space="0" w:color="auto"/>
                    <w:right w:val="none" w:sz="0" w:space="0" w:color="auto"/>
                  </w:divBdr>
                  <w:divsChild>
                    <w:div w:id="20843765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82412">
      <w:bodyDiv w:val="1"/>
      <w:marLeft w:val="0"/>
      <w:marRight w:val="0"/>
      <w:marTop w:val="0"/>
      <w:marBottom w:val="0"/>
      <w:divBdr>
        <w:top w:val="none" w:sz="0" w:space="0" w:color="auto"/>
        <w:left w:val="none" w:sz="0" w:space="0" w:color="auto"/>
        <w:bottom w:val="none" w:sz="0" w:space="0" w:color="auto"/>
        <w:right w:val="none" w:sz="0" w:space="0" w:color="auto"/>
      </w:divBdr>
      <w:divsChild>
        <w:div w:id="2040619450">
          <w:marLeft w:val="0"/>
          <w:marRight w:val="0"/>
          <w:marTop w:val="0"/>
          <w:marBottom w:val="0"/>
          <w:divBdr>
            <w:top w:val="none" w:sz="0" w:space="0" w:color="auto"/>
            <w:left w:val="none" w:sz="0" w:space="0" w:color="auto"/>
            <w:bottom w:val="none" w:sz="0" w:space="0" w:color="auto"/>
            <w:right w:val="none" w:sz="0" w:space="0" w:color="auto"/>
          </w:divBdr>
          <w:divsChild>
            <w:div w:id="455177145">
              <w:marLeft w:val="0"/>
              <w:marRight w:val="0"/>
              <w:marTop w:val="150"/>
              <w:marBottom w:val="150"/>
              <w:divBdr>
                <w:top w:val="none" w:sz="0" w:space="0" w:color="auto"/>
                <w:left w:val="none" w:sz="0" w:space="0" w:color="auto"/>
                <w:bottom w:val="none" w:sz="0" w:space="0" w:color="auto"/>
                <w:right w:val="none" w:sz="0" w:space="0" w:color="auto"/>
              </w:divBdr>
              <w:divsChild>
                <w:div w:id="558323627">
                  <w:marLeft w:val="300"/>
                  <w:marRight w:val="0"/>
                  <w:marTop w:val="75"/>
                  <w:marBottom w:val="0"/>
                  <w:divBdr>
                    <w:top w:val="none" w:sz="0" w:space="0" w:color="auto"/>
                    <w:left w:val="none" w:sz="0" w:space="0" w:color="auto"/>
                    <w:bottom w:val="none" w:sz="0" w:space="0" w:color="auto"/>
                    <w:right w:val="none" w:sz="0" w:space="0" w:color="auto"/>
                  </w:divBdr>
                  <w:divsChild>
                    <w:div w:id="751395274">
                      <w:marLeft w:val="750"/>
                      <w:marRight w:val="0"/>
                      <w:marTop w:val="0"/>
                      <w:marBottom w:val="0"/>
                      <w:divBdr>
                        <w:top w:val="none" w:sz="0" w:space="0" w:color="auto"/>
                        <w:left w:val="none" w:sz="0" w:space="0" w:color="auto"/>
                        <w:bottom w:val="none" w:sz="0" w:space="0" w:color="auto"/>
                        <w:right w:val="none" w:sz="0" w:space="0" w:color="auto"/>
                      </w:divBdr>
                    </w:div>
                  </w:divsChild>
                </w:div>
                <w:div w:id="2030527848">
                  <w:marLeft w:val="300"/>
                  <w:marRight w:val="0"/>
                  <w:marTop w:val="75"/>
                  <w:marBottom w:val="0"/>
                  <w:divBdr>
                    <w:top w:val="none" w:sz="0" w:space="0" w:color="auto"/>
                    <w:left w:val="none" w:sz="0" w:space="0" w:color="auto"/>
                    <w:bottom w:val="none" w:sz="0" w:space="0" w:color="auto"/>
                    <w:right w:val="none" w:sz="0" w:space="0" w:color="auto"/>
                  </w:divBdr>
                  <w:divsChild>
                    <w:div w:id="1272977648">
                      <w:marLeft w:val="750"/>
                      <w:marRight w:val="0"/>
                      <w:marTop w:val="0"/>
                      <w:marBottom w:val="0"/>
                      <w:divBdr>
                        <w:top w:val="none" w:sz="0" w:space="0" w:color="auto"/>
                        <w:left w:val="none" w:sz="0" w:space="0" w:color="auto"/>
                        <w:bottom w:val="none" w:sz="0" w:space="0" w:color="auto"/>
                        <w:right w:val="none" w:sz="0" w:space="0" w:color="auto"/>
                      </w:divBdr>
                    </w:div>
                    <w:div w:id="1109659261">
                      <w:marLeft w:val="750"/>
                      <w:marRight w:val="0"/>
                      <w:marTop w:val="0"/>
                      <w:marBottom w:val="0"/>
                      <w:divBdr>
                        <w:top w:val="none" w:sz="0" w:space="0" w:color="auto"/>
                        <w:left w:val="none" w:sz="0" w:space="0" w:color="auto"/>
                        <w:bottom w:val="none" w:sz="0" w:space="0" w:color="auto"/>
                        <w:right w:val="none" w:sz="0" w:space="0" w:color="auto"/>
                      </w:divBdr>
                    </w:div>
                    <w:div w:id="1777871828">
                      <w:marLeft w:val="750"/>
                      <w:marRight w:val="0"/>
                      <w:marTop w:val="0"/>
                      <w:marBottom w:val="0"/>
                      <w:divBdr>
                        <w:top w:val="none" w:sz="0" w:space="0" w:color="auto"/>
                        <w:left w:val="none" w:sz="0" w:space="0" w:color="auto"/>
                        <w:bottom w:val="none" w:sz="0" w:space="0" w:color="auto"/>
                        <w:right w:val="none" w:sz="0" w:space="0" w:color="auto"/>
                      </w:divBdr>
                    </w:div>
                  </w:divsChild>
                </w:div>
                <w:div w:id="822965250">
                  <w:marLeft w:val="300"/>
                  <w:marRight w:val="0"/>
                  <w:marTop w:val="75"/>
                  <w:marBottom w:val="0"/>
                  <w:divBdr>
                    <w:top w:val="none" w:sz="0" w:space="0" w:color="auto"/>
                    <w:left w:val="none" w:sz="0" w:space="0" w:color="auto"/>
                    <w:bottom w:val="none" w:sz="0" w:space="0" w:color="auto"/>
                    <w:right w:val="none" w:sz="0" w:space="0" w:color="auto"/>
                  </w:divBdr>
                  <w:divsChild>
                    <w:div w:id="194742422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10677517">
              <w:marLeft w:val="0"/>
              <w:marRight w:val="0"/>
              <w:marTop w:val="150"/>
              <w:marBottom w:val="150"/>
              <w:divBdr>
                <w:top w:val="none" w:sz="0" w:space="0" w:color="auto"/>
                <w:left w:val="none" w:sz="0" w:space="0" w:color="auto"/>
                <w:bottom w:val="none" w:sz="0" w:space="0" w:color="auto"/>
                <w:right w:val="none" w:sz="0" w:space="0" w:color="auto"/>
              </w:divBdr>
              <w:divsChild>
                <w:div w:id="544800831">
                  <w:marLeft w:val="300"/>
                  <w:marRight w:val="0"/>
                  <w:marTop w:val="75"/>
                  <w:marBottom w:val="0"/>
                  <w:divBdr>
                    <w:top w:val="none" w:sz="0" w:space="0" w:color="auto"/>
                    <w:left w:val="none" w:sz="0" w:space="0" w:color="auto"/>
                    <w:bottom w:val="none" w:sz="0" w:space="0" w:color="auto"/>
                    <w:right w:val="none" w:sz="0" w:space="0" w:color="auto"/>
                  </w:divBdr>
                </w:div>
                <w:div w:id="1721173033">
                  <w:marLeft w:val="300"/>
                  <w:marRight w:val="0"/>
                  <w:marTop w:val="75"/>
                  <w:marBottom w:val="0"/>
                  <w:divBdr>
                    <w:top w:val="none" w:sz="0" w:space="0" w:color="auto"/>
                    <w:left w:val="none" w:sz="0" w:space="0" w:color="auto"/>
                    <w:bottom w:val="none" w:sz="0" w:space="0" w:color="auto"/>
                    <w:right w:val="none" w:sz="0" w:space="0" w:color="auto"/>
                  </w:divBdr>
                  <w:divsChild>
                    <w:div w:id="6375406">
                      <w:marLeft w:val="750"/>
                      <w:marRight w:val="0"/>
                      <w:marTop w:val="0"/>
                      <w:marBottom w:val="0"/>
                      <w:divBdr>
                        <w:top w:val="none" w:sz="0" w:space="0" w:color="auto"/>
                        <w:left w:val="none" w:sz="0" w:space="0" w:color="auto"/>
                        <w:bottom w:val="none" w:sz="0" w:space="0" w:color="auto"/>
                        <w:right w:val="none" w:sz="0" w:space="0" w:color="auto"/>
                      </w:divBdr>
                    </w:div>
                    <w:div w:id="183370224">
                      <w:marLeft w:val="750"/>
                      <w:marRight w:val="0"/>
                      <w:marTop w:val="0"/>
                      <w:marBottom w:val="0"/>
                      <w:divBdr>
                        <w:top w:val="none" w:sz="0" w:space="0" w:color="auto"/>
                        <w:left w:val="none" w:sz="0" w:space="0" w:color="auto"/>
                        <w:bottom w:val="none" w:sz="0" w:space="0" w:color="auto"/>
                        <w:right w:val="none" w:sz="0" w:space="0" w:color="auto"/>
                      </w:divBdr>
                    </w:div>
                  </w:divsChild>
                </w:div>
                <w:div w:id="833567642">
                  <w:marLeft w:val="300"/>
                  <w:marRight w:val="0"/>
                  <w:marTop w:val="75"/>
                  <w:marBottom w:val="0"/>
                  <w:divBdr>
                    <w:top w:val="none" w:sz="0" w:space="0" w:color="auto"/>
                    <w:left w:val="none" w:sz="0" w:space="0" w:color="auto"/>
                    <w:bottom w:val="none" w:sz="0" w:space="0" w:color="auto"/>
                    <w:right w:val="none" w:sz="0" w:space="0" w:color="auto"/>
                  </w:divBdr>
                  <w:divsChild>
                    <w:div w:id="450364914">
                      <w:marLeft w:val="750"/>
                      <w:marRight w:val="0"/>
                      <w:marTop w:val="0"/>
                      <w:marBottom w:val="0"/>
                      <w:divBdr>
                        <w:top w:val="none" w:sz="0" w:space="0" w:color="auto"/>
                        <w:left w:val="none" w:sz="0" w:space="0" w:color="auto"/>
                        <w:bottom w:val="none" w:sz="0" w:space="0" w:color="auto"/>
                        <w:right w:val="none" w:sz="0" w:space="0" w:color="auto"/>
                      </w:divBdr>
                    </w:div>
                  </w:divsChild>
                </w:div>
                <w:div w:id="701173529">
                  <w:marLeft w:val="300"/>
                  <w:marRight w:val="0"/>
                  <w:marTop w:val="75"/>
                  <w:marBottom w:val="0"/>
                  <w:divBdr>
                    <w:top w:val="none" w:sz="0" w:space="0" w:color="auto"/>
                    <w:left w:val="none" w:sz="0" w:space="0" w:color="auto"/>
                    <w:bottom w:val="none" w:sz="0" w:space="0" w:color="auto"/>
                    <w:right w:val="none" w:sz="0" w:space="0" w:color="auto"/>
                  </w:divBdr>
                  <w:divsChild>
                    <w:div w:id="587693066">
                      <w:marLeft w:val="750"/>
                      <w:marRight w:val="0"/>
                      <w:marTop w:val="0"/>
                      <w:marBottom w:val="0"/>
                      <w:divBdr>
                        <w:top w:val="none" w:sz="0" w:space="0" w:color="auto"/>
                        <w:left w:val="none" w:sz="0" w:space="0" w:color="auto"/>
                        <w:bottom w:val="none" w:sz="0" w:space="0" w:color="auto"/>
                        <w:right w:val="none" w:sz="0" w:space="0" w:color="auto"/>
                      </w:divBdr>
                    </w:div>
                  </w:divsChild>
                </w:div>
                <w:div w:id="83261826">
                  <w:marLeft w:val="300"/>
                  <w:marRight w:val="0"/>
                  <w:marTop w:val="75"/>
                  <w:marBottom w:val="0"/>
                  <w:divBdr>
                    <w:top w:val="none" w:sz="0" w:space="0" w:color="auto"/>
                    <w:left w:val="none" w:sz="0" w:space="0" w:color="auto"/>
                    <w:bottom w:val="none" w:sz="0" w:space="0" w:color="auto"/>
                    <w:right w:val="none" w:sz="0" w:space="0" w:color="auto"/>
                  </w:divBdr>
                  <w:divsChild>
                    <w:div w:id="1138299432">
                      <w:marLeft w:val="750"/>
                      <w:marRight w:val="0"/>
                      <w:marTop w:val="0"/>
                      <w:marBottom w:val="0"/>
                      <w:divBdr>
                        <w:top w:val="none" w:sz="0" w:space="0" w:color="auto"/>
                        <w:left w:val="none" w:sz="0" w:space="0" w:color="auto"/>
                        <w:bottom w:val="none" w:sz="0" w:space="0" w:color="auto"/>
                        <w:right w:val="none" w:sz="0" w:space="0" w:color="auto"/>
                      </w:divBdr>
                    </w:div>
                  </w:divsChild>
                </w:div>
                <w:div w:id="733817892">
                  <w:marLeft w:val="300"/>
                  <w:marRight w:val="0"/>
                  <w:marTop w:val="75"/>
                  <w:marBottom w:val="0"/>
                  <w:divBdr>
                    <w:top w:val="none" w:sz="0" w:space="0" w:color="auto"/>
                    <w:left w:val="none" w:sz="0" w:space="0" w:color="auto"/>
                    <w:bottom w:val="none" w:sz="0" w:space="0" w:color="auto"/>
                    <w:right w:val="none" w:sz="0" w:space="0" w:color="auto"/>
                  </w:divBdr>
                  <w:divsChild>
                    <w:div w:id="173886771">
                      <w:marLeft w:val="750"/>
                      <w:marRight w:val="0"/>
                      <w:marTop w:val="0"/>
                      <w:marBottom w:val="0"/>
                      <w:divBdr>
                        <w:top w:val="none" w:sz="0" w:space="0" w:color="auto"/>
                        <w:left w:val="none" w:sz="0" w:space="0" w:color="auto"/>
                        <w:bottom w:val="none" w:sz="0" w:space="0" w:color="auto"/>
                        <w:right w:val="none" w:sz="0" w:space="0" w:color="auto"/>
                      </w:divBdr>
                    </w:div>
                  </w:divsChild>
                </w:div>
                <w:div w:id="1730952713">
                  <w:marLeft w:val="300"/>
                  <w:marRight w:val="0"/>
                  <w:marTop w:val="75"/>
                  <w:marBottom w:val="0"/>
                  <w:divBdr>
                    <w:top w:val="none" w:sz="0" w:space="0" w:color="auto"/>
                    <w:left w:val="none" w:sz="0" w:space="0" w:color="auto"/>
                    <w:bottom w:val="none" w:sz="0" w:space="0" w:color="auto"/>
                    <w:right w:val="none" w:sz="0" w:space="0" w:color="auto"/>
                  </w:divBdr>
                  <w:divsChild>
                    <w:div w:id="1870408774">
                      <w:marLeft w:val="750"/>
                      <w:marRight w:val="0"/>
                      <w:marTop w:val="0"/>
                      <w:marBottom w:val="0"/>
                      <w:divBdr>
                        <w:top w:val="none" w:sz="0" w:space="0" w:color="auto"/>
                        <w:left w:val="none" w:sz="0" w:space="0" w:color="auto"/>
                        <w:bottom w:val="none" w:sz="0" w:space="0" w:color="auto"/>
                        <w:right w:val="none" w:sz="0" w:space="0" w:color="auto"/>
                      </w:divBdr>
                    </w:div>
                    <w:div w:id="139078401">
                      <w:marLeft w:val="750"/>
                      <w:marRight w:val="0"/>
                      <w:marTop w:val="0"/>
                      <w:marBottom w:val="0"/>
                      <w:divBdr>
                        <w:top w:val="none" w:sz="0" w:space="0" w:color="auto"/>
                        <w:left w:val="none" w:sz="0" w:space="0" w:color="auto"/>
                        <w:bottom w:val="none" w:sz="0" w:space="0" w:color="auto"/>
                        <w:right w:val="none" w:sz="0" w:space="0" w:color="auto"/>
                      </w:divBdr>
                    </w:div>
                  </w:divsChild>
                </w:div>
                <w:div w:id="195119149">
                  <w:marLeft w:val="300"/>
                  <w:marRight w:val="0"/>
                  <w:marTop w:val="75"/>
                  <w:marBottom w:val="0"/>
                  <w:divBdr>
                    <w:top w:val="none" w:sz="0" w:space="0" w:color="auto"/>
                    <w:left w:val="none" w:sz="0" w:space="0" w:color="auto"/>
                    <w:bottom w:val="none" w:sz="0" w:space="0" w:color="auto"/>
                    <w:right w:val="none" w:sz="0" w:space="0" w:color="auto"/>
                  </w:divBdr>
                </w:div>
                <w:div w:id="843518656">
                  <w:marLeft w:val="300"/>
                  <w:marRight w:val="0"/>
                  <w:marTop w:val="75"/>
                  <w:marBottom w:val="0"/>
                  <w:divBdr>
                    <w:top w:val="none" w:sz="0" w:space="0" w:color="auto"/>
                    <w:left w:val="none" w:sz="0" w:space="0" w:color="auto"/>
                    <w:bottom w:val="none" w:sz="0" w:space="0" w:color="auto"/>
                    <w:right w:val="none" w:sz="0" w:space="0" w:color="auto"/>
                  </w:divBdr>
                  <w:divsChild>
                    <w:div w:id="96874154">
                      <w:marLeft w:val="750"/>
                      <w:marRight w:val="0"/>
                      <w:marTop w:val="0"/>
                      <w:marBottom w:val="0"/>
                      <w:divBdr>
                        <w:top w:val="none" w:sz="0" w:space="0" w:color="auto"/>
                        <w:left w:val="none" w:sz="0" w:space="0" w:color="auto"/>
                        <w:bottom w:val="none" w:sz="0" w:space="0" w:color="auto"/>
                        <w:right w:val="none" w:sz="0" w:space="0" w:color="auto"/>
                      </w:divBdr>
                    </w:div>
                    <w:div w:id="1401513529">
                      <w:marLeft w:val="750"/>
                      <w:marRight w:val="0"/>
                      <w:marTop w:val="0"/>
                      <w:marBottom w:val="0"/>
                      <w:divBdr>
                        <w:top w:val="none" w:sz="0" w:space="0" w:color="auto"/>
                        <w:left w:val="none" w:sz="0" w:space="0" w:color="auto"/>
                        <w:bottom w:val="none" w:sz="0" w:space="0" w:color="auto"/>
                        <w:right w:val="none" w:sz="0" w:space="0" w:color="auto"/>
                      </w:divBdr>
                    </w:div>
                  </w:divsChild>
                </w:div>
                <w:div w:id="15667701">
                  <w:marLeft w:val="300"/>
                  <w:marRight w:val="0"/>
                  <w:marTop w:val="75"/>
                  <w:marBottom w:val="0"/>
                  <w:divBdr>
                    <w:top w:val="none" w:sz="0" w:space="0" w:color="auto"/>
                    <w:left w:val="none" w:sz="0" w:space="0" w:color="auto"/>
                    <w:bottom w:val="none" w:sz="0" w:space="0" w:color="auto"/>
                    <w:right w:val="none" w:sz="0" w:space="0" w:color="auto"/>
                  </w:divBdr>
                  <w:divsChild>
                    <w:div w:id="1875195941">
                      <w:marLeft w:val="750"/>
                      <w:marRight w:val="0"/>
                      <w:marTop w:val="0"/>
                      <w:marBottom w:val="0"/>
                      <w:divBdr>
                        <w:top w:val="none" w:sz="0" w:space="0" w:color="auto"/>
                        <w:left w:val="none" w:sz="0" w:space="0" w:color="auto"/>
                        <w:bottom w:val="none" w:sz="0" w:space="0" w:color="auto"/>
                        <w:right w:val="none" w:sz="0" w:space="0" w:color="auto"/>
                      </w:divBdr>
                    </w:div>
                  </w:divsChild>
                </w:div>
                <w:div w:id="1568488672">
                  <w:marLeft w:val="300"/>
                  <w:marRight w:val="0"/>
                  <w:marTop w:val="75"/>
                  <w:marBottom w:val="0"/>
                  <w:divBdr>
                    <w:top w:val="none" w:sz="0" w:space="0" w:color="auto"/>
                    <w:left w:val="none" w:sz="0" w:space="0" w:color="auto"/>
                    <w:bottom w:val="none" w:sz="0" w:space="0" w:color="auto"/>
                    <w:right w:val="none" w:sz="0" w:space="0" w:color="auto"/>
                  </w:divBdr>
                  <w:divsChild>
                    <w:div w:id="1907914913">
                      <w:marLeft w:val="750"/>
                      <w:marRight w:val="0"/>
                      <w:marTop w:val="0"/>
                      <w:marBottom w:val="0"/>
                      <w:divBdr>
                        <w:top w:val="none" w:sz="0" w:space="0" w:color="auto"/>
                        <w:left w:val="none" w:sz="0" w:space="0" w:color="auto"/>
                        <w:bottom w:val="none" w:sz="0" w:space="0" w:color="auto"/>
                        <w:right w:val="none" w:sz="0" w:space="0" w:color="auto"/>
                      </w:divBdr>
                    </w:div>
                    <w:div w:id="1838031359">
                      <w:marLeft w:val="750"/>
                      <w:marRight w:val="0"/>
                      <w:marTop w:val="0"/>
                      <w:marBottom w:val="0"/>
                      <w:divBdr>
                        <w:top w:val="none" w:sz="0" w:space="0" w:color="auto"/>
                        <w:left w:val="none" w:sz="0" w:space="0" w:color="auto"/>
                        <w:bottom w:val="none" w:sz="0" w:space="0" w:color="auto"/>
                        <w:right w:val="none" w:sz="0" w:space="0" w:color="auto"/>
                      </w:divBdr>
                    </w:div>
                    <w:div w:id="1486506305">
                      <w:marLeft w:val="750"/>
                      <w:marRight w:val="0"/>
                      <w:marTop w:val="0"/>
                      <w:marBottom w:val="0"/>
                      <w:divBdr>
                        <w:top w:val="none" w:sz="0" w:space="0" w:color="auto"/>
                        <w:left w:val="none" w:sz="0" w:space="0" w:color="auto"/>
                        <w:bottom w:val="none" w:sz="0" w:space="0" w:color="auto"/>
                        <w:right w:val="none" w:sz="0" w:space="0" w:color="auto"/>
                      </w:divBdr>
                    </w:div>
                  </w:divsChild>
                </w:div>
                <w:div w:id="2043355414">
                  <w:marLeft w:val="300"/>
                  <w:marRight w:val="0"/>
                  <w:marTop w:val="75"/>
                  <w:marBottom w:val="0"/>
                  <w:divBdr>
                    <w:top w:val="none" w:sz="0" w:space="0" w:color="auto"/>
                    <w:left w:val="none" w:sz="0" w:space="0" w:color="auto"/>
                    <w:bottom w:val="none" w:sz="0" w:space="0" w:color="auto"/>
                    <w:right w:val="none" w:sz="0" w:space="0" w:color="auto"/>
                  </w:divBdr>
                  <w:divsChild>
                    <w:div w:id="7605208">
                      <w:marLeft w:val="750"/>
                      <w:marRight w:val="0"/>
                      <w:marTop w:val="0"/>
                      <w:marBottom w:val="0"/>
                      <w:divBdr>
                        <w:top w:val="none" w:sz="0" w:space="0" w:color="auto"/>
                        <w:left w:val="none" w:sz="0" w:space="0" w:color="auto"/>
                        <w:bottom w:val="none" w:sz="0" w:space="0" w:color="auto"/>
                        <w:right w:val="none" w:sz="0" w:space="0" w:color="auto"/>
                      </w:divBdr>
                    </w:div>
                  </w:divsChild>
                </w:div>
                <w:div w:id="1226641140">
                  <w:marLeft w:val="300"/>
                  <w:marRight w:val="0"/>
                  <w:marTop w:val="75"/>
                  <w:marBottom w:val="0"/>
                  <w:divBdr>
                    <w:top w:val="none" w:sz="0" w:space="0" w:color="auto"/>
                    <w:left w:val="none" w:sz="0" w:space="0" w:color="auto"/>
                    <w:bottom w:val="none" w:sz="0" w:space="0" w:color="auto"/>
                    <w:right w:val="none" w:sz="0" w:space="0" w:color="auto"/>
                  </w:divBdr>
                  <w:divsChild>
                    <w:div w:id="1714227233">
                      <w:marLeft w:val="750"/>
                      <w:marRight w:val="0"/>
                      <w:marTop w:val="0"/>
                      <w:marBottom w:val="0"/>
                      <w:divBdr>
                        <w:top w:val="none" w:sz="0" w:space="0" w:color="auto"/>
                        <w:left w:val="none" w:sz="0" w:space="0" w:color="auto"/>
                        <w:bottom w:val="none" w:sz="0" w:space="0" w:color="auto"/>
                        <w:right w:val="none" w:sz="0" w:space="0" w:color="auto"/>
                      </w:divBdr>
                    </w:div>
                    <w:div w:id="1800611340">
                      <w:marLeft w:val="750"/>
                      <w:marRight w:val="0"/>
                      <w:marTop w:val="0"/>
                      <w:marBottom w:val="0"/>
                      <w:divBdr>
                        <w:top w:val="none" w:sz="0" w:space="0" w:color="auto"/>
                        <w:left w:val="none" w:sz="0" w:space="0" w:color="auto"/>
                        <w:bottom w:val="none" w:sz="0" w:space="0" w:color="auto"/>
                        <w:right w:val="none" w:sz="0" w:space="0" w:color="auto"/>
                      </w:divBdr>
                    </w:div>
                    <w:div w:id="1038092684">
                      <w:marLeft w:val="750"/>
                      <w:marRight w:val="0"/>
                      <w:marTop w:val="0"/>
                      <w:marBottom w:val="0"/>
                      <w:divBdr>
                        <w:top w:val="none" w:sz="0" w:space="0" w:color="auto"/>
                        <w:left w:val="none" w:sz="0" w:space="0" w:color="auto"/>
                        <w:bottom w:val="none" w:sz="0" w:space="0" w:color="auto"/>
                        <w:right w:val="none" w:sz="0" w:space="0" w:color="auto"/>
                      </w:divBdr>
                    </w:div>
                  </w:divsChild>
                </w:div>
                <w:div w:id="1782335250">
                  <w:marLeft w:val="300"/>
                  <w:marRight w:val="0"/>
                  <w:marTop w:val="75"/>
                  <w:marBottom w:val="0"/>
                  <w:divBdr>
                    <w:top w:val="none" w:sz="0" w:space="0" w:color="auto"/>
                    <w:left w:val="none" w:sz="0" w:space="0" w:color="auto"/>
                    <w:bottom w:val="none" w:sz="0" w:space="0" w:color="auto"/>
                    <w:right w:val="none" w:sz="0" w:space="0" w:color="auto"/>
                  </w:divBdr>
                  <w:divsChild>
                    <w:div w:id="774642572">
                      <w:marLeft w:val="750"/>
                      <w:marRight w:val="0"/>
                      <w:marTop w:val="0"/>
                      <w:marBottom w:val="0"/>
                      <w:divBdr>
                        <w:top w:val="none" w:sz="0" w:space="0" w:color="auto"/>
                        <w:left w:val="none" w:sz="0" w:space="0" w:color="auto"/>
                        <w:bottom w:val="none" w:sz="0" w:space="0" w:color="auto"/>
                        <w:right w:val="none" w:sz="0" w:space="0" w:color="auto"/>
                      </w:divBdr>
                    </w:div>
                  </w:divsChild>
                </w:div>
                <w:div w:id="459034569">
                  <w:marLeft w:val="300"/>
                  <w:marRight w:val="0"/>
                  <w:marTop w:val="75"/>
                  <w:marBottom w:val="0"/>
                  <w:divBdr>
                    <w:top w:val="none" w:sz="0" w:space="0" w:color="auto"/>
                    <w:left w:val="none" w:sz="0" w:space="0" w:color="auto"/>
                    <w:bottom w:val="none" w:sz="0" w:space="0" w:color="auto"/>
                    <w:right w:val="none" w:sz="0" w:space="0" w:color="auto"/>
                  </w:divBdr>
                  <w:divsChild>
                    <w:div w:id="310671178">
                      <w:marLeft w:val="750"/>
                      <w:marRight w:val="0"/>
                      <w:marTop w:val="0"/>
                      <w:marBottom w:val="0"/>
                      <w:divBdr>
                        <w:top w:val="none" w:sz="0" w:space="0" w:color="auto"/>
                        <w:left w:val="none" w:sz="0" w:space="0" w:color="auto"/>
                        <w:bottom w:val="none" w:sz="0" w:space="0" w:color="auto"/>
                        <w:right w:val="none" w:sz="0" w:space="0" w:color="auto"/>
                      </w:divBdr>
                    </w:div>
                    <w:div w:id="48767269">
                      <w:marLeft w:val="750"/>
                      <w:marRight w:val="0"/>
                      <w:marTop w:val="0"/>
                      <w:marBottom w:val="0"/>
                      <w:divBdr>
                        <w:top w:val="none" w:sz="0" w:space="0" w:color="auto"/>
                        <w:left w:val="none" w:sz="0" w:space="0" w:color="auto"/>
                        <w:bottom w:val="none" w:sz="0" w:space="0" w:color="auto"/>
                        <w:right w:val="none" w:sz="0" w:space="0" w:color="auto"/>
                      </w:divBdr>
                    </w:div>
                  </w:divsChild>
                </w:div>
                <w:div w:id="574901590">
                  <w:marLeft w:val="300"/>
                  <w:marRight w:val="0"/>
                  <w:marTop w:val="75"/>
                  <w:marBottom w:val="0"/>
                  <w:divBdr>
                    <w:top w:val="none" w:sz="0" w:space="0" w:color="auto"/>
                    <w:left w:val="none" w:sz="0" w:space="0" w:color="auto"/>
                    <w:bottom w:val="none" w:sz="0" w:space="0" w:color="auto"/>
                    <w:right w:val="none" w:sz="0" w:space="0" w:color="auto"/>
                  </w:divBdr>
                  <w:divsChild>
                    <w:div w:id="2039769690">
                      <w:marLeft w:val="750"/>
                      <w:marRight w:val="0"/>
                      <w:marTop w:val="0"/>
                      <w:marBottom w:val="0"/>
                      <w:divBdr>
                        <w:top w:val="none" w:sz="0" w:space="0" w:color="auto"/>
                        <w:left w:val="none" w:sz="0" w:space="0" w:color="auto"/>
                        <w:bottom w:val="none" w:sz="0" w:space="0" w:color="auto"/>
                        <w:right w:val="none" w:sz="0" w:space="0" w:color="auto"/>
                      </w:divBdr>
                    </w:div>
                  </w:divsChild>
                </w:div>
                <w:div w:id="1097362499">
                  <w:marLeft w:val="300"/>
                  <w:marRight w:val="0"/>
                  <w:marTop w:val="75"/>
                  <w:marBottom w:val="0"/>
                  <w:divBdr>
                    <w:top w:val="none" w:sz="0" w:space="0" w:color="auto"/>
                    <w:left w:val="none" w:sz="0" w:space="0" w:color="auto"/>
                    <w:bottom w:val="none" w:sz="0" w:space="0" w:color="auto"/>
                    <w:right w:val="none" w:sz="0" w:space="0" w:color="auto"/>
                  </w:divBdr>
                  <w:divsChild>
                    <w:div w:id="134614686">
                      <w:marLeft w:val="750"/>
                      <w:marRight w:val="0"/>
                      <w:marTop w:val="0"/>
                      <w:marBottom w:val="0"/>
                      <w:divBdr>
                        <w:top w:val="none" w:sz="0" w:space="0" w:color="auto"/>
                        <w:left w:val="none" w:sz="0" w:space="0" w:color="auto"/>
                        <w:bottom w:val="none" w:sz="0" w:space="0" w:color="auto"/>
                        <w:right w:val="none" w:sz="0" w:space="0" w:color="auto"/>
                      </w:divBdr>
                    </w:div>
                  </w:divsChild>
                </w:div>
                <w:div w:id="1815413120">
                  <w:marLeft w:val="300"/>
                  <w:marRight w:val="0"/>
                  <w:marTop w:val="75"/>
                  <w:marBottom w:val="0"/>
                  <w:divBdr>
                    <w:top w:val="none" w:sz="0" w:space="0" w:color="auto"/>
                    <w:left w:val="none" w:sz="0" w:space="0" w:color="auto"/>
                    <w:bottom w:val="none" w:sz="0" w:space="0" w:color="auto"/>
                    <w:right w:val="none" w:sz="0" w:space="0" w:color="auto"/>
                  </w:divBdr>
                  <w:divsChild>
                    <w:div w:id="1967852712">
                      <w:marLeft w:val="750"/>
                      <w:marRight w:val="0"/>
                      <w:marTop w:val="0"/>
                      <w:marBottom w:val="0"/>
                      <w:divBdr>
                        <w:top w:val="none" w:sz="0" w:space="0" w:color="auto"/>
                        <w:left w:val="none" w:sz="0" w:space="0" w:color="auto"/>
                        <w:bottom w:val="none" w:sz="0" w:space="0" w:color="auto"/>
                        <w:right w:val="none" w:sz="0" w:space="0" w:color="auto"/>
                      </w:divBdr>
                    </w:div>
                    <w:div w:id="351999336">
                      <w:marLeft w:val="750"/>
                      <w:marRight w:val="0"/>
                      <w:marTop w:val="0"/>
                      <w:marBottom w:val="0"/>
                      <w:divBdr>
                        <w:top w:val="none" w:sz="0" w:space="0" w:color="auto"/>
                        <w:left w:val="none" w:sz="0" w:space="0" w:color="auto"/>
                        <w:bottom w:val="none" w:sz="0" w:space="0" w:color="auto"/>
                        <w:right w:val="none" w:sz="0" w:space="0" w:color="auto"/>
                      </w:divBdr>
                    </w:div>
                    <w:div w:id="1004940834">
                      <w:marLeft w:val="750"/>
                      <w:marRight w:val="0"/>
                      <w:marTop w:val="0"/>
                      <w:marBottom w:val="0"/>
                      <w:divBdr>
                        <w:top w:val="none" w:sz="0" w:space="0" w:color="auto"/>
                        <w:left w:val="none" w:sz="0" w:space="0" w:color="auto"/>
                        <w:bottom w:val="none" w:sz="0" w:space="0" w:color="auto"/>
                        <w:right w:val="none" w:sz="0" w:space="0" w:color="auto"/>
                      </w:divBdr>
                    </w:div>
                  </w:divsChild>
                </w:div>
                <w:div w:id="341054375">
                  <w:marLeft w:val="300"/>
                  <w:marRight w:val="0"/>
                  <w:marTop w:val="75"/>
                  <w:marBottom w:val="0"/>
                  <w:divBdr>
                    <w:top w:val="none" w:sz="0" w:space="0" w:color="auto"/>
                    <w:left w:val="none" w:sz="0" w:space="0" w:color="auto"/>
                    <w:bottom w:val="none" w:sz="0" w:space="0" w:color="auto"/>
                    <w:right w:val="none" w:sz="0" w:space="0" w:color="auto"/>
                  </w:divBdr>
                </w:div>
                <w:div w:id="1989623704">
                  <w:marLeft w:val="300"/>
                  <w:marRight w:val="0"/>
                  <w:marTop w:val="75"/>
                  <w:marBottom w:val="0"/>
                  <w:divBdr>
                    <w:top w:val="none" w:sz="0" w:space="0" w:color="auto"/>
                    <w:left w:val="none" w:sz="0" w:space="0" w:color="auto"/>
                    <w:bottom w:val="none" w:sz="0" w:space="0" w:color="auto"/>
                    <w:right w:val="none" w:sz="0" w:space="0" w:color="auto"/>
                  </w:divBdr>
                </w:div>
                <w:div w:id="1783186426">
                  <w:marLeft w:val="300"/>
                  <w:marRight w:val="0"/>
                  <w:marTop w:val="75"/>
                  <w:marBottom w:val="0"/>
                  <w:divBdr>
                    <w:top w:val="none" w:sz="0" w:space="0" w:color="auto"/>
                    <w:left w:val="none" w:sz="0" w:space="0" w:color="auto"/>
                    <w:bottom w:val="none" w:sz="0" w:space="0" w:color="auto"/>
                    <w:right w:val="none" w:sz="0" w:space="0" w:color="auto"/>
                  </w:divBdr>
                  <w:divsChild>
                    <w:div w:id="1048846511">
                      <w:marLeft w:val="750"/>
                      <w:marRight w:val="0"/>
                      <w:marTop w:val="0"/>
                      <w:marBottom w:val="0"/>
                      <w:divBdr>
                        <w:top w:val="none" w:sz="0" w:space="0" w:color="auto"/>
                        <w:left w:val="none" w:sz="0" w:space="0" w:color="auto"/>
                        <w:bottom w:val="none" w:sz="0" w:space="0" w:color="auto"/>
                        <w:right w:val="none" w:sz="0" w:space="0" w:color="auto"/>
                      </w:divBdr>
                    </w:div>
                    <w:div w:id="1701583693">
                      <w:marLeft w:val="750"/>
                      <w:marRight w:val="0"/>
                      <w:marTop w:val="0"/>
                      <w:marBottom w:val="0"/>
                      <w:divBdr>
                        <w:top w:val="none" w:sz="0" w:space="0" w:color="auto"/>
                        <w:left w:val="none" w:sz="0" w:space="0" w:color="auto"/>
                        <w:bottom w:val="none" w:sz="0" w:space="0" w:color="auto"/>
                        <w:right w:val="none" w:sz="0" w:space="0" w:color="auto"/>
                      </w:divBdr>
                    </w:div>
                  </w:divsChild>
                </w:div>
                <w:div w:id="149106691">
                  <w:marLeft w:val="300"/>
                  <w:marRight w:val="0"/>
                  <w:marTop w:val="75"/>
                  <w:marBottom w:val="0"/>
                  <w:divBdr>
                    <w:top w:val="none" w:sz="0" w:space="0" w:color="auto"/>
                    <w:left w:val="none" w:sz="0" w:space="0" w:color="auto"/>
                    <w:bottom w:val="none" w:sz="0" w:space="0" w:color="auto"/>
                    <w:right w:val="none" w:sz="0" w:space="0" w:color="auto"/>
                  </w:divBdr>
                  <w:divsChild>
                    <w:div w:id="1644432682">
                      <w:marLeft w:val="750"/>
                      <w:marRight w:val="0"/>
                      <w:marTop w:val="0"/>
                      <w:marBottom w:val="0"/>
                      <w:divBdr>
                        <w:top w:val="none" w:sz="0" w:space="0" w:color="auto"/>
                        <w:left w:val="none" w:sz="0" w:space="0" w:color="auto"/>
                        <w:bottom w:val="none" w:sz="0" w:space="0" w:color="auto"/>
                        <w:right w:val="none" w:sz="0" w:space="0" w:color="auto"/>
                      </w:divBdr>
                    </w:div>
                  </w:divsChild>
                </w:div>
                <w:div w:id="1965580018">
                  <w:marLeft w:val="300"/>
                  <w:marRight w:val="0"/>
                  <w:marTop w:val="75"/>
                  <w:marBottom w:val="0"/>
                  <w:divBdr>
                    <w:top w:val="none" w:sz="0" w:space="0" w:color="auto"/>
                    <w:left w:val="none" w:sz="0" w:space="0" w:color="auto"/>
                    <w:bottom w:val="none" w:sz="0" w:space="0" w:color="auto"/>
                    <w:right w:val="none" w:sz="0" w:space="0" w:color="auto"/>
                  </w:divBdr>
                  <w:divsChild>
                    <w:div w:id="132259154">
                      <w:marLeft w:val="750"/>
                      <w:marRight w:val="0"/>
                      <w:marTop w:val="0"/>
                      <w:marBottom w:val="0"/>
                      <w:divBdr>
                        <w:top w:val="none" w:sz="0" w:space="0" w:color="auto"/>
                        <w:left w:val="none" w:sz="0" w:space="0" w:color="auto"/>
                        <w:bottom w:val="none" w:sz="0" w:space="0" w:color="auto"/>
                        <w:right w:val="none" w:sz="0" w:space="0" w:color="auto"/>
                      </w:divBdr>
                    </w:div>
                    <w:div w:id="1745100670">
                      <w:marLeft w:val="750"/>
                      <w:marRight w:val="0"/>
                      <w:marTop w:val="0"/>
                      <w:marBottom w:val="0"/>
                      <w:divBdr>
                        <w:top w:val="none" w:sz="0" w:space="0" w:color="auto"/>
                        <w:left w:val="none" w:sz="0" w:space="0" w:color="auto"/>
                        <w:bottom w:val="none" w:sz="0" w:space="0" w:color="auto"/>
                        <w:right w:val="none" w:sz="0" w:space="0" w:color="auto"/>
                      </w:divBdr>
                    </w:div>
                    <w:div w:id="586691607">
                      <w:marLeft w:val="750"/>
                      <w:marRight w:val="0"/>
                      <w:marTop w:val="0"/>
                      <w:marBottom w:val="0"/>
                      <w:divBdr>
                        <w:top w:val="none" w:sz="0" w:space="0" w:color="auto"/>
                        <w:left w:val="none" w:sz="0" w:space="0" w:color="auto"/>
                        <w:bottom w:val="none" w:sz="0" w:space="0" w:color="auto"/>
                        <w:right w:val="none" w:sz="0" w:space="0" w:color="auto"/>
                      </w:divBdr>
                    </w:div>
                  </w:divsChild>
                </w:div>
                <w:div w:id="1699886921">
                  <w:marLeft w:val="300"/>
                  <w:marRight w:val="0"/>
                  <w:marTop w:val="75"/>
                  <w:marBottom w:val="0"/>
                  <w:divBdr>
                    <w:top w:val="none" w:sz="0" w:space="0" w:color="auto"/>
                    <w:left w:val="none" w:sz="0" w:space="0" w:color="auto"/>
                    <w:bottom w:val="none" w:sz="0" w:space="0" w:color="auto"/>
                    <w:right w:val="none" w:sz="0" w:space="0" w:color="auto"/>
                  </w:divBdr>
                  <w:divsChild>
                    <w:div w:id="2122408302">
                      <w:marLeft w:val="750"/>
                      <w:marRight w:val="0"/>
                      <w:marTop w:val="0"/>
                      <w:marBottom w:val="0"/>
                      <w:divBdr>
                        <w:top w:val="none" w:sz="0" w:space="0" w:color="auto"/>
                        <w:left w:val="none" w:sz="0" w:space="0" w:color="auto"/>
                        <w:bottom w:val="none" w:sz="0" w:space="0" w:color="auto"/>
                        <w:right w:val="none" w:sz="0" w:space="0" w:color="auto"/>
                      </w:divBdr>
                    </w:div>
                  </w:divsChild>
                </w:div>
                <w:div w:id="29965324">
                  <w:marLeft w:val="300"/>
                  <w:marRight w:val="0"/>
                  <w:marTop w:val="75"/>
                  <w:marBottom w:val="0"/>
                  <w:divBdr>
                    <w:top w:val="none" w:sz="0" w:space="0" w:color="auto"/>
                    <w:left w:val="none" w:sz="0" w:space="0" w:color="auto"/>
                    <w:bottom w:val="none" w:sz="0" w:space="0" w:color="auto"/>
                    <w:right w:val="none" w:sz="0" w:space="0" w:color="auto"/>
                  </w:divBdr>
                  <w:divsChild>
                    <w:div w:id="2079355127">
                      <w:marLeft w:val="750"/>
                      <w:marRight w:val="0"/>
                      <w:marTop w:val="0"/>
                      <w:marBottom w:val="0"/>
                      <w:divBdr>
                        <w:top w:val="none" w:sz="0" w:space="0" w:color="auto"/>
                        <w:left w:val="none" w:sz="0" w:space="0" w:color="auto"/>
                        <w:bottom w:val="none" w:sz="0" w:space="0" w:color="auto"/>
                        <w:right w:val="none" w:sz="0" w:space="0" w:color="auto"/>
                      </w:divBdr>
                    </w:div>
                    <w:div w:id="1884638139">
                      <w:marLeft w:val="750"/>
                      <w:marRight w:val="0"/>
                      <w:marTop w:val="0"/>
                      <w:marBottom w:val="0"/>
                      <w:divBdr>
                        <w:top w:val="none" w:sz="0" w:space="0" w:color="auto"/>
                        <w:left w:val="none" w:sz="0" w:space="0" w:color="auto"/>
                        <w:bottom w:val="none" w:sz="0" w:space="0" w:color="auto"/>
                        <w:right w:val="none" w:sz="0" w:space="0" w:color="auto"/>
                      </w:divBdr>
                    </w:div>
                    <w:div w:id="1603220370">
                      <w:marLeft w:val="750"/>
                      <w:marRight w:val="0"/>
                      <w:marTop w:val="0"/>
                      <w:marBottom w:val="0"/>
                      <w:divBdr>
                        <w:top w:val="none" w:sz="0" w:space="0" w:color="auto"/>
                        <w:left w:val="none" w:sz="0" w:space="0" w:color="auto"/>
                        <w:bottom w:val="none" w:sz="0" w:space="0" w:color="auto"/>
                        <w:right w:val="none" w:sz="0" w:space="0" w:color="auto"/>
                      </w:divBdr>
                    </w:div>
                  </w:divsChild>
                </w:div>
                <w:div w:id="1695958588">
                  <w:marLeft w:val="300"/>
                  <w:marRight w:val="0"/>
                  <w:marTop w:val="75"/>
                  <w:marBottom w:val="0"/>
                  <w:divBdr>
                    <w:top w:val="none" w:sz="0" w:space="0" w:color="auto"/>
                    <w:left w:val="none" w:sz="0" w:space="0" w:color="auto"/>
                    <w:bottom w:val="none" w:sz="0" w:space="0" w:color="auto"/>
                    <w:right w:val="none" w:sz="0" w:space="0" w:color="auto"/>
                  </w:divBdr>
                  <w:divsChild>
                    <w:div w:id="979387836">
                      <w:marLeft w:val="750"/>
                      <w:marRight w:val="0"/>
                      <w:marTop w:val="0"/>
                      <w:marBottom w:val="0"/>
                      <w:divBdr>
                        <w:top w:val="none" w:sz="0" w:space="0" w:color="auto"/>
                        <w:left w:val="none" w:sz="0" w:space="0" w:color="auto"/>
                        <w:bottom w:val="none" w:sz="0" w:space="0" w:color="auto"/>
                        <w:right w:val="none" w:sz="0" w:space="0" w:color="auto"/>
                      </w:divBdr>
                    </w:div>
                  </w:divsChild>
                </w:div>
                <w:div w:id="1337726799">
                  <w:marLeft w:val="300"/>
                  <w:marRight w:val="0"/>
                  <w:marTop w:val="75"/>
                  <w:marBottom w:val="0"/>
                  <w:divBdr>
                    <w:top w:val="none" w:sz="0" w:space="0" w:color="auto"/>
                    <w:left w:val="none" w:sz="0" w:space="0" w:color="auto"/>
                    <w:bottom w:val="none" w:sz="0" w:space="0" w:color="auto"/>
                    <w:right w:val="none" w:sz="0" w:space="0" w:color="auto"/>
                  </w:divBdr>
                  <w:divsChild>
                    <w:div w:id="397361485">
                      <w:marLeft w:val="750"/>
                      <w:marRight w:val="0"/>
                      <w:marTop w:val="0"/>
                      <w:marBottom w:val="0"/>
                      <w:divBdr>
                        <w:top w:val="none" w:sz="0" w:space="0" w:color="auto"/>
                        <w:left w:val="none" w:sz="0" w:space="0" w:color="auto"/>
                        <w:bottom w:val="none" w:sz="0" w:space="0" w:color="auto"/>
                        <w:right w:val="none" w:sz="0" w:space="0" w:color="auto"/>
                      </w:divBdr>
                    </w:div>
                    <w:div w:id="1045102821">
                      <w:marLeft w:val="750"/>
                      <w:marRight w:val="0"/>
                      <w:marTop w:val="0"/>
                      <w:marBottom w:val="0"/>
                      <w:divBdr>
                        <w:top w:val="none" w:sz="0" w:space="0" w:color="auto"/>
                        <w:left w:val="none" w:sz="0" w:space="0" w:color="auto"/>
                        <w:bottom w:val="none" w:sz="0" w:space="0" w:color="auto"/>
                        <w:right w:val="none" w:sz="0" w:space="0" w:color="auto"/>
                      </w:divBdr>
                    </w:div>
                  </w:divsChild>
                </w:div>
                <w:div w:id="1223761006">
                  <w:marLeft w:val="300"/>
                  <w:marRight w:val="0"/>
                  <w:marTop w:val="75"/>
                  <w:marBottom w:val="0"/>
                  <w:divBdr>
                    <w:top w:val="none" w:sz="0" w:space="0" w:color="auto"/>
                    <w:left w:val="none" w:sz="0" w:space="0" w:color="auto"/>
                    <w:bottom w:val="none" w:sz="0" w:space="0" w:color="auto"/>
                    <w:right w:val="none" w:sz="0" w:space="0" w:color="auto"/>
                  </w:divBdr>
                  <w:divsChild>
                    <w:div w:id="804128150">
                      <w:marLeft w:val="750"/>
                      <w:marRight w:val="0"/>
                      <w:marTop w:val="0"/>
                      <w:marBottom w:val="0"/>
                      <w:divBdr>
                        <w:top w:val="none" w:sz="0" w:space="0" w:color="auto"/>
                        <w:left w:val="none" w:sz="0" w:space="0" w:color="auto"/>
                        <w:bottom w:val="none" w:sz="0" w:space="0" w:color="auto"/>
                        <w:right w:val="none" w:sz="0" w:space="0" w:color="auto"/>
                      </w:divBdr>
                    </w:div>
                  </w:divsChild>
                </w:div>
                <w:div w:id="420830752">
                  <w:marLeft w:val="300"/>
                  <w:marRight w:val="0"/>
                  <w:marTop w:val="75"/>
                  <w:marBottom w:val="0"/>
                  <w:divBdr>
                    <w:top w:val="none" w:sz="0" w:space="0" w:color="auto"/>
                    <w:left w:val="none" w:sz="0" w:space="0" w:color="auto"/>
                    <w:bottom w:val="none" w:sz="0" w:space="0" w:color="auto"/>
                    <w:right w:val="none" w:sz="0" w:space="0" w:color="auto"/>
                  </w:divBdr>
                  <w:divsChild>
                    <w:div w:id="811289145">
                      <w:marLeft w:val="750"/>
                      <w:marRight w:val="0"/>
                      <w:marTop w:val="0"/>
                      <w:marBottom w:val="0"/>
                      <w:divBdr>
                        <w:top w:val="none" w:sz="0" w:space="0" w:color="auto"/>
                        <w:left w:val="none" w:sz="0" w:space="0" w:color="auto"/>
                        <w:bottom w:val="none" w:sz="0" w:space="0" w:color="auto"/>
                        <w:right w:val="none" w:sz="0" w:space="0" w:color="auto"/>
                      </w:divBdr>
                    </w:div>
                  </w:divsChild>
                </w:div>
                <w:div w:id="2058505379">
                  <w:marLeft w:val="300"/>
                  <w:marRight w:val="0"/>
                  <w:marTop w:val="75"/>
                  <w:marBottom w:val="0"/>
                  <w:divBdr>
                    <w:top w:val="none" w:sz="0" w:space="0" w:color="auto"/>
                    <w:left w:val="none" w:sz="0" w:space="0" w:color="auto"/>
                    <w:bottom w:val="none" w:sz="0" w:space="0" w:color="auto"/>
                    <w:right w:val="none" w:sz="0" w:space="0" w:color="auto"/>
                  </w:divBdr>
                  <w:divsChild>
                    <w:div w:id="176426483">
                      <w:marLeft w:val="750"/>
                      <w:marRight w:val="0"/>
                      <w:marTop w:val="0"/>
                      <w:marBottom w:val="0"/>
                      <w:divBdr>
                        <w:top w:val="none" w:sz="0" w:space="0" w:color="auto"/>
                        <w:left w:val="none" w:sz="0" w:space="0" w:color="auto"/>
                        <w:bottom w:val="none" w:sz="0" w:space="0" w:color="auto"/>
                        <w:right w:val="none" w:sz="0" w:space="0" w:color="auto"/>
                      </w:divBdr>
                    </w:div>
                    <w:div w:id="1004360028">
                      <w:marLeft w:val="750"/>
                      <w:marRight w:val="0"/>
                      <w:marTop w:val="0"/>
                      <w:marBottom w:val="0"/>
                      <w:divBdr>
                        <w:top w:val="none" w:sz="0" w:space="0" w:color="auto"/>
                        <w:left w:val="none" w:sz="0" w:space="0" w:color="auto"/>
                        <w:bottom w:val="none" w:sz="0" w:space="0" w:color="auto"/>
                        <w:right w:val="none" w:sz="0" w:space="0" w:color="auto"/>
                      </w:divBdr>
                    </w:div>
                    <w:div w:id="1283342707">
                      <w:marLeft w:val="750"/>
                      <w:marRight w:val="0"/>
                      <w:marTop w:val="0"/>
                      <w:marBottom w:val="0"/>
                      <w:divBdr>
                        <w:top w:val="none" w:sz="0" w:space="0" w:color="auto"/>
                        <w:left w:val="none" w:sz="0" w:space="0" w:color="auto"/>
                        <w:bottom w:val="none" w:sz="0" w:space="0" w:color="auto"/>
                        <w:right w:val="none" w:sz="0" w:space="0" w:color="auto"/>
                      </w:divBdr>
                    </w:div>
                  </w:divsChild>
                </w:div>
                <w:div w:id="944383792">
                  <w:marLeft w:val="300"/>
                  <w:marRight w:val="0"/>
                  <w:marTop w:val="75"/>
                  <w:marBottom w:val="0"/>
                  <w:divBdr>
                    <w:top w:val="none" w:sz="0" w:space="0" w:color="auto"/>
                    <w:left w:val="none" w:sz="0" w:space="0" w:color="auto"/>
                    <w:bottom w:val="none" w:sz="0" w:space="0" w:color="auto"/>
                    <w:right w:val="none" w:sz="0" w:space="0" w:color="auto"/>
                  </w:divBdr>
                </w:div>
                <w:div w:id="1904680364">
                  <w:marLeft w:val="300"/>
                  <w:marRight w:val="0"/>
                  <w:marTop w:val="75"/>
                  <w:marBottom w:val="0"/>
                  <w:divBdr>
                    <w:top w:val="none" w:sz="0" w:space="0" w:color="auto"/>
                    <w:left w:val="none" w:sz="0" w:space="0" w:color="auto"/>
                    <w:bottom w:val="none" w:sz="0" w:space="0" w:color="auto"/>
                    <w:right w:val="none" w:sz="0" w:space="0" w:color="auto"/>
                  </w:divBdr>
                </w:div>
                <w:div w:id="623006841">
                  <w:marLeft w:val="300"/>
                  <w:marRight w:val="0"/>
                  <w:marTop w:val="75"/>
                  <w:marBottom w:val="0"/>
                  <w:divBdr>
                    <w:top w:val="none" w:sz="0" w:space="0" w:color="auto"/>
                    <w:left w:val="none" w:sz="0" w:space="0" w:color="auto"/>
                    <w:bottom w:val="none" w:sz="0" w:space="0" w:color="auto"/>
                    <w:right w:val="none" w:sz="0" w:space="0" w:color="auto"/>
                  </w:divBdr>
                  <w:divsChild>
                    <w:div w:id="1527451568">
                      <w:marLeft w:val="750"/>
                      <w:marRight w:val="0"/>
                      <w:marTop w:val="0"/>
                      <w:marBottom w:val="0"/>
                      <w:divBdr>
                        <w:top w:val="none" w:sz="0" w:space="0" w:color="auto"/>
                        <w:left w:val="none" w:sz="0" w:space="0" w:color="auto"/>
                        <w:bottom w:val="none" w:sz="0" w:space="0" w:color="auto"/>
                        <w:right w:val="none" w:sz="0" w:space="0" w:color="auto"/>
                      </w:divBdr>
                    </w:div>
                    <w:div w:id="1553737024">
                      <w:marLeft w:val="750"/>
                      <w:marRight w:val="0"/>
                      <w:marTop w:val="0"/>
                      <w:marBottom w:val="0"/>
                      <w:divBdr>
                        <w:top w:val="none" w:sz="0" w:space="0" w:color="auto"/>
                        <w:left w:val="none" w:sz="0" w:space="0" w:color="auto"/>
                        <w:bottom w:val="none" w:sz="0" w:space="0" w:color="auto"/>
                        <w:right w:val="none" w:sz="0" w:space="0" w:color="auto"/>
                      </w:divBdr>
                    </w:div>
                  </w:divsChild>
                </w:div>
                <w:div w:id="1119105686">
                  <w:marLeft w:val="300"/>
                  <w:marRight w:val="0"/>
                  <w:marTop w:val="75"/>
                  <w:marBottom w:val="0"/>
                  <w:divBdr>
                    <w:top w:val="none" w:sz="0" w:space="0" w:color="auto"/>
                    <w:left w:val="none" w:sz="0" w:space="0" w:color="auto"/>
                    <w:bottom w:val="none" w:sz="0" w:space="0" w:color="auto"/>
                    <w:right w:val="none" w:sz="0" w:space="0" w:color="auto"/>
                  </w:divBdr>
                  <w:divsChild>
                    <w:div w:id="1063797326">
                      <w:marLeft w:val="750"/>
                      <w:marRight w:val="0"/>
                      <w:marTop w:val="0"/>
                      <w:marBottom w:val="0"/>
                      <w:divBdr>
                        <w:top w:val="none" w:sz="0" w:space="0" w:color="auto"/>
                        <w:left w:val="none" w:sz="0" w:space="0" w:color="auto"/>
                        <w:bottom w:val="none" w:sz="0" w:space="0" w:color="auto"/>
                        <w:right w:val="none" w:sz="0" w:space="0" w:color="auto"/>
                      </w:divBdr>
                    </w:div>
                  </w:divsChild>
                </w:div>
                <w:div w:id="2043968832">
                  <w:marLeft w:val="300"/>
                  <w:marRight w:val="0"/>
                  <w:marTop w:val="75"/>
                  <w:marBottom w:val="0"/>
                  <w:divBdr>
                    <w:top w:val="none" w:sz="0" w:space="0" w:color="auto"/>
                    <w:left w:val="none" w:sz="0" w:space="0" w:color="auto"/>
                    <w:bottom w:val="none" w:sz="0" w:space="0" w:color="auto"/>
                    <w:right w:val="none" w:sz="0" w:space="0" w:color="auto"/>
                  </w:divBdr>
                  <w:divsChild>
                    <w:div w:id="1224021024">
                      <w:marLeft w:val="750"/>
                      <w:marRight w:val="0"/>
                      <w:marTop w:val="0"/>
                      <w:marBottom w:val="0"/>
                      <w:divBdr>
                        <w:top w:val="none" w:sz="0" w:space="0" w:color="auto"/>
                        <w:left w:val="none" w:sz="0" w:space="0" w:color="auto"/>
                        <w:bottom w:val="none" w:sz="0" w:space="0" w:color="auto"/>
                        <w:right w:val="none" w:sz="0" w:space="0" w:color="auto"/>
                      </w:divBdr>
                    </w:div>
                    <w:div w:id="742490056">
                      <w:marLeft w:val="750"/>
                      <w:marRight w:val="0"/>
                      <w:marTop w:val="0"/>
                      <w:marBottom w:val="0"/>
                      <w:divBdr>
                        <w:top w:val="none" w:sz="0" w:space="0" w:color="auto"/>
                        <w:left w:val="none" w:sz="0" w:space="0" w:color="auto"/>
                        <w:bottom w:val="none" w:sz="0" w:space="0" w:color="auto"/>
                        <w:right w:val="none" w:sz="0" w:space="0" w:color="auto"/>
                      </w:divBdr>
                    </w:div>
                    <w:div w:id="1156457020">
                      <w:marLeft w:val="750"/>
                      <w:marRight w:val="0"/>
                      <w:marTop w:val="0"/>
                      <w:marBottom w:val="0"/>
                      <w:divBdr>
                        <w:top w:val="none" w:sz="0" w:space="0" w:color="auto"/>
                        <w:left w:val="none" w:sz="0" w:space="0" w:color="auto"/>
                        <w:bottom w:val="none" w:sz="0" w:space="0" w:color="auto"/>
                        <w:right w:val="none" w:sz="0" w:space="0" w:color="auto"/>
                      </w:divBdr>
                    </w:div>
                  </w:divsChild>
                </w:div>
                <w:div w:id="1508905250">
                  <w:marLeft w:val="300"/>
                  <w:marRight w:val="0"/>
                  <w:marTop w:val="75"/>
                  <w:marBottom w:val="0"/>
                  <w:divBdr>
                    <w:top w:val="none" w:sz="0" w:space="0" w:color="auto"/>
                    <w:left w:val="none" w:sz="0" w:space="0" w:color="auto"/>
                    <w:bottom w:val="none" w:sz="0" w:space="0" w:color="auto"/>
                    <w:right w:val="none" w:sz="0" w:space="0" w:color="auto"/>
                  </w:divBdr>
                  <w:divsChild>
                    <w:div w:id="668021816">
                      <w:marLeft w:val="750"/>
                      <w:marRight w:val="0"/>
                      <w:marTop w:val="0"/>
                      <w:marBottom w:val="0"/>
                      <w:divBdr>
                        <w:top w:val="none" w:sz="0" w:space="0" w:color="auto"/>
                        <w:left w:val="none" w:sz="0" w:space="0" w:color="auto"/>
                        <w:bottom w:val="none" w:sz="0" w:space="0" w:color="auto"/>
                        <w:right w:val="none" w:sz="0" w:space="0" w:color="auto"/>
                      </w:divBdr>
                    </w:div>
                  </w:divsChild>
                </w:div>
                <w:div w:id="1367869430">
                  <w:marLeft w:val="300"/>
                  <w:marRight w:val="0"/>
                  <w:marTop w:val="75"/>
                  <w:marBottom w:val="0"/>
                  <w:divBdr>
                    <w:top w:val="none" w:sz="0" w:space="0" w:color="auto"/>
                    <w:left w:val="none" w:sz="0" w:space="0" w:color="auto"/>
                    <w:bottom w:val="none" w:sz="0" w:space="0" w:color="auto"/>
                    <w:right w:val="none" w:sz="0" w:space="0" w:color="auto"/>
                  </w:divBdr>
                  <w:divsChild>
                    <w:div w:id="1609386944">
                      <w:marLeft w:val="750"/>
                      <w:marRight w:val="0"/>
                      <w:marTop w:val="0"/>
                      <w:marBottom w:val="0"/>
                      <w:divBdr>
                        <w:top w:val="none" w:sz="0" w:space="0" w:color="auto"/>
                        <w:left w:val="none" w:sz="0" w:space="0" w:color="auto"/>
                        <w:bottom w:val="none" w:sz="0" w:space="0" w:color="auto"/>
                        <w:right w:val="none" w:sz="0" w:space="0" w:color="auto"/>
                      </w:divBdr>
                    </w:div>
                    <w:div w:id="332493500">
                      <w:marLeft w:val="750"/>
                      <w:marRight w:val="0"/>
                      <w:marTop w:val="0"/>
                      <w:marBottom w:val="0"/>
                      <w:divBdr>
                        <w:top w:val="none" w:sz="0" w:space="0" w:color="auto"/>
                        <w:left w:val="none" w:sz="0" w:space="0" w:color="auto"/>
                        <w:bottom w:val="none" w:sz="0" w:space="0" w:color="auto"/>
                        <w:right w:val="none" w:sz="0" w:space="0" w:color="auto"/>
                      </w:divBdr>
                    </w:div>
                    <w:div w:id="1283268289">
                      <w:marLeft w:val="750"/>
                      <w:marRight w:val="0"/>
                      <w:marTop w:val="0"/>
                      <w:marBottom w:val="0"/>
                      <w:divBdr>
                        <w:top w:val="none" w:sz="0" w:space="0" w:color="auto"/>
                        <w:left w:val="none" w:sz="0" w:space="0" w:color="auto"/>
                        <w:bottom w:val="none" w:sz="0" w:space="0" w:color="auto"/>
                        <w:right w:val="none" w:sz="0" w:space="0" w:color="auto"/>
                      </w:divBdr>
                    </w:div>
                  </w:divsChild>
                </w:div>
                <w:div w:id="319239719">
                  <w:marLeft w:val="300"/>
                  <w:marRight w:val="0"/>
                  <w:marTop w:val="75"/>
                  <w:marBottom w:val="0"/>
                  <w:divBdr>
                    <w:top w:val="none" w:sz="0" w:space="0" w:color="auto"/>
                    <w:left w:val="none" w:sz="0" w:space="0" w:color="auto"/>
                    <w:bottom w:val="none" w:sz="0" w:space="0" w:color="auto"/>
                    <w:right w:val="none" w:sz="0" w:space="0" w:color="auto"/>
                  </w:divBdr>
                  <w:divsChild>
                    <w:div w:id="1919249916">
                      <w:marLeft w:val="750"/>
                      <w:marRight w:val="0"/>
                      <w:marTop w:val="0"/>
                      <w:marBottom w:val="0"/>
                      <w:divBdr>
                        <w:top w:val="none" w:sz="0" w:space="0" w:color="auto"/>
                        <w:left w:val="none" w:sz="0" w:space="0" w:color="auto"/>
                        <w:bottom w:val="none" w:sz="0" w:space="0" w:color="auto"/>
                        <w:right w:val="none" w:sz="0" w:space="0" w:color="auto"/>
                      </w:divBdr>
                    </w:div>
                  </w:divsChild>
                </w:div>
                <w:div w:id="1342927089">
                  <w:marLeft w:val="300"/>
                  <w:marRight w:val="0"/>
                  <w:marTop w:val="75"/>
                  <w:marBottom w:val="0"/>
                  <w:divBdr>
                    <w:top w:val="none" w:sz="0" w:space="0" w:color="auto"/>
                    <w:left w:val="none" w:sz="0" w:space="0" w:color="auto"/>
                    <w:bottom w:val="none" w:sz="0" w:space="0" w:color="auto"/>
                    <w:right w:val="none" w:sz="0" w:space="0" w:color="auto"/>
                  </w:divBdr>
                  <w:divsChild>
                    <w:div w:id="220865717">
                      <w:marLeft w:val="750"/>
                      <w:marRight w:val="0"/>
                      <w:marTop w:val="0"/>
                      <w:marBottom w:val="0"/>
                      <w:divBdr>
                        <w:top w:val="none" w:sz="0" w:space="0" w:color="auto"/>
                        <w:left w:val="none" w:sz="0" w:space="0" w:color="auto"/>
                        <w:bottom w:val="none" w:sz="0" w:space="0" w:color="auto"/>
                        <w:right w:val="none" w:sz="0" w:space="0" w:color="auto"/>
                      </w:divBdr>
                    </w:div>
                    <w:div w:id="1372344311">
                      <w:marLeft w:val="750"/>
                      <w:marRight w:val="0"/>
                      <w:marTop w:val="0"/>
                      <w:marBottom w:val="0"/>
                      <w:divBdr>
                        <w:top w:val="none" w:sz="0" w:space="0" w:color="auto"/>
                        <w:left w:val="none" w:sz="0" w:space="0" w:color="auto"/>
                        <w:bottom w:val="none" w:sz="0" w:space="0" w:color="auto"/>
                        <w:right w:val="none" w:sz="0" w:space="0" w:color="auto"/>
                      </w:divBdr>
                    </w:div>
                  </w:divsChild>
                </w:div>
                <w:div w:id="1610427724">
                  <w:marLeft w:val="300"/>
                  <w:marRight w:val="0"/>
                  <w:marTop w:val="75"/>
                  <w:marBottom w:val="0"/>
                  <w:divBdr>
                    <w:top w:val="none" w:sz="0" w:space="0" w:color="auto"/>
                    <w:left w:val="none" w:sz="0" w:space="0" w:color="auto"/>
                    <w:bottom w:val="none" w:sz="0" w:space="0" w:color="auto"/>
                    <w:right w:val="none" w:sz="0" w:space="0" w:color="auto"/>
                  </w:divBdr>
                  <w:divsChild>
                    <w:div w:id="167864210">
                      <w:marLeft w:val="750"/>
                      <w:marRight w:val="0"/>
                      <w:marTop w:val="0"/>
                      <w:marBottom w:val="0"/>
                      <w:divBdr>
                        <w:top w:val="none" w:sz="0" w:space="0" w:color="auto"/>
                        <w:left w:val="none" w:sz="0" w:space="0" w:color="auto"/>
                        <w:bottom w:val="none" w:sz="0" w:space="0" w:color="auto"/>
                        <w:right w:val="none" w:sz="0" w:space="0" w:color="auto"/>
                      </w:divBdr>
                    </w:div>
                  </w:divsChild>
                </w:div>
                <w:div w:id="548801680">
                  <w:marLeft w:val="300"/>
                  <w:marRight w:val="0"/>
                  <w:marTop w:val="75"/>
                  <w:marBottom w:val="0"/>
                  <w:divBdr>
                    <w:top w:val="none" w:sz="0" w:space="0" w:color="auto"/>
                    <w:left w:val="none" w:sz="0" w:space="0" w:color="auto"/>
                    <w:bottom w:val="none" w:sz="0" w:space="0" w:color="auto"/>
                    <w:right w:val="none" w:sz="0" w:space="0" w:color="auto"/>
                  </w:divBdr>
                  <w:divsChild>
                    <w:div w:id="1417628498">
                      <w:marLeft w:val="750"/>
                      <w:marRight w:val="0"/>
                      <w:marTop w:val="0"/>
                      <w:marBottom w:val="0"/>
                      <w:divBdr>
                        <w:top w:val="none" w:sz="0" w:space="0" w:color="auto"/>
                        <w:left w:val="none" w:sz="0" w:space="0" w:color="auto"/>
                        <w:bottom w:val="none" w:sz="0" w:space="0" w:color="auto"/>
                        <w:right w:val="none" w:sz="0" w:space="0" w:color="auto"/>
                      </w:divBdr>
                    </w:div>
                  </w:divsChild>
                </w:div>
                <w:div w:id="1943294044">
                  <w:marLeft w:val="300"/>
                  <w:marRight w:val="0"/>
                  <w:marTop w:val="75"/>
                  <w:marBottom w:val="0"/>
                  <w:divBdr>
                    <w:top w:val="none" w:sz="0" w:space="0" w:color="auto"/>
                    <w:left w:val="none" w:sz="0" w:space="0" w:color="auto"/>
                    <w:bottom w:val="none" w:sz="0" w:space="0" w:color="auto"/>
                    <w:right w:val="none" w:sz="0" w:space="0" w:color="auto"/>
                  </w:divBdr>
                  <w:divsChild>
                    <w:div w:id="1853832445">
                      <w:marLeft w:val="750"/>
                      <w:marRight w:val="0"/>
                      <w:marTop w:val="0"/>
                      <w:marBottom w:val="0"/>
                      <w:divBdr>
                        <w:top w:val="none" w:sz="0" w:space="0" w:color="auto"/>
                        <w:left w:val="none" w:sz="0" w:space="0" w:color="auto"/>
                        <w:bottom w:val="none" w:sz="0" w:space="0" w:color="auto"/>
                        <w:right w:val="none" w:sz="0" w:space="0" w:color="auto"/>
                      </w:divBdr>
                    </w:div>
                    <w:div w:id="1025255046">
                      <w:marLeft w:val="750"/>
                      <w:marRight w:val="0"/>
                      <w:marTop w:val="0"/>
                      <w:marBottom w:val="0"/>
                      <w:divBdr>
                        <w:top w:val="none" w:sz="0" w:space="0" w:color="auto"/>
                        <w:left w:val="none" w:sz="0" w:space="0" w:color="auto"/>
                        <w:bottom w:val="none" w:sz="0" w:space="0" w:color="auto"/>
                        <w:right w:val="none" w:sz="0" w:space="0" w:color="auto"/>
                      </w:divBdr>
                    </w:div>
                    <w:div w:id="2075854214">
                      <w:marLeft w:val="750"/>
                      <w:marRight w:val="0"/>
                      <w:marTop w:val="0"/>
                      <w:marBottom w:val="0"/>
                      <w:divBdr>
                        <w:top w:val="none" w:sz="0" w:space="0" w:color="auto"/>
                        <w:left w:val="none" w:sz="0" w:space="0" w:color="auto"/>
                        <w:bottom w:val="none" w:sz="0" w:space="0" w:color="auto"/>
                        <w:right w:val="none" w:sz="0" w:space="0" w:color="auto"/>
                      </w:divBdr>
                    </w:div>
                  </w:divsChild>
                </w:div>
                <w:div w:id="2094012984">
                  <w:marLeft w:val="300"/>
                  <w:marRight w:val="0"/>
                  <w:marTop w:val="75"/>
                  <w:marBottom w:val="0"/>
                  <w:divBdr>
                    <w:top w:val="none" w:sz="0" w:space="0" w:color="auto"/>
                    <w:left w:val="none" w:sz="0" w:space="0" w:color="auto"/>
                    <w:bottom w:val="none" w:sz="0" w:space="0" w:color="auto"/>
                    <w:right w:val="none" w:sz="0" w:space="0" w:color="auto"/>
                  </w:divBdr>
                </w:div>
              </w:divsChild>
            </w:div>
            <w:div w:id="403836951">
              <w:marLeft w:val="0"/>
              <w:marRight w:val="0"/>
              <w:marTop w:val="150"/>
              <w:marBottom w:val="150"/>
              <w:divBdr>
                <w:top w:val="none" w:sz="0" w:space="0" w:color="auto"/>
                <w:left w:val="none" w:sz="0" w:space="0" w:color="auto"/>
                <w:bottom w:val="none" w:sz="0" w:space="0" w:color="auto"/>
                <w:right w:val="none" w:sz="0" w:space="0" w:color="auto"/>
              </w:divBdr>
              <w:divsChild>
                <w:div w:id="498237396">
                  <w:marLeft w:val="300"/>
                  <w:marRight w:val="0"/>
                  <w:marTop w:val="75"/>
                  <w:marBottom w:val="0"/>
                  <w:divBdr>
                    <w:top w:val="none" w:sz="0" w:space="0" w:color="auto"/>
                    <w:left w:val="none" w:sz="0" w:space="0" w:color="auto"/>
                    <w:bottom w:val="none" w:sz="0" w:space="0" w:color="auto"/>
                    <w:right w:val="none" w:sz="0" w:space="0" w:color="auto"/>
                  </w:divBdr>
                </w:div>
                <w:div w:id="1665008938">
                  <w:marLeft w:val="300"/>
                  <w:marRight w:val="0"/>
                  <w:marTop w:val="75"/>
                  <w:marBottom w:val="0"/>
                  <w:divBdr>
                    <w:top w:val="none" w:sz="0" w:space="0" w:color="auto"/>
                    <w:left w:val="none" w:sz="0" w:space="0" w:color="auto"/>
                    <w:bottom w:val="none" w:sz="0" w:space="0" w:color="auto"/>
                    <w:right w:val="none" w:sz="0" w:space="0" w:color="auto"/>
                  </w:divBdr>
                  <w:divsChild>
                    <w:div w:id="178549715">
                      <w:marLeft w:val="750"/>
                      <w:marRight w:val="0"/>
                      <w:marTop w:val="0"/>
                      <w:marBottom w:val="0"/>
                      <w:divBdr>
                        <w:top w:val="none" w:sz="0" w:space="0" w:color="auto"/>
                        <w:left w:val="none" w:sz="0" w:space="0" w:color="auto"/>
                        <w:bottom w:val="none" w:sz="0" w:space="0" w:color="auto"/>
                        <w:right w:val="none" w:sz="0" w:space="0" w:color="auto"/>
                      </w:divBdr>
                    </w:div>
                    <w:div w:id="220792264">
                      <w:marLeft w:val="750"/>
                      <w:marRight w:val="0"/>
                      <w:marTop w:val="0"/>
                      <w:marBottom w:val="0"/>
                      <w:divBdr>
                        <w:top w:val="none" w:sz="0" w:space="0" w:color="auto"/>
                        <w:left w:val="none" w:sz="0" w:space="0" w:color="auto"/>
                        <w:bottom w:val="none" w:sz="0" w:space="0" w:color="auto"/>
                        <w:right w:val="none" w:sz="0" w:space="0" w:color="auto"/>
                      </w:divBdr>
                    </w:div>
                  </w:divsChild>
                </w:div>
                <w:div w:id="184099625">
                  <w:marLeft w:val="300"/>
                  <w:marRight w:val="0"/>
                  <w:marTop w:val="75"/>
                  <w:marBottom w:val="0"/>
                  <w:divBdr>
                    <w:top w:val="none" w:sz="0" w:space="0" w:color="auto"/>
                    <w:left w:val="none" w:sz="0" w:space="0" w:color="auto"/>
                    <w:bottom w:val="none" w:sz="0" w:space="0" w:color="auto"/>
                    <w:right w:val="none" w:sz="0" w:space="0" w:color="auto"/>
                  </w:divBdr>
                  <w:divsChild>
                    <w:div w:id="709038805">
                      <w:marLeft w:val="750"/>
                      <w:marRight w:val="0"/>
                      <w:marTop w:val="0"/>
                      <w:marBottom w:val="0"/>
                      <w:divBdr>
                        <w:top w:val="none" w:sz="0" w:space="0" w:color="auto"/>
                        <w:left w:val="none" w:sz="0" w:space="0" w:color="auto"/>
                        <w:bottom w:val="none" w:sz="0" w:space="0" w:color="auto"/>
                        <w:right w:val="none" w:sz="0" w:space="0" w:color="auto"/>
                      </w:divBdr>
                    </w:div>
                  </w:divsChild>
                </w:div>
                <w:div w:id="471169191">
                  <w:marLeft w:val="300"/>
                  <w:marRight w:val="0"/>
                  <w:marTop w:val="75"/>
                  <w:marBottom w:val="0"/>
                  <w:divBdr>
                    <w:top w:val="none" w:sz="0" w:space="0" w:color="auto"/>
                    <w:left w:val="none" w:sz="0" w:space="0" w:color="auto"/>
                    <w:bottom w:val="none" w:sz="0" w:space="0" w:color="auto"/>
                    <w:right w:val="none" w:sz="0" w:space="0" w:color="auto"/>
                  </w:divBdr>
                  <w:divsChild>
                    <w:div w:id="1982078875">
                      <w:marLeft w:val="750"/>
                      <w:marRight w:val="0"/>
                      <w:marTop w:val="0"/>
                      <w:marBottom w:val="0"/>
                      <w:divBdr>
                        <w:top w:val="none" w:sz="0" w:space="0" w:color="auto"/>
                        <w:left w:val="none" w:sz="0" w:space="0" w:color="auto"/>
                        <w:bottom w:val="none" w:sz="0" w:space="0" w:color="auto"/>
                        <w:right w:val="none" w:sz="0" w:space="0" w:color="auto"/>
                      </w:divBdr>
                    </w:div>
                  </w:divsChild>
                </w:div>
                <w:div w:id="489713126">
                  <w:marLeft w:val="300"/>
                  <w:marRight w:val="0"/>
                  <w:marTop w:val="75"/>
                  <w:marBottom w:val="0"/>
                  <w:divBdr>
                    <w:top w:val="none" w:sz="0" w:space="0" w:color="auto"/>
                    <w:left w:val="none" w:sz="0" w:space="0" w:color="auto"/>
                    <w:bottom w:val="none" w:sz="0" w:space="0" w:color="auto"/>
                    <w:right w:val="none" w:sz="0" w:space="0" w:color="auto"/>
                  </w:divBdr>
                  <w:divsChild>
                    <w:div w:id="1419211728">
                      <w:marLeft w:val="750"/>
                      <w:marRight w:val="0"/>
                      <w:marTop w:val="0"/>
                      <w:marBottom w:val="0"/>
                      <w:divBdr>
                        <w:top w:val="none" w:sz="0" w:space="0" w:color="auto"/>
                        <w:left w:val="none" w:sz="0" w:space="0" w:color="auto"/>
                        <w:bottom w:val="none" w:sz="0" w:space="0" w:color="auto"/>
                        <w:right w:val="none" w:sz="0" w:space="0" w:color="auto"/>
                      </w:divBdr>
                    </w:div>
                  </w:divsChild>
                </w:div>
                <w:div w:id="367266781">
                  <w:marLeft w:val="300"/>
                  <w:marRight w:val="0"/>
                  <w:marTop w:val="75"/>
                  <w:marBottom w:val="0"/>
                  <w:divBdr>
                    <w:top w:val="none" w:sz="0" w:space="0" w:color="auto"/>
                    <w:left w:val="none" w:sz="0" w:space="0" w:color="auto"/>
                    <w:bottom w:val="none" w:sz="0" w:space="0" w:color="auto"/>
                    <w:right w:val="none" w:sz="0" w:space="0" w:color="auto"/>
                  </w:divBdr>
                  <w:divsChild>
                    <w:div w:id="954406163">
                      <w:marLeft w:val="750"/>
                      <w:marRight w:val="0"/>
                      <w:marTop w:val="0"/>
                      <w:marBottom w:val="0"/>
                      <w:divBdr>
                        <w:top w:val="none" w:sz="0" w:space="0" w:color="auto"/>
                        <w:left w:val="none" w:sz="0" w:space="0" w:color="auto"/>
                        <w:bottom w:val="none" w:sz="0" w:space="0" w:color="auto"/>
                        <w:right w:val="none" w:sz="0" w:space="0" w:color="auto"/>
                      </w:divBdr>
                    </w:div>
                  </w:divsChild>
                </w:div>
                <w:div w:id="1853686494">
                  <w:marLeft w:val="300"/>
                  <w:marRight w:val="0"/>
                  <w:marTop w:val="75"/>
                  <w:marBottom w:val="0"/>
                  <w:divBdr>
                    <w:top w:val="none" w:sz="0" w:space="0" w:color="auto"/>
                    <w:left w:val="none" w:sz="0" w:space="0" w:color="auto"/>
                    <w:bottom w:val="none" w:sz="0" w:space="0" w:color="auto"/>
                    <w:right w:val="none" w:sz="0" w:space="0" w:color="auto"/>
                  </w:divBdr>
                  <w:divsChild>
                    <w:div w:id="5172357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5672013">
              <w:marLeft w:val="0"/>
              <w:marRight w:val="0"/>
              <w:marTop w:val="150"/>
              <w:marBottom w:val="150"/>
              <w:divBdr>
                <w:top w:val="none" w:sz="0" w:space="0" w:color="auto"/>
                <w:left w:val="none" w:sz="0" w:space="0" w:color="auto"/>
                <w:bottom w:val="none" w:sz="0" w:space="0" w:color="auto"/>
                <w:right w:val="none" w:sz="0" w:space="0" w:color="auto"/>
              </w:divBdr>
              <w:divsChild>
                <w:div w:id="1329288461">
                  <w:marLeft w:val="300"/>
                  <w:marRight w:val="0"/>
                  <w:marTop w:val="75"/>
                  <w:marBottom w:val="0"/>
                  <w:divBdr>
                    <w:top w:val="none" w:sz="0" w:space="0" w:color="auto"/>
                    <w:left w:val="none" w:sz="0" w:space="0" w:color="auto"/>
                    <w:bottom w:val="none" w:sz="0" w:space="0" w:color="auto"/>
                    <w:right w:val="none" w:sz="0" w:space="0" w:color="auto"/>
                  </w:divBdr>
                </w:div>
                <w:div w:id="841509715">
                  <w:marLeft w:val="300"/>
                  <w:marRight w:val="0"/>
                  <w:marTop w:val="75"/>
                  <w:marBottom w:val="0"/>
                  <w:divBdr>
                    <w:top w:val="none" w:sz="0" w:space="0" w:color="auto"/>
                    <w:left w:val="none" w:sz="0" w:space="0" w:color="auto"/>
                    <w:bottom w:val="none" w:sz="0" w:space="0" w:color="auto"/>
                    <w:right w:val="none" w:sz="0" w:space="0" w:color="auto"/>
                  </w:divBdr>
                  <w:divsChild>
                    <w:div w:id="2009550641">
                      <w:marLeft w:val="750"/>
                      <w:marRight w:val="0"/>
                      <w:marTop w:val="0"/>
                      <w:marBottom w:val="0"/>
                      <w:divBdr>
                        <w:top w:val="none" w:sz="0" w:space="0" w:color="auto"/>
                        <w:left w:val="none" w:sz="0" w:space="0" w:color="auto"/>
                        <w:bottom w:val="none" w:sz="0" w:space="0" w:color="auto"/>
                        <w:right w:val="none" w:sz="0" w:space="0" w:color="auto"/>
                      </w:divBdr>
                    </w:div>
                  </w:divsChild>
                </w:div>
                <w:div w:id="2064599764">
                  <w:marLeft w:val="300"/>
                  <w:marRight w:val="0"/>
                  <w:marTop w:val="75"/>
                  <w:marBottom w:val="0"/>
                  <w:divBdr>
                    <w:top w:val="none" w:sz="0" w:space="0" w:color="auto"/>
                    <w:left w:val="none" w:sz="0" w:space="0" w:color="auto"/>
                    <w:bottom w:val="none" w:sz="0" w:space="0" w:color="auto"/>
                    <w:right w:val="none" w:sz="0" w:space="0" w:color="auto"/>
                  </w:divBdr>
                </w:div>
                <w:div w:id="756051898">
                  <w:marLeft w:val="300"/>
                  <w:marRight w:val="0"/>
                  <w:marTop w:val="75"/>
                  <w:marBottom w:val="0"/>
                  <w:divBdr>
                    <w:top w:val="none" w:sz="0" w:space="0" w:color="auto"/>
                    <w:left w:val="none" w:sz="0" w:space="0" w:color="auto"/>
                    <w:bottom w:val="none" w:sz="0" w:space="0" w:color="auto"/>
                    <w:right w:val="none" w:sz="0" w:space="0" w:color="auto"/>
                  </w:divBdr>
                  <w:divsChild>
                    <w:div w:id="1271937666">
                      <w:marLeft w:val="750"/>
                      <w:marRight w:val="0"/>
                      <w:marTop w:val="0"/>
                      <w:marBottom w:val="0"/>
                      <w:divBdr>
                        <w:top w:val="none" w:sz="0" w:space="0" w:color="auto"/>
                        <w:left w:val="none" w:sz="0" w:space="0" w:color="auto"/>
                        <w:bottom w:val="none" w:sz="0" w:space="0" w:color="auto"/>
                        <w:right w:val="none" w:sz="0" w:space="0" w:color="auto"/>
                      </w:divBdr>
                    </w:div>
                  </w:divsChild>
                </w:div>
                <w:div w:id="1485586870">
                  <w:marLeft w:val="300"/>
                  <w:marRight w:val="0"/>
                  <w:marTop w:val="75"/>
                  <w:marBottom w:val="0"/>
                  <w:divBdr>
                    <w:top w:val="none" w:sz="0" w:space="0" w:color="auto"/>
                    <w:left w:val="none" w:sz="0" w:space="0" w:color="auto"/>
                    <w:bottom w:val="none" w:sz="0" w:space="0" w:color="auto"/>
                    <w:right w:val="none" w:sz="0" w:space="0" w:color="auto"/>
                  </w:divBdr>
                </w:div>
                <w:div w:id="1334147307">
                  <w:marLeft w:val="300"/>
                  <w:marRight w:val="0"/>
                  <w:marTop w:val="75"/>
                  <w:marBottom w:val="0"/>
                  <w:divBdr>
                    <w:top w:val="none" w:sz="0" w:space="0" w:color="auto"/>
                    <w:left w:val="none" w:sz="0" w:space="0" w:color="auto"/>
                    <w:bottom w:val="none" w:sz="0" w:space="0" w:color="auto"/>
                    <w:right w:val="none" w:sz="0" w:space="0" w:color="auto"/>
                  </w:divBdr>
                  <w:divsChild>
                    <w:div w:id="241915155">
                      <w:marLeft w:val="750"/>
                      <w:marRight w:val="0"/>
                      <w:marTop w:val="0"/>
                      <w:marBottom w:val="0"/>
                      <w:divBdr>
                        <w:top w:val="none" w:sz="0" w:space="0" w:color="auto"/>
                        <w:left w:val="none" w:sz="0" w:space="0" w:color="auto"/>
                        <w:bottom w:val="none" w:sz="0" w:space="0" w:color="auto"/>
                        <w:right w:val="none" w:sz="0" w:space="0" w:color="auto"/>
                      </w:divBdr>
                    </w:div>
                    <w:div w:id="1506165360">
                      <w:marLeft w:val="750"/>
                      <w:marRight w:val="0"/>
                      <w:marTop w:val="0"/>
                      <w:marBottom w:val="0"/>
                      <w:divBdr>
                        <w:top w:val="none" w:sz="0" w:space="0" w:color="auto"/>
                        <w:left w:val="none" w:sz="0" w:space="0" w:color="auto"/>
                        <w:bottom w:val="none" w:sz="0" w:space="0" w:color="auto"/>
                        <w:right w:val="none" w:sz="0" w:space="0" w:color="auto"/>
                      </w:divBdr>
                    </w:div>
                  </w:divsChild>
                </w:div>
                <w:div w:id="208498766">
                  <w:marLeft w:val="300"/>
                  <w:marRight w:val="0"/>
                  <w:marTop w:val="75"/>
                  <w:marBottom w:val="0"/>
                  <w:divBdr>
                    <w:top w:val="none" w:sz="0" w:space="0" w:color="auto"/>
                    <w:left w:val="none" w:sz="0" w:space="0" w:color="auto"/>
                    <w:bottom w:val="none" w:sz="0" w:space="0" w:color="auto"/>
                    <w:right w:val="none" w:sz="0" w:space="0" w:color="auto"/>
                  </w:divBdr>
                </w:div>
                <w:div w:id="354422493">
                  <w:marLeft w:val="300"/>
                  <w:marRight w:val="0"/>
                  <w:marTop w:val="75"/>
                  <w:marBottom w:val="0"/>
                  <w:divBdr>
                    <w:top w:val="none" w:sz="0" w:space="0" w:color="auto"/>
                    <w:left w:val="none" w:sz="0" w:space="0" w:color="auto"/>
                    <w:bottom w:val="none" w:sz="0" w:space="0" w:color="auto"/>
                    <w:right w:val="none" w:sz="0" w:space="0" w:color="auto"/>
                  </w:divBdr>
                  <w:divsChild>
                    <w:div w:id="144661474">
                      <w:marLeft w:val="750"/>
                      <w:marRight w:val="0"/>
                      <w:marTop w:val="0"/>
                      <w:marBottom w:val="0"/>
                      <w:divBdr>
                        <w:top w:val="none" w:sz="0" w:space="0" w:color="auto"/>
                        <w:left w:val="none" w:sz="0" w:space="0" w:color="auto"/>
                        <w:bottom w:val="none" w:sz="0" w:space="0" w:color="auto"/>
                        <w:right w:val="none" w:sz="0" w:space="0" w:color="auto"/>
                      </w:divBdr>
                    </w:div>
                  </w:divsChild>
                </w:div>
                <w:div w:id="1761218115">
                  <w:marLeft w:val="300"/>
                  <w:marRight w:val="0"/>
                  <w:marTop w:val="75"/>
                  <w:marBottom w:val="0"/>
                  <w:divBdr>
                    <w:top w:val="none" w:sz="0" w:space="0" w:color="auto"/>
                    <w:left w:val="none" w:sz="0" w:space="0" w:color="auto"/>
                    <w:bottom w:val="none" w:sz="0" w:space="0" w:color="auto"/>
                    <w:right w:val="none" w:sz="0" w:space="0" w:color="auto"/>
                  </w:divBdr>
                  <w:divsChild>
                    <w:div w:id="934633418">
                      <w:marLeft w:val="750"/>
                      <w:marRight w:val="0"/>
                      <w:marTop w:val="0"/>
                      <w:marBottom w:val="0"/>
                      <w:divBdr>
                        <w:top w:val="none" w:sz="0" w:space="0" w:color="auto"/>
                        <w:left w:val="none" w:sz="0" w:space="0" w:color="auto"/>
                        <w:bottom w:val="none" w:sz="0" w:space="0" w:color="auto"/>
                        <w:right w:val="none" w:sz="0" w:space="0" w:color="auto"/>
                      </w:divBdr>
                    </w:div>
                  </w:divsChild>
                </w:div>
                <w:div w:id="911113720">
                  <w:marLeft w:val="300"/>
                  <w:marRight w:val="0"/>
                  <w:marTop w:val="75"/>
                  <w:marBottom w:val="0"/>
                  <w:divBdr>
                    <w:top w:val="none" w:sz="0" w:space="0" w:color="auto"/>
                    <w:left w:val="none" w:sz="0" w:space="0" w:color="auto"/>
                    <w:bottom w:val="none" w:sz="0" w:space="0" w:color="auto"/>
                    <w:right w:val="none" w:sz="0" w:space="0" w:color="auto"/>
                  </w:divBdr>
                  <w:divsChild>
                    <w:div w:id="799108830">
                      <w:marLeft w:val="750"/>
                      <w:marRight w:val="0"/>
                      <w:marTop w:val="0"/>
                      <w:marBottom w:val="0"/>
                      <w:divBdr>
                        <w:top w:val="none" w:sz="0" w:space="0" w:color="auto"/>
                        <w:left w:val="none" w:sz="0" w:space="0" w:color="auto"/>
                        <w:bottom w:val="none" w:sz="0" w:space="0" w:color="auto"/>
                        <w:right w:val="none" w:sz="0" w:space="0" w:color="auto"/>
                      </w:divBdr>
                    </w:div>
                    <w:div w:id="1762943483">
                      <w:marLeft w:val="750"/>
                      <w:marRight w:val="0"/>
                      <w:marTop w:val="0"/>
                      <w:marBottom w:val="0"/>
                      <w:divBdr>
                        <w:top w:val="none" w:sz="0" w:space="0" w:color="auto"/>
                        <w:left w:val="none" w:sz="0" w:space="0" w:color="auto"/>
                        <w:bottom w:val="none" w:sz="0" w:space="0" w:color="auto"/>
                        <w:right w:val="none" w:sz="0" w:space="0" w:color="auto"/>
                      </w:divBdr>
                    </w:div>
                    <w:div w:id="151526440">
                      <w:marLeft w:val="750"/>
                      <w:marRight w:val="0"/>
                      <w:marTop w:val="0"/>
                      <w:marBottom w:val="0"/>
                      <w:divBdr>
                        <w:top w:val="none" w:sz="0" w:space="0" w:color="auto"/>
                        <w:left w:val="none" w:sz="0" w:space="0" w:color="auto"/>
                        <w:bottom w:val="none" w:sz="0" w:space="0" w:color="auto"/>
                        <w:right w:val="none" w:sz="0" w:space="0" w:color="auto"/>
                      </w:divBdr>
                    </w:div>
                    <w:div w:id="8325997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76193553">
              <w:marLeft w:val="0"/>
              <w:marRight w:val="0"/>
              <w:marTop w:val="150"/>
              <w:marBottom w:val="150"/>
              <w:divBdr>
                <w:top w:val="none" w:sz="0" w:space="0" w:color="auto"/>
                <w:left w:val="none" w:sz="0" w:space="0" w:color="auto"/>
                <w:bottom w:val="none" w:sz="0" w:space="0" w:color="auto"/>
                <w:right w:val="none" w:sz="0" w:space="0" w:color="auto"/>
              </w:divBdr>
              <w:divsChild>
                <w:div w:id="1348482556">
                  <w:marLeft w:val="300"/>
                  <w:marRight w:val="0"/>
                  <w:marTop w:val="75"/>
                  <w:marBottom w:val="0"/>
                  <w:divBdr>
                    <w:top w:val="none" w:sz="0" w:space="0" w:color="auto"/>
                    <w:left w:val="none" w:sz="0" w:space="0" w:color="auto"/>
                    <w:bottom w:val="none" w:sz="0" w:space="0" w:color="auto"/>
                    <w:right w:val="none" w:sz="0" w:space="0" w:color="auto"/>
                  </w:divBdr>
                  <w:divsChild>
                    <w:div w:id="837887591">
                      <w:marLeft w:val="750"/>
                      <w:marRight w:val="0"/>
                      <w:marTop w:val="0"/>
                      <w:marBottom w:val="0"/>
                      <w:divBdr>
                        <w:top w:val="none" w:sz="0" w:space="0" w:color="auto"/>
                        <w:left w:val="none" w:sz="0" w:space="0" w:color="auto"/>
                        <w:bottom w:val="none" w:sz="0" w:space="0" w:color="auto"/>
                        <w:right w:val="none" w:sz="0" w:space="0" w:color="auto"/>
                      </w:divBdr>
                    </w:div>
                  </w:divsChild>
                </w:div>
                <w:div w:id="496576883">
                  <w:marLeft w:val="300"/>
                  <w:marRight w:val="0"/>
                  <w:marTop w:val="75"/>
                  <w:marBottom w:val="0"/>
                  <w:divBdr>
                    <w:top w:val="none" w:sz="0" w:space="0" w:color="auto"/>
                    <w:left w:val="none" w:sz="0" w:space="0" w:color="auto"/>
                    <w:bottom w:val="none" w:sz="0" w:space="0" w:color="auto"/>
                    <w:right w:val="none" w:sz="0" w:space="0" w:color="auto"/>
                  </w:divBdr>
                </w:div>
                <w:div w:id="923881377">
                  <w:marLeft w:val="300"/>
                  <w:marRight w:val="0"/>
                  <w:marTop w:val="75"/>
                  <w:marBottom w:val="0"/>
                  <w:divBdr>
                    <w:top w:val="none" w:sz="0" w:space="0" w:color="auto"/>
                    <w:left w:val="none" w:sz="0" w:space="0" w:color="auto"/>
                    <w:bottom w:val="none" w:sz="0" w:space="0" w:color="auto"/>
                    <w:right w:val="none" w:sz="0" w:space="0" w:color="auto"/>
                  </w:divBdr>
                </w:div>
                <w:div w:id="144588690">
                  <w:marLeft w:val="300"/>
                  <w:marRight w:val="0"/>
                  <w:marTop w:val="75"/>
                  <w:marBottom w:val="0"/>
                  <w:divBdr>
                    <w:top w:val="none" w:sz="0" w:space="0" w:color="auto"/>
                    <w:left w:val="none" w:sz="0" w:space="0" w:color="auto"/>
                    <w:bottom w:val="none" w:sz="0" w:space="0" w:color="auto"/>
                    <w:right w:val="none" w:sz="0" w:space="0" w:color="auto"/>
                  </w:divBdr>
                  <w:divsChild>
                    <w:div w:id="1811702618">
                      <w:marLeft w:val="750"/>
                      <w:marRight w:val="0"/>
                      <w:marTop w:val="0"/>
                      <w:marBottom w:val="0"/>
                      <w:divBdr>
                        <w:top w:val="none" w:sz="0" w:space="0" w:color="auto"/>
                        <w:left w:val="none" w:sz="0" w:space="0" w:color="auto"/>
                        <w:bottom w:val="none" w:sz="0" w:space="0" w:color="auto"/>
                        <w:right w:val="none" w:sz="0" w:space="0" w:color="auto"/>
                      </w:divBdr>
                    </w:div>
                  </w:divsChild>
                </w:div>
                <w:div w:id="1283225677">
                  <w:marLeft w:val="300"/>
                  <w:marRight w:val="0"/>
                  <w:marTop w:val="75"/>
                  <w:marBottom w:val="0"/>
                  <w:divBdr>
                    <w:top w:val="none" w:sz="0" w:space="0" w:color="auto"/>
                    <w:left w:val="none" w:sz="0" w:space="0" w:color="auto"/>
                    <w:bottom w:val="none" w:sz="0" w:space="0" w:color="auto"/>
                    <w:right w:val="none" w:sz="0" w:space="0" w:color="auto"/>
                  </w:divBdr>
                  <w:divsChild>
                    <w:div w:id="1446805362">
                      <w:marLeft w:val="750"/>
                      <w:marRight w:val="0"/>
                      <w:marTop w:val="0"/>
                      <w:marBottom w:val="0"/>
                      <w:divBdr>
                        <w:top w:val="none" w:sz="0" w:space="0" w:color="auto"/>
                        <w:left w:val="none" w:sz="0" w:space="0" w:color="auto"/>
                        <w:bottom w:val="none" w:sz="0" w:space="0" w:color="auto"/>
                        <w:right w:val="none" w:sz="0" w:space="0" w:color="auto"/>
                      </w:divBdr>
                    </w:div>
                    <w:div w:id="1476025706">
                      <w:marLeft w:val="750"/>
                      <w:marRight w:val="0"/>
                      <w:marTop w:val="0"/>
                      <w:marBottom w:val="0"/>
                      <w:divBdr>
                        <w:top w:val="none" w:sz="0" w:space="0" w:color="auto"/>
                        <w:left w:val="none" w:sz="0" w:space="0" w:color="auto"/>
                        <w:bottom w:val="none" w:sz="0" w:space="0" w:color="auto"/>
                        <w:right w:val="none" w:sz="0" w:space="0" w:color="auto"/>
                      </w:divBdr>
                    </w:div>
                  </w:divsChild>
                </w:div>
                <w:div w:id="392848746">
                  <w:marLeft w:val="300"/>
                  <w:marRight w:val="0"/>
                  <w:marTop w:val="75"/>
                  <w:marBottom w:val="0"/>
                  <w:divBdr>
                    <w:top w:val="none" w:sz="0" w:space="0" w:color="auto"/>
                    <w:left w:val="none" w:sz="0" w:space="0" w:color="auto"/>
                    <w:bottom w:val="none" w:sz="0" w:space="0" w:color="auto"/>
                    <w:right w:val="none" w:sz="0" w:space="0" w:color="auto"/>
                  </w:divBdr>
                  <w:divsChild>
                    <w:div w:id="1451171509">
                      <w:marLeft w:val="750"/>
                      <w:marRight w:val="0"/>
                      <w:marTop w:val="0"/>
                      <w:marBottom w:val="0"/>
                      <w:divBdr>
                        <w:top w:val="none" w:sz="0" w:space="0" w:color="auto"/>
                        <w:left w:val="none" w:sz="0" w:space="0" w:color="auto"/>
                        <w:bottom w:val="none" w:sz="0" w:space="0" w:color="auto"/>
                        <w:right w:val="none" w:sz="0" w:space="0" w:color="auto"/>
                      </w:divBdr>
                    </w:div>
                  </w:divsChild>
                </w:div>
                <w:div w:id="1491747146">
                  <w:marLeft w:val="300"/>
                  <w:marRight w:val="0"/>
                  <w:marTop w:val="75"/>
                  <w:marBottom w:val="0"/>
                  <w:divBdr>
                    <w:top w:val="none" w:sz="0" w:space="0" w:color="auto"/>
                    <w:left w:val="none" w:sz="0" w:space="0" w:color="auto"/>
                    <w:bottom w:val="none" w:sz="0" w:space="0" w:color="auto"/>
                    <w:right w:val="none" w:sz="0" w:space="0" w:color="auto"/>
                  </w:divBdr>
                  <w:divsChild>
                    <w:div w:id="7503539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66977">
      <w:bodyDiv w:val="1"/>
      <w:marLeft w:val="0"/>
      <w:marRight w:val="0"/>
      <w:marTop w:val="0"/>
      <w:marBottom w:val="0"/>
      <w:divBdr>
        <w:top w:val="none" w:sz="0" w:space="0" w:color="auto"/>
        <w:left w:val="none" w:sz="0" w:space="0" w:color="auto"/>
        <w:bottom w:val="none" w:sz="0" w:space="0" w:color="auto"/>
        <w:right w:val="none" w:sz="0" w:space="0" w:color="auto"/>
      </w:divBdr>
      <w:divsChild>
        <w:div w:id="47460437">
          <w:marLeft w:val="0"/>
          <w:marRight w:val="0"/>
          <w:marTop w:val="0"/>
          <w:marBottom w:val="0"/>
          <w:divBdr>
            <w:top w:val="none" w:sz="0" w:space="0" w:color="auto"/>
            <w:left w:val="none" w:sz="0" w:space="0" w:color="auto"/>
            <w:bottom w:val="none" w:sz="0" w:space="0" w:color="auto"/>
            <w:right w:val="none" w:sz="0" w:space="0" w:color="auto"/>
          </w:divBdr>
          <w:divsChild>
            <w:div w:id="637493350">
              <w:marLeft w:val="0"/>
              <w:marRight w:val="0"/>
              <w:marTop w:val="150"/>
              <w:marBottom w:val="150"/>
              <w:divBdr>
                <w:top w:val="none" w:sz="0" w:space="0" w:color="auto"/>
                <w:left w:val="none" w:sz="0" w:space="0" w:color="auto"/>
                <w:bottom w:val="none" w:sz="0" w:space="0" w:color="auto"/>
                <w:right w:val="none" w:sz="0" w:space="0" w:color="auto"/>
              </w:divBdr>
              <w:divsChild>
                <w:div w:id="647364629">
                  <w:marLeft w:val="300"/>
                  <w:marRight w:val="0"/>
                  <w:marTop w:val="75"/>
                  <w:marBottom w:val="0"/>
                  <w:divBdr>
                    <w:top w:val="none" w:sz="0" w:space="0" w:color="auto"/>
                    <w:left w:val="none" w:sz="0" w:space="0" w:color="auto"/>
                    <w:bottom w:val="none" w:sz="0" w:space="0" w:color="auto"/>
                    <w:right w:val="none" w:sz="0" w:space="0" w:color="auto"/>
                  </w:divBdr>
                  <w:divsChild>
                    <w:div w:id="260256913">
                      <w:marLeft w:val="750"/>
                      <w:marRight w:val="0"/>
                      <w:marTop w:val="0"/>
                      <w:marBottom w:val="0"/>
                      <w:divBdr>
                        <w:top w:val="none" w:sz="0" w:space="0" w:color="auto"/>
                        <w:left w:val="none" w:sz="0" w:space="0" w:color="auto"/>
                        <w:bottom w:val="none" w:sz="0" w:space="0" w:color="auto"/>
                        <w:right w:val="none" w:sz="0" w:space="0" w:color="auto"/>
                      </w:divBdr>
                    </w:div>
                  </w:divsChild>
                </w:div>
                <w:div w:id="493686730">
                  <w:marLeft w:val="300"/>
                  <w:marRight w:val="0"/>
                  <w:marTop w:val="75"/>
                  <w:marBottom w:val="0"/>
                  <w:divBdr>
                    <w:top w:val="none" w:sz="0" w:space="0" w:color="auto"/>
                    <w:left w:val="none" w:sz="0" w:space="0" w:color="auto"/>
                    <w:bottom w:val="none" w:sz="0" w:space="0" w:color="auto"/>
                    <w:right w:val="none" w:sz="0" w:space="0" w:color="auto"/>
                  </w:divBdr>
                </w:div>
                <w:div w:id="1978562519">
                  <w:marLeft w:val="300"/>
                  <w:marRight w:val="0"/>
                  <w:marTop w:val="75"/>
                  <w:marBottom w:val="0"/>
                  <w:divBdr>
                    <w:top w:val="none" w:sz="0" w:space="0" w:color="auto"/>
                    <w:left w:val="none" w:sz="0" w:space="0" w:color="auto"/>
                    <w:bottom w:val="none" w:sz="0" w:space="0" w:color="auto"/>
                    <w:right w:val="none" w:sz="0" w:space="0" w:color="auto"/>
                  </w:divBdr>
                  <w:divsChild>
                    <w:div w:id="1302884464">
                      <w:marLeft w:val="750"/>
                      <w:marRight w:val="0"/>
                      <w:marTop w:val="0"/>
                      <w:marBottom w:val="0"/>
                      <w:divBdr>
                        <w:top w:val="none" w:sz="0" w:space="0" w:color="auto"/>
                        <w:left w:val="none" w:sz="0" w:space="0" w:color="auto"/>
                        <w:bottom w:val="none" w:sz="0" w:space="0" w:color="auto"/>
                        <w:right w:val="none" w:sz="0" w:space="0" w:color="auto"/>
                      </w:divBdr>
                    </w:div>
                    <w:div w:id="559174993">
                      <w:marLeft w:val="750"/>
                      <w:marRight w:val="0"/>
                      <w:marTop w:val="0"/>
                      <w:marBottom w:val="0"/>
                      <w:divBdr>
                        <w:top w:val="none" w:sz="0" w:space="0" w:color="auto"/>
                        <w:left w:val="none" w:sz="0" w:space="0" w:color="auto"/>
                        <w:bottom w:val="none" w:sz="0" w:space="0" w:color="auto"/>
                        <w:right w:val="none" w:sz="0" w:space="0" w:color="auto"/>
                      </w:divBdr>
                    </w:div>
                    <w:div w:id="532424259">
                      <w:marLeft w:val="750"/>
                      <w:marRight w:val="0"/>
                      <w:marTop w:val="0"/>
                      <w:marBottom w:val="0"/>
                      <w:divBdr>
                        <w:top w:val="none" w:sz="0" w:space="0" w:color="auto"/>
                        <w:left w:val="none" w:sz="0" w:space="0" w:color="auto"/>
                        <w:bottom w:val="none" w:sz="0" w:space="0" w:color="auto"/>
                        <w:right w:val="none" w:sz="0" w:space="0" w:color="auto"/>
                      </w:divBdr>
                    </w:div>
                  </w:divsChild>
                </w:div>
                <w:div w:id="1350645062">
                  <w:marLeft w:val="300"/>
                  <w:marRight w:val="0"/>
                  <w:marTop w:val="75"/>
                  <w:marBottom w:val="0"/>
                  <w:divBdr>
                    <w:top w:val="none" w:sz="0" w:space="0" w:color="auto"/>
                    <w:left w:val="none" w:sz="0" w:space="0" w:color="auto"/>
                    <w:bottom w:val="none" w:sz="0" w:space="0" w:color="auto"/>
                    <w:right w:val="none" w:sz="0" w:space="0" w:color="auto"/>
                  </w:divBdr>
                  <w:divsChild>
                    <w:div w:id="798377200">
                      <w:marLeft w:val="750"/>
                      <w:marRight w:val="0"/>
                      <w:marTop w:val="0"/>
                      <w:marBottom w:val="0"/>
                      <w:divBdr>
                        <w:top w:val="none" w:sz="0" w:space="0" w:color="auto"/>
                        <w:left w:val="none" w:sz="0" w:space="0" w:color="auto"/>
                        <w:bottom w:val="none" w:sz="0" w:space="0" w:color="auto"/>
                        <w:right w:val="none" w:sz="0" w:space="0" w:color="auto"/>
                      </w:divBdr>
                    </w:div>
                  </w:divsChild>
                </w:div>
                <w:div w:id="1854493676">
                  <w:marLeft w:val="300"/>
                  <w:marRight w:val="0"/>
                  <w:marTop w:val="75"/>
                  <w:marBottom w:val="0"/>
                  <w:divBdr>
                    <w:top w:val="none" w:sz="0" w:space="0" w:color="auto"/>
                    <w:left w:val="none" w:sz="0" w:space="0" w:color="auto"/>
                    <w:bottom w:val="none" w:sz="0" w:space="0" w:color="auto"/>
                    <w:right w:val="none" w:sz="0" w:space="0" w:color="auto"/>
                  </w:divBdr>
                  <w:divsChild>
                    <w:div w:id="11289329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5991618">
              <w:marLeft w:val="0"/>
              <w:marRight w:val="0"/>
              <w:marTop w:val="150"/>
              <w:marBottom w:val="150"/>
              <w:divBdr>
                <w:top w:val="none" w:sz="0" w:space="0" w:color="auto"/>
                <w:left w:val="none" w:sz="0" w:space="0" w:color="auto"/>
                <w:bottom w:val="none" w:sz="0" w:space="0" w:color="auto"/>
                <w:right w:val="none" w:sz="0" w:space="0" w:color="auto"/>
              </w:divBdr>
              <w:divsChild>
                <w:div w:id="1267156073">
                  <w:marLeft w:val="300"/>
                  <w:marRight w:val="0"/>
                  <w:marTop w:val="75"/>
                  <w:marBottom w:val="0"/>
                  <w:divBdr>
                    <w:top w:val="none" w:sz="0" w:space="0" w:color="auto"/>
                    <w:left w:val="none" w:sz="0" w:space="0" w:color="auto"/>
                    <w:bottom w:val="none" w:sz="0" w:space="0" w:color="auto"/>
                    <w:right w:val="none" w:sz="0" w:space="0" w:color="auto"/>
                  </w:divBdr>
                </w:div>
                <w:div w:id="1679503269">
                  <w:marLeft w:val="300"/>
                  <w:marRight w:val="0"/>
                  <w:marTop w:val="75"/>
                  <w:marBottom w:val="0"/>
                  <w:divBdr>
                    <w:top w:val="none" w:sz="0" w:space="0" w:color="auto"/>
                    <w:left w:val="none" w:sz="0" w:space="0" w:color="auto"/>
                    <w:bottom w:val="none" w:sz="0" w:space="0" w:color="auto"/>
                    <w:right w:val="none" w:sz="0" w:space="0" w:color="auto"/>
                  </w:divBdr>
                  <w:divsChild>
                    <w:div w:id="247623060">
                      <w:marLeft w:val="750"/>
                      <w:marRight w:val="0"/>
                      <w:marTop w:val="0"/>
                      <w:marBottom w:val="0"/>
                      <w:divBdr>
                        <w:top w:val="none" w:sz="0" w:space="0" w:color="auto"/>
                        <w:left w:val="none" w:sz="0" w:space="0" w:color="auto"/>
                        <w:bottom w:val="none" w:sz="0" w:space="0" w:color="auto"/>
                        <w:right w:val="none" w:sz="0" w:space="0" w:color="auto"/>
                      </w:divBdr>
                    </w:div>
                    <w:div w:id="1874801824">
                      <w:marLeft w:val="750"/>
                      <w:marRight w:val="0"/>
                      <w:marTop w:val="0"/>
                      <w:marBottom w:val="0"/>
                      <w:divBdr>
                        <w:top w:val="none" w:sz="0" w:space="0" w:color="auto"/>
                        <w:left w:val="none" w:sz="0" w:space="0" w:color="auto"/>
                        <w:bottom w:val="none" w:sz="0" w:space="0" w:color="auto"/>
                        <w:right w:val="none" w:sz="0" w:space="0" w:color="auto"/>
                      </w:divBdr>
                    </w:div>
                  </w:divsChild>
                </w:div>
                <w:div w:id="812865634">
                  <w:marLeft w:val="300"/>
                  <w:marRight w:val="0"/>
                  <w:marTop w:val="75"/>
                  <w:marBottom w:val="0"/>
                  <w:divBdr>
                    <w:top w:val="none" w:sz="0" w:space="0" w:color="auto"/>
                    <w:left w:val="none" w:sz="0" w:space="0" w:color="auto"/>
                    <w:bottom w:val="none" w:sz="0" w:space="0" w:color="auto"/>
                    <w:right w:val="none" w:sz="0" w:space="0" w:color="auto"/>
                  </w:divBdr>
                  <w:divsChild>
                    <w:div w:id="1588146811">
                      <w:marLeft w:val="750"/>
                      <w:marRight w:val="0"/>
                      <w:marTop w:val="0"/>
                      <w:marBottom w:val="0"/>
                      <w:divBdr>
                        <w:top w:val="none" w:sz="0" w:space="0" w:color="auto"/>
                        <w:left w:val="none" w:sz="0" w:space="0" w:color="auto"/>
                        <w:bottom w:val="none" w:sz="0" w:space="0" w:color="auto"/>
                        <w:right w:val="none" w:sz="0" w:space="0" w:color="auto"/>
                      </w:divBdr>
                    </w:div>
                  </w:divsChild>
                </w:div>
                <w:div w:id="417484092">
                  <w:marLeft w:val="300"/>
                  <w:marRight w:val="0"/>
                  <w:marTop w:val="75"/>
                  <w:marBottom w:val="0"/>
                  <w:divBdr>
                    <w:top w:val="none" w:sz="0" w:space="0" w:color="auto"/>
                    <w:left w:val="none" w:sz="0" w:space="0" w:color="auto"/>
                    <w:bottom w:val="none" w:sz="0" w:space="0" w:color="auto"/>
                    <w:right w:val="none" w:sz="0" w:space="0" w:color="auto"/>
                  </w:divBdr>
                  <w:divsChild>
                    <w:div w:id="1366055870">
                      <w:marLeft w:val="750"/>
                      <w:marRight w:val="0"/>
                      <w:marTop w:val="0"/>
                      <w:marBottom w:val="0"/>
                      <w:divBdr>
                        <w:top w:val="none" w:sz="0" w:space="0" w:color="auto"/>
                        <w:left w:val="none" w:sz="0" w:space="0" w:color="auto"/>
                        <w:bottom w:val="none" w:sz="0" w:space="0" w:color="auto"/>
                        <w:right w:val="none" w:sz="0" w:space="0" w:color="auto"/>
                      </w:divBdr>
                    </w:div>
                  </w:divsChild>
                </w:div>
                <w:div w:id="1788692214">
                  <w:marLeft w:val="300"/>
                  <w:marRight w:val="0"/>
                  <w:marTop w:val="75"/>
                  <w:marBottom w:val="0"/>
                  <w:divBdr>
                    <w:top w:val="none" w:sz="0" w:space="0" w:color="auto"/>
                    <w:left w:val="none" w:sz="0" w:space="0" w:color="auto"/>
                    <w:bottom w:val="none" w:sz="0" w:space="0" w:color="auto"/>
                    <w:right w:val="none" w:sz="0" w:space="0" w:color="auto"/>
                  </w:divBdr>
                  <w:divsChild>
                    <w:div w:id="280918878">
                      <w:marLeft w:val="750"/>
                      <w:marRight w:val="0"/>
                      <w:marTop w:val="0"/>
                      <w:marBottom w:val="0"/>
                      <w:divBdr>
                        <w:top w:val="none" w:sz="0" w:space="0" w:color="auto"/>
                        <w:left w:val="none" w:sz="0" w:space="0" w:color="auto"/>
                        <w:bottom w:val="none" w:sz="0" w:space="0" w:color="auto"/>
                        <w:right w:val="none" w:sz="0" w:space="0" w:color="auto"/>
                      </w:divBdr>
                    </w:div>
                  </w:divsChild>
                </w:div>
                <w:div w:id="210507746">
                  <w:marLeft w:val="300"/>
                  <w:marRight w:val="0"/>
                  <w:marTop w:val="75"/>
                  <w:marBottom w:val="0"/>
                  <w:divBdr>
                    <w:top w:val="none" w:sz="0" w:space="0" w:color="auto"/>
                    <w:left w:val="none" w:sz="0" w:space="0" w:color="auto"/>
                    <w:bottom w:val="none" w:sz="0" w:space="0" w:color="auto"/>
                    <w:right w:val="none" w:sz="0" w:space="0" w:color="auto"/>
                  </w:divBdr>
                  <w:divsChild>
                    <w:div w:id="2066101545">
                      <w:marLeft w:val="750"/>
                      <w:marRight w:val="0"/>
                      <w:marTop w:val="0"/>
                      <w:marBottom w:val="0"/>
                      <w:divBdr>
                        <w:top w:val="none" w:sz="0" w:space="0" w:color="auto"/>
                        <w:left w:val="none" w:sz="0" w:space="0" w:color="auto"/>
                        <w:bottom w:val="none" w:sz="0" w:space="0" w:color="auto"/>
                        <w:right w:val="none" w:sz="0" w:space="0" w:color="auto"/>
                      </w:divBdr>
                    </w:div>
                  </w:divsChild>
                </w:div>
                <w:div w:id="513610803">
                  <w:marLeft w:val="300"/>
                  <w:marRight w:val="0"/>
                  <w:marTop w:val="75"/>
                  <w:marBottom w:val="0"/>
                  <w:divBdr>
                    <w:top w:val="none" w:sz="0" w:space="0" w:color="auto"/>
                    <w:left w:val="none" w:sz="0" w:space="0" w:color="auto"/>
                    <w:bottom w:val="none" w:sz="0" w:space="0" w:color="auto"/>
                    <w:right w:val="none" w:sz="0" w:space="0" w:color="auto"/>
                  </w:divBdr>
                  <w:divsChild>
                    <w:div w:id="1056851460">
                      <w:marLeft w:val="750"/>
                      <w:marRight w:val="0"/>
                      <w:marTop w:val="0"/>
                      <w:marBottom w:val="0"/>
                      <w:divBdr>
                        <w:top w:val="none" w:sz="0" w:space="0" w:color="auto"/>
                        <w:left w:val="none" w:sz="0" w:space="0" w:color="auto"/>
                        <w:bottom w:val="none" w:sz="0" w:space="0" w:color="auto"/>
                        <w:right w:val="none" w:sz="0" w:space="0" w:color="auto"/>
                      </w:divBdr>
                    </w:div>
                  </w:divsChild>
                </w:div>
                <w:div w:id="1827280368">
                  <w:marLeft w:val="300"/>
                  <w:marRight w:val="0"/>
                  <w:marTop w:val="75"/>
                  <w:marBottom w:val="0"/>
                  <w:divBdr>
                    <w:top w:val="none" w:sz="0" w:space="0" w:color="auto"/>
                    <w:left w:val="none" w:sz="0" w:space="0" w:color="auto"/>
                    <w:bottom w:val="none" w:sz="0" w:space="0" w:color="auto"/>
                    <w:right w:val="none" w:sz="0" w:space="0" w:color="auto"/>
                  </w:divBdr>
                </w:div>
                <w:div w:id="713891203">
                  <w:marLeft w:val="300"/>
                  <w:marRight w:val="0"/>
                  <w:marTop w:val="75"/>
                  <w:marBottom w:val="0"/>
                  <w:divBdr>
                    <w:top w:val="none" w:sz="0" w:space="0" w:color="auto"/>
                    <w:left w:val="none" w:sz="0" w:space="0" w:color="auto"/>
                    <w:bottom w:val="none" w:sz="0" w:space="0" w:color="auto"/>
                    <w:right w:val="none" w:sz="0" w:space="0" w:color="auto"/>
                  </w:divBdr>
                </w:div>
                <w:div w:id="227494424">
                  <w:marLeft w:val="300"/>
                  <w:marRight w:val="0"/>
                  <w:marTop w:val="75"/>
                  <w:marBottom w:val="0"/>
                  <w:divBdr>
                    <w:top w:val="none" w:sz="0" w:space="0" w:color="auto"/>
                    <w:left w:val="none" w:sz="0" w:space="0" w:color="auto"/>
                    <w:bottom w:val="none" w:sz="0" w:space="0" w:color="auto"/>
                    <w:right w:val="none" w:sz="0" w:space="0" w:color="auto"/>
                  </w:divBdr>
                  <w:divsChild>
                    <w:div w:id="731393134">
                      <w:marLeft w:val="750"/>
                      <w:marRight w:val="0"/>
                      <w:marTop w:val="0"/>
                      <w:marBottom w:val="0"/>
                      <w:divBdr>
                        <w:top w:val="none" w:sz="0" w:space="0" w:color="auto"/>
                        <w:left w:val="none" w:sz="0" w:space="0" w:color="auto"/>
                        <w:bottom w:val="none" w:sz="0" w:space="0" w:color="auto"/>
                        <w:right w:val="none" w:sz="0" w:space="0" w:color="auto"/>
                      </w:divBdr>
                    </w:div>
                  </w:divsChild>
                </w:div>
                <w:div w:id="668754188">
                  <w:marLeft w:val="300"/>
                  <w:marRight w:val="0"/>
                  <w:marTop w:val="75"/>
                  <w:marBottom w:val="0"/>
                  <w:divBdr>
                    <w:top w:val="none" w:sz="0" w:space="0" w:color="auto"/>
                    <w:left w:val="none" w:sz="0" w:space="0" w:color="auto"/>
                    <w:bottom w:val="none" w:sz="0" w:space="0" w:color="auto"/>
                    <w:right w:val="none" w:sz="0" w:space="0" w:color="auto"/>
                  </w:divBdr>
                  <w:divsChild>
                    <w:div w:id="196741637">
                      <w:marLeft w:val="750"/>
                      <w:marRight w:val="0"/>
                      <w:marTop w:val="0"/>
                      <w:marBottom w:val="0"/>
                      <w:divBdr>
                        <w:top w:val="none" w:sz="0" w:space="0" w:color="auto"/>
                        <w:left w:val="none" w:sz="0" w:space="0" w:color="auto"/>
                        <w:bottom w:val="none" w:sz="0" w:space="0" w:color="auto"/>
                        <w:right w:val="none" w:sz="0" w:space="0" w:color="auto"/>
                      </w:divBdr>
                    </w:div>
                    <w:div w:id="1553662718">
                      <w:marLeft w:val="750"/>
                      <w:marRight w:val="0"/>
                      <w:marTop w:val="0"/>
                      <w:marBottom w:val="0"/>
                      <w:divBdr>
                        <w:top w:val="none" w:sz="0" w:space="0" w:color="auto"/>
                        <w:left w:val="none" w:sz="0" w:space="0" w:color="auto"/>
                        <w:bottom w:val="none" w:sz="0" w:space="0" w:color="auto"/>
                        <w:right w:val="none" w:sz="0" w:space="0" w:color="auto"/>
                      </w:divBdr>
                    </w:div>
                    <w:div w:id="1156338688">
                      <w:marLeft w:val="750"/>
                      <w:marRight w:val="0"/>
                      <w:marTop w:val="0"/>
                      <w:marBottom w:val="0"/>
                      <w:divBdr>
                        <w:top w:val="none" w:sz="0" w:space="0" w:color="auto"/>
                        <w:left w:val="none" w:sz="0" w:space="0" w:color="auto"/>
                        <w:bottom w:val="none" w:sz="0" w:space="0" w:color="auto"/>
                        <w:right w:val="none" w:sz="0" w:space="0" w:color="auto"/>
                      </w:divBdr>
                    </w:div>
                  </w:divsChild>
                </w:div>
                <w:div w:id="1048647568">
                  <w:marLeft w:val="300"/>
                  <w:marRight w:val="0"/>
                  <w:marTop w:val="75"/>
                  <w:marBottom w:val="0"/>
                  <w:divBdr>
                    <w:top w:val="none" w:sz="0" w:space="0" w:color="auto"/>
                    <w:left w:val="none" w:sz="0" w:space="0" w:color="auto"/>
                    <w:bottom w:val="none" w:sz="0" w:space="0" w:color="auto"/>
                    <w:right w:val="none" w:sz="0" w:space="0" w:color="auto"/>
                  </w:divBdr>
                  <w:divsChild>
                    <w:div w:id="958605907">
                      <w:marLeft w:val="750"/>
                      <w:marRight w:val="0"/>
                      <w:marTop w:val="0"/>
                      <w:marBottom w:val="0"/>
                      <w:divBdr>
                        <w:top w:val="none" w:sz="0" w:space="0" w:color="auto"/>
                        <w:left w:val="none" w:sz="0" w:space="0" w:color="auto"/>
                        <w:bottom w:val="none" w:sz="0" w:space="0" w:color="auto"/>
                        <w:right w:val="none" w:sz="0" w:space="0" w:color="auto"/>
                      </w:divBdr>
                    </w:div>
                  </w:divsChild>
                </w:div>
                <w:div w:id="2008744773">
                  <w:marLeft w:val="300"/>
                  <w:marRight w:val="0"/>
                  <w:marTop w:val="75"/>
                  <w:marBottom w:val="0"/>
                  <w:divBdr>
                    <w:top w:val="none" w:sz="0" w:space="0" w:color="auto"/>
                    <w:left w:val="none" w:sz="0" w:space="0" w:color="auto"/>
                    <w:bottom w:val="none" w:sz="0" w:space="0" w:color="auto"/>
                    <w:right w:val="none" w:sz="0" w:space="0" w:color="auto"/>
                  </w:divBdr>
                  <w:divsChild>
                    <w:div w:id="266741696">
                      <w:marLeft w:val="750"/>
                      <w:marRight w:val="0"/>
                      <w:marTop w:val="0"/>
                      <w:marBottom w:val="0"/>
                      <w:divBdr>
                        <w:top w:val="none" w:sz="0" w:space="0" w:color="auto"/>
                        <w:left w:val="none" w:sz="0" w:space="0" w:color="auto"/>
                        <w:bottom w:val="none" w:sz="0" w:space="0" w:color="auto"/>
                        <w:right w:val="none" w:sz="0" w:space="0" w:color="auto"/>
                      </w:divBdr>
                    </w:div>
                    <w:div w:id="337193523">
                      <w:marLeft w:val="750"/>
                      <w:marRight w:val="0"/>
                      <w:marTop w:val="0"/>
                      <w:marBottom w:val="0"/>
                      <w:divBdr>
                        <w:top w:val="none" w:sz="0" w:space="0" w:color="auto"/>
                        <w:left w:val="none" w:sz="0" w:space="0" w:color="auto"/>
                        <w:bottom w:val="none" w:sz="0" w:space="0" w:color="auto"/>
                        <w:right w:val="none" w:sz="0" w:space="0" w:color="auto"/>
                      </w:divBdr>
                    </w:div>
                    <w:div w:id="1968583091">
                      <w:marLeft w:val="750"/>
                      <w:marRight w:val="0"/>
                      <w:marTop w:val="0"/>
                      <w:marBottom w:val="0"/>
                      <w:divBdr>
                        <w:top w:val="none" w:sz="0" w:space="0" w:color="auto"/>
                        <w:left w:val="none" w:sz="0" w:space="0" w:color="auto"/>
                        <w:bottom w:val="none" w:sz="0" w:space="0" w:color="auto"/>
                        <w:right w:val="none" w:sz="0" w:space="0" w:color="auto"/>
                      </w:divBdr>
                    </w:div>
                    <w:div w:id="984313660">
                      <w:marLeft w:val="750"/>
                      <w:marRight w:val="0"/>
                      <w:marTop w:val="0"/>
                      <w:marBottom w:val="0"/>
                      <w:divBdr>
                        <w:top w:val="none" w:sz="0" w:space="0" w:color="auto"/>
                        <w:left w:val="none" w:sz="0" w:space="0" w:color="auto"/>
                        <w:bottom w:val="none" w:sz="0" w:space="0" w:color="auto"/>
                        <w:right w:val="none" w:sz="0" w:space="0" w:color="auto"/>
                      </w:divBdr>
                    </w:div>
                  </w:divsChild>
                </w:div>
                <w:div w:id="210846959">
                  <w:marLeft w:val="300"/>
                  <w:marRight w:val="0"/>
                  <w:marTop w:val="75"/>
                  <w:marBottom w:val="0"/>
                  <w:divBdr>
                    <w:top w:val="none" w:sz="0" w:space="0" w:color="auto"/>
                    <w:left w:val="none" w:sz="0" w:space="0" w:color="auto"/>
                    <w:bottom w:val="none" w:sz="0" w:space="0" w:color="auto"/>
                    <w:right w:val="none" w:sz="0" w:space="0" w:color="auto"/>
                  </w:divBdr>
                  <w:divsChild>
                    <w:div w:id="1732802689">
                      <w:marLeft w:val="750"/>
                      <w:marRight w:val="0"/>
                      <w:marTop w:val="0"/>
                      <w:marBottom w:val="0"/>
                      <w:divBdr>
                        <w:top w:val="none" w:sz="0" w:space="0" w:color="auto"/>
                        <w:left w:val="none" w:sz="0" w:space="0" w:color="auto"/>
                        <w:bottom w:val="none" w:sz="0" w:space="0" w:color="auto"/>
                        <w:right w:val="none" w:sz="0" w:space="0" w:color="auto"/>
                      </w:divBdr>
                    </w:div>
                  </w:divsChild>
                </w:div>
                <w:div w:id="1209148633">
                  <w:marLeft w:val="300"/>
                  <w:marRight w:val="0"/>
                  <w:marTop w:val="75"/>
                  <w:marBottom w:val="0"/>
                  <w:divBdr>
                    <w:top w:val="none" w:sz="0" w:space="0" w:color="auto"/>
                    <w:left w:val="none" w:sz="0" w:space="0" w:color="auto"/>
                    <w:bottom w:val="none" w:sz="0" w:space="0" w:color="auto"/>
                    <w:right w:val="none" w:sz="0" w:space="0" w:color="auto"/>
                  </w:divBdr>
                  <w:divsChild>
                    <w:div w:id="672413299">
                      <w:marLeft w:val="750"/>
                      <w:marRight w:val="0"/>
                      <w:marTop w:val="0"/>
                      <w:marBottom w:val="0"/>
                      <w:divBdr>
                        <w:top w:val="none" w:sz="0" w:space="0" w:color="auto"/>
                        <w:left w:val="none" w:sz="0" w:space="0" w:color="auto"/>
                        <w:bottom w:val="none" w:sz="0" w:space="0" w:color="auto"/>
                        <w:right w:val="none" w:sz="0" w:space="0" w:color="auto"/>
                      </w:divBdr>
                    </w:div>
                    <w:div w:id="1793935514">
                      <w:marLeft w:val="750"/>
                      <w:marRight w:val="0"/>
                      <w:marTop w:val="0"/>
                      <w:marBottom w:val="0"/>
                      <w:divBdr>
                        <w:top w:val="none" w:sz="0" w:space="0" w:color="auto"/>
                        <w:left w:val="none" w:sz="0" w:space="0" w:color="auto"/>
                        <w:bottom w:val="none" w:sz="0" w:space="0" w:color="auto"/>
                        <w:right w:val="none" w:sz="0" w:space="0" w:color="auto"/>
                      </w:divBdr>
                    </w:div>
                  </w:divsChild>
                </w:div>
                <w:div w:id="1480000870">
                  <w:marLeft w:val="300"/>
                  <w:marRight w:val="0"/>
                  <w:marTop w:val="75"/>
                  <w:marBottom w:val="0"/>
                  <w:divBdr>
                    <w:top w:val="none" w:sz="0" w:space="0" w:color="auto"/>
                    <w:left w:val="none" w:sz="0" w:space="0" w:color="auto"/>
                    <w:bottom w:val="none" w:sz="0" w:space="0" w:color="auto"/>
                    <w:right w:val="none" w:sz="0" w:space="0" w:color="auto"/>
                  </w:divBdr>
                  <w:divsChild>
                    <w:div w:id="558175452">
                      <w:marLeft w:val="750"/>
                      <w:marRight w:val="0"/>
                      <w:marTop w:val="0"/>
                      <w:marBottom w:val="0"/>
                      <w:divBdr>
                        <w:top w:val="none" w:sz="0" w:space="0" w:color="auto"/>
                        <w:left w:val="none" w:sz="0" w:space="0" w:color="auto"/>
                        <w:bottom w:val="none" w:sz="0" w:space="0" w:color="auto"/>
                        <w:right w:val="none" w:sz="0" w:space="0" w:color="auto"/>
                      </w:divBdr>
                    </w:div>
                  </w:divsChild>
                </w:div>
                <w:div w:id="1434013292">
                  <w:marLeft w:val="300"/>
                  <w:marRight w:val="0"/>
                  <w:marTop w:val="75"/>
                  <w:marBottom w:val="0"/>
                  <w:divBdr>
                    <w:top w:val="none" w:sz="0" w:space="0" w:color="auto"/>
                    <w:left w:val="none" w:sz="0" w:space="0" w:color="auto"/>
                    <w:bottom w:val="none" w:sz="0" w:space="0" w:color="auto"/>
                    <w:right w:val="none" w:sz="0" w:space="0" w:color="auto"/>
                  </w:divBdr>
                  <w:divsChild>
                    <w:div w:id="820317077">
                      <w:marLeft w:val="750"/>
                      <w:marRight w:val="0"/>
                      <w:marTop w:val="0"/>
                      <w:marBottom w:val="0"/>
                      <w:divBdr>
                        <w:top w:val="none" w:sz="0" w:space="0" w:color="auto"/>
                        <w:left w:val="none" w:sz="0" w:space="0" w:color="auto"/>
                        <w:bottom w:val="none" w:sz="0" w:space="0" w:color="auto"/>
                        <w:right w:val="none" w:sz="0" w:space="0" w:color="auto"/>
                      </w:divBdr>
                    </w:div>
                  </w:divsChild>
                </w:div>
                <w:div w:id="770124414">
                  <w:marLeft w:val="300"/>
                  <w:marRight w:val="0"/>
                  <w:marTop w:val="75"/>
                  <w:marBottom w:val="0"/>
                  <w:divBdr>
                    <w:top w:val="none" w:sz="0" w:space="0" w:color="auto"/>
                    <w:left w:val="none" w:sz="0" w:space="0" w:color="auto"/>
                    <w:bottom w:val="none" w:sz="0" w:space="0" w:color="auto"/>
                    <w:right w:val="none" w:sz="0" w:space="0" w:color="auto"/>
                  </w:divBdr>
                </w:div>
                <w:div w:id="1950893257">
                  <w:marLeft w:val="300"/>
                  <w:marRight w:val="0"/>
                  <w:marTop w:val="75"/>
                  <w:marBottom w:val="0"/>
                  <w:divBdr>
                    <w:top w:val="none" w:sz="0" w:space="0" w:color="auto"/>
                    <w:left w:val="none" w:sz="0" w:space="0" w:color="auto"/>
                    <w:bottom w:val="none" w:sz="0" w:space="0" w:color="auto"/>
                    <w:right w:val="none" w:sz="0" w:space="0" w:color="auto"/>
                  </w:divBdr>
                  <w:divsChild>
                    <w:div w:id="693505955">
                      <w:marLeft w:val="750"/>
                      <w:marRight w:val="0"/>
                      <w:marTop w:val="0"/>
                      <w:marBottom w:val="0"/>
                      <w:divBdr>
                        <w:top w:val="none" w:sz="0" w:space="0" w:color="auto"/>
                        <w:left w:val="none" w:sz="0" w:space="0" w:color="auto"/>
                        <w:bottom w:val="none" w:sz="0" w:space="0" w:color="auto"/>
                        <w:right w:val="none" w:sz="0" w:space="0" w:color="auto"/>
                      </w:divBdr>
                    </w:div>
                  </w:divsChild>
                </w:div>
                <w:div w:id="2015256131">
                  <w:marLeft w:val="300"/>
                  <w:marRight w:val="0"/>
                  <w:marTop w:val="75"/>
                  <w:marBottom w:val="0"/>
                  <w:divBdr>
                    <w:top w:val="none" w:sz="0" w:space="0" w:color="auto"/>
                    <w:left w:val="none" w:sz="0" w:space="0" w:color="auto"/>
                    <w:bottom w:val="none" w:sz="0" w:space="0" w:color="auto"/>
                    <w:right w:val="none" w:sz="0" w:space="0" w:color="auto"/>
                  </w:divBdr>
                </w:div>
              </w:divsChild>
            </w:div>
            <w:div w:id="1753817263">
              <w:marLeft w:val="0"/>
              <w:marRight w:val="0"/>
              <w:marTop w:val="150"/>
              <w:marBottom w:val="150"/>
              <w:divBdr>
                <w:top w:val="none" w:sz="0" w:space="0" w:color="auto"/>
                <w:left w:val="none" w:sz="0" w:space="0" w:color="auto"/>
                <w:bottom w:val="none" w:sz="0" w:space="0" w:color="auto"/>
                <w:right w:val="none" w:sz="0" w:space="0" w:color="auto"/>
              </w:divBdr>
              <w:divsChild>
                <w:div w:id="1295212740">
                  <w:marLeft w:val="300"/>
                  <w:marRight w:val="0"/>
                  <w:marTop w:val="75"/>
                  <w:marBottom w:val="0"/>
                  <w:divBdr>
                    <w:top w:val="none" w:sz="0" w:space="0" w:color="auto"/>
                    <w:left w:val="none" w:sz="0" w:space="0" w:color="auto"/>
                    <w:bottom w:val="none" w:sz="0" w:space="0" w:color="auto"/>
                    <w:right w:val="none" w:sz="0" w:space="0" w:color="auto"/>
                  </w:divBdr>
                </w:div>
                <w:div w:id="2146503163">
                  <w:marLeft w:val="300"/>
                  <w:marRight w:val="0"/>
                  <w:marTop w:val="75"/>
                  <w:marBottom w:val="0"/>
                  <w:divBdr>
                    <w:top w:val="none" w:sz="0" w:space="0" w:color="auto"/>
                    <w:left w:val="none" w:sz="0" w:space="0" w:color="auto"/>
                    <w:bottom w:val="none" w:sz="0" w:space="0" w:color="auto"/>
                    <w:right w:val="none" w:sz="0" w:space="0" w:color="auto"/>
                  </w:divBdr>
                  <w:divsChild>
                    <w:div w:id="1948806856">
                      <w:marLeft w:val="750"/>
                      <w:marRight w:val="0"/>
                      <w:marTop w:val="0"/>
                      <w:marBottom w:val="0"/>
                      <w:divBdr>
                        <w:top w:val="none" w:sz="0" w:space="0" w:color="auto"/>
                        <w:left w:val="none" w:sz="0" w:space="0" w:color="auto"/>
                        <w:bottom w:val="none" w:sz="0" w:space="0" w:color="auto"/>
                        <w:right w:val="none" w:sz="0" w:space="0" w:color="auto"/>
                      </w:divBdr>
                    </w:div>
                    <w:div w:id="371615821">
                      <w:marLeft w:val="750"/>
                      <w:marRight w:val="0"/>
                      <w:marTop w:val="0"/>
                      <w:marBottom w:val="0"/>
                      <w:divBdr>
                        <w:top w:val="none" w:sz="0" w:space="0" w:color="auto"/>
                        <w:left w:val="none" w:sz="0" w:space="0" w:color="auto"/>
                        <w:bottom w:val="none" w:sz="0" w:space="0" w:color="auto"/>
                        <w:right w:val="none" w:sz="0" w:space="0" w:color="auto"/>
                      </w:divBdr>
                    </w:div>
                  </w:divsChild>
                </w:div>
                <w:div w:id="219898936">
                  <w:marLeft w:val="300"/>
                  <w:marRight w:val="0"/>
                  <w:marTop w:val="75"/>
                  <w:marBottom w:val="0"/>
                  <w:divBdr>
                    <w:top w:val="none" w:sz="0" w:space="0" w:color="auto"/>
                    <w:left w:val="none" w:sz="0" w:space="0" w:color="auto"/>
                    <w:bottom w:val="none" w:sz="0" w:space="0" w:color="auto"/>
                    <w:right w:val="none" w:sz="0" w:space="0" w:color="auto"/>
                  </w:divBdr>
                  <w:divsChild>
                    <w:div w:id="1557856753">
                      <w:marLeft w:val="750"/>
                      <w:marRight w:val="0"/>
                      <w:marTop w:val="0"/>
                      <w:marBottom w:val="0"/>
                      <w:divBdr>
                        <w:top w:val="none" w:sz="0" w:space="0" w:color="auto"/>
                        <w:left w:val="none" w:sz="0" w:space="0" w:color="auto"/>
                        <w:bottom w:val="none" w:sz="0" w:space="0" w:color="auto"/>
                        <w:right w:val="none" w:sz="0" w:space="0" w:color="auto"/>
                      </w:divBdr>
                    </w:div>
                  </w:divsChild>
                </w:div>
                <w:div w:id="519012241">
                  <w:marLeft w:val="300"/>
                  <w:marRight w:val="0"/>
                  <w:marTop w:val="75"/>
                  <w:marBottom w:val="0"/>
                  <w:divBdr>
                    <w:top w:val="none" w:sz="0" w:space="0" w:color="auto"/>
                    <w:left w:val="none" w:sz="0" w:space="0" w:color="auto"/>
                    <w:bottom w:val="none" w:sz="0" w:space="0" w:color="auto"/>
                    <w:right w:val="none" w:sz="0" w:space="0" w:color="auto"/>
                  </w:divBdr>
                  <w:divsChild>
                    <w:div w:id="1692876788">
                      <w:marLeft w:val="750"/>
                      <w:marRight w:val="0"/>
                      <w:marTop w:val="0"/>
                      <w:marBottom w:val="0"/>
                      <w:divBdr>
                        <w:top w:val="none" w:sz="0" w:space="0" w:color="auto"/>
                        <w:left w:val="none" w:sz="0" w:space="0" w:color="auto"/>
                        <w:bottom w:val="none" w:sz="0" w:space="0" w:color="auto"/>
                        <w:right w:val="none" w:sz="0" w:space="0" w:color="auto"/>
                      </w:divBdr>
                    </w:div>
                  </w:divsChild>
                </w:div>
                <w:div w:id="195625551">
                  <w:marLeft w:val="300"/>
                  <w:marRight w:val="0"/>
                  <w:marTop w:val="75"/>
                  <w:marBottom w:val="0"/>
                  <w:divBdr>
                    <w:top w:val="none" w:sz="0" w:space="0" w:color="auto"/>
                    <w:left w:val="none" w:sz="0" w:space="0" w:color="auto"/>
                    <w:bottom w:val="none" w:sz="0" w:space="0" w:color="auto"/>
                    <w:right w:val="none" w:sz="0" w:space="0" w:color="auto"/>
                  </w:divBdr>
                </w:div>
                <w:div w:id="186918652">
                  <w:marLeft w:val="300"/>
                  <w:marRight w:val="0"/>
                  <w:marTop w:val="75"/>
                  <w:marBottom w:val="0"/>
                  <w:divBdr>
                    <w:top w:val="none" w:sz="0" w:space="0" w:color="auto"/>
                    <w:left w:val="none" w:sz="0" w:space="0" w:color="auto"/>
                    <w:bottom w:val="none" w:sz="0" w:space="0" w:color="auto"/>
                    <w:right w:val="none" w:sz="0" w:space="0" w:color="auto"/>
                  </w:divBdr>
                </w:div>
                <w:div w:id="460996976">
                  <w:marLeft w:val="300"/>
                  <w:marRight w:val="0"/>
                  <w:marTop w:val="75"/>
                  <w:marBottom w:val="0"/>
                  <w:divBdr>
                    <w:top w:val="none" w:sz="0" w:space="0" w:color="auto"/>
                    <w:left w:val="none" w:sz="0" w:space="0" w:color="auto"/>
                    <w:bottom w:val="none" w:sz="0" w:space="0" w:color="auto"/>
                    <w:right w:val="none" w:sz="0" w:space="0" w:color="auto"/>
                  </w:divBdr>
                </w:div>
                <w:div w:id="85227377">
                  <w:marLeft w:val="300"/>
                  <w:marRight w:val="0"/>
                  <w:marTop w:val="75"/>
                  <w:marBottom w:val="0"/>
                  <w:divBdr>
                    <w:top w:val="none" w:sz="0" w:space="0" w:color="auto"/>
                    <w:left w:val="none" w:sz="0" w:space="0" w:color="auto"/>
                    <w:bottom w:val="none" w:sz="0" w:space="0" w:color="auto"/>
                    <w:right w:val="none" w:sz="0" w:space="0" w:color="auto"/>
                  </w:divBdr>
                </w:div>
              </w:divsChild>
            </w:div>
            <w:div w:id="389771947">
              <w:marLeft w:val="0"/>
              <w:marRight w:val="0"/>
              <w:marTop w:val="150"/>
              <w:marBottom w:val="150"/>
              <w:divBdr>
                <w:top w:val="none" w:sz="0" w:space="0" w:color="auto"/>
                <w:left w:val="none" w:sz="0" w:space="0" w:color="auto"/>
                <w:bottom w:val="none" w:sz="0" w:space="0" w:color="auto"/>
                <w:right w:val="none" w:sz="0" w:space="0" w:color="auto"/>
              </w:divBdr>
              <w:divsChild>
                <w:div w:id="1754736286">
                  <w:marLeft w:val="300"/>
                  <w:marRight w:val="0"/>
                  <w:marTop w:val="75"/>
                  <w:marBottom w:val="0"/>
                  <w:divBdr>
                    <w:top w:val="none" w:sz="0" w:space="0" w:color="auto"/>
                    <w:left w:val="none" w:sz="0" w:space="0" w:color="auto"/>
                    <w:bottom w:val="none" w:sz="0" w:space="0" w:color="auto"/>
                    <w:right w:val="none" w:sz="0" w:space="0" w:color="auto"/>
                  </w:divBdr>
                </w:div>
                <w:div w:id="301810064">
                  <w:marLeft w:val="300"/>
                  <w:marRight w:val="0"/>
                  <w:marTop w:val="75"/>
                  <w:marBottom w:val="0"/>
                  <w:divBdr>
                    <w:top w:val="none" w:sz="0" w:space="0" w:color="auto"/>
                    <w:left w:val="none" w:sz="0" w:space="0" w:color="auto"/>
                    <w:bottom w:val="none" w:sz="0" w:space="0" w:color="auto"/>
                    <w:right w:val="none" w:sz="0" w:space="0" w:color="auto"/>
                  </w:divBdr>
                  <w:divsChild>
                    <w:div w:id="355889010">
                      <w:marLeft w:val="750"/>
                      <w:marRight w:val="0"/>
                      <w:marTop w:val="0"/>
                      <w:marBottom w:val="0"/>
                      <w:divBdr>
                        <w:top w:val="none" w:sz="0" w:space="0" w:color="auto"/>
                        <w:left w:val="none" w:sz="0" w:space="0" w:color="auto"/>
                        <w:bottom w:val="none" w:sz="0" w:space="0" w:color="auto"/>
                        <w:right w:val="none" w:sz="0" w:space="0" w:color="auto"/>
                      </w:divBdr>
                    </w:div>
                  </w:divsChild>
                </w:div>
                <w:div w:id="1465152180">
                  <w:marLeft w:val="300"/>
                  <w:marRight w:val="0"/>
                  <w:marTop w:val="75"/>
                  <w:marBottom w:val="0"/>
                  <w:divBdr>
                    <w:top w:val="none" w:sz="0" w:space="0" w:color="auto"/>
                    <w:left w:val="none" w:sz="0" w:space="0" w:color="auto"/>
                    <w:bottom w:val="none" w:sz="0" w:space="0" w:color="auto"/>
                    <w:right w:val="none" w:sz="0" w:space="0" w:color="auto"/>
                  </w:divBdr>
                </w:div>
                <w:div w:id="72437137">
                  <w:marLeft w:val="300"/>
                  <w:marRight w:val="0"/>
                  <w:marTop w:val="75"/>
                  <w:marBottom w:val="0"/>
                  <w:divBdr>
                    <w:top w:val="none" w:sz="0" w:space="0" w:color="auto"/>
                    <w:left w:val="none" w:sz="0" w:space="0" w:color="auto"/>
                    <w:bottom w:val="none" w:sz="0" w:space="0" w:color="auto"/>
                    <w:right w:val="none" w:sz="0" w:space="0" w:color="auto"/>
                  </w:divBdr>
                </w:div>
                <w:div w:id="1560243062">
                  <w:marLeft w:val="300"/>
                  <w:marRight w:val="0"/>
                  <w:marTop w:val="75"/>
                  <w:marBottom w:val="0"/>
                  <w:divBdr>
                    <w:top w:val="none" w:sz="0" w:space="0" w:color="auto"/>
                    <w:left w:val="none" w:sz="0" w:space="0" w:color="auto"/>
                    <w:bottom w:val="none" w:sz="0" w:space="0" w:color="auto"/>
                    <w:right w:val="none" w:sz="0" w:space="0" w:color="auto"/>
                  </w:divBdr>
                </w:div>
                <w:div w:id="1936673628">
                  <w:marLeft w:val="300"/>
                  <w:marRight w:val="0"/>
                  <w:marTop w:val="75"/>
                  <w:marBottom w:val="0"/>
                  <w:divBdr>
                    <w:top w:val="none" w:sz="0" w:space="0" w:color="auto"/>
                    <w:left w:val="none" w:sz="0" w:space="0" w:color="auto"/>
                    <w:bottom w:val="none" w:sz="0" w:space="0" w:color="auto"/>
                    <w:right w:val="none" w:sz="0" w:space="0" w:color="auto"/>
                  </w:divBdr>
                  <w:divsChild>
                    <w:div w:id="762146296">
                      <w:marLeft w:val="750"/>
                      <w:marRight w:val="0"/>
                      <w:marTop w:val="0"/>
                      <w:marBottom w:val="0"/>
                      <w:divBdr>
                        <w:top w:val="none" w:sz="0" w:space="0" w:color="auto"/>
                        <w:left w:val="none" w:sz="0" w:space="0" w:color="auto"/>
                        <w:bottom w:val="none" w:sz="0" w:space="0" w:color="auto"/>
                        <w:right w:val="none" w:sz="0" w:space="0" w:color="auto"/>
                      </w:divBdr>
                    </w:div>
                  </w:divsChild>
                </w:div>
                <w:div w:id="511652216">
                  <w:marLeft w:val="300"/>
                  <w:marRight w:val="0"/>
                  <w:marTop w:val="75"/>
                  <w:marBottom w:val="0"/>
                  <w:divBdr>
                    <w:top w:val="none" w:sz="0" w:space="0" w:color="auto"/>
                    <w:left w:val="none" w:sz="0" w:space="0" w:color="auto"/>
                    <w:bottom w:val="none" w:sz="0" w:space="0" w:color="auto"/>
                    <w:right w:val="none" w:sz="0" w:space="0" w:color="auto"/>
                  </w:divBdr>
                </w:div>
                <w:div w:id="1812399617">
                  <w:marLeft w:val="300"/>
                  <w:marRight w:val="0"/>
                  <w:marTop w:val="75"/>
                  <w:marBottom w:val="0"/>
                  <w:divBdr>
                    <w:top w:val="none" w:sz="0" w:space="0" w:color="auto"/>
                    <w:left w:val="none" w:sz="0" w:space="0" w:color="auto"/>
                    <w:bottom w:val="none" w:sz="0" w:space="0" w:color="auto"/>
                    <w:right w:val="none" w:sz="0" w:space="0" w:color="auto"/>
                  </w:divBdr>
                </w:div>
                <w:div w:id="478302737">
                  <w:marLeft w:val="300"/>
                  <w:marRight w:val="0"/>
                  <w:marTop w:val="75"/>
                  <w:marBottom w:val="0"/>
                  <w:divBdr>
                    <w:top w:val="none" w:sz="0" w:space="0" w:color="auto"/>
                    <w:left w:val="none" w:sz="0" w:space="0" w:color="auto"/>
                    <w:bottom w:val="none" w:sz="0" w:space="0" w:color="auto"/>
                    <w:right w:val="none" w:sz="0" w:space="0" w:color="auto"/>
                  </w:divBdr>
                  <w:divsChild>
                    <w:div w:id="1437215163">
                      <w:marLeft w:val="750"/>
                      <w:marRight w:val="0"/>
                      <w:marTop w:val="0"/>
                      <w:marBottom w:val="0"/>
                      <w:divBdr>
                        <w:top w:val="none" w:sz="0" w:space="0" w:color="auto"/>
                        <w:left w:val="none" w:sz="0" w:space="0" w:color="auto"/>
                        <w:bottom w:val="none" w:sz="0" w:space="0" w:color="auto"/>
                        <w:right w:val="none" w:sz="0" w:space="0" w:color="auto"/>
                      </w:divBdr>
                    </w:div>
                    <w:div w:id="124853864">
                      <w:marLeft w:val="750"/>
                      <w:marRight w:val="0"/>
                      <w:marTop w:val="0"/>
                      <w:marBottom w:val="0"/>
                      <w:divBdr>
                        <w:top w:val="none" w:sz="0" w:space="0" w:color="auto"/>
                        <w:left w:val="none" w:sz="0" w:space="0" w:color="auto"/>
                        <w:bottom w:val="none" w:sz="0" w:space="0" w:color="auto"/>
                        <w:right w:val="none" w:sz="0" w:space="0" w:color="auto"/>
                      </w:divBdr>
                    </w:div>
                  </w:divsChild>
                </w:div>
                <w:div w:id="94057397">
                  <w:marLeft w:val="300"/>
                  <w:marRight w:val="0"/>
                  <w:marTop w:val="75"/>
                  <w:marBottom w:val="0"/>
                  <w:divBdr>
                    <w:top w:val="none" w:sz="0" w:space="0" w:color="auto"/>
                    <w:left w:val="none" w:sz="0" w:space="0" w:color="auto"/>
                    <w:bottom w:val="none" w:sz="0" w:space="0" w:color="auto"/>
                    <w:right w:val="none" w:sz="0" w:space="0" w:color="auto"/>
                  </w:divBdr>
                </w:div>
                <w:div w:id="11998569">
                  <w:marLeft w:val="300"/>
                  <w:marRight w:val="0"/>
                  <w:marTop w:val="75"/>
                  <w:marBottom w:val="0"/>
                  <w:divBdr>
                    <w:top w:val="none" w:sz="0" w:space="0" w:color="auto"/>
                    <w:left w:val="none" w:sz="0" w:space="0" w:color="auto"/>
                    <w:bottom w:val="none" w:sz="0" w:space="0" w:color="auto"/>
                    <w:right w:val="none" w:sz="0" w:space="0" w:color="auto"/>
                  </w:divBdr>
                  <w:divsChild>
                    <w:div w:id="939725892">
                      <w:marLeft w:val="750"/>
                      <w:marRight w:val="0"/>
                      <w:marTop w:val="0"/>
                      <w:marBottom w:val="0"/>
                      <w:divBdr>
                        <w:top w:val="none" w:sz="0" w:space="0" w:color="auto"/>
                        <w:left w:val="none" w:sz="0" w:space="0" w:color="auto"/>
                        <w:bottom w:val="none" w:sz="0" w:space="0" w:color="auto"/>
                        <w:right w:val="none" w:sz="0" w:space="0" w:color="auto"/>
                      </w:divBdr>
                    </w:div>
                  </w:divsChild>
                </w:div>
                <w:div w:id="1664236006">
                  <w:marLeft w:val="300"/>
                  <w:marRight w:val="0"/>
                  <w:marTop w:val="75"/>
                  <w:marBottom w:val="0"/>
                  <w:divBdr>
                    <w:top w:val="none" w:sz="0" w:space="0" w:color="auto"/>
                    <w:left w:val="none" w:sz="0" w:space="0" w:color="auto"/>
                    <w:bottom w:val="none" w:sz="0" w:space="0" w:color="auto"/>
                    <w:right w:val="none" w:sz="0" w:space="0" w:color="auto"/>
                  </w:divBdr>
                  <w:divsChild>
                    <w:div w:id="1900902521">
                      <w:marLeft w:val="750"/>
                      <w:marRight w:val="0"/>
                      <w:marTop w:val="0"/>
                      <w:marBottom w:val="0"/>
                      <w:divBdr>
                        <w:top w:val="none" w:sz="0" w:space="0" w:color="auto"/>
                        <w:left w:val="none" w:sz="0" w:space="0" w:color="auto"/>
                        <w:bottom w:val="none" w:sz="0" w:space="0" w:color="auto"/>
                        <w:right w:val="none" w:sz="0" w:space="0" w:color="auto"/>
                      </w:divBdr>
                    </w:div>
                  </w:divsChild>
                </w:div>
                <w:div w:id="1561403328">
                  <w:marLeft w:val="300"/>
                  <w:marRight w:val="0"/>
                  <w:marTop w:val="75"/>
                  <w:marBottom w:val="0"/>
                  <w:divBdr>
                    <w:top w:val="none" w:sz="0" w:space="0" w:color="auto"/>
                    <w:left w:val="none" w:sz="0" w:space="0" w:color="auto"/>
                    <w:bottom w:val="none" w:sz="0" w:space="0" w:color="auto"/>
                    <w:right w:val="none" w:sz="0" w:space="0" w:color="auto"/>
                  </w:divBdr>
                  <w:divsChild>
                    <w:div w:id="990719963">
                      <w:marLeft w:val="750"/>
                      <w:marRight w:val="0"/>
                      <w:marTop w:val="0"/>
                      <w:marBottom w:val="0"/>
                      <w:divBdr>
                        <w:top w:val="none" w:sz="0" w:space="0" w:color="auto"/>
                        <w:left w:val="none" w:sz="0" w:space="0" w:color="auto"/>
                        <w:bottom w:val="none" w:sz="0" w:space="0" w:color="auto"/>
                        <w:right w:val="none" w:sz="0" w:space="0" w:color="auto"/>
                      </w:divBdr>
                    </w:div>
                    <w:div w:id="1843934336">
                      <w:marLeft w:val="750"/>
                      <w:marRight w:val="0"/>
                      <w:marTop w:val="0"/>
                      <w:marBottom w:val="0"/>
                      <w:divBdr>
                        <w:top w:val="none" w:sz="0" w:space="0" w:color="auto"/>
                        <w:left w:val="none" w:sz="0" w:space="0" w:color="auto"/>
                        <w:bottom w:val="none" w:sz="0" w:space="0" w:color="auto"/>
                        <w:right w:val="none" w:sz="0" w:space="0" w:color="auto"/>
                      </w:divBdr>
                    </w:div>
                    <w:div w:id="597979458">
                      <w:marLeft w:val="750"/>
                      <w:marRight w:val="0"/>
                      <w:marTop w:val="0"/>
                      <w:marBottom w:val="0"/>
                      <w:divBdr>
                        <w:top w:val="none" w:sz="0" w:space="0" w:color="auto"/>
                        <w:left w:val="none" w:sz="0" w:space="0" w:color="auto"/>
                        <w:bottom w:val="none" w:sz="0" w:space="0" w:color="auto"/>
                        <w:right w:val="none" w:sz="0" w:space="0" w:color="auto"/>
                      </w:divBdr>
                    </w:div>
                    <w:div w:id="3239003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40363928">
              <w:marLeft w:val="0"/>
              <w:marRight w:val="0"/>
              <w:marTop w:val="150"/>
              <w:marBottom w:val="150"/>
              <w:divBdr>
                <w:top w:val="none" w:sz="0" w:space="0" w:color="auto"/>
                <w:left w:val="none" w:sz="0" w:space="0" w:color="auto"/>
                <w:bottom w:val="none" w:sz="0" w:space="0" w:color="auto"/>
                <w:right w:val="none" w:sz="0" w:space="0" w:color="auto"/>
              </w:divBdr>
              <w:divsChild>
                <w:div w:id="578903695">
                  <w:marLeft w:val="300"/>
                  <w:marRight w:val="0"/>
                  <w:marTop w:val="75"/>
                  <w:marBottom w:val="0"/>
                  <w:divBdr>
                    <w:top w:val="none" w:sz="0" w:space="0" w:color="auto"/>
                    <w:left w:val="none" w:sz="0" w:space="0" w:color="auto"/>
                    <w:bottom w:val="none" w:sz="0" w:space="0" w:color="auto"/>
                    <w:right w:val="none" w:sz="0" w:space="0" w:color="auto"/>
                  </w:divBdr>
                  <w:divsChild>
                    <w:div w:id="667291293">
                      <w:marLeft w:val="750"/>
                      <w:marRight w:val="0"/>
                      <w:marTop w:val="0"/>
                      <w:marBottom w:val="0"/>
                      <w:divBdr>
                        <w:top w:val="none" w:sz="0" w:space="0" w:color="auto"/>
                        <w:left w:val="none" w:sz="0" w:space="0" w:color="auto"/>
                        <w:bottom w:val="none" w:sz="0" w:space="0" w:color="auto"/>
                        <w:right w:val="none" w:sz="0" w:space="0" w:color="auto"/>
                      </w:divBdr>
                    </w:div>
                  </w:divsChild>
                </w:div>
                <w:div w:id="745497421">
                  <w:marLeft w:val="300"/>
                  <w:marRight w:val="0"/>
                  <w:marTop w:val="75"/>
                  <w:marBottom w:val="0"/>
                  <w:divBdr>
                    <w:top w:val="none" w:sz="0" w:space="0" w:color="auto"/>
                    <w:left w:val="none" w:sz="0" w:space="0" w:color="auto"/>
                    <w:bottom w:val="none" w:sz="0" w:space="0" w:color="auto"/>
                    <w:right w:val="none" w:sz="0" w:space="0" w:color="auto"/>
                  </w:divBdr>
                </w:div>
                <w:div w:id="843738942">
                  <w:marLeft w:val="300"/>
                  <w:marRight w:val="0"/>
                  <w:marTop w:val="75"/>
                  <w:marBottom w:val="0"/>
                  <w:divBdr>
                    <w:top w:val="none" w:sz="0" w:space="0" w:color="auto"/>
                    <w:left w:val="none" w:sz="0" w:space="0" w:color="auto"/>
                    <w:bottom w:val="none" w:sz="0" w:space="0" w:color="auto"/>
                    <w:right w:val="none" w:sz="0" w:space="0" w:color="auto"/>
                  </w:divBdr>
                </w:div>
                <w:div w:id="1075132298">
                  <w:marLeft w:val="300"/>
                  <w:marRight w:val="0"/>
                  <w:marTop w:val="75"/>
                  <w:marBottom w:val="0"/>
                  <w:divBdr>
                    <w:top w:val="none" w:sz="0" w:space="0" w:color="auto"/>
                    <w:left w:val="none" w:sz="0" w:space="0" w:color="auto"/>
                    <w:bottom w:val="none" w:sz="0" w:space="0" w:color="auto"/>
                    <w:right w:val="none" w:sz="0" w:space="0" w:color="auto"/>
                  </w:divBdr>
                </w:div>
                <w:div w:id="1527719282">
                  <w:marLeft w:val="300"/>
                  <w:marRight w:val="0"/>
                  <w:marTop w:val="75"/>
                  <w:marBottom w:val="0"/>
                  <w:divBdr>
                    <w:top w:val="none" w:sz="0" w:space="0" w:color="auto"/>
                    <w:left w:val="none" w:sz="0" w:space="0" w:color="auto"/>
                    <w:bottom w:val="none" w:sz="0" w:space="0" w:color="auto"/>
                    <w:right w:val="none" w:sz="0" w:space="0" w:color="auto"/>
                  </w:divBdr>
                  <w:divsChild>
                    <w:div w:id="1244756439">
                      <w:marLeft w:val="750"/>
                      <w:marRight w:val="0"/>
                      <w:marTop w:val="0"/>
                      <w:marBottom w:val="0"/>
                      <w:divBdr>
                        <w:top w:val="none" w:sz="0" w:space="0" w:color="auto"/>
                        <w:left w:val="none" w:sz="0" w:space="0" w:color="auto"/>
                        <w:bottom w:val="none" w:sz="0" w:space="0" w:color="auto"/>
                        <w:right w:val="none" w:sz="0" w:space="0" w:color="auto"/>
                      </w:divBdr>
                    </w:div>
                  </w:divsChild>
                </w:div>
                <w:div w:id="368073185">
                  <w:marLeft w:val="300"/>
                  <w:marRight w:val="0"/>
                  <w:marTop w:val="75"/>
                  <w:marBottom w:val="0"/>
                  <w:divBdr>
                    <w:top w:val="none" w:sz="0" w:space="0" w:color="auto"/>
                    <w:left w:val="none" w:sz="0" w:space="0" w:color="auto"/>
                    <w:bottom w:val="none" w:sz="0" w:space="0" w:color="auto"/>
                    <w:right w:val="none" w:sz="0" w:space="0" w:color="auto"/>
                  </w:divBdr>
                </w:div>
                <w:div w:id="610629362">
                  <w:marLeft w:val="300"/>
                  <w:marRight w:val="0"/>
                  <w:marTop w:val="75"/>
                  <w:marBottom w:val="0"/>
                  <w:divBdr>
                    <w:top w:val="none" w:sz="0" w:space="0" w:color="auto"/>
                    <w:left w:val="none" w:sz="0" w:space="0" w:color="auto"/>
                    <w:bottom w:val="none" w:sz="0" w:space="0" w:color="auto"/>
                    <w:right w:val="none" w:sz="0" w:space="0" w:color="auto"/>
                  </w:divBdr>
                </w:div>
                <w:div w:id="1154032401">
                  <w:marLeft w:val="300"/>
                  <w:marRight w:val="0"/>
                  <w:marTop w:val="75"/>
                  <w:marBottom w:val="0"/>
                  <w:divBdr>
                    <w:top w:val="none" w:sz="0" w:space="0" w:color="auto"/>
                    <w:left w:val="none" w:sz="0" w:space="0" w:color="auto"/>
                    <w:bottom w:val="none" w:sz="0" w:space="0" w:color="auto"/>
                    <w:right w:val="none" w:sz="0" w:space="0" w:color="auto"/>
                  </w:divBdr>
                </w:div>
                <w:div w:id="1463500835">
                  <w:marLeft w:val="300"/>
                  <w:marRight w:val="0"/>
                  <w:marTop w:val="75"/>
                  <w:marBottom w:val="0"/>
                  <w:divBdr>
                    <w:top w:val="none" w:sz="0" w:space="0" w:color="auto"/>
                    <w:left w:val="none" w:sz="0" w:space="0" w:color="auto"/>
                    <w:bottom w:val="none" w:sz="0" w:space="0" w:color="auto"/>
                    <w:right w:val="none" w:sz="0" w:space="0" w:color="auto"/>
                  </w:divBdr>
                  <w:divsChild>
                    <w:div w:id="15238593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08339">
      <w:bodyDiv w:val="1"/>
      <w:marLeft w:val="0"/>
      <w:marRight w:val="0"/>
      <w:marTop w:val="0"/>
      <w:marBottom w:val="0"/>
      <w:divBdr>
        <w:top w:val="none" w:sz="0" w:space="0" w:color="auto"/>
        <w:left w:val="none" w:sz="0" w:space="0" w:color="auto"/>
        <w:bottom w:val="none" w:sz="0" w:space="0" w:color="auto"/>
        <w:right w:val="none" w:sz="0" w:space="0" w:color="auto"/>
      </w:divBdr>
      <w:divsChild>
        <w:div w:id="1432359662">
          <w:marLeft w:val="0"/>
          <w:marRight w:val="0"/>
          <w:marTop w:val="0"/>
          <w:marBottom w:val="0"/>
          <w:divBdr>
            <w:top w:val="none" w:sz="0" w:space="0" w:color="auto"/>
            <w:left w:val="none" w:sz="0" w:space="0" w:color="auto"/>
            <w:bottom w:val="none" w:sz="0" w:space="0" w:color="auto"/>
            <w:right w:val="none" w:sz="0" w:space="0" w:color="auto"/>
          </w:divBdr>
          <w:divsChild>
            <w:div w:id="1296332475">
              <w:marLeft w:val="0"/>
              <w:marRight w:val="0"/>
              <w:marTop w:val="150"/>
              <w:marBottom w:val="150"/>
              <w:divBdr>
                <w:top w:val="none" w:sz="0" w:space="0" w:color="auto"/>
                <w:left w:val="none" w:sz="0" w:space="0" w:color="auto"/>
                <w:bottom w:val="none" w:sz="0" w:space="0" w:color="auto"/>
                <w:right w:val="none" w:sz="0" w:space="0" w:color="auto"/>
              </w:divBdr>
              <w:divsChild>
                <w:div w:id="1499072854">
                  <w:marLeft w:val="300"/>
                  <w:marRight w:val="0"/>
                  <w:marTop w:val="75"/>
                  <w:marBottom w:val="0"/>
                  <w:divBdr>
                    <w:top w:val="none" w:sz="0" w:space="0" w:color="auto"/>
                    <w:left w:val="none" w:sz="0" w:space="0" w:color="auto"/>
                    <w:bottom w:val="none" w:sz="0" w:space="0" w:color="auto"/>
                    <w:right w:val="none" w:sz="0" w:space="0" w:color="auto"/>
                  </w:divBdr>
                  <w:divsChild>
                    <w:div w:id="769156479">
                      <w:marLeft w:val="750"/>
                      <w:marRight w:val="0"/>
                      <w:marTop w:val="0"/>
                      <w:marBottom w:val="0"/>
                      <w:divBdr>
                        <w:top w:val="none" w:sz="0" w:space="0" w:color="auto"/>
                        <w:left w:val="none" w:sz="0" w:space="0" w:color="auto"/>
                        <w:bottom w:val="none" w:sz="0" w:space="0" w:color="auto"/>
                        <w:right w:val="none" w:sz="0" w:space="0" w:color="auto"/>
                      </w:divBdr>
                    </w:div>
                  </w:divsChild>
                </w:div>
                <w:div w:id="765885375">
                  <w:marLeft w:val="300"/>
                  <w:marRight w:val="0"/>
                  <w:marTop w:val="75"/>
                  <w:marBottom w:val="0"/>
                  <w:divBdr>
                    <w:top w:val="none" w:sz="0" w:space="0" w:color="auto"/>
                    <w:left w:val="none" w:sz="0" w:space="0" w:color="auto"/>
                    <w:bottom w:val="none" w:sz="0" w:space="0" w:color="auto"/>
                    <w:right w:val="none" w:sz="0" w:space="0" w:color="auto"/>
                  </w:divBdr>
                </w:div>
                <w:div w:id="425076682">
                  <w:marLeft w:val="300"/>
                  <w:marRight w:val="0"/>
                  <w:marTop w:val="75"/>
                  <w:marBottom w:val="0"/>
                  <w:divBdr>
                    <w:top w:val="none" w:sz="0" w:space="0" w:color="auto"/>
                    <w:left w:val="none" w:sz="0" w:space="0" w:color="auto"/>
                    <w:bottom w:val="none" w:sz="0" w:space="0" w:color="auto"/>
                    <w:right w:val="none" w:sz="0" w:space="0" w:color="auto"/>
                  </w:divBdr>
                  <w:divsChild>
                    <w:div w:id="1901281611">
                      <w:marLeft w:val="750"/>
                      <w:marRight w:val="0"/>
                      <w:marTop w:val="0"/>
                      <w:marBottom w:val="0"/>
                      <w:divBdr>
                        <w:top w:val="none" w:sz="0" w:space="0" w:color="auto"/>
                        <w:left w:val="none" w:sz="0" w:space="0" w:color="auto"/>
                        <w:bottom w:val="none" w:sz="0" w:space="0" w:color="auto"/>
                        <w:right w:val="none" w:sz="0" w:space="0" w:color="auto"/>
                      </w:divBdr>
                    </w:div>
                    <w:div w:id="48654751">
                      <w:marLeft w:val="750"/>
                      <w:marRight w:val="0"/>
                      <w:marTop w:val="0"/>
                      <w:marBottom w:val="0"/>
                      <w:divBdr>
                        <w:top w:val="none" w:sz="0" w:space="0" w:color="auto"/>
                        <w:left w:val="none" w:sz="0" w:space="0" w:color="auto"/>
                        <w:bottom w:val="none" w:sz="0" w:space="0" w:color="auto"/>
                        <w:right w:val="none" w:sz="0" w:space="0" w:color="auto"/>
                      </w:divBdr>
                    </w:div>
                    <w:div w:id="584460318">
                      <w:marLeft w:val="750"/>
                      <w:marRight w:val="0"/>
                      <w:marTop w:val="0"/>
                      <w:marBottom w:val="0"/>
                      <w:divBdr>
                        <w:top w:val="none" w:sz="0" w:space="0" w:color="auto"/>
                        <w:left w:val="none" w:sz="0" w:space="0" w:color="auto"/>
                        <w:bottom w:val="none" w:sz="0" w:space="0" w:color="auto"/>
                        <w:right w:val="none" w:sz="0" w:space="0" w:color="auto"/>
                      </w:divBdr>
                    </w:div>
                  </w:divsChild>
                </w:div>
                <w:div w:id="750007692">
                  <w:marLeft w:val="300"/>
                  <w:marRight w:val="0"/>
                  <w:marTop w:val="75"/>
                  <w:marBottom w:val="0"/>
                  <w:divBdr>
                    <w:top w:val="none" w:sz="0" w:space="0" w:color="auto"/>
                    <w:left w:val="none" w:sz="0" w:space="0" w:color="auto"/>
                    <w:bottom w:val="none" w:sz="0" w:space="0" w:color="auto"/>
                    <w:right w:val="none" w:sz="0" w:space="0" w:color="auto"/>
                  </w:divBdr>
                  <w:divsChild>
                    <w:div w:id="278922518">
                      <w:marLeft w:val="750"/>
                      <w:marRight w:val="0"/>
                      <w:marTop w:val="0"/>
                      <w:marBottom w:val="0"/>
                      <w:divBdr>
                        <w:top w:val="none" w:sz="0" w:space="0" w:color="auto"/>
                        <w:left w:val="none" w:sz="0" w:space="0" w:color="auto"/>
                        <w:bottom w:val="none" w:sz="0" w:space="0" w:color="auto"/>
                        <w:right w:val="none" w:sz="0" w:space="0" w:color="auto"/>
                      </w:divBdr>
                    </w:div>
                  </w:divsChild>
                </w:div>
                <w:div w:id="1587153239">
                  <w:marLeft w:val="300"/>
                  <w:marRight w:val="0"/>
                  <w:marTop w:val="75"/>
                  <w:marBottom w:val="0"/>
                  <w:divBdr>
                    <w:top w:val="none" w:sz="0" w:space="0" w:color="auto"/>
                    <w:left w:val="none" w:sz="0" w:space="0" w:color="auto"/>
                    <w:bottom w:val="none" w:sz="0" w:space="0" w:color="auto"/>
                    <w:right w:val="none" w:sz="0" w:space="0" w:color="auto"/>
                  </w:divBdr>
                  <w:divsChild>
                    <w:div w:id="12217923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5762486">
              <w:marLeft w:val="0"/>
              <w:marRight w:val="0"/>
              <w:marTop w:val="150"/>
              <w:marBottom w:val="150"/>
              <w:divBdr>
                <w:top w:val="none" w:sz="0" w:space="0" w:color="auto"/>
                <w:left w:val="none" w:sz="0" w:space="0" w:color="auto"/>
                <w:bottom w:val="none" w:sz="0" w:space="0" w:color="auto"/>
                <w:right w:val="none" w:sz="0" w:space="0" w:color="auto"/>
              </w:divBdr>
              <w:divsChild>
                <w:div w:id="158885249">
                  <w:marLeft w:val="300"/>
                  <w:marRight w:val="0"/>
                  <w:marTop w:val="75"/>
                  <w:marBottom w:val="0"/>
                  <w:divBdr>
                    <w:top w:val="none" w:sz="0" w:space="0" w:color="auto"/>
                    <w:left w:val="none" w:sz="0" w:space="0" w:color="auto"/>
                    <w:bottom w:val="none" w:sz="0" w:space="0" w:color="auto"/>
                    <w:right w:val="none" w:sz="0" w:space="0" w:color="auto"/>
                  </w:divBdr>
                </w:div>
                <w:div w:id="202638743">
                  <w:marLeft w:val="300"/>
                  <w:marRight w:val="0"/>
                  <w:marTop w:val="75"/>
                  <w:marBottom w:val="0"/>
                  <w:divBdr>
                    <w:top w:val="none" w:sz="0" w:space="0" w:color="auto"/>
                    <w:left w:val="none" w:sz="0" w:space="0" w:color="auto"/>
                    <w:bottom w:val="none" w:sz="0" w:space="0" w:color="auto"/>
                    <w:right w:val="none" w:sz="0" w:space="0" w:color="auto"/>
                  </w:divBdr>
                  <w:divsChild>
                    <w:div w:id="1017732858">
                      <w:marLeft w:val="750"/>
                      <w:marRight w:val="0"/>
                      <w:marTop w:val="0"/>
                      <w:marBottom w:val="0"/>
                      <w:divBdr>
                        <w:top w:val="none" w:sz="0" w:space="0" w:color="auto"/>
                        <w:left w:val="none" w:sz="0" w:space="0" w:color="auto"/>
                        <w:bottom w:val="none" w:sz="0" w:space="0" w:color="auto"/>
                        <w:right w:val="none" w:sz="0" w:space="0" w:color="auto"/>
                      </w:divBdr>
                    </w:div>
                    <w:div w:id="840511201">
                      <w:marLeft w:val="750"/>
                      <w:marRight w:val="0"/>
                      <w:marTop w:val="0"/>
                      <w:marBottom w:val="0"/>
                      <w:divBdr>
                        <w:top w:val="none" w:sz="0" w:space="0" w:color="auto"/>
                        <w:left w:val="none" w:sz="0" w:space="0" w:color="auto"/>
                        <w:bottom w:val="none" w:sz="0" w:space="0" w:color="auto"/>
                        <w:right w:val="none" w:sz="0" w:space="0" w:color="auto"/>
                      </w:divBdr>
                    </w:div>
                  </w:divsChild>
                </w:div>
                <w:div w:id="42411801">
                  <w:marLeft w:val="300"/>
                  <w:marRight w:val="0"/>
                  <w:marTop w:val="75"/>
                  <w:marBottom w:val="0"/>
                  <w:divBdr>
                    <w:top w:val="none" w:sz="0" w:space="0" w:color="auto"/>
                    <w:left w:val="none" w:sz="0" w:space="0" w:color="auto"/>
                    <w:bottom w:val="none" w:sz="0" w:space="0" w:color="auto"/>
                    <w:right w:val="none" w:sz="0" w:space="0" w:color="auto"/>
                  </w:divBdr>
                  <w:divsChild>
                    <w:div w:id="63767225">
                      <w:marLeft w:val="750"/>
                      <w:marRight w:val="0"/>
                      <w:marTop w:val="0"/>
                      <w:marBottom w:val="0"/>
                      <w:divBdr>
                        <w:top w:val="none" w:sz="0" w:space="0" w:color="auto"/>
                        <w:left w:val="none" w:sz="0" w:space="0" w:color="auto"/>
                        <w:bottom w:val="none" w:sz="0" w:space="0" w:color="auto"/>
                        <w:right w:val="none" w:sz="0" w:space="0" w:color="auto"/>
                      </w:divBdr>
                    </w:div>
                  </w:divsChild>
                </w:div>
                <w:div w:id="1755513142">
                  <w:marLeft w:val="300"/>
                  <w:marRight w:val="0"/>
                  <w:marTop w:val="75"/>
                  <w:marBottom w:val="0"/>
                  <w:divBdr>
                    <w:top w:val="none" w:sz="0" w:space="0" w:color="auto"/>
                    <w:left w:val="none" w:sz="0" w:space="0" w:color="auto"/>
                    <w:bottom w:val="none" w:sz="0" w:space="0" w:color="auto"/>
                    <w:right w:val="none" w:sz="0" w:space="0" w:color="auto"/>
                  </w:divBdr>
                  <w:divsChild>
                    <w:div w:id="1826120186">
                      <w:marLeft w:val="750"/>
                      <w:marRight w:val="0"/>
                      <w:marTop w:val="0"/>
                      <w:marBottom w:val="0"/>
                      <w:divBdr>
                        <w:top w:val="none" w:sz="0" w:space="0" w:color="auto"/>
                        <w:left w:val="none" w:sz="0" w:space="0" w:color="auto"/>
                        <w:bottom w:val="none" w:sz="0" w:space="0" w:color="auto"/>
                        <w:right w:val="none" w:sz="0" w:space="0" w:color="auto"/>
                      </w:divBdr>
                    </w:div>
                  </w:divsChild>
                </w:div>
                <w:div w:id="684938313">
                  <w:marLeft w:val="300"/>
                  <w:marRight w:val="0"/>
                  <w:marTop w:val="75"/>
                  <w:marBottom w:val="0"/>
                  <w:divBdr>
                    <w:top w:val="none" w:sz="0" w:space="0" w:color="auto"/>
                    <w:left w:val="none" w:sz="0" w:space="0" w:color="auto"/>
                    <w:bottom w:val="none" w:sz="0" w:space="0" w:color="auto"/>
                    <w:right w:val="none" w:sz="0" w:space="0" w:color="auto"/>
                  </w:divBdr>
                  <w:divsChild>
                    <w:div w:id="1924873615">
                      <w:marLeft w:val="750"/>
                      <w:marRight w:val="0"/>
                      <w:marTop w:val="0"/>
                      <w:marBottom w:val="0"/>
                      <w:divBdr>
                        <w:top w:val="none" w:sz="0" w:space="0" w:color="auto"/>
                        <w:left w:val="none" w:sz="0" w:space="0" w:color="auto"/>
                        <w:bottom w:val="none" w:sz="0" w:space="0" w:color="auto"/>
                        <w:right w:val="none" w:sz="0" w:space="0" w:color="auto"/>
                      </w:divBdr>
                    </w:div>
                  </w:divsChild>
                </w:div>
                <w:div w:id="441606074">
                  <w:marLeft w:val="300"/>
                  <w:marRight w:val="0"/>
                  <w:marTop w:val="75"/>
                  <w:marBottom w:val="0"/>
                  <w:divBdr>
                    <w:top w:val="none" w:sz="0" w:space="0" w:color="auto"/>
                    <w:left w:val="none" w:sz="0" w:space="0" w:color="auto"/>
                    <w:bottom w:val="none" w:sz="0" w:space="0" w:color="auto"/>
                    <w:right w:val="none" w:sz="0" w:space="0" w:color="auto"/>
                  </w:divBdr>
                  <w:divsChild>
                    <w:div w:id="190341564">
                      <w:marLeft w:val="750"/>
                      <w:marRight w:val="0"/>
                      <w:marTop w:val="0"/>
                      <w:marBottom w:val="0"/>
                      <w:divBdr>
                        <w:top w:val="none" w:sz="0" w:space="0" w:color="auto"/>
                        <w:left w:val="none" w:sz="0" w:space="0" w:color="auto"/>
                        <w:bottom w:val="none" w:sz="0" w:space="0" w:color="auto"/>
                        <w:right w:val="none" w:sz="0" w:space="0" w:color="auto"/>
                      </w:divBdr>
                    </w:div>
                  </w:divsChild>
                </w:div>
                <w:div w:id="1987782386">
                  <w:marLeft w:val="300"/>
                  <w:marRight w:val="0"/>
                  <w:marTop w:val="75"/>
                  <w:marBottom w:val="0"/>
                  <w:divBdr>
                    <w:top w:val="none" w:sz="0" w:space="0" w:color="auto"/>
                    <w:left w:val="none" w:sz="0" w:space="0" w:color="auto"/>
                    <w:bottom w:val="none" w:sz="0" w:space="0" w:color="auto"/>
                    <w:right w:val="none" w:sz="0" w:space="0" w:color="auto"/>
                  </w:divBdr>
                  <w:divsChild>
                    <w:div w:id="435905331">
                      <w:marLeft w:val="750"/>
                      <w:marRight w:val="0"/>
                      <w:marTop w:val="0"/>
                      <w:marBottom w:val="0"/>
                      <w:divBdr>
                        <w:top w:val="none" w:sz="0" w:space="0" w:color="auto"/>
                        <w:left w:val="none" w:sz="0" w:space="0" w:color="auto"/>
                        <w:bottom w:val="none" w:sz="0" w:space="0" w:color="auto"/>
                        <w:right w:val="none" w:sz="0" w:space="0" w:color="auto"/>
                      </w:divBdr>
                    </w:div>
                    <w:div w:id="850415811">
                      <w:marLeft w:val="750"/>
                      <w:marRight w:val="0"/>
                      <w:marTop w:val="0"/>
                      <w:marBottom w:val="0"/>
                      <w:divBdr>
                        <w:top w:val="none" w:sz="0" w:space="0" w:color="auto"/>
                        <w:left w:val="none" w:sz="0" w:space="0" w:color="auto"/>
                        <w:bottom w:val="none" w:sz="0" w:space="0" w:color="auto"/>
                        <w:right w:val="none" w:sz="0" w:space="0" w:color="auto"/>
                      </w:divBdr>
                    </w:div>
                  </w:divsChild>
                </w:div>
                <w:div w:id="919874962">
                  <w:marLeft w:val="300"/>
                  <w:marRight w:val="0"/>
                  <w:marTop w:val="75"/>
                  <w:marBottom w:val="0"/>
                  <w:divBdr>
                    <w:top w:val="none" w:sz="0" w:space="0" w:color="auto"/>
                    <w:left w:val="none" w:sz="0" w:space="0" w:color="auto"/>
                    <w:bottom w:val="none" w:sz="0" w:space="0" w:color="auto"/>
                    <w:right w:val="none" w:sz="0" w:space="0" w:color="auto"/>
                  </w:divBdr>
                </w:div>
                <w:div w:id="572859000">
                  <w:marLeft w:val="300"/>
                  <w:marRight w:val="0"/>
                  <w:marTop w:val="75"/>
                  <w:marBottom w:val="0"/>
                  <w:divBdr>
                    <w:top w:val="none" w:sz="0" w:space="0" w:color="auto"/>
                    <w:left w:val="none" w:sz="0" w:space="0" w:color="auto"/>
                    <w:bottom w:val="none" w:sz="0" w:space="0" w:color="auto"/>
                    <w:right w:val="none" w:sz="0" w:space="0" w:color="auto"/>
                  </w:divBdr>
                  <w:divsChild>
                    <w:div w:id="1644693418">
                      <w:marLeft w:val="750"/>
                      <w:marRight w:val="0"/>
                      <w:marTop w:val="0"/>
                      <w:marBottom w:val="0"/>
                      <w:divBdr>
                        <w:top w:val="none" w:sz="0" w:space="0" w:color="auto"/>
                        <w:left w:val="none" w:sz="0" w:space="0" w:color="auto"/>
                        <w:bottom w:val="none" w:sz="0" w:space="0" w:color="auto"/>
                        <w:right w:val="none" w:sz="0" w:space="0" w:color="auto"/>
                      </w:divBdr>
                    </w:div>
                    <w:div w:id="349528215">
                      <w:marLeft w:val="750"/>
                      <w:marRight w:val="0"/>
                      <w:marTop w:val="0"/>
                      <w:marBottom w:val="0"/>
                      <w:divBdr>
                        <w:top w:val="none" w:sz="0" w:space="0" w:color="auto"/>
                        <w:left w:val="none" w:sz="0" w:space="0" w:color="auto"/>
                        <w:bottom w:val="none" w:sz="0" w:space="0" w:color="auto"/>
                        <w:right w:val="none" w:sz="0" w:space="0" w:color="auto"/>
                      </w:divBdr>
                    </w:div>
                  </w:divsChild>
                </w:div>
                <w:div w:id="1844003723">
                  <w:marLeft w:val="300"/>
                  <w:marRight w:val="0"/>
                  <w:marTop w:val="75"/>
                  <w:marBottom w:val="0"/>
                  <w:divBdr>
                    <w:top w:val="none" w:sz="0" w:space="0" w:color="auto"/>
                    <w:left w:val="none" w:sz="0" w:space="0" w:color="auto"/>
                    <w:bottom w:val="none" w:sz="0" w:space="0" w:color="auto"/>
                    <w:right w:val="none" w:sz="0" w:space="0" w:color="auto"/>
                  </w:divBdr>
                  <w:divsChild>
                    <w:div w:id="1838181279">
                      <w:marLeft w:val="750"/>
                      <w:marRight w:val="0"/>
                      <w:marTop w:val="0"/>
                      <w:marBottom w:val="0"/>
                      <w:divBdr>
                        <w:top w:val="none" w:sz="0" w:space="0" w:color="auto"/>
                        <w:left w:val="none" w:sz="0" w:space="0" w:color="auto"/>
                        <w:bottom w:val="none" w:sz="0" w:space="0" w:color="auto"/>
                        <w:right w:val="none" w:sz="0" w:space="0" w:color="auto"/>
                      </w:divBdr>
                    </w:div>
                  </w:divsChild>
                </w:div>
                <w:div w:id="536434349">
                  <w:marLeft w:val="300"/>
                  <w:marRight w:val="0"/>
                  <w:marTop w:val="75"/>
                  <w:marBottom w:val="0"/>
                  <w:divBdr>
                    <w:top w:val="none" w:sz="0" w:space="0" w:color="auto"/>
                    <w:left w:val="none" w:sz="0" w:space="0" w:color="auto"/>
                    <w:bottom w:val="none" w:sz="0" w:space="0" w:color="auto"/>
                    <w:right w:val="none" w:sz="0" w:space="0" w:color="auto"/>
                  </w:divBdr>
                  <w:divsChild>
                    <w:div w:id="1152528576">
                      <w:marLeft w:val="750"/>
                      <w:marRight w:val="0"/>
                      <w:marTop w:val="0"/>
                      <w:marBottom w:val="0"/>
                      <w:divBdr>
                        <w:top w:val="none" w:sz="0" w:space="0" w:color="auto"/>
                        <w:left w:val="none" w:sz="0" w:space="0" w:color="auto"/>
                        <w:bottom w:val="none" w:sz="0" w:space="0" w:color="auto"/>
                        <w:right w:val="none" w:sz="0" w:space="0" w:color="auto"/>
                      </w:divBdr>
                    </w:div>
                    <w:div w:id="1258099582">
                      <w:marLeft w:val="750"/>
                      <w:marRight w:val="0"/>
                      <w:marTop w:val="0"/>
                      <w:marBottom w:val="0"/>
                      <w:divBdr>
                        <w:top w:val="none" w:sz="0" w:space="0" w:color="auto"/>
                        <w:left w:val="none" w:sz="0" w:space="0" w:color="auto"/>
                        <w:bottom w:val="none" w:sz="0" w:space="0" w:color="auto"/>
                        <w:right w:val="none" w:sz="0" w:space="0" w:color="auto"/>
                      </w:divBdr>
                    </w:div>
                    <w:div w:id="1765102538">
                      <w:marLeft w:val="750"/>
                      <w:marRight w:val="0"/>
                      <w:marTop w:val="0"/>
                      <w:marBottom w:val="0"/>
                      <w:divBdr>
                        <w:top w:val="none" w:sz="0" w:space="0" w:color="auto"/>
                        <w:left w:val="none" w:sz="0" w:space="0" w:color="auto"/>
                        <w:bottom w:val="none" w:sz="0" w:space="0" w:color="auto"/>
                        <w:right w:val="none" w:sz="0" w:space="0" w:color="auto"/>
                      </w:divBdr>
                    </w:div>
                  </w:divsChild>
                </w:div>
                <w:div w:id="235169719">
                  <w:marLeft w:val="300"/>
                  <w:marRight w:val="0"/>
                  <w:marTop w:val="75"/>
                  <w:marBottom w:val="0"/>
                  <w:divBdr>
                    <w:top w:val="none" w:sz="0" w:space="0" w:color="auto"/>
                    <w:left w:val="none" w:sz="0" w:space="0" w:color="auto"/>
                    <w:bottom w:val="none" w:sz="0" w:space="0" w:color="auto"/>
                    <w:right w:val="none" w:sz="0" w:space="0" w:color="auto"/>
                  </w:divBdr>
                  <w:divsChild>
                    <w:div w:id="1078134091">
                      <w:marLeft w:val="750"/>
                      <w:marRight w:val="0"/>
                      <w:marTop w:val="0"/>
                      <w:marBottom w:val="0"/>
                      <w:divBdr>
                        <w:top w:val="none" w:sz="0" w:space="0" w:color="auto"/>
                        <w:left w:val="none" w:sz="0" w:space="0" w:color="auto"/>
                        <w:bottom w:val="none" w:sz="0" w:space="0" w:color="auto"/>
                        <w:right w:val="none" w:sz="0" w:space="0" w:color="auto"/>
                      </w:divBdr>
                    </w:div>
                  </w:divsChild>
                </w:div>
                <w:div w:id="437022908">
                  <w:marLeft w:val="300"/>
                  <w:marRight w:val="0"/>
                  <w:marTop w:val="75"/>
                  <w:marBottom w:val="0"/>
                  <w:divBdr>
                    <w:top w:val="none" w:sz="0" w:space="0" w:color="auto"/>
                    <w:left w:val="none" w:sz="0" w:space="0" w:color="auto"/>
                    <w:bottom w:val="none" w:sz="0" w:space="0" w:color="auto"/>
                    <w:right w:val="none" w:sz="0" w:space="0" w:color="auto"/>
                  </w:divBdr>
                  <w:divsChild>
                    <w:div w:id="1857040630">
                      <w:marLeft w:val="750"/>
                      <w:marRight w:val="0"/>
                      <w:marTop w:val="0"/>
                      <w:marBottom w:val="0"/>
                      <w:divBdr>
                        <w:top w:val="none" w:sz="0" w:space="0" w:color="auto"/>
                        <w:left w:val="none" w:sz="0" w:space="0" w:color="auto"/>
                        <w:bottom w:val="none" w:sz="0" w:space="0" w:color="auto"/>
                        <w:right w:val="none" w:sz="0" w:space="0" w:color="auto"/>
                      </w:divBdr>
                    </w:div>
                    <w:div w:id="1825198788">
                      <w:marLeft w:val="750"/>
                      <w:marRight w:val="0"/>
                      <w:marTop w:val="0"/>
                      <w:marBottom w:val="0"/>
                      <w:divBdr>
                        <w:top w:val="none" w:sz="0" w:space="0" w:color="auto"/>
                        <w:left w:val="none" w:sz="0" w:space="0" w:color="auto"/>
                        <w:bottom w:val="none" w:sz="0" w:space="0" w:color="auto"/>
                        <w:right w:val="none" w:sz="0" w:space="0" w:color="auto"/>
                      </w:divBdr>
                    </w:div>
                    <w:div w:id="1325014293">
                      <w:marLeft w:val="750"/>
                      <w:marRight w:val="0"/>
                      <w:marTop w:val="0"/>
                      <w:marBottom w:val="0"/>
                      <w:divBdr>
                        <w:top w:val="none" w:sz="0" w:space="0" w:color="auto"/>
                        <w:left w:val="none" w:sz="0" w:space="0" w:color="auto"/>
                        <w:bottom w:val="none" w:sz="0" w:space="0" w:color="auto"/>
                        <w:right w:val="none" w:sz="0" w:space="0" w:color="auto"/>
                      </w:divBdr>
                    </w:div>
                    <w:div w:id="825361946">
                      <w:marLeft w:val="750"/>
                      <w:marRight w:val="0"/>
                      <w:marTop w:val="0"/>
                      <w:marBottom w:val="0"/>
                      <w:divBdr>
                        <w:top w:val="none" w:sz="0" w:space="0" w:color="auto"/>
                        <w:left w:val="none" w:sz="0" w:space="0" w:color="auto"/>
                        <w:bottom w:val="none" w:sz="0" w:space="0" w:color="auto"/>
                        <w:right w:val="none" w:sz="0" w:space="0" w:color="auto"/>
                      </w:divBdr>
                    </w:div>
                  </w:divsChild>
                </w:div>
                <w:div w:id="872688943">
                  <w:marLeft w:val="300"/>
                  <w:marRight w:val="0"/>
                  <w:marTop w:val="75"/>
                  <w:marBottom w:val="0"/>
                  <w:divBdr>
                    <w:top w:val="none" w:sz="0" w:space="0" w:color="auto"/>
                    <w:left w:val="none" w:sz="0" w:space="0" w:color="auto"/>
                    <w:bottom w:val="none" w:sz="0" w:space="0" w:color="auto"/>
                    <w:right w:val="none" w:sz="0" w:space="0" w:color="auto"/>
                  </w:divBdr>
                  <w:divsChild>
                    <w:div w:id="272443920">
                      <w:marLeft w:val="750"/>
                      <w:marRight w:val="0"/>
                      <w:marTop w:val="0"/>
                      <w:marBottom w:val="0"/>
                      <w:divBdr>
                        <w:top w:val="none" w:sz="0" w:space="0" w:color="auto"/>
                        <w:left w:val="none" w:sz="0" w:space="0" w:color="auto"/>
                        <w:bottom w:val="none" w:sz="0" w:space="0" w:color="auto"/>
                        <w:right w:val="none" w:sz="0" w:space="0" w:color="auto"/>
                      </w:divBdr>
                    </w:div>
                  </w:divsChild>
                </w:div>
                <w:div w:id="164253326">
                  <w:marLeft w:val="300"/>
                  <w:marRight w:val="0"/>
                  <w:marTop w:val="75"/>
                  <w:marBottom w:val="0"/>
                  <w:divBdr>
                    <w:top w:val="none" w:sz="0" w:space="0" w:color="auto"/>
                    <w:left w:val="none" w:sz="0" w:space="0" w:color="auto"/>
                    <w:bottom w:val="none" w:sz="0" w:space="0" w:color="auto"/>
                    <w:right w:val="none" w:sz="0" w:space="0" w:color="auto"/>
                  </w:divBdr>
                  <w:divsChild>
                    <w:div w:id="1853257544">
                      <w:marLeft w:val="750"/>
                      <w:marRight w:val="0"/>
                      <w:marTop w:val="0"/>
                      <w:marBottom w:val="0"/>
                      <w:divBdr>
                        <w:top w:val="none" w:sz="0" w:space="0" w:color="auto"/>
                        <w:left w:val="none" w:sz="0" w:space="0" w:color="auto"/>
                        <w:bottom w:val="none" w:sz="0" w:space="0" w:color="auto"/>
                        <w:right w:val="none" w:sz="0" w:space="0" w:color="auto"/>
                      </w:divBdr>
                    </w:div>
                    <w:div w:id="761069621">
                      <w:marLeft w:val="750"/>
                      <w:marRight w:val="0"/>
                      <w:marTop w:val="0"/>
                      <w:marBottom w:val="0"/>
                      <w:divBdr>
                        <w:top w:val="none" w:sz="0" w:space="0" w:color="auto"/>
                        <w:left w:val="none" w:sz="0" w:space="0" w:color="auto"/>
                        <w:bottom w:val="none" w:sz="0" w:space="0" w:color="auto"/>
                        <w:right w:val="none" w:sz="0" w:space="0" w:color="auto"/>
                      </w:divBdr>
                    </w:div>
                  </w:divsChild>
                </w:div>
                <w:div w:id="444813774">
                  <w:marLeft w:val="300"/>
                  <w:marRight w:val="0"/>
                  <w:marTop w:val="75"/>
                  <w:marBottom w:val="0"/>
                  <w:divBdr>
                    <w:top w:val="none" w:sz="0" w:space="0" w:color="auto"/>
                    <w:left w:val="none" w:sz="0" w:space="0" w:color="auto"/>
                    <w:bottom w:val="none" w:sz="0" w:space="0" w:color="auto"/>
                    <w:right w:val="none" w:sz="0" w:space="0" w:color="auto"/>
                  </w:divBdr>
                  <w:divsChild>
                    <w:div w:id="1065254608">
                      <w:marLeft w:val="750"/>
                      <w:marRight w:val="0"/>
                      <w:marTop w:val="0"/>
                      <w:marBottom w:val="0"/>
                      <w:divBdr>
                        <w:top w:val="none" w:sz="0" w:space="0" w:color="auto"/>
                        <w:left w:val="none" w:sz="0" w:space="0" w:color="auto"/>
                        <w:bottom w:val="none" w:sz="0" w:space="0" w:color="auto"/>
                        <w:right w:val="none" w:sz="0" w:space="0" w:color="auto"/>
                      </w:divBdr>
                    </w:div>
                  </w:divsChild>
                </w:div>
                <w:div w:id="2042776067">
                  <w:marLeft w:val="300"/>
                  <w:marRight w:val="0"/>
                  <w:marTop w:val="75"/>
                  <w:marBottom w:val="0"/>
                  <w:divBdr>
                    <w:top w:val="none" w:sz="0" w:space="0" w:color="auto"/>
                    <w:left w:val="none" w:sz="0" w:space="0" w:color="auto"/>
                    <w:bottom w:val="none" w:sz="0" w:space="0" w:color="auto"/>
                    <w:right w:val="none" w:sz="0" w:space="0" w:color="auto"/>
                  </w:divBdr>
                  <w:divsChild>
                    <w:div w:id="1606694832">
                      <w:marLeft w:val="750"/>
                      <w:marRight w:val="0"/>
                      <w:marTop w:val="0"/>
                      <w:marBottom w:val="0"/>
                      <w:divBdr>
                        <w:top w:val="none" w:sz="0" w:space="0" w:color="auto"/>
                        <w:left w:val="none" w:sz="0" w:space="0" w:color="auto"/>
                        <w:bottom w:val="none" w:sz="0" w:space="0" w:color="auto"/>
                        <w:right w:val="none" w:sz="0" w:space="0" w:color="auto"/>
                      </w:divBdr>
                    </w:div>
                  </w:divsChild>
                </w:div>
                <w:div w:id="1640649488">
                  <w:marLeft w:val="300"/>
                  <w:marRight w:val="0"/>
                  <w:marTop w:val="75"/>
                  <w:marBottom w:val="0"/>
                  <w:divBdr>
                    <w:top w:val="none" w:sz="0" w:space="0" w:color="auto"/>
                    <w:left w:val="none" w:sz="0" w:space="0" w:color="auto"/>
                    <w:bottom w:val="none" w:sz="0" w:space="0" w:color="auto"/>
                    <w:right w:val="none" w:sz="0" w:space="0" w:color="auto"/>
                  </w:divBdr>
                </w:div>
                <w:div w:id="1500458702">
                  <w:marLeft w:val="300"/>
                  <w:marRight w:val="0"/>
                  <w:marTop w:val="75"/>
                  <w:marBottom w:val="0"/>
                  <w:divBdr>
                    <w:top w:val="none" w:sz="0" w:space="0" w:color="auto"/>
                    <w:left w:val="none" w:sz="0" w:space="0" w:color="auto"/>
                    <w:bottom w:val="none" w:sz="0" w:space="0" w:color="auto"/>
                    <w:right w:val="none" w:sz="0" w:space="0" w:color="auto"/>
                  </w:divBdr>
                  <w:divsChild>
                    <w:div w:id="994918667">
                      <w:marLeft w:val="750"/>
                      <w:marRight w:val="0"/>
                      <w:marTop w:val="0"/>
                      <w:marBottom w:val="0"/>
                      <w:divBdr>
                        <w:top w:val="none" w:sz="0" w:space="0" w:color="auto"/>
                        <w:left w:val="none" w:sz="0" w:space="0" w:color="auto"/>
                        <w:bottom w:val="none" w:sz="0" w:space="0" w:color="auto"/>
                        <w:right w:val="none" w:sz="0" w:space="0" w:color="auto"/>
                      </w:divBdr>
                    </w:div>
                    <w:div w:id="1439255433">
                      <w:marLeft w:val="750"/>
                      <w:marRight w:val="0"/>
                      <w:marTop w:val="0"/>
                      <w:marBottom w:val="0"/>
                      <w:divBdr>
                        <w:top w:val="none" w:sz="0" w:space="0" w:color="auto"/>
                        <w:left w:val="none" w:sz="0" w:space="0" w:color="auto"/>
                        <w:bottom w:val="none" w:sz="0" w:space="0" w:color="auto"/>
                        <w:right w:val="none" w:sz="0" w:space="0" w:color="auto"/>
                      </w:divBdr>
                    </w:div>
                    <w:div w:id="1906528954">
                      <w:marLeft w:val="750"/>
                      <w:marRight w:val="0"/>
                      <w:marTop w:val="0"/>
                      <w:marBottom w:val="0"/>
                      <w:divBdr>
                        <w:top w:val="none" w:sz="0" w:space="0" w:color="auto"/>
                        <w:left w:val="none" w:sz="0" w:space="0" w:color="auto"/>
                        <w:bottom w:val="none" w:sz="0" w:space="0" w:color="auto"/>
                        <w:right w:val="none" w:sz="0" w:space="0" w:color="auto"/>
                      </w:divBdr>
                    </w:div>
                  </w:divsChild>
                </w:div>
                <w:div w:id="951863159">
                  <w:marLeft w:val="300"/>
                  <w:marRight w:val="0"/>
                  <w:marTop w:val="75"/>
                  <w:marBottom w:val="0"/>
                  <w:divBdr>
                    <w:top w:val="none" w:sz="0" w:space="0" w:color="auto"/>
                    <w:left w:val="none" w:sz="0" w:space="0" w:color="auto"/>
                    <w:bottom w:val="none" w:sz="0" w:space="0" w:color="auto"/>
                    <w:right w:val="none" w:sz="0" w:space="0" w:color="auto"/>
                  </w:divBdr>
                </w:div>
                <w:div w:id="1109467697">
                  <w:marLeft w:val="300"/>
                  <w:marRight w:val="0"/>
                  <w:marTop w:val="75"/>
                  <w:marBottom w:val="0"/>
                  <w:divBdr>
                    <w:top w:val="none" w:sz="0" w:space="0" w:color="auto"/>
                    <w:left w:val="none" w:sz="0" w:space="0" w:color="auto"/>
                    <w:bottom w:val="none" w:sz="0" w:space="0" w:color="auto"/>
                    <w:right w:val="none" w:sz="0" w:space="0" w:color="auto"/>
                  </w:divBdr>
                </w:div>
                <w:div w:id="1943146436">
                  <w:marLeft w:val="300"/>
                  <w:marRight w:val="0"/>
                  <w:marTop w:val="75"/>
                  <w:marBottom w:val="0"/>
                  <w:divBdr>
                    <w:top w:val="none" w:sz="0" w:space="0" w:color="auto"/>
                    <w:left w:val="none" w:sz="0" w:space="0" w:color="auto"/>
                    <w:bottom w:val="none" w:sz="0" w:space="0" w:color="auto"/>
                    <w:right w:val="none" w:sz="0" w:space="0" w:color="auto"/>
                  </w:divBdr>
                  <w:divsChild>
                    <w:div w:id="1431851247">
                      <w:marLeft w:val="750"/>
                      <w:marRight w:val="0"/>
                      <w:marTop w:val="0"/>
                      <w:marBottom w:val="0"/>
                      <w:divBdr>
                        <w:top w:val="none" w:sz="0" w:space="0" w:color="auto"/>
                        <w:left w:val="none" w:sz="0" w:space="0" w:color="auto"/>
                        <w:bottom w:val="none" w:sz="0" w:space="0" w:color="auto"/>
                        <w:right w:val="none" w:sz="0" w:space="0" w:color="auto"/>
                      </w:divBdr>
                    </w:div>
                    <w:div w:id="2006349789">
                      <w:marLeft w:val="750"/>
                      <w:marRight w:val="0"/>
                      <w:marTop w:val="0"/>
                      <w:marBottom w:val="0"/>
                      <w:divBdr>
                        <w:top w:val="none" w:sz="0" w:space="0" w:color="auto"/>
                        <w:left w:val="none" w:sz="0" w:space="0" w:color="auto"/>
                        <w:bottom w:val="none" w:sz="0" w:space="0" w:color="auto"/>
                        <w:right w:val="none" w:sz="0" w:space="0" w:color="auto"/>
                      </w:divBdr>
                    </w:div>
                  </w:divsChild>
                </w:div>
                <w:div w:id="1388146092">
                  <w:marLeft w:val="300"/>
                  <w:marRight w:val="0"/>
                  <w:marTop w:val="75"/>
                  <w:marBottom w:val="0"/>
                  <w:divBdr>
                    <w:top w:val="none" w:sz="0" w:space="0" w:color="auto"/>
                    <w:left w:val="none" w:sz="0" w:space="0" w:color="auto"/>
                    <w:bottom w:val="none" w:sz="0" w:space="0" w:color="auto"/>
                    <w:right w:val="none" w:sz="0" w:space="0" w:color="auto"/>
                  </w:divBdr>
                  <w:divsChild>
                    <w:div w:id="1537499839">
                      <w:marLeft w:val="750"/>
                      <w:marRight w:val="0"/>
                      <w:marTop w:val="0"/>
                      <w:marBottom w:val="0"/>
                      <w:divBdr>
                        <w:top w:val="none" w:sz="0" w:space="0" w:color="auto"/>
                        <w:left w:val="none" w:sz="0" w:space="0" w:color="auto"/>
                        <w:bottom w:val="none" w:sz="0" w:space="0" w:color="auto"/>
                        <w:right w:val="none" w:sz="0" w:space="0" w:color="auto"/>
                      </w:divBdr>
                    </w:div>
                  </w:divsChild>
                </w:div>
                <w:div w:id="1409813080">
                  <w:marLeft w:val="300"/>
                  <w:marRight w:val="0"/>
                  <w:marTop w:val="75"/>
                  <w:marBottom w:val="0"/>
                  <w:divBdr>
                    <w:top w:val="none" w:sz="0" w:space="0" w:color="auto"/>
                    <w:left w:val="none" w:sz="0" w:space="0" w:color="auto"/>
                    <w:bottom w:val="none" w:sz="0" w:space="0" w:color="auto"/>
                    <w:right w:val="none" w:sz="0" w:space="0" w:color="auto"/>
                  </w:divBdr>
                  <w:divsChild>
                    <w:div w:id="64761973">
                      <w:marLeft w:val="750"/>
                      <w:marRight w:val="0"/>
                      <w:marTop w:val="0"/>
                      <w:marBottom w:val="0"/>
                      <w:divBdr>
                        <w:top w:val="none" w:sz="0" w:space="0" w:color="auto"/>
                        <w:left w:val="none" w:sz="0" w:space="0" w:color="auto"/>
                        <w:bottom w:val="none" w:sz="0" w:space="0" w:color="auto"/>
                        <w:right w:val="none" w:sz="0" w:space="0" w:color="auto"/>
                      </w:divBdr>
                    </w:div>
                    <w:div w:id="566569455">
                      <w:marLeft w:val="750"/>
                      <w:marRight w:val="0"/>
                      <w:marTop w:val="0"/>
                      <w:marBottom w:val="0"/>
                      <w:divBdr>
                        <w:top w:val="none" w:sz="0" w:space="0" w:color="auto"/>
                        <w:left w:val="none" w:sz="0" w:space="0" w:color="auto"/>
                        <w:bottom w:val="none" w:sz="0" w:space="0" w:color="auto"/>
                        <w:right w:val="none" w:sz="0" w:space="0" w:color="auto"/>
                      </w:divBdr>
                    </w:div>
                    <w:div w:id="1541359390">
                      <w:marLeft w:val="750"/>
                      <w:marRight w:val="0"/>
                      <w:marTop w:val="0"/>
                      <w:marBottom w:val="0"/>
                      <w:divBdr>
                        <w:top w:val="none" w:sz="0" w:space="0" w:color="auto"/>
                        <w:left w:val="none" w:sz="0" w:space="0" w:color="auto"/>
                        <w:bottom w:val="none" w:sz="0" w:space="0" w:color="auto"/>
                        <w:right w:val="none" w:sz="0" w:space="0" w:color="auto"/>
                      </w:divBdr>
                    </w:div>
                  </w:divsChild>
                </w:div>
                <w:div w:id="2042630748">
                  <w:marLeft w:val="300"/>
                  <w:marRight w:val="0"/>
                  <w:marTop w:val="75"/>
                  <w:marBottom w:val="0"/>
                  <w:divBdr>
                    <w:top w:val="none" w:sz="0" w:space="0" w:color="auto"/>
                    <w:left w:val="none" w:sz="0" w:space="0" w:color="auto"/>
                    <w:bottom w:val="none" w:sz="0" w:space="0" w:color="auto"/>
                    <w:right w:val="none" w:sz="0" w:space="0" w:color="auto"/>
                  </w:divBdr>
                  <w:divsChild>
                    <w:div w:id="1820420854">
                      <w:marLeft w:val="750"/>
                      <w:marRight w:val="0"/>
                      <w:marTop w:val="0"/>
                      <w:marBottom w:val="0"/>
                      <w:divBdr>
                        <w:top w:val="none" w:sz="0" w:space="0" w:color="auto"/>
                        <w:left w:val="none" w:sz="0" w:space="0" w:color="auto"/>
                        <w:bottom w:val="none" w:sz="0" w:space="0" w:color="auto"/>
                        <w:right w:val="none" w:sz="0" w:space="0" w:color="auto"/>
                      </w:divBdr>
                    </w:div>
                  </w:divsChild>
                </w:div>
                <w:div w:id="141703035">
                  <w:marLeft w:val="300"/>
                  <w:marRight w:val="0"/>
                  <w:marTop w:val="75"/>
                  <w:marBottom w:val="0"/>
                  <w:divBdr>
                    <w:top w:val="none" w:sz="0" w:space="0" w:color="auto"/>
                    <w:left w:val="none" w:sz="0" w:space="0" w:color="auto"/>
                    <w:bottom w:val="none" w:sz="0" w:space="0" w:color="auto"/>
                    <w:right w:val="none" w:sz="0" w:space="0" w:color="auto"/>
                  </w:divBdr>
                  <w:divsChild>
                    <w:div w:id="1875145133">
                      <w:marLeft w:val="750"/>
                      <w:marRight w:val="0"/>
                      <w:marTop w:val="0"/>
                      <w:marBottom w:val="0"/>
                      <w:divBdr>
                        <w:top w:val="none" w:sz="0" w:space="0" w:color="auto"/>
                        <w:left w:val="none" w:sz="0" w:space="0" w:color="auto"/>
                        <w:bottom w:val="none" w:sz="0" w:space="0" w:color="auto"/>
                        <w:right w:val="none" w:sz="0" w:space="0" w:color="auto"/>
                      </w:divBdr>
                    </w:div>
                    <w:div w:id="781610536">
                      <w:marLeft w:val="750"/>
                      <w:marRight w:val="0"/>
                      <w:marTop w:val="0"/>
                      <w:marBottom w:val="0"/>
                      <w:divBdr>
                        <w:top w:val="none" w:sz="0" w:space="0" w:color="auto"/>
                        <w:left w:val="none" w:sz="0" w:space="0" w:color="auto"/>
                        <w:bottom w:val="none" w:sz="0" w:space="0" w:color="auto"/>
                        <w:right w:val="none" w:sz="0" w:space="0" w:color="auto"/>
                      </w:divBdr>
                    </w:div>
                    <w:div w:id="525679593">
                      <w:marLeft w:val="750"/>
                      <w:marRight w:val="0"/>
                      <w:marTop w:val="0"/>
                      <w:marBottom w:val="0"/>
                      <w:divBdr>
                        <w:top w:val="none" w:sz="0" w:space="0" w:color="auto"/>
                        <w:left w:val="none" w:sz="0" w:space="0" w:color="auto"/>
                        <w:bottom w:val="none" w:sz="0" w:space="0" w:color="auto"/>
                        <w:right w:val="none" w:sz="0" w:space="0" w:color="auto"/>
                      </w:divBdr>
                    </w:div>
                    <w:div w:id="1662734518">
                      <w:marLeft w:val="750"/>
                      <w:marRight w:val="0"/>
                      <w:marTop w:val="0"/>
                      <w:marBottom w:val="0"/>
                      <w:divBdr>
                        <w:top w:val="none" w:sz="0" w:space="0" w:color="auto"/>
                        <w:left w:val="none" w:sz="0" w:space="0" w:color="auto"/>
                        <w:bottom w:val="none" w:sz="0" w:space="0" w:color="auto"/>
                        <w:right w:val="none" w:sz="0" w:space="0" w:color="auto"/>
                      </w:divBdr>
                    </w:div>
                  </w:divsChild>
                </w:div>
                <w:div w:id="1167594005">
                  <w:marLeft w:val="300"/>
                  <w:marRight w:val="0"/>
                  <w:marTop w:val="75"/>
                  <w:marBottom w:val="0"/>
                  <w:divBdr>
                    <w:top w:val="none" w:sz="0" w:space="0" w:color="auto"/>
                    <w:left w:val="none" w:sz="0" w:space="0" w:color="auto"/>
                    <w:bottom w:val="none" w:sz="0" w:space="0" w:color="auto"/>
                    <w:right w:val="none" w:sz="0" w:space="0" w:color="auto"/>
                  </w:divBdr>
                  <w:divsChild>
                    <w:div w:id="6294914">
                      <w:marLeft w:val="750"/>
                      <w:marRight w:val="0"/>
                      <w:marTop w:val="0"/>
                      <w:marBottom w:val="0"/>
                      <w:divBdr>
                        <w:top w:val="none" w:sz="0" w:space="0" w:color="auto"/>
                        <w:left w:val="none" w:sz="0" w:space="0" w:color="auto"/>
                        <w:bottom w:val="none" w:sz="0" w:space="0" w:color="auto"/>
                        <w:right w:val="none" w:sz="0" w:space="0" w:color="auto"/>
                      </w:divBdr>
                    </w:div>
                  </w:divsChild>
                </w:div>
                <w:div w:id="1229806787">
                  <w:marLeft w:val="300"/>
                  <w:marRight w:val="0"/>
                  <w:marTop w:val="75"/>
                  <w:marBottom w:val="0"/>
                  <w:divBdr>
                    <w:top w:val="none" w:sz="0" w:space="0" w:color="auto"/>
                    <w:left w:val="none" w:sz="0" w:space="0" w:color="auto"/>
                    <w:bottom w:val="none" w:sz="0" w:space="0" w:color="auto"/>
                    <w:right w:val="none" w:sz="0" w:space="0" w:color="auto"/>
                  </w:divBdr>
                  <w:divsChild>
                    <w:div w:id="866869256">
                      <w:marLeft w:val="750"/>
                      <w:marRight w:val="0"/>
                      <w:marTop w:val="0"/>
                      <w:marBottom w:val="0"/>
                      <w:divBdr>
                        <w:top w:val="none" w:sz="0" w:space="0" w:color="auto"/>
                        <w:left w:val="none" w:sz="0" w:space="0" w:color="auto"/>
                        <w:bottom w:val="none" w:sz="0" w:space="0" w:color="auto"/>
                        <w:right w:val="none" w:sz="0" w:space="0" w:color="auto"/>
                      </w:divBdr>
                    </w:div>
                    <w:div w:id="840463006">
                      <w:marLeft w:val="750"/>
                      <w:marRight w:val="0"/>
                      <w:marTop w:val="0"/>
                      <w:marBottom w:val="0"/>
                      <w:divBdr>
                        <w:top w:val="none" w:sz="0" w:space="0" w:color="auto"/>
                        <w:left w:val="none" w:sz="0" w:space="0" w:color="auto"/>
                        <w:bottom w:val="none" w:sz="0" w:space="0" w:color="auto"/>
                        <w:right w:val="none" w:sz="0" w:space="0" w:color="auto"/>
                      </w:divBdr>
                    </w:div>
                  </w:divsChild>
                </w:div>
                <w:div w:id="846947304">
                  <w:marLeft w:val="300"/>
                  <w:marRight w:val="0"/>
                  <w:marTop w:val="75"/>
                  <w:marBottom w:val="0"/>
                  <w:divBdr>
                    <w:top w:val="none" w:sz="0" w:space="0" w:color="auto"/>
                    <w:left w:val="none" w:sz="0" w:space="0" w:color="auto"/>
                    <w:bottom w:val="none" w:sz="0" w:space="0" w:color="auto"/>
                    <w:right w:val="none" w:sz="0" w:space="0" w:color="auto"/>
                  </w:divBdr>
                  <w:divsChild>
                    <w:div w:id="916017145">
                      <w:marLeft w:val="750"/>
                      <w:marRight w:val="0"/>
                      <w:marTop w:val="0"/>
                      <w:marBottom w:val="0"/>
                      <w:divBdr>
                        <w:top w:val="none" w:sz="0" w:space="0" w:color="auto"/>
                        <w:left w:val="none" w:sz="0" w:space="0" w:color="auto"/>
                        <w:bottom w:val="none" w:sz="0" w:space="0" w:color="auto"/>
                        <w:right w:val="none" w:sz="0" w:space="0" w:color="auto"/>
                      </w:divBdr>
                    </w:div>
                  </w:divsChild>
                </w:div>
                <w:div w:id="945651155">
                  <w:marLeft w:val="300"/>
                  <w:marRight w:val="0"/>
                  <w:marTop w:val="75"/>
                  <w:marBottom w:val="0"/>
                  <w:divBdr>
                    <w:top w:val="none" w:sz="0" w:space="0" w:color="auto"/>
                    <w:left w:val="none" w:sz="0" w:space="0" w:color="auto"/>
                    <w:bottom w:val="none" w:sz="0" w:space="0" w:color="auto"/>
                    <w:right w:val="none" w:sz="0" w:space="0" w:color="auto"/>
                  </w:divBdr>
                  <w:divsChild>
                    <w:div w:id="1323855314">
                      <w:marLeft w:val="750"/>
                      <w:marRight w:val="0"/>
                      <w:marTop w:val="0"/>
                      <w:marBottom w:val="0"/>
                      <w:divBdr>
                        <w:top w:val="none" w:sz="0" w:space="0" w:color="auto"/>
                        <w:left w:val="none" w:sz="0" w:space="0" w:color="auto"/>
                        <w:bottom w:val="none" w:sz="0" w:space="0" w:color="auto"/>
                        <w:right w:val="none" w:sz="0" w:space="0" w:color="auto"/>
                      </w:divBdr>
                    </w:div>
                  </w:divsChild>
                </w:div>
                <w:div w:id="1006976209">
                  <w:marLeft w:val="300"/>
                  <w:marRight w:val="0"/>
                  <w:marTop w:val="75"/>
                  <w:marBottom w:val="0"/>
                  <w:divBdr>
                    <w:top w:val="none" w:sz="0" w:space="0" w:color="auto"/>
                    <w:left w:val="none" w:sz="0" w:space="0" w:color="auto"/>
                    <w:bottom w:val="none" w:sz="0" w:space="0" w:color="auto"/>
                    <w:right w:val="none" w:sz="0" w:space="0" w:color="auto"/>
                  </w:divBdr>
                </w:div>
                <w:div w:id="522938093">
                  <w:marLeft w:val="300"/>
                  <w:marRight w:val="0"/>
                  <w:marTop w:val="75"/>
                  <w:marBottom w:val="0"/>
                  <w:divBdr>
                    <w:top w:val="none" w:sz="0" w:space="0" w:color="auto"/>
                    <w:left w:val="none" w:sz="0" w:space="0" w:color="auto"/>
                    <w:bottom w:val="none" w:sz="0" w:space="0" w:color="auto"/>
                    <w:right w:val="none" w:sz="0" w:space="0" w:color="auto"/>
                  </w:divBdr>
                  <w:divsChild>
                    <w:div w:id="1004355568">
                      <w:marLeft w:val="750"/>
                      <w:marRight w:val="0"/>
                      <w:marTop w:val="0"/>
                      <w:marBottom w:val="0"/>
                      <w:divBdr>
                        <w:top w:val="none" w:sz="0" w:space="0" w:color="auto"/>
                        <w:left w:val="none" w:sz="0" w:space="0" w:color="auto"/>
                        <w:bottom w:val="none" w:sz="0" w:space="0" w:color="auto"/>
                        <w:right w:val="none" w:sz="0" w:space="0" w:color="auto"/>
                      </w:divBdr>
                    </w:div>
                    <w:div w:id="2073381094">
                      <w:marLeft w:val="750"/>
                      <w:marRight w:val="0"/>
                      <w:marTop w:val="0"/>
                      <w:marBottom w:val="0"/>
                      <w:divBdr>
                        <w:top w:val="none" w:sz="0" w:space="0" w:color="auto"/>
                        <w:left w:val="none" w:sz="0" w:space="0" w:color="auto"/>
                        <w:bottom w:val="none" w:sz="0" w:space="0" w:color="auto"/>
                        <w:right w:val="none" w:sz="0" w:space="0" w:color="auto"/>
                      </w:divBdr>
                    </w:div>
                    <w:div w:id="1336807049">
                      <w:marLeft w:val="750"/>
                      <w:marRight w:val="0"/>
                      <w:marTop w:val="0"/>
                      <w:marBottom w:val="0"/>
                      <w:divBdr>
                        <w:top w:val="none" w:sz="0" w:space="0" w:color="auto"/>
                        <w:left w:val="none" w:sz="0" w:space="0" w:color="auto"/>
                        <w:bottom w:val="none" w:sz="0" w:space="0" w:color="auto"/>
                        <w:right w:val="none" w:sz="0" w:space="0" w:color="auto"/>
                      </w:divBdr>
                    </w:div>
                  </w:divsChild>
                </w:div>
                <w:div w:id="1032803456">
                  <w:marLeft w:val="300"/>
                  <w:marRight w:val="0"/>
                  <w:marTop w:val="75"/>
                  <w:marBottom w:val="0"/>
                  <w:divBdr>
                    <w:top w:val="none" w:sz="0" w:space="0" w:color="auto"/>
                    <w:left w:val="none" w:sz="0" w:space="0" w:color="auto"/>
                    <w:bottom w:val="none" w:sz="0" w:space="0" w:color="auto"/>
                    <w:right w:val="none" w:sz="0" w:space="0" w:color="auto"/>
                  </w:divBdr>
                </w:div>
                <w:div w:id="1400398662">
                  <w:marLeft w:val="300"/>
                  <w:marRight w:val="0"/>
                  <w:marTop w:val="75"/>
                  <w:marBottom w:val="0"/>
                  <w:divBdr>
                    <w:top w:val="none" w:sz="0" w:space="0" w:color="auto"/>
                    <w:left w:val="none" w:sz="0" w:space="0" w:color="auto"/>
                    <w:bottom w:val="none" w:sz="0" w:space="0" w:color="auto"/>
                    <w:right w:val="none" w:sz="0" w:space="0" w:color="auto"/>
                  </w:divBdr>
                </w:div>
                <w:div w:id="1116870243">
                  <w:marLeft w:val="300"/>
                  <w:marRight w:val="0"/>
                  <w:marTop w:val="75"/>
                  <w:marBottom w:val="0"/>
                  <w:divBdr>
                    <w:top w:val="none" w:sz="0" w:space="0" w:color="auto"/>
                    <w:left w:val="none" w:sz="0" w:space="0" w:color="auto"/>
                    <w:bottom w:val="none" w:sz="0" w:space="0" w:color="auto"/>
                    <w:right w:val="none" w:sz="0" w:space="0" w:color="auto"/>
                  </w:divBdr>
                  <w:divsChild>
                    <w:div w:id="122625299">
                      <w:marLeft w:val="750"/>
                      <w:marRight w:val="0"/>
                      <w:marTop w:val="0"/>
                      <w:marBottom w:val="0"/>
                      <w:divBdr>
                        <w:top w:val="none" w:sz="0" w:space="0" w:color="auto"/>
                        <w:left w:val="none" w:sz="0" w:space="0" w:color="auto"/>
                        <w:bottom w:val="none" w:sz="0" w:space="0" w:color="auto"/>
                        <w:right w:val="none" w:sz="0" w:space="0" w:color="auto"/>
                      </w:divBdr>
                    </w:div>
                    <w:div w:id="1736466030">
                      <w:marLeft w:val="750"/>
                      <w:marRight w:val="0"/>
                      <w:marTop w:val="0"/>
                      <w:marBottom w:val="0"/>
                      <w:divBdr>
                        <w:top w:val="none" w:sz="0" w:space="0" w:color="auto"/>
                        <w:left w:val="none" w:sz="0" w:space="0" w:color="auto"/>
                        <w:bottom w:val="none" w:sz="0" w:space="0" w:color="auto"/>
                        <w:right w:val="none" w:sz="0" w:space="0" w:color="auto"/>
                      </w:divBdr>
                    </w:div>
                  </w:divsChild>
                </w:div>
                <w:div w:id="454062173">
                  <w:marLeft w:val="300"/>
                  <w:marRight w:val="0"/>
                  <w:marTop w:val="75"/>
                  <w:marBottom w:val="0"/>
                  <w:divBdr>
                    <w:top w:val="none" w:sz="0" w:space="0" w:color="auto"/>
                    <w:left w:val="none" w:sz="0" w:space="0" w:color="auto"/>
                    <w:bottom w:val="none" w:sz="0" w:space="0" w:color="auto"/>
                    <w:right w:val="none" w:sz="0" w:space="0" w:color="auto"/>
                  </w:divBdr>
                  <w:divsChild>
                    <w:div w:id="1906528839">
                      <w:marLeft w:val="750"/>
                      <w:marRight w:val="0"/>
                      <w:marTop w:val="0"/>
                      <w:marBottom w:val="0"/>
                      <w:divBdr>
                        <w:top w:val="none" w:sz="0" w:space="0" w:color="auto"/>
                        <w:left w:val="none" w:sz="0" w:space="0" w:color="auto"/>
                        <w:bottom w:val="none" w:sz="0" w:space="0" w:color="auto"/>
                        <w:right w:val="none" w:sz="0" w:space="0" w:color="auto"/>
                      </w:divBdr>
                    </w:div>
                  </w:divsChild>
                </w:div>
                <w:div w:id="442695719">
                  <w:marLeft w:val="300"/>
                  <w:marRight w:val="0"/>
                  <w:marTop w:val="75"/>
                  <w:marBottom w:val="0"/>
                  <w:divBdr>
                    <w:top w:val="none" w:sz="0" w:space="0" w:color="auto"/>
                    <w:left w:val="none" w:sz="0" w:space="0" w:color="auto"/>
                    <w:bottom w:val="none" w:sz="0" w:space="0" w:color="auto"/>
                    <w:right w:val="none" w:sz="0" w:space="0" w:color="auto"/>
                  </w:divBdr>
                  <w:divsChild>
                    <w:div w:id="1378628352">
                      <w:marLeft w:val="750"/>
                      <w:marRight w:val="0"/>
                      <w:marTop w:val="0"/>
                      <w:marBottom w:val="0"/>
                      <w:divBdr>
                        <w:top w:val="none" w:sz="0" w:space="0" w:color="auto"/>
                        <w:left w:val="none" w:sz="0" w:space="0" w:color="auto"/>
                        <w:bottom w:val="none" w:sz="0" w:space="0" w:color="auto"/>
                        <w:right w:val="none" w:sz="0" w:space="0" w:color="auto"/>
                      </w:divBdr>
                    </w:div>
                    <w:div w:id="789518772">
                      <w:marLeft w:val="750"/>
                      <w:marRight w:val="0"/>
                      <w:marTop w:val="0"/>
                      <w:marBottom w:val="0"/>
                      <w:divBdr>
                        <w:top w:val="none" w:sz="0" w:space="0" w:color="auto"/>
                        <w:left w:val="none" w:sz="0" w:space="0" w:color="auto"/>
                        <w:bottom w:val="none" w:sz="0" w:space="0" w:color="auto"/>
                        <w:right w:val="none" w:sz="0" w:space="0" w:color="auto"/>
                      </w:divBdr>
                    </w:div>
                    <w:div w:id="331493467">
                      <w:marLeft w:val="750"/>
                      <w:marRight w:val="0"/>
                      <w:marTop w:val="0"/>
                      <w:marBottom w:val="0"/>
                      <w:divBdr>
                        <w:top w:val="none" w:sz="0" w:space="0" w:color="auto"/>
                        <w:left w:val="none" w:sz="0" w:space="0" w:color="auto"/>
                        <w:bottom w:val="none" w:sz="0" w:space="0" w:color="auto"/>
                        <w:right w:val="none" w:sz="0" w:space="0" w:color="auto"/>
                      </w:divBdr>
                    </w:div>
                  </w:divsChild>
                </w:div>
                <w:div w:id="1432552182">
                  <w:marLeft w:val="300"/>
                  <w:marRight w:val="0"/>
                  <w:marTop w:val="75"/>
                  <w:marBottom w:val="0"/>
                  <w:divBdr>
                    <w:top w:val="none" w:sz="0" w:space="0" w:color="auto"/>
                    <w:left w:val="none" w:sz="0" w:space="0" w:color="auto"/>
                    <w:bottom w:val="none" w:sz="0" w:space="0" w:color="auto"/>
                    <w:right w:val="none" w:sz="0" w:space="0" w:color="auto"/>
                  </w:divBdr>
                  <w:divsChild>
                    <w:div w:id="1757550452">
                      <w:marLeft w:val="750"/>
                      <w:marRight w:val="0"/>
                      <w:marTop w:val="0"/>
                      <w:marBottom w:val="0"/>
                      <w:divBdr>
                        <w:top w:val="none" w:sz="0" w:space="0" w:color="auto"/>
                        <w:left w:val="none" w:sz="0" w:space="0" w:color="auto"/>
                        <w:bottom w:val="none" w:sz="0" w:space="0" w:color="auto"/>
                        <w:right w:val="none" w:sz="0" w:space="0" w:color="auto"/>
                      </w:divBdr>
                    </w:div>
                  </w:divsChild>
                </w:div>
                <w:div w:id="1666860174">
                  <w:marLeft w:val="300"/>
                  <w:marRight w:val="0"/>
                  <w:marTop w:val="75"/>
                  <w:marBottom w:val="0"/>
                  <w:divBdr>
                    <w:top w:val="none" w:sz="0" w:space="0" w:color="auto"/>
                    <w:left w:val="none" w:sz="0" w:space="0" w:color="auto"/>
                    <w:bottom w:val="none" w:sz="0" w:space="0" w:color="auto"/>
                    <w:right w:val="none" w:sz="0" w:space="0" w:color="auto"/>
                  </w:divBdr>
                  <w:divsChild>
                    <w:div w:id="234752985">
                      <w:marLeft w:val="750"/>
                      <w:marRight w:val="0"/>
                      <w:marTop w:val="0"/>
                      <w:marBottom w:val="0"/>
                      <w:divBdr>
                        <w:top w:val="none" w:sz="0" w:space="0" w:color="auto"/>
                        <w:left w:val="none" w:sz="0" w:space="0" w:color="auto"/>
                        <w:bottom w:val="none" w:sz="0" w:space="0" w:color="auto"/>
                        <w:right w:val="none" w:sz="0" w:space="0" w:color="auto"/>
                      </w:divBdr>
                    </w:div>
                    <w:div w:id="431898288">
                      <w:marLeft w:val="750"/>
                      <w:marRight w:val="0"/>
                      <w:marTop w:val="0"/>
                      <w:marBottom w:val="0"/>
                      <w:divBdr>
                        <w:top w:val="none" w:sz="0" w:space="0" w:color="auto"/>
                        <w:left w:val="none" w:sz="0" w:space="0" w:color="auto"/>
                        <w:bottom w:val="none" w:sz="0" w:space="0" w:color="auto"/>
                        <w:right w:val="none" w:sz="0" w:space="0" w:color="auto"/>
                      </w:divBdr>
                    </w:div>
                    <w:div w:id="1874614024">
                      <w:marLeft w:val="750"/>
                      <w:marRight w:val="0"/>
                      <w:marTop w:val="0"/>
                      <w:marBottom w:val="0"/>
                      <w:divBdr>
                        <w:top w:val="none" w:sz="0" w:space="0" w:color="auto"/>
                        <w:left w:val="none" w:sz="0" w:space="0" w:color="auto"/>
                        <w:bottom w:val="none" w:sz="0" w:space="0" w:color="auto"/>
                        <w:right w:val="none" w:sz="0" w:space="0" w:color="auto"/>
                      </w:divBdr>
                    </w:div>
                  </w:divsChild>
                </w:div>
                <w:div w:id="1303149462">
                  <w:marLeft w:val="300"/>
                  <w:marRight w:val="0"/>
                  <w:marTop w:val="75"/>
                  <w:marBottom w:val="0"/>
                  <w:divBdr>
                    <w:top w:val="none" w:sz="0" w:space="0" w:color="auto"/>
                    <w:left w:val="none" w:sz="0" w:space="0" w:color="auto"/>
                    <w:bottom w:val="none" w:sz="0" w:space="0" w:color="auto"/>
                    <w:right w:val="none" w:sz="0" w:space="0" w:color="auto"/>
                  </w:divBdr>
                  <w:divsChild>
                    <w:div w:id="376706185">
                      <w:marLeft w:val="750"/>
                      <w:marRight w:val="0"/>
                      <w:marTop w:val="0"/>
                      <w:marBottom w:val="0"/>
                      <w:divBdr>
                        <w:top w:val="none" w:sz="0" w:space="0" w:color="auto"/>
                        <w:left w:val="none" w:sz="0" w:space="0" w:color="auto"/>
                        <w:bottom w:val="none" w:sz="0" w:space="0" w:color="auto"/>
                        <w:right w:val="none" w:sz="0" w:space="0" w:color="auto"/>
                      </w:divBdr>
                    </w:div>
                  </w:divsChild>
                </w:div>
                <w:div w:id="378021059">
                  <w:marLeft w:val="300"/>
                  <w:marRight w:val="0"/>
                  <w:marTop w:val="75"/>
                  <w:marBottom w:val="0"/>
                  <w:divBdr>
                    <w:top w:val="none" w:sz="0" w:space="0" w:color="auto"/>
                    <w:left w:val="none" w:sz="0" w:space="0" w:color="auto"/>
                    <w:bottom w:val="none" w:sz="0" w:space="0" w:color="auto"/>
                    <w:right w:val="none" w:sz="0" w:space="0" w:color="auto"/>
                  </w:divBdr>
                  <w:divsChild>
                    <w:div w:id="1525555483">
                      <w:marLeft w:val="750"/>
                      <w:marRight w:val="0"/>
                      <w:marTop w:val="0"/>
                      <w:marBottom w:val="0"/>
                      <w:divBdr>
                        <w:top w:val="none" w:sz="0" w:space="0" w:color="auto"/>
                        <w:left w:val="none" w:sz="0" w:space="0" w:color="auto"/>
                        <w:bottom w:val="none" w:sz="0" w:space="0" w:color="auto"/>
                        <w:right w:val="none" w:sz="0" w:space="0" w:color="auto"/>
                      </w:divBdr>
                    </w:div>
                    <w:div w:id="159346169">
                      <w:marLeft w:val="750"/>
                      <w:marRight w:val="0"/>
                      <w:marTop w:val="0"/>
                      <w:marBottom w:val="0"/>
                      <w:divBdr>
                        <w:top w:val="none" w:sz="0" w:space="0" w:color="auto"/>
                        <w:left w:val="none" w:sz="0" w:space="0" w:color="auto"/>
                        <w:bottom w:val="none" w:sz="0" w:space="0" w:color="auto"/>
                        <w:right w:val="none" w:sz="0" w:space="0" w:color="auto"/>
                      </w:divBdr>
                    </w:div>
                  </w:divsChild>
                </w:div>
                <w:div w:id="365523538">
                  <w:marLeft w:val="300"/>
                  <w:marRight w:val="0"/>
                  <w:marTop w:val="75"/>
                  <w:marBottom w:val="0"/>
                  <w:divBdr>
                    <w:top w:val="none" w:sz="0" w:space="0" w:color="auto"/>
                    <w:left w:val="none" w:sz="0" w:space="0" w:color="auto"/>
                    <w:bottom w:val="none" w:sz="0" w:space="0" w:color="auto"/>
                    <w:right w:val="none" w:sz="0" w:space="0" w:color="auto"/>
                  </w:divBdr>
                  <w:divsChild>
                    <w:div w:id="1802646245">
                      <w:marLeft w:val="750"/>
                      <w:marRight w:val="0"/>
                      <w:marTop w:val="0"/>
                      <w:marBottom w:val="0"/>
                      <w:divBdr>
                        <w:top w:val="none" w:sz="0" w:space="0" w:color="auto"/>
                        <w:left w:val="none" w:sz="0" w:space="0" w:color="auto"/>
                        <w:bottom w:val="none" w:sz="0" w:space="0" w:color="auto"/>
                        <w:right w:val="none" w:sz="0" w:space="0" w:color="auto"/>
                      </w:divBdr>
                    </w:div>
                  </w:divsChild>
                </w:div>
                <w:div w:id="1114401872">
                  <w:marLeft w:val="300"/>
                  <w:marRight w:val="0"/>
                  <w:marTop w:val="75"/>
                  <w:marBottom w:val="0"/>
                  <w:divBdr>
                    <w:top w:val="none" w:sz="0" w:space="0" w:color="auto"/>
                    <w:left w:val="none" w:sz="0" w:space="0" w:color="auto"/>
                    <w:bottom w:val="none" w:sz="0" w:space="0" w:color="auto"/>
                    <w:right w:val="none" w:sz="0" w:space="0" w:color="auto"/>
                  </w:divBdr>
                  <w:divsChild>
                    <w:div w:id="1810628676">
                      <w:marLeft w:val="750"/>
                      <w:marRight w:val="0"/>
                      <w:marTop w:val="0"/>
                      <w:marBottom w:val="0"/>
                      <w:divBdr>
                        <w:top w:val="none" w:sz="0" w:space="0" w:color="auto"/>
                        <w:left w:val="none" w:sz="0" w:space="0" w:color="auto"/>
                        <w:bottom w:val="none" w:sz="0" w:space="0" w:color="auto"/>
                        <w:right w:val="none" w:sz="0" w:space="0" w:color="auto"/>
                      </w:divBdr>
                    </w:div>
                  </w:divsChild>
                </w:div>
                <w:div w:id="1549343912">
                  <w:marLeft w:val="300"/>
                  <w:marRight w:val="0"/>
                  <w:marTop w:val="75"/>
                  <w:marBottom w:val="0"/>
                  <w:divBdr>
                    <w:top w:val="none" w:sz="0" w:space="0" w:color="auto"/>
                    <w:left w:val="none" w:sz="0" w:space="0" w:color="auto"/>
                    <w:bottom w:val="none" w:sz="0" w:space="0" w:color="auto"/>
                    <w:right w:val="none" w:sz="0" w:space="0" w:color="auto"/>
                  </w:divBdr>
                </w:div>
                <w:div w:id="1316686164">
                  <w:marLeft w:val="300"/>
                  <w:marRight w:val="0"/>
                  <w:marTop w:val="75"/>
                  <w:marBottom w:val="0"/>
                  <w:divBdr>
                    <w:top w:val="none" w:sz="0" w:space="0" w:color="auto"/>
                    <w:left w:val="none" w:sz="0" w:space="0" w:color="auto"/>
                    <w:bottom w:val="none" w:sz="0" w:space="0" w:color="auto"/>
                    <w:right w:val="none" w:sz="0" w:space="0" w:color="auto"/>
                  </w:divBdr>
                  <w:divsChild>
                    <w:div w:id="2023622220">
                      <w:marLeft w:val="750"/>
                      <w:marRight w:val="0"/>
                      <w:marTop w:val="0"/>
                      <w:marBottom w:val="0"/>
                      <w:divBdr>
                        <w:top w:val="none" w:sz="0" w:space="0" w:color="auto"/>
                        <w:left w:val="none" w:sz="0" w:space="0" w:color="auto"/>
                        <w:bottom w:val="none" w:sz="0" w:space="0" w:color="auto"/>
                        <w:right w:val="none" w:sz="0" w:space="0" w:color="auto"/>
                      </w:divBdr>
                    </w:div>
                    <w:div w:id="687829264">
                      <w:marLeft w:val="750"/>
                      <w:marRight w:val="0"/>
                      <w:marTop w:val="0"/>
                      <w:marBottom w:val="0"/>
                      <w:divBdr>
                        <w:top w:val="none" w:sz="0" w:space="0" w:color="auto"/>
                        <w:left w:val="none" w:sz="0" w:space="0" w:color="auto"/>
                        <w:bottom w:val="none" w:sz="0" w:space="0" w:color="auto"/>
                        <w:right w:val="none" w:sz="0" w:space="0" w:color="auto"/>
                      </w:divBdr>
                    </w:div>
                    <w:div w:id="261451229">
                      <w:marLeft w:val="750"/>
                      <w:marRight w:val="0"/>
                      <w:marTop w:val="0"/>
                      <w:marBottom w:val="0"/>
                      <w:divBdr>
                        <w:top w:val="none" w:sz="0" w:space="0" w:color="auto"/>
                        <w:left w:val="none" w:sz="0" w:space="0" w:color="auto"/>
                        <w:bottom w:val="none" w:sz="0" w:space="0" w:color="auto"/>
                        <w:right w:val="none" w:sz="0" w:space="0" w:color="auto"/>
                      </w:divBdr>
                    </w:div>
                  </w:divsChild>
                </w:div>
                <w:div w:id="1779328805">
                  <w:marLeft w:val="300"/>
                  <w:marRight w:val="0"/>
                  <w:marTop w:val="75"/>
                  <w:marBottom w:val="0"/>
                  <w:divBdr>
                    <w:top w:val="none" w:sz="0" w:space="0" w:color="auto"/>
                    <w:left w:val="none" w:sz="0" w:space="0" w:color="auto"/>
                    <w:bottom w:val="none" w:sz="0" w:space="0" w:color="auto"/>
                    <w:right w:val="none" w:sz="0" w:space="0" w:color="auto"/>
                  </w:divBdr>
                </w:div>
                <w:div w:id="226499995">
                  <w:marLeft w:val="300"/>
                  <w:marRight w:val="0"/>
                  <w:marTop w:val="75"/>
                  <w:marBottom w:val="0"/>
                  <w:divBdr>
                    <w:top w:val="none" w:sz="0" w:space="0" w:color="auto"/>
                    <w:left w:val="none" w:sz="0" w:space="0" w:color="auto"/>
                    <w:bottom w:val="none" w:sz="0" w:space="0" w:color="auto"/>
                    <w:right w:val="none" w:sz="0" w:space="0" w:color="auto"/>
                  </w:divBdr>
                </w:div>
                <w:div w:id="36591282">
                  <w:marLeft w:val="300"/>
                  <w:marRight w:val="0"/>
                  <w:marTop w:val="75"/>
                  <w:marBottom w:val="0"/>
                  <w:divBdr>
                    <w:top w:val="none" w:sz="0" w:space="0" w:color="auto"/>
                    <w:left w:val="none" w:sz="0" w:space="0" w:color="auto"/>
                    <w:bottom w:val="none" w:sz="0" w:space="0" w:color="auto"/>
                    <w:right w:val="none" w:sz="0" w:space="0" w:color="auto"/>
                  </w:divBdr>
                  <w:divsChild>
                    <w:div w:id="1092623856">
                      <w:marLeft w:val="750"/>
                      <w:marRight w:val="0"/>
                      <w:marTop w:val="0"/>
                      <w:marBottom w:val="0"/>
                      <w:divBdr>
                        <w:top w:val="none" w:sz="0" w:space="0" w:color="auto"/>
                        <w:left w:val="none" w:sz="0" w:space="0" w:color="auto"/>
                        <w:bottom w:val="none" w:sz="0" w:space="0" w:color="auto"/>
                        <w:right w:val="none" w:sz="0" w:space="0" w:color="auto"/>
                      </w:divBdr>
                    </w:div>
                    <w:div w:id="74283186">
                      <w:marLeft w:val="750"/>
                      <w:marRight w:val="0"/>
                      <w:marTop w:val="0"/>
                      <w:marBottom w:val="0"/>
                      <w:divBdr>
                        <w:top w:val="none" w:sz="0" w:space="0" w:color="auto"/>
                        <w:left w:val="none" w:sz="0" w:space="0" w:color="auto"/>
                        <w:bottom w:val="none" w:sz="0" w:space="0" w:color="auto"/>
                        <w:right w:val="none" w:sz="0" w:space="0" w:color="auto"/>
                      </w:divBdr>
                    </w:div>
                  </w:divsChild>
                </w:div>
                <w:div w:id="45302058">
                  <w:marLeft w:val="300"/>
                  <w:marRight w:val="0"/>
                  <w:marTop w:val="75"/>
                  <w:marBottom w:val="0"/>
                  <w:divBdr>
                    <w:top w:val="none" w:sz="0" w:space="0" w:color="auto"/>
                    <w:left w:val="none" w:sz="0" w:space="0" w:color="auto"/>
                    <w:bottom w:val="none" w:sz="0" w:space="0" w:color="auto"/>
                    <w:right w:val="none" w:sz="0" w:space="0" w:color="auto"/>
                  </w:divBdr>
                  <w:divsChild>
                    <w:div w:id="83034369">
                      <w:marLeft w:val="750"/>
                      <w:marRight w:val="0"/>
                      <w:marTop w:val="0"/>
                      <w:marBottom w:val="0"/>
                      <w:divBdr>
                        <w:top w:val="none" w:sz="0" w:space="0" w:color="auto"/>
                        <w:left w:val="none" w:sz="0" w:space="0" w:color="auto"/>
                        <w:bottom w:val="none" w:sz="0" w:space="0" w:color="auto"/>
                        <w:right w:val="none" w:sz="0" w:space="0" w:color="auto"/>
                      </w:divBdr>
                    </w:div>
                  </w:divsChild>
                </w:div>
                <w:div w:id="1004165361">
                  <w:marLeft w:val="300"/>
                  <w:marRight w:val="0"/>
                  <w:marTop w:val="75"/>
                  <w:marBottom w:val="0"/>
                  <w:divBdr>
                    <w:top w:val="none" w:sz="0" w:space="0" w:color="auto"/>
                    <w:left w:val="none" w:sz="0" w:space="0" w:color="auto"/>
                    <w:bottom w:val="none" w:sz="0" w:space="0" w:color="auto"/>
                    <w:right w:val="none" w:sz="0" w:space="0" w:color="auto"/>
                  </w:divBdr>
                  <w:divsChild>
                    <w:div w:id="4674812">
                      <w:marLeft w:val="750"/>
                      <w:marRight w:val="0"/>
                      <w:marTop w:val="0"/>
                      <w:marBottom w:val="0"/>
                      <w:divBdr>
                        <w:top w:val="none" w:sz="0" w:space="0" w:color="auto"/>
                        <w:left w:val="none" w:sz="0" w:space="0" w:color="auto"/>
                        <w:bottom w:val="none" w:sz="0" w:space="0" w:color="auto"/>
                        <w:right w:val="none" w:sz="0" w:space="0" w:color="auto"/>
                      </w:divBdr>
                    </w:div>
                    <w:div w:id="1951355920">
                      <w:marLeft w:val="750"/>
                      <w:marRight w:val="0"/>
                      <w:marTop w:val="0"/>
                      <w:marBottom w:val="0"/>
                      <w:divBdr>
                        <w:top w:val="none" w:sz="0" w:space="0" w:color="auto"/>
                        <w:left w:val="none" w:sz="0" w:space="0" w:color="auto"/>
                        <w:bottom w:val="none" w:sz="0" w:space="0" w:color="auto"/>
                        <w:right w:val="none" w:sz="0" w:space="0" w:color="auto"/>
                      </w:divBdr>
                    </w:div>
                    <w:div w:id="453408788">
                      <w:marLeft w:val="750"/>
                      <w:marRight w:val="0"/>
                      <w:marTop w:val="0"/>
                      <w:marBottom w:val="0"/>
                      <w:divBdr>
                        <w:top w:val="none" w:sz="0" w:space="0" w:color="auto"/>
                        <w:left w:val="none" w:sz="0" w:space="0" w:color="auto"/>
                        <w:bottom w:val="none" w:sz="0" w:space="0" w:color="auto"/>
                        <w:right w:val="none" w:sz="0" w:space="0" w:color="auto"/>
                      </w:divBdr>
                    </w:div>
                  </w:divsChild>
                </w:div>
                <w:div w:id="692194597">
                  <w:marLeft w:val="300"/>
                  <w:marRight w:val="0"/>
                  <w:marTop w:val="75"/>
                  <w:marBottom w:val="0"/>
                  <w:divBdr>
                    <w:top w:val="none" w:sz="0" w:space="0" w:color="auto"/>
                    <w:left w:val="none" w:sz="0" w:space="0" w:color="auto"/>
                    <w:bottom w:val="none" w:sz="0" w:space="0" w:color="auto"/>
                    <w:right w:val="none" w:sz="0" w:space="0" w:color="auto"/>
                  </w:divBdr>
                  <w:divsChild>
                    <w:div w:id="1203203207">
                      <w:marLeft w:val="750"/>
                      <w:marRight w:val="0"/>
                      <w:marTop w:val="0"/>
                      <w:marBottom w:val="0"/>
                      <w:divBdr>
                        <w:top w:val="none" w:sz="0" w:space="0" w:color="auto"/>
                        <w:left w:val="none" w:sz="0" w:space="0" w:color="auto"/>
                        <w:bottom w:val="none" w:sz="0" w:space="0" w:color="auto"/>
                        <w:right w:val="none" w:sz="0" w:space="0" w:color="auto"/>
                      </w:divBdr>
                    </w:div>
                  </w:divsChild>
                </w:div>
                <w:div w:id="857964186">
                  <w:marLeft w:val="300"/>
                  <w:marRight w:val="0"/>
                  <w:marTop w:val="75"/>
                  <w:marBottom w:val="0"/>
                  <w:divBdr>
                    <w:top w:val="none" w:sz="0" w:space="0" w:color="auto"/>
                    <w:left w:val="none" w:sz="0" w:space="0" w:color="auto"/>
                    <w:bottom w:val="none" w:sz="0" w:space="0" w:color="auto"/>
                    <w:right w:val="none" w:sz="0" w:space="0" w:color="auto"/>
                  </w:divBdr>
                  <w:divsChild>
                    <w:div w:id="1110659264">
                      <w:marLeft w:val="750"/>
                      <w:marRight w:val="0"/>
                      <w:marTop w:val="0"/>
                      <w:marBottom w:val="0"/>
                      <w:divBdr>
                        <w:top w:val="none" w:sz="0" w:space="0" w:color="auto"/>
                        <w:left w:val="none" w:sz="0" w:space="0" w:color="auto"/>
                        <w:bottom w:val="none" w:sz="0" w:space="0" w:color="auto"/>
                        <w:right w:val="none" w:sz="0" w:space="0" w:color="auto"/>
                      </w:divBdr>
                    </w:div>
                    <w:div w:id="1850098463">
                      <w:marLeft w:val="750"/>
                      <w:marRight w:val="0"/>
                      <w:marTop w:val="0"/>
                      <w:marBottom w:val="0"/>
                      <w:divBdr>
                        <w:top w:val="none" w:sz="0" w:space="0" w:color="auto"/>
                        <w:left w:val="none" w:sz="0" w:space="0" w:color="auto"/>
                        <w:bottom w:val="none" w:sz="0" w:space="0" w:color="auto"/>
                        <w:right w:val="none" w:sz="0" w:space="0" w:color="auto"/>
                      </w:divBdr>
                    </w:div>
                    <w:div w:id="287200637">
                      <w:marLeft w:val="750"/>
                      <w:marRight w:val="0"/>
                      <w:marTop w:val="0"/>
                      <w:marBottom w:val="0"/>
                      <w:divBdr>
                        <w:top w:val="none" w:sz="0" w:space="0" w:color="auto"/>
                        <w:left w:val="none" w:sz="0" w:space="0" w:color="auto"/>
                        <w:bottom w:val="none" w:sz="0" w:space="0" w:color="auto"/>
                        <w:right w:val="none" w:sz="0" w:space="0" w:color="auto"/>
                      </w:divBdr>
                    </w:div>
                  </w:divsChild>
                </w:div>
                <w:div w:id="2021200263">
                  <w:marLeft w:val="300"/>
                  <w:marRight w:val="0"/>
                  <w:marTop w:val="75"/>
                  <w:marBottom w:val="0"/>
                  <w:divBdr>
                    <w:top w:val="none" w:sz="0" w:space="0" w:color="auto"/>
                    <w:left w:val="none" w:sz="0" w:space="0" w:color="auto"/>
                    <w:bottom w:val="none" w:sz="0" w:space="0" w:color="auto"/>
                    <w:right w:val="none" w:sz="0" w:space="0" w:color="auto"/>
                  </w:divBdr>
                  <w:divsChild>
                    <w:div w:id="2089836937">
                      <w:marLeft w:val="750"/>
                      <w:marRight w:val="0"/>
                      <w:marTop w:val="0"/>
                      <w:marBottom w:val="0"/>
                      <w:divBdr>
                        <w:top w:val="none" w:sz="0" w:space="0" w:color="auto"/>
                        <w:left w:val="none" w:sz="0" w:space="0" w:color="auto"/>
                        <w:bottom w:val="none" w:sz="0" w:space="0" w:color="auto"/>
                        <w:right w:val="none" w:sz="0" w:space="0" w:color="auto"/>
                      </w:divBdr>
                    </w:div>
                  </w:divsChild>
                </w:div>
                <w:div w:id="1774938402">
                  <w:marLeft w:val="300"/>
                  <w:marRight w:val="0"/>
                  <w:marTop w:val="75"/>
                  <w:marBottom w:val="0"/>
                  <w:divBdr>
                    <w:top w:val="none" w:sz="0" w:space="0" w:color="auto"/>
                    <w:left w:val="none" w:sz="0" w:space="0" w:color="auto"/>
                    <w:bottom w:val="none" w:sz="0" w:space="0" w:color="auto"/>
                    <w:right w:val="none" w:sz="0" w:space="0" w:color="auto"/>
                  </w:divBdr>
                  <w:divsChild>
                    <w:div w:id="137915808">
                      <w:marLeft w:val="750"/>
                      <w:marRight w:val="0"/>
                      <w:marTop w:val="0"/>
                      <w:marBottom w:val="0"/>
                      <w:divBdr>
                        <w:top w:val="none" w:sz="0" w:space="0" w:color="auto"/>
                        <w:left w:val="none" w:sz="0" w:space="0" w:color="auto"/>
                        <w:bottom w:val="none" w:sz="0" w:space="0" w:color="auto"/>
                        <w:right w:val="none" w:sz="0" w:space="0" w:color="auto"/>
                      </w:divBdr>
                    </w:div>
                    <w:div w:id="984896747">
                      <w:marLeft w:val="750"/>
                      <w:marRight w:val="0"/>
                      <w:marTop w:val="0"/>
                      <w:marBottom w:val="0"/>
                      <w:divBdr>
                        <w:top w:val="none" w:sz="0" w:space="0" w:color="auto"/>
                        <w:left w:val="none" w:sz="0" w:space="0" w:color="auto"/>
                        <w:bottom w:val="none" w:sz="0" w:space="0" w:color="auto"/>
                        <w:right w:val="none" w:sz="0" w:space="0" w:color="auto"/>
                      </w:divBdr>
                    </w:div>
                  </w:divsChild>
                </w:div>
                <w:div w:id="1143548976">
                  <w:marLeft w:val="300"/>
                  <w:marRight w:val="0"/>
                  <w:marTop w:val="75"/>
                  <w:marBottom w:val="0"/>
                  <w:divBdr>
                    <w:top w:val="none" w:sz="0" w:space="0" w:color="auto"/>
                    <w:left w:val="none" w:sz="0" w:space="0" w:color="auto"/>
                    <w:bottom w:val="none" w:sz="0" w:space="0" w:color="auto"/>
                    <w:right w:val="none" w:sz="0" w:space="0" w:color="auto"/>
                  </w:divBdr>
                  <w:divsChild>
                    <w:div w:id="1494375499">
                      <w:marLeft w:val="750"/>
                      <w:marRight w:val="0"/>
                      <w:marTop w:val="0"/>
                      <w:marBottom w:val="0"/>
                      <w:divBdr>
                        <w:top w:val="none" w:sz="0" w:space="0" w:color="auto"/>
                        <w:left w:val="none" w:sz="0" w:space="0" w:color="auto"/>
                        <w:bottom w:val="none" w:sz="0" w:space="0" w:color="auto"/>
                        <w:right w:val="none" w:sz="0" w:space="0" w:color="auto"/>
                      </w:divBdr>
                    </w:div>
                  </w:divsChild>
                </w:div>
                <w:div w:id="1796095812">
                  <w:marLeft w:val="300"/>
                  <w:marRight w:val="0"/>
                  <w:marTop w:val="75"/>
                  <w:marBottom w:val="0"/>
                  <w:divBdr>
                    <w:top w:val="none" w:sz="0" w:space="0" w:color="auto"/>
                    <w:left w:val="none" w:sz="0" w:space="0" w:color="auto"/>
                    <w:bottom w:val="none" w:sz="0" w:space="0" w:color="auto"/>
                    <w:right w:val="none" w:sz="0" w:space="0" w:color="auto"/>
                  </w:divBdr>
                  <w:divsChild>
                    <w:div w:id="808980227">
                      <w:marLeft w:val="750"/>
                      <w:marRight w:val="0"/>
                      <w:marTop w:val="0"/>
                      <w:marBottom w:val="0"/>
                      <w:divBdr>
                        <w:top w:val="none" w:sz="0" w:space="0" w:color="auto"/>
                        <w:left w:val="none" w:sz="0" w:space="0" w:color="auto"/>
                        <w:bottom w:val="none" w:sz="0" w:space="0" w:color="auto"/>
                        <w:right w:val="none" w:sz="0" w:space="0" w:color="auto"/>
                      </w:divBdr>
                    </w:div>
                  </w:divsChild>
                </w:div>
                <w:div w:id="642779533">
                  <w:marLeft w:val="300"/>
                  <w:marRight w:val="0"/>
                  <w:marTop w:val="75"/>
                  <w:marBottom w:val="0"/>
                  <w:divBdr>
                    <w:top w:val="none" w:sz="0" w:space="0" w:color="auto"/>
                    <w:left w:val="none" w:sz="0" w:space="0" w:color="auto"/>
                    <w:bottom w:val="none" w:sz="0" w:space="0" w:color="auto"/>
                    <w:right w:val="none" w:sz="0" w:space="0" w:color="auto"/>
                  </w:divBdr>
                </w:div>
                <w:div w:id="1864247132">
                  <w:marLeft w:val="300"/>
                  <w:marRight w:val="0"/>
                  <w:marTop w:val="75"/>
                  <w:marBottom w:val="0"/>
                  <w:divBdr>
                    <w:top w:val="none" w:sz="0" w:space="0" w:color="auto"/>
                    <w:left w:val="none" w:sz="0" w:space="0" w:color="auto"/>
                    <w:bottom w:val="none" w:sz="0" w:space="0" w:color="auto"/>
                    <w:right w:val="none" w:sz="0" w:space="0" w:color="auto"/>
                  </w:divBdr>
                  <w:divsChild>
                    <w:div w:id="2100827666">
                      <w:marLeft w:val="750"/>
                      <w:marRight w:val="0"/>
                      <w:marTop w:val="0"/>
                      <w:marBottom w:val="0"/>
                      <w:divBdr>
                        <w:top w:val="none" w:sz="0" w:space="0" w:color="auto"/>
                        <w:left w:val="none" w:sz="0" w:space="0" w:color="auto"/>
                        <w:bottom w:val="none" w:sz="0" w:space="0" w:color="auto"/>
                        <w:right w:val="none" w:sz="0" w:space="0" w:color="auto"/>
                      </w:divBdr>
                    </w:div>
                    <w:div w:id="1198007941">
                      <w:marLeft w:val="750"/>
                      <w:marRight w:val="0"/>
                      <w:marTop w:val="0"/>
                      <w:marBottom w:val="0"/>
                      <w:divBdr>
                        <w:top w:val="none" w:sz="0" w:space="0" w:color="auto"/>
                        <w:left w:val="none" w:sz="0" w:space="0" w:color="auto"/>
                        <w:bottom w:val="none" w:sz="0" w:space="0" w:color="auto"/>
                        <w:right w:val="none" w:sz="0" w:space="0" w:color="auto"/>
                      </w:divBdr>
                    </w:div>
                    <w:div w:id="1294100163">
                      <w:marLeft w:val="750"/>
                      <w:marRight w:val="0"/>
                      <w:marTop w:val="0"/>
                      <w:marBottom w:val="0"/>
                      <w:divBdr>
                        <w:top w:val="none" w:sz="0" w:space="0" w:color="auto"/>
                        <w:left w:val="none" w:sz="0" w:space="0" w:color="auto"/>
                        <w:bottom w:val="none" w:sz="0" w:space="0" w:color="auto"/>
                        <w:right w:val="none" w:sz="0" w:space="0" w:color="auto"/>
                      </w:divBdr>
                    </w:div>
                  </w:divsChild>
                </w:div>
                <w:div w:id="108209386">
                  <w:marLeft w:val="300"/>
                  <w:marRight w:val="0"/>
                  <w:marTop w:val="75"/>
                  <w:marBottom w:val="0"/>
                  <w:divBdr>
                    <w:top w:val="none" w:sz="0" w:space="0" w:color="auto"/>
                    <w:left w:val="none" w:sz="0" w:space="0" w:color="auto"/>
                    <w:bottom w:val="none" w:sz="0" w:space="0" w:color="auto"/>
                    <w:right w:val="none" w:sz="0" w:space="0" w:color="auto"/>
                  </w:divBdr>
                </w:div>
                <w:div w:id="893543035">
                  <w:marLeft w:val="300"/>
                  <w:marRight w:val="0"/>
                  <w:marTop w:val="75"/>
                  <w:marBottom w:val="0"/>
                  <w:divBdr>
                    <w:top w:val="none" w:sz="0" w:space="0" w:color="auto"/>
                    <w:left w:val="none" w:sz="0" w:space="0" w:color="auto"/>
                    <w:bottom w:val="none" w:sz="0" w:space="0" w:color="auto"/>
                    <w:right w:val="none" w:sz="0" w:space="0" w:color="auto"/>
                  </w:divBdr>
                </w:div>
                <w:div w:id="1496453148">
                  <w:marLeft w:val="300"/>
                  <w:marRight w:val="0"/>
                  <w:marTop w:val="75"/>
                  <w:marBottom w:val="0"/>
                  <w:divBdr>
                    <w:top w:val="none" w:sz="0" w:space="0" w:color="auto"/>
                    <w:left w:val="none" w:sz="0" w:space="0" w:color="auto"/>
                    <w:bottom w:val="none" w:sz="0" w:space="0" w:color="auto"/>
                    <w:right w:val="none" w:sz="0" w:space="0" w:color="auto"/>
                  </w:divBdr>
                  <w:divsChild>
                    <w:div w:id="1043406831">
                      <w:marLeft w:val="750"/>
                      <w:marRight w:val="0"/>
                      <w:marTop w:val="0"/>
                      <w:marBottom w:val="0"/>
                      <w:divBdr>
                        <w:top w:val="none" w:sz="0" w:space="0" w:color="auto"/>
                        <w:left w:val="none" w:sz="0" w:space="0" w:color="auto"/>
                        <w:bottom w:val="none" w:sz="0" w:space="0" w:color="auto"/>
                        <w:right w:val="none" w:sz="0" w:space="0" w:color="auto"/>
                      </w:divBdr>
                    </w:div>
                    <w:div w:id="585774032">
                      <w:marLeft w:val="750"/>
                      <w:marRight w:val="0"/>
                      <w:marTop w:val="0"/>
                      <w:marBottom w:val="0"/>
                      <w:divBdr>
                        <w:top w:val="none" w:sz="0" w:space="0" w:color="auto"/>
                        <w:left w:val="none" w:sz="0" w:space="0" w:color="auto"/>
                        <w:bottom w:val="none" w:sz="0" w:space="0" w:color="auto"/>
                        <w:right w:val="none" w:sz="0" w:space="0" w:color="auto"/>
                      </w:divBdr>
                    </w:div>
                  </w:divsChild>
                </w:div>
                <w:div w:id="1310865806">
                  <w:marLeft w:val="300"/>
                  <w:marRight w:val="0"/>
                  <w:marTop w:val="75"/>
                  <w:marBottom w:val="0"/>
                  <w:divBdr>
                    <w:top w:val="none" w:sz="0" w:space="0" w:color="auto"/>
                    <w:left w:val="none" w:sz="0" w:space="0" w:color="auto"/>
                    <w:bottom w:val="none" w:sz="0" w:space="0" w:color="auto"/>
                    <w:right w:val="none" w:sz="0" w:space="0" w:color="auto"/>
                  </w:divBdr>
                  <w:divsChild>
                    <w:div w:id="497883833">
                      <w:marLeft w:val="750"/>
                      <w:marRight w:val="0"/>
                      <w:marTop w:val="0"/>
                      <w:marBottom w:val="0"/>
                      <w:divBdr>
                        <w:top w:val="none" w:sz="0" w:space="0" w:color="auto"/>
                        <w:left w:val="none" w:sz="0" w:space="0" w:color="auto"/>
                        <w:bottom w:val="none" w:sz="0" w:space="0" w:color="auto"/>
                        <w:right w:val="none" w:sz="0" w:space="0" w:color="auto"/>
                      </w:divBdr>
                    </w:div>
                  </w:divsChild>
                </w:div>
                <w:div w:id="366028338">
                  <w:marLeft w:val="300"/>
                  <w:marRight w:val="0"/>
                  <w:marTop w:val="75"/>
                  <w:marBottom w:val="0"/>
                  <w:divBdr>
                    <w:top w:val="none" w:sz="0" w:space="0" w:color="auto"/>
                    <w:left w:val="none" w:sz="0" w:space="0" w:color="auto"/>
                    <w:bottom w:val="none" w:sz="0" w:space="0" w:color="auto"/>
                    <w:right w:val="none" w:sz="0" w:space="0" w:color="auto"/>
                  </w:divBdr>
                  <w:divsChild>
                    <w:div w:id="293557940">
                      <w:marLeft w:val="750"/>
                      <w:marRight w:val="0"/>
                      <w:marTop w:val="0"/>
                      <w:marBottom w:val="0"/>
                      <w:divBdr>
                        <w:top w:val="none" w:sz="0" w:space="0" w:color="auto"/>
                        <w:left w:val="none" w:sz="0" w:space="0" w:color="auto"/>
                        <w:bottom w:val="none" w:sz="0" w:space="0" w:color="auto"/>
                        <w:right w:val="none" w:sz="0" w:space="0" w:color="auto"/>
                      </w:divBdr>
                    </w:div>
                    <w:div w:id="1598251019">
                      <w:marLeft w:val="750"/>
                      <w:marRight w:val="0"/>
                      <w:marTop w:val="0"/>
                      <w:marBottom w:val="0"/>
                      <w:divBdr>
                        <w:top w:val="none" w:sz="0" w:space="0" w:color="auto"/>
                        <w:left w:val="none" w:sz="0" w:space="0" w:color="auto"/>
                        <w:bottom w:val="none" w:sz="0" w:space="0" w:color="auto"/>
                        <w:right w:val="none" w:sz="0" w:space="0" w:color="auto"/>
                      </w:divBdr>
                    </w:div>
                    <w:div w:id="485169167">
                      <w:marLeft w:val="750"/>
                      <w:marRight w:val="0"/>
                      <w:marTop w:val="0"/>
                      <w:marBottom w:val="0"/>
                      <w:divBdr>
                        <w:top w:val="none" w:sz="0" w:space="0" w:color="auto"/>
                        <w:left w:val="none" w:sz="0" w:space="0" w:color="auto"/>
                        <w:bottom w:val="none" w:sz="0" w:space="0" w:color="auto"/>
                        <w:right w:val="none" w:sz="0" w:space="0" w:color="auto"/>
                      </w:divBdr>
                    </w:div>
                  </w:divsChild>
                </w:div>
                <w:div w:id="116679783">
                  <w:marLeft w:val="300"/>
                  <w:marRight w:val="0"/>
                  <w:marTop w:val="75"/>
                  <w:marBottom w:val="0"/>
                  <w:divBdr>
                    <w:top w:val="none" w:sz="0" w:space="0" w:color="auto"/>
                    <w:left w:val="none" w:sz="0" w:space="0" w:color="auto"/>
                    <w:bottom w:val="none" w:sz="0" w:space="0" w:color="auto"/>
                    <w:right w:val="none" w:sz="0" w:space="0" w:color="auto"/>
                  </w:divBdr>
                  <w:divsChild>
                    <w:div w:id="1830176049">
                      <w:marLeft w:val="750"/>
                      <w:marRight w:val="0"/>
                      <w:marTop w:val="0"/>
                      <w:marBottom w:val="0"/>
                      <w:divBdr>
                        <w:top w:val="none" w:sz="0" w:space="0" w:color="auto"/>
                        <w:left w:val="none" w:sz="0" w:space="0" w:color="auto"/>
                        <w:bottom w:val="none" w:sz="0" w:space="0" w:color="auto"/>
                        <w:right w:val="none" w:sz="0" w:space="0" w:color="auto"/>
                      </w:divBdr>
                    </w:div>
                  </w:divsChild>
                </w:div>
                <w:div w:id="1130246935">
                  <w:marLeft w:val="300"/>
                  <w:marRight w:val="0"/>
                  <w:marTop w:val="75"/>
                  <w:marBottom w:val="0"/>
                  <w:divBdr>
                    <w:top w:val="none" w:sz="0" w:space="0" w:color="auto"/>
                    <w:left w:val="none" w:sz="0" w:space="0" w:color="auto"/>
                    <w:bottom w:val="none" w:sz="0" w:space="0" w:color="auto"/>
                    <w:right w:val="none" w:sz="0" w:space="0" w:color="auto"/>
                  </w:divBdr>
                  <w:divsChild>
                    <w:div w:id="1707565234">
                      <w:marLeft w:val="750"/>
                      <w:marRight w:val="0"/>
                      <w:marTop w:val="0"/>
                      <w:marBottom w:val="0"/>
                      <w:divBdr>
                        <w:top w:val="none" w:sz="0" w:space="0" w:color="auto"/>
                        <w:left w:val="none" w:sz="0" w:space="0" w:color="auto"/>
                        <w:bottom w:val="none" w:sz="0" w:space="0" w:color="auto"/>
                        <w:right w:val="none" w:sz="0" w:space="0" w:color="auto"/>
                      </w:divBdr>
                    </w:div>
                    <w:div w:id="1014068415">
                      <w:marLeft w:val="750"/>
                      <w:marRight w:val="0"/>
                      <w:marTop w:val="0"/>
                      <w:marBottom w:val="0"/>
                      <w:divBdr>
                        <w:top w:val="none" w:sz="0" w:space="0" w:color="auto"/>
                        <w:left w:val="none" w:sz="0" w:space="0" w:color="auto"/>
                        <w:bottom w:val="none" w:sz="0" w:space="0" w:color="auto"/>
                        <w:right w:val="none" w:sz="0" w:space="0" w:color="auto"/>
                      </w:divBdr>
                    </w:div>
                    <w:div w:id="1650598673">
                      <w:marLeft w:val="750"/>
                      <w:marRight w:val="0"/>
                      <w:marTop w:val="0"/>
                      <w:marBottom w:val="0"/>
                      <w:divBdr>
                        <w:top w:val="none" w:sz="0" w:space="0" w:color="auto"/>
                        <w:left w:val="none" w:sz="0" w:space="0" w:color="auto"/>
                        <w:bottom w:val="none" w:sz="0" w:space="0" w:color="auto"/>
                        <w:right w:val="none" w:sz="0" w:space="0" w:color="auto"/>
                      </w:divBdr>
                    </w:div>
                  </w:divsChild>
                </w:div>
                <w:div w:id="1301618427">
                  <w:marLeft w:val="300"/>
                  <w:marRight w:val="0"/>
                  <w:marTop w:val="75"/>
                  <w:marBottom w:val="0"/>
                  <w:divBdr>
                    <w:top w:val="none" w:sz="0" w:space="0" w:color="auto"/>
                    <w:left w:val="none" w:sz="0" w:space="0" w:color="auto"/>
                    <w:bottom w:val="none" w:sz="0" w:space="0" w:color="auto"/>
                    <w:right w:val="none" w:sz="0" w:space="0" w:color="auto"/>
                  </w:divBdr>
                  <w:divsChild>
                    <w:div w:id="21899792">
                      <w:marLeft w:val="750"/>
                      <w:marRight w:val="0"/>
                      <w:marTop w:val="0"/>
                      <w:marBottom w:val="0"/>
                      <w:divBdr>
                        <w:top w:val="none" w:sz="0" w:space="0" w:color="auto"/>
                        <w:left w:val="none" w:sz="0" w:space="0" w:color="auto"/>
                        <w:bottom w:val="none" w:sz="0" w:space="0" w:color="auto"/>
                        <w:right w:val="none" w:sz="0" w:space="0" w:color="auto"/>
                      </w:divBdr>
                    </w:div>
                  </w:divsChild>
                </w:div>
                <w:div w:id="128213111">
                  <w:marLeft w:val="300"/>
                  <w:marRight w:val="0"/>
                  <w:marTop w:val="75"/>
                  <w:marBottom w:val="0"/>
                  <w:divBdr>
                    <w:top w:val="none" w:sz="0" w:space="0" w:color="auto"/>
                    <w:left w:val="none" w:sz="0" w:space="0" w:color="auto"/>
                    <w:bottom w:val="none" w:sz="0" w:space="0" w:color="auto"/>
                    <w:right w:val="none" w:sz="0" w:space="0" w:color="auto"/>
                  </w:divBdr>
                  <w:divsChild>
                    <w:div w:id="144395545">
                      <w:marLeft w:val="750"/>
                      <w:marRight w:val="0"/>
                      <w:marTop w:val="0"/>
                      <w:marBottom w:val="0"/>
                      <w:divBdr>
                        <w:top w:val="none" w:sz="0" w:space="0" w:color="auto"/>
                        <w:left w:val="none" w:sz="0" w:space="0" w:color="auto"/>
                        <w:bottom w:val="none" w:sz="0" w:space="0" w:color="auto"/>
                        <w:right w:val="none" w:sz="0" w:space="0" w:color="auto"/>
                      </w:divBdr>
                    </w:div>
                    <w:div w:id="1630092806">
                      <w:marLeft w:val="750"/>
                      <w:marRight w:val="0"/>
                      <w:marTop w:val="0"/>
                      <w:marBottom w:val="0"/>
                      <w:divBdr>
                        <w:top w:val="none" w:sz="0" w:space="0" w:color="auto"/>
                        <w:left w:val="none" w:sz="0" w:space="0" w:color="auto"/>
                        <w:bottom w:val="none" w:sz="0" w:space="0" w:color="auto"/>
                        <w:right w:val="none" w:sz="0" w:space="0" w:color="auto"/>
                      </w:divBdr>
                    </w:div>
                  </w:divsChild>
                </w:div>
                <w:div w:id="1002200553">
                  <w:marLeft w:val="300"/>
                  <w:marRight w:val="0"/>
                  <w:marTop w:val="75"/>
                  <w:marBottom w:val="0"/>
                  <w:divBdr>
                    <w:top w:val="none" w:sz="0" w:space="0" w:color="auto"/>
                    <w:left w:val="none" w:sz="0" w:space="0" w:color="auto"/>
                    <w:bottom w:val="none" w:sz="0" w:space="0" w:color="auto"/>
                    <w:right w:val="none" w:sz="0" w:space="0" w:color="auto"/>
                  </w:divBdr>
                  <w:divsChild>
                    <w:div w:id="1193112943">
                      <w:marLeft w:val="750"/>
                      <w:marRight w:val="0"/>
                      <w:marTop w:val="0"/>
                      <w:marBottom w:val="0"/>
                      <w:divBdr>
                        <w:top w:val="none" w:sz="0" w:space="0" w:color="auto"/>
                        <w:left w:val="none" w:sz="0" w:space="0" w:color="auto"/>
                        <w:bottom w:val="none" w:sz="0" w:space="0" w:color="auto"/>
                        <w:right w:val="none" w:sz="0" w:space="0" w:color="auto"/>
                      </w:divBdr>
                    </w:div>
                  </w:divsChild>
                </w:div>
                <w:div w:id="977875339">
                  <w:marLeft w:val="300"/>
                  <w:marRight w:val="0"/>
                  <w:marTop w:val="75"/>
                  <w:marBottom w:val="0"/>
                  <w:divBdr>
                    <w:top w:val="none" w:sz="0" w:space="0" w:color="auto"/>
                    <w:left w:val="none" w:sz="0" w:space="0" w:color="auto"/>
                    <w:bottom w:val="none" w:sz="0" w:space="0" w:color="auto"/>
                    <w:right w:val="none" w:sz="0" w:space="0" w:color="auto"/>
                  </w:divBdr>
                  <w:divsChild>
                    <w:div w:id="1469124784">
                      <w:marLeft w:val="750"/>
                      <w:marRight w:val="0"/>
                      <w:marTop w:val="0"/>
                      <w:marBottom w:val="0"/>
                      <w:divBdr>
                        <w:top w:val="none" w:sz="0" w:space="0" w:color="auto"/>
                        <w:left w:val="none" w:sz="0" w:space="0" w:color="auto"/>
                        <w:bottom w:val="none" w:sz="0" w:space="0" w:color="auto"/>
                        <w:right w:val="none" w:sz="0" w:space="0" w:color="auto"/>
                      </w:divBdr>
                    </w:div>
                  </w:divsChild>
                </w:div>
                <w:div w:id="980573455">
                  <w:marLeft w:val="300"/>
                  <w:marRight w:val="0"/>
                  <w:marTop w:val="75"/>
                  <w:marBottom w:val="0"/>
                  <w:divBdr>
                    <w:top w:val="none" w:sz="0" w:space="0" w:color="auto"/>
                    <w:left w:val="none" w:sz="0" w:space="0" w:color="auto"/>
                    <w:bottom w:val="none" w:sz="0" w:space="0" w:color="auto"/>
                    <w:right w:val="none" w:sz="0" w:space="0" w:color="auto"/>
                  </w:divBdr>
                </w:div>
                <w:div w:id="1508131540">
                  <w:marLeft w:val="300"/>
                  <w:marRight w:val="0"/>
                  <w:marTop w:val="75"/>
                  <w:marBottom w:val="0"/>
                  <w:divBdr>
                    <w:top w:val="none" w:sz="0" w:space="0" w:color="auto"/>
                    <w:left w:val="none" w:sz="0" w:space="0" w:color="auto"/>
                    <w:bottom w:val="none" w:sz="0" w:space="0" w:color="auto"/>
                    <w:right w:val="none" w:sz="0" w:space="0" w:color="auto"/>
                  </w:divBdr>
                  <w:divsChild>
                    <w:div w:id="998996375">
                      <w:marLeft w:val="750"/>
                      <w:marRight w:val="0"/>
                      <w:marTop w:val="0"/>
                      <w:marBottom w:val="0"/>
                      <w:divBdr>
                        <w:top w:val="none" w:sz="0" w:space="0" w:color="auto"/>
                        <w:left w:val="none" w:sz="0" w:space="0" w:color="auto"/>
                        <w:bottom w:val="none" w:sz="0" w:space="0" w:color="auto"/>
                        <w:right w:val="none" w:sz="0" w:space="0" w:color="auto"/>
                      </w:divBdr>
                    </w:div>
                    <w:div w:id="994257585">
                      <w:marLeft w:val="750"/>
                      <w:marRight w:val="0"/>
                      <w:marTop w:val="0"/>
                      <w:marBottom w:val="0"/>
                      <w:divBdr>
                        <w:top w:val="none" w:sz="0" w:space="0" w:color="auto"/>
                        <w:left w:val="none" w:sz="0" w:space="0" w:color="auto"/>
                        <w:bottom w:val="none" w:sz="0" w:space="0" w:color="auto"/>
                        <w:right w:val="none" w:sz="0" w:space="0" w:color="auto"/>
                      </w:divBdr>
                    </w:div>
                    <w:div w:id="1744990422">
                      <w:marLeft w:val="750"/>
                      <w:marRight w:val="0"/>
                      <w:marTop w:val="0"/>
                      <w:marBottom w:val="0"/>
                      <w:divBdr>
                        <w:top w:val="none" w:sz="0" w:space="0" w:color="auto"/>
                        <w:left w:val="none" w:sz="0" w:space="0" w:color="auto"/>
                        <w:bottom w:val="none" w:sz="0" w:space="0" w:color="auto"/>
                        <w:right w:val="none" w:sz="0" w:space="0" w:color="auto"/>
                      </w:divBdr>
                    </w:div>
                  </w:divsChild>
                </w:div>
                <w:div w:id="1256863224">
                  <w:marLeft w:val="300"/>
                  <w:marRight w:val="0"/>
                  <w:marTop w:val="75"/>
                  <w:marBottom w:val="0"/>
                  <w:divBdr>
                    <w:top w:val="none" w:sz="0" w:space="0" w:color="auto"/>
                    <w:left w:val="none" w:sz="0" w:space="0" w:color="auto"/>
                    <w:bottom w:val="none" w:sz="0" w:space="0" w:color="auto"/>
                    <w:right w:val="none" w:sz="0" w:space="0" w:color="auto"/>
                  </w:divBdr>
                </w:div>
                <w:div w:id="153374234">
                  <w:marLeft w:val="300"/>
                  <w:marRight w:val="0"/>
                  <w:marTop w:val="75"/>
                  <w:marBottom w:val="0"/>
                  <w:divBdr>
                    <w:top w:val="none" w:sz="0" w:space="0" w:color="auto"/>
                    <w:left w:val="none" w:sz="0" w:space="0" w:color="auto"/>
                    <w:bottom w:val="none" w:sz="0" w:space="0" w:color="auto"/>
                    <w:right w:val="none" w:sz="0" w:space="0" w:color="auto"/>
                  </w:divBdr>
                </w:div>
                <w:div w:id="147598634">
                  <w:marLeft w:val="300"/>
                  <w:marRight w:val="0"/>
                  <w:marTop w:val="75"/>
                  <w:marBottom w:val="0"/>
                  <w:divBdr>
                    <w:top w:val="none" w:sz="0" w:space="0" w:color="auto"/>
                    <w:left w:val="none" w:sz="0" w:space="0" w:color="auto"/>
                    <w:bottom w:val="none" w:sz="0" w:space="0" w:color="auto"/>
                    <w:right w:val="none" w:sz="0" w:space="0" w:color="auto"/>
                  </w:divBdr>
                  <w:divsChild>
                    <w:div w:id="1609241073">
                      <w:marLeft w:val="750"/>
                      <w:marRight w:val="0"/>
                      <w:marTop w:val="0"/>
                      <w:marBottom w:val="0"/>
                      <w:divBdr>
                        <w:top w:val="none" w:sz="0" w:space="0" w:color="auto"/>
                        <w:left w:val="none" w:sz="0" w:space="0" w:color="auto"/>
                        <w:bottom w:val="none" w:sz="0" w:space="0" w:color="auto"/>
                        <w:right w:val="none" w:sz="0" w:space="0" w:color="auto"/>
                      </w:divBdr>
                    </w:div>
                    <w:div w:id="1327636743">
                      <w:marLeft w:val="750"/>
                      <w:marRight w:val="0"/>
                      <w:marTop w:val="0"/>
                      <w:marBottom w:val="0"/>
                      <w:divBdr>
                        <w:top w:val="none" w:sz="0" w:space="0" w:color="auto"/>
                        <w:left w:val="none" w:sz="0" w:space="0" w:color="auto"/>
                        <w:bottom w:val="none" w:sz="0" w:space="0" w:color="auto"/>
                        <w:right w:val="none" w:sz="0" w:space="0" w:color="auto"/>
                      </w:divBdr>
                    </w:div>
                  </w:divsChild>
                </w:div>
                <w:div w:id="886840988">
                  <w:marLeft w:val="300"/>
                  <w:marRight w:val="0"/>
                  <w:marTop w:val="75"/>
                  <w:marBottom w:val="0"/>
                  <w:divBdr>
                    <w:top w:val="none" w:sz="0" w:space="0" w:color="auto"/>
                    <w:left w:val="none" w:sz="0" w:space="0" w:color="auto"/>
                    <w:bottom w:val="none" w:sz="0" w:space="0" w:color="auto"/>
                    <w:right w:val="none" w:sz="0" w:space="0" w:color="auto"/>
                  </w:divBdr>
                  <w:divsChild>
                    <w:div w:id="959531585">
                      <w:marLeft w:val="750"/>
                      <w:marRight w:val="0"/>
                      <w:marTop w:val="0"/>
                      <w:marBottom w:val="0"/>
                      <w:divBdr>
                        <w:top w:val="none" w:sz="0" w:space="0" w:color="auto"/>
                        <w:left w:val="none" w:sz="0" w:space="0" w:color="auto"/>
                        <w:bottom w:val="none" w:sz="0" w:space="0" w:color="auto"/>
                        <w:right w:val="none" w:sz="0" w:space="0" w:color="auto"/>
                      </w:divBdr>
                    </w:div>
                  </w:divsChild>
                </w:div>
                <w:div w:id="1777559878">
                  <w:marLeft w:val="300"/>
                  <w:marRight w:val="0"/>
                  <w:marTop w:val="75"/>
                  <w:marBottom w:val="0"/>
                  <w:divBdr>
                    <w:top w:val="none" w:sz="0" w:space="0" w:color="auto"/>
                    <w:left w:val="none" w:sz="0" w:space="0" w:color="auto"/>
                    <w:bottom w:val="none" w:sz="0" w:space="0" w:color="auto"/>
                    <w:right w:val="none" w:sz="0" w:space="0" w:color="auto"/>
                  </w:divBdr>
                  <w:divsChild>
                    <w:div w:id="1178498827">
                      <w:marLeft w:val="750"/>
                      <w:marRight w:val="0"/>
                      <w:marTop w:val="0"/>
                      <w:marBottom w:val="0"/>
                      <w:divBdr>
                        <w:top w:val="none" w:sz="0" w:space="0" w:color="auto"/>
                        <w:left w:val="none" w:sz="0" w:space="0" w:color="auto"/>
                        <w:bottom w:val="none" w:sz="0" w:space="0" w:color="auto"/>
                        <w:right w:val="none" w:sz="0" w:space="0" w:color="auto"/>
                      </w:divBdr>
                    </w:div>
                    <w:div w:id="428623772">
                      <w:marLeft w:val="750"/>
                      <w:marRight w:val="0"/>
                      <w:marTop w:val="0"/>
                      <w:marBottom w:val="0"/>
                      <w:divBdr>
                        <w:top w:val="none" w:sz="0" w:space="0" w:color="auto"/>
                        <w:left w:val="none" w:sz="0" w:space="0" w:color="auto"/>
                        <w:bottom w:val="none" w:sz="0" w:space="0" w:color="auto"/>
                        <w:right w:val="none" w:sz="0" w:space="0" w:color="auto"/>
                      </w:divBdr>
                    </w:div>
                    <w:div w:id="1013148332">
                      <w:marLeft w:val="750"/>
                      <w:marRight w:val="0"/>
                      <w:marTop w:val="0"/>
                      <w:marBottom w:val="0"/>
                      <w:divBdr>
                        <w:top w:val="none" w:sz="0" w:space="0" w:color="auto"/>
                        <w:left w:val="none" w:sz="0" w:space="0" w:color="auto"/>
                        <w:bottom w:val="none" w:sz="0" w:space="0" w:color="auto"/>
                        <w:right w:val="none" w:sz="0" w:space="0" w:color="auto"/>
                      </w:divBdr>
                    </w:div>
                  </w:divsChild>
                </w:div>
                <w:div w:id="1131820469">
                  <w:marLeft w:val="300"/>
                  <w:marRight w:val="0"/>
                  <w:marTop w:val="75"/>
                  <w:marBottom w:val="0"/>
                  <w:divBdr>
                    <w:top w:val="none" w:sz="0" w:space="0" w:color="auto"/>
                    <w:left w:val="none" w:sz="0" w:space="0" w:color="auto"/>
                    <w:bottom w:val="none" w:sz="0" w:space="0" w:color="auto"/>
                    <w:right w:val="none" w:sz="0" w:space="0" w:color="auto"/>
                  </w:divBdr>
                  <w:divsChild>
                    <w:div w:id="1077483433">
                      <w:marLeft w:val="750"/>
                      <w:marRight w:val="0"/>
                      <w:marTop w:val="0"/>
                      <w:marBottom w:val="0"/>
                      <w:divBdr>
                        <w:top w:val="none" w:sz="0" w:space="0" w:color="auto"/>
                        <w:left w:val="none" w:sz="0" w:space="0" w:color="auto"/>
                        <w:bottom w:val="none" w:sz="0" w:space="0" w:color="auto"/>
                        <w:right w:val="none" w:sz="0" w:space="0" w:color="auto"/>
                      </w:divBdr>
                    </w:div>
                  </w:divsChild>
                </w:div>
                <w:div w:id="1559441949">
                  <w:marLeft w:val="300"/>
                  <w:marRight w:val="0"/>
                  <w:marTop w:val="75"/>
                  <w:marBottom w:val="0"/>
                  <w:divBdr>
                    <w:top w:val="none" w:sz="0" w:space="0" w:color="auto"/>
                    <w:left w:val="none" w:sz="0" w:space="0" w:color="auto"/>
                    <w:bottom w:val="none" w:sz="0" w:space="0" w:color="auto"/>
                    <w:right w:val="none" w:sz="0" w:space="0" w:color="auto"/>
                  </w:divBdr>
                  <w:divsChild>
                    <w:div w:id="1933778008">
                      <w:marLeft w:val="750"/>
                      <w:marRight w:val="0"/>
                      <w:marTop w:val="0"/>
                      <w:marBottom w:val="0"/>
                      <w:divBdr>
                        <w:top w:val="none" w:sz="0" w:space="0" w:color="auto"/>
                        <w:left w:val="none" w:sz="0" w:space="0" w:color="auto"/>
                        <w:bottom w:val="none" w:sz="0" w:space="0" w:color="auto"/>
                        <w:right w:val="none" w:sz="0" w:space="0" w:color="auto"/>
                      </w:divBdr>
                    </w:div>
                    <w:div w:id="1888758785">
                      <w:marLeft w:val="750"/>
                      <w:marRight w:val="0"/>
                      <w:marTop w:val="0"/>
                      <w:marBottom w:val="0"/>
                      <w:divBdr>
                        <w:top w:val="none" w:sz="0" w:space="0" w:color="auto"/>
                        <w:left w:val="none" w:sz="0" w:space="0" w:color="auto"/>
                        <w:bottom w:val="none" w:sz="0" w:space="0" w:color="auto"/>
                        <w:right w:val="none" w:sz="0" w:space="0" w:color="auto"/>
                      </w:divBdr>
                    </w:div>
                    <w:div w:id="854147983">
                      <w:marLeft w:val="750"/>
                      <w:marRight w:val="0"/>
                      <w:marTop w:val="0"/>
                      <w:marBottom w:val="0"/>
                      <w:divBdr>
                        <w:top w:val="none" w:sz="0" w:space="0" w:color="auto"/>
                        <w:left w:val="none" w:sz="0" w:space="0" w:color="auto"/>
                        <w:bottom w:val="none" w:sz="0" w:space="0" w:color="auto"/>
                        <w:right w:val="none" w:sz="0" w:space="0" w:color="auto"/>
                      </w:divBdr>
                    </w:div>
                  </w:divsChild>
                </w:div>
                <w:div w:id="858011568">
                  <w:marLeft w:val="300"/>
                  <w:marRight w:val="0"/>
                  <w:marTop w:val="75"/>
                  <w:marBottom w:val="0"/>
                  <w:divBdr>
                    <w:top w:val="none" w:sz="0" w:space="0" w:color="auto"/>
                    <w:left w:val="none" w:sz="0" w:space="0" w:color="auto"/>
                    <w:bottom w:val="none" w:sz="0" w:space="0" w:color="auto"/>
                    <w:right w:val="none" w:sz="0" w:space="0" w:color="auto"/>
                  </w:divBdr>
                  <w:divsChild>
                    <w:div w:id="142739951">
                      <w:marLeft w:val="750"/>
                      <w:marRight w:val="0"/>
                      <w:marTop w:val="0"/>
                      <w:marBottom w:val="0"/>
                      <w:divBdr>
                        <w:top w:val="none" w:sz="0" w:space="0" w:color="auto"/>
                        <w:left w:val="none" w:sz="0" w:space="0" w:color="auto"/>
                        <w:bottom w:val="none" w:sz="0" w:space="0" w:color="auto"/>
                        <w:right w:val="none" w:sz="0" w:space="0" w:color="auto"/>
                      </w:divBdr>
                    </w:div>
                  </w:divsChild>
                </w:div>
                <w:div w:id="907884738">
                  <w:marLeft w:val="300"/>
                  <w:marRight w:val="0"/>
                  <w:marTop w:val="75"/>
                  <w:marBottom w:val="0"/>
                  <w:divBdr>
                    <w:top w:val="none" w:sz="0" w:space="0" w:color="auto"/>
                    <w:left w:val="none" w:sz="0" w:space="0" w:color="auto"/>
                    <w:bottom w:val="none" w:sz="0" w:space="0" w:color="auto"/>
                    <w:right w:val="none" w:sz="0" w:space="0" w:color="auto"/>
                  </w:divBdr>
                  <w:divsChild>
                    <w:div w:id="1722632416">
                      <w:marLeft w:val="750"/>
                      <w:marRight w:val="0"/>
                      <w:marTop w:val="0"/>
                      <w:marBottom w:val="0"/>
                      <w:divBdr>
                        <w:top w:val="none" w:sz="0" w:space="0" w:color="auto"/>
                        <w:left w:val="none" w:sz="0" w:space="0" w:color="auto"/>
                        <w:bottom w:val="none" w:sz="0" w:space="0" w:color="auto"/>
                        <w:right w:val="none" w:sz="0" w:space="0" w:color="auto"/>
                      </w:divBdr>
                    </w:div>
                    <w:div w:id="1558592681">
                      <w:marLeft w:val="750"/>
                      <w:marRight w:val="0"/>
                      <w:marTop w:val="0"/>
                      <w:marBottom w:val="0"/>
                      <w:divBdr>
                        <w:top w:val="none" w:sz="0" w:space="0" w:color="auto"/>
                        <w:left w:val="none" w:sz="0" w:space="0" w:color="auto"/>
                        <w:bottom w:val="none" w:sz="0" w:space="0" w:color="auto"/>
                        <w:right w:val="none" w:sz="0" w:space="0" w:color="auto"/>
                      </w:divBdr>
                    </w:div>
                  </w:divsChild>
                </w:div>
                <w:div w:id="1698236670">
                  <w:marLeft w:val="300"/>
                  <w:marRight w:val="0"/>
                  <w:marTop w:val="75"/>
                  <w:marBottom w:val="0"/>
                  <w:divBdr>
                    <w:top w:val="none" w:sz="0" w:space="0" w:color="auto"/>
                    <w:left w:val="none" w:sz="0" w:space="0" w:color="auto"/>
                    <w:bottom w:val="none" w:sz="0" w:space="0" w:color="auto"/>
                    <w:right w:val="none" w:sz="0" w:space="0" w:color="auto"/>
                  </w:divBdr>
                  <w:divsChild>
                    <w:div w:id="1905098053">
                      <w:marLeft w:val="750"/>
                      <w:marRight w:val="0"/>
                      <w:marTop w:val="0"/>
                      <w:marBottom w:val="0"/>
                      <w:divBdr>
                        <w:top w:val="none" w:sz="0" w:space="0" w:color="auto"/>
                        <w:left w:val="none" w:sz="0" w:space="0" w:color="auto"/>
                        <w:bottom w:val="none" w:sz="0" w:space="0" w:color="auto"/>
                        <w:right w:val="none" w:sz="0" w:space="0" w:color="auto"/>
                      </w:divBdr>
                    </w:div>
                  </w:divsChild>
                </w:div>
                <w:div w:id="1625648967">
                  <w:marLeft w:val="300"/>
                  <w:marRight w:val="0"/>
                  <w:marTop w:val="75"/>
                  <w:marBottom w:val="0"/>
                  <w:divBdr>
                    <w:top w:val="none" w:sz="0" w:space="0" w:color="auto"/>
                    <w:left w:val="none" w:sz="0" w:space="0" w:color="auto"/>
                    <w:bottom w:val="none" w:sz="0" w:space="0" w:color="auto"/>
                    <w:right w:val="none" w:sz="0" w:space="0" w:color="auto"/>
                  </w:divBdr>
                  <w:divsChild>
                    <w:div w:id="1958903579">
                      <w:marLeft w:val="750"/>
                      <w:marRight w:val="0"/>
                      <w:marTop w:val="0"/>
                      <w:marBottom w:val="0"/>
                      <w:divBdr>
                        <w:top w:val="none" w:sz="0" w:space="0" w:color="auto"/>
                        <w:left w:val="none" w:sz="0" w:space="0" w:color="auto"/>
                        <w:bottom w:val="none" w:sz="0" w:space="0" w:color="auto"/>
                        <w:right w:val="none" w:sz="0" w:space="0" w:color="auto"/>
                      </w:divBdr>
                    </w:div>
                  </w:divsChild>
                </w:div>
                <w:div w:id="680661757">
                  <w:marLeft w:val="300"/>
                  <w:marRight w:val="0"/>
                  <w:marTop w:val="75"/>
                  <w:marBottom w:val="0"/>
                  <w:divBdr>
                    <w:top w:val="none" w:sz="0" w:space="0" w:color="auto"/>
                    <w:left w:val="none" w:sz="0" w:space="0" w:color="auto"/>
                    <w:bottom w:val="none" w:sz="0" w:space="0" w:color="auto"/>
                    <w:right w:val="none" w:sz="0" w:space="0" w:color="auto"/>
                  </w:divBdr>
                </w:div>
                <w:div w:id="458231246">
                  <w:marLeft w:val="300"/>
                  <w:marRight w:val="0"/>
                  <w:marTop w:val="75"/>
                  <w:marBottom w:val="0"/>
                  <w:divBdr>
                    <w:top w:val="none" w:sz="0" w:space="0" w:color="auto"/>
                    <w:left w:val="none" w:sz="0" w:space="0" w:color="auto"/>
                    <w:bottom w:val="none" w:sz="0" w:space="0" w:color="auto"/>
                    <w:right w:val="none" w:sz="0" w:space="0" w:color="auto"/>
                  </w:divBdr>
                  <w:divsChild>
                    <w:div w:id="236093107">
                      <w:marLeft w:val="750"/>
                      <w:marRight w:val="0"/>
                      <w:marTop w:val="0"/>
                      <w:marBottom w:val="0"/>
                      <w:divBdr>
                        <w:top w:val="none" w:sz="0" w:space="0" w:color="auto"/>
                        <w:left w:val="none" w:sz="0" w:space="0" w:color="auto"/>
                        <w:bottom w:val="none" w:sz="0" w:space="0" w:color="auto"/>
                        <w:right w:val="none" w:sz="0" w:space="0" w:color="auto"/>
                      </w:divBdr>
                    </w:div>
                    <w:div w:id="1224486278">
                      <w:marLeft w:val="750"/>
                      <w:marRight w:val="0"/>
                      <w:marTop w:val="0"/>
                      <w:marBottom w:val="0"/>
                      <w:divBdr>
                        <w:top w:val="none" w:sz="0" w:space="0" w:color="auto"/>
                        <w:left w:val="none" w:sz="0" w:space="0" w:color="auto"/>
                        <w:bottom w:val="none" w:sz="0" w:space="0" w:color="auto"/>
                        <w:right w:val="none" w:sz="0" w:space="0" w:color="auto"/>
                      </w:divBdr>
                    </w:div>
                    <w:div w:id="2107067898">
                      <w:marLeft w:val="750"/>
                      <w:marRight w:val="0"/>
                      <w:marTop w:val="0"/>
                      <w:marBottom w:val="0"/>
                      <w:divBdr>
                        <w:top w:val="none" w:sz="0" w:space="0" w:color="auto"/>
                        <w:left w:val="none" w:sz="0" w:space="0" w:color="auto"/>
                        <w:bottom w:val="none" w:sz="0" w:space="0" w:color="auto"/>
                        <w:right w:val="none" w:sz="0" w:space="0" w:color="auto"/>
                      </w:divBdr>
                    </w:div>
                  </w:divsChild>
                </w:div>
                <w:div w:id="794374403">
                  <w:marLeft w:val="300"/>
                  <w:marRight w:val="0"/>
                  <w:marTop w:val="75"/>
                  <w:marBottom w:val="0"/>
                  <w:divBdr>
                    <w:top w:val="none" w:sz="0" w:space="0" w:color="auto"/>
                    <w:left w:val="none" w:sz="0" w:space="0" w:color="auto"/>
                    <w:bottom w:val="none" w:sz="0" w:space="0" w:color="auto"/>
                    <w:right w:val="none" w:sz="0" w:space="0" w:color="auto"/>
                  </w:divBdr>
                </w:div>
                <w:div w:id="1436829884">
                  <w:marLeft w:val="300"/>
                  <w:marRight w:val="0"/>
                  <w:marTop w:val="75"/>
                  <w:marBottom w:val="0"/>
                  <w:divBdr>
                    <w:top w:val="none" w:sz="0" w:space="0" w:color="auto"/>
                    <w:left w:val="none" w:sz="0" w:space="0" w:color="auto"/>
                    <w:bottom w:val="none" w:sz="0" w:space="0" w:color="auto"/>
                    <w:right w:val="none" w:sz="0" w:space="0" w:color="auto"/>
                  </w:divBdr>
                </w:div>
                <w:div w:id="203836151">
                  <w:marLeft w:val="300"/>
                  <w:marRight w:val="0"/>
                  <w:marTop w:val="75"/>
                  <w:marBottom w:val="0"/>
                  <w:divBdr>
                    <w:top w:val="none" w:sz="0" w:space="0" w:color="auto"/>
                    <w:left w:val="none" w:sz="0" w:space="0" w:color="auto"/>
                    <w:bottom w:val="none" w:sz="0" w:space="0" w:color="auto"/>
                    <w:right w:val="none" w:sz="0" w:space="0" w:color="auto"/>
                  </w:divBdr>
                  <w:divsChild>
                    <w:div w:id="39207964">
                      <w:marLeft w:val="750"/>
                      <w:marRight w:val="0"/>
                      <w:marTop w:val="0"/>
                      <w:marBottom w:val="0"/>
                      <w:divBdr>
                        <w:top w:val="none" w:sz="0" w:space="0" w:color="auto"/>
                        <w:left w:val="none" w:sz="0" w:space="0" w:color="auto"/>
                        <w:bottom w:val="none" w:sz="0" w:space="0" w:color="auto"/>
                        <w:right w:val="none" w:sz="0" w:space="0" w:color="auto"/>
                      </w:divBdr>
                    </w:div>
                    <w:div w:id="32115656">
                      <w:marLeft w:val="750"/>
                      <w:marRight w:val="0"/>
                      <w:marTop w:val="0"/>
                      <w:marBottom w:val="0"/>
                      <w:divBdr>
                        <w:top w:val="none" w:sz="0" w:space="0" w:color="auto"/>
                        <w:left w:val="none" w:sz="0" w:space="0" w:color="auto"/>
                        <w:bottom w:val="none" w:sz="0" w:space="0" w:color="auto"/>
                        <w:right w:val="none" w:sz="0" w:space="0" w:color="auto"/>
                      </w:divBdr>
                    </w:div>
                  </w:divsChild>
                </w:div>
                <w:div w:id="805899427">
                  <w:marLeft w:val="300"/>
                  <w:marRight w:val="0"/>
                  <w:marTop w:val="75"/>
                  <w:marBottom w:val="0"/>
                  <w:divBdr>
                    <w:top w:val="none" w:sz="0" w:space="0" w:color="auto"/>
                    <w:left w:val="none" w:sz="0" w:space="0" w:color="auto"/>
                    <w:bottom w:val="none" w:sz="0" w:space="0" w:color="auto"/>
                    <w:right w:val="none" w:sz="0" w:space="0" w:color="auto"/>
                  </w:divBdr>
                  <w:divsChild>
                    <w:div w:id="1992713654">
                      <w:marLeft w:val="750"/>
                      <w:marRight w:val="0"/>
                      <w:marTop w:val="0"/>
                      <w:marBottom w:val="0"/>
                      <w:divBdr>
                        <w:top w:val="none" w:sz="0" w:space="0" w:color="auto"/>
                        <w:left w:val="none" w:sz="0" w:space="0" w:color="auto"/>
                        <w:bottom w:val="none" w:sz="0" w:space="0" w:color="auto"/>
                        <w:right w:val="none" w:sz="0" w:space="0" w:color="auto"/>
                      </w:divBdr>
                    </w:div>
                  </w:divsChild>
                </w:div>
                <w:div w:id="1030450210">
                  <w:marLeft w:val="300"/>
                  <w:marRight w:val="0"/>
                  <w:marTop w:val="75"/>
                  <w:marBottom w:val="0"/>
                  <w:divBdr>
                    <w:top w:val="none" w:sz="0" w:space="0" w:color="auto"/>
                    <w:left w:val="none" w:sz="0" w:space="0" w:color="auto"/>
                    <w:bottom w:val="none" w:sz="0" w:space="0" w:color="auto"/>
                    <w:right w:val="none" w:sz="0" w:space="0" w:color="auto"/>
                  </w:divBdr>
                  <w:divsChild>
                    <w:div w:id="1417550764">
                      <w:marLeft w:val="750"/>
                      <w:marRight w:val="0"/>
                      <w:marTop w:val="0"/>
                      <w:marBottom w:val="0"/>
                      <w:divBdr>
                        <w:top w:val="none" w:sz="0" w:space="0" w:color="auto"/>
                        <w:left w:val="none" w:sz="0" w:space="0" w:color="auto"/>
                        <w:bottom w:val="none" w:sz="0" w:space="0" w:color="auto"/>
                        <w:right w:val="none" w:sz="0" w:space="0" w:color="auto"/>
                      </w:divBdr>
                    </w:div>
                    <w:div w:id="475804216">
                      <w:marLeft w:val="750"/>
                      <w:marRight w:val="0"/>
                      <w:marTop w:val="0"/>
                      <w:marBottom w:val="0"/>
                      <w:divBdr>
                        <w:top w:val="none" w:sz="0" w:space="0" w:color="auto"/>
                        <w:left w:val="none" w:sz="0" w:space="0" w:color="auto"/>
                        <w:bottom w:val="none" w:sz="0" w:space="0" w:color="auto"/>
                        <w:right w:val="none" w:sz="0" w:space="0" w:color="auto"/>
                      </w:divBdr>
                    </w:div>
                    <w:div w:id="765535436">
                      <w:marLeft w:val="750"/>
                      <w:marRight w:val="0"/>
                      <w:marTop w:val="0"/>
                      <w:marBottom w:val="0"/>
                      <w:divBdr>
                        <w:top w:val="none" w:sz="0" w:space="0" w:color="auto"/>
                        <w:left w:val="none" w:sz="0" w:space="0" w:color="auto"/>
                        <w:bottom w:val="none" w:sz="0" w:space="0" w:color="auto"/>
                        <w:right w:val="none" w:sz="0" w:space="0" w:color="auto"/>
                      </w:divBdr>
                    </w:div>
                  </w:divsChild>
                </w:div>
                <w:div w:id="1635216091">
                  <w:marLeft w:val="300"/>
                  <w:marRight w:val="0"/>
                  <w:marTop w:val="75"/>
                  <w:marBottom w:val="0"/>
                  <w:divBdr>
                    <w:top w:val="none" w:sz="0" w:space="0" w:color="auto"/>
                    <w:left w:val="none" w:sz="0" w:space="0" w:color="auto"/>
                    <w:bottom w:val="none" w:sz="0" w:space="0" w:color="auto"/>
                    <w:right w:val="none" w:sz="0" w:space="0" w:color="auto"/>
                  </w:divBdr>
                  <w:divsChild>
                    <w:div w:id="18971839">
                      <w:marLeft w:val="750"/>
                      <w:marRight w:val="0"/>
                      <w:marTop w:val="0"/>
                      <w:marBottom w:val="0"/>
                      <w:divBdr>
                        <w:top w:val="none" w:sz="0" w:space="0" w:color="auto"/>
                        <w:left w:val="none" w:sz="0" w:space="0" w:color="auto"/>
                        <w:bottom w:val="none" w:sz="0" w:space="0" w:color="auto"/>
                        <w:right w:val="none" w:sz="0" w:space="0" w:color="auto"/>
                      </w:divBdr>
                    </w:div>
                  </w:divsChild>
                </w:div>
                <w:div w:id="889460568">
                  <w:marLeft w:val="300"/>
                  <w:marRight w:val="0"/>
                  <w:marTop w:val="75"/>
                  <w:marBottom w:val="0"/>
                  <w:divBdr>
                    <w:top w:val="none" w:sz="0" w:space="0" w:color="auto"/>
                    <w:left w:val="none" w:sz="0" w:space="0" w:color="auto"/>
                    <w:bottom w:val="none" w:sz="0" w:space="0" w:color="auto"/>
                    <w:right w:val="none" w:sz="0" w:space="0" w:color="auto"/>
                  </w:divBdr>
                  <w:divsChild>
                    <w:div w:id="2081560733">
                      <w:marLeft w:val="750"/>
                      <w:marRight w:val="0"/>
                      <w:marTop w:val="0"/>
                      <w:marBottom w:val="0"/>
                      <w:divBdr>
                        <w:top w:val="none" w:sz="0" w:space="0" w:color="auto"/>
                        <w:left w:val="none" w:sz="0" w:space="0" w:color="auto"/>
                        <w:bottom w:val="none" w:sz="0" w:space="0" w:color="auto"/>
                        <w:right w:val="none" w:sz="0" w:space="0" w:color="auto"/>
                      </w:divBdr>
                    </w:div>
                    <w:div w:id="1590578592">
                      <w:marLeft w:val="750"/>
                      <w:marRight w:val="0"/>
                      <w:marTop w:val="0"/>
                      <w:marBottom w:val="0"/>
                      <w:divBdr>
                        <w:top w:val="none" w:sz="0" w:space="0" w:color="auto"/>
                        <w:left w:val="none" w:sz="0" w:space="0" w:color="auto"/>
                        <w:bottom w:val="none" w:sz="0" w:space="0" w:color="auto"/>
                        <w:right w:val="none" w:sz="0" w:space="0" w:color="auto"/>
                      </w:divBdr>
                    </w:div>
                    <w:div w:id="271715927">
                      <w:marLeft w:val="750"/>
                      <w:marRight w:val="0"/>
                      <w:marTop w:val="0"/>
                      <w:marBottom w:val="0"/>
                      <w:divBdr>
                        <w:top w:val="none" w:sz="0" w:space="0" w:color="auto"/>
                        <w:left w:val="none" w:sz="0" w:space="0" w:color="auto"/>
                        <w:bottom w:val="none" w:sz="0" w:space="0" w:color="auto"/>
                        <w:right w:val="none" w:sz="0" w:space="0" w:color="auto"/>
                      </w:divBdr>
                    </w:div>
                  </w:divsChild>
                </w:div>
                <w:div w:id="1357467832">
                  <w:marLeft w:val="300"/>
                  <w:marRight w:val="0"/>
                  <w:marTop w:val="75"/>
                  <w:marBottom w:val="0"/>
                  <w:divBdr>
                    <w:top w:val="none" w:sz="0" w:space="0" w:color="auto"/>
                    <w:left w:val="none" w:sz="0" w:space="0" w:color="auto"/>
                    <w:bottom w:val="none" w:sz="0" w:space="0" w:color="auto"/>
                    <w:right w:val="none" w:sz="0" w:space="0" w:color="auto"/>
                  </w:divBdr>
                  <w:divsChild>
                    <w:div w:id="269513848">
                      <w:marLeft w:val="750"/>
                      <w:marRight w:val="0"/>
                      <w:marTop w:val="0"/>
                      <w:marBottom w:val="0"/>
                      <w:divBdr>
                        <w:top w:val="none" w:sz="0" w:space="0" w:color="auto"/>
                        <w:left w:val="none" w:sz="0" w:space="0" w:color="auto"/>
                        <w:bottom w:val="none" w:sz="0" w:space="0" w:color="auto"/>
                        <w:right w:val="none" w:sz="0" w:space="0" w:color="auto"/>
                      </w:divBdr>
                    </w:div>
                  </w:divsChild>
                </w:div>
                <w:div w:id="1521436710">
                  <w:marLeft w:val="300"/>
                  <w:marRight w:val="0"/>
                  <w:marTop w:val="75"/>
                  <w:marBottom w:val="0"/>
                  <w:divBdr>
                    <w:top w:val="none" w:sz="0" w:space="0" w:color="auto"/>
                    <w:left w:val="none" w:sz="0" w:space="0" w:color="auto"/>
                    <w:bottom w:val="none" w:sz="0" w:space="0" w:color="auto"/>
                    <w:right w:val="none" w:sz="0" w:space="0" w:color="auto"/>
                  </w:divBdr>
                  <w:divsChild>
                    <w:div w:id="1221331020">
                      <w:marLeft w:val="750"/>
                      <w:marRight w:val="0"/>
                      <w:marTop w:val="0"/>
                      <w:marBottom w:val="0"/>
                      <w:divBdr>
                        <w:top w:val="none" w:sz="0" w:space="0" w:color="auto"/>
                        <w:left w:val="none" w:sz="0" w:space="0" w:color="auto"/>
                        <w:bottom w:val="none" w:sz="0" w:space="0" w:color="auto"/>
                        <w:right w:val="none" w:sz="0" w:space="0" w:color="auto"/>
                      </w:divBdr>
                    </w:div>
                    <w:div w:id="1519151757">
                      <w:marLeft w:val="750"/>
                      <w:marRight w:val="0"/>
                      <w:marTop w:val="0"/>
                      <w:marBottom w:val="0"/>
                      <w:divBdr>
                        <w:top w:val="none" w:sz="0" w:space="0" w:color="auto"/>
                        <w:left w:val="none" w:sz="0" w:space="0" w:color="auto"/>
                        <w:bottom w:val="none" w:sz="0" w:space="0" w:color="auto"/>
                        <w:right w:val="none" w:sz="0" w:space="0" w:color="auto"/>
                      </w:divBdr>
                    </w:div>
                  </w:divsChild>
                </w:div>
                <w:div w:id="1625848165">
                  <w:marLeft w:val="300"/>
                  <w:marRight w:val="0"/>
                  <w:marTop w:val="75"/>
                  <w:marBottom w:val="0"/>
                  <w:divBdr>
                    <w:top w:val="none" w:sz="0" w:space="0" w:color="auto"/>
                    <w:left w:val="none" w:sz="0" w:space="0" w:color="auto"/>
                    <w:bottom w:val="none" w:sz="0" w:space="0" w:color="auto"/>
                    <w:right w:val="none" w:sz="0" w:space="0" w:color="auto"/>
                  </w:divBdr>
                  <w:divsChild>
                    <w:div w:id="1719745973">
                      <w:marLeft w:val="750"/>
                      <w:marRight w:val="0"/>
                      <w:marTop w:val="0"/>
                      <w:marBottom w:val="0"/>
                      <w:divBdr>
                        <w:top w:val="none" w:sz="0" w:space="0" w:color="auto"/>
                        <w:left w:val="none" w:sz="0" w:space="0" w:color="auto"/>
                        <w:bottom w:val="none" w:sz="0" w:space="0" w:color="auto"/>
                        <w:right w:val="none" w:sz="0" w:space="0" w:color="auto"/>
                      </w:divBdr>
                    </w:div>
                  </w:divsChild>
                </w:div>
                <w:div w:id="870189352">
                  <w:marLeft w:val="300"/>
                  <w:marRight w:val="0"/>
                  <w:marTop w:val="75"/>
                  <w:marBottom w:val="0"/>
                  <w:divBdr>
                    <w:top w:val="none" w:sz="0" w:space="0" w:color="auto"/>
                    <w:left w:val="none" w:sz="0" w:space="0" w:color="auto"/>
                    <w:bottom w:val="none" w:sz="0" w:space="0" w:color="auto"/>
                    <w:right w:val="none" w:sz="0" w:space="0" w:color="auto"/>
                  </w:divBdr>
                  <w:divsChild>
                    <w:div w:id="1053458038">
                      <w:marLeft w:val="750"/>
                      <w:marRight w:val="0"/>
                      <w:marTop w:val="0"/>
                      <w:marBottom w:val="0"/>
                      <w:divBdr>
                        <w:top w:val="none" w:sz="0" w:space="0" w:color="auto"/>
                        <w:left w:val="none" w:sz="0" w:space="0" w:color="auto"/>
                        <w:bottom w:val="none" w:sz="0" w:space="0" w:color="auto"/>
                        <w:right w:val="none" w:sz="0" w:space="0" w:color="auto"/>
                      </w:divBdr>
                    </w:div>
                  </w:divsChild>
                </w:div>
                <w:div w:id="1492403388">
                  <w:marLeft w:val="300"/>
                  <w:marRight w:val="0"/>
                  <w:marTop w:val="75"/>
                  <w:marBottom w:val="0"/>
                  <w:divBdr>
                    <w:top w:val="none" w:sz="0" w:space="0" w:color="auto"/>
                    <w:left w:val="none" w:sz="0" w:space="0" w:color="auto"/>
                    <w:bottom w:val="none" w:sz="0" w:space="0" w:color="auto"/>
                    <w:right w:val="none" w:sz="0" w:space="0" w:color="auto"/>
                  </w:divBdr>
                </w:div>
                <w:div w:id="654262848">
                  <w:marLeft w:val="300"/>
                  <w:marRight w:val="0"/>
                  <w:marTop w:val="75"/>
                  <w:marBottom w:val="0"/>
                  <w:divBdr>
                    <w:top w:val="none" w:sz="0" w:space="0" w:color="auto"/>
                    <w:left w:val="none" w:sz="0" w:space="0" w:color="auto"/>
                    <w:bottom w:val="none" w:sz="0" w:space="0" w:color="auto"/>
                    <w:right w:val="none" w:sz="0" w:space="0" w:color="auto"/>
                  </w:divBdr>
                  <w:divsChild>
                    <w:div w:id="2011788146">
                      <w:marLeft w:val="750"/>
                      <w:marRight w:val="0"/>
                      <w:marTop w:val="0"/>
                      <w:marBottom w:val="0"/>
                      <w:divBdr>
                        <w:top w:val="none" w:sz="0" w:space="0" w:color="auto"/>
                        <w:left w:val="none" w:sz="0" w:space="0" w:color="auto"/>
                        <w:bottom w:val="none" w:sz="0" w:space="0" w:color="auto"/>
                        <w:right w:val="none" w:sz="0" w:space="0" w:color="auto"/>
                      </w:divBdr>
                    </w:div>
                    <w:div w:id="230316346">
                      <w:marLeft w:val="750"/>
                      <w:marRight w:val="0"/>
                      <w:marTop w:val="0"/>
                      <w:marBottom w:val="0"/>
                      <w:divBdr>
                        <w:top w:val="none" w:sz="0" w:space="0" w:color="auto"/>
                        <w:left w:val="none" w:sz="0" w:space="0" w:color="auto"/>
                        <w:bottom w:val="none" w:sz="0" w:space="0" w:color="auto"/>
                        <w:right w:val="none" w:sz="0" w:space="0" w:color="auto"/>
                      </w:divBdr>
                    </w:div>
                    <w:div w:id="860631378">
                      <w:marLeft w:val="750"/>
                      <w:marRight w:val="0"/>
                      <w:marTop w:val="0"/>
                      <w:marBottom w:val="0"/>
                      <w:divBdr>
                        <w:top w:val="none" w:sz="0" w:space="0" w:color="auto"/>
                        <w:left w:val="none" w:sz="0" w:space="0" w:color="auto"/>
                        <w:bottom w:val="none" w:sz="0" w:space="0" w:color="auto"/>
                        <w:right w:val="none" w:sz="0" w:space="0" w:color="auto"/>
                      </w:divBdr>
                    </w:div>
                  </w:divsChild>
                </w:div>
                <w:div w:id="933628256">
                  <w:marLeft w:val="300"/>
                  <w:marRight w:val="0"/>
                  <w:marTop w:val="75"/>
                  <w:marBottom w:val="0"/>
                  <w:divBdr>
                    <w:top w:val="none" w:sz="0" w:space="0" w:color="auto"/>
                    <w:left w:val="none" w:sz="0" w:space="0" w:color="auto"/>
                    <w:bottom w:val="none" w:sz="0" w:space="0" w:color="auto"/>
                    <w:right w:val="none" w:sz="0" w:space="0" w:color="auto"/>
                  </w:divBdr>
                </w:div>
                <w:div w:id="714694942">
                  <w:marLeft w:val="300"/>
                  <w:marRight w:val="0"/>
                  <w:marTop w:val="75"/>
                  <w:marBottom w:val="0"/>
                  <w:divBdr>
                    <w:top w:val="none" w:sz="0" w:space="0" w:color="auto"/>
                    <w:left w:val="none" w:sz="0" w:space="0" w:color="auto"/>
                    <w:bottom w:val="none" w:sz="0" w:space="0" w:color="auto"/>
                    <w:right w:val="none" w:sz="0" w:space="0" w:color="auto"/>
                  </w:divBdr>
                </w:div>
                <w:div w:id="1575235605">
                  <w:marLeft w:val="300"/>
                  <w:marRight w:val="0"/>
                  <w:marTop w:val="75"/>
                  <w:marBottom w:val="0"/>
                  <w:divBdr>
                    <w:top w:val="none" w:sz="0" w:space="0" w:color="auto"/>
                    <w:left w:val="none" w:sz="0" w:space="0" w:color="auto"/>
                    <w:bottom w:val="none" w:sz="0" w:space="0" w:color="auto"/>
                    <w:right w:val="none" w:sz="0" w:space="0" w:color="auto"/>
                  </w:divBdr>
                  <w:divsChild>
                    <w:div w:id="1764452821">
                      <w:marLeft w:val="750"/>
                      <w:marRight w:val="0"/>
                      <w:marTop w:val="0"/>
                      <w:marBottom w:val="0"/>
                      <w:divBdr>
                        <w:top w:val="none" w:sz="0" w:space="0" w:color="auto"/>
                        <w:left w:val="none" w:sz="0" w:space="0" w:color="auto"/>
                        <w:bottom w:val="none" w:sz="0" w:space="0" w:color="auto"/>
                        <w:right w:val="none" w:sz="0" w:space="0" w:color="auto"/>
                      </w:divBdr>
                    </w:div>
                    <w:div w:id="837383839">
                      <w:marLeft w:val="750"/>
                      <w:marRight w:val="0"/>
                      <w:marTop w:val="0"/>
                      <w:marBottom w:val="0"/>
                      <w:divBdr>
                        <w:top w:val="none" w:sz="0" w:space="0" w:color="auto"/>
                        <w:left w:val="none" w:sz="0" w:space="0" w:color="auto"/>
                        <w:bottom w:val="none" w:sz="0" w:space="0" w:color="auto"/>
                        <w:right w:val="none" w:sz="0" w:space="0" w:color="auto"/>
                      </w:divBdr>
                    </w:div>
                  </w:divsChild>
                </w:div>
                <w:div w:id="1143431054">
                  <w:marLeft w:val="300"/>
                  <w:marRight w:val="0"/>
                  <w:marTop w:val="75"/>
                  <w:marBottom w:val="0"/>
                  <w:divBdr>
                    <w:top w:val="none" w:sz="0" w:space="0" w:color="auto"/>
                    <w:left w:val="none" w:sz="0" w:space="0" w:color="auto"/>
                    <w:bottom w:val="none" w:sz="0" w:space="0" w:color="auto"/>
                    <w:right w:val="none" w:sz="0" w:space="0" w:color="auto"/>
                  </w:divBdr>
                  <w:divsChild>
                    <w:div w:id="619187586">
                      <w:marLeft w:val="750"/>
                      <w:marRight w:val="0"/>
                      <w:marTop w:val="0"/>
                      <w:marBottom w:val="0"/>
                      <w:divBdr>
                        <w:top w:val="none" w:sz="0" w:space="0" w:color="auto"/>
                        <w:left w:val="none" w:sz="0" w:space="0" w:color="auto"/>
                        <w:bottom w:val="none" w:sz="0" w:space="0" w:color="auto"/>
                        <w:right w:val="none" w:sz="0" w:space="0" w:color="auto"/>
                      </w:divBdr>
                    </w:div>
                  </w:divsChild>
                </w:div>
                <w:div w:id="144051959">
                  <w:marLeft w:val="300"/>
                  <w:marRight w:val="0"/>
                  <w:marTop w:val="75"/>
                  <w:marBottom w:val="0"/>
                  <w:divBdr>
                    <w:top w:val="none" w:sz="0" w:space="0" w:color="auto"/>
                    <w:left w:val="none" w:sz="0" w:space="0" w:color="auto"/>
                    <w:bottom w:val="none" w:sz="0" w:space="0" w:color="auto"/>
                    <w:right w:val="none" w:sz="0" w:space="0" w:color="auto"/>
                  </w:divBdr>
                  <w:divsChild>
                    <w:div w:id="2083480514">
                      <w:marLeft w:val="750"/>
                      <w:marRight w:val="0"/>
                      <w:marTop w:val="0"/>
                      <w:marBottom w:val="0"/>
                      <w:divBdr>
                        <w:top w:val="none" w:sz="0" w:space="0" w:color="auto"/>
                        <w:left w:val="none" w:sz="0" w:space="0" w:color="auto"/>
                        <w:bottom w:val="none" w:sz="0" w:space="0" w:color="auto"/>
                        <w:right w:val="none" w:sz="0" w:space="0" w:color="auto"/>
                      </w:divBdr>
                    </w:div>
                    <w:div w:id="973098904">
                      <w:marLeft w:val="750"/>
                      <w:marRight w:val="0"/>
                      <w:marTop w:val="0"/>
                      <w:marBottom w:val="0"/>
                      <w:divBdr>
                        <w:top w:val="none" w:sz="0" w:space="0" w:color="auto"/>
                        <w:left w:val="none" w:sz="0" w:space="0" w:color="auto"/>
                        <w:bottom w:val="none" w:sz="0" w:space="0" w:color="auto"/>
                        <w:right w:val="none" w:sz="0" w:space="0" w:color="auto"/>
                      </w:divBdr>
                    </w:div>
                    <w:div w:id="686636850">
                      <w:marLeft w:val="750"/>
                      <w:marRight w:val="0"/>
                      <w:marTop w:val="0"/>
                      <w:marBottom w:val="0"/>
                      <w:divBdr>
                        <w:top w:val="none" w:sz="0" w:space="0" w:color="auto"/>
                        <w:left w:val="none" w:sz="0" w:space="0" w:color="auto"/>
                        <w:bottom w:val="none" w:sz="0" w:space="0" w:color="auto"/>
                        <w:right w:val="none" w:sz="0" w:space="0" w:color="auto"/>
                      </w:divBdr>
                    </w:div>
                  </w:divsChild>
                </w:div>
                <w:div w:id="399639435">
                  <w:marLeft w:val="300"/>
                  <w:marRight w:val="0"/>
                  <w:marTop w:val="75"/>
                  <w:marBottom w:val="0"/>
                  <w:divBdr>
                    <w:top w:val="none" w:sz="0" w:space="0" w:color="auto"/>
                    <w:left w:val="none" w:sz="0" w:space="0" w:color="auto"/>
                    <w:bottom w:val="none" w:sz="0" w:space="0" w:color="auto"/>
                    <w:right w:val="none" w:sz="0" w:space="0" w:color="auto"/>
                  </w:divBdr>
                  <w:divsChild>
                    <w:div w:id="468405811">
                      <w:marLeft w:val="750"/>
                      <w:marRight w:val="0"/>
                      <w:marTop w:val="0"/>
                      <w:marBottom w:val="0"/>
                      <w:divBdr>
                        <w:top w:val="none" w:sz="0" w:space="0" w:color="auto"/>
                        <w:left w:val="none" w:sz="0" w:space="0" w:color="auto"/>
                        <w:bottom w:val="none" w:sz="0" w:space="0" w:color="auto"/>
                        <w:right w:val="none" w:sz="0" w:space="0" w:color="auto"/>
                      </w:divBdr>
                    </w:div>
                  </w:divsChild>
                </w:div>
                <w:div w:id="1884824501">
                  <w:marLeft w:val="300"/>
                  <w:marRight w:val="0"/>
                  <w:marTop w:val="75"/>
                  <w:marBottom w:val="0"/>
                  <w:divBdr>
                    <w:top w:val="none" w:sz="0" w:space="0" w:color="auto"/>
                    <w:left w:val="none" w:sz="0" w:space="0" w:color="auto"/>
                    <w:bottom w:val="none" w:sz="0" w:space="0" w:color="auto"/>
                    <w:right w:val="none" w:sz="0" w:space="0" w:color="auto"/>
                  </w:divBdr>
                  <w:divsChild>
                    <w:div w:id="1734501170">
                      <w:marLeft w:val="750"/>
                      <w:marRight w:val="0"/>
                      <w:marTop w:val="0"/>
                      <w:marBottom w:val="0"/>
                      <w:divBdr>
                        <w:top w:val="none" w:sz="0" w:space="0" w:color="auto"/>
                        <w:left w:val="none" w:sz="0" w:space="0" w:color="auto"/>
                        <w:bottom w:val="none" w:sz="0" w:space="0" w:color="auto"/>
                        <w:right w:val="none" w:sz="0" w:space="0" w:color="auto"/>
                      </w:divBdr>
                    </w:div>
                    <w:div w:id="628825427">
                      <w:marLeft w:val="750"/>
                      <w:marRight w:val="0"/>
                      <w:marTop w:val="0"/>
                      <w:marBottom w:val="0"/>
                      <w:divBdr>
                        <w:top w:val="none" w:sz="0" w:space="0" w:color="auto"/>
                        <w:left w:val="none" w:sz="0" w:space="0" w:color="auto"/>
                        <w:bottom w:val="none" w:sz="0" w:space="0" w:color="auto"/>
                        <w:right w:val="none" w:sz="0" w:space="0" w:color="auto"/>
                      </w:divBdr>
                    </w:div>
                    <w:div w:id="9569049">
                      <w:marLeft w:val="750"/>
                      <w:marRight w:val="0"/>
                      <w:marTop w:val="0"/>
                      <w:marBottom w:val="0"/>
                      <w:divBdr>
                        <w:top w:val="none" w:sz="0" w:space="0" w:color="auto"/>
                        <w:left w:val="none" w:sz="0" w:space="0" w:color="auto"/>
                        <w:bottom w:val="none" w:sz="0" w:space="0" w:color="auto"/>
                        <w:right w:val="none" w:sz="0" w:space="0" w:color="auto"/>
                      </w:divBdr>
                    </w:div>
                    <w:div w:id="1672828049">
                      <w:marLeft w:val="750"/>
                      <w:marRight w:val="0"/>
                      <w:marTop w:val="0"/>
                      <w:marBottom w:val="0"/>
                      <w:divBdr>
                        <w:top w:val="none" w:sz="0" w:space="0" w:color="auto"/>
                        <w:left w:val="none" w:sz="0" w:space="0" w:color="auto"/>
                        <w:bottom w:val="none" w:sz="0" w:space="0" w:color="auto"/>
                        <w:right w:val="none" w:sz="0" w:space="0" w:color="auto"/>
                      </w:divBdr>
                    </w:div>
                  </w:divsChild>
                </w:div>
                <w:div w:id="1592738928">
                  <w:marLeft w:val="300"/>
                  <w:marRight w:val="0"/>
                  <w:marTop w:val="75"/>
                  <w:marBottom w:val="0"/>
                  <w:divBdr>
                    <w:top w:val="none" w:sz="0" w:space="0" w:color="auto"/>
                    <w:left w:val="none" w:sz="0" w:space="0" w:color="auto"/>
                    <w:bottom w:val="none" w:sz="0" w:space="0" w:color="auto"/>
                    <w:right w:val="none" w:sz="0" w:space="0" w:color="auto"/>
                  </w:divBdr>
                  <w:divsChild>
                    <w:div w:id="2002195773">
                      <w:marLeft w:val="750"/>
                      <w:marRight w:val="0"/>
                      <w:marTop w:val="0"/>
                      <w:marBottom w:val="0"/>
                      <w:divBdr>
                        <w:top w:val="none" w:sz="0" w:space="0" w:color="auto"/>
                        <w:left w:val="none" w:sz="0" w:space="0" w:color="auto"/>
                        <w:bottom w:val="none" w:sz="0" w:space="0" w:color="auto"/>
                        <w:right w:val="none" w:sz="0" w:space="0" w:color="auto"/>
                      </w:divBdr>
                    </w:div>
                  </w:divsChild>
                </w:div>
                <w:div w:id="567617410">
                  <w:marLeft w:val="300"/>
                  <w:marRight w:val="0"/>
                  <w:marTop w:val="75"/>
                  <w:marBottom w:val="0"/>
                  <w:divBdr>
                    <w:top w:val="none" w:sz="0" w:space="0" w:color="auto"/>
                    <w:left w:val="none" w:sz="0" w:space="0" w:color="auto"/>
                    <w:bottom w:val="none" w:sz="0" w:space="0" w:color="auto"/>
                    <w:right w:val="none" w:sz="0" w:space="0" w:color="auto"/>
                  </w:divBdr>
                  <w:divsChild>
                    <w:div w:id="229966687">
                      <w:marLeft w:val="750"/>
                      <w:marRight w:val="0"/>
                      <w:marTop w:val="0"/>
                      <w:marBottom w:val="0"/>
                      <w:divBdr>
                        <w:top w:val="none" w:sz="0" w:space="0" w:color="auto"/>
                        <w:left w:val="none" w:sz="0" w:space="0" w:color="auto"/>
                        <w:bottom w:val="none" w:sz="0" w:space="0" w:color="auto"/>
                        <w:right w:val="none" w:sz="0" w:space="0" w:color="auto"/>
                      </w:divBdr>
                    </w:div>
                    <w:div w:id="1866753609">
                      <w:marLeft w:val="750"/>
                      <w:marRight w:val="0"/>
                      <w:marTop w:val="0"/>
                      <w:marBottom w:val="0"/>
                      <w:divBdr>
                        <w:top w:val="none" w:sz="0" w:space="0" w:color="auto"/>
                        <w:left w:val="none" w:sz="0" w:space="0" w:color="auto"/>
                        <w:bottom w:val="none" w:sz="0" w:space="0" w:color="auto"/>
                        <w:right w:val="none" w:sz="0" w:space="0" w:color="auto"/>
                      </w:divBdr>
                    </w:div>
                  </w:divsChild>
                </w:div>
                <w:div w:id="1905876403">
                  <w:marLeft w:val="300"/>
                  <w:marRight w:val="0"/>
                  <w:marTop w:val="75"/>
                  <w:marBottom w:val="0"/>
                  <w:divBdr>
                    <w:top w:val="none" w:sz="0" w:space="0" w:color="auto"/>
                    <w:left w:val="none" w:sz="0" w:space="0" w:color="auto"/>
                    <w:bottom w:val="none" w:sz="0" w:space="0" w:color="auto"/>
                    <w:right w:val="none" w:sz="0" w:space="0" w:color="auto"/>
                  </w:divBdr>
                  <w:divsChild>
                    <w:div w:id="779568292">
                      <w:marLeft w:val="750"/>
                      <w:marRight w:val="0"/>
                      <w:marTop w:val="0"/>
                      <w:marBottom w:val="0"/>
                      <w:divBdr>
                        <w:top w:val="none" w:sz="0" w:space="0" w:color="auto"/>
                        <w:left w:val="none" w:sz="0" w:space="0" w:color="auto"/>
                        <w:bottom w:val="none" w:sz="0" w:space="0" w:color="auto"/>
                        <w:right w:val="none" w:sz="0" w:space="0" w:color="auto"/>
                      </w:divBdr>
                    </w:div>
                  </w:divsChild>
                </w:div>
                <w:div w:id="1202740101">
                  <w:marLeft w:val="300"/>
                  <w:marRight w:val="0"/>
                  <w:marTop w:val="75"/>
                  <w:marBottom w:val="0"/>
                  <w:divBdr>
                    <w:top w:val="none" w:sz="0" w:space="0" w:color="auto"/>
                    <w:left w:val="none" w:sz="0" w:space="0" w:color="auto"/>
                    <w:bottom w:val="none" w:sz="0" w:space="0" w:color="auto"/>
                    <w:right w:val="none" w:sz="0" w:space="0" w:color="auto"/>
                  </w:divBdr>
                  <w:divsChild>
                    <w:div w:id="831681339">
                      <w:marLeft w:val="750"/>
                      <w:marRight w:val="0"/>
                      <w:marTop w:val="0"/>
                      <w:marBottom w:val="0"/>
                      <w:divBdr>
                        <w:top w:val="none" w:sz="0" w:space="0" w:color="auto"/>
                        <w:left w:val="none" w:sz="0" w:space="0" w:color="auto"/>
                        <w:bottom w:val="none" w:sz="0" w:space="0" w:color="auto"/>
                        <w:right w:val="none" w:sz="0" w:space="0" w:color="auto"/>
                      </w:divBdr>
                    </w:div>
                  </w:divsChild>
                </w:div>
                <w:div w:id="843475268">
                  <w:marLeft w:val="300"/>
                  <w:marRight w:val="0"/>
                  <w:marTop w:val="75"/>
                  <w:marBottom w:val="0"/>
                  <w:divBdr>
                    <w:top w:val="none" w:sz="0" w:space="0" w:color="auto"/>
                    <w:left w:val="none" w:sz="0" w:space="0" w:color="auto"/>
                    <w:bottom w:val="none" w:sz="0" w:space="0" w:color="auto"/>
                    <w:right w:val="none" w:sz="0" w:space="0" w:color="auto"/>
                  </w:divBdr>
                </w:div>
                <w:div w:id="1314408526">
                  <w:marLeft w:val="300"/>
                  <w:marRight w:val="0"/>
                  <w:marTop w:val="75"/>
                  <w:marBottom w:val="0"/>
                  <w:divBdr>
                    <w:top w:val="none" w:sz="0" w:space="0" w:color="auto"/>
                    <w:left w:val="none" w:sz="0" w:space="0" w:color="auto"/>
                    <w:bottom w:val="none" w:sz="0" w:space="0" w:color="auto"/>
                    <w:right w:val="none" w:sz="0" w:space="0" w:color="auto"/>
                  </w:divBdr>
                  <w:divsChild>
                    <w:div w:id="1854298064">
                      <w:marLeft w:val="750"/>
                      <w:marRight w:val="0"/>
                      <w:marTop w:val="0"/>
                      <w:marBottom w:val="0"/>
                      <w:divBdr>
                        <w:top w:val="none" w:sz="0" w:space="0" w:color="auto"/>
                        <w:left w:val="none" w:sz="0" w:space="0" w:color="auto"/>
                        <w:bottom w:val="none" w:sz="0" w:space="0" w:color="auto"/>
                        <w:right w:val="none" w:sz="0" w:space="0" w:color="auto"/>
                      </w:divBdr>
                    </w:div>
                    <w:div w:id="1977371703">
                      <w:marLeft w:val="750"/>
                      <w:marRight w:val="0"/>
                      <w:marTop w:val="0"/>
                      <w:marBottom w:val="0"/>
                      <w:divBdr>
                        <w:top w:val="none" w:sz="0" w:space="0" w:color="auto"/>
                        <w:left w:val="none" w:sz="0" w:space="0" w:color="auto"/>
                        <w:bottom w:val="none" w:sz="0" w:space="0" w:color="auto"/>
                        <w:right w:val="none" w:sz="0" w:space="0" w:color="auto"/>
                      </w:divBdr>
                    </w:div>
                    <w:div w:id="136922262">
                      <w:marLeft w:val="750"/>
                      <w:marRight w:val="0"/>
                      <w:marTop w:val="0"/>
                      <w:marBottom w:val="0"/>
                      <w:divBdr>
                        <w:top w:val="none" w:sz="0" w:space="0" w:color="auto"/>
                        <w:left w:val="none" w:sz="0" w:space="0" w:color="auto"/>
                        <w:bottom w:val="none" w:sz="0" w:space="0" w:color="auto"/>
                        <w:right w:val="none" w:sz="0" w:space="0" w:color="auto"/>
                      </w:divBdr>
                    </w:div>
                  </w:divsChild>
                </w:div>
                <w:div w:id="11802242">
                  <w:marLeft w:val="300"/>
                  <w:marRight w:val="0"/>
                  <w:marTop w:val="75"/>
                  <w:marBottom w:val="0"/>
                  <w:divBdr>
                    <w:top w:val="none" w:sz="0" w:space="0" w:color="auto"/>
                    <w:left w:val="none" w:sz="0" w:space="0" w:color="auto"/>
                    <w:bottom w:val="none" w:sz="0" w:space="0" w:color="auto"/>
                    <w:right w:val="none" w:sz="0" w:space="0" w:color="auto"/>
                  </w:divBdr>
                </w:div>
              </w:divsChild>
            </w:div>
            <w:div w:id="1941837618">
              <w:marLeft w:val="0"/>
              <w:marRight w:val="0"/>
              <w:marTop w:val="150"/>
              <w:marBottom w:val="150"/>
              <w:divBdr>
                <w:top w:val="none" w:sz="0" w:space="0" w:color="auto"/>
                <w:left w:val="none" w:sz="0" w:space="0" w:color="auto"/>
                <w:bottom w:val="none" w:sz="0" w:space="0" w:color="auto"/>
                <w:right w:val="none" w:sz="0" w:space="0" w:color="auto"/>
              </w:divBdr>
              <w:divsChild>
                <w:div w:id="1868372849">
                  <w:marLeft w:val="300"/>
                  <w:marRight w:val="0"/>
                  <w:marTop w:val="75"/>
                  <w:marBottom w:val="0"/>
                  <w:divBdr>
                    <w:top w:val="none" w:sz="0" w:space="0" w:color="auto"/>
                    <w:left w:val="none" w:sz="0" w:space="0" w:color="auto"/>
                    <w:bottom w:val="none" w:sz="0" w:space="0" w:color="auto"/>
                    <w:right w:val="none" w:sz="0" w:space="0" w:color="auto"/>
                  </w:divBdr>
                </w:div>
                <w:div w:id="1055665923">
                  <w:marLeft w:val="300"/>
                  <w:marRight w:val="0"/>
                  <w:marTop w:val="75"/>
                  <w:marBottom w:val="0"/>
                  <w:divBdr>
                    <w:top w:val="none" w:sz="0" w:space="0" w:color="auto"/>
                    <w:left w:val="none" w:sz="0" w:space="0" w:color="auto"/>
                    <w:bottom w:val="none" w:sz="0" w:space="0" w:color="auto"/>
                    <w:right w:val="none" w:sz="0" w:space="0" w:color="auto"/>
                  </w:divBdr>
                  <w:divsChild>
                    <w:div w:id="1333680874">
                      <w:marLeft w:val="750"/>
                      <w:marRight w:val="0"/>
                      <w:marTop w:val="0"/>
                      <w:marBottom w:val="0"/>
                      <w:divBdr>
                        <w:top w:val="none" w:sz="0" w:space="0" w:color="auto"/>
                        <w:left w:val="none" w:sz="0" w:space="0" w:color="auto"/>
                        <w:bottom w:val="none" w:sz="0" w:space="0" w:color="auto"/>
                        <w:right w:val="none" w:sz="0" w:space="0" w:color="auto"/>
                      </w:divBdr>
                    </w:div>
                    <w:div w:id="1496070173">
                      <w:marLeft w:val="750"/>
                      <w:marRight w:val="0"/>
                      <w:marTop w:val="0"/>
                      <w:marBottom w:val="0"/>
                      <w:divBdr>
                        <w:top w:val="none" w:sz="0" w:space="0" w:color="auto"/>
                        <w:left w:val="none" w:sz="0" w:space="0" w:color="auto"/>
                        <w:bottom w:val="none" w:sz="0" w:space="0" w:color="auto"/>
                        <w:right w:val="none" w:sz="0" w:space="0" w:color="auto"/>
                      </w:divBdr>
                    </w:div>
                  </w:divsChild>
                </w:div>
                <w:div w:id="1576472824">
                  <w:marLeft w:val="300"/>
                  <w:marRight w:val="0"/>
                  <w:marTop w:val="75"/>
                  <w:marBottom w:val="0"/>
                  <w:divBdr>
                    <w:top w:val="none" w:sz="0" w:space="0" w:color="auto"/>
                    <w:left w:val="none" w:sz="0" w:space="0" w:color="auto"/>
                    <w:bottom w:val="none" w:sz="0" w:space="0" w:color="auto"/>
                    <w:right w:val="none" w:sz="0" w:space="0" w:color="auto"/>
                  </w:divBdr>
                  <w:divsChild>
                    <w:div w:id="472261136">
                      <w:marLeft w:val="750"/>
                      <w:marRight w:val="0"/>
                      <w:marTop w:val="0"/>
                      <w:marBottom w:val="0"/>
                      <w:divBdr>
                        <w:top w:val="none" w:sz="0" w:space="0" w:color="auto"/>
                        <w:left w:val="none" w:sz="0" w:space="0" w:color="auto"/>
                        <w:bottom w:val="none" w:sz="0" w:space="0" w:color="auto"/>
                        <w:right w:val="none" w:sz="0" w:space="0" w:color="auto"/>
                      </w:divBdr>
                    </w:div>
                  </w:divsChild>
                </w:div>
                <w:div w:id="1074741927">
                  <w:marLeft w:val="300"/>
                  <w:marRight w:val="0"/>
                  <w:marTop w:val="75"/>
                  <w:marBottom w:val="0"/>
                  <w:divBdr>
                    <w:top w:val="none" w:sz="0" w:space="0" w:color="auto"/>
                    <w:left w:val="none" w:sz="0" w:space="0" w:color="auto"/>
                    <w:bottom w:val="none" w:sz="0" w:space="0" w:color="auto"/>
                    <w:right w:val="none" w:sz="0" w:space="0" w:color="auto"/>
                  </w:divBdr>
                  <w:divsChild>
                    <w:div w:id="77750988">
                      <w:marLeft w:val="750"/>
                      <w:marRight w:val="0"/>
                      <w:marTop w:val="0"/>
                      <w:marBottom w:val="0"/>
                      <w:divBdr>
                        <w:top w:val="none" w:sz="0" w:space="0" w:color="auto"/>
                        <w:left w:val="none" w:sz="0" w:space="0" w:color="auto"/>
                        <w:bottom w:val="none" w:sz="0" w:space="0" w:color="auto"/>
                        <w:right w:val="none" w:sz="0" w:space="0" w:color="auto"/>
                      </w:divBdr>
                    </w:div>
                  </w:divsChild>
                </w:div>
                <w:div w:id="732657534">
                  <w:marLeft w:val="300"/>
                  <w:marRight w:val="0"/>
                  <w:marTop w:val="75"/>
                  <w:marBottom w:val="0"/>
                  <w:divBdr>
                    <w:top w:val="none" w:sz="0" w:space="0" w:color="auto"/>
                    <w:left w:val="none" w:sz="0" w:space="0" w:color="auto"/>
                    <w:bottom w:val="none" w:sz="0" w:space="0" w:color="auto"/>
                    <w:right w:val="none" w:sz="0" w:space="0" w:color="auto"/>
                  </w:divBdr>
                </w:div>
                <w:div w:id="1293562237">
                  <w:marLeft w:val="300"/>
                  <w:marRight w:val="0"/>
                  <w:marTop w:val="75"/>
                  <w:marBottom w:val="0"/>
                  <w:divBdr>
                    <w:top w:val="none" w:sz="0" w:space="0" w:color="auto"/>
                    <w:left w:val="none" w:sz="0" w:space="0" w:color="auto"/>
                    <w:bottom w:val="none" w:sz="0" w:space="0" w:color="auto"/>
                    <w:right w:val="none" w:sz="0" w:space="0" w:color="auto"/>
                  </w:divBdr>
                </w:div>
                <w:div w:id="1053847151">
                  <w:marLeft w:val="300"/>
                  <w:marRight w:val="0"/>
                  <w:marTop w:val="75"/>
                  <w:marBottom w:val="0"/>
                  <w:divBdr>
                    <w:top w:val="none" w:sz="0" w:space="0" w:color="auto"/>
                    <w:left w:val="none" w:sz="0" w:space="0" w:color="auto"/>
                    <w:bottom w:val="none" w:sz="0" w:space="0" w:color="auto"/>
                    <w:right w:val="none" w:sz="0" w:space="0" w:color="auto"/>
                  </w:divBdr>
                  <w:divsChild>
                    <w:div w:id="496775964">
                      <w:marLeft w:val="750"/>
                      <w:marRight w:val="0"/>
                      <w:marTop w:val="0"/>
                      <w:marBottom w:val="0"/>
                      <w:divBdr>
                        <w:top w:val="none" w:sz="0" w:space="0" w:color="auto"/>
                        <w:left w:val="none" w:sz="0" w:space="0" w:color="auto"/>
                        <w:bottom w:val="none" w:sz="0" w:space="0" w:color="auto"/>
                        <w:right w:val="none" w:sz="0" w:space="0" w:color="auto"/>
                      </w:divBdr>
                    </w:div>
                  </w:divsChild>
                </w:div>
                <w:div w:id="1117070118">
                  <w:marLeft w:val="300"/>
                  <w:marRight w:val="0"/>
                  <w:marTop w:val="75"/>
                  <w:marBottom w:val="0"/>
                  <w:divBdr>
                    <w:top w:val="none" w:sz="0" w:space="0" w:color="auto"/>
                    <w:left w:val="none" w:sz="0" w:space="0" w:color="auto"/>
                    <w:bottom w:val="none" w:sz="0" w:space="0" w:color="auto"/>
                    <w:right w:val="none" w:sz="0" w:space="0" w:color="auto"/>
                  </w:divBdr>
                </w:div>
              </w:divsChild>
            </w:div>
            <w:div w:id="964702520">
              <w:marLeft w:val="0"/>
              <w:marRight w:val="0"/>
              <w:marTop w:val="150"/>
              <w:marBottom w:val="150"/>
              <w:divBdr>
                <w:top w:val="none" w:sz="0" w:space="0" w:color="auto"/>
                <w:left w:val="none" w:sz="0" w:space="0" w:color="auto"/>
                <w:bottom w:val="none" w:sz="0" w:space="0" w:color="auto"/>
                <w:right w:val="none" w:sz="0" w:space="0" w:color="auto"/>
              </w:divBdr>
              <w:divsChild>
                <w:div w:id="1475870815">
                  <w:marLeft w:val="300"/>
                  <w:marRight w:val="0"/>
                  <w:marTop w:val="75"/>
                  <w:marBottom w:val="0"/>
                  <w:divBdr>
                    <w:top w:val="none" w:sz="0" w:space="0" w:color="auto"/>
                    <w:left w:val="none" w:sz="0" w:space="0" w:color="auto"/>
                    <w:bottom w:val="none" w:sz="0" w:space="0" w:color="auto"/>
                    <w:right w:val="none" w:sz="0" w:space="0" w:color="auto"/>
                  </w:divBdr>
                </w:div>
                <w:div w:id="155148431">
                  <w:marLeft w:val="300"/>
                  <w:marRight w:val="0"/>
                  <w:marTop w:val="75"/>
                  <w:marBottom w:val="0"/>
                  <w:divBdr>
                    <w:top w:val="none" w:sz="0" w:space="0" w:color="auto"/>
                    <w:left w:val="none" w:sz="0" w:space="0" w:color="auto"/>
                    <w:bottom w:val="none" w:sz="0" w:space="0" w:color="auto"/>
                    <w:right w:val="none" w:sz="0" w:space="0" w:color="auto"/>
                  </w:divBdr>
                  <w:divsChild>
                    <w:div w:id="880284126">
                      <w:marLeft w:val="750"/>
                      <w:marRight w:val="0"/>
                      <w:marTop w:val="0"/>
                      <w:marBottom w:val="0"/>
                      <w:divBdr>
                        <w:top w:val="none" w:sz="0" w:space="0" w:color="auto"/>
                        <w:left w:val="none" w:sz="0" w:space="0" w:color="auto"/>
                        <w:bottom w:val="none" w:sz="0" w:space="0" w:color="auto"/>
                        <w:right w:val="none" w:sz="0" w:space="0" w:color="auto"/>
                      </w:divBdr>
                    </w:div>
                  </w:divsChild>
                </w:div>
                <w:div w:id="2044665960">
                  <w:marLeft w:val="300"/>
                  <w:marRight w:val="0"/>
                  <w:marTop w:val="75"/>
                  <w:marBottom w:val="0"/>
                  <w:divBdr>
                    <w:top w:val="none" w:sz="0" w:space="0" w:color="auto"/>
                    <w:left w:val="none" w:sz="0" w:space="0" w:color="auto"/>
                    <w:bottom w:val="none" w:sz="0" w:space="0" w:color="auto"/>
                    <w:right w:val="none" w:sz="0" w:space="0" w:color="auto"/>
                  </w:divBdr>
                </w:div>
                <w:div w:id="1265310512">
                  <w:marLeft w:val="300"/>
                  <w:marRight w:val="0"/>
                  <w:marTop w:val="75"/>
                  <w:marBottom w:val="0"/>
                  <w:divBdr>
                    <w:top w:val="none" w:sz="0" w:space="0" w:color="auto"/>
                    <w:left w:val="none" w:sz="0" w:space="0" w:color="auto"/>
                    <w:bottom w:val="none" w:sz="0" w:space="0" w:color="auto"/>
                    <w:right w:val="none" w:sz="0" w:space="0" w:color="auto"/>
                  </w:divBdr>
                </w:div>
                <w:div w:id="17776334">
                  <w:marLeft w:val="300"/>
                  <w:marRight w:val="0"/>
                  <w:marTop w:val="75"/>
                  <w:marBottom w:val="0"/>
                  <w:divBdr>
                    <w:top w:val="none" w:sz="0" w:space="0" w:color="auto"/>
                    <w:left w:val="none" w:sz="0" w:space="0" w:color="auto"/>
                    <w:bottom w:val="none" w:sz="0" w:space="0" w:color="auto"/>
                    <w:right w:val="none" w:sz="0" w:space="0" w:color="auto"/>
                  </w:divBdr>
                </w:div>
                <w:div w:id="88553232">
                  <w:marLeft w:val="300"/>
                  <w:marRight w:val="0"/>
                  <w:marTop w:val="75"/>
                  <w:marBottom w:val="0"/>
                  <w:divBdr>
                    <w:top w:val="none" w:sz="0" w:space="0" w:color="auto"/>
                    <w:left w:val="none" w:sz="0" w:space="0" w:color="auto"/>
                    <w:bottom w:val="none" w:sz="0" w:space="0" w:color="auto"/>
                    <w:right w:val="none" w:sz="0" w:space="0" w:color="auto"/>
                  </w:divBdr>
                  <w:divsChild>
                    <w:div w:id="74397690">
                      <w:marLeft w:val="750"/>
                      <w:marRight w:val="0"/>
                      <w:marTop w:val="0"/>
                      <w:marBottom w:val="0"/>
                      <w:divBdr>
                        <w:top w:val="none" w:sz="0" w:space="0" w:color="auto"/>
                        <w:left w:val="none" w:sz="0" w:space="0" w:color="auto"/>
                        <w:bottom w:val="none" w:sz="0" w:space="0" w:color="auto"/>
                        <w:right w:val="none" w:sz="0" w:space="0" w:color="auto"/>
                      </w:divBdr>
                    </w:div>
                  </w:divsChild>
                </w:div>
                <w:div w:id="1954633001">
                  <w:marLeft w:val="300"/>
                  <w:marRight w:val="0"/>
                  <w:marTop w:val="75"/>
                  <w:marBottom w:val="0"/>
                  <w:divBdr>
                    <w:top w:val="none" w:sz="0" w:space="0" w:color="auto"/>
                    <w:left w:val="none" w:sz="0" w:space="0" w:color="auto"/>
                    <w:bottom w:val="none" w:sz="0" w:space="0" w:color="auto"/>
                    <w:right w:val="none" w:sz="0" w:space="0" w:color="auto"/>
                  </w:divBdr>
                </w:div>
                <w:div w:id="441732655">
                  <w:marLeft w:val="300"/>
                  <w:marRight w:val="0"/>
                  <w:marTop w:val="75"/>
                  <w:marBottom w:val="0"/>
                  <w:divBdr>
                    <w:top w:val="none" w:sz="0" w:space="0" w:color="auto"/>
                    <w:left w:val="none" w:sz="0" w:space="0" w:color="auto"/>
                    <w:bottom w:val="none" w:sz="0" w:space="0" w:color="auto"/>
                    <w:right w:val="none" w:sz="0" w:space="0" w:color="auto"/>
                  </w:divBdr>
                </w:div>
                <w:div w:id="176623198">
                  <w:marLeft w:val="300"/>
                  <w:marRight w:val="0"/>
                  <w:marTop w:val="75"/>
                  <w:marBottom w:val="0"/>
                  <w:divBdr>
                    <w:top w:val="none" w:sz="0" w:space="0" w:color="auto"/>
                    <w:left w:val="none" w:sz="0" w:space="0" w:color="auto"/>
                    <w:bottom w:val="none" w:sz="0" w:space="0" w:color="auto"/>
                    <w:right w:val="none" w:sz="0" w:space="0" w:color="auto"/>
                  </w:divBdr>
                  <w:divsChild>
                    <w:div w:id="277030897">
                      <w:marLeft w:val="750"/>
                      <w:marRight w:val="0"/>
                      <w:marTop w:val="0"/>
                      <w:marBottom w:val="0"/>
                      <w:divBdr>
                        <w:top w:val="none" w:sz="0" w:space="0" w:color="auto"/>
                        <w:left w:val="none" w:sz="0" w:space="0" w:color="auto"/>
                        <w:bottom w:val="none" w:sz="0" w:space="0" w:color="auto"/>
                        <w:right w:val="none" w:sz="0" w:space="0" w:color="auto"/>
                      </w:divBdr>
                    </w:div>
                    <w:div w:id="1777141300">
                      <w:marLeft w:val="750"/>
                      <w:marRight w:val="0"/>
                      <w:marTop w:val="0"/>
                      <w:marBottom w:val="0"/>
                      <w:divBdr>
                        <w:top w:val="none" w:sz="0" w:space="0" w:color="auto"/>
                        <w:left w:val="none" w:sz="0" w:space="0" w:color="auto"/>
                        <w:bottom w:val="none" w:sz="0" w:space="0" w:color="auto"/>
                        <w:right w:val="none" w:sz="0" w:space="0" w:color="auto"/>
                      </w:divBdr>
                    </w:div>
                  </w:divsChild>
                </w:div>
                <w:div w:id="878856666">
                  <w:marLeft w:val="300"/>
                  <w:marRight w:val="0"/>
                  <w:marTop w:val="75"/>
                  <w:marBottom w:val="0"/>
                  <w:divBdr>
                    <w:top w:val="none" w:sz="0" w:space="0" w:color="auto"/>
                    <w:left w:val="none" w:sz="0" w:space="0" w:color="auto"/>
                    <w:bottom w:val="none" w:sz="0" w:space="0" w:color="auto"/>
                    <w:right w:val="none" w:sz="0" w:space="0" w:color="auto"/>
                  </w:divBdr>
                </w:div>
                <w:div w:id="1003972991">
                  <w:marLeft w:val="300"/>
                  <w:marRight w:val="0"/>
                  <w:marTop w:val="75"/>
                  <w:marBottom w:val="0"/>
                  <w:divBdr>
                    <w:top w:val="none" w:sz="0" w:space="0" w:color="auto"/>
                    <w:left w:val="none" w:sz="0" w:space="0" w:color="auto"/>
                    <w:bottom w:val="none" w:sz="0" w:space="0" w:color="auto"/>
                    <w:right w:val="none" w:sz="0" w:space="0" w:color="auto"/>
                  </w:divBdr>
                  <w:divsChild>
                    <w:div w:id="1589655280">
                      <w:marLeft w:val="750"/>
                      <w:marRight w:val="0"/>
                      <w:marTop w:val="0"/>
                      <w:marBottom w:val="0"/>
                      <w:divBdr>
                        <w:top w:val="none" w:sz="0" w:space="0" w:color="auto"/>
                        <w:left w:val="none" w:sz="0" w:space="0" w:color="auto"/>
                        <w:bottom w:val="none" w:sz="0" w:space="0" w:color="auto"/>
                        <w:right w:val="none" w:sz="0" w:space="0" w:color="auto"/>
                      </w:divBdr>
                    </w:div>
                  </w:divsChild>
                </w:div>
                <w:div w:id="276722013">
                  <w:marLeft w:val="300"/>
                  <w:marRight w:val="0"/>
                  <w:marTop w:val="75"/>
                  <w:marBottom w:val="0"/>
                  <w:divBdr>
                    <w:top w:val="none" w:sz="0" w:space="0" w:color="auto"/>
                    <w:left w:val="none" w:sz="0" w:space="0" w:color="auto"/>
                    <w:bottom w:val="none" w:sz="0" w:space="0" w:color="auto"/>
                    <w:right w:val="none" w:sz="0" w:space="0" w:color="auto"/>
                  </w:divBdr>
                  <w:divsChild>
                    <w:div w:id="1299143897">
                      <w:marLeft w:val="750"/>
                      <w:marRight w:val="0"/>
                      <w:marTop w:val="0"/>
                      <w:marBottom w:val="0"/>
                      <w:divBdr>
                        <w:top w:val="none" w:sz="0" w:space="0" w:color="auto"/>
                        <w:left w:val="none" w:sz="0" w:space="0" w:color="auto"/>
                        <w:bottom w:val="none" w:sz="0" w:space="0" w:color="auto"/>
                        <w:right w:val="none" w:sz="0" w:space="0" w:color="auto"/>
                      </w:divBdr>
                    </w:div>
                  </w:divsChild>
                </w:div>
                <w:div w:id="1343170074">
                  <w:marLeft w:val="300"/>
                  <w:marRight w:val="0"/>
                  <w:marTop w:val="75"/>
                  <w:marBottom w:val="0"/>
                  <w:divBdr>
                    <w:top w:val="none" w:sz="0" w:space="0" w:color="auto"/>
                    <w:left w:val="none" w:sz="0" w:space="0" w:color="auto"/>
                    <w:bottom w:val="none" w:sz="0" w:space="0" w:color="auto"/>
                    <w:right w:val="none" w:sz="0" w:space="0" w:color="auto"/>
                  </w:divBdr>
                  <w:divsChild>
                    <w:div w:id="589390223">
                      <w:marLeft w:val="750"/>
                      <w:marRight w:val="0"/>
                      <w:marTop w:val="0"/>
                      <w:marBottom w:val="0"/>
                      <w:divBdr>
                        <w:top w:val="none" w:sz="0" w:space="0" w:color="auto"/>
                        <w:left w:val="none" w:sz="0" w:space="0" w:color="auto"/>
                        <w:bottom w:val="none" w:sz="0" w:space="0" w:color="auto"/>
                        <w:right w:val="none" w:sz="0" w:space="0" w:color="auto"/>
                      </w:divBdr>
                    </w:div>
                    <w:div w:id="1291862561">
                      <w:marLeft w:val="750"/>
                      <w:marRight w:val="0"/>
                      <w:marTop w:val="0"/>
                      <w:marBottom w:val="0"/>
                      <w:divBdr>
                        <w:top w:val="none" w:sz="0" w:space="0" w:color="auto"/>
                        <w:left w:val="none" w:sz="0" w:space="0" w:color="auto"/>
                        <w:bottom w:val="none" w:sz="0" w:space="0" w:color="auto"/>
                        <w:right w:val="none" w:sz="0" w:space="0" w:color="auto"/>
                      </w:divBdr>
                    </w:div>
                    <w:div w:id="395519205">
                      <w:marLeft w:val="750"/>
                      <w:marRight w:val="0"/>
                      <w:marTop w:val="0"/>
                      <w:marBottom w:val="0"/>
                      <w:divBdr>
                        <w:top w:val="none" w:sz="0" w:space="0" w:color="auto"/>
                        <w:left w:val="none" w:sz="0" w:space="0" w:color="auto"/>
                        <w:bottom w:val="none" w:sz="0" w:space="0" w:color="auto"/>
                        <w:right w:val="none" w:sz="0" w:space="0" w:color="auto"/>
                      </w:divBdr>
                    </w:div>
                    <w:div w:id="17172706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80671751">
              <w:marLeft w:val="0"/>
              <w:marRight w:val="0"/>
              <w:marTop w:val="150"/>
              <w:marBottom w:val="150"/>
              <w:divBdr>
                <w:top w:val="none" w:sz="0" w:space="0" w:color="auto"/>
                <w:left w:val="none" w:sz="0" w:space="0" w:color="auto"/>
                <w:bottom w:val="none" w:sz="0" w:space="0" w:color="auto"/>
                <w:right w:val="none" w:sz="0" w:space="0" w:color="auto"/>
              </w:divBdr>
              <w:divsChild>
                <w:div w:id="997852427">
                  <w:marLeft w:val="300"/>
                  <w:marRight w:val="0"/>
                  <w:marTop w:val="75"/>
                  <w:marBottom w:val="0"/>
                  <w:divBdr>
                    <w:top w:val="none" w:sz="0" w:space="0" w:color="auto"/>
                    <w:left w:val="none" w:sz="0" w:space="0" w:color="auto"/>
                    <w:bottom w:val="none" w:sz="0" w:space="0" w:color="auto"/>
                    <w:right w:val="none" w:sz="0" w:space="0" w:color="auto"/>
                  </w:divBdr>
                  <w:divsChild>
                    <w:div w:id="1399476511">
                      <w:marLeft w:val="750"/>
                      <w:marRight w:val="0"/>
                      <w:marTop w:val="0"/>
                      <w:marBottom w:val="0"/>
                      <w:divBdr>
                        <w:top w:val="none" w:sz="0" w:space="0" w:color="auto"/>
                        <w:left w:val="none" w:sz="0" w:space="0" w:color="auto"/>
                        <w:bottom w:val="none" w:sz="0" w:space="0" w:color="auto"/>
                        <w:right w:val="none" w:sz="0" w:space="0" w:color="auto"/>
                      </w:divBdr>
                    </w:div>
                  </w:divsChild>
                </w:div>
                <w:div w:id="302195163">
                  <w:marLeft w:val="300"/>
                  <w:marRight w:val="0"/>
                  <w:marTop w:val="75"/>
                  <w:marBottom w:val="0"/>
                  <w:divBdr>
                    <w:top w:val="none" w:sz="0" w:space="0" w:color="auto"/>
                    <w:left w:val="none" w:sz="0" w:space="0" w:color="auto"/>
                    <w:bottom w:val="none" w:sz="0" w:space="0" w:color="auto"/>
                    <w:right w:val="none" w:sz="0" w:space="0" w:color="auto"/>
                  </w:divBdr>
                </w:div>
                <w:div w:id="1504583975">
                  <w:marLeft w:val="300"/>
                  <w:marRight w:val="0"/>
                  <w:marTop w:val="75"/>
                  <w:marBottom w:val="0"/>
                  <w:divBdr>
                    <w:top w:val="none" w:sz="0" w:space="0" w:color="auto"/>
                    <w:left w:val="none" w:sz="0" w:space="0" w:color="auto"/>
                    <w:bottom w:val="none" w:sz="0" w:space="0" w:color="auto"/>
                    <w:right w:val="none" w:sz="0" w:space="0" w:color="auto"/>
                  </w:divBdr>
                </w:div>
                <w:div w:id="1562206041">
                  <w:marLeft w:val="300"/>
                  <w:marRight w:val="0"/>
                  <w:marTop w:val="75"/>
                  <w:marBottom w:val="0"/>
                  <w:divBdr>
                    <w:top w:val="none" w:sz="0" w:space="0" w:color="auto"/>
                    <w:left w:val="none" w:sz="0" w:space="0" w:color="auto"/>
                    <w:bottom w:val="none" w:sz="0" w:space="0" w:color="auto"/>
                    <w:right w:val="none" w:sz="0" w:space="0" w:color="auto"/>
                  </w:divBdr>
                </w:div>
                <w:div w:id="6685108">
                  <w:marLeft w:val="300"/>
                  <w:marRight w:val="0"/>
                  <w:marTop w:val="75"/>
                  <w:marBottom w:val="0"/>
                  <w:divBdr>
                    <w:top w:val="none" w:sz="0" w:space="0" w:color="auto"/>
                    <w:left w:val="none" w:sz="0" w:space="0" w:color="auto"/>
                    <w:bottom w:val="none" w:sz="0" w:space="0" w:color="auto"/>
                    <w:right w:val="none" w:sz="0" w:space="0" w:color="auto"/>
                  </w:divBdr>
                  <w:divsChild>
                    <w:div w:id="2124372975">
                      <w:marLeft w:val="750"/>
                      <w:marRight w:val="0"/>
                      <w:marTop w:val="0"/>
                      <w:marBottom w:val="0"/>
                      <w:divBdr>
                        <w:top w:val="none" w:sz="0" w:space="0" w:color="auto"/>
                        <w:left w:val="none" w:sz="0" w:space="0" w:color="auto"/>
                        <w:bottom w:val="none" w:sz="0" w:space="0" w:color="auto"/>
                        <w:right w:val="none" w:sz="0" w:space="0" w:color="auto"/>
                      </w:divBdr>
                    </w:div>
                  </w:divsChild>
                </w:div>
                <w:div w:id="1564635011">
                  <w:marLeft w:val="300"/>
                  <w:marRight w:val="0"/>
                  <w:marTop w:val="75"/>
                  <w:marBottom w:val="0"/>
                  <w:divBdr>
                    <w:top w:val="none" w:sz="0" w:space="0" w:color="auto"/>
                    <w:left w:val="none" w:sz="0" w:space="0" w:color="auto"/>
                    <w:bottom w:val="none" w:sz="0" w:space="0" w:color="auto"/>
                    <w:right w:val="none" w:sz="0" w:space="0" w:color="auto"/>
                  </w:divBdr>
                </w:div>
                <w:div w:id="1714847313">
                  <w:marLeft w:val="300"/>
                  <w:marRight w:val="0"/>
                  <w:marTop w:val="75"/>
                  <w:marBottom w:val="0"/>
                  <w:divBdr>
                    <w:top w:val="none" w:sz="0" w:space="0" w:color="auto"/>
                    <w:left w:val="none" w:sz="0" w:space="0" w:color="auto"/>
                    <w:bottom w:val="none" w:sz="0" w:space="0" w:color="auto"/>
                    <w:right w:val="none" w:sz="0" w:space="0" w:color="auto"/>
                  </w:divBdr>
                  <w:divsChild>
                    <w:div w:id="655186514">
                      <w:marLeft w:val="750"/>
                      <w:marRight w:val="0"/>
                      <w:marTop w:val="0"/>
                      <w:marBottom w:val="0"/>
                      <w:divBdr>
                        <w:top w:val="none" w:sz="0" w:space="0" w:color="auto"/>
                        <w:left w:val="none" w:sz="0" w:space="0" w:color="auto"/>
                        <w:bottom w:val="none" w:sz="0" w:space="0" w:color="auto"/>
                        <w:right w:val="none" w:sz="0" w:space="0" w:color="auto"/>
                      </w:divBdr>
                    </w:div>
                    <w:div w:id="601424932">
                      <w:marLeft w:val="750"/>
                      <w:marRight w:val="0"/>
                      <w:marTop w:val="0"/>
                      <w:marBottom w:val="0"/>
                      <w:divBdr>
                        <w:top w:val="none" w:sz="0" w:space="0" w:color="auto"/>
                        <w:left w:val="none" w:sz="0" w:space="0" w:color="auto"/>
                        <w:bottom w:val="none" w:sz="0" w:space="0" w:color="auto"/>
                        <w:right w:val="none" w:sz="0" w:space="0" w:color="auto"/>
                      </w:divBdr>
                    </w:div>
                  </w:divsChild>
                </w:div>
                <w:div w:id="572550740">
                  <w:marLeft w:val="300"/>
                  <w:marRight w:val="0"/>
                  <w:marTop w:val="75"/>
                  <w:marBottom w:val="0"/>
                  <w:divBdr>
                    <w:top w:val="none" w:sz="0" w:space="0" w:color="auto"/>
                    <w:left w:val="none" w:sz="0" w:space="0" w:color="auto"/>
                    <w:bottom w:val="none" w:sz="0" w:space="0" w:color="auto"/>
                    <w:right w:val="none" w:sz="0" w:space="0" w:color="auto"/>
                  </w:divBdr>
                  <w:divsChild>
                    <w:div w:id="677121206">
                      <w:marLeft w:val="750"/>
                      <w:marRight w:val="0"/>
                      <w:marTop w:val="0"/>
                      <w:marBottom w:val="0"/>
                      <w:divBdr>
                        <w:top w:val="none" w:sz="0" w:space="0" w:color="auto"/>
                        <w:left w:val="none" w:sz="0" w:space="0" w:color="auto"/>
                        <w:bottom w:val="none" w:sz="0" w:space="0" w:color="auto"/>
                        <w:right w:val="none" w:sz="0" w:space="0" w:color="auto"/>
                      </w:divBdr>
                    </w:div>
                  </w:divsChild>
                </w:div>
                <w:div w:id="1940873555">
                  <w:marLeft w:val="300"/>
                  <w:marRight w:val="0"/>
                  <w:marTop w:val="75"/>
                  <w:marBottom w:val="0"/>
                  <w:divBdr>
                    <w:top w:val="none" w:sz="0" w:space="0" w:color="auto"/>
                    <w:left w:val="none" w:sz="0" w:space="0" w:color="auto"/>
                    <w:bottom w:val="none" w:sz="0" w:space="0" w:color="auto"/>
                    <w:right w:val="none" w:sz="0" w:space="0" w:color="auto"/>
                  </w:divBdr>
                  <w:divsChild>
                    <w:div w:id="8243239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2904">
      <w:bodyDiv w:val="1"/>
      <w:marLeft w:val="0"/>
      <w:marRight w:val="0"/>
      <w:marTop w:val="0"/>
      <w:marBottom w:val="0"/>
      <w:divBdr>
        <w:top w:val="none" w:sz="0" w:space="0" w:color="auto"/>
        <w:left w:val="none" w:sz="0" w:space="0" w:color="auto"/>
        <w:bottom w:val="none" w:sz="0" w:space="0" w:color="auto"/>
        <w:right w:val="none" w:sz="0" w:space="0" w:color="auto"/>
      </w:divBdr>
      <w:divsChild>
        <w:div w:id="1072049100">
          <w:marLeft w:val="0"/>
          <w:marRight w:val="0"/>
          <w:marTop w:val="0"/>
          <w:marBottom w:val="0"/>
          <w:divBdr>
            <w:top w:val="none" w:sz="0" w:space="0" w:color="auto"/>
            <w:left w:val="none" w:sz="0" w:space="0" w:color="auto"/>
            <w:bottom w:val="none" w:sz="0" w:space="0" w:color="auto"/>
            <w:right w:val="none" w:sz="0" w:space="0" w:color="auto"/>
          </w:divBdr>
          <w:divsChild>
            <w:div w:id="1637446923">
              <w:marLeft w:val="0"/>
              <w:marRight w:val="0"/>
              <w:marTop w:val="150"/>
              <w:marBottom w:val="150"/>
              <w:divBdr>
                <w:top w:val="none" w:sz="0" w:space="0" w:color="auto"/>
                <w:left w:val="none" w:sz="0" w:space="0" w:color="auto"/>
                <w:bottom w:val="none" w:sz="0" w:space="0" w:color="auto"/>
                <w:right w:val="none" w:sz="0" w:space="0" w:color="auto"/>
              </w:divBdr>
              <w:divsChild>
                <w:div w:id="1766684270">
                  <w:marLeft w:val="300"/>
                  <w:marRight w:val="0"/>
                  <w:marTop w:val="75"/>
                  <w:marBottom w:val="0"/>
                  <w:divBdr>
                    <w:top w:val="none" w:sz="0" w:space="0" w:color="auto"/>
                    <w:left w:val="none" w:sz="0" w:space="0" w:color="auto"/>
                    <w:bottom w:val="none" w:sz="0" w:space="0" w:color="auto"/>
                    <w:right w:val="none" w:sz="0" w:space="0" w:color="auto"/>
                  </w:divBdr>
                  <w:divsChild>
                    <w:div w:id="370035573">
                      <w:marLeft w:val="750"/>
                      <w:marRight w:val="0"/>
                      <w:marTop w:val="0"/>
                      <w:marBottom w:val="0"/>
                      <w:divBdr>
                        <w:top w:val="none" w:sz="0" w:space="0" w:color="auto"/>
                        <w:left w:val="none" w:sz="0" w:space="0" w:color="auto"/>
                        <w:bottom w:val="none" w:sz="0" w:space="0" w:color="auto"/>
                        <w:right w:val="none" w:sz="0" w:space="0" w:color="auto"/>
                      </w:divBdr>
                    </w:div>
                  </w:divsChild>
                </w:div>
                <w:div w:id="274287799">
                  <w:marLeft w:val="300"/>
                  <w:marRight w:val="0"/>
                  <w:marTop w:val="75"/>
                  <w:marBottom w:val="0"/>
                  <w:divBdr>
                    <w:top w:val="none" w:sz="0" w:space="0" w:color="auto"/>
                    <w:left w:val="none" w:sz="0" w:space="0" w:color="auto"/>
                    <w:bottom w:val="none" w:sz="0" w:space="0" w:color="auto"/>
                    <w:right w:val="none" w:sz="0" w:space="0" w:color="auto"/>
                  </w:divBdr>
                  <w:divsChild>
                    <w:div w:id="2089230788">
                      <w:marLeft w:val="750"/>
                      <w:marRight w:val="0"/>
                      <w:marTop w:val="0"/>
                      <w:marBottom w:val="0"/>
                      <w:divBdr>
                        <w:top w:val="none" w:sz="0" w:space="0" w:color="auto"/>
                        <w:left w:val="none" w:sz="0" w:space="0" w:color="auto"/>
                        <w:bottom w:val="none" w:sz="0" w:space="0" w:color="auto"/>
                        <w:right w:val="none" w:sz="0" w:space="0" w:color="auto"/>
                      </w:divBdr>
                    </w:div>
                    <w:div w:id="2038507906">
                      <w:marLeft w:val="750"/>
                      <w:marRight w:val="0"/>
                      <w:marTop w:val="0"/>
                      <w:marBottom w:val="0"/>
                      <w:divBdr>
                        <w:top w:val="none" w:sz="0" w:space="0" w:color="auto"/>
                        <w:left w:val="none" w:sz="0" w:space="0" w:color="auto"/>
                        <w:bottom w:val="none" w:sz="0" w:space="0" w:color="auto"/>
                        <w:right w:val="none" w:sz="0" w:space="0" w:color="auto"/>
                      </w:divBdr>
                    </w:div>
                    <w:div w:id="1973902536">
                      <w:marLeft w:val="750"/>
                      <w:marRight w:val="0"/>
                      <w:marTop w:val="0"/>
                      <w:marBottom w:val="0"/>
                      <w:divBdr>
                        <w:top w:val="none" w:sz="0" w:space="0" w:color="auto"/>
                        <w:left w:val="none" w:sz="0" w:space="0" w:color="auto"/>
                        <w:bottom w:val="none" w:sz="0" w:space="0" w:color="auto"/>
                        <w:right w:val="none" w:sz="0" w:space="0" w:color="auto"/>
                      </w:divBdr>
                    </w:div>
                  </w:divsChild>
                </w:div>
                <w:div w:id="1211646414">
                  <w:marLeft w:val="300"/>
                  <w:marRight w:val="0"/>
                  <w:marTop w:val="75"/>
                  <w:marBottom w:val="0"/>
                  <w:divBdr>
                    <w:top w:val="none" w:sz="0" w:space="0" w:color="auto"/>
                    <w:left w:val="none" w:sz="0" w:space="0" w:color="auto"/>
                    <w:bottom w:val="none" w:sz="0" w:space="0" w:color="auto"/>
                    <w:right w:val="none" w:sz="0" w:space="0" w:color="auto"/>
                  </w:divBdr>
                  <w:divsChild>
                    <w:div w:id="507912076">
                      <w:marLeft w:val="750"/>
                      <w:marRight w:val="0"/>
                      <w:marTop w:val="0"/>
                      <w:marBottom w:val="0"/>
                      <w:divBdr>
                        <w:top w:val="none" w:sz="0" w:space="0" w:color="auto"/>
                        <w:left w:val="none" w:sz="0" w:space="0" w:color="auto"/>
                        <w:bottom w:val="none" w:sz="0" w:space="0" w:color="auto"/>
                        <w:right w:val="none" w:sz="0" w:space="0" w:color="auto"/>
                      </w:divBdr>
                    </w:div>
                  </w:divsChild>
                </w:div>
                <w:div w:id="1193805930">
                  <w:marLeft w:val="300"/>
                  <w:marRight w:val="0"/>
                  <w:marTop w:val="75"/>
                  <w:marBottom w:val="0"/>
                  <w:divBdr>
                    <w:top w:val="none" w:sz="0" w:space="0" w:color="auto"/>
                    <w:left w:val="none" w:sz="0" w:space="0" w:color="auto"/>
                    <w:bottom w:val="none" w:sz="0" w:space="0" w:color="auto"/>
                    <w:right w:val="none" w:sz="0" w:space="0" w:color="auto"/>
                  </w:divBdr>
                  <w:divsChild>
                    <w:div w:id="1282831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03025915">
              <w:marLeft w:val="0"/>
              <w:marRight w:val="0"/>
              <w:marTop w:val="150"/>
              <w:marBottom w:val="150"/>
              <w:divBdr>
                <w:top w:val="none" w:sz="0" w:space="0" w:color="auto"/>
                <w:left w:val="none" w:sz="0" w:space="0" w:color="auto"/>
                <w:bottom w:val="none" w:sz="0" w:space="0" w:color="auto"/>
                <w:right w:val="none" w:sz="0" w:space="0" w:color="auto"/>
              </w:divBdr>
              <w:divsChild>
                <w:div w:id="1277954216">
                  <w:marLeft w:val="300"/>
                  <w:marRight w:val="0"/>
                  <w:marTop w:val="75"/>
                  <w:marBottom w:val="0"/>
                  <w:divBdr>
                    <w:top w:val="none" w:sz="0" w:space="0" w:color="auto"/>
                    <w:left w:val="none" w:sz="0" w:space="0" w:color="auto"/>
                    <w:bottom w:val="none" w:sz="0" w:space="0" w:color="auto"/>
                    <w:right w:val="none" w:sz="0" w:space="0" w:color="auto"/>
                  </w:divBdr>
                </w:div>
                <w:div w:id="2083018542">
                  <w:marLeft w:val="300"/>
                  <w:marRight w:val="0"/>
                  <w:marTop w:val="75"/>
                  <w:marBottom w:val="0"/>
                  <w:divBdr>
                    <w:top w:val="none" w:sz="0" w:space="0" w:color="auto"/>
                    <w:left w:val="none" w:sz="0" w:space="0" w:color="auto"/>
                    <w:bottom w:val="none" w:sz="0" w:space="0" w:color="auto"/>
                    <w:right w:val="none" w:sz="0" w:space="0" w:color="auto"/>
                  </w:divBdr>
                  <w:divsChild>
                    <w:div w:id="559289102">
                      <w:marLeft w:val="750"/>
                      <w:marRight w:val="0"/>
                      <w:marTop w:val="0"/>
                      <w:marBottom w:val="0"/>
                      <w:divBdr>
                        <w:top w:val="none" w:sz="0" w:space="0" w:color="auto"/>
                        <w:left w:val="none" w:sz="0" w:space="0" w:color="auto"/>
                        <w:bottom w:val="none" w:sz="0" w:space="0" w:color="auto"/>
                        <w:right w:val="none" w:sz="0" w:space="0" w:color="auto"/>
                      </w:divBdr>
                    </w:div>
                    <w:div w:id="5525956">
                      <w:marLeft w:val="750"/>
                      <w:marRight w:val="0"/>
                      <w:marTop w:val="0"/>
                      <w:marBottom w:val="0"/>
                      <w:divBdr>
                        <w:top w:val="none" w:sz="0" w:space="0" w:color="auto"/>
                        <w:left w:val="none" w:sz="0" w:space="0" w:color="auto"/>
                        <w:bottom w:val="none" w:sz="0" w:space="0" w:color="auto"/>
                        <w:right w:val="none" w:sz="0" w:space="0" w:color="auto"/>
                      </w:divBdr>
                    </w:div>
                  </w:divsChild>
                </w:div>
                <w:div w:id="204803410">
                  <w:marLeft w:val="300"/>
                  <w:marRight w:val="0"/>
                  <w:marTop w:val="75"/>
                  <w:marBottom w:val="0"/>
                  <w:divBdr>
                    <w:top w:val="none" w:sz="0" w:space="0" w:color="auto"/>
                    <w:left w:val="none" w:sz="0" w:space="0" w:color="auto"/>
                    <w:bottom w:val="none" w:sz="0" w:space="0" w:color="auto"/>
                    <w:right w:val="none" w:sz="0" w:space="0" w:color="auto"/>
                  </w:divBdr>
                  <w:divsChild>
                    <w:div w:id="617375121">
                      <w:marLeft w:val="750"/>
                      <w:marRight w:val="0"/>
                      <w:marTop w:val="0"/>
                      <w:marBottom w:val="0"/>
                      <w:divBdr>
                        <w:top w:val="none" w:sz="0" w:space="0" w:color="auto"/>
                        <w:left w:val="none" w:sz="0" w:space="0" w:color="auto"/>
                        <w:bottom w:val="none" w:sz="0" w:space="0" w:color="auto"/>
                        <w:right w:val="none" w:sz="0" w:space="0" w:color="auto"/>
                      </w:divBdr>
                    </w:div>
                  </w:divsChild>
                </w:div>
                <w:div w:id="239753923">
                  <w:marLeft w:val="300"/>
                  <w:marRight w:val="0"/>
                  <w:marTop w:val="75"/>
                  <w:marBottom w:val="0"/>
                  <w:divBdr>
                    <w:top w:val="none" w:sz="0" w:space="0" w:color="auto"/>
                    <w:left w:val="none" w:sz="0" w:space="0" w:color="auto"/>
                    <w:bottom w:val="none" w:sz="0" w:space="0" w:color="auto"/>
                    <w:right w:val="none" w:sz="0" w:space="0" w:color="auto"/>
                  </w:divBdr>
                  <w:divsChild>
                    <w:div w:id="99110494">
                      <w:marLeft w:val="750"/>
                      <w:marRight w:val="0"/>
                      <w:marTop w:val="0"/>
                      <w:marBottom w:val="0"/>
                      <w:divBdr>
                        <w:top w:val="none" w:sz="0" w:space="0" w:color="auto"/>
                        <w:left w:val="none" w:sz="0" w:space="0" w:color="auto"/>
                        <w:bottom w:val="none" w:sz="0" w:space="0" w:color="auto"/>
                        <w:right w:val="none" w:sz="0" w:space="0" w:color="auto"/>
                      </w:divBdr>
                    </w:div>
                  </w:divsChild>
                </w:div>
                <w:div w:id="1864512845">
                  <w:marLeft w:val="300"/>
                  <w:marRight w:val="0"/>
                  <w:marTop w:val="75"/>
                  <w:marBottom w:val="0"/>
                  <w:divBdr>
                    <w:top w:val="none" w:sz="0" w:space="0" w:color="auto"/>
                    <w:left w:val="none" w:sz="0" w:space="0" w:color="auto"/>
                    <w:bottom w:val="none" w:sz="0" w:space="0" w:color="auto"/>
                    <w:right w:val="none" w:sz="0" w:space="0" w:color="auto"/>
                  </w:divBdr>
                  <w:divsChild>
                    <w:div w:id="474833306">
                      <w:marLeft w:val="750"/>
                      <w:marRight w:val="0"/>
                      <w:marTop w:val="0"/>
                      <w:marBottom w:val="0"/>
                      <w:divBdr>
                        <w:top w:val="none" w:sz="0" w:space="0" w:color="auto"/>
                        <w:left w:val="none" w:sz="0" w:space="0" w:color="auto"/>
                        <w:bottom w:val="none" w:sz="0" w:space="0" w:color="auto"/>
                        <w:right w:val="none" w:sz="0" w:space="0" w:color="auto"/>
                      </w:divBdr>
                    </w:div>
                  </w:divsChild>
                </w:div>
                <w:div w:id="441922560">
                  <w:marLeft w:val="300"/>
                  <w:marRight w:val="0"/>
                  <w:marTop w:val="75"/>
                  <w:marBottom w:val="0"/>
                  <w:divBdr>
                    <w:top w:val="none" w:sz="0" w:space="0" w:color="auto"/>
                    <w:left w:val="none" w:sz="0" w:space="0" w:color="auto"/>
                    <w:bottom w:val="none" w:sz="0" w:space="0" w:color="auto"/>
                    <w:right w:val="none" w:sz="0" w:space="0" w:color="auto"/>
                  </w:divBdr>
                  <w:divsChild>
                    <w:div w:id="1408334964">
                      <w:marLeft w:val="750"/>
                      <w:marRight w:val="0"/>
                      <w:marTop w:val="0"/>
                      <w:marBottom w:val="0"/>
                      <w:divBdr>
                        <w:top w:val="none" w:sz="0" w:space="0" w:color="auto"/>
                        <w:left w:val="none" w:sz="0" w:space="0" w:color="auto"/>
                        <w:bottom w:val="none" w:sz="0" w:space="0" w:color="auto"/>
                        <w:right w:val="none" w:sz="0" w:space="0" w:color="auto"/>
                      </w:divBdr>
                    </w:div>
                  </w:divsChild>
                </w:div>
                <w:div w:id="1465076188">
                  <w:marLeft w:val="300"/>
                  <w:marRight w:val="0"/>
                  <w:marTop w:val="75"/>
                  <w:marBottom w:val="0"/>
                  <w:divBdr>
                    <w:top w:val="none" w:sz="0" w:space="0" w:color="auto"/>
                    <w:left w:val="none" w:sz="0" w:space="0" w:color="auto"/>
                    <w:bottom w:val="none" w:sz="0" w:space="0" w:color="auto"/>
                    <w:right w:val="none" w:sz="0" w:space="0" w:color="auto"/>
                  </w:divBdr>
                  <w:divsChild>
                    <w:div w:id="1760523355">
                      <w:marLeft w:val="750"/>
                      <w:marRight w:val="0"/>
                      <w:marTop w:val="0"/>
                      <w:marBottom w:val="0"/>
                      <w:divBdr>
                        <w:top w:val="none" w:sz="0" w:space="0" w:color="auto"/>
                        <w:left w:val="none" w:sz="0" w:space="0" w:color="auto"/>
                        <w:bottom w:val="none" w:sz="0" w:space="0" w:color="auto"/>
                        <w:right w:val="none" w:sz="0" w:space="0" w:color="auto"/>
                      </w:divBdr>
                    </w:div>
                    <w:div w:id="2078556060">
                      <w:marLeft w:val="750"/>
                      <w:marRight w:val="0"/>
                      <w:marTop w:val="0"/>
                      <w:marBottom w:val="0"/>
                      <w:divBdr>
                        <w:top w:val="none" w:sz="0" w:space="0" w:color="auto"/>
                        <w:left w:val="none" w:sz="0" w:space="0" w:color="auto"/>
                        <w:bottom w:val="none" w:sz="0" w:space="0" w:color="auto"/>
                        <w:right w:val="none" w:sz="0" w:space="0" w:color="auto"/>
                      </w:divBdr>
                    </w:div>
                  </w:divsChild>
                </w:div>
                <w:div w:id="752123683">
                  <w:marLeft w:val="300"/>
                  <w:marRight w:val="0"/>
                  <w:marTop w:val="75"/>
                  <w:marBottom w:val="0"/>
                  <w:divBdr>
                    <w:top w:val="none" w:sz="0" w:space="0" w:color="auto"/>
                    <w:left w:val="none" w:sz="0" w:space="0" w:color="auto"/>
                    <w:bottom w:val="none" w:sz="0" w:space="0" w:color="auto"/>
                    <w:right w:val="none" w:sz="0" w:space="0" w:color="auto"/>
                  </w:divBdr>
                </w:div>
                <w:div w:id="481582957">
                  <w:marLeft w:val="300"/>
                  <w:marRight w:val="0"/>
                  <w:marTop w:val="75"/>
                  <w:marBottom w:val="0"/>
                  <w:divBdr>
                    <w:top w:val="none" w:sz="0" w:space="0" w:color="auto"/>
                    <w:left w:val="none" w:sz="0" w:space="0" w:color="auto"/>
                    <w:bottom w:val="none" w:sz="0" w:space="0" w:color="auto"/>
                    <w:right w:val="none" w:sz="0" w:space="0" w:color="auto"/>
                  </w:divBdr>
                  <w:divsChild>
                    <w:div w:id="71894489">
                      <w:marLeft w:val="750"/>
                      <w:marRight w:val="0"/>
                      <w:marTop w:val="0"/>
                      <w:marBottom w:val="0"/>
                      <w:divBdr>
                        <w:top w:val="none" w:sz="0" w:space="0" w:color="auto"/>
                        <w:left w:val="none" w:sz="0" w:space="0" w:color="auto"/>
                        <w:bottom w:val="none" w:sz="0" w:space="0" w:color="auto"/>
                        <w:right w:val="none" w:sz="0" w:space="0" w:color="auto"/>
                      </w:divBdr>
                    </w:div>
                    <w:div w:id="1758483382">
                      <w:marLeft w:val="750"/>
                      <w:marRight w:val="0"/>
                      <w:marTop w:val="0"/>
                      <w:marBottom w:val="0"/>
                      <w:divBdr>
                        <w:top w:val="none" w:sz="0" w:space="0" w:color="auto"/>
                        <w:left w:val="none" w:sz="0" w:space="0" w:color="auto"/>
                        <w:bottom w:val="none" w:sz="0" w:space="0" w:color="auto"/>
                        <w:right w:val="none" w:sz="0" w:space="0" w:color="auto"/>
                      </w:divBdr>
                    </w:div>
                  </w:divsChild>
                </w:div>
                <w:div w:id="1469979048">
                  <w:marLeft w:val="300"/>
                  <w:marRight w:val="0"/>
                  <w:marTop w:val="75"/>
                  <w:marBottom w:val="0"/>
                  <w:divBdr>
                    <w:top w:val="none" w:sz="0" w:space="0" w:color="auto"/>
                    <w:left w:val="none" w:sz="0" w:space="0" w:color="auto"/>
                    <w:bottom w:val="none" w:sz="0" w:space="0" w:color="auto"/>
                    <w:right w:val="none" w:sz="0" w:space="0" w:color="auto"/>
                  </w:divBdr>
                  <w:divsChild>
                    <w:div w:id="138033065">
                      <w:marLeft w:val="750"/>
                      <w:marRight w:val="0"/>
                      <w:marTop w:val="0"/>
                      <w:marBottom w:val="0"/>
                      <w:divBdr>
                        <w:top w:val="none" w:sz="0" w:space="0" w:color="auto"/>
                        <w:left w:val="none" w:sz="0" w:space="0" w:color="auto"/>
                        <w:bottom w:val="none" w:sz="0" w:space="0" w:color="auto"/>
                        <w:right w:val="none" w:sz="0" w:space="0" w:color="auto"/>
                      </w:divBdr>
                    </w:div>
                  </w:divsChild>
                </w:div>
                <w:div w:id="1838036528">
                  <w:marLeft w:val="300"/>
                  <w:marRight w:val="0"/>
                  <w:marTop w:val="75"/>
                  <w:marBottom w:val="0"/>
                  <w:divBdr>
                    <w:top w:val="none" w:sz="0" w:space="0" w:color="auto"/>
                    <w:left w:val="none" w:sz="0" w:space="0" w:color="auto"/>
                    <w:bottom w:val="none" w:sz="0" w:space="0" w:color="auto"/>
                    <w:right w:val="none" w:sz="0" w:space="0" w:color="auto"/>
                  </w:divBdr>
                  <w:divsChild>
                    <w:div w:id="1556239026">
                      <w:marLeft w:val="750"/>
                      <w:marRight w:val="0"/>
                      <w:marTop w:val="0"/>
                      <w:marBottom w:val="0"/>
                      <w:divBdr>
                        <w:top w:val="none" w:sz="0" w:space="0" w:color="auto"/>
                        <w:left w:val="none" w:sz="0" w:space="0" w:color="auto"/>
                        <w:bottom w:val="none" w:sz="0" w:space="0" w:color="auto"/>
                        <w:right w:val="none" w:sz="0" w:space="0" w:color="auto"/>
                      </w:divBdr>
                    </w:div>
                    <w:div w:id="569661022">
                      <w:marLeft w:val="750"/>
                      <w:marRight w:val="0"/>
                      <w:marTop w:val="0"/>
                      <w:marBottom w:val="0"/>
                      <w:divBdr>
                        <w:top w:val="none" w:sz="0" w:space="0" w:color="auto"/>
                        <w:left w:val="none" w:sz="0" w:space="0" w:color="auto"/>
                        <w:bottom w:val="none" w:sz="0" w:space="0" w:color="auto"/>
                        <w:right w:val="none" w:sz="0" w:space="0" w:color="auto"/>
                      </w:divBdr>
                    </w:div>
                    <w:div w:id="20789381">
                      <w:marLeft w:val="750"/>
                      <w:marRight w:val="0"/>
                      <w:marTop w:val="0"/>
                      <w:marBottom w:val="0"/>
                      <w:divBdr>
                        <w:top w:val="none" w:sz="0" w:space="0" w:color="auto"/>
                        <w:left w:val="none" w:sz="0" w:space="0" w:color="auto"/>
                        <w:bottom w:val="none" w:sz="0" w:space="0" w:color="auto"/>
                        <w:right w:val="none" w:sz="0" w:space="0" w:color="auto"/>
                      </w:divBdr>
                    </w:div>
                  </w:divsChild>
                </w:div>
                <w:div w:id="2071462139">
                  <w:marLeft w:val="300"/>
                  <w:marRight w:val="0"/>
                  <w:marTop w:val="75"/>
                  <w:marBottom w:val="0"/>
                  <w:divBdr>
                    <w:top w:val="none" w:sz="0" w:space="0" w:color="auto"/>
                    <w:left w:val="none" w:sz="0" w:space="0" w:color="auto"/>
                    <w:bottom w:val="none" w:sz="0" w:space="0" w:color="auto"/>
                    <w:right w:val="none" w:sz="0" w:space="0" w:color="auto"/>
                  </w:divBdr>
                  <w:divsChild>
                    <w:div w:id="1975062599">
                      <w:marLeft w:val="750"/>
                      <w:marRight w:val="0"/>
                      <w:marTop w:val="0"/>
                      <w:marBottom w:val="0"/>
                      <w:divBdr>
                        <w:top w:val="none" w:sz="0" w:space="0" w:color="auto"/>
                        <w:left w:val="none" w:sz="0" w:space="0" w:color="auto"/>
                        <w:bottom w:val="none" w:sz="0" w:space="0" w:color="auto"/>
                        <w:right w:val="none" w:sz="0" w:space="0" w:color="auto"/>
                      </w:divBdr>
                    </w:div>
                  </w:divsChild>
                </w:div>
                <w:div w:id="200440686">
                  <w:marLeft w:val="300"/>
                  <w:marRight w:val="0"/>
                  <w:marTop w:val="75"/>
                  <w:marBottom w:val="0"/>
                  <w:divBdr>
                    <w:top w:val="none" w:sz="0" w:space="0" w:color="auto"/>
                    <w:left w:val="none" w:sz="0" w:space="0" w:color="auto"/>
                    <w:bottom w:val="none" w:sz="0" w:space="0" w:color="auto"/>
                    <w:right w:val="none" w:sz="0" w:space="0" w:color="auto"/>
                  </w:divBdr>
                  <w:divsChild>
                    <w:div w:id="866287365">
                      <w:marLeft w:val="750"/>
                      <w:marRight w:val="0"/>
                      <w:marTop w:val="0"/>
                      <w:marBottom w:val="0"/>
                      <w:divBdr>
                        <w:top w:val="none" w:sz="0" w:space="0" w:color="auto"/>
                        <w:left w:val="none" w:sz="0" w:space="0" w:color="auto"/>
                        <w:bottom w:val="none" w:sz="0" w:space="0" w:color="auto"/>
                        <w:right w:val="none" w:sz="0" w:space="0" w:color="auto"/>
                      </w:divBdr>
                    </w:div>
                    <w:div w:id="183176148">
                      <w:marLeft w:val="750"/>
                      <w:marRight w:val="0"/>
                      <w:marTop w:val="0"/>
                      <w:marBottom w:val="0"/>
                      <w:divBdr>
                        <w:top w:val="none" w:sz="0" w:space="0" w:color="auto"/>
                        <w:left w:val="none" w:sz="0" w:space="0" w:color="auto"/>
                        <w:bottom w:val="none" w:sz="0" w:space="0" w:color="auto"/>
                        <w:right w:val="none" w:sz="0" w:space="0" w:color="auto"/>
                      </w:divBdr>
                    </w:div>
                    <w:div w:id="1319730065">
                      <w:marLeft w:val="750"/>
                      <w:marRight w:val="0"/>
                      <w:marTop w:val="0"/>
                      <w:marBottom w:val="0"/>
                      <w:divBdr>
                        <w:top w:val="none" w:sz="0" w:space="0" w:color="auto"/>
                        <w:left w:val="none" w:sz="0" w:space="0" w:color="auto"/>
                        <w:bottom w:val="none" w:sz="0" w:space="0" w:color="auto"/>
                        <w:right w:val="none" w:sz="0" w:space="0" w:color="auto"/>
                      </w:divBdr>
                    </w:div>
                  </w:divsChild>
                </w:div>
                <w:div w:id="83499395">
                  <w:marLeft w:val="300"/>
                  <w:marRight w:val="0"/>
                  <w:marTop w:val="75"/>
                  <w:marBottom w:val="0"/>
                  <w:divBdr>
                    <w:top w:val="none" w:sz="0" w:space="0" w:color="auto"/>
                    <w:left w:val="none" w:sz="0" w:space="0" w:color="auto"/>
                    <w:bottom w:val="none" w:sz="0" w:space="0" w:color="auto"/>
                    <w:right w:val="none" w:sz="0" w:space="0" w:color="auto"/>
                  </w:divBdr>
                  <w:divsChild>
                    <w:div w:id="1350527777">
                      <w:marLeft w:val="750"/>
                      <w:marRight w:val="0"/>
                      <w:marTop w:val="0"/>
                      <w:marBottom w:val="0"/>
                      <w:divBdr>
                        <w:top w:val="none" w:sz="0" w:space="0" w:color="auto"/>
                        <w:left w:val="none" w:sz="0" w:space="0" w:color="auto"/>
                        <w:bottom w:val="none" w:sz="0" w:space="0" w:color="auto"/>
                        <w:right w:val="none" w:sz="0" w:space="0" w:color="auto"/>
                      </w:divBdr>
                    </w:div>
                  </w:divsChild>
                </w:div>
                <w:div w:id="960768755">
                  <w:marLeft w:val="300"/>
                  <w:marRight w:val="0"/>
                  <w:marTop w:val="75"/>
                  <w:marBottom w:val="0"/>
                  <w:divBdr>
                    <w:top w:val="none" w:sz="0" w:space="0" w:color="auto"/>
                    <w:left w:val="none" w:sz="0" w:space="0" w:color="auto"/>
                    <w:bottom w:val="none" w:sz="0" w:space="0" w:color="auto"/>
                    <w:right w:val="none" w:sz="0" w:space="0" w:color="auto"/>
                  </w:divBdr>
                  <w:divsChild>
                    <w:div w:id="1112676426">
                      <w:marLeft w:val="750"/>
                      <w:marRight w:val="0"/>
                      <w:marTop w:val="0"/>
                      <w:marBottom w:val="0"/>
                      <w:divBdr>
                        <w:top w:val="none" w:sz="0" w:space="0" w:color="auto"/>
                        <w:left w:val="none" w:sz="0" w:space="0" w:color="auto"/>
                        <w:bottom w:val="none" w:sz="0" w:space="0" w:color="auto"/>
                        <w:right w:val="none" w:sz="0" w:space="0" w:color="auto"/>
                      </w:divBdr>
                    </w:div>
                    <w:div w:id="1459839671">
                      <w:marLeft w:val="750"/>
                      <w:marRight w:val="0"/>
                      <w:marTop w:val="0"/>
                      <w:marBottom w:val="0"/>
                      <w:divBdr>
                        <w:top w:val="none" w:sz="0" w:space="0" w:color="auto"/>
                        <w:left w:val="none" w:sz="0" w:space="0" w:color="auto"/>
                        <w:bottom w:val="none" w:sz="0" w:space="0" w:color="auto"/>
                        <w:right w:val="none" w:sz="0" w:space="0" w:color="auto"/>
                      </w:divBdr>
                    </w:div>
                  </w:divsChild>
                </w:div>
                <w:div w:id="2058551896">
                  <w:marLeft w:val="300"/>
                  <w:marRight w:val="0"/>
                  <w:marTop w:val="75"/>
                  <w:marBottom w:val="0"/>
                  <w:divBdr>
                    <w:top w:val="none" w:sz="0" w:space="0" w:color="auto"/>
                    <w:left w:val="none" w:sz="0" w:space="0" w:color="auto"/>
                    <w:bottom w:val="none" w:sz="0" w:space="0" w:color="auto"/>
                    <w:right w:val="none" w:sz="0" w:space="0" w:color="auto"/>
                  </w:divBdr>
                  <w:divsChild>
                    <w:div w:id="1320186070">
                      <w:marLeft w:val="750"/>
                      <w:marRight w:val="0"/>
                      <w:marTop w:val="0"/>
                      <w:marBottom w:val="0"/>
                      <w:divBdr>
                        <w:top w:val="none" w:sz="0" w:space="0" w:color="auto"/>
                        <w:left w:val="none" w:sz="0" w:space="0" w:color="auto"/>
                        <w:bottom w:val="none" w:sz="0" w:space="0" w:color="auto"/>
                        <w:right w:val="none" w:sz="0" w:space="0" w:color="auto"/>
                      </w:divBdr>
                    </w:div>
                  </w:divsChild>
                </w:div>
                <w:div w:id="1373269862">
                  <w:marLeft w:val="300"/>
                  <w:marRight w:val="0"/>
                  <w:marTop w:val="75"/>
                  <w:marBottom w:val="0"/>
                  <w:divBdr>
                    <w:top w:val="none" w:sz="0" w:space="0" w:color="auto"/>
                    <w:left w:val="none" w:sz="0" w:space="0" w:color="auto"/>
                    <w:bottom w:val="none" w:sz="0" w:space="0" w:color="auto"/>
                    <w:right w:val="none" w:sz="0" w:space="0" w:color="auto"/>
                  </w:divBdr>
                  <w:divsChild>
                    <w:div w:id="1933663771">
                      <w:marLeft w:val="750"/>
                      <w:marRight w:val="0"/>
                      <w:marTop w:val="0"/>
                      <w:marBottom w:val="0"/>
                      <w:divBdr>
                        <w:top w:val="none" w:sz="0" w:space="0" w:color="auto"/>
                        <w:left w:val="none" w:sz="0" w:space="0" w:color="auto"/>
                        <w:bottom w:val="none" w:sz="0" w:space="0" w:color="auto"/>
                        <w:right w:val="none" w:sz="0" w:space="0" w:color="auto"/>
                      </w:divBdr>
                    </w:div>
                  </w:divsChild>
                </w:div>
                <w:div w:id="597249817">
                  <w:marLeft w:val="300"/>
                  <w:marRight w:val="0"/>
                  <w:marTop w:val="75"/>
                  <w:marBottom w:val="0"/>
                  <w:divBdr>
                    <w:top w:val="none" w:sz="0" w:space="0" w:color="auto"/>
                    <w:left w:val="none" w:sz="0" w:space="0" w:color="auto"/>
                    <w:bottom w:val="none" w:sz="0" w:space="0" w:color="auto"/>
                    <w:right w:val="none" w:sz="0" w:space="0" w:color="auto"/>
                  </w:divBdr>
                  <w:divsChild>
                    <w:div w:id="1461531359">
                      <w:marLeft w:val="750"/>
                      <w:marRight w:val="0"/>
                      <w:marTop w:val="0"/>
                      <w:marBottom w:val="0"/>
                      <w:divBdr>
                        <w:top w:val="none" w:sz="0" w:space="0" w:color="auto"/>
                        <w:left w:val="none" w:sz="0" w:space="0" w:color="auto"/>
                        <w:bottom w:val="none" w:sz="0" w:space="0" w:color="auto"/>
                        <w:right w:val="none" w:sz="0" w:space="0" w:color="auto"/>
                      </w:divBdr>
                    </w:div>
                  </w:divsChild>
                </w:div>
                <w:div w:id="344599658">
                  <w:marLeft w:val="300"/>
                  <w:marRight w:val="0"/>
                  <w:marTop w:val="75"/>
                  <w:marBottom w:val="0"/>
                  <w:divBdr>
                    <w:top w:val="none" w:sz="0" w:space="0" w:color="auto"/>
                    <w:left w:val="none" w:sz="0" w:space="0" w:color="auto"/>
                    <w:bottom w:val="none" w:sz="0" w:space="0" w:color="auto"/>
                    <w:right w:val="none" w:sz="0" w:space="0" w:color="auto"/>
                  </w:divBdr>
                </w:div>
                <w:div w:id="2100907193">
                  <w:marLeft w:val="300"/>
                  <w:marRight w:val="0"/>
                  <w:marTop w:val="75"/>
                  <w:marBottom w:val="0"/>
                  <w:divBdr>
                    <w:top w:val="none" w:sz="0" w:space="0" w:color="auto"/>
                    <w:left w:val="none" w:sz="0" w:space="0" w:color="auto"/>
                    <w:bottom w:val="none" w:sz="0" w:space="0" w:color="auto"/>
                    <w:right w:val="none" w:sz="0" w:space="0" w:color="auto"/>
                  </w:divBdr>
                </w:div>
                <w:div w:id="1509444746">
                  <w:marLeft w:val="300"/>
                  <w:marRight w:val="0"/>
                  <w:marTop w:val="75"/>
                  <w:marBottom w:val="0"/>
                  <w:divBdr>
                    <w:top w:val="none" w:sz="0" w:space="0" w:color="auto"/>
                    <w:left w:val="none" w:sz="0" w:space="0" w:color="auto"/>
                    <w:bottom w:val="none" w:sz="0" w:space="0" w:color="auto"/>
                    <w:right w:val="none" w:sz="0" w:space="0" w:color="auto"/>
                  </w:divBdr>
                  <w:divsChild>
                    <w:div w:id="1861700785">
                      <w:marLeft w:val="750"/>
                      <w:marRight w:val="0"/>
                      <w:marTop w:val="0"/>
                      <w:marBottom w:val="0"/>
                      <w:divBdr>
                        <w:top w:val="none" w:sz="0" w:space="0" w:color="auto"/>
                        <w:left w:val="none" w:sz="0" w:space="0" w:color="auto"/>
                        <w:bottom w:val="none" w:sz="0" w:space="0" w:color="auto"/>
                        <w:right w:val="none" w:sz="0" w:space="0" w:color="auto"/>
                      </w:divBdr>
                    </w:div>
                    <w:div w:id="1127040431">
                      <w:marLeft w:val="750"/>
                      <w:marRight w:val="0"/>
                      <w:marTop w:val="0"/>
                      <w:marBottom w:val="0"/>
                      <w:divBdr>
                        <w:top w:val="none" w:sz="0" w:space="0" w:color="auto"/>
                        <w:left w:val="none" w:sz="0" w:space="0" w:color="auto"/>
                        <w:bottom w:val="none" w:sz="0" w:space="0" w:color="auto"/>
                        <w:right w:val="none" w:sz="0" w:space="0" w:color="auto"/>
                      </w:divBdr>
                    </w:div>
                  </w:divsChild>
                </w:div>
                <w:div w:id="1192109343">
                  <w:marLeft w:val="300"/>
                  <w:marRight w:val="0"/>
                  <w:marTop w:val="75"/>
                  <w:marBottom w:val="0"/>
                  <w:divBdr>
                    <w:top w:val="none" w:sz="0" w:space="0" w:color="auto"/>
                    <w:left w:val="none" w:sz="0" w:space="0" w:color="auto"/>
                    <w:bottom w:val="none" w:sz="0" w:space="0" w:color="auto"/>
                    <w:right w:val="none" w:sz="0" w:space="0" w:color="auto"/>
                  </w:divBdr>
                  <w:divsChild>
                    <w:div w:id="1675379408">
                      <w:marLeft w:val="750"/>
                      <w:marRight w:val="0"/>
                      <w:marTop w:val="0"/>
                      <w:marBottom w:val="0"/>
                      <w:divBdr>
                        <w:top w:val="none" w:sz="0" w:space="0" w:color="auto"/>
                        <w:left w:val="none" w:sz="0" w:space="0" w:color="auto"/>
                        <w:bottom w:val="none" w:sz="0" w:space="0" w:color="auto"/>
                        <w:right w:val="none" w:sz="0" w:space="0" w:color="auto"/>
                      </w:divBdr>
                    </w:div>
                  </w:divsChild>
                </w:div>
                <w:div w:id="2128350966">
                  <w:marLeft w:val="300"/>
                  <w:marRight w:val="0"/>
                  <w:marTop w:val="75"/>
                  <w:marBottom w:val="0"/>
                  <w:divBdr>
                    <w:top w:val="none" w:sz="0" w:space="0" w:color="auto"/>
                    <w:left w:val="none" w:sz="0" w:space="0" w:color="auto"/>
                    <w:bottom w:val="none" w:sz="0" w:space="0" w:color="auto"/>
                    <w:right w:val="none" w:sz="0" w:space="0" w:color="auto"/>
                  </w:divBdr>
                  <w:divsChild>
                    <w:div w:id="497615542">
                      <w:marLeft w:val="750"/>
                      <w:marRight w:val="0"/>
                      <w:marTop w:val="0"/>
                      <w:marBottom w:val="0"/>
                      <w:divBdr>
                        <w:top w:val="none" w:sz="0" w:space="0" w:color="auto"/>
                        <w:left w:val="none" w:sz="0" w:space="0" w:color="auto"/>
                        <w:bottom w:val="none" w:sz="0" w:space="0" w:color="auto"/>
                        <w:right w:val="none" w:sz="0" w:space="0" w:color="auto"/>
                      </w:divBdr>
                    </w:div>
                    <w:div w:id="2016613037">
                      <w:marLeft w:val="750"/>
                      <w:marRight w:val="0"/>
                      <w:marTop w:val="0"/>
                      <w:marBottom w:val="0"/>
                      <w:divBdr>
                        <w:top w:val="none" w:sz="0" w:space="0" w:color="auto"/>
                        <w:left w:val="none" w:sz="0" w:space="0" w:color="auto"/>
                        <w:bottom w:val="none" w:sz="0" w:space="0" w:color="auto"/>
                        <w:right w:val="none" w:sz="0" w:space="0" w:color="auto"/>
                      </w:divBdr>
                    </w:div>
                    <w:div w:id="2006351297">
                      <w:marLeft w:val="750"/>
                      <w:marRight w:val="0"/>
                      <w:marTop w:val="0"/>
                      <w:marBottom w:val="0"/>
                      <w:divBdr>
                        <w:top w:val="none" w:sz="0" w:space="0" w:color="auto"/>
                        <w:left w:val="none" w:sz="0" w:space="0" w:color="auto"/>
                        <w:bottom w:val="none" w:sz="0" w:space="0" w:color="auto"/>
                        <w:right w:val="none" w:sz="0" w:space="0" w:color="auto"/>
                      </w:divBdr>
                    </w:div>
                  </w:divsChild>
                </w:div>
                <w:div w:id="114372681">
                  <w:marLeft w:val="300"/>
                  <w:marRight w:val="0"/>
                  <w:marTop w:val="75"/>
                  <w:marBottom w:val="0"/>
                  <w:divBdr>
                    <w:top w:val="none" w:sz="0" w:space="0" w:color="auto"/>
                    <w:left w:val="none" w:sz="0" w:space="0" w:color="auto"/>
                    <w:bottom w:val="none" w:sz="0" w:space="0" w:color="auto"/>
                    <w:right w:val="none" w:sz="0" w:space="0" w:color="auto"/>
                  </w:divBdr>
                  <w:divsChild>
                    <w:div w:id="235357012">
                      <w:marLeft w:val="750"/>
                      <w:marRight w:val="0"/>
                      <w:marTop w:val="0"/>
                      <w:marBottom w:val="0"/>
                      <w:divBdr>
                        <w:top w:val="none" w:sz="0" w:space="0" w:color="auto"/>
                        <w:left w:val="none" w:sz="0" w:space="0" w:color="auto"/>
                        <w:bottom w:val="none" w:sz="0" w:space="0" w:color="auto"/>
                        <w:right w:val="none" w:sz="0" w:space="0" w:color="auto"/>
                      </w:divBdr>
                    </w:div>
                  </w:divsChild>
                </w:div>
                <w:div w:id="77947847">
                  <w:marLeft w:val="300"/>
                  <w:marRight w:val="0"/>
                  <w:marTop w:val="75"/>
                  <w:marBottom w:val="0"/>
                  <w:divBdr>
                    <w:top w:val="none" w:sz="0" w:space="0" w:color="auto"/>
                    <w:left w:val="none" w:sz="0" w:space="0" w:color="auto"/>
                    <w:bottom w:val="none" w:sz="0" w:space="0" w:color="auto"/>
                    <w:right w:val="none" w:sz="0" w:space="0" w:color="auto"/>
                  </w:divBdr>
                  <w:divsChild>
                    <w:div w:id="1847938528">
                      <w:marLeft w:val="750"/>
                      <w:marRight w:val="0"/>
                      <w:marTop w:val="0"/>
                      <w:marBottom w:val="0"/>
                      <w:divBdr>
                        <w:top w:val="none" w:sz="0" w:space="0" w:color="auto"/>
                        <w:left w:val="none" w:sz="0" w:space="0" w:color="auto"/>
                        <w:bottom w:val="none" w:sz="0" w:space="0" w:color="auto"/>
                        <w:right w:val="none" w:sz="0" w:space="0" w:color="auto"/>
                      </w:divBdr>
                    </w:div>
                    <w:div w:id="716046916">
                      <w:marLeft w:val="750"/>
                      <w:marRight w:val="0"/>
                      <w:marTop w:val="0"/>
                      <w:marBottom w:val="0"/>
                      <w:divBdr>
                        <w:top w:val="none" w:sz="0" w:space="0" w:color="auto"/>
                        <w:left w:val="none" w:sz="0" w:space="0" w:color="auto"/>
                        <w:bottom w:val="none" w:sz="0" w:space="0" w:color="auto"/>
                        <w:right w:val="none" w:sz="0" w:space="0" w:color="auto"/>
                      </w:divBdr>
                    </w:div>
                    <w:div w:id="1818720007">
                      <w:marLeft w:val="750"/>
                      <w:marRight w:val="0"/>
                      <w:marTop w:val="0"/>
                      <w:marBottom w:val="0"/>
                      <w:divBdr>
                        <w:top w:val="none" w:sz="0" w:space="0" w:color="auto"/>
                        <w:left w:val="none" w:sz="0" w:space="0" w:color="auto"/>
                        <w:bottom w:val="none" w:sz="0" w:space="0" w:color="auto"/>
                        <w:right w:val="none" w:sz="0" w:space="0" w:color="auto"/>
                      </w:divBdr>
                    </w:div>
                  </w:divsChild>
                </w:div>
                <w:div w:id="1987854909">
                  <w:marLeft w:val="300"/>
                  <w:marRight w:val="0"/>
                  <w:marTop w:val="75"/>
                  <w:marBottom w:val="0"/>
                  <w:divBdr>
                    <w:top w:val="none" w:sz="0" w:space="0" w:color="auto"/>
                    <w:left w:val="none" w:sz="0" w:space="0" w:color="auto"/>
                    <w:bottom w:val="none" w:sz="0" w:space="0" w:color="auto"/>
                    <w:right w:val="none" w:sz="0" w:space="0" w:color="auto"/>
                  </w:divBdr>
                  <w:divsChild>
                    <w:div w:id="1623534521">
                      <w:marLeft w:val="750"/>
                      <w:marRight w:val="0"/>
                      <w:marTop w:val="0"/>
                      <w:marBottom w:val="0"/>
                      <w:divBdr>
                        <w:top w:val="none" w:sz="0" w:space="0" w:color="auto"/>
                        <w:left w:val="none" w:sz="0" w:space="0" w:color="auto"/>
                        <w:bottom w:val="none" w:sz="0" w:space="0" w:color="auto"/>
                        <w:right w:val="none" w:sz="0" w:space="0" w:color="auto"/>
                      </w:divBdr>
                    </w:div>
                  </w:divsChild>
                </w:div>
                <w:div w:id="575819401">
                  <w:marLeft w:val="300"/>
                  <w:marRight w:val="0"/>
                  <w:marTop w:val="75"/>
                  <w:marBottom w:val="0"/>
                  <w:divBdr>
                    <w:top w:val="none" w:sz="0" w:space="0" w:color="auto"/>
                    <w:left w:val="none" w:sz="0" w:space="0" w:color="auto"/>
                    <w:bottom w:val="none" w:sz="0" w:space="0" w:color="auto"/>
                    <w:right w:val="none" w:sz="0" w:space="0" w:color="auto"/>
                  </w:divBdr>
                  <w:divsChild>
                    <w:div w:id="1262182442">
                      <w:marLeft w:val="750"/>
                      <w:marRight w:val="0"/>
                      <w:marTop w:val="0"/>
                      <w:marBottom w:val="0"/>
                      <w:divBdr>
                        <w:top w:val="none" w:sz="0" w:space="0" w:color="auto"/>
                        <w:left w:val="none" w:sz="0" w:space="0" w:color="auto"/>
                        <w:bottom w:val="none" w:sz="0" w:space="0" w:color="auto"/>
                        <w:right w:val="none" w:sz="0" w:space="0" w:color="auto"/>
                      </w:divBdr>
                    </w:div>
                    <w:div w:id="1177190019">
                      <w:marLeft w:val="750"/>
                      <w:marRight w:val="0"/>
                      <w:marTop w:val="0"/>
                      <w:marBottom w:val="0"/>
                      <w:divBdr>
                        <w:top w:val="none" w:sz="0" w:space="0" w:color="auto"/>
                        <w:left w:val="none" w:sz="0" w:space="0" w:color="auto"/>
                        <w:bottom w:val="none" w:sz="0" w:space="0" w:color="auto"/>
                        <w:right w:val="none" w:sz="0" w:space="0" w:color="auto"/>
                      </w:divBdr>
                    </w:div>
                  </w:divsChild>
                </w:div>
                <w:div w:id="465053564">
                  <w:marLeft w:val="300"/>
                  <w:marRight w:val="0"/>
                  <w:marTop w:val="75"/>
                  <w:marBottom w:val="0"/>
                  <w:divBdr>
                    <w:top w:val="none" w:sz="0" w:space="0" w:color="auto"/>
                    <w:left w:val="none" w:sz="0" w:space="0" w:color="auto"/>
                    <w:bottom w:val="none" w:sz="0" w:space="0" w:color="auto"/>
                    <w:right w:val="none" w:sz="0" w:space="0" w:color="auto"/>
                  </w:divBdr>
                  <w:divsChild>
                    <w:div w:id="2081638783">
                      <w:marLeft w:val="750"/>
                      <w:marRight w:val="0"/>
                      <w:marTop w:val="0"/>
                      <w:marBottom w:val="0"/>
                      <w:divBdr>
                        <w:top w:val="none" w:sz="0" w:space="0" w:color="auto"/>
                        <w:left w:val="none" w:sz="0" w:space="0" w:color="auto"/>
                        <w:bottom w:val="none" w:sz="0" w:space="0" w:color="auto"/>
                        <w:right w:val="none" w:sz="0" w:space="0" w:color="auto"/>
                      </w:divBdr>
                    </w:div>
                  </w:divsChild>
                </w:div>
                <w:div w:id="74476157">
                  <w:marLeft w:val="300"/>
                  <w:marRight w:val="0"/>
                  <w:marTop w:val="75"/>
                  <w:marBottom w:val="0"/>
                  <w:divBdr>
                    <w:top w:val="none" w:sz="0" w:space="0" w:color="auto"/>
                    <w:left w:val="none" w:sz="0" w:space="0" w:color="auto"/>
                    <w:bottom w:val="none" w:sz="0" w:space="0" w:color="auto"/>
                    <w:right w:val="none" w:sz="0" w:space="0" w:color="auto"/>
                  </w:divBdr>
                  <w:divsChild>
                    <w:div w:id="1414930341">
                      <w:marLeft w:val="750"/>
                      <w:marRight w:val="0"/>
                      <w:marTop w:val="0"/>
                      <w:marBottom w:val="0"/>
                      <w:divBdr>
                        <w:top w:val="none" w:sz="0" w:space="0" w:color="auto"/>
                        <w:left w:val="none" w:sz="0" w:space="0" w:color="auto"/>
                        <w:bottom w:val="none" w:sz="0" w:space="0" w:color="auto"/>
                        <w:right w:val="none" w:sz="0" w:space="0" w:color="auto"/>
                      </w:divBdr>
                    </w:div>
                  </w:divsChild>
                </w:div>
                <w:div w:id="499659664">
                  <w:marLeft w:val="300"/>
                  <w:marRight w:val="0"/>
                  <w:marTop w:val="75"/>
                  <w:marBottom w:val="0"/>
                  <w:divBdr>
                    <w:top w:val="none" w:sz="0" w:space="0" w:color="auto"/>
                    <w:left w:val="none" w:sz="0" w:space="0" w:color="auto"/>
                    <w:bottom w:val="none" w:sz="0" w:space="0" w:color="auto"/>
                    <w:right w:val="none" w:sz="0" w:space="0" w:color="auto"/>
                  </w:divBdr>
                  <w:divsChild>
                    <w:div w:id="1710491396">
                      <w:marLeft w:val="750"/>
                      <w:marRight w:val="0"/>
                      <w:marTop w:val="0"/>
                      <w:marBottom w:val="0"/>
                      <w:divBdr>
                        <w:top w:val="none" w:sz="0" w:space="0" w:color="auto"/>
                        <w:left w:val="none" w:sz="0" w:space="0" w:color="auto"/>
                        <w:bottom w:val="none" w:sz="0" w:space="0" w:color="auto"/>
                        <w:right w:val="none" w:sz="0" w:space="0" w:color="auto"/>
                      </w:divBdr>
                    </w:div>
                  </w:divsChild>
                </w:div>
                <w:div w:id="816915047">
                  <w:marLeft w:val="300"/>
                  <w:marRight w:val="0"/>
                  <w:marTop w:val="75"/>
                  <w:marBottom w:val="0"/>
                  <w:divBdr>
                    <w:top w:val="none" w:sz="0" w:space="0" w:color="auto"/>
                    <w:left w:val="none" w:sz="0" w:space="0" w:color="auto"/>
                    <w:bottom w:val="none" w:sz="0" w:space="0" w:color="auto"/>
                    <w:right w:val="none" w:sz="0" w:space="0" w:color="auto"/>
                  </w:divBdr>
                </w:div>
                <w:div w:id="1357996394">
                  <w:marLeft w:val="300"/>
                  <w:marRight w:val="0"/>
                  <w:marTop w:val="75"/>
                  <w:marBottom w:val="0"/>
                  <w:divBdr>
                    <w:top w:val="none" w:sz="0" w:space="0" w:color="auto"/>
                    <w:left w:val="none" w:sz="0" w:space="0" w:color="auto"/>
                    <w:bottom w:val="none" w:sz="0" w:space="0" w:color="auto"/>
                    <w:right w:val="none" w:sz="0" w:space="0" w:color="auto"/>
                  </w:divBdr>
                </w:div>
                <w:div w:id="1592737768">
                  <w:marLeft w:val="300"/>
                  <w:marRight w:val="0"/>
                  <w:marTop w:val="75"/>
                  <w:marBottom w:val="0"/>
                  <w:divBdr>
                    <w:top w:val="none" w:sz="0" w:space="0" w:color="auto"/>
                    <w:left w:val="none" w:sz="0" w:space="0" w:color="auto"/>
                    <w:bottom w:val="none" w:sz="0" w:space="0" w:color="auto"/>
                    <w:right w:val="none" w:sz="0" w:space="0" w:color="auto"/>
                  </w:divBdr>
                  <w:divsChild>
                    <w:div w:id="980576179">
                      <w:marLeft w:val="750"/>
                      <w:marRight w:val="0"/>
                      <w:marTop w:val="0"/>
                      <w:marBottom w:val="0"/>
                      <w:divBdr>
                        <w:top w:val="none" w:sz="0" w:space="0" w:color="auto"/>
                        <w:left w:val="none" w:sz="0" w:space="0" w:color="auto"/>
                        <w:bottom w:val="none" w:sz="0" w:space="0" w:color="auto"/>
                        <w:right w:val="none" w:sz="0" w:space="0" w:color="auto"/>
                      </w:divBdr>
                    </w:div>
                    <w:div w:id="1488978346">
                      <w:marLeft w:val="750"/>
                      <w:marRight w:val="0"/>
                      <w:marTop w:val="0"/>
                      <w:marBottom w:val="0"/>
                      <w:divBdr>
                        <w:top w:val="none" w:sz="0" w:space="0" w:color="auto"/>
                        <w:left w:val="none" w:sz="0" w:space="0" w:color="auto"/>
                        <w:bottom w:val="none" w:sz="0" w:space="0" w:color="auto"/>
                        <w:right w:val="none" w:sz="0" w:space="0" w:color="auto"/>
                      </w:divBdr>
                    </w:div>
                  </w:divsChild>
                </w:div>
                <w:div w:id="803236499">
                  <w:marLeft w:val="300"/>
                  <w:marRight w:val="0"/>
                  <w:marTop w:val="75"/>
                  <w:marBottom w:val="0"/>
                  <w:divBdr>
                    <w:top w:val="none" w:sz="0" w:space="0" w:color="auto"/>
                    <w:left w:val="none" w:sz="0" w:space="0" w:color="auto"/>
                    <w:bottom w:val="none" w:sz="0" w:space="0" w:color="auto"/>
                    <w:right w:val="none" w:sz="0" w:space="0" w:color="auto"/>
                  </w:divBdr>
                  <w:divsChild>
                    <w:div w:id="1145849946">
                      <w:marLeft w:val="750"/>
                      <w:marRight w:val="0"/>
                      <w:marTop w:val="0"/>
                      <w:marBottom w:val="0"/>
                      <w:divBdr>
                        <w:top w:val="none" w:sz="0" w:space="0" w:color="auto"/>
                        <w:left w:val="none" w:sz="0" w:space="0" w:color="auto"/>
                        <w:bottom w:val="none" w:sz="0" w:space="0" w:color="auto"/>
                        <w:right w:val="none" w:sz="0" w:space="0" w:color="auto"/>
                      </w:divBdr>
                    </w:div>
                  </w:divsChild>
                </w:div>
                <w:div w:id="1155417377">
                  <w:marLeft w:val="300"/>
                  <w:marRight w:val="0"/>
                  <w:marTop w:val="75"/>
                  <w:marBottom w:val="0"/>
                  <w:divBdr>
                    <w:top w:val="none" w:sz="0" w:space="0" w:color="auto"/>
                    <w:left w:val="none" w:sz="0" w:space="0" w:color="auto"/>
                    <w:bottom w:val="none" w:sz="0" w:space="0" w:color="auto"/>
                    <w:right w:val="none" w:sz="0" w:space="0" w:color="auto"/>
                  </w:divBdr>
                  <w:divsChild>
                    <w:div w:id="782458202">
                      <w:marLeft w:val="750"/>
                      <w:marRight w:val="0"/>
                      <w:marTop w:val="0"/>
                      <w:marBottom w:val="0"/>
                      <w:divBdr>
                        <w:top w:val="none" w:sz="0" w:space="0" w:color="auto"/>
                        <w:left w:val="none" w:sz="0" w:space="0" w:color="auto"/>
                        <w:bottom w:val="none" w:sz="0" w:space="0" w:color="auto"/>
                        <w:right w:val="none" w:sz="0" w:space="0" w:color="auto"/>
                      </w:divBdr>
                    </w:div>
                    <w:div w:id="1732120049">
                      <w:marLeft w:val="750"/>
                      <w:marRight w:val="0"/>
                      <w:marTop w:val="0"/>
                      <w:marBottom w:val="0"/>
                      <w:divBdr>
                        <w:top w:val="none" w:sz="0" w:space="0" w:color="auto"/>
                        <w:left w:val="none" w:sz="0" w:space="0" w:color="auto"/>
                        <w:bottom w:val="none" w:sz="0" w:space="0" w:color="auto"/>
                        <w:right w:val="none" w:sz="0" w:space="0" w:color="auto"/>
                      </w:divBdr>
                    </w:div>
                    <w:div w:id="1839416313">
                      <w:marLeft w:val="750"/>
                      <w:marRight w:val="0"/>
                      <w:marTop w:val="0"/>
                      <w:marBottom w:val="0"/>
                      <w:divBdr>
                        <w:top w:val="none" w:sz="0" w:space="0" w:color="auto"/>
                        <w:left w:val="none" w:sz="0" w:space="0" w:color="auto"/>
                        <w:bottom w:val="none" w:sz="0" w:space="0" w:color="auto"/>
                        <w:right w:val="none" w:sz="0" w:space="0" w:color="auto"/>
                      </w:divBdr>
                    </w:div>
                  </w:divsChild>
                </w:div>
                <w:div w:id="123894165">
                  <w:marLeft w:val="300"/>
                  <w:marRight w:val="0"/>
                  <w:marTop w:val="75"/>
                  <w:marBottom w:val="0"/>
                  <w:divBdr>
                    <w:top w:val="none" w:sz="0" w:space="0" w:color="auto"/>
                    <w:left w:val="none" w:sz="0" w:space="0" w:color="auto"/>
                    <w:bottom w:val="none" w:sz="0" w:space="0" w:color="auto"/>
                    <w:right w:val="none" w:sz="0" w:space="0" w:color="auto"/>
                  </w:divBdr>
                  <w:divsChild>
                    <w:div w:id="270866380">
                      <w:marLeft w:val="750"/>
                      <w:marRight w:val="0"/>
                      <w:marTop w:val="0"/>
                      <w:marBottom w:val="0"/>
                      <w:divBdr>
                        <w:top w:val="none" w:sz="0" w:space="0" w:color="auto"/>
                        <w:left w:val="none" w:sz="0" w:space="0" w:color="auto"/>
                        <w:bottom w:val="none" w:sz="0" w:space="0" w:color="auto"/>
                        <w:right w:val="none" w:sz="0" w:space="0" w:color="auto"/>
                      </w:divBdr>
                    </w:div>
                  </w:divsChild>
                </w:div>
                <w:div w:id="1817841517">
                  <w:marLeft w:val="300"/>
                  <w:marRight w:val="0"/>
                  <w:marTop w:val="75"/>
                  <w:marBottom w:val="0"/>
                  <w:divBdr>
                    <w:top w:val="none" w:sz="0" w:space="0" w:color="auto"/>
                    <w:left w:val="none" w:sz="0" w:space="0" w:color="auto"/>
                    <w:bottom w:val="none" w:sz="0" w:space="0" w:color="auto"/>
                    <w:right w:val="none" w:sz="0" w:space="0" w:color="auto"/>
                  </w:divBdr>
                  <w:divsChild>
                    <w:div w:id="2143649472">
                      <w:marLeft w:val="750"/>
                      <w:marRight w:val="0"/>
                      <w:marTop w:val="0"/>
                      <w:marBottom w:val="0"/>
                      <w:divBdr>
                        <w:top w:val="none" w:sz="0" w:space="0" w:color="auto"/>
                        <w:left w:val="none" w:sz="0" w:space="0" w:color="auto"/>
                        <w:bottom w:val="none" w:sz="0" w:space="0" w:color="auto"/>
                        <w:right w:val="none" w:sz="0" w:space="0" w:color="auto"/>
                      </w:divBdr>
                    </w:div>
                    <w:div w:id="810438961">
                      <w:marLeft w:val="750"/>
                      <w:marRight w:val="0"/>
                      <w:marTop w:val="0"/>
                      <w:marBottom w:val="0"/>
                      <w:divBdr>
                        <w:top w:val="none" w:sz="0" w:space="0" w:color="auto"/>
                        <w:left w:val="none" w:sz="0" w:space="0" w:color="auto"/>
                        <w:bottom w:val="none" w:sz="0" w:space="0" w:color="auto"/>
                        <w:right w:val="none" w:sz="0" w:space="0" w:color="auto"/>
                      </w:divBdr>
                    </w:div>
                    <w:div w:id="1791819845">
                      <w:marLeft w:val="750"/>
                      <w:marRight w:val="0"/>
                      <w:marTop w:val="0"/>
                      <w:marBottom w:val="0"/>
                      <w:divBdr>
                        <w:top w:val="none" w:sz="0" w:space="0" w:color="auto"/>
                        <w:left w:val="none" w:sz="0" w:space="0" w:color="auto"/>
                        <w:bottom w:val="none" w:sz="0" w:space="0" w:color="auto"/>
                        <w:right w:val="none" w:sz="0" w:space="0" w:color="auto"/>
                      </w:divBdr>
                    </w:div>
                  </w:divsChild>
                </w:div>
                <w:div w:id="362092586">
                  <w:marLeft w:val="300"/>
                  <w:marRight w:val="0"/>
                  <w:marTop w:val="75"/>
                  <w:marBottom w:val="0"/>
                  <w:divBdr>
                    <w:top w:val="none" w:sz="0" w:space="0" w:color="auto"/>
                    <w:left w:val="none" w:sz="0" w:space="0" w:color="auto"/>
                    <w:bottom w:val="none" w:sz="0" w:space="0" w:color="auto"/>
                    <w:right w:val="none" w:sz="0" w:space="0" w:color="auto"/>
                  </w:divBdr>
                  <w:divsChild>
                    <w:div w:id="1187207275">
                      <w:marLeft w:val="750"/>
                      <w:marRight w:val="0"/>
                      <w:marTop w:val="0"/>
                      <w:marBottom w:val="0"/>
                      <w:divBdr>
                        <w:top w:val="none" w:sz="0" w:space="0" w:color="auto"/>
                        <w:left w:val="none" w:sz="0" w:space="0" w:color="auto"/>
                        <w:bottom w:val="none" w:sz="0" w:space="0" w:color="auto"/>
                        <w:right w:val="none" w:sz="0" w:space="0" w:color="auto"/>
                      </w:divBdr>
                    </w:div>
                  </w:divsChild>
                </w:div>
                <w:div w:id="1671255463">
                  <w:marLeft w:val="300"/>
                  <w:marRight w:val="0"/>
                  <w:marTop w:val="75"/>
                  <w:marBottom w:val="0"/>
                  <w:divBdr>
                    <w:top w:val="none" w:sz="0" w:space="0" w:color="auto"/>
                    <w:left w:val="none" w:sz="0" w:space="0" w:color="auto"/>
                    <w:bottom w:val="none" w:sz="0" w:space="0" w:color="auto"/>
                    <w:right w:val="none" w:sz="0" w:space="0" w:color="auto"/>
                  </w:divBdr>
                  <w:divsChild>
                    <w:div w:id="375935411">
                      <w:marLeft w:val="750"/>
                      <w:marRight w:val="0"/>
                      <w:marTop w:val="0"/>
                      <w:marBottom w:val="0"/>
                      <w:divBdr>
                        <w:top w:val="none" w:sz="0" w:space="0" w:color="auto"/>
                        <w:left w:val="none" w:sz="0" w:space="0" w:color="auto"/>
                        <w:bottom w:val="none" w:sz="0" w:space="0" w:color="auto"/>
                        <w:right w:val="none" w:sz="0" w:space="0" w:color="auto"/>
                      </w:divBdr>
                    </w:div>
                    <w:div w:id="1355963274">
                      <w:marLeft w:val="750"/>
                      <w:marRight w:val="0"/>
                      <w:marTop w:val="0"/>
                      <w:marBottom w:val="0"/>
                      <w:divBdr>
                        <w:top w:val="none" w:sz="0" w:space="0" w:color="auto"/>
                        <w:left w:val="none" w:sz="0" w:space="0" w:color="auto"/>
                        <w:bottom w:val="none" w:sz="0" w:space="0" w:color="auto"/>
                        <w:right w:val="none" w:sz="0" w:space="0" w:color="auto"/>
                      </w:divBdr>
                    </w:div>
                  </w:divsChild>
                </w:div>
                <w:div w:id="742409420">
                  <w:marLeft w:val="300"/>
                  <w:marRight w:val="0"/>
                  <w:marTop w:val="75"/>
                  <w:marBottom w:val="0"/>
                  <w:divBdr>
                    <w:top w:val="none" w:sz="0" w:space="0" w:color="auto"/>
                    <w:left w:val="none" w:sz="0" w:space="0" w:color="auto"/>
                    <w:bottom w:val="none" w:sz="0" w:space="0" w:color="auto"/>
                    <w:right w:val="none" w:sz="0" w:space="0" w:color="auto"/>
                  </w:divBdr>
                  <w:divsChild>
                    <w:div w:id="126440138">
                      <w:marLeft w:val="750"/>
                      <w:marRight w:val="0"/>
                      <w:marTop w:val="0"/>
                      <w:marBottom w:val="0"/>
                      <w:divBdr>
                        <w:top w:val="none" w:sz="0" w:space="0" w:color="auto"/>
                        <w:left w:val="none" w:sz="0" w:space="0" w:color="auto"/>
                        <w:bottom w:val="none" w:sz="0" w:space="0" w:color="auto"/>
                        <w:right w:val="none" w:sz="0" w:space="0" w:color="auto"/>
                      </w:divBdr>
                    </w:div>
                  </w:divsChild>
                </w:div>
                <w:div w:id="1913660441">
                  <w:marLeft w:val="300"/>
                  <w:marRight w:val="0"/>
                  <w:marTop w:val="75"/>
                  <w:marBottom w:val="0"/>
                  <w:divBdr>
                    <w:top w:val="none" w:sz="0" w:space="0" w:color="auto"/>
                    <w:left w:val="none" w:sz="0" w:space="0" w:color="auto"/>
                    <w:bottom w:val="none" w:sz="0" w:space="0" w:color="auto"/>
                    <w:right w:val="none" w:sz="0" w:space="0" w:color="auto"/>
                  </w:divBdr>
                  <w:divsChild>
                    <w:div w:id="1638337813">
                      <w:marLeft w:val="750"/>
                      <w:marRight w:val="0"/>
                      <w:marTop w:val="0"/>
                      <w:marBottom w:val="0"/>
                      <w:divBdr>
                        <w:top w:val="none" w:sz="0" w:space="0" w:color="auto"/>
                        <w:left w:val="none" w:sz="0" w:space="0" w:color="auto"/>
                        <w:bottom w:val="none" w:sz="0" w:space="0" w:color="auto"/>
                        <w:right w:val="none" w:sz="0" w:space="0" w:color="auto"/>
                      </w:divBdr>
                    </w:div>
                  </w:divsChild>
                </w:div>
                <w:div w:id="1533567146">
                  <w:marLeft w:val="300"/>
                  <w:marRight w:val="0"/>
                  <w:marTop w:val="75"/>
                  <w:marBottom w:val="0"/>
                  <w:divBdr>
                    <w:top w:val="none" w:sz="0" w:space="0" w:color="auto"/>
                    <w:left w:val="none" w:sz="0" w:space="0" w:color="auto"/>
                    <w:bottom w:val="none" w:sz="0" w:space="0" w:color="auto"/>
                    <w:right w:val="none" w:sz="0" w:space="0" w:color="auto"/>
                  </w:divBdr>
                  <w:divsChild>
                    <w:div w:id="1994866598">
                      <w:marLeft w:val="750"/>
                      <w:marRight w:val="0"/>
                      <w:marTop w:val="0"/>
                      <w:marBottom w:val="0"/>
                      <w:divBdr>
                        <w:top w:val="none" w:sz="0" w:space="0" w:color="auto"/>
                        <w:left w:val="none" w:sz="0" w:space="0" w:color="auto"/>
                        <w:bottom w:val="none" w:sz="0" w:space="0" w:color="auto"/>
                        <w:right w:val="none" w:sz="0" w:space="0" w:color="auto"/>
                      </w:divBdr>
                    </w:div>
                  </w:divsChild>
                </w:div>
                <w:div w:id="1806655497">
                  <w:marLeft w:val="300"/>
                  <w:marRight w:val="0"/>
                  <w:marTop w:val="75"/>
                  <w:marBottom w:val="0"/>
                  <w:divBdr>
                    <w:top w:val="none" w:sz="0" w:space="0" w:color="auto"/>
                    <w:left w:val="none" w:sz="0" w:space="0" w:color="auto"/>
                    <w:bottom w:val="none" w:sz="0" w:space="0" w:color="auto"/>
                    <w:right w:val="none" w:sz="0" w:space="0" w:color="auto"/>
                  </w:divBdr>
                </w:div>
                <w:div w:id="1279410627">
                  <w:marLeft w:val="300"/>
                  <w:marRight w:val="0"/>
                  <w:marTop w:val="75"/>
                  <w:marBottom w:val="0"/>
                  <w:divBdr>
                    <w:top w:val="none" w:sz="0" w:space="0" w:color="auto"/>
                    <w:left w:val="none" w:sz="0" w:space="0" w:color="auto"/>
                    <w:bottom w:val="none" w:sz="0" w:space="0" w:color="auto"/>
                    <w:right w:val="none" w:sz="0" w:space="0" w:color="auto"/>
                  </w:divBdr>
                </w:div>
                <w:div w:id="926842142">
                  <w:marLeft w:val="300"/>
                  <w:marRight w:val="0"/>
                  <w:marTop w:val="75"/>
                  <w:marBottom w:val="0"/>
                  <w:divBdr>
                    <w:top w:val="none" w:sz="0" w:space="0" w:color="auto"/>
                    <w:left w:val="none" w:sz="0" w:space="0" w:color="auto"/>
                    <w:bottom w:val="none" w:sz="0" w:space="0" w:color="auto"/>
                    <w:right w:val="none" w:sz="0" w:space="0" w:color="auto"/>
                  </w:divBdr>
                  <w:divsChild>
                    <w:div w:id="2102723192">
                      <w:marLeft w:val="750"/>
                      <w:marRight w:val="0"/>
                      <w:marTop w:val="0"/>
                      <w:marBottom w:val="0"/>
                      <w:divBdr>
                        <w:top w:val="none" w:sz="0" w:space="0" w:color="auto"/>
                        <w:left w:val="none" w:sz="0" w:space="0" w:color="auto"/>
                        <w:bottom w:val="none" w:sz="0" w:space="0" w:color="auto"/>
                        <w:right w:val="none" w:sz="0" w:space="0" w:color="auto"/>
                      </w:divBdr>
                    </w:div>
                    <w:div w:id="786120630">
                      <w:marLeft w:val="750"/>
                      <w:marRight w:val="0"/>
                      <w:marTop w:val="0"/>
                      <w:marBottom w:val="0"/>
                      <w:divBdr>
                        <w:top w:val="none" w:sz="0" w:space="0" w:color="auto"/>
                        <w:left w:val="none" w:sz="0" w:space="0" w:color="auto"/>
                        <w:bottom w:val="none" w:sz="0" w:space="0" w:color="auto"/>
                        <w:right w:val="none" w:sz="0" w:space="0" w:color="auto"/>
                      </w:divBdr>
                    </w:div>
                  </w:divsChild>
                </w:div>
                <w:div w:id="1895433827">
                  <w:marLeft w:val="300"/>
                  <w:marRight w:val="0"/>
                  <w:marTop w:val="75"/>
                  <w:marBottom w:val="0"/>
                  <w:divBdr>
                    <w:top w:val="none" w:sz="0" w:space="0" w:color="auto"/>
                    <w:left w:val="none" w:sz="0" w:space="0" w:color="auto"/>
                    <w:bottom w:val="none" w:sz="0" w:space="0" w:color="auto"/>
                    <w:right w:val="none" w:sz="0" w:space="0" w:color="auto"/>
                  </w:divBdr>
                  <w:divsChild>
                    <w:div w:id="385495300">
                      <w:marLeft w:val="750"/>
                      <w:marRight w:val="0"/>
                      <w:marTop w:val="0"/>
                      <w:marBottom w:val="0"/>
                      <w:divBdr>
                        <w:top w:val="none" w:sz="0" w:space="0" w:color="auto"/>
                        <w:left w:val="none" w:sz="0" w:space="0" w:color="auto"/>
                        <w:bottom w:val="none" w:sz="0" w:space="0" w:color="auto"/>
                        <w:right w:val="none" w:sz="0" w:space="0" w:color="auto"/>
                      </w:divBdr>
                    </w:div>
                  </w:divsChild>
                </w:div>
                <w:div w:id="1636834859">
                  <w:marLeft w:val="300"/>
                  <w:marRight w:val="0"/>
                  <w:marTop w:val="75"/>
                  <w:marBottom w:val="0"/>
                  <w:divBdr>
                    <w:top w:val="none" w:sz="0" w:space="0" w:color="auto"/>
                    <w:left w:val="none" w:sz="0" w:space="0" w:color="auto"/>
                    <w:bottom w:val="none" w:sz="0" w:space="0" w:color="auto"/>
                    <w:right w:val="none" w:sz="0" w:space="0" w:color="auto"/>
                  </w:divBdr>
                  <w:divsChild>
                    <w:div w:id="96534561">
                      <w:marLeft w:val="750"/>
                      <w:marRight w:val="0"/>
                      <w:marTop w:val="0"/>
                      <w:marBottom w:val="0"/>
                      <w:divBdr>
                        <w:top w:val="none" w:sz="0" w:space="0" w:color="auto"/>
                        <w:left w:val="none" w:sz="0" w:space="0" w:color="auto"/>
                        <w:bottom w:val="none" w:sz="0" w:space="0" w:color="auto"/>
                        <w:right w:val="none" w:sz="0" w:space="0" w:color="auto"/>
                      </w:divBdr>
                    </w:div>
                    <w:div w:id="2093693820">
                      <w:marLeft w:val="750"/>
                      <w:marRight w:val="0"/>
                      <w:marTop w:val="0"/>
                      <w:marBottom w:val="0"/>
                      <w:divBdr>
                        <w:top w:val="none" w:sz="0" w:space="0" w:color="auto"/>
                        <w:left w:val="none" w:sz="0" w:space="0" w:color="auto"/>
                        <w:bottom w:val="none" w:sz="0" w:space="0" w:color="auto"/>
                        <w:right w:val="none" w:sz="0" w:space="0" w:color="auto"/>
                      </w:divBdr>
                    </w:div>
                    <w:div w:id="326634259">
                      <w:marLeft w:val="750"/>
                      <w:marRight w:val="0"/>
                      <w:marTop w:val="0"/>
                      <w:marBottom w:val="0"/>
                      <w:divBdr>
                        <w:top w:val="none" w:sz="0" w:space="0" w:color="auto"/>
                        <w:left w:val="none" w:sz="0" w:space="0" w:color="auto"/>
                        <w:bottom w:val="none" w:sz="0" w:space="0" w:color="auto"/>
                        <w:right w:val="none" w:sz="0" w:space="0" w:color="auto"/>
                      </w:divBdr>
                    </w:div>
                  </w:divsChild>
                </w:div>
                <w:div w:id="1110585213">
                  <w:marLeft w:val="300"/>
                  <w:marRight w:val="0"/>
                  <w:marTop w:val="75"/>
                  <w:marBottom w:val="0"/>
                  <w:divBdr>
                    <w:top w:val="none" w:sz="0" w:space="0" w:color="auto"/>
                    <w:left w:val="none" w:sz="0" w:space="0" w:color="auto"/>
                    <w:bottom w:val="none" w:sz="0" w:space="0" w:color="auto"/>
                    <w:right w:val="none" w:sz="0" w:space="0" w:color="auto"/>
                  </w:divBdr>
                  <w:divsChild>
                    <w:div w:id="1604150417">
                      <w:marLeft w:val="750"/>
                      <w:marRight w:val="0"/>
                      <w:marTop w:val="0"/>
                      <w:marBottom w:val="0"/>
                      <w:divBdr>
                        <w:top w:val="none" w:sz="0" w:space="0" w:color="auto"/>
                        <w:left w:val="none" w:sz="0" w:space="0" w:color="auto"/>
                        <w:bottom w:val="none" w:sz="0" w:space="0" w:color="auto"/>
                        <w:right w:val="none" w:sz="0" w:space="0" w:color="auto"/>
                      </w:divBdr>
                    </w:div>
                  </w:divsChild>
                </w:div>
                <w:div w:id="627013213">
                  <w:marLeft w:val="300"/>
                  <w:marRight w:val="0"/>
                  <w:marTop w:val="75"/>
                  <w:marBottom w:val="0"/>
                  <w:divBdr>
                    <w:top w:val="none" w:sz="0" w:space="0" w:color="auto"/>
                    <w:left w:val="none" w:sz="0" w:space="0" w:color="auto"/>
                    <w:bottom w:val="none" w:sz="0" w:space="0" w:color="auto"/>
                    <w:right w:val="none" w:sz="0" w:space="0" w:color="auto"/>
                  </w:divBdr>
                  <w:divsChild>
                    <w:div w:id="1901942346">
                      <w:marLeft w:val="750"/>
                      <w:marRight w:val="0"/>
                      <w:marTop w:val="0"/>
                      <w:marBottom w:val="0"/>
                      <w:divBdr>
                        <w:top w:val="none" w:sz="0" w:space="0" w:color="auto"/>
                        <w:left w:val="none" w:sz="0" w:space="0" w:color="auto"/>
                        <w:bottom w:val="none" w:sz="0" w:space="0" w:color="auto"/>
                        <w:right w:val="none" w:sz="0" w:space="0" w:color="auto"/>
                      </w:divBdr>
                    </w:div>
                    <w:div w:id="2112433620">
                      <w:marLeft w:val="750"/>
                      <w:marRight w:val="0"/>
                      <w:marTop w:val="0"/>
                      <w:marBottom w:val="0"/>
                      <w:divBdr>
                        <w:top w:val="none" w:sz="0" w:space="0" w:color="auto"/>
                        <w:left w:val="none" w:sz="0" w:space="0" w:color="auto"/>
                        <w:bottom w:val="none" w:sz="0" w:space="0" w:color="auto"/>
                        <w:right w:val="none" w:sz="0" w:space="0" w:color="auto"/>
                      </w:divBdr>
                    </w:div>
                    <w:div w:id="1061102992">
                      <w:marLeft w:val="750"/>
                      <w:marRight w:val="0"/>
                      <w:marTop w:val="0"/>
                      <w:marBottom w:val="0"/>
                      <w:divBdr>
                        <w:top w:val="none" w:sz="0" w:space="0" w:color="auto"/>
                        <w:left w:val="none" w:sz="0" w:space="0" w:color="auto"/>
                        <w:bottom w:val="none" w:sz="0" w:space="0" w:color="auto"/>
                        <w:right w:val="none" w:sz="0" w:space="0" w:color="auto"/>
                      </w:divBdr>
                    </w:div>
                  </w:divsChild>
                </w:div>
                <w:div w:id="1981763079">
                  <w:marLeft w:val="300"/>
                  <w:marRight w:val="0"/>
                  <w:marTop w:val="75"/>
                  <w:marBottom w:val="0"/>
                  <w:divBdr>
                    <w:top w:val="none" w:sz="0" w:space="0" w:color="auto"/>
                    <w:left w:val="none" w:sz="0" w:space="0" w:color="auto"/>
                    <w:bottom w:val="none" w:sz="0" w:space="0" w:color="auto"/>
                    <w:right w:val="none" w:sz="0" w:space="0" w:color="auto"/>
                  </w:divBdr>
                  <w:divsChild>
                    <w:div w:id="1807889725">
                      <w:marLeft w:val="750"/>
                      <w:marRight w:val="0"/>
                      <w:marTop w:val="0"/>
                      <w:marBottom w:val="0"/>
                      <w:divBdr>
                        <w:top w:val="none" w:sz="0" w:space="0" w:color="auto"/>
                        <w:left w:val="none" w:sz="0" w:space="0" w:color="auto"/>
                        <w:bottom w:val="none" w:sz="0" w:space="0" w:color="auto"/>
                        <w:right w:val="none" w:sz="0" w:space="0" w:color="auto"/>
                      </w:divBdr>
                    </w:div>
                  </w:divsChild>
                </w:div>
                <w:div w:id="2005013908">
                  <w:marLeft w:val="300"/>
                  <w:marRight w:val="0"/>
                  <w:marTop w:val="75"/>
                  <w:marBottom w:val="0"/>
                  <w:divBdr>
                    <w:top w:val="none" w:sz="0" w:space="0" w:color="auto"/>
                    <w:left w:val="none" w:sz="0" w:space="0" w:color="auto"/>
                    <w:bottom w:val="none" w:sz="0" w:space="0" w:color="auto"/>
                    <w:right w:val="none" w:sz="0" w:space="0" w:color="auto"/>
                  </w:divBdr>
                  <w:divsChild>
                    <w:div w:id="1921719005">
                      <w:marLeft w:val="750"/>
                      <w:marRight w:val="0"/>
                      <w:marTop w:val="0"/>
                      <w:marBottom w:val="0"/>
                      <w:divBdr>
                        <w:top w:val="none" w:sz="0" w:space="0" w:color="auto"/>
                        <w:left w:val="none" w:sz="0" w:space="0" w:color="auto"/>
                        <w:bottom w:val="none" w:sz="0" w:space="0" w:color="auto"/>
                        <w:right w:val="none" w:sz="0" w:space="0" w:color="auto"/>
                      </w:divBdr>
                    </w:div>
                    <w:div w:id="736702957">
                      <w:marLeft w:val="750"/>
                      <w:marRight w:val="0"/>
                      <w:marTop w:val="0"/>
                      <w:marBottom w:val="0"/>
                      <w:divBdr>
                        <w:top w:val="none" w:sz="0" w:space="0" w:color="auto"/>
                        <w:left w:val="none" w:sz="0" w:space="0" w:color="auto"/>
                        <w:bottom w:val="none" w:sz="0" w:space="0" w:color="auto"/>
                        <w:right w:val="none" w:sz="0" w:space="0" w:color="auto"/>
                      </w:divBdr>
                    </w:div>
                  </w:divsChild>
                </w:div>
                <w:div w:id="1607496043">
                  <w:marLeft w:val="300"/>
                  <w:marRight w:val="0"/>
                  <w:marTop w:val="75"/>
                  <w:marBottom w:val="0"/>
                  <w:divBdr>
                    <w:top w:val="none" w:sz="0" w:space="0" w:color="auto"/>
                    <w:left w:val="none" w:sz="0" w:space="0" w:color="auto"/>
                    <w:bottom w:val="none" w:sz="0" w:space="0" w:color="auto"/>
                    <w:right w:val="none" w:sz="0" w:space="0" w:color="auto"/>
                  </w:divBdr>
                  <w:divsChild>
                    <w:div w:id="1836728634">
                      <w:marLeft w:val="750"/>
                      <w:marRight w:val="0"/>
                      <w:marTop w:val="0"/>
                      <w:marBottom w:val="0"/>
                      <w:divBdr>
                        <w:top w:val="none" w:sz="0" w:space="0" w:color="auto"/>
                        <w:left w:val="none" w:sz="0" w:space="0" w:color="auto"/>
                        <w:bottom w:val="none" w:sz="0" w:space="0" w:color="auto"/>
                        <w:right w:val="none" w:sz="0" w:space="0" w:color="auto"/>
                      </w:divBdr>
                    </w:div>
                  </w:divsChild>
                </w:div>
                <w:div w:id="1390033406">
                  <w:marLeft w:val="300"/>
                  <w:marRight w:val="0"/>
                  <w:marTop w:val="75"/>
                  <w:marBottom w:val="0"/>
                  <w:divBdr>
                    <w:top w:val="none" w:sz="0" w:space="0" w:color="auto"/>
                    <w:left w:val="none" w:sz="0" w:space="0" w:color="auto"/>
                    <w:bottom w:val="none" w:sz="0" w:space="0" w:color="auto"/>
                    <w:right w:val="none" w:sz="0" w:space="0" w:color="auto"/>
                  </w:divBdr>
                  <w:divsChild>
                    <w:div w:id="1379890790">
                      <w:marLeft w:val="750"/>
                      <w:marRight w:val="0"/>
                      <w:marTop w:val="0"/>
                      <w:marBottom w:val="0"/>
                      <w:divBdr>
                        <w:top w:val="none" w:sz="0" w:space="0" w:color="auto"/>
                        <w:left w:val="none" w:sz="0" w:space="0" w:color="auto"/>
                        <w:bottom w:val="none" w:sz="0" w:space="0" w:color="auto"/>
                        <w:right w:val="none" w:sz="0" w:space="0" w:color="auto"/>
                      </w:divBdr>
                    </w:div>
                  </w:divsChild>
                </w:div>
                <w:div w:id="564950427">
                  <w:marLeft w:val="300"/>
                  <w:marRight w:val="0"/>
                  <w:marTop w:val="75"/>
                  <w:marBottom w:val="0"/>
                  <w:divBdr>
                    <w:top w:val="none" w:sz="0" w:space="0" w:color="auto"/>
                    <w:left w:val="none" w:sz="0" w:space="0" w:color="auto"/>
                    <w:bottom w:val="none" w:sz="0" w:space="0" w:color="auto"/>
                    <w:right w:val="none" w:sz="0" w:space="0" w:color="auto"/>
                  </w:divBdr>
                  <w:divsChild>
                    <w:div w:id="1788310810">
                      <w:marLeft w:val="750"/>
                      <w:marRight w:val="0"/>
                      <w:marTop w:val="0"/>
                      <w:marBottom w:val="0"/>
                      <w:divBdr>
                        <w:top w:val="none" w:sz="0" w:space="0" w:color="auto"/>
                        <w:left w:val="none" w:sz="0" w:space="0" w:color="auto"/>
                        <w:bottom w:val="none" w:sz="0" w:space="0" w:color="auto"/>
                        <w:right w:val="none" w:sz="0" w:space="0" w:color="auto"/>
                      </w:divBdr>
                    </w:div>
                  </w:divsChild>
                </w:div>
                <w:div w:id="1401488333">
                  <w:marLeft w:val="300"/>
                  <w:marRight w:val="0"/>
                  <w:marTop w:val="75"/>
                  <w:marBottom w:val="0"/>
                  <w:divBdr>
                    <w:top w:val="none" w:sz="0" w:space="0" w:color="auto"/>
                    <w:left w:val="none" w:sz="0" w:space="0" w:color="auto"/>
                    <w:bottom w:val="none" w:sz="0" w:space="0" w:color="auto"/>
                    <w:right w:val="none" w:sz="0" w:space="0" w:color="auto"/>
                  </w:divBdr>
                </w:div>
                <w:div w:id="1802846409">
                  <w:marLeft w:val="300"/>
                  <w:marRight w:val="0"/>
                  <w:marTop w:val="75"/>
                  <w:marBottom w:val="0"/>
                  <w:divBdr>
                    <w:top w:val="none" w:sz="0" w:space="0" w:color="auto"/>
                    <w:left w:val="none" w:sz="0" w:space="0" w:color="auto"/>
                    <w:bottom w:val="none" w:sz="0" w:space="0" w:color="auto"/>
                    <w:right w:val="none" w:sz="0" w:space="0" w:color="auto"/>
                  </w:divBdr>
                </w:div>
                <w:div w:id="189297647">
                  <w:marLeft w:val="300"/>
                  <w:marRight w:val="0"/>
                  <w:marTop w:val="75"/>
                  <w:marBottom w:val="0"/>
                  <w:divBdr>
                    <w:top w:val="none" w:sz="0" w:space="0" w:color="auto"/>
                    <w:left w:val="none" w:sz="0" w:space="0" w:color="auto"/>
                    <w:bottom w:val="none" w:sz="0" w:space="0" w:color="auto"/>
                    <w:right w:val="none" w:sz="0" w:space="0" w:color="auto"/>
                  </w:divBdr>
                  <w:divsChild>
                    <w:div w:id="1999770607">
                      <w:marLeft w:val="750"/>
                      <w:marRight w:val="0"/>
                      <w:marTop w:val="0"/>
                      <w:marBottom w:val="0"/>
                      <w:divBdr>
                        <w:top w:val="none" w:sz="0" w:space="0" w:color="auto"/>
                        <w:left w:val="none" w:sz="0" w:space="0" w:color="auto"/>
                        <w:bottom w:val="none" w:sz="0" w:space="0" w:color="auto"/>
                        <w:right w:val="none" w:sz="0" w:space="0" w:color="auto"/>
                      </w:divBdr>
                    </w:div>
                    <w:div w:id="958342083">
                      <w:marLeft w:val="750"/>
                      <w:marRight w:val="0"/>
                      <w:marTop w:val="0"/>
                      <w:marBottom w:val="0"/>
                      <w:divBdr>
                        <w:top w:val="none" w:sz="0" w:space="0" w:color="auto"/>
                        <w:left w:val="none" w:sz="0" w:space="0" w:color="auto"/>
                        <w:bottom w:val="none" w:sz="0" w:space="0" w:color="auto"/>
                        <w:right w:val="none" w:sz="0" w:space="0" w:color="auto"/>
                      </w:divBdr>
                    </w:div>
                  </w:divsChild>
                </w:div>
                <w:div w:id="531695005">
                  <w:marLeft w:val="300"/>
                  <w:marRight w:val="0"/>
                  <w:marTop w:val="75"/>
                  <w:marBottom w:val="0"/>
                  <w:divBdr>
                    <w:top w:val="none" w:sz="0" w:space="0" w:color="auto"/>
                    <w:left w:val="none" w:sz="0" w:space="0" w:color="auto"/>
                    <w:bottom w:val="none" w:sz="0" w:space="0" w:color="auto"/>
                    <w:right w:val="none" w:sz="0" w:space="0" w:color="auto"/>
                  </w:divBdr>
                  <w:divsChild>
                    <w:div w:id="889419475">
                      <w:marLeft w:val="750"/>
                      <w:marRight w:val="0"/>
                      <w:marTop w:val="0"/>
                      <w:marBottom w:val="0"/>
                      <w:divBdr>
                        <w:top w:val="none" w:sz="0" w:space="0" w:color="auto"/>
                        <w:left w:val="none" w:sz="0" w:space="0" w:color="auto"/>
                        <w:bottom w:val="none" w:sz="0" w:space="0" w:color="auto"/>
                        <w:right w:val="none" w:sz="0" w:space="0" w:color="auto"/>
                      </w:divBdr>
                    </w:div>
                  </w:divsChild>
                </w:div>
                <w:div w:id="773593074">
                  <w:marLeft w:val="300"/>
                  <w:marRight w:val="0"/>
                  <w:marTop w:val="75"/>
                  <w:marBottom w:val="0"/>
                  <w:divBdr>
                    <w:top w:val="none" w:sz="0" w:space="0" w:color="auto"/>
                    <w:left w:val="none" w:sz="0" w:space="0" w:color="auto"/>
                    <w:bottom w:val="none" w:sz="0" w:space="0" w:color="auto"/>
                    <w:right w:val="none" w:sz="0" w:space="0" w:color="auto"/>
                  </w:divBdr>
                  <w:divsChild>
                    <w:div w:id="1339768865">
                      <w:marLeft w:val="750"/>
                      <w:marRight w:val="0"/>
                      <w:marTop w:val="0"/>
                      <w:marBottom w:val="0"/>
                      <w:divBdr>
                        <w:top w:val="none" w:sz="0" w:space="0" w:color="auto"/>
                        <w:left w:val="none" w:sz="0" w:space="0" w:color="auto"/>
                        <w:bottom w:val="none" w:sz="0" w:space="0" w:color="auto"/>
                        <w:right w:val="none" w:sz="0" w:space="0" w:color="auto"/>
                      </w:divBdr>
                    </w:div>
                    <w:div w:id="1309551845">
                      <w:marLeft w:val="750"/>
                      <w:marRight w:val="0"/>
                      <w:marTop w:val="0"/>
                      <w:marBottom w:val="0"/>
                      <w:divBdr>
                        <w:top w:val="none" w:sz="0" w:space="0" w:color="auto"/>
                        <w:left w:val="none" w:sz="0" w:space="0" w:color="auto"/>
                        <w:bottom w:val="none" w:sz="0" w:space="0" w:color="auto"/>
                        <w:right w:val="none" w:sz="0" w:space="0" w:color="auto"/>
                      </w:divBdr>
                    </w:div>
                    <w:div w:id="1855223127">
                      <w:marLeft w:val="750"/>
                      <w:marRight w:val="0"/>
                      <w:marTop w:val="0"/>
                      <w:marBottom w:val="0"/>
                      <w:divBdr>
                        <w:top w:val="none" w:sz="0" w:space="0" w:color="auto"/>
                        <w:left w:val="none" w:sz="0" w:space="0" w:color="auto"/>
                        <w:bottom w:val="none" w:sz="0" w:space="0" w:color="auto"/>
                        <w:right w:val="none" w:sz="0" w:space="0" w:color="auto"/>
                      </w:divBdr>
                    </w:div>
                  </w:divsChild>
                </w:div>
                <w:div w:id="1699235114">
                  <w:marLeft w:val="300"/>
                  <w:marRight w:val="0"/>
                  <w:marTop w:val="75"/>
                  <w:marBottom w:val="0"/>
                  <w:divBdr>
                    <w:top w:val="none" w:sz="0" w:space="0" w:color="auto"/>
                    <w:left w:val="none" w:sz="0" w:space="0" w:color="auto"/>
                    <w:bottom w:val="none" w:sz="0" w:space="0" w:color="auto"/>
                    <w:right w:val="none" w:sz="0" w:space="0" w:color="auto"/>
                  </w:divBdr>
                  <w:divsChild>
                    <w:div w:id="893277046">
                      <w:marLeft w:val="750"/>
                      <w:marRight w:val="0"/>
                      <w:marTop w:val="0"/>
                      <w:marBottom w:val="0"/>
                      <w:divBdr>
                        <w:top w:val="none" w:sz="0" w:space="0" w:color="auto"/>
                        <w:left w:val="none" w:sz="0" w:space="0" w:color="auto"/>
                        <w:bottom w:val="none" w:sz="0" w:space="0" w:color="auto"/>
                        <w:right w:val="none" w:sz="0" w:space="0" w:color="auto"/>
                      </w:divBdr>
                    </w:div>
                  </w:divsChild>
                </w:div>
                <w:div w:id="2054036951">
                  <w:marLeft w:val="300"/>
                  <w:marRight w:val="0"/>
                  <w:marTop w:val="75"/>
                  <w:marBottom w:val="0"/>
                  <w:divBdr>
                    <w:top w:val="none" w:sz="0" w:space="0" w:color="auto"/>
                    <w:left w:val="none" w:sz="0" w:space="0" w:color="auto"/>
                    <w:bottom w:val="none" w:sz="0" w:space="0" w:color="auto"/>
                    <w:right w:val="none" w:sz="0" w:space="0" w:color="auto"/>
                  </w:divBdr>
                  <w:divsChild>
                    <w:div w:id="89274235">
                      <w:marLeft w:val="750"/>
                      <w:marRight w:val="0"/>
                      <w:marTop w:val="0"/>
                      <w:marBottom w:val="0"/>
                      <w:divBdr>
                        <w:top w:val="none" w:sz="0" w:space="0" w:color="auto"/>
                        <w:left w:val="none" w:sz="0" w:space="0" w:color="auto"/>
                        <w:bottom w:val="none" w:sz="0" w:space="0" w:color="auto"/>
                        <w:right w:val="none" w:sz="0" w:space="0" w:color="auto"/>
                      </w:divBdr>
                    </w:div>
                    <w:div w:id="252470084">
                      <w:marLeft w:val="750"/>
                      <w:marRight w:val="0"/>
                      <w:marTop w:val="0"/>
                      <w:marBottom w:val="0"/>
                      <w:divBdr>
                        <w:top w:val="none" w:sz="0" w:space="0" w:color="auto"/>
                        <w:left w:val="none" w:sz="0" w:space="0" w:color="auto"/>
                        <w:bottom w:val="none" w:sz="0" w:space="0" w:color="auto"/>
                        <w:right w:val="none" w:sz="0" w:space="0" w:color="auto"/>
                      </w:divBdr>
                    </w:div>
                    <w:div w:id="1256209192">
                      <w:marLeft w:val="750"/>
                      <w:marRight w:val="0"/>
                      <w:marTop w:val="0"/>
                      <w:marBottom w:val="0"/>
                      <w:divBdr>
                        <w:top w:val="none" w:sz="0" w:space="0" w:color="auto"/>
                        <w:left w:val="none" w:sz="0" w:space="0" w:color="auto"/>
                        <w:bottom w:val="none" w:sz="0" w:space="0" w:color="auto"/>
                        <w:right w:val="none" w:sz="0" w:space="0" w:color="auto"/>
                      </w:divBdr>
                    </w:div>
                  </w:divsChild>
                </w:div>
                <w:div w:id="1628662558">
                  <w:marLeft w:val="300"/>
                  <w:marRight w:val="0"/>
                  <w:marTop w:val="75"/>
                  <w:marBottom w:val="0"/>
                  <w:divBdr>
                    <w:top w:val="none" w:sz="0" w:space="0" w:color="auto"/>
                    <w:left w:val="none" w:sz="0" w:space="0" w:color="auto"/>
                    <w:bottom w:val="none" w:sz="0" w:space="0" w:color="auto"/>
                    <w:right w:val="none" w:sz="0" w:space="0" w:color="auto"/>
                  </w:divBdr>
                  <w:divsChild>
                    <w:div w:id="1315795358">
                      <w:marLeft w:val="750"/>
                      <w:marRight w:val="0"/>
                      <w:marTop w:val="0"/>
                      <w:marBottom w:val="0"/>
                      <w:divBdr>
                        <w:top w:val="none" w:sz="0" w:space="0" w:color="auto"/>
                        <w:left w:val="none" w:sz="0" w:space="0" w:color="auto"/>
                        <w:bottom w:val="none" w:sz="0" w:space="0" w:color="auto"/>
                        <w:right w:val="none" w:sz="0" w:space="0" w:color="auto"/>
                      </w:divBdr>
                    </w:div>
                  </w:divsChild>
                </w:div>
                <w:div w:id="1211191939">
                  <w:marLeft w:val="300"/>
                  <w:marRight w:val="0"/>
                  <w:marTop w:val="75"/>
                  <w:marBottom w:val="0"/>
                  <w:divBdr>
                    <w:top w:val="none" w:sz="0" w:space="0" w:color="auto"/>
                    <w:left w:val="none" w:sz="0" w:space="0" w:color="auto"/>
                    <w:bottom w:val="none" w:sz="0" w:space="0" w:color="auto"/>
                    <w:right w:val="none" w:sz="0" w:space="0" w:color="auto"/>
                  </w:divBdr>
                  <w:divsChild>
                    <w:div w:id="1986815953">
                      <w:marLeft w:val="750"/>
                      <w:marRight w:val="0"/>
                      <w:marTop w:val="0"/>
                      <w:marBottom w:val="0"/>
                      <w:divBdr>
                        <w:top w:val="none" w:sz="0" w:space="0" w:color="auto"/>
                        <w:left w:val="none" w:sz="0" w:space="0" w:color="auto"/>
                        <w:bottom w:val="none" w:sz="0" w:space="0" w:color="auto"/>
                        <w:right w:val="none" w:sz="0" w:space="0" w:color="auto"/>
                      </w:divBdr>
                    </w:div>
                    <w:div w:id="1539705328">
                      <w:marLeft w:val="750"/>
                      <w:marRight w:val="0"/>
                      <w:marTop w:val="0"/>
                      <w:marBottom w:val="0"/>
                      <w:divBdr>
                        <w:top w:val="none" w:sz="0" w:space="0" w:color="auto"/>
                        <w:left w:val="none" w:sz="0" w:space="0" w:color="auto"/>
                        <w:bottom w:val="none" w:sz="0" w:space="0" w:color="auto"/>
                        <w:right w:val="none" w:sz="0" w:space="0" w:color="auto"/>
                      </w:divBdr>
                    </w:div>
                  </w:divsChild>
                </w:div>
                <w:div w:id="242957658">
                  <w:marLeft w:val="300"/>
                  <w:marRight w:val="0"/>
                  <w:marTop w:val="75"/>
                  <w:marBottom w:val="0"/>
                  <w:divBdr>
                    <w:top w:val="none" w:sz="0" w:space="0" w:color="auto"/>
                    <w:left w:val="none" w:sz="0" w:space="0" w:color="auto"/>
                    <w:bottom w:val="none" w:sz="0" w:space="0" w:color="auto"/>
                    <w:right w:val="none" w:sz="0" w:space="0" w:color="auto"/>
                  </w:divBdr>
                  <w:divsChild>
                    <w:div w:id="364062263">
                      <w:marLeft w:val="750"/>
                      <w:marRight w:val="0"/>
                      <w:marTop w:val="0"/>
                      <w:marBottom w:val="0"/>
                      <w:divBdr>
                        <w:top w:val="none" w:sz="0" w:space="0" w:color="auto"/>
                        <w:left w:val="none" w:sz="0" w:space="0" w:color="auto"/>
                        <w:bottom w:val="none" w:sz="0" w:space="0" w:color="auto"/>
                        <w:right w:val="none" w:sz="0" w:space="0" w:color="auto"/>
                      </w:divBdr>
                    </w:div>
                  </w:divsChild>
                </w:div>
                <w:div w:id="1772969049">
                  <w:marLeft w:val="300"/>
                  <w:marRight w:val="0"/>
                  <w:marTop w:val="75"/>
                  <w:marBottom w:val="0"/>
                  <w:divBdr>
                    <w:top w:val="none" w:sz="0" w:space="0" w:color="auto"/>
                    <w:left w:val="none" w:sz="0" w:space="0" w:color="auto"/>
                    <w:bottom w:val="none" w:sz="0" w:space="0" w:color="auto"/>
                    <w:right w:val="none" w:sz="0" w:space="0" w:color="auto"/>
                  </w:divBdr>
                  <w:divsChild>
                    <w:div w:id="1350643995">
                      <w:marLeft w:val="750"/>
                      <w:marRight w:val="0"/>
                      <w:marTop w:val="0"/>
                      <w:marBottom w:val="0"/>
                      <w:divBdr>
                        <w:top w:val="none" w:sz="0" w:space="0" w:color="auto"/>
                        <w:left w:val="none" w:sz="0" w:space="0" w:color="auto"/>
                        <w:bottom w:val="none" w:sz="0" w:space="0" w:color="auto"/>
                        <w:right w:val="none" w:sz="0" w:space="0" w:color="auto"/>
                      </w:divBdr>
                    </w:div>
                  </w:divsChild>
                </w:div>
                <w:div w:id="1385527196">
                  <w:marLeft w:val="300"/>
                  <w:marRight w:val="0"/>
                  <w:marTop w:val="75"/>
                  <w:marBottom w:val="0"/>
                  <w:divBdr>
                    <w:top w:val="none" w:sz="0" w:space="0" w:color="auto"/>
                    <w:left w:val="none" w:sz="0" w:space="0" w:color="auto"/>
                    <w:bottom w:val="none" w:sz="0" w:space="0" w:color="auto"/>
                    <w:right w:val="none" w:sz="0" w:space="0" w:color="auto"/>
                  </w:divBdr>
                  <w:divsChild>
                    <w:div w:id="1500928108">
                      <w:marLeft w:val="750"/>
                      <w:marRight w:val="0"/>
                      <w:marTop w:val="0"/>
                      <w:marBottom w:val="0"/>
                      <w:divBdr>
                        <w:top w:val="none" w:sz="0" w:space="0" w:color="auto"/>
                        <w:left w:val="none" w:sz="0" w:space="0" w:color="auto"/>
                        <w:bottom w:val="none" w:sz="0" w:space="0" w:color="auto"/>
                        <w:right w:val="none" w:sz="0" w:space="0" w:color="auto"/>
                      </w:divBdr>
                    </w:div>
                  </w:divsChild>
                </w:div>
                <w:div w:id="1047802983">
                  <w:marLeft w:val="300"/>
                  <w:marRight w:val="0"/>
                  <w:marTop w:val="75"/>
                  <w:marBottom w:val="0"/>
                  <w:divBdr>
                    <w:top w:val="none" w:sz="0" w:space="0" w:color="auto"/>
                    <w:left w:val="none" w:sz="0" w:space="0" w:color="auto"/>
                    <w:bottom w:val="none" w:sz="0" w:space="0" w:color="auto"/>
                    <w:right w:val="none" w:sz="0" w:space="0" w:color="auto"/>
                  </w:divBdr>
                </w:div>
                <w:div w:id="1630865271">
                  <w:marLeft w:val="300"/>
                  <w:marRight w:val="0"/>
                  <w:marTop w:val="75"/>
                  <w:marBottom w:val="0"/>
                  <w:divBdr>
                    <w:top w:val="none" w:sz="0" w:space="0" w:color="auto"/>
                    <w:left w:val="none" w:sz="0" w:space="0" w:color="auto"/>
                    <w:bottom w:val="none" w:sz="0" w:space="0" w:color="auto"/>
                    <w:right w:val="none" w:sz="0" w:space="0" w:color="auto"/>
                  </w:divBdr>
                </w:div>
                <w:div w:id="1657756422">
                  <w:marLeft w:val="300"/>
                  <w:marRight w:val="0"/>
                  <w:marTop w:val="75"/>
                  <w:marBottom w:val="0"/>
                  <w:divBdr>
                    <w:top w:val="none" w:sz="0" w:space="0" w:color="auto"/>
                    <w:left w:val="none" w:sz="0" w:space="0" w:color="auto"/>
                    <w:bottom w:val="none" w:sz="0" w:space="0" w:color="auto"/>
                    <w:right w:val="none" w:sz="0" w:space="0" w:color="auto"/>
                  </w:divBdr>
                  <w:divsChild>
                    <w:div w:id="1872186688">
                      <w:marLeft w:val="750"/>
                      <w:marRight w:val="0"/>
                      <w:marTop w:val="0"/>
                      <w:marBottom w:val="0"/>
                      <w:divBdr>
                        <w:top w:val="none" w:sz="0" w:space="0" w:color="auto"/>
                        <w:left w:val="none" w:sz="0" w:space="0" w:color="auto"/>
                        <w:bottom w:val="none" w:sz="0" w:space="0" w:color="auto"/>
                        <w:right w:val="none" w:sz="0" w:space="0" w:color="auto"/>
                      </w:divBdr>
                    </w:div>
                    <w:div w:id="1104183050">
                      <w:marLeft w:val="750"/>
                      <w:marRight w:val="0"/>
                      <w:marTop w:val="0"/>
                      <w:marBottom w:val="0"/>
                      <w:divBdr>
                        <w:top w:val="none" w:sz="0" w:space="0" w:color="auto"/>
                        <w:left w:val="none" w:sz="0" w:space="0" w:color="auto"/>
                        <w:bottom w:val="none" w:sz="0" w:space="0" w:color="auto"/>
                        <w:right w:val="none" w:sz="0" w:space="0" w:color="auto"/>
                      </w:divBdr>
                    </w:div>
                  </w:divsChild>
                </w:div>
                <w:div w:id="1226451248">
                  <w:marLeft w:val="300"/>
                  <w:marRight w:val="0"/>
                  <w:marTop w:val="75"/>
                  <w:marBottom w:val="0"/>
                  <w:divBdr>
                    <w:top w:val="none" w:sz="0" w:space="0" w:color="auto"/>
                    <w:left w:val="none" w:sz="0" w:space="0" w:color="auto"/>
                    <w:bottom w:val="none" w:sz="0" w:space="0" w:color="auto"/>
                    <w:right w:val="none" w:sz="0" w:space="0" w:color="auto"/>
                  </w:divBdr>
                  <w:divsChild>
                    <w:div w:id="612857723">
                      <w:marLeft w:val="750"/>
                      <w:marRight w:val="0"/>
                      <w:marTop w:val="0"/>
                      <w:marBottom w:val="0"/>
                      <w:divBdr>
                        <w:top w:val="none" w:sz="0" w:space="0" w:color="auto"/>
                        <w:left w:val="none" w:sz="0" w:space="0" w:color="auto"/>
                        <w:bottom w:val="none" w:sz="0" w:space="0" w:color="auto"/>
                        <w:right w:val="none" w:sz="0" w:space="0" w:color="auto"/>
                      </w:divBdr>
                    </w:div>
                  </w:divsChild>
                </w:div>
                <w:div w:id="1825196588">
                  <w:marLeft w:val="300"/>
                  <w:marRight w:val="0"/>
                  <w:marTop w:val="75"/>
                  <w:marBottom w:val="0"/>
                  <w:divBdr>
                    <w:top w:val="none" w:sz="0" w:space="0" w:color="auto"/>
                    <w:left w:val="none" w:sz="0" w:space="0" w:color="auto"/>
                    <w:bottom w:val="none" w:sz="0" w:space="0" w:color="auto"/>
                    <w:right w:val="none" w:sz="0" w:space="0" w:color="auto"/>
                  </w:divBdr>
                  <w:divsChild>
                    <w:div w:id="489105086">
                      <w:marLeft w:val="750"/>
                      <w:marRight w:val="0"/>
                      <w:marTop w:val="0"/>
                      <w:marBottom w:val="0"/>
                      <w:divBdr>
                        <w:top w:val="none" w:sz="0" w:space="0" w:color="auto"/>
                        <w:left w:val="none" w:sz="0" w:space="0" w:color="auto"/>
                        <w:bottom w:val="none" w:sz="0" w:space="0" w:color="auto"/>
                        <w:right w:val="none" w:sz="0" w:space="0" w:color="auto"/>
                      </w:divBdr>
                    </w:div>
                    <w:div w:id="1552886707">
                      <w:marLeft w:val="750"/>
                      <w:marRight w:val="0"/>
                      <w:marTop w:val="0"/>
                      <w:marBottom w:val="0"/>
                      <w:divBdr>
                        <w:top w:val="none" w:sz="0" w:space="0" w:color="auto"/>
                        <w:left w:val="none" w:sz="0" w:space="0" w:color="auto"/>
                        <w:bottom w:val="none" w:sz="0" w:space="0" w:color="auto"/>
                        <w:right w:val="none" w:sz="0" w:space="0" w:color="auto"/>
                      </w:divBdr>
                    </w:div>
                    <w:div w:id="2130201054">
                      <w:marLeft w:val="750"/>
                      <w:marRight w:val="0"/>
                      <w:marTop w:val="0"/>
                      <w:marBottom w:val="0"/>
                      <w:divBdr>
                        <w:top w:val="none" w:sz="0" w:space="0" w:color="auto"/>
                        <w:left w:val="none" w:sz="0" w:space="0" w:color="auto"/>
                        <w:bottom w:val="none" w:sz="0" w:space="0" w:color="auto"/>
                        <w:right w:val="none" w:sz="0" w:space="0" w:color="auto"/>
                      </w:divBdr>
                    </w:div>
                  </w:divsChild>
                </w:div>
                <w:div w:id="77102131">
                  <w:marLeft w:val="300"/>
                  <w:marRight w:val="0"/>
                  <w:marTop w:val="75"/>
                  <w:marBottom w:val="0"/>
                  <w:divBdr>
                    <w:top w:val="none" w:sz="0" w:space="0" w:color="auto"/>
                    <w:left w:val="none" w:sz="0" w:space="0" w:color="auto"/>
                    <w:bottom w:val="none" w:sz="0" w:space="0" w:color="auto"/>
                    <w:right w:val="none" w:sz="0" w:space="0" w:color="auto"/>
                  </w:divBdr>
                  <w:divsChild>
                    <w:div w:id="204103029">
                      <w:marLeft w:val="750"/>
                      <w:marRight w:val="0"/>
                      <w:marTop w:val="0"/>
                      <w:marBottom w:val="0"/>
                      <w:divBdr>
                        <w:top w:val="none" w:sz="0" w:space="0" w:color="auto"/>
                        <w:left w:val="none" w:sz="0" w:space="0" w:color="auto"/>
                        <w:bottom w:val="none" w:sz="0" w:space="0" w:color="auto"/>
                        <w:right w:val="none" w:sz="0" w:space="0" w:color="auto"/>
                      </w:divBdr>
                    </w:div>
                  </w:divsChild>
                </w:div>
                <w:div w:id="1282305373">
                  <w:marLeft w:val="300"/>
                  <w:marRight w:val="0"/>
                  <w:marTop w:val="75"/>
                  <w:marBottom w:val="0"/>
                  <w:divBdr>
                    <w:top w:val="none" w:sz="0" w:space="0" w:color="auto"/>
                    <w:left w:val="none" w:sz="0" w:space="0" w:color="auto"/>
                    <w:bottom w:val="none" w:sz="0" w:space="0" w:color="auto"/>
                    <w:right w:val="none" w:sz="0" w:space="0" w:color="auto"/>
                  </w:divBdr>
                  <w:divsChild>
                    <w:div w:id="1513226629">
                      <w:marLeft w:val="750"/>
                      <w:marRight w:val="0"/>
                      <w:marTop w:val="0"/>
                      <w:marBottom w:val="0"/>
                      <w:divBdr>
                        <w:top w:val="none" w:sz="0" w:space="0" w:color="auto"/>
                        <w:left w:val="none" w:sz="0" w:space="0" w:color="auto"/>
                        <w:bottom w:val="none" w:sz="0" w:space="0" w:color="auto"/>
                        <w:right w:val="none" w:sz="0" w:space="0" w:color="auto"/>
                      </w:divBdr>
                    </w:div>
                    <w:div w:id="1392730892">
                      <w:marLeft w:val="750"/>
                      <w:marRight w:val="0"/>
                      <w:marTop w:val="0"/>
                      <w:marBottom w:val="0"/>
                      <w:divBdr>
                        <w:top w:val="none" w:sz="0" w:space="0" w:color="auto"/>
                        <w:left w:val="none" w:sz="0" w:space="0" w:color="auto"/>
                        <w:bottom w:val="none" w:sz="0" w:space="0" w:color="auto"/>
                        <w:right w:val="none" w:sz="0" w:space="0" w:color="auto"/>
                      </w:divBdr>
                    </w:div>
                    <w:div w:id="1570575163">
                      <w:marLeft w:val="750"/>
                      <w:marRight w:val="0"/>
                      <w:marTop w:val="0"/>
                      <w:marBottom w:val="0"/>
                      <w:divBdr>
                        <w:top w:val="none" w:sz="0" w:space="0" w:color="auto"/>
                        <w:left w:val="none" w:sz="0" w:space="0" w:color="auto"/>
                        <w:bottom w:val="none" w:sz="0" w:space="0" w:color="auto"/>
                        <w:right w:val="none" w:sz="0" w:space="0" w:color="auto"/>
                      </w:divBdr>
                    </w:div>
                  </w:divsChild>
                </w:div>
                <w:div w:id="1865244294">
                  <w:marLeft w:val="300"/>
                  <w:marRight w:val="0"/>
                  <w:marTop w:val="75"/>
                  <w:marBottom w:val="0"/>
                  <w:divBdr>
                    <w:top w:val="none" w:sz="0" w:space="0" w:color="auto"/>
                    <w:left w:val="none" w:sz="0" w:space="0" w:color="auto"/>
                    <w:bottom w:val="none" w:sz="0" w:space="0" w:color="auto"/>
                    <w:right w:val="none" w:sz="0" w:space="0" w:color="auto"/>
                  </w:divBdr>
                  <w:divsChild>
                    <w:div w:id="1092749826">
                      <w:marLeft w:val="750"/>
                      <w:marRight w:val="0"/>
                      <w:marTop w:val="0"/>
                      <w:marBottom w:val="0"/>
                      <w:divBdr>
                        <w:top w:val="none" w:sz="0" w:space="0" w:color="auto"/>
                        <w:left w:val="none" w:sz="0" w:space="0" w:color="auto"/>
                        <w:bottom w:val="none" w:sz="0" w:space="0" w:color="auto"/>
                        <w:right w:val="none" w:sz="0" w:space="0" w:color="auto"/>
                      </w:divBdr>
                    </w:div>
                  </w:divsChild>
                </w:div>
                <w:div w:id="746919660">
                  <w:marLeft w:val="300"/>
                  <w:marRight w:val="0"/>
                  <w:marTop w:val="75"/>
                  <w:marBottom w:val="0"/>
                  <w:divBdr>
                    <w:top w:val="none" w:sz="0" w:space="0" w:color="auto"/>
                    <w:left w:val="none" w:sz="0" w:space="0" w:color="auto"/>
                    <w:bottom w:val="none" w:sz="0" w:space="0" w:color="auto"/>
                    <w:right w:val="none" w:sz="0" w:space="0" w:color="auto"/>
                  </w:divBdr>
                  <w:divsChild>
                    <w:div w:id="1284314084">
                      <w:marLeft w:val="750"/>
                      <w:marRight w:val="0"/>
                      <w:marTop w:val="0"/>
                      <w:marBottom w:val="0"/>
                      <w:divBdr>
                        <w:top w:val="none" w:sz="0" w:space="0" w:color="auto"/>
                        <w:left w:val="none" w:sz="0" w:space="0" w:color="auto"/>
                        <w:bottom w:val="none" w:sz="0" w:space="0" w:color="auto"/>
                        <w:right w:val="none" w:sz="0" w:space="0" w:color="auto"/>
                      </w:divBdr>
                    </w:div>
                    <w:div w:id="765541718">
                      <w:marLeft w:val="750"/>
                      <w:marRight w:val="0"/>
                      <w:marTop w:val="0"/>
                      <w:marBottom w:val="0"/>
                      <w:divBdr>
                        <w:top w:val="none" w:sz="0" w:space="0" w:color="auto"/>
                        <w:left w:val="none" w:sz="0" w:space="0" w:color="auto"/>
                        <w:bottom w:val="none" w:sz="0" w:space="0" w:color="auto"/>
                        <w:right w:val="none" w:sz="0" w:space="0" w:color="auto"/>
                      </w:divBdr>
                    </w:div>
                  </w:divsChild>
                </w:div>
                <w:div w:id="430514539">
                  <w:marLeft w:val="300"/>
                  <w:marRight w:val="0"/>
                  <w:marTop w:val="75"/>
                  <w:marBottom w:val="0"/>
                  <w:divBdr>
                    <w:top w:val="none" w:sz="0" w:space="0" w:color="auto"/>
                    <w:left w:val="none" w:sz="0" w:space="0" w:color="auto"/>
                    <w:bottom w:val="none" w:sz="0" w:space="0" w:color="auto"/>
                    <w:right w:val="none" w:sz="0" w:space="0" w:color="auto"/>
                  </w:divBdr>
                  <w:divsChild>
                    <w:div w:id="1955090205">
                      <w:marLeft w:val="750"/>
                      <w:marRight w:val="0"/>
                      <w:marTop w:val="0"/>
                      <w:marBottom w:val="0"/>
                      <w:divBdr>
                        <w:top w:val="none" w:sz="0" w:space="0" w:color="auto"/>
                        <w:left w:val="none" w:sz="0" w:space="0" w:color="auto"/>
                        <w:bottom w:val="none" w:sz="0" w:space="0" w:color="auto"/>
                        <w:right w:val="none" w:sz="0" w:space="0" w:color="auto"/>
                      </w:divBdr>
                    </w:div>
                  </w:divsChild>
                </w:div>
                <w:div w:id="555435424">
                  <w:marLeft w:val="300"/>
                  <w:marRight w:val="0"/>
                  <w:marTop w:val="75"/>
                  <w:marBottom w:val="0"/>
                  <w:divBdr>
                    <w:top w:val="none" w:sz="0" w:space="0" w:color="auto"/>
                    <w:left w:val="none" w:sz="0" w:space="0" w:color="auto"/>
                    <w:bottom w:val="none" w:sz="0" w:space="0" w:color="auto"/>
                    <w:right w:val="none" w:sz="0" w:space="0" w:color="auto"/>
                  </w:divBdr>
                  <w:divsChild>
                    <w:div w:id="283924470">
                      <w:marLeft w:val="750"/>
                      <w:marRight w:val="0"/>
                      <w:marTop w:val="0"/>
                      <w:marBottom w:val="0"/>
                      <w:divBdr>
                        <w:top w:val="none" w:sz="0" w:space="0" w:color="auto"/>
                        <w:left w:val="none" w:sz="0" w:space="0" w:color="auto"/>
                        <w:bottom w:val="none" w:sz="0" w:space="0" w:color="auto"/>
                        <w:right w:val="none" w:sz="0" w:space="0" w:color="auto"/>
                      </w:divBdr>
                    </w:div>
                  </w:divsChild>
                </w:div>
                <w:div w:id="1092166224">
                  <w:marLeft w:val="300"/>
                  <w:marRight w:val="0"/>
                  <w:marTop w:val="75"/>
                  <w:marBottom w:val="0"/>
                  <w:divBdr>
                    <w:top w:val="none" w:sz="0" w:space="0" w:color="auto"/>
                    <w:left w:val="none" w:sz="0" w:space="0" w:color="auto"/>
                    <w:bottom w:val="none" w:sz="0" w:space="0" w:color="auto"/>
                    <w:right w:val="none" w:sz="0" w:space="0" w:color="auto"/>
                  </w:divBdr>
                  <w:divsChild>
                    <w:div w:id="451364714">
                      <w:marLeft w:val="750"/>
                      <w:marRight w:val="0"/>
                      <w:marTop w:val="0"/>
                      <w:marBottom w:val="0"/>
                      <w:divBdr>
                        <w:top w:val="none" w:sz="0" w:space="0" w:color="auto"/>
                        <w:left w:val="none" w:sz="0" w:space="0" w:color="auto"/>
                        <w:bottom w:val="none" w:sz="0" w:space="0" w:color="auto"/>
                        <w:right w:val="none" w:sz="0" w:space="0" w:color="auto"/>
                      </w:divBdr>
                    </w:div>
                  </w:divsChild>
                </w:div>
                <w:div w:id="2030831567">
                  <w:marLeft w:val="300"/>
                  <w:marRight w:val="0"/>
                  <w:marTop w:val="75"/>
                  <w:marBottom w:val="0"/>
                  <w:divBdr>
                    <w:top w:val="none" w:sz="0" w:space="0" w:color="auto"/>
                    <w:left w:val="none" w:sz="0" w:space="0" w:color="auto"/>
                    <w:bottom w:val="none" w:sz="0" w:space="0" w:color="auto"/>
                    <w:right w:val="none" w:sz="0" w:space="0" w:color="auto"/>
                  </w:divBdr>
                  <w:divsChild>
                    <w:div w:id="1477647405">
                      <w:marLeft w:val="750"/>
                      <w:marRight w:val="0"/>
                      <w:marTop w:val="0"/>
                      <w:marBottom w:val="0"/>
                      <w:divBdr>
                        <w:top w:val="none" w:sz="0" w:space="0" w:color="auto"/>
                        <w:left w:val="none" w:sz="0" w:space="0" w:color="auto"/>
                        <w:bottom w:val="none" w:sz="0" w:space="0" w:color="auto"/>
                        <w:right w:val="none" w:sz="0" w:space="0" w:color="auto"/>
                      </w:divBdr>
                    </w:div>
                  </w:divsChild>
                </w:div>
                <w:div w:id="569577399">
                  <w:marLeft w:val="300"/>
                  <w:marRight w:val="0"/>
                  <w:marTop w:val="75"/>
                  <w:marBottom w:val="0"/>
                  <w:divBdr>
                    <w:top w:val="none" w:sz="0" w:space="0" w:color="auto"/>
                    <w:left w:val="none" w:sz="0" w:space="0" w:color="auto"/>
                    <w:bottom w:val="none" w:sz="0" w:space="0" w:color="auto"/>
                    <w:right w:val="none" w:sz="0" w:space="0" w:color="auto"/>
                  </w:divBdr>
                </w:div>
                <w:div w:id="396827777">
                  <w:marLeft w:val="300"/>
                  <w:marRight w:val="0"/>
                  <w:marTop w:val="75"/>
                  <w:marBottom w:val="0"/>
                  <w:divBdr>
                    <w:top w:val="none" w:sz="0" w:space="0" w:color="auto"/>
                    <w:left w:val="none" w:sz="0" w:space="0" w:color="auto"/>
                    <w:bottom w:val="none" w:sz="0" w:space="0" w:color="auto"/>
                    <w:right w:val="none" w:sz="0" w:space="0" w:color="auto"/>
                  </w:divBdr>
                  <w:divsChild>
                    <w:div w:id="1801797767">
                      <w:marLeft w:val="750"/>
                      <w:marRight w:val="0"/>
                      <w:marTop w:val="0"/>
                      <w:marBottom w:val="0"/>
                      <w:divBdr>
                        <w:top w:val="none" w:sz="0" w:space="0" w:color="auto"/>
                        <w:left w:val="none" w:sz="0" w:space="0" w:color="auto"/>
                        <w:bottom w:val="none" w:sz="0" w:space="0" w:color="auto"/>
                        <w:right w:val="none" w:sz="0" w:space="0" w:color="auto"/>
                      </w:divBdr>
                    </w:div>
                    <w:div w:id="360857048">
                      <w:marLeft w:val="750"/>
                      <w:marRight w:val="0"/>
                      <w:marTop w:val="0"/>
                      <w:marBottom w:val="0"/>
                      <w:divBdr>
                        <w:top w:val="none" w:sz="0" w:space="0" w:color="auto"/>
                        <w:left w:val="none" w:sz="0" w:space="0" w:color="auto"/>
                        <w:bottom w:val="none" w:sz="0" w:space="0" w:color="auto"/>
                        <w:right w:val="none" w:sz="0" w:space="0" w:color="auto"/>
                      </w:divBdr>
                    </w:div>
                  </w:divsChild>
                </w:div>
                <w:div w:id="2107114149">
                  <w:marLeft w:val="300"/>
                  <w:marRight w:val="0"/>
                  <w:marTop w:val="75"/>
                  <w:marBottom w:val="0"/>
                  <w:divBdr>
                    <w:top w:val="none" w:sz="0" w:space="0" w:color="auto"/>
                    <w:left w:val="none" w:sz="0" w:space="0" w:color="auto"/>
                    <w:bottom w:val="none" w:sz="0" w:space="0" w:color="auto"/>
                    <w:right w:val="none" w:sz="0" w:space="0" w:color="auto"/>
                  </w:divBdr>
                  <w:divsChild>
                    <w:div w:id="565994269">
                      <w:marLeft w:val="750"/>
                      <w:marRight w:val="0"/>
                      <w:marTop w:val="0"/>
                      <w:marBottom w:val="0"/>
                      <w:divBdr>
                        <w:top w:val="none" w:sz="0" w:space="0" w:color="auto"/>
                        <w:left w:val="none" w:sz="0" w:space="0" w:color="auto"/>
                        <w:bottom w:val="none" w:sz="0" w:space="0" w:color="auto"/>
                        <w:right w:val="none" w:sz="0" w:space="0" w:color="auto"/>
                      </w:divBdr>
                    </w:div>
                  </w:divsChild>
                </w:div>
                <w:div w:id="316999291">
                  <w:marLeft w:val="300"/>
                  <w:marRight w:val="0"/>
                  <w:marTop w:val="75"/>
                  <w:marBottom w:val="0"/>
                  <w:divBdr>
                    <w:top w:val="none" w:sz="0" w:space="0" w:color="auto"/>
                    <w:left w:val="none" w:sz="0" w:space="0" w:color="auto"/>
                    <w:bottom w:val="none" w:sz="0" w:space="0" w:color="auto"/>
                    <w:right w:val="none" w:sz="0" w:space="0" w:color="auto"/>
                  </w:divBdr>
                  <w:divsChild>
                    <w:div w:id="1870146232">
                      <w:marLeft w:val="750"/>
                      <w:marRight w:val="0"/>
                      <w:marTop w:val="0"/>
                      <w:marBottom w:val="0"/>
                      <w:divBdr>
                        <w:top w:val="none" w:sz="0" w:space="0" w:color="auto"/>
                        <w:left w:val="none" w:sz="0" w:space="0" w:color="auto"/>
                        <w:bottom w:val="none" w:sz="0" w:space="0" w:color="auto"/>
                        <w:right w:val="none" w:sz="0" w:space="0" w:color="auto"/>
                      </w:divBdr>
                    </w:div>
                    <w:div w:id="1856190695">
                      <w:marLeft w:val="750"/>
                      <w:marRight w:val="0"/>
                      <w:marTop w:val="0"/>
                      <w:marBottom w:val="0"/>
                      <w:divBdr>
                        <w:top w:val="none" w:sz="0" w:space="0" w:color="auto"/>
                        <w:left w:val="none" w:sz="0" w:space="0" w:color="auto"/>
                        <w:bottom w:val="none" w:sz="0" w:space="0" w:color="auto"/>
                        <w:right w:val="none" w:sz="0" w:space="0" w:color="auto"/>
                      </w:divBdr>
                    </w:div>
                    <w:div w:id="2107269771">
                      <w:marLeft w:val="750"/>
                      <w:marRight w:val="0"/>
                      <w:marTop w:val="0"/>
                      <w:marBottom w:val="0"/>
                      <w:divBdr>
                        <w:top w:val="none" w:sz="0" w:space="0" w:color="auto"/>
                        <w:left w:val="none" w:sz="0" w:space="0" w:color="auto"/>
                        <w:bottom w:val="none" w:sz="0" w:space="0" w:color="auto"/>
                        <w:right w:val="none" w:sz="0" w:space="0" w:color="auto"/>
                      </w:divBdr>
                    </w:div>
                  </w:divsChild>
                </w:div>
                <w:div w:id="272593380">
                  <w:marLeft w:val="300"/>
                  <w:marRight w:val="0"/>
                  <w:marTop w:val="75"/>
                  <w:marBottom w:val="0"/>
                  <w:divBdr>
                    <w:top w:val="none" w:sz="0" w:space="0" w:color="auto"/>
                    <w:left w:val="none" w:sz="0" w:space="0" w:color="auto"/>
                    <w:bottom w:val="none" w:sz="0" w:space="0" w:color="auto"/>
                    <w:right w:val="none" w:sz="0" w:space="0" w:color="auto"/>
                  </w:divBdr>
                  <w:divsChild>
                    <w:div w:id="661858430">
                      <w:marLeft w:val="750"/>
                      <w:marRight w:val="0"/>
                      <w:marTop w:val="0"/>
                      <w:marBottom w:val="0"/>
                      <w:divBdr>
                        <w:top w:val="none" w:sz="0" w:space="0" w:color="auto"/>
                        <w:left w:val="none" w:sz="0" w:space="0" w:color="auto"/>
                        <w:bottom w:val="none" w:sz="0" w:space="0" w:color="auto"/>
                        <w:right w:val="none" w:sz="0" w:space="0" w:color="auto"/>
                      </w:divBdr>
                    </w:div>
                  </w:divsChild>
                </w:div>
                <w:div w:id="505173090">
                  <w:marLeft w:val="300"/>
                  <w:marRight w:val="0"/>
                  <w:marTop w:val="75"/>
                  <w:marBottom w:val="0"/>
                  <w:divBdr>
                    <w:top w:val="none" w:sz="0" w:space="0" w:color="auto"/>
                    <w:left w:val="none" w:sz="0" w:space="0" w:color="auto"/>
                    <w:bottom w:val="none" w:sz="0" w:space="0" w:color="auto"/>
                    <w:right w:val="none" w:sz="0" w:space="0" w:color="auto"/>
                  </w:divBdr>
                  <w:divsChild>
                    <w:div w:id="1593080811">
                      <w:marLeft w:val="750"/>
                      <w:marRight w:val="0"/>
                      <w:marTop w:val="0"/>
                      <w:marBottom w:val="0"/>
                      <w:divBdr>
                        <w:top w:val="none" w:sz="0" w:space="0" w:color="auto"/>
                        <w:left w:val="none" w:sz="0" w:space="0" w:color="auto"/>
                        <w:bottom w:val="none" w:sz="0" w:space="0" w:color="auto"/>
                        <w:right w:val="none" w:sz="0" w:space="0" w:color="auto"/>
                      </w:divBdr>
                    </w:div>
                    <w:div w:id="610627497">
                      <w:marLeft w:val="750"/>
                      <w:marRight w:val="0"/>
                      <w:marTop w:val="0"/>
                      <w:marBottom w:val="0"/>
                      <w:divBdr>
                        <w:top w:val="none" w:sz="0" w:space="0" w:color="auto"/>
                        <w:left w:val="none" w:sz="0" w:space="0" w:color="auto"/>
                        <w:bottom w:val="none" w:sz="0" w:space="0" w:color="auto"/>
                        <w:right w:val="none" w:sz="0" w:space="0" w:color="auto"/>
                      </w:divBdr>
                    </w:div>
                    <w:div w:id="1616446512">
                      <w:marLeft w:val="750"/>
                      <w:marRight w:val="0"/>
                      <w:marTop w:val="0"/>
                      <w:marBottom w:val="0"/>
                      <w:divBdr>
                        <w:top w:val="none" w:sz="0" w:space="0" w:color="auto"/>
                        <w:left w:val="none" w:sz="0" w:space="0" w:color="auto"/>
                        <w:bottom w:val="none" w:sz="0" w:space="0" w:color="auto"/>
                        <w:right w:val="none" w:sz="0" w:space="0" w:color="auto"/>
                      </w:divBdr>
                    </w:div>
                  </w:divsChild>
                </w:div>
                <w:div w:id="873032878">
                  <w:marLeft w:val="300"/>
                  <w:marRight w:val="0"/>
                  <w:marTop w:val="75"/>
                  <w:marBottom w:val="0"/>
                  <w:divBdr>
                    <w:top w:val="none" w:sz="0" w:space="0" w:color="auto"/>
                    <w:left w:val="none" w:sz="0" w:space="0" w:color="auto"/>
                    <w:bottom w:val="none" w:sz="0" w:space="0" w:color="auto"/>
                    <w:right w:val="none" w:sz="0" w:space="0" w:color="auto"/>
                  </w:divBdr>
                  <w:divsChild>
                    <w:div w:id="1468009100">
                      <w:marLeft w:val="750"/>
                      <w:marRight w:val="0"/>
                      <w:marTop w:val="0"/>
                      <w:marBottom w:val="0"/>
                      <w:divBdr>
                        <w:top w:val="none" w:sz="0" w:space="0" w:color="auto"/>
                        <w:left w:val="none" w:sz="0" w:space="0" w:color="auto"/>
                        <w:bottom w:val="none" w:sz="0" w:space="0" w:color="auto"/>
                        <w:right w:val="none" w:sz="0" w:space="0" w:color="auto"/>
                      </w:divBdr>
                    </w:div>
                  </w:divsChild>
                </w:div>
                <w:div w:id="813792299">
                  <w:marLeft w:val="300"/>
                  <w:marRight w:val="0"/>
                  <w:marTop w:val="75"/>
                  <w:marBottom w:val="0"/>
                  <w:divBdr>
                    <w:top w:val="none" w:sz="0" w:space="0" w:color="auto"/>
                    <w:left w:val="none" w:sz="0" w:space="0" w:color="auto"/>
                    <w:bottom w:val="none" w:sz="0" w:space="0" w:color="auto"/>
                    <w:right w:val="none" w:sz="0" w:space="0" w:color="auto"/>
                  </w:divBdr>
                  <w:divsChild>
                    <w:div w:id="1788692707">
                      <w:marLeft w:val="750"/>
                      <w:marRight w:val="0"/>
                      <w:marTop w:val="0"/>
                      <w:marBottom w:val="0"/>
                      <w:divBdr>
                        <w:top w:val="none" w:sz="0" w:space="0" w:color="auto"/>
                        <w:left w:val="none" w:sz="0" w:space="0" w:color="auto"/>
                        <w:bottom w:val="none" w:sz="0" w:space="0" w:color="auto"/>
                        <w:right w:val="none" w:sz="0" w:space="0" w:color="auto"/>
                      </w:divBdr>
                    </w:div>
                    <w:div w:id="1516769119">
                      <w:marLeft w:val="750"/>
                      <w:marRight w:val="0"/>
                      <w:marTop w:val="0"/>
                      <w:marBottom w:val="0"/>
                      <w:divBdr>
                        <w:top w:val="none" w:sz="0" w:space="0" w:color="auto"/>
                        <w:left w:val="none" w:sz="0" w:space="0" w:color="auto"/>
                        <w:bottom w:val="none" w:sz="0" w:space="0" w:color="auto"/>
                        <w:right w:val="none" w:sz="0" w:space="0" w:color="auto"/>
                      </w:divBdr>
                    </w:div>
                  </w:divsChild>
                </w:div>
                <w:div w:id="1153444997">
                  <w:marLeft w:val="300"/>
                  <w:marRight w:val="0"/>
                  <w:marTop w:val="75"/>
                  <w:marBottom w:val="0"/>
                  <w:divBdr>
                    <w:top w:val="none" w:sz="0" w:space="0" w:color="auto"/>
                    <w:left w:val="none" w:sz="0" w:space="0" w:color="auto"/>
                    <w:bottom w:val="none" w:sz="0" w:space="0" w:color="auto"/>
                    <w:right w:val="none" w:sz="0" w:space="0" w:color="auto"/>
                  </w:divBdr>
                  <w:divsChild>
                    <w:div w:id="948968605">
                      <w:marLeft w:val="750"/>
                      <w:marRight w:val="0"/>
                      <w:marTop w:val="0"/>
                      <w:marBottom w:val="0"/>
                      <w:divBdr>
                        <w:top w:val="none" w:sz="0" w:space="0" w:color="auto"/>
                        <w:left w:val="none" w:sz="0" w:space="0" w:color="auto"/>
                        <w:bottom w:val="none" w:sz="0" w:space="0" w:color="auto"/>
                        <w:right w:val="none" w:sz="0" w:space="0" w:color="auto"/>
                      </w:divBdr>
                    </w:div>
                  </w:divsChild>
                </w:div>
                <w:div w:id="1292907140">
                  <w:marLeft w:val="300"/>
                  <w:marRight w:val="0"/>
                  <w:marTop w:val="75"/>
                  <w:marBottom w:val="0"/>
                  <w:divBdr>
                    <w:top w:val="none" w:sz="0" w:space="0" w:color="auto"/>
                    <w:left w:val="none" w:sz="0" w:space="0" w:color="auto"/>
                    <w:bottom w:val="none" w:sz="0" w:space="0" w:color="auto"/>
                    <w:right w:val="none" w:sz="0" w:space="0" w:color="auto"/>
                  </w:divBdr>
                  <w:divsChild>
                    <w:div w:id="282809272">
                      <w:marLeft w:val="750"/>
                      <w:marRight w:val="0"/>
                      <w:marTop w:val="0"/>
                      <w:marBottom w:val="0"/>
                      <w:divBdr>
                        <w:top w:val="none" w:sz="0" w:space="0" w:color="auto"/>
                        <w:left w:val="none" w:sz="0" w:space="0" w:color="auto"/>
                        <w:bottom w:val="none" w:sz="0" w:space="0" w:color="auto"/>
                        <w:right w:val="none" w:sz="0" w:space="0" w:color="auto"/>
                      </w:divBdr>
                    </w:div>
                  </w:divsChild>
                </w:div>
                <w:div w:id="1508785091">
                  <w:marLeft w:val="300"/>
                  <w:marRight w:val="0"/>
                  <w:marTop w:val="75"/>
                  <w:marBottom w:val="0"/>
                  <w:divBdr>
                    <w:top w:val="none" w:sz="0" w:space="0" w:color="auto"/>
                    <w:left w:val="none" w:sz="0" w:space="0" w:color="auto"/>
                    <w:bottom w:val="none" w:sz="0" w:space="0" w:color="auto"/>
                    <w:right w:val="none" w:sz="0" w:space="0" w:color="auto"/>
                  </w:divBdr>
                  <w:divsChild>
                    <w:div w:id="95709327">
                      <w:marLeft w:val="750"/>
                      <w:marRight w:val="0"/>
                      <w:marTop w:val="0"/>
                      <w:marBottom w:val="0"/>
                      <w:divBdr>
                        <w:top w:val="none" w:sz="0" w:space="0" w:color="auto"/>
                        <w:left w:val="none" w:sz="0" w:space="0" w:color="auto"/>
                        <w:bottom w:val="none" w:sz="0" w:space="0" w:color="auto"/>
                        <w:right w:val="none" w:sz="0" w:space="0" w:color="auto"/>
                      </w:divBdr>
                    </w:div>
                  </w:divsChild>
                </w:div>
                <w:div w:id="1197238429">
                  <w:marLeft w:val="300"/>
                  <w:marRight w:val="0"/>
                  <w:marTop w:val="75"/>
                  <w:marBottom w:val="0"/>
                  <w:divBdr>
                    <w:top w:val="none" w:sz="0" w:space="0" w:color="auto"/>
                    <w:left w:val="none" w:sz="0" w:space="0" w:color="auto"/>
                    <w:bottom w:val="none" w:sz="0" w:space="0" w:color="auto"/>
                    <w:right w:val="none" w:sz="0" w:space="0" w:color="auto"/>
                  </w:divBdr>
                </w:div>
                <w:div w:id="1701514510">
                  <w:marLeft w:val="300"/>
                  <w:marRight w:val="0"/>
                  <w:marTop w:val="75"/>
                  <w:marBottom w:val="0"/>
                  <w:divBdr>
                    <w:top w:val="none" w:sz="0" w:space="0" w:color="auto"/>
                    <w:left w:val="none" w:sz="0" w:space="0" w:color="auto"/>
                    <w:bottom w:val="none" w:sz="0" w:space="0" w:color="auto"/>
                    <w:right w:val="none" w:sz="0" w:space="0" w:color="auto"/>
                  </w:divBdr>
                </w:div>
                <w:div w:id="510225159">
                  <w:marLeft w:val="300"/>
                  <w:marRight w:val="0"/>
                  <w:marTop w:val="75"/>
                  <w:marBottom w:val="0"/>
                  <w:divBdr>
                    <w:top w:val="none" w:sz="0" w:space="0" w:color="auto"/>
                    <w:left w:val="none" w:sz="0" w:space="0" w:color="auto"/>
                    <w:bottom w:val="none" w:sz="0" w:space="0" w:color="auto"/>
                    <w:right w:val="none" w:sz="0" w:space="0" w:color="auto"/>
                  </w:divBdr>
                  <w:divsChild>
                    <w:div w:id="1687294241">
                      <w:marLeft w:val="750"/>
                      <w:marRight w:val="0"/>
                      <w:marTop w:val="0"/>
                      <w:marBottom w:val="0"/>
                      <w:divBdr>
                        <w:top w:val="none" w:sz="0" w:space="0" w:color="auto"/>
                        <w:left w:val="none" w:sz="0" w:space="0" w:color="auto"/>
                        <w:bottom w:val="none" w:sz="0" w:space="0" w:color="auto"/>
                        <w:right w:val="none" w:sz="0" w:space="0" w:color="auto"/>
                      </w:divBdr>
                    </w:div>
                    <w:div w:id="761023317">
                      <w:marLeft w:val="750"/>
                      <w:marRight w:val="0"/>
                      <w:marTop w:val="0"/>
                      <w:marBottom w:val="0"/>
                      <w:divBdr>
                        <w:top w:val="none" w:sz="0" w:space="0" w:color="auto"/>
                        <w:left w:val="none" w:sz="0" w:space="0" w:color="auto"/>
                        <w:bottom w:val="none" w:sz="0" w:space="0" w:color="auto"/>
                        <w:right w:val="none" w:sz="0" w:space="0" w:color="auto"/>
                      </w:divBdr>
                    </w:div>
                  </w:divsChild>
                </w:div>
                <w:div w:id="1965235617">
                  <w:marLeft w:val="300"/>
                  <w:marRight w:val="0"/>
                  <w:marTop w:val="75"/>
                  <w:marBottom w:val="0"/>
                  <w:divBdr>
                    <w:top w:val="none" w:sz="0" w:space="0" w:color="auto"/>
                    <w:left w:val="none" w:sz="0" w:space="0" w:color="auto"/>
                    <w:bottom w:val="none" w:sz="0" w:space="0" w:color="auto"/>
                    <w:right w:val="none" w:sz="0" w:space="0" w:color="auto"/>
                  </w:divBdr>
                  <w:divsChild>
                    <w:div w:id="525562014">
                      <w:marLeft w:val="750"/>
                      <w:marRight w:val="0"/>
                      <w:marTop w:val="0"/>
                      <w:marBottom w:val="0"/>
                      <w:divBdr>
                        <w:top w:val="none" w:sz="0" w:space="0" w:color="auto"/>
                        <w:left w:val="none" w:sz="0" w:space="0" w:color="auto"/>
                        <w:bottom w:val="none" w:sz="0" w:space="0" w:color="auto"/>
                        <w:right w:val="none" w:sz="0" w:space="0" w:color="auto"/>
                      </w:divBdr>
                    </w:div>
                  </w:divsChild>
                </w:div>
                <w:div w:id="2029065162">
                  <w:marLeft w:val="300"/>
                  <w:marRight w:val="0"/>
                  <w:marTop w:val="75"/>
                  <w:marBottom w:val="0"/>
                  <w:divBdr>
                    <w:top w:val="none" w:sz="0" w:space="0" w:color="auto"/>
                    <w:left w:val="none" w:sz="0" w:space="0" w:color="auto"/>
                    <w:bottom w:val="none" w:sz="0" w:space="0" w:color="auto"/>
                    <w:right w:val="none" w:sz="0" w:space="0" w:color="auto"/>
                  </w:divBdr>
                  <w:divsChild>
                    <w:div w:id="1068924031">
                      <w:marLeft w:val="750"/>
                      <w:marRight w:val="0"/>
                      <w:marTop w:val="0"/>
                      <w:marBottom w:val="0"/>
                      <w:divBdr>
                        <w:top w:val="none" w:sz="0" w:space="0" w:color="auto"/>
                        <w:left w:val="none" w:sz="0" w:space="0" w:color="auto"/>
                        <w:bottom w:val="none" w:sz="0" w:space="0" w:color="auto"/>
                        <w:right w:val="none" w:sz="0" w:space="0" w:color="auto"/>
                      </w:divBdr>
                    </w:div>
                    <w:div w:id="1054769096">
                      <w:marLeft w:val="750"/>
                      <w:marRight w:val="0"/>
                      <w:marTop w:val="0"/>
                      <w:marBottom w:val="0"/>
                      <w:divBdr>
                        <w:top w:val="none" w:sz="0" w:space="0" w:color="auto"/>
                        <w:left w:val="none" w:sz="0" w:space="0" w:color="auto"/>
                        <w:bottom w:val="none" w:sz="0" w:space="0" w:color="auto"/>
                        <w:right w:val="none" w:sz="0" w:space="0" w:color="auto"/>
                      </w:divBdr>
                    </w:div>
                    <w:div w:id="946430375">
                      <w:marLeft w:val="750"/>
                      <w:marRight w:val="0"/>
                      <w:marTop w:val="0"/>
                      <w:marBottom w:val="0"/>
                      <w:divBdr>
                        <w:top w:val="none" w:sz="0" w:space="0" w:color="auto"/>
                        <w:left w:val="none" w:sz="0" w:space="0" w:color="auto"/>
                        <w:bottom w:val="none" w:sz="0" w:space="0" w:color="auto"/>
                        <w:right w:val="none" w:sz="0" w:space="0" w:color="auto"/>
                      </w:divBdr>
                    </w:div>
                  </w:divsChild>
                </w:div>
                <w:div w:id="1839341356">
                  <w:marLeft w:val="300"/>
                  <w:marRight w:val="0"/>
                  <w:marTop w:val="75"/>
                  <w:marBottom w:val="0"/>
                  <w:divBdr>
                    <w:top w:val="none" w:sz="0" w:space="0" w:color="auto"/>
                    <w:left w:val="none" w:sz="0" w:space="0" w:color="auto"/>
                    <w:bottom w:val="none" w:sz="0" w:space="0" w:color="auto"/>
                    <w:right w:val="none" w:sz="0" w:space="0" w:color="auto"/>
                  </w:divBdr>
                  <w:divsChild>
                    <w:div w:id="946501843">
                      <w:marLeft w:val="750"/>
                      <w:marRight w:val="0"/>
                      <w:marTop w:val="0"/>
                      <w:marBottom w:val="0"/>
                      <w:divBdr>
                        <w:top w:val="none" w:sz="0" w:space="0" w:color="auto"/>
                        <w:left w:val="none" w:sz="0" w:space="0" w:color="auto"/>
                        <w:bottom w:val="none" w:sz="0" w:space="0" w:color="auto"/>
                        <w:right w:val="none" w:sz="0" w:space="0" w:color="auto"/>
                      </w:divBdr>
                    </w:div>
                  </w:divsChild>
                </w:div>
                <w:div w:id="1142817125">
                  <w:marLeft w:val="300"/>
                  <w:marRight w:val="0"/>
                  <w:marTop w:val="75"/>
                  <w:marBottom w:val="0"/>
                  <w:divBdr>
                    <w:top w:val="none" w:sz="0" w:space="0" w:color="auto"/>
                    <w:left w:val="none" w:sz="0" w:space="0" w:color="auto"/>
                    <w:bottom w:val="none" w:sz="0" w:space="0" w:color="auto"/>
                    <w:right w:val="none" w:sz="0" w:space="0" w:color="auto"/>
                  </w:divBdr>
                  <w:divsChild>
                    <w:div w:id="2054184437">
                      <w:marLeft w:val="750"/>
                      <w:marRight w:val="0"/>
                      <w:marTop w:val="0"/>
                      <w:marBottom w:val="0"/>
                      <w:divBdr>
                        <w:top w:val="none" w:sz="0" w:space="0" w:color="auto"/>
                        <w:left w:val="none" w:sz="0" w:space="0" w:color="auto"/>
                        <w:bottom w:val="none" w:sz="0" w:space="0" w:color="auto"/>
                        <w:right w:val="none" w:sz="0" w:space="0" w:color="auto"/>
                      </w:divBdr>
                    </w:div>
                    <w:div w:id="844251748">
                      <w:marLeft w:val="750"/>
                      <w:marRight w:val="0"/>
                      <w:marTop w:val="0"/>
                      <w:marBottom w:val="0"/>
                      <w:divBdr>
                        <w:top w:val="none" w:sz="0" w:space="0" w:color="auto"/>
                        <w:left w:val="none" w:sz="0" w:space="0" w:color="auto"/>
                        <w:bottom w:val="none" w:sz="0" w:space="0" w:color="auto"/>
                        <w:right w:val="none" w:sz="0" w:space="0" w:color="auto"/>
                      </w:divBdr>
                    </w:div>
                    <w:div w:id="140655015">
                      <w:marLeft w:val="750"/>
                      <w:marRight w:val="0"/>
                      <w:marTop w:val="0"/>
                      <w:marBottom w:val="0"/>
                      <w:divBdr>
                        <w:top w:val="none" w:sz="0" w:space="0" w:color="auto"/>
                        <w:left w:val="none" w:sz="0" w:space="0" w:color="auto"/>
                        <w:bottom w:val="none" w:sz="0" w:space="0" w:color="auto"/>
                        <w:right w:val="none" w:sz="0" w:space="0" w:color="auto"/>
                      </w:divBdr>
                    </w:div>
                  </w:divsChild>
                </w:div>
                <w:div w:id="906840885">
                  <w:marLeft w:val="300"/>
                  <w:marRight w:val="0"/>
                  <w:marTop w:val="75"/>
                  <w:marBottom w:val="0"/>
                  <w:divBdr>
                    <w:top w:val="none" w:sz="0" w:space="0" w:color="auto"/>
                    <w:left w:val="none" w:sz="0" w:space="0" w:color="auto"/>
                    <w:bottom w:val="none" w:sz="0" w:space="0" w:color="auto"/>
                    <w:right w:val="none" w:sz="0" w:space="0" w:color="auto"/>
                  </w:divBdr>
                  <w:divsChild>
                    <w:div w:id="119154886">
                      <w:marLeft w:val="750"/>
                      <w:marRight w:val="0"/>
                      <w:marTop w:val="0"/>
                      <w:marBottom w:val="0"/>
                      <w:divBdr>
                        <w:top w:val="none" w:sz="0" w:space="0" w:color="auto"/>
                        <w:left w:val="none" w:sz="0" w:space="0" w:color="auto"/>
                        <w:bottom w:val="none" w:sz="0" w:space="0" w:color="auto"/>
                        <w:right w:val="none" w:sz="0" w:space="0" w:color="auto"/>
                      </w:divBdr>
                    </w:div>
                  </w:divsChild>
                </w:div>
                <w:div w:id="1029375884">
                  <w:marLeft w:val="300"/>
                  <w:marRight w:val="0"/>
                  <w:marTop w:val="75"/>
                  <w:marBottom w:val="0"/>
                  <w:divBdr>
                    <w:top w:val="none" w:sz="0" w:space="0" w:color="auto"/>
                    <w:left w:val="none" w:sz="0" w:space="0" w:color="auto"/>
                    <w:bottom w:val="none" w:sz="0" w:space="0" w:color="auto"/>
                    <w:right w:val="none" w:sz="0" w:space="0" w:color="auto"/>
                  </w:divBdr>
                  <w:divsChild>
                    <w:div w:id="1464927889">
                      <w:marLeft w:val="750"/>
                      <w:marRight w:val="0"/>
                      <w:marTop w:val="0"/>
                      <w:marBottom w:val="0"/>
                      <w:divBdr>
                        <w:top w:val="none" w:sz="0" w:space="0" w:color="auto"/>
                        <w:left w:val="none" w:sz="0" w:space="0" w:color="auto"/>
                        <w:bottom w:val="none" w:sz="0" w:space="0" w:color="auto"/>
                        <w:right w:val="none" w:sz="0" w:space="0" w:color="auto"/>
                      </w:divBdr>
                    </w:div>
                    <w:div w:id="2064254634">
                      <w:marLeft w:val="750"/>
                      <w:marRight w:val="0"/>
                      <w:marTop w:val="0"/>
                      <w:marBottom w:val="0"/>
                      <w:divBdr>
                        <w:top w:val="none" w:sz="0" w:space="0" w:color="auto"/>
                        <w:left w:val="none" w:sz="0" w:space="0" w:color="auto"/>
                        <w:bottom w:val="none" w:sz="0" w:space="0" w:color="auto"/>
                        <w:right w:val="none" w:sz="0" w:space="0" w:color="auto"/>
                      </w:divBdr>
                    </w:div>
                  </w:divsChild>
                </w:div>
                <w:div w:id="407385312">
                  <w:marLeft w:val="300"/>
                  <w:marRight w:val="0"/>
                  <w:marTop w:val="75"/>
                  <w:marBottom w:val="0"/>
                  <w:divBdr>
                    <w:top w:val="none" w:sz="0" w:space="0" w:color="auto"/>
                    <w:left w:val="none" w:sz="0" w:space="0" w:color="auto"/>
                    <w:bottom w:val="none" w:sz="0" w:space="0" w:color="auto"/>
                    <w:right w:val="none" w:sz="0" w:space="0" w:color="auto"/>
                  </w:divBdr>
                  <w:divsChild>
                    <w:div w:id="322389831">
                      <w:marLeft w:val="750"/>
                      <w:marRight w:val="0"/>
                      <w:marTop w:val="0"/>
                      <w:marBottom w:val="0"/>
                      <w:divBdr>
                        <w:top w:val="none" w:sz="0" w:space="0" w:color="auto"/>
                        <w:left w:val="none" w:sz="0" w:space="0" w:color="auto"/>
                        <w:bottom w:val="none" w:sz="0" w:space="0" w:color="auto"/>
                        <w:right w:val="none" w:sz="0" w:space="0" w:color="auto"/>
                      </w:divBdr>
                    </w:div>
                  </w:divsChild>
                </w:div>
                <w:div w:id="702677410">
                  <w:marLeft w:val="300"/>
                  <w:marRight w:val="0"/>
                  <w:marTop w:val="75"/>
                  <w:marBottom w:val="0"/>
                  <w:divBdr>
                    <w:top w:val="none" w:sz="0" w:space="0" w:color="auto"/>
                    <w:left w:val="none" w:sz="0" w:space="0" w:color="auto"/>
                    <w:bottom w:val="none" w:sz="0" w:space="0" w:color="auto"/>
                    <w:right w:val="none" w:sz="0" w:space="0" w:color="auto"/>
                  </w:divBdr>
                  <w:divsChild>
                    <w:div w:id="127164540">
                      <w:marLeft w:val="750"/>
                      <w:marRight w:val="0"/>
                      <w:marTop w:val="0"/>
                      <w:marBottom w:val="0"/>
                      <w:divBdr>
                        <w:top w:val="none" w:sz="0" w:space="0" w:color="auto"/>
                        <w:left w:val="none" w:sz="0" w:space="0" w:color="auto"/>
                        <w:bottom w:val="none" w:sz="0" w:space="0" w:color="auto"/>
                        <w:right w:val="none" w:sz="0" w:space="0" w:color="auto"/>
                      </w:divBdr>
                    </w:div>
                  </w:divsChild>
                </w:div>
                <w:div w:id="48265208">
                  <w:marLeft w:val="300"/>
                  <w:marRight w:val="0"/>
                  <w:marTop w:val="75"/>
                  <w:marBottom w:val="0"/>
                  <w:divBdr>
                    <w:top w:val="none" w:sz="0" w:space="0" w:color="auto"/>
                    <w:left w:val="none" w:sz="0" w:space="0" w:color="auto"/>
                    <w:bottom w:val="none" w:sz="0" w:space="0" w:color="auto"/>
                    <w:right w:val="none" w:sz="0" w:space="0" w:color="auto"/>
                  </w:divBdr>
                  <w:divsChild>
                    <w:div w:id="876115633">
                      <w:marLeft w:val="750"/>
                      <w:marRight w:val="0"/>
                      <w:marTop w:val="0"/>
                      <w:marBottom w:val="0"/>
                      <w:divBdr>
                        <w:top w:val="none" w:sz="0" w:space="0" w:color="auto"/>
                        <w:left w:val="none" w:sz="0" w:space="0" w:color="auto"/>
                        <w:bottom w:val="none" w:sz="0" w:space="0" w:color="auto"/>
                        <w:right w:val="none" w:sz="0" w:space="0" w:color="auto"/>
                      </w:divBdr>
                    </w:div>
                  </w:divsChild>
                </w:div>
                <w:div w:id="510023135">
                  <w:marLeft w:val="300"/>
                  <w:marRight w:val="0"/>
                  <w:marTop w:val="75"/>
                  <w:marBottom w:val="0"/>
                  <w:divBdr>
                    <w:top w:val="none" w:sz="0" w:space="0" w:color="auto"/>
                    <w:left w:val="none" w:sz="0" w:space="0" w:color="auto"/>
                    <w:bottom w:val="none" w:sz="0" w:space="0" w:color="auto"/>
                    <w:right w:val="none" w:sz="0" w:space="0" w:color="auto"/>
                  </w:divBdr>
                </w:div>
                <w:div w:id="2028217686">
                  <w:marLeft w:val="300"/>
                  <w:marRight w:val="0"/>
                  <w:marTop w:val="75"/>
                  <w:marBottom w:val="0"/>
                  <w:divBdr>
                    <w:top w:val="none" w:sz="0" w:space="0" w:color="auto"/>
                    <w:left w:val="none" w:sz="0" w:space="0" w:color="auto"/>
                    <w:bottom w:val="none" w:sz="0" w:space="0" w:color="auto"/>
                    <w:right w:val="none" w:sz="0" w:space="0" w:color="auto"/>
                  </w:divBdr>
                </w:div>
                <w:div w:id="13314942">
                  <w:marLeft w:val="300"/>
                  <w:marRight w:val="0"/>
                  <w:marTop w:val="75"/>
                  <w:marBottom w:val="0"/>
                  <w:divBdr>
                    <w:top w:val="none" w:sz="0" w:space="0" w:color="auto"/>
                    <w:left w:val="none" w:sz="0" w:space="0" w:color="auto"/>
                    <w:bottom w:val="none" w:sz="0" w:space="0" w:color="auto"/>
                    <w:right w:val="none" w:sz="0" w:space="0" w:color="auto"/>
                  </w:divBdr>
                  <w:divsChild>
                    <w:div w:id="1436176071">
                      <w:marLeft w:val="750"/>
                      <w:marRight w:val="0"/>
                      <w:marTop w:val="0"/>
                      <w:marBottom w:val="0"/>
                      <w:divBdr>
                        <w:top w:val="none" w:sz="0" w:space="0" w:color="auto"/>
                        <w:left w:val="none" w:sz="0" w:space="0" w:color="auto"/>
                        <w:bottom w:val="none" w:sz="0" w:space="0" w:color="auto"/>
                        <w:right w:val="none" w:sz="0" w:space="0" w:color="auto"/>
                      </w:divBdr>
                    </w:div>
                    <w:div w:id="910695252">
                      <w:marLeft w:val="750"/>
                      <w:marRight w:val="0"/>
                      <w:marTop w:val="0"/>
                      <w:marBottom w:val="0"/>
                      <w:divBdr>
                        <w:top w:val="none" w:sz="0" w:space="0" w:color="auto"/>
                        <w:left w:val="none" w:sz="0" w:space="0" w:color="auto"/>
                        <w:bottom w:val="none" w:sz="0" w:space="0" w:color="auto"/>
                        <w:right w:val="none" w:sz="0" w:space="0" w:color="auto"/>
                      </w:divBdr>
                    </w:div>
                  </w:divsChild>
                </w:div>
                <w:div w:id="1114981484">
                  <w:marLeft w:val="300"/>
                  <w:marRight w:val="0"/>
                  <w:marTop w:val="75"/>
                  <w:marBottom w:val="0"/>
                  <w:divBdr>
                    <w:top w:val="none" w:sz="0" w:space="0" w:color="auto"/>
                    <w:left w:val="none" w:sz="0" w:space="0" w:color="auto"/>
                    <w:bottom w:val="none" w:sz="0" w:space="0" w:color="auto"/>
                    <w:right w:val="none" w:sz="0" w:space="0" w:color="auto"/>
                  </w:divBdr>
                  <w:divsChild>
                    <w:div w:id="51201401">
                      <w:marLeft w:val="750"/>
                      <w:marRight w:val="0"/>
                      <w:marTop w:val="0"/>
                      <w:marBottom w:val="0"/>
                      <w:divBdr>
                        <w:top w:val="none" w:sz="0" w:space="0" w:color="auto"/>
                        <w:left w:val="none" w:sz="0" w:space="0" w:color="auto"/>
                        <w:bottom w:val="none" w:sz="0" w:space="0" w:color="auto"/>
                        <w:right w:val="none" w:sz="0" w:space="0" w:color="auto"/>
                      </w:divBdr>
                    </w:div>
                  </w:divsChild>
                </w:div>
                <w:div w:id="1109591667">
                  <w:marLeft w:val="300"/>
                  <w:marRight w:val="0"/>
                  <w:marTop w:val="75"/>
                  <w:marBottom w:val="0"/>
                  <w:divBdr>
                    <w:top w:val="none" w:sz="0" w:space="0" w:color="auto"/>
                    <w:left w:val="none" w:sz="0" w:space="0" w:color="auto"/>
                    <w:bottom w:val="none" w:sz="0" w:space="0" w:color="auto"/>
                    <w:right w:val="none" w:sz="0" w:space="0" w:color="auto"/>
                  </w:divBdr>
                  <w:divsChild>
                    <w:div w:id="1980063117">
                      <w:marLeft w:val="750"/>
                      <w:marRight w:val="0"/>
                      <w:marTop w:val="0"/>
                      <w:marBottom w:val="0"/>
                      <w:divBdr>
                        <w:top w:val="none" w:sz="0" w:space="0" w:color="auto"/>
                        <w:left w:val="none" w:sz="0" w:space="0" w:color="auto"/>
                        <w:bottom w:val="none" w:sz="0" w:space="0" w:color="auto"/>
                        <w:right w:val="none" w:sz="0" w:space="0" w:color="auto"/>
                      </w:divBdr>
                    </w:div>
                    <w:div w:id="36049565">
                      <w:marLeft w:val="750"/>
                      <w:marRight w:val="0"/>
                      <w:marTop w:val="0"/>
                      <w:marBottom w:val="0"/>
                      <w:divBdr>
                        <w:top w:val="none" w:sz="0" w:space="0" w:color="auto"/>
                        <w:left w:val="none" w:sz="0" w:space="0" w:color="auto"/>
                        <w:bottom w:val="none" w:sz="0" w:space="0" w:color="auto"/>
                        <w:right w:val="none" w:sz="0" w:space="0" w:color="auto"/>
                      </w:divBdr>
                    </w:div>
                    <w:div w:id="340740940">
                      <w:marLeft w:val="750"/>
                      <w:marRight w:val="0"/>
                      <w:marTop w:val="0"/>
                      <w:marBottom w:val="0"/>
                      <w:divBdr>
                        <w:top w:val="none" w:sz="0" w:space="0" w:color="auto"/>
                        <w:left w:val="none" w:sz="0" w:space="0" w:color="auto"/>
                        <w:bottom w:val="none" w:sz="0" w:space="0" w:color="auto"/>
                        <w:right w:val="none" w:sz="0" w:space="0" w:color="auto"/>
                      </w:divBdr>
                    </w:div>
                  </w:divsChild>
                </w:div>
                <w:div w:id="1782069588">
                  <w:marLeft w:val="300"/>
                  <w:marRight w:val="0"/>
                  <w:marTop w:val="75"/>
                  <w:marBottom w:val="0"/>
                  <w:divBdr>
                    <w:top w:val="none" w:sz="0" w:space="0" w:color="auto"/>
                    <w:left w:val="none" w:sz="0" w:space="0" w:color="auto"/>
                    <w:bottom w:val="none" w:sz="0" w:space="0" w:color="auto"/>
                    <w:right w:val="none" w:sz="0" w:space="0" w:color="auto"/>
                  </w:divBdr>
                  <w:divsChild>
                    <w:div w:id="1885436519">
                      <w:marLeft w:val="750"/>
                      <w:marRight w:val="0"/>
                      <w:marTop w:val="0"/>
                      <w:marBottom w:val="0"/>
                      <w:divBdr>
                        <w:top w:val="none" w:sz="0" w:space="0" w:color="auto"/>
                        <w:left w:val="none" w:sz="0" w:space="0" w:color="auto"/>
                        <w:bottom w:val="none" w:sz="0" w:space="0" w:color="auto"/>
                        <w:right w:val="none" w:sz="0" w:space="0" w:color="auto"/>
                      </w:divBdr>
                    </w:div>
                  </w:divsChild>
                </w:div>
                <w:div w:id="1994603005">
                  <w:marLeft w:val="300"/>
                  <w:marRight w:val="0"/>
                  <w:marTop w:val="75"/>
                  <w:marBottom w:val="0"/>
                  <w:divBdr>
                    <w:top w:val="none" w:sz="0" w:space="0" w:color="auto"/>
                    <w:left w:val="none" w:sz="0" w:space="0" w:color="auto"/>
                    <w:bottom w:val="none" w:sz="0" w:space="0" w:color="auto"/>
                    <w:right w:val="none" w:sz="0" w:space="0" w:color="auto"/>
                  </w:divBdr>
                  <w:divsChild>
                    <w:div w:id="1780711234">
                      <w:marLeft w:val="750"/>
                      <w:marRight w:val="0"/>
                      <w:marTop w:val="0"/>
                      <w:marBottom w:val="0"/>
                      <w:divBdr>
                        <w:top w:val="none" w:sz="0" w:space="0" w:color="auto"/>
                        <w:left w:val="none" w:sz="0" w:space="0" w:color="auto"/>
                        <w:bottom w:val="none" w:sz="0" w:space="0" w:color="auto"/>
                        <w:right w:val="none" w:sz="0" w:space="0" w:color="auto"/>
                      </w:divBdr>
                    </w:div>
                    <w:div w:id="623195980">
                      <w:marLeft w:val="750"/>
                      <w:marRight w:val="0"/>
                      <w:marTop w:val="0"/>
                      <w:marBottom w:val="0"/>
                      <w:divBdr>
                        <w:top w:val="none" w:sz="0" w:space="0" w:color="auto"/>
                        <w:left w:val="none" w:sz="0" w:space="0" w:color="auto"/>
                        <w:bottom w:val="none" w:sz="0" w:space="0" w:color="auto"/>
                        <w:right w:val="none" w:sz="0" w:space="0" w:color="auto"/>
                      </w:divBdr>
                    </w:div>
                    <w:div w:id="30499973">
                      <w:marLeft w:val="750"/>
                      <w:marRight w:val="0"/>
                      <w:marTop w:val="0"/>
                      <w:marBottom w:val="0"/>
                      <w:divBdr>
                        <w:top w:val="none" w:sz="0" w:space="0" w:color="auto"/>
                        <w:left w:val="none" w:sz="0" w:space="0" w:color="auto"/>
                        <w:bottom w:val="none" w:sz="0" w:space="0" w:color="auto"/>
                        <w:right w:val="none" w:sz="0" w:space="0" w:color="auto"/>
                      </w:divBdr>
                    </w:div>
                  </w:divsChild>
                </w:div>
                <w:div w:id="1740054536">
                  <w:marLeft w:val="300"/>
                  <w:marRight w:val="0"/>
                  <w:marTop w:val="75"/>
                  <w:marBottom w:val="0"/>
                  <w:divBdr>
                    <w:top w:val="none" w:sz="0" w:space="0" w:color="auto"/>
                    <w:left w:val="none" w:sz="0" w:space="0" w:color="auto"/>
                    <w:bottom w:val="none" w:sz="0" w:space="0" w:color="auto"/>
                    <w:right w:val="none" w:sz="0" w:space="0" w:color="auto"/>
                  </w:divBdr>
                  <w:divsChild>
                    <w:div w:id="927082772">
                      <w:marLeft w:val="750"/>
                      <w:marRight w:val="0"/>
                      <w:marTop w:val="0"/>
                      <w:marBottom w:val="0"/>
                      <w:divBdr>
                        <w:top w:val="none" w:sz="0" w:space="0" w:color="auto"/>
                        <w:left w:val="none" w:sz="0" w:space="0" w:color="auto"/>
                        <w:bottom w:val="none" w:sz="0" w:space="0" w:color="auto"/>
                        <w:right w:val="none" w:sz="0" w:space="0" w:color="auto"/>
                      </w:divBdr>
                    </w:div>
                  </w:divsChild>
                </w:div>
                <w:div w:id="2072340779">
                  <w:marLeft w:val="300"/>
                  <w:marRight w:val="0"/>
                  <w:marTop w:val="75"/>
                  <w:marBottom w:val="0"/>
                  <w:divBdr>
                    <w:top w:val="none" w:sz="0" w:space="0" w:color="auto"/>
                    <w:left w:val="none" w:sz="0" w:space="0" w:color="auto"/>
                    <w:bottom w:val="none" w:sz="0" w:space="0" w:color="auto"/>
                    <w:right w:val="none" w:sz="0" w:space="0" w:color="auto"/>
                  </w:divBdr>
                  <w:divsChild>
                    <w:div w:id="1381055436">
                      <w:marLeft w:val="750"/>
                      <w:marRight w:val="0"/>
                      <w:marTop w:val="0"/>
                      <w:marBottom w:val="0"/>
                      <w:divBdr>
                        <w:top w:val="none" w:sz="0" w:space="0" w:color="auto"/>
                        <w:left w:val="none" w:sz="0" w:space="0" w:color="auto"/>
                        <w:bottom w:val="none" w:sz="0" w:space="0" w:color="auto"/>
                        <w:right w:val="none" w:sz="0" w:space="0" w:color="auto"/>
                      </w:divBdr>
                    </w:div>
                    <w:div w:id="759915704">
                      <w:marLeft w:val="750"/>
                      <w:marRight w:val="0"/>
                      <w:marTop w:val="0"/>
                      <w:marBottom w:val="0"/>
                      <w:divBdr>
                        <w:top w:val="none" w:sz="0" w:space="0" w:color="auto"/>
                        <w:left w:val="none" w:sz="0" w:space="0" w:color="auto"/>
                        <w:bottom w:val="none" w:sz="0" w:space="0" w:color="auto"/>
                        <w:right w:val="none" w:sz="0" w:space="0" w:color="auto"/>
                      </w:divBdr>
                    </w:div>
                  </w:divsChild>
                </w:div>
                <w:div w:id="357435070">
                  <w:marLeft w:val="300"/>
                  <w:marRight w:val="0"/>
                  <w:marTop w:val="75"/>
                  <w:marBottom w:val="0"/>
                  <w:divBdr>
                    <w:top w:val="none" w:sz="0" w:space="0" w:color="auto"/>
                    <w:left w:val="none" w:sz="0" w:space="0" w:color="auto"/>
                    <w:bottom w:val="none" w:sz="0" w:space="0" w:color="auto"/>
                    <w:right w:val="none" w:sz="0" w:space="0" w:color="auto"/>
                  </w:divBdr>
                  <w:divsChild>
                    <w:div w:id="1310525167">
                      <w:marLeft w:val="750"/>
                      <w:marRight w:val="0"/>
                      <w:marTop w:val="0"/>
                      <w:marBottom w:val="0"/>
                      <w:divBdr>
                        <w:top w:val="none" w:sz="0" w:space="0" w:color="auto"/>
                        <w:left w:val="none" w:sz="0" w:space="0" w:color="auto"/>
                        <w:bottom w:val="none" w:sz="0" w:space="0" w:color="auto"/>
                        <w:right w:val="none" w:sz="0" w:space="0" w:color="auto"/>
                      </w:divBdr>
                    </w:div>
                  </w:divsChild>
                </w:div>
                <w:div w:id="1478499768">
                  <w:marLeft w:val="300"/>
                  <w:marRight w:val="0"/>
                  <w:marTop w:val="75"/>
                  <w:marBottom w:val="0"/>
                  <w:divBdr>
                    <w:top w:val="none" w:sz="0" w:space="0" w:color="auto"/>
                    <w:left w:val="none" w:sz="0" w:space="0" w:color="auto"/>
                    <w:bottom w:val="none" w:sz="0" w:space="0" w:color="auto"/>
                    <w:right w:val="none" w:sz="0" w:space="0" w:color="auto"/>
                  </w:divBdr>
                  <w:divsChild>
                    <w:div w:id="845746336">
                      <w:marLeft w:val="750"/>
                      <w:marRight w:val="0"/>
                      <w:marTop w:val="0"/>
                      <w:marBottom w:val="0"/>
                      <w:divBdr>
                        <w:top w:val="none" w:sz="0" w:space="0" w:color="auto"/>
                        <w:left w:val="none" w:sz="0" w:space="0" w:color="auto"/>
                        <w:bottom w:val="none" w:sz="0" w:space="0" w:color="auto"/>
                        <w:right w:val="none" w:sz="0" w:space="0" w:color="auto"/>
                      </w:divBdr>
                    </w:div>
                  </w:divsChild>
                </w:div>
                <w:div w:id="1988364963">
                  <w:marLeft w:val="300"/>
                  <w:marRight w:val="0"/>
                  <w:marTop w:val="75"/>
                  <w:marBottom w:val="0"/>
                  <w:divBdr>
                    <w:top w:val="none" w:sz="0" w:space="0" w:color="auto"/>
                    <w:left w:val="none" w:sz="0" w:space="0" w:color="auto"/>
                    <w:bottom w:val="none" w:sz="0" w:space="0" w:color="auto"/>
                    <w:right w:val="none" w:sz="0" w:space="0" w:color="auto"/>
                  </w:divBdr>
                  <w:divsChild>
                    <w:div w:id="648704351">
                      <w:marLeft w:val="750"/>
                      <w:marRight w:val="0"/>
                      <w:marTop w:val="0"/>
                      <w:marBottom w:val="0"/>
                      <w:divBdr>
                        <w:top w:val="none" w:sz="0" w:space="0" w:color="auto"/>
                        <w:left w:val="none" w:sz="0" w:space="0" w:color="auto"/>
                        <w:bottom w:val="none" w:sz="0" w:space="0" w:color="auto"/>
                        <w:right w:val="none" w:sz="0" w:space="0" w:color="auto"/>
                      </w:divBdr>
                    </w:div>
                  </w:divsChild>
                </w:div>
                <w:div w:id="307443922">
                  <w:marLeft w:val="300"/>
                  <w:marRight w:val="0"/>
                  <w:marTop w:val="75"/>
                  <w:marBottom w:val="0"/>
                  <w:divBdr>
                    <w:top w:val="none" w:sz="0" w:space="0" w:color="auto"/>
                    <w:left w:val="none" w:sz="0" w:space="0" w:color="auto"/>
                    <w:bottom w:val="none" w:sz="0" w:space="0" w:color="auto"/>
                    <w:right w:val="none" w:sz="0" w:space="0" w:color="auto"/>
                  </w:divBdr>
                </w:div>
                <w:div w:id="2048991268">
                  <w:marLeft w:val="300"/>
                  <w:marRight w:val="0"/>
                  <w:marTop w:val="75"/>
                  <w:marBottom w:val="0"/>
                  <w:divBdr>
                    <w:top w:val="none" w:sz="0" w:space="0" w:color="auto"/>
                    <w:left w:val="none" w:sz="0" w:space="0" w:color="auto"/>
                    <w:bottom w:val="none" w:sz="0" w:space="0" w:color="auto"/>
                    <w:right w:val="none" w:sz="0" w:space="0" w:color="auto"/>
                  </w:divBdr>
                </w:div>
                <w:div w:id="780686959">
                  <w:marLeft w:val="300"/>
                  <w:marRight w:val="0"/>
                  <w:marTop w:val="75"/>
                  <w:marBottom w:val="0"/>
                  <w:divBdr>
                    <w:top w:val="none" w:sz="0" w:space="0" w:color="auto"/>
                    <w:left w:val="none" w:sz="0" w:space="0" w:color="auto"/>
                    <w:bottom w:val="none" w:sz="0" w:space="0" w:color="auto"/>
                    <w:right w:val="none" w:sz="0" w:space="0" w:color="auto"/>
                  </w:divBdr>
                  <w:divsChild>
                    <w:div w:id="259459985">
                      <w:marLeft w:val="750"/>
                      <w:marRight w:val="0"/>
                      <w:marTop w:val="0"/>
                      <w:marBottom w:val="0"/>
                      <w:divBdr>
                        <w:top w:val="none" w:sz="0" w:space="0" w:color="auto"/>
                        <w:left w:val="none" w:sz="0" w:space="0" w:color="auto"/>
                        <w:bottom w:val="none" w:sz="0" w:space="0" w:color="auto"/>
                        <w:right w:val="none" w:sz="0" w:space="0" w:color="auto"/>
                      </w:divBdr>
                    </w:div>
                    <w:div w:id="1354768351">
                      <w:marLeft w:val="750"/>
                      <w:marRight w:val="0"/>
                      <w:marTop w:val="0"/>
                      <w:marBottom w:val="0"/>
                      <w:divBdr>
                        <w:top w:val="none" w:sz="0" w:space="0" w:color="auto"/>
                        <w:left w:val="none" w:sz="0" w:space="0" w:color="auto"/>
                        <w:bottom w:val="none" w:sz="0" w:space="0" w:color="auto"/>
                        <w:right w:val="none" w:sz="0" w:space="0" w:color="auto"/>
                      </w:divBdr>
                    </w:div>
                  </w:divsChild>
                </w:div>
                <w:div w:id="2051613593">
                  <w:marLeft w:val="300"/>
                  <w:marRight w:val="0"/>
                  <w:marTop w:val="75"/>
                  <w:marBottom w:val="0"/>
                  <w:divBdr>
                    <w:top w:val="none" w:sz="0" w:space="0" w:color="auto"/>
                    <w:left w:val="none" w:sz="0" w:space="0" w:color="auto"/>
                    <w:bottom w:val="none" w:sz="0" w:space="0" w:color="auto"/>
                    <w:right w:val="none" w:sz="0" w:space="0" w:color="auto"/>
                  </w:divBdr>
                  <w:divsChild>
                    <w:div w:id="214854266">
                      <w:marLeft w:val="750"/>
                      <w:marRight w:val="0"/>
                      <w:marTop w:val="0"/>
                      <w:marBottom w:val="0"/>
                      <w:divBdr>
                        <w:top w:val="none" w:sz="0" w:space="0" w:color="auto"/>
                        <w:left w:val="none" w:sz="0" w:space="0" w:color="auto"/>
                        <w:bottom w:val="none" w:sz="0" w:space="0" w:color="auto"/>
                        <w:right w:val="none" w:sz="0" w:space="0" w:color="auto"/>
                      </w:divBdr>
                    </w:div>
                  </w:divsChild>
                </w:div>
                <w:div w:id="1914195484">
                  <w:marLeft w:val="300"/>
                  <w:marRight w:val="0"/>
                  <w:marTop w:val="75"/>
                  <w:marBottom w:val="0"/>
                  <w:divBdr>
                    <w:top w:val="none" w:sz="0" w:space="0" w:color="auto"/>
                    <w:left w:val="none" w:sz="0" w:space="0" w:color="auto"/>
                    <w:bottom w:val="none" w:sz="0" w:space="0" w:color="auto"/>
                    <w:right w:val="none" w:sz="0" w:space="0" w:color="auto"/>
                  </w:divBdr>
                  <w:divsChild>
                    <w:div w:id="735056924">
                      <w:marLeft w:val="750"/>
                      <w:marRight w:val="0"/>
                      <w:marTop w:val="0"/>
                      <w:marBottom w:val="0"/>
                      <w:divBdr>
                        <w:top w:val="none" w:sz="0" w:space="0" w:color="auto"/>
                        <w:left w:val="none" w:sz="0" w:space="0" w:color="auto"/>
                        <w:bottom w:val="none" w:sz="0" w:space="0" w:color="auto"/>
                        <w:right w:val="none" w:sz="0" w:space="0" w:color="auto"/>
                      </w:divBdr>
                    </w:div>
                    <w:div w:id="109518547">
                      <w:marLeft w:val="750"/>
                      <w:marRight w:val="0"/>
                      <w:marTop w:val="0"/>
                      <w:marBottom w:val="0"/>
                      <w:divBdr>
                        <w:top w:val="none" w:sz="0" w:space="0" w:color="auto"/>
                        <w:left w:val="none" w:sz="0" w:space="0" w:color="auto"/>
                        <w:bottom w:val="none" w:sz="0" w:space="0" w:color="auto"/>
                        <w:right w:val="none" w:sz="0" w:space="0" w:color="auto"/>
                      </w:divBdr>
                    </w:div>
                    <w:div w:id="168565678">
                      <w:marLeft w:val="750"/>
                      <w:marRight w:val="0"/>
                      <w:marTop w:val="0"/>
                      <w:marBottom w:val="0"/>
                      <w:divBdr>
                        <w:top w:val="none" w:sz="0" w:space="0" w:color="auto"/>
                        <w:left w:val="none" w:sz="0" w:space="0" w:color="auto"/>
                        <w:bottom w:val="none" w:sz="0" w:space="0" w:color="auto"/>
                        <w:right w:val="none" w:sz="0" w:space="0" w:color="auto"/>
                      </w:divBdr>
                    </w:div>
                  </w:divsChild>
                </w:div>
                <w:div w:id="579025055">
                  <w:marLeft w:val="300"/>
                  <w:marRight w:val="0"/>
                  <w:marTop w:val="75"/>
                  <w:marBottom w:val="0"/>
                  <w:divBdr>
                    <w:top w:val="none" w:sz="0" w:space="0" w:color="auto"/>
                    <w:left w:val="none" w:sz="0" w:space="0" w:color="auto"/>
                    <w:bottom w:val="none" w:sz="0" w:space="0" w:color="auto"/>
                    <w:right w:val="none" w:sz="0" w:space="0" w:color="auto"/>
                  </w:divBdr>
                  <w:divsChild>
                    <w:div w:id="467750141">
                      <w:marLeft w:val="750"/>
                      <w:marRight w:val="0"/>
                      <w:marTop w:val="0"/>
                      <w:marBottom w:val="0"/>
                      <w:divBdr>
                        <w:top w:val="none" w:sz="0" w:space="0" w:color="auto"/>
                        <w:left w:val="none" w:sz="0" w:space="0" w:color="auto"/>
                        <w:bottom w:val="none" w:sz="0" w:space="0" w:color="auto"/>
                        <w:right w:val="none" w:sz="0" w:space="0" w:color="auto"/>
                      </w:divBdr>
                    </w:div>
                  </w:divsChild>
                </w:div>
                <w:div w:id="555433785">
                  <w:marLeft w:val="300"/>
                  <w:marRight w:val="0"/>
                  <w:marTop w:val="75"/>
                  <w:marBottom w:val="0"/>
                  <w:divBdr>
                    <w:top w:val="none" w:sz="0" w:space="0" w:color="auto"/>
                    <w:left w:val="none" w:sz="0" w:space="0" w:color="auto"/>
                    <w:bottom w:val="none" w:sz="0" w:space="0" w:color="auto"/>
                    <w:right w:val="none" w:sz="0" w:space="0" w:color="auto"/>
                  </w:divBdr>
                  <w:divsChild>
                    <w:div w:id="1261330349">
                      <w:marLeft w:val="750"/>
                      <w:marRight w:val="0"/>
                      <w:marTop w:val="0"/>
                      <w:marBottom w:val="0"/>
                      <w:divBdr>
                        <w:top w:val="none" w:sz="0" w:space="0" w:color="auto"/>
                        <w:left w:val="none" w:sz="0" w:space="0" w:color="auto"/>
                        <w:bottom w:val="none" w:sz="0" w:space="0" w:color="auto"/>
                        <w:right w:val="none" w:sz="0" w:space="0" w:color="auto"/>
                      </w:divBdr>
                    </w:div>
                    <w:div w:id="484787700">
                      <w:marLeft w:val="750"/>
                      <w:marRight w:val="0"/>
                      <w:marTop w:val="0"/>
                      <w:marBottom w:val="0"/>
                      <w:divBdr>
                        <w:top w:val="none" w:sz="0" w:space="0" w:color="auto"/>
                        <w:left w:val="none" w:sz="0" w:space="0" w:color="auto"/>
                        <w:bottom w:val="none" w:sz="0" w:space="0" w:color="auto"/>
                        <w:right w:val="none" w:sz="0" w:space="0" w:color="auto"/>
                      </w:divBdr>
                    </w:div>
                    <w:div w:id="790323274">
                      <w:marLeft w:val="750"/>
                      <w:marRight w:val="0"/>
                      <w:marTop w:val="0"/>
                      <w:marBottom w:val="0"/>
                      <w:divBdr>
                        <w:top w:val="none" w:sz="0" w:space="0" w:color="auto"/>
                        <w:left w:val="none" w:sz="0" w:space="0" w:color="auto"/>
                        <w:bottom w:val="none" w:sz="0" w:space="0" w:color="auto"/>
                        <w:right w:val="none" w:sz="0" w:space="0" w:color="auto"/>
                      </w:divBdr>
                    </w:div>
                  </w:divsChild>
                </w:div>
                <w:div w:id="1507162847">
                  <w:marLeft w:val="300"/>
                  <w:marRight w:val="0"/>
                  <w:marTop w:val="75"/>
                  <w:marBottom w:val="0"/>
                  <w:divBdr>
                    <w:top w:val="none" w:sz="0" w:space="0" w:color="auto"/>
                    <w:left w:val="none" w:sz="0" w:space="0" w:color="auto"/>
                    <w:bottom w:val="none" w:sz="0" w:space="0" w:color="auto"/>
                    <w:right w:val="none" w:sz="0" w:space="0" w:color="auto"/>
                  </w:divBdr>
                  <w:divsChild>
                    <w:div w:id="60711969">
                      <w:marLeft w:val="750"/>
                      <w:marRight w:val="0"/>
                      <w:marTop w:val="0"/>
                      <w:marBottom w:val="0"/>
                      <w:divBdr>
                        <w:top w:val="none" w:sz="0" w:space="0" w:color="auto"/>
                        <w:left w:val="none" w:sz="0" w:space="0" w:color="auto"/>
                        <w:bottom w:val="none" w:sz="0" w:space="0" w:color="auto"/>
                        <w:right w:val="none" w:sz="0" w:space="0" w:color="auto"/>
                      </w:divBdr>
                    </w:div>
                  </w:divsChild>
                </w:div>
                <w:div w:id="1671330262">
                  <w:marLeft w:val="300"/>
                  <w:marRight w:val="0"/>
                  <w:marTop w:val="75"/>
                  <w:marBottom w:val="0"/>
                  <w:divBdr>
                    <w:top w:val="none" w:sz="0" w:space="0" w:color="auto"/>
                    <w:left w:val="none" w:sz="0" w:space="0" w:color="auto"/>
                    <w:bottom w:val="none" w:sz="0" w:space="0" w:color="auto"/>
                    <w:right w:val="none" w:sz="0" w:space="0" w:color="auto"/>
                  </w:divBdr>
                  <w:divsChild>
                    <w:div w:id="1740983948">
                      <w:marLeft w:val="750"/>
                      <w:marRight w:val="0"/>
                      <w:marTop w:val="0"/>
                      <w:marBottom w:val="0"/>
                      <w:divBdr>
                        <w:top w:val="none" w:sz="0" w:space="0" w:color="auto"/>
                        <w:left w:val="none" w:sz="0" w:space="0" w:color="auto"/>
                        <w:bottom w:val="none" w:sz="0" w:space="0" w:color="auto"/>
                        <w:right w:val="none" w:sz="0" w:space="0" w:color="auto"/>
                      </w:divBdr>
                    </w:div>
                    <w:div w:id="1729767896">
                      <w:marLeft w:val="750"/>
                      <w:marRight w:val="0"/>
                      <w:marTop w:val="0"/>
                      <w:marBottom w:val="0"/>
                      <w:divBdr>
                        <w:top w:val="none" w:sz="0" w:space="0" w:color="auto"/>
                        <w:left w:val="none" w:sz="0" w:space="0" w:color="auto"/>
                        <w:bottom w:val="none" w:sz="0" w:space="0" w:color="auto"/>
                        <w:right w:val="none" w:sz="0" w:space="0" w:color="auto"/>
                      </w:divBdr>
                    </w:div>
                  </w:divsChild>
                </w:div>
                <w:div w:id="1930919258">
                  <w:marLeft w:val="300"/>
                  <w:marRight w:val="0"/>
                  <w:marTop w:val="75"/>
                  <w:marBottom w:val="0"/>
                  <w:divBdr>
                    <w:top w:val="none" w:sz="0" w:space="0" w:color="auto"/>
                    <w:left w:val="none" w:sz="0" w:space="0" w:color="auto"/>
                    <w:bottom w:val="none" w:sz="0" w:space="0" w:color="auto"/>
                    <w:right w:val="none" w:sz="0" w:space="0" w:color="auto"/>
                  </w:divBdr>
                  <w:divsChild>
                    <w:div w:id="1169948772">
                      <w:marLeft w:val="750"/>
                      <w:marRight w:val="0"/>
                      <w:marTop w:val="0"/>
                      <w:marBottom w:val="0"/>
                      <w:divBdr>
                        <w:top w:val="none" w:sz="0" w:space="0" w:color="auto"/>
                        <w:left w:val="none" w:sz="0" w:space="0" w:color="auto"/>
                        <w:bottom w:val="none" w:sz="0" w:space="0" w:color="auto"/>
                        <w:right w:val="none" w:sz="0" w:space="0" w:color="auto"/>
                      </w:divBdr>
                    </w:div>
                  </w:divsChild>
                </w:div>
                <w:div w:id="773789551">
                  <w:marLeft w:val="300"/>
                  <w:marRight w:val="0"/>
                  <w:marTop w:val="75"/>
                  <w:marBottom w:val="0"/>
                  <w:divBdr>
                    <w:top w:val="none" w:sz="0" w:space="0" w:color="auto"/>
                    <w:left w:val="none" w:sz="0" w:space="0" w:color="auto"/>
                    <w:bottom w:val="none" w:sz="0" w:space="0" w:color="auto"/>
                    <w:right w:val="none" w:sz="0" w:space="0" w:color="auto"/>
                  </w:divBdr>
                  <w:divsChild>
                    <w:div w:id="586620678">
                      <w:marLeft w:val="750"/>
                      <w:marRight w:val="0"/>
                      <w:marTop w:val="0"/>
                      <w:marBottom w:val="0"/>
                      <w:divBdr>
                        <w:top w:val="none" w:sz="0" w:space="0" w:color="auto"/>
                        <w:left w:val="none" w:sz="0" w:space="0" w:color="auto"/>
                        <w:bottom w:val="none" w:sz="0" w:space="0" w:color="auto"/>
                        <w:right w:val="none" w:sz="0" w:space="0" w:color="auto"/>
                      </w:divBdr>
                    </w:div>
                  </w:divsChild>
                </w:div>
                <w:div w:id="1847742131">
                  <w:marLeft w:val="300"/>
                  <w:marRight w:val="0"/>
                  <w:marTop w:val="75"/>
                  <w:marBottom w:val="0"/>
                  <w:divBdr>
                    <w:top w:val="none" w:sz="0" w:space="0" w:color="auto"/>
                    <w:left w:val="none" w:sz="0" w:space="0" w:color="auto"/>
                    <w:bottom w:val="none" w:sz="0" w:space="0" w:color="auto"/>
                    <w:right w:val="none" w:sz="0" w:space="0" w:color="auto"/>
                  </w:divBdr>
                  <w:divsChild>
                    <w:div w:id="171578836">
                      <w:marLeft w:val="750"/>
                      <w:marRight w:val="0"/>
                      <w:marTop w:val="0"/>
                      <w:marBottom w:val="0"/>
                      <w:divBdr>
                        <w:top w:val="none" w:sz="0" w:space="0" w:color="auto"/>
                        <w:left w:val="none" w:sz="0" w:space="0" w:color="auto"/>
                        <w:bottom w:val="none" w:sz="0" w:space="0" w:color="auto"/>
                        <w:right w:val="none" w:sz="0" w:space="0" w:color="auto"/>
                      </w:divBdr>
                    </w:div>
                  </w:divsChild>
                </w:div>
                <w:div w:id="954948799">
                  <w:marLeft w:val="300"/>
                  <w:marRight w:val="0"/>
                  <w:marTop w:val="75"/>
                  <w:marBottom w:val="0"/>
                  <w:divBdr>
                    <w:top w:val="none" w:sz="0" w:space="0" w:color="auto"/>
                    <w:left w:val="none" w:sz="0" w:space="0" w:color="auto"/>
                    <w:bottom w:val="none" w:sz="0" w:space="0" w:color="auto"/>
                    <w:right w:val="none" w:sz="0" w:space="0" w:color="auto"/>
                  </w:divBdr>
                </w:div>
                <w:div w:id="656033470">
                  <w:marLeft w:val="300"/>
                  <w:marRight w:val="0"/>
                  <w:marTop w:val="75"/>
                  <w:marBottom w:val="0"/>
                  <w:divBdr>
                    <w:top w:val="none" w:sz="0" w:space="0" w:color="auto"/>
                    <w:left w:val="none" w:sz="0" w:space="0" w:color="auto"/>
                    <w:bottom w:val="none" w:sz="0" w:space="0" w:color="auto"/>
                    <w:right w:val="none" w:sz="0" w:space="0" w:color="auto"/>
                  </w:divBdr>
                </w:div>
                <w:div w:id="505633462">
                  <w:marLeft w:val="300"/>
                  <w:marRight w:val="0"/>
                  <w:marTop w:val="75"/>
                  <w:marBottom w:val="0"/>
                  <w:divBdr>
                    <w:top w:val="none" w:sz="0" w:space="0" w:color="auto"/>
                    <w:left w:val="none" w:sz="0" w:space="0" w:color="auto"/>
                    <w:bottom w:val="none" w:sz="0" w:space="0" w:color="auto"/>
                    <w:right w:val="none" w:sz="0" w:space="0" w:color="auto"/>
                  </w:divBdr>
                  <w:divsChild>
                    <w:div w:id="174998608">
                      <w:marLeft w:val="750"/>
                      <w:marRight w:val="0"/>
                      <w:marTop w:val="0"/>
                      <w:marBottom w:val="0"/>
                      <w:divBdr>
                        <w:top w:val="none" w:sz="0" w:space="0" w:color="auto"/>
                        <w:left w:val="none" w:sz="0" w:space="0" w:color="auto"/>
                        <w:bottom w:val="none" w:sz="0" w:space="0" w:color="auto"/>
                        <w:right w:val="none" w:sz="0" w:space="0" w:color="auto"/>
                      </w:divBdr>
                    </w:div>
                    <w:div w:id="1405882640">
                      <w:marLeft w:val="750"/>
                      <w:marRight w:val="0"/>
                      <w:marTop w:val="0"/>
                      <w:marBottom w:val="0"/>
                      <w:divBdr>
                        <w:top w:val="none" w:sz="0" w:space="0" w:color="auto"/>
                        <w:left w:val="none" w:sz="0" w:space="0" w:color="auto"/>
                        <w:bottom w:val="none" w:sz="0" w:space="0" w:color="auto"/>
                        <w:right w:val="none" w:sz="0" w:space="0" w:color="auto"/>
                      </w:divBdr>
                    </w:div>
                  </w:divsChild>
                </w:div>
                <w:div w:id="390930543">
                  <w:marLeft w:val="300"/>
                  <w:marRight w:val="0"/>
                  <w:marTop w:val="75"/>
                  <w:marBottom w:val="0"/>
                  <w:divBdr>
                    <w:top w:val="none" w:sz="0" w:space="0" w:color="auto"/>
                    <w:left w:val="none" w:sz="0" w:space="0" w:color="auto"/>
                    <w:bottom w:val="none" w:sz="0" w:space="0" w:color="auto"/>
                    <w:right w:val="none" w:sz="0" w:space="0" w:color="auto"/>
                  </w:divBdr>
                  <w:divsChild>
                    <w:div w:id="165706404">
                      <w:marLeft w:val="750"/>
                      <w:marRight w:val="0"/>
                      <w:marTop w:val="0"/>
                      <w:marBottom w:val="0"/>
                      <w:divBdr>
                        <w:top w:val="none" w:sz="0" w:space="0" w:color="auto"/>
                        <w:left w:val="none" w:sz="0" w:space="0" w:color="auto"/>
                        <w:bottom w:val="none" w:sz="0" w:space="0" w:color="auto"/>
                        <w:right w:val="none" w:sz="0" w:space="0" w:color="auto"/>
                      </w:divBdr>
                    </w:div>
                  </w:divsChild>
                </w:div>
                <w:div w:id="2066416083">
                  <w:marLeft w:val="300"/>
                  <w:marRight w:val="0"/>
                  <w:marTop w:val="75"/>
                  <w:marBottom w:val="0"/>
                  <w:divBdr>
                    <w:top w:val="none" w:sz="0" w:space="0" w:color="auto"/>
                    <w:left w:val="none" w:sz="0" w:space="0" w:color="auto"/>
                    <w:bottom w:val="none" w:sz="0" w:space="0" w:color="auto"/>
                    <w:right w:val="none" w:sz="0" w:space="0" w:color="auto"/>
                  </w:divBdr>
                  <w:divsChild>
                    <w:div w:id="1230731770">
                      <w:marLeft w:val="750"/>
                      <w:marRight w:val="0"/>
                      <w:marTop w:val="0"/>
                      <w:marBottom w:val="0"/>
                      <w:divBdr>
                        <w:top w:val="none" w:sz="0" w:space="0" w:color="auto"/>
                        <w:left w:val="none" w:sz="0" w:space="0" w:color="auto"/>
                        <w:bottom w:val="none" w:sz="0" w:space="0" w:color="auto"/>
                        <w:right w:val="none" w:sz="0" w:space="0" w:color="auto"/>
                      </w:divBdr>
                    </w:div>
                    <w:div w:id="112288792">
                      <w:marLeft w:val="750"/>
                      <w:marRight w:val="0"/>
                      <w:marTop w:val="0"/>
                      <w:marBottom w:val="0"/>
                      <w:divBdr>
                        <w:top w:val="none" w:sz="0" w:space="0" w:color="auto"/>
                        <w:left w:val="none" w:sz="0" w:space="0" w:color="auto"/>
                        <w:bottom w:val="none" w:sz="0" w:space="0" w:color="auto"/>
                        <w:right w:val="none" w:sz="0" w:space="0" w:color="auto"/>
                      </w:divBdr>
                    </w:div>
                    <w:div w:id="98454053">
                      <w:marLeft w:val="750"/>
                      <w:marRight w:val="0"/>
                      <w:marTop w:val="0"/>
                      <w:marBottom w:val="0"/>
                      <w:divBdr>
                        <w:top w:val="none" w:sz="0" w:space="0" w:color="auto"/>
                        <w:left w:val="none" w:sz="0" w:space="0" w:color="auto"/>
                        <w:bottom w:val="none" w:sz="0" w:space="0" w:color="auto"/>
                        <w:right w:val="none" w:sz="0" w:space="0" w:color="auto"/>
                      </w:divBdr>
                    </w:div>
                  </w:divsChild>
                </w:div>
                <w:div w:id="1651328247">
                  <w:marLeft w:val="300"/>
                  <w:marRight w:val="0"/>
                  <w:marTop w:val="75"/>
                  <w:marBottom w:val="0"/>
                  <w:divBdr>
                    <w:top w:val="none" w:sz="0" w:space="0" w:color="auto"/>
                    <w:left w:val="none" w:sz="0" w:space="0" w:color="auto"/>
                    <w:bottom w:val="none" w:sz="0" w:space="0" w:color="auto"/>
                    <w:right w:val="none" w:sz="0" w:space="0" w:color="auto"/>
                  </w:divBdr>
                  <w:divsChild>
                    <w:div w:id="2014602690">
                      <w:marLeft w:val="750"/>
                      <w:marRight w:val="0"/>
                      <w:marTop w:val="0"/>
                      <w:marBottom w:val="0"/>
                      <w:divBdr>
                        <w:top w:val="none" w:sz="0" w:space="0" w:color="auto"/>
                        <w:left w:val="none" w:sz="0" w:space="0" w:color="auto"/>
                        <w:bottom w:val="none" w:sz="0" w:space="0" w:color="auto"/>
                        <w:right w:val="none" w:sz="0" w:space="0" w:color="auto"/>
                      </w:divBdr>
                    </w:div>
                  </w:divsChild>
                </w:div>
                <w:div w:id="806436953">
                  <w:marLeft w:val="300"/>
                  <w:marRight w:val="0"/>
                  <w:marTop w:val="75"/>
                  <w:marBottom w:val="0"/>
                  <w:divBdr>
                    <w:top w:val="none" w:sz="0" w:space="0" w:color="auto"/>
                    <w:left w:val="none" w:sz="0" w:space="0" w:color="auto"/>
                    <w:bottom w:val="none" w:sz="0" w:space="0" w:color="auto"/>
                    <w:right w:val="none" w:sz="0" w:space="0" w:color="auto"/>
                  </w:divBdr>
                  <w:divsChild>
                    <w:div w:id="1193105076">
                      <w:marLeft w:val="750"/>
                      <w:marRight w:val="0"/>
                      <w:marTop w:val="0"/>
                      <w:marBottom w:val="0"/>
                      <w:divBdr>
                        <w:top w:val="none" w:sz="0" w:space="0" w:color="auto"/>
                        <w:left w:val="none" w:sz="0" w:space="0" w:color="auto"/>
                        <w:bottom w:val="none" w:sz="0" w:space="0" w:color="auto"/>
                        <w:right w:val="none" w:sz="0" w:space="0" w:color="auto"/>
                      </w:divBdr>
                    </w:div>
                    <w:div w:id="1431925127">
                      <w:marLeft w:val="750"/>
                      <w:marRight w:val="0"/>
                      <w:marTop w:val="0"/>
                      <w:marBottom w:val="0"/>
                      <w:divBdr>
                        <w:top w:val="none" w:sz="0" w:space="0" w:color="auto"/>
                        <w:left w:val="none" w:sz="0" w:space="0" w:color="auto"/>
                        <w:bottom w:val="none" w:sz="0" w:space="0" w:color="auto"/>
                        <w:right w:val="none" w:sz="0" w:space="0" w:color="auto"/>
                      </w:divBdr>
                    </w:div>
                    <w:div w:id="43482616">
                      <w:marLeft w:val="750"/>
                      <w:marRight w:val="0"/>
                      <w:marTop w:val="0"/>
                      <w:marBottom w:val="0"/>
                      <w:divBdr>
                        <w:top w:val="none" w:sz="0" w:space="0" w:color="auto"/>
                        <w:left w:val="none" w:sz="0" w:space="0" w:color="auto"/>
                        <w:bottom w:val="none" w:sz="0" w:space="0" w:color="auto"/>
                        <w:right w:val="none" w:sz="0" w:space="0" w:color="auto"/>
                      </w:divBdr>
                    </w:div>
                  </w:divsChild>
                </w:div>
                <w:div w:id="368186636">
                  <w:marLeft w:val="300"/>
                  <w:marRight w:val="0"/>
                  <w:marTop w:val="75"/>
                  <w:marBottom w:val="0"/>
                  <w:divBdr>
                    <w:top w:val="none" w:sz="0" w:space="0" w:color="auto"/>
                    <w:left w:val="none" w:sz="0" w:space="0" w:color="auto"/>
                    <w:bottom w:val="none" w:sz="0" w:space="0" w:color="auto"/>
                    <w:right w:val="none" w:sz="0" w:space="0" w:color="auto"/>
                  </w:divBdr>
                  <w:divsChild>
                    <w:div w:id="1013993194">
                      <w:marLeft w:val="750"/>
                      <w:marRight w:val="0"/>
                      <w:marTop w:val="0"/>
                      <w:marBottom w:val="0"/>
                      <w:divBdr>
                        <w:top w:val="none" w:sz="0" w:space="0" w:color="auto"/>
                        <w:left w:val="none" w:sz="0" w:space="0" w:color="auto"/>
                        <w:bottom w:val="none" w:sz="0" w:space="0" w:color="auto"/>
                        <w:right w:val="none" w:sz="0" w:space="0" w:color="auto"/>
                      </w:divBdr>
                    </w:div>
                  </w:divsChild>
                </w:div>
                <w:div w:id="349335910">
                  <w:marLeft w:val="300"/>
                  <w:marRight w:val="0"/>
                  <w:marTop w:val="75"/>
                  <w:marBottom w:val="0"/>
                  <w:divBdr>
                    <w:top w:val="none" w:sz="0" w:space="0" w:color="auto"/>
                    <w:left w:val="none" w:sz="0" w:space="0" w:color="auto"/>
                    <w:bottom w:val="none" w:sz="0" w:space="0" w:color="auto"/>
                    <w:right w:val="none" w:sz="0" w:space="0" w:color="auto"/>
                  </w:divBdr>
                  <w:divsChild>
                    <w:div w:id="1804080043">
                      <w:marLeft w:val="750"/>
                      <w:marRight w:val="0"/>
                      <w:marTop w:val="0"/>
                      <w:marBottom w:val="0"/>
                      <w:divBdr>
                        <w:top w:val="none" w:sz="0" w:space="0" w:color="auto"/>
                        <w:left w:val="none" w:sz="0" w:space="0" w:color="auto"/>
                        <w:bottom w:val="none" w:sz="0" w:space="0" w:color="auto"/>
                        <w:right w:val="none" w:sz="0" w:space="0" w:color="auto"/>
                      </w:divBdr>
                    </w:div>
                    <w:div w:id="407459376">
                      <w:marLeft w:val="750"/>
                      <w:marRight w:val="0"/>
                      <w:marTop w:val="0"/>
                      <w:marBottom w:val="0"/>
                      <w:divBdr>
                        <w:top w:val="none" w:sz="0" w:space="0" w:color="auto"/>
                        <w:left w:val="none" w:sz="0" w:space="0" w:color="auto"/>
                        <w:bottom w:val="none" w:sz="0" w:space="0" w:color="auto"/>
                        <w:right w:val="none" w:sz="0" w:space="0" w:color="auto"/>
                      </w:divBdr>
                    </w:div>
                  </w:divsChild>
                </w:div>
                <w:div w:id="1301225400">
                  <w:marLeft w:val="300"/>
                  <w:marRight w:val="0"/>
                  <w:marTop w:val="75"/>
                  <w:marBottom w:val="0"/>
                  <w:divBdr>
                    <w:top w:val="none" w:sz="0" w:space="0" w:color="auto"/>
                    <w:left w:val="none" w:sz="0" w:space="0" w:color="auto"/>
                    <w:bottom w:val="none" w:sz="0" w:space="0" w:color="auto"/>
                    <w:right w:val="none" w:sz="0" w:space="0" w:color="auto"/>
                  </w:divBdr>
                  <w:divsChild>
                    <w:div w:id="1854370312">
                      <w:marLeft w:val="750"/>
                      <w:marRight w:val="0"/>
                      <w:marTop w:val="0"/>
                      <w:marBottom w:val="0"/>
                      <w:divBdr>
                        <w:top w:val="none" w:sz="0" w:space="0" w:color="auto"/>
                        <w:left w:val="none" w:sz="0" w:space="0" w:color="auto"/>
                        <w:bottom w:val="none" w:sz="0" w:space="0" w:color="auto"/>
                        <w:right w:val="none" w:sz="0" w:space="0" w:color="auto"/>
                      </w:divBdr>
                    </w:div>
                  </w:divsChild>
                </w:div>
                <w:div w:id="1183517903">
                  <w:marLeft w:val="300"/>
                  <w:marRight w:val="0"/>
                  <w:marTop w:val="75"/>
                  <w:marBottom w:val="0"/>
                  <w:divBdr>
                    <w:top w:val="none" w:sz="0" w:space="0" w:color="auto"/>
                    <w:left w:val="none" w:sz="0" w:space="0" w:color="auto"/>
                    <w:bottom w:val="none" w:sz="0" w:space="0" w:color="auto"/>
                    <w:right w:val="none" w:sz="0" w:space="0" w:color="auto"/>
                  </w:divBdr>
                  <w:divsChild>
                    <w:div w:id="1908146812">
                      <w:marLeft w:val="750"/>
                      <w:marRight w:val="0"/>
                      <w:marTop w:val="0"/>
                      <w:marBottom w:val="0"/>
                      <w:divBdr>
                        <w:top w:val="none" w:sz="0" w:space="0" w:color="auto"/>
                        <w:left w:val="none" w:sz="0" w:space="0" w:color="auto"/>
                        <w:bottom w:val="none" w:sz="0" w:space="0" w:color="auto"/>
                        <w:right w:val="none" w:sz="0" w:space="0" w:color="auto"/>
                      </w:divBdr>
                    </w:div>
                  </w:divsChild>
                </w:div>
                <w:div w:id="910119556">
                  <w:marLeft w:val="300"/>
                  <w:marRight w:val="0"/>
                  <w:marTop w:val="75"/>
                  <w:marBottom w:val="0"/>
                  <w:divBdr>
                    <w:top w:val="none" w:sz="0" w:space="0" w:color="auto"/>
                    <w:left w:val="none" w:sz="0" w:space="0" w:color="auto"/>
                    <w:bottom w:val="none" w:sz="0" w:space="0" w:color="auto"/>
                    <w:right w:val="none" w:sz="0" w:space="0" w:color="auto"/>
                  </w:divBdr>
                  <w:divsChild>
                    <w:div w:id="1921016203">
                      <w:marLeft w:val="750"/>
                      <w:marRight w:val="0"/>
                      <w:marTop w:val="0"/>
                      <w:marBottom w:val="0"/>
                      <w:divBdr>
                        <w:top w:val="none" w:sz="0" w:space="0" w:color="auto"/>
                        <w:left w:val="none" w:sz="0" w:space="0" w:color="auto"/>
                        <w:bottom w:val="none" w:sz="0" w:space="0" w:color="auto"/>
                        <w:right w:val="none" w:sz="0" w:space="0" w:color="auto"/>
                      </w:divBdr>
                    </w:div>
                  </w:divsChild>
                </w:div>
                <w:div w:id="1006520157">
                  <w:marLeft w:val="300"/>
                  <w:marRight w:val="0"/>
                  <w:marTop w:val="75"/>
                  <w:marBottom w:val="0"/>
                  <w:divBdr>
                    <w:top w:val="none" w:sz="0" w:space="0" w:color="auto"/>
                    <w:left w:val="none" w:sz="0" w:space="0" w:color="auto"/>
                    <w:bottom w:val="none" w:sz="0" w:space="0" w:color="auto"/>
                    <w:right w:val="none" w:sz="0" w:space="0" w:color="auto"/>
                  </w:divBdr>
                </w:div>
              </w:divsChild>
            </w:div>
            <w:div w:id="1109353744">
              <w:marLeft w:val="0"/>
              <w:marRight w:val="0"/>
              <w:marTop w:val="150"/>
              <w:marBottom w:val="150"/>
              <w:divBdr>
                <w:top w:val="none" w:sz="0" w:space="0" w:color="auto"/>
                <w:left w:val="none" w:sz="0" w:space="0" w:color="auto"/>
                <w:bottom w:val="none" w:sz="0" w:space="0" w:color="auto"/>
                <w:right w:val="none" w:sz="0" w:space="0" w:color="auto"/>
              </w:divBdr>
              <w:divsChild>
                <w:div w:id="1077753409">
                  <w:marLeft w:val="300"/>
                  <w:marRight w:val="0"/>
                  <w:marTop w:val="75"/>
                  <w:marBottom w:val="0"/>
                  <w:divBdr>
                    <w:top w:val="none" w:sz="0" w:space="0" w:color="auto"/>
                    <w:left w:val="none" w:sz="0" w:space="0" w:color="auto"/>
                    <w:bottom w:val="none" w:sz="0" w:space="0" w:color="auto"/>
                    <w:right w:val="none" w:sz="0" w:space="0" w:color="auto"/>
                  </w:divBdr>
                </w:div>
                <w:div w:id="841822831">
                  <w:marLeft w:val="300"/>
                  <w:marRight w:val="0"/>
                  <w:marTop w:val="75"/>
                  <w:marBottom w:val="0"/>
                  <w:divBdr>
                    <w:top w:val="none" w:sz="0" w:space="0" w:color="auto"/>
                    <w:left w:val="none" w:sz="0" w:space="0" w:color="auto"/>
                    <w:bottom w:val="none" w:sz="0" w:space="0" w:color="auto"/>
                    <w:right w:val="none" w:sz="0" w:space="0" w:color="auto"/>
                  </w:divBdr>
                  <w:divsChild>
                    <w:div w:id="1778135293">
                      <w:marLeft w:val="750"/>
                      <w:marRight w:val="0"/>
                      <w:marTop w:val="0"/>
                      <w:marBottom w:val="0"/>
                      <w:divBdr>
                        <w:top w:val="none" w:sz="0" w:space="0" w:color="auto"/>
                        <w:left w:val="none" w:sz="0" w:space="0" w:color="auto"/>
                        <w:bottom w:val="none" w:sz="0" w:space="0" w:color="auto"/>
                        <w:right w:val="none" w:sz="0" w:space="0" w:color="auto"/>
                      </w:divBdr>
                    </w:div>
                    <w:div w:id="1818380087">
                      <w:marLeft w:val="750"/>
                      <w:marRight w:val="0"/>
                      <w:marTop w:val="0"/>
                      <w:marBottom w:val="0"/>
                      <w:divBdr>
                        <w:top w:val="none" w:sz="0" w:space="0" w:color="auto"/>
                        <w:left w:val="none" w:sz="0" w:space="0" w:color="auto"/>
                        <w:bottom w:val="none" w:sz="0" w:space="0" w:color="auto"/>
                        <w:right w:val="none" w:sz="0" w:space="0" w:color="auto"/>
                      </w:divBdr>
                    </w:div>
                  </w:divsChild>
                </w:div>
                <w:div w:id="458377247">
                  <w:marLeft w:val="300"/>
                  <w:marRight w:val="0"/>
                  <w:marTop w:val="75"/>
                  <w:marBottom w:val="0"/>
                  <w:divBdr>
                    <w:top w:val="none" w:sz="0" w:space="0" w:color="auto"/>
                    <w:left w:val="none" w:sz="0" w:space="0" w:color="auto"/>
                    <w:bottom w:val="none" w:sz="0" w:space="0" w:color="auto"/>
                    <w:right w:val="none" w:sz="0" w:space="0" w:color="auto"/>
                  </w:divBdr>
                  <w:divsChild>
                    <w:div w:id="1520464241">
                      <w:marLeft w:val="750"/>
                      <w:marRight w:val="0"/>
                      <w:marTop w:val="0"/>
                      <w:marBottom w:val="0"/>
                      <w:divBdr>
                        <w:top w:val="none" w:sz="0" w:space="0" w:color="auto"/>
                        <w:left w:val="none" w:sz="0" w:space="0" w:color="auto"/>
                        <w:bottom w:val="none" w:sz="0" w:space="0" w:color="auto"/>
                        <w:right w:val="none" w:sz="0" w:space="0" w:color="auto"/>
                      </w:divBdr>
                    </w:div>
                  </w:divsChild>
                </w:div>
                <w:div w:id="1458985974">
                  <w:marLeft w:val="300"/>
                  <w:marRight w:val="0"/>
                  <w:marTop w:val="75"/>
                  <w:marBottom w:val="0"/>
                  <w:divBdr>
                    <w:top w:val="none" w:sz="0" w:space="0" w:color="auto"/>
                    <w:left w:val="none" w:sz="0" w:space="0" w:color="auto"/>
                    <w:bottom w:val="none" w:sz="0" w:space="0" w:color="auto"/>
                    <w:right w:val="none" w:sz="0" w:space="0" w:color="auto"/>
                  </w:divBdr>
                  <w:divsChild>
                    <w:div w:id="1830974424">
                      <w:marLeft w:val="750"/>
                      <w:marRight w:val="0"/>
                      <w:marTop w:val="0"/>
                      <w:marBottom w:val="0"/>
                      <w:divBdr>
                        <w:top w:val="none" w:sz="0" w:space="0" w:color="auto"/>
                        <w:left w:val="none" w:sz="0" w:space="0" w:color="auto"/>
                        <w:bottom w:val="none" w:sz="0" w:space="0" w:color="auto"/>
                        <w:right w:val="none" w:sz="0" w:space="0" w:color="auto"/>
                      </w:divBdr>
                    </w:div>
                  </w:divsChild>
                </w:div>
                <w:div w:id="337461556">
                  <w:marLeft w:val="300"/>
                  <w:marRight w:val="0"/>
                  <w:marTop w:val="75"/>
                  <w:marBottom w:val="0"/>
                  <w:divBdr>
                    <w:top w:val="none" w:sz="0" w:space="0" w:color="auto"/>
                    <w:left w:val="none" w:sz="0" w:space="0" w:color="auto"/>
                    <w:bottom w:val="none" w:sz="0" w:space="0" w:color="auto"/>
                    <w:right w:val="none" w:sz="0" w:space="0" w:color="auto"/>
                  </w:divBdr>
                </w:div>
                <w:div w:id="2126926508">
                  <w:marLeft w:val="300"/>
                  <w:marRight w:val="0"/>
                  <w:marTop w:val="75"/>
                  <w:marBottom w:val="0"/>
                  <w:divBdr>
                    <w:top w:val="none" w:sz="0" w:space="0" w:color="auto"/>
                    <w:left w:val="none" w:sz="0" w:space="0" w:color="auto"/>
                    <w:bottom w:val="none" w:sz="0" w:space="0" w:color="auto"/>
                    <w:right w:val="none" w:sz="0" w:space="0" w:color="auto"/>
                  </w:divBdr>
                  <w:divsChild>
                    <w:div w:id="94639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05225140">
              <w:marLeft w:val="0"/>
              <w:marRight w:val="0"/>
              <w:marTop w:val="150"/>
              <w:marBottom w:val="150"/>
              <w:divBdr>
                <w:top w:val="none" w:sz="0" w:space="0" w:color="auto"/>
                <w:left w:val="none" w:sz="0" w:space="0" w:color="auto"/>
                <w:bottom w:val="none" w:sz="0" w:space="0" w:color="auto"/>
                <w:right w:val="none" w:sz="0" w:space="0" w:color="auto"/>
              </w:divBdr>
              <w:divsChild>
                <w:div w:id="1148396080">
                  <w:marLeft w:val="300"/>
                  <w:marRight w:val="0"/>
                  <w:marTop w:val="75"/>
                  <w:marBottom w:val="0"/>
                  <w:divBdr>
                    <w:top w:val="none" w:sz="0" w:space="0" w:color="auto"/>
                    <w:left w:val="none" w:sz="0" w:space="0" w:color="auto"/>
                    <w:bottom w:val="none" w:sz="0" w:space="0" w:color="auto"/>
                    <w:right w:val="none" w:sz="0" w:space="0" w:color="auto"/>
                  </w:divBdr>
                </w:div>
                <w:div w:id="2129397">
                  <w:marLeft w:val="300"/>
                  <w:marRight w:val="0"/>
                  <w:marTop w:val="75"/>
                  <w:marBottom w:val="0"/>
                  <w:divBdr>
                    <w:top w:val="none" w:sz="0" w:space="0" w:color="auto"/>
                    <w:left w:val="none" w:sz="0" w:space="0" w:color="auto"/>
                    <w:bottom w:val="none" w:sz="0" w:space="0" w:color="auto"/>
                    <w:right w:val="none" w:sz="0" w:space="0" w:color="auto"/>
                  </w:divBdr>
                  <w:divsChild>
                    <w:div w:id="340819163">
                      <w:marLeft w:val="750"/>
                      <w:marRight w:val="0"/>
                      <w:marTop w:val="0"/>
                      <w:marBottom w:val="0"/>
                      <w:divBdr>
                        <w:top w:val="none" w:sz="0" w:space="0" w:color="auto"/>
                        <w:left w:val="none" w:sz="0" w:space="0" w:color="auto"/>
                        <w:bottom w:val="none" w:sz="0" w:space="0" w:color="auto"/>
                        <w:right w:val="none" w:sz="0" w:space="0" w:color="auto"/>
                      </w:divBdr>
                    </w:div>
                  </w:divsChild>
                </w:div>
                <w:div w:id="1312980466">
                  <w:marLeft w:val="300"/>
                  <w:marRight w:val="0"/>
                  <w:marTop w:val="75"/>
                  <w:marBottom w:val="0"/>
                  <w:divBdr>
                    <w:top w:val="none" w:sz="0" w:space="0" w:color="auto"/>
                    <w:left w:val="none" w:sz="0" w:space="0" w:color="auto"/>
                    <w:bottom w:val="none" w:sz="0" w:space="0" w:color="auto"/>
                    <w:right w:val="none" w:sz="0" w:space="0" w:color="auto"/>
                  </w:divBdr>
                </w:div>
                <w:div w:id="627584792">
                  <w:marLeft w:val="300"/>
                  <w:marRight w:val="0"/>
                  <w:marTop w:val="75"/>
                  <w:marBottom w:val="0"/>
                  <w:divBdr>
                    <w:top w:val="none" w:sz="0" w:space="0" w:color="auto"/>
                    <w:left w:val="none" w:sz="0" w:space="0" w:color="auto"/>
                    <w:bottom w:val="none" w:sz="0" w:space="0" w:color="auto"/>
                    <w:right w:val="none" w:sz="0" w:space="0" w:color="auto"/>
                  </w:divBdr>
                  <w:divsChild>
                    <w:div w:id="1664316271">
                      <w:marLeft w:val="750"/>
                      <w:marRight w:val="0"/>
                      <w:marTop w:val="0"/>
                      <w:marBottom w:val="0"/>
                      <w:divBdr>
                        <w:top w:val="none" w:sz="0" w:space="0" w:color="auto"/>
                        <w:left w:val="none" w:sz="0" w:space="0" w:color="auto"/>
                        <w:bottom w:val="none" w:sz="0" w:space="0" w:color="auto"/>
                        <w:right w:val="none" w:sz="0" w:space="0" w:color="auto"/>
                      </w:divBdr>
                    </w:div>
                  </w:divsChild>
                </w:div>
                <w:div w:id="1267998838">
                  <w:marLeft w:val="300"/>
                  <w:marRight w:val="0"/>
                  <w:marTop w:val="75"/>
                  <w:marBottom w:val="0"/>
                  <w:divBdr>
                    <w:top w:val="none" w:sz="0" w:space="0" w:color="auto"/>
                    <w:left w:val="none" w:sz="0" w:space="0" w:color="auto"/>
                    <w:bottom w:val="none" w:sz="0" w:space="0" w:color="auto"/>
                    <w:right w:val="none" w:sz="0" w:space="0" w:color="auto"/>
                  </w:divBdr>
                </w:div>
                <w:div w:id="192499080">
                  <w:marLeft w:val="300"/>
                  <w:marRight w:val="0"/>
                  <w:marTop w:val="75"/>
                  <w:marBottom w:val="0"/>
                  <w:divBdr>
                    <w:top w:val="none" w:sz="0" w:space="0" w:color="auto"/>
                    <w:left w:val="none" w:sz="0" w:space="0" w:color="auto"/>
                    <w:bottom w:val="none" w:sz="0" w:space="0" w:color="auto"/>
                    <w:right w:val="none" w:sz="0" w:space="0" w:color="auto"/>
                  </w:divBdr>
                  <w:divsChild>
                    <w:div w:id="1409422293">
                      <w:marLeft w:val="750"/>
                      <w:marRight w:val="0"/>
                      <w:marTop w:val="0"/>
                      <w:marBottom w:val="0"/>
                      <w:divBdr>
                        <w:top w:val="none" w:sz="0" w:space="0" w:color="auto"/>
                        <w:left w:val="none" w:sz="0" w:space="0" w:color="auto"/>
                        <w:bottom w:val="none" w:sz="0" w:space="0" w:color="auto"/>
                        <w:right w:val="none" w:sz="0" w:space="0" w:color="auto"/>
                      </w:divBdr>
                    </w:div>
                    <w:div w:id="1381245187">
                      <w:marLeft w:val="750"/>
                      <w:marRight w:val="0"/>
                      <w:marTop w:val="0"/>
                      <w:marBottom w:val="0"/>
                      <w:divBdr>
                        <w:top w:val="none" w:sz="0" w:space="0" w:color="auto"/>
                        <w:left w:val="none" w:sz="0" w:space="0" w:color="auto"/>
                        <w:bottom w:val="none" w:sz="0" w:space="0" w:color="auto"/>
                        <w:right w:val="none" w:sz="0" w:space="0" w:color="auto"/>
                      </w:divBdr>
                    </w:div>
                  </w:divsChild>
                </w:div>
                <w:div w:id="1964001153">
                  <w:marLeft w:val="300"/>
                  <w:marRight w:val="0"/>
                  <w:marTop w:val="75"/>
                  <w:marBottom w:val="0"/>
                  <w:divBdr>
                    <w:top w:val="none" w:sz="0" w:space="0" w:color="auto"/>
                    <w:left w:val="none" w:sz="0" w:space="0" w:color="auto"/>
                    <w:bottom w:val="none" w:sz="0" w:space="0" w:color="auto"/>
                    <w:right w:val="none" w:sz="0" w:space="0" w:color="auto"/>
                  </w:divBdr>
                </w:div>
                <w:div w:id="1760522803">
                  <w:marLeft w:val="300"/>
                  <w:marRight w:val="0"/>
                  <w:marTop w:val="75"/>
                  <w:marBottom w:val="0"/>
                  <w:divBdr>
                    <w:top w:val="none" w:sz="0" w:space="0" w:color="auto"/>
                    <w:left w:val="none" w:sz="0" w:space="0" w:color="auto"/>
                    <w:bottom w:val="none" w:sz="0" w:space="0" w:color="auto"/>
                    <w:right w:val="none" w:sz="0" w:space="0" w:color="auto"/>
                  </w:divBdr>
                  <w:divsChild>
                    <w:div w:id="1265193642">
                      <w:marLeft w:val="750"/>
                      <w:marRight w:val="0"/>
                      <w:marTop w:val="0"/>
                      <w:marBottom w:val="0"/>
                      <w:divBdr>
                        <w:top w:val="none" w:sz="0" w:space="0" w:color="auto"/>
                        <w:left w:val="none" w:sz="0" w:space="0" w:color="auto"/>
                        <w:bottom w:val="none" w:sz="0" w:space="0" w:color="auto"/>
                        <w:right w:val="none" w:sz="0" w:space="0" w:color="auto"/>
                      </w:divBdr>
                    </w:div>
                  </w:divsChild>
                </w:div>
                <w:div w:id="1237980146">
                  <w:marLeft w:val="300"/>
                  <w:marRight w:val="0"/>
                  <w:marTop w:val="75"/>
                  <w:marBottom w:val="0"/>
                  <w:divBdr>
                    <w:top w:val="none" w:sz="0" w:space="0" w:color="auto"/>
                    <w:left w:val="none" w:sz="0" w:space="0" w:color="auto"/>
                    <w:bottom w:val="none" w:sz="0" w:space="0" w:color="auto"/>
                    <w:right w:val="none" w:sz="0" w:space="0" w:color="auto"/>
                  </w:divBdr>
                  <w:divsChild>
                    <w:div w:id="716202179">
                      <w:marLeft w:val="750"/>
                      <w:marRight w:val="0"/>
                      <w:marTop w:val="0"/>
                      <w:marBottom w:val="0"/>
                      <w:divBdr>
                        <w:top w:val="none" w:sz="0" w:space="0" w:color="auto"/>
                        <w:left w:val="none" w:sz="0" w:space="0" w:color="auto"/>
                        <w:bottom w:val="none" w:sz="0" w:space="0" w:color="auto"/>
                        <w:right w:val="none" w:sz="0" w:space="0" w:color="auto"/>
                      </w:divBdr>
                    </w:div>
                  </w:divsChild>
                </w:div>
                <w:div w:id="490828808">
                  <w:marLeft w:val="300"/>
                  <w:marRight w:val="0"/>
                  <w:marTop w:val="75"/>
                  <w:marBottom w:val="0"/>
                  <w:divBdr>
                    <w:top w:val="none" w:sz="0" w:space="0" w:color="auto"/>
                    <w:left w:val="none" w:sz="0" w:space="0" w:color="auto"/>
                    <w:bottom w:val="none" w:sz="0" w:space="0" w:color="auto"/>
                    <w:right w:val="none" w:sz="0" w:space="0" w:color="auto"/>
                  </w:divBdr>
                  <w:divsChild>
                    <w:div w:id="829833590">
                      <w:marLeft w:val="750"/>
                      <w:marRight w:val="0"/>
                      <w:marTop w:val="0"/>
                      <w:marBottom w:val="0"/>
                      <w:divBdr>
                        <w:top w:val="none" w:sz="0" w:space="0" w:color="auto"/>
                        <w:left w:val="none" w:sz="0" w:space="0" w:color="auto"/>
                        <w:bottom w:val="none" w:sz="0" w:space="0" w:color="auto"/>
                        <w:right w:val="none" w:sz="0" w:space="0" w:color="auto"/>
                      </w:divBdr>
                    </w:div>
                    <w:div w:id="1773744074">
                      <w:marLeft w:val="750"/>
                      <w:marRight w:val="0"/>
                      <w:marTop w:val="0"/>
                      <w:marBottom w:val="0"/>
                      <w:divBdr>
                        <w:top w:val="none" w:sz="0" w:space="0" w:color="auto"/>
                        <w:left w:val="none" w:sz="0" w:space="0" w:color="auto"/>
                        <w:bottom w:val="none" w:sz="0" w:space="0" w:color="auto"/>
                        <w:right w:val="none" w:sz="0" w:space="0" w:color="auto"/>
                      </w:divBdr>
                    </w:div>
                    <w:div w:id="2110200213">
                      <w:marLeft w:val="750"/>
                      <w:marRight w:val="0"/>
                      <w:marTop w:val="0"/>
                      <w:marBottom w:val="0"/>
                      <w:divBdr>
                        <w:top w:val="none" w:sz="0" w:space="0" w:color="auto"/>
                        <w:left w:val="none" w:sz="0" w:space="0" w:color="auto"/>
                        <w:bottom w:val="none" w:sz="0" w:space="0" w:color="auto"/>
                        <w:right w:val="none" w:sz="0" w:space="0" w:color="auto"/>
                      </w:divBdr>
                    </w:div>
                    <w:div w:id="17523902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0664506">
              <w:marLeft w:val="0"/>
              <w:marRight w:val="0"/>
              <w:marTop w:val="150"/>
              <w:marBottom w:val="150"/>
              <w:divBdr>
                <w:top w:val="none" w:sz="0" w:space="0" w:color="auto"/>
                <w:left w:val="none" w:sz="0" w:space="0" w:color="auto"/>
                <w:bottom w:val="none" w:sz="0" w:space="0" w:color="auto"/>
                <w:right w:val="none" w:sz="0" w:space="0" w:color="auto"/>
              </w:divBdr>
              <w:divsChild>
                <w:div w:id="1397630003">
                  <w:marLeft w:val="300"/>
                  <w:marRight w:val="0"/>
                  <w:marTop w:val="75"/>
                  <w:marBottom w:val="0"/>
                  <w:divBdr>
                    <w:top w:val="none" w:sz="0" w:space="0" w:color="auto"/>
                    <w:left w:val="none" w:sz="0" w:space="0" w:color="auto"/>
                    <w:bottom w:val="none" w:sz="0" w:space="0" w:color="auto"/>
                    <w:right w:val="none" w:sz="0" w:space="0" w:color="auto"/>
                  </w:divBdr>
                  <w:divsChild>
                    <w:div w:id="297422382">
                      <w:marLeft w:val="750"/>
                      <w:marRight w:val="0"/>
                      <w:marTop w:val="0"/>
                      <w:marBottom w:val="0"/>
                      <w:divBdr>
                        <w:top w:val="none" w:sz="0" w:space="0" w:color="auto"/>
                        <w:left w:val="none" w:sz="0" w:space="0" w:color="auto"/>
                        <w:bottom w:val="none" w:sz="0" w:space="0" w:color="auto"/>
                        <w:right w:val="none" w:sz="0" w:space="0" w:color="auto"/>
                      </w:divBdr>
                    </w:div>
                  </w:divsChild>
                </w:div>
                <w:div w:id="1985504429">
                  <w:marLeft w:val="300"/>
                  <w:marRight w:val="0"/>
                  <w:marTop w:val="75"/>
                  <w:marBottom w:val="0"/>
                  <w:divBdr>
                    <w:top w:val="none" w:sz="0" w:space="0" w:color="auto"/>
                    <w:left w:val="none" w:sz="0" w:space="0" w:color="auto"/>
                    <w:bottom w:val="none" w:sz="0" w:space="0" w:color="auto"/>
                    <w:right w:val="none" w:sz="0" w:space="0" w:color="auto"/>
                  </w:divBdr>
                  <w:divsChild>
                    <w:div w:id="1416826097">
                      <w:marLeft w:val="750"/>
                      <w:marRight w:val="0"/>
                      <w:marTop w:val="0"/>
                      <w:marBottom w:val="0"/>
                      <w:divBdr>
                        <w:top w:val="none" w:sz="0" w:space="0" w:color="auto"/>
                        <w:left w:val="none" w:sz="0" w:space="0" w:color="auto"/>
                        <w:bottom w:val="none" w:sz="0" w:space="0" w:color="auto"/>
                        <w:right w:val="none" w:sz="0" w:space="0" w:color="auto"/>
                      </w:divBdr>
                    </w:div>
                  </w:divsChild>
                </w:div>
                <w:div w:id="1534420643">
                  <w:marLeft w:val="300"/>
                  <w:marRight w:val="0"/>
                  <w:marTop w:val="75"/>
                  <w:marBottom w:val="0"/>
                  <w:divBdr>
                    <w:top w:val="none" w:sz="0" w:space="0" w:color="auto"/>
                    <w:left w:val="none" w:sz="0" w:space="0" w:color="auto"/>
                    <w:bottom w:val="none" w:sz="0" w:space="0" w:color="auto"/>
                    <w:right w:val="none" w:sz="0" w:space="0" w:color="auto"/>
                  </w:divBdr>
                </w:div>
                <w:div w:id="204177245">
                  <w:marLeft w:val="300"/>
                  <w:marRight w:val="0"/>
                  <w:marTop w:val="75"/>
                  <w:marBottom w:val="0"/>
                  <w:divBdr>
                    <w:top w:val="none" w:sz="0" w:space="0" w:color="auto"/>
                    <w:left w:val="none" w:sz="0" w:space="0" w:color="auto"/>
                    <w:bottom w:val="none" w:sz="0" w:space="0" w:color="auto"/>
                    <w:right w:val="none" w:sz="0" w:space="0" w:color="auto"/>
                  </w:divBdr>
                  <w:divsChild>
                    <w:div w:id="571163106">
                      <w:marLeft w:val="750"/>
                      <w:marRight w:val="0"/>
                      <w:marTop w:val="0"/>
                      <w:marBottom w:val="0"/>
                      <w:divBdr>
                        <w:top w:val="none" w:sz="0" w:space="0" w:color="auto"/>
                        <w:left w:val="none" w:sz="0" w:space="0" w:color="auto"/>
                        <w:bottom w:val="none" w:sz="0" w:space="0" w:color="auto"/>
                        <w:right w:val="none" w:sz="0" w:space="0" w:color="auto"/>
                      </w:divBdr>
                    </w:div>
                  </w:divsChild>
                </w:div>
                <w:div w:id="1987280113">
                  <w:marLeft w:val="300"/>
                  <w:marRight w:val="0"/>
                  <w:marTop w:val="75"/>
                  <w:marBottom w:val="0"/>
                  <w:divBdr>
                    <w:top w:val="none" w:sz="0" w:space="0" w:color="auto"/>
                    <w:left w:val="none" w:sz="0" w:space="0" w:color="auto"/>
                    <w:bottom w:val="none" w:sz="0" w:space="0" w:color="auto"/>
                    <w:right w:val="none" w:sz="0" w:space="0" w:color="auto"/>
                  </w:divBdr>
                  <w:divsChild>
                    <w:div w:id="12425665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952105">
      <w:bodyDiv w:val="1"/>
      <w:marLeft w:val="0"/>
      <w:marRight w:val="0"/>
      <w:marTop w:val="0"/>
      <w:marBottom w:val="0"/>
      <w:divBdr>
        <w:top w:val="none" w:sz="0" w:space="0" w:color="auto"/>
        <w:left w:val="none" w:sz="0" w:space="0" w:color="auto"/>
        <w:bottom w:val="none" w:sz="0" w:space="0" w:color="auto"/>
        <w:right w:val="none" w:sz="0" w:space="0" w:color="auto"/>
      </w:divBdr>
      <w:divsChild>
        <w:div w:id="1013797352">
          <w:marLeft w:val="0"/>
          <w:marRight w:val="0"/>
          <w:marTop w:val="0"/>
          <w:marBottom w:val="0"/>
          <w:divBdr>
            <w:top w:val="none" w:sz="0" w:space="0" w:color="auto"/>
            <w:left w:val="none" w:sz="0" w:space="0" w:color="auto"/>
            <w:bottom w:val="none" w:sz="0" w:space="0" w:color="auto"/>
            <w:right w:val="none" w:sz="0" w:space="0" w:color="auto"/>
          </w:divBdr>
          <w:divsChild>
            <w:div w:id="1592664661">
              <w:marLeft w:val="0"/>
              <w:marRight w:val="0"/>
              <w:marTop w:val="150"/>
              <w:marBottom w:val="150"/>
              <w:divBdr>
                <w:top w:val="none" w:sz="0" w:space="0" w:color="auto"/>
                <w:left w:val="none" w:sz="0" w:space="0" w:color="auto"/>
                <w:bottom w:val="none" w:sz="0" w:space="0" w:color="auto"/>
                <w:right w:val="none" w:sz="0" w:space="0" w:color="auto"/>
              </w:divBdr>
              <w:divsChild>
                <w:div w:id="761143827">
                  <w:marLeft w:val="300"/>
                  <w:marRight w:val="0"/>
                  <w:marTop w:val="75"/>
                  <w:marBottom w:val="0"/>
                  <w:divBdr>
                    <w:top w:val="none" w:sz="0" w:space="0" w:color="auto"/>
                    <w:left w:val="none" w:sz="0" w:space="0" w:color="auto"/>
                    <w:bottom w:val="none" w:sz="0" w:space="0" w:color="auto"/>
                    <w:right w:val="none" w:sz="0" w:space="0" w:color="auto"/>
                  </w:divBdr>
                  <w:divsChild>
                    <w:div w:id="1557621405">
                      <w:marLeft w:val="750"/>
                      <w:marRight w:val="0"/>
                      <w:marTop w:val="0"/>
                      <w:marBottom w:val="0"/>
                      <w:divBdr>
                        <w:top w:val="none" w:sz="0" w:space="0" w:color="auto"/>
                        <w:left w:val="none" w:sz="0" w:space="0" w:color="auto"/>
                        <w:bottom w:val="none" w:sz="0" w:space="0" w:color="auto"/>
                        <w:right w:val="none" w:sz="0" w:space="0" w:color="auto"/>
                      </w:divBdr>
                    </w:div>
                  </w:divsChild>
                </w:div>
                <w:div w:id="2052684463">
                  <w:marLeft w:val="300"/>
                  <w:marRight w:val="0"/>
                  <w:marTop w:val="75"/>
                  <w:marBottom w:val="0"/>
                  <w:divBdr>
                    <w:top w:val="none" w:sz="0" w:space="0" w:color="auto"/>
                    <w:left w:val="none" w:sz="0" w:space="0" w:color="auto"/>
                    <w:bottom w:val="none" w:sz="0" w:space="0" w:color="auto"/>
                    <w:right w:val="none" w:sz="0" w:space="0" w:color="auto"/>
                  </w:divBdr>
                  <w:divsChild>
                    <w:div w:id="1194424248">
                      <w:marLeft w:val="750"/>
                      <w:marRight w:val="0"/>
                      <w:marTop w:val="0"/>
                      <w:marBottom w:val="0"/>
                      <w:divBdr>
                        <w:top w:val="none" w:sz="0" w:space="0" w:color="auto"/>
                        <w:left w:val="none" w:sz="0" w:space="0" w:color="auto"/>
                        <w:bottom w:val="none" w:sz="0" w:space="0" w:color="auto"/>
                        <w:right w:val="none" w:sz="0" w:space="0" w:color="auto"/>
                      </w:divBdr>
                    </w:div>
                    <w:div w:id="67533296">
                      <w:marLeft w:val="750"/>
                      <w:marRight w:val="0"/>
                      <w:marTop w:val="0"/>
                      <w:marBottom w:val="0"/>
                      <w:divBdr>
                        <w:top w:val="none" w:sz="0" w:space="0" w:color="auto"/>
                        <w:left w:val="none" w:sz="0" w:space="0" w:color="auto"/>
                        <w:bottom w:val="none" w:sz="0" w:space="0" w:color="auto"/>
                        <w:right w:val="none" w:sz="0" w:space="0" w:color="auto"/>
                      </w:divBdr>
                    </w:div>
                    <w:div w:id="194737320">
                      <w:marLeft w:val="750"/>
                      <w:marRight w:val="0"/>
                      <w:marTop w:val="0"/>
                      <w:marBottom w:val="0"/>
                      <w:divBdr>
                        <w:top w:val="none" w:sz="0" w:space="0" w:color="auto"/>
                        <w:left w:val="none" w:sz="0" w:space="0" w:color="auto"/>
                        <w:bottom w:val="none" w:sz="0" w:space="0" w:color="auto"/>
                        <w:right w:val="none" w:sz="0" w:space="0" w:color="auto"/>
                      </w:divBdr>
                    </w:div>
                  </w:divsChild>
                </w:div>
                <w:div w:id="2133592481">
                  <w:marLeft w:val="300"/>
                  <w:marRight w:val="0"/>
                  <w:marTop w:val="75"/>
                  <w:marBottom w:val="0"/>
                  <w:divBdr>
                    <w:top w:val="none" w:sz="0" w:space="0" w:color="auto"/>
                    <w:left w:val="none" w:sz="0" w:space="0" w:color="auto"/>
                    <w:bottom w:val="none" w:sz="0" w:space="0" w:color="auto"/>
                    <w:right w:val="none" w:sz="0" w:space="0" w:color="auto"/>
                  </w:divBdr>
                  <w:divsChild>
                    <w:div w:id="9154313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26609709">
              <w:marLeft w:val="0"/>
              <w:marRight w:val="0"/>
              <w:marTop w:val="150"/>
              <w:marBottom w:val="150"/>
              <w:divBdr>
                <w:top w:val="none" w:sz="0" w:space="0" w:color="auto"/>
                <w:left w:val="none" w:sz="0" w:space="0" w:color="auto"/>
                <w:bottom w:val="none" w:sz="0" w:space="0" w:color="auto"/>
                <w:right w:val="none" w:sz="0" w:space="0" w:color="auto"/>
              </w:divBdr>
              <w:divsChild>
                <w:div w:id="425924657">
                  <w:marLeft w:val="300"/>
                  <w:marRight w:val="0"/>
                  <w:marTop w:val="75"/>
                  <w:marBottom w:val="0"/>
                  <w:divBdr>
                    <w:top w:val="none" w:sz="0" w:space="0" w:color="auto"/>
                    <w:left w:val="none" w:sz="0" w:space="0" w:color="auto"/>
                    <w:bottom w:val="none" w:sz="0" w:space="0" w:color="auto"/>
                    <w:right w:val="none" w:sz="0" w:space="0" w:color="auto"/>
                  </w:divBdr>
                </w:div>
                <w:div w:id="322198418">
                  <w:marLeft w:val="300"/>
                  <w:marRight w:val="0"/>
                  <w:marTop w:val="75"/>
                  <w:marBottom w:val="0"/>
                  <w:divBdr>
                    <w:top w:val="none" w:sz="0" w:space="0" w:color="auto"/>
                    <w:left w:val="none" w:sz="0" w:space="0" w:color="auto"/>
                    <w:bottom w:val="none" w:sz="0" w:space="0" w:color="auto"/>
                    <w:right w:val="none" w:sz="0" w:space="0" w:color="auto"/>
                  </w:divBdr>
                  <w:divsChild>
                    <w:div w:id="541097662">
                      <w:marLeft w:val="750"/>
                      <w:marRight w:val="0"/>
                      <w:marTop w:val="0"/>
                      <w:marBottom w:val="0"/>
                      <w:divBdr>
                        <w:top w:val="none" w:sz="0" w:space="0" w:color="auto"/>
                        <w:left w:val="none" w:sz="0" w:space="0" w:color="auto"/>
                        <w:bottom w:val="none" w:sz="0" w:space="0" w:color="auto"/>
                        <w:right w:val="none" w:sz="0" w:space="0" w:color="auto"/>
                      </w:divBdr>
                    </w:div>
                    <w:div w:id="1649286587">
                      <w:marLeft w:val="750"/>
                      <w:marRight w:val="0"/>
                      <w:marTop w:val="0"/>
                      <w:marBottom w:val="0"/>
                      <w:divBdr>
                        <w:top w:val="none" w:sz="0" w:space="0" w:color="auto"/>
                        <w:left w:val="none" w:sz="0" w:space="0" w:color="auto"/>
                        <w:bottom w:val="none" w:sz="0" w:space="0" w:color="auto"/>
                        <w:right w:val="none" w:sz="0" w:space="0" w:color="auto"/>
                      </w:divBdr>
                    </w:div>
                  </w:divsChild>
                </w:div>
                <w:div w:id="425198780">
                  <w:marLeft w:val="300"/>
                  <w:marRight w:val="0"/>
                  <w:marTop w:val="75"/>
                  <w:marBottom w:val="0"/>
                  <w:divBdr>
                    <w:top w:val="none" w:sz="0" w:space="0" w:color="auto"/>
                    <w:left w:val="none" w:sz="0" w:space="0" w:color="auto"/>
                    <w:bottom w:val="none" w:sz="0" w:space="0" w:color="auto"/>
                    <w:right w:val="none" w:sz="0" w:space="0" w:color="auto"/>
                  </w:divBdr>
                  <w:divsChild>
                    <w:div w:id="240337505">
                      <w:marLeft w:val="750"/>
                      <w:marRight w:val="0"/>
                      <w:marTop w:val="0"/>
                      <w:marBottom w:val="0"/>
                      <w:divBdr>
                        <w:top w:val="none" w:sz="0" w:space="0" w:color="auto"/>
                        <w:left w:val="none" w:sz="0" w:space="0" w:color="auto"/>
                        <w:bottom w:val="none" w:sz="0" w:space="0" w:color="auto"/>
                        <w:right w:val="none" w:sz="0" w:space="0" w:color="auto"/>
                      </w:divBdr>
                    </w:div>
                  </w:divsChild>
                </w:div>
                <w:div w:id="678656150">
                  <w:marLeft w:val="300"/>
                  <w:marRight w:val="0"/>
                  <w:marTop w:val="75"/>
                  <w:marBottom w:val="0"/>
                  <w:divBdr>
                    <w:top w:val="none" w:sz="0" w:space="0" w:color="auto"/>
                    <w:left w:val="none" w:sz="0" w:space="0" w:color="auto"/>
                    <w:bottom w:val="none" w:sz="0" w:space="0" w:color="auto"/>
                    <w:right w:val="none" w:sz="0" w:space="0" w:color="auto"/>
                  </w:divBdr>
                  <w:divsChild>
                    <w:div w:id="800079417">
                      <w:marLeft w:val="750"/>
                      <w:marRight w:val="0"/>
                      <w:marTop w:val="0"/>
                      <w:marBottom w:val="0"/>
                      <w:divBdr>
                        <w:top w:val="none" w:sz="0" w:space="0" w:color="auto"/>
                        <w:left w:val="none" w:sz="0" w:space="0" w:color="auto"/>
                        <w:bottom w:val="none" w:sz="0" w:space="0" w:color="auto"/>
                        <w:right w:val="none" w:sz="0" w:space="0" w:color="auto"/>
                      </w:divBdr>
                    </w:div>
                  </w:divsChild>
                </w:div>
                <w:div w:id="623997413">
                  <w:marLeft w:val="300"/>
                  <w:marRight w:val="0"/>
                  <w:marTop w:val="75"/>
                  <w:marBottom w:val="0"/>
                  <w:divBdr>
                    <w:top w:val="none" w:sz="0" w:space="0" w:color="auto"/>
                    <w:left w:val="none" w:sz="0" w:space="0" w:color="auto"/>
                    <w:bottom w:val="none" w:sz="0" w:space="0" w:color="auto"/>
                    <w:right w:val="none" w:sz="0" w:space="0" w:color="auto"/>
                  </w:divBdr>
                  <w:divsChild>
                    <w:div w:id="1083913150">
                      <w:marLeft w:val="750"/>
                      <w:marRight w:val="0"/>
                      <w:marTop w:val="0"/>
                      <w:marBottom w:val="0"/>
                      <w:divBdr>
                        <w:top w:val="none" w:sz="0" w:space="0" w:color="auto"/>
                        <w:left w:val="none" w:sz="0" w:space="0" w:color="auto"/>
                        <w:bottom w:val="none" w:sz="0" w:space="0" w:color="auto"/>
                        <w:right w:val="none" w:sz="0" w:space="0" w:color="auto"/>
                      </w:divBdr>
                    </w:div>
                  </w:divsChild>
                </w:div>
                <w:div w:id="412506483">
                  <w:marLeft w:val="300"/>
                  <w:marRight w:val="0"/>
                  <w:marTop w:val="75"/>
                  <w:marBottom w:val="0"/>
                  <w:divBdr>
                    <w:top w:val="none" w:sz="0" w:space="0" w:color="auto"/>
                    <w:left w:val="none" w:sz="0" w:space="0" w:color="auto"/>
                    <w:bottom w:val="none" w:sz="0" w:space="0" w:color="auto"/>
                    <w:right w:val="none" w:sz="0" w:space="0" w:color="auto"/>
                  </w:divBdr>
                  <w:divsChild>
                    <w:div w:id="65618012">
                      <w:marLeft w:val="750"/>
                      <w:marRight w:val="0"/>
                      <w:marTop w:val="0"/>
                      <w:marBottom w:val="0"/>
                      <w:divBdr>
                        <w:top w:val="none" w:sz="0" w:space="0" w:color="auto"/>
                        <w:left w:val="none" w:sz="0" w:space="0" w:color="auto"/>
                        <w:bottom w:val="none" w:sz="0" w:space="0" w:color="auto"/>
                        <w:right w:val="none" w:sz="0" w:space="0" w:color="auto"/>
                      </w:divBdr>
                    </w:div>
                  </w:divsChild>
                </w:div>
                <w:div w:id="1746998335">
                  <w:marLeft w:val="300"/>
                  <w:marRight w:val="0"/>
                  <w:marTop w:val="75"/>
                  <w:marBottom w:val="0"/>
                  <w:divBdr>
                    <w:top w:val="none" w:sz="0" w:space="0" w:color="auto"/>
                    <w:left w:val="none" w:sz="0" w:space="0" w:color="auto"/>
                    <w:bottom w:val="none" w:sz="0" w:space="0" w:color="auto"/>
                    <w:right w:val="none" w:sz="0" w:space="0" w:color="auto"/>
                  </w:divBdr>
                  <w:divsChild>
                    <w:div w:id="996499382">
                      <w:marLeft w:val="750"/>
                      <w:marRight w:val="0"/>
                      <w:marTop w:val="0"/>
                      <w:marBottom w:val="0"/>
                      <w:divBdr>
                        <w:top w:val="none" w:sz="0" w:space="0" w:color="auto"/>
                        <w:left w:val="none" w:sz="0" w:space="0" w:color="auto"/>
                        <w:bottom w:val="none" w:sz="0" w:space="0" w:color="auto"/>
                        <w:right w:val="none" w:sz="0" w:space="0" w:color="auto"/>
                      </w:divBdr>
                    </w:div>
                  </w:divsChild>
                </w:div>
                <w:div w:id="848720754">
                  <w:marLeft w:val="300"/>
                  <w:marRight w:val="0"/>
                  <w:marTop w:val="75"/>
                  <w:marBottom w:val="0"/>
                  <w:divBdr>
                    <w:top w:val="none" w:sz="0" w:space="0" w:color="auto"/>
                    <w:left w:val="none" w:sz="0" w:space="0" w:color="auto"/>
                    <w:bottom w:val="none" w:sz="0" w:space="0" w:color="auto"/>
                    <w:right w:val="none" w:sz="0" w:space="0" w:color="auto"/>
                  </w:divBdr>
                </w:div>
                <w:div w:id="284391919">
                  <w:marLeft w:val="300"/>
                  <w:marRight w:val="0"/>
                  <w:marTop w:val="75"/>
                  <w:marBottom w:val="0"/>
                  <w:divBdr>
                    <w:top w:val="none" w:sz="0" w:space="0" w:color="auto"/>
                    <w:left w:val="none" w:sz="0" w:space="0" w:color="auto"/>
                    <w:bottom w:val="none" w:sz="0" w:space="0" w:color="auto"/>
                    <w:right w:val="none" w:sz="0" w:space="0" w:color="auto"/>
                  </w:divBdr>
                  <w:divsChild>
                    <w:div w:id="359742699">
                      <w:marLeft w:val="750"/>
                      <w:marRight w:val="0"/>
                      <w:marTop w:val="0"/>
                      <w:marBottom w:val="0"/>
                      <w:divBdr>
                        <w:top w:val="none" w:sz="0" w:space="0" w:color="auto"/>
                        <w:left w:val="none" w:sz="0" w:space="0" w:color="auto"/>
                        <w:bottom w:val="none" w:sz="0" w:space="0" w:color="auto"/>
                        <w:right w:val="none" w:sz="0" w:space="0" w:color="auto"/>
                      </w:divBdr>
                    </w:div>
                  </w:divsChild>
                </w:div>
                <w:div w:id="216018688">
                  <w:marLeft w:val="300"/>
                  <w:marRight w:val="0"/>
                  <w:marTop w:val="75"/>
                  <w:marBottom w:val="0"/>
                  <w:divBdr>
                    <w:top w:val="none" w:sz="0" w:space="0" w:color="auto"/>
                    <w:left w:val="none" w:sz="0" w:space="0" w:color="auto"/>
                    <w:bottom w:val="none" w:sz="0" w:space="0" w:color="auto"/>
                    <w:right w:val="none" w:sz="0" w:space="0" w:color="auto"/>
                  </w:divBdr>
                  <w:divsChild>
                    <w:div w:id="1978410115">
                      <w:marLeft w:val="750"/>
                      <w:marRight w:val="0"/>
                      <w:marTop w:val="0"/>
                      <w:marBottom w:val="0"/>
                      <w:divBdr>
                        <w:top w:val="none" w:sz="0" w:space="0" w:color="auto"/>
                        <w:left w:val="none" w:sz="0" w:space="0" w:color="auto"/>
                        <w:bottom w:val="none" w:sz="0" w:space="0" w:color="auto"/>
                        <w:right w:val="none" w:sz="0" w:space="0" w:color="auto"/>
                      </w:divBdr>
                    </w:div>
                    <w:div w:id="968557642">
                      <w:marLeft w:val="750"/>
                      <w:marRight w:val="0"/>
                      <w:marTop w:val="0"/>
                      <w:marBottom w:val="0"/>
                      <w:divBdr>
                        <w:top w:val="none" w:sz="0" w:space="0" w:color="auto"/>
                        <w:left w:val="none" w:sz="0" w:space="0" w:color="auto"/>
                        <w:bottom w:val="none" w:sz="0" w:space="0" w:color="auto"/>
                        <w:right w:val="none" w:sz="0" w:space="0" w:color="auto"/>
                      </w:divBdr>
                    </w:div>
                    <w:div w:id="309595534">
                      <w:marLeft w:val="750"/>
                      <w:marRight w:val="0"/>
                      <w:marTop w:val="0"/>
                      <w:marBottom w:val="0"/>
                      <w:divBdr>
                        <w:top w:val="none" w:sz="0" w:space="0" w:color="auto"/>
                        <w:left w:val="none" w:sz="0" w:space="0" w:color="auto"/>
                        <w:bottom w:val="none" w:sz="0" w:space="0" w:color="auto"/>
                        <w:right w:val="none" w:sz="0" w:space="0" w:color="auto"/>
                      </w:divBdr>
                    </w:div>
                  </w:divsChild>
                </w:div>
                <w:div w:id="1034114439">
                  <w:marLeft w:val="300"/>
                  <w:marRight w:val="0"/>
                  <w:marTop w:val="75"/>
                  <w:marBottom w:val="0"/>
                  <w:divBdr>
                    <w:top w:val="none" w:sz="0" w:space="0" w:color="auto"/>
                    <w:left w:val="none" w:sz="0" w:space="0" w:color="auto"/>
                    <w:bottom w:val="none" w:sz="0" w:space="0" w:color="auto"/>
                    <w:right w:val="none" w:sz="0" w:space="0" w:color="auto"/>
                  </w:divBdr>
                  <w:divsChild>
                    <w:div w:id="717048298">
                      <w:marLeft w:val="750"/>
                      <w:marRight w:val="0"/>
                      <w:marTop w:val="0"/>
                      <w:marBottom w:val="0"/>
                      <w:divBdr>
                        <w:top w:val="none" w:sz="0" w:space="0" w:color="auto"/>
                        <w:left w:val="none" w:sz="0" w:space="0" w:color="auto"/>
                        <w:bottom w:val="none" w:sz="0" w:space="0" w:color="auto"/>
                        <w:right w:val="none" w:sz="0" w:space="0" w:color="auto"/>
                      </w:divBdr>
                    </w:div>
                  </w:divsChild>
                </w:div>
                <w:div w:id="1087536396">
                  <w:marLeft w:val="300"/>
                  <w:marRight w:val="0"/>
                  <w:marTop w:val="75"/>
                  <w:marBottom w:val="0"/>
                  <w:divBdr>
                    <w:top w:val="none" w:sz="0" w:space="0" w:color="auto"/>
                    <w:left w:val="none" w:sz="0" w:space="0" w:color="auto"/>
                    <w:bottom w:val="none" w:sz="0" w:space="0" w:color="auto"/>
                    <w:right w:val="none" w:sz="0" w:space="0" w:color="auto"/>
                  </w:divBdr>
                  <w:divsChild>
                    <w:div w:id="1102190684">
                      <w:marLeft w:val="750"/>
                      <w:marRight w:val="0"/>
                      <w:marTop w:val="0"/>
                      <w:marBottom w:val="0"/>
                      <w:divBdr>
                        <w:top w:val="none" w:sz="0" w:space="0" w:color="auto"/>
                        <w:left w:val="none" w:sz="0" w:space="0" w:color="auto"/>
                        <w:bottom w:val="none" w:sz="0" w:space="0" w:color="auto"/>
                        <w:right w:val="none" w:sz="0" w:space="0" w:color="auto"/>
                      </w:divBdr>
                    </w:div>
                    <w:div w:id="276982714">
                      <w:marLeft w:val="750"/>
                      <w:marRight w:val="0"/>
                      <w:marTop w:val="0"/>
                      <w:marBottom w:val="0"/>
                      <w:divBdr>
                        <w:top w:val="none" w:sz="0" w:space="0" w:color="auto"/>
                        <w:left w:val="none" w:sz="0" w:space="0" w:color="auto"/>
                        <w:bottom w:val="none" w:sz="0" w:space="0" w:color="auto"/>
                        <w:right w:val="none" w:sz="0" w:space="0" w:color="auto"/>
                      </w:divBdr>
                    </w:div>
                    <w:div w:id="1884125598">
                      <w:marLeft w:val="750"/>
                      <w:marRight w:val="0"/>
                      <w:marTop w:val="0"/>
                      <w:marBottom w:val="0"/>
                      <w:divBdr>
                        <w:top w:val="none" w:sz="0" w:space="0" w:color="auto"/>
                        <w:left w:val="none" w:sz="0" w:space="0" w:color="auto"/>
                        <w:bottom w:val="none" w:sz="0" w:space="0" w:color="auto"/>
                        <w:right w:val="none" w:sz="0" w:space="0" w:color="auto"/>
                      </w:divBdr>
                    </w:div>
                  </w:divsChild>
                </w:div>
                <w:div w:id="716317503">
                  <w:marLeft w:val="300"/>
                  <w:marRight w:val="0"/>
                  <w:marTop w:val="75"/>
                  <w:marBottom w:val="0"/>
                  <w:divBdr>
                    <w:top w:val="none" w:sz="0" w:space="0" w:color="auto"/>
                    <w:left w:val="none" w:sz="0" w:space="0" w:color="auto"/>
                    <w:bottom w:val="none" w:sz="0" w:space="0" w:color="auto"/>
                    <w:right w:val="none" w:sz="0" w:space="0" w:color="auto"/>
                  </w:divBdr>
                  <w:divsChild>
                    <w:div w:id="1640378192">
                      <w:marLeft w:val="750"/>
                      <w:marRight w:val="0"/>
                      <w:marTop w:val="0"/>
                      <w:marBottom w:val="0"/>
                      <w:divBdr>
                        <w:top w:val="none" w:sz="0" w:space="0" w:color="auto"/>
                        <w:left w:val="none" w:sz="0" w:space="0" w:color="auto"/>
                        <w:bottom w:val="none" w:sz="0" w:space="0" w:color="auto"/>
                        <w:right w:val="none" w:sz="0" w:space="0" w:color="auto"/>
                      </w:divBdr>
                    </w:div>
                  </w:divsChild>
                </w:div>
                <w:div w:id="1097292636">
                  <w:marLeft w:val="300"/>
                  <w:marRight w:val="0"/>
                  <w:marTop w:val="75"/>
                  <w:marBottom w:val="0"/>
                  <w:divBdr>
                    <w:top w:val="none" w:sz="0" w:space="0" w:color="auto"/>
                    <w:left w:val="none" w:sz="0" w:space="0" w:color="auto"/>
                    <w:bottom w:val="none" w:sz="0" w:space="0" w:color="auto"/>
                    <w:right w:val="none" w:sz="0" w:space="0" w:color="auto"/>
                  </w:divBdr>
                  <w:divsChild>
                    <w:div w:id="1297180922">
                      <w:marLeft w:val="750"/>
                      <w:marRight w:val="0"/>
                      <w:marTop w:val="0"/>
                      <w:marBottom w:val="0"/>
                      <w:divBdr>
                        <w:top w:val="none" w:sz="0" w:space="0" w:color="auto"/>
                        <w:left w:val="none" w:sz="0" w:space="0" w:color="auto"/>
                        <w:bottom w:val="none" w:sz="0" w:space="0" w:color="auto"/>
                        <w:right w:val="none" w:sz="0" w:space="0" w:color="auto"/>
                      </w:divBdr>
                    </w:div>
                    <w:div w:id="1695186294">
                      <w:marLeft w:val="750"/>
                      <w:marRight w:val="0"/>
                      <w:marTop w:val="0"/>
                      <w:marBottom w:val="0"/>
                      <w:divBdr>
                        <w:top w:val="none" w:sz="0" w:space="0" w:color="auto"/>
                        <w:left w:val="none" w:sz="0" w:space="0" w:color="auto"/>
                        <w:bottom w:val="none" w:sz="0" w:space="0" w:color="auto"/>
                        <w:right w:val="none" w:sz="0" w:space="0" w:color="auto"/>
                      </w:divBdr>
                    </w:div>
                  </w:divsChild>
                </w:div>
                <w:div w:id="2013489627">
                  <w:marLeft w:val="300"/>
                  <w:marRight w:val="0"/>
                  <w:marTop w:val="75"/>
                  <w:marBottom w:val="0"/>
                  <w:divBdr>
                    <w:top w:val="none" w:sz="0" w:space="0" w:color="auto"/>
                    <w:left w:val="none" w:sz="0" w:space="0" w:color="auto"/>
                    <w:bottom w:val="none" w:sz="0" w:space="0" w:color="auto"/>
                    <w:right w:val="none" w:sz="0" w:space="0" w:color="auto"/>
                  </w:divBdr>
                  <w:divsChild>
                    <w:div w:id="216210440">
                      <w:marLeft w:val="750"/>
                      <w:marRight w:val="0"/>
                      <w:marTop w:val="0"/>
                      <w:marBottom w:val="0"/>
                      <w:divBdr>
                        <w:top w:val="none" w:sz="0" w:space="0" w:color="auto"/>
                        <w:left w:val="none" w:sz="0" w:space="0" w:color="auto"/>
                        <w:bottom w:val="none" w:sz="0" w:space="0" w:color="auto"/>
                        <w:right w:val="none" w:sz="0" w:space="0" w:color="auto"/>
                      </w:divBdr>
                    </w:div>
                  </w:divsChild>
                </w:div>
                <w:div w:id="1411926681">
                  <w:marLeft w:val="300"/>
                  <w:marRight w:val="0"/>
                  <w:marTop w:val="75"/>
                  <w:marBottom w:val="0"/>
                  <w:divBdr>
                    <w:top w:val="none" w:sz="0" w:space="0" w:color="auto"/>
                    <w:left w:val="none" w:sz="0" w:space="0" w:color="auto"/>
                    <w:bottom w:val="none" w:sz="0" w:space="0" w:color="auto"/>
                    <w:right w:val="none" w:sz="0" w:space="0" w:color="auto"/>
                  </w:divBdr>
                  <w:divsChild>
                    <w:div w:id="287051179">
                      <w:marLeft w:val="750"/>
                      <w:marRight w:val="0"/>
                      <w:marTop w:val="0"/>
                      <w:marBottom w:val="0"/>
                      <w:divBdr>
                        <w:top w:val="none" w:sz="0" w:space="0" w:color="auto"/>
                        <w:left w:val="none" w:sz="0" w:space="0" w:color="auto"/>
                        <w:bottom w:val="none" w:sz="0" w:space="0" w:color="auto"/>
                        <w:right w:val="none" w:sz="0" w:space="0" w:color="auto"/>
                      </w:divBdr>
                    </w:div>
                  </w:divsChild>
                </w:div>
                <w:div w:id="2132552001">
                  <w:marLeft w:val="300"/>
                  <w:marRight w:val="0"/>
                  <w:marTop w:val="75"/>
                  <w:marBottom w:val="0"/>
                  <w:divBdr>
                    <w:top w:val="none" w:sz="0" w:space="0" w:color="auto"/>
                    <w:left w:val="none" w:sz="0" w:space="0" w:color="auto"/>
                    <w:bottom w:val="none" w:sz="0" w:space="0" w:color="auto"/>
                    <w:right w:val="none" w:sz="0" w:space="0" w:color="auto"/>
                  </w:divBdr>
                  <w:divsChild>
                    <w:div w:id="1850245065">
                      <w:marLeft w:val="750"/>
                      <w:marRight w:val="0"/>
                      <w:marTop w:val="0"/>
                      <w:marBottom w:val="0"/>
                      <w:divBdr>
                        <w:top w:val="none" w:sz="0" w:space="0" w:color="auto"/>
                        <w:left w:val="none" w:sz="0" w:space="0" w:color="auto"/>
                        <w:bottom w:val="none" w:sz="0" w:space="0" w:color="auto"/>
                        <w:right w:val="none" w:sz="0" w:space="0" w:color="auto"/>
                      </w:divBdr>
                    </w:div>
                  </w:divsChild>
                </w:div>
                <w:div w:id="1178732463">
                  <w:marLeft w:val="300"/>
                  <w:marRight w:val="0"/>
                  <w:marTop w:val="75"/>
                  <w:marBottom w:val="0"/>
                  <w:divBdr>
                    <w:top w:val="none" w:sz="0" w:space="0" w:color="auto"/>
                    <w:left w:val="none" w:sz="0" w:space="0" w:color="auto"/>
                    <w:bottom w:val="none" w:sz="0" w:space="0" w:color="auto"/>
                    <w:right w:val="none" w:sz="0" w:space="0" w:color="auto"/>
                  </w:divBdr>
                </w:div>
              </w:divsChild>
            </w:div>
            <w:div w:id="1585139009">
              <w:marLeft w:val="0"/>
              <w:marRight w:val="0"/>
              <w:marTop w:val="150"/>
              <w:marBottom w:val="150"/>
              <w:divBdr>
                <w:top w:val="none" w:sz="0" w:space="0" w:color="auto"/>
                <w:left w:val="none" w:sz="0" w:space="0" w:color="auto"/>
                <w:bottom w:val="none" w:sz="0" w:space="0" w:color="auto"/>
                <w:right w:val="none" w:sz="0" w:space="0" w:color="auto"/>
              </w:divBdr>
              <w:divsChild>
                <w:div w:id="391077859">
                  <w:marLeft w:val="300"/>
                  <w:marRight w:val="0"/>
                  <w:marTop w:val="75"/>
                  <w:marBottom w:val="0"/>
                  <w:divBdr>
                    <w:top w:val="none" w:sz="0" w:space="0" w:color="auto"/>
                    <w:left w:val="none" w:sz="0" w:space="0" w:color="auto"/>
                    <w:bottom w:val="none" w:sz="0" w:space="0" w:color="auto"/>
                    <w:right w:val="none" w:sz="0" w:space="0" w:color="auto"/>
                  </w:divBdr>
                </w:div>
                <w:div w:id="407656915">
                  <w:marLeft w:val="300"/>
                  <w:marRight w:val="0"/>
                  <w:marTop w:val="75"/>
                  <w:marBottom w:val="0"/>
                  <w:divBdr>
                    <w:top w:val="none" w:sz="0" w:space="0" w:color="auto"/>
                    <w:left w:val="none" w:sz="0" w:space="0" w:color="auto"/>
                    <w:bottom w:val="none" w:sz="0" w:space="0" w:color="auto"/>
                    <w:right w:val="none" w:sz="0" w:space="0" w:color="auto"/>
                  </w:divBdr>
                  <w:divsChild>
                    <w:div w:id="868491354">
                      <w:marLeft w:val="750"/>
                      <w:marRight w:val="0"/>
                      <w:marTop w:val="0"/>
                      <w:marBottom w:val="0"/>
                      <w:divBdr>
                        <w:top w:val="none" w:sz="0" w:space="0" w:color="auto"/>
                        <w:left w:val="none" w:sz="0" w:space="0" w:color="auto"/>
                        <w:bottom w:val="none" w:sz="0" w:space="0" w:color="auto"/>
                        <w:right w:val="none" w:sz="0" w:space="0" w:color="auto"/>
                      </w:divBdr>
                    </w:div>
                    <w:div w:id="914903019">
                      <w:marLeft w:val="750"/>
                      <w:marRight w:val="0"/>
                      <w:marTop w:val="0"/>
                      <w:marBottom w:val="0"/>
                      <w:divBdr>
                        <w:top w:val="none" w:sz="0" w:space="0" w:color="auto"/>
                        <w:left w:val="none" w:sz="0" w:space="0" w:color="auto"/>
                        <w:bottom w:val="none" w:sz="0" w:space="0" w:color="auto"/>
                        <w:right w:val="none" w:sz="0" w:space="0" w:color="auto"/>
                      </w:divBdr>
                    </w:div>
                  </w:divsChild>
                </w:div>
                <w:div w:id="640697305">
                  <w:marLeft w:val="300"/>
                  <w:marRight w:val="0"/>
                  <w:marTop w:val="75"/>
                  <w:marBottom w:val="0"/>
                  <w:divBdr>
                    <w:top w:val="none" w:sz="0" w:space="0" w:color="auto"/>
                    <w:left w:val="none" w:sz="0" w:space="0" w:color="auto"/>
                    <w:bottom w:val="none" w:sz="0" w:space="0" w:color="auto"/>
                    <w:right w:val="none" w:sz="0" w:space="0" w:color="auto"/>
                  </w:divBdr>
                  <w:divsChild>
                    <w:div w:id="421339129">
                      <w:marLeft w:val="750"/>
                      <w:marRight w:val="0"/>
                      <w:marTop w:val="0"/>
                      <w:marBottom w:val="0"/>
                      <w:divBdr>
                        <w:top w:val="none" w:sz="0" w:space="0" w:color="auto"/>
                        <w:left w:val="none" w:sz="0" w:space="0" w:color="auto"/>
                        <w:bottom w:val="none" w:sz="0" w:space="0" w:color="auto"/>
                        <w:right w:val="none" w:sz="0" w:space="0" w:color="auto"/>
                      </w:divBdr>
                    </w:div>
                  </w:divsChild>
                </w:div>
                <w:div w:id="855969631">
                  <w:marLeft w:val="300"/>
                  <w:marRight w:val="0"/>
                  <w:marTop w:val="75"/>
                  <w:marBottom w:val="0"/>
                  <w:divBdr>
                    <w:top w:val="none" w:sz="0" w:space="0" w:color="auto"/>
                    <w:left w:val="none" w:sz="0" w:space="0" w:color="auto"/>
                    <w:bottom w:val="none" w:sz="0" w:space="0" w:color="auto"/>
                    <w:right w:val="none" w:sz="0" w:space="0" w:color="auto"/>
                  </w:divBdr>
                  <w:divsChild>
                    <w:div w:id="1912155410">
                      <w:marLeft w:val="750"/>
                      <w:marRight w:val="0"/>
                      <w:marTop w:val="0"/>
                      <w:marBottom w:val="0"/>
                      <w:divBdr>
                        <w:top w:val="none" w:sz="0" w:space="0" w:color="auto"/>
                        <w:left w:val="none" w:sz="0" w:space="0" w:color="auto"/>
                        <w:bottom w:val="none" w:sz="0" w:space="0" w:color="auto"/>
                        <w:right w:val="none" w:sz="0" w:space="0" w:color="auto"/>
                      </w:divBdr>
                    </w:div>
                  </w:divsChild>
                </w:div>
                <w:div w:id="1100180053">
                  <w:marLeft w:val="300"/>
                  <w:marRight w:val="0"/>
                  <w:marTop w:val="75"/>
                  <w:marBottom w:val="0"/>
                  <w:divBdr>
                    <w:top w:val="none" w:sz="0" w:space="0" w:color="auto"/>
                    <w:left w:val="none" w:sz="0" w:space="0" w:color="auto"/>
                    <w:bottom w:val="none" w:sz="0" w:space="0" w:color="auto"/>
                    <w:right w:val="none" w:sz="0" w:space="0" w:color="auto"/>
                  </w:divBdr>
                  <w:divsChild>
                    <w:div w:id="896015075">
                      <w:marLeft w:val="750"/>
                      <w:marRight w:val="0"/>
                      <w:marTop w:val="0"/>
                      <w:marBottom w:val="0"/>
                      <w:divBdr>
                        <w:top w:val="none" w:sz="0" w:space="0" w:color="auto"/>
                        <w:left w:val="none" w:sz="0" w:space="0" w:color="auto"/>
                        <w:bottom w:val="none" w:sz="0" w:space="0" w:color="auto"/>
                        <w:right w:val="none" w:sz="0" w:space="0" w:color="auto"/>
                      </w:divBdr>
                    </w:div>
                    <w:div w:id="2123648334">
                      <w:marLeft w:val="750"/>
                      <w:marRight w:val="0"/>
                      <w:marTop w:val="0"/>
                      <w:marBottom w:val="0"/>
                      <w:divBdr>
                        <w:top w:val="none" w:sz="0" w:space="0" w:color="auto"/>
                        <w:left w:val="none" w:sz="0" w:space="0" w:color="auto"/>
                        <w:bottom w:val="none" w:sz="0" w:space="0" w:color="auto"/>
                        <w:right w:val="none" w:sz="0" w:space="0" w:color="auto"/>
                      </w:divBdr>
                    </w:div>
                  </w:divsChild>
                </w:div>
                <w:div w:id="641037394">
                  <w:marLeft w:val="300"/>
                  <w:marRight w:val="0"/>
                  <w:marTop w:val="75"/>
                  <w:marBottom w:val="0"/>
                  <w:divBdr>
                    <w:top w:val="none" w:sz="0" w:space="0" w:color="auto"/>
                    <w:left w:val="none" w:sz="0" w:space="0" w:color="auto"/>
                    <w:bottom w:val="none" w:sz="0" w:space="0" w:color="auto"/>
                    <w:right w:val="none" w:sz="0" w:space="0" w:color="auto"/>
                  </w:divBdr>
                  <w:divsChild>
                    <w:div w:id="1766341617">
                      <w:marLeft w:val="750"/>
                      <w:marRight w:val="0"/>
                      <w:marTop w:val="0"/>
                      <w:marBottom w:val="0"/>
                      <w:divBdr>
                        <w:top w:val="none" w:sz="0" w:space="0" w:color="auto"/>
                        <w:left w:val="none" w:sz="0" w:space="0" w:color="auto"/>
                        <w:bottom w:val="none" w:sz="0" w:space="0" w:color="auto"/>
                        <w:right w:val="none" w:sz="0" w:space="0" w:color="auto"/>
                      </w:divBdr>
                    </w:div>
                  </w:divsChild>
                </w:div>
                <w:div w:id="227302950">
                  <w:marLeft w:val="300"/>
                  <w:marRight w:val="0"/>
                  <w:marTop w:val="75"/>
                  <w:marBottom w:val="0"/>
                  <w:divBdr>
                    <w:top w:val="none" w:sz="0" w:space="0" w:color="auto"/>
                    <w:left w:val="none" w:sz="0" w:space="0" w:color="auto"/>
                    <w:bottom w:val="none" w:sz="0" w:space="0" w:color="auto"/>
                    <w:right w:val="none" w:sz="0" w:space="0" w:color="auto"/>
                  </w:divBdr>
                </w:div>
                <w:div w:id="1418016581">
                  <w:marLeft w:val="300"/>
                  <w:marRight w:val="0"/>
                  <w:marTop w:val="75"/>
                  <w:marBottom w:val="0"/>
                  <w:divBdr>
                    <w:top w:val="none" w:sz="0" w:space="0" w:color="auto"/>
                    <w:left w:val="none" w:sz="0" w:space="0" w:color="auto"/>
                    <w:bottom w:val="none" w:sz="0" w:space="0" w:color="auto"/>
                    <w:right w:val="none" w:sz="0" w:space="0" w:color="auto"/>
                  </w:divBdr>
                  <w:divsChild>
                    <w:div w:id="67592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97874247">
              <w:marLeft w:val="0"/>
              <w:marRight w:val="0"/>
              <w:marTop w:val="150"/>
              <w:marBottom w:val="150"/>
              <w:divBdr>
                <w:top w:val="none" w:sz="0" w:space="0" w:color="auto"/>
                <w:left w:val="none" w:sz="0" w:space="0" w:color="auto"/>
                <w:bottom w:val="none" w:sz="0" w:space="0" w:color="auto"/>
                <w:right w:val="none" w:sz="0" w:space="0" w:color="auto"/>
              </w:divBdr>
              <w:divsChild>
                <w:div w:id="1668751230">
                  <w:marLeft w:val="300"/>
                  <w:marRight w:val="0"/>
                  <w:marTop w:val="75"/>
                  <w:marBottom w:val="0"/>
                  <w:divBdr>
                    <w:top w:val="none" w:sz="0" w:space="0" w:color="auto"/>
                    <w:left w:val="none" w:sz="0" w:space="0" w:color="auto"/>
                    <w:bottom w:val="none" w:sz="0" w:space="0" w:color="auto"/>
                    <w:right w:val="none" w:sz="0" w:space="0" w:color="auto"/>
                  </w:divBdr>
                </w:div>
                <w:div w:id="1651253424">
                  <w:marLeft w:val="300"/>
                  <w:marRight w:val="0"/>
                  <w:marTop w:val="75"/>
                  <w:marBottom w:val="0"/>
                  <w:divBdr>
                    <w:top w:val="none" w:sz="0" w:space="0" w:color="auto"/>
                    <w:left w:val="none" w:sz="0" w:space="0" w:color="auto"/>
                    <w:bottom w:val="none" w:sz="0" w:space="0" w:color="auto"/>
                    <w:right w:val="none" w:sz="0" w:space="0" w:color="auto"/>
                  </w:divBdr>
                  <w:divsChild>
                    <w:div w:id="651368352">
                      <w:marLeft w:val="750"/>
                      <w:marRight w:val="0"/>
                      <w:marTop w:val="0"/>
                      <w:marBottom w:val="0"/>
                      <w:divBdr>
                        <w:top w:val="none" w:sz="0" w:space="0" w:color="auto"/>
                        <w:left w:val="none" w:sz="0" w:space="0" w:color="auto"/>
                        <w:bottom w:val="none" w:sz="0" w:space="0" w:color="auto"/>
                        <w:right w:val="none" w:sz="0" w:space="0" w:color="auto"/>
                      </w:divBdr>
                    </w:div>
                  </w:divsChild>
                </w:div>
                <w:div w:id="915214502">
                  <w:marLeft w:val="300"/>
                  <w:marRight w:val="0"/>
                  <w:marTop w:val="75"/>
                  <w:marBottom w:val="0"/>
                  <w:divBdr>
                    <w:top w:val="none" w:sz="0" w:space="0" w:color="auto"/>
                    <w:left w:val="none" w:sz="0" w:space="0" w:color="auto"/>
                    <w:bottom w:val="none" w:sz="0" w:space="0" w:color="auto"/>
                    <w:right w:val="none" w:sz="0" w:space="0" w:color="auto"/>
                  </w:divBdr>
                  <w:divsChild>
                    <w:div w:id="613555747">
                      <w:marLeft w:val="750"/>
                      <w:marRight w:val="0"/>
                      <w:marTop w:val="0"/>
                      <w:marBottom w:val="0"/>
                      <w:divBdr>
                        <w:top w:val="none" w:sz="0" w:space="0" w:color="auto"/>
                        <w:left w:val="none" w:sz="0" w:space="0" w:color="auto"/>
                        <w:bottom w:val="none" w:sz="0" w:space="0" w:color="auto"/>
                        <w:right w:val="none" w:sz="0" w:space="0" w:color="auto"/>
                      </w:divBdr>
                    </w:div>
                    <w:div w:id="1062946210">
                      <w:marLeft w:val="750"/>
                      <w:marRight w:val="0"/>
                      <w:marTop w:val="0"/>
                      <w:marBottom w:val="0"/>
                      <w:divBdr>
                        <w:top w:val="none" w:sz="0" w:space="0" w:color="auto"/>
                        <w:left w:val="none" w:sz="0" w:space="0" w:color="auto"/>
                        <w:bottom w:val="none" w:sz="0" w:space="0" w:color="auto"/>
                        <w:right w:val="none" w:sz="0" w:space="0" w:color="auto"/>
                      </w:divBdr>
                    </w:div>
                    <w:div w:id="1814523132">
                      <w:marLeft w:val="750"/>
                      <w:marRight w:val="0"/>
                      <w:marTop w:val="0"/>
                      <w:marBottom w:val="0"/>
                      <w:divBdr>
                        <w:top w:val="none" w:sz="0" w:space="0" w:color="auto"/>
                        <w:left w:val="none" w:sz="0" w:space="0" w:color="auto"/>
                        <w:bottom w:val="none" w:sz="0" w:space="0" w:color="auto"/>
                        <w:right w:val="none" w:sz="0" w:space="0" w:color="auto"/>
                      </w:divBdr>
                    </w:div>
                  </w:divsChild>
                </w:div>
                <w:div w:id="1856727013">
                  <w:marLeft w:val="300"/>
                  <w:marRight w:val="0"/>
                  <w:marTop w:val="75"/>
                  <w:marBottom w:val="0"/>
                  <w:divBdr>
                    <w:top w:val="none" w:sz="0" w:space="0" w:color="auto"/>
                    <w:left w:val="none" w:sz="0" w:space="0" w:color="auto"/>
                    <w:bottom w:val="none" w:sz="0" w:space="0" w:color="auto"/>
                    <w:right w:val="none" w:sz="0" w:space="0" w:color="auto"/>
                  </w:divBdr>
                  <w:divsChild>
                    <w:div w:id="1228345852">
                      <w:marLeft w:val="750"/>
                      <w:marRight w:val="0"/>
                      <w:marTop w:val="0"/>
                      <w:marBottom w:val="0"/>
                      <w:divBdr>
                        <w:top w:val="none" w:sz="0" w:space="0" w:color="auto"/>
                        <w:left w:val="none" w:sz="0" w:space="0" w:color="auto"/>
                        <w:bottom w:val="none" w:sz="0" w:space="0" w:color="auto"/>
                        <w:right w:val="none" w:sz="0" w:space="0" w:color="auto"/>
                      </w:divBdr>
                    </w:div>
                  </w:divsChild>
                </w:div>
                <w:div w:id="1944418923">
                  <w:marLeft w:val="300"/>
                  <w:marRight w:val="0"/>
                  <w:marTop w:val="75"/>
                  <w:marBottom w:val="0"/>
                  <w:divBdr>
                    <w:top w:val="none" w:sz="0" w:space="0" w:color="auto"/>
                    <w:left w:val="none" w:sz="0" w:space="0" w:color="auto"/>
                    <w:bottom w:val="none" w:sz="0" w:space="0" w:color="auto"/>
                    <w:right w:val="none" w:sz="0" w:space="0" w:color="auto"/>
                  </w:divBdr>
                </w:div>
                <w:div w:id="1504011860">
                  <w:marLeft w:val="300"/>
                  <w:marRight w:val="0"/>
                  <w:marTop w:val="75"/>
                  <w:marBottom w:val="0"/>
                  <w:divBdr>
                    <w:top w:val="none" w:sz="0" w:space="0" w:color="auto"/>
                    <w:left w:val="none" w:sz="0" w:space="0" w:color="auto"/>
                    <w:bottom w:val="none" w:sz="0" w:space="0" w:color="auto"/>
                    <w:right w:val="none" w:sz="0" w:space="0" w:color="auto"/>
                  </w:divBdr>
                  <w:divsChild>
                    <w:div w:id="303825353">
                      <w:marLeft w:val="750"/>
                      <w:marRight w:val="0"/>
                      <w:marTop w:val="0"/>
                      <w:marBottom w:val="0"/>
                      <w:divBdr>
                        <w:top w:val="none" w:sz="0" w:space="0" w:color="auto"/>
                        <w:left w:val="none" w:sz="0" w:space="0" w:color="auto"/>
                        <w:bottom w:val="none" w:sz="0" w:space="0" w:color="auto"/>
                        <w:right w:val="none" w:sz="0" w:space="0" w:color="auto"/>
                      </w:divBdr>
                    </w:div>
                    <w:div w:id="332998160">
                      <w:marLeft w:val="750"/>
                      <w:marRight w:val="0"/>
                      <w:marTop w:val="0"/>
                      <w:marBottom w:val="0"/>
                      <w:divBdr>
                        <w:top w:val="none" w:sz="0" w:space="0" w:color="auto"/>
                        <w:left w:val="none" w:sz="0" w:space="0" w:color="auto"/>
                        <w:bottom w:val="none" w:sz="0" w:space="0" w:color="auto"/>
                        <w:right w:val="none" w:sz="0" w:space="0" w:color="auto"/>
                      </w:divBdr>
                    </w:div>
                  </w:divsChild>
                </w:div>
                <w:div w:id="1485506997">
                  <w:marLeft w:val="300"/>
                  <w:marRight w:val="0"/>
                  <w:marTop w:val="75"/>
                  <w:marBottom w:val="0"/>
                  <w:divBdr>
                    <w:top w:val="none" w:sz="0" w:space="0" w:color="auto"/>
                    <w:left w:val="none" w:sz="0" w:space="0" w:color="auto"/>
                    <w:bottom w:val="none" w:sz="0" w:space="0" w:color="auto"/>
                    <w:right w:val="none" w:sz="0" w:space="0" w:color="auto"/>
                  </w:divBdr>
                </w:div>
                <w:div w:id="1795783126">
                  <w:marLeft w:val="300"/>
                  <w:marRight w:val="0"/>
                  <w:marTop w:val="75"/>
                  <w:marBottom w:val="0"/>
                  <w:divBdr>
                    <w:top w:val="none" w:sz="0" w:space="0" w:color="auto"/>
                    <w:left w:val="none" w:sz="0" w:space="0" w:color="auto"/>
                    <w:bottom w:val="none" w:sz="0" w:space="0" w:color="auto"/>
                    <w:right w:val="none" w:sz="0" w:space="0" w:color="auto"/>
                  </w:divBdr>
                  <w:divsChild>
                    <w:div w:id="1701390505">
                      <w:marLeft w:val="750"/>
                      <w:marRight w:val="0"/>
                      <w:marTop w:val="0"/>
                      <w:marBottom w:val="0"/>
                      <w:divBdr>
                        <w:top w:val="none" w:sz="0" w:space="0" w:color="auto"/>
                        <w:left w:val="none" w:sz="0" w:space="0" w:color="auto"/>
                        <w:bottom w:val="none" w:sz="0" w:space="0" w:color="auto"/>
                        <w:right w:val="none" w:sz="0" w:space="0" w:color="auto"/>
                      </w:divBdr>
                    </w:div>
                  </w:divsChild>
                </w:div>
                <w:div w:id="870610177">
                  <w:marLeft w:val="300"/>
                  <w:marRight w:val="0"/>
                  <w:marTop w:val="75"/>
                  <w:marBottom w:val="0"/>
                  <w:divBdr>
                    <w:top w:val="none" w:sz="0" w:space="0" w:color="auto"/>
                    <w:left w:val="none" w:sz="0" w:space="0" w:color="auto"/>
                    <w:bottom w:val="none" w:sz="0" w:space="0" w:color="auto"/>
                    <w:right w:val="none" w:sz="0" w:space="0" w:color="auto"/>
                  </w:divBdr>
                  <w:divsChild>
                    <w:div w:id="735712282">
                      <w:marLeft w:val="750"/>
                      <w:marRight w:val="0"/>
                      <w:marTop w:val="0"/>
                      <w:marBottom w:val="0"/>
                      <w:divBdr>
                        <w:top w:val="none" w:sz="0" w:space="0" w:color="auto"/>
                        <w:left w:val="none" w:sz="0" w:space="0" w:color="auto"/>
                        <w:bottom w:val="none" w:sz="0" w:space="0" w:color="auto"/>
                        <w:right w:val="none" w:sz="0" w:space="0" w:color="auto"/>
                      </w:divBdr>
                    </w:div>
                  </w:divsChild>
                </w:div>
                <w:div w:id="1240284030">
                  <w:marLeft w:val="300"/>
                  <w:marRight w:val="0"/>
                  <w:marTop w:val="75"/>
                  <w:marBottom w:val="0"/>
                  <w:divBdr>
                    <w:top w:val="none" w:sz="0" w:space="0" w:color="auto"/>
                    <w:left w:val="none" w:sz="0" w:space="0" w:color="auto"/>
                    <w:bottom w:val="none" w:sz="0" w:space="0" w:color="auto"/>
                    <w:right w:val="none" w:sz="0" w:space="0" w:color="auto"/>
                  </w:divBdr>
                  <w:divsChild>
                    <w:div w:id="1525241804">
                      <w:marLeft w:val="750"/>
                      <w:marRight w:val="0"/>
                      <w:marTop w:val="0"/>
                      <w:marBottom w:val="0"/>
                      <w:divBdr>
                        <w:top w:val="none" w:sz="0" w:space="0" w:color="auto"/>
                        <w:left w:val="none" w:sz="0" w:space="0" w:color="auto"/>
                        <w:bottom w:val="none" w:sz="0" w:space="0" w:color="auto"/>
                        <w:right w:val="none" w:sz="0" w:space="0" w:color="auto"/>
                      </w:divBdr>
                    </w:div>
                    <w:div w:id="1099256758">
                      <w:marLeft w:val="750"/>
                      <w:marRight w:val="0"/>
                      <w:marTop w:val="0"/>
                      <w:marBottom w:val="0"/>
                      <w:divBdr>
                        <w:top w:val="none" w:sz="0" w:space="0" w:color="auto"/>
                        <w:left w:val="none" w:sz="0" w:space="0" w:color="auto"/>
                        <w:bottom w:val="none" w:sz="0" w:space="0" w:color="auto"/>
                        <w:right w:val="none" w:sz="0" w:space="0" w:color="auto"/>
                      </w:divBdr>
                    </w:div>
                    <w:div w:id="66153069">
                      <w:marLeft w:val="750"/>
                      <w:marRight w:val="0"/>
                      <w:marTop w:val="0"/>
                      <w:marBottom w:val="0"/>
                      <w:divBdr>
                        <w:top w:val="none" w:sz="0" w:space="0" w:color="auto"/>
                        <w:left w:val="none" w:sz="0" w:space="0" w:color="auto"/>
                        <w:bottom w:val="none" w:sz="0" w:space="0" w:color="auto"/>
                        <w:right w:val="none" w:sz="0" w:space="0" w:color="auto"/>
                      </w:divBdr>
                    </w:div>
                    <w:div w:id="2959166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13478056">
              <w:marLeft w:val="0"/>
              <w:marRight w:val="0"/>
              <w:marTop w:val="150"/>
              <w:marBottom w:val="150"/>
              <w:divBdr>
                <w:top w:val="none" w:sz="0" w:space="0" w:color="auto"/>
                <w:left w:val="none" w:sz="0" w:space="0" w:color="auto"/>
                <w:bottom w:val="none" w:sz="0" w:space="0" w:color="auto"/>
                <w:right w:val="none" w:sz="0" w:space="0" w:color="auto"/>
              </w:divBdr>
              <w:divsChild>
                <w:div w:id="1097557428">
                  <w:marLeft w:val="300"/>
                  <w:marRight w:val="0"/>
                  <w:marTop w:val="75"/>
                  <w:marBottom w:val="0"/>
                  <w:divBdr>
                    <w:top w:val="none" w:sz="0" w:space="0" w:color="auto"/>
                    <w:left w:val="none" w:sz="0" w:space="0" w:color="auto"/>
                    <w:bottom w:val="none" w:sz="0" w:space="0" w:color="auto"/>
                    <w:right w:val="none" w:sz="0" w:space="0" w:color="auto"/>
                  </w:divBdr>
                  <w:divsChild>
                    <w:div w:id="1127820927">
                      <w:marLeft w:val="750"/>
                      <w:marRight w:val="0"/>
                      <w:marTop w:val="0"/>
                      <w:marBottom w:val="0"/>
                      <w:divBdr>
                        <w:top w:val="none" w:sz="0" w:space="0" w:color="auto"/>
                        <w:left w:val="none" w:sz="0" w:space="0" w:color="auto"/>
                        <w:bottom w:val="none" w:sz="0" w:space="0" w:color="auto"/>
                        <w:right w:val="none" w:sz="0" w:space="0" w:color="auto"/>
                      </w:divBdr>
                    </w:div>
                  </w:divsChild>
                </w:div>
                <w:div w:id="1254784241">
                  <w:marLeft w:val="300"/>
                  <w:marRight w:val="0"/>
                  <w:marTop w:val="75"/>
                  <w:marBottom w:val="0"/>
                  <w:divBdr>
                    <w:top w:val="none" w:sz="0" w:space="0" w:color="auto"/>
                    <w:left w:val="none" w:sz="0" w:space="0" w:color="auto"/>
                    <w:bottom w:val="none" w:sz="0" w:space="0" w:color="auto"/>
                    <w:right w:val="none" w:sz="0" w:space="0" w:color="auto"/>
                  </w:divBdr>
                </w:div>
                <w:div w:id="1371609128">
                  <w:marLeft w:val="300"/>
                  <w:marRight w:val="0"/>
                  <w:marTop w:val="75"/>
                  <w:marBottom w:val="0"/>
                  <w:divBdr>
                    <w:top w:val="none" w:sz="0" w:space="0" w:color="auto"/>
                    <w:left w:val="none" w:sz="0" w:space="0" w:color="auto"/>
                    <w:bottom w:val="none" w:sz="0" w:space="0" w:color="auto"/>
                    <w:right w:val="none" w:sz="0" w:space="0" w:color="auto"/>
                  </w:divBdr>
                </w:div>
                <w:div w:id="884147315">
                  <w:marLeft w:val="300"/>
                  <w:marRight w:val="0"/>
                  <w:marTop w:val="75"/>
                  <w:marBottom w:val="0"/>
                  <w:divBdr>
                    <w:top w:val="none" w:sz="0" w:space="0" w:color="auto"/>
                    <w:left w:val="none" w:sz="0" w:space="0" w:color="auto"/>
                    <w:bottom w:val="none" w:sz="0" w:space="0" w:color="auto"/>
                    <w:right w:val="none" w:sz="0" w:space="0" w:color="auto"/>
                  </w:divBdr>
                  <w:divsChild>
                    <w:div w:id="1090463318">
                      <w:marLeft w:val="750"/>
                      <w:marRight w:val="0"/>
                      <w:marTop w:val="0"/>
                      <w:marBottom w:val="0"/>
                      <w:divBdr>
                        <w:top w:val="none" w:sz="0" w:space="0" w:color="auto"/>
                        <w:left w:val="none" w:sz="0" w:space="0" w:color="auto"/>
                        <w:bottom w:val="none" w:sz="0" w:space="0" w:color="auto"/>
                        <w:right w:val="none" w:sz="0" w:space="0" w:color="auto"/>
                      </w:divBdr>
                    </w:div>
                  </w:divsChild>
                </w:div>
                <w:div w:id="1126657799">
                  <w:marLeft w:val="300"/>
                  <w:marRight w:val="0"/>
                  <w:marTop w:val="75"/>
                  <w:marBottom w:val="0"/>
                  <w:divBdr>
                    <w:top w:val="none" w:sz="0" w:space="0" w:color="auto"/>
                    <w:left w:val="none" w:sz="0" w:space="0" w:color="auto"/>
                    <w:bottom w:val="none" w:sz="0" w:space="0" w:color="auto"/>
                    <w:right w:val="none" w:sz="0" w:space="0" w:color="auto"/>
                  </w:divBdr>
                  <w:divsChild>
                    <w:div w:id="7619983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77047">
      <w:bodyDiv w:val="1"/>
      <w:marLeft w:val="0"/>
      <w:marRight w:val="0"/>
      <w:marTop w:val="0"/>
      <w:marBottom w:val="0"/>
      <w:divBdr>
        <w:top w:val="none" w:sz="0" w:space="0" w:color="auto"/>
        <w:left w:val="none" w:sz="0" w:space="0" w:color="auto"/>
        <w:bottom w:val="none" w:sz="0" w:space="0" w:color="auto"/>
        <w:right w:val="none" w:sz="0" w:space="0" w:color="auto"/>
      </w:divBdr>
      <w:divsChild>
        <w:div w:id="1372725523">
          <w:marLeft w:val="0"/>
          <w:marRight w:val="0"/>
          <w:marTop w:val="0"/>
          <w:marBottom w:val="0"/>
          <w:divBdr>
            <w:top w:val="none" w:sz="0" w:space="0" w:color="auto"/>
            <w:left w:val="none" w:sz="0" w:space="0" w:color="auto"/>
            <w:bottom w:val="none" w:sz="0" w:space="0" w:color="auto"/>
            <w:right w:val="none" w:sz="0" w:space="0" w:color="auto"/>
          </w:divBdr>
          <w:divsChild>
            <w:div w:id="755859338">
              <w:marLeft w:val="0"/>
              <w:marRight w:val="0"/>
              <w:marTop w:val="150"/>
              <w:marBottom w:val="150"/>
              <w:divBdr>
                <w:top w:val="none" w:sz="0" w:space="0" w:color="auto"/>
                <w:left w:val="none" w:sz="0" w:space="0" w:color="auto"/>
                <w:bottom w:val="none" w:sz="0" w:space="0" w:color="auto"/>
                <w:right w:val="none" w:sz="0" w:space="0" w:color="auto"/>
              </w:divBdr>
              <w:divsChild>
                <w:div w:id="156849339">
                  <w:marLeft w:val="300"/>
                  <w:marRight w:val="0"/>
                  <w:marTop w:val="75"/>
                  <w:marBottom w:val="0"/>
                  <w:divBdr>
                    <w:top w:val="none" w:sz="0" w:space="0" w:color="auto"/>
                    <w:left w:val="none" w:sz="0" w:space="0" w:color="auto"/>
                    <w:bottom w:val="none" w:sz="0" w:space="0" w:color="auto"/>
                    <w:right w:val="none" w:sz="0" w:space="0" w:color="auto"/>
                  </w:divBdr>
                  <w:divsChild>
                    <w:div w:id="195194805">
                      <w:marLeft w:val="750"/>
                      <w:marRight w:val="0"/>
                      <w:marTop w:val="0"/>
                      <w:marBottom w:val="0"/>
                      <w:divBdr>
                        <w:top w:val="none" w:sz="0" w:space="0" w:color="auto"/>
                        <w:left w:val="none" w:sz="0" w:space="0" w:color="auto"/>
                        <w:bottom w:val="none" w:sz="0" w:space="0" w:color="auto"/>
                        <w:right w:val="none" w:sz="0" w:space="0" w:color="auto"/>
                      </w:divBdr>
                    </w:div>
                  </w:divsChild>
                </w:div>
                <w:div w:id="449130975">
                  <w:marLeft w:val="300"/>
                  <w:marRight w:val="0"/>
                  <w:marTop w:val="75"/>
                  <w:marBottom w:val="0"/>
                  <w:divBdr>
                    <w:top w:val="none" w:sz="0" w:space="0" w:color="auto"/>
                    <w:left w:val="none" w:sz="0" w:space="0" w:color="auto"/>
                    <w:bottom w:val="none" w:sz="0" w:space="0" w:color="auto"/>
                    <w:right w:val="none" w:sz="0" w:space="0" w:color="auto"/>
                  </w:divBdr>
                </w:div>
                <w:div w:id="1416199918">
                  <w:marLeft w:val="300"/>
                  <w:marRight w:val="0"/>
                  <w:marTop w:val="75"/>
                  <w:marBottom w:val="0"/>
                  <w:divBdr>
                    <w:top w:val="none" w:sz="0" w:space="0" w:color="auto"/>
                    <w:left w:val="none" w:sz="0" w:space="0" w:color="auto"/>
                    <w:bottom w:val="none" w:sz="0" w:space="0" w:color="auto"/>
                    <w:right w:val="none" w:sz="0" w:space="0" w:color="auto"/>
                  </w:divBdr>
                  <w:divsChild>
                    <w:div w:id="1592661826">
                      <w:marLeft w:val="750"/>
                      <w:marRight w:val="0"/>
                      <w:marTop w:val="0"/>
                      <w:marBottom w:val="0"/>
                      <w:divBdr>
                        <w:top w:val="none" w:sz="0" w:space="0" w:color="auto"/>
                        <w:left w:val="none" w:sz="0" w:space="0" w:color="auto"/>
                        <w:bottom w:val="none" w:sz="0" w:space="0" w:color="auto"/>
                        <w:right w:val="none" w:sz="0" w:space="0" w:color="auto"/>
                      </w:divBdr>
                    </w:div>
                    <w:div w:id="1153831890">
                      <w:marLeft w:val="750"/>
                      <w:marRight w:val="0"/>
                      <w:marTop w:val="0"/>
                      <w:marBottom w:val="0"/>
                      <w:divBdr>
                        <w:top w:val="none" w:sz="0" w:space="0" w:color="auto"/>
                        <w:left w:val="none" w:sz="0" w:space="0" w:color="auto"/>
                        <w:bottom w:val="none" w:sz="0" w:space="0" w:color="auto"/>
                        <w:right w:val="none" w:sz="0" w:space="0" w:color="auto"/>
                      </w:divBdr>
                    </w:div>
                    <w:div w:id="1898515729">
                      <w:marLeft w:val="750"/>
                      <w:marRight w:val="0"/>
                      <w:marTop w:val="0"/>
                      <w:marBottom w:val="0"/>
                      <w:divBdr>
                        <w:top w:val="none" w:sz="0" w:space="0" w:color="auto"/>
                        <w:left w:val="none" w:sz="0" w:space="0" w:color="auto"/>
                        <w:bottom w:val="none" w:sz="0" w:space="0" w:color="auto"/>
                        <w:right w:val="none" w:sz="0" w:space="0" w:color="auto"/>
                      </w:divBdr>
                    </w:div>
                  </w:divsChild>
                </w:div>
                <w:div w:id="434716195">
                  <w:marLeft w:val="300"/>
                  <w:marRight w:val="0"/>
                  <w:marTop w:val="75"/>
                  <w:marBottom w:val="0"/>
                  <w:divBdr>
                    <w:top w:val="none" w:sz="0" w:space="0" w:color="auto"/>
                    <w:left w:val="none" w:sz="0" w:space="0" w:color="auto"/>
                    <w:bottom w:val="none" w:sz="0" w:space="0" w:color="auto"/>
                    <w:right w:val="none" w:sz="0" w:space="0" w:color="auto"/>
                  </w:divBdr>
                  <w:divsChild>
                    <w:div w:id="605583059">
                      <w:marLeft w:val="750"/>
                      <w:marRight w:val="0"/>
                      <w:marTop w:val="0"/>
                      <w:marBottom w:val="0"/>
                      <w:divBdr>
                        <w:top w:val="none" w:sz="0" w:space="0" w:color="auto"/>
                        <w:left w:val="none" w:sz="0" w:space="0" w:color="auto"/>
                        <w:bottom w:val="none" w:sz="0" w:space="0" w:color="auto"/>
                        <w:right w:val="none" w:sz="0" w:space="0" w:color="auto"/>
                      </w:divBdr>
                    </w:div>
                  </w:divsChild>
                </w:div>
                <w:div w:id="1897467012">
                  <w:marLeft w:val="300"/>
                  <w:marRight w:val="0"/>
                  <w:marTop w:val="75"/>
                  <w:marBottom w:val="0"/>
                  <w:divBdr>
                    <w:top w:val="none" w:sz="0" w:space="0" w:color="auto"/>
                    <w:left w:val="none" w:sz="0" w:space="0" w:color="auto"/>
                    <w:bottom w:val="none" w:sz="0" w:space="0" w:color="auto"/>
                    <w:right w:val="none" w:sz="0" w:space="0" w:color="auto"/>
                  </w:divBdr>
                  <w:divsChild>
                    <w:div w:id="17391366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20497620">
              <w:marLeft w:val="0"/>
              <w:marRight w:val="0"/>
              <w:marTop w:val="150"/>
              <w:marBottom w:val="150"/>
              <w:divBdr>
                <w:top w:val="none" w:sz="0" w:space="0" w:color="auto"/>
                <w:left w:val="none" w:sz="0" w:space="0" w:color="auto"/>
                <w:bottom w:val="none" w:sz="0" w:space="0" w:color="auto"/>
                <w:right w:val="none" w:sz="0" w:space="0" w:color="auto"/>
              </w:divBdr>
              <w:divsChild>
                <w:div w:id="100689519">
                  <w:marLeft w:val="300"/>
                  <w:marRight w:val="0"/>
                  <w:marTop w:val="75"/>
                  <w:marBottom w:val="0"/>
                  <w:divBdr>
                    <w:top w:val="none" w:sz="0" w:space="0" w:color="auto"/>
                    <w:left w:val="none" w:sz="0" w:space="0" w:color="auto"/>
                    <w:bottom w:val="none" w:sz="0" w:space="0" w:color="auto"/>
                    <w:right w:val="none" w:sz="0" w:space="0" w:color="auto"/>
                  </w:divBdr>
                </w:div>
                <w:div w:id="1664701312">
                  <w:marLeft w:val="300"/>
                  <w:marRight w:val="0"/>
                  <w:marTop w:val="75"/>
                  <w:marBottom w:val="0"/>
                  <w:divBdr>
                    <w:top w:val="none" w:sz="0" w:space="0" w:color="auto"/>
                    <w:left w:val="none" w:sz="0" w:space="0" w:color="auto"/>
                    <w:bottom w:val="none" w:sz="0" w:space="0" w:color="auto"/>
                    <w:right w:val="none" w:sz="0" w:space="0" w:color="auto"/>
                  </w:divBdr>
                  <w:divsChild>
                    <w:div w:id="1546454391">
                      <w:marLeft w:val="750"/>
                      <w:marRight w:val="0"/>
                      <w:marTop w:val="0"/>
                      <w:marBottom w:val="0"/>
                      <w:divBdr>
                        <w:top w:val="none" w:sz="0" w:space="0" w:color="auto"/>
                        <w:left w:val="none" w:sz="0" w:space="0" w:color="auto"/>
                        <w:bottom w:val="none" w:sz="0" w:space="0" w:color="auto"/>
                        <w:right w:val="none" w:sz="0" w:space="0" w:color="auto"/>
                      </w:divBdr>
                    </w:div>
                    <w:div w:id="837575356">
                      <w:marLeft w:val="750"/>
                      <w:marRight w:val="0"/>
                      <w:marTop w:val="0"/>
                      <w:marBottom w:val="0"/>
                      <w:divBdr>
                        <w:top w:val="none" w:sz="0" w:space="0" w:color="auto"/>
                        <w:left w:val="none" w:sz="0" w:space="0" w:color="auto"/>
                        <w:bottom w:val="none" w:sz="0" w:space="0" w:color="auto"/>
                        <w:right w:val="none" w:sz="0" w:space="0" w:color="auto"/>
                      </w:divBdr>
                    </w:div>
                  </w:divsChild>
                </w:div>
                <w:div w:id="915819986">
                  <w:marLeft w:val="300"/>
                  <w:marRight w:val="0"/>
                  <w:marTop w:val="75"/>
                  <w:marBottom w:val="0"/>
                  <w:divBdr>
                    <w:top w:val="none" w:sz="0" w:space="0" w:color="auto"/>
                    <w:left w:val="none" w:sz="0" w:space="0" w:color="auto"/>
                    <w:bottom w:val="none" w:sz="0" w:space="0" w:color="auto"/>
                    <w:right w:val="none" w:sz="0" w:space="0" w:color="auto"/>
                  </w:divBdr>
                  <w:divsChild>
                    <w:div w:id="92942351">
                      <w:marLeft w:val="750"/>
                      <w:marRight w:val="0"/>
                      <w:marTop w:val="0"/>
                      <w:marBottom w:val="0"/>
                      <w:divBdr>
                        <w:top w:val="none" w:sz="0" w:space="0" w:color="auto"/>
                        <w:left w:val="none" w:sz="0" w:space="0" w:color="auto"/>
                        <w:bottom w:val="none" w:sz="0" w:space="0" w:color="auto"/>
                        <w:right w:val="none" w:sz="0" w:space="0" w:color="auto"/>
                      </w:divBdr>
                    </w:div>
                  </w:divsChild>
                </w:div>
                <w:div w:id="126318844">
                  <w:marLeft w:val="300"/>
                  <w:marRight w:val="0"/>
                  <w:marTop w:val="75"/>
                  <w:marBottom w:val="0"/>
                  <w:divBdr>
                    <w:top w:val="none" w:sz="0" w:space="0" w:color="auto"/>
                    <w:left w:val="none" w:sz="0" w:space="0" w:color="auto"/>
                    <w:bottom w:val="none" w:sz="0" w:space="0" w:color="auto"/>
                    <w:right w:val="none" w:sz="0" w:space="0" w:color="auto"/>
                  </w:divBdr>
                  <w:divsChild>
                    <w:div w:id="161819591">
                      <w:marLeft w:val="750"/>
                      <w:marRight w:val="0"/>
                      <w:marTop w:val="0"/>
                      <w:marBottom w:val="0"/>
                      <w:divBdr>
                        <w:top w:val="none" w:sz="0" w:space="0" w:color="auto"/>
                        <w:left w:val="none" w:sz="0" w:space="0" w:color="auto"/>
                        <w:bottom w:val="none" w:sz="0" w:space="0" w:color="auto"/>
                        <w:right w:val="none" w:sz="0" w:space="0" w:color="auto"/>
                      </w:divBdr>
                    </w:div>
                  </w:divsChild>
                </w:div>
                <w:div w:id="1349211662">
                  <w:marLeft w:val="300"/>
                  <w:marRight w:val="0"/>
                  <w:marTop w:val="75"/>
                  <w:marBottom w:val="0"/>
                  <w:divBdr>
                    <w:top w:val="none" w:sz="0" w:space="0" w:color="auto"/>
                    <w:left w:val="none" w:sz="0" w:space="0" w:color="auto"/>
                    <w:bottom w:val="none" w:sz="0" w:space="0" w:color="auto"/>
                    <w:right w:val="none" w:sz="0" w:space="0" w:color="auto"/>
                  </w:divBdr>
                  <w:divsChild>
                    <w:div w:id="205990940">
                      <w:marLeft w:val="750"/>
                      <w:marRight w:val="0"/>
                      <w:marTop w:val="0"/>
                      <w:marBottom w:val="0"/>
                      <w:divBdr>
                        <w:top w:val="none" w:sz="0" w:space="0" w:color="auto"/>
                        <w:left w:val="none" w:sz="0" w:space="0" w:color="auto"/>
                        <w:bottom w:val="none" w:sz="0" w:space="0" w:color="auto"/>
                        <w:right w:val="none" w:sz="0" w:space="0" w:color="auto"/>
                      </w:divBdr>
                    </w:div>
                  </w:divsChild>
                </w:div>
                <w:div w:id="9070225">
                  <w:marLeft w:val="300"/>
                  <w:marRight w:val="0"/>
                  <w:marTop w:val="75"/>
                  <w:marBottom w:val="0"/>
                  <w:divBdr>
                    <w:top w:val="none" w:sz="0" w:space="0" w:color="auto"/>
                    <w:left w:val="none" w:sz="0" w:space="0" w:color="auto"/>
                    <w:bottom w:val="none" w:sz="0" w:space="0" w:color="auto"/>
                    <w:right w:val="none" w:sz="0" w:space="0" w:color="auto"/>
                  </w:divBdr>
                  <w:divsChild>
                    <w:div w:id="1862622731">
                      <w:marLeft w:val="750"/>
                      <w:marRight w:val="0"/>
                      <w:marTop w:val="0"/>
                      <w:marBottom w:val="0"/>
                      <w:divBdr>
                        <w:top w:val="none" w:sz="0" w:space="0" w:color="auto"/>
                        <w:left w:val="none" w:sz="0" w:space="0" w:color="auto"/>
                        <w:bottom w:val="none" w:sz="0" w:space="0" w:color="auto"/>
                        <w:right w:val="none" w:sz="0" w:space="0" w:color="auto"/>
                      </w:divBdr>
                    </w:div>
                  </w:divsChild>
                </w:div>
                <w:div w:id="2063942536">
                  <w:marLeft w:val="300"/>
                  <w:marRight w:val="0"/>
                  <w:marTop w:val="75"/>
                  <w:marBottom w:val="0"/>
                  <w:divBdr>
                    <w:top w:val="none" w:sz="0" w:space="0" w:color="auto"/>
                    <w:left w:val="none" w:sz="0" w:space="0" w:color="auto"/>
                    <w:bottom w:val="none" w:sz="0" w:space="0" w:color="auto"/>
                    <w:right w:val="none" w:sz="0" w:space="0" w:color="auto"/>
                  </w:divBdr>
                  <w:divsChild>
                    <w:div w:id="1638023486">
                      <w:marLeft w:val="750"/>
                      <w:marRight w:val="0"/>
                      <w:marTop w:val="0"/>
                      <w:marBottom w:val="0"/>
                      <w:divBdr>
                        <w:top w:val="none" w:sz="0" w:space="0" w:color="auto"/>
                        <w:left w:val="none" w:sz="0" w:space="0" w:color="auto"/>
                        <w:bottom w:val="none" w:sz="0" w:space="0" w:color="auto"/>
                        <w:right w:val="none" w:sz="0" w:space="0" w:color="auto"/>
                      </w:divBdr>
                    </w:div>
                    <w:div w:id="362479916">
                      <w:marLeft w:val="750"/>
                      <w:marRight w:val="0"/>
                      <w:marTop w:val="0"/>
                      <w:marBottom w:val="0"/>
                      <w:divBdr>
                        <w:top w:val="none" w:sz="0" w:space="0" w:color="auto"/>
                        <w:left w:val="none" w:sz="0" w:space="0" w:color="auto"/>
                        <w:bottom w:val="none" w:sz="0" w:space="0" w:color="auto"/>
                        <w:right w:val="none" w:sz="0" w:space="0" w:color="auto"/>
                      </w:divBdr>
                    </w:div>
                  </w:divsChild>
                </w:div>
                <w:div w:id="1399086042">
                  <w:marLeft w:val="300"/>
                  <w:marRight w:val="0"/>
                  <w:marTop w:val="75"/>
                  <w:marBottom w:val="0"/>
                  <w:divBdr>
                    <w:top w:val="none" w:sz="0" w:space="0" w:color="auto"/>
                    <w:left w:val="none" w:sz="0" w:space="0" w:color="auto"/>
                    <w:bottom w:val="none" w:sz="0" w:space="0" w:color="auto"/>
                    <w:right w:val="none" w:sz="0" w:space="0" w:color="auto"/>
                  </w:divBdr>
                </w:div>
                <w:div w:id="302275053">
                  <w:marLeft w:val="300"/>
                  <w:marRight w:val="0"/>
                  <w:marTop w:val="75"/>
                  <w:marBottom w:val="0"/>
                  <w:divBdr>
                    <w:top w:val="none" w:sz="0" w:space="0" w:color="auto"/>
                    <w:left w:val="none" w:sz="0" w:space="0" w:color="auto"/>
                    <w:bottom w:val="none" w:sz="0" w:space="0" w:color="auto"/>
                    <w:right w:val="none" w:sz="0" w:space="0" w:color="auto"/>
                  </w:divBdr>
                  <w:divsChild>
                    <w:div w:id="1513060843">
                      <w:marLeft w:val="750"/>
                      <w:marRight w:val="0"/>
                      <w:marTop w:val="0"/>
                      <w:marBottom w:val="0"/>
                      <w:divBdr>
                        <w:top w:val="none" w:sz="0" w:space="0" w:color="auto"/>
                        <w:left w:val="none" w:sz="0" w:space="0" w:color="auto"/>
                        <w:bottom w:val="none" w:sz="0" w:space="0" w:color="auto"/>
                        <w:right w:val="none" w:sz="0" w:space="0" w:color="auto"/>
                      </w:divBdr>
                    </w:div>
                    <w:div w:id="1638611509">
                      <w:marLeft w:val="750"/>
                      <w:marRight w:val="0"/>
                      <w:marTop w:val="0"/>
                      <w:marBottom w:val="0"/>
                      <w:divBdr>
                        <w:top w:val="none" w:sz="0" w:space="0" w:color="auto"/>
                        <w:left w:val="none" w:sz="0" w:space="0" w:color="auto"/>
                        <w:bottom w:val="none" w:sz="0" w:space="0" w:color="auto"/>
                        <w:right w:val="none" w:sz="0" w:space="0" w:color="auto"/>
                      </w:divBdr>
                    </w:div>
                  </w:divsChild>
                </w:div>
                <w:div w:id="1243174163">
                  <w:marLeft w:val="300"/>
                  <w:marRight w:val="0"/>
                  <w:marTop w:val="75"/>
                  <w:marBottom w:val="0"/>
                  <w:divBdr>
                    <w:top w:val="none" w:sz="0" w:space="0" w:color="auto"/>
                    <w:left w:val="none" w:sz="0" w:space="0" w:color="auto"/>
                    <w:bottom w:val="none" w:sz="0" w:space="0" w:color="auto"/>
                    <w:right w:val="none" w:sz="0" w:space="0" w:color="auto"/>
                  </w:divBdr>
                  <w:divsChild>
                    <w:div w:id="113523941">
                      <w:marLeft w:val="750"/>
                      <w:marRight w:val="0"/>
                      <w:marTop w:val="0"/>
                      <w:marBottom w:val="0"/>
                      <w:divBdr>
                        <w:top w:val="none" w:sz="0" w:space="0" w:color="auto"/>
                        <w:left w:val="none" w:sz="0" w:space="0" w:color="auto"/>
                        <w:bottom w:val="none" w:sz="0" w:space="0" w:color="auto"/>
                        <w:right w:val="none" w:sz="0" w:space="0" w:color="auto"/>
                      </w:divBdr>
                    </w:div>
                  </w:divsChild>
                </w:div>
                <w:div w:id="206262916">
                  <w:marLeft w:val="300"/>
                  <w:marRight w:val="0"/>
                  <w:marTop w:val="75"/>
                  <w:marBottom w:val="0"/>
                  <w:divBdr>
                    <w:top w:val="none" w:sz="0" w:space="0" w:color="auto"/>
                    <w:left w:val="none" w:sz="0" w:space="0" w:color="auto"/>
                    <w:bottom w:val="none" w:sz="0" w:space="0" w:color="auto"/>
                    <w:right w:val="none" w:sz="0" w:space="0" w:color="auto"/>
                  </w:divBdr>
                  <w:divsChild>
                    <w:div w:id="1805653317">
                      <w:marLeft w:val="750"/>
                      <w:marRight w:val="0"/>
                      <w:marTop w:val="0"/>
                      <w:marBottom w:val="0"/>
                      <w:divBdr>
                        <w:top w:val="none" w:sz="0" w:space="0" w:color="auto"/>
                        <w:left w:val="none" w:sz="0" w:space="0" w:color="auto"/>
                        <w:bottom w:val="none" w:sz="0" w:space="0" w:color="auto"/>
                        <w:right w:val="none" w:sz="0" w:space="0" w:color="auto"/>
                      </w:divBdr>
                    </w:div>
                  </w:divsChild>
                </w:div>
                <w:div w:id="1143276034">
                  <w:marLeft w:val="300"/>
                  <w:marRight w:val="0"/>
                  <w:marTop w:val="75"/>
                  <w:marBottom w:val="0"/>
                  <w:divBdr>
                    <w:top w:val="none" w:sz="0" w:space="0" w:color="auto"/>
                    <w:left w:val="none" w:sz="0" w:space="0" w:color="auto"/>
                    <w:bottom w:val="none" w:sz="0" w:space="0" w:color="auto"/>
                    <w:right w:val="none" w:sz="0" w:space="0" w:color="auto"/>
                  </w:divBdr>
                  <w:divsChild>
                    <w:div w:id="1119954425">
                      <w:marLeft w:val="750"/>
                      <w:marRight w:val="0"/>
                      <w:marTop w:val="0"/>
                      <w:marBottom w:val="0"/>
                      <w:divBdr>
                        <w:top w:val="none" w:sz="0" w:space="0" w:color="auto"/>
                        <w:left w:val="none" w:sz="0" w:space="0" w:color="auto"/>
                        <w:bottom w:val="none" w:sz="0" w:space="0" w:color="auto"/>
                        <w:right w:val="none" w:sz="0" w:space="0" w:color="auto"/>
                      </w:divBdr>
                    </w:div>
                  </w:divsChild>
                </w:div>
                <w:div w:id="1307734781">
                  <w:marLeft w:val="300"/>
                  <w:marRight w:val="0"/>
                  <w:marTop w:val="75"/>
                  <w:marBottom w:val="0"/>
                  <w:divBdr>
                    <w:top w:val="none" w:sz="0" w:space="0" w:color="auto"/>
                    <w:left w:val="none" w:sz="0" w:space="0" w:color="auto"/>
                    <w:bottom w:val="none" w:sz="0" w:space="0" w:color="auto"/>
                    <w:right w:val="none" w:sz="0" w:space="0" w:color="auto"/>
                  </w:divBdr>
                  <w:divsChild>
                    <w:div w:id="159855724">
                      <w:marLeft w:val="750"/>
                      <w:marRight w:val="0"/>
                      <w:marTop w:val="0"/>
                      <w:marBottom w:val="0"/>
                      <w:divBdr>
                        <w:top w:val="none" w:sz="0" w:space="0" w:color="auto"/>
                        <w:left w:val="none" w:sz="0" w:space="0" w:color="auto"/>
                        <w:bottom w:val="none" w:sz="0" w:space="0" w:color="auto"/>
                        <w:right w:val="none" w:sz="0" w:space="0" w:color="auto"/>
                      </w:divBdr>
                    </w:div>
                    <w:div w:id="584920997">
                      <w:marLeft w:val="750"/>
                      <w:marRight w:val="0"/>
                      <w:marTop w:val="0"/>
                      <w:marBottom w:val="0"/>
                      <w:divBdr>
                        <w:top w:val="none" w:sz="0" w:space="0" w:color="auto"/>
                        <w:left w:val="none" w:sz="0" w:space="0" w:color="auto"/>
                        <w:bottom w:val="none" w:sz="0" w:space="0" w:color="auto"/>
                        <w:right w:val="none" w:sz="0" w:space="0" w:color="auto"/>
                      </w:divBdr>
                    </w:div>
                    <w:div w:id="1368333616">
                      <w:marLeft w:val="750"/>
                      <w:marRight w:val="0"/>
                      <w:marTop w:val="0"/>
                      <w:marBottom w:val="0"/>
                      <w:divBdr>
                        <w:top w:val="none" w:sz="0" w:space="0" w:color="auto"/>
                        <w:left w:val="none" w:sz="0" w:space="0" w:color="auto"/>
                        <w:bottom w:val="none" w:sz="0" w:space="0" w:color="auto"/>
                        <w:right w:val="none" w:sz="0" w:space="0" w:color="auto"/>
                      </w:divBdr>
                    </w:div>
                  </w:divsChild>
                </w:div>
                <w:div w:id="1492982152">
                  <w:marLeft w:val="300"/>
                  <w:marRight w:val="0"/>
                  <w:marTop w:val="75"/>
                  <w:marBottom w:val="0"/>
                  <w:divBdr>
                    <w:top w:val="none" w:sz="0" w:space="0" w:color="auto"/>
                    <w:left w:val="none" w:sz="0" w:space="0" w:color="auto"/>
                    <w:bottom w:val="none" w:sz="0" w:space="0" w:color="auto"/>
                    <w:right w:val="none" w:sz="0" w:space="0" w:color="auto"/>
                  </w:divBdr>
                  <w:divsChild>
                    <w:div w:id="144665309">
                      <w:marLeft w:val="750"/>
                      <w:marRight w:val="0"/>
                      <w:marTop w:val="0"/>
                      <w:marBottom w:val="0"/>
                      <w:divBdr>
                        <w:top w:val="none" w:sz="0" w:space="0" w:color="auto"/>
                        <w:left w:val="none" w:sz="0" w:space="0" w:color="auto"/>
                        <w:bottom w:val="none" w:sz="0" w:space="0" w:color="auto"/>
                        <w:right w:val="none" w:sz="0" w:space="0" w:color="auto"/>
                      </w:divBdr>
                    </w:div>
                  </w:divsChild>
                </w:div>
                <w:div w:id="2049603861">
                  <w:marLeft w:val="300"/>
                  <w:marRight w:val="0"/>
                  <w:marTop w:val="75"/>
                  <w:marBottom w:val="0"/>
                  <w:divBdr>
                    <w:top w:val="none" w:sz="0" w:space="0" w:color="auto"/>
                    <w:left w:val="none" w:sz="0" w:space="0" w:color="auto"/>
                    <w:bottom w:val="none" w:sz="0" w:space="0" w:color="auto"/>
                    <w:right w:val="none" w:sz="0" w:space="0" w:color="auto"/>
                  </w:divBdr>
                  <w:divsChild>
                    <w:div w:id="243103900">
                      <w:marLeft w:val="750"/>
                      <w:marRight w:val="0"/>
                      <w:marTop w:val="0"/>
                      <w:marBottom w:val="0"/>
                      <w:divBdr>
                        <w:top w:val="none" w:sz="0" w:space="0" w:color="auto"/>
                        <w:left w:val="none" w:sz="0" w:space="0" w:color="auto"/>
                        <w:bottom w:val="none" w:sz="0" w:space="0" w:color="auto"/>
                        <w:right w:val="none" w:sz="0" w:space="0" w:color="auto"/>
                      </w:divBdr>
                    </w:div>
                    <w:div w:id="297230085">
                      <w:marLeft w:val="750"/>
                      <w:marRight w:val="0"/>
                      <w:marTop w:val="0"/>
                      <w:marBottom w:val="0"/>
                      <w:divBdr>
                        <w:top w:val="none" w:sz="0" w:space="0" w:color="auto"/>
                        <w:left w:val="none" w:sz="0" w:space="0" w:color="auto"/>
                        <w:bottom w:val="none" w:sz="0" w:space="0" w:color="auto"/>
                        <w:right w:val="none" w:sz="0" w:space="0" w:color="auto"/>
                      </w:divBdr>
                    </w:div>
                  </w:divsChild>
                </w:div>
                <w:div w:id="620115247">
                  <w:marLeft w:val="300"/>
                  <w:marRight w:val="0"/>
                  <w:marTop w:val="75"/>
                  <w:marBottom w:val="0"/>
                  <w:divBdr>
                    <w:top w:val="none" w:sz="0" w:space="0" w:color="auto"/>
                    <w:left w:val="none" w:sz="0" w:space="0" w:color="auto"/>
                    <w:bottom w:val="none" w:sz="0" w:space="0" w:color="auto"/>
                    <w:right w:val="none" w:sz="0" w:space="0" w:color="auto"/>
                  </w:divBdr>
                  <w:divsChild>
                    <w:div w:id="1038042057">
                      <w:marLeft w:val="750"/>
                      <w:marRight w:val="0"/>
                      <w:marTop w:val="0"/>
                      <w:marBottom w:val="0"/>
                      <w:divBdr>
                        <w:top w:val="none" w:sz="0" w:space="0" w:color="auto"/>
                        <w:left w:val="none" w:sz="0" w:space="0" w:color="auto"/>
                        <w:bottom w:val="none" w:sz="0" w:space="0" w:color="auto"/>
                        <w:right w:val="none" w:sz="0" w:space="0" w:color="auto"/>
                      </w:divBdr>
                    </w:div>
                  </w:divsChild>
                </w:div>
                <w:div w:id="1794707755">
                  <w:marLeft w:val="300"/>
                  <w:marRight w:val="0"/>
                  <w:marTop w:val="75"/>
                  <w:marBottom w:val="0"/>
                  <w:divBdr>
                    <w:top w:val="none" w:sz="0" w:space="0" w:color="auto"/>
                    <w:left w:val="none" w:sz="0" w:space="0" w:color="auto"/>
                    <w:bottom w:val="none" w:sz="0" w:space="0" w:color="auto"/>
                    <w:right w:val="none" w:sz="0" w:space="0" w:color="auto"/>
                  </w:divBdr>
                  <w:divsChild>
                    <w:div w:id="1978290661">
                      <w:marLeft w:val="750"/>
                      <w:marRight w:val="0"/>
                      <w:marTop w:val="0"/>
                      <w:marBottom w:val="0"/>
                      <w:divBdr>
                        <w:top w:val="none" w:sz="0" w:space="0" w:color="auto"/>
                        <w:left w:val="none" w:sz="0" w:space="0" w:color="auto"/>
                        <w:bottom w:val="none" w:sz="0" w:space="0" w:color="auto"/>
                        <w:right w:val="none" w:sz="0" w:space="0" w:color="auto"/>
                      </w:divBdr>
                    </w:div>
                  </w:divsChild>
                </w:div>
                <w:div w:id="623803447">
                  <w:marLeft w:val="300"/>
                  <w:marRight w:val="0"/>
                  <w:marTop w:val="75"/>
                  <w:marBottom w:val="0"/>
                  <w:divBdr>
                    <w:top w:val="none" w:sz="0" w:space="0" w:color="auto"/>
                    <w:left w:val="none" w:sz="0" w:space="0" w:color="auto"/>
                    <w:bottom w:val="none" w:sz="0" w:space="0" w:color="auto"/>
                    <w:right w:val="none" w:sz="0" w:space="0" w:color="auto"/>
                  </w:divBdr>
                </w:div>
                <w:div w:id="2042971848">
                  <w:marLeft w:val="300"/>
                  <w:marRight w:val="0"/>
                  <w:marTop w:val="75"/>
                  <w:marBottom w:val="0"/>
                  <w:divBdr>
                    <w:top w:val="none" w:sz="0" w:space="0" w:color="auto"/>
                    <w:left w:val="none" w:sz="0" w:space="0" w:color="auto"/>
                    <w:bottom w:val="none" w:sz="0" w:space="0" w:color="auto"/>
                    <w:right w:val="none" w:sz="0" w:space="0" w:color="auto"/>
                  </w:divBdr>
                  <w:divsChild>
                    <w:div w:id="1803696999">
                      <w:marLeft w:val="750"/>
                      <w:marRight w:val="0"/>
                      <w:marTop w:val="0"/>
                      <w:marBottom w:val="0"/>
                      <w:divBdr>
                        <w:top w:val="none" w:sz="0" w:space="0" w:color="auto"/>
                        <w:left w:val="none" w:sz="0" w:space="0" w:color="auto"/>
                        <w:bottom w:val="none" w:sz="0" w:space="0" w:color="auto"/>
                        <w:right w:val="none" w:sz="0" w:space="0" w:color="auto"/>
                      </w:divBdr>
                    </w:div>
                  </w:divsChild>
                </w:div>
                <w:div w:id="2014722625">
                  <w:marLeft w:val="300"/>
                  <w:marRight w:val="0"/>
                  <w:marTop w:val="75"/>
                  <w:marBottom w:val="0"/>
                  <w:divBdr>
                    <w:top w:val="none" w:sz="0" w:space="0" w:color="auto"/>
                    <w:left w:val="none" w:sz="0" w:space="0" w:color="auto"/>
                    <w:bottom w:val="none" w:sz="0" w:space="0" w:color="auto"/>
                    <w:right w:val="none" w:sz="0" w:space="0" w:color="auto"/>
                  </w:divBdr>
                </w:div>
                <w:div w:id="1837960632">
                  <w:marLeft w:val="300"/>
                  <w:marRight w:val="0"/>
                  <w:marTop w:val="75"/>
                  <w:marBottom w:val="0"/>
                  <w:divBdr>
                    <w:top w:val="none" w:sz="0" w:space="0" w:color="auto"/>
                    <w:left w:val="none" w:sz="0" w:space="0" w:color="auto"/>
                    <w:bottom w:val="none" w:sz="0" w:space="0" w:color="auto"/>
                    <w:right w:val="none" w:sz="0" w:space="0" w:color="auto"/>
                  </w:divBdr>
                </w:div>
                <w:div w:id="1685088319">
                  <w:marLeft w:val="300"/>
                  <w:marRight w:val="0"/>
                  <w:marTop w:val="75"/>
                  <w:marBottom w:val="0"/>
                  <w:divBdr>
                    <w:top w:val="none" w:sz="0" w:space="0" w:color="auto"/>
                    <w:left w:val="none" w:sz="0" w:space="0" w:color="auto"/>
                    <w:bottom w:val="none" w:sz="0" w:space="0" w:color="auto"/>
                    <w:right w:val="none" w:sz="0" w:space="0" w:color="auto"/>
                  </w:divBdr>
                  <w:divsChild>
                    <w:div w:id="1766682700">
                      <w:marLeft w:val="750"/>
                      <w:marRight w:val="0"/>
                      <w:marTop w:val="0"/>
                      <w:marBottom w:val="0"/>
                      <w:divBdr>
                        <w:top w:val="none" w:sz="0" w:space="0" w:color="auto"/>
                        <w:left w:val="none" w:sz="0" w:space="0" w:color="auto"/>
                        <w:bottom w:val="none" w:sz="0" w:space="0" w:color="auto"/>
                        <w:right w:val="none" w:sz="0" w:space="0" w:color="auto"/>
                      </w:divBdr>
                    </w:div>
                    <w:div w:id="1218973049">
                      <w:marLeft w:val="750"/>
                      <w:marRight w:val="0"/>
                      <w:marTop w:val="0"/>
                      <w:marBottom w:val="0"/>
                      <w:divBdr>
                        <w:top w:val="none" w:sz="0" w:space="0" w:color="auto"/>
                        <w:left w:val="none" w:sz="0" w:space="0" w:color="auto"/>
                        <w:bottom w:val="none" w:sz="0" w:space="0" w:color="auto"/>
                        <w:right w:val="none" w:sz="0" w:space="0" w:color="auto"/>
                      </w:divBdr>
                    </w:div>
                  </w:divsChild>
                </w:div>
                <w:div w:id="677587208">
                  <w:marLeft w:val="300"/>
                  <w:marRight w:val="0"/>
                  <w:marTop w:val="75"/>
                  <w:marBottom w:val="0"/>
                  <w:divBdr>
                    <w:top w:val="none" w:sz="0" w:space="0" w:color="auto"/>
                    <w:left w:val="none" w:sz="0" w:space="0" w:color="auto"/>
                    <w:bottom w:val="none" w:sz="0" w:space="0" w:color="auto"/>
                    <w:right w:val="none" w:sz="0" w:space="0" w:color="auto"/>
                  </w:divBdr>
                  <w:divsChild>
                    <w:div w:id="1300308522">
                      <w:marLeft w:val="750"/>
                      <w:marRight w:val="0"/>
                      <w:marTop w:val="0"/>
                      <w:marBottom w:val="0"/>
                      <w:divBdr>
                        <w:top w:val="none" w:sz="0" w:space="0" w:color="auto"/>
                        <w:left w:val="none" w:sz="0" w:space="0" w:color="auto"/>
                        <w:bottom w:val="none" w:sz="0" w:space="0" w:color="auto"/>
                        <w:right w:val="none" w:sz="0" w:space="0" w:color="auto"/>
                      </w:divBdr>
                    </w:div>
                  </w:divsChild>
                </w:div>
                <w:div w:id="1612054702">
                  <w:marLeft w:val="300"/>
                  <w:marRight w:val="0"/>
                  <w:marTop w:val="75"/>
                  <w:marBottom w:val="0"/>
                  <w:divBdr>
                    <w:top w:val="none" w:sz="0" w:space="0" w:color="auto"/>
                    <w:left w:val="none" w:sz="0" w:space="0" w:color="auto"/>
                    <w:bottom w:val="none" w:sz="0" w:space="0" w:color="auto"/>
                    <w:right w:val="none" w:sz="0" w:space="0" w:color="auto"/>
                  </w:divBdr>
                  <w:divsChild>
                    <w:div w:id="740979936">
                      <w:marLeft w:val="750"/>
                      <w:marRight w:val="0"/>
                      <w:marTop w:val="0"/>
                      <w:marBottom w:val="0"/>
                      <w:divBdr>
                        <w:top w:val="none" w:sz="0" w:space="0" w:color="auto"/>
                        <w:left w:val="none" w:sz="0" w:space="0" w:color="auto"/>
                        <w:bottom w:val="none" w:sz="0" w:space="0" w:color="auto"/>
                        <w:right w:val="none" w:sz="0" w:space="0" w:color="auto"/>
                      </w:divBdr>
                    </w:div>
                  </w:divsChild>
                </w:div>
                <w:div w:id="367727331">
                  <w:marLeft w:val="300"/>
                  <w:marRight w:val="0"/>
                  <w:marTop w:val="75"/>
                  <w:marBottom w:val="0"/>
                  <w:divBdr>
                    <w:top w:val="none" w:sz="0" w:space="0" w:color="auto"/>
                    <w:left w:val="none" w:sz="0" w:space="0" w:color="auto"/>
                    <w:bottom w:val="none" w:sz="0" w:space="0" w:color="auto"/>
                    <w:right w:val="none" w:sz="0" w:space="0" w:color="auto"/>
                  </w:divBdr>
                  <w:divsChild>
                    <w:div w:id="376856526">
                      <w:marLeft w:val="750"/>
                      <w:marRight w:val="0"/>
                      <w:marTop w:val="0"/>
                      <w:marBottom w:val="0"/>
                      <w:divBdr>
                        <w:top w:val="none" w:sz="0" w:space="0" w:color="auto"/>
                        <w:left w:val="none" w:sz="0" w:space="0" w:color="auto"/>
                        <w:bottom w:val="none" w:sz="0" w:space="0" w:color="auto"/>
                        <w:right w:val="none" w:sz="0" w:space="0" w:color="auto"/>
                      </w:divBdr>
                    </w:div>
                  </w:divsChild>
                </w:div>
                <w:div w:id="770198040">
                  <w:marLeft w:val="300"/>
                  <w:marRight w:val="0"/>
                  <w:marTop w:val="75"/>
                  <w:marBottom w:val="0"/>
                  <w:divBdr>
                    <w:top w:val="none" w:sz="0" w:space="0" w:color="auto"/>
                    <w:left w:val="none" w:sz="0" w:space="0" w:color="auto"/>
                    <w:bottom w:val="none" w:sz="0" w:space="0" w:color="auto"/>
                    <w:right w:val="none" w:sz="0" w:space="0" w:color="auto"/>
                  </w:divBdr>
                  <w:divsChild>
                    <w:div w:id="507713764">
                      <w:marLeft w:val="750"/>
                      <w:marRight w:val="0"/>
                      <w:marTop w:val="0"/>
                      <w:marBottom w:val="0"/>
                      <w:divBdr>
                        <w:top w:val="none" w:sz="0" w:space="0" w:color="auto"/>
                        <w:left w:val="none" w:sz="0" w:space="0" w:color="auto"/>
                        <w:bottom w:val="none" w:sz="0" w:space="0" w:color="auto"/>
                        <w:right w:val="none" w:sz="0" w:space="0" w:color="auto"/>
                      </w:divBdr>
                    </w:div>
                    <w:div w:id="2013993642">
                      <w:marLeft w:val="750"/>
                      <w:marRight w:val="0"/>
                      <w:marTop w:val="0"/>
                      <w:marBottom w:val="0"/>
                      <w:divBdr>
                        <w:top w:val="none" w:sz="0" w:space="0" w:color="auto"/>
                        <w:left w:val="none" w:sz="0" w:space="0" w:color="auto"/>
                        <w:bottom w:val="none" w:sz="0" w:space="0" w:color="auto"/>
                        <w:right w:val="none" w:sz="0" w:space="0" w:color="auto"/>
                      </w:divBdr>
                    </w:div>
                    <w:div w:id="1809738754">
                      <w:marLeft w:val="750"/>
                      <w:marRight w:val="0"/>
                      <w:marTop w:val="0"/>
                      <w:marBottom w:val="0"/>
                      <w:divBdr>
                        <w:top w:val="none" w:sz="0" w:space="0" w:color="auto"/>
                        <w:left w:val="none" w:sz="0" w:space="0" w:color="auto"/>
                        <w:bottom w:val="none" w:sz="0" w:space="0" w:color="auto"/>
                        <w:right w:val="none" w:sz="0" w:space="0" w:color="auto"/>
                      </w:divBdr>
                    </w:div>
                  </w:divsChild>
                </w:div>
                <w:div w:id="414976356">
                  <w:marLeft w:val="300"/>
                  <w:marRight w:val="0"/>
                  <w:marTop w:val="75"/>
                  <w:marBottom w:val="0"/>
                  <w:divBdr>
                    <w:top w:val="none" w:sz="0" w:space="0" w:color="auto"/>
                    <w:left w:val="none" w:sz="0" w:space="0" w:color="auto"/>
                    <w:bottom w:val="none" w:sz="0" w:space="0" w:color="auto"/>
                    <w:right w:val="none" w:sz="0" w:space="0" w:color="auto"/>
                  </w:divBdr>
                  <w:divsChild>
                    <w:div w:id="563563349">
                      <w:marLeft w:val="750"/>
                      <w:marRight w:val="0"/>
                      <w:marTop w:val="0"/>
                      <w:marBottom w:val="0"/>
                      <w:divBdr>
                        <w:top w:val="none" w:sz="0" w:space="0" w:color="auto"/>
                        <w:left w:val="none" w:sz="0" w:space="0" w:color="auto"/>
                        <w:bottom w:val="none" w:sz="0" w:space="0" w:color="auto"/>
                        <w:right w:val="none" w:sz="0" w:space="0" w:color="auto"/>
                      </w:divBdr>
                    </w:div>
                  </w:divsChild>
                </w:div>
                <w:div w:id="26495617">
                  <w:marLeft w:val="300"/>
                  <w:marRight w:val="0"/>
                  <w:marTop w:val="75"/>
                  <w:marBottom w:val="0"/>
                  <w:divBdr>
                    <w:top w:val="none" w:sz="0" w:space="0" w:color="auto"/>
                    <w:left w:val="none" w:sz="0" w:space="0" w:color="auto"/>
                    <w:bottom w:val="none" w:sz="0" w:space="0" w:color="auto"/>
                    <w:right w:val="none" w:sz="0" w:space="0" w:color="auto"/>
                  </w:divBdr>
                  <w:divsChild>
                    <w:div w:id="1309281398">
                      <w:marLeft w:val="750"/>
                      <w:marRight w:val="0"/>
                      <w:marTop w:val="0"/>
                      <w:marBottom w:val="0"/>
                      <w:divBdr>
                        <w:top w:val="none" w:sz="0" w:space="0" w:color="auto"/>
                        <w:left w:val="none" w:sz="0" w:space="0" w:color="auto"/>
                        <w:bottom w:val="none" w:sz="0" w:space="0" w:color="auto"/>
                        <w:right w:val="none" w:sz="0" w:space="0" w:color="auto"/>
                      </w:divBdr>
                    </w:div>
                    <w:div w:id="67921977">
                      <w:marLeft w:val="750"/>
                      <w:marRight w:val="0"/>
                      <w:marTop w:val="0"/>
                      <w:marBottom w:val="0"/>
                      <w:divBdr>
                        <w:top w:val="none" w:sz="0" w:space="0" w:color="auto"/>
                        <w:left w:val="none" w:sz="0" w:space="0" w:color="auto"/>
                        <w:bottom w:val="none" w:sz="0" w:space="0" w:color="auto"/>
                        <w:right w:val="none" w:sz="0" w:space="0" w:color="auto"/>
                      </w:divBdr>
                    </w:div>
                  </w:divsChild>
                </w:div>
                <w:div w:id="827674849">
                  <w:marLeft w:val="300"/>
                  <w:marRight w:val="0"/>
                  <w:marTop w:val="75"/>
                  <w:marBottom w:val="0"/>
                  <w:divBdr>
                    <w:top w:val="none" w:sz="0" w:space="0" w:color="auto"/>
                    <w:left w:val="none" w:sz="0" w:space="0" w:color="auto"/>
                    <w:bottom w:val="none" w:sz="0" w:space="0" w:color="auto"/>
                    <w:right w:val="none" w:sz="0" w:space="0" w:color="auto"/>
                  </w:divBdr>
                  <w:divsChild>
                    <w:div w:id="1623271001">
                      <w:marLeft w:val="750"/>
                      <w:marRight w:val="0"/>
                      <w:marTop w:val="0"/>
                      <w:marBottom w:val="0"/>
                      <w:divBdr>
                        <w:top w:val="none" w:sz="0" w:space="0" w:color="auto"/>
                        <w:left w:val="none" w:sz="0" w:space="0" w:color="auto"/>
                        <w:bottom w:val="none" w:sz="0" w:space="0" w:color="auto"/>
                        <w:right w:val="none" w:sz="0" w:space="0" w:color="auto"/>
                      </w:divBdr>
                    </w:div>
                  </w:divsChild>
                </w:div>
                <w:div w:id="874387539">
                  <w:marLeft w:val="300"/>
                  <w:marRight w:val="0"/>
                  <w:marTop w:val="75"/>
                  <w:marBottom w:val="0"/>
                  <w:divBdr>
                    <w:top w:val="none" w:sz="0" w:space="0" w:color="auto"/>
                    <w:left w:val="none" w:sz="0" w:space="0" w:color="auto"/>
                    <w:bottom w:val="none" w:sz="0" w:space="0" w:color="auto"/>
                    <w:right w:val="none" w:sz="0" w:space="0" w:color="auto"/>
                  </w:divBdr>
                  <w:divsChild>
                    <w:div w:id="1683581831">
                      <w:marLeft w:val="750"/>
                      <w:marRight w:val="0"/>
                      <w:marTop w:val="0"/>
                      <w:marBottom w:val="0"/>
                      <w:divBdr>
                        <w:top w:val="none" w:sz="0" w:space="0" w:color="auto"/>
                        <w:left w:val="none" w:sz="0" w:space="0" w:color="auto"/>
                        <w:bottom w:val="none" w:sz="0" w:space="0" w:color="auto"/>
                        <w:right w:val="none" w:sz="0" w:space="0" w:color="auto"/>
                      </w:divBdr>
                    </w:div>
                  </w:divsChild>
                </w:div>
                <w:div w:id="757674801">
                  <w:marLeft w:val="300"/>
                  <w:marRight w:val="0"/>
                  <w:marTop w:val="75"/>
                  <w:marBottom w:val="0"/>
                  <w:divBdr>
                    <w:top w:val="none" w:sz="0" w:space="0" w:color="auto"/>
                    <w:left w:val="none" w:sz="0" w:space="0" w:color="auto"/>
                    <w:bottom w:val="none" w:sz="0" w:space="0" w:color="auto"/>
                    <w:right w:val="none" w:sz="0" w:space="0" w:color="auto"/>
                  </w:divBdr>
                </w:div>
                <w:div w:id="1174950938">
                  <w:marLeft w:val="300"/>
                  <w:marRight w:val="0"/>
                  <w:marTop w:val="75"/>
                  <w:marBottom w:val="0"/>
                  <w:divBdr>
                    <w:top w:val="none" w:sz="0" w:space="0" w:color="auto"/>
                    <w:left w:val="none" w:sz="0" w:space="0" w:color="auto"/>
                    <w:bottom w:val="none" w:sz="0" w:space="0" w:color="auto"/>
                    <w:right w:val="none" w:sz="0" w:space="0" w:color="auto"/>
                  </w:divBdr>
                  <w:divsChild>
                    <w:div w:id="1946844781">
                      <w:marLeft w:val="750"/>
                      <w:marRight w:val="0"/>
                      <w:marTop w:val="0"/>
                      <w:marBottom w:val="0"/>
                      <w:divBdr>
                        <w:top w:val="none" w:sz="0" w:space="0" w:color="auto"/>
                        <w:left w:val="none" w:sz="0" w:space="0" w:color="auto"/>
                        <w:bottom w:val="none" w:sz="0" w:space="0" w:color="auto"/>
                        <w:right w:val="none" w:sz="0" w:space="0" w:color="auto"/>
                      </w:divBdr>
                    </w:div>
                  </w:divsChild>
                </w:div>
                <w:div w:id="434059458">
                  <w:marLeft w:val="300"/>
                  <w:marRight w:val="0"/>
                  <w:marTop w:val="75"/>
                  <w:marBottom w:val="0"/>
                  <w:divBdr>
                    <w:top w:val="none" w:sz="0" w:space="0" w:color="auto"/>
                    <w:left w:val="none" w:sz="0" w:space="0" w:color="auto"/>
                    <w:bottom w:val="none" w:sz="0" w:space="0" w:color="auto"/>
                    <w:right w:val="none" w:sz="0" w:space="0" w:color="auto"/>
                  </w:divBdr>
                </w:div>
                <w:div w:id="2082824999">
                  <w:marLeft w:val="300"/>
                  <w:marRight w:val="0"/>
                  <w:marTop w:val="75"/>
                  <w:marBottom w:val="0"/>
                  <w:divBdr>
                    <w:top w:val="none" w:sz="0" w:space="0" w:color="auto"/>
                    <w:left w:val="none" w:sz="0" w:space="0" w:color="auto"/>
                    <w:bottom w:val="none" w:sz="0" w:space="0" w:color="auto"/>
                    <w:right w:val="none" w:sz="0" w:space="0" w:color="auto"/>
                  </w:divBdr>
                </w:div>
                <w:div w:id="1034886753">
                  <w:marLeft w:val="300"/>
                  <w:marRight w:val="0"/>
                  <w:marTop w:val="75"/>
                  <w:marBottom w:val="0"/>
                  <w:divBdr>
                    <w:top w:val="none" w:sz="0" w:space="0" w:color="auto"/>
                    <w:left w:val="none" w:sz="0" w:space="0" w:color="auto"/>
                    <w:bottom w:val="none" w:sz="0" w:space="0" w:color="auto"/>
                    <w:right w:val="none" w:sz="0" w:space="0" w:color="auto"/>
                  </w:divBdr>
                  <w:divsChild>
                    <w:div w:id="1871649603">
                      <w:marLeft w:val="750"/>
                      <w:marRight w:val="0"/>
                      <w:marTop w:val="0"/>
                      <w:marBottom w:val="0"/>
                      <w:divBdr>
                        <w:top w:val="none" w:sz="0" w:space="0" w:color="auto"/>
                        <w:left w:val="none" w:sz="0" w:space="0" w:color="auto"/>
                        <w:bottom w:val="none" w:sz="0" w:space="0" w:color="auto"/>
                        <w:right w:val="none" w:sz="0" w:space="0" w:color="auto"/>
                      </w:divBdr>
                    </w:div>
                    <w:div w:id="1843934016">
                      <w:marLeft w:val="750"/>
                      <w:marRight w:val="0"/>
                      <w:marTop w:val="0"/>
                      <w:marBottom w:val="0"/>
                      <w:divBdr>
                        <w:top w:val="none" w:sz="0" w:space="0" w:color="auto"/>
                        <w:left w:val="none" w:sz="0" w:space="0" w:color="auto"/>
                        <w:bottom w:val="none" w:sz="0" w:space="0" w:color="auto"/>
                        <w:right w:val="none" w:sz="0" w:space="0" w:color="auto"/>
                      </w:divBdr>
                    </w:div>
                  </w:divsChild>
                </w:div>
                <w:div w:id="1803884396">
                  <w:marLeft w:val="300"/>
                  <w:marRight w:val="0"/>
                  <w:marTop w:val="75"/>
                  <w:marBottom w:val="0"/>
                  <w:divBdr>
                    <w:top w:val="none" w:sz="0" w:space="0" w:color="auto"/>
                    <w:left w:val="none" w:sz="0" w:space="0" w:color="auto"/>
                    <w:bottom w:val="none" w:sz="0" w:space="0" w:color="auto"/>
                    <w:right w:val="none" w:sz="0" w:space="0" w:color="auto"/>
                  </w:divBdr>
                  <w:divsChild>
                    <w:div w:id="219286538">
                      <w:marLeft w:val="750"/>
                      <w:marRight w:val="0"/>
                      <w:marTop w:val="0"/>
                      <w:marBottom w:val="0"/>
                      <w:divBdr>
                        <w:top w:val="none" w:sz="0" w:space="0" w:color="auto"/>
                        <w:left w:val="none" w:sz="0" w:space="0" w:color="auto"/>
                        <w:bottom w:val="none" w:sz="0" w:space="0" w:color="auto"/>
                        <w:right w:val="none" w:sz="0" w:space="0" w:color="auto"/>
                      </w:divBdr>
                    </w:div>
                  </w:divsChild>
                </w:div>
                <w:div w:id="316034871">
                  <w:marLeft w:val="300"/>
                  <w:marRight w:val="0"/>
                  <w:marTop w:val="75"/>
                  <w:marBottom w:val="0"/>
                  <w:divBdr>
                    <w:top w:val="none" w:sz="0" w:space="0" w:color="auto"/>
                    <w:left w:val="none" w:sz="0" w:space="0" w:color="auto"/>
                    <w:bottom w:val="none" w:sz="0" w:space="0" w:color="auto"/>
                    <w:right w:val="none" w:sz="0" w:space="0" w:color="auto"/>
                  </w:divBdr>
                  <w:divsChild>
                    <w:div w:id="233248370">
                      <w:marLeft w:val="750"/>
                      <w:marRight w:val="0"/>
                      <w:marTop w:val="0"/>
                      <w:marBottom w:val="0"/>
                      <w:divBdr>
                        <w:top w:val="none" w:sz="0" w:space="0" w:color="auto"/>
                        <w:left w:val="none" w:sz="0" w:space="0" w:color="auto"/>
                        <w:bottom w:val="none" w:sz="0" w:space="0" w:color="auto"/>
                        <w:right w:val="none" w:sz="0" w:space="0" w:color="auto"/>
                      </w:divBdr>
                    </w:div>
                  </w:divsChild>
                </w:div>
                <w:div w:id="1312246494">
                  <w:marLeft w:val="300"/>
                  <w:marRight w:val="0"/>
                  <w:marTop w:val="75"/>
                  <w:marBottom w:val="0"/>
                  <w:divBdr>
                    <w:top w:val="none" w:sz="0" w:space="0" w:color="auto"/>
                    <w:left w:val="none" w:sz="0" w:space="0" w:color="auto"/>
                    <w:bottom w:val="none" w:sz="0" w:space="0" w:color="auto"/>
                    <w:right w:val="none" w:sz="0" w:space="0" w:color="auto"/>
                  </w:divBdr>
                  <w:divsChild>
                    <w:div w:id="27485830">
                      <w:marLeft w:val="750"/>
                      <w:marRight w:val="0"/>
                      <w:marTop w:val="0"/>
                      <w:marBottom w:val="0"/>
                      <w:divBdr>
                        <w:top w:val="none" w:sz="0" w:space="0" w:color="auto"/>
                        <w:left w:val="none" w:sz="0" w:space="0" w:color="auto"/>
                        <w:bottom w:val="none" w:sz="0" w:space="0" w:color="auto"/>
                        <w:right w:val="none" w:sz="0" w:space="0" w:color="auto"/>
                      </w:divBdr>
                    </w:div>
                  </w:divsChild>
                </w:div>
                <w:div w:id="568882898">
                  <w:marLeft w:val="300"/>
                  <w:marRight w:val="0"/>
                  <w:marTop w:val="75"/>
                  <w:marBottom w:val="0"/>
                  <w:divBdr>
                    <w:top w:val="none" w:sz="0" w:space="0" w:color="auto"/>
                    <w:left w:val="none" w:sz="0" w:space="0" w:color="auto"/>
                    <w:bottom w:val="none" w:sz="0" w:space="0" w:color="auto"/>
                    <w:right w:val="none" w:sz="0" w:space="0" w:color="auto"/>
                  </w:divBdr>
                  <w:divsChild>
                    <w:div w:id="1395012244">
                      <w:marLeft w:val="750"/>
                      <w:marRight w:val="0"/>
                      <w:marTop w:val="0"/>
                      <w:marBottom w:val="0"/>
                      <w:divBdr>
                        <w:top w:val="none" w:sz="0" w:space="0" w:color="auto"/>
                        <w:left w:val="none" w:sz="0" w:space="0" w:color="auto"/>
                        <w:bottom w:val="none" w:sz="0" w:space="0" w:color="auto"/>
                        <w:right w:val="none" w:sz="0" w:space="0" w:color="auto"/>
                      </w:divBdr>
                    </w:div>
                    <w:div w:id="1697728283">
                      <w:marLeft w:val="750"/>
                      <w:marRight w:val="0"/>
                      <w:marTop w:val="0"/>
                      <w:marBottom w:val="0"/>
                      <w:divBdr>
                        <w:top w:val="none" w:sz="0" w:space="0" w:color="auto"/>
                        <w:left w:val="none" w:sz="0" w:space="0" w:color="auto"/>
                        <w:bottom w:val="none" w:sz="0" w:space="0" w:color="auto"/>
                        <w:right w:val="none" w:sz="0" w:space="0" w:color="auto"/>
                      </w:divBdr>
                    </w:div>
                    <w:div w:id="1860926884">
                      <w:marLeft w:val="750"/>
                      <w:marRight w:val="0"/>
                      <w:marTop w:val="0"/>
                      <w:marBottom w:val="0"/>
                      <w:divBdr>
                        <w:top w:val="none" w:sz="0" w:space="0" w:color="auto"/>
                        <w:left w:val="none" w:sz="0" w:space="0" w:color="auto"/>
                        <w:bottom w:val="none" w:sz="0" w:space="0" w:color="auto"/>
                        <w:right w:val="none" w:sz="0" w:space="0" w:color="auto"/>
                      </w:divBdr>
                    </w:div>
                  </w:divsChild>
                </w:div>
                <w:div w:id="250743613">
                  <w:marLeft w:val="300"/>
                  <w:marRight w:val="0"/>
                  <w:marTop w:val="75"/>
                  <w:marBottom w:val="0"/>
                  <w:divBdr>
                    <w:top w:val="none" w:sz="0" w:space="0" w:color="auto"/>
                    <w:left w:val="none" w:sz="0" w:space="0" w:color="auto"/>
                    <w:bottom w:val="none" w:sz="0" w:space="0" w:color="auto"/>
                    <w:right w:val="none" w:sz="0" w:space="0" w:color="auto"/>
                  </w:divBdr>
                  <w:divsChild>
                    <w:div w:id="2112357550">
                      <w:marLeft w:val="750"/>
                      <w:marRight w:val="0"/>
                      <w:marTop w:val="0"/>
                      <w:marBottom w:val="0"/>
                      <w:divBdr>
                        <w:top w:val="none" w:sz="0" w:space="0" w:color="auto"/>
                        <w:left w:val="none" w:sz="0" w:space="0" w:color="auto"/>
                        <w:bottom w:val="none" w:sz="0" w:space="0" w:color="auto"/>
                        <w:right w:val="none" w:sz="0" w:space="0" w:color="auto"/>
                      </w:divBdr>
                    </w:div>
                  </w:divsChild>
                </w:div>
                <w:div w:id="707027928">
                  <w:marLeft w:val="300"/>
                  <w:marRight w:val="0"/>
                  <w:marTop w:val="75"/>
                  <w:marBottom w:val="0"/>
                  <w:divBdr>
                    <w:top w:val="none" w:sz="0" w:space="0" w:color="auto"/>
                    <w:left w:val="none" w:sz="0" w:space="0" w:color="auto"/>
                    <w:bottom w:val="none" w:sz="0" w:space="0" w:color="auto"/>
                    <w:right w:val="none" w:sz="0" w:space="0" w:color="auto"/>
                  </w:divBdr>
                  <w:divsChild>
                    <w:div w:id="501625172">
                      <w:marLeft w:val="750"/>
                      <w:marRight w:val="0"/>
                      <w:marTop w:val="0"/>
                      <w:marBottom w:val="0"/>
                      <w:divBdr>
                        <w:top w:val="none" w:sz="0" w:space="0" w:color="auto"/>
                        <w:left w:val="none" w:sz="0" w:space="0" w:color="auto"/>
                        <w:bottom w:val="none" w:sz="0" w:space="0" w:color="auto"/>
                        <w:right w:val="none" w:sz="0" w:space="0" w:color="auto"/>
                      </w:divBdr>
                    </w:div>
                    <w:div w:id="181093068">
                      <w:marLeft w:val="750"/>
                      <w:marRight w:val="0"/>
                      <w:marTop w:val="0"/>
                      <w:marBottom w:val="0"/>
                      <w:divBdr>
                        <w:top w:val="none" w:sz="0" w:space="0" w:color="auto"/>
                        <w:left w:val="none" w:sz="0" w:space="0" w:color="auto"/>
                        <w:bottom w:val="none" w:sz="0" w:space="0" w:color="auto"/>
                        <w:right w:val="none" w:sz="0" w:space="0" w:color="auto"/>
                      </w:divBdr>
                    </w:div>
                  </w:divsChild>
                </w:div>
                <w:div w:id="324748994">
                  <w:marLeft w:val="300"/>
                  <w:marRight w:val="0"/>
                  <w:marTop w:val="75"/>
                  <w:marBottom w:val="0"/>
                  <w:divBdr>
                    <w:top w:val="none" w:sz="0" w:space="0" w:color="auto"/>
                    <w:left w:val="none" w:sz="0" w:space="0" w:color="auto"/>
                    <w:bottom w:val="none" w:sz="0" w:space="0" w:color="auto"/>
                    <w:right w:val="none" w:sz="0" w:space="0" w:color="auto"/>
                  </w:divBdr>
                  <w:divsChild>
                    <w:div w:id="1830824169">
                      <w:marLeft w:val="750"/>
                      <w:marRight w:val="0"/>
                      <w:marTop w:val="0"/>
                      <w:marBottom w:val="0"/>
                      <w:divBdr>
                        <w:top w:val="none" w:sz="0" w:space="0" w:color="auto"/>
                        <w:left w:val="none" w:sz="0" w:space="0" w:color="auto"/>
                        <w:bottom w:val="none" w:sz="0" w:space="0" w:color="auto"/>
                        <w:right w:val="none" w:sz="0" w:space="0" w:color="auto"/>
                      </w:divBdr>
                    </w:div>
                  </w:divsChild>
                </w:div>
                <w:div w:id="37827329">
                  <w:marLeft w:val="300"/>
                  <w:marRight w:val="0"/>
                  <w:marTop w:val="75"/>
                  <w:marBottom w:val="0"/>
                  <w:divBdr>
                    <w:top w:val="none" w:sz="0" w:space="0" w:color="auto"/>
                    <w:left w:val="none" w:sz="0" w:space="0" w:color="auto"/>
                    <w:bottom w:val="none" w:sz="0" w:space="0" w:color="auto"/>
                    <w:right w:val="none" w:sz="0" w:space="0" w:color="auto"/>
                  </w:divBdr>
                  <w:divsChild>
                    <w:div w:id="546642479">
                      <w:marLeft w:val="750"/>
                      <w:marRight w:val="0"/>
                      <w:marTop w:val="0"/>
                      <w:marBottom w:val="0"/>
                      <w:divBdr>
                        <w:top w:val="none" w:sz="0" w:space="0" w:color="auto"/>
                        <w:left w:val="none" w:sz="0" w:space="0" w:color="auto"/>
                        <w:bottom w:val="none" w:sz="0" w:space="0" w:color="auto"/>
                        <w:right w:val="none" w:sz="0" w:space="0" w:color="auto"/>
                      </w:divBdr>
                    </w:div>
                  </w:divsChild>
                </w:div>
                <w:div w:id="896745753">
                  <w:marLeft w:val="300"/>
                  <w:marRight w:val="0"/>
                  <w:marTop w:val="75"/>
                  <w:marBottom w:val="0"/>
                  <w:divBdr>
                    <w:top w:val="none" w:sz="0" w:space="0" w:color="auto"/>
                    <w:left w:val="none" w:sz="0" w:space="0" w:color="auto"/>
                    <w:bottom w:val="none" w:sz="0" w:space="0" w:color="auto"/>
                    <w:right w:val="none" w:sz="0" w:space="0" w:color="auto"/>
                  </w:divBdr>
                </w:div>
                <w:div w:id="863514303">
                  <w:marLeft w:val="300"/>
                  <w:marRight w:val="0"/>
                  <w:marTop w:val="75"/>
                  <w:marBottom w:val="0"/>
                  <w:divBdr>
                    <w:top w:val="none" w:sz="0" w:space="0" w:color="auto"/>
                    <w:left w:val="none" w:sz="0" w:space="0" w:color="auto"/>
                    <w:bottom w:val="none" w:sz="0" w:space="0" w:color="auto"/>
                    <w:right w:val="none" w:sz="0" w:space="0" w:color="auto"/>
                  </w:divBdr>
                  <w:divsChild>
                    <w:div w:id="1872065665">
                      <w:marLeft w:val="750"/>
                      <w:marRight w:val="0"/>
                      <w:marTop w:val="0"/>
                      <w:marBottom w:val="0"/>
                      <w:divBdr>
                        <w:top w:val="none" w:sz="0" w:space="0" w:color="auto"/>
                        <w:left w:val="none" w:sz="0" w:space="0" w:color="auto"/>
                        <w:bottom w:val="none" w:sz="0" w:space="0" w:color="auto"/>
                        <w:right w:val="none" w:sz="0" w:space="0" w:color="auto"/>
                      </w:divBdr>
                    </w:div>
                  </w:divsChild>
                </w:div>
                <w:div w:id="1888641967">
                  <w:marLeft w:val="300"/>
                  <w:marRight w:val="0"/>
                  <w:marTop w:val="75"/>
                  <w:marBottom w:val="0"/>
                  <w:divBdr>
                    <w:top w:val="none" w:sz="0" w:space="0" w:color="auto"/>
                    <w:left w:val="none" w:sz="0" w:space="0" w:color="auto"/>
                    <w:bottom w:val="none" w:sz="0" w:space="0" w:color="auto"/>
                    <w:right w:val="none" w:sz="0" w:space="0" w:color="auto"/>
                  </w:divBdr>
                </w:div>
                <w:div w:id="1463645704">
                  <w:marLeft w:val="300"/>
                  <w:marRight w:val="0"/>
                  <w:marTop w:val="75"/>
                  <w:marBottom w:val="0"/>
                  <w:divBdr>
                    <w:top w:val="none" w:sz="0" w:space="0" w:color="auto"/>
                    <w:left w:val="none" w:sz="0" w:space="0" w:color="auto"/>
                    <w:bottom w:val="none" w:sz="0" w:space="0" w:color="auto"/>
                    <w:right w:val="none" w:sz="0" w:space="0" w:color="auto"/>
                  </w:divBdr>
                </w:div>
                <w:div w:id="113525022">
                  <w:marLeft w:val="300"/>
                  <w:marRight w:val="0"/>
                  <w:marTop w:val="75"/>
                  <w:marBottom w:val="0"/>
                  <w:divBdr>
                    <w:top w:val="none" w:sz="0" w:space="0" w:color="auto"/>
                    <w:left w:val="none" w:sz="0" w:space="0" w:color="auto"/>
                    <w:bottom w:val="none" w:sz="0" w:space="0" w:color="auto"/>
                    <w:right w:val="none" w:sz="0" w:space="0" w:color="auto"/>
                  </w:divBdr>
                  <w:divsChild>
                    <w:div w:id="1044452210">
                      <w:marLeft w:val="750"/>
                      <w:marRight w:val="0"/>
                      <w:marTop w:val="0"/>
                      <w:marBottom w:val="0"/>
                      <w:divBdr>
                        <w:top w:val="none" w:sz="0" w:space="0" w:color="auto"/>
                        <w:left w:val="none" w:sz="0" w:space="0" w:color="auto"/>
                        <w:bottom w:val="none" w:sz="0" w:space="0" w:color="auto"/>
                        <w:right w:val="none" w:sz="0" w:space="0" w:color="auto"/>
                      </w:divBdr>
                    </w:div>
                    <w:div w:id="346297062">
                      <w:marLeft w:val="750"/>
                      <w:marRight w:val="0"/>
                      <w:marTop w:val="0"/>
                      <w:marBottom w:val="0"/>
                      <w:divBdr>
                        <w:top w:val="none" w:sz="0" w:space="0" w:color="auto"/>
                        <w:left w:val="none" w:sz="0" w:space="0" w:color="auto"/>
                        <w:bottom w:val="none" w:sz="0" w:space="0" w:color="auto"/>
                        <w:right w:val="none" w:sz="0" w:space="0" w:color="auto"/>
                      </w:divBdr>
                    </w:div>
                  </w:divsChild>
                </w:div>
                <w:div w:id="101803083">
                  <w:marLeft w:val="300"/>
                  <w:marRight w:val="0"/>
                  <w:marTop w:val="75"/>
                  <w:marBottom w:val="0"/>
                  <w:divBdr>
                    <w:top w:val="none" w:sz="0" w:space="0" w:color="auto"/>
                    <w:left w:val="none" w:sz="0" w:space="0" w:color="auto"/>
                    <w:bottom w:val="none" w:sz="0" w:space="0" w:color="auto"/>
                    <w:right w:val="none" w:sz="0" w:space="0" w:color="auto"/>
                  </w:divBdr>
                  <w:divsChild>
                    <w:div w:id="702512614">
                      <w:marLeft w:val="750"/>
                      <w:marRight w:val="0"/>
                      <w:marTop w:val="0"/>
                      <w:marBottom w:val="0"/>
                      <w:divBdr>
                        <w:top w:val="none" w:sz="0" w:space="0" w:color="auto"/>
                        <w:left w:val="none" w:sz="0" w:space="0" w:color="auto"/>
                        <w:bottom w:val="none" w:sz="0" w:space="0" w:color="auto"/>
                        <w:right w:val="none" w:sz="0" w:space="0" w:color="auto"/>
                      </w:divBdr>
                    </w:div>
                  </w:divsChild>
                </w:div>
                <w:div w:id="613445255">
                  <w:marLeft w:val="300"/>
                  <w:marRight w:val="0"/>
                  <w:marTop w:val="75"/>
                  <w:marBottom w:val="0"/>
                  <w:divBdr>
                    <w:top w:val="none" w:sz="0" w:space="0" w:color="auto"/>
                    <w:left w:val="none" w:sz="0" w:space="0" w:color="auto"/>
                    <w:bottom w:val="none" w:sz="0" w:space="0" w:color="auto"/>
                    <w:right w:val="none" w:sz="0" w:space="0" w:color="auto"/>
                  </w:divBdr>
                  <w:divsChild>
                    <w:div w:id="965240159">
                      <w:marLeft w:val="750"/>
                      <w:marRight w:val="0"/>
                      <w:marTop w:val="0"/>
                      <w:marBottom w:val="0"/>
                      <w:divBdr>
                        <w:top w:val="none" w:sz="0" w:space="0" w:color="auto"/>
                        <w:left w:val="none" w:sz="0" w:space="0" w:color="auto"/>
                        <w:bottom w:val="none" w:sz="0" w:space="0" w:color="auto"/>
                        <w:right w:val="none" w:sz="0" w:space="0" w:color="auto"/>
                      </w:divBdr>
                    </w:div>
                  </w:divsChild>
                </w:div>
                <w:div w:id="1159733817">
                  <w:marLeft w:val="300"/>
                  <w:marRight w:val="0"/>
                  <w:marTop w:val="75"/>
                  <w:marBottom w:val="0"/>
                  <w:divBdr>
                    <w:top w:val="none" w:sz="0" w:space="0" w:color="auto"/>
                    <w:left w:val="none" w:sz="0" w:space="0" w:color="auto"/>
                    <w:bottom w:val="none" w:sz="0" w:space="0" w:color="auto"/>
                    <w:right w:val="none" w:sz="0" w:space="0" w:color="auto"/>
                  </w:divBdr>
                  <w:divsChild>
                    <w:div w:id="1670060232">
                      <w:marLeft w:val="750"/>
                      <w:marRight w:val="0"/>
                      <w:marTop w:val="0"/>
                      <w:marBottom w:val="0"/>
                      <w:divBdr>
                        <w:top w:val="none" w:sz="0" w:space="0" w:color="auto"/>
                        <w:left w:val="none" w:sz="0" w:space="0" w:color="auto"/>
                        <w:bottom w:val="none" w:sz="0" w:space="0" w:color="auto"/>
                        <w:right w:val="none" w:sz="0" w:space="0" w:color="auto"/>
                      </w:divBdr>
                    </w:div>
                  </w:divsChild>
                </w:div>
                <w:div w:id="1561670573">
                  <w:marLeft w:val="300"/>
                  <w:marRight w:val="0"/>
                  <w:marTop w:val="75"/>
                  <w:marBottom w:val="0"/>
                  <w:divBdr>
                    <w:top w:val="none" w:sz="0" w:space="0" w:color="auto"/>
                    <w:left w:val="none" w:sz="0" w:space="0" w:color="auto"/>
                    <w:bottom w:val="none" w:sz="0" w:space="0" w:color="auto"/>
                    <w:right w:val="none" w:sz="0" w:space="0" w:color="auto"/>
                  </w:divBdr>
                  <w:divsChild>
                    <w:div w:id="76900147">
                      <w:marLeft w:val="750"/>
                      <w:marRight w:val="0"/>
                      <w:marTop w:val="0"/>
                      <w:marBottom w:val="0"/>
                      <w:divBdr>
                        <w:top w:val="none" w:sz="0" w:space="0" w:color="auto"/>
                        <w:left w:val="none" w:sz="0" w:space="0" w:color="auto"/>
                        <w:bottom w:val="none" w:sz="0" w:space="0" w:color="auto"/>
                        <w:right w:val="none" w:sz="0" w:space="0" w:color="auto"/>
                      </w:divBdr>
                    </w:div>
                    <w:div w:id="1166557512">
                      <w:marLeft w:val="750"/>
                      <w:marRight w:val="0"/>
                      <w:marTop w:val="0"/>
                      <w:marBottom w:val="0"/>
                      <w:divBdr>
                        <w:top w:val="none" w:sz="0" w:space="0" w:color="auto"/>
                        <w:left w:val="none" w:sz="0" w:space="0" w:color="auto"/>
                        <w:bottom w:val="none" w:sz="0" w:space="0" w:color="auto"/>
                        <w:right w:val="none" w:sz="0" w:space="0" w:color="auto"/>
                      </w:divBdr>
                    </w:div>
                    <w:div w:id="1887524052">
                      <w:marLeft w:val="750"/>
                      <w:marRight w:val="0"/>
                      <w:marTop w:val="0"/>
                      <w:marBottom w:val="0"/>
                      <w:divBdr>
                        <w:top w:val="none" w:sz="0" w:space="0" w:color="auto"/>
                        <w:left w:val="none" w:sz="0" w:space="0" w:color="auto"/>
                        <w:bottom w:val="none" w:sz="0" w:space="0" w:color="auto"/>
                        <w:right w:val="none" w:sz="0" w:space="0" w:color="auto"/>
                      </w:divBdr>
                    </w:div>
                  </w:divsChild>
                </w:div>
                <w:div w:id="1470248312">
                  <w:marLeft w:val="300"/>
                  <w:marRight w:val="0"/>
                  <w:marTop w:val="75"/>
                  <w:marBottom w:val="0"/>
                  <w:divBdr>
                    <w:top w:val="none" w:sz="0" w:space="0" w:color="auto"/>
                    <w:left w:val="none" w:sz="0" w:space="0" w:color="auto"/>
                    <w:bottom w:val="none" w:sz="0" w:space="0" w:color="auto"/>
                    <w:right w:val="none" w:sz="0" w:space="0" w:color="auto"/>
                  </w:divBdr>
                  <w:divsChild>
                    <w:div w:id="123233649">
                      <w:marLeft w:val="750"/>
                      <w:marRight w:val="0"/>
                      <w:marTop w:val="0"/>
                      <w:marBottom w:val="0"/>
                      <w:divBdr>
                        <w:top w:val="none" w:sz="0" w:space="0" w:color="auto"/>
                        <w:left w:val="none" w:sz="0" w:space="0" w:color="auto"/>
                        <w:bottom w:val="none" w:sz="0" w:space="0" w:color="auto"/>
                        <w:right w:val="none" w:sz="0" w:space="0" w:color="auto"/>
                      </w:divBdr>
                    </w:div>
                  </w:divsChild>
                </w:div>
                <w:div w:id="1727417194">
                  <w:marLeft w:val="300"/>
                  <w:marRight w:val="0"/>
                  <w:marTop w:val="75"/>
                  <w:marBottom w:val="0"/>
                  <w:divBdr>
                    <w:top w:val="none" w:sz="0" w:space="0" w:color="auto"/>
                    <w:left w:val="none" w:sz="0" w:space="0" w:color="auto"/>
                    <w:bottom w:val="none" w:sz="0" w:space="0" w:color="auto"/>
                    <w:right w:val="none" w:sz="0" w:space="0" w:color="auto"/>
                  </w:divBdr>
                  <w:divsChild>
                    <w:div w:id="1404832794">
                      <w:marLeft w:val="750"/>
                      <w:marRight w:val="0"/>
                      <w:marTop w:val="0"/>
                      <w:marBottom w:val="0"/>
                      <w:divBdr>
                        <w:top w:val="none" w:sz="0" w:space="0" w:color="auto"/>
                        <w:left w:val="none" w:sz="0" w:space="0" w:color="auto"/>
                        <w:bottom w:val="none" w:sz="0" w:space="0" w:color="auto"/>
                        <w:right w:val="none" w:sz="0" w:space="0" w:color="auto"/>
                      </w:divBdr>
                    </w:div>
                    <w:div w:id="1066297224">
                      <w:marLeft w:val="750"/>
                      <w:marRight w:val="0"/>
                      <w:marTop w:val="0"/>
                      <w:marBottom w:val="0"/>
                      <w:divBdr>
                        <w:top w:val="none" w:sz="0" w:space="0" w:color="auto"/>
                        <w:left w:val="none" w:sz="0" w:space="0" w:color="auto"/>
                        <w:bottom w:val="none" w:sz="0" w:space="0" w:color="auto"/>
                        <w:right w:val="none" w:sz="0" w:space="0" w:color="auto"/>
                      </w:divBdr>
                    </w:div>
                  </w:divsChild>
                </w:div>
                <w:div w:id="250428785">
                  <w:marLeft w:val="300"/>
                  <w:marRight w:val="0"/>
                  <w:marTop w:val="75"/>
                  <w:marBottom w:val="0"/>
                  <w:divBdr>
                    <w:top w:val="none" w:sz="0" w:space="0" w:color="auto"/>
                    <w:left w:val="none" w:sz="0" w:space="0" w:color="auto"/>
                    <w:bottom w:val="none" w:sz="0" w:space="0" w:color="auto"/>
                    <w:right w:val="none" w:sz="0" w:space="0" w:color="auto"/>
                  </w:divBdr>
                  <w:divsChild>
                    <w:div w:id="1312055283">
                      <w:marLeft w:val="750"/>
                      <w:marRight w:val="0"/>
                      <w:marTop w:val="0"/>
                      <w:marBottom w:val="0"/>
                      <w:divBdr>
                        <w:top w:val="none" w:sz="0" w:space="0" w:color="auto"/>
                        <w:left w:val="none" w:sz="0" w:space="0" w:color="auto"/>
                        <w:bottom w:val="none" w:sz="0" w:space="0" w:color="auto"/>
                        <w:right w:val="none" w:sz="0" w:space="0" w:color="auto"/>
                      </w:divBdr>
                    </w:div>
                  </w:divsChild>
                </w:div>
                <w:div w:id="680008322">
                  <w:marLeft w:val="300"/>
                  <w:marRight w:val="0"/>
                  <w:marTop w:val="75"/>
                  <w:marBottom w:val="0"/>
                  <w:divBdr>
                    <w:top w:val="none" w:sz="0" w:space="0" w:color="auto"/>
                    <w:left w:val="none" w:sz="0" w:space="0" w:color="auto"/>
                    <w:bottom w:val="none" w:sz="0" w:space="0" w:color="auto"/>
                    <w:right w:val="none" w:sz="0" w:space="0" w:color="auto"/>
                  </w:divBdr>
                  <w:divsChild>
                    <w:div w:id="1039891579">
                      <w:marLeft w:val="750"/>
                      <w:marRight w:val="0"/>
                      <w:marTop w:val="0"/>
                      <w:marBottom w:val="0"/>
                      <w:divBdr>
                        <w:top w:val="none" w:sz="0" w:space="0" w:color="auto"/>
                        <w:left w:val="none" w:sz="0" w:space="0" w:color="auto"/>
                        <w:bottom w:val="none" w:sz="0" w:space="0" w:color="auto"/>
                        <w:right w:val="none" w:sz="0" w:space="0" w:color="auto"/>
                      </w:divBdr>
                    </w:div>
                  </w:divsChild>
                </w:div>
                <w:div w:id="62684657">
                  <w:marLeft w:val="300"/>
                  <w:marRight w:val="0"/>
                  <w:marTop w:val="75"/>
                  <w:marBottom w:val="0"/>
                  <w:divBdr>
                    <w:top w:val="none" w:sz="0" w:space="0" w:color="auto"/>
                    <w:left w:val="none" w:sz="0" w:space="0" w:color="auto"/>
                    <w:bottom w:val="none" w:sz="0" w:space="0" w:color="auto"/>
                    <w:right w:val="none" w:sz="0" w:space="0" w:color="auto"/>
                  </w:divBdr>
                </w:div>
                <w:div w:id="1019090846">
                  <w:marLeft w:val="300"/>
                  <w:marRight w:val="0"/>
                  <w:marTop w:val="75"/>
                  <w:marBottom w:val="0"/>
                  <w:divBdr>
                    <w:top w:val="none" w:sz="0" w:space="0" w:color="auto"/>
                    <w:left w:val="none" w:sz="0" w:space="0" w:color="auto"/>
                    <w:bottom w:val="none" w:sz="0" w:space="0" w:color="auto"/>
                    <w:right w:val="none" w:sz="0" w:space="0" w:color="auto"/>
                  </w:divBdr>
                  <w:divsChild>
                    <w:div w:id="820466222">
                      <w:marLeft w:val="750"/>
                      <w:marRight w:val="0"/>
                      <w:marTop w:val="0"/>
                      <w:marBottom w:val="0"/>
                      <w:divBdr>
                        <w:top w:val="none" w:sz="0" w:space="0" w:color="auto"/>
                        <w:left w:val="none" w:sz="0" w:space="0" w:color="auto"/>
                        <w:bottom w:val="none" w:sz="0" w:space="0" w:color="auto"/>
                        <w:right w:val="none" w:sz="0" w:space="0" w:color="auto"/>
                      </w:divBdr>
                    </w:div>
                  </w:divsChild>
                </w:div>
                <w:div w:id="582688796">
                  <w:marLeft w:val="300"/>
                  <w:marRight w:val="0"/>
                  <w:marTop w:val="75"/>
                  <w:marBottom w:val="0"/>
                  <w:divBdr>
                    <w:top w:val="none" w:sz="0" w:space="0" w:color="auto"/>
                    <w:left w:val="none" w:sz="0" w:space="0" w:color="auto"/>
                    <w:bottom w:val="none" w:sz="0" w:space="0" w:color="auto"/>
                    <w:right w:val="none" w:sz="0" w:space="0" w:color="auto"/>
                  </w:divBdr>
                </w:div>
                <w:div w:id="1446802703">
                  <w:marLeft w:val="300"/>
                  <w:marRight w:val="0"/>
                  <w:marTop w:val="75"/>
                  <w:marBottom w:val="0"/>
                  <w:divBdr>
                    <w:top w:val="none" w:sz="0" w:space="0" w:color="auto"/>
                    <w:left w:val="none" w:sz="0" w:space="0" w:color="auto"/>
                    <w:bottom w:val="none" w:sz="0" w:space="0" w:color="auto"/>
                    <w:right w:val="none" w:sz="0" w:space="0" w:color="auto"/>
                  </w:divBdr>
                </w:div>
                <w:div w:id="123237958">
                  <w:marLeft w:val="300"/>
                  <w:marRight w:val="0"/>
                  <w:marTop w:val="75"/>
                  <w:marBottom w:val="0"/>
                  <w:divBdr>
                    <w:top w:val="none" w:sz="0" w:space="0" w:color="auto"/>
                    <w:left w:val="none" w:sz="0" w:space="0" w:color="auto"/>
                    <w:bottom w:val="none" w:sz="0" w:space="0" w:color="auto"/>
                    <w:right w:val="none" w:sz="0" w:space="0" w:color="auto"/>
                  </w:divBdr>
                  <w:divsChild>
                    <w:div w:id="1767454874">
                      <w:marLeft w:val="750"/>
                      <w:marRight w:val="0"/>
                      <w:marTop w:val="0"/>
                      <w:marBottom w:val="0"/>
                      <w:divBdr>
                        <w:top w:val="none" w:sz="0" w:space="0" w:color="auto"/>
                        <w:left w:val="none" w:sz="0" w:space="0" w:color="auto"/>
                        <w:bottom w:val="none" w:sz="0" w:space="0" w:color="auto"/>
                        <w:right w:val="none" w:sz="0" w:space="0" w:color="auto"/>
                      </w:divBdr>
                    </w:div>
                    <w:div w:id="2132823226">
                      <w:marLeft w:val="750"/>
                      <w:marRight w:val="0"/>
                      <w:marTop w:val="0"/>
                      <w:marBottom w:val="0"/>
                      <w:divBdr>
                        <w:top w:val="none" w:sz="0" w:space="0" w:color="auto"/>
                        <w:left w:val="none" w:sz="0" w:space="0" w:color="auto"/>
                        <w:bottom w:val="none" w:sz="0" w:space="0" w:color="auto"/>
                        <w:right w:val="none" w:sz="0" w:space="0" w:color="auto"/>
                      </w:divBdr>
                    </w:div>
                  </w:divsChild>
                </w:div>
                <w:div w:id="70583823">
                  <w:marLeft w:val="300"/>
                  <w:marRight w:val="0"/>
                  <w:marTop w:val="75"/>
                  <w:marBottom w:val="0"/>
                  <w:divBdr>
                    <w:top w:val="none" w:sz="0" w:space="0" w:color="auto"/>
                    <w:left w:val="none" w:sz="0" w:space="0" w:color="auto"/>
                    <w:bottom w:val="none" w:sz="0" w:space="0" w:color="auto"/>
                    <w:right w:val="none" w:sz="0" w:space="0" w:color="auto"/>
                  </w:divBdr>
                  <w:divsChild>
                    <w:div w:id="20060962">
                      <w:marLeft w:val="750"/>
                      <w:marRight w:val="0"/>
                      <w:marTop w:val="0"/>
                      <w:marBottom w:val="0"/>
                      <w:divBdr>
                        <w:top w:val="none" w:sz="0" w:space="0" w:color="auto"/>
                        <w:left w:val="none" w:sz="0" w:space="0" w:color="auto"/>
                        <w:bottom w:val="none" w:sz="0" w:space="0" w:color="auto"/>
                        <w:right w:val="none" w:sz="0" w:space="0" w:color="auto"/>
                      </w:divBdr>
                    </w:div>
                  </w:divsChild>
                </w:div>
                <w:div w:id="1192571932">
                  <w:marLeft w:val="300"/>
                  <w:marRight w:val="0"/>
                  <w:marTop w:val="75"/>
                  <w:marBottom w:val="0"/>
                  <w:divBdr>
                    <w:top w:val="none" w:sz="0" w:space="0" w:color="auto"/>
                    <w:left w:val="none" w:sz="0" w:space="0" w:color="auto"/>
                    <w:bottom w:val="none" w:sz="0" w:space="0" w:color="auto"/>
                    <w:right w:val="none" w:sz="0" w:space="0" w:color="auto"/>
                  </w:divBdr>
                  <w:divsChild>
                    <w:div w:id="2041667883">
                      <w:marLeft w:val="750"/>
                      <w:marRight w:val="0"/>
                      <w:marTop w:val="0"/>
                      <w:marBottom w:val="0"/>
                      <w:divBdr>
                        <w:top w:val="none" w:sz="0" w:space="0" w:color="auto"/>
                        <w:left w:val="none" w:sz="0" w:space="0" w:color="auto"/>
                        <w:bottom w:val="none" w:sz="0" w:space="0" w:color="auto"/>
                        <w:right w:val="none" w:sz="0" w:space="0" w:color="auto"/>
                      </w:divBdr>
                    </w:div>
                  </w:divsChild>
                </w:div>
                <w:div w:id="18120383">
                  <w:marLeft w:val="300"/>
                  <w:marRight w:val="0"/>
                  <w:marTop w:val="75"/>
                  <w:marBottom w:val="0"/>
                  <w:divBdr>
                    <w:top w:val="none" w:sz="0" w:space="0" w:color="auto"/>
                    <w:left w:val="none" w:sz="0" w:space="0" w:color="auto"/>
                    <w:bottom w:val="none" w:sz="0" w:space="0" w:color="auto"/>
                    <w:right w:val="none" w:sz="0" w:space="0" w:color="auto"/>
                  </w:divBdr>
                  <w:divsChild>
                    <w:div w:id="908657391">
                      <w:marLeft w:val="750"/>
                      <w:marRight w:val="0"/>
                      <w:marTop w:val="0"/>
                      <w:marBottom w:val="0"/>
                      <w:divBdr>
                        <w:top w:val="none" w:sz="0" w:space="0" w:color="auto"/>
                        <w:left w:val="none" w:sz="0" w:space="0" w:color="auto"/>
                        <w:bottom w:val="none" w:sz="0" w:space="0" w:color="auto"/>
                        <w:right w:val="none" w:sz="0" w:space="0" w:color="auto"/>
                      </w:divBdr>
                    </w:div>
                  </w:divsChild>
                </w:div>
                <w:div w:id="485980044">
                  <w:marLeft w:val="300"/>
                  <w:marRight w:val="0"/>
                  <w:marTop w:val="75"/>
                  <w:marBottom w:val="0"/>
                  <w:divBdr>
                    <w:top w:val="none" w:sz="0" w:space="0" w:color="auto"/>
                    <w:left w:val="none" w:sz="0" w:space="0" w:color="auto"/>
                    <w:bottom w:val="none" w:sz="0" w:space="0" w:color="auto"/>
                    <w:right w:val="none" w:sz="0" w:space="0" w:color="auto"/>
                  </w:divBdr>
                  <w:divsChild>
                    <w:div w:id="428506877">
                      <w:marLeft w:val="750"/>
                      <w:marRight w:val="0"/>
                      <w:marTop w:val="0"/>
                      <w:marBottom w:val="0"/>
                      <w:divBdr>
                        <w:top w:val="none" w:sz="0" w:space="0" w:color="auto"/>
                        <w:left w:val="none" w:sz="0" w:space="0" w:color="auto"/>
                        <w:bottom w:val="none" w:sz="0" w:space="0" w:color="auto"/>
                        <w:right w:val="none" w:sz="0" w:space="0" w:color="auto"/>
                      </w:divBdr>
                    </w:div>
                    <w:div w:id="1606232830">
                      <w:marLeft w:val="750"/>
                      <w:marRight w:val="0"/>
                      <w:marTop w:val="0"/>
                      <w:marBottom w:val="0"/>
                      <w:divBdr>
                        <w:top w:val="none" w:sz="0" w:space="0" w:color="auto"/>
                        <w:left w:val="none" w:sz="0" w:space="0" w:color="auto"/>
                        <w:bottom w:val="none" w:sz="0" w:space="0" w:color="auto"/>
                        <w:right w:val="none" w:sz="0" w:space="0" w:color="auto"/>
                      </w:divBdr>
                    </w:div>
                    <w:div w:id="1703245893">
                      <w:marLeft w:val="750"/>
                      <w:marRight w:val="0"/>
                      <w:marTop w:val="0"/>
                      <w:marBottom w:val="0"/>
                      <w:divBdr>
                        <w:top w:val="none" w:sz="0" w:space="0" w:color="auto"/>
                        <w:left w:val="none" w:sz="0" w:space="0" w:color="auto"/>
                        <w:bottom w:val="none" w:sz="0" w:space="0" w:color="auto"/>
                        <w:right w:val="none" w:sz="0" w:space="0" w:color="auto"/>
                      </w:divBdr>
                    </w:div>
                  </w:divsChild>
                </w:div>
                <w:div w:id="43994439">
                  <w:marLeft w:val="300"/>
                  <w:marRight w:val="0"/>
                  <w:marTop w:val="75"/>
                  <w:marBottom w:val="0"/>
                  <w:divBdr>
                    <w:top w:val="none" w:sz="0" w:space="0" w:color="auto"/>
                    <w:left w:val="none" w:sz="0" w:space="0" w:color="auto"/>
                    <w:bottom w:val="none" w:sz="0" w:space="0" w:color="auto"/>
                    <w:right w:val="none" w:sz="0" w:space="0" w:color="auto"/>
                  </w:divBdr>
                  <w:divsChild>
                    <w:div w:id="1708994046">
                      <w:marLeft w:val="750"/>
                      <w:marRight w:val="0"/>
                      <w:marTop w:val="0"/>
                      <w:marBottom w:val="0"/>
                      <w:divBdr>
                        <w:top w:val="none" w:sz="0" w:space="0" w:color="auto"/>
                        <w:left w:val="none" w:sz="0" w:space="0" w:color="auto"/>
                        <w:bottom w:val="none" w:sz="0" w:space="0" w:color="auto"/>
                        <w:right w:val="none" w:sz="0" w:space="0" w:color="auto"/>
                      </w:divBdr>
                    </w:div>
                  </w:divsChild>
                </w:div>
                <w:div w:id="33585244">
                  <w:marLeft w:val="300"/>
                  <w:marRight w:val="0"/>
                  <w:marTop w:val="75"/>
                  <w:marBottom w:val="0"/>
                  <w:divBdr>
                    <w:top w:val="none" w:sz="0" w:space="0" w:color="auto"/>
                    <w:left w:val="none" w:sz="0" w:space="0" w:color="auto"/>
                    <w:bottom w:val="none" w:sz="0" w:space="0" w:color="auto"/>
                    <w:right w:val="none" w:sz="0" w:space="0" w:color="auto"/>
                  </w:divBdr>
                  <w:divsChild>
                    <w:div w:id="699621338">
                      <w:marLeft w:val="750"/>
                      <w:marRight w:val="0"/>
                      <w:marTop w:val="0"/>
                      <w:marBottom w:val="0"/>
                      <w:divBdr>
                        <w:top w:val="none" w:sz="0" w:space="0" w:color="auto"/>
                        <w:left w:val="none" w:sz="0" w:space="0" w:color="auto"/>
                        <w:bottom w:val="none" w:sz="0" w:space="0" w:color="auto"/>
                        <w:right w:val="none" w:sz="0" w:space="0" w:color="auto"/>
                      </w:divBdr>
                    </w:div>
                    <w:div w:id="1120798707">
                      <w:marLeft w:val="750"/>
                      <w:marRight w:val="0"/>
                      <w:marTop w:val="0"/>
                      <w:marBottom w:val="0"/>
                      <w:divBdr>
                        <w:top w:val="none" w:sz="0" w:space="0" w:color="auto"/>
                        <w:left w:val="none" w:sz="0" w:space="0" w:color="auto"/>
                        <w:bottom w:val="none" w:sz="0" w:space="0" w:color="auto"/>
                        <w:right w:val="none" w:sz="0" w:space="0" w:color="auto"/>
                      </w:divBdr>
                    </w:div>
                  </w:divsChild>
                </w:div>
                <w:div w:id="1995253606">
                  <w:marLeft w:val="300"/>
                  <w:marRight w:val="0"/>
                  <w:marTop w:val="75"/>
                  <w:marBottom w:val="0"/>
                  <w:divBdr>
                    <w:top w:val="none" w:sz="0" w:space="0" w:color="auto"/>
                    <w:left w:val="none" w:sz="0" w:space="0" w:color="auto"/>
                    <w:bottom w:val="none" w:sz="0" w:space="0" w:color="auto"/>
                    <w:right w:val="none" w:sz="0" w:space="0" w:color="auto"/>
                  </w:divBdr>
                  <w:divsChild>
                    <w:div w:id="246576770">
                      <w:marLeft w:val="750"/>
                      <w:marRight w:val="0"/>
                      <w:marTop w:val="0"/>
                      <w:marBottom w:val="0"/>
                      <w:divBdr>
                        <w:top w:val="none" w:sz="0" w:space="0" w:color="auto"/>
                        <w:left w:val="none" w:sz="0" w:space="0" w:color="auto"/>
                        <w:bottom w:val="none" w:sz="0" w:space="0" w:color="auto"/>
                        <w:right w:val="none" w:sz="0" w:space="0" w:color="auto"/>
                      </w:divBdr>
                    </w:div>
                  </w:divsChild>
                </w:div>
                <w:div w:id="2113434761">
                  <w:marLeft w:val="300"/>
                  <w:marRight w:val="0"/>
                  <w:marTop w:val="75"/>
                  <w:marBottom w:val="0"/>
                  <w:divBdr>
                    <w:top w:val="none" w:sz="0" w:space="0" w:color="auto"/>
                    <w:left w:val="none" w:sz="0" w:space="0" w:color="auto"/>
                    <w:bottom w:val="none" w:sz="0" w:space="0" w:color="auto"/>
                    <w:right w:val="none" w:sz="0" w:space="0" w:color="auto"/>
                  </w:divBdr>
                  <w:divsChild>
                    <w:div w:id="4216177">
                      <w:marLeft w:val="750"/>
                      <w:marRight w:val="0"/>
                      <w:marTop w:val="0"/>
                      <w:marBottom w:val="0"/>
                      <w:divBdr>
                        <w:top w:val="none" w:sz="0" w:space="0" w:color="auto"/>
                        <w:left w:val="none" w:sz="0" w:space="0" w:color="auto"/>
                        <w:bottom w:val="none" w:sz="0" w:space="0" w:color="auto"/>
                        <w:right w:val="none" w:sz="0" w:space="0" w:color="auto"/>
                      </w:divBdr>
                    </w:div>
                  </w:divsChild>
                </w:div>
                <w:div w:id="1313481576">
                  <w:marLeft w:val="300"/>
                  <w:marRight w:val="0"/>
                  <w:marTop w:val="75"/>
                  <w:marBottom w:val="0"/>
                  <w:divBdr>
                    <w:top w:val="none" w:sz="0" w:space="0" w:color="auto"/>
                    <w:left w:val="none" w:sz="0" w:space="0" w:color="auto"/>
                    <w:bottom w:val="none" w:sz="0" w:space="0" w:color="auto"/>
                    <w:right w:val="none" w:sz="0" w:space="0" w:color="auto"/>
                  </w:divBdr>
                </w:div>
                <w:div w:id="341858875">
                  <w:marLeft w:val="300"/>
                  <w:marRight w:val="0"/>
                  <w:marTop w:val="75"/>
                  <w:marBottom w:val="0"/>
                  <w:divBdr>
                    <w:top w:val="none" w:sz="0" w:space="0" w:color="auto"/>
                    <w:left w:val="none" w:sz="0" w:space="0" w:color="auto"/>
                    <w:bottom w:val="none" w:sz="0" w:space="0" w:color="auto"/>
                    <w:right w:val="none" w:sz="0" w:space="0" w:color="auto"/>
                  </w:divBdr>
                  <w:divsChild>
                    <w:div w:id="1918324849">
                      <w:marLeft w:val="750"/>
                      <w:marRight w:val="0"/>
                      <w:marTop w:val="0"/>
                      <w:marBottom w:val="0"/>
                      <w:divBdr>
                        <w:top w:val="none" w:sz="0" w:space="0" w:color="auto"/>
                        <w:left w:val="none" w:sz="0" w:space="0" w:color="auto"/>
                        <w:bottom w:val="none" w:sz="0" w:space="0" w:color="auto"/>
                        <w:right w:val="none" w:sz="0" w:space="0" w:color="auto"/>
                      </w:divBdr>
                    </w:div>
                  </w:divsChild>
                </w:div>
                <w:div w:id="984355844">
                  <w:marLeft w:val="300"/>
                  <w:marRight w:val="0"/>
                  <w:marTop w:val="75"/>
                  <w:marBottom w:val="0"/>
                  <w:divBdr>
                    <w:top w:val="none" w:sz="0" w:space="0" w:color="auto"/>
                    <w:left w:val="none" w:sz="0" w:space="0" w:color="auto"/>
                    <w:bottom w:val="none" w:sz="0" w:space="0" w:color="auto"/>
                    <w:right w:val="none" w:sz="0" w:space="0" w:color="auto"/>
                  </w:divBdr>
                </w:div>
              </w:divsChild>
            </w:div>
            <w:div w:id="987828263">
              <w:marLeft w:val="0"/>
              <w:marRight w:val="0"/>
              <w:marTop w:val="150"/>
              <w:marBottom w:val="150"/>
              <w:divBdr>
                <w:top w:val="none" w:sz="0" w:space="0" w:color="auto"/>
                <w:left w:val="none" w:sz="0" w:space="0" w:color="auto"/>
                <w:bottom w:val="none" w:sz="0" w:space="0" w:color="auto"/>
                <w:right w:val="none" w:sz="0" w:space="0" w:color="auto"/>
              </w:divBdr>
              <w:divsChild>
                <w:div w:id="1332949979">
                  <w:marLeft w:val="300"/>
                  <w:marRight w:val="0"/>
                  <w:marTop w:val="75"/>
                  <w:marBottom w:val="0"/>
                  <w:divBdr>
                    <w:top w:val="none" w:sz="0" w:space="0" w:color="auto"/>
                    <w:left w:val="none" w:sz="0" w:space="0" w:color="auto"/>
                    <w:bottom w:val="none" w:sz="0" w:space="0" w:color="auto"/>
                    <w:right w:val="none" w:sz="0" w:space="0" w:color="auto"/>
                  </w:divBdr>
                </w:div>
                <w:div w:id="1061175291">
                  <w:marLeft w:val="300"/>
                  <w:marRight w:val="0"/>
                  <w:marTop w:val="75"/>
                  <w:marBottom w:val="0"/>
                  <w:divBdr>
                    <w:top w:val="none" w:sz="0" w:space="0" w:color="auto"/>
                    <w:left w:val="none" w:sz="0" w:space="0" w:color="auto"/>
                    <w:bottom w:val="none" w:sz="0" w:space="0" w:color="auto"/>
                    <w:right w:val="none" w:sz="0" w:space="0" w:color="auto"/>
                  </w:divBdr>
                  <w:divsChild>
                    <w:div w:id="2111779794">
                      <w:marLeft w:val="750"/>
                      <w:marRight w:val="0"/>
                      <w:marTop w:val="0"/>
                      <w:marBottom w:val="0"/>
                      <w:divBdr>
                        <w:top w:val="none" w:sz="0" w:space="0" w:color="auto"/>
                        <w:left w:val="none" w:sz="0" w:space="0" w:color="auto"/>
                        <w:bottom w:val="none" w:sz="0" w:space="0" w:color="auto"/>
                        <w:right w:val="none" w:sz="0" w:space="0" w:color="auto"/>
                      </w:divBdr>
                    </w:div>
                    <w:div w:id="493185160">
                      <w:marLeft w:val="750"/>
                      <w:marRight w:val="0"/>
                      <w:marTop w:val="0"/>
                      <w:marBottom w:val="0"/>
                      <w:divBdr>
                        <w:top w:val="none" w:sz="0" w:space="0" w:color="auto"/>
                        <w:left w:val="none" w:sz="0" w:space="0" w:color="auto"/>
                        <w:bottom w:val="none" w:sz="0" w:space="0" w:color="auto"/>
                        <w:right w:val="none" w:sz="0" w:space="0" w:color="auto"/>
                      </w:divBdr>
                    </w:div>
                  </w:divsChild>
                </w:div>
                <w:div w:id="1877499311">
                  <w:marLeft w:val="300"/>
                  <w:marRight w:val="0"/>
                  <w:marTop w:val="75"/>
                  <w:marBottom w:val="0"/>
                  <w:divBdr>
                    <w:top w:val="none" w:sz="0" w:space="0" w:color="auto"/>
                    <w:left w:val="none" w:sz="0" w:space="0" w:color="auto"/>
                    <w:bottom w:val="none" w:sz="0" w:space="0" w:color="auto"/>
                    <w:right w:val="none" w:sz="0" w:space="0" w:color="auto"/>
                  </w:divBdr>
                  <w:divsChild>
                    <w:div w:id="260263414">
                      <w:marLeft w:val="750"/>
                      <w:marRight w:val="0"/>
                      <w:marTop w:val="0"/>
                      <w:marBottom w:val="0"/>
                      <w:divBdr>
                        <w:top w:val="none" w:sz="0" w:space="0" w:color="auto"/>
                        <w:left w:val="none" w:sz="0" w:space="0" w:color="auto"/>
                        <w:bottom w:val="none" w:sz="0" w:space="0" w:color="auto"/>
                        <w:right w:val="none" w:sz="0" w:space="0" w:color="auto"/>
                      </w:divBdr>
                    </w:div>
                  </w:divsChild>
                </w:div>
                <w:div w:id="2063675526">
                  <w:marLeft w:val="300"/>
                  <w:marRight w:val="0"/>
                  <w:marTop w:val="75"/>
                  <w:marBottom w:val="0"/>
                  <w:divBdr>
                    <w:top w:val="none" w:sz="0" w:space="0" w:color="auto"/>
                    <w:left w:val="none" w:sz="0" w:space="0" w:color="auto"/>
                    <w:bottom w:val="none" w:sz="0" w:space="0" w:color="auto"/>
                    <w:right w:val="none" w:sz="0" w:space="0" w:color="auto"/>
                  </w:divBdr>
                  <w:divsChild>
                    <w:div w:id="736787191">
                      <w:marLeft w:val="750"/>
                      <w:marRight w:val="0"/>
                      <w:marTop w:val="0"/>
                      <w:marBottom w:val="0"/>
                      <w:divBdr>
                        <w:top w:val="none" w:sz="0" w:space="0" w:color="auto"/>
                        <w:left w:val="none" w:sz="0" w:space="0" w:color="auto"/>
                        <w:bottom w:val="none" w:sz="0" w:space="0" w:color="auto"/>
                        <w:right w:val="none" w:sz="0" w:space="0" w:color="auto"/>
                      </w:divBdr>
                    </w:div>
                  </w:divsChild>
                </w:div>
                <w:div w:id="563882092">
                  <w:marLeft w:val="300"/>
                  <w:marRight w:val="0"/>
                  <w:marTop w:val="75"/>
                  <w:marBottom w:val="0"/>
                  <w:divBdr>
                    <w:top w:val="none" w:sz="0" w:space="0" w:color="auto"/>
                    <w:left w:val="none" w:sz="0" w:space="0" w:color="auto"/>
                    <w:bottom w:val="none" w:sz="0" w:space="0" w:color="auto"/>
                    <w:right w:val="none" w:sz="0" w:space="0" w:color="auto"/>
                  </w:divBdr>
                </w:div>
                <w:div w:id="1067148894">
                  <w:marLeft w:val="300"/>
                  <w:marRight w:val="0"/>
                  <w:marTop w:val="75"/>
                  <w:marBottom w:val="0"/>
                  <w:divBdr>
                    <w:top w:val="none" w:sz="0" w:space="0" w:color="auto"/>
                    <w:left w:val="none" w:sz="0" w:space="0" w:color="auto"/>
                    <w:bottom w:val="none" w:sz="0" w:space="0" w:color="auto"/>
                    <w:right w:val="none" w:sz="0" w:space="0" w:color="auto"/>
                  </w:divBdr>
                </w:div>
                <w:div w:id="709380504">
                  <w:marLeft w:val="300"/>
                  <w:marRight w:val="0"/>
                  <w:marTop w:val="75"/>
                  <w:marBottom w:val="0"/>
                  <w:divBdr>
                    <w:top w:val="none" w:sz="0" w:space="0" w:color="auto"/>
                    <w:left w:val="none" w:sz="0" w:space="0" w:color="auto"/>
                    <w:bottom w:val="none" w:sz="0" w:space="0" w:color="auto"/>
                    <w:right w:val="none" w:sz="0" w:space="0" w:color="auto"/>
                  </w:divBdr>
                  <w:divsChild>
                    <w:div w:id="1222789283">
                      <w:marLeft w:val="750"/>
                      <w:marRight w:val="0"/>
                      <w:marTop w:val="0"/>
                      <w:marBottom w:val="0"/>
                      <w:divBdr>
                        <w:top w:val="none" w:sz="0" w:space="0" w:color="auto"/>
                        <w:left w:val="none" w:sz="0" w:space="0" w:color="auto"/>
                        <w:bottom w:val="none" w:sz="0" w:space="0" w:color="auto"/>
                        <w:right w:val="none" w:sz="0" w:space="0" w:color="auto"/>
                      </w:divBdr>
                    </w:div>
                  </w:divsChild>
                </w:div>
                <w:div w:id="1597786225">
                  <w:marLeft w:val="300"/>
                  <w:marRight w:val="0"/>
                  <w:marTop w:val="75"/>
                  <w:marBottom w:val="0"/>
                  <w:divBdr>
                    <w:top w:val="none" w:sz="0" w:space="0" w:color="auto"/>
                    <w:left w:val="none" w:sz="0" w:space="0" w:color="auto"/>
                    <w:bottom w:val="none" w:sz="0" w:space="0" w:color="auto"/>
                    <w:right w:val="none" w:sz="0" w:space="0" w:color="auto"/>
                  </w:divBdr>
                </w:div>
              </w:divsChild>
            </w:div>
            <w:div w:id="2093157958">
              <w:marLeft w:val="0"/>
              <w:marRight w:val="0"/>
              <w:marTop w:val="150"/>
              <w:marBottom w:val="150"/>
              <w:divBdr>
                <w:top w:val="none" w:sz="0" w:space="0" w:color="auto"/>
                <w:left w:val="none" w:sz="0" w:space="0" w:color="auto"/>
                <w:bottom w:val="none" w:sz="0" w:space="0" w:color="auto"/>
                <w:right w:val="none" w:sz="0" w:space="0" w:color="auto"/>
              </w:divBdr>
              <w:divsChild>
                <w:div w:id="709693604">
                  <w:marLeft w:val="300"/>
                  <w:marRight w:val="0"/>
                  <w:marTop w:val="75"/>
                  <w:marBottom w:val="0"/>
                  <w:divBdr>
                    <w:top w:val="none" w:sz="0" w:space="0" w:color="auto"/>
                    <w:left w:val="none" w:sz="0" w:space="0" w:color="auto"/>
                    <w:bottom w:val="none" w:sz="0" w:space="0" w:color="auto"/>
                    <w:right w:val="none" w:sz="0" w:space="0" w:color="auto"/>
                  </w:divBdr>
                </w:div>
                <w:div w:id="2138332509">
                  <w:marLeft w:val="300"/>
                  <w:marRight w:val="0"/>
                  <w:marTop w:val="75"/>
                  <w:marBottom w:val="0"/>
                  <w:divBdr>
                    <w:top w:val="none" w:sz="0" w:space="0" w:color="auto"/>
                    <w:left w:val="none" w:sz="0" w:space="0" w:color="auto"/>
                    <w:bottom w:val="none" w:sz="0" w:space="0" w:color="auto"/>
                    <w:right w:val="none" w:sz="0" w:space="0" w:color="auto"/>
                  </w:divBdr>
                  <w:divsChild>
                    <w:div w:id="1876455168">
                      <w:marLeft w:val="750"/>
                      <w:marRight w:val="0"/>
                      <w:marTop w:val="0"/>
                      <w:marBottom w:val="0"/>
                      <w:divBdr>
                        <w:top w:val="none" w:sz="0" w:space="0" w:color="auto"/>
                        <w:left w:val="none" w:sz="0" w:space="0" w:color="auto"/>
                        <w:bottom w:val="none" w:sz="0" w:space="0" w:color="auto"/>
                        <w:right w:val="none" w:sz="0" w:space="0" w:color="auto"/>
                      </w:divBdr>
                    </w:div>
                  </w:divsChild>
                </w:div>
                <w:div w:id="1413968322">
                  <w:marLeft w:val="300"/>
                  <w:marRight w:val="0"/>
                  <w:marTop w:val="75"/>
                  <w:marBottom w:val="0"/>
                  <w:divBdr>
                    <w:top w:val="none" w:sz="0" w:space="0" w:color="auto"/>
                    <w:left w:val="none" w:sz="0" w:space="0" w:color="auto"/>
                    <w:bottom w:val="none" w:sz="0" w:space="0" w:color="auto"/>
                    <w:right w:val="none" w:sz="0" w:space="0" w:color="auto"/>
                  </w:divBdr>
                  <w:divsChild>
                    <w:div w:id="1761634626">
                      <w:marLeft w:val="750"/>
                      <w:marRight w:val="0"/>
                      <w:marTop w:val="0"/>
                      <w:marBottom w:val="0"/>
                      <w:divBdr>
                        <w:top w:val="none" w:sz="0" w:space="0" w:color="auto"/>
                        <w:left w:val="none" w:sz="0" w:space="0" w:color="auto"/>
                        <w:bottom w:val="none" w:sz="0" w:space="0" w:color="auto"/>
                        <w:right w:val="none" w:sz="0" w:space="0" w:color="auto"/>
                      </w:divBdr>
                    </w:div>
                    <w:div w:id="807941726">
                      <w:marLeft w:val="750"/>
                      <w:marRight w:val="0"/>
                      <w:marTop w:val="0"/>
                      <w:marBottom w:val="0"/>
                      <w:divBdr>
                        <w:top w:val="none" w:sz="0" w:space="0" w:color="auto"/>
                        <w:left w:val="none" w:sz="0" w:space="0" w:color="auto"/>
                        <w:bottom w:val="none" w:sz="0" w:space="0" w:color="auto"/>
                        <w:right w:val="none" w:sz="0" w:space="0" w:color="auto"/>
                      </w:divBdr>
                    </w:div>
                  </w:divsChild>
                </w:div>
                <w:div w:id="1115906997">
                  <w:marLeft w:val="300"/>
                  <w:marRight w:val="0"/>
                  <w:marTop w:val="75"/>
                  <w:marBottom w:val="0"/>
                  <w:divBdr>
                    <w:top w:val="none" w:sz="0" w:space="0" w:color="auto"/>
                    <w:left w:val="none" w:sz="0" w:space="0" w:color="auto"/>
                    <w:bottom w:val="none" w:sz="0" w:space="0" w:color="auto"/>
                    <w:right w:val="none" w:sz="0" w:space="0" w:color="auto"/>
                  </w:divBdr>
                </w:div>
                <w:div w:id="771973112">
                  <w:marLeft w:val="300"/>
                  <w:marRight w:val="0"/>
                  <w:marTop w:val="75"/>
                  <w:marBottom w:val="0"/>
                  <w:divBdr>
                    <w:top w:val="none" w:sz="0" w:space="0" w:color="auto"/>
                    <w:left w:val="none" w:sz="0" w:space="0" w:color="auto"/>
                    <w:bottom w:val="none" w:sz="0" w:space="0" w:color="auto"/>
                    <w:right w:val="none" w:sz="0" w:space="0" w:color="auto"/>
                  </w:divBdr>
                </w:div>
                <w:div w:id="1846936257">
                  <w:marLeft w:val="300"/>
                  <w:marRight w:val="0"/>
                  <w:marTop w:val="75"/>
                  <w:marBottom w:val="0"/>
                  <w:divBdr>
                    <w:top w:val="none" w:sz="0" w:space="0" w:color="auto"/>
                    <w:left w:val="none" w:sz="0" w:space="0" w:color="auto"/>
                    <w:bottom w:val="none" w:sz="0" w:space="0" w:color="auto"/>
                    <w:right w:val="none" w:sz="0" w:space="0" w:color="auto"/>
                  </w:divBdr>
                  <w:divsChild>
                    <w:div w:id="1646231267">
                      <w:marLeft w:val="750"/>
                      <w:marRight w:val="0"/>
                      <w:marTop w:val="0"/>
                      <w:marBottom w:val="0"/>
                      <w:divBdr>
                        <w:top w:val="none" w:sz="0" w:space="0" w:color="auto"/>
                        <w:left w:val="none" w:sz="0" w:space="0" w:color="auto"/>
                        <w:bottom w:val="none" w:sz="0" w:space="0" w:color="auto"/>
                        <w:right w:val="none" w:sz="0" w:space="0" w:color="auto"/>
                      </w:divBdr>
                    </w:div>
                  </w:divsChild>
                </w:div>
                <w:div w:id="1065878284">
                  <w:marLeft w:val="300"/>
                  <w:marRight w:val="0"/>
                  <w:marTop w:val="75"/>
                  <w:marBottom w:val="0"/>
                  <w:divBdr>
                    <w:top w:val="none" w:sz="0" w:space="0" w:color="auto"/>
                    <w:left w:val="none" w:sz="0" w:space="0" w:color="auto"/>
                    <w:bottom w:val="none" w:sz="0" w:space="0" w:color="auto"/>
                    <w:right w:val="none" w:sz="0" w:space="0" w:color="auto"/>
                  </w:divBdr>
                </w:div>
                <w:div w:id="2106415110">
                  <w:marLeft w:val="300"/>
                  <w:marRight w:val="0"/>
                  <w:marTop w:val="75"/>
                  <w:marBottom w:val="0"/>
                  <w:divBdr>
                    <w:top w:val="none" w:sz="0" w:space="0" w:color="auto"/>
                    <w:left w:val="none" w:sz="0" w:space="0" w:color="auto"/>
                    <w:bottom w:val="none" w:sz="0" w:space="0" w:color="auto"/>
                    <w:right w:val="none" w:sz="0" w:space="0" w:color="auto"/>
                  </w:divBdr>
                </w:div>
                <w:div w:id="1016620209">
                  <w:marLeft w:val="300"/>
                  <w:marRight w:val="0"/>
                  <w:marTop w:val="75"/>
                  <w:marBottom w:val="0"/>
                  <w:divBdr>
                    <w:top w:val="none" w:sz="0" w:space="0" w:color="auto"/>
                    <w:left w:val="none" w:sz="0" w:space="0" w:color="auto"/>
                    <w:bottom w:val="none" w:sz="0" w:space="0" w:color="auto"/>
                    <w:right w:val="none" w:sz="0" w:space="0" w:color="auto"/>
                  </w:divBdr>
                  <w:divsChild>
                    <w:div w:id="1984657317">
                      <w:marLeft w:val="750"/>
                      <w:marRight w:val="0"/>
                      <w:marTop w:val="0"/>
                      <w:marBottom w:val="0"/>
                      <w:divBdr>
                        <w:top w:val="none" w:sz="0" w:space="0" w:color="auto"/>
                        <w:left w:val="none" w:sz="0" w:space="0" w:color="auto"/>
                        <w:bottom w:val="none" w:sz="0" w:space="0" w:color="auto"/>
                        <w:right w:val="none" w:sz="0" w:space="0" w:color="auto"/>
                      </w:divBdr>
                    </w:div>
                    <w:div w:id="828982071">
                      <w:marLeft w:val="750"/>
                      <w:marRight w:val="0"/>
                      <w:marTop w:val="0"/>
                      <w:marBottom w:val="0"/>
                      <w:divBdr>
                        <w:top w:val="none" w:sz="0" w:space="0" w:color="auto"/>
                        <w:left w:val="none" w:sz="0" w:space="0" w:color="auto"/>
                        <w:bottom w:val="none" w:sz="0" w:space="0" w:color="auto"/>
                        <w:right w:val="none" w:sz="0" w:space="0" w:color="auto"/>
                      </w:divBdr>
                    </w:div>
                  </w:divsChild>
                </w:div>
                <w:div w:id="135684206">
                  <w:marLeft w:val="300"/>
                  <w:marRight w:val="0"/>
                  <w:marTop w:val="75"/>
                  <w:marBottom w:val="0"/>
                  <w:divBdr>
                    <w:top w:val="none" w:sz="0" w:space="0" w:color="auto"/>
                    <w:left w:val="none" w:sz="0" w:space="0" w:color="auto"/>
                    <w:bottom w:val="none" w:sz="0" w:space="0" w:color="auto"/>
                    <w:right w:val="none" w:sz="0" w:space="0" w:color="auto"/>
                  </w:divBdr>
                </w:div>
                <w:div w:id="720789060">
                  <w:marLeft w:val="300"/>
                  <w:marRight w:val="0"/>
                  <w:marTop w:val="75"/>
                  <w:marBottom w:val="0"/>
                  <w:divBdr>
                    <w:top w:val="none" w:sz="0" w:space="0" w:color="auto"/>
                    <w:left w:val="none" w:sz="0" w:space="0" w:color="auto"/>
                    <w:bottom w:val="none" w:sz="0" w:space="0" w:color="auto"/>
                    <w:right w:val="none" w:sz="0" w:space="0" w:color="auto"/>
                  </w:divBdr>
                  <w:divsChild>
                    <w:div w:id="1888567085">
                      <w:marLeft w:val="750"/>
                      <w:marRight w:val="0"/>
                      <w:marTop w:val="0"/>
                      <w:marBottom w:val="0"/>
                      <w:divBdr>
                        <w:top w:val="none" w:sz="0" w:space="0" w:color="auto"/>
                        <w:left w:val="none" w:sz="0" w:space="0" w:color="auto"/>
                        <w:bottom w:val="none" w:sz="0" w:space="0" w:color="auto"/>
                        <w:right w:val="none" w:sz="0" w:space="0" w:color="auto"/>
                      </w:divBdr>
                    </w:div>
                  </w:divsChild>
                </w:div>
                <w:div w:id="1580362785">
                  <w:marLeft w:val="300"/>
                  <w:marRight w:val="0"/>
                  <w:marTop w:val="75"/>
                  <w:marBottom w:val="0"/>
                  <w:divBdr>
                    <w:top w:val="none" w:sz="0" w:space="0" w:color="auto"/>
                    <w:left w:val="none" w:sz="0" w:space="0" w:color="auto"/>
                    <w:bottom w:val="none" w:sz="0" w:space="0" w:color="auto"/>
                    <w:right w:val="none" w:sz="0" w:space="0" w:color="auto"/>
                  </w:divBdr>
                  <w:divsChild>
                    <w:div w:id="1968319874">
                      <w:marLeft w:val="750"/>
                      <w:marRight w:val="0"/>
                      <w:marTop w:val="0"/>
                      <w:marBottom w:val="0"/>
                      <w:divBdr>
                        <w:top w:val="none" w:sz="0" w:space="0" w:color="auto"/>
                        <w:left w:val="none" w:sz="0" w:space="0" w:color="auto"/>
                        <w:bottom w:val="none" w:sz="0" w:space="0" w:color="auto"/>
                        <w:right w:val="none" w:sz="0" w:space="0" w:color="auto"/>
                      </w:divBdr>
                    </w:div>
                  </w:divsChild>
                </w:div>
                <w:div w:id="1879125505">
                  <w:marLeft w:val="300"/>
                  <w:marRight w:val="0"/>
                  <w:marTop w:val="75"/>
                  <w:marBottom w:val="0"/>
                  <w:divBdr>
                    <w:top w:val="none" w:sz="0" w:space="0" w:color="auto"/>
                    <w:left w:val="none" w:sz="0" w:space="0" w:color="auto"/>
                    <w:bottom w:val="none" w:sz="0" w:space="0" w:color="auto"/>
                    <w:right w:val="none" w:sz="0" w:space="0" w:color="auto"/>
                  </w:divBdr>
                  <w:divsChild>
                    <w:div w:id="1141465257">
                      <w:marLeft w:val="750"/>
                      <w:marRight w:val="0"/>
                      <w:marTop w:val="0"/>
                      <w:marBottom w:val="0"/>
                      <w:divBdr>
                        <w:top w:val="none" w:sz="0" w:space="0" w:color="auto"/>
                        <w:left w:val="none" w:sz="0" w:space="0" w:color="auto"/>
                        <w:bottom w:val="none" w:sz="0" w:space="0" w:color="auto"/>
                        <w:right w:val="none" w:sz="0" w:space="0" w:color="auto"/>
                      </w:divBdr>
                    </w:div>
                    <w:div w:id="1527400207">
                      <w:marLeft w:val="750"/>
                      <w:marRight w:val="0"/>
                      <w:marTop w:val="0"/>
                      <w:marBottom w:val="0"/>
                      <w:divBdr>
                        <w:top w:val="none" w:sz="0" w:space="0" w:color="auto"/>
                        <w:left w:val="none" w:sz="0" w:space="0" w:color="auto"/>
                        <w:bottom w:val="none" w:sz="0" w:space="0" w:color="auto"/>
                        <w:right w:val="none" w:sz="0" w:space="0" w:color="auto"/>
                      </w:divBdr>
                    </w:div>
                    <w:div w:id="666053984">
                      <w:marLeft w:val="750"/>
                      <w:marRight w:val="0"/>
                      <w:marTop w:val="0"/>
                      <w:marBottom w:val="0"/>
                      <w:divBdr>
                        <w:top w:val="none" w:sz="0" w:space="0" w:color="auto"/>
                        <w:left w:val="none" w:sz="0" w:space="0" w:color="auto"/>
                        <w:bottom w:val="none" w:sz="0" w:space="0" w:color="auto"/>
                        <w:right w:val="none" w:sz="0" w:space="0" w:color="auto"/>
                      </w:divBdr>
                    </w:div>
                    <w:div w:id="15158053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1721635">
              <w:marLeft w:val="0"/>
              <w:marRight w:val="0"/>
              <w:marTop w:val="150"/>
              <w:marBottom w:val="150"/>
              <w:divBdr>
                <w:top w:val="none" w:sz="0" w:space="0" w:color="auto"/>
                <w:left w:val="none" w:sz="0" w:space="0" w:color="auto"/>
                <w:bottom w:val="none" w:sz="0" w:space="0" w:color="auto"/>
                <w:right w:val="none" w:sz="0" w:space="0" w:color="auto"/>
              </w:divBdr>
              <w:divsChild>
                <w:div w:id="1169713193">
                  <w:marLeft w:val="300"/>
                  <w:marRight w:val="0"/>
                  <w:marTop w:val="75"/>
                  <w:marBottom w:val="0"/>
                  <w:divBdr>
                    <w:top w:val="none" w:sz="0" w:space="0" w:color="auto"/>
                    <w:left w:val="none" w:sz="0" w:space="0" w:color="auto"/>
                    <w:bottom w:val="none" w:sz="0" w:space="0" w:color="auto"/>
                    <w:right w:val="none" w:sz="0" w:space="0" w:color="auto"/>
                  </w:divBdr>
                  <w:divsChild>
                    <w:div w:id="707997714">
                      <w:marLeft w:val="750"/>
                      <w:marRight w:val="0"/>
                      <w:marTop w:val="0"/>
                      <w:marBottom w:val="0"/>
                      <w:divBdr>
                        <w:top w:val="none" w:sz="0" w:space="0" w:color="auto"/>
                        <w:left w:val="none" w:sz="0" w:space="0" w:color="auto"/>
                        <w:bottom w:val="none" w:sz="0" w:space="0" w:color="auto"/>
                        <w:right w:val="none" w:sz="0" w:space="0" w:color="auto"/>
                      </w:divBdr>
                    </w:div>
                  </w:divsChild>
                </w:div>
                <w:div w:id="590234653">
                  <w:marLeft w:val="300"/>
                  <w:marRight w:val="0"/>
                  <w:marTop w:val="75"/>
                  <w:marBottom w:val="0"/>
                  <w:divBdr>
                    <w:top w:val="none" w:sz="0" w:space="0" w:color="auto"/>
                    <w:left w:val="none" w:sz="0" w:space="0" w:color="auto"/>
                    <w:bottom w:val="none" w:sz="0" w:space="0" w:color="auto"/>
                    <w:right w:val="none" w:sz="0" w:space="0" w:color="auto"/>
                  </w:divBdr>
                </w:div>
                <w:div w:id="582297649">
                  <w:marLeft w:val="300"/>
                  <w:marRight w:val="0"/>
                  <w:marTop w:val="75"/>
                  <w:marBottom w:val="0"/>
                  <w:divBdr>
                    <w:top w:val="none" w:sz="0" w:space="0" w:color="auto"/>
                    <w:left w:val="none" w:sz="0" w:space="0" w:color="auto"/>
                    <w:bottom w:val="none" w:sz="0" w:space="0" w:color="auto"/>
                    <w:right w:val="none" w:sz="0" w:space="0" w:color="auto"/>
                  </w:divBdr>
                </w:div>
                <w:div w:id="1905800170">
                  <w:marLeft w:val="300"/>
                  <w:marRight w:val="0"/>
                  <w:marTop w:val="75"/>
                  <w:marBottom w:val="0"/>
                  <w:divBdr>
                    <w:top w:val="none" w:sz="0" w:space="0" w:color="auto"/>
                    <w:left w:val="none" w:sz="0" w:space="0" w:color="auto"/>
                    <w:bottom w:val="none" w:sz="0" w:space="0" w:color="auto"/>
                    <w:right w:val="none" w:sz="0" w:space="0" w:color="auto"/>
                  </w:divBdr>
                </w:div>
                <w:div w:id="1702240407">
                  <w:marLeft w:val="300"/>
                  <w:marRight w:val="0"/>
                  <w:marTop w:val="75"/>
                  <w:marBottom w:val="0"/>
                  <w:divBdr>
                    <w:top w:val="none" w:sz="0" w:space="0" w:color="auto"/>
                    <w:left w:val="none" w:sz="0" w:space="0" w:color="auto"/>
                    <w:bottom w:val="none" w:sz="0" w:space="0" w:color="auto"/>
                    <w:right w:val="none" w:sz="0" w:space="0" w:color="auto"/>
                  </w:divBdr>
                  <w:divsChild>
                    <w:div w:id="942421235">
                      <w:marLeft w:val="750"/>
                      <w:marRight w:val="0"/>
                      <w:marTop w:val="0"/>
                      <w:marBottom w:val="0"/>
                      <w:divBdr>
                        <w:top w:val="none" w:sz="0" w:space="0" w:color="auto"/>
                        <w:left w:val="none" w:sz="0" w:space="0" w:color="auto"/>
                        <w:bottom w:val="none" w:sz="0" w:space="0" w:color="auto"/>
                        <w:right w:val="none" w:sz="0" w:space="0" w:color="auto"/>
                      </w:divBdr>
                    </w:div>
                  </w:divsChild>
                </w:div>
                <w:div w:id="1479687566">
                  <w:marLeft w:val="300"/>
                  <w:marRight w:val="0"/>
                  <w:marTop w:val="75"/>
                  <w:marBottom w:val="0"/>
                  <w:divBdr>
                    <w:top w:val="none" w:sz="0" w:space="0" w:color="auto"/>
                    <w:left w:val="none" w:sz="0" w:space="0" w:color="auto"/>
                    <w:bottom w:val="none" w:sz="0" w:space="0" w:color="auto"/>
                    <w:right w:val="none" w:sz="0" w:space="0" w:color="auto"/>
                  </w:divBdr>
                </w:div>
                <w:div w:id="469782480">
                  <w:marLeft w:val="300"/>
                  <w:marRight w:val="0"/>
                  <w:marTop w:val="75"/>
                  <w:marBottom w:val="0"/>
                  <w:divBdr>
                    <w:top w:val="none" w:sz="0" w:space="0" w:color="auto"/>
                    <w:left w:val="none" w:sz="0" w:space="0" w:color="auto"/>
                    <w:bottom w:val="none" w:sz="0" w:space="0" w:color="auto"/>
                    <w:right w:val="none" w:sz="0" w:space="0" w:color="auto"/>
                  </w:divBdr>
                  <w:divsChild>
                    <w:div w:id="396979428">
                      <w:marLeft w:val="750"/>
                      <w:marRight w:val="0"/>
                      <w:marTop w:val="0"/>
                      <w:marBottom w:val="0"/>
                      <w:divBdr>
                        <w:top w:val="none" w:sz="0" w:space="0" w:color="auto"/>
                        <w:left w:val="none" w:sz="0" w:space="0" w:color="auto"/>
                        <w:bottom w:val="none" w:sz="0" w:space="0" w:color="auto"/>
                        <w:right w:val="none" w:sz="0" w:space="0" w:color="auto"/>
                      </w:divBdr>
                    </w:div>
                    <w:div w:id="130952389">
                      <w:marLeft w:val="750"/>
                      <w:marRight w:val="0"/>
                      <w:marTop w:val="0"/>
                      <w:marBottom w:val="0"/>
                      <w:divBdr>
                        <w:top w:val="none" w:sz="0" w:space="0" w:color="auto"/>
                        <w:left w:val="none" w:sz="0" w:space="0" w:color="auto"/>
                        <w:bottom w:val="none" w:sz="0" w:space="0" w:color="auto"/>
                        <w:right w:val="none" w:sz="0" w:space="0" w:color="auto"/>
                      </w:divBdr>
                    </w:div>
                  </w:divsChild>
                </w:div>
                <w:div w:id="247353501">
                  <w:marLeft w:val="300"/>
                  <w:marRight w:val="0"/>
                  <w:marTop w:val="75"/>
                  <w:marBottom w:val="0"/>
                  <w:divBdr>
                    <w:top w:val="none" w:sz="0" w:space="0" w:color="auto"/>
                    <w:left w:val="none" w:sz="0" w:space="0" w:color="auto"/>
                    <w:bottom w:val="none" w:sz="0" w:space="0" w:color="auto"/>
                    <w:right w:val="none" w:sz="0" w:space="0" w:color="auto"/>
                  </w:divBdr>
                </w:div>
                <w:div w:id="1846091001">
                  <w:marLeft w:val="300"/>
                  <w:marRight w:val="0"/>
                  <w:marTop w:val="75"/>
                  <w:marBottom w:val="0"/>
                  <w:divBdr>
                    <w:top w:val="none" w:sz="0" w:space="0" w:color="auto"/>
                    <w:left w:val="none" w:sz="0" w:space="0" w:color="auto"/>
                    <w:bottom w:val="none" w:sz="0" w:space="0" w:color="auto"/>
                    <w:right w:val="none" w:sz="0" w:space="0" w:color="auto"/>
                  </w:divBdr>
                  <w:divsChild>
                    <w:div w:id="10624832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264320">
      <w:bodyDiv w:val="1"/>
      <w:marLeft w:val="0"/>
      <w:marRight w:val="0"/>
      <w:marTop w:val="0"/>
      <w:marBottom w:val="0"/>
      <w:divBdr>
        <w:top w:val="none" w:sz="0" w:space="0" w:color="auto"/>
        <w:left w:val="none" w:sz="0" w:space="0" w:color="auto"/>
        <w:bottom w:val="none" w:sz="0" w:space="0" w:color="auto"/>
        <w:right w:val="none" w:sz="0" w:space="0" w:color="auto"/>
      </w:divBdr>
      <w:divsChild>
        <w:div w:id="846141677">
          <w:marLeft w:val="0"/>
          <w:marRight w:val="0"/>
          <w:marTop w:val="0"/>
          <w:marBottom w:val="0"/>
          <w:divBdr>
            <w:top w:val="none" w:sz="0" w:space="0" w:color="auto"/>
            <w:left w:val="none" w:sz="0" w:space="0" w:color="auto"/>
            <w:bottom w:val="none" w:sz="0" w:space="0" w:color="auto"/>
            <w:right w:val="none" w:sz="0" w:space="0" w:color="auto"/>
          </w:divBdr>
          <w:divsChild>
            <w:div w:id="1029840968">
              <w:marLeft w:val="0"/>
              <w:marRight w:val="0"/>
              <w:marTop w:val="150"/>
              <w:marBottom w:val="150"/>
              <w:divBdr>
                <w:top w:val="none" w:sz="0" w:space="0" w:color="auto"/>
                <w:left w:val="none" w:sz="0" w:space="0" w:color="auto"/>
                <w:bottom w:val="none" w:sz="0" w:space="0" w:color="auto"/>
                <w:right w:val="none" w:sz="0" w:space="0" w:color="auto"/>
              </w:divBdr>
              <w:divsChild>
                <w:div w:id="477068905">
                  <w:marLeft w:val="300"/>
                  <w:marRight w:val="0"/>
                  <w:marTop w:val="75"/>
                  <w:marBottom w:val="0"/>
                  <w:divBdr>
                    <w:top w:val="none" w:sz="0" w:space="0" w:color="auto"/>
                    <w:left w:val="none" w:sz="0" w:space="0" w:color="auto"/>
                    <w:bottom w:val="none" w:sz="0" w:space="0" w:color="auto"/>
                    <w:right w:val="none" w:sz="0" w:space="0" w:color="auto"/>
                  </w:divBdr>
                  <w:divsChild>
                    <w:div w:id="1009721477">
                      <w:marLeft w:val="750"/>
                      <w:marRight w:val="0"/>
                      <w:marTop w:val="0"/>
                      <w:marBottom w:val="0"/>
                      <w:divBdr>
                        <w:top w:val="none" w:sz="0" w:space="0" w:color="auto"/>
                        <w:left w:val="none" w:sz="0" w:space="0" w:color="auto"/>
                        <w:bottom w:val="none" w:sz="0" w:space="0" w:color="auto"/>
                        <w:right w:val="none" w:sz="0" w:space="0" w:color="auto"/>
                      </w:divBdr>
                    </w:div>
                  </w:divsChild>
                </w:div>
                <w:div w:id="947200206">
                  <w:marLeft w:val="300"/>
                  <w:marRight w:val="0"/>
                  <w:marTop w:val="75"/>
                  <w:marBottom w:val="0"/>
                  <w:divBdr>
                    <w:top w:val="none" w:sz="0" w:space="0" w:color="auto"/>
                    <w:left w:val="none" w:sz="0" w:space="0" w:color="auto"/>
                    <w:bottom w:val="none" w:sz="0" w:space="0" w:color="auto"/>
                    <w:right w:val="none" w:sz="0" w:space="0" w:color="auto"/>
                  </w:divBdr>
                  <w:divsChild>
                    <w:div w:id="529685676">
                      <w:marLeft w:val="750"/>
                      <w:marRight w:val="0"/>
                      <w:marTop w:val="0"/>
                      <w:marBottom w:val="0"/>
                      <w:divBdr>
                        <w:top w:val="none" w:sz="0" w:space="0" w:color="auto"/>
                        <w:left w:val="none" w:sz="0" w:space="0" w:color="auto"/>
                        <w:bottom w:val="none" w:sz="0" w:space="0" w:color="auto"/>
                        <w:right w:val="none" w:sz="0" w:space="0" w:color="auto"/>
                      </w:divBdr>
                    </w:div>
                    <w:div w:id="1462839632">
                      <w:marLeft w:val="750"/>
                      <w:marRight w:val="0"/>
                      <w:marTop w:val="0"/>
                      <w:marBottom w:val="0"/>
                      <w:divBdr>
                        <w:top w:val="none" w:sz="0" w:space="0" w:color="auto"/>
                        <w:left w:val="none" w:sz="0" w:space="0" w:color="auto"/>
                        <w:bottom w:val="none" w:sz="0" w:space="0" w:color="auto"/>
                        <w:right w:val="none" w:sz="0" w:space="0" w:color="auto"/>
                      </w:divBdr>
                    </w:div>
                    <w:div w:id="1997297581">
                      <w:marLeft w:val="750"/>
                      <w:marRight w:val="0"/>
                      <w:marTop w:val="0"/>
                      <w:marBottom w:val="0"/>
                      <w:divBdr>
                        <w:top w:val="none" w:sz="0" w:space="0" w:color="auto"/>
                        <w:left w:val="none" w:sz="0" w:space="0" w:color="auto"/>
                        <w:bottom w:val="none" w:sz="0" w:space="0" w:color="auto"/>
                        <w:right w:val="none" w:sz="0" w:space="0" w:color="auto"/>
                      </w:divBdr>
                    </w:div>
                  </w:divsChild>
                </w:div>
                <w:div w:id="1370647161">
                  <w:marLeft w:val="300"/>
                  <w:marRight w:val="0"/>
                  <w:marTop w:val="75"/>
                  <w:marBottom w:val="0"/>
                  <w:divBdr>
                    <w:top w:val="none" w:sz="0" w:space="0" w:color="auto"/>
                    <w:left w:val="none" w:sz="0" w:space="0" w:color="auto"/>
                    <w:bottom w:val="none" w:sz="0" w:space="0" w:color="auto"/>
                    <w:right w:val="none" w:sz="0" w:space="0" w:color="auto"/>
                  </w:divBdr>
                  <w:divsChild>
                    <w:div w:id="2212104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66675805">
              <w:marLeft w:val="0"/>
              <w:marRight w:val="0"/>
              <w:marTop w:val="150"/>
              <w:marBottom w:val="150"/>
              <w:divBdr>
                <w:top w:val="none" w:sz="0" w:space="0" w:color="auto"/>
                <w:left w:val="none" w:sz="0" w:space="0" w:color="auto"/>
                <w:bottom w:val="none" w:sz="0" w:space="0" w:color="auto"/>
                <w:right w:val="none" w:sz="0" w:space="0" w:color="auto"/>
              </w:divBdr>
              <w:divsChild>
                <w:div w:id="1828745388">
                  <w:marLeft w:val="300"/>
                  <w:marRight w:val="0"/>
                  <w:marTop w:val="75"/>
                  <w:marBottom w:val="0"/>
                  <w:divBdr>
                    <w:top w:val="none" w:sz="0" w:space="0" w:color="auto"/>
                    <w:left w:val="none" w:sz="0" w:space="0" w:color="auto"/>
                    <w:bottom w:val="none" w:sz="0" w:space="0" w:color="auto"/>
                    <w:right w:val="none" w:sz="0" w:space="0" w:color="auto"/>
                  </w:divBdr>
                </w:div>
                <w:div w:id="149375432">
                  <w:marLeft w:val="300"/>
                  <w:marRight w:val="0"/>
                  <w:marTop w:val="75"/>
                  <w:marBottom w:val="0"/>
                  <w:divBdr>
                    <w:top w:val="none" w:sz="0" w:space="0" w:color="auto"/>
                    <w:left w:val="none" w:sz="0" w:space="0" w:color="auto"/>
                    <w:bottom w:val="none" w:sz="0" w:space="0" w:color="auto"/>
                    <w:right w:val="none" w:sz="0" w:space="0" w:color="auto"/>
                  </w:divBdr>
                  <w:divsChild>
                    <w:div w:id="537738173">
                      <w:marLeft w:val="750"/>
                      <w:marRight w:val="0"/>
                      <w:marTop w:val="0"/>
                      <w:marBottom w:val="0"/>
                      <w:divBdr>
                        <w:top w:val="none" w:sz="0" w:space="0" w:color="auto"/>
                        <w:left w:val="none" w:sz="0" w:space="0" w:color="auto"/>
                        <w:bottom w:val="none" w:sz="0" w:space="0" w:color="auto"/>
                        <w:right w:val="none" w:sz="0" w:space="0" w:color="auto"/>
                      </w:divBdr>
                    </w:div>
                    <w:div w:id="1675260249">
                      <w:marLeft w:val="750"/>
                      <w:marRight w:val="0"/>
                      <w:marTop w:val="0"/>
                      <w:marBottom w:val="0"/>
                      <w:divBdr>
                        <w:top w:val="none" w:sz="0" w:space="0" w:color="auto"/>
                        <w:left w:val="none" w:sz="0" w:space="0" w:color="auto"/>
                        <w:bottom w:val="none" w:sz="0" w:space="0" w:color="auto"/>
                        <w:right w:val="none" w:sz="0" w:space="0" w:color="auto"/>
                      </w:divBdr>
                    </w:div>
                  </w:divsChild>
                </w:div>
                <w:div w:id="1059279694">
                  <w:marLeft w:val="300"/>
                  <w:marRight w:val="0"/>
                  <w:marTop w:val="75"/>
                  <w:marBottom w:val="0"/>
                  <w:divBdr>
                    <w:top w:val="none" w:sz="0" w:space="0" w:color="auto"/>
                    <w:left w:val="none" w:sz="0" w:space="0" w:color="auto"/>
                    <w:bottom w:val="none" w:sz="0" w:space="0" w:color="auto"/>
                    <w:right w:val="none" w:sz="0" w:space="0" w:color="auto"/>
                  </w:divBdr>
                  <w:divsChild>
                    <w:div w:id="766073220">
                      <w:marLeft w:val="750"/>
                      <w:marRight w:val="0"/>
                      <w:marTop w:val="0"/>
                      <w:marBottom w:val="0"/>
                      <w:divBdr>
                        <w:top w:val="none" w:sz="0" w:space="0" w:color="auto"/>
                        <w:left w:val="none" w:sz="0" w:space="0" w:color="auto"/>
                        <w:bottom w:val="none" w:sz="0" w:space="0" w:color="auto"/>
                        <w:right w:val="none" w:sz="0" w:space="0" w:color="auto"/>
                      </w:divBdr>
                    </w:div>
                  </w:divsChild>
                </w:div>
                <w:div w:id="1267227824">
                  <w:marLeft w:val="300"/>
                  <w:marRight w:val="0"/>
                  <w:marTop w:val="75"/>
                  <w:marBottom w:val="0"/>
                  <w:divBdr>
                    <w:top w:val="none" w:sz="0" w:space="0" w:color="auto"/>
                    <w:left w:val="none" w:sz="0" w:space="0" w:color="auto"/>
                    <w:bottom w:val="none" w:sz="0" w:space="0" w:color="auto"/>
                    <w:right w:val="none" w:sz="0" w:space="0" w:color="auto"/>
                  </w:divBdr>
                  <w:divsChild>
                    <w:div w:id="2116171378">
                      <w:marLeft w:val="750"/>
                      <w:marRight w:val="0"/>
                      <w:marTop w:val="0"/>
                      <w:marBottom w:val="0"/>
                      <w:divBdr>
                        <w:top w:val="none" w:sz="0" w:space="0" w:color="auto"/>
                        <w:left w:val="none" w:sz="0" w:space="0" w:color="auto"/>
                        <w:bottom w:val="none" w:sz="0" w:space="0" w:color="auto"/>
                        <w:right w:val="none" w:sz="0" w:space="0" w:color="auto"/>
                      </w:divBdr>
                    </w:div>
                  </w:divsChild>
                </w:div>
                <w:div w:id="1541745937">
                  <w:marLeft w:val="300"/>
                  <w:marRight w:val="0"/>
                  <w:marTop w:val="75"/>
                  <w:marBottom w:val="0"/>
                  <w:divBdr>
                    <w:top w:val="none" w:sz="0" w:space="0" w:color="auto"/>
                    <w:left w:val="none" w:sz="0" w:space="0" w:color="auto"/>
                    <w:bottom w:val="none" w:sz="0" w:space="0" w:color="auto"/>
                    <w:right w:val="none" w:sz="0" w:space="0" w:color="auto"/>
                  </w:divBdr>
                  <w:divsChild>
                    <w:div w:id="1785886497">
                      <w:marLeft w:val="750"/>
                      <w:marRight w:val="0"/>
                      <w:marTop w:val="0"/>
                      <w:marBottom w:val="0"/>
                      <w:divBdr>
                        <w:top w:val="none" w:sz="0" w:space="0" w:color="auto"/>
                        <w:left w:val="none" w:sz="0" w:space="0" w:color="auto"/>
                        <w:bottom w:val="none" w:sz="0" w:space="0" w:color="auto"/>
                        <w:right w:val="none" w:sz="0" w:space="0" w:color="auto"/>
                      </w:divBdr>
                    </w:div>
                  </w:divsChild>
                </w:div>
                <w:div w:id="1341614692">
                  <w:marLeft w:val="300"/>
                  <w:marRight w:val="0"/>
                  <w:marTop w:val="75"/>
                  <w:marBottom w:val="0"/>
                  <w:divBdr>
                    <w:top w:val="none" w:sz="0" w:space="0" w:color="auto"/>
                    <w:left w:val="none" w:sz="0" w:space="0" w:color="auto"/>
                    <w:bottom w:val="none" w:sz="0" w:space="0" w:color="auto"/>
                    <w:right w:val="none" w:sz="0" w:space="0" w:color="auto"/>
                  </w:divBdr>
                  <w:divsChild>
                    <w:div w:id="1756975115">
                      <w:marLeft w:val="750"/>
                      <w:marRight w:val="0"/>
                      <w:marTop w:val="0"/>
                      <w:marBottom w:val="0"/>
                      <w:divBdr>
                        <w:top w:val="none" w:sz="0" w:space="0" w:color="auto"/>
                        <w:left w:val="none" w:sz="0" w:space="0" w:color="auto"/>
                        <w:bottom w:val="none" w:sz="0" w:space="0" w:color="auto"/>
                        <w:right w:val="none" w:sz="0" w:space="0" w:color="auto"/>
                      </w:divBdr>
                    </w:div>
                  </w:divsChild>
                </w:div>
                <w:div w:id="1747415228">
                  <w:marLeft w:val="300"/>
                  <w:marRight w:val="0"/>
                  <w:marTop w:val="75"/>
                  <w:marBottom w:val="0"/>
                  <w:divBdr>
                    <w:top w:val="none" w:sz="0" w:space="0" w:color="auto"/>
                    <w:left w:val="none" w:sz="0" w:space="0" w:color="auto"/>
                    <w:bottom w:val="none" w:sz="0" w:space="0" w:color="auto"/>
                    <w:right w:val="none" w:sz="0" w:space="0" w:color="auto"/>
                  </w:divBdr>
                  <w:divsChild>
                    <w:div w:id="896432092">
                      <w:marLeft w:val="750"/>
                      <w:marRight w:val="0"/>
                      <w:marTop w:val="0"/>
                      <w:marBottom w:val="0"/>
                      <w:divBdr>
                        <w:top w:val="none" w:sz="0" w:space="0" w:color="auto"/>
                        <w:left w:val="none" w:sz="0" w:space="0" w:color="auto"/>
                        <w:bottom w:val="none" w:sz="0" w:space="0" w:color="auto"/>
                        <w:right w:val="none" w:sz="0" w:space="0" w:color="auto"/>
                      </w:divBdr>
                    </w:div>
                  </w:divsChild>
                </w:div>
                <w:div w:id="2137484135">
                  <w:marLeft w:val="300"/>
                  <w:marRight w:val="0"/>
                  <w:marTop w:val="75"/>
                  <w:marBottom w:val="0"/>
                  <w:divBdr>
                    <w:top w:val="none" w:sz="0" w:space="0" w:color="auto"/>
                    <w:left w:val="none" w:sz="0" w:space="0" w:color="auto"/>
                    <w:bottom w:val="none" w:sz="0" w:space="0" w:color="auto"/>
                    <w:right w:val="none" w:sz="0" w:space="0" w:color="auto"/>
                  </w:divBdr>
                </w:div>
                <w:div w:id="768693192">
                  <w:marLeft w:val="300"/>
                  <w:marRight w:val="0"/>
                  <w:marTop w:val="75"/>
                  <w:marBottom w:val="0"/>
                  <w:divBdr>
                    <w:top w:val="none" w:sz="0" w:space="0" w:color="auto"/>
                    <w:left w:val="none" w:sz="0" w:space="0" w:color="auto"/>
                    <w:bottom w:val="none" w:sz="0" w:space="0" w:color="auto"/>
                    <w:right w:val="none" w:sz="0" w:space="0" w:color="auto"/>
                  </w:divBdr>
                  <w:divsChild>
                    <w:div w:id="1737045474">
                      <w:marLeft w:val="750"/>
                      <w:marRight w:val="0"/>
                      <w:marTop w:val="0"/>
                      <w:marBottom w:val="0"/>
                      <w:divBdr>
                        <w:top w:val="none" w:sz="0" w:space="0" w:color="auto"/>
                        <w:left w:val="none" w:sz="0" w:space="0" w:color="auto"/>
                        <w:bottom w:val="none" w:sz="0" w:space="0" w:color="auto"/>
                        <w:right w:val="none" w:sz="0" w:space="0" w:color="auto"/>
                      </w:divBdr>
                    </w:div>
                  </w:divsChild>
                </w:div>
                <w:div w:id="2020503173">
                  <w:marLeft w:val="300"/>
                  <w:marRight w:val="0"/>
                  <w:marTop w:val="75"/>
                  <w:marBottom w:val="0"/>
                  <w:divBdr>
                    <w:top w:val="none" w:sz="0" w:space="0" w:color="auto"/>
                    <w:left w:val="none" w:sz="0" w:space="0" w:color="auto"/>
                    <w:bottom w:val="none" w:sz="0" w:space="0" w:color="auto"/>
                    <w:right w:val="none" w:sz="0" w:space="0" w:color="auto"/>
                  </w:divBdr>
                  <w:divsChild>
                    <w:div w:id="1184398537">
                      <w:marLeft w:val="750"/>
                      <w:marRight w:val="0"/>
                      <w:marTop w:val="0"/>
                      <w:marBottom w:val="0"/>
                      <w:divBdr>
                        <w:top w:val="none" w:sz="0" w:space="0" w:color="auto"/>
                        <w:left w:val="none" w:sz="0" w:space="0" w:color="auto"/>
                        <w:bottom w:val="none" w:sz="0" w:space="0" w:color="auto"/>
                        <w:right w:val="none" w:sz="0" w:space="0" w:color="auto"/>
                      </w:divBdr>
                    </w:div>
                    <w:div w:id="1678342920">
                      <w:marLeft w:val="750"/>
                      <w:marRight w:val="0"/>
                      <w:marTop w:val="0"/>
                      <w:marBottom w:val="0"/>
                      <w:divBdr>
                        <w:top w:val="none" w:sz="0" w:space="0" w:color="auto"/>
                        <w:left w:val="none" w:sz="0" w:space="0" w:color="auto"/>
                        <w:bottom w:val="none" w:sz="0" w:space="0" w:color="auto"/>
                        <w:right w:val="none" w:sz="0" w:space="0" w:color="auto"/>
                      </w:divBdr>
                    </w:div>
                    <w:div w:id="172182753">
                      <w:marLeft w:val="750"/>
                      <w:marRight w:val="0"/>
                      <w:marTop w:val="0"/>
                      <w:marBottom w:val="0"/>
                      <w:divBdr>
                        <w:top w:val="none" w:sz="0" w:space="0" w:color="auto"/>
                        <w:left w:val="none" w:sz="0" w:space="0" w:color="auto"/>
                        <w:bottom w:val="none" w:sz="0" w:space="0" w:color="auto"/>
                        <w:right w:val="none" w:sz="0" w:space="0" w:color="auto"/>
                      </w:divBdr>
                    </w:div>
                  </w:divsChild>
                </w:div>
                <w:div w:id="980616910">
                  <w:marLeft w:val="300"/>
                  <w:marRight w:val="0"/>
                  <w:marTop w:val="75"/>
                  <w:marBottom w:val="0"/>
                  <w:divBdr>
                    <w:top w:val="none" w:sz="0" w:space="0" w:color="auto"/>
                    <w:left w:val="none" w:sz="0" w:space="0" w:color="auto"/>
                    <w:bottom w:val="none" w:sz="0" w:space="0" w:color="auto"/>
                    <w:right w:val="none" w:sz="0" w:space="0" w:color="auto"/>
                  </w:divBdr>
                  <w:divsChild>
                    <w:div w:id="69275914">
                      <w:marLeft w:val="750"/>
                      <w:marRight w:val="0"/>
                      <w:marTop w:val="0"/>
                      <w:marBottom w:val="0"/>
                      <w:divBdr>
                        <w:top w:val="none" w:sz="0" w:space="0" w:color="auto"/>
                        <w:left w:val="none" w:sz="0" w:space="0" w:color="auto"/>
                        <w:bottom w:val="none" w:sz="0" w:space="0" w:color="auto"/>
                        <w:right w:val="none" w:sz="0" w:space="0" w:color="auto"/>
                      </w:divBdr>
                    </w:div>
                  </w:divsChild>
                </w:div>
                <w:div w:id="1747025908">
                  <w:marLeft w:val="300"/>
                  <w:marRight w:val="0"/>
                  <w:marTop w:val="75"/>
                  <w:marBottom w:val="0"/>
                  <w:divBdr>
                    <w:top w:val="none" w:sz="0" w:space="0" w:color="auto"/>
                    <w:left w:val="none" w:sz="0" w:space="0" w:color="auto"/>
                    <w:bottom w:val="none" w:sz="0" w:space="0" w:color="auto"/>
                    <w:right w:val="none" w:sz="0" w:space="0" w:color="auto"/>
                  </w:divBdr>
                  <w:divsChild>
                    <w:div w:id="547763278">
                      <w:marLeft w:val="750"/>
                      <w:marRight w:val="0"/>
                      <w:marTop w:val="0"/>
                      <w:marBottom w:val="0"/>
                      <w:divBdr>
                        <w:top w:val="none" w:sz="0" w:space="0" w:color="auto"/>
                        <w:left w:val="none" w:sz="0" w:space="0" w:color="auto"/>
                        <w:bottom w:val="none" w:sz="0" w:space="0" w:color="auto"/>
                        <w:right w:val="none" w:sz="0" w:space="0" w:color="auto"/>
                      </w:divBdr>
                    </w:div>
                    <w:div w:id="1042555789">
                      <w:marLeft w:val="750"/>
                      <w:marRight w:val="0"/>
                      <w:marTop w:val="0"/>
                      <w:marBottom w:val="0"/>
                      <w:divBdr>
                        <w:top w:val="none" w:sz="0" w:space="0" w:color="auto"/>
                        <w:left w:val="none" w:sz="0" w:space="0" w:color="auto"/>
                        <w:bottom w:val="none" w:sz="0" w:space="0" w:color="auto"/>
                        <w:right w:val="none" w:sz="0" w:space="0" w:color="auto"/>
                      </w:divBdr>
                    </w:div>
                    <w:div w:id="1663510830">
                      <w:marLeft w:val="750"/>
                      <w:marRight w:val="0"/>
                      <w:marTop w:val="0"/>
                      <w:marBottom w:val="0"/>
                      <w:divBdr>
                        <w:top w:val="none" w:sz="0" w:space="0" w:color="auto"/>
                        <w:left w:val="none" w:sz="0" w:space="0" w:color="auto"/>
                        <w:bottom w:val="none" w:sz="0" w:space="0" w:color="auto"/>
                        <w:right w:val="none" w:sz="0" w:space="0" w:color="auto"/>
                      </w:divBdr>
                    </w:div>
                  </w:divsChild>
                </w:div>
                <w:div w:id="1119571055">
                  <w:marLeft w:val="300"/>
                  <w:marRight w:val="0"/>
                  <w:marTop w:val="75"/>
                  <w:marBottom w:val="0"/>
                  <w:divBdr>
                    <w:top w:val="none" w:sz="0" w:space="0" w:color="auto"/>
                    <w:left w:val="none" w:sz="0" w:space="0" w:color="auto"/>
                    <w:bottom w:val="none" w:sz="0" w:space="0" w:color="auto"/>
                    <w:right w:val="none" w:sz="0" w:space="0" w:color="auto"/>
                  </w:divBdr>
                  <w:divsChild>
                    <w:div w:id="1802265649">
                      <w:marLeft w:val="750"/>
                      <w:marRight w:val="0"/>
                      <w:marTop w:val="0"/>
                      <w:marBottom w:val="0"/>
                      <w:divBdr>
                        <w:top w:val="none" w:sz="0" w:space="0" w:color="auto"/>
                        <w:left w:val="none" w:sz="0" w:space="0" w:color="auto"/>
                        <w:bottom w:val="none" w:sz="0" w:space="0" w:color="auto"/>
                        <w:right w:val="none" w:sz="0" w:space="0" w:color="auto"/>
                      </w:divBdr>
                    </w:div>
                  </w:divsChild>
                </w:div>
                <w:div w:id="198931091">
                  <w:marLeft w:val="300"/>
                  <w:marRight w:val="0"/>
                  <w:marTop w:val="75"/>
                  <w:marBottom w:val="0"/>
                  <w:divBdr>
                    <w:top w:val="none" w:sz="0" w:space="0" w:color="auto"/>
                    <w:left w:val="none" w:sz="0" w:space="0" w:color="auto"/>
                    <w:bottom w:val="none" w:sz="0" w:space="0" w:color="auto"/>
                    <w:right w:val="none" w:sz="0" w:space="0" w:color="auto"/>
                  </w:divBdr>
                  <w:divsChild>
                    <w:div w:id="1700933222">
                      <w:marLeft w:val="750"/>
                      <w:marRight w:val="0"/>
                      <w:marTop w:val="0"/>
                      <w:marBottom w:val="0"/>
                      <w:divBdr>
                        <w:top w:val="none" w:sz="0" w:space="0" w:color="auto"/>
                        <w:left w:val="none" w:sz="0" w:space="0" w:color="auto"/>
                        <w:bottom w:val="none" w:sz="0" w:space="0" w:color="auto"/>
                        <w:right w:val="none" w:sz="0" w:space="0" w:color="auto"/>
                      </w:divBdr>
                    </w:div>
                    <w:div w:id="32658855">
                      <w:marLeft w:val="750"/>
                      <w:marRight w:val="0"/>
                      <w:marTop w:val="0"/>
                      <w:marBottom w:val="0"/>
                      <w:divBdr>
                        <w:top w:val="none" w:sz="0" w:space="0" w:color="auto"/>
                        <w:left w:val="none" w:sz="0" w:space="0" w:color="auto"/>
                        <w:bottom w:val="none" w:sz="0" w:space="0" w:color="auto"/>
                        <w:right w:val="none" w:sz="0" w:space="0" w:color="auto"/>
                      </w:divBdr>
                    </w:div>
                  </w:divsChild>
                </w:div>
                <w:div w:id="1450197665">
                  <w:marLeft w:val="300"/>
                  <w:marRight w:val="0"/>
                  <w:marTop w:val="75"/>
                  <w:marBottom w:val="0"/>
                  <w:divBdr>
                    <w:top w:val="none" w:sz="0" w:space="0" w:color="auto"/>
                    <w:left w:val="none" w:sz="0" w:space="0" w:color="auto"/>
                    <w:bottom w:val="none" w:sz="0" w:space="0" w:color="auto"/>
                    <w:right w:val="none" w:sz="0" w:space="0" w:color="auto"/>
                  </w:divBdr>
                  <w:divsChild>
                    <w:div w:id="554048136">
                      <w:marLeft w:val="750"/>
                      <w:marRight w:val="0"/>
                      <w:marTop w:val="0"/>
                      <w:marBottom w:val="0"/>
                      <w:divBdr>
                        <w:top w:val="none" w:sz="0" w:space="0" w:color="auto"/>
                        <w:left w:val="none" w:sz="0" w:space="0" w:color="auto"/>
                        <w:bottom w:val="none" w:sz="0" w:space="0" w:color="auto"/>
                        <w:right w:val="none" w:sz="0" w:space="0" w:color="auto"/>
                      </w:divBdr>
                    </w:div>
                  </w:divsChild>
                </w:div>
                <w:div w:id="1807577099">
                  <w:marLeft w:val="300"/>
                  <w:marRight w:val="0"/>
                  <w:marTop w:val="75"/>
                  <w:marBottom w:val="0"/>
                  <w:divBdr>
                    <w:top w:val="none" w:sz="0" w:space="0" w:color="auto"/>
                    <w:left w:val="none" w:sz="0" w:space="0" w:color="auto"/>
                    <w:bottom w:val="none" w:sz="0" w:space="0" w:color="auto"/>
                    <w:right w:val="none" w:sz="0" w:space="0" w:color="auto"/>
                  </w:divBdr>
                  <w:divsChild>
                    <w:div w:id="835995129">
                      <w:marLeft w:val="750"/>
                      <w:marRight w:val="0"/>
                      <w:marTop w:val="0"/>
                      <w:marBottom w:val="0"/>
                      <w:divBdr>
                        <w:top w:val="none" w:sz="0" w:space="0" w:color="auto"/>
                        <w:left w:val="none" w:sz="0" w:space="0" w:color="auto"/>
                        <w:bottom w:val="none" w:sz="0" w:space="0" w:color="auto"/>
                        <w:right w:val="none" w:sz="0" w:space="0" w:color="auto"/>
                      </w:divBdr>
                    </w:div>
                  </w:divsChild>
                </w:div>
                <w:div w:id="768090217">
                  <w:marLeft w:val="300"/>
                  <w:marRight w:val="0"/>
                  <w:marTop w:val="75"/>
                  <w:marBottom w:val="0"/>
                  <w:divBdr>
                    <w:top w:val="none" w:sz="0" w:space="0" w:color="auto"/>
                    <w:left w:val="none" w:sz="0" w:space="0" w:color="auto"/>
                    <w:bottom w:val="none" w:sz="0" w:space="0" w:color="auto"/>
                    <w:right w:val="none" w:sz="0" w:space="0" w:color="auto"/>
                  </w:divBdr>
                  <w:divsChild>
                    <w:div w:id="293606476">
                      <w:marLeft w:val="750"/>
                      <w:marRight w:val="0"/>
                      <w:marTop w:val="0"/>
                      <w:marBottom w:val="0"/>
                      <w:divBdr>
                        <w:top w:val="none" w:sz="0" w:space="0" w:color="auto"/>
                        <w:left w:val="none" w:sz="0" w:space="0" w:color="auto"/>
                        <w:bottom w:val="none" w:sz="0" w:space="0" w:color="auto"/>
                        <w:right w:val="none" w:sz="0" w:space="0" w:color="auto"/>
                      </w:divBdr>
                    </w:div>
                  </w:divsChild>
                </w:div>
                <w:div w:id="1746605542">
                  <w:marLeft w:val="300"/>
                  <w:marRight w:val="0"/>
                  <w:marTop w:val="75"/>
                  <w:marBottom w:val="0"/>
                  <w:divBdr>
                    <w:top w:val="none" w:sz="0" w:space="0" w:color="auto"/>
                    <w:left w:val="none" w:sz="0" w:space="0" w:color="auto"/>
                    <w:bottom w:val="none" w:sz="0" w:space="0" w:color="auto"/>
                    <w:right w:val="none" w:sz="0" w:space="0" w:color="auto"/>
                  </w:divBdr>
                </w:div>
              </w:divsChild>
            </w:div>
            <w:div w:id="1301230242">
              <w:marLeft w:val="0"/>
              <w:marRight w:val="0"/>
              <w:marTop w:val="150"/>
              <w:marBottom w:val="150"/>
              <w:divBdr>
                <w:top w:val="none" w:sz="0" w:space="0" w:color="auto"/>
                <w:left w:val="none" w:sz="0" w:space="0" w:color="auto"/>
                <w:bottom w:val="none" w:sz="0" w:space="0" w:color="auto"/>
                <w:right w:val="none" w:sz="0" w:space="0" w:color="auto"/>
              </w:divBdr>
              <w:divsChild>
                <w:div w:id="1338069792">
                  <w:marLeft w:val="300"/>
                  <w:marRight w:val="0"/>
                  <w:marTop w:val="75"/>
                  <w:marBottom w:val="0"/>
                  <w:divBdr>
                    <w:top w:val="none" w:sz="0" w:space="0" w:color="auto"/>
                    <w:left w:val="none" w:sz="0" w:space="0" w:color="auto"/>
                    <w:bottom w:val="none" w:sz="0" w:space="0" w:color="auto"/>
                    <w:right w:val="none" w:sz="0" w:space="0" w:color="auto"/>
                  </w:divBdr>
                </w:div>
                <w:div w:id="2023585542">
                  <w:marLeft w:val="300"/>
                  <w:marRight w:val="0"/>
                  <w:marTop w:val="75"/>
                  <w:marBottom w:val="0"/>
                  <w:divBdr>
                    <w:top w:val="none" w:sz="0" w:space="0" w:color="auto"/>
                    <w:left w:val="none" w:sz="0" w:space="0" w:color="auto"/>
                    <w:bottom w:val="none" w:sz="0" w:space="0" w:color="auto"/>
                    <w:right w:val="none" w:sz="0" w:space="0" w:color="auto"/>
                  </w:divBdr>
                  <w:divsChild>
                    <w:div w:id="337654485">
                      <w:marLeft w:val="750"/>
                      <w:marRight w:val="0"/>
                      <w:marTop w:val="0"/>
                      <w:marBottom w:val="0"/>
                      <w:divBdr>
                        <w:top w:val="none" w:sz="0" w:space="0" w:color="auto"/>
                        <w:left w:val="none" w:sz="0" w:space="0" w:color="auto"/>
                        <w:bottom w:val="none" w:sz="0" w:space="0" w:color="auto"/>
                        <w:right w:val="none" w:sz="0" w:space="0" w:color="auto"/>
                      </w:divBdr>
                    </w:div>
                    <w:div w:id="975066158">
                      <w:marLeft w:val="750"/>
                      <w:marRight w:val="0"/>
                      <w:marTop w:val="0"/>
                      <w:marBottom w:val="0"/>
                      <w:divBdr>
                        <w:top w:val="none" w:sz="0" w:space="0" w:color="auto"/>
                        <w:left w:val="none" w:sz="0" w:space="0" w:color="auto"/>
                        <w:bottom w:val="none" w:sz="0" w:space="0" w:color="auto"/>
                        <w:right w:val="none" w:sz="0" w:space="0" w:color="auto"/>
                      </w:divBdr>
                    </w:div>
                  </w:divsChild>
                </w:div>
                <w:div w:id="994066134">
                  <w:marLeft w:val="300"/>
                  <w:marRight w:val="0"/>
                  <w:marTop w:val="75"/>
                  <w:marBottom w:val="0"/>
                  <w:divBdr>
                    <w:top w:val="none" w:sz="0" w:space="0" w:color="auto"/>
                    <w:left w:val="none" w:sz="0" w:space="0" w:color="auto"/>
                    <w:bottom w:val="none" w:sz="0" w:space="0" w:color="auto"/>
                    <w:right w:val="none" w:sz="0" w:space="0" w:color="auto"/>
                  </w:divBdr>
                  <w:divsChild>
                    <w:div w:id="1002010467">
                      <w:marLeft w:val="750"/>
                      <w:marRight w:val="0"/>
                      <w:marTop w:val="0"/>
                      <w:marBottom w:val="0"/>
                      <w:divBdr>
                        <w:top w:val="none" w:sz="0" w:space="0" w:color="auto"/>
                        <w:left w:val="none" w:sz="0" w:space="0" w:color="auto"/>
                        <w:bottom w:val="none" w:sz="0" w:space="0" w:color="auto"/>
                        <w:right w:val="none" w:sz="0" w:space="0" w:color="auto"/>
                      </w:divBdr>
                    </w:div>
                  </w:divsChild>
                </w:div>
                <w:div w:id="2099330612">
                  <w:marLeft w:val="300"/>
                  <w:marRight w:val="0"/>
                  <w:marTop w:val="75"/>
                  <w:marBottom w:val="0"/>
                  <w:divBdr>
                    <w:top w:val="none" w:sz="0" w:space="0" w:color="auto"/>
                    <w:left w:val="none" w:sz="0" w:space="0" w:color="auto"/>
                    <w:bottom w:val="none" w:sz="0" w:space="0" w:color="auto"/>
                    <w:right w:val="none" w:sz="0" w:space="0" w:color="auto"/>
                  </w:divBdr>
                  <w:divsChild>
                    <w:div w:id="708841713">
                      <w:marLeft w:val="750"/>
                      <w:marRight w:val="0"/>
                      <w:marTop w:val="0"/>
                      <w:marBottom w:val="0"/>
                      <w:divBdr>
                        <w:top w:val="none" w:sz="0" w:space="0" w:color="auto"/>
                        <w:left w:val="none" w:sz="0" w:space="0" w:color="auto"/>
                        <w:bottom w:val="none" w:sz="0" w:space="0" w:color="auto"/>
                        <w:right w:val="none" w:sz="0" w:space="0" w:color="auto"/>
                      </w:divBdr>
                    </w:div>
                  </w:divsChild>
                </w:div>
                <w:div w:id="1071853944">
                  <w:marLeft w:val="300"/>
                  <w:marRight w:val="0"/>
                  <w:marTop w:val="75"/>
                  <w:marBottom w:val="0"/>
                  <w:divBdr>
                    <w:top w:val="none" w:sz="0" w:space="0" w:color="auto"/>
                    <w:left w:val="none" w:sz="0" w:space="0" w:color="auto"/>
                    <w:bottom w:val="none" w:sz="0" w:space="0" w:color="auto"/>
                    <w:right w:val="none" w:sz="0" w:space="0" w:color="auto"/>
                  </w:divBdr>
                  <w:divsChild>
                    <w:div w:id="18040763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44753900">
              <w:marLeft w:val="0"/>
              <w:marRight w:val="0"/>
              <w:marTop w:val="150"/>
              <w:marBottom w:val="150"/>
              <w:divBdr>
                <w:top w:val="none" w:sz="0" w:space="0" w:color="auto"/>
                <w:left w:val="none" w:sz="0" w:space="0" w:color="auto"/>
                <w:bottom w:val="none" w:sz="0" w:space="0" w:color="auto"/>
                <w:right w:val="none" w:sz="0" w:space="0" w:color="auto"/>
              </w:divBdr>
              <w:divsChild>
                <w:div w:id="1994680472">
                  <w:marLeft w:val="300"/>
                  <w:marRight w:val="0"/>
                  <w:marTop w:val="75"/>
                  <w:marBottom w:val="0"/>
                  <w:divBdr>
                    <w:top w:val="none" w:sz="0" w:space="0" w:color="auto"/>
                    <w:left w:val="none" w:sz="0" w:space="0" w:color="auto"/>
                    <w:bottom w:val="none" w:sz="0" w:space="0" w:color="auto"/>
                    <w:right w:val="none" w:sz="0" w:space="0" w:color="auto"/>
                  </w:divBdr>
                </w:div>
                <w:div w:id="1466850266">
                  <w:marLeft w:val="300"/>
                  <w:marRight w:val="0"/>
                  <w:marTop w:val="75"/>
                  <w:marBottom w:val="0"/>
                  <w:divBdr>
                    <w:top w:val="none" w:sz="0" w:space="0" w:color="auto"/>
                    <w:left w:val="none" w:sz="0" w:space="0" w:color="auto"/>
                    <w:bottom w:val="none" w:sz="0" w:space="0" w:color="auto"/>
                    <w:right w:val="none" w:sz="0" w:space="0" w:color="auto"/>
                  </w:divBdr>
                  <w:divsChild>
                    <w:div w:id="1127508071">
                      <w:marLeft w:val="750"/>
                      <w:marRight w:val="0"/>
                      <w:marTop w:val="0"/>
                      <w:marBottom w:val="0"/>
                      <w:divBdr>
                        <w:top w:val="none" w:sz="0" w:space="0" w:color="auto"/>
                        <w:left w:val="none" w:sz="0" w:space="0" w:color="auto"/>
                        <w:bottom w:val="none" w:sz="0" w:space="0" w:color="auto"/>
                        <w:right w:val="none" w:sz="0" w:space="0" w:color="auto"/>
                      </w:divBdr>
                    </w:div>
                  </w:divsChild>
                </w:div>
                <w:div w:id="1408501961">
                  <w:marLeft w:val="300"/>
                  <w:marRight w:val="0"/>
                  <w:marTop w:val="75"/>
                  <w:marBottom w:val="0"/>
                  <w:divBdr>
                    <w:top w:val="none" w:sz="0" w:space="0" w:color="auto"/>
                    <w:left w:val="none" w:sz="0" w:space="0" w:color="auto"/>
                    <w:bottom w:val="none" w:sz="0" w:space="0" w:color="auto"/>
                    <w:right w:val="none" w:sz="0" w:space="0" w:color="auto"/>
                  </w:divBdr>
                </w:div>
                <w:div w:id="1706903053">
                  <w:marLeft w:val="300"/>
                  <w:marRight w:val="0"/>
                  <w:marTop w:val="75"/>
                  <w:marBottom w:val="0"/>
                  <w:divBdr>
                    <w:top w:val="none" w:sz="0" w:space="0" w:color="auto"/>
                    <w:left w:val="none" w:sz="0" w:space="0" w:color="auto"/>
                    <w:bottom w:val="none" w:sz="0" w:space="0" w:color="auto"/>
                    <w:right w:val="none" w:sz="0" w:space="0" w:color="auto"/>
                  </w:divBdr>
                  <w:divsChild>
                    <w:div w:id="239292501">
                      <w:marLeft w:val="750"/>
                      <w:marRight w:val="0"/>
                      <w:marTop w:val="0"/>
                      <w:marBottom w:val="0"/>
                      <w:divBdr>
                        <w:top w:val="none" w:sz="0" w:space="0" w:color="auto"/>
                        <w:left w:val="none" w:sz="0" w:space="0" w:color="auto"/>
                        <w:bottom w:val="none" w:sz="0" w:space="0" w:color="auto"/>
                        <w:right w:val="none" w:sz="0" w:space="0" w:color="auto"/>
                      </w:divBdr>
                    </w:div>
                  </w:divsChild>
                </w:div>
                <w:div w:id="1836064422">
                  <w:marLeft w:val="300"/>
                  <w:marRight w:val="0"/>
                  <w:marTop w:val="75"/>
                  <w:marBottom w:val="0"/>
                  <w:divBdr>
                    <w:top w:val="none" w:sz="0" w:space="0" w:color="auto"/>
                    <w:left w:val="none" w:sz="0" w:space="0" w:color="auto"/>
                    <w:bottom w:val="none" w:sz="0" w:space="0" w:color="auto"/>
                    <w:right w:val="none" w:sz="0" w:space="0" w:color="auto"/>
                  </w:divBdr>
                </w:div>
                <w:div w:id="1541164690">
                  <w:marLeft w:val="300"/>
                  <w:marRight w:val="0"/>
                  <w:marTop w:val="75"/>
                  <w:marBottom w:val="0"/>
                  <w:divBdr>
                    <w:top w:val="none" w:sz="0" w:space="0" w:color="auto"/>
                    <w:left w:val="none" w:sz="0" w:space="0" w:color="auto"/>
                    <w:bottom w:val="none" w:sz="0" w:space="0" w:color="auto"/>
                    <w:right w:val="none" w:sz="0" w:space="0" w:color="auto"/>
                  </w:divBdr>
                  <w:divsChild>
                    <w:div w:id="1466006416">
                      <w:marLeft w:val="750"/>
                      <w:marRight w:val="0"/>
                      <w:marTop w:val="0"/>
                      <w:marBottom w:val="0"/>
                      <w:divBdr>
                        <w:top w:val="none" w:sz="0" w:space="0" w:color="auto"/>
                        <w:left w:val="none" w:sz="0" w:space="0" w:color="auto"/>
                        <w:bottom w:val="none" w:sz="0" w:space="0" w:color="auto"/>
                        <w:right w:val="none" w:sz="0" w:space="0" w:color="auto"/>
                      </w:divBdr>
                    </w:div>
                    <w:div w:id="1643073040">
                      <w:marLeft w:val="750"/>
                      <w:marRight w:val="0"/>
                      <w:marTop w:val="0"/>
                      <w:marBottom w:val="0"/>
                      <w:divBdr>
                        <w:top w:val="none" w:sz="0" w:space="0" w:color="auto"/>
                        <w:left w:val="none" w:sz="0" w:space="0" w:color="auto"/>
                        <w:bottom w:val="none" w:sz="0" w:space="0" w:color="auto"/>
                        <w:right w:val="none" w:sz="0" w:space="0" w:color="auto"/>
                      </w:divBdr>
                    </w:div>
                  </w:divsChild>
                </w:div>
                <w:div w:id="1334335316">
                  <w:marLeft w:val="300"/>
                  <w:marRight w:val="0"/>
                  <w:marTop w:val="75"/>
                  <w:marBottom w:val="0"/>
                  <w:divBdr>
                    <w:top w:val="none" w:sz="0" w:space="0" w:color="auto"/>
                    <w:left w:val="none" w:sz="0" w:space="0" w:color="auto"/>
                    <w:bottom w:val="none" w:sz="0" w:space="0" w:color="auto"/>
                    <w:right w:val="none" w:sz="0" w:space="0" w:color="auto"/>
                  </w:divBdr>
                </w:div>
                <w:div w:id="1425492027">
                  <w:marLeft w:val="300"/>
                  <w:marRight w:val="0"/>
                  <w:marTop w:val="75"/>
                  <w:marBottom w:val="0"/>
                  <w:divBdr>
                    <w:top w:val="none" w:sz="0" w:space="0" w:color="auto"/>
                    <w:left w:val="none" w:sz="0" w:space="0" w:color="auto"/>
                    <w:bottom w:val="none" w:sz="0" w:space="0" w:color="auto"/>
                    <w:right w:val="none" w:sz="0" w:space="0" w:color="auto"/>
                  </w:divBdr>
                  <w:divsChild>
                    <w:div w:id="12658450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27656045">
              <w:marLeft w:val="0"/>
              <w:marRight w:val="0"/>
              <w:marTop w:val="150"/>
              <w:marBottom w:val="150"/>
              <w:divBdr>
                <w:top w:val="none" w:sz="0" w:space="0" w:color="auto"/>
                <w:left w:val="none" w:sz="0" w:space="0" w:color="auto"/>
                <w:bottom w:val="none" w:sz="0" w:space="0" w:color="auto"/>
                <w:right w:val="none" w:sz="0" w:space="0" w:color="auto"/>
              </w:divBdr>
              <w:divsChild>
                <w:div w:id="456459461">
                  <w:marLeft w:val="300"/>
                  <w:marRight w:val="0"/>
                  <w:marTop w:val="75"/>
                  <w:marBottom w:val="0"/>
                  <w:divBdr>
                    <w:top w:val="none" w:sz="0" w:space="0" w:color="auto"/>
                    <w:left w:val="none" w:sz="0" w:space="0" w:color="auto"/>
                    <w:bottom w:val="none" w:sz="0" w:space="0" w:color="auto"/>
                    <w:right w:val="none" w:sz="0" w:space="0" w:color="auto"/>
                  </w:divBdr>
                  <w:divsChild>
                    <w:div w:id="833645386">
                      <w:marLeft w:val="750"/>
                      <w:marRight w:val="0"/>
                      <w:marTop w:val="0"/>
                      <w:marBottom w:val="0"/>
                      <w:divBdr>
                        <w:top w:val="none" w:sz="0" w:space="0" w:color="auto"/>
                        <w:left w:val="none" w:sz="0" w:space="0" w:color="auto"/>
                        <w:bottom w:val="none" w:sz="0" w:space="0" w:color="auto"/>
                        <w:right w:val="none" w:sz="0" w:space="0" w:color="auto"/>
                      </w:divBdr>
                    </w:div>
                  </w:divsChild>
                </w:div>
                <w:div w:id="127280431">
                  <w:marLeft w:val="300"/>
                  <w:marRight w:val="0"/>
                  <w:marTop w:val="75"/>
                  <w:marBottom w:val="0"/>
                  <w:divBdr>
                    <w:top w:val="none" w:sz="0" w:space="0" w:color="auto"/>
                    <w:left w:val="none" w:sz="0" w:space="0" w:color="auto"/>
                    <w:bottom w:val="none" w:sz="0" w:space="0" w:color="auto"/>
                    <w:right w:val="none" w:sz="0" w:space="0" w:color="auto"/>
                  </w:divBdr>
                  <w:divsChild>
                    <w:div w:id="188026621">
                      <w:marLeft w:val="750"/>
                      <w:marRight w:val="0"/>
                      <w:marTop w:val="0"/>
                      <w:marBottom w:val="0"/>
                      <w:divBdr>
                        <w:top w:val="none" w:sz="0" w:space="0" w:color="auto"/>
                        <w:left w:val="none" w:sz="0" w:space="0" w:color="auto"/>
                        <w:bottom w:val="none" w:sz="0" w:space="0" w:color="auto"/>
                        <w:right w:val="none" w:sz="0" w:space="0" w:color="auto"/>
                      </w:divBdr>
                    </w:div>
                  </w:divsChild>
                </w:div>
                <w:div w:id="526871179">
                  <w:marLeft w:val="300"/>
                  <w:marRight w:val="0"/>
                  <w:marTop w:val="75"/>
                  <w:marBottom w:val="0"/>
                  <w:divBdr>
                    <w:top w:val="none" w:sz="0" w:space="0" w:color="auto"/>
                    <w:left w:val="none" w:sz="0" w:space="0" w:color="auto"/>
                    <w:bottom w:val="none" w:sz="0" w:space="0" w:color="auto"/>
                    <w:right w:val="none" w:sz="0" w:space="0" w:color="auto"/>
                  </w:divBdr>
                </w:div>
                <w:div w:id="1229263948">
                  <w:marLeft w:val="300"/>
                  <w:marRight w:val="0"/>
                  <w:marTop w:val="75"/>
                  <w:marBottom w:val="0"/>
                  <w:divBdr>
                    <w:top w:val="none" w:sz="0" w:space="0" w:color="auto"/>
                    <w:left w:val="none" w:sz="0" w:space="0" w:color="auto"/>
                    <w:bottom w:val="none" w:sz="0" w:space="0" w:color="auto"/>
                    <w:right w:val="none" w:sz="0" w:space="0" w:color="auto"/>
                  </w:divBdr>
                  <w:divsChild>
                    <w:div w:id="108671365">
                      <w:marLeft w:val="750"/>
                      <w:marRight w:val="0"/>
                      <w:marTop w:val="0"/>
                      <w:marBottom w:val="0"/>
                      <w:divBdr>
                        <w:top w:val="none" w:sz="0" w:space="0" w:color="auto"/>
                        <w:left w:val="none" w:sz="0" w:space="0" w:color="auto"/>
                        <w:bottom w:val="none" w:sz="0" w:space="0" w:color="auto"/>
                        <w:right w:val="none" w:sz="0" w:space="0" w:color="auto"/>
                      </w:divBdr>
                    </w:div>
                  </w:divsChild>
                </w:div>
                <w:div w:id="1988127446">
                  <w:marLeft w:val="300"/>
                  <w:marRight w:val="0"/>
                  <w:marTop w:val="75"/>
                  <w:marBottom w:val="0"/>
                  <w:divBdr>
                    <w:top w:val="none" w:sz="0" w:space="0" w:color="auto"/>
                    <w:left w:val="none" w:sz="0" w:space="0" w:color="auto"/>
                    <w:bottom w:val="none" w:sz="0" w:space="0" w:color="auto"/>
                    <w:right w:val="none" w:sz="0" w:space="0" w:color="auto"/>
                  </w:divBdr>
                  <w:divsChild>
                    <w:div w:id="9171357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03893">
      <w:bodyDiv w:val="1"/>
      <w:marLeft w:val="0"/>
      <w:marRight w:val="0"/>
      <w:marTop w:val="0"/>
      <w:marBottom w:val="0"/>
      <w:divBdr>
        <w:top w:val="none" w:sz="0" w:space="0" w:color="auto"/>
        <w:left w:val="none" w:sz="0" w:space="0" w:color="auto"/>
        <w:bottom w:val="none" w:sz="0" w:space="0" w:color="auto"/>
        <w:right w:val="none" w:sz="0" w:space="0" w:color="auto"/>
      </w:divBdr>
      <w:divsChild>
        <w:div w:id="430663736">
          <w:marLeft w:val="0"/>
          <w:marRight w:val="0"/>
          <w:marTop w:val="0"/>
          <w:marBottom w:val="0"/>
          <w:divBdr>
            <w:top w:val="none" w:sz="0" w:space="0" w:color="auto"/>
            <w:left w:val="none" w:sz="0" w:space="0" w:color="auto"/>
            <w:bottom w:val="none" w:sz="0" w:space="0" w:color="auto"/>
            <w:right w:val="none" w:sz="0" w:space="0" w:color="auto"/>
          </w:divBdr>
          <w:divsChild>
            <w:div w:id="2083748162">
              <w:marLeft w:val="0"/>
              <w:marRight w:val="0"/>
              <w:marTop w:val="150"/>
              <w:marBottom w:val="150"/>
              <w:divBdr>
                <w:top w:val="none" w:sz="0" w:space="0" w:color="auto"/>
                <w:left w:val="none" w:sz="0" w:space="0" w:color="auto"/>
                <w:bottom w:val="none" w:sz="0" w:space="0" w:color="auto"/>
                <w:right w:val="none" w:sz="0" w:space="0" w:color="auto"/>
              </w:divBdr>
              <w:divsChild>
                <w:div w:id="311373023">
                  <w:marLeft w:val="300"/>
                  <w:marRight w:val="0"/>
                  <w:marTop w:val="75"/>
                  <w:marBottom w:val="0"/>
                  <w:divBdr>
                    <w:top w:val="none" w:sz="0" w:space="0" w:color="auto"/>
                    <w:left w:val="none" w:sz="0" w:space="0" w:color="auto"/>
                    <w:bottom w:val="none" w:sz="0" w:space="0" w:color="auto"/>
                    <w:right w:val="none" w:sz="0" w:space="0" w:color="auto"/>
                  </w:divBdr>
                  <w:divsChild>
                    <w:div w:id="1247156760">
                      <w:marLeft w:val="750"/>
                      <w:marRight w:val="0"/>
                      <w:marTop w:val="0"/>
                      <w:marBottom w:val="0"/>
                      <w:divBdr>
                        <w:top w:val="none" w:sz="0" w:space="0" w:color="auto"/>
                        <w:left w:val="none" w:sz="0" w:space="0" w:color="auto"/>
                        <w:bottom w:val="none" w:sz="0" w:space="0" w:color="auto"/>
                        <w:right w:val="none" w:sz="0" w:space="0" w:color="auto"/>
                      </w:divBdr>
                    </w:div>
                  </w:divsChild>
                </w:div>
                <w:div w:id="207644819">
                  <w:marLeft w:val="300"/>
                  <w:marRight w:val="0"/>
                  <w:marTop w:val="75"/>
                  <w:marBottom w:val="0"/>
                  <w:divBdr>
                    <w:top w:val="none" w:sz="0" w:space="0" w:color="auto"/>
                    <w:left w:val="none" w:sz="0" w:space="0" w:color="auto"/>
                    <w:bottom w:val="none" w:sz="0" w:space="0" w:color="auto"/>
                    <w:right w:val="none" w:sz="0" w:space="0" w:color="auto"/>
                  </w:divBdr>
                </w:div>
                <w:div w:id="940839730">
                  <w:marLeft w:val="300"/>
                  <w:marRight w:val="0"/>
                  <w:marTop w:val="75"/>
                  <w:marBottom w:val="0"/>
                  <w:divBdr>
                    <w:top w:val="none" w:sz="0" w:space="0" w:color="auto"/>
                    <w:left w:val="none" w:sz="0" w:space="0" w:color="auto"/>
                    <w:bottom w:val="none" w:sz="0" w:space="0" w:color="auto"/>
                    <w:right w:val="none" w:sz="0" w:space="0" w:color="auto"/>
                  </w:divBdr>
                  <w:divsChild>
                    <w:div w:id="2076275613">
                      <w:marLeft w:val="750"/>
                      <w:marRight w:val="0"/>
                      <w:marTop w:val="0"/>
                      <w:marBottom w:val="0"/>
                      <w:divBdr>
                        <w:top w:val="none" w:sz="0" w:space="0" w:color="auto"/>
                        <w:left w:val="none" w:sz="0" w:space="0" w:color="auto"/>
                        <w:bottom w:val="none" w:sz="0" w:space="0" w:color="auto"/>
                        <w:right w:val="none" w:sz="0" w:space="0" w:color="auto"/>
                      </w:divBdr>
                    </w:div>
                    <w:div w:id="1949582012">
                      <w:marLeft w:val="750"/>
                      <w:marRight w:val="0"/>
                      <w:marTop w:val="0"/>
                      <w:marBottom w:val="0"/>
                      <w:divBdr>
                        <w:top w:val="none" w:sz="0" w:space="0" w:color="auto"/>
                        <w:left w:val="none" w:sz="0" w:space="0" w:color="auto"/>
                        <w:bottom w:val="none" w:sz="0" w:space="0" w:color="auto"/>
                        <w:right w:val="none" w:sz="0" w:space="0" w:color="auto"/>
                      </w:divBdr>
                    </w:div>
                    <w:div w:id="1337877165">
                      <w:marLeft w:val="750"/>
                      <w:marRight w:val="0"/>
                      <w:marTop w:val="0"/>
                      <w:marBottom w:val="0"/>
                      <w:divBdr>
                        <w:top w:val="none" w:sz="0" w:space="0" w:color="auto"/>
                        <w:left w:val="none" w:sz="0" w:space="0" w:color="auto"/>
                        <w:bottom w:val="none" w:sz="0" w:space="0" w:color="auto"/>
                        <w:right w:val="none" w:sz="0" w:space="0" w:color="auto"/>
                      </w:divBdr>
                    </w:div>
                  </w:divsChild>
                </w:div>
                <w:div w:id="1441143673">
                  <w:marLeft w:val="300"/>
                  <w:marRight w:val="0"/>
                  <w:marTop w:val="75"/>
                  <w:marBottom w:val="0"/>
                  <w:divBdr>
                    <w:top w:val="none" w:sz="0" w:space="0" w:color="auto"/>
                    <w:left w:val="none" w:sz="0" w:space="0" w:color="auto"/>
                    <w:bottom w:val="none" w:sz="0" w:space="0" w:color="auto"/>
                    <w:right w:val="none" w:sz="0" w:space="0" w:color="auto"/>
                  </w:divBdr>
                  <w:divsChild>
                    <w:div w:id="16247704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28566597">
              <w:marLeft w:val="0"/>
              <w:marRight w:val="0"/>
              <w:marTop w:val="150"/>
              <w:marBottom w:val="150"/>
              <w:divBdr>
                <w:top w:val="none" w:sz="0" w:space="0" w:color="auto"/>
                <w:left w:val="none" w:sz="0" w:space="0" w:color="auto"/>
                <w:bottom w:val="none" w:sz="0" w:space="0" w:color="auto"/>
                <w:right w:val="none" w:sz="0" w:space="0" w:color="auto"/>
              </w:divBdr>
              <w:divsChild>
                <w:div w:id="2049990304">
                  <w:marLeft w:val="300"/>
                  <w:marRight w:val="0"/>
                  <w:marTop w:val="75"/>
                  <w:marBottom w:val="0"/>
                  <w:divBdr>
                    <w:top w:val="none" w:sz="0" w:space="0" w:color="auto"/>
                    <w:left w:val="none" w:sz="0" w:space="0" w:color="auto"/>
                    <w:bottom w:val="none" w:sz="0" w:space="0" w:color="auto"/>
                    <w:right w:val="none" w:sz="0" w:space="0" w:color="auto"/>
                  </w:divBdr>
                </w:div>
                <w:div w:id="1595825467">
                  <w:marLeft w:val="300"/>
                  <w:marRight w:val="0"/>
                  <w:marTop w:val="75"/>
                  <w:marBottom w:val="0"/>
                  <w:divBdr>
                    <w:top w:val="none" w:sz="0" w:space="0" w:color="auto"/>
                    <w:left w:val="none" w:sz="0" w:space="0" w:color="auto"/>
                    <w:bottom w:val="none" w:sz="0" w:space="0" w:color="auto"/>
                    <w:right w:val="none" w:sz="0" w:space="0" w:color="auto"/>
                  </w:divBdr>
                  <w:divsChild>
                    <w:div w:id="885264262">
                      <w:marLeft w:val="750"/>
                      <w:marRight w:val="0"/>
                      <w:marTop w:val="0"/>
                      <w:marBottom w:val="0"/>
                      <w:divBdr>
                        <w:top w:val="none" w:sz="0" w:space="0" w:color="auto"/>
                        <w:left w:val="none" w:sz="0" w:space="0" w:color="auto"/>
                        <w:bottom w:val="none" w:sz="0" w:space="0" w:color="auto"/>
                        <w:right w:val="none" w:sz="0" w:space="0" w:color="auto"/>
                      </w:divBdr>
                    </w:div>
                    <w:div w:id="424691533">
                      <w:marLeft w:val="750"/>
                      <w:marRight w:val="0"/>
                      <w:marTop w:val="0"/>
                      <w:marBottom w:val="0"/>
                      <w:divBdr>
                        <w:top w:val="none" w:sz="0" w:space="0" w:color="auto"/>
                        <w:left w:val="none" w:sz="0" w:space="0" w:color="auto"/>
                        <w:bottom w:val="none" w:sz="0" w:space="0" w:color="auto"/>
                        <w:right w:val="none" w:sz="0" w:space="0" w:color="auto"/>
                      </w:divBdr>
                    </w:div>
                  </w:divsChild>
                </w:div>
                <w:div w:id="1088579124">
                  <w:marLeft w:val="300"/>
                  <w:marRight w:val="0"/>
                  <w:marTop w:val="75"/>
                  <w:marBottom w:val="0"/>
                  <w:divBdr>
                    <w:top w:val="none" w:sz="0" w:space="0" w:color="auto"/>
                    <w:left w:val="none" w:sz="0" w:space="0" w:color="auto"/>
                    <w:bottom w:val="none" w:sz="0" w:space="0" w:color="auto"/>
                    <w:right w:val="none" w:sz="0" w:space="0" w:color="auto"/>
                  </w:divBdr>
                  <w:divsChild>
                    <w:div w:id="1209341545">
                      <w:marLeft w:val="750"/>
                      <w:marRight w:val="0"/>
                      <w:marTop w:val="0"/>
                      <w:marBottom w:val="0"/>
                      <w:divBdr>
                        <w:top w:val="none" w:sz="0" w:space="0" w:color="auto"/>
                        <w:left w:val="none" w:sz="0" w:space="0" w:color="auto"/>
                        <w:bottom w:val="none" w:sz="0" w:space="0" w:color="auto"/>
                        <w:right w:val="none" w:sz="0" w:space="0" w:color="auto"/>
                      </w:divBdr>
                    </w:div>
                  </w:divsChild>
                </w:div>
                <w:div w:id="335151926">
                  <w:marLeft w:val="300"/>
                  <w:marRight w:val="0"/>
                  <w:marTop w:val="75"/>
                  <w:marBottom w:val="0"/>
                  <w:divBdr>
                    <w:top w:val="none" w:sz="0" w:space="0" w:color="auto"/>
                    <w:left w:val="none" w:sz="0" w:space="0" w:color="auto"/>
                    <w:bottom w:val="none" w:sz="0" w:space="0" w:color="auto"/>
                    <w:right w:val="none" w:sz="0" w:space="0" w:color="auto"/>
                  </w:divBdr>
                  <w:divsChild>
                    <w:div w:id="287786837">
                      <w:marLeft w:val="750"/>
                      <w:marRight w:val="0"/>
                      <w:marTop w:val="0"/>
                      <w:marBottom w:val="0"/>
                      <w:divBdr>
                        <w:top w:val="none" w:sz="0" w:space="0" w:color="auto"/>
                        <w:left w:val="none" w:sz="0" w:space="0" w:color="auto"/>
                        <w:bottom w:val="none" w:sz="0" w:space="0" w:color="auto"/>
                        <w:right w:val="none" w:sz="0" w:space="0" w:color="auto"/>
                      </w:divBdr>
                    </w:div>
                  </w:divsChild>
                </w:div>
                <w:div w:id="594560573">
                  <w:marLeft w:val="300"/>
                  <w:marRight w:val="0"/>
                  <w:marTop w:val="75"/>
                  <w:marBottom w:val="0"/>
                  <w:divBdr>
                    <w:top w:val="none" w:sz="0" w:space="0" w:color="auto"/>
                    <w:left w:val="none" w:sz="0" w:space="0" w:color="auto"/>
                    <w:bottom w:val="none" w:sz="0" w:space="0" w:color="auto"/>
                    <w:right w:val="none" w:sz="0" w:space="0" w:color="auto"/>
                  </w:divBdr>
                  <w:divsChild>
                    <w:div w:id="1079987980">
                      <w:marLeft w:val="750"/>
                      <w:marRight w:val="0"/>
                      <w:marTop w:val="0"/>
                      <w:marBottom w:val="0"/>
                      <w:divBdr>
                        <w:top w:val="none" w:sz="0" w:space="0" w:color="auto"/>
                        <w:left w:val="none" w:sz="0" w:space="0" w:color="auto"/>
                        <w:bottom w:val="none" w:sz="0" w:space="0" w:color="auto"/>
                        <w:right w:val="none" w:sz="0" w:space="0" w:color="auto"/>
                      </w:divBdr>
                    </w:div>
                  </w:divsChild>
                </w:div>
                <w:div w:id="1104614325">
                  <w:marLeft w:val="300"/>
                  <w:marRight w:val="0"/>
                  <w:marTop w:val="75"/>
                  <w:marBottom w:val="0"/>
                  <w:divBdr>
                    <w:top w:val="none" w:sz="0" w:space="0" w:color="auto"/>
                    <w:left w:val="none" w:sz="0" w:space="0" w:color="auto"/>
                    <w:bottom w:val="none" w:sz="0" w:space="0" w:color="auto"/>
                    <w:right w:val="none" w:sz="0" w:space="0" w:color="auto"/>
                  </w:divBdr>
                  <w:divsChild>
                    <w:div w:id="1083837936">
                      <w:marLeft w:val="750"/>
                      <w:marRight w:val="0"/>
                      <w:marTop w:val="0"/>
                      <w:marBottom w:val="0"/>
                      <w:divBdr>
                        <w:top w:val="none" w:sz="0" w:space="0" w:color="auto"/>
                        <w:left w:val="none" w:sz="0" w:space="0" w:color="auto"/>
                        <w:bottom w:val="none" w:sz="0" w:space="0" w:color="auto"/>
                        <w:right w:val="none" w:sz="0" w:space="0" w:color="auto"/>
                      </w:divBdr>
                    </w:div>
                  </w:divsChild>
                </w:div>
                <w:div w:id="255405019">
                  <w:marLeft w:val="300"/>
                  <w:marRight w:val="0"/>
                  <w:marTop w:val="75"/>
                  <w:marBottom w:val="0"/>
                  <w:divBdr>
                    <w:top w:val="none" w:sz="0" w:space="0" w:color="auto"/>
                    <w:left w:val="none" w:sz="0" w:space="0" w:color="auto"/>
                    <w:bottom w:val="none" w:sz="0" w:space="0" w:color="auto"/>
                    <w:right w:val="none" w:sz="0" w:space="0" w:color="auto"/>
                  </w:divBdr>
                  <w:divsChild>
                    <w:div w:id="491916239">
                      <w:marLeft w:val="750"/>
                      <w:marRight w:val="0"/>
                      <w:marTop w:val="0"/>
                      <w:marBottom w:val="0"/>
                      <w:divBdr>
                        <w:top w:val="none" w:sz="0" w:space="0" w:color="auto"/>
                        <w:left w:val="none" w:sz="0" w:space="0" w:color="auto"/>
                        <w:bottom w:val="none" w:sz="0" w:space="0" w:color="auto"/>
                        <w:right w:val="none" w:sz="0" w:space="0" w:color="auto"/>
                      </w:divBdr>
                    </w:div>
                  </w:divsChild>
                </w:div>
                <w:div w:id="283197176">
                  <w:marLeft w:val="300"/>
                  <w:marRight w:val="0"/>
                  <w:marTop w:val="75"/>
                  <w:marBottom w:val="0"/>
                  <w:divBdr>
                    <w:top w:val="none" w:sz="0" w:space="0" w:color="auto"/>
                    <w:left w:val="none" w:sz="0" w:space="0" w:color="auto"/>
                    <w:bottom w:val="none" w:sz="0" w:space="0" w:color="auto"/>
                    <w:right w:val="none" w:sz="0" w:space="0" w:color="auto"/>
                  </w:divBdr>
                </w:div>
                <w:div w:id="1487432996">
                  <w:marLeft w:val="300"/>
                  <w:marRight w:val="0"/>
                  <w:marTop w:val="75"/>
                  <w:marBottom w:val="0"/>
                  <w:divBdr>
                    <w:top w:val="none" w:sz="0" w:space="0" w:color="auto"/>
                    <w:left w:val="none" w:sz="0" w:space="0" w:color="auto"/>
                    <w:bottom w:val="none" w:sz="0" w:space="0" w:color="auto"/>
                    <w:right w:val="none" w:sz="0" w:space="0" w:color="auto"/>
                  </w:divBdr>
                </w:div>
                <w:div w:id="1524634580">
                  <w:marLeft w:val="300"/>
                  <w:marRight w:val="0"/>
                  <w:marTop w:val="75"/>
                  <w:marBottom w:val="0"/>
                  <w:divBdr>
                    <w:top w:val="none" w:sz="0" w:space="0" w:color="auto"/>
                    <w:left w:val="none" w:sz="0" w:space="0" w:color="auto"/>
                    <w:bottom w:val="none" w:sz="0" w:space="0" w:color="auto"/>
                    <w:right w:val="none" w:sz="0" w:space="0" w:color="auto"/>
                  </w:divBdr>
                  <w:divsChild>
                    <w:div w:id="738747171">
                      <w:marLeft w:val="750"/>
                      <w:marRight w:val="0"/>
                      <w:marTop w:val="0"/>
                      <w:marBottom w:val="0"/>
                      <w:divBdr>
                        <w:top w:val="none" w:sz="0" w:space="0" w:color="auto"/>
                        <w:left w:val="none" w:sz="0" w:space="0" w:color="auto"/>
                        <w:bottom w:val="none" w:sz="0" w:space="0" w:color="auto"/>
                        <w:right w:val="none" w:sz="0" w:space="0" w:color="auto"/>
                      </w:divBdr>
                    </w:div>
                  </w:divsChild>
                </w:div>
                <w:div w:id="990789013">
                  <w:marLeft w:val="300"/>
                  <w:marRight w:val="0"/>
                  <w:marTop w:val="75"/>
                  <w:marBottom w:val="0"/>
                  <w:divBdr>
                    <w:top w:val="none" w:sz="0" w:space="0" w:color="auto"/>
                    <w:left w:val="none" w:sz="0" w:space="0" w:color="auto"/>
                    <w:bottom w:val="none" w:sz="0" w:space="0" w:color="auto"/>
                    <w:right w:val="none" w:sz="0" w:space="0" w:color="auto"/>
                  </w:divBdr>
                  <w:divsChild>
                    <w:div w:id="1166095550">
                      <w:marLeft w:val="750"/>
                      <w:marRight w:val="0"/>
                      <w:marTop w:val="0"/>
                      <w:marBottom w:val="0"/>
                      <w:divBdr>
                        <w:top w:val="none" w:sz="0" w:space="0" w:color="auto"/>
                        <w:left w:val="none" w:sz="0" w:space="0" w:color="auto"/>
                        <w:bottom w:val="none" w:sz="0" w:space="0" w:color="auto"/>
                        <w:right w:val="none" w:sz="0" w:space="0" w:color="auto"/>
                      </w:divBdr>
                    </w:div>
                    <w:div w:id="2049333482">
                      <w:marLeft w:val="750"/>
                      <w:marRight w:val="0"/>
                      <w:marTop w:val="0"/>
                      <w:marBottom w:val="0"/>
                      <w:divBdr>
                        <w:top w:val="none" w:sz="0" w:space="0" w:color="auto"/>
                        <w:left w:val="none" w:sz="0" w:space="0" w:color="auto"/>
                        <w:bottom w:val="none" w:sz="0" w:space="0" w:color="auto"/>
                        <w:right w:val="none" w:sz="0" w:space="0" w:color="auto"/>
                      </w:divBdr>
                    </w:div>
                    <w:div w:id="1005329014">
                      <w:marLeft w:val="750"/>
                      <w:marRight w:val="0"/>
                      <w:marTop w:val="0"/>
                      <w:marBottom w:val="0"/>
                      <w:divBdr>
                        <w:top w:val="none" w:sz="0" w:space="0" w:color="auto"/>
                        <w:left w:val="none" w:sz="0" w:space="0" w:color="auto"/>
                        <w:bottom w:val="none" w:sz="0" w:space="0" w:color="auto"/>
                        <w:right w:val="none" w:sz="0" w:space="0" w:color="auto"/>
                      </w:divBdr>
                    </w:div>
                  </w:divsChild>
                </w:div>
                <w:div w:id="2007128748">
                  <w:marLeft w:val="300"/>
                  <w:marRight w:val="0"/>
                  <w:marTop w:val="75"/>
                  <w:marBottom w:val="0"/>
                  <w:divBdr>
                    <w:top w:val="none" w:sz="0" w:space="0" w:color="auto"/>
                    <w:left w:val="none" w:sz="0" w:space="0" w:color="auto"/>
                    <w:bottom w:val="none" w:sz="0" w:space="0" w:color="auto"/>
                    <w:right w:val="none" w:sz="0" w:space="0" w:color="auto"/>
                  </w:divBdr>
                  <w:divsChild>
                    <w:div w:id="642470157">
                      <w:marLeft w:val="750"/>
                      <w:marRight w:val="0"/>
                      <w:marTop w:val="0"/>
                      <w:marBottom w:val="0"/>
                      <w:divBdr>
                        <w:top w:val="none" w:sz="0" w:space="0" w:color="auto"/>
                        <w:left w:val="none" w:sz="0" w:space="0" w:color="auto"/>
                        <w:bottom w:val="none" w:sz="0" w:space="0" w:color="auto"/>
                        <w:right w:val="none" w:sz="0" w:space="0" w:color="auto"/>
                      </w:divBdr>
                    </w:div>
                  </w:divsChild>
                </w:div>
                <w:div w:id="1147354044">
                  <w:marLeft w:val="300"/>
                  <w:marRight w:val="0"/>
                  <w:marTop w:val="75"/>
                  <w:marBottom w:val="0"/>
                  <w:divBdr>
                    <w:top w:val="none" w:sz="0" w:space="0" w:color="auto"/>
                    <w:left w:val="none" w:sz="0" w:space="0" w:color="auto"/>
                    <w:bottom w:val="none" w:sz="0" w:space="0" w:color="auto"/>
                    <w:right w:val="none" w:sz="0" w:space="0" w:color="auto"/>
                  </w:divBdr>
                  <w:divsChild>
                    <w:div w:id="671377595">
                      <w:marLeft w:val="750"/>
                      <w:marRight w:val="0"/>
                      <w:marTop w:val="0"/>
                      <w:marBottom w:val="0"/>
                      <w:divBdr>
                        <w:top w:val="none" w:sz="0" w:space="0" w:color="auto"/>
                        <w:left w:val="none" w:sz="0" w:space="0" w:color="auto"/>
                        <w:bottom w:val="none" w:sz="0" w:space="0" w:color="auto"/>
                        <w:right w:val="none" w:sz="0" w:space="0" w:color="auto"/>
                      </w:divBdr>
                    </w:div>
                    <w:div w:id="83383882">
                      <w:marLeft w:val="750"/>
                      <w:marRight w:val="0"/>
                      <w:marTop w:val="0"/>
                      <w:marBottom w:val="0"/>
                      <w:divBdr>
                        <w:top w:val="none" w:sz="0" w:space="0" w:color="auto"/>
                        <w:left w:val="none" w:sz="0" w:space="0" w:color="auto"/>
                        <w:bottom w:val="none" w:sz="0" w:space="0" w:color="auto"/>
                        <w:right w:val="none" w:sz="0" w:space="0" w:color="auto"/>
                      </w:divBdr>
                    </w:div>
                    <w:div w:id="65811391">
                      <w:marLeft w:val="750"/>
                      <w:marRight w:val="0"/>
                      <w:marTop w:val="0"/>
                      <w:marBottom w:val="0"/>
                      <w:divBdr>
                        <w:top w:val="none" w:sz="0" w:space="0" w:color="auto"/>
                        <w:left w:val="none" w:sz="0" w:space="0" w:color="auto"/>
                        <w:bottom w:val="none" w:sz="0" w:space="0" w:color="auto"/>
                        <w:right w:val="none" w:sz="0" w:space="0" w:color="auto"/>
                      </w:divBdr>
                    </w:div>
                  </w:divsChild>
                </w:div>
                <w:div w:id="206065920">
                  <w:marLeft w:val="300"/>
                  <w:marRight w:val="0"/>
                  <w:marTop w:val="75"/>
                  <w:marBottom w:val="0"/>
                  <w:divBdr>
                    <w:top w:val="none" w:sz="0" w:space="0" w:color="auto"/>
                    <w:left w:val="none" w:sz="0" w:space="0" w:color="auto"/>
                    <w:bottom w:val="none" w:sz="0" w:space="0" w:color="auto"/>
                    <w:right w:val="none" w:sz="0" w:space="0" w:color="auto"/>
                  </w:divBdr>
                  <w:divsChild>
                    <w:div w:id="1049650310">
                      <w:marLeft w:val="750"/>
                      <w:marRight w:val="0"/>
                      <w:marTop w:val="0"/>
                      <w:marBottom w:val="0"/>
                      <w:divBdr>
                        <w:top w:val="none" w:sz="0" w:space="0" w:color="auto"/>
                        <w:left w:val="none" w:sz="0" w:space="0" w:color="auto"/>
                        <w:bottom w:val="none" w:sz="0" w:space="0" w:color="auto"/>
                        <w:right w:val="none" w:sz="0" w:space="0" w:color="auto"/>
                      </w:divBdr>
                    </w:div>
                  </w:divsChild>
                </w:div>
                <w:div w:id="346911805">
                  <w:marLeft w:val="300"/>
                  <w:marRight w:val="0"/>
                  <w:marTop w:val="75"/>
                  <w:marBottom w:val="0"/>
                  <w:divBdr>
                    <w:top w:val="none" w:sz="0" w:space="0" w:color="auto"/>
                    <w:left w:val="none" w:sz="0" w:space="0" w:color="auto"/>
                    <w:bottom w:val="none" w:sz="0" w:space="0" w:color="auto"/>
                    <w:right w:val="none" w:sz="0" w:space="0" w:color="auto"/>
                  </w:divBdr>
                  <w:divsChild>
                    <w:div w:id="101996236">
                      <w:marLeft w:val="750"/>
                      <w:marRight w:val="0"/>
                      <w:marTop w:val="0"/>
                      <w:marBottom w:val="0"/>
                      <w:divBdr>
                        <w:top w:val="none" w:sz="0" w:space="0" w:color="auto"/>
                        <w:left w:val="none" w:sz="0" w:space="0" w:color="auto"/>
                        <w:bottom w:val="none" w:sz="0" w:space="0" w:color="auto"/>
                        <w:right w:val="none" w:sz="0" w:space="0" w:color="auto"/>
                      </w:divBdr>
                    </w:div>
                    <w:div w:id="29385345">
                      <w:marLeft w:val="750"/>
                      <w:marRight w:val="0"/>
                      <w:marTop w:val="0"/>
                      <w:marBottom w:val="0"/>
                      <w:divBdr>
                        <w:top w:val="none" w:sz="0" w:space="0" w:color="auto"/>
                        <w:left w:val="none" w:sz="0" w:space="0" w:color="auto"/>
                        <w:bottom w:val="none" w:sz="0" w:space="0" w:color="auto"/>
                        <w:right w:val="none" w:sz="0" w:space="0" w:color="auto"/>
                      </w:divBdr>
                    </w:div>
                  </w:divsChild>
                </w:div>
                <w:div w:id="1586258740">
                  <w:marLeft w:val="300"/>
                  <w:marRight w:val="0"/>
                  <w:marTop w:val="75"/>
                  <w:marBottom w:val="0"/>
                  <w:divBdr>
                    <w:top w:val="none" w:sz="0" w:space="0" w:color="auto"/>
                    <w:left w:val="none" w:sz="0" w:space="0" w:color="auto"/>
                    <w:bottom w:val="none" w:sz="0" w:space="0" w:color="auto"/>
                    <w:right w:val="none" w:sz="0" w:space="0" w:color="auto"/>
                  </w:divBdr>
                  <w:divsChild>
                    <w:div w:id="1838616593">
                      <w:marLeft w:val="750"/>
                      <w:marRight w:val="0"/>
                      <w:marTop w:val="0"/>
                      <w:marBottom w:val="0"/>
                      <w:divBdr>
                        <w:top w:val="none" w:sz="0" w:space="0" w:color="auto"/>
                        <w:left w:val="none" w:sz="0" w:space="0" w:color="auto"/>
                        <w:bottom w:val="none" w:sz="0" w:space="0" w:color="auto"/>
                        <w:right w:val="none" w:sz="0" w:space="0" w:color="auto"/>
                      </w:divBdr>
                    </w:div>
                  </w:divsChild>
                </w:div>
                <w:div w:id="336612565">
                  <w:marLeft w:val="300"/>
                  <w:marRight w:val="0"/>
                  <w:marTop w:val="75"/>
                  <w:marBottom w:val="0"/>
                  <w:divBdr>
                    <w:top w:val="none" w:sz="0" w:space="0" w:color="auto"/>
                    <w:left w:val="none" w:sz="0" w:space="0" w:color="auto"/>
                    <w:bottom w:val="none" w:sz="0" w:space="0" w:color="auto"/>
                    <w:right w:val="none" w:sz="0" w:space="0" w:color="auto"/>
                  </w:divBdr>
                  <w:divsChild>
                    <w:div w:id="1999068927">
                      <w:marLeft w:val="750"/>
                      <w:marRight w:val="0"/>
                      <w:marTop w:val="0"/>
                      <w:marBottom w:val="0"/>
                      <w:divBdr>
                        <w:top w:val="none" w:sz="0" w:space="0" w:color="auto"/>
                        <w:left w:val="none" w:sz="0" w:space="0" w:color="auto"/>
                        <w:bottom w:val="none" w:sz="0" w:space="0" w:color="auto"/>
                        <w:right w:val="none" w:sz="0" w:space="0" w:color="auto"/>
                      </w:divBdr>
                    </w:div>
                  </w:divsChild>
                </w:div>
                <w:div w:id="657685883">
                  <w:marLeft w:val="300"/>
                  <w:marRight w:val="0"/>
                  <w:marTop w:val="75"/>
                  <w:marBottom w:val="0"/>
                  <w:divBdr>
                    <w:top w:val="none" w:sz="0" w:space="0" w:color="auto"/>
                    <w:left w:val="none" w:sz="0" w:space="0" w:color="auto"/>
                    <w:bottom w:val="none" w:sz="0" w:space="0" w:color="auto"/>
                    <w:right w:val="none" w:sz="0" w:space="0" w:color="auto"/>
                  </w:divBdr>
                </w:div>
                <w:div w:id="1295712954">
                  <w:marLeft w:val="300"/>
                  <w:marRight w:val="0"/>
                  <w:marTop w:val="75"/>
                  <w:marBottom w:val="0"/>
                  <w:divBdr>
                    <w:top w:val="none" w:sz="0" w:space="0" w:color="auto"/>
                    <w:left w:val="none" w:sz="0" w:space="0" w:color="auto"/>
                    <w:bottom w:val="none" w:sz="0" w:space="0" w:color="auto"/>
                    <w:right w:val="none" w:sz="0" w:space="0" w:color="auto"/>
                  </w:divBdr>
                  <w:divsChild>
                    <w:div w:id="145630709">
                      <w:marLeft w:val="750"/>
                      <w:marRight w:val="0"/>
                      <w:marTop w:val="0"/>
                      <w:marBottom w:val="0"/>
                      <w:divBdr>
                        <w:top w:val="none" w:sz="0" w:space="0" w:color="auto"/>
                        <w:left w:val="none" w:sz="0" w:space="0" w:color="auto"/>
                        <w:bottom w:val="none" w:sz="0" w:space="0" w:color="auto"/>
                        <w:right w:val="none" w:sz="0" w:space="0" w:color="auto"/>
                      </w:divBdr>
                    </w:div>
                  </w:divsChild>
                </w:div>
                <w:div w:id="544566699">
                  <w:marLeft w:val="300"/>
                  <w:marRight w:val="0"/>
                  <w:marTop w:val="75"/>
                  <w:marBottom w:val="0"/>
                  <w:divBdr>
                    <w:top w:val="none" w:sz="0" w:space="0" w:color="auto"/>
                    <w:left w:val="none" w:sz="0" w:space="0" w:color="auto"/>
                    <w:bottom w:val="none" w:sz="0" w:space="0" w:color="auto"/>
                    <w:right w:val="none" w:sz="0" w:space="0" w:color="auto"/>
                  </w:divBdr>
                </w:div>
              </w:divsChild>
            </w:div>
            <w:div w:id="693310378">
              <w:marLeft w:val="0"/>
              <w:marRight w:val="0"/>
              <w:marTop w:val="150"/>
              <w:marBottom w:val="150"/>
              <w:divBdr>
                <w:top w:val="none" w:sz="0" w:space="0" w:color="auto"/>
                <w:left w:val="none" w:sz="0" w:space="0" w:color="auto"/>
                <w:bottom w:val="none" w:sz="0" w:space="0" w:color="auto"/>
                <w:right w:val="none" w:sz="0" w:space="0" w:color="auto"/>
              </w:divBdr>
              <w:divsChild>
                <w:div w:id="1507213143">
                  <w:marLeft w:val="300"/>
                  <w:marRight w:val="0"/>
                  <w:marTop w:val="75"/>
                  <w:marBottom w:val="0"/>
                  <w:divBdr>
                    <w:top w:val="none" w:sz="0" w:space="0" w:color="auto"/>
                    <w:left w:val="none" w:sz="0" w:space="0" w:color="auto"/>
                    <w:bottom w:val="none" w:sz="0" w:space="0" w:color="auto"/>
                    <w:right w:val="none" w:sz="0" w:space="0" w:color="auto"/>
                  </w:divBdr>
                </w:div>
                <w:div w:id="421998902">
                  <w:marLeft w:val="300"/>
                  <w:marRight w:val="0"/>
                  <w:marTop w:val="75"/>
                  <w:marBottom w:val="0"/>
                  <w:divBdr>
                    <w:top w:val="none" w:sz="0" w:space="0" w:color="auto"/>
                    <w:left w:val="none" w:sz="0" w:space="0" w:color="auto"/>
                    <w:bottom w:val="none" w:sz="0" w:space="0" w:color="auto"/>
                    <w:right w:val="none" w:sz="0" w:space="0" w:color="auto"/>
                  </w:divBdr>
                  <w:divsChild>
                    <w:div w:id="2041464849">
                      <w:marLeft w:val="750"/>
                      <w:marRight w:val="0"/>
                      <w:marTop w:val="0"/>
                      <w:marBottom w:val="0"/>
                      <w:divBdr>
                        <w:top w:val="none" w:sz="0" w:space="0" w:color="auto"/>
                        <w:left w:val="none" w:sz="0" w:space="0" w:color="auto"/>
                        <w:bottom w:val="none" w:sz="0" w:space="0" w:color="auto"/>
                        <w:right w:val="none" w:sz="0" w:space="0" w:color="auto"/>
                      </w:divBdr>
                    </w:div>
                    <w:div w:id="1131750246">
                      <w:marLeft w:val="750"/>
                      <w:marRight w:val="0"/>
                      <w:marTop w:val="0"/>
                      <w:marBottom w:val="0"/>
                      <w:divBdr>
                        <w:top w:val="none" w:sz="0" w:space="0" w:color="auto"/>
                        <w:left w:val="none" w:sz="0" w:space="0" w:color="auto"/>
                        <w:bottom w:val="none" w:sz="0" w:space="0" w:color="auto"/>
                        <w:right w:val="none" w:sz="0" w:space="0" w:color="auto"/>
                      </w:divBdr>
                    </w:div>
                  </w:divsChild>
                </w:div>
                <w:div w:id="897668933">
                  <w:marLeft w:val="300"/>
                  <w:marRight w:val="0"/>
                  <w:marTop w:val="75"/>
                  <w:marBottom w:val="0"/>
                  <w:divBdr>
                    <w:top w:val="none" w:sz="0" w:space="0" w:color="auto"/>
                    <w:left w:val="none" w:sz="0" w:space="0" w:color="auto"/>
                    <w:bottom w:val="none" w:sz="0" w:space="0" w:color="auto"/>
                    <w:right w:val="none" w:sz="0" w:space="0" w:color="auto"/>
                  </w:divBdr>
                  <w:divsChild>
                    <w:div w:id="165753347">
                      <w:marLeft w:val="750"/>
                      <w:marRight w:val="0"/>
                      <w:marTop w:val="0"/>
                      <w:marBottom w:val="0"/>
                      <w:divBdr>
                        <w:top w:val="none" w:sz="0" w:space="0" w:color="auto"/>
                        <w:left w:val="none" w:sz="0" w:space="0" w:color="auto"/>
                        <w:bottom w:val="none" w:sz="0" w:space="0" w:color="auto"/>
                        <w:right w:val="none" w:sz="0" w:space="0" w:color="auto"/>
                      </w:divBdr>
                    </w:div>
                  </w:divsChild>
                </w:div>
                <w:div w:id="632561804">
                  <w:marLeft w:val="300"/>
                  <w:marRight w:val="0"/>
                  <w:marTop w:val="75"/>
                  <w:marBottom w:val="0"/>
                  <w:divBdr>
                    <w:top w:val="none" w:sz="0" w:space="0" w:color="auto"/>
                    <w:left w:val="none" w:sz="0" w:space="0" w:color="auto"/>
                    <w:bottom w:val="none" w:sz="0" w:space="0" w:color="auto"/>
                    <w:right w:val="none" w:sz="0" w:space="0" w:color="auto"/>
                  </w:divBdr>
                  <w:divsChild>
                    <w:div w:id="177624671">
                      <w:marLeft w:val="750"/>
                      <w:marRight w:val="0"/>
                      <w:marTop w:val="0"/>
                      <w:marBottom w:val="0"/>
                      <w:divBdr>
                        <w:top w:val="none" w:sz="0" w:space="0" w:color="auto"/>
                        <w:left w:val="none" w:sz="0" w:space="0" w:color="auto"/>
                        <w:bottom w:val="none" w:sz="0" w:space="0" w:color="auto"/>
                        <w:right w:val="none" w:sz="0" w:space="0" w:color="auto"/>
                      </w:divBdr>
                    </w:div>
                  </w:divsChild>
                </w:div>
                <w:div w:id="598023566">
                  <w:marLeft w:val="300"/>
                  <w:marRight w:val="0"/>
                  <w:marTop w:val="75"/>
                  <w:marBottom w:val="0"/>
                  <w:divBdr>
                    <w:top w:val="none" w:sz="0" w:space="0" w:color="auto"/>
                    <w:left w:val="none" w:sz="0" w:space="0" w:color="auto"/>
                    <w:bottom w:val="none" w:sz="0" w:space="0" w:color="auto"/>
                    <w:right w:val="none" w:sz="0" w:space="0" w:color="auto"/>
                  </w:divBdr>
                  <w:divsChild>
                    <w:div w:id="956373401">
                      <w:marLeft w:val="750"/>
                      <w:marRight w:val="0"/>
                      <w:marTop w:val="0"/>
                      <w:marBottom w:val="0"/>
                      <w:divBdr>
                        <w:top w:val="none" w:sz="0" w:space="0" w:color="auto"/>
                        <w:left w:val="none" w:sz="0" w:space="0" w:color="auto"/>
                        <w:bottom w:val="none" w:sz="0" w:space="0" w:color="auto"/>
                        <w:right w:val="none" w:sz="0" w:space="0" w:color="auto"/>
                      </w:divBdr>
                    </w:div>
                    <w:div w:id="41295268">
                      <w:marLeft w:val="750"/>
                      <w:marRight w:val="0"/>
                      <w:marTop w:val="0"/>
                      <w:marBottom w:val="0"/>
                      <w:divBdr>
                        <w:top w:val="none" w:sz="0" w:space="0" w:color="auto"/>
                        <w:left w:val="none" w:sz="0" w:space="0" w:color="auto"/>
                        <w:bottom w:val="none" w:sz="0" w:space="0" w:color="auto"/>
                        <w:right w:val="none" w:sz="0" w:space="0" w:color="auto"/>
                      </w:divBdr>
                    </w:div>
                  </w:divsChild>
                </w:div>
                <w:div w:id="1712195267">
                  <w:marLeft w:val="300"/>
                  <w:marRight w:val="0"/>
                  <w:marTop w:val="75"/>
                  <w:marBottom w:val="0"/>
                  <w:divBdr>
                    <w:top w:val="none" w:sz="0" w:space="0" w:color="auto"/>
                    <w:left w:val="none" w:sz="0" w:space="0" w:color="auto"/>
                    <w:bottom w:val="none" w:sz="0" w:space="0" w:color="auto"/>
                    <w:right w:val="none" w:sz="0" w:space="0" w:color="auto"/>
                  </w:divBdr>
                </w:div>
                <w:div w:id="1850630776">
                  <w:marLeft w:val="300"/>
                  <w:marRight w:val="0"/>
                  <w:marTop w:val="75"/>
                  <w:marBottom w:val="0"/>
                  <w:divBdr>
                    <w:top w:val="none" w:sz="0" w:space="0" w:color="auto"/>
                    <w:left w:val="none" w:sz="0" w:space="0" w:color="auto"/>
                    <w:bottom w:val="none" w:sz="0" w:space="0" w:color="auto"/>
                    <w:right w:val="none" w:sz="0" w:space="0" w:color="auto"/>
                  </w:divBdr>
                  <w:divsChild>
                    <w:div w:id="1920215846">
                      <w:marLeft w:val="750"/>
                      <w:marRight w:val="0"/>
                      <w:marTop w:val="0"/>
                      <w:marBottom w:val="0"/>
                      <w:divBdr>
                        <w:top w:val="none" w:sz="0" w:space="0" w:color="auto"/>
                        <w:left w:val="none" w:sz="0" w:space="0" w:color="auto"/>
                        <w:bottom w:val="none" w:sz="0" w:space="0" w:color="auto"/>
                        <w:right w:val="none" w:sz="0" w:space="0" w:color="auto"/>
                      </w:divBdr>
                    </w:div>
                  </w:divsChild>
                </w:div>
                <w:div w:id="1640770613">
                  <w:marLeft w:val="300"/>
                  <w:marRight w:val="0"/>
                  <w:marTop w:val="75"/>
                  <w:marBottom w:val="0"/>
                  <w:divBdr>
                    <w:top w:val="none" w:sz="0" w:space="0" w:color="auto"/>
                    <w:left w:val="none" w:sz="0" w:space="0" w:color="auto"/>
                    <w:bottom w:val="none" w:sz="0" w:space="0" w:color="auto"/>
                    <w:right w:val="none" w:sz="0" w:space="0" w:color="auto"/>
                  </w:divBdr>
                  <w:divsChild>
                    <w:div w:id="768085946">
                      <w:marLeft w:val="750"/>
                      <w:marRight w:val="0"/>
                      <w:marTop w:val="0"/>
                      <w:marBottom w:val="0"/>
                      <w:divBdr>
                        <w:top w:val="none" w:sz="0" w:space="0" w:color="auto"/>
                        <w:left w:val="none" w:sz="0" w:space="0" w:color="auto"/>
                        <w:bottom w:val="none" w:sz="0" w:space="0" w:color="auto"/>
                        <w:right w:val="none" w:sz="0" w:space="0" w:color="auto"/>
                      </w:divBdr>
                    </w:div>
                  </w:divsChild>
                </w:div>
                <w:div w:id="587546375">
                  <w:marLeft w:val="300"/>
                  <w:marRight w:val="0"/>
                  <w:marTop w:val="75"/>
                  <w:marBottom w:val="0"/>
                  <w:divBdr>
                    <w:top w:val="none" w:sz="0" w:space="0" w:color="auto"/>
                    <w:left w:val="none" w:sz="0" w:space="0" w:color="auto"/>
                    <w:bottom w:val="none" w:sz="0" w:space="0" w:color="auto"/>
                    <w:right w:val="none" w:sz="0" w:space="0" w:color="auto"/>
                  </w:divBdr>
                  <w:divsChild>
                    <w:div w:id="1951620981">
                      <w:marLeft w:val="750"/>
                      <w:marRight w:val="0"/>
                      <w:marTop w:val="0"/>
                      <w:marBottom w:val="0"/>
                      <w:divBdr>
                        <w:top w:val="none" w:sz="0" w:space="0" w:color="auto"/>
                        <w:left w:val="none" w:sz="0" w:space="0" w:color="auto"/>
                        <w:bottom w:val="none" w:sz="0" w:space="0" w:color="auto"/>
                        <w:right w:val="none" w:sz="0" w:space="0" w:color="auto"/>
                      </w:divBdr>
                    </w:div>
                  </w:divsChild>
                </w:div>
                <w:div w:id="246498225">
                  <w:marLeft w:val="300"/>
                  <w:marRight w:val="0"/>
                  <w:marTop w:val="75"/>
                  <w:marBottom w:val="0"/>
                  <w:divBdr>
                    <w:top w:val="none" w:sz="0" w:space="0" w:color="auto"/>
                    <w:left w:val="none" w:sz="0" w:space="0" w:color="auto"/>
                    <w:bottom w:val="none" w:sz="0" w:space="0" w:color="auto"/>
                    <w:right w:val="none" w:sz="0" w:space="0" w:color="auto"/>
                  </w:divBdr>
                </w:div>
                <w:div w:id="1850873125">
                  <w:marLeft w:val="300"/>
                  <w:marRight w:val="0"/>
                  <w:marTop w:val="75"/>
                  <w:marBottom w:val="0"/>
                  <w:divBdr>
                    <w:top w:val="none" w:sz="0" w:space="0" w:color="auto"/>
                    <w:left w:val="none" w:sz="0" w:space="0" w:color="auto"/>
                    <w:bottom w:val="none" w:sz="0" w:space="0" w:color="auto"/>
                    <w:right w:val="none" w:sz="0" w:space="0" w:color="auto"/>
                  </w:divBdr>
                </w:div>
                <w:div w:id="349260740">
                  <w:marLeft w:val="300"/>
                  <w:marRight w:val="0"/>
                  <w:marTop w:val="75"/>
                  <w:marBottom w:val="0"/>
                  <w:divBdr>
                    <w:top w:val="none" w:sz="0" w:space="0" w:color="auto"/>
                    <w:left w:val="none" w:sz="0" w:space="0" w:color="auto"/>
                    <w:bottom w:val="none" w:sz="0" w:space="0" w:color="auto"/>
                    <w:right w:val="none" w:sz="0" w:space="0" w:color="auto"/>
                  </w:divBdr>
                  <w:divsChild>
                    <w:div w:id="778336752">
                      <w:marLeft w:val="750"/>
                      <w:marRight w:val="0"/>
                      <w:marTop w:val="0"/>
                      <w:marBottom w:val="0"/>
                      <w:divBdr>
                        <w:top w:val="none" w:sz="0" w:space="0" w:color="auto"/>
                        <w:left w:val="none" w:sz="0" w:space="0" w:color="auto"/>
                        <w:bottom w:val="none" w:sz="0" w:space="0" w:color="auto"/>
                        <w:right w:val="none" w:sz="0" w:space="0" w:color="auto"/>
                      </w:divBdr>
                    </w:div>
                  </w:divsChild>
                </w:div>
                <w:div w:id="1303079961">
                  <w:marLeft w:val="300"/>
                  <w:marRight w:val="0"/>
                  <w:marTop w:val="75"/>
                  <w:marBottom w:val="0"/>
                  <w:divBdr>
                    <w:top w:val="none" w:sz="0" w:space="0" w:color="auto"/>
                    <w:left w:val="none" w:sz="0" w:space="0" w:color="auto"/>
                    <w:bottom w:val="none" w:sz="0" w:space="0" w:color="auto"/>
                    <w:right w:val="none" w:sz="0" w:space="0" w:color="auto"/>
                  </w:divBdr>
                  <w:divsChild>
                    <w:div w:id="1023676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42526561">
              <w:marLeft w:val="0"/>
              <w:marRight w:val="0"/>
              <w:marTop w:val="150"/>
              <w:marBottom w:val="150"/>
              <w:divBdr>
                <w:top w:val="none" w:sz="0" w:space="0" w:color="auto"/>
                <w:left w:val="none" w:sz="0" w:space="0" w:color="auto"/>
                <w:bottom w:val="none" w:sz="0" w:space="0" w:color="auto"/>
                <w:right w:val="none" w:sz="0" w:space="0" w:color="auto"/>
              </w:divBdr>
              <w:divsChild>
                <w:div w:id="2126927265">
                  <w:marLeft w:val="300"/>
                  <w:marRight w:val="0"/>
                  <w:marTop w:val="75"/>
                  <w:marBottom w:val="0"/>
                  <w:divBdr>
                    <w:top w:val="none" w:sz="0" w:space="0" w:color="auto"/>
                    <w:left w:val="none" w:sz="0" w:space="0" w:color="auto"/>
                    <w:bottom w:val="none" w:sz="0" w:space="0" w:color="auto"/>
                    <w:right w:val="none" w:sz="0" w:space="0" w:color="auto"/>
                  </w:divBdr>
                </w:div>
                <w:div w:id="1430465955">
                  <w:marLeft w:val="300"/>
                  <w:marRight w:val="0"/>
                  <w:marTop w:val="75"/>
                  <w:marBottom w:val="0"/>
                  <w:divBdr>
                    <w:top w:val="none" w:sz="0" w:space="0" w:color="auto"/>
                    <w:left w:val="none" w:sz="0" w:space="0" w:color="auto"/>
                    <w:bottom w:val="none" w:sz="0" w:space="0" w:color="auto"/>
                    <w:right w:val="none" w:sz="0" w:space="0" w:color="auto"/>
                  </w:divBdr>
                  <w:divsChild>
                    <w:div w:id="439491291">
                      <w:marLeft w:val="750"/>
                      <w:marRight w:val="0"/>
                      <w:marTop w:val="0"/>
                      <w:marBottom w:val="0"/>
                      <w:divBdr>
                        <w:top w:val="none" w:sz="0" w:space="0" w:color="auto"/>
                        <w:left w:val="none" w:sz="0" w:space="0" w:color="auto"/>
                        <w:bottom w:val="none" w:sz="0" w:space="0" w:color="auto"/>
                        <w:right w:val="none" w:sz="0" w:space="0" w:color="auto"/>
                      </w:divBdr>
                    </w:div>
                  </w:divsChild>
                </w:div>
                <w:div w:id="1661812123">
                  <w:marLeft w:val="300"/>
                  <w:marRight w:val="0"/>
                  <w:marTop w:val="75"/>
                  <w:marBottom w:val="0"/>
                  <w:divBdr>
                    <w:top w:val="none" w:sz="0" w:space="0" w:color="auto"/>
                    <w:left w:val="none" w:sz="0" w:space="0" w:color="auto"/>
                    <w:bottom w:val="none" w:sz="0" w:space="0" w:color="auto"/>
                    <w:right w:val="none" w:sz="0" w:space="0" w:color="auto"/>
                  </w:divBdr>
                  <w:divsChild>
                    <w:div w:id="1730877976">
                      <w:marLeft w:val="750"/>
                      <w:marRight w:val="0"/>
                      <w:marTop w:val="0"/>
                      <w:marBottom w:val="0"/>
                      <w:divBdr>
                        <w:top w:val="none" w:sz="0" w:space="0" w:color="auto"/>
                        <w:left w:val="none" w:sz="0" w:space="0" w:color="auto"/>
                        <w:bottom w:val="none" w:sz="0" w:space="0" w:color="auto"/>
                        <w:right w:val="none" w:sz="0" w:space="0" w:color="auto"/>
                      </w:divBdr>
                    </w:div>
                    <w:div w:id="527644818">
                      <w:marLeft w:val="750"/>
                      <w:marRight w:val="0"/>
                      <w:marTop w:val="0"/>
                      <w:marBottom w:val="0"/>
                      <w:divBdr>
                        <w:top w:val="none" w:sz="0" w:space="0" w:color="auto"/>
                        <w:left w:val="none" w:sz="0" w:space="0" w:color="auto"/>
                        <w:bottom w:val="none" w:sz="0" w:space="0" w:color="auto"/>
                        <w:right w:val="none" w:sz="0" w:space="0" w:color="auto"/>
                      </w:divBdr>
                    </w:div>
                  </w:divsChild>
                </w:div>
                <w:div w:id="1955092246">
                  <w:marLeft w:val="300"/>
                  <w:marRight w:val="0"/>
                  <w:marTop w:val="75"/>
                  <w:marBottom w:val="0"/>
                  <w:divBdr>
                    <w:top w:val="none" w:sz="0" w:space="0" w:color="auto"/>
                    <w:left w:val="none" w:sz="0" w:space="0" w:color="auto"/>
                    <w:bottom w:val="none" w:sz="0" w:space="0" w:color="auto"/>
                    <w:right w:val="none" w:sz="0" w:space="0" w:color="auto"/>
                  </w:divBdr>
                </w:div>
                <w:div w:id="2026786720">
                  <w:marLeft w:val="300"/>
                  <w:marRight w:val="0"/>
                  <w:marTop w:val="75"/>
                  <w:marBottom w:val="0"/>
                  <w:divBdr>
                    <w:top w:val="none" w:sz="0" w:space="0" w:color="auto"/>
                    <w:left w:val="none" w:sz="0" w:space="0" w:color="auto"/>
                    <w:bottom w:val="none" w:sz="0" w:space="0" w:color="auto"/>
                    <w:right w:val="none" w:sz="0" w:space="0" w:color="auto"/>
                  </w:divBdr>
                </w:div>
                <w:div w:id="1578440508">
                  <w:marLeft w:val="300"/>
                  <w:marRight w:val="0"/>
                  <w:marTop w:val="75"/>
                  <w:marBottom w:val="0"/>
                  <w:divBdr>
                    <w:top w:val="none" w:sz="0" w:space="0" w:color="auto"/>
                    <w:left w:val="none" w:sz="0" w:space="0" w:color="auto"/>
                    <w:bottom w:val="none" w:sz="0" w:space="0" w:color="auto"/>
                    <w:right w:val="none" w:sz="0" w:space="0" w:color="auto"/>
                  </w:divBdr>
                  <w:divsChild>
                    <w:div w:id="1413040639">
                      <w:marLeft w:val="750"/>
                      <w:marRight w:val="0"/>
                      <w:marTop w:val="0"/>
                      <w:marBottom w:val="0"/>
                      <w:divBdr>
                        <w:top w:val="none" w:sz="0" w:space="0" w:color="auto"/>
                        <w:left w:val="none" w:sz="0" w:space="0" w:color="auto"/>
                        <w:bottom w:val="none" w:sz="0" w:space="0" w:color="auto"/>
                        <w:right w:val="none" w:sz="0" w:space="0" w:color="auto"/>
                      </w:divBdr>
                    </w:div>
                  </w:divsChild>
                </w:div>
                <w:div w:id="1859420147">
                  <w:marLeft w:val="300"/>
                  <w:marRight w:val="0"/>
                  <w:marTop w:val="75"/>
                  <w:marBottom w:val="0"/>
                  <w:divBdr>
                    <w:top w:val="none" w:sz="0" w:space="0" w:color="auto"/>
                    <w:left w:val="none" w:sz="0" w:space="0" w:color="auto"/>
                    <w:bottom w:val="none" w:sz="0" w:space="0" w:color="auto"/>
                    <w:right w:val="none" w:sz="0" w:space="0" w:color="auto"/>
                  </w:divBdr>
                </w:div>
                <w:div w:id="761872148">
                  <w:marLeft w:val="300"/>
                  <w:marRight w:val="0"/>
                  <w:marTop w:val="75"/>
                  <w:marBottom w:val="0"/>
                  <w:divBdr>
                    <w:top w:val="none" w:sz="0" w:space="0" w:color="auto"/>
                    <w:left w:val="none" w:sz="0" w:space="0" w:color="auto"/>
                    <w:bottom w:val="none" w:sz="0" w:space="0" w:color="auto"/>
                    <w:right w:val="none" w:sz="0" w:space="0" w:color="auto"/>
                  </w:divBdr>
                </w:div>
                <w:div w:id="1428770965">
                  <w:marLeft w:val="300"/>
                  <w:marRight w:val="0"/>
                  <w:marTop w:val="75"/>
                  <w:marBottom w:val="0"/>
                  <w:divBdr>
                    <w:top w:val="none" w:sz="0" w:space="0" w:color="auto"/>
                    <w:left w:val="none" w:sz="0" w:space="0" w:color="auto"/>
                    <w:bottom w:val="none" w:sz="0" w:space="0" w:color="auto"/>
                    <w:right w:val="none" w:sz="0" w:space="0" w:color="auto"/>
                  </w:divBdr>
                  <w:divsChild>
                    <w:div w:id="227613633">
                      <w:marLeft w:val="750"/>
                      <w:marRight w:val="0"/>
                      <w:marTop w:val="0"/>
                      <w:marBottom w:val="0"/>
                      <w:divBdr>
                        <w:top w:val="none" w:sz="0" w:space="0" w:color="auto"/>
                        <w:left w:val="none" w:sz="0" w:space="0" w:color="auto"/>
                        <w:bottom w:val="none" w:sz="0" w:space="0" w:color="auto"/>
                        <w:right w:val="none" w:sz="0" w:space="0" w:color="auto"/>
                      </w:divBdr>
                    </w:div>
                    <w:div w:id="1452751148">
                      <w:marLeft w:val="750"/>
                      <w:marRight w:val="0"/>
                      <w:marTop w:val="0"/>
                      <w:marBottom w:val="0"/>
                      <w:divBdr>
                        <w:top w:val="none" w:sz="0" w:space="0" w:color="auto"/>
                        <w:left w:val="none" w:sz="0" w:space="0" w:color="auto"/>
                        <w:bottom w:val="none" w:sz="0" w:space="0" w:color="auto"/>
                        <w:right w:val="none" w:sz="0" w:space="0" w:color="auto"/>
                      </w:divBdr>
                    </w:div>
                  </w:divsChild>
                </w:div>
                <w:div w:id="53165413">
                  <w:marLeft w:val="300"/>
                  <w:marRight w:val="0"/>
                  <w:marTop w:val="75"/>
                  <w:marBottom w:val="0"/>
                  <w:divBdr>
                    <w:top w:val="none" w:sz="0" w:space="0" w:color="auto"/>
                    <w:left w:val="none" w:sz="0" w:space="0" w:color="auto"/>
                    <w:bottom w:val="none" w:sz="0" w:space="0" w:color="auto"/>
                    <w:right w:val="none" w:sz="0" w:space="0" w:color="auto"/>
                  </w:divBdr>
                </w:div>
                <w:div w:id="674651441">
                  <w:marLeft w:val="300"/>
                  <w:marRight w:val="0"/>
                  <w:marTop w:val="75"/>
                  <w:marBottom w:val="0"/>
                  <w:divBdr>
                    <w:top w:val="none" w:sz="0" w:space="0" w:color="auto"/>
                    <w:left w:val="none" w:sz="0" w:space="0" w:color="auto"/>
                    <w:bottom w:val="none" w:sz="0" w:space="0" w:color="auto"/>
                    <w:right w:val="none" w:sz="0" w:space="0" w:color="auto"/>
                  </w:divBdr>
                  <w:divsChild>
                    <w:div w:id="1459449544">
                      <w:marLeft w:val="750"/>
                      <w:marRight w:val="0"/>
                      <w:marTop w:val="0"/>
                      <w:marBottom w:val="0"/>
                      <w:divBdr>
                        <w:top w:val="none" w:sz="0" w:space="0" w:color="auto"/>
                        <w:left w:val="none" w:sz="0" w:space="0" w:color="auto"/>
                        <w:bottom w:val="none" w:sz="0" w:space="0" w:color="auto"/>
                        <w:right w:val="none" w:sz="0" w:space="0" w:color="auto"/>
                      </w:divBdr>
                    </w:div>
                  </w:divsChild>
                </w:div>
                <w:div w:id="629480006">
                  <w:marLeft w:val="300"/>
                  <w:marRight w:val="0"/>
                  <w:marTop w:val="75"/>
                  <w:marBottom w:val="0"/>
                  <w:divBdr>
                    <w:top w:val="none" w:sz="0" w:space="0" w:color="auto"/>
                    <w:left w:val="none" w:sz="0" w:space="0" w:color="auto"/>
                    <w:bottom w:val="none" w:sz="0" w:space="0" w:color="auto"/>
                    <w:right w:val="none" w:sz="0" w:space="0" w:color="auto"/>
                  </w:divBdr>
                  <w:divsChild>
                    <w:div w:id="851264724">
                      <w:marLeft w:val="750"/>
                      <w:marRight w:val="0"/>
                      <w:marTop w:val="0"/>
                      <w:marBottom w:val="0"/>
                      <w:divBdr>
                        <w:top w:val="none" w:sz="0" w:space="0" w:color="auto"/>
                        <w:left w:val="none" w:sz="0" w:space="0" w:color="auto"/>
                        <w:bottom w:val="none" w:sz="0" w:space="0" w:color="auto"/>
                        <w:right w:val="none" w:sz="0" w:space="0" w:color="auto"/>
                      </w:divBdr>
                    </w:div>
                  </w:divsChild>
                </w:div>
                <w:div w:id="835808509">
                  <w:marLeft w:val="300"/>
                  <w:marRight w:val="0"/>
                  <w:marTop w:val="75"/>
                  <w:marBottom w:val="0"/>
                  <w:divBdr>
                    <w:top w:val="none" w:sz="0" w:space="0" w:color="auto"/>
                    <w:left w:val="none" w:sz="0" w:space="0" w:color="auto"/>
                    <w:bottom w:val="none" w:sz="0" w:space="0" w:color="auto"/>
                    <w:right w:val="none" w:sz="0" w:space="0" w:color="auto"/>
                  </w:divBdr>
                  <w:divsChild>
                    <w:div w:id="1876261699">
                      <w:marLeft w:val="750"/>
                      <w:marRight w:val="0"/>
                      <w:marTop w:val="0"/>
                      <w:marBottom w:val="0"/>
                      <w:divBdr>
                        <w:top w:val="none" w:sz="0" w:space="0" w:color="auto"/>
                        <w:left w:val="none" w:sz="0" w:space="0" w:color="auto"/>
                        <w:bottom w:val="none" w:sz="0" w:space="0" w:color="auto"/>
                        <w:right w:val="none" w:sz="0" w:space="0" w:color="auto"/>
                      </w:divBdr>
                    </w:div>
                    <w:div w:id="1709069085">
                      <w:marLeft w:val="750"/>
                      <w:marRight w:val="0"/>
                      <w:marTop w:val="0"/>
                      <w:marBottom w:val="0"/>
                      <w:divBdr>
                        <w:top w:val="none" w:sz="0" w:space="0" w:color="auto"/>
                        <w:left w:val="none" w:sz="0" w:space="0" w:color="auto"/>
                        <w:bottom w:val="none" w:sz="0" w:space="0" w:color="auto"/>
                        <w:right w:val="none" w:sz="0" w:space="0" w:color="auto"/>
                      </w:divBdr>
                    </w:div>
                    <w:div w:id="299382078">
                      <w:marLeft w:val="750"/>
                      <w:marRight w:val="0"/>
                      <w:marTop w:val="0"/>
                      <w:marBottom w:val="0"/>
                      <w:divBdr>
                        <w:top w:val="none" w:sz="0" w:space="0" w:color="auto"/>
                        <w:left w:val="none" w:sz="0" w:space="0" w:color="auto"/>
                        <w:bottom w:val="none" w:sz="0" w:space="0" w:color="auto"/>
                        <w:right w:val="none" w:sz="0" w:space="0" w:color="auto"/>
                      </w:divBdr>
                    </w:div>
                    <w:div w:id="7134277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50066405">
              <w:marLeft w:val="0"/>
              <w:marRight w:val="0"/>
              <w:marTop w:val="150"/>
              <w:marBottom w:val="150"/>
              <w:divBdr>
                <w:top w:val="none" w:sz="0" w:space="0" w:color="auto"/>
                <w:left w:val="none" w:sz="0" w:space="0" w:color="auto"/>
                <w:bottom w:val="none" w:sz="0" w:space="0" w:color="auto"/>
                <w:right w:val="none" w:sz="0" w:space="0" w:color="auto"/>
              </w:divBdr>
              <w:divsChild>
                <w:div w:id="134300926">
                  <w:marLeft w:val="300"/>
                  <w:marRight w:val="0"/>
                  <w:marTop w:val="75"/>
                  <w:marBottom w:val="0"/>
                  <w:divBdr>
                    <w:top w:val="none" w:sz="0" w:space="0" w:color="auto"/>
                    <w:left w:val="none" w:sz="0" w:space="0" w:color="auto"/>
                    <w:bottom w:val="none" w:sz="0" w:space="0" w:color="auto"/>
                    <w:right w:val="none" w:sz="0" w:space="0" w:color="auto"/>
                  </w:divBdr>
                  <w:divsChild>
                    <w:div w:id="1752509950">
                      <w:marLeft w:val="750"/>
                      <w:marRight w:val="0"/>
                      <w:marTop w:val="0"/>
                      <w:marBottom w:val="0"/>
                      <w:divBdr>
                        <w:top w:val="none" w:sz="0" w:space="0" w:color="auto"/>
                        <w:left w:val="none" w:sz="0" w:space="0" w:color="auto"/>
                        <w:bottom w:val="none" w:sz="0" w:space="0" w:color="auto"/>
                        <w:right w:val="none" w:sz="0" w:space="0" w:color="auto"/>
                      </w:divBdr>
                    </w:div>
                  </w:divsChild>
                </w:div>
                <w:div w:id="1669676940">
                  <w:marLeft w:val="300"/>
                  <w:marRight w:val="0"/>
                  <w:marTop w:val="75"/>
                  <w:marBottom w:val="0"/>
                  <w:divBdr>
                    <w:top w:val="none" w:sz="0" w:space="0" w:color="auto"/>
                    <w:left w:val="none" w:sz="0" w:space="0" w:color="auto"/>
                    <w:bottom w:val="none" w:sz="0" w:space="0" w:color="auto"/>
                    <w:right w:val="none" w:sz="0" w:space="0" w:color="auto"/>
                  </w:divBdr>
                </w:div>
                <w:div w:id="155456946">
                  <w:marLeft w:val="300"/>
                  <w:marRight w:val="0"/>
                  <w:marTop w:val="75"/>
                  <w:marBottom w:val="0"/>
                  <w:divBdr>
                    <w:top w:val="none" w:sz="0" w:space="0" w:color="auto"/>
                    <w:left w:val="none" w:sz="0" w:space="0" w:color="auto"/>
                    <w:bottom w:val="none" w:sz="0" w:space="0" w:color="auto"/>
                    <w:right w:val="none" w:sz="0" w:space="0" w:color="auto"/>
                  </w:divBdr>
                </w:div>
                <w:div w:id="1610813319">
                  <w:marLeft w:val="300"/>
                  <w:marRight w:val="0"/>
                  <w:marTop w:val="75"/>
                  <w:marBottom w:val="0"/>
                  <w:divBdr>
                    <w:top w:val="none" w:sz="0" w:space="0" w:color="auto"/>
                    <w:left w:val="none" w:sz="0" w:space="0" w:color="auto"/>
                    <w:bottom w:val="none" w:sz="0" w:space="0" w:color="auto"/>
                    <w:right w:val="none" w:sz="0" w:space="0" w:color="auto"/>
                  </w:divBdr>
                </w:div>
                <w:div w:id="1744831830">
                  <w:marLeft w:val="300"/>
                  <w:marRight w:val="0"/>
                  <w:marTop w:val="75"/>
                  <w:marBottom w:val="0"/>
                  <w:divBdr>
                    <w:top w:val="none" w:sz="0" w:space="0" w:color="auto"/>
                    <w:left w:val="none" w:sz="0" w:space="0" w:color="auto"/>
                    <w:bottom w:val="none" w:sz="0" w:space="0" w:color="auto"/>
                    <w:right w:val="none" w:sz="0" w:space="0" w:color="auto"/>
                  </w:divBdr>
                  <w:divsChild>
                    <w:div w:id="906653166">
                      <w:marLeft w:val="750"/>
                      <w:marRight w:val="0"/>
                      <w:marTop w:val="0"/>
                      <w:marBottom w:val="0"/>
                      <w:divBdr>
                        <w:top w:val="none" w:sz="0" w:space="0" w:color="auto"/>
                        <w:left w:val="none" w:sz="0" w:space="0" w:color="auto"/>
                        <w:bottom w:val="none" w:sz="0" w:space="0" w:color="auto"/>
                        <w:right w:val="none" w:sz="0" w:space="0" w:color="auto"/>
                      </w:divBdr>
                    </w:div>
                  </w:divsChild>
                </w:div>
                <w:div w:id="1332025579">
                  <w:marLeft w:val="300"/>
                  <w:marRight w:val="0"/>
                  <w:marTop w:val="75"/>
                  <w:marBottom w:val="0"/>
                  <w:divBdr>
                    <w:top w:val="none" w:sz="0" w:space="0" w:color="auto"/>
                    <w:left w:val="none" w:sz="0" w:space="0" w:color="auto"/>
                    <w:bottom w:val="none" w:sz="0" w:space="0" w:color="auto"/>
                    <w:right w:val="none" w:sz="0" w:space="0" w:color="auto"/>
                  </w:divBdr>
                </w:div>
                <w:div w:id="1418749299">
                  <w:marLeft w:val="300"/>
                  <w:marRight w:val="0"/>
                  <w:marTop w:val="75"/>
                  <w:marBottom w:val="0"/>
                  <w:divBdr>
                    <w:top w:val="none" w:sz="0" w:space="0" w:color="auto"/>
                    <w:left w:val="none" w:sz="0" w:space="0" w:color="auto"/>
                    <w:bottom w:val="none" w:sz="0" w:space="0" w:color="auto"/>
                    <w:right w:val="none" w:sz="0" w:space="0" w:color="auto"/>
                  </w:divBdr>
                  <w:divsChild>
                    <w:div w:id="209851668">
                      <w:marLeft w:val="750"/>
                      <w:marRight w:val="0"/>
                      <w:marTop w:val="0"/>
                      <w:marBottom w:val="0"/>
                      <w:divBdr>
                        <w:top w:val="none" w:sz="0" w:space="0" w:color="auto"/>
                        <w:left w:val="none" w:sz="0" w:space="0" w:color="auto"/>
                        <w:bottom w:val="none" w:sz="0" w:space="0" w:color="auto"/>
                        <w:right w:val="none" w:sz="0" w:space="0" w:color="auto"/>
                      </w:divBdr>
                    </w:div>
                    <w:div w:id="506485258">
                      <w:marLeft w:val="750"/>
                      <w:marRight w:val="0"/>
                      <w:marTop w:val="0"/>
                      <w:marBottom w:val="0"/>
                      <w:divBdr>
                        <w:top w:val="none" w:sz="0" w:space="0" w:color="auto"/>
                        <w:left w:val="none" w:sz="0" w:space="0" w:color="auto"/>
                        <w:bottom w:val="none" w:sz="0" w:space="0" w:color="auto"/>
                        <w:right w:val="none" w:sz="0" w:space="0" w:color="auto"/>
                      </w:divBdr>
                    </w:div>
                  </w:divsChild>
                </w:div>
                <w:div w:id="389962678">
                  <w:marLeft w:val="300"/>
                  <w:marRight w:val="0"/>
                  <w:marTop w:val="75"/>
                  <w:marBottom w:val="0"/>
                  <w:divBdr>
                    <w:top w:val="none" w:sz="0" w:space="0" w:color="auto"/>
                    <w:left w:val="none" w:sz="0" w:space="0" w:color="auto"/>
                    <w:bottom w:val="none" w:sz="0" w:space="0" w:color="auto"/>
                    <w:right w:val="none" w:sz="0" w:space="0" w:color="auto"/>
                  </w:divBdr>
                </w:div>
                <w:div w:id="1467552964">
                  <w:marLeft w:val="300"/>
                  <w:marRight w:val="0"/>
                  <w:marTop w:val="75"/>
                  <w:marBottom w:val="0"/>
                  <w:divBdr>
                    <w:top w:val="none" w:sz="0" w:space="0" w:color="auto"/>
                    <w:left w:val="none" w:sz="0" w:space="0" w:color="auto"/>
                    <w:bottom w:val="none" w:sz="0" w:space="0" w:color="auto"/>
                    <w:right w:val="none" w:sz="0" w:space="0" w:color="auto"/>
                  </w:divBdr>
                  <w:divsChild>
                    <w:div w:id="17141843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69869">
      <w:bodyDiv w:val="1"/>
      <w:marLeft w:val="0"/>
      <w:marRight w:val="0"/>
      <w:marTop w:val="0"/>
      <w:marBottom w:val="0"/>
      <w:divBdr>
        <w:top w:val="none" w:sz="0" w:space="0" w:color="auto"/>
        <w:left w:val="none" w:sz="0" w:space="0" w:color="auto"/>
        <w:bottom w:val="none" w:sz="0" w:space="0" w:color="auto"/>
        <w:right w:val="none" w:sz="0" w:space="0" w:color="auto"/>
      </w:divBdr>
      <w:divsChild>
        <w:div w:id="144974979">
          <w:marLeft w:val="0"/>
          <w:marRight w:val="0"/>
          <w:marTop w:val="0"/>
          <w:marBottom w:val="0"/>
          <w:divBdr>
            <w:top w:val="none" w:sz="0" w:space="0" w:color="auto"/>
            <w:left w:val="none" w:sz="0" w:space="0" w:color="auto"/>
            <w:bottom w:val="none" w:sz="0" w:space="0" w:color="auto"/>
            <w:right w:val="none" w:sz="0" w:space="0" w:color="auto"/>
          </w:divBdr>
          <w:divsChild>
            <w:div w:id="1707289670">
              <w:marLeft w:val="0"/>
              <w:marRight w:val="0"/>
              <w:marTop w:val="150"/>
              <w:marBottom w:val="150"/>
              <w:divBdr>
                <w:top w:val="none" w:sz="0" w:space="0" w:color="auto"/>
                <w:left w:val="none" w:sz="0" w:space="0" w:color="auto"/>
                <w:bottom w:val="none" w:sz="0" w:space="0" w:color="auto"/>
                <w:right w:val="none" w:sz="0" w:space="0" w:color="auto"/>
              </w:divBdr>
              <w:divsChild>
                <w:div w:id="494305129">
                  <w:marLeft w:val="300"/>
                  <w:marRight w:val="0"/>
                  <w:marTop w:val="75"/>
                  <w:marBottom w:val="0"/>
                  <w:divBdr>
                    <w:top w:val="none" w:sz="0" w:space="0" w:color="auto"/>
                    <w:left w:val="none" w:sz="0" w:space="0" w:color="auto"/>
                    <w:bottom w:val="none" w:sz="0" w:space="0" w:color="auto"/>
                    <w:right w:val="none" w:sz="0" w:space="0" w:color="auto"/>
                  </w:divBdr>
                  <w:divsChild>
                    <w:div w:id="1495532341">
                      <w:marLeft w:val="750"/>
                      <w:marRight w:val="0"/>
                      <w:marTop w:val="0"/>
                      <w:marBottom w:val="0"/>
                      <w:divBdr>
                        <w:top w:val="none" w:sz="0" w:space="0" w:color="auto"/>
                        <w:left w:val="none" w:sz="0" w:space="0" w:color="auto"/>
                        <w:bottom w:val="none" w:sz="0" w:space="0" w:color="auto"/>
                        <w:right w:val="none" w:sz="0" w:space="0" w:color="auto"/>
                      </w:divBdr>
                    </w:div>
                  </w:divsChild>
                </w:div>
                <w:div w:id="1947810888">
                  <w:marLeft w:val="300"/>
                  <w:marRight w:val="0"/>
                  <w:marTop w:val="75"/>
                  <w:marBottom w:val="0"/>
                  <w:divBdr>
                    <w:top w:val="none" w:sz="0" w:space="0" w:color="auto"/>
                    <w:left w:val="none" w:sz="0" w:space="0" w:color="auto"/>
                    <w:bottom w:val="none" w:sz="0" w:space="0" w:color="auto"/>
                    <w:right w:val="none" w:sz="0" w:space="0" w:color="auto"/>
                  </w:divBdr>
                  <w:divsChild>
                    <w:div w:id="514002670">
                      <w:marLeft w:val="750"/>
                      <w:marRight w:val="0"/>
                      <w:marTop w:val="0"/>
                      <w:marBottom w:val="0"/>
                      <w:divBdr>
                        <w:top w:val="none" w:sz="0" w:space="0" w:color="auto"/>
                        <w:left w:val="none" w:sz="0" w:space="0" w:color="auto"/>
                        <w:bottom w:val="none" w:sz="0" w:space="0" w:color="auto"/>
                        <w:right w:val="none" w:sz="0" w:space="0" w:color="auto"/>
                      </w:divBdr>
                    </w:div>
                    <w:div w:id="1508597138">
                      <w:marLeft w:val="750"/>
                      <w:marRight w:val="0"/>
                      <w:marTop w:val="0"/>
                      <w:marBottom w:val="0"/>
                      <w:divBdr>
                        <w:top w:val="none" w:sz="0" w:space="0" w:color="auto"/>
                        <w:left w:val="none" w:sz="0" w:space="0" w:color="auto"/>
                        <w:bottom w:val="none" w:sz="0" w:space="0" w:color="auto"/>
                        <w:right w:val="none" w:sz="0" w:space="0" w:color="auto"/>
                      </w:divBdr>
                    </w:div>
                    <w:div w:id="1485854442">
                      <w:marLeft w:val="750"/>
                      <w:marRight w:val="0"/>
                      <w:marTop w:val="0"/>
                      <w:marBottom w:val="0"/>
                      <w:divBdr>
                        <w:top w:val="none" w:sz="0" w:space="0" w:color="auto"/>
                        <w:left w:val="none" w:sz="0" w:space="0" w:color="auto"/>
                        <w:bottom w:val="none" w:sz="0" w:space="0" w:color="auto"/>
                        <w:right w:val="none" w:sz="0" w:space="0" w:color="auto"/>
                      </w:divBdr>
                    </w:div>
                  </w:divsChild>
                </w:div>
                <w:div w:id="371006345">
                  <w:marLeft w:val="300"/>
                  <w:marRight w:val="0"/>
                  <w:marTop w:val="75"/>
                  <w:marBottom w:val="0"/>
                  <w:divBdr>
                    <w:top w:val="none" w:sz="0" w:space="0" w:color="auto"/>
                    <w:left w:val="none" w:sz="0" w:space="0" w:color="auto"/>
                    <w:bottom w:val="none" w:sz="0" w:space="0" w:color="auto"/>
                    <w:right w:val="none" w:sz="0" w:space="0" w:color="auto"/>
                  </w:divBdr>
                  <w:divsChild>
                    <w:div w:id="589891241">
                      <w:marLeft w:val="750"/>
                      <w:marRight w:val="0"/>
                      <w:marTop w:val="0"/>
                      <w:marBottom w:val="0"/>
                      <w:divBdr>
                        <w:top w:val="none" w:sz="0" w:space="0" w:color="auto"/>
                        <w:left w:val="none" w:sz="0" w:space="0" w:color="auto"/>
                        <w:bottom w:val="none" w:sz="0" w:space="0" w:color="auto"/>
                        <w:right w:val="none" w:sz="0" w:space="0" w:color="auto"/>
                      </w:divBdr>
                    </w:div>
                  </w:divsChild>
                </w:div>
                <w:div w:id="1709060469">
                  <w:marLeft w:val="300"/>
                  <w:marRight w:val="0"/>
                  <w:marTop w:val="75"/>
                  <w:marBottom w:val="0"/>
                  <w:divBdr>
                    <w:top w:val="none" w:sz="0" w:space="0" w:color="auto"/>
                    <w:left w:val="none" w:sz="0" w:space="0" w:color="auto"/>
                    <w:bottom w:val="none" w:sz="0" w:space="0" w:color="auto"/>
                    <w:right w:val="none" w:sz="0" w:space="0" w:color="auto"/>
                  </w:divBdr>
                  <w:divsChild>
                    <w:div w:id="16288985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8939656">
              <w:marLeft w:val="0"/>
              <w:marRight w:val="0"/>
              <w:marTop w:val="150"/>
              <w:marBottom w:val="150"/>
              <w:divBdr>
                <w:top w:val="none" w:sz="0" w:space="0" w:color="auto"/>
                <w:left w:val="none" w:sz="0" w:space="0" w:color="auto"/>
                <w:bottom w:val="none" w:sz="0" w:space="0" w:color="auto"/>
                <w:right w:val="none" w:sz="0" w:space="0" w:color="auto"/>
              </w:divBdr>
              <w:divsChild>
                <w:div w:id="353925679">
                  <w:marLeft w:val="300"/>
                  <w:marRight w:val="0"/>
                  <w:marTop w:val="75"/>
                  <w:marBottom w:val="0"/>
                  <w:divBdr>
                    <w:top w:val="none" w:sz="0" w:space="0" w:color="auto"/>
                    <w:left w:val="none" w:sz="0" w:space="0" w:color="auto"/>
                    <w:bottom w:val="none" w:sz="0" w:space="0" w:color="auto"/>
                    <w:right w:val="none" w:sz="0" w:space="0" w:color="auto"/>
                  </w:divBdr>
                </w:div>
                <w:div w:id="1471632133">
                  <w:marLeft w:val="300"/>
                  <w:marRight w:val="0"/>
                  <w:marTop w:val="75"/>
                  <w:marBottom w:val="0"/>
                  <w:divBdr>
                    <w:top w:val="none" w:sz="0" w:space="0" w:color="auto"/>
                    <w:left w:val="none" w:sz="0" w:space="0" w:color="auto"/>
                    <w:bottom w:val="none" w:sz="0" w:space="0" w:color="auto"/>
                    <w:right w:val="none" w:sz="0" w:space="0" w:color="auto"/>
                  </w:divBdr>
                  <w:divsChild>
                    <w:div w:id="478115391">
                      <w:marLeft w:val="750"/>
                      <w:marRight w:val="0"/>
                      <w:marTop w:val="0"/>
                      <w:marBottom w:val="0"/>
                      <w:divBdr>
                        <w:top w:val="none" w:sz="0" w:space="0" w:color="auto"/>
                        <w:left w:val="none" w:sz="0" w:space="0" w:color="auto"/>
                        <w:bottom w:val="none" w:sz="0" w:space="0" w:color="auto"/>
                        <w:right w:val="none" w:sz="0" w:space="0" w:color="auto"/>
                      </w:divBdr>
                    </w:div>
                    <w:div w:id="185556757">
                      <w:marLeft w:val="750"/>
                      <w:marRight w:val="0"/>
                      <w:marTop w:val="0"/>
                      <w:marBottom w:val="0"/>
                      <w:divBdr>
                        <w:top w:val="none" w:sz="0" w:space="0" w:color="auto"/>
                        <w:left w:val="none" w:sz="0" w:space="0" w:color="auto"/>
                        <w:bottom w:val="none" w:sz="0" w:space="0" w:color="auto"/>
                        <w:right w:val="none" w:sz="0" w:space="0" w:color="auto"/>
                      </w:divBdr>
                    </w:div>
                  </w:divsChild>
                </w:div>
                <w:div w:id="1690713994">
                  <w:marLeft w:val="300"/>
                  <w:marRight w:val="0"/>
                  <w:marTop w:val="75"/>
                  <w:marBottom w:val="0"/>
                  <w:divBdr>
                    <w:top w:val="none" w:sz="0" w:space="0" w:color="auto"/>
                    <w:left w:val="none" w:sz="0" w:space="0" w:color="auto"/>
                    <w:bottom w:val="none" w:sz="0" w:space="0" w:color="auto"/>
                    <w:right w:val="none" w:sz="0" w:space="0" w:color="auto"/>
                  </w:divBdr>
                  <w:divsChild>
                    <w:div w:id="305670630">
                      <w:marLeft w:val="750"/>
                      <w:marRight w:val="0"/>
                      <w:marTop w:val="0"/>
                      <w:marBottom w:val="0"/>
                      <w:divBdr>
                        <w:top w:val="none" w:sz="0" w:space="0" w:color="auto"/>
                        <w:left w:val="none" w:sz="0" w:space="0" w:color="auto"/>
                        <w:bottom w:val="none" w:sz="0" w:space="0" w:color="auto"/>
                        <w:right w:val="none" w:sz="0" w:space="0" w:color="auto"/>
                      </w:divBdr>
                    </w:div>
                  </w:divsChild>
                </w:div>
                <w:div w:id="1408453511">
                  <w:marLeft w:val="300"/>
                  <w:marRight w:val="0"/>
                  <w:marTop w:val="75"/>
                  <w:marBottom w:val="0"/>
                  <w:divBdr>
                    <w:top w:val="none" w:sz="0" w:space="0" w:color="auto"/>
                    <w:left w:val="none" w:sz="0" w:space="0" w:color="auto"/>
                    <w:bottom w:val="none" w:sz="0" w:space="0" w:color="auto"/>
                    <w:right w:val="none" w:sz="0" w:space="0" w:color="auto"/>
                  </w:divBdr>
                  <w:divsChild>
                    <w:div w:id="816190584">
                      <w:marLeft w:val="750"/>
                      <w:marRight w:val="0"/>
                      <w:marTop w:val="0"/>
                      <w:marBottom w:val="0"/>
                      <w:divBdr>
                        <w:top w:val="none" w:sz="0" w:space="0" w:color="auto"/>
                        <w:left w:val="none" w:sz="0" w:space="0" w:color="auto"/>
                        <w:bottom w:val="none" w:sz="0" w:space="0" w:color="auto"/>
                        <w:right w:val="none" w:sz="0" w:space="0" w:color="auto"/>
                      </w:divBdr>
                    </w:div>
                  </w:divsChild>
                </w:div>
                <w:div w:id="2030716640">
                  <w:marLeft w:val="300"/>
                  <w:marRight w:val="0"/>
                  <w:marTop w:val="75"/>
                  <w:marBottom w:val="0"/>
                  <w:divBdr>
                    <w:top w:val="none" w:sz="0" w:space="0" w:color="auto"/>
                    <w:left w:val="none" w:sz="0" w:space="0" w:color="auto"/>
                    <w:bottom w:val="none" w:sz="0" w:space="0" w:color="auto"/>
                    <w:right w:val="none" w:sz="0" w:space="0" w:color="auto"/>
                  </w:divBdr>
                  <w:divsChild>
                    <w:div w:id="476262550">
                      <w:marLeft w:val="750"/>
                      <w:marRight w:val="0"/>
                      <w:marTop w:val="0"/>
                      <w:marBottom w:val="0"/>
                      <w:divBdr>
                        <w:top w:val="none" w:sz="0" w:space="0" w:color="auto"/>
                        <w:left w:val="none" w:sz="0" w:space="0" w:color="auto"/>
                        <w:bottom w:val="none" w:sz="0" w:space="0" w:color="auto"/>
                        <w:right w:val="none" w:sz="0" w:space="0" w:color="auto"/>
                      </w:divBdr>
                    </w:div>
                  </w:divsChild>
                </w:div>
                <w:div w:id="784620615">
                  <w:marLeft w:val="300"/>
                  <w:marRight w:val="0"/>
                  <w:marTop w:val="75"/>
                  <w:marBottom w:val="0"/>
                  <w:divBdr>
                    <w:top w:val="none" w:sz="0" w:space="0" w:color="auto"/>
                    <w:left w:val="none" w:sz="0" w:space="0" w:color="auto"/>
                    <w:bottom w:val="none" w:sz="0" w:space="0" w:color="auto"/>
                    <w:right w:val="none" w:sz="0" w:space="0" w:color="auto"/>
                  </w:divBdr>
                  <w:divsChild>
                    <w:div w:id="550001064">
                      <w:marLeft w:val="750"/>
                      <w:marRight w:val="0"/>
                      <w:marTop w:val="0"/>
                      <w:marBottom w:val="0"/>
                      <w:divBdr>
                        <w:top w:val="none" w:sz="0" w:space="0" w:color="auto"/>
                        <w:left w:val="none" w:sz="0" w:space="0" w:color="auto"/>
                        <w:bottom w:val="none" w:sz="0" w:space="0" w:color="auto"/>
                        <w:right w:val="none" w:sz="0" w:space="0" w:color="auto"/>
                      </w:divBdr>
                    </w:div>
                  </w:divsChild>
                </w:div>
                <w:div w:id="268512678">
                  <w:marLeft w:val="300"/>
                  <w:marRight w:val="0"/>
                  <w:marTop w:val="75"/>
                  <w:marBottom w:val="0"/>
                  <w:divBdr>
                    <w:top w:val="none" w:sz="0" w:space="0" w:color="auto"/>
                    <w:left w:val="none" w:sz="0" w:space="0" w:color="auto"/>
                    <w:bottom w:val="none" w:sz="0" w:space="0" w:color="auto"/>
                    <w:right w:val="none" w:sz="0" w:space="0" w:color="auto"/>
                  </w:divBdr>
                  <w:divsChild>
                    <w:div w:id="1073622463">
                      <w:marLeft w:val="750"/>
                      <w:marRight w:val="0"/>
                      <w:marTop w:val="0"/>
                      <w:marBottom w:val="0"/>
                      <w:divBdr>
                        <w:top w:val="none" w:sz="0" w:space="0" w:color="auto"/>
                        <w:left w:val="none" w:sz="0" w:space="0" w:color="auto"/>
                        <w:bottom w:val="none" w:sz="0" w:space="0" w:color="auto"/>
                        <w:right w:val="none" w:sz="0" w:space="0" w:color="auto"/>
                      </w:divBdr>
                    </w:div>
                  </w:divsChild>
                </w:div>
                <w:div w:id="1088649032">
                  <w:marLeft w:val="300"/>
                  <w:marRight w:val="0"/>
                  <w:marTop w:val="75"/>
                  <w:marBottom w:val="0"/>
                  <w:divBdr>
                    <w:top w:val="none" w:sz="0" w:space="0" w:color="auto"/>
                    <w:left w:val="none" w:sz="0" w:space="0" w:color="auto"/>
                    <w:bottom w:val="none" w:sz="0" w:space="0" w:color="auto"/>
                    <w:right w:val="none" w:sz="0" w:space="0" w:color="auto"/>
                  </w:divBdr>
                </w:div>
                <w:div w:id="179514313">
                  <w:marLeft w:val="300"/>
                  <w:marRight w:val="0"/>
                  <w:marTop w:val="75"/>
                  <w:marBottom w:val="0"/>
                  <w:divBdr>
                    <w:top w:val="none" w:sz="0" w:space="0" w:color="auto"/>
                    <w:left w:val="none" w:sz="0" w:space="0" w:color="auto"/>
                    <w:bottom w:val="none" w:sz="0" w:space="0" w:color="auto"/>
                    <w:right w:val="none" w:sz="0" w:space="0" w:color="auto"/>
                  </w:divBdr>
                  <w:divsChild>
                    <w:div w:id="961379500">
                      <w:marLeft w:val="750"/>
                      <w:marRight w:val="0"/>
                      <w:marTop w:val="0"/>
                      <w:marBottom w:val="0"/>
                      <w:divBdr>
                        <w:top w:val="none" w:sz="0" w:space="0" w:color="auto"/>
                        <w:left w:val="none" w:sz="0" w:space="0" w:color="auto"/>
                        <w:bottom w:val="none" w:sz="0" w:space="0" w:color="auto"/>
                        <w:right w:val="none" w:sz="0" w:space="0" w:color="auto"/>
                      </w:divBdr>
                    </w:div>
                  </w:divsChild>
                </w:div>
                <w:div w:id="1553811143">
                  <w:marLeft w:val="300"/>
                  <w:marRight w:val="0"/>
                  <w:marTop w:val="75"/>
                  <w:marBottom w:val="0"/>
                  <w:divBdr>
                    <w:top w:val="none" w:sz="0" w:space="0" w:color="auto"/>
                    <w:left w:val="none" w:sz="0" w:space="0" w:color="auto"/>
                    <w:bottom w:val="none" w:sz="0" w:space="0" w:color="auto"/>
                    <w:right w:val="none" w:sz="0" w:space="0" w:color="auto"/>
                  </w:divBdr>
                  <w:divsChild>
                    <w:div w:id="1308243484">
                      <w:marLeft w:val="750"/>
                      <w:marRight w:val="0"/>
                      <w:marTop w:val="0"/>
                      <w:marBottom w:val="0"/>
                      <w:divBdr>
                        <w:top w:val="none" w:sz="0" w:space="0" w:color="auto"/>
                        <w:left w:val="none" w:sz="0" w:space="0" w:color="auto"/>
                        <w:bottom w:val="none" w:sz="0" w:space="0" w:color="auto"/>
                        <w:right w:val="none" w:sz="0" w:space="0" w:color="auto"/>
                      </w:divBdr>
                    </w:div>
                  </w:divsChild>
                </w:div>
                <w:div w:id="1516847810">
                  <w:marLeft w:val="300"/>
                  <w:marRight w:val="0"/>
                  <w:marTop w:val="75"/>
                  <w:marBottom w:val="0"/>
                  <w:divBdr>
                    <w:top w:val="none" w:sz="0" w:space="0" w:color="auto"/>
                    <w:left w:val="none" w:sz="0" w:space="0" w:color="auto"/>
                    <w:bottom w:val="none" w:sz="0" w:space="0" w:color="auto"/>
                    <w:right w:val="none" w:sz="0" w:space="0" w:color="auto"/>
                  </w:divBdr>
                  <w:divsChild>
                    <w:div w:id="1635285183">
                      <w:marLeft w:val="750"/>
                      <w:marRight w:val="0"/>
                      <w:marTop w:val="0"/>
                      <w:marBottom w:val="0"/>
                      <w:divBdr>
                        <w:top w:val="none" w:sz="0" w:space="0" w:color="auto"/>
                        <w:left w:val="none" w:sz="0" w:space="0" w:color="auto"/>
                        <w:bottom w:val="none" w:sz="0" w:space="0" w:color="auto"/>
                        <w:right w:val="none" w:sz="0" w:space="0" w:color="auto"/>
                      </w:divBdr>
                    </w:div>
                  </w:divsChild>
                </w:div>
                <w:div w:id="173807493">
                  <w:marLeft w:val="300"/>
                  <w:marRight w:val="0"/>
                  <w:marTop w:val="75"/>
                  <w:marBottom w:val="0"/>
                  <w:divBdr>
                    <w:top w:val="none" w:sz="0" w:space="0" w:color="auto"/>
                    <w:left w:val="none" w:sz="0" w:space="0" w:color="auto"/>
                    <w:bottom w:val="none" w:sz="0" w:space="0" w:color="auto"/>
                    <w:right w:val="none" w:sz="0" w:space="0" w:color="auto"/>
                  </w:divBdr>
                  <w:divsChild>
                    <w:div w:id="432552581">
                      <w:marLeft w:val="750"/>
                      <w:marRight w:val="0"/>
                      <w:marTop w:val="0"/>
                      <w:marBottom w:val="0"/>
                      <w:divBdr>
                        <w:top w:val="none" w:sz="0" w:space="0" w:color="auto"/>
                        <w:left w:val="none" w:sz="0" w:space="0" w:color="auto"/>
                        <w:bottom w:val="none" w:sz="0" w:space="0" w:color="auto"/>
                        <w:right w:val="none" w:sz="0" w:space="0" w:color="auto"/>
                      </w:divBdr>
                    </w:div>
                    <w:div w:id="275066142">
                      <w:marLeft w:val="750"/>
                      <w:marRight w:val="0"/>
                      <w:marTop w:val="0"/>
                      <w:marBottom w:val="0"/>
                      <w:divBdr>
                        <w:top w:val="none" w:sz="0" w:space="0" w:color="auto"/>
                        <w:left w:val="none" w:sz="0" w:space="0" w:color="auto"/>
                        <w:bottom w:val="none" w:sz="0" w:space="0" w:color="auto"/>
                        <w:right w:val="none" w:sz="0" w:space="0" w:color="auto"/>
                      </w:divBdr>
                    </w:div>
                    <w:div w:id="1540512334">
                      <w:marLeft w:val="750"/>
                      <w:marRight w:val="0"/>
                      <w:marTop w:val="0"/>
                      <w:marBottom w:val="0"/>
                      <w:divBdr>
                        <w:top w:val="none" w:sz="0" w:space="0" w:color="auto"/>
                        <w:left w:val="none" w:sz="0" w:space="0" w:color="auto"/>
                        <w:bottom w:val="none" w:sz="0" w:space="0" w:color="auto"/>
                        <w:right w:val="none" w:sz="0" w:space="0" w:color="auto"/>
                      </w:divBdr>
                    </w:div>
                  </w:divsChild>
                </w:div>
                <w:div w:id="2123986312">
                  <w:marLeft w:val="300"/>
                  <w:marRight w:val="0"/>
                  <w:marTop w:val="75"/>
                  <w:marBottom w:val="0"/>
                  <w:divBdr>
                    <w:top w:val="none" w:sz="0" w:space="0" w:color="auto"/>
                    <w:left w:val="none" w:sz="0" w:space="0" w:color="auto"/>
                    <w:bottom w:val="none" w:sz="0" w:space="0" w:color="auto"/>
                    <w:right w:val="none" w:sz="0" w:space="0" w:color="auto"/>
                  </w:divBdr>
                  <w:divsChild>
                    <w:div w:id="1162893745">
                      <w:marLeft w:val="750"/>
                      <w:marRight w:val="0"/>
                      <w:marTop w:val="0"/>
                      <w:marBottom w:val="0"/>
                      <w:divBdr>
                        <w:top w:val="none" w:sz="0" w:space="0" w:color="auto"/>
                        <w:left w:val="none" w:sz="0" w:space="0" w:color="auto"/>
                        <w:bottom w:val="none" w:sz="0" w:space="0" w:color="auto"/>
                        <w:right w:val="none" w:sz="0" w:space="0" w:color="auto"/>
                      </w:divBdr>
                    </w:div>
                  </w:divsChild>
                </w:div>
                <w:div w:id="245773806">
                  <w:marLeft w:val="300"/>
                  <w:marRight w:val="0"/>
                  <w:marTop w:val="75"/>
                  <w:marBottom w:val="0"/>
                  <w:divBdr>
                    <w:top w:val="none" w:sz="0" w:space="0" w:color="auto"/>
                    <w:left w:val="none" w:sz="0" w:space="0" w:color="auto"/>
                    <w:bottom w:val="none" w:sz="0" w:space="0" w:color="auto"/>
                    <w:right w:val="none" w:sz="0" w:space="0" w:color="auto"/>
                  </w:divBdr>
                  <w:divsChild>
                    <w:div w:id="61341841">
                      <w:marLeft w:val="750"/>
                      <w:marRight w:val="0"/>
                      <w:marTop w:val="0"/>
                      <w:marBottom w:val="0"/>
                      <w:divBdr>
                        <w:top w:val="none" w:sz="0" w:space="0" w:color="auto"/>
                        <w:left w:val="none" w:sz="0" w:space="0" w:color="auto"/>
                        <w:bottom w:val="none" w:sz="0" w:space="0" w:color="auto"/>
                        <w:right w:val="none" w:sz="0" w:space="0" w:color="auto"/>
                      </w:divBdr>
                    </w:div>
                    <w:div w:id="1085615538">
                      <w:marLeft w:val="750"/>
                      <w:marRight w:val="0"/>
                      <w:marTop w:val="0"/>
                      <w:marBottom w:val="0"/>
                      <w:divBdr>
                        <w:top w:val="none" w:sz="0" w:space="0" w:color="auto"/>
                        <w:left w:val="none" w:sz="0" w:space="0" w:color="auto"/>
                        <w:bottom w:val="none" w:sz="0" w:space="0" w:color="auto"/>
                        <w:right w:val="none" w:sz="0" w:space="0" w:color="auto"/>
                      </w:divBdr>
                    </w:div>
                  </w:divsChild>
                </w:div>
                <w:div w:id="819613126">
                  <w:marLeft w:val="300"/>
                  <w:marRight w:val="0"/>
                  <w:marTop w:val="75"/>
                  <w:marBottom w:val="0"/>
                  <w:divBdr>
                    <w:top w:val="none" w:sz="0" w:space="0" w:color="auto"/>
                    <w:left w:val="none" w:sz="0" w:space="0" w:color="auto"/>
                    <w:bottom w:val="none" w:sz="0" w:space="0" w:color="auto"/>
                    <w:right w:val="none" w:sz="0" w:space="0" w:color="auto"/>
                  </w:divBdr>
                  <w:divsChild>
                    <w:div w:id="74321502">
                      <w:marLeft w:val="750"/>
                      <w:marRight w:val="0"/>
                      <w:marTop w:val="0"/>
                      <w:marBottom w:val="0"/>
                      <w:divBdr>
                        <w:top w:val="none" w:sz="0" w:space="0" w:color="auto"/>
                        <w:left w:val="none" w:sz="0" w:space="0" w:color="auto"/>
                        <w:bottom w:val="none" w:sz="0" w:space="0" w:color="auto"/>
                        <w:right w:val="none" w:sz="0" w:space="0" w:color="auto"/>
                      </w:divBdr>
                    </w:div>
                  </w:divsChild>
                </w:div>
                <w:div w:id="1493519572">
                  <w:marLeft w:val="300"/>
                  <w:marRight w:val="0"/>
                  <w:marTop w:val="75"/>
                  <w:marBottom w:val="0"/>
                  <w:divBdr>
                    <w:top w:val="none" w:sz="0" w:space="0" w:color="auto"/>
                    <w:left w:val="none" w:sz="0" w:space="0" w:color="auto"/>
                    <w:bottom w:val="none" w:sz="0" w:space="0" w:color="auto"/>
                    <w:right w:val="none" w:sz="0" w:space="0" w:color="auto"/>
                  </w:divBdr>
                  <w:divsChild>
                    <w:div w:id="895507822">
                      <w:marLeft w:val="750"/>
                      <w:marRight w:val="0"/>
                      <w:marTop w:val="0"/>
                      <w:marBottom w:val="0"/>
                      <w:divBdr>
                        <w:top w:val="none" w:sz="0" w:space="0" w:color="auto"/>
                        <w:left w:val="none" w:sz="0" w:space="0" w:color="auto"/>
                        <w:bottom w:val="none" w:sz="0" w:space="0" w:color="auto"/>
                        <w:right w:val="none" w:sz="0" w:space="0" w:color="auto"/>
                      </w:divBdr>
                    </w:div>
                  </w:divsChild>
                </w:div>
                <w:div w:id="1806656322">
                  <w:marLeft w:val="300"/>
                  <w:marRight w:val="0"/>
                  <w:marTop w:val="75"/>
                  <w:marBottom w:val="0"/>
                  <w:divBdr>
                    <w:top w:val="none" w:sz="0" w:space="0" w:color="auto"/>
                    <w:left w:val="none" w:sz="0" w:space="0" w:color="auto"/>
                    <w:bottom w:val="none" w:sz="0" w:space="0" w:color="auto"/>
                    <w:right w:val="none" w:sz="0" w:space="0" w:color="auto"/>
                  </w:divBdr>
                  <w:divsChild>
                    <w:div w:id="2140300331">
                      <w:marLeft w:val="750"/>
                      <w:marRight w:val="0"/>
                      <w:marTop w:val="0"/>
                      <w:marBottom w:val="0"/>
                      <w:divBdr>
                        <w:top w:val="none" w:sz="0" w:space="0" w:color="auto"/>
                        <w:left w:val="none" w:sz="0" w:space="0" w:color="auto"/>
                        <w:bottom w:val="none" w:sz="0" w:space="0" w:color="auto"/>
                        <w:right w:val="none" w:sz="0" w:space="0" w:color="auto"/>
                      </w:divBdr>
                    </w:div>
                  </w:divsChild>
                </w:div>
                <w:div w:id="83035156">
                  <w:marLeft w:val="300"/>
                  <w:marRight w:val="0"/>
                  <w:marTop w:val="75"/>
                  <w:marBottom w:val="0"/>
                  <w:divBdr>
                    <w:top w:val="none" w:sz="0" w:space="0" w:color="auto"/>
                    <w:left w:val="none" w:sz="0" w:space="0" w:color="auto"/>
                    <w:bottom w:val="none" w:sz="0" w:space="0" w:color="auto"/>
                    <w:right w:val="none" w:sz="0" w:space="0" w:color="auto"/>
                  </w:divBdr>
                </w:div>
              </w:divsChild>
            </w:div>
            <w:div w:id="1240865180">
              <w:marLeft w:val="0"/>
              <w:marRight w:val="0"/>
              <w:marTop w:val="150"/>
              <w:marBottom w:val="150"/>
              <w:divBdr>
                <w:top w:val="none" w:sz="0" w:space="0" w:color="auto"/>
                <w:left w:val="none" w:sz="0" w:space="0" w:color="auto"/>
                <w:bottom w:val="none" w:sz="0" w:space="0" w:color="auto"/>
                <w:right w:val="none" w:sz="0" w:space="0" w:color="auto"/>
              </w:divBdr>
              <w:divsChild>
                <w:div w:id="1564103556">
                  <w:marLeft w:val="300"/>
                  <w:marRight w:val="0"/>
                  <w:marTop w:val="75"/>
                  <w:marBottom w:val="0"/>
                  <w:divBdr>
                    <w:top w:val="none" w:sz="0" w:space="0" w:color="auto"/>
                    <w:left w:val="none" w:sz="0" w:space="0" w:color="auto"/>
                    <w:bottom w:val="none" w:sz="0" w:space="0" w:color="auto"/>
                    <w:right w:val="none" w:sz="0" w:space="0" w:color="auto"/>
                  </w:divBdr>
                </w:div>
                <w:div w:id="1074398327">
                  <w:marLeft w:val="300"/>
                  <w:marRight w:val="0"/>
                  <w:marTop w:val="75"/>
                  <w:marBottom w:val="0"/>
                  <w:divBdr>
                    <w:top w:val="none" w:sz="0" w:space="0" w:color="auto"/>
                    <w:left w:val="none" w:sz="0" w:space="0" w:color="auto"/>
                    <w:bottom w:val="none" w:sz="0" w:space="0" w:color="auto"/>
                    <w:right w:val="none" w:sz="0" w:space="0" w:color="auto"/>
                  </w:divBdr>
                  <w:divsChild>
                    <w:div w:id="538081530">
                      <w:marLeft w:val="750"/>
                      <w:marRight w:val="0"/>
                      <w:marTop w:val="0"/>
                      <w:marBottom w:val="0"/>
                      <w:divBdr>
                        <w:top w:val="none" w:sz="0" w:space="0" w:color="auto"/>
                        <w:left w:val="none" w:sz="0" w:space="0" w:color="auto"/>
                        <w:bottom w:val="none" w:sz="0" w:space="0" w:color="auto"/>
                        <w:right w:val="none" w:sz="0" w:space="0" w:color="auto"/>
                      </w:divBdr>
                    </w:div>
                  </w:divsChild>
                </w:div>
                <w:div w:id="729501520">
                  <w:marLeft w:val="300"/>
                  <w:marRight w:val="0"/>
                  <w:marTop w:val="75"/>
                  <w:marBottom w:val="0"/>
                  <w:divBdr>
                    <w:top w:val="none" w:sz="0" w:space="0" w:color="auto"/>
                    <w:left w:val="none" w:sz="0" w:space="0" w:color="auto"/>
                    <w:bottom w:val="none" w:sz="0" w:space="0" w:color="auto"/>
                    <w:right w:val="none" w:sz="0" w:space="0" w:color="auto"/>
                  </w:divBdr>
                  <w:divsChild>
                    <w:div w:id="10933619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70102767">
              <w:marLeft w:val="0"/>
              <w:marRight w:val="0"/>
              <w:marTop w:val="150"/>
              <w:marBottom w:val="150"/>
              <w:divBdr>
                <w:top w:val="none" w:sz="0" w:space="0" w:color="auto"/>
                <w:left w:val="none" w:sz="0" w:space="0" w:color="auto"/>
                <w:bottom w:val="none" w:sz="0" w:space="0" w:color="auto"/>
                <w:right w:val="none" w:sz="0" w:space="0" w:color="auto"/>
              </w:divBdr>
              <w:divsChild>
                <w:div w:id="369455234">
                  <w:marLeft w:val="300"/>
                  <w:marRight w:val="0"/>
                  <w:marTop w:val="75"/>
                  <w:marBottom w:val="0"/>
                  <w:divBdr>
                    <w:top w:val="none" w:sz="0" w:space="0" w:color="auto"/>
                    <w:left w:val="none" w:sz="0" w:space="0" w:color="auto"/>
                    <w:bottom w:val="none" w:sz="0" w:space="0" w:color="auto"/>
                    <w:right w:val="none" w:sz="0" w:space="0" w:color="auto"/>
                  </w:divBdr>
                </w:div>
                <w:div w:id="1207908250">
                  <w:marLeft w:val="300"/>
                  <w:marRight w:val="0"/>
                  <w:marTop w:val="75"/>
                  <w:marBottom w:val="0"/>
                  <w:divBdr>
                    <w:top w:val="none" w:sz="0" w:space="0" w:color="auto"/>
                    <w:left w:val="none" w:sz="0" w:space="0" w:color="auto"/>
                    <w:bottom w:val="none" w:sz="0" w:space="0" w:color="auto"/>
                    <w:right w:val="none" w:sz="0" w:space="0" w:color="auto"/>
                  </w:divBdr>
                  <w:divsChild>
                    <w:div w:id="1484396444">
                      <w:marLeft w:val="750"/>
                      <w:marRight w:val="0"/>
                      <w:marTop w:val="0"/>
                      <w:marBottom w:val="0"/>
                      <w:divBdr>
                        <w:top w:val="none" w:sz="0" w:space="0" w:color="auto"/>
                        <w:left w:val="none" w:sz="0" w:space="0" w:color="auto"/>
                        <w:bottom w:val="none" w:sz="0" w:space="0" w:color="auto"/>
                        <w:right w:val="none" w:sz="0" w:space="0" w:color="auto"/>
                      </w:divBdr>
                    </w:div>
                  </w:divsChild>
                </w:div>
                <w:div w:id="69352304">
                  <w:marLeft w:val="300"/>
                  <w:marRight w:val="0"/>
                  <w:marTop w:val="75"/>
                  <w:marBottom w:val="0"/>
                  <w:divBdr>
                    <w:top w:val="none" w:sz="0" w:space="0" w:color="auto"/>
                    <w:left w:val="none" w:sz="0" w:space="0" w:color="auto"/>
                    <w:bottom w:val="none" w:sz="0" w:space="0" w:color="auto"/>
                    <w:right w:val="none" w:sz="0" w:space="0" w:color="auto"/>
                  </w:divBdr>
                  <w:divsChild>
                    <w:div w:id="723412776">
                      <w:marLeft w:val="750"/>
                      <w:marRight w:val="0"/>
                      <w:marTop w:val="0"/>
                      <w:marBottom w:val="0"/>
                      <w:divBdr>
                        <w:top w:val="none" w:sz="0" w:space="0" w:color="auto"/>
                        <w:left w:val="none" w:sz="0" w:space="0" w:color="auto"/>
                        <w:bottom w:val="none" w:sz="0" w:space="0" w:color="auto"/>
                        <w:right w:val="none" w:sz="0" w:space="0" w:color="auto"/>
                      </w:divBdr>
                    </w:div>
                    <w:div w:id="429737268">
                      <w:marLeft w:val="750"/>
                      <w:marRight w:val="0"/>
                      <w:marTop w:val="0"/>
                      <w:marBottom w:val="0"/>
                      <w:divBdr>
                        <w:top w:val="none" w:sz="0" w:space="0" w:color="auto"/>
                        <w:left w:val="none" w:sz="0" w:space="0" w:color="auto"/>
                        <w:bottom w:val="none" w:sz="0" w:space="0" w:color="auto"/>
                        <w:right w:val="none" w:sz="0" w:space="0" w:color="auto"/>
                      </w:divBdr>
                    </w:div>
                  </w:divsChild>
                </w:div>
                <w:div w:id="514464929">
                  <w:marLeft w:val="300"/>
                  <w:marRight w:val="0"/>
                  <w:marTop w:val="75"/>
                  <w:marBottom w:val="0"/>
                  <w:divBdr>
                    <w:top w:val="none" w:sz="0" w:space="0" w:color="auto"/>
                    <w:left w:val="none" w:sz="0" w:space="0" w:color="auto"/>
                    <w:bottom w:val="none" w:sz="0" w:space="0" w:color="auto"/>
                    <w:right w:val="none" w:sz="0" w:space="0" w:color="auto"/>
                  </w:divBdr>
                  <w:divsChild>
                    <w:div w:id="1323894785">
                      <w:marLeft w:val="750"/>
                      <w:marRight w:val="0"/>
                      <w:marTop w:val="0"/>
                      <w:marBottom w:val="0"/>
                      <w:divBdr>
                        <w:top w:val="none" w:sz="0" w:space="0" w:color="auto"/>
                        <w:left w:val="none" w:sz="0" w:space="0" w:color="auto"/>
                        <w:bottom w:val="none" w:sz="0" w:space="0" w:color="auto"/>
                        <w:right w:val="none" w:sz="0" w:space="0" w:color="auto"/>
                      </w:divBdr>
                    </w:div>
                  </w:divsChild>
                </w:div>
                <w:div w:id="1354384147">
                  <w:marLeft w:val="300"/>
                  <w:marRight w:val="0"/>
                  <w:marTop w:val="75"/>
                  <w:marBottom w:val="0"/>
                  <w:divBdr>
                    <w:top w:val="none" w:sz="0" w:space="0" w:color="auto"/>
                    <w:left w:val="none" w:sz="0" w:space="0" w:color="auto"/>
                    <w:bottom w:val="none" w:sz="0" w:space="0" w:color="auto"/>
                    <w:right w:val="none" w:sz="0" w:space="0" w:color="auto"/>
                  </w:divBdr>
                </w:div>
                <w:div w:id="821432141">
                  <w:marLeft w:val="300"/>
                  <w:marRight w:val="0"/>
                  <w:marTop w:val="75"/>
                  <w:marBottom w:val="0"/>
                  <w:divBdr>
                    <w:top w:val="none" w:sz="0" w:space="0" w:color="auto"/>
                    <w:left w:val="none" w:sz="0" w:space="0" w:color="auto"/>
                    <w:bottom w:val="none" w:sz="0" w:space="0" w:color="auto"/>
                    <w:right w:val="none" w:sz="0" w:space="0" w:color="auto"/>
                  </w:divBdr>
                  <w:divsChild>
                    <w:div w:id="1264337059">
                      <w:marLeft w:val="750"/>
                      <w:marRight w:val="0"/>
                      <w:marTop w:val="0"/>
                      <w:marBottom w:val="0"/>
                      <w:divBdr>
                        <w:top w:val="none" w:sz="0" w:space="0" w:color="auto"/>
                        <w:left w:val="none" w:sz="0" w:space="0" w:color="auto"/>
                        <w:bottom w:val="none" w:sz="0" w:space="0" w:color="auto"/>
                        <w:right w:val="none" w:sz="0" w:space="0" w:color="auto"/>
                      </w:divBdr>
                    </w:div>
                    <w:div w:id="1001468616">
                      <w:marLeft w:val="750"/>
                      <w:marRight w:val="0"/>
                      <w:marTop w:val="0"/>
                      <w:marBottom w:val="0"/>
                      <w:divBdr>
                        <w:top w:val="none" w:sz="0" w:space="0" w:color="auto"/>
                        <w:left w:val="none" w:sz="0" w:space="0" w:color="auto"/>
                        <w:bottom w:val="none" w:sz="0" w:space="0" w:color="auto"/>
                        <w:right w:val="none" w:sz="0" w:space="0" w:color="auto"/>
                      </w:divBdr>
                    </w:div>
                  </w:divsChild>
                </w:div>
                <w:div w:id="2010710365">
                  <w:marLeft w:val="300"/>
                  <w:marRight w:val="0"/>
                  <w:marTop w:val="75"/>
                  <w:marBottom w:val="0"/>
                  <w:divBdr>
                    <w:top w:val="none" w:sz="0" w:space="0" w:color="auto"/>
                    <w:left w:val="none" w:sz="0" w:space="0" w:color="auto"/>
                    <w:bottom w:val="none" w:sz="0" w:space="0" w:color="auto"/>
                    <w:right w:val="none" w:sz="0" w:space="0" w:color="auto"/>
                  </w:divBdr>
                </w:div>
                <w:div w:id="1706754573">
                  <w:marLeft w:val="300"/>
                  <w:marRight w:val="0"/>
                  <w:marTop w:val="75"/>
                  <w:marBottom w:val="0"/>
                  <w:divBdr>
                    <w:top w:val="none" w:sz="0" w:space="0" w:color="auto"/>
                    <w:left w:val="none" w:sz="0" w:space="0" w:color="auto"/>
                    <w:bottom w:val="none" w:sz="0" w:space="0" w:color="auto"/>
                    <w:right w:val="none" w:sz="0" w:space="0" w:color="auto"/>
                  </w:divBdr>
                  <w:divsChild>
                    <w:div w:id="1117868694">
                      <w:marLeft w:val="750"/>
                      <w:marRight w:val="0"/>
                      <w:marTop w:val="0"/>
                      <w:marBottom w:val="0"/>
                      <w:divBdr>
                        <w:top w:val="none" w:sz="0" w:space="0" w:color="auto"/>
                        <w:left w:val="none" w:sz="0" w:space="0" w:color="auto"/>
                        <w:bottom w:val="none" w:sz="0" w:space="0" w:color="auto"/>
                        <w:right w:val="none" w:sz="0" w:space="0" w:color="auto"/>
                      </w:divBdr>
                    </w:div>
                  </w:divsChild>
                </w:div>
                <w:div w:id="346637762">
                  <w:marLeft w:val="300"/>
                  <w:marRight w:val="0"/>
                  <w:marTop w:val="75"/>
                  <w:marBottom w:val="0"/>
                  <w:divBdr>
                    <w:top w:val="none" w:sz="0" w:space="0" w:color="auto"/>
                    <w:left w:val="none" w:sz="0" w:space="0" w:color="auto"/>
                    <w:bottom w:val="none" w:sz="0" w:space="0" w:color="auto"/>
                    <w:right w:val="none" w:sz="0" w:space="0" w:color="auto"/>
                  </w:divBdr>
                  <w:divsChild>
                    <w:div w:id="1106774161">
                      <w:marLeft w:val="750"/>
                      <w:marRight w:val="0"/>
                      <w:marTop w:val="0"/>
                      <w:marBottom w:val="0"/>
                      <w:divBdr>
                        <w:top w:val="none" w:sz="0" w:space="0" w:color="auto"/>
                        <w:left w:val="none" w:sz="0" w:space="0" w:color="auto"/>
                        <w:bottom w:val="none" w:sz="0" w:space="0" w:color="auto"/>
                        <w:right w:val="none" w:sz="0" w:space="0" w:color="auto"/>
                      </w:divBdr>
                    </w:div>
                    <w:div w:id="931477464">
                      <w:marLeft w:val="750"/>
                      <w:marRight w:val="0"/>
                      <w:marTop w:val="0"/>
                      <w:marBottom w:val="0"/>
                      <w:divBdr>
                        <w:top w:val="none" w:sz="0" w:space="0" w:color="auto"/>
                        <w:left w:val="none" w:sz="0" w:space="0" w:color="auto"/>
                        <w:bottom w:val="none" w:sz="0" w:space="0" w:color="auto"/>
                        <w:right w:val="none" w:sz="0" w:space="0" w:color="auto"/>
                      </w:divBdr>
                    </w:div>
                    <w:div w:id="67003367">
                      <w:marLeft w:val="750"/>
                      <w:marRight w:val="0"/>
                      <w:marTop w:val="0"/>
                      <w:marBottom w:val="0"/>
                      <w:divBdr>
                        <w:top w:val="none" w:sz="0" w:space="0" w:color="auto"/>
                        <w:left w:val="none" w:sz="0" w:space="0" w:color="auto"/>
                        <w:bottom w:val="none" w:sz="0" w:space="0" w:color="auto"/>
                        <w:right w:val="none" w:sz="0" w:space="0" w:color="auto"/>
                      </w:divBdr>
                    </w:div>
                    <w:div w:id="12454086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3052727">
              <w:marLeft w:val="0"/>
              <w:marRight w:val="0"/>
              <w:marTop w:val="150"/>
              <w:marBottom w:val="150"/>
              <w:divBdr>
                <w:top w:val="none" w:sz="0" w:space="0" w:color="auto"/>
                <w:left w:val="none" w:sz="0" w:space="0" w:color="auto"/>
                <w:bottom w:val="none" w:sz="0" w:space="0" w:color="auto"/>
                <w:right w:val="none" w:sz="0" w:space="0" w:color="auto"/>
              </w:divBdr>
              <w:divsChild>
                <w:div w:id="951745818">
                  <w:marLeft w:val="300"/>
                  <w:marRight w:val="0"/>
                  <w:marTop w:val="75"/>
                  <w:marBottom w:val="0"/>
                  <w:divBdr>
                    <w:top w:val="none" w:sz="0" w:space="0" w:color="auto"/>
                    <w:left w:val="none" w:sz="0" w:space="0" w:color="auto"/>
                    <w:bottom w:val="none" w:sz="0" w:space="0" w:color="auto"/>
                    <w:right w:val="none" w:sz="0" w:space="0" w:color="auto"/>
                  </w:divBdr>
                  <w:divsChild>
                    <w:div w:id="769856748">
                      <w:marLeft w:val="750"/>
                      <w:marRight w:val="0"/>
                      <w:marTop w:val="0"/>
                      <w:marBottom w:val="0"/>
                      <w:divBdr>
                        <w:top w:val="none" w:sz="0" w:space="0" w:color="auto"/>
                        <w:left w:val="none" w:sz="0" w:space="0" w:color="auto"/>
                        <w:bottom w:val="none" w:sz="0" w:space="0" w:color="auto"/>
                        <w:right w:val="none" w:sz="0" w:space="0" w:color="auto"/>
                      </w:divBdr>
                    </w:div>
                  </w:divsChild>
                </w:div>
                <w:div w:id="2018146768">
                  <w:marLeft w:val="300"/>
                  <w:marRight w:val="0"/>
                  <w:marTop w:val="75"/>
                  <w:marBottom w:val="0"/>
                  <w:divBdr>
                    <w:top w:val="none" w:sz="0" w:space="0" w:color="auto"/>
                    <w:left w:val="none" w:sz="0" w:space="0" w:color="auto"/>
                    <w:bottom w:val="none" w:sz="0" w:space="0" w:color="auto"/>
                    <w:right w:val="none" w:sz="0" w:space="0" w:color="auto"/>
                  </w:divBdr>
                </w:div>
                <w:div w:id="1154638133">
                  <w:marLeft w:val="300"/>
                  <w:marRight w:val="0"/>
                  <w:marTop w:val="75"/>
                  <w:marBottom w:val="0"/>
                  <w:divBdr>
                    <w:top w:val="none" w:sz="0" w:space="0" w:color="auto"/>
                    <w:left w:val="none" w:sz="0" w:space="0" w:color="auto"/>
                    <w:bottom w:val="none" w:sz="0" w:space="0" w:color="auto"/>
                    <w:right w:val="none" w:sz="0" w:space="0" w:color="auto"/>
                  </w:divBdr>
                </w:div>
                <w:div w:id="1602836584">
                  <w:marLeft w:val="300"/>
                  <w:marRight w:val="0"/>
                  <w:marTop w:val="75"/>
                  <w:marBottom w:val="0"/>
                  <w:divBdr>
                    <w:top w:val="none" w:sz="0" w:space="0" w:color="auto"/>
                    <w:left w:val="none" w:sz="0" w:space="0" w:color="auto"/>
                    <w:bottom w:val="none" w:sz="0" w:space="0" w:color="auto"/>
                    <w:right w:val="none" w:sz="0" w:space="0" w:color="auto"/>
                  </w:divBdr>
                  <w:divsChild>
                    <w:div w:id="1087195984">
                      <w:marLeft w:val="750"/>
                      <w:marRight w:val="0"/>
                      <w:marTop w:val="0"/>
                      <w:marBottom w:val="0"/>
                      <w:divBdr>
                        <w:top w:val="none" w:sz="0" w:space="0" w:color="auto"/>
                        <w:left w:val="none" w:sz="0" w:space="0" w:color="auto"/>
                        <w:bottom w:val="none" w:sz="0" w:space="0" w:color="auto"/>
                        <w:right w:val="none" w:sz="0" w:space="0" w:color="auto"/>
                      </w:divBdr>
                    </w:div>
                  </w:divsChild>
                </w:div>
                <w:div w:id="30157828">
                  <w:marLeft w:val="300"/>
                  <w:marRight w:val="0"/>
                  <w:marTop w:val="75"/>
                  <w:marBottom w:val="0"/>
                  <w:divBdr>
                    <w:top w:val="none" w:sz="0" w:space="0" w:color="auto"/>
                    <w:left w:val="none" w:sz="0" w:space="0" w:color="auto"/>
                    <w:bottom w:val="none" w:sz="0" w:space="0" w:color="auto"/>
                    <w:right w:val="none" w:sz="0" w:space="0" w:color="auto"/>
                  </w:divBdr>
                  <w:divsChild>
                    <w:div w:id="9849667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802236">
      <w:bodyDiv w:val="1"/>
      <w:marLeft w:val="0"/>
      <w:marRight w:val="0"/>
      <w:marTop w:val="0"/>
      <w:marBottom w:val="0"/>
      <w:divBdr>
        <w:top w:val="none" w:sz="0" w:space="0" w:color="auto"/>
        <w:left w:val="none" w:sz="0" w:space="0" w:color="auto"/>
        <w:bottom w:val="none" w:sz="0" w:space="0" w:color="auto"/>
        <w:right w:val="none" w:sz="0" w:space="0" w:color="auto"/>
      </w:divBdr>
      <w:divsChild>
        <w:div w:id="595791121">
          <w:marLeft w:val="0"/>
          <w:marRight w:val="0"/>
          <w:marTop w:val="0"/>
          <w:marBottom w:val="0"/>
          <w:divBdr>
            <w:top w:val="none" w:sz="0" w:space="0" w:color="auto"/>
            <w:left w:val="none" w:sz="0" w:space="0" w:color="auto"/>
            <w:bottom w:val="none" w:sz="0" w:space="0" w:color="auto"/>
            <w:right w:val="none" w:sz="0" w:space="0" w:color="auto"/>
          </w:divBdr>
          <w:divsChild>
            <w:div w:id="109206140">
              <w:marLeft w:val="0"/>
              <w:marRight w:val="0"/>
              <w:marTop w:val="150"/>
              <w:marBottom w:val="150"/>
              <w:divBdr>
                <w:top w:val="none" w:sz="0" w:space="0" w:color="auto"/>
                <w:left w:val="none" w:sz="0" w:space="0" w:color="auto"/>
                <w:bottom w:val="none" w:sz="0" w:space="0" w:color="auto"/>
                <w:right w:val="none" w:sz="0" w:space="0" w:color="auto"/>
              </w:divBdr>
              <w:divsChild>
                <w:div w:id="2095972443">
                  <w:marLeft w:val="300"/>
                  <w:marRight w:val="0"/>
                  <w:marTop w:val="75"/>
                  <w:marBottom w:val="0"/>
                  <w:divBdr>
                    <w:top w:val="none" w:sz="0" w:space="0" w:color="auto"/>
                    <w:left w:val="none" w:sz="0" w:space="0" w:color="auto"/>
                    <w:bottom w:val="none" w:sz="0" w:space="0" w:color="auto"/>
                    <w:right w:val="none" w:sz="0" w:space="0" w:color="auto"/>
                  </w:divBdr>
                  <w:divsChild>
                    <w:div w:id="1800024371">
                      <w:marLeft w:val="750"/>
                      <w:marRight w:val="0"/>
                      <w:marTop w:val="0"/>
                      <w:marBottom w:val="0"/>
                      <w:divBdr>
                        <w:top w:val="none" w:sz="0" w:space="0" w:color="auto"/>
                        <w:left w:val="none" w:sz="0" w:space="0" w:color="auto"/>
                        <w:bottom w:val="none" w:sz="0" w:space="0" w:color="auto"/>
                        <w:right w:val="none" w:sz="0" w:space="0" w:color="auto"/>
                      </w:divBdr>
                    </w:div>
                  </w:divsChild>
                </w:div>
                <w:div w:id="235164874">
                  <w:marLeft w:val="300"/>
                  <w:marRight w:val="0"/>
                  <w:marTop w:val="75"/>
                  <w:marBottom w:val="0"/>
                  <w:divBdr>
                    <w:top w:val="none" w:sz="0" w:space="0" w:color="auto"/>
                    <w:left w:val="none" w:sz="0" w:space="0" w:color="auto"/>
                    <w:bottom w:val="none" w:sz="0" w:space="0" w:color="auto"/>
                    <w:right w:val="none" w:sz="0" w:space="0" w:color="auto"/>
                  </w:divBdr>
                  <w:divsChild>
                    <w:div w:id="618952232">
                      <w:marLeft w:val="750"/>
                      <w:marRight w:val="0"/>
                      <w:marTop w:val="0"/>
                      <w:marBottom w:val="0"/>
                      <w:divBdr>
                        <w:top w:val="none" w:sz="0" w:space="0" w:color="auto"/>
                        <w:left w:val="none" w:sz="0" w:space="0" w:color="auto"/>
                        <w:bottom w:val="none" w:sz="0" w:space="0" w:color="auto"/>
                        <w:right w:val="none" w:sz="0" w:space="0" w:color="auto"/>
                      </w:divBdr>
                    </w:div>
                    <w:div w:id="94593084">
                      <w:marLeft w:val="750"/>
                      <w:marRight w:val="0"/>
                      <w:marTop w:val="0"/>
                      <w:marBottom w:val="0"/>
                      <w:divBdr>
                        <w:top w:val="none" w:sz="0" w:space="0" w:color="auto"/>
                        <w:left w:val="none" w:sz="0" w:space="0" w:color="auto"/>
                        <w:bottom w:val="none" w:sz="0" w:space="0" w:color="auto"/>
                        <w:right w:val="none" w:sz="0" w:space="0" w:color="auto"/>
                      </w:divBdr>
                    </w:div>
                    <w:div w:id="1974947495">
                      <w:marLeft w:val="750"/>
                      <w:marRight w:val="0"/>
                      <w:marTop w:val="0"/>
                      <w:marBottom w:val="0"/>
                      <w:divBdr>
                        <w:top w:val="none" w:sz="0" w:space="0" w:color="auto"/>
                        <w:left w:val="none" w:sz="0" w:space="0" w:color="auto"/>
                        <w:bottom w:val="none" w:sz="0" w:space="0" w:color="auto"/>
                        <w:right w:val="none" w:sz="0" w:space="0" w:color="auto"/>
                      </w:divBdr>
                    </w:div>
                  </w:divsChild>
                </w:div>
                <w:div w:id="642925277">
                  <w:marLeft w:val="300"/>
                  <w:marRight w:val="0"/>
                  <w:marTop w:val="75"/>
                  <w:marBottom w:val="0"/>
                  <w:divBdr>
                    <w:top w:val="none" w:sz="0" w:space="0" w:color="auto"/>
                    <w:left w:val="none" w:sz="0" w:space="0" w:color="auto"/>
                    <w:bottom w:val="none" w:sz="0" w:space="0" w:color="auto"/>
                    <w:right w:val="none" w:sz="0" w:space="0" w:color="auto"/>
                  </w:divBdr>
                  <w:divsChild>
                    <w:div w:id="1471895879">
                      <w:marLeft w:val="750"/>
                      <w:marRight w:val="0"/>
                      <w:marTop w:val="0"/>
                      <w:marBottom w:val="0"/>
                      <w:divBdr>
                        <w:top w:val="none" w:sz="0" w:space="0" w:color="auto"/>
                        <w:left w:val="none" w:sz="0" w:space="0" w:color="auto"/>
                        <w:bottom w:val="none" w:sz="0" w:space="0" w:color="auto"/>
                        <w:right w:val="none" w:sz="0" w:space="0" w:color="auto"/>
                      </w:divBdr>
                    </w:div>
                  </w:divsChild>
                </w:div>
                <w:div w:id="600067147">
                  <w:marLeft w:val="300"/>
                  <w:marRight w:val="0"/>
                  <w:marTop w:val="75"/>
                  <w:marBottom w:val="0"/>
                  <w:divBdr>
                    <w:top w:val="none" w:sz="0" w:space="0" w:color="auto"/>
                    <w:left w:val="none" w:sz="0" w:space="0" w:color="auto"/>
                    <w:bottom w:val="none" w:sz="0" w:space="0" w:color="auto"/>
                    <w:right w:val="none" w:sz="0" w:space="0" w:color="auto"/>
                  </w:divBdr>
                  <w:divsChild>
                    <w:div w:id="8188140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9083556">
              <w:marLeft w:val="0"/>
              <w:marRight w:val="0"/>
              <w:marTop w:val="150"/>
              <w:marBottom w:val="150"/>
              <w:divBdr>
                <w:top w:val="none" w:sz="0" w:space="0" w:color="auto"/>
                <w:left w:val="none" w:sz="0" w:space="0" w:color="auto"/>
                <w:bottom w:val="none" w:sz="0" w:space="0" w:color="auto"/>
                <w:right w:val="none" w:sz="0" w:space="0" w:color="auto"/>
              </w:divBdr>
              <w:divsChild>
                <w:div w:id="1821774849">
                  <w:marLeft w:val="300"/>
                  <w:marRight w:val="0"/>
                  <w:marTop w:val="75"/>
                  <w:marBottom w:val="0"/>
                  <w:divBdr>
                    <w:top w:val="none" w:sz="0" w:space="0" w:color="auto"/>
                    <w:left w:val="none" w:sz="0" w:space="0" w:color="auto"/>
                    <w:bottom w:val="none" w:sz="0" w:space="0" w:color="auto"/>
                    <w:right w:val="none" w:sz="0" w:space="0" w:color="auto"/>
                  </w:divBdr>
                </w:div>
                <w:div w:id="594174987">
                  <w:marLeft w:val="300"/>
                  <w:marRight w:val="0"/>
                  <w:marTop w:val="75"/>
                  <w:marBottom w:val="0"/>
                  <w:divBdr>
                    <w:top w:val="none" w:sz="0" w:space="0" w:color="auto"/>
                    <w:left w:val="none" w:sz="0" w:space="0" w:color="auto"/>
                    <w:bottom w:val="none" w:sz="0" w:space="0" w:color="auto"/>
                    <w:right w:val="none" w:sz="0" w:space="0" w:color="auto"/>
                  </w:divBdr>
                  <w:divsChild>
                    <w:div w:id="1804078602">
                      <w:marLeft w:val="750"/>
                      <w:marRight w:val="0"/>
                      <w:marTop w:val="0"/>
                      <w:marBottom w:val="0"/>
                      <w:divBdr>
                        <w:top w:val="none" w:sz="0" w:space="0" w:color="auto"/>
                        <w:left w:val="none" w:sz="0" w:space="0" w:color="auto"/>
                        <w:bottom w:val="none" w:sz="0" w:space="0" w:color="auto"/>
                        <w:right w:val="none" w:sz="0" w:space="0" w:color="auto"/>
                      </w:divBdr>
                    </w:div>
                    <w:div w:id="354775119">
                      <w:marLeft w:val="750"/>
                      <w:marRight w:val="0"/>
                      <w:marTop w:val="0"/>
                      <w:marBottom w:val="0"/>
                      <w:divBdr>
                        <w:top w:val="none" w:sz="0" w:space="0" w:color="auto"/>
                        <w:left w:val="none" w:sz="0" w:space="0" w:color="auto"/>
                        <w:bottom w:val="none" w:sz="0" w:space="0" w:color="auto"/>
                        <w:right w:val="none" w:sz="0" w:space="0" w:color="auto"/>
                      </w:divBdr>
                    </w:div>
                  </w:divsChild>
                </w:div>
                <w:div w:id="304823008">
                  <w:marLeft w:val="300"/>
                  <w:marRight w:val="0"/>
                  <w:marTop w:val="75"/>
                  <w:marBottom w:val="0"/>
                  <w:divBdr>
                    <w:top w:val="none" w:sz="0" w:space="0" w:color="auto"/>
                    <w:left w:val="none" w:sz="0" w:space="0" w:color="auto"/>
                    <w:bottom w:val="none" w:sz="0" w:space="0" w:color="auto"/>
                    <w:right w:val="none" w:sz="0" w:space="0" w:color="auto"/>
                  </w:divBdr>
                  <w:divsChild>
                    <w:div w:id="322706544">
                      <w:marLeft w:val="750"/>
                      <w:marRight w:val="0"/>
                      <w:marTop w:val="0"/>
                      <w:marBottom w:val="0"/>
                      <w:divBdr>
                        <w:top w:val="none" w:sz="0" w:space="0" w:color="auto"/>
                        <w:left w:val="none" w:sz="0" w:space="0" w:color="auto"/>
                        <w:bottom w:val="none" w:sz="0" w:space="0" w:color="auto"/>
                        <w:right w:val="none" w:sz="0" w:space="0" w:color="auto"/>
                      </w:divBdr>
                    </w:div>
                  </w:divsChild>
                </w:div>
                <w:div w:id="577254640">
                  <w:marLeft w:val="300"/>
                  <w:marRight w:val="0"/>
                  <w:marTop w:val="75"/>
                  <w:marBottom w:val="0"/>
                  <w:divBdr>
                    <w:top w:val="none" w:sz="0" w:space="0" w:color="auto"/>
                    <w:left w:val="none" w:sz="0" w:space="0" w:color="auto"/>
                    <w:bottom w:val="none" w:sz="0" w:space="0" w:color="auto"/>
                    <w:right w:val="none" w:sz="0" w:space="0" w:color="auto"/>
                  </w:divBdr>
                  <w:divsChild>
                    <w:div w:id="1073042065">
                      <w:marLeft w:val="750"/>
                      <w:marRight w:val="0"/>
                      <w:marTop w:val="0"/>
                      <w:marBottom w:val="0"/>
                      <w:divBdr>
                        <w:top w:val="none" w:sz="0" w:space="0" w:color="auto"/>
                        <w:left w:val="none" w:sz="0" w:space="0" w:color="auto"/>
                        <w:bottom w:val="none" w:sz="0" w:space="0" w:color="auto"/>
                        <w:right w:val="none" w:sz="0" w:space="0" w:color="auto"/>
                      </w:divBdr>
                    </w:div>
                  </w:divsChild>
                </w:div>
                <w:div w:id="600142505">
                  <w:marLeft w:val="300"/>
                  <w:marRight w:val="0"/>
                  <w:marTop w:val="75"/>
                  <w:marBottom w:val="0"/>
                  <w:divBdr>
                    <w:top w:val="none" w:sz="0" w:space="0" w:color="auto"/>
                    <w:left w:val="none" w:sz="0" w:space="0" w:color="auto"/>
                    <w:bottom w:val="none" w:sz="0" w:space="0" w:color="auto"/>
                    <w:right w:val="none" w:sz="0" w:space="0" w:color="auto"/>
                  </w:divBdr>
                  <w:divsChild>
                    <w:div w:id="1861820976">
                      <w:marLeft w:val="750"/>
                      <w:marRight w:val="0"/>
                      <w:marTop w:val="0"/>
                      <w:marBottom w:val="0"/>
                      <w:divBdr>
                        <w:top w:val="none" w:sz="0" w:space="0" w:color="auto"/>
                        <w:left w:val="none" w:sz="0" w:space="0" w:color="auto"/>
                        <w:bottom w:val="none" w:sz="0" w:space="0" w:color="auto"/>
                        <w:right w:val="none" w:sz="0" w:space="0" w:color="auto"/>
                      </w:divBdr>
                    </w:div>
                  </w:divsChild>
                </w:div>
                <w:div w:id="1137142840">
                  <w:marLeft w:val="300"/>
                  <w:marRight w:val="0"/>
                  <w:marTop w:val="75"/>
                  <w:marBottom w:val="0"/>
                  <w:divBdr>
                    <w:top w:val="none" w:sz="0" w:space="0" w:color="auto"/>
                    <w:left w:val="none" w:sz="0" w:space="0" w:color="auto"/>
                    <w:bottom w:val="none" w:sz="0" w:space="0" w:color="auto"/>
                    <w:right w:val="none" w:sz="0" w:space="0" w:color="auto"/>
                  </w:divBdr>
                  <w:divsChild>
                    <w:div w:id="1605382563">
                      <w:marLeft w:val="750"/>
                      <w:marRight w:val="0"/>
                      <w:marTop w:val="0"/>
                      <w:marBottom w:val="0"/>
                      <w:divBdr>
                        <w:top w:val="none" w:sz="0" w:space="0" w:color="auto"/>
                        <w:left w:val="none" w:sz="0" w:space="0" w:color="auto"/>
                        <w:bottom w:val="none" w:sz="0" w:space="0" w:color="auto"/>
                        <w:right w:val="none" w:sz="0" w:space="0" w:color="auto"/>
                      </w:divBdr>
                    </w:div>
                  </w:divsChild>
                </w:div>
                <w:div w:id="1192038206">
                  <w:marLeft w:val="300"/>
                  <w:marRight w:val="0"/>
                  <w:marTop w:val="75"/>
                  <w:marBottom w:val="0"/>
                  <w:divBdr>
                    <w:top w:val="none" w:sz="0" w:space="0" w:color="auto"/>
                    <w:left w:val="none" w:sz="0" w:space="0" w:color="auto"/>
                    <w:bottom w:val="none" w:sz="0" w:space="0" w:color="auto"/>
                    <w:right w:val="none" w:sz="0" w:space="0" w:color="auto"/>
                  </w:divBdr>
                  <w:divsChild>
                    <w:div w:id="1302004097">
                      <w:marLeft w:val="750"/>
                      <w:marRight w:val="0"/>
                      <w:marTop w:val="0"/>
                      <w:marBottom w:val="0"/>
                      <w:divBdr>
                        <w:top w:val="none" w:sz="0" w:space="0" w:color="auto"/>
                        <w:left w:val="none" w:sz="0" w:space="0" w:color="auto"/>
                        <w:bottom w:val="none" w:sz="0" w:space="0" w:color="auto"/>
                        <w:right w:val="none" w:sz="0" w:space="0" w:color="auto"/>
                      </w:divBdr>
                    </w:div>
                  </w:divsChild>
                </w:div>
                <w:div w:id="1168251018">
                  <w:marLeft w:val="300"/>
                  <w:marRight w:val="0"/>
                  <w:marTop w:val="75"/>
                  <w:marBottom w:val="0"/>
                  <w:divBdr>
                    <w:top w:val="none" w:sz="0" w:space="0" w:color="auto"/>
                    <w:left w:val="none" w:sz="0" w:space="0" w:color="auto"/>
                    <w:bottom w:val="none" w:sz="0" w:space="0" w:color="auto"/>
                    <w:right w:val="none" w:sz="0" w:space="0" w:color="auto"/>
                  </w:divBdr>
                </w:div>
                <w:div w:id="1404717390">
                  <w:marLeft w:val="300"/>
                  <w:marRight w:val="0"/>
                  <w:marTop w:val="75"/>
                  <w:marBottom w:val="0"/>
                  <w:divBdr>
                    <w:top w:val="none" w:sz="0" w:space="0" w:color="auto"/>
                    <w:left w:val="none" w:sz="0" w:space="0" w:color="auto"/>
                    <w:bottom w:val="none" w:sz="0" w:space="0" w:color="auto"/>
                    <w:right w:val="none" w:sz="0" w:space="0" w:color="auto"/>
                  </w:divBdr>
                  <w:divsChild>
                    <w:div w:id="1858960718">
                      <w:marLeft w:val="750"/>
                      <w:marRight w:val="0"/>
                      <w:marTop w:val="0"/>
                      <w:marBottom w:val="0"/>
                      <w:divBdr>
                        <w:top w:val="none" w:sz="0" w:space="0" w:color="auto"/>
                        <w:left w:val="none" w:sz="0" w:space="0" w:color="auto"/>
                        <w:bottom w:val="none" w:sz="0" w:space="0" w:color="auto"/>
                        <w:right w:val="none" w:sz="0" w:space="0" w:color="auto"/>
                      </w:divBdr>
                    </w:div>
                  </w:divsChild>
                </w:div>
                <w:div w:id="1035421678">
                  <w:marLeft w:val="300"/>
                  <w:marRight w:val="0"/>
                  <w:marTop w:val="75"/>
                  <w:marBottom w:val="0"/>
                  <w:divBdr>
                    <w:top w:val="none" w:sz="0" w:space="0" w:color="auto"/>
                    <w:left w:val="none" w:sz="0" w:space="0" w:color="auto"/>
                    <w:bottom w:val="none" w:sz="0" w:space="0" w:color="auto"/>
                    <w:right w:val="none" w:sz="0" w:space="0" w:color="auto"/>
                  </w:divBdr>
                  <w:divsChild>
                    <w:div w:id="1134562019">
                      <w:marLeft w:val="750"/>
                      <w:marRight w:val="0"/>
                      <w:marTop w:val="0"/>
                      <w:marBottom w:val="0"/>
                      <w:divBdr>
                        <w:top w:val="none" w:sz="0" w:space="0" w:color="auto"/>
                        <w:left w:val="none" w:sz="0" w:space="0" w:color="auto"/>
                        <w:bottom w:val="none" w:sz="0" w:space="0" w:color="auto"/>
                        <w:right w:val="none" w:sz="0" w:space="0" w:color="auto"/>
                      </w:divBdr>
                    </w:div>
                    <w:div w:id="895049196">
                      <w:marLeft w:val="750"/>
                      <w:marRight w:val="0"/>
                      <w:marTop w:val="0"/>
                      <w:marBottom w:val="0"/>
                      <w:divBdr>
                        <w:top w:val="none" w:sz="0" w:space="0" w:color="auto"/>
                        <w:left w:val="none" w:sz="0" w:space="0" w:color="auto"/>
                        <w:bottom w:val="none" w:sz="0" w:space="0" w:color="auto"/>
                        <w:right w:val="none" w:sz="0" w:space="0" w:color="auto"/>
                      </w:divBdr>
                    </w:div>
                    <w:div w:id="1428234204">
                      <w:marLeft w:val="750"/>
                      <w:marRight w:val="0"/>
                      <w:marTop w:val="0"/>
                      <w:marBottom w:val="0"/>
                      <w:divBdr>
                        <w:top w:val="none" w:sz="0" w:space="0" w:color="auto"/>
                        <w:left w:val="none" w:sz="0" w:space="0" w:color="auto"/>
                        <w:bottom w:val="none" w:sz="0" w:space="0" w:color="auto"/>
                        <w:right w:val="none" w:sz="0" w:space="0" w:color="auto"/>
                      </w:divBdr>
                    </w:div>
                  </w:divsChild>
                </w:div>
                <w:div w:id="2090032993">
                  <w:marLeft w:val="300"/>
                  <w:marRight w:val="0"/>
                  <w:marTop w:val="75"/>
                  <w:marBottom w:val="0"/>
                  <w:divBdr>
                    <w:top w:val="none" w:sz="0" w:space="0" w:color="auto"/>
                    <w:left w:val="none" w:sz="0" w:space="0" w:color="auto"/>
                    <w:bottom w:val="none" w:sz="0" w:space="0" w:color="auto"/>
                    <w:right w:val="none" w:sz="0" w:space="0" w:color="auto"/>
                  </w:divBdr>
                  <w:divsChild>
                    <w:div w:id="190841342">
                      <w:marLeft w:val="750"/>
                      <w:marRight w:val="0"/>
                      <w:marTop w:val="0"/>
                      <w:marBottom w:val="0"/>
                      <w:divBdr>
                        <w:top w:val="none" w:sz="0" w:space="0" w:color="auto"/>
                        <w:left w:val="none" w:sz="0" w:space="0" w:color="auto"/>
                        <w:bottom w:val="none" w:sz="0" w:space="0" w:color="auto"/>
                        <w:right w:val="none" w:sz="0" w:space="0" w:color="auto"/>
                      </w:divBdr>
                    </w:div>
                  </w:divsChild>
                </w:div>
                <w:div w:id="591089976">
                  <w:marLeft w:val="300"/>
                  <w:marRight w:val="0"/>
                  <w:marTop w:val="75"/>
                  <w:marBottom w:val="0"/>
                  <w:divBdr>
                    <w:top w:val="none" w:sz="0" w:space="0" w:color="auto"/>
                    <w:left w:val="none" w:sz="0" w:space="0" w:color="auto"/>
                    <w:bottom w:val="none" w:sz="0" w:space="0" w:color="auto"/>
                    <w:right w:val="none" w:sz="0" w:space="0" w:color="auto"/>
                  </w:divBdr>
                  <w:divsChild>
                    <w:div w:id="1032730163">
                      <w:marLeft w:val="750"/>
                      <w:marRight w:val="0"/>
                      <w:marTop w:val="0"/>
                      <w:marBottom w:val="0"/>
                      <w:divBdr>
                        <w:top w:val="none" w:sz="0" w:space="0" w:color="auto"/>
                        <w:left w:val="none" w:sz="0" w:space="0" w:color="auto"/>
                        <w:bottom w:val="none" w:sz="0" w:space="0" w:color="auto"/>
                        <w:right w:val="none" w:sz="0" w:space="0" w:color="auto"/>
                      </w:divBdr>
                    </w:div>
                    <w:div w:id="1746681403">
                      <w:marLeft w:val="750"/>
                      <w:marRight w:val="0"/>
                      <w:marTop w:val="0"/>
                      <w:marBottom w:val="0"/>
                      <w:divBdr>
                        <w:top w:val="none" w:sz="0" w:space="0" w:color="auto"/>
                        <w:left w:val="none" w:sz="0" w:space="0" w:color="auto"/>
                        <w:bottom w:val="none" w:sz="0" w:space="0" w:color="auto"/>
                        <w:right w:val="none" w:sz="0" w:space="0" w:color="auto"/>
                      </w:divBdr>
                    </w:div>
                    <w:div w:id="2011368211">
                      <w:marLeft w:val="750"/>
                      <w:marRight w:val="0"/>
                      <w:marTop w:val="0"/>
                      <w:marBottom w:val="0"/>
                      <w:divBdr>
                        <w:top w:val="none" w:sz="0" w:space="0" w:color="auto"/>
                        <w:left w:val="none" w:sz="0" w:space="0" w:color="auto"/>
                        <w:bottom w:val="none" w:sz="0" w:space="0" w:color="auto"/>
                        <w:right w:val="none" w:sz="0" w:space="0" w:color="auto"/>
                      </w:divBdr>
                    </w:div>
                    <w:div w:id="1771194838">
                      <w:marLeft w:val="750"/>
                      <w:marRight w:val="0"/>
                      <w:marTop w:val="0"/>
                      <w:marBottom w:val="0"/>
                      <w:divBdr>
                        <w:top w:val="none" w:sz="0" w:space="0" w:color="auto"/>
                        <w:left w:val="none" w:sz="0" w:space="0" w:color="auto"/>
                        <w:bottom w:val="none" w:sz="0" w:space="0" w:color="auto"/>
                        <w:right w:val="none" w:sz="0" w:space="0" w:color="auto"/>
                      </w:divBdr>
                    </w:div>
                  </w:divsChild>
                </w:div>
                <w:div w:id="637613608">
                  <w:marLeft w:val="300"/>
                  <w:marRight w:val="0"/>
                  <w:marTop w:val="75"/>
                  <w:marBottom w:val="0"/>
                  <w:divBdr>
                    <w:top w:val="none" w:sz="0" w:space="0" w:color="auto"/>
                    <w:left w:val="none" w:sz="0" w:space="0" w:color="auto"/>
                    <w:bottom w:val="none" w:sz="0" w:space="0" w:color="auto"/>
                    <w:right w:val="none" w:sz="0" w:space="0" w:color="auto"/>
                  </w:divBdr>
                  <w:divsChild>
                    <w:div w:id="1873684537">
                      <w:marLeft w:val="750"/>
                      <w:marRight w:val="0"/>
                      <w:marTop w:val="0"/>
                      <w:marBottom w:val="0"/>
                      <w:divBdr>
                        <w:top w:val="none" w:sz="0" w:space="0" w:color="auto"/>
                        <w:left w:val="none" w:sz="0" w:space="0" w:color="auto"/>
                        <w:bottom w:val="none" w:sz="0" w:space="0" w:color="auto"/>
                        <w:right w:val="none" w:sz="0" w:space="0" w:color="auto"/>
                      </w:divBdr>
                    </w:div>
                  </w:divsChild>
                </w:div>
                <w:div w:id="829634357">
                  <w:marLeft w:val="300"/>
                  <w:marRight w:val="0"/>
                  <w:marTop w:val="75"/>
                  <w:marBottom w:val="0"/>
                  <w:divBdr>
                    <w:top w:val="none" w:sz="0" w:space="0" w:color="auto"/>
                    <w:left w:val="none" w:sz="0" w:space="0" w:color="auto"/>
                    <w:bottom w:val="none" w:sz="0" w:space="0" w:color="auto"/>
                    <w:right w:val="none" w:sz="0" w:space="0" w:color="auto"/>
                  </w:divBdr>
                  <w:divsChild>
                    <w:div w:id="913511961">
                      <w:marLeft w:val="750"/>
                      <w:marRight w:val="0"/>
                      <w:marTop w:val="0"/>
                      <w:marBottom w:val="0"/>
                      <w:divBdr>
                        <w:top w:val="none" w:sz="0" w:space="0" w:color="auto"/>
                        <w:left w:val="none" w:sz="0" w:space="0" w:color="auto"/>
                        <w:bottom w:val="none" w:sz="0" w:space="0" w:color="auto"/>
                        <w:right w:val="none" w:sz="0" w:space="0" w:color="auto"/>
                      </w:divBdr>
                    </w:div>
                    <w:div w:id="1095513860">
                      <w:marLeft w:val="750"/>
                      <w:marRight w:val="0"/>
                      <w:marTop w:val="0"/>
                      <w:marBottom w:val="0"/>
                      <w:divBdr>
                        <w:top w:val="none" w:sz="0" w:space="0" w:color="auto"/>
                        <w:left w:val="none" w:sz="0" w:space="0" w:color="auto"/>
                        <w:bottom w:val="none" w:sz="0" w:space="0" w:color="auto"/>
                        <w:right w:val="none" w:sz="0" w:space="0" w:color="auto"/>
                      </w:divBdr>
                    </w:div>
                  </w:divsChild>
                </w:div>
                <w:div w:id="1595817183">
                  <w:marLeft w:val="300"/>
                  <w:marRight w:val="0"/>
                  <w:marTop w:val="75"/>
                  <w:marBottom w:val="0"/>
                  <w:divBdr>
                    <w:top w:val="none" w:sz="0" w:space="0" w:color="auto"/>
                    <w:left w:val="none" w:sz="0" w:space="0" w:color="auto"/>
                    <w:bottom w:val="none" w:sz="0" w:space="0" w:color="auto"/>
                    <w:right w:val="none" w:sz="0" w:space="0" w:color="auto"/>
                  </w:divBdr>
                  <w:divsChild>
                    <w:div w:id="1913008027">
                      <w:marLeft w:val="750"/>
                      <w:marRight w:val="0"/>
                      <w:marTop w:val="0"/>
                      <w:marBottom w:val="0"/>
                      <w:divBdr>
                        <w:top w:val="none" w:sz="0" w:space="0" w:color="auto"/>
                        <w:left w:val="none" w:sz="0" w:space="0" w:color="auto"/>
                        <w:bottom w:val="none" w:sz="0" w:space="0" w:color="auto"/>
                        <w:right w:val="none" w:sz="0" w:space="0" w:color="auto"/>
                      </w:divBdr>
                    </w:div>
                  </w:divsChild>
                </w:div>
                <w:div w:id="1773472798">
                  <w:marLeft w:val="300"/>
                  <w:marRight w:val="0"/>
                  <w:marTop w:val="75"/>
                  <w:marBottom w:val="0"/>
                  <w:divBdr>
                    <w:top w:val="none" w:sz="0" w:space="0" w:color="auto"/>
                    <w:left w:val="none" w:sz="0" w:space="0" w:color="auto"/>
                    <w:bottom w:val="none" w:sz="0" w:space="0" w:color="auto"/>
                    <w:right w:val="none" w:sz="0" w:space="0" w:color="auto"/>
                  </w:divBdr>
                  <w:divsChild>
                    <w:div w:id="1622300544">
                      <w:marLeft w:val="750"/>
                      <w:marRight w:val="0"/>
                      <w:marTop w:val="0"/>
                      <w:marBottom w:val="0"/>
                      <w:divBdr>
                        <w:top w:val="none" w:sz="0" w:space="0" w:color="auto"/>
                        <w:left w:val="none" w:sz="0" w:space="0" w:color="auto"/>
                        <w:bottom w:val="none" w:sz="0" w:space="0" w:color="auto"/>
                        <w:right w:val="none" w:sz="0" w:space="0" w:color="auto"/>
                      </w:divBdr>
                    </w:div>
                  </w:divsChild>
                </w:div>
                <w:div w:id="214315299">
                  <w:marLeft w:val="300"/>
                  <w:marRight w:val="0"/>
                  <w:marTop w:val="75"/>
                  <w:marBottom w:val="0"/>
                  <w:divBdr>
                    <w:top w:val="none" w:sz="0" w:space="0" w:color="auto"/>
                    <w:left w:val="none" w:sz="0" w:space="0" w:color="auto"/>
                    <w:bottom w:val="none" w:sz="0" w:space="0" w:color="auto"/>
                    <w:right w:val="none" w:sz="0" w:space="0" w:color="auto"/>
                  </w:divBdr>
                  <w:divsChild>
                    <w:div w:id="1531868926">
                      <w:marLeft w:val="750"/>
                      <w:marRight w:val="0"/>
                      <w:marTop w:val="0"/>
                      <w:marBottom w:val="0"/>
                      <w:divBdr>
                        <w:top w:val="none" w:sz="0" w:space="0" w:color="auto"/>
                        <w:left w:val="none" w:sz="0" w:space="0" w:color="auto"/>
                        <w:bottom w:val="none" w:sz="0" w:space="0" w:color="auto"/>
                        <w:right w:val="none" w:sz="0" w:space="0" w:color="auto"/>
                      </w:divBdr>
                    </w:div>
                  </w:divsChild>
                </w:div>
                <w:div w:id="278684375">
                  <w:marLeft w:val="300"/>
                  <w:marRight w:val="0"/>
                  <w:marTop w:val="75"/>
                  <w:marBottom w:val="0"/>
                  <w:divBdr>
                    <w:top w:val="none" w:sz="0" w:space="0" w:color="auto"/>
                    <w:left w:val="none" w:sz="0" w:space="0" w:color="auto"/>
                    <w:bottom w:val="none" w:sz="0" w:space="0" w:color="auto"/>
                    <w:right w:val="none" w:sz="0" w:space="0" w:color="auto"/>
                  </w:divBdr>
                </w:div>
              </w:divsChild>
            </w:div>
            <w:div w:id="346829899">
              <w:marLeft w:val="0"/>
              <w:marRight w:val="0"/>
              <w:marTop w:val="150"/>
              <w:marBottom w:val="150"/>
              <w:divBdr>
                <w:top w:val="none" w:sz="0" w:space="0" w:color="auto"/>
                <w:left w:val="none" w:sz="0" w:space="0" w:color="auto"/>
                <w:bottom w:val="none" w:sz="0" w:space="0" w:color="auto"/>
                <w:right w:val="none" w:sz="0" w:space="0" w:color="auto"/>
              </w:divBdr>
              <w:divsChild>
                <w:div w:id="1678849595">
                  <w:marLeft w:val="300"/>
                  <w:marRight w:val="0"/>
                  <w:marTop w:val="75"/>
                  <w:marBottom w:val="0"/>
                  <w:divBdr>
                    <w:top w:val="none" w:sz="0" w:space="0" w:color="auto"/>
                    <w:left w:val="none" w:sz="0" w:space="0" w:color="auto"/>
                    <w:bottom w:val="none" w:sz="0" w:space="0" w:color="auto"/>
                    <w:right w:val="none" w:sz="0" w:space="0" w:color="auto"/>
                  </w:divBdr>
                </w:div>
                <w:div w:id="1944537098">
                  <w:marLeft w:val="300"/>
                  <w:marRight w:val="0"/>
                  <w:marTop w:val="75"/>
                  <w:marBottom w:val="0"/>
                  <w:divBdr>
                    <w:top w:val="none" w:sz="0" w:space="0" w:color="auto"/>
                    <w:left w:val="none" w:sz="0" w:space="0" w:color="auto"/>
                    <w:bottom w:val="none" w:sz="0" w:space="0" w:color="auto"/>
                    <w:right w:val="none" w:sz="0" w:space="0" w:color="auto"/>
                  </w:divBdr>
                  <w:divsChild>
                    <w:div w:id="2098676032">
                      <w:marLeft w:val="750"/>
                      <w:marRight w:val="0"/>
                      <w:marTop w:val="0"/>
                      <w:marBottom w:val="0"/>
                      <w:divBdr>
                        <w:top w:val="none" w:sz="0" w:space="0" w:color="auto"/>
                        <w:left w:val="none" w:sz="0" w:space="0" w:color="auto"/>
                        <w:bottom w:val="none" w:sz="0" w:space="0" w:color="auto"/>
                        <w:right w:val="none" w:sz="0" w:space="0" w:color="auto"/>
                      </w:divBdr>
                    </w:div>
                    <w:div w:id="1048796276">
                      <w:marLeft w:val="750"/>
                      <w:marRight w:val="0"/>
                      <w:marTop w:val="0"/>
                      <w:marBottom w:val="0"/>
                      <w:divBdr>
                        <w:top w:val="none" w:sz="0" w:space="0" w:color="auto"/>
                        <w:left w:val="none" w:sz="0" w:space="0" w:color="auto"/>
                        <w:bottom w:val="none" w:sz="0" w:space="0" w:color="auto"/>
                        <w:right w:val="none" w:sz="0" w:space="0" w:color="auto"/>
                      </w:divBdr>
                    </w:div>
                  </w:divsChild>
                </w:div>
                <w:div w:id="1838232465">
                  <w:marLeft w:val="300"/>
                  <w:marRight w:val="0"/>
                  <w:marTop w:val="75"/>
                  <w:marBottom w:val="0"/>
                  <w:divBdr>
                    <w:top w:val="none" w:sz="0" w:space="0" w:color="auto"/>
                    <w:left w:val="none" w:sz="0" w:space="0" w:color="auto"/>
                    <w:bottom w:val="none" w:sz="0" w:space="0" w:color="auto"/>
                    <w:right w:val="none" w:sz="0" w:space="0" w:color="auto"/>
                  </w:divBdr>
                  <w:divsChild>
                    <w:div w:id="1080907284">
                      <w:marLeft w:val="750"/>
                      <w:marRight w:val="0"/>
                      <w:marTop w:val="0"/>
                      <w:marBottom w:val="0"/>
                      <w:divBdr>
                        <w:top w:val="none" w:sz="0" w:space="0" w:color="auto"/>
                        <w:left w:val="none" w:sz="0" w:space="0" w:color="auto"/>
                        <w:bottom w:val="none" w:sz="0" w:space="0" w:color="auto"/>
                        <w:right w:val="none" w:sz="0" w:space="0" w:color="auto"/>
                      </w:divBdr>
                    </w:div>
                  </w:divsChild>
                </w:div>
                <w:div w:id="1493982205">
                  <w:marLeft w:val="300"/>
                  <w:marRight w:val="0"/>
                  <w:marTop w:val="75"/>
                  <w:marBottom w:val="0"/>
                  <w:divBdr>
                    <w:top w:val="none" w:sz="0" w:space="0" w:color="auto"/>
                    <w:left w:val="none" w:sz="0" w:space="0" w:color="auto"/>
                    <w:bottom w:val="none" w:sz="0" w:space="0" w:color="auto"/>
                    <w:right w:val="none" w:sz="0" w:space="0" w:color="auto"/>
                  </w:divBdr>
                  <w:divsChild>
                    <w:div w:id="14599103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03177538">
              <w:marLeft w:val="0"/>
              <w:marRight w:val="0"/>
              <w:marTop w:val="150"/>
              <w:marBottom w:val="150"/>
              <w:divBdr>
                <w:top w:val="none" w:sz="0" w:space="0" w:color="auto"/>
                <w:left w:val="none" w:sz="0" w:space="0" w:color="auto"/>
                <w:bottom w:val="none" w:sz="0" w:space="0" w:color="auto"/>
                <w:right w:val="none" w:sz="0" w:space="0" w:color="auto"/>
              </w:divBdr>
              <w:divsChild>
                <w:div w:id="1135638322">
                  <w:marLeft w:val="300"/>
                  <w:marRight w:val="0"/>
                  <w:marTop w:val="75"/>
                  <w:marBottom w:val="0"/>
                  <w:divBdr>
                    <w:top w:val="none" w:sz="0" w:space="0" w:color="auto"/>
                    <w:left w:val="none" w:sz="0" w:space="0" w:color="auto"/>
                    <w:bottom w:val="none" w:sz="0" w:space="0" w:color="auto"/>
                    <w:right w:val="none" w:sz="0" w:space="0" w:color="auto"/>
                  </w:divBdr>
                </w:div>
                <w:div w:id="1180196883">
                  <w:marLeft w:val="300"/>
                  <w:marRight w:val="0"/>
                  <w:marTop w:val="75"/>
                  <w:marBottom w:val="0"/>
                  <w:divBdr>
                    <w:top w:val="none" w:sz="0" w:space="0" w:color="auto"/>
                    <w:left w:val="none" w:sz="0" w:space="0" w:color="auto"/>
                    <w:bottom w:val="none" w:sz="0" w:space="0" w:color="auto"/>
                    <w:right w:val="none" w:sz="0" w:space="0" w:color="auto"/>
                  </w:divBdr>
                  <w:divsChild>
                    <w:div w:id="1722241872">
                      <w:marLeft w:val="750"/>
                      <w:marRight w:val="0"/>
                      <w:marTop w:val="0"/>
                      <w:marBottom w:val="0"/>
                      <w:divBdr>
                        <w:top w:val="none" w:sz="0" w:space="0" w:color="auto"/>
                        <w:left w:val="none" w:sz="0" w:space="0" w:color="auto"/>
                        <w:bottom w:val="none" w:sz="0" w:space="0" w:color="auto"/>
                        <w:right w:val="none" w:sz="0" w:space="0" w:color="auto"/>
                      </w:divBdr>
                    </w:div>
                  </w:divsChild>
                </w:div>
                <w:div w:id="1835341979">
                  <w:marLeft w:val="300"/>
                  <w:marRight w:val="0"/>
                  <w:marTop w:val="75"/>
                  <w:marBottom w:val="0"/>
                  <w:divBdr>
                    <w:top w:val="none" w:sz="0" w:space="0" w:color="auto"/>
                    <w:left w:val="none" w:sz="0" w:space="0" w:color="auto"/>
                    <w:bottom w:val="none" w:sz="0" w:space="0" w:color="auto"/>
                    <w:right w:val="none" w:sz="0" w:space="0" w:color="auto"/>
                  </w:divBdr>
                </w:div>
                <w:div w:id="1625774767">
                  <w:marLeft w:val="300"/>
                  <w:marRight w:val="0"/>
                  <w:marTop w:val="75"/>
                  <w:marBottom w:val="0"/>
                  <w:divBdr>
                    <w:top w:val="none" w:sz="0" w:space="0" w:color="auto"/>
                    <w:left w:val="none" w:sz="0" w:space="0" w:color="auto"/>
                    <w:bottom w:val="none" w:sz="0" w:space="0" w:color="auto"/>
                    <w:right w:val="none" w:sz="0" w:space="0" w:color="auto"/>
                  </w:divBdr>
                  <w:divsChild>
                    <w:div w:id="2125153524">
                      <w:marLeft w:val="750"/>
                      <w:marRight w:val="0"/>
                      <w:marTop w:val="0"/>
                      <w:marBottom w:val="0"/>
                      <w:divBdr>
                        <w:top w:val="none" w:sz="0" w:space="0" w:color="auto"/>
                        <w:left w:val="none" w:sz="0" w:space="0" w:color="auto"/>
                        <w:bottom w:val="none" w:sz="0" w:space="0" w:color="auto"/>
                        <w:right w:val="none" w:sz="0" w:space="0" w:color="auto"/>
                      </w:divBdr>
                    </w:div>
                  </w:divsChild>
                </w:div>
                <w:div w:id="174073262">
                  <w:marLeft w:val="300"/>
                  <w:marRight w:val="0"/>
                  <w:marTop w:val="75"/>
                  <w:marBottom w:val="0"/>
                  <w:divBdr>
                    <w:top w:val="none" w:sz="0" w:space="0" w:color="auto"/>
                    <w:left w:val="none" w:sz="0" w:space="0" w:color="auto"/>
                    <w:bottom w:val="none" w:sz="0" w:space="0" w:color="auto"/>
                    <w:right w:val="none" w:sz="0" w:space="0" w:color="auto"/>
                  </w:divBdr>
                </w:div>
                <w:div w:id="1440875145">
                  <w:marLeft w:val="300"/>
                  <w:marRight w:val="0"/>
                  <w:marTop w:val="75"/>
                  <w:marBottom w:val="0"/>
                  <w:divBdr>
                    <w:top w:val="none" w:sz="0" w:space="0" w:color="auto"/>
                    <w:left w:val="none" w:sz="0" w:space="0" w:color="auto"/>
                    <w:bottom w:val="none" w:sz="0" w:space="0" w:color="auto"/>
                    <w:right w:val="none" w:sz="0" w:space="0" w:color="auto"/>
                  </w:divBdr>
                  <w:divsChild>
                    <w:div w:id="298267988">
                      <w:marLeft w:val="750"/>
                      <w:marRight w:val="0"/>
                      <w:marTop w:val="0"/>
                      <w:marBottom w:val="0"/>
                      <w:divBdr>
                        <w:top w:val="none" w:sz="0" w:space="0" w:color="auto"/>
                        <w:left w:val="none" w:sz="0" w:space="0" w:color="auto"/>
                        <w:bottom w:val="none" w:sz="0" w:space="0" w:color="auto"/>
                        <w:right w:val="none" w:sz="0" w:space="0" w:color="auto"/>
                      </w:divBdr>
                    </w:div>
                    <w:div w:id="1622608058">
                      <w:marLeft w:val="750"/>
                      <w:marRight w:val="0"/>
                      <w:marTop w:val="0"/>
                      <w:marBottom w:val="0"/>
                      <w:divBdr>
                        <w:top w:val="none" w:sz="0" w:space="0" w:color="auto"/>
                        <w:left w:val="none" w:sz="0" w:space="0" w:color="auto"/>
                        <w:bottom w:val="none" w:sz="0" w:space="0" w:color="auto"/>
                        <w:right w:val="none" w:sz="0" w:space="0" w:color="auto"/>
                      </w:divBdr>
                    </w:div>
                  </w:divsChild>
                </w:div>
                <w:div w:id="1407142857">
                  <w:marLeft w:val="300"/>
                  <w:marRight w:val="0"/>
                  <w:marTop w:val="75"/>
                  <w:marBottom w:val="0"/>
                  <w:divBdr>
                    <w:top w:val="none" w:sz="0" w:space="0" w:color="auto"/>
                    <w:left w:val="none" w:sz="0" w:space="0" w:color="auto"/>
                    <w:bottom w:val="none" w:sz="0" w:space="0" w:color="auto"/>
                    <w:right w:val="none" w:sz="0" w:space="0" w:color="auto"/>
                  </w:divBdr>
                </w:div>
                <w:div w:id="310015580">
                  <w:marLeft w:val="300"/>
                  <w:marRight w:val="0"/>
                  <w:marTop w:val="75"/>
                  <w:marBottom w:val="0"/>
                  <w:divBdr>
                    <w:top w:val="none" w:sz="0" w:space="0" w:color="auto"/>
                    <w:left w:val="none" w:sz="0" w:space="0" w:color="auto"/>
                    <w:bottom w:val="none" w:sz="0" w:space="0" w:color="auto"/>
                    <w:right w:val="none" w:sz="0" w:space="0" w:color="auto"/>
                  </w:divBdr>
                  <w:divsChild>
                    <w:div w:id="1861235119">
                      <w:marLeft w:val="750"/>
                      <w:marRight w:val="0"/>
                      <w:marTop w:val="0"/>
                      <w:marBottom w:val="0"/>
                      <w:divBdr>
                        <w:top w:val="none" w:sz="0" w:space="0" w:color="auto"/>
                        <w:left w:val="none" w:sz="0" w:space="0" w:color="auto"/>
                        <w:bottom w:val="none" w:sz="0" w:space="0" w:color="auto"/>
                        <w:right w:val="none" w:sz="0" w:space="0" w:color="auto"/>
                      </w:divBdr>
                    </w:div>
                  </w:divsChild>
                </w:div>
                <w:div w:id="2134590577">
                  <w:marLeft w:val="300"/>
                  <w:marRight w:val="0"/>
                  <w:marTop w:val="75"/>
                  <w:marBottom w:val="0"/>
                  <w:divBdr>
                    <w:top w:val="none" w:sz="0" w:space="0" w:color="auto"/>
                    <w:left w:val="none" w:sz="0" w:space="0" w:color="auto"/>
                    <w:bottom w:val="none" w:sz="0" w:space="0" w:color="auto"/>
                    <w:right w:val="none" w:sz="0" w:space="0" w:color="auto"/>
                  </w:divBdr>
                  <w:divsChild>
                    <w:div w:id="1673950857">
                      <w:marLeft w:val="750"/>
                      <w:marRight w:val="0"/>
                      <w:marTop w:val="0"/>
                      <w:marBottom w:val="0"/>
                      <w:divBdr>
                        <w:top w:val="none" w:sz="0" w:space="0" w:color="auto"/>
                        <w:left w:val="none" w:sz="0" w:space="0" w:color="auto"/>
                        <w:bottom w:val="none" w:sz="0" w:space="0" w:color="auto"/>
                        <w:right w:val="none" w:sz="0" w:space="0" w:color="auto"/>
                      </w:divBdr>
                    </w:div>
                  </w:divsChild>
                </w:div>
                <w:div w:id="487328129">
                  <w:marLeft w:val="300"/>
                  <w:marRight w:val="0"/>
                  <w:marTop w:val="75"/>
                  <w:marBottom w:val="0"/>
                  <w:divBdr>
                    <w:top w:val="none" w:sz="0" w:space="0" w:color="auto"/>
                    <w:left w:val="none" w:sz="0" w:space="0" w:color="auto"/>
                    <w:bottom w:val="none" w:sz="0" w:space="0" w:color="auto"/>
                    <w:right w:val="none" w:sz="0" w:space="0" w:color="auto"/>
                  </w:divBdr>
                  <w:divsChild>
                    <w:div w:id="1110010250">
                      <w:marLeft w:val="750"/>
                      <w:marRight w:val="0"/>
                      <w:marTop w:val="0"/>
                      <w:marBottom w:val="0"/>
                      <w:divBdr>
                        <w:top w:val="none" w:sz="0" w:space="0" w:color="auto"/>
                        <w:left w:val="none" w:sz="0" w:space="0" w:color="auto"/>
                        <w:bottom w:val="none" w:sz="0" w:space="0" w:color="auto"/>
                        <w:right w:val="none" w:sz="0" w:space="0" w:color="auto"/>
                      </w:divBdr>
                    </w:div>
                    <w:div w:id="127430622">
                      <w:marLeft w:val="750"/>
                      <w:marRight w:val="0"/>
                      <w:marTop w:val="0"/>
                      <w:marBottom w:val="0"/>
                      <w:divBdr>
                        <w:top w:val="none" w:sz="0" w:space="0" w:color="auto"/>
                        <w:left w:val="none" w:sz="0" w:space="0" w:color="auto"/>
                        <w:bottom w:val="none" w:sz="0" w:space="0" w:color="auto"/>
                        <w:right w:val="none" w:sz="0" w:space="0" w:color="auto"/>
                      </w:divBdr>
                    </w:div>
                    <w:div w:id="944842668">
                      <w:marLeft w:val="750"/>
                      <w:marRight w:val="0"/>
                      <w:marTop w:val="0"/>
                      <w:marBottom w:val="0"/>
                      <w:divBdr>
                        <w:top w:val="none" w:sz="0" w:space="0" w:color="auto"/>
                        <w:left w:val="none" w:sz="0" w:space="0" w:color="auto"/>
                        <w:bottom w:val="none" w:sz="0" w:space="0" w:color="auto"/>
                        <w:right w:val="none" w:sz="0" w:space="0" w:color="auto"/>
                      </w:divBdr>
                    </w:div>
                    <w:div w:id="1191099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24167157">
              <w:marLeft w:val="0"/>
              <w:marRight w:val="0"/>
              <w:marTop w:val="150"/>
              <w:marBottom w:val="150"/>
              <w:divBdr>
                <w:top w:val="none" w:sz="0" w:space="0" w:color="auto"/>
                <w:left w:val="none" w:sz="0" w:space="0" w:color="auto"/>
                <w:bottom w:val="none" w:sz="0" w:space="0" w:color="auto"/>
                <w:right w:val="none" w:sz="0" w:space="0" w:color="auto"/>
              </w:divBdr>
              <w:divsChild>
                <w:div w:id="857234229">
                  <w:marLeft w:val="300"/>
                  <w:marRight w:val="0"/>
                  <w:marTop w:val="75"/>
                  <w:marBottom w:val="0"/>
                  <w:divBdr>
                    <w:top w:val="none" w:sz="0" w:space="0" w:color="auto"/>
                    <w:left w:val="none" w:sz="0" w:space="0" w:color="auto"/>
                    <w:bottom w:val="none" w:sz="0" w:space="0" w:color="auto"/>
                    <w:right w:val="none" w:sz="0" w:space="0" w:color="auto"/>
                  </w:divBdr>
                  <w:divsChild>
                    <w:div w:id="990407102">
                      <w:marLeft w:val="750"/>
                      <w:marRight w:val="0"/>
                      <w:marTop w:val="0"/>
                      <w:marBottom w:val="0"/>
                      <w:divBdr>
                        <w:top w:val="none" w:sz="0" w:space="0" w:color="auto"/>
                        <w:left w:val="none" w:sz="0" w:space="0" w:color="auto"/>
                        <w:bottom w:val="none" w:sz="0" w:space="0" w:color="auto"/>
                        <w:right w:val="none" w:sz="0" w:space="0" w:color="auto"/>
                      </w:divBdr>
                    </w:div>
                  </w:divsChild>
                </w:div>
                <w:div w:id="314799160">
                  <w:marLeft w:val="300"/>
                  <w:marRight w:val="0"/>
                  <w:marTop w:val="75"/>
                  <w:marBottom w:val="0"/>
                  <w:divBdr>
                    <w:top w:val="none" w:sz="0" w:space="0" w:color="auto"/>
                    <w:left w:val="none" w:sz="0" w:space="0" w:color="auto"/>
                    <w:bottom w:val="none" w:sz="0" w:space="0" w:color="auto"/>
                    <w:right w:val="none" w:sz="0" w:space="0" w:color="auto"/>
                  </w:divBdr>
                </w:div>
                <w:div w:id="745104187">
                  <w:marLeft w:val="300"/>
                  <w:marRight w:val="0"/>
                  <w:marTop w:val="75"/>
                  <w:marBottom w:val="0"/>
                  <w:divBdr>
                    <w:top w:val="none" w:sz="0" w:space="0" w:color="auto"/>
                    <w:left w:val="none" w:sz="0" w:space="0" w:color="auto"/>
                    <w:bottom w:val="none" w:sz="0" w:space="0" w:color="auto"/>
                    <w:right w:val="none" w:sz="0" w:space="0" w:color="auto"/>
                  </w:divBdr>
                </w:div>
                <w:div w:id="1232302780">
                  <w:marLeft w:val="300"/>
                  <w:marRight w:val="0"/>
                  <w:marTop w:val="75"/>
                  <w:marBottom w:val="0"/>
                  <w:divBdr>
                    <w:top w:val="none" w:sz="0" w:space="0" w:color="auto"/>
                    <w:left w:val="none" w:sz="0" w:space="0" w:color="auto"/>
                    <w:bottom w:val="none" w:sz="0" w:space="0" w:color="auto"/>
                    <w:right w:val="none" w:sz="0" w:space="0" w:color="auto"/>
                  </w:divBdr>
                  <w:divsChild>
                    <w:div w:id="1718118079">
                      <w:marLeft w:val="750"/>
                      <w:marRight w:val="0"/>
                      <w:marTop w:val="0"/>
                      <w:marBottom w:val="0"/>
                      <w:divBdr>
                        <w:top w:val="none" w:sz="0" w:space="0" w:color="auto"/>
                        <w:left w:val="none" w:sz="0" w:space="0" w:color="auto"/>
                        <w:bottom w:val="none" w:sz="0" w:space="0" w:color="auto"/>
                        <w:right w:val="none" w:sz="0" w:space="0" w:color="auto"/>
                      </w:divBdr>
                    </w:div>
                  </w:divsChild>
                </w:div>
                <w:div w:id="671951675">
                  <w:marLeft w:val="300"/>
                  <w:marRight w:val="0"/>
                  <w:marTop w:val="75"/>
                  <w:marBottom w:val="0"/>
                  <w:divBdr>
                    <w:top w:val="none" w:sz="0" w:space="0" w:color="auto"/>
                    <w:left w:val="none" w:sz="0" w:space="0" w:color="auto"/>
                    <w:bottom w:val="none" w:sz="0" w:space="0" w:color="auto"/>
                    <w:right w:val="none" w:sz="0" w:space="0" w:color="auto"/>
                  </w:divBdr>
                  <w:divsChild>
                    <w:div w:id="1101099324">
                      <w:marLeft w:val="750"/>
                      <w:marRight w:val="0"/>
                      <w:marTop w:val="0"/>
                      <w:marBottom w:val="0"/>
                      <w:divBdr>
                        <w:top w:val="none" w:sz="0" w:space="0" w:color="auto"/>
                        <w:left w:val="none" w:sz="0" w:space="0" w:color="auto"/>
                        <w:bottom w:val="none" w:sz="0" w:space="0" w:color="auto"/>
                        <w:right w:val="none" w:sz="0" w:space="0" w:color="auto"/>
                      </w:divBdr>
                    </w:div>
                    <w:div w:id="750083977">
                      <w:marLeft w:val="750"/>
                      <w:marRight w:val="0"/>
                      <w:marTop w:val="0"/>
                      <w:marBottom w:val="0"/>
                      <w:divBdr>
                        <w:top w:val="none" w:sz="0" w:space="0" w:color="auto"/>
                        <w:left w:val="none" w:sz="0" w:space="0" w:color="auto"/>
                        <w:bottom w:val="none" w:sz="0" w:space="0" w:color="auto"/>
                        <w:right w:val="none" w:sz="0" w:space="0" w:color="auto"/>
                      </w:divBdr>
                    </w:div>
                  </w:divsChild>
                </w:div>
                <w:div w:id="245195125">
                  <w:marLeft w:val="300"/>
                  <w:marRight w:val="0"/>
                  <w:marTop w:val="75"/>
                  <w:marBottom w:val="0"/>
                  <w:divBdr>
                    <w:top w:val="none" w:sz="0" w:space="0" w:color="auto"/>
                    <w:left w:val="none" w:sz="0" w:space="0" w:color="auto"/>
                    <w:bottom w:val="none" w:sz="0" w:space="0" w:color="auto"/>
                    <w:right w:val="none" w:sz="0" w:space="0" w:color="auto"/>
                  </w:divBdr>
                  <w:divsChild>
                    <w:div w:id="1190386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922862">
      <w:bodyDiv w:val="1"/>
      <w:marLeft w:val="0"/>
      <w:marRight w:val="0"/>
      <w:marTop w:val="0"/>
      <w:marBottom w:val="0"/>
      <w:divBdr>
        <w:top w:val="none" w:sz="0" w:space="0" w:color="auto"/>
        <w:left w:val="none" w:sz="0" w:space="0" w:color="auto"/>
        <w:bottom w:val="none" w:sz="0" w:space="0" w:color="auto"/>
        <w:right w:val="none" w:sz="0" w:space="0" w:color="auto"/>
      </w:divBdr>
      <w:divsChild>
        <w:div w:id="877280269">
          <w:marLeft w:val="0"/>
          <w:marRight w:val="0"/>
          <w:marTop w:val="0"/>
          <w:marBottom w:val="0"/>
          <w:divBdr>
            <w:top w:val="none" w:sz="0" w:space="0" w:color="auto"/>
            <w:left w:val="none" w:sz="0" w:space="0" w:color="auto"/>
            <w:bottom w:val="none" w:sz="0" w:space="0" w:color="auto"/>
            <w:right w:val="none" w:sz="0" w:space="0" w:color="auto"/>
          </w:divBdr>
          <w:divsChild>
            <w:div w:id="1736929291">
              <w:marLeft w:val="0"/>
              <w:marRight w:val="0"/>
              <w:marTop w:val="150"/>
              <w:marBottom w:val="150"/>
              <w:divBdr>
                <w:top w:val="none" w:sz="0" w:space="0" w:color="auto"/>
                <w:left w:val="none" w:sz="0" w:space="0" w:color="auto"/>
                <w:bottom w:val="none" w:sz="0" w:space="0" w:color="auto"/>
                <w:right w:val="none" w:sz="0" w:space="0" w:color="auto"/>
              </w:divBdr>
              <w:divsChild>
                <w:div w:id="1697850927">
                  <w:marLeft w:val="300"/>
                  <w:marRight w:val="0"/>
                  <w:marTop w:val="75"/>
                  <w:marBottom w:val="0"/>
                  <w:divBdr>
                    <w:top w:val="none" w:sz="0" w:space="0" w:color="auto"/>
                    <w:left w:val="none" w:sz="0" w:space="0" w:color="auto"/>
                    <w:bottom w:val="none" w:sz="0" w:space="0" w:color="auto"/>
                    <w:right w:val="none" w:sz="0" w:space="0" w:color="auto"/>
                  </w:divBdr>
                  <w:divsChild>
                    <w:div w:id="1021009546">
                      <w:marLeft w:val="750"/>
                      <w:marRight w:val="0"/>
                      <w:marTop w:val="0"/>
                      <w:marBottom w:val="0"/>
                      <w:divBdr>
                        <w:top w:val="none" w:sz="0" w:space="0" w:color="auto"/>
                        <w:left w:val="none" w:sz="0" w:space="0" w:color="auto"/>
                        <w:bottom w:val="none" w:sz="0" w:space="0" w:color="auto"/>
                        <w:right w:val="none" w:sz="0" w:space="0" w:color="auto"/>
                      </w:divBdr>
                    </w:div>
                  </w:divsChild>
                </w:div>
                <w:div w:id="2089813050">
                  <w:marLeft w:val="300"/>
                  <w:marRight w:val="0"/>
                  <w:marTop w:val="75"/>
                  <w:marBottom w:val="0"/>
                  <w:divBdr>
                    <w:top w:val="none" w:sz="0" w:space="0" w:color="auto"/>
                    <w:left w:val="none" w:sz="0" w:space="0" w:color="auto"/>
                    <w:bottom w:val="none" w:sz="0" w:space="0" w:color="auto"/>
                    <w:right w:val="none" w:sz="0" w:space="0" w:color="auto"/>
                  </w:divBdr>
                </w:div>
                <w:div w:id="697126180">
                  <w:marLeft w:val="300"/>
                  <w:marRight w:val="0"/>
                  <w:marTop w:val="75"/>
                  <w:marBottom w:val="0"/>
                  <w:divBdr>
                    <w:top w:val="none" w:sz="0" w:space="0" w:color="auto"/>
                    <w:left w:val="none" w:sz="0" w:space="0" w:color="auto"/>
                    <w:bottom w:val="none" w:sz="0" w:space="0" w:color="auto"/>
                    <w:right w:val="none" w:sz="0" w:space="0" w:color="auto"/>
                  </w:divBdr>
                  <w:divsChild>
                    <w:div w:id="631598795">
                      <w:marLeft w:val="750"/>
                      <w:marRight w:val="0"/>
                      <w:marTop w:val="0"/>
                      <w:marBottom w:val="0"/>
                      <w:divBdr>
                        <w:top w:val="none" w:sz="0" w:space="0" w:color="auto"/>
                        <w:left w:val="none" w:sz="0" w:space="0" w:color="auto"/>
                        <w:bottom w:val="none" w:sz="0" w:space="0" w:color="auto"/>
                        <w:right w:val="none" w:sz="0" w:space="0" w:color="auto"/>
                      </w:divBdr>
                    </w:div>
                    <w:div w:id="154417822">
                      <w:marLeft w:val="750"/>
                      <w:marRight w:val="0"/>
                      <w:marTop w:val="0"/>
                      <w:marBottom w:val="0"/>
                      <w:divBdr>
                        <w:top w:val="none" w:sz="0" w:space="0" w:color="auto"/>
                        <w:left w:val="none" w:sz="0" w:space="0" w:color="auto"/>
                        <w:bottom w:val="none" w:sz="0" w:space="0" w:color="auto"/>
                        <w:right w:val="none" w:sz="0" w:space="0" w:color="auto"/>
                      </w:divBdr>
                    </w:div>
                    <w:div w:id="1290161515">
                      <w:marLeft w:val="750"/>
                      <w:marRight w:val="0"/>
                      <w:marTop w:val="0"/>
                      <w:marBottom w:val="0"/>
                      <w:divBdr>
                        <w:top w:val="none" w:sz="0" w:space="0" w:color="auto"/>
                        <w:left w:val="none" w:sz="0" w:space="0" w:color="auto"/>
                        <w:bottom w:val="none" w:sz="0" w:space="0" w:color="auto"/>
                        <w:right w:val="none" w:sz="0" w:space="0" w:color="auto"/>
                      </w:divBdr>
                    </w:div>
                  </w:divsChild>
                </w:div>
                <w:div w:id="339695645">
                  <w:marLeft w:val="300"/>
                  <w:marRight w:val="0"/>
                  <w:marTop w:val="75"/>
                  <w:marBottom w:val="0"/>
                  <w:divBdr>
                    <w:top w:val="none" w:sz="0" w:space="0" w:color="auto"/>
                    <w:left w:val="none" w:sz="0" w:space="0" w:color="auto"/>
                    <w:bottom w:val="none" w:sz="0" w:space="0" w:color="auto"/>
                    <w:right w:val="none" w:sz="0" w:space="0" w:color="auto"/>
                  </w:divBdr>
                  <w:divsChild>
                    <w:div w:id="1949387992">
                      <w:marLeft w:val="750"/>
                      <w:marRight w:val="0"/>
                      <w:marTop w:val="0"/>
                      <w:marBottom w:val="0"/>
                      <w:divBdr>
                        <w:top w:val="none" w:sz="0" w:space="0" w:color="auto"/>
                        <w:left w:val="none" w:sz="0" w:space="0" w:color="auto"/>
                        <w:bottom w:val="none" w:sz="0" w:space="0" w:color="auto"/>
                        <w:right w:val="none" w:sz="0" w:space="0" w:color="auto"/>
                      </w:divBdr>
                    </w:div>
                  </w:divsChild>
                </w:div>
                <w:div w:id="2027292011">
                  <w:marLeft w:val="300"/>
                  <w:marRight w:val="0"/>
                  <w:marTop w:val="75"/>
                  <w:marBottom w:val="0"/>
                  <w:divBdr>
                    <w:top w:val="none" w:sz="0" w:space="0" w:color="auto"/>
                    <w:left w:val="none" w:sz="0" w:space="0" w:color="auto"/>
                    <w:bottom w:val="none" w:sz="0" w:space="0" w:color="auto"/>
                    <w:right w:val="none" w:sz="0" w:space="0" w:color="auto"/>
                  </w:divBdr>
                  <w:divsChild>
                    <w:div w:id="883530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39649962">
              <w:marLeft w:val="0"/>
              <w:marRight w:val="0"/>
              <w:marTop w:val="150"/>
              <w:marBottom w:val="150"/>
              <w:divBdr>
                <w:top w:val="none" w:sz="0" w:space="0" w:color="auto"/>
                <w:left w:val="none" w:sz="0" w:space="0" w:color="auto"/>
                <w:bottom w:val="none" w:sz="0" w:space="0" w:color="auto"/>
                <w:right w:val="none" w:sz="0" w:space="0" w:color="auto"/>
              </w:divBdr>
              <w:divsChild>
                <w:div w:id="1856964671">
                  <w:marLeft w:val="300"/>
                  <w:marRight w:val="0"/>
                  <w:marTop w:val="75"/>
                  <w:marBottom w:val="0"/>
                  <w:divBdr>
                    <w:top w:val="none" w:sz="0" w:space="0" w:color="auto"/>
                    <w:left w:val="none" w:sz="0" w:space="0" w:color="auto"/>
                    <w:bottom w:val="none" w:sz="0" w:space="0" w:color="auto"/>
                    <w:right w:val="none" w:sz="0" w:space="0" w:color="auto"/>
                  </w:divBdr>
                </w:div>
                <w:div w:id="1584023477">
                  <w:marLeft w:val="300"/>
                  <w:marRight w:val="0"/>
                  <w:marTop w:val="75"/>
                  <w:marBottom w:val="0"/>
                  <w:divBdr>
                    <w:top w:val="none" w:sz="0" w:space="0" w:color="auto"/>
                    <w:left w:val="none" w:sz="0" w:space="0" w:color="auto"/>
                    <w:bottom w:val="none" w:sz="0" w:space="0" w:color="auto"/>
                    <w:right w:val="none" w:sz="0" w:space="0" w:color="auto"/>
                  </w:divBdr>
                  <w:divsChild>
                    <w:div w:id="1827897025">
                      <w:marLeft w:val="750"/>
                      <w:marRight w:val="0"/>
                      <w:marTop w:val="0"/>
                      <w:marBottom w:val="0"/>
                      <w:divBdr>
                        <w:top w:val="none" w:sz="0" w:space="0" w:color="auto"/>
                        <w:left w:val="none" w:sz="0" w:space="0" w:color="auto"/>
                        <w:bottom w:val="none" w:sz="0" w:space="0" w:color="auto"/>
                        <w:right w:val="none" w:sz="0" w:space="0" w:color="auto"/>
                      </w:divBdr>
                    </w:div>
                    <w:div w:id="1555117109">
                      <w:marLeft w:val="750"/>
                      <w:marRight w:val="0"/>
                      <w:marTop w:val="0"/>
                      <w:marBottom w:val="0"/>
                      <w:divBdr>
                        <w:top w:val="none" w:sz="0" w:space="0" w:color="auto"/>
                        <w:left w:val="none" w:sz="0" w:space="0" w:color="auto"/>
                        <w:bottom w:val="none" w:sz="0" w:space="0" w:color="auto"/>
                        <w:right w:val="none" w:sz="0" w:space="0" w:color="auto"/>
                      </w:divBdr>
                    </w:div>
                  </w:divsChild>
                </w:div>
                <w:div w:id="929194222">
                  <w:marLeft w:val="300"/>
                  <w:marRight w:val="0"/>
                  <w:marTop w:val="75"/>
                  <w:marBottom w:val="0"/>
                  <w:divBdr>
                    <w:top w:val="none" w:sz="0" w:space="0" w:color="auto"/>
                    <w:left w:val="none" w:sz="0" w:space="0" w:color="auto"/>
                    <w:bottom w:val="none" w:sz="0" w:space="0" w:color="auto"/>
                    <w:right w:val="none" w:sz="0" w:space="0" w:color="auto"/>
                  </w:divBdr>
                  <w:divsChild>
                    <w:div w:id="2032490440">
                      <w:marLeft w:val="750"/>
                      <w:marRight w:val="0"/>
                      <w:marTop w:val="0"/>
                      <w:marBottom w:val="0"/>
                      <w:divBdr>
                        <w:top w:val="none" w:sz="0" w:space="0" w:color="auto"/>
                        <w:left w:val="none" w:sz="0" w:space="0" w:color="auto"/>
                        <w:bottom w:val="none" w:sz="0" w:space="0" w:color="auto"/>
                        <w:right w:val="none" w:sz="0" w:space="0" w:color="auto"/>
                      </w:divBdr>
                    </w:div>
                  </w:divsChild>
                </w:div>
                <w:div w:id="1874920905">
                  <w:marLeft w:val="300"/>
                  <w:marRight w:val="0"/>
                  <w:marTop w:val="75"/>
                  <w:marBottom w:val="0"/>
                  <w:divBdr>
                    <w:top w:val="none" w:sz="0" w:space="0" w:color="auto"/>
                    <w:left w:val="none" w:sz="0" w:space="0" w:color="auto"/>
                    <w:bottom w:val="none" w:sz="0" w:space="0" w:color="auto"/>
                    <w:right w:val="none" w:sz="0" w:space="0" w:color="auto"/>
                  </w:divBdr>
                  <w:divsChild>
                    <w:div w:id="597177364">
                      <w:marLeft w:val="750"/>
                      <w:marRight w:val="0"/>
                      <w:marTop w:val="0"/>
                      <w:marBottom w:val="0"/>
                      <w:divBdr>
                        <w:top w:val="none" w:sz="0" w:space="0" w:color="auto"/>
                        <w:left w:val="none" w:sz="0" w:space="0" w:color="auto"/>
                        <w:bottom w:val="none" w:sz="0" w:space="0" w:color="auto"/>
                        <w:right w:val="none" w:sz="0" w:space="0" w:color="auto"/>
                      </w:divBdr>
                    </w:div>
                  </w:divsChild>
                </w:div>
                <w:div w:id="1532450565">
                  <w:marLeft w:val="300"/>
                  <w:marRight w:val="0"/>
                  <w:marTop w:val="75"/>
                  <w:marBottom w:val="0"/>
                  <w:divBdr>
                    <w:top w:val="none" w:sz="0" w:space="0" w:color="auto"/>
                    <w:left w:val="none" w:sz="0" w:space="0" w:color="auto"/>
                    <w:bottom w:val="none" w:sz="0" w:space="0" w:color="auto"/>
                    <w:right w:val="none" w:sz="0" w:space="0" w:color="auto"/>
                  </w:divBdr>
                  <w:divsChild>
                    <w:div w:id="2114931713">
                      <w:marLeft w:val="750"/>
                      <w:marRight w:val="0"/>
                      <w:marTop w:val="0"/>
                      <w:marBottom w:val="0"/>
                      <w:divBdr>
                        <w:top w:val="none" w:sz="0" w:space="0" w:color="auto"/>
                        <w:left w:val="none" w:sz="0" w:space="0" w:color="auto"/>
                        <w:bottom w:val="none" w:sz="0" w:space="0" w:color="auto"/>
                        <w:right w:val="none" w:sz="0" w:space="0" w:color="auto"/>
                      </w:divBdr>
                    </w:div>
                  </w:divsChild>
                </w:div>
                <w:div w:id="1430925732">
                  <w:marLeft w:val="300"/>
                  <w:marRight w:val="0"/>
                  <w:marTop w:val="75"/>
                  <w:marBottom w:val="0"/>
                  <w:divBdr>
                    <w:top w:val="none" w:sz="0" w:space="0" w:color="auto"/>
                    <w:left w:val="none" w:sz="0" w:space="0" w:color="auto"/>
                    <w:bottom w:val="none" w:sz="0" w:space="0" w:color="auto"/>
                    <w:right w:val="none" w:sz="0" w:space="0" w:color="auto"/>
                  </w:divBdr>
                  <w:divsChild>
                    <w:div w:id="1993751315">
                      <w:marLeft w:val="750"/>
                      <w:marRight w:val="0"/>
                      <w:marTop w:val="0"/>
                      <w:marBottom w:val="0"/>
                      <w:divBdr>
                        <w:top w:val="none" w:sz="0" w:space="0" w:color="auto"/>
                        <w:left w:val="none" w:sz="0" w:space="0" w:color="auto"/>
                        <w:bottom w:val="none" w:sz="0" w:space="0" w:color="auto"/>
                        <w:right w:val="none" w:sz="0" w:space="0" w:color="auto"/>
                      </w:divBdr>
                    </w:div>
                  </w:divsChild>
                </w:div>
                <w:div w:id="936449309">
                  <w:marLeft w:val="300"/>
                  <w:marRight w:val="0"/>
                  <w:marTop w:val="75"/>
                  <w:marBottom w:val="0"/>
                  <w:divBdr>
                    <w:top w:val="none" w:sz="0" w:space="0" w:color="auto"/>
                    <w:left w:val="none" w:sz="0" w:space="0" w:color="auto"/>
                    <w:bottom w:val="none" w:sz="0" w:space="0" w:color="auto"/>
                    <w:right w:val="none" w:sz="0" w:space="0" w:color="auto"/>
                  </w:divBdr>
                  <w:divsChild>
                    <w:div w:id="1921524673">
                      <w:marLeft w:val="750"/>
                      <w:marRight w:val="0"/>
                      <w:marTop w:val="0"/>
                      <w:marBottom w:val="0"/>
                      <w:divBdr>
                        <w:top w:val="none" w:sz="0" w:space="0" w:color="auto"/>
                        <w:left w:val="none" w:sz="0" w:space="0" w:color="auto"/>
                        <w:bottom w:val="none" w:sz="0" w:space="0" w:color="auto"/>
                        <w:right w:val="none" w:sz="0" w:space="0" w:color="auto"/>
                      </w:divBdr>
                    </w:div>
                    <w:div w:id="687829385">
                      <w:marLeft w:val="750"/>
                      <w:marRight w:val="0"/>
                      <w:marTop w:val="0"/>
                      <w:marBottom w:val="0"/>
                      <w:divBdr>
                        <w:top w:val="none" w:sz="0" w:space="0" w:color="auto"/>
                        <w:left w:val="none" w:sz="0" w:space="0" w:color="auto"/>
                        <w:bottom w:val="none" w:sz="0" w:space="0" w:color="auto"/>
                        <w:right w:val="none" w:sz="0" w:space="0" w:color="auto"/>
                      </w:divBdr>
                    </w:div>
                  </w:divsChild>
                </w:div>
                <w:div w:id="165176253">
                  <w:marLeft w:val="300"/>
                  <w:marRight w:val="0"/>
                  <w:marTop w:val="75"/>
                  <w:marBottom w:val="0"/>
                  <w:divBdr>
                    <w:top w:val="none" w:sz="0" w:space="0" w:color="auto"/>
                    <w:left w:val="none" w:sz="0" w:space="0" w:color="auto"/>
                    <w:bottom w:val="none" w:sz="0" w:space="0" w:color="auto"/>
                    <w:right w:val="none" w:sz="0" w:space="0" w:color="auto"/>
                  </w:divBdr>
                </w:div>
                <w:div w:id="1432970840">
                  <w:marLeft w:val="300"/>
                  <w:marRight w:val="0"/>
                  <w:marTop w:val="75"/>
                  <w:marBottom w:val="0"/>
                  <w:divBdr>
                    <w:top w:val="none" w:sz="0" w:space="0" w:color="auto"/>
                    <w:left w:val="none" w:sz="0" w:space="0" w:color="auto"/>
                    <w:bottom w:val="none" w:sz="0" w:space="0" w:color="auto"/>
                    <w:right w:val="none" w:sz="0" w:space="0" w:color="auto"/>
                  </w:divBdr>
                  <w:divsChild>
                    <w:div w:id="1561209387">
                      <w:marLeft w:val="750"/>
                      <w:marRight w:val="0"/>
                      <w:marTop w:val="0"/>
                      <w:marBottom w:val="0"/>
                      <w:divBdr>
                        <w:top w:val="none" w:sz="0" w:space="0" w:color="auto"/>
                        <w:left w:val="none" w:sz="0" w:space="0" w:color="auto"/>
                        <w:bottom w:val="none" w:sz="0" w:space="0" w:color="auto"/>
                        <w:right w:val="none" w:sz="0" w:space="0" w:color="auto"/>
                      </w:divBdr>
                    </w:div>
                    <w:div w:id="1102801639">
                      <w:marLeft w:val="750"/>
                      <w:marRight w:val="0"/>
                      <w:marTop w:val="0"/>
                      <w:marBottom w:val="0"/>
                      <w:divBdr>
                        <w:top w:val="none" w:sz="0" w:space="0" w:color="auto"/>
                        <w:left w:val="none" w:sz="0" w:space="0" w:color="auto"/>
                        <w:bottom w:val="none" w:sz="0" w:space="0" w:color="auto"/>
                        <w:right w:val="none" w:sz="0" w:space="0" w:color="auto"/>
                      </w:divBdr>
                    </w:div>
                  </w:divsChild>
                </w:div>
                <w:div w:id="1859006509">
                  <w:marLeft w:val="300"/>
                  <w:marRight w:val="0"/>
                  <w:marTop w:val="75"/>
                  <w:marBottom w:val="0"/>
                  <w:divBdr>
                    <w:top w:val="none" w:sz="0" w:space="0" w:color="auto"/>
                    <w:left w:val="none" w:sz="0" w:space="0" w:color="auto"/>
                    <w:bottom w:val="none" w:sz="0" w:space="0" w:color="auto"/>
                    <w:right w:val="none" w:sz="0" w:space="0" w:color="auto"/>
                  </w:divBdr>
                  <w:divsChild>
                    <w:div w:id="1429040952">
                      <w:marLeft w:val="750"/>
                      <w:marRight w:val="0"/>
                      <w:marTop w:val="0"/>
                      <w:marBottom w:val="0"/>
                      <w:divBdr>
                        <w:top w:val="none" w:sz="0" w:space="0" w:color="auto"/>
                        <w:left w:val="none" w:sz="0" w:space="0" w:color="auto"/>
                        <w:bottom w:val="none" w:sz="0" w:space="0" w:color="auto"/>
                        <w:right w:val="none" w:sz="0" w:space="0" w:color="auto"/>
                      </w:divBdr>
                    </w:div>
                  </w:divsChild>
                </w:div>
                <w:div w:id="164900234">
                  <w:marLeft w:val="300"/>
                  <w:marRight w:val="0"/>
                  <w:marTop w:val="75"/>
                  <w:marBottom w:val="0"/>
                  <w:divBdr>
                    <w:top w:val="none" w:sz="0" w:space="0" w:color="auto"/>
                    <w:left w:val="none" w:sz="0" w:space="0" w:color="auto"/>
                    <w:bottom w:val="none" w:sz="0" w:space="0" w:color="auto"/>
                    <w:right w:val="none" w:sz="0" w:space="0" w:color="auto"/>
                  </w:divBdr>
                  <w:divsChild>
                    <w:div w:id="865562504">
                      <w:marLeft w:val="750"/>
                      <w:marRight w:val="0"/>
                      <w:marTop w:val="0"/>
                      <w:marBottom w:val="0"/>
                      <w:divBdr>
                        <w:top w:val="none" w:sz="0" w:space="0" w:color="auto"/>
                        <w:left w:val="none" w:sz="0" w:space="0" w:color="auto"/>
                        <w:bottom w:val="none" w:sz="0" w:space="0" w:color="auto"/>
                        <w:right w:val="none" w:sz="0" w:space="0" w:color="auto"/>
                      </w:divBdr>
                    </w:div>
                    <w:div w:id="1549878644">
                      <w:marLeft w:val="750"/>
                      <w:marRight w:val="0"/>
                      <w:marTop w:val="0"/>
                      <w:marBottom w:val="0"/>
                      <w:divBdr>
                        <w:top w:val="none" w:sz="0" w:space="0" w:color="auto"/>
                        <w:left w:val="none" w:sz="0" w:space="0" w:color="auto"/>
                        <w:bottom w:val="none" w:sz="0" w:space="0" w:color="auto"/>
                        <w:right w:val="none" w:sz="0" w:space="0" w:color="auto"/>
                      </w:divBdr>
                    </w:div>
                    <w:div w:id="160050162">
                      <w:marLeft w:val="750"/>
                      <w:marRight w:val="0"/>
                      <w:marTop w:val="0"/>
                      <w:marBottom w:val="0"/>
                      <w:divBdr>
                        <w:top w:val="none" w:sz="0" w:space="0" w:color="auto"/>
                        <w:left w:val="none" w:sz="0" w:space="0" w:color="auto"/>
                        <w:bottom w:val="none" w:sz="0" w:space="0" w:color="auto"/>
                        <w:right w:val="none" w:sz="0" w:space="0" w:color="auto"/>
                      </w:divBdr>
                    </w:div>
                  </w:divsChild>
                </w:div>
                <w:div w:id="477379910">
                  <w:marLeft w:val="300"/>
                  <w:marRight w:val="0"/>
                  <w:marTop w:val="75"/>
                  <w:marBottom w:val="0"/>
                  <w:divBdr>
                    <w:top w:val="none" w:sz="0" w:space="0" w:color="auto"/>
                    <w:left w:val="none" w:sz="0" w:space="0" w:color="auto"/>
                    <w:bottom w:val="none" w:sz="0" w:space="0" w:color="auto"/>
                    <w:right w:val="none" w:sz="0" w:space="0" w:color="auto"/>
                  </w:divBdr>
                  <w:divsChild>
                    <w:div w:id="257451366">
                      <w:marLeft w:val="750"/>
                      <w:marRight w:val="0"/>
                      <w:marTop w:val="0"/>
                      <w:marBottom w:val="0"/>
                      <w:divBdr>
                        <w:top w:val="none" w:sz="0" w:space="0" w:color="auto"/>
                        <w:left w:val="none" w:sz="0" w:space="0" w:color="auto"/>
                        <w:bottom w:val="none" w:sz="0" w:space="0" w:color="auto"/>
                        <w:right w:val="none" w:sz="0" w:space="0" w:color="auto"/>
                      </w:divBdr>
                    </w:div>
                  </w:divsChild>
                </w:div>
                <w:div w:id="640422696">
                  <w:marLeft w:val="300"/>
                  <w:marRight w:val="0"/>
                  <w:marTop w:val="75"/>
                  <w:marBottom w:val="0"/>
                  <w:divBdr>
                    <w:top w:val="none" w:sz="0" w:space="0" w:color="auto"/>
                    <w:left w:val="none" w:sz="0" w:space="0" w:color="auto"/>
                    <w:bottom w:val="none" w:sz="0" w:space="0" w:color="auto"/>
                    <w:right w:val="none" w:sz="0" w:space="0" w:color="auto"/>
                  </w:divBdr>
                  <w:divsChild>
                    <w:div w:id="929460559">
                      <w:marLeft w:val="750"/>
                      <w:marRight w:val="0"/>
                      <w:marTop w:val="0"/>
                      <w:marBottom w:val="0"/>
                      <w:divBdr>
                        <w:top w:val="none" w:sz="0" w:space="0" w:color="auto"/>
                        <w:left w:val="none" w:sz="0" w:space="0" w:color="auto"/>
                        <w:bottom w:val="none" w:sz="0" w:space="0" w:color="auto"/>
                        <w:right w:val="none" w:sz="0" w:space="0" w:color="auto"/>
                      </w:divBdr>
                    </w:div>
                    <w:div w:id="2102556081">
                      <w:marLeft w:val="750"/>
                      <w:marRight w:val="0"/>
                      <w:marTop w:val="0"/>
                      <w:marBottom w:val="0"/>
                      <w:divBdr>
                        <w:top w:val="none" w:sz="0" w:space="0" w:color="auto"/>
                        <w:left w:val="none" w:sz="0" w:space="0" w:color="auto"/>
                        <w:bottom w:val="none" w:sz="0" w:space="0" w:color="auto"/>
                        <w:right w:val="none" w:sz="0" w:space="0" w:color="auto"/>
                      </w:divBdr>
                    </w:div>
                    <w:div w:id="1000888440">
                      <w:marLeft w:val="750"/>
                      <w:marRight w:val="0"/>
                      <w:marTop w:val="0"/>
                      <w:marBottom w:val="0"/>
                      <w:divBdr>
                        <w:top w:val="none" w:sz="0" w:space="0" w:color="auto"/>
                        <w:left w:val="none" w:sz="0" w:space="0" w:color="auto"/>
                        <w:bottom w:val="none" w:sz="0" w:space="0" w:color="auto"/>
                        <w:right w:val="none" w:sz="0" w:space="0" w:color="auto"/>
                      </w:divBdr>
                    </w:div>
                  </w:divsChild>
                </w:div>
                <w:div w:id="1027681237">
                  <w:marLeft w:val="300"/>
                  <w:marRight w:val="0"/>
                  <w:marTop w:val="75"/>
                  <w:marBottom w:val="0"/>
                  <w:divBdr>
                    <w:top w:val="none" w:sz="0" w:space="0" w:color="auto"/>
                    <w:left w:val="none" w:sz="0" w:space="0" w:color="auto"/>
                    <w:bottom w:val="none" w:sz="0" w:space="0" w:color="auto"/>
                    <w:right w:val="none" w:sz="0" w:space="0" w:color="auto"/>
                  </w:divBdr>
                  <w:divsChild>
                    <w:div w:id="1998075789">
                      <w:marLeft w:val="750"/>
                      <w:marRight w:val="0"/>
                      <w:marTop w:val="0"/>
                      <w:marBottom w:val="0"/>
                      <w:divBdr>
                        <w:top w:val="none" w:sz="0" w:space="0" w:color="auto"/>
                        <w:left w:val="none" w:sz="0" w:space="0" w:color="auto"/>
                        <w:bottom w:val="none" w:sz="0" w:space="0" w:color="auto"/>
                        <w:right w:val="none" w:sz="0" w:space="0" w:color="auto"/>
                      </w:divBdr>
                    </w:div>
                  </w:divsChild>
                </w:div>
                <w:div w:id="1064521633">
                  <w:marLeft w:val="300"/>
                  <w:marRight w:val="0"/>
                  <w:marTop w:val="75"/>
                  <w:marBottom w:val="0"/>
                  <w:divBdr>
                    <w:top w:val="none" w:sz="0" w:space="0" w:color="auto"/>
                    <w:left w:val="none" w:sz="0" w:space="0" w:color="auto"/>
                    <w:bottom w:val="none" w:sz="0" w:space="0" w:color="auto"/>
                    <w:right w:val="none" w:sz="0" w:space="0" w:color="auto"/>
                  </w:divBdr>
                  <w:divsChild>
                    <w:div w:id="767504381">
                      <w:marLeft w:val="750"/>
                      <w:marRight w:val="0"/>
                      <w:marTop w:val="0"/>
                      <w:marBottom w:val="0"/>
                      <w:divBdr>
                        <w:top w:val="none" w:sz="0" w:space="0" w:color="auto"/>
                        <w:left w:val="none" w:sz="0" w:space="0" w:color="auto"/>
                        <w:bottom w:val="none" w:sz="0" w:space="0" w:color="auto"/>
                        <w:right w:val="none" w:sz="0" w:space="0" w:color="auto"/>
                      </w:divBdr>
                    </w:div>
                    <w:div w:id="37976287">
                      <w:marLeft w:val="750"/>
                      <w:marRight w:val="0"/>
                      <w:marTop w:val="0"/>
                      <w:marBottom w:val="0"/>
                      <w:divBdr>
                        <w:top w:val="none" w:sz="0" w:space="0" w:color="auto"/>
                        <w:left w:val="none" w:sz="0" w:space="0" w:color="auto"/>
                        <w:bottom w:val="none" w:sz="0" w:space="0" w:color="auto"/>
                        <w:right w:val="none" w:sz="0" w:space="0" w:color="auto"/>
                      </w:divBdr>
                    </w:div>
                  </w:divsChild>
                </w:div>
                <w:div w:id="1060785407">
                  <w:marLeft w:val="300"/>
                  <w:marRight w:val="0"/>
                  <w:marTop w:val="75"/>
                  <w:marBottom w:val="0"/>
                  <w:divBdr>
                    <w:top w:val="none" w:sz="0" w:space="0" w:color="auto"/>
                    <w:left w:val="none" w:sz="0" w:space="0" w:color="auto"/>
                    <w:bottom w:val="none" w:sz="0" w:space="0" w:color="auto"/>
                    <w:right w:val="none" w:sz="0" w:space="0" w:color="auto"/>
                  </w:divBdr>
                  <w:divsChild>
                    <w:div w:id="1783649417">
                      <w:marLeft w:val="750"/>
                      <w:marRight w:val="0"/>
                      <w:marTop w:val="0"/>
                      <w:marBottom w:val="0"/>
                      <w:divBdr>
                        <w:top w:val="none" w:sz="0" w:space="0" w:color="auto"/>
                        <w:left w:val="none" w:sz="0" w:space="0" w:color="auto"/>
                        <w:bottom w:val="none" w:sz="0" w:space="0" w:color="auto"/>
                        <w:right w:val="none" w:sz="0" w:space="0" w:color="auto"/>
                      </w:divBdr>
                    </w:div>
                  </w:divsChild>
                </w:div>
                <w:div w:id="343241059">
                  <w:marLeft w:val="300"/>
                  <w:marRight w:val="0"/>
                  <w:marTop w:val="75"/>
                  <w:marBottom w:val="0"/>
                  <w:divBdr>
                    <w:top w:val="none" w:sz="0" w:space="0" w:color="auto"/>
                    <w:left w:val="none" w:sz="0" w:space="0" w:color="auto"/>
                    <w:bottom w:val="none" w:sz="0" w:space="0" w:color="auto"/>
                    <w:right w:val="none" w:sz="0" w:space="0" w:color="auto"/>
                  </w:divBdr>
                  <w:divsChild>
                    <w:div w:id="1920670085">
                      <w:marLeft w:val="750"/>
                      <w:marRight w:val="0"/>
                      <w:marTop w:val="0"/>
                      <w:marBottom w:val="0"/>
                      <w:divBdr>
                        <w:top w:val="none" w:sz="0" w:space="0" w:color="auto"/>
                        <w:left w:val="none" w:sz="0" w:space="0" w:color="auto"/>
                        <w:bottom w:val="none" w:sz="0" w:space="0" w:color="auto"/>
                        <w:right w:val="none" w:sz="0" w:space="0" w:color="auto"/>
                      </w:divBdr>
                    </w:div>
                  </w:divsChild>
                </w:div>
                <w:div w:id="140853308">
                  <w:marLeft w:val="300"/>
                  <w:marRight w:val="0"/>
                  <w:marTop w:val="75"/>
                  <w:marBottom w:val="0"/>
                  <w:divBdr>
                    <w:top w:val="none" w:sz="0" w:space="0" w:color="auto"/>
                    <w:left w:val="none" w:sz="0" w:space="0" w:color="auto"/>
                    <w:bottom w:val="none" w:sz="0" w:space="0" w:color="auto"/>
                    <w:right w:val="none" w:sz="0" w:space="0" w:color="auto"/>
                  </w:divBdr>
                </w:div>
                <w:div w:id="2125154564">
                  <w:marLeft w:val="300"/>
                  <w:marRight w:val="0"/>
                  <w:marTop w:val="75"/>
                  <w:marBottom w:val="0"/>
                  <w:divBdr>
                    <w:top w:val="none" w:sz="0" w:space="0" w:color="auto"/>
                    <w:left w:val="none" w:sz="0" w:space="0" w:color="auto"/>
                    <w:bottom w:val="none" w:sz="0" w:space="0" w:color="auto"/>
                    <w:right w:val="none" w:sz="0" w:space="0" w:color="auto"/>
                  </w:divBdr>
                  <w:divsChild>
                    <w:div w:id="1781222739">
                      <w:marLeft w:val="750"/>
                      <w:marRight w:val="0"/>
                      <w:marTop w:val="0"/>
                      <w:marBottom w:val="0"/>
                      <w:divBdr>
                        <w:top w:val="none" w:sz="0" w:space="0" w:color="auto"/>
                        <w:left w:val="none" w:sz="0" w:space="0" w:color="auto"/>
                        <w:bottom w:val="none" w:sz="0" w:space="0" w:color="auto"/>
                        <w:right w:val="none" w:sz="0" w:space="0" w:color="auto"/>
                      </w:divBdr>
                    </w:div>
                  </w:divsChild>
                </w:div>
                <w:div w:id="958878540">
                  <w:marLeft w:val="300"/>
                  <w:marRight w:val="0"/>
                  <w:marTop w:val="75"/>
                  <w:marBottom w:val="0"/>
                  <w:divBdr>
                    <w:top w:val="none" w:sz="0" w:space="0" w:color="auto"/>
                    <w:left w:val="none" w:sz="0" w:space="0" w:color="auto"/>
                    <w:bottom w:val="none" w:sz="0" w:space="0" w:color="auto"/>
                    <w:right w:val="none" w:sz="0" w:space="0" w:color="auto"/>
                  </w:divBdr>
                </w:div>
                <w:div w:id="962804745">
                  <w:marLeft w:val="300"/>
                  <w:marRight w:val="0"/>
                  <w:marTop w:val="75"/>
                  <w:marBottom w:val="0"/>
                  <w:divBdr>
                    <w:top w:val="none" w:sz="0" w:space="0" w:color="auto"/>
                    <w:left w:val="none" w:sz="0" w:space="0" w:color="auto"/>
                    <w:bottom w:val="none" w:sz="0" w:space="0" w:color="auto"/>
                    <w:right w:val="none" w:sz="0" w:space="0" w:color="auto"/>
                  </w:divBdr>
                </w:div>
                <w:div w:id="1037701802">
                  <w:marLeft w:val="300"/>
                  <w:marRight w:val="0"/>
                  <w:marTop w:val="75"/>
                  <w:marBottom w:val="0"/>
                  <w:divBdr>
                    <w:top w:val="none" w:sz="0" w:space="0" w:color="auto"/>
                    <w:left w:val="none" w:sz="0" w:space="0" w:color="auto"/>
                    <w:bottom w:val="none" w:sz="0" w:space="0" w:color="auto"/>
                    <w:right w:val="none" w:sz="0" w:space="0" w:color="auto"/>
                  </w:divBdr>
                  <w:divsChild>
                    <w:div w:id="819034556">
                      <w:marLeft w:val="750"/>
                      <w:marRight w:val="0"/>
                      <w:marTop w:val="0"/>
                      <w:marBottom w:val="0"/>
                      <w:divBdr>
                        <w:top w:val="none" w:sz="0" w:space="0" w:color="auto"/>
                        <w:left w:val="none" w:sz="0" w:space="0" w:color="auto"/>
                        <w:bottom w:val="none" w:sz="0" w:space="0" w:color="auto"/>
                        <w:right w:val="none" w:sz="0" w:space="0" w:color="auto"/>
                      </w:divBdr>
                    </w:div>
                    <w:div w:id="1523665093">
                      <w:marLeft w:val="750"/>
                      <w:marRight w:val="0"/>
                      <w:marTop w:val="0"/>
                      <w:marBottom w:val="0"/>
                      <w:divBdr>
                        <w:top w:val="none" w:sz="0" w:space="0" w:color="auto"/>
                        <w:left w:val="none" w:sz="0" w:space="0" w:color="auto"/>
                        <w:bottom w:val="none" w:sz="0" w:space="0" w:color="auto"/>
                        <w:right w:val="none" w:sz="0" w:space="0" w:color="auto"/>
                      </w:divBdr>
                    </w:div>
                  </w:divsChild>
                </w:div>
                <w:div w:id="132061568">
                  <w:marLeft w:val="300"/>
                  <w:marRight w:val="0"/>
                  <w:marTop w:val="75"/>
                  <w:marBottom w:val="0"/>
                  <w:divBdr>
                    <w:top w:val="none" w:sz="0" w:space="0" w:color="auto"/>
                    <w:left w:val="none" w:sz="0" w:space="0" w:color="auto"/>
                    <w:bottom w:val="none" w:sz="0" w:space="0" w:color="auto"/>
                    <w:right w:val="none" w:sz="0" w:space="0" w:color="auto"/>
                  </w:divBdr>
                  <w:divsChild>
                    <w:div w:id="347947930">
                      <w:marLeft w:val="750"/>
                      <w:marRight w:val="0"/>
                      <w:marTop w:val="0"/>
                      <w:marBottom w:val="0"/>
                      <w:divBdr>
                        <w:top w:val="none" w:sz="0" w:space="0" w:color="auto"/>
                        <w:left w:val="none" w:sz="0" w:space="0" w:color="auto"/>
                        <w:bottom w:val="none" w:sz="0" w:space="0" w:color="auto"/>
                        <w:right w:val="none" w:sz="0" w:space="0" w:color="auto"/>
                      </w:divBdr>
                    </w:div>
                  </w:divsChild>
                </w:div>
                <w:div w:id="728188217">
                  <w:marLeft w:val="300"/>
                  <w:marRight w:val="0"/>
                  <w:marTop w:val="75"/>
                  <w:marBottom w:val="0"/>
                  <w:divBdr>
                    <w:top w:val="none" w:sz="0" w:space="0" w:color="auto"/>
                    <w:left w:val="none" w:sz="0" w:space="0" w:color="auto"/>
                    <w:bottom w:val="none" w:sz="0" w:space="0" w:color="auto"/>
                    <w:right w:val="none" w:sz="0" w:space="0" w:color="auto"/>
                  </w:divBdr>
                  <w:divsChild>
                    <w:div w:id="1670215152">
                      <w:marLeft w:val="750"/>
                      <w:marRight w:val="0"/>
                      <w:marTop w:val="0"/>
                      <w:marBottom w:val="0"/>
                      <w:divBdr>
                        <w:top w:val="none" w:sz="0" w:space="0" w:color="auto"/>
                        <w:left w:val="none" w:sz="0" w:space="0" w:color="auto"/>
                        <w:bottom w:val="none" w:sz="0" w:space="0" w:color="auto"/>
                        <w:right w:val="none" w:sz="0" w:space="0" w:color="auto"/>
                      </w:divBdr>
                    </w:div>
                    <w:div w:id="621696034">
                      <w:marLeft w:val="750"/>
                      <w:marRight w:val="0"/>
                      <w:marTop w:val="0"/>
                      <w:marBottom w:val="0"/>
                      <w:divBdr>
                        <w:top w:val="none" w:sz="0" w:space="0" w:color="auto"/>
                        <w:left w:val="none" w:sz="0" w:space="0" w:color="auto"/>
                        <w:bottom w:val="none" w:sz="0" w:space="0" w:color="auto"/>
                        <w:right w:val="none" w:sz="0" w:space="0" w:color="auto"/>
                      </w:divBdr>
                    </w:div>
                    <w:div w:id="999503583">
                      <w:marLeft w:val="750"/>
                      <w:marRight w:val="0"/>
                      <w:marTop w:val="0"/>
                      <w:marBottom w:val="0"/>
                      <w:divBdr>
                        <w:top w:val="none" w:sz="0" w:space="0" w:color="auto"/>
                        <w:left w:val="none" w:sz="0" w:space="0" w:color="auto"/>
                        <w:bottom w:val="none" w:sz="0" w:space="0" w:color="auto"/>
                        <w:right w:val="none" w:sz="0" w:space="0" w:color="auto"/>
                      </w:divBdr>
                    </w:div>
                  </w:divsChild>
                </w:div>
                <w:div w:id="174223831">
                  <w:marLeft w:val="300"/>
                  <w:marRight w:val="0"/>
                  <w:marTop w:val="75"/>
                  <w:marBottom w:val="0"/>
                  <w:divBdr>
                    <w:top w:val="none" w:sz="0" w:space="0" w:color="auto"/>
                    <w:left w:val="none" w:sz="0" w:space="0" w:color="auto"/>
                    <w:bottom w:val="none" w:sz="0" w:space="0" w:color="auto"/>
                    <w:right w:val="none" w:sz="0" w:space="0" w:color="auto"/>
                  </w:divBdr>
                  <w:divsChild>
                    <w:div w:id="657418441">
                      <w:marLeft w:val="750"/>
                      <w:marRight w:val="0"/>
                      <w:marTop w:val="0"/>
                      <w:marBottom w:val="0"/>
                      <w:divBdr>
                        <w:top w:val="none" w:sz="0" w:space="0" w:color="auto"/>
                        <w:left w:val="none" w:sz="0" w:space="0" w:color="auto"/>
                        <w:bottom w:val="none" w:sz="0" w:space="0" w:color="auto"/>
                        <w:right w:val="none" w:sz="0" w:space="0" w:color="auto"/>
                      </w:divBdr>
                    </w:div>
                  </w:divsChild>
                </w:div>
                <w:div w:id="1652832791">
                  <w:marLeft w:val="300"/>
                  <w:marRight w:val="0"/>
                  <w:marTop w:val="75"/>
                  <w:marBottom w:val="0"/>
                  <w:divBdr>
                    <w:top w:val="none" w:sz="0" w:space="0" w:color="auto"/>
                    <w:left w:val="none" w:sz="0" w:space="0" w:color="auto"/>
                    <w:bottom w:val="none" w:sz="0" w:space="0" w:color="auto"/>
                    <w:right w:val="none" w:sz="0" w:space="0" w:color="auto"/>
                  </w:divBdr>
                  <w:divsChild>
                    <w:div w:id="1829705326">
                      <w:marLeft w:val="750"/>
                      <w:marRight w:val="0"/>
                      <w:marTop w:val="0"/>
                      <w:marBottom w:val="0"/>
                      <w:divBdr>
                        <w:top w:val="none" w:sz="0" w:space="0" w:color="auto"/>
                        <w:left w:val="none" w:sz="0" w:space="0" w:color="auto"/>
                        <w:bottom w:val="none" w:sz="0" w:space="0" w:color="auto"/>
                        <w:right w:val="none" w:sz="0" w:space="0" w:color="auto"/>
                      </w:divBdr>
                    </w:div>
                    <w:div w:id="162284594">
                      <w:marLeft w:val="750"/>
                      <w:marRight w:val="0"/>
                      <w:marTop w:val="0"/>
                      <w:marBottom w:val="0"/>
                      <w:divBdr>
                        <w:top w:val="none" w:sz="0" w:space="0" w:color="auto"/>
                        <w:left w:val="none" w:sz="0" w:space="0" w:color="auto"/>
                        <w:bottom w:val="none" w:sz="0" w:space="0" w:color="auto"/>
                        <w:right w:val="none" w:sz="0" w:space="0" w:color="auto"/>
                      </w:divBdr>
                    </w:div>
                    <w:div w:id="1194268803">
                      <w:marLeft w:val="750"/>
                      <w:marRight w:val="0"/>
                      <w:marTop w:val="0"/>
                      <w:marBottom w:val="0"/>
                      <w:divBdr>
                        <w:top w:val="none" w:sz="0" w:space="0" w:color="auto"/>
                        <w:left w:val="none" w:sz="0" w:space="0" w:color="auto"/>
                        <w:bottom w:val="none" w:sz="0" w:space="0" w:color="auto"/>
                        <w:right w:val="none" w:sz="0" w:space="0" w:color="auto"/>
                      </w:divBdr>
                    </w:div>
                  </w:divsChild>
                </w:div>
                <w:div w:id="685255771">
                  <w:marLeft w:val="300"/>
                  <w:marRight w:val="0"/>
                  <w:marTop w:val="75"/>
                  <w:marBottom w:val="0"/>
                  <w:divBdr>
                    <w:top w:val="none" w:sz="0" w:space="0" w:color="auto"/>
                    <w:left w:val="none" w:sz="0" w:space="0" w:color="auto"/>
                    <w:bottom w:val="none" w:sz="0" w:space="0" w:color="auto"/>
                    <w:right w:val="none" w:sz="0" w:space="0" w:color="auto"/>
                  </w:divBdr>
                  <w:divsChild>
                    <w:div w:id="515848570">
                      <w:marLeft w:val="750"/>
                      <w:marRight w:val="0"/>
                      <w:marTop w:val="0"/>
                      <w:marBottom w:val="0"/>
                      <w:divBdr>
                        <w:top w:val="none" w:sz="0" w:space="0" w:color="auto"/>
                        <w:left w:val="none" w:sz="0" w:space="0" w:color="auto"/>
                        <w:bottom w:val="none" w:sz="0" w:space="0" w:color="auto"/>
                        <w:right w:val="none" w:sz="0" w:space="0" w:color="auto"/>
                      </w:divBdr>
                    </w:div>
                  </w:divsChild>
                </w:div>
                <w:div w:id="189223390">
                  <w:marLeft w:val="300"/>
                  <w:marRight w:val="0"/>
                  <w:marTop w:val="75"/>
                  <w:marBottom w:val="0"/>
                  <w:divBdr>
                    <w:top w:val="none" w:sz="0" w:space="0" w:color="auto"/>
                    <w:left w:val="none" w:sz="0" w:space="0" w:color="auto"/>
                    <w:bottom w:val="none" w:sz="0" w:space="0" w:color="auto"/>
                    <w:right w:val="none" w:sz="0" w:space="0" w:color="auto"/>
                  </w:divBdr>
                  <w:divsChild>
                    <w:div w:id="1080055921">
                      <w:marLeft w:val="750"/>
                      <w:marRight w:val="0"/>
                      <w:marTop w:val="0"/>
                      <w:marBottom w:val="0"/>
                      <w:divBdr>
                        <w:top w:val="none" w:sz="0" w:space="0" w:color="auto"/>
                        <w:left w:val="none" w:sz="0" w:space="0" w:color="auto"/>
                        <w:bottom w:val="none" w:sz="0" w:space="0" w:color="auto"/>
                        <w:right w:val="none" w:sz="0" w:space="0" w:color="auto"/>
                      </w:divBdr>
                    </w:div>
                    <w:div w:id="468595209">
                      <w:marLeft w:val="750"/>
                      <w:marRight w:val="0"/>
                      <w:marTop w:val="0"/>
                      <w:marBottom w:val="0"/>
                      <w:divBdr>
                        <w:top w:val="none" w:sz="0" w:space="0" w:color="auto"/>
                        <w:left w:val="none" w:sz="0" w:space="0" w:color="auto"/>
                        <w:bottom w:val="none" w:sz="0" w:space="0" w:color="auto"/>
                        <w:right w:val="none" w:sz="0" w:space="0" w:color="auto"/>
                      </w:divBdr>
                    </w:div>
                  </w:divsChild>
                </w:div>
                <w:div w:id="9768977">
                  <w:marLeft w:val="300"/>
                  <w:marRight w:val="0"/>
                  <w:marTop w:val="75"/>
                  <w:marBottom w:val="0"/>
                  <w:divBdr>
                    <w:top w:val="none" w:sz="0" w:space="0" w:color="auto"/>
                    <w:left w:val="none" w:sz="0" w:space="0" w:color="auto"/>
                    <w:bottom w:val="none" w:sz="0" w:space="0" w:color="auto"/>
                    <w:right w:val="none" w:sz="0" w:space="0" w:color="auto"/>
                  </w:divBdr>
                  <w:divsChild>
                    <w:div w:id="1408527848">
                      <w:marLeft w:val="750"/>
                      <w:marRight w:val="0"/>
                      <w:marTop w:val="0"/>
                      <w:marBottom w:val="0"/>
                      <w:divBdr>
                        <w:top w:val="none" w:sz="0" w:space="0" w:color="auto"/>
                        <w:left w:val="none" w:sz="0" w:space="0" w:color="auto"/>
                        <w:bottom w:val="none" w:sz="0" w:space="0" w:color="auto"/>
                        <w:right w:val="none" w:sz="0" w:space="0" w:color="auto"/>
                      </w:divBdr>
                    </w:div>
                  </w:divsChild>
                </w:div>
                <w:div w:id="175460911">
                  <w:marLeft w:val="300"/>
                  <w:marRight w:val="0"/>
                  <w:marTop w:val="75"/>
                  <w:marBottom w:val="0"/>
                  <w:divBdr>
                    <w:top w:val="none" w:sz="0" w:space="0" w:color="auto"/>
                    <w:left w:val="none" w:sz="0" w:space="0" w:color="auto"/>
                    <w:bottom w:val="none" w:sz="0" w:space="0" w:color="auto"/>
                    <w:right w:val="none" w:sz="0" w:space="0" w:color="auto"/>
                  </w:divBdr>
                  <w:divsChild>
                    <w:div w:id="1730883214">
                      <w:marLeft w:val="750"/>
                      <w:marRight w:val="0"/>
                      <w:marTop w:val="0"/>
                      <w:marBottom w:val="0"/>
                      <w:divBdr>
                        <w:top w:val="none" w:sz="0" w:space="0" w:color="auto"/>
                        <w:left w:val="none" w:sz="0" w:space="0" w:color="auto"/>
                        <w:bottom w:val="none" w:sz="0" w:space="0" w:color="auto"/>
                        <w:right w:val="none" w:sz="0" w:space="0" w:color="auto"/>
                      </w:divBdr>
                    </w:div>
                  </w:divsChild>
                </w:div>
                <w:div w:id="76445019">
                  <w:marLeft w:val="300"/>
                  <w:marRight w:val="0"/>
                  <w:marTop w:val="75"/>
                  <w:marBottom w:val="0"/>
                  <w:divBdr>
                    <w:top w:val="none" w:sz="0" w:space="0" w:color="auto"/>
                    <w:left w:val="none" w:sz="0" w:space="0" w:color="auto"/>
                    <w:bottom w:val="none" w:sz="0" w:space="0" w:color="auto"/>
                    <w:right w:val="none" w:sz="0" w:space="0" w:color="auto"/>
                  </w:divBdr>
                </w:div>
                <w:div w:id="879633714">
                  <w:marLeft w:val="300"/>
                  <w:marRight w:val="0"/>
                  <w:marTop w:val="75"/>
                  <w:marBottom w:val="0"/>
                  <w:divBdr>
                    <w:top w:val="none" w:sz="0" w:space="0" w:color="auto"/>
                    <w:left w:val="none" w:sz="0" w:space="0" w:color="auto"/>
                    <w:bottom w:val="none" w:sz="0" w:space="0" w:color="auto"/>
                    <w:right w:val="none" w:sz="0" w:space="0" w:color="auto"/>
                  </w:divBdr>
                  <w:divsChild>
                    <w:div w:id="1155491141">
                      <w:marLeft w:val="750"/>
                      <w:marRight w:val="0"/>
                      <w:marTop w:val="0"/>
                      <w:marBottom w:val="0"/>
                      <w:divBdr>
                        <w:top w:val="none" w:sz="0" w:space="0" w:color="auto"/>
                        <w:left w:val="none" w:sz="0" w:space="0" w:color="auto"/>
                        <w:bottom w:val="none" w:sz="0" w:space="0" w:color="auto"/>
                        <w:right w:val="none" w:sz="0" w:space="0" w:color="auto"/>
                      </w:divBdr>
                    </w:div>
                  </w:divsChild>
                </w:div>
                <w:div w:id="318578693">
                  <w:marLeft w:val="300"/>
                  <w:marRight w:val="0"/>
                  <w:marTop w:val="75"/>
                  <w:marBottom w:val="0"/>
                  <w:divBdr>
                    <w:top w:val="none" w:sz="0" w:space="0" w:color="auto"/>
                    <w:left w:val="none" w:sz="0" w:space="0" w:color="auto"/>
                    <w:bottom w:val="none" w:sz="0" w:space="0" w:color="auto"/>
                    <w:right w:val="none" w:sz="0" w:space="0" w:color="auto"/>
                  </w:divBdr>
                </w:div>
                <w:div w:id="671604">
                  <w:marLeft w:val="300"/>
                  <w:marRight w:val="0"/>
                  <w:marTop w:val="75"/>
                  <w:marBottom w:val="0"/>
                  <w:divBdr>
                    <w:top w:val="none" w:sz="0" w:space="0" w:color="auto"/>
                    <w:left w:val="none" w:sz="0" w:space="0" w:color="auto"/>
                    <w:bottom w:val="none" w:sz="0" w:space="0" w:color="auto"/>
                    <w:right w:val="none" w:sz="0" w:space="0" w:color="auto"/>
                  </w:divBdr>
                </w:div>
                <w:div w:id="593444498">
                  <w:marLeft w:val="300"/>
                  <w:marRight w:val="0"/>
                  <w:marTop w:val="75"/>
                  <w:marBottom w:val="0"/>
                  <w:divBdr>
                    <w:top w:val="none" w:sz="0" w:space="0" w:color="auto"/>
                    <w:left w:val="none" w:sz="0" w:space="0" w:color="auto"/>
                    <w:bottom w:val="none" w:sz="0" w:space="0" w:color="auto"/>
                    <w:right w:val="none" w:sz="0" w:space="0" w:color="auto"/>
                  </w:divBdr>
                  <w:divsChild>
                    <w:div w:id="1849170271">
                      <w:marLeft w:val="750"/>
                      <w:marRight w:val="0"/>
                      <w:marTop w:val="0"/>
                      <w:marBottom w:val="0"/>
                      <w:divBdr>
                        <w:top w:val="none" w:sz="0" w:space="0" w:color="auto"/>
                        <w:left w:val="none" w:sz="0" w:space="0" w:color="auto"/>
                        <w:bottom w:val="none" w:sz="0" w:space="0" w:color="auto"/>
                        <w:right w:val="none" w:sz="0" w:space="0" w:color="auto"/>
                      </w:divBdr>
                    </w:div>
                    <w:div w:id="1418091304">
                      <w:marLeft w:val="750"/>
                      <w:marRight w:val="0"/>
                      <w:marTop w:val="0"/>
                      <w:marBottom w:val="0"/>
                      <w:divBdr>
                        <w:top w:val="none" w:sz="0" w:space="0" w:color="auto"/>
                        <w:left w:val="none" w:sz="0" w:space="0" w:color="auto"/>
                        <w:bottom w:val="none" w:sz="0" w:space="0" w:color="auto"/>
                        <w:right w:val="none" w:sz="0" w:space="0" w:color="auto"/>
                      </w:divBdr>
                    </w:div>
                  </w:divsChild>
                </w:div>
                <w:div w:id="1637681179">
                  <w:marLeft w:val="300"/>
                  <w:marRight w:val="0"/>
                  <w:marTop w:val="75"/>
                  <w:marBottom w:val="0"/>
                  <w:divBdr>
                    <w:top w:val="none" w:sz="0" w:space="0" w:color="auto"/>
                    <w:left w:val="none" w:sz="0" w:space="0" w:color="auto"/>
                    <w:bottom w:val="none" w:sz="0" w:space="0" w:color="auto"/>
                    <w:right w:val="none" w:sz="0" w:space="0" w:color="auto"/>
                  </w:divBdr>
                  <w:divsChild>
                    <w:div w:id="2137873300">
                      <w:marLeft w:val="750"/>
                      <w:marRight w:val="0"/>
                      <w:marTop w:val="0"/>
                      <w:marBottom w:val="0"/>
                      <w:divBdr>
                        <w:top w:val="none" w:sz="0" w:space="0" w:color="auto"/>
                        <w:left w:val="none" w:sz="0" w:space="0" w:color="auto"/>
                        <w:bottom w:val="none" w:sz="0" w:space="0" w:color="auto"/>
                        <w:right w:val="none" w:sz="0" w:space="0" w:color="auto"/>
                      </w:divBdr>
                    </w:div>
                  </w:divsChild>
                </w:div>
                <w:div w:id="1000347508">
                  <w:marLeft w:val="300"/>
                  <w:marRight w:val="0"/>
                  <w:marTop w:val="75"/>
                  <w:marBottom w:val="0"/>
                  <w:divBdr>
                    <w:top w:val="none" w:sz="0" w:space="0" w:color="auto"/>
                    <w:left w:val="none" w:sz="0" w:space="0" w:color="auto"/>
                    <w:bottom w:val="none" w:sz="0" w:space="0" w:color="auto"/>
                    <w:right w:val="none" w:sz="0" w:space="0" w:color="auto"/>
                  </w:divBdr>
                  <w:divsChild>
                    <w:div w:id="2056418162">
                      <w:marLeft w:val="750"/>
                      <w:marRight w:val="0"/>
                      <w:marTop w:val="0"/>
                      <w:marBottom w:val="0"/>
                      <w:divBdr>
                        <w:top w:val="none" w:sz="0" w:space="0" w:color="auto"/>
                        <w:left w:val="none" w:sz="0" w:space="0" w:color="auto"/>
                        <w:bottom w:val="none" w:sz="0" w:space="0" w:color="auto"/>
                        <w:right w:val="none" w:sz="0" w:space="0" w:color="auto"/>
                      </w:divBdr>
                    </w:div>
                    <w:div w:id="2005433390">
                      <w:marLeft w:val="750"/>
                      <w:marRight w:val="0"/>
                      <w:marTop w:val="0"/>
                      <w:marBottom w:val="0"/>
                      <w:divBdr>
                        <w:top w:val="none" w:sz="0" w:space="0" w:color="auto"/>
                        <w:left w:val="none" w:sz="0" w:space="0" w:color="auto"/>
                        <w:bottom w:val="none" w:sz="0" w:space="0" w:color="auto"/>
                        <w:right w:val="none" w:sz="0" w:space="0" w:color="auto"/>
                      </w:divBdr>
                    </w:div>
                    <w:div w:id="312755903">
                      <w:marLeft w:val="750"/>
                      <w:marRight w:val="0"/>
                      <w:marTop w:val="0"/>
                      <w:marBottom w:val="0"/>
                      <w:divBdr>
                        <w:top w:val="none" w:sz="0" w:space="0" w:color="auto"/>
                        <w:left w:val="none" w:sz="0" w:space="0" w:color="auto"/>
                        <w:bottom w:val="none" w:sz="0" w:space="0" w:color="auto"/>
                        <w:right w:val="none" w:sz="0" w:space="0" w:color="auto"/>
                      </w:divBdr>
                    </w:div>
                  </w:divsChild>
                </w:div>
                <w:div w:id="631861372">
                  <w:marLeft w:val="300"/>
                  <w:marRight w:val="0"/>
                  <w:marTop w:val="75"/>
                  <w:marBottom w:val="0"/>
                  <w:divBdr>
                    <w:top w:val="none" w:sz="0" w:space="0" w:color="auto"/>
                    <w:left w:val="none" w:sz="0" w:space="0" w:color="auto"/>
                    <w:bottom w:val="none" w:sz="0" w:space="0" w:color="auto"/>
                    <w:right w:val="none" w:sz="0" w:space="0" w:color="auto"/>
                  </w:divBdr>
                  <w:divsChild>
                    <w:div w:id="1338968829">
                      <w:marLeft w:val="750"/>
                      <w:marRight w:val="0"/>
                      <w:marTop w:val="0"/>
                      <w:marBottom w:val="0"/>
                      <w:divBdr>
                        <w:top w:val="none" w:sz="0" w:space="0" w:color="auto"/>
                        <w:left w:val="none" w:sz="0" w:space="0" w:color="auto"/>
                        <w:bottom w:val="none" w:sz="0" w:space="0" w:color="auto"/>
                        <w:right w:val="none" w:sz="0" w:space="0" w:color="auto"/>
                      </w:divBdr>
                    </w:div>
                  </w:divsChild>
                </w:div>
                <w:div w:id="1315253975">
                  <w:marLeft w:val="300"/>
                  <w:marRight w:val="0"/>
                  <w:marTop w:val="75"/>
                  <w:marBottom w:val="0"/>
                  <w:divBdr>
                    <w:top w:val="none" w:sz="0" w:space="0" w:color="auto"/>
                    <w:left w:val="none" w:sz="0" w:space="0" w:color="auto"/>
                    <w:bottom w:val="none" w:sz="0" w:space="0" w:color="auto"/>
                    <w:right w:val="none" w:sz="0" w:space="0" w:color="auto"/>
                  </w:divBdr>
                  <w:divsChild>
                    <w:div w:id="1758745925">
                      <w:marLeft w:val="750"/>
                      <w:marRight w:val="0"/>
                      <w:marTop w:val="0"/>
                      <w:marBottom w:val="0"/>
                      <w:divBdr>
                        <w:top w:val="none" w:sz="0" w:space="0" w:color="auto"/>
                        <w:left w:val="none" w:sz="0" w:space="0" w:color="auto"/>
                        <w:bottom w:val="none" w:sz="0" w:space="0" w:color="auto"/>
                        <w:right w:val="none" w:sz="0" w:space="0" w:color="auto"/>
                      </w:divBdr>
                    </w:div>
                    <w:div w:id="1622612162">
                      <w:marLeft w:val="750"/>
                      <w:marRight w:val="0"/>
                      <w:marTop w:val="0"/>
                      <w:marBottom w:val="0"/>
                      <w:divBdr>
                        <w:top w:val="none" w:sz="0" w:space="0" w:color="auto"/>
                        <w:left w:val="none" w:sz="0" w:space="0" w:color="auto"/>
                        <w:bottom w:val="none" w:sz="0" w:space="0" w:color="auto"/>
                        <w:right w:val="none" w:sz="0" w:space="0" w:color="auto"/>
                      </w:divBdr>
                    </w:div>
                    <w:div w:id="1274361905">
                      <w:marLeft w:val="750"/>
                      <w:marRight w:val="0"/>
                      <w:marTop w:val="0"/>
                      <w:marBottom w:val="0"/>
                      <w:divBdr>
                        <w:top w:val="none" w:sz="0" w:space="0" w:color="auto"/>
                        <w:left w:val="none" w:sz="0" w:space="0" w:color="auto"/>
                        <w:bottom w:val="none" w:sz="0" w:space="0" w:color="auto"/>
                        <w:right w:val="none" w:sz="0" w:space="0" w:color="auto"/>
                      </w:divBdr>
                    </w:div>
                  </w:divsChild>
                </w:div>
                <w:div w:id="677125088">
                  <w:marLeft w:val="300"/>
                  <w:marRight w:val="0"/>
                  <w:marTop w:val="75"/>
                  <w:marBottom w:val="0"/>
                  <w:divBdr>
                    <w:top w:val="none" w:sz="0" w:space="0" w:color="auto"/>
                    <w:left w:val="none" w:sz="0" w:space="0" w:color="auto"/>
                    <w:bottom w:val="none" w:sz="0" w:space="0" w:color="auto"/>
                    <w:right w:val="none" w:sz="0" w:space="0" w:color="auto"/>
                  </w:divBdr>
                  <w:divsChild>
                    <w:div w:id="2005628010">
                      <w:marLeft w:val="750"/>
                      <w:marRight w:val="0"/>
                      <w:marTop w:val="0"/>
                      <w:marBottom w:val="0"/>
                      <w:divBdr>
                        <w:top w:val="none" w:sz="0" w:space="0" w:color="auto"/>
                        <w:left w:val="none" w:sz="0" w:space="0" w:color="auto"/>
                        <w:bottom w:val="none" w:sz="0" w:space="0" w:color="auto"/>
                        <w:right w:val="none" w:sz="0" w:space="0" w:color="auto"/>
                      </w:divBdr>
                    </w:div>
                  </w:divsChild>
                </w:div>
                <w:div w:id="202064789">
                  <w:marLeft w:val="300"/>
                  <w:marRight w:val="0"/>
                  <w:marTop w:val="75"/>
                  <w:marBottom w:val="0"/>
                  <w:divBdr>
                    <w:top w:val="none" w:sz="0" w:space="0" w:color="auto"/>
                    <w:left w:val="none" w:sz="0" w:space="0" w:color="auto"/>
                    <w:bottom w:val="none" w:sz="0" w:space="0" w:color="auto"/>
                    <w:right w:val="none" w:sz="0" w:space="0" w:color="auto"/>
                  </w:divBdr>
                  <w:divsChild>
                    <w:div w:id="1763524177">
                      <w:marLeft w:val="750"/>
                      <w:marRight w:val="0"/>
                      <w:marTop w:val="0"/>
                      <w:marBottom w:val="0"/>
                      <w:divBdr>
                        <w:top w:val="none" w:sz="0" w:space="0" w:color="auto"/>
                        <w:left w:val="none" w:sz="0" w:space="0" w:color="auto"/>
                        <w:bottom w:val="none" w:sz="0" w:space="0" w:color="auto"/>
                        <w:right w:val="none" w:sz="0" w:space="0" w:color="auto"/>
                      </w:divBdr>
                    </w:div>
                    <w:div w:id="831146253">
                      <w:marLeft w:val="750"/>
                      <w:marRight w:val="0"/>
                      <w:marTop w:val="0"/>
                      <w:marBottom w:val="0"/>
                      <w:divBdr>
                        <w:top w:val="none" w:sz="0" w:space="0" w:color="auto"/>
                        <w:left w:val="none" w:sz="0" w:space="0" w:color="auto"/>
                        <w:bottom w:val="none" w:sz="0" w:space="0" w:color="auto"/>
                        <w:right w:val="none" w:sz="0" w:space="0" w:color="auto"/>
                      </w:divBdr>
                    </w:div>
                  </w:divsChild>
                </w:div>
                <w:div w:id="1444152148">
                  <w:marLeft w:val="300"/>
                  <w:marRight w:val="0"/>
                  <w:marTop w:val="75"/>
                  <w:marBottom w:val="0"/>
                  <w:divBdr>
                    <w:top w:val="none" w:sz="0" w:space="0" w:color="auto"/>
                    <w:left w:val="none" w:sz="0" w:space="0" w:color="auto"/>
                    <w:bottom w:val="none" w:sz="0" w:space="0" w:color="auto"/>
                    <w:right w:val="none" w:sz="0" w:space="0" w:color="auto"/>
                  </w:divBdr>
                  <w:divsChild>
                    <w:div w:id="1431000486">
                      <w:marLeft w:val="750"/>
                      <w:marRight w:val="0"/>
                      <w:marTop w:val="0"/>
                      <w:marBottom w:val="0"/>
                      <w:divBdr>
                        <w:top w:val="none" w:sz="0" w:space="0" w:color="auto"/>
                        <w:left w:val="none" w:sz="0" w:space="0" w:color="auto"/>
                        <w:bottom w:val="none" w:sz="0" w:space="0" w:color="auto"/>
                        <w:right w:val="none" w:sz="0" w:space="0" w:color="auto"/>
                      </w:divBdr>
                    </w:div>
                  </w:divsChild>
                </w:div>
                <w:div w:id="1006058612">
                  <w:marLeft w:val="300"/>
                  <w:marRight w:val="0"/>
                  <w:marTop w:val="75"/>
                  <w:marBottom w:val="0"/>
                  <w:divBdr>
                    <w:top w:val="none" w:sz="0" w:space="0" w:color="auto"/>
                    <w:left w:val="none" w:sz="0" w:space="0" w:color="auto"/>
                    <w:bottom w:val="none" w:sz="0" w:space="0" w:color="auto"/>
                    <w:right w:val="none" w:sz="0" w:space="0" w:color="auto"/>
                  </w:divBdr>
                  <w:divsChild>
                    <w:div w:id="881016961">
                      <w:marLeft w:val="750"/>
                      <w:marRight w:val="0"/>
                      <w:marTop w:val="0"/>
                      <w:marBottom w:val="0"/>
                      <w:divBdr>
                        <w:top w:val="none" w:sz="0" w:space="0" w:color="auto"/>
                        <w:left w:val="none" w:sz="0" w:space="0" w:color="auto"/>
                        <w:bottom w:val="none" w:sz="0" w:space="0" w:color="auto"/>
                        <w:right w:val="none" w:sz="0" w:space="0" w:color="auto"/>
                      </w:divBdr>
                    </w:div>
                  </w:divsChild>
                </w:div>
                <w:div w:id="1271355798">
                  <w:marLeft w:val="300"/>
                  <w:marRight w:val="0"/>
                  <w:marTop w:val="75"/>
                  <w:marBottom w:val="0"/>
                  <w:divBdr>
                    <w:top w:val="none" w:sz="0" w:space="0" w:color="auto"/>
                    <w:left w:val="none" w:sz="0" w:space="0" w:color="auto"/>
                    <w:bottom w:val="none" w:sz="0" w:space="0" w:color="auto"/>
                    <w:right w:val="none" w:sz="0" w:space="0" w:color="auto"/>
                  </w:divBdr>
                </w:div>
                <w:div w:id="100613754">
                  <w:marLeft w:val="300"/>
                  <w:marRight w:val="0"/>
                  <w:marTop w:val="75"/>
                  <w:marBottom w:val="0"/>
                  <w:divBdr>
                    <w:top w:val="none" w:sz="0" w:space="0" w:color="auto"/>
                    <w:left w:val="none" w:sz="0" w:space="0" w:color="auto"/>
                    <w:bottom w:val="none" w:sz="0" w:space="0" w:color="auto"/>
                    <w:right w:val="none" w:sz="0" w:space="0" w:color="auto"/>
                  </w:divBdr>
                  <w:divsChild>
                    <w:div w:id="1767119917">
                      <w:marLeft w:val="750"/>
                      <w:marRight w:val="0"/>
                      <w:marTop w:val="0"/>
                      <w:marBottom w:val="0"/>
                      <w:divBdr>
                        <w:top w:val="none" w:sz="0" w:space="0" w:color="auto"/>
                        <w:left w:val="none" w:sz="0" w:space="0" w:color="auto"/>
                        <w:bottom w:val="none" w:sz="0" w:space="0" w:color="auto"/>
                        <w:right w:val="none" w:sz="0" w:space="0" w:color="auto"/>
                      </w:divBdr>
                    </w:div>
                  </w:divsChild>
                </w:div>
                <w:div w:id="1629627713">
                  <w:marLeft w:val="300"/>
                  <w:marRight w:val="0"/>
                  <w:marTop w:val="75"/>
                  <w:marBottom w:val="0"/>
                  <w:divBdr>
                    <w:top w:val="none" w:sz="0" w:space="0" w:color="auto"/>
                    <w:left w:val="none" w:sz="0" w:space="0" w:color="auto"/>
                    <w:bottom w:val="none" w:sz="0" w:space="0" w:color="auto"/>
                    <w:right w:val="none" w:sz="0" w:space="0" w:color="auto"/>
                  </w:divBdr>
                </w:div>
                <w:div w:id="984286371">
                  <w:marLeft w:val="300"/>
                  <w:marRight w:val="0"/>
                  <w:marTop w:val="75"/>
                  <w:marBottom w:val="0"/>
                  <w:divBdr>
                    <w:top w:val="none" w:sz="0" w:space="0" w:color="auto"/>
                    <w:left w:val="none" w:sz="0" w:space="0" w:color="auto"/>
                    <w:bottom w:val="none" w:sz="0" w:space="0" w:color="auto"/>
                    <w:right w:val="none" w:sz="0" w:space="0" w:color="auto"/>
                  </w:divBdr>
                </w:div>
                <w:div w:id="1978339236">
                  <w:marLeft w:val="300"/>
                  <w:marRight w:val="0"/>
                  <w:marTop w:val="75"/>
                  <w:marBottom w:val="0"/>
                  <w:divBdr>
                    <w:top w:val="none" w:sz="0" w:space="0" w:color="auto"/>
                    <w:left w:val="none" w:sz="0" w:space="0" w:color="auto"/>
                    <w:bottom w:val="none" w:sz="0" w:space="0" w:color="auto"/>
                    <w:right w:val="none" w:sz="0" w:space="0" w:color="auto"/>
                  </w:divBdr>
                  <w:divsChild>
                    <w:div w:id="1578633045">
                      <w:marLeft w:val="750"/>
                      <w:marRight w:val="0"/>
                      <w:marTop w:val="0"/>
                      <w:marBottom w:val="0"/>
                      <w:divBdr>
                        <w:top w:val="none" w:sz="0" w:space="0" w:color="auto"/>
                        <w:left w:val="none" w:sz="0" w:space="0" w:color="auto"/>
                        <w:bottom w:val="none" w:sz="0" w:space="0" w:color="auto"/>
                        <w:right w:val="none" w:sz="0" w:space="0" w:color="auto"/>
                      </w:divBdr>
                    </w:div>
                    <w:div w:id="1595895659">
                      <w:marLeft w:val="750"/>
                      <w:marRight w:val="0"/>
                      <w:marTop w:val="0"/>
                      <w:marBottom w:val="0"/>
                      <w:divBdr>
                        <w:top w:val="none" w:sz="0" w:space="0" w:color="auto"/>
                        <w:left w:val="none" w:sz="0" w:space="0" w:color="auto"/>
                        <w:bottom w:val="none" w:sz="0" w:space="0" w:color="auto"/>
                        <w:right w:val="none" w:sz="0" w:space="0" w:color="auto"/>
                      </w:divBdr>
                    </w:div>
                  </w:divsChild>
                </w:div>
                <w:div w:id="1005933955">
                  <w:marLeft w:val="300"/>
                  <w:marRight w:val="0"/>
                  <w:marTop w:val="75"/>
                  <w:marBottom w:val="0"/>
                  <w:divBdr>
                    <w:top w:val="none" w:sz="0" w:space="0" w:color="auto"/>
                    <w:left w:val="none" w:sz="0" w:space="0" w:color="auto"/>
                    <w:bottom w:val="none" w:sz="0" w:space="0" w:color="auto"/>
                    <w:right w:val="none" w:sz="0" w:space="0" w:color="auto"/>
                  </w:divBdr>
                  <w:divsChild>
                    <w:div w:id="393433979">
                      <w:marLeft w:val="750"/>
                      <w:marRight w:val="0"/>
                      <w:marTop w:val="0"/>
                      <w:marBottom w:val="0"/>
                      <w:divBdr>
                        <w:top w:val="none" w:sz="0" w:space="0" w:color="auto"/>
                        <w:left w:val="none" w:sz="0" w:space="0" w:color="auto"/>
                        <w:bottom w:val="none" w:sz="0" w:space="0" w:color="auto"/>
                        <w:right w:val="none" w:sz="0" w:space="0" w:color="auto"/>
                      </w:divBdr>
                    </w:div>
                  </w:divsChild>
                </w:div>
                <w:div w:id="1005938894">
                  <w:marLeft w:val="300"/>
                  <w:marRight w:val="0"/>
                  <w:marTop w:val="75"/>
                  <w:marBottom w:val="0"/>
                  <w:divBdr>
                    <w:top w:val="none" w:sz="0" w:space="0" w:color="auto"/>
                    <w:left w:val="none" w:sz="0" w:space="0" w:color="auto"/>
                    <w:bottom w:val="none" w:sz="0" w:space="0" w:color="auto"/>
                    <w:right w:val="none" w:sz="0" w:space="0" w:color="auto"/>
                  </w:divBdr>
                  <w:divsChild>
                    <w:div w:id="438062337">
                      <w:marLeft w:val="750"/>
                      <w:marRight w:val="0"/>
                      <w:marTop w:val="0"/>
                      <w:marBottom w:val="0"/>
                      <w:divBdr>
                        <w:top w:val="none" w:sz="0" w:space="0" w:color="auto"/>
                        <w:left w:val="none" w:sz="0" w:space="0" w:color="auto"/>
                        <w:bottom w:val="none" w:sz="0" w:space="0" w:color="auto"/>
                        <w:right w:val="none" w:sz="0" w:space="0" w:color="auto"/>
                      </w:divBdr>
                    </w:div>
                    <w:div w:id="1007438474">
                      <w:marLeft w:val="750"/>
                      <w:marRight w:val="0"/>
                      <w:marTop w:val="0"/>
                      <w:marBottom w:val="0"/>
                      <w:divBdr>
                        <w:top w:val="none" w:sz="0" w:space="0" w:color="auto"/>
                        <w:left w:val="none" w:sz="0" w:space="0" w:color="auto"/>
                        <w:bottom w:val="none" w:sz="0" w:space="0" w:color="auto"/>
                        <w:right w:val="none" w:sz="0" w:space="0" w:color="auto"/>
                      </w:divBdr>
                    </w:div>
                    <w:div w:id="471098617">
                      <w:marLeft w:val="750"/>
                      <w:marRight w:val="0"/>
                      <w:marTop w:val="0"/>
                      <w:marBottom w:val="0"/>
                      <w:divBdr>
                        <w:top w:val="none" w:sz="0" w:space="0" w:color="auto"/>
                        <w:left w:val="none" w:sz="0" w:space="0" w:color="auto"/>
                        <w:bottom w:val="none" w:sz="0" w:space="0" w:color="auto"/>
                        <w:right w:val="none" w:sz="0" w:space="0" w:color="auto"/>
                      </w:divBdr>
                    </w:div>
                  </w:divsChild>
                </w:div>
                <w:div w:id="680012671">
                  <w:marLeft w:val="300"/>
                  <w:marRight w:val="0"/>
                  <w:marTop w:val="75"/>
                  <w:marBottom w:val="0"/>
                  <w:divBdr>
                    <w:top w:val="none" w:sz="0" w:space="0" w:color="auto"/>
                    <w:left w:val="none" w:sz="0" w:space="0" w:color="auto"/>
                    <w:bottom w:val="none" w:sz="0" w:space="0" w:color="auto"/>
                    <w:right w:val="none" w:sz="0" w:space="0" w:color="auto"/>
                  </w:divBdr>
                  <w:divsChild>
                    <w:div w:id="1590696693">
                      <w:marLeft w:val="750"/>
                      <w:marRight w:val="0"/>
                      <w:marTop w:val="0"/>
                      <w:marBottom w:val="0"/>
                      <w:divBdr>
                        <w:top w:val="none" w:sz="0" w:space="0" w:color="auto"/>
                        <w:left w:val="none" w:sz="0" w:space="0" w:color="auto"/>
                        <w:bottom w:val="none" w:sz="0" w:space="0" w:color="auto"/>
                        <w:right w:val="none" w:sz="0" w:space="0" w:color="auto"/>
                      </w:divBdr>
                    </w:div>
                  </w:divsChild>
                </w:div>
                <w:div w:id="1411075760">
                  <w:marLeft w:val="300"/>
                  <w:marRight w:val="0"/>
                  <w:marTop w:val="75"/>
                  <w:marBottom w:val="0"/>
                  <w:divBdr>
                    <w:top w:val="none" w:sz="0" w:space="0" w:color="auto"/>
                    <w:left w:val="none" w:sz="0" w:space="0" w:color="auto"/>
                    <w:bottom w:val="none" w:sz="0" w:space="0" w:color="auto"/>
                    <w:right w:val="none" w:sz="0" w:space="0" w:color="auto"/>
                  </w:divBdr>
                  <w:divsChild>
                    <w:div w:id="929891230">
                      <w:marLeft w:val="750"/>
                      <w:marRight w:val="0"/>
                      <w:marTop w:val="0"/>
                      <w:marBottom w:val="0"/>
                      <w:divBdr>
                        <w:top w:val="none" w:sz="0" w:space="0" w:color="auto"/>
                        <w:left w:val="none" w:sz="0" w:space="0" w:color="auto"/>
                        <w:bottom w:val="none" w:sz="0" w:space="0" w:color="auto"/>
                        <w:right w:val="none" w:sz="0" w:space="0" w:color="auto"/>
                      </w:divBdr>
                    </w:div>
                    <w:div w:id="1538004223">
                      <w:marLeft w:val="750"/>
                      <w:marRight w:val="0"/>
                      <w:marTop w:val="0"/>
                      <w:marBottom w:val="0"/>
                      <w:divBdr>
                        <w:top w:val="none" w:sz="0" w:space="0" w:color="auto"/>
                        <w:left w:val="none" w:sz="0" w:space="0" w:color="auto"/>
                        <w:bottom w:val="none" w:sz="0" w:space="0" w:color="auto"/>
                        <w:right w:val="none" w:sz="0" w:space="0" w:color="auto"/>
                      </w:divBdr>
                    </w:div>
                    <w:div w:id="370230059">
                      <w:marLeft w:val="750"/>
                      <w:marRight w:val="0"/>
                      <w:marTop w:val="0"/>
                      <w:marBottom w:val="0"/>
                      <w:divBdr>
                        <w:top w:val="none" w:sz="0" w:space="0" w:color="auto"/>
                        <w:left w:val="none" w:sz="0" w:space="0" w:color="auto"/>
                        <w:bottom w:val="none" w:sz="0" w:space="0" w:color="auto"/>
                        <w:right w:val="none" w:sz="0" w:space="0" w:color="auto"/>
                      </w:divBdr>
                    </w:div>
                  </w:divsChild>
                </w:div>
                <w:div w:id="977077651">
                  <w:marLeft w:val="300"/>
                  <w:marRight w:val="0"/>
                  <w:marTop w:val="75"/>
                  <w:marBottom w:val="0"/>
                  <w:divBdr>
                    <w:top w:val="none" w:sz="0" w:space="0" w:color="auto"/>
                    <w:left w:val="none" w:sz="0" w:space="0" w:color="auto"/>
                    <w:bottom w:val="none" w:sz="0" w:space="0" w:color="auto"/>
                    <w:right w:val="none" w:sz="0" w:space="0" w:color="auto"/>
                  </w:divBdr>
                  <w:divsChild>
                    <w:div w:id="1739858294">
                      <w:marLeft w:val="750"/>
                      <w:marRight w:val="0"/>
                      <w:marTop w:val="0"/>
                      <w:marBottom w:val="0"/>
                      <w:divBdr>
                        <w:top w:val="none" w:sz="0" w:space="0" w:color="auto"/>
                        <w:left w:val="none" w:sz="0" w:space="0" w:color="auto"/>
                        <w:bottom w:val="none" w:sz="0" w:space="0" w:color="auto"/>
                        <w:right w:val="none" w:sz="0" w:space="0" w:color="auto"/>
                      </w:divBdr>
                    </w:div>
                  </w:divsChild>
                </w:div>
                <w:div w:id="604579718">
                  <w:marLeft w:val="300"/>
                  <w:marRight w:val="0"/>
                  <w:marTop w:val="75"/>
                  <w:marBottom w:val="0"/>
                  <w:divBdr>
                    <w:top w:val="none" w:sz="0" w:space="0" w:color="auto"/>
                    <w:left w:val="none" w:sz="0" w:space="0" w:color="auto"/>
                    <w:bottom w:val="none" w:sz="0" w:space="0" w:color="auto"/>
                    <w:right w:val="none" w:sz="0" w:space="0" w:color="auto"/>
                  </w:divBdr>
                  <w:divsChild>
                    <w:div w:id="1832525979">
                      <w:marLeft w:val="750"/>
                      <w:marRight w:val="0"/>
                      <w:marTop w:val="0"/>
                      <w:marBottom w:val="0"/>
                      <w:divBdr>
                        <w:top w:val="none" w:sz="0" w:space="0" w:color="auto"/>
                        <w:left w:val="none" w:sz="0" w:space="0" w:color="auto"/>
                        <w:bottom w:val="none" w:sz="0" w:space="0" w:color="auto"/>
                        <w:right w:val="none" w:sz="0" w:space="0" w:color="auto"/>
                      </w:divBdr>
                    </w:div>
                    <w:div w:id="1919441577">
                      <w:marLeft w:val="750"/>
                      <w:marRight w:val="0"/>
                      <w:marTop w:val="0"/>
                      <w:marBottom w:val="0"/>
                      <w:divBdr>
                        <w:top w:val="none" w:sz="0" w:space="0" w:color="auto"/>
                        <w:left w:val="none" w:sz="0" w:space="0" w:color="auto"/>
                        <w:bottom w:val="none" w:sz="0" w:space="0" w:color="auto"/>
                        <w:right w:val="none" w:sz="0" w:space="0" w:color="auto"/>
                      </w:divBdr>
                    </w:div>
                  </w:divsChild>
                </w:div>
                <w:div w:id="881093933">
                  <w:marLeft w:val="300"/>
                  <w:marRight w:val="0"/>
                  <w:marTop w:val="75"/>
                  <w:marBottom w:val="0"/>
                  <w:divBdr>
                    <w:top w:val="none" w:sz="0" w:space="0" w:color="auto"/>
                    <w:left w:val="none" w:sz="0" w:space="0" w:color="auto"/>
                    <w:bottom w:val="none" w:sz="0" w:space="0" w:color="auto"/>
                    <w:right w:val="none" w:sz="0" w:space="0" w:color="auto"/>
                  </w:divBdr>
                  <w:divsChild>
                    <w:div w:id="1534609981">
                      <w:marLeft w:val="750"/>
                      <w:marRight w:val="0"/>
                      <w:marTop w:val="0"/>
                      <w:marBottom w:val="0"/>
                      <w:divBdr>
                        <w:top w:val="none" w:sz="0" w:space="0" w:color="auto"/>
                        <w:left w:val="none" w:sz="0" w:space="0" w:color="auto"/>
                        <w:bottom w:val="none" w:sz="0" w:space="0" w:color="auto"/>
                        <w:right w:val="none" w:sz="0" w:space="0" w:color="auto"/>
                      </w:divBdr>
                    </w:div>
                  </w:divsChild>
                </w:div>
                <w:div w:id="1456410123">
                  <w:marLeft w:val="300"/>
                  <w:marRight w:val="0"/>
                  <w:marTop w:val="75"/>
                  <w:marBottom w:val="0"/>
                  <w:divBdr>
                    <w:top w:val="none" w:sz="0" w:space="0" w:color="auto"/>
                    <w:left w:val="none" w:sz="0" w:space="0" w:color="auto"/>
                    <w:bottom w:val="none" w:sz="0" w:space="0" w:color="auto"/>
                    <w:right w:val="none" w:sz="0" w:space="0" w:color="auto"/>
                  </w:divBdr>
                  <w:divsChild>
                    <w:div w:id="110708246">
                      <w:marLeft w:val="750"/>
                      <w:marRight w:val="0"/>
                      <w:marTop w:val="0"/>
                      <w:marBottom w:val="0"/>
                      <w:divBdr>
                        <w:top w:val="none" w:sz="0" w:space="0" w:color="auto"/>
                        <w:left w:val="none" w:sz="0" w:space="0" w:color="auto"/>
                        <w:bottom w:val="none" w:sz="0" w:space="0" w:color="auto"/>
                        <w:right w:val="none" w:sz="0" w:space="0" w:color="auto"/>
                      </w:divBdr>
                    </w:div>
                  </w:divsChild>
                </w:div>
                <w:div w:id="1259409508">
                  <w:marLeft w:val="300"/>
                  <w:marRight w:val="0"/>
                  <w:marTop w:val="75"/>
                  <w:marBottom w:val="0"/>
                  <w:divBdr>
                    <w:top w:val="none" w:sz="0" w:space="0" w:color="auto"/>
                    <w:left w:val="none" w:sz="0" w:space="0" w:color="auto"/>
                    <w:bottom w:val="none" w:sz="0" w:space="0" w:color="auto"/>
                    <w:right w:val="none" w:sz="0" w:space="0" w:color="auto"/>
                  </w:divBdr>
                </w:div>
                <w:div w:id="92822447">
                  <w:marLeft w:val="300"/>
                  <w:marRight w:val="0"/>
                  <w:marTop w:val="75"/>
                  <w:marBottom w:val="0"/>
                  <w:divBdr>
                    <w:top w:val="none" w:sz="0" w:space="0" w:color="auto"/>
                    <w:left w:val="none" w:sz="0" w:space="0" w:color="auto"/>
                    <w:bottom w:val="none" w:sz="0" w:space="0" w:color="auto"/>
                    <w:right w:val="none" w:sz="0" w:space="0" w:color="auto"/>
                  </w:divBdr>
                  <w:divsChild>
                    <w:div w:id="1392313384">
                      <w:marLeft w:val="750"/>
                      <w:marRight w:val="0"/>
                      <w:marTop w:val="0"/>
                      <w:marBottom w:val="0"/>
                      <w:divBdr>
                        <w:top w:val="none" w:sz="0" w:space="0" w:color="auto"/>
                        <w:left w:val="none" w:sz="0" w:space="0" w:color="auto"/>
                        <w:bottom w:val="none" w:sz="0" w:space="0" w:color="auto"/>
                        <w:right w:val="none" w:sz="0" w:space="0" w:color="auto"/>
                      </w:divBdr>
                    </w:div>
                  </w:divsChild>
                </w:div>
                <w:div w:id="1590388361">
                  <w:marLeft w:val="300"/>
                  <w:marRight w:val="0"/>
                  <w:marTop w:val="75"/>
                  <w:marBottom w:val="0"/>
                  <w:divBdr>
                    <w:top w:val="none" w:sz="0" w:space="0" w:color="auto"/>
                    <w:left w:val="none" w:sz="0" w:space="0" w:color="auto"/>
                    <w:bottom w:val="none" w:sz="0" w:space="0" w:color="auto"/>
                    <w:right w:val="none" w:sz="0" w:space="0" w:color="auto"/>
                  </w:divBdr>
                </w:div>
                <w:div w:id="1106273579">
                  <w:marLeft w:val="300"/>
                  <w:marRight w:val="0"/>
                  <w:marTop w:val="75"/>
                  <w:marBottom w:val="0"/>
                  <w:divBdr>
                    <w:top w:val="none" w:sz="0" w:space="0" w:color="auto"/>
                    <w:left w:val="none" w:sz="0" w:space="0" w:color="auto"/>
                    <w:bottom w:val="none" w:sz="0" w:space="0" w:color="auto"/>
                    <w:right w:val="none" w:sz="0" w:space="0" w:color="auto"/>
                  </w:divBdr>
                </w:div>
                <w:div w:id="1520124124">
                  <w:marLeft w:val="300"/>
                  <w:marRight w:val="0"/>
                  <w:marTop w:val="75"/>
                  <w:marBottom w:val="0"/>
                  <w:divBdr>
                    <w:top w:val="none" w:sz="0" w:space="0" w:color="auto"/>
                    <w:left w:val="none" w:sz="0" w:space="0" w:color="auto"/>
                    <w:bottom w:val="none" w:sz="0" w:space="0" w:color="auto"/>
                    <w:right w:val="none" w:sz="0" w:space="0" w:color="auto"/>
                  </w:divBdr>
                  <w:divsChild>
                    <w:div w:id="1034692641">
                      <w:marLeft w:val="750"/>
                      <w:marRight w:val="0"/>
                      <w:marTop w:val="0"/>
                      <w:marBottom w:val="0"/>
                      <w:divBdr>
                        <w:top w:val="none" w:sz="0" w:space="0" w:color="auto"/>
                        <w:left w:val="none" w:sz="0" w:space="0" w:color="auto"/>
                        <w:bottom w:val="none" w:sz="0" w:space="0" w:color="auto"/>
                        <w:right w:val="none" w:sz="0" w:space="0" w:color="auto"/>
                      </w:divBdr>
                    </w:div>
                    <w:div w:id="453603698">
                      <w:marLeft w:val="750"/>
                      <w:marRight w:val="0"/>
                      <w:marTop w:val="0"/>
                      <w:marBottom w:val="0"/>
                      <w:divBdr>
                        <w:top w:val="none" w:sz="0" w:space="0" w:color="auto"/>
                        <w:left w:val="none" w:sz="0" w:space="0" w:color="auto"/>
                        <w:bottom w:val="none" w:sz="0" w:space="0" w:color="auto"/>
                        <w:right w:val="none" w:sz="0" w:space="0" w:color="auto"/>
                      </w:divBdr>
                    </w:div>
                  </w:divsChild>
                </w:div>
                <w:div w:id="1223522335">
                  <w:marLeft w:val="300"/>
                  <w:marRight w:val="0"/>
                  <w:marTop w:val="75"/>
                  <w:marBottom w:val="0"/>
                  <w:divBdr>
                    <w:top w:val="none" w:sz="0" w:space="0" w:color="auto"/>
                    <w:left w:val="none" w:sz="0" w:space="0" w:color="auto"/>
                    <w:bottom w:val="none" w:sz="0" w:space="0" w:color="auto"/>
                    <w:right w:val="none" w:sz="0" w:space="0" w:color="auto"/>
                  </w:divBdr>
                  <w:divsChild>
                    <w:div w:id="1698197333">
                      <w:marLeft w:val="750"/>
                      <w:marRight w:val="0"/>
                      <w:marTop w:val="0"/>
                      <w:marBottom w:val="0"/>
                      <w:divBdr>
                        <w:top w:val="none" w:sz="0" w:space="0" w:color="auto"/>
                        <w:left w:val="none" w:sz="0" w:space="0" w:color="auto"/>
                        <w:bottom w:val="none" w:sz="0" w:space="0" w:color="auto"/>
                        <w:right w:val="none" w:sz="0" w:space="0" w:color="auto"/>
                      </w:divBdr>
                    </w:div>
                  </w:divsChild>
                </w:div>
                <w:div w:id="799684917">
                  <w:marLeft w:val="300"/>
                  <w:marRight w:val="0"/>
                  <w:marTop w:val="75"/>
                  <w:marBottom w:val="0"/>
                  <w:divBdr>
                    <w:top w:val="none" w:sz="0" w:space="0" w:color="auto"/>
                    <w:left w:val="none" w:sz="0" w:space="0" w:color="auto"/>
                    <w:bottom w:val="none" w:sz="0" w:space="0" w:color="auto"/>
                    <w:right w:val="none" w:sz="0" w:space="0" w:color="auto"/>
                  </w:divBdr>
                  <w:divsChild>
                    <w:div w:id="1717464155">
                      <w:marLeft w:val="750"/>
                      <w:marRight w:val="0"/>
                      <w:marTop w:val="0"/>
                      <w:marBottom w:val="0"/>
                      <w:divBdr>
                        <w:top w:val="none" w:sz="0" w:space="0" w:color="auto"/>
                        <w:left w:val="none" w:sz="0" w:space="0" w:color="auto"/>
                        <w:bottom w:val="none" w:sz="0" w:space="0" w:color="auto"/>
                        <w:right w:val="none" w:sz="0" w:space="0" w:color="auto"/>
                      </w:divBdr>
                    </w:div>
                    <w:div w:id="2097285483">
                      <w:marLeft w:val="750"/>
                      <w:marRight w:val="0"/>
                      <w:marTop w:val="0"/>
                      <w:marBottom w:val="0"/>
                      <w:divBdr>
                        <w:top w:val="none" w:sz="0" w:space="0" w:color="auto"/>
                        <w:left w:val="none" w:sz="0" w:space="0" w:color="auto"/>
                        <w:bottom w:val="none" w:sz="0" w:space="0" w:color="auto"/>
                        <w:right w:val="none" w:sz="0" w:space="0" w:color="auto"/>
                      </w:divBdr>
                    </w:div>
                    <w:div w:id="1439526821">
                      <w:marLeft w:val="750"/>
                      <w:marRight w:val="0"/>
                      <w:marTop w:val="0"/>
                      <w:marBottom w:val="0"/>
                      <w:divBdr>
                        <w:top w:val="none" w:sz="0" w:space="0" w:color="auto"/>
                        <w:left w:val="none" w:sz="0" w:space="0" w:color="auto"/>
                        <w:bottom w:val="none" w:sz="0" w:space="0" w:color="auto"/>
                        <w:right w:val="none" w:sz="0" w:space="0" w:color="auto"/>
                      </w:divBdr>
                    </w:div>
                  </w:divsChild>
                </w:div>
                <w:div w:id="1693606559">
                  <w:marLeft w:val="300"/>
                  <w:marRight w:val="0"/>
                  <w:marTop w:val="75"/>
                  <w:marBottom w:val="0"/>
                  <w:divBdr>
                    <w:top w:val="none" w:sz="0" w:space="0" w:color="auto"/>
                    <w:left w:val="none" w:sz="0" w:space="0" w:color="auto"/>
                    <w:bottom w:val="none" w:sz="0" w:space="0" w:color="auto"/>
                    <w:right w:val="none" w:sz="0" w:space="0" w:color="auto"/>
                  </w:divBdr>
                  <w:divsChild>
                    <w:div w:id="1240753672">
                      <w:marLeft w:val="750"/>
                      <w:marRight w:val="0"/>
                      <w:marTop w:val="0"/>
                      <w:marBottom w:val="0"/>
                      <w:divBdr>
                        <w:top w:val="none" w:sz="0" w:space="0" w:color="auto"/>
                        <w:left w:val="none" w:sz="0" w:space="0" w:color="auto"/>
                        <w:bottom w:val="none" w:sz="0" w:space="0" w:color="auto"/>
                        <w:right w:val="none" w:sz="0" w:space="0" w:color="auto"/>
                      </w:divBdr>
                    </w:div>
                  </w:divsChild>
                </w:div>
                <w:div w:id="542402649">
                  <w:marLeft w:val="300"/>
                  <w:marRight w:val="0"/>
                  <w:marTop w:val="75"/>
                  <w:marBottom w:val="0"/>
                  <w:divBdr>
                    <w:top w:val="none" w:sz="0" w:space="0" w:color="auto"/>
                    <w:left w:val="none" w:sz="0" w:space="0" w:color="auto"/>
                    <w:bottom w:val="none" w:sz="0" w:space="0" w:color="auto"/>
                    <w:right w:val="none" w:sz="0" w:space="0" w:color="auto"/>
                  </w:divBdr>
                  <w:divsChild>
                    <w:div w:id="198397728">
                      <w:marLeft w:val="750"/>
                      <w:marRight w:val="0"/>
                      <w:marTop w:val="0"/>
                      <w:marBottom w:val="0"/>
                      <w:divBdr>
                        <w:top w:val="none" w:sz="0" w:space="0" w:color="auto"/>
                        <w:left w:val="none" w:sz="0" w:space="0" w:color="auto"/>
                        <w:bottom w:val="none" w:sz="0" w:space="0" w:color="auto"/>
                        <w:right w:val="none" w:sz="0" w:space="0" w:color="auto"/>
                      </w:divBdr>
                    </w:div>
                    <w:div w:id="261305912">
                      <w:marLeft w:val="750"/>
                      <w:marRight w:val="0"/>
                      <w:marTop w:val="0"/>
                      <w:marBottom w:val="0"/>
                      <w:divBdr>
                        <w:top w:val="none" w:sz="0" w:space="0" w:color="auto"/>
                        <w:left w:val="none" w:sz="0" w:space="0" w:color="auto"/>
                        <w:bottom w:val="none" w:sz="0" w:space="0" w:color="auto"/>
                        <w:right w:val="none" w:sz="0" w:space="0" w:color="auto"/>
                      </w:divBdr>
                    </w:div>
                    <w:div w:id="613900002">
                      <w:marLeft w:val="750"/>
                      <w:marRight w:val="0"/>
                      <w:marTop w:val="0"/>
                      <w:marBottom w:val="0"/>
                      <w:divBdr>
                        <w:top w:val="none" w:sz="0" w:space="0" w:color="auto"/>
                        <w:left w:val="none" w:sz="0" w:space="0" w:color="auto"/>
                        <w:bottom w:val="none" w:sz="0" w:space="0" w:color="auto"/>
                        <w:right w:val="none" w:sz="0" w:space="0" w:color="auto"/>
                      </w:divBdr>
                    </w:div>
                  </w:divsChild>
                </w:div>
                <w:div w:id="861864728">
                  <w:marLeft w:val="300"/>
                  <w:marRight w:val="0"/>
                  <w:marTop w:val="75"/>
                  <w:marBottom w:val="0"/>
                  <w:divBdr>
                    <w:top w:val="none" w:sz="0" w:space="0" w:color="auto"/>
                    <w:left w:val="none" w:sz="0" w:space="0" w:color="auto"/>
                    <w:bottom w:val="none" w:sz="0" w:space="0" w:color="auto"/>
                    <w:right w:val="none" w:sz="0" w:space="0" w:color="auto"/>
                  </w:divBdr>
                  <w:divsChild>
                    <w:div w:id="1083910608">
                      <w:marLeft w:val="750"/>
                      <w:marRight w:val="0"/>
                      <w:marTop w:val="0"/>
                      <w:marBottom w:val="0"/>
                      <w:divBdr>
                        <w:top w:val="none" w:sz="0" w:space="0" w:color="auto"/>
                        <w:left w:val="none" w:sz="0" w:space="0" w:color="auto"/>
                        <w:bottom w:val="none" w:sz="0" w:space="0" w:color="auto"/>
                        <w:right w:val="none" w:sz="0" w:space="0" w:color="auto"/>
                      </w:divBdr>
                    </w:div>
                  </w:divsChild>
                </w:div>
                <w:div w:id="170606457">
                  <w:marLeft w:val="300"/>
                  <w:marRight w:val="0"/>
                  <w:marTop w:val="75"/>
                  <w:marBottom w:val="0"/>
                  <w:divBdr>
                    <w:top w:val="none" w:sz="0" w:space="0" w:color="auto"/>
                    <w:left w:val="none" w:sz="0" w:space="0" w:color="auto"/>
                    <w:bottom w:val="none" w:sz="0" w:space="0" w:color="auto"/>
                    <w:right w:val="none" w:sz="0" w:space="0" w:color="auto"/>
                  </w:divBdr>
                  <w:divsChild>
                    <w:div w:id="1104810860">
                      <w:marLeft w:val="750"/>
                      <w:marRight w:val="0"/>
                      <w:marTop w:val="0"/>
                      <w:marBottom w:val="0"/>
                      <w:divBdr>
                        <w:top w:val="none" w:sz="0" w:space="0" w:color="auto"/>
                        <w:left w:val="none" w:sz="0" w:space="0" w:color="auto"/>
                        <w:bottom w:val="none" w:sz="0" w:space="0" w:color="auto"/>
                        <w:right w:val="none" w:sz="0" w:space="0" w:color="auto"/>
                      </w:divBdr>
                    </w:div>
                    <w:div w:id="355620763">
                      <w:marLeft w:val="750"/>
                      <w:marRight w:val="0"/>
                      <w:marTop w:val="0"/>
                      <w:marBottom w:val="0"/>
                      <w:divBdr>
                        <w:top w:val="none" w:sz="0" w:space="0" w:color="auto"/>
                        <w:left w:val="none" w:sz="0" w:space="0" w:color="auto"/>
                        <w:bottom w:val="none" w:sz="0" w:space="0" w:color="auto"/>
                        <w:right w:val="none" w:sz="0" w:space="0" w:color="auto"/>
                      </w:divBdr>
                    </w:div>
                  </w:divsChild>
                </w:div>
                <w:div w:id="1090079865">
                  <w:marLeft w:val="300"/>
                  <w:marRight w:val="0"/>
                  <w:marTop w:val="75"/>
                  <w:marBottom w:val="0"/>
                  <w:divBdr>
                    <w:top w:val="none" w:sz="0" w:space="0" w:color="auto"/>
                    <w:left w:val="none" w:sz="0" w:space="0" w:color="auto"/>
                    <w:bottom w:val="none" w:sz="0" w:space="0" w:color="auto"/>
                    <w:right w:val="none" w:sz="0" w:space="0" w:color="auto"/>
                  </w:divBdr>
                  <w:divsChild>
                    <w:div w:id="347757309">
                      <w:marLeft w:val="750"/>
                      <w:marRight w:val="0"/>
                      <w:marTop w:val="0"/>
                      <w:marBottom w:val="0"/>
                      <w:divBdr>
                        <w:top w:val="none" w:sz="0" w:space="0" w:color="auto"/>
                        <w:left w:val="none" w:sz="0" w:space="0" w:color="auto"/>
                        <w:bottom w:val="none" w:sz="0" w:space="0" w:color="auto"/>
                        <w:right w:val="none" w:sz="0" w:space="0" w:color="auto"/>
                      </w:divBdr>
                    </w:div>
                  </w:divsChild>
                </w:div>
                <w:div w:id="1550530164">
                  <w:marLeft w:val="300"/>
                  <w:marRight w:val="0"/>
                  <w:marTop w:val="75"/>
                  <w:marBottom w:val="0"/>
                  <w:divBdr>
                    <w:top w:val="none" w:sz="0" w:space="0" w:color="auto"/>
                    <w:left w:val="none" w:sz="0" w:space="0" w:color="auto"/>
                    <w:bottom w:val="none" w:sz="0" w:space="0" w:color="auto"/>
                    <w:right w:val="none" w:sz="0" w:space="0" w:color="auto"/>
                  </w:divBdr>
                  <w:divsChild>
                    <w:div w:id="1753114130">
                      <w:marLeft w:val="750"/>
                      <w:marRight w:val="0"/>
                      <w:marTop w:val="0"/>
                      <w:marBottom w:val="0"/>
                      <w:divBdr>
                        <w:top w:val="none" w:sz="0" w:space="0" w:color="auto"/>
                        <w:left w:val="none" w:sz="0" w:space="0" w:color="auto"/>
                        <w:bottom w:val="none" w:sz="0" w:space="0" w:color="auto"/>
                        <w:right w:val="none" w:sz="0" w:space="0" w:color="auto"/>
                      </w:divBdr>
                    </w:div>
                  </w:divsChild>
                </w:div>
                <w:div w:id="114060274">
                  <w:marLeft w:val="300"/>
                  <w:marRight w:val="0"/>
                  <w:marTop w:val="75"/>
                  <w:marBottom w:val="0"/>
                  <w:divBdr>
                    <w:top w:val="none" w:sz="0" w:space="0" w:color="auto"/>
                    <w:left w:val="none" w:sz="0" w:space="0" w:color="auto"/>
                    <w:bottom w:val="none" w:sz="0" w:space="0" w:color="auto"/>
                    <w:right w:val="none" w:sz="0" w:space="0" w:color="auto"/>
                  </w:divBdr>
                </w:div>
                <w:div w:id="1910263905">
                  <w:marLeft w:val="300"/>
                  <w:marRight w:val="0"/>
                  <w:marTop w:val="75"/>
                  <w:marBottom w:val="0"/>
                  <w:divBdr>
                    <w:top w:val="none" w:sz="0" w:space="0" w:color="auto"/>
                    <w:left w:val="none" w:sz="0" w:space="0" w:color="auto"/>
                    <w:bottom w:val="none" w:sz="0" w:space="0" w:color="auto"/>
                    <w:right w:val="none" w:sz="0" w:space="0" w:color="auto"/>
                  </w:divBdr>
                  <w:divsChild>
                    <w:div w:id="1380127925">
                      <w:marLeft w:val="750"/>
                      <w:marRight w:val="0"/>
                      <w:marTop w:val="0"/>
                      <w:marBottom w:val="0"/>
                      <w:divBdr>
                        <w:top w:val="none" w:sz="0" w:space="0" w:color="auto"/>
                        <w:left w:val="none" w:sz="0" w:space="0" w:color="auto"/>
                        <w:bottom w:val="none" w:sz="0" w:space="0" w:color="auto"/>
                        <w:right w:val="none" w:sz="0" w:space="0" w:color="auto"/>
                      </w:divBdr>
                    </w:div>
                  </w:divsChild>
                </w:div>
                <w:div w:id="1204445983">
                  <w:marLeft w:val="300"/>
                  <w:marRight w:val="0"/>
                  <w:marTop w:val="75"/>
                  <w:marBottom w:val="0"/>
                  <w:divBdr>
                    <w:top w:val="none" w:sz="0" w:space="0" w:color="auto"/>
                    <w:left w:val="none" w:sz="0" w:space="0" w:color="auto"/>
                    <w:bottom w:val="none" w:sz="0" w:space="0" w:color="auto"/>
                    <w:right w:val="none" w:sz="0" w:space="0" w:color="auto"/>
                  </w:divBdr>
                </w:div>
                <w:div w:id="1371223227">
                  <w:marLeft w:val="300"/>
                  <w:marRight w:val="0"/>
                  <w:marTop w:val="75"/>
                  <w:marBottom w:val="0"/>
                  <w:divBdr>
                    <w:top w:val="none" w:sz="0" w:space="0" w:color="auto"/>
                    <w:left w:val="none" w:sz="0" w:space="0" w:color="auto"/>
                    <w:bottom w:val="none" w:sz="0" w:space="0" w:color="auto"/>
                    <w:right w:val="none" w:sz="0" w:space="0" w:color="auto"/>
                  </w:divBdr>
                </w:div>
                <w:div w:id="1464621052">
                  <w:marLeft w:val="300"/>
                  <w:marRight w:val="0"/>
                  <w:marTop w:val="75"/>
                  <w:marBottom w:val="0"/>
                  <w:divBdr>
                    <w:top w:val="none" w:sz="0" w:space="0" w:color="auto"/>
                    <w:left w:val="none" w:sz="0" w:space="0" w:color="auto"/>
                    <w:bottom w:val="none" w:sz="0" w:space="0" w:color="auto"/>
                    <w:right w:val="none" w:sz="0" w:space="0" w:color="auto"/>
                  </w:divBdr>
                  <w:divsChild>
                    <w:div w:id="1885677547">
                      <w:marLeft w:val="750"/>
                      <w:marRight w:val="0"/>
                      <w:marTop w:val="0"/>
                      <w:marBottom w:val="0"/>
                      <w:divBdr>
                        <w:top w:val="none" w:sz="0" w:space="0" w:color="auto"/>
                        <w:left w:val="none" w:sz="0" w:space="0" w:color="auto"/>
                        <w:bottom w:val="none" w:sz="0" w:space="0" w:color="auto"/>
                        <w:right w:val="none" w:sz="0" w:space="0" w:color="auto"/>
                      </w:divBdr>
                    </w:div>
                    <w:div w:id="2082825278">
                      <w:marLeft w:val="750"/>
                      <w:marRight w:val="0"/>
                      <w:marTop w:val="0"/>
                      <w:marBottom w:val="0"/>
                      <w:divBdr>
                        <w:top w:val="none" w:sz="0" w:space="0" w:color="auto"/>
                        <w:left w:val="none" w:sz="0" w:space="0" w:color="auto"/>
                        <w:bottom w:val="none" w:sz="0" w:space="0" w:color="auto"/>
                        <w:right w:val="none" w:sz="0" w:space="0" w:color="auto"/>
                      </w:divBdr>
                    </w:div>
                  </w:divsChild>
                </w:div>
                <w:div w:id="1267084110">
                  <w:marLeft w:val="300"/>
                  <w:marRight w:val="0"/>
                  <w:marTop w:val="75"/>
                  <w:marBottom w:val="0"/>
                  <w:divBdr>
                    <w:top w:val="none" w:sz="0" w:space="0" w:color="auto"/>
                    <w:left w:val="none" w:sz="0" w:space="0" w:color="auto"/>
                    <w:bottom w:val="none" w:sz="0" w:space="0" w:color="auto"/>
                    <w:right w:val="none" w:sz="0" w:space="0" w:color="auto"/>
                  </w:divBdr>
                  <w:divsChild>
                    <w:div w:id="28066589">
                      <w:marLeft w:val="750"/>
                      <w:marRight w:val="0"/>
                      <w:marTop w:val="0"/>
                      <w:marBottom w:val="0"/>
                      <w:divBdr>
                        <w:top w:val="none" w:sz="0" w:space="0" w:color="auto"/>
                        <w:left w:val="none" w:sz="0" w:space="0" w:color="auto"/>
                        <w:bottom w:val="none" w:sz="0" w:space="0" w:color="auto"/>
                        <w:right w:val="none" w:sz="0" w:space="0" w:color="auto"/>
                      </w:divBdr>
                    </w:div>
                  </w:divsChild>
                </w:div>
                <w:div w:id="1108160693">
                  <w:marLeft w:val="300"/>
                  <w:marRight w:val="0"/>
                  <w:marTop w:val="75"/>
                  <w:marBottom w:val="0"/>
                  <w:divBdr>
                    <w:top w:val="none" w:sz="0" w:space="0" w:color="auto"/>
                    <w:left w:val="none" w:sz="0" w:space="0" w:color="auto"/>
                    <w:bottom w:val="none" w:sz="0" w:space="0" w:color="auto"/>
                    <w:right w:val="none" w:sz="0" w:space="0" w:color="auto"/>
                  </w:divBdr>
                  <w:divsChild>
                    <w:div w:id="1616597032">
                      <w:marLeft w:val="750"/>
                      <w:marRight w:val="0"/>
                      <w:marTop w:val="0"/>
                      <w:marBottom w:val="0"/>
                      <w:divBdr>
                        <w:top w:val="none" w:sz="0" w:space="0" w:color="auto"/>
                        <w:left w:val="none" w:sz="0" w:space="0" w:color="auto"/>
                        <w:bottom w:val="none" w:sz="0" w:space="0" w:color="auto"/>
                        <w:right w:val="none" w:sz="0" w:space="0" w:color="auto"/>
                      </w:divBdr>
                    </w:div>
                    <w:div w:id="1078674429">
                      <w:marLeft w:val="750"/>
                      <w:marRight w:val="0"/>
                      <w:marTop w:val="0"/>
                      <w:marBottom w:val="0"/>
                      <w:divBdr>
                        <w:top w:val="none" w:sz="0" w:space="0" w:color="auto"/>
                        <w:left w:val="none" w:sz="0" w:space="0" w:color="auto"/>
                        <w:bottom w:val="none" w:sz="0" w:space="0" w:color="auto"/>
                        <w:right w:val="none" w:sz="0" w:space="0" w:color="auto"/>
                      </w:divBdr>
                    </w:div>
                    <w:div w:id="1758598631">
                      <w:marLeft w:val="750"/>
                      <w:marRight w:val="0"/>
                      <w:marTop w:val="0"/>
                      <w:marBottom w:val="0"/>
                      <w:divBdr>
                        <w:top w:val="none" w:sz="0" w:space="0" w:color="auto"/>
                        <w:left w:val="none" w:sz="0" w:space="0" w:color="auto"/>
                        <w:bottom w:val="none" w:sz="0" w:space="0" w:color="auto"/>
                        <w:right w:val="none" w:sz="0" w:space="0" w:color="auto"/>
                      </w:divBdr>
                    </w:div>
                  </w:divsChild>
                </w:div>
                <w:div w:id="1953974022">
                  <w:marLeft w:val="300"/>
                  <w:marRight w:val="0"/>
                  <w:marTop w:val="75"/>
                  <w:marBottom w:val="0"/>
                  <w:divBdr>
                    <w:top w:val="none" w:sz="0" w:space="0" w:color="auto"/>
                    <w:left w:val="none" w:sz="0" w:space="0" w:color="auto"/>
                    <w:bottom w:val="none" w:sz="0" w:space="0" w:color="auto"/>
                    <w:right w:val="none" w:sz="0" w:space="0" w:color="auto"/>
                  </w:divBdr>
                  <w:divsChild>
                    <w:div w:id="824664494">
                      <w:marLeft w:val="750"/>
                      <w:marRight w:val="0"/>
                      <w:marTop w:val="0"/>
                      <w:marBottom w:val="0"/>
                      <w:divBdr>
                        <w:top w:val="none" w:sz="0" w:space="0" w:color="auto"/>
                        <w:left w:val="none" w:sz="0" w:space="0" w:color="auto"/>
                        <w:bottom w:val="none" w:sz="0" w:space="0" w:color="auto"/>
                        <w:right w:val="none" w:sz="0" w:space="0" w:color="auto"/>
                      </w:divBdr>
                    </w:div>
                  </w:divsChild>
                </w:div>
                <w:div w:id="735472926">
                  <w:marLeft w:val="300"/>
                  <w:marRight w:val="0"/>
                  <w:marTop w:val="75"/>
                  <w:marBottom w:val="0"/>
                  <w:divBdr>
                    <w:top w:val="none" w:sz="0" w:space="0" w:color="auto"/>
                    <w:left w:val="none" w:sz="0" w:space="0" w:color="auto"/>
                    <w:bottom w:val="none" w:sz="0" w:space="0" w:color="auto"/>
                    <w:right w:val="none" w:sz="0" w:space="0" w:color="auto"/>
                  </w:divBdr>
                  <w:divsChild>
                    <w:div w:id="1607074375">
                      <w:marLeft w:val="750"/>
                      <w:marRight w:val="0"/>
                      <w:marTop w:val="0"/>
                      <w:marBottom w:val="0"/>
                      <w:divBdr>
                        <w:top w:val="none" w:sz="0" w:space="0" w:color="auto"/>
                        <w:left w:val="none" w:sz="0" w:space="0" w:color="auto"/>
                        <w:bottom w:val="none" w:sz="0" w:space="0" w:color="auto"/>
                        <w:right w:val="none" w:sz="0" w:space="0" w:color="auto"/>
                      </w:divBdr>
                    </w:div>
                    <w:div w:id="1651978754">
                      <w:marLeft w:val="750"/>
                      <w:marRight w:val="0"/>
                      <w:marTop w:val="0"/>
                      <w:marBottom w:val="0"/>
                      <w:divBdr>
                        <w:top w:val="none" w:sz="0" w:space="0" w:color="auto"/>
                        <w:left w:val="none" w:sz="0" w:space="0" w:color="auto"/>
                        <w:bottom w:val="none" w:sz="0" w:space="0" w:color="auto"/>
                        <w:right w:val="none" w:sz="0" w:space="0" w:color="auto"/>
                      </w:divBdr>
                    </w:div>
                    <w:div w:id="332150098">
                      <w:marLeft w:val="750"/>
                      <w:marRight w:val="0"/>
                      <w:marTop w:val="0"/>
                      <w:marBottom w:val="0"/>
                      <w:divBdr>
                        <w:top w:val="none" w:sz="0" w:space="0" w:color="auto"/>
                        <w:left w:val="none" w:sz="0" w:space="0" w:color="auto"/>
                        <w:bottom w:val="none" w:sz="0" w:space="0" w:color="auto"/>
                        <w:right w:val="none" w:sz="0" w:space="0" w:color="auto"/>
                      </w:divBdr>
                    </w:div>
                  </w:divsChild>
                </w:div>
                <w:div w:id="324477373">
                  <w:marLeft w:val="300"/>
                  <w:marRight w:val="0"/>
                  <w:marTop w:val="75"/>
                  <w:marBottom w:val="0"/>
                  <w:divBdr>
                    <w:top w:val="none" w:sz="0" w:space="0" w:color="auto"/>
                    <w:left w:val="none" w:sz="0" w:space="0" w:color="auto"/>
                    <w:bottom w:val="none" w:sz="0" w:space="0" w:color="auto"/>
                    <w:right w:val="none" w:sz="0" w:space="0" w:color="auto"/>
                  </w:divBdr>
                  <w:divsChild>
                    <w:div w:id="1392577801">
                      <w:marLeft w:val="750"/>
                      <w:marRight w:val="0"/>
                      <w:marTop w:val="0"/>
                      <w:marBottom w:val="0"/>
                      <w:divBdr>
                        <w:top w:val="none" w:sz="0" w:space="0" w:color="auto"/>
                        <w:left w:val="none" w:sz="0" w:space="0" w:color="auto"/>
                        <w:bottom w:val="none" w:sz="0" w:space="0" w:color="auto"/>
                        <w:right w:val="none" w:sz="0" w:space="0" w:color="auto"/>
                      </w:divBdr>
                    </w:div>
                  </w:divsChild>
                </w:div>
                <w:div w:id="1734964950">
                  <w:marLeft w:val="300"/>
                  <w:marRight w:val="0"/>
                  <w:marTop w:val="75"/>
                  <w:marBottom w:val="0"/>
                  <w:divBdr>
                    <w:top w:val="none" w:sz="0" w:space="0" w:color="auto"/>
                    <w:left w:val="none" w:sz="0" w:space="0" w:color="auto"/>
                    <w:bottom w:val="none" w:sz="0" w:space="0" w:color="auto"/>
                    <w:right w:val="none" w:sz="0" w:space="0" w:color="auto"/>
                  </w:divBdr>
                  <w:divsChild>
                    <w:div w:id="1686788642">
                      <w:marLeft w:val="750"/>
                      <w:marRight w:val="0"/>
                      <w:marTop w:val="0"/>
                      <w:marBottom w:val="0"/>
                      <w:divBdr>
                        <w:top w:val="none" w:sz="0" w:space="0" w:color="auto"/>
                        <w:left w:val="none" w:sz="0" w:space="0" w:color="auto"/>
                        <w:bottom w:val="none" w:sz="0" w:space="0" w:color="auto"/>
                        <w:right w:val="none" w:sz="0" w:space="0" w:color="auto"/>
                      </w:divBdr>
                    </w:div>
                    <w:div w:id="1905994154">
                      <w:marLeft w:val="750"/>
                      <w:marRight w:val="0"/>
                      <w:marTop w:val="0"/>
                      <w:marBottom w:val="0"/>
                      <w:divBdr>
                        <w:top w:val="none" w:sz="0" w:space="0" w:color="auto"/>
                        <w:left w:val="none" w:sz="0" w:space="0" w:color="auto"/>
                        <w:bottom w:val="none" w:sz="0" w:space="0" w:color="auto"/>
                        <w:right w:val="none" w:sz="0" w:space="0" w:color="auto"/>
                      </w:divBdr>
                    </w:div>
                  </w:divsChild>
                </w:div>
                <w:div w:id="1665813446">
                  <w:marLeft w:val="300"/>
                  <w:marRight w:val="0"/>
                  <w:marTop w:val="75"/>
                  <w:marBottom w:val="0"/>
                  <w:divBdr>
                    <w:top w:val="none" w:sz="0" w:space="0" w:color="auto"/>
                    <w:left w:val="none" w:sz="0" w:space="0" w:color="auto"/>
                    <w:bottom w:val="none" w:sz="0" w:space="0" w:color="auto"/>
                    <w:right w:val="none" w:sz="0" w:space="0" w:color="auto"/>
                  </w:divBdr>
                  <w:divsChild>
                    <w:div w:id="459345727">
                      <w:marLeft w:val="750"/>
                      <w:marRight w:val="0"/>
                      <w:marTop w:val="0"/>
                      <w:marBottom w:val="0"/>
                      <w:divBdr>
                        <w:top w:val="none" w:sz="0" w:space="0" w:color="auto"/>
                        <w:left w:val="none" w:sz="0" w:space="0" w:color="auto"/>
                        <w:bottom w:val="none" w:sz="0" w:space="0" w:color="auto"/>
                        <w:right w:val="none" w:sz="0" w:space="0" w:color="auto"/>
                      </w:divBdr>
                    </w:div>
                  </w:divsChild>
                </w:div>
                <w:div w:id="1745377699">
                  <w:marLeft w:val="300"/>
                  <w:marRight w:val="0"/>
                  <w:marTop w:val="75"/>
                  <w:marBottom w:val="0"/>
                  <w:divBdr>
                    <w:top w:val="none" w:sz="0" w:space="0" w:color="auto"/>
                    <w:left w:val="none" w:sz="0" w:space="0" w:color="auto"/>
                    <w:bottom w:val="none" w:sz="0" w:space="0" w:color="auto"/>
                    <w:right w:val="none" w:sz="0" w:space="0" w:color="auto"/>
                  </w:divBdr>
                  <w:divsChild>
                    <w:div w:id="271015962">
                      <w:marLeft w:val="750"/>
                      <w:marRight w:val="0"/>
                      <w:marTop w:val="0"/>
                      <w:marBottom w:val="0"/>
                      <w:divBdr>
                        <w:top w:val="none" w:sz="0" w:space="0" w:color="auto"/>
                        <w:left w:val="none" w:sz="0" w:space="0" w:color="auto"/>
                        <w:bottom w:val="none" w:sz="0" w:space="0" w:color="auto"/>
                        <w:right w:val="none" w:sz="0" w:space="0" w:color="auto"/>
                      </w:divBdr>
                    </w:div>
                  </w:divsChild>
                </w:div>
                <w:div w:id="1724282166">
                  <w:marLeft w:val="300"/>
                  <w:marRight w:val="0"/>
                  <w:marTop w:val="75"/>
                  <w:marBottom w:val="0"/>
                  <w:divBdr>
                    <w:top w:val="none" w:sz="0" w:space="0" w:color="auto"/>
                    <w:left w:val="none" w:sz="0" w:space="0" w:color="auto"/>
                    <w:bottom w:val="none" w:sz="0" w:space="0" w:color="auto"/>
                    <w:right w:val="none" w:sz="0" w:space="0" w:color="auto"/>
                  </w:divBdr>
                </w:div>
                <w:div w:id="1092748582">
                  <w:marLeft w:val="300"/>
                  <w:marRight w:val="0"/>
                  <w:marTop w:val="75"/>
                  <w:marBottom w:val="0"/>
                  <w:divBdr>
                    <w:top w:val="none" w:sz="0" w:space="0" w:color="auto"/>
                    <w:left w:val="none" w:sz="0" w:space="0" w:color="auto"/>
                    <w:bottom w:val="none" w:sz="0" w:space="0" w:color="auto"/>
                    <w:right w:val="none" w:sz="0" w:space="0" w:color="auto"/>
                  </w:divBdr>
                  <w:divsChild>
                    <w:div w:id="844436623">
                      <w:marLeft w:val="750"/>
                      <w:marRight w:val="0"/>
                      <w:marTop w:val="0"/>
                      <w:marBottom w:val="0"/>
                      <w:divBdr>
                        <w:top w:val="none" w:sz="0" w:space="0" w:color="auto"/>
                        <w:left w:val="none" w:sz="0" w:space="0" w:color="auto"/>
                        <w:bottom w:val="none" w:sz="0" w:space="0" w:color="auto"/>
                        <w:right w:val="none" w:sz="0" w:space="0" w:color="auto"/>
                      </w:divBdr>
                    </w:div>
                  </w:divsChild>
                </w:div>
                <w:div w:id="461312757">
                  <w:marLeft w:val="300"/>
                  <w:marRight w:val="0"/>
                  <w:marTop w:val="75"/>
                  <w:marBottom w:val="0"/>
                  <w:divBdr>
                    <w:top w:val="none" w:sz="0" w:space="0" w:color="auto"/>
                    <w:left w:val="none" w:sz="0" w:space="0" w:color="auto"/>
                    <w:bottom w:val="none" w:sz="0" w:space="0" w:color="auto"/>
                    <w:right w:val="none" w:sz="0" w:space="0" w:color="auto"/>
                  </w:divBdr>
                </w:div>
                <w:div w:id="1232081409">
                  <w:marLeft w:val="300"/>
                  <w:marRight w:val="0"/>
                  <w:marTop w:val="75"/>
                  <w:marBottom w:val="0"/>
                  <w:divBdr>
                    <w:top w:val="none" w:sz="0" w:space="0" w:color="auto"/>
                    <w:left w:val="none" w:sz="0" w:space="0" w:color="auto"/>
                    <w:bottom w:val="none" w:sz="0" w:space="0" w:color="auto"/>
                    <w:right w:val="none" w:sz="0" w:space="0" w:color="auto"/>
                  </w:divBdr>
                </w:div>
                <w:div w:id="557865735">
                  <w:marLeft w:val="300"/>
                  <w:marRight w:val="0"/>
                  <w:marTop w:val="75"/>
                  <w:marBottom w:val="0"/>
                  <w:divBdr>
                    <w:top w:val="none" w:sz="0" w:space="0" w:color="auto"/>
                    <w:left w:val="none" w:sz="0" w:space="0" w:color="auto"/>
                    <w:bottom w:val="none" w:sz="0" w:space="0" w:color="auto"/>
                    <w:right w:val="none" w:sz="0" w:space="0" w:color="auto"/>
                  </w:divBdr>
                  <w:divsChild>
                    <w:div w:id="927347778">
                      <w:marLeft w:val="750"/>
                      <w:marRight w:val="0"/>
                      <w:marTop w:val="0"/>
                      <w:marBottom w:val="0"/>
                      <w:divBdr>
                        <w:top w:val="none" w:sz="0" w:space="0" w:color="auto"/>
                        <w:left w:val="none" w:sz="0" w:space="0" w:color="auto"/>
                        <w:bottom w:val="none" w:sz="0" w:space="0" w:color="auto"/>
                        <w:right w:val="none" w:sz="0" w:space="0" w:color="auto"/>
                      </w:divBdr>
                    </w:div>
                    <w:div w:id="1497332939">
                      <w:marLeft w:val="750"/>
                      <w:marRight w:val="0"/>
                      <w:marTop w:val="0"/>
                      <w:marBottom w:val="0"/>
                      <w:divBdr>
                        <w:top w:val="none" w:sz="0" w:space="0" w:color="auto"/>
                        <w:left w:val="none" w:sz="0" w:space="0" w:color="auto"/>
                        <w:bottom w:val="none" w:sz="0" w:space="0" w:color="auto"/>
                        <w:right w:val="none" w:sz="0" w:space="0" w:color="auto"/>
                      </w:divBdr>
                    </w:div>
                  </w:divsChild>
                </w:div>
                <w:div w:id="1073627226">
                  <w:marLeft w:val="300"/>
                  <w:marRight w:val="0"/>
                  <w:marTop w:val="75"/>
                  <w:marBottom w:val="0"/>
                  <w:divBdr>
                    <w:top w:val="none" w:sz="0" w:space="0" w:color="auto"/>
                    <w:left w:val="none" w:sz="0" w:space="0" w:color="auto"/>
                    <w:bottom w:val="none" w:sz="0" w:space="0" w:color="auto"/>
                    <w:right w:val="none" w:sz="0" w:space="0" w:color="auto"/>
                  </w:divBdr>
                  <w:divsChild>
                    <w:div w:id="1133331142">
                      <w:marLeft w:val="750"/>
                      <w:marRight w:val="0"/>
                      <w:marTop w:val="0"/>
                      <w:marBottom w:val="0"/>
                      <w:divBdr>
                        <w:top w:val="none" w:sz="0" w:space="0" w:color="auto"/>
                        <w:left w:val="none" w:sz="0" w:space="0" w:color="auto"/>
                        <w:bottom w:val="none" w:sz="0" w:space="0" w:color="auto"/>
                        <w:right w:val="none" w:sz="0" w:space="0" w:color="auto"/>
                      </w:divBdr>
                    </w:div>
                  </w:divsChild>
                </w:div>
                <w:div w:id="1867982892">
                  <w:marLeft w:val="300"/>
                  <w:marRight w:val="0"/>
                  <w:marTop w:val="75"/>
                  <w:marBottom w:val="0"/>
                  <w:divBdr>
                    <w:top w:val="none" w:sz="0" w:space="0" w:color="auto"/>
                    <w:left w:val="none" w:sz="0" w:space="0" w:color="auto"/>
                    <w:bottom w:val="none" w:sz="0" w:space="0" w:color="auto"/>
                    <w:right w:val="none" w:sz="0" w:space="0" w:color="auto"/>
                  </w:divBdr>
                  <w:divsChild>
                    <w:div w:id="1738436590">
                      <w:marLeft w:val="750"/>
                      <w:marRight w:val="0"/>
                      <w:marTop w:val="0"/>
                      <w:marBottom w:val="0"/>
                      <w:divBdr>
                        <w:top w:val="none" w:sz="0" w:space="0" w:color="auto"/>
                        <w:left w:val="none" w:sz="0" w:space="0" w:color="auto"/>
                        <w:bottom w:val="none" w:sz="0" w:space="0" w:color="auto"/>
                        <w:right w:val="none" w:sz="0" w:space="0" w:color="auto"/>
                      </w:divBdr>
                    </w:div>
                    <w:div w:id="602882089">
                      <w:marLeft w:val="750"/>
                      <w:marRight w:val="0"/>
                      <w:marTop w:val="0"/>
                      <w:marBottom w:val="0"/>
                      <w:divBdr>
                        <w:top w:val="none" w:sz="0" w:space="0" w:color="auto"/>
                        <w:left w:val="none" w:sz="0" w:space="0" w:color="auto"/>
                        <w:bottom w:val="none" w:sz="0" w:space="0" w:color="auto"/>
                        <w:right w:val="none" w:sz="0" w:space="0" w:color="auto"/>
                      </w:divBdr>
                    </w:div>
                    <w:div w:id="230770692">
                      <w:marLeft w:val="750"/>
                      <w:marRight w:val="0"/>
                      <w:marTop w:val="0"/>
                      <w:marBottom w:val="0"/>
                      <w:divBdr>
                        <w:top w:val="none" w:sz="0" w:space="0" w:color="auto"/>
                        <w:left w:val="none" w:sz="0" w:space="0" w:color="auto"/>
                        <w:bottom w:val="none" w:sz="0" w:space="0" w:color="auto"/>
                        <w:right w:val="none" w:sz="0" w:space="0" w:color="auto"/>
                      </w:divBdr>
                    </w:div>
                  </w:divsChild>
                </w:div>
                <w:div w:id="1251742886">
                  <w:marLeft w:val="300"/>
                  <w:marRight w:val="0"/>
                  <w:marTop w:val="75"/>
                  <w:marBottom w:val="0"/>
                  <w:divBdr>
                    <w:top w:val="none" w:sz="0" w:space="0" w:color="auto"/>
                    <w:left w:val="none" w:sz="0" w:space="0" w:color="auto"/>
                    <w:bottom w:val="none" w:sz="0" w:space="0" w:color="auto"/>
                    <w:right w:val="none" w:sz="0" w:space="0" w:color="auto"/>
                  </w:divBdr>
                  <w:divsChild>
                    <w:div w:id="1026253309">
                      <w:marLeft w:val="750"/>
                      <w:marRight w:val="0"/>
                      <w:marTop w:val="0"/>
                      <w:marBottom w:val="0"/>
                      <w:divBdr>
                        <w:top w:val="none" w:sz="0" w:space="0" w:color="auto"/>
                        <w:left w:val="none" w:sz="0" w:space="0" w:color="auto"/>
                        <w:bottom w:val="none" w:sz="0" w:space="0" w:color="auto"/>
                        <w:right w:val="none" w:sz="0" w:space="0" w:color="auto"/>
                      </w:divBdr>
                    </w:div>
                  </w:divsChild>
                </w:div>
                <w:div w:id="1018509211">
                  <w:marLeft w:val="300"/>
                  <w:marRight w:val="0"/>
                  <w:marTop w:val="75"/>
                  <w:marBottom w:val="0"/>
                  <w:divBdr>
                    <w:top w:val="none" w:sz="0" w:space="0" w:color="auto"/>
                    <w:left w:val="none" w:sz="0" w:space="0" w:color="auto"/>
                    <w:bottom w:val="none" w:sz="0" w:space="0" w:color="auto"/>
                    <w:right w:val="none" w:sz="0" w:space="0" w:color="auto"/>
                  </w:divBdr>
                  <w:divsChild>
                    <w:div w:id="765687535">
                      <w:marLeft w:val="750"/>
                      <w:marRight w:val="0"/>
                      <w:marTop w:val="0"/>
                      <w:marBottom w:val="0"/>
                      <w:divBdr>
                        <w:top w:val="none" w:sz="0" w:space="0" w:color="auto"/>
                        <w:left w:val="none" w:sz="0" w:space="0" w:color="auto"/>
                        <w:bottom w:val="none" w:sz="0" w:space="0" w:color="auto"/>
                        <w:right w:val="none" w:sz="0" w:space="0" w:color="auto"/>
                      </w:divBdr>
                    </w:div>
                    <w:div w:id="1402022651">
                      <w:marLeft w:val="750"/>
                      <w:marRight w:val="0"/>
                      <w:marTop w:val="0"/>
                      <w:marBottom w:val="0"/>
                      <w:divBdr>
                        <w:top w:val="none" w:sz="0" w:space="0" w:color="auto"/>
                        <w:left w:val="none" w:sz="0" w:space="0" w:color="auto"/>
                        <w:bottom w:val="none" w:sz="0" w:space="0" w:color="auto"/>
                        <w:right w:val="none" w:sz="0" w:space="0" w:color="auto"/>
                      </w:divBdr>
                    </w:div>
                    <w:div w:id="1785422313">
                      <w:marLeft w:val="750"/>
                      <w:marRight w:val="0"/>
                      <w:marTop w:val="0"/>
                      <w:marBottom w:val="0"/>
                      <w:divBdr>
                        <w:top w:val="none" w:sz="0" w:space="0" w:color="auto"/>
                        <w:left w:val="none" w:sz="0" w:space="0" w:color="auto"/>
                        <w:bottom w:val="none" w:sz="0" w:space="0" w:color="auto"/>
                        <w:right w:val="none" w:sz="0" w:space="0" w:color="auto"/>
                      </w:divBdr>
                    </w:div>
                  </w:divsChild>
                </w:div>
                <w:div w:id="1317874673">
                  <w:marLeft w:val="300"/>
                  <w:marRight w:val="0"/>
                  <w:marTop w:val="75"/>
                  <w:marBottom w:val="0"/>
                  <w:divBdr>
                    <w:top w:val="none" w:sz="0" w:space="0" w:color="auto"/>
                    <w:left w:val="none" w:sz="0" w:space="0" w:color="auto"/>
                    <w:bottom w:val="none" w:sz="0" w:space="0" w:color="auto"/>
                    <w:right w:val="none" w:sz="0" w:space="0" w:color="auto"/>
                  </w:divBdr>
                  <w:divsChild>
                    <w:div w:id="1021974975">
                      <w:marLeft w:val="750"/>
                      <w:marRight w:val="0"/>
                      <w:marTop w:val="0"/>
                      <w:marBottom w:val="0"/>
                      <w:divBdr>
                        <w:top w:val="none" w:sz="0" w:space="0" w:color="auto"/>
                        <w:left w:val="none" w:sz="0" w:space="0" w:color="auto"/>
                        <w:bottom w:val="none" w:sz="0" w:space="0" w:color="auto"/>
                        <w:right w:val="none" w:sz="0" w:space="0" w:color="auto"/>
                      </w:divBdr>
                    </w:div>
                  </w:divsChild>
                </w:div>
                <w:div w:id="1505627938">
                  <w:marLeft w:val="300"/>
                  <w:marRight w:val="0"/>
                  <w:marTop w:val="75"/>
                  <w:marBottom w:val="0"/>
                  <w:divBdr>
                    <w:top w:val="none" w:sz="0" w:space="0" w:color="auto"/>
                    <w:left w:val="none" w:sz="0" w:space="0" w:color="auto"/>
                    <w:bottom w:val="none" w:sz="0" w:space="0" w:color="auto"/>
                    <w:right w:val="none" w:sz="0" w:space="0" w:color="auto"/>
                  </w:divBdr>
                  <w:divsChild>
                    <w:div w:id="1395006478">
                      <w:marLeft w:val="750"/>
                      <w:marRight w:val="0"/>
                      <w:marTop w:val="0"/>
                      <w:marBottom w:val="0"/>
                      <w:divBdr>
                        <w:top w:val="none" w:sz="0" w:space="0" w:color="auto"/>
                        <w:left w:val="none" w:sz="0" w:space="0" w:color="auto"/>
                        <w:bottom w:val="none" w:sz="0" w:space="0" w:color="auto"/>
                        <w:right w:val="none" w:sz="0" w:space="0" w:color="auto"/>
                      </w:divBdr>
                    </w:div>
                    <w:div w:id="1493137495">
                      <w:marLeft w:val="750"/>
                      <w:marRight w:val="0"/>
                      <w:marTop w:val="0"/>
                      <w:marBottom w:val="0"/>
                      <w:divBdr>
                        <w:top w:val="none" w:sz="0" w:space="0" w:color="auto"/>
                        <w:left w:val="none" w:sz="0" w:space="0" w:color="auto"/>
                        <w:bottom w:val="none" w:sz="0" w:space="0" w:color="auto"/>
                        <w:right w:val="none" w:sz="0" w:space="0" w:color="auto"/>
                      </w:divBdr>
                    </w:div>
                  </w:divsChild>
                </w:div>
                <w:div w:id="177044922">
                  <w:marLeft w:val="300"/>
                  <w:marRight w:val="0"/>
                  <w:marTop w:val="75"/>
                  <w:marBottom w:val="0"/>
                  <w:divBdr>
                    <w:top w:val="none" w:sz="0" w:space="0" w:color="auto"/>
                    <w:left w:val="none" w:sz="0" w:space="0" w:color="auto"/>
                    <w:bottom w:val="none" w:sz="0" w:space="0" w:color="auto"/>
                    <w:right w:val="none" w:sz="0" w:space="0" w:color="auto"/>
                  </w:divBdr>
                  <w:divsChild>
                    <w:div w:id="653535315">
                      <w:marLeft w:val="750"/>
                      <w:marRight w:val="0"/>
                      <w:marTop w:val="0"/>
                      <w:marBottom w:val="0"/>
                      <w:divBdr>
                        <w:top w:val="none" w:sz="0" w:space="0" w:color="auto"/>
                        <w:left w:val="none" w:sz="0" w:space="0" w:color="auto"/>
                        <w:bottom w:val="none" w:sz="0" w:space="0" w:color="auto"/>
                        <w:right w:val="none" w:sz="0" w:space="0" w:color="auto"/>
                      </w:divBdr>
                    </w:div>
                  </w:divsChild>
                </w:div>
                <w:div w:id="1895312706">
                  <w:marLeft w:val="300"/>
                  <w:marRight w:val="0"/>
                  <w:marTop w:val="75"/>
                  <w:marBottom w:val="0"/>
                  <w:divBdr>
                    <w:top w:val="none" w:sz="0" w:space="0" w:color="auto"/>
                    <w:left w:val="none" w:sz="0" w:space="0" w:color="auto"/>
                    <w:bottom w:val="none" w:sz="0" w:space="0" w:color="auto"/>
                    <w:right w:val="none" w:sz="0" w:space="0" w:color="auto"/>
                  </w:divBdr>
                  <w:divsChild>
                    <w:div w:id="2091150196">
                      <w:marLeft w:val="750"/>
                      <w:marRight w:val="0"/>
                      <w:marTop w:val="0"/>
                      <w:marBottom w:val="0"/>
                      <w:divBdr>
                        <w:top w:val="none" w:sz="0" w:space="0" w:color="auto"/>
                        <w:left w:val="none" w:sz="0" w:space="0" w:color="auto"/>
                        <w:bottom w:val="none" w:sz="0" w:space="0" w:color="auto"/>
                        <w:right w:val="none" w:sz="0" w:space="0" w:color="auto"/>
                      </w:divBdr>
                    </w:div>
                  </w:divsChild>
                </w:div>
                <w:div w:id="1489328173">
                  <w:marLeft w:val="300"/>
                  <w:marRight w:val="0"/>
                  <w:marTop w:val="75"/>
                  <w:marBottom w:val="0"/>
                  <w:divBdr>
                    <w:top w:val="none" w:sz="0" w:space="0" w:color="auto"/>
                    <w:left w:val="none" w:sz="0" w:space="0" w:color="auto"/>
                    <w:bottom w:val="none" w:sz="0" w:space="0" w:color="auto"/>
                    <w:right w:val="none" w:sz="0" w:space="0" w:color="auto"/>
                  </w:divBdr>
                </w:div>
                <w:div w:id="151222654">
                  <w:marLeft w:val="300"/>
                  <w:marRight w:val="0"/>
                  <w:marTop w:val="75"/>
                  <w:marBottom w:val="0"/>
                  <w:divBdr>
                    <w:top w:val="none" w:sz="0" w:space="0" w:color="auto"/>
                    <w:left w:val="none" w:sz="0" w:space="0" w:color="auto"/>
                    <w:bottom w:val="none" w:sz="0" w:space="0" w:color="auto"/>
                    <w:right w:val="none" w:sz="0" w:space="0" w:color="auto"/>
                  </w:divBdr>
                  <w:divsChild>
                    <w:div w:id="1567765504">
                      <w:marLeft w:val="750"/>
                      <w:marRight w:val="0"/>
                      <w:marTop w:val="0"/>
                      <w:marBottom w:val="0"/>
                      <w:divBdr>
                        <w:top w:val="none" w:sz="0" w:space="0" w:color="auto"/>
                        <w:left w:val="none" w:sz="0" w:space="0" w:color="auto"/>
                        <w:bottom w:val="none" w:sz="0" w:space="0" w:color="auto"/>
                        <w:right w:val="none" w:sz="0" w:space="0" w:color="auto"/>
                      </w:divBdr>
                    </w:div>
                  </w:divsChild>
                </w:div>
                <w:div w:id="147864896">
                  <w:marLeft w:val="300"/>
                  <w:marRight w:val="0"/>
                  <w:marTop w:val="75"/>
                  <w:marBottom w:val="0"/>
                  <w:divBdr>
                    <w:top w:val="none" w:sz="0" w:space="0" w:color="auto"/>
                    <w:left w:val="none" w:sz="0" w:space="0" w:color="auto"/>
                    <w:bottom w:val="none" w:sz="0" w:space="0" w:color="auto"/>
                    <w:right w:val="none" w:sz="0" w:space="0" w:color="auto"/>
                  </w:divBdr>
                </w:div>
                <w:div w:id="1674721130">
                  <w:marLeft w:val="300"/>
                  <w:marRight w:val="0"/>
                  <w:marTop w:val="75"/>
                  <w:marBottom w:val="0"/>
                  <w:divBdr>
                    <w:top w:val="none" w:sz="0" w:space="0" w:color="auto"/>
                    <w:left w:val="none" w:sz="0" w:space="0" w:color="auto"/>
                    <w:bottom w:val="none" w:sz="0" w:space="0" w:color="auto"/>
                    <w:right w:val="none" w:sz="0" w:space="0" w:color="auto"/>
                  </w:divBdr>
                </w:div>
                <w:div w:id="1158882187">
                  <w:marLeft w:val="300"/>
                  <w:marRight w:val="0"/>
                  <w:marTop w:val="75"/>
                  <w:marBottom w:val="0"/>
                  <w:divBdr>
                    <w:top w:val="none" w:sz="0" w:space="0" w:color="auto"/>
                    <w:left w:val="none" w:sz="0" w:space="0" w:color="auto"/>
                    <w:bottom w:val="none" w:sz="0" w:space="0" w:color="auto"/>
                    <w:right w:val="none" w:sz="0" w:space="0" w:color="auto"/>
                  </w:divBdr>
                  <w:divsChild>
                    <w:div w:id="2063864617">
                      <w:marLeft w:val="750"/>
                      <w:marRight w:val="0"/>
                      <w:marTop w:val="0"/>
                      <w:marBottom w:val="0"/>
                      <w:divBdr>
                        <w:top w:val="none" w:sz="0" w:space="0" w:color="auto"/>
                        <w:left w:val="none" w:sz="0" w:space="0" w:color="auto"/>
                        <w:bottom w:val="none" w:sz="0" w:space="0" w:color="auto"/>
                        <w:right w:val="none" w:sz="0" w:space="0" w:color="auto"/>
                      </w:divBdr>
                    </w:div>
                    <w:div w:id="294793234">
                      <w:marLeft w:val="750"/>
                      <w:marRight w:val="0"/>
                      <w:marTop w:val="0"/>
                      <w:marBottom w:val="0"/>
                      <w:divBdr>
                        <w:top w:val="none" w:sz="0" w:space="0" w:color="auto"/>
                        <w:left w:val="none" w:sz="0" w:space="0" w:color="auto"/>
                        <w:bottom w:val="none" w:sz="0" w:space="0" w:color="auto"/>
                        <w:right w:val="none" w:sz="0" w:space="0" w:color="auto"/>
                      </w:divBdr>
                    </w:div>
                  </w:divsChild>
                </w:div>
                <w:div w:id="1404794373">
                  <w:marLeft w:val="300"/>
                  <w:marRight w:val="0"/>
                  <w:marTop w:val="75"/>
                  <w:marBottom w:val="0"/>
                  <w:divBdr>
                    <w:top w:val="none" w:sz="0" w:space="0" w:color="auto"/>
                    <w:left w:val="none" w:sz="0" w:space="0" w:color="auto"/>
                    <w:bottom w:val="none" w:sz="0" w:space="0" w:color="auto"/>
                    <w:right w:val="none" w:sz="0" w:space="0" w:color="auto"/>
                  </w:divBdr>
                  <w:divsChild>
                    <w:div w:id="794443956">
                      <w:marLeft w:val="750"/>
                      <w:marRight w:val="0"/>
                      <w:marTop w:val="0"/>
                      <w:marBottom w:val="0"/>
                      <w:divBdr>
                        <w:top w:val="none" w:sz="0" w:space="0" w:color="auto"/>
                        <w:left w:val="none" w:sz="0" w:space="0" w:color="auto"/>
                        <w:bottom w:val="none" w:sz="0" w:space="0" w:color="auto"/>
                        <w:right w:val="none" w:sz="0" w:space="0" w:color="auto"/>
                      </w:divBdr>
                    </w:div>
                  </w:divsChild>
                </w:div>
                <w:div w:id="1194197716">
                  <w:marLeft w:val="300"/>
                  <w:marRight w:val="0"/>
                  <w:marTop w:val="75"/>
                  <w:marBottom w:val="0"/>
                  <w:divBdr>
                    <w:top w:val="none" w:sz="0" w:space="0" w:color="auto"/>
                    <w:left w:val="none" w:sz="0" w:space="0" w:color="auto"/>
                    <w:bottom w:val="none" w:sz="0" w:space="0" w:color="auto"/>
                    <w:right w:val="none" w:sz="0" w:space="0" w:color="auto"/>
                  </w:divBdr>
                  <w:divsChild>
                    <w:div w:id="1065295007">
                      <w:marLeft w:val="750"/>
                      <w:marRight w:val="0"/>
                      <w:marTop w:val="0"/>
                      <w:marBottom w:val="0"/>
                      <w:divBdr>
                        <w:top w:val="none" w:sz="0" w:space="0" w:color="auto"/>
                        <w:left w:val="none" w:sz="0" w:space="0" w:color="auto"/>
                        <w:bottom w:val="none" w:sz="0" w:space="0" w:color="auto"/>
                        <w:right w:val="none" w:sz="0" w:space="0" w:color="auto"/>
                      </w:divBdr>
                    </w:div>
                    <w:div w:id="346753202">
                      <w:marLeft w:val="750"/>
                      <w:marRight w:val="0"/>
                      <w:marTop w:val="0"/>
                      <w:marBottom w:val="0"/>
                      <w:divBdr>
                        <w:top w:val="none" w:sz="0" w:space="0" w:color="auto"/>
                        <w:left w:val="none" w:sz="0" w:space="0" w:color="auto"/>
                        <w:bottom w:val="none" w:sz="0" w:space="0" w:color="auto"/>
                        <w:right w:val="none" w:sz="0" w:space="0" w:color="auto"/>
                      </w:divBdr>
                    </w:div>
                    <w:div w:id="510920246">
                      <w:marLeft w:val="750"/>
                      <w:marRight w:val="0"/>
                      <w:marTop w:val="0"/>
                      <w:marBottom w:val="0"/>
                      <w:divBdr>
                        <w:top w:val="none" w:sz="0" w:space="0" w:color="auto"/>
                        <w:left w:val="none" w:sz="0" w:space="0" w:color="auto"/>
                        <w:bottom w:val="none" w:sz="0" w:space="0" w:color="auto"/>
                        <w:right w:val="none" w:sz="0" w:space="0" w:color="auto"/>
                      </w:divBdr>
                    </w:div>
                  </w:divsChild>
                </w:div>
                <w:div w:id="900560618">
                  <w:marLeft w:val="300"/>
                  <w:marRight w:val="0"/>
                  <w:marTop w:val="75"/>
                  <w:marBottom w:val="0"/>
                  <w:divBdr>
                    <w:top w:val="none" w:sz="0" w:space="0" w:color="auto"/>
                    <w:left w:val="none" w:sz="0" w:space="0" w:color="auto"/>
                    <w:bottom w:val="none" w:sz="0" w:space="0" w:color="auto"/>
                    <w:right w:val="none" w:sz="0" w:space="0" w:color="auto"/>
                  </w:divBdr>
                  <w:divsChild>
                    <w:div w:id="1995865105">
                      <w:marLeft w:val="750"/>
                      <w:marRight w:val="0"/>
                      <w:marTop w:val="0"/>
                      <w:marBottom w:val="0"/>
                      <w:divBdr>
                        <w:top w:val="none" w:sz="0" w:space="0" w:color="auto"/>
                        <w:left w:val="none" w:sz="0" w:space="0" w:color="auto"/>
                        <w:bottom w:val="none" w:sz="0" w:space="0" w:color="auto"/>
                        <w:right w:val="none" w:sz="0" w:space="0" w:color="auto"/>
                      </w:divBdr>
                    </w:div>
                  </w:divsChild>
                </w:div>
                <w:div w:id="1008362277">
                  <w:marLeft w:val="300"/>
                  <w:marRight w:val="0"/>
                  <w:marTop w:val="75"/>
                  <w:marBottom w:val="0"/>
                  <w:divBdr>
                    <w:top w:val="none" w:sz="0" w:space="0" w:color="auto"/>
                    <w:left w:val="none" w:sz="0" w:space="0" w:color="auto"/>
                    <w:bottom w:val="none" w:sz="0" w:space="0" w:color="auto"/>
                    <w:right w:val="none" w:sz="0" w:space="0" w:color="auto"/>
                  </w:divBdr>
                  <w:divsChild>
                    <w:div w:id="390033982">
                      <w:marLeft w:val="750"/>
                      <w:marRight w:val="0"/>
                      <w:marTop w:val="0"/>
                      <w:marBottom w:val="0"/>
                      <w:divBdr>
                        <w:top w:val="none" w:sz="0" w:space="0" w:color="auto"/>
                        <w:left w:val="none" w:sz="0" w:space="0" w:color="auto"/>
                        <w:bottom w:val="none" w:sz="0" w:space="0" w:color="auto"/>
                        <w:right w:val="none" w:sz="0" w:space="0" w:color="auto"/>
                      </w:divBdr>
                    </w:div>
                    <w:div w:id="1508518890">
                      <w:marLeft w:val="750"/>
                      <w:marRight w:val="0"/>
                      <w:marTop w:val="0"/>
                      <w:marBottom w:val="0"/>
                      <w:divBdr>
                        <w:top w:val="none" w:sz="0" w:space="0" w:color="auto"/>
                        <w:left w:val="none" w:sz="0" w:space="0" w:color="auto"/>
                        <w:bottom w:val="none" w:sz="0" w:space="0" w:color="auto"/>
                        <w:right w:val="none" w:sz="0" w:space="0" w:color="auto"/>
                      </w:divBdr>
                    </w:div>
                    <w:div w:id="1002317281">
                      <w:marLeft w:val="750"/>
                      <w:marRight w:val="0"/>
                      <w:marTop w:val="0"/>
                      <w:marBottom w:val="0"/>
                      <w:divBdr>
                        <w:top w:val="none" w:sz="0" w:space="0" w:color="auto"/>
                        <w:left w:val="none" w:sz="0" w:space="0" w:color="auto"/>
                        <w:bottom w:val="none" w:sz="0" w:space="0" w:color="auto"/>
                        <w:right w:val="none" w:sz="0" w:space="0" w:color="auto"/>
                      </w:divBdr>
                    </w:div>
                  </w:divsChild>
                </w:div>
                <w:div w:id="866019671">
                  <w:marLeft w:val="300"/>
                  <w:marRight w:val="0"/>
                  <w:marTop w:val="75"/>
                  <w:marBottom w:val="0"/>
                  <w:divBdr>
                    <w:top w:val="none" w:sz="0" w:space="0" w:color="auto"/>
                    <w:left w:val="none" w:sz="0" w:space="0" w:color="auto"/>
                    <w:bottom w:val="none" w:sz="0" w:space="0" w:color="auto"/>
                    <w:right w:val="none" w:sz="0" w:space="0" w:color="auto"/>
                  </w:divBdr>
                  <w:divsChild>
                    <w:div w:id="641275456">
                      <w:marLeft w:val="750"/>
                      <w:marRight w:val="0"/>
                      <w:marTop w:val="0"/>
                      <w:marBottom w:val="0"/>
                      <w:divBdr>
                        <w:top w:val="none" w:sz="0" w:space="0" w:color="auto"/>
                        <w:left w:val="none" w:sz="0" w:space="0" w:color="auto"/>
                        <w:bottom w:val="none" w:sz="0" w:space="0" w:color="auto"/>
                        <w:right w:val="none" w:sz="0" w:space="0" w:color="auto"/>
                      </w:divBdr>
                    </w:div>
                  </w:divsChild>
                </w:div>
                <w:div w:id="31540643">
                  <w:marLeft w:val="300"/>
                  <w:marRight w:val="0"/>
                  <w:marTop w:val="75"/>
                  <w:marBottom w:val="0"/>
                  <w:divBdr>
                    <w:top w:val="none" w:sz="0" w:space="0" w:color="auto"/>
                    <w:left w:val="none" w:sz="0" w:space="0" w:color="auto"/>
                    <w:bottom w:val="none" w:sz="0" w:space="0" w:color="auto"/>
                    <w:right w:val="none" w:sz="0" w:space="0" w:color="auto"/>
                  </w:divBdr>
                  <w:divsChild>
                    <w:div w:id="1527213468">
                      <w:marLeft w:val="750"/>
                      <w:marRight w:val="0"/>
                      <w:marTop w:val="0"/>
                      <w:marBottom w:val="0"/>
                      <w:divBdr>
                        <w:top w:val="none" w:sz="0" w:space="0" w:color="auto"/>
                        <w:left w:val="none" w:sz="0" w:space="0" w:color="auto"/>
                        <w:bottom w:val="none" w:sz="0" w:space="0" w:color="auto"/>
                        <w:right w:val="none" w:sz="0" w:space="0" w:color="auto"/>
                      </w:divBdr>
                    </w:div>
                    <w:div w:id="837692085">
                      <w:marLeft w:val="750"/>
                      <w:marRight w:val="0"/>
                      <w:marTop w:val="0"/>
                      <w:marBottom w:val="0"/>
                      <w:divBdr>
                        <w:top w:val="none" w:sz="0" w:space="0" w:color="auto"/>
                        <w:left w:val="none" w:sz="0" w:space="0" w:color="auto"/>
                        <w:bottom w:val="none" w:sz="0" w:space="0" w:color="auto"/>
                        <w:right w:val="none" w:sz="0" w:space="0" w:color="auto"/>
                      </w:divBdr>
                    </w:div>
                  </w:divsChild>
                </w:div>
                <w:div w:id="114107416">
                  <w:marLeft w:val="300"/>
                  <w:marRight w:val="0"/>
                  <w:marTop w:val="75"/>
                  <w:marBottom w:val="0"/>
                  <w:divBdr>
                    <w:top w:val="none" w:sz="0" w:space="0" w:color="auto"/>
                    <w:left w:val="none" w:sz="0" w:space="0" w:color="auto"/>
                    <w:bottom w:val="none" w:sz="0" w:space="0" w:color="auto"/>
                    <w:right w:val="none" w:sz="0" w:space="0" w:color="auto"/>
                  </w:divBdr>
                  <w:divsChild>
                    <w:div w:id="544217287">
                      <w:marLeft w:val="750"/>
                      <w:marRight w:val="0"/>
                      <w:marTop w:val="0"/>
                      <w:marBottom w:val="0"/>
                      <w:divBdr>
                        <w:top w:val="none" w:sz="0" w:space="0" w:color="auto"/>
                        <w:left w:val="none" w:sz="0" w:space="0" w:color="auto"/>
                        <w:bottom w:val="none" w:sz="0" w:space="0" w:color="auto"/>
                        <w:right w:val="none" w:sz="0" w:space="0" w:color="auto"/>
                      </w:divBdr>
                    </w:div>
                  </w:divsChild>
                </w:div>
                <w:div w:id="1424107795">
                  <w:marLeft w:val="300"/>
                  <w:marRight w:val="0"/>
                  <w:marTop w:val="75"/>
                  <w:marBottom w:val="0"/>
                  <w:divBdr>
                    <w:top w:val="none" w:sz="0" w:space="0" w:color="auto"/>
                    <w:left w:val="none" w:sz="0" w:space="0" w:color="auto"/>
                    <w:bottom w:val="none" w:sz="0" w:space="0" w:color="auto"/>
                    <w:right w:val="none" w:sz="0" w:space="0" w:color="auto"/>
                  </w:divBdr>
                  <w:divsChild>
                    <w:div w:id="1117137141">
                      <w:marLeft w:val="750"/>
                      <w:marRight w:val="0"/>
                      <w:marTop w:val="0"/>
                      <w:marBottom w:val="0"/>
                      <w:divBdr>
                        <w:top w:val="none" w:sz="0" w:space="0" w:color="auto"/>
                        <w:left w:val="none" w:sz="0" w:space="0" w:color="auto"/>
                        <w:bottom w:val="none" w:sz="0" w:space="0" w:color="auto"/>
                        <w:right w:val="none" w:sz="0" w:space="0" w:color="auto"/>
                      </w:divBdr>
                    </w:div>
                  </w:divsChild>
                </w:div>
                <w:div w:id="1237931335">
                  <w:marLeft w:val="300"/>
                  <w:marRight w:val="0"/>
                  <w:marTop w:val="75"/>
                  <w:marBottom w:val="0"/>
                  <w:divBdr>
                    <w:top w:val="none" w:sz="0" w:space="0" w:color="auto"/>
                    <w:left w:val="none" w:sz="0" w:space="0" w:color="auto"/>
                    <w:bottom w:val="none" w:sz="0" w:space="0" w:color="auto"/>
                    <w:right w:val="none" w:sz="0" w:space="0" w:color="auto"/>
                  </w:divBdr>
                </w:div>
                <w:div w:id="558325029">
                  <w:marLeft w:val="300"/>
                  <w:marRight w:val="0"/>
                  <w:marTop w:val="75"/>
                  <w:marBottom w:val="0"/>
                  <w:divBdr>
                    <w:top w:val="none" w:sz="0" w:space="0" w:color="auto"/>
                    <w:left w:val="none" w:sz="0" w:space="0" w:color="auto"/>
                    <w:bottom w:val="none" w:sz="0" w:space="0" w:color="auto"/>
                    <w:right w:val="none" w:sz="0" w:space="0" w:color="auto"/>
                  </w:divBdr>
                  <w:divsChild>
                    <w:div w:id="633028510">
                      <w:marLeft w:val="750"/>
                      <w:marRight w:val="0"/>
                      <w:marTop w:val="0"/>
                      <w:marBottom w:val="0"/>
                      <w:divBdr>
                        <w:top w:val="none" w:sz="0" w:space="0" w:color="auto"/>
                        <w:left w:val="none" w:sz="0" w:space="0" w:color="auto"/>
                        <w:bottom w:val="none" w:sz="0" w:space="0" w:color="auto"/>
                        <w:right w:val="none" w:sz="0" w:space="0" w:color="auto"/>
                      </w:divBdr>
                    </w:div>
                  </w:divsChild>
                </w:div>
                <w:div w:id="113326152">
                  <w:marLeft w:val="300"/>
                  <w:marRight w:val="0"/>
                  <w:marTop w:val="75"/>
                  <w:marBottom w:val="0"/>
                  <w:divBdr>
                    <w:top w:val="none" w:sz="0" w:space="0" w:color="auto"/>
                    <w:left w:val="none" w:sz="0" w:space="0" w:color="auto"/>
                    <w:bottom w:val="none" w:sz="0" w:space="0" w:color="auto"/>
                    <w:right w:val="none" w:sz="0" w:space="0" w:color="auto"/>
                  </w:divBdr>
                </w:div>
                <w:div w:id="975718793">
                  <w:marLeft w:val="300"/>
                  <w:marRight w:val="0"/>
                  <w:marTop w:val="75"/>
                  <w:marBottom w:val="0"/>
                  <w:divBdr>
                    <w:top w:val="none" w:sz="0" w:space="0" w:color="auto"/>
                    <w:left w:val="none" w:sz="0" w:space="0" w:color="auto"/>
                    <w:bottom w:val="none" w:sz="0" w:space="0" w:color="auto"/>
                    <w:right w:val="none" w:sz="0" w:space="0" w:color="auto"/>
                  </w:divBdr>
                </w:div>
                <w:div w:id="728383816">
                  <w:marLeft w:val="300"/>
                  <w:marRight w:val="0"/>
                  <w:marTop w:val="75"/>
                  <w:marBottom w:val="0"/>
                  <w:divBdr>
                    <w:top w:val="none" w:sz="0" w:space="0" w:color="auto"/>
                    <w:left w:val="none" w:sz="0" w:space="0" w:color="auto"/>
                    <w:bottom w:val="none" w:sz="0" w:space="0" w:color="auto"/>
                    <w:right w:val="none" w:sz="0" w:space="0" w:color="auto"/>
                  </w:divBdr>
                  <w:divsChild>
                    <w:div w:id="518475076">
                      <w:marLeft w:val="750"/>
                      <w:marRight w:val="0"/>
                      <w:marTop w:val="0"/>
                      <w:marBottom w:val="0"/>
                      <w:divBdr>
                        <w:top w:val="none" w:sz="0" w:space="0" w:color="auto"/>
                        <w:left w:val="none" w:sz="0" w:space="0" w:color="auto"/>
                        <w:bottom w:val="none" w:sz="0" w:space="0" w:color="auto"/>
                        <w:right w:val="none" w:sz="0" w:space="0" w:color="auto"/>
                      </w:divBdr>
                    </w:div>
                    <w:div w:id="1299654306">
                      <w:marLeft w:val="750"/>
                      <w:marRight w:val="0"/>
                      <w:marTop w:val="0"/>
                      <w:marBottom w:val="0"/>
                      <w:divBdr>
                        <w:top w:val="none" w:sz="0" w:space="0" w:color="auto"/>
                        <w:left w:val="none" w:sz="0" w:space="0" w:color="auto"/>
                        <w:bottom w:val="none" w:sz="0" w:space="0" w:color="auto"/>
                        <w:right w:val="none" w:sz="0" w:space="0" w:color="auto"/>
                      </w:divBdr>
                    </w:div>
                  </w:divsChild>
                </w:div>
                <w:div w:id="1068108714">
                  <w:marLeft w:val="300"/>
                  <w:marRight w:val="0"/>
                  <w:marTop w:val="75"/>
                  <w:marBottom w:val="0"/>
                  <w:divBdr>
                    <w:top w:val="none" w:sz="0" w:space="0" w:color="auto"/>
                    <w:left w:val="none" w:sz="0" w:space="0" w:color="auto"/>
                    <w:bottom w:val="none" w:sz="0" w:space="0" w:color="auto"/>
                    <w:right w:val="none" w:sz="0" w:space="0" w:color="auto"/>
                  </w:divBdr>
                  <w:divsChild>
                    <w:div w:id="2106799666">
                      <w:marLeft w:val="750"/>
                      <w:marRight w:val="0"/>
                      <w:marTop w:val="0"/>
                      <w:marBottom w:val="0"/>
                      <w:divBdr>
                        <w:top w:val="none" w:sz="0" w:space="0" w:color="auto"/>
                        <w:left w:val="none" w:sz="0" w:space="0" w:color="auto"/>
                        <w:bottom w:val="none" w:sz="0" w:space="0" w:color="auto"/>
                        <w:right w:val="none" w:sz="0" w:space="0" w:color="auto"/>
                      </w:divBdr>
                    </w:div>
                  </w:divsChild>
                </w:div>
                <w:div w:id="1984848498">
                  <w:marLeft w:val="300"/>
                  <w:marRight w:val="0"/>
                  <w:marTop w:val="75"/>
                  <w:marBottom w:val="0"/>
                  <w:divBdr>
                    <w:top w:val="none" w:sz="0" w:space="0" w:color="auto"/>
                    <w:left w:val="none" w:sz="0" w:space="0" w:color="auto"/>
                    <w:bottom w:val="none" w:sz="0" w:space="0" w:color="auto"/>
                    <w:right w:val="none" w:sz="0" w:space="0" w:color="auto"/>
                  </w:divBdr>
                  <w:divsChild>
                    <w:div w:id="2088333675">
                      <w:marLeft w:val="750"/>
                      <w:marRight w:val="0"/>
                      <w:marTop w:val="0"/>
                      <w:marBottom w:val="0"/>
                      <w:divBdr>
                        <w:top w:val="none" w:sz="0" w:space="0" w:color="auto"/>
                        <w:left w:val="none" w:sz="0" w:space="0" w:color="auto"/>
                        <w:bottom w:val="none" w:sz="0" w:space="0" w:color="auto"/>
                        <w:right w:val="none" w:sz="0" w:space="0" w:color="auto"/>
                      </w:divBdr>
                    </w:div>
                    <w:div w:id="1233084471">
                      <w:marLeft w:val="750"/>
                      <w:marRight w:val="0"/>
                      <w:marTop w:val="0"/>
                      <w:marBottom w:val="0"/>
                      <w:divBdr>
                        <w:top w:val="none" w:sz="0" w:space="0" w:color="auto"/>
                        <w:left w:val="none" w:sz="0" w:space="0" w:color="auto"/>
                        <w:bottom w:val="none" w:sz="0" w:space="0" w:color="auto"/>
                        <w:right w:val="none" w:sz="0" w:space="0" w:color="auto"/>
                      </w:divBdr>
                    </w:div>
                    <w:div w:id="1185825910">
                      <w:marLeft w:val="750"/>
                      <w:marRight w:val="0"/>
                      <w:marTop w:val="0"/>
                      <w:marBottom w:val="0"/>
                      <w:divBdr>
                        <w:top w:val="none" w:sz="0" w:space="0" w:color="auto"/>
                        <w:left w:val="none" w:sz="0" w:space="0" w:color="auto"/>
                        <w:bottom w:val="none" w:sz="0" w:space="0" w:color="auto"/>
                        <w:right w:val="none" w:sz="0" w:space="0" w:color="auto"/>
                      </w:divBdr>
                    </w:div>
                  </w:divsChild>
                </w:div>
                <w:div w:id="2092657759">
                  <w:marLeft w:val="300"/>
                  <w:marRight w:val="0"/>
                  <w:marTop w:val="75"/>
                  <w:marBottom w:val="0"/>
                  <w:divBdr>
                    <w:top w:val="none" w:sz="0" w:space="0" w:color="auto"/>
                    <w:left w:val="none" w:sz="0" w:space="0" w:color="auto"/>
                    <w:bottom w:val="none" w:sz="0" w:space="0" w:color="auto"/>
                    <w:right w:val="none" w:sz="0" w:space="0" w:color="auto"/>
                  </w:divBdr>
                  <w:divsChild>
                    <w:div w:id="1497451945">
                      <w:marLeft w:val="750"/>
                      <w:marRight w:val="0"/>
                      <w:marTop w:val="0"/>
                      <w:marBottom w:val="0"/>
                      <w:divBdr>
                        <w:top w:val="none" w:sz="0" w:space="0" w:color="auto"/>
                        <w:left w:val="none" w:sz="0" w:space="0" w:color="auto"/>
                        <w:bottom w:val="none" w:sz="0" w:space="0" w:color="auto"/>
                        <w:right w:val="none" w:sz="0" w:space="0" w:color="auto"/>
                      </w:divBdr>
                    </w:div>
                  </w:divsChild>
                </w:div>
                <w:div w:id="291642898">
                  <w:marLeft w:val="300"/>
                  <w:marRight w:val="0"/>
                  <w:marTop w:val="75"/>
                  <w:marBottom w:val="0"/>
                  <w:divBdr>
                    <w:top w:val="none" w:sz="0" w:space="0" w:color="auto"/>
                    <w:left w:val="none" w:sz="0" w:space="0" w:color="auto"/>
                    <w:bottom w:val="none" w:sz="0" w:space="0" w:color="auto"/>
                    <w:right w:val="none" w:sz="0" w:space="0" w:color="auto"/>
                  </w:divBdr>
                  <w:divsChild>
                    <w:div w:id="690188363">
                      <w:marLeft w:val="750"/>
                      <w:marRight w:val="0"/>
                      <w:marTop w:val="0"/>
                      <w:marBottom w:val="0"/>
                      <w:divBdr>
                        <w:top w:val="none" w:sz="0" w:space="0" w:color="auto"/>
                        <w:left w:val="none" w:sz="0" w:space="0" w:color="auto"/>
                        <w:bottom w:val="none" w:sz="0" w:space="0" w:color="auto"/>
                        <w:right w:val="none" w:sz="0" w:space="0" w:color="auto"/>
                      </w:divBdr>
                    </w:div>
                    <w:div w:id="276103431">
                      <w:marLeft w:val="750"/>
                      <w:marRight w:val="0"/>
                      <w:marTop w:val="0"/>
                      <w:marBottom w:val="0"/>
                      <w:divBdr>
                        <w:top w:val="none" w:sz="0" w:space="0" w:color="auto"/>
                        <w:left w:val="none" w:sz="0" w:space="0" w:color="auto"/>
                        <w:bottom w:val="none" w:sz="0" w:space="0" w:color="auto"/>
                        <w:right w:val="none" w:sz="0" w:space="0" w:color="auto"/>
                      </w:divBdr>
                    </w:div>
                    <w:div w:id="1599093514">
                      <w:marLeft w:val="750"/>
                      <w:marRight w:val="0"/>
                      <w:marTop w:val="0"/>
                      <w:marBottom w:val="0"/>
                      <w:divBdr>
                        <w:top w:val="none" w:sz="0" w:space="0" w:color="auto"/>
                        <w:left w:val="none" w:sz="0" w:space="0" w:color="auto"/>
                        <w:bottom w:val="none" w:sz="0" w:space="0" w:color="auto"/>
                        <w:right w:val="none" w:sz="0" w:space="0" w:color="auto"/>
                      </w:divBdr>
                    </w:div>
                  </w:divsChild>
                </w:div>
                <w:div w:id="208037399">
                  <w:marLeft w:val="300"/>
                  <w:marRight w:val="0"/>
                  <w:marTop w:val="75"/>
                  <w:marBottom w:val="0"/>
                  <w:divBdr>
                    <w:top w:val="none" w:sz="0" w:space="0" w:color="auto"/>
                    <w:left w:val="none" w:sz="0" w:space="0" w:color="auto"/>
                    <w:bottom w:val="none" w:sz="0" w:space="0" w:color="auto"/>
                    <w:right w:val="none" w:sz="0" w:space="0" w:color="auto"/>
                  </w:divBdr>
                  <w:divsChild>
                    <w:div w:id="670983062">
                      <w:marLeft w:val="750"/>
                      <w:marRight w:val="0"/>
                      <w:marTop w:val="0"/>
                      <w:marBottom w:val="0"/>
                      <w:divBdr>
                        <w:top w:val="none" w:sz="0" w:space="0" w:color="auto"/>
                        <w:left w:val="none" w:sz="0" w:space="0" w:color="auto"/>
                        <w:bottom w:val="none" w:sz="0" w:space="0" w:color="auto"/>
                        <w:right w:val="none" w:sz="0" w:space="0" w:color="auto"/>
                      </w:divBdr>
                    </w:div>
                  </w:divsChild>
                </w:div>
                <w:div w:id="1842161854">
                  <w:marLeft w:val="300"/>
                  <w:marRight w:val="0"/>
                  <w:marTop w:val="75"/>
                  <w:marBottom w:val="0"/>
                  <w:divBdr>
                    <w:top w:val="none" w:sz="0" w:space="0" w:color="auto"/>
                    <w:left w:val="none" w:sz="0" w:space="0" w:color="auto"/>
                    <w:bottom w:val="none" w:sz="0" w:space="0" w:color="auto"/>
                    <w:right w:val="none" w:sz="0" w:space="0" w:color="auto"/>
                  </w:divBdr>
                  <w:divsChild>
                    <w:div w:id="469906847">
                      <w:marLeft w:val="750"/>
                      <w:marRight w:val="0"/>
                      <w:marTop w:val="0"/>
                      <w:marBottom w:val="0"/>
                      <w:divBdr>
                        <w:top w:val="none" w:sz="0" w:space="0" w:color="auto"/>
                        <w:left w:val="none" w:sz="0" w:space="0" w:color="auto"/>
                        <w:bottom w:val="none" w:sz="0" w:space="0" w:color="auto"/>
                        <w:right w:val="none" w:sz="0" w:space="0" w:color="auto"/>
                      </w:divBdr>
                    </w:div>
                    <w:div w:id="986782354">
                      <w:marLeft w:val="750"/>
                      <w:marRight w:val="0"/>
                      <w:marTop w:val="0"/>
                      <w:marBottom w:val="0"/>
                      <w:divBdr>
                        <w:top w:val="none" w:sz="0" w:space="0" w:color="auto"/>
                        <w:left w:val="none" w:sz="0" w:space="0" w:color="auto"/>
                        <w:bottom w:val="none" w:sz="0" w:space="0" w:color="auto"/>
                        <w:right w:val="none" w:sz="0" w:space="0" w:color="auto"/>
                      </w:divBdr>
                    </w:div>
                  </w:divsChild>
                </w:div>
                <w:div w:id="1048380818">
                  <w:marLeft w:val="300"/>
                  <w:marRight w:val="0"/>
                  <w:marTop w:val="75"/>
                  <w:marBottom w:val="0"/>
                  <w:divBdr>
                    <w:top w:val="none" w:sz="0" w:space="0" w:color="auto"/>
                    <w:left w:val="none" w:sz="0" w:space="0" w:color="auto"/>
                    <w:bottom w:val="none" w:sz="0" w:space="0" w:color="auto"/>
                    <w:right w:val="none" w:sz="0" w:space="0" w:color="auto"/>
                  </w:divBdr>
                  <w:divsChild>
                    <w:div w:id="552886721">
                      <w:marLeft w:val="750"/>
                      <w:marRight w:val="0"/>
                      <w:marTop w:val="0"/>
                      <w:marBottom w:val="0"/>
                      <w:divBdr>
                        <w:top w:val="none" w:sz="0" w:space="0" w:color="auto"/>
                        <w:left w:val="none" w:sz="0" w:space="0" w:color="auto"/>
                        <w:bottom w:val="none" w:sz="0" w:space="0" w:color="auto"/>
                        <w:right w:val="none" w:sz="0" w:space="0" w:color="auto"/>
                      </w:divBdr>
                    </w:div>
                  </w:divsChild>
                </w:div>
                <w:div w:id="2103405971">
                  <w:marLeft w:val="300"/>
                  <w:marRight w:val="0"/>
                  <w:marTop w:val="75"/>
                  <w:marBottom w:val="0"/>
                  <w:divBdr>
                    <w:top w:val="none" w:sz="0" w:space="0" w:color="auto"/>
                    <w:left w:val="none" w:sz="0" w:space="0" w:color="auto"/>
                    <w:bottom w:val="none" w:sz="0" w:space="0" w:color="auto"/>
                    <w:right w:val="none" w:sz="0" w:space="0" w:color="auto"/>
                  </w:divBdr>
                  <w:divsChild>
                    <w:div w:id="897279140">
                      <w:marLeft w:val="750"/>
                      <w:marRight w:val="0"/>
                      <w:marTop w:val="0"/>
                      <w:marBottom w:val="0"/>
                      <w:divBdr>
                        <w:top w:val="none" w:sz="0" w:space="0" w:color="auto"/>
                        <w:left w:val="none" w:sz="0" w:space="0" w:color="auto"/>
                        <w:bottom w:val="none" w:sz="0" w:space="0" w:color="auto"/>
                        <w:right w:val="none" w:sz="0" w:space="0" w:color="auto"/>
                      </w:divBdr>
                    </w:div>
                  </w:divsChild>
                </w:div>
                <w:div w:id="1015110264">
                  <w:marLeft w:val="300"/>
                  <w:marRight w:val="0"/>
                  <w:marTop w:val="75"/>
                  <w:marBottom w:val="0"/>
                  <w:divBdr>
                    <w:top w:val="none" w:sz="0" w:space="0" w:color="auto"/>
                    <w:left w:val="none" w:sz="0" w:space="0" w:color="auto"/>
                    <w:bottom w:val="none" w:sz="0" w:space="0" w:color="auto"/>
                    <w:right w:val="none" w:sz="0" w:space="0" w:color="auto"/>
                  </w:divBdr>
                </w:div>
                <w:div w:id="1914899519">
                  <w:marLeft w:val="300"/>
                  <w:marRight w:val="0"/>
                  <w:marTop w:val="75"/>
                  <w:marBottom w:val="0"/>
                  <w:divBdr>
                    <w:top w:val="none" w:sz="0" w:space="0" w:color="auto"/>
                    <w:left w:val="none" w:sz="0" w:space="0" w:color="auto"/>
                    <w:bottom w:val="none" w:sz="0" w:space="0" w:color="auto"/>
                    <w:right w:val="none" w:sz="0" w:space="0" w:color="auto"/>
                  </w:divBdr>
                  <w:divsChild>
                    <w:div w:id="1183788912">
                      <w:marLeft w:val="750"/>
                      <w:marRight w:val="0"/>
                      <w:marTop w:val="0"/>
                      <w:marBottom w:val="0"/>
                      <w:divBdr>
                        <w:top w:val="none" w:sz="0" w:space="0" w:color="auto"/>
                        <w:left w:val="none" w:sz="0" w:space="0" w:color="auto"/>
                        <w:bottom w:val="none" w:sz="0" w:space="0" w:color="auto"/>
                        <w:right w:val="none" w:sz="0" w:space="0" w:color="auto"/>
                      </w:divBdr>
                    </w:div>
                  </w:divsChild>
                </w:div>
                <w:div w:id="1389449883">
                  <w:marLeft w:val="300"/>
                  <w:marRight w:val="0"/>
                  <w:marTop w:val="75"/>
                  <w:marBottom w:val="0"/>
                  <w:divBdr>
                    <w:top w:val="none" w:sz="0" w:space="0" w:color="auto"/>
                    <w:left w:val="none" w:sz="0" w:space="0" w:color="auto"/>
                    <w:bottom w:val="none" w:sz="0" w:space="0" w:color="auto"/>
                    <w:right w:val="none" w:sz="0" w:space="0" w:color="auto"/>
                  </w:divBdr>
                </w:div>
                <w:div w:id="736174129">
                  <w:marLeft w:val="300"/>
                  <w:marRight w:val="0"/>
                  <w:marTop w:val="75"/>
                  <w:marBottom w:val="0"/>
                  <w:divBdr>
                    <w:top w:val="none" w:sz="0" w:space="0" w:color="auto"/>
                    <w:left w:val="none" w:sz="0" w:space="0" w:color="auto"/>
                    <w:bottom w:val="none" w:sz="0" w:space="0" w:color="auto"/>
                    <w:right w:val="none" w:sz="0" w:space="0" w:color="auto"/>
                  </w:divBdr>
                </w:div>
                <w:div w:id="653029409">
                  <w:marLeft w:val="300"/>
                  <w:marRight w:val="0"/>
                  <w:marTop w:val="75"/>
                  <w:marBottom w:val="0"/>
                  <w:divBdr>
                    <w:top w:val="none" w:sz="0" w:space="0" w:color="auto"/>
                    <w:left w:val="none" w:sz="0" w:space="0" w:color="auto"/>
                    <w:bottom w:val="none" w:sz="0" w:space="0" w:color="auto"/>
                    <w:right w:val="none" w:sz="0" w:space="0" w:color="auto"/>
                  </w:divBdr>
                  <w:divsChild>
                    <w:div w:id="290671048">
                      <w:marLeft w:val="750"/>
                      <w:marRight w:val="0"/>
                      <w:marTop w:val="0"/>
                      <w:marBottom w:val="0"/>
                      <w:divBdr>
                        <w:top w:val="none" w:sz="0" w:space="0" w:color="auto"/>
                        <w:left w:val="none" w:sz="0" w:space="0" w:color="auto"/>
                        <w:bottom w:val="none" w:sz="0" w:space="0" w:color="auto"/>
                        <w:right w:val="none" w:sz="0" w:space="0" w:color="auto"/>
                      </w:divBdr>
                    </w:div>
                    <w:div w:id="212547042">
                      <w:marLeft w:val="750"/>
                      <w:marRight w:val="0"/>
                      <w:marTop w:val="0"/>
                      <w:marBottom w:val="0"/>
                      <w:divBdr>
                        <w:top w:val="none" w:sz="0" w:space="0" w:color="auto"/>
                        <w:left w:val="none" w:sz="0" w:space="0" w:color="auto"/>
                        <w:bottom w:val="none" w:sz="0" w:space="0" w:color="auto"/>
                        <w:right w:val="none" w:sz="0" w:space="0" w:color="auto"/>
                      </w:divBdr>
                    </w:div>
                  </w:divsChild>
                </w:div>
                <w:div w:id="1820995359">
                  <w:marLeft w:val="300"/>
                  <w:marRight w:val="0"/>
                  <w:marTop w:val="75"/>
                  <w:marBottom w:val="0"/>
                  <w:divBdr>
                    <w:top w:val="none" w:sz="0" w:space="0" w:color="auto"/>
                    <w:left w:val="none" w:sz="0" w:space="0" w:color="auto"/>
                    <w:bottom w:val="none" w:sz="0" w:space="0" w:color="auto"/>
                    <w:right w:val="none" w:sz="0" w:space="0" w:color="auto"/>
                  </w:divBdr>
                  <w:divsChild>
                    <w:div w:id="1234897370">
                      <w:marLeft w:val="750"/>
                      <w:marRight w:val="0"/>
                      <w:marTop w:val="0"/>
                      <w:marBottom w:val="0"/>
                      <w:divBdr>
                        <w:top w:val="none" w:sz="0" w:space="0" w:color="auto"/>
                        <w:left w:val="none" w:sz="0" w:space="0" w:color="auto"/>
                        <w:bottom w:val="none" w:sz="0" w:space="0" w:color="auto"/>
                        <w:right w:val="none" w:sz="0" w:space="0" w:color="auto"/>
                      </w:divBdr>
                    </w:div>
                  </w:divsChild>
                </w:div>
                <w:div w:id="1287542730">
                  <w:marLeft w:val="300"/>
                  <w:marRight w:val="0"/>
                  <w:marTop w:val="75"/>
                  <w:marBottom w:val="0"/>
                  <w:divBdr>
                    <w:top w:val="none" w:sz="0" w:space="0" w:color="auto"/>
                    <w:left w:val="none" w:sz="0" w:space="0" w:color="auto"/>
                    <w:bottom w:val="none" w:sz="0" w:space="0" w:color="auto"/>
                    <w:right w:val="none" w:sz="0" w:space="0" w:color="auto"/>
                  </w:divBdr>
                  <w:divsChild>
                    <w:div w:id="1494376128">
                      <w:marLeft w:val="750"/>
                      <w:marRight w:val="0"/>
                      <w:marTop w:val="0"/>
                      <w:marBottom w:val="0"/>
                      <w:divBdr>
                        <w:top w:val="none" w:sz="0" w:space="0" w:color="auto"/>
                        <w:left w:val="none" w:sz="0" w:space="0" w:color="auto"/>
                        <w:bottom w:val="none" w:sz="0" w:space="0" w:color="auto"/>
                        <w:right w:val="none" w:sz="0" w:space="0" w:color="auto"/>
                      </w:divBdr>
                    </w:div>
                    <w:div w:id="2125806640">
                      <w:marLeft w:val="750"/>
                      <w:marRight w:val="0"/>
                      <w:marTop w:val="0"/>
                      <w:marBottom w:val="0"/>
                      <w:divBdr>
                        <w:top w:val="none" w:sz="0" w:space="0" w:color="auto"/>
                        <w:left w:val="none" w:sz="0" w:space="0" w:color="auto"/>
                        <w:bottom w:val="none" w:sz="0" w:space="0" w:color="auto"/>
                        <w:right w:val="none" w:sz="0" w:space="0" w:color="auto"/>
                      </w:divBdr>
                    </w:div>
                    <w:div w:id="380904739">
                      <w:marLeft w:val="750"/>
                      <w:marRight w:val="0"/>
                      <w:marTop w:val="0"/>
                      <w:marBottom w:val="0"/>
                      <w:divBdr>
                        <w:top w:val="none" w:sz="0" w:space="0" w:color="auto"/>
                        <w:left w:val="none" w:sz="0" w:space="0" w:color="auto"/>
                        <w:bottom w:val="none" w:sz="0" w:space="0" w:color="auto"/>
                        <w:right w:val="none" w:sz="0" w:space="0" w:color="auto"/>
                      </w:divBdr>
                    </w:div>
                  </w:divsChild>
                </w:div>
                <w:div w:id="748119991">
                  <w:marLeft w:val="300"/>
                  <w:marRight w:val="0"/>
                  <w:marTop w:val="75"/>
                  <w:marBottom w:val="0"/>
                  <w:divBdr>
                    <w:top w:val="none" w:sz="0" w:space="0" w:color="auto"/>
                    <w:left w:val="none" w:sz="0" w:space="0" w:color="auto"/>
                    <w:bottom w:val="none" w:sz="0" w:space="0" w:color="auto"/>
                    <w:right w:val="none" w:sz="0" w:space="0" w:color="auto"/>
                  </w:divBdr>
                  <w:divsChild>
                    <w:div w:id="1892157365">
                      <w:marLeft w:val="750"/>
                      <w:marRight w:val="0"/>
                      <w:marTop w:val="0"/>
                      <w:marBottom w:val="0"/>
                      <w:divBdr>
                        <w:top w:val="none" w:sz="0" w:space="0" w:color="auto"/>
                        <w:left w:val="none" w:sz="0" w:space="0" w:color="auto"/>
                        <w:bottom w:val="none" w:sz="0" w:space="0" w:color="auto"/>
                        <w:right w:val="none" w:sz="0" w:space="0" w:color="auto"/>
                      </w:divBdr>
                    </w:div>
                  </w:divsChild>
                </w:div>
                <w:div w:id="648948054">
                  <w:marLeft w:val="300"/>
                  <w:marRight w:val="0"/>
                  <w:marTop w:val="75"/>
                  <w:marBottom w:val="0"/>
                  <w:divBdr>
                    <w:top w:val="none" w:sz="0" w:space="0" w:color="auto"/>
                    <w:left w:val="none" w:sz="0" w:space="0" w:color="auto"/>
                    <w:bottom w:val="none" w:sz="0" w:space="0" w:color="auto"/>
                    <w:right w:val="none" w:sz="0" w:space="0" w:color="auto"/>
                  </w:divBdr>
                  <w:divsChild>
                    <w:div w:id="2089812366">
                      <w:marLeft w:val="750"/>
                      <w:marRight w:val="0"/>
                      <w:marTop w:val="0"/>
                      <w:marBottom w:val="0"/>
                      <w:divBdr>
                        <w:top w:val="none" w:sz="0" w:space="0" w:color="auto"/>
                        <w:left w:val="none" w:sz="0" w:space="0" w:color="auto"/>
                        <w:bottom w:val="none" w:sz="0" w:space="0" w:color="auto"/>
                        <w:right w:val="none" w:sz="0" w:space="0" w:color="auto"/>
                      </w:divBdr>
                    </w:div>
                    <w:div w:id="648637066">
                      <w:marLeft w:val="750"/>
                      <w:marRight w:val="0"/>
                      <w:marTop w:val="0"/>
                      <w:marBottom w:val="0"/>
                      <w:divBdr>
                        <w:top w:val="none" w:sz="0" w:space="0" w:color="auto"/>
                        <w:left w:val="none" w:sz="0" w:space="0" w:color="auto"/>
                        <w:bottom w:val="none" w:sz="0" w:space="0" w:color="auto"/>
                        <w:right w:val="none" w:sz="0" w:space="0" w:color="auto"/>
                      </w:divBdr>
                    </w:div>
                    <w:div w:id="1617255038">
                      <w:marLeft w:val="750"/>
                      <w:marRight w:val="0"/>
                      <w:marTop w:val="0"/>
                      <w:marBottom w:val="0"/>
                      <w:divBdr>
                        <w:top w:val="none" w:sz="0" w:space="0" w:color="auto"/>
                        <w:left w:val="none" w:sz="0" w:space="0" w:color="auto"/>
                        <w:bottom w:val="none" w:sz="0" w:space="0" w:color="auto"/>
                        <w:right w:val="none" w:sz="0" w:space="0" w:color="auto"/>
                      </w:divBdr>
                    </w:div>
                  </w:divsChild>
                </w:div>
                <w:div w:id="1698509335">
                  <w:marLeft w:val="300"/>
                  <w:marRight w:val="0"/>
                  <w:marTop w:val="75"/>
                  <w:marBottom w:val="0"/>
                  <w:divBdr>
                    <w:top w:val="none" w:sz="0" w:space="0" w:color="auto"/>
                    <w:left w:val="none" w:sz="0" w:space="0" w:color="auto"/>
                    <w:bottom w:val="none" w:sz="0" w:space="0" w:color="auto"/>
                    <w:right w:val="none" w:sz="0" w:space="0" w:color="auto"/>
                  </w:divBdr>
                  <w:divsChild>
                    <w:div w:id="1849326366">
                      <w:marLeft w:val="750"/>
                      <w:marRight w:val="0"/>
                      <w:marTop w:val="0"/>
                      <w:marBottom w:val="0"/>
                      <w:divBdr>
                        <w:top w:val="none" w:sz="0" w:space="0" w:color="auto"/>
                        <w:left w:val="none" w:sz="0" w:space="0" w:color="auto"/>
                        <w:bottom w:val="none" w:sz="0" w:space="0" w:color="auto"/>
                        <w:right w:val="none" w:sz="0" w:space="0" w:color="auto"/>
                      </w:divBdr>
                    </w:div>
                  </w:divsChild>
                </w:div>
                <w:div w:id="579141702">
                  <w:marLeft w:val="300"/>
                  <w:marRight w:val="0"/>
                  <w:marTop w:val="75"/>
                  <w:marBottom w:val="0"/>
                  <w:divBdr>
                    <w:top w:val="none" w:sz="0" w:space="0" w:color="auto"/>
                    <w:left w:val="none" w:sz="0" w:space="0" w:color="auto"/>
                    <w:bottom w:val="none" w:sz="0" w:space="0" w:color="auto"/>
                    <w:right w:val="none" w:sz="0" w:space="0" w:color="auto"/>
                  </w:divBdr>
                  <w:divsChild>
                    <w:div w:id="602107076">
                      <w:marLeft w:val="750"/>
                      <w:marRight w:val="0"/>
                      <w:marTop w:val="0"/>
                      <w:marBottom w:val="0"/>
                      <w:divBdr>
                        <w:top w:val="none" w:sz="0" w:space="0" w:color="auto"/>
                        <w:left w:val="none" w:sz="0" w:space="0" w:color="auto"/>
                        <w:bottom w:val="none" w:sz="0" w:space="0" w:color="auto"/>
                        <w:right w:val="none" w:sz="0" w:space="0" w:color="auto"/>
                      </w:divBdr>
                    </w:div>
                    <w:div w:id="932978261">
                      <w:marLeft w:val="750"/>
                      <w:marRight w:val="0"/>
                      <w:marTop w:val="0"/>
                      <w:marBottom w:val="0"/>
                      <w:divBdr>
                        <w:top w:val="none" w:sz="0" w:space="0" w:color="auto"/>
                        <w:left w:val="none" w:sz="0" w:space="0" w:color="auto"/>
                        <w:bottom w:val="none" w:sz="0" w:space="0" w:color="auto"/>
                        <w:right w:val="none" w:sz="0" w:space="0" w:color="auto"/>
                      </w:divBdr>
                    </w:div>
                  </w:divsChild>
                </w:div>
                <w:div w:id="34698739">
                  <w:marLeft w:val="300"/>
                  <w:marRight w:val="0"/>
                  <w:marTop w:val="75"/>
                  <w:marBottom w:val="0"/>
                  <w:divBdr>
                    <w:top w:val="none" w:sz="0" w:space="0" w:color="auto"/>
                    <w:left w:val="none" w:sz="0" w:space="0" w:color="auto"/>
                    <w:bottom w:val="none" w:sz="0" w:space="0" w:color="auto"/>
                    <w:right w:val="none" w:sz="0" w:space="0" w:color="auto"/>
                  </w:divBdr>
                  <w:divsChild>
                    <w:div w:id="247546121">
                      <w:marLeft w:val="750"/>
                      <w:marRight w:val="0"/>
                      <w:marTop w:val="0"/>
                      <w:marBottom w:val="0"/>
                      <w:divBdr>
                        <w:top w:val="none" w:sz="0" w:space="0" w:color="auto"/>
                        <w:left w:val="none" w:sz="0" w:space="0" w:color="auto"/>
                        <w:bottom w:val="none" w:sz="0" w:space="0" w:color="auto"/>
                        <w:right w:val="none" w:sz="0" w:space="0" w:color="auto"/>
                      </w:divBdr>
                    </w:div>
                  </w:divsChild>
                </w:div>
                <w:div w:id="1217428518">
                  <w:marLeft w:val="300"/>
                  <w:marRight w:val="0"/>
                  <w:marTop w:val="75"/>
                  <w:marBottom w:val="0"/>
                  <w:divBdr>
                    <w:top w:val="none" w:sz="0" w:space="0" w:color="auto"/>
                    <w:left w:val="none" w:sz="0" w:space="0" w:color="auto"/>
                    <w:bottom w:val="none" w:sz="0" w:space="0" w:color="auto"/>
                    <w:right w:val="none" w:sz="0" w:space="0" w:color="auto"/>
                  </w:divBdr>
                  <w:divsChild>
                    <w:div w:id="491336512">
                      <w:marLeft w:val="750"/>
                      <w:marRight w:val="0"/>
                      <w:marTop w:val="0"/>
                      <w:marBottom w:val="0"/>
                      <w:divBdr>
                        <w:top w:val="none" w:sz="0" w:space="0" w:color="auto"/>
                        <w:left w:val="none" w:sz="0" w:space="0" w:color="auto"/>
                        <w:bottom w:val="none" w:sz="0" w:space="0" w:color="auto"/>
                        <w:right w:val="none" w:sz="0" w:space="0" w:color="auto"/>
                      </w:divBdr>
                    </w:div>
                  </w:divsChild>
                </w:div>
                <w:div w:id="1567378245">
                  <w:marLeft w:val="300"/>
                  <w:marRight w:val="0"/>
                  <w:marTop w:val="75"/>
                  <w:marBottom w:val="0"/>
                  <w:divBdr>
                    <w:top w:val="none" w:sz="0" w:space="0" w:color="auto"/>
                    <w:left w:val="none" w:sz="0" w:space="0" w:color="auto"/>
                    <w:bottom w:val="none" w:sz="0" w:space="0" w:color="auto"/>
                    <w:right w:val="none" w:sz="0" w:space="0" w:color="auto"/>
                  </w:divBdr>
                </w:div>
                <w:div w:id="345401700">
                  <w:marLeft w:val="300"/>
                  <w:marRight w:val="0"/>
                  <w:marTop w:val="75"/>
                  <w:marBottom w:val="0"/>
                  <w:divBdr>
                    <w:top w:val="none" w:sz="0" w:space="0" w:color="auto"/>
                    <w:left w:val="none" w:sz="0" w:space="0" w:color="auto"/>
                    <w:bottom w:val="none" w:sz="0" w:space="0" w:color="auto"/>
                    <w:right w:val="none" w:sz="0" w:space="0" w:color="auto"/>
                  </w:divBdr>
                  <w:divsChild>
                    <w:div w:id="682822217">
                      <w:marLeft w:val="750"/>
                      <w:marRight w:val="0"/>
                      <w:marTop w:val="0"/>
                      <w:marBottom w:val="0"/>
                      <w:divBdr>
                        <w:top w:val="none" w:sz="0" w:space="0" w:color="auto"/>
                        <w:left w:val="none" w:sz="0" w:space="0" w:color="auto"/>
                        <w:bottom w:val="none" w:sz="0" w:space="0" w:color="auto"/>
                        <w:right w:val="none" w:sz="0" w:space="0" w:color="auto"/>
                      </w:divBdr>
                    </w:div>
                  </w:divsChild>
                </w:div>
                <w:div w:id="1168013682">
                  <w:marLeft w:val="300"/>
                  <w:marRight w:val="0"/>
                  <w:marTop w:val="75"/>
                  <w:marBottom w:val="0"/>
                  <w:divBdr>
                    <w:top w:val="none" w:sz="0" w:space="0" w:color="auto"/>
                    <w:left w:val="none" w:sz="0" w:space="0" w:color="auto"/>
                    <w:bottom w:val="none" w:sz="0" w:space="0" w:color="auto"/>
                    <w:right w:val="none" w:sz="0" w:space="0" w:color="auto"/>
                  </w:divBdr>
                </w:div>
                <w:div w:id="1155804304">
                  <w:marLeft w:val="300"/>
                  <w:marRight w:val="0"/>
                  <w:marTop w:val="75"/>
                  <w:marBottom w:val="0"/>
                  <w:divBdr>
                    <w:top w:val="none" w:sz="0" w:space="0" w:color="auto"/>
                    <w:left w:val="none" w:sz="0" w:space="0" w:color="auto"/>
                    <w:bottom w:val="none" w:sz="0" w:space="0" w:color="auto"/>
                    <w:right w:val="none" w:sz="0" w:space="0" w:color="auto"/>
                  </w:divBdr>
                </w:div>
                <w:div w:id="1053190388">
                  <w:marLeft w:val="300"/>
                  <w:marRight w:val="0"/>
                  <w:marTop w:val="75"/>
                  <w:marBottom w:val="0"/>
                  <w:divBdr>
                    <w:top w:val="none" w:sz="0" w:space="0" w:color="auto"/>
                    <w:left w:val="none" w:sz="0" w:space="0" w:color="auto"/>
                    <w:bottom w:val="none" w:sz="0" w:space="0" w:color="auto"/>
                    <w:right w:val="none" w:sz="0" w:space="0" w:color="auto"/>
                  </w:divBdr>
                  <w:divsChild>
                    <w:div w:id="775909308">
                      <w:marLeft w:val="750"/>
                      <w:marRight w:val="0"/>
                      <w:marTop w:val="0"/>
                      <w:marBottom w:val="0"/>
                      <w:divBdr>
                        <w:top w:val="none" w:sz="0" w:space="0" w:color="auto"/>
                        <w:left w:val="none" w:sz="0" w:space="0" w:color="auto"/>
                        <w:bottom w:val="none" w:sz="0" w:space="0" w:color="auto"/>
                        <w:right w:val="none" w:sz="0" w:space="0" w:color="auto"/>
                      </w:divBdr>
                    </w:div>
                    <w:div w:id="373116818">
                      <w:marLeft w:val="750"/>
                      <w:marRight w:val="0"/>
                      <w:marTop w:val="0"/>
                      <w:marBottom w:val="0"/>
                      <w:divBdr>
                        <w:top w:val="none" w:sz="0" w:space="0" w:color="auto"/>
                        <w:left w:val="none" w:sz="0" w:space="0" w:color="auto"/>
                        <w:bottom w:val="none" w:sz="0" w:space="0" w:color="auto"/>
                        <w:right w:val="none" w:sz="0" w:space="0" w:color="auto"/>
                      </w:divBdr>
                    </w:div>
                  </w:divsChild>
                </w:div>
                <w:div w:id="614824469">
                  <w:marLeft w:val="300"/>
                  <w:marRight w:val="0"/>
                  <w:marTop w:val="75"/>
                  <w:marBottom w:val="0"/>
                  <w:divBdr>
                    <w:top w:val="none" w:sz="0" w:space="0" w:color="auto"/>
                    <w:left w:val="none" w:sz="0" w:space="0" w:color="auto"/>
                    <w:bottom w:val="none" w:sz="0" w:space="0" w:color="auto"/>
                    <w:right w:val="none" w:sz="0" w:space="0" w:color="auto"/>
                  </w:divBdr>
                  <w:divsChild>
                    <w:div w:id="2010520212">
                      <w:marLeft w:val="750"/>
                      <w:marRight w:val="0"/>
                      <w:marTop w:val="0"/>
                      <w:marBottom w:val="0"/>
                      <w:divBdr>
                        <w:top w:val="none" w:sz="0" w:space="0" w:color="auto"/>
                        <w:left w:val="none" w:sz="0" w:space="0" w:color="auto"/>
                        <w:bottom w:val="none" w:sz="0" w:space="0" w:color="auto"/>
                        <w:right w:val="none" w:sz="0" w:space="0" w:color="auto"/>
                      </w:divBdr>
                    </w:div>
                  </w:divsChild>
                </w:div>
                <w:div w:id="1786346114">
                  <w:marLeft w:val="300"/>
                  <w:marRight w:val="0"/>
                  <w:marTop w:val="75"/>
                  <w:marBottom w:val="0"/>
                  <w:divBdr>
                    <w:top w:val="none" w:sz="0" w:space="0" w:color="auto"/>
                    <w:left w:val="none" w:sz="0" w:space="0" w:color="auto"/>
                    <w:bottom w:val="none" w:sz="0" w:space="0" w:color="auto"/>
                    <w:right w:val="none" w:sz="0" w:space="0" w:color="auto"/>
                  </w:divBdr>
                  <w:divsChild>
                    <w:div w:id="695234176">
                      <w:marLeft w:val="750"/>
                      <w:marRight w:val="0"/>
                      <w:marTop w:val="0"/>
                      <w:marBottom w:val="0"/>
                      <w:divBdr>
                        <w:top w:val="none" w:sz="0" w:space="0" w:color="auto"/>
                        <w:left w:val="none" w:sz="0" w:space="0" w:color="auto"/>
                        <w:bottom w:val="none" w:sz="0" w:space="0" w:color="auto"/>
                        <w:right w:val="none" w:sz="0" w:space="0" w:color="auto"/>
                      </w:divBdr>
                    </w:div>
                    <w:div w:id="1076199173">
                      <w:marLeft w:val="750"/>
                      <w:marRight w:val="0"/>
                      <w:marTop w:val="0"/>
                      <w:marBottom w:val="0"/>
                      <w:divBdr>
                        <w:top w:val="none" w:sz="0" w:space="0" w:color="auto"/>
                        <w:left w:val="none" w:sz="0" w:space="0" w:color="auto"/>
                        <w:bottom w:val="none" w:sz="0" w:space="0" w:color="auto"/>
                        <w:right w:val="none" w:sz="0" w:space="0" w:color="auto"/>
                      </w:divBdr>
                    </w:div>
                    <w:div w:id="2132966902">
                      <w:marLeft w:val="750"/>
                      <w:marRight w:val="0"/>
                      <w:marTop w:val="0"/>
                      <w:marBottom w:val="0"/>
                      <w:divBdr>
                        <w:top w:val="none" w:sz="0" w:space="0" w:color="auto"/>
                        <w:left w:val="none" w:sz="0" w:space="0" w:color="auto"/>
                        <w:bottom w:val="none" w:sz="0" w:space="0" w:color="auto"/>
                        <w:right w:val="none" w:sz="0" w:space="0" w:color="auto"/>
                      </w:divBdr>
                    </w:div>
                  </w:divsChild>
                </w:div>
                <w:div w:id="724721260">
                  <w:marLeft w:val="300"/>
                  <w:marRight w:val="0"/>
                  <w:marTop w:val="75"/>
                  <w:marBottom w:val="0"/>
                  <w:divBdr>
                    <w:top w:val="none" w:sz="0" w:space="0" w:color="auto"/>
                    <w:left w:val="none" w:sz="0" w:space="0" w:color="auto"/>
                    <w:bottom w:val="none" w:sz="0" w:space="0" w:color="auto"/>
                    <w:right w:val="none" w:sz="0" w:space="0" w:color="auto"/>
                  </w:divBdr>
                  <w:divsChild>
                    <w:div w:id="1800300639">
                      <w:marLeft w:val="750"/>
                      <w:marRight w:val="0"/>
                      <w:marTop w:val="0"/>
                      <w:marBottom w:val="0"/>
                      <w:divBdr>
                        <w:top w:val="none" w:sz="0" w:space="0" w:color="auto"/>
                        <w:left w:val="none" w:sz="0" w:space="0" w:color="auto"/>
                        <w:bottom w:val="none" w:sz="0" w:space="0" w:color="auto"/>
                        <w:right w:val="none" w:sz="0" w:space="0" w:color="auto"/>
                      </w:divBdr>
                    </w:div>
                  </w:divsChild>
                </w:div>
                <w:div w:id="1321034072">
                  <w:marLeft w:val="300"/>
                  <w:marRight w:val="0"/>
                  <w:marTop w:val="75"/>
                  <w:marBottom w:val="0"/>
                  <w:divBdr>
                    <w:top w:val="none" w:sz="0" w:space="0" w:color="auto"/>
                    <w:left w:val="none" w:sz="0" w:space="0" w:color="auto"/>
                    <w:bottom w:val="none" w:sz="0" w:space="0" w:color="auto"/>
                    <w:right w:val="none" w:sz="0" w:space="0" w:color="auto"/>
                  </w:divBdr>
                  <w:divsChild>
                    <w:div w:id="2128230220">
                      <w:marLeft w:val="750"/>
                      <w:marRight w:val="0"/>
                      <w:marTop w:val="0"/>
                      <w:marBottom w:val="0"/>
                      <w:divBdr>
                        <w:top w:val="none" w:sz="0" w:space="0" w:color="auto"/>
                        <w:left w:val="none" w:sz="0" w:space="0" w:color="auto"/>
                        <w:bottom w:val="none" w:sz="0" w:space="0" w:color="auto"/>
                        <w:right w:val="none" w:sz="0" w:space="0" w:color="auto"/>
                      </w:divBdr>
                    </w:div>
                    <w:div w:id="1841197889">
                      <w:marLeft w:val="750"/>
                      <w:marRight w:val="0"/>
                      <w:marTop w:val="0"/>
                      <w:marBottom w:val="0"/>
                      <w:divBdr>
                        <w:top w:val="none" w:sz="0" w:space="0" w:color="auto"/>
                        <w:left w:val="none" w:sz="0" w:space="0" w:color="auto"/>
                        <w:bottom w:val="none" w:sz="0" w:space="0" w:color="auto"/>
                        <w:right w:val="none" w:sz="0" w:space="0" w:color="auto"/>
                      </w:divBdr>
                    </w:div>
                    <w:div w:id="831800287">
                      <w:marLeft w:val="750"/>
                      <w:marRight w:val="0"/>
                      <w:marTop w:val="0"/>
                      <w:marBottom w:val="0"/>
                      <w:divBdr>
                        <w:top w:val="none" w:sz="0" w:space="0" w:color="auto"/>
                        <w:left w:val="none" w:sz="0" w:space="0" w:color="auto"/>
                        <w:bottom w:val="none" w:sz="0" w:space="0" w:color="auto"/>
                        <w:right w:val="none" w:sz="0" w:space="0" w:color="auto"/>
                      </w:divBdr>
                    </w:div>
                  </w:divsChild>
                </w:div>
                <w:div w:id="468207059">
                  <w:marLeft w:val="300"/>
                  <w:marRight w:val="0"/>
                  <w:marTop w:val="75"/>
                  <w:marBottom w:val="0"/>
                  <w:divBdr>
                    <w:top w:val="none" w:sz="0" w:space="0" w:color="auto"/>
                    <w:left w:val="none" w:sz="0" w:space="0" w:color="auto"/>
                    <w:bottom w:val="none" w:sz="0" w:space="0" w:color="auto"/>
                    <w:right w:val="none" w:sz="0" w:space="0" w:color="auto"/>
                  </w:divBdr>
                  <w:divsChild>
                    <w:div w:id="217863922">
                      <w:marLeft w:val="750"/>
                      <w:marRight w:val="0"/>
                      <w:marTop w:val="0"/>
                      <w:marBottom w:val="0"/>
                      <w:divBdr>
                        <w:top w:val="none" w:sz="0" w:space="0" w:color="auto"/>
                        <w:left w:val="none" w:sz="0" w:space="0" w:color="auto"/>
                        <w:bottom w:val="none" w:sz="0" w:space="0" w:color="auto"/>
                        <w:right w:val="none" w:sz="0" w:space="0" w:color="auto"/>
                      </w:divBdr>
                    </w:div>
                  </w:divsChild>
                </w:div>
                <w:div w:id="1592082245">
                  <w:marLeft w:val="300"/>
                  <w:marRight w:val="0"/>
                  <w:marTop w:val="75"/>
                  <w:marBottom w:val="0"/>
                  <w:divBdr>
                    <w:top w:val="none" w:sz="0" w:space="0" w:color="auto"/>
                    <w:left w:val="none" w:sz="0" w:space="0" w:color="auto"/>
                    <w:bottom w:val="none" w:sz="0" w:space="0" w:color="auto"/>
                    <w:right w:val="none" w:sz="0" w:space="0" w:color="auto"/>
                  </w:divBdr>
                  <w:divsChild>
                    <w:div w:id="1527209131">
                      <w:marLeft w:val="750"/>
                      <w:marRight w:val="0"/>
                      <w:marTop w:val="0"/>
                      <w:marBottom w:val="0"/>
                      <w:divBdr>
                        <w:top w:val="none" w:sz="0" w:space="0" w:color="auto"/>
                        <w:left w:val="none" w:sz="0" w:space="0" w:color="auto"/>
                        <w:bottom w:val="none" w:sz="0" w:space="0" w:color="auto"/>
                        <w:right w:val="none" w:sz="0" w:space="0" w:color="auto"/>
                      </w:divBdr>
                    </w:div>
                    <w:div w:id="554508863">
                      <w:marLeft w:val="750"/>
                      <w:marRight w:val="0"/>
                      <w:marTop w:val="0"/>
                      <w:marBottom w:val="0"/>
                      <w:divBdr>
                        <w:top w:val="none" w:sz="0" w:space="0" w:color="auto"/>
                        <w:left w:val="none" w:sz="0" w:space="0" w:color="auto"/>
                        <w:bottom w:val="none" w:sz="0" w:space="0" w:color="auto"/>
                        <w:right w:val="none" w:sz="0" w:space="0" w:color="auto"/>
                      </w:divBdr>
                    </w:div>
                  </w:divsChild>
                </w:div>
                <w:div w:id="675959021">
                  <w:marLeft w:val="300"/>
                  <w:marRight w:val="0"/>
                  <w:marTop w:val="75"/>
                  <w:marBottom w:val="0"/>
                  <w:divBdr>
                    <w:top w:val="none" w:sz="0" w:space="0" w:color="auto"/>
                    <w:left w:val="none" w:sz="0" w:space="0" w:color="auto"/>
                    <w:bottom w:val="none" w:sz="0" w:space="0" w:color="auto"/>
                    <w:right w:val="none" w:sz="0" w:space="0" w:color="auto"/>
                  </w:divBdr>
                  <w:divsChild>
                    <w:div w:id="1384014085">
                      <w:marLeft w:val="750"/>
                      <w:marRight w:val="0"/>
                      <w:marTop w:val="0"/>
                      <w:marBottom w:val="0"/>
                      <w:divBdr>
                        <w:top w:val="none" w:sz="0" w:space="0" w:color="auto"/>
                        <w:left w:val="none" w:sz="0" w:space="0" w:color="auto"/>
                        <w:bottom w:val="none" w:sz="0" w:space="0" w:color="auto"/>
                        <w:right w:val="none" w:sz="0" w:space="0" w:color="auto"/>
                      </w:divBdr>
                    </w:div>
                  </w:divsChild>
                </w:div>
                <w:div w:id="158889579">
                  <w:marLeft w:val="300"/>
                  <w:marRight w:val="0"/>
                  <w:marTop w:val="75"/>
                  <w:marBottom w:val="0"/>
                  <w:divBdr>
                    <w:top w:val="none" w:sz="0" w:space="0" w:color="auto"/>
                    <w:left w:val="none" w:sz="0" w:space="0" w:color="auto"/>
                    <w:bottom w:val="none" w:sz="0" w:space="0" w:color="auto"/>
                    <w:right w:val="none" w:sz="0" w:space="0" w:color="auto"/>
                  </w:divBdr>
                  <w:divsChild>
                    <w:div w:id="1028526548">
                      <w:marLeft w:val="750"/>
                      <w:marRight w:val="0"/>
                      <w:marTop w:val="0"/>
                      <w:marBottom w:val="0"/>
                      <w:divBdr>
                        <w:top w:val="none" w:sz="0" w:space="0" w:color="auto"/>
                        <w:left w:val="none" w:sz="0" w:space="0" w:color="auto"/>
                        <w:bottom w:val="none" w:sz="0" w:space="0" w:color="auto"/>
                        <w:right w:val="none" w:sz="0" w:space="0" w:color="auto"/>
                      </w:divBdr>
                    </w:div>
                  </w:divsChild>
                </w:div>
                <w:div w:id="305741668">
                  <w:marLeft w:val="300"/>
                  <w:marRight w:val="0"/>
                  <w:marTop w:val="75"/>
                  <w:marBottom w:val="0"/>
                  <w:divBdr>
                    <w:top w:val="none" w:sz="0" w:space="0" w:color="auto"/>
                    <w:left w:val="none" w:sz="0" w:space="0" w:color="auto"/>
                    <w:bottom w:val="none" w:sz="0" w:space="0" w:color="auto"/>
                    <w:right w:val="none" w:sz="0" w:space="0" w:color="auto"/>
                  </w:divBdr>
                </w:div>
                <w:div w:id="2131124314">
                  <w:marLeft w:val="300"/>
                  <w:marRight w:val="0"/>
                  <w:marTop w:val="75"/>
                  <w:marBottom w:val="0"/>
                  <w:divBdr>
                    <w:top w:val="none" w:sz="0" w:space="0" w:color="auto"/>
                    <w:left w:val="none" w:sz="0" w:space="0" w:color="auto"/>
                    <w:bottom w:val="none" w:sz="0" w:space="0" w:color="auto"/>
                    <w:right w:val="none" w:sz="0" w:space="0" w:color="auto"/>
                  </w:divBdr>
                  <w:divsChild>
                    <w:div w:id="199588419">
                      <w:marLeft w:val="750"/>
                      <w:marRight w:val="0"/>
                      <w:marTop w:val="0"/>
                      <w:marBottom w:val="0"/>
                      <w:divBdr>
                        <w:top w:val="none" w:sz="0" w:space="0" w:color="auto"/>
                        <w:left w:val="none" w:sz="0" w:space="0" w:color="auto"/>
                        <w:bottom w:val="none" w:sz="0" w:space="0" w:color="auto"/>
                        <w:right w:val="none" w:sz="0" w:space="0" w:color="auto"/>
                      </w:divBdr>
                    </w:div>
                  </w:divsChild>
                </w:div>
                <w:div w:id="304287535">
                  <w:marLeft w:val="300"/>
                  <w:marRight w:val="0"/>
                  <w:marTop w:val="75"/>
                  <w:marBottom w:val="0"/>
                  <w:divBdr>
                    <w:top w:val="none" w:sz="0" w:space="0" w:color="auto"/>
                    <w:left w:val="none" w:sz="0" w:space="0" w:color="auto"/>
                    <w:bottom w:val="none" w:sz="0" w:space="0" w:color="auto"/>
                    <w:right w:val="none" w:sz="0" w:space="0" w:color="auto"/>
                  </w:divBdr>
                </w:div>
                <w:div w:id="315384003">
                  <w:marLeft w:val="300"/>
                  <w:marRight w:val="0"/>
                  <w:marTop w:val="75"/>
                  <w:marBottom w:val="0"/>
                  <w:divBdr>
                    <w:top w:val="none" w:sz="0" w:space="0" w:color="auto"/>
                    <w:left w:val="none" w:sz="0" w:space="0" w:color="auto"/>
                    <w:bottom w:val="none" w:sz="0" w:space="0" w:color="auto"/>
                    <w:right w:val="none" w:sz="0" w:space="0" w:color="auto"/>
                  </w:divBdr>
                </w:div>
                <w:div w:id="1664509409">
                  <w:marLeft w:val="300"/>
                  <w:marRight w:val="0"/>
                  <w:marTop w:val="75"/>
                  <w:marBottom w:val="0"/>
                  <w:divBdr>
                    <w:top w:val="none" w:sz="0" w:space="0" w:color="auto"/>
                    <w:left w:val="none" w:sz="0" w:space="0" w:color="auto"/>
                    <w:bottom w:val="none" w:sz="0" w:space="0" w:color="auto"/>
                    <w:right w:val="none" w:sz="0" w:space="0" w:color="auto"/>
                  </w:divBdr>
                  <w:divsChild>
                    <w:div w:id="1258947516">
                      <w:marLeft w:val="750"/>
                      <w:marRight w:val="0"/>
                      <w:marTop w:val="0"/>
                      <w:marBottom w:val="0"/>
                      <w:divBdr>
                        <w:top w:val="none" w:sz="0" w:space="0" w:color="auto"/>
                        <w:left w:val="none" w:sz="0" w:space="0" w:color="auto"/>
                        <w:bottom w:val="none" w:sz="0" w:space="0" w:color="auto"/>
                        <w:right w:val="none" w:sz="0" w:space="0" w:color="auto"/>
                      </w:divBdr>
                    </w:div>
                    <w:div w:id="1565294363">
                      <w:marLeft w:val="750"/>
                      <w:marRight w:val="0"/>
                      <w:marTop w:val="0"/>
                      <w:marBottom w:val="0"/>
                      <w:divBdr>
                        <w:top w:val="none" w:sz="0" w:space="0" w:color="auto"/>
                        <w:left w:val="none" w:sz="0" w:space="0" w:color="auto"/>
                        <w:bottom w:val="none" w:sz="0" w:space="0" w:color="auto"/>
                        <w:right w:val="none" w:sz="0" w:space="0" w:color="auto"/>
                      </w:divBdr>
                    </w:div>
                  </w:divsChild>
                </w:div>
                <w:div w:id="1783649947">
                  <w:marLeft w:val="300"/>
                  <w:marRight w:val="0"/>
                  <w:marTop w:val="75"/>
                  <w:marBottom w:val="0"/>
                  <w:divBdr>
                    <w:top w:val="none" w:sz="0" w:space="0" w:color="auto"/>
                    <w:left w:val="none" w:sz="0" w:space="0" w:color="auto"/>
                    <w:bottom w:val="none" w:sz="0" w:space="0" w:color="auto"/>
                    <w:right w:val="none" w:sz="0" w:space="0" w:color="auto"/>
                  </w:divBdr>
                  <w:divsChild>
                    <w:div w:id="188834459">
                      <w:marLeft w:val="750"/>
                      <w:marRight w:val="0"/>
                      <w:marTop w:val="0"/>
                      <w:marBottom w:val="0"/>
                      <w:divBdr>
                        <w:top w:val="none" w:sz="0" w:space="0" w:color="auto"/>
                        <w:left w:val="none" w:sz="0" w:space="0" w:color="auto"/>
                        <w:bottom w:val="none" w:sz="0" w:space="0" w:color="auto"/>
                        <w:right w:val="none" w:sz="0" w:space="0" w:color="auto"/>
                      </w:divBdr>
                    </w:div>
                  </w:divsChild>
                </w:div>
                <w:div w:id="1989899782">
                  <w:marLeft w:val="300"/>
                  <w:marRight w:val="0"/>
                  <w:marTop w:val="75"/>
                  <w:marBottom w:val="0"/>
                  <w:divBdr>
                    <w:top w:val="none" w:sz="0" w:space="0" w:color="auto"/>
                    <w:left w:val="none" w:sz="0" w:space="0" w:color="auto"/>
                    <w:bottom w:val="none" w:sz="0" w:space="0" w:color="auto"/>
                    <w:right w:val="none" w:sz="0" w:space="0" w:color="auto"/>
                  </w:divBdr>
                  <w:divsChild>
                    <w:div w:id="165362748">
                      <w:marLeft w:val="750"/>
                      <w:marRight w:val="0"/>
                      <w:marTop w:val="0"/>
                      <w:marBottom w:val="0"/>
                      <w:divBdr>
                        <w:top w:val="none" w:sz="0" w:space="0" w:color="auto"/>
                        <w:left w:val="none" w:sz="0" w:space="0" w:color="auto"/>
                        <w:bottom w:val="none" w:sz="0" w:space="0" w:color="auto"/>
                        <w:right w:val="none" w:sz="0" w:space="0" w:color="auto"/>
                      </w:divBdr>
                    </w:div>
                    <w:div w:id="1760370590">
                      <w:marLeft w:val="750"/>
                      <w:marRight w:val="0"/>
                      <w:marTop w:val="0"/>
                      <w:marBottom w:val="0"/>
                      <w:divBdr>
                        <w:top w:val="none" w:sz="0" w:space="0" w:color="auto"/>
                        <w:left w:val="none" w:sz="0" w:space="0" w:color="auto"/>
                        <w:bottom w:val="none" w:sz="0" w:space="0" w:color="auto"/>
                        <w:right w:val="none" w:sz="0" w:space="0" w:color="auto"/>
                      </w:divBdr>
                    </w:div>
                    <w:div w:id="2023042181">
                      <w:marLeft w:val="750"/>
                      <w:marRight w:val="0"/>
                      <w:marTop w:val="0"/>
                      <w:marBottom w:val="0"/>
                      <w:divBdr>
                        <w:top w:val="none" w:sz="0" w:space="0" w:color="auto"/>
                        <w:left w:val="none" w:sz="0" w:space="0" w:color="auto"/>
                        <w:bottom w:val="none" w:sz="0" w:space="0" w:color="auto"/>
                        <w:right w:val="none" w:sz="0" w:space="0" w:color="auto"/>
                      </w:divBdr>
                    </w:div>
                  </w:divsChild>
                </w:div>
                <w:div w:id="340398431">
                  <w:marLeft w:val="300"/>
                  <w:marRight w:val="0"/>
                  <w:marTop w:val="75"/>
                  <w:marBottom w:val="0"/>
                  <w:divBdr>
                    <w:top w:val="none" w:sz="0" w:space="0" w:color="auto"/>
                    <w:left w:val="none" w:sz="0" w:space="0" w:color="auto"/>
                    <w:bottom w:val="none" w:sz="0" w:space="0" w:color="auto"/>
                    <w:right w:val="none" w:sz="0" w:space="0" w:color="auto"/>
                  </w:divBdr>
                  <w:divsChild>
                    <w:div w:id="29306473">
                      <w:marLeft w:val="750"/>
                      <w:marRight w:val="0"/>
                      <w:marTop w:val="0"/>
                      <w:marBottom w:val="0"/>
                      <w:divBdr>
                        <w:top w:val="none" w:sz="0" w:space="0" w:color="auto"/>
                        <w:left w:val="none" w:sz="0" w:space="0" w:color="auto"/>
                        <w:bottom w:val="none" w:sz="0" w:space="0" w:color="auto"/>
                        <w:right w:val="none" w:sz="0" w:space="0" w:color="auto"/>
                      </w:divBdr>
                    </w:div>
                  </w:divsChild>
                </w:div>
                <w:div w:id="1378428383">
                  <w:marLeft w:val="300"/>
                  <w:marRight w:val="0"/>
                  <w:marTop w:val="75"/>
                  <w:marBottom w:val="0"/>
                  <w:divBdr>
                    <w:top w:val="none" w:sz="0" w:space="0" w:color="auto"/>
                    <w:left w:val="none" w:sz="0" w:space="0" w:color="auto"/>
                    <w:bottom w:val="none" w:sz="0" w:space="0" w:color="auto"/>
                    <w:right w:val="none" w:sz="0" w:space="0" w:color="auto"/>
                  </w:divBdr>
                  <w:divsChild>
                    <w:div w:id="2021808632">
                      <w:marLeft w:val="750"/>
                      <w:marRight w:val="0"/>
                      <w:marTop w:val="0"/>
                      <w:marBottom w:val="0"/>
                      <w:divBdr>
                        <w:top w:val="none" w:sz="0" w:space="0" w:color="auto"/>
                        <w:left w:val="none" w:sz="0" w:space="0" w:color="auto"/>
                        <w:bottom w:val="none" w:sz="0" w:space="0" w:color="auto"/>
                        <w:right w:val="none" w:sz="0" w:space="0" w:color="auto"/>
                      </w:divBdr>
                    </w:div>
                    <w:div w:id="804616246">
                      <w:marLeft w:val="750"/>
                      <w:marRight w:val="0"/>
                      <w:marTop w:val="0"/>
                      <w:marBottom w:val="0"/>
                      <w:divBdr>
                        <w:top w:val="none" w:sz="0" w:space="0" w:color="auto"/>
                        <w:left w:val="none" w:sz="0" w:space="0" w:color="auto"/>
                        <w:bottom w:val="none" w:sz="0" w:space="0" w:color="auto"/>
                        <w:right w:val="none" w:sz="0" w:space="0" w:color="auto"/>
                      </w:divBdr>
                    </w:div>
                    <w:div w:id="1763068151">
                      <w:marLeft w:val="750"/>
                      <w:marRight w:val="0"/>
                      <w:marTop w:val="0"/>
                      <w:marBottom w:val="0"/>
                      <w:divBdr>
                        <w:top w:val="none" w:sz="0" w:space="0" w:color="auto"/>
                        <w:left w:val="none" w:sz="0" w:space="0" w:color="auto"/>
                        <w:bottom w:val="none" w:sz="0" w:space="0" w:color="auto"/>
                        <w:right w:val="none" w:sz="0" w:space="0" w:color="auto"/>
                      </w:divBdr>
                    </w:div>
                  </w:divsChild>
                </w:div>
                <w:div w:id="1069815007">
                  <w:marLeft w:val="300"/>
                  <w:marRight w:val="0"/>
                  <w:marTop w:val="75"/>
                  <w:marBottom w:val="0"/>
                  <w:divBdr>
                    <w:top w:val="none" w:sz="0" w:space="0" w:color="auto"/>
                    <w:left w:val="none" w:sz="0" w:space="0" w:color="auto"/>
                    <w:bottom w:val="none" w:sz="0" w:space="0" w:color="auto"/>
                    <w:right w:val="none" w:sz="0" w:space="0" w:color="auto"/>
                  </w:divBdr>
                  <w:divsChild>
                    <w:div w:id="1615943641">
                      <w:marLeft w:val="750"/>
                      <w:marRight w:val="0"/>
                      <w:marTop w:val="0"/>
                      <w:marBottom w:val="0"/>
                      <w:divBdr>
                        <w:top w:val="none" w:sz="0" w:space="0" w:color="auto"/>
                        <w:left w:val="none" w:sz="0" w:space="0" w:color="auto"/>
                        <w:bottom w:val="none" w:sz="0" w:space="0" w:color="auto"/>
                        <w:right w:val="none" w:sz="0" w:space="0" w:color="auto"/>
                      </w:divBdr>
                    </w:div>
                  </w:divsChild>
                </w:div>
                <w:div w:id="499274946">
                  <w:marLeft w:val="300"/>
                  <w:marRight w:val="0"/>
                  <w:marTop w:val="75"/>
                  <w:marBottom w:val="0"/>
                  <w:divBdr>
                    <w:top w:val="none" w:sz="0" w:space="0" w:color="auto"/>
                    <w:left w:val="none" w:sz="0" w:space="0" w:color="auto"/>
                    <w:bottom w:val="none" w:sz="0" w:space="0" w:color="auto"/>
                    <w:right w:val="none" w:sz="0" w:space="0" w:color="auto"/>
                  </w:divBdr>
                  <w:divsChild>
                    <w:div w:id="1237015535">
                      <w:marLeft w:val="750"/>
                      <w:marRight w:val="0"/>
                      <w:marTop w:val="0"/>
                      <w:marBottom w:val="0"/>
                      <w:divBdr>
                        <w:top w:val="none" w:sz="0" w:space="0" w:color="auto"/>
                        <w:left w:val="none" w:sz="0" w:space="0" w:color="auto"/>
                        <w:bottom w:val="none" w:sz="0" w:space="0" w:color="auto"/>
                        <w:right w:val="none" w:sz="0" w:space="0" w:color="auto"/>
                      </w:divBdr>
                    </w:div>
                    <w:div w:id="2074498255">
                      <w:marLeft w:val="750"/>
                      <w:marRight w:val="0"/>
                      <w:marTop w:val="0"/>
                      <w:marBottom w:val="0"/>
                      <w:divBdr>
                        <w:top w:val="none" w:sz="0" w:space="0" w:color="auto"/>
                        <w:left w:val="none" w:sz="0" w:space="0" w:color="auto"/>
                        <w:bottom w:val="none" w:sz="0" w:space="0" w:color="auto"/>
                        <w:right w:val="none" w:sz="0" w:space="0" w:color="auto"/>
                      </w:divBdr>
                    </w:div>
                  </w:divsChild>
                </w:div>
                <w:div w:id="885415423">
                  <w:marLeft w:val="300"/>
                  <w:marRight w:val="0"/>
                  <w:marTop w:val="75"/>
                  <w:marBottom w:val="0"/>
                  <w:divBdr>
                    <w:top w:val="none" w:sz="0" w:space="0" w:color="auto"/>
                    <w:left w:val="none" w:sz="0" w:space="0" w:color="auto"/>
                    <w:bottom w:val="none" w:sz="0" w:space="0" w:color="auto"/>
                    <w:right w:val="none" w:sz="0" w:space="0" w:color="auto"/>
                  </w:divBdr>
                  <w:divsChild>
                    <w:div w:id="1060666138">
                      <w:marLeft w:val="750"/>
                      <w:marRight w:val="0"/>
                      <w:marTop w:val="0"/>
                      <w:marBottom w:val="0"/>
                      <w:divBdr>
                        <w:top w:val="none" w:sz="0" w:space="0" w:color="auto"/>
                        <w:left w:val="none" w:sz="0" w:space="0" w:color="auto"/>
                        <w:bottom w:val="none" w:sz="0" w:space="0" w:color="auto"/>
                        <w:right w:val="none" w:sz="0" w:space="0" w:color="auto"/>
                      </w:divBdr>
                    </w:div>
                  </w:divsChild>
                </w:div>
                <w:div w:id="1705641195">
                  <w:marLeft w:val="300"/>
                  <w:marRight w:val="0"/>
                  <w:marTop w:val="75"/>
                  <w:marBottom w:val="0"/>
                  <w:divBdr>
                    <w:top w:val="none" w:sz="0" w:space="0" w:color="auto"/>
                    <w:left w:val="none" w:sz="0" w:space="0" w:color="auto"/>
                    <w:bottom w:val="none" w:sz="0" w:space="0" w:color="auto"/>
                    <w:right w:val="none" w:sz="0" w:space="0" w:color="auto"/>
                  </w:divBdr>
                  <w:divsChild>
                    <w:div w:id="768353048">
                      <w:marLeft w:val="750"/>
                      <w:marRight w:val="0"/>
                      <w:marTop w:val="0"/>
                      <w:marBottom w:val="0"/>
                      <w:divBdr>
                        <w:top w:val="none" w:sz="0" w:space="0" w:color="auto"/>
                        <w:left w:val="none" w:sz="0" w:space="0" w:color="auto"/>
                        <w:bottom w:val="none" w:sz="0" w:space="0" w:color="auto"/>
                        <w:right w:val="none" w:sz="0" w:space="0" w:color="auto"/>
                      </w:divBdr>
                    </w:div>
                  </w:divsChild>
                </w:div>
                <w:div w:id="875392378">
                  <w:marLeft w:val="300"/>
                  <w:marRight w:val="0"/>
                  <w:marTop w:val="75"/>
                  <w:marBottom w:val="0"/>
                  <w:divBdr>
                    <w:top w:val="none" w:sz="0" w:space="0" w:color="auto"/>
                    <w:left w:val="none" w:sz="0" w:space="0" w:color="auto"/>
                    <w:bottom w:val="none" w:sz="0" w:space="0" w:color="auto"/>
                    <w:right w:val="none" w:sz="0" w:space="0" w:color="auto"/>
                  </w:divBdr>
                </w:div>
                <w:div w:id="379742029">
                  <w:marLeft w:val="300"/>
                  <w:marRight w:val="0"/>
                  <w:marTop w:val="75"/>
                  <w:marBottom w:val="0"/>
                  <w:divBdr>
                    <w:top w:val="none" w:sz="0" w:space="0" w:color="auto"/>
                    <w:left w:val="none" w:sz="0" w:space="0" w:color="auto"/>
                    <w:bottom w:val="none" w:sz="0" w:space="0" w:color="auto"/>
                    <w:right w:val="none" w:sz="0" w:space="0" w:color="auto"/>
                  </w:divBdr>
                  <w:divsChild>
                    <w:div w:id="67117326">
                      <w:marLeft w:val="750"/>
                      <w:marRight w:val="0"/>
                      <w:marTop w:val="0"/>
                      <w:marBottom w:val="0"/>
                      <w:divBdr>
                        <w:top w:val="none" w:sz="0" w:space="0" w:color="auto"/>
                        <w:left w:val="none" w:sz="0" w:space="0" w:color="auto"/>
                        <w:bottom w:val="none" w:sz="0" w:space="0" w:color="auto"/>
                        <w:right w:val="none" w:sz="0" w:space="0" w:color="auto"/>
                      </w:divBdr>
                    </w:div>
                  </w:divsChild>
                </w:div>
                <w:div w:id="451092101">
                  <w:marLeft w:val="300"/>
                  <w:marRight w:val="0"/>
                  <w:marTop w:val="75"/>
                  <w:marBottom w:val="0"/>
                  <w:divBdr>
                    <w:top w:val="none" w:sz="0" w:space="0" w:color="auto"/>
                    <w:left w:val="none" w:sz="0" w:space="0" w:color="auto"/>
                    <w:bottom w:val="none" w:sz="0" w:space="0" w:color="auto"/>
                    <w:right w:val="none" w:sz="0" w:space="0" w:color="auto"/>
                  </w:divBdr>
                </w:div>
                <w:div w:id="1810391555">
                  <w:marLeft w:val="300"/>
                  <w:marRight w:val="0"/>
                  <w:marTop w:val="75"/>
                  <w:marBottom w:val="0"/>
                  <w:divBdr>
                    <w:top w:val="none" w:sz="0" w:space="0" w:color="auto"/>
                    <w:left w:val="none" w:sz="0" w:space="0" w:color="auto"/>
                    <w:bottom w:val="none" w:sz="0" w:space="0" w:color="auto"/>
                    <w:right w:val="none" w:sz="0" w:space="0" w:color="auto"/>
                  </w:divBdr>
                </w:div>
                <w:div w:id="935136153">
                  <w:marLeft w:val="300"/>
                  <w:marRight w:val="0"/>
                  <w:marTop w:val="75"/>
                  <w:marBottom w:val="0"/>
                  <w:divBdr>
                    <w:top w:val="none" w:sz="0" w:space="0" w:color="auto"/>
                    <w:left w:val="none" w:sz="0" w:space="0" w:color="auto"/>
                    <w:bottom w:val="none" w:sz="0" w:space="0" w:color="auto"/>
                    <w:right w:val="none" w:sz="0" w:space="0" w:color="auto"/>
                  </w:divBdr>
                  <w:divsChild>
                    <w:div w:id="586227777">
                      <w:marLeft w:val="750"/>
                      <w:marRight w:val="0"/>
                      <w:marTop w:val="0"/>
                      <w:marBottom w:val="0"/>
                      <w:divBdr>
                        <w:top w:val="none" w:sz="0" w:space="0" w:color="auto"/>
                        <w:left w:val="none" w:sz="0" w:space="0" w:color="auto"/>
                        <w:bottom w:val="none" w:sz="0" w:space="0" w:color="auto"/>
                        <w:right w:val="none" w:sz="0" w:space="0" w:color="auto"/>
                      </w:divBdr>
                    </w:div>
                    <w:div w:id="1733767860">
                      <w:marLeft w:val="750"/>
                      <w:marRight w:val="0"/>
                      <w:marTop w:val="0"/>
                      <w:marBottom w:val="0"/>
                      <w:divBdr>
                        <w:top w:val="none" w:sz="0" w:space="0" w:color="auto"/>
                        <w:left w:val="none" w:sz="0" w:space="0" w:color="auto"/>
                        <w:bottom w:val="none" w:sz="0" w:space="0" w:color="auto"/>
                        <w:right w:val="none" w:sz="0" w:space="0" w:color="auto"/>
                      </w:divBdr>
                    </w:div>
                  </w:divsChild>
                </w:div>
                <w:div w:id="429280328">
                  <w:marLeft w:val="300"/>
                  <w:marRight w:val="0"/>
                  <w:marTop w:val="75"/>
                  <w:marBottom w:val="0"/>
                  <w:divBdr>
                    <w:top w:val="none" w:sz="0" w:space="0" w:color="auto"/>
                    <w:left w:val="none" w:sz="0" w:space="0" w:color="auto"/>
                    <w:bottom w:val="none" w:sz="0" w:space="0" w:color="auto"/>
                    <w:right w:val="none" w:sz="0" w:space="0" w:color="auto"/>
                  </w:divBdr>
                  <w:divsChild>
                    <w:div w:id="2018850160">
                      <w:marLeft w:val="750"/>
                      <w:marRight w:val="0"/>
                      <w:marTop w:val="0"/>
                      <w:marBottom w:val="0"/>
                      <w:divBdr>
                        <w:top w:val="none" w:sz="0" w:space="0" w:color="auto"/>
                        <w:left w:val="none" w:sz="0" w:space="0" w:color="auto"/>
                        <w:bottom w:val="none" w:sz="0" w:space="0" w:color="auto"/>
                        <w:right w:val="none" w:sz="0" w:space="0" w:color="auto"/>
                      </w:divBdr>
                    </w:div>
                  </w:divsChild>
                </w:div>
                <w:div w:id="939794389">
                  <w:marLeft w:val="300"/>
                  <w:marRight w:val="0"/>
                  <w:marTop w:val="75"/>
                  <w:marBottom w:val="0"/>
                  <w:divBdr>
                    <w:top w:val="none" w:sz="0" w:space="0" w:color="auto"/>
                    <w:left w:val="none" w:sz="0" w:space="0" w:color="auto"/>
                    <w:bottom w:val="none" w:sz="0" w:space="0" w:color="auto"/>
                    <w:right w:val="none" w:sz="0" w:space="0" w:color="auto"/>
                  </w:divBdr>
                  <w:divsChild>
                    <w:div w:id="2046440105">
                      <w:marLeft w:val="750"/>
                      <w:marRight w:val="0"/>
                      <w:marTop w:val="0"/>
                      <w:marBottom w:val="0"/>
                      <w:divBdr>
                        <w:top w:val="none" w:sz="0" w:space="0" w:color="auto"/>
                        <w:left w:val="none" w:sz="0" w:space="0" w:color="auto"/>
                        <w:bottom w:val="none" w:sz="0" w:space="0" w:color="auto"/>
                        <w:right w:val="none" w:sz="0" w:space="0" w:color="auto"/>
                      </w:divBdr>
                    </w:div>
                    <w:div w:id="545265733">
                      <w:marLeft w:val="750"/>
                      <w:marRight w:val="0"/>
                      <w:marTop w:val="0"/>
                      <w:marBottom w:val="0"/>
                      <w:divBdr>
                        <w:top w:val="none" w:sz="0" w:space="0" w:color="auto"/>
                        <w:left w:val="none" w:sz="0" w:space="0" w:color="auto"/>
                        <w:bottom w:val="none" w:sz="0" w:space="0" w:color="auto"/>
                        <w:right w:val="none" w:sz="0" w:space="0" w:color="auto"/>
                      </w:divBdr>
                    </w:div>
                    <w:div w:id="712118755">
                      <w:marLeft w:val="750"/>
                      <w:marRight w:val="0"/>
                      <w:marTop w:val="0"/>
                      <w:marBottom w:val="0"/>
                      <w:divBdr>
                        <w:top w:val="none" w:sz="0" w:space="0" w:color="auto"/>
                        <w:left w:val="none" w:sz="0" w:space="0" w:color="auto"/>
                        <w:bottom w:val="none" w:sz="0" w:space="0" w:color="auto"/>
                        <w:right w:val="none" w:sz="0" w:space="0" w:color="auto"/>
                      </w:divBdr>
                    </w:div>
                  </w:divsChild>
                </w:div>
                <w:div w:id="2138257660">
                  <w:marLeft w:val="300"/>
                  <w:marRight w:val="0"/>
                  <w:marTop w:val="75"/>
                  <w:marBottom w:val="0"/>
                  <w:divBdr>
                    <w:top w:val="none" w:sz="0" w:space="0" w:color="auto"/>
                    <w:left w:val="none" w:sz="0" w:space="0" w:color="auto"/>
                    <w:bottom w:val="none" w:sz="0" w:space="0" w:color="auto"/>
                    <w:right w:val="none" w:sz="0" w:space="0" w:color="auto"/>
                  </w:divBdr>
                  <w:divsChild>
                    <w:div w:id="1081760174">
                      <w:marLeft w:val="750"/>
                      <w:marRight w:val="0"/>
                      <w:marTop w:val="0"/>
                      <w:marBottom w:val="0"/>
                      <w:divBdr>
                        <w:top w:val="none" w:sz="0" w:space="0" w:color="auto"/>
                        <w:left w:val="none" w:sz="0" w:space="0" w:color="auto"/>
                        <w:bottom w:val="none" w:sz="0" w:space="0" w:color="auto"/>
                        <w:right w:val="none" w:sz="0" w:space="0" w:color="auto"/>
                      </w:divBdr>
                    </w:div>
                  </w:divsChild>
                </w:div>
                <w:div w:id="567769857">
                  <w:marLeft w:val="300"/>
                  <w:marRight w:val="0"/>
                  <w:marTop w:val="75"/>
                  <w:marBottom w:val="0"/>
                  <w:divBdr>
                    <w:top w:val="none" w:sz="0" w:space="0" w:color="auto"/>
                    <w:left w:val="none" w:sz="0" w:space="0" w:color="auto"/>
                    <w:bottom w:val="none" w:sz="0" w:space="0" w:color="auto"/>
                    <w:right w:val="none" w:sz="0" w:space="0" w:color="auto"/>
                  </w:divBdr>
                  <w:divsChild>
                    <w:div w:id="814837911">
                      <w:marLeft w:val="750"/>
                      <w:marRight w:val="0"/>
                      <w:marTop w:val="0"/>
                      <w:marBottom w:val="0"/>
                      <w:divBdr>
                        <w:top w:val="none" w:sz="0" w:space="0" w:color="auto"/>
                        <w:left w:val="none" w:sz="0" w:space="0" w:color="auto"/>
                        <w:bottom w:val="none" w:sz="0" w:space="0" w:color="auto"/>
                        <w:right w:val="none" w:sz="0" w:space="0" w:color="auto"/>
                      </w:divBdr>
                    </w:div>
                    <w:div w:id="62609258">
                      <w:marLeft w:val="750"/>
                      <w:marRight w:val="0"/>
                      <w:marTop w:val="0"/>
                      <w:marBottom w:val="0"/>
                      <w:divBdr>
                        <w:top w:val="none" w:sz="0" w:space="0" w:color="auto"/>
                        <w:left w:val="none" w:sz="0" w:space="0" w:color="auto"/>
                        <w:bottom w:val="none" w:sz="0" w:space="0" w:color="auto"/>
                        <w:right w:val="none" w:sz="0" w:space="0" w:color="auto"/>
                      </w:divBdr>
                    </w:div>
                    <w:div w:id="478763856">
                      <w:marLeft w:val="750"/>
                      <w:marRight w:val="0"/>
                      <w:marTop w:val="0"/>
                      <w:marBottom w:val="0"/>
                      <w:divBdr>
                        <w:top w:val="none" w:sz="0" w:space="0" w:color="auto"/>
                        <w:left w:val="none" w:sz="0" w:space="0" w:color="auto"/>
                        <w:bottom w:val="none" w:sz="0" w:space="0" w:color="auto"/>
                        <w:right w:val="none" w:sz="0" w:space="0" w:color="auto"/>
                      </w:divBdr>
                    </w:div>
                  </w:divsChild>
                </w:div>
                <w:div w:id="509419488">
                  <w:marLeft w:val="300"/>
                  <w:marRight w:val="0"/>
                  <w:marTop w:val="75"/>
                  <w:marBottom w:val="0"/>
                  <w:divBdr>
                    <w:top w:val="none" w:sz="0" w:space="0" w:color="auto"/>
                    <w:left w:val="none" w:sz="0" w:space="0" w:color="auto"/>
                    <w:bottom w:val="none" w:sz="0" w:space="0" w:color="auto"/>
                    <w:right w:val="none" w:sz="0" w:space="0" w:color="auto"/>
                  </w:divBdr>
                  <w:divsChild>
                    <w:div w:id="2145805450">
                      <w:marLeft w:val="750"/>
                      <w:marRight w:val="0"/>
                      <w:marTop w:val="0"/>
                      <w:marBottom w:val="0"/>
                      <w:divBdr>
                        <w:top w:val="none" w:sz="0" w:space="0" w:color="auto"/>
                        <w:left w:val="none" w:sz="0" w:space="0" w:color="auto"/>
                        <w:bottom w:val="none" w:sz="0" w:space="0" w:color="auto"/>
                        <w:right w:val="none" w:sz="0" w:space="0" w:color="auto"/>
                      </w:divBdr>
                    </w:div>
                  </w:divsChild>
                </w:div>
                <w:div w:id="1739594386">
                  <w:marLeft w:val="300"/>
                  <w:marRight w:val="0"/>
                  <w:marTop w:val="75"/>
                  <w:marBottom w:val="0"/>
                  <w:divBdr>
                    <w:top w:val="none" w:sz="0" w:space="0" w:color="auto"/>
                    <w:left w:val="none" w:sz="0" w:space="0" w:color="auto"/>
                    <w:bottom w:val="none" w:sz="0" w:space="0" w:color="auto"/>
                    <w:right w:val="none" w:sz="0" w:space="0" w:color="auto"/>
                  </w:divBdr>
                  <w:divsChild>
                    <w:div w:id="2027633015">
                      <w:marLeft w:val="750"/>
                      <w:marRight w:val="0"/>
                      <w:marTop w:val="0"/>
                      <w:marBottom w:val="0"/>
                      <w:divBdr>
                        <w:top w:val="none" w:sz="0" w:space="0" w:color="auto"/>
                        <w:left w:val="none" w:sz="0" w:space="0" w:color="auto"/>
                        <w:bottom w:val="none" w:sz="0" w:space="0" w:color="auto"/>
                        <w:right w:val="none" w:sz="0" w:space="0" w:color="auto"/>
                      </w:divBdr>
                    </w:div>
                    <w:div w:id="903564359">
                      <w:marLeft w:val="750"/>
                      <w:marRight w:val="0"/>
                      <w:marTop w:val="0"/>
                      <w:marBottom w:val="0"/>
                      <w:divBdr>
                        <w:top w:val="none" w:sz="0" w:space="0" w:color="auto"/>
                        <w:left w:val="none" w:sz="0" w:space="0" w:color="auto"/>
                        <w:bottom w:val="none" w:sz="0" w:space="0" w:color="auto"/>
                        <w:right w:val="none" w:sz="0" w:space="0" w:color="auto"/>
                      </w:divBdr>
                    </w:div>
                  </w:divsChild>
                </w:div>
                <w:div w:id="312488191">
                  <w:marLeft w:val="300"/>
                  <w:marRight w:val="0"/>
                  <w:marTop w:val="75"/>
                  <w:marBottom w:val="0"/>
                  <w:divBdr>
                    <w:top w:val="none" w:sz="0" w:space="0" w:color="auto"/>
                    <w:left w:val="none" w:sz="0" w:space="0" w:color="auto"/>
                    <w:bottom w:val="none" w:sz="0" w:space="0" w:color="auto"/>
                    <w:right w:val="none" w:sz="0" w:space="0" w:color="auto"/>
                  </w:divBdr>
                  <w:divsChild>
                    <w:div w:id="1476676971">
                      <w:marLeft w:val="750"/>
                      <w:marRight w:val="0"/>
                      <w:marTop w:val="0"/>
                      <w:marBottom w:val="0"/>
                      <w:divBdr>
                        <w:top w:val="none" w:sz="0" w:space="0" w:color="auto"/>
                        <w:left w:val="none" w:sz="0" w:space="0" w:color="auto"/>
                        <w:bottom w:val="none" w:sz="0" w:space="0" w:color="auto"/>
                        <w:right w:val="none" w:sz="0" w:space="0" w:color="auto"/>
                      </w:divBdr>
                    </w:div>
                  </w:divsChild>
                </w:div>
                <w:div w:id="324944515">
                  <w:marLeft w:val="300"/>
                  <w:marRight w:val="0"/>
                  <w:marTop w:val="75"/>
                  <w:marBottom w:val="0"/>
                  <w:divBdr>
                    <w:top w:val="none" w:sz="0" w:space="0" w:color="auto"/>
                    <w:left w:val="none" w:sz="0" w:space="0" w:color="auto"/>
                    <w:bottom w:val="none" w:sz="0" w:space="0" w:color="auto"/>
                    <w:right w:val="none" w:sz="0" w:space="0" w:color="auto"/>
                  </w:divBdr>
                  <w:divsChild>
                    <w:div w:id="1285237537">
                      <w:marLeft w:val="750"/>
                      <w:marRight w:val="0"/>
                      <w:marTop w:val="0"/>
                      <w:marBottom w:val="0"/>
                      <w:divBdr>
                        <w:top w:val="none" w:sz="0" w:space="0" w:color="auto"/>
                        <w:left w:val="none" w:sz="0" w:space="0" w:color="auto"/>
                        <w:bottom w:val="none" w:sz="0" w:space="0" w:color="auto"/>
                        <w:right w:val="none" w:sz="0" w:space="0" w:color="auto"/>
                      </w:divBdr>
                    </w:div>
                  </w:divsChild>
                </w:div>
                <w:div w:id="1139107368">
                  <w:marLeft w:val="300"/>
                  <w:marRight w:val="0"/>
                  <w:marTop w:val="75"/>
                  <w:marBottom w:val="0"/>
                  <w:divBdr>
                    <w:top w:val="none" w:sz="0" w:space="0" w:color="auto"/>
                    <w:left w:val="none" w:sz="0" w:space="0" w:color="auto"/>
                    <w:bottom w:val="none" w:sz="0" w:space="0" w:color="auto"/>
                    <w:right w:val="none" w:sz="0" w:space="0" w:color="auto"/>
                  </w:divBdr>
                </w:div>
                <w:div w:id="1496145771">
                  <w:marLeft w:val="300"/>
                  <w:marRight w:val="0"/>
                  <w:marTop w:val="75"/>
                  <w:marBottom w:val="0"/>
                  <w:divBdr>
                    <w:top w:val="none" w:sz="0" w:space="0" w:color="auto"/>
                    <w:left w:val="none" w:sz="0" w:space="0" w:color="auto"/>
                    <w:bottom w:val="none" w:sz="0" w:space="0" w:color="auto"/>
                    <w:right w:val="none" w:sz="0" w:space="0" w:color="auto"/>
                  </w:divBdr>
                  <w:divsChild>
                    <w:div w:id="1140225625">
                      <w:marLeft w:val="750"/>
                      <w:marRight w:val="0"/>
                      <w:marTop w:val="0"/>
                      <w:marBottom w:val="0"/>
                      <w:divBdr>
                        <w:top w:val="none" w:sz="0" w:space="0" w:color="auto"/>
                        <w:left w:val="none" w:sz="0" w:space="0" w:color="auto"/>
                        <w:bottom w:val="none" w:sz="0" w:space="0" w:color="auto"/>
                        <w:right w:val="none" w:sz="0" w:space="0" w:color="auto"/>
                      </w:divBdr>
                    </w:div>
                  </w:divsChild>
                </w:div>
                <w:div w:id="548415870">
                  <w:marLeft w:val="300"/>
                  <w:marRight w:val="0"/>
                  <w:marTop w:val="75"/>
                  <w:marBottom w:val="0"/>
                  <w:divBdr>
                    <w:top w:val="none" w:sz="0" w:space="0" w:color="auto"/>
                    <w:left w:val="none" w:sz="0" w:space="0" w:color="auto"/>
                    <w:bottom w:val="none" w:sz="0" w:space="0" w:color="auto"/>
                    <w:right w:val="none" w:sz="0" w:space="0" w:color="auto"/>
                  </w:divBdr>
                </w:div>
                <w:div w:id="1817409513">
                  <w:marLeft w:val="300"/>
                  <w:marRight w:val="0"/>
                  <w:marTop w:val="75"/>
                  <w:marBottom w:val="0"/>
                  <w:divBdr>
                    <w:top w:val="none" w:sz="0" w:space="0" w:color="auto"/>
                    <w:left w:val="none" w:sz="0" w:space="0" w:color="auto"/>
                    <w:bottom w:val="none" w:sz="0" w:space="0" w:color="auto"/>
                    <w:right w:val="none" w:sz="0" w:space="0" w:color="auto"/>
                  </w:divBdr>
                </w:div>
                <w:div w:id="1247956418">
                  <w:marLeft w:val="300"/>
                  <w:marRight w:val="0"/>
                  <w:marTop w:val="75"/>
                  <w:marBottom w:val="0"/>
                  <w:divBdr>
                    <w:top w:val="none" w:sz="0" w:space="0" w:color="auto"/>
                    <w:left w:val="none" w:sz="0" w:space="0" w:color="auto"/>
                    <w:bottom w:val="none" w:sz="0" w:space="0" w:color="auto"/>
                    <w:right w:val="none" w:sz="0" w:space="0" w:color="auto"/>
                  </w:divBdr>
                  <w:divsChild>
                    <w:div w:id="1291979745">
                      <w:marLeft w:val="750"/>
                      <w:marRight w:val="0"/>
                      <w:marTop w:val="0"/>
                      <w:marBottom w:val="0"/>
                      <w:divBdr>
                        <w:top w:val="none" w:sz="0" w:space="0" w:color="auto"/>
                        <w:left w:val="none" w:sz="0" w:space="0" w:color="auto"/>
                        <w:bottom w:val="none" w:sz="0" w:space="0" w:color="auto"/>
                        <w:right w:val="none" w:sz="0" w:space="0" w:color="auto"/>
                      </w:divBdr>
                    </w:div>
                    <w:div w:id="945381725">
                      <w:marLeft w:val="750"/>
                      <w:marRight w:val="0"/>
                      <w:marTop w:val="0"/>
                      <w:marBottom w:val="0"/>
                      <w:divBdr>
                        <w:top w:val="none" w:sz="0" w:space="0" w:color="auto"/>
                        <w:left w:val="none" w:sz="0" w:space="0" w:color="auto"/>
                        <w:bottom w:val="none" w:sz="0" w:space="0" w:color="auto"/>
                        <w:right w:val="none" w:sz="0" w:space="0" w:color="auto"/>
                      </w:divBdr>
                    </w:div>
                  </w:divsChild>
                </w:div>
                <w:div w:id="847212932">
                  <w:marLeft w:val="300"/>
                  <w:marRight w:val="0"/>
                  <w:marTop w:val="75"/>
                  <w:marBottom w:val="0"/>
                  <w:divBdr>
                    <w:top w:val="none" w:sz="0" w:space="0" w:color="auto"/>
                    <w:left w:val="none" w:sz="0" w:space="0" w:color="auto"/>
                    <w:bottom w:val="none" w:sz="0" w:space="0" w:color="auto"/>
                    <w:right w:val="none" w:sz="0" w:space="0" w:color="auto"/>
                  </w:divBdr>
                  <w:divsChild>
                    <w:div w:id="420832591">
                      <w:marLeft w:val="750"/>
                      <w:marRight w:val="0"/>
                      <w:marTop w:val="0"/>
                      <w:marBottom w:val="0"/>
                      <w:divBdr>
                        <w:top w:val="none" w:sz="0" w:space="0" w:color="auto"/>
                        <w:left w:val="none" w:sz="0" w:space="0" w:color="auto"/>
                        <w:bottom w:val="none" w:sz="0" w:space="0" w:color="auto"/>
                        <w:right w:val="none" w:sz="0" w:space="0" w:color="auto"/>
                      </w:divBdr>
                    </w:div>
                  </w:divsChild>
                </w:div>
                <w:div w:id="1524202606">
                  <w:marLeft w:val="300"/>
                  <w:marRight w:val="0"/>
                  <w:marTop w:val="75"/>
                  <w:marBottom w:val="0"/>
                  <w:divBdr>
                    <w:top w:val="none" w:sz="0" w:space="0" w:color="auto"/>
                    <w:left w:val="none" w:sz="0" w:space="0" w:color="auto"/>
                    <w:bottom w:val="none" w:sz="0" w:space="0" w:color="auto"/>
                    <w:right w:val="none" w:sz="0" w:space="0" w:color="auto"/>
                  </w:divBdr>
                  <w:divsChild>
                    <w:div w:id="289095816">
                      <w:marLeft w:val="750"/>
                      <w:marRight w:val="0"/>
                      <w:marTop w:val="0"/>
                      <w:marBottom w:val="0"/>
                      <w:divBdr>
                        <w:top w:val="none" w:sz="0" w:space="0" w:color="auto"/>
                        <w:left w:val="none" w:sz="0" w:space="0" w:color="auto"/>
                        <w:bottom w:val="none" w:sz="0" w:space="0" w:color="auto"/>
                        <w:right w:val="none" w:sz="0" w:space="0" w:color="auto"/>
                      </w:divBdr>
                    </w:div>
                    <w:div w:id="972753939">
                      <w:marLeft w:val="750"/>
                      <w:marRight w:val="0"/>
                      <w:marTop w:val="0"/>
                      <w:marBottom w:val="0"/>
                      <w:divBdr>
                        <w:top w:val="none" w:sz="0" w:space="0" w:color="auto"/>
                        <w:left w:val="none" w:sz="0" w:space="0" w:color="auto"/>
                        <w:bottom w:val="none" w:sz="0" w:space="0" w:color="auto"/>
                        <w:right w:val="none" w:sz="0" w:space="0" w:color="auto"/>
                      </w:divBdr>
                    </w:div>
                    <w:div w:id="782385973">
                      <w:marLeft w:val="750"/>
                      <w:marRight w:val="0"/>
                      <w:marTop w:val="0"/>
                      <w:marBottom w:val="0"/>
                      <w:divBdr>
                        <w:top w:val="none" w:sz="0" w:space="0" w:color="auto"/>
                        <w:left w:val="none" w:sz="0" w:space="0" w:color="auto"/>
                        <w:bottom w:val="none" w:sz="0" w:space="0" w:color="auto"/>
                        <w:right w:val="none" w:sz="0" w:space="0" w:color="auto"/>
                      </w:divBdr>
                    </w:div>
                  </w:divsChild>
                </w:div>
                <w:div w:id="1997568745">
                  <w:marLeft w:val="300"/>
                  <w:marRight w:val="0"/>
                  <w:marTop w:val="75"/>
                  <w:marBottom w:val="0"/>
                  <w:divBdr>
                    <w:top w:val="none" w:sz="0" w:space="0" w:color="auto"/>
                    <w:left w:val="none" w:sz="0" w:space="0" w:color="auto"/>
                    <w:bottom w:val="none" w:sz="0" w:space="0" w:color="auto"/>
                    <w:right w:val="none" w:sz="0" w:space="0" w:color="auto"/>
                  </w:divBdr>
                  <w:divsChild>
                    <w:div w:id="975723700">
                      <w:marLeft w:val="750"/>
                      <w:marRight w:val="0"/>
                      <w:marTop w:val="0"/>
                      <w:marBottom w:val="0"/>
                      <w:divBdr>
                        <w:top w:val="none" w:sz="0" w:space="0" w:color="auto"/>
                        <w:left w:val="none" w:sz="0" w:space="0" w:color="auto"/>
                        <w:bottom w:val="none" w:sz="0" w:space="0" w:color="auto"/>
                        <w:right w:val="none" w:sz="0" w:space="0" w:color="auto"/>
                      </w:divBdr>
                    </w:div>
                  </w:divsChild>
                </w:div>
                <w:div w:id="1212496904">
                  <w:marLeft w:val="300"/>
                  <w:marRight w:val="0"/>
                  <w:marTop w:val="75"/>
                  <w:marBottom w:val="0"/>
                  <w:divBdr>
                    <w:top w:val="none" w:sz="0" w:space="0" w:color="auto"/>
                    <w:left w:val="none" w:sz="0" w:space="0" w:color="auto"/>
                    <w:bottom w:val="none" w:sz="0" w:space="0" w:color="auto"/>
                    <w:right w:val="none" w:sz="0" w:space="0" w:color="auto"/>
                  </w:divBdr>
                  <w:divsChild>
                    <w:div w:id="1803376716">
                      <w:marLeft w:val="750"/>
                      <w:marRight w:val="0"/>
                      <w:marTop w:val="0"/>
                      <w:marBottom w:val="0"/>
                      <w:divBdr>
                        <w:top w:val="none" w:sz="0" w:space="0" w:color="auto"/>
                        <w:left w:val="none" w:sz="0" w:space="0" w:color="auto"/>
                        <w:bottom w:val="none" w:sz="0" w:space="0" w:color="auto"/>
                        <w:right w:val="none" w:sz="0" w:space="0" w:color="auto"/>
                      </w:divBdr>
                    </w:div>
                    <w:div w:id="279341261">
                      <w:marLeft w:val="750"/>
                      <w:marRight w:val="0"/>
                      <w:marTop w:val="0"/>
                      <w:marBottom w:val="0"/>
                      <w:divBdr>
                        <w:top w:val="none" w:sz="0" w:space="0" w:color="auto"/>
                        <w:left w:val="none" w:sz="0" w:space="0" w:color="auto"/>
                        <w:bottom w:val="none" w:sz="0" w:space="0" w:color="auto"/>
                        <w:right w:val="none" w:sz="0" w:space="0" w:color="auto"/>
                      </w:divBdr>
                    </w:div>
                    <w:div w:id="777874061">
                      <w:marLeft w:val="750"/>
                      <w:marRight w:val="0"/>
                      <w:marTop w:val="0"/>
                      <w:marBottom w:val="0"/>
                      <w:divBdr>
                        <w:top w:val="none" w:sz="0" w:space="0" w:color="auto"/>
                        <w:left w:val="none" w:sz="0" w:space="0" w:color="auto"/>
                        <w:bottom w:val="none" w:sz="0" w:space="0" w:color="auto"/>
                        <w:right w:val="none" w:sz="0" w:space="0" w:color="auto"/>
                      </w:divBdr>
                    </w:div>
                  </w:divsChild>
                </w:div>
                <w:div w:id="1532500498">
                  <w:marLeft w:val="300"/>
                  <w:marRight w:val="0"/>
                  <w:marTop w:val="75"/>
                  <w:marBottom w:val="0"/>
                  <w:divBdr>
                    <w:top w:val="none" w:sz="0" w:space="0" w:color="auto"/>
                    <w:left w:val="none" w:sz="0" w:space="0" w:color="auto"/>
                    <w:bottom w:val="none" w:sz="0" w:space="0" w:color="auto"/>
                    <w:right w:val="none" w:sz="0" w:space="0" w:color="auto"/>
                  </w:divBdr>
                  <w:divsChild>
                    <w:div w:id="445124571">
                      <w:marLeft w:val="750"/>
                      <w:marRight w:val="0"/>
                      <w:marTop w:val="0"/>
                      <w:marBottom w:val="0"/>
                      <w:divBdr>
                        <w:top w:val="none" w:sz="0" w:space="0" w:color="auto"/>
                        <w:left w:val="none" w:sz="0" w:space="0" w:color="auto"/>
                        <w:bottom w:val="none" w:sz="0" w:space="0" w:color="auto"/>
                        <w:right w:val="none" w:sz="0" w:space="0" w:color="auto"/>
                      </w:divBdr>
                    </w:div>
                  </w:divsChild>
                </w:div>
                <w:div w:id="460156279">
                  <w:marLeft w:val="300"/>
                  <w:marRight w:val="0"/>
                  <w:marTop w:val="75"/>
                  <w:marBottom w:val="0"/>
                  <w:divBdr>
                    <w:top w:val="none" w:sz="0" w:space="0" w:color="auto"/>
                    <w:left w:val="none" w:sz="0" w:space="0" w:color="auto"/>
                    <w:bottom w:val="none" w:sz="0" w:space="0" w:color="auto"/>
                    <w:right w:val="none" w:sz="0" w:space="0" w:color="auto"/>
                  </w:divBdr>
                  <w:divsChild>
                    <w:div w:id="917593050">
                      <w:marLeft w:val="750"/>
                      <w:marRight w:val="0"/>
                      <w:marTop w:val="0"/>
                      <w:marBottom w:val="0"/>
                      <w:divBdr>
                        <w:top w:val="none" w:sz="0" w:space="0" w:color="auto"/>
                        <w:left w:val="none" w:sz="0" w:space="0" w:color="auto"/>
                        <w:bottom w:val="none" w:sz="0" w:space="0" w:color="auto"/>
                        <w:right w:val="none" w:sz="0" w:space="0" w:color="auto"/>
                      </w:divBdr>
                    </w:div>
                    <w:div w:id="1525362538">
                      <w:marLeft w:val="750"/>
                      <w:marRight w:val="0"/>
                      <w:marTop w:val="0"/>
                      <w:marBottom w:val="0"/>
                      <w:divBdr>
                        <w:top w:val="none" w:sz="0" w:space="0" w:color="auto"/>
                        <w:left w:val="none" w:sz="0" w:space="0" w:color="auto"/>
                        <w:bottom w:val="none" w:sz="0" w:space="0" w:color="auto"/>
                        <w:right w:val="none" w:sz="0" w:space="0" w:color="auto"/>
                      </w:divBdr>
                    </w:div>
                  </w:divsChild>
                </w:div>
                <w:div w:id="1384211844">
                  <w:marLeft w:val="300"/>
                  <w:marRight w:val="0"/>
                  <w:marTop w:val="75"/>
                  <w:marBottom w:val="0"/>
                  <w:divBdr>
                    <w:top w:val="none" w:sz="0" w:space="0" w:color="auto"/>
                    <w:left w:val="none" w:sz="0" w:space="0" w:color="auto"/>
                    <w:bottom w:val="none" w:sz="0" w:space="0" w:color="auto"/>
                    <w:right w:val="none" w:sz="0" w:space="0" w:color="auto"/>
                  </w:divBdr>
                  <w:divsChild>
                    <w:div w:id="369694550">
                      <w:marLeft w:val="750"/>
                      <w:marRight w:val="0"/>
                      <w:marTop w:val="0"/>
                      <w:marBottom w:val="0"/>
                      <w:divBdr>
                        <w:top w:val="none" w:sz="0" w:space="0" w:color="auto"/>
                        <w:left w:val="none" w:sz="0" w:space="0" w:color="auto"/>
                        <w:bottom w:val="none" w:sz="0" w:space="0" w:color="auto"/>
                        <w:right w:val="none" w:sz="0" w:space="0" w:color="auto"/>
                      </w:divBdr>
                    </w:div>
                  </w:divsChild>
                </w:div>
                <w:div w:id="737821892">
                  <w:marLeft w:val="300"/>
                  <w:marRight w:val="0"/>
                  <w:marTop w:val="75"/>
                  <w:marBottom w:val="0"/>
                  <w:divBdr>
                    <w:top w:val="none" w:sz="0" w:space="0" w:color="auto"/>
                    <w:left w:val="none" w:sz="0" w:space="0" w:color="auto"/>
                    <w:bottom w:val="none" w:sz="0" w:space="0" w:color="auto"/>
                    <w:right w:val="none" w:sz="0" w:space="0" w:color="auto"/>
                  </w:divBdr>
                  <w:divsChild>
                    <w:div w:id="210775404">
                      <w:marLeft w:val="750"/>
                      <w:marRight w:val="0"/>
                      <w:marTop w:val="0"/>
                      <w:marBottom w:val="0"/>
                      <w:divBdr>
                        <w:top w:val="none" w:sz="0" w:space="0" w:color="auto"/>
                        <w:left w:val="none" w:sz="0" w:space="0" w:color="auto"/>
                        <w:bottom w:val="none" w:sz="0" w:space="0" w:color="auto"/>
                        <w:right w:val="none" w:sz="0" w:space="0" w:color="auto"/>
                      </w:divBdr>
                    </w:div>
                  </w:divsChild>
                </w:div>
                <w:div w:id="938947567">
                  <w:marLeft w:val="300"/>
                  <w:marRight w:val="0"/>
                  <w:marTop w:val="75"/>
                  <w:marBottom w:val="0"/>
                  <w:divBdr>
                    <w:top w:val="none" w:sz="0" w:space="0" w:color="auto"/>
                    <w:left w:val="none" w:sz="0" w:space="0" w:color="auto"/>
                    <w:bottom w:val="none" w:sz="0" w:space="0" w:color="auto"/>
                    <w:right w:val="none" w:sz="0" w:space="0" w:color="auto"/>
                  </w:divBdr>
                </w:div>
                <w:div w:id="704405428">
                  <w:marLeft w:val="300"/>
                  <w:marRight w:val="0"/>
                  <w:marTop w:val="75"/>
                  <w:marBottom w:val="0"/>
                  <w:divBdr>
                    <w:top w:val="none" w:sz="0" w:space="0" w:color="auto"/>
                    <w:left w:val="none" w:sz="0" w:space="0" w:color="auto"/>
                    <w:bottom w:val="none" w:sz="0" w:space="0" w:color="auto"/>
                    <w:right w:val="none" w:sz="0" w:space="0" w:color="auto"/>
                  </w:divBdr>
                  <w:divsChild>
                    <w:div w:id="2079668059">
                      <w:marLeft w:val="750"/>
                      <w:marRight w:val="0"/>
                      <w:marTop w:val="0"/>
                      <w:marBottom w:val="0"/>
                      <w:divBdr>
                        <w:top w:val="none" w:sz="0" w:space="0" w:color="auto"/>
                        <w:left w:val="none" w:sz="0" w:space="0" w:color="auto"/>
                        <w:bottom w:val="none" w:sz="0" w:space="0" w:color="auto"/>
                        <w:right w:val="none" w:sz="0" w:space="0" w:color="auto"/>
                      </w:divBdr>
                    </w:div>
                  </w:divsChild>
                </w:div>
                <w:div w:id="652104793">
                  <w:marLeft w:val="300"/>
                  <w:marRight w:val="0"/>
                  <w:marTop w:val="75"/>
                  <w:marBottom w:val="0"/>
                  <w:divBdr>
                    <w:top w:val="none" w:sz="0" w:space="0" w:color="auto"/>
                    <w:left w:val="none" w:sz="0" w:space="0" w:color="auto"/>
                    <w:bottom w:val="none" w:sz="0" w:space="0" w:color="auto"/>
                    <w:right w:val="none" w:sz="0" w:space="0" w:color="auto"/>
                  </w:divBdr>
                </w:div>
                <w:div w:id="1755977918">
                  <w:marLeft w:val="300"/>
                  <w:marRight w:val="0"/>
                  <w:marTop w:val="75"/>
                  <w:marBottom w:val="0"/>
                  <w:divBdr>
                    <w:top w:val="none" w:sz="0" w:space="0" w:color="auto"/>
                    <w:left w:val="none" w:sz="0" w:space="0" w:color="auto"/>
                    <w:bottom w:val="none" w:sz="0" w:space="0" w:color="auto"/>
                    <w:right w:val="none" w:sz="0" w:space="0" w:color="auto"/>
                  </w:divBdr>
                </w:div>
                <w:div w:id="1726222712">
                  <w:marLeft w:val="300"/>
                  <w:marRight w:val="0"/>
                  <w:marTop w:val="75"/>
                  <w:marBottom w:val="0"/>
                  <w:divBdr>
                    <w:top w:val="none" w:sz="0" w:space="0" w:color="auto"/>
                    <w:left w:val="none" w:sz="0" w:space="0" w:color="auto"/>
                    <w:bottom w:val="none" w:sz="0" w:space="0" w:color="auto"/>
                    <w:right w:val="none" w:sz="0" w:space="0" w:color="auto"/>
                  </w:divBdr>
                  <w:divsChild>
                    <w:div w:id="798229762">
                      <w:marLeft w:val="750"/>
                      <w:marRight w:val="0"/>
                      <w:marTop w:val="0"/>
                      <w:marBottom w:val="0"/>
                      <w:divBdr>
                        <w:top w:val="none" w:sz="0" w:space="0" w:color="auto"/>
                        <w:left w:val="none" w:sz="0" w:space="0" w:color="auto"/>
                        <w:bottom w:val="none" w:sz="0" w:space="0" w:color="auto"/>
                        <w:right w:val="none" w:sz="0" w:space="0" w:color="auto"/>
                      </w:divBdr>
                    </w:div>
                    <w:div w:id="402677803">
                      <w:marLeft w:val="750"/>
                      <w:marRight w:val="0"/>
                      <w:marTop w:val="0"/>
                      <w:marBottom w:val="0"/>
                      <w:divBdr>
                        <w:top w:val="none" w:sz="0" w:space="0" w:color="auto"/>
                        <w:left w:val="none" w:sz="0" w:space="0" w:color="auto"/>
                        <w:bottom w:val="none" w:sz="0" w:space="0" w:color="auto"/>
                        <w:right w:val="none" w:sz="0" w:space="0" w:color="auto"/>
                      </w:divBdr>
                    </w:div>
                  </w:divsChild>
                </w:div>
                <w:div w:id="559484237">
                  <w:marLeft w:val="300"/>
                  <w:marRight w:val="0"/>
                  <w:marTop w:val="75"/>
                  <w:marBottom w:val="0"/>
                  <w:divBdr>
                    <w:top w:val="none" w:sz="0" w:space="0" w:color="auto"/>
                    <w:left w:val="none" w:sz="0" w:space="0" w:color="auto"/>
                    <w:bottom w:val="none" w:sz="0" w:space="0" w:color="auto"/>
                    <w:right w:val="none" w:sz="0" w:space="0" w:color="auto"/>
                  </w:divBdr>
                  <w:divsChild>
                    <w:div w:id="1176652773">
                      <w:marLeft w:val="750"/>
                      <w:marRight w:val="0"/>
                      <w:marTop w:val="0"/>
                      <w:marBottom w:val="0"/>
                      <w:divBdr>
                        <w:top w:val="none" w:sz="0" w:space="0" w:color="auto"/>
                        <w:left w:val="none" w:sz="0" w:space="0" w:color="auto"/>
                        <w:bottom w:val="none" w:sz="0" w:space="0" w:color="auto"/>
                        <w:right w:val="none" w:sz="0" w:space="0" w:color="auto"/>
                      </w:divBdr>
                    </w:div>
                  </w:divsChild>
                </w:div>
                <w:div w:id="1437870574">
                  <w:marLeft w:val="300"/>
                  <w:marRight w:val="0"/>
                  <w:marTop w:val="75"/>
                  <w:marBottom w:val="0"/>
                  <w:divBdr>
                    <w:top w:val="none" w:sz="0" w:space="0" w:color="auto"/>
                    <w:left w:val="none" w:sz="0" w:space="0" w:color="auto"/>
                    <w:bottom w:val="none" w:sz="0" w:space="0" w:color="auto"/>
                    <w:right w:val="none" w:sz="0" w:space="0" w:color="auto"/>
                  </w:divBdr>
                  <w:divsChild>
                    <w:div w:id="1202864706">
                      <w:marLeft w:val="750"/>
                      <w:marRight w:val="0"/>
                      <w:marTop w:val="0"/>
                      <w:marBottom w:val="0"/>
                      <w:divBdr>
                        <w:top w:val="none" w:sz="0" w:space="0" w:color="auto"/>
                        <w:left w:val="none" w:sz="0" w:space="0" w:color="auto"/>
                        <w:bottom w:val="none" w:sz="0" w:space="0" w:color="auto"/>
                        <w:right w:val="none" w:sz="0" w:space="0" w:color="auto"/>
                      </w:divBdr>
                    </w:div>
                    <w:div w:id="52317083">
                      <w:marLeft w:val="750"/>
                      <w:marRight w:val="0"/>
                      <w:marTop w:val="0"/>
                      <w:marBottom w:val="0"/>
                      <w:divBdr>
                        <w:top w:val="none" w:sz="0" w:space="0" w:color="auto"/>
                        <w:left w:val="none" w:sz="0" w:space="0" w:color="auto"/>
                        <w:bottom w:val="none" w:sz="0" w:space="0" w:color="auto"/>
                        <w:right w:val="none" w:sz="0" w:space="0" w:color="auto"/>
                      </w:divBdr>
                    </w:div>
                    <w:div w:id="288559247">
                      <w:marLeft w:val="750"/>
                      <w:marRight w:val="0"/>
                      <w:marTop w:val="0"/>
                      <w:marBottom w:val="0"/>
                      <w:divBdr>
                        <w:top w:val="none" w:sz="0" w:space="0" w:color="auto"/>
                        <w:left w:val="none" w:sz="0" w:space="0" w:color="auto"/>
                        <w:bottom w:val="none" w:sz="0" w:space="0" w:color="auto"/>
                        <w:right w:val="none" w:sz="0" w:space="0" w:color="auto"/>
                      </w:divBdr>
                    </w:div>
                  </w:divsChild>
                </w:div>
                <w:div w:id="168837492">
                  <w:marLeft w:val="300"/>
                  <w:marRight w:val="0"/>
                  <w:marTop w:val="75"/>
                  <w:marBottom w:val="0"/>
                  <w:divBdr>
                    <w:top w:val="none" w:sz="0" w:space="0" w:color="auto"/>
                    <w:left w:val="none" w:sz="0" w:space="0" w:color="auto"/>
                    <w:bottom w:val="none" w:sz="0" w:space="0" w:color="auto"/>
                    <w:right w:val="none" w:sz="0" w:space="0" w:color="auto"/>
                  </w:divBdr>
                  <w:divsChild>
                    <w:div w:id="305478897">
                      <w:marLeft w:val="750"/>
                      <w:marRight w:val="0"/>
                      <w:marTop w:val="0"/>
                      <w:marBottom w:val="0"/>
                      <w:divBdr>
                        <w:top w:val="none" w:sz="0" w:space="0" w:color="auto"/>
                        <w:left w:val="none" w:sz="0" w:space="0" w:color="auto"/>
                        <w:bottom w:val="none" w:sz="0" w:space="0" w:color="auto"/>
                        <w:right w:val="none" w:sz="0" w:space="0" w:color="auto"/>
                      </w:divBdr>
                    </w:div>
                  </w:divsChild>
                </w:div>
                <w:div w:id="1784033354">
                  <w:marLeft w:val="300"/>
                  <w:marRight w:val="0"/>
                  <w:marTop w:val="75"/>
                  <w:marBottom w:val="0"/>
                  <w:divBdr>
                    <w:top w:val="none" w:sz="0" w:space="0" w:color="auto"/>
                    <w:left w:val="none" w:sz="0" w:space="0" w:color="auto"/>
                    <w:bottom w:val="none" w:sz="0" w:space="0" w:color="auto"/>
                    <w:right w:val="none" w:sz="0" w:space="0" w:color="auto"/>
                  </w:divBdr>
                  <w:divsChild>
                    <w:div w:id="548884431">
                      <w:marLeft w:val="750"/>
                      <w:marRight w:val="0"/>
                      <w:marTop w:val="0"/>
                      <w:marBottom w:val="0"/>
                      <w:divBdr>
                        <w:top w:val="none" w:sz="0" w:space="0" w:color="auto"/>
                        <w:left w:val="none" w:sz="0" w:space="0" w:color="auto"/>
                        <w:bottom w:val="none" w:sz="0" w:space="0" w:color="auto"/>
                        <w:right w:val="none" w:sz="0" w:space="0" w:color="auto"/>
                      </w:divBdr>
                    </w:div>
                    <w:div w:id="1405378227">
                      <w:marLeft w:val="750"/>
                      <w:marRight w:val="0"/>
                      <w:marTop w:val="0"/>
                      <w:marBottom w:val="0"/>
                      <w:divBdr>
                        <w:top w:val="none" w:sz="0" w:space="0" w:color="auto"/>
                        <w:left w:val="none" w:sz="0" w:space="0" w:color="auto"/>
                        <w:bottom w:val="none" w:sz="0" w:space="0" w:color="auto"/>
                        <w:right w:val="none" w:sz="0" w:space="0" w:color="auto"/>
                      </w:divBdr>
                    </w:div>
                    <w:div w:id="589119211">
                      <w:marLeft w:val="750"/>
                      <w:marRight w:val="0"/>
                      <w:marTop w:val="0"/>
                      <w:marBottom w:val="0"/>
                      <w:divBdr>
                        <w:top w:val="none" w:sz="0" w:space="0" w:color="auto"/>
                        <w:left w:val="none" w:sz="0" w:space="0" w:color="auto"/>
                        <w:bottom w:val="none" w:sz="0" w:space="0" w:color="auto"/>
                        <w:right w:val="none" w:sz="0" w:space="0" w:color="auto"/>
                      </w:divBdr>
                    </w:div>
                  </w:divsChild>
                </w:div>
                <w:div w:id="1757626630">
                  <w:marLeft w:val="300"/>
                  <w:marRight w:val="0"/>
                  <w:marTop w:val="75"/>
                  <w:marBottom w:val="0"/>
                  <w:divBdr>
                    <w:top w:val="none" w:sz="0" w:space="0" w:color="auto"/>
                    <w:left w:val="none" w:sz="0" w:space="0" w:color="auto"/>
                    <w:bottom w:val="none" w:sz="0" w:space="0" w:color="auto"/>
                    <w:right w:val="none" w:sz="0" w:space="0" w:color="auto"/>
                  </w:divBdr>
                  <w:divsChild>
                    <w:div w:id="513956206">
                      <w:marLeft w:val="750"/>
                      <w:marRight w:val="0"/>
                      <w:marTop w:val="0"/>
                      <w:marBottom w:val="0"/>
                      <w:divBdr>
                        <w:top w:val="none" w:sz="0" w:space="0" w:color="auto"/>
                        <w:left w:val="none" w:sz="0" w:space="0" w:color="auto"/>
                        <w:bottom w:val="none" w:sz="0" w:space="0" w:color="auto"/>
                        <w:right w:val="none" w:sz="0" w:space="0" w:color="auto"/>
                      </w:divBdr>
                    </w:div>
                  </w:divsChild>
                </w:div>
                <w:div w:id="1752577745">
                  <w:marLeft w:val="300"/>
                  <w:marRight w:val="0"/>
                  <w:marTop w:val="75"/>
                  <w:marBottom w:val="0"/>
                  <w:divBdr>
                    <w:top w:val="none" w:sz="0" w:space="0" w:color="auto"/>
                    <w:left w:val="none" w:sz="0" w:space="0" w:color="auto"/>
                    <w:bottom w:val="none" w:sz="0" w:space="0" w:color="auto"/>
                    <w:right w:val="none" w:sz="0" w:space="0" w:color="auto"/>
                  </w:divBdr>
                  <w:divsChild>
                    <w:div w:id="729352769">
                      <w:marLeft w:val="750"/>
                      <w:marRight w:val="0"/>
                      <w:marTop w:val="0"/>
                      <w:marBottom w:val="0"/>
                      <w:divBdr>
                        <w:top w:val="none" w:sz="0" w:space="0" w:color="auto"/>
                        <w:left w:val="none" w:sz="0" w:space="0" w:color="auto"/>
                        <w:bottom w:val="none" w:sz="0" w:space="0" w:color="auto"/>
                        <w:right w:val="none" w:sz="0" w:space="0" w:color="auto"/>
                      </w:divBdr>
                    </w:div>
                    <w:div w:id="1757439633">
                      <w:marLeft w:val="750"/>
                      <w:marRight w:val="0"/>
                      <w:marTop w:val="0"/>
                      <w:marBottom w:val="0"/>
                      <w:divBdr>
                        <w:top w:val="none" w:sz="0" w:space="0" w:color="auto"/>
                        <w:left w:val="none" w:sz="0" w:space="0" w:color="auto"/>
                        <w:bottom w:val="none" w:sz="0" w:space="0" w:color="auto"/>
                        <w:right w:val="none" w:sz="0" w:space="0" w:color="auto"/>
                      </w:divBdr>
                    </w:div>
                  </w:divsChild>
                </w:div>
                <w:div w:id="94061774">
                  <w:marLeft w:val="300"/>
                  <w:marRight w:val="0"/>
                  <w:marTop w:val="75"/>
                  <w:marBottom w:val="0"/>
                  <w:divBdr>
                    <w:top w:val="none" w:sz="0" w:space="0" w:color="auto"/>
                    <w:left w:val="none" w:sz="0" w:space="0" w:color="auto"/>
                    <w:bottom w:val="none" w:sz="0" w:space="0" w:color="auto"/>
                    <w:right w:val="none" w:sz="0" w:space="0" w:color="auto"/>
                  </w:divBdr>
                  <w:divsChild>
                    <w:div w:id="2120174274">
                      <w:marLeft w:val="750"/>
                      <w:marRight w:val="0"/>
                      <w:marTop w:val="0"/>
                      <w:marBottom w:val="0"/>
                      <w:divBdr>
                        <w:top w:val="none" w:sz="0" w:space="0" w:color="auto"/>
                        <w:left w:val="none" w:sz="0" w:space="0" w:color="auto"/>
                        <w:bottom w:val="none" w:sz="0" w:space="0" w:color="auto"/>
                        <w:right w:val="none" w:sz="0" w:space="0" w:color="auto"/>
                      </w:divBdr>
                    </w:div>
                  </w:divsChild>
                </w:div>
                <w:div w:id="1899703543">
                  <w:marLeft w:val="300"/>
                  <w:marRight w:val="0"/>
                  <w:marTop w:val="75"/>
                  <w:marBottom w:val="0"/>
                  <w:divBdr>
                    <w:top w:val="none" w:sz="0" w:space="0" w:color="auto"/>
                    <w:left w:val="none" w:sz="0" w:space="0" w:color="auto"/>
                    <w:bottom w:val="none" w:sz="0" w:space="0" w:color="auto"/>
                    <w:right w:val="none" w:sz="0" w:space="0" w:color="auto"/>
                  </w:divBdr>
                  <w:divsChild>
                    <w:div w:id="944314326">
                      <w:marLeft w:val="750"/>
                      <w:marRight w:val="0"/>
                      <w:marTop w:val="0"/>
                      <w:marBottom w:val="0"/>
                      <w:divBdr>
                        <w:top w:val="none" w:sz="0" w:space="0" w:color="auto"/>
                        <w:left w:val="none" w:sz="0" w:space="0" w:color="auto"/>
                        <w:bottom w:val="none" w:sz="0" w:space="0" w:color="auto"/>
                        <w:right w:val="none" w:sz="0" w:space="0" w:color="auto"/>
                      </w:divBdr>
                    </w:div>
                  </w:divsChild>
                </w:div>
                <w:div w:id="73213073">
                  <w:marLeft w:val="300"/>
                  <w:marRight w:val="0"/>
                  <w:marTop w:val="75"/>
                  <w:marBottom w:val="0"/>
                  <w:divBdr>
                    <w:top w:val="none" w:sz="0" w:space="0" w:color="auto"/>
                    <w:left w:val="none" w:sz="0" w:space="0" w:color="auto"/>
                    <w:bottom w:val="none" w:sz="0" w:space="0" w:color="auto"/>
                    <w:right w:val="none" w:sz="0" w:space="0" w:color="auto"/>
                  </w:divBdr>
                </w:div>
                <w:div w:id="2021084363">
                  <w:marLeft w:val="300"/>
                  <w:marRight w:val="0"/>
                  <w:marTop w:val="75"/>
                  <w:marBottom w:val="0"/>
                  <w:divBdr>
                    <w:top w:val="none" w:sz="0" w:space="0" w:color="auto"/>
                    <w:left w:val="none" w:sz="0" w:space="0" w:color="auto"/>
                    <w:bottom w:val="none" w:sz="0" w:space="0" w:color="auto"/>
                    <w:right w:val="none" w:sz="0" w:space="0" w:color="auto"/>
                  </w:divBdr>
                  <w:divsChild>
                    <w:div w:id="1389258152">
                      <w:marLeft w:val="750"/>
                      <w:marRight w:val="0"/>
                      <w:marTop w:val="0"/>
                      <w:marBottom w:val="0"/>
                      <w:divBdr>
                        <w:top w:val="none" w:sz="0" w:space="0" w:color="auto"/>
                        <w:left w:val="none" w:sz="0" w:space="0" w:color="auto"/>
                        <w:bottom w:val="none" w:sz="0" w:space="0" w:color="auto"/>
                        <w:right w:val="none" w:sz="0" w:space="0" w:color="auto"/>
                      </w:divBdr>
                    </w:div>
                  </w:divsChild>
                </w:div>
                <w:div w:id="414983205">
                  <w:marLeft w:val="300"/>
                  <w:marRight w:val="0"/>
                  <w:marTop w:val="75"/>
                  <w:marBottom w:val="0"/>
                  <w:divBdr>
                    <w:top w:val="none" w:sz="0" w:space="0" w:color="auto"/>
                    <w:left w:val="none" w:sz="0" w:space="0" w:color="auto"/>
                    <w:bottom w:val="none" w:sz="0" w:space="0" w:color="auto"/>
                    <w:right w:val="none" w:sz="0" w:space="0" w:color="auto"/>
                  </w:divBdr>
                </w:div>
                <w:div w:id="1059327834">
                  <w:marLeft w:val="300"/>
                  <w:marRight w:val="0"/>
                  <w:marTop w:val="75"/>
                  <w:marBottom w:val="0"/>
                  <w:divBdr>
                    <w:top w:val="none" w:sz="0" w:space="0" w:color="auto"/>
                    <w:left w:val="none" w:sz="0" w:space="0" w:color="auto"/>
                    <w:bottom w:val="none" w:sz="0" w:space="0" w:color="auto"/>
                    <w:right w:val="none" w:sz="0" w:space="0" w:color="auto"/>
                  </w:divBdr>
                </w:div>
                <w:div w:id="484861856">
                  <w:marLeft w:val="300"/>
                  <w:marRight w:val="0"/>
                  <w:marTop w:val="75"/>
                  <w:marBottom w:val="0"/>
                  <w:divBdr>
                    <w:top w:val="none" w:sz="0" w:space="0" w:color="auto"/>
                    <w:left w:val="none" w:sz="0" w:space="0" w:color="auto"/>
                    <w:bottom w:val="none" w:sz="0" w:space="0" w:color="auto"/>
                    <w:right w:val="none" w:sz="0" w:space="0" w:color="auto"/>
                  </w:divBdr>
                  <w:divsChild>
                    <w:div w:id="1966613850">
                      <w:marLeft w:val="750"/>
                      <w:marRight w:val="0"/>
                      <w:marTop w:val="0"/>
                      <w:marBottom w:val="0"/>
                      <w:divBdr>
                        <w:top w:val="none" w:sz="0" w:space="0" w:color="auto"/>
                        <w:left w:val="none" w:sz="0" w:space="0" w:color="auto"/>
                        <w:bottom w:val="none" w:sz="0" w:space="0" w:color="auto"/>
                        <w:right w:val="none" w:sz="0" w:space="0" w:color="auto"/>
                      </w:divBdr>
                    </w:div>
                    <w:div w:id="1914731372">
                      <w:marLeft w:val="750"/>
                      <w:marRight w:val="0"/>
                      <w:marTop w:val="0"/>
                      <w:marBottom w:val="0"/>
                      <w:divBdr>
                        <w:top w:val="none" w:sz="0" w:space="0" w:color="auto"/>
                        <w:left w:val="none" w:sz="0" w:space="0" w:color="auto"/>
                        <w:bottom w:val="none" w:sz="0" w:space="0" w:color="auto"/>
                        <w:right w:val="none" w:sz="0" w:space="0" w:color="auto"/>
                      </w:divBdr>
                    </w:div>
                  </w:divsChild>
                </w:div>
                <w:div w:id="969823862">
                  <w:marLeft w:val="300"/>
                  <w:marRight w:val="0"/>
                  <w:marTop w:val="75"/>
                  <w:marBottom w:val="0"/>
                  <w:divBdr>
                    <w:top w:val="none" w:sz="0" w:space="0" w:color="auto"/>
                    <w:left w:val="none" w:sz="0" w:space="0" w:color="auto"/>
                    <w:bottom w:val="none" w:sz="0" w:space="0" w:color="auto"/>
                    <w:right w:val="none" w:sz="0" w:space="0" w:color="auto"/>
                  </w:divBdr>
                  <w:divsChild>
                    <w:div w:id="240020712">
                      <w:marLeft w:val="750"/>
                      <w:marRight w:val="0"/>
                      <w:marTop w:val="0"/>
                      <w:marBottom w:val="0"/>
                      <w:divBdr>
                        <w:top w:val="none" w:sz="0" w:space="0" w:color="auto"/>
                        <w:left w:val="none" w:sz="0" w:space="0" w:color="auto"/>
                        <w:bottom w:val="none" w:sz="0" w:space="0" w:color="auto"/>
                        <w:right w:val="none" w:sz="0" w:space="0" w:color="auto"/>
                      </w:divBdr>
                    </w:div>
                  </w:divsChild>
                </w:div>
                <w:div w:id="1404570578">
                  <w:marLeft w:val="300"/>
                  <w:marRight w:val="0"/>
                  <w:marTop w:val="75"/>
                  <w:marBottom w:val="0"/>
                  <w:divBdr>
                    <w:top w:val="none" w:sz="0" w:space="0" w:color="auto"/>
                    <w:left w:val="none" w:sz="0" w:space="0" w:color="auto"/>
                    <w:bottom w:val="none" w:sz="0" w:space="0" w:color="auto"/>
                    <w:right w:val="none" w:sz="0" w:space="0" w:color="auto"/>
                  </w:divBdr>
                  <w:divsChild>
                    <w:div w:id="2098747364">
                      <w:marLeft w:val="750"/>
                      <w:marRight w:val="0"/>
                      <w:marTop w:val="0"/>
                      <w:marBottom w:val="0"/>
                      <w:divBdr>
                        <w:top w:val="none" w:sz="0" w:space="0" w:color="auto"/>
                        <w:left w:val="none" w:sz="0" w:space="0" w:color="auto"/>
                        <w:bottom w:val="none" w:sz="0" w:space="0" w:color="auto"/>
                        <w:right w:val="none" w:sz="0" w:space="0" w:color="auto"/>
                      </w:divBdr>
                    </w:div>
                    <w:div w:id="1503664676">
                      <w:marLeft w:val="750"/>
                      <w:marRight w:val="0"/>
                      <w:marTop w:val="0"/>
                      <w:marBottom w:val="0"/>
                      <w:divBdr>
                        <w:top w:val="none" w:sz="0" w:space="0" w:color="auto"/>
                        <w:left w:val="none" w:sz="0" w:space="0" w:color="auto"/>
                        <w:bottom w:val="none" w:sz="0" w:space="0" w:color="auto"/>
                        <w:right w:val="none" w:sz="0" w:space="0" w:color="auto"/>
                      </w:divBdr>
                    </w:div>
                    <w:div w:id="1514538624">
                      <w:marLeft w:val="750"/>
                      <w:marRight w:val="0"/>
                      <w:marTop w:val="0"/>
                      <w:marBottom w:val="0"/>
                      <w:divBdr>
                        <w:top w:val="none" w:sz="0" w:space="0" w:color="auto"/>
                        <w:left w:val="none" w:sz="0" w:space="0" w:color="auto"/>
                        <w:bottom w:val="none" w:sz="0" w:space="0" w:color="auto"/>
                        <w:right w:val="none" w:sz="0" w:space="0" w:color="auto"/>
                      </w:divBdr>
                    </w:div>
                  </w:divsChild>
                </w:div>
                <w:div w:id="59985661">
                  <w:marLeft w:val="300"/>
                  <w:marRight w:val="0"/>
                  <w:marTop w:val="75"/>
                  <w:marBottom w:val="0"/>
                  <w:divBdr>
                    <w:top w:val="none" w:sz="0" w:space="0" w:color="auto"/>
                    <w:left w:val="none" w:sz="0" w:space="0" w:color="auto"/>
                    <w:bottom w:val="none" w:sz="0" w:space="0" w:color="auto"/>
                    <w:right w:val="none" w:sz="0" w:space="0" w:color="auto"/>
                  </w:divBdr>
                  <w:divsChild>
                    <w:div w:id="273439860">
                      <w:marLeft w:val="750"/>
                      <w:marRight w:val="0"/>
                      <w:marTop w:val="0"/>
                      <w:marBottom w:val="0"/>
                      <w:divBdr>
                        <w:top w:val="none" w:sz="0" w:space="0" w:color="auto"/>
                        <w:left w:val="none" w:sz="0" w:space="0" w:color="auto"/>
                        <w:bottom w:val="none" w:sz="0" w:space="0" w:color="auto"/>
                        <w:right w:val="none" w:sz="0" w:space="0" w:color="auto"/>
                      </w:divBdr>
                    </w:div>
                  </w:divsChild>
                </w:div>
                <w:div w:id="689331307">
                  <w:marLeft w:val="300"/>
                  <w:marRight w:val="0"/>
                  <w:marTop w:val="75"/>
                  <w:marBottom w:val="0"/>
                  <w:divBdr>
                    <w:top w:val="none" w:sz="0" w:space="0" w:color="auto"/>
                    <w:left w:val="none" w:sz="0" w:space="0" w:color="auto"/>
                    <w:bottom w:val="none" w:sz="0" w:space="0" w:color="auto"/>
                    <w:right w:val="none" w:sz="0" w:space="0" w:color="auto"/>
                  </w:divBdr>
                  <w:divsChild>
                    <w:div w:id="1539900439">
                      <w:marLeft w:val="750"/>
                      <w:marRight w:val="0"/>
                      <w:marTop w:val="0"/>
                      <w:marBottom w:val="0"/>
                      <w:divBdr>
                        <w:top w:val="none" w:sz="0" w:space="0" w:color="auto"/>
                        <w:left w:val="none" w:sz="0" w:space="0" w:color="auto"/>
                        <w:bottom w:val="none" w:sz="0" w:space="0" w:color="auto"/>
                        <w:right w:val="none" w:sz="0" w:space="0" w:color="auto"/>
                      </w:divBdr>
                    </w:div>
                    <w:div w:id="1702895163">
                      <w:marLeft w:val="750"/>
                      <w:marRight w:val="0"/>
                      <w:marTop w:val="0"/>
                      <w:marBottom w:val="0"/>
                      <w:divBdr>
                        <w:top w:val="none" w:sz="0" w:space="0" w:color="auto"/>
                        <w:left w:val="none" w:sz="0" w:space="0" w:color="auto"/>
                        <w:bottom w:val="none" w:sz="0" w:space="0" w:color="auto"/>
                        <w:right w:val="none" w:sz="0" w:space="0" w:color="auto"/>
                      </w:divBdr>
                    </w:div>
                    <w:div w:id="1335297976">
                      <w:marLeft w:val="750"/>
                      <w:marRight w:val="0"/>
                      <w:marTop w:val="0"/>
                      <w:marBottom w:val="0"/>
                      <w:divBdr>
                        <w:top w:val="none" w:sz="0" w:space="0" w:color="auto"/>
                        <w:left w:val="none" w:sz="0" w:space="0" w:color="auto"/>
                        <w:bottom w:val="none" w:sz="0" w:space="0" w:color="auto"/>
                        <w:right w:val="none" w:sz="0" w:space="0" w:color="auto"/>
                      </w:divBdr>
                    </w:div>
                  </w:divsChild>
                </w:div>
                <w:div w:id="1051998773">
                  <w:marLeft w:val="300"/>
                  <w:marRight w:val="0"/>
                  <w:marTop w:val="75"/>
                  <w:marBottom w:val="0"/>
                  <w:divBdr>
                    <w:top w:val="none" w:sz="0" w:space="0" w:color="auto"/>
                    <w:left w:val="none" w:sz="0" w:space="0" w:color="auto"/>
                    <w:bottom w:val="none" w:sz="0" w:space="0" w:color="auto"/>
                    <w:right w:val="none" w:sz="0" w:space="0" w:color="auto"/>
                  </w:divBdr>
                  <w:divsChild>
                    <w:div w:id="92894975">
                      <w:marLeft w:val="750"/>
                      <w:marRight w:val="0"/>
                      <w:marTop w:val="0"/>
                      <w:marBottom w:val="0"/>
                      <w:divBdr>
                        <w:top w:val="none" w:sz="0" w:space="0" w:color="auto"/>
                        <w:left w:val="none" w:sz="0" w:space="0" w:color="auto"/>
                        <w:bottom w:val="none" w:sz="0" w:space="0" w:color="auto"/>
                        <w:right w:val="none" w:sz="0" w:space="0" w:color="auto"/>
                      </w:divBdr>
                    </w:div>
                  </w:divsChild>
                </w:div>
                <w:div w:id="1379352887">
                  <w:marLeft w:val="300"/>
                  <w:marRight w:val="0"/>
                  <w:marTop w:val="75"/>
                  <w:marBottom w:val="0"/>
                  <w:divBdr>
                    <w:top w:val="none" w:sz="0" w:space="0" w:color="auto"/>
                    <w:left w:val="none" w:sz="0" w:space="0" w:color="auto"/>
                    <w:bottom w:val="none" w:sz="0" w:space="0" w:color="auto"/>
                    <w:right w:val="none" w:sz="0" w:space="0" w:color="auto"/>
                  </w:divBdr>
                  <w:divsChild>
                    <w:div w:id="320475304">
                      <w:marLeft w:val="750"/>
                      <w:marRight w:val="0"/>
                      <w:marTop w:val="0"/>
                      <w:marBottom w:val="0"/>
                      <w:divBdr>
                        <w:top w:val="none" w:sz="0" w:space="0" w:color="auto"/>
                        <w:left w:val="none" w:sz="0" w:space="0" w:color="auto"/>
                        <w:bottom w:val="none" w:sz="0" w:space="0" w:color="auto"/>
                        <w:right w:val="none" w:sz="0" w:space="0" w:color="auto"/>
                      </w:divBdr>
                    </w:div>
                    <w:div w:id="2094933550">
                      <w:marLeft w:val="750"/>
                      <w:marRight w:val="0"/>
                      <w:marTop w:val="0"/>
                      <w:marBottom w:val="0"/>
                      <w:divBdr>
                        <w:top w:val="none" w:sz="0" w:space="0" w:color="auto"/>
                        <w:left w:val="none" w:sz="0" w:space="0" w:color="auto"/>
                        <w:bottom w:val="none" w:sz="0" w:space="0" w:color="auto"/>
                        <w:right w:val="none" w:sz="0" w:space="0" w:color="auto"/>
                      </w:divBdr>
                    </w:div>
                  </w:divsChild>
                </w:div>
                <w:div w:id="2096397178">
                  <w:marLeft w:val="300"/>
                  <w:marRight w:val="0"/>
                  <w:marTop w:val="75"/>
                  <w:marBottom w:val="0"/>
                  <w:divBdr>
                    <w:top w:val="none" w:sz="0" w:space="0" w:color="auto"/>
                    <w:left w:val="none" w:sz="0" w:space="0" w:color="auto"/>
                    <w:bottom w:val="none" w:sz="0" w:space="0" w:color="auto"/>
                    <w:right w:val="none" w:sz="0" w:space="0" w:color="auto"/>
                  </w:divBdr>
                  <w:divsChild>
                    <w:div w:id="71007451">
                      <w:marLeft w:val="750"/>
                      <w:marRight w:val="0"/>
                      <w:marTop w:val="0"/>
                      <w:marBottom w:val="0"/>
                      <w:divBdr>
                        <w:top w:val="none" w:sz="0" w:space="0" w:color="auto"/>
                        <w:left w:val="none" w:sz="0" w:space="0" w:color="auto"/>
                        <w:bottom w:val="none" w:sz="0" w:space="0" w:color="auto"/>
                        <w:right w:val="none" w:sz="0" w:space="0" w:color="auto"/>
                      </w:divBdr>
                    </w:div>
                  </w:divsChild>
                </w:div>
                <w:div w:id="2144538156">
                  <w:marLeft w:val="300"/>
                  <w:marRight w:val="0"/>
                  <w:marTop w:val="75"/>
                  <w:marBottom w:val="0"/>
                  <w:divBdr>
                    <w:top w:val="none" w:sz="0" w:space="0" w:color="auto"/>
                    <w:left w:val="none" w:sz="0" w:space="0" w:color="auto"/>
                    <w:bottom w:val="none" w:sz="0" w:space="0" w:color="auto"/>
                    <w:right w:val="none" w:sz="0" w:space="0" w:color="auto"/>
                  </w:divBdr>
                  <w:divsChild>
                    <w:div w:id="634222103">
                      <w:marLeft w:val="750"/>
                      <w:marRight w:val="0"/>
                      <w:marTop w:val="0"/>
                      <w:marBottom w:val="0"/>
                      <w:divBdr>
                        <w:top w:val="none" w:sz="0" w:space="0" w:color="auto"/>
                        <w:left w:val="none" w:sz="0" w:space="0" w:color="auto"/>
                        <w:bottom w:val="none" w:sz="0" w:space="0" w:color="auto"/>
                        <w:right w:val="none" w:sz="0" w:space="0" w:color="auto"/>
                      </w:divBdr>
                    </w:div>
                  </w:divsChild>
                </w:div>
                <w:div w:id="1215431681">
                  <w:marLeft w:val="300"/>
                  <w:marRight w:val="0"/>
                  <w:marTop w:val="75"/>
                  <w:marBottom w:val="0"/>
                  <w:divBdr>
                    <w:top w:val="none" w:sz="0" w:space="0" w:color="auto"/>
                    <w:left w:val="none" w:sz="0" w:space="0" w:color="auto"/>
                    <w:bottom w:val="none" w:sz="0" w:space="0" w:color="auto"/>
                    <w:right w:val="none" w:sz="0" w:space="0" w:color="auto"/>
                  </w:divBdr>
                </w:div>
                <w:div w:id="2039772850">
                  <w:marLeft w:val="300"/>
                  <w:marRight w:val="0"/>
                  <w:marTop w:val="75"/>
                  <w:marBottom w:val="0"/>
                  <w:divBdr>
                    <w:top w:val="none" w:sz="0" w:space="0" w:color="auto"/>
                    <w:left w:val="none" w:sz="0" w:space="0" w:color="auto"/>
                    <w:bottom w:val="none" w:sz="0" w:space="0" w:color="auto"/>
                    <w:right w:val="none" w:sz="0" w:space="0" w:color="auto"/>
                  </w:divBdr>
                  <w:divsChild>
                    <w:div w:id="432359999">
                      <w:marLeft w:val="750"/>
                      <w:marRight w:val="0"/>
                      <w:marTop w:val="0"/>
                      <w:marBottom w:val="0"/>
                      <w:divBdr>
                        <w:top w:val="none" w:sz="0" w:space="0" w:color="auto"/>
                        <w:left w:val="none" w:sz="0" w:space="0" w:color="auto"/>
                        <w:bottom w:val="none" w:sz="0" w:space="0" w:color="auto"/>
                        <w:right w:val="none" w:sz="0" w:space="0" w:color="auto"/>
                      </w:divBdr>
                    </w:div>
                  </w:divsChild>
                </w:div>
                <w:div w:id="689255383">
                  <w:marLeft w:val="300"/>
                  <w:marRight w:val="0"/>
                  <w:marTop w:val="75"/>
                  <w:marBottom w:val="0"/>
                  <w:divBdr>
                    <w:top w:val="none" w:sz="0" w:space="0" w:color="auto"/>
                    <w:left w:val="none" w:sz="0" w:space="0" w:color="auto"/>
                    <w:bottom w:val="none" w:sz="0" w:space="0" w:color="auto"/>
                    <w:right w:val="none" w:sz="0" w:space="0" w:color="auto"/>
                  </w:divBdr>
                </w:div>
                <w:div w:id="1620719821">
                  <w:marLeft w:val="300"/>
                  <w:marRight w:val="0"/>
                  <w:marTop w:val="75"/>
                  <w:marBottom w:val="0"/>
                  <w:divBdr>
                    <w:top w:val="none" w:sz="0" w:space="0" w:color="auto"/>
                    <w:left w:val="none" w:sz="0" w:space="0" w:color="auto"/>
                    <w:bottom w:val="none" w:sz="0" w:space="0" w:color="auto"/>
                    <w:right w:val="none" w:sz="0" w:space="0" w:color="auto"/>
                  </w:divBdr>
                </w:div>
                <w:div w:id="900796025">
                  <w:marLeft w:val="300"/>
                  <w:marRight w:val="0"/>
                  <w:marTop w:val="75"/>
                  <w:marBottom w:val="0"/>
                  <w:divBdr>
                    <w:top w:val="none" w:sz="0" w:space="0" w:color="auto"/>
                    <w:left w:val="none" w:sz="0" w:space="0" w:color="auto"/>
                    <w:bottom w:val="none" w:sz="0" w:space="0" w:color="auto"/>
                    <w:right w:val="none" w:sz="0" w:space="0" w:color="auto"/>
                  </w:divBdr>
                  <w:divsChild>
                    <w:div w:id="707461474">
                      <w:marLeft w:val="750"/>
                      <w:marRight w:val="0"/>
                      <w:marTop w:val="0"/>
                      <w:marBottom w:val="0"/>
                      <w:divBdr>
                        <w:top w:val="none" w:sz="0" w:space="0" w:color="auto"/>
                        <w:left w:val="none" w:sz="0" w:space="0" w:color="auto"/>
                        <w:bottom w:val="none" w:sz="0" w:space="0" w:color="auto"/>
                        <w:right w:val="none" w:sz="0" w:space="0" w:color="auto"/>
                      </w:divBdr>
                    </w:div>
                    <w:div w:id="103305503">
                      <w:marLeft w:val="750"/>
                      <w:marRight w:val="0"/>
                      <w:marTop w:val="0"/>
                      <w:marBottom w:val="0"/>
                      <w:divBdr>
                        <w:top w:val="none" w:sz="0" w:space="0" w:color="auto"/>
                        <w:left w:val="none" w:sz="0" w:space="0" w:color="auto"/>
                        <w:bottom w:val="none" w:sz="0" w:space="0" w:color="auto"/>
                        <w:right w:val="none" w:sz="0" w:space="0" w:color="auto"/>
                      </w:divBdr>
                    </w:div>
                  </w:divsChild>
                </w:div>
                <w:div w:id="1100377099">
                  <w:marLeft w:val="300"/>
                  <w:marRight w:val="0"/>
                  <w:marTop w:val="75"/>
                  <w:marBottom w:val="0"/>
                  <w:divBdr>
                    <w:top w:val="none" w:sz="0" w:space="0" w:color="auto"/>
                    <w:left w:val="none" w:sz="0" w:space="0" w:color="auto"/>
                    <w:bottom w:val="none" w:sz="0" w:space="0" w:color="auto"/>
                    <w:right w:val="none" w:sz="0" w:space="0" w:color="auto"/>
                  </w:divBdr>
                  <w:divsChild>
                    <w:div w:id="1312640314">
                      <w:marLeft w:val="750"/>
                      <w:marRight w:val="0"/>
                      <w:marTop w:val="0"/>
                      <w:marBottom w:val="0"/>
                      <w:divBdr>
                        <w:top w:val="none" w:sz="0" w:space="0" w:color="auto"/>
                        <w:left w:val="none" w:sz="0" w:space="0" w:color="auto"/>
                        <w:bottom w:val="none" w:sz="0" w:space="0" w:color="auto"/>
                        <w:right w:val="none" w:sz="0" w:space="0" w:color="auto"/>
                      </w:divBdr>
                    </w:div>
                  </w:divsChild>
                </w:div>
                <w:div w:id="1615018639">
                  <w:marLeft w:val="300"/>
                  <w:marRight w:val="0"/>
                  <w:marTop w:val="75"/>
                  <w:marBottom w:val="0"/>
                  <w:divBdr>
                    <w:top w:val="none" w:sz="0" w:space="0" w:color="auto"/>
                    <w:left w:val="none" w:sz="0" w:space="0" w:color="auto"/>
                    <w:bottom w:val="none" w:sz="0" w:space="0" w:color="auto"/>
                    <w:right w:val="none" w:sz="0" w:space="0" w:color="auto"/>
                  </w:divBdr>
                  <w:divsChild>
                    <w:div w:id="64113954">
                      <w:marLeft w:val="750"/>
                      <w:marRight w:val="0"/>
                      <w:marTop w:val="0"/>
                      <w:marBottom w:val="0"/>
                      <w:divBdr>
                        <w:top w:val="none" w:sz="0" w:space="0" w:color="auto"/>
                        <w:left w:val="none" w:sz="0" w:space="0" w:color="auto"/>
                        <w:bottom w:val="none" w:sz="0" w:space="0" w:color="auto"/>
                        <w:right w:val="none" w:sz="0" w:space="0" w:color="auto"/>
                      </w:divBdr>
                    </w:div>
                    <w:div w:id="774909027">
                      <w:marLeft w:val="750"/>
                      <w:marRight w:val="0"/>
                      <w:marTop w:val="0"/>
                      <w:marBottom w:val="0"/>
                      <w:divBdr>
                        <w:top w:val="none" w:sz="0" w:space="0" w:color="auto"/>
                        <w:left w:val="none" w:sz="0" w:space="0" w:color="auto"/>
                        <w:bottom w:val="none" w:sz="0" w:space="0" w:color="auto"/>
                        <w:right w:val="none" w:sz="0" w:space="0" w:color="auto"/>
                      </w:divBdr>
                    </w:div>
                    <w:div w:id="1554151195">
                      <w:marLeft w:val="750"/>
                      <w:marRight w:val="0"/>
                      <w:marTop w:val="0"/>
                      <w:marBottom w:val="0"/>
                      <w:divBdr>
                        <w:top w:val="none" w:sz="0" w:space="0" w:color="auto"/>
                        <w:left w:val="none" w:sz="0" w:space="0" w:color="auto"/>
                        <w:bottom w:val="none" w:sz="0" w:space="0" w:color="auto"/>
                        <w:right w:val="none" w:sz="0" w:space="0" w:color="auto"/>
                      </w:divBdr>
                    </w:div>
                  </w:divsChild>
                </w:div>
                <w:div w:id="1054281275">
                  <w:marLeft w:val="300"/>
                  <w:marRight w:val="0"/>
                  <w:marTop w:val="75"/>
                  <w:marBottom w:val="0"/>
                  <w:divBdr>
                    <w:top w:val="none" w:sz="0" w:space="0" w:color="auto"/>
                    <w:left w:val="none" w:sz="0" w:space="0" w:color="auto"/>
                    <w:bottom w:val="none" w:sz="0" w:space="0" w:color="auto"/>
                    <w:right w:val="none" w:sz="0" w:space="0" w:color="auto"/>
                  </w:divBdr>
                  <w:divsChild>
                    <w:div w:id="632174250">
                      <w:marLeft w:val="750"/>
                      <w:marRight w:val="0"/>
                      <w:marTop w:val="0"/>
                      <w:marBottom w:val="0"/>
                      <w:divBdr>
                        <w:top w:val="none" w:sz="0" w:space="0" w:color="auto"/>
                        <w:left w:val="none" w:sz="0" w:space="0" w:color="auto"/>
                        <w:bottom w:val="none" w:sz="0" w:space="0" w:color="auto"/>
                        <w:right w:val="none" w:sz="0" w:space="0" w:color="auto"/>
                      </w:divBdr>
                    </w:div>
                  </w:divsChild>
                </w:div>
                <w:div w:id="1904560791">
                  <w:marLeft w:val="300"/>
                  <w:marRight w:val="0"/>
                  <w:marTop w:val="75"/>
                  <w:marBottom w:val="0"/>
                  <w:divBdr>
                    <w:top w:val="none" w:sz="0" w:space="0" w:color="auto"/>
                    <w:left w:val="none" w:sz="0" w:space="0" w:color="auto"/>
                    <w:bottom w:val="none" w:sz="0" w:space="0" w:color="auto"/>
                    <w:right w:val="none" w:sz="0" w:space="0" w:color="auto"/>
                  </w:divBdr>
                  <w:divsChild>
                    <w:div w:id="1990136462">
                      <w:marLeft w:val="750"/>
                      <w:marRight w:val="0"/>
                      <w:marTop w:val="0"/>
                      <w:marBottom w:val="0"/>
                      <w:divBdr>
                        <w:top w:val="none" w:sz="0" w:space="0" w:color="auto"/>
                        <w:left w:val="none" w:sz="0" w:space="0" w:color="auto"/>
                        <w:bottom w:val="none" w:sz="0" w:space="0" w:color="auto"/>
                        <w:right w:val="none" w:sz="0" w:space="0" w:color="auto"/>
                      </w:divBdr>
                    </w:div>
                    <w:div w:id="1550150127">
                      <w:marLeft w:val="750"/>
                      <w:marRight w:val="0"/>
                      <w:marTop w:val="0"/>
                      <w:marBottom w:val="0"/>
                      <w:divBdr>
                        <w:top w:val="none" w:sz="0" w:space="0" w:color="auto"/>
                        <w:left w:val="none" w:sz="0" w:space="0" w:color="auto"/>
                        <w:bottom w:val="none" w:sz="0" w:space="0" w:color="auto"/>
                        <w:right w:val="none" w:sz="0" w:space="0" w:color="auto"/>
                      </w:divBdr>
                    </w:div>
                    <w:div w:id="388262766">
                      <w:marLeft w:val="750"/>
                      <w:marRight w:val="0"/>
                      <w:marTop w:val="0"/>
                      <w:marBottom w:val="0"/>
                      <w:divBdr>
                        <w:top w:val="none" w:sz="0" w:space="0" w:color="auto"/>
                        <w:left w:val="none" w:sz="0" w:space="0" w:color="auto"/>
                        <w:bottom w:val="none" w:sz="0" w:space="0" w:color="auto"/>
                        <w:right w:val="none" w:sz="0" w:space="0" w:color="auto"/>
                      </w:divBdr>
                    </w:div>
                  </w:divsChild>
                </w:div>
                <w:div w:id="2061975601">
                  <w:marLeft w:val="300"/>
                  <w:marRight w:val="0"/>
                  <w:marTop w:val="75"/>
                  <w:marBottom w:val="0"/>
                  <w:divBdr>
                    <w:top w:val="none" w:sz="0" w:space="0" w:color="auto"/>
                    <w:left w:val="none" w:sz="0" w:space="0" w:color="auto"/>
                    <w:bottom w:val="none" w:sz="0" w:space="0" w:color="auto"/>
                    <w:right w:val="none" w:sz="0" w:space="0" w:color="auto"/>
                  </w:divBdr>
                  <w:divsChild>
                    <w:div w:id="764422170">
                      <w:marLeft w:val="750"/>
                      <w:marRight w:val="0"/>
                      <w:marTop w:val="0"/>
                      <w:marBottom w:val="0"/>
                      <w:divBdr>
                        <w:top w:val="none" w:sz="0" w:space="0" w:color="auto"/>
                        <w:left w:val="none" w:sz="0" w:space="0" w:color="auto"/>
                        <w:bottom w:val="none" w:sz="0" w:space="0" w:color="auto"/>
                        <w:right w:val="none" w:sz="0" w:space="0" w:color="auto"/>
                      </w:divBdr>
                    </w:div>
                  </w:divsChild>
                </w:div>
                <w:div w:id="723025871">
                  <w:marLeft w:val="300"/>
                  <w:marRight w:val="0"/>
                  <w:marTop w:val="75"/>
                  <w:marBottom w:val="0"/>
                  <w:divBdr>
                    <w:top w:val="none" w:sz="0" w:space="0" w:color="auto"/>
                    <w:left w:val="none" w:sz="0" w:space="0" w:color="auto"/>
                    <w:bottom w:val="none" w:sz="0" w:space="0" w:color="auto"/>
                    <w:right w:val="none" w:sz="0" w:space="0" w:color="auto"/>
                  </w:divBdr>
                  <w:divsChild>
                    <w:div w:id="648485365">
                      <w:marLeft w:val="750"/>
                      <w:marRight w:val="0"/>
                      <w:marTop w:val="0"/>
                      <w:marBottom w:val="0"/>
                      <w:divBdr>
                        <w:top w:val="none" w:sz="0" w:space="0" w:color="auto"/>
                        <w:left w:val="none" w:sz="0" w:space="0" w:color="auto"/>
                        <w:bottom w:val="none" w:sz="0" w:space="0" w:color="auto"/>
                        <w:right w:val="none" w:sz="0" w:space="0" w:color="auto"/>
                      </w:divBdr>
                    </w:div>
                    <w:div w:id="1404527878">
                      <w:marLeft w:val="750"/>
                      <w:marRight w:val="0"/>
                      <w:marTop w:val="0"/>
                      <w:marBottom w:val="0"/>
                      <w:divBdr>
                        <w:top w:val="none" w:sz="0" w:space="0" w:color="auto"/>
                        <w:left w:val="none" w:sz="0" w:space="0" w:color="auto"/>
                        <w:bottom w:val="none" w:sz="0" w:space="0" w:color="auto"/>
                        <w:right w:val="none" w:sz="0" w:space="0" w:color="auto"/>
                      </w:divBdr>
                    </w:div>
                  </w:divsChild>
                </w:div>
                <w:div w:id="317807166">
                  <w:marLeft w:val="300"/>
                  <w:marRight w:val="0"/>
                  <w:marTop w:val="75"/>
                  <w:marBottom w:val="0"/>
                  <w:divBdr>
                    <w:top w:val="none" w:sz="0" w:space="0" w:color="auto"/>
                    <w:left w:val="none" w:sz="0" w:space="0" w:color="auto"/>
                    <w:bottom w:val="none" w:sz="0" w:space="0" w:color="auto"/>
                    <w:right w:val="none" w:sz="0" w:space="0" w:color="auto"/>
                  </w:divBdr>
                  <w:divsChild>
                    <w:div w:id="1758860360">
                      <w:marLeft w:val="750"/>
                      <w:marRight w:val="0"/>
                      <w:marTop w:val="0"/>
                      <w:marBottom w:val="0"/>
                      <w:divBdr>
                        <w:top w:val="none" w:sz="0" w:space="0" w:color="auto"/>
                        <w:left w:val="none" w:sz="0" w:space="0" w:color="auto"/>
                        <w:bottom w:val="none" w:sz="0" w:space="0" w:color="auto"/>
                        <w:right w:val="none" w:sz="0" w:space="0" w:color="auto"/>
                      </w:divBdr>
                    </w:div>
                  </w:divsChild>
                </w:div>
                <w:div w:id="567882091">
                  <w:marLeft w:val="300"/>
                  <w:marRight w:val="0"/>
                  <w:marTop w:val="75"/>
                  <w:marBottom w:val="0"/>
                  <w:divBdr>
                    <w:top w:val="none" w:sz="0" w:space="0" w:color="auto"/>
                    <w:left w:val="none" w:sz="0" w:space="0" w:color="auto"/>
                    <w:bottom w:val="none" w:sz="0" w:space="0" w:color="auto"/>
                    <w:right w:val="none" w:sz="0" w:space="0" w:color="auto"/>
                  </w:divBdr>
                  <w:divsChild>
                    <w:div w:id="780030909">
                      <w:marLeft w:val="750"/>
                      <w:marRight w:val="0"/>
                      <w:marTop w:val="0"/>
                      <w:marBottom w:val="0"/>
                      <w:divBdr>
                        <w:top w:val="none" w:sz="0" w:space="0" w:color="auto"/>
                        <w:left w:val="none" w:sz="0" w:space="0" w:color="auto"/>
                        <w:bottom w:val="none" w:sz="0" w:space="0" w:color="auto"/>
                        <w:right w:val="none" w:sz="0" w:space="0" w:color="auto"/>
                      </w:divBdr>
                    </w:div>
                  </w:divsChild>
                </w:div>
                <w:div w:id="1599560526">
                  <w:marLeft w:val="300"/>
                  <w:marRight w:val="0"/>
                  <w:marTop w:val="75"/>
                  <w:marBottom w:val="0"/>
                  <w:divBdr>
                    <w:top w:val="none" w:sz="0" w:space="0" w:color="auto"/>
                    <w:left w:val="none" w:sz="0" w:space="0" w:color="auto"/>
                    <w:bottom w:val="none" w:sz="0" w:space="0" w:color="auto"/>
                    <w:right w:val="none" w:sz="0" w:space="0" w:color="auto"/>
                  </w:divBdr>
                </w:div>
                <w:div w:id="57290000">
                  <w:marLeft w:val="300"/>
                  <w:marRight w:val="0"/>
                  <w:marTop w:val="75"/>
                  <w:marBottom w:val="0"/>
                  <w:divBdr>
                    <w:top w:val="none" w:sz="0" w:space="0" w:color="auto"/>
                    <w:left w:val="none" w:sz="0" w:space="0" w:color="auto"/>
                    <w:bottom w:val="none" w:sz="0" w:space="0" w:color="auto"/>
                    <w:right w:val="none" w:sz="0" w:space="0" w:color="auto"/>
                  </w:divBdr>
                  <w:divsChild>
                    <w:div w:id="1593009840">
                      <w:marLeft w:val="750"/>
                      <w:marRight w:val="0"/>
                      <w:marTop w:val="0"/>
                      <w:marBottom w:val="0"/>
                      <w:divBdr>
                        <w:top w:val="none" w:sz="0" w:space="0" w:color="auto"/>
                        <w:left w:val="none" w:sz="0" w:space="0" w:color="auto"/>
                        <w:bottom w:val="none" w:sz="0" w:space="0" w:color="auto"/>
                        <w:right w:val="none" w:sz="0" w:space="0" w:color="auto"/>
                      </w:divBdr>
                    </w:div>
                  </w:divsChild>
                </w:div>
                <w:div w:id="1591768981">
                  <w:marLeft w:val="300"/>
                  <w:marRight w:val="0"/>
                  <w:marTop w:val="75"/>
                  <w:marBottom w:val="0"/>
                  <w:divBdr>
                    <w:top w:val="none" w:sz="0" w:space="0" w:color="auto"/>
                    <w:left w:val="none" w:sz="0" w:space="0" w:color="auto"/>
                    <w:bottom w:val="none" w:sz="0" w:space="0" w:color="auto"/>
                    <w:right w:val="none" w:sz="0" w:space="0" w:color="auto"/>
                  </w:divBdr>
                </w:div>
                <w:div w:id="1263759054">
                  <w:marLeft w:val="300"/>
                  <w:marRight w:val="0"/>
                  <w:marTop w:val="75"/>
                  <w:marBottom w:val="0"/>
                  <w:divBdr>
                    <w:top w:val="none" w:sz="0" w:space="0" w:color="auto"/>
                    <w:left w:val="none" w:sz="0" w:space="0" w:color="auto"/>
                    <w:bottom w:val="none" w:sz="0" w:space="0" w:color="auto"/>
                    <w:right w:val="none" w:sz="0" w:space="0" w:color="auto"/>
                  </w:divBdr>
                </w:div>
                <w:div w:id="403457979">
                  <w:marLeft w:val="300"/>
                  <w:marRight w:val="0"/>
                  <w:marTop w:val="75"/>
                  <w:marBottom w:val="0"/>
                  <w:divBdr>
                    <w:top w:val="none" w:sz="0" w:space="0" w:color="auto"/>
                    <w:left w:val="none" w:sz="0" w:space="0" w:color="auto"/>
                    <w:bottom w:val="none" w:sz="0" w:space="0" w:color="auto"/>
                    <w:right w:val="none" w:sz="0" w:space="0" w:color="auto"/>
                  </w:divBdr>
                  <w:divsChild>
                    <w:div w:id="1890914600">
                      <w:marLeft w:val="750"/>
                      <w:marRight w:val="0"/>
                      <w:marTop w:val="0"/>
                      <w:marBottom w:val="0"/>
                      <w:divBdr>
                        <w:top w:val="none" w:sz="0" w:space="0" w:color="auto"/>
                        <w:left w:val="none" w:sz="0" w:space="0" w:color="auto"/>
                        <w:bottom w:val="none" w:sz="0" w:space="0" w:color="auto"/>
                        <w:right w:val="none" w:sz="0" w:space="0" w:color="auto"/>
                      </w:divBdr>
                    </w:div>
                    <w:div w:id="1218859344">
                      <w:marLeft w:val="750"/>
                      <w:marRight w:val="0"/>
                      <w:marTop w:val="0"/>
                      <w:marBottom w:val="0"/>
                      <w:divBdr>
                        <w:top w:val="none" w:sz="0" w:space="0" w:color="auto"/>
                        <w:left w:val="none" w:sz="0" w:space="0" w:color="auto"/>
                        <w:bottom w:val="none" w:sz="0" w:space="0" w:color="auto"/>
                        <w:right w:val="none" w:sz="0" w:space="0" w:color="auto"/>
                      </w:divBdr>
                    </w:div>
                  </w:divsChild>
                </w:div>
                <w:div w:id="1813906920">
                  <w:marLeft w:val="300"/>
                  <w:marRight w:val="0"/>
                  <w:marTop w:val="75"/>
                  <w:marBottom w:val="0"/>
                  <w:divBdr>
                    <w:top w:val="none" w:sz="0" w:space="0" w:color="auto"/>
                    <w:left w:val="none" w:sz="0" w:space="0" w:color="auto"/>
                    <w:bottom w:val="none" w:sz="0" w:space="0" w:color="auto"/>
                    <w:right w:val="none" w:sz="0" w:space="0" w:color="auto"/>
                  </w:divBdr>
                  <w:divsChild>
                    <w:div w:id="1586106502">
                      <w:marLeft w:val="750"/>
                      <w:marRight w:val="0"/>
                      <w:marTop w:val="0"/>
                      <w:marBottom w:val="0"/>
                      <w:divBdr>
                        <w:top w:val="none" w:sz="0" w:space="0" w:color="auto"/>
                        <w:left w:val="none" w:sz="0" w:space="0" w:color="auto"/>
                        <w:bottom w:val="none" w:sz="0" w:space="0" w:color="auto"/>
                        <w:right w:val="none" w:sz="0" w:space="0" w:color="auto"/>
                      </w:divBdr>
                    </w:div>
                  </w:divsChild>
                </w:div>
                <w:div w:id="1420101300">
                  <w:marLeft w:val="300"/>
                  <w:marRight w:val="0"/>
                  <w:marTop w:val="75"/>
                  <w:marBottom w:val="0"/>
                  <w:divBdr>
                    <w:top w:val="none" w:sz="0" w:space="0" w:color="auto"/>
                    <w:left w:val="none" w:sz="0" w:space="0" w:color="auto"/>
                    <w:bottom w:val="none" w:sz="0" w:space="0" w:color="auto"/>
                    <w:right w:val="none" w:sz="0" w:space="0" w:color="auto"/>
                  </w:divBdr>
                  <w:divsChild>
                    <w:div w:id="764377035">
                      <w:marLeft w:val="750"/>
                      <w:marRight w:val="0"/>
                      <w:marTop w:val="0"/>
                      <w:marBottom w:val="0"/>
                      <w:divBdr>
                        <w:top w:val="none" w:sz="0" w:space="0" w:color="auto"/>
                        <w:left w:val="none" w:sz="0" w:space="0" w:color="auto"/>
                        <w:bottom w:val="none" w:sz="0" w:space="0" w:color="auto"/>
                        <w:right w:val="none" w:sz="0" w:space="0" w:color="auto"/>
                      </w:divBdr>
                    </w:div>
                    <w:div w:id="1161191598">
                      <w:marLeft w:val="750"/>
                      <w:marRight w:val="0"/>
                      <w:marTop w:val="0"/>
                      <w:marBottom w:val="0"/>
                      <w:divBdr>
                        <w:top w:val="none" w:sz="0" w:space="0" w:color="auto"/>
                        <w:left w:val="none" w:sz="0" w:space="0" w:color="auto"/>
                        <w:bottom w:val="none" w:sz="0" w:space="0" w:color="auto"/>
                        <w:right w:val="none" w:sz="0" w:space="0" w:color="auto"/>
                      </w:divBdr>
                    </w:div>
                    <w:div w:id="585460569">
                      <w:marLeft w:val="750"/>
                      <w:marRight w:val="0"/>
                      <w:marTop w:val="0"/>
                      <w:marBottom w:val="0"/>
                      <w:divBdr>
                        <w:top w:val="none" w:sz="0" w:space="0" w:color="auto"/>
                        <w:left w:val="none" w:sz="0" w:space="0" w:color="auto"/>
                        <w:bottom w:val="none" w:sz="0" w:space="0" w:color="auto"/>
                        <w:right w:val="none" w:sz="0" w:space="0" w:color="auto"/>
                      </w:divBdr>
                    </w:div>
                  </w:divsChild>
                </w:div>
                <w:div w:id="1264414580">
                  <w:marLeft w:val="300"/>
                  <w:marRight w:val="0"/>
                  <w:marTop w:val="75"/>
                  <w:marBottom w:val="0"/>
                  <w:divBdr>
                    <w:top w:val="none" w:sz="0" w:space="0" w:color="auto"/>
                    <w:left w:val="none" w:sz="0" w:space="0" w:color="auto"/>
                    <w:bottom w:val="none" w:sz="0" w:space="0" w:color="auto"/>
                    <w:right w:val="none" w:sz="0" w:space="0" w:color="auto"/>
                  </w:divBdr>
                  <w:divsChild>
                    <w:div w:id="549002207">
                      <w:marLeft w:val="750"/>
                      <w:marRight w:val="0"/>
                      <w:marTop w:val="0"/>
                      <w:marBottom w:val="0"/>
                      <w:divBdr>
                        <w:top w:val="none" w:sz="0" w:space="0" w:color="auto"/>
                        <w:left w:val="none" w:sz="0" w:space="0" w:color="auto"/>
                        <w:bottom w:val="none" w:sz="0" w:space="0" w:color="auto"/>
                        <w:right w:val="none" w:sz="0" w:space="0" w:color="auto"/>
                      </w:divBdr>
                    </w:div>
                  </w:divsChild>
                </w:div>
                <w:div w:id="667826045">
                  <w:marLeft w:val="300"/>
                  <w:marRight w:val="0"/>
                  <w:marTop w:val="75"/>
                  <w:marBottom w:val="0"/>
                  <w:divBdr>
                    <w:top w:val="none" w:sz="0" w:space="0" w:color="auto"/>
                    <w:left w:val="none" w:sz="0" w:space="0" w:color="auto"/>
                    <w:bottom w:val="none" w:sz="0" w:space="0" w:color="auto"/>
                    <w:right w:val="none" w:sz="0" w:space="0" w:color="auto"/>
                  </w:divBdr>
                  <w:divsChild>
                    <w:div w:id="1629629067">
                      <w:marLeft w:val="750"/>
                      <w:marRight w:val="0"/>
                      <w:marTop w:val="0"/>
                      <w:marBottom w:val="0"/>
                      <w:divBdr>
                        <w:top w:val="none" w:sz="0" w:space="0" w:color="auto"/>
                        <w:left w:val="none" w:sz="0" w:space="0" w:color="auto"/>
                        <w:bottom w:val="none" w:sz="0" w:space="0" w:color="auto"/>
                        <w:right w:val="none" w:sz="0" w:space="0" w:color="auto"/>
                      </w:divBdr>
                    </w:div>
                    <w:div w:id="819031430">
                      <w:marLeft w:val="750"/>
                      <w:marRight w:val="0"/>
                      <w:marTop w:val="0"/>
                      <w:marBottom w:val="0"/>
                      <w:divBdr>
                        <w:top w:val="none" w:sz="0" w:space="0" w:color="auto"/>
                        <w:left w:val="none" w:sz="0" w:space="0" w:color="auto"/>
                        <w:bottom w:val="none" w:sz="0" w:space="0" w:color="auto"/>
                        <w:right w:val="none" w:sz="0" w:space="0" w:color="auto"/>
                      </w:divBdr>
                    </w:div>
                    <w:div w:id="1705712619">
                      <w:marLeft w:val="750"/>
                      <w:marRight w:val="0"/>
                      <w:marTop w:val="0"/>
                      <w:marBottom w:val="0"/>
                      <w:divBdr>
                        <w:top w:val="none" w:sz="0" w:space="0" w:color="auto"/>
                        <w:left w:val="none" w:sz="0" w:space="0" w:color="auto"/>
                        <w:bottom w:val="none" w:sz="0" w:space="0" w:color="auto"/>
                        <w:right w:val="none" w:sz="0" w:space="0" w:color="auto"/>
                      </w:divBdr>
                    </w:div>
                  </w:divsChild>
                </w:div>
                <w:div w:id="750540032">
                  <w:marLeft w:val="300"/>
                  <w:marRight w:val="0"/>
                  <w:marTop w:val="75"/>
                  <w:marBottom w:val="0"/>
                  <w:divBdr>
                    <w:top w:val="none" w:sz="0" w:space="0" w:color="auto"/>
                    <w:left w:val="none" w:sz="0" w:space="0" w:color="auto"/>
                    <w:bottom w:val="none" w:sz="0" w:space="0" w:color="auto"/>
                    <w:right w:val="none" w:sz="0" w:space="0" w:color="auto"/>
                  </w:divBdr>
                  <w:divsChild>
                    <w:div w:id="1446846968">
                      <w:marLeft w:val="750"/>
                      <w:marRight w:val="0"/>
                      <w:marTop w:val="0"/>
                      <w:marBottom w:val="0"/>
                      <w:divBdr>
                        <w:top w:val="none" w:sz="0" w:space="0" w:color="auto"/>
                        <w:left w:val="none" w:sz="0" w:space="0" w:color="auto"/>
                        <w:bottom w:val="none" w:sz="0" w:space="0" w:color="auto"/>
                        <w:right w:val="none" w:sz="0" w:space="0" w:color="auto"/>
                      </w:divBdr>
                    </w:div>
                  </w:divsChild>
                </w:div>
                <w:div w:id="17121220">
                  <w:marLeft w:val="300"/>
                  <w:marRight w:val="0"/>
                  <w:marTop w:val="75"/>
                  <w:marBottom w:val="0"/>
                  <w:divBdr>
                    <w:top w:val="none" w:sz="0" w:space="0" w:color="auto"/>
                    <w:left w:val="none" w:sz="0" w:space="0" w:color="auto"/>
                    <w:bottom w:val="none" w:sz="0" w:space="0" w:color="auto"/>
                    <w:right w:val="none" w:sz="0" w:space="0" w:color="auto"/>
                  </w:divBdr>
                  <w:divsChild>
                    <w:div w:id="13507455">
                      <w:marLeft w:val="750"/>
                      <w:marRight w:val="0"/>
                      <w:marTop w:val="0"/>
                      <w:marBottom w:val="0"/>
                      <w:divBdr>
                        <w:top w:val="none" w:sz="0" w:space="0" w:color="auto"/>
                        <w:left w:val="none" w:sz="0" w:space="0" w:color="auto"/>
                        <w:bottom w:val="none" w:sz="0" w:space="0" w:color="auto"/>
                        <w:right w:val="none" w:sz="0" w:space="0" w:color="auto"/>
                      </w:divBdr>
                    </w:div>
                    <w:div w:id="1555000181">
                      <w:marLeft w:val="750"/>
                      <w:marRight w:val="0"/>
                      <w:marTop w:val="0"/>
                      <w:marBottom w:val="0"/>
                      <w:divBdr>
                        <w:top w:val="none" w:sz="0" w:space="0" w:color="auto"/>
                        <w:left w:val="none" w:sz="0" w:space="0" w:color="auto"/>
                        <w:bottom w:val="none" w:sz="0" w:space="0" w:color="auto"/>
                        <w:right w:val="none" w:sz="0" w:space="0" w:color="auto"/>
                      </w:divBdr>
                    </w:div>
                  </w:divsChild>
                </w:div>
                <w:div w:id="166672395">
                  <w:marLeft w:val="300"/>
                  <w:marRight w:val="0"/>
                  <w:marTop w:val="75"/>
                  <w:marBottom w:val="0"/>
                  <w:divBdr>
                    <w:top w:val="none" w:sz="0" w:space="0" w:color="auto"/>
                    <w:left w:val="none" w:sz="0" w:space="0" w:color="auto"/>
                    <w:bottom w:val="none" w:sz="0" w:space="0" w:color="auto"/>
                    <w:right w:val="none" w:sz="0" w:space="0" w:color="auto"/>
                  </w:divBdr>
                  <w:divsChild>
                    <w:div w:id="1853251974">
                      <w:marLeft w:val="750"/>
                      <w:marRight w:val="0"/>
                      <w:marTop w:val="0"/>
                      <w:marBottom w:val="0"/>
                      <w:divBdr>
                        <w:top w:val="none" w:sz="0" w:space="0" w:color="auto"/>
                        <w:left w:val="none" w:sz="0" w:space="0" w:color="auto"/>
                        <w:bottom w:val="none" w:sz="0" w:space="0" w:color="auto"/>
                        <w:right w:val="none" w:sz="0" w:space="0" w:color="auto"/>
                      </w:divBdr>
                    </w:div>
                  </w:divsChild>
                </w:div>
                <w:div w:id="247230488">
                  <w:marLeft w:val="300"/>
                  <w:marRight w:val="0"/>
                  <w:marTop w:val="75"/>
                  <w:marBottom w:val="0"/>
                  <w:divBdr>
                    <w:top w:val="none" w:sz="0" w:space="0" w:color="auto"/>
                    <w:left w:val="none" w:sz="0" w:space="0" w:color="auto"/>
                    <w:bottom w:val="none" w:sz="0" w:space="0" w:color="auto"/>
                    <w:right w:val="none" w:sz="0" w:space="0" w:color="auto"/>
                  </w:divBdr>
                  <w:divsChild>
                    <w:div w:id="580649000">
                      <w:marLeft w:val="750"/>
                      <w:marRight w:val="0"/>
                      <w:marTop w:val="0"/>
                      <w:marBottom w:val="0"/>
                      <w:divBdr>
                        <w:top w:val="none" w:sz="0" w:space="0" w:color="auto"/>
                        <w:left w:val="none" w:sz="0" w:space="0" w:color="auto"/>
                        <w:bottom w:val="none" w:sz="0" w:space="0" w:color="auto"/>
                        <w:right w:val="none" w:sz="0" w:space="0" w:color="auto"/>
                      </w:divBdr>
                    </w:div>
                  </w:divsChild>
                </w:div>
                <w:div w:id="78797033">
                  <w:marLeft w:val="300"/>
                  <w:marRight w:val="0"/>
                  <w:marTop w:val="75"/>
                  <w:marBottom w:val="0"/>
                  <w:divBdr>
                    <w:top w:val="none" w:sz="0" w:space="0" w:color="auto"/>
                    <w:left w:val="none" w:sz="0" w:space="0" w:color="auto"/>
                    <w:bottom w:val="none" w:sz="0" w:space="0" w:color="auto"/>
                    <w:right w:val="none" w:sz="0" w:space="0" w:color="auto"/>
                  </w:divBdr>
                </w:div>
                <w:div w:id="2020347965">
                  <w:marLeft w:val="300"/>
                  <w:marRight w:val="0"/>
                  <w:marTop w:val="75"/>
                  <w:marBottom w:val="0"/>
                  <w:divBdr>
                    <w:top w:val="none" w:sz="0" w:space="0" w:color="auto"/>
                    <w:left w:val="none" w:sz="0" w:space="0" w:color="auto"/>
                    <w:bottom w:val="none" w:sz="0" w:space="0" w:color="auto"/>
                    <w:right w:val="none" w:sz="0" w:space="0" w:color="auto"/>
                  </w:divBdr>
                  <w:divsChild>
                    <w:div w:id="2054772892">
                      <w:marLeft w:val="750"/>
                      <w:marRight w:val="0"/>
                      <w:marTop w:val="0"/>
                      <w:marBottom w:val="0"/>
                      <w:divBdr>
                        <w:top w:val="none" w:sz="0" w:space="0" w:color="auto"/>
                        <w:left w:val="none" w:sz="0" w:space="0" w:color="auto"/>
                        <w:bottom w:val="none" w:sz="0" w:space="0" w:color="auto"/>
                        <w:right w:val="none" w:sz="0" w:space="0" w:color="auto"/>
                      </w:divBdr>
                    </w:div>
                  </w:divsChild>
                </w:div>
                <w:div w:id="44765130">
                  <w:marLeft w:val="300"/>
                  <w:marRight w:val="0"/>
                  <w:marTop w:val="75"/>
                  <w:marBottom w:val="0"/>
                  <w:divBdr>
                    <w:top w:val="none" w:sz="0" w:space="0" w:color="auto"/>
                    <w:left w:val="none" w:sz="0" w:space="0" w:color="auto"/>
                    <w:bottom w:val="none" w:sz="0" w:space="0" w:color="auto"/>
                    <w:right w:val="none" w:sz="0" w:space="0" w:color="auto"/>
                  </w:divBdr>
                </w:div>
                <w:div w:id="1133522300">
                  <w:marLeft w:val="300"/>
                  <w:marRight w:val="0"/>
                  <w:marTop w:val="75"/>
                  <w:marBottom w:val="0"/>
                  <w:divBdr>
                    <w:top w:val="none" w:sz="0" w:space="0" w:color="auto"/>
                    <w:left w:val="none" w:sz="0" w:space="0" w:color="auto"/>
                    <w:bottom w:val="none" w:sz="0" w:space="0" w:color="auto"/>
                    <w:right w:val="none" w:sz="0" w:space="0" w:color="auto"/>
                  </w:divBdr>
                </w:div>
                <w:div w:id="10685341">
                  <w:marLeft w:val="300"/>
                  <w:marRight w:val="0"/>
                  <w:marTop w:val="75"/>
                  <w:marBottom w:val="0"/>
                  <w:divBdr>
                    <w:top w:val="none" w:sz="0" w:space="0" w:color="auto"/>
                    <w:left w:val="none" w:sz="0" w:space="0" w:color="auto"/>
                    <w:bottom w:val="none" w:sz="0" w:space="0" w:color="auto"/>
                    <w:right w:val="none" w:sz="0" w:space="0" w:color="auto"/>
                  </w:divBdr>
                  <w:divsChild>
                    <w:div w:id="1921408566">
                      <w:marLeft w:val="750"/>
                      <w:marRight w:val="0"/>
                      <w:marTop w:val="0"/>
                      <w:marBottom w:val="0"/>
                      <w:divBdr>
                        <w:top w:val="none" w:sz="0" w:space="0" w:color="auto"/>
                        <w:left w:val="none" w:sz="0" w:space="0" w:color="auto"/>
                        <w:bottom w:val="none" w:sz="0" w:space="0" w:color="auto"/>
                        <w:right w:val="none" w:sz="0" w:space="0" w:color="auto"/>
                      </w:divBdr>
                    </w:div>
                    <w:div w:id="1927574366">
                      <w:marLeft w:val="750"/>
                      <w:marRight w:val="0"/>
                      <w:marTop w:val="0"/>
                      <w:marBottom w:val="0"/>
                      <w:divBdr>
                        <w:top w:val="none" w:sz="0" w:space="0" w:color="auto"/>
                        <w:left w:val="none" w:sz="0" w:space="0" w:color="auto"/>
                        <w:bottom w:val="none" w:sz="0" w:space="0" w:color="auto"/>
                        <w:right w:val="none" w:sz="0" w:space="0" w:color="auto"/>
                      </w:divBdr>
                    </w:div>
                  </w:divsChild>
                </w:div>
                <w:div w:id="1287468470">
                  <w:marLeft w:val="300"/>
                  <w:marRight w:val="0"/>
                  <w:marTop w:val="75"/>
                  <w:marBottom w:val="0"/>
                  <w:divBdr>
                    <w:top w:val="none" w:sz="0" w:space="0" w:color="auto"/>
                    <w:left w:val="none" w:sz="0" w:space="0" w:color="auto"/>
                    <w:bottom w:val="none" w:sz="0" w:space="0" w:color="auto"/>
                    <w:right w:val="none" w:sz="0" w:space="0" w:color="auto"/>
                  </w:divBdr>
                  <w:divsChild>
                    <w:div w:id="112789223">
                      <w:marLeft w:val="750"/>
                      <w:marRight w:val="0"/>
                      <w:marTop w:val="0"/>
                      <w:marBottom w:val="0"/>
                      <w:divBdr>
                        <w:top w:val="none" w:sz="0" w:space="0" w:color="auto"/>
                        <w:left w:val="none" w:sz="0" w:space="0" w:color="auto"/>
                        <w:bottom w:val="none" w:sz="0" w:space="0" w:color="auto"/>
                        <w:right w:val="none" w:sz="0" w:space="0" w:color="auto"/>
                      </w:divBdr>
                    </w:div>
                  </w:divsChild>
                </w:div>
                <w:div w:id="1910380770">
                  <w:marLeft w:val="300"/>
                  <w:marRight w:val="0"/>
                  <w:marTop w:val="75"/>
                  <w:marBottom w:val="0"/>
                  <w:divBdr>
                    <w:top w:val="none" w:sz="0" w:space="0" w:color="auto"/>
                    <w:left w:val="none" w:sz="0" w:space="0" w:color="auto"/>
                    <w:bottom w:val="none" w:sz="0" w:space="0" w:color="auto"/>
                    <w:right w:val="none" w:sz="0" w:space="0" w:color="auto"/>
                  </w:divBdr>
                  <w:divsChild>
                    <w:div w:id="334724542">
                      <w:marLeft w:val="750"/>
                      <w:marRight w:val="0"/>
                      <w:marTop w:val="0"/>
                      <w:marBottom w:val="0"/>
                      <w:divBdr>
                        <w:top w:val="none" w:sz="0" w:space="0" w:color="auto"/>
                        <w:left w:val="none" w:sz="0" w:space="0" w:color="auto"/>
                        <w:bottom w:val="none" w:sz="0" w:space="0" w:color="auto"/>
                        <w:right w:val="none" w:sz="0" w:space="0" w:color="auto"/>
                      </w:divBdr>
                    </w:div>
                    <w:div w:id="669481">
                      <w:marLeft w:val="750"/>
                      <w:marRight w:val="0"/>
                      <w:marTop w:val="0"/>
                      <w:marBottom w:val="0"/>
                      <w:divBdr>
                        <w:top w:val="none" w:sz="0" w:space="0" w:color="auto"/>
                        <w:left w:val="none" w:sz="0" w:space="0" w:color="auto"/>
                        <w:bottom w:val="none" w:sz="0" w:space="0" w:color="auto"/>
                        <w:right w:val="none" w:sz="0" w:space="0" w:color="auto"/>
                      </w:divBdr>
                    </w:div>
                    <w:div w:id="780538484">
                      <w:marLeft w:val="750"/>
                      <w:marRight w:val="0"/>
                      <w:marTop w:val="0"/>
                      <w:marBottom w:val="0"/>
                      <w:divBdr>
                        <w:top w:val="none" w:sz="0" w:space="0" w:color="auto"/>
                        <w:left w:val="none" w:sz="0" w:space="0" w:color="auto"/>
                        <w:bottom w:val="none" w:sz="0" w:space="0" w:color="auto"/>
                        <w:right w:val="none" w:sz="0" w:space="0" w:color="auto"/>
                      </w:divBdr>
                    </w:div>
                  </w:divsChild>
                </w:div>
                <w:div w:id="1401512979">
                  <w:marLeft w:val="300"/>
                  <w:marRight w:val="0"/>
                  <w:marTop w:val="75"/>
                  <w:marBottom w:val="0"/>
                  <w:divBdr>
                    <w:top w:val="none" w:sz="0" w:space="0" w:color="auto"/>
                    <w:left w:val="none" w:sz="0" w:space="0" w:color="auto"/>
                    <w:bottom w:val="none" w:sz="0" w:space="0" w:color="auto"/>
                    <w:right w:val="none" w:sz="0" w:space="0" w:color="auto"/>
                  </w:divBdr>
                  <w:divsChild>
                    <w:div w:id="797844414">
                      <w:marLeft w:val="750"/>
                      <w:marRight w:val="0"/>
                      <w:marTop w:val="0"/>
                      <w:marBottom w:val="0"/>
                      <w:divBdr>
                        <w:top w:val="none" w:sz="0" w:space="0" w:color="auto"/>
                        <w:left w:val="none" w:sz="0" w:space="0" w:color="auto"/>
                        <w:bottom w:val="none" w:sz="0" w:space="0" w:color="auto"/>
                        <w:right w:val="none" w:sz="0" w:space="0" w:color="auto"/>
                      </w:divBdr>
                    </w:div>
                  </w:divsChild>
                </w:div>
                <w:div w:id="1186939948">
                  <w:marLeft w:val="300"/>
                  <w:marRight w:val="0"/>
                  <w:marTop w:val="75"/>
                  <w:marBottom w:val="0"/>
                  <w:divBdr>
                    <w:top w:val="none" w:sz="0" w:space="0" w:color="auto"/>
                    <w:left w:val="none" w:sz="0" w:space="0" w:color="auto"/>
                    <w:bottom w:val="none" w:sz="0" w:space="0" w:color="auto"/>
                    <w:right w:val="none" w:sz="0" w:space="0" w:color="auto"/>
                  </w:divBdr>
                  <w:divsChild>
                    <w:div w:id="1481120294">
                      <w:marLeft w:val="750"/>
                      <w:marRight w:val="0"/>
                      <w:marTop w:val="0"/>
                      <w:marBottom w:val="0"/>
                      <w:divBdr>
                        <w:top w:val="none" w:sz="0" w:space="0" w:color="auto"/>
                        <w:left w:val="none" w:sz="0" w:space="0" w:color="auto"/>
                        <w:bottom w:val="none" w:sz="0" w:space="0" w:color="auto"/>
                        <w:right w:val="none" w:sz="0" w:space="0" w:color="auto"/>
                      </w:divBdr>
                    </w:div>
                    <w:div w:id="707417351">
                      <w:marLeft w:val="750"/>
                      <w:marRight w:val="0"/>
                      <w:marTop w:val="0"/>
                      <w:marBottom w:val="0"/>
                      <w:divBdr>
                        <w:top w:val="none" w:sz="0" w:space="0" w:color="auto"/>
                        <w:left w:val="none" w:sz="0" w:space="0" w:color="auto"/>
                        <w:bottom w:val="none" w:sz="0" w:space="0" w:color="auto"/>
                        <w:right w:val="none" w:sz="0" w:space="0" w:color="auto"/>
                      </w:divBdr>
                    </w:div>
                    <w:div w:id="271670724">
                      <w:marLeft w:val="750"/>
                      <w:marRight w:val="0"/>
                      <w:marTop w:val="0"/>
                      <w:marBottom w:val="0"/>
                      <w:divBdr>
                        <w:top w:val="none" w:sz="0" w:space="0" w:color="auto"/>
                        <w:left w:val="none" w:sz="0" w:space="0" w:color="auto"/>
                        <w:bottom w:val="none" w:sz="0" w:space="0" w:color="auto"/>
                        <w:right w:val="none" w:sz="0" w:space="0" w:color="auto"/>
                      </w:divBdr>
                    </w:div>
                  </w:divsChild>
                </w:div>
                <w:div w:id="1565263781">
                  <w:marLeft w:val="300"/>
                  <w:marRight w:val="0"/>
                  <w:marTop w:val="75"/>
                  <w:marBottom w:val="0"/>
                  <w:divBdr>
                    <w:top w:val="none" w:sz="0" w:space="0" w:color="auto"/>
                    <w:left w:val="none" w:sz="0" w:space="0" w:color="auto"/>
                    <w:bottom w:val="none" w:sz="0" w:space="0" w:color="auto"/>
                    <w:right w:val="none" w:sz="0" w:space="0" w:color="auto"/>
                  </w:divBdr>
                  <w:divsChild>
                    <w:div w:id="1616136720">
                      <w:marLeft w:val="750"/>
                      <w:marRight w:val="0"/>
                      <w:marTop w:val="0"/>
                      <w:marBottom w:val="0"/>
                      <w:divBdr>
                        <w:top w:val="none" w:sz="0" w:space="0" w:color="auto"/>
                        <w:left w:val="none" w:sz="0" w:space="0" w:color="auto"/>
                        <w:bottom w:val="none" w:sz="0" w:space="0" w:color="auto"/>
                        <w:right w:val="none" w:sz="0" w:space="0" w:color="auto"/>
                      </w:divBdr>
                    </w:div>
                  </w:divsChild>
                </w:div>
                <w:div w:id="1567300781">
                  <w:marLeft w:val="300"/>
                  <w:marRight w:val="0"/>
                  <w:marTop w:val="75"/>
                  <w:marBottom w:val="0"/>
                  <w:divBdr>
                    <w:top w:val="none" w:sz="0" w:space="0" w:color="auto"/>
                    <w:left w:val="none" w:sz="0" w:space="0" w:color="auto"/>
                    <w:bottom w:val="none" w:sz="0" w:space="0" w:color="auto"/>
                    <w:right w:val="none" w:sz="0" w:space="0" w:color="auto"/>
                  </w:divBdr>
                  <w:divsChild>
                    <w:div w:id="1145507069">
                      <w:marLeft w:val="750"/>
                      <w:marRight w:val="0"/>
                      <w:marTop w:val="0"/>
                      <w:marBottom w:val="0"/>
                      <w:divBdr>
                        <w:top w:val="none" w:sz="0" w:space="0" w:color="auto"/>
                        <w:left w:val="none" w:sz="0" w:space="0" w:color="auto"/>
                        <w:bottom w:val="none" w:sz="0" w:space="0" w:color="auto"/>
                        <w:right w:val="none" w:sz="0" w:space="0" w:color="auto"/>
                      </w:divBdr>
                    </w:div>
                    <w:div w:id="1062564140">
                      <w:marLeft w:val="750"/>
                      <w:marRight w:val="0"/>
                      <w:marTop w:val="0"/>
                      <w:marBottom w:val="0"/>
                      <w:divBdr>
                        <w:top w:val="none" w:sz="0" w:space="0" w:color="auto"/>
                        <w:left w:val="none" w:sz="0" w:space="0" w:color="auto"/>
                        <w:bottom w:val="none" w:sz="0" w:space="0" w:color="auto"/>
                        <w:right w:val="none" w:sz="0" w:space="0" w:color="auto"/>
                      </w:divBdr>
                    </w:div>
                  </w:divsChild>
                </w:div>
                <w:div w:id="1230114320">
                  <w:marLeft w:val="300"/>
                  <w:marRight w:val="0"/>
                  <w:marTop w:val="75"/>
                  <w:marBottom w:val="0"/>
                  <w:divBdr>
                    <w:top w:val="none" w:sz="0" w:space="0" w:color="auto"/>
                    <w:left w:val="none" w:sz="0" w:space="0" w:color="auto"/>
                    <w:bottom w:val="none" w:sz="0" w:space="0" w:color="auto"/>
                    <w:right w:val="none" w:sz="0" w:space="0" w:color="auto"/>
                  </w:divBdr>
                  <w:divsChild>
                    <w:div w:id="727798958">
                      <w:marLeft w:val="750"/>
                      <w:marRight w:val="0"/>
                      <w:marTop w:val="0"/>
                      <w:marBottom w:val="0"/>
                      <w:divBdr>
                        <w:top w:val="none" w:sz="0" w:space="0" w:color="auto"/>
                        <w:left w:val="none" w:sz="0" w:space="0" w:color="auto"/>
                        <w:bottom w:val="none" w:sz="0" w:space="0" w:color="auto"/>
                        <w:right w:val="none" w:sz="0" w:space="0" w:color="auto"/>
                      </w:divBdr>
                    </w:div>
                  </w:divsChild>
                </w:div>
                <w:div w:id="934482501">
                  <w:marLeft w:val="300"/>
                  <w:marRight w:val="0"/>
                  <w:marTop w:val="75"/>
                  <w:marBottom w:val="0"/>
                  <w:divBdr>
                    <w:top w:val="none" w:sz="0" w:space="0" w:color="auto"/>
                    <w:left w:val="none" w:sz="0" w:space="0" w:color="auto"/>
                    <w:bottom w:val="none" w:sz="0" w:space="0" w:color="auto"/>
                    <w:right w:val="none" w:sz="0" w:space="0" w:color="auto"/>
                  </w:divBdr>
                  <w:divsChild>
                    <w:div w:id="99032077">
                      <w:marLeft w:val="750"/>
                      <w:marRight w:val="0"/>
                      <w:marTop w:val="0"/>
                      <w:marBottom w:val="0"/>
                      <w:divBdr>
                        <w:top w:val="none" w:sz="0" w:space="0" w:color="auto"/>
                        <w:left w:val="none" w:sz="0" w:space="0" w:color="auto"/>
                        <w:bottom w:val="none" w:sz="0" w:space="0" w:color="auto"/>
                        <w:right w:val="none" w:sz="0" w:space="0" w:color="auto"/>
                      </w:divBdr>
                    </w:div>
                  </w:divsChild>
                </w:div>
                <w:div w:id="2010257558">
                  <w:marLeft w:val="300"/>
                  <w:marRight w:val="0"/>
                  <w:marTop w:val="75"/>
                  <w:marBottom w:val="0"/>
                  <w:divBdr>
                    <w:top w:val="none" w:sz="0" w:space="0" w:color="auto"/>
                    <w:left w:val="none" w:sz="0" w:space="0" w:color="auto"/>
                    <w:bottom w:val="none" w:sz="0" w:space="0" w:color="auto"/>
                    <w:right w:val="none" w:sz="0" w:space="0" w:color="auto"/>
                  </w:divBdr>
                </w:div>
                <w:div w:id="752700256">
                  <w:marLeft w:val="300"/>
                  <w:marRight w:val="0"/>
                  <w:marTop w:val="75"/>
                  <w:marBottom w:val="0"/>
                  <w:divBdr>
                    <w:top w:val="none" w:sz="0" w:space="0" w:color="auto"/>
                    <w:left w:val="none" w:sz="0" w:space="0" w:color="auto"/>
                    <w:bottom w:val="none" w:sz="0" w:space="0" w:color="auto"/>
                    <w:right w:val="none" w:sz="0" w:space="0" w:color="auto"/>
                  </w:divBdr>
                  <w:divsChild>
                    <w:div w:id="813369893">
                      <w:marLeft w:val="750"/>
                      <w:marRight w:val="0"/>
                      <w:marTop w:val="0"/>
                      <w:marBottom w:val="0"/>
                      <w:divBdr>
                        <w:top w:val="none" w:sz="0" w:space="0" w:color="auto"/>
                        <w:left w:val="none" w:sz="0" w:space="0" w:color="auto"/>
                        <w:bottom w:val="none" w:sz="0" w:space="0" w:color="auto"/>
                        <w:right w:val="none" w:sz="0" w:space="0" w:color="auto"/>
                      </w:divBdr>
                    </w:div>
                  </w:divsChild>
                </w:div>
                <w:div w:id="1238443383">
                  <w:marLeft w:val="300"/>
                  <w:marRight w:val="0"/>
                  <w:marTop w:val="75"/>
                  <w:marBottom w:val="0"/>
                  <w:divBdr>
                    <w:top w:val="none" w:sz="0" w:space="0" w:color="auto"/>
                    <w:left w:val="none" w:sz="0" w:space="0" w:color="auto"/>
                    <w:bottom w:val="none" w:sz="0" w:space="0" w:color="auto"/>
                    <w:right w:val="none" w:sz="0" w:space="0" w:color="auto"/>
                  </w:divBdr>
                </w:div>
              </w:divsChild>
            </w:div>
            <w:div w:id="1467971754">
              <w:marLeft w:val="0"/>
              <w:marRight w:val="0"/>
              <w:marTop w:val="150"/>
              <w:marBottom w:val="150"/>
              <w:divBdr>
                <w:top w:val="none" w:sz="0" w:space="0" w:color="auto"/>
                <w:left w:val="none" w:sz="0" w:space="0" w:color="auto"/>
                <w:bottom w:val="none" w:sz="0" w:space="0" w:color="auto"/>
                <w:right w:val="none" w:sz="0" w:space="0" w:color="auto"/>
              </w:divBdr>
              <w:divsChild>
                <w:div w:id="519007510">
                  <w:marLeft w:val="300"/>
                  <w:marRight w:val="0"/>
                  <w:marTop w:val="75"/>
                  <w:marBottom w:val="0"/>
                  <w:divBdr>
                    <w:top w:val="none" w:sz="0" w:space="0" w:color="auto"/>
                    <w:left w:val="none" w:sz="0" w:space="0" w:color="auto"/>
                    <w:bottom w:val="none" w:sz="0" w:space="0" w:color="auto"/>
                    <w:right w:val="none" w:sz="0" w:space="0" w:color="auto"/>
                  </w:divBdr>
                </w:div>
                <w:div w:id="650987890">
                  <w:marLeft w:val="300"/>
                  <w:marRight w:val="0"/>
                  <w:marTop w:val="75"/>
                  <w:marBottom w:val="0"/>
                  <w:divBdr>
                    <w:top w:val="none" w:sz="0" w:space="0" w:color="auto"/>
                    <w:left w:val="none" w:sz="0" w:space="0" w:color="auto"/>
                    <w:bottom w:val="none" w:sz="0" w:space="0" w:color="auto"/>
                    <w:right w:val="none" w:sz="0" w:space="0" w:color="auto"/>
                  </w:divBdr>
                  <w:divsChild>
                    <w:div w:id="101612639">
                      <w:marLeft w:val="750"/>
                      <w:marRight w:val="0"/>
                      <w:marTop w:val="0"/>
                      <w:marBottom w:val="0"/>
                      <w:divBdr>
                        <w:top w:val="none" w:sz="0" w:space="0" w:color="auto"/>
                        <w:left w:val="none" w:sz="0" w:space="0" w:color="auto"/>
                        <w:bottom w:val="none" w:sz="0" w:space="0" w:color="auto"/>
                        <w:right w:val="none" w:sz="0" w:space="0" w:color="auto"/>
                      </w:divBdr>
                    </w:div>
                    <w:div w:id="86658314">
                      <w:marLeft w:val="750"/>
                      <w:marRight w:val="0"/>
                      <w:marTop w:val="0"/>
                      <w:marBottom w:val="0"/>
                      <w:divBdr>
                        <w:top w:val="none" w:sz="0" w:space="0" w:color="auto"/>
                        <w:left w:val="none" w:sz="0" w:space="0" w:color="auto"/>
                        <w:bottom w:val="none" w:sz="0" w:space="0" w:color="auto"/>
                        <w:right w:val="none" w:sz="0" w:space="0" w:color="auto"/>
                      </w:divBdr>
                    </w:div>
                  </w:divsChild>
                </w:div>
                <w:div w:id="1502086687">
                  <w:marLeft w:val="300"/>
                  <w:marRight w:val="0"/>
                  <w:marTop w:val="75"/>
                  <w:marBottom w:val="0"/>
                  <w:divBdr>
                    <w:top w:val="none" w:sz="0" w:space="0" w:color="auto"/>
                    <w:left w:val="none" w:sz="0" w:space="0" w:color="auto"/>
                    <w:bottom w:val="none" w:sz="0" w:space="0" w:color="auto"/>
                    <w:right w:val="none" w:sz="0" w:space="0" w:color="auto"/>
                  </w:divBdr>
                  <w:divsChild>
                    <w:div w:id="1167670949">
                      <w:marLeft w:val="750"/>
                      <w:marRight w:val="0"/>
                      <w:marTop w:val="0"/>
                      <w:marBottom w:val="0"/>
                      <w:divBdr>
                        <w:top w:val="none" w:sz="0" w:space="0" w:color="auto"/>
                        <w:left w:val="none" w:sz="0" w:space="0" w:color="auto"/>
                        <w:bottom w:val="none" w:sz="0" w:space="0" w:color="auto"/>
                        <w:right w:val="none" w:sz="0" w:space="0" w:color="auto"/>
                      </w:divBdr>
                    </w:div>
                  </w:divsChild>
                </w:div>
                <w:div w:id="1238704924">
                  <w:marLeft w:val="300"/>
                  <w:marRight w:val="0"/>
                  <w:marTop w:val="75"/>
                  <w:marBottom w:val="0"/>
                  <w:divBdr>
                    <w:top w:val="none" w:sz="0" w:space="0" w:color="auto"/>
                    <w:left w:val="none" w:sz="0" w:space="0" w:color="auto"/>
                    <w:bottom w:val="none" w:sz="0" w:space="0" w:color="auto"/>
                    <w:right w:val="none" w:sz="0" w:space="0" w:color="auto"/>
                  </w:divBdr>
                  <w:divsChild>
                    <w:div w:id="1780369745">
                      <w:marLeft w:val="750"/>
                      <w:marRight w:val="0"/>
                      <w:marTop w:val="0"/>
                      <w:marBottom w:val="0"/>
                      <w:divBdr>
                        <w:top w:val="none" w:sz="0" w:space="0" w:color="auto"/>
                        <w:left w:val="none" w:sz="0" w:space="0" w:color="auto"/>
                        <w:bottom w:val="none" w:sz="0" w:space="0" w:color="auto"/>
                        <w:right w:val="none" w:sz="0" w:space="0" w:color="auto"/>
                      </w:divBdr>
                    </w:div>
                  </w:divsChild>
                </w:div>
                <w:div w:id="56783270">
                  <w:marLeft w:val="300"/>
                  <w:marRight w:val="0"/>
                  <w:marTop w:val="75"/>
                  <w:marBottom w:val="0"/>
                  <w:divBdr>
                    <w:top w:val="none" w:sz="0" w:space="0" w:color="auto"/>
                    <w:left w:val="none" w:sz="0" w:space="0" w:color="auto"/>
                    <w:bottom w:val="none" w:sz="0" w:space="0" w:color="auto"/>
                    <w:right w:val="none" w:sz="0" w:space="0" w:color="auto"/>
                  </w:divBdr>
                </w:div>
                <w:div w:id="370034450">
                  <w:marLeft w:val="300"/>
                  <w:marRight w:val="0"/>
                  <w:marTop w:val="75"/>
                  <w:marBottom w:val="0"/>
                  <w:divBdr>
                    <w:top w:val="none" w:sz="0" w:space="0" w:color="auto"/>
                    <w:left w:val="none" w:sz="0" w:space="0" w:color="auto"/>
                    <w:bottom w:val="none" w:sz="0" w:space="0" w:color="auto"/>
                    <w:right w:val="none" w:sz="0" w:space="0" w:color="auto"/>
                  </w:divBdr>
                </w:div>
                <w:div w:id="239485040">
                  <w:marLeft w:val="300"/>
                  <w:marRight w:val="0"/>
                  <w:marTop w:val="75"/>
                  <w:marBottom w:val="0"/>
                  <w:divBdr>
                    <w:top w:val="none" w:sz="0" w:space="0" w:color="auto"/>
                    <w:left w:val="none" w:sz="0" w:space="0" w:color="auto"/>
                    <w:bottom w:val="none" w:sz="0" w:space="0" w:color="auto"/>
                    <w:right w:val="none" w:sz="0" w:space="0" w:color="auto"/>
                  </w:divBdr>
                </w:div>
                <w:div w:id="460341151">
                  <w:marLeft w:val="300"/>
                  <w:marRight w:val="0"/>
                  <w:marTop w:val="75"/>
                  <w:marBottom w:val="0"/>
                  <w:divBdr>
                    <w:top w:val="none" w:sz="0" w:space="0" w:color="auto"/>
                    <w:left w:val="none" w:sz="0" w:space="0" w:color="auto"/>
                    <w:bottom w:val="none" w:sz="0" w:space="0" w:color="auto"/>
                    <w:right w:val="none" w:sz="0" w:space="0" w:color="auto"/>
                  </w:divBdr>
                </w:div>
              </w:divsChild>
            </w:div>
            <w:div w:id="796920216">
              <w:marLeft w:val="0"/>
              <w:marRight w:val="0"/>
              <w:marTop w:val="150"/>
              <w:marBottom w:val="150"/>
              <w:divBdr>
                <w:top w:val="none" w:sz="0" w:space="0" w:color="auto"/>
                <w:left w:val="none" w:sz="0" w:space="0" w:color="auto"/>
                <w:bottom w:val="none" w:sz="0" w:space="0" w:color="auto"/>
                <w:right w:val="none" w:sz="0" w:space="0" w:color="auto"/>
              </w:divBdr>
              <w:divsChild>
                <w:div w:id="1256093155">
                  <w:marLeft w:val="300"/>
                  <w:marRight w:val="0"/>
                  <w:marTop w:val="75"/>
                  <w:marBottom w:val="0"/>
                  <w:divBdr>
                    <w:top w:val="none" w:sz="0" w:space="0" w:color="auto"/>
                    <w:left w:val="none" w:sz="0" w:space="0" w:color="auto"/>
                    <w:bottom w:val="none" w:sz="0" w:space="0" w:color="auto"/>
                    <w:right w:val="none" w:sz="0" w:space="0" w:color="auto"/>
                  </w:divBdr>
                </w:div>
                <w:div w:id="1514799554">
                  <w:marLeft w:val="300"/>
                  <w:marRight w:val="0"/>
                  <w:marTop w:val="75"/>
                  <w:marBottom w:val="0"/>
                  <w:divBdr>
                    <w:top w:val="none" w:sz="0" w:space="0" w:color="auto"/>
                    <w:left w:val="none" w:sz="0" w:space="0" w:color="auto"/>
                    <w:bottom w:val="none" w:sz="0" w:space="0" w:color="auto"/>
                    <w:right w:val="none" w:sz="0" w:space="0" w:color="auto"/>
                  </w:divBdr>
                  <w:divsChild>
                    <w:div w:id="935408352">
                      <w:marLeft w:val="750"/>
                      <w:marRight w:val="0"/>
                      <w:marTop w:val="0"/>
                      <w:marBottom w:val="0"/>
                      <w:divBdr>
                        <w:top w:val="none" w:sz="0" w:space="0" w:color="auto"/>
                        <w:left w:val="none" w:sz="0" w:space="0" w:color="auto"/>
                        <w:bottom w:val="none" w:sz="0" w:space="0" w:color="auto"/>
                        <w:right w:val="none" w:sz="0" w:space="0" w:color="auto"/>
                      </w:divBdr>
                    </w:div>
                  </w:divsChild>
                </w:div>
                <w:div w:id="1867988765">
                  <w:marLeft w:val="300"/>
                  <w:marRight w:val="0"/>
                  <w:marTop w:val="75"/>
                  <w:marBottom w:val="0"/>
                  <w:divBdr>
                    <w:top w:val="none" w:sz="0" w:space="0" w:color="auto"/>
                    <w:left w:val="none" w:sz="0" w:space="0" w:color="auto"/>
                    <w:bottom w:val="none" w:sz="0" w:space="0" w:color="auto"/>
                    <w:right w:val="none" w:sz="0" w:space="0" w:color="auto"/>
                  </w:divBdr>
                  <w:divsChild>
                    <w:div w:id="1929381474">
                      <w:marLeft w:val="750"/>
                      <w:marRight w:val="0"/>
                      <w:marTop w:val="0"/>
                      <w:marBottom w:val="0"/>
                      <w:divBdr>
                        <w:top w:val="none" w:sz="0" w:space="0" w:color="auto"/>
                        <w:left w:val="none" w:sz="0" w:space="0" w:color="auto"/>
                        <w:bottom w:val="none" w:sz="0" w:space="0" w:color="auto"/>
                        <w:right w:val="none" w:sz="0" w:space="0" w:color="auto"/>
                      </w:divBdr>
                    </w:div>
                    <w:div w:id="1717269538">
                      <w:marLeft w:val="750"/>
                      <w:marRight w:val="0"/>
                      <w:marTop w:val="0"/>
                      <w:marBottom w:val="0"/>
                      <w:divBdr>
                        <w:top w:val="none" w:sz="0" w:space="0" w:color="auto"/>
                        <w:left w:val="none" w:sz="0" w:space="0" w:color="auto"/>
                        <w:bottom w:val="none" w:sz="0" w:space="0" w:color="auto"/>
                        <w:right w:val="none" w:sz="0" w:space="0" w:color="auto"/>
                      </w:divBdr>
                    </w:div>
                  </w:divsChild>
                </w:div>
                <w:div w:id="1130173812">
                  <w:marLeft w:val="300"/>
                  <w:marRight w:val="0"/>
                  <w:marTop w:val="75"/>
                  <w:marBottom w:val="0"/>
                  <w:divBdr>
                    <w:top w:val="none" w:sz="0" w:space="0" w:color="auto"/>
                    <w:left w:val="none" w:sz="0" w:space="0" w:color="auto"/>
                    <w:bottom w:val="none" w:sz="0" w:space="0" w:color="auto"/>
                    <w:right w:val="none" w:sz="0" w:space="0" w:color="auto"/>
                  </w:divBdr>
                </w:div>
                <w:div w:id="450830768">
                  <w:marLeft w:val="300"/>
                  <w:marRight w:val="0"/>
                  <w:marTop w:val="75"/>
                  <w:marBottom w:val="0"/>
                  <w:divBdr>
                    <w:top w:val="none" w:sz="0" w:space="0" w:color="auto"/>
                    <w:left w:val="none" w:sz="0" w:space="0" w:color="auto"/>
                    <w:bottom w:val="none" w:sz="0" w:space="0" w:color="auto"/>
                    <w:right w:val="none" w:sz="0" w:space="0" w:color="auto"/>
                  </w:divBdr>
                </w:div>
                <w:div w:id="1822766245">
                  <w:marLeft w:val="300"/>
                  <w:marRight w:val="0"/>
                  <w:marTop w:val="75"/>
                  <w:marBottom w:val="0"/>
                  <w:divBdr>
                    <w:top w:val="none" w:sz="0" w:space="0" w:color="auto"/>
                    <w:left w:val="none" w:sz="0" w:space="0" w:color="auto"/>
                    <w:bottom w:val="none" w:sz="0" w:space="0" w:color="auto"/>
                    <w:right w:val="none" w:sz="0" w:space="0" w:color="auto"/>
                  </w:divBdr>
                  <w:divsChild>
                    <w:div w:id="1746685597">
                      <w:marLeft w:val="750"/>
                      <w:marRight w:val="0"/>
                      <w:marTop w:val="0"/>
                      <w:marBottom w:val="0"/>
                      <w:divBdr>
                        <w:top w:val="none" w:sz="0" w:space="0" w:color="auto"/>
                        <w:left w:val="none" w:sz="0" w:space="0" w:color="auto"/>
                        <w:bottom w:val="none" w:sz="0" w:space="0" w:color="auto"/>
                        <w:right w:val="none" w:sz="0" w:space="0" w:color="auto"/>
                      </w:divBdr>
                    </w:div>
                  </w:divsChild>
                </w:div>
                <w:div w:id="762531930">
                  <w:marLeft w:val="300"/>
                  <w:marRight w:val="0"/>
                  <w:marTop w:val="75"/>
                  <w:marBottom w:val="0"/>
                  <w:divBdr>
                    <w:top w:val="none" w:sz="0" w:space="0" w:color="auto"/>
                    <w:left w:val="none" w:sz="0" w:space="0" w:color="auto"/>
                    <w:bottom w:val="none" w:sz="0" w:space="0" w:color="auto"/>
                    <w:right w:val="none" w:sz="0" w:space="0" w:color="auto"/>
                  </w:divBdr>
                </w:div>
                <w:div w:id="966545229">
                  <w:marLeft w:val="300"/>
                  <w:marRight w:val="0"/>
                  <w:marTop w:val="75"/>
                  <w:marBottom w:val="0"/>
                  <w:divBdr>
                    <w:top w:val="none" w:sz="0" w:space="0" w:color="auto"/>
                    <w:left w:val="none" w:sz="0" w:space="0" w:color="auto"/>
                    <w:bottom w:val="none" w:sz="0" w:space="0" w:color="auto"/>
                    <w:right w:val="none" w:sz="0" w:space="0" w:color="auto"/>
                  </w:divBdr>
                </w:div>
                <w:div w:id="396510565">
                  <w:marLeft w:val="300"/>
                  <w:marRight w:val="0"/>
                  <w:marTop w:val="75"/>
                  <w:marBottom w:val="0"/>
                  <w:divBdr>
                    <w:top w:val="none" w:sz="0" w:space="0" w:color="auto"/>
                    <w:left w:val="none" w:sz="0" w:space="0" w:color="auto"/>
                    <w:bottom w:val="none" w:sz="0" w:space="0" w:color="auto"/>
                    <w:right w:val="none" w:sz="0" w:space="0" w:color="auto"/>
                  </w:divBdr>
                  <w:divsChild>
                    <w:div w:id="1483541080">
                      <w:marLeft w:val="750"/>
                      <w:marRight w:val="0"/>
                      <w:marTop w:val="0"/>
                      <w:marBottom w:val="0"/>
                      <w:divBdr>
                        <w:top w:val="none" w:sz="0" w:space="0" w:color="auto"/>
                        <w:left w:val="none" w:sz="0" w:space="0" w:color="auto"/>
                        <w:bottom w:val="none" w:sz="0" w:space="0" w:color="auto"/>
                        <w:right w:val="none" w:sz="0" w:space="0" w:color="auto"/>
                      </w:divBdr>
                    </w:div>
                    <w:div w:id="1712730870">
                      <w:marLeft w:val="750"/>
                      <w:marRight w:val="0"/>
                      <w:marTop w:val="0"/>
                      <w:marBottom w:val="0"/>
                      <w:divBdr>
                        <w:top w:val="none" w:sz="0" w:space="0" w:color="auto"/>
                        <w:left w:val="none" w:sz="0" w:space="0" w:color="auto"/>
                        <w:bottom w:val="none" w:sz="0" w:space="0" w:color="auto"/>
                        <w:right w:val="none" w:sz="0" w:space="0" w:color="auto"/>
                      </w:divBdr>
                    </w:div>
                  </w:divsChild>
                </w:div>
                <w:div w:id="1130443352">
                  <w:marLeft w:val="300"/>
                  <w:marRight w:val="0"/>
                  <w:marTop w:val="75"/>
                  <w:marBottom w:val="0"/>
                  <w:divBdr>
                    <w:top w:val="none" w:sz="0" w:space="0" w:color="auto"/>
                    <w:left w:val="none" w:sz="0" w:space="0" w:color="auto"/>
                    <w:bottom w:val="none" w:sz="0" w:space="0" w:color="auto"/>
                    <w:right w:val="none" w:sz="0" w:space="0" w:color="auto"/>
                  </w:divBdr>
                </w:div>
                <w:div w:id="176233193">
                  <w:marLeft w:val="300"/>
                  <w:marRight w:val="0"/>
                  <w:marTop w:val="75"/>
                  <w:marBottom w:val="0"/>
                  <w:divBdr>
                    <w:top w:val="none" w:sz="0" w:space="0" w:color="auto"/>
                    <w:left w:val="none" w:sz="0" w:space="0" w:color="auto"/>
                    <w:bottom w:val="none" w:sz="0" w:space="0" w:color="auto"/>
                    <w:right w:val="none" w:sz="0" w:space="0" w:color="auto"/>
                  </w:divBdr>
                  <w:divsChild>
                    <w:div w:id="1838570096">
                      <w:marLeft w:val="750"/>
                      <w:marRight w:val="0"/>
                      <w:marTop w:val="0"/>
                      <w:marBottom w:val="0"/>
                      <w:divBdr>
                        <w:top w:val="none" w:sz="0" w:space="0" w:color="auto"/>
                        <w:left w:val="none" w:sz="0" w:space="0" w:color="auto"/>
                        <w:bottom w:val="none" w:sz="0" w:space="0" w:color="auto"/>
                        <w:right w:val="none" w:sz="0" w:space="0" w:color="auto"/>
                      </w:divBdr>
                    </w:div>
                  </w:divsChild>
                </w:div>
                <w:div w:id="578441349">
                  <w:marLeft w:val="300"/>
                  <w:marRight w:val="0"/>
                  <w:marTop w:val="75"/>
                  <w:marBottom w:val="0"/>
                  <w:divBdr>
                    <w:top w:val="none" w:sz="0" w:space="0" w:color="auto"/>
                    <w:left w:val="none" w:sz="0" w:space="0" w:color="auto"/>
                    <w:bottom w:val="none" w:sz="0" w:space="0" w:color="auto"/>
                    <w:right w:val="none" w:sz="0" w:space="0" w:color="auto"/>
                  </w:divBdr>
                  <w:divsChild>
                    <w:div w:id="2117872297">
                      <w:marLeft w:val="750"/>
                      <w:marRight w:val="0"/>
                      <w:marTop w:val="0"/>
                      <w:marBottom w:val="0"/>
                      <w:divBdr>
                        <w:top w:val="none" w:sz="0" w:space="0" w:color="auto"/>
                        <w:left w:val="none" w:sz="0" w:space="0" w:color="auto"/>
                        <w:bottom w:val="none" w:sz="0" w:space="0" w:color="auto"/>
                        <w:right w:val="none" w:sz="0" w:space="0" w:color="auto"/>
                      </w:divBdr>
                    </w:div>
                  </w:divsChild>
                </w:div>
                <w:div w:id="311524325">
                  <w:marLeft w:val="300"/>
                  <w:marRight w:val="0"/>
                  <w:marTop w:val="75"/>
                  <w:marBottom w:val="0"/>
                  <w:divBdr>
                    <w:top w:val="none" w:sz="0" w:space="0" w:color="auto"/>
                    <w:left w:val="none" w:sz="0" w:space="0" w:color="auto"/>
                    <w:bottom w:val="none" w:sz="0" w:space="0" w:color="auto"/>
                    <w:right w:val="none" w:sz="0" w:space="0" w:color="auto"/>
                  </w:divBdr>
                  <w:divsChild>
                    <w:div w:id="689768098">
                      <w:marLeft w:val="750"/>
                      <w:marRight w:val="0"/>
                      <w:marTop w:val="0"/>
                      <w:marBottom w:val="0"/>
                      <w:divBdr>
                        <w:top w:val="none" w:sz="0" w:space="0" w:color="auto"/>
                        <w:left w:val="none" w:sz="0" w:space="0" w:color="auto"/>
                        <w:bottom w:val="none" w:sz="0" w:space="0" w:color="auto"/>
                        <w:right w:val="none" w:sz="0" w:space="0" w:color="auto"/>
                      </w:divBdr>
                    </w:div>
                    <w:div w:id="1966351993">
                      <w:marLeft w:val="750"/>
                      <w:marRight w:val="0"/>
                      <w:marTop w:val="0"/>
                      <w:marBottom w:val="0"/>
                      <w:divBdr>
                        <w:top w:val="none" w:sz="0" w:space="0" w:color="auto"/>
                        <w:left w:val="none" w:sz="0" w:space="0" w:color="auto"/>
                        <w:bottom w:val="none" w:sz="0" w:space="0" w:color="auto"/>
                        <w:right w:val="none" w:sz="0" w:space="0" w:color="auto"/>
                      </w:divBdr>
                    </w:div>
                    <w:div w:id="141240665">
                      <w:marLeft w:val="750"/>
                      <w:marRight w:val="0"/>
                      <w:marTop w:val="0"/>
                      <w:marBottom w:val="0"/>
                      <w:divBdr>
                        <w:top w:val="none" w:sz="0" w:space="0" w:color="auto"/>
                        <w:left w:val="none" w:sz="0" w:space="0" w:color="auto"/>
                        <w:bottom w:val="none" w:sz="0" w:space="0" w:color="auto"/>
                        <w:right w:val="none" w:sz="0" w:space="0" w:color="auto"/>
                      </w:divBdr>
                    </w:div>
                    <w:div w:id="15289122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32468890">
              <w:marLeft w:val="0"/>
              <w:marRight w:val="0"/>
              <w:marTop w:val="150"/>
              <w:marBottom w:val="150"/>
              <w:divBdr>
                <w:top w:val="none" w:sz="0" w:space="0" w:color="auto"/>
                <w:left w:val="none" w:sz="0" w:space="0" w:color="auto"/>
                <w:bottom w:val="none" w:sz="0" w:space="0" w:color="auto"/>
                <w:right w:val="none" w:sz="0" w:space="0" w:color="auto"/>
              </w:divBdr>
              <w:divsChild>
                <w:div w:id="838694086">
                  <w:marLeft w:val="300"/>
                  <w:marRight w:val="0"/>
                  <w:marTop w:val="75"/>
                  <w:marBottom w:val="0"/>
                  <w:divBdr>
                    <w:top w:val="none" w:sz="0" w:space="0" w:color="auto"/>
                    <w:left w:val="none" w:sz="0" w:space="0" w:color="auto"/>
                    <w:bottom w:val="none" w:sz="0" w:space="0" w:color="auto"/>
                    <w:right w:val="none" w:sz="0" w:space="0" w:color="auto"/>
                  </w:divBdr>
                  <w:divsChild>
                    <w:div w:id="224414980">
                      <w:marLeft w:val="750"/>
                      <w:marRight w:val="0"/>
                      <w:marTop w:val="0"/>
                      <w:marBottom w:val="0"/>
                      <w:divBdr>
                        <w:top w:val="none" w:sz="0" w:space="0" w:color="auto"/>
                        <w:left w:val="none" w:sz="0" w:space="0" w:color="auto"/>
                        <w:bottom w:val="none" w:sz="0" w:space="0" w:color="auto"/>
                        <w:right w:val="none" w:sz="0" w:space="0" w:color="auto"/>
                      </w:divBdr>
                    </w:div>
                  </w:divsChild>
                </w:div>
                <w:div w:id="1942109521">
                  <w:marLeft w:val="300"/>
                  <w:marRight w:val="0"/>
                  <w:marTop w:val="75"/>
                  <w:marBottom w:val="0"/>
                  <w:divBdr>
                    <w:top w:val="none" w:sz="0" w:space="0" w:color="auto"/>
                    <w:left w:val="none" w:sz="0" w:space="0" w:color="auto"/>
                    <w:bottom w:val="none" w:sz="0" w:space="0" w:color="auto"/>
                    <w:right w:val="none" w:sz="0" w:space="0" w:color="auto"/>
                  </w:divBdr>
                </w:div>
                <w:div w:id="1994406237">
                  <w:marLeft w:val="300"/>
                  <w:marRight w:val="0"/>
                  <w:marTop w:val="75"/>
                  <w:marBottom w:val="0"/>
                  <w:divBdr>
                    <w:top w:val="none" w:sz="0" w:space="0" w:color="auto"/>
                    <w:left w:val="none" w:sz="0" w:space="0" w:color="auto"/>
                    <w:bottom w:val="none" w:sz="0" w:space="0" w:color="auto"/>
                    <w:right w:val="none" w:sz="0" w:space="0" w:color="auto"/>
                  </w:divBdr>
                </w:div>
                <w:div w:id="831264155">
                  <w:marLeft w:val="300"/>
                  <w:marRight w:val="0"/>
                  <w:marTop w:val="75"/>
                  <w:marBottom w:val="0"/>
                  <w:divBdr>
                    <w:top w:val="none" w:sz="0" w:space="0" w:color="auto"/>
                    <w:left w:val="none" w:sz="0" w:space="0" w:color="auto"/>
                    <w:bottom w:val="none" w:sz="0" w:space="0" w:color="auto"/>
                    <w:right w:val="none" w:sz="0" w:space="0" w:color="auto"/>
                  </w:divBdr>
                </w:div>
                <w:div w:id="560287606">
                  <w:marLeft w:val="300"/>
                  <w:marRight w:val="0"/>
                  <w:marTop w:val="75"/>
                  <w:marBottom w:val="0"/>
                  <w:divBdr>
                    <w:top w:val="none" w:sz="0" w:space="0" w:color="auto"/>
                    <w:left w:val="none" w:sz="0" w:space="0" w:color="auto"/>
                    <w:bottom w:val="none" w:sz="0" w:space="0" w:color="auto"/>
                    <w:right w:val="none" w:sz="0" w:space="0" w:color="auto"/>
                  </w:divBdr>
                  <w:divsChild>
                    <w:div w:id="1678656841">
                      <w:marLeft w:val="750"/>
                      <w:marRight w:val="0"/>
                      <w:marTop w:val="0"/>
                      <w:marBottom w:val="0"/>
                      <w:divBdr>
                        <w:top w:val="none" w:sz="0" w:space="0" w:color="auto"/>
                        <w:left w:val="none" w:sz="0" w:space="0" w:color="auto"/>
                        <w:bottom w:val="none" w:sz="0" w:space="0" w:color="auto"/>
                        <w:right w:val="none" w:sz="0" w:space="0" w:color="auto"/>
                      </w:divBdr>
                    </w:div>
                  </w:divsChild>
                </w:div>
                <w:div w:id="2144958877">
                  <w:marLeft w:val="300"/>
                  <w:marRight w:val="0"/>
                  <w:marTop w:val="75"/>
                  <w:marBottom w:val="0"/>
                  <w:divBdr>
                    <w:top w:val="none" w:sz="0" w:space="0" w:color="auto"/>
                    <w:left w:val="none" w:sz="0" w:space="0" w:color="auto"/>
                    <w:bottom w:val="none" w:sz="0" w:space="0" w:color="auto"/>
                    <w:right w:val="none" w:sz="0" w:space="0" w:color="auto"/>
                  </w:divBdr>
                </w:div>
                <w:div w:id="647318370">
                  <w:marLeft w:val="300"/>
                  <w:marRight w:val="0"/>
                  <w:marTop w:val="75"/>
                  <w:marBottom w:val="0"/>
                  <w:divBdr>
                    <w:top w:val="none" w:sz="0" w:space="0" w:color="auto"/>
                    <w:left w:val="none" w:sz="0" w:space="0" w:color="auto"/>
                    <w:bottom w:val="none" w:sz="0" w:space="0" w:color="auto"/>
                    <w:right w:val="none" w:sz="0" w:space="0" w:color="auto"/>
                  </w:divBdr>
                </w:div>
                <w:div w:id="451948302">
                  <w:marLeft w:val="300"/>
                  <w:marRight w:val="0"/>
                  <w:marTop w:val="75"/>
                  <w:marBottom w:val="0"/>
                  <w:divBdr>
                    <w:top w:val="none" w:sz="0" w:space="0" w:color="auto"/>
                    <w:left w:val="none" w:sz="0" w:space="0" w:color="auto"/>
                    <w:bottom w:val="none" w:sz="0" w:space="0" w:color="auto"/>
                    <w:right w:val="none" w:sz="0" w:space="0" w:color="auto"/>
                  </w:divBdr>
                </w:div>
                <w:div w:id="234515765">
                  <w:marLeft w:val="300"/>
                  <w:marRight w:val="0"/>
                  <w:marTop w:val="75"/>
                  <w:marBottom w:val="0"/>
                  <w:divBdr>
                    <w:top w:val="none" w:sz="0" w:space="0" w:color="auto"/>
                    <w:left w:val="none" w:sz="0" w:space="0" w:color="auto"/>
                    <w:bottom w:val="none" w:sz="0" w:space="0" w:color="auto"/>
                    <w:right w:val="none" w:sz="0" w:space="0" w:color="auto"/>
                  </w:divBdr>
                  <w:divsChild>
                    <w:div w:id="10533120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6160">
      <w:bodyDiv w:val="1"/>
      <w:marLeft w:val="0"/>
      <w:marRight w:val="0"/>
      <w:marTop w:val="0"/>
      <w:marBottom w:val="0"/>
      <w:divBdr>
        <w:top w:val="none" w:sz="0" w:space="0" w:color="auto"/>
        <w:left w:val="none" w:sz="0" w:space="0" w:color="auto"/>
        <w:bottom w:val="none" w:sz="0" w:space="0" w:color="auto"/>
        <w:right w:val="none" w:sz="0" w:space="0" w:color="auto"/>
      </w:divBdr>
      <w:divsChild>
        <w:div w:id="1209344595">
          <w:marLeft w:val="0"/>
          <w:marRight w:val="0"/>
          <w:marTop w:val="0"/>
          <w:marBottom w:val="0"/>
          <w:divBdr>
            <w:top w:val="none" w:sz="0" w:space="0" w:color="auto"/>
            <w:left w:val="none" w:sz="0" w:space="0" w:color="auto"/>
            <w:bottom w:val="none" w:sz="0" w:space="0" w:color="auto"/>
            <w:right w:val="none" w:sz="0" w:space="0" w:color="auto"/>
          </w:divBdr>
          <w:divsChild>
            <w:div w:id="1055661889">
              <w:marLeft w:val="0"/>
              <w:marRight w:val="0"/>
              <w:marTop w:val="150"/>
              <w:marBottom w:val="150"/>
              <w:divBdr>
                <w:top w:val="none" w:sz="0" w:space="0" w:color="auto"/>
                <w:left w:val="none" w:sz="0" w:space="0" w:color="auto"/>
                <w:bottom w:val="none" w:sz="0" w:space="0" w:color="auto"/>
                <w:right w:val="none" w:sz="0" w:space="0" w:color="auto"/>
              </w:divBdr>
              <w:divsChild>
                <w:div w:id="225186183">
                  <w:marLeft w:val="300"/>
                  <w:marRight w:val="0"/>
                  <w:marTop w:val="75"/>
                  <w:marBottom w:val="0"/>
                  <w:divBdr>
                    <w:top w:val="none" w:sz="0" w:space="0" w:color="auto"/>
                    <w:left w:val="none" w:sz="0" w:space="0" w:color="auto"/>
                    <w:bottom w:val="none" w:sz="0" w:space="0" w:color="auto"/>
                    <w:right w:val="none" w:sz="0" w:space="0" w:color="auto"/>
                  </w:divBdr>
                  <w:divsChild>
                    <w:div w:id="2060081142">
                      <w:marLeft w:val="750"/>
                      <w:marRight w:val="0"/>
                      <w:marTop w:val="0"/>
                      <w:marBottom w:val="0"/>
                      <w:divBdr>
                        <w:top w:val="none" w:sz="0" w:space="0" w:color="auto"/>
                        <w:left w:val="none" w:sz="0" w:space="0" w:color="auto"/>
                        <w:bottom w:val="none" w:sz="0" w:space="0" w:color="auto"/>
                        <w:right w:val="none" w:sz="0" w:space="0" w:color="auto"/>
                      </w:divBdr>
                    </w:div>
                  </w:divsChild>
                </w:div>
                <w:div w:id="13924403">
                  <w:marLeft w:val="300"/>
                  <w:marRight w:val="0"/>
                  <w:marTop w:val="75"/>
                  <w:marBottom w:val="0"/>
                  <w:divBdr>
                    <w:top w:val="none" w:sz="0" w:space="0" w:color="auto"/>
                    <w:left w:val="none" w:sz="0" w:space="0" w:color="auto"/>
                    <w:bottom w:val="none" w:sz="0" w:space="0" w:color="auto"/>
                    <w:right w:val="none" w:sz="0" w:space="0" w:color="auto"/>
                  </w:divBdr>
                  <w:divsChild>
                    <w:div w:id="1797064167">
                      <w:marLeft w:val="750"/>
                      <w:marRight w:val="0"/>
                      <w:marTop w:val="0"/>
                      <w:marBottom w:val="0"/>
                      <w:divBdr>
                        <w:top w:val="none" w:sz="0" w:space="0" w:color="auto"/>
                        <w:left w:val="none" w:sz="0" w:space="0" w:color="auto"/>
                        <w:bottom w:val="none" w:sz="0" w:space="0" w:color="auto"/>
                        <w:right w:val="none" w:sz="0" w:space="0" w:color="auto"/>
                      </w:divBdr>
                    </w:div>
                    <w:div w:id="128209965">
                      <w:marLeft w:val="750"/>
                      <w:marRight w:val="0"/>
                      <w:marTop w:val="0"/>
                      <w:marBottom w:val="0"/>
                      <w:divBdr>
                        <w:top w:val="none" w:sz="0" w:space="0" w:color="auto"/>
                        <w:left w:val="none" w:sz="0" w:space="0" w:color="auto"/>
                        <w:bottom w:val="none" w:sz="0" w:space="0" w:color="auto"/>
                        <w:right w:val="none" w:sz="0" w:space="0" w:color="auto"/>
                      </w:divBdr>
                    </w:div>
                    <w:div w:id="1960531547">
                      <w:marLeft w:val="750"/>
                      <w:marRight w:val="0"/>
                      <w:marTop w:val="0"/>
                      <w:marBottom w:val="0"/>
                      <w:divBdr>
                        <w:top w:val="none" w:sz="0" w:space="0" w:color="auto"/>
                        <w:left w:val="none" w:sz="0" w:space="0" w:color="auto"/>
                        <w:bottom w:val="none" w:sz="0" w:space="0" w:color="auto"/>
                        <w:right w:val="none" w:sz="0" w:space="0" w:color="auto"/>
                      </w:divBdr>
                    </w:div>
                  </w:divsChild>
                </w:div>
                <w:div w:id="383066876">
                  <w:marLeft w:val="300"/>
                  <w:marRight w:val="0"/>
                  <w:marTop w:val="75"/>
                  <w:marBottom w:val="0"/>
                  <w:divBdr>
                    <w:top w:val="none" w:sz="0" w:space="0" w:color="auto"/>
                    <w:left w:val="none" w:sz="0" w:space="0" w:color="auto"/>
                    <w:bottom w:val="none" w:sz="0" w:space="0" w:color="auto"/>
                    <w:right w:val="none" w:sz="0" w:space="0" w:color="auto"/>
                  </w:divBdr>
                  <w:divsChild>
                    <w:div w:id="1806966506">
                      <w:marLeft w:val="750"/>
                      <w:marRight w:val="0"/>
                      <w:marTop w:val="0"/>
                      <w:marBottom w:val="0"/>
                      <w:divBdr>
                        <w:top w:val="none" w:sz="0" w:space="0" w:color="auto"/>
                        <w:left w:val="none" w:sz="0" w:space="0" w:color="auto"/>
                        <w:bottom w:val="none" w:sz="0" w:space="0" w:color="auto"/>
                        <w:right w:val="none" w:sz="0" w:space="0" w:color="auto"/>
                      </w:divBdr>
                    </w:div>
                  </w:divsChild>
                </w:div>
                <w:div w:id="151800752">
                  <w:marLeft w:val="300"/>
                  <w:marRight w:val="0"/>
                  <w:marTop w:val="75"/>
                  <w:marBottom w:val="0"/>
                  <w:divBdr>
                    <w:top w:val="none" w:sz="0" w:space="0" w:color="auto"/>
                    <w:left w:val="none" w:sz="0" w:space="0" w:color="auto"/>
                    <w:bottom w:val="none" w:sz="0" w:space="0" w:color="auto"/>
                    <w:right w:val="none" w:sz="0" w:space="0" w:color="auto"/>
                  </w:divBdr>
                  <w:divsChild>
                    <w:div w:id="6740699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01382260">
              <w:marLeft w:val="0"/>
              <w:marRight w:val="0"/>
              <w:marTop w:val="150"/>
              <w:marBottom w:val="150"/>
              <w:divBdr>
                <w:top w:val="none" w:sz="0" w:space="0" w:color="auto"/>
                <w:left w:val="none" w:sz="0" w:space="0" w:color="auto"/>
                <w:bottom w:val="none" w:sz="0" w:space="0" w:color="auto"/>
                <w:right w:val="none" w:sz="0" w:space="0" w:color="auto"/>
              </w:divBdr>
              <w:divsChild>
                <w:div w:id="42604324">
                  <w:marLeft w:val="300"/>
                  <w:marRight w:val="0"/>
                  <w:marTop w:val="75"/>
                  <w:marBottom w:val="0"/>
                  <w:divBdr>
                    <w:top w:val="none" w:sz="0" w:space="0" w:color="auto"/>
                    <w:left w:val="none" w:sz="0" w:space="0" w:color="auto"/>
                    <w:bottom w:val="none" w:sz="0" w:space="0" w:color="auto"/>
                    <w:right w:val="none" w:sz="0" w:space="0" w:color="auto"/>
                  </w:divBdr>
                </w:div>
                <w:div w:id="921572305">
                  <w:marLeft w:val="300"/>
                  <w:marRight w:val="0"/>
                  <w:marTop w:val="75"/>
                  <w:marBottom w:val="0"/>
                  <w:divBdr>
                    <w:top w:val="none" w:sz="0" w:space="0" w:color="auto"/>
                    <w:left w:val="none" w:sz="0" w:space="0" w:color="auto"/>
                    <w:bottom w:val="none" w:sz="0" w:space="0" w:color="auto"/>
                    <w:right w:val="none" w:sz="0" w:space="0" w:color="auto"/>
                  </w:divBdr>
                  <w:divsChild>
                    <w:div w:id="1008827255">
                      <w:marLeft w:val="750"/>
                      <w:marRight w:val="0"/>
                      <w:marTop w:val="0"/>
                      <w:marBottom w:val="0"/>
                      <w:divBdr>
                        <w:top w:val="none" w:sz="0" w:space="0" w:color="auto"/>
                        <w:left w:val="none" w:sz="0" w:space="0" w:color="auto"/>
                        <w:bottom w:val="none" w:sz="0" w:space="0" w:color="auto"/>
                        <w:right w:val="none" w:sz="0" w:space="0" w:color="auto"/>
                      </w:divBdr>
                    </w:div>
                    <w:div w:id="703487191">
                      <w:marLeft w:val="750"/>
                      <w:marRight w:val="0"/>
                      <w:marTop w:val="0"/>
                      <w:marBottom w:val="0"/>
                      <w:divBdr>
                        <w:top w:val="none" w:sz="0" w:space="0" w:color="auto"/>
                        <w:left w:val="none" w:sz="0" w:space="0" w:color="auto"/>
                        <w:bottom w:val="none" w:sz="0" w:space="0" w:color="auto"/>
                        <w:right w:val="none" w:sz="0" w:space="0" w:color="auto"/>
                      </w:divBdr>
                    </w:div>
                  </w:divsChild>
                </w:div>
                <w:div w:id="766268181">
                  <w:marLeft w:val="300"/>
                  <w:marRight w:val="0"/>
                  <w:marTop w:val="75"/>
                  <w:marBottom w:val="0"/>
                  <w:divBdr>
                    <w:top w:val="none" w:sz="0" w:space="0" w:color="auto"/>
                    <w:left w:val="none" w:sz="0" w:space="0" w:color="auto"/>
                    <w:bottom w:val="none" w:sz="0" w:space="0" w:color="auto"/>
                    <w:right w:val="none" w:sz="0" w:space="0" w:color="auto"/>
                  </w:divBdr>
                  <w:divsChild>
                    <w:div w:id="1415778136">
                      <w:marLeft w:val="750"/>
                      <w:marRight w:val="0"/>
                      <w:marTop w:val="0"/>
                      <w:marBottom w:val="0"/>
                      <w:divBdr>
                        <w:top w:val="none" w:sz="0" w:space="0" w:color="auto"/>
                        <w:left w:val="none" w:sz="0" w:space="0" w:color="auto"/>
                        <w:bottom w:val="none" w:sz="0" w:space="0" w:color="auto"/>
                        <w:right w:val="none" w:sz="0" w:space="0" w:color="auto"/>
                      </w:divBdr>
                    </w:div>
                  </w:divsChild>
                </w:div>
                <w:div w:id="1843809943">
                  <w:marLeft w:val="300"/>
                  <w:marRight w:val="0"/>
                  <w:marTop w:val="75"/>
                  <w:marBottom w:val="0"/>
                  <w:divBdr>
                    <w:top w:val="none" w:sz="0" w:space="0" w:color="auto"/>
                    <w:left w:val="none" w:sz="0" w:space="0" w:color="auto"/>
                    <w:bottom w:val="none" w:sz="0" w:space="0" w:color="auto"/>
                    <w:right w:val="none" w:sz="0" w:space="0" w:color="auto"/>
                  </w:divBdr>
                  <w:divsChild>
                    <w:div w:id="1690444221">
                      <w:marLeft w:val="750"/>
                      <w:marRight w:val="0"/>
                      <w:marTop w:val="0"/>
                      <w:marBottom w:val="0"/>
                      <w:divBdr>
                        <w:top w:val="none" w:sz="0" w:space="0" w:color="auto"/>
                        <w:left w:val="none" w:sz="0" w:space="0" w:color="auto"/>
                        <w:bottom w:val="none" w:sz="0" w:space="0" w:color="auto"/>
                        <w:right w:val="none" w:sz="0" w:space="0" w:color="auto"/>
                      </w:divBdr>
                    </w:div>
                  </w:divsChild>
                </w:div>
                <w:div w:id="1238442659">
                  <w:marLeft w:val="300"/>
                  <w:marRight w:val="0"/>
                  <w:marTop w:val="75"/>
                  <w:marBottom w:val="0"/>
                  <w:divBdr>
                    <w:top w:val="none" w:sz="0" w:space="0" w:color="auto"/>
                    <w:left w:val="none" w:sz="0" w:space="0" w:color="auto"/>
                    <w:bottom w:val="none" w:sz="0" w:space="0" w:color="auto"/>
                    <w:right w:val="none" w:sz="0" w:space="0" w:color="auto"/>
                  </w:divBdr>
                  <w:divsChild>
                    <w:div w:id="462387991">
                      <w:marLeft w:val="750"/>
                      <w:marRight w:val="0"/>
                      <w:marTop w:val="0"/>
                      <w:marBottom w:val="0"/>
                      <w:divBdr>
                        <w:top w:val="none" w:sz="0" w:space="0" w:color="auto"/>
                        <w:left w:val="none" w:sz="0" w:space="0" w:color="auto"/>
                        <w:bottom w:val="none" w:sz="0" w:space="0" w:color="auto"/>
                        <w:right w:val="none" w:sz="0" w:space="0" w:color="auto"/>
                      </w:divBdr>
                    </w:div>
                  </w:divsChild>
                </w:div>
                <w:div w:id="379671813">
                  <w:marLeft w:val="300"/>
                  <w:marRight w:val="0"/>
                  <w:marTop w:val="75"/>
                  <w:marBottom w:val="0"/>
                  <w:divBdr>
                    <w:top w:val="none" w:sz="0" w:space="0" w:color="auto"/>
                    <w:left w:val="none" w:sz="0" w:space="0" w:color="auto"/>
                    <w:bottom w:val="none" w:sz="0" w:space="0" w:color="auto"/>
                    <w:right w:val="none" w:sz="0" w:space="0" w:color="auto"/>
                  </w:divBdr>
                  <w:divsChild>
                    <w:div w:id="1701319091">
                      <w:marLeft w:val="750"/>
                      <w:marRight w:val="0"/>
                      <w:marTop w:val="0"/>
                      <w:marBottom w:val="0"/>
                      <w:divBdr>
                        <w:top w:val="none" w:sz="0" w:space="0" w:color="auto"/>
                        <w:left w:val="none" w:sz="0" w:space="0" w:color="auto"/>
                        <w:bottom w:val="none" w:sz="0" w:space="0" w:color="auto"/>
                        <w:right w:val="none" w:sz="0" w:space="0" w:color="auto"/>
                      </w:divBdr>
                    </w:div>
                  </w:divsChild>
                </w:div>
                <w:div w:id="2063599408">
                  <w:marLeft w:val="300"/>
                  <w:marRight w:val="0"/>
                  <w:marTop w:val="75"/>
                  <w:marBottom w:val="0"/>
                  <w:divBdr>
                    <w:top w:val="none" w:sz="0" w:space="0" w:color="auto"/>
                    <w:left w:val="none" w:sz="0" w:space="0" w:color="auto"/>
                    <w:bottom w:val="none" w:sz="0" w:space="0" w:color="auto"/>
                    <w:right w:val="none" w:sz="0" w:space="0" w:color="auto"/>
                  </w:divBdr>
                  <w:divsChild>
                    <w:div w:id="1107429014">
                      <w:marLeft w:val="750"/>
                      <w:marRight w:val="0"/>
                      <w:marTop w:val="0"/>
                      <w:marBottom w:val="0"/>
                      <w:divBdr>
                        <w:top w:val="none" w:sz="0" w:space="0" w:color="auto"/>
                        <w:left w:val="none" w:sz="0" w:space="0" w:color="auto"/>
                        <w:bottom w:val="none" w:sz="0" w:space="0" w:color="auto"/>
                        <w:right w:val="none" w:sz="0" w:space="0" w:color="auto"/>
                      </w:divBdr>
                    </w:div>
                    <w:div w:id="693768049">
                      <w:marLeft w:val="750"/>
                      <w:marRight w:val="0"/>
                      <w:marTop w:val="0"/>
                      <w:marBottom w:val="0"/>
                      <w:divBdr>
                        <w:top w:val="none" w:sz="0" w:space="0" w:color="auto"/>
                        <w:left w:val="none" w:sz="0" w:space="0" w:color="auto"/>
                        <w:bottom w:val="none" w:sz="0" w:space="0" w:color="auto"/>
                        <w:right w:val="none" w:sz="0" w:space="0" w:color="auto"/>
                      </w:divBdr>
                    </w:div>
                  </w:divsChild>
                </w:div>
                <w:div w:id="1192840532">
                  <w:marLeft w:val="300"/>
                  <w:marRight w:val="0"/>
                  <w:marTop w:val="75"/>
                  <w:marBottom w:val="0"/>
                  <w:divBdr>
                    <w:top w:val="none" w:sz="0" w:space="0" w:color="auto"/>
                    <w:left w:val="none" w:sz="0" w:space="0" w:color="auto"/>
                    <w:bottom w:val="none" w:sz="0" w:space="0" w:color="auto"/>
                    <w:right w:val="none" w:sz="0" w:space="0" w:color="auto"/>
                  </w:divBdr>
                </w:div>
                <w:div w:id="1944531709">
                  <w:marLeft w:val="300"/>
                  <w:marRight w:val="0"/>
                  <w:marTop w:val="75"/>
                  <w:marBottom w:val="0"/>
                  <w:divBdr>
                    <w:top w:val="none" w:sz="0" w:space="0" w:color="auto"/>
                    <w:left w:val="none" w:sz="0" w:space="0" w:color="auto"/>
                    <w:bottom w:val="none" w:sz="0" w:space="0" w:color="auto"/>
                    <w:right w:val="none" w:sz="0" w:space="0" w:color="auto"/>
                  </w:divBdr>
                  <w:divsChild>
                    <w:div w:id="605234736">
                      <w:marLeft w:val="750"/>
                      <w:marRight w:val="0"/>
                      <w:marTop w:val="0"/>
                      <w:marBottom w:val="0"/>
                      <w:divBdr>
                        <w:top w:val="none" w:sz="0" w:space="0" w:color="auto"/>
                        <w:left w:val="none" w:sz="0" w:space="0" w:color="auto"/>
                        <w:bottom w:val="none" w:sz="0" w:space="0" w:color="auto"/>
                        <w:right w:val="none" w:sz="0" w:space="0" w:color="auto"/>
                      </w:divBdr>
                    </w:div>
                    <w:div w:id="30499503">
                      <w:marLeft w:val="750"/>
                      <w:marRight w:val="0"/>
                      <w:marTop w:val="0"/>
                      <w:marBottom w:val="0"/>
                      <w:divBdr>
                        <w:top w:val="none" w:sz="0" w:space="0" w:color="auto"/>
                        <w:left w:val="none" w:sz="0" w:space="0" w:color="auto"/>
                        <w:bottom w:val="none" w:sz="0" w:space="0" w:color="auto"/>
                        <w:right w:val="none" w:sz="0" w:space="0" w:color="auto"/>
                      </w:divBdr>
                    </w:div>
                  </w:divsChild>
                </w:div>
                <w:div w:id="370811398">
                  <w:marLeft w:val="300"/>
                  <w:marRight w:val="0"/>
                  <w:marTop w:val="75"/>
                  <w:marBottom w:val="0"/>
                  <w:divBdr>
                    <w:top w:val="none" w:sz="0" w:space="0" w:color="auto"/>
                    <w:left w:val="none" w:sz="0" w:space="0" w:color="auto"/>
                    <w:bottom w:val="none" w:sz="0" w:space="0" w:color="auto"/>
                    <w:right w:val="none" w:sz="0" w:space="0" w:color="auto"/>
                  </w:divBdr>
                  <w:divsChild>
                    <w:div w:id="522548970">
                      <w:marLeft w:val="750"/>
                      <w:marRight w:val="0"/>
                      <w:marTop w:val="0"/>
                      <w:marBottom w:val="0"/>
                      <w:divBdr>
                        <w:top w:val="none" w:sz="0" w:space="0" w:color="auto"/>
                        <w:left w:val="none" w:sz="0" w:space="0" w:color="auto"/>
                        <w:bottom w:val="none" w:sz="0" w:space="0" w:color="auto"/>
                        <w:right w:val="none" w:sz="0" w:space="0" w:color="auto"/>
                      </w:divBdr>
                    </w:div>
                  </w:divsChild>
                </w:div>
                <w:div w:id="1301569770">
                  <w:marLeft w:val="300"/>
                  <w:marRight w:val="0"/>
                  <w:marTop w:val="75"/>
                  <w:marBottom w:val="0"/>
                  <w:divBdr>
                    <w:top w:val="none" w:sz="0" w:space="0" w:color="auto"/>
                    <w:left w:val="none" w:sz="0" w:space="0" w:color="auto"/>
                    <w:bottom w:val="none" w:sz="0" w:space="0" w:color="auto"/>
                    <w:right w:val="none" w:sz="0" w:space="0" w:color="auto"/>
                  </w:divBdr>
                  <w:divsChild>
                    <w:div w:id="1061560234">
                      <w:marLeft w:val="750"/>
                      <w:marRight w:val="0"/>
                      <w:marTop w:val="0"/>
                      <w:marBottom w:val="0"/>
                      <w:divBdr>
                        <w:top w:val="none" w:sz="0" w:space="0" w:color="auto"/>
                        <w:left w:val="none" w:sz="0" w:space="0" w:color="auto"/>
                        <w:bottom w:val="none" w:sz="0" w:space="0" w:color="auto"/>
                        <w:right w:val="none" w:sz="0" w:space="0" w:color="auto"/>
                      </w:divBdr>
                    </w:div>
                    <w:div w:id="1188986085">
                      <w:marLeft w:val="750"/>
                      <w:marRight w:val="0"/>
                      <w:marTop w:val="0"/>
                      <w:marBottom w:val="0"/>
                      <w:divBdr>
                        <w:top w:val="none" w:sz="0" w:space="0" w:color="auto"/>
                        <w:left w:val="none" w:sz="0" w:space="0" w:color="auto"/>
                        <w:bottom w:val="none" w:sz="0" w:space="0" w:color="auto"/>
                        <w:right w:val="none" w:sz="0" w:space="0" w:color="auto"/>
                      </w:divBdr>
                    </w:div>
                    <w:div w:id="195585123">
                      <w:marLeft w:val="750"/>
                      <w:marRight w:val="0"/>
                      <w:marTop w:val="0"/>
                      <w:marBottom w:val="0"/>
                      <w:divBdr>
                        <w:top w:val="none" w:sz="0" w:space="0" w:color="auto"/>
                        <w:left w:val="none" w:sz="0" w:space="0" w:color="auto"/>
                        <w:bottom w:val="none" w:sz="0" w:space="0" w:color="auto"/>
                        <w:right w:val="none" w:sz="0" w:space="0" w:color="auto"/>
                      </w:divBdr>
                    </w:div>
                  </w:divsChild>
                </w:div>
                <w:div w:id="1537422847">
                  <w:marLeft w:val="300"/>
                  <w:marRight w:val="0"/>
                  <w:marTop w:val="75"/>
                  <w:marBottom w:val="0"/>
                  <w:divBdr>
                    <w:top w:val="none" w:sz="0" w:space="0" w:color="auto"/>
                    <w:left w:val="none" w:sz="0" w:space="0" w:color="auto"/>
                    <w:bottom w:val="none" w:sz="0" w:space="0" w:color="auto"/>
                    <w:right w:val="none" w:sz="0" w:space="0" w:color="auto"/>
                  </w:divBdr>
                  <w:divsChild>
                    <w:div w:id="496386572">
                      <w:marLeft w:val="750"/>
                      <w:marRight w:val="0"/>
                      <w:marTop w:val="0"/>
                      <w:marBottom w:val="0"/>
                      <w:divBdr>
                        <w:top w:val="none" w:sz="0" w:space="0" w:color="auto"/>
                        <w:left w:val="none" w:sz="0" w:space="0" w:color="auto"/>
                        <w:bottom w:val="none" w:sz="0" w:space="0" w:color="auto"/>
                        <w:right w:val="none" w:sz="0" w:space="0" w:color="auto"/>
                      </w:divBdr>
                    </w:div>
                  </w:divsChild>
                </w:div>
                <w:div w:id="677000762">
                  <w:marLeft w:val="300"/>
                  <w:marRight w:val="0"/>
                  <w:marTop w:val="75"/>
                  <w:marBottom w:val="0"/>
                  <w:divBdr>
                    <w:top w:val="none" w:sz="0" w:space="0" w:color="auto"/>
                    <w:left w:val="none" w:sz="0" w:space="0" w:color="auto"/>
                    <w:bottom w:val="none" w:sz="0" w:space="0" w:color="auto"/>
                    <w:right w:val="none" w:sz="0" w:space="0" w:color="auto"/>
                  </w:divBdr>
                  <w:divsChild>
                    <w:div w:id="555703377">
                      <w:marLeft w:val="750"/>
                      <w:marRight w:val="0"/>
                      <w:marTop w:val="0"/>
                      <w:marBottom w:val="0"/>
                      <w:divBdr>
                        <w:top w:val="none" w:sz="0" w:space="0" w:color="auto"/>
                        <w:left w:val="none" w:sz="0" w:space="0" w:color="auto"/>
                        <w:bottom w:val="none" w:sz="0" w:space="0" w:color="auto"/>
                        <w:right w:val="none" w:sz="0" w:space="0" w:color="auto"/>
                      </w:divBdr>
                    </w:div>
                    <w:div w:id="1060254735">
                      <w:marLeft w:val="750"/>
                      <w:marRight w:val="0"/>
                      <w:marTop w:val="0"/>
                      <w:marBottom w:val="0"/>
                      <w:divBdr>
                        <w:top w:val="none" w:sz="0" w:space="0" w:color="auto"/>
                        <w:left w:val="none" w:sz="0" w:space="0" w:color="auto"/>
                        <w:bottom w:val="none" w:sz="0" w:space="0" w:color="auto"/>
                        <w:right w:val="none" w:sz="0" w:space="0" w:color="auto"/>
                      </w:divBdr>
                    </w:div>
                    <w:div w:id="1078290917">
                      <w:marLeft w:val="750"/>
                      <w:marRight w:val="0"/>
                      <w:marTop w:val="0"/>
                      <w:marBottom w:val="0"/>
                      <w:divBdr>
                        <w:top w:val="none" w:sz="0" w:space="0" w:color="auto"/>
                        <w:left w:val="none" w:sz="0" w:space="0" w:color="auto"/>
                        <w:bottom w:val="none" w:sz="0" w:space="0" w:color="auto"/>
                        <w:right w:val="none" w:sz="0" w:space="0" w:color="auto"/>
                      </w:divBdr>
                    </w:div>
                  </w:divsChild>
                </w:div>
                <w:div w:id="277838348">
                  <w:marLeft w:val="300"/>
                  <w:marRight w:val="0"/>
                  <w:marTop w:val="75"/>
                  <w:marBottom w:val="0"/>
                  <w:divBdr>
                    <w:top w:val="none" w:sz="0" w:space="0" w:color="auto"/>
                    <w:left w:val="none" w:sz="0" w:space="0" w:color="auto"/>
                    <w:bottom w:val="none" w:sz="0" w:space="0" w:color="auto"/>
                    <w:right w:val="none" w:sz="0" w:space="0" w:color="auto"/>
                  </w:divBdr>
                  <w:divsChild>
                    <w:div w:id="1611858544">
                      <w:marLeft w:val="750"/>
                      <w:marRight w:val="0"/>
                      <w:marTop w:val="0"/>
                      <w:marBottom w:val="0"/>
                      <w:divBdr>
                        <w:top w:val="none" w:sz="0" w:space="0" w:color="auto"/>
                        <w:left w:val="none" w:sz="0" w:space="0" w:color="auto"/>
                        <w:bottom w:val="none" w:sz="0" w:space="0" w:color="auto"/>
                        <w:right w:val="none" w:sz="0" w:space="0" w:color="auto"/>
                      </w:divBdr>
                    </w:div>
                  </w:divsChild>
                </w:div>
                <w:div w:id="1242133310">
                  <w:marLeft w:val="300"/>
                  <w:marRight w:val="0"/>
                  <w:marTop w:val="75"/>
                  <w:marBottom w:val="0"/>
                  <w:divBdr>
                    <w:top w:val="none" w:sz="0" w:space="0" w:color="auto"/>
                    <w:left w:val="none" w:sz="0" w:space="0" w:color="auto"/>
                    <w:bottom w:val="none" w:sz="0" w:space="0" w:color="auto"/>
                    <w:right w:val="none" w:sz="0" w:space="0" w:color="auto"/>
                  </w:divBdr>
                  <w:divsChild>
                    <w:div w:id="1129977950">
                      <w:marLeft w:val="750"/>
                      <w:marRight w:val="0"/>
                      <w:marTop w:val="0"/>
                      <w:marBottom w:val="0"/>
                      <w:divBdr>
                        <w:top w:val="none" w:sz="0" w:space="0" w:color="auto"/>
                        <w:left w:val="none" w:sz="0" w:space="0" w:color="auto"/>
                        <w:bottom w:val="none" w:sz="0" w:space="0" w:color="auto"/>
                        <w:right w:val="none" w:sz="0" w:space="0" w:color="auto"/>
                      </w:divBdr>
                    </w:div>
                    <w:div w:id="1817991590">
                      <w:marLeft w:val="750"/>
                      <w:marRight w:val="0"/>
                      <w:marTop w:val="0"/>
                      <w:marBottom w:val="0"/>
                      <w:divBdr>
                        <w:top w:val="none" w:sz="0" w:space="0" w:color="auto"/>
                        <w:left w:val="none" w:sz="0" w:space="0" w:color="auto"/>
                        <w:bottom w:val="none" w:sz="0" w:space="0" w:color="auto"/>
                        <w:right w:val="none" w:sz="0" w:space="0" w:color="auto"/>
                      </w:divBdr>
                    </w:div>
                  </w:divsChild>
                </w:div>
                <w:div w:id="1631127940">
                  <w:marLeft w:val="300"/>
                  <w:marRight w:val="0"/>
                  <w:marTop w:val="75"/>
                  <w:marBottom w:val="0"/>
                  <w:divBdr>
                    <w:top w:val="none" w:sz="0" w:space="0" w:color="auto"/>
                    <w:left w:val="none" w:sz="0" w:space="0" w:color="auto"/>
                    <w:bottom w:val="none" w:sz="0" w:space="0" w:color="auto"/>
                    <w:right w:val="none" w:sz="0" w:space="0" w:color="auto"/>
                  </w:divBdr>
                  <w:divsChild>
                    <w:div w:id="1212427326">
                      <w:marLeft w:val="750"/>
                      <w:marRight w:val="0"/>
                      <w:marTop w:val="0"/>
                      <w:marBottom w:val="0"/>
                      <w:divBdr>
                        <w:top w:val="none" w:sz="0" w:space="0" w:color="auto"/>
                        <w:left w:val="none" w:sz="0" w:space="0" w:color="auto"/>
                        <w:bottom w:val="none" w:sz="0" w:space="0" w:color="auto"/>
                        <w:right w:val="none" w:sz="0" w:space="0" w:color="auto"/>
                      </w:divBdr>
                    </w:div>
                  </w:divsChild>
                </w:div>
                <w:div w:id="765421724">
                  <w:marLeft w:val="300"/>
                  <w:marRight w:val="0"/>
                  <w:marTop w:val="75"/>
                  <w:marBottom w:val="0"/>
                  <w:divBdr>
                    <w:top w:val="none" w:sz="0" w:space="0" w:color="auto"/>
                    <w:left w:val="none" w:sz="0" w:space="0" w:color="auto"/>
                    <w:bottom w:val="none" w:sz="0" w:space="0" w:color="auto"/>
                    <w:right w:val="none" w:sz="0" w:space="0" w:color="auto"/>
                  </w:divBdr>
                  <w:divsChild>
                    <w:div w:id="564141726">
                      <w:marLeft w:val="750"/>
                      <w:marRight w:val="0"/>
                      <w:marTop w:val="0"/>
                      <w:marBottom w:val="0"/>
                      <w:divBdr>
                        <w:top w:val="none" w:sz="0" w:space="0" w:color="auto"/>
                        <w:left w:val="none" w:sz="0" w:space="0" w:color="auto"/>
                        <w:bottom w:val="none" w:sz="0" w:space="0" w:color="auto"/>
                        <w:right w:val="none" w:sz="0" w:space="0" w:color="auto"/>
                      </w:divBdr>
                    </w:div>
                  </w:divsChild>
                </w:div>
                <w:div w:id="2104719262">
                  <w:marLeft w:val="300"/>
                  <w:marRight w:val="0"/>
                  <w:marTop w:val="75"/>
                  <w:marBottom w:val="0"/>
                  <w:divBdr>
                    <w:top w:val="none" w:sz="0" w:space="0" w:color="auto"/>
                    <w:left w:val="none" w:sz="0" w:space="0" w:color="auto"/>
                    <w:bottom w:val="none" w:sz="0" w:space="0" w:color="auto"/>
                    <w:right w:val="none" w:sz="0" w:space="0" w:color="auto"/>
                  </w:divBdr>
                  <w:divsChild>
                    <w:div w:id="1247690156">
                      <w:marLeft w:val="750"/>
                      <w:marRight w:val="0"/>
                      <w:marTop w:val="0"/>
                      <w:marBottom w:val="0"/>
                      <w:divBdr>
                        <w:top w:val="none" w:sz="0" w:space="0" w:color="auto"/>
                        <w:left w:val="none" w:sz="0" w:space="0" w:color="auto"/>
                        <w:bottom w:val="none" w:sz="0" w:space="0" w:color="auto"/>
                        <w:right w:val="none" w:sz="0" w:space="0" w:color="auto"/>
                      </w:divBdr>
                    </w:div>
                  </w:divsChild>
                </w:div>
                <w:div w:id="580523103">
                  <w:marLeft w:val="300"/>
                  <w:marRight w:val="0"/>
                  <w:marTop w:val="75"/>
                  <w:marBottom w:val="0"/>
                  <w:divBdr>
                    <w:top w:val="none" w:sz="0" w:space="0" w:color="auto"/>
                    <w:left w:val="none" w:sz="0" w:space="0" w:color="auto"/>
                    <w:bottom w:val="none" w:sz="0" w:space="0" w:color="auto"/>
                    <w:right w:val="none" w:sz="0" w:space="0" w:color="auto"/>
                  </w:divBdr>
                </w:div>
                <w:div w:id="165563746">
                  <w:marLeft w:val="300"/>
                  <w:marRight w:val="0"/>
                  <w:marTop w:val="75"/>
                  <w:marBottom w:val="0"/>
                  <w:divBdr>
                    <w:top w:val="none" w:sz="0" w:space="0" w:color="auto"/>
                    <w:left w:val="none" w:sz="0" w:space="0" w:color="auto"/>
                    <w:bottom w:val="none" w:sz="0" w:space="0" w:color="auto"/>
                    <w:right w:val="none" w:sz="0" w:space="0" w:color="auto"/>
                  </w:divBdr>
                </w:div>
                <w:div w:id="1551648321">
                  <w:marLeft w:val="300"/>
                  <w:marRight w:val="0"/>
                  <w:marTop w:val="75"/>
                  <w:marBottom w:val="0"/>
                  <w:divBdr>
                    <w:top w:val="none" w:sz="0" w:space="0" w:color="auto"/>
                    <w:left w:val="none" w:sz="0" w:space="0" w:color="auto"/>
                    <w:bottom w:val="none" w:sz="0" w:space="0" w:color="auto"/>
                    <w:right w:val="none" w:sz="0" w:space="0" w:color="auto"/>
                  </w:divBdr>
                  <w:divsChild>
                    <w:div w:id="1081100984">
                      <w:marLeft w:val="750"/>
                      <w:marRight w:val="0"/>
                      <w:marTop w:val="0"/>
                      <w:marBottom w:val="0"/>
                      <w:divBdr>
                        <w:top w:val="none" w:sz="0" w:space="0" w:color="auto"/>
                        <w:left w:val="none" w:sz="0" w:space="0" w:color="auto"/>
                        <w:bottom w:val="none" w:sz="0" w:space="0" w:color="auto"/>
                        <w:right w:val="none" w:sz="0" w:space="0" w:color="auto"/>
                      </w:divBdr>
                    </w:div>
                    <w:div w:id="574432738">
                      <w:marLeft w:val="750"/>
                      <w:marRight w:val="0"/>
                      <w:marTop w:val="0"/>
                      <w:marBottom w:val="0"/>
                      <w:divBdr>
                        <w:top w:val="none" w:sz="0" w:space="0" w:color="auto"/>
                        <w:left w:val="none" w:sz="0" w:space="0" w:color="auto"/>
                        <w:bottom w:val="none" w:sz="0" w:space="0" w:color="auto"/>
                        <w:right w:val="none" w:sz="0" w:space="0" w:color="auto"/>
                      </w:divBdr>
                    </w:div>
                  </w:divsChild>
                </w:div>
                <w:div w:id="2124491328">
                  <w:marLeft w:val="300"/>
                  <w:marRight w:val="0"/>
                  <w:marTop w:val="75"/>
                  <w:marBottom w:val="0"/>
                  <w:divBdr>
                    <w:top w:val="none" w:sz="0" w:space="0" w:color="auto"/>
                    <w:left w:val="none" w:sz="0" w:space="0" w:color="auto"/>
                    <w:bottom w:val="none" w:sz="0" w:space="0" w:color="auto"/>
                    <w:right w:val="none" w:sz="0" w:space="0" w:color="auto"/>
                  </w:divBdr>
                  <w:divsChild>
                    <w:div w:id="927350325">
                      <w:marLeft w:val="750"/>
                      <w:marRight w:val="0"/>
                      <w:marTop w:val="0"/>
                      <w:marBottom w:val="0"/>
                      <w:divBdr>
                        <w:top w:val="none" w:sz="0" w:space="0" w:color="auto"/>
                        <w:left w:val="none" w:sz="0" w:space="0" w:color="auto"/>
                        <w:bottom w:val="none" w:sz="0" w:space="0" w:color="auto"/>
                        <w:right w:val="none" w:sz="0" w:space="0" w:color="auto"/>
                      </w:divBdr>
                    </w:div>
                  </w:divsChild>
                </w:div>
                <w:div w:id="864753282">
                  <w:marLeft w:val="300"/>
                  <w:marRight w:val="0"/>
                  <w:marTop w:val="75"/>
                  <w:marBottom w:val="0"/>
                  <w:divBdr>
                    <w:top w:val="none" w:sz="0" w:space="0" w:color="auto"/>
                    <w:left w:val="none" w:sz="0" w:space="0" w:color="auto"/>
                    <w:bottom w:val="none" w:sz="0" w:space="0" w:color="auto"/>
                    <w:right w:val="none" w:sz="0" w:space="0" w:color="auto"/>
                  </w:divBdr>
                  <w:divsChild>
                    <w:div w:id="1786845065">
                      <w:marLeft w:val="750"/>
                      <w:marRight w:val="0"/>
                      <w:marTop w:val="0"/>
                      <w:marBottom w:val="0"/>
                      <w:divBdr>
                        <w:top w:val="none" w:sz="0" w:space="0" w:color="auto"/>
                        <w:left w:val="none" w:sz="0" w:space="0" w:color="auto"/>
                        <w:bottom w:val="none" w:sz="0" w:space="0" w:color="auto"/>
                        <w:right w:val="none" w:sz="0" w:space="0" w:color="auto"/>
                      </w:divBdr>
                    </w:div>
                    <w:div w:id="1767572385">
                      <w:marLeft w:val="750"/>
                      <w:marRight w:val="0"/>
                      <w:marTop w:val="0"/>
                      <w:marBottom w:val="0"/>
                      <w:divBdr>
                        <w:top w:val="none" w:sz="0" w:space="0" w:color="auto"/>
                        <w:left w:val="none" w:sz="0" w:space="0" w:color="auto"/>
                        <w:bottom w:val="none" w:sz="0" w:space="0" w:color="auto"/>
                        <w:right w:val="none" w:sz="0" w:space="0" w:color="auto"/>
                      </w:divBdr>
                    </w:div>
                    <w:div w:id="830802102">
                      <w:marLeft w:val="750"/>
                      <w:marRight w:val="0"/>
                      <w:marTop w:val="0"/>
                      <w:marBottom w:val="0"/>
                      <w:divBdr>
                        <w:top w:val="none" w:sz="0" w:space="0" w:color="auto"/>
                        <w:left w:val="none" w:sz="0" w:space="0" w:color="auto"/>
                        <w:bottom w:val="none" w:sz="0" w:space="0" w:color="auto"/>
                        <w:right w:val="none" w:sz="0" w:space="0" w:color="auto"/>
                      </w:divBdr>
                    </w:div>
                  </w:divsChild>
                </w:div>
                <w:div w:id="433938814">
                  <w:marLeft w:val="300"/>
                  <w:marRight w:val="0"/>
                  <w:marTop w:val="75"/>
                  <w:marBottom w:val="0"/>
                  <w:divBdr>
                    <w:top w:val="none" w:sz="0" w:space="0" w:color="auto"/>
                    <w:left w:val="none" w:sz="0" w:space="0" w:color="auto"/>
                    <w:bottom w:val="none" w:sz="0" w:space="0" w:color="auto"/>
                    <w:right w:val="none" w:sz="0" w:space="0" w:color="auto"/>
                  </w:divBdr>
                  <w:divsChild>
                    <w:div w:id="2027515072">
                      <w:marLeft w:val="750"/>
                      <w:marRight w:val="0"/>
                      <w:marTop w:val="0"/>
                      <w:marBottom w:val="0"/>
                      <w:divBdr>
                        <w:top w:val="none" w:sz="0" w:space="0" w:color="auto"/>
                        <w:left w:val="none" w:sz="0" w:space="0" w:color="auto"/>
                        <w:bottom w:val="none" w:sz="0" w:space="0" w:color="auto"/>
                        <w:right w:val="none" w:sz="0" w:space="0" w:color="auto"/>
                      </w:divBdr>
                    </w:div>
                  </w:divsChild>
                </w:div>
                <w:div w:id="10184435">
                  <w:marLeft w:val="300"/>
                  <w:marRight w:val="0"/>
                  <w:marTop w:val="75"/>
                  <w:marBottom w:val="0"/>
                  <w:divBdr>
                    <w:top w:val="none" w:sz="0" w:space="0" w:color="auto"/>
                    <w:left w:val="none" w:sz="0" w:space="0" w:color="auto"/>
                    <w:bottom w:val="none" w:sz="0" w:space="0" w:color="auto"/>
                    <w:right w:val="none" w:sz="0" w:space="0" w:color="auto"/>
                  </w:divBdr>
                  <w:divsChild>
                    <w:div w:id="1098674934">
                      <w:marLeft w:val="750"/>
                      <w:marRight w:val="0"/>
                      <w:marTop w:val="0"/>
                      <w:marBottom w:val="0"/>
                      <w:divBdr>
                        <w:top w:val="none" w:sz="0" w:space="0" w:color="auto"/>
                        <w:left w:val="none" w:sz="0" w:space="0" w:color="auto"/>
                        <w:bottom w:val="none" w:sz="0" w:space="0" w:color="auto"/>
                        <w:right w:val="none" w:sz="0" w:space="0" w:color="auto"/>
                      </w:divBdr>
                    </w:div>
                    <w:div w:id="55519191">
                      <w:marLeft w:val="750"/>
                      <w:marRight w:val="0"/>
                      <w:marTop w:val="0"/>
                      <w:marBottom w:val="0"/>
                      <w:divBdr>
                        <w:top w:val="none" w:sz="0" w:space="0" w:color="auto"/>
                        <w:left w:val="none" w:sz="0" w:space="0" w:color="auto"/>
                        <w:bottom w:val="none" w:sz="0" w:space="0" w:color="auto"/>
                        <w:right w:val="none" w:sz="0" w:space="0" w:color="auto"/>
                      </w:divBdr>
                    </w:div>
                    <w:div w:id="1928924147">
                      <w:marLeft w:val="750"/>
                      <w:marRight w:val="0"/>
                      <w:marTop w:val="0"/>
                      <w:marBottom w:val="0"/>
                      <w:divBdr>
                        <w:top w:val="none" w:sz="0" w:space="0" w:color="auto"/>
                        <w:left w:val="none" w:sz="0" w:space="0" w:color="auto"/>
                        <w:bottom w:val="none" w:sz="0" w:space="0" w:color="auto"/>
                        <w:right w:val="none" w:sz="0" w:space="0" w:color="auto"/>
                      </w:divBdr>
                    </w:div>
                  </w:divsChild>
                </w:div>
                <w:div w:id="1831754465">
                  <w:marLeft w:val="300"/>
                  <w:marRight w:val="0"/>
                  <w:marTop w:val="75"/>
                  <w:marBottom w:val="0"/>
                  <w:divBdr>
                    <w:top w:val="none" w:sz="0" w:space="0" w:color="auto"/>
                    <w:left w:val="none" w:sz="0" w:space="0" w:color="auto"/>
                    <w:bottom w:val="none" w:sz="0" w:space="0" w:color="auto"/>
                    <w:right w:val="none" w:sz="0" w:space="0" w:color="auto"/>
                  </w:divBdr>
                  <w:divsChild>
                    <w:div w:id="771512682">
                      <w:marLeft w:val="750"/>
                      <w:marRight w:val="0"/>
                      <w:marTop w:val="0"/>
                      <w:marBottom w:val="0"/>
                      <w:divBdr>
                        <w:top w:val="none" w:sz="0" w:space="0" w:color="auto"/>
                        <w:left w:val="none" w:sz="0" w:space="0" w:color="auto"/>
                        <w:bottom w:val="none" w:sz="0" w:space="0" w:color="auto"/>
                        <w:right w:val="none" w:sz="0" w:space="0" w:color="auto"/>
                      </w:divBdr>
                    </w:div>
                  </w:divsChild>
                </w:div>
                <w:div w:id="18243362">
                  <w:marLeft w:val="300"/>
                  <w:marRight w:val="0"/>
                  <w:marTop w:val="75"/>
                  <w:marBottom w:val="0"/>
                  <w:divBdr>
                    <w:top w:val="none" w:sz="0" w:space="0" w:color="auto"/>
                    <w:left w:val="none" w:sz="0" w:space="0" w:color="auto"/>
                    <w:bottom w:val="none" w:sz="0" w:space="0" w:color="auto"/>
                    <w:right w:val="none" w:sz="0" w:space="0" w:color="auto"/>
                  </w:divBdr>
                  <w:divsChild>
                    <w:div w:id="2134519565">
                      <w:marLeft w:val="750"/>
                      <w:marRight w:val="0"/>
                      <w:marTop w:val="0"/>
                      <w:marBottom w:val="0"/>
                      <w:divBdr>
                        <w:top w:val="none" w:sz="0" w:space="0" w:color="auto"/>
                        <w:left w:val="none" w:sz="0" w:space="0" w:color="auto"/>
                        <w:bottom w:val="none" w:sz="0" w:space="0" w:color="auto"/>
                        <w:right w:val="none" w:sz="0" w:space="0" w:color="auto"/>
                      </w:divBdr>
                    </w:div>
                    <w:div w:id="584537024">
                      <w:marLeft w:val="750"/>
                      <w:marRight w:val="0"/>
                      <w:marTop w:val="0"/>
                      <w:marBottom w:val="0"/>
                      <w:divBdr>
                        <w:top w:val="none" w:sz="0" w:space="0" w:color="auto"/>
                        <w:left w:val="none" w:sz="0" w:space="0" w:color="auto"/>
                        <w:bottom w:val="none" w:sz="0" w:space="0" w:color="auto"/>
                        <w:right w:val="none" w:sz="0" w:space="0" w:color="auto"/>
                      </w:divBdr>
                    </w:div>
                  </w:divsChild>
                </w:div>
                <w:div w:id="661854935">
                  <w:marLeft w:val="300"/>
                  <w:marRight w:val="0"/>
                  <w:marTop w:val="75"/>
                  <w:marBottom w:val="0"/>
                  <w:divBdr>
                    <w:top w:val="none" w:sz="0" w:space="0" w:color="auto"/>
                    <w:left w:val="none" w:sz="0" w:space="0" w:color="auto"/>
                    <w:bottom w:val="none" w:sz="0" w:space="0" w:color="auto"/>
                    <w:right w:val="none" w:sz="0" w:space="0" w:color="auto"/>
                  </w:divBdr>
                  <w:divsChild>
                    <w:div w:id="996345304">
                      <w:marLeft w:val="750"/>
                      <w:marRight w:val="0"/>
                      <w:marTop w:val="0"/>
                      <w:marBottom w:val="0"/>
                      <w:divBdr>
                        <w:top w:val="none" w:sz="0" w:space="0" w:color="auto"/>
                        <w:left w:val="none" w:sz="0" w:space="0" w:color="auto"/>
                        <w:bottom w:val="none" w:sz="0" w:space="0" w:color="auto"/>
                        <w:right w:val="none" w:sz="0" w:space="0" w:color="auto"/>
                      </w:divBdr>
                    </w:div>
                  </w:divsChild>
                </w:div>
                <w:div w:id="400102502">
                  <w:marLeft w:val="300"/>
                  <w:marRight w:val="0"/>
                  <w:marTop w:val="75"/>
                  <w:marBottom w:val="0"/>
                  <w:divBdr>
                    <w:top w:val="none" w:sz="0" w:space="0" w:color="auto"/>
                    <w:left w:val="none" w:sz="0" w:space="0" w:color="auto"/>
                    <w:bottom w:val="none" w:sz="0" w:space="0" w:color="auto"/>
                    <w:right w:val="none" w:sz="0" w:space="0" w:color="auto"/>
                  </w:divBdr>
                  <w:divsChild>
                    <w:div w:id="1223634077">
                      <w:marLeft w:val="750"/>
                      <w:marRight w:val="0"/>
                      <w:marTop w:val="0"/>
                      <w:marBottom w:val="0"/>
                      <w:divBdr>
                        <w:top w:val="none" w:sz="0" w:space="0" w:color="auto"/>
                        <w:left w:val="none" w:sz="0" w:space="0" w:color="auto"/>
                        <w:bottom w:val="none" w:sz="0" w:space="0" w:color="auto"/>
                        <w:right w:val="none" w:sz="0" w:space="0" w:color="auto"/>
                      </w:divBdr>
                    </w:div>
                  </w:divsChild>
                </w:div>
                <w:div w:id="1774864555">
                  <w:marLeft w:val="300"/>
                  <w:marRight w:val="0"/>
                  <w:marTop w:val="75"/>
                  <w:marBottom w:val="0"/>
                  <w:divBdr>
                    <w:top w:val="none" w:sz="0" w:space="0" w:color="auto"/>
                    <w:left w:val="none" w:sz="0" w:space="0" w:color="auto"/>
                    <w:bottom w:val="none" w:sz="0" w:space="0" w:color="auto"/>
                    <w:right w:val="none" w:sz="0" w:space="0" w:color="auto"/>
                  </w:divBdr>
                  <w:divsChild>
                    <w:div w:id="675690896">
                      <w:marLeft w:val="750"/>
                      <w:marRight w:val="0"/>
                      <w:marTop w:val="0"/>
                      <w:marBottom w:val="0"/>
                      <w:divBdr>
                        <w:top w:val="none" w:sz="0" w:space="0" w:color="auto"/>
                        <w:left w:val="none" w:sz="0" w:space="0" w:color="auto"/>
                        <w:bottom w:val="none" w:sz="0" w:space="0" w:color="auto"/>
                        <w:right w:val="none" w:sz="0" w:space="0" w:color="auto"/>
                      </w:divBdr>
                    </w:div>
                  </w:divsChild>
                </w:div>
                <w:div w:id="1538616083">
                  <w:marLeft w:val="300"/>
                  <w:marRight w:val="0"/>
                  <w:marTop w:val="75"/>
                  <w:marBottom w:val="0"/>
                  <w:divBdr>
                    <w:top w:val="none" w:sz="0" w:space="0" w:color="auto"/>
                    <w:left w:val="none" w:sz="0" w:space="0" w:color="auto"/>
                    <w:bottom w:val="none" w:sz="0" w:space="0" w:color="auto"/>
                    <w:right w:val="none" w:sz="0" w:space="0" w:color="auto"/>
                  </w:divBdr>
                </w:div>
                <w:div w:id="1306814135">
                  <w:marLeft w:val="300"/>
                  <w:marRight w:val="0"/>
                  <w:marTop w:val="75"/>
                  <w:marBottom w:val="0"/>
                  <w:divBdr>
                    <w:top w:val="none" w:sz="0" w:space="0" w:color="auto"/>
                    <w:left w:val="none" w:sz="0" w:space="0" w:color="auto"/>
                    <w:bottom w:val="none" w:sz="0" w:space="0" w:color="auto"/>
                    <w:right w:val="none" w:sz="0" w:space="0" w:color="auto"/>
                  </w:divBdr>
                </w:div>
                <w:div w:id="878394033">
                  <w:marLeft w:val="300"/>
                  <w:marRight w:val="0"/>
                  <w:marTop w:val="75"/>
                  <w:marBottom w:val="0"/>
                  <w:divBdr>
                    <w:top w:val="none" w:sz="0" w:space="0" w:color="auto"/>
                    <w:left w:val="none" w:sz="0" w:space="0" w:color="auto"/>
                    <w:bottom w:val="none" w:sz="0" w:space="0" w:color="auto"/>
                    <w:right w:val="none" w:sz="0" w:space="0" w:color="auto"/>
                  </w:divBdr>
                  <w:divsChild>
                    <w:div w:id="255788655">
                      <w:marLeft w:val="750"/>
                      <w:marRight w:val="0"/>
                      <w:marTop w:val="0"/>
                      <w:marBottom w:val="0"/>
                      <w:divBdr>
                        <w:top w:val="none" w:sz="0" w:space="0" w:color="auto"/>
                        <w:left w:val="none" w:sz="0" w:space="0" w:color="auto"/>
                        <w:bottom w:val="none" w:sz="0" w:space="0" w:color="auto"/>
                        <w:right w:val="none" w:sz="0" w:space="0" w:color="auto"/>
                      </w:divBdr>
                    </w:div>
                    <w:div w:id="1818836631">
                      <w:marLeft w:val="750"/>
                      <w:marRight w:val="0"/>
                      <w:marTop w:val="0"/>
                      <w:marBottom w:val="0"/>
                      <w:divBdr>
                        <w:top w:val="none" w:sz="0" w:space="0" w:color="auto"/>
                        <w:left w:val="none" w:sz="0" w:space="0" w:color="auto"/>
                        <w:bottom w:val="none" w:sz="0" w:space="0" w:color="auto"/>
                        <w:right w:val="none" w:sz="0" w:space="0" w:color="auto"/>
                      </w:divBdr>
                    </w:div>
                  </w:divsChild>
                </w:div>
                <w:div w:id="520358518">
                  <w:marLeft w:val="300"/>
                  <w:marRight w:val="0"/>
                  <w:marTop w:val="75"/>
                  <w:marBottom w:val="0"/>
                  <w:divBdr>
                    <w:top w:val="none" w:sz="0" w:space="0" w:color="auto"/>
                    <w:left w:val="none" w:sz="0" w:space="0" w:color="auto"/>
                    <w:bottom w:val="none" w:sz="0" w:space="0" w:color="auto"/>
                    <w:right w:val="none" w:sz="0" w:space="0" w:color="auto"/>
                  </w:divBdr>
                  <w:divsChild>
                    <w:div w:id="851645435">
                      <w:marLeft w:val="750"/>
                      <w:marRight w:val="0"/>
                      <w:marTop w:val="0"/>
                      <w:marBottom w:val="0"/>
                      <w:divBdr>
                        <w:top w:val="none" w:sz="0" w:space="0" w:color="auto"/>
                        <w:left w:val="none" w:sz="0" w:space="0" w:color="auto"/>
                        <w:bottom w:val="none" w:sz="0" w:space="0" w:color="auto"/>
                        <w:right w:val="none" w:sz="0" w:space="0" w:color="auto"/>
                      </w:divBdr>
                    </w:div>
                  </w:divsChild>
                </w:div>
                <w:div w:id="515726734">
                  <w:marLeft w:val="300"/>
                  <w:marRight w:val="0"/>
                  <w:marTop w:val="75"/>
                  <w:marBottom w:val="0"/>
                  <w:divBdr>
                    <w:top w:val="none" w:sz="0" w:space="0" w:color="auto"/>
                    <w:left w:val="none" w:sz="0" w:space="0" w:color="auto"/>
                    <w:bottom w:val="none" w:sz="0" w:space="0" w:color="auto"/>
                    <w:right w:val="none" w:sz="0" w:space="0" w:color="auto"/>
                  </w:divBdr>
                  <w:divsChild>
                    <w:div w:id="1756247224">
                      <w:marLeft w:val="750"/>
                      <w:marRight w:val="0"/>
                      <w:marTop w:val="0"/>
                      <w:marBottom w:val="0"/>
                      <w:divBdr>
                        <w:top w:val="none" w:sz="0" w:space="0" w:color="auto"/>
                        <w:left w:val="none" w:sz="0" w:space="0" w:color="auto"/>
                        <w:bottom w:val="none" w:sz="0" w:space="0" w:color="auto"/>
                        <w:right w:val="none" w:sz="0" w:space="0" w:color="auto"/>
                      </w:divBdr>
                    </w:div>
                    <w:div w:id="237790338">
                      <w:marLeft w:val="750"/>
                      <w:marRight w:val="0"/>
                      <w:marTop w:val="0"/>
                      <w:marBottom w:val="0"/>
                      <w:divBdr>
                        <w:top w:val="none" w:sz="0" w:space="0" w:color="auto"/>
                        <w:left w:val="none" w:sz="0" w:space="0" w:color="auto"/>
                        <w:bottom w:val="none" w:sz="0" w:space="0" w:color="auto"/>
                        <w:right w:val="none" w:sz="0" w:space="0" w:color="auto"/>
                      </w:divBdr>
                    </w:div>
                    <w:div w:id="1944075155">
                      <w:marLeft w:val="750"/>
                      <w:marRight w:val="0"/>
                      <w:marTop w:val="0"/>
                      <w:marBottom w:val="0"/>
                      <w:divBdr>
                        <w:top w:val="none" w:sz="0" w:space="0" w:color="auto"/>
                        <w:left w:val="none" w:sz="0" w:space="0" w:color="auto"/>
                        <w:bottom w:val="none" w:sz="0" w:space="0" w:color="auto"/>
                        <w:right w:val="none" w:sz="0" w:space="0" w:color="auto"/>
                      </w:divBdr>
                    </w:div>
                  </w:divsChild>
                </w:div>
                <w:div w:id="251280483">
                  <w:marLeft w:val="300"/>
                  <w:marRight w:val="0"/>
                  <w:marTop w:val="75"/>
                  <w:marBottom w:val="0"/>
                  <w:divBdr>
                    <w:top w:val="none" w:sz="0" w:space="0" w:color="auto"/>
                    <w:left w:val="none" w:sz="0" w:space="0" w:color="auto"/>
                    <w:bottom w:val="none" w:sz="0" w:space="0" w:color="auto"/>
                    <w:right w:val="none" w:sz="0" w:space="0" w:color="auto"/>
                  </w:divBdr>
                  <w:divsChild>
                    <w:div w:id="1092360881">
                      <w:marLeft w:val="750"/>
                      <w:marRight w:val="0"/>
                      <w:marTop w:val="0"/>
                      <w:marBottom w:val="0"/>
                      <w:divBdr>
                        <w:top w:val="none" w:sz="0" w:space="0" w:color="auto"/>
                        <w:left w:val="none" w:sz="0" w:space="0" w:color="auto"/>
                        <w:bottom w:val="none" w:sz="0" w:space="0" w:color="auto"/>
                        <w:right w:val="none" w:sz="0" w:space="0" w:color="auto"/>
                      </w:divBdr>
                    </w:div>
                  </w:divsChild>
                </w:div>
                <w:div w:id="1184173943">
                  <w:marLeft w:val="300"/>
                  <w:marRight w:val="0"/>
                  <w:marTop w:val="75"/>
                  <w:marBottom w:val="0"/>
                  <w:divBdr>
                    <w:top w:val="none" w:sz="0" w:space="0" w:color="auto"/>
                    <w:left w:val="none" w:sz="0" w:space="0" w:color="auto"/>
                    <w:bottom w:val="none" w:sz="0" w:space="0" w:color="auto"/>
                    <w:right w:val="none" w:sz="0" w:space="0" w:color="auto"/>
                  </w:divBdr>
                  <w:divsChild>
                    <w:div w:id="897934134">
                      <w:marLeft w:val="750"/>
                      <w:marRight w:val="0"/>
                      <w:marTop w:val="0"/>
                      <w:marBottom w:val="0"/>
                      <w:divBdr>
                        <w:top w:val="none" w:sz="0" w:space="0" w:color="auto"/>
                        <w:left w:val="none" w:sz="0" w:space="0" w:color="auto"/>
                        <w:bottom w:val="none" w:sz="0" w:space="0" w:color="auto"/>
                        <w:right w:val="none" w:sz="0" w:space="0" w:color="auto"/>
                      </w:divBdr>
                    </w:div>
                    <w:div w:id="975838061">
                      <w:marLeft w:val="750"/>
                      <w:marRight w:val="0"/>
                      <w:marTop w:val="0"/>
                      <w:marBottom w:val="0"/>
                      <w:divBdr>
                        <w:top w:val="none" w:sz="0" w:space="0" w:color="auto"/>
                        <w:left w:val="none" w:sz="0" w:space="0" w:color="auto"/>
                        <w:bottom w:val="none" w:sz="0" w:space="0" w:color="auto"/>
                        <w:right w:val="none" w:sz="0" w:space="0" w:color="auto"/>
                      </w:divBdr>
                    </w:div>
                    <w:div w:id="845630685">
                      <w:marLeft w:val="750"/>
                      <w:marRight w:val="0"/>
                      <w:marTop w:val="0"/>
                      <w:marBottom w:val="0"/>
                      <w:divBdr>
                        <w:top w:val="none" w:sz="0" w:space="0" w:color="auto"/>
                        <w:left w:val="none" w:sz="0" w:space="0" w:color="auto"/>
                        <w:bottom w:val="none" w:sz="0" w:space="0" w:color="auto"/>
                        <w:right w:val="none" w:sz="0" w:space="0" w:color="auto"/>
                      </w:divBdr>
                    </w:div>
                  </w:divsChild>
                </w:div>
                <w:div w:id="1244143201">
                  <w:marLeft w:val="300"/>
                  <w:marRight w:val="0"/>
                  <w:marTop w:val="75"/>
                  <w:marBottom w:val="0"/>
                  <w:divBdr>
                    <w:top w:val="none" w:sz="0" w:space="0" w:color="auto"/>
                    <w:left w:val="none" w:sz="0" w:space="0" w:color="auto"/>
                    <w:bottom w:val="none" w:sz="0" w:space="0" w:color="auto"/>
                    <w:right w:val="none" w:sz="0" w:space="0" w:color="auto"/>
                  </w:divBdr>
                  <w:divsChild>
                    <w:div w:id="1301887549">
                      <w:marLeft w:val="750"/>
                      <w:marRight w:val="0"/>
                      <w:marTop w:val="0"/>
                      <w:marBottom w:val="0"/>
                      <w:divBdr>
                        <w:top w:val="none" w:sz="0" w:space="0" w:color="auto"/>
                        <w:left w:val="none" w:sz="0" w:space="0" w:color="auto"/>
                        <w:bottom w:val="none" w:sz="0" w:space="0" w:color="auto"/>
                        <w:right w:val="none" w:sz="0" w:space="0" w:color="auto"/>
                      </w:divBdr>
                    </w:div>
                  </w:divsChild>
                </w:div>
                <w:div w:id="192379437">
                  <w:marLeft w:val="300"/>
                  <w:marRight w:val="0"/>
                  <w:marTop w:val="75"/>
                  <w:marBottom w:val="0"/>
                  <w:divBdr>
                    <w:top w:val="none" w:sz="0" w:space="0" w:color="auto"/>
                    <w:left w:val="none" w:sz="0" w:space="0" w:color="auto"/>
                    <w:bottom w:val="none" w:sz="0" w:space="0" w:color="auto"/>
                    <w:right w:val="none" w:sz="0" w:space="0" w:color="auto"/>
                  </w:divBdr>
                  <w:divsChild>
                    <w:div w:id="2123718479">
                      <w:marLeft w:val="750"/>
                      <w:marRight w:val="0"/>
                      <w:marTop w:val="0"/>
                      <w:marBottom w:val="0"/>
                      <w:divBdr>
                        <w:top w:val="none" w:sz="0" w:space="0" w:color="auto"/>
                        <w:left w:val="none" w:sz="0" w:space="0" w:color="auto"/>
                        <w:bottom w:val="none" w:sz="0" w:space="0" w:color="auto"/>
                        <w:right w:val="none" w:sz="0" w:space="0" w:color="auto"/>
                      </w:divBdr>
                    </w:div>
                    <w:div w:id="1814173281">
                      <w:marLeft w:val="750"/>
                      <w:marRight w:val="0"/>
                      <w:marTop w:val="0"/>
                      <w:marBottom w:val="0"/>
                      <w:divBdr>
                        <w:top w:val="none" w:sz="0" w:space="0" w:color="auto"/>
                        <w:left w:val="none" w:sz="0" w:space="0" w:color="auto"/>
                        <w:bottom w:val="none" w:sz="0" w:space="0" w:color="auto"/>
                        <w:right w:val="none" w:sz="0" w:space="0" w:color="auto"/>
                      </w:divBdr>
                    </w:div>
                  </w:divsChild>
                </w:div>
                <w:div w:id="59791809">
                  <w:marLeft w:val="300"/>
                  <w:marRight w:val="0"/>
                  <w:marTop w:val="75"/>
                  <w:marBottom w:val="0"/>
                  <w:divBdr>
                    <w:top w:val="none" w:sz="0" w:space="0" w:color="auto"/>
                    <w:left w:val="none" w:sz="0" w:space="0" w:color="auto"/>
                    <w:bottom w:val="none" w:sz="0" w:space="0" w:color="auto"/>
                    <w:right w:val="none" w:sz="0" w:space="0" w:color="auto"/>
                  </w:divBdr>
                  <w:divsChild>
                    <w:div w:id="1122767997">
                      <w:marLeft w:val="750"/>
                      <w:marRight w:val="0"/>
                      <w:marTop w:val="0"/>
                      <w:marBottom w:val="0"/>
                      <w:divBdr>
                        <w:top w:val="none" w:sz="0" w:space="0" w:color="auto"/>
                        <w:left w:val="none" w:sz="0" w:space="0" w:color="auto"/>
                        <w:bottom w:val="none" w:sz="0" w:space="0" w:color="auto"/>
                        <w:right w:val="none" w:sz="0" w:space="0" w:color="auto"/>
                      </w:divBdr>
                    </w:div>
                  </w:divsChild>
                </w:div>
                <w:div w:id="591472477">
                  <w:marLeft w:val="300"/>
                  <w:marRight w:val="0"/>
                  <w:marTop w:val="75"/>
                  <w:marBottom w:val="0"/>
                  <w:divBdr>
                    <w:top w:val="none" w:sz="0" w:space="0" w:color="auto"/>
                    <w:left w:val="none" w:sz="0" w:space="0" w:color="auto"/>
                    <w:bottom w:val="none" w:sz="0" w:space="0" w:color="auto"/>
                    <w:right w:val="none" w:sz="0" w:space="0" w:color="auto"/>
                  </w:divBdr>
                  <w:divsChild>
                    <w:div w:id="1481849504">
                      <w:marLeft w:val="750"/>
                      <w:marRight w:val="0"/>
                      <w:marTop w:val="0"/>
                      <w:marBottom w:val="0"/>
                      <w:divBdr>
                        <w:top w:val="none" w:sz="0" w:space="0" w:color="auto"/>
                        <w:left w:val="none" w:sz="0" w:space="0" w:color="auto"/>
                        <w:bottom w:val="none" w:sz="0" w:space="0" w:color="auto"/>
                        <w:right w:val="none" w:sz="0" w:space="0" w:color="auto"/>
                      </w:divBdr>
                    </w:div>
                  </w:divsChild>
                </w:div>
                <w:div w:id="879365777">
                  <w:marLeft w:val="300"/>
                  <w:marRight w:val="0"/>
                  <w:marTop w:val="75"/>
                  <w:marBottom w:val="0"/>
                  <w:divBdr>
                    <w:top w:val="none" w:sz="0" w:space="0" w:color="auto"/>
                    <w:left w:val="none" w:sz="0" w:space="0" w:color="auto"/>
                    <w:bottom w:val="none" w:sz="0" w:space="0" w:color="auto"/>
                    <w:right w:val="none" w:sz="0" w:space="0" w:color="auto"/>
                  </w:divBdr>
                  <w:divsChild>
                    <w:div w:id="466171392">
                      <w:marLeft w:val="750"/>
                      <w:marRight w:val="0"/>
                      <w:marTop w:val="0"/>
                      <w:marBottom w:val="0"/>
                      <w:divBdr>
                        <w:top w:val="none" w:sz="0" w:space="0" w:color="auto"/>
                        <w:left w:val="none" w:sz="0" w:space="0" w:color="auto"/>
                        <w:bottom w:val="none" w:sz="0" w:space="0" w:color="auto"/>
                        <w:right w:val="none" w:sz="0" w:space="0" w:color="auto"/>
                      </w:divBdr>
                    </w:div>
                  </w:divsChild>
                </w:div>
                <w:div w:id="1626698360">
                  <w:marLeft w:val="300"/>
                  <w:marRight w:val="0"/>
                  <w:marTop w:val="75"/>
                  <w:marBottom w:val="0"/>
                  <w:divBdr>
                    <w:top w:val="none" w:sz="0" w:space="0" w:color="auto"/>
                    <w:left w:val="none" w:sz="0" w:space="0" w:color="auto"/>
                    <w:bottom w:val="none" w:sz="0" w:space="0" w:color="auto"/>
                    <w:right w:val="none" w:sz="0" w:space="0" w:color="auto"/>
                  </w:divBdr>
                </w:div>
                <w:div w:id="273945737">
                  <w:marLeft w:val="300"/>
                  <w:marRight w:val="0"/>
                  <w:marTop w:val="75"/>
                  <w:marBottom w:val="0"/>
                  <w:divBdr>
                    <w:top w:val="none" w:sz="0" w:space="0" w:color="auto"/>
                    <w:left w:val="none" w:sz="0" w:space="0" w:color="auto"/>
                    <w:bottom w:val="none" w:sz="0" w:space="0" w:color="auto"/>
                    <w:right w:val="none" w:sz="0" w:space="0" w:color="auto"/>
                  </w:divBdr>
                </w:div>
                <w:div w:id="2063943358">
                  <w:marLeft w:val="300"/>
                  <w:marRight w:val="0"/>
                  <w:marTop w:val="75"/>
                  <w:marBottom w:val="0"/>
                  <w:divBdr>
                    <w:top w:val="none" w:sz="0" w:space="0" w:color="auto"/>
                    <w:left w:val="none" w:sz="0" w:space="0" w:color="auto"/>
                    <w:bottom w:val="none" w:sz="0" w:space="0" w:color="auto"/>
                    <w:right w:val="none" w:sz="0" w:space="0" w:color="auto"/>
                  </w:divBdr>
                  <w:divsChild>
                    <w:div w:id="1572621638">
                      <w:marLeft w:val="750"/>
                      <w:marRight w:val="0"/>
                      <w:marTop w:val="0"/>
                      <w:marBottom w:val="0"/>
                      <w:divBdr>
                        <w:top w:val="none" w:sz="0" w:space="0" w:color="auto"/>
                        <w:left w:val="none" w:sz="0" w:space="0" w:color="auto"/>
                        <w:bottom w:val="none" w:sz="0" w:space="0" w:color="auto"/>
                        <w:right w:val="none" w:sz="0" w:space="0" w:color="auto"/>
                      </w:divBdr>
                    </w:div>
                    <w:div w:id="397439531">
                      <w:marLeft w:val="750"/>
                      <w:marRight w:val="0"/>
                      <w:marTop w:val="0"/>
                      <w:marBottom w:val="0"/>
                      <w:divBdr>
                        <w:top w:val="none" w:sz="0" w:space="0" w:color="auto"/>
                        <w:left w:val="none" w:sz="0" w:space="0" w:color="auto"/>
                        <w:bottom w:val="none" w:sz="0" w:space="0" w:color="auto"/>
                        <w:right w:val="none" w:sz="0" w:space="0" w:color="auto"/>
                      </w:divBdr>
                    </w:div>
                  </w:divsChild>
                </w:div>
                <w:div w:id="1677804088">
                  <w:marLeft w:val="300"/>
                  <w:marRight w:val="0"/>
                  <w:marTop w:val="75"/>
                  <w:marBottom w:val="0"/>
                  <w:divBdr>
                    <w:top w:val="none" w:sz="0" w:space="0" w:color="auto"/>
                    <w:left w:val="none" w:sz="0" w:space="0" w:color="auto"/>
                    <w:bottom w:val="none" w:sz="0" w:space="0" w:color="auto"/>
                    <w:right w:val="none" w:sz="0" w:space="0" w:color="auto"/>
                  </w:divBdr>
                  <w:divsChild>
                    <w:div w:id="13463719">
                      <w:marLeft w:val="750"/>
                      <w:marRight w:val="0"/>
                      <w:marTop w:val="0"/>
                      <w:marBottom w:val="0"/>
                      <w:divBdr>
                        <w:top w:val="none" w:sz="0" w:space="0" w:color="auto"/>
                        <w:left w:val="none" w:sz="0" w:space="0" w:color="auto"/>
                        <w:bottom w:val="none" w:sz="0" w:space="0" w:color="auto"/>
                        <w:right w:val="none" w:sz="0" w:space="0" w:color="auto"/>
                      </w:divBdr>
                    </w:div>
                  </w:divsChild>
                </w:div>
                <w:div w:id="1811092038">
                  <w:marLeft w:val="300"/>
                  <w:marRight w:val="0"/>
                  <w:marTop w:val="75"/>
                  <w:marBottom w:val="0"/>
                  <w:divBdr>
                    <w:top w:val="none" w:sz="0" w:space="0" w:color="auto"/>
                    <w:left w:val="none" w:sz="0" w:space="0" w:color="auto"/>
                    <w:bottom w:val="none" w:sz="0" w:space="0" w:color="auto"/>
                    <w:right w:val="none" w:sz="0" w:space="0" w:color="auto"/>
                  </w:divBdr>
                  <w:divsChild>
                    <w:div w:id="216287974">
                      <w:marLeft w:val="750"/>
                      <w:marRight w:val="0"/>
                      <w:marTop w:val="0"/>
                      <w:marBottom w:val="0"/>
                      <w:divBdr>
                        <w:top w:val="none" w:sz="0" w:space="0" w:color="auto"/>
                        <w:left w:val="none" w:sz="0" w:space="0" w:color="auto"/>
                        <w:bottom w:val="none" w:sz="0" w:space="0" w:color="auto"/>
                        <w:right w:val="none" w:sz="0" w:space="0" w:color="auto"/>
                      </w:divBdr>
                    </w:div>
                    <w:div w:id="98258262">
                      <w:marLeft w:val="750"/>
                      <w:marRight w:val="0"/>
                      <w:marTop w:val="0"/>
                      <w:marBottom w:val="0"/>
                      <w:divBdr>
                        <w:top w:val="none" w:sz="0" w:space="0" w:color="auto"/>
                        <w:left w:val="none" w:sz="0" w:space="0" w:color="auto"/>
                        <w:bottom w:val="none" w:sz="0" w:space="0" w:color="auto"/>
                        <w:right w:val="none" w:sz="0" w:space="0" w:color="auto"/>
                      </w:divBdr>
                    </w:div>
                    <w:div w:id="1863008070">
                      <w:marLeft w:val="750"/>
                      <w:marRight w:val="0"/>
                      <w:marTop w:val="0"/>
                      <w:marBottom w:val="0"/>
                      <w:divBdr>
                        <w:top w:val="none" w:sz="0" w:space="0" w:color="auto"/>
                        <w:left w:val="none" w:sz="0" w:space="0" w:color="auto"/>
                        <w:bottom w:val="none" w:sz="0" w:space="0" w:color="auto"/>
                        <w:right w:val="none" w:sz="0" w:space="0" w:color="auto"/>
                      </w:divBdr>
                    </w:div>
                  </w:divsChild>
                </w:div>
                <w:div w:id="1820264210">
                  <w:marLeft w:val="300"/>
                  <w:marRight w:val="0"/>
                  <w:marTop w:val="75"/>
                  <w:marBottom w:val="0"/>
                  <w:divBdr>
                    <w:top w:val="none" w:sz="0" w:space="0" w:color="auto"/>
                    <w:left w:val="none" w:sz="0" w:space="0" w:color="auto"/>
                    <w:bottom w:val="none" w:sz="0" w:space="0" w:color="auto"/>
                    <w:right w:val="none" w:sz="0" w:space="0" w:color="auto"/>
                  </w:divBdr>
                  <w:divsChild>
                    <w:div w:id="162206037">
                      <w:marLeft w:val="750"/>
                      <w:marRight w:val="0"/>
                      <w:marTop w:val="0"/>
                      <w:marBottom w:val="0"/>
                      <w:divBdr>
                        <w:top w:val="none" w:sz="0" w:space="0" w:color="auto"/>
                        <w:left w:val="none" w:sz="0" w:space="0" w:color="auto"/>
                        <w:bottom w:val="none" w:sz="0" w:space="0" w:color="auto"/>
                        <w:right w:val="none" w:sz="0" w:space="0" w:color="auto"/>
                      </w:divBdr>
                    </w:div>
                  </w:divsChild>
                </w:div>
                <w:div w:id="1775441902">
                  <w:marLeft w:val="300"/>
                  <w:marRight w:val="0"/>
                  <w:marTop w:val="75"/>
                  <w:marBottom w:val="0"/>
                  <w:divBdr>
                    <w:top w:val="none" w:sz="0" w:space="0" w:color="auto"/>
                    <w:left w:val="none" w:sz="0" w:space="0" w:color="auto"/>
                    <w:bottom w:val="none" w:sz="0" w:space="0" w:color="auto"/>
                    <w:right w:val="none" w:sz="0" w:space="0" w:color="auto"/>
                  </w:divBdr>
                  <w:divsChild>
                    <w:div w:id="1273396630">
                      <w:marLeft w:val="750"/>
                      <w:marRight w:val="0"/>
                      <w:marTop w:val="0"/>
                      <w:marBottom w:val="0"/>
                      <w:divBdr>
                        <w:top w:val="none" w:sz="0" w:space="0" w:color="auto"/>
                        <w:left w:val="none" w:sz="0" w:space="0" w:color="auto"/>
                        <w:bottom w:val="none" w:sz="0" w:space="0" w:color="auto"/>
                        <w:right w:val="none" w:sz="0" w:space="0" w:color="auto"/>
                      </w:divBdr>
                    </w:div>
                    <w:div w:id="550121234">
                      <w:marLeft w:val="750"/>
                      <w:marRight w:val="0"/>
                      <w:marTop w:val="0"/>
                      <w:marBottom w:val="0"/>
                      <w:divBdr>
                        <w:top w:val="none" w:sz="0" w:space="0" w:color="auto"/>
                        <w:left w:val="none" w:sz="0" w:space="0" w:color="auto"/>
                        <w:bottom w:val="none" w:sz="0" w:space="0" w:color="auto"/>
                        <w:right w:val="none" w:sz="0" w:space="0" w:color="auto"/>
                      </w:divBdr>
                    </w:div>
                    <w:div w:id="1597320378">
                      <w:marLeft w:val="750"/>
                      <w:marRight w:val="0"/>
                      <w:marTop w:val="0"/>
                      <w:marBottom w:val="0"/>
                      <w:divBdr>
                        <w:top w:val="none" w:sz="0" w:space="0" w:color="auto"/>
                        <w:left w:val="none" w:sz="0" w:space="0" w:color="auto"/>
                        <w:bottom w:val="none" w:sz="0" w:space="0" w:color="auto"/>
                        <w:right w:val="none" w:sz="0" w:space="0" w:color="auto"/>
                      </w:divBdr>
                    </w:div>
                  </w:divsChild>
                </w:div>
                <w:div w:id="743647636">
                  <w:marLeft w:val="300"/>
                  <w:marRight w:val="0"/>
                  <w:marTop w:val="75"/>
                  <w:marBottom w:val="0"/>
                  <w:divBdr>
                    <w:top w:val="none" w:sz="0" w:space="0" w:color="auto"/>
                    <w:left w:val="none" w:sz="0" w:space="0" w:color="auto"/>
                    <w:bottom w:val="none" w:sz="0" w:space="0" w:color="auto"/>
                    <w:right w:val="none" w:sz="0" w:space="0" w:color="auto"/>
                  </w:divBdr>
                  <w:divsChild>
                    <w:div w:id="239026859">
                      <w:marLeft w:val="750"/>
                      <w:marRight w:val="0"/>
                      <w:marTop w:val="0"/>
                      <w:marBottom w:val="0"/>
                      <w:divBdr>
                        <w:top w:val="none" w:sz="0" w:space="0" w:color="auto"/>
                        <w:left w:val="none" w:sz="0" w:space="0" w:color="auto"/>
                        <w:bottom w:val="none" w:sz="0" w:space="0" w:color="auto"/>
                        <w:right w:val="none" w:sz="0" w:space="0" w:color="auto"/>
                      </w:divBdr>
                    </w:div>
                  </w:divsChild>
                </w:div>
                <w:div w:id="624308295">
                  <w:marLeft w:val="300"/>
                  <w:marRight w:val="0"/>
                  <w:marTop w:val="75"/>
                  <w:marBottom w:val="0"/>
                  <w:divBdr>
                    <w:top w:val="none" w:sz="0" w:space="0" w:color="auto"/>
                    <w:left w:val="none" w:sz="0" w:space="0" w:color="auto"/>
                    <w:bottom w:val="none" w:sz="0" w:space="0" w:color="auto"/>
                    <w:right w:val="none" w:sz="0" w:space="0" w:color="auto"/>
                  </w:divBdr>
                  <w:divsChild>
                    <w:div w:id="814176406">
                      <w:marLeft w:val="750"/>
                      <w:marRight w:val="0"/>
                      <w:marTop w:val="0"/>
                      <w:marBottom w:val="0"/>
                      <w:divBdr>
                        <w:top w:val="none" w:sz="0" w:space="0" w:color="auto"/>
                        <w:left w:val="none" w:sz="0" w:space="0" w:color="auto"/>
                        <w:bottom w:val="none" w:sz="0" w:space="0" w:color="auto"/>
                        <w:right w:val="none" w:sz="0" w:space="0" w:color="auto"/>
                      </w:divBdr>
                    </w:div>
                    <w:div w:id="430009259">
                      <w:marLeft w:val="750"/>
                      <w:marRight w:val="0"/>
                      <w:marTop w:val="0"/>
                      <w:marBottom w:val="0"/>
                      <w:divBdr>
                        <w:top w:val="none" w:sz="0" w:space="0" w:color="auto"/>
                        <w:left w:val="none" w:sz="0" w:space="0" w:color="auto"/>
                        <w:bottom w:val="none" w:sz="0" w:space="0" w:color="auto"/>
                        <w:right w:val="none" w:sz="0" w:space="0" w:color="auto"/>
                      </w:divBdr>
                    </w:div>
                  </w:divsChild>
                </w:div>
                <w:div w:id="354043641">
                  <w:marLeft w:val="300"/>
                  <w:marRight w:val="0"/>
                  <w:marTop w:val="75"/>
                  <w:marBottom w:val="0"/>
                  <w:divBdr>
                    <w:top w:val="none" w:sz="0" w:space="0" w:color="auto"/>
                    <w:left w:val="none" w:sz="0" w:space="0" w:color="auto"/>
                    <w:bottom w:val="none" w:sz="0" w:space="0" w:color="auto"/>
                    <w:right w:val="none" w:sz="0" w:space="0" w:color="auto"/>
                  </w:divBdr>
                  <w:divsChild>
                    <w:div w:id="951783966">
                      <w:marLeft w:val="750"/>
                      <w:marRight w:val="0"/>
                      <w:marTop w:val="0"/>
                      <w:marBottom w:val="0"/>
                      <w:divBdr>
                        <w:top w:val="none" w:sz="0" w:space="0" w:color="auto"/>
                        <w:left w:val="none" w:sz="0" w:space="0" w:color="auto"/>
                        <w:bottom w:val="none" w:sz="0" w:space="0" w:color="auto"/>
                        <w:right w:val="none" w:sz="0" w:space="0" w:color="auto"/>
                      </w:divBdr>
                    </w:div>
                  </w:divsChild>
                </w:div>
                <w:div w:id="104734503">
                  <w:marLeft w:val="300"/>
                  <w:marRight w:val="0"/>
                  <w:marTop w:val="75"/>
                  <w:marBottom w:val="0"/>
                  <w:divBdr>
                    <w:top w:val="none" w:sz="0" w:space="0" w:color="auto"/>
                    <w:left w:val="none" w:sz="0" w:space="0" w:color="auto"/>
                    <w:bottom w:val="none" w:sz="0" w:space="0" w:color="auto"/>
                    <w:right w:val="none" w:sz="0" w:space="0" w:color="auto"/>
                  </w:divBdr>
                  <w:divsChild>
                    <w:div w:id="1379357355">
                      <w:marLeft w:val="750"/>
                      <w:marRight w:val="0"/>
                      <w:marTop w:val="0"/>
                      <w:marBottom w:val="0"/>
                      <w:divBdr>
                        <w:top w:val="none" w:sz="0" w:space="0" w:color="auto"/>
                        <w:left w:val="none" w:sz="0" w:space="0" w:color="auto"/>
                        <w:bottom w:val="none" w:sz="0" w:space="0" w:color="auto"/>
                        <w:right w:val="none" w:sz="0" w:space="0" w:color="auto"/>
                      </w:divBdr>
                    </w:div>
                  </w:divsChild>
                </w:div>
                <w:div w:id="860238291">
                  <w:marLeft w:val="300"/>
                  <w:marRight w:val="0"/>
                  <w:marTop w:val="75"/>
                  <w:marBottom w:val="0"/>
                  <w:divBdr>
                    <w:top w:val="none" w:sz="0" w:space="0" w:color="auto"/>
                    <w:left w:val="none" w:sz="0" w:space="0" w:color="auto"/>
                    <w:bottom w:val="none" w:sz="0" w:space="0" w:color="auto"/>
                    <w:right w:val="none" w:sz="0" w:space="0" w:color="auto"/>
                  </w:divBdr>
                  <w:divsChild>
                    <w:div w:id="938099044">
                      <w:marLeft w:val="750"/>
                      <w:marRight w:val="0"/>
                      <w:marTop w:val="0"/>
                      <w:marBottom w:val="0"/>
                      <w:divBdr>
                        <w:top w:val="none" w:sz="0" w:space="0" w:color="auto"/>
                        <w:left w:val="none" w:sz="0" w:space="0" w:color="auto"/>
                        <w:bottom w:val="none" w:sz="0" w:space="0" w:color="auto"/>
                        <w:right w:val="none" w:sz="0" w:space="0" w:color="auto"/>
                      </w:divBdr>
                    </w:div>
                  </w:divsChild>
                </w:div>
                <w:div w:id="2014840105">
                  <w:marLeft w:val="300"/>
                  <w:marRight w:val="0"/>
                  <w:marTop w:val="75"/>
                  <w:marBottom w:val="0"/>
                  <w:divBdr>
                    <w:top w:val="none" w:sz="0" w:space="0" w:color="auto"/>
                    <w:left w:val="none" w:sz="0" w:space="0" w:color="auto"/>
                    <w:bottom w:val="none" w:sz="0" w:space="0" w:color="auto"/>
                    <w:right w:val="none" w:sz="0" w:space="0" w:color="auto"/>
                  </w:divBdr>
                </w:div>
                <w:div w:id="2031642276">
                  <w:marLeft w:val="300"/>
                  <w:marRight w:val="0"/>
                  <w:marTop w:val="75"/>
                  <w:marBottom w:val="0"/>
                  <w:divBdr>
                    <w:top w:val="none" w:sz="0" w:space="0" w:color="auto"/>
                    <w:left w:val="none" w:sz="0" w:space="0" w:color="auto"/>
                    <w:bottom w:val="none" w:sz="0" w:space="0" w:color="auto"/>
                    <w:right w:val="none" w:sz="0" w:space="0" w:color="auto"/>
                  </w:divBdr>
                </w:div>
                <w:div w:id="39131768">
                  <w:marLeft w:val="300"/>
                  <w:marRight w:val="0"/>
                  <w:marTop w:val="75"/>
                  <w:marBottom w:val="0"/>
                  <w:divBdr>
                    <w:top w:val="none" w:sz="0" w:space="0" w:color="auto"/>
                    <w:left w:val="none" w:sz="0" w:space="0" w:color="auto"/>
                    <w:bottom w:val="none" w:sz="0" w:space="0" w:color="auto"/>
                    <w:right w:val="none" w:sz="0" w:space="0" w:color="auto"/>
                  </w:divBdr>
                  <w:divsChild>
                    <w:div w:id="1343165362">
                      <w:marLeft w:val="750"/>
                      <w:marRight w:val="0"/>
                      <w:marTop w:val="0"/>
                      <w:marBottom w:val="0"/>
                      <w:divBdr>
                        <w:top w:val="none" w:sz="0" w:space="0" w:color="auto"/>
                        <w:left w:val="none" w:sz="0" w:space="0" w:color="auto"/>
                        <w:bottom w:val="none" w:sz="0" w:space="0" w:color="auto"/>
                        <w:right w:val="none" w:sz="0" w:space="0" w:color="auto"/>
                      </w:divBdr>
                    </w:div>
                    <w:div w:id="242378446">
                      <w:marLeft w:val="750"/>
                      <w:marRight w:val="0"/>
                      <w:marTop w:val="0"/>
                      <w:marBottom w:val="0"/>
                      <w:divBdr>
                        <w:top w:val="none" w:sz="0" w:space="0" w:color="auto"/>
                        <w:left w:val="none" w:sz="0" w:space="0" w:color="auto"/>
                        <w:bottom w:val="none" w:sz="0" w:space="0" w:color="auto"/>
                        <w:right w:val="none" w:sz="0" w:space="0" w:color="auto"/>
                      </w:divBdr>
                    </w:div>
                  </w:divsChild>
                </w:div>
                <w:div w:id="1881286683">
                  <w:marLeft w:val="300"/>
                  <w:marRight w:val="0"/>
                  <w:marTop w:val="75"/>
                  <w:marBottom w:val="0"/>
                  <w:divBdr>
                    <w:top w:val="none" w:sz="0" w:space="0" w:color="auto"/>
                    <w:left w:val="none" w:sz="0" w:space="0" w:color="auto"/>
                    <w:bottom w:val="none" w:sz="0" w:space="0" w:color="auto"/>
                    <w:right w:val="none" w:sz="0" w:space="0" w:color="auto"/>
                  </w:divBdr>
                  <w:divsChild>
                    <w:div w:id="2031183258">
                      <w:marLeft w:val="750"/>
                      <w:marRight w:val="0"/>
                      <w:marTop w:val="0"/>
                      <w:marBottom w:val="0"/>
                      <w:divBdr>
                        <w:top w:val="none" w:sz="0" w:space="0" w:color="auto"/>
                        <w:left w:val="none" w:sz="0" w:space="0" w:color="auto"/>
                        <w:bottom w:val="none" w:sz="0" w:space="0" w:color="auto"/>
                        <w:right w:val="none" w:sz="0" w:space="0" w:color="auto"/>
                      </w:divBdr>
                    </w:div>
                  </w:divsChild>
                </w:div>
                <w:div w:id="1013218442">
                  <w:marLeft w:val="300"/>
                  <w:marRight w:val="0"/>
                  <w:marTop w:val="75"/>
                  <w:marBottom w:val="0"/>
                  <w:divBdr>
                    <w:top w:val="none" w:sz="0" w:space="0" w:color="auto"/>
                    <w:left w:val="none" w:sz="0" w:space="0" w:color="auto"/>
                    <w:bottom w:val="none" w:sz="0" w:space="0" w:color="auto"/>
                    <w:right w:val="none" w:sz="0" w:space="0" w:color="auto"/>
                  </w:divBdr>
                  <w:divsChild>
                    <w:div w:id="744455075">
                      <w:marLeft w:val="750"/>
                      <w:marRight w:val="0"/>
                      <w:marTop w:val="0"/>
                      <w:marBottom w:val="0"/>
                      <w:divBdr>
                        <w:top w:val="none" w:sz="0" w:space="0" w:color="auto"/>
                        <w:left w:val="none" w:sz="0" w:space="0" w:color="auto"/>
                        <w:bottom w:val="none" w:sz="0" w:space="0" w:color="auto"/>
                        <w:right w:val="none" w:sz="0" w:space="0" w:color="auto"/>
                      </w:divBdr>
                    </w:div>
                    <w:div w:id="1100219403">
                      <w:marLeft w:val="750"/>
                      <w:marRight w:val="0"/>
                      <w:marTop w:val="0"/>
                      <w:marBottom w:val="0"/>
                      <w:divBdr>
                        <w:top w:val="none" w:sz="0" w:space="0" w:color="auto"/>
                        <w:left w:val="none" w:sz="0" w:space="0" w:color="auto"/>
                        <w:bottom w:val="none" w:sz="0" w:space="0" w:color="auto"/>
                        <w:right w:val="none" w:sz="0" w:space="0" w:color="auto"/>
                      </w:divBdr>
                    </w:div>
                    <w:div w:id="488139358">
                      <w:marLeft w:val="750"/>
                      <w:marRight w:val="0"/>
                      <w:marTop w:val="0"/>
                      <w:marBottom w:val="0"/>
                      <w:divBdr>
                        <w:top w:val="none" w:sz="0" w:space="0" w:color="auto"/>
                        <w:left w:val="none" w:sz="0" w:space="0" w:color="auto"/>
                        <w:bottom w:val="none" w:sz="0" w:space="0" w:color="auto"/>
                        <w:right w:val="none" w:sz="0" w:space="0" w:color="auto"/>
                      </w:divBdr>
                    </w:div>
                  </w:divsChild>
                </w:div>
                <w:div w:id="1609923454">
                  <w:marLeft w:val="300"/>
                  <w:marRight w:val="0"/>
                  <w:marTop w:val="75"/>
                  <w:marBottom w:val="0"/>
                  <w:divBdr>
                    <w:top w:val="none" w:sz="0" w:space="0" w:color="auto"/>
                    <w:left w:val="none" w:sz="0" w:space="0" w:color="auto"/>
                    <w:bottom w:val="none" w:sz="0" w:space="0" w:color="auto"/>
                    <w:right w:val="none" w:sz="0" w:space="0" w:color="auto"/>
                  </w:divBdr>
                  <w:divsChild>
                    <w:div w:id="1968898911">
                      <w:marLeft w:val="750"/>
                      <w:marRight w:val="0"/>
                      <w:marTop w:val="0"/>
                      <w:marBottom w:val="0"/>
                      <w:divBdr>
                        <w:top w:val="none" w:sz="0" w:space="0" w:color="auto"/>
                        <w:left w:val="none" w:sz="0" w:space="0" w:color="auto"/>
                        <w:bottom w:val="none" w:sz="0" w:space="0" w:color="auto"/>
                        <w:right w:val="none" w:sz="0" w:space="0" w:color="auto"/>
                      </w:divBdr>
                    </w:div>
                  </w:divsChild>
                </w:div>
                <w:div w:id="984896437">
                  <w:marLeft w:val="300"/>
                  <w:marRight w:val="0"/>
                  <w:marTop w:val="75"/>
                  <w:marBottom w:val="0"/>
                  <w:divBdr>
                    <w:top w:val="none" w:sz="0" w:space="0" w:color="auto"/>
                    <w:left w:val="none" w:sz="0" w:space="0" w:color="auto"/>
                    <w:bottom w:val="none" w:sz="0" w:space="0" w:color="auto"/>
                    <w:right w:val="none" w:sz="0" w:space="0" w:color="auto"/>
                  </w:divBdr>
                  <w:divsChild>
                    <w:div w:id="979768408">
                      <w:marLeft w:val="750"/>
                      <w:marRight w:val="0"/>
                      <w:marTop w:val="0"/>
                      <w:marBottom w:val="0"/>
                      <w:divBdr>
                        <w:top w:val="none" w:sz="0" w:space="0" w:color="auto"/>
                        <w:left w:val="none" w:sz="0" w:space="0" w:color="auto"/>
                        <w:bottom w:val="none" w:sz="0" w:space="0" w:color="auto"/>
                        <w:right w:val="none" w:sz="0" w:space="0" w:color="auto"/>
                      </w:divBdr>
                    </w:div>
                    <w:div w:id="1958096897">
                      <w:marLeft w:val="750"/>
                      <w:marRight w:val="0"/>
                      <w:marTop w:val="0"/>
                      <w:marBottom w:val="0"/>
                      <w:divBdr>
                        <w:top w:val="none" w:sz="0" w:space="0" w:color="auto"/>
                        <w:left w:val="none" w:sz="0" w:space="0" w:color="auto"/>
                        <w:bottom w:val="none" w:sz="0" w:space="0" w:color="auto"/>
                        <w:right w:val="none" w:sz="0" w:space="0" w:color="auto"/>
                      </w:divBdr>
                    </w:div>
                    <w:div w:id="918487799">
                      <w:marLeft w:val="750"/>
                      <w:marRight w:val="0"/>
                      <w:marTop w:val="0"/>
                      <w:marBottom w:val="0"/>
                      <w:divBdr>
                        <w:top w:val="none" w:sz="0" w:space="0" w:color="auto"/>
                        <w:left w:val="none" w:sz="0" w:space="0" w:color="auto"/>
                        <w:bottom w:val="none" w:sz="0" w:space="0" w:color="auto"/>
                        <w:right w:val="none" w:sz="0" w:space="0" w:color="auto"/>
                      </w:divBdr>
                    </w:div>
                  </w:divsChild>
                </w:div>
                <w:div w:id="1040327364">
                  <w:marLeft w:val="300"/>
                  <w:marRight w:val="0"/>
                  <w:marTop w:val="75"/>
                  <w:marBottom w:val="0"/>
                  <w:divBdr>
                    <w:top w:val="none" w:sz="0" w:space="0" w:color="auto"/>
                    <w:left w:val="none" w:sz="0" w:space="0" w:color="auto"/>
                    <w:bottom w:val="none" w:sz="0" w:space="0" w:color="auto"/>
                    <w:right w:val="none" w:sz="0" w:space="0" w:color="auto"/>
                  </w:divBdr>
                  <w:divsChild>
                    <w:div w:id="1634562354">
                      <w:marLeft w:val="750"/>
                      <w:marRight w:val="0"/>
                      <w:marTop w:val="0"/>
                      <w:marBottom w:val="0"/>
                      <w:divBdr>
                        <w:top w:val="none" w:sz="0" w:space="0" w:color="auto"/>
                        <w:left w:val="none" w:sz="0" w:space="0" w:color="auto"/>
                        <w:bottom w:val="none" w:sz="0" w:space="0" w:color="auto"/>
                        <w:right w:val="none" w:sz="0" w:space="0" w:color="auto"/>
                      </w:divBdr>
                    </w:div>
                  </w:divsChild>
                </w:div>
                <w:div w:id="1716537303">
                  <w:marLeft w:val="300"/>
                  <w:marRight w:val="0"/>
                  <w:marTop w:val="75"/>
                  <w:marBottom w:val="0"/>
                  <w:divBdr>
                    <w:top w:val="none" w:sz="0" w:space="0" w:color="auto"/>
                    <w:left w:val="none" w:sz="0" w:space="0" w:color="auto"/>
                    <w:bottom w:val="none" w:sz="0" w:space="0" w:color="auto"/>
                    <w:right w:val="none" w:sz="0" w:space="0" w:color="auto"/>
                  </w:divBdr>
                  <w:divsChild>
                    <w:div w:id="1134518782">
                      <w:marLeft w:val="750"/>
                      <w:marRight w:val="0"/>
                      <w:marTop w:val="0"/>
                      <w:marBottom w:val="0"/>
                      <w:divBdr>
                        <w:top w:val="none" w:sz="0" w:space="0" w:color="auto"/>
                        <w:left w:val="none" w:sz="0" w:space="0" w:color="auto"/>
                        <w:bottom w:val="none" w:sz="0" w:space="0" w:color="auto"/>
                        <w:right w:val="none" w:sz="0" w:space="0" w:color="auto"/>
                      </w:divBdr>
                    </w:div>
                    <w:div w:id="90661908">
                      <w:marLeft w:val="750"/>
                      <w:marRight w:val="0"/>
                      <w:marTop w:val="0"/>
                      <w:marBottom w:val="0"/>
                      <w:divBdr>
                        <w:top w:val="none" w:sz="0" w:space="0" w:color="auto"/>
                        <w:left w:val="none" w:sz="0" w:space="0" w:color="auto"/>
                        <w:bottom w:val="none" w:sz="0" w:space="0" w:color="auto"/>
                        <w:right w:val="none" w:sz="0" w:space="0" w:color="auto"/>
                      </w:divBdr>
                    </w:div>
                  </w:divsChild>
                </w:div>
                <w:div w:id="1641886328">
                  <w:marLeft w:val="300"/>
                  <w:marRight w:val="0"/>
                  <w:marTop w:val="75"/>
                  <w:marBottom w:val="0"/>
                  <w:divBdr>
                    <w:top w:val="none" w:sz="0" w:space="0" w:color="auto"/>
                    <w:left w:val="none" w:sz="0" w:space="0" w:color="auto"/>
                    <w:bottom w:val="none" w:sz="0" w:space="0" w:color="auto"/>
                    <w:right w:val="none" w:sz="0" w:space="0" w:color="auto"/>
                  </w:divBdr>
                  <w:divsChild>
                    <w:div w:id="689257922">
                      <w:marLeft w:val="750"/>
                      <w:marRight w:val="0"/>
                      <w:marTop w:val="0"/>
                      <w:marBottom w:val="0"/>
                      <w:divBdr>
                        <w:top w:val="none" w:sz="0" w:space="0" w:color="auto"/>
                        <w:left w:val="none" w:sz="0" w:space="0" w:color="auto"/>
                        <w:bottom w:val="none" w:sz="0" w:space="0" w:color="auto"/>
                        <w:right w:val="none" w:sz="0" w:space="0" w:color="auto"/>
                      </w:divBdr>
                    </w:div>
                  </w:divsChild>
                </w:div>
                <w:div w:id="627012069">
                  <w:marLeft w:val="300"/>
                  <w:marRight w:val="0"/>
                  <w:marTop w:val="75"/>
                  <w:marBottom w:val="0"/>
                  <w:divBdr>
                    <w:top w:val="none" w:sz="0" w:space="0" w:color="auto"/>
                    <w:left w:val="none" w:sz="0" w:space="0" w:color="auto"/>
                    <w:bottom w:val="none" w:sz="0" w:space="0" w:color="auto"/>
                    <w:right w:val="none" w:sz="0" w:space="0" w:color="auto"/>
                  </w:divBdr>
                  <w:divsChild>
                    <w:div w:id="1209345121">
                      <w:marLeft w:val="750"/>
                      <w:marRight w:val="0"/>
                      <w:marTop w:val="0"/>
                      <w:marBottom w:val="0"/>
                      <w:divBdr>
                        <w:top w:val="none" w:sz="0" w:space="0" w:color="auto"/>
                        <w:left w:val="none" w:sz="0" w:space="0" w:color="auto"/>
                        <w:bottom w:val="none" w:sz="0" w:space="0" w:color="auto"/>
                        <w:right w:val="none" w:sz="0" w:space="0" w:color="auto"/>
                      </w:divBdr>
                    </w:div>
                  </w:divsChild>
                </w:div>
                <w:div w:id="1706324484">
                  <w:marLeft w:val="300"/>
                  <w:marRight w:val="0"/>
                  <w:marTop w:val="75"/>
                  <w:marBottom w:val="0"/>
                  <w:divBdr>
                    <w:top w:val="none" w:sz="0" w:space="0" w:color="auto"/>
                    <w:left w:val="none" w:sz="0" w:space="0" w:color="auto"/>
                    <w:bottom w:val="none" w:sz="0" w:space="0" w:color="auto"/>
                    <w:right w:val="none" w:sz="0" w:space="0" w:color="auto"/>
                  </w:divBdr>
                  <w:divsChild>
                    <w:div w:id="127020028">
                      <w:marLeft w:val="750"/>
                      <w:marRight w:val="0"/>
                      <w:marTop w:val="0"/>
                      <w:marBottom w:val="0"/>
                      <w:divBdr>
                        <w:top w:val="none" w:sz="0" w:space="0" w:color="auto"/>
                        <w:left w:val="none" w:sz="0" w:space="0" w:color="auto"/>
                        <w:bottom w:val="none" w:sz="0" w:space="0" w:color="auto"/>
                        <w:right w:val="none" w:sz="0" w:space="0" w:color="auto"/>
                      </w:divBdr>
                    </w:div>
                  </w:divsChild>
                </w:div>
                <w:div w:id="927277935">
                  <w:marLeft w:val="300"/>
                  <w:marRight w:val="0"/>
                  <w:marTop w:val="75"/>
                  <w:marBottom w:val="0"/>
                  <w:divBdr>
                    <w:top w:val="none" w:sz="0" w:space="0" w:color="auto"/>
                    <w:left w:val="none" w:sz="0" w:space="0" w:color="auto"/>
                    <w:bottom w:val="none" w:sz="0" w:space="0" w:color="auto"/>
                    <w:right w:val="none" w:sz="0" w:space="0" w:color="auto"/>
                  </w:divBdr>
                </w:div>
                <w:div w:id="2102869350">
                  <w:marLeft w:val="300"/>
                  <w:marRight w:val="0"/>
                  <w:marTop w:val="75"/>
                  <w:marBottom w:val="0"/>
                  <w:divBdr>
                    <w:top w:val="none" w:sz="0" w:space="0" w:color="auto"/>
                    <w:left w:val="none" w:sz="0" w:space="0" w:color="auto"/>
                    <w:bottom w:val="none" w:sz="0" w:space="0" w:color="auto"/>
                    <w:right w:val="none" w:sz="0" w:space="0" w:color="auto"/>
                  </w:divBdr>
                </w:div>
                <w:div w:id="1017463369">
                  <w:marLeft w:val="300"/>
                  <w:marRight w:val="0"/>
                  <w:marTop w:val="75"/>
                  <w:marBottom w:val="0"/>
                  <w:divBdr>
                    <w:top w:val="none" w:sz="0" w:space="0" w:color="auto"/>
                    <w:left w:val="none" w:sz="0" w:space="0" w:color="auto"/>
                    <w:bottom w:val="none" w:sz="0" w:space="0" w:color="auto"/>
                    <w:right w:val="none" w:sz="0" w:space="0" w:color="auto"/>
                  </w:divBdr>
                  <w:divsChild>
                    <w:div w:id="175267989">
                      <w:marLeft w:val="750"/>
                      <w:marRight w:val="0"/>
                      <w:marTop w:val="0"/>
                      <w:marBottom w:val="0"/>
                      <w:divBdr>
                        <w:top w:val="none" w:sz="0" w:space="0" w:color="auto"/>
                        <w:left w:val="none" w:sz="0" w:space="0" w:color="auto"/>
                        <w:bottom w:val="none" w:sz="0" w:space="0" w:color="auto"/>
                        <w:right w:val="none" w:sz="0" w:space="0" w:color="auto"/>
                      </w:divBdr>
                    </w:div>
                    <w:div w:id="1734086368">
                      <w:marLeft w:val="750"/>
                      <w:marRight w:val="0"/>
                      <w:marTop w:val="0"/>
                      <w:marBottom w:val="0"/>
                      <w:divBdr>
                        <w:top w:val="none" w:sz="0" w:space="0" w:color="auto"/>
                        <w:left w:val="none" w:sz="0" w:space="0" w:color="auto"/>
                        <w:bottom w:val="none" w:sz="0" w:space="0" w:color="auto"/>
                        <w:right w:val="none" w:sz="0" w:space="0" w:color="auto"/>
                      </w:divBdr>
                    </w:div>
                  </w:divsChild>
                </w:div>
                <w:div w:id="195198550">
                  <w:marLeft w:val="300"/>
                  <w:marRight w:val="0"/>
                  <w:marTop w:val="75"/>
                  <w:marBottom w:val="0"/>
                  <w:divBdr>
                    <w:top w:val="none" w:sz="0" w:space="0" w:color="auto"/>
                    <w:left w:val="none" w:sz="0" w:space="0" w:color="auto"/>
                    <w:bottom w:val="none" w:sz="0" w:space="0" w:color="auto"/>
                    <w:right w:val="none" w:sz="0" w:space="0" w:color="auto"/>
                  </w:divBdr>
                  <w:divsChild>
                    <w:div w:id="310987124">
                      <w:marLeft w:val="750"/>
                      <w:marRight w:val="0"/>
                      <w:marTop w:val="0"/>
                      <w:marBottom w:val="0"/>
                      <w:divBdr>
                        <w:top w:val="none" w:sz="0" w:space="0" w:color="auto"/>
                        <w:left w:val="none" w:sz="0" w:space="0" w:color="auto"/>
                        <w:bottom w:val="none" w:sz="0" w:space="0" w:color="auto"/>
                        <w:right w:val="none" w:sz="0" w:space="0" w:color="auto"/>
                      </w:divBdr>
                    </w:div>
                  </w:divsChild>
                </w:div>
                <w:div w:id="1874416603">
                  <w:marLeft w:val="300"/>
                  <w:marRight w:val="0"/>
                  <w:marTop w:val="75"/>
                  <w:marBottom w:val="0"/>
                  <w:divBdr>
                    <w:top w:val="none" w:sz="0" w:space="0" w:color="auto"/>
                    <w:left w:val="none" w:sz="0" w:space="0" w:color="auto"/>
                    <w:bottom w:val="none" w:sz="0" w:space="0" w:color="auto"/>
                    <w:right w:val="none" w:sz="0" w:space="0" w:color="auto"/>
                  </w:divBdr>
                  <w:divsChild>
                    <w:div w:id="1665628105">
                      <w:marLeft w:val="750"/>
                      <w:marRight w:val="0"/>
                      <w:marTop w:val="0"/>
                      <w:marBottom w:val="0"/>
                      <w:divBdr>
                        <w:top w:val="none" w:sz="0" w:space="0" w:color="auto"/>
                        <w:left w:val="none" w:sz="0" w:space="0" w:color="auto"/>
                        <w:bottom w:val="none" w:sz="0" w:space="0" w:color="auto"/>
                        <w:right w:val="none" w:sz="0" w:space="0" w:color="auto"/>
                      </w:divBdr>
                    </w:div>
                    <w:div w:id="1997223290">
                      <w:marLeft w:val="750"/>
                      <w:marRight w:val="0"/>
                      <w:marTop w:val="0"/>
                      <w:marBottom w:val="0"/>
                      <w:divBdr>
                        <w:top w:val="none" w:sz="0" w:space="0" w:color="auto"/>
                        <w:left w:val="none" w:sz="0" w:space="0" w:color="auto"/>
                        <w:bottom w:val="none" w:sz="0" w:space="0" w:color="auto"/>
                        <w:right w:val="none" w:sz="0" w:space="0" w:color="auto"/>
                      </w:divBdr>
                    </w:div>
                    <w:div w:id="305821333">
                      <w:marLeft w:val="750"/>
                      <w:marRight w:val="0"/>
                      <w:marTop w:val="0"/>
                      <w:marBottom w:val="0"/>
                      <w:divBdr>
                        <w:top w:val="none" w:sz="0" w:space="0" w:color="auto"/>
                        <w:left w:val="none" w:sz="0" w:space="0" w:color="auto"/>
                        <w:bottom w:val="none" w:sz="0" w:space="0" w:color="auto"/>
                        <w:right w:val="none" w:sz="0" w:space="0" w:color="auto"/>
                      </w:divBdr>
                    </w:div>
                  </w:divsChild>
                </w:div>
                <w:div w:id="65421209">
                  <w:marLeft w:val="300"/>
                  <w:marRight w:val="0"/>
                  <w:marTop w:val="75"/>
                  <w:marBottom w:val="0"/>
                  <w:divBdr>
                    <w:top w:val="none" w:sz="0" w:space="0" w:color="auto"/>
                    <w:left w:val="none" w:sz="0" w:space="0" w:color="auto"/>
                    <w:bottom w:val="none" w:sz="0" w:space="0" w:color="auto"/>
                    <w:right w:val="none" w:sz="0" w:space="0" w:color="auto"/>
                  </w:divBdr>
                  <w:divsChild>
                    <w:div w:id="251821208">
                      <w:marLeft w:val="750"/>
                      <w:marRight w:val="0"/>
                      <w:marTop w:val="0"/>
                      <w:marBottom w:val="0"/>
                      <w:divBdr>
                        <w:top w:val="none" w:sz="0" w:space="0" w:color="auto"/>
                        <w:left w:val="none" w:sz="0" w:space="0" w:color="auto"/>
                        <w:bottom w:val="none" w:sz="0" w:space="0" w:color="auto"/>
                        <w:right w:val="none" w:sz="0" w:space="0" w:color="auto"/>
                      </w:divBdr>
                    </w:div>
                  </w:divsChild>
                </w:div>
                <w:div w:id="645936628">
                  <w:marLeft w:val="300"/>
                  <w:marRight w:val="0"/>
                  <w:marTop w:val="75"/>
                  <w:marBottom w:val="0"/>
                  <w:divBdr>
                    <w:top w:val="none" w:sz="0" w:space="0" w:color="auto"/>
                    <w:left w:val="none" w:sz="0" w:space="0" w:color="auto"/>
                    <w:bottom w:val="none" w:sz="0" w:space="0" w:color="auto"/>
                    <w:right w:val="none" w:sz="0" w:space="0" w:color="auto"/>
                  </w:divBdr>
                  <w:divsChild>
                    <w:div w:id="1669091912">
                      <w:marLeft w:val="750"/>
                      <w:marRight w:val="0"/>
                      <w:marTop w:val="0"/>
                      <w:marBottom w:val="0"/>
                      <w:divBdr>
                        <w:top w:val="none" w:sz="0" w:space="0" w:color="auto"/>
                        <w:left w:val="none" w:sz="0" w:space="0" w:color="auto"/>
                        <w:bottom w:val="none" w:sz="0" w:space="0" w:color="auto"/>
                        <w:right w:val="none" w:sz="0" w:space="0" w:color="auto"/>
                      </w:divBdr>
                    </w:div>
                    <w:div w:id="934359931">
                      <w:marLeft w:val="750"/>
                      <w:marRight w:val="0"/>
                      <w:marTop w:val="0"/>
                      <w:marBottom w:val="0"/>
                      <w:divBdr>
                        <w:top w:val="none" w:sz="0" w:space="0" w:color="auto"/>
                        <w:left w:val="none" w:sz="0" w:space="0" w:color="auto"/>
                        <w:bottom w:val="none" w:sz="0" w:space="0" w:color="auto"/>
                        <w:right w:val="none" w:sz="0" w:space="0" w:color="auto"/>
                      </w:divBdr>
                    </w:div>
                    <w:div w:id="13967787">
                      <w:marLeft w:val="750"/>
                      <w:marRight w:val="0"/>
                      <w:marTop w:val="0"/>
                      <w:marBottom w:val="0"/>
                      <w:divBdr>
                        <w:top w:val="none" w:sz="0" w:space="0" w:color="auto"/>
                        <w:left w:val="none" w:sz="0" w:space="0" w:color="auto"/>
                        <w:bottom w:val="none" w:sz="0" w:space="0" w:color="auto"/>
                        <w:right w:val="none" w:sz="0" w:space="0" w:color="auto"/>
                      </w:divBdr>
                    </w:div>
                  </w:divsChild>
                </w:div>
                <w:div w:id="204800928">
                  <w:marLeft w:val="300"/>
                  <w:marRight w:val="0"/>
                  <w:marTop w:val="75"/>
                  <w:marBottom w:val="0"/>
                  <w:divBdr>
                    <w:top w:val="none" w:sz="0" w:space="0" w:color="auto"/>
                    <w:left w:val="none" w:sz="0" w:space="0" w:color="auto"/>
                    <w:bottom w:val="none" w:sz="0" w:space="0" w:color="auto"/>
                    <w:right w:val="none" w:sz="0" w:space="0" w:color="auto"/>
                  </w:divBdr>
                  <w:divsChild>
                    <w:div w:id="1867130613">
                      <w:marLeft w:val="750"/>
                      <w:marRight w:val="0"/>
                      <w:marTop w:val="0"/>
                      <w:marBottom w:val="0"/>
                      <w:divBdr>
                        <w:top w:val="none" w:sz="0" w:space="0" w:color="auto"/>
                        <w:left w:val="none" w:sz="0" w:space="0" w:color="auto"/>
                        <w:bottom w:val="none" w:sz="0" w:space="0" w:color="auto"/>
                        <w:right w:val="none" w:sz="0" w:space="0" w:color="auto"/>
                      </w:divBdr>
                    </w:div>
                  </w:divsChild>
                </w:div>
                <w:div w:id="2007130611">
                  <w:marLeft w:val="300"/>
                  <w:marRight w:val="0"/>
                  <w:marTop w:val="75"/>
                  <w:marBottom w:val="0"/>
                  <w:divBdr>
                    <w:top w:val="none" w:sz="0" w:space="0" w:color="auto"/>
                    <w:left w:val="none" w:sz="0" w:space="0" w:color="auto"/>
                    <w:bottom w:val="none" w:sz="0" w:space="0" w:color="auto"/>
                    <w:right w:val="none" w:sz="0" w:space="0" w:color="auto"/>
                  </w:divBdr>
                  <w:divsChild>
                    <w:div w:id="526140019">
                      <w:marLeft w:val="750"/>
                      <w:marRight w:val="0"/>
                      <w:marTop w:val="0"/>
                      <w:marBottom w:val="0"/>
                      <w:divBdr>
                        <w:top w:val="none" w:sz="0" w:space="0" w:color="auto"/>
                        <w:left w:val="none" w:sz="0" w:space="0" w:color="auto"/>
                        <w:bottom w:val="none" w:sz="0" w:space="0" w:color="auto"/>
                        <w:right w:val="none" w:sz="0" w:space="0" w:color="auto"/>
                      </w:divBdr>
                    </w:div>
                    <w:div w:id="1124234224">
                      <w:marLeft w:val="750"/>
                      <w:marRight w:val="0"/>
                      <w:marTop w:val="0"/>
                      <w:marBottom w:val="0"/>
                      <w:divBdr>
                        <w:top w:val="none" w:sz="0" w:space="0" w:color="auto"/>
                        <w:left w:val="none" w:sz="0" w:space="0" w:color="auto"/>
                        <w:bottom w:val="none" w:sz="0" w:space="0" w:color="auto"/>
                        <w:right w:val="none" w:sz="0" w:space="0" w:color="auto"/>
                      </w:divBdr>
                    </w:div>
                  </w:divsChild>
                </w:div>
                <w:div w:id="1758213279">
                  <w:marLeft w:val="300"/>
                  <w:marRight w:val="0"/>
                  <w:marTop w:val="75"/>
                  <w:marBottom w:val="0"/>
                  <w:divBdr>
                    <w:top w:val="none" w:sz="0" w:space="0" w:color="auto"/>
                    <w:left w:val="none" w:sz="0" w:space="0" w:color="auto"/>
                    <w:bottom w:val="none" w:sz="0" w:space="0" w:color="auto"/>
                    <w:right w:val="none" w:sz="0" w:space="0" w:color="auto"/>
                  </w:divBdr>
                  <w:divsChild>
                    <w:div w:id="1297561480">
                      <w:marLeft w:val="750"/>
                      <w:marRight w:val="0"/>
                      <w:marTop w:val="0"/>
                      <w:marBottom w:val="0"/>
                      <w:divBdr>
                        <w:top w:val="none" w:sz="0" w:space="0" w:color="auto"/>
                        <w:left w:val="none" w:sz="0" w:space="0" w:color="auto"/>
                        <w:bottom w:val="none" w:sz="0" w:space="0" w:color="auto"/>
                        <w:right w:val="none" w:sz="0" w:space="0" w:color="auto"/>
                      </w:divBdr>
                    </w:div>
                  </w:divsChild>
                </w:div>
                <w:div w:id="374038741">
                  <w:marLeft w:val="300"/>
                  <w:marRight w:val="0"/>
                  <w:marTop w:val="75"/>
                  <w:marBottom w:val="0"/>
                  <w:divBdr>
                    <w:top w:val="none" w:sz="0" w:space="0" w:color="auto"/>
                    <w:left w:val="none" w:sz="0" w:space="0" w:color="auto"/>
                    <w:bottom w:val="none" w:sz="0" w:space="0" w:color="auto"/>
                    <w:right w:val="none" w:sz="0" w:space="0" w:color="auto"/>
                  </w:divBdr>
                  <w:divsChild>
                    <w:div w:id="1336615505">
                      <w:marLeft w:val="750"/>
                      <w:marRight w:val="0"/>
                      <w:marTop w:val="0"/>
                      <w:marBottom w:val="0"/>
                      <w:divBdr>
                        <w:top w:val="none" w:sz="0" w:space="0" w:color="auto"/>
                        <w:left w:val="none" w:sz="0" w:space="0" w:color="auto"/>
                        <w:bottom w:val="none" w:sz="0" w:space="0" w:color="auto"/>
                        <w:right w:val="none" w:sz="0" w:space="0" w:color="auto"/>
                      </w:divBdr>
                    </w:div>
                  </w:divsChild>
                </w:div>
                <w:div w:id="1328825872">
                  <w:marLeft w:val="300"/>
                  <w:marRight w:val="0"/>
                  <w:marTop w:val="75"/>
                  <w:marBottom w:val="0"/>
                  <w:divBdr>
                    <w:top w:val="none" w:sz="0" w:space="0" w:color="auto"/>
                    <w:left w:val="none" w:sz="0" w:space="0" w:color="auto"/>
                    <w:bottom w:val="none" w:sz="0" w:space="0" w:color="auto"/>
                    <w:right w:val="none" w:sz="0" w:space="0" w:color="auto"/>
                  </w:divBdr>
                  <w:divsChild>
                    <w:div w:id="1699311019">
                      <w:marLeft w:val="750"/>
                      <w:marRight w:val="0"/>
                      <w:marTop w:val="0"/>
                      <w:marBottom w:val="0"/>
                      <w:divBdr>
                        <w:top w:val="none" w:sz="0" w:space="0" w:color="auto"/>
                        <w:left w:val="none" w:sz="0" w:space="0" w:color="auto"/>
                        <w:bottom w:val="none" w:sz="0" w:space="0" w:color="auto"/>
                        <w:right w:val="none" w:sz="0" w:space="0" w:color="auto"/>
                      </w:divBdr>
                    </w:div>
                  </w:divsChild>
                </w:div>
                <w:div w:id="1569805609">
                  <w:marLeft w:val="300"/>
                  <w:marRight w:val="0"/>
                  <w:marTop w:val="75"/>
                  <w:marBottom w:val="0"/>
                  <w:divBdr>
                    <w:top w:val="none" w:sz="0" w:space="0" w:color="auto"/>
                    <w:left w:val="none" w:sz="0" w:space="0" w:color="auto"/>
                    <w:bottom w:val="none" w:sz="0" w:space="0" w:color="auto"/>
                    <w:right w:val="none" w:sz="0" w:space="0" w:color="auto"/>
                  </w:divBdr>
                </w:div>
                <w:div w:id="871960510">
                  <w:marLeft w:val="300"/>
                  <w:marRight w:val="0"/>
                  <w:marTop w:val="75"/>
                  <w:marBottom w:val="0"/>
                  <w:divBdr>
                    <w:top w:val="none" w:sz="0" w:space="0" w:color="auto"/>
                    <w:left w:val="none" w:sz="0" w:space="0" w:color="auto"/>
                    <w:bottom w:val="none" w:sz="0" w:space="0" w:color="auto"/>
                    <w:right w:val="none" w:sz="0" w:space="0" w:color="auto"/>
                  </w:divBdr>
                </w:div>
                <w:div w:id="1260720143">
                  <w:marLeft w:val="300"/>
                  <w:marRight w:val="0"/>
                  <w:marTop w:val="75"/>
                  <w:marBottom w:val="0"/>
                  <w:divBdr>
                    <w:top w:val="none" w:sz="0" w:space="0" w:color="auto"/>
                    <w:left w:val="none" w:sz="0" w:space="0" w:color="auto"/>
                    <w:bottom w:val="none" w:sz="0" w:space="0" w:color="auto"/>
                    <w:right w:val="none" w:sz="0" w:space="0" w:color="auto"/>
                  </w:divBdr>
                  <w:divsChild>
                    <w:div w:id="1847472631">
                      <w:marLeft w:val="750"/>
                      <w:marRight w:val="0"/>
                      <w:marTop w:val="0"/>
                      <w:marBottom w:val="0"/>
                      <w:divBdr>
                        <w:top w:val="none" w:sz="0" w:space="0" w:color="auto"/>
                        <w:left w:val="none" w:sz="0" w:space="0" w:color="auto"/>
                        <w:bottom w:val="none" w:sz="0" w:space="0" w:color="auto"/>
                        <w:right w:val="none" w:sz="0" w:space="0" w:color="auto"/>
                      </w:divBdr>
                    </w:div>
                    <w:div w:id="1545369250">
                      <w:marLeft w:val="750"/>
                      <w:marRight w:val="0"/>
                      <w:marTop w:val="0"/>
                      <w:marBottom w:val="0"/>
                      <w:divBdr>
                        <w:top w:val="none" w:sz="0" w:space="0" w:color="auto"/>
                        <w:left w:val="none" w:sz="0" w:space="0" w:color="auto"/>
                        <w:bottom w:val="none" w:sz="0" w:space="0" w:color="auto"/>
                        <w:right w:val="none" w:sz="0" w:space="0" w:color="auto"/>
                      </w:divBdr>
                    </w:div>
                  </w:divsChild>
                </w:div>
                <w:div w:id="948898421">
                  <w:marLeft w:val="300"/>
                  <w:marRight w:val="0"/>
                  <w:marTop w:val="75"/>
                  <w:marBottom w:val="0"/>
                  <w:divBdr>
                    <w:top w:val="none" w:sz="0" w:space="0" w:color="auto"/>
                    <w:left w:val="none" w:sz="0" w:space="0" w:color="auto"/>
                    <w:bottom w:val="none" w:sz="0" w:space="0" w:color="auto"/>
                    <w:right w:val="none" w:sz="0" w:space="0" w:color="auto"/>
                  </w:divBdr>
                  <w:divsChild>
                    <w:div w:id="573706880">
                      <w:marLeft w:val="750"/>
                      <w:marRight w:val="0"/>
                      <w:marTop w:val="0"/>
                      <w:marBottom w:val="0"/>
                      <w:divBdr>
                        <w:top w:val="none" w:sz="0" w:space="0" w:color="auto"/>
                        <w:left w:val="none" w:sz="0" w:space="0" w:color="auto"/>
                        <w:bottom w:val="none" w:sz="0" w:space="0" w:color="auto"/>
                        <w:right w:val="none" w:sz="0" w:space="0" w:color="auto"/>
                      </w:divBdr>
                    </w:div>
                  </w:divsChild>
                </w:div>
                <w:div w:id="1997030598">
                  <w:marLeft w:val="300"/>
                  <w:marRight w:val="0"/>
                  <w:marTop w:val="75"/>
                  <w:marBottom w:val="0"/>
                  <w:divBdr>
                    <w:top w:val="none" w:sz="0" w:space="0" w:color="auto"/>
                    <w:left w:val="none" w:sz="0" w:space="0" w:color="auto"/>
                    <w:bottom w:val="none" w:sz="0" w:space="0" w:color="auto"/>
                    <w:right w:val="none" w:sz="0" w:space="0" w:color="auto"/>
                  </w:divBdr>
                  <w:divsChild>
                    <w:div w:id="1006245422">
                      <w:marLeft w:val="750"/>
                      <w:marRight w:val="0"/>
                      <w:marTop w:val="0"/>
                      <w:marBottom w:val="0"/>
                      <w:divBdr>
                        <w:top w:val="none" w:sz="0" w:space="0" w:color="auto"/>
                        <w:left w:val="none" w:sz="0" w:space="0" w:color="auto"/>
                        <w:bottom w:val="none" w:sz="0" w:space="0" w:color="auto"/>
                        <w:right w:val="none" w:sz="0" w:space="0" w:color="auto"/>
                      </w:divBdr>
                    </w:div>
                    <w:div w:id="2058164992">
                      <w:marLeft w:val="750"/>
                      <w:marRight w:val="0"/>
                      <w:marTop w:val="0"/>
                      <w:marBottom w:val="0"/>
                      <w:divBdr>
                        <w:top w:val="none" w:sz="0" w:space="0" w:color="auto"/>
                        <w:left w:val="none" w:sz="0" w:space="0" w:color="auto"/>
                        <w:bottom w:val="none" w:sz="0" w:space="0" w:color="auto"/>
                        <w:right w:val="none" w:sz="0" w:space="0" w:color="auto"/>
                      </w:divBdr>
                    </w:div>
                    <w:div w:id="1840459228">
                      <w:marLeft w:val="750"/>
                      <w:marRight w:val="0"/>
                      <w:marTop w:val="0"/>
                      <w:marBottom w:val="0"/>
                      <w:divBdr>
                        <w:top w:val="none" w:sz="0" w:space="0" w:color="auto"/>
                        <w:left w:val="none" w:sz="0" w:space="0" w:color="auto"/>
                        <w:bottom w:val="none" w:sz="0" w:space="0" w:color="auto"/>
                        <w:right w:val="none" w:sz="0" w:space="0" w:color="auto"/>
                      </w:divBdr>
                    </w:div>
                  </w:divsChild>
                </w:div>
                <w:div w:id="1566065574">
                  <w:marLeft w:val="300"/>
                  <w:marRight w:val="0"/>
                  <w:marTop w:val="75"/>
                  <w:marBottom w:val="0"/>
                  <w:divBdr>
                    <w:top w:val="none" w:sz="0" w:space="0" w:color="auto"/>
                    <w:left w:val="none" w:sz="0" w:space="0" w:color="auto"/>
                    <w:bottom w:val="none" w:sz="0" w:space="0" w:color="auto"/>
                    <w:right w:val="none" w:sz="0" w:space="0" w:color="auto"/>
                  </w:divBdr>
                  <w:divsChild>
                    <w:div w:id="1824395718">
                      <w:marLeft w:val="750"/>
                      <w:marRight w:val="0"/>
                      <w:marTop w:val="0"/>
                      <w:marBottom w:val="0"/>
                      <w:divBdr>
                        <w:top w:val="none" w:sz="0" w:space="0" w:color="auto"/>
                        <w:left w:val="none" w:sz="0" w:space="0" w:color="auto"/>
                        <w:bottom w:val="none" w:sz="0" w:space="0" w:color="auto"/>
                        <w:right w:val="none" w:sz="0" w:space="0" w:color="auto"/>
                      </w:divBdr>
                    </w:div>
                  </w:divsChild>
                </w:div>
                <w:div w:id="228545059">
                  <w:marLeft w:val="300"/>
                  <w:marRight w:val="0"/>
                  <w:marTop w:val="75"/>
                  <w:marBottom w:val="0"/>
                  <w:divBdr>
                    <w:top w:val="none" w:sz="0" w:space="0" w:color="auto"/>
                    <w:left w:val="none" w:sz="0" w:space="0" w:color="auto"/>
                    <w:bottom w:val="none" w:sz="0" w:space="0" w:color="auto"/>
                    <w:right w:val="none" w:sz="0" w:space="0" w:color="auto"/>
                  </w:divBdr>
                  <w:divsChild>
                    <w:div w:id="1132554069">
                      <w:marLeft w:val="750"/>
                      <w:marRight w:val="0"/>
                      <w:marTop w:val="0"/>
                      <w:marBottom w:val="0"/>
                      <w:divBdr>
                        <w:top w:val="none" w:sz="0" w:space="0" w:color="auto"/>
                        <w:left w:val="none" w:sz="0" w:space="0" w:color="auto"/>
                        <w:bottom w:val="none" w:sz="0" w:space="0" w:color="auto"/>
                        <w:right w:val="none" w:sz="0" w:space="0" w:color="auto"/>
                      </w:divBdr>
                    </w:div>
                    <w:div w:id="1212033268">
                      <w:marLeft w:val="750"/>
                      <w:marRight w:val="0"/>
                      <w:marTop w:val="0"/>
                      <w:marBottom w:val="0"/>
                      <w:divBdr>
                        <w:top w:val="none" w:sz="0" w:space="0" w:color="auto"/>
                        <w:left w:val="none" w:sz="0" w:space="0" w:color="auto"/>
                        <w:bottom w:val="none" w:sz="0" w:space="0" w:color="auto"/>
                        <w:right w:val="none" w:sz="0" w:space="0" w:color="auto"/>
                      </w:divBdr>
                    </w:div>
                    <w:div w:id="563107002">
                      <w:marLeft w:val="750"/>
                      <w:marRight w:val="0"/>
                      <w:marTop w:val="0"/>
                      <w:marBottom w:val="0"/>
                      <w:divBdr>
                        <w:top w:val="none" w:sz="0" w:space="0" w:color="auto"/>
                        <w:left w:val="none" w:sz="0" w:space="0" w:color="auto"/>
                        <w:bottom w:val="none" w:sz="0" w:space="0" w:color="auto"/>
                        <w:right w:val="none" w:sz="0" w:space="0" w:color="auto"/>
                      </w:divBdr>
                    </w:div>
                  </w:divsChild>
                </w:div>
                <w:div w:id="337587022">
                  <w:marLeft w:val="300"/>
                  <w:marRight w:val="0"/>
                  <w:marTop w:val="75"/>
                  <w:marBottom w:val="0"/>
                  <w:divBdr>
                    <w:top w:val="none" w:sz="0" w:space="0" w:color="auto"/>
                    <w:left w:val="none" w:sz="0" w:space="0" w:color="auto"/>
                    <w:bottom w:val="none" w:sz="0" w:space="0" w:color="auto"/>
                    <w:right w:val="none" w:sz="0" w:space="0" w:color="auto"/>
                  </w:divBdr>
                  <w:divsChild>
                    <w:div w:id="527135089">
                      <w:marLeft w:val="750"/>
                      <w:marRight w:val="0"/>
                      <w:marTop w:val="0"/>
                      <w:marBottom w:val="0"/>
                      <w:divBdr>
                        <w:top w:val="none" w:sz="0" w:space="0" w:color="auto"/>
                        <w:left w:val="none" w:sz="0" w:space="0" w:color="auto"/>
                        <w:bottom w:val="none" w:sz="0" w:space="0" w:color="auto"/>
                        <w:right w:val="none" w:sz="0" w:space="0" w:color="auto"/>
                      </w:divBdr>
                    </w:div>
                  </w:divsChild>
                </w:div>
                <w:div w:id="329404791">
                  <w:marLeft w:val="300"/>
                  <w:marRight w:val="0"/>
                  <w:marTop w:val="75"/>
                  <w:marBottom w:val="0"/>
                  <w:divBdr>
                    <w:top w:val="none" w:sz="0" w:space="0" w:color="auto"/>
                    <w:left w:val="none" w:sz="0" w:space="0" w:color="auto"/>
                    <w:bottom w:val="none" w:sz="0" w:space="0" w:color="auto"/>
                    <w:right w:val="none" w:sz="0" w:space="0" w:color="auto"/>
                  </w:divBdr>
                  <w:divsChild>
                    <w:div w:id="1973555651">
                      <w:marLeft w:val="750"/>
                      <w:marRight w:val="0"/>
                      <w:marTop w:val="0"/>
                      <w:marBottom w:val="0"/>
                      <w:divBdr>
                        <w:top w:val="none" w:sz="0" w:space="0" w:color="auto"/>
                        <w:left w:val="none" w:sz="0" w:space="0" w:color="auto"/>
                        <w:bottom w:val="none" w:sz="0" w:space="0" w:color="auto"/>
                        <w:right w:val="none" w:sz="0" w:space="0" w:color="auto"/>
                      </w:divBdr>
                    </w:div>
                    <w:div w:id="7948834">
                      <w:marLeft w:val="750"/>
                      <w:marRight w:val="0"/>
                      <w:marTop w:val="0"/>
                      <w:marBottom w:val="0"/>
                      <w:divBdr>
                        <w:top w:val="none" w:sz="0" w:space="0" w:color="auto"/>
                        <w:left w:val="none" w:sz="0" w:space="0" w:color="auto"/>
                        <w:bottom w:val="none" w:sz="0" w:space="0" w:color="auto"/>
                        <w:right w:val="none" w:sz="0" w:space="0" w:color="auto"/>
                      </w:divBdr>
                    </w:div>
                  </w:divsChild>
                </w:div>
                <w:div w:id="98649383">
                  <w:marLeft w:val="300"/>
                  <w:marRight w:val="0"/>
                  <w:marTop w:val="75"/>
                  <w:marBottom w:val="0"/>
                  <w:divBdr>
                    <w:top w:val="none" w:sz="0" w:space="0" w:color="auto"/>
                    <w:left w:val="none" w:sz="0" w:space="0" w:color="auto"/>
                    <w:bottom w:val="none" w:sz="0" w:space="0" w:color="auto"/>
                    <w:right w:val="none" w:sz="0" w:space="0" w:color="auto"/>
                  </w:divBdr>
                  <w:divsChild>
                    <w:div w:id="1660383583">
                      <w:marLeft w:val="750"/>
                      <w:marRight w:val="0"/>
                      <w:marTop w:val="0"/>
                      <w:marBottom w:val="0"/>
                      <w:divBdr>
                        <w:top w:val="none" w:sz="0" w:space="0" w:color="auto"/>
                        <w:left w:val="none" w:sz="0" w:space="0" w:color="auto"/>
                        <w:bottom w:val="none" w:sz="0" w:space="0" w:color="auto"/>
                        <w:right w:val="none" w:sz="0" w:space="0" w:color="auto"/>
                      </w:divBdr>
                    </w:div>
                  </w:divsChild>
                </w:div>
                <w:div w:id="861821891">
                  <w:marLeft w:val="300"/>
                  <w:marRight w:val="0"/>
                  <w:marTop w:val="75"/>
                  <w:marBottom w:val="0"/>
                  <w:divBdr>
                    <w:top w:val="none" w:sz="0" w:space="0" w:color="auto"/>
                    <w:left w:val="none" w:sz="0" w:space="0" w:color="auto"/>
                    <w:bottom w:val="none" w:sz="0" w:space="0" w:color="auto"/>
                    <w:right w:val="none" w:sz="0" w:space="0" w:color="auto"/>
                  </w:divBdr>
                  <w:divsChild>
                    <w:div w:id="53243356">
                      <w:marLeft w:val="750"/>
                      <w:marRight w:val="0"/>
                      <w:marTop w:val="0"/>
                      <w:marBottom w:val="0"/>
                      <w:divBdr>
                        <w:top w:val="none" w:sz="0" w:space="0" w:color="auto"/>
                        <w:left w:val="none" w:sz="0" w:space="0" w:color="auto"/>
                        <w:bottom w:val="none" w:sz="0" w:space="0" w:color="auto"/>
                        <w:right w:val="none" w:sz="0" w:space="0" w:color="auto"/>
                      </w:divBdr>
                    </w:div>
                  </w:divsChild>
                </w:div>
                <w:div w:id="803541755">
                  <w:marLeft w:val="300"/>
                  <w:marRight w:val="0"/>
                  <w:marTop w:val="75"/>
                  <w:marBottom w:val="0"/>
                  <w:divBdr>
                    <w:top w:val="none" w:sz="0" w:space="0" w:color="auto"/>
                    <w:left w:val="none" w:sz="0" w:space="0" w:color="auto"/>
                    <w:bottom w:val="none" w:sz="0" w:space="0" w:color="auto"/>
                    <w:right w:val="none" w:sz="0" w:space="0" w:color="auto"/>
                  </w:divBdr>
                  <w:divsChild>
                    <w:div w:id="1767798577">
                      <w:marLeft w:val="750"/>
                      <w:marRight w:val="0"/>
                      <w:marTop w:val="0"/>
                      <w:marBottom w:val="0"/>
                      <w:divBdr>
                        <w:top w:val="none" w:sz="0" w:space="0" w:color="auto"/>
                        <w:left w:val="none" w:sz="0" w:space="0" w:color="auto"/>
                        <w:bottom w:val="none" w:sz="0" w:space="0" w:color="auto"/>
                        <w:right w:val="none" w:sz="0" w:space="0" w:color="auto"/>
                      </w:divBdr>
                    </w:div>
                  </w:divsChild>
                </w:div>
                <w:div w:id="727843838">
                  <w:marLeft w:val="300"/>
                  <w:marRight w:val="0"/>
                  <w:marTop w:val="75"/>
                  <w:marBottom w:val="0"/>
                  <w:divBdr>
                    <w:top w:val="none" w:sz="0" w:space="0" w:color="auto"/>
                    <w:left w:val="none" w:sz="0" w:space="0" w:color="auto"/>
                    <w:bottom w:val="none" w:sz="0" w:space="0" w:color="auto"/>
                    <w:right w:val="none" w:sz="0" w:space="0" w:color="auto"/>
                  </w:divBdr>
                </w:div>
                <w:div w:id="871652804">
                  <w:marLeft w:val="300"/>
                  <w:marRight w:val="0"/>
                  <w:marTop w:val="75"/>
                  <w:marBottom w:val="0"/>
                  <w:divBdr>
                    <w:top w:val="none" w:sz="0" w:space="0" w:color="auto"/>
                    <w:left w:val="none" w:sz="0" w:space="0" w:color="auto"/>
                    <w:bottom w:val="none" w:sz="0" w:space="0" w:color="auto"/>
                    <w:right w:val="none" w:sz="0" w:space="0" w:color="auto"/>
                  </w:divBdr>
                </w:div>
                <w:div w:id="1985352959">
                  <w:marLeft w:val="300"/>
                  <w:marRight w:val="0"/>
                  <w:marTop w:val="75"/>
                  <w:marBottom w:val="0"/>
                  <w:divBdr>
                    <w:top w:val="none" w:sz="0" w:space="0" w:color="auto"/>
                    <w:left w:val="none" w:sz="0" w:space="0" w:color="auto"/>
                    <w:bottom w:val="none" w:sz="0" w:space="0" w:color="auto"/>
                    <w:right w:val="none" w:sz="0" w:space="0" w:color="auto"/>
                  </w:divBdr>
                  <w:divsChild>
                    <w:div w:id="1441489491">
                      <w:marLeft w:val="750"/>
                      <w:marRight w:val="0"/>
                      <w:marTop w:val="0"/>
                      <w:marBottom w:val="0"/>
                      <w:divBdr>
                        <w:top w:val="none" w:sz="0" w:space="0" w:color="auto"/>
                        <w:left w:val="none" w:sz="0" w:space="0" w:color="auto"/>
                        <w:bottom w:val="none" w:sz="0" w:space="0" w:color="auto"/>
                        <w:right w:val="none" w:sz="0" w:space="0" w:color="auto"/>
                      </w:divBdr>
                    </w:div>
                    <w:div w:id="831409564">
                      <w:marLeft w:val="750"/>
                      <w:marRight w:val="0"/>
                      <w:marTop w:val="0"/>
                      <w:marBottom w:val="0"/>
                      <w:divBdr>
                        <w:top w:val="none" w:sz="0" w:space="0" w:color="auto"/>
                        <w:left w:val="none" w:sz="0" w:space="0" w:color="auto"/>
                        <w:bottom w:val="none" w:sz="0" w:space="0" w:color="auto"/>
                        <w:right w:val="none" w:sz="0" w:space="0" w:color="auto"/>
                      </w:divBdr>
                    </w:div>
                  </w:divsChild>
                </w:div>
                <w:div w:id="692733357">
                  <w:marLeft w:val="300"/>
                  <w:marRight w:val="0"/>
                  <w:marTop w:val="75"/>
                  <w:marBottom w:val="0"/>
                  <w:divBdr>
                    <w:top w:val="none" w:sz="0" w:space="0" w:color="auto"/>
                    <w:left w:val="none" w:sz="0" w:space="0" w:color="auto"/>
                    <w:bottom w:val="none" w:sz="0" w:space="0" w:color="auto"/>
                    <w:right w:val="none" w:sz="0" w:space="0" w:color="auto"/>
                  </w:divBdr>
                  <w:divsChild>
                    <w:div w:id="2093428844">
                      <w:marLeft w:val="750"/>
                      <w:marRight w:val="0"/>
                      <w:marTop w:val="0"/>
                      <w:marBottom w:val="0"/>
                      <w:divBdr>
                        <w:top w:val="none" w:sz="0" w:space="0" w:color="auto"/>
                        <w:left w:val="none" w:sz="0" w:space="0" w:color="auto"/>
                        <w:bottom w:val="none" w:sz="0" w:space="0" w:color="auto"/>
                        <w:right w:val="none" w:sz="0" w:space="0" w:color="auto"/>
                      </w:divBdr>
                    </w:div>
                  </w:divsChild>
                </w:div>
                <w:div w:id="894898992">
                  <w:marLeft w:val="300"/>
                  <w:marRight w:val="0"/>
                  <w:marTop w:val="75"/>
                  <w:marBottom w:val="0"/>
                  <w:divBdr>
                    <w:top w:val="none" w:sz="0" w:space="0" w:color="auto"/>
                    <w:left w:val="none" w:sz="0" w:space="0" w:color="auto"/>
                    <w:bottom w:val="none" w:sz="0" w:space="0" w:color="auto"/>
                    <w:right w:val="none" w:sz="0" w:space="0" w:color="auto"/>
                  </w:divBdr>
                  <w:divsChild>
                    <w:div w:id="298999523">
                      <w:marLeft w:val="750"/>
                      <w:marRight w:val="0"/>
                      <w:marTop w:val="0"/>
                      <w:marBottom w:val="0"/>
                      <w:divBdr>
                        <w:top w:val="none" w:sz="0" w:space="0" w:color="auto"/>
                        <w:left w:val="none" w:sz="0" w:space="0" w:color="auto"/>
                        <w:bottom w:val="none" w:sz="0" w:space="0" w:color="auto"/>
                        <w:right w:val="none" w:sz="0" w:space="0" w:color="auto"/>
                      </w:divBdr>
                    </w:div>
                    <w:div w:id="1161120778">
                      <w:marLeft w:val="750"/>
                      <w:marRight w:val="0"/>
                      <w:marTop w:val="0"/>
                      <w:marBottom w:val="0"/>
                      <w:divBdr>
                        <w:top w:val="none" w:sz="0" w:space="0" w:color="auto"/>
                        <w:left w:val="none" w:sz="0" w:space="0" w:color="auto"/>
                        <w:bottom w:val="none" w:sz="0" w:space="0" w:color="auto"/>
                        <w:right w:val="none" w:sz="0" w:space="0" w:color="auto"/>
                      </w:divBdr>
                    </w:div>
                    <w:div w:id="829829228">
                      <w:marLeft w:val="750"/>
                      <w:marRight w:val="0"/>
                      <w:marTop w:val="0"/>
                      <w:marBottom w:val="0"/>
                      <w:divBdr>
                        <w:top w:val="none" w:sz="0" w:space="0" w:color="auto"/>
                        <w:left w:val="none" w:sz="0" w:space="0" w:color="auto"/>
                        <w:bottom w:val="none" w:sz="0" w:space="0" w:color="auto"/>
                        <w:right w:val="none" w:sz="0" w:space="0" w:color="auto"/>
                      </w:divBdr>
                    </w:div>
                  </w:divsChild>
                </w:div>
                <w:div w:id="1876306237">
                  <w:marLeft w:val="300"/>
                  <w:marRight w:val="0"/>
                  <w:marTop w:val="75"/>
                  <w:marBottom w:val="0"/>
                  <w:divBdr>
                    <w:top w:val="none" w:sz="0" w:space="0" w:color="auto"/>
                    <w:left w:val="none" w:sz="0" w:space="0" w:color="auto"/>
                    <w:bottom w:val="none" w:sz="0" w:space="0" w:color="auto"/>
                    <w:right w:val="none" w:sz="0" w:space="0" w:color="auto"/>
                  </w:divBdr>
                  <w:divsChild>
                    <w:div w:id="332537654">
                      <w:marLeft w:val="750"/>
                      <w:marRight w:val="0"/>
                      <w:marTop w:val="0"/>
                      <w:marBottom w:val="0"/>
                      <w:divBdr>
                        <w:top w:val="none" w:sz="0" w:space="0" w:color="auto"/>
                        <w:left w:val="none" w:sz="0" w:space="0" w:color="auto"/>
                        <w:bottom w:val="none" w:sz="0" w:space="0" w:color="auto"/>
                        <w:right w:val="none" w:sz="0" w:space="0" w:color="auto"/>
                      </w:divBdr>
                    </w:div>
                  </w:divsChild>
                </w:div>
                <w:div w:id="417754769">
                  <w:marLeft w:val="300"/>
                  <w:marRight w:val="0"/>
                  <w:marTop w:val="75"/>
                  <w:marBottom w:val="0"/>
                  <w:divBdr>
                    <w:top w:val="none" w:sz="0" w:space="0" w:color="auto"/>
                    <w:left w:val="none" w:sz="0" w:space="0" w:color="auto"/>
                    <w:bottom w:val="none" w:sz="0" w:space="0" w:color="auto"/>
                    <w:right w:val="none" w:sz="0" w:space="0" w:color="auto"/>
                  </w:divBdr>
                  <w:divsChild>
                    <w:div w:id="388193216">
                      <w:marLeft w:val="750"/>
                      <w:marRight w:val="0"/>
                      <w:marTop w:val="0"/>
                      <w:marBottom w:val="0"/>
                      <w:divBdr>
                        <w:top w:val="none" w:sz="0" w:space="0" w:color="auto"/>
                        <w:left w:val="none" w:sz="0" w:space="0" w:color="auto"/>
                        <w:bottom w:val="none" w:sz="0" w:space="0" w:color="auto"/>
                        <w:right w:val="none" w:sz="0" w:space="0" w:color="auto"/>
                      </w:divBdr>
                    </w:div>
                    <w:div w:id="2046296319">
                      <w:marLeft w:val="750"/>
                      <w:marRight w:val="0"/>
                      <w:marTop w:val="0"/>
                      <w:marBottom w:val="0"/>
                      <w:divBdr>
                        <w:top w:val="none" w:sz="0" w:space="0" w:color="auto"/>
                        <w:left w:val="none" w:sz="0" w:space="0" w:color="auto"/>
                        <w:bottom w:val="none" w:sz="0" w:space="0" w:color="auto"/>
                        <w:right w:val="none" w:sz="0" w:space="0" w:color="auto"/>
                      </w:divBdr>
                    </w:div>
                    <w:div w:id="1312103790">
                      <w:marLeft w:val="750"/>
                      <w:marRight w:val="0"/>
                      <w:marTop w:val="0"/>
                      <w:marBottom w:val="0"/>
                      <w:divBdr>
                        <w:top w:val="none" w:sz="0" w:space="0" w:color="auto"/>
                        <w:left w:val="none" w:sz="0" w:space="0" w:color="auto"/>
                        <w:bottom w:val="none" w:sz="0" w:space="0" w:color="auto"/>
                        <w:right w:val="none" w:sz="0" w:space="0" w:color="auto"/>
                      </w:divBdr>
                    </w:div>
                  </w:divsChild>
                </w:div>
                <w:div w:id="13385692">
                  <w:marLeft w:val="300"/>
                  <w:marRight w:val="0"/>
                  <w:marTop w:val="75"/>
                  <w:marBottom w:val="0"/>
                  <w:divBdr>
                    <w:top w:val="none" w:sz="0" w:space="0" w:color="auto"/>
                    <w:left w:val="none" w:sz="0" w:space="0" w:color="auto"/>
                    <w:bottom w:val="none" w:sz="0" w:space="0" w:color="auto"/>
                    <w:right w:val="none" w:sz="0" w:space="0" w:color="auto"/>
                  </w:divBdr>
                  <w:divsChild>
                    <w:div w:id="1693460493">
                      <w:marLeft w:val="750"/>
                      <w:marRight w:val="0"/>
                      <w:marTop w:val="0"/>
                      <w:marBottom w:val="0"/>
                      <w:divBdr>
                        <w:top w:val="none" w:sz="0" w:space="0" w:color="auto"/>
                        <w:left w:val="none" w:sz="0" w:space="0" w:color="auto"/>
                        <w:bottom w:val="none" w:sz="0" w:space="0" w:color="auto"/>
                        <w:right w:val="none" w:sz="0" w:space="0" w:color="auto"/>
                      </w:divBdr>
                    </w:div>
                  </w:divsChild>
                </w:div>
                <w:div w:id="645625218">
                  <w:marLeft w:val="300"/>
                  <w:marRight w:val="0"/>
                  <w:marTop w:val="75"/>
                  <w:marBottom w:val="0"/>
                  <w:divBdr>
                    <w:top w:val="none" w:sz="0" w:space="0" w:color="auto"/>
                    <w:left w:val="none" w:sz="0" w:space="0" w:color="auto"/>
                    <w:bottom w:val="none" w:sz="0" w:space="0" w:color="auto"/>
                    <w:right w:val="none" w:sz="0" w:space="0" w:color="auto"/>
                  </w:divBdr>
                  <w:divsChild>
                    <w:div w:id="147985727">
                      <w:marLeft w:val="750"/>
                      <w:marRight w:val="0"/>
                      <w:marTop w:val="0"/>
                      <w:marBottom w:val="0"/>
                      <w:divBdr>
                        <w:top w:val="none" w:sz="0" w:space="0" w:color="auto"/>
                        <w:left w:val="none" w:sz="0" w:space="0" w:color="auto"/>
                        <w:bottom w:val="none" w:sz="0" w:space="0" w:color="auto"/>
                        <w:right w:val="none" w:sz="0" w:space="0" w:color="auto"/>
                      </w:divBdr>
                    </w:div>
                    <w:div w:id="393356428">
                      <w:marLeft w:val="750"/>
                      <w:marRight w:val="0"/>
                      <w:marTop w:val="0"/>
                      <w:marBottom w:val="0"/>
                      <w:divBdr>
                        <w:top w:val="none" w:sz="0" w:space="0" w:color="auto"/>
                        <w:left w:val="none" w:sz="0" w:space="0" w:color="auto"/>
                        <w:bottom w:val="none" w:sz="0" w:space="0" w:color="auto"/>
                        <w:right w:val="none" w:sz="0" w:space="0" w:color="auto"/>
                      </w:divBdr>
                    </w:div>
                  </w:divsChild>
                </w:div>
                <w:div w:id="1174876325">
                  <w:marLeft w:val="300"/>
                  <w:marRight w:val="0"/>
                  <w:marTop w:val="75"/>
                  <w:marBottom w:val="0"/>
                  <w:divBdr>
                    <w:top w:val="none" w:sz="0" w:space="0" w:color="auto"/>
                    <w:left w:val="none" w:sz="0" w:space="0" w:color="auto"/>
                    <w:bottom w:val="none" w:sz="0" w:space="0" w:color="auto"/>
                    <w:right w:val="none" w:sz="0" w:space="0" w:color="auto"/>
                  </w:divBdr>
                  <w:divsChild>
                    <w:div w:id="678312215">
                      <w:marLeft w:val="750"/>
                      <w:marRight w:val="0"/>
                      <w:marTop w:val="0"/>
                      <w:marBottom w:val="0"/>
                      <w:divBdr>
                        <w:top w:val="none" w:sz="0" w:space="0" w:color="auto"/>
                        <w:left w:val="none" w:sz="0" w:space="0" w:color="auto"/>
                        <w:bottom w:val="none" w:sz="0" w:space="0" w:color="auto"/>
                        <w:right w:val="none" w:sz="0" w:space="0" w:color="auto"/>
                      </w:divBdr>
                    </w:div>
                  </w:divsChild>
                </w:div>
                <w:div w:id="114716804">
                  <w:marLeft w:val="300"/>
                  <w:marRight w:val="0"/>
                  <w:marTop w:val="75"/>
                  <w:marBottom w:val="0"/>
                  <w:divBdr>
                    <w:top w:val="none" w:sz="0" w:space="0" w:color="auto"/>
                    <w:left w:val="none" w:sz="0" w:space="0" w:color="auto"/>
                    <w:bottom w:val="none" w:sz="0" w:space="0" w:color="auto"/>
                    <w:right w:val="none" w:sz="0" w:space="0" w:color="auto"/>
                  </w:divBdr>
                  <w:divsChild>
                    <w:div w:id="1172374191">
                      <w:marLeft w:val="750"/>
                      <w:marRight w:val="0"/>
                      <w:marTop w:val="0"/>
                      <w:marBottom w:val="0"/>
                      <w:divBdr>
                        <w:top w:val="none" w:sz="0" w:space="0" w:color="auto"/>
                        <w:left w:val="none" w:sz="0" w:space="0" w:color="auto"/>
                        <w:bottom w:val="none" w:sz="0" w:space="0" w:color="auto"/>
                        <w:right w:val="none" w:sz="0" w:space="0" w:color="auto"/>
                      </w:divBdr>
                    </w:div>
                  </w:divsChild>
                </w:div>
                <w:div w:id="1938519306">
                  <w:marLeft w:val="300"/>
                  <w:marRight w:val="0"/>
                  <w:marTop w:val="75"/>
                  <w:marBottom w:val="0"/>
                  <w:divBdr>
                    <w:top w:val="none" w:sz="0" w:space="0" w:color="auto"/>
                    <w:left w:val="none" w:sz="0" w:space="0" w:color="auto"/>
                    <w:bottom w:val="none" w:sz="0" w:space="0" w:color="auto"/>
                    <w:right w:val="none" w:sz="0" w:space="0" w:color="auto"/>
                  </w:divBdr>
                  <w:divsChild>
                    <w:div w:id="573128888">
                      <w:marLeft w:val="750"/>
                      <w:marRight w:val="0"/>
                      <w:marTop w:val="0"/>
                      <w:marBottom w:val="0"/>
                      <w:divBdr>
                        <w:top w:val="none" w:sz="0" w:space="0" w:color="auto"/>
                        <w:left w:val="none" w:sz="0" w:space="0" w:color="auto"/>
                        <w:bottom w:val="none" w:sz="0" w:space="0" w:color="auto"/>
                        <w:right w:val="none" w:sz="0" w:space="0" w:color="auto"/>
                      </w:divBdr>
                    </w:div>
                  </w:divsChild>
                </w:div>
                <w:div w:id="552623742">
                  <w:marLeft w:val="300"/>
                  <w:marRight w:val="0"/>
                  <w:marTop w:val="75"/>
                  <w:marBottom w:val="0"/>
                  <w:divBdr>
                    <w:top w:val="none" w:sz="0" w:space="0" w:color="auto"/>
                    <w:left w:val="none" w:sz="0" w:space="0" w:color="auto"/>
                    <w:bottom w:val="none" w:sz="0" w:space="0" w:color="auto"/>
                    <w:right w:val="none" w:sz="0" w:space="0" w:color="auto"/>
                  </w:divBdr>
                </w:div>
                <w:div w:id="525296525">
                  <w:marLeft w:val="300"/>
                  <w:marRight w:val="0"/>
                  <w:marTop w:val="75"/>
                  <w:marBottom w:val="0"/>
                  <w:divBdr>
                    <w:top w:val="none" w:sz="0" w:space="0" w:color="auto"/>
                    <w:left w:val="none" w:sz="0" w:space="0" w:color="auto"/>
                    <w:bottom w:val="none" w:sz="0" w:space="0" w:color="auto"/>
                    <w:right w:val="none" w:sz="0" w:space="0" w:color="auto"/>
                  </w:divBdr>
                </w:div>
                <w:div w:id="1420371085">
                  <w:marLeft w:val="300"/>
                  <w:marRight w:val="0"/>
                  <w:marTop w:val="75"/>
                  <w:marBottom w:val="0"/>
                  <w:divBdr>
                    <w:top w:val="none" w:sz="0" w:space="0" w:color="auto"/>
                    <w:left w:val="none" w:sz="0" w:space="0" w:color="auto"/>
                    <w:bottom w:val="none" w:sz="0" w:space="0" w:color="auto"/>
                    <w:right w:val="none" w:sz="0" w:space="0" w:color="auto"/>
                  </w:divBdr>
                  <w:divsChild>
                    <w:div w:id="717361148">
                      <w:marLeft w:val="750"/>
                      <w:marRight w:val="0"/>
                      <w:marTop w:val="0"/>
                      <w:marBottom w:val="0"/>
                      <w:divBdr>
                        <w:top w:val="none" w:sz="0" w:space="0" w:color="auto"/>
                        <w:left w:val="none" w:sz="0" w:space="0" w:color="auto"/>
                        <w:bottom w:val="none" w:sz="0" w:space="0" w:color="auto"/>
                        <w:right w:val="none" w:sz="0" w:space="0" w:color="auto"/>
                      </w:divBdr>
                    </w:div>
                    <w:div w:id="1013339978">
                      <w:marLeft w:val="750"/>
                      <w:marRight w:val="0"/>
                      <w:marTop w:val="0"/>
                      <w:marBottom w:val="0"/>
                      <w:divBdr>
                        <w:top w:val="none" w:sz="0" w:space="0" w:color="auto"/>
                        <w:left w:val="none" w:sz="0" w:space="0" w:color="auto"/>
                        <w:bottom w:val="none" w:sz="0" w:space="0" w:color="auto"/>
                        <w:right w:val="none" w:sz="0" w:space="0" w:color="auto"/>
                      </w:divBdr>
                    </w:div>
                  </w:divsChild>
                </w:div>
                <w:div w:id="1640645024">
                  <w:marLeft w:val="300"/>
                  <w:marRight w:val="0"/>
                  <w:marTop w:val="75"/>
                  <w:marBottom w:val="0"/>
                  <w:divBdr>
                    <w:top w:val="none" w:sz="0" w:space="0" w:color="auto"/>
                    <w:left w:val="none" w:sz="0" w:space="0" w:color="auto"/>
                    <w:bottom w:val="none" w:sz="0" w:space="0" w:color="auto"/>
                    <w:right w:val="none" w:sz="0" w:space="0" w:color="auto"/>
                  </w:divBdr>
                  <w:divsChild>
                    <w:div w:id="1002322557">
                      <w:marLeft w:val="750"/>
                      <w:marRight w:val="0"/>
                      <w:marTop w:val="0"/>
                      <w:marBottom w:val="0"/>
                      <w:divBdr>
                        <w:top w:val="none" w:sz="0" w:space="0" w:color="auto"/>
                        <w:left w:val="none" w:sz="0" w:space="0" w:color="auto"/>
                        <w:bottom w:val="none" w:sz="0" w:space="0" w:color="auto"/>
                        <w:right w:val="none" w:sz="0" w:space="0" w:color="auto"/>
                      </w:divBdr>
                    </w:div>
                  </w:divsChild>
                </w:div>
                <w:div w:id="2032098897">
                  <w:marLeft w:val="300"/>
                  <w:marRight w:val="0"/>
                  <w:marTop w:val="75"/>
                  <w:marBottom w:val="0"/>
                  <w:divBdr>
                    <w:top w:val="none" w:sz="0" w:space="0" w:color="auto"/>
                    <w:left w:val="none" w:sz="0" w:space="0" w:color="auto"/>
                    <w:bottom w:val="none" w:sz="0" w:space="0" w:color="auto"/>
                    <w:right w:val="none" w:sz="0" w:space="0" w:color="auto"/>
                  </w:divBdr>
                  <w:divsChild>
                    <w:div w:id="590549261">
                      <w:marLeft w:val="750"/>
                      <w:marRight w:val="0"/>
                      <w:marTop w:val="0"/>
                      <w:marBottom w:val="0"/>
                      <w:divBdr>
                        <w:top w:val="none" w:sz="0" w:space="0" w:color="auto"/>
                        <w:left w:val="none" w:sz="0" w:space="0" w:color="auto"/>
                        <w:bottom w:val="none" w:sz="0" w:space="0" w:color="auto"/>
                        <w:right w:val="none" w:sz="0" w:space="0" w:color="auto"/>
                      </w:divBdr>
                    </w:div>
                    <w:div w:id="511720351">
                      <w:marLeft w:val="750"/>
                      <w:marRight w:val="0"/>
                      <w:marTop w:val="0"/>
                      <w:marBottom w:val="0"/>
                      <w:divBdr>
                        <w:top w:val="none" w:sz="0" w:space="0" w:color="auto"/>
                        <w:left w:val="none" w:sz="0" w:space="0" w:color="auto"/>
                        <w:bottom w:val="none" w:sz="0" w:space="0" w:color="auto"/>
                        <w:right w:val="none" w:sz="0" w:space="0" w:color="auto"/>
                      </w:divBdr>
                    </w:div>
                    <w:div w:id="1540975934">
                      <w:marLeft w:val="750"/>
                      <w:marRight w:val="0"/>
                      <w:marTop w:val="0"/>
                      <w:marBottom w:val="0"/>
                      <w:divBdr>
                        <w:top w:val="none" w:sz="0" w:space="0" w:color="auto"/>
                        <w:left w:val="none" w:sz="0" w:space="0" w:color="auto"/>
                        <w:bottom w:val="none" w:sz="0" w:space="0" w:color="auto"/>
                        <w:right w:val="none" w:sz="0" w:space="0" w:color="auto"/>
                      </w:divBdr>
                    </w:div>
                  </w:divsChild>
                </w:div>
                <w:div w:id="1972130475">
                  <w:marLeft w:val="300"/>
                  <w:marRight w:val="0"/>
                  <w:marTop w:val="75"/>
                  <w:marBottom w:val="0"/>
                  <w:divBdr>
                    <w:top w:val="none" w:sz="0" w:space="0" w:color="auto"/>
                    <w:left w:val="none" w:sz="0" w:space="0" w:color="auto"/>
                    <w:bottom w:val="none" w:sz="0" w:space="0" w:color="auto"/>
                    <w:right w:val="none" w:sz="0" w:space="0" w:color="auto"/>
                  </w:divBdr>
                  <w:divsChild>
                    <w:div w:id="1610433310">
                      <w:marLeft w:val="750"/>
                      <w:marRight w:val="0"/>
                      <w:marTop w:val="0"/>
                      <w:marBottom w:val="0"/>
                      <w:divBdr>
                        <w:top w:val="none" w:sz="0" w:space="0" w:color="auto"/>
                        <w:left w:val="none" w:sz="0" w:space="0" w:color="auto"/>
                        <w:bottom w:val="none" w:sz="0" w:space="0" w:color="auto"/>
                        <w:right w:val="none" w:sz="0" w:space="0" w:color="auto"/>
                      </w:divBdr>
                    </w:div>
                  </w:divsChild>
                </w:div>
                <w:div w:id="1552959964">
                  <w:marLeft w:val="300"/>
                  <w:marRight w:val="0"/>
                  <w:marTop w:val="75"/>
                  <w:marBottom w:val="0"/>
                  <w:divBdr>
                    <w:top w:val="none" w:sz="0" w:space="0" w:color="auto"/>
                    <w:left w:val="none" w:sz="0" w:space="0" w:color="auto"/>
                    <w:bottom w:val="none" w:sz="0" w:space="0" w:color="auto"/>
                    <w:right w:val="none" w:sz="0" w:space="0" w:color="auto"/>
                  </w:divBdr>
                  <w:divsChild>
                    <w:div w:id="201210329">
                      <w:marLeft w:val="750"/>
                      <w:marRight w:val="0"/>
                      <w:marTop w:val="0"/>
                      <w:marBottom w:val="0"/>
                      <w:divBdr>
                        <w:top w:val="none" w:sz="0" w:space="0" w:color="auto"/>
                        <w:left w:val="none" w:sz="0" w:space="0" w:color="auto"/>
                        <w:bottom w:val="none" w:sz="0" w:space="0" w:color="auto"/>
                        <w:right w:val="none" w:sz="0" w:space="0" w:color="auto"/>
                      </w:divBdr>
                    </w:div>
                    <w:div w:id="1312517177">
                      <w:marLeft w:val="750"/>
                      <w:marRight w:val="0"/>
                      <w:marTop w:val="0"/>
                      <w:marBottom w:val="0"/>
                      <w:divBdr>
                        <w:top w:val="none" w:sz="0" w:space="0" w:color="auto"/>
                        <w:left w:val="none" w:sz="0" w:space="0" w:color="auto"/>
                        <w:bottom w:val="none" w:sz="0" w:space="0" w:color="auto"/>
                        <w:right w:val="none" w:sz="0" w:space="0" w:color="auto"/>
                      </w:divBdr>
                    </w:div>
                    <w:div w:id="2042241192">
                      <w:marLeft w:val="750"/>
                      <w:marRight w:val="0"/>
                      <w:marTop w:val="0"/>
                      <w:marBottom w:val="0"/>
                      <w:divBdr>
                        <w:top w:val="none" w:sz="0" w:space="0" w:color="auto"/>
                        <w:left w:val="none" w:sz="0" w:space="0" w:color="auto"/>
                        <w:bottom w:val="none" w:sz="0" w:space="0" w:color="auto"/>
                        <w:right w:val="none" w:sz="0" w:space="0" w:color="auto"/>
                      </w:divBdr>
                    </w:div>
                  </w:divsChild>
                </w:div>
                <w:div w:id="145323125">
                  <w:marLeft w:val="300"/>
                  <w:marRight w:val="0"/>
                  <w:marTop w:val="75"/>
                  <w:marBottom w:val="0"/>
                  <w:divBdr>
                    <w:top w:val="none" w:sz="0" w:space="0" w:color="auto"/>
                    <w:left w:val="none" w:sz="0" w:space="0" w:color="auto"/>
                    <w:bottom w:val="none" w:sz="0" w:space="0" w:color="auto"/>
                    <w:right w:val="none" w:sz="0" w:space="0" w:color="auto"/>
                  </w:divBdr>
                  <w:divsChild>
                    <w:div w:id="711808156">
                      <w:marLeft w:val="750"/>
                      <w:marRight w:val="0"/>
                      <w:marTop w:val="0"/>
                      <w:marBottom w:val="0"/>
                      <w:divBdr>
                        <w:top w:val="none" w:sz="0" w:space="0" w:color="auto"/>
                        <w:left w:val="none" w:sz="0" w:space="0" w:color="auto"/>
                        <w:bottom w:val="none" w:sz="0" w:space="0" w:color="auto"/>
                        <w:right w:val="none" w:sz="0" w:space="0" w:color="auto"/>
                      </w:divBdr>
                    </w:div>
                  </w:divsChild>
                </w:div>
                <w:div w:id="91557814">
                  <w:marLeft w:val="300"/>
                  <w:marRight w:val="0"/>
                  <w:marTop w:val="75"/>
                  <w:marBottom w:val="0"/>
                  <w:divBdr>
                    <w:top w:val="none" w:sz="0" w:space="0" w:color="auto"/>
                    <w:left w:val="none" w:sz="0" w:space="0" w:color="auto"/>
                    <w:bottom w:val="none" w:sz="0" w:space="0" w:color="auto"/>
                    <w:right w:val="none" w:sz="0" w:space="0" w:color="auto"/>
                  </w:divBdr>
                  <w:divsChild>
                    <w:div w:id="1641425993">
                      <w:marLeft w:val="750"/>
                      <w:marRight w:val="0"/>
                      <w:marTop w:val="0"/>
                      <w:marBottom w:val="0"/>
                      <w:divBdr>
                        <w:top w:val="none" w:sz="0" w:space="0" w:color="auto"/>
                        <w:left w:val="none" w:sz="0" w:space="0" w:color="auto"/>
                        <w:bottom w:val="none" w:sz="0" w:space="0" w:color="auto"/>
                        <w:right w:val="none" w:sz="0" w:space="0" w:color="auto"/>
                      </w:divBdr>
                    </w:div>
                    <w:div w:id="1872303886">
                      <w:marLeft w:val="750"/>
                      <w:marRight w:val="0"/>
                      <w:marTop w:val="0"/>
                      <w:marBottom w:val="0"/>
                      <w:divBdr>
                        <w:top w:val="none" w:sz="0" w:space="0" w:color="auto"/>
                        <w:left w:val="none" w:sz="0" w:space="0" w:color="auto"/>
                        <w:bottom w:val="none" w:sz="0" w:space="0" w:color="auto"/>
                        <w:right w:val="none" w:sz="0" w:space="0" w:color="auto"/>
                      </w:divBdr>
                    </w:div>
                  </w:divsChild>
                </w:div>
                <w:div w:id="1824617528">
                  <w:marLeft w:val="300"/>
                  <w:marRight w:val="0"/>
                  <w:marTop w:val="75"/>
                  <w:marBottom w:val="0"/>
                  <w:divBdr>
                    <w:top w:val="none" w:sz="0" w:space="0" w:color="auto"/>
                    <w:left w:val="none" w:sz="0" w:space="0" w:color="auto"/>
                    <w:bottom w:val="none" w:sz="0" w:space="0" w:color="auto"/>
                    <w:right w:val="none" w:sz="0" w:space="0" w:color="auto"/>
                  </w:divBdr>
                  <w:divsChild>
                    <w:div w:id="1030764674">
                      <w:marLeft w:val="750"/>
                      <w:marRight w:val="0"/>
                      <w:marTop w:val="0"/>
                      <w:marBottom w:val="0"/>
                      <w:divBdr>
                        <w:top w:val="none" w:sz="0" w:space="0" w:color="auto"/>
                        <w:left w:val="none" w:sz="0" w:space="0" w:color="auto"/>
                        <w:bottom w:val="none" w:sz="0" w:space="0" w:color="auto"/>
                        <w:right w:val="none" w:sz="0" w:space="0" w:color="auto"/>
                      </w:divBdr>
                    </w:div>
                  </w:divsChild>
                </w:div>
                <w:div w:id="241838475">
                  <w:marLeft w:val="300"/>
                  <w:marRight w:val="0"/>
                  <w:marTop w:val="75"/>
                  <w:marBottom w:val="0"/>
                  <w:divBdr>
                    <w:top w:val="none" w:sz="0" w:space="0" w:color="auto"/>
                    <w:left w:val="none" w:sz="0" w:space="0" w:color="auto"/>
                    <w:bottom w:val="none" w:sz="0" w:space="0" w:color="auto"/>
                    <w:right w:val="none" w:sz="0" w:space="0" w:color="auto"/>
                  </w:divBdr>
                  <w:divsChild>
                    <w:div w:id="622151989">
                      <w:marLeft w:val="750"/>
                      <w:marRight w:val="0"/>
                      <w:marTop w:val="0"/>
                      <w:marBottom w:val="0"/>
                      <w:divBdr>
                        <w:top w:val="none" w:sz="0" w:space="0" w:color="auto"/>
                        <w:left w:val="none" w:sz="0" w:space="0" w:color="auto"/>
                        <w:bottom w:val="none" w:sz="0" w:space="0" w:color="auto"/>
                        <w:right w:val="none" w:sz="0" w:space="0" w:color="auto"/>
                      </w:divBdr>
                    </w:div>
                  </w:divsChild>
                </w:div>
                <w:div w:id="331640498">
                  <w:marLeft w:val="300"/>
                  <w:marRight w:val="0"/>
                  <w:marTop w:val="75"/>
                  <w:marBottom w:val="0"/>
                  <w:divBdr>
                    <w:top w:val="none" w:sz="0" w:space="0" w:color="auto"/>
                    <w:left w:val="none" w:sz="0" w:space="0" w:color="auto"/>
                    <w:bottom w:val="none" w:sz="0" w:space="0" w:color="auto"/>
                    <w:right w:val="none" w:sz="0" w:space="0" w:color="auto"/>
                  </w:divBdr>
                  <w:divsChild>
                    <w:div w:id="1408959766">
                      <w:marLeft w:val="750"/>
                      <w:marRight w:val="0"/>
                      <w:marTop w:val="0"/>
                      <w:marBottom w:val="0"/>
                      <w:divBdr>
                        <w:top w:val="none" w:sz="0" w:space="0" w:color="auto"/>
                        <w:left w:val="none" w:sz="0" w:space="0" w:color="auto"/>
                        <w:bottom w:val="none" w:sz="0" w:space="0" w:color="auto"/>
                        <w:right w:val="none" w:sz="0" w:space="0" w:color="auto"/>
                      </w:divBdr>
                    </w:div>
                  </w:divsChild>
                </w:div>
                <w:div w:id="1004211545">
                  <w:marLeft w:val="300"/>
                  <w:marRight w:val="0"/>
                  <w:marTop w:val="75"/>
                  <w:marBottom w:val="0"/>
                  <w:divBdr>
                    <w:top w:val="none" w:sz="0" w:space="0" w:color="auto"/>
                    <w:left w:val="none" w:sz="0" w:space="0" w:color="auto"/>
                    <w:bottom w:val="none" w:sz="0" w:space="0" w:color="auto"/>
                    <w:right w:val="none" w:sz="0" w:space="0" w:color="auto"/>
                  </w:divBdr>
                </w:div>
                <w:div w:id="275983816">
                  <w:marLeft w:val="300"/>
                  <w:marRight w:val="0"/>
                  <w:marTop w:val="75"/>
                  <w:marBottom w:val="0"/>
                  <w:divBdr>
                    <w:top w:val="none" w:sz="0" w:space="0" w:color="auto"/>
                    <w:left w:val="none" w:sz="0" w:space="0" w:color="auto"/>
                    <w:bottom w:val="none" w:sz="0" w:space="0" w:color="auto"/>
                    <w:right w:val="none" w:sz="0" w:space="0" w:color="auto"/>
                  </w:divBdr>
                </w:div>
                <w:div w:id="643003500">
                  <w:marLeft w:val="300"/>
                  <w:marRight w:val="0"/>
                  <w:marTop w:val="75"/>
                  <w:marBottom w:val="0"/>
                  <w:divBdr>
                    <w:top w:val="none" w:sz="0" w:space="0" w:color="auto"/>
                    <w:left w:val="none" w:sz="0" w:space="0" w:color="auto"/>
                    <w:bottom w:val="none" w:sz="0" w:space="0" w:color="auto"/>
                    <w:right w:val="none" w:sz="0" w:space="0" w:color="auto"/>
                  </w:divBdr>
                  <w:divsChild>
                    <w:div w:id="2021925801">
                      <w:marLeft w:val="750"/>
                      <w:marRight w:val="0"/>
                      <w:marTop w:val="0"/>
                      <w:marBottom w:val="0"/>
                      <w:divBdr>
                        <w:top w:val="none" w:sz="0" w:space="0" w:color="auto"/>
                        <w:left w:val="none" w:sz="0" w:space="0" w:color="auto"/>
                        <w:bottom w:val="none" w:sz="0" w:space="0" w:color="auto"/>
                        <w:right w:val="none" w:sz="0" w:space="0" w:color="auto"/>
                      </w:divBdr>
                    </w:div>
                    <w:div w:id="612053200">
                      <w:marLeft w:val="750"/>
                      <w:marRight w:val="0"/>
                      <w:marTop w:val="0"/>
                      <w:marBottom w:val="0"/>
                      <w:divBdr>
                        <w:top w:val="none" w:sz="0" w:space="0" w:color="auto"/>
                        <w:left w:val="none" w:sz="0" w:space="0" w:color="auto"/>
                        <w:bottom w:val="none" w:sz="0" w:space="0" w:color="auto"/>
                        <w:right w:val="none" w:sz="0" w:space="0" w:color="auto"/>
                      </w:divBdr>
                    </w:div>
                  </w:divsChild>
                </w:div>
                <w:div w:id="546574467">
                  <w:marLeft w:val="300"/>
                  <w:marRight w:val="0"/>
                  <w:marTop w:val="75"/>
                  <w:marBottom w:val="0"/>
                  <w:divBdr>
                    <w:top w:val="none" w:sz="0" w:space="0" w:color="auto"/>
                    <w:left w:val="none" w:sz="0" w:space="0" w:color="auto"/>
                    <w:bottom w:val="none" w:sz="0" w:space="0" w:color="auto"/>
                    <w:right w:val="none" w:sz="0" w:space="0" w:color="auto"/>
                  </w:divBdr>
                  <w:divsChild>
                    <w:div w:id="1875119596">
                      <w:marLeft w:val="750"/>
                      <w:marRight w:val="0"/>
                      <w:marTop w:val="0"/>
                      <w:marBottom w:val="0"/>
                      <w:divBdr>
                        <w:top w:val="none" w:sz="0" w:space="0" w:color="auto"/>
                        <w:left w:val="none" w:sz="0" w:space="0" w:color="auto"/>
                        <w:bottom w:val="none" w:sz="0" w:space="0" w:color="auto"/>
                        <w:right w:val="none" w:sz="0" w:space="0" w:color="auto"/>
                      </w:divBdr>
                    </w:div>
                  </w:divsChild>
                </w:div>
                <w:div w:id="315231636">
                  <w:marLeft w:val="300"/>
                  <w:marRight w:val="0"/>
                  <w:marTop w:val="75"/>
                  <w:marBottom w:val="0"/>
                  <w:divBdr>
                    <w:top w:val="none" w:sz="0" w:space="0" w:color="auto"/>
                    <w:left w:val="none" w:sz="0" w:space="0" w:color="auto"/>
                    <w:bottom w:val="none" w:sz="0" w:space="0" w:color="auto"/>
                    <w:right w:val="none" w:sz="0" w:space="0" w:color="auto"/>
                  </w:divBdr>
                  <w:divsChild>
                    <w:div w:id="106706725">
                      <w:marLeft w:val="750"/>
                      <w:marRight w:val="0"/>
                      <w:marTop w:val="0"/>
                      <w:marBottom w:val="0"/>
                      <w:divBdr>
                        <w:top w:val="none" w:sz="0" w:space="0" w:color="auto"/>
                        <w:left w:val="none" w:sz="0" w:space="0" w:color="auto"/>
                        <w:bottom w:val="none" w:sz="0" w:space="0" w:color="auto"/>
                        <w:right w:val="none" w:sz="0" w:space="0" w:color="auto"/>
                      </w:divBdr>
                    </w:div>
                    <w:div w:id="634875955">
                      <w:marLeft w:val="750"/>
                      <w:marRight w:val="0"/>
                      <w:marTop w:val="0"/>
                      <w:marBottom w:val="0"/>
                      <w:divBdr>
                        <w:top w:val="none" w:sz="0" w:space="0" w:color="auto"/>
                        <w:left w:val="none" w:sz="0" w:space="0" w:color="auto"/>
                        <w:bottom w:val="none" w:sz="0" w:space="0" w:color="auto"/>
                        <w:right w:val="none" w:sz="0" w:space="0" w:color="auto"/>
                      </w:divBdr>
                    </w:div>
                    <w:div w:id="1935354456">
                      <w:marLeft w:val="750"/>
                      <w:marRight w:val="0"/>
                      <w:marTop w:val="0"/>
                      <w:marBottom w:val="0"/>
                      <w:divBdr>
                        <w:top w:val="none" w:sz="0" w:space="0" w:color="auto"/>
                        <w:left w:val="none" w:sz="0" w:space="0" w:color="auto"/>
                        <w:bottom w:val="none" w:sz="0" w:space="0" w:color="auto"/>
                        <w:right w:val="none" w:sz="0" w:space="0" w:color="auto"/>
                      </w:divBdr>
                    </w:div>
                  </w:divsChild>
                </w:div>
                <w:div w:id="982856233">
                  <w:marLeft w:val="300"/>
                  <w:marRight w:val="0"/>
                  <w:marTop w:val="75"/>
                  <w:marBottom w:val="0"/>
                  <w:divBdr>
                    <w:top w:val="none" w:sz="0" w:space="0" w:color="auto"/>
                    <w:left w:val="none" w:sz="0" w:space="0" w:color="auto"/>
                    <w:bottom w:val="none" w:sz="0" w:space="0" w:color="auto"/>
                    <w:right w:val="none" w:sz="0" w:space="0" w:color="auto"/>
                  </w:divBdr>
                  <w:divsChild>
                    <w:div w:id="21831186">
                      <w:marLeft w:val="750"/>
                      <w:marRight w:val="0"/>
                      <w:marTop w:val="0"/>
                      <w:marBottom w:val="0"/>
                      <w:divBdr>
                        <w:top w:val="none" w:sz="0" w:space="0" w:color="auto"/>
                        <w:left w:val="none" w:sz="0" w:space="0" w:color="auto"/>
                        <w:bottom w:val="none" w:sz="0" w:space="0" w:color="auto"/>
                        <w:right w:val="none" w:sz="0" w:space="0" w:color="auto"/>
                      </w:divBdr>
                    </w:div>
                  </w:divsChild>
                </w:div>
                <w:div w:id="1473985373">
                  <w:marLeft w:val="300"/>
                  <w:marRight w:val="0"/>
                  <w:marTop w:val="75"/>
                  <w:marBottom w:val="0"/>
                  <w:divBdr>
                    <w:top w:val="none" w:sz="0" w:space="0" w:color="auto"/>
                    <w:left w:val="none" w:sz="0" w:space="0" w:color="auto"/>
                    <w:bottom w:val="none" w:sz="0" w:space="0" w:color="auto"/>
                    <w:right w:val="none" w:sz="0" w:space="0" w:color="auto"/>
                  </w:divBdr>
                  <w:divsChild>
                    <w:div w:id="1566649103">
                      <w:marLeft w:val="750"/>
                      <w:marRight w:val="0"/>
                      <w:marTop w:val="0"/>
                      <w:marBottom w:val="0"/>
                      <w:divBdr>
                        <w:top w:val="none" w:sz="0" w:space="0" w:color="auto"/>
                        <w:left w:val="none" w:sz="0" w:space="0" w:color="auto"/>
                        <w:bottom w:val="none" w:sz="0" w:space="0" w:color="auto"/>
                        <w:right w:val="none" w:sz="0" w:space="0" w:color="auto"/>
                      </w:divBdr>
                    </w:div>
                    <w:div w:id="1707413114">
                      <w:marLeft w:val="750"/>
                      <w:marRight w:val="0"/>
                      <w:marTop w:val="0"/>
                      <w:marBottom w:val="0"/>
                      <w:divBdr>
                        <w:top w:val="none" w:sz="0" w:space="0" w:color="auto"/>
                        <w:left w:val="none" w:sz="0" w:space="0" w:color="auto"/>
                        <w:bottom w:val="none" w:sz="0" w:space="0" w:color="auto"/>
                        <w:right w:val="none" w:sz="0" w:space="0" w:color="auto"/>
                      </w:divBdr>
                    </w:div>
                    <w:div w:id="1876692385">
                      <w:marLeft w:val="750"/>
                      <w:marRight w:val="0"/>
                      <w:marTop w:val="0"/>
                      <w:marBottom w:val="0"/>
                      <w:divBdr>
                        <w:top w:val="none" w:sz="0" w:space="0" w:color="auto"/>
                        <w:left w:val="none" w:sz="0" w:space="0" w:color="auto"/>
                        <w:bottom w:val="none" w:sz="0" w:space="0" w:color="auto"/>
                        <w:right w:val="none" w:sz="0" w:space="0" w:color="auto"/>
                      </w:divBdr>
                    </w:div>
                  </w:divsChild>
                </w:div>
                <w:div w:id="53706123">
                  <w:marLeft w:val="300"/>
                  <w:marRight w:val="0"/>
                  <w:marTop w:val="75"/>
                  <w:marBottom w:val="0"/>
                  <w:divBdr>
                    <w:top w:val="none" w:sz="0" w:space="0" w:color="auto"/>
                    <w:left w:val="none" w:sz="0" w:space="0" w:color="auto"/>
                    <w:bottom w:val="none" w:sz="0" w:space="0" w:color="auto"/>
                    <w:right w:val="none" w:sz="0" w:space="0" w:color="auto"/>
                  </w:divBdr>
                  <w:divsChild>
                    <w:div w:id="1733850033">
                      <w:marLeft w:val="750"/>
                      <w:marRight w:val="0"/>
                      <w:marTop w:val="0"/>
                      <w:marBottom w:val="0"/>
                      <w:divBdr>
                        <w:top w:val="none" w:sz="0" w:space="0" w:color="auto"/>
                        <w:left w:val="none" w:sz="0" w:space="0" w:color="auto"/>
                        <w:bottom w:val="none" w:sz="0" w:space="0" w:color="auto"/>
                        <w:right w:val="none" w:sz="0" w:space="0" w:color="auto"/>
                      </w:divBdr>
                    </w:div>
                  </w:divsChild>
                </w:div>
                <w:div w:id="851337698">
                  <w:marLeft w:val="300"/>
                  <w:marRight w:val="0"/>
                  <w:marTop w:val="75"/>
                  <w:marBottom w:val="0"/>
                  <w:divBdr>
                    <w:top w:val="none" w:sz="0" w:space="0" w:color="auto"/>
                    <w:left w:val="none" w:sz="0" w:space="0" w:color="auto"/>
                    <w:bottom w:val="none" w:sz="0" w:space="0" w:color="auto"/>
                    <w:right w:val="none" w:sz="0" w:space="0" w:color="auto"/>
                  </w:divBdr>
                  <w:divsChild>
                    <w:div w:id="2028827809">
                      <w:marLeft w:val="750"/>
                      <w:marRight w:val="0"/>
                      <w:marTop w:val="0"/>
                      <w:marBottom w:val="0"/>
                      <w:divBdr>
                        <w:top w:val="none" w:sz="0" w:space="0" w:color="auto"/>
                        <w:left w:val="none" w:sz="0" w:space="0" w:color="auto"/>
                        <w:bottom w:val="none" w:sz="0" w:space="0" w:color="auto"/>
                        <w:right w:val="none" w:sz="0" w:space="0" w:color="auto"/>
                      </w:divBdr>
                    </w:div>
                    <w:div w:id="1626504372">
                      <w:marLeft w:val="750"/>
                      <w:marRight w:val="0"/>
                      <w:marTop w:val="0"/>
                      <w:marBottom w:val="0"/>
                      <w:divBdr>
                        <w:top w:val="none" w:sz="0" w:space="0" w:color="auto"/>
                        <w:left w:val="none" w:sz="0" w:space="0" w:color="auto"/>
                        <w:bottom w:val="none" w:sz="0" w:space="0" w:color="auto"/>
                        <w:right w:val="none" w:sz="0" w:space="0" w:color="auto"/>
                      </w:divBdr>
                    </w:div>
                  </w:divsChild>
                </w:div>
                <w:div w:id="1512992642">
                  <w:marLeft w:val="300"/>
                  <w:marRight w:val="0"/>
                  <w:marTop w:val="75"/>
                  <w:marBottom w:val="0"/>
                  <w:divBdr>
                    <w:top w:val="none" w:sz="0" w:space="0" w:color="auto"/>
                    <w:left w:val="none" w:sz="0" w:space="0" w:color="auto"/>
                    <w:bottom w:val="none" w:sz="0" w:space="0" w:color="auto"/>
                    <w:right w:val="none" w:sz="0" w:space="0" w:color="auto"/>
                  </w:divBdr>
                  <w:divsChild>
                    <w:div w:id="805122681">
                      <w:marLeft w:val="750"/>
                      <w:marRight w:val="0"/>
                      <w:marTop w:val="0"/>
                      <w:marBottom w:val="0"/>
                      <w:divBdr>
                        <w:top w:val="none" w:sz="0" w:space="0" w:color="auto"/>
                        <w:left w:val="none" w:sz="0" w:space="0" w:color="auto"/>
                        <w:bottom w:val="none" w:sz="0" w:space="0" w:color="auto"/>
                        <w:right w:val="none" w:sz="0" w:space="0" w:color="auto"/>
                      </w:divBdr>
                    </w:div>
                  </w:divsChild>
                </w:div>
                <w:div w:id="2120953953">
                  <w:marLeft w:val="300"/>
                  <w:marRight w:val="0"/>
                  <w:marTop w:val="75"/>
                  <w:marBottom w:val="0"/>
                  <w:divBdr>
                    <w:top w:val="none" w:sz="0" w:space="0" w:color="auto"/>
                    <w:left w:val="none" w:sz="0" w:space="0" w:color="auto"/>
                    <w:bottom w:val="none" w:sz="0" w:space="0" w:color="auto"/>
                    <w:right w:val="none" w:sz="0" w:space="0" w:color="auto"/>
                  </w:divBdr>
                  <w:divsChild>
                    <w:div w:id="2009750221">
                      <w:marLeft w:val="750"/>
                      <w:marRight w:val="0"/>
                      <w:marTop w:val="0"/>
                      <w:marBottom w:val="0"/>
                      <w:divBdr>
                        <w:top w:val="none" w:sz="0" w:space="0" w:color="auto"/>
                        <w:left w:val="none" w:sz="0" w:space="0" w:color="auto"/>
                        <w:bottom w:val="none" w:sz="0" w:space="0" w:color="auto"/>
                        <w:right w:val="none" w:sz="0" w:space="0" w:color="auto"/>
                      </w:divBdr>
                    </w:div>
                  </w:divsChild>
                </w:div>
                <w:div w:id="1735930207">
                  <w:marLeft w:val="300"/>
                  <w:marRight w:val="0"/>
                  <w:marTop w:val="75"/>
                  <w:marBottom w:val="0"/>
                  <w:divBdr>
                    <w:top w:val="none" w:sz="0" w:space="0" w:color="auto"/>
                    <w:left w:val="none" w:sz="0" w:space="0" w:color="auto"/>
                    <w:bottom w:val="none" w:sz="0" w:space="0" w:color="auto"/>
                    <w:right w:val="none" w:sz="0" w:space="0" w:color="auto"/>
                  </w:divBdr>
                  <w:divsChild>
                    <w:div w:id="36902733">
                      <w:marLeft w:val="750"/>
                      <w:marRight w:val="0"/>
                      <w:marTop w:val="0"/>
                      <w:marBottom w:val="0"/>
                      <w:divBdr>
                        <w:top w:val="none" w:sz="0" w:space="0" w:color="auto"/>
                        <w:left w:val="none" w:sz="0" w:space="0" w:color="auto"/>
                        <w:bottom w:val="none" w:sz="0" w:space="0" w:color="auto"/>
                        <w:right w:val="none" w:sz="0" w:space="0" w:color="auto"/>
                      </w:divBdr>
                    </w:div>
                  </w:divsChild>
                </w:div>
                <w:div w:id="556818108">
                  <w:marLeft w:val="300"/>
                  <w:marRight w:val="0"/>
                  <w:marTop w:val="75"/>
                  <w:marBottom w:val="0"/>
                  <w:divBdr>
                    <w:top w:val="none" w:sz="0" w:space="0" w:color="auto"/>
                    <w:left w:val="none" w:sz="0" w:space="0" w:color="auto"/>
                    <w:bottom w:val="none" w:sz="0" w:space="0" w:color="auto"/>
                    <w:right w:val="none" w:sz="0" w:space="0" w:color="auto"/>
                  </w:divBdr>
                </w:div>
                <w:div w:id="35785154">
                  <w:marLeft w:val="300"/>
                  <w:marRight w:val="0"/>
                  <w:marTop w:val="75"/>
                  <w:marBottom w:val="0"/>
                  <w:divBdr>
                    <w:top w:val="none" w:sz="0" w:space="0" w:color="auto"/>
                    <w:left w:val="none" w:sz="0" w:space="0" w:color="auto"/>
                    <w:bottom w:val="none" w:sz="0" w:space="0" w:color="auto"/>
                    <w:right w:val="none" w:sz="0" w:space="0" w:color="auto"/>
                  </w:divBdr>
                </w:div>
                <w:div w:id="371344684">
                  <w:marLeft w:val="300"/>
                  <w:marRight w:val="0"/>
                  <w:marTop w:val="75"/>
                  <w:marBottom w:val="0"/>
                  <w:divBdr>
                    <w:top w:val="none" w:sz="0" w:space="0" w:color="auto"/>
                    <w:left w:val="none" w:sz="0" w:space="0" w:color="auto"/>
                    <w:bottom w:val="none" w:sz="0" w:space="0" w:color="auto"/>
                    <w:right w:val="none" w:sz="0" w:space="0" w:color="auto"/>
                  </w:divBdr>
                  <w:divsChild>
                    <w:div w:id="1722560175">
                      <w:marLeft w:val="750"/>
                      <w:marRight w:val="0"/>
                      <w:marTop w:val="0"/>
                      <w:marBottom w:val="0"/>
                      <w:divBdr>
                        <w:top w:val="none" w:sz="0" w:space="0" w:color="auto"/>
                        <w:left w:val="none" w:sz="0" w:space="0" w:color="auto"/>
                        <w:bottom w:val="none" w:sz="0" w:space="0" w:color="auto"/>
                        <w:right w:val="none" w:sz="0" w:space="0" w:color="auto"/>
                      </w:divBdr>
                    </w:div>
                    <w:div w:id="1928229580">
                      <w:marLeft w:val="750"/>
                      <w:marRight w:val="0"/>
                      <w:marTop w:val="0"/>
                      <w:marBottom w:val="0"/>
                      <w:divBdr>
                        <w:top w:val="none" w:sz="0" w:space="0" w:color="auto"/>
                        <w:left w:val="none" w:sz="0" w:space="0" w:color="auto"/>
                        <w:bottom w:val="none" w:sz="0" w:space="0" w:color="auto"/>
                        <w:right w:val="none" w:sz="0" w:space="0" w:color="auto"/>
                      </w:divBdr>
                    </w:div>
                  </w:divsChild>
                </w:div>
                <w:div w:id="528952049">
                  <w:marLeft w:val="300"/>
                  <w:marRight w:val="0"/>
                  <w:marTop w:val="75"/>
                  <w:marBottom w:val="0"/>
                  <w:divBdr>
                    <w:top w:val="none" w:sz="0" w:space="0" w:color="auto"/>
                    <w:left w:val="none" w:sz="0" w:space="0" w:color="auto"/>
                    <w:bottom w:val="none" w:sz="0" w:space="0" w:color="auto"/>
                    <w:right w:val="none" w:sz="0" w:space="0" w:color="auto"/>
                  </w:divBdr>
                  <w:divsChild>
                    <w:div w:id="922950115">
                      <w:marLeft w:val="750"/>
                      <w:marRight w:val="0"/>
                      <w:marTop w:val="0"/>
                      <w:marBottom w:val="0"/>
                      <w:divBdr>
                        <w:top w:val="none" w:sz="0" w:space="0" w:color="auto"/>
                        <w:left w:val="none" w:sz="0" w:space="0" w:color="auto"/>
                        <w:bottom w:val="none" w:sz="0" w:space="0" w:color="auto"/>
                        <w:right w:val="none" w:sz="0" w:space="0" w:color="auto"/>
                      </w:divBdr>
                    </w:div>
                  </w:divsChild>
                </w:div>
                <w:div w:id="1438020924">
                  <w:marLeft w:val="300"/>
                  <w:marRight w:val="0"/>
                  <w:marTop w:val="75"/>
                  <w:marBottom w:val="0"/>
                  <w:divBdr>
                    <w:top w:val="none" w:sz="0" w:space="0" w:color="auto"/>
                    <w:left w:val="none" w:sz="0" w:space="0" w:color="auto"/>
                    <w:bottom w:val="none" w:sz="0" w:space="0" w:color="auto"/>
                    <w:right w:val="none" w:sz="0" w:space="0" w:color="auto"/>
                  </w:divBdr>
                  <w:divsChild>
                    <w:div w:id="1707873994">
                      <w:marLeft w:val="750"/>
                      <w:marRight w:val="0"/>
                      <w:marTop w:val="0"/>
                      <w:marBottom w:val="0"/>
                      <w:divBdr>
                        <w:top w:val="none" w:sz="0" w:space="0" w:color="auto"/>
                        <w:left w:val="none" w:sz="0" w:space="0" w:color="auto"/>
                        <w:bottom w:val="none" w:sz="0" w:space="0" w:color="auto"/>
                        <w:right w:val="none" w:sz="0" w:space="0" w:color="auto"/>
                      </w:divBdr>
                    </w:div>
                    <w:div w:id="1160342926">
                      <w:marLeft w:val="750"/>
                      <w:marRight w:val="0"/>
                      <w:marTop w:val="0"/>
                      <w:marBottom w:val="0"/>
                      <w:divBdr>
                        <w:top w:val="none" w:sz="0" w:space="0" w:color="auto"/>
                        <w:left w:val="none" w:sz="0" w:space="0" w:color="auto"/>
                        <w:bottom w:val="none" w:sz="0" w:space="0" w:color="auto"/>
                        <w:right w:val="none" w:sz="0" w:space="0" w:color="auto"/>
                      </w:divBdr>
                    </w:div>
                    <w:div w:id="2003729582">
                      <w:marLeft w:val="750"/>
                      <w:marRight w:val="0"/>
                      <w:marTop w:val="0"/>
                      <w:marBottom w:val="0"/>
                      <w:divBdr>
                        <w:top w:val="none" w:sz="0" w:space="0" w:color="auto"/>
                        <w:left w:val="none" w:sz="0" w:space="0" w:color="auto"/>
                        <w:bottom w:val="none" w:sz="0" w:space="0" w:color="auto"/>
                        <w:right w:val="none" w:sz="0" w:space="0" w:color="auto"/>
                      </w:divBdr>
                    </w:div>
                  </w:divsChild>
                </w:div>
                <w:div w:id="2107530570">
                  <w:marLeft w:val="300"/>
                  <w:marRight w:val="0"/>
                  <w:marTop w:val="75"/>
                  <w:marBottom w:val="0"/>
                  <w:divBdr>
                    <w:top w:val="none" w:sz="0" w:space="0" w:color="auto"/>
                    <w:left w:val="none" w:sz="0" w:space="0" w:color="auto"/>
                    <w:bottom w:val="none" w:sz="0" w:space="0" w:color="auto"/>
                    <w:right w:val="none" w:sz="0" w:space="0" w:color="auto"/>
                  </w:divBdr>
                  <w:divsChild>
                    <w:div w:id="592251905">
                      <w:marLeft w:val="750"/>
                      <w:marRight w:val="0"/>
                      <w:marTop w:val="0"/>
                      <w:marBottom w:val="0"/>
                      <w:divBdr>
                        <w:top w:val="none" w:sz="0" w:space="0" w:color="auto"/>
                        <w:left w:val="none" w:sz="0" w:space="0" w:color="auto"/>
                        <w:bottom w:val="none" w:sz="0" w:space="0" w:color="auto"/>
                        <w:right w:val="none" w:sz="0" w:space="0" w:color="auto"/>
                      </w:divBdr>
                    </w:div>
                  </w:divsChild>
                </w:div>
                <w:div w:id="2034719853">
                  <w:marLeft w:val="300"/>
                  <w:marRight w:val="0"/>
                  <w:marTop w:val="75"/>
                  <w:marBottom w:val="0"/>
                  <w:divBdr>
                    <w:top w:val="none" w:sz="0" w:space="0" w:color="auto"/>
                    <w:left w:val="none" w:sz="0" w:space="0" w:color="auto"/>
                    <w:bottom w:val="none" w:sz="0" w:space="0" w:color="auto"/>
                    <w:right w:val="none" w:sz="0" w:space="0" w:color="auto"/>
                  </w:divBdr>
                  <w:divsChild>
                    <w:div w:id="151409908">
                      <w:marLeft w:val="750"/>
                      <w:marRight w:val="0"/>
                      <w:marTop w:val="0"/>
                      <w:marBottom w:val="0"/>
                      <w:divBdr>
                        <w:top w:val="none" w:sz="0" w:space="0" w:color="auto"/>
                        <w:left w:val="none" w:sz="0" w:space="0" w:color="auto"/>
                        <w:bottom w:val="none" w:sz="0" w:space="0" w:color="auto"/>
                        <w:right w:val="none" w:sz="0" w:space="0" w:color="auto"/>
                      </w:divBdr>
                    </w:div>
                    <w:div w:id="822889821">
                      <w:marLeft w:val="750"/>
                      <w:marRight w:val="0"/>
                      <w:marTop w:val="0"/>
                      <w:marBottom w:val="0"/>
                      <w:divBdr>
                        <w:top w:val="none" w:sz="0" w:space="0" w:color="auto"/>
                        <w:left w:val="none" w:sz="0" w:space="0" w:color="auto"/>
                        <w:bottom w:val="none" w:sz="0" w:space="0" w:color="auto"/>
                        <w:right w:val="none" w:sz="0" w:space="0" w:color="auto"/>
                      </w:divBdr>
                    </w:div>
                    <w:div w:id="109252465">
                      <w:marLeft w:val="750"/>
                      <w:marRight w:val="0"/>
                      <w:marTop w:val="0"/>
                      <w:marBottom w:val="0"/>
                      <w:divBdr>
                        <w:top w:val="none" w:sz="0" w:space="0" w:color="auto"/>
                        <w:left w:val="none" w:sz="0" w:space="0" w:color="auto"/>
                        <w:bottom w:val="none" w:sz="0" w:space="0" w:color="auto"/>
                        <w:right w:val="none" w:sz="0" w:space="0" w:color="auto"/>
                      </w:divBdr>
                    </w:div>
                  </w:divsChild>
                </w:div>
                <w:div w:id="242763295">
                  <w:marLeft w:val="300"/>
                  <w:marRight w:val="0"/>
                  <w:marTop w:val="75"/>
                  <w:marBottom w:val="0"/>
                  <w:divBdr>
                    <w:top w:val="none" w:sz="0" w:space="0" w:color="auto"/>
                    <w:left w:val="none" w:sz="0" w:space="0" w:color="auto"/>
                    <w:bottom w:val="none" w:sz="0" w:space="0" w:color="auto"/>
                    <w:right w:val="none" w:sz="0" w:space="0" w:color="auto"/>
                  </w:divBdr>
                  <w:divsChild>
                    <w:div w:id="1899583257">
                      <w:marLeft w:val="750"/>
                      <w:marRight w:val="0"/>
                      <w:marTop w:val="0"/>
                      <w:marBottom w:val="0"/>
                      <w:divBdr>
                        <w:top w:val="none" w:sz="0" w:space="0" w:color="auto"/>
                        <w:left w:val="none" w:sz="0" w:space="0" w:color="auto"/>
                        <w:bottom w:val="none" w:sz="0" w:space="0" w:color="auto"/>
                        <w:right w:val="none" w:sz="0" w:space="0" w:color="auto"/>
                      </w:divBdr>
                    </w:div>
                  </w:divsChild>
                </w:div>
                <w:div w:id="1690713514">
                  <w:marLeft w:val="300"/>
                  <w:marRight w:val="0"/>
                  <w:marTop w:val="75"/>
                  <w:marBottom w:val="0"/>
                  <w:divBdr>
                    <w:top w:val="none" w:sz="0" w:space="0" w:color="auto"/>
                    <w:left w:val="none" w:sz="0" w:space="0" w:color="auto"/>
                    <w:bottom w:val="none" w:sz="0" w:space="0" w:color="auto"/>
                    <w:right w:val="none" w:sz="0" w:space="0" w:color="auto"/>
                  </w:divBdr>
                  <w:divsChild>
                    <w:div w:id="558829712">
                      <w:marLeft w:val="750"/>
                      <w:marRight w:val="0"/>
                      <w:marTop w:val="0"/>
                      <w:marBottom w:val="0"/>
                      <w:divBdr>
                        <w:top w:val="none" w:sz="0" w:space="0" w:color="auto"/>
                        <w:left w:val="none" w:sz="0" w:space="0" w:color="auto"/>
                        <w:bottom w:val="none" w:sz="0" w:space="0" w:color="auto"/>
                        <w:right w:val="none" w:sz="0" w:space="0" w:color="auto"/>
                      </w:divBdr>
                    </w:div>
                    <w:div w:id="1930846427">
                      <w:marLeft w:val="750"/>
                      <w:marRight w:val="0"/>
                      <w:marTop w:val="0"/>
                      <w:marBottom w:val="0"/>
                      <w:divBdr>
                        <w:top w:val="none" w:sz="0" w:space="0" w:color="auto"/>
                        <w:left w:val="none" w:sz="0" w:space="0" w:color="auto"/>
                        <w:bottom w:val="none" w:sz="0" w:space="0" w:color="auto"/>
                        <w:right w:val="none" w:sz="0" w:space="0" w:color="auto"/>
                      </w:divBdr>
                    </w:div>
                  </w:divsChild>
                </w:div>
                <w:div w:id="705060730">
                  <w:marLeft w:val="300"/>
                  <w:marRight w:val="0"/>
                  <w:marTop w:val="75"/>
                  <w:marBottom w:val="0"/>
                  <w:divBdr>
                    <w:top w:val="none" w:sz="0" w:space="0" w:color="auto"/>
                    <w:left w:val="none" w:sz="0" w:space="0" w:color="auto"/>
                    <w:bottom w:val="none" w:sz="0" w:space="0" w:color="auto"/>
                    <w:right w:val="none" w:sz="0" w:space="0" w:color="auto"/>
                  </w:divBdr>
                  <w:divsChild>
                    <w:div w:id="1066148117">
                      <w:marLeft w:val="750"/>
                      <w:marRight w:val="0"/>
                      <w:marTop w:val="0"/>
                      <w:marBottom w:val="0"/>
                      <w:divBdr>
                        <w:top w:val="none" w:sz="0" w:space="0" w:color="auto"/>
                        <w:left w:val="none" w:sz="0" w:space="0" w:color="auto"/>
                        <w:bottom w:val="none" w:sz="0" w:space="0" w:color="auto"/>
                        <w:right w:val="none" w:sz="0" w:space="0" w:color="auto"/>
                      </w:divBdr>
                    </w:div>
                  </w:divsChild>
                </w:div>
                <w:div w:id="370375872">
                  <w:marLeft w:val="300"/>
                  <w:marRight w:val="0"/>
                  <w:marTop w:val="75"/>
                  <w:marBottom w:val="0"/>
                  <w:divBdr>
                    <w:top w:val="none" w:sz="0" w:space="0" w:color="auto"/>
                    <w:left w:val="none" w:sz="0" w:space="0" w:color="auto"/>
                    <w:bottom w:val="none" w:sz="0" w:space="0" w:color="auto"/>
                    <w:right w:val="none" w:sz="0" w:space="0" w:color="auto"/>
                  </w:divBdr>
                  <w:divsChild>
                    <w:div w:id="1749956846">
                      <w:marLeft w:val="750"/>
                      <w:marRight w:val="0"/>
                      <w:marTop w:val="0"/>
                      <w:marBottom w:val="0"/>
                      <w:divBdr>
                        <w:top w:val="none" w:sz="0" w:space="0" w:color="auto"/>
                        <w:left w:val="none" w:sz="0" w:space="0" w:color="auto"/>
                        <w:bottom w:val="none" w:sz="0" w:space="0" w:color="auto"/>
                        <w:right w:val="none" w:sz="0" w:space="0" w:color="auto"/>
                      </w:divBdr>
                    </w:div>
                  </w:divsChild>
                </w:div>
                <w:div w:id="472336600">
                  <w:marLeft w:val="300"/>
                  <w:marRight w:val="0"/>
                  <w:marTop w:val="75"/>
                  <w:marBottom w:val="0"/>
                  <w:divBdr>
                    <w:top w:val="none" w:sz="0" w:space="0" w:color="auto"/>
                    <w:left w:val="none" w:sz="0" w:space="0" w:color="auto"/>
                    <w:bottom w:val="none" w:sz="0" w:space="0" w:color="auto"/>
                    <w:right w:val="none" w:sz="0" w:space="0" w:color="auto"/>
                  </w:divBdr>
                  <w:divsChild>
                    <w:div w:id="2096977983">
                      <w:marLeft w:val="750"/>
                      <w:marRight w:val="0"/>
                      <w:marTop w:val="0"/>
                      <w:marBottom w:val="0"/>
                      <w:divBdr>
                        <w:top w:val="none" w:sz="0" w:space="0" w:color="auto"/>
                        <w:left w:val="none" w:sz="0" w:space="0" w:color="auto"/>
                        <w:bottom w:val="none" w:sz="0" w:space="0" w:color="auto"/>
                        <w:right w:val="none" w:sz="0" w:space="0" w:color="auto"/>
                      </w:divBdr>
                    </w:div>
                  </w:divsChild>
                </w:div>
                <w:div w:id="591397966">
                  <w:marLeft w:val="300"/>
                  <w:marRight w:val="0"/>
                  <w:marTop w:val="75"/>
                  <w:marBottom w:val="0"/>
                  <w:divBdr>
                    <w:top w:val="none" w:sz="0" w:space="0" w:color="auto"/>
                    <w:left w:val="none" w:sz="0" w:space="0" w:color="auto"/>
                    <w:bottom w:val="none" w:sz="0" w:space="0" w:color="auto"/>
                    <w:right w:val="none" w:sz="0" w:space="0" w:color="auto"/>
                  </w:divBdr>
                </w:div>
              </w:divsChild>
            </w:div>
            <w:div w:id="749235786">
              <w:marLeft w:val="0"/>
              <w:marRight w:val="0"/>
              <w:marTop w:val="150"/>
              <w:marBottom w:val="150"/>
              <w:divBdr>
                <w:top w:val="none" w:sz="0" w:space="0" w:color="auto"/>
                <w:left w:val="none" w:sz="0" w:space="0" w:color="auto"/>
                <w:bottom w:val="none" w:sz="0" w:space="0" w:color="auto"/>
                <w:right w:val="none" w:sz="0" w:space="0" w:color="auto"/>
              </w:divBdr>
              <w:divsChild>
                <w:div w:id="1070924380">
                  <w:marLeft w:val="300"/>
                  <w:marRight w:val="0"/>
                  <w:marTop w:val="75"/>
                  <w:marBottom w:val="0"/>
                  <w:divBdr>
                    <w:top w:val="none" w:sz="0" w:space="0" w:color="auto"/>
                    <w:left w:val="none" w:sz="0" w:space="0" w:color="auto"/>
                    <w:bottom w:val="none" w:sz="0" w:space="0" w:color="auto"/>
                    <w:right w:val="none" w:sz="0" w:space="0" w:color="auto"/>
                  </w:divBdr>
                </w:div>
                <w:div w:id="77604719">
                  <w:marLeft w:val="300"/>
                  <w:marRight w:val="0"/>
                  <w:marTop w:val="75"/>
                  <w:marBottom w:val="0"/>
                  <w:divBdr>
                    <w:top w:val="none" w:sz="0" w:space="0" w:color="auto"/>
                    <w:left w:val="none" w:sz="0" w:space="0" w:color="auto"/>
                    <w:bottom w:val="none" w:sz="0" w:space="0" w:color="auto"/>
                    <w:right w:val="none" w:sz="0" w:space="0" w:color="auto"/>
                  </w:divBdr>
                  <w:divsChild>
                    <w:div w:id="132606068">
                      <w:marLeft w:val="750"/>
                      <w:marRight w:val="0"/>
                      <w:marTop w:val="0"/>
                      <w:marBottom w:val="0"/>
                      <w:divBdr>
                        <w:top w:val="none" w:sz="0" w:space="0" w:color="auto"/>
                        <w:left w:val="none" w:sz="0" w:space="0" w:color="auto"/>
                        <w:bottom w:val="none" w:sz="0" w:space="0" w:color="auto"/>
                        <w:right w:val="none" w:sz="0" w:space="0" w:color="auto"/>
                      </w:divBdr>
                    </w:div>
                    <w:div w:id="1496919987">
                      <w:marLeft w:val="750"/>
                      <w:marRight w:val="0"/>
                      <w:marTop w:val="0"/>
                      <w:marBottom w:val="0"/>
                      <w:divBdr>
                        <w:top w:val="none" w:sz="0" w:space="0" w:color="auto"/>
                        <w:left w:val="none" w:sz="0" w:space="0" w:color="auto"/>
                        <w:bottom w:val="none" w:sz="0" w:space="0" w:color="auto"/>
                        <w:right w:val="none" w:sz="0" w:space="0" w:color="auto"/>
                      </w:divBdr>
                    </w:div>
                  </w:divsChild>
                </w:div>
                <w:div w:id="52313281">
                  <w:marLeft w:val="300"/>
                  <w:marRight w:val="0"/>
                  <w:marTop w:val="75"/>
                  <w:marBottom w:val="0"/>
                  <w:divBdr>
                    <w:top w:val="none" w:sz="0" w:space="0" w:color="auto"/>
                    <w:left w:val="none" w:sz="0" w:space="0" w:color="auto"/>
                    <w:bottom w:val="none" w:sz="0" w:space="0" w:color="auto"/>
                    <w:right w:val="none" w:sz="0" w:space="0" w:color="auto"/>
                  </w:divBdr>
                  <w:divsChild>
                    <w:div w:id="1379629034">
                      <w:marLeft w:val="750"/>
                      <w:marRight w:val="0"/>
                      <w:marTop w:val="0"/>
                      <w:marBottom w:val="0"/>
                      <w:divBdr>
                        <w:top w:val="none" w:sz="0" w:space="0" w:color="auto"/>
                        <w:left w:val="none" w:sz="0" w:space="0" w:color="auto"/>
                        <w:bottom w:val="none" w:sz="0" w:space="0" w:color="auto"/>
                        <w:right w:val="none" w:sz="0" w:space="0" w:color="auto"/>
                      </w:divBdr>
                    </w:div>
                  </w:divsChild>
                </w:div>
                <w:div w:id="595140569">
                  <w:marLeft w:val="300"/>
                  <w:marRight w:val="0"/>
                  <w:marTop w:val="75"/>
                  <w:marBottom w:val="0"/>
                  <w:divBdr>
                    <w:top w:val="none" w:sz="0" w:space="0" w:color="auto"/>
                    <w:left w:val="none" w:sz="0" w:space="0" w:color="auto"/>
                    <w:bottom w:val="none" w:sz="0" w:space="0" w:color="auto"/>
                    <w:right w:val="none" w:sz="0" w:space="0" w:color="auto"/>
                  </w:divBdr>
                  <w:divsChild>
                    <w:div w:id="1480420847">
                      <w:marLeft w:val="750"/>
                      <w:marRight w:val="0"/>
                      <w:marTop w:val="0"/>
                      <w:marBottom w:val="0"/>
                      <w:divBdr>
                        <w:top w:val="none" w:sz="0" w:space="0" w:color="auto"/>
                        <w:left w:val="none" w:sz="0" w:space="0" w:color="auto"/>
                        <w:bottom w:val="none" w:sz="0" w:space="0" w:color="auto"/>
                        <w:right w:val="none" w:sz="0" w:space="0" w:color="auto"/>
                      </w:divBdr>
                    </w:div>
                  </w:divsChild>
                </w:div>
                <w:div w:id="1285381017">
                  <w:marLeft w:val="300"/>
                  <w:marRight w:val="0"/>
                  <w:marTop w:val="75"/>
                  <w:marBottom w:val="0"/>
                  <w:divBdr>
                    <w:top w:val="none" w:sz="0" w:space="0" w:color="auto"/>
                    <w:left w:val="none" w:sz="0" w:space="0" w:color="auto"/>
                    <w:bottom w:val="none" w:sz="0" w:space="0" w:color="auto"/>
                    <w:right w:val="none" w:sz="0" w:space="0" w:color="auto"/>
                  </w:divBdr>
                </w:div>
                <w:div w:id="1691561611">
                  <w:marLeft w:val="300"/>
                  <w:marRight w:val="0"/>
                  <w:marTop w:val="75"/>
                  <w:marBottom w:val="0"/>
                  <w:divBdr>
                    <w:top w:val="none" w:sz="0" w:space="0" w:color="auto"/>
                    <w:left w:val="none" w:sz="0" w:space="0" w:color="auto"/>
                    <w:bottom w:val="none" w:sz="0" w:space="0" w:color="auto"/>
                    <w:right w:val="none" w:sz="0" w:space="0" w:color="auto"/>
                  </w:divBdr>
                  <w:divsChild>
                    <w:div w:id="27383076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52339256">
              <w:marLeft w:val="0"/>
              <w:marRight w:val="0"/>
              <w:marTop w:val="150"/>
              <w:marBottom w:val="150"/>
              <w:divBdr>
                <w:top w:val="none" w:sz="0" w:space="0" w:color="auto"/>
                <w:left w:val="none" w:sz="0" w:space="0" w:color="auto"/>
                <w:bottom w:val="none" w:sz="0" w:space="0" w:color="auto"/>
                <w:right w:val="none" w:sz="0" w:space="0" w:color="auto"/>
              </w:divBdr>
              <w:divsChild>
                <w:div w:id="848521575">
                  <w:marLeft w:val="300"/>
                  <w:marRight w:val="0"/>
                  <w:marTop w:val="75"/>
                  <w:marBottom w:val="0"/>
                  <w:divBdr>
                    <w:top w:val="none" w:sz="0" w:space="0" w:color="auto"/>
                    <w:left w:val="none" w:sz="0" w:space="0" w:color="auto"/>
                    <w:bottom w:val="none" w:sz="0" w:space="0" w:color="auto"/>
                    <w:right w:val="none" w:sz="0" w:space="0" w:color="auto"/>
                  </w:divBdr>
                </w:div>
                <w:div w:id="1638879874">
                  <w:marLeft w:val="300"/>
                  <w:marRight w:val="0"/>
                  <w:marTop w:val="75"/>
                  <w:marBottom w:val="0"/>
                  <w:divBdr>
                    <w:top w:val="none" w:sz="0" w:space="0" w:color="auto"/>
                    <w:left w:val="none" w:sz="0" w:space="0" w:color="auto"/>
                    <w:bottom w:val="none" w:sz="0" w:space="0" w:color="auto"/>
                    <w:right w:val="none" w:sz="0" w:space="0" w:color="auto"/>
                  </w:divBdr>
                  <w:divsChild>
                    <w:div w:id="1005327838">
                      <w:marLeft w:val="750"/>
                      <w:marRight w:val="0"/>
                      <w:marTop w:val="0"/>
                      <w:marBottom w:val="0"/>
                      <w:divBdr>
                        <w:top w:val="none" w:sz="0" w:space="0" w:color="auto"/>
                        <w:left w:val="none" w:sz="0" w:space="0" w:color="auto"/>
                        <w:bottom w:val="none" w:sz="0" w:space="0" w:color="auto"/>
                        <w:right w:val="none" w:sz="0" w:space="0" w:color="auto"/>
                      </w:divBdr>
                    </w:div>
                  </w:divsChild>
                </w:div>
                <w:div w:id="1137722641">
                  <w:marLeft w:val="300"/>
                  <w:marRight w:val="0"/>
                  <w:marTop w:val="75"/>
                  <w:marBottom w:val="0"/>
                  <w:divBdr>
                    <w:top w:val="none" w:sz="0" w:space="0" w:color="auto"/>
                    <w:left w:val="none" w:sz="0" w:space="0" w:color="auto"/>
                    <w:bottom w:val="none" w:sz="0" w:space="0" w:color="auto"/>
                    <w:right w:val="none" w:sz="0" w:space="0" w:color="auto"/>
                  </w:divBdr>
                  <w:divsChild>
                    <w:div w:id="1596934880">
                      <w:marLeft w:val="750"/>
                      <w:marRight w:val="0"/>
                      <w:marTop w:val="0"/>
                      <w:marBottom w:val="0"/>
                      <w:divBdr>
                        <w:top w:val="none" w:sz="0" w:space="0" w:color="auto"/>
                        <w:left w:val="none" w:sz="0" w:space="0" w:color="auto"/>
                        <w:bottom w:val="none" w:sz="0" w:space="0" w:color="auto"/>
                        <w:right w:val="none" w:sz="0" w:space="0" w:color="auto"/>
                      </w:divBdr>
                    </w:div>
                    <w:div w:id="240798503">
                      <w:marLeft w:val="750"/>
                      <w:marRight w:val="0"/>
                      <w:marTop w:val="0"/>
                      <w:marBottom w:val="0"/>
                      <w:divBdr>
                        <w:top w:val="none" w:sz="0" w:space="0" w:color="auto"/>
                        <w:left w:val="none" w:sz="0" w:space="0" w:color="auto"/>
                        <w:bottom w:val="none" w:sz="0" w:space="0" w:color="auto"/>
                        <w:right w:val="none" w:sz="0" w:space="0" w:color="auto"/>
                      </w:divBdr>
                    </w:div>
                  </w:divsChild>
                </w:div>
                <w:div w:id="1021250107">
                  <w:marLeft w:val="300"/>
                  <w:marRight w:val="0"/>
                  <w:marTop w:val="75"/>
                  <w:marBottom w:val="0"/>
                  <w:divBdr>
                    <w:top w:val="none" w:sz="0" w:space="0" w:color="auto"/>
                    <w:left w:val="none" w:sz="0" w:space="0" w:color="auto"/>
                    <w:bottom w:val="none" w:sz="0" w:space="0" w:color="auto"/>
                    <w:right w:val="none" w:sz="0" w:space="0" w:color="auto"/>
                  </w:divBdr>
                  <w:divsChild>
                    <w:div w:id="994725351">
                      <w:marLeft w:val="750"/>
                      <w:marRight w:val="0"/>
                      <w:marTop w:val="0"/>
                      <w:marBottom w:val="0"/>
                      <w:divBdr>
                        <w:top w:val="none" w:sz="0" w:space="0" w:color="auto"/>
                        <w:left w:val="none" w:sz="0" w:space="0" w:color="auto"/>
                        <w:bottom w:val="none" w:sz="0" w:space="0" w:color="auto"/>
                        <w:right w:val="none" w:sz="0" w:space="0" w:color="auto"/>
                      </w:divBdr>
                    </w:div>
                  </w:divsChild>
                </w:div>
                <w:div w:id="2142260345">
                  <w:marLeft w:val="300"/>
                  <w:marRight w:val="0"/>
                  <w:marTop w:val="75"/>
                  <w:marBottom w:val="0"/>
                  <w:divBdr>
                    <w:top w:val="none" w:sz="0" w:space="0" w:color="auto"/>
                    <w:left w:val="none" w:sz="0" w:space="0" w:color="auto"/>
                    <w:bottom w:val="none" w:sz="0" w:space="0" w:color="auto"/>
                    <w:right w:val="none" w:sz="0" w:space="0" w:color="auto"/>
                  </w:divBdr>
                </w:div>
                <w:div w:id="303003576">
                  <w:marLeft w:val="300"/>
                  <w:marRight w:val="0"/>
                  <w:marTop w:val="75"/>
                  <w:marBottom w:val="0"/>
                  <w:divBdr>
                    <w:top w:val="none" w:sz="0" w:space="0" w:color="auto"/>
                    <w:left w:val="none" w:sz="0" w:space="0" w:color="auto"/>
                    <w:bottom w:val="none" w:sz="0" w:space="0" w:color="auto"/>
                    <w:right w:val="none" w:sz="0" w:space="0" w:color="auto"/>
                  </w:divBdr>
                  <w:divsChild>
                    <w:div w:id="1554736308">
                      <w:marLeft w:val="750"/>
                      <w:marRight w:val="0"/>
                      <w:marTop w:val="0"/>
                      <w:marBottom w:val="0"/>
                      <w:divBdr>
                        <w:top w:val="none" w:sz="0" w:space="0" w:color="auto"/>
                        <w:left w:val="none" w:sz="0" w:space="0" w:color="auto"/>
                        <w:bottom w:val="none" w:sz="0" w:space="0" w:color="auto"/>
                        <w:right w:val="none" w:sz="0" w:space="0" w:color="auto"/>
                      </w:divBdr>
                    </w:div>
                    <w:div w:id="2129886974">
                      <w:marLeft w:val="750"/>
                      <w:marRight w:val="0"/>
                      <w:marTop w:val="0"/>
                      <w:marBottom w:val="0"/>
                      <w:divBdr>
                        <w:top w:val="none" w:sz="0" w:space="0" w:color="auto"/>
                        <w:left w:val="none" w:sz="0" w:space="0" w:color="auto"/>
                        <w:bottom w:val="none" w:sz="0" w:space="0" w:color="auto"/>
                        <w:right w:val="none" w:sz="0" w:space="0" w:color="auto"/>
                      </w:divBdr>
                    </w:div>
                  </w:divsChild>
                </w:div>
                <w:div w:id="2022193994">
                  <w:marLeft w:val="300"/>
                  <w:marRight w:val="0"/>
                  <w:marTop w:val="75"/>
                  <w:marBottom w:val="0"/>
                  <w:divBdr>
                    <w:top w:val="none" w:sz="0" w:space="0" w:color="auto"/>
                    <w:left w:val="none" w:sz="0" w:space="0" w:color="auto"/>
                    <w:bottom w:val="none" w:sz="0" w:space="0" w:color="auto"/>
                    <w:right w:val="none" w:sz="0" w:space="0" w:color="auto"/>
                  </w:divBdr>
                </w:div>
                <w:div w:id="757292856">
                  <w:marLeft w:val="300"/>
                  <w:marRight w:val="0"/>
                  <w:marTop w:val="75"/>
                  <w:marBottom w:val="0"/>
                  <w:divBdr>
                    <w:top w:val="none" w:sz="0" w:space="0" w:color="auto"/>
                    <w:left w:val="none" w:sz="0" w:space="0" w:color="auto"/>
                    <w:bottom w:val="none" w:sz="0" w:space="0" w:color="auto"/>
                    <w:right w:val="none" w:sz="0" w:space="0" w:color="auto"/>
                  </w:divBdr>
                  <w:divsChild>
                    <w:div w:id="766266027">
                      <w:marLeft w:val="750"/>
                      <w:marRight w:val="0"/>
                      <w:marTop w:val="0"/>
                      <w:marBottom w:val="0"/>
                      <w:divBdr>
                        <w:top w:val="none" w:sz="0" w:space="0" w:color="auto"/>
                        <w:left w:val="none" w:sz="0" w:space="0" w:color="auto"/>
                        <w:bottom w:val="none" w:sz="0" w:space="0" w:color="auto"/>
                        <w:right w:val="none" w:sz="0" w:space="0" w:color="auto"/>
                      </w:divBdr>
                    </w:div>
                  </w:divsChild>
                </w:div>
                <w:div w:id="912550577">
                  <w:marLeft w:val="300"/>
                  <w:marRight w:val="0"/>
                  <w:marTop w:val="75"/>
                  <w:marBottom w:val="0"/>
                  <w:divBdr>
                    <w:top w:val="none" w:sz="0" w:space="0" w:color="auto"/>
                    <w:left w:val="none" w:sz="0" w:space="0" w:color="auto"/>
                    <w:bottom w:val="none" w:sz="0" w:space="0" w:color="auto"/>
                    <w:right w:val="none" w:sz="0" w:space="0" w:color="auto"/>
                  </w:divBdr>
                  <w:divsChild>
                    <w:div w:id="181749353">
                      <w:marLeft w:val="750"/>
                      <w:marRight w:val="0"/>
                      <w:marTop w:val="0"/>
                      <w:marBottom w:val="0"/>
                      <w:divBdr>
                        <w:top w:val="none" w:sz="0" w:space="0" w:color="auto"/>
                        <w:left w:val="none" w:sz="0" w:space="0" w:color="auto"/>
                        <w:bottom w:val="none" w:sz="0" w:space="0" w:color="auto"/>
                        <w:right w:val="none" w:sz="0" w:space="0" w:color="auto"/>
                      </w:divBdr>
                    </w:div>
                  </w:divsChild>
                </w:div>
                <w:div w:id="1275752173">
                  <w:marLeft w:val="300"/>
                  <w:marRight w:val="0"/>
                  <w:marTop w:val="75"/>
                  <w:marBottom w:val="0"/>
                  <w:divBdr>
                    <w:top w:val="none" w:sz="0" w:space="0" w:color="auto"/>
                    <w:left w:val="none" w:sz="0" w:space="0" w:color="auto"/>
                    <w:bottom w:val="none" w:sz="0" w:space="0" w:color="auto"/>
                    <w:right w:val="none" w:sz="0" w:space="0" w:color="auto"/>
                  </w:divBdr>
                  <w:divsChild>
                    <w:div w:id="584387499">
                      <w:marLeft w:val="750"/>
                      <w:marRight w:val="0"/>
                      <w:marTop w:val="0"/>
                      <w:marBottom w:val="0"/>
                      <w:divBdr>
                        <w:top w:val="none" w:sz="0" w:space="0" w:color="auto"/>
                        <w:left w:val="none" w:sz="0" w:space="0" w:color="auto"/>
                        <w:bottom w:val="none" w:sz="0" w:space="0" w:color="auto"/>
                        <w:right w:val="none" w:sz="0" w:space="0" w:color="auto"/>
                      </w:divBdr>
                    </w:div>
                    <w:div w:id="477186703">
                      <w:marLeft w:val="750"/>
                      <w:marRight w:val="0"/>
                      <w:marTop w:val="0"/>
                      <w:marBottom w:val="0"/>
                      <w:divBdr>
                        <w:top w:val="none" w:sz="0" w:space="0" w:color="auto"/>
                        <w:left w:val="none" w:sz="0" w:space="0" w:color="auto"/>
                        <w:bottom w:val="none" w:sz="0" w:space="0" w:color="auto"/>
                        <w:right w:val="none" w:sz="0" w:space="0" w:color="auto"/>
                      </w:divBdr>
                    </w:div>
                    <w:div w:id="1790540593">
                      <w:marLeft w:val="750"/>
                      <w:marRight w:val="0"/>
                      <w:marTop w:val="0"/>
                      <w:marBottom w:val="0"/>
                      <w:divBdr>
                        <w:top w:val="none" w:sz="0" w:space="0" w:color="auto"/>
                        <w:left w:val="none" w:sz="0" w:space="0" w:color="auto"/>
                        <w:bottom w:val="none" w:sz="0" w:space="0" w:color="auto"/>
                        <w:right w:val="none" w:sz="0" w:space="0" w:color="auto"/>
                      </w:divBdr>
                    </w:div>
                    <w:div w:id="5659155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34030372">
              <w:marLeft w:val="0"/>
              <w:marRight w:val="0"/>
              <w:marTop w:val="150"/>
              <w:marBottom w:val="150"/>
              <w:divBdr>
                <w:top w:val="none" w:sz="0" w:space="0" w:color="auto"/>
                <w:left w:val="none" w:sz="0" w:space="0" w:color="auto"/>
                <w:bottom w:val="none" w:sz="0" w:space="0" w:color="auto"/>
                <w:right w:val="none" w:sz="0" w:space="0" w:color="auto"/>
              </w:divBdr>
              <w:divsChild>
                <w:div w:id="1005282653">
                  <w:marLeft w:val="300"/>
                  <w:marRight w:val="0"/>
                  <w:marTop w:val="75"/>
                  <w:marBottom w:val="0"/>
                  <w:divBdr>
                    <w:top w:val="none" w:sz="0" w:space="0" w:color="auto"/>
                    <w:left w:val="none" w:sz="0" w:space="0" w:color="auto"/>
                    <w:bottom w:val="none" w:sz="0" w:space="0" w:color="auto"/>
                    <w:right w:val="none" w:sz="0" w:space="0" w:color="auto"/>
                  </w:divBdr>
                  <w:divsChild>
                    <w:div w:id="219562157">
                      <w:marLeft w:val="750"/>
                      <w:marRight w:val="0"/>
                      <w:marTop w:val="0"/>
                      <w:marBottom w:val="0"/>
                      <w:divBdr>
                        <w:top w:val="none" w:sz="0" w:space="0" w:color="auto"/>
                        <w:left w:val="none" w:sz="0" w:space="0" w:color="auto"/>
                        <w:bottom w:val="none" w:sz="0" w:space="0" w:color="auto"/>
                        <w:right w:val="none" w:sz="0" w:space="0" w:color="auto"/>
                      </w:divBdr>
                    </w:div>
                  </w:divsChild>
                </w:div>
                <w:div w:id="1002857796">
                  <w:marLeft w:val="300"/>
                  <w:marRight w:val="0"/>
                  <w:marTop w:val="75"/>
                  <w:marBottom w:val="0"/>
                  <w:divBdr>
                    <w:top w:val="none" w:sz="0" w:space="0" w:color="auto"/>
                    <w:left w:val="none" w:sz="0" w:space="0" w:color="auto"/>
                    <w:bottom w:val="none" w:sz="0" w:space="0" w:color="auto"/>
                    <w:right w:val="none" w:sz="0" w:space="0" w:color="auto"/>
                  </w:divBdr>
                </w:div>
                <w:div w:id="91242548">
                  <w:marLeft w:val="300"/>
                  <w:marRight w:val="0"/>
                  <w:marTop w:val="75"/>
                  <w:marBottom w:val="0"/>
                  <w:divBdr>
                    <w:top w:val="none" w:sz="0" w:space="0" w:color="auto"/>
                    <w:left w:val="none" w:sz="0" w:space="0" w:color="auto"/>
                    <w:bottom w:val="none" w:sz="0" w:space="0" w:color="auto"/>
                    <w:right w:val="none" w:sz="0" w:space="0" w:color="auto"/>
                  </w:divBdr>
                </w:div>
                <w:div w:id="1912690164">
                  <w:marLeft w:val="300"/>
                  <w:marRight w:val="0"/>
                  <w:marTop w:val="75"/>
                  <w:marBottom w:val="0"/>
                  <w:divBdr>
                    <w:top w:val="none" w:sz="0" w:space="0" w:color="auto"/>
                    <w:left w:val="none" w:sz="0" w:space="0" w:color="auto"/>
                    <w:bottom w:val="none" w:sz="0" w:space="0" w:color="auto"/>
                    <w:right w:val="none" w:sz="0" w:space="0" w:color="auto"/>
                  </w:divBdr>
                  <w:divsChild>
                    <w:div w:id="690912895">
                      <w:marLeft w:val="750"/>
                      <w:marRight w:val="0"/>
                      <w:marTop w:val="0"/>
                      <w:marBottom w:val="0"/>
                      <w:divBdr>
                        <w:top w:val="none" w:sz="0" w:space="0" w:color="auto"/>
                        <w:left w:val="none" w:sz="0" w:space="0" w:color="auto"/>
                        <w:bottom w:val="none" w:sz="0" w:space="0" w:color="auto"/>
                        <w:right w:val="none" w:sz="0" w:space="0" w:color="auto"/>
                      </w:divBdr>
                    </w:div>
                  </w:divsChild>
                </w:div>
                <w:div w:id="1799255143">
                  <w:marLeft w:val="300"/>
                  <w:marRight w:val="0"/>
                  <w:marTop w:val="75"/>
                  <w:marBottom w:val="0"/>
                  <w:divBdr>
                    <w:top w:val="none" w:sz="0" w:space="0" w:color="auto"/>
                    <w:left w:val="none" w:sz="0" w:space="0" w:color="auto"/>
                    <w:bottom w:val="none" w:sz="0" w:space="0" w:color="auto"/>
                    <w:right w:val="none" w:sz="0" w:space="0" w:color="auto"/>
                  </w:divBdr>
                  <w:divsChild>
                    <w:div w:id="5362847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689404">
      <w:bodyDiv w:val="1"/>
      <w:marLeft w:val="0"/>
      <w:marRight w:val="0"/>
      <w:marTop w:val="0"/>
      <w:marBottom w:val="0"/>
      <w:divBdr>
        <w:top w:val="none" w:sz="0" w:space="0" w:color="auto"/>
        <w:left w:val="none" w:sz="0" w:space="0" w:color="auto"/>
        <w:bottom w:val="none" w:sz="0" w:space="0" w:color="auto"/>
        <w:right w:val="none" w:sz="0" w:space="0" w:color="auto"/>
      </w:divBdr>
      <w:divsChild>
        <w:div w:id="220749009">
          <w:marLeft w:val="0"/>
          <w:marRight w:val="0"/>
          <w:marTop w:val="0"/>
          <w:marBottom w:val="0"/>
          <w:divBdr>
            <w:top w:val="none" w:sz="0" w:space="0" w:color="auto"/>
            <w:left w:val="none" w:sz="0" w:space="0" w:color="auto"/>
            <w:bottom w:val="none" w:sz="0" w:space="0" w:color="auto"/>
            <w:right w:val="none" w:sz="0" w:space="0" w:color="auto"/>
          </w:divBdr>
          <w:divsChild>
            <w:div w:id="1124688559">
              <w:marLeft w:val="0"/>
              <w:marRight w:val="0"/>
              <w:marTop w:val="150"/>
              <w:marBottom w:val="150"/>
              <w:divBdr>
                <w:top w:val="none" w:sz="0" w:space="0" w:color="auto"/>
                <w:left w:val="none" w:sz="0" w:space="0" w:color="auto"/>
                <w:bottom w:val="none" w:sz="0" w:space="0" w:color="auto"/>
                <w:right w:val="none" w:sz="0" w:space="0" w:color="auto"/>
              </w:divBdr>
              <w:divsChild>
                <w:div w:id="900671442">
                  <w:marLeft w:val="300"/>
                  <w:marRight w:val="0"/>
                  <w:marTop w:val="75"/>
                  <w:marBottom w:val="0"/>
                  <w:divBdr>
                    <w:top w:val="none" w:sz="0" w:space="0" w:color="auto"/>
                    <w:left w:val="none" w:sz="0" w:space="0" w:color="auto"/>
                    <w:bottom w:val="none" w:sz="0" w:space="0" w:color="auto"/>
                    <w:right w:val="none" w:sz="0" w:space="0" w:color="auto"/>
                  </w:divBdr>
                  <w:divsChild>
                    <w:div w:id="1699508547">
                      <w:marLeft w:val="750"/>
                      <w:marRight w:val="0"/>
                      <w:marTop w:val="0"/>
                      <w:marBottom w:val="0"/>
                      <w:divBdr>
                        <w:top w:val="none" w:sz="0" w:space="0" w:color="auto"/>
                        <w:left w:val="none" w:sz="0" w:space="0" w:color="auto"/>
                        <w:bottom w:val="none" w:sz="0" w:space="0" w:color="auto"/>
                        <w:right w:val="none" w:sz="0" w:space="0" w:color="auto"/>
                      </w:divBdr>
                    </w:div>
                  </w:divsChild>
                </w:div>
                <w:div w:id="72511018">
                  <w:marLeft w:val="300"/>
                  <w:marRight w:val="0"/>
                  <w:marTop w:val="75"/>
                  <w:marBottom w:val="0"/>
                  <w:divBdr>
                    <w:top w:val="none" w:sz="0" w:space="0" w:color="auto"/>
                    <w:left w:val="none" w:sz="0" w:space="0" w:color="auto"/>
                    <w:bottom w:val="none" w:sz="0" w:space="0" w:color="auto"/>
                    <w:right w:val="none" w:sz="0" w:space="0" w:color="auto"/>
                  </w:divBdr>
                  <w:divsChild>
                    <w:div w:id="1226338333">
                      <w:marLeft w:val="750"/>
                      <w:marRight w:val="0"/>
                      <w:marTop w:val="0"/>
                      <w:marBottom w:val="0"/>
                      <w:divBdr>
                        <w:top w:val="none" w:sz="0" w:space="0" w:color="auto"/>
                        <w:left w:val="none" w:sz="0" w:space="0" w:color="auto"/>
                        <w:bottom w:val="none" w:sz="0" w:space="0" w:color="auto"/>
                        <w:right w:val="none" w:sz="0" w:space="0" w:color="auto"/>
                      </w:divBdr>
                    </w:div>
                    <w:div w:id="650325530">
                      <w:marLeft w:val="750"/>
                      <w:marRight w:val="0"/>
                      <w:marTop w:val="0"/>
                      <w:marBottom w:val="0"/>
                      <w:divBdr>
                        <w:top w:val="none" w:sz="0" w:space="0" w:color="auto"/>
                        <w:left w:val="none" w:sz="0" w:space="0" w:color="auto"/>
                        <w:bottom w:val="none" w:sz="0" w:space="0" w:color="auto"/>
                        <w:right w:val="none" w:sz="0" w:space="0" w:color="auto"/>
                      </w:divBdr>
                    </w:div>
                    <w:div w:id="1045719398">
                      <w:marLeft w:val="750"/>
                      <w:marRight w:val="0"/>
                      <w:marTop w:val="0"/>
                      <w:marBottom w:val="0"/>
                      <w:divBdr>
                        <w:top w:val="none" w:sz="0" w:space="0" w:color="auto"/>
                        <w:left w:val="none" w:sz="0" w:space="0" w:color="auto"/>
                        <w:bottom w:val="none" w:sz="0" w:space="0" w:color="auto"/>
                        <w:right w:val="none" w:sz="0" w:space="0" w:color="auto"/>
                      </w:divBdr>
                    </w:div>
                  </w:divsChild>
                </w:div>
                <w:div w:id="1706055040">
                  <w:marLeft w:val="300"/>
                  <w:marRight w:val="0"/>
                  <w:marTop w:val="75"/>
                  <w:marBottom w:val="0"/>
                  <w:divBdr>
                    <w:top w:val="none" w:sz="0" w:space="0" w:color="auto"/>
                    <w:left w:val="none" w:sz="0" w:space="0" w:color="auto"/>
                    <w:bottom w:val="none" w:sz="0" w:space="0" w:color="auto"/>
                    <w:right w:val="none" w:sz="0" w:space="0" w:color="auto"/>
                  </w:divBdr>
                  <w:divsChild>
                    <w:div w:id="14667047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0734534">
              <w:marLeft w:val="0"/>
              <w:marRight w:val="0"/>
              <w:marTop w:val="150"/>
              <w:marBottom w:val="150"/>
              <w:divBdr>
                <w:top w:val="none" w:sz="0" w:space="0" w:color="auto"/>
                <w:left w:val="none" w:sz="0" w:space="0" w:color="auto"/>
                <w:bottom w:val="none" w:sz="0" w:space="0" w:color="auto"/>
                <w:right w:val="none" w:sz="0" w:space="0" w:color="auto"/>
              </w:divBdr>
              <w:divsChild>
                <w:div w:id="1790320886">
                  <w:marLeft w:val="300"/>
                  <w:marRight w:val="0"/>
                  <w:marTop w:val="75"/>
                  <w:marBottom w:val="0"/>
                  <w:divBdr>
                    <w:top w:val="none" w:sz="0" w:space="0" w:color="auto"/>
                    <w:left w:val="none" w:sz="0" w:space="0" w:color="auto"/>
                    <w:bottom w:val="none" w:sz="0" w:space="0" w:color="auto"/>
                    <w:right w:val="none" w:sz="0" w:space="0" w:color="auto"/>
                  </w:divBdr>
                </w:div>
                <w:div w:id="1309942801">
                  <w:marLeft w:val="300"/>
                  <w:marRight w:val="0"/>
                  <w:marTop w:val="75"/>
                  <w:marBottom w:val="0"/>
                  <w:divBdr>
                    <w:top w:val="none" w:sz="0" w:space="0" w:color="auto"/>
                    <w:left w:val="none" w:sz="0" w:space="0" w:color="auto"/>
                    <w:bottom w:val="none" w:sz="0" w:space="0" w:color="auto"/>
                    <w:right w:val="none" w:sz="0" w:space="0" w:color="auto"/>
                  </w:divBdr>
                  <w:divsChild>
                    <w:div w:id="348533147">
                      <w:marLeft w:val="750"/>
                      <w:marRight w:val="0"/>
                      <w:marTop w:val="0"/>
                      <w:marBottom w:val="0"/>
                      <w:divBdr>
                        <w:top w:val="none" w:sz="0" w:space="0" w:color="auto"/>
                        <w:left w:val="none" w:sz="0" w:space="0" w:color="auto"/>
                        <w:bottom w:val="none" w:sz="0" w:space="0" w:color="auto"/>
                        <w:right w:val="none" w:sz="0" w:space="0" w:color="auto"/>
                      </w:divBdr>
                    </w:div>
                    <w:div w:id="321465572">
                      <w:marLeft w:val="750"/>
                      <w:marRight w:val="0"/>
                      <w:marTop w:val="0"/>
                      <w:marBottom w:val="0"/>
                      <w:divBdr>
                        <w:top w:val="none" w:sz="0" w:space="0" w:color="auto"/>
                        <w:left w:val="none" w:sz="0" w:space="0" w:color="auto"/>
                        <w:bottom w:val="none" w:sz="0" w:space="0" w:color="auto"/>
                        <w:right w:val="none" w:sz="0" w:space="0" w:color="auto"/>
                      </w:divBdr>
                    </w:div>
                  </w:divsChild>
                </w:div>
                <w:div w:id="906036348">
                  <w:marLeft w:val="300"/>
                  <w:marRight w:val="0"/>
                  <w:marTop w:val="75"/>
                  <w:marBottom w:val="0"/>
                  <w:divBdr>
                    <w:top w:val="none" w:sz="0" w:space="0" w:color="auto"/>
                    <w:left w:val="none" w:sz="0" w:space="0" w:color="auto"/>
                    <w:bottom w:val="none" w:sz="0" w:space="0" w:color="auto"/>
                    <w:right w:val="none" w:sz="0" w:space="0" w:color="auto"/>
                  </w:divBdr>
                  <w:divsChild>
                    <w:div w:id="913973662">
                      <w:marLeft w:val="750"/>
                      <w:marRight w:val="0"/>
                      <w:marTop w:val="0"/>
                      <w:marBottom w:val="0"/>
                      <w:divBdr>
                        <w:top w:val="none" w:sz="0" w:space="0" w:color="auto"/>
                        <w:left w:val="none" w:sz="0" w:space="0" w:color="auto"/>
                        <w:bottom w:val="none" w:sz="0" w:space="0" w:color="auto"/>
                        <w:right w:val="none" w:sz="0" w:space="0" w:color="auto"/>
                      </w:divBdr>
                    </w:div>
                  </w:divsChild>
                </w:div>
                <w:div w:id="1254238050">
                  <w:marLeft w:val="300"/>
                  <w:marRight w:val="0"/>
                  <w:marTop w:val="75"/>
                  <w:marBottom w:val="0"/>
                  <w:divBdr>
                    <w:top w:val="none" w:sz="0" w:space="0" w:color="auto"/>
                    <w:left w:val="none" w:sz="0" w:space="0" w:color="auto"/>
                    <w:bottom w:val="none" w:sz="0" w:space="0" w:color="auto"/>
                    <w:right w:val="none" w:sz="0" w:space="0" w:color="auto"/>
                  </w:divBdr>
                  <w:divsChild>
                    <w:div w:id="544830277">
                      <w:marLeft w:val="750"/>
                      <w:marRight w:val="0"/>
                      <w:marTop w:val="0"/>
                      <w:marBottom w:val="0"/>
                      <w:divBdr>
                        <w:top w:val="none" w:sz="0" w:space="0" w:color="auto"/>
                        <w:left w:val="none" w:sz="0" w:space="0" w:color="auto"/>
                        <w:bottom w:val="none" w:sz="0" w:space="0" w:color="auto"/>
                        <w:right w:val="none" w:sz="0" w:space="0" w:color="auto"/>
                      </w:divBdr>
                    </w:div>
                  </w:divsChild>
                </w:div>
                <w:div w:id="2064675767">
                  <w:marLeft w:val="300"/>
                  <w:marRight w:val="0"/>
                  <w:marTop w:val="75"/>
                  <w:marBottom w:val="0"/>
                  <w:divBdr>
                    <w:top w:val="none" w:sz="0" w:space="0" w:color="auto"/>
                    <w:left w:val="none" w:sz="0" w:space="0" w:color="auto"/>
                    <w:bottom w:val="none" w:sz="0" w:space="0" w:color="auto"/>
                    <w:right w:val="none" w:sz="0" w:space="0" w:color="auto"/>
                  </w:divBdr>
                  <w:divsChild>
                    <w:div w:id="1857842710">
                      <w:marLeft w:val="750"/>
                      <w:marRight w:val="0"/>
                      <w:marTop w:val="0"/>
                      <w:marBottom w:val="0"/>
                      <w:divBdr>
                        <w:top w:val="none" w:sz="0" w:space="0" w:color="auto"/>
                        <w:left w:val="none" w:sz="0" w:space="0" w:color="auto"/>
                        <w:bottom w:val="none" w:sz="0" w:space="0" w:color="auto"/>
                        <w:right w:val="none" w:sz="0" w:space="0" w:color="auto"/>
                      </w:divBdr>
                    </w:div>
                  </w:divsChild>
                </w:div>
                <w:div w:id="1363434061">
                  <w:marLeft w:val="300"/>
                  <w:marRight w:val="0"/>
                  <w:marTop w:val="75"/>
                  <w:marBottom w:val="0"/>
                  <w:divBdr>
                    <w:top w:val="none" w:sz="0" w:space="0" w:color="auto"/>
                    <w:left w:val="none" w:sz="0" w:space="0" w:color="auto"/>
                    <w:bottom w:val="none" w:sz="0" w:space="0" w:color="auto"/>
                    <w:right w:val="none" w:sz="0" w:space="0" w:color="auto"/>
                  </w:divBdr>
                  <w:divsChild>
                    <w:div w:id="1662730326">
                      <w:marLeft w:val="750"/>
                      <w:marRight w:val="0"/>
                      <w:marTop w:val="0"/>
                      <w:marBottom w:val="0"/>
                      <w:divBdr>
                        <w:top w:val="none" w:sz="0" w:space="0" w:color="auto"/>
                        <w:left w:val="none" w:sz="0" w:space="0" w:color="auto"/>
                        <w:bottom w:val="none" w:sz="0" w:space="0" w:color="auto"/>
                        <w:right w:val="none" w:sz="0" w:space="0" w:color="auto"/>
                      </w:divBdr>
                    </w:div>
                  </w:divsChild>
                </w:div>
                <w:div w:id="500774020">
                  <w:marLeft w:val="300"/>
                  <w:marRight w:val="0"/>
                  <w:marTop w:val="75"/>
                  <w:marBottom w:val="0"/>
                  <w:divBdr>
                    <w:top w:val="none" w:sz="0" w:space="0" w:color="auto"/>
                    <w:left w:val="none" w:sz="0" w:space="0" w:color="auto"/>
                    <w:bottom w:val="none" w:sz="0" w:space="0" w:color="auto"/>
                    <w:right w:val="none" w:sz="0" w:space="0" w:color="auto"/>
                  </w:divBdr>
                  <w:divsChild>
                    <w:div w:id="1665401987">
                      <w:marLeft w:val="750"/>
                      <w:marRight w:val="0"/>
                      <w:marTop w:val="0"/>
                      <w:marBottom w:val="0"/>
                      <w:divBdr>
                        <w:top w:val="none" w:sz="0" w:space="0" w:color="auto"/>
                        <w:left w:val="none" w:sz="0" w:space="0" w:color="auto"/>
                        <w:bottom w:val="none" w:sz="0" w:space="0" w:color="auto"/>
                        <w:right w:val="none" w:sz="0" w:space="0" w:color="auto"/>
                      </w:divBdr>
                    </w:div>
                  </w:divsChild>
                </w:div>
                <w:div w:id="1016154805">
                  <w:marLeft w:val="300"/>
                  <w:marRight w:val="0"/>
                  <w:marTop w:val="75"/>
                  <w:marBottom w:val="0"/>
                  <w:divBdr>
                    <w:top w:val="none" w:sz="0" w:space="0" w:color="auto"/>
                    <w:left w:val="none" w:sz="0" w:space="0" w:color="auto"/>
                    <w:bottom w:val="none" w:sz="0" w:space="0" w:color="auto"/>
                    <w:right w:val="none" w:sz="0" w:space="0" w:color="auto"/>
                  </w:divBdr>
                </w:div>
                <w:div w:id="699823987">
                  <w:marLeft w:val="300"/>
                  <w:marRight w:val="0"/>
                  <w:marTop w:val="75"/>
                  <w:marBottom w:val="0"/>
                  <w:divBdr>
                    <w:top w:val="none" w:sz="0" w:space="0" w:color="auto"/>
                    <w:left w:val="none" w:sz="0" w:space="0" w:color="auto"/>
                    <w:bottom w:val="none" w:sz="0" w:space="0" w:color="auto"/>
                    <w:right w:val="none" w:sz="0" w:space="0" w:color="auto"/>
                  </w:divBdr>
                  <w:divsChild>
                    <w:div w:id="646471157">
                      <w:marLeft w:val="750"/>
                      <w:marRight w:val="0"/>
                      <w:marTop w:val="0"/>
                      <w:marBottom w:val="0"/>
                      <w:divBdr>
                        <w:top w:val="none" w:sz="0" w:space="0" w:color="auto"/>
                        <w:left w:val="none" w:sz="0" w:space="0" w:color="auto"/>
                        <w:bottom w:val="none" w:sz="0" w:space="0" w:color="auto"/>
                        <w:right w:val="none" w:sz="0" w:space="0" w:color="auto"/>
                      </w:divBdr>
                    </w:div>
                  </w:divsChild>
                </w:div>
                <w:div w:id="1605109466">
                  <w:marLeft w:val="300"/>
                  <w:marRight w:val="0"/>
                  <w:marTop w:val="75"/>
                  <w:marBottom w:val="0"/>
                  <w:divBdr>
                    <w:top w:val="none" w:sz="0" w:space="0" w:color="auto"/>
                    <w:left w:val="none" w:sz="0" w:space="0" w:color="auto"/>
                    <w:bottom w:val="none" w:sz="0" w:space="0" w:color="auto"/>
                    <w:right w:val="none" w:sz="0" w:space="0" w:color="auto"/>
                  </w:divBdr>
                  <w:divsChild>
                    <w:div w:id="676346560">
                      <w:marLeft w:val="750"/>
                      <w:marRight w:val="0"/>
                      <w:marTop w:val="0"/>
                      <w:marBottom w:val="0"/>
                      <w:divBdr>
                        <w:top w:val="none" w:sz="0" w:space="0" w:color="auto"/>
                        <w:left w:val="none" w:sz="0" w:space="0" w:color="auto"/>
                        <w:bottom w:val="none" w:sz="0" w:space="0" w:color="auto"/>
                        <w:right w:val="none" w:sz="0" w:space="0" w:color="auto"/>
                      </w:divBdr>
                    </w:div>
                    <w:div w:id="1578781738">
                      <w:marLeft w:val="750"/>
                      <w:marRight w:val="0"/>
                      <w:marTop w:val="0"/>
                      <w:marBottom w:val="0"/>
                      <w:divBdr>
                        <w:top w:val="none" w:sz="0" w:space="0" w:color="auto"/>
                        <w:left w:val="none" w:sz="0" w:space="0" w:color="auto"/>
                        <w:bottom w:val="none" w:sz="0" w:space="0" w:color="auto"/>
                        <w:right w:val="none" w:sz="0" w:space="0" w:color="auto"/>
                      </w:divBdr>
                    </w:div>
                    <w:div w:id="419910240">
                      <w:marLeft w:val="750"/>
                      <w:marRight w:val="0"/>
                      <w:marTop w:val="0"/>
                      <w:marBottom w:val="0"/>
                      <w:divBdr>
                        <w:top w:val="none" w:sz="0" w:space="0" w:color="auto"/>
                        <w:left w:val="none" w:sz="0" w:space="0" w:color="auto"/>
                        <w:bottom w:val="none" w:sz="0" w:space="0" w:color="auto"/>
                        <w:right w:val="none" w:sz="0" w:space="0" w:color="auto"/>
                      </w:divBdr>
                    </w:div>
                  </w:divsChild>
                </w:div>
                <w:div w:id="755597282">
                  <w:marLeft w:val="300"/>
                  <w:marRight w:val="0"/>
                  <w:marTop w:val="75"/>
                  <w:marBottom w:val="0"/>
                  <w:divBdr>
                    <w:top w:val="none" w:sz="0" w:space="0" w:color="auto"/>
                    <w:left w:val="none" w:sz="0" w:space="0" w:color="auto"/>
                    <w:bottom w:val="none" w:sz="0" w:space="0" w:color="auto"/>
                    <w:right w:val="none" w:sz="0" w:space="0" w:color="auto"/>
                  </w:divBdr>
                  <w:divsChild>
                    <w:div w:id="1865554703">
                      <w:marLeft w:val="750"/>
                      <w:marRight w:val="0"/>
                      <w:marTop w:val="0"/>
                      <w:marBottom w:val="0"/>
                      <w:divBdr>
                        <w:top w:val="none" w:sz="0" w:space="0" w:color="auto"/>
                        <w:left w:val="none" w:sz="0" w:space="0" w:color="auto"/>
                        <w:bottom w:val="none" w:sz="0" w:space="0" w:color="auto"/>
                        <w:right w:val="none" w:sz="0" w:space="0" w:color="auto"/>
                      </w:divBdr>
                    </w:div>
                  </w:divsChild>
                </w:div>
                <w:div w:id="625237727">
                  <w:marLeft w:val="300"/>
                  <w:marRight w:val="0"/>
                  <w:marTop w:val="75"/>
                  <w:marBottom w:val="0"/>
                  <w:divBdr>
                    <w:top w:val="none" w:sz="0" w:space="0" w:color="auto"/>
                    <w:left w:val="none" w:sz="0" w:space="0" w:color="auto"/>
                    <w:bottom w:val="none" w:sz="0" w:space="0" w:color="auto"/>
                    <w:right w:val="none" w:sz="0" w:space="0" w:color="auto"/>
                  </w:divBdr>
                  <w:divsChild>
                    <w:div w:id="994992838">
                      <w:marLeft w:val="750"/>
                      <w:marRight w:val="0"/>
                      <w:marTop w:val="0"/>
                      <w:marBottom w:val="0"/>
                      <w:divBdr>
                        <w:top w:val="none" w:sz="0" w:space="0" w:color="auto"/>
                        <w:left w:val="none" w:sz="0" w:space="0" w:color="auto"/>
                        <w:bottom w:val="none" w:sz="0" w:space="0" w:color="auto"/>
                        <w:right w:val="none" w:sz="0" w:space="0" w:color="auto"/>
                      </w:divBdr>
                    </w:div>
                    <w:div w:id="1777283888">
                      <w:marLeft w:val="750"/>
                      <w:marRight w:val="0"/>
                      <w:marTop w:val="0"/>
                      <w:marBottom w:val="0"/>
                      <w:divBdr>
                        <w:top w:val="none" w:sz="0" w:space="0" w:color="auto"/>
                        <w:left w:val="none" w:sz="0" w:space="0" w:color="auto"/>
                        <w:bottom w:val="none" w:sz="0" w:space="0" w:color="auto"/>
                        <w:right w:val="none" w:sz="0" w:space="0" w:color="auto"/>
                      </w:divBdr>
                    </w:div>
                    <w:div w:id="1055007120">
                      <w:marLeft w:val="750"/>
                      <w:marRight w:val="0"/>
                      <w:marTop w:val="0"/>
                      <w:marBottom w:val="0"/>
                      <w:divBdr>
                        <w:top w:val="none" w:sz="0" w:space="0" w:color="auto"/>
                        <w:left w:val="none" w:sz="0" w:space="0" w:color="auto"/>
                        <w:bottom w:val="none" w:sz="0" w:space="0" w:color="auto"/>
                        <w:right w:val="none" w:sz="0" w:space="0" w:color="auto"/>
                      </w:divBdr>
                    </w:div>
                  </w:divsChild>
                </w:div>
                <w:div w:id="1667516587">
                  <w:marLeft w:val="300"/>
                  <w:marRight w:val="0"/>
                  <w:marTop w:val="75"/>
                  <w:marBottom w:val="0"/>
                  <w:divBdr>
                    <w:top w:val="none" w:sz="0" w:space="0" w:color="auto"/>
                    <w:left w:val="none" w:sz="0" w:space="0" w:color="auto"/>
                    <w:bottom w:val="none" w:sz="0" w:space="0" w:color="auto"/>
                    <w:right w:val="none" w:sz="0" w:space="0" w:color="auto"/>
                  </w:divBdr>
                  <w:divsChild>
                    <w:div w:id="794831037">
                      <w:marLeft w:val="750"/>
                      <w:marRight w:val="0"/>
                      <w:marTop w:val="0"/>
                      <w:marBottom w:val="0"/>
                      <w:divBdr>
                        <w:top w:val="none" w:sz="0" w:space="0" w:color="auto"/>
                        <w:left w:val="none" w:sz="0" w:space="0" w:color="auto"/>
                        <w:bottom w:val="none" w:sz="0" w:space="0" w:color="auto"/>
                        <w:right w:val="none" w:sz="0" w:space="0" w:color="auto"/>
                      </w:divBdr>
                    </w:div>
                  </w:divsChild>
                </w:div>
                <w:div w:id="557860774">
                  <w:marLeft w:val="300"/>
                  <w:marRight w:val="0"/>
                  <w:marTop w:val="75"/>
                  <w:marBottom w:val="0"/>
                  <w:divBdr>
                    <w:top w:val="none" w:sz="0" w:space="0" w:color="auto"/>
                    <w:left w:val="none" w:sz="0" w:space="0" w:color="auto"/>
                    <w:bottom w:val="none" w:sz="0" w:space="0" w:color="auto"/>
                    <w:right w:val="none" w:sz="0" w:space="0" w:color="auto"/>
                  </w:divBdr>
                  <w:divsChild>
                    <w:div w:id="1846166371">
                      <w:marLeft w:val="750"/>
                      <w:marRight w:val="0"/>
                      <w:marTop w:val="0"/>
                      <w:marBottom w:val="0"/>
                      <w:divBdr>
                        <w:top w:val="none" w:sz="0" w:space="0" w:color="auto"/>
                        <w:left w:val="none" w:sz="0" w:space="0" w:color="auto"/>
                        <w:bottom w:val="none" w:sz="0" w:space="0" w:color="auto"/>
                        <w:right w:val="none" w:sz="0" w:space="0" w:color="auto"/>
                      </w:divBdr>
                    </w:div>
                    <w:div w:id="1039431446">
                      <w:marLeft w:val="750"/>
                      <w:marRight w:val="0"/>
                      <w:marTop w:val="0"/>
                      <w:marBottom w:val="0"/>
                      <w:divBdr>
                        <w:top w:val="none" w:sz="0" w:space="0" w:color="auto"/>
                        <w:left w:val="none" w:sz="0" w:space="0" w:color="auto"/>
                        <w:bottom w:val="none" w:sz="0" w:space="0" w:color="auto"/>
                        <w:right w:val="none" w:sz="0" w:space="0" w:color="auto"/>
                      </w:divBdr>
                    </w:div>
                  </w:divsChild>
                </w:div>
                <w:div w:id="881596550">
                  <w:marLeft w:val="300"/>
                  <w:marRight w:val="0"/>
                  <w:marTop w:val="75"/>
                  <w:marBottom w:val="0"/>
                  <w:divBdr>
                    <w:top w:val="none" w:sz="0" w:space="0" w:color="auto"/>
                    <w:left w:val="none" w:sz="0" w:space="0" w:color="auto"/>
                    <w:bottom w:val="none" w:sz="0" w:space="0" w:color="auto"/>
                    <w:right w:val="none" w:sz="0" w:space="0" w:color="auto"/>
                  </w:divBdr>
                  <w:divsChild>
                    <w:div w:id="1434395388">
                      <w:marLeft w:val="750"/>
                      <w:marRight w:val="0"/>
                      <w:marTop w:val="0"/>
                      <w:marBottom w:val="0"/>
                      <w:divBdr>
                        <w:top w:val="none" w:sz="0" w:space="0" w:color="auto"/>
                        <w:left w:val="none" w:sz="0" w:space="0" w:color="auto"/>
                        <w:bottom w:val="none" w:sz="0" w:space="0" w:color="auto"/>
                        <w:right w:val="none" w:sz="0" w:space="0" w:color="auto"/>
                      </w:divBdr>
                    </w:div>
                  </w:divsChild>
                </w:div>
                <w:div w:id="379086714">
                  <w:marLeft w:val="300"/>
                  <w:marRight w:val="0"/>
                  <w:marTop w:val="75"/>
                  <w:marBottom w:val="0"/>
                  <w:divBdr>
                    <w:top w:val="none" w:sz="0" w:space="0" w:color="auto"/>
                    <w:left w:val="none" w:sz="0" w:space="0" w:color="auto"/>
                    <w:bottom w:val="none" w:sz="0" w:space="0" w:color="auto"/>
                    <w:right w:val="none" w:sz="0" w:space="0" w:color="auto"/>
                  </w:divBdr>
                  <w:divsChild>
                    <w:div w:id="1397706418">
                      <w:marLeft w:val="750"/>
                      <w:marRight w:val="0"/>
                      <w:marTop w:val="0"/>
                      <w:marBottom w:val="0"/>
                      <w:divBdr>
                        <w:top w:val="none" w:sz="0" w:space="0" w:color="auto"/>
                        <w:left w:val="none" w:sz="0" w:space="0" w:color="auto"/>
                        <w:bottom w:val="none" w:sz="0" w:space="0" w:color="auto"/>
                        <w:right w:val="none" w:sz="0" w:space="0" w:color="auto"/>
                      </w:divBdr>
                    </w:div>
                  </w:divsChild>
                </w:div>
                <w:div w:id="1386223358">
                  <w:marLeft w:val="300"/>
                  <w:marRight w:val="0"/>
                  <w:marTop w:val="75"/>
                  <w:marBottom w:val="0"/>
                  <w:divBdr>
                    <w:top w:val="none" w:sz="0" w:space="0" w:color="auto"/>
                    <w:left w:val="none" w:sz="0" w:space="0" w:color="auto"/>
                    <w:bottom w:val="none" w:sz="0" w:space="0" w:color="auto"/>
                    <w:right w:val="none" w:sz="0" w:space="0" w:color="auto"/>
                  </w:divBdr>
                  <w:divsChild>
                    <w:div w:id="1735079481">
                      <w:marLeft w:val="750"/>
                      <w:marRight w:val="0"/>
                      <w:marTop w:val="0"/>
                      <w:marBottom w:val="0"/>
                      <w:divBdr>
                        <w:top w:val="none" w:sz="0" w:space="0" w:color="auto"/>
                        <w:left w:val="none" w:sz="0" w:space="0" w:color="auto"/>
                        <w:bottom w:val="none" w:sz="0" w:space="0" w:color="auto"/>
                        <w:right w:val="none" w:sz="0" w:space="0" w:color="auto"/>
                      </w:divBdr>
                    </w:div>
                  </w:divsChild>
                </w:div>
                <w:div w:id="267586507">
                  <w:marLeft w:val="300"/>
                  <w:marRight w:val="0"/>
                  <w:marTop w:val="75"/>
                  <w:marBottom w:val="0"/>
                  <w:divBdr>
                    <w:top w:val="none" w:sz="0" w:space="0" w:color="auto"/>
                    <w:left w:val="none" w:sz="0" w:space="0" w:color="auto"/>
                    <w:bottom w:val="none" w:sz="0" w:space="0" w:color="auto"/>
                    <w:right w:val="none" w:sz="0" w:space="0" w:color="auto"/>
                  </w:divBdr>
                </w:div>
              </w:divsChild>
            </w:div>
            <w:div w:id="1472214781">
              <w:marLeft w:val="0"/>
              <w:marRight w:val="0"/>
              <w:marTop w:val="150"/>
              <w:marBottom w:val="150"/>
              <w:divBdr>
                <w:top w:val="none" w:sz="0" w:space="0" w:color="auto"/>
                <w:left w:val="none" w:sz="0" w:space="0" w:color="auto"/>
                <w:bottom w:val="none" w:sz="0" w:space="0" w:color="auto"/>
                <w:right w:val="none" w:sz="0" w:space="0" w:color="auto"/>
              </w:divBdr>
              <w:divsChild>
                <w:div w:id="511380456">
                  <w:marLeft w:val="300"/>
                  <w:marRight w:val="0"/>
                  <w:marTop w:val="75"/>
                  <w:marBottom w:val="0"/>
                  <w:divBdr>
                    <w:top w:val="none" w:sz="0" w:space="0" w:color="auto"/>
                    <w:left w:val="none" w:sz="0" w:space="0" w:color="auto"/>
                    <w:bottom w:val="none" w:sz="0" w:space="0" w:color="auto"/>
                    <w:right w:val="none" w:sz="0" w:space="0" w:color="auto"/>
                  </w:divBdr>
                </w:div>
                <w:div w:id="1611549994">
                  <w:marLeft w:val="300"/>
                  <w:marRight w:val="0"/>
                  <w:marTop w:val="75"/>
                  <w:marBottom w:val="0"/>
                  <w:divBdr>
                    <w:top w:val="none" w:sz="0" w:space="0" w:color="auto"/>
                    <w:left w:val="none" w:sz="0" w:space="0" w:color="auto"/>
                    <w:bottom w:val="none" w:sz="0" w:space="0" w:color="auto"/>
                    <w:right w:val="none" w:sz="0" w:space="0" w:color="auto"/>
                  </w:divBdr>
                  <w:divsChild>
                    <w:div w:id="1169252628">
                      <w:marLeft w:val="750"/>
                      <w:marRight w:val="0"/>
                      <w:marTop w:val="0"/>
                      <w:marBottom w:val="0"/>
                      <w:divBdr>
                        <w:top w:val="none" w:sz="0" w:space="0" w:color="auto"/>
                        <w:left w:val="none" w:sz="0" w:space="0" w:color="auto"/>
                        <w:bottom w:val="none" w:sz="0" w:space="0" w:color="auto"/>
                        <w:right w:val="none" w:sz="0" w:space="0" w:color="auto"/>
                      </w:divBdr>
                    </w:div>
                    <w:div w:id="1843932342">
                      <w:marLeft w:val="750"/>
                      <w:marRight w:val="0"/>
                      <w:marTop w:val="0"/>
                      <w:marBottom w:val="0"/>
                      <w:divBdr>
                        <w:top w:val="none" w:sz="0" w:space="0" w:color="auto"/>
                        <w:left w:val="none" w:sz="0" w:space="0" w:color="auto"/>
                        <w:bottom w:val="none" w:sz="0" w:space="0" w:color="auto"/>
                        <w:right w:val="none" w:sz="0" w:space="0" w:color="auto"/>
                      </w:divBdr>
                    </w:div>
                  </w:divsChild>
                </w:div>
                <w:div w:id="655915282">
                  <w:marLeft w:val="300"/>
                  <w:marRight w:val="0"/>
                  <w:marTop w:val="75"/>
                  <w:marBottom w:val="0"/>
                  <w:divBdr>
                    <w:top w:val="none" w:sz="0" w:space="0" w:color="auto"/>
                    <w:left w:val="none" w:sz="0" w:space="0" w:color="auto"/>
                    <w:bottom w:val="none" w:sz="0" w:space="0" w:color="auto"/>
                    <w:right w:val="none" w:sz="0" w:space="0" w:color="auto"/>
                  </w:divBdr>
                  <w:divsChild>
                    <w:div w:id="1944264780">
                      <w:marLeft w:val="750"/>
                      <w:marRight w:val="0"/>
                      <w:marTop w:val="0"/>
                      <w:marBottom w:val="0"/>
                      <w:divBdr>
                        <w:top w:val="none" w:sz="0" w:space="0" w:color="auto"/>
                        <w:left w:val="none" w:sz="0" w:space="0" w:color="auto"/>
                        <w:bottom w:val="none" w:sz="0" w:space="0" w:color="auto"/>
                        <w:right w:val="none" w:sz="0" w:space="0" w:color="auto"/>
                      </w:divBdr>
                    </w:div>
                  </w:divsChild>
                </w:div>
                <w:div w:id="571358546">
                  <w:marLeft w:val="300"/>
                  <w:marRight w:val="0"/>
                  <w:marTop w:val="75"/>
                  <w:marBottom w:val="0"/>
                  <w:divBdr>
                    <w:top w:val="none" w:sz="0" w:space="0" w:color="auto"/>
                    <w:left w:val="none" w:sz="0" w:space="0" w:color="auto"/>
                    <w:bottom w:val="none" w:sz="0" w:space="0" w:color="auto"/>
                    <w:right w:val="none" w:sz="0" w:space="0" w:color="auto"/>
                  </w:divBdr>
                  <w:divsChild>
                    <w:div w:id="1442601968">
                      <w:marLeft w:val="750"/>
                      <w:marRight w:val="0"/>
                      <w:marTop w:val="0"/>
                      <w:marBottom w:val="0"/>
                      <w:divBdr>
                        <w:top w:val="none" w:sz="0" w:space="0" w:color="auto"/>
                        <w:left w:val="none" w:sz="0" w:space="0" w:color="auto"/>
                        <w:bottom w:val="none" w:sz="0" w:space="0" w:color="auto"/>
                        <w:right w:val="none" w:sz="0" w:space="0" w:color="auto"/>
                      </w:divBdr>
                    </w:div>
                  </w:divsChild>
                </w:div>
                <w:div w:id="1102577998">
                  <w:marLeft w:val="300"/>
                  <w:marRight w:val="0"/>
                  <w:marTop w:val="75"/>
                  <w:marBottom w:val="0"/>
                  <w:divBdr>
                    <w:top w:val="none" w:sz="0" w:space="0" w:color="auto"/>
                    <w:left w:val="none" w:sz="0" w:space="0" w:color="auto"/>
                    <w:bottom w:val="none" w:sz="0" w:space="0" w:color="auto"/>
                    <w:right w:val="none" w:sz="0" w:space="0" w:color="auto"/>
                  </w:divBdr>
                  <w:divsChild>
                    <w:div w:id="317151619">
                      <w:marLeft w:val="750"/>
                      <w:marRight w:val="0"/>
                      <w:marTop w:val="0"/>
                      <w:marBottom w:val="0"/>
                      <w:divBdr>
                        <w:top w:val="none" w:sz="0" w:space="0" w:color="auto"/>
                        <w:left w:val="none" w:sz="0" w:space="0" w:color="auto"/>
                        <w:bottom w:val="none" w:sz="0" w:space="0" w:color="auto"/>
                        <w:right w:val="none" w:sz="0" w:space="0" w:color="auto"/>
                      </w:divBdr>
                    </w:div>
                    <w:div w:id="188953835">
                      <w:marLeft w:val="750"/>
                      <w:marRight w:val="0"/>
                      <w:marTop w:val="0"/>
                      <w:marBottom w:val="0"/>
                      <w:divBdr>
                        <w:top w:val="none" w:sz="0" w:space="0" w:color="auto"/>
                        <w:left w:val="none" w:sz="0" w:space="0" w:color="auto"/>
                        <w:bottom w:val="none" w:sz="0" w:space="0" w:color="auto"/>
                        <w:right w:val="none" w:sz="0" w:space="0" w:color="auto"/>
                      </w:divBdr>
                    </w:div>
                  </w:divsChild>
                </w:div>
                <w:div w:id="1071655681">
                  <w:marLeft w:val="300"/>
                  <w:marRight w:val="0"/>
                  <w:marTop w:val="75"/>
                  <w:marBottom w:val="0"/>
                  <w:divBdr>
                    <w:top w:val="none" w:sz="0" w:space="0" w:color="auto"/>
                    <w:left w:val="none" w:sz="0" w:space="0" w:color="auto"/>
                    <w:bottom w:val="none" w:sz="0" w:space="0" w:color="auto"/>
                    <w:right w:val="none" w:sz="0" w:space="0" w:color="auto"/>
                  </w:divBdr>
                  <w:divsChild>
                    <w:div w:id="170143482">
                      <w:marLeft w:val="750"/>
                      <w:marRight w:val="0"/>
                      <w:marTop w:val="0"/>
                      <w:marBottom w:val="0"/>
                      <w:divBdr>
                        <w:top w:val="none" w:sz="0" w:space="0" w:color="auto"/>
                        <w:left w:val="none" w:sz="0" w:space="0" w:color="auto"/>
                        <w:bottom w:val="none" w:sz="0" w:space="0" w:color="auto"/>
                        <w:right w:val="none" w:sz="0" w:space="0" w:color="auto"/>
                      </w:divBdr>
                    </w:div>
                  </w:divsChild>
                </w:div>
                <w:div w:id="369573728">
                  <w:marLeft w:val="300"/>
                  <w:marRight w:val="0"/>
                  <w:marTop w:val="75"/>
                  <w:marBottom w:val="0"/>
                  <w:divBdr>
                    <w:top w:val="none" w:sz="0" w:space="0" w:color="auto"/>
                    <w:left w:val="none" w:sz="0" w:space="0" w:color="auto"/>
                    <w:bottom w:val="none" w:sz="0" w:space="0" w:color="auto"/>
                    <w:right w:val="none" w:sz="0" w:space="0" w:color="auto"/>
                  </w:divBdr>
                  <w:divsChild>
                    <w:div w:id="1567303613">
                      <w:marLeft w:val="750"/>
                      <w:marRight w:val="0"/>
                      <w:marTop w:val="0"/>
                      <w:marBottom w:val="0"/>
                      <w:divBdr>
                        <w:top w:val="none" w:sz="0" w:space="0" w:color="auto"/>
                        <w:left w:val="none" w:sz="0" w:space="0" w:color="auto"/>
                        <w:bottom w:val="none" w:sz="0" w:space="0" w:color="auto"/>
                        <w:right w:val="none" w:sz="0" w:space="0" w:color="auto"/>
                      </w:divBdr>
                    </w:div>
                  </w:divsChild>
                </w:div>
                <w:div w:id="840699629">
                  <w:marLeft w:val="300"/>
                  <w:marRight w:val="0"/>
                  <w:marTop w:val="75"/>
                  <w:marBottom w:val="0"/>
                  <w:divBdr>
                    <w:top w:val="none" w:sz="0" w:space="0" w:color="auto"/>
                    <w:left w:val="none" w:sz="0" w:space="0" w:color="auto"/>
                    <w:bottom w:val="none" w:sz="0" w:space="0" w:color="auto"/>
                    <w:right w:val="none" w:sz="0" w:space="0" w:color="auto"/>
                  </w:divBdr>
                  <w:divsChild>
                    <w:div w:id="1681926298">
                      <w:marLeft w:val="750"/>
                      <w:marRight w:val="0"/>
                      <w:marTop w:val="0"/>
                      <w:marBottom w:val="0"/>
                      <w:divBdr>
                        <w:top w:val="none" w:sz="0" w:space="0" w:color="auto"/>
                        <w:left w:val="none" w:sz="0" w:space="0" w:color="auto"/>
                        <w:bottom w:val="none" w:sz="0" w:space="0" w:color="auto"/>
                        <w:right w:val="none" w:sz="0" w:space="0" w:color="auto"/>
                      </w:divBdr>
                    </w:div>
                  </w:divsChild>
                </w:div>
                <w:div w:id="339309446">
                  <w:marLeft w:val="300"/>
                  <w:marRight w:val="0"/>
                  <w:marTop w:val="75"/>
                  <w:marBottom w:val="0"/>
                  <w:divBdr>
                    <w:top w:val="none" w:sz="0" w:space="0" w:color="auto"/>
                    <w:left w:val="none" w:sz="0" w:space="0" w:color="auto"/>
                    <w:bottom w:val="none" w:sz="0" w:space="0" w:color="auto"/>
                    <w:right w:val="none" w:sz="0" w:space="0" w:color="auto"/>
                  </w:divBdr>
                </w:div>
                <w:div w:id="1148018360">
                  <w:marLeft w:val="300"/>
                  <w:marRight w:val="0"/>
                  <w:marTop w:val="75"/>
                  <w:marBottom w:val="0"/>
                  <w:divBdr>
                    <w:top w:val="none" w:sz="0" w:space="0" w:color="auto"/>
                    <w:left w:val="none" w:sz="0" w:space="0" w:color="auto"/>
                    <w:bottom w:val="none" w:sz="0" w:space="0" w:color="auto"/>
                    <w:right w:val="none" w:sz="0" w:space="0" w:color="auto"/>
                  </w:divBdr>
                  <w:divsChild>
                    <w:div w:id="3033162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15661778">
              <w:marLeft w:val="0"/>
              <w:marRight w:val="0"/>
              <w:marTop w:val="150"/>
              <w:marBottom w:val="150"/>
              <w:divBdr>
                <w:top w:val="none" w:sz="0" w:space="0" w:color="auto"/>
                <w:left w:val="none" w:sz="0" w:space="0" w:color="auto"/>
                <w:bottom w:val="none" w:sz="0" w:space="0" w:color="auto"/>
                <w:right w:val="none" w:sz="0" w:space="0" w:color="auto"/>
              </w:divBdr>
              <w:divsChild>
                <w:div w:id="437019224">
                  <w:marLeft w:val="300"/>
                  <w:marRight w:val="0"/>
                  <w:marTop w:val="75"/>
                  <w:marBottom w:val="0"/>
                  <w:divBdr>
                    <w:top w:val="none" w:sz="0" w:space="0" w:color="auto"/>
                    <w:left w:val="none" w:sz="0" w:space="0" w:color="auto"/>
                    <w:bottom w:val="none" w:sz="0" w:space="0" w:color="auto"/>
                    <w:right w:val="none" w:sz="0" w:space="0" w:color="auto"/>
                  </w:divBdr>
                </w:div>
                <w:div w:id="2109234473">
                  <w:marLeft w:val="300"/>
                  <w:marRight w:val="0"/>
                  <w:marTop w:val="75"/>
                  <w:marBottom w:val="0"/>
                  <w:divBdr>
                    <w:top w:val="none" w:sz="0" w:space="0" w:color="auto"/>
                    <w:left w:val="none" w:sz="0" w:space="0" w:color="auto"/>
                    <w:bottom w:val="none" w:sz="0" w:space="0" w:color="auto"/>
                    <w:right w:val="none" w:sz="0" w:space="0" w:color="auto"/>
                  </w:divBdr>
                  <w:divsChild>
                    <w:div w:id="1731613662">
                      <w:marLeft w:val="750"/>
                      <w:marRight w:val="0"/>
                      <w:marTop w:val="0"/>
                      <w:marBottom w:val="0"/>
                      <w:divBdr>
                        <w:top w:val="none" w:sz="0" w:space="0" w:color="auto"/>
                        <w:left w:val="none" w:sz="0" w:space="0" w:color="auto"/>
                        <w:bottom w:val="none" w:sz="0" w:space="0" w:color="auto"/>
                        <w:right w:val="none" w:sz="0" w:space="0" w:color="auto"/>
                      </w:divBdr>
                    </w:div>
                  </w:divsChild>
                </w:div>
                <w:div w:id="239994013">
                  <w:marLeft w:val="300"/>
                  <w:marRight w:val="0"/>
                  <w:marTop w:val="75"/>
                  <w:marBottom w:val="0"/>
                  <w:divBdr>
                    <w:top w:val="none" w:sz="0" w:space="0" w:color="auto"/>
                    <w:left w:val="none" w:sz="0" w:space="0" w:color="auto"/>
                    <w:bottom w:val="none" w:sz="0" w:space="0" w:color="auto"/>
                    <w:right w:val="none" w:sz="0" w:space="0" w:color="auto"/>
                  </w:divBdr>
                </w:div>
                <w:div w:id="1965765755">
                  <w:marLeft w:val="300"/>
                  <w:marRight w:val="0"/>
                  <w:marTop w:val="75"/>
                  <w:marBottom w:val="0"/>
                  <w:divBdr>
                    <w:top w:val="none" w:sz="0" w:space="0" w:color="auto"/>
                    <w:left w:val="none" w:sz="0" w:space="0" w:color="auto"/>
                    <w:bottom w:val="none" w:sz="0" w:space="0" w:color="auto"/>
                    <w:right w:val="none" w:sz="0" w:space="0" w:color="auto"/>
                  </w:divBdr>
                  <w:divsChild>
                    <w:div w:id="2011105006">
                      <w:marLeft w:val="750"/>
                      <w:marRight w:val="0"/>
                      <w:marTop w:val="0"/>
                      <w:marBottom w:val="0"/>
                      <w:divBdr>
                        <w:top w:val="none" w:sz="0" w:space="0" w:color="auto"/>
                        <w:left w:val="none" w:sz="0" w:space="0" w:color="auto"/>
                        <w:bottom w:val="none" w:sz="0" w:space="0" w:color="auto"/>
                        <w:right w:val="none" w:sz="0" w:space="0" w:color="auto"/>
                      </w:divBdr>
                    </w:div>
                  </w:divsChild>
                </w:div>
                <w:div w:id="1548100008">
                  <w:marLeft w:val="300"/>
                  <w:marRight w:val="0"/>
                  <w:marTop w:val="75"/>
                  <w:marBottom w:val="0"/>
                  <w:divBdr>
                    <w:top w:val="none" w:sz="0" w:space="0" w:color="auto"/>
                    <w:left w:val="none" w:sz="0" w:space="0" w:color="auto"/>
                    <w:bottom w:val="none" w:sz="0" w:space="0" w:color="auto"/>
                    <w:right w:val="none" w:sz="0" w:space="0" w:color="auto"/>
                  </w:divBdr>
                </w:div>
                <w:div w:id="1762722429">
                  <w:marLeft w:val="300"/>
                  <w:marRight w:val="0"/>
                  <w:marTop w:val="75"/>
                  <w:marBottom w:val="0"/>
                  <w:divBdr>
                    <w:top w:val="none" w:sz="0" w:space="0" w:color="auto"/>
                    <w:left w:val="none" w:sz="0" w:space="0" w:color="auto"/>
                    <w:bottom w:val="none" w:sz="0" w:space="0" w:color="auto"/>
                    <w:right w:val="none" w:sz="0" w:space="0" w:color="auto"/>
                  </w:divBdr>
                  <w:divsChild>
                    <w:div w:id="836768279">
                      <w:marLeft w:val="750"/>
                      <w:marRight w:val="0"/>
                      <w:marTop w:val="0"/>
                      <w:marBottom w:val="0"/>
                      <w:divBdr>
                        <w:top w:val="none" w:sz="0" w:space="0" w:color="auto"/>
                        <w:left w:val="none" w:sz="0" w:space="0" w:color="auto"/>
                        <w:bottom w:val="none" w:sz="0" w:space="0" w:color="auto"/>
                        <w:right w:val="none" w:sz="0" w:space="0" w:color="auto"/>
                      </w:divBdr>
                    </w:div>
                    <w:div w:id="374744716">
                      <w:marLeft w:val="750"/>
                      <w:marRight w:val="0"/>
                      <w:marTop w:val="0"/>
                      <w:marBottom w:val="0"/>
                      <w:divBdr>
                        <w:top w:val="none" w:sz="0" w:space="0" w:color="auto"/>
                        <w:left w:val="none" w:sz="0" w:space="0" w:color="auto"/>
                        <w:bottom w:val="none" w:sz="0" w:space="0" w:color="auto"/>
                        <w:right w:val="none" w:sz="0" w:space="0" w:color="auto"/>
                      </w:divBdr>
                    </w:div>
                  </w:divsChild>
                </w:div>
                <w:div w:id="1849441768">
                  <w:marLeft w:val="300"/>
                  <w:marRight w:val="0"/>
                  <w:marTop w:val="75"/>
                  <w:marBottom w:val="0"/>
                  <w:divBdr>
                    <w:top w:val="none" w:sz="0" w:space="0" w:color="auto"/>
                    <w:left w:val="none" w:sz="0" w:space="0" w:color="auto"/>
                    <w:bottom w:val="none" w:sz="0" w:space="0" w:color="auto"/>
                    <w:right w:val="none" w:sz="0" w:space="0" w:color="auto"/>
                  </w:divBdr>
                </w:div>
                <w:div w:id="1729956654">
                  <w:marLeft w:val="300"/>
                  <w:marRight w:val="0"/>
                  <w:marTop w:val="75"/>
                  <w:marBottom w:val="0"/>
                  <w:divBdr>
                    <w:top w:val="none" w:sz="0" w:space="0" w:color="auto"/>
                    <w:left w:val="none" w:sz="0" w:space="0" w:color="auto"/>
                    <w:bottom w:val="none" w:sz="0" w:space="0" w:color="auto"/>
                    <w:right w:val="none" w:sz="0" w:space="0" w:color="auto"/>
                  </w:divBdr>
                  <w:divsChild>
                    <w:div w:id="2072657583">
                      <w:marLeft w:val="750"/>
                      <w:marRight w:val="0"/>
                      <w:marTop w:val="0"/>
                      <w:marBottom w:val="0"/>
                      <w:divBdr>
                        <w:top w:val="none" w:sz="0" w:space="0" w:color="auto"/>
                        <w:left w:val="none" w:sz="0" w:space="0" w:color="auto"/>
                        <w:bottom w:val="none" w:sz="0" w:space="0" w:color="auto"/>
                        <w:right w:val="none" w:sz="0" w:space="0" w:color="auto"/>
                      </w:divBdr>
                    </w:div>
                  </w:divsChild>
                </w:div>
                <w:div w:id="1830055199">
                  <w:marLeft w:val="300"/>
                  <w:marRight w:val="0"/>
                  <w:marTop w:val="75"/>
                  <w:marBottom w:val="0"/>
                  <w:divBdr>
                    <w:top w:val="none" w:sz="0" w:space="0" w:color="auto"/>
                    <w:left w:val="none" w:sz="0" w:space="0" w:color="auto"/>
                    <w:bottom w:val="none" w:sz="0" w:space="0" w:color="auto"/>
                    <w:right w:val="none" w:sz="0" w:space="0" w:color="auto"/>
                  </w:divBdr>
                  <w:divsChild>
                    <w:div w:id="1868979246">
                      <w:marLeft w:val="750"/>
                      <w:marRight w:val="0"/>
                      <w:marTop w:val="0"/>
                      <w:marBottom w:val="0"/>
                      <w:divBdr>
                        <w:top w:val="none" w:sz="0" w:space="0" w:color="auto"/>
                        <w:left w:val="none" w:sz="0" w:space="0" w:color="auto"/>
                        <w:bottom w:val="none" w:sz="0" w:space="0" w:color="auto"/>
                        <w:right w:val="none" w:sz="0" w:space="0" w:color="auto"/>
                      </w:divBdr>
                    </w:div>
                  </w:divsChild>
                </w:div>
                <w:div w:id="901450428">
                  <w:marLeft w:val="300"/>
                  <w:marRight w:val="0"/>
                  <w:marTop w:val="75"/>
                  <w:marBottom w:val="0"/>
                  <w:divBdr>
                    <w:top w:val="none" w:sz="0" w:space="0" w:color="auto"/>
                    <w:left w:val="none" w:sz="0" w:space="0" w:color="auto"/>
                    <w:bottom w:val="none" w:sz="0" w:space="0" w:color="auto"/>
                    <w:right w:val="none" w:sz="0" w:space="0" w:color="auto"/>
                  </w:divBdr>
                  <w:divsChild>
                    <w:div w:id="2046513973">
                      <w:marLeft w:val="750"/>
                      <w:marRight w:val="0"/>
                      <w:marTop w:val="0"/>
                      <w:marBottom w:val="0"/>
                      <w:divBdr>
                        <w:top w:val="none" w:sz="0" w:space="0" w:color="auto"/>
                        <w:left w:val="none" w:sz="0" w:space="0" w:color="auto"/>
                        <w:bottom w:val="none" w:sz="0" w:space="0" w:color="auto"/>
                        <w:right w:val="none" w:sz="0" w:space="0" w:color="auto"/>
                      </w:divBdr>
                    </w:div>
                    <w:div w:id="1121920741">
                      <w:marLeft w:val="750"/>
                      <w:marRight w:val="0"/>
                      <w:marTop w:val="0"/>
                      <w:marBottom w:val="0"/>
                      <w:divBdr>
                        <w:top w:val="none" w:sz="0" w:space="0" w:color="auto"/>
                        <w:left w:val="none" w:sz="0" w:space="0" w:color="auto"/>
                        <w:bottom w:val="none" w:sz="0" w:space="0" w:color="auto"/>
                        <w:right w:val="none" w:sz="0" w:space="0" w:color="auto"/>
                      </w:divBdr>
                    </w:div>
                    <w:div w:id="831986786">
                      <w:marLeft w:val="750"/>
                      <w:marRight w:val="0"/>
                      <w:marTop w:val="0"/>
                      <w:marBottom w:val="0"/>
                      <w:divBdr>
                        <w:top w:val="none" w:sz="0" w:space="0" w:color="auto"/>
                        <w:left w:val="none" w:sz="0" w:space="0" w:color="auto"/>
                        <w:bottom w:val="none" w:sz="0" w:space="0" w:color="auto"/>
                        <w:right w:val="none" w:sz="0" w:space="0" w:color="auto"/>
                      </w:divBdr>
                    </w:div>
                    <w:div w:id="17114889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06005449">
              <w:marLeft w:val="0"/>
              <w:marRight w:val="0"/>
              <w:marTop w:val="150"/>
              <w:marBottom w:val="150"/>
              <w:divBdr>
                <w:top w:val="none" w:sz="0" w:space="0" w:color="auto"/>
                <w:left w:val="none" w:sz="0" w:space="0" w:color="auto"/>
                <w:bottom w:val="none" w:sz="0" w:space="0" w:color="auto"/>
                <w:right w:val="none" w:sz="0" w:space="0" w:color="auto"/>
              </w:divBdr>
              <w:divsChild>
                <w:div w:id="1188982063">
                  <w:marLeft w:val="300"/>
                  <w:marRight w:val="0"/>
                  <w:marTop w:val="75"/>
                  <w:marBottom w:val="0"/>
                  <w:divBdr>
                    <w:top w:val="none" w:sz="0" w:space="0" w:color="auto"/>
                    <w:left w:val="none" w:sz="0" w:space="0" w:color="auto"/>
                    <w:bottom w:val="none" w:sz="0" w:space="0" w:color="auto"/>
                    <w:right w:val="none" w:sz="0" w:space="0" w:color="auto"/>
                  </w:divBdr>
                  <w:divsChild>
                    <w:div w:id="1183544904">
                      <w:marLeft w:val="750"/>
                      <w:marRight w:val="0"/>
                      <w:marTop w:val="0"/>
                      <w:marBottom w:val="0"/>
                      <w:divBdr>
                        <w:top w:val="none" w:sz="0" w:space="0" w:color="auto"/>
                        <w:left w:val="none" w:sz="0" w:space="0" w:color="auto"/>
                        <w:bottom w:val="none" w:sz="0" w:space="0" w:color="auto"/>
                        <w:right w:val="none" w:sz="0" w:space="0" w:color="auto"/>
                      </w:divBdr>
                    </w:div>
                  </w:divsChild>
                </w:div>
                <w:div w:id="1341546126">
                  <w:marLeft w:val="300"/>
                  <w:marRight w:val="0"/>
                  <w:marTop w:val="75"/>
                  <w:marBottom w:val="0"/>
                  <w:divBdr>
                    <w:top w:val="none" w:sz="0" w:space="0" w:color="auto"/>
                    <w:left w:val="none" w:sz="0" w:space="0" w:color="auto"/>
                    <w:bottom w:val="none" w:sz="0" w:space="0" w:color="auto"/>
                    <w:right w:val="none" w:sz="0" w:space="0" w:color="auto"/>
                  </w:divBdr>
                </w:div>
                <w:div w:id="79254314">
                  <w:marLeft w:val="300"/>
                  <w:marRight w:val="0"/>
                  <w:marTop w:val="75"/>
                  <w:marBottom w:val="0"/>
                  <w:divBdr>
                    <w:top w:val="none" w:sz="0" w:space="0" w:color="auto"/>
                    <w:left w:val="none" w:sz="0" w:space="0" w:color="auto"/>
                    <w:bottom w:val="none" w:sz="0" w:space="0" w:color="auto"/>
                    <w:right w:val="none" w:sz="0" w:space="0" w:color="auto"/>
                  </w:divBdr>
                </w:div>
                <w:div w:id="758596435">
                  <w:marLeft w:val="300"/>
                  <w:marRight w:val="0"/>
                  <w:marTop w:val="75"/>
                  <w:marBottom w:val="0"/>
                  <w:divBdr>
                    <w:top w:val="none" w:sz="0" w:space="0" w:color="auto"/>
                    <w:left w:val="none" w:sz="0" w:space="0" w:color="auto"/>
                    <w:bottom w:val="none" w:sz="0" w:space="0" w:color="auto"/>
                    <w:right w:val="none" w:sz="0" w:space="0" w:color="auto"/>
                  </w:divBdr>
                  <w:divsChild>
                    <w:div w:id="26683566">
                      <w:marLeft w:val="750"/>
                      <w:marRight w:val="0"/>
                      <w:marTop w:val="0"/>
                      <w:marBottom w:val="0"/>
                      <w:divBdr>
                        <w:top w:val="none" w:sz="0" w:space="0" w:color="auto"/>
                        <w:left w:val="none" w:sz="0" w:space="0" w:color="auto"/>
                        <w:bottom w:val="none" w:sz="0" w:space="0" w:color="auto"/>
                        <w:right w:val="none" w:sz="0" w:space="0" w:color="auto"/>
                      </w:divBdr>
                    </w:div>
                  </w:divsChild>
                </w:div>
                <w:div w:id="1759713493">
                  <w:marLeft w:val="300"/>
                  <w:marRight w:val="0"/>
                  <w:marTop w:val="75"/>
                  <w:marBottom w:val="0"/>
                  <w:divBdr>
                    <w:top w:val="none" w:sz="0" w:space="0" w:color="auto"/>
                    <w:left w:val="none" w:sz="0" w:space="0" w:color="auto"/>
                    <w:bottom w:val="none" w:sz="0" w:space="0" w:color="auto"/>
                    <w:right w:val="none" w:sz="0" w:space="0" w:color="auto"/>
                  </w:divBdr>
                  <w:divsChild>
                    <w:div w:id="1589575944">
                      <w:marLeft w:val="750"/>
                      <w:marRight w:val="0"/>
                      <w:marTop w:val="0"/>
                      <w:marBottom w:val="0"/>
                      <w:divBdr>
                        <w:top w:val="none" w:sz="0" w:space="0" w:color="auto"/>
                        <w:left w:val="none" w:sz="0" w:space="0" w:color="auto"/>
                        <w:bottom w:val="none" w:sz="0" w:space="0" w:color="auto"/>
                        <w:right w:val="none" w:sz="0" w:space="0" w:color="auto"/>
                      </w:divBdr>
                    </w:div>
                    <w:div w:id="134877251">
                      <w:marLeft w:val="750"/>
                      <w:marRight w:val="0"/>
                      <w:marTop w:val="0"/>
                      <w:marBottom w:val="0"/>
                      <w:divBdr>
                        <w:top w:val="none" w:sz="0" w:space="0" w:color="auto"/>
                        <w:left w:val="none" w:sz="0" w:space="0" w:color="auto"/>
                        <w:bottom w:val="none" w:sz="0" w:space="0" w:color="auto"/>
                        <w:right w:val="none" w:sz="0" w:space="0" w:color="auto"/>
                      </w:divBdr>
                    </w:div>
                  </w:divsChild>
                </w:div>
                <w:div w:id="446394908">
                  <w:marLeft w:val="300"/>
                  <w:marRight w:val="0"/>
                  <w:marTop w:val="75"/>
                  <w:marBottom w:val="0"/>
                  <w:divBdr>
                    <w:top w:val="none" w:sz="0" w:space="0" w:color="auto"/>
                    <w:left w:val="none" w:sz="0" w:space="0" w:color="auto"/>
                    <w:bottom w:val="none" w:sz="0" w:space="0" w:color="auto"/>
                    <w:right w:val="none" w:sz="0" w:space="0" w:color="auto"/>
                  </w:divBdr>
                  <w:divsChild>
                    <w:div w:id="640422483">
                      <w:marLeft w:val="750"/>
                      <w:marRight w:val="0"/>
                      <w:marTop w:val="0"/>
                      <w:marBottom w:val="0"/>
                      <w:divBdr>
                        <w:top w:val="none" w:sz="0" w:space="0" w:color="auto"/>
                        <w:left w:val="none" w:sz="0" w:space="0" w:color="auto"/>
                        <w:bottom w:val="none" w:sz="0" w:space="0" w:color="auto"/>
                        <w:right w:val="none" w:sz="0" w:space="0" w:color="auto"/>
                      </w:divBdr>
                    </w:div>
                  </w:divsChild>
                </w:div>
                <w:div w:id="1960992266">
                  <w:marLeft w:val="300"/>
                  <w:marRight w:val="0"/>
                  <w:marTop w:val="75"/>
                  <w:marBottom w:val="0"/>
                  <w:divBdr>
                    <w:top w:val="none" w:sz="0" w:space="0" w:color="auto"/>
                    <w:left w:val="none" w:sz="0" w:space="0" w:color="auto"/>
                    <w:bottom w:val="none" w:sz="0" w:space="0" w:color="auto"/>
                    <w:right w:val="none" w:sz="0" w:space="0" w:color="auto"/>
                  </w:divBdr>
                  <w:divsChild>
                    <w:div w:id="10957062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000226">
      <w:bodyDiv w:val="1"/>
      <w:marLeft w:val="0"/>
      <w:marRight w:val="0"/>
      <w:marTop w:val="0"/>
      <w:marBottom w:val="0"/>
      <w:divBdr>
        <w:top w:val="none" w:sz="0" w:space="0" w:color="auto"/>
        <w:left w:val="none" w:sz="0" w:space="0" w:color="auto"/>
        <w:bottom w:val="none" w:sz="0" w:space="0" w:color="auto"/>
        <w:right w:val="none" w:sz="0" w:space="0" w:color="auto"/>
      </w:divBdr>
      <w:divsChild>
        <w:div w:id="95759232">
          <w:marLeft w:val="0"/>
          <w:marRight w:val="0"/>
          <w:marTop w:val="0"/>
          <w:marBottom w:val="0"/>
          <w:divBdr>
            <w:top w:val="none" w:sz="0" w:space="0" w:color="auto"/>
            <w:left w:val="none" w:sz="0" w:space="0" w:color="auto"/>
            <w:bottom w:val="none" w:sz="0" w:space="0" w:color="auto"/>
            <w:right w:val="none" w:sz="0" w:space="0" w:color="auto"/>
          </w:divBdr>
          <w:divsChild>
            <w:div w:id="327825087">
              <w:marLeft w:val="0"/>
              <w:marRight w:val="0"/>
              <w:marTop w:val="150"/>
              <w:marBottom w:val="150"/>
              <w:divBdr>
                <w:top w:val="none" w:sz="0" w:space="0" w:color="auto"/>
                <w:left w:val="none" w:sz="0" w:space="0" w:color="auto"/>
                <w:bottom w:val="none" w:sz="0" w:space="0" w:color="auto"/>
                <w:right w:val="none" w:sz="0" w:space="0" w:color="auto"/>
              </w:divBdr>
              <w:divsChild>
                <w:div w:id="770275098">
                  <w:marLeft w:val="300"/>
                  <w:marRight w:val="0"/>
                  <w:marTop w:val="75"/>
                  <w:marBottom w:val="0"/>
                  <w:divBdr>
                    <w:top w:val="none" w:sz="0" w:space="0" w:color="auto"/>
                    <w:left w:val="none" w:sz="0" w:space="0" w:color="auto"/>
                    <w:bottom w:val="none" w:sz="0" w:space="0" w:color="auto"/>
                    <w:right w:val="none" w:sz="0" w:space="0" w:color="auto"/>
                  </w:divBdr>
                  <w:divsChild>
                    <w:div w:id="249968568">
                      <w:marLeft w:val="750"/>
                      <w:marRight w:val="0"/>
                      <w:marTop w:val="0"/>
                      <w:marBottom w:val="0"/>
                      <w:divBdr>
                        <w:top w:val="none" w:sz="0" w:space="0" w:color="auto"/>
                        <w:left w:val="none" w:sz="0" w:space="0" w:color="auto"/>
                        <w:bottom w:val="none" w:sz="0" w:space="0" w:color="auto"/>
                        <w:right w:val="none" w:sz="0" w:space="0" w:color="auto"/>
                      </w:divBdr>
                    </w:div>
                  </w:divsChild>
                </w:div>
                <w:div w:id="1653216369">
                  <w:marLeft w:val="300"/>
                  <w:marRight w:val="0"/>
                  <w:marTop w:val="75"/>
                  <w:marBottom w:val="0"/>
                  <w:divBdr>
                    <w:top w:val="none" w:sz="0" w:space="0" w:color="auto"/>
                    <w:left w:val="none" w:sz="0" w:space="0" w:color="auto"/>
                    <w:bottom w:val="none" w:sz="0" w:space="0" w:color="auto"/>
                    <w:right w:val="none" w:sz="0" w:space="0" w:color="auto"/>
                  </w:divBdr>
                  <w:divsChild>
                    <w:div w:id="1375739117">
                      <w:marLeft w:val="750"/>
                      <w:marRight w:val="0"/>
                      <w:marTop w:val="0"/>
                      <w:marBottom w:val="0"/>
                      <w:divBdr>
                        <w:top w:val="none" w:sz="0" w:space="0" w:color="auto"/>
                        <w:left w:val="none" w:sz="0" w:space="0" w:color="auto"/>
                        <w:bottom w:val="none" w:sz="0" w:space="0" w:color="auto"/>
                        <w:right w:val="none" w:sz="0" w:space="0" w:color="auto"/>
                      </w:divBdr>
                    </w:div>
                    <w:div w:id="1029260404">
                      <w:marLeft w:val="750"/>
                      <w:marRight w:val="0"/>
                      <w:marTop w:val="0"/>
                      <w:marBottom w:val="0"/>
                      <w:divBdr>
                        <w:top w:val="none" w:sz="0" w:space="0" w:color="auto"/>
                        <w:left w:val="none" w:sz="0" w:space="0" w:color="auto"/>
                        <w:bottom w:val="none" w:sz="0" w:space="0" w:color="auto"/>
                        <w:right w:val="none" w:sz="0" w:space="0" w:color="auto"/>
                      </w:divBdr>
                    </w:div>
                    <w:div w:id="687878260">
                      <w:marLeft w:val="750"/>
                      <w:marRight w:val="0"/>
                      <w:marTop w:val="0"/>
                      <w:marBottom w:val="0"/>
                      <w:divBdr>
                        <w:top w:val="none" w:sz="0" w:space="0" w:color="auto"/>
                        <w:left w:val="none" w:sz="0" w:space="0" w:color="auto"/>
                        <w:bottom w:val="none" w:sz="0" w:space="0" w:color="auto"/>
                        <w:right w:val="none" w:sz="0" w:space="0" w:color="auto"/>
                      </w:divBdr>
                    </w:div>
                  </w:divsChild>
                </w:div>
                <w:div w:id="1456095453">
                  <w:marLeft w:val="300"/>
                  <w:marRight w:val="0"/>
                  <w:marTop w:val="75"/>
                  <w:marBottom w:val="0"/>
                  <w:divBdr>
                    <w:top w:val="none" w:sz="0" w:space="0" w:color="auto"/>
                    <w:left w:val="none" w:sz="0" w:space="0" w:color="auto"/>
                    <w:bottom w:val="none" w:sz="0" w:space="0" w:color="auto"/>
                    <w:right w:val="none" w:sz="0" w:space="0" w:color="auto"/>
                  </w:divBdr>
                  <w:divsChild>
                    <w:div w:id="1188638709">
                      <w:marLeft w:val="750"/>
                      <w:marRight w:val="0"/>
                      <w:marTop w:val="0"/>
                      <w:marBottom w:val="0"/>
                      <w:divBdr>
                        <w:top w:val="none" w:sz="0" w:space="0" w:color="auto"/>
                        <w:left w:val="none" w:sz="0" w:space="0" w:color="auto"/>
                        <w:bottom w:val="none" w:sz="0" w:space="0" w:color="auto"/>
                        <w:right w:val="none" w:sz="0" w:space="0" w:color="auto"/>
                      </w:divBdr>
                    </w:div>
                  </w:divsChild>
                </w:div>
                <w:div w:id="1335375459">
                  <w:marLeft w:val="300"/>
                  <w:marRight w:val="0"/>
                  <w:marTop w:val="75"/>
                  <w:marBottom w:val="0"/>
                  <w:divBdr>
                    <w:top w:val="none" w:sz="0" w:space="0" w:color="auto"/>
                    <w:left w:val="none" w:sz="0" w:space="0" w:color="auto"/>
                    <w:bottom w:val="none" w:sz="0" w:space="0" w:color="auto"/>
                    <w:right w:val="none" w:sz="0" w:space="0" w:color="auto"/>
                  </w:divBdr>
                  <w:divsChild>
                    <w:div w:id="17291139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9437135">
              <w:marLeft w:val="0"/>
              <w:marRight w:val="0"/>
              <w:marTop w:val="150"/>
              <w:marBottom w:val="150"/>
              <w:divBdr>
                <w:top w:val="none" w:sz="0" w:space="0" w:color="auto"/>
                <w:left w:val="none" w:sz="0" w:space="0" w:color="auto"/>
                <w:bottom w:val="none" w:sz="0" w:space="0" w:color="auto"/>
                <w:right w:val="none" w:sz="0" w:space="0" w:color="auto"/>
              </w:divBdr>
              <w:divsChild>
                <w:div w:id="1477262772">
                  <w:marLeft w:val="300"/>
                  <w:marRight w:val="0"/>
                  <w:marTop w:val="75"/>
                  <w:marBottom w:val="0"/>
                  <w:divBdr>
                    <w:top w:val="none" w:sz="0" w:space="0" w:color="auto"/>
                    <w:left w:val="none" w:sz="0" w:space="0" w:color="auto"/>
                    <w:bottom w:val="none" w:sz="0" w:space="0" w:color="auto"/>
                    <w:right w:val="none" w:sz="0" w:space="0" w:color="auto"/>
                  </w:divBdr>
                </w:div>
                <w:div w:id="1769351063">
                  <w:marLeft w:val="300"/>
                  <w:marRight w:val="0"/>
                  <w:marTop w:val="75"/>
                  <w:marBottom w:val="0"/>
                  <w:divBdr>
                    <w:top w:val="none" w:sz="0" w:space="0" w:color="auto"/>
                    <w:left w:val="none" w:sz="0" w:space="0" w:color="auto"/>
                    <w:bottom w:val="none" w:sz="0" w:space="0" w:color="auto"/>
                    <w:right w:val="none" w:sz="0" w:space="0" w:color="auto"/>
                  </w:divBdr>
                  <w:divsChild>
                    <w:div w:id="1091970685">
                      <w:marLeft w:val="750"/>
                      <w:marRight w:val="0"/>
                      <w:marTop w:val="0"/>
                      <w:marBottom w:val="0"/>
                      <w:divBdr>
                        <w:top w:val="none" w:sz="0" w:space="0" w:color="auto"/>
                        <w:left w:val="none" w:sz="0" w:space="0" w:color="auto"/>
                        <w:bottom w:val="none" w:sz="0" w:space="0" w:color="auto"/>
                        <w:right w:val="none" w:sz="0" w:space="0" w:color="auto"/>
                      </w:divBdr>
                    </w:div>
                    <w:div w:id="344327945">
                      <w:marLeft w:val="750"/>
                      <w:marRight w:val="0"/>
                      <w:marTop w:val="0"/>
                      <w:marBottom w:val="0"/>
                      <w:divBdr>
                        <w:top w:val="none" w:sz="0" w:space="0" w:color="auto"/>
                        <w:left w:val="none" w:sz="0" w:space="0" w:color="auto"/>
                        <w:bottom w:val="none" w:sz="0" w:space="0" w:color="auto"/>
                        <w:right w:val="none" w:sz="0" w:space="0" w:color="auto"/>
                      </w:divBdr>
                    </w:div>
                  </w:divsChild>
                </w:div>
                <w:div w:id="1231232881">
                  <w:marLeft w:val="300"/>
                  <w:marRight w:val="0"/>
                  <w:marTop w:val="75"/>
                  <w:marBottom w:val="0"/>
                  <w:divBdr>
                    <w:top w:val="none" w:sz="0" w:space="0" w:color="auto"/>
                    <w:left w:val="none" w:sz="0" w:space="0" w:color="auto"/>
                    <w:bottom w:val="none" w:sz="0" w:space="0" w:color="auto"/>
                    <w:right w:val="none" w:sz="0" w:space="0" w:color="auto"/>
                  </w:divBdr>
                  <w:divsChild>
                    <w:div w:id="1795902865">
                      <w:marLeft w:val="750"/>
                      <w:marRight w:val="0"/>
                      <w:marTop w:val="0"/>
                      <w:marBottom w:val="0"/>
                      <w:divBdr>
                        <w:top w:val="none" w:sz="0" w:space="0" w:color="auto"/>
                        <w:left w:val="none" w:sz="0" w:space="0" w:color="auto"/>
                        <w:bottom w:val="none" w:sz="0" w:space="0" w:color="auto"/>
                        <w:right w:val="none" w:sz="0" w:space="0" w:color="auto"/>
                      </w:divBdr>
                    </w:div>
                  </w:divsChild>
                </w:div>
                <w:div w:id="2124381219">
                  <w:marLeft w:val="300"/>
                  <w:marRight w:val="0"/>
                  <w:marTop w:val="75"/>
                  <w:marBottom w:val="0"/>
                  <w:divBdr>
                    <w:top w:val="none" w:sz="0" w:space="0" w:color="auto"/>
                    <w:left w:val="none" w:sz="0" w:space="0" w:color="auto"/>
                    <w:bottom w:val="none" w:sz="0" w:space="0" w:color="auto"/>
                    <w:right w:val="none" w:sz="0" w:space="0" w:color="auto"/>
                  </w:divBdr>
                  <w:divsChild>
                    <w:div w:id="1251501970">
                      <w:marLeft w:val="750"/>
                      <w:marRight w:val="0"/>
                      <w:marTop w:val="0"/>
                      <w:marBottom w:val="0"/>
                      <w:divBdr>
                        <w:top w:val="none" w:sz="0" w:space="0" w:color="auto"/>
                        <w:left w:val="none" w:sz="0" w:space="0" w:color="auto"/>
                        <w:bottom w:val="none" w:sz="0" w:space="0" w:color="auto"/>
                        <w:right w:val="none" w:sz="0" w:space="0" w:color="auto"/>
                      </w:divBdr>
                    </w:div>
                  </w:divsChild>
                </w:div>
                <w:div w:id="1979843899">
                  <w:marLeft w:val="300"/>
                  <w:marRight w:val="0"/>
                  <w:marTop w:val="75"/>
                  <w:marBottom w:val="0"/>
                  <w:divBdr>
                    <w:top w:val="none" w:sz="0" w:space="0" w:color="auto"/>
                    <w:left w:val="none" w:sz="0" w:space="0" w:color="auto"/>
                    <w:bottom w:val="none" w:sz="0" w:space="0" w:color="auto"/>
                    <w:right w:val="none" w:sz="0" w:space="0" w:color="auto"/>
                  </w:divBdr>
                  <w:divsChild>
                    <w:div w:id="1873416646">
                      <w:marLeft w:val="750"/>
                      <w:marRight w:val="0"/>
                      <w:marTop w:val="0"/>
                      <w:marBottom w:val="0"/>
                      <w:divBdr>
                        <w:top w:val="none" w:sz="0" w:space="0" w:color="auto"/>
                        <w:left w:val="none" w:sz="0" w:space="0" w:color="auto"/>
                        <w:bottom w:val="none" w:sz="0" w:space="0" w:color="auto"/>
                        <w:right w:val="none" w:sz="0" w:space="0" w:color="auto"/>
                      </w:divBdr>
                    </w:div>
                  </w:divsChild>
                </w:div>
                <w:div w:id="238298370">
                  <w:marLeft w:val="300"/>
                  <w:marRight w:val="0"/>
                  <w:marTop w:val="75"/>
                  <w:marBottom w:val="0"/>
                  <w:divBdr>
                    <w:top w:val="none" w:sz="0" w:space="0" w:color="auto"/>
                    <w:left w:val="none" w:sz="0" w:space="0" w:color="auto"/>
                    <w:bottom w:val="none" w:sz="0" w:space="0" w:color="auto"/>
                    <w:right w:val="none" w:sz="0" w:space="0" w:color="auto"/>
                  </w:divBdr>
                  <w:divsChild>
                    <w:div w:id="1110590039">
                      <w:marLeft w:val="750"/>
                      <w:marRight w:val="0"/>
                      <w:marTop w:val="0"/>
                      <w:marBottom w:val="0"/>
                      <w:divBdr>
                        <w:top w:val="none" w:sz="0" w:space="0" w:color="auto"/>
                        <w:left w:val="none" w:sz="0" w:space="0" w:color="auto"/>
                        <w:bottom w:val="none" w:sz="0" w:space="0" w:color="auto"/>
                        <w:right w:val="none" w:sz="0" w:space="0" w:color="auto"/>
                      </w:divBdr>
                    </w:div>
                  </w:divsChild>
                </w:div>
                <w:div w:id="979119095">
                  <w:marLeft w:val="300"/>
                  <w:marRight w:val="0"/>
                  <w:marTop w:val="75"/>
                  <w:marBottom w:val="0"/>
                  <w:divBdr>
                    <w:top w:val="none" w:sz="0" w:space="0" w:color="auto"/>
                    <w:left w:val="none" w:sz="0" w:space="0" w:color="auto"/>
                    <w:bottom w:val="none" w:sz="0" w:space="0" w:color="auto"/>
                    <w:right w:val="none" w:sz="0" w:space="0" w:color="auto"/>
                  </w:divBdr>
                  <w:divsChild>
                    <w:div w:id="1429888360">
                      <w:marLeft w:val="750"/>
                      <w:marRight w:val="0"/>
                      <w:marTop w:val="0"/>
                      <w:marBottom w:val="0"/>
                      <w:divBdr>
                        <w:top w:val="none" w:sz="0" w:space="0" w:color="auto"/>
                        <w:left w:val="none" w:sz="0" w:space="0" w:color="auto"/>
                        <w:bottom w:val="none" w:sz="0" w:space="0" w:color="auto"/>
                        <w:right w:val="none" w:sz="0" w:space="0" w:color="auto"/>
                      </w:divBdr>
                    </w:div>
                    <w:div w:id="134761435">
                      <w:marLeft w:val="750"/>
                      <w:marRight w:val="0"/>
                      <w:marTop w:val="0"/>
                      <w:marBottom w:val="0"/>
                      <w:divBdr>
                        <w:top w:val="none" w:sz="0" w:space="0" w:color="auto"/>
                        <w:left w:val="none" w:sz="0" w:space="0" w:color="auto"/>
                        <w:bottom w:val="none" w:sz="0" w:space="0" w:color="auto"/>
                        <w:right w:val="none" w:sz="0" w:space="0" w:color="auto"/>
                      </w:divBdr>
                    </w:div>
                  </w:divsChild>
                </w:div>
                <w:div w:id="616839120">
                  <w:marLeft w:val="300"/>
                  <w:marRight w:val="0"/>
                  <w:marTop w:val="75"/>
                  <w:marBottom w:val="0"/>
                  <w:divBdr>
                    <w:top w:val="none" w:sz="0" w:space="0" w:color="auto"/>
                    <w:left w:val="none" w:sz="0" w:space="0" w:color="auto"/>
                    <w:bottom w:val="none" w:sz="0" w:space="0" w:color="auto"/>
                    <w:right w:val="none" w:sz="0" w:space="0" w:color="auto"/>
                  </w:divBdr>
                </w:div>
                <w:div w:id="1419517881">
                  <w:marLeft w:val="300"/>
                  <w:marRight w:val="0"/>
                  <w:marTop w:val="75"/>
                  <w:marBottom w:val="0"/>
                  <w:divBdr>
                    <w:top w:val="none" w:sz="0" w:space="0" w:color="auto"/>
                    <w:left w:val="none" w:sz="0" w:space="0" w:color="auto"/>
                    <w:bottom w:val="none" w:sz="0" w:space="0" w:color="auto"/>
                    <w:right w:val="none" w:sz="0" w:space="0" w:color="auto"/>
                  </w:divBdr>
                  <w:divsChild>
                    <w:div w:id="1272666167">
                      <w:marLeft w:val="750"/>
                      <w:marRight w:val="0"/>
                      <w:marTop w:val="0"/>
                      <w:marBottom w:val="0"/>
                      <w:divBdr>
                        <w:top w:val="none" w:sz="0" w:space="0" w:color="auto"/>
                        <w:left w:val="none" w:sz="0" w:space="0" w:color="auto"/>
                        <w:bottom w:val="none" w:sz="0" w:space="0" w:color="auto"/>
                        <w:right w:val="none" w:sz="0" w:space="0" w:color="auto"/>
                      </w:divBdr>
                    </w:div>
                    <w:div w:id="1389259499">
                      <w:marLeft w:val="750"/>
                      <w:marRight w:val="0"/>
                      <w:marTop w:val="0"/>
                      <w:marBottom w:val="0"/>
                      <w:divBdr>
                        <w:top w:val="none" w:sz="0" w:space="0" w:color="auto"/>
                        <w:left w:val="none" w:sz="0" w:space="0" w:color="auto"/>
                        <w:bottom w:val="none" w:sz="0" w:space="0" w:color="auto"/>
                        <w:right w:val="none" w:sz="0" w:space="0" w:color="auto"/>
                      </w:divBdr>
                    </w:div>
                  </w:divsChild>
                </w:div>
                <w:div w:id="1714186932">
                  <w:marLeft w:val="300"/>
                  <w:marRight w:val="0"/>
                  <w:marTop w:val="75"/>
                  <w:marBottom w:val="0"/>
                  <w:divBdr>
                    <w:top w:val="none" w:sz="0" w:space="0" w:color="auto"/>
                    <w:left w:val="none" w:sz="0" w:space="0" w:color="auto"/>
                    <w:bottom w:val="none" w:sz="0" w:space="0" w:color="auto"/>
                    <w:right w:val="none" w:sz="0" w:space="0" w:color="auto"/>
                  </w:divBdr>
                  <w:divsChild>
                    <w:div w:id="278028691">
                      <w:marLeft w:val="750"/>
                      <w:marRight w:val="0"/>
                      <w:marTop w:val="0"/>
                      <w:marBottom w:val="0"/>
                      <w:divBdr>
                        <w:top w:val="none" w:sz="0" w:space="0" w:color="auto"/>
                        <w:left w:val="none" w:sz="0" w:space="0" w:color="auto"/>
                        <w:bottom w:val="none" w:sz="0" w:space="0" w:color="auto"/>
                        <w:right w:val="none" w:sz="0" w:space="0" w:color="auto"/>
                      </w:divBdr>
                    </w:div>
                  </w:divsChild>
                </w:div>
                <w:div w:id="1876697846">
                  <w:marLeft w:val="300"/>
                  <w:marRight w:val="0"/>
                  <w:marTop w:val="75"/>
                  <w:marBottom w:val="0"/>
                  <w:divBdr>
                    <w:top w:val="none" w:sz="0" w:space="0" w:color="auto"/>
                    <w:left w:val="none" w:sz="0" w:space="0" w:color="auto"/>
                    <w:bottom w:val="none" w:sz="0" w:space="0" w:color="auto"/>
                    <w:right w:val="none" w:sz="0" w:space="0" w:color="auto"/>
                  </w:divBdr>
                  <w:divsChild>
                    <w:div w:id="634650673">
                      <w:marLeft w:val="750"/>
                      <w:marRight w:val="0"/>
                      <w:marTop w:val="0"/>
                      <w:marBottom w:val="0"/>
                      <w:divBdr>
                        <w:top w:val="none" w:sz="0" w:space="0" w:color="auto"/>
                        <w:left w:val="none" w:sz="0" w:space="0" w:color="auto"/>
                        <w:bottom w:val="none" w:sz="0" w:space="0" w:color="auto"/>
                        <w:right w:val="none" w:sz="0" w:space="0" w:color="auto"/>
                      </w:divBdr>
                    </w:div>
                  </w:divsChild>
                </w:div>
                <w:div w:id="484665566">
                  <w:marLeft w:val="300"/>
                  <w:marRight w:val="0"/>
                  <w:marTop w:val="75"/>
                  <w:marBottom w:val="0"/>
                  <w:divBdr>
                    <w:top w:val="none" w:sz="0" w:space="0" w:color="auto"/>
                    <w:left w:val="none" w:sz="0" w:space="0" w:color="auto"/>
                    <w:bottom w:val="none" w:sz="0" w:space="0" w:color="auto"/>
                    <w:right w:val="none" w:sz="0" w:space="0" w:color="auto"/>
                  </w:divBdr>
                  <w:divsChild>
                    <w:div w:id="1290280926">
                      <w:marLeft w:val="750"/>
                      <w:marRight w:val="0"/>
                      <w:marTop w:val="0"/>
                      <w:marBottom w:val="0"/>
                      <w:divBdr>
                        <w:top w:val="none" w:sz="0" w:space="0" w:color="auto"/>
                        <w:left w:val="none" w:sz="0" w:space="0" w:color="auto"/>
                        <w:bottom w:val="none" w:sz="0" w:space="0" w:color="auto"/>
                        <w:right w:val="none" w:sz="0" w:space="0" w:color="auto"/>
                      </w:divBdr>
                    </w:div>
                  </w:divsChild>
                </w:div>
                <w:div w:id="1963725877">
                  <w:marLeft w:val="300"/>
                  <w:marRight w:val="0"/>
                  <w:marTop w:val="75"/>
                  <w:marBottom w:val="0"/>
                  <w:divBdr>
                    <w:top w:val="none" w:sz="0" w:space="0" w:color="auto"/>
                    <w:left w:val="none" w:sz="0" w:space="0" w:color="auto"/>
                    <w:bottom w:val="none" w:sz="0" w:space="0" w:color="auto"/>
                    <w:right w:val="none" w:sz="0" w:space="0" w:color="auto"/>
                  </w:divBdr>
                  <w:divsChild>
                    <w:div w:id="552350273">
                      <w:marLeft w:val="750"/>
                      <w:marRight w:val="0"/>
                      <w:marTop w:val="0"/>
                      <w:marBottom w:val="0"/>
                      <w:divBdr>
                        <w:top w:val="none" w:sz="0" w:space="0" w:color="auto"/>
                        <w:left w:val="none" w:sz="0" w:space="0" w:color="auto"/>
                        <w:bottom w:val="none" w:sz="0" w:space="0" w:color="auto"/>
                        <w:right w:val="none" w:sz="0" w:space="0" w:color="auto"/>
                      </w:divBdr>
                    </w:div>
                    <w:div w:id="89011338">
                      <w:marLeft w:val="750"/>
                      <w:marRight w:val="0"/>
                      <w:marTop w:val="0"/>
                      <w:marBottom w:val="0"/>
                      <w:divBdr>
                        <w:top w:val="none" w:sz="0" w:space="0" w:color="auto"/>
                        <w:left w:val="none" w:sz="0" w:space="0" w:color="auto"/>
                        <w:bottom w:val="none" w:sz="0" w:space="0" w:color="auto"/>
                        <w:right w:val="none" w:sz="0" w:space="0" w:color="auto"/>
                      </w:divBdr>
                    </w:div>
                    <w:div w:id="438455391">
                      <w:marLeft w:val="750"/>
                      <w:marRight w:val="0"/>
                      <w:marTop w:val="0"/>
                      <w:marBottom w:val="0"/>
                      <w:divBdr>
                        <w:top w:val="none" w:sz="0" w:space="0" w:color="auto"/>
                        <w:left w:val="none" w:sz="0" w:space="0" w:color="auto"/>
                        <w:bottom w:val="none" w:sz="0" w:space="0" w:color="auto"/>
                        <w:right w:val="none" w:sz="0" w:space="0" w:color="auto"/>
                      </w:divBdr>
                    </w:div>
                  </w:divsChild>
                </w:div>
                <w:div w:id="1268732494">
                  <w:marLeft w:val="300"/>
                  <w:marRight w:val="0"/>
                  <w:marTop w:val="75"/>
                  <w:marBottom w:val="0"/>
                  <w:divBdr>
                    <w:top w:val="none" w:sz="0" w:space="0" w:color="auto"/>
                    <w:left w:val="none" w:sz="0" w:space="0" w:color="auto"/>
                    <w:bottom w:val="none" w:sz="0" w:space="0" w:color="auto"/>
                    <w:right w:val="none" w:sz="0" w:space="0" w:color="auto"/>
                  </w:divBdr>
                  <w:divsChild>
                    <w:div w:id="1356351245">
                      <w:marLeft w:val="750"/>
                      <w:marRight w:val="0"/>
                      <w:marTop w:val="0"/>
                      <w:marBottom w:val="0"/>
                      <w:divBdr>
                        <w:top w:val="none" w:sz="0" w:space="0" w:color="auto"/>
                        <w:left w:val="none" w:sz="0" w:space="0" w:color="auto"/>
                        <w:bottom w:val="none" w:sz="0" w:space="0" w:color="auto"/>
                        <w:right w:val="none" w:sz="0" w:space="0" w:color="auto"/>
                      </w:divBdr>
                    </w:div>
                  </w:divsChild>
                </w:div>
                <w:div w:id="2016221425">
                  <w:marLeft w:val="300"/>
                  <w:marRight w:val="0"/>
                  <w:marTop w:val="75"/>
                  <w:marBottom w:val="0"/>
                  <w:divBdr>
                    <w:top w:val="none" w:sz="0" w:space="0" w:color="auto"/>
                    <w:left w:val="none" w:sz="0" w:space="0" w:color="auto"/>
                    <w:bottom w:val="none" w:sz="0" w:space="0" w:color="auto"/>
                    <w:right w:val="none" w:sz="0" w:space="0" w:color="auto"/>
                  </w:divBdr>
                  <w:divsChild>
                    <w:div w:id="453596657">
                      <w:marLeft w:val="750"/>
                      <w:marRight w:val="0"/>
                      <w:marTop w:val="0"/>
                      <w:marBottom w:val="0"/>
                      <w:divBdr>
                        <w:top w:val="none" w:sz="0" w:space="0" w:color="auto"/>
                        <w:left w:val="none" w:sz="0" w:space="0" w:color="auto"/>
                        <w:bottom w:val="none" w:sz="0" w:space="0" w:color="auto"/>
                        <w:right w:val="none" w:sz="0" w:space="0" w:color="auto"/>
                      </w:divBdr>
                    </w:div>
                    <w:div w:id="742145605">
                      <w:marLeft w:val="750"/>
                      <w:marRight w:val="0"/>
                      <w:marTop w:val="0"/>
                      <w:marBottom w:val="0"/>
                      <w:divBdr>
                        <w:top w:val="none" w:sz="0" w:space="0" w:color="auto"/>
                        <w:left w:val="none" w:sz="0" w:space="0" w:color="auto"/>
                        <w:bottom w:val="none" w:sz="0" w:space="0" w:color="auto"/>
                        <w:right w:val="none" w:sz="0" w:space="0" w:color="auto"/>
                      </w:divBdr>
                    </w:div>
                  </w:divsChild>
                </w:div>
                <w:div w:id="703556808">
                  <w:marLeft w:val="300"/>
                  <w:marRight w:val="0"/>
                  <w:marTop w:val="75"/>
                  <w:marBottom w:val="0"/>
                  <w:divBdr>
                    <w:top w:val="none" w:sz="0" w:space="0" w:color="auto"/>
                    <w:left w:val="none" w:sz="0" w:space="0" w:color="auto"/>
                    <w:bottom w:val="none" w:sz="0" w:space="0" w:color="auto"/>
                    <w:right w:val="none" w:sz="0" w:space="0" w:color="auto"/>
                  </w:divBdr>
                  <w:divsChild>
                    <w:div w:id="1852985364">
                      <w:marLeft w:val="750"/>
                      <w:marRight w:val="0"/>
                      <w:marTop w:val="0"/>
                      <w:marBottom w:val="0"/>
                      <w:divBdr>
                        <w:top w:val="none" w:sz="0" w:space="0" w:color="auto"/>
                        <w:left w:val="none" w:sz="0" w:space="0" w:color="auto"/>
                        <w:bottom w:val="none" w:sz="0" w:space="0" w:color="auto"/>
                        <w:right w:val="none" w:sz="0" w:space="0" w:color="auto"/>
                      </w:divBdr>
                    </w:div>
                  </w:divsChild>
                </w:div>
                <w:div w:id="1289778818">
                  <w:marLeft w:val="300"/>
                  <w:marRight w:val="0"/>
                  <w:marTop w:val="75"/>
                  <w:marBottom w:val="0"/>
                  <w:divBdr>
                    <w:top w:val="none" w:sz="0" w:space="0" w:color="auto"/>
                    <w:left w:val="none" w:sz="0" w:space="0" w:color="auto"/>
                    <w:bottom w:val="none" w:sz="0" w:space="0" w:color="auto"/>
                    <w:right w:val="none" w:sz="0" w:space="0" w:color="auto"/>
                  </w:divBdr>
                  <w:divsChild>
                    <w:div w:id="1662149998">
                      <w:marLeft w:val="750"/>
                      <w:marRight w:val="0"/>
                      <w:marTop w:val="0"/>
                      <w:marBottom w:val="0"/>
                      <w:divBdr>
                        <w:top w:val="none" w:sz="0" w:space="0" w:color="auto"/>
                        <w:left w:val="none" w:sz="0" w:space="0" w:color="auto"/>
                        <w:bottom w:val="none" w:sz="0" w:space="0" w:color="auto"/>
                        <w:right w:val="none" w:sz="0" w:space="0" w:color="auto"/>
                      </w:divBdr>
                    </w:div>
                  </w:divsChild>
                </w:div>
                <w:div w:id="808401362">
                  <w:marLeft w:val="300"/>
                  <w:marRight w:val="0"/>
                  <w:marTop w:val="75"/>
                  <w:marBottom w:val="0"/>
                  <w:divBdr>
                    <w:top w:val="none" w:sz="0" w:space="0" w:color="auto"/>
                    <w:left w:val="none" w:sz="0" w:space="0" w:color="auto"/>
                    <w:bottom w:val="none" w:sz="0" w:space="0" w:color="auto"/>
                    <w:right w:val="none" w:sz="0" w:space="0" w:color="auto"/>
                  </w:divBdr>
                  <w:divsChild>
                    <w:div w:id="157573138">
                      <w:marLeft w:val="750"/>
                      <w:marRight w:val="0"/>
                      <w:marTop w:val="0"/>
                      <w:marBottom w:val="0"/>
                      <w:divBdr>
                        <w:top w:val="none" w:sz="0" w:space="0" w:color="auto"/>
                        <w:left w:val="none" w:sz="0" w:space="0" w:color="auto"/>
                        <w:bottom w:val="none" w:sz="0" w:space="0" w:color="auto"/>
                        <w:right w:val="none" w:sz="0" w:space="0" w:color="auto"/>
                      </w:divBdr>
                    </w:div>
                  </w:divsChild>
                </w:div>
                <w:div w:id="1259361969">
                  <w:marLeft w:val="300"/>
                  <w:marRight w:val="0"/>
                  <w:marTop w:val="75"/>
                  <w:marBottom w:val="0"/>
                  <w:divBdr>
                    <w:top w:val="none" w:sz="0" w:space="0" w:color="auto"/>
                    <w:left w:val="none" w:sz="0" w:space="0" w:color="auto"/>
                    <w:bottom w:val="none" w:sz="0" w:space="0" w:color="auto"/>
                    <w:right w:val="none" w:sz="0" w:space="0" w:color="auto"/>
                  </w:divBdr>
                </w:div>
                <w:div w:id="1884169950">
                  <w:marLeft w:val="300"/>
                  <w:marRight w:val="0"/>
                  <w:marTop w:val="75"/>
                  <w:marBottom w:val="0"/>
                  <w:divBdr>
                    <w:top w:val="none" w:sz="0" w:space="0" w:color="auto"/>
                    <w:left w:val="none" w:sz="0" w:space="0" w:color="auto"/>
                    <w:bottom w:val="none" w:sz="0" w:space="0" w:color="auto"/>
                    <w:right w:val="none" w:sz="0" w:space="0" w:color="auto"/>
                  </w:divBdr>
                </w:div>
                <w:div w:id="228418240">
                  <w:marLeft w:val="300"/>
                  <w:marRight w:val="0"/>
                  <w:marTop w:val="75"/>
                  <w:marBottom w:val="0"/>
                  <w:divBdr>
                    <w:top w:val="none" w:sz="0" w:space="0" w:color="auto"/>
                    <w:left w:val="none" w:sz="0" w:space="0" w:color="auto"/>
                    <w:bottom w:val="none" w:sz="0" w:space="0" w:color="auto"/>
                    <w:right w:val="none" w:sz="0" w:space="0" w:color="auto"/>
                  </w:divBdr>
                  <w:divsChild>
                    <w:div w:id="420486908">
                      <w:marLeft w:val="750"/>
                      <w:marRight w:val="0"/>
                      <w:marTop w:val="0"/>
                      <w:marBottom w:val="0"/>
                      <w:divBdr>
                        <w:top w:val="none" w:sz="0" w:space="0" w:color="auto"/>
                        <w:left w:val="none" w:sz="0" w:space="0" w:color="auto"/>
                        <w:bottom w:val="none" w:sz="0" w:space="0" w:color="auto"/>
                        <w:right w:val="none" w:sz="0" w:space="0" w:color="auto"/>
                      </w:divBdr>
                    </w:div>
                    <w:div w:id="1077291948">
                      <w:marLeft w:val="750"/>
                      <w:marRight w:val="0"/>
                      <w:marTop w:val="0"/>
                      <w:marBottom w:val="0"/>
                      <w:divBdr>
                        <w:top w:val="none" w:sz="0" w:space="0" w:color="auto"/>
                        <w:left w:val="none" w:sz="0" w:space="0" w:color="auto"/>
                        <w:bottom w:val="none" w:sz="0" w:space="0" w:color="auto"/>
                        <w:right w:val="none" w:sz="0" w:space="0" w:color="auto"/>
                      </w:divBdr>
                    </w:div>
                  </w:divsChild>
                </w:div>
                <w:div w:id="841503591">
                  <w:marLeft w:val="300"/>
                  <w:marRight w:val="0"/>
                  <w:marTop w:val="75"/>
                  <w:marBottom w:val="0"/>
                  <w:divBdr>
                    <w:top w:val="none" w:sz="0" w:space="0" w:color="auto"/>
                    <w:left w:val="none" w:sz="0" w:space="0" w:color="auto"/>
                    <w:bottom w:val="none" w:sz="0" w:space="0" w:color="auto"/>
                    <w:right w:val="none" w:sz="0" w:space="0" w:color="auto"/>
                  </w:divBdr>
                  <w:divsChild>
                    <w:div w:id="160975498">
                      <w:marLeft w:val="750"/>
                      <w:marRight w:val="0"/>
                      <w:marTop w:val="0"/>
                      <w:marBottom w:val="0"/>
                      <w:divBdr>
                        <w:top w:val="none" w:sz="0" w:space="0" w:color="auto"/>
                        <w:left w:val="none" w:sz="0" w:space="0" w:color="auto"/>
                        <w:bottom w:val="none" w:sz="0" w:space="0" w:color="auto"/>
                        <w:right w:val="none" w:sz="0" w:space="0" w:color="auto"/>
                      </w:divBdr>
                    </w:div>
                  </w:divsChild>
                </w:div>
                <w:div w:id="1768311514">
                  <w:marLeft w:val="300"/>
                  <w:marRight w:val="0"/>
                  <w:marTop w:val="75"/>
                  <w:marBottom w:val="0"/>
                  <w:divBdr>
                    <w:top w:val="none" w:sz="0" w:space="0" w:color="auto"/>
                    <w:left w:val="none" w:sz="0" w:space="0" w:color="auto"/>
                    <w:bottom w:val="none" w:sz="0" w:space="0" w:color="auto"/>
                    <w:right w:val="none" w:sz="0" w:space="0" w:color="auto"/>
                  </w:divBdr>
                  <w:divsChild>
                    <w:div w:id="990445851">
                      <w:marLeft w:val="750"/>
                      <w:marRight w:val="0"/>
                      <w:marTop w:val="0"/>
                      <w:marBottom w:val="0"/>
                      <w:divBdr>
                        <w:top w:val="none" w:sz="0" w:space="0" w:color="auto"/>
                        <w:left w:val="none" w:sz="0" w:space="0" w:color="auto"/>
                        <w:bottom w:val="none" w:sz="0" w:space="0" w:color="auto"/>
                        <w:right w:val="none" w:sz="0" w:space="0" w:color="auto"/>
                      </w:divBdr>
                    </w:div>
                  </w:divsChild>
                </w:div>
                <w:div w:id="1803232338">
                  <w:marLeft w:val="300"/>
                  <w:marRight w:val="0"/>
                  <w:marTop w:val="75"/>
                  <w:marBottom w:val="0"/>
                  <w:divBdr>
                    <w:top w:val="none" w:sz="0" w:space="0" w:color="auto"/>
                    <w:left w:val="none" w:sz="0" w:space="0" w:color="auto"/>
                    <w:bottom w:val="none" w:sz="0" w:space="0" w:color="auto"/>
                    <w:right w:val="none" w:sz="0" w:space="0" w:color="auto"/>
                  </w:divBdr>
                  <w:divsChild>
                    <w:div w:id="866412344">
                      <w:marLeft w:val="750"/>
                      <w:marRight w:val="0"/>
                      <w:marTop w:val="0"/>
                      <w:marBottom w:val="0"/>
                      <w:divBdr>
                        <w:top w:val="none" w:sz="0" w:space="0" w:color="auto"/>
                        <w:left w:val="none" w:sz="0" w:space="0" w:color="auto"/>
                        <w:bottom w:val="none" w:sz="0" w:space="0" w:color="auto"/>
                        <w:right w:val="none" w:sz="0" w:space="0" w:color="auto"/>
                      </w:divBdr>
                    </w:div>
                  </w:divsChild>
                </w:div>
                <w:div w:id="677124153">
                  <w:marLeft w:val="300"/>
                  <w:marRight w:val="0"/>
                  <w:marTop w:val="75"/>
                  <w:marBottom w:val="0"/>
                  <w:divBdr>
                    <w:top w:val="none" w:sz="0" w:space="0" w:color="auto"/>
                    <w:left w:val="none" w:sz="0" w:space="0" w:color="auto"/>
                    <w:bottom w:val="none" w:sz="0" w:space="0" w:color="auto"/>
                    <w:right w:val="none" w:sz="0" w:space="0" w:color="auto"/>
                  </w:divBdr>
                  <w:divsChild>
                    <w:div w:id="28142081">
                      <w:marLeft w:val="750"/>
                      <w:marRight w:val="0"/>
                      <w:marTop w:val="0"/>
                      <w:marBottom w:val="0"/>
                      <w:divBdr>
                        <w:top w:val="none" w:sz="0" w:space="0" w:color="auto"/>
                        <w:left w:val="none" w:sz="0" w:space="0" w:color="auto"/>
                        <w:bottom w:val="none" w:sz="0" w:space="0" w:color="auto"/>
                        <w:right w:val="none" w:sz="0" w:space="0" w:color="auto"/>
                      </w:divBdr>
                    </w:div>
                    <w:div w:id="1087075833">
                      <w:marLeft w:val="750"/>
                      <w:marRight w:val="0"/>
                      <w:marTop w:val="0"/>
                      <w:marBottom w:val="0"/>
                      <w:divBdr>
                        <w:top w:val="none" w:sz="0" w:space="0" w:color="auto"/>
                        <w:left w:val="none" w:sz="0" w:space="0" w:color="auto"/>
                        <w:bottom w:val="none" w:sz="0" w:space="0" w:color="auto"/>
                        <w:right w:val="none" w:sz="0" w:space="0" w:color="auto"/>
                      </w:divBdr>
                    </w:div>
                    <w:div w:id="1963994446">
                      <w:marLeft w:val="750"/>
                      <w:marRight w:val="0"/>
                      <w:marTop w:val="0"/>
                      <w:marBottom w:val="0"/>
                      <w:divBdr>
                        <w:top w:val="none" w:sz="0" w:space="0" w:color="auto"/>
                        <w:left w:val="none" w:sz="0" w:space="0" w:color="auto"/>
                        <w:bottom w:val="none" w:sz="0" w:space="0" w:color="auto"/>
                        <w:right w:val="none" w:sz="0" w:space="0" w:color="auto"/>
                      </w:divBdr>
                    </w:div>
                  </w:divsChild>
                </w:div>
                <w:div w:id="273023731">
                  <w:marLeft w:val="300"/>
                  <w:marRight w:val="0"/>
                  <w:marTop w:val="75"/>
                  <w:marBottom w:val="0"/>
                  <w:divBdr>
                    <w:top w:val="none" w:sz="0" w:space="0" w:color="auto"/>
                    <w:left w:val="none" w:sz="0" w:space="0" w:color="auto"/>
                    <w:bottom w:val="none" w:sz="0" w:space="0" w:color="auto"/>
                    <w:right w:val="none" w:sz="0" w:space="0" w:color="auto"/>
                  </w:divBdr>
                  <w:divsChild>
                    <w:div w:id="1127165555">
                      <w:marLeft w:val="750"/>
                      <w:marRight w:val="0"/>
                      <w:marTop w:val="0"/>
                      <w:marBottom w:val="0"/>
                      <w:divBdr>
                        <w:top w:val="none" w:sz="0" w:space="0" w:color="auto"/>
                        <w:left w:val="none" w:sz="0" w:space="0" w:color="auto"/>
                        <w:bottom w:val="none" w:sz="0" w:space="0" w:color="auto"/>
                        <w:right w:val="none" w:sz="0" w:space="0" w:color="auto"/>
                      </w:divBdr>
                    </w:div>
                  </w:divsChild>
                </w:div>
                <w:div w:id="363334189">
                  <w:marLeft w:val="300"/>
                  <w:marRight w:val="0"/>
                  <w:marTop w:val="75"/>
                  <w:marBottom w:val="0"/>
                  <w:divBdr>
                    <w:top w:val="none" w:sz="0" w:space="0" w:color="auto"/>
                    <w:left w:val="none" w:sz="0" w:space="0" w:color="auto"/>
                    <w:bottom w:val="none" w:sz="0" w:space="0" w:color="auto"/>
                    <w:right w:val="none" w:sz="0" w:space="0" w:color="auto"/>
                  </w:divBdr>
                  <w:divsChild>
                    <w:div w:id="801270398">
                      <w:marLeft w:val="750"/>
                      <w:marRight w:val="0"/>
                      <w:marTop w:val="0"/>
                      <w:marBottom w:val="0"/>
                      <w:divBdr>
                        <w:top w:val="none" w:sz="0" w:space="0" w:color="auto"/>
                        <w:left w:val="none" w:sz="0" w:space="0" w:color="auto"/>
                        <w:bottom w:val="none" w:sz="0" w:space="0" w:color="auto"/>
                        <w:right w:val="none" w:sz="0" w:space="0" w:color="auto"/>
                      </w:divBdr>
                    </w:div>
                    <w:div w:id="490026405">
                      <w:marLeft w:val="750"/>
                      <w:marRight w:val="0"/>
                      <w:marTop w:val="0"/>
                      <w:marBottom w:val="0"/>
                      <w:divBdr>
                        <w:top w:val="none" w:sz="0" w:space="0" w:color="auto"/>
                        <w:left w:val="none" w:sz="0" w:space="0" w:color="auto"/>
                        <w:bottom w:val="none" w:sz="0" w:space="0" w:color="auto"/>
                        <w:right w:val="none" w:sz="0" w:space="0" w:color="auto"/>
                      </w:divBdr>
                    </w:div>
                  </w:divsChild>
                </w:div>
                <w:div w:id="1333484890">
                  <w:marLeft w:val="300"/>
                  <w:marRight w:val="0"/>
                  <w:marTop w:val="75"/>
                  <w:marBottom w:val="0"/>
                  <w:divBdr>
                    <w:top w:val="none" w:sz="0" w:space="0" w:color="auto"/>
                    <w:left w:val="none" w:sz="0" w:space="0" w:color="auto"/>
                    <w:bottom w:val="none" w:sz="0" w:space="0" w:color="auto"/>
                    <w:right w:val="none" w:sz="0" w:space="0" w:color="auto"/>
                  </w:divBdr>
                  <w:divsChild>
                    <w:div w:id="2028097096">
                      <w:marLeft w:val="750"/>
                      <w:marRight w:val="0"/>
                      <w:marTop w:val="0"/>
                      <w:marBottom w:val="0"/>
                      <w:divBdr>
                        <w:top w:val="none" w:sz="0" w:space="0" w:color="auto"/>
                        <w:left w:val="none" w:sz="0" w:space="0" w:color="auto"/>
                        <w:bottom w:val="none" w:sz="0" w:space="0" w:color="auto"/>
                        <w:right w:val="none" w:sz="0" w:space="0" w:color="auto"/>
                      </w:divBdr>
                    </w:div>
                  </w:divsChild>
                </w:div>
                <w:div w:id="1537082115">
                  <w:marLeft w:val="300"/>
                  <w:marRight w:val="0"/>
                  <w:marTop w:val="75"/>
                  <w:marBottom w:val="0"/>
                  <w:divBdr>
                    <w:top w:val="none" w:sz="0" w:space="0" w:color="auto"/>
                    <w:left w:val="none" w:sz="0" w:space="0" w:color="auto"/>
                    <w:bottom w:val="none" w:sz="0" w:space="0" w:color="auto"/>
                    <w:right w:val="none" w:sz="0" w:space="0" w:color="auto"/>
                  </w:divBdr>
                  <w:divsChild>
                    <w:div w:id="1610041008">
                      <w:marLeft w:val="750"/>
                      <w:marRight w:val="0"/>
                      <w:marTop w:val="0"/>
                      <w:marBottom w:val="0"/>
                      <w:divBdr>
                        <w:top w:val="none" w:sz="0" w:space="0" w:color="auto"/>
                        <w:left w:val="none" w:sz="0" w:space="0" w:color="auto"/>
                        <w:bottom w:val="none" w:sz="0" w:space="0" w:color="auto"/>
                        <w:right w:val="none" w:sz="0" w:space="0" w:color="auto"/>
                      </w:divBdr>
                    </w:div>
                  </w:divsChild>
                </w:div>
                <w:div w:id="2079471594">
                  <w:marLeft w:val="300"/>
                  <w:marRight w:val="0"/>
                  <w:marTop w:val="75"/>
                  <w:marBottom w:val="0"/>
                  <w:divBdr>
                    <w:top w:val="none" w:sz="0" w:space="0" w:color="auto"/>
                    <w:left w:val="none" w:sz="0" w:space="0" w:color="auto"/>
                    <w:bottom w:val="none" w:sz="0" w:space="0" w:color="auto"/>
                    <w:right w:val="none" w:sz="0" w:space="0" w:color="auto"/>
                  </w:divBdr>
                  <w:divsChild>
                    <w:div w:id="613370772">
                      <w:marLeft w:val="750"/>
                      <w:marRight w:val="0"/>
                      <w:marTop w:val="0"/>
                      <w:marBottom w:val="0"/>
                      <w:divBdr>
                        <w:top w:val="none" w:sz="0" w:space="0" w:color="auto"/>
                        <w:left w:val="none" w:sz="0" w:space="0" w:color="auto"/>
                        <w:bottom w:val="none" w:sz="0" w:space="0" w:color="auto"/>
                        <w:right w:val="none" w:sz="0" w:space="0" w:color="auto"/>
                      </w:divBdr>
                    </w:div>
                  </w:divsChild>
                </w:div>
                <w:div w:id="912857593">
                  <w:marLeft w:val="300"/>
                  <w:marRight w:val="0"/>
                  <w:marTop w:val="75"/>
                  <w:marBottom w:val="0"/>
                  <w:divBdr>
                    <w:top w:val="none" w:sz="0" w:space="0" w:color="auto"/>
                    <w:left w:val="none" w:sz="0" w:space="0" w:color="auto"/>
                    <w:bottom w:val="none" w:sz="0" w:space="0" w:color="auto"/>
                    <w:right w:val="none" w:sz="0" w:space="0" w:color="auto"/>
                  </w:divBdr>
                </w:div>
                <w:div w:id="2025086965">
                  <w:marLeft w:val="300"/>
                  <w:marRight w:val="0"/>
                  <w:marTop w:val="75"/>
                  <w:marBottom w:val="0"/>
                  <w:divBdr>
                    <w:top w:val="none" w:sz="0" w:space="0" w:color="auto"/>
                    <w:left w:val="none" w:sz="0" w:space="0" w:color="auto"/>
                    <w:bottom w:val="none" w:sz="0" w:space="0" w:color="auto"/>
                    <w:right w:val="none" w:sz="0" w:space="0" w:color="auto"/>
                  </w:divBdr>
                </w:div>
                <w:div w:id="885216137">
                  <w:marLeft w:val="300"/>
                  <w:marRight w:val="0"/>
                  <w:marTop w:val="75"/>
                  <w:marBottom w:val="0"/>
                  <w:divBdr>
                    <w:top w:val="none" w:sz="0" w:space="0" w:color="auto"/>
                    <w:left w:val="none" w:sz="0" w:space="0" w:color="auto"/>
                    <w:bottom w:val="none" w:sz="0" w:space="0" w:color="auto"/>
                    <w:right w:val="none" w:sz="0" w:space="0" w:color="auto"/>
                  </w:divBdr>
                  <w:divsChild>
                    <w:div w:id="1802577082">
                      <w:marLeft w:val="750"/>
                      <w:marRight w:val="0"/>
                      <w:marTop w:val="0"/>
                      <w:marBottom w:val="0"/>
                      <w:divBdr>
                        <w:top w:val="none" w:sz="0" w:space="0" w:color="auto"/>
                        <w:left w:val="none" w:sz="0" w:space="0" w:color="auto"/>
                        <w:bottom w:val="none" w:sz="0" w:space="0" w:color="auto"/>
                        <w:right w:val="none" w:sz="0" w:space="0" w:color="auto"/>
                      </w:divBdr>
                    </w:div>
                    <w:div w:id="85154567">
                      <w:marLeft w:val="750"/>
                      <w:marRight w:val="0"/>
                      <w:marTop w:val="0"/>
                      <w:marBottom w:val="0"/>
                      <w:divBdr>
                        <w:top w:val="none" w:sz="0" w:space="0" w:color="auto"/>
                        <w:left w:val="none" w:sz="0" w:space="0" w:color="auto"/>
                        <w:bottom w:val="none" w:sz="0" w:space="0" w:color="auto"/>
                        <w:right w:val="none" w:sz="0" w:space="0" w:color="auto"/>
                      </w:divBdr>
                    </w:div>
                  </w:divsChild>
                </w:div>
                <w:div w:id="2071343021">
                  <w:marLeft w:val="300"/>
                  <w:marRight w:val="0"/>
                  <w:marTop w:val="75"/>
                  <w:marBottom w:val="0"/>
                  <w:divBdr>
                    <w:top w:val="none" w:sz="0" w:space="0" w:color="auto"/>
                    <w:left w:val="none" w:sz="0" w:space="0" w:color="auto"/>
                    <w:bottom w:val="none" w:sz="0" w:space="0" w:color="auto"/>
                    <w:right w:val="none" w:sz="0" w:space="0" w:color="auto"/>
                  </w:divBdr>
                  <w:divsChild>
                    <w:div w:id="1631590438">
                      <w:marLeft w:val="750"/>
                      <w:marRight w:val="0"/>
                      <w:marTop w:val="0"/>
                      <w:marBottom w:val="0"/>
                      <w:divBdr>
                        <w:top w:val="none" w:sz="0" w:space="0" w:color="auto"/>
                        <w:left w:val="none" w:sz="0" w:space="0" w:color="auto"/>
                        <w:bottom w:val="none" w:sz="0" w:space="0" w:color="auto"/>
                        <w:right w:val="none" w:sz="0" w:space="0" w:color="auto"/>
                      </w:divBdr>
                    </w:div>
                  </w:divsChild>
                </w:div>
                <w:div w:id="1785660200">
                  <w:marLeft w:val="300"/>
                  <w:marRight w:val="0"/>
                  <w:marTop w:val="75"/>
                  <w:marBottom w:val="0"/>
                  <w:divBdr>
                    <w:top w:val="none" w:sz="0" w:space="0" w:color="auto"/>
                    <w:left w:val="none" w:sz="0" w:space="0" w:color="auto"/>
                    <w:bottom w:val="none" w:sz="0" w:space="0" w:color="auto"/>
                    <w:right w:val="none" w:sz="0" w:space="0" w:color="auto"/>
                  </w:divBdr>
                  <w:divsChild>
                    <w:div w:id="76753215">
                      <w:marLeft w:val="750"/>
                      <w:marRight w:val="0"/>
                      <w:marTop w:val="0"/>
                      <w:marBottom w:val="0"/>
                      <w:divBdr>
                        <w:top w:val="none" w:sz="0" w:space="0" w:color="auto"/>
                        <w:left w:val="none" w:sz="0" w:space="0" w:color="auto"/>
                        <w:bottom w:val="none" w:sz="0" w:space="0" w:color="auto"/>
                        <w:right w:val="none" w:sz="0" w:space="0" w:color="auto"/>
                      </w:divBdr>
                    </w:div>
                  </w:divsChild>
                </w:div>
                <w:div w:id="1367607737">
                  <w:marLeft w:val="300"/>
                  <w:marRight w:val="0"/>
                  <w:marTop w:val="75"/>
                  <w:marBottom w:val="0"/>
                  <w:divBdr>
                    <w:top w:val="none" w:sz="0" w:space="0" w:color="auto"/>
                    <w:left w:val="none" w:sz="0" w:space="0" w:color="auto"/>
                    <w:bottom w:val="none" w:sz="0" w:space="0" w:color="auto"/>
                    <w:right w:val="none" w:sz="0" w:space="0" w:color="auto"/>
                  </w:divBdr>
                  <w:divsChild>
                    <w:div w:id="232980959">
                      <w:marLeft w:val="750"/>
                      <w:marRight w:val="0"/>
                      <w:marTop w:val="0"/>
                      <w:marBottom w:val="0"/>
                      <w:divBdr>
                        <w:top w:val="none" w:sz="0" w:space="0" w:color="auto"/>
                        <w:left w:val="none" w:sz="0" w:space="0" w:color="auto"/>
                        <w:bottom w:val="none" w:sz="0" w:space="0" w:color="auto"/>
                        <w:right w:val="none" w:sz="0" w:space="0" w:color="auto"/>
                      </w:divBdr>
                    </w:div>
                  </w:divsChild>
                </w:div>
                <w:div w:id="1483304300">
                  <w:marLeft w:val="300"/>
                  <w:marRight w:val="0"/>
                  <w:marTop w:val="75"/>
                  <w:marBottom w:val="0"/>
                  <w:divBdr>
                    <w:top w:val="none" w:sz="0" w:space="0" w:color="auto"/>
                    <w:left w:val="none" w:sz="0" w:space="0" w:color="auto"/>
                    <w:bottom w:val="none" w:sz="0" w:space="0" w:color="auto"/>
                    <w:right w:val="none" w:sz="0" w:space="0" w:color="auto"/>
                  </w:divBdr>
                  <w:divsChild>
                    <w:div w:id="463692377">
                      <w:marLeft w:val="750"/>
                      <w:marRight w:val="0"/>
                      <w:marTop w:val="0"/>
                      <w:marBottom w:val="0"/>
                      <w:divBdr>
                        <w:top w:val="none" w:sz="0" w:space="0" w:color="auto"/>
                        <w:left w:val="none" w:sz="0" w:space="0" w:color="auto"/>
                        <w:bottom w:val="none" w:sz="0" w:space="0" w:color="auto"/>
                        <w:right w:val="none" w:sz="0" w:space="0" w:color="auto"/>
                      </w:divBdr>
                    </w:div>
                    <w:div w:id="341008374">
                      <w:marLeft w:val="750"/>
                      <w:marRight w:val="0"/>
                      <w:marTop w:val="0"/>
                      <w:marBottom w:val="0"/>
                      <w:divBdr>
                        <w:top w:val="none" w:sz="0" w:space="0" w:color="auto"/>
                        <w:left w:val="none" w:sz="0" w:space="0" w:color="auto"/>
                        <w:bottom w:val="none" w:sz="0" w:space="0" w:color="auto"/>
                        <w:right w:val="none" w:sz="0" w:space="0" w:color="auto"/>
                      </w:divBdr>
                    </w:div>
                    <w:div w:id="2106342690">
                      <w:marLeft w:val="750"/>
                      <w:marRight w:val="0"/>
                      <w:marTop w:val="0"/>
                      <w:marBottom w:val="0"/>
                      <w:divBdr>
                        <w:top w:val="none" w:sz="0" w:space="0" w:color="auto"/>
                        <w:left w:val="none" w:sz="0" w:space="0" w:color="auto"/>
                        <w:bottom w:val="none" w:sz="0" w:space="0" w:color="auto"/>
                        <w:right w:val="none" w:sz="0" w:space="0" w:color="auto"/>
                      </w:divBdr>
                    </w:div>
                  </w:divsChild>
                </w:div>
                <w:div w:id="1064723901">
                  <w:marLeft w:val="300"/>
                  <w:marRight w:val="0"/>
                  <w:marTop w:val="75"/>
                  <w:marBottom w:val="0"/>
                  <w:divBdr>
                    <w:top w:val="none" w:sz="0" w:space="0" w:color="auto"/>
                    <w:left w:val="none" w:sz="0" w:space="0" w:color="auto"/>
                    <w:bottom w:val="none" w:sz="0" w:space="0" w:color="auto"/>
                    <w:right w:val="none" w:sz="0" w:space="0" w:color="auto"/>
                  </w:divBdr>
                  <w:divsChild>
                    <w:div w:id="2129084889">
                      <w:marLeft w:val="750"/>
                      <w:marRight w:val="0"/>
                      <w:marTop w:val="0"/>
                      <w:marBottom w:val="0"/>
                      <w:divBdr>
                        <w:top w:val="none" w:sz="0" w:space="0" w:color="auto"/>
                        <w:left w:val="none" w:sz="0" w:space="0" w:color="auto"/>
                        <w:bottom w:val="none" w:sz="0" w:space="0" w:color="auto"/>
                        <w:right w:val="none" w:sz="0" w:space="0" w:color="auto"/>
                      </w:divBdr>
                    </w:div>
                  </w:divsChild>
                </w:div>
                <w:div w:id="2032144513">
                  <w:marLeft w:val="300"/>
                  <w:marRight w:val="0"/>
                  <w:marTop w:val="75"/>
                  <w:marBottom w:val="0"/>
                  <w:divBdr>
                    <w:top w:val="none" w:sz="0" w:space="0" w:color="auto"/>
                    <w:left w:val="none" w:sz="0" w:space="0" w:color="auto"/>
                    <w:bottom w:val="none" w:sz="0" w:space="0" w:color="auto"/>
                    <w:right w:val="none" w:sz="0" w:space="0" w:color="auto"/>
                  </w:divBdr>
                  <w:divsChild>
                    <w:div w:id="611477264">
                      <w:marLeft w:val="750"/>
                      <w:marRight w:val="0"/>
                      <w:marTop w:val="0"/>
                      <w:marBottom w:val="0"/>
                      <w:divBdr>
                        <w:top w:val="none" w:sz="0" w:space="0" w:color="auto"/>
                        <w:left w:val="none" w:sz="0" w:space="0" w:color="auto"/>
                        <w:bottom w:val="none" w:sz="0" w:space="0" w:color="auto"/>
                        <w:right w:val="none" w:sz="0" w:space="0" w:color="auto"/>
                      </w:divBdr>
                    </w:div>
                    <w:div w:id="1999533998">
                      <w:marLeft w:val="750"/>
                      <w:marRight w:val="0"/>
                      <w:marTop w:val="0"/>
                      <w:marBottom w:val="0"/>
                      <w:divBdr>
                        <w:top w:val="none" w:sz="0" w:space="0" w:color="auto"/>
                        <w:left w:val="none" w:sz="0" w:space="0" w:color="auto"/>
                        <w:bottom w:val="none" w:sz="0" w:space="0" w:color="auto"/>
                        <w:right w:val="none" w:sz="0" w:space="0" w:color="auto"/>
                      </w:divBdr>
                    </w:div>
                  </w:divsChild>
                </w:div>
                <w:div w:id="1418012472">
                  <w:marLeft w:val="300"/>
                  <w:marRight w:val="0"/>
                  <w:marTop w:val="75"/>
                  <w:marBottom w:val="0"/>
                  <w:divBdr>
                    <w:top w:val="none" w:sz="0" w:space="0" w:color="auto"/>
                    <w:left w:val="none" w:sz="0" w:space="0" w:color="auto"/>
                    <w:bottom w:val="none" w:sz="0" w:space="0" w:color="auto"/>
                    <w:right w:val="none" w:sz="0" w:space="0" w:color="auto"/>
                  </w:divBdr>
                  <w:divsChild>
                    <w:div w:id="730813648">
                      <w:marLeft w:val="750"/>
                      <w:marRight w:val="0"/>
                      <w:marTop w:val="0"/>
                      <w:marBottom w:val="0"/>
                      <w:divBdr>
                        <w:top w:val="none" w:sz="0" w:space="0" w:color="auto"/>
                        <w:left w:val="none" w:sz="0" w:space="0" w:color="auto"/>
                        <w:bottom w:val="none" w:sz="0" w:space="0" w:color="auto"/>
                        <w:right w:val="none" w:sz="0" w:space="0" w:color="auto"/>
                      </w:divBdr>
                    </w:div>
                  </w:divsChild>
                </w:div>
                <w:div w:id="944115088">
                  <w:marLeft w:val="300"/>
                  <w:marRight w:val="0"/>
                  <w:marTop w:val="75"/>
                  <w:marBottom w:val="0"/>
                  <w:divBdr>
                    <w:top w:val="none" w:sz="0" w:space="0" w:color="auto"/>
                    <w:left w:val="none" w:sz="0" w:space="0" w:color="auto"/>
                    <w:bottom w:val="none" w:sz="0" w:space="0" w:color="auto"/>
                    <w:right w:val="none" w:sz="0" w:space="0" w:color="auto"/>
                  </w:divBdr>
                  <w:divsChild>
                    <w:div w:id="438182482">
                      <w:marLeft w:val="750"/>
                      <w:marRight w:val="0"/>
                      <w:marTop w:val="0"/>
                      <w:marBottom w:val="0"/>
                      <w:divBdr>
                        <w:top w:val="none" w:sz="0" w:space="0" w:color="auto"/>
                        <w:left w:val="none" w:sz="0" w:space="0" w:color="auto"/>
                        <w:bottom w:val="none" w:sz="0" w:space="0" w:color="auto"/>
                        <w:right w:val="none" w:sz="0" w:space="0" w:color="auto"/>
                      </w:divBdr>
                    </w:div>
                  </w:divsChild>
                </w:div>
                <w:div w:id="1025711054">
                  <w:marLeft w:val="300"/>
                  <w:marRight w:val="0"/>
                  <w:marTop w:val="75"/>
                  <w:marBottom w:val="0"/>
                  <w:divBdr>
                    <w:top w:val="none" w:sz="0" w:space="0" w:color="auto"/>
                    <w:left w:val="none" w:sz="0" w:space="0" w:color="auto"/>
                    <w:bottom w:val="none" w:sz="0" w:space="0" w:color="auto"/>
                    <w:right w:val="none" w:sz="0" w:space="0" w:color="auto"/>
                  </w:divBdr>
                  <w:divsChild>
                    <w:div w:id="1398625347">
                      <w:marLeft w:val="750"/>
                      <w:marRight w:val="0"/>
                      <w:marTop w:val="0"/>
                      <w:marBottom w:val="0"/>
                      <w:divBdr>
                        <w:top w:val="none" w:sz="0" w:space="0" w:color="auto"/>
                        <w:left w:val="none" w:sz="0" w:space="0" w:color="auto"/>
                        <w:bottom w:val="none" w:sz="0" w:space="0" w:color="auto"/>
                        <w:right w:val="none" w:sz="0" w:space="0" w:color="auto"/>
                      </w:divBdr>
                    </w:div>
                  </w:divsChild>
                </w:div>
                <w:div w:id="1113403648">
                  <w:marLeft w:val="300"/>
                  <w:marRight w:val="0"/>
                  <w:marTop w:val="75"/>
                  <w:marBottom w:val="0"/>
                  <w:divBdr>
                    <w:top w:val="none" w:sz="0" w:space="0" w:color="auto"/>
                    <w:left w:val="none" w:sz="0" w:space="0" w:color="auto"/>
                    <w:bottom w:val="none" w:sz="0" w:space="0" w:color="auto"/>
                    <w:right w:val="none" w:sz="0" w:space="0" w:color="auto"/>
                  </w:divBdr>
                </w:div>
                <w:div w:id="1770153034">
                  <w:marLeft w:val="300"/>
                  <w:marRight w:val="0"/>
                  <w:marTop w:val="75"/>
                  <w:marBottom w:val="0"/>
                  <w:divBdr>
                    <w:top w:val="none" w:sz="0" w:space="0" w:color="auto"/>
                    <w:left w:val="none" w:sz="0" w:space="0" w:color="auto"/>
                    <w:bottom w:val="none" w:sz="0" w:space="0" w:color="auto"/>
                    <w:right w:val="none" w:sz="0" w:space="0" w:color="auto"/>
                  </w:divBdr>
                </w:div>
                <w:div w:id="1486119828">
                  <w:marLeft w:val="300"/>
                  <w:marRight w:val="0"/>
                  <w:marTop w:val="75"/>
                  <w:marBottom w:val="0"/>
                  <w:divBdr>
                    <w:top w:val="none" w:sz="0" w:space="0" w:color="auto"/>
                    <w:left w:val="none" w:sz="0" w:space="0" w:color="auto"/>
                    <w:bottom w:val="none" w:sz="0" w:space="0" w:color="auto"/>
                    <w:right w:val="none" w:sz="0" w:space="0" w:color="auto"/>
                  </w:divBdr>
                  <w:divsChild>
                    <w:div w:id="563832379">
                      <w:marLeft w:val="750"/>
                      <w:marRight w:val="0"/>
                      <w:marTop w:val="0"/>
                      <w:marBottom w:val="0"/>
                      <w:divBdr>
                        <w:top w:val="none" w:sz="0" w:space="0" w:color="auto"/>
                        <w:left w:val="none" w:sz="0" w:space="0" w:color="auto"/>
                        <w:bottom w:val="none" w:sz="0" w:space="0" w:color="auto"/>
                        <w:right w:val="none" w:sz="0" w:space="0" w:color="auto"/>
                      </w:divBdr>
                    </w:div>
                    <w:div w:id="180625796">
                      <w:marLeft w:val="750"/>
                      <w:marRight w:val="0"/>
                      <w:marTop w:val="0"/>
                      <w:marBottom w:val="0"/>
                      <w:divBdr>
                        <w:top w:val="none" w:sz="0" w:space="0" w:color="auto"/>
                        <w:left w:val="none" w:sz="0" w:space="0" w:color="auto"/>
                        <w:bottom w:val="none" w:sz="0" w:space="0" w:color="auto"/>
                        <w:right w:val="none" w:sz="0" w:space="0" w:color="auto"/>
                      </w:divBdr>
                    </w:div>
                  </w:divsChild>
                </w:div>
                <w:div w:id="1001735193">
                  <w:marLeft w:val="300"/>
                  <w:marRight w:val="0"/>
                  <w:marTop w:val="75"/>
                  <w:marBottom w:val="0"/>
                  <w:divBdr>
                    <w:top w:val="none" w:sz="0" w:space="0" w:color="auto"/>
                    <w:left w:val="none" w:sz="0" w:space="0" w:color="auto"/>
                    <w:bottom w:val="none" w:sz="0" w:space="0" w:color="auto"/>
                    <w:right w:val="none" w:sz="0" w:space="0" w:color="auto"/>
                  </w:divBdr>
                  <w:divsChild>
                    <w:div w:id="1177428062">
                      <w:marLeft w:val="750"/>
                      <w:marRight w:val="0"/>
                      <w:marTop w:val="0"/>
                      <w:marBottom w:val="0"/>
                      <w:divBdr>
                        <w:top w:val="none" w:sz="0" w:space="0" w:color="auto"/>
                        <w:left w:val="none" w:sz="0" w:space="0" w:color="auto"/>
                        <w:bottom w:val="none" w:sz="0" w:space="0" w:color="auto"/>
                        <w:right w:val="none" w:sz="0" w:space="0" w:color="auto"/>
                      </w:divBdr>
                    </w:div>
                  </w:divsChild>
                </w:div>
                <w:div w:id="66849347">
                  <w:marLeft w:val="300"/>
                  <w:marRight w:val="0"/>
                  <w:marTop w:val="75"/>
                  <w:marBottom w:val="0"/>
                  <w:divBdr>
                    <w:top w:val="none" w:sz="0" w:space="0" w:color="auto"/>
                    <w:left w:val="none" w:sz="0" w:space="0" w:color="auto"/>
                    <w:bottom w:val="none" w:sz="0" w:space="0" w:color="auto"/>
                    <w:right w:val="none" w:sz="0" w:space="0" w:color="auto"/>
                  </w:divBdr>
                  <w:divsChild>
                    <w:div w:id="466315011">
                      <w:marLeft w:val="750"/>
                      <w:marRight w:val="0"/>
                      <w:marTop w:val="0"/>
                      <w:marBottom w:val="0"/>
                      <w:divBdr>
                        <w:top w:val="none" w:sz="0" w:space="0" w:color="auto"/>
                        <w:left w:val="none" w:sz="0" w:space="0" w:color="auto"/>
                        <w:bottom w:val="none" w:sz="0" w:space="0" w:color="auto"/>
                        <w:right w:val="none" w:sz="0" w:space="0" w:color="auto"/>
                      </w:divBdr>
                    </w:div>
                  </w:divsChild>
                </w:div>
                <w:div w:id="1609046400">
                  <w:marLeft w:val="300"/>
                  <w:marRight w:val="0"/>
                  <w:marTop w:val="75"/>
                  <w:marBottom w:val="0"/>
                  <w:divBdr>
                    <w:top w:val="none" w:sz="0" w:space="0" w:color="auto"/>
                    <w:left w:val="none" w:sz="0" w:space="0" w:color="auto"/>
                    <w:bottom w:val="none" w:sz="0" w:space="0" w:color="auto"/>
                    <w:right w:val="none" w:sz="0" w:space="0" w:color="auto"/>
                  </w:divBdr>
                  <w:divsChild>
                    <w:div w:id="760222587">
                      <w:marLeft w:val="750"/>
                      <w:marRight w:val="0"/>
                      <w:marTop w:val="0"/>
                      <w:marBottom w:val="0"/>
                      <w:divBdr>
                        <w:top w:val="none" w:sz="0" w:space="0" w:color="auto"/>
                        <w:left w:val="none" w:sz="0" w:space="0" w:color="auto"/>
                        <w:bottom w:val="none" w:sz="0" w:space="0" w:color="auto"/>
                        <w:right w:val="none" w:sz="0" w:space="0" w:color="auto"/>
                      </w:divBdr>
                    </w:div>
                  </w:divsChild>
                </w:div>
                <w:div w:id="1278222334">
                  <w:marLeft w:val="300"/>
                  <w:marRight w:val="0"/>
                  <w:marTop w:val="75"/>
                  <w:marBottom w:val="0"/>
                  <w:divBdr>
                    <w:top w:val="none" w:sz="0" w:space="0" w:color="auto"/>
                    <w:left w:val="none" w:sz="0" w:space="0" w:color="auto"/>
                    <w:bottom w:val="none" w:sz="0" w:space="0" w:color="auto"/>
                    <w:right w:val="none" w:sz="0" w:space="0" w:color="auto"/>
                  </w:divBdr>
                  <w:divsChild>
                    <w:div w:id="1083451800">
                      <w:marLeft w:val="750"/>
                      <w:marRight w:val="0"/>
                      <w:marTop w:val="0"/>
                      <w:marBottom w:val="0"/>
                      <w:divBdr>
                        <w:top w:val="none" w:sz="0" w:space="0" w:color="auto"/>
                        <w:left w:val="none" w:sz="0" w:space="0" w:color="auto"/>
                        <w:bottom w:val="none" w:sz="0" w:space="0" w:color="auto"/>
                        <w:right w:val="none" w:sz="0" w:space="0" w:color="auto"/>
                      </w:divBdr>
                    </w:div>
                    <w:div w:id="1163661858">
                      <w:marLeft w:val="750"/>
                      <w:marRight w:val="0"/>
                      <w:marTop w:val="0"/>
                      <w:marBottom w:val="0"/>
                      <w:divBdr>
                        <w:top w:val="none" w:sz="0" w:space="0" w:color="auto"/>
                        <w:left w:val="none" w:sz="0" w:space="0" w:color="auto"/>
                        <w:bottom w:val="none" w:sz="0" w:space="0" w:color="auto"/>
                        <w:right w:val="none" w:sz="0" w:space="0" w:color="auto"/>
                      </w:divBdr>
                    </w:div>
                    <w:div w:id="602302123">
                      <w:marLeft w:val="750"/>
                      <w:marRight w:val="0"/>
                      <w:marTop w:val="0"/>
                      <w:marBottom w:val="0"/>
                      <w:divBdr>
                        <w:top w:val="none" w:sz="0" w:space="0" w:color="auto"/>
                        <w:left w:val="none" w:sz="0" w:space="0" w:color="auto"/>
                        <w:bottom w:val="none" w:sz="0" w:space="0" w:color="auto"/>
                        <w:right w:val="none" w:sz="0" w:space="0" w:color="auto"/>
                      </w:divBdr>
                    </w:div>
                  </w:divsChild>
                </w:div>
                <w:div w:id="1937443279">
                  <w:marLeft w:val="300"/>
                  <w:marRight w:val="0"/>
                  <w:marTop w:val="75"/>
                  <w:marBottom w:val="0"/>
                  <w:divBdr>
                    <w:top w:val="none" w:sz="0" w:space="0" w:color="auto"/>
                    <w:left w:val="none" w:sz="0" w:space="0" w:color="auto"/>
                    <w:bottom w:val="none" w:sz="0" w:space="0" w:color="auto"/>
                    <w:right w:val="none" w:sz="0" w:space="0" w:color="auto"/>
                  </w:divBdr>
                  <w:divsChild>
                    <w:div w:id="1945653714">
                      <w:marLeft w:val="750"/>
                      <w:marRight w:val="0"/>
                      <w:marTop w:val="0"/>
                      <w:marBottom w:val="0"/>
                      <w:divBdr>
                        <w:top w:val="none" w:sz="0" w:space="0" w:color="auto"/>
                        <w:left w:val="none" w:sz="0" w:space="0" w:color="auto"/>
                        <w:bottom w:val="none" w:sz="0" w:space="0" w:color="auto"/>
                        <w:right w:val="none" w:sz="0" w:space="0" w:color="auto"/>
                      </w:divBdr>
                    </w:div>
                  </w:divsChild>
                </w:div>
                <w:div w:id="1403137115">
                  <w:marLeft w:val="300"/>
                  <w:marRight w:val="0"/>
                  <w:marTop w:val="75"/>
                  <w:marBottom w:val="0"/>
                  <w:divBdr>
                    <w:top w:val="none" w:sz="0" w:space="0" w:color="auto"/>
                    <w:left w:val="none" w:sz="0" w:space="0" w:color="auto"/>
                    <w:bottom w:val="none" w:sz="0" w:space="0" w:color="auto"/>
                    <w:right w:val="none" w:sz="0" w:space="0" w:color="auto"/>
                  </w:divBdr>
                  <w:divsChild>
                    <w:div w:id="1712538250">
                      <w:marLeft w:val="750"/>
                      <w:marRight w:val="0"/>
                      <w:marTop w:val="0"/>
                      <w:marBottom w:val="0"/>
                      <w:divBdr>
                        <w:top w:val="none" w:sz="0" w:space="0" w:color="auto"/>
                        <w:left w:val="none" w:sz="0" w:space="0" w:color="auto"/>
                        <w:bottom w:val="none" w:sz="0" w:space="0" w:color="auto"/>
                        <w:right w:val="none" w:sz="0" w:space="0" w:color="auto"/>
                      </w:divBdr>
                    </w:div>
                    <w:div w:id="1141310857">
                      <w:marLeft w:val="750"/>
                      <w:marRight w:val="0"/>
                      <w:marTop w:val="0"/>
                      <w:marBottom w:val="0"/>
                      <w:divBdr>
                        <w:top w:val="none" w:sz="0" w:space="0" w:color="auto"/>
                        <w:left w:val="none" w:sz="0" w:space="0" w:color="auto"/>
                        <w:bottom w:val="none" w:sz="0" w:space="0" w:color="auto"/>
                        <w:right w:val="none" w:sz="0" w:space="0" w:color="auto"/>
                      </w:divBdr>
                    </w:div>
                  </w:divsChild>
                </w:div>
                <w:div w:id="571500285">
                  <w:marLeft w:val="300"/>
                  <w:marRight w:val="0"/>
                  <w:marTop w:val="75"/>
                  <w:marBottom w:val="0"/>
                  <w:divBdr>
                    <w:top w:val="none" w:sz="0" w:space="0" w:color="auto"/>
                    <w:left w:val="none" w:sz="0" w:space="0" w:color="auto"/>
                    <w:bottom w:val="none" w:sz="0" w:space="0" w:color="auto"/>
                    <w:right w:val="none" w:sz="0" w:space="0" w:color="auto"/>
                  </w:divBdr>
                  <w:divsChild>
                    <w:div w:id="1115977947">
                      <w:marLeft w:val="750"/>
                      <w:marRight w:val="0"/>
                      <w:marTop w:val="0"/>
                      <w:marBottom w:val="0"/>
                      <w:divBdr>
                        <w:top w:val="none" w:sz="0" w:space="0" w:color="auto"/>
                        <w:left w:val="none" w:sz="0" w:space="0" w:color="auto"/>
                        <w:bottom w:val="none" w:sz="0" w:space="0" w:color="auto"/>
                        <w:right w:val="none" w:sz="0" w:space="0" w:color="auto"/>
                      </w:divBdr>
                    </w:div>
                  </w:divsChild>
                </w:div>
                <w:div w:id="331493622">
                  <w:marLeft w:val="300"/>
                  <w:marRight w:val="0"/>
                  <w:marTop w:val="75"/>
                  <w:marBottom w:val="0"/>
                  <w:divBdr>
                    <w:top w:val="none" w:sz="0" w:space="0" w:color="auto"/>
                    <w:left w:val="none" w:sz="0" w:space="0" w:color="auto"/>
                    <w:bottom w:val="none" w:sz="0" w:space="0" w:color="auto"/>
                    <w:right w:val="none" w:sz="0" w:space="0" w:color="auto"/>
                  </w:divBdr>
                  <w:divsChild>
                    <w:div w:id="680358006">
                      <w:marLeft w:val="750"/>
                      <w:marRight w:val="0"/>
                      <w:marTop w:val="0"/>
                      <w:marBottom w:val="0"/>
                      <w:divBdr>
                        <w:top w:val="none" w:sz="0" w:space="0" w:color="auto"/>
                        <w:left w:val="none" w:sz="0" w:space="0" w:color="auto"/>
                        <w:bottom w:val="none" w:sz="0" w:space="0" w:color="auto"/>
                        <w:right w:val="none" w:sz="0" w:space="0" w:color="auto"/>
                      </w:divBdr>
                    </w:div>
                  </w:divsChild>
                </w:div>
                <w:div w:id="496186908">
                  <w:marLeft w:val="300"/>
                  <w:marRight w:val="0"/>
                  <w:marTop w:val="75"/>
                  <w:marBottom w:val="0"/>
                  <w:divBdr>
                    <w:top w:val="none" w:sz="0" w:space="0" w:color="auto"/>
                    <w:left w:val="none" w:sz="0" w:space="0" w:color="auto"/>
                    <w:bottom w:val="none" w:sz="0" w:space="0" w:color="auto"/>
                    <w:right w:val="none" w:sz="0" w:space="0" w:color="auto"/>
                  </w:divBdr>
                  <w:divsChild>
                    <w:div w:id="1912422028">
                      <w:marLeft w:val="750"/>
                      <w:marRight w:val="0"/>
                      <w:marTop w:val="0"/>
                      <w:marBottom w:val="0"/>
                      <w:divBdr>
                        <w:top w:val="none" w:sz="0" w:space="0" w:color="auto"/>
                        <w:left w:val="none" w:sz="0" w:space="0" w:color="auto"/>
                        <w:bottom w:val="none" w:sz="0" w:space="0" w:color="auto"/>
                        <w:right w:val="none" w:sz="0" w:space="0" w:color="auto"/>
                      </w:divBdr>
                    </w:div>
                  </w:divsChild>
                </w:div>
                <w:div w:id="1547523891">
                  <w:marLeft w:val="300"/>
                  <w:marRight w:val="0"/>
                  <w:marTop w:val="75"/>
                  <w:marBottom w:val="0"/>
                  <w:divBdr>
                    <w:top w:val="none" w:sz="0" w:space="0" w:color="auto"/>
                    <w:left w:val="none" w:sz="0" w:space="0" w:color="auto"/>
                    <w:bottom w:val="none" w:sz="0" w:space="0" w:color="auto"/>
                    <w:right w:val="none" w:sz="0" w:space="0" w:color="auto"/>
                  </w:divBdr>
                </w:div>
                <w:div w:id="1552959995">
                  <w:marLeft w:val="300"/>
                  <w:marRight w:val="0"/>
                  <w:marTop w:val="75"/>
                  <w:marBottom w:val="0"/>
                  <w:divBdr>
                    <w:top w:val="none" w:sz="0" w:space="0" w:color="auto"/>
                    <w:left w:val="none" w:sz="0" w:space="0" w:color="auto"/>
                    <w:bottom w:val="none" w:sz="0" w:space="0" w:color="auto"/>
                    <w:right w:val="none" w:sz="0" w:space="0" w:color="auto"/>
                  </w:divBdr>
                </w:div>
                <w:div w:id="252397332">
                  <w:marLeft w:val="300"/>
                  <w:marRight w:val="0"/>
                  <w:marTop w:val="75"/>
                  <w:marBottom w:val="0"/>
                  <w:divBdr>
                    <w:top w:val="none" w:sz="0" w:space="0" w:color="auto"/>
                    <w:left w:val="none" w:sz="0" w:space="0" w:color="auto"/>
                    <w:bottom w:val="none" w:sz="0" w:space="0" w:color="auto"/>
                    <w:right w:val="none" w:sz="0" w:space="0" w:color="auto"/>
                  </w:divBdr>
                  <w:divsChild>
                    <w:div w:id="1001540354">
                      <w:marLeft w:val="750"/>
                      <w:marRight w:val="0"/>
                      <w:marTop w:val="0"/>
                      <w:marBottom w:val="0"/>
                      <w:divBdr>
                        <w:top w:val="none" w:sz="0" w:space="0" w:color="auto"/>
                        <w:left w:val="none" w:sz="0" w:space="0" w:color="auto"/>
                        <w:bottom w:val="none" w:sz="0" w:space="0" w:color="auto"/>
                        <w:right w:val="none" w:sz="0" w:space="0" w:color="auto"/>
                      </w:divBdr>
                    </w:div>
                    <w:div w:id="484518508">
                      <w:marLeft w:val="750"/>
                      <w:marRight w:val="0"/>
                      <w:marTop w:val="0"/>
                      <w:marBottom w:val="0"/>
                      <w:divBdr>
                        <w:top w:val="none" w:sz="0" w:space="0" w:color="auto"/>
                        <w:left w:val="none" w:sz="0" w:space="0" w:color="auto"/>
                        <w:bottom w:val="none" w:sz="0" w:space="0" w:color="auto"/>
                        <w:right w:val="none" w:sz="0" w:space="0" w:color="auto"/>
                      </w:divBdr>
                    </w:div>
                  </w:divsChild>
                </w:div>
                <w:div w:id="1416710641">
                  <w:marLeft w:val="300"/>
                  <w:marRight w:val="0"/>
                  <w:marTop w:val="75"/>
                  <w:marBottom w:val="0"/>
                  <w:divBdr>
                    <w:top w:val="none" w:sz="0" w:space="0" w:color="auto"/>
                    <w:left w:val="none" w:sz="0" w:space="0" w:color="auto"/>
                    <w:bottom w:val="none" w:sz="0" w:space="0" w:color="auto"/>
                    <w:right w:val="none" w:sz="0" w:space="0" w:color="auto"/>
                  </w:divBdr>
                  <w:divsChild>
                    <w:div w:id="1509250323">
                      <w:marLeft w:val="750"/>
                      <w:marRight w:val="0"/>
                      <w:marTop w:val="0"/>
                      <w:marBottom w:val="0"/>
                      <w:divBdr>
                        <w:top w:val="none" w:sz="0" w:space="0" w:color="auto"/>
                        <w:left w:val="none" w:sz="0" w:space="0" w:color="auto"/>
                        <w:bottom w:val="none" w:sz="0" w:space="0" w:color="auto"/>
                        <w:right w:val="none" w:sz="0" w:space="0" w:color="auto"/>
                      </w:divBdr>
                    </w:div>
                  </w:divsChild>
                </w:div>
                <w:div w:id="365180687">
                  <w:marLeft w:val="300"/>
                  <w:marRight w:val="0"/>
                  <w:marTop w:val="75"/>
                  <w:marBottom w:val="0"/>
                  <w:divBdr>
                    <w:top w:val="none" w:sz="0" w:space="0" w:color="auto"/>
                    <w:left w:val="none" w:sz="0" w:space="0" w:color="auto"/>
                    <w:bottom w:val="none" w:sz="0" w:space="0" w:color="auto"/>
                    <w:right w:val="none" w:sz="0" w:space="0" w:color="auto"/>
                  </w:divBdr>
                  <w:divsChild>
                    <w:div w:id="1050224733">
                      <w:marLeft w:val="750"/>
                      <w:marRight w:val="0"/>
                      <w:marTop w:val="0"/>
                      <w:marBottom w:val="0"/>
                      <w:divBdr>
                        <w:top w:val="none" w:sz="0" w:space="0" w:color="auto"/>
                        <w:left w:val="none" w:sz="0" w:space="0" w:color="auto"/>
                        <w:bottom w:val="none" w:sz="0" w:space="0" w:color="auto"/>
                        <w:right w:val="none" w:sz="0" w:space="0" w:color="auto"/>
                      </w:divBdr>
                    </w:div>
                  </w:divsChild>
                </w:div>
                <w:div w:id="1982230895">
                  <w:marLeft w:val="300"/>
                  <w:marRight w:val="0"/>
                  <w:marTop w:val="75"/>
                  <w:marBottom w:val="0"/>
                  <w:divBdr>
                    <w:top w:val="none" w:sz="0" w:space="0" w:color="auto"/>
                    <w:left w:val="none" w:sz="0" w:space="0" w:color="auto"/>
                    <w:bottom w:val="none" w:sz="0" w:space="0" w:color="auto"/>
                    <w:right w:val="none" w:sz="0" w:space="0" w:color="auto"/>
                  </w:divBdr>
                  <w:divsChild>
                    <w:div w:id="1669557282">
                      <w:marLeft w:val="750"/>
                      <w:marRight w:val="0"/>
                      <w:marTop w:val="0"/>
                      <w:marBottom w:val="0"/>
                      <w:divBdr>
                        <w:top w:val="none" w:sz="0" w:space="0" w:color="auto"/>
                        <w:left w:val="none" w:sz="0" w:space="0" w:color="auto"/>
                        <w:bottom w:val="none" w:sz="0" w:space="0" w:color="auto"/>
                        <w:right w:val="none" w:sz="0" w:space="0" w:color="auto"/>
                      </w:divBdr>
                    </w:div>
                  </w:divsChild>
                </w:div>
                <w:div w:id="759301726">
                  <w:marLeft w:val="300"/>
                  <w:marRight w:val="0"/>
                  <w:marTop w:val="75"/>
                  <w:marBottom w:val="0"/>
                  <w:divBdr>
                    <w:top w:val="none" w:sz="0" w:space="0" w:color="auto"/>
                    <w:left w:val="none" w:sz="0" w:space="0" w:color="auto"/>
                    <w:bottom w:val="none" w:sz="0" w:space="0" w:color="auto"/>
                    <w:right w:val="none" w:sz="0" w:space="0" w:color="auto"/>
                  </w:divBdr>
                  <w:divsChild>
                    <w:div w:id="1662083112">
                      <w:marLeft w:val="750"/>
                      <w:marRight w:val="0"/>
                      <w:marTop w:val="0"/>
                      <w:marBottom w:val="0"/>
                      <w:divBdr>
                        <w:top w:val="none" w:sz="0" w:space="0" w:color="auto"/>
                        <w:left w:val="none" w:sz="0" w:space="0" w:color="auto"/>
                        <w:bottom w:val="none" w:sz="0" w:space="0" w:color="auto"/>
                        <w:right w:val="none" w:sz="0" w:space="0" w:color="auto"/>
                      </w:divBdr>
                    </w:div>
                    <w:div w:id="298074414">
                      <w:marLeft w:val="750"/>
                      <w:marRight w:val="0"/>
                      <w:marTop w:val="0"/>
                      <w:marBottom w:val="0"/>
                      <w:divBdr>
                        <w:top w:val="none" w:sz="0" w:space="0" w:color="auto"/>
                        <w:left w:val="none" w:sz="0" w:space="0" w:color="auto"/>
                        <w:bottom w:val="none" w:sz="0" w:space="0" w:color="auto"/>
                        <w:right w:val="none" w:sz="0" w:space="0" w:color="auto"/>
                      </w:divBdr>
                    </w:div>
                    <w:div w:id="440341209">
                      <w:marLeft w:val="750"/>
                      <w:marRight w:val="0"/>
                      <w:marTop w:val="0"/>
                      <w:marBottom w:val="0"/>
                      <w:divBdr>
                        <w:top w:val="none" w:sz="0" w:space="0" w:color="auto"/>
                        <w:left w:val="none" w:sz="0" w:space="0" w:color="auto"/>
                        <w:bottom w:val="none" w:sz="0" w:space="0" w:color="auto"/>
                        <w:right w:val="none" w:sz="0" w:space="0" w:color="auto"/>
                      </w:divBdr>
                    </w:div>
                  </w:divsChild>
                </w:div>
                <w:div w:id="2058970344">
                  <w:marLeft w:val="300"/>
                  <w:marRight w:val="0"/>
                  <w:marTop w:val="75"/>
                  <w:marBottom w:val="0"/>
                  <w:divBdr>
                    <w:top w:val="none" w:sz="0" w:space="0" w:color="auto"/>
                    <w:left w:val="none" w:sz="0" w:space="0" w:color="auto"/>
                    <w:bottom w:val="none" w:sz="0" w:space="0" w:color="auto"/>
                    <w:right w:val="none" w:sz="0" w:space="0" w:color="auto"/>
                  </w:divBdr>
                  <w:divsChild>
                    <w:div w:id="1528327072">
                      <w:marLeft w:val="750"/>
                      <w:marRight w:val="0"/>
                      <w:marTop w:val="0"/>
                      <w:marBottom w:val="0"/>
                      <w:divBdr>
                        <w:top w:val="none" w:sz="0" w:space="0" w:color="auto"/>
                        <w:left w:val="none" w:sz="0" w:space="0" w:color="auto"/>
                        <w:bottom w:val="none" w:sz="0" w:space="0" w:color="auto"/>
                        <w:right w:val="none" w:sz="0" w:space="0" w:color="auto"/>
                      </w:divBdr>
                    </w:div>
                  </w:divsChild>
                </w:div>
                <w:div w:id="1585605058">
                  <w:marLeft w:val="300"/>
                  <w:marRight w:val="0"/>
                  <w:marTop w:val="75"/>
                  <w:marBottom w:val="0"/>
                  <w:divBdr>
                    <w:top w:val="none" w:sz="0" w:space="0" w:color="auto"/>
                    <w:left w:val="none" w:sz="0" w:space="0" w:color="auto"/>
                    <w:bottom w:val="none" w:sz="0" w:space="0" w:color="auto"/>
                    <w:right w:val="none" w:sz="0" w:space="0" w:color="auto"/>
                  </w:divBdr>
                  <w:divsChild>
                    <w:div w:id="958800390">
                      <w:marLeft w:val="750"/>
                      <w:marRight w:val="0"/>
                      <w:marTop w:val="0"/>
                      <w:marBottom w:val="0"/>
                      <w:divBdr>
                        <w:top w:val="none" w:sz="0" w:space="0" w:color="auto"/>
                        <w:left w:val="none" w:sz="0" w:space="0" w:color="auto"/>
                        <w:bottom w:val="none" w:sz="0" w:space="0" w:color="auto"/>
                        <w:right w:val="none" w:sz="0" w:space="0" w:color="auto"/>
                      </w:divBdr>
                    </w:div>
                    <w:div w:id="1310860900">
                      <w:marLeft w:val="750"/>
                      <w:marRight w:val="0"/>
                      <w:marTop w:val="0"/>
                      <w:marBottom w:val="0"/>
                      <w:divBdr>
                        <w:top w:val="none" w:sz="0" w:space="0" w:color="auto"/>
                        <w:left w:val="none" w:sz="0" w:space="0" w:color="auto"/>
                        <w:bottom w:val="none" w:sz="0" w:space="0" w:color="auto"/>
                        <w:right w:val="none" w:sz="0" w:space="0" w:color="auto"/>
                      </w:divBdr>
                    </w:div>
                  </w:divsChild>
                </w:div>
                <w:div w:id="143934336">
                  <w:marLeft w:val="300"/>
                  <w:marRight w:val="0"/>
                  <w:marTop w:val="75"/>
                  <w:marBottom w:val="0"/>
                  <w:divBdr>
                    <w:top w:val="none" w:sz="0" w:space="0" w:color="auto"/>
                    <w:left w:val="none" w:sz="0" w:space="0" w:color="auto"/>
                    <w:bottom w:val="none" w:sz="0" w:space="0" w:color="auto"/>
                    <w:right w:val="none" w:sz="0" w:space="0" w:color="auto"/>
                  </w:divBdr>
                  <w:divsChild>
                    <w:div w:id="1765763236">
                      <w:marLeft w:val="750"/>
                      <w:marRight w:val="0"/>
                      <w:marTop w:val="0"/>
                      <w:marBottom w:val="0"/>
                      <w:divBdr>
                        <w:top w:val="none" w:sz="0" w:space="0" w:color="auto"/>
                        <w:left w:val="none" w:sz="0" w:space="0" w:color="auto"/>
                        <w:bottom w:val="none" w:sz="0" w:space="0" w:color="auto"/>
                        <w:right w:val="none" w:sz="0" w:space="0" w:color="auto"/>
                      </w:divBdr>
                    </w:div>
                  </w:divsChild>
                </w:div>
                <w:div w:id="1986012276">
                  <w:marLeft w:val="300"/>
                  <w:marRight w:val="0"/>
                  <w:marTop w:val="75"/>
                  <w:marBottom w:val="0"/>
                  <w:divBdr>
                    <w:top w:val="none" w:sz="0" w:space="0" w:color="auto"/>
                    <w:left w:val="none" w:sz="0" w:space="0" w:color="auto"/>
                    <w:bottom w:val="none" w:sz="0" w:space="0" w:color="auto"/>
                    <w:right w:val="none" w:sz="0" w:space="0" w:color="auto"/>
                  </w:divBdr>
                  <w:divsChild>
                    <w:div w:id="754474410">
                      <w:marLeft w:val="750"/>
                      <w:marRight w:val="0"/>
                      <w:marTop w:val="0"/>
                      <w:marBottom w:val="0"/>
                      <w:divBdr>
                        <w:top w:val="none" w:sz="0" w:space="0" w:color="auto"/>
                        <w:left w:val="none" w:sz="0" w:space="0" w:color="auto"/>
                        <w:bottom w:val="none" w:sz="0" w:space="0" w:color="auto"/>
                        <w:right w:val="none" w:sz="0" w:space="0" w:color="auto"/>
                      </w:divBdr>
                    </w:div>
                  </w:divsChild>
                </w:div>
                <w:div w:id="1740711392">
                  <w:marLeft w:val="300"/>
                  <w:marRight w:val="0"/>
                  <w:marTop w:val="75"/>
                  <w:marBottom w:val="0"/>
                  <w:divBdr>
                    <w:top w:val="none" w:sz="0" w:space="0" w:color="auto"/>
                    <w:left w:val="none" w:sz="0" w:space="0" w:color="auto"/>
                    <w:bottom w:val="none" w:sz="0" w:space="0" w:color="auto"/>
                    <w:right w:val="none" w:sz="0" w:space="0" w:color="auto"/>
                  </w:divBdr>
                  <w:divsChild>
                    <w:div w:id="8680355">
                      <w:marLeft w:val="750"/>
                      <w:marRight w:val="0"/>
                      <w:marTop w:val="0"/>
                      <w:marBottom w:val="0"/>
                      <w:divBdr>
                        <w:top w:val="none" w:sz="0" w:space="0" w:color="auto"/>
                        <w:left w:val="none" w:sz="0" w:space="0" w:color="auto"/>
                        <w:bottom w:val="none" w:sz="0" w:space="0" w:color="auto"/>
                        <w:right w:val="none" w:sz="0" w:space="0" w:color="auto"/>
                      </w:divBdr>
                    </w:div>
                  </w:divsChild>
                </w:div>
                <w:div w:id="54206253">
                  <w:marLeft w:val="300"/>
                  <w:marRight w:val="0"/>
                  <w:marTop w:val="75"/>
                  <w:marBottom w:val="0"/>
                  <w:divBdr>
                    <w:top w:val="none" w:sz="0" w:space="0" w:color="auto"/>
                    <w:left w:val="none" w:sz="0" w:space="0" w:color="auto"/>
                    <w:bottom w:val="none" w:sz="0" w:space="0" w:color="auto"/>
                    <w:right w:val="none" w:sz="0" w:space="0" w:color="auto"/>
                  </w:divBdr>
                </w:div>
                <w:div w:id="17318807">
                  <w:marLeft w:val="300"/>
                  <w:marRight w:val="0"/>
                  <w:marTop w:val="75"/>
                  <w:marBottom w:val="0"/>
                  <w:divBdr>
                    <w:top w:val="none" w:sz="0" w:space="0" w:color="auto"/>
                    <w:left w:val="none" w:sz="0" w:space="0" w:color="auto"/>
                    <w:bottom w:val="none" w:sz="0" w:space="0" w:color="auto"/>
                    <w:right w:val="none" w:sz="0" w:space="0" w:color="auto"/>
                  </w:divBdr>
                </w:div>
                <w:div w:id="914096920">
                  <w:marLeft w:val="300"/>
                  <w:marRight w:val="0"/>
                  <w:marTop w:val="75"/>
                  <w:marBottom w:val="0"/>
                  <w:divBdr>
                    <w:top w:val="none" w:sz="0" w:space="0" w:color="auto"/>
                    <w:left w:val="none" w:sz="0" w:space="0" w:color="auto"/>
                    <w:bottom w:val="none" w:sz="0" w:space="0" w:color="auto"/>
                    <w:right w:val="none" w:sz="0" w:space="0" w:color="auto"/>
                  </w:divBdr>
                  <w:divsChild>
                    <w:div w:id="183787440">
                      <w:marLeft w:val="750"/>
                      <w:marRight w:val="0"/>
                      <w:marTop w:val="0"/>
                      <w:marBottom w:val="0"/>
                      <w:divBdr>
                        <w:top w:val="none" w:sz="0" w:space="0" w:color="auto"/>
                        <w:left w:val="none" w:sz="0" w:space="0" w:color="auto"/>
                        <w:bottom w:val="none" w:sz="0" w:space="0" w:color="auto"/>
                        <w:right w:val="none" w:sz="0" w:space="0" w:color="auto"/>
                      </w:divBdr>
                    </w:div>
                    <w:div w:id="432406659">
                      <w:marLeft w:val="750"/>
                      <w:marRight w:val="0"/>
                      <w:marTop w:val="0"/>
                      <w:marBottom w:val="0"/>
                      <w:divBdr>
                        <w:top w:val="none" w:sz="0" w:space="0" w:color="auto"/>
                        <w:left w:val="none" w:sz="0" w:space="0" w:color="auto"/>
                        <w:bottom w:val="none" w:sz="0" w:space="0" w:color="auto"/>
                        <w:right w:val="none" w:sz="0" w:space="0" w:color="auto"/>
                      </w:divBdr>
                    </w:div>
                  </w:divsChild>
                </w:div>
                <w:div w:id="1981955175">
                  <w:marLeft w:val="300"/>
                  <w:marRight w:val="0"/>
                  <w:marTop w:val="75"/>
                  <w:marBottom w:val="0"/>
                  <w:divBdr>
                    <w:top w:val="none" w:sz="0" w:space="0" w:color="auto"/>
                    <w:left w:val="none" w:sz="0" w:space="0" w:color="auto"/>
                    <w:bottom w:val="none" w:sz="0" w:space="0" w:color="auto"/>
                    <w:right w:val="none" w:sz="0" w:space="0" w:color="auto"/>
                  </w:divBdr>
                  <w:divsChild>
                    <w:div w:id="1268655563">
                      <w:marLeft w:val="750"/>
                      <w:marRight w:val="0"/>
                      <w:marTop w:val="0"/>
                      <w:marBottom w:val="0"/>
                      <w:divBdr>
                        <w:top w:val="none" w:sz="0" w:space="0" w:color="auto"/>
                        <w:left w:val="none" w:sz="0" w:space="0" w:color="auto"/>
                        <w:bottom w:val="none" w:sz="0" w:space="0" w:color="auto"/>
                        <w:right w:val="none" w:sz="0" w:space="0" w:color="auto"/>
                      </w:divBdr>
                    </w:div>
                  </w:divsChild>
                </w:div>
                <w:div w:id="1377511477">
                  <w:marLeft w:val="300"/>
                  <w:marRight w:val="0"/>
                  <w:marTop w:val="75"/>
                  <w:marBottom w:val="0"/>
                  <w:divBdr>
                    <w:top w:val="none" w:sz="0" w:space="0" w:color="auto"/>
                    <w:left w:val="none" w:sz="0" w:space="0" w:color="auto"/>
                    <w:bottom w:val="none" w:sz="0" w:space="0" w:color="auto"/>
                    <w:right w:val="none" w:sz="0" w:space="0" w:color="auto"/>
                  </w:divBdr>
                  <w:divsChild>
                    <w:div w:id="1178620816">
                      <w:marLeft w:val="750"/>
                      <w:marRight w:val="0"/>
                      <w:marTop w:val="0"/>
                      <w:marBottom w:val="0"/>
                      <w:divBdr>
                        <w:top w:val="none" w:sz="0" w:space="0" w:color="auto"/>
                        <w:left w:val="none" w:sz="0" w:space="0" w:color="auto"/>
                        <w:bottom w:val="none" w:sz="0" w:space="0" w:color="auto"/>
                        <w:right w:val="none" w:sz="0" w:space="0" w:color="auto"/>
                      </w:divBdr>
                    </w:div>
                  </w:divsChild>
                </w:div>
                <w:div w:id="1336221699">
                  <w:marLeft w:val="300"/>
                  <w:marRight w:val="0"/>
                  <w:marTop w:val="75"/>
                  <w:marBottom w:val="0"/>
                  <w:divBdr>
                    <w:top w:val="none" w:sz="0" w:space="0" w:color="auto"/>
                    <w:left w:val="none" w:sz="0" w:space="0" w:color="auto"/>
                    <w:bottom w:val="none" w:sz="0" w:space="0" w:color="auto"/>
                    <w:right w:val="none" w:sz="0" w:space="0" w:color="auto"/>
                  </w:divBdr>
                  <w:divsChild>
                    <w:div w:id="2139029890">
                      <w:marLeft w:val="750"/>
                      <w:marRight w:val="0"/>
                      <w:marTop w:val="0"/>
                      <w:marBottom w:val="0"/>
                      <w:divBdr>
                        <w:top w:val="none" w:sz="0" w:space="0" w:color="auto"/>
                        <w:left w:val="none" w:sz="0" w:space="0" w:color="auto"/>
                        <w:bottom w:val="none" w:sz="0" w:space="0" w:color="auto"/>
                        <w:right w:val="none" w:sz="0" w:space="0" w:color="auto"/>
                      </w:divBdr>
                    </w:div>
                  </w:divsChild>
                </w:div>
                <w:div w:id="1558081854">
                  <w:marLeft w:val="300"/>
                  <w:marRight w:val="0"/>
                  <w:marTop w:val="75"/>
                  <w:marBottom w:val="0"/>
                  <w:divBdr>
                    <w:top w:val="none" w:sz="0" w:space="0" w:color="auto"/>
                    <w:left w:val="none" w:sz="0" w:space="0" w:color="auto"/>
                    <w:bottom w:val="none" w:sz="0" w:space="0" w:color="auto"/>
                    <w:right w:val="none" w:sz="0" w:space="0" w:color="auto"/>
                  </w:divBdr>
                  <w:divsChild>
                    <w:div w:id="491945206">
                      <w:marLeft w:val="750"/>
                      <w:marRight w:val="0"/>
                      <w:marTop w:val="0"/>
                      <w:marBottom w:val="0"/>
                      <w:divBdr>
                        <w:top w:val="none" w:sz="0" w:space="0" w:color="auto"/>
                        <w:left w:val="none" w:sz="0" w:space="0" w:color="auto"/>
                        <w:bottom w:val="none" w:sz="0" w:space="0" w:color="auto"/>
                        <w:right w:val="none" w:sz="0" w:space="0" w:color="auto"/>
                      </w:divBdr>
                    </w:div>
                    <w:div w:id="198587268">
                      <w:marLeft w:val="750"/>
                      <w:marRight w:val="0"/>
                      <w:marTop w:val="0"/>
                      <w:marBottom w:val="0"/>
                      <w:divBdr>
                        <w:top w:val="none" w:sz="0" w:space="0" w:color="auto"/>
                        <w:left w:val="none" w:sz="0" w:space="0" w:color="auto"/>
                        <w:bottom w:val="none" w:sz="0" w:space="0" w:color="auto"/>
                        <w:right w:val="none" w:sz="0" w:space="0" w:color="auto"/>
                      </w:divBdr>
                    </w:div>
                    <w:div w:id="1440758897">
                      <w:marLeft w:val="750"/>
                      <w:marRight w:val="0"/>
                      <w:marTop w:val="0"/>
                      <w:marBottom w:val="0"/>
                      <w:divBdr>
                        <w:top w:val="none" w:sz="0" w:space="0" w:color="auto"/>
                        <w:left w:val="none" w:sz="0" w:space="0" w:color="auto"/>
                        <w:bottom w:val="none" w:sz="0" w:space="0" w:color="auto"/>
                        <w:right w:val="none" w:sz="0" w:space="0" w:color="auto"/>
                      </w:divBdr>
                    </w:div>
                  </w:divsChild>
                </w:div>
                <w:div w:id="535848444">
                  <w:marLeft w:val="300"/>
                  <w:marRight w:val="0"/>
                  <w:marTop w:val="75"/>
                  <w:marBottom w:val="0"/>
                  <w:divBdr>
                    <w:top w:val="none" w:sz="0" w:space="0" w:color="auto"/>
                    <w:left w:val="none" w:sz="0" w:space="0" w:color="auto"/>
                    <w:bottom w:val="none" w:sz="0" w:space="0" w:color="auto"/>
                    <w:right w:val="none" w:sz="0" w:space="0" w:color="auto"/>
                  </w:divBdr>
                  <w:divsChild>
                    <w:div w:id="337738184">
                      <w:marLeft w:val="750"/>
                      <w:marRight w:val="0"/>
                      <w:marTop w:val="0"/>
                      <w:marBottom w:val="0"/>
                      <w:divBdr>
                        <w:top w:val="none" w:sz="0" w:space="0" w:color="auto"/>
                        <w:left w:val="none" w:sz="0" w:space="0" w:color="auto"/>
                        <w:bottom w:val="none" w:sz="0" w:space="0" w:color="auto"/>
                        <w:right w:val="none" w:sz="0" w:space="0" w:color="auto"/>
                      </w:divBdr>
                    </w:div>
                  </w:divsChild>
                </w:div>
                <w:div w:id="1652710138">
                  <w:marLeft w:val="300"/>
                  <w:marRight w:val="0"/>
                  <w:marTop w:val="75"/>
                  <w:marBottom w:val="0"/>
                  <w:divBdr>
                    <w:top w:val="none" w:sz="0" w:space="0" w:color="auto"/>
                    <w:left w:val="none" w:sz="0" w:space="0" w:color="auto"/>
                    <w:bottom w:val="none" w:sz="0" w:space="0" w:color="auto"/>
                    <w:right w:val="none" w:sz="0" w:space="0" w:color="auto"/>
                  </w:divBdr>
                  <w:divsChild>
                    <w:div w:id="255794462">
                      <w:marLeft w:val="750"/>
                      <w:marRight w:val="0"/>
                      <w:marTop w:val="0"/>
                      <w:marBottom w:val="0"/>
                      <w:divBdr>
                        <w:top w:val="none" w:sz="0" w:space="0" w:color="auto"/>
                        <w:left w:val="none" w:sz="0" w:space="0" w:color="auto"/>
                        <w:bottom w:val="none" w:sz="0" w:space="0" w:color="auto"/>
                        <w:right w:val="none" w:sz="0" w:space="0" w:color="auto"/>
                      </w:divBdr>
                    </w:div>
                    <w:div w:id="405953788">
                      <w:marLeft w:val="750"/>
                      <w:marRight w:val="0"/>
                      <w:marTop w:val="0"/>
                      <w:marBottom w:val="0"/>
                      <w:divBdr>
                        <w:top w:val="none" w:sz="0" w:space="0" w:color="auto"/>
                        <w:left w:val="none" w:sz="0" w:space="0" w:color="auto"/>
                        <w:bottom w:val="none" w:sz="0" w:space="0" w:color="auto"/>
                        <w:right w:val="none" w:sz="0" w:space="0" w:color="auto"/>
                      </w:divBdr>
                    </w:div>
                  </w:divsChild>
                </w:div>
                <w:div w:id="1241283734">
                  <w:marLeft w:val="300"/>
                  <w:marRight w:val="0"/>
                  <w:marTop w:val="75"/>
                  <w:marBottom w:val="0"/>
                  <w:divBdr>
                    <w:top w:val="none" w:sz="0" w:space="0" w:color="auto"/>
                    <w:left w:val="none" w:sz="0" w:space="0" w:color="auto"/>
                    <w:bottom w:val="none" w:sz="0" w:space="0" w:color="auto"/>
                    <w:right w:val="none" w:sz="0" w:space="0" w:color="auto"/>
                  </w:divBdr>
                  <w:divsChild>
                    <w:div w:id="1460034401">
                      <w:marLeft w:val="750"/>
                      <w:marRight w:val="0"/>
                      <w:marTop w:val="0"/>
                      <w:marBottom w:val="0"/>
                      <w:divBdr>
                        <w:top w:val="none" w:sz="0" w:space="0" w:color="auto"/>
                        <w:left w:val="none" w:sz="0" w:space="0" w:color="auto"/>
                        <w:bottom w:val="none" w:sz="0" w:space="0" w:color="auto"/>
                        <w:right w:val="none" w:sz="0" w:space="0" w:color="auto"/>
                      </w:divBdr>
                    </w:div>
                  </w:divsChild>
                </w:div>
                <w:div w:id="149949639">
                  <w:marLeft w:val="300"/>
                  <w:marRight w:val="0"/>
                  <w:marTop w:val="75"/>
                  <w:marBottom w:val="0"/>
                  <w:divBdr>
                    <w:top w:val="none" w:sz="0" w:space="0" w:color="auto"/>
                    <w:left w:val="none" w:sz="0" w:space="0" w:color="auto"/>
                    <w:bottom w:val="none" w:sz="0" w:space="0" w:color="auto"/>
                    <w:right w:val="none" w:sz="0" w:space="0" w:color="auto"/>
                  </w:divBdr>
                  <w:divsChild>
                    <w:div w:id="936519676">
                      <w:marLeft w:val="750"/>
                      <w:marRight w:val="0"/>
                      <w:marTop w:val="0"/>
                      <w:marBottom w:val="0"/>
                      <w:divBdr>
                        <w:top w:val="none" w:sz="0" w:space="0" w:color="auto"/>
                        <w:left w:val="none" w:sz="0" w:space="0" w:color="auto"/>
                        <w:bottom w:val="none" w:sz="0" w:space="0" w:color="auto"/>
                        <w:right w:val="none" w:sz="0" w:space="0" w:color="auto"/>
                      </w:divBdr>
                    </w:div>
                  </w:divsChild>
                </w:div>
                <w:div w:id="731538565">
                  <w:marLeft w:val="300"/>
                  <w:marRight w:val="0"/>
                  <w:marTop w:val="75"/>
                  <w:marBottom w:val="0"/>
                  <w:divBdr>
                    <w:top w:val="none" w:sz="0" w:space="0" w:color="auto"/>
                    <w:left w:val="none" w:sz="0" w:space="0" w:color="auto"/>
                    <w:bottom w:val="none" w:sz="0" w:space="0" w:color="auto"/>
                    <w:right w:val="none" w:sz="0" w:space="0" w:color="auto"/>
                  </w:divBdr>
                  <w:divsChild>
                    <w:div w:id="1292898743">
                      <w:marLeft w:val="750"/>
                      <w:marRight w:val="0"/>
                      <w:marTop w:val="0"/>
                      <w:marBottom w:val="0"/>
                      <w:divBdr>
                        <w:top w:val="none" w:sz="0" w:space="0" w:color="auto"/>
                        <w:left w:val="none" w:sz="0" w:space="0" w:color="auto"/>
                        <w:bottom w:val="none" w:sz="0" w:space="0" w:color="auto"/>
                        <w:right w:val="none" w:sz="0" w:space="0" w:color="auto"/>
                      </w:divBdr>
                    </w:div>
                  </w:divsChild>
                </w:div>
                <w:div w:id="1791509145">
                  <w:marLeft w:val="300"/>
                  <w:marRight w:val="0"/>
                  <w:marTop w:val="75"/>
                  <w:marBottom w:val="0"/>
                  <w:divBdr>
                    <w:top w:val="none" w:sz="0" w:space="0" w:color="auto"/>
                    <w:left w:val="none" w:sz="0" w:space="0" w:color="auto"/>
                    <w:bottom w:val="none" w:sz="0" w:space="0" w:color="auto"/>
                    <w:right w:val="none" w:sz="0" w:space="0" w:color="auto"/>
                  </w:divBdr>
                </w:div>
                <w:div w:id="301738415">
                  <w:marLeft w:val="300"/>
                  <w:marRight w:val="0"/>
                  <w:marTop w:val="75"/>
                  <w:marBottom w:val="0"/>
                  <w:divBdr>
                    <w:top w:val="none" w:sz="0" w:space="0" w:color="auto"/>
                    <w:left w:val="none" w:sz="0" w:space="0" w:color="auto"/>
                    <w:bottom w:val="none" w:sz="0" w:space="0" w:color="auto"/>
                    <w:right w:val="none" w:sz="0" w:space="0" w:color="auto"/>
                  </w:divBdr>
                </w:div>
                <w:div w:id="1511946897">
                  <w:marLeft w:val="300"/>
                  <w:marRight w:val="0"/>
                  <w:marTop w:val="75"/>
                  <w:marBottom w:val="0"/>
                  <w:divBdr>
                    <w:top w:val="none" w:sz="0" w:space="0" w:color="auto"/>
                    <w:left w:val="none" w:sz="0" w:space="0" w:color="auto"/>
                    <w:bottom w:val="none" w:sz="0" w:space="0" w:color="auto"/>
                    <w:right w:val="none" w:sz="0" w:space="0" w:color="auto"/>
                  </w:divBdr>
                  <w:divsChild>
                    <w:div w:id="707875882">
                      <w:marLeft w:val="750"/>
                      <w:marRight w:val="0"/>
                      <w:marTop w:val="0"/>
                      <w:marBottom w:val="0"/>
                      <w:divBdr>
                        <w:top w:val="none" w:sz="0" w:space="0" w:color="auto"/>
                        <w:left w:val="none" w:sz="0" w:space="0" w:color="auto"/>
                        <w:bottom w:val="none" w:sz="0" w:space="0" w:color="auto"/>
                        <w:right w:val="none" w:sz="0" w:space="0" w:color="auto"/>
                      </w:divBdr>
                    </w:div>
                    <w:div w:id="1694454205">
                      <w:marLeft w:val="750"/>
                      <w:marRight w:val="0"/>
                      <w:marTop w:val="0"/>
                      <w:marBottom w:val="0"/>
                      <w:divBdr>
                        <w:top w:val="none" w:sz="0" w:space="0" w:color="auto"/>
                        <w:left w:val="none" w:sz="0" w:space="0" w:color="auto"/>
                        <w:bottom w:val="none" w:sz="0" w:space="0" w:color="auto"/>
                        <w:right w:val="none" w:sz="0" w:space="0" w:color="auto"/>
                      </w:divBdr>
                    </w:div>
                  </w:divsChild>
                </w:div>
                <w:div w:id="683751176">
                  <w:marLeft w:val="300"/>
                  <w:marRight w:val="0"/>
                  <w:marTop w:val="75"/>
                  <w:marBottom w:val="0"/>
                  <w:divBdr>
                    <w:top w:val="none" w:sz="0" w:space="0" w:color="auto"/>
                    <w:left w:val="none" w:sz="0" w:space="0" w:color="auto"/>
                    <w:bottom w:val="none" w:sz="0" w:space="0" w:color="auto"/>
                    <w:right w:val="none" w:sz="0" w:space="0" w:color="auto"/>
                  </w:divBdr>
                  <w:divsChild>
                    <w:div w:id="1063407616">
                      <w:marLeft w:val="750"/>
                      <w:marRight w:val="0"/>
                      <w:marTop w:val="0"/>
                      <w:marBottom w:val="0"/>
                      <w:divBdr>
                        <w:top w:val="none" w:sz="0" w:space="0" w:color="auto"/>
                        <w:left w:val="none" w:sz="0" w:space="0" w:color="auto"/>
                        <w:bottom w:val="none" w:sz="0" w:space="0" w:color="auto"/>
                        <w:right w:val="none" w:sz="0" w:space="0" w:color="auto"/>
                      </w:divBdr>
                    </w:div>
                  </w:divsChild>
                </w:div>
                <w:div w:id="1578204364">
                  <w:marLeft w:val="300"/>
                  <w:marRight w:val="0"/>
                  <w:marTop w:val="75"/>
                  <w:marBottom w:val="0"/>
                  <w:divBdr>
                    <w:top w:val="none" w:sz="0" w:space="0" w:color="auto"/>
                    <w:left w:val="none" w:sz="0" w:space="0" w:color="auto"/>
                    <w:bottom w:val="none" w:sz="0" w:space="0" w:color="auto"/>
                    <w:right w:val="none" w:sz="0" w:space="0" w:color="auto"/>
                  </w:divBdr>
                  <w:divsChild>
                    <w:div w:id="1435979327">
                      <w:marLeft w:val="750"/>
                      <w:marRight w:val="0"/>
                      <w:marTop w:val="0"/>
                      <w:marBottom w:val="0"/>
                      <w:divBdr>
                        <w:top w:val="none" w:sz="0" w:space="0" w:color="auto"/>
                        <w:left w:val="none" w:sz="0" w:space="0" w:color="auto"/>
                        <w:bottom w:val="none" w:sz="0" w:space="0" w:color="auto"/>
                        <w:right w:val="none" w:sz="0" w:space="0" w:color="auto"/>
                      </w:divBdr>
                    </w:div>
                  </w:divsChild>
                </w:div>
                <w:div w:id="810563760">
                  <w:marLeft w:val="300"/>
                  <w:marRight w:val="0"/>
                  <w:marTop w:val="75"/>
                  <w:marBottom w:val="0"/>
                  <w:divBdr>
                    <w:top w:val="none" w:sz="0" w:space="0" w:color="auto"/>
                    <w:left w:val="none" w:sz="0" w:space="0" w:color="auto"/>
                    <w:bottom w:val="none" w:sz="0" w:space="0" w:color="auto"/>
                    <w:right w:val="none" w:sz="0" w:space="0" w:color="auto"/>
                  </w:divBdr>
                  <w:divsChild>
                    <w:div w:id="996954092">
                      <w:marLeft w:val="750"/>
                      <w:marRight w:val="0"/>
                      <w:marTop w:val="0"/>
                      <w:marBottom w:val="0"/>
                      <w:divBdr>
                        <w:top w:val="none" w:sz="0" w:space="0" w:color="auto"/>
                        <w:left w:val="none" w:sz="0" w:space="0" w:color="auto"/>
                        <w:bottom w:val="none" w:sz="0" w:space="0" w:color="auto"/>
                        <w:right w:val="none" w:sz="0" w:space="0" w:color="auto"/>
                      </w:divBdr>
                    </w:div>
                  </w:divsChild>
                </w:div>
                <w:div w:id="1970625745">
                  <w:marLeft w:val="300"/>
                  <w:marRight w:val="0"/>
                  <w:marTop w:val="75"/>
                  <w:marBottom w:val="0"/>
                  <w:divBdr>
                    <w:top w:val="none" w:sz="0" w:space="0" w:color="auto"/>
                    <w:left w:val="none" w:sz="0" w:space="0" w:color="auto"/>
                    <w:bottom w:val="none" w:sz="0" w:space="0" w:color="auto"/>
                    <w:right w:val="none" w:sz="0" w:space="0" w:color="auto"/>
                  </w:divBdr>
                  <w:divsChild>
                    <w:div w:id="1150250327">
                      <w:marLeft w:val="750"/>
                      <w:marRight w:val="0"/>
                      <w:marTop w:val="0"/>
                      <w:marBottom w:val="0"/>
                      <w:divBdr>
                        <w:top w:val="none" w:sz="0" w:space="0" w:color="auto"/>
                        <w:left w:val="none" w:sz="0" w:space="0" w:color="auto"/>
                        <w:bottom w:val="none" w:sz="0" w:space="0" w:color="auto"/>
                        <w:right w:val="none" w:sz="0" w:space="0" w:color="auto"/>
                      </w:divBdr>
                    </w:div>
                    <w:div w:id="1446072368">
                      <w:marLeft w:val="750"/>
                      <w:marRight w:val="0"/>
                      <w:marTop w:val="0"/>
                      <w:marBottom w:val="0"/>
                      <w:divBdr>
                        <w:top w:val="none" w:sz="0" w:space="0" w:color="auto"/>
                        <w:left w:val="none" w:sz="0" w:space="0" w:color="auto"/>
                        <w:bottom w:val="none" w:sz="0" w:space="0" w:color="auto"/>
                        <w:right w:val="none" w:sz="0" w:space="0" w:color="auto"/>
                      </w:divBdr>
                    </w:div>
                    <w:div w:id="1778209547">
                      <w:marLeft w:val="750"/>
                      <w:marRight w:val="0"/>
                      <w:marTop w:val="0"/>
                      <w:marBottom w:val="0"/>
                      <w:divBdr>
                        <w:top w:val="none" w:sz="0" w:space="0" w:color="auto"/>
                        <w:left w:val="none" w:sz="0" w:space="0" w:color="auto"/>
                        <w:bottom w:val="none" w:sz="0" w:space="0" w:color="auto"/>
                        <w:right w:val="none" w:sz="0" w:space="0" w:color="auto"/>
                      </w:divBdr>
                    </w:div>
                  </w:divsChild>
                </w:div>
                <w:div w:id="634986228">
                  <w:marLeft w:val="300"/>
                  <w:marRight w:val="0"/>
                  <w:marTop w:val="75"/>
                  <w:marBottom w:val="0"/>
                  <w:divBdr>
                    <w:top w:val="none" w:sz="0" w:space="0" w:color="auto"/>
                    <w:left w:val="none" w:sz="0" w:space="0" w:color="auto"/>
                    <w:bottom w:val="none" w:sz="0" w:space="0" w:color="auto"/>
                    <w:right w:val="none" w:sz="0" w:space="0" w:color="auto"/>
                  </w:divBdr>
                  <w:divsChild>
                    <w:div w:id="1566529139">
                      <w:marLeft w:val="750"/>
                      <w:marRight w:val="0"/>
                      <w:marTop w:val="0"/>
                      <w:marBottom w:val="0"/>
                      <w:divBdr>
                        <w:top w:val="none" w:sz="0" w:space="0" w:color="auto"/>
                        <w:left w:val="none" w:sz="0" w:space="0" w:color="auto"/>
                        <w:bottom w:val="none" w:sz="0" w:space="0" w:color="auto"/>
                        <w:right w:val="none" w:sz="0" w:space="0" w:color="auto"/>
                      </w:divBdr>
                    </w:div>
                  </w:divsChild>
                </w:div>
                <w:div w:id="776563921">
                  <w:marLeft w:val="300"/>
                  <w:marRight w:val="0"/>
                  <w:marTop w:val="75"/>
                  <w:marBottom w:val="0"/>
                  <w:divBdr>
                    <w:top w:val="none" w:sz="0" w:space="0" w:color="auto"/>
                    <w:left w:val="none" w:sz="0" w:space="0" w:color="auto"/>
                    <w:bottom w:val="none" w:sz="0" w:space="0" w:color="auto"/>
                    <w:right w:val="none" w:sz="0" w:space="0" w:color="auto"/>
                  </w:divBdr>
                  <w:divsChild>
                    <w:div w:id="18941136">
                      <w:marLeft w:val="750"/>
                      <w:marRight w:val="0"/>
                      <w:marTop w:val="0"/>
                      <w:marBottom w:val="0"/>
                      <w:divBdr>
                        <w:top w:val="none" w:sz="0" w:space="0" w:color="auto"/>
                        <w:left w:val="none" w:sz="0" w:space="0" w:color="auto"/>
                        <w:bottom w:val="none" w:sz="0" w:space="0" w:color="auto"/>
                        <w:right w:val="none" w:sz="0" w:space="0" w:color="auto"/>
                      </w:divBdr>
                    </w:div>
                    <w:div w:id="422528379">
                      <w:marLeft w:val="750"/>
                      <w:marRight w:val="0"/>
                      <w:marTop w:val="0"/>
                      <w:marBottom w:val="0"/>
                      <w:divBdr>
                        <w:top w:val="none" w:sz="0" w:space="0" w:color="auto"/>
                        <w:left w:val="none" w:sz="0" w:space="0" w:color="auto"/>
                        <w:bottom w:val="none" w:sz="0" w:space="0" w:color="auto"/>
                        <w:right w:val="none" w:sz="0" w:space="0" w:color="auto"/>
                      </w:divBdr>
                    </w:div>
                  </w:divsChild>
                </w:div>
                <w:div w:id="578099907">
                  <w:marLeft w:val="300"/>
                  <w:marRight w:val="0"/>
                  <w:marTop w:val="75"/>
                  <w:marBottom w:val="0"/>
                  <w:divBdr>
                    <w:top w:val="none" w:sz="0" w:space="0" w:color="auto"/>
                    <w:left w:val="none" w:sz="0" w:space="0" w:color="auto"/>
                    <w:bottom w:val="none" w:sz="0" w:space="0" w:color="auto"/>
                    <w:right w:val="none" w:sz="0" w:space="0" w:color="auto"/>
                  </w:divBdr>
                  <w:divsChild>
                    <w:div w:id="1068380611">
                      <w:marLeft w:val="750"/>
                      <w:marRight w:val="0"/>
                      <w:marTop w:val="0"/>
                      <w:marBottom w:val="0"/>
                      <w:divBdr>
                        <w:top w:val="none" w:sz="0" w:space="0" w:color="auto"/>
                        <w:left w:val="none" w:sz="0" w:space="0" w:color="auto"/>
                        <w:bottom w:val="none" w:sz="0" w:space="0" w:color="auto"/>
                        <w:right w:val="none" w:sz="0" w:space="0" w:color="auto"/>
                      </w:divBdr>
                    </w:div>
                  </w:divsChild>
                </w:div>
                <w:div w:id="626470532">
                  <w:marLeft w:val="300"/>
                  <w:marRight w:val="0"/>
                  <w:marTop w:val="75"/>
                  <w:marBottom w:val="0"/>
                  <w:divBdr>
                    <w:top w:val="none" w:sz="0" w:space="0" w:color="auto"/>
                    <w:left w:val="none" w:sz="0" w:space="0" w:color="auto"/>
                    <w:bottom w:val="none" w:sz="0" w:space="0" w:color="auto"/>
                    <w:right w:val="none" w:sz="0" w:space="0" w:color="auto"/>
                  </w:divBdr>
                  <w:divsChild>
                    <w:div w:id="721905011">
                      <w:marLeft w:val="750"/>
                      <w:marRight w:val="0"/>
                      <w:marTop w:val="0"/>
                      <w:marBottom w:val="0"/>
                      <w:divBdr>
                        <w:top w:val="none" w:sz="0" w:space="0" w:color="auto"/>
                        <w:left w:val="none" w:sz="0" w:space="0" w:color="auto"/>
                        <w:bottom w:val="none" w:sz="0" w:space="0" w:color="auto"/>
                        <w:right w:val="none" w:sz="0" w:space="0" w:color="auto"/>
                      </w:divBdr>
                    </w:div>
                  </w:divsChild>
                </w:div>
                <w:div w:id="45300226">
                  <w:marLeft w:val="300"/>
                  <w:marRight w:val="0"/>
                  <w:marTop w:val="75"/>
                  <w:marBottom w:val="0"/>
                  <w:divBdr>
                    <w:top w:val="none" w:sz="0" w:space="0" w:color="auto"/>
                    <w:left w:val="none" w:sz="0" w:space="0" w:color="auto"/>
                    <w:bottom w:val="none" w:sz="0" w:space="0" w:color="auto"/>
                    <w:right w:val="none" w:sz="0" w:space="0" w:color="auto"/>
                  </w:divBdr>
                  <w:divsChild>
                    <w:div w:id="564145816">
                      <w:marLeft w:val="750"/>
                      <w:marRight w:val="0"/>
                      <w:marTop w:val="0"/>
                      <w:marBottom w:val="0"/>
                      <w:divBdr>
                        <w:top w:val="none" w:sz="0" w:space="0" w:color="auto"/>
                        <w:left w:val="none" w:sz="0" w:space="0" w:color="auto"/>
                        <w:bottom w:val="none" w:sz="0" w:space="0" w:color="auto"/>
                        <w:right w:val="none" w:sz="0" w:space="0" w:color="auto"/>
                      </w:divBdr>
                    </w:div>
                  </w:divsChild>
                </w:div>
                <w:div w:id="1964075928">
                  <w:marLeft w:val="300"/>
                  <w:marRight w:val="0"/>
                  <w:marTop w:val="75"/>
                  <w:marBottom w:val="0"/>
                  <w:divBdr>
                    <w:top w:val="none" w:sz="0" w:space="0" w:color="auto"/>
                    <w:left w:val="none" w:sz="0" w:space="0" w:color="auto"/>
                    <w:bottom w:val="none" w:sz="0" w:space="0" w:color="auto"/>
                    <w:right w:val="none" w:sz="0" w:space="0" w:color="auto"/>
                  </w:divBdr>
                </w:div>
                <w:div w:id="1157569280">
                  <w:marLeft w:val="300"/>
                  <w:marRight w:val="0"/>
                  <w:marTop w:val="75"/>
                  <w:marBottom w:val="0"/>
                  <w:divBdr>
                    <w:top w:val="none" w:sz="0" w:space="0" w:color="auto"/>
                    <w:left w:val="none" w:sz="0" w:space="0" w:color="auto"/>
                    <w:bottom w:val="none" w:sz="0" w:space="0" w:color="auto"/>
                    <w:right w:val="none" w:sz="0" w:space="0" w:color="auto"/>
                  </w:divBdr>
                </w:div>
                <w:div w:id="756176833">
                  <w:marLeft w:val="300"/>
                  <w:marRight w:val="0"/>
                  <w:marTop w:val="75"/>
                  <w:marBottom w:val="0"/>
                  <w:divBdr>
                    <w:top w:val="none" w:sz="0" w:space="0" w:color="auto"/>
                    <w:left w:val="none" w:sz="0" w:space="0" w:color="auto"/>
                    <w:bottom w:val="none" w:sz="0" w:space="0" w:color="auto"/>
                    <w:right w:val="none" w:sz="0" w:space="0" w:color="auto"/>
                  </w:divBdr>
                  <w:divsChild>
                    <w:div w:id="1492676854">
                      <w:marLeft w:val="750"/>
                      <w:marRight w:val="0"/>
                      <w:marTop w:val="0"/>
                      <w:marBottom w:val="0"/>
                      <w:divBdr>
                        <w:top w:val="none" w:sz="0" w:space="0" w:color="auto"/>
                        <w:left w:val="none" w:sz="0" w:space="0" w:color="auto"/>
                        <w:bottom w:val="none" w:sz="0" w:space="0" w:color="auto"/>
                        <w:right w:val="none" w:sz="0" w:space="0" w:color="auto"/>
                      </w:divBdr>
                    </w:div>
                    <w:div w:id="1118331612">
                      <w:marLeft w:val="750"/>
                      <w:marRight w:val="0"/>
                      <w:marTop w:val="0"/>
                      <w:marBottom w:val="0"/>
                      <w:divBdr>
                        <w:top w:val="none" w:sz="0" w:space="0" w:color="auto"/>
                        <w:left w:val="none" w:sz="0" w:space="0" w:color="auto"/>
                        <w:bottom w:val="none" w:sz="0" w:space="0" w:color="auto"/>
                        <w:right w:val="none" w:sz="0" w:space="0" w:color="auto"/>
                      </w:divBdr>
                    </w:div>
                  </w:divsChild>
                </w:div>
                <w:div w:id="1604650789">
                  <w:marLeft w:val="300"/>
                  <w:marRight w:val="0"/>
                  <w:marTop w:val="75"/>
                  <w:marBottom w:val="0"/>
                  <w:divBdr>
                    <w:top w:val="none" w:sz="0" w:space="0" w:color="auto"/>
                    <w:left w:val="none" w:sz="0" w:space="0" w:color="auto"/>
                    <w:bottom w:val="none" w:sz="0" w:space="0" w:color="auto"/>
                    <w:right w:val="none" w:sz="0" w:space="0" w:color="auto"/>
                  </w:divBdr>
                  <w:divsChild>
                    <w:div w:id="815146406">
                      <w:marLeft w:val="750"/>
                      <w:marRight w:val="0"/>
                      <w:marTop w:val="0"/>
                      <w:marBottom w:val="0"/>
                      <w:divBdr>
                        <w:top w:val="none" w:sz="0" w:space="0" w:color="auto"/>
                        <w:left w:val="none" w:sz="0" w:space="0" w:color="auto"/>
                        <w:bottom w:val="none" w:sz="0" w:space="0" w:color="auto"/>
                        <w:right w:val="none" w:sz="0" w:space="0" w:color="auto"/>
                      </w:divBdr>
                    </w:div>
                  </w:divsChild>
                </w:div>
                <w:div w:id="1549761434">
                  <w:marLeft w:val="300"/>
                  <w:marRight w:val="0"/>
                  <w:marTop w:val="75"/>
                  <w:marBottom w:val="0"/>
                  <w:divBdr>
                    <w:top w:val="none" w:sz="0" w:space="0" w:color="auto"/>
                    <w:left w:val="none" w:sz="0" w:space="0" w:color="auto"/>
                    <w:bottom w:val="none" w:sz="0" w:space="0" w:color="auto"/>
                    <w:right w:val="none" w:sz="0" w:space="0" w:color="auto"/>
                  </w:divBdr>
                  <w:divsChild>
                    <w:div w:id="511917706">
                      <w:marLeft w:val="750"/>
                      <w:marRight w:val="0"/>
                      <w:marTop w:val="0"/>
                      <w:marBottom w:val="0"/>
                      <w:divBdr>
                        <w:top w:val="none" w:sz="0" w:space="0" w:color="auto"/>
                        <w:left w:val="none" w:sz="0" w:space="0" w:color="auto"/>
                        <w:bottom w:val="none" w:sz="0" w:space="0" w:color="auto"/>
                        <w:right w:val="none" w:sz="0" w:space="0" w:color="auto"/>
                      </w:divBdr>
                    </w:div>
                  </w:divsChild>
                </w:div>
                <w:div w:id="727151139">
                  <w:marLeft w:val="300"/>
                  <w:marRight w:val="0"/>
                  <w:marTop w:val="75"/>
                  <w:marBottom w:val="0"/>
                  <w:divBdr>
                    <w:top w:val="none" w:sz="0" w:space="0" w:color="auto"/>
                    <w:left w:val="none" w:sz="0" w:space="0" w:color="auto"/>
                    <w:bottom w:val="none" w:sz="0" w:space="0" w:color="auto"/>
                    <w:right w:val="none" w:sz="0" w:space="0" w:color="auto"/>
                  </w:divBdr>
                  <w:divsChild>
                    <w:div w:id="1741978780">
                      <w:marLeft w:val="750"/>
                      <w:marRight w:val="0"/>
                      <w:marTop w:val="0"/>
                      <w:marBottom w:val="0"/>
                      <w:divBdr>
                        <w:top w:val="none" w:sz="0" w:space="0" w:color="auto"/>
                        <w:left w:val="none" w:sz="0" w:space="0" w:color="auto"/>
                        <w:bottom w:val="none" w:sz="0" w:space="0" w:color="auto"/>
                        <w:right w:val="none" w:sz="0" w:space="0" w:color="auto"/>
                      </w:divBdr>
                    </w:div>
                  </w:divsChild>
                </w:div>
                <w:div w:id="1087993515">
                  <w:marLeft w:val="300"/>
                  <w:marRight w:val="0"/>
                  <w:marTop w:val="75"/>
                  <w:marBottom w:val="0"/>
                  <w:divBdr>
                    <w:top w:val="none" w:sz="0" w:space="0" w:color="auto"/>
                    <w:left w:val="none" w:sz="0" w:space="0" w:color="auto"/>
                    <w:bottom w:val="none" w:sz="0" w:space="0" w:color="auto"/>
                    <w:right w:val="none" w:sz="0" w:space="0" w:color="auto"/>
                  </w:divBdr>
                  <w:divsChild>
                    <w:div w:id="1472752602">
                      <w:marLeft w:val="750"/>
                      <w:marRight w:val="0"/>
                      <w:marTop w:val="0"/>
                      <w:marBottom w:val="0"/>
                      <w:divBdr>
                        <w:top w:val="none" w:sz="0" w:space="0" w:color="auto"/>
                        <w:left w:val="none" w:sz="0" w:space="0" w:color="auto"/>
                        <w:bottom w:val="none" w:sz="0" w:space="0" w:color="auto"/>
                        <w:right w:val="none" w:sz="0" w:space="0" w:color="auto"/>
                      </w:divBdr>
                    </w:div>
                    <w:div w:id="616834666">
                      <w:marLeft w:val="750"/>
                      <w:marRight w:val="0"/>
                      <w:marTop w:val="0"/>
                      <w:marBottom w:val="0"/>
                      <w:divBdr>
                        <w:top w:val="none" w:sz="0" w:space="0" w:color="auto"/>
                        <w:left w:val="none" w:sz="0" w:space="0" w:color="auto"/>
                        <w:bottom w:val="none" w:sz="0" w:space="0" w:color="auto"/>
                        <w:right w:val="none" w:sz="0" w:space="0" w:color="auto"/>
                      </w:divBdr>
                    </w:div>
                    <w:div w:id="913006580">
                      <w:marLeft w:val="750"/>
                      <w:marRight w:val="0"/>
                      <w:marTop w:val="0"/>
                      <w:marBottom w:val="0"/>
                      <w:divBdr>
                        <w:top w:val="none" w:sz="0" w:space="0" w:color="auto"/>
                        <w:left w:val="none" w:sz="0" w:space="0" w:color="auto"/>
                        <w:bottom w:val="none" w:sz="0" w:space="0" w:color="auto"/>
                        <w:right w:val="none" w:sz="0" w:space="0" w:color="auto"/>
                      </w:divBdr>
                    </w:div>
                  </w:divsChild>
                </w:div>
                <w:div w:id="417214348">
                  <w:marLeft w:val="300"/>
                  <w:marRight w:val="0"/>
                  <w:marTop w:val="75"/>
                  <w:marBottom w:val="0"/>
                  <w:divBdr>
                    <w:top w:val="none" w:sz="0" w:space="0" w:color="auto"/>
                    <w:left w:val="none" w:sz="0" w:space="0" w:color="auto"/>
                    <w:bottom w:val="none" w:sz="0" w:space="0" w:color="auto"/>
                    <w:right w:val="none" w:sz="0" w:space="0" w:color="auto"/>
                  </w:divBdr>
                  <w:divsChild>
                    <w:div w:id="445779332">
                      <w:marLeft w:val="750"/>
                      <w:marRight w:val="0"/>
                      <w:marTop w:val="0"/>
                      <w:marBottom w:val="0"/>
                      <w:divBdr>
                        <w:top w:val="none" w:sz="0" w:space="0" w:color="auto"/>
                        <w:left w:val="none" w:sz="0" w:space="0" w:color="auto"/>
                        <w:bottom w:val="none" w:sz="0" w:space="0" w:color="auto"/>
                        <w:right w:val="none" w:sz="0" w:space="0" w:color="auto"/>
                      </w:divBdr>
                    </w:div>
                  </w:divsChild>
                </w:div>
                <w:div w:id="1704329517">
                  <w:marLeft w:val="300"/>
                  <w:marRight w:val="0"/>
                  <w:marTop w:val="75"/>
                  <w:marBottom w:val="0"/>
                  <w:divBdr>
                    <w:top w:val="none" w:sz="0" w:space="0" w:color="auto"/>
                    <w:left w:val="none" w:sz="0" w:space="0" w:color="auto"/>
                    <w:bottom w:val="none" w:sz="0" w:space="0" w:color="auto"/>
                    <w:right w:val="none" w:sz="0" w:space="0" w:color="auto"/>
                  </w:divBdr>
                  <w:divsChild>
                    <w:div w:id="454174589">
                      <w:marLeft w:val="750"/>
                      <w:marRight w:val="0"/>
                      <w:marTop w:val="0"/>
                      <w:marBottom w:val="0"/>
                      <w:divBdr>
                        <w:top w:val="none" w:sz="0" w:space="0" w:color="auto"/>
                        <w:left w:val="none" w:sz="0" w:space="0" w:color="auto"/>
                        <w:bottom w:val="none" w:sz="0" w:space="0" w:color="auto"/>
                        <w:right w:val="none" w:sz="0" w:space="0" w:color="auto"/>
                      </w:divBdr>
                    </w:div>
                    <w:div w:id="152530661">
                      <w:marLeft w:val="750"/>
                      <w:marRight w:val="0"/>
                      <w:marTop w:val="0"/>
                      <w:marBottom w:val="0"/>
                      <w:divBdr>
                        <w:top w:val="none" w:sz="0" w:space="0" w:color="auto"/>
                        <w:left w:val="none" w:sz="0" w:space="0" w:color="auto"/>
                        <w:bottom w:val="none" w:sz="0" w:space="0" w:color="auto"/>
                        <w:right w:val="none" w:sz="0" w:space="0" w:color="auto"/>
                      </w:divBdr>
                    </w:div>
                  </w:divsChild>
                </w:div>
                <w:div w:id="685523664">
                  <w:marLeft w:val="300"/>
                  <w:marRight w:val="0"/>
                  <w:marTop w:val="75"/>
                  <w:marBottom w:val="0"/>
                  <w:divBdr>
                    <w:top w:val="none" w:sz="0" w:space="0" w:color="auto"/>
                    <w:left w:val="none" w:sz="0" w:space="0" w:color="auto"/>
                    <w:bottom w:val="none" w:sz="0" w:space="0" w:color="auto"/>
                    <w:right w:val="none" w:sz="0" w:space="0" w:color="auto"/>
                  </w:divBdr>
                  <w:divsChild>
                    <w:div w:id="846945768">
                      <w:marLeft w:val="750"/>
                      <w:marRight w:val="0"/>
                      <w:marTop w:val="0"/>
                      <w:marBottom w:val="0"/>
                      <w:divBdr>
                        <w:top w:val="none" w:sz="0" w:space="0" w:color="auto"/>
                        <w:left w:val="none" w:sz="0" w:space="0" w:color="auto"/>
                        <w:bottom w:val="none" w:sz="0" w:space="0" w:color="auto"/>
                        <w:right w:val="none" w:sz="0" w:space="0" w:color="auto"/>
                      </w:divBdr>
                    </w:div>
                  </w:divsChild>
                </w:div>
                <w:div w:id="564225819">
                  <w:marLeft w:val="300"/>
                  <w:marRight w:val="0"/>
                  <w:marTop w:val="75"/>
                  <w:marBottom w:val="0"/>
                  <w:divBdr>
                    <w:top w:val="none" w:sz="0" w:space="0" w:color="auto"/>
                    <w:left w:val="none" w:sz="0" w:space="0" w:color="auto"/>
                    <w:bottom w:val="none" w:sz="0" w:space="0" w:color="auto"/>
                    <w:right w:val="none" w:sz="0" w:space="0" w:color="auto"/>
                  </w:divBdr>
                  <w:divsChild>
                    <w:div w:id="1082989444">
                      <w:marLeft w:val="750"/>
                      <w:marRight w:val="0"/>
                      <w:marTop w:val="0"/>
                      <w:marBottom w:val="0"/>
                      <w:divBdr>
                        <w:top w:val="none" w:sz="0" w:space="0" w:color="auto"/>
                        <w:left w:val="none" w:sz="0" w:space="0" w:color="auto"/>
                        <w:bottom w:val="none" w:sz="0" w:space="0" w:color="auto"/>
                        <w:right w:val="none" w:sz="0" w:space="0" w:color="auto"/>
                      </w:divBdr>
                    </w:div>
                  </w:divsChild>
                </w:div>
                <w:div w:id="245114055">
                  <w:marLeft w:val="300"/>
                  <w:marRight w:val="0"/>
                  <w:marTop w:val="75"/>
                  <w:marBottom w:val="0"/>
                  <w:divBdr>
                    <w:top w:val="none" w:sz="0" w:space="0" w:color="auto"/>
                    <w:left w:val="none" w:sz="0" w:space="0" w:color="auto"/>
                    <w:bottom w:val="none" w:sz="0" w:space="0" w:color="auto"/>
                    <w:right w:val="none" w:sz="0" w:space="0" w:color="auto"/>
                  </w:divBdr>
                  <w:divsChild>
                    <w:div w:id="550726630">
                      <w:marLeft w:val="750"/>
                      <w:marRight w:val="0"/>
                      <w:marTop w:val="0"/>
                      <w:marBottom w:val="0"/>
                      <w:divBdr>
                        <w:top w:val="none" w:sz="0" w:space="0" w:color="auto"/>
                        <w:left w:val="none" w:sz="0" w:space="0" w:color="auto"/>
                        <w:bottom w:val="none" w:sz="0" w:space="0" w:color="auto"/>
                        <w:right w:val="none" w:sz="0" w:space="0" w:color="auto"/>
                      </w:divBdr>
                    </w:div>
                  </w:divsChild>
                </w:div>
                <w:div w:id="177426348">
                  <w:marLeft w:val="300"/>
                  <w:marRight w:val="0"/>
                  <w:marTop w:val="75"/>
                  <w:marBottom w:val="0"/>
                  <w:divBdr>
                    <w:top w:val="none" w:sz="0" w:space="0" w:color="auto"/>
                    <w:left w:val="none" w:sz="0" w:space="0" w:color="auto"/>
                    <w:bottom w:val="none" w:sz="0" w:space="0" w:color="auto"/>
                    <w:right w:val="none" w:sz="0" w:space="0" w:color="auto"/>
                  </w:divBdr>
                </w:div>
                <w:div w:id="155458739">
                  <w:marLeft w:val="300"/>
                  <w:marRight w:val="0"/>
                  <w:marTop w:val="75"/>
                  <w:marBottom w:val="0"/>
                  <w:divBdr>
                    <w:top w:val="none" w:sz="0" w:space="0" w:color="auto"/>
                    <w:left w:val="none" w:sz="0" w:space="0" w:color="auto"/>
                    <w:bottom w:val="none" w:sz="0" w:space="0" w:color="auto"/>
                    <w:right w:val="none" w:sz="0" w:space="0" w:color="auto"/>
                  </w:divBdr>
                </w:div>
                <w:div w:id="383408531">
                  <w:marLeft w:val="300"/>
                  <w:marRight w:val="0"/>
                  <w:marTop w:val="75"/>
                  <w:marBottom w:val="0"/>
                  <w:divBdr>
                    <w:top w:val="none" w:sz="0" w:space="0" w:color="auto"/>
                    <w:left w:val="none" w:sz="0" w:space="0" w:color="auto"/>
                    <w:bottom w:val="none" w:sz="0" w:space="0" w:color="auto"/>
                    <w:right w:val="none" w:sz="0" w:space="0" w:color="auto"/>
                  </w:divBdr>
                  <w:divsChild>
                    <w:div w:id="81608577">
                      <w:marLeft w:val="750"/>
                      <w:marRight w:val="0"/>
                      <w:marTop w:val="0"/>
                      <w:marBottom w:val="0"/>
                      <w:divBdr>
                        <w:top w:val="none" w:sz="0" w:space="0" w:color="auto"/>
                        <w:left w:val="none" w:sz="0" w:space="0" w:color="auto"/>
                        <w:bottom w:val="none" w:sz="0" w:space="0" w:color="auto"/>
                        <w:right w:val="none" w:sz="0" w:space="0" w:color="auto"/>
                      </w:divBdr>
                    </w:div>
                    <w:div w:id="1584757015">
                      <w:marLeft w:val="750"/>
                      <w:marRight w:val="0"/>
                      <w:marTop w:val="0"/>
                      <w:marBottom w:val="0"/>
                      <w:divBdr>
                        <w:top w:val="none" w:sz="0" w:space="0" w:color="auto"/>
                        <w:left w:val="none" w:sz="0" w:space="0" w:color="auto"/>
                        <w:bottom w:val="none" w:sz="0" w:space="0" w:color="auto"/>
                        <w:right w:val="none" w:sz="0" w:space="0" w:color="auto"/>
                      </w:divBdr>
                    </w:div>
                  </w:divsChild>
                </w:div>
                <w:div w:id="1353914271">
                  <w:marLeft w:val="300"/>
                  <w:marRight w:val="0"/>
                  <w:marTop w:val="75"/>
                  <w:marBottom w:val="0"/>
                  <w:divBdr>
                    <w:top w:val="none" w:sz="0" w:space="0" w:color="auto"/>
                    <w:left w:val="none" w:sz="0" w:space="0" w:color="auto"/>
                    <w:bottom w:val="none" w:sz="0" w:space="0" w:color="auto"/>
                    <w:right w:val="none" w:sz="0" w:space="0" w:color="auto"/>
                  </w:divBdr>
                  <w:divsChild>
                    <w:div w:id="1952131030">
                      <w:marLeft w:val="750"/>
                      <w:marRight w:val="0"/>
                      <w:marTop w:val="0"/>
                      <w:marBottom w:val="0"/>
                      <w:divBdr>
                        <w:top w:val="none" w:sz="0" w:space="0" w:color="auto"/>
                        <w:left w:val="none" w:sz="0" w:space="0" w:color="auto"/>
                        <w:bottom w:val="none" w:sz="0" w:space="0" w:color="auto"/>
                        <w:right w:val="none" w:sz="0" w:space="0" w:color="auto"/>
                      </w:divBdr>
                    </w:div>
                  </w:divsChild>
                </w:div>
                <w:div w:id="1258950981">
                  <w:marLeft w:val="300"/>
                  <w:marRight w:val="0"/>
                  <w:marTop w:val="75"/>
                  <w:marBottom w:val="0"/>
                  <w:divBdr>
                    <w:top w:val="none" w:sz="0" w:space="0" w:color="auto"/>
                    <w:left w:val="none" w:sz="0" w:space="0" w:color="auto"/>
                    <w:bottom w:val="none" w:sz="0" w:space="0" w:color="auto"/>
                    <w:right w:val="none" w:sz="0" w:space="0" w:color="auto"/>
                  </w:divBdr>
                  <w:divsChild>
                    <w:div w:id="1316298686">
                      <w:marLeft w:val="750"/>
                      <w:marRight w:val="0"/>
                      <w:marTop w:val="0"/>
                      <w:marBottom w:val="0"/>
                      <w:divBdr>
                        <w:top w:val="none" w:sz="0" w:space="0" w:color="auto"/>
                        <w:left w:val="none" w:sz="0" w:space="0" w:color="auto"/>
                        <w:bottom w:val="none" w:sz="0" w:space="0" w:color="auto"/>
                        <w:right w:val="none" w:sz="0" w:space="0" w:color="auto"/>
                      </w:divBdr>
                    </w:div>
                  </w:divsChild>
                </w:div>
                <w:div w:id="1490753695">
                  <w:marLeft w:val="300"/>
                  <w:marRight w:val="0"/>
                  <w:marTop w:val="75"/>
                  <w:marBottom w:val="0"/>
                  <w:divBdr>
                    <w:top w:val="none" w:sz="0" w:space="0" w:color="auto"/>
                    <w:left w:val="none" w:sz="0" w:space="0" w:color="auto"/>
                    <w:bottom w:val="none" w:sz="0" w:space="0" w:color="auto"/>
                    <w:right w:val="none" w:sz="0" w:space="0" w:color="auto"/>
                  </w:divBdr>
                  <w:divsChild>
                    <w:div w:id="299116252">
                      <w:marLeft w:val="750"/>
                      <w:marRight w:val="0"/>
                      <w:marTop w:val="0"/>
                      <w:marBottom w:val="0"/>
                      <w:divBdr>
                        <w:top w:val="none" w:sz="0" w:space="0" w:color="auto"/>
                        <w:left w:val="none" w:sz="0" w:space="0" w:color="auto"/>
                        <w:bottom w:val="none" w:sz="0" w:space="0" w:color="auto"/>
                        <w:right w:val="none" w:sz="0" w:space="0" w:color="auto"/>
                      </w:divBdr>
                    </w:div>
                  </w:divsChild>
                </w:div>
                <w:div w:id="623385894">
                  <w:marLeft w:val="300"/>
                  <w:marRight w:val="0"/>
                  <w:marTop w:val="75"/>
                  <w:marBottom w:val="0"/>
                  <w:divBdr>
                    <w:top w:val="none" w:sz="0" w:space="0" w:color="auto"/>
                    <w:left w:val="none" w:sz="0" w:space="0" w:color="auto"/>
                    <w:bottom w:val="none" w:sz="0" w:space="0" w:color="auto"/>
                    <w:right w:val="none" w:sz="0" w:space="0" w:color="auto"/>
                  </w:divBdr>
                  <w:divsChild>
                    <w:div w:id="741947755">
                      <w:marLeft w:val="750"/>
                      <w:marRight w:val="0"/>
                      <w:marTop w:val="0"/>
                      <w:marBottom w:val="0"/>
                      <w:divBdr>
                        <w:top w:val="none" w:sz="0" w:space="0" w:color="auto"/>
                        <w:left w:val="none" w:sz="0" w:space="0" w:color="auto"/>
                        <w:bottom w:val="none" w:sz="0" w:space="0" w:color="auto"/>
                        <w:right w:val="none" w:sz="0" w:space="0" w:color="auto"/>
                      </w:divBdr>
                    </w:div>
                    <w:div w:id="1520730004">
                      <w:marLeft w:val="750"/>
                      <w:marRight w:val="0"/>
                      <w:marTop w:val="0"/>
                      <w:marBottom w:val="0"/>
                      <w:divBdr>
                        <w:top w:val="none" w:sz="0" w:space="0" w:color="auto"/>
                        <w:left w:val="none" w:sz="0" w:space="0" w:color="auto"/>
                        <w:bottom w:val="none" w:sz="0" w:space="0" w:color="auto"/>
                        <w:right w:val="none" w:sz="0" w:space="0" w:color="auto"/>
                      </w:divBdr>
                    </w:div>
                    <w:div w:id="4089314">
                      <w:marLeft w:val="750"/>
                      <w:marRight w:val="0"/>
                      <w:marTop w:val="0"/>
                      <w:marBottom w:val="0"/>
                      <w:divBdr>
                        <w:top w:val="none" w:sz="0" w:space="0" w:color="auto"/>
                        <w:left w:val="none" w:sz="0" w:space="0" w:color="auto"/>
                        <w:bottom w:val="none" w:sz="0" w:space="0" w:color="auto"/>
                        <w:right w:val="none" w:sz="0" w:space="0" w:color="auto"/>
                      </w:divBdr>
                    </w:div>
                  </w:divsChild>
                </w:div>
                <w:div w:id="1658217714">
                  <w:marLeft w:val="300"/>
                  <w:marRight w:val="0"/>
                  <w:marTop w:val="75"/>
                  <w:marBottom w:val="0"/>
                  <w:divBdr>
                    <w:top w:val="none" w:sz="0" w:space="0" w:color="auto"/>
                    <w:left w:val="none" w:sz="0" w:space="0" w:color="auto"/>
                    <w:bottom w:val="none" w:sz="0" w:space="0" w:color="auto"/>
                    <w:right w:val="none" w:sz="0" w:space="0" w:color="auto"/>
                  </w:divBdr>
                  <w:divsChild>
                    <w:div w:id="1444760644">
                      <w:marLeft w:val="750"/>
                      <w:marRight w:val="0"/>
                      <w:marTop w:val="0"/>
                      <w:marBottom w:val="0"/>
                      <w:divBdr>
                        <w:top w:val="none" w:sz="0" w:space="0" w:color="auto"/>
                        <w:left w:val="none" w:sz="0" w:space="0" w:color="auto"/>
                        <w:bottom w:val="none" w:sz="0" w:space="0" w:color="auto"/>
                        <w:right w:val="none" w:sz="0" w:space="0" w:color="auto"/>
                      </w:divBdr>
                    </w:div>
                  </w:divsChild>
                </w:div>
                <w:div w:id="1282610222">
                  <w:marLeft w:val="300"/>
                  <w:marRight w:val="0"/>
                  <w:marTop w:val="75"/>
                  <w:marBottom w:val="0"/>
                  <w:divBdr>
                    <w:top w:val="none" w:sz="0" w:space="0" w:color="auto"/>
                    <w:left w:val="none" w:sz="0" w:space="0" w:color="auto"/>
                    <w:bottom w:val="none" w:sz="0" w:space="0" w:color="auto"/>
                    <w:right w:val="none" w:sz="0" w:space="0" w:color="auto"/>
                  </w:divBdr>
                  <w:divsChild>
                    <w:div w:id="1118452938">
                      <w:marLeft w:val="750"/>
                      <w:marRight w:val="0"/>
                      <w:marTop w:val="0"/>
                      <w:marBottom w:val="0"/>
                      <w:divBdr>
                        <w:top w:val="none" w:sz="0" w:space="0" w:color="auto"/>
                        <w:left w:val="none" w:sz="0" w:space="0" w:color="auto"/>
                        <w:bottom w:val="none" w:sz="0" w:space="0" w:color="auto"/>
                        <w:right w:val="none" w:sz="0" w:space="0" w:color="auto"/>
                      </w:divBdr>
                    </w:div>
                    <w:div w:id="516384747">
                      <w:marLeft w:val="750"/>
                      <w:marRight w:val="0"/>
                      <w:marTop w:val="0"/>
                      <w:marBottom w:val="0"/>
                      <w:divBdr>
                        <w:top w:val="none" w:sz="0" w:space="0" w:color="auto"/>
                        <w:left w:val="none" w:sz="0" w:space="0" w:color="auto"/>
                        <w:bottom w:val="none" w:sz="0" w:space="0" w:color="auto"/>
                        <w:right w:val="none" w:sz="0" w:space="0" w:color="auto"/>
                      </w:divBdr>
                    </w:div>
                  </w:divsChild>
                </w:div>
                <w:div w:id="1586763103">
                  <w:marLeft w:val="300"/>
                  <w:marRight w:val="0"/>
                  <w:marTop w:val="75"/>
                  <w:marBottom w:val="0"/>
                  <w:divBdr>
                    <w:top w:val="none" w:sz="0" w:space="0" w:color="auto"/>
                    <w:left w:val="none" w:sz="0" w:space="0" w:color="auto"/>
                    <w:bottom w:val="none" w:sz="0" w:space="0" w:color="auto"/>
                    <w:right w:val="none" w:sz="0" w:space="0" w:color="auto"/>
                  </w:divBdr>
                  <w:divsChild>
                    <w:div w:id="868689305">
                      <w:marLeft w:val="750"/>
                      <w:marRight w:val="0"/>
                      <w:marTop w:val="0"/>
                      <w:marBottom w:val="0"/>
                      <w:divBdr>
                        <w:top w:val="none" w:sz="0" w:space="0" w:color="auto"/>
                        <w:left w:val="none" w:sz="0" w:space="0" w:color="auto"/>
                        <w:bottom w:val="none" w:sz="0" w:space="0" w:color="auto"/>
                        <w:right w:val="none" w:sz="0" w:space="0" w:color="auto"/>
                      </w:divBdr>
                    </w:div>
                  </w:divsChild>
                </w:div>
                <w:div w:id="1892955289">
                  <w:marLeft w:val="300"/>
                  <w:marRight w:val="0"/>
                  <w:marTop w:val="75"/>
                  <w:marBottom w:val="0"/>
                  <w:divBdr>
                    <w:top w:val="none" w:sz="0" w:space="0" w:color="auto"/>
                    <w:left w:val="none" w:sz="0" w:space="0" w:color="auto"/>
                    <w:bottom w:val="none" w:sz="0" w:space="0" w:color="auto"/>
                    <w:right w:val="none" w:sz="0" w:space="0" w:color="auto"/>
                  </w:divBdr>
                  <w:divsChild>
                    <w:div w:id="2020615120">
                      <w:marLeft w:val="750"/>
                      <w:marRight w:val="0"/>
                      <w:marTop w:val="0"/>
                      <w:marBottom w:val="0"/>
                      <w:divBdr>
                        <w:top w:val="none" w:sz="0" w:space="0" w:color="auto"/>
                        <w:left w:val="none" w:sz="0" w:space="0" w:color="auto"/>
                        <w:bottom w:val="none" w:sz="0" w:space="0" w:color="auto"/>
                        <w:right w:val="none" w:sz="0" w:space="0" w:color="auto"/>
                      </w:divBdr>
                    </w:div>
                  </w:divsChild>
                </w:div>
                <w:div w:id="1068646655">
                  <w:marLeft w:val="300"/>
                  <w:marRight w:val="0"/>
                  <w:marTop w:val="75"/>
                  <w:marBottom w:val="0"/>
                  <w:divBdr>
                    <w:top w:val="none" w:sz="0" w:space="0" w:color="auto"/>
                    <w:left w:val="none" w:sz="0" w:space="0" w:color="auto"/>
                    <w:bottom w:val="none" w:sz="0" w:space="0" w:color="auto"/>
                    <w:right w:val="none" w:sz="0" w:space="0" w:color="auto"/>
                  </w:divBdr>
                  <w:divsChild>
                    <w:div w:id="2081170623">
                      <w:marLeft w:val="750"/>
                      <w:marRight w:val="0"/>
                      <w:marTop w:val="0"/>
                      <w:marBottom w:val="0"/>
                      <w:divBdr>
                        <w:top w:val="none" w:sz="0" w:space="0" w:color="auto"/>
                        <w:left w:val="none" w:sz="0" w:space="0" w:color="auto"/>
                        <w:bottom w:val="none" w:sz="0" w:space="0" w:color="auto"/>
                        <w:right w:val="none" w:sz="0" w:space="0" w:color="auto"/>
                      </w:divBdr>
                    </w:div>
                  </w:divsChild>
                </w:div>
                <w:div w:id="307516365">
                  <w:marLeft w:val="300"/>
                  <w:marRight w:val="0"/>
                  <w:marTop w:val="75"/>
                  <w:marBottom w:val="0"/>
                  <w:divBdr>
                    <w:top w:val="none" w:sz="0" w:space="0" w:color="auto"/>
                    <w:left w:val="none" w:sz="0" w:space="0" w:color="auto"/>
                    <w:bottom w:val="none" w:sz="0" w:space="0" w:color="auto"/>
                    <w:right w:val="none" w:sz="0" w:space="0" w:color="auto"/>
                  </w:divBdr>
                </w:div>
                <w:div w:id="1868516774">
                  <w:marLeft w:val="300"/>
                  <w:marRight w:val="0"/>
                  <w:marTop w:val="75"/>
                  <w:marBottom w:val="0"/>
                  <w:divBdr>
                    <w:top w:val="none" w:sz="0" w:space="0" w:color="auto"/>
                    <w:left w:val="none" w:sz="0" w:space="0" w:color="auto"/>
                    <w:bottom w:val="none" w:sz="0" w:space="0" w:color="auto"/>
                    <w:right w:val="none" w:sz="0" w:space="0" w:color="auto"/>
                  </w:divBdr>
                </w:div>
                <w:div w:id="1990088548">
                  <w:marLeft w:val="300"/>
                  <w:marRight w:val="0"/>
                  <w:marTop w:val="75"/>
                  <w:marBottom w:val="0"/>
                  <w:divBdr>
                    <w:top w:val="none" w:sz="0" w:space="0" w:color="auto"/>
                    <w:left w:val="none" w:sz="0" w:space="0" w:color="auto"/>
                    <w:bottom w:val="none" w:sz="0" w:space="0" w:color="auto"/>
                    <w:right w:val="none" w:sz="0" w:space="0" w:color="auto"/>
                  </w:divBdr>
                  <w:divsChild>
                    <w:div w:id="1791783777">
                      <w:marLeft w:val="750"/>
                      <w:marRight w:val="0"/>
                      <w:marTop w:val="0"/>
                      <w:marBottom w:val="0"/>
                      <w:divBdr>
                        <w:top w:val="none" w:sz="0" w:space="0" w:color="auto"/>
                        <w:left w:val="none" w:sz="0" w:space="0" w:color="auto"/>
                        <w:bottom w:val="none" w:sz="0" w:space="0" w:color="auto"/>
                        <w:right w:val="none" w:sz="0" w:space="0" w:color="auto"/>
                      </w:divBdr>
                    </w:div>
                    <w:div w:id="9115112">
                      <w:marLeft w:val="750"/>
                      <w:marRight w:val="0"/>
                      <w:marTop w:val="0"/>
                      <w:marBottom w:val="0"/>
                      <w:divBdr>
                        <w:top w:val="none" w:sz="0" w:space="0" w:color="auto"/>
                        <w:left w:val="none" w:sz="0" w:space="0" w:color="auto"/>
                        <w:bottom w:val="none" w:sz="0" w:space="0" w:color="auto"/>
                        <w:right w:val="none" w:sz="0" w:space="0" w:color="auto"/>
                      </w:divBdr>
                    </w:div>
                  </w:divsChild>
                </w:div>
                <w:div w:id="1777482214">
                  <w:marLeft w:val="300"/>
                  <w:marRight w:val="0"/>
                  <w:marTop w:val="75"/>
                  <w:marBottom w:val="0"/>
                  <w:divBdr>
                    <w:top w:val="none" w:sz="0" w:space="0" w:color="auto"/>
                    <w:left w:val="none" w:sz="0" w:space="0" w:color="auto"/>
                    <w:bottom w:val="none" w:sz="0" w:space="0" w:color="auto"/>
                    <w:right w:val="none" w:sz="0" w:space="0" w:color="auto"/>
                  </w:divBdr>
                  <w:divsChild>
                    <w:div w:id="929658571">
                      <w:marLeft w:val="750"/>
                      <w:marRight w:val="0"/>
                      <w:marTop w:val="0"/>
                      <w:marBottom w:val="0"/>
                      <w:divBdr>
                        <w:top w:val="none" w:sz="0" w:space="0" w:color="auto"/>
                        <w:left w:val="none" w:sz="0" w:space="0" w:color="auto"/>
                        <w:bottom w:val="none" w:sz="0" w:space="0" w:color="auto"/>
                        <w:right w:val="none" w:sz="0" w:space="0" w:color="auto"/>
                      </w:divBdr>
                    </w:div>
                  </w:divsChild>
                </w:div>
                <w:div w:id="1641882349">
                  <w:marLeft w:val="300"/>
                  <w:marRight w:val="0"/>
                  <w:marTop w:val="75"/>
                  <w:marBottom w:val="0"/>
                  <w:divBdr>
                    <w:top w:val="none" w:sz="0" w:space="0" w:color="auto"/>
                    <w:left w:val="none" w:sz="0" w:space="0" w:color="auto"/>
                    <w:bottom w:val="none" w:sz="0" w:space="0" w:color="auto"/>
                    <w:right w:val="none" w:sz="0" w:space="0" w:color="auto"/>
                  </w:divBdr>
                  <w:divsChild>
                    <w:div w:id="1410343184">
                      <w:marLeft w:val="750"/>
                      <w:marRight w:val="0"/>
                      <w:marTop w:val="0"/>
                      <w:marBottom w:val="0"/>
                      <w:divBdr>
                        <w:top w:val="none" w:sz="0" w:space="0" w:color="auto"/>
                        <w:left w:val="none" w:sz="0" w:space="0" w:color="auto"/>
                        <w:bottom w:val="none" w:sz="0" w:space="0" w:color="auto"/>
                        <w:right w:val="none" w:sz="0" w:space="0" w:color="auto"/>
                      </w:divBdr>
                    </w:div>
                  </w:divsChild>
                </w:div>
                <w:div w:id="1302225590">
                  <w:marLeft w:val="300"/>
                  <w:marRight w:val="0"/>
                  <w:marTop w:val="75"/>
                  <w:marBottom w:val="0"/>
                  <w:divBdr>
                    <w:top w:val="none" w:sz="0" w:space="0" w:color="auto"/>
                    <w:left w:val="none" w:sz="0" w:space="0" w:color="auto"/>
                    <w:bottom w:val="none" w:sz="0" w:space="0" w:color="auto"/>
                    <w:right w:val="none" w:sz="0" w:space="0" w:color="auto"/>
                  </w:divBdr>
                  <w:divsChild>
                    <w:div w:id="1656762340">
                      <w:marLeft w:val="750"/>
                      <w:marRight w:val="0"/>
                      <w:marTop w:val="0"/>
                      <w:marBottom w:val="0"/>
                      <w:divBdr>
                        <w:top w:val="none" w:sz="0" w:space="0" w:color="auto"/>
                        <w:left w:val="none" w:sz="0" w:space="0" w:color="auto"/>
                        <w:bottom w:val="none" w:sz="0" w:space="0" w:color="auto"/>
                        <w:right w:val="none" w:sz="0" w:space="0" w:color="auto"/>
                      </w:divBdr>
                    </w:div>
                  </w:divsChild>
                </w:div>
                <w:div w:id="811337591">
                  <w:marLeft w:val="300"/>
                  <w:marRight w:val="0"/>
                  <w:marTop w:val="75"/>
                  <w:marBottom w:val="0"/>
                  <w:divBdr>
                    <w:top w:val="none" w:sz="0" w:space="0" w:color="auto"/>
                    <w:left w:val="none" w:sz="0" w:space="0" w:color="auto"/>
                    <w:bottom w:val="none" w:sz="0" w:space="0" w:color="auto"/>
                    <w:right w:val="none" w:sz="0" w:space="0" w:color="auto"/>
                  </w:divBdr>
                  <w:divsChild>
                    <w:div w:id="263803961">
                      <w:marLeft w:val="750"/>
                      <w:marRight w:val="0"/>
                      <w:marTop w:val="0"/>
                      <w:marBottom w:val="0"/>
                      <w:divBdr>
                        <w:top w:val="none" w:sz="0" w:space="0" w:color="auto"/>
                        <w:left w:val="none" w:sz="0" w:space="0" w:color="auto"/>
                        <w:bottom w:val="none" w:sz="0" w:space="0" w:color="auto"/>
                        <w:right w:val="none" w:sz="0" w:space="0" w:color="auto"/>
                      </w:divBdr>
                    </w:div>
                    <w:div w:id="679501473">
                      <w:marLeft w:val="750"/>
                      <w:marRight w:val="0"/>
                      <w:marTop w:val="0"/>
                      <w:marBottom w:val="0"/>
                      <w:divBdr>
                        <w:top w:val="none" w:sz="0" w:space="0" w:color="auto"/>
                        <w:left w:val="none" w:sz="0" w:space="0" w:color="auto"/>
                        <w:bottom w:val="none" w:sz="0" w:space="0" w:color="auto"/>
                        <w:right w:val="none" w:sz="0" w:space="0" w:color="auto"/>
                      </w:divBdr>
                    </w:div>
                    <w:div w:id="2067490681">
                      <w:marLeft w:val="750"/>
                      <w:marRight w:val="0"/>
                      <w:marTop w:val="0"/>
                      <w:marBottom w:val="0"/>
                      <w:divBdr>
                        <w:top w:val="none" w:sz="0" w:space="0" w:color="auto"/>
                        <w:left w:val="none" w:sz="0" w:space="0" w:color="auto"/>
                        <w:bottom w:val="none" w:sz="0" w:space="0" w:color="auto"/>
                        <w:right w:val="none" w:sz="0" w:space="0" w:color="auto"/>
                      </w:divBdr>
                    </w:div>
                  </w:divsChild>
                </w:div>
                <w:div w:id="1298488347">
                  <w:marLeft w:val="300"/>
                  <w:marRight w:val="0"/>
                  <w:marTop w:val="75"/>
                  <w:marBottom w:val="0"/>
                  <w:divBdr>
                    <w:top w:val="none" w:sz="0" w:space="0" w:color="auto"/>
                    <w:left w:val="none" w:sz="0" w:space="0" w:color="auto"/>
                    <w:bottom w:val="none" w:sz="0" w:space="0" w:color="auto"/>
                    <w:right w:val="none" w:sz="0" w:space="0" w:color="auto"/>
                  </w:divBdr>
                  <w:divsChild>
                    <w:div w:id="1676151784">
                      <w:marLeft w:val="750"/>
                      <w:marRight w:val="0"/>
                      <w:marTop w:val="0"/>
                      <w:marBottom w:val="0"/>
                      <w:divBdr>
                        <w:top w:val="none" w:sz="0" w:space="0" w:color="auto"/>
                        <w:left w:val="none" w:sz="0" w:space="0" w:color="auto"/>
                        <w:bottom w:val="none" w:sz="0" w:space="0" w:color="auto"/>
                        <w:right w:val="none" w:sz="0" w:space="0" w:color="auto"/>
                      </w:divBdr>
                    </w:div>
                  </w:divsChild>
                </w:div>
                <w:div w:id="1192038566">
                  <w:marLeft w:val="300"/>
                  <w:marRight w:val="0"/>
                  <w:marTop w:val="75"/>
                  <w:marBottom w:val="0"/>
                  <w:divBdr>
                    <w:top w:val="none" w:sz="0" w:space="0" w:color="auto"/>
                    <w:left w:val="none" w:sz="0" w:space="0" w:color="auto"/>
                    <w:bottom w:val="none" w:sz="0" w:space="0" w:color="auto"/>
                    <w:right w:val="none" w:sz="0" w:space="0" w:color="auto"/>
                  </w:divBdr>
                  <w:divsChild>
                    <w:div w:id="700936569">
                      <w:marLeft w:val="750"/>
                      <w:marRight w:val="0"/>
                      <w:marTop w:val="0"/>
                      <w:marBottom w:val="0"/>
                      <w:divBdr>
                        <w:top w:val="none" w:sz="0" w:space="0" w:color="auto"/>
                        <w:left w:val="none" w:sz="0" w:space="0" w:color="auto"/>
                        <w:bottom w:val="none" w:sz="0" w:space="0" w:color="auto"/>
                        <w:right w:val="none" w:sz="0" w:space="0" w:color="auto"/>
                      </w:divBdr>
                    </w:div>
                    <w:div w:id="1433277810">
                      <w:marLeft w:val="750"/>
                      <w:marRight w:val="0"/>
                      <w:marTop w:val="0"/>
                      <w:marBottom w:val="0"/>
                      <w:divBdr>
                        <w:top w:val="none" w:sz="0" w:space="0" w:color="auto"/>
                        <w:left w:val="none" w:sz="0" w:space="0" w:color="auto"/>
                        <w:bottom w:val="none" w:sz="0" w:space="0" w:color="auto"/>
                        <w:right w:val="none" w:sz="0" w:space="0" w:color="auto"/>
                      </w:divBdr>
                    </w:div>
                  </w:divsChild>
                </w:div>
                <w:div w:id="1258712390">
                  <w:marLeft w:val="300"/>
                  <w:marRight w:val="0"/>
                  <w:marTop w:val="75"/>
                  <w:marBottom w:val="0"/>
                  <w:divBdr>
                    <w:top w:val="none" w:sz="0" w:space="0" w:color="auto"/>
                    <w:left w:val="none" w:sz="0" w:space="0" w:color="auto"/>
                    <w:bottom w:val="none" w:sz="0" w:space="0" w:color="auto"/>
                    <w:right w:val="none" w:sz="0" w:space="0" w:color="auto"/>
                  </w:divBdr>
                  <w:divsChild>
                    <w:div w:id="1249735313">
                      <w:marLeft w:val="750"/>
                      <w:marRight w:val="0"/>
                      <w:marTop w:val="0"/>
                      <w:marBottom w:val="0"/>
                      <w:divBdr>
                        <w:top w:val="none" w:sz="0" w:space="0" w:color="auto"/>
                        <w:left w:val="none" w:sz="0" w:space="0" w:color="auto"/>
                        <w:bottom w:val="none" w:sz="0" w:space="0" w:color="auto"/>
                        <w:right w:val="none" w:sz="0" w:space="0" w:color="auto"/>
                      </w:divBdr>
                    </w:div>
                  </w:divsChild>
                </w:div>
                <w:div w:id="580259301">
                  <w:marLeft w:val="300"/>
                  <w:marRight w:val="0"/>
                  <w:marTop w:val="75"/>
                  <w:marBottom w:val="0"/>
                  <w:divBdr>
                    <w:top w:val="none" w:sz="0" w:space="0" w:color="auto"/>
                    <w:left w:val="none" w:sz="0" w:space="0" w:color="auto"/>
                    <w:bottom w:val="none" w:sz="0" w:space="0" w:color="auto"/>
                    <w:right w:val="none" w:sz="0" w:space="0" w:color="auto"/>
                  </w:divBdr>
                  <w:divsChild>
                    <w:div w:id="754781923">
                      <w:marLeft w:val="750"/>
                      <w:marRight w:val="0"/>
                      <w:marTop w:val="0"/>
                      <w:marBottom w:val="0"/>
                      <w:divBdr>
                        <w:top w:val="none" w:sz="0" w:space="0" w:color="auto"/>
                        <w:left w:val="none" w:sz="0" w:space="0" w:color="auto"/>
                        <w:bottom w:val="none" w:sz="0" w:space="0" w:color="auto"/>
                        <w:right w:val="none" w:sz="0" w:space="0" w:color="auto"/>
                      </w:divBdr>
                    </w:div>
                  </w:divsChild>
                </w:div>
                <w:div w:id="1101534105">
                  <w:marLeft w:val="300"/>
                  <w:marRight w:val="0"/>
                  <w:marTop w:val="75"/>
                  <w:marBottom w:val="0"/>
                  <w:divBdr>
                    <w:top w:val="none" w:sz="0" w:space="0" w:color="auto"/>
                    <w:left w:val="none" w:sz="0" w:space="0" w:color="auto"/>
                    <w:bottom w:val="none" w:sz="0" w:space="0" w:color="auto"/>
                    <w:right w:val="none" w:sz="0" w:space="0" w:color="auto"/>
                  </w:divBdr>
                  <w:divsChild>
                    <w:div w:id="332416784">
                      <w:marLeft w:val="750"/>
                      <w:marRight w:val="0"/>
                      <w:marTop w:val="0"/>
                      <w:marBottom w:val="0"/>
                      <w:divBdr>
                        <w:top w:val="none" w:sz="0" w:space="0" w:color="auto"/>
                        <w:left w:val="none" w:sz="0" w:space="0" w:color="auto"/>
                        <w:bottom w:val="none" w:sz="0" w:space="0" w:color="auto"/>
                        <w:right w:val="none" w:sz="0" w:space="0" w:color="auto"/>
                      </w:divBdr>
                    </w:div>
                  </w:divsChild>
                </w:div>
                <w:div w:id="1339304877">
                  <w:marLeft w:val="300"/>
                  <w:marRight w:val="0"/>
                  <w:marTop w:val="75"/>
                  <w:marBottom w:val="0"/>
                  <w:divBdr>
                    <w:top w:val="none" w:sz="0" w:space="0" w:color="auto"/>
                    <w:left w:val="none" w:sz="0" w:space="0" w:color="auto"/>
                    <w:bottom w:val="none" w:sz="0" w:space="0" w:color="auto"/>
                    <w:right w:val="none" w:sz="0" w:space="0" w:color="auto"/>
                  </w:divBdr>
                </w:div>
                <w:div w:id="610473596">
                  <w:marLeft w:val="300"/>
                  <w:marRight w:val="0"/>
                  <w:marTop w:val="75"/>
                  <w:marBottom w:val="0"/>
                  <w:divBdr>
                    <w:top w:val="none" w:sz="0" w:space="0" w:color="auto"/>
                    <w:left w:val="none" w:sz="0" w:space="0" w:color="auto"/>
                    <w:bottom w:val="none" w:sz="0" w:space="0" w:color="auto"/>
                    <w:right w:val="none" w:sz="0" w:space="0" w:color="auto"/>
                  </w:divBdr>
                </w:div>
                <w:div w:id="641427254">
                  <w:marLeft w:val="300"/>
                  <w:marRight w:val="0"/>
                  <w:marTop w:val="75"/>
                  <w:marBottom w:val="0"/>
                  <w:divBdr>
                    <w:top w:val="none" w:sz="0" w:space="0" w:color="auto"/>
                    <w:left w:val="none" w:sz="0" w:space="0" w:color="auto"/>
                    <w:bottom w:val="none" w:sz="0" w:space="0" w:color="auto"/>
                    <w:right w:val="none" w:sz="0" w:space="0" w:color="auto"/>
                  </w:divBdr>
                  <w:divsChild>
                    <w:div w:id="623387171">
                      <w:marLeft w:val="750"/>
                      <w:marRight w:val="0"/>
                      <w:marTop w:val="0"/>
                      <w:marBottom w:val="0"/>
                      <w:divBdr>
                        <w:top w:val="none" w:sz="0" w:space="0" w:color="auto"/>
                        <w:left w:val="none" w:sz="0" w:space="0" w:color="auto"/>
                        <w:bottom w:val="none" w:sz="0" w:space="0" w:color="auto"/>
                        <w:right w:val="none" w:sz="0" w:space="0" w:color="auto"/>
                      </w:divBdr>
                    </w:div>
                    <w:div w:id="1017318488">
                      <w:marLeft w:val="750"/>
                      <w:marRight w:val="0"/>
                      <w:marTop w:val="0"/>
                      <w:marBottom w:val="0"/>
                      <w:divBdr>
                        <w:top w:val="none" w:sz="0" w:space="0" w:color="auto"/>
                        <w:left w:val="none" w:sz="0" w:space="0" w:color="auto"/>
                        <w:bottom w:val="none" w:sz="0" w:space="0" w:color="auto"/>
                        <w:right w:val="none" w:sz="0" w:space="0" w:color="auto"/>
                      </w:divBdr>
                    </w:div>
                  </w:divsChild>
                </w:div>
                <w:div w:id="1953046936">
                  <w:marLeft w:val="300"/>
                  <w:marRight w:val="0"/>
                  <w:marTop w:val="75"/>
                  <w:marBottom w:val="0"/>
                  <w:divBdr>
                    <w:top w:val="none" w:sz="0" w:space="0" w:color="auto"/>
                    <w:left w:val="none" w:sz="0" w:space="0" w:color="auto"/>
                    <w:bottom w:val="none" w:sz="0" w:space="0" w:color="auto"/>
                    <w:right w:val="none" w:sz="0" w:space="0" w:color="auto"/>
                  </w:divBdr>
                  <w:divsChild>
                    <w:div w:id="431169731">
                      <w:marLeft w:val="750"/>
                      <w:marRight w:val="0"/>
                      <w:marTop w:val="0"/>
                      <w:marBottom w:val="0"/>
                      <w:divBdr>
                        <w:top w:val="none" w:sz="0" w:space="0" w:color="auto"/>
                        <w:left w:val="none" w:sz="0" w:space="0" w:color="auto"/>
                        <w:bottom w:val="none" w:sz="0" w:space="0" w:color="auto"/>
                        <w:right w:val="none" w:sz="0" w:space="0" w:color="auto"/>
                      </w:divBdr>
                    </w:div>
                  </w:divsChild>
                </w:div>
                <w:div w:id="1266424903">
                  <w:marLeft w:val="300"/>
                  <w:marRight w:val="0"/>
                  <w:marTop w:val="75"/>
                  <w:marBottom w:val="0"/>
                  <w:divBdr>
                    <w:top w:val="none" w:sz="0" w:space="0" w:color="auto"/>
                    <w:left w:val="none" w:sz="0" w:space="0" w:color="auto"/>
                    <w:bottom w:val="none" w:sz="0" w:space="0" w:color="auto"/>
                    <w:right w:val="none" w:sz="0" w:space="0" w:color="auto"/>
                  </w:divBdr>
                  <w:divsChild>
                    <w:div w:id="1728844990">
                      <w:marLeft w:val="750"/>
                      <w:marRight w:val="0"/>
                      <w:marTop w:val="0"/>
                      <w:marBottom w:val="0"/>
                      <w:divBdr>
                        <w:top w:val="none" w:sz="0" w:space="0" w:color="auto"/>
                        <w:left w:val="none" w:sz="0" w:space="0" w:color="auto"/>
                        <w:bottom w:val="none" w:sz="0" w:space="0" w:color="auto"/>
                        <w:right w:val="none" w:sz="0" w:space="0" w:color="auto"/>
                      </w:divBdr>
                    </w:div>
                  </w:divsChild>
                </w:div>
                <w:div w:id="435448647">
                  <w:marLeft w:val="300"/>
                  <w:marRight w:val="0"/>
                  <w:marTop w:val="75"/>
                  <w:marBottom w:val="0"/>
                  <w:divBdr>
                    <w:top w:val="none" w:sz="0" w:space="0" w:color="auto"/>
                    <w:left w:val="none" w:sz="0" w:space="0" w:color="auto"/>
                    <w:bottom w:val="none" w:sz="0" w:space="0" w:color="auto"/>
                    <w:right w:val="none" w:sz="0" w:space="0" w:color="auto"/>
                  </w:divBdr>
                  <w:divsChild>
                    <w:div w:id="1607883469">
                      <w:marLeft w:val="750"/>
                      <w:marRight w:val="0"/>
                      <w:marTop w:val="0"/>
                      <w:marBottom w:val="0"/>
                      <w:divBdr>
                        <w:top w:val="none" w:sz="0" w:space="0" w:color="auto"/>
                        <w:left w:val="none" w:sz="0" w:space="0" w:color="auto"/>
                        <w:bottom w:val="none" w:sz="0" w:space="0" w:color="auto"/>
                        <w:right w:val="none" w:sz="0" w:space="0" w:color="auto"/>
                      </w:divBdr>
                    </w:div>
                  </w:divsChild>
                </w:div>
                <w:div w:id="1415206325">
                  <w:marLeft w:val="300"/>
                  <w:marRight w:val="0"/>
                  <w:marTop w:val="75"/>
                  <w:marBottom w:val="0"/>
                  <w:divBdr>
                    <w:top w:val="none" w:sz="0" w:space="0" w:color="auto"/>
                    <w:left w:val="none" w:sz="0" w:space="0" w:color="auto"/>
                    <w:bottom w:val="none" w:sz="0" w:space="0" w:color="auto"/>
                    <w:right w:val="none" w:sz="0" w:space="0" w:color="auto"/>
                  </w:divBdr>
                  <w:divsChild>
                    <w:div w:id="816848475">
                      <w:marLeft w:val="750"/>
                      <w:marRight w:val="0"/>
                      <w:marTop w:val="0"/>
                      <w:marBottom w:val="0"/>
                      <w:divBdr>
                        <w:top w:val="none" w:sz="0" w:space="0" w:color="auto"/>
                        <w:left w:val="none" w:sz="0" w:space="0" w:color="auto"/>
                        <w:bottom w:val="none" w:sz="0" w:space="0" w:color="auto"/>
                        <w:right w:val="none" w:sz="0" w:space="0" w:color="auto"/>
                      </w:divBdr>
                    </w:div>
                    <w:div w:id="348871828">
                      <w:marLeft w:val="750"/>
                      <w:marRight w:val="0"/>
                      <w:marTop w:val="0"/>
                      <w:marBottom w:val="0"/>
                      <w:divBdr>
                        <w:top w:val="none" w:sz="0" w:space="0" w:color="auto"/>
                        <w:left w:val="none" w:sz="0" w:space="0" w:color="auto"/>
                        <w:bottom w:val="none" w:sz="0" w:space="0" w:color="auto"/>
                        <w:right w:val="none" w:sz="0" w:space="0" w:color="auto"/>
                      </w:divBdr>
                    </w:div>
                    <w:div w:id="928268411">
                      <w:marLeft w:val="750"/>
                      <w:marRight w:val="0"/>
                      <w:marTop w:val="0"/>
                      <w:marBottom w:val="0"/>
                      <w:divBdr>
                        <w:top w:val="none" w:sz="0" w:space="0" w:color="auto"/>
                        <w:left w:val="none" w:sz="0" w:space="0" w:color="auto"/>
                        <w:bottom w:val="none" w:sz="0" w:space="0" w:color="auto"/>
                        <w:right w:val="none" w:sz="0" w:space="0" w:color="auto"/>
                      </w:divBdr>
                    </w:div>
                  </w:divsChild>
                </w:div>
                <w:div w:id="236210007">
                  <w:marLeft w:val="300"/>
                  <w:marRight w:val="0"/>
                  <w:marTop w:val="75"/>
                  <w:marBottom w:val="0"/>
                  <w:divBdr>
                    <w:top w:val="none" w:sz="0" w:space="0" w:color="auto"/>
                    <w:left w:val="none" w:sz="0" w:space="0" w:color="auto"/>
                    <w:bottom w:val="none" w:sz="0" w:space="0" w:color="auto"/>
                    <w:right w:val="none" w:sz="0" w:space="0" w:color="auto"/>
                  </w:divBdr>
                  <w:divsChild>
                    <w:div w:id="385956244">
                      <w:marLeft w:val="750"/>
                      <w:marRight w:val="0"/>
                      <w:marTop w:val="0"/>
                      <w:marBottom w:val="0"/>
                      <w:divBdr>
                        <w:top w:val="none" w:sz="0" w:space="0" w:color="auto"/>
                        <w:left w:val="none" w:sz="0" w:space="0" w:color="auto"/>
                        <w:bottom w:val="none" w:sz="0" w:space="0" w:color="auto"/>
                        <w:right w:val="none" w:sz="0" w:space="0" w:color="auto"/>
                      </w:divBdr>
                    </w:div>
                  </w:divsChild>
                </w:div>
                <w:div w:id="1894392146">
                  <w:marLeft w:val="300"/>
                  <w:marRight w:val="0"/>
                  <w:marTop w:val="75"/>
                  <w:marBottom w:val="0"/>
                  <w:divBdr>
                    <w:top w:val="none" w:sz="0" w:space="0" w:color="auto"/>
                    <w:left w:val="none" w:sz="0" w:space="0" w:color="auto"/>
                    <w:bottom w:val="none" w:sz="0" w:space="0" w:color="auto"/>
                    <w:right w:val="none" w:sz="0" w:space="0" w:color="auto"/>
                  </w:divBdr>
                  <w:divsChild>
                    <w:div w:id="1798258814">
                      <w:marLeft w:val="750"/>
                      <w:marRight w:val="0"/>
                      <w:marTop w:val="0"/>
                      <w:marBottom w:val="0"/>
                      <w:divBdr>
                        <w:top w:val="none" w:sz="0" w:space="0" w:color="auto"/>
                        <w:left w:val="none" w:sz="0" w:space="0" w:color="auto"/>
                        <w:bottom w:val="none" w:sz="0" w:space="0" w:color="auto"/>
                        <w:right w:val="none" w:sz="0" w:space="0" w:color="auto"/>
                      </w:divBdr>
                    </w:div>
                    <w:div w:id="751126799">
                      <w:marLeft w:val="750"/>
                      <w:marRight w:val="0"/>
                      <w:marTop w:val="0"/>
                      <w:marBottom w:val="0"/>
                      <w:divBdr>
                        <w:top w:val="none" w:sz="0" w:space="0" w:color="auto"/>
                        <w:left w:val="none" w:sz="0" w:space="0" w:color="auto"/>
                        <w:bottom w:val="none" w:sz="0" w:space="0" w:color="auto"/>
                        <w:right w:val="none" w:sz="0" w:space="0" w:color="auto"/>
                      </w:divBdr>
                    </w:div>
                  </w:divsChild>
                </w:div>
                <w:div w:id="717624823">
                  <w:marLeft w:val="300"/>
                  <w:marRight w:val="0"/>
                  <w:marTop w:val="75"/>
                  <w:marBottom w:val="0"/>
                  <w:divBdr>
                    <w:top w:val="none" w:sz="0" w:space="0" w:color="auto"/>
                    <w:left w:val="none" w:sz="0" w:space="0" w:color="auto"/>
                    <w:bottom w:val="none" w:sz="0" w:space="0" w:color="auto"/>
                    <w:right w:val="none" w:sz="0" w:space="0" w:color="auto"/>
                  </w:divBdr>
                  <w:divsChild>
                    <w:div w:id="1486773853">
                      <w:marLeft w:val="750"/>
                      <w:marRight w:val="0"/>
                      <w:marTop w:val="0"/>
                      <w:marBottom w:val="0"/>
                      <w:divBdr>
                        <w:top w:val="none" w:sz="0" w:space="0" w:color="auto"/>
                        <w:left w:val="none" w:sz="0" w:space="0" w:color="auto"/>
                        <w:bottom w:val="none" w:sz="0" w:space="0" w:color="auto"/>
                        <w:right w:val="none" w:sz="0" w:space="0" w:color="auto"/>
                      </w:divBdr>
                    </w:div>
                  </w:divsChild>
                </w:div>
                <w:div w:id="1518421543">
                  <w:marLeft w:val="300"/>
                  <w:marRight w:val="0"/>
                  <w:marTop w:val="75"/>
                  <w:marBottom w:val="0"/>
                  <w:divBdr>
                    <w:top w:val="none" w:sz="0" w:space="0" w:color="auto"/>
                    <w:left w:val="none" w:sz="0" w:space="0" w:color="auto"/>
                    <w:bottom w:val="none" w:sz="0" w:space="0" w:color="auto"/>
                    <w:right w:val="none" w:sz="0" w:space="0" w:color="auto"/>
                  </w:divBdr>
                  <w:divsChild>
                    <w:div w:id="1085110126">
                      <w:marLeft w:val="750"/>
                      <w:marRight w:val="0"/>
                      <w:marTop w:val="0"/>
                      <w:marBottom w:val="0"/>
                      <w:divBdr>
                        <w:top w:val="none" w:sz="0" w:space="0" w:color="auto"/>
                        <w:left w:val="none" w:sz="0" w:space="0" w:color="auto"/>
                        <w:bottom w:val="none" w:sz="0" w:space="0" w:color="auto"/>
                        <w:right w:val="none" w:sz="0" w:space="0" w:color="auto"/>
                      </w:divBdr>
                    </w:div>
                  </w:divsChild>
                </w:div>
                <w:div w:id="518324575">
                  <w:marLeft w:val="300"/>
                  <w:marRight w:val="0"/>
                  <w:marTop w:val="75"/>
                  <w:marBottom w:val="0"/>
                  <w:divBdr>
                    <w:top w:val="none" w:sz="0" w:space="0" w:color="auto"/>
                    <w:left w:val="none" w:sz="0" w:space="0" w:color="auto"/>
                    <w:bottom w:val="none" w:sz="0" w:space="0" w:color="auto"/>
                    <w:right w:val="none" w:sz="0" w:space="0" w:color="auto"/>
                  </w:divBdr>
                  <w:divsChild>
                    <w:div w:id="1900626446">
                      <w:marLeft w:val="750"/>
                      <w:marRight w:val="0"/>
                      <w:marTop w:val="0"/>
                      <w:marBottom w:val="0"/>
                      <w:divBdr>
                        <w:top w:val="none" w:sz="0" w:space="0" w:color="auto"/>
                        <w:left w:val="none" w:sz="0" w:space="0" w:color="auto"/>
                        <w:bottom w:val="none" w:sz="0" w:space="0" w:color="auto"/>
                        <w:right w:val="none" w:sz="0" w:space="0" w:color="auto"/>
                      </w:divBdr>
                    </w:div>
                  </w:divsChild>
                </w:div>
                <w:div w:id="770009070">
                  <w:marLeft w:val="300"/>
                  <w:marRight w:val="0"/>
                  <w:marTop w:val="75"/>
                  <w:marBottom w:val="0"/>
                  <w:divBdr>
                    <w:top w:val="none" w:sz="0" w:space="0" w:color="auto"/>
                    <w:left w:val="none" w:sz="0" w:space="0" w:color="auto"/>
                    <w:bottom w:val="none" w:sz="0" w:space="0" w:color="auto"/>
                    <w:right w:val="none" w:sz="0" w:space="0" w:color="auto"/>
                  </w:divBdr>
                </w:div>
                <w:div w:id="1184705264">
                  <w:marLeft w:val="300"/>
                  <w:marRight w:val="0"/>
                  <w:marTop w:val="75"/>
                  <w:marBottom w:val="0"/>
                  <w:divBdr>
                    <w:top w:val="none" w:sz="0" w:space="0" w:color="auto"/>
                    <w:left w:val="none" w:sz="0" w:space="0" w:color="auto"/>
                    <w:bottom w:val="none" w:sz="0" w:space="0" w:color="auto"/>
                    <w:right w:val="none" w:sz="0" w:space="0" w:color="auto"/>
                  </w:divBdr>
                </w:div>
                <w:div w:id="636834355">
                  <w:marLeft w:val="300"/>
                  <w:marRight w:val="0"/>
                  <w:marTop w:val="75"/>
                  <w:marBottom w:val="0"/>
                  <w:divBdr>
                    <w:top w:val="none" w:sz="0" w:space="0" w:color="auto"/>
                    <w:left w:val="none" w:sz="0" w:space="0" w:color="auto"/>
                    <w:bottom w:val="none" w:sz="0" w:space="0" w:color="auto"/>
                    <w:right w:val="none" w:sz="0" w:space="0" w:color="auto"/>
                  </w:divBdr>
                  <w:divsChild>
                    <w:div w:id="1436364930">
                      <w:marLeft w:val="750"/>
                      <w:marRight w:val="0"/>
                      <w:marTop w:val="0"/>
                      <w:marBottom w:val="0"/>
                      <w:divBdr>
                        <w:top w:val="none" w:sz="0" w:space="0" w:color="auto"/>
                        <w:left w:val="none" w:sz="0" w:space="0" w:color="auto"/>
                        <w:bottom w:val="none" w:sz="0" w:space="0" w:color="auto"/>
                        <w:right w:val="none" w:sz="0" w:space="0" w:color="auto"/>
                      </w:divBdr>
                    </w:div>
                    <w:div w:id="278411272">
                      <w:marLeft w:val="750"/>
                      <w:marRight w:val="0"/>
                      <w:marTop w:val="0"/>
                      <w:marBottom w:val="0"/>
                      <w:divBdr>
                        <w:top w:val="none" w:sz="0" w:space="0" w:color="auto"/>
                        <w:left w:val="none" w:sz="0" w:space="0" w:color="auto"/>
                        <w:bottom w:val="none" w:sz="0" w:space="0" w:color="auto"/>
                        <w:right w:val="none" w:sz="0" w:space="0" w:color="auto"/>
                      </w:divBdr>
                    </w:div>
                  </w:divsChild>
                </w:div>
                <w:div w:id="177892957">
                  <w:marLeft w:val="300"/>
                  <w:marRight w:val="0"/>
                  <w:marTop w:val="75"/>
                  <w:marBottom w:val="0"/>
                  <w:divBdr>
                    <w:top w:val="none" w:sz="0" w:space="0" w:color="auto"/>
                    <w:left w:val="none" w:sz="0" w:space="0" w:color="auto"/>
                    <w:bottom w:val="none" w:sz="0" w:space="0" w:color="auto"/>
                    <w:right w:val="none" w:sz="0" w:space="0" w:color="auto"/>
                  </w:divBdr>
                  <w:divsChild>
                    <w:div w:id="2103143992">
                      <w:marLeft w:val="750"/>
                      <w:marRight w:val="0"/>
                      <w:marTop w:val="0"/>
                      <w:marBottom w:val="0"/>
                      <w:divBdr>
                        <w:top w:val="none" w:sz="0" w:space="0" w:color="auto"/>
                        <w:left w:val="none" w:sz="0" w:space="0" w:color="auto"/>
                        <w:bottom w:val="none" w:sz="0" w:space="0" w:color="auto"/>
                        <w:right w:val="none" w:sz="0" w:space="0" w:color="auto"/>
                      </w:divBdr>
                    </w:div>
                  </w:divsChild>
                </w:div>
                <w:div w:id="207841728">
                  <w:marLeft w:val="300"/>
                  <w:marRight w:val="0"/>
                  <w:marTop w:val="75"/>
                  <w:marBottom w:val="0"/>
                  <w:divBdr>
                    <w:top w:val="none" w:sz="0" w:space="0" w:color="auto"/>
                    <w:left w:val="none" w:sz="0" w:space="0" w:color="auto"/>
                    <w:bottom w:val="none" w:sz="0" w:space="0" w:color="auto"/>
                    <w:right w:val="none" w:sz="0" w:space="0" w:color="auto"/>
                  </w:divBdr>
                  <w:divsChild>
                    <w:div w:id="2073501028">
                      <w:marLeft w:val="750"/>
                      <w:marRight w:val="0"/>
                      <w:marTop w:val="0"/>
                      <w:marBottom w:val="0"/>
                      <w:divBdr>
                        <w:top w:val="none" w:sz="0" w:space="0" w:color="auto"/>
                        <w:left w:val="none" w:sz="0" w:space="0" w:color="auto"/>
                        <w:bottom w:val="none" w:sz="0" w:space="0" w:color="auto"/>
                        <w:right w:val="none" w:sz="0" w:space="0" w:color="auto"/>
                      </w:divBdr>
                    </w:div>
                  </w:divsChild>
                </w:div>
                <w:div w:id="448865786">
                  <w:marLeft w:val="300"/>
                  <w:marRight w:val="0"/>
                  <w:marTop w:val="75"/>
                  <w:marBottom w:val="0"/>
                  <w:divBdr>
                    <w:top w:val="none" w:sz="0" w:space="0" w:color="auto"/>
                    <w:left w:val="none" w:sz="0" w:space="0" w:color="auto"/>
                    <w:bottom w:val="none" w:sz="0" w:space="0" w:color="auto"/>
                    <w:right w:val="none" w:sz="0" w:space="0" w:color="auto"/>
                  </w:divBdr>
                  <w:divsChild>
                    <w:div w:id="395976133">
                      <w:marLeft w:val="750"/>
                      <w:marRight w:val="0"/>
                      <w:marTop w:val="0"/>
                      <w:marBottom w:val="0"/>
                      <w:divBdr>
                        <w:top w:val="none" w:sz="0" w:space="0" w:color="auto"/>
                        <w:left w:val="none" w:sz="0" w:space="0" w:color="auto"/>
                        <w:bottom w:val="none" w:sz="0" w:space="0" w:color="auto"/>
                        <w:right w:val="none" w:sz="0" w:space="0" w:color="auto"/>
                      </w:divBdr>
                    </w:div>
                  </w:divsChild>
                </w:div>
                <w:div w:id="371731811">
                  <w:marLeft w:val="300"/>
                  <w:marRight w:val="0"/>
                  <w:marTop w:val="75"/>
                  <w:marBottom w:val="0"/>
                  <w:divBdr>
                    <w:top w:val="none" w:sz="0" w:space="0" w:color="auto"/>
                    <w:left w:val="none" w:sz="0" w:space="0" w:color="auto"/>
                    <w:bottom w:val="none" w:sz="0" w:space="0" w:color="auto"/>
                    <w:right w:val="none" w:sz="0" w:space="0" w:color="auto"/>
                  </w:divBdr>
                  <w:divsChild>
                    <w:div w:id="53895385">
                      <w:marLeft w:val="750"/>
                      <w:marRight w:val="0"/>
                      <w:marTop w:val="0"/>
                      <w:marBottom w:val="0"/>
                      <w:divBdr>
                        <w:top w:val="none" w:sz="0" w:space="0" w:color="auto"/>
                        <w:left w:val="none" w:sz="0" w:space="0" w:color="auto"/>
                        <w:bottom w:val="none" w:sz="0" w:space="0" w:color="auto"/>
                        <w:right w:val="none" w:sz="0" w:space="0" w:color="auto"/>
                      </w:divBdr>
                    </w:div>
                    <w:div w:id="99957839">
                      <w:marLeft w:val="750"/>
                      <w:marRight w:val="0"/>
                      <w:marTop w:val="0"/>
                      <w:marBottom w:val="0"/>
                      <w:divBdr>
                        <w:top w:val="none" w:sz="0" w:space="0" w:color="auto"/>
                        <w:left w:val="none" w:sz="0" w:space="0" w:color="auto"/>
                        <w:bottom w:val="none" w:sz="0" w:space="0" w:color="auto"/>
                        <w:right w:val="none" w:sz="0" w:space="0" w:color="auto"/>
                      </w:divBdr>
                    </w:div>
                    <w:div w:id="1128544267">
                      <w:marLeft w:val="750"/>
                      <w:marRight w:val="0"/>
                      <w:marTop w:val="0"/>
                      <w:marBottom w:val="0"/>
                      <w:divBdr>
                        <w:top w:val="none" w:sz="0" w:space="0" w:color="auto"/>
                        <w:left w:val="none" w:sz="0" w:space="0" w:color="auto"/>
                        <w:bottom w:val="none" w:sz="0" w:space="0" w:color="auto"/>
                        <w:right w:val="none" w:sz="0" w:space="0" w:color="auto"/>
                      </w:divBdr>
                    </w:div>
                  </w:divsChild>
                </w:div>
                <w:div w:id="1842617140">
                  <w:marLeft w:val="300"/>
                  <w:marRight w:val="0"/>
                  <w:marTop w:val="75"/>
                  <w:marBottom w:val="0"/>
                  <w:divBdr>
                    <w:top w:val="none" w:sz="0" w:space="0" w:color="auto"/>
                    <w:left w:val="none" w:sz="0" w:space="0" w:color="auto"/>
                    <w:bottom w:val="none" w:sz="0" w:space="0" w:color="auto"/>
                    <w:right w:val="none" w:sz="0" w:space="0" w:color="auto"/>
                  </w:divBdr>
                  <w:divsChild>
                    <w:div w:id="1237477126">
                      <w:marLeft w:val="750"/>
                      <w:marRight w:val="0"/>
                      <w:marTop w:val="0"/>
                      <w:marBottom w:val="0"/>
                      <w:divBdr>
                        <w:top w:val="none" w:sz="0" w:space="0" w:color="auto"/>
                        <w:left w:val="none" w:sz="0" w:space="0" w:color="auto"/>
                        <w:bottom w:val="none" w:sz="0" w:space="0" w:color="auto"/>
                        <w:right w:val="none" w:sz="0" w:space="0" w:color="auto"/>
                      </w:divBdr>
                    </w:div>
                  </w:divsChild>
                </w:div>
                <w:div w:id="316569260">
                  <w:marLeft w:val="300"/>
                  <w:marRight w:val="0"/>
                  <w:marTop w:val="75"/>
                  <w:marBottom w:val="0"/>
                  <w:divBdr>
                    <w:top w:val="none" w:sz="0" w:space="0" w:color="auto"/>
                    <w:left w:val="none" w:sz="0" w:space="0" w:color="auto"/>
                    <w:bottom w:val="none" w:sz="0" w:space="0" w:color="auto"/>
                    <w:right w:val="none" w:sz="0" w:space="0" w:color="auto"/>
                  </w:divBdr>
                  <w:divsChild>
                    <w:div w:id="740106487">
                      <w:marLeft w:val="750"/>
                      <w:marRight w:val="0"/>
                      <w:marTop w:val="0"/>
                      <w:marBottom w:val="0"/>
                      <w:divBdr>
                        <w:top w:val="none" w:sz="0" w:space="0" w:color="auto"/>
                        <w:left w:val="none" w:sz="0" w:space="0" w:color="auto"/>
                        <w:bottom w:val="none" w:sz="0" w:space="0" w:color="auto"/>
                        <w:right w:val="none" w:sz="0" w:space="0" w:color="auto"/>
                      </w:divBdr>
                    </w:div>
                    <w:div w:id="661130014">
                      <w:marLeft w:val="750"/>
                      <w:marRight w:val="0"/>
                      <w:marTop w:val="0"/>
                      <w:marBottom w:val="0"/>
                      <w:divBdr>
                        <w:top w:val="none" w:sz="0" w:space="0" w:color="auto"/>
                        <w:left w:val="none" w:sz="0" w:space="0" w:color="auto"/>
                        <w:bottom w:val="none" w:sz="0" w:space="0" w:color="auto"/>
                        <w:right w:val="none" w:sz="0" w:space="0" w:color="auto"/>
                      </w:divBdr>
                    </w:div>
                  </w:divsChild>
                </w:div>
                <w:div w:id="797727470">
                  <w:marLeft w:val="300"/>
                  <w:marRight w:val="0"/>
                  <w:marTop w:val="75"/>
                  <w:marBottom w:val="0"/>
                  <w:divBdr>
                    <w:top w:val="none" w:sz="0" w:space="0" w:color="auto"/>
                    <w:left w:val="none" w:sz="0" w:space="0" w:color="auto"/>
                    <w:bottom w:val="none" w:sz="0" w:space="0" w:color="auto"/>
                    <w:right w:val="none" w:sz="0" w:space="0" w:color="auto"/>
                  </w:divBdr>
                  <w:divsChild>
                    <w:div w:id="1164971847">
                      <w:marLeft w:val="750"/>
                      <w:marRight w:val="0"/>
                      <w:marTop w:val="0"/>
                      <w:marBottom w:val="0"/>
                      <w:divBdr>
                        <w:top w:val="none" w:sz="0" w:space="0" w:color="auto"/>
                        <w:left w:val="none" w:sz="0" w:space="0" w:color="auto"/>
                        <w:bottom w:val="none" w:sz="0" w:space="0" w:color="auto"/>
                        <w:right w:val="none" w:sz="0" w:space="0" w:color="auto"/>
                      </w:divBdr>
                    </w:div>
                  </w:divsChild>
                </w:div>
                <w:div w:id="2126775259">
                  <w:marLeft w:val="300"/>
                  <w:marRight w:val="0"/>
                  <w:marTop w:val="75"/>
                  <w:marBottom w:val="0"/>
                  <w:divBdr>
                    <w:top w:val="none" w:sz="0" w:space="0" w:color="auto"/>
                    <w:left w:val="none" w:sz="0" w:space="0" w:color="auto"/>
                    <w:bottom w:val="none" w:sz="0" w:space="0" w:color="auto"/>
                    <w:right w:val="none" w:sz="0" w:space="0" w:color="auto"/>
                  </w:divBdr>
                  <w:divsChild>
                    <w:div w:id="1923100081">
                      <w:marLeft w:val="750"/>
                      <w:marRight w:val="0"/>
                      <w:marTop w:val="0"/>
                      <w:marBottom w:val="0"/>
                      <w:divBdr>
                        <w:top w:val="none" w:sz="0" w:space="0" w:color="auto"/>
                        <w:left w:val="none" w:sz="0" w:space="0" w:color="auto"/>
                        <w:bottom w:val="none" w:sz="0" w:space="0" w:color="auto"/>
                        <w:right w:val="none" w:sz="0" w:space="0" w:color="auto"/>
                      </w:divBdr>
                    </w:div>
                  </w:divsChild>
                </w:div>
                <w:div w:id="691339512">
                  <w:marLeft w:val="300"/>
                  <w:marRight w:val="0"/>
                  <w:marTop w:val="75"/>
                  <w:marBottom w:val="0"/>
                  <w:divBdr>
                    <w:top w:val="none" w:sz="0" w:space="0" w:color="auto"/>
                    <w:left w:val="none" w:sz="0" w:space="0" w:color="auto"/>
                    <w:bottom w:val="none" w:sz="0" w:space="0" w:color="auto"/>
                    <w:right w:val="none" w:sz="0" w:space="0" w:color="auto"/>
                  </w:divBdr>
                  <w:divsChild>
                    <w:div w:id="1691031104">
                      <w:marLeft w:val="750"/>
                      <w:marRight w:val="0"/>
                      <w:marTop w:val="0"/>
                      <w:marBottom w:val="0"/>
                      <w:divBdr>
                        <w:top w:val="none" w:sz="0" w:space="0" w:color="auto"/>
                        <w:left w:val="none" w:sz="0" w:space="0" w:color="auto"/>
                        <w:bottom w:val="none" w:sz="0" w:space="0" w:color="auto"/>
                        <w:right w:val="none" w:sz="0" w:space="0" w:color="auto"/>
                      </w:divBdr>
                    </w:div>
                  </w:divsChild>
                </w:div>
                <w:div w:id="880481268">
                  <w:marLeft w:val="300"/>
                  <w:marRight w:val="0"/>
                  <w:marTop w:val="75"/>
                  <w:marBottom w:val="0"/>
                  <w:divBdr>
                    <w:top w:val="none" w:sz="0" w:space="0" w:color="auto"/>
                    <w:left w:val="none" w:sz="0" w:space="0" w:color="auto"/>
                    <w:bottom w:val="none" w:sz="0" w:space="0" w:color="auto"/>
                    <w:right w:val="none" w:sz="0" w:space="0" w:color="auto"/>
                  </w:divBdr>
                </w:div>
                <w:div w:id="306781138">
                  <w:marLeft w:val="300"/>
                  <w:marRight w:val="0"/>
                  <w:marTop w:val="75"/>
                  <w:marBottom w:val="0"/>
                  <w:divBdr>
                    <w:top w:val="none" w:sz="0" w:space="0" w:color="auto"/>
                    <w:left w:val="none" w:sz="0" w:space="0" w:color="auto"/>
                    <w:bottom w:val="none" w:sz="0" w:space="0" w:color="auto"/>
                    <w:right w:val="none" w:sz="0" w:space="0" w:color="auto"/>
                  </w:divBdr>
                </w:div>
                <w:div w:id="886526164">
                  <w:marLeft w:val="300"/>
                  <w:marRight w:val="0"/>
                  <w:marTop w:val="75"/>
                  <w:marBottom w:val="0"/>
                  <w:divBdr>
                    <w:top w:val="none" w:sz="0" w:space="0" w:color="auto"/>
                    <w:left w:val="none" w:sz="0" w:space="0" w:color="auto"/>
                    <w:bottom w:val="none" w:sz="0" w:space="0" w:color="auto"/>
                    <w:right w:val="none" w:sz="0" w:space="0" w:color="auto"/>
                  </w:divBdr>
                  <w:divsChild>
                    <w:div w:id="1583954917">
                      <w:marLeft w:val="750"/>
                      <w:marRight w:val="0"/>
                      <w:marTop w:val="0"/>
                      <w:marBottom w:val="0"/>
                      <w:divBdr>
                        <w:top w:val="none" w:sz="0" w:space="0" w:color="auto"/>
                        <w:left w:val="none" w:sz="0" w:space="0" w:color="auto"/>
                        <w:bottom w:val="none" w:sz="0" w:space="0" w:color="auto"/>
                        <w:right w:val="none" w:sz="0" w:space="0" w:color="auto"/>
                      </w:divBdr>
                    </w:div>
                    <w:div w:id="1824007642">
                      <w:marLeft w:val="750"/>
                      <w:marRight w:val="0"/>
                      <w:marTop w:val="0"/>
                      <w:marBottom w:val="0"/>
                      <w:divBdr>
                        <w:top w:val="none" w:sz="0" w:space="0" w:color="auto"/>
                        <w:left w:val="none" w:sz="0" w:space="0" w:color="auto"/>
                        <w:bottom w:val="none" w:sz="0" w:space="0" w:color="auto"/>
                        <w:right w:val="none" w:sz="0" w:space="0" w:color="auto"/>
                      </w:divBdr>
                    </w:div>
                  </w:divsChild>
                </w:div>
                <w:div w:id="1203402747">
                  <w:marLeft w:val="300"/>
                  <w:marRight w:val="0"/>
                  <w:marTop w:val="75"/>
                  <w:marBottom w:val="0"/>
                  <w:divBdr>
                    <w:top w:val="none" w:sz="0" w:space="0" w:color="auto"/>
                    <w:left w:val="none" w:sz="0" w:space="0" w:color="auto"/>
                    <w:bottom w:val="none" w:sz="0" w:space="0" w:color="auto"/>
                    <w:right w:val="none" w:sz="0" w:space="0" w:color="auto"/>
                  </w:divBdr>
                  <w:divsChild>
                    <w:div w:id="3627470">
                      <w:marLeft w:val="750"/>
                      <w:marRight w:val="0"/>
                      <w:marTop w:val="0"/>
                      <w:marBottom w:val="0"/>
                      <w:divBdr>
                        <w:top w:val="none" w:sz="0" w:space="0" w:color="auto"/>
                        <w:left w:val="none" w:sz="0" w:space="0" w:color="auto"/>
                        <w:bottom w:val="none" w:sz="0" w:space="0" w:color="auto"/>
                        <w:right w:val="none" w:sz="0" w:space="0" w:color="auto"/>
                      </w:divBdr>
                    </w:div>
                  </w:divsChild>
                </w:div>
                <w:div w:id="122039003">
                  <w:marLeft w:val="300"/>
                  <w:marRight w:val="0"/>
                  <w:marTop w:val="75"/>
                  <w:marBottom w:val="0"/>
                  <w:divBdr>
                    <w:top w:val="none" w:sz="0" w:space="0" w:color="auto"/>
                    <w:left w:val="none" w:sz="0" w:space="0" w:color="auto"/>
                    <w:bottom w:val="none" w:sz="0" w:space="0" w:color="auto"/>
                    <w:right w:val="none" w:sz="0" w:space="0" w:color="auto"/>
                  </w:divBdr>
                  <w:divsChild>
                    <w:div w:id="45029541">
                      <w:marLeft w:val="750"/>
                      <w:marRight w:val="0"/>
                      <w:marTop w:val="0"/>
                      <w:marBottom w:val="0"/>
                      <w:divBdr>
                        <w:top w:val="none" w:sz="0" w:space="0" w:color="auto"/>
                        <w:left w:val="none" w:sz="0" w:space="0" w:color="auto"/>
                        <w:bottom w:val="none" w:sz="0" w:space="0" w:color="auto"/>
                        <w:right w:val="none" w:sz="0" w:space="0" w:color="auto"/>
                      </w:divBdr>
                    </w:div>
                  </w:divsChild>
                </w:div>
                <w:div w:id="1421217768">
                  <w:marLeft w:val="300"/>
                  <w:marRight w:val="0"/>
                  <w:marTop w:val="75"/>
                  <w:marBottom w:val="0"/>
                  <w:divBdr>
                    <w:top w:val="none" w:sz="0" w:space="0" w:color="auto"/>
                    <w:left w:val="none" w:sz="0" w:space="0" w:color="auto"/>
                    <w:bottom w:val="none" w:sz="0" w:space="0" w:color="auto"/>
                    <w:right w:val="none" w:sz="0" w:space="0" w:color="auto"/>
                  </w:divBdr>
                  <w:divsChild>
                    <w:div w:id="365644617">
                      <w:marLeft w:val="750"/>
                      <w:marRight w:val="0"/>
                      <w:marTop w:val="0"/>
                      <w:marBottom w:val="0"/>
                      <w:divBdr>
                        <w:top w:val="none" w:sz="0" w:space="0" w:color="auto"/>
                        <w:left w:val="none" w:sz="0" w:space="0" w:color="auto"/>
                        <w:bottom w:val="none" w:sz="0" w:space="0" w:color="auto"/>
                        <w:right w:val="none" w:sz="0" w:space="0" w:color="auto"/>
                      </w:divBdr>
                    </w:div>
                  </w:divsChild>
                </w:div>
                <w:div w:id="143201190">
                  <w:marLeft w:val="300"/>
                  <w:marRight w:val="0"/>
                  <w:marTop w:val="75"/>
                  <w:marBottom w:val="0"/>
                  <w:divBdr>
                    <w:top w:val="none" w:sz="0" w:space="0" w:color="auto"/>
                    <w:left w:val="none" w:sz="0" w:space="0" w:color="auto"/>
                    <w:bottom w:val="none" w:sz="0" w:space="0" w:color="auto"/>
                    <w:right w:val="none" w:sz="0" w:space="0" w:color="auto"/>
                  </w:divBdr>
                  <w:divsChild>
                    <w:div w:id="1224371073">
                      <w:marLeft w:val="750"/>
                      <w:marRight w:val="0"/>
                      <w:marTop w:val="0"/>
                      <w:marBottom w:val="0"/>
                      <w:divBdr>
                        <w:top w:val="none" w:sz="0" w:space="0" w:color="auto"/>
                        <w:left w:val="none" w:sz="0" w:space="0" w:color="auto"/>
                        <w:bottom w:val="none" w:sz="0" w:space="0" w:color="auto"/>
                        <w:right w:val="none" w:sz="0" w:space="0" w:color="auto"/>
                      </w:divBdr>
                    </w:div>
                    <w:div w:id="1734887306">
                      <w:marLeft w:val="750"/>
                      <w:marRight w:val="0"/>
                      <w:marTop w:val="0"/>
                      <w:marBottom w:val="0"/>
                      <w:divBdr>
                        <w:top w:val="none" w:sz="0" w:space="0" w:color="auto"/>
                        <w:left w:val="none" w:sz="0" w:space="0" w:color="auto"/>
                        <w:bottom w:val="none" w:sz="0" w:space="0" w:color="auto"/>
                        <w:right w:val="none" w:sz="0" w:space="0" w:color="auto"/>
                      </w:divBdr>
                    </w:div>
                    <w:div w:id="278220062">
                      <w:marLeft w:val="750"/>
                      <w:marRight w:val="0"/>
                      <w:marTop w:val="0"/>
                      <w:marBottom w:val="0"/>
                      <w:divBdr>
                        <w:top w:val="none" w:sz="0" w:space="0" w:color="auto"/>
                        <w:left w:val="none" w:sz="0" w:space="0" w:color="auto"/>
                        <w:bottom w:val="none" w:sz="0" w:space="0" w:color="auto"/>
                        <w:right w:val="none" w:sz="0" w:space="0" w:color="auto"/>
                      </w:divBdr>
                    </w:div>
                  </w:divsChild>
                </w:div>
                <w:div w:id="683483991">
                  <w:marLeft w:val="300"/>
                  <w:marRight w:val="0"/>
                  <w:marTop w:val="75"/>
                  <w:marBottom w:val="0"/>
                  <w:divBdr>
                    <w:top w:val="none" w:sz="0" w:space="0" w:color="auto"/>
                    <w:left w:val="none" w:sz="0" w:space="0" w:color="auto"/>
                    <w:bottom w:val="none" w:sz="0" w:space="0" w:color="auto"/>
                    <w:right w:val="none" w:sz="0" w:space="0" w:color="auto"/>
                  </w:divBdr>
                  <w:divsChild>
                    <w:div w:id="1549803253">
                      <w:marLeft w:val="750"/>
                      <w:marRight w:val="0"/>
                      <w:marTop w:val="0"/>
                      <w:marBottom w:val="0"/>
                      <w:divBdr>
                        <w:top w:val="none" w:sz="0" w:space="0" w:color="auto"/>
                        <w:left w:val="none" w:sz="0" w:space="0" w:color="auto"/>
                        <w:bottom w:val="none" w:sz="0" w:space="0" w:color="auto"/>
                        <w:right w:val="none" w:sz="0" w:space="0" w:color="auto"/>
                      </w:divBdr>
                    </w:div>
                  </w:divsChild>
                </w:div>
                <w:div w:id="44642890">
                  <w:marLeft w:val="300"/>
                  <w:marRight w:val="0"/>
                  <w:marTop w:val="75"/>
                  <w:marBottom w:val="0"/>
                  <w:divBdr>
                    <w:top w:val="none" w:sz="0" w:space="0" w:color="auto"/>
                    <w:left w:val="none" w:sz="0" w:space="0" w:color="auto"/>
                    <w:bottom w:val="none" w:sz="0" w:space="0" w:color="auto"/>
                    <w:right w:val="none" w:sz="0" w:space="0" w:color="auto"/>
                  </w:divBdr>
                  <w:divsChild>
                    <w:div w:id="1417095038">
                      <w:marLeft w:val="750"/>
                      <w:marRight w:val="0"/>
                      <w:marTop w:val="0"/>
                      <w:marBottom w:val="0"/>
                      <w:divBdr>
                        <w:top w:val="none" w:sz="0" w:space="0" w:color="auto"/>
                        <w:left w:val="none" w:sz="0" w:space="0" w:color="auto"/>
                        <w:bottom w:val="none" w:sz="0" w:space="0" w:color="auto"/>
                        <w:right w:val="none" w:sz="0" w:space="0" w:color="auto"/>
                      </w:divBdr>
                    </w:div>
                    <w:div w:id="823354215">
                      <w:marLeft w:val="750"/>
                      <w:marRight w:val="0"/>
                      <w:marTop w:val="0"/>
                      <w:marBottom w:val="0"/>
                      <w:divBdr>
                        <w:top w:val="none" w:sz="0" w:space="0" w:color="auto"/>
                        <w:left w:val="none" w:sz="0" w:space="0" w:color="auto"/>
                        <w:bottom w:val="none" w:sz="0" w:space="0" w:color="auto"/>
                        <w:right w:val="none" w:sz="0" w:space="0" w:color="auto"/>
                      </w:divBdr>
                    </w:div>
                  </w:divsChild>
                </w:div>
                <w:div w:id="341006680">
                  <w:marLeft w:val="300"/>
                  <w:marRight w:val="0"/>
                  <w:marTop w:val="75"/>
                  <w:marBottom w:val="0"/>
                  <w:divBdr>
                    <w:top w:val="none" w:sz="0" w:space="0" w:color="auto"/>
                    <w:left w:val="none" w:sz="0" w:space="0" w:color="auto"/>
                    <w:bottom w:val="none" w:sz="0" w:space="0" w:color="auto"/>
                    <w:right w:val="none" w:sz="0" w:space="0" w:color="auto"/>
                  </w:divBdr>
                  <w:divsChild>
                    <w:div w:id="1295521230">
                      <w:marLeft w:val="750"/>
                      <w:marRight w:val="0"/>
                      <w:marTop w:val="0"/>
                      <w:marBottom w:val="0"/>
                      <w:divBdr>
                        <w:top w:val="none" w:sz="0" w:space="0" w:color="auto"/>
                        <w:left w:val="none" w:sz="0" w:space="0" w:color="auto"/>
                        <w:bottom w:val="none" w:sz="0" w:space="0" w:color="auto"/>
                        <w:right w:val="none" w:sz="0" w:space="0" w:color="auto"/>
                      </w:divBdr>
                    </w:div>
                  </w:divsChild>
                </w:div>
                <w:div w:id="31417850">
                  <w:marLeft w:val="300"/>
                  <w:marRight w:val="0"/>
                  <w:marTop w:val="75"/>
                  <w:marBottom w:val="0"/>
                  <w:divBdr>
                    <w:top w:val="none" w:sz="0" w:space="0" w:color="auto"/>
                    <w:left w:val="none" w:sz="0" w:space="0" w:color="auto"/>
                    <w:bottom w:val="none" w:sz="0" w:space="0" w:color="auto"/>
                    <w:right w:val="none" w:sz="0" w:space="0" w:color="auto"/>
                  </w:divBdr>
                  <w:divsChild>
                    <w:div w:id="748767797">
                      <w:marLeft w:val="750"/>
                      <w:marRight w:val="0"/>
                      <w:marTop w:val="0"/>
                      <w:marBottom w:val="0"/>
                      <w:divBdr>
                        <w:top w:val="none" w:sz="0" w:space="0" w:color="auto"/>
                        <w:left w:val="none" w:sz="0" w:space="0" w:color="auto"/>
                        <w:bottom w:val="none" w:sz="0" w:space="0" w:color="auto"/>
                        <w:right w:val="none" w:sz="0" w:space="0" w:color="auto"/>
                      </w:divBdr>
                    </w:div>
                  </w:divsChild>
                </w:div>
                <w:div w:id="340396020">
                  <w:marLeft w:val="300"/>
                  <w:marRight w:val="0"/>
                  <w:marTop w:val="75"/>
                  <w:marBottom w:val="0"/>
                  <w:divBdr>
                    <w:top w:val="none" w:sz="0" w:space="0" w:color="auto"/>
                    <w:left w:val="none" w:sz="0" w:space="0" w:color="auto"/>
                    <w:bottom w:val="none" w:sz="0" w:space="0" w:color="auto"/>
                    <w:right w:val="none" w:sz="0" w:space="0" w:color="auto"/>
                  </w:divBdr>
                  <w:divsChild>
                    <w:div w:id="1103376875">
                      <w:marLeft w:val="750"/>
                      <w:marRight w:val="0"/>
                      <w:marTop w:val="0"/>
                      <w:marBottom w:val="0"/>
                      <w:divBdr>
                        <w:top w:val="none" w:sz="0" w:space="0" w:color="auto"/>
                        <w:left w:val="none" w:sz="0" w:space="0" w:color="auto"/>
                        <w:bottom w:val="none" w:sz="0" w:space="0" w:color="auto"/>
                        <w:right w:val="none" w:sz="0" w:space="0" w:color="auto"/>
                      </w:divBdr>
                    </w:div>
                  </w:divsChild>
                </w:div>
                <w:div w:id="604658729">
                  <w:marLeft w:val="300"/>
                  <w:marRight w:val="0"/>
                  <w:marTop w:val="75"/>
                  <w:marBottom w:val="0"/>
                  <w:divBdr>
                    <w:top w:val="none" w:sz="0" w:space="0" w:color="auto"/>
                    <w:left w:val="none" w:sz="0" w:space="0" w:color="auto"/>
                    <w:bottom w:val="none" w:sz="0" w:space="0" w:color="auto"/>
                    <w:right w:val="none" w:sz="0" w:space="0" w:color="auto"/>
                  </w:divBdr>
                </w:div>
                <w:div w:id="1103692029">
                  <w:marLeft w:val="300"/>
                  <w:marRight w:val="0"/>
                  <w:marTop w:val="75"/>
                  <w:marBottom w:val="0"/>
                  <w:divBdr>
                    <w:top w:val="none" w:sz="0" w:space="0" w:color="auto"/>
                    <w:left w:val="none" w:sz="0" w:space="0" w:color="auto"/>
                    <w:bottom w:val="none" w:sz="0" w:space="0" w:color="auto"/>
                    <w:right w:val="none" w:sz="0" w:space="0" w:color="auto"/>
                  </w:divBdr>
                </w:div>
                <w:div w:id="1921596107">
                  <w:marLeft w:val="300"/>
                  <w:marRight w:val="0"/>
                  <w:marTop w:val="75"/>
                  <w:marBottom w:val="0"/>
                  <w:divBdr>
                    <w:top w:val="none" w:sz="0" w:space="0" w:color="auto"/>
                    <w:left w:val="none" w:sz="0" w:space="0" w:color="auto"/>
                    <w:bottom w:val="none" w:sz="0" w:space="0" w:color="auto"/>
                    <w:right w:val="none" w:sz="0" w:space="0" w:color="auto"/>
                  </w:divBdr>
                  <w:divsChild>
                    <w:div w:id="2109736076">
                      <w:marLeft w:val="750"/>
                      <w:marRight w:val="0"/>
                      <w:marTop w:val="0"/>
                      <w:marBottom w:val="0"/>
                      <w:divBdr>
                        <w:top w:val="none" w:sz="0" w:space="0" w:color="auto"/>
                        <w:left w:val="none" w:sz="0" w:space="0" w:color="auto"/>
                        <w:bottom w:val="none" w:sz="0" w:space="0" w:color="auto"/>
                        <w:right w:val="none" w:sz="0" w:space="0" w:color="auto"/>
                      </w:divBdr>
                    </w:div>
                    <w:div w:id="186987333">
                      <w:marLeft w:val="750"/>
                      <w:marRight w:val="0"/>
                      <w:marTop w:val="0"/>
                      <w:marBottom w:val="0"/>
                      <w:divBdr>
                        <w:top w:val="none" w:sz="0" w:space="0" w:color="auto"/>
                        <w:left w:val="none" w:sz="0" w:space="0" w:color="auto"/>
                        <w:bottom w:val="none" w:sz="0" w:space="0" w:color="auto"/>
                        <w:right w:val="none" w:sz="0" w:space="0" w:color="auto"/>
                      </w:divBdr>
                    </w:div>
                  </w:divsChild>
                </w:div>
                <w:div w:id="1500458987">
                  <w:marLeft w:val="300"/>
                  <w:marRight w:val="0"/>
                  <w:marTop w:val="75"/>
                  <w:marBottom w:val="0"/>
                  <w:divBdr>
                    <w:top w:val="none" w:sz="0" w:space="0" w:color="auto"/>
                    <w:left w:val="none" w:sz="0" w:space="0" w:color="auto"/>
                    <w:bottom w:val="none" w:sz="0" w:space="0" w:color="auto"/>
                    <w:right w:val="none" w:sz="0" w:space="0" w:color="auto"/>
                  </w:divBdr>
                  <w:divsChild>
                    <w:div w:id="317341746">
                      <w:marLeft w:val="750"/>
                      <w:marRight w:val="0"/>
                      <w:marTop w:val="0"/>
                      <w:marBottom w:val="0"/>
                      <w:divBdr>
                        <w:top w:val="none" w:sz="0" w:space="0" w:color="auto"/>
                        <w:left w:val="none" w:sz="0" w:space="0" w:color="auto"/>
                        <w:bottom w:val="none" w:sz="0" w:space="0" w:color="auto"/>
                        <w:right w:val="none" w:sz="0" w:space="0" w:color="auto"/>
                      </w:divBdr>
                    </w:div>
                  </w:divsChild>
                </w:div>
                <w:div w:id="16123629">
                  <w:marLeft w:val="300"/>
                  <w:marRight w:val="0"/>
                  <w:marTop w:val="75"/>
                  <w:marBottom w:val="0"/>
                  <w:divBdr>
                    <w:top w:val="none" w:sz="0" w:space="0" w:color="auto"/>
                    <w:left w:val="none" w:sz="0" w:space="0" w:color="auto"/>
                    <w:bottom w:val="none" w:sz="0" w:space="0" w:color="auto"/>
                    <w:right w:val="none" w:sz="0" w:space="0" w:color="auto"/>
                  </w:divBdr>
                  <w:divsChild>
                    <w:div w:id="1623028714">
                      <w:marLeft w:val="750"/>
                      <w:marRight w:val="0"/>
                      <w:marTop w:val="0"/>
                      <w:marBottom w:val="0"/>
                      <w:divBdr>
                        <w:top w:val="none" w:sz="0" w:space="0" w:color="auto"/>
                        <w:left w:val="none" w:sz="0" w:space="0" w:color="auto"/>
                        <w:bottom w:val="none" w:sz="0" w:space="0" w:color="auto"/>
                        <w:right w:val="none" w:sz="0" w:space="0" w:color="auto"/>
                      </w:divBdr>
                    </w:div>
                  </w:divsChild>
                </w:div>
                <w:div w:id="1420328281">
                  <w:marLeft w:val="300"/>
                  <w:marRight w:val="0"/>
                  <w:marTop w:val="75"/>
                  <w:marBottom w:val="0"/>
                  <w:divBdr>
                    <w:top w:val="none" w:sz="0" w:space="0" w:color="auto"/>
                    <w:left w:val="none" w:sz="0" w:space="0" w:color="auto"/>
                    <w:bottom w:val="none" w:sz="0" w:space="0" w:color="auto"/>
                    <w:right w:val="none" w:sz="0" w:space="0" w:color="auto"/>
                  </w:divBdr>
                  <w:divsChild>
                    <w:div w:id="1225525067">
                      <w:marLeft w:val="750"/>
                      <w:marRight w:val="0"/>
                      <w:marTop w:val="0"/>
                      <w:marBottom w:val="0"/>
                      <w:divBdr>
                        <w:top w:val="none" w:sz="0" w:space="0" w:color="auto"/>
                        <w:left w:val="none" w:sz="0" w:space="0" w:color="auto"/>
                        <w:bottom w:val="none" w:sz="0" w:space="0" w:color="auto"/>
                        <w:right w:val="none" w:sz="0" w:space="0" w:color="auto"/>
                      </w:divBdr>
                    </w:div>
                  </w:divsChild>
                </w:div>
                <w:div w:id="1122574841">
                  <w:marLeft w:val="300"/>
                  <w:marRight w:val="0"/>
                  <w:marTop w:val="75"/>
                  <w:marBottom w:val="0"/>
                  <w:divBdr>
                    <w:top w:val="none" w:sz="0" w:space="0" w:color="auto"/>
                    <w:left w:val="none" w:sz="0" w:space="0" w:color="auto"/>
                    <w:bottom w:val="none" w:sz="0" w:space="0" w:color="auto"/>
                    <w:right w:val="none" w:sz="0" w:space="0" w:color="auto"/>
                  </w:divBdr>
                  <w:divsChild>
                    <w:div w:id="1871381028">
                      <w:marLeft w:val="750"/>
                      <w:marRight w:val="0"/>
                      <w:marTop w:val="0"/>
                      <w:marBottom w:val="0"/>
                      <w:divBdr>
                        <w:top w:val="none" w:sz="0" w:space="0" w:color="auto"/>
                        <w:left w:val="none" w:sz="0" w:space="0" w:color="auto"/>
                        <w:bottom w:val="none" w:sz="0" w:space="0" w:color="auto"/>
                        <w:right w:val="none" w:sz="0" w:space="0" w:color="auto"/>
                      </w:divBdr>
                    </w:div>
                    <w:div w:id="917397995">
                      <w:marLeft w:val="750"/>
                      <w:marRight w:val="0"/>
                      <w:marTop w:val="0"/>
                      <w:marBottom w:val="0"/>
                      <w:divBdr>
                        <w:top w:val="none" w:sz="0" w:space="0" w:color="auto"/>
                        <w:left w:val="none" w:sz="0" w:space="0" w:color="auto"/>
                        <w:bottom w:val="none" w:sz="0" w:space="0" w:color="auto"/>
                        <w:right w:val="none" w:sz="0" w:space="0" w:color="auto"/>
                      </w:divBdr>
                    </w:div>
                    <w:div w:id="382560175">
                      <w:marLeft w:val="750"/>
                      <w:marRight w:val="0"/>
                      <w:marTop w:val="0"/>
                      <w:marBottom w:val="0"/>
                      <w:divBdr>
                        <w:top w:val="none" w:sz="0" w:space="0" w:color="auto"/>
                        <w:left w:val="none" w:sz="0" w:space="0" w:color="auto"/>
                        <w:bottom w:val="none" w:sz="0" w:space="0" w:color="auto"/>
                        <w:right w:val="none" w:sz="0" w:space="0" w:color="auto"/>
                      </w:divBdr>
                    </w:div>
                  </w:divsChild>
                </w:div>
                <w:div w:id="1041367695">
                  <w:marLeft w:val="300"/>
                  <w:marRight w:val="0"/>
                  <w:marTop w:val="75"/>
                  <w:marBottom w:val="0"/>
                  <w:divBdr>
                    <w:top w:val="none" w:sz="0" w:space="0" w:color="auto"/>
                    <w:left w:val="none" w:sz="0" w:space="0" w:color="auto"/>
                    <w:bottom w:val="none" w:sz="0" w:space="0" w:color="auto"/>
                    <w:right w:val="none" w:sz="0" w:space="0" w:color="auto"/>
                  </w:divBdr>
                  <w:divsChild>
                    <w:div w:id="1839271675">
                      <w:marLeft w:val="750"/>
                      <w:marRight w:val="0"/>
                      <w:marTop w:val="0"/>
                      <w:marBottom w:val="0"/>
                      <w:divBdr>
                        <w:top w:val="none" w:sz="0" w:space="0" w:color="auto"/>
                        <w:left w:val="none" w:sz="0" w:space="0" w:color="auto"/>
                        <w:bottom w:val="none" w:sz="0" w:space="0" w:color="auto"/>
                        <w:right w:val="none" w:sz="0" w:space="0" w:color="auto"/>
                      </w:divBdr>
                    </w:div>
                  </w:divsChild>
                </w:div>
                <w:div w:id="1147631521">
                  <w:marLeft w:val="300"/>
                  <w:marRight w:val="0"/>
                  <w:marTop w:val="75"/>
                  <w:marBottom w:val="0"/>
                  <w:divBdr>
                    <w:top w:val="none" w:sz="0" w:space="0" w:color="auto"/>
                    <w:left w:val="none" w:sz="0" w:space="0" w:color="auto"/>
                    <w:bottom w:val="none" w:sz="0" w:space="0" w:color="auto"/>
                    <w:right w:val="none" w:sz="0" w:space="0" w:color="auto"/>
                  </w:divBdr>
                  <w:divsChild>
                    <w:div w:id="910650834">
                      <w:marLeft w:val="750"/>
                      <w:marRight w:val="0"/>
                      <w:marTop w:val="0"/>
                      <w:marBottom w:val="0"/>
                      <w:divBdr>
                        <w:top w:val="none" w:sz="0" w:space="0" w:color="auto"/>
                        <w:left w:val="none" w:sz="0" w:space="0" w:color="auto"/>
                        <w:bottom w:val="none" w:sz="0" w:space="0" w:color="auto"/>
                        <w:right w:val="none" w:sz="0" w:space="0" w:color="auto"/>
                      </w:divBdr>
                    </w:div>
                    <w:div w:id="850603957">
                      <w:marLeft w:val="750"/>
                      <w:marRight w:val="0"/>
                      <w:marTop w:val="0"/>
                      <w:marBottom w:val="0"/>
                      <w:divBdr>
                        <w:top w:val="none" w:sz="0" w:space="0" w:color="auto"/>
                        <w:left w:val="none" w:sz="0" w:space="0" w:color="auto"/>
                        <w:bottom w:val="none" w:sz="0" w:space="0" w:color="auto"/>
                        <w:right w:val="none" w:sz="0" w:space="0" w:color="auto"/>
                      </w:divBdr>
                    </w:div>
                  </w:divsChild>
                </w:div>
                <w:div w:id="1563563037">
                  <w:marLeft w:val="300"/>
                  <w:marRight w:val="0"/>
                  <w:marTop w:val="75"/>
                  <w:marBottom w:val="0"/>
                  <w:divBdr>
                    <w:top w:val="none" w:sz="0" w:space="0" w:color="auto"/>
                    <w:left w:val="none" w:sz="0" w:space="0" w:color="auto"/>
                    <w:bottom w:val="none" w:sz="0" w:space="0" w:color="auto"/>
                    <w:right w:val="none" w:sz="0" w:space="0" w:color="auto"/>
                  </w:divBdr>
                  <w:divsChild>
                    <w:div w:id="2076780512">
                      <w:marLeft w:val="750"/>
                      <w:marRight w:val="0"/>
                      <w:marTop w:val="0"/>
                      <w:marBottom w:val="0"/>
                      <w:divBdr>
                        <w:top w:val="none" w:sz="0" w:space="0" w:color="auto"/>
                        <w:left w:val="none" w:sz="0" w:space="0" w:color="auto"/>
                        <w:bottom w:val="none" w:sz="0" w:space="0" w:color="auto"/>
                        <w:right w:val="none" w:sz="0" w:space="0" w:color="auto"/>
                      </w:divBdr>
                    </w:div>
                  </w:divsChild>
                </w:div>
                <w:div w:id="1460605268">
                  <w:marLeft w:val="300"/>
                  <w:marRight w:val="0"/>
                  <w:marTop w:val="75"/>
                  <w:marBottom w:val="0"/>
                  <w:divBdr>
                    <w:top w:val="none" w:sz="0" w:space="0" w:color="auto"/>
                    <w:left w:val="none" w:sz="0" w:space="0" w:color="auto"/>
                    <w:bottom w:val="none" w:sz="0" w:space="0" w:color="auto"/>
                    <w:right w:val="none" w:sz="0" w:space="0" w:color="auto"/>
                  </w:divBdr>
                  <w:divsChild>
                    <w:div w:id="979386318">
                      <w:marLeft w:val="750"/>
                      <w:marRight w:val="0"/>
                      <w:marTop w:val="0"/>
                      <w:marBottom w:val="0"/>
                      <w:divBdr>
                        <w:top w:val="none" w:sz="0" w:space="0" w:color="auto"/>
                        <w:left w:val="none" w:sz="0" w:space="0" w:color="auto"/>
                        <w:bottom w:val="none" w:sz="0" w:space="0" w:color="auto"/>
                        <w:right w:val="none" w:sz="0" w:space="0" w:color="auto"/>
                      </w:divBdr>
                    </w:div>
                  </w:divsChild>
                </w:div>
                <w:div w:id="2061662630">
                  <w:marLeft w:val="300"/>
                  <w:marRight w:val="0"/>
                  <w:marTop w:val="75"/>
                  <w:marBottom w:val="0"/>
                  <w:divBdr>
                    <w:top w:val="none" w:sz="0" w:space="0" w:color="auto"/>
                    <w:left w:val="none" w:sz="0" w:space="0" w:color="auto"/>
                    <w:bottom w:val="none" w:sz="0" w:space="0" w:color="auto"/>
                    <w:right w:val="none" w:sz="0" w:space="0" w:color="auto"/>
                  </w:divBdr>
                  <w:divsChild>
                    <w:div w:id="1615987925">
                      <w:marLeft w:val="750"/>
                      <w:marRight w:val="0"/>
                      <w:marTop w:val="0"/>
                      <w:marBottom w:val="0"/>
                      <w:divBdr>
                        <w:top w:val="none" w:sz="0" w:space="0" w:color="auto"/>
                        <w:left w:val="none" w:sz="0" w:space="0" w:color="auto"/>
                        <w:bottom w:val="none" w:sz="0" w:space="0" w:color="auto"/>
                        <w:right w:val="none" w:sz="0" w:space="0" w:color="auto"/>
                      </w:divBdr>
                    </w:div>
                  </w:divsChild>
                </w:div>
                <w:div w:id="2081556276">
                  <w:marLeft w:val="300"/>
                  <w:marRight w:val="0"/>
                  <w:marTop w:val="75"/>
                  <w:marBottom w:val="0"/>
                  <w:divBdr>
                    <w:top w:val="none" w:sz="0" w:space="0" w:color="auto"/>
                    <w:left w:val="none" w:sz="0" w:space="0" w:color="auto"/>
                    <w:bottom w:val="none" w:sz="0" w:space="0" w:color="auto"/>
                    <w:right w:val="none" w:sz="0" w:space="0" w:color="auto"/>
                  </w:divBdr>
                </w:div>
                <w:div w:id="1766730313">
                  <w:marLeft w:val="300"/>
                  <w:marRight w:val="0"/>
                  <w:marTop w:val="75"/>
                  <w:marBottom w:val="0"/>
                  <w:divBdr>
                    <w:top w:val="none" w:sz="0" w:space="0" w:color="auto"/>
                    <w:left w:val="none" w:sz="0" w:space="0" w:color="auto"/>
                    <w:bottom w:val="none" w:sz="0" w:space="0" w:color="auto"/>
                    <w:right w:val="none" w:sz="0" w:space="0" w:color="auto"/>
                  </w:divBdr>
                </w:div>
                <w:div w:id="864103351">
                  <w:marLeft w:val="300"/>
                  <w:marRight w:val="0"/>
                  <w:marTop w:val="75"/>
                  <w:marBottom w:val="0"/>
                  <w:divBdr>
                    <w:top w:val="none" w:sz="0" w:space="0" w:color="auto"/>
                    <w:left w:val="none" w:sz="0" w:space="0" w:color="auto"/>
                    <w:bottom w:val="none" w:sz="0" w:space="0" w:color="auto"/>
                    <w:right w:val="none" w:sz="0" w:space="0" w:color="auto"/>
                  </w:divBdr>
                  <w:divsChild>
                    <w:div w:id="1191188762">
                      <w:marLeft w:val="750"/>
                      <w:marRight w:val="0"/>
                      <w:marTop w:val="0"/>
                      <w:marBottom w:val="0"/>
                      <w:divBdr>
                        <w:top w:val="none" w:sz="0" w:space="0" w:color="auto"/>
                        <w:left w:val="none" w:sz="0" w:space="0" w:color="auto"/>
                        <w:bottom w:val="none" w:sz="0" w:space="0" w:color="auto"/>
                        <w:right w:val="none" w:sz="0" w:space="0" w:color="auto"/>
                      </w:divBdr>
                    </w:div>
                    <w:div w:id="161244849">
                      <w:marLeft w:val="750"/>
                      <w:marRight w:val="0"/>
                      <w:marTop w:val="0"/>
                      <w:marBottom w:val="0"/>
                      <w:divBdr>
                        <w:top w:val="none" w:sz="0" w:space="0" w:color="auto"/>
                        <w:left w:val="none" w:sz="0" w:space="0" w:color="auto"/>
                        <w:bottom w:val="none" w:sz="0" w:space="0" w:color="auto"/>
                        <w:right w:val="none" w:sz="0" w:space="0" w:color="auto"/>
                      </w:divBdr>
                    </w:div>
                  </w:divsChild>
                </w:div>
                <w:div w:id="55516176">
                  <w:marLeft w:val="300"/>
                  <w:marRight w:val="0"/>
                  <w:marTop w:val="75"/>
                  <w:marBottom w:val="0"/>
                  <w:divBdr>
                    <w:top w:val="none" w:sz="0" w:space="0" w:color="auto"/>
                    <w:left w:val="none" w:sz="0" w:space="0" w:color="auto"/>
                    <w:bottom w:val="none" w:sz="0" w:space="0" w:color="auto"/>
                    <w:right w:val="none" w:sz="0" w:space="0" w:color="auto"/>
                  </w:divBdr>
                  <w:divsChild>
                    <w:div w:id="810026481">
                      <w:marLeft w:val="750"/>
                      <w:marRight w:val="0"/>
                      <w:marTop w:val="0"/>
                      <w:marBottom w:val="0"/>
                      <w:divBdr>
                        <w:top w:val="none" w:sz="0" w:space="0" w:color="auto"/>
                        <w:left w:val="none" w:sz="0" w:space="0" w:color="auto"/>
                        <w:bottom w:val="none" w:sz="0" w:space="0" w:color="auto"/>
                        <w:right w:val="none" w:sz="0" w:space="0" w:color="auto"/>
                      </w:divBdr>
                    </w:div>
                  </w:divsChild>
                </w:div>
                <w:div w:id="174078084">
                  <w:marLeft w:val="300"/>
                  <w:marRight w:val="0"/>
                  <w:marTop w:val="75"/>
                  <w:marBottom w:val="0"/>
                  <w:divBdr>
                    <w:top w:val="none" w:sz="0" w:space="0" w:color="auto"/>
                    <w:left w:val="none" w:sz="0" w:space="0" w:color="auto"/>
                    <w:bottom w:val="none" w:sz="0" w:space="0" w:color="auto"/>
                    <w:right w:val="none" w:sz="0" w:space="0" w:color="auto"/>
                  </w:divBdr>
                  <w:divsChild>
                    <w:div w:id="477501602">
                      <w:marLeft w:val="750"/>
                      <w:marRight w:val="0"/>
                      <w:marTop w:val="0"/>
                      <w:marBottom w:val="0"/>
                      <w:divBdr>
                        <w:top w:val="none" w:sz="0" w:space="0" w:color="auto"/>
                        <w:left w:val="none" w:sz="0" w:space="0" w:color="auto"/>
                        <w:bottom w:val="none" w:sz="0" w:space="0" w:color="auto"/>
                        <w:right w:val="none" w:sz="0" w:space="0" w:color="auto"/>
                      </w:divBdr>
                    </w:div>
                  </w:divsChild>
                </w:div>
                <w:div w:id="1887794747">
                  <w:marLeft w:val="300"/>
                  <w:marRight w:val="0"/>
                  <w:marTop w:val="75"/>
                  <w:marBottom w:val="0"/>
                  <w:divBdr>
                    <w:top w:val="none" w:sz="0" w:space="0" w:color="auto"/>
                    <w:left w:val="none" w:sz="0" w:space="0" w:color="auto"/>
                    <w:bottom w:val="none" w:sz="0" w:space="0" w:color="auto"/>
                    <w:right w:val="none" w:sz="0" w:space="0" w:color="auto"/>
                  </w:divBdr>
                  <w:divsChild>
                    <w:div w:id="1126895119">
                      <w:marLeft w:val="750"/>
                      <w:marRight w:val="0"/>
                      <w:marTop w:val="0"/>
                      <w:marBottom w:val="0"/>
                      <w:divBdr>
                        <w:top w:val="none" w:sz="0" w:space="0" w:color="auto"/>
                        <w:left w:val="none" w:sz="0" w:space="0" w:color="auto"/>
                        <w:bottom w:val="none" w:sz="0" w:space="0" w:color="auto"/>
                        <w:right w:val="none" w:sz="0" w:space="0" w:color="auto"/>
                      </w:divBdr>
                    </w:div>
                  </w:divsChild>
                </w:div>
                <w:div w:id="465398149">
                  <w:marLeft w:val="300"/>
                  <w:marRight w:val="0"/>
                  <w:marTop w:val="75"/>
                  <w:marBottom w:val="0"/>
                  <w:divBdr>
                    <w:top w:val="none" w:sz="0" w:space="0" w:color="auto"/>
                    <w:left w:val="none" w:sz="0" w:space="0" w:color="auto"/>
                    <w:bottom w:val="none" w:sz="0" w:space="0" w:color="auto"/>
                    <w:right w:val="none" w:sz="0" w:space="0" w:color="auto"/>
                  </w:divBdr>
                  <w:divsChild>
                    <w:div w:id="1748960827">
                      <w:marLeft w:val="750"/>
                      <w:marRight w:val="0"/>
                      <w:marTop w:val="0"/>
                      <w:marBottom w:val="0"/>
                      <w:divBdr>
                        <w:top w:val="none" w:sz="0" w:space="0" w:color="auto"/>
                        <w:left w:val="none" w:sz="0" w:space="0" w:color="auto"/>
                        <w:bottom w:val="none" w:sz="0" w:space="0" w:color="auto"/>
                        <w:right w:val="none" w:sz="0" w:space="0" w:color="auto"/>
                      </w:divBdr>
                    </w:div>
                    <w:div w:id="2126729508">
                      <w:marLeft w:val="750"/>
                      <w:marRight w:val="0"/>
                      <w:marTop w:val="0"/>
                      <w:marBottom w:val="0"/>
                      <w:divBdr>
                        <w:top w:val="none" w:sz="0" w:space="0" w:color="auto"/>
                        <w:left w:val="none" w:sz="0" w:space="0" w:color="auto"/>
                        <w:bottom w:val="none" w:sz="0" w:space="0" w:color="auto"/>
                        <w:right w:val="none" w:sz="0" w:space="0" w:color="auto"/>
                      </w:divBdr>
                    </w:div>
                    <w:div w:id="1682590292">
                      <w:marLeft w:val="750"/>
                      <w:marRight w:val="0"/>
                      <w:marTop w:val="0"/>
                      <w:marBottom w:val="0"/>
                      <w:divBdr>
                        <w:top w:val="none" w:sz="0" w:space="0" w:color="auto"/>
                        <w:left w:val="none" w:sz="0" w:space="0" w:color="auto"/>
                        <w:bottom w:val="none" w:sz="0" w:space="0" w:color="auto"/>
                        <w:right w:val="none" w:sz="0" w:space="0" w:color="auto"/>
                      </w:divBdr>
                    </w:div>
                  </w:divsChild>
                </w:div>
                <w:div w:id="681200463">
                  <w:marLeft w:val="300"/>
                  <w:marRight w:val="0"/>
                  <w:marTop w:val="75"/>
                  <w:marBottom w:val="0"/>
                  <w:divBdr>
                    <w:top w:val="none" w:sz="0" w:space="0" w:color="auto"/>
                    <w:left w:val="none" w:sz="0" w:space="0" w:color="auto"/>
                    <w:bottom w:val="none" w:sz="0" w:space="0" w:color="auto"/>
                    <w:right w:val="none" w:sz="0" w:space="0" w:color="auto"/>
                  </w:divBdr>
                  <w:divsChild>
                    <w:div w:id="980353369">
                      <w:marLeft w:val="750"/>
                      <w:marRight w:val="0"/>
                      <w:marTop w:val="0"/>
                      <w:marBottom w:val="0"/>
                      <w:divBdr>
                        <w:top w:val="none" w:sz="0" w:space="0" w:color="auto"/>
                        <w:left w:val="none" w:sz="0" w:space="0" w:color="auto"/>
                        <w:bottom w:val="none" w:sz="0" w:space="0" w:color="auto"/>
                        <w:right w:val="none" w:sz="0" w:space="0" w:color="auto"/>
                      </w:divBdr>
                    </w:div>
                  </w:divsChild>
                </w:div>
                <w:div w:id="218176109">
                  <w:marLeft w:val="300"/>
                  <w:marRight w:val="0"/>
                  <w:marTop w:val="75"/>
                  <w:marBottom w:val="0"/>
                  <w:divBdr>
                    <w:top w:val="none" w:sz="0" w:space="0" w:color="auto"/>
                    <w:left w:val="none" w:sz="0" w:space="0" w:color="auto"/>
                    <w:bottom w:val="none" w:sz="0" w:space="0" w:color="auto"/>
                    <w:right w:val="none" w:sz="0" w:space="0" w:color="auto"/>
                  </w:divBdr>
                  <w:divsChild>
                    <w:div w:id="1156147130">
                      <w:marLeft w:val="750"/>
                      <w:marRight w:val="0"/>
                      <w:marTop w:val="0"/>
                      <w:marBottom w:val="0"/>
                      <w:divBdr>
                        <w:top w:val="none" w:sz="0" w:space="0" w:color="auto"/>
                        <w:left w:val="none" w:sz="0" w:space="0" w:color="auto"/>
                        <w:bottom w:val="none" w:sz="0" w:space="0" w:color="auto"/>
                        <w:right w:val="none" w:sz="0" w:space="0" w:color="auto"/>
                      </w:divBdr>
                    </w:div>
                    <w:div w:id="35392049">
                      <w:marLeft w:val="750"/>
                      <w:marRight w:val="0"/>
                      <w:marTop w:val="0"/>
                      <w:marBottom w:val="0"/>
                      <w:divBdr>
                        <w:top w:val="none" w:sz="0" w:space="0" w:color="auto"/>
                        <w:left w:val="none" w:sz="0" w:space="0" w:color="auto"/>
                        <w:bottom w:val="none" w:sz="0" w:space="0" w:color="auto"/>
                        <w:right w:val="none" w:sz="0" w:space="0" w:color="auto"/>
                      </w:divBdr>
                    </w:div>
                  </w:divsChild>
                </w:div>
                <w:div w:id="483349916">
                  <w:marLeft w:val="300"/>
                  <w:marRight w:val="0"/>
                  <w:marTop w:val="75"/>
                  <w:marBottom w:val="0"/>
                  <w:divBdr>
                    <w:top w:val="none" w:sz="0" w:space="0" w:color="auto"/>
                    <w:left w:val="none" w:sz="0" w:space="0" w:color="auto"/>
                    <w:bottom w:val="none" w:sz="0" w:space="0" w:color="auto"/>
                    <w:right w:val="none" w:sz="0" w:space="0" w:color="auto"/>
                  </w:divBdr>
                  <w:divsChild>
                    <w:div w:id="1357081051">
                      <w:marLeft w:val="750"/>
                      <w:marRight w:val="0"/>
                      <w:marTop w:val="0"/>
                      <w:marBottom w:val="0"/>
                      <w:divBdr>
                        <w:top w:val="none" w:sz="0" w:space="0" w:color="auto"/>
                        <w:left w:val="none" w:sz="0" w:space="0" w:color="auto"/>
                        <w:bottom w:val="none" w:sz="0" w:space="0" w:color="auto"/>
                        <w:right w:val="none" w:sz="0" w:space="0" w:color="auto"/>
                      </w:divBdr>
                    </w:div>
                  </w:divsChild>
                </w:div>
                <w:div w:id="374239833">
                  <w:marLeft w:val="300"/>
                  <w:marRight w:val="0"/>
                  <w:marTop w:val="75"/>
                  <w:marBottom w:val="0"/>
                  <w:divBdr>
                    <w:top w:val="none" w:sz="0" w:space="0" w:color="auto"/>
                    <w:left w:val="none" w:sz="0" w:space="0" w:color="auto"/>
                    <w:bottom w:val="none" w:sz="0" w:space="0" w:color="auto"/>
                    <w:right w:val="none" w:sz="0" w:space="0" w:color="auto"/>
                  </w:divBdr>
                  <w:divsChild>
                    <w:div w:id="1403214805">
                      <w:marLeft w:val="750"/>
                      <w:marRight w:val="0"/>
                      <w:marTop w:val="0"/>
                      <w:marBottom w:val="0"/>
                      <w:divBdr>
                        <w:top w:val="none" w:sz="0" w:space="0" w:color="auto"/>
                        <w:left w:val="none" w:sz="0" w:space="0" w:color="auto"/>
                        <w:bottom w:val="none" w:sz="0" w:space="0" w:color="auto"/>
                        <w:right w:val="none" w:sz="0" w:space="0" w:color="auto"/>
                      </w:divBdr>
                    </w:div>
                  </w:divsChild>
                </w:div>
                <w:div w:id="859783965">
                  <w:marLeft w:val="300"/>
                  <w:marRight w:val="0"/>
                  <w:marTop w:val="75"/>
                  <w:marBottom w:val="0"/>
                  <w:divBdr>
                    <w:top w:val="none" w:sz="0" w:space="0" w:color="auto"/>
                    <w:left w:val="none" w:sz="0" w:space="0" w:color="auto"/>
                    <w:bottom w:val="none" w:sz="0" w:space="0" w:color="auto"/>
                    <w:right w:val="none" w:sz="0" w:space="0" w:color="auto"/>
                  </w:divBdr>
                  <w:divsChild>
                    <w:div w:id="1949434775">
                      <w:marLeft w:val="750"/>
                      <w:marRight w:val="0"/>
                      <w:marTop w:val="0"/>
                      <w:marBottom w:val="0"/>
                      <w:divBdr>
                        <w:top w:val="none" w:sz="0" w:space="0" w:color="auto"/>
                        <w:left w:val="none" w:sz="0" w:space="0" w:color="auto"/>
                        <w:bottom w:val="none" w:sz="0" w:space="0" w:color="auto"/>
                        <w:right w:val="none" w:sz="0" w:space="0" w:color="auto"/>
                      </w:divBdr>
                    </w:div>
                  </w:divsChild>
                </w:div>
                <w:div w:id="1178885996">
                  <w:marLeft w:val="300"/>
                  <w:marRight w:val="0"/>
                  <w:marTop w:val="75"/>
                  <w:marBottom w:val="0"/>
                  <w:divBdr>
                    <w:top w:val="none" w:sz="0" w:space="0" w:color="auto"/>
                    <w:left w:val="none" w:sz="0" w:space="0" w:color="auto"/>
                    <w:bottom w:val="none" w:sz="0" w:space="0" w:color="auto"/>
                    <w:right w:val="none" w:sz="0" w:space="0" w:color="auto"/>
                  </w:divBdr>
                </w:div>
                <w:div w:id="1212301707">
                  <w:marLeft w:val="300"/>
                  <w:marRight w:val="0"/>
                  <w:marTop w:val="75"/>
                  <w:marBottom w:val="0"/>
                  <w:divBdr>
                    <w:top w:val="none" w:sz="0" w:space="0" w:color="auto"/>
                    <w:left w:val="none" w:sz="0" w:space="0" w:color="auto"/>
                    <w:bottom w:val="none" w:sz="0" w:space="0" w:color="auto"/>
                    <w:right w:val="none" w:sz="0" w:space="0" w:color="auto"/>
                  </w:divBdr>
                </w:div>
                <w:div w:id="2008164941">
                  <w:marLeft w:val="300"/>
                  <w:marRight w:val="0"/>
                  <w:marTop w:val="75"/>
                  <w:marBottom w:val="0"/>
                  <w:divBdr>
                    <w:top w:val="none" w:sz="0" w:space="0" w:color="auto"/>
                    <w:left w:val="none" w:sz="0" w:space="0" w:color="auto"/>
                    <w:bottom w:val="none" w:sz="0" w:space="0" w:color="auto"/>
                    <w:right w:val="none" w:sz="0" w:space="0" w:color="auto"/>
                  </w:divBdr>
                  <w:divsChild>
                    <w:div w:id="2052805437">
                      <w:marLeft w:val="750"/>
                      <w:marRight w:val="0"/>
                      <w:marTop w:val="0"/>
                      <w:marBottom w:val="0"/>
                      <w:divBdr>
                        <w:top w:val="none" w:sz="0" w:space="0" w:color="auto"/>
                        <w:left w:val="none" w:sz="0" w:space="0" w:color="auto"/>
                        <w:bottom w:val="none" w:sz="0" w:space="0" w:color="auto"/>
                        <w:right w:val="none" w:sz="0" w:space="0" w:color="auto"/>
                      </w:divBdr>
                    </w:div>
                    <w:div w:id="1748768572">
                      <w:marLeft w:val="750"/>
                      <w:marRight w:val="0"/>
                      <w:marTop w:val="0"/>
                      <w:marBottom w:val="0"/>
                      <w:divBdr>
                        <w:top w:val="none" w:sz="0" w:space="0" w:color="auto"/>
                        <w:left w:val="none" w:sz="0" w:space="0" w:color="auto"/>
                        <w:bottom w:val="none" w:sz="0" w:space="0" w:color="auto"/>
                        <w:right w:val="none" w:sz="0" w:space="0" w:color="auto"/>
                      </w:divBdr>
                    </w:div>
                  </w:divsChild>
                </w:div>
                <w:div w:id="156851661">
                  <w:marLeft w:val="300"/>
                  <w:marRight w:val="0"/>
                  <w:marTop w:val="75"/>
                  <w:marBottom w:val="0"/>
                  <w:divBdr>
                    <w:top w:val="none" w:sz="0" w:space="0" w:color="auto"/>
                    <w:left w:val="none" w:sz="0" w:space="0" w:color="auto"/>
                    <w:bottom w:val="none" w:sz="0" w:space="0" w:color="auto"/>
                    <w:right w:val="none" w:sz="0" w:space="0" w:color="auto"/>
                  </w:divBdr>
                  <w:divsChild>
                    <w:div w:id="1391532985">
                      <w:marLeft w:val="750"/>
                      <w:marRight w:val="0"/>
                      <w:marTop w:val="0"/>
                      <w:marBottom w:val="0"/>
                      <w:divBdr>
                        <w:top w:val="none" w:sz="0" w:space="0" w:color="auto"/>
                        <w:left w:val="none" w:sz="0" w:space="0" w:color="auto"/>
                        <w:bottom w:val="none" w:sz="0" w:space="0" w:color="auto"/>
                        <w:right w:val="none" w:sz="0" w:space="0" w:color="auto"/>
                      </w:divBdr>
                    </w:div>
                  </w:divsChild>
                </w:div>
                <w:div w:id="362369000">
                  <w:marLeft w:val="300"/>
                  <w:marRight w:val="0"/>
                  <w:marTop w:val="75"/>
                  <w:marBottom w:val="0"/>
                  <w:divBdr>
                    <w:top w:val="none" w:sz="0" w:space="0" w:color="auto"/>
                    <w:left w:val="none" w:sz="0" w:space="0" w:color="auto"/>
                    <w:bottom w:val="none" w:sz="0" w:space="0" w:color="auto"/>
                    <w:right w:val="none" w:sz="0" w:space="0" w:color="auto"/>
                  </w:divBdr>
                  <w:divsChild>
                    <w:div w:id="875125213">
                      <w:marLeft w:val="750"/>
                      <w:marRight w:val="0"/>
                      <w:marTop w:val="0"/>
                      <w:marBottom w:val="0"/>
                      <w:divBdr>
                        <w:top w:val="none" w:sz="0" w:space="0" w:color="auto"/>
                        <w:left w:val="none" w:sz="0" w:space="0" w:color="auto"/>
                        <w:bottom w:val="none" w:sz="0" w:space="0" w:color="auto"/>
                        <w:right w:val="none" w:sz="0" w:space="0" w:color="auto"/>
                      </w:divBdr>
                    </w:div>
                  </w:divsChild>
                </w:div>
                <w:div w:id="2116827941">
                  <w:marLeft w:val="300"/>
                  <w:marRight w:val="0"/>
                  <w:marTop w:val="75"/>
                  <w:marBottom w:val="0"/>
                  <w:divBdr>
                    <w:top w:val="none" w:sz="0" w:space="0" w:color="auto"/>
                    <w:left w:val="none" w:sz="0" w:space="0" w:color="auto"/>
                    <w:bottom w:val="none" w:sz="0" w:space="0" w:color="auto"/>
                    <w:right w:val="none" w:sz="0" w:space="0" w:color="auto"/>
                  </w:divBdr>
                  <w:divsChild>
                    <w:div w:id="317614281">
                      <w:marLeft w:val="750"/>
                      <w:marRight w:val="0"/>
                      <w:marTop w:val="0"/>
                      <w:marBottom w:val="0"/>
                      <w:divBdr>
                        <w:top w:val="none" w:sz="0" w:space="0" w:color="auto"/>
                        <w:left w:val="none" w:sz="0" w:space="0" w:color="auto"/>
                        <w:bottom w:val="none" w:sz="0" w:space="0" w:color="auto"/>
                        <w:right w:val="none" w:sz="0" w:space="0" w:color="auto"/>
                      </w:divBdr>
                    </w:div>
                  </w:divsChild>
                </w:div>
                <w:div w:id="1409644879">
                  <w:marLeft w:val="300"/>
                  <w:marRight w:val="0"/>
                  <w:marTop w:val="75"/>
                  <w:marBottom w:val="0"/>
                  <w:divBdr>
                    <w:top w:val="none" w:sz="0" w:space="0" w:color="auto"/>
                    <w:left w:val="none" w:sz="0" w:space="0" w:color="auto"/>
                    <w:bottom w:val="none" w:sz="0" w:space="0" w:color="auto"/>
                    <w:right w:val="none" w:sz="0" w:space="0" w:color="auto"/>
                  </w:divBdr>
                  <w:divsChild>
                    <w:div w:id="638462059">
                      <w:marLeft w:val="750"/>
                      <w:marRight w:val="0"/>
                      <w:marTop w:val="0"/>
                      <w:marBottom w:val="0"/>
                      <w:divBdr>
                        <w:top w:val="none" w:sz="0" w:space="0" w:color="auto"/>
                        <w:left w:val="none" w:sz="0" w:space="0" w:color="auto"/>
                        <w:bottom w:val="none" w:sz="0" w:space="0" w:color="auto"/>
                        <w:right w:val="none" w:sz="0" w:space="0" w:color="auto"/>
                      </w:divBdr>
                    </w:div>
                    <w:div w:id="524757561">
                      <w:marLeft w:val="750"/>
                      <w:marRight w:val="0"/>
                      <w:marTop w:val="0"/>
                      <w:marBottom w:val="0"/>
                      <w:divBdr>
                        <w:top w:val="none" w:sz="0" w:space="0" w:color="auto"/>
                        <w:left w:val="none" w:sz="0" w:space="0" w:color="auto"/>
                        <w:bottom w:val="none" w:sz="0" w:space="0" w:color="auto"/>
                        <w:right w:val="none" w:sz="0" w:space="0" w:color="auto"/>
                      </w:divBdr>
                    </w:div>
                    <w:div w:id="1478838219">
                      <w:marLeft w:val="750"/>
                      <w:marRight w:val="0"/>
                      <w:marTop w:val="0"/>
                      <w:marBottom w:val="0"/>
                      <w:divBdr>
                        <w:top w:val="none" w:sz="0" w:space="0" w:color="auto"/>
                        <w:left w:val="none" w:sz="0" w:space="0" w:color="auto"/>
                        <w:bottom w:val="none" w:sz="0" w:space="0" w:color="auto"/>
                        <w:right w:val="none" w:sz="0" w:space="0" w:color="auto"/>
                      </w:divBdr>
                    </w:div>
                  </w:divsChild>
                </w:div>
                <w:div w:id="530267661">
                  <w:marLeft w:val="300"/>
                  <w:marRight w:val="0"/>
                  <w:marTop w:val="75"/>
                  <w:marBottom w:val="0"/>
                  <w:divBdr>
                    <w:top w:val="none" w:sz="0" w:space="0" w:color="auto"/>
                    <w:left w:val="none" w:sz="0" w:space="0" w:color="auto"/>
                    <w:bottom w:val="none" w:sz="0" w:space="0" w:color="auto"/>
                    <w:right w:val="none" w:sz="0" w:space="0" w:color="auto"/>
                  </w:divBdr>
                  <w:divsChild>
                    <w:div w:id="2098282261">
                      <w:marLeft w:val="750"/>
                      <w:marRight w:val="0"/>
                      <w:marTop w:val="0"/>
                      <w:marBottom w:val="0"/>
                      <w:divBdr>
                        <w:top w:val="none" w:sz="0" w:space="0" w:color="auto"/>
                        <w:left w:val="none" w:sz="0" w:space="0" w:color="auto"/>
                        <w:bottom w:val="none" w:sz="0" w:space="0" w:color="auto"/>
                        <w:right w:val="none" w:sz="0" w:space="0" w:color="auto"/>
                      </w:divBdr>
                    </w:div>
                  </w:divsChild>
                </w:div>
                <w:div w:id="854735442">
                  <w:marLeft w:val="300"/>
                  <w:marRight w:val="0"/>
                  <w:marTop w:val="75"/>
                  <w:marBottom w:val="0"/>
                  <w:divBdr>
                    <w:top w:val="none" w:sz="0" w:space="0" w:color="auto"/>
                    <w:left w:val="none" w:sz="0" w:space="0" w:color="auto"/>
                    <w:bottom w:val="none" w:sz="0" w:space="0" w:color="auto"/>
                    <w:right w:val="none" w:sz="0" w:space="0" w:color="auto"/>
                  </w:divBdr>
                  <w:divsChild>
                    <w:div w:id="415519790">
                      <w:marLeft w:val="750"/>
                      <w:marRight w:val="0"/>
                      <w:marTop w:val="0"/>
                      <w:marBottom w:val="0"/>
                      <w:divBdr>
                        <w:top w:val="none" w:sz="0" w:space="0" w:color="auto"/>
                        <w:left w:val="none" w:sz="0" w:space="0" w:color="auto"/>
                        <w:bottom w:val="none" w:sz="0" w:space="0" w:color="auto"/>
                        <w:right w:val="none" w:sz="0" w:space="0" w:color="auto"/>
                      </w:divBdr>
                    </w:div>
                    <w:div w:id="72437013">
                      <w:marLeft w:val="750"/>
                      <w:marRight w:val="0"/>
                      <w:marTop w:val="0"/>
                      <w:marBottom w:val="0"/>
                      <w:divBdr>
                        <w:top w:val="none" w:sz="0" w:space="0" w:color="auto"/>
                        <w:left w:val="none" w:sz="0" w:space="0" w:color="auto"/>
                        <w:bottom w:val="none" w:sz="0" w:space="0" w:color="auto"/>
                        <w:right w:val="none" w:sz="0" w:space="0" w:color="auto"/>
                      </w:divBdr>
                    </w:div>
                  </w:divsChild>
                </w:div>
                <w:div w:id="1850485821">
                  <w:marLeft w:val="300"/>
                  <w:marRight w:val="0"/>
                  <w:marTop w:val="75"/>
                  <w:marBottom w:val="0"/>
                  <w:divBdr>
                    <w:top w:val="none" w:sz="0" w:space="0" w:color="auto"/>
                    <w:left w:val="none" w:sz="0" w:space="0" w:color="auto"/>
                    <w:bottom w:val="none" w:sz="0" w:space="0" w:color="auto"/>
                    <w:right w:val="none" w:sz="0" w:space="0" w:color="auto"/>
                  </w:divBdr>
                  <w:divsChild>
                    <w:div w:id="12533233">
                      <w:marLeft w:val="750"/>
                      <w:marRight w:val="0"/>
                      <w:marTop w:val="0"/>
                      <w:marBottom w:val="0"/>
                      <w:divBdr>
                        <w:top w:val="none" w:sz="0" w:space="0" w:color="auto"/>
                        <w:left w:val="none" w:sz="0" w:space="0" w:color="auto"/>
                        <w:bottom w:val="none" w:sz="0" w:space="0" w:color="auto"/>
                        <w:right w:val="none" w:sz="0" w:space="0" w:color="auto"/>
                      </w:divBdr>
                    </w:div>
                  </w:divsChild>
                </w:div>
                <w:div w:id="1755011224">
                  <w:marLeft w:val="300"/>
                  <w:marRight w:val="0"/>
                  <w:marTop w:val="75"/>
                  <w:marBottom w:val="0"/>
                  <w:divBdr>
                    <w:top w:val="none" w:sz="0" w:space="0" w:color="auto"/>
                    <w:left w:val="none" w:sz="0" w:space="0" w:color="auto"/>
                    <w:bottom w:val="none" w:sz="0" w:space="0" w:color="auto"/>
                    <w:right w:val="none" w:sz="0" w:space="0" w:color="auto"/>
                  </w:divBdr>
                  <w:divsChild>
                    <w:div w:id="621687918">
                      <w:marLeft w:val="750"/>
                      <w:marRight w:val="0"/>
                      <w:marTop w:val="0"/>
                      <w:marBottom w:val="0"/>
                      <w:divBdr>
                        <w:top w:val="none" w:sz="0" w:space="0" w:color="auto"/>
                        <w:left w:val="none" w:sz="0" w:space="0" w:color="auto"/>
                        <w:bottom w:val="none" w:sz="0" w:space="0" w:color="auto"/>
                        <w:right w:val="none" w:sz="0" w:space="0" w:color="auto"/>
                      </w:divBdr>
                    </w:div>
                  </w:divsChild>
                </w:div>
                <w:div w:id="309672863">
                  <w:marLeft w:val="300"/>
                  <w:marRight w:val="0"/>
                  <w:marTop w:val="75"/>
                  <w:marBottom w:val="0"/>
                  <w:divBdr>
                    <w:top w:val="none" w:sz="0" w:space="0" w:color="auto"/>
                    <w:left w:val="none" w:sz="0" w:space="0" w:color="auto"/>
                    <w:bottom w:val="none" w:sz="0" w:space="0" w:color="auto"/>
                    <w:right w:val="none" w:sz="0" w:space="0" w:color="auto"/>
                  </w:divBdr>
                  <w:divsChild>
                    <w:div w:id="1731804501">
                      <w:marLeft w:val="750"/>
                      <w:marRight w:val="0"/>
                      <w:marTop w:val="0"/>
                      <w:marBottom w:val="0"/>
                      <w:divBdr>
                        <w:top w:val="none" w:sz="0" w:space="0" w:color="auto"/>
                        <w:left w:val="none" w:sz="0" w:space="0" w:color="auto"/>
                        <w:bottom w:val="none" w:sz="0" w:space="0" w:color="auto"/>
                        <w:right w:val="none" w:sz="0" w:space="0" w:color="auto"/>
                      </w:divBdr>
                    </w:div>
                  </w:divsChild>
                </w:div>
                <w:div w:id="1856380489">
                  <w:marLeft w:val="300"/>
                  <w:marRight w:val="0"/>
                  <w:marTop w:val="75"/>
                  <w:marBottom w:val="0"/>
                  <w:divBdr>
                    <w:top w:val="none" w:sz="0" w:space="0" w:color="auto"/>
                    <w:left w:val="none" w:sz="0" w:space="0" w:color="auto"/>
                    <w:bottom w:val="none" w:sz="0" w:space="0" w:color="auto"/>
                    <w:right w:val="none" w:sz="0" w:space="0" w:color="auto"/>
                  </w:divBdr>
                </w:div>
                <w:div w:id="1455976499">
                  <w:marLeft w:val="300"/>
                  <w:marRight w:val="0"/>
                  <w:marTop w:val="75"/>
                  <w:marBottom w:val="0"/>
                  <w:divBdr>
                    <w:top w:val="none" w:sz="0" w:space="0" w:color="auto"/>
                    <w:left w:val="none" w:sz="0" w:space="0" w:color="auto"/>
                    <w:bottom w:val="none" w:sz="0" w:space="0" w:color="auto"/>
                    <w:right w:val="none" w:sz="0" w:space="0" w:color="auto"/>
                  </w:divBdr>
                </w:div>
                <w:div w:id="1983266265">
                  <w:marLeft w:val="300"/>
                  <w:marRight w:val="0"/>
                  <w:marTop w:val="75"/>
                  <w:marBottom w:val="0"/>
                  <w:divBdr>
                    <w:top w:val="none" w:sz="0" w:space="0" w:color="auto"/>
                    <w:left w:val="none" w:sz="0" w:space="0" w:color="auto"/>
                    <w:bottom w:val="none" w:sz="0" w:space="0" w:color="auto"/>
                    <w:right w:val="none" w:sz="0" w:space="0" w:color="auto"/>
                  </w:divBdr>
                  <w:divsChild>
                    <w:div w:id="121462645">
                      <w:marLeft w:val="750"/>
                      <w:marRight w:val="0"/>
                      <w:marTop w:val="0"/>
                      <w:marBottom w:val="0"/>
                      <w:divBdr>
                        <w:top w:val="none" w:sz="0" w:space="0" w:color="auto"/>
                        <w:left w:val="none" w:sz="0" w:space="0" w:color="auto"/>
                        <w:bottom w:val="none" w:sz="0" w:space="0" w:color="auto"/>
                        <w:right w:val="none" w:sz="0" w:space="0" w:color="auto"/>
                      </w:divBdr>
                    </w:div>
                    <w:div w:id="1003121411">
                      <w:marLeft w:val="750"/>
                      <w:marRight w:val="0"/>
                      <w:marTop w:val="0"/>
                      <w:marBottom w:val="0"/>
                      <w:divBdr>
                        <w:top w:val="none" w:sz="0" w:space="0" w:color="auto"/>
                        <w:left w:val="none" w:sz="0" w:space="0" w:color="auto"/>
                        <w:bottom w:val="none" w:sz="0" w:space="0" w:color="auto"/>
                        <w:right w:val="none" w:sz="0" w:space="0" w:color="auto"/>
                      </w:divBdr>
                    </w:div>
                  </w:divsChild>
                </w:div>
                <w:div w:id="1893732288">
                  <w:marLeft w:val="300"/>
                  <w:marRight w:val="0"/>
                  <w:marTop w:val="75"/>
                  <w:marBottom w:val="0"/>
                  <w:divBdr>
                    <w:top w:val="none" w:sz="0" w:space="0" w:color="auto"/>
                    <w:left w:val="none" w:sz="0" w:space="0" w:color="auto"/>
                    <w:bottom w:val="none" w:sz="0" w:space="0" w:color="auto"/>
                    <w:right w:val="none" w:sz="0" w:space="0" w:color="auto"/>
                  </w:divBdr>
                  <w:divsChild>
                    <w:div w:id="1187134468">
                      <w:marLeft w:val="750"/>
                      <w:marRight w:val="0"/>
                      <w:marTop w:val="0"/>
                      <w:marBottom w:val="0"/>
                      <w:divBdr>
                        <w:top w:val="none" w:sz="0" w:space="0" w:color="auto"/>
                        <w:left w:val="none" w:sz="0" w:space="0" w:color="auto"/>
                        <w:bottom w:val="none" w:sz="0" w:space="0" w:color="auto"/>
                        <w:right w:val="none" w:sz="0" w:space="0" w:color="auto"/>
                      </w:divBdr>
                    </w:div>
                  </w:divsChild>
                </w:div>
                <w:div w:id="1279675705">
                  <w:marLeft w:val="300"/>
                  <w:marRight w:val="0"/>
                  <w:marTop w:val="75"/>
                  <w:marBottom w:val="0"/>
                  <w:divBdr>
                    <w:top w:val="none" w:sz="0" w:space="0" w:color="auto"/>
                    <w:left w:val="none" w:sz="0" w:space="0" w:color="auto"/>
                    <w:bottom w:val="none" w:sz="0" w:space="0" w:color="auto"/>
                    <w:right w:val="none" w:sz="0" w:space="0" w:color="auto"/>
                  </w:divBdr>
                  <w:divsChild>
                    <w:div w:id="930356001">
                      <w:marLeft w:val="750"/>
                      <w:marRight w:val="0"/>
                      <w:marTop w:val="0"/>
                      <w:marBottom w:val="0"/>
                      <w:divBdr>
                        <w:top w:val="none" w:sz="0" w:space="0" w:color="auto"/>
                        <w:left w:val="none" w:sz="0" w:space="0" w:color="auto"/>
                        <w:bottom w:val="none" w:sz="0" w:space="0" w:color="auto"/>
                        <w:right w:val="none" w:sz="0" w:space="0" w:color="auto"/>
                      </w:divBdr>
                    </w:div>
                  </w:divsChild>
                </w:div>
                <w:div w:id="870219238">
                  <w:marLeft w:val="300"/>
                  <w:marRight w:val="0"/>
                  <w:marTop w:val="75"/>
                  <w:marBottom w:val="0"/>
                  <w:divBdr>
                    <w:top w:val="none" w:sz="0" w:space="0" w:color="auto"/>
                    <w:left w:val="none" w:sz="0" w:space="0" w:color="auto"/>
                    <w:bottom w:val="none" w:sz="0" w:space="0" w:color="auto"/>
                    <w:right w:val="none" w:sz="0" w:space="0" w:color="auto"/>
                  </w:divBdr>
                  <w:divsChild>
                    <w:div w:id="752048192">
                      <w:marLeft w:val="750"/>
                      <w:marRight w:val="0"/>
                      <w:marTop w:val="0"/>
                      <w:marBottom w:val="0"/>
                      <w:divBdr>
                        <w:top w:val="none" w:sz="0" w:space="0" w:color="auto"/>
                        <w:left w:val="none" w:sz="0" w:space="0" w:color="auto"/>
                        <w:bottom w:val="none" w:sz="0" w:space="0" w:color="auto"/>
                        <w:right w:val="none" w:sz="0" w:space="0" w:color="auto"/>
                      </w:divBdr>
                    </w:div>
                  </w:divsChild>
                </w:div>
                <w:div w:id="62027608">
                  <w:marLeft w:val="300"/>
                  <w:marRight w:val="0"/>
                  <w:marTop w:val="75"/>
                  <w:marBottom w:val="0"/>
                  <w:divBdr>
                    <w:top w:val="none" w:sz="0" w:space="0" w:color="auto"/>
                    <w:left w:val="none" w:sz="0" w:space="0" w:color="auto"/>
                    <w:bottom w:val="none" w:sz="0" w:space="0" w:color="auto"/>
                    <w:right w:val="none" w:sz="0" w:space="0" w:color="auto"/>
                  </w:divBdr>
                  <w:divsChild>
                    <w:div w:id="477495892">
                      <w:marLeft w:val="750"/>
                      <w:marRight w:val="0"/>
                      <w:marTop w:val="0"/>
                      <w:marBottom w:val="0"/>
                      <w:divBdr>
                        <w:top w:val="none" w:sz="0" w:space="0" w:color="auto"/>
                        <w:left w:val="none" w:sz="0" w:space="0" w:color="auto"/>
                        <w:bottom w:val="none" w:sz="0" w:space="0" w:color="auto"/>
                        <w:right w:val="none" w:sz="0" w:space="0" w:color="auto"/>
                      </w:divBdr>
                    </w:div>
                    <w:div w:id="1616863970">
                      <w:marLeft w:val="750"/>
                      <w:marRight w:val="0"/>
                      <w:marTop w:val="0"/>
                      <w:marBottom w:val="0"/>
                      <w:divBdr>
                        <w:top w:val="none" w:sz="0" w:space="0" w:color="auto"/>
                        <w:left w:val="none" w:sz="0" w:space="0" w:color="auto"/>
                        <w:bottom w:val="none" w:sz="0" w:space="0" w:color="auto"/>
                        <w:right w:val="none" w:sz="0" w:space="0" w:color="auto"/>
                      </w:divBdr>
                    </w:div>
                    <w:div w:id="637536353">
                      <w:marLeft w:val="750"/>
                      <w:marRight w:val="0"/>
                      <w:marTop w:val="0"/>
                      <w:marBottom w:val="0"/>
                      <w:divBdr>
                        <w:top w:val="none" w:sz="0" w:space="0" w:color="auto"/>
                        <w:left w:val="none" w:sz="0" w:space="0" w:color="auto"/>
                        <w:bottom w:val="none" w:sz="0" w:space="0" w:color="auto"/>
                        <w:right w:val="none" w:sz="0" w:space="0" w:color="auto"/>
                      </w:divBdr>
                    </w:div>
                  </w:divsChild>
                </w:div>
                <w:div w:id="1425493328">
                  <w:marLeft w:val="300"/>
                  <w:marRight w:val="0"/>
                  <w:marTop w:val="75"/>
                  <w:marBottom w:val="0"/>
                  <w:divBdr>
                    <w:top w:val="none" w:sz="0" w:space="0" w:color="auto"/>
                    <w:left w:val="none" w:sz="0" w:space="0" w:color="auto"/>
                    <w:bottom w:val="none" w:sz="0" w:space="0" w:color="auto"/>
                    <w:right w:val="none" w:sz="0" w:space="0" w:color="auto"/>
                  </w:divBdr>
                  <w:divsChild>
                    <w:div w:id="65299432">
                      <w:marLeft w:val="750"/>
                      <w:marRight w:val="0"/>
                      <w:marTop w:val="0"/>
                      <w:marBottom w:val="0"/>
                      <w:divBdr>
                        <w:top w:val="none" w:sz="0" w:space="0" w:color="auto"/>
                        <w:left w:val="none" w:sz="0" w:space="0" w:color="auto"/>
                        <w:bottom w:val="none" w:sz="0" w:space="0" w:color="auto"/>
                        <w:right w:val="none" w:sz="0" w:space="0" w:color="auto"/>
                      </w:divBdr>
                    </w:div>
                  </w:divsChild>
                </w:div>
                <w:div w:id="72237833">
                  <w:marLeft w:val="300"/>
                  <w:marRight w:val="0"/>
                  <w:marTop w:val="75"/>
                  <w:marBottom w:val="0"/>
                  <w:divBdr>
                    <w:top w:val="none" w:sz="0" w:space="0" w:color="auto"/>
                    <w:left w:val="none" w:sz="0" w:space="0" w:color="auto"/>
                    <w:bottom w:val="none" w:sz="0" w:space="0" w:color="auto"/>
                    <w:right w:val="none" w:sz="0" w:space="0" w:color="auto"/>
                  </w:divBdr>
                  <w:divsChild>
                    <w:div w:id="237400227">
                      <w:marLeft w:val="750"/>
                      <w:marRight w:val="0"/>
                      <w:marTop w:val="0"/>
                      <w:marBottom w:val="0"/>
                      <w:divBdr>
                        <w:top w:val="none" w:sz="0" w:space="0" w:color="auto"/>
                        <w:left w:val="none" w:sz="0" w:space="0" w:color="auto"/>
                        <w:bottom w:val="none" w:sz="0" w:space="0" w:color="auto"/>
                        <w:right w:val="none" w:sz="0" w:space="0" w:color="auto"/>
                      </w:divBdr>
                    </w:div>
                    <w:div w:id="878510370">
                      <w:marLeft w:val="750"/>
                      <w:marRight w:val="0"/>
                      <w:marTop w:val="0"/>
                      <w:marBottom w:val="0"/>
                      <w:divBdr>
                        <w:top w:val="none" w:sz="0" w:space="0" w:color="auto"/>
                        <w:left w:val="none" w:sz="0" w:space="0" w:color="auto"/>
                        <w:bottom w:val="none" w:sz="0" w:space="0" w:color="auto"/>
                        <w:right w:val="none" w:sz="0" w:space="0" w:color="auto"/>
                      </w:divBdr>
                    </w:div>
                  </w:divsChild>
                </w:div>
                <w:div w:id="1695232925">
                  <w:marLeft w:val="300"/>
                  <w:marRight w:val="0"/>
                  <w:marTop w:val="75"/>
                  <w:marBottom w:val="0"/>
                  <w:divBdr>
                    <w:top w:val="none" w:sz="0" w:space="0" w:color="auto"/>
                    <w:left w:val="none" w:sz="0" w:space="0" w:color="auto"/>
                    <w:bottom w:val="none" w:sz="0" w:space="0" w:color="auto"/>
                    <w:right w:val="none" w:sz="0" w:space="0" w:color="auto"/>
                  </w:divBdr>
                  <w:divsChild>
                    <w:div w:id="1251543974">
                      <w:marLeft w:val="750"/>
                      <w:marRight w:val="0"/>
                      <w:marTop w:val="0"/>
                      <w:marBottom w:val="0"/>
                      <w:divBdr>
                        <w:top w:val="none" w:sz="0" w:space="0" w:color="auto"/>
                        <w:left w:val="none" w:sz="0" w:space="0" w:color="auto"/>
                        <w:bottom w:val="none" w:sz="0" w:space="0" w:color="auto"/>
                        <w:right w:val="none" w:sz="0" w:space="0" w:color="auto"/>
                      </w:divBdr>
                    </w:div>
                  </w:divsChild>
                </w:div>
                <w:div w:id="12459438">
                  <w:marLeft w:val="300"/>
                  <w:marRight w:val="0"/>
                  <w:marTop w:val="75"/>
                  <w:marBottom w:val="0"/>
                  <w:divBdr>
                    <w:top w:val="none" w:sz="0" w:space="0" w:color="auto"/>
                    <w:left w:val="none" w:sz="0" w:space="0" w:color="auto"/>
                    <w:bottom w:val="none" w:sz="0" w:space="0" w:color="auto"/>
                    <w:right w:val="none" w:sz="0" w:space="0" w:color="auto"/>
                  </w:divBdr>
                  <w:divsChild>
                    <w:div w:id="411584677">
                      <w:marLeft w:val="750"/>
                      <w:marRight w:val="0"/>
                      <w:marTop w:val="0"/>
                      <w:marBottom w:val="0"/>
                      <w:divBdr>
                        <w:top w:val="none" w:sz="0" w:space="0" w:color="auto"/>
                        <w:left w:val="none" w:sz="0" w:space="0" w:color="auto"/>
                        <w:bottom w:val="none" w:sz="0" w:space="0" w:color="auto"/>
                        <w:right w:val="none" w:sz="0" w:space="0" w:color="auto"/>
                      </w:divBdr>
                    </w:div>
                  </w:divsChild>
                </w:div>
                <w:div w:id="951010812">
                  <w:marLeft w:val="300"/>
                  <w:marRight w:val="0"/>
                  <w:marTop w:val="75"/>
                  <w:marBottom w:val="0"/>
                  <w:divBdr>
                    <w:top w:val="none" w:sz="0" w:space="0" w:color="auto"/>
                    <w:left w:val="none" w:sz="0" w:space="0" w:color="auto"/>
                    <w:bottom w:val="none" w:sz="0" w:space="0" w:color="auto"/>
                    <w:right w:val="none" w:sz="0" w:space="0" w:color="auto"/>
                  </w:divBdr>
                  <w:divsChild>
                    <w:div w:id="669868137">
                      <w:marLeft w:val="750"/>
                      <w:marRight w:val="0"/>
                      <w:marTop w:val="0"/>
                      <w:marBottom w:val="0"/>
                      <w:divBdr>
                        <w:top w:val="none" w:sz="0" w:space="0" w:color="auto"/>
                        <w:left w:val="none" w:sz="0" w:space="0" w:color="auto"/>
                        <w:bottom w:val="none" w:sz="0" w:space="0" w:color="auto"/>
                        <w:right w:val="none" w:sz="0" w:space="0" w:color="auto"/>
                      </w:divBdr>
                    </w:div>
                  </w:divsChild>
                </w:div>
                <w:div w:id="1746800270">
                  <w:marLeft w:val="300"/>
                  <w:marRight w:val="0"/>
                  <w:marTop w:val="75"/>
                  <w:marBottom w:val="0"/>
                  <w:divBdr>
                    <w:top w:val="none" w:sz="0" w:space="0" w:color="auto"/>
                    <w:left w:val="none" w:sz="0" w:space="0" w:color="auto"/>
                    <w:bottom w:val="none" w:sz="0" w:space="0" w:color="auto"/>
                    <w:right w:val="none" w:sz="0" w:space="0" w:color="auto"/>
                  </w:divBdr>
                </w:div>
              </w:divsChild>
            </w:div>
            <w:div w:id="2025203179">
              <w:marLeft w:val="0"/>
              <w:marRight w:val="0"/>
              <w:marTop w:val="150"/>
              <w:marBottom w:val="150"/>
              <w:divBdr>
                <w:top w:val="none" w:sz="0" w:space="0" w:color="auto"/>
                <w:left w:val="none" w:sz="0" w:space="0" w:color="auto"/>
                <w:bottom w:val="none" w:sz="0" w:space="0" w:color="auto"/>
                <w:right w:val="none" w:sz="0" w:space="0" w:color="auto"/>
              </w:divBdr>
              <w:divsChild>
                <w:div w:id="1492987609">
                  <w:marLeft w:val="300"/>
                  <w:marRight w:val="0"/>
                  <w:marTop w:val="75"/>
                  <w:marBottom w:val="0"/>
                  <w:divBdr>
                    <w:top w:val="none" w:sz="0" w:space="0" w:color="auto"/>
                    <w:left w:val="none" w:sz="0" w:space="0" w:color="auto"/>
                    <w:bottom w:val="none" w:sz="0" w:space="0" w:color="auto"/>
                    <w:right w:val="none" w:sz="0" w:space="0" w:color="auto"/>
                  </w:divBdr>
                </w:div>
                <w:div w:id="475991065">
                  <w:marLeft w:val="300"/>
                  <w:marRight w:val="0"/>
                  <w:marTop w:val="75"/>
                  <w:marBottom w:val="0"/>
                  <w:divBdr>
                    <w:top w:val="none" w:sz="0" w:space="0" w:color="auto"/>
                    <w:left w:val="none" w:sz="0" w:space="0" w:color="auto"/>
                    <w:bottom w:val="none" w:sz="0" w:space="0" w:color="auto"/>
                    <w:right w:val="none" w:sz="0" w:space="0" w:color="auto"/>
                  </w:divBdr>
                  <w:divsChild>
                    <w:div w:id="1602565953">
                      <w:marLeft w:val="750"/>
                      <w:marRight w:val="0"/>
                      <w:marTop w:val="0"/>
                      <w:marBottom w:val="0"/>
                      <w:divBdr>
                        <w:top w:val="none" w:sz="0" w:space="0" w:color="auto"/>
                        <w:left w:val="none" w:sz="0" w:space="0" w:color="auto"/>
                        <w:bottom w:val="none" w:sz="0" w:space="0" w:color="auto"/>
                        <w:right w:val="none" w:sz="0" w:space="0" w:color="auto"/>
                      </w:divBdr>
                    </w:div>
                    <w:div w:id="1662855061">
                      <w:marLeft w:val="750"/>
                      <w:marRight w:val="0"/>
                      <w:marTop w:val="0"/>
                      <w:marBottom w:val="0"/>
                      <w:divBdr>
                        <w:top w:val="none" w:sz="0" w:space="0" w:color="auto"/>
                        <w:left w:val="none" w:sz="0" w:space="0" w:color="auto"/>
                        <w:bottom w:val="none" w:sz="0" w:space="0" w:color="auto"/>
                        <w:right w:val="none" w:sz="0" w:space="0" w:color="auto"/>
                      </w:divBdr>
                    </w:div>
                  </w:divsChild>
                </w:div>
                <w:div w:id="646588150">
                  <w:marLeft w:val="300"/>
                  <w:marRight w:val="0"/>
                  <w:marTop w:val="75"/>
                  <w:marBottom w:val="0"/>
                  <w:divBdr>
                    <w:top w:val="none" w:sz="0" w:space="0" w:color="auto"/>
                    <w:left w:val="none" w:sz="0" w:space="0" w:color="auto"/>
                    <w:bottom w:val="none" w:sz="0" w:space="0" w:color="auto"/>
                    <w:right w:val="none" w:sz="0" w:space="0" w:color="auto"/>
                  </w:divBdr>
                  <w:divsChild>
                    <w:div w:id="390465944">
                      <w:marLeft w:val="750"/>
                      <w:marRight w:val="0"/>
                      <w:marTop w:val="0"/>
                      <w:marBottom w:val="0"/>
                      <w:divBdr>
                        <w:top w:val="none" w:sz="0" w:space="0" w:color="auto"/>
                        <w:left w:val="none" w:sz="0" w:space="0" w:color="auto"/>
                        <w:bottom w:val="none" w:sz="0" w:space="0" w:color="auto"/>
                        <w:right w:val="none" w:sz="0" w:space="0" w:color="auto"/>
                      </w:divBdr>
                    </w:div>
                  </w:divsChild>
                </w:div>
                <w:div w:id="1769737266">
                  <w:marLeft w:val="300"/>
                  <w:marRight w:val="0"/>
                  <w:marTop w:val="75"/>
                  <w:marBottom w:val="0"/>
                  <w:divBdr>
                    <w:top w:val="none" w:sz="0" w:space="0" w:color="auto"/>
                    <w:left w:val="none" w:sz="0" w:space="0" w:color="auto"/>
                    <w:bottom w:val="none" w:sz="0" w:space="0" w:color="auto"/>
                    <w:right w:val="none" w:sz="0" w:space="0" w:color="auto"/>
                  </w:divBdr>
                  <w:divsChild>
                    <w:div w:id="8043921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28999632">
              <w:marLeft w:val="0"/>
              <w:marRight w:val="0"/>
              <w:marTop w:val="150"/>
              <w:marBottom w:val="150"/>
              <w:divBdr>
                <w:top w:val="none" w:sz="0" w:space="0" w:color="auto"/>
                <w:left w:val="none" w:sz="0" w:space="0" w:color="auto"/>
                <w:bottom w:val="none" w:sz="0" w:space="0" w:color="auto"/>
                <w:right w:val="none" w:sz="0" w:space="0" w:color="auto"/>
              </w:divBdr>
              <w:divsChild>
                <w:div w:id="1024163356">
                  <w:marLeft w:val="300"/>
                  <w:marRight w:val="0"/>
                  <w:marTop w:val="75"/>
                  <w:marBottom w:val="0"/>
                  <w:divBdr>
                    <w:top w:val="none" w:sz="0" w:space="0" w:color="auto"/>
                    <w:left w:val="none" w:sz="0" w:space="0" w:color="auto"/>
                    <w:bottom w:val="none" w:sz="0" w:space="0" w:color="auto"/>
                    <w:right w:val="none" w:sz="0" w:space="0" w:color="auto"/>
                  </w:divBdr>
                </w:div>
                <w:div w:id="1314335037">
                  <w:marLeft w:val="300"/>
                  <w:marRight w:val="0"/>
                  <w:marTop w:val="75"/>
                  <w:marBottom w:val="0"/>
                  <w:divBdr>
                    <w:top w:val="none" w:sz="0" w:space="0" w:color="auto"/>
                    <w:left w:val="none" w:sz="0" w:space="0" w:color="auto"/>
                    <w:bottom w:val="none" w:sz="0" w:space="0" w:color="auto"/>
                    <w:right w:val="none" w:sz="0" w:space="0" w:color="auto"/>
                  </w:divBdr>
                  <w:divsChild>
                    <w:div w:id="811944220">
                      <w:marLeft w:val="750"/>
                      <w:marRight w:val="0"/>
                      <w:marTop w:val="0"/>
                      <w:marBottom w:val="0"/>
                      <w:divBdr>
                        <w:top w:val="none" w:sz="0" w:space="0" w:color="auto"/>
                        <w:left w:val="none" w:sz="0" w:space="0" w:color="auto"/>
                        <w:bottom w:val="none" w:sz="0" w:space="0" w:color="auto"/>
                        <w:right w:val="none" w:sz="0" w:space="0" w:color="auto"/>
                      </w:divBdr>
                    </w:div>
                  </w:divsChild>
                </w:div>
                <w:div w:id="306010522">
                  <w:marLeft w:val="300"/>
                  <w:marRight w:val="0"/>
                  <w:marTop w:val="75"/>
                  <w:marBottom w:val="0"/>
                  <w:divBdr>
                    <w:top w:val="none" w:sz="0" w:space="0" w:color="auto"/>
                    <w:left w:val="none" w:sz="0" w:space="0" w:color="auto"/>
                    <w:bottom w:val="none" w:sz="0" w:space="0" w:color="auto"/>
                    <w:right w:val="none" w:sz="0" w:space="0" w:color="auto"/>
                  </w:divBdr>
                </w:div>
                <w:div w:id="800684879">
                  <w:marLeft w:val="300"/>
                  <w:marRight w:val="0"/>
                  <w:marTop w:val="75"/>
                  <w:marBottom w:val="0"/>
                  <w:divBdr>
                    <w:top w:val="none" w:sz="0" w:space="0" w:color="auto"/>
                    <w:left w:val="none" w:sz="0" w:space="0" w:color="auto"/>
                    <w:bottom w:val="none" w:sz="0" w:space="0" w:color="auto"/>
                    <w:right w:val="none" w:sz="0" w:space="0" w:color="auto"/>
                  </w:divBdr>
                  <w:divsChild>
                    <w:div w:id="263198379">
                      <w:marLeft w:val="750"/>
                      <w:marRight w:val="0"/>
                      <w:marTop w:val="0"/>
                      <w:marBottom w:val="0"/>
                      <w:divBdr>
                        <w:top w:val="none" w:sz="0" w:space="0" w:color="auto"/>
                        <w:left w:val="none" w:sz="0" w:space="0" w:color="auto"/>
                        <w:bottom w:val="none" w:sz="0" w:space="0" w:color="auto"/>
                        <w:right w:val="none" w:sz="0" w:space="0" w:color="auto"/>
                      </w:divBdr>
                    </w:div>
                  </w:divsChild>
                </w:div>
                <w:div w:id="883059134">
                  <w:marLeft w:val="300"/>
                  <w:marRight w:val="0"/>
                  <w:marTop w:val="75"/>
                  <w:marBottom w:val="0"/>
                  <w:divBdr>
                    <w:top w:val="none" w:sz="0" w:space="0" w:color="auto"/>
                    <w:left w:val="none" w:sz="0" w:space="0" w:color="auto"/>
                    <w:bottom w:val="none" w:sz="0" w:space="0" w:color="auto"/>
                    <w:right w:val="none" w:sz="0" w:space="0" w:color="auto"/>
                  </w:divBdr>
                </w:div>
                <w:div w:id="1500659436">
                  <w:marLeft w:val="300"/>
                  <w:marRight w:val="0"/>
                  <w:marTop w:val="75"/>
                  <w:marBottom w:val="0"/>
                  <w:divBdr>
                    <w:top w:val="none" w:sz="0" w:space="0" w:color="auto"/>
                    <w:left w:val="none" w:sz="0" w:space="0" w:color="auto"/>
                    <w:bottom w:val="none" w:sz="0" w:space="0" w:color="auto"/>
                    <w:right w:val="none" w:sz="0" w:space="0" w:color="auto"/>
                  </w:divBdr>
                  <w:divsChild>
                    <w:div w:id="995647621">
                      <w:marLeft w:val="750"/>
                      <w:marRight w:val="0"/>
                      <w:marTop w:val="0"/>
                      <w:marBottom w:val="0"/>
                      <w:divBdr>
                        <w:top w:val="none" w:sz="0" w:space="0" w:color="auto"/>
                        <w:left w:val="none" w:sz="0" w:space="0" w:color="auto"/>
                        <w:bottom w:val="none" w:sz="0" w:space="0" w:color="auto"/>
                        <w:right w:val="none" w:sz="0" w:space="0" w:color="auto"/>
                      </w:divBdr>
                    </w:div>
                    <w:div w:id="1898005601">
                      <w:marLeft w:val="750"/>
                      <w:marRight w:val="0"/>
                      <w:marTop w:val="0"/>
                      <w:marBottom w:val="0"/>
                      <w:divBdr>
                        <w:top w:val="none" w:sz="0" w:space="0" w:color="auto"/>
                        <w:left w:val="none" w:sz="0" w:space="0" w:color="auto"/>
                        <w:bottom w:val="none" w:sz="0" w:space="0" w:color="auto"/>
                        <w:right w:val="none" w:sz="0" w:space="0" w:color="auto"/>
                      </w:divBdr>
                    </w:div>
                  </w:divsChild>
                </w:div>
                <w:div w:id="1890996891">
                  <w:marLeft w:val="300"/>
                  <w:marRight w:val="0"/>
                  <w:marTop w:val="75"/>
                  <w:marBottom w:val="0"/>
                  <w:divBdr>
                    <w:top w:val="none" w:sz="0" w:space="0" w:color="auto"/>
                    <w:left w:val="none" w:sz="0" w:space="0" w:color="auto"/>
                    <w:bottom w:val="none" w:sz="0" w:space="0" w:color="auto"/>
                    <w:right w:val="none" w:sz="0" w:space="0" w:color="auto"/>
                  </w:divBdr>
                </w:div>
                <w:div w:id="786505304">
                  <w:marLeft w:val="300"/>
                  <w:marRight w:val="0"/>
                  <w:marTop w:val="75"/>
                  <w:marBottom w:val="0"/>
                  <w:divBdr>
                    <w:top w:val="none" w:sz="0" w:space="0" w:color="auto"/>
                    <w:left w:val="none" w:sz="0" w:space="0" w:color="auto"/>
                    <w:bottom w:val="none" w:sz="0" w:space="0" w:color="auto"/>
                    <w:right w:val="none" w:sz="0" w:space="0" w:color="auto"/>
                  </w:divBdr>
                  <w:divsChild>
                    <w:div w:id="320155155">
                      <w:marLeft w:val="750"/>
                      <w:marRight w:val="0"/>
                      <w:marTop w:val="0"/>
                      <w:marBottom w:val="0"/>
                      <w:divBdr>
                        <w:top w:val="none" w:sz="0" w:space="0" w:color="auto"/>
                        <w:left w:val="none" w:sz="0" w:space="0" w:color="auto"/>
                        <w:bottom w:val="none" w:sz="0" w:space="0" w:color="auto"/>
                        <w:right w:val="none" w:sz="0" w:space="0" w:color="auto"/>
                      </w:divBdr>
                    </w:div>
                  </w:divsChild>
                </w:div>
                <w:div w:id="1879126364">
                  <w:marLeft w:val="300"/>
                  <w:marRight w:val="0"/>
                  <w:marTop w:val="75"/>
                  <w:marBottom w:val="0"/>
                  <w:divBdr>
                    <w:top w:val="none" w:sz="0" w:space="0" w:color="auto"/>
                    <w:left w:val="none" w:sz="0" w:space="0" w:color="auto"/>
                    <w:bottom w:val="none" w:sz="0" w:space="0" w:color="auto"/>
                    <w:right w:val="none" w:sz="0" w:space="0" w:color="auto"/>
                  </w:divBdr>
                  <w:divsChild>
                    <w:div w:id="766390605">
                      <w:marLeft w:val="750"/>
                      <w:marRight w:val="0"/>
                      <w:marTop w:val="0"/>
                      <w:marBottom w:val="0"/>
                      <w:divBdr>
                        <w:top w:val="none" w:sz="0" w:space="0" w:color="auto"/>
                        <w:left w:val="none" w:sz="0" w:space="0" w:color="auto"/>
                        <w:bottom w:val="none" w:sz="0" w:space="0" w:color="auto"/>
                        <w:right w:val="none" w:sz="0" w:space="0" w:color="auto"/>
                      </w:divBdr>
                    </w:div>
                  </w:divsChild>
                </w:div>
                <w:div w:id="2121682367">
                  <w:marLeft w:val="300"/>
                  <w:marRight w:val="0"/>
                  <w:marTop w:val="75"/>
                  <w:marBottom w:val="0"/>
                  <w:divBdr>
                    <w:top w:val="none" w:sz="0" w:space="0" w:color="auto"/>
                    <w:left w:val="none" w:sz="0" w:space="0" w:color="auto"/>
                    <w:bottom w:val="none" w:sz="0" w:space="0" w:color="auto"/>
                    <w:right w:val="none" w:sz="0" w:space="0" w:color="auto"/>
                  </w:divBdr>
                  <w:divsChild>
                    <w:div w:id="1039403454">
                      <w:marLeft w:val="750"/>
                      <w:marRight w:val="0"/>
                      <w:marTop w:val="0"/>
                      <w:marBottom w:val="0"/>
                      <w:divBdr>
                        <w:top w:val="none" w:sz="0" w:space="0" w:color="auto"/>
                        <w:left w:val="none" w:sz="0" w:space="0" w:color="auto"/>
                        <w:bottom w:val="none" w:sz="0" w:space="0" w:color="auto"/>
                        <w:right w:val="none" w:sz="0" w:space="0" w:color="auto"/>
                      </w:divBdr>
                    </w:div>
                    <w:div w:id="1282687482">
                      <w:marLeft w:val="750"/>
                      <w:marRight w:val="0"/>
                      <w:marTop w:val="0"/>
                      <w:marBottom w:val="0"/>
                      <w:divBdr>
                        <w:top w:val="none" w:sz="0" w:space="0" w:color="auto"/>
                        <w:left w:val="none" w:sz="0" w:space="0" w:color="auto"/>
                        <w:bottom w:val="none" w:sz="0" w:space="0" w:color="auto"/>
                        <w:right w:val="none" w:sz="0" w:space="0" w:color="auto"/>
                      </w:divBdr>
                    </w:div>
                    <w:div w:id="927150928">
                      <w:marLeft w:val="750"/>
                      <w:marRight w:val="0"/>
                      <w:marTop w:val="0"/>
                      <w:marBottom w:val="0"/>
                      <w:divBdr>
                        <w:top w:val="none" w:sz="0" w:space="0" w:color="auto"/>
                        <w:left w:val="none" w:sz="0" w:space="0" w:color="auto"/>
                        <w:bottom w:val="none" w:sz="0" w:space="0" w:color="auto"/>
                        <w:right w:val="none" w:sz="0" w:space="0" w:color="auto"/>
                      </w:divBdr>
                    </w:div>
                    <w:div w:id="4084996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98441689">
              <w:marLeft w:val="0"/>
              <w:marRight w:val="0"/>
              <w:marTop w:val="150"/>
              <w:marBottom w:val="150"/>
              <w:divBdr>
                <w:top w:val="none" w:sz="0" w:space="0" w:color="auto"/>
                <w:left w:val="none" w:sz="0" w:space="0" w:color="auto"/>
                <w:bottom w:val="none" w:sz="0" w:space="0" w:color="auto"/>
                <w:right w:val="none" w:sz="0" w:space="0" w:color="auto"/>
              </w:divBdr>
              <w:divsChild>
                <w:div w:id="1442917088">
                  <w:marLeft w:val="300"/>
                  <w:marRight w:val="0"/>
                  <w:marTop w:val="75"/>
                  <w:marBottom w:val="0"/>
                  <w:divBdr>
                    <w:top w:val="none" w:sz="0" w:space="0" w:color="auto"/>
                    <w:left w:val="none" w:sz="0" w:space="0" w:color="auto"/>
                    <w:bottom w:val="none" w:sz="0" w:space="0" w:color="auto"/>
                    <w:right w:val="none" w:sz="0" w:space="0" w:color="auto"/>
                  </w:divBdr>
                  <w:divsChild>
                    <w:div w:id="751393373">
                      <w:marLeft w:val="750"/>
                      <w:marRight w:val="0"/>
                      <w:marTop w:val="0"/>
                      <w:marBottom w:val="0"/>
                      <w:divBdr>
                        <w:top w:val="none" w:sz="0" w:space="0" w:color="auto"/>
                        <w:left w:val="none" w:sz="0" w:space="0" w:color="auto"/>
                        <w:bottom w:val="none" w:sz="0" w:space="0" w:color="auto"/>
                        <w:right w:val="none" w:sz="0" w:space="0" w:color="auto"/>
                      </w:divBdr>
                    </w:div>
                  </w:divsChild>
                </w:div>
                <w:div w:id="1897398719">
                  <w:marLeft w:val="300"/>
                  <w:marRight w:val="0"/>
                  <w:marTop w:val="75"/>
                  <w:marBottom w:val="0"/>
                  <w:divBdr>
                    <w:top w:val="none" w:sz="0" w:space="0" w:color="auto"/>
                    <w:left w:val="none" w:sz="0" w:space="0" w:color="auto"/>
                    <w:bottom w:val="none" w:sz="0" w:space="0" w:color="auto"/>
                    <w:right w:val="none" w:sz="0" w:space="0" w:color="auto"/>
                  </w:divBdr>
                </w:div>
                <w:div w:id="125973606">
                  <w:marLeft w:val="300"/>
                  <w:marRight w:val="0"/>
                  <w:marTop w:val="75"/>
                  <w:marBottom w:val="0"/>
                  <w:divBdr>
                    <w:top w:val="none" w:sz="0" w:space="0" w:color="auto"/>
                    <w:left w:val="none" w:sz="0" w:space="0" w:color="auto"/>
                    <w:bottom w:val="none" w:sz="0" w:space="0" w:color="auto"/>
                    <w:right w:val="none" w:sz="0" w:space="0" w:color="auto"/>
                  </w:divBdr>
                </w:div>
                <w:div w:id="282424320">
                  <w:marLeft w:val="300"/>
                  <w:marRight w:val="0"/>
                  <w:marTop w:val="75"/>
                  <w:marBottom w:val="0"/>
                  <w:divBdr>
                    <w:top w:val="none" w:sz="0" w:space="0" w:color="auto"/>
                    <w:left w:val="none" w:sz="0" w:space="0" w:color="auto"/>
                    <w:bottom w:val="none" w:sz="0" w:space="0" w:color="auto"/>
                    <w:right w:val="none" w:sz="0" w:space="0" w:color="auto"/>
                  </w:divBdr>
                  <w:divsChild>
                    <w:div w:id="1120537871">
                      <w:marLeft w:val="750"/>
                      <w:marRight w:val="0"/>
                      <w:marTop w:val="0"/>
                      <w:marBottom w:val="0"/>
                      <w:divBdr>
                        <w:top w:val="none" w:sz="0" w:space="0" w:color="auto"/>
                        <w:left w:val="none" w:sz="0" w:space="0" w:color="auto"/>
                        <w:bottom w:val="none" w:sz="0" w:space="0" w:color="auto"/>
                        <w:right w:val="none" w:sz="0" w:space="0" w:color="auto"/>
                      </w:divBdr>
                    </w:div>
                  </w:divsChild>
                </w:div>
                <w:div w:id="1301375615">
                  <w:marLeft w:val="300"/>
                  <w:marRight w:val="0"/>
                  <w:marTop w:val="75"/>
                  <w:marBottom w:val="0"/>
                  <w:divBdr>
                    <w:top w:val="none" w:sz="0" w:space="0" w:color="auto"/>
                    <w:left w:val="none" w:sz="0" w:space="0" w:color="auto"/>
                    <w:bottom w:val="none" w:sz="0" w:space="0" w:color="auto"/>
                    <w:right w:val="none" w:sz="0" w:space="0" w:color="auto"/>
                  </w:divBdr>
                  <w:divsChild>
                    <w:div w:id="13874158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91973">
      <w:bodyDiv w:val="1"/>
      <w:marLeft w:val="0"/>
      <w:marRight w:val="0"/>
      <w:marTop w:val="0"/>
      <w:marBottom w:val="0"/>
      <w:divBdr>
        <w:top w:val="none" w:sz="0" w:space="0" w:color="auto"/>
        <w:left w:val="none" w:sz="0" w:space="0" w:color="auto"/>
        <w:bottom w:val="none" w:sz="0" w:space="0" w:color="auto"/>
        <w:right w:val="none" w:sz="0" w:space="0" w:color="auto"/>
      </w:divBdr>
      <w:divsChild>
        <w:div w:id="603458757">
          <w:marLeft w:val="0"/>
          <w:marRight w:val="0"/>
          <w:marTop w:val="0"/>
          <w:marBottom w:val="0"/>
          <w:divBdr>
            <w:top w:val="none" w:sz="0" w:space="0" w:color="auto"/>
            <w:left w:val="none" w:sz="0" w:space="0" w:color="auto"/>
            <w:bottom w:val="none" w:sz="0" w:space="0" w:color="auto"/>
            <w:right w:val="none" w:sz="0" w:space="0" w:color="auto"/>
          </w:divBdr>
          <w:divsChild>
            <w:div w:id="433523218">
              <w:marLeft w:val="0"/>
              <w:marRight w:val="0"/>
              <w:marTop w:val="150"/>
              <w:marBottom w:val="150"/>
              <w:divBdr>
                <w:top w:val="none" w:sz="0" w:space="0" w:color="auto"/>
                <w:left w:val="none" w:sz="0" w:space="0" w:color="auto"/>
                <w:bottom w:val="none" w:sz="0" w:space="0" w:color="auto"/>
                <w:right w:val="none" w:sz="0" w:space="0" w:color="auto"/>
              </w:divBdr>
              <w:divsChild>
                <w:div w:id="585311177">
                  <w:marLeft w:val="300"/>
                  <w:marRight w:val="0"/>
                  <w:marTop w:val="75"/>
                  <w:marBottom w:val="0"/>
                  <w:divBdr>
                    <w:top w:val="none" w:sz="0" w:space="0" w:color="auto"/>
                    <w:left w:val="none" w:sz="0" w:space="0" w:color="auto"/>
                    <w:bottom w:val="none" w:sz="0" w:space="0" w:color="auto"/>
                    <w:right w:val="none" w:sz="0" w:space="0" w:color="auto"/>
                  </w:divBdr>
                  <w:divsChild>
                    <w:div w:id="1680280327">
                      <w:marLeft w:val="750"/>
                      <w:marRight w:val="0"/>
                      <w:marTop w:val="0"/>
                      <w:marBottom w:val="0"/>
                      <w:divBdr>
                        <w:top w:val="none" w:sz="0" w:space="0" w:color="auto"/>
                        <w:left w:val="none" w:sz="0" w:space="0" w:color="auto"/>
                        <w:bottom w:val="none" w:sz="0" w:space="0" w:color="auto"/>
                        <w:right w:val="none" w:sz="0" w:space="0" w:color="auto"/>
                      </w:divBdr>
                    </w:div>
                  </w:divsChild>
                </w:div>
                <w:div w:id="455028146">
                  <w:marLeft w:val="300"/>
                  <w:marRight w:val="0"/>
                  <w:marTop w:val="75"/>
                  <w:marBottom w:val="0"/>
                  <w:divBdr>
                    <w:top w:val="none" w:sz="0" w:space="0" w:color="auto"/>
                    <w:left w:val="none" w:sz="0" w:space="0" w:color="auto"/>
                    <w:bottom w:val="none" w:sz="0" w:space="0" w:color="auto"/>
                    <w:right w:val="none" w:sz="0" w:space="0" w:color="auto"/>
                  </w:divBdr>
                  <w:divsChild>
                    <w:div w:id="1691485641">
                      <w:marLeft w:val="750"/>
                      <w:marRight w:val="0"/>
                      <w:marTop w:val="0"/>
                      <w:marBottom w:val="0"/>
                      <w:divBdr>
                        <w:top w:val="none" w:sz="0" w:space="0" w:color="auto"/>
                        <w:left w:val="none" w:sz="0" w:space="0" w:color="auto"/>
                        <w:bottom w:val="none" w:sz="0" w:space="0" w:color="auto"/>
                        <w:right w:val="none" w:sz="0" w:space="0" w:color="auto"/>
                      </w:divBdr>
                    </w:div>
                    <w:div w:id="1973442">
                      <w:marLeft w:val="750"/>
                      <w:marRight w:val="0"/>
                      <w:marTop w:val="0"/>
                      <w:marBottom w:val="0"/>
                      <w:divBdr>
                        <w:top w:val="none" w:sz="0" w:space="0" w:color="auto"/>
                        <w:left w:val="none" w:sz="0" w:space="0" w:color="auto"/>
                        <w:bottom w:val="none" w:sz="0" w:space="0" w:color="auto"/>
                        <w:right w:val="none" w:sz="0" w:space="0" w:color="auto"/>
                      </w:divBdr>
                    </w:div>
                    <w:div w:id="1294366689">
                      <w:marLeft w:val="750"/>
                      <w:marRight w:val="0"/>
                      <w:marTop w:val="0"/>
                      <w:marBottom w:val="0"/>
                      <w:divBdr>
                        <w:top w:val="none" w:sz="0" w:space="0" w:color="auto"/>
                        <w:left w:val="none" w:sz="0" w:space="0" w:color="auto"/>
                        <w:bottom w:val="none" w:sz="0" w:space="0" w:color="auto"/>
                        <w:right w:val="none" w:sz="0" w:space="0" w:color="auto"/>
                      </w:divBdr>
                    </w:div>
                  </w:divsChild>
                </w:div>
                <w:div w:id="314260131">
                  <w:marLeft w:val="300"/>
                  <w:marRight w:val="0"/>
                  <w:marTop w:val="75"/>
                  <w:marBottom w:val="0"/>
                  <w:divBdr>
                    <w:top w:val="none" w:sz="0" w:space="0" w:color="auto"/>
                    <w:left w:val="none" w:sz="0" w:space="0" w:color="auto"/>
                    <w:bottom w:val="none" w:sz="0" w:space="0" w:color="auto"/>
                    <w:right w:val="none" w:sz="0" w:space="0" w:color="auto"/>
                  </w:divBdr>
                  <w:divsChild>
                    <w:div w:id="178350495">
                      <w:marLeft w:val="750"/>
                      <w:marRight w:val="0"/>
                      <w:marTop w:val="0"/>
                      <w:marBottom w:val="0"/>
                      <w:divBdr>
                        <w:top w:val="none" w:sz="0" w:space="0" w:color="auto"/>
                        <w:left w:val="none" w:sz="0" w:space="0" w:color="auto"/>
                        <w:bottom w:val="none" w:sz="0" w:space="0" w:color="auto"/>
                        <w:right w:val="none" w:sz="0" w:space="0" w:color="auto"/>
                      </w:divBdr>
                    </w:div>
                  </w:divsChild>
                </w:div>
                <w:div w:id="483131756">
                  <w:marLeft w:val="300"/>
                  <w:marRight w:val="0"/>
                  <w:marTop w:val="75"/>
                  <w:marBottom w:val="0"/>
                  <w:divBdr>
                    <w:top w:val="none" w:sz="0" w:space="0" w:color="auto"/>
                    <w:left w:val="none" w:sz="0" w:space="0" w:color="auto"/>
                    <w:bottom w:val="none" w:sz="0" w:space="0" w:color="auto"/>
                    <w:right w:val="none" w:sz="0" w:space="0" w:color="auto"/>
                  </w:divBdr>
                  <w:divsChild>
                    <w:div w:id="3662227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395172">
              <w:marLeft w:val="0"/>
              <w:marRight w:val="0"/>
              <w:marTop w:val="150"/>
              <w:marBottom w:val="150"/>
              <w:divBdr>
                <w:top w:val="none" w:sz="0" w:space="0" w:color="auto"/>
                <w:left w:val="none" w:sz="0" w:space="0" w:color="auto"/>
                <w:bottom w:val="none" w:sz="0" w:space="0" w:color="auto"/>
                <w:right w:val="none" w:sz="0" w:space="0" w:color="auto"/>
              </w:divBdr>
              <w:divsChild>
                <w:div w:id="1285161047">
                  <w:marLeft w:val="300"/>
                  <w:marRight w:val="0"/>
                  <w:marTop w:val="75"/>
                  <w:marBottom w:val="0"/>
                  <w:divBdr>
                    <w:top w:val="none" w:sz="0" w:space="0" w:color="auto"/>
                    <w:left w:val="none" w:sz="0" w:space="0" w:color="auto"/>
                    <w:bottom w:val="none" w:sz="0" w:space="0" w:color="auto"/>
                    <w:right w:val="none" w:sz="0" w:space="0" w:color="auto"/>
                  </w:divBdr>
                </w:div>
                <w:div w:id="825585222">
                  <w:marLeft w:val="300"/>
                  <w:marRight w:val="0"/>
                  <w:marTop w:val="75"/>
                  <w:marBottom w:val="0"/>
                  <w:divBdr>
                    <w:top w:val="none" w:sz="0" w:space="0" w:color="auto"/>
                    <w:left w:val="none" w:sz="0" w:space="0" w:color="auto"/>
                    <w:bottom w:val="none" w:sz="0" w:space="0" w:color="auto"/>
                    <w:right w:val="none" w:sz="0" w:space="0" w:color="auto"/>
                  </w:divBdr>
                  <w:divsChild>
                    <w:div w:id="61804727">
                      <w:marLeft w:val="750"/>
                      <w:marRight w:val="0"/>
                      <w:marTop w:val="0"/>
                      <w:marBottom w:val="0"/>
                      <w:divBdr>
                        <w:top w:val="none" w:sz="0" w:space="0" w:color="auto"/>
                        <w:left w:val="none" w:sz="0" w:space="0" w:color="auto"/>
                        <w:bottom w:val="none" w:sz="0" w:space="0" w:color="auto"/>
                        <w:right w:val="none" w:sz="0" w:space="0" w:color="auto"/>
                      </w:divBdr>
                    </w:div>
                    <w:div w:id="1433477694">
                      <w:marLeft w:val="750"/>
                      <w:marRight w:val="0"/>
                      <w:marTop w:val="0"/>
                      <w:marBottom w:val="0"/>
                      <w:divBdr>
                        <w:top w:val="none" w:sz="0" w:space="0" w:color="auto"/>
                        <w:left w:val="none" w:sz="0" w:space="0" w:color="auto"/>
                        <w:bottom w:val="none" w:sz="0" w:space="0" w:color="auto"/>
                        <w:right w:val="none" w:sz="0" w:space="0" w:color="auto"/>
                      </w:divBdr>
                    </w:div>
                  </w:divsChild>
                </w:div>
                <w:div w:id="815145172">
                  <w:marLeft w:val="300"/>
                  <w:marRight w:val="0"/>
                  <w:marTop w:val="75"/>
                  <w:marBottom w:val="0"/>
                  <w:divBdr>
                    <w:top w:val="none" w:sz="0" w:space="0" w:color="auto"/>
                    <w:left w:val="none" w:sz="0" w:space="0" w:color="auto"/>
                    <w:bottom w:val="none" w:sz="0" w:space="0" w:color="auto"/>
                    <w:right w:val="none" w:sz="0" w:space="0" w:color="auto"/>
                  </w:divBdr>
                  <w:divsChild>
                    <w:div w:id="728923192">
                      <w:marLeft w:val="750"/>
                      <w:marRight w:val="0"/>
                      <w:marTop w:val="0"/>
                      <w:marBottom w:val="0"/>
                      <w:divBdr>
                        <w:top w:val="none" w:sz="0" w:space="0" w:color="auto"/>
                        <w:left w:val="none" w:sz="0" w:space="0" w:color="auto"/>
                        <w:bottom w:val="none" w:sz="0" w:space="0" w:color="auto"/>
                        <w:right w:val="none" w:sz="0" w:space="0" w:color="auto"/>
                      </w:divBdr>
                    </w:div>
                  </w:divsChild>
                </w:div>
                <w:div w:id="652291921">
                  <w:marLeft w:val="300"/>
                  <w:marRight w:val="0"/>
                  <w:marTop w:val="75"/>
                  <w:marBottom w:val="0"/>
                  <w:divBdr>
                    <w:top w:val="none" w:sz="0" w:space="0" w:color="auto"/>
                    <w:left w:val="none" w:sz="0" w:space="0" w:color="auto"/>
                    <w:bottom w:val="none" w:sz="0" w:space="0" w:color="auto"/>
                    <w:right w:val="none" w:sz="0" w:space="0" w:color="auto"/>
                  </w:divBdr>
                  <w:divsChild>
                    <w:div w:id="1704138167">
                      <w:marLeft w:val="750"/>
                      <w:marRight w:val="0"/>
                      <w:marTop w:val="0"/>
                      <w:marBottom w:val="0"/>
                      <w:divBdr>
                        <w:top w:val="none" w:sz="0" w:space="0" w:color="auto"/>
                        <w:left w:val="none" w:sz="0" w:space="0" w:color="auto"/>
                        <w:bottom w:val="none" w:sz="0" w:space="0" w:color="auto"/>
                        <w:right w:val="none" w:sz="0" w:space="0" w:color="auto"/>
                      </w:divBdr>
                    </w:div>
                  </w:divsChild>
                </w:div>
                <w:div w:id="199978080">
                  <w:marLeft w:val="300"/>
                  <w:marRight w:val="0"/>
                  <w:marTop w:val="75"/>
                  <w:marBottom w:val="0"/>
                  <w:divBdr>
                    <w:top w:val="none" w:sz="0" w:space="0" w:color="auto"/>
                    <w:left w:val="none" w:sz="0" w:space="0" w:color="auto"/>
                    <w:bottom w:val="none" w:sz="0" w:space="0" w:color="auto"/>
                    <w:right w:val="none" w:sz="0" w:space="0" w:color="auto"/>
                  </w:divBdr>
                  <w:divsChild>
                    <w:div w:id="1000278210">
                      <w:marLeft w:val="750"/>
                      <w:marRight w:val="0"/>
                      <w:marTop w:val="0"/>
                      <w:marBottom w:val="0"/>
                      <w:divBdr>
                        <w:top w:val="none" w:sz="0" w:space="0" w:color="auto"/>
                        <w:left w:val="none" w:sz="0" w:space="0" w:color="auto"/>
                        <w:bottom w:val="none" w:sz="0" w:space="0" w:color="auto"/>
                        <w:right w:val="none" w:sz="0" w:space="0" w:color="auto"/>
                      </w:divBdr>
                    </w:div>
                  </w:divsChild>
                </w:div>
                <w:div w:id="974529139">
                  <w:marLeft w:val="300"/>
                  <w:marRight w:val="0"/>
                  <w:marTop w:val="75"/>
                  <w:marBottom w:val="0"/>
                  <w:divBdr>
                    <w:top w:val="none" w:sz="0" w:space="0" w:color="auto"/>
                    <w:left w:val="none" w:sz="0" w:space="0" w:color="auto"/>
                    <w:bottom w:val="none" w:sz="0" w:space="0" w:color="auto"/>
                    <w:right w:val="none" w:sz="0" w:space="0" w:color="auto"/>
                  </w:divBdr>
                  <w:divsChild>
                    <w:div w:id="1115753184">
                      <w:marLeft w:val="750"/>
                      <w:marRight w:val="0"/>
                      <w:marTop w:val="0"/>
                      <w:marBottom w:val="0"/>
                      <w:divBdr>
                        <w:top w:val="none" w:sz="0" w:space="0" w:color="auto"/>
                        <w:left w:val="none" w:sz="0" w:space="0" w:color="auto"/>
                        <w:bottom w:val="none" w:sz="0" w:space="0" w:color="auto"/>
                        <w:right w:val="none" w:sz="0" w:space="0" w:color="auto"/>
                      </w:divBdr>
                    </w:div>
                  </w:divsChild>
                </w:div>
                <w:div w:id="1329670939">
                  <w:marLeft w:val="300"/>
                  <w:marRight w:val="0"/>
                  <w:marTop w:val="75"/>
                  <w:marBottom w:val="0"/>
                  <w:divBdr>
                    <w:top w:val="none" w:sz="0" w:space="0" w:color="auto"/>
                    <w:left w:val="none" w:sz="0" w:space="0" w:color="auto"/>
                    <w:bottom w:val="none" w:sz="0" w:space="0" w:color="auto"/>
                    <w:right w:val="none" w:sz="0" w:space="0" w:color="auto"/>
                  </w:divBdr>
                  <w:divsChild>
                    <w:div w:id="904491077">
                      <w:marLeft w:val="750"/>
                      <w:marRight w:val="0"/>
                      <w:marTop w:val="0"/>
                      <w:marBottom w:val="0"/>
                      <w:divBdr>
                        <w:top w:val="none" w:sz="0" w:space="0" w:color="auto"/>
                        <w:left w:val="none" w:sz="0" w:space="0" w:color="auto"/>
                        <w:bottom w:val="none" w:sz="0" w:space="0" w:color="auto"/>
                        <w:right w:val="none" w:sz="0" w:space="0" w:color="auto"/>
                      </w:divBdr>
                    </w:div>
                    <w:div w:id="635139983">
                      <w:marLeft w:val="750"/>
                      <w:marRight w:val="0"/>
                      <w:marTop w:val="0"/>
                      <w:marBottom w:val="0"/>
                      <w:divBdr>
                        <w:top w:val="none" w:sz="0" w:space="0" w:color="auto"/>
                        <w:left w:val="none" w:sz="0" w:space="0" w:color="auto"/>
                        <w:bottom w:val="none" w:sz="0" w:space="0" w:color="auto"/>
                        <w:right w:val="none" w:sz="0" w:space="0" w:color="auto"/>
                      </w:divBdr>
                    </w:div>
                  </w:divsChild>
                </w:div>
                <w:div w:id="999188059">
                  <w:marLeft w:val="300"/>
                  <w:marRight w:val="0"/>
                  <w:marTop w:val="75"/>
                  <w:marBottom w:val="0"/>
                  <w:divBdr>
                    <w:top w:val="none" w:sz="0" w:space="0" w:color="auto"/>
                    <w:left w:val="none" w:sz="0" w:space="0" w:color="auto"/>
                    <w:bottom w:val="none" w:sz="0" w:space="0" w:color="auto"/>
                    <w:right w:val="none" w:sz="0" w:space="0" w:color="auto"/>
                  </w:divBdr>
                </w:div>
                <w:div w:id="425884222">
                  <w:marLeft w:val="300"/>
                  <w:marRight w:val="0"/>
                  <w:marTop w:val="75"/>
                  <w:marBottom w:val="0"/>
                  <w:divBdr>
                    <w:top w:val="none" w:sz="0" w:space="0" w:color="auto"/>
                    <w:left w:val="none" w:sz="0" w:space="0" w:color="auto"/>
                    <w:bottom w:val="none" w:sz="0" w:space="0" w:color="auto"/>
                    <w:right w:val="none" w:sz="0" w:space="0" w:color="auto"/>
                  </w:divBdr>
                  <w:divsChild>
                    <w:div w:id="1586643664">
                      <w:marLeft w:val="750"/>
                      <w:marRight w:val="0"/>
                      <w:marTop w:val="0"/>
                      <w:marBottom w:val="0"/>
                      <w:divBdr>
                        <w:top w:val="none" w:sz="0" w:space="0" w:color="auto"/>
                        <w:left w:val="none" w:sz="0" w:space="0" w:color="auto"/>
                        <w:bottom w:val="none" w:sz="0" w:space="0" w:color="auto"/>
                        <w:right w:val="none" w:sz="0" w:space="0" w:color="auto"/>
                      </w:divBdr>
                    </w:div>
                    <w:div w:id="1381199427">
                      <w:marLeft w:val="750"/>
                      <w:marRight w:val="0"/>
                      <w:marTop w:val="0"/>
                      <w:marBottom w:val="0"/>
                      <w:divBdr>
                        <w:top w:val="none" w:sz="0" w:space="0" w:color="auto"/>
                        <w:left w:val="none" w:sz="0" w:space="0" w:color="auto"/>
                        <w:bottom w:val="none" w:sz="0" w:space="0" w:color="auto"/>
                        <w:right w:val="none" w:sz="0" w:space="0" w:color="auto"/>
                      </w:divBdr>
                    </w:div>
                  </w:divsChild>
                </w:div>
                <w:div w:id="601380864">
                  <w:marLeft w:val="300"/>
                  <w:marRight w:val="0"/>
                  <w:marTop w:val="75"/>
                  <w:marBottom w:val="0"/>
                  <w:divBdr>
                    <w:top w:val="none" w:sz="0" w:space="0" w:color="auto"/>
                    <w:left w:val="none" w:sz="0" w:space="0" w:color="auto"/>
                    <w:bottom w:val="none" w:sz="0" w:space="0" w:color="auto"/>
                    <w:right w:val="none" w:sz="0" w:space="0" w:color="auto"/>
                  </w:divBdr>
                  <w:divsChild>
                    <w:div w:id="1223981392">
                      <w:marLeft w:val="750"/>
                      <w:marRight w:val="0"/>
                      <w:marTop w:val="0"/>
                      <w:marBottom w:val="0"/>
                      <w:divBdr>
                        <w:top w:val="none" w:sz="0" w:space="0" w:color="auto"/>
                        <w:left w:val="none" w:sz="0" w:space="0" w:color="auto"/>
                        <w:bottom w:val="none" w:sz="0" w:space="0" w:color="auto"/>
                        <w:right w:val="none" w:sz="0" w:space="0" w:color="auto"/>
                      </w:divBdr>
                    </w:div>
                  </w:divsChild>
                </w:div>
                <w:div w:id="1544975621">
                  <w:marLeft w:val="300"/>
                  <w:marRight w:val="0"/>
                  <w:marTop w:val="75"/>
                  <w:marBottom w:val="0"/>
                  <w:divBdr>
                    <w:top w:val="none" w:sz="0" w:space="0" w:color="auto"/>
                    <w:left w:val="none" w:sz="0" w:space="0" w:color="auto"/>
                    <w:bottom w:val="none" w:sz="0" w:space="0" w:color="auto"/>
                    <w:right w:val="none" w:sz="0" w:space="0" w:color="auto"/>
                  </w:divBdr>
                  <w:divsChild>
                    <w:div w:id="574121149">
                      <w:marLeft w:val="750"/>
                      <w:marRight w:val="0"/>
                      <w:marTop w:val="0"/>
                      <w:marBottom w:val="0"/>
                      <w:divBdr>
                        <w:top w:val="none" w:sz="0" w:space="0" w:color="auto"/>
                        <w:left w:val="none" w:sz="0" w:space="0" w:color="auto"/>
                        <w:bottom w:val="none" w:sz="0" w:space="0" w:color="auto"/>
                        <w:right w:val="none" w:sz="0" w:space="0" w:color="auto"/>
                      </w:divBdr>
                    </w:div>
                  </w:divsChild>
                </w:div>
                <w:div w:id="1915355910">
                  <w:marLeft w:val="300"/>
                  <w:marRight w:val="0"/>
                  <w:marTop w:val="75"/>
                  <w:marBottom w:val="0"/>
                  <w:divBdr>
                    <w:top w:val="none" w:sz="0" w:space="0" w:color="auto"/>
                    <w:left w:val="none" w:sz="0" w:space="0" w:color="auto"/>
                    <w:bottom w:val="none" w:sz="0" w:space="0" w:color="auto"/>
                    <w:right w:val="none" w:sz="0" w:space="0" w:color="auto"/>
                  </w:divBdr>
                  <w:divsChild>
                    <w:div w:id="1887986961">
                      <w:marLeft w:val="750"/>
                      <w:marRight w:val="0"/>
                      <w:marTop w:val="0"/>
                      <w:marBottom w:val="0"/>
                      <w:divBdr>
                        <w:top w:val="none" w:sz="0" w:space="0" w:color="auto"/>
                        <w:left w:val="none" w:sz="0" w:space="0" w:color="auto"/>
                        <w:bottom w:val="none" w:sz="0" w:space="0" w:color="auto"/>
                        <w:right w:val="none" w:sz="0" w:space="0" w:color="auto"/>
                      </w:divBdr>
                    </w:div>
                  </w:divsChild>
                </w:div>
                <w:div w:id="1221020259">
                  <w:marLeft w:val="300"/>
                  <w:marRight w:val="0"/>
                  <w:marTop w:val="75"/>
                  <w:marBottom w:val="0"/>
                  <w:divBdr>
                    <w:top w:val="none" w:sz="0" w:space="0" w:color="auto"/>
                    <w:left w:val="none" w:sz="0" w:space="0" w:color="auto"/>
                    <w:bottom w:val="none" w:sz="0" w:space="0" w:color="auto"/>
                    <w:right w:val="none" w:sz="0" w:space="0" w:color="auto"/>
                  </w:divBdr>
                  <w:divsChild>
                    <w:div w:id="2053458086">
                      <w:marLeft w:val="750"/>
                      <w:marRight w:val="0"/>
                      <w:marTop w:val="0"/>
                      <w:marBottom w:val="0"/>
                      <w:divBdr>
                        <w:top w:val="none" w:sz="0" w:space="0" w:color="auto"/>
                        <w:left w:val="none" w:sz="0" w:space="0" w:color="auto"/>
                        <w:bottom w:val="none" w:sz="0" w:space="0" w:color="auto"/>
                        <w:right w:val="none" w:sz="0" w:space="0" w:color="auto"/>
                      </w:divBdr>
                    </w:div>
                    <w:div w:id="724986765">
                      <w:marLeft w:val="750"/>
                      <w:marRight w:val="0"/>
                      <w:marTop w:val="0"/>
                      <w:marBottom w:val="0"/>
                      <w:divBdr>
                        <w:top w:val="none" w:sz="0" w:space="0" w:color="auto"/>
                        <w:left w:val="none" w:sz="0" w:space="0" w:color="auto"/>
                        <w:bottom w:val="none" w:sz="0" w:space="0" w:color="auto"/>
                        <w:right w:val="none" w:sz="0" w:space="0" w:color="auto"/>
                      </w:divBdr>
                    </w:div>
                    <w:div w:id="922029732">
                      <w:marLeft w:val="750"/>
                      <w:marRight w:val="0"/>
                      <w:marTop w:val="0"/>
                      <w:marBottom w:val="0"/>
                      <w:divBdr>
                        <w:top w:val="none" w:sz="0" w:space="0" w:color="auto"/>
                        <w:left w:val="none" w:sz="0" w:space="0" w:color="auto"/>
                        <w:bottom w:val="none" w:sz="0" w:space="0" w:color="auto"/>
                        <w:right w:val="none" w:sz="0" w:space="0" w:color="auto"/>
                      </w:divBdr>
                    </w:div>
                  </w:divsChild>
                </w:div>
                <w:div w:id="205409953">
                  <w:marLeft w:val="300"/>
                  <w:marRight w:val="0"/>
                  <w:marTop w:val="75"/>
                  <w:marBottom w:val="0"/>
                  <w:divBdr>
                    <w:top w:val="none" w:sz="0" w:space="0" w:color="auto"/>
                    <w:left w:val="none" w:sz="0" w:space="0" w:color="auto"/>
                    <w:bottom w:val="none" w:sz="0" w:space="0" w:color="auto"/>
                    <w:right w:val="none" w:sz="0" w:space="0" w:color="auto"/>
                  </w:divBdr>
                  <w:divsChild>
                    <w:div w:id="1614359368">
                      <w:marLeft w:val="750"/>
                      <w:marRight w:val="0"/>
                      <w:marTop w:val="0"/>
                      <w:marBottom w:val="0"/>
                      <w:divBdr>
                        <w:top w:val="none" w:sz="0" w:space="0" w:color="auto"/>
                        <w:left w:val="none" w:sz="0" w:space="0" w:color="auto"/>
                        <w:bottom w:val="none" w:sz="0" w:space="0" w:color="auto"/>
                        <w:right w:val="none" w:sz="0" w:space="0" w:color="auto"/>
                      </w:divBdr>
                    </w:div>
                  </w:divsChild>
                </w:div>
                <w:div w:id="265385233">
                  <w:marLeft w:val="300"/>
                  <w:marRight w:val="0"/>
                  <w:marTop w:val="75"/>
                  <w:marBottom w:val="0"/>
                  <w:divBdr>
                    <w:top w:val="none" w:sz="0" w:space="0" w:color="auto"/>
                    <w:left w:val="none" w:sz="0" w:space="0" w:color="auto"/>
                    <w:bottom w:val="none" w:sz="0" w:space="0" w:color="auto"/>
                    <w:right w:val="none" w:sz="0" w:space="0" w:color="auto"/>
                  </w:divBdr>
                  <w:divsChild>
                    <w:div w:id="473255826">
                      <w:marLeft w:val="750"/>
                      <w:marRight w:val="0"/>
                      <w:marTop w:val="0"/>
                      <w:marBottom w:val="0"/>
                      <w:divBdr>
                        <w:top w:val="none" w:sz="0" w:space="0" w:color="auto"/>
                        <w:left w:val="none" w:sz="0" w:space="0" w:color="auto"/>
                        <w:bottom w:val="none" w:sz="0" w:space="0" w:color="auto"/>
                        <w:right w:val="none" w:sz="0" w:space="0" w:color="auto"/>
                      </w:divBdr>
                    </w:div>
                    <w:div w:id="949582293">
                      <w:marLeft w:val="750"/>
                      <w:marRight w:val="0"/>
                      <w:marTop w:val="0"/>
                      <w:marBottom w:val="0"/>
                      <w:divBdr>
                        <w:top w:val="none" w:sz="0" w:space="0" w:color="auto"/>
                        <w:left w:val="none" w:sz="0" w:space="0" w:color="auto"/>
                        <w:bottom w:val="none" w:sz="0" w:space="0" w:color="auto"/>
                        <w:right w:val="none" w:sz="0" w:space="0" w:color="auto"/>
                      </w:divBdr>
                    </w:div>
                  </w:divsChild>
                </w:div>
                <w:div w:id="164243770">
                  <w:marLeft w:val="300"/>
                  <w:marRight w:val="0"/>
                  <w:marTop w:val="75"/>
                  <w:marBottom w:val="0"/>
                  <w:divBdr>
                    <w:top w:val="none" w:sz="0" w:space="0" w:color="auto"/>
                    <w:left w:val="none" w:sz="0" w:space="0" w:color="auto"/>
                    <w:bottom w:val="none" w:sz="0" w:space="0" w:color="auto"/>
                    <w:right w:val="none" w:sz="0" w:space="0" w:color="auto"/>
                  </w:divBdr>
                  <w:divsChild>
                    <w:div w:id="1041322720">
                      <w:marLeft w:val="750"/>
                      <w:marRight w:val="0"/>
                      <w:marTop w:val="0"/>
                      <w:marBottom w:val="0"/>
                      <w:divBdr>
                        <w:top w:val="none" w:sz="0" w:space="0" w:color="auto"/>
                        <w:left w:val="none" w:sz="0" w:space="0" w:color="auto"/>
                        <w:bottom w:val="none" w:sz="0" w:space="0" w:color="auto"/>
                        <w:right w:val="none" w:sz="0" w:space="0" w:color="auto"/>
                      </w:divBdr>
                    </w:div>
                  </w:divsChild>
                </w:div>
                <w:div w:id="787427427">
                  <w:marLeft w:val="300"/>
                  <w:marRight w:val="0"/>
                  <w:marTop w:val="75"/>
                  <w:marBottom w:val="0"/>
                  <w:divBdr>
                    <w:top w:val="none" w:sz="0" w:space="0" w:color="auto"/>
                    <w:left w:val="none" w:sz="0" w:space="0" w:color="auto"/>
                    <w:bottom w:val="none" w:sz="0" w:space="0" w:color="auto"/>
                    <w:right w:val="none" w:sz="0" w:space="0" w:color="auto"/>
                  </w:divBdr>
                  <w:divsChild>
                    <w:div w:id="700790182">
                      <w:marLeft w:val="750"/>
                      <w:marRight w:val="0"/>
                      <w:marTop w:val="0"/>
                      <w:marBottom w:val="0"/>
                      <w:divBdr>
                        <w:top w:val="none" w:sz="0" w:space="0" w:color="auto"/>
                        <w:left w:val="none" w:sz="0" w:space="0" w:color="auto"/>
                        <w:bottom w:val="none" w:sz="0" w:space="0" w:color="auto"/>
                        <w:right w:val="none" w:sz="0" w:space="0" w:color="auto"/>
                      </w:divBdr>
                    </w:div>
                  </w:divsChild>
                </w:div>
                <w:div w:id="1616476863">
                  <w:marLeft w:val="300"/>
                  <w:marRight w:val="0"/>
                  <w:marTop w:val="75"/>
                  <w:marBottom w:val="0"/>
                  <w:divBdr>
                    <w:top w:val="none" w:sz="0" w:space="0" w:color="auto"/>
                    <w:left w:val="none" w:sz="0" w:space="0" w:color="auto"/>
                    <w:bottom w:val="none" w:sz="0" w:space="0" w:color="auto"/>
                    <w:right w:val="none" w:sz="0" w:space="0" w:color="auto"/>
                  </w:divBdr>
                  <w:divsChild>
                    <w:div w:id="1695109088">
                      <w:marLeft w:val="750"/>
                      <w:marRight w:val="0"/>
                      <w:marTop w:val="0"/>
                      <w:marBottom w:val="0"/>
                      <w:divBdr>
                        <w:top w:val="none" w:sz="0" w:space="0" w:color="auto"/>
                        <w:left w:val="none" w:sz="0" w:space="0" w:color="auto"/>
                        <w:bottom w:val="none" w:sz="0" w:space="0" w:color="auto"/>
                        <w:right w:val="none" w:sz="0" w:space="0" w:color="auto"/>
                      </w:divBdr>
                    </w:div>
                  </w:divsChild>
                </w:div>
                <w:div w:id="557471501">
                  <w:marLeft w:val="300"/>
                  <w:marRight w:val="0"/>
                  <w:marTop w:val="75"/>
                  <w:marBottom w:val="0"/>
                  <w:divBdr>
                    <w:top w:val="none" w:sz="0" w:space="0" w:color="auto"/>
                    <w:left w:val="none" w:sz="0" w:space="0" w:color="auto"/>
                    <w:bottom w:val="none" w:sz="0" w:space="0" w:color="auto"/>
                    <w:right w:val="none" w:sz="0" w:space="0" w:color="auto"/>
                  </w:divBdr>
                </w:div>
                <w:div w:id="757479853">
                  <w:marLeft w:val="300"/>
                  <w:marRight w:val="0"/>
                  <w:marTop w:val="75"/>
                  <w:marBottom w:val="0"/>
                  <w:divBdr>
                    <w:top w:val="none" w:sz="0" w:space="0" w:color="auto"/>
                    <w:left w:val="none" w:sz="0" w:space="0" w:color="auto"/>
                    <w:bottom w:val="none" w:sz="0" w:space="0" w:color="auto"/>
                    <w:right w:val="none" w:sz="0" w:space="0" w:color="auto"/>
                  </w:divBdr>
                </w:div>
                <w:div w:id="779832936">
                  <w:marLeft w:val="300"/>
                  <w:marRight w:val="0"/>
                  <w:marTop w:val="75"/>
                  <w:marBottom w:val="0"/>
                  <w:divBdr>
                    <w:top w:val="none" w:sz="0" w:space="0" w:color="auto"/>
                    <w:left w:val="none" w:sz="0" w:space="0" w:color="auto"/>
                    <w:bottom w:val="none" w:sz="0" w:space="0" w:color="auto"/>
                    <w:right w:val="none" w:sz="0" w:space="0" w:color="auto"/>
                  </w:divBdr>
                  <w:divsChild>
                    <w:div w:id="1170563605">
                      <w:marLeft w:val="750"/>
                      <w:marRight w:val="0"/>
                      <w:marTop w:val="0"/>
                      <w:marBottom w:val="0"/>
                      <w:divBdr>
                        <w:top w:val="none" w:sz="0" w:space="0" w:color="auto"/>
                        <w:left w:val="none" w:sz="0" w:space="0" w:color="auto"/>
                        <w:bottom w:val="none" w:sz="0" w:space="0" w:color="auto"/>
                        <w:right w:val="none" w:sz="0" w:space="0" w:color="auto"/>
                      </w:divBdr>
                    </w:div>
                    <w:div w:id="1567647939">
                      <w:marLeft w:val="750"/>
                      <w:marRight w:val="0"/>
                      <w:marTop w:val="0"/>
                      <w:marBottom w:val="0"/>
                      <w:divBdr>
                        <w:top w:val="none" w:sz="0" w:space="0" w:color="auto"/>
                        <w:left w:val="none" w:sz="0" w:space="0" w:color="auto"/>
                        <w:bottom w:val="none" w:sz="0" w:space="0" w:color="auto"/>
                        <w:right w:val="none" w:sz="0" w:space="0" w:color="auto"/>
                      </w:divBdr>
                    </w:div>
                  </w:divsChild>
                </w:div>
                <w:div w:id="1332101688">
                  <w:marLeft w:val="300"/>
                  <w:marRight w:val="0"/>
                  <w:marTop w:val="75"/>
                  <w:marBottom w:val="0"/>
                  <w:divBdr>
                    <w:top w:val="none" w:sz="0" w:space="0" w:color="auto"/>
                    <w:left w:val="none" w:sz="0" w:space="0" w:color="auto"/>
                    <w:bottom w:val="none" w:sz="0" w:space="0" w:color="auto"/>
                    <w:right w:val="none" w:sz="0" w:space="0" w:color="auto"/>
                  </w:divBdr>
                  <w:divsChild>
                    <w:div w:id="2143687647">
                      <w:marLeft w:val="750"/>
                      <w:marRight w:val="0"/>
                      <w:marTop w:val="0"/>
                      <w:marBottom w:val="0"/>
                      <w:divBdr>
                        <w:top w:val="none" w:sz="0" w:space="0" w:color="auto"/>
                        <w:left w:val="none" w:sz="0" w:space="0" w:color="auto"/>
                        <w:bottom w:val="none" w:sz="0" w:space="0" w:color="auto"/>
                        <w:right w:val="none" w:sz="0" w:space="0" w:color="auto"/>
                      </w:divBdr>
                    </w:div>
                  </w:divsChild>
                </w:div>
                <w:div w:id="31466519">
                  <w:marLeft w:val="300"/>
                  <w:marRight w:val="0"/>
                  <w:marTop w:val="75"/>
                  <w:marBottom w:val="0"/>
                  <w:divBdr>
                    <w:top w:val="none" w:sz="0" w:space="0" w:color="auto"/>
                    <w:left w:val="none" w:sz="0" w:space="0" w:color="auto"/>
                    <w:bottom w:val="none" w:sz="0" w:space="0" w:color="auto"/>
                    <w:right w:val="none" w:sz="0" w:space="0" w:color="auto"/>
                  </w:divBdr>
                  <w:divsChild>
                    <w:div w:id="2121294178">
                      <w:marLeft w:val="750"/>
                      <w:marRight w:val="0"/>
                      <w:marTop w:val="0"/>
                      <w:marBottom w:val="0"/>
                      <w:divBdr>
                        <w:top w:val="none" w:sz="0" w:space="0" w:color="auto"/>
                        <w:left w:val="none" w:sz="0" w:space="0" w:color="auto"/>
                        <w:bottom w:val="none" w:sz="0" w:space="0" w:color="auto"/>
                        <w:right w:val="none" w:sz="0" w:space="0" w:color="auto"/>
                      </w:divBdr>
                    </w:div>
                  </w:divsChild>
                </w:div>
                <w:div w:id="351806553">
                  <w:marLeft w:val="300"/>
                  <w:marRight w:val="0"/>
                  <w:marTop w:val="75"/>
                  <w:marBottom w:val="0"/>
                  <w:divBdr>
                    <w:top w:val="none" w:sz="0" w:space="0" w:color="auto"/>
                    <w:left w:val="none" w:sz="0" w:space="0" w:color="auto"/>
                    <w:bottom w:val="none" w:sz="0" w:space="0" w:color="auto"/>
                    <w:right w:val="none" w:sz="0" w:space="0" w:color="auto"/>
                  </w:divBdr>
                  <w:divsChild>
                    <w:div w:id="341859331">
                      <w:marLeft w:val="750"/>
                      <w:marRight w:val="0"/>
                      <w:marTop w:val="0"/>
                      <w:marBottom w:val="0"/>
                      <w:divBdr>
                        <w:top w:val="none" w:sz="0" w:space="0" w:color="auto"/>
                        <w:left w:val="none" w:sz="0" w:space="0" w:color="auto"/>
                        <w:bottom w:val="none" w:sz="0" w:space="0" w:color="auto"/>
                        <w:right w:val="none" w:sz="0" w:space="0" w:color="auto"/>
                      </w:divBdr>
                    </w:div>
                  </w:divsChild>
                </w:div>
                <w:div w:id="1798834125">
                  <w:marLeft w:val="300"/>
                  <w:marRight w:val="0"/>
                  <w:marTop w:val="75"/>
                  <w:marBottom w:val="0"/>
                  <w:divBdr>
                    <w:top w:val="none" w:sz="0" w:space="0" w:color="auto"/>
                    <w:left w:val="none" w:sz="0" w:space="0" w:color="auto"/>
                    <w:bottom w:val="none" w:sz="0" w:space="0" w:color="auto"/>
                    <w:right w:val="none" w:sz="0" w:space="0" w:color="auto"/>
                  </w:divBdr>
                  <w:divsChild>
                    <w:div w:id="1837570425">
                      <w:marLeft w:val="750"/>
                      <w:marRight w:val="0"/>
                      <w:marTop w:val="0"/>
                      <w:marBottom w:val="0"/>
                      <w:divBdr>
                        <w:top w:val="none" w:sz="0" w:space="0" w:color="auto"/>
                        <w:left w:val="none" w:sz="0" w:space="0" w:color="auto"/>
                        <w:bottom w:val="none" w:sz="0" w:space="0" w:color="auto"/>
                        <w:right w:val="none" w:sz="0" w:space="0" w:color="auto"/>
                      </w:divBdr>
                    </w:div>
                    <w:div w:id="883324617">
                      <w:marLeft w:val="750"/>
                      <w:marRight w:val="0"/>
                      <w:marTop w:val="0"/>
                      <w:marBottom w:val="0"/>
                      <w:divBdr>
                        <w:top w:val="none" w:sz="0" w:space="0" w:color="auto"/>
                        <w:left w:val="none" w:sz="0" w:space="0" w:color="auto"/>
                        <w:bottom w:val="none" w:sz="0" w:space="0" w:color="auto"/>
                        <w:right w:val="none" w:sz="0" w:space="0" w:color="auto"/>
                      </w:divBdr>
                    </w:div>
                    <w:div w:id="815342434">
                      <w:marLeft w:val="750"/>
                      <w:marRight w:val="0"/>
                      <w:marTop w:val="0"/>
                      <w:marBottom w:val="0"/>
                      <w:divBdr>
                        <w:top w:val="none" w:sz="0" w:space="0" w:color="auto"/>
                        <w:left w:val="none" w:sz="0" w:space="0" w:color="auto"/>
                        <w:bottom w:val="none" w:sz="0" w:space="0" w:color="auto"/>
                        <w:right w:val="none" w:sz="0" w:space="0" w:color="auto"/>
                      </w:divBdr>
                    </w:div>
                  </w:divsChild>
                </w:div>
                <w:div w:id="1024944170">
                  <w:marLeft w:val="300"/>
                  <w:marRight w:val="0"/>
                  <w:marTop w:val="75"/>
                  <w:marBottom w:val="0"/>
                  <w:divBdr>
                    <w:top w:val="none" w:sz="0" w:space="0" w:color="auto"/>
                    <w:left w:val="none" w:sz="0" w:space="0" w:color="auto"/>
                    <w:bottom w:val="none" w:sz="0" w:space="0" w:color="auto"/>
                    <w:right w:val="none" w:sz="0" w:space="0" w:color="auto"/>
                  </w:divBdr>
                  <w:divsChild>
                    <w:div w:id="1274365615">
                      <w:marLeft w:val="750"/>
                      <w:marRight w:val="0"/>
                      <w:marTop w:val="0"/>
                      <w:marBottom w:val="0"/>
                      <w:divBdr>
                        <w:top w:val="none" w:sz="0" w:space="0" w:color="auto"/>
                        <w:left w:val="none" w:sz="0" w:space="0" w:color="auto"/>
                        <w:bottom w:val="none" w:sz="0" w:space="0" w:color="auto"/>
                        <w:right w:val="none" w:sz="0" w:space="0" w:color="auto"/>
                      </w:divBdr>
                    </w:div>
                  </w:divsChild>
                </w:div>
                <w:div w:id="1313564353">
                  <w:marLeft w:val="300"/>
                  <w:marRight w:val="0"/>
                  <w:marTop w:val="75"/>
                  <w:marBottom w:val="0"/>
                  <w:divBdr>
                    <w:top w:val="none" w:sz="0" w:space="0" w:color="auto"/>
                    <w:left w:val="none" w:sz="0" w:space="0" w:color="auto"/>
                    <w:bottom w:val="none" w:sz="0" w:space="0" w:color="auto"/>
                    <w:right w:val="none" w:sz="0" w:space="0" w:color="auto"/>
                  </w:divBdr>
                  <w:divsChild>
                    <w:div w:id="686560266">
                      <w:marLeft w:val="750"/>
                      <w:marRight w:val="0"/>
                      <w:marTop w:val="0"/>
                      <w:marBottom w:val="0"/>
                      <w:divBdr>
                        <w:top w:val="none" w:sz="0" w:space="0" w:color="auto"/>
                        <w:left w:val="none" w:sz="0" w:space="0" w:color="auto"/>
                        <w:bottom w:val="none" w:sz="0" w:space="0" w:color="auto"/>
                        <w:right w:val="none" w:sz="0" w:space="0" w:color="auto"/>
                      </w:divBdr>
                    </w:div>
                    <w:div w:id="1198590205">
                      <w:marLeft w:val="750"/>
                      <w:marRight w:val="0"/>
                      <w:marTop w:val="0"/>
                      <w:marBottom w:val="0"/>
                      <w:divBdr>
                        <w:top w:val="none" w:sz="0" w:space="0" w:color="auto"/>
                        <w:left w:val="none" w:sz="0" w:space="0" w:color="auto"/>
                        <w:bottom w:val="none" w:sz="0" w:space="0" w:color="auto"/>
                        <w:right w:val="none" w:sz="0" w:space="0" w:color="auto"/>
                      </w:divBdr>
                    </w:div>
                  </w:divsChild>
                </w:div>
                <w:div w:id="272514996">
                  <w:marLeft w:val="300"/>
                  <w:marRight w:val="0"/>
                  <w:marTop w:val="75"/>
                  <w:marBottom w:val="0"/>
                  <w:divBdr>
                    <w:top w:val="none" w:sz="0" w:space="0" w:color="auto"/>
                    <w:left w:val="none" w:sz="0" w:space="0" w:color="auto"/>
                    <w:bottom w:val="none" w:sz="0" w:space="0" w:color="auto"/>
                    <w:right w:val="none" w:sz="0" w:space="0" w:color="auto"/>
                  </w:divBdr>
                  <w:divsChild>
                    <w:div w:id="266277529">
                      <w:marLeft w:val="750"/>
                      <w:marRight w:val="0"/>
                      <w:marTop w:val="0"/>
                      <w:marBottom w:val="0"/>
                      <w:divBdr>
                        <w:top w:val="none" w:sz="0" w:space="0" w:color="auto"/>
                        <w:left w:val="none" w:sz="0" w:space="0" w:color="auto"/>
                        <w:bottom w:val="none" w:sz="0" w:space="0" w:color="auto"/>
                        <w:right w:val="none" w:sz="0" w:space="0" w:color="auto"/>
                      </w:divBdr>
                    </w:div>
                  </w:divsChild>
                </w:div>
                <w:div w:id="959070408">
                  <w:marLeft w:val="300"/>
                  <w:marRight w:val="0"/>
                  <w:marTop w:val="75"/>
                  <w:marBottom w:val="0"/>
                  <w:divBdr>
                    <w:top w:val="none" w:sz="0" w:space="0" w:color="auto"/>
                    <w:left w:val="none" w:sz="0" w:space="0" w:color="auto"/>
                    <w:bottom w:val="none" w:sz="0" w:space="0" w:color="auto"/>
                    <w:right w:val="none" w:sz="0" w:space="0" w:color="auto"/>
                  </w:divBdr>
                  <w:divsChild>
                    <w:div w:id="1982150141">
                      <w:marLeft w:val="750"/>
                      <w:marRight w:val="0"/>
                      <w:marTop w:val="0"/>
                      <w:marBottom w:val="0"/>
                      <w:divBdr>
                        <w:top w:val="none" w:sz="0" w:space="0" w:color="auto"/>
                        <w:left w:val="none" w:sz="0" w:space="0" w:color="auto"/>
                        <w:bottom w:val="none" w:sz="0" w:space="0" w:color="auto"/>
                        <w:right w:val="none" w:sz="0" w:space="0" w:color="auto"/>
                      </w:divBdr>
                    </w:div>
                  </w:divsChild>
                </w:div>
                <w:div w:id="1748109946">
                  <w:marLeft w:val="300"/>
                  <w:marRight w:val="0"/>
                  <w:marTop w:val="75"/>
                  <w:marBottom w:val="0"/>
                  <w:divBdr>
                    <w:top w:val="none" w:sz="0" w:space="0" w:color="auto"/>
                    <w:left w:val="none" w:sz="0" w:space="0" w:color="auto"/>
                    <w:bottom w:val="none" w:sz="0" w:space="0" w:color="auto"/>
                    <w:right w:val="none" w:sz="0" w:space="0" w:color="auto"/>
                  </w:divBdr>
                  <w:divsChild>
                    <w:div w:id="1589386755">
                      <w:marLeft w:val="750"/>
                      <w:marRight w:val="0"/>
                      <w:marTop w:val="0"/>
                      <w:marBottom w:val="0"/>
                      <w:divBdr>
                        <w:top w:val="none" w:sz="0" w:space="0" w:color="auto"/>
                        <w:left w:val="none" w:sz="0" w:space="0" w:color="auto"/>
                        <w:bottom w:val="none" w:sz="0" w:space="0" w:color="auto"/>
                        <w:right w:val="none" w:sz="0" w:space="0" w:color="auto"/>
                      </w:divBdr>
                    </w:div>
                  </w:divsChild>
                </w:div>
                <w:div w:id="1819374340">
                  <w:marLeft w:val="300"/>
                  <w:marRight w:val="0"/>
                  <w:marTop w:val="75"/>
                  <w:marBottom w:val="0"/>
                  <w:divBdr>
                    <w:top w:val="none" w:sz="0" w:space="0" w:color="auto"/>
                    <w:left w:val="none" w:sz="0" w:space="0" w:color="auto"/>
                    <w:bottom w:val="none" w:sz="0" w:space="0" w:color="auto"/>
                    <w:right w:val="none" w:sz="0" w:space="0" w:color="auto"/>
                  </w:divBdr>
                </w:div>
              </w:divsChild>
            </w:div>
            <w:div w:id="1364748057">
              <w:marLeft w:val="0"/>
              <w:marRight w:val="0"/>
              <w:marTop w:val="150"/>
              <w:marBottom w:val="150"/>
              <w:divBdr>
                <w:top w:val="none" w:sz="0" w:space="0" w:color="auto"/>
                <w:left w:val="none" w:sz="0" w:space="0" w:color="auto"/>
                <w:bottom w:val="none" w:sz="0" w:space="0" w:color="auto"/>
                <w:right w:val="none" w:sz="0" w:space="0" w:color="auto"/>
              </w:divBdr>
              <w:divsChild>
                <w:div w:id="1796605112">
                  <w:marLeft w:val="300"/>
                  <w:marRight w:val="0"/>
                  <w:marTop w:val="75"/>
                  <w:marBottom w:val="0"/>
                  <w:divBdr>
                    <w:top w:val="none" w:sz="0" w:space="0" w:color="auto"/>
                    <w:left w:val="none" w:sz="0" w:space="0" w:color="auto"/>
                    <w:bottom w:val="none" w:sz="0" w:space="0" w:color="auto"/>
                    <w:right w:val="none" w:sz="0" w:space="0" w:color="auto"/>
                  </w:divBdr>
                </w:div>
                <w:div w:id="1771469749">
                  <w:marLeft w:val="300"/>
                  <w:marRight w:val="0"/>
                  <w:marTop w:val="75"/>
                  <w:marBottom w:val="0"/>
                  <w:divBdr>
                    <w:top w:val="none" w:sz="0" w:space="0" w:color="auto"/>
                    <w:left w:val="none" w:sz="0" w:space="0" w:color="auto"/>
                    <w:bottom w:val="none" w:sz="0" w:space="0" w:color="auto"/>
                    <w:right w:val="none" w:sz="0" w:space="0" w:color="auto"/>
                  </w:divBdr>
                  <w:divsChild>
                    <w:div w:id="71703026">
                      <w:marLeft w:val="750"/>
                      <w:marRight w:val="0"/>
                      <w:marTop w:val="0"/>
                      <w:marBottom w:val="0"/>
                      <w:divBdr>
                        <w:top w:val="none" w:sz="0" w:space="0" w:color="auto"/>
                        <w:left w:val="none" w:sz="0" w:space="0" w:color="auto"/>
                        <w:bottom w:val="none" w:sz="0" w:space="0" w:color="auto"/>
                        <w:right w:val="none" w:sz="0" w:space="0" w:color="auto"/>
                      </w:divBdr>
                    </w:div>
                  </w:divsChild>
                </w:div>
                <w:div w:id="183441855">
                  <w:marLeft w:val="300"/>
                  <w:marRight w:val="0"/>
                  <w:marTop w:val="75"/>
                  <w:marBottom w:val="0"/>
                  <w:divBdr>
                    <w:top w:val="none" w:sz="0" w:space="0" w:color="auto"/>
                    <w:left w:val="none" w:sz="0" w:space="0" w:color="auto"/>
                    <w:bottom w:val="none" w:sz="0" w:space="0" w:color="auto"/>
                    <w:right w:val="none" w:sz="0" w:space="0" w:color="auto"/>
                  </w:divBdr>
                  <w:divsChild>
                    <w:div w:id="2071877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32915359">
              <w:marLeft w:val="0"/>
              <w:marRight w:val="0"/>
              <w:marTop w:val="150"/>
              <w:marBottom w:val="150"/>
              <w:divBdr>
                <w:top w:val="none" w:sz="0" w:space="0" w:color="auto"/>
                <w:left w:val="none" w:sz="0" w:space="0" w:color="auto"/>
                <w:bottom w:val="none" w:sz="0" w:space="0" w:color="auto"/>
                <w:right w:val="none" w:sz="0" w:space="0" w:color="auto"/>
              </w:divBdr>
              <w:divsChild>
                <w:div w:id="1053041879">
                  <w:marLeft w:val="300"/>
                  <w:marRight w:val="0"/>
                  <w:marTop w:val="75"/>
                  <w:marBottom w:val="0"/>
                  <w:divBdr>
                    <w:top w:val="none" w:sz="0" w:space="0" w:color="auto"/>
                    <w:left w:val="none" w:sz="0" w:space="0" w:color="auto"/>
                    <w:bottom w:val="none" w:sz="0" w:space="0" w:color="auto"/>
                    <w:right w:val="none" w:sz="0" w:space="0" w:color="auto"/>
                  </w:divBdr>
                </w:div>
                <w:div w:id="1745832577">
                  <w:marLeft w:val="300"/>
                  <w:marRight w:val="0"/>
                  <w:marTop w:val="75"/>
                  <w:marBottom w:val="0"/>
                  <w:divBdr>
                    <w:top w:val="none" w:sz="0" w:space="0" w:color="auto"/>
                    <w:left w:val="none" w:sz="0" w:space="0" w:color="auto"/>
                    <w:bottom w:val="none" w:sz="0" w:space="0" w:color="auto"/>
                    <w:right w:val="none" w:sz="0" w:space="0" w:color="auto"/>
                  </w:divBdr>
                  <w:divsChild>
                    <w:div w:id="1546715822">
                      <w:marLeft w:val="750"/>
                      <w:marRight w:val="0"/>
                      <w:marTop w:val="0"/>
                      <w:marBottom w:val="0"/>
                      <w:divBdr>
                        <w:top w:val="none" w:sz="0" w:space="0" w:color="auto"/>
                        <w:left w:val="none" w:sz="0" w:space="0" w:color="auto"/>
                        <w:bottom w:val="none" w:sz="0" w:space="0" w:color="auto"/>
                        <w:right w:val="none" w:sz="0" w:space="0" w:color="auto"/>
                      </w:divBdr>
                    </w:div>
                  </w:divsChild>
                </w:div>
                <w:div w:id="1657296142">
                  <w:marLeft w:val="300"/>
                  <w:marRight w:val="0"/>
                  <w:marTop w:val="75"/>
                  <w:marBottom w:val="0"/>
                  <w:divBdr>
                    <w:top w:val="none" w:sz="0" w:space="0" w:color="auto"/>
                    <w:left w:val="none" w:sz="0" w:space="0" w:color="auto"/>
                    <w:bottom w:val="none" w:sz="0" w:space="0" w:color="auto"/>
                    <w:right w:val="none" w:sz="0" w:space="0" w:color="auto"/>
                  </w:divBdr>
                </w:div>
                <w:div w:id="455635813">
                  <w:marLeft w:val="300"/>
                  <w:marRight w:val="0"/>
                  <w:marTop w:val="75"/>
                  <w:marBottom w:val="0"/>
                  <w:divBdr>
                    <w:top w:val="none" w:sz="0" w:space="0" w:color="auto"/>
                    <w:left w:val="none" w:sz="0" w:space="0" w:color="auto"/>
                    <w:bottom w:val="none" w:sz="0" w:space="0" w:color="auto"/>
                    <w:right w:val="none" w:sz="0" w:space="0" w:color="auto"/>
                  </w:divBdr>
                  <w:divsChild>
                    <w:div w:id="512114813">
                      <w:marLeft w:val="750"/>
                      <w:marRight w:val="0"/>
                      <w:marTop w:val="0"/>
                      <w:marBottom w:val="0"/>
                      <w:divBdr>
                        <w:top w:val="none" w:sz="0" w:space="0" w:color="auto"/>
                        <w:left w:val="none" w:sz="0" w:space="0" w:color="auto"/>
                        <w:bottom w:val="none" w:sz="0" w:space="0" w:color="auto"/>
                        <w:right w:val="none" w:sz="0" w:space="0" w:color="auto"/>
                      </w:divBdr>
                    </w:div>
                  </w:divsChild>
                </w:div>
                <w:div w:id="227545114">
                  <w:marLeft w:val="300"/>
                  <w:marRight w:val="0"/>
                  <w:marTop w:val="75"/>
                  <w:marBottom w:val="0"/>
                  <w:divBdr>
                    <w:top w:val="none" w:sz="0" w:space="0" w:color="auto"/>
                    <w:left w:val="none" w:sz="0" w:space="0" w:color="auto"/>
                    <w:bottom w:val="none" w:sz="0" w:space="0" w:color="auto"/>
                    <w:right w:val="none" w:sz="0" w:space="0" w:color="auto"/>
                  </w:divBdr>
                </w:div>
                <w:div w:id="705636709">
                  <w:marLeft w:val="300"/>
                  <w:marRight w:val="0"/>
                  <w:marTop w:val="75"/>
                  <w:marBottom w:val="0"/>
                  <w:divBdr>
                    <w:top w:val="none" w:sz="0" w:space="0" w:color="auto"/>
                    <w:left w:val="none" w:sz="0" w:space="0" w:color="auto"/>
                    <w:bottom w:val="none" w:sz="0" w:space="0" w:color="auto"/>
                    <w:right w:val="none" w:sz="0" w:space="0" w:color="auto"/>
                  </w:divBdr>
                  <w:divsChild>
                    <w:div w:id="1368408903">
                      <w:marLeft w:val="750"/>
                      <w:marRight w:val="0"/>
                      <w:marTop w:val="0"/>
                      <w:marBottom w:val="0"/>
                      <w:divBdr>
                        <w:top w:val="none" w:sz="0" w:space="0" w:color="auto"/>
                        <w:left w:val="none" w:sz="0" w:space="0" w:color="auto"/>
                        <w:bottom w:val="none" w:sz="0" w:space="0" w:color="auto"/>
                        <w:right w:val="none" w:sz="0" w:space="0" w:color="auto"/>
                      </w:divBdr>
                    </w:div>
                    <w:div w:id="553347911">
                      <w:marLeft w:val="750"/>
                      <w:marRight w:val="0"/>
                      <w:marTop w:val="0"/>
                      <w:marBottom w:val="0"/>
                      <w:divBdr>
                        <w:top w:val="none" w:sz="0" w:space="0" w:color="auto"/>
                        <w:left w:val="none" w:sz="0" w:space="0" w:color="auto"/>
                        <w:bottom w:val="none" w:sz="0" w:space="0" w:color="auto"/>
                        <w:right w:val="none" w:sz="0" w:space="0" w:color="auto"/>
                      </w:divBdr>
                    </w:div>
                  </w:divsChild>
                </w:div>
                <w:div w:id="564149859">
                  <w:marLeft w:val="300"/>
                  <w:marRight w:val="0"/>
                  <w:marTop w:val="75"/>
                  <w:marBottom w:val="0"/>
                  <w:divBdr>
                    <w:top w:val="none" w:sz="0" w:space="0" w:color="auto"/>
                    <w:left w:val="none" w:sz="0" w:space="0" w:color="auto"/>
                    <w:bottom w:val="none" w:sz="0" w:space="0" w:color="auto"/>
                    <w:right w:val="none" w:sz="0" w:space="0" w:color="auto"/>
                  </w:divBdr>
                </w:div>
                <w:div w:id="1101605029">
                  <w:marLeft w:val="300"/>
                  <w:marRight w:val="0"/>
                  <w:marTop w:val="75"/>
                  <w:marBottom w:val="0"/>
                  <w:divBdr>
                    <w:top w:val="none" w:sz="0" w:space="0" w:color="auto"/>
                    <w:left w:val="none" w:sz="0" w:space="0" w:color="auto"/>
                    <w:bottom w:val="none" w:sz="0" w:space="0" w:color="auto"/>
                    <w:right w:val="none" w:sz="0" w:space="0" w:color="auto"/>
                  </w:divBdr>
                  <w:divsChild>
                    <w:div w:id="1921676872">
                      <w:marLeft w:val="750"/>
                      <w:marRight w:val="0"/>
                      <w:marTop w:val="0"/>
                      <w:marBottom w:val="0"/>
                      <w:divBdr>
                        <w:top w:val="none" w:sz="0" w:space="0" w:color="auto"/>
                        <w:left w:val="none" w:sz="0" w:space="0" w:color="auto"/>
                        <w:bottom w:val="none" w:sz="0" w:space="0" w:color="auto"/>
                        <w:right w:val="none" w:sz="0" w:space="0" w:color="auto"/>
                      </w:divBdr>
                    </w:div>
                  </w:divsChild>
                </w:div>
                <w:div w:id="1293487089">
                  <w:marLeft w:val="300"/>
                  <w:marRight w:val="0"/>
                  <w:marTop w:val="75"/>
                  <w:marBottom w:val="0"/>
                  <w:divBdr>
                    <w:top w:val="none" w:sz="0" w:space="0" w:color="auto"/>
                    <w:left w:val="none" w:sz="0" w:space="0" w:color="auto"/>
                    <w:bottom w:val="none" w:sz="0" w:space="0" w:color="auto"/>
                    <w:right w:val="none" w:sz="0" w:space="0" w:color="auto"/>
                  </w:divBdr>
                  <w:divsChild>
                    <w:div w:id="1427271179">
                      <w:marLeft w:val="750"/>
                      <w:marRight w:val="0"/>
                      <w:marTop w:val="0"/>
                      <w:marBottom w:val="0"/>
                      <w:divBdr>
                        <w:top w:val="none" w:sz="0" w:space="0" w:color="auto"/>
                        <w:left w:val="none" w:sz="0" w:space="0" w:color="auto"/>
                        <w:bottom w:val="none" w:sz="0" w:space="0" w:color="auto"/>
                        <w:right w:val="none" w:sz="0" w:space="0" w:color="auto"/>
                      </w:divBdr>
                    </w:div>
                    <w:div w:id="1053164671">
                      <w:marLeft w:val="750"/>
                      <w:marRight w:val="0"/>
                      <w:marTop w:val="0"/>
                      <w:marBottom w:val="0"/>
                      <w:divBdr>
                        <w:top w:val="none" w:sz="0" w:space="0" w:color="auto"/>
                        <w:left w:val="none" w:sz="0" w:space="0" w:color="auto"/>
                        <w:bottom w:val="none" w:sz="0" w:space="0" w:color="auto"/>
                        <w:right w:val="none" w:sz="0" w:space="0" w:color="auto"/>
                      </w:divBdr>
                    </w:div>
                    <w:div w:id="370617021">
                      <w:marLeft w:val="750"/>
                      <w:marRight w:val="0"/>
                      <w:marTop w:val="0"/>
                      <w:marBottom w:val="0"/>
                      <w:divBdr>
                        <w:top w:val="none" w:sz="0" w:space="0" w:color="auto"/>
                        <w:left w:val="none" w:sz="0" w:space="0" w:color="auto"/>
                        <w:bottom w:val="none" w:sz="0" w:space="0" w:color="auto"/>
                        <w:right w:val="none" w:sz="0" w:space="0" w:color="auto"/>
                      </w:divBdr>
                    </w:div>
                    <w:div w:id="6929190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12487166">
              <w:marLeft w:val="0"/>
              <w:marRight w:val="0"/>
              <w:marTop w:val="150"/>
              <w:marBottom w:val="150"/>
              <w:divBdr>
                <w:top w:val="none" w:sz="0" w:space="0" w:color="auto"/>
                <w:left w:val="none" w:sz="0" w:space="0" w:color="auto"/>
                <w:bottom w:val="none" w:sz="0" w:space="0" w:color="auto"/>
                <w:right w:val="none" w:sz="0" w:space="0" w:color="auto"/>
              </w:divBdr>
              <w:divsChild>
                <w:div w:id="130248616">
                  <w:marLeft w:val="300"/>
                  <w:marRight w:val="0"/>
                  <w:marTop w:val="75"/>
                  <w:marBottom w:val="0"/>
                  <w:divBdr>
                    <w:top w:val="none" w:sz="0" w:space="0" w:color="auto"/>
                    <w:left w:val="none" w:sz="0" w:space="0" w:color="auto"/>
                    <w:bottom w:val="none" w:sz="0" w:space="0" w:color="auto"/>
                    <w:right w:val="none" w:sz="0" w:space="0" w:color="auto"/>
                  </w:divBdr>
                  <w:divsChild>
                    <w:div w:id="929854362">
                      <w:marLeft w:val="750"/>
                      <w:marRight w:val="0"/>
                      <w:marTop w:val="0"/>
                      <w:marBottom w:val="0"/>
                      <w:divBdr>
                        <w:top w:val="none" w:sz="0" w:space="0" w:color="auto"/>
                        <w:left w:val="none" w:sz="0" w:space="0" w:color="auto"/>
                        <w:bottom w:val="none" w:sz="0" w:space="0" w:color="auto"/>
                        <w:right w:val="none" w:sz="0" w:space="0" w:color="auto"/>
                      </w:divBdr>
                    </w:div>
                  </w:divsChild>
                </w:div>
                <w:div w:id="716197331">
                  <w:marLeft w:val="300"/>
                  <w:marRight w:val="0"/>
                  <w:marTop w:val="75"/>
                  <w:marBottom w:val="0"/>
                  <w:divBdr>
                    <w:top w:val="none" w:sz="0" w:space="0" w:color="auto"/>
                    <w:left w:val="none" w:sz="0" w:space="0" w:color="auto"/>
                    <w:bottom w:val="none" w:sz="0" w:space="0" w:color="auto"/>
                    <w:right w:val="none" w:sz="0" w:space="0" w:color="auto"/>
                  </w:divBdr>
                </w:div>
                <w:div w:id="612328879">
                  <w:marLeft w:val="300"/>
                  <w:marRight w:val="0"/>
                  <w:marTop w:val="75"/>
                  <w:marBottom w:val="0"/>
                  <w:divBdr>
                    <w:top w:val="none" w:sz="0" w:space="0" w:color="auto"/>
                    <w:left w:val="none" w:sz="0" w:space="0" w:color="auto"/>
                    <w:bottom w:val="none" w:sz="0" w:space="0" w:color="auto"/>
                    <w:right w:val="none" w:sz="0" w:space="0" w:color="auto"/>
                  </w:divBdr>
                </w:div>
                <w:div w:id="1083262548">
                  <w:marLeft w:val="300"/>
                  <w:marRight w:val="0"/>
                  <w:marTop w:val="75"/>
                  <w:marBottom w:val="0"/>
                  <w:divBdr>
                    <w:top w:val="none" w:sz="0" w:space="0" w:color="auto"/>
                    <w:left w:val="none" w:sz="0" w:space="0" w:color="auto"/>
                    <w:bottom w:val="none" w:sz="0" w:space="0" w:color="auto"/>
                    <w:right w:val="none" w:sz="0" w:space="0" w:color="auto"/>
                  </w:divBdr>
                  <w:divsChild>
                    <w:div w:id="474643820">
                      <w:marLeft w:val="750"/>
                      <w:marRight w:val="0"/>
                      <w:marTop w:val="0"/>
                      <w:marBottom w:val="0"/>
                      <w:divBdr>
                        <w:top w:val="none" w:sz="0" w:space="0" w:color="auto"/>
                        <w:left w:val="none" w:sz="0" w:space="0" w:color="auto"/>
                        <w:bottom w:val="none" w:sz="0" w:space="0" w:color="auto"/>
                        <w:right w:val="none" w:sz="0" w:space="0" w:color="auto"/>
                      </w:divBdr>
                    </w:div>
                  </w:divsChild>
                </w:div>
                <w:div w:id="1333030352">
                  <w:marLeft w:val="300"/>
                  <w:marRight w:val="0"/>
                  <w:marTop w:val="75"/>
                  <w:marBottom w:val="0"/>
                  <w:divBdr>
                    <w:top w:val="none" w:sz="0" w:space="0" w:color="auto"/>
                    <w:left w:val="none" w:sz="0" w:space="0" w:color="auto"/>
                    <w:bottom w:val="none" w:sz="0" w:space="0" w:color="auto"/>
                    <w:right w:val="none" w:sz="0" w:space="0" w:color="auto"/>
                  </w:divBdr>
                  <w:divsChild>
                    <w:div w:id="6375659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04375">
      <w:bodyDiv w:val="1"/>
      <w:marLeft w:val="0"/>
      <w:marRight w:val="0"/>
      <w:marTop w:val="0"/>
      <w:marBottom w:val="0"/>
      <w:divBdr>
        <w:top w:val="none" w:sz="0" w:space="0" w:color="auto"/>
        <w:left w:val="none" w:sz="0" w:space="0" w:color="auto"/>
        <w:bottom w:val="none" w:sz="0" w:space="0" w:color="auto"/>
        <w:right w:val="none" w:sz="0" w:space="0" w:color="auto"/>
      </w:divBdr>
      <w:divsChild>
        <w:div w:id="1870219992">
          <w:marLeft w:val="0"/>
          <w:marRight w:val="0"/>
          <w:marTop w:val="0"/>
          <w:marBottom w:val="0"/>
          <w:divBdr>
            <w:top w:val="none" w:sz="0" w:space="0" w:color="auto"/>
            <w:left w:val="none" w:sz="0" w:space="0" w:color="auto"/>
            <w:bottom w:val="none" w:sz="0" w:space="0" w:color="auto"/>
            <w:right w:val="none" w:sz="0" w:space="0" w:color="auto"/>
          </w:divBdr>
          <w:divsChild>
            <w:div w:id="95947722">
              <w:marLeft w:val="0"/>
              <w:marRight w:val="0"/>
              <w:marTop w:val="150"/>
              <w:marBottom w:val="150"/>
              <w:divBdr>
                <w:top w:val="none" w:sz="0" w:space="0" w:color="auto"/>
                <w:left w:val="none" w:sz="0" w:space="0" w:color="auto"/>
                <w:bottom w:val="none" w:sz="0" w:space="0" w:color="auto"/>
                <w:right w:val="none" w:sz="0" w:space="0" w:color="auto"/>
              </w:divBdr>
              <w:divsChild>
                <w:div w:id="207881190">
                  <w:marLeft w:val="300"/>
                  <w:marRight w:val="0"/>
                  <w:marTop w:val="75"/>
                  <w:marBottom w:val="0"/>
                  <w:divBdr>
                    <w:top w:val="none" w:sz="0" w:space="0" w:color="auto"/>
                    <w:left w:val="none" w:sz="0" w:space="0" w:color="auto"/>
                    <w:bottom w:val="none" w:sz="0" w:space="0" w:color="auto"/>
                    <w:right w:val="none" w:sz="0" w:space="0" w:color="auto"/>
                  </w:divBdr>
                  <w:divsChild>
                    <w:div w:id="822696353">
                      <w:marLeft w:val="750"/>
                      <w:marRight w:val="0"/>
                      <w:marTop w:val="0"/>
                      <w:marBottom w:val="0"/>
                      <w:divBdr>
                        <w:top w:val="none" w:sz="0" w:space="0" w:color="auto"/>
                        <w:left w:val="none" w:sz="0" w:space="0" w:color="auto"/>
                        <w:bottom w:val="none" w:sz="0" w:space="0" w:color="auto"/>
                        <w:right w:val="none" w:sz="0" w:space="0" w:color="auto"/>
                      </w:divBdr>
                    </w:div>
                  </w:divsChild>
                </w:div>
                <w:div w:id="699086894">
                  <w:marLeft w:val="300"/>
                  <w:marRight w:val="0"/>
                  <w:marTop w:val="75"/>
                  <w:marBottom w:val="0"/>
                  <w:divBdr>
                    <w:top w:val="none" w:sz="0" w:space="0" w:color="auto"/>
                    <w:left w:val="none" w:sz="0" w:space="0" w:color="auto"/>
                    <w:bottom w:val="none" w:sz="0" w:space="0" w:color="auto"/>
                    <w:right w:val="none" w:sz="0" w:space="0" w:color="auto"/>
                  </w:divBdr>
                </w:div>
                <w:div w:id="1523737705">
                  <w:marLeft w:val="300"/>
                  <w:marRight w:val="0"/>
                  <w:marTop w:val="75"/>
                  <w:marBottom w:val="0"/>
                  <w:divBdr>
                    <w:top w:val="none" w:sz="0" w:space="0" w:color="auto"/>
                    <w:left w:val="none" w:sz="0" w:space="0" w:color="auto"/>
                    <w:bottom w:val="none" w:sz="0" w:space="0" w:color="auto"/>
                    <w:right w:val="none" w:sz="0" w:space="0" w:color="auto"/>
                  </w:divBdr>
                  <w:divsChild>
                    <w:div w:id="1338384520">
                      <w:marLeft w:val="750"/>
                      <w:marRight w:val="0"/>
                      <w:marTop w:val="0"/>
                      <w:marBottom w:val="0"/>
                      <w:divBdr>
                        <w:top w:val="none" w:sz="0" w:space="0" w:color="auto"/>
                        <w:left w:val="none" w:sz="0" w:space="0" w:color="auto"/>
                        <w:bottom w:val="none" w:sz="0" w:space="0" w:color="auto"/>
                        <w:right w:val="none" w:sz="0" w:space="0" w:color="auto"/>
                      </w:divBdr>
                    </w:div>
                    <w:div w:id="582842108">
                      <w:marLeft w:val="750"/>
                      <w:marRight w:val="0"/>
                      <w:marTop w:val="0"/>
                      <w:marBottom w:val="0"/>
                      <w:divBdr>
                        <w:top w:val="none" w:sz="0" w:space="0" w:color="auto"/>
                        <w:left w:val="none" w:sz="0" w:space="0" w:color="auto"/>
                        <w:bottom w:val="none" w:sz="0" w:space="0" w:color="auto"/>
                        <w:right w:val="none" w:sz="0" w:space="0" w:color="auto"/>
                      </w:divBdr>
                    </w:div>
                    <w:div w:id="1312950215">
                      <w:marLeft w:val="750"/>
                      <w:marRight w:val="0"/>
                      <w:marTop w:val="0"/>
                      <w:marBottom w:val="0"/>
                      <w:divBdr>
                        <w:top w:val="none" w:sz="0" w:space="0" w:color="auto"/>
                        <w:left w:val="none" w:sz="0" w:space="0" w:color="auto"/>
                        <w:bottom w:val="none" w:sz="0" w:space="0" w:color="auto"/>
                        <w:right w:val="none" w:sz="0" w:space="0" w:color="auto"/>
                      </w:divBdr>
                    </w:div>
                  </w:divsChild>
                </w:div>
                <w:div w:id="158735793">
                  <w:marLeft w:val="300"/>
                  <w:marRight w:val="0"/>
                  <w:marTop w:val="75"/>
                  <w:marBottom w:val="0"/>
                  <w:divBdr>
                    <w:top w:val="none" w:sz="0" w:space="0" w:color="auto"/>
                    <w:left w:val="none" w:sz="0" w:space="0" w:color="auto"/>
                    <w:bottom w:val="none" w:sz="0" w:space="0" w:color="auto"/>
                    <w:right w:val="none" w:sz="0" w:space="0" w:color="auto"/>
                  </w:divBdr>
                  <w:divsChild>
                    <w:div w:id="668410492">
                      <w:marLeft w:val="750"/>
                      <w:marRight w:val="0"/>
                      <w:marTop w:val="0"/>
                      <w:marBottom w:val="0"/>
                      <w:divBdr>
                        <w:top w:val="none" w:sz="0" w:space="0" w:color="auto"/>
                        <w:left w:val="none" w:sz="0" w:space="0" w:color="auto"/>
                        <w:bottom w:val="none" w:sz="0" w:space="0" w:color="auto"/>
                        <w:right w:val="none" w:sz="0" w:space="0" w:color="auto"/>
                      </w:divBdr>
                    </w:div>
                  </w:divsChild>
                </w:div>
                <w:div w:id="685601203">
                  <w:marLeft w:val="300"/>
                  <w:marRight w:val="0"/>
                  <w:marTop w:val="75"/>
                  <w:marBottom w:val="0"/>
                  <w:divBdr>
                    <w:top w:val="none" w:sz="0" w:space="0" w:color="auto"/>
                    <w:left w:val="none" w:sz="0" w:space="0" w:color="auto"/>
                    <w:bottom w:val="none" w:sz="0" w:space="0" w:color="auto"/>
                    <w:right w:val="none" w:sz="0" w:space="0" w:color="auto"/>
                  </w:divBdr>
                  <w:divsChild>
                    <w:div w:id="3311767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07295516">
              <w:marLeft w:val="0"/>
              <w:marRight w:val="0"/>
              <w:marTop w:val="150"/>
              <w:marBottom w:val="150"/>
              <w:divBdr>
                <w:top w:val="none" w:sz="0" w:space="0" w:color="auto"/>
                <w:left w:val="none" w:sz="0" w:space="0" w:color="auto"/>
                <w:bottom w:val="none" w:sz="0" w:space="0" w:color="auto"/>
                <w:right w:val="none" w:sz="0" w:space="0" w:color="auto"/>
              </w:divBdr>
              <w:divsChild>
                <w:div w:id="1470125249">
                  <w:marLeft w:val="300"/>
                  <w:marRight w:val="0"/>
                  <w:marTop w:val="75"/>
                  <w:marBottom w:val="0"/>
                  <w:divBdr>
                    <w:top w:val="none" w:sz="0" w:space="0" w:color="auto"/>
                    <w:left w:val="none" w:sz="0" w:space="0" w:color="auto"/>
                    <w:bottom w:val="none" w:sz="0" w:space="0" w:color="auto"/>
                    <w:right w:val="none" w:sz="0" w:space="0" w:color="auto"/>
                  </w:divBdr>
                </w:div>
                <w:div w:id="1670986310">
                  <w:marLeft w:val="300"/>
                  <w:marRight w:val="0"/>
                  <w:marTop w:val="75"/>
                  <w:marBottom w:val="0"/>
                  <w:divBdr>
                    <w:top w:val="none" w:sz="0" w:space="0" w:color="auto"/>
                    <w:left w:val="none" w:sz="0" w:space="0" w:color="auto"/>
                    <w:bottom w:val="none" w:sz="0" w:space="0" w:color="auto"/>
                    <w:right w:val="none" w:sz="0" w:space="0" w:color="auto"/>
                  </w:divBdr>
                  <w:divsChild>
                    <w:div w:id="416907079">
                      <w:marLeft w:val="750"/>
                      <w:marRight w:val="0"/>
                      <w:marTop w:val="0"/>
                      <w:marBottom w:val="0"/>
                      <w:divBdr>
                        <w:top w:val="none" w:sz="0" w:space="0" w:color="auto"/>
                        <w:left w:val="none" w:sz="0" w:space="0" w:color="auto"/>
                        <w:bottom w:val="none" w:sz="0" w:space="0" w:color="auto"/>
                        <w:right w:val="none" w:sz="0" w:space="0" w:color="auto"/>
                      </w:divBdr>
                    </w:div>
                    <w:div w:id="1997948975">
                      <w:marLeft w:val="750"/>
                      <w:marRight w:val="0"/>
                      <w:marTop w:val="0"/>
                      <w:marBottom w:val="0"/>
                      <w:divBdr>
                        <w:top w:val="none" w:sz="0" w:space="0" w:color="auto"/>
                        <w:left w:val="none" w:sz="0" w:space="0" w:color="auto"/>
                        <w:bottom w:val="none" w:sz="0" w:space="0" w:color="auto"/>
                        <w:right w:val="none" w:sz="0" w:space="0" w:color="auto"/>
                      </w:divBdr>
                    </w:div>
                  </w:divsChild>
                </w:div>
                <w:div w:id="499930840">
                  <w:marLeft w:val="300"/>
                  <w:marRight w:val="0"/>
                  <w:marTop w:val="75"/>
                  <w:marBottom w:val="0"/>
                  <w:divBdr>
                    <w:top w:val="none" w:sz="0" w:space="0" w:color="auto"/>
                    <w:left w:val="none" w:sz="0" w:space="0" w:color="auto"/>
                    <w:bottom w:val="none" w:sz="0" w:space="0" w:color="auto"/>
                    <w:right w:val="none" w:sz="0" w:space="0" w:color="auto"/>
                  </w:divBdr>
                  <w:divsChild>
                    <w:div w:id="827407592">
                      <w:marLeft w:val="750"/>
                      <w:marRight w:val="0"/>
                      <w:marTop w:val="0"/>
                      <w:marBottom w:val="0"/>
                      <w:divBdr>
                        <w:top w:val="none" w:sz="0" w:space="0" w:color="auto"/>
                        <w:left w:val="none" w:sz="0" w:space="0" w:color="auto"/>
                        <w:bottom w:val="none" w:sz="0" w:space="0" w:color="auto"/>
                        <w:right w:val="none" w:sz="0" w:space="0" w:color="auto"/>
                      </w:divBdr>
                    </w:div>
                  </w:divsChild>
                </w:div>
                <w:div w:id="331957191">
                  <w:marLeft w:val="300"/>
                  <w:marRight w:val="0"/>
                  <w:marTop w:val="75"/>
                  <w:marBottom w:val="0"/>
                  <w:divBdr>
                    <w:top w:val="none" w:sz="0" w:space="0" w:color="auto"/>
                    <w:left w:val="none" w:sz="0" w:space="0" w:color="auto"/>
                    <w:bottom w:val="none" w:sz="0" w:space="0" w:color="auto"/>
                    <w:right w:val="none" w:sz="0" w:space="0" w:color="auto"/>
                  </w:divBdr>
                  <w:divsChild>
                    <w:div w:id="1070540840">
                      <w:marLeft w:val="750"/>
                      <w:marRight w:val="0"/>
                      <w:marTop w:val="0"/>
                      <w:marBottom w:val="0"/>
                      <w:divBdr>
                        <w:top w:val="none" w:sz="0" w:space="0" w:color="auto"/>
                        <w:left w:val="none" w:sz="0" w:space="0" w:color="auto"/>
                        <w:bottom w:val="none" w:sz="0" w:space="0" w:color="auto"/>
                        <w:right w:val="none" w:sz="0" w:space="0" w:color="auto"/>
                      </w:divBdr>
                    </w:div>
                  </w:divsChild>
                </w:div>
                <w:div w:id="417100827">
                  <w:marLeft w:val="300"/>
                  <w:marRight w:val="0"/>
                  <w:marTop w:val="75"/>
                  <w:marBottom w:val="0"/>
                  <w:divBdr>
                    <w:top w:val="none" w:sz="0" w:space="0" w:color="auto"/>
                    <w:left w:val="none" w:sz="0" w:space="0" w:color="auto"/>
                    <w:bottom w:val="none" w:sz="0" w:space="0" w:color="auto"/>
                    <w:right w:val="none" w:sz="0" w:space="0" w:color="auto"/>
                  </w:divBdr>
                  <w:divsChild>
                    <w:div w:id="1318267564">
                      <w:marLeft w:val="750"/>
                      <w:marRight w:val="0"/>
                      <w:marTop w:val="0"/>
                      <w:marBottom w:val="0"/>
                      <w:divBdr>
                        <w:top w:val="none" w:sz="0" w:space="0" w:color="auto"/>
                        <w:left w:val="none" w:sz="0" w:space="0" w:color="auto"/>
                        <w:bottom w:val="none" w:sz="0" w:space="0" w:color="auto"/>
                        <w:right w:val="none" w:sz="0" w:space="0" w:color="auto"/>
                      </w:divBdr>
                    </w:div>
                  </w:divsChild>
                </w:div>
                <w:div w:id="478546151">
                  <w:marLeft w:val="300"/>
                  <w:marRight w:val="0"/>
                  <w:marTop w:val="75"/>
                  <w:marBottom w:val="0"/>
                  <w:divBdr>
                    <w:top w:val="none" w:sz="0" w:space="0" w:color="auto"/>
                    <w:left w:val="none" w:sz="0" w:space="0" w:color="auto"/>
                    <w:bottom w:val="none" w:sz="0" w:space="0" w:color="auto"/>
                    <w:right w:val="none" w:sz="0" w:space="0" w:color="auto"/>
                  </w:divBdr>
                  <w:divsChild>
                    <w:div w:id="1518081056">
                      <w:marLeft w:val="750"/>
                      <w:marRight w:val="0"/>
                      <w:marTop w:val="0"/>
                      <w:marBottom w:val="0"/>
                      <w:divBdr>
                        <w:top w:val="none" w:sz="0" w:space="0" w:color="auto"/>
                        <w:left w:val="none" w:sz="0" w:space="0" w:color="auto"/>
                        <w:bottom w:val="none" w:sz="0" w:space="0" w:color="auto"/>
                        <w:right w:val="none" w:sz="0" w:space="0" w:color="auto"/>
                      </w:divBdr>
                    </w:div>
                  </w:divsChild>
                </w:div>
                <w:div w:id="1591307609">
                  <w:marLeft w:val="300"/>
                  <w:marRight w:val="0"/>
                  <w:marTop w:val="75"/>
                  <w:marBottom w:val="0"/>
                  <w:divBdr>
                    <w:top w:val="none" w:sz="0" w:space="0" w:color="auto"/>
                    <w:left w:val="none" w:sz="0" w:space="0" w:color="auto"/>
                    <w:bottom w:val="none" w:sz="0" w:space="0" w:color="auto"/>
                    <w:right w:val="none" w:sz="0" w:space="0" w:color="auto"/>
                  </w:divBdr>
                  <w:divsChild>
                    <w:div w:id="61805254">
                      <w:marLeft w:val="750"/>
                      <w:marRight w:val="0"/>
                      <w:marTop w:val="0"/>
                      <w:marBottom w:val="0"/>
                      <w:divBdr>
                        <w:top w:val="none" w:sz="0" w:space="0" w:color="auto"/>
                        <w:left w:val="none" w:sz="0" w:space="0" w:color="auto"/>
                        <w:bottom w:val="none" w:sz="0" w:space="0" w:color="auto"/>
                        <w:right w:val="none" w:sz="0" w:space="0" w:color="auto"/>
                      </w:divBdr>
                    </w:div>
                    <w:div w:id="1206335387">
                      <w:marLeft w:val="750"/>
                      <w:marRight w:val="0"/>
                      <w:marTop w:val="0"/>
                      <w:marBottom w:val="0"/>
                      <w:divBdr>
                        <w:top w:val="none" w:sz="0" w:space="0" w:color="auto"/>
                        <w:left w:val="none" w:sz="0" w:space="0" w:color="auto"/>
                        <w:bottom w:val="none" w:sz="0" w:space="0" w:color="auto"/>
                        <w:right w:val="none" w:sz="0" w:space="0" w:color="auto"/>
                      </w:divBdr>
                    </w:div>
                  </w:divsChild>
                </w:div>
                <w:div w:id="654064089">
                  <w:marLeft w:val="300"/>
                  <w:marRight w:val="0"/>
                  <w:marTop w:val="75"/>
                  <w:marBottom w:val="0"/>
                  <w:divBdr>
                    <w:top w:val="none" w:sz="0" w:space="0" w:color="auto"/>
                    <w:left w:val="none" w:sz="0" w:space="0" w:color="auto"/>
                    <w:bottom w:val="none" w:sz="0" w:space="0" w:color="auto"/>
                    <w:right w:val="none" w:sz="0" w:space="0" w:color="auto"/>
                  </w:divBdr>
                </w:div>
                <w:div w:id="406147281">
                  <w:marLeft w:val="300"/>
                  <w:marRight w:val="0"/>
                  <w:marTop w:val="75"/>
                  <w:marBottom w:val="0"/>
                  <w:divBdr>
                    <w:top w:val="none" w:sz="0" w:space="0" w:color="auto"/>
                    <w:left w:val="none" w:sz="0" w:space="0" w:color="auto"/>
                    <w:bottom w:val="none" w:sz="0" w:space="0" w:color="auto"/>
                    <w:right w:val="none" w:sz="0" w:space="0" w:color="auto"/>
                  </w:divBdr>
                  <w:divsChild>
                    <w:div w:id="1201435191">
                      <w:marLeft w:val="750"/>
                      <w:marRight w:val="0"/>
                      <w:marTop w:val="0"/>
                      <w:marBottom w:val="0"/>
                      <w:divBdr>
                        <w:top w:val="none" w:sz="0" w:space="0" w:color="auto"/>
                        <w:left w:val="none" w:sz="0" w:space="0" w:color="auto"/>
                        <w:bottom w:val="none" w:sz="0" w:space="0" w:color="auto"/>
                        <w:right w:val="none" w:sz="0" w:space="0" w:color="auto"/>
                      </w:divBdr>
                    </w:div>
                    <w:div w:id="1583490655">
                      <w:marLeft w:val="750"/>
                      <w:marRight w:val="0"/>
                      <w:marTop w:val="0"/>
                      <w:marBottom w:val="0"/>
                      <w:divBdr>
                        <w:top w:val="none" w:sz="0" w:space="0" w:color="auto"/>
                        <w:left w:val="none" w:sz="0" w:space="0" w:color="auto"/>
                        <w:bottom w:val="none" w:sz="0" w:space="0" w:color="auto"/>
                        <w:right w:val="none" w:sz="0" w:space="0" w:color="auto"/>
                      </w:divBdr>
                    </w:div>
                  </w:divsChild>
                </w:div>
                <w:div w:id="1407723281">
                  <w:marLeft w:val="300"/>
                  <w:marRight w:val="0"/>
                  <w:marTop w:val="75"/>
                  <w:marBottom w:val="0"/>
                  <w:divBdr>
                    <w:top w:val="none" w:sz="0" w:space="0" w:color="auto"/>
                    <w:left w:val="none" w:sz="0" w:space="0" w:color="auto"/>
                    <w:bottom w:val="none" w:sz="0" w:space="0" w:color="auto"/>
                    <w:right w:val="none" w:sz="0" w:space="0" w:color="auto"/>
                  </w:divBdr>
                  <w:divsChild>
                    <w:div w:id="2002076422">
                      <w:marLeft w:val="750"/>
                      <w:marRight w:val="0"/>
                      <w:marTop w:val="0"/>
                      <w:marBottom w:val="0"/>
                      <w:divBdr>
                        <w:top w:val="none" w:sz="0" w:space="0" w:color="auto"/>
                        <w:left w:val="none" w:sz="0" w:space="0" w:color="auto"/>
                        <w:bottom w:val="none" w:sz="0" w:space="0" w:color="auto"/>
                        <w:right w:val="none" w:sz="0" w:space="0" w:color="auto"/>
                      </w:divBdr>
                    </w:div>
                  </w:divsChild>
                </w:div>
                <w:div w:id="1889805965">
                  <w:marLeft w:val="300"/>
                  <w:marRight w:val="0"/>
                  <w:marTop w:val="75"/>
                  <w:marBottom w:val="0"/>
                  <w:divBdr>
                    <w:top w:val="none" w:sz="0" w:space="0" w:color="auto"/>
                    <w:left w:val="none" w:sz="0" w:space="0" w:color="auto"/>
                    <w:bottom w:val="none" w:sz="0" w:space="0" w:color="auto"/>
                    <w:right w:val="none" w:sz="0" w:space="0" w:color="auto"/>
                  </w:divBdr>
                  <w:divsChild>
                    <w:div w:id="1261715531">
                      <w:marLeft w:val="750"/>
                      <w:marRight w:val="0"/>
                      <w:marTop w:val="0"/>
                      <w:marBottom w:val="0"/>
                      <w:divBdr>
                        <w:top w:val="none" w:sz="0" w:space="0" w:color="auto"/>
                        <w:left w:val="none" w:sz="0" w:space="0" w:color="auto"/>
                        <w:bottom w:val="none" w:sz="0" w:space="0" w:color="auto"/>
                        <w:right w:val="none" w:sz="0" w:space="0" w:color="auto"/>
                      </w:divBdr>
                    </w:div>
                    <w:div w:id="711269551">
                      <w:marLeft w:val="750"/>
                      <w:marRight w:val="0"/>
                      <w:marTop w:val="0"/>
                      <w:marBottom w:val="0"/>
                      <w:divBdr>
                        <w:top w:val="none" w:sz="0" w:space="0" w:color="auto"/>
                        <w:left w:val="none" w:sz="0" w:space="0" w:color="auto"/>
                        <w:bottom w:val="none" w:sz="0" w:space="0" w:color="auto"/>
                        <w:right w:val="none" w:sz="0" w:space="0" w:color="auto"/>
                      </w:divBdr>
                    </w:div>
                    <w:div w:id="1691026595">
                      <w:marLeft w:val="750"/>
                      <w:marRight w:val="0"/>
                      <w:marTop w:val="0"/>
                      <w:marBottom w:val="0"/>
                      <w:divBdr>
                        <w:top w:val="none" w:sz="0" w:space="0" w:color="auto"/>
                        <w:left w:val="none" w:sz="0" w:space="0" w:color="auto"/>
                        <w:bottom w:val="none" w:sz="0" w:space="0" w:color="auto"/>
                        <w:right w:val="none" w:sz="0" w:space="0" w:color="auto"/>
                      </w:divBdr>
                    </w:div>
                  </w:divsChild>
                </w:div>
                <w:div w:id="1893615028">
                  <w:marLeft w:val="300"/>
                  <w:marRight w:val="0"/>
                  <w:marTop w:val="75"/>
                  <w:marBottom w:val="0"/>
                  <w:divBdr>
                    <w:top w:val="none" w:sz="0" w:space="0" w:color="auto"/>
                    <w:left w:val="none" w:sz="0" w:space="0" w:color="auto"/>
                    <w:bottom w:val="none" w:sz="0" w:space="0" w:color="auto"/>
                    <w:right w:val="none" w:sz="0" w:space="0" w:color="auto"/>
                  </w:divBdr>
                  <w:divsChild>
                    <w:div w:id="133179758">
                      <w:marLeft w:val="750"/>
                      <w:marRight w:val="0"/>
                      <w:marTop w:val="0"/>
                      <w:marBottom w:val="0"/>
                      <w:divBdr>
                        <w:top w:val="none" w:sz="0" w:space="0" w:color="auto"/>
                        <w:left w:val="none" w:sz="0" w:space="0" w:color="auto"/>
                        <w:bottom w:val="none" w:sz="0" w:space="0" w:color="auto"/>
                        <w:right w:val="none" w:sz="0" w:space="0" w:color="auto"/>
                      </w:divBdr>
                    </w:div>
                  </w:divsChild>
                </w:div>
                <w:div w:id="966475648">
                  <w:marLeft w:val="300"/>
                  <w:marRight w:val="0"/>
                  <w:marTop w:val="75"/>
                  <w:marBottom w:val="0"/>
                  <w:divBdr>
                    <w:top w:val="none" w:sz="0" w:space="0" w:color="auto"/>
                    <w:left w:val="none" w:sz="0" w:space="0" w:color="auto"/>
                    <w:bottom w:val="none" w:sz="0" w:space="0" w:color="auto"/>
                    <w:right w:val="none" w:sz="0" w:space="0" w:color="auto"/>
                  </w:divBdr>
                  <w:divsChild>
                    <w:div w:id="433676289">
                      <w:marLeft w:val="750"/>
                      <w:marRight w:val="0"/>
                      <w:marTop w:val="0"/>
                      <w:marBottom w:val="0"/>
                      <w:divBdr>
                        <w:top w:val="none" w:sz="0" w:space="0" w:color="auto"/>
                        <w:left w:val="none" w:sz="0" w:space="0" w:color="auto"/>
                        <w:bottom w:val="none" w:sz="0" w:space="0" w:color="auto"/>
                        <w:right w:val="none" w:sz="0" w:space="0" w:color="auto"/>
                      </w:divBdr>
                    </w:div>
                    <w:div w:id="835270297">
                      <w:marLeft w:val="750"/>
                      <w:marRight w:val="0"/>
                      <w:marTop w:val="0"/>
                      <w:marBottom w:val="0"/>
                      <w:divBdr>
                        <w:top w:val="none" w:sz="0" w:space="0" w:color="auto"/>
                        <w:left w:val="none" w:sz="0" w:space="0" w:color="auto"/>
                        <w:bottom w:val="none" w:sz="0" w:space="0" w:color="auto"/>
                        <w:right w:val="none" w:sz="0" w:space="0" w:color="auto"/>
                      </w:divBdr>
                    </w:div>
                    <w:div w:id="376704910">
                      <w:marLeft w:val="750"/>
                      <w:marRight w:val="0"/>
                      <w:marTop w:val="0"/>
                      <w:marBottom w:val="0"/>
                      <w:divBdr>
                        <w:top w:val="none" w:sz="0" w:space="0" w:color="auto"/>
                        <w:left w:val="none" w:sz="0" w:space="0" w:color="auto"/>
                        <w:bottom w:val="none" w:sz="0" w:space="0" w:color="auto"/>
                        <w:right w:val="none" w:sz="0" w:space="0" w:color="auto"/>
                      </w:divBdr>
                    </w:div>
                  </w:divsChild>
                </w:div>
                <w:div w:id="672300802">
                  <w:marLeft w:val="300"/>
                  <w:marRight w:val="0"/>
                  <w:marTop w:val="75"/>
                  <w:marBottom w:val="0"/>
                  <w:divBdr>
                    <w:top w:val="none" w:sz="0" w:space="0" w:color="auto"/>
                    <w:left w:val="none" w:sz="0" w:space="0" w:color="auto"/>
                    <w:bottom w:val="none" w:sz="0" w:space="0" w:color="auto"/>
                    <w:right w:val="none" w:sz="0" w:space="0" w:color="auto"/>
                  </w:divBdr>
                  <w:divsChild>
                    <w:div w:id="885409017">
                      <w:marLeft w:val="750"/>
                      <w:marRight w:val="0"/>
                      <w:marTop w:val="0"/>
                      <w:marBottom w:val="0"/>
                      <w:divBdr>
                        <w:top w:val="none" w:sz="0" w:space="0" w:color="auto"/>
                        <w:left w:val="none" w:sz="0" w:space="0" w:color="auto"/>
                        <w:bottom w:val="none" w:sz="0" w:space="0" w:color="auto"/>
                        <w:right w:val="none" w:sz="0" w:space="0" w:color="auto"/>
                      </w:divBdr>
                    </w:div>
                  </w:divsChild>
                </w:div>
                <w:div w:id="842475150">
                  <w:marLeft w:val="300"/>
                  <w:marRight w:val="0"/>
                  <w:marTop w:val="75"/>
                  <w:marBottom w:val="0"/>
                  <w:divBdr>
                    <w:top w:val="none" w:sz="0" w:space="0" w:color="auto"/>
                    <w:left w:val="none" w:sz="0" w:space="0" w:color="auto"/>
                    <w:bottom w:val="none" w:sz="0" w:space="0" w:color="auto"/>
                    <w:right w:val="none" w:sz="0" w:space="0" w:color="auto"/>
                  </w:divBdr>
                  <w:divsChild>
                    <w:div w:id="256527734">
                      <w:marLeft w:val="750"/>
                      <w:marRight w:val="0"/>
                      <w:marTop w:val="0"/>
                      <w:marBottom w:val="0"/>
                      <w:divBdr>
                        <w:top w:val="none" w:sz="0" w:space="0" w:color="auto"/>
                        <w:left w:val="none" w:sz="0" w:space="0" w:color="auto"/>
                        <w:bottom w:val="none" w:sz="0" w:space="0" w:color="auto"/>
                        <w:right w:val="none" w:sz="0" w:space="0" w:color="auto"/>
                      </w:divBdr>
                    </w:div>
                    <w:div w:id="971594246">
                      <w:marLeft w:val="750"/>
                      <w:marRight w:val="0"/>
                      <w:marTop w:val="0"/>
                      <w:marBottom w:val="0"/>
                      <w:divBdr>
                        <w:top w:val="none" w:sz="0" w:space="0" w:color="auto"/>
                        <w:left w:val="none" w:sz="0" w:space="0" w:color="auto"/>
                        <w:bottom w:val="none" w:sz="0" w:space="0" w:color="auto"/>
                        <w:right w:val="none" w:sz="0" w:space="0" w:color="auto"/>
                      </w:divBdr>
                    </w:div>
                  </w:divsChild>
                </w:div>
                <w:div w:id="2086105053">
                  <w:marLeft w:val="300"/>
                  <w:marRight w:val="0"/>
                  <w:marTop w:val="75"/>
                  <w:marBottom w:val="0"/>
                  <w:divBdr>
                    <w:top w:val="none" w:sz="0" w:space="0" w:color="auto"/>
                    <w:left w:val="none" w:sz="0" w:space="0" w:color="auto"/>
                    <w:bottom w:val="none" w:sz="0" w:space="0" w:color="auto"/>
                    <w:right w:val="none" w:sz="0" w:space="0" w:color="auto"/>
                  </w:divBdr>
                  <w:divsChild>
                    <w:div w:id="911501493">
                      <w:marLeft w:val="750"/>
                      <w:marRight w:val="0"/>
                      <w:marTop w:val="0"/>
                      <w:marBottom w:val="0"/>
                      <w:divBdr>
                        <w:top w:val="none" w:sz="0" w:space="0" w:color="auto"/>
                        <w:left w:val="none" w:sz="0" w:space="0" w:color="auto"/>
                        <w:bottom w:val="none" w:sz="0" w:space="0" w:color="auto"/>
                        <w:right w:val="none" w:sz="0" w:space="0" w:color="auto"/>
                      </w:divBdr>
                    </w:div>
                  </w:divsChild>
                </w:div>
                <w:div w:id="1012756400">
                  <w:marLeft w:val="300"/>
                  <w:marRight w:val="0"/>
                  <w:marTop w:val="75"/>
                  <w:marBottom w:val="0"/>
                  <w:divBdr>
                    <w:top w:val="none" w:sz="0" w:space="0" w:color="auto"/>
                    <w:left w:val="none" w:sz="0" w:space="0" w:color="auto"/>
                    <w:bottom w:val="none" w:sz="0" w:space="0" w:color="auto"/>
                    <w:right w:val="none" w:sz="0" w:space="0" w:color="auto"/>
                  </w:divBdr>
                  <w:divsChild>
                    <w:div w:id="313997244">
                      <w:marLeft w:val="750"/>
                      <w:marRight w:val="0"/>
                      <w:marTop w:val="0"/>
                      <w:marBottom w:val="0"/>
                      <w:divBdr>
                        <w:top w:val="none" w:sz="0" w:space="0" w:color="auto"/>
                        <w:left w:val="none" w:sz="0" w:space="0" w:color="auto"/>
                        <w:bottom w:val="none" w:sz="0" w:space="0" w:color="auto"/>
                        <w:right w:val="none" w:sz="0" w:space="0" w:color="auto"/>
                      </w:divBdr>
                    </w:div>
                  </w:divsChild>
                </w:div>
                <w:div w:id="1530141381">
                  <w:marLeft w:val="300"/>
                  <w:marRight w:val="0"/>
                  <w:marTop w:val="75"/>
                  <w:marBottom w:val="0"/>
                  <w:divBdr>
                    <w:top w:val="none" w:sz="0" w:space="0" w:color="auto"/>
                    <w:left w:val="none" w:sz="0" w:space="0" w:color="auto"/>
                    <w:bottom w:val="none" w:sz="0" w:space="0" w:color="auto"/>
                    <w:right w:val="none" w:sz="0" w:space="0" w:color="auto"/>
                  </w:divBdr>
                </w:div>
                <w:div w:id="1317607523">
                  <w:marLeft w:val="300"/>
                  <w:marRight w:val="0"/>
                  <w:marTop w:val="75"/>
                  <w:marBottom w:val="0"/>
                  <w:divBdr>
                    <w:top w:val="none" w:sz="0" w:space="0" w:color="auto"/>
                    <w:left w:val="none" w:sz="0" w:space="0" w:color="auto"/>
                    <w:bottom w:val="none" w:sz="0" w:space="0" w:color="auto"/>
                    <w:right w:val="none" w:sz="0" w:space="0" w:color="auto"/>
                  </w:divBdr>
                  <w:divsChild>
                    <w:div w:id="1973100148">
                      <w:marLeft w:val="750"/>
                      <w:marRight w:val="0"/>
                      <w:marTop w:val="0"/>
                      <w:marBottom w:val="0"/>
                      <w:divBdr>
                        <w:top w:val="none" w:sz="0" w:space="0" w:color="auto"/>
                        <w:left w:val="none" w:sz="0" w:space="0" w:color="auto"/>
                        <w:bottom w:val="none" w:sz="0" w:space="0" w:color="auto"/>
                        <w:right w:val="none" w:sz="0" w:space="0" w:color="auto"/>
                      </w:divBdr>
                    </w:div>
                  </w:divsChild>
                </w:div>
                <w:div w:id="691884700">
                  <w:marLeft w:val="300"/>
                  <w:marRight w:val="0"/>
                  <w:marTop w:val="75"/>
                  <w:marBottom w:val="0"/>
                  <w:divBdr>
                    <w:top w:val="none" w:sz="0" w:space="0" w:color="auto"/>
                    <w:left w:val="none" w:sz="0" w:space="0" w:color="auto"/>
                    <w:bottom w:val="none" w:sz="0" w:space="0" w:color="auto"/>
                    <w:right w:val="none" w:sz="0" w:space="0" w:color="auto"/>
                  </w:divBdr>
                </w:div>
                <w:div w:id="1583875833">
                  <w:marLeft w:val="300"/>
                  <w:marRight w:val="0"/>
                  <w:marTop w:val="75"/>
                  <w:marBottom w:val="0"/>
                  <w:divBdr>
                    <w:top w:val="none" w:sz="0" w:space="0" w:color="auto"/>
                    <w:left w:val="none" w:sz="0" w:space="0" w:color="auto"/>
                    <w:bottom w:val="none" w:sz="0" w:space="0" w:color="auto"/>
                    <w:right w:val="none" w:sz="0" w:space="0" w:color="auto"/>
                  </w:divBdr>
                </w:div>
                <w:div w:id="1556311482">
                  <w:marLeft w:val="300"/>
                  <w:marRight w:val="0"/>
                  <w:marTop w:val="75"/>
                  <w:marBottom w:val="0"/>
                  <w:divBdr>
                    <w:top w:val="none" w:sz="0" w:space="0" w:color="auto"/>
                    <w:left w:val="none" w:sz="0" w:space="0" w:color="auto"/>
                    <w:bottom w:val="none" w:sz="0" w:space="0" w:color="auto"/>
                    <w:right w:val="none" w:sz="0" w:space="0" w:color="auto"/>
                  </w:divBdr>
                  <w:divsChild>
                    <w:div w:id="2017153087">
                      <w:marLeft w:val="750"/>
                      <w:marRight w:val="0"/>
                      <w:marTop w:val="0"/>
                      <w:marBottom w:val="0"/>
                      <w:divBdr>
                        <w:top w:val="none" w:sz="0" w:space="0" w:color="auto"/>
                        <w:left w:val="none" w:sz="0" w:space="0" w:color="auto"/>
                        <w:bottom w:val="none" w:sz="0" w:space="0" w:color="auto"/>
                        <w:right w:val="none" w:sz="0" w:space="0" w:color="auto"/>
                      </w:divBdr>
                    </w:div>
                    <w:div w:id="615671551">
                      <w:marLeft w:val="750"/>
                      <w:marRight w:val="0"/>
                      <w:marTop w:val="0"/>
                      <w:marBottom w:val="0"/>
                      <w:divBdr>
                        <w:top w:val="none" w:sz="0" w:space="0" w:color="auto"/>
                        <w:left w:val="none" w:sz="0" w:space="0" w:color="auto"/>
                        <w:bottom w:val="none" w:sz="0" w:space="0" w:color="auto"/>
                        <w:right w:val="none" w:sz="0" w:space="0" w:color="auto"/>
                      </w:divBdr>
                    </w:div>
                  </w:divsChild>
                </w:div>
                <w:div w:id="1494643507">
                  <w:marLeft w:val="300"/>
                  <w:marRight w:val="0"/>
                  <w:marTop w:val="75"/>
                  <w:marBottom w:val="0"/>
                  <w:divBdr>
                    <w:top w:val="none" w:sz="0" w:space="0" w:color="auto"/>
                    <w:left w:val="none" w:sz="0" w:space="0" w:color="auto"/>
                    <w:bottom w:val="none" w:sz="0" w:space="0" w:color="auto"/>
                    <w:right w:val="none" w:sz="0" w:space="0" w:color="auto"/>
                  </w:divBdr>
                  <w:divsChild>
                    <w:div w:id="696734955">
                      <w:marLeft w:val="750"/>
                      <w:marRight w:val="0"/>
                      <w:marTop w:val="0"/>
                      <w:marBottom w:val="0"/>
                      <w:divBdr>
                        <w:top w:val="none" w:sz="0" w:space="0" w:color="auto"/>
                        <w:left w:val="none" w:sz="0" w:space="0" w:color="auto"/>
                        <w:bottom w:val="none" w:sz="0" w:space="0" w:color="auto"/>
                        <w:right w:val="none" w:sz="0" w:space="0" w:color="auto"/>
                      </w:divBdr>
                    </w:div>
                  </w:divsChild>
                </w:div>
                <w:div w:id="1503470251">
                  <w:marLeft w:val="300"/>
                  <w:marRight w:val="0"/>
                  <w:marTop w:val="75"/>
                  <w:marBottom w:val="0"/>
                  <w:divBdr>
                    <w:top w:val="none" w:sz="0" w:space="0" w:color="auto"/>
                    <w:left w:val="none" w:sz="0" w:space="0" w:color="auto"/>
                    <w:bottom w:val="none" w:sz="0" w:space="0" w:color="auto"/>
                    <w:right w:val="none" w:sz="0" w:space="0" w:color="auto"/>
                  </w:divBdr>
                  <w:divsChild>
                    <w:div w:id="192425021">
                      <w:marLeft w:val="750"/>
                      <w:marRight w:val="0"/>
                      <w:marTop w:val="0"/>
                      <w:marBottom w:val="0"/>
                      <w:divBdr>
                        <w:top w:val="none" w:sz="0" w:space="0" w:color="auto"/>
                        <w:left w:val="none" w:sz="0" w:space="0" w:color="auto"/>
                        <w:bottom w:val="none" w:sz="0" w:space="0" w:color="auto"/>
                        <w:right w:val="none" w:sz="0" w:space="0" w:color="auto"/>
                      </w:divBdr>
                    </w:div>
                    <w:div w:id="687803037">
                      <w:marLeft w:val="750"/>
                      <w:marRight w:val="0"/>
                      <w:marTop w:val="0"/>
                      <w:marBottom w:val="0"/>
                      <w:divBdr>
                        <w:top w:val="none" w:sz="0" w:space="0" w:color="auto"/>
                        <w:left w:val="none" w:sz="0" w:space="0" w:color="auto"/>
                        <w:bottom w:val="none" w:sz="0" w:space="0" w:color="auto"/>
                        <w:right w:val="none" w:sz="0" w:space="0" w:color="auto"/>
                      </w:divBdr>
                    </w:div>
                    <w:div w:id="725832522">
                      <w:marLeft w:val="750"/>
                      <w:marRight w:val="0"/>
                      <w:marTop w:val="0"/>
                      <w:marBottom w:val="0"/>
                      <w:divBdr>
                        <w:top w:val="none" w:sz="0" w:space="0" w:color="auto"/>
                        <w:left w:val="none" w:sz="0" w:space="0" w:color="auto"/>
                        <w:bottom w:val="none" w:sz="0" w:space="0" w:color="auto"/>
                        <w:right w:val="none" w:sz="0" w:space="0" w:color="auto"/>
                      </w:divBdr>
                    </w:div>
                  </w:divsChild>
                </w:div>
                <w:div w:id="684553432">
                  <w:marLeft w:val="300"/>
                  <w:marRight w:val="0"/>
                  <w:marTop w:val="75"/>
                  <w:marBottom w:val="0"/>
                  <w:divBdr>
                    <w:top w:val="none" w:sz="0" w:space="0" w:color="auto"/>
                    <w:left w:val="none" w:sz="0" w:space="0" w:color="auto"/>
                    <w:bottom w:val="none" w:sz="0" w:space="0" w:color="auto"/>
                    <w:right w:val="none" w:sz="0" w:space="0" w:color="auto"/>
                  </w:divBdr>
                  <w:divsChild>
                    <w:div w:id="3753816">
                      <w:marLeft w:val="750"/>
                      <w:marRight w:val="0"/>
                      <w:marTop w:val="0"/>
                      <w:marBottom w:val="0"/>
                      <w:divBdr>
                        <w:top w:val="none" w:sz="0" w:space="0" w:color="auto"/>
                        <w:left w:val="none" w:sz="0" w:space="0" w:color="auto"/>
                        <w:bottom w:val="none" w:sz="0" w:space="0" w:color="auto"/>
                        <w:right w:val="none" w:sz="0" w:space="0" w:color="auto"/>
                      </w:divBdr>
                    </w:div>
                  </w:divsChild>
                </w:div>
                <w:div w:id="2048021436">
                  <w:marLeft w:val="300"/>
                  <w:marRight w:val="0"/>
                  <w:marTop w:val="75"/>
                  <w:marBottom w:val="0"/>
                  <w:divBdr>
                    <w:top w:val="none" w:sz="0" w:space="0" w:color="auto"/>
                    <w:left w:val="none" w:sz="0" w:space="0" w:color="auto"/>
                    <w:bottom w:val="none" w:sz="0" w:space="0" w:color="auto"/>
                    <w:right w:val="none" w:sz="0" w:space="0" w:color="auto"/>
                  </w:divBdr>
                  <w:divsChild>
                    <w:div w:id="861699541">
                      <w:marLeft w:val="750"/>
                      <w:marRight w:val="0"/>
                      <w:marTop w:val="0"/>
                      <w:marBottom w:val="0"/>
                      <w:divBdr>
                        <w:top w:val="none" w:sz="0" w:space="0" w:color="auto"/>
                        <w:left w:val="none" w:sz="0" w:space="0" w:color="auto"/>
                        <w:bottom w:val="none" w:sz="0" w:space="0" w:color="auto"/>
                        <w:right w:val="none" w:sz="0" w:space="0" w:color="auto"/>
                      </w:divBdr>
                    </w:div>
                    <w:div w:id="1947929858">
                      <w:marLeft w:val="750"/>
                      <w:marRight w:val="0"/>
                      <w:marTop w:val="0"/>
                      <w:marBottom w:val="0"/>
                      <w:divBdr>
                        <w:top w:val="none" w:sz="0" w:space="0" w:color="auto"/>
                        <w:left w:val="none" w:sz="0" w:space="0" w:color="auto"/>
                        <w:bottom w:val="none" w:sz="0" w:space="0" w:color="auto"/>
                        <w:right w:val="none" w:sz="0" w:space="0" w:color="auto"/>
                      </w:divBdr>
                    </w:div>
                    <w:div w:id="386421022">
                      <w:marLeft w:val="750"/>
                      <w:marRight w:val="0"/>
                      <w:marTop w:val="0"/>
                      <w:marBottom w:val="0"/>
                      <w:divBdr>
                        <w:top w:val="none" w:sz="0" w:space="0" w:color="auto"/>
                        <w:left w:val="none" w:sz="0" w:space="0" w:color="auto"/>
                        <w:bottom w:val="none" w:sz="0" w:space="0" w:color="auto"/>
                        <w:right w:val="none" w:sz="0" w:space="0" w:color="auto"/>
                      </w:divBdr>
                    </w:div>
                  </w:divsChild>
                </w:div>
                <w:div w:id="1677805074">
                  <w:marLeft w:val="300"/>
                  <w:marRight w:val="0"/>
                  <w:marTop w:val="75"/>
                  <w:marBottom w:val="0"/>
                  <w:divBdr>
                    <w:top w:val="none" w:sz="0" w:space="0" w:color="auto"/>
                    <w:left w:val="none" w:sz="0" w:space="0" w:color="auto"/>
                    <w:bottom w:val="none" w:sz="0" w:space="0" w:color="auto"/>
                    <w:right w:val="none" w:sz="0" w:space="0" w:color="auto"/>
                  </w:divBdr>
                  <w:divsChild>
                    <w:div w:id="1930692167">
                      <w:marLeft w:val="750"/>
                      <w:marRight w:val="0"/>
                      <w:marTop w:val="0"/>
                      <w:marBottom w:val="0"/>
                      <w:divBdr>
                        <w:top w:val="none" w:sz="0" w:space="0" w:color="auto"/>
                        <w:left w:val="none" w:sz="0" w:space="0" w:color="auto"/>
                        <w:bottom w:val="none" w:sz="0" w:space="0" w:color="auto"/>
                        <w:right w:val="none" w:sz="0" w:space="0" w:color="auto"/>
                      </w:divBdr>
                    </w:div>
                  </w:divsChild>
                </w:div>
                <w:div w:id="418990253">
                  <w:marLeft w:val="300"/>
                  <w:marRight w:val="0"/>
                  <w:marTop w:val="75"/>
                  <w:marBottom w:val="0"/>
                  <w:divBdr>
                    <w:top w:val="none" w:sz="0" w:space="0" w:color="auto"/>
                    <w:left w:val="none" w:sz="0" w:space="0" w:color="auto"/>
                    <w:bottom w:val="none" w:sz="0" w:space="0" w:color="auto"/>
                    <w:right w:val="none" w:sz="0" w:space="0" w:color="auto"/>
                  </w:divBdr>
                  <w:divsChild>
                    <w:div w:id="903952906">
                      <w:marLeft w:val="750"/>
                      <w:marRight w:val="0"/>
                      <w:marTop w:val="0"/>
                      <w:marBottom w:val="0"/>
                      <w:divBdr>
                        <w:top w:val="none" w:sz="0" w:space="0" w:color="auto"/>
                        <w:left w:val="none" w:sz="0" w:space="0" w:color="auto"/>
                        <w:bottom w:val="none" w:sz="0" w:space="0" w:color="auto"/>
                        <w:right w:val="none" w:sz="0" w:space="0" w:color="auto"/>
                      </w:divBdr>
                    </w:div>
                    <w:div w:id="458257283">
                      <w:marLeft w:val="750"/>
                      <w:marRight w:val="0"/>
                      <w:marTop w:val="0"/>
                      <w:marBottom w:val="0"/>
                      <w:divBdr>
                        <w:top w:val="none" w:sz="0" w:space="0" w:color="auto"/>
                        <w:left w:val="none" w:sz="0" w:space="0" w:color="auto"/>
                        <w:bottom w:val="none" w:sz="0" w:space="0" w:color="auto"/>
                        <w:right w:val="none" w:sz="0" w:space="0" w:color="auto"/>
                      </w:divBdr>
                    </w:div>
                  </w:divsChild>
                </w:div>
                <w:div w:id="1251934292">
                  <w:marLeft w:val="300"/>
                  <w:marRight w:val="0"/>
                  <w:marTop w:val="75"/>
                  <w:marBottom w:val="0"/>
                  <w:divBdr>
                    <w:top w:val="none" w:sz="0" w:space="0" w:color="auto"/>
                    <w:left w:val="none" w:sz="0" w:space="0" w:color="auto"/>
                    <w:bottom w:val="none" w:sz="0" w:space="0" w:color="auto"/>
                    <w:right w:val="none" w:sz="0" w:space="0" w:color="auto"/>
                  </w:divBdr>
                  <w:divsChild>
                    <w:div w:id="823204157">
                      <w:marLeft w:val="750"/>
                      <w:marRight w:val="0"/>
                      <w:marTop w:val="0"/>
                      <w:marBottom w:val="0"/>
                      <w:divBdr>
                        <w:top w:val="none" w:sz="0" w:space="0" w:color="auto"/>
                        <w:left w:val="none" w:sz="0" w:space="0" w:color="auto"/>
                        <w:bottom w:val="none" w:sz="0" w:space="0" w:color="auto"/>
                        <w:right w:val="none" w:sz="0" w:space="0" w:color="auto"/>
                      </w:divBdr>
                    </w:div>
                  </w:divsChild>
                </w:div>
                <w:div w:id="123234156">
                  <w:marLeft w:val="300"/>
                  <w:marRight w:val="0"/>
                  <w:marTop w:val="75"/>
                  <w:marBottom w:val="0"/>
                  <w:divBdr>
                    <w:top w:val="none" w:sz="0" w:space="0" w:color="auto"/>
                    <w:left w:val="none" w:sz="0" w:space="0" w:color="auto"/>
                    <w:bottom w:val="none" w:sz="0" w:space="0" w:color="auto"/>
                    <w:right w:val="none" w:sz="0" w:space="0" w:color="auto"/>
                  </w:divBdr>
                  <w:divsChild>
                    <w:div w:id="457451656">
                      <w:marLeft w:val="750"/>
                      <w:marRight w:val="0"/>
                      <w:marTop w:val="0"/>
                      <w:marBottom w:val="0"/>
                      <w:divBdr>
                        <w:top w:val="none" w:sz="0" w:space="0" w:color="auto"/>
                        <w:left w:val="none" w:sz="0" w:space="0" w:color="auto"/>
                        <w:bottom w:val="none" w:sz="0" w:space="0" w:color="auto"/>
                        <w:right w:val="none" w:sz="0" w:space="0" w:color="auto"/>
                      </w:divBdr>
                    </w:div>
                  </w:divsChild>
                </w:div>
                <w:div w:id="1179925953">
                  <w:marLeft w:val="300"/>
                  <w:marRight w:val="0"/>
                  <w:marTop w:val="75"/>
                  <w:marBottom w:val="0"/>
                  <w:divBdr>
                    <w:top w:val="none" w:sz="0" w:space="0" w:color="auto"/>
                    <w:left w:val="none" w:sz="0" w:space="0" w:color="auto"/>
                    <w:bottom w:val="none" w:sz="0" w:space="0" w:color="auto"/>
                    <w:right w:val="none" w:sz="0" w:space="0" w:color="auto"/>
                  </w:divBdr>
                </w:div>
                <w:div w:id="455684075">
                  <w:marLeft w:val="300"/>
                  <w:marRight w:val="0"/>
                  <w:marTop w:val="75"/>
                  <w:marBottom w:val="0"/>
                  <w:divBdr>
                    <w:top w:val="none" w:sz="0" w:space="0" w:color="auto"/>
                    <w:left w:val="none" w:sz="0" w:space="0" w:color="auto"/>
                    <w:bottom w:val="none" w:sz="0" w:space="0" w:color="auto"/>
                    <w:right w:val="none" w:sz="0" w:space="0" w:color="auto"/>
                  </w:divBdr>
                  <w:divsChild>
                    <w:div w:id="558442212">
                      <w:marLeft w:val="750"/>
                      <w:marRight w:val="0"/>
                      <w:marTop w:val="0"/>
                      <w:marBottom w:val="0"/>
                      <w:divBdr>
                        <w:top w:val="none" w:sz="0" w:space="0" w:color="auto"/>
                        <w:left w:val="none" w:sz="0" w:space="0" w:color="auto"/>
                        <w:bottom w:val="none" w:sz="0" w:space="0" w:color="auto"/>
                        <w:right w:val="none" w:sz="0" w:space="0" w:color="auto"/>
                      </w:divBdr>
                    </w:div>
                  </w:divsChild>
                </w:div>
                <w:div w:id="1861819704">
                  <w:marLeft w:val="300"/>
                  <w:marRight w:val="0"/>
                  <w:marTop w:val="75"/>
                  <w:marBottom w:val="0"/>
                  <w:divBdr>
                    <w:top w:val="none" w:sz="0" w:space="0" w:color="auto"/>
                    <w:left w:val="none" w:sz="0" w:space="0" w:color="auto"/>
                    <w:bottom w:val="none" w:sz="0" w:space="0" w:color="auto"/>
                    <w:right w:val="none" w:sz="0" w:space="0" w:color="auto"/>
                  </w:divBdr>
                </w:div>
                <w:div w:id="136262719">
                  <w:marLeft w:val="300"/>
                  <w:marRight w:val="0"/>
                  <w:marTop w:val="75"/>
                  <w:marBottom w:val="0"/>
                  <w:divBdr>
                    <w:top w:val="none" w:sz="0" w:space="0" w:color="auto"/>
                    <w:left w:val="none" w:sz="0" w:space="0" w:color="auto"/>
                    <w:bottom w:val="none" w:sz="0" w:space="0" w:color="auto"/>
                    <w:right w:val="none" w:sz="0" w:space="0" w:color="auto"/>
                  </w:divBdr>
                </w:div>
                <w:div w:id="587738116">
                  <w:marLeft w:val="300"/>
                  <w:marRight w:val="0"/>
                  <w:marTop w:val="75"/>
                  <w:marBottom w:val="0"/>
                  <w:divBdr>
                    <w:top w:val="none" w:sz="0" w:space="0" w:color="auto"/>
                    <w:left w:val="none" w:sz="0" w:space="0" w:color="auto"/>
                    <w:bottom w:val="none" w:sz="0" w:space="0" w:color="auto"/>
                    <w:right w:val="none" w:sz="0" w:space="0" w:color="auto"/>
                  </w:divBdr>
                  <w:divsChild>
                    <w:div w:id="1649901375">
                      <w:marLeft w:val="750"/>
                      <w:marRight w:val="0"/>
                      <w:marTop w:val="0"/>
                      <w:marBottom w:val="0"/>
                      <w:divBdr>
                        <w:top w:val="none" w:sz="0" w:space="0" w:color="auto"/>
                        <w:left w:val="none" w:sz="0" w:space="0" w:color="auto"/>
                        <w:bottom w:val="none" w:sz="0" w:space="0" w:color="auto"/>
                        <w:right w:val="none" w:sz="0" w:space="0" w:color="auto"/>
                      </w:divBdr>
                    </w:div>
                    <w:div w:id="1042706050">
                      <w:marLeft w:val="750"/>
                      <w:marRight w:val="0"/>
                      <w:marTop w:val="0"/>
                      <w:marBottom w:val="0"/>
                      <w:divBdr>
                        <w:top w:val="none" w:sz="0" w:space="0" w:color="auto"/>
                        <w:left w:val="none" w:sz="0" w:space="0" w:color="auto"/>
                        <w:bottom w:val="none" w:sz="0" w:space="0" w:color="auto"/>
                        <w:right w:val="none" w:sz="0" w:space="0" w:color="auto"/>
                      </w:divBdr>
                    </w:div>
                  </w:divsChild>
                </w:div>
                <w:div w:id="1489327965">
                  <w:marLeft w:val="300"/>
                  <w:marRight w:val="0"/>
                  <w:marTop w:val="75"/>
                  <w:marBottom w:val="0"/>
                  <w:divBdr>
                    <w:top w:val="none" w:sz="0" w:space="0" w:color="auto"/>
                    <w:left w:val="none" w:sz="0" w:space="0" w:color="auto"/>
                    <w:bottom w:val="none" w:sz="0" w:space="0" w:color="auto"/>
                    <w:right w:val="none" w:sz="0" w:space="0" w:color="auto"/>
                  </w:divBdr>
                  <w:divsChild>
                    <w:div w:id="1011839413">
                      <w:marLeft w:val="750"/>
                      <w:marRight w:val="0"/>
                      <w:marTop w:val="0"/>
                      <w:marBottom w:val="0"/>
                      <w:divBdr>
                        <w:top w:val="none" w:sz="0" w:space="0" w:color="auto"/>
                        <w:left w:val="none" w:sz="0" w:space="0" w:color="auto"/>
                        <w:bottom w:val="none" w:sz="0" w:space="0" w:color="auto"/>
                        <w:right w:val="none" w:sz="0" w:space="0" w:color="auto"/>
                      </w:divBdr>
                    </w:div>
                  </w:divsChild>
                </w:div>
                <w:div w:id="1706327038">
                  <w:marLeft w:val="300"/>
                  <w:marRight w:val="0"/>
                  <w:marTop w:val="75"/>
                  <w:marBottom w:val="0"/>
                  <w:divBdr>
                    <w:top w:val="none" w:sz="0" w:space="0" w:color="auto"/>
                    <w:left w:val="none" w:sz="0" w:space="0" w:color="auto"/>
                    <w:bottom w:val="none" w:sz="0" w:space="0" w:color="auto"/>
                    <w:right w:val="none" w:sz="0" w:space="0" w:color="auto"/>
                  </w:divBdr>
                  <w:divsChild>
                    <w:div w:id="1064137289">
                      <w:marLeft w:val="750"/>
                      <w:marRight w:val="0"/>
                      <w:marTop w:val="0"/>
                      <w:marBottom w:val="0"/>
                      <w:divBdr>
                        <w:top w:val="none" w:sz="0" w:space="0" w:color="auto"/>
                        <w:left w:val="none" w:sz="0" w:space="0" w:color="auto"/>
                        <w:bottom w:val="none" w:sz="0" w:space="0" w:color="auto"/>
                        <w:right w:val="none" w:sz="0" w:space="0" w:color="auto"/>
                      </w:divBdr>
                    </w:div>
                    <w:div w:id="381102000">
                      <w:marLeft w:val="750"/>
                      <w:marRight w:val="0"/>
                      <w:marTop w:val="0"/>
                      <w:marBottom w:val="0"/>
                      <w:divBdr>
                        <w:top w:val="none" w:sz="0" w:space="0" w:color="auto"/>
                        <w:left w:val="none" w:sz="0" w:space="0" w:color="auto"/>
                        <w:bottom w:val="none" w:sz="0" w:space="0" w:color="auto"/>
                        <w:right w:val="none" w:sz="0" w:space="0" w:color="auto"/>
                      </w:divBdr>
                    </w:div>
                    <w:div w:id="238911122">
                      <w:marLeft w:val="750"/>
                      <w:marRight w:val="0"/>
                      <w:marTop w:val="0"/>
                      <w:marBottom w:val="0"/>
                      <w:divBdr>
                        <w:top w:val="none" w:sz="0" w:space="0" w:color="auto"/>
                        <w:left w:val="none" w:sz="0" w:space="0" w:color="auto"/>
                        <w:bottom w:val="none" w:sz="0" w:space="0" w:color="auto"/>
                        <w:right w:val="none" w:sz="0" w:space="0" w:color="auto"/>
                      </w:divBdr>
                    </w:div>
                  </w:divsChild>
                </w:div>
                <w:div w:id="1003168881">
                  <w:marLeft w:val="300"/>
                  <w:marRight w:val="0"/>
                  <w:marTop w:val="75"/>
                  <w:marBottom w:val="0"/>
                  <w:divBdr>
                    <w:top w:val="none" w:sz="0" w:space="0" w:color="auto"/>
                    <w:left w:val="none" w:sz="0" w:space="0" w:color="auto"/>
                    <w:bottom w:val="none" w:sz="0" w:space="0" w:color="auto"/>
                    <w:right w:val="none" w:sz="0" w:space="0" w:color="auto"/>
                  </w:divBdr>
                  <w:divsChild>
                    <w:div w:id="1601790174">
                      <w:marLeft w:val="750"/>
                      <w:marRight w:val="0"/>
                      <w:marTop w:val="0"/>
                      <w:marBottom w:val="0"/>
                      <w:divBdr>
                        <w:top w:val="none" w:sz="0" w:space="0" w:color="auto"/>
                        <w:left w:val="none" w:sz="0" w:space="0" w:color="auto"/>
                        <w:bottom w:val="none" w:sz="0" w:space="0" w:color="auto"/>
                        <w:right w:val="none" w:sz="0" w:space="0" w:color="auto"/>
                      </w:divBdr>
                    </w:div>
                  </w:divsChild>
                </w:div>
                <w:div w:id="561522789">
                  <w:marLeft w:val="300"/>
                  <w:marRight w:val="0"/>
                  <w:marTop w:val="75"/>
                  <w:marBottom w:val="0"/>
                  <w:divBdr>
                    <w:top w:val="none" w:sz="0" w:space="0" w:color="auto"/>
                    <w:left w:val="none" w:sz="0" w:space="0" w:color="auto"/>
                    <w:bottom w:val="none" w:sz="0" w:space="0" w:color="auto"/>
                    <w:right w:val="none" w:sz="0" w:space="0" w:color="auto"/>
                  </w:divBdr>
                  <w:divsChild>
                    <w:div w:id="269895104">
                      <w:marLeft w:val="750"/>
                      <w:marRight w:val="0"/>
                      <w:marTop w:val="0"/>
                      <w:marBottom w:val="0"/>
                      <w:divBdr>
                        <w:top w:val="none" w:sz="0" w:space="0" w:color="auto"/>
                        <w:left w:val="none" w:sz="0" w:space="0" w:color="auto"/>
                        <w:bottom w:val="none" w:sz="0" w:space="0" w:color="auto"/>
                        <w:right w:val="none" w:sz="0" w:space="0" w:color="auto"/>
                      </w:divBdr>
                    </w:div>
                    <w:div w:id="1714429469">
                      <w:marLeft w:val="750"/>
                      <w:marRight w:val="0"/>
                      <w:marTop w:val="0"/>
                      <w:marBottom w:val="0"/>
                      <w:divBdr>
                        <w:top w:val="none" w:sz="0" w:space="0" w:color="auto"/>
                        <w:left w:val="none" w:sz="0" w:space="0" w:color="auto"/>
                        <w:bottom w:val="none" w:sz="0" w:space="0" w:color="auto"/>
                        <w:right w:val="none" w:sz="0" w:space="0" w:color="auto"/>
                      </w:divBdr>
                    </w:div>
                    <w:div w:id="1232345964">
                      <w:marLeft w:val="750"/>
                      <w:marRight w:val="0"/>
                      <w:marTop w:val="0"/>
                      <w:marBottom w:val="0"/>
                      <w:divBdr>
                        <w:top w:val="none" w:sz="0" w:space="0" w:color="auto"/>
                        <w:left w:val="none" w:sz="0" w:space="0" w:color="auto"/>
                        <w:bottom w:val="none" w:sz="0" w:space="0" w:color="auto"/>
                        <w:right w:val="none" w:sz="0" w:space="0" w:color="auto"/>
                      </w:divBdr>
                    </w:div>
                  </w:divsChild>
                </w:div>
                <w:div w:id="1129739536">
                  <w:marLeft w:val="300"/>
                  <w:marRight w:val="0"/>
                  <w:marTop w:val="75"/>
                  <w:marBottom w:val="0"/>
                  <w:divBdr>
                    <w:top w:val="none" w:sz="0" w:space="0" w:color="auto"/>
                    <w:left w:val="none" w:sz="0" w:space="0" w:color="auto"/>
                    <w:bottom w:val="none" w:sz="0" w:space="0" w:color="auto"/>
                    <w:right w:val="none" w:sz="0" w:space="0" w:color="auto"/>
                  </w:divBdr>
                  <w:divsChild>
                    <w:div w:id="1069764512">
                      <w:marLeft w:val="750"/>
                      <w:marRight w:val="0"/>
                      <w:marTop w:val="0"/>
                      <w:marBottom w:val="0"/>
                      <w:divBdr>
                        <w:top w:val="none" w:sz="0" w:space="0" w:color="auto"/>
                        <w:left w:val="none" w:sz="0" w:space="0" w:color="auto"/>
                        <w:bottom w:val="none" w:sz="0" w:space="0" w:color="auto"/>
                        <w:right w:val="none" w:sz="0" w:space="0" w:color="auto"/>
                      </w:divBdr>
                    </w:div>
                  </w:divsChild>
                </w:div>
                <w:div w:id="963970556">
                  <w:marLeft w:val="300"/>
                  <w:marRight w:val="0"/>
                  <w:marTop w:val="75"/>
                  <w:marBottom w:val="0"/>
                  <w:divBdr>
                    <w:top w:val="none" w:sz="0" w:space="0" w:color="auto"/>
                    <w:left w:val="none" w:sz="0" w:space="0" w:color="auto"/>
                    <w:bottom w:val="none" w:sz="0" w:space="0" w:color="auto"/>
                    <w:right w:val="none" w:sz="0" w:space="0" w:color="auto"/>
                  </w:divBdr>
                  <w:divsChild>
                    <w:div w:id="235089795">
                      <w:marLeft w:val="750"/>
                      <w:marRight w:val="0"/>
                      <w:marTop w:val="0"/>
                      <w:marBottom w:val="0"/>
                      <w:divBdr>
                        <w:top w:val="none" w:sz="0" w:space="0" w:color="auto"/>
                        <w:left w:val="none" w:sz="0" w:space="0" w:color="auto"/>
                        <w:bottom w:val="none" w:sz="0" w:space="0" w:color="auto"/>
                        <w:right w:val="none" w:sz="0" w:space="0" w:color="auto"/>
                      </w:divBdr>
                    </w:div>
                    <w:div w:id="1098528056">
                      <w:marLeft w:val="750"/>
                      <w:marRight w:val="0"/>
                      <w:marTop w:val="0"/>
                      <w:marBottom w:val="0"/>
                      <w:divBdr>
                        <w:top w:val="none" w:sz="0" w:space="0" w:color="auto"/>
                        <w:left w:val="none" w:sz="0" w:space="0" w:color="auto"/>
                        <w:bottom w:val="none" w:sz="0" w:space="0" w:color="auto"/>
                        <w:right w:val="none" w:sz="0" w:space="0" w:color="auto"/>
                      </w:divBdr>
                    </w:div>
                  </w:divsChild>
                </w:div>
                <w:div w:id="2039700189">
                  <w:marLeft w:val="300"/>
                  <w:marRight w:val="0"/>
                  <w:marTop w:val="75"/>
                  <w:marBottom w:val="0"/>
                  <w:divBdr>
                    <w:top w:val="none" w:sz="0" w:space="0" w:color="auto"/>
                    <w:left w:val="none" w:sz="0" w:space="0" w:color="auto"/>
                    <w:bottom w:val="none" w:sz="0" w:space="0" w:color="auto"/>
                    <w:right w:val="none" w:sz="0" w:space="0" w:color="auto"/>
                  </w:divBdr>
                  <w:divsChild>
                    <w:div w:id="677345038">
                      <w:marLeft w:val="750"/>
                      <w:marRight w:val="0"/>
                      <w:marTop w:val="0"/>
                      <w:marBottom w:val="0"/>
                      <w:divBdr>
                        <w:top w:val="none" w:sz="0" w:space="0" w:color="auto"/>
                        <w:left w:val="none" w:sz="0" w:space="0" w:color="auto"/>
                        <w:bottom w:val="none" w:sz="0" w:space="0" w:color="auto"/>
                        <w:right w:val="none" w:sz="0" w:space="0" w:color="auto"/>
                      </w:divBdr>
                    </w:div>
                  </w:divsChild>
                </w:div>
                <w:div w:id="58331873">
                  <w:marLeft w:val="300"/>
                  <w:marRight w:val="0"/>
                  <w:marTop w:val="75"/>
                  <w:marBottom w:val="0"/>
                  <w:divBdr>
                    <w:top w:val="none" w:sz="0" w:space="0" w:color="auto"/>
                    <w:left w:val="none" w:sz="0" w:space="0" w:color="auto"/>
                    <w:bottom w:val="none" w:sz="0" w:space="0" w:color="auto"/>
                    <w:right w:val="none" w:sz="0" w:space="0" w:color="auto"/>
                  </w:divBdr>
                  <w:divsChild>
                    <w:div w:id="1862238003">
                      <w:marLeft w:val="750"/>
                      <w:marRight w:val="0"/>
                      <w:marTop w:val="0"/>
                      <w:marBottom w:val="0"/>
                      <w:divBdr>
                        <w:top w:val="none" w:sz="0" w:space="0" w:color="auto"/>
                        <w:left w:val="none" w:sz="0" w:space="0" w:color="auto"/>
                        <w:bottom w:val="none" w:sz="0" w:space="0" w:color="auto"/>
                        <w:right w:val="none" w:sz="0" w:space="0" w:color="auto"/>
                      </w:divBdr>
                    </w:div>
                  </w:divsChild>
                </w:div>
                <w:div w:id="1349484095">
                  <w:marLeft w:val="300"/>
                  <w:marRight w:val="0"/>
                  <w:marTop w:val="75"/>
                  <w:marBottom w:val="0"/>
                  <w:divBdr>
                    <w:top w:val="none" w:sz="0" w:space="0" w:color="auto"/>
                    <w:left w:val="none" w:sz="0" w:space="0" w:color="auto"/>
                    <w:bottom w:val="none" w:sz="0" w:space="0" w:color="auto"/>
                    <w:right w:val="none" w:sz="0" w:space="0" w:color="auto"/>
                  </w:divBdr>
                </w:div>
                <w:div w:id="1295791999">
                  <w:marLeft w:val="300"/>
                  <w:marRight w:val="0"/>
                  <w:marTop w:val="75"/>
                  <w:marBottom w:val="0"/>
                  <w:divBdr>
                    <w:top w:val="none" w:sz="0" w:space="0" w:color="auto"/>
                    <w:left w:val="none" w:sz="0" w:space="0" w:color="auto"/>
                    <w:bottom w:val="none" w:sz="0" w:space="0" w:color="auto"/>
                    <w:right w:val="none" w:sz="0" w:space="0" w:color="auto"/>
                  </w:divBdr>
                  <w:divsChild>
                    <w:div w:id="1607805059">
                      <w:marLeft w:val="750"/>
                      <w:marRight w:val="0"/>
                      <w:marTop w:val="0"/>
                      <w:marBottom w:val="0"/>
                      <w:divBdr>
                        <w:top w:val="none" w:sz="0" w:space="0" w:color="auto"/>
                        <w:left w:val="none" w:sz="0" w:space="0" w:color="auto"/>
                        <w:bottom w:val="none" w:sz="0" w:space="0" w:color="auto"/>
                        <w:right w:val="none" w:sz="0" w:space="0" w:color="auto"/>
                      </w:divBdr>
                    </w:div>
                  </w:divsChild>
                </w:div>
                <w:div w:id="412706277">
                  <w:marLeft w:val="300"/>
                  <w:marRight w:val="0"/>
                  <w:marTop w:val="75"/>
                  <w:marBottom w:val="0"/>
                  <w:divBdr>
                    <w:top w:val="none" w:sz="0" w:space="0" w:color="auto"/>
                    <w:left w:val="none" w:sz="0" w:space="0" w:color="auto"/>
                    <w:bottom w:val="none" w:sz="0" w:space="0" w:color="auto"/>
                    <w:right w:val="none" w:sz="0" w:space="0" w:color="auto"/>
                  </w:divBdr>
                </w:div>
                <w:div w:id="947932263">
                  <w:marLeft w:val="300"/>
                  <w:marRight w:val="0"/>
                  <w:marTop w:val="75"/>
                  <w:marBottom w:val="0"/>
                  <w:divBdr>
                    <w:top w:val="none" w:sz="0" w:space="0" w:color="auto"/>
                    <w:left w:val="none" w:sz="0" w:space="0" w:color="auto"/>
                    <w:bottom w:val="none" w:sz="0" w:space="0" w:color="auto"/>
                    <w:right w:val="none" w:sz="0" w:space="0" w:color="auto"/>
                  </w:divBdr>
                </w:div>
                <w:div w:id="741567816">
                  <w:marLeft w:val="300"/>
                  <w:marRight w:val="0"/>
                  <w:marTop w:val="75"/>
                  <w:marBottom w:val="0"/>
                  <w:divBdr>
                    <w:top w:val="none" w:sz="0" w:space="0" w:color="auto"/>
                    <w:left w:val="none" w:sz="0" w:space="0" w:color="auto"/>
                    <w:bottom w:val="none" w:sz="0" w:space="0" w:color="auto"/>
                    <w:right w:val="none" w:sz="0" w:space="0" w:color="auto"/>
                  </w:divBdr>
                  <w:divsChild>
                    <w:div w:id="847865294">
                      <w:marLeft w:val="750"/>
                      <w:marRight w:val="0"/>
                      <w:marTop w:val="0"/>
                      <w:marBottom w:val="0"/>
                      <w:divBdr>
                        <w:top w:val="none" w:sz="0" w:space="0" w:color="auto"/>
                        <w:left w:val="none" w:sz="0" w:space="0" w:color="auto"/>
                        <w:bottom w:val="none" w:sz="0" w:space="0" w:color="auto"/>
                        <w:right w:val="none" w:sz="0" w:space="0" w:color="auto"/>
                      </w:divBdr>
                    </w:div>
                    <w:div w:id="889538956">
                      <w:marLeft w:val="750"/>
                      <w:marRight w:val="0"/>
                      <w:marTop w:val="0"/>
                      <w:marBottom w:val="0"/>
                      <w:divBdr>
                        <w:top w:val="none" w:sz="0" w:space="0" w:color="auto"/>
                        <w:left w:val="none" w:sz="0" w:space="0" w:color="auto"/>
                        <w:bottom w:val="none" w:sz="0" w:space="0" w:color="auto"/>
                        <w:right w:val="none" w:sz="0" w:space="0" w:color="auto"/>
                      </w:divBdr>
                    </w:div>
                  </w:divsChild>
                </w:div>
                <w:div w:id="182482352">
                  <w:marLeft w:val="300"/>
                  <w:marRight w:val="0"/>
                  <w:marTop w:val="75"/>
                  <w:marBottom w:val="0"/>
                  <w:divBdr>
                    <w:top w:val="none" w:sz="0" w:space="0" w:color="auto"/>
                    <w:left w:val="none" w:sz="0" w:space="0" w:color="auto"/>
                    <w:bottom w:val="none" w:sz="0" w:space="0" w:color="auto"/>
                    <w:right w:val="none" w:sz="0" w:space="0" w:color="auto"/>
                  </w:divBdr>
                  <w:divsChild>
                    <w:div w:id="2115048880">
                      <w:marLeft w:val="750"/>
                      <w:marRight w:val="0"/>
                      <w:marTop w:val="0"/>
                      <w:marBottom w:val="0"/>
                      <w:divBdr>
                        <w:top w:val="none" w:sz="0" w:space="0" w:color="auto"/>
                        <w:left w:val="none" w:sz="0" w:space="0" w:color="auto"/>
                        <w:bottom w:val="none" w:sz="0" w:space="0" w:color="auto"/>
                        <w:right w:val="none" w:sz="0" w:space="0" w:color="auto"/>
                      </w:divBdr>
                    </w:div>
                  </w:divsChild>
                </w:div>
                <w:div w:id="1940139956">
                  <w:marLeft w:val="300"/>
                  <w:marRight w:val="0"/>
                  <w:marTop w:val="75"/>
                  <w:marBottom w:val="0"/>
                  <w:divBdr>
                    <w:top w:val="none" w:sz="0" w:space="0" w:color="auto"/>
                    <w:left w:val="none" w:sz="0" w:space="0" w:color="auto"/>
                    <w:bottom w:val="none" w:sz="0" w:space="0" w:color="auto"/>
                    <w:right w:val="none" w:sz="0" w:space="0" w:color="auto"/>
                  </w:divBdr>
                  <w:divsChild>
                    <w:div w:id="210653782">
                      <w:marLeft w:val="750"/>
                      <w:marRight w:val="0"/>
                      <w:marTop w:val="0"/>
                      <w:marBottom w:val="0"/>
                      <w:divBdr>
                        <w:top w:val="none" w:sz="0" w:space="0" w:color="auto"/>
                        <w:left w:val="none" w:sz="0" w:space="0" w:color="auto"/>
                        <w:bottom w:val="none" w:sz="0" w:space="0" w:color="auto"/>
                        <w:right w:val="none" w:sz="0" w:space="0" w:color="auto"/>
                      </w:divBdr>
                    </w:div>
                    <w:div w:id="1554383930">
                      <w:marLeft w:val="750"/>
                      <w:marRight w:val="0"/>
                      <w:marTop w:val="0"/>
                      <w:marBottom w:val="0"/>
                      <w:divBdr>
                        <w:top w:val="none" w:sz="0" w:space="0" w:color="auto"/>
                        <w:left w:val="none" w:sz="0" w:space="0" w:color="auto"/>
                        <w:bottom w:val="none" w:sz="0" w:space="0" w:color="auto"/>
                        <w:right w:val="none" w:sz="0" w:space="0" w:color="auto"/>
                      </w:divBdr>
                    </w:div>
                    <w:div w:id="1093354967">
                      <w:marLeft w:val="750"/>
                      <w:marRight w:val="0"/>
                      <w:marTop w:val="0"/>
                      <w:marBottom w:val="0"/>
                      <w:divBdr>
                        <w:top w:val="none" w:sz="0" w:space="0" w:color="auto"/>
                        <w:left w:val="none" w:sz="0" w:space="0" w:color="auto"/>
                        <w:bottom w:val="none" w:sz="0" w:space="0" w:color="auto"/>
                        <w:right w:val="none" w:sz="0" w:space="0" w:color="auto"/>
                      </w:divBdr>
                    </w:div>
                  </w:divsChild>
                </w:div>
                <w:div w:id="406615200">
                  <w:marLeft w:val="300"/>
                  <w:marRight w:val="0"/>
                  <w:marTop w:val="75"/>
                  <w:marBottom w:val="0"/>
                  <w:divBdr>
                    <w:top w:val="none" w:sz="0" w:space="0" w:color="auto"/>
                    <w:left w:val="none" w:sz="0" w:space="0" w:color="auto"/>
                    <w:bottom w:val="none" w:sz="0" w:space="0" w:color="auto"/>
                    <w:right w:val="none" w:sz="0" w:space="0" w:color="auto"/>
                  </w:divBdr>
                  <w:divsChild>
                    <w:div w:id="359012941">
                      <w:marLeft w:val="750"/>
                      <w:marRight w:val="0"/>
                      <w:marTop w:val="0"/>
                      <w:marBottom w:val="0"/>
                      <w:divBdr>
                        <w:top w:val="none" w:sz="0" w:space="0" w:color="auto"/>
                        <w:left w:val="none" w:sz="0" w:space="0" w:color="auto"/>
                        <w:bottom w:val="none" w:sz="0" w:space="0" w:color="auto"/>
                        <w:right w:val="none" w:sz="0" w:space="0" w:color="auto"/>
                      </w:divBdr>
                    </w:div>
                  </w:divsChild>
                </w:div>
                <w:div w:id="1800145696">
                  <w:marLeft w:val="300"/>
                  <w:marRight w:val="0"/>
                  <w:marTop w:val="75"/>
                  <w:marBottom w:val="0"/>
                  <w:divBdr>
                    <w:top w:val="none" w:sz="0" w:space="0" w:color="auto"/>
                    <w:left w:val="none" w:sz="0" w:space="0" w:color="auto"/>
                    <w:bottom w:val="none" w:sz="0" w:space="0" w:color="auto"/>
                    <w:right w:val="none" w:sz="0" w:space="0" w:color="auto"/>
                  </w:divBdr>
                  <w:divsChild>
                    <w:div w:id="1406224795">
                      <w:marLeft w:val="750"/>
                      <w:marRight w:val="0"/>
                      <w:marTop w:val="0"/>
                      <w:marBottom w:val="0"/>
                      <w:divBdr>
                        <w:top w:val="none" w:sz="0" w:space="0" w:color="auto"/>
                        <w:left w:val="none" w:sz="0" w:space="0" w:color="auto"/>
                        <w:bottom w:val="none" w:sz="0" w:space="0" w:color="auto"/>
                        <w:right w:val="none" w:sz="0" w:space="0" w:color="auto"/>
                      </w:divBdr>
                    </w:div>
                    <w:div w:id="1781223510">
                      <w:marLeft w:val="750"/>
                      <w:marRight w:val="0"/>
                      <w:marTop w:val="0"/>
                      <w:marBottom w:val="0"/>
                      <w:divBdr>
                        <w:top w:val="none" w:sz="0" w:space="0" w:color="auto"/>
                        <w:left w:val="none" w:sz="0" w:space="0" w:color="auto"/>
                        <w:bottom w:val="none" w:sz="0" w:space="0" w:color="auto"/>
                        <w:right w:val="none" w:sz="0" w:space="0" w:color="auto"/>
                      </w:divBdr>
                    </w:div>
                    <w:div w:id="355934997">
                      <w:marLeft w:val="750"/>
                      <w:marRight w:val="0"/>
                      <w:marTop w:val="0"/>
                      <w:marBottom w:val="0"/>
                      <w:divBdr>
                        <w:top w:val="none" w:sz="0" w:space="0" w:color="auto"/>
                        <w:left w:val="none" w:sz="0" w:space="0" w:color="auto"/>
                        <w:bottom w:val="none" w:sz="0" w:space="0" w:color="auto"/>
                        <w:right w:val="none" w:sz="0" w:space="0" w:color="auto"/>
                      </w:divBdr>
                    </w:div>
                  </w:divsChild>
                </w:div>
                <w:div w:id="1385063677">
                  <w:marLeft w:val="300"/>
                  <w:marRight w:val="0"/>
                  <w:marTop w:val="75"/>
                  <w:marBottom w:val="0"/>
                  <w:divBdr>
                    <w:top w:val="none" w:sz="0" w:space="0" w:color="auto"/>
                    <w:left w:val="none" w:sz="0" w:space="0" w:color="auto"/>
                    <w:bottom w:val="none" w:sz="0" w:space="0" w:color="auto"/>
                    <w:right w:val="none" w:sz="0" w:space="0" w:color="auto"/>
                  </w:divBdr>
                  <w:divsChild>
                    <w:div w:id="1125074694">
                      <w:marLeft w:val="750"/>
                      <w:marRight w:val="0"/>
                      <w:marTop w:val="0"/>
                      <w:marBottom w:val="0"/>
                      <w:divBdr>
                        <w:top w:val="none" w:sz="0" w:space="0" w:color="auto"/>
                        <w:left w:val="none" w:sz="0" w:space="0" w:color="auto"/>
                        <w:bottom w:val="none" w:sz="0" w:space="0" w:color="auto"/>
                        <w:right w:val="none" w:sz="0" w:space="0" w:color="auto"/>
                      </w:divBdr>
                    </w:div>
                  </w:divsChild>
                </w:div>
                <w:div w:id="7415358">
                  <w:marLeft w:val="300"/>
                  <w:marRight w:val="0"/>
                  <w:marTop w:val="75"/>
                  <w:marBottom w:val="0"/>
                  <w:divBdr>
                    <w:top w:val="none" w:sz="0" w:space="0" w:color="auto"/>
                    <w:left w:val="none" w:sz="0" w:space="0" w:color="auto"/>
                    <w:bottom w:val="none" w:sz="0" w:space="0" w:color="auto"/>
                    <w:right w:val="none" w:sz="0" w:space="0" w:color="auto"/>
                  </w:divBdr>
                  <w:divsChild>
                    <w:div w:id="1615478772">
                      <w:marLeft w:val="750"/>
                      <w:marRight w:val="0"/>
                      <w:marTop w:val="0"/>
                      <w:marBottom w:val="0"/>
                      <w:divBdr>
                        <w:top w:val="none" w:sz="0" w:space="0" w:color="auto"/>
                        <w:left w:val="none" w:sz="0" w:space="0" w:color="auto"/>
                        <w:bottom w:val="none" w:sz="0" w:space="0" w:color="auto"/>
                        <w:right w:val="none" w:sz="0" w:space="0" w:color="auto"/>
                      </w:divBdr>
                    </w:div>
                    <w:div w:id="133958086">
                      <w:marLeft w:val="750"/>
                      <w:marRight w:val="0"/>
                      <w:marTop w:val="0"/>
                      <w:marBottom w:val="0"/>
                      <w:divBdr>
                        <w:top w:val="none" w:sz="0" w:space="0" w:color="auto"/>
                        <w:left w:val="none" w:sz="0" w:space="0" w:color="auto"/>
                        <w:bottom w:val="none" w:sz="0" w:space="0" w:color="auto"/>
                        <w:right w:val="none" w:sz="0" w:space="0" w:color="auto"/>
                      </w:divBdr>
                    </w:div>
                  </w:divsChild>
                </w:div>
                <w:div w:id="1055199885">
                  <w:marLeft w:val="300"/>
                  <w:marRight w:val="0"/>
                  <w:marTop w:val="75"/>
                  <w:marBottom w:val="0"/>
                  <w:divBdr>
                    <w:top w:val="none" w:sz="0" w:space="0" w:color="auto"/>
                    <w:left w:val="none" w:sz="0" w:space="0" w:color="auto"/>
                    <w:bottom w:val="none" w:sz="0" w:space="0" w:color="auto"/>
                    <w:right w:val="none" w:sz="0" w:space="0" w:color="auto"/>
                  </w:divBdr>
                  <w:divsChild>
                    <w:div w:id="663818826">
                      <w:marLeft w:val="750"/>
                      <w:marRight w:val="0"/>
                      <w:marTop w:val="0"/>
                      <w:marBottom w:val="0"/>
                      <w:divBdr>
                        <w:top w:val="none" w:sz="0" w:space="0" w:color="auto"/>
                        <w:left w:val="none" w:sz="0" w:space="0" w:color="auto"/>
                        <w:bottom w:val="none" w:sz="0" w:space="0" w:color="auto"/>
                        <w:right w:val="none" w:sz="0" w:space="0" w:color="auto"/>
                      </w:divBdr>
                    </w:div>
                  </w:divsChild>
                </w:div>
                <w:div w:id="1828743759">
                  <w:marLeft w:val="300"/>
                  <w:marRight w:val="0"/>
                  <w:marTop w:val="75"/>
                  <w:marBottom w:val="0"/>
                  <w:divBdr>
                    <w:top w:val="none" w:sz="0" w:space="0" w:color="auto"/>
                    <w:left w:val="none" w:sz="0" w:space="0" w:color="auto"/>
                    <w:bottom w:val="none" w:sz="0" w:space="0" w:color="auto"/>
                    <w:right w:val="none" w:sz="0" w:space="0" w:color="auto"/>
                  </w:divBdr>
                  <w:divsChild>
                    <w:div w:id="643124592">
                      <w:marLeft w:val="750"/>
                      <w:marRight w:val="0"/>
                      <w:marTop w:val="0"/>
                      <w:marBottom w:val="0"/>
                      <w:divBdr>
                        <w:top w:val="none" w:sz="0" w:space="0" w:color="auto"/>
                        <w:left w:val="none" w:sz="0" w:space="0" w:color="auto"/>
                        <w:bottom w:val="none" w:sz="0" w:space="0" w:color="auto"/>
                        <w:right w:val="none" w:sz="0" w:space="0" w:color="auto"/>
                      </w:divBdr>
                    </w:div>
                  </w:divsChild>
                </w:div>
                <w:div w:id="263148140">
                  <w:marLeft w:val="300"/>
                  <w:marRight w:val="0"/>
                  <w:marTop w:val="75"/>
                  <w:marBottom w:val="0"/>
                  <w:divBdr>
                    <w:top w:val="none" w:sz="0" w:space="0" w:color="auto"/>
                    <w:left w:val="none" w:sz="0" w:space="0" w:color="auto"/>
                    <w:bottom w:val="none" w:sz="0" w:space="0" w:color="auto"/>
                    <w:right w:val="none" w:sz="0" w:space="0" w:color="auto"/>
                  </w:divBdr>
                </w:div>
                <w:div w:id="433207329">
                  <w:marLeft w:val="300"/>
                  <w:marRight w:val="0"/>
                  <w:marTop w:val="75"/>
                  <w:marBottom w:val="0"/>
                  <w:divBdr>
                    <w:top w:val="none" w:sz="0" w:space="0" w:color="auto"/>
                    <w:left w:val="none" w:sz="0" w:space="0" w:color="auto"/>
                    <w:bottom w:val="none" w:sz="0" w:space="0" w:color="auto"/>
                    <w:right w:val="none" w:sz="0" w:space="0" w:color="auto"/>
                  </w:divBdr>
                  <w:divsChild>
                    <w:div w:id="362562592">
                      <w:marLeft w:val="750"/>
                      <w:marRight w:val="0"/>
                      <w:marTop w:val="0"/>
                      <w:marBottom w:val="0"/>
                      <w:divBdr>
                        <w:top w:val="none" w:sz="0" w:space="0" w:color="auto"/>
                        <w:left w:val="none" w:sz="0" w:space="0" w:color="auto"/>
                        <w:bottom w:val="none" w:sz="0" w:space="0" w:color="auto"/>
                        <w:right w:val="none" w:sz="0" w:space="0" w:color="auto"/>
                      </w:divBdr>
                    </w:div>
                  </w:divsChild>
                </w:div>
                <w:div w:id="1627850971">
                  <w:marLeft w:val="300"/>
                  <w:marRight w:val="0"/>
                  <w:marTop w:val="75"/>
                  <w:marBottom w:val="0"/>
                  <w:divBdr>
                    <w:top w:val="none" w:sz="0" w:space="0" w:color="auto"/>
                    <w:left w:val="none" w:sz="0" w:space="0" w:color="auto"/>
                    <w:bottom w:val="none" w:sz="0" w:space="0" w:color="auto"/>
                    <w:right w:val="none" w:sz="0" w:space="0" w:color="auto"/>
                  </w:divBdr>
                </w:div>
                <w:div w:id="987437745">
                  <w:marLeft w:val="300"/>
                  <w:marRight w:val="0"/>
                  <w:marTop w:val="75"/>
                  <w:marBottom w:val="0"/>
                  <w:divBdr>
                    <w:top w:val="none" w:sz="0" w:space="0" w:color="auto"/>
                    <w:left w:val="none" w:sz="0" w:space="0" w:color="auto"/>
                    <w:bottom w:val="none" w:sz="0" w:space="0" w:color="auto"/>
                    <w:right w:val="none" w:sz="0" w:space="0" w:color="auto"/>
                  </w:divBdr>
                </w:div>
                <w:div w:id="2054033301">
                  <w:marLeft w:val="300"/>
                  <w:marRight w:val="0"/>
                  <w:marTop w:val="75"/>
                  <w:marBottom w:val="0"/>
                  <w:divBdr>
                    <w:top w:val="none" w:sz="0" w:space="0" w:color="auto"/>
                    <w:left w:val="none" w:sz="0" w:space="0" w:color="auto"/>
                    <w:bottom w:val="none" w:sz="0" w:space="0" w:color="auto"/>
                    <w:right w:val="none" w:sz="0" w:space="0" w:color="auto"/>
                  </w:divBdr>
                  <w:divsChild>
                    <w:div w:id="2045135082">
                      <w:marLeft w:val="750"/>
                      <w:marRight w:val="0"/>
                      <w:marTop w:val="0"/>
                      <w:marBottom w:val="0"/>
                      <w:divBdr>
                        <w:top w:val="none" w:sz="0" w:space="0" w:color="auto"/>
                        <w:left w:val="none" w:sz="0" w:space="0" w:color="auto"/>
                        <w:bottom w:val="none" w:sz="0" w:space="0" w:color="auto"/>
                        <w:right w:val="none" w:sz="0" w:space="0" w:color="auto"/>
                      </w:divBdr>
                    </w:div>
                    <w:div w:id="1738437723">
                      <w:marLeft w:val="750"/>
                      <w:marRight w:val="0"/>
                      <w:marTop w:val="0"/>
                      <w:marBottom w:val="0"/>
                      <w:divBdr>
                        <w:top w:val="none" w:sz="0" w:space="0" w:color="auto"/>
                        <w:left w:val="none" w:sz="0" w:space="0" w:color="auto"/>
                        <w:bottom w:val="none" w:sz="0" w:space="0" w:color="auto"/>
                        <w:right w:val="none" w:sz="0" w:space="0" w:color="auto"/>
                      </w:divBdr>
                    </w:div>
                  </w:divsChild>
                </w:div>
                <w:div w:id="379136691">
                  <w:marLeft w:val="300"/>
                  <w:marRight w:val="0"/>
                  <w:marTop w:val="75"/>
                  <w:marBottom w:val="0"/>
                  <w:divBdr>
                    <w:top w:val="none" w:sz="0" w:space="0" w:color="auto"/>
                    <w:left w:val="none" w:sz="0" w:space="0" w:color="auto"/>
                    <w:bottom w:val="none" w:sz="0" w:space="0" w:color="auto"/>
                    <w:right w:val="none" w:sz="0" w:space="0" w:color="auto"/>
                  </w:divBdr>
                  <w:divsChild>
                    <w:div w:id="1377508194">
                      <w:marLeft w:val="750"/>
                      <w:marRight w:val="0"/>
                      <w:marTop w:val="0"/>
                      <w:marBottom w:val="0"/>
                      <w:divBdr>
                        <w:top w:val="none" w:sz="0" w:space="0" w:color="auto"/>
                        <w:left w:val="none" w:sz="0" w:space="0" w:color="auto"/>
                        <w:bottom w:val="none" w:sz="0" w:space="0" w:color="auto"/>
                        <w:right w:val="none" w:sz="0" w:space="0" w:color="auto"/>
                      </w:divBdr>
                    </w:div>
                  </w:divsChild>
                </w:div>
                <w:div w:id="2131967998">
                  <w:marLeft w:val="300"/>
                  <w:marRight w:val="0"/>
                  <w:marTop w:val="75"/>
                  <w:marBottom w:val="0"/>
                  <w:divBdr>
                    <w:top w:val="none" w:sz="0" w:space="0" w:color="auto"/>
                    <w:left w:val="none" w:sz="0" w:space="0" w:color="auto"/>
                    <w:bottom w:val="none" w:sz="0" w:space="0" w:color="auto"/>
                    <w:right w:val="none" w:sz="0" w:space="0" w:color="auto"/>
                  </w:divBdr>
                  <w:divsChild>
                    <w:div w:id="947202907">
                      <w:marLeft w:val="750"/>
                      <w:marRight w:val="0"/>
                      <w:marTop w:val="0"/>
                      <w:marBottom w:val="0"/>
                      <w:divBdr>
                        <w:top w:val="none" w:sz="0" w:space="0" w:color="auto"/>
                        <w:left w:val="none" w:sz="0" w:space="0" w:color="auto"/>
                        <w:bottom w:val="none" w:sz="0" w:space="0" w:color="auto"/>
                        <w:right w:val="none" w:sz="0" w:space="0" w:color="auto"/>
                      </w:divBdr>
                    </w:div>
                    <w:div w:id="1209612525">
                      <w:marLeft w:val="750"/>
                      <w:marRight w:val="0"/>
                      <w:marTop w:val="0"/>
                      <w:marBottom w:val="0"/>
                      <w:divBdr>
                        <w:top w:val="none" w:sz="0" w:space="0" w:color="auto"/>
                        <w:left w:val="none" w:sz="0" w:space="0" w:color="auto"/>
                        <w:bottom w:val="none" w:sz="0" w:space="0" w:color="auto"/>
                        <w:right w:val="none" w:sz="0" w:space="0" w:color="auto"/>
                      </w:divBdr>
                    </w:div>
                    <w:div w:id="29453510">
                      <w:marLeft w:val="750"/>
                      <w:marRight w:val="0"/>
                      <w:marTop w:val="0"/>
                      <w:marBottom w:val="0"/>
                      <w:divBdr>
                        <w:top w:val="none" w:sz="0" w:space="0" w:color="auto"/>
                        <w:left w:val="none" w:sz="0" w:space="0" w:color="auto"/>
                        <w:bottom w:val="none" w:sz="0" w:space="0" w:color="auto"/>
                        <w:right w:val="none" w:sz="0" w:space="0" w:color="auto"/>
                      </w:divBdr>
                    </w:div>
                  </w:divsChild>
                </w:div>
                <w:div w:id="1128275615">
                  <w:marLeft w:val="300"/>
                  <w:marRight w:val="0"/>
                  <w:marTop w:val="75"/>
                  <w:marBottom w:val="0"/>
                  <w:divBdr>
                    <w:top w:val="none" w:sz="0" w:space="0" w:color="auto"/>
                    <w:left w:val="none" w:sz="0" w:space="0" w:color="auto"/>
                    <w:bottom w:val="none" w:sz="0" w:space="0" w:color="auto"/>
                    <w:right w:val="none" w:sz="0" w:space="0" w:color="auto"/>
                  </w:divBdr>
                  <w:divsChild>
                    <w:div w:id="466626267">
                      <w:marLeft w:val="750"/>
                      <w:marRight w:val="0"/>
                      <w:marTop w:val="0"/>
                      <w:marBottom w:val="0"/>
                      <w:divBdr>
                        <w:top w:val="none" w:sz="0" w:space="0" w:color="auto"/>
                        <w:left w:val="none" w:sz="0" w:space="0" w:color="auto"/>
                        <w:bottom w:val="none" w:sz="0" w:space="0" w:color="auto"/>
                        <w:right w:val="none" w:sz="0" w:space="0" w:color="auto"/>
                      </w:divBdr>
                    </w:div>
                  </w:divsChild>
                </w:div>
                <w:div w:id="258954794">
                  <w:marLeft w:val="300"/>
                  <w:marRight w:val="0"/>
                  <w:marTop w:val="75"/>
                  <w:marBottom w:val="0"/>
                  <w:divBdr>
                    <w:top w:val="none" w:sz="0" w:space="0" w:color="auto"/>
                    <w:left w:val="none" w:sz="0" w:space="0" w:color="auto"/>
                    <w:bottom w:val="none" w:sz="0" w:space="0" w:color="auto"/>
                    <w:right w:val="none" w:sz="0" w:space="0" w:color="auto"/>
                  </w:divBdr>
                  <w:divsChild>
                    <w:div w:id="1263299343">
                      <w:marLeft w:val="750"/>
                      <w:marRight w:val="0"/>
                      <w:marTop w:val="0"/>
                      <w:marBottom w:val="0"/>
                      <w:divBdr>
                        <w:top w:val="none" w:sz="0" w:space="0" w:color="auto"/>
                        <w:left w:val="none" w:sz="0" w:space="0" w:color="auto"/>
                        <w:bottom w:val="none" w:sz="0" w:space="0" w:color="auto"/>
                        <w:right w:val="none" w:sz="0" w:space="0" w:color="auto"/>
                      </w:divBdr>
                    </w:div>
                    <w:div w:id="864903060">
                      <w:marLeft w:val="750"/>
                      <w:marRight w:val="0"/>
                      <w:marTop w:val="0"/>
                      <w:marBottom w:val="0"/>
                      <w:divBdr>
                        <w:top w:val="none" w:sz="0" w:space="0" w:color="auto"/>
                        <w:left w:val="none" w:sz="0" w:space="0" w:color="auto"/>
                        <w:bottom w:val="none" w:sz="0" w:space="0" w:color="auto"/>
                        <w:right w:val="none" w:sz="0" w:space="0" w:color="auto"/>
                      </w:divBdr>
                    </w:div>
                    <w:div w:id="1613394395">
                      <w:marLeft w:val="750"/>
                      <w:marRight w:val="0"/>
                      <w:marTop w:val="0"/>
                      <w:marBottom w:val="0"/>
                      <w:divBdr>
                        <w:top w:val="none" w:sz="0" w:space="0" w:color="auto"/>
                        <w:left w:val="none" w:sz="0" w:space="0" w:color="auto"/>
                        <w:bottom w:val="none" w:sz="0" w:space="0" w:color="auto"/>
                        <w:right w:val="none" w:sz="0" w:space="0" w:color="auto"/>
                      </w:divBdr>
                    </w:div>
                  </w:divsChild>
                </w:div>
                <w:div w:id="2073000425">
                  <w:marLeft w:val="300"/>
                  <w:marRight w:val="0"/>
                  <w:marTop w:val="75"/>
                  <w:marBottom w:val="0"/>
                  <w:divBdr>
                    <w:top w:val="none" w:sz="0" w:space="0" w:color="auto"/>
                    <w:left w:val="none" w:sz="0" w:space="0" w:color="auto"/>
                    <w:bottom w:val="none" w:sz="0" w:space="0" w:color="auto"/>
                    <w:right w:val="none" w:sz="0" w:space="0" w:color="auto"/>
                  </w:divBdr>
                  <w:divsChild>
                    <w:div w:id="706874202">
                      <w:marLeft w:val="750"/>
                      <w:marRight w:val="0"/>
                      <w:marTop w:val="0"/>
                      <w:marBottom w:val="0"/>
                      <w:divBdr>
                        <w:top w:val="none" w:sz="0" w:space="0" w:color="auto"/>
                        <w:left w:val="none" w:sz="0" w:space="0" w:color="auto"/>
                        <w:bottom w:val="none" w:sz="0" w:space="0" w:color="auto"/>
                        <w:right w:val="none" w:sz="0" w:space="0" w:color="auto"/>
                      </w:divBdr>
                    </w:div>
                  </w:divsChild>
                </w:div>
                <w:div w:id="1024676613">
                  <w:marLeft w:val="300"/>
                  <w:marRight w:val="0"/>
                  <w:marTop w:val="75"/>
                  <w:marBottom w:val="0"/>
                  <w:divBdr>
                    <w:top w:val="none" w:sz="0" w:space="0" w:color="auto"/>
                    <w:left w:val="none" w:sz="0" w:space="0" w:color="auto"/>
                    <w:bottom w:val="none" w:sz="0" w:space="0" w:color="auto"/>
                    <w:right w:val="none" w:sz="0" w:space="0" w:color="auto"/>
                  </w:divBdr>
                  <w:divsChild>
                    <w:div w:id="200552246">
                      <w:marLeft w:val="750"/>
                      <w:marRight w:val="0"/>
                      <w:marTop w:val="0"/>
                      <w:marBottom w:val="0"/>
                      <w:divBdr>
                        <w:top w:val="none" w:sz="0" w:space="0" w:color="auto"/>
                        <w:left w:val="none" w:sz="0" w:space="0" w:color="auto"/>
                        <w:bottom w:val="none" w:sz="0" w:space="0" w:color="auto"/>
                        <w:right w:val="none" w:sz="0" w:space="0" w:color="auto"/>
                      </w:divBdr>
                    </w:div>
                    <w:div w:id="822964327">
                      <w:marLeft w:val="750"/>
                      <w:marRight w:val="0"/>
                      <w:marTop w:val="0"/>
                      <w:marBottom w:val="0"/>
                      <w:divBdr>
                        <w:top w:val="none" w:sz="0" w:space="0" w:color="auto"/>
                        <w:left w:val="none" w:sz="0" w:space="0" w:color="auto"/>
                        <w:bottom w:val="none" w:sz="0" w:space="0" w:color="auto"/>
                        <w:right w:val="none" w:sz="0" w:space="0" w:color="auto"/>
                      </w:divBdr>
                    </w:div>
                  </w:divsChild>
                </w:div>
                <w:div w:id="986663713">
                  <w:marLeft w:val="300"/>
                  <w:marRight w:val="0"/>
                  <w:marTop w:val="75"/>
                  <w:marBottom w:val="0"/>
                  <w:divBdr>
                    <w:top w:val="none" w:sz="0" w:space="0" w:color="auto"/>
                    <w:left w:val="none" w:sz="0" w:space="0" w:color="auto"/>
                    <w:bottom w:val="none" w:sz="0" w:space="0" w:color="auto"/>
                    <w:right w:val="none" w:sz="0" w:space="0" w:color="auto"/>
                  </w:divBdr>
                  <w:divsChild>
                    <w:div w:id="234946635">
                      <w:marLeft w:val="750"/>
                      <w:marRight w:val="0"/>
                      <w:marTop w:val="0"/>
                      <w:marBottom w:val="0"/>
                      <w:divBdr>
                        <w:top w:val="none" w:sz="0" w:space="0" w:color="auto"/>
                        <w:left w:val="none" w:sz="0" w:space="0" w:color="auto"/>
                        <w:bottom w:val="none" w:sz="0" w:space="0" w:color="auto"/>
                        <w:right w:val="none" w:sz="0" w:space="0" w:color="auto"/>
                      </w:divBdr>
                    </w:div>
                  </w:divsChild>
                </w:div>
                <w:div w:id="561408681">
                  <w:marLeft w:val="300"/>
                  <w:marRight w:val="0"/>
                  <w:marTop w:val="75"/>
                  <w:marBottom w:val="0"/>
                  <w:divBdr>
                    <w:top w:val="none" w:sz="0" w:space="0" w:color="auto"/>
                    <w:left w:val="none" w:sz="0" w:space="0" w:color="auto"/>
                    <w:bottom w:val="none" w:sz="0" w:space="0" w:color="auto"/>
                    <w:right w:val="none" w:sz="0" w:space="0" w:color="auto"/>
                  </w:divBdr>
                  <w:divsChild>
                    <w:div w:id="1215967333">
                      <w:marLeft w:val="750"/>
                      <w:marRight w:val="0"/>
                      <w:marTop w:val="0"/>
                      <w:marBottom w:val="0"/>
                      <w:divBdr>
                        <w:top w:val="none" w:sz="0" w:space="0" w:color="auto"/>
                        <w:left w:val="none" w:sz="0" w:space="0" w:color="auto"/>
                        <w:bottom w:val="none" w:sz="0" w:space="0" w:color="auto"/>
                        <w:right w:val="none" w:sz="0" w:space="0" w:color="auto"/>
                      </w:divBdr>
                    </w:div>
                  </w:divsChild>
                </w:div>
                <w:div w:id="1827937763">
                  <w:marLeft w:val="300"/>
                  <w:marRight w:val="0"/>
                  <w:marTop w:val="75"/>
                  <w:marBottom w:val="0"/>
                  <w:divBdr>
                    <w:top w:val="none" w:sz="0" w:space="0" w:color="auto"/>
                    <w:left w:val="none" w:sz="0" w:space="0" w:color="auto"/>
                    <w:bottom w:val="none" w:sz="0" w:space="0" w:color="auto"/>
                    <w:right w:val="none" w:sz="0" w:space="0" w:color="auto"/>
                  </w:divBdr>
                </w:div>
                <w:div w:id="1405300359">
                  <w:marLeft w:val="300"/>
                  <w:marRight w:val="0"/>
                  <w:marTop w:val="75"/>
                  <w:marBottom w:val="0"/>
                  <w:divBdr>
                    <w:top w:val="none" w:sz="0" w:space="0" w:color="auto"/>
                    <w:left w:val="none" w:sz="0" w:space="0" w:color="auto"/>
                    <w:bottom w:val="none" w:sz="0" w:space="0" w:color="auto"/>
                    <w:right w:val="none" w:sz="0" w:space="0" w:color="auto"/>
                  </w:divBdr>
                  <w:divsChild>
                    <w:div w:id="254632262">
                      <w:marLeft w:val="750"/>
                      <w:marRight w:val="0"/>
                      <w:marTop w:val="0"/>
                      <w:marBottom w:val="0"/>
                      <w:divBdr>
                        <w:top w:val="none" w:sz="0" w:space="0" w:color="auto"/>
                        <w:left w:val="none" w:sz="0" w:space="0" w:color="auto"/>
                        <w:bottom w:val="none" w:sz="0" w:space="0" w:color="auto"/>
                        <w:right w:val="none" w:sz="0" w:space="0" w:color="auto"/>
                      </w:divBdr>
                    </w:div>
                  </w:divsChild>
                </w:div>
                <w:div w:id="349375884">
                  <w:marLeft w:val="300"/>
                  <w:marRight w:val="0"/>
                  <w:marTop w:val="75"/>
                  <w:marBottom w:val="0"/>
                  <w:divBdr>
                    <w:top w:val="none" w:sz="0" w:space="0" w:color="auto"/>
                    <w:left w:val="none" w:sz="0" w:space="0" w:color="auto"/>
                    <w:bottom w:val="none" w:sz="0" w:space="0" w:color="auto"/>
                    <w:right w:val="none" w:sz="0" w:space="0" w:color="auto"/>
                  </w:divBdr>
                </w:div>
                <w:div w:id="1034648629">
                  <w:marLeft w:val="300"/>
                  <w:marRight w:val="0"/>
                  <w:marTop w:val="75"/>
                  <w:marBottom w:val="0"/>
                  <w:divBdr>
                    <w:top w:val="none" w:sz="0" w:space="0" w:color="auto"/>
                    <w:left w:val="none" w:sz="0" w:space="0" w:color="auto"/>
                    <w:bottom w:val="none" w:sz="0" w:space="0" w:color="auto"/>
                    <w:right w:val="none" w:sz="0" w:space="0" w:color="auto"/>
                  </w:divBdr>
                </w:div>
                <w:div w:id="1900549209">
                  <w:marLeft w:val="300"/>
                  <w:marRight w:val="0"/>
                  <w:marTop w:val="75"/>
                  <w:marBottom w:val="0"/>
                  <w:divBdr>
                    <w:top w:val="none" w:sz="0" w:space="0" w:color="auto"/>
                    <w:left w:val="none" w:sz="0" w:space="0" w:color="auto"/>
                    <w:bottom w:val="none" w:sz="0" w:space="0" w:color="auto"/>
                    <w:right w:val="none" w:sz="0" w:space="0" w:color="auto"/>
                  </w:divBdr>
                  <w:divsChild>
                    <w:div w:id="455879343">
                      <w:marLeft w:val="750"/>
                      <w:marRight w:val="0"/>
                      <w:marTop w:val="0"/>
                      <w:marBottom w:val="0"/>
                      <w:divBdr>
                        <w:top w:val="none" w:sz="0" w:space="0" w:color="auto"/>
                        <w:left w:val="none" w:sz="0" w:space="0" w:color="auto"/>
                        <w:bottom w:val="none" w:sz="0" w:space="0" w:color="auto"/>
                        <w:right w:val="none" w:sz="0" w:space="0" w:color="auto"/>
                      </w:divBdr>
                    </w:div>
                    <w:div w:id="156773609">
                      <w:marLeft w:val="750"/>
                      <w:marRight w:val="0"/>
                      <w:marTop w:val="0"/>
                      <w:marBottom w:val="0"/>
                      <w:divBdr>
                        <w:top w:val="none" w:sz="0" w:space="0" w:color="auto"/>
                        <w:left w:val="none" w:sz="0" w:space="0" w:color="auto"/>
                        <w:bottom w:val="none" w:sz="0" w:space="0" w:color="auto"/>
                        <w:right w:val="none" w:sz="0" w:space="0" w:color="auto"/>
                      </w:divBdr>
                    </w:div>
                  </w:divsChild>
                </w:div>
                <w:div w:id="2077776088">
                  <w:marLeft w:val="300"/>
                  <w:marRight w:val="0"/>
                  <w:marTop w:val="75"/>
                  <w:marBottom w:val="0"/>
                  <w:divBdr>
                    <w:top w:val="none" w:sz="0" w:space="0" w:color="auto"/>
                    <w:left w:val="none" w:sz="0" w:space="0" w:color="auto"/>
                    <w:bottom w:val="none" w:sz="0" w:space="0" w:color="auto"/>
                    <w:right w:val="none" w:sz="0" w:space="0" w:color="auto"/>
                  </w:divBdr>
                  <w:divsChild>
                    <w:div w:id="467162248">
                      <w:marLeft w:val="750"/>
                      <w:marRight w:val="0"/>
                      <w:marTop w:val="0"/>
                      <w:marBottom w:val="0"/>
                      <w:divBdr>
                        <w:top w:val="none" w:sz="0" w:space="0" w:color="auto"/>
                        <w:left w:val="none" w:sz="0" w:space="0" w:color="auto"/>
                        <w:bottom w:val="none" w:sz="0" w:space="0" w:color="auto"/>
                        <w:right w:val="none" w:sz="0" w:space="0" w:color="auto"/>
                      </w:divBdr>
                    </w:div>
                  </w:divsChild>
                </w:div>
                <w:div w:id="926158887">
                  <w:marLeft w:val="300"/>
                  <w:marRight w:val="0"/>
                  <w:marTop w:val="75"/>
                  <w:marBottom w:val="0"/>
                  <w:divBdr>
                    <w:top w:val="none" w:sz="0" w:space="0" w:color="auto"/>
                    <w:left w:val="none" w:sz="0" w:space="0" w:color="auto"/>
                    <w:bottom w:val="none" w:sz="0" w:space="0" w:color="auto"/>
                    <w:right w:val="none" w:sz="0" w:space="0" w:color="auto"/>
                  </w:divBdr>
                  <w:divsChild>
                    <w:div w:id="1801027453">
                      <w:marLeft w:val="750"/>
                      <w:marRight w:val="0"/>
                      <w:marTop w:val="0"/>
                      <w:marBottom w:val="0"/>
                      <w:divBdr>
                        <w:top w:val="none" w:sz="0" w:space="0" w:color="auto"/>
                        <w:left w:val="none" w:sz="0" w:space="0" w:color="auto"/>
                        <w:bottom w:val="none" w:sz="0" w:space="0" w:color="auto"/>
                        <w:right w:val="none" w:sz="0" w:space="0" w:color="auto"/>
                      </w:divBdr>
                    </w:div>
                    <w:div w:id="2080252204">
                      <w:marLeft w:val="750"/>
                      <w:marRight w:val="0"/>
                      <w:marTop w:val="0"/>
                      <w:marBottom w:val="0"/>
                      <w:divBdr>
                        <w:top w:val="none" w:sz="0" w:space="0" w:color="auto"/>
                        <w:left w:val="none" w:sz="0" w:space="0" w:color="auto"/>
                        <w:bottom w:val="none" w:sz="0" w:space="0" w:color="auto"/>
                        <w:right w:val="none" w:sz="0" w:space="0" w:color="auto"/>
                      </w:divBdr>
                    </w:div>
                    <w:div w:id="793446609">
                      <w:marLeft w:val="750"/>
                      <w:marRight w:val="0"/>
                      <w:marTop w:val="0"/>
                      <w:marBottom w:val="0"/>
                      <w:divBdr>
                        <w:top w:val="none" w:sz="0" w:space="0" w:color="auto"/>
                        <w:left w:val="none" w:sz="0" w:space="0" w:color="auto"/>
                        <w:bottom w:val="none" w:sz="0" w:space="0" w:color="auto"/>
                        <w:right w:val="none" w:sz="0" w:space="0" w:color="auto"/>
                      </w:divBdr>
                    </w:div>
                  </w:divsChild>
                </w:div>
                <w:div w:id="37509968">
                  <w:marLeft w:val="300"/>
                  <w:marRight w:val="0"/>
                  <w:marTop w:val="75"/>
                  <w:marBottom w:val="0"/>
                  <w:divBdr>
                    <w:top w:val="none" w:sz="0" w:space="0" w:color="auto"/>
                    <w:left w:val="none" w:sz="0" w:space="0" w:color="auto"/>
                    <w:bottom w:val="none" w:sz="0" w:space="0" w:color="auto"/>
                    <w:right w:val="none" w:sz="0" w:space="0" w:color="auto"/>
                  </w:divBdr>
                  <w:divsChild>
                    <w:div w:id="983004195">
                      <w:marLeft w:val="750"/>
                      <w:marRight w:val="0"/>
                      <w:marTop w:val="0"/>
                      <w:marBottom w:val="0"/>
                      <w:divBdr>
                        <w:top w:val="none" w:sz="0" w:space="0" w:color="auto"/>
                        <w:left w:val="none" w:sz="0" w:space="0" w:color="auto"/>
                        <w:bottom w:val="none" w:sz="0" w:space="0" w:color="auto"/>
                        <w:right w:val="none" w:sz="0" w:space="0" w:color="auto"/>
                      </w:divBdr>
                    </w:div>
                  </w:divsChild>
                </w:div>
                <w:div w:id="904144305">
                  <w:marLeft w:val="300"/>
                  <w:marRight w:val="0"/>
                  <w:marTop w:val="75"/>
                  <w:marBottom w:val="0"/>
                  <w:divBdr>
                    <w:top w:val="none" w:sz="0" w:space="0" w:color="auto"/>
                    <w:left w:val="none" w:sz="0" w:space="0" w:color="auto"/>
                    <w:bottom w:val="none" w:sz="0" w:space="0" w:color="auto"/>
                    <w:right w:val="none" w:sz="0" w:space="0" w:color="auto"/>
                  </w:divBdr>
                  <w:divsChild>
                    <w:div w:id="619923570">
                      <w:marLeft w:val="750"/>
                      <w:marRight w:val="0"/>
                      <w:marTop w:val="0"/>
                      <w:marBottom w:val="0"/>
                      <w:divBdr>
                        <w:top w:val="none" w:sz="0" w:space="0" w:color="auto"/>
                        <w:left w:val="none" w:sz="0" w:space="0" w:color="auto"/>
                        <w:bottom w:val="none" w:sz="0" w:space="0" w:color="auto"/>
                        <w:right w:val="none" w:sz="0" w:space="0" w:color="auto"/>
                      </w:divBdr>
                    </w:div>
                    <w:div w:id="1586650091">
                      <w:marLeft w:val="750"/>
                      <w:marRight w:val="0"/>
                      <w:marTop w:val="0"/>
                      <w:marBottom w:val="0"/>
                      <w:divBdr>
                        <w:top w:val="none" w:sz="0" w:space="0" w:color="auto"/>
                        <w:left w:val="none" w:sz="0" w:space="0" w:color="auto"/>
                        <w:bottom w:val="none" w:sz="0" w:space="0" w:color="auto"/>
                        <w:right w:val="none" w:sz="0" w:space="0" w:color="auto"/>
                      </w:divBdr>
                    </w:div>
                    <w:div w:id="1975787323">
                      <w:marLeft w:val="750"/>
                      <w:marRight w:val="0"/>
                      <w:marTop w:val="0"/>
                      <w:marBottom w:val="0"/>
                      <w:divBdr>
                        <w:top w:val="none" w:sz="0" w:space="0" w:color="auto"/>
                        <w:left w:val="none" w:sz="0" w:space="0" w:color="auto"/>
                        <w:bottom w:val="none" w:sz="0" w:space="0" w:color="auto"/>
                        <w:right w:val="none" w:sz="0" w:space="0" w:color="auto"/>
                      </w:divBdr>
                    </w:div>
                  </w:divsChild>
                </w:div>
                <w:div w:id="811213293">
                  <w:marLeft w:val="300"/>
                  <w:marRight w:val="0"/>
                  <w:marTop w:val="75"/>
                  <w:marBottom w:val="0"/>
                  <w:divBdr>
                    <w:top w:val="none" w:sz="0" w:space="0" w:color="auto"/>
                    <w:left w:val="none" w:sz="0" w:space="0" w:color="auto"/>
                    <w:bottom w:val="none" w:sz="0" w:space="0" w:color="auto"/>
                    <w:right w:val="none" w:sz="0" w:space="0" w:color="auto"/>
                  </w:divBdr>
                  <w:divsChild>
                    <w:div w:id="451439681">
                      <w:marLeft w:val="750"/>
                      <w:marRight w:val="0"/>
                      <w:marTop w:val="0"/>
                      <w:marBottom w:val="0"/>
                      <w:divBdr>
                        <w:top w:val="none" w:sz="0" w:space="0" w:color="auto"/>
                        <w:left w:val="none" w:sz="0" w:space="0" w:color="auto"/>
                        <w:bottom w:val="none" w:sz="0" w:space="0" w:color="auto"/>
                        <w:right w:val="none" w:sz="0" w:space="0" w:color="auto"/>
                      </w:divBdr>
                    </w:div>
                  </w:divsChild>
                </w:div>
                <w:div w:id="203442432">
                  <w:marLeft w:val="300"/>
                  <w:marRight w:val="0"/>
                  <w:marTop w:val="75"/>
                  <w:marBottom w:val="0"/>
                  <w:divBdr>
                    <w:top w:val="none" w:sz="0" w:space="0" w:color="auto"/>
                    <w:left w:val="none" w:sz="0" w:space="0" w:color="auto"/>
                    <w:bottom w:val="none" w:sz="0" w:space="0" w:color="auto"/>
                    <w:right w:val="none" w:sz="0" w:space="0" w:color="auto"/>
                  </w:divBdr>
                  <w:divsChild>
                    <w:div w:id="202325707">
                      <w:marLeft w:val="750"/>
                      <w:marRight w:val="0"/>
                      <w:marTop w:val="0"/>
                      <w:marBottom w:val="0"/>
                      <w:divBdr>
                        <w:top w:val="none" w:sz="0" w:space="0" w:color="auto"/>
                        <w:left w:val="none" w:sz="0" w:space="0" w:color="auto"/>
                        <w:bottom w:val="none" w:sz="0" w:space="0" w:color="auto"/>
                        <w:right w:val="none" w:sz="0" w:space="0" w:color="auto"/>
                      </w:divBdr>
                    </w:div>
                    <w:div w:id="47068371">
                      <w:marLeft w:val="750"/>
                      <w:marRight w:val="0"/>
                      <w:marTop w:val="0"/>
                      <w:marBottom w:val="0"/>
                      <w:divBdr>
                        <w:top w:val="none" w:sz="0" w:space="0" w:color="auto"/>
                        <w:left w:val="none" w:sz="0" w:space="0" w:color="auto"/>
                        <w:bottom w:val="none" w:sz="0" w:space="0" w:color="auto"/>
                        <w:right w:val="none" w:sz="0" w:space="0" w:color="auto"/>
                      </w:divBdr>
                    </w:div>
                  </w:divsChild>
                </w:div>
                <w:div w:id="1907105137">
                  <w:marLeft w:val="300"/>
                  <w:marRight w:val="0"/>
                  <w:marTop w:val="75"/>
                  <w:marBottom w:val="0"/>
                  <w:divBdr>
                    <w:top w:val="none" w:sz="0" w:space="0" w:color="auto"/>
                    <w:left w:val="none" w:sz="0" w:space="0" w:color="auto"/>
                    <w:bottom w:val="none" w:sz="0" w:space="0" w:color="auto"/>
                    <w:right w:val="none" w:sz="0" w:space="0" w:color="auto"/>
                  </w:divBdr>
                  <w:divsChild>
                    <w:div w:id="551962679">
                      <w:marLeft w:val="750"/>
                      <w:marRight w:val="0"/>
                      <w:marTop w:val="0"/>
                      <w:marBottom w:val="0"/>
                      <w:divBdr>
                        <w:top w:val="none" w:sz="0" w:space="0" w:color="auto"/>
                        <w:left w:val="none" w:sz="0" w:space="0" w:color="auto"/>
                        <w:bottom w:val="none" w:sz="0" w:space="0" w:color="auto"/>
                        <w:right w:val="none" w:sz="0" w:space="0" w:color="auto"/>
                      </w:divBdr>
                    </w:div>
                  </w:divsChild>
                </w:div>
                <w:div w:id="938175376">
                  <w:marLeft w:val="300"/>
                  <w:marRight w:val="0"/>
                  <w:marTop w:val="75"/>
                  <w:marBottom w:val="0"/>
                  <w:divBdr>
                    <w:top w:val="none" w:sz="0" w:space="0" w:color="auto"/>
                    <w:left w:val="none" w:sz="0" w:space="0" w:color="auto"/>
                    <w:bottom w:val="none" w:sz="0" w:space="0" w:color="auto"/>
                    <w:right w:val="none" w:sz="0" w:space="0" w:color="auto"/>
                  </w:divBdr>
                  <w:divsChild>
                    <w:div w:id="2059938794">
                      <w:marLeft w:val="750"/>
                      <w:marRight w:val="0"/>
                      <w:marTop w:val="0"/>
                      <w:marBottom w:val="0"/>
                      <w:divBdr>
                        <w:top w:val="none" w:sz="0" w:space="0" w:color="auto"/>
                        <w:left w:val="none" w:sz="0" w:space="0" w:color="auto"/>
                        <w:bottom w:val="none" w:sz="0" w:space="0" w:color="auto"/>
                        <w:right w:val="none" w:sz="0" w:space="0" w:color="auto"/>
                      </w:divBdr>
                    </w:div>
                  </w:divsChild>
                </w:div>
                <w:div w:id="327099924">
                  <w:marLeft w:val="300"/>
                  <w:marRight w:val="0"/>
                  <w:marTop w:val="75"/>
                  <w:marBottom w:val="0"/>
                  <w:divBdr>
                    <w:top w:val="none" w:sz="0" w:space="0" w:color="auto"/>
                    <w:left w:val="none" w:sz="0" w:space="0" w:color="auto"/>
                    <w:bottom w:val="none" w:sz="0" w:space="0" w:color="auto"/>
                    <w:right w:val="none" w:sz="0" w:space="0" w:color="auto"/>
                  </w:divBdr>
                </w:div>
                <w:div w:id="1081415788">
                  <w:marLeft w:val="300"/>
                  <w:marRight w:val="0"/>
                  <w:marTop w:val="75"/>
                  <w:marBottom w:val="0"/>
                  <w:divBdr>
                    <w:top w:val="none" w:sz="0" w:space="0" w:color="auto"/>
                    <w:left w:val="none" w:sz="0" w:space="0" w:color="auto"/>
                    <w:bottom w:val="none" w:sz="0" w:space="0" w:color="auto"/>
                    <w:right w:val="none" w:sz="0" w:space="0" w:color="auto"/>
                  </w:divBdr>
                  <w:divsChild>
                    <w:div w:id="1525171580">
                      <w:marLeft w:val="750"/>
                      <w:marRight w:val="0"/>
                      <w:marTop w:val="0"/>
                      <w:marBottom w:val="0"/>
                      <w:divBdr>
                        <w:top w:val="none" w:sz="0" w:space="0" w:color="auto"/>
                        <w:left w:val="none" w:sz="0" w:space="0" w:color="auto"/>
                        <w:bottom w:val="none" w:sz="0" w:space="0" w:color="auto"/>
                        <w:right w:val="none" w:sz="0" w:space="0" w:color="auto"/>
                      </w:divBdr>
                    </w:div>
                  </w:divsChild>
                </w:div>
                <w:div w:id="1814175469">
                  <w:marLeft w:val="300"/>
                  <w:marRight w:val="0"/>
                  <w:marTop w:val="75"/>
                  <w:marBottom w:val="0"/>
                  <w:divBdr>
                    <w:top w:val="none" w:sz="0" w:space="0" w:color="auto"/>
                    <w:left w:val="none" w:sz="0" w:space="0" w:color="auto"/>
                    <w:bottom w:val="none" w:sz="0" w:space="0" w:color="auto"/>
                    <w:right w:val="none" w:sz="0" w:space="0" w:color="auto"/>
                  </w:divBdr>
                </w:div>
                <w:div w:id="1892225824">
                  <w:marLeft w:val="300"/>
                  <w:marRight w:val="0"/>
                  <w:marTop w:val="75"/>
                  <w:marBottom w:val="0"/>
                  <w:divBdr>
                    <w:top w:val="none" w:sz="0" w:space="0" w:color="auto"/>
                    <w:left w:val="none" w:sz="0" w:space="0" w:color="auto"/>
                    <w:bottom w:val="none" w:sz="0" w:space="0" w:color="auto"/>
                    <w:right w:val="none" w:sz="0" w:space="0" w:color="auto"/>
                  </w:divBdr>
                </w:div>
                <w:div w:id="56629598">
                  <w:marLeft w:val="300"/>
                  <w:marRight w:val="0"/>
                  <w:marTop w:val="75"/>
                  <w:marBottom w:val="0"/>
                  <w:divBdr>
                    <w:top w:val="none" w:sz="0" w:space="0" w:color="auto"/>
                    <w:left w:val="none" w:sz="0" w:space="0" w:color="auto"/>
                    <w:bottom w:val="none" w:sz="0" w:space="0" w:color="auto"/>
                    <w:right w:val="none" w:sz="0" w:space="0" w:color="auto"/>
                  </w:divBdr>
                  <w:divsChild>
                    <w:div w:id="1225525412">
                      <w:marLeft w:val="750"/>
                      <w:marRight w:val="0"/>
                      <w:marTop w:val="0"/>
                      <w:marBottom w:val="0"/>
                      <w:divBdr>
                        <w:top w:val="none" w:sz="0" w:space="0" w:color="auto"/>
                        <w:left w:val="none" w:sz="0" w:space="0" w:color="auto"/>
                        <w:bottom w:val="none" w:sz="0" w:space="0" w:color="auto"/>
                        <w:right w:val="none" w:sz="0" w:space="0" w:color="auto"/>
                      </w:divBdr>
                    </w:div>
                    <w:div w:id="152642085">
                      <w:marLeft w:val="750"/>
                      <w:marRight w:val="0"/>
                      <w:marTop w:val="0"/>
                      <w:marBottom w:val="0"/>
                      <w:divBdr>
                        <w:top w:val="none" w:sz="0" w:space="0" w:color="auto"/>
                        <w:left w:val="none" w:sz="0" w:space="0" w:color="auto"/>
                        <w:bottom w:val="none" w:sz="0" w:space="0" w:color="auto"/>
                        <w:right w:val="none" w:sz="0" w:space="0" w:color="auto"/>
                      </w:divBdr>
                    </w:div>
                  </w:divsChild>
                </w:div>
                <w:div w:id="700210508">
                  <w:marLeft w:val="300"/>
                  <w:marRight w:val="0"/>
                  <w:marTop w:val="75"/>
                  <w:marBottom w:val="0"/>
                  <w:divBdr>
                    <w:top w:val="none" w:sz="0" w:space="0" w:color="auto"/>
                    <w:left w:val="none" w:sz="0" w:space="0" w:color="auto"/>
                    <w:bottom w:val="none" w:sz="0" w:space="0" w:color="auto"/>
                    <w:right w:val="none" w:sz="0" w:space="0" w:color="auto"/>
                  </w:divBdr>
                  <w:divsChild>
                    <w:div w:id="1260408401">
                      <w:marLeft w:val="750"/>
                      <w:marRight w:val="0"/>
                      <w:marTop w:val="0"/>
                      <w:marBottom w:val="0"/>
                      <w:divBdr>
                        <w:top w:val="none" w:sz="0" w:space="0" w:color="auto"/>
                        <w:left w:val="none" w:sz="0" w:space="0" w:color="auto"/>
                        <w:bottom w:val="none" w:sz="0" w:space="0" w:color="auto"/>
                        <w:right w:val="none" w:sz="0" w:space="0" w:color="auto"/>
                      </w:divBdr>
                    </w:div>
                  </w:divsChild>
                </w:div>
                <w:div w:id="1796486340">
                  <w:marLeft w:val="300"/>
                  <w:marRight w:val="0"/>
                  <w:marTop w:val="75"/>
                  <w:marBottom w:val="0"/>
                  <w:divBdr>
                    <w:top w:val="none" w:sz="0" w:space="0" w:color="auto"/>
                    <w:left w:val="none" w:sz="0" w:space="0" w:color="auto"/>
                    <w:bottom w:val="none" w:sz="0" w:space="0" w:color="auto"/>
                    <w:right w:val="none" w:sz="0" w:space="0" w:color="auto"/>
                  </w:divBdr>
                  <w:divsChild>
                    <w:div w:id="1552376515">
                      <w:marLeft w:val="750"/>
                      <w:marRight w:val="0"/>
                      <w:marTop w:val="0"/>
                      <w:marBottom w:val="0"/>
                      <w:divBdr>
                        <w:top w:val="none" w:sz="0" w:space="0" w:color="auto"/>
                        <w:left w:val="none" w:sz="0" w:space="0" w:color="auto"/>
                        <w:bottom w:val="none" w:sz="0" w:space="0" w:color="auto"/>
                        <w:right w:val="none" w:sz="0" w:space="0" w:color="auto"/>
                      </w:divBdr>
                    </w:div>
                    <w:div w:id="99106817">
                      <w:marLeft w:val="750"/>
                      <w:marRight w:val="0"/>
                      <w:marTop w:val="0"/>
                      <w:marBottom w:val="0"/>
                      <w:divBdr>
                        <w:top w:val="none" w:sz="0" w:space="0" w:color="auto"/>
                        <w:left w:val="none" w:sz="0" w:space="0" w:color="auto"/>
                        <w:bottom w:val="none" w:sz="0" w:space="0" w:color="auto"/>
                        <w:right w:val="none" w:sz="0" w:space="0" w:color="auto"/>
                      </w:divBdr>
                    </w:div>
                    <w:div w:id="16389207">
                      <w:marLeft w:val="750"/>
                      <w:marRight w:val="0"/>
                      <w:marTop w:val="0"/>
                      <w:marBottom w:val="0"/>
                      <w:divBdr>
                        <w:top w:val="none" w:sz="0" w:space="0" w:color="auto"/>
                        <w:left w:val="none" w:sz="0" w:space="0" w:color="auto"/>
                        <w:bottom w:val="none" w:sz="0" w:space="0" w:color="auto"/>
                        <w:right w:val="none" w:sz="0" w:space="0" w:color="auto"/>
                      </w:divBdr>
                    </w:div>
                  </w:divsChild>
                </w:div>
                <w:div w:id="1713458935">
                  <w:marLeft w:val="300"/>
                  <w:marRight w:val="0"/>
                  <w:marTop w:val="75"/>
                  <w:marBottom w:val="0"/>
                  <w:divBdr>
                    <w:top w:val="none" w:sz="0" w:space="0" w:color="auto"/>
                    <w:left w:val="none" w:sz="0" w:space="0" w:color="auto"/>
                    <w:bottom w:val="none" w:sz="0" w:space="0" w:color="auto"/>
                    <w:right w:val="none" w:sz="0" w:space="0" w:color="auto"/>
                  </w:divBdr>
                  <w:divsChild>
                    <w:div w:id="1495099785">
                      <w:marLeft w:val="750"/>
                      <w:marRight w:val="0"/>
                      <w:marTop w:val="0"/>
                      <w:marBottom w:val="0"/>
                      <w:divBdr>
                        <w:top w:val="none" w:sz="0" w:space="0" w:color="auto"/>
                        <w:left w:val="none" w:sz="0" w:space="0" w:color="auto"/>
                        <w:bottom w:val="none" w:sz="0" w:space="0" w:color="auto"/>
                        <w:right w:val="none" w:sz="0" w:space="0" w:color="auto"/>
                      </w:divBdr>
                    </w:div>
                  </w:divsChild>
                </w:div>
                <w:div w:id="779766013">
                  <w:marLeft w:val="300"/>
                  <w:marRight w:val="0"/>
                  <w:marTop w:val="75"/>
                  <w:marBottom w:val="0"/>
                  <w:divBdr>
                    <w:top w:val="none" w:sz="0" w:space="0" w:color="auto"/>
                    <w:left w:val="none" w:sz="0" w:space="0" w:color="auto"/>
                    <w:bottom w:val="none" w:sz="0" w:space="0" w:color="auto"/>
                    <w:right w:val="none" w:sz="0" w:space="0" w:color="auto"/>
                  </w:divBdr>
                  <w:divsChild>
                    <w:div w:id="2138789621">
                      <w:marLeft w:val="750"/>
                      <w:marRight w:val="0"/>
                      <w:marTop w:val="0"/>
                      <w:marBottom w:val="0"/>
                      <w:divBdr>
                        <w:top w:val="none" w:sz="0" w:space="0" w:color="auto"/>
                        <w:left w:val="none" w:sz="0" w:space="0" w:color="auto"/>
                        <w:bottom w:val="none" w:sz="0" w:space="0" w:color="auto"/>
                        <w:right w:val="none" w:sz="0" w:space="0" w:color="auto"/>
                      </w:divBdr>
                    </w:div>
                    <w:div w:id="244923436">
                      <w:marLeft w:val="750"/>
                      <w:marRight w:val="0"/>
                      <w:marTop w:val="0"/>
                      <w:marBottom w:val="0"/>
                      <w:divBdr>
                        <w:top w:val="none" w:sz="0" w:space="0" w:color="auto"/>
                        <w:left w:val="none" w:sz="0" w:space="0" w:color="auto"/>
                        <w:bottom w:val="none" w:sz="0" w:space="0" w:color="auto"/>
                        <w:right w:val="none" w:sz="0" w:space="0" w:color="auto"/>
                      </w:divBdr>
                    </w:div>
                    <w:div w:id="1861045798">
                      <w:marLeft w:val="750"/>
                      <w:marRight w:val="0"/>
                      <w:marTop w:val="0"/>
                      <w:marBottom w:val="0"/>
                      <w:divBdr>
                        <w:top w:val="none" w:sz="0" w:space="0" w:color="auto"/>
                        <w:left w:val="none" w:sz="0" w:space="0" w:color="auto"/>
                        <w:bottom w:val="none" w:sz="0" w:space="0" w:color="auto"/>
                        <w:right w:val="none" w:sz="0" w:space="0" w:color="auto"/>
                      </w:divBdr>
                    </w:div>
                  </w:divsChild>
                </w:div>
                <w:div w:id="428622845">
                  <w:marLeft w:val="300"/>
                  <w:marRight w:val="0"/>
                  <w:marTop w:val="75"/>
                  <w:marBottom w:val="0"/>
                  <w:divBdr>
                    <w:top w:val="none" w:sz="0" w:space="0" w:color="auto"/>
                    <w:left w:val="none" w:sz="0" w:space="0" w:color="auto"/>
                    <w:bottom w:val="none" w:sz="0" w:space="0" w:color="auto"/>
                    <w:right w:val="none" w:sz="0" w:space="0" w:color="auto"/>
                  </w:divBdr>
                  <w:divsChild>
                    <w:div w:id="519052814">
                      <w:marLeft w:val="750"/>
                      <w:marRight w:val="0"/>
                      <w:marTop w:val="0"/>
                      <w:marBottom w:val="0"/>
                      <w:divBdr>
                        <w:top w:val="none" w:sz="0" w:space="0" w:color="auto"/>
                        <w:left w:val="none" w:sz="0" w:space="0" w:color="auto"/>
                        <w:bottom w:val="none" w:sz="0" w:space="0" w:color="auto"/>
                        <w:right w:val="none" w:sz="0" w:space="0" w:color="auto"/>
                      </w:divBdr>
                    </w:div>
                  </w:divsChild>
                </w:div>
                <w:div w:id="1264343995">
                  <w:marLeft w:val="300"/>
                  <w:marRight w:val="0"/>
                  <w:marTop w:val="75"/>
                  <w:marBottom w:val="0"/>
                  <w:divBdr>
                    <w:top w:val="none" w:sz="0" w:space="0" w:color="auto"/>
                    <w:left w:val="none" w:sz="0" w:space="0" w:color="auto"/>
                    <w:bottom w:val="none" w:sz="0" w:space="0" w:color="auto"/>
                    <w:right w:val="none" w:sz="0" w:space="0" w:color="auto"/>
                  </w:divBdr>
                  <w:divsChild>
                    <w:div w:id="1291714991">
                      <w:marLeft w:val="750"/>
                      <w:marRight w:val="0"/>
                      <w:marTop w:val="0"/>
                      <w:marBottom w:val="0"/>
                      <w:divBdr>
                        <w:top w:val="none" w:sz="0" w:space="0" w:color="auto"/>
                        <w:left w:val="none" w:sz="0" w:space="0" w:color="auto"/>
                        <w:bottom w:val="none" w:sz="0" w:space="0" w:color="auto"/>
                        <w:right w:val="none" w:sz="0" w:space="0" w:color="auto"/>
                      </w:divBdr>
                    </w:div>
                    <w:div w:id="350761743">
                      <w:marLeft w:val="750"/>
                      <w:marRight w:val="0"/>
                      <w:marTop w:val="0"/>
                      <w:marBottom w:val="0"/>
                      <w:divBdr>
                        <w:top w:val="none" w:sz="0" w:space="0" w:color="auto"/>
                        <w:left w:val="none" w:sz="0" w:space="0" w:color="auto"/>
                        <w:bottom w:val="none" w:sz="0" w:space="0" w:color="auto"/>
                        <w:right w:val="none" w:sz="0" w:space="0" w:color="auto"/>
                      </w:divBdr>
                    </w:div>
                  </w:divsChild>
                </w:div>
                <w:div w:id="1080714359">
                  <w:marLeft w:val="300"/>
                  <w:marRight w:val="0"/>
                  <w:marTop w:val="75"/>
                  <w:marBottom w:val="0"/>
                  <w:divBdr>
                    <w:top w:val="none" w:sz="0" w:space="0" w:color="auto"/>
                    <w:left w:val="none" w:sz="0" w:space="0" w:color="auto"/>
                    <w:bottom w:val="none" w:sz="0" w:space="0" w:color="auto"/>
                    <w:right w:val="none" w:sz="0" w:space="0" w:color="auto"/>
                  </w:divBdr>
                  <w:divsChild>
                    <w:div w:id="1061321375">
                      <w:marLeft w:val="750"/>
                      <w:marRight w:val="0"/>
                      <w:marTop w:val="0"/>
                      <w:marBottom w:val="0"/>
                      <w:divBdr>
                        <w:top w:val="none" w:sz="0" w:space="0" w:color="auto"/>
                        <w:left w:val="none" w:sz="0" w:space="0" w:color="auto"/>
                        <w:bottom w:val="none" w:sz="0" w:space="0" w:color="auto"/>
                        <w:right w:val="none" w:sz="0" w:space="0" w:color="auto"/>
                      </w:divBdr>
                    </w:div>
                  </w:divsChild>
                </w:div>
                <w:div w:id="1182473186">
                  <w:marLeft w:val="300"/>
                  <w:marRight w:val="0"/>
                  <w:marTop w:val="75"/>
                  <w:marBottom w:val="0"/>
                  <w:divBdr>
                    <w:top w:val="none" w:sz="0" w:space="0" w:color="auto"/>
                    <w:left w:val="none" w:sz="0" w:space="0" w:color="auto"/>
                    <w:bottom w:val="none" w:sz="0" w:space="0" w:color="auto"/>
                    <w:right w:val="none" w:sz="0" w:space="0" w:color="auto"/>
                  </w:divBdr>
                  <w:divsChild>
                    <w:div w:id="1009720047">
                      <w:marLeft w:val="750"/>
                      <w:marRight w:val="0"/>
                      <w:marTop w:val="0"/>
                      <w:marBottom w:val="0"/>
                      <w:divBdr>
                        <w:top w:val="none" w:sz="0" w:space="0" w:color="auto"/>
                        <w:left w:val="none" w:sz="0" w:space="0" w:color="auto"/>
                        <w:bottom w:val="none" w:sz="0" w:space="0" w:color="auto"/>
                        <w:right w:val="none" w:sz="0" w:space="0" w:color="auto"/>
                      </w:divBdr>
                    </w:div>
                  </w:divsChild>
                </w:div>
                <w:div w:id="790590721">
                  <w:marLeft w:val="300"/>
                  <w:marRight w:val="0"/>
                  <w:marTop w:val="75"/>
                  <w:marBottom w:val="0"/>
                  <w:divBdr>
                    <w:top w:val="none" w:sz="0" w:space="0" w:color="auto"/>
                    <w:left w:val="none" w:sz="0" w:space="0" w:color="auto"/>
                    <w:bottom w:val="none" w:sz="0" w:space="0" w:color="auto"/>
                    <w:right w:val="none" w:sz="0" w:space="0" w:color="auto"/>
                  </w:divBdr>
                </w:div>
                <w:div w:id="113714649">
                  <w:marLeft w:val="300"/>
                  <w:marRight w:val="0"/>
                  <w:marTop w:val="75"/>
                  <w:marBottom w:val="0"/>
                  <w:divBdr>
                    <w:top w:val="none" w:sz="0" w:space="0" w:color="auto"/>
                    <w:left w:val="none" w:sz="0" w:space="0" w:color="auto"/>
                    <w:bottom w:val="none" w:sz="0" w:space="0" w:color="auto"/>
                    <w:right w:val="none" w:sz="0" w:space="0" w:color="auto"/>
                  </w:divBdr>
                  <w:divsChild>
                    <w:div w:id="1371614281">
                      <w:marLeft w:val="750"/>
                      <w:marRight w:val="0"/>
                      <w:marTop w:val="0"/>
                      <w:marBottom w:val="0"/>
                      <w:divBdr>
                        <w:top w:val="none" w:sz="0" w:space="0" w:color="auto"/>
                        <w:left w:val="none" w:sz="0" w:space="0" w:color="auto"/>
                        <w:bottom w:val="none" w:sz="0" w:space="0" w:color="auto"/>
                        <w:right w:val="none" w:sz="0" w:space="0" w:color="auto"/>
                      </w:divBdr>
                    </w:div>
                  </w:divsChild>
                </w:div>
                <w:div w:id="374818250">
                  <w:marLeft w:val="300"/>
                  <w:marRight w:val="0"/>
                  <w:marTop w:val="75"/>
                  <w:marBottom w:val="0"/>
                  <w:divBdr>
                    <w:top w:val="none" w:sz="0" w:space="0" w:color="auto"/>
                    <w:left w:val="none" w:sz="0" w:space="0" w:color="auto"/>
                    <w:bottom w:val="none" w:sz="0" w:space="0" w:color="auto"/>
                    <w:right w:val="none" w:sz="0" w:space="0" w:color="auto"/>
                  </w:divBdr>
                </w:div>
                <w:div w:id="2026471255">
                  <w:marLeft w:val="300"/>
                  <w:marRight w:val="0"/>
                  <w:marTop w:val="75"/>
                  <w:marBottom w:val="0"/>
                  <w:divBdr>
                    <w:top w:val="none" w:sz="0" w:space="0" w:color="auto"/>
                    <w:left w:val="none" w:sz="0" w:space="0" w:color="auto"/>
                    <w:bottom w:val="none" w:sz="0" w:space="0" w:color="auto"/>
                    <w:right w:val="none" w:sz="0" w:space="0" w:color="auto"/>
                  </w:divBdr>
                </w:div>
                <w:div w:id="1217157223">
                  <w:marLeft w:val="300"/>
                  <w:marRight w:val="0"/>
                  <w:marTop w:val="75"/>
                  <w:marBottom w:val="0"/>
                  <w:divBdr>
                    <w:top w:val="none" w:sz="0" w:space="0" w:color="auto"/>
                    <w:left w:val="none" w:sz="0" w:space="0" w:color="auto"/>
                    <w:bottom w:val="none" w:sz="0" w:space="0" w:color="auto"/>
                    <w:right w:val="none" w:sz="0" w:space="0" w:color="auto"/>
                  </w:divBdr>
                  <w:divsChild>
                    <w:div w:id="1445349939">
                      <w:marLeft w:val="750"/>
                      <w:marRight w:val="0"/>
                      <w:marTop w:val="0"/>
                      <w:marBottom w:val="0"/>
                      <w:divBdr>
                        <w:top w:val="none" w:sz="0" w:space="0" w:color="auto"/>
                        <w:left w:val="none" w:sz="0" w:space="0" w:color="auto"/>
                        <w:bottom w:val="none" w:sz="0" w:space="0" w:color="auto"/>
                        <w:right w:val="none" w:sz="0" w:space="0" w:color="auto"/>
                      </w:divBdr>
                    </w:div>
                    <w:div w:id="608781816">
                      <w:marLeft w:val="750"/>
                      <w:marRight w:val="0"/>
                      <w:marTop w:val="0"/>
                      <w:marBottom w:val="0"/>
                      <w:divBdr>
                        <w:top w:val="none" w:sz="0" w:space="0" w:color="auto"/>
                        <w:left w:val="none" w:sz="0" w:space="0" w:color="auto"/>
                        <w:bottom w:val="none" w:sz="0" w:space="0" w:color="auto"/>
                        <w:right w:val="none" w:sz="0" w:space="0" w:color="auto"/>
                      </w:divBdr>
                    </w:div>
                  </w:divsChild>
                </w:div>
                <w:div w:id="226768242">
                  <w:marLeft w:val="300"/>
                  <w:marRight w:val="0"/>
                  <w:marTop w:val="75"/>
                  <w:marBottom w:val="0"/>
                  <w:divBdr>
                    <w:top w:val="none" w:sz="0" w:space="0" w:color="auto"/>
                    <w:left w:val="none" w:sz="0" w:space="0" w:color="auto"/>
                    <w:bottom w:val="none" w:sz="0" w:space="0" w:color="auto"/>
                    <w:right w:val="none" w:sz="0" w:space="0" w:color="auto"/>
                  </w:divBdr>
                  <w:divsChild>
                    <w:div w:id="193077017">
                      <w:marLeft w:val="750"/>
                      <w:marRight w:val="0"/>
                      <w:marTop w:val="0"/>
                      <w:marBottom w:val="0"/>
                      <w:divBdr>
                        <w:top w:val="none" w:sz="0" w:space="0" w:color="auto"/>
                        <w:left w:val="none" w:sz="0" w:space="0" w:color="auto"/>
                        <w:bottom w:val="none" w:sz="0" w:space="0" w:color="auto"/>
                        <w:right w:val="none" w:sz="0" w:space="0" w:color="auto"/>
                      </w:divBdr>
                    </w:div>
                  </w:divsChild>
                </w:div>
                <w:div w:id="786048942">
                  <w:marLeft w:val="300"/>
                  <w:marRight w:val="0"/>
                  <w:marTop w:val="75"/>
                  <w:marBottom w:val="0"/>
                  <w:divBdr>
                    <w:top w:val="none" w:sz="0" w:space="0" w:color="auto"/>
                    <w:left w:val="none" w:sz="0" w:space="0" w:color="auto"/>
                    <w:bottom w:val="none" w:sz="0" w:space="0" w:color="auto"/>
                    <w:right w:val="none" w:sz="0" w:space="0" w:color="auto"/>
                  </w:divBdr>
                  <w:divsChild>
                    <w:div w:id="1982418347">
                      <w:marLeft w:val="750"/>
                      <w:marRight w:val="0"/>
                      <w:marTop w:val="0"/>
                      <w:marBottom w:val="0"/>
                      <w:divBdr>
                        <w:top w:val="none" w:sz="0" w:space="0" w:color="auto"/>
                        <w:left w:val="none" w:sz="0" w:space="0" w:color="auto"/>
                        <w:bottom w:val="none" w:sz="0" w:space="0" w:color="auto"/>
                        <w:right w:val="none" w:sz="0" w:space="0" w:color="auto"/>
                      </w:divBdr>
                    </w:div>
                    <w:div w:id="678655995">
                      <w:marLeft w:val="750"/>
                      <w:marRight w:val="0"/>
                      <w:marTop w:val="0"/>
                      <w:marBottom w:val="0"/>
                      <w:divBdr>
                        <w:top w:val="none" w:sz="0" w:space="0" w:color="auto"/>
                        <w:left w:val="none" w:sz="0" w:space="0" w:color="auto"/>
                        <w:bottom w:val="none" w:sz="0" w:space="0" w:color="auto"/>
                        <w:right w:val="none" w:sz="0" w:space="0" w:color="auto"/>
                      </w:divBdr>
                    </w:div>
                    <w:div w:id="231894335">
                      <w:marLeft w:val="750"/>
                      <w:marRight w:val="0"/>
                      <w:marTop w:val="0"/>
                      <w:marBottom w:val="0"/>
                      <w:divBdr>
                        <w:top w:val="none" w:sz="0" w:space="0" w:color="auto"/>
                        <w:left w:val="none" w:sz="0" w:space="0" w:color="auto"/>
                        <w:bottom w:val="none" w:sz="0" w:space="0" w:color="auto"/>
                        <w:right w:val="none" w:sz="0" w:space="0" w:color="auto"/>
                      </w:divBdr>
                    </w:div>
                  </w:divsChild>
                </w:div>
                <w:div w:id="1375957875">
                  <w:marLeft w:val="300"/>
                  <w:marRight w:val="0"/>
                  <w:marTop w:val="75"/>
                  <w:marBottom w:val="0"/>
                  <w:divBdr>
                    <w:top w:val="none" w:sz="0" w:space="0" w:color="auto"/>
                    <w:left w:val="none" w:sz="0" w:space="0" w:color="auto"/>
                    <w:bottom w:val="none" w:sz="0" w:space="0" w:color="auto"/>
                    <w:right w:val="none" w:sz="0" w:space="0" w:color="auto"/>
                  </w:divBdr>
                  <w:divsChild>
                    <w:div w:id="1148547756">
                      <w:marLeft w:val="750"/>
                      <w:marRight w:val="0"/>
                      <w:marTop w:val="0"/>
                      <w:marBottom w:val="0"/>
                      <w:divBdr>
                        <w:top w:val="none" w:sz="0" w:space="0" w:color="auto"/>
                        <w:left w:val="none" w:sz="0" w:space="0" w:color="auto"/>
                        <w:bottom w:val="none" w:sz="0" w:space="0" w:color="auto"/>
                        <w:right w:val="none" w:sz="0" w:space="0" w:color="auto"/>
                      </w:divBdr>
                    </w:div>
                  </w:divsChild>
                </w:div>
                <w:div w:id="787743032">
                  <w:marLeft w:val="300"/>
                  <w:marRight w:val="0"/>
                  <w:marTop w:val="75"/>
                  <w:marBottom w:val="0"/>
                  <w:divBdr>
                    <w:top w:val="none" w:sz="0" w:space="0" w:color="auto"/>
                    <w:left w:val="none" w:sz="0" w:space="0" w:color="auto"/>
                    <w:bottom w:val="none" w:sz="0" w:space="0" w:color="auto"/>
                    <w:right w:val="none" w:sz="0" w:space="0" w:color="auto"/>
                  </w:divBdr>
                  <w:divsChild>
                    <w:div w:id="860094813">
                      <w:marLeft w:val="750"/>
                      <w:marRight w:val="0"/>
                      <w:marTop w:val="0"/>
                      <w:marBottom w:val="0"/>
                      <w:divBdr>
                        <w:top w:val="none" w:sz="0" w:space="0" w:color="auto"/>
                        <w:left w:val="none" w:sz="0" w:space="0" w:color="auto"/>
                        <w:bottom w:val="none" w:sz="0" w:space="0" w:color="auto"/>
                        <w:right w:val="none" w:sz="0" w:space="0" w:color="auto"/>
                      </w:divBdr>
                    </w:div>
                    <w:div w:id="1664242475">
                      <w:marLeft w:val="750"/>
                      <w:marRight w:val="0"/>
                      <w:marTop w:val="0"/>
                      <w:marBottom w:val="0"/>
                      <w:divBdr>
                        <w:top w:val="none" w:sz="0" w:space="0" w:color="auto"/>
                        <w:left w:val="none" w:sz="0" w:space="0" w:color="auto"/>
                        <w:bottom w:val="none" w:sz="0" w:space="0" w:color="auto"/>
                        <w:right w:val="none" w:sz="0" w:space="0" w:color="auto"/>
                      </w:divBdr>
                    </w:div>
                    <w:div w:id="1000738892">
                      <w:marLeft w:val="750"/>
                      <w:marRight w:val="0"/>
                      <w:marTop w:val="0"/>
                      <w:marBottom w:val="0"/>
                      <w:divBdr>
                        <w:top w:val="none" w:sz="0" w:space="0" w:color="auto"/>
                        <w:left w:val="none" w:sz="0" w:space="0" w:color="auto"/>
                        <w:bottom w:val="none" w:sz="0" w:space="0" w:color="auto"/>
                        <w:right w:val="none" w:sz="0" w:space="0" w:color="auto"/>
                      </w:divBdr>
                    </w:div>
                  </w:divsChild>
                </w:div>
                <w:div w:id="150484773">
                  <w:marLeft w:val="300"/>
                  <w:marRight w:val="0"/>
                  <w:marTop w:val="75"/>
                  <w:marBottom w:val="0"/>
                  <w:divBdr>
                    <w:top w:val="none" w:sz="0" w:space="0" w:color="auto"/>
                    <w:left w:val="none" w:sz="0" w:space="0" w:color="auto"/>
                    <w:bottom w:val="none" w:sz="0" w:space="0" w:color="auto"/>
                    <w:right w:val="none" w:sz="0" w:space="0" w:color="auto"/>
                  </w:divBdr>
                  <w:divsChild>
                    <w:div w:id="1291666524">
                      <w:marLeft w:val="750"/>
                      <w:marRight w:val="0"/>
                      <w:marTop w:val="0"/>
                      <w:marBottom w:val="0"/>
                      <w:divBdr>
                        <w:top w:val="none" w:sz="0" w:space="0" w:color="auto"/>
                        <w:left w:val="none" w:sz="0" w:space="0" w:color="auto"/>
                        <w:bottom w:val="none" w:sz="0" w:space="0" w:color="auto"/>
                        <w:right w:val="none" w:sz="0" w:space="0" w:color="auto"/>
                      </w:divBdr>
                    </w:div>
                  </w:divsChild>
                </w:div>
                <w:div w:id="2026638811">
                  <w:marLeft w:val="300"/>
                  <w:marRight w:val="0"/>
                  <w:marTop w:val="75"/>
                  <w:marBottom w:val="0"/>
                  <w:divBdr>
                    <w:top w:val="none" w:sz="0" w:space="0" w:color="auto"/>
                    <w:left w:val="none" w:sz="0" w:space="0" w:color="auto"/>
                    <w:bottom w:val="none" w:sz="0" w:space="0" w:color="auto"/>
                    <w:right w:val="none" w:sz="0" w:space="0" w:color="auto"/>
                  </w:divBdr>
                  <w:divsChild>
                    <w:div w:id="248738408">
                      <w:marLeft w:val="750"/>
                      <w:marRight w:val="0"/>
                      <w:marTop w:val="0"/>
                      <w:marBottom w:val="0"/>
                      <w:divBdr>
                        <w:top w:val="none" w:sz="0" w:space="0" w:color="auto"/>
                        <w:left w:val="none" w:sz="0" w:space="0" w:color="auto"/>
                        <w:bottom w:val="none" w:sz="0" w:space="0" w:color="auto"/>
                        <w:right w:val="none" w:sz="0" w:space="0" w:color="auto"/>
                      </w:divBdr>
                    </w:div>
                    <w:div w:id="584077567">
                      <w:marLeft w:val="750"/>
                      <w:marRight w:val="0"/>
                      <w:marTop w:val="0"/>
                      <w:marBottom w:val="0"/>
                      <w:divBdr>
                        <w:top w:val="none" w:sz="0" w:space="0" w:color="auto"/>
                        <w:left w:val="none" w:sz="0" w:space="0" w:color="auto"/>
                        <w:bottom w:val="none" w:sz="0" w:space="0" w:color="auto"/>
                        <w:right w:val="none" w:sz="0" w:space="0" w:color="auto"/>
                      </w:divBdr>
                    </w:div>
                  </w:divsChild>
                </w:div>
                <w:div w:id="1402562883">
                  <w:marLeft w:val="300"/>
                  <w:marRight w:val="0"/>
                  <w:marTop w:val="75"/>
                  <w:marBottom w:val="0"/>
                  <w:divBdr>
                    <w:top w:val="none" w:sz="0" w:space="0" w:color="auto"/>
                    <w:left w:val="none" w:sz="0" w:space="0" w:color="auto"/>
                    <w:bottom w:val="none" w:sz="0" w:space="0" w:color="auto"/>
                    <w:right w:val="none" w:sz="0" w:space="0" w:color="auto"/>
                  </w:divBdr>
                  <w:divsChild>
                    <w:div w:id="295649734">
                      <w:marLeft w:val="750"/>
                      <w:marRight w:val="0"/>
                      <w:marTop w:val="0"/>
                      <w:marBottom w:val="0"/>
                      <w:divBdr>
                        <w:top w:val="none" w:sz="0" w:space="0" w:color="auto"/>
                        <w:left w:val="none" w:sz="0" w:space="0" w:color="auto"/>
                        <w:bottom w:val="none" w:sz="0" w:space="0" w:color="auto"/>
                        <w:right w:val="none" w:sz="0" w:space="0" w:color="auto"/>
                      </w:divBdr>
                    </w:div>
                  </w:divsChild>
                </w:div>
                <w:div w:id="125706545">
                  <w:marLeft w:val="300"/>
                  <w:marRight w:val="0"/>
                  <w:marTop w:val="75"/>
                  <w:marBottom w:val="0"/>
                  <w:divBdr>
                    <w:top w:val="none" w:sz="0" w:space="0" w:color="auto"/>
                    <w:left w:val="none" w:sz="0" w:space="0" w:color="auto"/>
                    <w:bottom w:val="none" w:sz="0" w:space="0" w:color="auto"/>
                    <w:right w:val="none" w:sz="0" w:space="0" w:color="auto"/>
                  </w:divBdr>
                  <w:divsChild>
                    <w:div w:id="1469668992">
                      <w:marLeft w:val="750"/>
                      <w:marRight w:val="0"/>
                      <w:marTop w:val="0"/>
                      <w:marBottom w:val="0"/>
                      <w:divBdr>
                        <w:top w:val="none" w:sz="0" w:space="0" w:color="auto"/>
                        <w:left w:val="none" w:sz="0" w:space="0" w:color="auto"/>
                        <w:bottom w:val="none" w:sz="0" w:space="0" w:color="auto"/>
                        <w:right w:val="none" w:sz="0" w:space="0" w:color="auto"/>
                      </w:divBdr>
                    </w:div>
                  </w:divsChild>
                </w:div>
                <w:div w:id="1777627857">
                  <w:marLeft w:val="300"/>
                  <w:marRight w:val="0"/>
                  <w:marTop w:val="75"/>
                  <w:marBottom w:val="0"/>
                  <w:divBdr>
                    <w:top w:val="none" w:sz="0" w:space="0" w:color="auto"/>
                    <w:left w:val="none" w:sz="0" w:space="0" w:color="auto"/>
                    <w:bottom w:val="none" w:sz="0" w:space="0" w:color="auto"/>
                    <w:right w:val="none" w:sz="0" w:space="0" w:color="auto"/>
                  </w:divBdr>
                </w:div>
                <w:div w:id="218788965">
                  <w:marLeft w:val="300"/>
                  <w:marRight w:val="0"/>
                  <w:marTop w:val="75"/>
                  <w:marBottom w:val="0"/>
                  <w:divBdr>
                    <w:top w:val="none" w:sz="0" w:space="0" w:color="auto"/>
                    <w:left w:val="none" w:sz="0" w:space="0" w:color="auto"/>
                    <w:bottom w:val="none" w:sz="0" w:space="0" w:color="auto"/>
                    <w:right w:val="none" w:sz="0" w:space="0" w:color="auto"/>
                  </w:divBdr>
                  <w:divsChild>
                    <w:div w:id="1510950941">
                      <w:marLeft w:val="750"/>
                      <w:marRight w:val="0"/>
                      <w:marTop w:val="0"/>
                      <w:marBottom w:val="0"/>
                      <w:divBdr>
                        <w:top w:val="none" w:sz="0" w:space="0" w:color="auto"/>
                        <w:left w:val="none" w:sz="0" w:space="0" w:color="auto"/>
                        <w:bottom w:val="none" w:sz="0" w:space="0" w:color="auto"/>
                        <w:right w:val="none" w:sz="0" w:space="0" w:color="auto"/>
                      </w:divBdr>
                    </w:div>
                  </w:divsChild>
                </w:div>
                <w:div w:id="1879659441">
                  <w:marLeft w:val="300"/>
                  <w:marRight w:val="0"/>
                  <w:marTop w:val="75"/>
                  <w:marBottom w:val="0"/>
                  <w:divBdr>
                    <w:top w:val="none" w:sz="0" w:space="0" w:color="auto"/>
                    <w:left w:val="none" w:sz="0" w:space="0" w:color="auto"/>
                    <w:bottom w:val="none" w:sz="0" w:space="0" w:color="auto"/>
                    <w:right w:val="none" w:sz="0" w:space="0" w:color="auto"/>
                  </w:divBdr>
                </w:div>
                <w:div w:id="1496800362">
                  <w:marLeft w:val="300"/>
                  <w:marRight w:val="0"/>
                  <w:marTop w:val="75"/>
                  <w:marBottom w:val="0"/>
                  <w:divBdr>
                    <w:top w:val="none" w:sz="0" w:space="0" w:color="auto"/>
                    <w:left w:val="none" w:sz="0" w:space="0" w:color="auto"/>
                    <w:bottom w:val="none" w:sz="0" w:space="0" w:color="auto"/>
                    <w:right w:val="none" w:sz="0" w:space="0" w:color="auto"/>
                  </w:divBdr>
                </w:div>
                <w:div w:id="978995827">
                  <w:marLeft w:val="300"/>
                  <w:marRight w:val="0"/>
                  <w:marTop w:val="75"/>
                  <w:marBottom w:val="0"/>
                  <w:divBdr>
                    <w:top w:val="none" w:sz="0" w:space="0" w:color="auto"/>
                    <w:left w:val="none" w:sz="0" w:space="0" w:color="auto"/>
                    <w:bottom w:val="none" w:sz="0" w:space="0" w:color="auto"/>
                    <w:right w:val="none" w:sz="0" w:space="0" w:color="auto"/>
                  </w:divBdr>
                  <w:divsChild>
                    <w:div w:id="2031099643">
                      <w:marLeft w:val="750"/>
                      <w:marRight w:val="0"/>
                      <w:marTop w:val="0"/>
                      <w:marBottom w:val="0"/>
                      <w:divBdr>
                        <w:top w:val="none" w:sz="0" w:space="0" w:color="auto"/>
                        <w:left w:val="none" w:sz="0" w:space="0" w:color="auto"/>
                        <w:bottom w:val="none" w:sz="0" w:space="0" w:color="auto"/>
                        <w:right w:val="none" w:sz="0" w:space="0" w:color="auto"/>
                      </w:divBdr>
                    </w:div>
                    <w:div w:id="531386008">
                      <w:marLeft w:val="750"/>
                      <w:marRight w:val="0"/>
                      <w:marTop w:val="0"/>
                      <w:marBottom w:val="0"/>
                      <w:divBdr>
                        <w:top w:val="none" w:sz="0" w:space="0" w:color="auto"/>
                        <w:left w:val="none" w:sz="0" w:space="0" w:color="auto"/>
                        <w:bottom w:val="none" w:sz="0" w:space="0" w:color="auto"/>
                        <w:right w:val="none" w:sz="0" w:space="0" w:color="auto"/>
                      </w:divBdr>
                    </w:div>
                  </w:divsChild>
                </w:div>
                <w:div w:id="1208106009">
                  <w:marLeft w:val="300"/>
                  <w:marRight w:val="0"/>
                  <w:marTop w:val="75"/>
                  <w:marBottom w:val="0"/>
                  <w:divBdr>
                    <w:top w:val="none" w:sz="0" w:space="0" w:color="auto"/>
                    <w:left w:val="none" w:sz="0" w:space="0" w:color="auto"/>
                    <w:bottom w:val="none" w:sz="0" w:space="0" w:color="auto"/>
                    <w:right w:val="none" w:sz="0" w:space="0" w:color="auto"/>
                  </w:divBdr>
                  <w:divsChild>
                    <w:div w:id="1234000954">
                      <w:marLeft w:val="750"/>
                      <w:marRight w:val="0"/>
                      <w:marTop w:val="0"/>
                      <w:marBottom w:val="0"/>
                      <w:divBdr>
                        <w:top w:val="none" w:sz="0" w:space="0" w:color="auto"/>
                        <w:left w:val="none" w:sz="0" w:space="0" w:color="auto"/>
                        <w:bottom w:val="none" w:sz="0" w:space="0" w:color="auto"/>
                        <w:right w:val="none" w:sz="0" w:space="0" w:color="auto"/>
                      </w:divBdr>
                    </w:div>
                  </w:divsChild>
                </w:div>
                <w:div w:id="1988168216">
                  <w:marLeft w:val="300"/>
                  <w:marRight w:val="0"/>
                  <w:marTop w:val="75"/>
                  <w:marBottom w:val="0"/>
                  <w:divBdr>
                    <w:top w:val="none" w:sz="0" w:space="0" w:color="auto"/>
                    <w:left w:val="none" w:sz="0" w:space="0" w:color="auto"/>
                    <w:bottom w:val="none" w:sz="0" w:space="0" w:color="auto"/>
                    <w:right w:val="none" w:sz="0" w:space="0" w:color="auto"/>
                  </w:divBdr>
                  <w:divsChild>
                    <w:div w:id="476260324">
                      <w:marLeft w:val="750"/>
                      <w:marRight w:val="0"/>
                      <w:marTop w:val="0"/>
                      <w:marBottom w:val="0"/>
                      <w:divBdr>
                        <w:top w:val="none" w:sz="0" w:space="0" w:color="auto"/>
                        <w:left w:val="none" w:sz="0" w:space="0" w:color="auto"/>
                        <w:bottom w:val="none" w:sz="0" w:space="0" w:color="auto"/>
                        <w:right w:val="none" w:sz="0" w:space="0" w:color="auto"/>
                      </w:divBdr>
                    </w:div>
                    <w:div w:id="1882090770">
                      <w:marLeft w:val="750"/>
                      <w:marRight w:val="0"/>
                      <w:marTop w:val="0"/>
                      <w:marBottom w:val="0"/>
                      <w:divBdr>
                        <w:top w:val="none" w:sz="0" w:space="0" w:color="auto"/>
                        <w:left w:val="none" w:sz="0" w:space="0" w:color="auto"/>
                        <w:bottom w:val="none" w:sz="0" w:space="0" w:color="auto"/>
                        <w:right w:val="none" w:sz="0" w:space="0" w:color="auto"/>
                      </w:divBdr>
                    </w:div>
                    <w:div w:id="1758281148">
                      <w:marLeft w:val="750"/>
                      <w:marRight w:val="0"/>
                      <w:marTop w:val="0"/>
                      <w:marBottom w:val="0"/>
                      <w:divBdr>
                        <w:top w:val="none" w:sz="0" w:space="0" w:color="auto"/>
                        <w:left w:val="none" w:sz="0" w:space="0" w:color="auto"/>
                        <w:bottom w:val="none" w:sz="0" w:space="0" w:color="auto"/>
                        <w:right w:val="none" w:sz="0" w:space="0" w:color="auto"/>
                      </w:divBdr>
                    </w:div>
                  </w:divsChild>
                </w:div>
                <w:div w:id="2096244487">
                  <w:marLeft w:val="300"/>
                  <w:marRight w:val="0"/>
                  <w:marTop w:val="75"/>
                  <w:marBottom w:val="0"/>
                  <w:divBdr>
                    <w:top w:val="none" w:sz="0" w:space="0" w:color="auto"/>
                    <w:left w:val="none" w:sz="0" w:space="0" w:color="auto"/>
                    <w:bottom w:val="none" w:sz="0" w:space="0" w:color="auto"/>
                    <w:right w:val="none" w:sz="0" w:space="0" w:color="auto"/>
                  </w:divBdr>
                  <w:divsChild>
                    <w:div w:id="1349914705">
                      <w:marLeft w:val="750"/>
                      <w:marRight w:val="0"/>
                      <w:marTop w:val="0"/>
                      <w:marBottom w:val="0"/>
                      <w:divBdr>
                        <w:top w:val="none" w:sz="0" w:space="0" w:color="auto"/>
                        <w:left w:val="none" w:sz="0" w:space="0" w:color="auto"/>
                        <w:bottom w:val="none" w:sz="0" w:space="0" w:color="auto"/>
                        <w:right w:val="none" w:sz="0" w:space="0" w:color="auto"/>
                      </w:divBdr>
                    </w:div>
                  </w:divsChild>
                </w:div>
                <w:div w:id="1700205236">
                  <w:marLeft w:val="300"/>
                  <w:marRight w:val="0"/>
                  <w:marTop w:val="75"/>
                  <w:marBottom w:val="0"/>
                  <w:divBdr>
                    <w:top w:val="none" w:sz="0" w:space="0" w:color="auto"/>
                    <w:left w:val="none" w:sz="0" w:space="0" w:color="auto"/>
                    <w:bottom w:val="none" w:sz="0" w:space="0" w:color="auto"/>
                    <w:right w:val="none" w:sz="0" w:space="0" w:color="auto"/>
                  </w:divBdr>
                  <w:divsChild>
                    <w:div w:id="1178159389">
                      <w:marLeft w:val="750"/>
                      <w:marRight w:val="0"/>
                      <w:marTop w:val="0"/>
                      <w:marBottom w:val="0"/>
                      <w:divBdr>
                        <w:top w:val="none" w:sz="0" w:space="0" w:color="auto"/>
                        <w:left w:val="none" w:sz="0" w:space="0" w:color="auto"/>
                        <w:bottom w:val="none" w:sz="0" w:space="0" w:color="auto"/>
                        <w:right w:val="none" w:sz="0" w:space="0" w:color="auto"/>
                      </w:divBdr>
                    </w:div>
                    <w:div w:id="158497192">
                      <w:marLeft w:val="750"/>
                      <w:marRight w:val="0"/>
                      <w:marTop w:val="0"/>
                      <w:marBottom w:val="0"/>
                      <w:divBdr>
                        <w:top w:val="none" w:sz="0" w:space="0" w:color="auto"/>
                        <w:left w:val="none" w:sz="0" w:space="0" w:color="auto"/>
                        <w:bottom w:val="none" w:sz="0" w:space="0" w:color="auto"/>
                        <w:right w:val="none" w:sz="0" w:space="0" w:color="auto"/>
                      </w:divBdr>
                    </w:div>
                    <w:div w:id="1525679000">
                      <w:marLeft w:val="750"/>
                      <w:marRight w:val="0"/>
                      <w:marTop w:val="0"/>
                      <w:marBottom w:val="0"/>
                      <w:divBdr>
                        <w:top w:val="none" w:sz="0" w:space="0" w:color="auto"/>
                        <w:left w:val="none" w:sz="0" w:space="0" w:color="auto"/>
                        <w:bottom w:val="none" w:sz="0" w:space="0" w:color="auto"/>
                        <w:right w:val="none" w:sz="0" w:space="0" w:color="auto"/>
                      </w:divBdr>
                    </w:div>
                  </w:divsChild>
                </w:div>
                <w:div w:id="1281303319">
                  <w:marLeft w:val="300"/>
                  <w:marRight w:val="0"/>
                  <w:marTop w:val="75"/>
                  <w:marBottom w:val="0"/>
                  <w:divBdr>
                    <w:top w:val="none" w:sz="0" w:space="0" w:color="auto"/>
                    <w:left w:val="none" w:sz="0" w:space="0" w:color="auto"/>
                    <w:bottom w:val="none" w:sz="0" w:space="0" w:color="auto"/>
                    <w:right w:val="none" w:sz="0" w:space="0" w:color="auto"/>
                  </w:divBdr>
                  <w:divsChild>
                    <w:div w:id="201478328">
                      <w:marLeft w:val="750"/>
                      <w:marRight w:val="0"/>
                      <w:marTop w:val="0"/>
                      <w:marBottom w:val="0"/>
                      <w:divBdr>
                        <w:top w:val="none" w:sz="0" w:space="0" w:color="auto"/>
                        <w:left w:val="none" w:sz="0" w:space="0" w:color="auto"/>
                        <w:bottom w:val="none" w:sz="0" w:space="0" w:color="auto"/>
                        <w:right w:val="none" w:sz="0" w:space="0" w:color="auto"/>
                      </w:divBdr>
                    </w:div>
                  </w:divsChild>
                </w:div>
                <w:div w:id="136383985">
                  <w:marLeft w:val="300"/>
                  <w:marRight w:val="0"/>
                  <w:marTop w:val="75"/>
                  <w:marBottom w:val="0"/>
                  <w:divBdr>
                    <w:top w:val="none" w:sz="0" w:space="0" w:color="auto"/>
                    <w:left w:val="none" w:sz="0" w:space="0" w:color="auto"/>
                    <w:bottom w:val="none" w:sz="0" w:space="0" w:color="auto"/>
                    <w:right w:val="none" w:sz="0" w:space="0" w:color="auto"/>
                  </w:divBdr>
                  <w:divsChild>
                    <w:div w:id="1186863116">
                      <w:marLeft w:val="750"/>
                      <w:marRight w:val="0"/>
                      <w:marTop w:val="0"/>
                      <w:marBottom w:val="0"/>
                      <w:divBdr>
                        <w:top w:val="none" w:sz="0" w:space="0" w:color="auto"/>
                        <w:left w:val="none" w:sz="0" w:space="0" w:color="auto"/>
                        <w:bottom w:val="none" w:sz="0" w:space="0" w:color="auto"/>
                        <w:right w:val="none" w:sz="0" w:space="0" w:color="auto"/>
                      </w:divBdr>
                    </w:div>
                    <w:div w:id="111294058">
                      <w:marLeft w:val="750"/>
                      <w:marRight w:val="0"/>
                      <w:marTop w:val="0"/>
                      <w:marBottom w:val="0"/>
                      <w:divBdr>
                        <w:top w:val="none" w:sz="0" w:space="0" w:color="auto"/>
                        <w:left w:val="none" w:sz="0" w:space="0" w:color="auto"/>
                        <w:bottom w:val="none" w:sz="0" w:space="0" w:color="auto"/>
                        <w:right w:val="none" w:sz="0" w:space="0" w:color="auto"/>
                      </w:divBdr>
                    </w:div>
                  </w:divsChild>
                </w:div>
                <w:div w:id="1403021543">
                  <w:marLeft w:val="300"/>
                  <w:marRight w:val="0"/>
                  <w:marTop w:val="75"/>
                  <w:marBottom w:val="0"/>
                  <w:divBdr>
                    <w:top w:val="none" w:sz="0" w:space="0" w:color="auto"/>
                    <w:left w:val="none" w:sz="0" w:space="0" w:color="auto"/>
                    <w:bottom w:val="none" w:sz="0" w:space="0" w:color="auto"/>
                    <w:right w:val="none" w:sz="0" w:space="0" w:color="auto"/>
                  </w:divBdr>
                  <w:divsChild>
                    <w:div w:id="1885436068">
                      <w:marLeft w:val="750"/>
                      <w:marRight w:val="0"/>
                      <w:marTop w:val="0"/>
                      <w:marBottom w:val="0"/>
                      <w:divBdr>
                        <w:top w:val="none" w:sz="0" w:space="0" w:color="auto"/>
                        <w:left w:val="none" w:sz="0" w:space="0" w:color="auto"/>
                        <w:bottom w:val="none" w:sz="0" w:space="0" w:color="auto"/>
                        <w:right w:val="none" w:sz="0" w:space="0" w:color="auto"/>
                      </w:divBdr>
                    </w:div>
                  </w:divsChild>
                </w:div>
                <w:div w:id="1511723042">
                  <w:marLeft w:val="300"/>
                  <w:marRight w:val="0"/>
                  <w:marTop w:val="75"/>
                  <w:marBottom w:val="0"/>
                  <w:divBdr>
                    <w:top w:val="none" w:sz="0" w:space="0" w:color="auto"/>
                    <w:left w:val="none" w:sz="0" w:space="0" w:color="auto"/>
                    <w:bottom w:val="none" w:sz="0" w:space="0" w:color="auto"/>
                    <w:right w:val="none" w:sz="0" w:space="0" w:color="auto"/>
                  </w:divBdr>
                  <w:divsChild>
                    <w:div w:id="2140799749">
                      <w:marLeft w:val="750"/>
                      <w:marRight w:val="0"/>
                      <w:marTop w:val="0"/>
                      <w:marBottom w:val="0"/>
                      <w:divBdr>
                        <w:top w:val="none" w:sz="0" w:space="0" w:color="auto"/>
                        <w:left w:val="none" w:sz="0" w:space="0" w:color="auto"/>
                        <w:bottom w:val="none" w:sz="0" w:space="0" w:color="auto"/>
                        <w:right w:val="none" w:sz="0" w:space="0" w:color="auto"/>
                      </w:divBdr>
                    </w:div>
                  </w:divsChild>
                </w:div>
                <w:div w:id="2111581099">
                  <w:marLeft w:val="300"/>
                  <w:marRight w:val="0"/>
                  <w:marTop w:val="75"/>
                  <w:marBottom w:val="0"/>
                  <w:divBdr>
                    <w:top w:val="none" w:sz="0" w:space="0" w:color="auto"/>
                    <w:left w:val="none" w:sz="0" w:space="0" w:color="auto"/>
                    <w:bottom w:val="none" w:sz="0" w:space="0" w:color="auto"/>
                    <w:right w:val="none" w:sz="0" w:space="0" w:color="auto"/>
                  </w:divBdr>
                </w:div>
                <w:div w:id="2055155076">
                  <w:marLeft w:val="300"/>
                  <w:marRight w:val="0"/>
                  <w:marTop w:val="75"/>
                  <w:marBottom w:val="0"/>
                  <w:divBdr>
                    <w:top w:val="none" w:sz="0" w:space="0" w:color="auto"/>
                    <w:left w:val="none" w:sz="0" w:space="0" w:color="auto"/>
                    <w:bottom w:val="none" w:sz="0" w:space="0" w:color="auto"/>
                    <w:right w:val="none" w:sz="0" w:space="0" w:color="auto"/>
                  </w:divBdr>
                  <w:divsChild>
                    <w:div w:id="1209952557">
                      <w:marLeft w:val="750"/>
                      <w:marRight w:val="0"/>
                      <w:marTop w:val="0"/>
                      <w:marBottom w:val="0"/>
                      <w:divBdr>
                        <w:top w:val="none" w:sz="0" w:space="0" w:color="auto"/>
                        <w:left w:val="none" w:sz="0" w:space="0" w:color="auto"/>
                        <w:bottom w:val="none" w:sz="0" w:space="0" w:color="auto"/>
                        <w:right w:val="none" w:sz="0" w:space="0" w:color="auto"/>
                      </w:divBdr>
                    </w:div>
                  </w:divsChild>
                </w:div>
                <w:div w:id="747927503">
                  <w:marLeft w:val="300"/>
                  <w:marRight w:val="0"/>
                  <w:marTop w:val="75"/>
                  <w:marBottom w:val="0"/>
                  <w:divBdr>
                    <w:top w:val="none" w:sz="0" w:space="0" w:color="auto"/>
                    <w:left w:val="none" w:sz="0" w:space="0" w:color="auto"/>
                    <w:bottom w:val="none" w:sz="0" w:space="0" w:color="auto"/>
                    <w:right w:val="none" w:sz="0" w:space="0" w:color="auto"/>
                  </w:divBdr>
                </w:div>
              </w:divsChild>
            </w:div>
            <w:div w:id="1966152854">
              <w:marLeft w:val="0"/>
              <w:marRight w:val="0"/>
              <w:marTop w:val="150"/>
              <w:marBottom w:val="150"/>
              <w:divBdr>
                <w:top w:val="none" w:sz="0" w:space="0" w:color="auto"/>
                <w:left w:val="none" w:sz="0" w:space="0" w:color="auto"/>
                <w:bottom w:val="none" w:sz="0" w:space="0" w:color="auto"/>
                <w:right w:val="none" w:sz="0" w:space="0" w:color="auto"/>
              </w:divBdr>
              <w:divsChild>
                <w:div w:id="550112869">
                  <w:marLeft w:val="300"/>
                  <w:marRight w:val="0"/>
                  <w:marTop w:val="75"/>
                  <w:marBottom w:val="0"/>
                  <w:divBdr>
                    <w:top w:val="none" w:sz="0" w:space="0" w:color="auto"/>
                    <w:left w:val="none" w:sz="0" w:space="0" w:color="auto"/>
                    <w:bottom w:val="none" w:sz="0" w:space="0" w:color="auto"/>
                    <w:right w:val="none" w:sz="0" w:space="0" w:color="auto"/>
                  </w:divBdr>
                </w:div>
                <w:div w:id="1783331371">
                  <w:marLeft w:val="300"/>
                  <w:marRight w:val="0"/>
                  <w:marTop w:val="75"/>
                  <w:marBottom w:val="0"/>
                  <w:divBdr>
                    <w:top w:val="none" w:sz="0" w:space="0" w:color="auto"/>
                    <w:left w:val="none" w:sz="0" w:space="0" w:color="auto"/>
                    <w:bottom w:val="none" w:sz="0" w:space="0" w:color="auto"/>
                    <w:right w:val="none" w:sz="0" w:space="0" w:color="auto"/>
                  </w:divBdr>
                  <w:divsChild>
                    <w:div w:id="1411150675">
                      <w:marLeft w:val="750"/>
                      <w:marRight w:val="0"/>
                      <w:marTop w:val="0"/>
                      <w:marBottom w:val="0"/>
                      <w:divBdr>
                        <w:top w:val="none" w:sz="0" w:space="0" w:color="auto"/>
                        <w:left w:val="none" w:sz="0" w:space="0" w:color="auto"/>
                        <w:bottom w:val="none" w:sz="0" w:space="0" w:color="auto"/>
                        <w:right w:val="none" w:sz="0" w:space="0" w:color="auto"/>
                      </w:divBdr>
                    </w:div>
                    <w:div w:id="1675112204">
                      <w:marLeft w:val="750"/>
                      <w:marRight w:val="0"/>
                      <w:marTop w:val="0"/>
                      <w:marBottom w:val="0"/>
                      <w:divBdr>
                        <w:top w:val="none" w:sz="0" w:space="0" w:color="auto"/>
                        <w:left w:val="none" w:sz="0" w:space="0" w:color="auto"/>
                        <w:bottom w:val="none" w:sz="0" w:space="0" w:color="auto"/>
                        <w:right w:val="none" w:sz="0" w:space="0" w:color="auto"/>
                      </w:divBdr>
                    </w:div>
                  </w:divsChild>
                </w:div>
                <w:div w:id="455177844">
                  <w:marLeft w:val="300"/>
                  <w:marRight w:val="0"/>
                  <w:marTop w:val="75"/>
                  <w:marBottom w:val="0"/>
                  <w:divBdr>
                    <w:top w:val="none" w:sz="0" w:space="0" w:color="auto"/>
                    <w:left w:val="none" w:sz="0" w:space="0" w:color="auto"/>
                    <w:bottom w:val="none" w:sz="0" w:space="0" w:color="auto"/>
                    <w:right w:val="none" w:sz="0" w:space="0" w:color="auto"/>
                  </w:divBdr>
                  <w:divsChild>
                    <w:div w:id="2077775055">
                      <w:marLeft w:val="750"/>
                      <w:marRight w:val="0"/>
                      <w:marTop w:val="0"/>
                      <w:marBottom w:val="0"/>
                      <w:divBdr>
                        <w:top w:val="none" w:sz="0" w:space="0" w:color="auto"/>
                        <w:left w:val="none" w:sz="0" w:space="0" w:color="auto"/>
                        <w:bottom w:val="none" w:sz="0" w:space="0" w:color="auto"/>
                        <w:right w:val="none" w:sz="0" w:space="0" w:color="auto"/>
                      </w:divBdr>
                    </w:div>
                  </w:divsChild>
                </w:div>
                <w:div w:id="659578104">
                  <w:marLeft w:val="300"/>
                  <w:marRight w:val="0"/>
                  <w:marTop w:val="75"/>
                  <w:marBottom w:val="0"/>
                  <w:divBdr>
                    <w:top w:val="none" w:sz="0" w:space="0" w:color="auto"/>
                    <w:left w:val="none" w:sz="0" w:space="0" w:color="auto"/>
                    <w:bottom w:val="none" w:sz="0" w:space="0" w:color="auto"/>
                    <w:right w:val="none" w:sz="0" w:space="0" w:color="auto"/>
                  </w:divBdr>
                  <w:divsChild>
                    <w:div w:id="1609389496">
                      <w:marLeft w:val="750"/>
                      <w:marRight w:val="0"/>
                      <w:marTop w:val="0"/>
                      <w:marBottom w:val="0"/>
                      <w:divBdr>
                        <w:top w:val="none" w:sz="0" w:space="0" w:color="auto"/>
                        <w:left w:val="none" w:sz="0" w:space="0" w:color="auto"/>
                        <w:bottom w:val="none" w:sz="0" w:space="0" w:color="auto"/>
                        <w:right w:val="none" w:sz="0" w:space="0" w:color="auto"/>
                      </w:divBdr>
                    </w:div>
                  </w:divsChild>
                </w:div>
                <w:div w:id="1228565166">
                  <w:marLeft w:val="300"/>
                  <w:marRight w:val="0"/>
                  <w:marTop w:val="75"/>
                  <w:marBottom w:val="0"/>
                  <w:divBdr>
                    <w:top w:val="none" w:sz="0" w:space="0" w:color="auto"/>
                    <w:left w:val="none" w:sz="0" w:space="0" w:color="auto"/>
                    <w:bottom w:val="none" w:sz="0" w:space="0" w:color="auto"/>
                    <w:right w:val="none" w:sz="0" w:space="0" w:color="auto"/>
                  </w:divBdr>
                </w:div>
                <w:div w:id="1341738601">
                  <w:marLeft w:val="300"/>
                  <w:marRight w:val="0"/>
                  <w:marTop w:val="75"/>
                  <w:marBottom w:val="0"/>
                  <w:divBdr>
                    <w:top w:val="none" w:sz="0" w:space="0" w:color="auto"/>
                    <w:left w:val="none" w:sz="0" w:space="0" w:color="auto"/>
                    <w:bottom w:val="none" w:sz="0" w:space="0" w:color="auto"/>
                    <w:right w:val="none" w:sz="0" w:space="0" w:color="auto"/>
                  </w:divBdr>
                </w:div>
                <w:div w:id="566889781">
                  <w:marLeft w:val="300"/>
                  <w:marRight w:val="0"/>
                  <w:marTop w:val="75"/>
                  <w:marBottom w:val="0"/>
                  <w:divBdr>
                    <w:top w:val="none" w:sz="0" w:space="0" w:color="auto"/>
                    <w:left w:val="none" w:sz="0" w:space="0" w:color="auto"/>
                    <w:bottom w:val="none" w:sz="0" w:space="0" w:color="auto"/>
                    <w:right w:val="none" w:sz="0" w:space="0" w:color="auto"/>
                  </w:divBdr>
                </w:div>
                <w:div w:id="1159350550">
                  <w:marLeft w:val="300"/>
                  <w:marRight w:val="0"/>
                  <w:marTop w:val="75"/>
                  <w:marBottom w:val="0"/>
                  <w:divBdr>
                    <w:top w:val="none" w:sz="0" w:space="0" w:color="auto"/>
                    <w:left w:val="none" w:sz="0" w:space="0" w:color="auto"/>
                    <w:bottom w:val="none" w:sz="0" w:space="0" w:color="auto"/>
                    <w:right w:val="none" w:sz="0" w:space="0" w:color="auto"/>
                  </w:divBdr>
                </w:div>
              </w:divsChild>
            </w:div>
            <w:div w:id="457921943">
              <w:marLeft w:val="0"/>
              <w:marRight w:val="0"/>
              <w:marTop w:val="150"/>
              <w:marBottom w:val="150"/>
              <w:divBdr>
                <w:top w:val="none" w:sz="0" w:space="0" w:color="auto"/>
                <w:left w:val="none" w:sz="0" w:space="0" w:color="auto"/>
                <w:bottom w:val="none" w:sz="0" w:space="0" w:color="auto"/>
                <w:right w:val="none" w:sz="0" w:space="0" w:color="auto"/>
              </w:divBdr>
              <w:divsChild>
                <w:div w:id="857738654">
                  <w:marLeft w:val="300"/>
                  <w:marRight w:val="0"/>
                  <w:marTop w:val="75"/>
                  <w:marBottom w:val="0"/>
                  <w:divBdr>
                    <w:top w:val="none" w:sz="0" w:space="0" w:color="auto"/>
                    <w:left w:val="none" w:sz="0" w:space="0" w:color="auto"/>
                    <w:bottom w:val="none" w:sz="0" w:space="0" w:color="auto"/>
                    <w:right w:val="none" w:sz="0" w:space="0" w:color="auto"/>
                  </w:divBdr>
                </w:div>
                <w:div w:id="1575433937">
                  <w:marLeft w:val="300"/>
                  <w:marRight w:val="0"/>
                  <w:marTop w:val="75"/>
                  <w:marBottom w:val="0"/>
                  <w:divBdr>
                    <w:top w:val="none" w:sz="0" w:space="0" w:color="auto"/>
                    <w:left w:val="none" w:sz="0" w:space="0" w:color="auto"/>
                    <w:bottom w:val="none" w:sz="0" w:space="0" w:color="auto"/>
                    <w:right w:val="none" w:sz="0" w:space="0" w:color="auto"/>
                  </w:divBdr>
                  <w:divsChild>
                    <w:div w:id="1897931764">
                      <w:marLeft w:val="750"/>
                      <w:marRight w:val="0"/>
                      <w:marTop w:val="0"/>
                      <w:marBottom w:val="0"/>
                      <w:divBdr>
                        <w:top w:val="none" w:sz="0" w:space="0" w:color="auto"/>
                        <w:left w:val="none" w:sz="0" w:space="0" w:color="auto"/>
                        <w:bottom w:val="none" w:sz="0" w:space="0" w:color="auto"/>
                        <w:right w:val="none" w:sz="0" w:space="0" w:color="auto"/>
                      </w:divBdr>
                    </w:div>
                  </w:divsChild>
                </w:div>
                <w:div w:id="380713722">
                  <w:marLeft w:val="300"/>
                  <w:marRight w:val="0"/>
                  <w:marTop w:val="75"/>
                  <w:marBottom w:val="0"/>
                  <w:divBdr>
                    <w:top w:val="none" w:sz="0" w:space="0" w:color="auto"/>
                    <w:left w:val="none" w:sz="0" w:space="0" w:color="auto"/>
                    <w:bottom w:val="none" w:sz="0" w:space="0" w:color="auto"/>
                    <w:right w:val="none" w:sz="0" w:space="0" w:color="auto"/>
                  </w:divBdr>
                </w:div>
                <w:div w:id="511726988">
                  <w:marLeft w:val="300"/>
                  <w:marRight w:val="0"/>
                  <w:marTop w:val="75"/>
                  <w:marBottom w:val="0"/>
                  <w:divBdr>
                    <w:top w:val="none" w:sz="0" w:space="0" w:color="auto"/>
                    <w:left w:val="none" w:sz="0" w:space="0" w:color="auto"/>
                    <w:bottom w:val="none" w:sz="0" w:space="0" w:color="auto"/>
                    <w:right w:val="none" w:sz="0" w:space="0" w:color="auto"/>
                  </w:divBdr>
                </w:div>
                <w:div w:id="263809137">
                  <w:marLeft w:val="300"/>
                  <w:marRight w:val="0"/>
                  <w:marTop w:val="75"/>
                  <w:marBottom w:val="0"/>
                  <w:divBdr>
                    <w:top w:val="none" w:sz="0" w:space="0" w:color="auto"/>
                    <w:left w:val="none" w:sz="0" w:space="0" w:color="auto"/>
                    <w:bottom w:val="none" w:sz="0" w:space="0" w:color="auto"/>
                    <w:right w:val="none" w:sz="0" w:space="0" w:color="auto"/>
                  </w:divBdr>
                </w:div>
                <w:div w:id="1577470584">
                  <w:marLeft w:val="300"/>
                  <w:marRight w:val="0"/>
                  <w:marTop w:val="75"/>
                  <w:marBottom w:val="0"/>
                  <w:divBdr>
                    <w:top w:val="none" w:sz="0" w:space="0" w:color="auto"/>
                    <w:left w:val="none" w:sz="0" w:space="0" w:color="auto"/>
                    <w:bottom w:val="none" w:sz="0" w:space="0" w:color="auto"/>
                    <w:right w:val="none" w:sz="0" w:space="0" w:color="auto"/>
                  </w:divBdr>
                  <w:divsChild>
                    <w:div w:id="1279339305">
                      <w:marLeft w:val="750"/>
                      <w:marRight w:val="0"/>
                      <w:marTop w:val="0"/>
                      <w:marBottom w:val="0"/>
                      <w:divBdr>
                        <w:top w:val="none" w:sz="0" w:space="0" w:color="auto"/>
                        <w:left w:val="none" w:sz="0" w:space="0" w:color="auto"/>
                        <w:bottom w:val="none" w:sz="0" w:space="0" w:color="auto"/>
                        <w:right w:val="none" w:sz="0" w:space="0" w:color="auto"/>
                      </w:divBdr>
                    </w:div>
                  </w:divsChild>
                </w:div>
                <w:div w:id="2096320085">
                  <w:marLeft w:val="300"/>
                  <w:marRight w:val="0"/>
                  <w:marTop w:val="75"/>
                  <w:marBottom w:val="0"/>
                  <w:divBdr>
                    <w:top w:val="none" w:sz="0" w:space="0" w:color="auto"/>
                    <w:left w:val="none" w:sz="0" w:space="0" w:color="auto"/>
                    <w:bottom w:val="none" w:sz="0" w:space="0" w:color="auto"/>
                    <w:right w:val="none" w:sz="0" w:space="0" w:color="auto"/>
                  </w:divBdr>
                </w:div>
                <w:div w:id="977345820">
                  <w:marLeft w:val="300"/>
                  <w:marRight w:val="0"/>
                  <w:marTop w:val="75"/>
                  <w:marBottom w:val="0"/>
                  <w:divBdr>
                    <w:top w:val="none" w:sz="0" w:space="0" w:color="auto"/>
                    <w:left w:val="none" w:sz="0" w:space="0" w:color="auto"/>
                    <w:bottom w:val="none" w:sz="0" w:space="0" w:color="auto"/>
                    <w:right w:val="none" w:sz="0" w:space="0" w:color="auto"/>
                  </w:divBdr>
                </w:div>
                <w:div w:id="929461789">
                  <w:marLeft w:val="300"/>
                  <w:marRight w:val="0"/>
                  <w:marTop w:val="75"/>
                  <w:marBottom w:val="0"/>
                  <w:divBdr>
                    <w:top w:val="none" w:sz="0" w:space="0" w:color="auto"/>
                    <w:left w:val="none" w:sz="0" w:space="0" w:color="auto"/>
                    <w:bottom w:val="none" w:sz="0" w:space="0" w:color="auto"/>
                    <w:right w:val="none" w:sz="0" w:space="0" w:color="auto"/>
                  </w:divBdr>
                  <w:divsChild>
                    <w:div w:id="1335914426">
                      <w:marLeft w:val="750"/>
                      <w:marRight w:val="0"/>
                      <w:marTop w:val="0"/>
                      <w:marBottom w:val="0"/>
                      <w:divBdr>
                        <w:top w:val="none" w:sz="0" w:space="0" w:color="auto"/>
                        <w:left w:val="none" w:sz="0" w:space="0" w:color="auto"/>
                        <w:bottom w:val="none" w:sz="0" w:space="0" w:color="auto"/>
                        <w:right w:val="none" w:sz="0" w:space="0" w:color="auto"/>
                      </w:divBdr>
                    </w:div>
                    <w:div w:id="1810316127">
                      <w:marLeft w:val="750"/>
                      <w:marRight w:val="0"/>
                      <w:marTop w:val="0"/>
                      <w:marBottom w:val="0"/>
                      <w:divBdr>
                        <w:top w:val="none" w:sz="0" w:space="0" w:color="auto"/>
                        <w:left w:val="none" w:sz="0" w:space="0" w:color="auto"/>
                        <w:bottom w:val="none" w:sz="0" w:space="0" w:color="auto"/>
                        <w:right w:val="none" w:sz="0" w:space="0" w:color="auto"/>
                      </w:divBdr>
                    </w:div>
                  </w:divsChild>
                </w:div>
                <w:div w:id="1620718447">
                  <w:marLeft w:val="300"/>
                  <w:marRight w:val="0"/>
                  <w:marTop w:val="75"/>
                  <w:marBottom w:val="0"/>
                  <w:divBdr>
                    <w:top w:val="none" w:sz="0" w:space="0" w:color="auto"/>
                    <w:left w:val="none" w:sz="0" w:space="0" w:color="auto"/>
                    <w:bottom w:val="none" w:sz="0" w:space="0" w:color="auto"/>
                    <w:right w:val="none" w:sz="0" w:space="0" w:color="auto"/>
                  </w:divBdr>
                </w:div>
                <w:div w:id="2030179913">
                  <w:marLeft w:val="300"/>
                  <w:marRight w:val="0"/>
                  <w:marTop w:val="75"/>
                  <w:marBottom w:val="0"/>
                  <w:divBdr>
                    <w:top w:val="none" w:sz="0" w:space="0" w:color="auto"/>
                    <w:left w:val="none" w:sz="0" w:space="0" w:color="auto"/>
                    <w:bottom w:val="none" w:sz="0" w:space="0" w:color="auto"/>
                    <w:right w:val="none" w:sz="0" w:space="0" w:color="auto"/>
                  </w:divBdr>
                  <w:divsChild>
                    <w:div w:id="823936552">
                      <w:marLeft w:val="750"/>
                      <w:marRight w:val="0"/>
                      <w:marTop w:val="0"/>
                      <w:marBottom w:val="0"/>
                      <w:divBdr>
                        <w:top w:val="none" w:sz="0" w:space="0" w:color="auto"/>
                        <w:left w:val="none" w:sz="0" w:space="0" w:color="auto"/>
                        <w:bottom w:val="none" w:sz="0" w:space="0" w:color="auto"/>
                        <w:right w:val="none" w:sz="0" w:space="0" w:color="auto"/>
                      </w:divBdr>
                    </w:div>
                  </w:divsChild>
                </w:div>
                <w:div w:id="2094423893">
                  <w:marLeft w:val="300"/>
                  <w:marRight w:val="0"/>
                  <w:marTop w:val="75"/>
                  <w:marBottom w:val="0"/>
                  <w:divBdr>
                    <w:top w:val="none" w:sz="0" w:space="0" w:color="auto"/>
                    <w:left w:val="none" w:sz="0" w:space="0" w:color="auto"/>
                    <w:bottom w:val="none" w:sz="0" w:space="0" w:color="auto"/>
                    <w:right w:val="none" w:sz="0" w:space="0" w:color="auto"/>
                  </w:divBdr>
                  <w:divsChild>
                    <w:div w:id="57048206">
                      <w:marLeft w:val="750"/>
                      <w:marRight w:val="0"/>
                      <w:marTop w:val="0"/>
                      <w:marBottom w:val="0"/>
                      <w:divBdr>
                        <w:top w:val="none" w:sz="0" w:space="0" w:color="auto"/>
                        <w:left w:val="none" w:sz="0" w:space="0" w:color="auto"/>
                        <w:bottom w:val="none" w:sz="0" w:space="0" w:color="auto"/>
                        <w:right w:val="none" w:sz="0" w:space="0" w:color="auto"/>
                      </w:divBdr>
                    </w:div>
                  </w:divsChild>
                </w:div>
                <w:div w:id="1922257209">
                  <w:marLeft w:val="300"/>
                  <w:marRight w:val="0"/>
                  <w:marTop w:val="75"/>
                  <w:marBottom w:val="0"/>
                  <w:divBdr>
                    <w:top w:val="none" w:sz="0" w:space="0" w:color="auto"/>
                    <w:left w:val="none" w:sz="0" w:space="0" w:color="auto"/>
                    <w:bottom w:val="none" w:sz="0" w:space="0" w:color="auto"/>
                    <w:right w:val="none" w:sz="0" w:space="0" w:color="auto"/>
                  </w:divBdr>
                  <w:divsChild>
                    <w:div w:id="1774086670">
                      <w:marLeft w:val="750"/>
                      <w:marRight w:val="0"/>
                      <w:marTop w:val="0"/>
                      <w:marBottom w:val="0"/>
                      <w:divBdr>
                        <w:top w:val="none" w:sz="0" w:space="0" w:color="auto"/>
                        <w:left w:val="none" w:sz="0" w:space="0" w:color="auto"/>
                        <w:bottom w:val="none" w:sz="0" w:space="0" w:color="auto"/>
                        <w:right w:val="none" w:sz="0" w:space="0" w:color="auto"/>
                      </w:divBdr>
                    </w:div>
                    <w:div w:id="866405491">
                      <w:marLeft w:val="750"/>
                      <w:marRight w:val="0"/>
                      <w:marTop w:val="0"/>
                      <w:marBottom w:val="0"/>
                      <w:divBdr>
                        <w:top w:val="none" w:sz="0" w:space="0" w:color="auto"/>
                        <w:left w:val="none" w:sz="0" w:space="0" w:color="auto"/>
                        <w:bottom w:val="none" w:sz="0" w:space="0" w:color="auto"/>
                        <w:right w:val="none" w:sz="0" w:space="0" w:color="auto"/>
                      </w:divBdr>
                    </w:div>
                    <w:div w:id="1763724119">
                      <w:marLeft w:val="750"/>
                      <w:marRight w:val="0"/>
                      <w:marTop w:val="0"/>
                      <w:marBottom w:val="0"/>
                      <w:divBdr>
                        <w:top w:val="none" w:sz="0" w:space="0" w:color="auto"/>
                        <w:left w:val="none" w:sz="0" w:space="0" w:color="auto"/>
                        <w:bottom w:val="none" w:sz="0" w:space="0" w:color="auto"/>
                        <w:right w:val="none" w:sz="0" w:space="0" w:color="auto"/>
                      </w:divBdr>
                    </w:div>
                    <w:div w:id="17496958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93730297">
              <w:marLeft w:val="0"/>
              <w:marRight w:val="0"/>
              <w:marTop w:val="150"/>
              <w:marBottom w:val="150"/>
              <w:divBdr>
                <w:top w:val="none" w:sz="0" w:space="0" w:color="auto"/>
                <w:left w:val="none" w:sz="0" w:space="0" w:color="auto"/>
                <w:bottom w:val="none" w:sz="0" w:space="0" w:color="auto"/>
                <w:right w:val="none" w:sz="0" w:space="0" w:color="auto"/>
              </w:divBdr>
              <w:divsChild>
                <w:div w:id="331033067">
                  <w:marLeft w:val="300"/>
                  <w:marRight w:val="0"/>
                  <w:marTop w:val="75"/>
                  <w:marBottom w:val="0"/>
                  <w:divBdr>
                    <w:top w:val="none" w:sz="0" w:space="0" w:color="auto"/>
                    <w:left w:val="none" w:sz="0" w:space="0" w:color="auto"/>
                    <w:bottom w:val="none" w:sz="0" w:space="0" w:color="auto"/>
                    <w:right w:val="none" w:sz="0" w:space="0" w:color="auto"/>
                  </w:divBdr>
                  <w:divsChild>
                    <w:div w:id="633145281">
                      <w:marLeft w:val="750"/>
                      <w:marRight w:val="0"/>
                      <w:marTop w:val="0"/>
                      <w:marBottom w:val="0"/>
                      <w:divBdr>
                        <w:top w:val="none" w:sz="0" w:space="0" w:color="auto"/>
                        <w:left w:val="none" w:sz="0" w:space="0" w:color="auto"/>
                        <w:bottom w:val="none" w:sz="0" w:space="0" w:color="auto"/>
                        <w:right w:val="none" w:sz="0" w:space="0" w:color="auto"/>
                      </w:divBdr>
                    </w:div>
                  </w:divsChild>
                </w:div>
                <w:div w:id="583612498">
                  <w:marLeft w:val="300"/>
                  <w:marRight w:val="0"/>
                  <w:marTop w:val="75"/>
                  <w:marBottom w:val="0"/>
                  <w:divBdr>
                    <w:top w:val="none" w:sz="0" w:space="0" w:color="auto"/>
                    <w:left w:val="none" w:sz="0" w:space="0" w:color="auto"/>
                    <w:bottom w:val="none" w:sz="0" w:space="0" w:color="auto"/>
                    <w:right w:val="none" w:sz="0" w:space="0" w:color="auto"/>
                  </w:divBdr>
                </w:div>
                <w:div w:id="805241983">
                  <w:marLeft w:val="300"/>
                  <w:marRight w:val="0"/>
                  <w:marTop w:val="75"/>
                  <w:marBottom w:val="0"/>
                  <w:divBdr>
                    <w:top w:val="none" w:sz="0" w:space="0" w:color="auto"/>
                    <w:left w:val="none" w:sz="0" w:space="0" w:color="auto"/>
                    <w:bottom w:val="none" w:sz="0" w:space="0" w:color="auto"/>
                    <w:right w:val="none" w:sz="0" w:space="0" w:color="auto"/>
                  </w:divBdr>
                </w:div>
                <w:div w:id="2056586269">
                  <w:marLeft w:val="300"/>
                  <w:marRight w:val="0"/>
                  <w:marTop w:val="75"/>
                  <w:marBottom w:val="0"/>
                  <w:divBdr>
                    <w:top w:val="none" w:sz="0" w:space="0" w:color="auto"/>
                    <w:left w:val="none" w:sz="0" w:space="0" w:color="auto"/>
                    <w:bottom w:val="none" w:sz="0" w:space="0" w:color="auto"/>
                    <w:right w:val="none" w:sz="0" w:space="0" w:color="auto"/>
                  </w:divBdr>
                </w:div>
                <w:div w:id="1413043478">
                  <w:marLeft w:val="300"/>
                  <w:marRight w:val="0"/>
                  <w:marTop w:val="75"/>
                  <w:marBottom w:val="0"/>
                  <w:divBdr>
                    <w:top w:val="none" w:sz="0" w:space="0" w:color="auto"/>
                    <w:left w:val="none" w:sz="0" w:space="0" w:color="auto"/>
                    <w:bottom w:val="none" w:sz="0" w:space="0" w:color="auto"/>
                    <w:right w:val="none" w:sz="0" w:space="0" w:color="auto"/>
                  </w:divBdr>
                  <w:divsChild>
                    <w:div w:id="1618874792">
                      <w:marLeft w:val="750"/>
                      <w:marRight w:val="0"/>
                      <w:marTop w:val="0"/>
                      <w:marBottom w:val="0"/>
                      <w:divBdr>
                        <w:top w:val="none" w:sz="0" w:space="0" w:color="auto"/>
                        <w:left w:val="none" w:sz="0" w:space="0" w:color="auto"/>
                        <w:bottom w:val="none" w:sz="0" w:space="0" w:color="auto"/>
                        <w:right w:val="none" w:sz="0" w:space="0" w:color="auto"/>
                      </w:divBdr>
                    </w:div>
                  </w:divsChild>
                </w:div>
                <w:div w:id="1199734498">
                  <w:marLeft w:val="300"/>
                  <w:marRight w:val="0"/>
                  <w:marTop w:val="75"/>
                  <w:marBottom w:val="0"/>
                  <w:divBdr>
                    <w:top w:val="none" w:sz="0" w:space="0" w:color="auto"/>
                    <w:left w:val="none" w:sz="0" w:space="0" w:color="auto"/>
                    <w:bottom w:val="none" w:sz="0" w:space="0" w:color="auto"/>
                    <w:right w:val="none" w:sz="0" w:space="0" w:color="auto"/>
                  </w:divBdr>
                </w:div>
                <w:div w:id="1949198476">
                  <w:marLeft w:val="300"/>
                  <w:marRight w:val="0"/>
                  <w:marTop w:val="75"/>
                  <w:marBottom w:val="0"/>
                  <w:divBdr>
                    <w:top w:val="none" w:sz="0" w:space="0" w:color="auto"/>
                    <w:left w:val="none" w:sz="0" w:space="0" w:color="auto"/>
                    <w:bottom w:val="none" w:sz="0" w:space="0" w:color="auto"/>
                    <w:right w:val="none" w:sz="0" w:space="0" w:color="auto"/>
                  </w:divBdr>
                  <w:divsChild>
                    <w:div w:id="1537087055">
                      <w:marLeft w:val="750"/>
                      <w:marRight w:val="0"/>
                      <w:marTop w:val="0"/>
                      <w:marBottom w:val="0"/>
                      <w:divBdr>
                        <w:top w:val="none" w:sz="0" w:space="0" w:color="auto"/>
                        <w:left w:val="none" w:sz="0" w:space="0" w:color="auto"/>
                        <w:bottom w:val="none" w:sz="0" w:space="0" w:color="auto"/>
                        <w:right w:val="none" w:sz="0" w:space="0" w:color="auto"/>
                      </w:divBdr>
                    </w:div>
                    <w:div w:id="1364600164">
                      <w:marLeft w:val="750"/>
                      <w:marRight w:val="0"/>
                      <w:marTop w:val="0"/>
                      <w:marBottom w:val="0"/>
                      <w:divBdr>
                        <w:top w:val="none" w:sz="0" w:space="0" w:color="auto"/>
                        <w:left w:val="none" w:sz="0" w:space="0" w:color="auto"/>
                        <w:bottom w:val="none" w:sz="0" w:space="0" w:color="auto"/>
                        <w:right w:val="none" w:sz="0" w:space="0" w:color="auto"/>
                      </w:divBdr>
                    </w:div>
                  </w:divsChild>
                </w:div>
                <w:div w:id="1746024030">
                  <w:marLeft w:val="300"/>
                  <w:marRight w:val="0"/>
                  <w:marTop w:val="75"/>
                  <w:marBottom w:val="0"/>
                  <w:divBdr>
                    <w:top w:val="none" w:sz="0" w:space="0" w:color="auto"/>
                    <w:left w:val="none" w:sz="0" w:space="0" w:color="auto"/>
                    <w:bottom w:val="none" w:sz="0" w:space="0" w:color="auto"/>
                    <w:right w:val="none" w:sz="0" w:space="0" w:color="auto"/>
                  </w:divBdr>
                </w:div>
                <w:div w:id="170490037">
                  <w:marLeft w:val="300"/>
                  <w:marRight w:val="0"/>
                  <w:marTop w:val="75"/>
                  <w:marBottom w:val="0"/>
                  <w:divBdr>
                    <w:top w:val="none" w:sz="0" w:space="0" w:color="auto"/>
                    <w:left w:val="none" w:sz="0" w:space="0" w:color="auto"/>
                    <w:bottom w:val="none" w:sz="0" w:space="0" w:color="auto"/>
                    <w:right w:val="none" w:sz="0" w:space="0" w:color="auto"/>
                  </w:divBdr>
                  <w:divsChild>
                    <w:div w:id="13765458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24292">
      <w:bodyDiv w:val="1"/>
      <w:marLeft w:val="0"/>
      <w:marRight w:val="0"/>
      <w:marTop w:val="0"/>
      <w:marBottom w:val="0"/>
      <w:divBdr>
        <w:top w:val="none" w:sz="0" w:space="0" w:color="auto"/>
        <w:left w:val="none" w:sz="0" w:space="0" w:color="auto"/>
        <w:bottom w:val="none" w:sz="0" w:space="0" w:color="auto"/>
        <w:right w:val="none" w:sz="0" w:space="0" w:color="auto"/>
      </w:divBdr>
      <w:divsChild>
        <w:div w:id="1379863869">
          <w:marLeft w:val="0"/>
          <w:marRight w:val="0"/>
          <w:marTop w:val="0"/>
          <w:marBottom w:val="0"/>
          <w:divBdr>
            <w:top w:val="none" w:sz="0" w:space="0" w:color="auto"/>
            <w:left w:val="none" w:sz="0" w:space="0" w:color="auto"/>
            <w:bottom w:val="none" w:sz="0" w:space="0" w:color="auto"/>
            <w:right w:val="none" w:sz="0" w:space="0" w:color="auto"/>
          </w:divBdr>
          <w:divsChild>
            <w:div w:id="2081057284">
              <w:marLeft w:val="0"/>
              <w:marRight w:val="0"/>
              <w:marTop w:val="150"/>
              <w:marBottom w:val="150"/>
              <w:divBdr>
                <w:top w:val="none" w:sz="0" w:space="0" w:color="auto"/>
                <w:left w:val="none" w:sz="0" w:space="0" w:color="auto"/>
                <w:bottom w:val="none" w:sz="0" w:space="0" w:color="auto"/>
                <w:right w:val="none" w:sz="0" w:space="0" w:color="auto"/>
              </w:divBdr>
              <w:divsChild>
                <w:div w:id="1315139322">
                  <w:marLeft w:val="300"/>
                  <w:marRight w:val="0"/>
                  <w:marTop w:val="75"/>
                  <w:marBottom w:val="0"/>
                  <w:divBdr>
                    <w:top w:val="none" w:sz="0" w:space="0" w:color="auto"/>
                    <w:left w:val="none" w:sz="0" w:space="0" w:color="auto"/>
                    <w:bottom w:val="none" w:sz="0" w:space="0" w:color="auto"/>
                    <w:right w:val="none" w:sz="0" w:space="0" w:color="auto"/>
                  </w:divBdr>
                  <w:divsChild>
                    <w:div w:id="261838903">
                      <w:marLeft w:val="750"/>
                      <w:marRight w:val="0"/>
                      <w:marTop w:val="0"/>
                      <w:marBottom w:val="0"/>
                      <w:divBdr>
                        <w:top w:val="none" w:sz="0" w:space="0" w:color="auto"/>
                        <w:left w:val="none" w:sz="0" w:space="0" w:color="auto"/>
                        <w:bottom w:val="none" w:sz="0" w:space="0" w:color="auto"/>
                        <w:right w:val="none" w:sz="0" w:space="0" w:color="auto"/>
                      </w:divBdr>
                    </w:div>
                  </w:divsChild>
                </w:div>
                <w:div w:id="2090731910">
                  <w:marLeft w:val="300"/>
                  <w:marRight w:val="0"/>
                  <w:marTop w:val="75"/>
                  <w:marBottom w:val="0"/>
                  <w:divBdr>
                    <w:top w:val="none" w:sz="0" w:space="0" w:color="auto"/>
                    <w:left w:val="none" w:sz="0" w:space="0" w:color="auto"/>
                    <w:bottom w:val="none" w:sz="0" w:space="0" w:color="auto"/>
                    <w:right w:val="none" w:sz="0" w:space="0" w:color="auto"/>
                  </w:divBdr>
                  <w:divsChild>
                    <w:div w:id="494879371">
                      <w:marLeft w:val="750"/>
                      <w:marRight w:val="0"/>
                      <w:marTop w:val="0"/>
                      <w:marBottom w:val="0"/>
                      <w:divBdr>
                        <w:top w:val="none" w:sz="0" w:space="0" w:color="auto"/>
                        <w:left w:val="none" w:sz="0" w:space="0" w:color="auto"/>
                        <w:bottom w:val="none" w:sz="0" w:space="0" w:color="auto"/>
                        <w:right w:val="none" w:sz="0" w:space="0" w:color="auto"/>
                      </w:divBdr>
                    </w:div>
                  </w:divsChild>
                </w:div>
                <w:div w:id="349769059">
                  <w:marLeft w:val="300"/>
                  <w:marRight w:val="0"/>
                  <w:marTop w:val="75"/>
                  <w:marBottom w:val="0"/>
                  <w:divBdr>
                    <w:top w:val="none" w:sz="0" w:space="0" w:color="auto"/>
                    <w:left w:val="none" w:sz="0" w:space="0" w:color="auto"/>
                    <w:bottom w:val="none" w:sz="0" w:space="0" w:color="auto"/>
                    <w:right w:val="none" w:sz="0" w:space="0" w:color="auto"/>
                  </w:divBdr>
                  <w:divsChild>
                    <w:div w:id="1984657227">
                      <w:marLeft w:val="750"/>
                      <w:marRight w:val="0"/>
                      <w:marTop w:val="0"/>
                      <w:marBottom w:val="0"/>
                      <w:divBdr>
                        <w:top w:val="none" w:sz="0" w:space="0" w:color="auto"/>
                        <w:left w:val="none" w:sz="0" w:space="0" w:color="auto"/>
                        <w:bottom w:val="none" w:sz="0" w:space="0" w:color="auto"/>
                        <w:right w:val="none" w:sz="0" w:space="0" w:color="auto"/>
                      </w:divBdr>
                    </w:div>
                  </w:divsChild>
                </w:div>
                <w:div w:id="363403298">
                  <w:marLeft w:val="300"/>
                  <w:marRight w:val="0"/>
                  <w:marTop w:val="75"/>
                  <w:marBottom w:val="0"/>
                  <w:divBdr>
                    <w:top w:val="none" w:sz="0" w:space="0" w:color="auto"/>
                    <w:left w:val="none" w:sz="0" w:space="0" w:color="auto"/>
                    <w:bottom w:val="none" w:sz="0" w:space="0" w:color="auto"/>
                    <w:right w:val="none" w:sz="0" w:space="0" w:color="auto"/>
                  </w:divBdr>
                  <w:divsChild>
                    <w:div w:id="721443676">
                      <w:marLeft w:val="750"/>
                      <w:marRight w:val="0"/>
                      <w:marTop w:val="0"/>
                      <w:marBottom w:val="0"/>
                      <w:divBdr>
                        <w:top w:val="none" w:sz="0" w:space="0" w:color="auto"/>
                        <w:left w:val="none" w:sz="0" w:space="0" w:color="auto"/>
                        <w:bottom w:val="none" w:sz="0" w:space="0" w:color="auto"/>
                        <w:right w:val="none" w:sz="0" w:space="0" w:color="auto"/>
                      </w:divBdr>
                    </w:div>
                    <w:div w:id="1801144790">
                      <w:marLeft w:val="750"/>
                      <w:marRight w:val="0"/>
                      <w:marTop w:val="0"/>
                      <w:marBottom w:val="0"/>
                      <w:divBdr>
                        <w:top w:val="none" w:sz="0" w:space="0" w:color="auto"/>
                        <w:left w:val="none" w:sz="0" w:space="0" w:color="auto"/>
                        <w:bottom w:val="none" w:sz="0" w:space="0" w:color="auto"/>
                        <w:right w:val="none" w:sz="0" w:space="0" w:color="auto"/>
                      </w:divBdr>
                    </w:div>
                    <w:div w:id="573978999">
                      <w:marLeft w:val="750"/>
                      <w:marRight w:val="0"/>
                      <w:marTop w:val="0"/>
                      <w:marBottom w:val="0"/>
                      <w:divBdr>
                        <w:top w:val="none" w:sz="0" w:space="0" w:color="auto"/>
                        <w:left w:val="none" w:sz="0" w:space="0" w:color="auto"/>
                        <w:bottom w:val="none" w:sz="0" w:space="0" w:color="auto"/>
                        <w:right w:val="none" w:sz="0" w:space="0" w:color="auto"/>
                      </w:divBdr>
                    </w:div>
                  </w:divsChild>
                </w:div>
                <w:div w:id="2134252086">
                  <w:marLeft w:val="300"/>
                  <w:marRight w:val="0"/>
                  <w:marTop w:val="75"/>
                  <w:marBottom w:val="0"/>
                  <w:divBdr>
                    <w:top w:val="none" w:sz="0" w:space="0" w:color="auto"/>
                    <w:left w:val="none" w:sz="0" w:space="0" w:color="auto"/>
                    <w:bottom w:val="none" w:sz="0" w:space="0" w:color="auto"/>
                    <w:right w:val="none" w:sz="0" w:space="0" w:color="auto"/>
                  </w:divBdr>
                  <w:divsChild>
                    <w:div w:id="1304651786">
                      <w:marLeft w:val="750"/>
                      <w:marRight w:val="0"/>
                      <w:marTop w:val="0"/>
                      <w:marBottom w:val="0"/>
                      <w:divBdr>
                        <w:top w:val="none" w:sz="0" w:space="0" w:color="auto"/>
                        <w:left w:val="none" w:sz="0" w:space="0" w:color="auto"/>
                        <w:bottom w:val="none" w:sz="0" w:space="0" w:color="auto"/>
                        <w:right w:val="none" w:sz="0" w:space="0" w:color="auto"/>
                      </w:divBdr>
                    </w:div>
                  </w:divsChild>
                </w:div>
                <w:div w:id="716856767">
                  <w:marLeft w:val="300"/>
                  <w:marRight w:val="0"/>
                  <w:marTop w:val="75"/>
                  <w:marBottom w:val="0"/>
                  <w:divBdr>
                    <w:top w:val="none" w:sz="0" w:space="0" w:color="auto"/>
                    <w:left w:val="none" w:sz="0" w:space="0" w:color="auto"/>
                    <w:bottom w:val="none" w:sz="0" w:space="0" w:color="auto"/>
                    <w:right w:val="none" w:sz="0" w:space="0" w:color="auto"/>
                  </w:divBdr>
                  <w:divsChild>
                    <w:div w:id="5091787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4528796">
              <w:marLeft w:val="0"/>
              <w:marRight w:val="0"/>
              <w:marTop w:val="150"/>
              <w:marBottom w:val="150"/>
              <w:divBdr>
                <w:top w:val="none" w:sz="0" w:space="0" w:color="auto"/>
                <w:left w:val="none" w:sz="0" w:space="0" w:color="auto"/>
                <w:bottom w:val="none" w:sz="0" w:space="0" w:color="auto"/>
                <w:right w:val="none" w:sz="0" w:space="0" w:color="auto"/>
              </w:divBdr>
              <w:divsChild>
                <w:div w:id="1232078505">
                  <w:marLeft w:val="300"/>
                  <w:marRight w:val="0"/>
                  <w:marTop w:val="75"/>
                  <w:marBottom w:val="0"/>
                  <w:divBdr>
                    <w:top w:val="none" w:sz="0" w:space="0" w:color="auto"/>
                    <w:left w:val="none" w:sz="0" w:space="0" w:color="auto"/>
                    <w:bottom w:val="none" w:sz="0" w:space="0" w:color="auto"/>
                    <w:right w:val="none" w:sz="0" w:space="0" w:color="auto"/>
                  </w:divBdr>
                </w:div>
                <w:div w:id="189029963">
                  <w:marLeft w:val="300"/>
                  <w:marRight w:val="0"/>
                  <w:marTop w:val="75"/>
                  <w:marBottom w:val="0"/>
                  <w:divBdr>
                    <w:top w:val="none" w:sz="0" w:space="0" w:color="auto"/>
                    <w:left w:val="none" w:sz="0" w:space="0" w:color="auto"/>
                    <w:bottom w:val="none" w:sz="0" w:space="0" w:color="auto"/>
                    <w:right w:val="none" w:sz="0" w:space="0" w:color="auto"/>
                  </w:divBdr>
                  <w:divsChild>
                    <w:div w:id="391854447">
                      <w:marLeft w:val="750"/>
                      <w:marRight w:val="0"/>
                      <w:marTop w:val="0"/>
                      <w:marBottom w:val="0"/>
                      <w:divBdr>
                        <w:top w:val="none" w:sz="0" w:space="0" w:color="auto"/>
                        <w:left w:val="none" w:sz="0" w:space="0" w:color="auto"/>
                        <w:bottom w:val="none" w:sz="0" w:space="0" w:color="auto"/>
                        <w:right w:val="none" w:sz="0" w:space="0" w:color="auto"/>
                      </w:divBdr>
                    </w:div>
                    <w:div w:id="16272790">
                      <w:marLeft w:val="750"/>
                      <w:marRight w:val="0"/>
                      <w:marTop w:val="0"/>
                      <w:marBottom w:val="0"/>
                      <w:divBdr>
                        <w:top w:val="none" w:sz="0" w:space="0" w:color="auto"/>
                        <w:left w:val="none" w:sz="0" w:space="0" w:color="auto"/>
                        <w:bottom w:val="none" w:sz="0" w:space="0" w:color="auto"/>
                        <w:right w:val="none" w:sz="0" w:space="0" w:color="auto"/>
                      </w:divBdr>
                    </w:div>
                  </w:divsChild>
                </w:div>
                <w:div w:id="2110150964">
                  <w:marLeft w:val="300"/>
                  <w:marRight w:val="0"/>
                  <w:marTop w:val="75"/>
                  <w:marBottom w:val="0"/>
                  <w:divBdr>
                    <w:top w:val="none" w:sz="0" w:space="0" w:color="auto"/>
                    <w:left w:val="none" w:sz="0" w:space="0" w:color="auto"/>
                    <w:bottom w:val="none" w:sz="0" w:space="0" w:color="auto"/>
                    <w:right w:val="none" w:sz="0" w:space="0" w:color="auto"/>
                  </w:divBdr>
                  <w:divsChild>
                    <w:div w:id="382407051">
                      <w:marLeft w:val="750"/>
                      <w:marRight w:val="0"/>
                      <w:marTop w:val="0"/>
                      <w:marBottom w:val="0"/>
                      <w:divBdr>
                        <w:top w:val="none" w:sz="0" w:space="0" w:color="auto"/>
                        <w:left w:val="none" w:sz="0" w:space="0" w:color="auto"/>
                        <w:bottom w:val="none" w:sz="0" w:space="0" w:color="auto"/>
                        <w:right w:val="none" w:sz="0" w:space="0" w:color="auto"/>
                      </w:divBdr>
                    </w:div>
                  </w:divsChild>
                </w:div>
                <w:div w:id="423428497">
                  <w:marLeft w:val="300"/>
                  <w:marRight w:val="0"/>
                  <w:marTop w:val="75"/>
                  <w:marBottom w:val="0"/>
                  <w:divBdr>
                    <w:top w:val="none" w:sz="0" w:space="0" w:color="auto"/>
                    <w:left w:val="none" w:sz="0" w:space="0" w:color="auto"/>
                    <w:bottom w:val="none" w:sz="0" w:space="0" w:color="auto"/>
                    <w:right w:val="none" w:sz="0" w:space="0" w:color="auto"/>
                  </w:divBdr>
                  <w:divsChild>
                    <w:div w:id="843596288">
                      <w:marLeft w:val="750"/>
                      <w:marRight w:val="0"/>
                      <w:marTop w:val="0"/>
                      <w:marBottom w:val="0"/>
                      <w:divBdr>
                        <w:top w:val="none" w:sz="0" w:space="0" w:color="auto"/>
                        <w:left w:val="none" w:sz="0" w:space="0" w:color="auto"/>
                        <w:bottom w:val="none" w:sz="0" w:space="0" w:color="auto"/>
                        <w:right w:val="none" w:sz="0" w:space="0" w:color="auto"/>
                      </w:divBdr>
                    </w:div>
                  </w:divsChild>
                </w:div>
                <w:div w:id="168909467">
                  <w:marLeft w:val="300"/>
                  <w:marRight w:val="0"/>
                  <w:marTop w:val="75"/>
                  <w:marBottom w:val="0"/>
                  <w:divBdr>
                    <w:top w:val="none" w:sz="0" w:space="0" w:color="auto"/>
                    <w:left w:val="none" w:sz="0" w:space="0" w:color="auto"/>
                    <w:bottom w:val="none" w:sz="0" w:space="0" w:color="auto"/>
                    <w:right w:val="none" w:sz="0" w:space="0" w:color="auto"/>
                  </w:divBdr>
                  <w:divsChild>
                    <w:div w:id="403993865">
                      <w:marLeft w:val="750"/>
                      <w:marRight w:val="0"/>
                      <w:marTop w:val="0"/>
                      <w:marBottom w:val="0"/>
                      <w:divBdr>
                        <w:top w:val="none" w:sz="0" w:space="0" w:color="auto"/>
                        <w:left w:val="none" w:sz="0" w:space="0" w:color="auto"/>
                        <w:bottom w:val="none" w:sz="0" w:space="0" w:color="auto"/>
                        <w:right w:val="none" w:sz="0" w:space="0" w:color="auto"/>
                      </w:divBdr>
                    </w:div>
                  </w:divsChild>
                </w:div>
                <w:div w:id="2022315838">
                  <w:marLeft w:val="300"/>
                  <w:marRight w:val="0"/>
                  <w:marTop w:val="75"/>
                  <w:marBottom w:val="0"/>
                  <w:divBdr>
                    <w:top w:val="none" w:sz="0" w:space="0" w:color="auto"/>
                    <w:left w:val="none" w:sz="0" w:space="0" w:color="auto"/>
                    <w:bottom w:val="none" w:sz="0" w:space="0" w:color="auto"/>
                    <w:right w:val="none" w:sz="0" w:space="0" w:color="auto"/>
                  </w:divBdr>
                  <w:divsChild>
                    <w:div w:id="48038201">
                      <w:marLeft w:val="750"/>
                      <w:marRight w:val="0"/>
                      <w:marTop w:val="0"/>
                      <w:marBottom w:val="0"/>
                      <w:divBdr>
                        <w:top w:val="none" w:sz="0" w:space="0" w:color="auto"/>
                        <w:left w:val="none" w:sz="0" w:space="0" w:color="auto"/>
                        <w:bottom w:val="none" w:sz="0" w:space="0" w:color="auto"/>
                        <w:right w:val="none" w:sz="0" w:space="0" w:color="auto"/>
                      </w:divBdr>
                    </w:div>
                  </w:divsChild>
                </w:div>
                <w:div w:id="411589533">
                  <w:marLeft w:val="300"/>
                  <w:marRight w:val="0"/>
                  <w:marTop w:val="75"/>
                  <w:marBottom w:val="0"/>
                  <w:divBdr>
                    <w:top w:val="none" w:sz="0" w:space="0" w:color="auto"/>
                    <w:left w:val="none" w:sz="0" w:space="0" w:color="auto"/>
                    <w:bottom w:val="none" w:sz="0" w:space="0" w:color="auto"/>
                    <w:right w:val="none" w:sz="0" w:space="0" w:color="auto"/>
                  </w:divBdr>
                  <w:divsChild>
                    <w:div w:id="664630988">
                      <w:marLeft w:val="750"/>
                      <w:marRight w:val="0"/>
                      <w:marTop w:val="0"/>
                      <w:marBottom w:val="0"/>
                      <w:divBdr>
                        <w:top w:val="none" w:sz="0" w:space="0" w:color="auto"/>
                        <w:left w:val="none" w:sz="0" w:space="0" w:color="auto"/>
                        <w:bottom w:val="none" w:sz="0" w:space="0" w:color="auto"/>
                        <w:right w:val="none" w:sz="0" w:space="0" w:color="auto"/>
                      </w:divBdr>
                    </w:div>
                    <w:div w:id="410085124">
                      <w:marLeft w:val="750"/>
                      <w:marRight w:val="0"/>
                      <w:marTop w:val="0"/>
                      <w:marBottom w:val="0"/>
                      <w:divBdr>
                        <w:top w:val="none" w:sz="0" w:space="0" w:color="auto"/>
                        <w:left w:val="none" w:sz="0" w:space="0" w:color="auto"/>
                        <w:bottom w:val="none" w:sz="0" w:space="0" w:color="auto"/>
                        <w:right w:val="none" w:sz="0" w:space="0" w:color="auto"/>
                      </w:divBdr>
                    </w:div>
                  </w:divsChild>
                </w:div>
                <w:div w:id="905796026">
                  <w:marLeft w:val="300"/>
                  <w:marRight w:val="0"/>
                  <w:marTop w:val="75"/>
                  <w:marBottom w:val="0"/>
                  <w:divBdr>
                    <w:top w:val="none" w:sz="0" w:space="0" w:color="auto"/>
                    <w:left w:val="none" w:sz="0" w:space="0" w:color="auto"/>
                    <w:bottom w:val="none" w:sz="0" w:space="0" w:color="auto"/>
                    <w:right w:val="none" w:sz="0" w:space="0" w:color="auto"/>
                  </w:divBdr>
                </w:div>
                <w:div w:id="79182728">
                  <w:marLeft w:val="300"/>
                  <w:marRight w:val="0"/>
                  <w:marTop w:val="75"/>
                  <w:marBottom w:val="0"/>
                  <w:divBdr>
                    <w:top w:val="none" w:sz="0" w:space="0" w:color="auto"/>
                    <w:left w:val="none" w:sz="0" w:space="0" w:color="auto"/>
                    <w:bottom w:val="none" w:sz="0" w:space="0" w:color="auto"/>
                    <w:right w:val="none" w:sz="0" w:space="0" w:color="auto"/>
                  </w:divBdr>
                  <w:divsChild>
                    <w:div w:id="1158495627">
                      <w:marLeft w:val="750"/>
                      <w:marRight w:val="0"/>
                      <w:marTop w:val="0"/>
                      <w:marBottom w:val="0"/>
                      <w:divBdr>
                        <w:top w:val="none" w:sz="0" w:space="0" w:color="auto"/>
                        <w:left w:val="none" w:sz="0" w:space="0" w:color="auto"/>
                        <w:bottom w:val="none" w:sz="0" w:space="0" w:color="auto"/>
                        <w:right w:val="none" w:sz="0" w:space="0" w:color="auto"/>
                      </w:divBdr>
                    </w:div>
                    <w:div w:id="184561517">
                      <w:marLeft w:val="750"/>
                      <w:marRight w:val="0"/>
                      <w:marTop w:val="0"/>
                      <w:marBottom w:val="0"/>
                      <w:divBdr>
                        <w:top w:val="none" w:sz="0" w:space="0" w:color="auto"/>
                        <w:left w:val="none" w:sz="0" w:space="0" w:color="auto"/>
                        <w:bottom w:val="none" w:sz="0" w:space="0" w:color="auto"/>
                        <w:right w:val="none" w:sz="0" w:space="0" w:color="auto"/>
                      </w:divBdr>
                    </w:div>
                  </w:divsChild>
                </w:div>
                <w:div w:id="141584570">
                  <w:marLeft w:val="300"/>
                  <w:marRight w:val="0"/>
                  <w:marTop w:val="75"/>
                  <w:marBottom w:val="0"/>
                  <w:divBdr>
                    <w:top w:val="none" w:sz="0" w:space="0" w:color="auto"/>
                    <w:left w:val="none" w:sz="0" w:space="0" w:color="auto"/>
                    <w:bottom w:val="none" w:sz="0" w:space="0" w:color="auto"/>
                    <w:right w:val="none" w:sz="0" w:space="0" w:color="auto"/>
                  </w:divBdr>
                  <w:divsChild>
                    <w:div w:id="1745955582">
                      <w:marLeft w:val="750"/>
                      <w:marRight w:val="0"/>
                      <w:marTop w:val="0"/>
                      <w:marBottom w:val="0"/>
                      <w:divBdr>
                        <w:top w:val="none" w:sz="0" w:space="0" w:color="auto"/>
                        <w:left w:val="none" w:sz="0" w:space="0" w:color="auto"/>
                        <w:bottom w:val="none" w:sz="0" w:space="0" w:color="auto"/>
                        <w:right w:val="none" w:sz="0" w:space="0" w:color="auto"/>
                      </w:divBdr>
                    </w:div>
                    <w:div w:id="1971090659">
                      <w:marLeft w:val="750"/>
                      <w:marRight w:val="0"/>
                      <w:marTop w:val="0"/>
                      <w:marBottom w:val="0"/>
                      <w:divBdr>
                        <w:top w:val="none" w:sz="0" w:space="0" w:color="auto"/>
                        <w:left w:val="none" w:sz="0" w:space="0" w:color="auto"/>
                        <w:bottom w:val="none" w:sz="0" w:space="0" w:color="auto"/>
                        <w:right w:val="none" w:sz="0" w:space="0" w:color="auto"/>
                      </w:divBdr>
                    </w:div>
                    <w:div w:id="1669211095">
                      <w:marLeft w:val="750"/>
                      <w:marRight w:val="0"/>
                      <w:marTop w:val="0"/>
                      <w:marBottom w:val="0"/>
                      <w:divBdr>
                        <w:top w:val="none" w:sz="0" w:space="0" w:color="auto"/>
                        <w:left w:val="none" w:sz="0" w:space="0" w:color="auto"/>
                        <w:bottom w:val="none" w:sz="0" w:space="0" w:color="auto"/>
                        <w:right w:val="none" w:sz="0" w:space="0" w:color="auto"/>
                      </w:divBdr>
                    </w:div>
                  </w:divsChild>
                </w:div>
                <w:div w:id="775104597">
                  <w:marLeft w:val="300"/>
                  <w:marRight w:val="0"/>
                  <w:marTop w:val="75"/>
                  <w:marBottom w:val="0"/>
                  <w:divBdr>
                    <w:top w:val="none" w:sz="0" w:space="0" w:color="auto"/>
                    <w:left w:val="none" w:sz="0" w:space="0" w:color="auto"/>
                    <w:bottom w:val="none" w:sz="0" w:space="0" w:color="auto"/>
                    <w:right w:val="none" w:sz="0" w:space="0" w:color="auto"/>
                  </w:divBdr>
                  <w:divsChild>
                    <w:div w:id="1356808361">
                      <w:marLeft w:val="750"/>
                      <w:marRight w:val="0"/>
                      <w:marTop w:val="0"/>
                      <w:marBottom w:val="0"/>
                      <w:divBdr>
                        <w:top w:val="none" w:sz="0" w:space="0" w:color="auto"/>
                        <w:left w:val="none" w:sz="0" w:space="0" w:color="auto"/>
                        <w:bottom w:val="none" w:sz="0" w:space="0" w:color="auto"/>
                        <w:right w:val="none" w:sz="0" w:space="0" w:color="auto"/>
                      </w:divBdr>
                    </w:div>
                    <w:div w:id="547839657">
                      <w:marLeft w:val="750"/>
                      <w:marRight w:val="0"/>
                      <w:marTop w:val="0"/>
                      <w:marBottom w:val="0"/>
                      <w:divBdr>
                        <w:top w:val="none" w:sz="0" w:space="0" w:color="auto"/>
                        <w:left w:val="none" w:sz="0" w:space="0" w:color="auto"/>
                        <w:bottom w:val="none" w:sz="0" w:space="0" w:color="auto"/>
                        <w:right w:val="none" w:sz="0" w:space="0" w:color="auto"/>
                      </w:divBdr>
                    </w:div>
                    <w:div w:id="294877534">
                      <w:marLeft w:val="750"/>
                      <w:marRight w:val="0"/>
                      <w:marTop w:val="0"/>
                      <w:marBottom w:val="0"/>
                      <w:divBdr>
                        <w:top w:val="none" w:sz="0" w:space="0" w:color="auto"/>
                        <w:left w:val="none" w:sz="0" w:space="0" w:color="auto"/>
                        <w:bottom w:val="none" w:sz="0" w:space="0" w:color="auto"/>
                        <w:right w:val="none" w:sz="0" w:space="0" w:color="auto"/>
                      </w:divBdr>
                    </w:div>
                  </w:divsChild>
                </w:div>
                <w:div w:id="2005551430">
                  <w:marLeft w:val="300"/>
                  <w:marRight w:val="0"/>
                  <w:marTop w:val="75"/>
                  <w:marBottom w:val="0"/>
                  <w:divBdr>
                    <w:top w:val="none" w:sz="0" w:space="0" w:color="auto"/>
                    <w:left w:val="none" w:sz="0" w:space="0" w:color="auto"/>
                    <w:bottom w:val="none" w:sz="0" w:space="0" w:color="auto"/>
                    <w:right w:val="none" w:sz="0" w:space="0" w:color="auto"/>
                  </w:divBdr>
                  <w:divsChild>
                    <w:div w:id="1684430991">
                      <w:marLeft w:val="750"/>
                      <w:marRight w:val="0"/>
                      <w:marTop w:val="0"/>
                      <w:marBottom w:val="0"/>
                      <w:divBdr>
                        <w:top w:val="none" w:sz="0" w:space="0" w:color="auto"/>
                        <w:left w:val="none" w:sz="0" w:space="0" w:color="auto"/>
                        <w:bottom w:val="none" w:sz="0" w:space="0" w:color="auto"/>
                        <w:right w:val="none" w:sz="0" w:space="0" w:color="auto"/>
                      </w:divBdr>
                    </w:div>
                  </w:divsChild>
                </w:div>
                <w:div w:id="1936983649">
                  <w:marLeft w:val="300"/>
                  <w:marRight w:val="0"/>
                  <w:marTop w:val="75"/>
                  <w:marBottom w:val="0"/>
                  <w:divBdr>
                    <w:top w:val="none" w:sz="0" w:space="0" w:color="auto"/>
                    <w:left w:val="none" w:sz="0" w:space="0" w:color="auto"/>
                    <w:bottom w:val="none" w:sz="0" w:space="0" w:color="auto"/>
                    <w:right w:val="none" w:sz="0" w:space="0" w:color="auto"/>
                  </w:divBdr>
                  <w:divsChild>
                    <w:div w:id="639306190">
                      <w:marLeft w:val="750"/>
                      <w:marRight w:val="0"/>
                      <w:marTop w:val="0"/>
                      <w:marBottom w:val="0"/>
                      <w:divBdr>
                        <w:top w:val="none" w:sz="0" w:space="0" w:color="auto"/>
                        <w:left w:val="none" w:sz="0" w:space="0" w:color="auto"/>
                        <w:bottom w:val="none" w:sz="0" w:space="0" w:color="auto"/>
                        <w:right w:val="none" w:sz="0" w:space="0" w:color="auto"/>
                      </w:divBdr>
                    </w:div>
                    <w:div w:id="522785142">
                      <w:marLeft w:val="750"/>
                      <w:marRight w:val="0"/>
                      <w:marTop w:val="0"/>
                      <w:marBottom w:val="0"/>
                      <w:divBdr>
                        <w:top w:val="none" w:sz="0" w:space="0" w:color="auto"/>
                        <w:left w:val="none" w:sz="0" w:space="0" w:color="auto"/>
                        <w:bottom w:val="none" w:sz="0" w:space="0" w:color="auto"/>
                        <w:right w:val="none" w:sz="0" w:space="0" w:color="auto"/>
                      </w:divBdr>
                    </w:div>
                    <w:div w:id="1830169459">
                      <w:marLeft w:val="750"/>
                      <w:marRight w:val="0"/>
                      <w:marTop w:val="0"/>
                      <w:marBottom w:val="0"/>
                      <w:divBdr>
                        <w:top w:val="none" w:sz="0" w:space="0" w:color="auto"/>
                        <w:left w:val="none" w:sz="0" w:space="0" w:color="auto"/>
                        <w:bottom w:val="none" w:sz="0" w:space="0" w:color="auto"/>
                        <w:right w:val="none" w:sz="0" w:space="0" w:color="auto"/>
                      </w:divBdr>
                    </w:div>
                    <w:div w:id="1970503171">
                      <w:marLeft w:val="750"/>
                      <w:marRight w:val="0"/>
                      <w:marTop w:val="0"/>
                      <w:marBottom w:val="0"/>
                      <w:divBdr>
                        <w:top w:val="none" w:sz="0" w:space="0" w:color="auto"/>
                        <w:left w:val="none" w:sz="0" w:space="0" w:color="auto"/>
                        <w:bottom w:val="none" w:sz="0" w:space="0" w:color="auto"/>
                        <w:right w:val="none" w:sz="0" w:space="0" w:color="auto"/>
                      </w:divBdr>
                    </w:div>
                  </w:divsChild>
                </w:div>
                <w:div w:id="400179244">
                  <w:marLeft w:val="300"/>
                  <w:marRight w:val="0"/>
                  <w:marTop w:val="75"/>
                  <w:marBottom w:val="0"/>
                  <w:divBdr>
                    <w:top w:val="none" w:sz="0" w:space="0" w:color="auto"/>
                    <w:left w:val="none" w:sz="0" w:space="0" w:color="auto"/>
                    <w:bottom w:val="none" w:sz="0" w:space="0" w:color="auto"/>
                    <w:right w:val="none" w:sz="0" w:space="0" w:color="auto"/>
                  </w:divBdr>
                  <w:divsChild>
                    <w:div w:id="773667801">
                      <w:marLeft w:val="750"/>
                      <w:marRight w:val="0"/>
                      <w:marTop w:val="0"/>
                      <w:marBottom w:val="0"/>
                      <w:divBdr>
                        <w:top w:val="none" w:sz="0" w:space="0" w:color="auto"/>
                        <w:left w:val="none" w:sz="0" w:space="0" w:color="auto"/>
                        <w:bottom w:val="none" w:sz="0" w:space="0" w:color="auto"/>
                        <w:right w:val="none" w:sz="0" w:space="0" w:color="auto"/>
                      </w:divBdr>
                    </w:div>
                  </w:divsChild>
                </w:div>
                <w:div w:id="1775203751">
                  <w:marLeft w:val="300"/>
                  <w:marRight w:val="0"/>
                  <w:marTop w:val="75"/>
                  <w:marBottom w:val="0"/>
                  <w:divBdr>
                    <w:top w:val="none" w:sz="0" w:space="0" w:color="auto"/>
                    <w:left w:val="none" w:sz="0" w:space="0" w:color="auto"/>
                    <w:bottom w:val="none" w:sz="0" w:space="0" w:color="auto"/>
                    <w:right w:val="none" w:sz="0" w:space="0" w:color="auto"/>
                  </w:divBdr>
                  <w:divsChild>
                    <w:div w:id="1985424938">
                      <w:marLeft w:val="750"/>
                      <w:marRight w:val="0"/>
                      <w:marTop w:val="0"/>
                      <w:marBottom w:val="0"/>
                      <w:divBdr>
                        <w:top w:val="none" w:sz="0" w:space="0" w:color="auto"/>
                        <w:left w:val="none" w:sz="0" w:space="0" w:color="auto"/>
                        <w:bottom w:val="none" w:sz="0" w:space="0" w:color="auto"/>
                        <w:right w:val="none" w:sz="0" w:space="0" w:color="auto"/>
                      </w:divBdr>
                    </w:div>
                    <w:div w:id="451363971">
                      <w:marLeft w:val="750"/>
                      <w:marRight w:val="0"/>
                      <w:marTop w:val="0"/>
                      <w:marBottom w:val="0"/>
                      <w:divBdr>
                        <w:top w:val="none" w:sz="0" w:space="0" w:color="auto"/>
                        <w:left w:val="none" w:sz="0" w:space="0" w:color="auto"/>
                        <w:bottom w:val="none" w:sz="0" w:space="0" w:color="auto"/>
                        <w:right w:val="none" w:sz="0" w:space="0" w:color="auto"/>
                      </w:divBdr>
                    </w:div>
                  </w:divsChild>
                </w:div>
                <w:div w:id="145513103">
                  <w:marLeft w:val="300"/>
                  <w:marRight w:val="0"/>
                  <w:marTop w:val="75"/>
                  <w:marBottom w:val="0"/>
                  <w:divBdr>
                    <w:top w:val="none" w:sz="0" w:space="0" w:color="auto"/>
                    <w:left w:val="none" w:sz="0" w:space="0" w:color="auto"/>
                    <w:bottom w:val="none" w:sz="0" w:space="0" w:color="auto"/>
                    <w:right w:val="none" w:sz="0" w:space="0" w:color="auto"/>
                  </w:divBdr>
                  <w:divsChild>
                    <w:div w:id="550993228">
                      <w:marLeft w:val="750"/>
                      <w:marRight w:val="0"/>
                      <w:marTop w:val="0"/>
                      <w:marBottom w:val="0"/>
                      <w:divBdr>
                        <w:top w:val="none" w:sz="0" w:space="0" w:color="auto"/>
                        <w:left w:val="none" w:sz="0" w:space="0" w:color="auto"/>
                        <w:bottom w:val="none" w:sz="0" w:space="0" w:color="auto"/>
                        <w:right w:val="none" w:sz="0" w:space="0" w:color="auto"/>
                      </w:divBdr>
                    </w:div>
                  </w:divsChild>
                </w:div>
                <w:div w:id="521214024">
                  <w:marLeft w:val="300"/>
                  <w:marRight w:val="0"/>
                  <w:marTop w:val="75"/>
                  <w:marBottom w:val="0"/>
                  <w:divBdr>
                    <w:top w:val="none" w:sz="0" w:space="0" w:color="auto"/>
                    <w:left w:val="none" w:sz="0" w:space="0" w:color="auto"/>
                    <w:bottom w:val="none" w:sz="0" w:space="0" w:color="auto"/>
                    <w:right w:val="none" w:sz="0" w:space="0" w:color="auto"/>
                  </w:divBdr>
                  <w:divsChild>
                    <w:div w:id="1045255251">
                      <w:marLeft w:val="750"/>
                      <w:marRight w:val="0"/>
                      <w:marTop w:val="0"/>
                      <w:marBottom w:val="0"/>
                      <w:divBdr>
                        <w:top w:val="none" w:sz="0" w:space="0" w:color="auto"/>
                        <w:left w:val="none" w:sz="0" w:space="0" w:color="auto"/>
                        <w:bottom w:val="none" w:sz="0" w:space="0" w:color="auto"/>
                        <w:right w:val="none" w:sz="0" w:space="0" w:color="auto"/>
                      </w:divBdr>
                    </w:div>
                  </w:divsChild>
                </w:div>
                <w:div w:id="585770875">
                  <w:marLeft w:val="300"/>
                  <w:marRight w:val="0"/>
                  <w:marTop w:val="75"/>
                  <w:marBottom w:val="0"/>
                  <w:divBdr>
                    <w:top w:val="none" w:sz="0" w:space="0" w:color="auto"/>
                    <w:left w:val="none" w:sz="0" w:space="0" w:color="auto"/>
                    <w:bottom w:val="none" w:sz="0" w:space="0" w:color="auto"/>
                    <w:right w:val="none" w:sz="0" w:space="0" w:color="auto"/>
                  </w:divBdr>
                </w:div>
                <w:div w:id="336271908">
                  <w:marLeft w:val="300"/>
                  <w:marRight w:val="0"/>
                  <w:marTop w:val="75"/>
                  <w:marBottom w:val="0"/>
                  <w:divBdr>
                    <w:top w:val="none" w:sz="0" w:space="0" w:color="auto"/>
                    <w:left w:val="none" w:sz="0" w:space="0" w:color="auto"/>
                    <w:bottom w:val="none" w:sz="0" w:space="0" w:color="auto"/>
                    <w:right w:val="none" w:sz="0" w:space="0" w:color="auto"/>
                  </w:divBdr>
                  <w:divsChild>
                    <w:div w:id="920137864">
                      <w:marLeft w:val="750"/>
                      <w:marRight w:val="0"/>
                      <w:marTop w:val="0"/>
                      <w:marBottom w:val="0"/>
                      <w:divBdr>
                        <w:top w:val="none" w:sz="0" w:space="0" w:color="auto"/>
                        <w:left w:val="none" w:sz="0" w:space="0" w:color="auto"/>
                        <w:bottom w:val="none" w:sz="0" w:space="0" w:color="auto"/>
                        <w:right w:val="none" w:sz="0" w:space="0" w:color="auto"/>
                      </w:divBdr>
                    </w:div>
                    <w:div w:id="1707019440">
                      <w:marLeft w:val="750"/>
                      <w:marRight w:val="0"/>
                      <w:marTop w:val="0"/>
                      <w:marBottom w:val="0"/>
                      <w:divBdr>
                        <w:top w:val="none" w:sz="0" w:space="0" w:color="auto"/>
                        <w:left w:val="none" w:sz="0" w:space="0" w:color="auto"/>
                        <w:bottom w:val="none" w:sz="0" w:space="0" w:color="auto"/>
                        <w:right w:val="none" w:sz="0" w:space="0" w:color="auto"/>
                      </w:divBdr>
                    </w:div>
                    <w:div w:id="1138840085">
                      <w:marLeft w:val="750"/>
                      <w:marRight w:val="0"/>
                      <w:marTop w:val="0"/>
                      <w:marBottom w:val="0"/>
                      <w:divBdr>
                        <w:top w:val="none" w:sz="0" w:space="0" w:color="auto"/>
                        <w:left w:val="none" w:sz="0" w:space="0" w:color="auto"/>
                        <w:bottom w:val="none" w:sz="0" w:space="0" w:color="auto"/>
                        <w:right w:val="none" w:sz="0" w:space="0" w:color="auto"/>
                      </w:divBdr>
                    </w:div>
                  </w:divsChild>
                </w:div>
                <w:div w:id="1964925453">
                  <w:marLeft w:val="300"/>
                  <w:marRight w:val="0"/>
                  <w:marTop w:val="75"/>
                  <w:marBottom w:val="0"/>
                  <w:divBdr>
                    <w:top w:val="none" w:sz="0" w:space="0" w:color="auto"/>
                    <w:left w:val="none" w:sz="0" w:space="0" w:color="auto"/>
                    <w:bottom w:val="none" w:sz="0" w:space="0" w:color="auto"/>
                    <w:right w:val="none" w:sz="0" w:space="0" w:color="auto"/>
                  </w:divBdr>
                </w:div>
                <w:div w:id="926305880">
                  <w:marLeft w:val="300"/>
                  <w:marRight w:val="0"/>
                  <w:marTop w:val="75"/>
                  <w:marBottom w:val="0"/>
                  <w:divBdr>
                    <w:top w:val="none" w:sz="0" w:space="0" w:color="auto"/>
                    <w:left w:val="none" w:sz="0" w:space="0" w:color="auto"/>
                    <w:bottom w:val="none" w:sz="0" w:space="0" w:color="auto"/>
                    <w:right w:val="none" w:sz="0" w:space="0" w:color="auto"/>
                  </w:divBdr>
                </w:div>
                <w:div w:id="100882226">
                  <w:marLeft w:val="300"/>
                  <w:marRight w:val="0"/>
                  <w:marTop w:val="75"/>
                  <w:marBottom w:val="0"/>
                  <w:divBdr>
                    <w:top w:val="none" w:sz="0" w:space="0" w:color="auto"/>
                    <w:left w:val="none" w:sz="0" w:space="0" w:color="auto"/>
                    <w:bottom w:val="none" w:sz="0" w:space="0" w:color="auto"/>
                    <w:right w:val="none" w:sz="0" w:space="0" w:color="auto"/>
                  </w:divBdr>
                  <w:divsChild>
                    <w:div w:id="559940947">
                      <w:marLeft w:val="750"/>
                      <w:marRight w:val="0"/>
                      <w:marTop w:val="0"/>
                      <w:marBottom w:val="0"/>
                      <w:divBdr>
                        <w:top w:val="none" w:sz="0" w:space="0" w:color="auto"/>
                        <w:left w:val="none" w:sz="0" w:space="0" w:color="auto"/>
                        <w:bottom w:val="none" w:sz="0" w:space="0" w:color="auto"/>
                        <w:right w:val="none" w:sz="0" w:space="0" w:color="auto"/>
                      </w:divBdr>
                    </w:div>
                    <w:div w:id="1437165986">
                      <w:marLeft w:val="750"/>
                      <w:marRight w:val="0"/>
                      <w:marTop w:val="0"/>
                      <w:marBottom w:val="0"/>
                      <w:divBdr>
                        <w:top w:val="none" w:sz="0" w:space="0" w:color="auto"/>
                        <w:left w:val="none" w:sz="0" w:space="0" w:color="auto"/>
                        <w:bottom w:val="none" w:sz="0" w:space="0" w:color="auto"/>
                        <w:right w:val="none" w:sz="0" w:space="0" w:color="auto"/>
                      </w:divBdr>
                    </w:div>
                  </w:divsChild>
                </w:div>
                <w:div w:id="980503618">
                  <w:marLeft w:val="300"/>
                  <w:marRight w:val="0"/>
                  <w:marTop w:val="75"/>
                  <w:marBottom w:val="0"/>
                  <w:divBdr>
                    <w:top w:val="none" w:sz="0" w:space="0" w:color="auto"/>
                    <w:left w:val="none" w:sz="0" w:space="0" w:color="auto"/>
                    <w:bottom w:val="none" w:sz="0" w:space="0" w:color="auto"/>
                    <w:right w:val="none" w:sz="0" w:space="0" w:color="auto"/>
                  </w:divBdr>
                  <w:divsChild>
                    <w:div w:id="987053245">
                      <w:marLeft w:val="750"/>
                      <w:marRight w:val="0"/>
                      <w:marTop w:val="0"/>
                      <w:marBottom w:val="0"/>
                      <w:divBdr>
                        <w:top w:val="none" w:sz="0" w:space="0" w:color="auto"/>
                        <w:left w:val="none" w:sz="0" w:space="0" w:color="auto"/>
                        <w:bottom w:val="none" w:sz="0" w:space="0" w:color="auto"/>
                        <w:right w:val="none" w:sz="0" w:space="0" w:color="auto"/>
                      </w:divBdr>
                    </w:div>
                    <w:div w:id="1060399640">
                      <w:marLeft w:val="750"/>
                      <w:marRight w:val="0"/>
                      <w:marTop w:val="0"/>
                      <w:marBottom w:val="0"/>
                      <w:divBdr>
                        <w:top w:val="none" w:sz="0" w:space="0" w:color="auto"/>
                        <w:left w:val="none" w:sz="0" w:space="0" w:color="auto"/>
                        <w:bottom w:val="none" w:sz="0" w:space="0" w:color="auto"/>
                        <w:right w:val="none" w:sz="0" w:space="0" w:color="auto"/>
                      </w:divBdr>
                    </w:div>
                  </w:divsChild>
                </w:div>
                <w:div w:id="784616212">
                  <w:marLeft w:val="300"/>
                  <w:marRight w:val="0"/>
                  <w:marTop w:val="75"/>
                  <w:marBottom w:val="0"/>
                  <w:divBdr>
                    <w:top w:val="none" w:sz="0" w:space="0" w:color="auto"/>
                    <w:left w:val="none" w:sz="0" w:space="0" w:color="auto"/>
                    <w:bottom w:val="none" w:sz="0" w:space="0" w:color="auto"/>
                    <w:right w:val="none" w:sz="0" w:space="0" w:color="auto"/>
                  </w:divBdr>
                  <w:divsChild>
                    <w:div w:id="232006425">
                      <w:marLeft w:val="750"/>
                      <w:marRight w:val="0"/>
                      <w:marTop w:val="0"/>
                      <w:marBottom w:val="0"/>
                      <w:divBdr>
                        <w:top w:val="none" w:sz="0" w:space="0" w:color="auto"/>
                        <w:left w:val="none" w:sz="0" w:space="0" w:color="auto"/>
                        <w:bottom w:val="none" w:sz="0" w:space="0" w:color="auto"/>
                        <w:right w:val="none" w:sz="0" w:space="0" w:color="auto"/>
                      </w:divBdr>
                    </w:div>
                    <w:div w:id="2145081559">
                      <w:marLeft w:val="750"/>
                      <w:marRight w:val="0"/>
                      <w:marTop w:val="0"/>
                      <w:marBottom w:val="0"/>
                      <w:divBdr>
                        <w:top w:val="none" w:sz="0" w:space="0" w:color="auto"/>
                        <w:left w:val="none" w:sz="0" w:space="0" w:color="auto"/>
                        <w:bottom w:val="none" w:sz="0" w:space="0" w:color="auto"/>
                        <w:right w:val="none" w:sz="0" w:space="0" w:color="auto"/>
                      </w:divBdr>
                    </w:div>
                    <w:div w:id="1515342220">
                      <w:marLeft w:val="750"/>
                      <w:marRight w:val="0"/>
                      <w:marTop w:val="0"/>
                      <w:marBottom w:val="0"/>
                      <w:divBdr>
                        <w:top w:val="none" w:sz="0" w:space="0" w:color="auto"/>
                        <w:left w:val="none" w:sz="0" w:space="0" w:color="auto"/>
                        <w:bottom w:val="none" w:sz="0" w:space="0" w:color="auto"/>
                        <w:right w:val="none" w:sz="0" w:space="0" w:color="auto"/>
                      </w:divBdr>
                    </w:div>
                  </w:divsChild>
                </w:div>
                <w:div w:id="654257696">
                  <w:marLeft w:val="300"/>
                  <w:marRight w:val="0"/>
                  <w:marTop w:val="75"/>
                  <w:marBottom w:val="0"/>
                  <w:divBdr>
                    <w:top w:val="none" w:sz="0" w:space="0" w:color="auto"/>
                    <w:left w:val="none" w:sz="0" w:space="0" w:color="auto"/>
                    <w:bottom w:val="none" w:sz="0" w:space="0" w:color="auto"/>
                    <w:right w:val="none" w:sz="0" w:space="0" w:color="auto"/>
                  </w:divBdr>
                  <w:divsChild>
                    <w:div w:id="1769887134">
                      <w:marLeft w:val="750"/>
                      <w:marRight w:val="0"/>
                      <w:marTop w:val="0"/>
                      <w:marBottom w:val="0"/>
                      <w:divBdr>
                        <w:top w:val="none" w:sz="0" w:space="0" w:color="auto"/>
                        <w:left w:val="none" w:sz="0" w:space="0" w:color="auto"/>
                        <w:bottom w:val="none" w:sz="0" w:space="0" w:color="auto"/>
                        <w:right w:val="none" w:sz="0" w:space="0" w:color="auto"/>
                      </w:divBdr>
                    </w:div>
                  </w:divsChild>
                </w:div>
                <w:div w:id="934632097">
                  <w:marLeft w:val="300"/>
                  <w:marRight w:val="0"/>
                  <w:marTop w:val="75"/>
                  <w:marBottom w:val="0"/>
                  <w:divBdr>
                    <w:top w:val="none" w:sz="0" w:space="0" w:color="auto"/>
                    <w:left w:val="none" w:sz="0" w:space="0" w:color="auto"/>
                    <w:bottom w:val="none" w:sz="0" w:space="0" w:color="auto"/>
                    <w:right w:val="none" w:sz="0" w:space="0" w:color="auto"/>
                  </w:divBdr>
                  <w:divsChild>
                    <w:div w:id="248388780">
                      <w:marLeft w:val="750"/>
                      <w:marRight w:val="0"/>
                      <w:marTop w:val="0"/>
                      <w:marBottom w:val="0"/>
                      <w:divBdr>
                        <w:top w:val="none" w:sz="0" w:space="0" w:color="auto"/>
                        <w:left w:val="none" w:sz="0" w:space="0" w:color="auto"/>
                        <w:bottom w:val="none" w:sz="0" w:space="0" w:color="auto"/>
                        <w:right w:val="none" w:sz="0" w:space="0" w:color="auto"/>
                      </w:divBdr>
                    </w:div>
                    <w:div w:id="2083018974">
                      <w:marLeft w:val="750"/>
                      <w:marRight w:val="0"/>
                      <w:marTop w:val="0"/>
                      <w:marBottom w:val="0"/>
                      <w:divBdr>
                        <w:top w:val="none" w:sz="0" w:space="0" w:color="auto"/>
                        <w:left w:val="none" w:sz="0" w:space="0" w:color="auto"/>
                        <w:bottom w:val="none" w:sz="0" w:space="0" w:color="auto"/>
                        <w:right w:val="none" w:sz="0" w:space="0" w:color="auto"/>
                      </w:divBdr>
                    </w:div>
                    <w:div w:id="1798640216">
                      <w:marLeft w:val="750"/>
                      <w:marRight w:val="0"/>
                      <w:marTop w:val="0"/>
                      <w:marBottom w:val="0"/>
                      <w:divBdr>
                        <w:top w:val="none" w:sz="0" w:space="0" w:color="auto"/>
                        <w:left w:val="none" w:sz="0" w:space="0" w:color="auto"/>
                        <w:bottom w:val="none" w:sz="0" w:space="0" w:color="auto"/>
                        <w:right w:val="none" w:sz="0" w:space="0" w:color="auto"/>
                      </w:divBdr>
                    </w:div>
                  </w:divsChild>
                </w:div>
                <w:div w:id="38825280">
                  <w:marLeft w:val="300"/>
                  <w:marRight w:val="0"/>
                  <w:marTop w:val="75"/>
                  <w:marBottom w:val="0"/>
                  <w:divBdr>
                    <w:top w:val="none" w:sz="0" w:space="0" w:color="auto"/>
                    <w:left w:val="none" w:sz="0" w:space="0" w:color="auto"/>
                    <w:bottom w:val="none" w:sz="0" w:space="0" w:color="auto"/>
                    <w:right w:val="none" w:sz="0" w:space="0" w:color="auto"/>
                  </w:divBdr>
                  <w:divsChild>
                    <w:div w:id="2046827475">
                      <w:marLeft w:val="750"/>
                      <w:marRight w:val="0"/>
                      <w:marTop w:val="0"/>
                      <w:marBottom w:val="0"/>
                      <w:divBdr>
                        <w:top w:val="none" w:sz="0" w:space="0" w:color="auto"/>
                        <w:left w:val="none" w:sz="0" w:space="0" w:color="auto"/>
                        <w:bottom w:val="none" w:sz="0" w:space="0" w:color="auto"/>
                        <w:right w:val="none" w:sz="0" w:space="0" w:color="auto"/>
                      </w:divBdr>
                    </w:div>
                  </w:divsChild>
                </w:div>
                <w:div w:id="532504642">
                  <w:marLeft w:val="300"/>
                  <w:marRight w:val="0"/>
                  <w:marTop w:val="75"/>
                  <w:marBottom w:val="0"/>
                  <w:divBdr>
                    <w:top w:val="none" w:sz="0" w:space="0" w:color="auto"/>
                    <w:left w:val="none" w:sz="0" w:space="0" w:color="auto"/>
                    <w:bottom w:val="none" w:sz="0" w:space="0" w:color="auto"/>
                    <w:right w:val="none" w:sz="0" w:space="0" w:color="auto"/>
                  </w:divBdr>
                  <w:divsChild>
                    <w:div w:id="1340699598">
                      <w:marLeft w:val="750"/>
                      <w:marRight w:val="0"/>
                      <w:marTop w:val="0"/>
                      <w:marBottom w:val="0"/>
                      <w:divBdr>
                        <w:top w:val="none" w:sz="0" w:space="0" w:color="auto"/>
                        <w:left w:val="none" w:sz="0" w:space="0" w:color="auto"/>
                        <w:bottom w:val="none" w:sz="0" w:space="0" w:color="auto"/>
                        <w:right w:val="none" w:sz="0" w:space="0" w:color="auto"/>
                      </w:divBdr>
                    </w:div>
                    <w:div w:id="1165122117">
                      <w:marLeft w:val="750"/>
                      <w:marRight w:val="0"/>
                      <w:marTop w:val="0"/>
                      <w:marBottom w:val="0"/>
                      <w:divBdr>
                        <w:top w:val="none" w:sz="0" w:space="0" w:color="auto"/>
                        <w:left w:val="none" w:sz="0" w:space="0" w:color="auto"/>
                        <w:bottom w:val="none" w:sz="0" w:space="0" w:color="auto"/>
                        <w:right w:val="none" w:sz="0" w:space="0" w:color="auto"/>
                      </w:divBdr>
                    </w:div>
                  </w:divsChild>
                </w:div>
                <w:div w:id="641545686">
                  <w:marLeft w:val="300"/>
                  <w:marRight w:val="0"/>
                  <w:marTop w:val="75"/>
                  <w:marBottom w:val="0"/>
                  <w:divBdr>
                    <w:top w:val="none" w:sz="0" w:space="0" w:color="auto"/>
                    <w:left w:val="none" w:sz="0" w:space="0" w:color="auto"/>
                    <w:bottom w:val="none" w:sz="0" w:space="0" w:color="auto"/>
                    <w:right w:val="none" w:sz="0" w:space="0" w:color="auto"/>
                  </w:divBdr>
                  <w:divsChild>
                    <w:div w:id="1877038914">
                      <w:marLeft w:val="750"/>
                      <w:marRight w:val="0"/>
                      <w:marTop w:val="0"/>
                      <w:marBottom w:val="0"/>
                      <w:divBdr>
                        <w:top w:val="none" w:sz="0" w:space="0" w:color="auto"/>
                        <w:left w:val="none" w:sz="0" w:space="0" w:color="auto"/>
                        <w:bottom w:val="none" w:sz="0" w:space="0" w:color="auto"/>
                        <w:right w:val="none" w:sz="0" w:space="0" w:color="auto"/>
                      </w:divBdr>
                    </w:div>
                  </w:divsChild>
                </w:div>
                <w:div w:id="844436032">
                  <w:marLeft w:val="300"/>
                  <w:marRight w:val="0"/>
                  <w:marTop w:val="75"/>
                  <w:marBottom w:val="0"/>
                  <w:divBdr>
                    <w:top w:val="none" w:sz="0" w:space="0" w:color="auto"/>
                    <w:left w:val="none" w:sz="0" w:space="0" w:color="auto"/>
                    <w:bottom w:val="none" w:sz="0" w:space="0" w:color="auto"/>
                    <w:right w:val="none" w:sz="0" w:space="0" w:color="auto"/>
                  </w:divBdr>
                  <w:divsChild>
                    <w:div w:id="1728533364">
                      <w:marLeft w:val="750"/>
                      <w:marRight w:val="0"/>
                      <w:marTop w:val="0"/>
                      <w:marBottom w:val="0"/>
                      <w:divBdr>
                        <w:top w:val="none" w:sz="0" w:space="0" w:color="auto"/>
                        <w:left w:val="none" w:sz="0" w:space="0" w:color="auto"/>
                        <w:bottom w:val="none" w:sz="0" w:space="0" w:color="auto"/>
                        <w:right w:val="none" w:sz="0" w:space="0" w:color="auto"/>
                      </w:divBdr>
                    </w:div>
                  </w:divsChild>
                </w:div>
                <w:div w:id="867252311">
                  <w:marLeft w:val="300"/>
                  <w:marRight w:val="0"/>
                  <w:marTop w:val="75"/>
                  <w:marBottom w:val="0"/>
                  <w:divBdr>
                    <w:top w:val="none" w:sz="0" w:space="0" w:color="auto"/>
                    <w:left w:val="none" w:sz="0" w:space="0" w:color="auto"/>
                    <w:bottom w:val="none" w:sz="0" w:space="0" w:color="auto"/>
                    <w:right w:val="none" w:sz="0" w:space="0" w:color="auto"/>
                  </w:divBdr>
                </w:div>
                <w:div w:id="957956179">
                  <w:marLeft w:val="300"/>
                  <w:marRight w:val="0"/>
                  <w:marTop w:val="75"/>
                  <w:marBottom w:val="0"/>
                  <w:divBdr>
                    <w:top w:val="none" w:sz="0" w:space="0" w:color="auto"/>
                    <w:left w:val="none" w:sz="0" w:space="0" w:color="auto"/>
                    <w:bottom w:val="none" w:sz="0" w:space="0" w:color="auto"/>
                    <w:right w:val="none" w:sz="0" w:space="0" w:color="auto"/>
                  </w:divBdr>
                  <w:divsChild>
                    <w:div w:id="1922248860">
                      <w:marLeft w:val="750"/>
                      <w:marRight w:val="0"/>
                      <w:marTop w:val="0"/>
                      <w:marBottom w:val="0"/>
                      <w:divBdr>
                        <w:top w:val="none" w:sz="0" w:space="0" w:color="auto"/>
                        <w:left w:val="none" w:sz="0" w:space="0" w:color="auto"/>
                        <w:bottom w:val="none" w:sz="0" w:space="0" w:color="auto"/>
                        <w:right w:val="none" w:sz="0" w:space="0" w:color="auto"/>
                      </w:divBdr>
                    </w:div>
                    <w:div w:id="1987469121">
                      <w:marLeft w:val="750"/>
                      <w:marRight w:val="0"/>
                      <w:marTop w:val="0"/>
                      <w:marBottom w:val="0"/>
                      <w:divBdr>
                        <w:top w:val="none" w:sz="0" w:space="0" w:color="auto"/>
                        <w:left w:val="none" w:sz="0" w:space="0" w:color="auto"/>
                        <w:bottom w:val="none" w:sz="0" w:space="0" w:color="auto"/>
                        <w:right w:val="none" w:sz="0" w:space="0" w:color="auto"/>
                      </w:divBdr>
                    </w:div>
                    <w:div w:id="1770851821">
                      <w:marLeft w:val="750"/>
                      <w:marRight w:val="0"/>
                      <w:marTop w:val="0"/>
                      <w:marBottom w:val="0"/>
                      <w:divBdr>
                        <w:top w:val="none" w:sz="0" w:space="0" w:color="auto"/>
                        <w:left w:val="none" w:sz="0" w:space="0" w:color="auto"/>
                        <w:bottom w:val="none" w:sz="0" w:space="0" w:color="auto"/>
                        <w:right w:val="none" w:sz="0" w:space="0" w:color="auto"/>
                      </w:divBdr>
                    </w:div>
                  </w:divsChild>
                </w:div>
                <w:div w:id="995569700">
                  <w:marLeft w:val="300"/>
                  <w:marRight w:val="0"/>
                  <w:marTop w:val="75"/>
                  <w:marBottom w:val="0"/>
                  <w:divBdr>
                    <w:top w:val="none" w:sz="0" w:space="0" w:color="auto"/>
                    <w:left w:val="none" w:sz="0" w:space="0" w:color="auto"/>
                    <w:bottom w:val="none" w:sz="0" w:space="0" w:color="auto"/>
                    <w:right w:val="none" w:sz="0" w:space="0" w:color="auto"/>
                  </w:divBdr>
                </w:div>
                <w:div w:id="1622684475">
                  <w:marLeft w:val="300"/>
                  <w:marRight w:val="0"/>
                  <w:marTop w:val="75"/>
                  <w:marBottom w:val="0"/>
                  <w:divBdr>
                    <w:top w:val="none" w:sz="0" w:space="0" w:color="auto"/>
                    <w:left w:val="none" w:sz="0" w:space="0" w:color="auto"/>
                    <w:bottom w:val="none" w:sz="0" w:space="0" w:color="auto"/>
                    <w:right w:val="none" w:sz="0" w:space="0" w:color="auto"/>
                  </w:divBdr>
                </w:div>
                <w:div w:id="195430979">
                  <w:marLeft w:val="300"/>
                  <w:marRight w:val="0"/>
                  <w:marTop w:val="75"/>
                  <w:marBottom w:val="0"/>
                  <w:divBdr>
                    <w:top w:val="none" w:sz="0" w:space="0" w:color="auto"/>
                    <w:left w:val="none" w:sz="0" w:space="0" w:color="auto"/>
                    <w:bottom w:val="none" w:sz="0" w:space="0" w:color="auto"/>
                    <w:right w:val="none" w:sz="0" w:space="0" w:color="auto"/>
                  </w:divBdr>
                  <w:divsChild>
                    <w:div w:id="1867328785">
                      <w:marLeft w:val="750"/>
                      <w:marRight w:val="0"/>
                      <w:marTop w:val="0"/>
                      <w:marBottom w:val="0"/>
                      <w:divBdr>
                        <w:top w:val="none" w:sz="0" w:space="0" w:color="auto"/>
                        <w:left w:val="none" w:sz="0" w:space="0" w:color="auto"/>
                        <w:bottom w:val="none" w:sz="0" w:space="0" w:color="auto"/>
                        <w:right w:val="none" w:sz="0" w:space="0" w:color="auto"/>
                      </w:divBdr>
                    </w:div>
                    <w:div w:id="1762680582">
                      <w:marLeft w:val="750"/>
                      <w:marRight w:val="0"/>
                      <w:marTop w:val="0"/>
                      <w:marBottom w:val="0"/>
                      <w:divBdr>
                        <w:top w:val="none" w:sz="0" w:space="0" w:color="auto"/>
                        <w:left w:val="none" w:sz="0" w:space="0" w:color="auto"/>
                        <w:bottom w:val="none" w:sz="0" w:space="0" w:color="auto"/>
                        <w:right w:val="none" w:sz="0" w:space="0" w:color="auto"/>
                      </w:divBdr>
                    </w:div>
                  </w:divsChild>
                </w:div>
                <w:div w:id="227108220">
                  <w:marLeft w:val="300"/>
                  <w:marRight w:val="0"/>
                  <w:marTop w:val="75"/>
                  <w:marBottom w:val="0"/>
                  <w:divBdr>
                    <w:top w:val="none" w:sz="0" w:space="0" w:color="auto"/>
                    <w:left w:val="none" w:sz="0" w:space="0" w:color="auto"/>
                    <w:bottom w:val="none" w:sz="0" w:space="0" w:color="auto"/>
                    <w:right w:val="none" w:sz="0" w:space="0" w:color="auto"/>
                  </w:divBdr>
                  <w:divsChild>
                    <w:div w:id="1186209746">
                      <w:marLeft w:val="750"/>
                      <w:marRight w:val="0"/>
                      <w:marTop w:val="0"/>
                      <w:marBottom w:val="0"/>
                      <w:divBdr>
                        <w:top w:val="none" w:sz="0" w:space="0" w:color="auto"/>
                        <w:left w:val="none" w:sz="0" w:space="0" w:color="auto"/>
                        <w:bottom w:val="none" w:sz="0" w:space="0" w:color="auto"/>
                        <w:right w:val="none" w:sz="0" w:space="0" w:color="auto"/>
                      </w:divBdr>
                    </w:div>
                    <w:div w:id="1169371140">
                      <w:marLeft w:val="750"/>
                      <w:marRight w:val="0"/>
                      <w:marTop w:val="0"/>
                      <w:marBottom w:val="0"/>
                      <w:divBdr>
                        <w:top w:val="none" w:sz="0" w:space="0" w:color="auto"/>
                        <w:left w:val="none" w:sz="0" w:space="0" w:color="auto"/>
                        <w:bottom w:val="none" w:sz="0" w:space="0" w:color="auto"/>
                        <w:right w:val="none" w:sz="0" w:space="0" w:color="auto"/>
                      </w:divBdr>
                    </w:div>
                  </w:divsChild>
                </w:div>
                <w:div w:id="775707916">
                  <w:marLeft w:val="300"/>
                  <w:marRight w:val="0"/>
                  <w:marTop w:val="75"/>
                  <w:marBottom w:val="0"/>
                  <w:divBdr>
                    <w:top w:val="none" w:sz="0" w:space="0" w:color="auto"/>
                    <w:left w:val="none" w:sz="0" w:space="0" w:color="auto"/>
                    <w:bottom w:val="none" w:sz="0" w:space="0" w:color="auto"/>
                    <w:right w:val="none" w:sz="0" w:space="0" w:color="auto"/>
                  </w:divBdr>
                  <w:divsChild>
                    <w:div w:id="1648627433">
                      <w:marLeft w:val="750"/>
                      <w:marRight w:val="0"/>
                      <w:marTop w:val="0"/>
                      <w:marBottom w:val="0"/>
                      <w:divBdr>
                        <w:top w:val="none" w:sz="0" w:space="0" w:color="auto"/>
                        <w:left w:val="none" w:sz="0" w:space="0" w:color="auto"/>
                        <w:bottom w:val="none" w:sz="0" w:space="0" w:color="auto"/>
                        <w:right w:val="none" w:sz="0" w:space="0" w:color="auto"/>
                      </w:divBdr>
                    </w:div>
                    <w:div w:id="103354194">
                      <w:marLeft w:val="750"/>
                      <w:marRight w:val="0"/>
                      <w:marTop w:val="0"/>
                      <w:marBottom w:val="0"/>
                      <w:divBdr>
                        <w:top w:val="none" w:sz="0" w:space="0" w:color="auto"/>
                        <w:left w:val="none" w:sz="0" w:space="0" w:color="auto"/>
                        <w:bottom w:val="none" w:sz="0" w:space="0" w:color="auto"/>
                        <w:right w:val="none" w:sz="0" w:space="0" w:color="auto"/>
                      </w:divBdr>
                    </w:div>
                    <w:div w:id="1488782374">
                      <w:marLeft w:val="750"/>
                      <w:marRight w:val="0"/>
                      <w:marTop w:val="0"/>
                      <w:marBottom w:val="0"/>
                      <w:divBdr>
                        <w:top w:val="none" w:sz="0" w:space="0" w:color="auto"/>
                        <w:left w:val="none" w:sz="0" w:space="0" w:color="auto"/>
                        <w:bottom w:val="none" w:sz="0" w:space="0" w:color="auto"/>
                        <w:right w:val="none" w:sz="0" w:space="0" w:color="auto"/>
                      </w:divBdr>
                    </w:div>
                  </w:divsChild>
                </w:div>
                <w:div w:id="1083599599">
                  <w:marLeft w:val="300"/>
                  <w:marRight w:val="0"/>
                  <w:marTop w:val="75"/>
                  <w:marBottom w:val="0"/>
                  <w:divBdr>
                    <w:top w:val="none" w:sz="0" w:space="0" w:color="auto"/>
                    <w:left w:val="none" w:sz="0" w:space="0" w:color="auto"/>
                    <w:bottom w:val="none" w:sz="0" w:space="0" w:color="auto"/>
                    <w:right w:val="none" w:sz="0" w:space="0" w:color="auto"/>
                  </w:divBdr>
                  <w:divsChild>
                    <w:div w:id="679428669">
                      <w:marLeft w:val="750"/>
                      <w:marRight w:val="0"/>
                      <w:marTop w:val="0"/>
                      <w:marBottom w:val="0"/>
                      <w:divBdr>
                        <w:top w:val="none" w:sz="0" w:space="0" w:color="auto"/>
                        <w:left w:val="none" w:sz="0" w:space="0" w:color="auto"/>
                        <w:bottom w:val="none" w:sz="0" w:space="0" w:color="auto"/>
                        <w:right w:val="none" w:sz="0" w:space="0" w:color="auto"/>
                      </w:divBdr>
                    </w:div>
                  </w:divsChild>
                </w:div>
                <w:div w:id="1686245222">
                  <w:marLeft w:val="300"/>
                  <w:marRight w:val="0"/>
                  <w:marTop w:val="75"/>
                  <w:marBottom w:val="0"/>
                  <w:divBdr>
                    <w:top w:val="none" w:sz="0" w:space="0" w:color="auto"/>
                    <w:left w:val="none" w:sz="0" w:space="0" w:color="auto"/>
                    <w:bottom w:val="none" w:sz="0" w:space="0" w:color="auto"/>
                    <w:right w:val="none" w:sz="0" w:space="0" w:color="auto"/>
                  </w:divBdr>
                  <w:divsChild>
                    <w:div w:id="2146655499">
                      <w:marLeft w:val="750"/>
                      <w:marRight w:val="0"/>
                      <w:marTop w:val="0"/>
                      <w:marBottom w:val="0"/>
                      <w:divBdr>
                        <w:top w:val="none" w:sz="0" w:space="0" w:color="auto"/>
                        <w:left w:val="none" w:sz="0" w:space="0" w:color="auto"/>
                        <w:bottom w:val="none" w:sz="0" w:space="0" w:color="auto"/>
                        <w:right w:val="none" w:sz="0" w:space="0" w:color="auto"/>
                      </w:divBdr>
                    </w:div>
                    <w:div w:id="368799017">
                      <w:marLeft w:val="750"/>
                      <w:marRight w:val="0"/>
                      <w:marTop w:val="0"/>
                      <w:marBottom w:val="0"/>
                      <w:divBdr>
                        <w:top w:val="none" w:sz="0" w:space="0" w:color="auto"/>
                        <w:left w:val="none" w:sz="0" w:space="0" w:color="auto"/>
                        <w:bottom w:val="none" w:sz="0" w:space="0" w:color="auto"/>
                        <w:right w:val="none" w:sz="0" w:space="0" w:color="auto"/>
                      </w:divBdr>
                    </w:div>
                    <w:div w:id="1524857765">
                      <w:marLeft w:val="750"/>
                      <w:marRight w:val="0"/>
                      <w:marTop w:val="0"/>
                      <w:marBottom w:val="0"/>
                      <w:divBdr>
                        <w:top w:val="none" w:sz="0" w:space="0" w:color="auto"/>
                        <w:left w:val="none" w:sz="0" w:space="0" w:color="auto"/>
                        <w:bottom w:val="none" w:sz="0" w:space="0" w:color="auto"/>
                        <w:right w:val="none" w:sz="0" w:space="0" w:color="auto"/>
                      </w:divBdr>
                    </w:div>
                    <w:div w:id="644893883">
                      <w:marLeft w:val="750"/>
                      <w:marRight w:val="0"/>
                      <w:marTop w:val="0"/>
                      <w:marBottom w:val="0"/>
                      <w:divBdr>
                        <w:top w:val="none" w:sz="0" w:space="0" w:color="auto"/>
                        <w:left w:val="none" w:sz="0" w:space="0" w:color="auto"/>
                        <w:bottom w:val="none" w:sz="0" w:space="0" w:color="auto"/>
                        <w:right w:val="none" w:sz="0" w:space="0" w:color="auto"/>
                      </w:divBdr>
                    </w:div>
                    <w:div w:id="828399205">
                      <w:marLeft w:val="750"/>
                      <w:marRight w:val="0"/>
                      <w:marTop w:val="0"/>
                      <w:marBottom w:val="0"/>
                      <w:divBdr>
                        <w:top w:val="none" w:sz="0" w:space="0" w:color="auto"/>
                        <w:left w:val="none" w:sz="0" w:space="0" w:color="auto"/>
                        <w:bottom w:val="none" w:sz="0" w:space="0" w:color="auto"/>
                        <w:right w:val="none" w:sz="0" w:space="0" w:color="auto"/>
                      </w:divBdr>
                    </w:div>
                  </w:divsChild>
                </w:div>
                <w:div w:id="145509910">
                  <w:marLeft w:val="300"/>
                  <w:marRight w:val="0"/>
                  <w:marTop w:val="75"/>
                  <w:marBottom w:val="0"/>
                  <w:divBdr>
                    <w:top w:val="none" w:sz="0" w:space="0" w:color="auto"/>
                    <w:left w:val="none" w:sz="0" w:space="0" w:color="auto"/>
                    <w:bottom w:val="none" w:sz="0" w:space="0" w:color="auto"/>
                    <w:right w:val="none" w:sz="0" w:space="0" w:color="auto"/>
                  </w:divBdr>
                  <w:divsChild>
                    <w:div w:id="1475947156">
                      <w:marLeft w:val="750"/>
                      <w:marRight w:val="0"/>
                      <w:marTop w:val="0"/>
                      <w:marBottom w:val="0"/>
                      <w:divBdr>
                        <w:top w:val="none" w:sz="0" w:space="0" w:color="auto"/>
                        <w:left w:val="none" w:sz="0" w:space="0" w:color="auto"/>
                        <w:bottom w:val="none" w:sz="0" w:space="0" w:color="auto"/>
                        <w:right w:val="none" w:sz="0" w:space="0" w:color="auto"/>
                      </w:divBdr>
                    </w:div>
                  </w:divsChild>
                </w:div>
                <w:div w:id="2034112375">
                  <w:marLeft w:val="300"/>
                  <w:marRight w:val="0"/>
                  <w:marTop w:val="75"/>
                  <w:marBottom w:val="0"/>
                  <w:divBdr>
                    <w:top w:val="none" w:sz="0" w:space="0" w:color="auto"/>
                    <w:left w:val="none" w:sz="0" w:space="0" w:color="auto"/>
                    <w:bottom w:val="none" w:sz="0" w:space="0" w:color="auto"/>
                    <w:right w:val="none" w:sz="0" w:space="0" w:color="auto"/>
                  </w:divBdr>
                  <w:divsChild>
                    <w:div w:id="930508370">
                      <w:marLeft w:val="750"/>
                      <w:marRight w:val="0"/>
                      <w:marTop w:val="0"/>
                      <w:marBottom w:val="0"/>
                      <w:divBdr>
                        <w:top w:val="none" w:sz="0" w:space="0" w:color="auto"/>
                        <w:left w:val="none" w:sz="0" w:space="0" w:color="auto"/>
                        <w:bottom w:val="none" w:sz="0" w:space="0" w:color="auto"/>
                        <w:right w:val="none" w:sz="0" w:space="0" w:color="auto"/>
                      </w:divBdr>
                    </w:div>
                    <w:div w:id="2053261207">
                      <w:marLeft w:val="750"/>
                      <w:marRight w:val="0"/>
                      <w:marTop w:val="0"/>
                      <w:marBottom w:val="0"/>
                      <w:divBdr>
                        <w:top w:val="none" w:sz="0" w:space="0" w:color="auto"/>
                        <w:left w:val="none" w:sz="0" w:space="0" w:color="auto"/>
                        <w:bottom w:val="none" w:sz="0" w:space="0" w:color="auto"/>
                        <w:right w:val="none" w:sz="0" w:space="0" w:color="auto"/>
                      </w:divBdr>
                    </w:div>
                  </w:divsChild>
                </w:div>
                <w:div w:id="613753541">
                  <w:marLeft w:val="300"/>
                  <w:marRight w:val="0"/>
                  <w:marTop w:val="75"/>
                  <w:marBottom w:val="0"/>
                  <w:divBdr>
                    <w:top w:val="none" w:sz="0" w:space="0" w:color="auto"/>
                    <w:left w:val="none" w:sz="0" w:space="0" w:color="auto"/>
                    <w:bottom w:val="none" w:sz="0" w:space="0" w:color="auto"/>
                    <w:right w:val="none" w:sz="0" w:space="0" w:color="auto"/>
                  </w:divBdr>
                  <w:divsChild>
                    <w:div w:id="880089301">
                      <w:marLeft w:val="750"/>
                      <w:marRight w:val="0"/>
                      <w:marTop w:val="0"/>
                      <w:marBottom w:val="0"/>
                      <w:divBdr>
                        <w:top w:val="none" w:sz="0" w:space="0" w:color="auto"/>
                        <w:left w:val="none" w:sz="0" w:space="0" w:color="auto"/>
                        <w:bottom w:val="none" w:sz="0" w:space="0" w:color="auto"/>
                        <w:right w:val="none" w:sz="0" w:space="0" w:color="auto"/>
                      </w:divBdr>
                    </w:div>
                  </w:divsChild>
                </w:div>
                <w:div w:id="1272937884">
                  <w:marLeft w:val="300"/>
                  <w:marRight w:val="0"/>
                  <w:marTop w:val="75"/>
                  <w:marBottom w:val="0"/>
                  <w:divBdr>
                    <w:top w:val="none" w:sz="0" w:space="0" w:color="auto"/>
                    <w:left w:val="none" w:sz="0" w:space="0" w:color="auto"/>
                    <w:bottom w:val="none" w:sz="0" w:space="0" w:color="auto"/>
                    <w:right w:val="none" w:sz="0" w:space="0" w:color="auto"/>
                  </w:divBdr>
                  <w:divsChild>
                    <w:div w:id="1640499589">
                      <w:marLeft w:val="750"/>
                      <w:marRight w:val="0"/>
                      <w:marTop w:val="0"/>
                      <w:marBottom w:val="0"/>
                      <w:divBdr>
                        <w:top w:val="none" w:sz="0" w:space="0" w:color="auto"/>
                        <w:left w:val="none" w:sz="0" w:space="0" w:color="auto"/>
                        <w:bottom w:val="none" w:sz="0" w:space="0" w:color="auto"/>
                        <w:right w:val="none" w:sz="0" w:space="0" w:color="auto"/>
                      </w:divBdr>
                    </w:div>
                  </w:divsChild>
                </w:div>
                <w:div w:id="11997180">
                  <w:marLeft w:val="300"/>
                  <w:marRight w:val="0"/>
                  <w:marTop w:val="75"/>
                  <w:marBottom w:val="0"/>
                  <w:divBdr>
                    <w:top w:val="none" w:sz="0" w:space="0" w:color="auto"/>
                    <w:left w:val="none" w:sz="0" w:space="0" w:color="auto"/>
                    <w:bottom w:val="none" w:sz="0" w:space="0" w:color="auto"/>
                    <w:right w:val="none" w:sz="0" w:space="0" w:color="auto"/>
                  </w:divBdr>
                </w:div>
                <w:div w:id="787698499">
                  <w:marLeft w:val="300"/>
                  <w:marRight w:val="0"/>
                  <w:marTop w:val="75"/>
                  <w:marBottom w:val="0"/>
                  <w:divBdr>
                    <w:top w:val="none" w:sz="0" w:space="0" w:color="auto"/>
                    <w:left w:val="none" w:sz="0" w:space="0" w:color="auto"/>
                    <w:bottom w:val="none" w:sz="0" w:space="0" w:color="auto"/>
                    <w:right w:val="none" w:sz="0" w:space="0" w:color="auto"/>
                  </w:divBdr>
                  <w:divsChild>
                    <w:div w:id="886603321">
                      <w:marLeft w:val="750"/>
                      <w:marRight w:val="0"/>
                      <w:marTop w:val="0"/>
                      <w:marBottom w:val="0"/>
                      <w:divBdr>
                        <w:top w:val="none" w:sz="0" w:space="0" w:color="auto"/>
                        <w:left w:val="none" w:sz="0" w:space="0" w:color="auto"/>
                        <w:bottom w:val="none" w:sz="0" w:space="0" w:color="auto"/>
                        <w:right w:val="none" w:sz="0" w:space="0" w:color="auto"/>
                      </w:divBdr>
                    </w:div>
                    <w:div w:id="215774426">
                      <w:marLeft w:val="750"/>
                      <w:marRight w:val="0"/>
                      <w:marTop w:val="0"/>
                      <w:marBottom w:val="0"/>
                      <w:divBdr>
                        <w:top w:val="none" w:sz="0" w:space="0" w:color="auto"/>
                        <w:left w:val="none" w:sz="0" w:space="0" w:color="auto"/>
                        <w:bottom w:val="none" w:sz="0" w:space="0" w:color="auto"/>
                        <w:right w:val="none" w:sz="0" w:space="0" w:color="auto"/>
                      </w:divBdr>
                    </w:div>
                    <w:div w:id="86582589">
                      <w:marLeft w:val="750"/>
                      <w:marRight w:val="0"/>
                      <w:marTop w:val="0"/>
                      <w:marBottom w:val="0"/>
                      <w:divBdr>
                        <w:top w:val="none" w:sz="0" w:space="0" w:color="auto"/>
                        <w:left w:val="none" w:sz="0" w:space="0" w:color="auto"/>
                        <w:bottom w:val="none" w:sz="0" w:space="0" w:color="auto"/>
                        <w:right w:val="none" w:sz="0" w:space="0" w:color="auto"/>
                      </w:divBdr>
                    </w:div>
                  </w:divsChild>
                </w:div>
                <w:div w:id="1382946662">
                  <w:marLeft w:val="300"/>
                  <w:marRight w:val="0"/>
                  <w:marTop w:val="75"/>
                  <w:marBottom w:val="0"/>
                  <w:divBdr>
                    <w:top w:val="none" w:sz="0" w:space="0" w:color="auto"/>
                    <w:left w:val="none" w:sz="0" w:space="0" w:color="auto"/>
                    <w:bottom w:val="none" w:sz="0" w:space="0" w:color="auto"/>
                    <w:right w:val="none" w:sz="0" w:space="0" w:color="auto"/>
                  </w:divBdr>
                </w:div>
                <w:div w:id="834883115">
                  <w:marLeft w:val="300"/>
                  <w:marRight w:val="0"/>
                  <w:marTop w:val="75"/>
                  <w:marBottom w:val="0"/>
                  <w:divBdr>
                    <w:top w:val="none" w:sz="0" w:space="0" w:color="auto"/>
                    <w:left w:val="none" w:sz="0" w:space="0" w:color="auto"/>
                    <w:bottom w:val="none" w:sz="0" w:space="0" w:color="auto"/>
                    <w:right w:val="none" w:sz="0" w:space="0" w:color="auto"/>
                  </w:divBdr>
                </w:div>
                <w:div w:id="1188836061">
                  <w:marLeft w:val="300"/>
                  <w:marRight w:val="0"/>
                  <w:marTop w:val="75"/>
                  <w:marBottom w:val="0"/>
                  <w:divBdr>
                    <w:top w:val="none" w:sz="0" w:space="0" w:color="auto"/>
                    <w:left w:val="none" w:sz="0" w:space="0" w:color="auto"/>
                    <w:bottom w:val="none" w:sz="0" w:space="0" w:color="auto"/>
                    <w:right w:val="none" w:sz="0" w:space="0" w:color="auto"/>
                  </w:divBdr>
                  <w:divsChild>
                    <w:div w:id="1784610843">
                      <w:marLeft w:val="750"/>
                      <w:marRight w:val="0"/>
                      <w:marTop w:val="0"/>
                      <w:marBottom w:val="0"/>
                      <w:divBdr>
                        <w:top w:val="none" w:sz="0" w:space="0" w:color="auto"/>
                        <w:left w:val="none" w:sz="0" w:space="0" w:color="auto"/>
                        <w:bottom w:val="none" w:sz="0" w:space="0" w:color="auto"/>
                        <w:right w:val="none" w:sz="0" w:space="0" w:color="auto"/>
                      </w:divBdr>
                    </w:div>
                    <w:div w:id="212430030">
                      <w:marLeft w:val="750"/>
                      <w:marRight w:val="0"/>
                      <w:marTop w:val="0"/>
                      <w:marBottom w:val="0"/>
                      <w:divBdr>
                        <w:top w:val="none" w:sz="0" w:space="0" w:color="auto"/>
                        <w:left w:val="none" w:sz="0" w:space="0" w:color="auto"/>
                        <w:bottom w:val="none" w:sz="0" w:space="0" w:color="auto"/>
                        <w:right w:val="none" w:sz="0" w:space="0" w:color="auto"/>
                      </w:divBdr>
                    </w:div>
                  </w:divsChild>
                </w:div>
                <w:div w:id="1662344951">
                  <w:marLeft w:val="300"/>
                  <w:marRight w:val="0"/>
                  <w:marTop w:val="75"/>
                  <w:marBottom w:val="0"/>
                  <w:divBdr>
                    <w:top w:val="none" w:sz="0" w:space="0" w:color="auto"/>
                    <w:left w:val="none" w:sz="0" w:space="0" w:color="auto"/>
                    <w:bottom w:val="none" w:sz="0" w:space="0" w:color="auto"/>
                    <w:right w:val="none" w:sz="0" w:space="0" w:color="auto"/>
                  </w:divBdr>
                  <w:divsChild>
                    <w:div w:id="1302735634">
                      <w:marLeft w:val="750"/>
                      <w:marRight w:val="0"/>
                      <w:marTop w:val="0"/>
                      <w:marBottom w:val="0"/>
                      <w:divBdr>
                        <w:top w:val="none" w:sz="0" w:space="0" w:color="auto"/>
                        <w:left w:val="none" w:sz="0" w:space="0" w:color="auto"/>
                        <w:bottom w:val="none" w:sz="0" w:space="0" w:color="auto"/>
                        <w:right w:val="none" w:sz="0" w:space="0" w:color="auto"/>
                      </w:divBdr>
                    </w:div>
                  </w:divsChild>
                </w:div>
                <w:div w:id="1074544410">
                  <w:marLeft w:val="300"/>
                  <w:marRight w:val="0"/>
                  <w:marTop w:val="75"/>
                  <w:marBottom w:val="0"/>
                  <w:divBdr>
                    <w:top w:val="none" w:sz="0" w:space="0" w:color="auto"/>
                    <w:left w:val="none" w:sz="0" w:space="0" w:color="auto"/>
                    <w:bottom w:val="none" w:sz="0" w:space="0" w:color="auto"/>
                    <w:right w:val="none" w:sz="0" w:space="0" w:color="auto"/>
                  </w:divBdr>
                  <w:divsChild>
                    <w:div w:id="1503351862">
                      <w:marLeft w:val="750"/>
                      <w:marRight w:val="0"/>
                      <w:marTop w:val="0"/>
                      <w:marBottom w:val="0"/>
                      <w:divBdr>
                        <w:top w:val="none" w:sz="0" w:space="0" w:color="auto"/>
                        <w:left w:val="none" w:sz="0" w:space="0" w:color="auto"/>
                        <w:bottom w:val="none" w:sz="0" w:space="0" w:color="auto"/>
                        <w:right w:val="none" w:sz="0" w:space="0" w:color="auto"/>
                      </w:divBdr>
                    </w:div>
                    <w:div w:id="803816194">
                      <w:marLeft w:val="750"/>
                      <w:marRight w:val="0"/>
                      <w:marTop w:val="0"/>
                      <w:marBottom w:val="0"/>
                      <w:divBdr>
                        <w:top w:val="none" w:sz="0" w:space="0" w:color="auto"/>
                        <w:left w:val="none" w:sz="0" w:space="0" w:color="auto"/>
                        <w:bottom w:val="none" w:sz="0" w:space="0" w:color="auto"/>
                        <w:right w:val="none" w:sz="0" w:space="0" w:color="auto"/>
                      </w:divBdr>
                    </w:div>
                    <w:div w:id="928393204">
                      <w:marLeft w:val="750"/>
                      <w:marRight w:val="0"/>
                      <w:marTop w:val="0"/>
                      <w:marBottom w:val="0"/>
                      <w:divBdr>
                        <w:top w:val="none" w:sz="0" w:space="0" w:color="auto"/>
                        <w:left w:val="none" w:sz="0" w:space="0" w:color="auto"/>
                        <w:bottom w:val="none" w:sz="0" w:space="0" w:color="auto"/>
                        <w:right w:val="none" w:sz="0" w:space="0" w:color="auto"/>
                      </w:divBdr>
                    </w:div>
                  </w:divsChild>
                </w:div>
                <w:div w:id="2050838092">
                  <w:marLeft w:val="300"/>
                  <w:marRight w:val="0"/>
                  <w:marTop w:val="75"/>
                  <w:marBottom w:val="0"/>
                  <w:divBdr>
                    <w:top w:val="none" w:sz="0" w:space="0" w:color="auto"/>
                    <w:left w:val="none" w:sz="0" w:space="0" w:color="auto"/>
                    <w:bottom w:val="none" w:sz="0" w:space="0" w:color="auto"/>
                    <w:right w:val="none" w:sz="0" w:space="0" w:color="auto"/>
                  </w:divBdr>
                  <w:divsChild>
                    <w:div w:id="1519125871">
                      <w:marLeft w:val="750"/>
                      <w:marRight w:val="0"/>
                      <w:marTop w:val="0"/>
                      <w:marBottom w:val="0"/>
                      <w:divBdr>
                        <w:top w:val="none" w:sz="0" w:space="0" w:color="auto"/>
                        <w:left w:val="none" w:sz="0" w:space="0" w:color="auto"/>
                        <w:bottom w:val="none" w:sz="0" w:space="0" w:color="auto"/>
                        <w:right w:val="none" w:sz="0" w:space="0" w:color="auto"/>
                      </w:divBdr>
                    </w:div>
                  </w:divsChild>
                </w:div>
                <w:div w:id="1829009897">
                  <w:marLeft w:val="300"/>
                  <w:marRight w:val="0"/>
                  <w:marTop w:val="75"/>
                  <w:marBottom w:val="0"/>
                  <w:divBdr>
                    <w:top w:val="none" w:sz="0" w:space="0" w:color="auto"/>
                    <w:left w:val="none" w:sz="0" w:space="0" w:color="auto"/>
                    <w:bottom w:val="none" w:sz="0" w:space="0" w:color="auto"/>
                    <w:right w:val="none" w:sz="0" w:space="0" w:color="auto"/>
                  </w:divBdr>
                  <w:divsChild>
                    <w:div w:id="1739160504">
                      <w:marLeft w:val="750"/>
                      <w:marRight w:val="0"/>
                      <w:marTop w:val="0"/>
                      <w:marBottom w:val="0"/>
                      <w:divBdr>
                        <w:top w:val="none" w:sz="0" w:space="0" w:color="auto"/>
                        <w:left w:val="none" w:sz="0" w:space="0" w:color="auto"/>
                        <w:bottom w:val="none" w:sz="0" w:space="0" w:color="auto"/>
                        <w:right w:val="none" w:sz="0" w:space="0" w:color="auto"/>
                      </w:divBdr>
                    </w:div>
                    <w:div w:id="1931499533">
                      <w:marLeft w:val="750"/>
                      <w:marRight w:val="0"/>
                      <w:marTop w:val="0"/>
                      <w:marBottom w:val="0"/>
                      <w:divBdr>
                        <w:top w:val="none" w:sz="0" w:space="0" w:color="auto"/>
                        <w:left w:val="none" w:sz="0" w:space="0" w:color="auto"/>
                        <w:bottom w:val="none" w:sz="0" w:space="0" w:color="auto"/>
                        <w:right w:val="none" w:sz="0" w:space="0" w:color="auto"/>
                      </w:divBdr>
                    </w:div>
                    <w:div w:id="461927228">
                      <w:marLeft w:val="750"/>
                      <w:marRight w:val="0"/>
                      <w:marTop w:val="0"/>
                      <w:marBottom w:val="0"/>
                      <w:divBdr>
                        <w:top w:val="none" w:sz="0" w:space="0" w:color="auto"/>
                        <w:left w:val="none" w:sz="0" w:space="0" w:color="auto"/>
                        <w:bottom w:val="none" w:sz="0" w:space="0" w:color="auto"/>
                        <w:right w:val="none" w:sz="0" w:space="0" w:color="auto"/>
                      </w:divBdr>
                    </w:div>
                    <w:div w:id="1948653506">
                      <w:marLeft w:val="750"/>
                      <w:marRight w:val="0"/>
                      <w:marTop w:val="0"/>
                      <w:marBottom w:val="0"/>
                      <w:divBdr>
                        <w:top w:val="none" w:sz="0" w:space="0" w:color="auto"/>
                        <w:left w:val="none" w:sz="0" w:space="0" w:color="auto"/>
                        <w:bottom w:val="none" w:sz="0" w:space="0" w:color="auto"/>
                        <w:right w:val="none" w:sz="0" w:space="0" w:color="auto"/>
                      </w:divBdr>
                    </w:div>
                    <w:div w:id="217210993">
                      <w:marLeft w:val="750"/>
                      <w:marRight w:val="0"/>
                      <w:marTop w:val="0"/>
                      <w:marBottom w:val="0"/>
                      <w:divBdr>
                        <w:top w:val="none" w:sz="0" w:space="0" w:color="auto"/>
                        <w:left w:val="none" w:sz="0" w:space="0" w:color="auto"/>
                        <w:bottom w:val="none" w:sz="0" w:space="0" w:color="auto"/>
                        <w:right w:val="none" w:sz="0" w:space="0" w:color="auto"/>
                      </w:divBdr>
                    </w:div>
                  </w:divsChild>
                </w:div>
                <w:div w:id="1538079660">
                  <w:marLeft w:val="300"/>
                  <w:marRight w:val="0"/>
                  <w:marTop w:val="75"/>
                  <w:marBottom w:val="0"/>
                  <w:divBdr>
                    <w:top w:val="none" w:sz="0" w:space="0" w:color="auto"/>
                    <w:left w:val="none" w:sz="0" w:space="0" w:color="auto"/>
                    <w:bottom w:val="none" w:sz="0" w:space="0" w:color="auto"/>
                    <w:right w:val="none" w:sz="0" w:space="0" w:color="auto"/>
                  </w:divBdr>
                  <w:divsChild>
                    <w:div w:id="2072918850">
                      <w:marLeft w:val="750"/>
                      <w:marRight w:val="0"/>
                      <w:marTop w:val="0"/>
                      <w:marBottom w:val="0"/>
                      <w:divBdr>
                        <w:top w:val="none" w:sz="0" w:space="0" w:color="auto"/>
                        <w:left w:val="none" w:sz="0" w:space="0" w:color="auto"/>
                        <w:bottom w:val="none" w:sz="0" w:space="0" w:color="auto"/>
                        <w:right w:val="none" w:sz="0" w:space="0" w:color="auto"/>
                      </w:divBdr>
                    </w:div>
                  </w:divsChild>
                </w:div>
                <w:div w:id="1158420483">
                  <w:marLeft w:val="300"/>
                  <w:marRight w:val="0"/>
                  <w:marTop w:val="75"/>
                  <w:marBottom w:val="0"/>
                  <w:divBdr>
                    <w:top w:val="none" w:sz="0" w:space="0" w:color="auto"/>
                    <w:left w:val="none" w:sz="0" w:space="0" w:color="auto"/>
                    <w:bottom w:val="none" w:sz="0" w:space="0" w:color="auto"/>
                    <w:right w:val="none" w:sz="0" w:space="0" w:color="auto"/>
                  </w:divBdr>
                  <w:divsChild>
                    <w:div w:id="1469780705">
                      <w:marLeft w:val="750"/>
                      <w:marRight w:val="0"/>
                      <w:marTop w:val="0"/>
                      <w:marBottom w:val="0"/>
                      <w:divBdr>
                        <w:top w:val="none" w:sz="0" w:space="0" w:color="auto"/>
                        <w:left w:val="none" w:sz="0" w:space="0" w:color="auto"/>
                        <w:bottom w:val="none" w:sz="0" w:space="0" w:color="auto"/>
                        <w:right w:val="none" w:sz="0" w:space="0" w:color="auto"/>
                      </w:divBdr>
                    </w:div>
                    <w:div w:id="1079405133">
                      <w:marLeft w:val="750"/>
                      <w:marRight w:val="0"/>
                      <w:marTop w:val="0"/>
                      <w:marBottom w:val="0"/>
                      <w:divBdr>
                        <w:top w:val="none" w:sz="0" w:space="0" w:color="auto"/>
                        <w:left w:val="none" w:sz="0" w:space="0" w:color="auto"/>
                        <w:bottom w:val="none" w:sz="0" w:space="0" w:color="auto"/>
                        <w:right w:val="none" w:sz="0" w:space="0" w:color="auto"/>
                      </w:divBdr>
                    </w:div>
                  </w:divsChild>
                </w:div>
                <w:div w:id="548953746">
                  <w:marLeft w:val="300"/>
                  <w:marRight w:val="0"/>
                  <w:marTop w:val="75"/>
                  <w:marBottom w:val="0"/>
                  <w:divBdr>
                    <w:top w:val="none" w:sz="0" w:space="0" w:color="auto"/>
                    <w:left w:val="none" w:sz="0" w:space="0" w:color="auto"/>
                    <w:bottom w:val="none" w:sz="0" w:space="0" w:color="auto"/>
                    <w:right w:val="none" w:sz="0" w:space="0" w:color="auto"/>
                  </w:divBdr>
                  <w:divsChild>
                    <w:div w:id="1138837503">
                      <w:marLeft w:val="750"/>
                      <w:marRight w:val="0"/>
                      <w:marTop w:val="0"/>
                      <w:marBottom w:val="0"/>
                      <w:divBdr>
                        <w:top w:val="none" w:sz="0" w:space="0" w:color="auto"/>
                        <w:left w:val="none" w:sz="0" w:space="0" w:color="auto"/>
                        <w:bottom w:val="none" w:sz="0" w:space="0" w:color="auto"/>
                        <w:right w:val="none" w:sz="0" w:space="0" w:color="auto"/>
                      </w:divBdr>
                    </w:div>
                  </w:divsChild>
                </w:div>
                <w:div w:id="1113674491">
                  <w:marLeft w:val="300"/>
                  <w:marRight w:val="0"/>
                  <w:marTop w:val="75"/>
                  <w:marBottom w:val="0"/>
                  <w:divBdr>
                    <w:top w:val="none" w:sz="0" w:space="0" w:color="auto"/>
                    <w:left w:val="none" w:sz="0" w:space="0" w:color="auto"/>
                    <w:bottom w:val="none" w:sz="0" w:space="0" w:color="auto"/>
                    <w:right w:val="none" w:sz="0" w:space="0" w:color="auto"/>
                  </w:divBdr>
                  <w:divsChild>
                    <w:div w:id="498229376">
                      <w:marLeft w:val="750"/>
                      <w:marRight w:val="0"/>
                      <w:marTop w:val="0"/>
                      <w:marBottom w:val="0"/>
                      <w:divBdr>
                        <w:top w:val="none" w:sz="0" w:space="0" w:color="auto"/>
                        <w:left w:val="none" w:sz="0" w:space="0" w:color="auto"/>
                        <w:bottom w:val="none" w:sz="0" w:space="0" w:color="auto"/>
                        <w:right w:val="none" w:sz="0" w:space="0" w:color="auto"/>
                      </w:divBdr>
                    </w:div>
                  </w:divsChild>
                </w:div>
                <w:div w:id="401685575">
                  <w:marLeft w:val="300"/>
                  <w:marRight w:val="0"/>
                  <w:marTop w:val="75"/>
                  <w:marBottom w:val="0"/>
                  <w:divBdr>
                    <w:top w:val="none" w:sz="0" w:space="0" w:color="auto"/>
                    <w:left w:val="none" w:sz="0" w:space="0" w:color="auto"/>
                    <w:bottom w:val="none" w:sz="0" w:space="0" w:color="auto"/>
                    <w:right w:val="none" w:sz="0" w:space="0" w:color="auto"/>
                  </w:divBdr>
                </w:div>
                <w:div w:id="705104635">
                  <w:marLeft w:val="300"/>
                  <w:marRight w:val="0"/>
                  <w:marTop w:val="75"/>
                  <w:marBottom w:val="0"/>
                  <w:divBdr>
                    <w:top w:val="none" w:sz="0" w:space="0" w:color="auto"/>
                    <w:left w:val="none" w:sz="0" w:space="0" w:color="auto"/>
                    <w:bottom w:val="none" w:sz="0" w:space="0" w:color="auto"/>
                    <w:right w:val="none" w:sz="0" w:space="0" w:color="auto"/>
                  </w:divBdr>
                  <w:divsChild>
                    <w:div w:id="134874510">
                      <w:marLeft w:val="750"/>
                      <w:marRight w:val="0"/>
                      <w:marTop w:val="0"/>
                      <w:marBottom w:val="0"/>
                      <w:divBdr>
                        <w:top w:val="none" w:sz="0" w:space="0" w:color="auto"/>
                        <w:left w:val="none" w:sz="0" w:space="0" w:color="auto"/>
                        <w:bottom w:val="none" w:sz="0" w:space="0" w:color="auto"/>
                        <w:right w:val="none" w:sz="0" w:space="0" w:color="auto"/>
                      </w:divBdr>
                    </w:div>
                    <w:div w:id="865215747">
                      <w:marLeft w:val="750"/>
                      <w:marRight w:val="0"/>
                      <w:marTop w:val="0"/>
                      <w:marBottom w:val="0"/>
                      <w:divBdr>
                        <w:top w:val="none" w:sz="0" w:space="0" w:color="auto"/>
                        <w:left w:val="none" w:sz="0" w:space="0" w:color="auto"/>
                        <w:bottom w:val="none" w:sz="0" w:space="0" w:color="auto"/>
                        <w:right w:val="none" w:sz="0" w:space="0" w:color="auto"/>
                      </w:divBdr>
                    </w:div>
                    <w:div w:id="1765303517">
                      <w:marLeft w:val="750"/>
                      <w:marRight w:val="0"/>
                      <w:marTop w:val="0"/>
                      <w:marBottom w:val="0"/>
                      <w:divBdr>
                        <w:top w:val="none" w:sz="0" w:space="0" w:color="auto"/>
                        <w:left w:val="none" w:sz="0" w:space="0" w:color="auto"/>
                        <w:bottom w:val="none" w:sz="0" w:space="0" w:color="auto"/>
                        <w:right w:val="none" w:sz="0" w:space="0" w:color="auto"/>
                      </w:divBdr>
                    </w:div>
                  </w:divsChild>
                </w:div>
                <w:div w:id="983047597">
                  <w:marLeft w:val="300"/>
                  <w:marRight w:val="0"/>
                  <w:marTop w:val="75"/>
                  <w:marBottom w:val="0"/>
                  <w:divBdr>
                    <w:top w:val="none" w:sz="0" w:space="0" w:color="auto"/>
                    <w:left w:val="none" w:sz="0" w:space="0" w:color="auto"/>
                    <w:bottom w:val="none" w:sz="0" w:space="0" w:color="auto"/>
                    <w:right w:val="none" w:sz="0" w:space="0" w:color="auto"/>
                  </w:divBdr>
                </w:div>
                <w:div w:id="1668283">
                  <w:marLeft w:val="300"/>
                  <w:marRight w:val="0"/>
                  <w:marTop w:val="75"/>
                  <w:marBottom w:val="0"/>
                  <w:divBdr>
                    <w:top w:val="none" w:sz="0" w:space="0" w:color="auto"/>
                    <w:left w:val="none" w:sz="0" w:space="0" w:color="auto"/>
                    <w:bottom w:val="none" w:sz="0" w:space="0" w:color="auto"/>
                    <w:right w:val="none" w:sz="0" w:space="0" w:color="auto"/>
                  </w:divBdr>
                </w:div>
                <w:div w:id="468519501">
                  <w:marLeft w:val="300"/>
                  <w:marRight w:val="0"/>
                  <w:marTop w:val="75"/>
                  <w:marBottom w:val="0"/>
                  <w:divBdr>
                    <w:top w:val="none" w:sz="0" w:space="0" w:color="auto"/>
                    <w:left w:val="none" w:sz="0" w:space="0" w:color="auto"/>
                    <w:bottom w:val="none" w:sz="0" w:space="0" w:color="auto"/>
                    <w:right w:val="none" w:sz="0" w:space="0" w:color="auto"/>
                  </w:divBdr>
                  <w:divsChild>
                    <w:div w:id="1107194209">
                      <w:marLeft w:val="750"/>
                      <w:marRight w:val="0"/>
                      <w:marTop w:val="0"/>
                      <w:marBottom w:val="0"/>
                      <w:divBdr>
                        <w:top w:val="none" w:sz="0" w:space="0" w:color="auto"/>
                        <w:left w:val="none" w:sz="0" w:space="0" w:color="auto"/>
                        <w:bottom w:val="none" w:sz="0" w:space="0" w:color="auto"/>
                        <w:right w:val="none" w:sz="0" w:space="0" w:color="auto"/>
                      </w:divBdr>
                    </w:div>
                    <w:div w:id="1265647251">
                      <w:marLeft w:val="750"/>
                      <w:marRight w:val="0"/>
                      <w:marTop w:val="0"/>
                      <w:marBottom w:val="0"/>
                      <w:divBdr>
                        <w:top w:val="none" w:sz="0" w:space="0" w:color="auto"/>
                        <w:left w:val="none" w:sz="0" w:space="0" w:color="auto"/>
                        <w:bottom w:val="none" w:sz="0" w:space="0" w:color="auto"/>
                        <w:right w:val="none" w:sz="0" w:space="0" w:color="auto"/>
                      </w:divBdr>
                    </w:div>
                  </w:divsChild>
                </w:div>
                <w:div w:id="1592666085">
                  <w:marLeft w:val="300"/>
                  <w:marRight w:val="0"/>
                  <w:marTop w:val="75"/>
                  <w:marBottom w:val="0"/>
                  <w:divBdr>
                    <w:top w:val="none" w:sz="0" w:space="0" w:color="auto"/>
                    <w:left w:val="none" w:sz="0" w:space="0" w:color="auto"/>
                    <w:bottom w:val="none" w:sz="0" w:space="0" w:color="auto"/>
                    <w:right w:val="none" w:sz="0" w:space="0" w:color="auto"/>
                  </w:divBdr>
                  <w:divsChild>
                    <w:div w:id="701394777">
                      <w:marLeft w:val="750"/>
                      <w:marRight w:val="0"/>
                      <w:marTop w:val="0"/>
                      <w:marBottom w:val="0"/>
                      <w:divBdr>
                        <w:top w:val="none" w:sz="0" w:space="0" w:color="auto"/>
                        <w:left w:val="none" w:sz="0" w:space="0" w:color="auto"/>
                        <w:bottom w:val="none" w:sz="0" w:space="0" w:color="auto"/>
                        <w:right w:val="none" w:sz="0" w:space="0" w:color="auto"/>
                      </w:divBdr>
                    </w:div>
                  </w:divsChild>
                </w:div>
                <w:div w:id="2029867700">
                  <w:marLeft w:val="300"/>
                  <w:marRight w:val="0"/>
                  <w:marTop w:val="75"/>
                  <w:marBottom w:val="0"/>
                  <w:divBdr>
                    <w:top w:val="none" w:sz="0" w:space="0" w:color="auto"/>
                    <w:left w:val="none" w:sz="0" w:space="0" w:color="auto"/>
                    <w:bottom w:val="none" w:sz="0" w:space="0" w:color="auto"/>
                    <w:right w:val="none" w:sz="0" w:space="0" w:color="auto"/>
                  </w:divBdr>
                  <w:divsChild>
                    <w:div w:id="491337549">
                      <w:marLeft w:val="750"/>
                      <w:marRight w:val="0"/>
                      <w:marTop w:val="0"/>
                      <w:marBottom w:val="0"/>
                      <w:divBdr>
                        <w:top w:val="none" w:sz="0" w:space="0" w:color="auto"/>
                        <w:left w:val="none" w:sz="0" w:space="0" w:color="auto"/>
                        <w:bottom w:val="none" w:sz="0" w:space="0" w:color="auto"/>
                        <w:right w:val="none" w:sz="0" w:space="0" w:color="auto"/>
                      </w:divBdr>
                    </w:div>
                    <w:div w:id="254479120">
                      <w:marLeft w:val="750"/>
                      <w:marRight w:val="0"/>
                      <w:marTop w:val="0"/>
                      <w:marBottom w:val="0"/>
                      <w:divBdr>
                        <w:top w:val="none" w:sz="0" w:space="0" w:color="auto"/>
                        <w:left w:val="none" w:sz="0" w:space="0" w:color="auto"/>
                        <w:bottom w:val="none" w:sz="0" w:space="0" w:color="auto"/>
                        <w:right w:val="none" w:sz="0" w:space="0" w:color="auto"/>
                      </w:divBdr>
                    </w:div>
                    <w:div w:id="1595018604">
                      <w:marLeft w:val="750"/>
                      <w:marRight w:val="0"/>
                      <w:marTop w:val="0"/>
                      <w:marBottom w:val="0"/>
                      <w:divBdr>
                        <w:top w:val="none" w:sz="0" w:space="0" w:color="auto"/>
                        <w:left w:val="none" w:sz="0" w:space="0" w:color="auto"/>
                        <w:bottom w:val="none" w:sz="0" w:space="0" w:color="auto"/>
                        <w:right w:val="none" w:sz="0" w:space="0" w:color="auto"/>
                      </w:divBdr>
                    </w:div>
                  </w:divsChild>
                </w:div>
                <w:div w:id="1383402439">
                  <w:marLeft w:val="300"/>
                  <w:marRight w:val="0"/>
                  <w:marTop w:val="75"/>
                  <w:marBottom w:val="0"/>
                  <w:divBdr>
                    <w:top w:val="none" w:sz="0" w:space="0" w:color="auto"/>
                    <w:left w:val="none" w:sz="0" w:space="0" w:color="auto"/>
                    <w:bottom w:val="none" w:sz="0" w:space="0" w:color="auto"/>
                    <w:right w:val="none" w:sz="0" w:space="0" w:color="auto"/>
                  </w:divBdr>
                  <w:divsChild>
                    <w:div w:id="1451624851">
                      <w:marLeft w:val="750"/>
                      <w:marRight w:val="0"/>
                      <w:marTop w:val="0"/>
                      <w:marBottom w:val="0"/>
                      <w:divBdr>
                        <w:top w:val="none" w:sz="0" w:space="0" w:color="auto"/>
                        <w:left w:val="none" w:sz="0" w:space="0" w:color="auto"/>
                        <w:bottom w:val="none" w:sz="0" w:space="0" w:color="auto"/>
                        <w:right w:val="none" w:sz="0" w:space="0" w:color="auto"/>
                      </w:divBdr>
                    </w:div>
                  </w:divsChild>
                </w:div>
                <w:div w:id="1348093360">
                  <w:marLeft w:val="300"/>
                  <w:marRight w:val="0"/>
                  <w:marTop w:val="75"/>
                  <w:marBottom w:val="0"/>
                  <w:divBdr>
                    <w:top w:val="none" w:sz="0" w:space="0" w:color="auto"/>
                    <w:left w:val="none" w:sz="0" w:space="0" w:color="auto"/>
                    <w:bottom w:val="none" w:sz="0" w:space="0" w:color="auto"/>
                    <w:right w:val="none" w:sz="0" w:space="0" w:color="auto"/>
                  </w:divBdr>
                  <w:divsChild>
                    <w:div w:id="1642610706">
                      <w:marLeft w:val="750"/>
                      <w:marRight w:val="0"/>
                      <w:marTop w:val="0"/>
                      <w:marBottom w:val="0"/>
                      <w:divBdr>
                        <w:top w:val="none" w:sz="0" w:space="0" w:color="auto"/>
                        <w:left w:val="none" w:sz="0" w:space="0" w:color="auto"/>
                        <w:bottom w:val="none" w:sz="0" w:space="0" w:color="auto"/>
                        <w:right w:val="none" w:sz="0" w:space="0" w:color="auto"/>
                      </w:divBdr>
                    </w:div>
                    <w:div w:id="140774514">
                      <w:marLeft w:val="750"/>
                      <w:marRight w:val="0"/>
                      <w:marTop w:val="0"/>
                      <w:marBottom w:val="0"/>
                      <w:divBdr>
                        <w:top w:val="none" w:sz="0" w:space="0" w:color="auto"/>
                        <w:left w:val="none" w:sz="0" w:space="0" w:color="auto"/>
                        <w:bottom w:val="none" w:sz="0" w:space="0" w:color="auto"/>
                        <w:right w:val="none" w:sz="0" w:space="0" w:color="auto"/>
                      </w:divBdr>
                    </w:div>
                    <w:div w:id="257251954">
                      <w:marLeft w:val="750"/>
                      <w:marRight w:val="0"/>
                      <w:marTop w:val="0"/>
                      <w:marBottom w:val="0"/>
                      <w:divBdr>
                        <w:top w:val="none" w:sz="0" w:space="0" w:color="auto"/>
                        <w:left w:val="none" w:sz="0" w:space="0" w:color="auto"/>
                        <w:bottom w:val="none" w:sz="0" w:space="0" w:color="auto"/>
                        <w:right w:val="none" w:sz="0" w:space="0" w:color="auto"/>
                      </w:divBdr>
                    </w:div>
                    <w:div w:id="1995716170">
                      <w:marLeft w:val="750"/>
                      <w:marRight w:val="0"/>
                      <w:marTop w:val="0"/>
                      <w:marBottom w:val="0"/>
                      <w:divBdr>
                        <w:top w:val="none" w:sz="0" w:space="0" w:color="auto"/>
                        <w:left w:val="none" w:sz="0" w:space="0" w:color="auto"/>
                        <w:bottom w:val="none" w:sz="0" w:space="0" w:color="auto"/>
                        <w:right w:val="none" w:sz="0" w:space="0" w:color="auto"/>
                      </w:divBdr>
                    </w:div>
                  </w:divsChild>
                </w:div>
                <w:div w:id="1814712750">
                  <w:marLeft w:val="300"/>
                  <w:marRight w:val="0"/>
                  <w:marTop w:val="75"/>
                  <w:marBottom w:val="0"/>
                  <w:divBdr>
                    <w:top w:val="none" w:sz="0" w:space="0" w:color="auto"/>
                    <w:left w:val="none" w:sz="0" w:space="0" w:color="auto"/>
                    <w:bottom w:val="none" w:sz="0" w:space="0" w:color="auto"/>
                    <w:right w:val="none" w:sz="0" w:space="0" w:color="auto"/>
                  </w:divBdr>
                  <w:divsChild>
                    <w:div w:id="2081051843">
                      <w:marLeft w:val="750"/>
                      <w:marRight w:val="0"/>
                      <w:marTop w:val="0"/>
                      <w:marBottom w:val="0"/>
                      <w:divBdr>
                        <w:top w:val="none" w:sz="0" w:space="0" w:color="auto"/>
                        <w:left w:val="none" w:sz="0" w:space="0" w:color="auto"/>
                        <w:bottom w:val="none" w:sz="0" w:space="0" w:color="auto"/>
                        <w:right w:val="none" w:sz="0" w:space="0" w:color="auto"/>
                      </w:divBdr>
                    </w:div>
                  </w:divsChild>
                </w:div>
                <w:div w:id="1869442167">
                  <w:marLeft w:val="300"/>
                  <w:marRight w:val="0"/>
                  <w:marTop w:val="75"/>
                  <w:marBottom w:val="0"/>
                  <w:divBdr>
                    <w:top w:val="none" w:sz="0" w:space="0" w:color="auto"/>
                    <w:left w:val="none" w:sz="0" w:space="0" w:color="auto"/>
                    <w:bottom w:val="none" w:sz="0" w:space="0" w:color="auto"/>
                    <w:right w:val="none" w:sz="0" w:space="0" w:color="auto"/>
                  </w:divBdr>
                  <w:divsChild>
                    <w:div w:id="499809236">
                      <w:marLeft w:val="750"/>
                      <w:marRight w:val="0"/>
                      <w:marTop w:val="0"/>
                      <w:marBottom w:val="0"/>
                      <w:divBdr>
                        <w:top w:val="none" w:sz="0" w:space="0" w:color="auto"/>
                        <w:left w:val="none" w:sz="0" w:space="0" w:color="auto"/>
                        <w:bottom w:val="none" w:sz="0" w:space="0" w:color="auto"/>
                        <w:right w:val="none" w:sz="0" w:space="0" w:color="auto"/>
                      </w:divBdr>
                    </w:div>
                    <w:div w:id="295450754">
                      <w:marLeft w:val="750"/>
                      <w:marRight w:val="0"/>
                      <w:marTop w:val="0"/>
                      <w:marBottom w:val="0"/>
                      <w:divBdr>
                        <w:top w:val="none" w:sz="0" w:space="0" w:color="auto"/>
                        <w:left w:val="none" w:sz="0" w:space="0" w:color="auto"/>
                        <w:bottom w:val="none" w:sz="0" w:space="0" w:color="auto"/>
                        <w:right w:val="none" w:sz="0" w:space="0" w:color="auto"/>
                      </w:divBdr>
                    </w:div>
                  </w:divsChild>
                </w:div>
                <w:div w:id="1974941024">
                  <w:marLeft w:val="300"/>
                  <w:marRight w:val="0"/>
                  <w:marTop w:val="75"/>
                  <w:marBottom w:val="0"/>
                  <w:divBdr>
                    <w:top w:val="none" w:sz="0" w:space="0" w:color="auto"/>
                    <w:left w:val="none" w:sz="0" w:space="0" w:color="auto"/>
                    <w:bottom w:val="none" w:sz="0" w:space="0" w:color="auto"/>
                    <w:right w:val="none" w:sz="0" w:space="0" w:color="auto"/>
                  </w:divBdr>
                  <w:divsChild>
                    <w:div w:id="877283549">
                      <w:marLeft w:val="750"/>
                      <w:marRight w:val="0"/>
                      <w:marTop w:val="0"/>
                      <w:marBottom w:val="0"/>
                      <w:divBdr>
                        <w:top w:val="none" w:sz="0" w:space="0" w:color="auto"/>
                        <w:left w:val="none" w:sz="0" w:space="0" w:color="auto"/>
                        <w:bottom w:val="none" w:sz="0" w:space="0" w:color="auto"/>
                        <w:right w:val="none" w:sz="0" w:space="0" w:color="auto"/>
                      </w:divBdr>
                    </w:div>
                  </w:divsChild>
                </w:div>
                <w:div w:id="1513110300">
                  <w:marLeft w:val="300"/>
                  <w:marRight w:val="0"/>
                  <w:marTop w:val="75"/>
                  <w:marBottom w:val="0"/>
                  <w:divBdr>
                    <w:top w:val="none" w:sz="0" w:space="0" w:color="auto"/>
                    <w:left w:val="none" w:sz="0" w:space="0" w:color="auto"/>
                    <w:bottom w:val="none" w:sz="0" w:space="0" w:color="auto"/>
                    <w:right w:val="none" w:sz="0" w:space="0" w:color="auto"/>
                  </w:divBdr>
                  <w:divsChild>
                    <w:div w:id="864438269">
                      <w:marLeft w:val="750"/>
                      <w:marRight w:val="0"/>
                      <w:marTop w:val="0"/>
                      <w:marBottom w:val="0"/>
                      <w:divBdr>
                        <w:top w:val="none" w:sz="0" w:space="0" w:color="auto"/>
                        <w:left w:val="none" w:sz="0" w:space="0" w:color="auto"/>
                        <w:bottom w:val="none" w:sz="0" w:space="0" w:color="auto"/>
                        <w:right w:val="none" w:sz="0" w:space="0" w:color="auto"/>
                      </w:divBdr>
                    </w:div>
                  </w:divsChild>
                </w:div>
                <w:div w:id="1158154734">
                  <w:marLeft w:val="300"/>
                  <w:marRight w:val="0"/>
                  <w:marTop w:val="75"/>
                  <w:marBottom w:val="0"/>
                  <w:divBdr>
                    <w:top w:val="none" w:sz="0" w:space="0" w:color="auto"/>
                    <w:left w:val="none" w:sz="0" w:space="0" w:color="auto"/>
                    <w:bottom w:val="none" w:sz="0" w:space="0" w:color="auto"/>
                    <w:right w:val="none" w:sz="0" w:space="0" w:color="auto"/>
                  </w:divBdr>
                </w:div>
                <w:div w:id="1571690667">
                  <w:marLeft w:val="300"/>
                  <w:marRight w:val="0"/>
                  <w:marTop w:val="75"/>
                  <w:marBottom w:val="0"/>
                  <w:divBdr>
                    <w:top w:val="none" w:sz="0" w:space="0" w:color="auto"/>
                    <w:left w:val="none" w:sz="0" w:space="0" w:color="auto"/>
                    <w:bottom w:val="none" w:sz="0" w:space="0" w:color="auto"/>
                    <w:right w:val="none" w:sz="0" w:space="0" w:color="auto"/>
                  </w:divBdr>
                  <w:divsChild>
                    <w:div w:id="1879780031">
                      <w:marLeft w:val="750"/>
                      <w:marRight w:val="0"/>
                      <w:marTop w:val="0"/>
                      <w:marBottom w:val="0"/>
                      <w:divBdr>
                        <w:top w:val="none" w:sz="0" w:space="0" w:color="auto"/>
                        <w:left w:val="none" w:sz="0" w:space="0" w:color="auto"/>
                        <w:bottom w:val="none" w:sz="0" w:space="0" w:color="auto"/>
                        <w:right w:val="none" w:sz="0" w:space="0" w:color="auto"/>
                      </w:divBdr>
                    </w:div>
                    <w:div w:id="1998338596">
                      <w:marLeft w:val="750"/>
                      <w:marRight w:val="0"/>
                      <w:marTop w:val="0"/>
                      <w:marBottom w:val="0"/>
                      <w:divBdr>
                        <w:top w:val="none" w:sz="0" w:space="0" w:color="auto"/>
                        <w:left w:val="none" w:sz="0" w:space="0" w:color="auto"/>
                        <w:bottom w:val="none" w:sz="0" w:space="0" w:color="auto"/>
                        <w:right w:val="none" w:sz="0" w:space="0" w:color="auto"/>
                      </w:divBdr>
                    </w:div>
                    <w:div w:id="62605062">
                      <w:marLeft w:val="750"/>
                      <w:marRight w:val="0"/>
                      <w:marTop w:val="0"/>
                      <w:marBottom w:val="0"/>
                      <w:divBdr>
                        <w:top w:val="none" w:sz="0" w:space="0" w:color="auto"/>
                        <w:left w:val="none" w:sz="0" w:space="0" w:color="auto"/>
                        <w:bottom w:val="none" w:sz="0" w:space="0" w:color="auto"/>
                        <w:right w:val="none" w:sz="0" w:space="0" w:color="auto"/>
                      </w:divBdr>
                    </w:div>
                  </w:divsChild>
                </w:div>
                <w:div w:id="1506744429">
                  <w:marLeft w:val="300"/>
                  <w:marRight w:val="0"/>
                  <w:marTop w:val="75"/>
                  <w:marBottom w:val="0"/>
                  <w:divBdr>
                    <w:top w:val="none" w:sz="0" w:space="0" w:color="auto"/>
                    <w:left w:val="none" w:sz="0" w:space="0" w:color="auto"/>
                    <w:bottom w:val="none" w:sz="0" w:space="0" w:color="auto"/>
                    <w:right w:val="none" w:sz="0" w:space="0" w:color="auto"/>
                  </w:divBdr>
                </w:div>
                <w:div w:id="629093008">
                  <w:marLeft w:val="300"/>
                  <w:marRight w:val="0"/>
                  <w:marTop w:val="75"/>
                  <w:marBottom w:val="0"/>
                  <w:divBdr>
                    <w:top w:val="none" w:sz="0" w:space="0" w:color="auto"/>
                    <w:left w:val="none" w:sz="0" w:space="0" w:color="auto"/>
                    <w:bottom w:val="none" w:sz="0" w:space="0" w:color="auto"/>
                    <w:right w:val="none" w:sz="0" w:space="0" w:color="auto"/>
                  </w:divBdr>
                </w:div>
                <w:div w:id="504518012">
                  <w:marLeft w:val="300"/>
                  <w:marRight w:val="0"/>
                  <w:marTop w:val="75"/>
                  <w:marBottom w:val="0"/>
                  <w:divBdr>
                    <w:top w:val="none" w:sz="0" w:space="0" w:color="auto"/>
                    <w:left w:val="none" w:sz="0" w:space="0" w:color="auto"/>
                    <w:bottom w:val="none" w:sz="0" w:space="0" w:color="auto"/>
                    <w:right w:val="none" w:sz="0" w:space="0" w:color="auto"/>
                  </w:divBdr>
                  <w:divsChild>
                    <w:div w:id="1418476311">
                      <w:marLeft w:val="750"/>
                      <w:marRight w:val="0"/>
                      <w:marTop w:val="0"/>
                      <w:marBottom w:val="0"/>
                      <w:divBdr>
                        <w:top w:val="none" w:sz="0" w:space="0" w:color="auto"/>
                        <w:left w:val="none" w:sz="0" w:space="0" w:color="auto"/>
                        <w:bottom w:val="none" w:sz="0" w:space="0" w:color="auto"/>
                        <w:right w:val="none" w:sz="0" w:space="0" w:color="auto"/>
                      </w:divBdr>
                    </w:div>
                    <w:div w:id="1940602044">
                      <w:marLeft w:val="750"/>
                      <w:marRight w:val="0"/>
                      <w:marTop w:val="0"/>
                      <w:marBottom w:val="0"/>
                      <w:divBdr>
                        <w:top w:val="none" w:sz="0" w:space="0" w:color="auto"/>
                        <w:left w:val="none" w:sz="0" w:space="0" w:color="auto"/>
                        <w:bottom w:val="none" w:sz="0" w:space="0" w:color="auto"/>
                        <w:right w:val="none" w:sz="0" w:space="0" w:color="auto"/>
                      </w:divBdr>
                    </w:div>
                  </w:divsChild>
                </w:div>
                <w:div w:id="1445543350">
                  <w:marLeft w:val="300"/>
                  <w:marRight w:val="0"/>
                  <w:marTop w:val="75"/>
                  <w:marBottom w:val="0"/>
                  <w:divBdr>
                    <w:top w:val="none" w:sz="0" w:space="0" w:color="auto"/>
                    <w:left w:val="none" w:sz="0" w:space="0" w:color="auto"/>
                    <w:bottom w:val="none" w:sz="0" w:space="0" w:color="auto"/>
                    <w:right w:val="none" w:sz="0" w:space="0" w:color="auto"/>
                  </w:divBdr>
                  <w:divsChild>
                    <w:div w:id="435366103">
                      <w:marLeft w:val="750"/>
                      <w:marRight w:val="0"/>
                      <w:marTop w:val="0"/>
                      <w:marBottom w:val="0"/>
                      <w:divBdr>
                        <w:top w:val="none" w:sz="0" w:space="0" w:color="auto"/>
                        <w:left w:val="none" w:sz="0" w:space="0" w:color="auto"/>
                        <w:bottom w:val="none" w:sz="0" w:space="0" w:color="auto"/>
                        <w:right w:val="none" w:sz="0" w:space="0" w:color="auto"/>
                      </w:divBdr>
                    </w:div>
                    <w:div w:id="1274895075">
                      <w:marLeft w:val="750"/>
                      <w:marRight w:val="0"/>
                      <w:marTop w:val="0"/>
                      <w:marBottom w:val="0"/>
                      <w:divBdr>
                        <w:top w:val="none" w:sz="0" w:space="0" w:color="auto"/>
                        <w:left w:val="none" w:sz="0" w:space="0" w:color="auto"/>
                        <w:bottom w:val="none" w:sz="0" w:space="0" w:color="auto"/>
                        <w:right w:val="none" w:sz="0" w:space="0" w:color="auto"/>
                      </w:divBdr>
                    </w:div>
                  </w:divsChild>
                </w:div>
                <w:div w:id="597058831">
                  <w:marLeft w:val="300"/>
                  <w:marRight w:val="0"/>
                  <w:marTop w:val="75"/>
                  <w:marBottom w:val="0"/>
                  <w:divBdr>
                    <w:top w:val="none" w:sz="0" w:space="0" w:color="auto"/>
                    <w:left w:val="none" w:sz="0" w:space="0" w:color="auto"/>
                    <w:bottom w:val="none" w:sz="0" w:space="0" w:color="auto"/>
                    <w:right w:val="none" w:sz="0" w:space="0" w:color="auto"/>
                  </w:divBdr>
                  <w:divsChild>
                    <w:div w:id="32583898">
                      <w:marLeft w:val="750"/>
                      <w:marRight w:val="0"/>
                      <w:marTop w:val="0"/>
                      <w:marBottom w:val="0"/>
                      <w:divBdr>
                        <w:top w:val="none" w:sz="0" w:space="0" w:color="auto"/>
                        <w:left w:val="none" w:sz="0" w:space="0" w:color="auto"/>
                        <w:bottom w:val="none" w:sz="0" w:space="0" w:color="auto"/>
                        <w:right w:val="none" w:sz="0" w:space="0" w:color="auto"/>
                      </w:divBdr>
                    </w:div>
                    <w:div w:id="1124349559">
                      <w:marLeft w:val="750"/>
                      <w:marRight w:val="0"/>
                      <w:marTop w:val="0"/>
                      <w:marBottom w:val="0"/>
                      <w:divBdr>
                        <w:top w:val="none" w:sz="0" w:space="0" w:color="auto"/>
                        <w:left w:val="none" w:sz="0" w:space="0" w:color="auto"/>
                        <w:bottom w:val="none" w:sz="0" w:space="0" w:color="auto"/>
                        <w:right w:val="none" w:sz="0" w:space="0" w:color="auto"/>
                      </w:divBdr>
                    </w:div>
                    <w:div w:id="394818128">
                      <w:marLeft w:val="750"/>
                      <w:marRight w:val="0"/>
                      <w:marTop w:val="0"/>
                      <w:marBottom w:val="0"/>
                      <w:divBdr>
                        <w:top w:val="none" w:sz="0" w:space="0" w:color="auto"/>
                        <w:left w:val="none" w:sz="0" w:space="0" w:color="auto"/>
                        <w:bottom w:val="none" w:sz="0" w:space="0" w:color="auto"/>
                        <w:right w:val="none" w:sz="0" w:space="0" w:color="auto"/>
                      </w:divBdr>
                    </w:div>
                  </w:divsChild>
                </w:div>
                <w:div w:id="528640027">
                  <w:marLeft w:val="300"/>
                  <w:marRight w:val="0"/>
                  <w:marTop w:val="75"/>
                  <w:marBottom w:val="0"/>
                  <w:divBdr>
                    <w:top w:val="none" w:sz="0" w:space="0" w:color="auto"/>
                    <w:left w:val="none" w:sz="0" w:space="0" w:color="auto"/>
                    <w:bottom w:val="none" w:sz="0" w:space="0" w:color="auto"/>
                    <w:right w:val="none" w:sz="0" w:space="0" w:color="auto"/>
                  </w:divBdr>
                  <w:divsChild>
                    <w:div w:id="84225558">
                      <w:marLeft w:val="750"/>
                      <w:marRight w:val="0"/>
                      <w:marTop w:val="0"/>
                      <w:marBottom w:val="0"/>
                      <w:divBdr>
                        <w:top w:val="none" w:sz="0" w:space="0" w:color="auto"/>
                        <w:left w:val="none" w:sz="0" w:space="0" w:color="auto"/>
                        <w:bottom w:val="none" w:sz="0" w:space="0" w:color="auto"/>
                        <w:right w:val="none" w:sz="0" w:space="0" w:color="auto"/>
                      </w:divBdr>
                    </w:div>
                  </w:divsChild>
                </w:div>
                <w:div w:id="205525705">
                  <w:marLeft w:val="300"/>
                  <w:marRight w:val="0"/>
                  <w:marTop w:val="75"/>
                  <w:marBottom w:val="0"/>
                  <w:divBdr>
                    <w:top w:val="none" w:sz="0" w:space="0" w:color="auto"/>
                    <w:left w:val="none" w:sz="0" w:space="0" w:color="auto"/>
                    <w:bottom w:val="none" w:sz="0" w:space="0" w:color="auto"/>
                    <w:right w:val="none" w:sz="0" w:space="0" w:color="auto"/>
                  </w:divBdr>
                  <w:divsChild>
                    <w:div w:id="174269964">
                      <w:marLeft w:val="750"/>
                      <w:marRight w:val="0"/>
                      <w:marTop w:val="0"/>
                      <w:marBottom w:val="0"/>
                      <w:divBdr>
                        <w:top w:val="none" w:sz="0" w:space="0" w:color="auto"/>
                        <w:left w:val="none" w:sz="0" w:space="0" w:color="auto"/>
                        <w:bottom w:val="none" w:sz="0" w:space="0" w:color="auto"/>
                        <w:right w:val="none" w:sz="0" w:space="0" w:color="auto"/>
                      </w:divBdr>
                    </w:div>
                    <w:div w:id="1084375277">
                      <w:marLeft w:val="750"/>
                      <w:marRight w:val="0"/>
                      <w:marTop w:val="0"/>
                      <w:marBottom w:val="0"/>
                      <w:divBdr>
                        <w:top w:val="none" w:sz="0" w:space="0" w:color="auto"/>
                        <w:left w:val="none" w:sz="0" w:space="0" w:color="auto"/>
                        <w:bottom w:val="none" w:sz="0" w:space="0" w:color="auto"/>
                        <w:right w:val="none" w:sz="0" w:space="0" w:color="auto"/>
                      </w:divBdr>
                    </w:div>
                    <w:div w:id="1472408549">
                      <w:marLeft w:val="750"/>
                      <w:marRight w:val="0"/>
                      <w:marTop w:val="0"/>
                      <w:marBottom w:val="0"/>
                      <w:divBdr>
                        <w:top w:val="none" w:sz="0" w:space="0" w:color="auto"/>
                        <w:left w:val="none" w:sz="0" w:space="0" w:color="auto"/>
                        <w:bottom w:val="none" w:sz="0" w:space="0" w:color="auto"/>
                        <w:right w:val="none" w:sz="0" w:space="0" w:color="auto"/>
                      </w:divBdr>
                    </w:div>
                    <w:div w:id="92359318">
                      <w:marLeft w:val="750"/>
                      <w:marRight w:val="0"/>
                      <w:marTop w:val="0"/>
                      <w:marBottom w:val="0"/>
                      <w:divBdr>
                        <w:top w:val="none" w:sz="0" w:space="0" w:color="auto"/>
                        <w:left w:val="none" w:sz="0" w:space="0" w:color="auto"/>
                        <w:bottom w:val="none" w:sz="0" w:space="0" w:color="auto"/>
                        <w:right w:val="none" w:sz="0" w:space="0" w:color="auto"/>
                      </w:divBdr>
                    </w:div>
                  </w:divsChild>
                </w:div>
                <w:div w:id="411314533">
                  <w:marLeft w:val="300"/>
                  <w:marRight w:val="0"/>
                  <w:marTop w:val="75"/>
                  <w:marBottom w:val="0"/>
                  <w:divBdr>
                    <w:top w:val="none" w:sz="0" w:space="0" w:color="auto"/>
                    <w:left w:val="none" w:sz="0" w:space="0" w:color="auto"/>
                    <w:bottom w:val="none" w:sz="0" w:space="0" w:color="auto"/>
                    <w:right w:val="none" w:sz="0" w:space="0" w:color="auto"/>
                  </w:divBdr>
                  <w:divsChild>
                    <w:div w:id="842741814">
                      <w:marLeft w:val="750"/>
                      <w:marRight w:val="0"/>
                      <w:marTop w:val="0"/>
                      <w:marBottom w:val="0"/>
                      <w:divBdr>
                        <w:top w:val="none" w:sz="0" w:space="0" w:color="auto"/>
                        <w:left w:val="none" w:sz="0" w:space="0" w:color="auto"/>
                        <w:bottom w:val="none" w:sz="0" w:space="0" w:color="auto"/>
                        <w:right w:val="none" w:sz="0" w:space="0" w:color="auto"/>
                      </w:divBdr>
                    </w:div>
                  </w:divsChild>
                </w:div>
                <w:div w:id="217673017">
                  <w:marLeft w:val="300"/>
                  <w:marRight w:val="0"/>
                  <w:marTop w:val="75"/>
                  <w:marBottom w:val="0"/>
                  <w:divBdr>
                    <w:top w:val="none" w:sz="0" w:space="0" w:color="auto"/>
                    <w:left w:val="none" w:sz="0" w:space="0" w:color="auto"/>
                    <w:bottom w:val="none" w:sz="0" w:space="0" w:color="auto"/>
                    <w:right w:val="none" w:sz="0" w:space="0" w:color="auto"/>
                  </w:divBdr>
                  <w:divsChild>
                    <w:div w:id="220598304">
                      <w:marLeft w:val="750"/>
                      <w:marRight w:val="0"/>
                      <w:marTop w:val="0"/>
                      <w:marBottom w:val="0"/>
                      <w:divBdr>
                        <w:top w:val="none" w:sz="0" w:space="0" w:color="auto"/>
                        <w:left w:val="none" w:sz="0" w:space="0" w:color="auto"/>
                        <w:bottom w:val="none" w:sz="0" w:space="0" w:color="auto"/>
                        <w:right w:val="none" w:sz="0" w:space="0" w:color="auto"/>
                      </w:divBdr>
                    </w:div>
                    <w:div w:id="484787105">
                      <w:marLeft w:val="750"/>
                      <w:marRight w:val="0"/>
                      <w:marTop w:val="0"/>
                      <w:marBottom w:val="0"/>
                      <w:divBdr>
                        <w:top w:val="none" w:sz="0" w:space="0" w:color="auto"/>
                        <w:left w:val="none" w:sz="0" w:space="0" w:color="auto"/>
                        <w:bottom w:val="none" w:sz="0" w:space="0" w:color="auto"/>
                        <w:right w:val="none" w:sz="0" w:space="0" w:color="auto"/>
                      </w:divBdr>
                    </w:div>
                  </w:divsChild>
                </w:div>
                <w:div w:id="923303565">
                  <w:marLeft w:val="300"/>
                  <w:marRight w:val="0"/>
                  <w:marTop w:val="75"/>
                  <w:marBottom w:val="0"/>
                  <w:divBdr>
                    <w:top w:val="none" w:sz="0" w:space="0" w:color="auto"/>
                    <w:left w:val="none" w:sz="0" w:space="0" w:color="auto"/>
                    <w:bottom w:val="none" w:sz="0" w:space="0" w:color="auto"/>
                    <w:right w:val="none" w:sz="0" w:space="0" w:color="auto"/>
                  </w:divBdr>
                  <w:divsChild>
                    <w:div w:id="1589772573">
                      <w:marLeft w:val="750"/>
                      <w:marRight w:val="0"/>
                      <w:marTop w:val="0"/>
                      <w:marBottom w:val="0"/>
                      <w:divBdr>
                        <w:top w:val="none" w:sz="0" w:space="0" w:color="auto"/>
                        <w:left w:val="none" w:sz="0" w:space="0" w:color="auto"/>
                        <w:bottom w:val="none" w:sz="0" w:space="0" w:color="auto"/>
                        <w:right w:val="none" w:sz="0" w:space="0" w:color="auto"/>
                      </w:divBdr>
                    </w:div>
                  </w:divsChild>
                </w:div>
                <w:div w:id="2135368112">
                  <w:marLeft w:val="300"/>
                  <w:marRight w:val="0"/>
                  <w:marTop w:val="75"/>
                  <w:marBottom w:val="0"/>
                  <w:divBdr>
                    <w:top w:val="none" w:sz="0" w:space="0" w:color="auto"/>
                    <w:left w:val="none" w:sz="0" w:space="0" w:color="auto"/>
                    <w:bottom w:val="none" w:sz="0" w:space="0" w:color="auto"/>
                    <w:right w:val="none" w:sz="0" w:space="0" w:color="auto"/>
                  </w:divBdr>
                  <w:divsChild>
                    <w:div w:id="223487902">
                      <w:marLeft w:val="750"/>
                      <w:marRight w:val="0"/>
                      <w:marTop w:val="0"/>
                      <w:marBottom w:val="0"/>
                      <w:divBdr>
                        <w:top w:val="none" w:sz="0" w:space="0" w:color="auto"/>
                        <w:left w:val="none" w:sz="0" w:space="0" w:color="auto"/>
                        <w:bottom w:val="none" w:sz="0" w:space="0" w:color="auto"/>
                        <w:right w:val="none" w:sz="0" w:space="0" w:color="auto"/>
                      </w:divBdr>
                    </w:div>
                  </w:divsChild>
                </w:div>
                <w:div w:id="1885368964">
                  <w:marLeft w:val="300"/>
                  <w:marRight w:val="0"/>
                  <w:marTop w:val="75"/>
                  <w:marBottom w:val="0"/>
                  <w:divBdr>
                    <w:top w:val="none" w:sz="0" w:space="0" w:color="auto"/>
                    <w:left w:val="none" w:sz="0" w:space="0" w:color="auto"/>
                    <w:bottom w:val="none" w:sz="0" w:space="0" w:color="auto"/>
                    <w:right w:val="none" w:sz="0" w:space="0" w:color="auto"/>
                  </w:divBdr>
                </w:div>
                <w:div w:id="210045878">
                  <w:marLeft w:val="300"/>
                  <w:marRight w:val="0"/>
                  <w:marTop w:val="75"/>
                  <w:marBottom w:val="0"/>
                  <w:divBdr>
                    <w:top w:val="none" w:sz="0" w:space="0" w:color="auto"/>
                    <w:left w:val="none" w:sz="0" w:space="0" w:color="auto"/>
                    <w:bottom w:val="none" w:sz="0" w:space="0" w:color="auto"/>
                    <w:right w:val="none" w:sz="0" w:space="0" w:color="auto"/>
                  </w:divBdr>
                  <w:divsChild>
                    <w:div w:id="1608350508">
                      <w:marLeft w:val="750"/>
                      <w:marRight w:val="0"/>
                      <w:marTop w:val="0"/>
                      <w:marBottom w:val="0"/>
                      <w:divBdr>
                        <w:top w:val="none" w:sz="0" w:space="0" w:color="auto"/>
                        <w:left w:val="none" w:sz="0" w:space="0" w:color="auto"/>
                        <w:bottom w:val="none" w:sz="0" w:space="0" w:color="auto"/>
                        <w:right w:val="none" w:sz="0" w:space="0" w:color="auto"/>
                      </w:divBdr>
                    </w:div>
                    <w:div w:id="1761020635">
                      <w:marLeft w:val="750"/>
                      <w:marRight w:val="0"/>
                      <w:marTop w:val="0"/>
                      <w:marBottom w:val="0"/>
                      <w:divBdr>
                        <w:top w:val="none" w:sz="0" w:space="0" w:color="auto"/>
                        <w:left w:val="none" w:sz="0" w:space="0" w:color="auto"/>
                        <w:bottom w:val="none" w:sz="0" w:space="0" w:color="auto"/>
                        <w:right w:val="none" w:sz="0" w:space="0" w:color="auto"/>
                      </w:divBdr>
                    </w:div>
                    <w:div w:id="51924284">
                      <w:marLeft w:val="750"/>
                      <w:marRight w:val="0"/>
                      <w:marTop w:val="0"/>
                      <w:marBottom w:val="0"/>
                      <w:divBdr>
                        <w:top w:val="none" w:sz="0" w:space="0" w:color="auto"/>
                        <w:left w:val="none" w:sz="0" w:space="0" w:color="auto"/>
                        <w:bottom w:val="none" w:sz="0" w:space="0" w:color="auto"/>
                        <w:right w:val="none" w:sz="0" w:space="0" w:color="auto"/>
                      </w:divBdr>
                    </w:div>
                  </w:divsChild>
                </w:div>
                <w:div w:id="1040789544">
                  <w:marLeft w:val="300"/>
                  <w:marRight w:val="0"/>
                  <w:marTop w:val="75"/>
                  <w:marBottom w:val="0"/>
                  <w:divBdr>
                    <w:top w:val="none" w:sz="0" w:space="0" w:color="auto"/>
                    <w:left w:val="none" w:sz="0" w:space="0" w:color="auto"/>
                    <w:bottom w:val="none" w:sz="0" w:space="0" w:color="auto"/>
                    <w:right w:val="none" w:sz="0" w:space="0" w:color="auto"/>
                  </w:divBdr>
                </w:div>
                <w:div w:id="2107268945">
                  <w:marLeft w:val="300"/>
                  <w:marRight w:val="0"/>
                  <w:marTop w:val="75"/>
                  <w:marBottom w:val="0"/>
                  <w:divBdr>
                    <w:top w:val="none" w:sz="0" w:space="0" w:color="auto"/>
                    <w:left w:val="none" w:sz="0" w:space="0" w:color="auto"/>
                    <w:bottom w:val="none" w:sz="0" w:space="0" w:color="auto"/>
                    <w:right w:val="none" w:sz="0" w:space="0" w:color="auto"/>
                  </w:divBdr>
                </w:div>
                <w:div w:id="1156728799">
                  <w:marLeft w:val="300"/>
                  <w:marRight w:val="0"/>
                  <w:marTop w:val="75"/>
                  <w:marBottom w:val="0"/>
                  <w:divBdr>
                    <w:top w:val="none" w:sz="0" w:space="0" w:color="auto"/>
                    <w:left w:val="none" w:sz="0" w:space="0" w:color="auto"/>
                    <w:bottom w:val="none" w:sz="0" w:space="0" w:color="auto"/>
                    <w:right w:val="none" w:sz="0" w:space="0" w:color="auto"/>
                  </w:divBdr>
                  <w:divsChild>
                    <w:div w:id="1440644612">
                      <w:marLeft w:val="750"/>
                      <w:marRight w:val="0"/>
                      <w:marTop w:val="0"/>
                      <w:marBottom w:val="0"/>
                      <w:divBdr>
                        <w:top w:val="none" w:sz="0" w:space="0" w:color="auto"/>
                        <w:left w:val="none" w:sz="0" w:space="0" w:color="auto"/>
                        <w:bottom w:val="none" w:sz="0" w:space="0" w:color="auto"/>
                        <w:right w:val="none" w:sz="0" w:space="0" w:color="auto"/>
                      </w:divBdr>
                    </w:div>
                    <w:div w:id="9911425">
                      <w:marLeft w:val="750"/>
                      <w:marRight w:val="0"/>
                      <w:marTop w:val="0"/>
                      <w:marBottom w:val="0"/>
                      <w:divBdr>
                        <w:top w:val="none" w:sz="0" w:space="0" w:color="auto"/>
                        <w:left w:val="none" w:sz="0" w:space="0" w:color="auto"/>
                        <w:bottom w:val="none" w:sz="0" w:space="0" w:color="auto"/>
                        <w:right w:val="none" w:sz="0" w:space="0" w:color="auto"/>
                      </w:divBdr>
                    </w:div>
                  </w:divsChild>
                </w:div>
                <w:div w:id="545217934">
                  <w:marLeft w:val="300"/>
                  <w:marRight w:val="0"/>
                  <w:marTop w:val="75"/>
                  <w:marBottom w:val="0"/>
                  <w:divBdr>
                    <w:top w:val="none" w:sz="0" w:space="0" w:color="auto"/>
                    <w:left w:val="none" w:sz="0" w:space="0" w:color="auto"/>
                    <w:bottom w:val="none" w:sz="0" w:space="0" w:color="auto"/>
                    <w:right w:val="none" w:sz="0" w:space="0" w:color="auto"/>
                  </w:divBdr>
                  <w:divsChild>
                    <w:div w:id="1135489959">
                      <w:marLeft w:val="750"/>
                      <w:marRight w:val="0"/>
                      <w:marTop w:val="0"/>
                      <w:marBottom w:val="0"/>
                      <w:divBdr>
                        <w:top w:val="none" w:sz="0" w:space="0" w:color="auto"/>
                        <w:left w:val="none" w:sz="0" w:space="0" w:color="auto"/>
                        <w:bottom w:val="none" w:sz="0" w:space="0" w:color="auto"/>
                        <w:right w:val="none" w:sz="0" w:space="0" w:color="auto"/>
                      </w:divBdr>
                    </w:div>
                  </w:divsChild>
                </w:div>
                <w:div w:id="262688166">
                  <w:marLeft w:val="300"/>
                  <w:marRight w:val="0"/>
                  <w:marTop w:val="75"/>
                  <w:marBottom w:val="0"/>
                  <w:divBdr>
                    <w:top w:val="none" w:sz="0" w:space="0" w:color="auto"/>
                    <w:left w:val="none" w:sz="0" w:space="0" w:color="auto"/>
                    <w:bottom w:val="none" w:sz="0" w:space="0" w:color="auto"/>
                    <w:right w:val="none" w:sz="0" w:space="0" w:color="auto"/>
                  </w:divBdr>
                  <w:divsChild>
                    <w:div w:id="987396165">
                      <w:marLeft w:val="750"/>
                      <w:marRight w:val="0"/>
                      <w:marTop w:val="0"/>
                      <w:marBottom w:val="0"/>
                      <w:divBdr>
                        <w:top w:val="none" w:sz="0" w:space="0" w:color="auto"/>
                        <w:left w:val="none" w:sz="0" w:space="0" w:color="auto"/>
                        <w:bottom w:val="none" w:sz="0" w:space="0" w:color="auto"/>
                        <w:right w:val="none" w:sz="0" w:space="0" w:color="auto"/>
                      </w:divBdr>
                    </w:div>
                    <w:div w:id="761990606">
                      <w:marLeft w:val="750"/>
                      <w:marRight w:val="0"/>
                      <w:marTop w:val="0"/>
                      <w:marBottom w:val="0"/>
                      <w:divBdr>
                        <w:top w:val="none" w:sz="0" w:space="0" w:color="auto"/>
                        <w:left w:val="none" w:sz="0" w:space="0" w:color="auto"/>
                        <w:bottom w:val="none" w:sz="0" w:space="0" w:color="auto"/>
                        <w:right w:val="none" w:sz="0" w:space="0" w:color="auto"/>
                      </w:divBdr>
                    </w:div>
                    <w:div w:id="392896361">
                      <w:marLeft w:val="750"/>
                      <w:marRight w:val="0"/>
                      <w:marTop w:val="0"/>
                      <w:marBottom w:val="0"/>
                      <w:divBdr>
                        <w:top w:val="none" w:sz="0" w:space="0" w:color="auto"/>
                        <w:left w:val="none" w:sz="0" w:space="0" w:color="auto"/>
                        <w:bottom w:val="none" w:sz="0" w:space="0" w:color="auto"/>
                        <w:right w:val="none" w:sz="0" w:space="0" w:color="auto"/>
                      </w:divBdr>
                    </w:div>
                  </w:divsChild>
                </w:div>
                <w:div w:id="431709646">
                  <w:marLeft w:val="300"/>
                  <w:marRight w:val="0"/>
                  <w:marTop w:val="75"/>
                  <w:marBottom w:val="0"/>
                  <w:divBdr>
                    <w:top w:val="none" w:sz="0" w:space="0" w:color="auto"/>
                    <w:left w:val="none" w:sz="0" w:space="0" w:color="auto"/>
                    <w:bottom w:val="none" w:sz="0" w:space="0" w:color="auto"/>
                    <w:right w:val="none" w:sz="0" w:space="0" w:color="auto"/>
                  </w:divBdr>
                  <w:divsChild>
                    <w:div w:id="1719082547">
                      <w:marLeft w:val="750"/>
                      <w:marRight w:val="0"/>
                      <w:marTop w:val="0"/>
                      <w:marBottom w:val="0"/>
                      <w:divBdr>
                        <w:top w:val="none" w:sz="0" w:space="0" w:color="auto"/>
                        <w:left w:val="none" w:sz="0" w:space="0" w:color="auto"/>
                        <w:bottom w:val="none" w:sz="0" w:space="0" w:color="auto"/>
                        <w:right w:val="none" w:sz="0" w:space="0" w:color="auto"/>
                      </w:divBdr>
                    </w:div>
                  </w:divsChild>
                </w:div>
                <w:div w:id="599801884">
                  <w:marLeft w:val="300"/>
                  <w:marRight w:val="0"/>
                  <w:marTop w:val="75"/>
                  <w:marBottom w:val="0"/>
                  <w:divBdr>
                    <w:top w:val="none" w:sz="0" w:space="0" w:color="auto"/>
                    <w:left w:val="none" w:sz="0" w:space="0" w:color="auto"/>
                    <w:bottom w:val="none" w:sz="0" w:space="0" w:color="auto"/>
                    <w:right w:val="none" w:sz="0" w:space="0" w:color="auto"/>
                  </w:divBdr>
                  <w:divsChild>
                    <w:div w:id="1373187880">
                      <w:marLeft w:val="750"/>
                      <w:marRight w:val="0"/>
                      <w:marTop w:val="0"/>
                      <w:marBottom w:val="0"/>
                      <w:divBdr>
                        <w:top w:val="none" w:sz="0" w:space="0" w:color="auto"/>
                        <w:left w:val="none" w:sz="0" w:space="0" w:color="auto"/>
                        <w:bottom w:val="none" w:sz="0" w:space="0" w:color="auto"/>
                        <w:right w:val="none" w:sz="0" w:space="0" w:color="auto"/>
                      </w:divBdr>
                    </w:div>
                    <w:div w:id="673218352">
                      <w:marLeft w:val="750"/>
                      <w:marRight w:val="0"/>
                      <w:marTop w:val="0"/>
                      <w:marBottom w:val="0"/>
                      <w:divBdr>
                        <w:top w:val="none" w:sz="0" w:space="0" w:color="auto"/>
                        <w:left w:val="none" w:sz="0" w:space="0" w:color="auto"/>
                        <w:bottom w:val="none" w:sz="0" w:space="0" w:color="auto"/>
                        <w:right w:val="none" w:sz="0" w:space="0" w:color="auto"/>
                      </w:divBdr>
                    </w:div>
                    <w:div w:id="2099251188">
                      <w:marLeft w:val="750"/>
                      <w:marRight w:val="0"/>
                      <w:marTop w:val="0"/>
                      <w:marBottom w:val="0"/>
                      <w:divBdr>
                        <w:top w:val="none" w:sz="0" w:space="0" w:color="auto"/>
                        <w:left w:val="none" w:sz="0" w:space="0" w:color="auto"/>
                        <w:bottom w:val="none" w:sz="0" w:space="0" w:color="auto"/>
                        <w:right w:val="none" w:sz="0" w:space="0" w:color="auto"/>
                      </w:divBdr>
                    </w:div>
                  </w:divsChild>
                </w:div>
                <w:div w:id="1707098656">
                  <w:marLeft w:val="300"/>
                  <w:marRight w:val="0"/>
                  <w:marTop w:val="75"/>
                  <w:marBottom w:val="0"/>
                  <w:divBdr>
                    <w:top w:val="none" w:sz="0" w:space="0" w:color="auto"/>
                    <w:left w:val="none" w:sz="0" w:space="0" w:color="auto"/>
                    <w:bottom w:val="none" w:sz="0" w:space="0" w:color="auto"/>
                    <w:right w:val="none" w:sz="0" w:space="0" w:color="auto"/>
                  </w:divBdr>
                  <w:divsChild>
                    <w:div w:id="2144425175">
                      <w:marLeft w:val="750"/>
                      <w:marRight w:val="0"/>
                      <w:marTop w:val="0"/>
                      <w:marBottom w:val="0"/>
                      <w:divBdr>
                        <w:top w:val="none" w:sz="0" w:space="0" w:color="auto"/>
                        <w:left w:val="none" w:sz="0" w:space="0" w:color="auto"/>
                        <w:bottom w:val="none" w:sz="0" w:space="0" w:color="auto"/>
                        <w:right w:val="none" w:sz="0" w:space="0" w:color="auto"/>
                      </w:divBdr>
                    </w:div>
                  </w:divsChild>
                </w:div>
                <w:div w:id="480073978">
                  <w:marLeft w:val="300"/>
                  <w:marRight w:val="0"/>
                  <w:marTop w:val="75"/>
                  <w:marBottom w:val="0"/>
                  <w:divBdr>
                    <w:top w:val="none" w:sz="0" w:space="0" w:color="auto"/>
                    <w:left w:val="none" w:sz="0" w:space="0" w:color="auto"/>
                    <w:bottom w:val="none" w:sz="0" w:space="0" w:color="auto"/>
                    <w:right w:val="none" w:sz="0" w:space="0" w:color="auto"/>
                  </w:divBdr>
                  <w:divsChild>
                    <w:div w:id="1699240204">
                      <w:marLeft w:val="750"/>
                      <w:marRight w:val="0"/>
                      <w:marTop w:val="0"/>
                      <w:marBottom w:val="0"/>
                      <w:divBdr>
                        <w:top w:val="none" w:sz="0" w:space="0" w:color="auto"/>
                        <w:left w:val="none" w:sz="0" w:space="0" w:color="auto"/>
                        <w:bottom w:val="none" w:sz="0" w:space="0" w:color="auto"/>
                        <w:right w:val="none" w:sz="0" w:space="0" w:color="auto"/>
                      </w:divBdr>
                    </w:div>
                    <w:div w:id="1275552125">
                      <w:marLeft w:val="750"/>
                      <w:marRight w:val="0"/>
                      <w:marTop w:val="0"/>
                      <w:marBottom w:val="0"/>
                      <w:divBdr>
                        <w:top w:val="none" w:sz="0" w:space="0" w:color="auto"/>
                        <w:left w:val="none" w:sz="0" w:space="0" w:color="auto"/>
                        <w:bottom w:val="none" w:sz="0" w:space="0" w:color="auto"/>
                        <w:right w:val="none" w:sz="0" w:space="0" w:color="auto"/>
                      </w:divBdr>
                    </w:div>
                  </w:divsChild>
                </w:div>
                <w:div w:id="1695767015">
                  <w:marLeft w:val="300"/>
                  <w:marRight w:val="0"/>
                  <w:marTop w:val="75"/>
                  <w:marBottom w:val="0"/>
                  <w:divBdr>
                    <w:top w:val="none" w:sz="0" w:space="0" w:color="auto"/>
                    <w:left w:val="none" w:sz="0" w:space="0" w:color="auto"/>
                    <w:bottom w:val="none" w:sz="0" w:space="0" w:color="auto"/>
                    <w:right w:val="none" w:sz="0" w:space="0" w:color="auto"/>
                  </w:divBdr>
                  <w:divsChild>
                    <w:div w:id="401027572">
                      <w:marLeft w:val="750"/>
                      <w:marRight w:val="0"/>
                      <w:marTop w:val="0"/>
                      <w:marBottom w:val="0"/>
                      <w:divBdr>
                        <w:top w:val="none" w:sz="0" w:space="0" w:color="auto"/>
                        <w:left w:val="none" w:sz="0" w:space="0" w:color="auto"/>
                        <w:bottom w:val="none" w:sz="0" w:space="0" w:color="auto"/>
                        <w:right w:val="none" w:sz="0" w:space="0" w:color="auto"/>
                      </w:divBdr>
                    </w:div>
                  </w:divsChild>
                </w:div>
                <w:div w:id="214434108">
                  <w:marLeft w:val="300"/>
                  <w:marRight w:val="0"/>
                  <w:marTop w:val="75"/>
                  <w:marBottom w:val="0"/>
                  <w:divBdr>
                    <w:top w:val="none" w:sz="0" w:space="0" w:color="auto"/>
                    <w:left w:val="none" w:sz="0" w:space="0" w:color="auto"/>
                    <w:bottom w:val="none" w:sz="0" w:space="0" w:color="auto"/>
                    <w:right w:val="none" w:sz="0" w:space="0" w:color="auto"/>
                  </w:divBdr>
                  <w:divsChild>
                    <w:div w:id="188758694">
                      <w:marLeft w:val="750"/>
                      <w:marRight w:val="0"/>
                      <w:marTop w:val="0"/>
                      <w:marBottom w:val="0"/>
                      <w:divBdr>
                        <w:top w:val="none" w:sz="0" w:space="0" w:color="auto"/>
                        <w:left w:val="none" w:sz="0" w:space="0" w:color="auto"/>
                        <w:bottom w:val="none" w:sz="0" w:space="0" w:color="auto"/>
                        <w:right w:val="none" w:sz="0" w:space="0" w:color="auto"/>
                      </w:divBdr>
                    </w:div>
                  </w:divsChild>
                </w:div>
                <w:div w:id="1845586245">
                  <w:marLeft w:val="300"/>
                  <w:marRight w:val="0"/>
                  <w:marTop w:val="75"/>
                  <w:marBottom w:val="0"/>
                  <w:divBdr>
                    <w:top w:val="none" w:sz="0" w:space="0" w:color="auto"/>
                    <w:left w:val="none" w:sz="0" w:space="0" w:color="auto"/>
                    <w:bottom w:val="none" w:sz="0" w:space="0" w:color="auto"/>
                    <w:right w:val="none" w:sz="0" w:space="0" w:color="auto"/>
                  </w:divBdr>
                </w:div>
                <w:div w:id="2118594652">
                  <w:marLeft w:val="300"/>
                  <w:marRight w:val="0"/>
                  <w:marTop w:val="75"/>
                  <w:marBottom w:val="0"/>
                  <w:divBdr>
                    <w:top w:val="none" w:sz="0" w:space="0" w:color="auto"/>
                    <w:left w:val="none" w:sz="0" w:space="0" w:color="auto"/>
                    <w:bottom w:val="none" w:sz="0" w:space="0" w:color="auto"/>
                    <w:right w:val="none" w:sz="0" w:space="0" w:color="auto"/>
                  </w:divBdr>
                  <w:divsChild>
                    <w:div w:id="496195121">
                      <w:marLeft w:val="750"/>
                      <w:marRight w:val="0"/>
                      <w:marTop w:val="0"/>
                      <w:marBottom w:val="0"/>
                      <w:divBdr>
                        <w:top w:val="none" w:sz="0" w:space="0" w:color="auto"/>
                        <w:left w:val="none" w:sz="0" w:space="0" w:color="auto"/>
                        <w:bottom w:val="none" w:sz="0" w:space="0" w:color="auto"/>
                        <w:right w:val="none" w:sz="0" w:space="0" w:color="auto"/>
                      </w:divBdr>
                    </w:div>
                    <w:div w:id="896598385">
                      <w:marLeft w:val="750"/>
                      <w:marRight w:val="0"/>
                      <w:marTop w:val="0"/>
                      <w:marBottom w:val="0"/>
                      <w:divBdr>
                        <w:top w:val="none" w:sz="0" w:space="0" w:color="auto"/>
                        <w:left w:val="none" w:sz="0" w:space="0" w:color="auto"/>
                        <w:bottom w:val="none" w:sz="0" w:space="0" w:color="auto"/>
                        <w:right w:val="none" w:sz="0" w:space="0" w:color="auto"/>
                      </w:divBdr>
                    </w:div>
                    <w:div w:id="1326592120">
                      <w:marLeft w:val="750"/>
                      <w:marRight w:val="0"/>
                      <w:marTop w:val="0"/>
                      <w:marBottom w:val="0"/>
                      <w:divBdr>
                        <w:top w:val="none" w:sz="0" w:space="0" w:color="auto"/>
                        <w:left w:val="none" w:sz="0" w:space="0" w:color="auto"/>
                        <w:bottom w:val="none" w:sz="0" w:space="0" w:color="auto"/>
                        <w:right w:val="none" w:sz="0" w:space="0" w:color="auto"/>
                      </w:divBdr>
                    </w:div>
                  </w:divsChild>
                </w:div>
                <w:div w:id="1650132032">
                  <w:marLeft w:val="300"/>
                  <w:marRight w:val="0"/>
                  <w:marTop w:val="75"/>
                  <w:marBottom w:val="0"/>
                  <w:divBdr>
                    <w:top w:val="none" w:sz="0" w:space="0" w:color="auto"/>
                    <w:left w:val="none" w:sz="0" w:space="0" w:color="auto"/>
                    <w:bottom w:val="none" w:sz="0" w:space="0" w:color="auto"/>
                    <w:right w:val="none" w:sz="0" w:space="0" w:color="auto"/>
                  </w:divBdr>
                </w:div>
                <w:div w:id="442841689">
                  <w:marLeft w:val="300"/>
                  <w:marRight w:val="0"/>
                  <w:marTop w:val="75"/>
                  <w:marBottom w:val="0"/>
                  <w:divBdr>
                    <w:top w:val="none" w:sz="0" w:space="0" w:color="auto"/>
                    <w:left w:val="none" w:sz="0" w:space="0" w:color="auto"/>
                    <w:bottom w:val="none" w:sz="0" w:space="0" w:color="auto"/>
                    <w:right w:val="none" w:sz="0" w:space="0" w:color="auto"/>
                  </w:divBdr>
                </w:div>
                <w:div w:id="480469541">
                  <w:marLeft w:val="300"/>
                  <w:marRight w:val="0"/>
                  <w:marTop w:val="75"/>
                  <w:marBottom w:val="0"/>
                  <w:divBdr>
                    <w:top w:val="none" w:sz="0" w:space="0" w:color="auto"/>
                    <w:left w:val="none" w:sz="0" w:space="0" w:color="auto"/>
                    <w:bottom w:val="none" w:sz="0" w:space="0" w:color="auto"/>
                    <w:right w:val="none" w:sz="0" w:space="0" w:color="auto"/>
                  </w:divBdr>
                  <w:divsChild>
                    <w:div w:id="37123289">
                      <w:marLeft w:val="750"/>
                      <w:marRight w:val="0"/>
                      <w:marTop w:val="0"/>
                      <w:marBottom w:val="0"/>
                      <w:divBdr>
                        <w:top w:val="none" w:sz="0" w:space="0" w:color="auto"/>
                        <w:left w:val="none" w:sz="0" w:space="0" w:color="auto"/>
                        <w:bottom w:val="none" w:sz="0" w:space="0" w:color="auto"/>
                        <w:right w:val="none" w:sz="0" w:space="0" w:color="auto"/>
                      </w:divBdr>
                    </w:div>
                    <w:div w:id="1649436473">
                      <w:marLeft w:val="750"/>
                      <w:marRight w:val="0"/>
                      <w:marTop w:val="0"/>
                      <w:marBottom w:val="0"/>
                      <w:divBdr>
                        <w:top w:val="none" w:sz="0" w:space="0" w:color="auto"/>
                        <w:left w:val="none" w:sz="0" w:space="0" w:color="auto"/>
                        <w:bottom w:val="none" w:sz="0" w:space="0" w:color="auto"/>
                        <w:right w:val="none" w:sz="0" w:space="0" w:color="auto"/>
                      </w:divBdr>
                    </w:div>
                  </w:divsChild>
                </w:div>
                <w:div w:id="1019964723">
                  <w:marLeft w:val="300"/>
                  <w:marRight w:val="0"/>
                  <w:marTop w:val="75"/>
                  <w:marBottom w:val="0"/>
                  <w:divBdr>
                    <w:top w:val="none" w:sz="0" w:space="0" w:color="auto"/>
                    <w:left w:val="none" w:sz="0" w:space="0" w:color="auto"/>
                    <w:bottom w:val="none" w:sz="0" w:space="0" w:color="auto"/>
                    <w:right w:val="none" w:sz="0" w:space="0" w:color="auto"/>
                  </w:divBdr>
                  <w:divsChild>
                    <w:div w:id="1192646770">
                      <w:marLeft w:val="750"/>
                      <w:marRight w:val="0"/>
                      <w:marTop w:val="0"/>
                      <w:marBottom w:val="0"/>
                      <w:divBdr>
                        <w:top w:val="none" w:sz="0" w:space="0" w:color="auto"/>
                        <w:left w:val="none" w:sz="0" w:space="0" w:color="auto"/>
                        <w:bottom w:val="none" w:sz="0" w:space="0" w:color="auto"/>
                        <w:right w:val="none" w:sz="0" w:space="0" w:color="auto"/>
                      </w:divBdr>
                    </w:div>
                  </w:divsChild>
                </w:div>
                <w:div w:id="1609314836">
                  <w:marLeft w:val="300"/>
                  <w:marRight w:val="0"/>
                  <w:marTop w:val="75"/>
                  <w:marBottom w:val="0"/>
                  <w:divBdr>
                    <w:top w:val="none" w:sz="0" w:space="0" w:color="auto"/>
                    <w:left w:val="none" w:sz="0" w:space="0" w:color="auto"/>
                    <w:bottom w:val="none" w:sz="0" w:space="0" w:color="auto"/>
                    <w:right w:val="none" w:sz="0" w:space="0" w:color="auto"/>
                  </w:divBdr>
                  <w:divsChild>
                    <w:div w:id="1627853770">
                      <w:marLeft w:val="750"/>
                      <w:marRight w:val="0"/>
                      <w:marTop w:val="0"/>
                      <w:marBottom w:val="0"/>
                      <w:divBdr>
                        <w:top w:val="none" w:sz="0" w:space="0" w:color="auto"/>
                        <w:left w:val="none" w:sz="0" w:space="0" w:color="auto"/>
                        <w:bottom w:val="none" w:sz="0" w:space="0" w:color="auto"/>
                        <w:right w:val="none" w:sz="0" w:space="0" w:color="auto"/>
                      </w:divBdr>
                    </w:div>
                    <w:div w:id="1061518248">
                      <w:marLeft w:val="750"/>
                      <w:marRight w:val="0"/>
                      <w:marTop w:val="0"/>
                      <w:marBottom w:val="0"/>
                      <w:divBdr>
                        <w:top w:val="none" w:sz="0" w:space="0" w:color="auto"/>
                        <w:left w:val="none" w:sz="0" w:space="0" w:color="auto"/>
                        <w:bottom w:val="none" w:sz="0" w:space="0" w:color="auto"/>
                        <w:right w:val="none" w:sz="0" w:space="0" w:color="auto"/>
                      </w:divBdr>
                    </w:div>
                    <w:div w:id="65421632">
                      <w:marLeft w:val="750"/>
                      <w:marRight w:val="0"/>
                      <w:marTop w:val="0"/>
                      <w:marBottom w:val="0"/>
                      <w:divBdr>
                        <w:top w:val="none" w:sz="0" w:space="0" w:color="auto"/>
                        <w:left w:val="none" w:sz="0" w:space="0" w:color="auto"/>
                        <w:bottom w:val="none" w:sz="0" w:space="0" w:color="auto"/>
                        <w:right w:val="none" w:sz="0" w:space="0" w:color="auto"/>
                      </w:divBdr>
                    </w:div>
                  </w:divsChild>
                </w:div>
                <w:div w:id="740252135">
                  <w:marLeft w:val="300"/>
                  <w:marRight w:val="0"/>
                  <w:marTop w:val="75"/>
                  <w:marBottom w:val="0"/>
                  <w:divBdr>
                    <w:top w:val="none" w:sz="0" w:space="0" w:color="auto"/>
                    <w:left w:val="none" w:sz="0" w:space="0" w:color="auto"/>
                    <w:bottom w:val="none" w:sz="0" w:space="0" w:color="auto"/>
                    <w:right w:val="none" w:sz="0" w:space="0" w:color="auto"/>
                  </w:divBdr>
                  <w:divsChild>
                    <w:div w:id="943465118">
                      <w:marLeft w:val="750"/>
                      <w:marRight w:val="0"/>
                      <w:marTop w:val="0"/>
                      <w:marBottom w:val="0"/>
                      <w:divBdr>
                        <w:top w:val="none" w:sz="0" w:space="0" w:color="auto"/>
                        <w:left w:val="none" w:sz="0" w:space="0" w:color="auto"/>
                        <w:bottom w:val="none" w:sz="0" w:space="0" w:color="auto"/>
                        <w:right w:val="none" w:sz="0" w:space="0" w:color="auto"/>
                      </w:divBdr>
                    </w:div>
                  </w:divsChild>
                </w:div>
                <w:div w:id="1981381065">
                  <w:marLeft w:val="300"/>
                  <w:marRight w:val="0"/>
                  <w:marTop w:val="75"/>
                  <w:marBottom w:val="0"/>
                  <w:divBdr>
                    <w:top w:val="none" w:sz="0" w:space="0" w:color="auto"/>
                    <w:left w:val="none" w:sz="0" w:space="0" w:color="auto"/>
                    <w:bottom w:val="none" w:sz="0" w:space="0" w:color="auto"/>
                    <w:right w:val="none" w:sz="0" w:space="0" w:color="auto"/>
                  </w:divBdr>
                  <w:divsChild>
                    <w:div w:id="132797108">
                      <w:marLeft w:val="750"/>
                      <w:marRight w:val="0"/>
                      <w:marTop w:val="0"/>
                      <w:marBottom w:val="0"/>
                      <w:divBdr>
                        <w:top w:val="none" w:sz="0" w:space="0" w:color="auto"/>
                        <w:left w:val="none" w:sz="0" w:space="0" w:color="auto"/>
                        <w:bottom w:val="none" w:sz="0" w:space="0" w:color="auto"/>
                        <w:right w:val="none" w:sz="0" w:space="0" w:color="auto"/>
                      </w:divBdr>
                    </w:div>
                    <w:div w:id="1929851986">
                      <w:marLeft w:val="750"/>
                      <w:marRight w:val="0"/>
                      <w:marTop w:val="0"/>
                      <w:marBottom w:val="0"/>
                      <w:divBdr>
                        <w:top w:val="none" w:sz="0" w:space="0" w:color="auto"/>
                        <w:left w:val="none" w:sz="0" w:space="0" w:color="auto"/>
                        <w:bottom w:val="none" w:sz="0" w:space="0" w:color="auto"/>
                        <w:right w:val="none" w:sz="0" w:space="0" w:color="auto"/>
                      </w:divBdr>
                    </w:div>
                    <w:div w:id="1289896405">
                      <w:marLeft w:val="750"/>
                      <w:marRight w:val="0"/>
                      <w:marTop w:val="0"/>
                      <w:marBottom w:val="0"/>
                      <w:divBdr>
                        <w:top w:val="none" w:sz="0" w:space="0" w:color="auto"/>
                        <w:left w:val="none" w:sz="0" w:space="0" w:color="auto"/>
                        <w:bottom w:val="none" w:sz="0" w:space="0" w:color="auto"/>
                        <w:right w:val="none" w:sz="0" w:space="0" w:color="auto"/>
                      </w:divBdr>
                    </w:div>
                    <w:div w:id="882402364">
                      <w:marLeft w:val="750"/>
                      <w:marRight w:val="0"/>
                      <w:marTop w:val="0"/>
                      <w:marBottom w:val="0"/>
                      <w:divBdr>
                        <w:top w:val="none" w:sz="0" w:space="0" w:color="auto"/>
                        <w:left w:val="none" w:sz="0" w:space="0" w:color="auto"/>
                        <w:bottom w:val="none" w:sz="0" w:space="0" w:color="auto"/>
                        <w:right w:val="none" w:sz="0" w:space="0" w:color="auto"/>
                      </w:divBdr>
                    </w:div>
                  </w:divsChild>
                </w:div>
                <w:div w:id="86196410">
                  <w:marLeft w:val="300"/>
                  <w:marRight w:val="0"/>
                  <w:marTop w:val="75"/>
                  <w:marBottom w:val="0"/>
                  <w:divBdr>
                    <w:top w:val="none" w:sz="0" w:space="0" w:color="auto"/>
                    <w:left w:val="none" w:sz="0" w:space="0" w:color="auto"/>
                    <w:bottom w:val="none" w:sz="0" w:space="0" w:color="auto"/>
                    <w:right w:val="none" w:sz="0" w:space="0" w:color="auto"/>
                  </w:divBdr>
                  <w:divsChild>
                    <w:div w:id="951978195">
                      <w:marLeft w:val="750"/>
                      <w:marRight w:val="0"/>
                      <w:marTop w:val="0"/>
                      <w:marBottom w:val="0"/>
                      <w:divBdr>
                        <w:top w:val="none" w:sz="0" w:space="0" w:color="auto"/>
                        <w:left w:val="none" w:sz="0" w:space="0" w:color="auto"/>
                        <w:bottom w:val="none" w:sz="0" w:space="0" w:color="auto"/>
                        <w:right w:val="none" w:sz="0" w:space="0" w:color="auto"/>
                      </w:divBdr>
                    </w:div>
                  </w:divsChild>
                </w:div>
                <w:div w:id="103769626">
                  <w:marLeft w:val="300"/>
                  <w:marRight w:val="0"/>
                  <w:marTop w:val="75"/>
                  <w:marBottom w:val="0"/>
                  <w:divBdr>
                    <w:top w:val="none" w:sz="0" w:space="0" w:color="auto"/>
                    <w:left w:val="none" w:sz="0" w:space="0" w:color="auto"/>
                    <w:bottom w:val="none" w:sz="0" w:space="0" w:color="auto"/>
                    <w:right w:val="none" w:sz="0" w:space="0" w:color="auto"/>
                  </w:divBdr>
                  <w:divsChild>
                    <w:div w:id="1275361328">
                      <w:marLeft w:val="750"/>
                      <w:marRight w:val="0"/>
                      <w:marTop w:val="0"/>
                      <w:marBottom w:val="0"/>
                      <w:divBdr>
                        <w:top w:val="none" w:sz="0" w:space="0" w:color="auto"/>
                        <w:left w:val="none" w:sz="0" w:space="0" w:color="auto"/>
                        <w:bottom w:val="none" w:sz="0" w:space="0" w:color="auto"/>
                        <w:right w:val="none" w:sz="0" w:space="0" w:color="auto"/>
                      </w:divBdr>
                    </w:div>
                    <w:div w:id="1908103514">
                      <w:marLeft w:val="750"/>
                      <w:marRight w:val="0"/>
                      <w:marTop w:val="0"/>
                      <w:marBottom w:val="0"/>
                      <w:divBdr>
                        <w:top w:val="none" w:sz="0" w:space="0" w:color="auto"/>
                        <w:left w:val="none" w:sz="0" w:space="0" w:color="auto"/>
                        <w:bottom w:val="none" w:sz="0" w:space="0" w:color="auto"/>
                        <w:right w:val="none" w:sz="0" w:space="0" w:color="auto"/>
                      </w:divBdr>
                    </w:div>
                  </w:divsChild>
                </w:div>
                <w:div w:id="2105416463">
                  <w:marLeft w:val="300"/>
                  <w:marRight w:val="0"/>
                  <w:marTop w:val="75"/>
                  <w:marBottom w:val="0"/>
                  <w:divBdr>
                    <w:top w:val="none" w:sz="0" w:space="0" w:color="auto"/>
                    <w:left w:val="none" w:sz="0" w:space="0" w:color="auto"/>
                    <w:bottom w:val="none" w:sz="0" w:space="0" w:color="auto"/>
                    <w:right w:val="none" w:sz="0" w:space="0" w:color="auto"/>
                  </w:divBdr>
                  <w:divsChild>
                    <w:div w:id="643851317">
                      <w:marLeft w:val="750"/>
                      <w:marRight w:val="0"/>
                      <w:marTop w:val="0"/>
                      <w:marBottom w:val="0"/>
                      <w:divBdr>
                        <w:top w:val="none" w:sz="0" w:space="0" w:color="auto"/>
                        <w:left w:val="none" w:sz="0" w:space="0" w:color="auto"/>
                        <w:bottom w:val="none" w:sz="0" w:space="0" w:color="auto"/>
                        <w:right w:val="none" w:sz="0" w:space="0" w:color="auto"/>
                      </w:divBdr>
                    </w:div>
                  </w:divsChild>
                </w:div>
                <w:div w:id="1247616349">
                  <w:marLeft w:val="300"/>
                  <w:marRight w:val="0"/>
                  <w:marTop w:val="75"/>
                  <w:marBottom w:val="0"/>
                  <w:divBdr>
                    <w:top w:val="none" w:sz="0" w:space="0" w:color="auto"/>
                    <w:left w:val="none" w:sz="0" w:space="0" w:color="auto"/>
                    <w:bottom w:val="none" w:sz="0" w:space="0" w:color="auto"/>
                    <w:right w:val="none" w:sz="0" w:space="0" w:color="auto"/>
                  </w:divBdr>
                  <w:divsChild>
                    <w:div w:id="426468104">
                      <w:marLeft w:val="750"/>
                      <w:marRight w:val="0"/>
                      <w:marTop w:val="0"/>
                      <w:marBottom w:val="0"/>
                      <w:divBdr>
                        <w:top w:val="none" w:sz="0" w:space="0" w:color="auto"/>
                        <w:left w:val="none" w:sz="0" w:space="0" w:color="auto"/>
                        <w:bottom w:val="none" w:sz="0" w:space="0" w:color="auto"/>
                        <w:right w:val="none" w:sz="0" w:space="0" w:color="auto"/>
                      </w:divBdr>
                    </w:div>
                  </w:divsChild>
                </w:div>
                <w:div w:id="269746685">
                  <w:marLeft w:val="300"/>
                  <w:marRight w:val="0"/>
                  <w:marTop w:val="75"/>
                  <w:marBottom w:val="0"/>
                  <w:divBdr>
                    <w:top w:val="none" w:sz="0" w:space="0" w:color="auto"/>
                    <w:left w:val="none" w:sz="0" w:space="0" w:color="auto"/>
                    <w:bottom w:val="none" w:sz="0" w:space="0" w:color="auto"/>
                    <w:right w:val="none" w:sz="0" w:space="0" w:color="auto"/>
                  </w:divBdr>
                </w:div>
                <w:div w:id="19596772">
                  <w:marLeft w:val="300"/>
                  <w:marRight w:val="0"/>
                  <w:marTop w:val="75"/>
                  <w:marBottom w:val="0"/>
                  <w:divBdr>
                    <w:top w:val="none" w:sz="0" w:space="0" w:color="auto"/>
                    <w:left w:val="none" w:sz="0" w:space="0" w:color="auto"/>
                    <w:bottom w:val="none" w:sz="0" w:space="0" w:color="auto"/>
                    <w:right w:val="none" w:sz="0" w:space="0" w:color="auto"/>
                  </w:divBdr>
                  <w:divsChild>
                    <w:div w:id="1614744061">
                      <w:marLeft w:val="750"/>
                      <w:marRight w:val="0"/>
                      <w:marTop w:val="0"/>
                      <w:marBottom w:val="0"/>
                      <w:divBdr>
                        <w:top w:val="none" w:sz="0" w:space="0" w:color="auto"/>
                        <w:left w:val="none" w:sz="0" w:space="0" w:color="auto"/>
                        <w:bottom w:val="none" w:sz="0" w:space="0" w:color="auto"/>
                        <w:right w:val="none" w:sz="0" w:space="0" w:color="auto"/>
                      </w:divBdr>
                    </w:div>
                    <w:div w:id="1062414017">
                      <w:marLeft w:val="750"/>
                      <w:marRight w:val="0"/>
                      <w:marTop w:val="0"/>
                      <w:marBottom w:val="0"/>
                      <w:divBdr>
                        <w:top w:val="none" w:sz="0" w:space="0" w:color="auto"/>
                        <w:left w:val="none" w:sz="0" w:space="0" w:color="auto"/>
                        <w:bottom w:val="none" w:sz="0" w:space="0" w:color="auto"/>
                        <w:right w:val="none" w:sz="0" w:space="0" w:color="auto"/>
                      </w:divBdr>
                    </w:div>
                    <w:div w:id="1479497571">
                      <w:marLeft w:val="750"/>
                      <w:marRight w:val="0"/>
                      <w:marTop w:val="0"/>
                      <w:marBottom w:val="0"/>
                      <w:divBdr>
                        <w:top w:val="none" w:sz="0" w:space="0" w:color="auto"/>
                        <w:left w:val="none" w:sz="0" w:space="0" w:color="auto"/>
                        <w:bottom w:val="none" w:sz="0" w:space="0" w:color="auto"/>
                        <w:right w:val="none" w:sz="0" w:space="0" w:color="auto"/>
                      </w:divBdr>
                    </w:div>
                  </w:divsChild>
                </w:div>
                <w:div w:id="1924605753">
                  <w:marLeft w:val="300"/>
                  <w:marRight w:val="0"/>
                  <w:marTop w:val="75"/>
                  <w:marBottom w:val="0"/>
                  <w:divBdr>
                    <w:top w:val="none" w:sz="0" w:space="0" w:color="auto"/>
                    <w:left w:val="none" w:sz="0" w:space="0" w:color="auto"/>
                    <w:bottom w:val="none" w:sz="0" w:space="0" w:color="auto"/>
                    <w:right w:val="none" w:sz="0" w:space="0" w:color="auto"/>
                  </w:divBdr>
                </w:div>
                <w:div w:id="1278827130">
                  <w:marLeft w:val="300"/>
                  <w:marRight w:val="0"/>
                  <w:marTop w:val="75"/>
                  <w:marBottom w:val="0"/>
                  <w:divBdr>
                    <w:top w:val="none" w:sz="0" w:space="0" w:color="auto"/>
                    <w:left w:val="none" w:sz="0" w:space="0" w:color="auto"/>
                    <w:bottom w:val="none" w:sz="0" w:space="0" w:color="auto"/>
                    <w:right w:val="none" w:sz="0" w:space="0" w:color="auto"/>
                  </w:divBdr>
                </w:div>
                <w:div w:id="392852519">
                  <w:marLeft w:val="300"/>
                  <w:marRight w:val="0"/>
                  <w:marTop w:val="75"/>
                  <w:marBottom w:val="0"/>
                  <w:divBdr>
                    <w:top w:val="none" w:sz="0" w:space="0" w:color="auto"/>
                    <w:left w:val="none" w:sz="0" w:space="0" w:color="auto"/>
                    <w:bottom w:val="none" w:sz="0" w:space="0" w:color="auto"/>
                    <w:right w:val="none" w:sz="0" w:space="0" w:color="auto"/>
                  </w:divBdr>
                  <w:divsChild>
                    <w:div w:id="764770829">
                      <w:marLeft w:val="750"/>
                      <w:marRight w:val="0"/>
                      <w:marTop w:val="0"/>
                      <w:marBottom w:val="0"/>
                      <w:divBdr>
                        <w:top w:val="none" w:sz="0" w:space="0" w:color="auto"/>
                        <w:left w:val="none" w:sz="0" w:space="0" w:color="auto"/>
                        <w:bottom w:val="none" w:sz="0" w:space="0" w:color="auto"/>
                        <w:right w:val="none" w:sz="0" w:space="0" w:color="auto"/>
                      </w:divBdr>
                    </w:div>
                    <w:div w:id="2025129464">
                      <w:marLeft w:val="750"/>
                      <w:marRight w:val="0"/>
                      <w:marTop w:val="0"/>
                      <w:marBottom w:val="0"/>
                      <w:divBdr>
                        <w:top w:val="none" w:sz="0" w:space="0" w:color="auto"/>
                        <w:left w:val="none" w:sz="0" w:space="0" w:color="auto"/>
                        <w:bottom w:val="none" w:sz="0" w:space="0" w:color="auto"/>
                        <w:right w:val="none" w:sz="0" w:space="0" w:color="auto"/>
                      </w:divBdr>
                    </w:div>
                  </w:divsChild>
                </w:div>
                <w:div w:id="947935405">
                  <w:marLeft w:val="300"/>
                  <w:marRight w:val="0"/>
                  <w:marTop w:val="75"/>
                  <w:marBottom w:val="0"/>
                  <w:divBdr>
                    <w:top w:val="none" w:sz="0" w:space="0" w:color="auto"/>
                    <w:left w:val="none" w:sz="0" w:space="0" w:color="auto"/>
                    <w:bottom w:val="none" w:sz="0" w:space="0" w:color="auto"/>
                    <w:right w:val="none" w:sz="0" w:space="0" w:color="auto"/>
                  </w:divBdr>
                  <w:divsChild>
                    <w:div w:id="500848938">
                      <w:marLeft w:val="750"/>
                      <w:marRight w:val="0"/>
                      <w:marTop w:val="0"/>
                      <w:marBottom w:val="0"/>
                      <w:divBdr>
                        <w:top w:val="none" w:sz="0" w:space="0" w:color="auto"/>
                        <w:left w:val="none" w:sz="0" w:space="0" w:color="auto"/>
                        <w:bottom w:val="none" w:sz="0" w:space="0" w:color="auto"/>
                        <w:right w:val="none" w:sz="0" w:space="0" w:color="auto"/>
                      </w:divBdr>
                    </w:div>
                  </w:divsChild>
                </w:div>
                <w:div w:id="1615093870">
                  <w:marLeft w:val="300"/>
                  <w:marRight w:val="0"/>
                  <w:marTop w:val="75"/>
                  <w:marBottom w:val="0"/>
                  <w:divBdr>
                    <w:top w:val="none" w:sz="0" w:space="0" w:color="auto"/>
                    <w:left w:val="none" w:sz="0" w:space="0" w:color="auto"/>
                    <w:bottom w:val="none" w:sz="0" w:space="0" w:color="auto"/>
                    <w:right w:val="none" w:sz="0" w:space="0" w:color="auto"/>
                  </w:divBdr>
                  <w:divsChild>
                    <w:div w:id="1983807252">
                      <w:marLeft w:val="750"/>
                      <w:marRight w:val="0"/>
                      <w:marTop w:val="0"/>
                      <w:marBottom w:val="0"/>
                      <w:divBdr>
                        <w:top w:val="none" w:sz="0" w:space="0" w:color="auto"/>
                        <w:left w:val="none" w:sz="0" w:space="0" w:color="auto"/>
                        <w:bottom w:val="none" w:sz="0" w:space="0" w:color="auto"/>
                        <w:right w:val="none" w:sz="0" w:space="0" w:color="auto"/>
                      </w:divBdr>
                    </w:div>
                    <w:div w:id="1653636396">
                      <w:marLeft w:val="750"/>
                      <w:marRight w:val="0"/>
                      <w:marTop w:val="0"/>
                      <w:marBottom w:val="0"/>
                      <w:divBdr>
                        <w:top w:val="none" w:sz="0" w:space="0" w:color="auto"/>
                        <w:left w:val="none" w:sz="0" w:space="0" w:color="auto"/>
                        <w:bottom w:val="none" w:sz="0" w:space="0" w:color="auto"/>
                        <w:right w:val="none" w:sz="0" w:space="0" w:color="auto"/>
                      </w:divBdr>
                    </w:div>
                    <w:div w:id="1060397582">
                      <w:marLeft w:val="750"/>
                      <w:marRight w:val="0"/>
                      <w:marTop w:val="0"/>
                      <w:marBottom w:val="0"/>
                      <w:divBdr>
                        <w:top w:val="none" w:sz="0" w:space="0" w:color="auto"/>
                        <w:left w:val="none" w:sz="0" w:space="0" w:color="auto"/>
                        <w:bottom w:val="none" w:sz="0" w:space="0" w:color="auto"/>
                        <w:right w:val="none" w:sz="0" w:space="0" w:color="auto"/>
                      </w:divBdr>
                    </w:div>
                  </w:divsChild>
                </w:div>
                <w:div w:id="1431391602">
                  <w:marLeft w:val="300"/>
                  <w:marRight w:val="0"/>
                  <w:marTop w:val="75"/>
                  <w:marBottom w:val="0"/>
                  <w:divBdr>
                    <w:top w:val="none" w:sz="0" w:space="0" w:color="auto"/>
                    <w:left w:val="none" w:sz="0" w:space="0" w:color="auto"/>
                    <w:bottom w:val="none" w:sz="0" w:space="0" w:color="auto"/>
                    <w:right w:val="none" w:sz="0" w:space="0" w:color="auto"/>
                  </w:divBdr>
                  <w:divsChild>
                    <w:div w:id="186214643">
                      <w:marLeft w:val="750"/>
                      <w:marRight w:val="0"/>
                      <w:marTop w:val="0"/>
                      <w:marBottom w:val="0"/>
                      <w:divBdr>
                        <w:top w:val="none" w:sz="0" w:space="0" w:color="auto"/>
                        <w:left w:val="none" w:sz="0" w:space="0" w:color="auto"/>
                        <w:bottom w:val="none" w:sz="0" w:space="0" w:color="auto"/>
                        <w:right w:val="none" w:sz="0" w:space="0" w:color="auto"/>
                      </w:divBdr>
                    </w:div>
                  </w:divsChild>
                </w:div>
                <w:div w:id="207955522">
                  <w:marLeft w:val="300"/>
                  <w:marRight w:val="0"/>
                  <w:marTop w:val="75"/>
                  <w:marBottom w:val="0"/>
                  <w:divBdr>
                    <w:top w:val="none" w:sz="0" w:space="0" w:color="auto"/>
                    <w:left w:val="none" w:sz="0" w:space="0" w:color="auto"/>
                    <w:bottom w:val="none" w:sz="0" w:space="0" w:color="auto"/>
                    <w:right w:val="none" w:sz="0" w:space="0" w:color="auto"/>
                  </w:divBdr>
                  <w:divsChild>
                    <w:div w:id="701629735">
                      <w:marLeft w:val="750"/>
                      <w:marRight w:val="0"/>
                      <w:marTop w:val="0"/>
                      <w:marBottom w:val="0"/>
                      <w:divBdr>
                        <w:top w:val="none" w:sz="0" w:space="0" w:color="auto"/>
                        <w:left w:val="none" w:sz="0" w:space="0" w:color="auto"/>
                        <w:bottom w:val="none" w:sz="0" w:space="0" w:color="auto"/>
                        <w:right w:val="none" w:sz="0" w:space="0" w:color="auto"/>
                      </w:divBdr>
                    </w:div>
                    <w:div w:id="1045326067">
                      <w:marLeft w:val="750"/>
                      <w:marRight w:val="0"/>
                      <w:marTop w:val="0"/>
                      <w:marBottom w:val="0"/>
                      <w:divBdr>
                        <w:top w:val="none" w:sz="0" w:space="0" w:color="auto"/>
                        <w:left w:val="none" w:sz="0" w:space="0" w:color="auto"/>
                        <w:bottom w:val="none" w:sz="0" w:space="0" w:color="auto"/>
                        <w:right w:val="none" w:sz="0" w:space="0" w:color="auto"/>
                      </w:divBdr>
                    </w:div>
                    <w:div w:id="1512648350">
                      <w:marLeft w:val="750"/>
                      <w:marRight w:val="0"/>
                      <w:marTop w:val="0"/>
                      <w:marBottom w:val="0"/>
                      <w:divBdr>
                        <w:top w:val="none" w:sz="0" w:space="0" w:color="auto"/>
                        <w:left w:val="none" w:sz="0" w:space="0" w:color="auto"/>
                        <w:bottom w:val="none" w:sz="0" w:space="0" w:color="auto"/>
                        <w:right w:val="none" w:sz="0" w:space="0" w:color="auto"/>
                      </w:divBdr>
                    </w:div>
                  </w:divsChild>
                </w:div>
                <w:div w:id="1397971153">
                  <w:marLeft w:val="300"/>
                  <w:marRight w:val="0"/>
                  <w:marTop w:val="75"/>
                  <w:marBottom w:val="0"/>
                  <w:divBdr>
                    <w:top w:val="none" w:sz="0" w:space="0" w:color="auto"/>
                    <w:left w:val="none" w:sz="0" w:space="0" w:color="auto"/>
                    <w:bottom w:val="none" w:sz="0" w:space="0" w:color="auto"/>
                    <w:right w:val="none" w:sz="0" w:space="0" w:color="auto"/>
                  </w:divBdr>
                  <w:divsChild>
                    <w:div w:id="887838555">
                      <w:marLeft w:val="750"/>
                      <w:marRight w:val="0"/>
                      <w:marTop w:val="0"/>
                      <w:marBottom w:val="0"/>
                      <w:divBdr>
                        <w:top w:val="none" w:sz="0" w:space="0" w:color="auto"/>
                        <w:left w:val="none" w:sz="0" w:space="0" w:color="auto"/>
                        <w:bottom w:val="none" w:sz="0" w:space="0" w:color="auto"/>
                        <w:right w:val="none" w:sz="0" w:space="0" w:color="auto"/>
                      </w:divBdr>
                    </w:div>
                  </w:divsChild>
                </w:div>
                <w:div w:id="1456630767">
                  <w:marLeft w:val="300"/>
                  <w:marRight w:val="0"/>
                  <w:marTop w:val="75"/>
                  <w:marBottom w:val="0"/>
                  <w:divBdr>
                    <w:top w:val="none" w:sz="0" w:space="0" w:color="auto"/>
                    <w:left w:val="none" w:sz="0" w:space="0" w:color="auto"/>
                    <w:bottom w:val="none" w:sz="0" w:space="0" w:color="auto"/>
                    <w:right w:val="none" w:sz="0" w:space="0" w:color="auto"/>
                  </w:divBdr>
                  <w:divsChild>
                    <w:div w:id="1500776594">
                      <w:marLeft w:val="750"/>
                      <w:marRight w:val="0"/>
                      <w:marTop w:val="0"/>
                      <w:marBottom w:val="0"/>
                      <w:divBdr>
                        <w:top w:val="none" w:sz="0" w:space="0" w:color="auto"/>
                        <w:left w:val="none" w:sz="0" w:space="0" w:color="auto"/>
                        <w:bottom w:val="none" w:sz="0" w:space="0" w:color="auto"/>
                        <w:right w:val="none" w:sz="0" w:space="0" w:color="auto"/>
                      </w:divBdr>
                    </w:div>
                    <w:div w:id="1182085823">
                      <w:marLeft w:val="750"/>
                      <w:marRight w:val="0"/>
                      <w:marTop w:val="0"/>
                      <w:marBottom w:val="0"/>
                      <w:divBdr>
                        <w:top w:val="none" w:sz="0" w:space="0" w:color="auto"/>
                        <w:left w:val="none" w:sz="0" w:space="0" w:color="auto"/>
                        <w:bottom w:val="none" w:sz="0" w:space="0" w:color="auto"/>
                        <w:right w:val="none" w:sz="0" w:space="0" w:color="auto"/>
                      </w:divBdr>
                    </w:div>
                  </w:divsChild>
                </w:div>
                <w:div w:id="1382558996">
                  <w:marLeft w:val="300"/>
                  <w:marRight w:val="0"/>
                  <w:marTop w:val="75"/>
                  <w:marBottom w:val="0"/>
                  <w:divBdr>
                    <w:top w:val="none" w:sz="0" w:space="0" w:color="auto"/>
                    <w:left w:val="none" w:sz="0" w:space="0" w:color="auto"/>
                    <w:bottom w:val="none" w:sz="0" w:space="0" w:color="auto"/>
                    <w:right w:val="none" w:sz="0" w:space="0" w:color="auto"/>
                  </w:divBdr>
                  <w:divsChild>
                    <w:div w:id="1327630035">
                      <w:marLeft w:val="750"/>
                      <w:marRight w:val="0"/>
                      <w:marTop w:val="0"/>
                      <w:marBottom w:val="0"/>
                      <w:divBdr>
                        <w:top w:val="none" w:sz="0" w:space="0" w:color="auto"/>
                        <w:left w:val="none" w:sz="0" w:space="0" w:color="auto"/>
                        <w:bottom w:val="none" w:sz="0" w:space="0" w:color="auto"/>
                        <w:right w:val="none" w:sz="0" w:space="0" w:color="auto"/>
                      </w:divBdr>
                    </w:div>
                  </w:divsChild>
                </w:div>
                <w:div w:id="445929270">
                  <w:marLeft w:val="300"/>
                  <w:marRight w:val="0"/>
                  <w:marTop w:val="75"/>
                  <w:marBottom w:val="0"/>
                  <w:divBdr>
                    <w:top w:val="none" w:sz="0" w:space="0" w:color="auto"/>
                    <w:left w:val="none" w:sz="0" w:space="0" w:color="auto"/>
                    <w:bottom w:val="none" w:sz="0" w:space="0" w:color="auto"/>
                    <w:right w:val="none" w:sz="0" w:space="0" w:color="auto"/>
                  </w:divBdr>
                  <w:divsChild>
                    <w:div w:id="1679650968">
                      <w:marLeft w:val="750"/>
                      <w:marRight w:val="0"/>
                      <w:marTop w:val="0"/>
                      <w:marBottom w:val="0"/>
                      <w:divBdr>
                        <w:top w:val="none" w:sz="0" w:space="0" w:color="auto"/>
                        <w:left w:val="none" w:sz="0" w:space="0" w:color="auto"/>
                        <w:bottom w:val="none" w:sz="0" w:space="0" w:color="auto"/>
                        <w:right w:val="none" w:sz="0" w:space="0" w:color="auto"/>
                      </w:divBdr>
                    </w:div>
                  </w:divsChild>
                </w:div>
                <w:div w:id="1154299787">
                  <w:marLeft w:val="300"/>
                  <w:marRight w:val="0"/>
                  <w:marTop w:val="75"/>
                  <w:marBottom w:val="0"/>
                  <w:divBdr>
                    <w:top w:val="none" w:sz="0" w:space="0" w:color="auto"/>
                    <w:left w:val="none" w:sz="0" w:space="0" w:color="auto"/>
                    <w:bottom w:val="none" w:sz="0" w:space="0" w:color="auto"/>
                    <w:right w:val="none" w:sz="0" w:space="0" w:color="auto"/>
                  </w:divBdr>
                </w:div>
                <w:div w:id="711345162">
                  <w:marLeft w:val="300"/>
                  <w:marRight w:val="0"/>
                  <w:marTop w:val="75"/>
                  <w:marBottom w:val="0"/>
                  <w:divBdr>
                    <w:top w:val="none" w:sz="0" w:space="0" w:color="auto"/>
                    <w:left w:val="none" w:sz="0" w:space="0" w:color="auto"/>
                    <w:bottom w:val="none" w:sz="0" w:space="0" w:color="auto"/>
                    <w:right w:val="none" w:sz="0" w:space="0" w:color="auto"/>
                  </w:divBdr>
                  <w:divsChild>
                    <w:div w:id="1521622230">
                      <w:marLeft w:val="750"/>
                      <w:marRight w:val="0"/>
                      <w:marTop w:val="0"/>
                      <w:marBottom w:val="0"/>
                      <w:divBdr>
                        <w:top w:val="none" w:sz="0" w:space="0" w:color="auto"/>
                        <w:left w:val="none" w:sz="0" w:space="0" w:color="auto"/>
                        <w:bottom w:val="none" w:sz="0" w:space="0" w:color="auto"/>
                        <w:right w:val="none" w:sz="0" w:space="0" w:color="auto"/>
                      </w:divBdr>
                    </w:div>
                    <w:div w:id="1487551139">
                      <w:marLeft w:val="750"/>
                      <w:marRight w:val="0"/>
                      <w:marTop w:val="0"/>
                      <w:marBottom w:val="0"/>
                      <w:divBdr>
                        <w:top w:val="none" w:sz="0" w:space="0" w:color="auto"/>
                        <w:left w:val="none" w:sz="0" w:space="0" w:color="auto"/>
                        <w:bottom w:val="none" w:sz="0" w:space="0" w:color="auto"/>
                        <w:right w:val="none" w:sz="0" w:space="0" w:color="auto"/>
                      </w:divBdr>
                    </w:div>
                    <w:div w:id="526795792">
                      <w:marLeft w:val="750"/>
                      <w:marRight w:val="0"/>
                      <w:marTop w:val="0"/>
                      <w:marBottom w:val="0"/>
                      <w:divBdr>
                        <w:top w:val="none" w:sz="0" w:space="0" w:color="auto"/>
                        <w:left w:val="none" w:sz="0" w:space="0" w:color="auto"/>
                        <w:bottom w:val="none" w:sz="0" w:space="0" w:color="auto"/>
                        <w:right w:val="none" w:sz="0" w:space="0" w:color="auto"/>
                      </w:divBdr>
                    </w:div>
                  </w:divsChild>
                </w:div>
                <w:div w:id="1534072985">
                  <w:marLeft w:val="300"/>
                  <w:marRight w:val="0"/>
                  <w:marTop w:val="75"/>
                  <w:marBottom w:val="0"/>
                  <w:divBdr>
                    <w:top w:val="none" w:sz="0" w:space="0" w:color="auto"/>
                    <w:left w:val="none" w:sz="0" w:space="0" w:color="auto"/>
                    <w:bottom w:val="none" w:sz="0" w:space="0" w:color="auto"/>
                    <w:right w:val="none" w:sz="0" w:space="0" w:color="auto"/>
                  </w:divBdr>
                </w:div>
              </w:divsChild>
            </w:div>
            <w:div w:id="1924072751">
              <w:marLeft w:val="0"/>
              <w:marRight w:val="0"/>
              <w:marTop w:val="150"/>
              <w:marBottom w:val="150"/>
              <w:divBdr>
                <w:top w:val="none" w:sz="0" w:space="0" w:color="auto"/>
                <w:left w:val="none" w:sz="0" w:space="0" w:color="auto"/>
                <w:bottom w:val="none" w:sz="0" w:space="0" w:color="auto"/>
                <w:right w:val="none" w:sz="0" w:space="0" w:color="auto"/>
              </w:divBdr>
              <w:divsChild>
                <w:div w:id="343556380">
                  <w:marLeft w:val="300"/>
                  <w:marRight w:val="0"/>
                  <w:marTop w:val="75"/>
                  <w:marBottom w:val="0"/>
                  <w:divBdr>
                    <w:top w:val="none" w:sz="0" w:space="0" w:color="auto"/>
                    <w:left w:val="none" w:sz="0" w:space="0" w:color="auto"/>
                    <w:bottom w:val="none" w:sz="0" w:space="0" w:color="auto"/>
                    <w:right w:val="none" w:sz="0" w:space="0" w:color="auto"/>
                  </w:divBdr>
                </w:div>
                <w:div w:id="274989556">
                  <w:marLeft w:val="300"/>
                  <w:marRight w:val="0"/>
                  <w:marTop w:val="75"/>
                  <w:marBottom w:val="0"/>
                  <w:divBdr>
                    <w:top w:val="none" w:sz="0" w:space="0" w:color="auto"/>
                    <w:left w:val="none" w:sz="0" w:space="0" w:color="auto"/>
                    <w:bottom w:val="none" w:sz="0" w:space="0" w:color="auto"/>
                    <w:right w:val="none" w:sz="0" w:space="0" w:color="auto"/>
                  </w:divBdr>
                  <w:divsChild>
                    <w:div w:id="1773552058">
                      <w:marLeft w:val="750"/>
                      <w:marRight w:val="0"/>
                      <w:marTop w:val="0"/>
                      <w:marBottom w:val="0"/>
                      <w:divBdr>
                        <w:top w:val="none" w:sz="0" w:space="0" w:color="auto"/>
                        <w:left w:val="none" w:sz="0" w:space="0" w:color="auto"/>
                        <w:bottom w:val="none" w:sz="0" w:space="0" w:color="auto"/>
                        <w:right w:val="none" w:sz="0" w:space="0" w:color="auto"/>
                      </w:divBdr>
                    </w:div>
                    <w:div w:id="501622850">
                      <w:marLeft w:val="750"/>
                      <w:marRight w:val="0"/>
                      <w:marTop w:val="0"/>
                      <w:marBottom w:val="0"/>
                      <w:divBdr>
                        <w:top w:val="none" w:sz="0" w:space="0" w:color="auto"/>
                        <w:left w:val="none" w:sz="0" w:space="0" w:color="auto"/>
                        <w:bottom w:val="none" w:sz="0" w:space="0" w:color="auto"/>
                        <w:right w:val="none" w:sz="0" w:space="0" w:color="auto"/>
                      </w:divBdr>
                    </w:div>
                  </w:divsChild>
                </w:div>
                <w:div w:id="762990364">
                  <w:marLeft w:val="300"/>
                  <w:marRight w:val="0"/>
                  <w:marTop w:val="75"/>
                  <w:marBottom w:val="0"/>
                  <w:divBdr>
                    <w:top w:val="none" w:sz="0" w:space="0" w:color="auto"/>
                    <w:left w:val="none" w:sz="0" w:space="0" w:color="auto"/>
                    <w:bottom w:val="none" w:sz="0" w:space="0" w:color="auto"/>
                    <w:right w:val="none" w:sz="0" w:space="0" w:color="auto"/>
                  </w:divBdr>
                  <w:divsChild>
                    <w:div w:id="37364036">
                      <w:marLeft w:val="750"/>
                      <w:marRight w:val="0"/>
                      <w:marTop w:val="0"/>
                      <w:marBottom w:val="0"/>
                      <w:divBdr>
                        <w:top w:val="none" w:sz="0" w:space="0" w:color="auto"/>
                        <w:left w:val="none" w:sz="0" w:space="0" w:color="auto"/>
                        <w:bottom w:val="none" w:sz="0" w:space="0" w:color="auto"/>
                        <w:right w:val="none" w:sz="0" w:space="0" w:color="auto"/>
                      </w:divBdr>
                    </w:div>
                  </w:divsChild>
                </w:div>
                <w:div w:id="368146572">
                  <w:marLeft w:val="300"/>
                  <w:marRight w:val="0"/>
                  <w:marTop w:val="75"/>
                  <w:marBottom w:val="0"/>
                  <w:divBdr>
                    <w:top w:val="none" w:sz="0" w:space="0" w:color="auto"/>
                    <w:left w:val="none" w:sz="0" w:space="0" w:color="auto"/>
                    <w:bottom w:val="none" w:sz="0" w:space="0" w:color="auto"/>
                    <w:right w:val="none" w:sz="0" w:space="0" w:color="auto"/>
                  </w:divBdr>
                  <w:divsChild>
                    <w:div w:id="2128886231">
                      <w:marLeft w:val="750"/>
                      <w:marRight w:val="0"/>
                      <w:marTop w:val="0"/>
                      <w:marBottom w:val="0"/>
                      <w:divBdr>
                        <w:top w:val="none" w:sz="0" w:space="0" w:color="auto"/>
                        <w:left w:val="none" w:sz="0" w:space="0" w:color="auto"/>
                        <w:bottom w:val="none" w:sz="0" w:space="0" w:color="auto"/>
                        <w:right w:val="none" w:sz="0" w:space="0" w:color="auto"/>
                      </w:divBdr>
                    </w:div>
                  </w:divsChild>
                </w:div>
                <w:div w:id="888104548">
                  <w:marLeft w:val="300"/>
                  <w:marRight w:val="0"/>
                  <w:marTop w:val="75"/>
                  <w:marBottom w:val="0"/>
                  <w:divBdr>
                    <w:top w:val="none" w:sz="0" w:space="0" w:color="auto"/>
                    <w:left w:val="none" w:sz="0" w:space="0" w:color="auto"/>
                    <w:bottom w:val="none" w:sz="0" w:space="0" w:color="auto"/>
                    <w:right w:val="none" w:sz="0" w:space="0" w:color="auto"/>
                  </w:divBdr>
                </w:div>
                <w:div w:id="633877257">
                  <w:marLeft w:val="300"/>
                  <w:marRight w:val="0"/>
                  <w:marTop w:val="75"/>
                  <w:marBottom w:val="0"/>
                  <w:divBdr>
                    <w:top w:val="none" w:sz="0" w:space="0" w:color="auto"/>
                    <w:left w:val="none" w:sz="0" w:space="0" w:color="auto"/>
                    <w:bottom w:val="none" w:sz="0" w:space="0" w:color="auto"/>
                    <w:right w:val="none" w:sz="0" w:space="0" w:color="auto"/>
                  </w:divBdr>
                </w:div>
                <w:div w:id="2092851210">
                  <w:marLeft w:val="300"/>
                  <w:marRight w:val="0"/>
                  <w:marTop w:val="75"/>
                  <w:marBottom w:val="0"/>
                  <w:divBdr>
                    <w:top w:val="none" w:sz="0" w:space="0" w:color="auto"/>
                    <w:left w:val="none" w:sz="0" w:space="0" w:color="auto"/>
                    <w:bottom w:val="none" w:sz="0" w:space="0" w:color="auto"/>
                    <w:right w:val="none" w:sz="0" w:space="0" w:color="auto"/>
                  </w:divBdr>
                  <w:divsChild>
                    <w:div w:id="1828277273">
                      <w:marLeft w:val="750"/>
                      <w:marRight w:val="0"/>
                      <w:marTop w:val="0"/>
                      <w:marBottom w:val="0"/>
                      <w:divBdr>
                        <w:top w:val="none" w:sz="0" w:space="0" w:color="auto"/>
                        <w:left w:val="none" w:sz="0" w:space="0" w:color="auto"/>
                        <w:bottom w:val="none" w:sz="0" w:space="0" w:color="auto"/>
                        <w:right w:val="none" w:sz="0" w:space="0" w:color="auto"/>
                      </w:divBdr>
                    </w:div>
                  </w:divsChild>
                </w:div>
                <w:div w:id="297565950">
                  <w:marLeft w:val="300"/>
                  <w:marRight w:val="0"/>
                  <w:marTop w:val="75"/>
                  <w:marBottom w:val="0"/>
                  <w:divBdr>
                    <w:top w:val="none" w:sz="0" w:space="0" w:color="auto"/>
                    <w:left w:val="none" w:sz="0" w:space="0" w:color="auto"/>
                    <w:bottom w:val="none" w:sz="0" w:space="0" w:color="auto"/>
                    <w:right w:val="none" w:sz="0" w:space="0" w:color="auto"/>
                  </w:divBdr>
                </w:div>
              </w:divsChild>
            </w:div>
            <w:div w:id="362942925">
              <w:marLeft w:val="0"/>
              <w:marRight w:val="0"/>
              <w:marTop w:val="150"/>
              <w:marBottom w:val="150"/>
              <w:divBdr>
                <w:top w:val="none" w:sz="0" w:space="0" w:color="auto"/>
                <w:left w:val="none" w:sz="0" w:space="0" w:color="auto"/>
                <w:bottom w:val="none" w:sz="0" w:space="0" w:color="auto"/>
                <w:right w:val="none" w:sz="0" w:space="0" w:color="auto"/>
              </w:divBdr>
              <w:divsChild>
                <w:div w:id="1704013075">
                  <w:marLeft w:val="300"/>
                  <w:marRight w:val="0"/>
                  <w:marTop w:val="75"/>
                  <w:marBottom w:val="0"/>
                  <w:divBdr>
                    <w:top w:val="none" w:sz="0" w:space="0" w:color="auto"/>
                    <w:left w:val="none" w:sz="0" w:space="0" w:color="auto"/>
                    <w:bottom w:val="none" w:sz="0" w:space="0" w:color="auto"/>
                    <w:right w:val="none" w:sz="0" w:space="0" w:color="auto"/>
                  </w:divBdr>
                </w:div>
                <w:div w:id="423040702">
                  <w:marLeft w:val="300"/>
                  <w:marRight w:val="0"/>
                  <w:marTop w:val="75"/>
                  <w:marBottom w:val="0"/>
                  <w:divBdr>
                    <w:top w:val="none" w:sz="0" w:space="0" w:color="auto"/>
                    <w:left w:val="none" w:sz="0" w:space="0" w:color="auto"/>
                    <w:bottom w:val="none" w:sz="0" w:space="0" w:color="auto"/>
                    <w:right w:val="none" w:sz="0" w:space="0" w:color="auto"/>
                  </w:divBdr>
                  <w:divsChild>
                    <w:div w:id="1282374779">
                      <w:marLeft w:val="750"/>
                      <w:marRight w:val="0"/>
                      <w:marTop w:val="0"/>
                      <w:marBottom w:val="0"/>
                      <w:divBdr>
                        <w:top w:val="none" w:sz="0" w:space="0" w:color="auto"/>
                        <w:left w:val="none" w:sz="0" w:space="0" w:color="auto"/>
                        <w:bottom w:val="none" w:sz="0" w:space="0" w:color="auto"/>
                        <w:right w:val="none" w:sz="0" w:space="0" w:color="auto"/>
                      </w:divBdr>
                    </w:div>
                  </w:divsChild>
                </w:div>
                <w:div w:id="412435412">
                  <w:marLeft w:val="300"/>
                  <w:marRight w:val="0"/>
                  <w:marTop w:val="75"/>
                  <w:marBottom w:val="0"/>
                  <w:divBdr>
                    <w:top w:val="none" w:sz="0" w:space="0" w:color="auto"/>
                    <w:left w:val="none" w:sz="0" w:space="0" w:color="auto"/>
                    <w:bottom w:val="none" w:sz="0" w:space="0" w:color="auto"/>
                    <w:right w:val="none" w:sz="0" w:space="0" w:color="auto"/>
                  </w:divBdr>
                </w:div>
                <w:div w:id="1046568311">
                  <w:marLeft w:val="300"/>
                  <w:marRight w:val="0"/>
                  <w:marTop w:val="75"/>
                  <w:marBottom w:val="0"/>
                  <w:divBdr>
                    <w:top w:val="none" w:sz="0" w:space="0" w:color="auto"/>
                    <w:left w:val="none" w:sz="0" w:space="0" w:color="auto"/>
                    <w:bottom w:val="none" w:sz="0" w:space="0" w:color="auto"/>
                    <w:right w:val="none" w:sz="0" w:space="0" w:color="auto"/>
                  </w:divBdr>
                </w:div>
                <w:div w:id="1200509519">
                  <w:marLeft w:val="300"/>
                  <w:marRight w:val="0"/>
                  <w:marTop w:val="75"/>
                  <w:marBottom w:val="0"/>
                  <w:divBdr>
                    <w:top w:val="none" w:sz="0" w:space="0" w:color="auto"/>
                    <w:left w:val="none" w:sz="0" w:space="0" w:color="auto"/>
                    <w:bottom w:val="none" w:sz="0" w:space="0" w:color="auto"/>
                    <w:right w:val="none" w:sz="0" w:space="0" w:color="auto"/>
                  </w:divBdr>
                </w:div>
                <w:div w:id="212810191">
                  <w:marLeft w:val="300"/>
                  <w:marRight w:val="0"/>
                  <w:marTop w:val="75"/>
                  <w:marBottom w:val="0"/>
                  <w:divBdr>
                    <w:top w:val="none" w:sz="0" w:space="0" w:color="auto"/>
                    <w:left w:val="none" w:sz="0" w:space="0" w:color="auto"/>
                    <w:bottom w:val="none" w:sz="0" w:space="0" w:color="auto"/>
                    <w:right w:val="none" w:sz="0" w:space="0" w:color="auto"/>
                  </w:divBdr>
                  <w:divsChild>
                    <w:div w:id="1035273623">
                      <w:marLeft w:val="750"/>
                      <w:marRight w:val="0"/>
                      <w:marTop w:val="0"/>
                      <w:marBottom w:val="0"/>
                      <w:divBdr>
                        <w:top w:val="none" w:sz="0" w:space="0" w:color="auto"/>
                        <w:left w:val="none" w:sz="0" w:space="0" w:color="auto"/>
                        <w:bottom w:val="none" w:sz="0" w:space="0" w:color="auto"/>
                        <w:right w:val="none" w:sz="0" w:space="0" w:color="auto"/>
                      </w:divBdr>
                    </w:div>
                  </w:divsChild>
                </w:div>
                <w:div w:id="1402175008">
                  <w:marLeft w:val="300"/>
                  <w:marRight w:val="0"/>
                  <w:marTop w:val="75"/>
                  <w:marBottom w:val="0"/>
                  <w:divBdr>
                    <w:top w:val="none" w:sz="0" w:space="0" w:color="auto"/>
                    <w:left w:val="none" w:sz="0" w:space="0" w:color="auto"/>
                    <w:bottom w:val="none" w:sz="0" w:space="0" w:color="auto"/>
                    <w:right w:val="none" w:sz="0" w:space="0" w:color="auto"/>
                  </w:divBdr>
                </w:div>
                <w:div w:id="1277252676">
                  <w:marLeft w:val="300"/>
                  <w:marRight w:val="0"/>
                  <w:marTop w:val="75"/>
                  <w:marBottom w:val="0"/>
                  <w:divBdr>
                    <w:top w:val="none" w:sz="0" w:space="0" w:color="auto"/>
                    <w:left w:val="none" w:sz="0" w:space="0" w:color="auto"/>
                    <w:bottom w:val="none" w:sz="0" w:space="0" w:color="auto"/>
                    <w:right w:val="none" w:sz="0" w:space="0" w:color="auto"/>
                  </w:divBdr>
                </w:div>
                <w:div w:id="197744168">
                  <w:marLeft w:val="300"/>
                  <w:marRight w:val="0"/>
                  <w:marTop w:val="75"/>
                  <w:marBottom w:val="0"/>
                  <w:divBdr>
                    <w:top w:val="none" w:sz="0" w:space="0" w:color="auto"/>
                    <w:left w:val="none" w:sz="0" w:space="0" w:color="auto"/>
                    <w:bottom w:val="none" w:sz="0" w:space="0" w:color="auto"/>
                    <w:right w:val="none" w:sz="0" w:space="0" w:color="auto"/>
                  </w:divBdr>
                  <w:divsChild>
                    <w:div w:id="1227838254">
                      <w:marLeft w:val="750"/>
                      <w:marRight w:val="0"/>
                      <w:marTop w:val="0"/>
                      <w:marBottom w:val="0"/>
                      <w:divBdr>
                        <w:top w:val="none" w:sz="0" w:space="0" w:color="auto"/>
                        <w:left w:val="none" w:sz="0" w:space="0" w:color="auto"/>
                        <w:bottom w:val="none" w:sz="0" w:space="0" w:color="auto"/>
                        <w:right w:val="none" w:sz="0" w:space="0" w:color="auto"/>
                      </w:divBdr>
                    </w:div>
                    <w:div w:id="1010568390">
                      <w:marLeft w:val="750"/>
                      <w:marRight w:val="0"/>
                      <w:marTop w:val="0"/>
                      <w:marBottom w:val="0"/>
                      <w:divBdr>
                        <w:top w:val="none" w:sz="0" w:space="0" w:color="auto"/>
                        <w:left w:val="none" w:sz="0" w:space="0" w:color="auto"/>
                        <w:bottom w:val="none" w:sz="0" w:space="0" w:color="auto"/>
                        <w:right w:val="none" w:sz="0" w:space="0" w:color="auto"/>
                      </w:divBdr>
                    </w:div>
                  </w:divsChild>
                </w:div>
                <w:div w:id="1719936986">
                  <w:marLeft w:val="300"/>
                  <w:marRight w:val="0"/>
                  <w:marTop w:val="75"/>
                  <w:marBottom w:val="0"/>
                  <w:divBdr>
                    <w:top w:val="none" w:sz="0" w:space="0" w:color="auto"/>
                    <w:left w:val="none" w:sz="0" w:space="0" w:color="auto"/>
                    <w:bottom w:val="none" w:sz="0" w:space="0" w:color="auto"/>
                    <w:right w:val="none" w:sz="0" w:space="0" w:color="auto"/>
                  </w:divBdr>
                </w:div>
                <w:div w:id="895505178">
                  <w:marLeft w:val="300"/>
                  <w:marRight w:val="0"/>
                  <w:marTop w:val="75"/>
                  <w:marBottom w:val="0"/>
                  <w:divBdr>
                    <w:top w:val="none" w:sz="0" w:space="0" w:color="auto"/>
                    <w:left w:val="none" w:sz="0" w:space="0" w:color="auto"/>
                    <w:bottom w:val="none" w:sz="0" w:space="0" w:color="auto"/>
                    <w:right w:val="none" w:sz="0" w:space="0" w:color="auto"/>
                  </w:divBdr>
                  <w:divsChild>
                    <w:div w:id="1603957619">
                      <w:marLeft w:val="750"/>
                      <w:marRight w:val="0"/>
                      <w:marTop w:val="0"/>
                      <w:marBottom w:val="0"/>
                      <w:divBdr>
                        <w:top w:val="none" w:sz="0" w:space="0" w:color="auto"/>
                        <w:left w:val="none" w:sz="0" w:space="0" w:color="auto"/>
                        <w:bottom w:val="none" w:sz="0" w:space="0" w:color="auto"/>
                        <w:right w:val="none" w:sz="0" w:space="0" w:color="auto"/>
                      </w:divBdr>
                    </w:div>
                  </w:divsChild>
                </w:div>
                <w:div w:id="396246882">
                  <w:marLeft w:val="300"/>
                  <w:marRight w:val="0"/>
                  <w:marTop w:val="75"/>
                  <w:marBottom w:val="0"/>
                  <w:divBdr>
                    <w:top w:val="none" w:sz="0" w:space="0" w:color="auto"/>
                    <w:left w:val="none" w:sz="0" w:space="0" w:color="auto"/>
                    <w:bottom w:val="none" w:sz="0" w:space="0" w:color="auto"/>
                    <w:right w:val="none" w:sz="0" w:space="0" w:color="auto"/>
                  </w:divBdr>
                  <w:divsChild>
                    <w:div w:id="521284722">
                      <w:marLeft w:val="750"/>
                      <w:marRight w:val="0"/>
                      <w:marTop w:val="0"/>
                      <w:marBottom w:val="0"/>
                      <w:divBdr>
                        <w:top w:val="none" w:sz="0" w:space="0" w:color="auto"/>
                        <w:left w:val="none" w:sz="0" w:space="0" w:color="auto"/>
                        <w:bottom w:val="none" w:sz="0" w:space="0" w:color="auto"/>
                        <w:right w:val="none" w:sz="0" w:space="0" w:color="auto"/>
                      </w:divBdr>
                    </w:div>
                  </w:divsChild>
                </w:div>
                <w:div w:id="8992749">
                  <w:marLeft w:val="300"/>
                  <w:marRight w:val="0"/>
                  <w:marTop w:val="75"/>
                  <w:marBottom w:val="0"/>
                  <w:divBdr>
                    <w:top w:val="none" w:sz="0" w:space="0" w:color="auto"/>
                    <w:left w:val="none" w:sz="0" w:space="0" w:color="auto"/>
                    <w:bottom w:val="none" w:sz="0" w:space="0" w:color="auto"/>
                    <w:right w:val="none" w:sz="0" w:space="0" w:color="auto"/>
                  </w:divBdr>
                  <w:divsChild>
                    <w:div w:id="681014216">
                      <w:marLeft w:val="750"/>
                      <w:marRight w:val="0"/>
                      <w:marTop w:val="0"/>
                      <w:marBottom w:val="0"/>
                      <w:divBdr>
                        <w:top w:val="none" w:sz="0" w:space="0" w:color="auto"/>
                        <w:left w:val="none" w:sz="0" w:space="0" w:color="auto"/>
                        <w:bottom w:val="none" w:sz="0" w:space="0" w:color="auto"/>
                        <w:right w:val="none" w:sz="0" w:space="0" w:color="auto"/>
                      </w:divBdr>
                    </w:div>
                    <w:div w:id="1504903378">
                      <w:marLeft w:val="750"/>
                      <w:marRight w:val="0"/>
                      <w:marTop w:val="0"/>
                      <w:marBottom w:val="0"/>
                      <w:divBdr>
                        <w:top w:val="none" w:sz="0" w:space="0" w:color="auto"/>
                        <w:left w:val="none" w:sz="0" w:space="0" w:color="auto"/>
                        <w:bottom w:val="none" w:sz="0" w:space="0" w:color="auto"/>
                        <w:right w:val="none" w:sz="0" w:space="0" w:color="auto"/>
                      </w:divBdr>
                    </w:div>
                    <w:div w:id="13507343">
                      <w:marLeft w:val="750"/>
                      <w:marRight w:val="0"/>
                      <w:marTop w:val="0"/>
                      <w:marBottom w:val="0"/>
                      <w:divBdr>
                        <w:top w:val="none" w:sz="0" w:space="0" w:color="auto"/>
                        <w:left w:val="none" w:sz="0" w:space="0" w:color="auto"/>
                        <w:bottom w:val="none" w:sz="0" w:space="0" w:color="auto"/>
                        <w:right w:val="none" w:sz="0" w:space="0" w:color="auto"/>
                      </w:divBdr>
                    </w:div>
                    <w:div w:id="75624544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9157621">
              <w:marLeft w:val="0"/>
              <w:marRight w:val="0"/>
              <w:marTop w:val="150"/>
              <w:marBottom w:val="150"/>
              <w:divBdr>
                <w:top w:val="none" w:sz="0" w:space="0" w:color="auto"/>
                <w:left w:val="none" w:sz="0" w:space="0" w:color="auto"/>
                <w:bottom w:val="none" w:sz="0" w:space="0" w:color="auto"/>
                <w:right w:val="none" w:sz="0" w:space="0" w:color="auto"/>
              </w:divBdr>
              <w:divsChild>
                <w:div w:id="1060710428">
                  <w:marLeft w:val="300"/>
                  <w:marRight w:val="0"/>
                  <w:marTop w:val="75"/>
                  <w:marBottom w:val="0"/>
                  <w:divBdr>
                    <w:top w:val="none" w:sz="0" w:space="0" w:color="auto"/>
                    <w:left w:val="none" w:sz="0" w:space="0" w:color="auto"/>
                    <w:bottom w:val="none" w:sz="0" w:space="0" w:color="auto"/>
                    <w:right w:val="none" w:sz="0" w:space="0" w:color="auto"/>
                  </w:divBdr>
                  <w:divsChild>
                    <w:div w:id="1826701485">
                      <w:marLeft w:val="750"/>
                      <w:marRight w:val="0"/>
                      <w:marTop w:val="0"/>
                      <w:marBottom w:val="0"/>
                      <w:divBdr>
                        <w:top w:val="none" w:sz="0" w:space="0" w:color="auto"/>
                        <w:left w:val="none" w:sz="0" w:space="0" w:color="auto"/>
                        <w:bottom w:val="none" w:sz="0" w:space="0" w:color="auto"/>
                        <w:right w:val="none" w:sz="0" w:space="0" w:color="auto"/>
                      </w:divBdr>
                    </w:div>
                  </w:divsChild>
                </w:div>
                <w:div w:id="1196771897">
                  <w:marLeft w:val="300"/>
                  <w:marRight w:val="0"/>
                  <w:marTop w:val="75"/>
                  <w:marBottom w:val="0"/>
                  <w:divBdr>
                    <w:top w:val="none" w:sz="0" w:space="0" w:color="auto"/>
                    <w:left w:val="none" w:sz="0" w:space="0" w:color="auto"/>
                    <w:bottom w:val="none" w:sz="0" w:space="0" w:color="auto"/>
                    <w:right w:val="none" w:sz="0" w:space="0" w:color="auto"/>
                  </w:divBdr>
                </w:div>
                <w:div w:id="1004548896">
                  <w:marLeft w:val="300"/>
                  <w:marRight w:val="0"/>
                  <w:marTop w:val="75"/>
                  <w:marBottom w:val="0"/>
                  <w:divBdr>
                    <w:top w:val="none" w:sz="0" w:space="0" w:color="auto"/>
                    <w:left w:val="none" w:sz="0" w:space="0" w:color="auto"/>
                    <w:bottom w:val="none" w:sz="0" w:space="0" w:color="auto"/>
                    <w:right w:val="none" w:sz="0" w:space="0" w:color="auto"/>
                  </w:divBdr>
                  <w:divsChild>
                    <w:div w:id="280963326">
                      <w:marLeft w:val="750"/>
                      <w:marRight w:val="0"/>
                      <w:marTop w:val="0"/>
                      <w:marBottom w:val="0"/>
                      <w:divBdr>
                        <w:top w:val="none" w:sz="0" w:space="0" w:color="auto"/>
                        <w:left w:val="none" w:sz="0" w:space="0" w:color="auto"/>
                        <w:bottom w:val="none" w:sz="0" w:space="0" w:color="auto"/>
                        <w:right w:val="none" w:sz="0" w:space="0" w:color="auto"/>
                      </w:divBdr>
                    </w:div>
                  </w:divsChild>
                </w:div>
                <w:div w:id="1577981601">
                  <w:marLeft w:val="300"/>
                  <w:marRight w:val="0"/>
                  <w:marTop w:val="75"/>
                  <w:marBottom w:val="0"/>
                  <w:divBdr>
                    <w:top w:val="none" w:sz="0" w:space="0" w:color="auto"/>
                    <w:left w:val="none" w:sz="0" w:space="0" w:color="auto"/>
                    <w:bottom w:val="none" w:sz="0" w:space="0" w:color="auto"/>
                    <w:right w:val="none" w:sz="0" w:space="0" w:color="auto"/>
                  </w:divBdr>
                </w:div>
                <w:div w:id="865480401">
                  <w:marLeft w:val="300"/>
                  <w:marRight w:val="0"/>
                  <w:marTop w:val="75"/>
                  <w:marBottom w:val="0"/>
                  <w:divBdr>
                    <w:top w:val="none" w:sz="0" w:space="0" w:color="auto"/>
                    <w:left w:val="none" w:sz="0" w:space="0" w:color="auto"/>
                    <w:bottom w:val="none" w:sz="0" w:space="0" w:color="auto"/>
                    <w:right w:val="none" w:sz="0" w:space="0" w:color="auto"/>
                  </w:divBdr>
                  <w:divsChild>
                    <w:div w:id="1059597169">
                      <w:marLeft w:val="750"/>
                      <w:marRight w:val="0"/>
                      <w:marTop w:val="0"/>
                      <w:marBottom w:val="0"/>
                      <w:divBdr>
                        <w:top w:val="none" w:sz="0" w:space="0" w:color="auto"/>
                        <w:left w:val="none" w:sz="0" w:space="0" w:color="auto"/>
                        <w:bottom w:val="none" w:sz="0" w:space="0" w:color="auto"/>
                        <w:right w:val="none" w:sz="0" w:space="0" w:color="auto"/>
                      </w:divBdr>
                    </w:div>
                  </w:divsChild>
                </w:div>
                <w:div w:id="406154057">
                  <w:marLeft w:val="300"/>
                  <w:marRight w:val="0"/>
                  <w:marTop w:val="75"/>
                  <w:marBottom w:val="0"/>
                  <w:divBdr>
                    <w:top w:val="none" w:sz="0" w:space="0" w:color="auto"/>
                    <w:left w:val="none" w:sz="0" w:space="0" w:color="auto"/>
                    <w:bottom w:val="none" w:sz="0" w:space="0" w:color="auto"/>
                    <w:right w:val="none" w:sz="0" w:space="0" w:color="auto"/>
                  </w:divBdr>
                </w:div>
                <w:div w:id="95059943">
                  <w:marLeft w:val="300"/>
                  <w:marRight w:val="0"/>
                  <w:marTop w:val="75"/>
                  <w:marBottom w:val="0"/>
                  <w:divBdr>
                    <w:top w:val="none" w:sz="0" w:space="0" w:color="auto"/>
                    <w:left w:val="none" w:sz="0" w:space="0" w:color="auto"/>
                    <w:bottom w:val="none" w:sz="0" w:space="0" w:color="auto"/>
                    <w:right w:val="none" w:sz="0" w:space="0" w:color="auto"/>
                  </w:divBdr>
                  <w:divsChild>
                    <w:div w:id="76905111">
                      <w:marLeft w:val="750"/>
                      <w:marRight w:val="0"/>
                      <w:marTop w:val="0"/>
                      <w:marBottom w:val="0"/>
                      <w:divBdr>
                        <w:top w:val="none" w:sz="0" w:space="0" w:color="auto"/>
                        <w:left w:val="none" w:sz="0" w:space="0" w:color="auto"/>
                        <w:bottom w:val="none" w:sz="0" w:space="0" w:color="auto"/>
                        <w:right w:val="none" w:sz="0" w:space="0" w:color="auto"/>
                      </w:divBdr>
                    </w:div>
                    <w:div w:id="334385414">
                      <w:marLeft w:val="750"/>
                      <w:marRight w:val="0"/>
                      <w:marTop w:val="0"/>
                      <w:marBottom w:val="0"/>
                      <w:divBdr>
                        <w:top w:val="none" w:sz="0" w:space="0" w:color="auto"/>
                        <w:left w:val="none" w:sz="0" w:space="0" w:color="auto"/>
                        <w:bottom w:val="none" w:sz="0" w:space="0" w:color="auto"/>
                        <w:right w:val="none" w:sz="0" w:space="0" w:color="auto"/>
                      </w:divBdr>
                    </w:div>
                  </w:divsChild>
                </w:div>
                <w:div w:id="1888762502">
                  <w:marLeft w:val="300"/>
                  <w:marRight w:val="0"/>
                  <w:marTop w:val="75"/>
                  <w:marBottom w:val="0"/>
                  <w:divBdr>
                    <w:top w:val="none" w:sz="0" w:space="0" w:color="auto"/>
                    <w:left w:val="none" w:sz="0" w:space="0" w:color="auto"/>
                    <w:bottom w:val="none" w:sz="0" w:space="0" w:color="auto"/>
                    <w:right w:val="none" w:sz="0" w:space="0" w:color="auto"/>
                  </w:divBdr>
                  <w:divsChild>
                    <w:div w:id="2069300641">
                      <w:marLeft w:val="750"/>
                      <w:marRight w:val="0"/>
                      <w:marTop w:val="0"/>
                      <w:marBottom w:val="0"/>
                      <w:divBdr>
                        <w:top w:val="none" w:sz="0" w:space="0" w:color="auto"/>
                        <w:left w:val="none" w:sz="0" w:space="0" w:color="auto"/>
                        <w:bottom w:val="none" w:sz="0" w:space="0" w:color="auto"/>
                        <w:right w:val="none" w:sz="0" w:space="0" w:color="auto"/>
                      </w:divBdr>
                    </w:div>
                  </w:divsChild>
                </w:div>
                <w:div w:id="306053824">
                  <w:marLeft w:val="300"/>
                  <w:marRight w:val="0"/>
                  <w:marTop w:val="75"/>
                  <w:marBottom w:val="0"/>
                  <w:divBdr>
                    <w:top w:val="none" w:sz="0" w:space="0" w:color="auto"/>
                    <w:left w:val="none" w:sz="0" w:space="0" w:color="auto"/>
                    <w:bottom w:val="none" w:sz="0" w:space="0" w:color="auto"/>
                    <w:right w:val="none" w:sz="0" w:space="0" w:color="auto"/>
                  </w:divBdr>
                  <w:divsChild>
                    <w:div w:id="13158338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338682">
      <w:bodyDiv w:val="1"/>
      <w:marLeft w:val="0"/>
      <w:marRight w:val="0"/>
      <w:marTop w:val="0"/>
      <w:marBottom w:val="0"/>
      <w:divBdr>
        <w:top w:val="none" w:sz="0" w:space="0" w:color="auto"/>
        <w:left w:val="none" w:sz="0" w:space="0" w:color="auto"/>
        <w:bottom w:val="none" w:sz="0" w:space="0" w:color="auto"/>
        <w:right w:val="none" w:sz="0" w:space="0" w:color="auto"/>
      </w:divBdr>
      <w:divsChild>
        <w:div w:id="776145319">
          <w:marLeft w:val="0"/>
          <w:marRight w:val="0"/>
          <w:marTop w:val="0"/>
          <w:marBottom w:val="0"/>
          <w:divBdr>
            <w:top w:val="none" w:sz="0" w:space="0" w:color="auto"/>
            <w:left w:val="none" w:sz="0" w:space="0" w:color="auto"/>
            <w:bottom w:val="none" w:sz="0" w:space="0" w:color="auto"/>
            <w:right w:val="none" w:sz="0" w:space="0" w:color="auto"/>
          </w:divBdr>
          <w:divsChild>
            <w:div w:id="909386154">
              <w:marLeft w:val="0"/>
              <w:marRight w:val="0"/>
              <w:marTop w:val="150"/>
              <w:marBottom w:val="150"/>
              <w:divBdr>
                <w:top w:val="none" w:sz="0" w:space="0" w:color="auto"/>
                <w:left w:val="none" w:sz="0" w:space="0" w:color="auto"/>
                <w:bottom w:val="none" w:sz="0" w:space="0" w:color="auto"/>
                <w:right w:val="none" w:sz="0" w:space="0" w:color="auto"/>
              </w:divBdr>
              <w:divsChild>
                <w:div w:id="686710716">
                  <w:marLeft w:val="300"/>
                  <w:marRight w:val="0"/>
                  <w:marTop w:val="75"/>
                  <w:marBottom w:val="0"/>
                  <w:divBdr>
                    <w:top w:val="none" w:sz="0" w:space="0" w:color="auto"/>
                    <w:left w:val="none" w:sz="0" w:space="0" w:color="auto"/>
                    <w:bottom w:val="none" w:sz="0" w:space="0" w:color="auto"/>
                    <w:right w:val="none" w:sz="0" w:space="0" w:color="auto"/>
                  </w:divBdr>
                  <w:divsChild>
                    <w:div w:id="234316091">
                      <w:marLeft w:val="750"/>
                      <w:marRight w:val="0"/>
                      <w:marTop w:val="0"/>
                      <w:marBottom w:val="0"/>
                      <w:divBdr>
                        <w:top w:val="none" w:sz="0" w:space="0" w:color="auto"/>
                        <w:left w:val="none" w:sz="0" w:space="0" w:color="auto"/>
                        <w:bottom w:val="none" w:sz="0" w:space="0" w:color="auto"/>
                        <w:right w:val="none" w:sz="0" w:space="0" w:color="auto"/>
                      </w:divBdr>
                    </w:div>
                  </w:divsChild>
                </w:div>
                <w:div w:id="1497040829">
                  <w:marLeft w:val="300"/>
                  <w:marRight w:val="0"/>
                  <w:marTop w:val="75"/>
                  <w:marBottom w:val="0"/>
                  <w:divBdr>
                    <w:top w:val="none" w:sz="0" w:space="0" w:color="auto"/>
                    <w:left w:val="none" w:sz="0" w:space="0" w:color="auto"/>
                    <w:bottom w:val="none" w:sz="0" w:space="0" w:color="auto"/>
                    <w:right w:val="none" w:sz="0" w:space="0" w:color="auto"/>
                  </w:divBdr>
                </w:div>
                <w:div w:id="1382703743">
                  <w:marLeft w:val="300"/>
                  <w:marRight w:val="0"/>
                  <w:marTop w:val="75"/>
                  <w:marBottom w:val="0"/>
                  <w:divBdr>
                    <w:top w:val="none" w:sz="0" w:space="0" w:color="auto"/>
                    <w:left w:val="none" w:sz="0" w:space="0" w:color="auto"/>
                    <w:bottom w:val="none" w:sz="0" w:space="0" w:color="auto"/>
                    <w:right w:val="none" w:sz="0" w:space="0" w:color="auto"/>
                  </w:divBdr>
                  <w:divsChild>
                    <w:div w:id="1899586747">
                      <w:marLeft w:val="750"/>
                      <w:marRight w:val="0"/>
                      <w:marTop w:val="0"/>
                      <w:marBottom w:val="0"/>
                      <w:divBdr>
                        <w:top w:val="none" w:sz="0" w:space="0" w:color="auto"/>
                        <w:left w:val="none" w:sz="0" w:space="0" w:color="auto"/>
                        <w:bottom w:val="none" w:sz="0" w:space="0" w:color="auto"/>
                        <w:right w:val="none" w:sz="0" w:space="0" w:color="auto"/>
                      </w:divBdr>
                    </w:div>
                    <w:div w:id="1944990456">
                      <w:marLeft w:val="750"/>
                      <w:marRight w:val="0"/>
                      <w:marTop w:val="0"/>
                      <w:marBottom w:val="0"/>
                      <w:divBdr>
                        <w:top w:val="none" w:sz="0" w:space="0" w:color="auto"/>
                        <w:left w:val="none" w:sz="0" w:space="0" w:color="auto"/>
                        <w:bottom w:val="none" w:sz="0" w:space="0" w:color="auto"/>
                        <w:right w:val="none" w:sz="0" w:space="0" w:color="auto"/>
                      </w:divBdr>
                    </w:div>
                    <w:div w:id="1479420790">
                      <w:marLeft w:val="750"/>
                      <w:marRight w:val="0"/>
                      <w:marTop w:val="0"/>
                      <w:marBottom w:val="0"/>
                      <w:divBdr>
                        <w:top w:val="none" w:sz="0" w:space="0" w:color="auto"/>
                        <w:left w:val="none" w:sz="0" w:space="0" w:color="auto"/>
                        <w:bottom w:val="none" w:sz="0" w:space="0" w:color="auto"/>
                        <w:right w:val="none" w:sz="0" w:space="0" w:color="auto"/>
                      </w:divBdr>
                    </w:div>
                  </w:divsChild>
                </w:div>
                <w:div w:id="1327439366">
                  <w:marLeft w:val="300"/>
                  <w:marRight w:val="0"/>
                  <w:marTop w:val="75"/>
                  <w:marBottom w:val="0"/>
                  <w:divBdr>
                    <w:top w:val="none" w:sz="0" w:space="0" w:color="auto"/>
                    <w:left w:val="none" w:sz="0" w:space="0" w:color="auto"/>
                    <w:bottom w:val="none" w:sz="0" w:space="0" w:color="auto"/>
                    <w:right w:val="none" w:sz="0" w:space="0" w:color="auto"/>
                  </w:divBdr>
                  <w:divsChild>
                    <w:div w:id="1418986822">
                      <w:marLeft w:val="750"/>
                      <w:marRight w:val="0"/>
                      <w:marTop w:val="0"/>
                      <w:marBottom w:val="0"/>
                      <w:divBdr>
                        <w:top w:val="none" w:sz="0" w:space="0" w:color="auto"/>
                        <w:left w:val="none" w:sz="0" w:space="0" w:color="auto"/>
                        <w:bottom w:val="none" w:sz="0" w:space="0" w:color="auto"/>
                        <w:right w:val="none" w:sz="0" w:space="0" w:color="auto"/>
                      </w:divBdr>
                    </w:div>
                  </w:divsChild>
                </w:div>
                <w:div w:id="1441025257">
                  <w:marLeft w:val="300"/>
                  <w:marRight w:val="0"/>
                  <w:marTop w:val="75"/>
                  <w:marBottom w:val="0"/>
                  <w:divBdr>
                    <w:top w:val="none" w:sz="0" w:space="0" w:color="auto"/>
                    <w:left w:val="none" w:sz="0" w:space="0" w:color="auto"/>
                    <w:bottom w:val="none" w:sz="0" w:space="0" w:color="auto"/>
                    <w:right w:val="none" w:sz="0" w:space="0" w:color="auto"/>
                  </w:divBdr>
                  <w:divsChild>
                    <w:div w:id="17045981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86064968">
              <w:marLeft w:val="0"/>
              <w:marRight w:val="0"/>
              <w:marTop w:val="150"/>
              <w:marBottom w:val="150"/>
              <w:divBdr>
                <w:top w:val="none" w:sz="0" w:space="0" w:color="auto"/>
                <w:left w:val="none" w:sz="0" w:space="0" w:color="auto"/>
                <w:bottom w:val="none" w:sz="0" w:space="0" w:color="auto"/>
                <w:right w:val="none" w:sz="0" w:space="0" w:color="auto"/>
              </w:divBdr>
              <w:divsChild>
                <w:div w:id="1995840840">
                  <w:marLeft w:val="300"/>
                  <w:marRight w:val="0"/>
                  <w:marTop w:val="75"/>
                  <w:marBottom w:val="0"/>
                  <w:divBdr>
                    <w:top w:val="none" w:sz="0" w:space="0" w:color="auto"/>
                    <w:left w:val="none" w:sz="0" w:space="0" w:color="auto"/>
                    <w:bottom w:val="none" w:sz="0" w:space="0" w:color="auto"/>
                    <w:right w:val="none" w:sz="0" w:space="0" w:color="auto"/>
                  </w:divBdr>
                </w:div>
                <w:div w:id="1345136450">
                  <w:marLeft w:val="300"/>
                  <w:marRight w:val="0"/>
                  <w:marTop w:val="75"/>
                  <w:marBottom w:val="0"/>
                  <w:divBdr>
                    <w:top w:val="none" w:sz="0" w:space="0" w:color="auto"/>
                    <w:left w:val="none" w:sz="0" w:space="0" w:color="auto"/>
                    <w:bottom w:val="none" w:sz="0" w:space="0" w:color="auto"/>
                    <w:right w:val="none" w:sz="0" w:space="0" w:color="auto"/>
                  </w:divBdr>
                  <w:divsChild>
                    <w:div w:id="1488861453">
                      <w:marLeft w:val="750"/>
                      <w:marRight w:val="0"/>
                      <w:marTop w:val="0"/>
                      <w:marBottom w:val="0"/>
                      <w:divBdr>
                        <w:top w:val="none" w:sz="0" w:space="0" w:color="auto"/>
                        <w:left w:val="none" w:sz="0" w:space="0" w:color="auto"/>
                        <w:bottom w:val="none" w:sz="0" w:space="0" w:color="auto"/>
                        <w:right w:val="none" w:sz="0" w:space="0" w:color="auto"/>
                      </w:divBdr>
                    </w:div>
                    <w:div w:id="1077482860">
                      <w:marLeft w:val="750"/>
                      <w:marRight w:val="0"/>
                      <w:marTop w:val="0"/>
                      <w:marBottom w:val="0"/>
                      <w:divBdr>
                        <w:top w:val="none" w:sz="0" w:space="0" w:color="auto"/>
                        <w:left w:val="none" w:sz="0" w:space="0" w:color="auto"/>
                        <w:bottom w:val="none" w:sz="0" w:space="0" w:color="auto"/>
                        <w:right w:val="none" w:sz="0" w:space="0" w:color="auto"/>
                      </w:divBdr>
                    </w:div>
                  </w:divsChild>
                </w:div>
                <w:div w:id="816579117">
                  <w:marLeft w:val="300"/>
                  <w:marRight w:val="0"/>
                  <w:marTop w:val="75"/>
                  <w:marBottom w:val="0"/>
                  <w:divBdr>
                    <w:top w:val="none" w:sz="0" w:space="0" w:color="auto"/>
                    <w:left w:val="none" w:sz="0" w:space="0" w:color="auto"/>
                    <w:bottom w:val="none" w:sz="0" w:space="0" w:color="auto"/>
                    <w:right w:val="none" w:sz="0" w:space="0" w:color="auto"/>
                  </w:divBdr>
                  <w:divsChild>
                    <w:div w:id="536040695">
                      <w:marLeft w:val="750"/>
                      <w:marRight w:val="0"/>
                      <w:marTop w:val="0"/>
                      <w:marBottom w:val="0"/>
                      <w:divBdr>
                        <w:top w:val="none" w:sz="0" w:space="0" w:color="auto"/>
                        <w:left w:val="none" w:sz="0" w:space="0" w:color="auto"/>
                        <w:bottom w:val="none" w:sz="0" w:space="0" w:color="auto"/>
                        <w:right w:val="none" w:sz="0" w:space="0" w:color="auto"/>
                      </w:divBdr>
                    </w:div>
                  </w:divsChild>
                </w:div>
                <w:div w:id="112940317">
                  <w:marLeft w:val="300"/>
                  <w:marRight w:val="0"/>
                  <w:marTop w:val="75"/>
                  <w:marBottom w:val="0"/>
                  <w:divBdr>
                    <w:top w:val="none" w:sz="0" w:space="0" w:color="auto"/>
                    <w:left w:val="none" w:sz="0" w:space="0" w:color="auto"/>
                    <w:bottom w:val="none" w:sz="0" w:space="0" w:color="auto"/>
                    <w:right w:val="none" w:sz="0" w:space="0" w:color="auto"/>
                  </w:divBdr>
                  <w:divsChild>
                    <w:div w:id="187182166">
                      <w:marLeft w:val="750"/>
                      <w:marRight w:val="0"/>
                      <w:marTop w:val="0"/>
                      <w:marBottom w:val="0"/>
                      <w:divBdr>
                        <w:top w:val="none" w:sz="0" w:space="0" w:color="auto"/>
                        <w:left w:val="none" w:sz="0" w:space="0" w:color="auto"/>
                        <w:bottom w:val="none" w:sz="0" w:space="0" w:color="auto"/>
                        <w:right w:val="none" w:sz="0" w:space="0" w:color="auto"/>
                      </w:divBdr>
                    </w:div>
                  </w:divsChild>
                </w:div>
                <w:div w:id="1416516316">
                  <w:marLeft w:val="300"/>
                  <w:marRight w:val="0"/>
                  <w:marTop w:val="75"/>
                  <w:marBottom w:val="0"/>
                  <w:divBdr>
                    <w:top w:val="none" w:sz="0" w:space="0" w:color="auto"/>
                    <w:left w:val="none" w:sz="0" w:space="0" w:color="auto"/>
                    <w:bottom w:val="none" w:sz="0" w:space="0" w:color="auto"/>
                    <w:right w:val="none" w:sz="0" w:space="0" w:color="auto"/>
                  </w:divBdr>
                  <w:divsChild>
                    <w:div w:id="1762490252">
                      <w:marLeft w:val="750"/>
                      <w:marRight w:val="0"/>
                      <w:marTop w:val="0"/>
                      <w:marBottom w:val="0"/>
                      <w:divBdr>
                        <w:top w:val="none" w:sz="0" w:space="0" w:color="auto"/>
                        <w:left w:val="none" w:sz="0" w:space="0" w:color="auto"/>
                        <w:bottom w:val="none" w:sz="0" w:space="0" w:color="auto"/>
                        <w:right w:val="none" w:sz="0" w:space="0" w:color="auto"/>
                      </w:divBdr>
                    </w:div>
                  </w:divsChild>
                </w:div>
                <w:div w:id="773090430">
                  <w:marLeft w:val="300"/>
                  <w:marRight w:val="0"/>
                  <w:marTop w:val="75"/>
                  <w:marBottom w:val="0"/>
                  <w:divBdr>
                    <w:top w:val="none" w:sz="0" w:space="0" w:color="auto"/>
                    <w:left w:val="none" w:sz="0" w:space="0" w:color="auto"/>
                    <w:bottom w:val="none" w:sz="0" w:space="0" w:color="auto"/>
                    <w:right w:val="none" w:sz="0" w:space="0" w:color="auto"/>
                  </w:divBdr>
                  <w:divsChild>
                    <w:div w:id="1546067044">
                      <w:marLeft w:val="750"/>
                      <w:marRight w:val="0"/>
                      <w:marTop w:val="0"/>
                      <w:marBottom w:val="0"/>
                      <w:divBdr>
                        <w:top w:val="none" w:sz="0" w:space="0" w:color="auto"/>
                        <w:left w:val="none" w:sz="0" w:space="0" w:color="auto"/>
                        <w:bottom w:val="none" w:sz="0" w:space="0" w:color="auto"/>
                        <w:right w:val="none" w:sz="0" w:space="0" w:color="auto"/>
                      </w:divBdr>
                    </w:div>
                  </w:divsChild>
                </w:div>
                <w:div w:id="879167753">
                  <w:marLeft w:val="300"/>
                  <w:marRight w:val="0"/>
                  <w:marTop w:val="75"/>
                  <w:marBottom w:val="0"/>
                  <w:divBdr>
                    <w:top w:val="none" w:sz="0" w:space="0" w:color="auto"/>
                    <w:left w:val="none" w:sz="0" w:space="0" w:color="auto"/>
                    <w:bottom w:val="none" w:sz="0" w:space="0" w:color="auto"/>
                    <w:right w:val="none" w:sz="0" w:space="0" w:color="auto"/>
                  </w:divBdr>
                  <w:divsChild>
                    <w:div w:id="1000082587">
                      <w:marLeft w:val="750"/>
                      <w:marRight w:val="0"/>
                      <w:marTop w:val="0"/>
                      <w:marBottom w:val="0"/>
                      <w:divBdr>
                        <w:top w:val="none" w:sz="0" w:space="0" w:color="auto"/>
                        <w:left w:val="none" w:sz="0" w:space="0" w:color="auto"/>
                        <w:bottom w:val="none" w:sz="0" w:space="0" w:color="auto"/>
                        <w:right w:val="none" w:sz="0" w:space="0" w:color="auto"/>
                      </w:divBdr>
                    </w:div>
                  </w:divsChild>
                </w:div>
                <w:div w:id="956646627">
                  <w:marLeft w:val="300"/>
                  <w:marRight w:val="0"/>
                  <w:marTop w:val="75"/>
                  <w:marBottom w:val="0"/>
                  <w:divBdr>
                    <w:top w:val="none" w:sz="0" w:space="0" w:color="auto"/>
                    <w:left w:val="none" w:sz="0" w:space="0" w:color="auto"/>
                    <w:bottom w:val="none" w:sz="0" w:space="0" w:color="auto"/>
                    <w:right w:val="none" w:sz="0" w:space="0" w:color="auto"/>
                  </w:divBdr>
                </w:div>
                <w:div w:id="1403789898">
                  <w:marLeft w:val="300"/>
                  <w:marRight w:val="0"/>
                  <w:marTop w:val="75"/>
                  <w:marBottom w:val="0"/>
                  <w:divBdr>
                    <w:top w:val="none" w:sz="0" w:space="0" w:color="auto"/>
                    <w:left w:val="none" w:sz="0" w:space="0" w:color="auto"/>
                    <w:bottom w:val="none" w:sz="0" w:space="0" w:color="auto"/>
                    <w:right w:val="none" w:sz="0" w:space="0" w:color="auto"/>
                  </w:divBdr>
                </w:div>
                <w:div w:id="892428492">
                  <w:marLeft w:val="300"/>
                  <w:marRight w:val="0"/>
                  <w:marTop w:val="75"/>
                  <w:marBottom w:val="0"/>
                  <w:divBdr>
                    <w:top w:val="none" w:sz="0" w:space="0" w:color="auto"/>
                    <w:left w:val="none" w:sz="0" w:space="0" w:color="auto"/>
                    <w:bottom w:val="none" w:sz="0" w:space="0" w:color="auto"/>
                    <w:right w:val="none" w:sz="0" w:space="0" w:color="auto"/>
                  </w:divBdr>
                  <w:divsChild>
                    <w:div w:id="225534487">
                      <w:marLeft w:val="750"/>
                      <w:marRight w:val="0"/>
                      <w:marTop w:val="0"/>
                      <w:marBottom w:val="0"/>
                      <w:divBdr>
                        <w:top w:val="none" w:sz="0" w:space="0" w:color="auto"/>
                        <w:left w:val="none" w:sz="0" w:space="0" w:color="auto"/>
                        <w:bottom w:val="none" w:sz="0" w:space="0" w:color="auto"/>
                        <w:right w:val="none" w:sz="0" w:space="0" w:color="auto"/>
                      </w:divBdr>
                    </w:div>
                  </w:divsChild>
                </w:div>
                <w:div w:id="136073948">
                  <w:marLeft w:val="300"/>
                  <w:marRight w:val="0"/>
                  <w:marTop w:val="75"/>
                  <w:marBottom w:val="0"/>
                  <w:divBdr>
                    <w:top w:val="none" w:sz="0" w:space="0" w:color="auto"/>
                    <w:left w:val="none" w:sz="0" w:space="0" w:color="auto"/>
                    <w:bottom w:val="none" w:sz="0" w:space="0" w:color="auto"/>
                    <w:right w:val="none" w:sz="0" w:space="0" w:color="auto"/>
                  </w:divBdr>
                  <w:divsChild>
                    <w:div w:id="657265503">
                      <w:marLeft w:val="750"/>
                      <w:marRight w:val="0"/>
                      <w:marTop w:val="0"/>
                      <w:marBottom w:val="0"/>
                      <w:divBdr>
                        <w:top w:val="none" w:sz="0" w:space="0" w:color="auto"/>
                        <w:left w:val="none" w:sz="0" w:space="0" w:color="auto"/>
                        <w:bottom w:val="none" w:sz="0" w:space="0" w:color="auto"/>
                        <w:right w:val="none" w:sz="0" w:space="0" w:color="auto"/>
                      </w:divBdr>
                    </w:div>
                    <w:div w:id="847207714">
                      <w:marLeft w:val="750"/>
                      <w:marRight w:val="0"/>
                      <w:marTop w:val="0"/>
                      <w:marBottom w:val="0"/>
                      <w:divBdr>
                        <w:top w:val="none" w:sz="0" w:space="0" w:color="auto"/>
                        <w:left w:val="none" w:sz="0" w:space="0" w:color="auto"/>
                        <w:bottom w:val="none" w:sz="0" w:space="0" w:color="auto"/>
                        <w:right w:val="none" w:sz="0" w:space="0" w:color="auto"/>
                      </w:divBdr>
                    </w:div>
                    <w:div w:id="16856852">
                      <w:marLeft w:val="750"/>
                      <w:marRight w:val="0"/>
                      <w:marTop w:val="0"/>
                      <w:marBottom w:val="0"/>
                      <w:divBdr>
                        <w:top w:val="none" w:sz="0" w:space="0" w:color="auto"/>
                        <w:left w:val="none" w:sz="0" w:space="0" w:color="auto"/>
                        <w:bottom w:val="none" w:sz="0" w:space="0" w:color="auto"/>
                        <w:right w:val="none" w:sz="0" w:space="0" w:color="auto"/>
                      </w:divBdr>
                    </w:div>
                  </w:divsChild>
                </w:div>
                <w:div w:id="960570910">
                  <w:marLeft w:val="300"/>
                  <w:marRight w:val="0"/>
                  <w:marTop w:val="75"/>
                  <w:marBottom w:val="0"/>
                  <w:divBdr>
                    <w:top w:val="none" w:sz="0" w:space="0" w:color="auto"/>
                    <w:left w:val="none" w:sz="0" w:space="0" w:color="auto"/>
                    <w:bottom w:val="none" w:sz="0" w:space="0" w:color="auto"/>
                    <w:right w:val="none" w:sz="0" w:space="0" w:color="auto"/>
                  </w:divBdr>
                  <w:divsChild>
                    <w:div w:id="1585146609">
                      <w:marLeft w:val="750"/>
                      <w:marRight w:val="0"/>
                      <w:marTop w:val="0"/>
                      <w:marBottom w:val="0"/>
                      <w:divBdr>
                        <w:top w:val="none" w:sz="0" w:space="0" w:color="auto"/>
                        <w:left w:val="none" w:sz="0" w:space="0" w:color="auto"/>
                        <w:bottom w:val="none" w:sz="0" w:space="0" w:color="auto"/>
                        <w:right w:val="none" w:sz="0" w:space="0" w:color="auto"/>
                      </w:divBdr>
                    </w:div>
                  </w:divsChild>
                </w:div>
                <w:div w:id="1268468797">
                  <w:marLeft w:val="300"/>
                  <w:marRight w:val="0"/>
                  <w:marTop w:val="75"/>
                  <w:marBottom w:val="0"/>
                  <w:divBdr>
                    <w:top w:val="none" w:sz="0" w:space="0" w:color="auto"/>
                    <w:left w:val="none" w:sz="0" w:space="0" w:color="auto"/>
                    <w:bottom w:val="none" w:sz="0" w:space="0" w:color="auto"/>
                    <w:right w:val="none" w:sz="0" w:space="0" w:color="auto"/>
                  </w:divBdr>
                  <w:divsChild>
                    <w:div w:id="1731924926">
                      <w:marLeft w:val="750"/>
                      <w:marRight w:val="0"/>
                      <w:marTop w:val="0"/>
                      <w:marBottom w:val="0"/>
                      <w:divBdr>
                        <w:top w:val="none" w:sz="0" w:space="0" w:color="auto"/>
                        <w:left w:val="none" w:sz="0" w:space="0" w:color="auto"/>
                        <w:bottom w:val="none" w:sz="0" w:space="0" w:color="auto"/>
                        <w:right w:val="none" w:sz="0" w:space="0" w:color="auto"/>
                      </w:divBdr>
                    </w:div>
                    <w:div w:id="1987540085">
                      <w:marLeft w:val="750"/>
                      <w:marRight w:val="0"/>
                      <w:marTop w:val="0"/>
                      <w:marBottom w:val="0"/>
                      <w:divBdr>
                        <w:top w:val="none" w:sz="0" w:space="0" w:color="auto"/>
                        <w:left w:val="none" w:sz="0" w:space="0" w:color="auto"/>
                        <w:bottom w:val="none" w:sz="0" w:space="0" w:color="auto"/>
                        <w:right w:val="none" w:sz="0" w:space="0" w:color="auto"/>
                      </w:divBdr>
                    </w:div>
                    <w:div w:id="1486697648">
                      <w:marLeft w:val="750"/>
                      <w:marRight w:val="0"/>
                      <w:marTop w:val="0"/>
                      <w:marBottom w:val="0"/>
                      <w:divBdr>
                        <w:top w:val="none" w:sz="0" w:space="0" w:color="auto"/>
                        <w:left w:val="none" w:sz="0" w:space="0" w:color="auto"/>
                        <w:bottom w:val="none" w:sz="0" w:space="0" w:color="auto"/>
                        <w:right w:val="none" w:sz="0" w:space="0" w:color="auto"/>
                      </w:divBdr>
                    </w:div>
                  </w:divsChild>
                </w:div>
                <w:div w:id="452678970">
                  <w:marLeft w:val="300"/>
                  <w:marRight w:val="0"/>
                  <w:marTop w:val="75"/>
                  <w:marBottom w:val="0"/>
                  <w:divBdr>
                    <w:top w:val="none" w:sz="0" w:space="0" w:color="auto"/>
                    <w:left w:val="none" w:sz="0" w:space="0" w:color="auto"/>
                    <w:bottom w:val="none" w:sz="0" w:space="0" w:color="auto"/>
                    <w:right w:val="none" w:sz="0" w:space="0" w:color="auto"/>
                  </w:divBdr>
                  <w:divsChild>
                    <w:div w:id="1602713599">
                      <w:marLeft w:val="750"/>
                      <w:marRight w:val="0"/>
                      <w:marTop w:val="0"/>
                      <w:marBottom w:val="0"/>
                      <w:divBdr>
                        <w:top w:val="none" w:sz="0" w:space="0" w:color="auto"/>
                        <w:left w:val="none" w:sz="0" w:space="0" w:color="auto"/>
                        <w:bottom w:val="none" w:sz="0" w:space="0" w:color="auto"/>
                        <w:right w:val="none" w:sz="0" w:space="0" w:color="auto"/>
                      </w:divBdr>
                    </w:div>
                  </w:divsChild>
                </w:div>
                <w:div w:id="2044548692">
                  <w:marLeft w:val="300"/>
                  <w:marRight w:val="0"/>
                  <w:marTop w:val="75"/>
                  <w:marBottom w:val="0"/>
                  <w:divBdr>
                    <w:top w:val="none" w:sz="0" w:space="0" w:color="auto"/>
                    <w:left w:val="none" w:sz="0" w:space="0" w:color="auto"/>
                    <w:bottom w:val="none" w:sz="0" w:space="0" w:color="auto"/>
                    <w:right w:val="none" w:sz="0" w:space="0" w:color="auto"/>
                  </w:divBdr>
                  <w:divsChild>
                    <w:div w:id="1006246252">
                      <w:marLeft w:val="750"/>
                      <w:marRight w:val="0"/>
                      <w:marTop w:val="0"/>
                      <w:marBottom w:val="0"/>
                      <w:divBdr>
                        <w:top w:val="none" w:sz="0" w:space="0" w:color="auto"/>
                        <w:left w:val="none" w:sz="0" w:space="0" w:color="auto"/>
                        <w:bottom w:val="none" w:sz="0" w:space="0" w:color="auto"/>
                        <w:right w:val="none" w:sz="0" w:space="0" w:color="auto"/>
                      </w:divBdr>
                    </w:div>
                    <w:div w:id="1709987632">
                      <w:marLeft w:val="750"/>
                      <w:marRight w:val="0"/>
                      <w:marTop w:val="0"/>
                      <w:marBottom w:val="0"/>
                      <w:divBdr>
                        <w:top w:val="none" w:sz="0" w:space="0" w:color="auto"/>
                        <w:left w:val="none" w:sz="0" w:space="0" w:color="auto"/>
                        <w:bottom w:val="none" w:sz="0" w:space="0" w:color="auto"/>
                        <w:right w:val="none" w:sz="0" w:space="0" w:color="auto"/>
                      </w:divBdr>
                    </w:div>
                  </w:divsChild>
                </w:div>
                <w:div w:id="37165953">
                  <w:marLeft w:val="300"/>
                  <w:marRight w:val="0"/>
                  <w:marTop w:val="75"/>
                  <w:marBottom w:val="0"/>
                  <w:divBdr>
                    <w:top w:val="none" w:sz="0" w:space="0" w:color="auto"/>
                    <w:left w:val="none" w:sz="0" w:space="0" w:color="auto"/>
                    <w:bottom w:val="none" w:sz="0" w:space="0" w:color="auto"/>
                    <w:right w:val="none" w:sz="0" w:space="0" w:color="auto"/>
                  </w:divBdr>
                  <w:divsChild>
                    <w:div w:id="1779447665">
                      <w:marLeft w:val="750"/>
                      <w:marRight w:val="0"/>
                      <w:marTop w:val="0"/>
                      <w:marBottom w:val="0"/>
                      <w:divBdr>
                        <w:top w:val="none" w:sz="0" w:space="0" w:color="auto"/>
                        <w:left w:val="none" w:sz="0" w:space="0" w:color="auto"/>
                        <w:bottom w:val="none" w:sz="0" w:space="0" w:color="auto"/>
                        <w:right w:val="none" w:sz="0" w:space="0" w:color="auto"/>
                      </w:divBdr>
                    </w:div>
                  </w:divsChild>
                </w:div>
                <w:div w:id="19401984">
                  <w:marLeft w:val="300"/>
                  <w:marRight w:val="0"/>
                  <w:marTop w:val="75"/>
                  <w:marBottom w:val="0"/>
                  <w:divBdr>
                    <w:top w:val="none" w:sz="0" w:space="0" w:color="auto"/>
                    <w:left w:val="none" w:sz="0" w:space="0" w:color="auto"/>
                    <w:bottom w:val="none" w:sz="0" w:space="0" w:color="auto"/>
                    <w:right w:val="none" w:sz="0" w:space="0" w:color="auto"/>
                  </w:divBdr>
                  <w:divsChild>
                    <w:div w:id="567880387">
                      <w:marLeft w:val="750"/>
                      <w:marRight w:val="0"/>
                      <w:marTop w:val="0"/>
                      <w:marBottom w:val="0"/>
                      <w:divBdr>
                        <w:top w:val="none" w:sz="0" w:space="0" w:color="auto"/>
                        <w:left w:val="none" w:sz="0" w:space="0" w:color="auto"/>
                        <w:bottom w:val="none" w:sz="0" w:space="0" w:color="auto"/>
                        <w:right w:val="none" w:sz="0" w:space="0" w:color="auto"/>
                      </w:divBdr>
                    </w:div>
                  </w:divsChild>
                </w:div>
                <w:div w:id="967660152">
                  <w:marLeft w:val="300"/>
                  <w:marRight w:val="0"/>
                  <w:marTop w:val="75"/>
                  <w:marBottom w:val="0"/>
                  <w:divBdr>
                    <w:top w:val="none" w:sz="0" w:space="0" w:color="auto"/>
                    <w:left w:val="none" w:sz="0" w:space="0" w:color="auto"/>
                    <w:bottom w:val="none" w:sz="0" w:space="0" w:color="auto"/>
                    <w:right w:val="none" w:sz="0" w:space="0" w:color="auto"/>
                  </w:divBdr>
                </w:div>
                <w:div w:id="1866628607">
                  <w:marLeft w:val="300"/>
                  <w:marRight w:val="0"/>
                  <w:marTop w:val="75"/>
                  <w:marBottom w:val="0"/>
                  <w:divBdr>
                    <w:top w:val="none" w:sz="0" w:space="0" w:color="auto"/>
                    <w:left w:val="none" w:sz="0" w:space="0" w:color="auto"/>
                    <w:bottom w:val="none" w:sz="0" w:space="0" w:color="auto"/>
                    <w:right w:val="none" w:sz="0" w:space="0" w:color="auto"/>
                  </w:divBdr>
                  <w:divsChild>
                    <w:div w:id="1932004496">
                      <w:marLeft w:val="750"/>
                      <w:marRight w:val="0"/>
                      <w:marTop w:val="0"/>
                      <w:marBottom w:val="0"/>
                      <w:divBdr>
                        <w:top w:val="none" w:sz="0" w:space="0" w:color="auto"/>
                        <w:left w:val="none" w:sz="0" w:space="0" w:color="auto"/>
                        <w:bottom w:val="none" w:sz="0" w:space="0" w:color="auto"/>
                        <w:right w:val="none" w:sz="0" w:space="0" w:color="auto"/>
                      </w:divBdr>
                    </w:div>
                  </w:divsChild>
                </w:div>
                <w:div w:id="1577208570">
                  <w:marLeft w:val="300"/>
                  <w:marRight w:val="0"/>
                  <w:marTop w:val="75"/>
                  <w:marBottom w:val="0"/>
                  <w:divBdr>
                    <w:top w:val="none" w:sz="0" w:space="0" w:color="auto"/>
                    <w:left w:val="none" w:sz="0" w:space="0" w:color="auto"/>
                    <w:bottom w:val="none" w:sz="0" w:space="0" w:color="auto"/>
                    <w:right w:val="none" w:sz="0" w:space="0" w:color="auto"/>
                  </w:divBdr>
                </w:div>
              </w:divsChild>
            </w:div>
            <w:div w:id="1372222965">
              <w:marLeft w:val="0"/>
              <w:marRight w:val="0"/>
              <w:marTop w:val="150"/>
              <w:marBottom w:val="150"/>
              <w:divBdr>
                <w:top w:val="none" w:sz="0" w:space="0" w:color="auto"/>
                <w:left w:val="none" w:sz="0" w:space="0" w:color="auto"/>
                <w:bottom w:val="none" w:sz="0" w:space="0" w:color="auto"/>
                <w:right w:val="none" w:sz="0" w:space="0" w:color="auto"/>
              </w:divBdr>
              <w:divsChild>
                <w:div w:id="1974828398">
                  <w:marLeft w:val="300"/>
                  <w:marRight w:val="0"/>
                  <w:marTop w:val="75"/>
                  <w:marBottom w:val="0"/>
                  <w:divBdr>
                    <w:top w:val="none" w:sz="0" w:space="0" w:color="auto"/>
                    <w:left w:val="none" w:sz="0" w:space="0" w:color="auto"/>
                    <w:bottom w:val="none" w:sz="0" w:space="0" w:color="auto"/>
                    <w:right w:val="none" w:sz="0" w:space="0" w:color="auto"/>
                  </w:divBdr>
                </w:div>
                <w:div w:id="373194082">
                  <w:marLeft w:val="300"/>
                  <w:marRight w:val="0"/>
                  <w:marTop w:val="75"/>
                  <w:marBottom w:val="0"/>
                  <w:divBdr>
                    <w:top w:val="none" w:sz="0" w:space="0" w:color="auto"/>
                    <w:left w:val="none" w:sz="0" w:space="0" w:color="auto"/>
                    <w:bottom w:val="none" w:sz="0" w:space="0" w:color="auto"/>
                    <w:right w:val="none" w:sz="0" w:space="0" w:color="auto"/>
                  </w:divBdr>
                  <w:divsChild>
                    <w:div w:id="497112368">
                      <w:marLeft w:val="750"/>
                      <w:marRight w:val="0"/>
                      <w:marTop w:val="0"/>
                      <w:marBottom w:val="0"/>
                      <w:divBdr>
                        <w:top w:val="none" w:sz="0" w:space="0" w:color="auto"/>
                        <w:left w:val="none" w:sz="0" w:space="0" w:color="auto"/>
                        <w:bottom w:val="none" w:sz="0" w:space="0" w:color="auto"/>
                        <w:right w:val="none" w:sz="0" w:space="0" w:color="auto"/>
                      </w:divBdr>
                    </w:div>
                    <w:div w:id="999699940">
                      <w:marLeft w:val="750"/>
                      <w:marRight w:val="0"/>
                      <w:marTop w:val="0"/>
                      <w:marBottom w:val="0"/>
                      <w:divBdr>
                        <w:top w:val="none" w:sz="0" w:space="0" w:color="auto"/>
                        <w:left w:val="none" w:sz="0" w:space="0" w:color="auto"/>
                        <w:bottom w:val="none" w:sz="0" w:space="0" w:color="auto"/>
                        <w:right w:val="none" w:sz="0" w:space="0" w:color="auto"/>
                      </w:divBdr>
                    </w:div>
                  </w:divsChild>
                </w:div>
                <w:div w:id="1006857950">
                  <w:marLeft w:val="300"/>
                  <w:marRight w:val="0"/>
                  <w:marTop w:val="75"/>
                  <w:marBottom w:val="0"/>
                  <w:divBdr>
                    <w:top w:val="none" w:sz="0" w:space="0" w:color="auto"/>
                    <w:left w:val="none" w:sz="0" w:space="0" w:color="auto"/>
                    <w:bottom w:val="none" w:sz="0" w:space="0" w:color="auto"/>
                    <w:right w:val="none" w:sz="0" w:space="0" w:color="auto"/>
                  </w:divBdr>
                  <w:divsChild>
                    <w:div w:id="858277461">
                      <w:marLeft w:val="750"/>
                      <w:marRight w:val="0"/>
                      <w:marTop w:val="0"/>
                      <w:marBottom w:val="0"/>
                      <w:divBdr>
                        <w:top w:val="none" w:sz="0" w:space="0" w:color="auto"/>
                        <w:left w:val="none" w:sz="0" w:space="0" w:color="auto"/>
                        <w:bottom w:val="none" w:sz="0" w:space="0" w:color="auto"/>
                        <w:right w:val="none" w:sz="0" w:space="0" w:color="auto"/>
                      </w:divBdr>
                    </w:div>
                  </w:divsChild>
                </w:div>
                <w:div w:id="1494491478">
                  <w:marLeft w:val="300"/>
                  <w:marRight w:val="0"/>
                  <w:marTop w:val="75"/>
                  <w:marBottom w:val="0"/>
                  <w:divBdr>
                    <w:top w:val="none" w:sz="0" w:space="0" w:color="auto"/>
                    <w:left w:val="none" w:sz="0" w:space="0" w:color="auto"/>
                    <w:bottom w:val="none" w:sz="0" w:space="0" w:color="auto"/>
                    <w:right w:val="none" w:sz="0" w:space="0" w:color="auto"/>
                  </w:divBdr>
                  <w:divsChild>
                    <w:div w:id="1506901323">
                      <w:marLeft w:val="750"/>
                      <w:marRight w:val="0"/>
                      <w:marTop w:val="0"/>
                      <w:marBottom w:val="0"/>
                      <w:divBdr>
                        <w:top w:val="none" w:sz="0" w:space="0" w:color="auto"/>
                        <w:left w:val="none" w:sz="0" w:space="0" w:color="auto"/>
                        <w:bottom w:val="none" w:sz="0" w:space="0" w:color="auto"/>
                        <w:right w:val="none" w:sz="0" w:space="0" w:color="auto"/>
                      </w:divBdr>
                    </w:div>
                  </w:divsChild>
                </w:div>
                <w:div w:id="3750335">
                  <w:marLeft w:val="300"/>
                  <w:marRight w:val="0"/>
                  <w:marTop w:val="75"/>
                  <w:marBottom w:val="0"/>
                  <w:divBdr>
                    <w:top w:val="none" w:sz="0" w:space="0" w:color="auto"/>
                    <w:left w:val="none" w:sz="0" w:space="0" w:color="auto"/>
                    <w:bottom w:val="none" w:sz="0" w:space="0" w:color="auto"/>
                    <w:right w:val="none" w:sz="0" w:space="0" w:color="auto"/>
                  </w:divBdr>
                </w:div>
                <w:div w:id="1633056734">
                  <w:marLeft w:val="300"/>
                  <w:marRight w:val="0"/>
                  <w:marTop w:val="75"/>
                  <w:marBottom w:val="0"/>
                  <w:divBdr>
                    <w:top w:val="none" w:sz="0" w:space="0" w:color="auto"/>
                    <w:left w:val="none" w:sz="0" w:space="0" w:color="auto"/>
                    <w:bottom w:val="none" w:sz="0" w:space="0" w:color="auto"/>
                    <w:right w:val="none" w:sz="0" w:space="0" w:color="auto"/>
                  </w:divBdr>
                </w:div>
                <w:div w:id="1632975800">
                  <w:marLeft w:val="300"/>
                  <w:marRight w:val="0"/>
                  <w:marTop w:val="75"/>
                  <w:marBottom w:val="0"/>
                  <w:divBdr>
                    <w:top w:val="none" w:sz="0" w:space="0" w:color="auto"/>
                    <w:left w:val="none" w:sz="0" w:space="0" w:color="auto"/>
                    <w:bottom w:val="none" w:sz="0" w:space="0" w:color="auto"/>
                    <w:right w:val="none" w:sz="0" w:space="0" w:color="auto"/>
                  </w:divBdr>
                  <w:divsChild>
                    <w:div w:id="873880765">
                      <w:marLeft w:val="750"/>
                      <w:marRight w:val="0"/>
                      <w:marTop w:val="0"/>
                      <w:marBottom w:val="0"/>
                      <w:divBdr>
                        <w:top w:val="none" w:sz="0" w:space="0" w:color="auto"/>
                        <w:left w:val="none" w:sz="0" w:space="0" w:color="auto"/>
                        <w:bottom w:val="none" w:sz="0" w:space="0" w:color="auto"/>
                        <w:right w:val="none" w:sz="0" w:space="0" w:color="auto"/>
                      </w:divBdr>
                    </w:div>
                  </w:divsChild>
                </w:div>
                <w:div w:id="211813088">
                  <w:marLeft w:val="300"/>
                  <w:marRight w:val="0"/>
                  <w:marTop w:val="75"/>
                  <w:marBottom w:val="0"/>
                  <w:divBdr>
                    <w:top w:val="none" w:sz="0" w:space="0" w:color="auto"/>
                    <w:left w:val="none" w:sz="0" w:space="0" w:color="auto"/>
                    <w:bottom w:val="none" w:sz="0" w:space="0" w:color="auto"/>
                    <w:right w:val="none" w:sz="0" w:space="0" w:color="auto"/>
                  </w:divBdr>
                </w:div>
              </w:divsChild>
            </w:div>
            <w:div w:id="1674340119">
              <w:marLeft w:val="0"/>
              <w:marRight w:val="0"/>
              <w:marTop w:val="150"/>
              <w:marBottom w:val="150"/>
              <w:divBdr>
                <w:top w:val="none" w:sz="0" w:space="0" w:color="auto"/>
                <w:left w:val="none" w:sz="0" w:space="0" w:color="auto"/>
                <w:bottom w:val="none" w:sz="0" w:space="0" w:color="auto"/>
                <w:right w:val="none" w:sz="0" w:space="0" w:color="auto"/>
              </w:divBdr>
              <w:divsChild>
                <w:div w:id="1939022729">
                  <w:marLeft w:val="300"/>
                  <w:marRight w:val="0"/>
                  <w:marTop w:val="75"/>
                  <w:marBottom w:val="0"/>
                  <w:divBdr>
                    <w:top w:val="none" w:sz="0" w:space="0" w:color="auto"/>
                    <w:left w:val="none" w:sz="0" w:space="0" w:color="auto"/>
                    <w:bottom w:val="none" w:sz="0" w:space="0" w:color="auto"/>
                    <w:right w:val="none" w:sz="0" w:space="0" w:color="auto"/>
                  </w:divBdr>
                </w:div>
                <w:div w:id="1508789920">
                  <w:marLeft w:val="300"/>
                  <w:marRight w:val="0"/>
                  <w:marTop w:val="75"/>
                  <w:marBottom w:val="0"/>
                  <w:divBdr>
                    <w:top w:val="none" w:sz="0" w:space="0" w:color="auto"/>
                    <w:left w:val="none" w:sz="0" w:space="0" w:color="auto"/>
                    <w:bottom w:val="none" w:sz="0" w:space="0" w:color="auto"/>
                    <w:right w:val="none" w:sz="0" w:space="0" w:color="auto"/>
                  </w:divBdr>
                  <w:divsChild>
                    <w:div w:id="1564174089">
                      <w:marLeft w:val="750"/>
                      <w:marRight w:val="0"/>
                      <w:marTop w:val="0"/>
                      <w:marBottom w:val="0"/>
                      <w:divBdr>
                        <w:top w:val="none" w:sz="0" w:space="0" w:color="auto"/>
                        <w:left w:val="none" w:sz="0" w:space="0" w:color="auto"/>
                        <w:bottom w:val="none" w:sz="0" w:space="0" w:color="auto"/>
                        <w:right w:val="none" w:sz="0" w:space="0" w:color="auto"/>
                      </w:divBdr>
                    </w:div>
                  </w:divsChild>
                </w:div>
                <w:div w:id="1728382458">
                  <w:marLeft w:val="300"/>
                  <w:marRight w:val="0"/>
                  <w:marTop w:val="75"/>
                  <w:marBottom w:val="0"/>
                  <w:divBdr>
                    <w:top w:val="none" w:sz="0" w:space="0" w:color="auto"/>
                    <w:left w:val="none" w:sz="0" w:space="0" w:color="auto"/>
                    <w:bottom w:val="none" w:sz="0" w:space="0" w:color="auto"/>
                    <w:right w:val="none" w:sz="0" w:space="0" w:color="auto"/>
                  </w:divBdr>
                </w:div>
                <w:div w:id="1457678027">
                  <w:marLeft w:val="300"/>
                  <w:marRight w:val="0"/>
                  <w:marTop w:val="75"/>
                  <w:marBottom w:val="0"/>
                  <w:divBdr>
                    <w:top w:val="none" w:sz="0" w:space="0" w:color="auto"/>
                    <w:left w:val="none" w:sz="0" w:space="0" w:color="auto"/>
                    <w:bottom w:val="none" w:sz="0" w:space="0" w:color="auto"/>
                    <w:right w:val="none" w:sz="0" w:space="0" w:color="auto"/>
                  </w:divBdr>
                </w:div>
                <w:div w:id="863131863">
                  <w:marLeft w:val="300"/>
                  <w:marRight w:val="0"/>
                  <w:marTop w:val="75"/>
                  <w:marBottom w:val="0"/>
                  <w:divBdr>
                    <w:top w:val="none" w:sz="0" w:space="0" w:color="auto"/>
                    <w:left w:val="none" w:sz="0" w:space="0" w:color="auto"/>
                    <w:bottom w:val="none" w:sz="0" w:space="0" w:color="auto"/>
                    <w:right w:val="none" w:sz="0" w:space="0" w:color="auto"/>
                  </w:divBdr>
                </w:div>
                <w:div w:id="1628968020">
                  <w:marLeft w:val="300"/>
                  <w:marRight w:val="0"/>
                  <w:marTop w:val="75"/>
                  <w:marBottom w:val="0"/>
                  <w:divBdr>
                    <w:top w:val="none" w:sz="0" w:space="0" w:color="auto"/>
                    <w:left w:val="none" w:sz="0" w:space="0" w:color="auto"/>
                    <w:bottom w:val="none" w:sz="0" w:space="0" w:color="auto"/>
                    <w:right w:val="none" w:sz="0" w:space="0" w:color="auto"/>
                  </w:divBdr>
                  <w:divsChild>
                    <w:div w:id="1230001013">
                      <w:marLeft w:val="750"/>
                      <w:marRight w:val="0"/>
                      <w:marTop w:val="0"/>
                      <w:marBottom w:val="0"/>
                      <w:divBdr>
                        <w:top w:val="none" w:sz="0" w:space="0" w:color="auto"/>
                        <w:left w:val="none" w:sz="0" w:space="0" w:color="auto"/>
                        <w:bottom w:val="none" w:sz="0" w:space="0" w:color="auto"/>
                        <w:right w:val="none" w:sz="0" w:space="0" w:color="auto"/>
                      </w:divBdr>
                    </w:div>
                  </w:divsChild>
                </w:div>
                <w:div w:id="1663578227">
                  <w:marLeft w:val="300"/>
                  <w:marRight w:val="0"/>
                  <w:marTop w:val="75"/>
                  <w:marBottom w:val="0"/>
                  <w:divBdr>
                    <w:top w:val="none" w:sz="0" w:space="0" w:color="auto"/>
                    <w:left w:val="none" w:sz="0" w:space="0" w:color="auto"/>
                    <w:bottom w:val="none" w:sz="0" w:space="0" w:color="auto"/>
                    <w:right w:val="none" w:sz="0" w:space="0" w:color="auto"/>
                  </w:divBdr>
                </w:div>
                <w:div w:id="1217275658">
                  <w:marLeft w:val="300"/>
                  <w:marRight w:val="0"/>
                  <w:marTop w:val="75"/>
                  <w:marBottom w:val="0"/>
                  <w:divBdr>
                    <w:top w:val="none" w:sz="0" w:space="0" w:color="auto"/>
                    <w:left w:val="none" w:sz="0" w:space="0" w:color="auto"/>
                    <w:bottom w:val="none" w:sz="0" w:space="0" w:color="auto"/>
                    <w:right w:val="none" w:sz="0" w:space="0" w:color="auto"/>
                  </w:divBdr>
                </w:div>
                <w:div w:id="499587932">
                  <w:marLeft w:val="300"/>
                  <w:marRight w:val="0"/>
                  <w:marTop w:val="75"/>
                  <w:marBottom w:val="0"/>
                  <w:divBdr>
                    <w:top w:val="none" w:sz="0" w:space="0" w:color="auto"/>
                    <w:left w:val="none" w:sz="0" w:space="0" w:color="auto"/>
                    <w:bottom w:val="none" w:sz="0" w:space="0" w:color="auto"/>
                    <w:right w:val="none" w:sz="0" w:space="0" w:color="auto"/>
                  </w:divBdr>
                  <w:divsChild>
                    <w:div w:id="812017319">
                      <w:marLeft w:val="750"/>
                      <w:marRight w:val="0"/>
                      <w:marTop w:val="0"/>
                      <w:marBottom w:val="0"/>
                      <w:divBdr>
                        <w:top w:val="none" w:sz="0" w:space="0" w:color="auto"/>
                        <w:left w:val="none" w:sz="0" w:space="0" w:color="auto"/>
                        <w:bottom w:val="none" w:sz="0" w:space="0" w:color="auto"/>
                        <w:right w:val="none" w:sz="0" w:space="0" w:color="auto"/>
                      </w:divBdr>
                    </w:div>
                    <w:div w:id="1107430778">
                      <w:marLeft w:val="750"/>
                      <w:marRight w:val="0"/>
                      <w:marTop w:val="0"/>
                      <w:marBottom w:val="0"/>
                      <w:divBdr>
                        <w:top w:val="none" w:sz="0" w:space="0" w:color="auto"/>
                        <w:left w:val="none" w:sz="0" w:space="0" w:color="auto"/>
                        <w:bottom w:val="none" w:sz="0" w:space="0" w:color="auto"/>
                        <w:right w:val="none" w:sz="0" w:space="0" w:color="auto"/>
                      </w:divBdr>
                    </w:div>
                  </w:divsChild>
                </w:div>
                <w:div w:id="760032603">
                  <w:marLeft w:val="300"/>
                  <w:marRight w:val="0"/>
                  <w:marTop w:val="75"/>
                  <w:marBottom w:val="0"/>
                  <w:divBdr>
                    <w:top w:val="none" w:sz="0" w:space="0" w:color="auto"/>
                    <w:left w:val="none" w:sz="0" w:space="0" w:color="auto"/>
                    <w:bottom w:val="none" w:sz="0" w:space="0" w:color="auto"/>
                    <w:right w:val="none" w:sz="0" w:space="0" w:color="auto"/>
                  </w:divBdr>
                </w:div>
                <w:div w:id="1535146703">
                  <w:marLeft w:val="300"/>
                  <w:marRight w:val="0"/>
                  <w:marTop w:val="75"/>
                  <w:marBottom w:val="0"/>
                  <w:divBdr>
                    <w:top w:val="none" w:sz="0" w:space="0" w:color="auto"/>
                    <w:left w:val="none" w:sz="0" w:space="0" w:color="auto"/>
                    <w:bottom w:val="none" w:sz="0" w:space="0" w:color="auto"/>
                    <w:right w:val="none" w:sz="0" w:space="0" w:color="auto"/>
                  </w:divBdr>
                  <w:divsChild>
                    <w:div w:id="101993696">
                      <w:marLeft w:val="750"/>
                      <w:marRight w:val="0"/>
                      <w:marTop w:val="0"/>
                      <w:marBottom w:val="0"/>
                      <w:divBdr>
                        <w:top w:val="none" w:sz="0" w:space="0" w:color="auto"/>
                        <w:left w:val="none" w:sz="0" w:space="0" w:color="auto"/>
                        <w:bottom w:val="none" w:sz="0" w:space="0" w:color="auto"/>
                        <w:right w:val="none" w:sz="0" w:space="0" w:color="auto"/>
                      </w:divBdr>
                    </w:div>
                  </w:divsChild>
                </w:div>
                <w:div w:id="924805663">
                  <w:marLeft w:val="300"/>
                  <w:marRight w:val="0"/>
                  <w:marTop w:val="75"/>
                  <w:marBottom w:val="0"/>
                  <w:divBdr>
                    <w:top w:val="none" w:sz="0" w:space="0" w:color="auto"/>
                    <w:left w:val="none" w:sz="0" w:space="0" w:color="auto"/>
                    <w:bottom w:val="none" w:sz="0" w:space="0" w:color="auto"/>
                    <w:right w:val="none" w:sz="0" w:space="0" w:color="auto"/>
                  </w:divBdr>
                  <w:divsChild>
                    <w:div w:id="114493355">
                      <w:marLeft w:val="750"/>
                      <w:marRight w:val="0"/>
                      <w:marTop w:val="0"/>
                      <w:marBottom w:val="0"/>
                      <w:divBdr>
                        <w:top w:val="none" w:sz="0" w:space="0" w:color="auto"/>
                        <w:left w:val="none" w:sz="0" w:space="0" w:color="auto"/>
                        <w:bottom w:val="none" w:sz="0" w:space="0" w:color="auto"/>
                        <w:right w:val="none" w:sz="0" w:space="0" w:color="auto"/>
                      </w:divBdr>
                    </w:div>
                  </w:divsChild>
                </w:div>
                <w:div w:id="1343244939">
                  <w:marLeft w:val="300"/>
                  <w:marRight w:val="0"/>
                  <w:marTop w:val="75"/>
                  <w:marBottom w:val="0"/>
                  <w:divBdr>
                    <w:top w:val="none" w:sz="0" w:space="0" w:color="auto"/>
                    <w:left w:val="none" w:sz="0" w:space="0" w:color="auto"/>
                    <w:bottom w:val="none" w:sz="0" w:space="0" w:color="auto"/>
                    <w:right w:val="none" w:sz="0" w:space="0" w:color="auto"/>
                  </w:divBdr>
                  <w:divsChild>
                    <w:div w:id="1203788896">
                      <w:marLeft w:val="750"/>
                      <w:marRight w:val="0"/>
                      <w:marTop w:val="0"/>
                      <w:marBottom w:val="0"/>
                      <w:divBdr>
                        <w:top w:val="none" w:sz="0" w:space="0" w:color="auto"/>
                        <w:left w:val="none" w:sz="0" w:space="0" w:color="auto"/>
                        <w:bottom w:val="none" w:sz="0" w:space="0" w:color="auto"/>
                        <w:right w:val="none" w:sz="0" w:space="0" w:color="auto"/>
                      </w:divBdr>
                    </w:div>
                    <w:div w:id="1755856100">
                      <w:marLeft w:val="750"/>
                      <w:marRight w:val="0"/>
                      <w:marTop w:val="0"/>
                      <w:marBottom w:val="0"/>
                      <w:divBdr>
                        <w:top w:val="none" w:sz="0" w:space="0" w:color="auto"/>
                        <w:left w:val="none" w:sz="0" w:space="0" w:color="auto"/>
                        <w:bottom w:val="none" w:sz="0" w:space="0" w:color="auto"/>
                        <w:right w:val="none" w:sz="0" w:space="0" w:color="auto"/>
                      </w:divBdr>
                    </w:div>
                    <w:div w:id="570432315">
                      <w:marLeft w:val="750"/>
                      <w:marRight w:val="0"/>
                      <w:marTop w:val="0"/>
                      <w:marBottom w:val="0"/>
                      <w:divBdr>
                        <w:top w:val="none" w:sz="0" w:space="0" w:color="auto"/>
                        <w:left w:val="none" w:sz="0" w:space="0" w:color="auto"/>
                        <w:bottom w:val="none" w:sz="0" w:space="0" w:color="auto"/>
                        <w:right w:val="none" w:sz="0" w:space="0" w:color="auto"/>
                      </w:divBdr>
                    </w:div>
                    <w:div w:id="6722963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7746272">
              <w:marLeft w:val="0"/>
              <w:marRight w:val="0"/>
              <w:marTop w:val="150"/>
              <w:marBottom w:val="150"/>
              <w:divBdr>
                <w:top w:val="none" w:sz="0" w:space="0" w:color="auto"/>
                <w:left w:val="none" w:sz="0" w:space="0" w:color="auto"/>
                <w:bottom w:val="none" w:sz="0" w:space="0" w:color="auto"/>
                <w:right w:val="none" w:sz="0" w:space="0" w:color="auto"/>
              </w:divBdr>
              <w:divsChild>
                <w:div w:id="189223220">
                  <w:marLeft w:val="300"/>
                  <w:marRight w:val="0"/>
                  <w:marTop w:val="75"/>
                  <w:marBottom w:val="0"/>
                  <w:divBdr>
                    <w:top w:val="none" w:sz="0" w:space="0" w:color="auto"/>
                    <w:left w:val="none" w:sz="0" w:space="0" w:color="auto"/>
                    <w:bottom w:val="none" w:sz="0" w:space="0" w:color="auto"/>
                    <w:right w:val="none" w:sz="0" w:space="0" w:color="auto"/>
                  </w:divBdr>
                  <w:divsChild>
                    <w:div w:id="114909548">
                      <w:marLeft w:val="750"/>
                      <w:marRight w:val="0"/>
                      <w:marTop w:val="0"/>
                      <w:marBottom w:val="0"/>
                      <w:divBdr>
                        <w:top w:val="none" w:sz="0" w:space="0" w:color="auto"/>
                        <w:left w:val="none" w:sz="0" w:space="0" w:color="auto"/>
                        <w:bottom w:val="none" w:sz="0" w:space="0" w:color="auto"/>
                        <w:right w:val="none" w:sz="0" w:space="0" w:color="auto"/>
                      </w:divBdr>
                    </w:div>
                  </w:divsChild>
                </w:div>
                <w:div w:id="1326933732">
                  <w:marLeft w:val="300"/>
                  <w:marRight w:val="0"/>
                  <w:marTop w:val="75"/>
                  <w:marBottom w:val="0"/>
                  <w:divBdr>
                    <w:top w:val="none" w:sz="0" w:space="0" w:color="auto"/>
                    <w:left w:val="none" w:sz="0" w:space="0" w:color="auto"/>
                    <w:bottom w:val="none" w:sz="0" w:space="0" w:color="auto"/>
                    <w:right w:val="none" w:sz="0" w:space="0" w:color="auto"/>
                  </w:divBdr>
                </w:div>
                <w:div w:id="1785493043">
                  <w:marLeft w:val="300"/>
                  <w:marRight w:val="0"/>
                  <w:marTop w:val="75"/>
                  <w:marBottom w:val="0"/>
                  <w:divBdr>
                    <w:top w:val="none" w:sz="0" w:space="0" w:color="auto"/>
                    <w:left w:val="none" w:sz="0" w:space="0" w:color="auto"/>
                    <w:bottom w:val="none" w:sz="0" w:space="0" w:color="auto"/>
                    <w:right w:val="none" w:sz="0" w:space="0" w:color="auto"/>
                  </w:divBdr>
                </w:div>
                <w:div w:id="903612262">
                  <w:marLeft w:val="300"/>
                  <w:marRight w:val="0"/>
                  <w:marTop w:val="75"/>
                  <w:marBottom w:val="0"/>
                  <w:divBdr>
                    <w:top w:val="none" w:sz="0" w:space="0" w:color="auto"/>
                    <w:left w:val="none" w:sz="0" w:space="0" w:color="auto"/>
                    <w:bottom w:val="none" w:sz="0" w:space="0" w:color="auto"/>
                    <w:right w:val="none" w:sz="0" w:space="0" w:color="auto"/>
                  </w:divBdr>
                </w:div>
                <w:div w:id="22749277">
                  <w:marLeft w:val="300"/>
                  <w:marRight w:val="0"/>
                  <w:marTop w:val="75"/>
                  <w:marBottom w:val="0"/>
                  <w:divBdr>
                    <w:top w:val="none" w:sz="0" w:space="0" w:color="auto"/>
                    <w:left w:val="none" w:sz="0" w:space="0" w:color="auto"/>
                    <w:bottom w:val="none" w:sz="0" w:space="0" w:color="auto"/>
                    <w:right w:val="none" w:sz="0" w:space="0" w:color="auto"/>
                  </w:divBdr>
                  <w:divsChild>
                    <w:div w:id="1791437804">
                      <w:marLeft w:val="750"/>
                      <w:marRight w:val="0"/>
                      <w:marTop w:val="0"/>
                      <w:marBottom w:val="0"/>
                      <w:divBdr>
                        <w:top w:val="none" w:sz="0" w:space="0" w:color="auto"/>
                        <w:left w:val="none" w:sz="0" w:space="0" w:color="auto"/>
                        <w:bottom w:val="none" w:sz="0" w:space="0" w:color="auto"/>
                        <w:right w:val="none" w:sz="0" w:space="0" w:color="auto"/>
                      </w:divBdr>
                    </w:div>
                  </w:divsChild>
                </w:div>
                <w:div w:id="584535824">
                  <w:marLeft w:val="300"/>
                  <w:marRight w:val="0"/>
                  <w:marTop w:val="75"/>
                  <w:marBottom w:val="0"/>
                  <w:divBdr>
                    <w:top w:val="none" w:sz="0" w:space="0" w:color="auto"/>
                    <w:left w:val="none" w:sz="0" w:space="0" w:color="auto"/>
                    <w:bottom w:val="none" w:sz="0" w:space="0" w:color="auto"/>
                    <w:right w:val="none" w:sz="0" w:space="0" w:color="auto"/>
                  </w:divBdr>
                </w:div>
                <w:div w:id="1379083501">
                  <w:marLeft w:val="300"/>
                  <w:marRight w:val="0"/>
                  <w:marTop w:val="75"/>
                  <w:marBottom w:val="0"/>
                  <w:divBdr>
                    <w:top w:val="none" w:sz="0" w:space="0" w:color="auto"/>
                    <w:left w:val="none" w:sz="0" w:space="0" w:color="auto"/>
                    <w:bottom w:val="none" w:sz="0" w:space="0" w:color="auto"/>
                    <w:right w:val="none" w:sz="0" w:space="0" w:color="auto"/>
                  </w:divBdr>
                  <w:divsChild>
                    <w:div w:id="705835074">
                      <w:marLeft w:val="750"/>
                      <w:marRight w:val="0"/>
                      <w:marTop w:val="0"/>
                      <w:marBottom w:val="0"/>
                      <w:divBdr>
                        <w:top w:val="none" w:sz="0" w:space="0" w:color="auto"/>
                        <w:left w:val="none" w:sz="0" w:space="0" w:color="auto"/>
                        <w:bottom w:val="none" w:sz="0" w:space="0" w:color="auto"/>
                        <w:right w:val="none" w:sz="0" w:space="0" w:color="auto"/>
                      </w:divBdr>
                    </w:div>
                    <w:div w:id="1557663250">
                      <w:marLeft w:val="750"/>
                      <w:marRight w:val="0"/>
                      <w:marTop w:val="0"/>
                      <w:marBottom w:val="0"/>
                      <w:divBdr>
                        <w:top w:val="none" w:sz="0" w:space="0" w:color="auto"/>
                        <w:left w:val="none" w:sz="0" w:space="0" w:color="auto"/>
                        <w:bottom w:val="none" w:sz="0" w:space="0" w:color="auto"/>
                        <w:right w:val="none" w:sz="0" w:space="0" w:color="auto"/>
                      </w:divBdr>
                    </w:div>
                  </w:divsChild>
                </w:div>
                <w:div w:id="62065530">
                  <w:marLeft w:val="300"/>
                  <w:marRight w:val="0"/>
                  <w:marTop w:val="75"/>
                  <w:marBottom w:val="0"/>
                  <w:divBdr>
                    <w:top w:val="none" w:sz="0" w:space="0" w:color="auto"/>
                    <w:left w:val="none" w:sz="0" w:space="0" w:color="auto"/>
                    <w:bottom w:val="none" w:sz="0" w:space="0" w:color="auto"/>
                    <w:right w:val="none" w:sz="0" w:space="0" w:color="auto"/>
                  </w:divBdr>
                  <w:divsChild>
                    <w:div w:id="545139598">
                      <w:marLeft w:val="750"/>
                      <w:marRight w:val="0"/>
                      <w:marTop w:val="0"/>
                      <w:marBottom w:val="0"/>
                      <w:divBdr>
                        <w:top w:val="none" w:sz="0" w:space="0" w:color="auto"/>
                        <w:left w:val="none" w:sz="0" w:space="0" w:color="auto"/>
                        <w:bottom w:val="none" w:sz="0" w:space="0" w:color="auto"/>
                        <w:right w:val="none" w:sz="0" w:space="0" w:color="auto"/>
                      </w:divBdr>
                    </w:div>
                  </w:divsChild>
                </w:div>
                <w:div w:id="111824958">
                  <w:marLeft w:val="300"/>
                  <w:marRight w:val="0"/>
                  <w:marTop w:val="75"/>
                  <w:marBottom w:val="0"/>
                  <w:divBdr>
                    <w:top w:val="none" w:sz="0" w:space="0" w:color="auto"/>
                    <w:left w:val="none" w:sz="0" w:space="0" w:color="auto"/>
                    <w:bottom w:val="none" w:sz="0" w:space="0" w:color="auto"/>
                    <w:right w:val="none" w:sz="0" w:space="0" w:color="auto"/>
                  </w:divBdr>
                  <w:divsChild>
                    <w:div w:id="13282483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775816">
      <w:bodyDiv w:val="1"/>
      <w:marLeft w:val="0"/>
      <w:marRight w:val="0"/>
      <w:marTop w:val="0"/>
      <w:marBottom w:val="0"/>
      <w:divBdr>
        <w:top w:val="none" w:sz="0" w:space="0" w:color="auto"/>
        <w:left w:val="none" w:sz="0" w:space="0" w:color="auto"/>
        <w:bottom w:val="none" w:sz="0" w:space="0" w:color="auto"/>
        <w:right w:val="none" w:sz="0" w:space="0" w:color="auto"/>
      </w:divBdr>
      <w:divsChild>
        <w:div w:id="1820418167">
          <w:marLeft w:val="0"/>
          <w:marRight w:val="0"/>
          <w:marTop w:val="0"/>
          <w:marBottom w:val="0"/>
          <w:divBdr>
            <w:top w:val="none" w:sz="0" w:space="0" w:color="auto"/>
            <w:left w:val="none" w:sz="0" w:space="0" w:color="auto"/>
            <w:bottom w:val="none" w:sz="0" w:space="0" w:color="auto"/>
            <w:right w:val="none" w:sz="0" w:space="0" w:color="auto"/>
          </w:divBdr>
          <w:divsChild>
            <w:div w:id="1150554505">
              <w:marLeft w:val="0"/>
              <w:marRight w:val="0"/>
              <w:marTop w:val="150"/>
              <w:marBottom w:val="150"/>
              <w:divBdr>
                <w:top w:val="none" w:sz="0" w:space="0" w:color="auto"/>
                <w:left w:val="none" w:sz="0" w:space="0" w:color="auto"/>
                <w:bottom w:val="none" w:sz="0" w:space="0" w:color="auto"/>
                <w:right w:val="none" w:sz="0" w:space="0" w:color="auto"/>
              </w:divBdr>
              <w:divsChild>
                <w:div w:id="2010208929">
                  <w:marLeft w:val="300"/>
                  <w:marRight w:val="0"/>
                  <w:marTop w:val="75"/>
                  <w:marBottom w:val="0"/>
                  <w:divBdr>
                    <w:top w:val="none" w:sz="0" w:space="0" w:color="auto"/>
                    <w:left w:val="none" w:sz="0" w:space="0" w:color="auto"/>
                    <w:bottom w:val="none" w:sz="0" w:space="0" w:color="auto"/>
                    <w:right w:val="none" w:sz="0" w:space="0" w:color="auto"/>
                  </w:divBdr>
                  <w:divsChild>
                    <w:div w:id="53897076">
                      <w:marLeft w:val="750"/>
                      <w:marRight w:val="0"/>
                      <w:marTop w:val="0"/>
                      <w:marBottom w:val="0"/>
                      <w:divBdr>
                        <w:top w:val="none" w:sz="0" w:space="0" w:color="auto"/>
                        <w:left w:val="none" w:sz="0" w:space="0" w:color="auto"/>
                        <w:bottom w:val="none" w:sz="0" w:space="0" w:color="auto"/>
                        <w:right w:val="none" w:sz="0" w:space="0" w:color="auto"/>
                      </w:divBdr>
                    </w:div>
                  </w:divsChild>
                </w:div>
                <w:div w:id="135924847">
                  <w:marLeft w:val="300"/>
                  <w:marRight w:val="0"/>
                  <w:marTop w:val="75"/>
                  <w:marBottom w:val="0"/>
                  <w:divBdr>
                    <w:top w:val="none" w:sz="0" w:space="0" w:color="auto"/>
                    <w:left w:val="none" w:sz="0" w:space="0" w:color="auto"/>
                    <w:bottom w:val="none" w:sz="0" w:space="0" w:color="auto"/>
                    <w:right w:val="none" w:sz="0" w:space="0" w:color="auto"/>
                  </w:divBdr>
                </w:div>
                <w:div w:id="1769426038">
                  <w:marLeft w:val="300"/>
                  <w:marRight w:val="0"/>
                  <w:marTop w:val="75"/>
                  <w:marBottom w:val="0"/>
                  <w:divBdr>
                    <w:top w:val="none" w:sz="0" w:space="0" w:color="auto"/>
                    <w:left w:val="none" w:sz="0" w:space="0" w:color="auto"/>
                    <w:bottom w:val="none" w:sz="0" w:space="0" w:color="auto"/>
                    <w:right w:val="none" w:sz="0" w:space="0" w:color="auto"/>
                  </w:divBdr>
                  <w:divsChild>
                    <w:div w:id="2076273763">
                      <w:marLeft w:val="750"/>
                      <w:marRight w:val="0"/>
                      <w:marTop w:val="0"/>
                      <w:marBottom w:val="0"/>
                      <w:divBdr>
                        <w:top w:val="none" w:sz="0" w:space="0" w:color="auto"/>
                        <w:left w:val="none" w:sz="0" w:space="0" w:color="auto"/>
                        <w:bottom w:val="none" w:sz="0" w:space="0" w:color="auto"/>
                        <w:right w:val="none" w:sz="0" w:space="0" w:color="auto"/>
                      </w:divBdr>
                    </w:div>
                    <w:div w:id="849030454">
                      <w:marLeft w:val="750"/>
                      <w:marRight w:val="0"/>
                      <w:marTop w:val="0"/>
                      <w:marBottom w:val="0"/>
                      <w:divBdr>
                        <w:top w:val="none" w:sz="0" w:space="0" w:color="auto"/>
                        <w:left w:val="none" w:sz="0" w:space="0" w:color="auto"/>
                        <w:bottom w:val="none" w:sz="0" w:space="0" w:color="auto"/>
                        <w:right w:val="none" w:sz="0" w:space="0" w:color="auto"/>
                      </w:divBdr>
                    </w:div>
                    <w:div w:id="292907088">
                      <w:marLeft w:val="750"/>
                      <w:marRight w:val="0"/>
                      <w:marTop w:val="0"/>
                      <w:marBottom w:val="0"/>
                      <w:divBdr>
                        <w:top w:val="none" w:sz="0" w:space="0" w:color="auto"/>
                        <w:left w:val="none" w:sz="0" w:space="0" w:color="auto"/>
                        <w:bottom w:val="none" w:sz="0" w:space="0" w:color="auto"/>
                        <w:right w:val="none" w:sz="0" w:space="0" w:color="auto"/>
                      </w:divBdr>
                    </w:div>
                  </w:divsChild>
                </w:div>
                <w:div w:id="1465923690">
                  <w:marLeft w:val="300"/>
                  <w:marRight w:val="0"/>
                  <w:marTop w:val="75"/>
                  <w:marBottom w:val="0"/>
                  <w:divBdr>
                    <w:top w:val="none" w:sz="0" w:space="0" w:color="auto"/>
                    <w:left w:val="none" w:sz="0" w:space="0" w:color="auto"/>
                    <w:bottom w:val="none" w:sz="0" w:space="0" w:color="auto"/>
                    <w:right w:val="none" w:sz="0" w:space="0" w:color="auto"/>
                  </w:divBdr>
                  <w:divsChild>
                    <w:div w:id="2013877436">
                      <w:marLeft w:val="750"/>
                      <w:marRight w:val="0"/>
                      <w:marTop w:val="0"/>
                      <w:marBottom w:val="0"/>
                      <w:divBdr>
                        <w:top w:val="none" w:sz="0" w:space="0" w:color="auto"/>
                        <w:left w:val="none" w:sz="0" w:space="0" w:color="auto"/>
                        <w:bottom w:val="none" w:sz="0" w:space="0" w:color="auto"/>
                        <w:right w:val="none" w:sz="0" w:space="0" w:color="auto"/>
                      </w:divBdr>
                    </w:div>
                  </w:divsChild>
                </w:div>
                <w:div w:id="782503161">
                  <w:marLeft w:val="300"/>
                  <w:marRight w:val="0"/>
                  <w:marTop w:val="75"/>
                  <w:marBottom w:val="0"/>
                  <w:divBdr>
                    <w:top w:val="none" w:sz="0" w:space="0" w:color="auto"/>
                    <w:left w:val="none" w:sz="0" w:space="0" w:color="auto"/>
                    <w:bottom w:val="none" w:sz="0" w:space="0" w:color="auto"/>
                    <w:right w:val="none" w:sz="0" w:space="0" w:color="auto"/>
                  </w:divBdr>
                  <w:divsChild>
                    <w:div w:id="11822092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97743461">
              <w:marLeft w:val="0"/>
              <w:marRight w:val="0"/>
              <w:marTop w:val="150"/>
              <w:marBottom w:val="150"/>
              <w:divBdr>
                <w:top w:val="none" w:sz="0" w:space="0" w:color="auto"/>
                <w:left w:val="none" w:sz="0" w:space="0" w:color="auto"/>
                <w:bottom w:val="none" w:sz="0" w:space="0" w:color="auto"/>
                <w:right w:val="none" w:sz="0" w:space="0" w:color="auto"/>
              </w:divBdr>
              <w:divsChild>
                <w:div w:id="809637010">
                  <w:marLeft w:val="300"/>
                  <w:marRight w:val="0"/>
                  <w:marTop w:val="75"/>
                  <w:marBottom w:val="0"/>
                  <w:divBdr>
                    <w:top w:val="none" w:sz="0" w:space="0" w:color="auto"/>
                    <w:left w:val="none" w:sz="0" w:space="0" w:color="auto"/>
                    <w:bottom w:val="none" w:sz="0" w:space="0" w:color="auto"/>
                    <w:right w:val="none" w:sz="0" w:space="0" w:color="auto"/>
                  </w:divBdr>
                </w:div>
                <w:div w:id="1206941851">
                  <w:marLeft w:val="300"/>
                  <w:marRight w:val="0"/>
                  <w:marTop w:val="75"/>
                  <w:marBottom w:val="0"/>
                  <w:divBdr>
                    <w:top w:val="none" w:sz="0" w:space="0" w:color="auto"/>
                    <w:left w:val="none" w:sz="0" w:space="0" w:color="auto"/>
                    <w:bottom w:val="none" w:sz="0" w:space="0" w:color="auto"/>
                    <w:right w:val="none" w:sz="0" w:space="0" w:color="auto"/>
                  </w:divBdr>
                  <w:divsChild>
                    <w:div w:id="892426189">
                      <w:marLeft w:val="750"/>
                      <w:marRight w:val="0"/>
                      <w:marTop w:val="0"/>
                      <w:marBottom w:val="0"/>
                      <w:divBdr>
                        <w:top w:val="none" w:sz="0" w:space="0" w:color="auto"/>
                        <w:left w:val="none" w:sz="0" w:space="0" w:color="auto"/>
                        <w:bottom w:val="none" w:sz="0" w:space="0" w:color="auto"/>
                        <w:right w:val="none" w:sz="0" w:space="0" w:color="auto"/>
                      </w:divBdr>
                    </w:div>
                    <w:div w:id="1868639137">
                      <w:marLeft w:val="750"/>
                      <w:marRight w:val="0"/>
                      <w:marTop w:val="0"/>
                      <w:marBottom w:val="0"/>
                      <w:divBdr>
                        <w:top w:val="none" w:sz="0" w:space="0" w:color="auto"/>
                        <w:left w:val="none" w:sz="0" w:space="0" w:color="auto"/>
                        <w:bottom w:val="none" w:sz="0" w:space="0" w:color="auto"/>
                        <w:right w:val="none" w:sz="0" w:space="0" w:color="auto"/>
                      </w:divBdr>
                    </w:div>
                  </w:divsChild>
                </w:div>
                <w:div w:id="1333141692">
                  <w:marLeft w:val="300"/>
                  <w:marRight w:val="0"/>
                  <w:marTop w:val="75"/>
                  <w:marBottom w:val="0"/>
                  <w:divBdr>
                    <w:top w:val="none" w:sz="0" w:space="0" w:color="auto"/>
                    <w:left w:val="none" w:sz="0" w:space="0" w:color="auto"/>
                    <w:bottom w:val="none" w:sz="0" w:space="0" w:color="auto"/>
                    <w:right w:val="none" w:sz="0" w:space="0" w:color="auto"/>
                  </w:divBdr>
                  <w:divsChild>
                    <w:div w:id="54865088">
                      <w:marLeft w:val="750"/>
                      <w:marRight w:val="0"/>
                      <w:marTop w:val="0"/>
                      <w:marBottom w:val="0"/>
                      <w:divBdr>
                        <w:top w:val="none" w:sz="0" w:space="0" w:color="auto"/>
                        <w:left w:val="none" w:sz="0" w:space="0" w:color="auto"/>
                        <w:bottom w:val="none" w:sz="0" w:space="0" w:color="auto"/>
                        <w:right w:val="none" w:sz="0" w:space="0" w:color="auto"/>
                      </w:divBdr>
                    </w:div>
                  </w:divsChild>
                </w:div>
                <w:div w:id="45418928">
                  <w:marLeft w:val="300"/>
                  <w:marRight w:val="0"/>
                  <w:marTop w:val="75"/>
                  <w:marBottom w:val="0"/>
                  <w:divBdr>
                    <w:top w:val="none" w:sz="0" w:space="0" w:color="auto"/>
                    <w:left w:val="none" w:sz="0" w:space="0" w:color="auto"/>
                    <w:bottom w:val="none" w:sz="0" w:space="0" w:color="auto"/>
                    <w:right w:val="none" w:sz="0" w:space="0" w:color="auto"/>
                  </w:divBdr>
                  <w:divsChild>
                    <w:div w:id="1888488532">
                      <w:marLeft w:val="750"/>
                      <w:marRight w:val="0"/>
                      <w:marTop w:val="0"/>
                      <w:marBottom w:val="0"/>
                      <w:divBdr>
                        <w:top w:val="none" w:sz="0" w:space="0" w:color="auto"/>
                        <w:left w:val="none" w:sz="0" w:space="0" w:color="auto"/>
                        <w:bottom w:val="none" w:sz="0" w:space="0" w:color="auto"/>
                        <w:right w:val="none" w:sz="0" w:space="0" w:color="auto"/>
                      </w:divBdr>
                    </w:div>
                  </w:divsChild>
                </w:div>
                <w:div w:id="14381832">
                  <w:marLeft w:val="300"/>
                  <w:marRight w:val="0"/>
                  <w:marTop w:val="75"/>
                  <w:marBottom w:val="0"/>
                  <w:divBdr>
                    <w:top w:val="none" w:sz="0" w:space="0" w:color="auto"/>
                    <w:left w:val="none" w:sz="0" w:space="0" w:color="auto"/>
                    <w:bottom w:val="none" w:sz="0" w:space="0" w:color="auto"/>
                    <w:right w:val="none" w:sz="0" w:space="0" w:color="auto"/>
                  </w:divBdr>
                  <w:divsChild>
                    <w:div w:id="713383886">
                      <w:marLeft w:val="750"/>
                      <w:marRight w:val="0"/>
                      <w:marTop w:val="0"/>
                      <w:marBottom w:val="0"/>
                      <w:divBdr>
                        <w:top w:val="none" w:sz="0" w:space="0" w:color="auto"/>
                        <w:left w:val="none" w:sz="0" w:space="0" w:color="auto"/>
                        <w:bottom w:val="none" w:sz="0" w:space="0" w:color="auto"/>
                        <w:right w:val="none" w:sz="0" w:space="0" w:color="auto"/>
                      </w:divBdr>
                    </w:div>
                  </w:divsChild>
                </w:div>
                <w:div w:id="238252248">
                  <w:marLeft w:val="300"/>
                  <w:marRight w:val="0"/>
                  <w:marTop w:val="75"/>
                  <w:marBottom w:val="0"/>
                  <w:divBdr>
                    <w:top w:val="none" w:sz="0" w:space="0" w:color="auto"/>
                    <w:left w:val="none" w:sz="0" w:space="0" w:color="auto"/>
                    <w:bottom w:val="none" w:sz="0" w:space="0" w:color="auto"/>
                    <w:right w:val="none" w:sz="0" w:space="0" w:color="auto"/>
                  </w:divBdr>
                  <w:divsChild>
                    <w:div w:id="850528577">
                      <w:marLeft w:val="750"/>
                      <w:marRight w:val="0"/>
                      <w:marTop w:val="0"/>
                      <w:marBottom w:val="0"/>
                      <w:divBdr>
                        <w:top w:val="none" w:sz="0" w:space="0" w:color="auto"/>
                        <w:left w:val="none" w:sz="0" w:space="0" w:color="auto"/>
                        <w:bottom w:val="none" w:sz="0" w:space="0" w:color="auto"/>
                        <w:right w:val="none" w:sz="0" w:space="0" w:color="auto"/>
                      </w:divBdr>
                    </w:div>
                  </w:divsChild>
                </w:div>
                <w:div w:id="120417836">
                  <w:marLeft w:val="300"/>
                  <w:marRight w:val="0"/>
                  <w:marTop w:val="75"/>
                  <w:marBottom w:val="0"/>
                  <w:divBdr>
                    <w:top w:val="none" w:sz="0" w:space="0" w:color="auto"/>
                    <w:left w:val="none" w:sz="0" w:space="0" w:color="auto"/>
                    <w:bottom w:val="none" w:sz="0" w:space="0" w:color="auto"/>
                    <w:right w:val="none" w:sz="0" w:space="0" w:color="auto"/>
                  </w:divBdr>
                  <w:divsChild>
                    <w:div w:id="1003245487">
                      <w:marLeft w:val="750"/>
                      <w:marRight w:val="0"/>
                      <w:marTop w:val="0"/>
                      <w:marBottom w:val="0"/>
                      <w:divBdr>
                        <w:top w:val="none" w:sz="0" w:space="0" w:color="auto"/>
                        <w:left w:val="none" w:sz="0" w:space="0" w:color="auto"/>
                        <w:bottom w:val="none" w:sz="0" w:space="0" w:color="auto"/>
                        <w:right w:val="none" w:sz="0" w:space="0" w:color="auto"/>
                      </w:divBdr>
                    </w:div>
                  </w:divsChild>
                </w:div>
                <w:div w:id="1195268446">
                  <w:marLeft w:val="300"/>
                  <w:marRight w:val="0"/>
                  <w:marTop w:val="75"/>
                  <w:marBottom w:val="0"/>
                  <w:divBdr>
                    <w:top w:val="none" w:sz="0" w:space="0" w:color="auto"/>
                    <w:left w:val="none" w:sz="0" w:space="0" w:color="auto"/>
                    <w:bottom w:val="none" w:sz="0" w:space="0" w:color="auto"/>
                    <w:right w:val="none" w:sz="0" w:space="0" w:color="auto"/>
                  </w:divBdr>
                </w:div>
                <w:div w:id="445546471">
                  <w:marLeft w:val="300"/>
                  <w:marRight w:val="0"/>
                  <w:marTop w:val="75"/>
                  <w:marBottom w:val="0"/>
                  <w:divBdr>
                    <w:top w:val="none" w:sz="0" w:space="0" w:color="auto"/>
                    <w:left w:val="none" w:sz="0" w:space="0" w:color="auto"/>
                    <w:bottom w:val="none" w:sz="0" w:space="0" w:color="auto"/>
                    <w:right w:val="none" w:sz="0" w:space="0" w:color="auto"/>
                  </w:divBdr>
                </w:div>
                <w:div w:id="126054294">
                  <w:marLeft w:val="300"/>
                  <w:marRight w:val="0"/>
                  <w:marTop w:val="75"/>
                  <w:marBottom w:val="0"/>
                  <w:divBdr>
                    <w:top w:val="none" w:sz="0" w:space="0" w:color="auto"/>
                    <w:left w:val="none" w:sz="0" w:space="0" w:color="auto"/>
                    <w:bottom w:val="none" w:sz="0" w:space="0" w:color="auto"/>
                    <w:right w:val="none" w:sz="0" w:space="0" w:color="auto"/>
                  </w:divBdr>
                  <w:divsChild>
                    <w:div w:id="1626423177">
                      <w:marLeft w:val="750"/>
                      <w:marRight w:val="0"/>
                      <w:marTop w:val="0"/>
                      <w:marBottom w:val="0"/>
                      <w:divBdr>
                        <w:top w:val="none" w:sz="0" w:space="0" w:color="auto"/>
                        <w:left w:val="none" w:sz="0" w:space="0" w:color="auto"/>
                        <w:bottom w:val="none" w:sz="0" w:space="0" w:color="auto"/>
                        <w:right w:val="none" w:sz="0" w:space="0" w:color="auto"/>
                      </w:divBdr>
                    </w:div>
                  </w:divsChild>
                </w:div>
                <w:div w:id="679238895">
                  <w:marLeft w:val="300"/>
                  <w:marRight w:val="0"/>
                  <w:marTop w:val="75"/>
                  <w:marBottom w:val="0"/>
                  <w:divBdr>
                    <w:top w:val="none" w:sz="0" w:space="0" w:color="auto"/>
                    <w:left w:val="none" w:sz="0" w:space="0" w:color="auto"/>
                    <w:bottom w:val="none" w:sz="0" w:space="0" w:color="auto"/>
                    <w:right w:val="none" w:sz="0" w:space="0" w:color="auto"/>
                  </w:divBdr>
                  <w:divsChild>
                    <w:div w:id="2130127570">
                      <w:marLeft w:val="750"/>
                      <w:marRight w:val="0"/>
                      <w:marTop w:val="0"/>
                      <w:marBottom w:val="0"/>
                      <w:divBdr>
                        <w:top w:val="none" w:sz="0" w:space="0" w:color="auto"/>
                        <w:left w:val="none" w:sz="0" w:space="0" w:color="auto"/>
                        <w:bottom w:val="none" w:sz="0" w:space="0" w:color="auto"/>
                        <w:right w:val="none" w:sz="0" w:space="0" w:color="auto"/>
                      </w:divBdr>
                    </w:div>
                    <w:div w:id="1511292501">
                      <w:marLeft w:val="750"/>
                      <w:marRight w:val="0"/>
                      <w:marTop w:val="0"/>
                      <w:marBottom w:val="0"/>
                      <w:divBdr>
                        <w:top w:val="none" w:sz="0" w:space="0" w:color="auto"/>
                        <w:left w:val="none" w:sz="0" w:space="0" w:color="auto"/>
                        <w:bottom w:val="none" w:sz="0" w:space="0" w:color="auto"/>
                        <w:right w:val="none" w:sz="0" w:space="0" w:color="auto"/>
                      </w:divBdr>
                    </w:div>
                    <w:div w:id="650329243">
                      <w:marLeft w:val="750"/>
                      <w:marRight w:val="0"/>
                      <w:marTop w:val="0"/>
                      <w:marBottom w:val="0"/>
                      <w:divBdr>
                        <w:top w:val="none" w:sz="0" w:space="0" w:color="auto"/>
                        <w:left w:val="none" w:sz="0" w:space="0" w:color="auto"/>
                        <w:bottom w:val="none" w:sz="0" w:space="0" w:color="auto"/>
                        <w:right w:val="none" w:sz="0" w:space="0" w:color="auto"/>
                      </w:divBdr>
                    </w:div>
                  </w:divsChild>
                </w:div>
                <w:div w:id="1988971759">
                  <w:marLeft w:val="300"/>
                  <w:marRight w:val="0"/>
                  <w:marTop w:val="75"/>
                  <w:marBottom w:val="0"/>
                  <w:divBdr>
                    <w:top w:val="none" w:sz="0" w:space="0" w:color="auto"/>
                    <w:left w:val="none" w:sz="0" w:space="0" w:color="auto"/>
                    <w:bottom w:val="none" w:sz="0" w:space="0" w:color="auto"/>
                    <w:right w:val="none" w:sz="0" w:space="0" w:color="auto"/>
                  </w:divBdr>
                  <w:divsChild>
                    <w:div w:id="1548368843">
                      <w:marLeft w:val="750"/>
                      <w:marRight w:val="0"/>
                      <w:marTop w:val="0"/>
                      <w:marBottom w:val="0"/>
                      <w:divBdr>
                        <w:top w:val="none" w:sz="0" w:space="0" w:color="auto"/>
                        <w:left w:val="none" w:sz="0" w:space="0" w:color="auto"/>
                        <w:bottom w:val="none" w:sz="0" w:space="0" w:color="auto"/>
                        <w:right w:val="none" w:sz="0" w:space="0" w:color="auto"/>
                      </w:divBdr>
                    </w:div>
                  </w:divsChild>
                </w:div>
                <w:div w:id="1906993417">
                  <w:marLeft w:val="300"/>
                  <w:marRight w:val="0"/>
                  <w:marTop w:val="75"/>
                  <w:marBottom w:val="0"/>
                  <w:divBdr>
                    <w:top w:val="none" w:sz="0" w:space="0" w:color="auto"/>
                    <w:left w:val="none" w:sz="0" w:space="0" w:color="auto"/>
                    <w:bottom w:val="none" w:sz="0" w:space="0" w:color="auto"/>
                    <w:right w:val="none" w:sz="0" w:space="0" w:color="auto"/>
                  </w:divBdr>
                  <w:divsChild>
                    <w:div w:id="191000795">
                      <w:marLeft w:val="750"/>
                      <w:marRight w:val="0"/>
                      <w:marTop w:val="0"/>
                      <w:marBottom w:val="0"/>
                      <w:divBdr>
                        <w:top w:val="none" w:sz="0" w:space="0" w:color="auto"/>
                        <w:left w:val="none" w:sz="0" w:space="0" w:color="auto"/>
                        <w:bottom w:val="none" w:sz="0" w:space="0" w:color="auto"/>
                        <w:right w:val="none" w:sz="0" w:space="0" w:color="auto"/>
                      </w:divBdr>
                    </w:div>
                    <w:div w:id="740758437">
                      <w:marLeft w:val="750"/>
                      <w:marRight w:val="0"/>
                      <w:marTop w:val="0"/>
                      <w:marBottom w:val="0"/>
                      <w:divBdr>
                        <w:top w:val="none" w:sz="0" w:space="0" w:color="auto"/>
                        <w:left w:val="none" w:sz="0" w:space="0" w:color="auto"/>
                        <w:bottom w:val="none" w:sz="0" w:space="0" w:color="auto"/>
                        <w:right w:val="none" w:sz="0" w:space="0" w:color="auto"/>
                      </w:divBdr>
                    </w:div>
                    <w:div w:id="677653597">
                      <w:marLeft w:val="750"/>
                      <w:marRight w:val="0"/>
                      <w:marTop w:val="0"/>
                      <w:marBottom w:val="0"/>
                      <w:divBdr>
                        <w:top w:val="none" w:sz="0" w:space="0" w:color="auto"/>
                        <w:left w:val="none" w:sz="0" w:space="0" w:color="auto"/>
                        <w:bottom w:val="none" w:sz="0" w:space="0" w:color="auto"/>
                        <w:right w:val="none" w:sz="0" w:space="0" w:color="auto"/>
                      </w:divBdr>
                    </w:div>
                  </w:divsChild>
                </w:div>
                <w:div w:id="1259022531">
                  <w:marLeft w:val="300"/>
                  <w:marRight w:val="0"/>
                  <w:marTop w:val="75"/>
                  <w:marBottom w:val="0"/>
                  <w:divBdr>
                    <w:top w:val="none" w:sz="0" w:space="0" w:color="auto"/>
                    <w:left w:val="none" w:sz="0" w:space="0" w:color="auto"/>
                    <w:bottom w:val="none" w:sz="0" w:space="0" w:color="auto"/>
                    <w:right w:val="none" w:sz="0" w:space="0" w:color="auto"/>
                  </w:divBdr>
                  <w:divsChild>
                    <w:div w:id="700201179">
                      <w:marLeft w:val="750"/>
                      <w:marRight w:val="0"/>
                      <w:marTop w:val="0"/>
                      <w:marBottom w:val="0"/>
                      <w:divBdr>
                        <w:top w:val="none" w:sz="0" w:space="0" w:color="auto"/>
                        <w:left w:val="none" w:sz="0" w:space="0" w:color="auto"/>
                        <w:bottom w:val="none" w:sz="0" w:space="0" w:color="auto"/>
                        <w:right w:val="none" w:sz="0" w:space="0" w:color="auto"/>
                      </w:divBdr>
                    </w:div>
                  </w:divsChild>
                </w:div>
                <w:div w:id="726876594">
                  <w:marLeft w:val="300"/>
                  <w:marRight w:val="0"/>
                  <w:marTop w:val="75"/>
                  <w:marBottom w:val="0"/>
                  <w:divBdr>
                    <w:top w:val="none" w:sz="0" w:space="0" w:color="auto"/>
                    <w:left w:val="none" w:sz="0" w:space="0" w:color="auto"/>
                    <w:bottom w:val="none" w:sz="0" w:space="0" w:color="auto"/>
                    <w:right w:val="none" w:sz="0" w:space="0" w:color="auto"/>
                  </w:divBdr>
                  <w:divsChild>
                    <w:div w:id="1262839863">
                      <w:marLeft w:val="750"/>
                      <w:marRight w:val="0"/>
                      <w:marTop w:val="0"/>
                      <w:marBottom w:val="0"/>
                      <w:divBdr>
                        <w:top w:val="none" w:sz="0" w:space="0" w:color="auto"/>
                        <w:left w:val="none" w:sz="0" w:space="0" w:color="auto"/>
                        <w:bottom w:val="none" w:sz="0" w:space="0" w:color="auto"/>
                        <w:right w:val="none" w:sz="0" w:space="0" w:color="auto"/>
                      </w:divBdr>
                    </w:div>
                    <w:div w:id="872108369">
                      <w:marLeft w:val="750"/>
                      <w:marRight w:val="0"/>
                      <w:marTop w:val="0"/>
                      <w:marBottom w:val="0"/>
                      <w:divBdr>
                        <w:top w:val="none" w:sz="0" w:space="0" w:color="auto"/>
                        <w:left w:val="none" w:sz="0" w:space="0" w:color="auto"/>
                        <w:bottom w:val="none" w:sz="0" w:space="0" w:color="auto"/>
                        <w:right w:val="none" w:sz="0" w:space="0" w:color="auto"/>
                      </w:divBdr>
                    </w:div>
                  </w:divsChild>
                </w:div>
                <w:div w:id="1287468194">
                  <w:marLeft w:val="300"/>
                  <w:marRight w:val="0"/>
                  <w:marTop w:val="75"/>
                  <w:marBottom w:val="0"/>
                  <w:divBdr>
                    <w:top w:val="none" w:sz="0" w:space="0" w:color="auto"/>
                    <w:left w:val="none" w:sz="0" w:space="0" w:color="auto"/>
                    <w:bottom w:val="none" w:sz="0" w:space="0" w:color="auto"/>
                    <w:right w:val="none" w:sz="0" w:space="0" w:color="auto"/>
                  </w:divBdr>
                  <w:divsChild>
                    <w:div w:id="1444961929">
                      <w:marLeft w:val="750"/>
                      <w:marRight w:val="0"/>
                      <w:marTop w:val="0"/>
                      <w:marBottom w:val="0"/>
                      <w:divBdr>
                        <w:top w:val="none" w:sz="0" w:space="0" w:color="auto"/>
                        <w:left w:val="none" w:sz="0" w:space="0" w:color="auto"/>
                        <w:bottom w:val="none" w:sz="0" w:space="0" w:color="auto"/>
                        <w:right w:val="none" w:sz="0" w:space="0" w:color="auto"/>
                      </w:divBdr>
                    </w:div>
                  </w:divsChild>
                </w:div>
                <w:div w:id="422998337">
                  <w:marLeft w:val="300"/>
                  <w:marRight w:val="0"/>
                  <w:marTop w:val="75"/>
                  <w:marBottom w:val="0"/>
                  <w:divBdr>
                    <w:top w:val="none" w:sz="0" w:space="0" w:color="auto"/>
                    <w:left w:val="none" w:sz="0" w:space="0" w:color="auto"/>
                    <w:bottom w:val="none" w:sz="0" w:space="0" w:color="auto"/>
                    <w:right w:val="none" w:sz="0" w:space="0" w:color="auto"/>
                  </w:divBdr>
                  <w:divsChild>
                    <w:div w:id="1017343461">
                      <w:marLeft w:val="750"/>
                      <w:marRight w:val="0"/>
                      <w:marTop w:val="0"/>
                      <w:marBottom w:val="0"/>
                      <w:divBdr>
                        <w:top w:val="none" w:sz="0" w:space="0" w:color="auto"/>
                        <w:left w:val="none" w:sz="0" w:space="0" w:color="auto"/>
                        <w:bottom w:val="none" w:sz="0" w:space="0" w:color="auto"/>
                        <w:right w:val="none" w:sz="0" w:space="0" w:color="auto"/>
                      </w:divBdr>
                    </w:div>
                  </w:divsChild>
                </w:div>
                <w:div w:id="1836919675">
                  <w:marLeft w:val="300"/>
                  <w:marRight w:val="0"/>
                  <w:marTop w:val="75"/>
                  <w:marBottom w:val="0"/>
                  <w:divBdr>
                    <w:top w:val="none" w:sz="0" w:space="0" w:color="auto"/>
                    <w:left w:val="none" w:sz="0" w:space="0" w:color="auto"/>
                    <w:bottom w:val="none" w:sz="0" w:space="0" w:color="auto"/>
                    <w:right w:val="none" w:sz="0" w:space="0" w:color="auto"/>
                  </w:divBdr>
                </w:div>
                <w:div w:id="857935043">
                  <w:marLeft w:val="300"/>
                  <w:marRight w:val="0"/>
                  <w:marTop w:val="75"/>
                  <w:marBottom w:val="0"/>
                  <w:divBdr>
                    <w:top w:val="none" w:sz="0" w:space="0" w:color="auto"/>
                    <w:left w:val="none" w:sz="0" w:space="0" w:color="auto"/>
                    <w:bottom w:val="none" w:sz="0" w:space="0" w:color="auto"/>
                    <w:right w:val="none" w:sz="0" w:space="0" w:color="auto"/>
                  </w:divBdr>
                  <w:divsChild>
                    <w:div w:id="438180219">
                      <w:marLeft w:val="750"/>
                      <w:marRight w:val="0"/>
                      <w:marTop w:val="0"/>
                      <w:marBottom w:val="0"/>
                      <w:divBdr>
                        <w:top w:val="none" w:sz="0" w:space="0" w:color="auto"/>
                        <w:left w:val="none" w:sz="0" w:space="0" w:color="auto"/>
                        <w:bottom w:val="none" w:sz="0" w:space="0" w:color="auto"/>
                        <w:right w:val="none" w:sz="0" w:space="0" w:color="auto"/>
                      </w:divBdr>
                    </w:div>
                    <w:div w:id="630552193">
                      <w:marLeft w:val="750"/>
                      <w:marRight w:val="0"/>
                      <w:marTop w:val="0"/>
                      <w:marBottom w:val="0"/>
                      <w:divBdr>
                        <w:top w:val="none" w:sz="0" w:space="0" w:color="auto"/>
                        <w:left w:val="none" w:sz="0" w:space="0" w:color="auto"/>
                        <w:bottom w:val="none" w:sz="0" w:space="0" w:color="auto"/>
                        <w:right w:val="none" w:sz="0" w:space="0" w:color="auto"/>
                      </w:divBdr>
                    </w:div>
                    <w:div w:id="1428576260">
                      <w:marLeft w:val="750"/>
                      <w:marRight w:val="0"/>
                      <w:marTop w:val="0"/>
                      <w:marBottom w:val="0"/>
                      <w:divBdr>
                        <w:top w:val="none" w:sz="0" w:space="0" w:color="auto"/>
                        <w:left w:val="none" w:sz="0" w:space="0" w:color="auto"/>
                        <w:bottom w:val="none" w:sz="0" w:space="0" w:color="auto"/>
                        <w:right w:val="none" w:sz="0" w:space="0" w:color="auto"/>
                      </w:divBdr>
                    </w:div>
                  </w:divsChild>
                </w:div>
                <w:div w:id="815298190">
                  <w:marLeft w:val="300"/>
                  <w:marRight w:val="0"/>
                  <w:marTop w:val="75"/>
                  <w:marBottom w:val="0"/>
                  <w:divBdr>
                    <w:top w:val="none" w:sz="0" w:space="0" w:color="auto"/>
                    <w:left w:val="none" w:sz="0" w:space="0" w:color="auto"/>
                    <w:bottom w:val="none" w:sz="0" w:space="0" w:color="auto"/>
                    <w:right w:val="none" w:sz="0" w:space="0" w:color="auto"/>
                  </w:divBdr>
                </w:div>
              </w:divsChild>
            </w:div>
            <w:div w:id="2127307719">
              <w:marLeft w:val="0"/>
              <w:marRight w:val="0"/>
              <w:marTop w:val="150"/>
              <w:marBottom w:val="150"/>
              <w:divBdr>
                <w:top w:val="none" w:sz="0" w:space="0" w:color="auto"/>
                <w:left w:val="none" w:sz="0" w:space="0" w:color="auto"/>
                <w:bottom w:val="none" w:sz="0" w:space="0" w:color="auto"/>
                <w:right w:val="none" w:sz="0" w:space="0" w:color="auto"/>
              </w:divBdr>
              <w:divsChild>
                <w:div w:id="760416119">
                  <w:marLeft w:val="300"/>
                  <w:marRight w:val="0"/>
                  <w:marTop w:val="75"/>
                  <w:marBottom w:val="0"/>
                  <w:divBdr>
                    <w:top w:val="none" w:sz="0" w:space="0" w:color="auto"/>
                    <w:left w:val="none" w:sz="0" w:space="0" w:color="auto"/>
                    <w:bottom w:val="none" w:sz="0" w:space="0" w:color="auto"/>
                    <w:right w:val="none" w:sz="0" w:space="0" w:color="auto"/>
                  </w:divBdr>
                </w:div>
                <w:div w:id="761297478">
                  <w:marLeft w:val="300"/>
                  <w:marRight w:val="0"/>
                  <w:marTop w:val="75"/>
                  <w:marBottom w:val="0"/>
                  <w:divBdr>
                    <w:top w:val="none" w:sz="0" w:space="0" w:color="auto"/>
                    <w:left w:val="none" w:sz="0" w:space="0" w:color="auto"/>
                    <w:bottom w:val="none" w:sz="0" w:space="0" w:color="auto"/>
                    <w:right w:val="none" w:sz="0" w:space="0" w:color="auto"/>
                  </w:divBdr>
                  <w:divsChild>
                    <w:div w:id="1555316951">
                      <w:marLeft w:val="750"/>
                      <w:marRight w:val="0"/>
                      <w:marTop w:val="0"/>
                      <w:marBottom w:val="0"/>
                      <w:divBdr>
                        <w:top w:val="none" w:sz="0" w:space="0" w:color="auto"/>
                        <w:left w:val="none" w:sz="0" w:space="0" w:color="auto"/>
                        <w:bottom w:val="none" w:sz="0" w:space="0" w:color="auto"/>
                        <w:right w:val="none" w:sz="0" w:space="0" w:color="auto"/>
                      </w:divBdr>
                    </w:div>
                    <w:div w:id="116680999">
                      <w:marLeft w:val="750"/>
                      <w:marRight w:val="0"/>
                      <w:marTop w:val="0"/>
                      <w:marBottom w:val="0"/>
                      <w:divBdr>
                        <w:top w:val="none" w:sz="0" w:space="0" w:color="auto"/>
                        <w:left w:val="none" w:sz="0" w:space="0" w:color="auto"/>
                        <w:bottom w:val="none" w:sz="0" w:space="0" w:color="auto"/>
                        <w:right w:val="none" w:sz="0" w:space="0" w:color="auto"/>
                      </w:divBdr>
                    </w:div>
                  </w:divsChild>
                </w:div>
                <w:div w:id="658768648">
                  <w:marLeft w:val="300"/>
                  <w:marRight w:val="0"/>
                  <w:marTop w:val="75"/>
                  <w:marBottom w:val="0"/>
                  <w:divBdr>
                    <w:top w:val="none" w:sz="0" w:space="0" w:color="auto"/>
                    <w:left w:val="none" w:sz="0" w:space="0" w:color="auto"/>
                    <w:bottom w:val="none" w:sz="0" w:space="0" w:color="auto"/>
                    <w:right w:val="none" w:sz="0" w:space="0" w:color="auto"/>
                  </w:divBdr>
                  <w:divsChild>
                    <w:div w:id="2048219844">
                      <w:marLeft w:val="750"/>
                      <w:marRight w:val="0"/>
                      <w:marTop w:val="0"/>
                      <w:marBottom w:val="0"/>
                      <w:divBdr>
                        <w:top w:val="none" w:sz="0" w:space="0" w:color="auto"/>
                        <w:left w:val="none" w:sz="0" w:space="0" w:color="auto"/>
                        <w:bottom w:val="none" w:sz="0" w:space="0" w:color="auto"/>
                        <w:right w:val="none" w:sz="0" w:space="0" w:color="auto"/>
                      </w:divBdr>
                    </w:div>
                  </w:divsChild>
                </w:div>
                <w:div w:id="34737059">
                  <w:marLeft w:val="300"/>
                  <w:marRight w:val="0"/>
                  <w:marTop w:val="75"/>
                  <w:marBottom w:val="0"/>
                  <w:divBdr>
                    <w:top w:val="none" w:sz="0" w:space="0" w:color="auto"/>
                    <w:left w:val="none" w:sz="0" w:space="0" w:color="auto"/>
                    <w:bottom w:val="none" w:sz="0" w:space="0" w:color="auto"/>
                    <w:right w:val="none" w:sz="0" w:space="0" w:color="auto"/>
                  </w:divBdr>
                  <w:divsChild>
                    <w:div w:id="1472676592">
                      <w:marLeft w:val="750"/>
                      <w:marRight w:val="0"/>
                      <w:marTop w:val="0"/>
                      <w:marBottom w:val="0"/>
                      <w:divBdr>
                        <w:top w:val="none" w:sz="0" w:space="0" w:color="auto"/>
                        <w:left w:val="none" w:sz="0" w:space="0" w:color="auto"/>
                        <w:bottom w:val="none" w:sz="0" w:space="0" w:color="auto"/>
                        <w:right w:val="none" w:sz="0" w:space="0" w:color="auto"/>
                      </w:divBdr>
                    </w:div>
                  </w:divsChild>
                </w:div>
                <w:div w:id="7102204">
                  <w:marLeft w:val="300"/>
                  <w:marRight w:val="0"/>
                  <w:marTop w:val="75"/>
                  <w:marBottom w:val="0"/>
                  <w:divBdr>
                    <w:top w:val="none" w:sz="0" w:space="0" w:color="auto"/>
                    <w:left w:val="none" w:sz="0" w:space="0" w:color="auto"/>
                    <w:bottom w:val="none" w:sz="0" w:space="0" w:color="auto"/>
                    <w:right w:val="none" w:sz="0" w:space="0" w:color="auto"/>
                  </w:divBdr>
                </w:div>
                <w:div w:id="135219497">
                  <w:marLeft w:val="300"/>
                  <w:marRight w:val="0"/>
                  <w:marTop w:val="75"/>
                  <w:marBottom w:val="0"/>
                  <w:divBdr>
                    <w:top w:val="none" w:sz="0" w:space="0" w:color="auto"/>
                    <w:left w:val="none" w:sz="0" w:space="0" w:color="auto"/>
                    <w:bottom w:val="none" w:sz="0" w:space="0" w:color="auto"/>
                    <w:right w:val="none" w:sz="0" w:space="0" w:color="auto"/>
                  </w:divBdr>
                </w:div>
                <w:div w:id="1030296586">
                  <w:marLeft w:val="300"/>
                  <w:marRight w:val="0"/>
                  <w:marTop w:val="75"/>
                  <w:marBottom w:val="0"/>
                  <w:divBdr>
                    <w:top w:val="none" w:sz="0" w:space="0" w:color="auto"/>
                    <w:left w:val="none" w:sz="0" w:space="0" w:color="auto"/>
                    <w:bottom w:val="none" w:sz="0" w:space="0" w:color="auto"/>
                    <w:right w:val="none" w:sz="0" w:space="0" w:color="auto"/>
                  </w:divBdr>
                  <w:divsChild>
                    <w:div w:id="1127310955">
                      <w:marLeft w:val="750"/>
                      <w:marRight w:val="0"/>
                      <w:marTop w:val="0"/>
                      <w:marBottom w:val="0"/>
                      <w:divBdr>
                        <w:top w:val="none" w:sz="0" w:space="0" w:color="auto"/>
                        <w:left w:val="none" w:sz="0" w:space="0" w:color="auto"/>
                        <w:bottom w:val="none" w:sz="0" w:space="0" w:color="auto"/>
                        <w:right w:val="none" w:sz="0" w:space="0" w:color="auto"/>
                      </w:divBdr>
                    </w:div>
                  </w:divsChild>
                </w:div>
                <w:div w:id="1149518219">
                  <w:marLeft w:val="300"/>
                  <w:marRight w:val="0"/>
                  <w:marTop w:val="75"/>
                  <w:marBottom w:val="0"/>
                  <w:divBdr>
                    <w:top w:val="none" w:sz="0" w:space="0" w:color="auto"/>
                    <w:left w:val="none" w:sz="0" w:space="0" w:color="auto"/>
                    <w:bottom w:val="none" w:sz="0" w:space="0" w:color="auto"/>
                    <w:right w:val="none" w:sz="0" w:space="0" w:color="auto"/>
                  </w:divBdr>
                </w:div>
              </w:divsChild>
            </w:div>
            <w:div w:id="92093773">
              <w:marLeft w:val="0"/>
              <w:marRight w:val="0"/>
              <w:marTop w:val="150"/>
              <w:marBottom w:val="150"/>
              <w:divBdr>
                <w:top w:val="none" w:sz="0" w:space="0" w:color="auto"/>
                <w:left w:val="none" w:sz="0" w:space="0" w:color="auto"/>
                <w:bottom w:val="none" w:sz="0" w:space="0" w:color="auto"/>
                <w:right w:val="none" w:sz="0" w:space="0" w:color="auto"/>
              </w:divBdr>
              <w:divsChild>
                <w:div w:id="724984471">
                  <w:marLeft w:val="300"/>
                  <w:marRight w:val="0"/>
                  <w:marTop w:val="75"/>
                  <w:marBottom w:val="0"/>
                  <w:divBdr>
                    <w:top w:val="none" w:sz="0" w:space="0" w:color="auto"/>
                    <w:left w:val="none" w:sz="0" w:space="0" w:color="auto"/>
                    <w:bottom w:val="none" w:sz="0" w:space="0" w:color="auto"/>
                    <w:right w:val="none" w:sz="0" w:space="0" w:color="auto"/>
                  </w:divBdr>
                </w:div>
                <w:div w:id="1716197304">
                  <w:marLeft w:val="300"/>
                  <w:marRight w:val="0"/>
                  <w:marTop w:val="75"/>
                  <w:marBottom w:val="0"/>
                  <w:divBdr>
                    <w:top w:val="none" w:sz="0" w:space="0" w:color="auto"/>
                    <w:left w:val="none" w:sz="0" w:space="0" w:color="auto"/>
                    <w:bottom w:val="none" w:sz="0" w:space="0" w:color="auto"/>
                    <w:right w:val="none" w:sz="0" w:space="0" w:color="auto"/>
                  </w:divBdr>
                  <w:divsChild>
                    <w:div w:id="1796290330">
                      <w:marLeft w:val="750"/>
                      <w:marRight w:val="0"/>
                      <w:marTop w:val="0"/>
                      <w:marBottom w:val="0"/>
                      <w:divBdr>
                        <w:top w:val="none" w:sz="0" w:space="0" w:color="auto"/>
                        <w:left w:val="none" w:sz="0" w:space="0" w:color="auto"/>
                        <w:bottom w:val="none" w:sz="0" w:space="0" w:color="auto"/>
                        <w:right w:val="none" w:sz="0" w:space="0" w:color="auto"/>
                      </w:divBdr>
                    </w:div>
                  </w:divsChild>
                </w:div>
                <w:div w:id="2034065485">
                  <w:marLeft w:val="300"/>
                  <w:marRight w:val="0"/>
                  <w:marTop w:val="75"/>
                  <w:marBottom w:val="0"/>
                  <w:divBdr>
                    <w:top w:val="none" w:sz="0" w:space="0" w:color="auto"/>
                    <w:left w:val="none" w:sz="0" w:space="0" w:color="auto"/>
                    <w:bottom w:val="none" w:sz="0" w:space="0" w:color="auto"/>
                    <w:right w:val="none" w:sz="0" w:space="0" w:color="auto"/>
                  </w:divBdr>
                </w:div>
                <w:div w:id="514423750">
                  <w:marLeft w:val="300"/>
                  <w:marRight w:val="0"/>
                  <w:marTop w:val="75"/>
                  <w:marBottom w:val="0"/>
                  <w:divBdr>
                    <w:top w:val="none" w:sz="0" w:space="0" w:color="auto"/>
                    <w:left w:val="none" w:sz="0" w:space="0" w:color="auto"/>
                    <w:bottom w:val="none" w:sz="0" w:space="0" w:color="auto"/>
                    <w:right w:val="none" w:sz="0" w:space="0" w:color="auto"/>
                  </w:divBdr>
                </w:div>
                <w:div w:id="2066951963">
                  <w:marLeft w:val="300"/>
                  <w:marRight w:val="0"/>
                  <w:marTop w:val="75"/>
                  <w:marBottom w:val="0"/>
                  <w:divBdr>
                    <w:top w:val="none" w:sz="0" w:space="0" w:color="auto"/>
                    <w:left w:val="none" w:sz="0" w:space="0" w:color="auto"/>
                    <w:bottom w:val="none" w:sz="0" w:space="0" w:color="auto"/>
                    <w:right w:val="none" w:sz="0" w:space="0" w:color="auto"/>
                  </w:divBdr>
                </w:div>
                <w:div w:id="2079740343">
                  <w:marLeft w:val="300"/>
                  <w:marRight w:val="0"/>
                  <w:marTop w:val="75"/>
                  <w:marBottom w:val="0"/>
                  <w:divBdr>
                    <w:top w:val="none" w:sz="0" w:space="0" w:color="auto"/>
                    <w:left w:val="none" w:sz="0" w:space="0" w:color="auto"/>
                    <w:bottom w:val="none" w:sz="0" w:space="0" w:color="auto"/>
                    <w:right w:val="none" w:sz="0" w:space="0" w:color="auto"/>
                  </w:divBdr>
                  <w:divsChild>
                    <w:div w:id="668410592">
                      <w:marLeft w:val="750"/>
                      <w:marRight w:val="0"/>
                      <w:marTop w:val="0"/>
                      <w:marBottom w:val="0"/>
                      <w:divBdr>
                        <w:top w:val="none" w:sz="0" w:space="0" w:color="auto"/>
                        <w:left w:val="none" w:sz="0" w:space="0" w:color="auto"/>
                        <w:bottom w:val="none" w:sz="0" w:space="0" w:color="auto"/>
                        <w:right w:val="none" w:sz="0" w:space="0" w:color="auto"/>
                      </w:divBdr>
                    </w:div>
                  </w:divsChild>
                </w:div>
                <w:div w:id="2052415395">
                  <w:marLeft w:val="300"/>
                  <w:marRight w:val="0"/>
                  <w:marTop w:val="75"/>
                  <w:marBottom w:val="0"/>
                  <w:divBdr>
                    <w:top w:val="none" w:sz="0" w:space="0" w:color="auto"/>
                    <w:left w:val="none" w:sz="0" w:space="0" w:color="auto"/>
                    <w:bottom w:val="none" w:sz="0" w:space="0" w:color="auto"/>
                    <w:right w:val="none" w:sz="0" w:space="0" w:color="auto"/>
                  </w:divBdr>
                </w:div>
                <w:div w:id="249195096">
                  <w:marLeft w:val="300"/>
                  <w:marRight w:val="0"/>
                  <w:marTop w:val="75"/>
                  <w:marBottom w:val="0"/>
                  <w:divBdr>
                    <w:top w:val="none" w:sz="0" w:space="0" w:color="auto"/>
                    <w:left w:val="none" w:sz="0" w:space="0" w:color="auto"/>
                    <w:bottom w:val="none" w:sz="0" w:space="0" w:color="auto"/>
                    <w:right w:val="none" w:sz="0" w:space="0" w:color="auto"/>
                  </w:divBdr>
                </w:div>
                <w:div w:id="11494611">
                  <w:marLeft w:val="300"/>
                  <w:marRight w:val="0"/>
                  <w:marTop w:val="75"/>
                  <w:marBottom w:val="0"/>
                  <w:divBdr>
                    <w:top w:val="none" w:sz="0" w:space="0" w:color="auto"/>
                    <w:left w:val="none" w:sz="0" w:space="0" w:color="auto"/>
                    <w:bottom w:val="none" w:sz="0" w:space="0" w:color="auto"/>
                    <w:right w:val="none" w:sz="0" w:space="0" w:color="auto"/>
                  </w:divBdr>
                  <w:divsChild>
                    <w:div w:id="1301695420">
                      <w:marLeft w:val="750"/>
                      <w:marRight w:val="0"/>
                      <w:marTop w:val="0"/>
                      <w:marBottom w:val="0"/>
                      <w:divBdr>
                        <w:top w:val="none" w:sz="0" w:space="0" w:color="auto"/>
                        <w:left w:val="none" w:sz="0" w:space="0" w:color="auto"/>
                        <w:bottom w:val="none" w:sz="0" w:space="0" w:color="auto"/>
                        <w:right w:val="none" w:sz="0" w:space="0" w:color="auto"/>
                      </w:divBdr>
                    </w:div>
                    <w:div w:id="3896388">
                      <w:marLeft w:val="750"/>
                      <w:marRight w:val="0"/>
                      <w:marTop w:val="0"/>
                      <w:marBottom w:val="0"/>
                      <w:divBdr>
                        <w:top w:val="none" w:sz="0" w:space="0" w:color="auto"/>
                        <w:left w:val="none" w:sz="0" w:space="0" w:color="auto"/>
                        <w:bottom w:val="none" w:sz="0" w:space="0" w:color="auto"/>
                        <w:right w:val="none" w:sz="0" w:space="0" w:color="auto"/>
                      </w:divBdr>
                    </w:div>
                  </w:divsChild>
                </w:div>
                <w:div w:id="375858679">
                  <w:marLeft w:val="300"/>
                  <w:marRight w:val="0"/>
                  <w:marTop w:val="75"/>
                  <w:marBottom w:val="0"/>
                  <w:divBdr>
                    <w:top w:val="none" w:sz="0" w:space="0" w:color="auto"/>
                    <w:left w:val="none" w:sz="0" w:space="0" w:color="auto"/>
                    <w:bottom w:val="none" w:sz="0" w:space="0" w:color="auto"/>
                    <w:right w:val="none" w:sz="0" w:space="0" w:color="auto"/>
                  </w:divBdr>
                </w:div>
                <w:div w:id="1898972570">
                  <w:marLeft w:val="300"/>
                  <w:marRight w:val="0"/>
                  <w:marTop w:val="75"/>
                  <w:marBottom w:val="0"/>
                  <w:divBdr>
                    <w:top w:val="none" w:sz="0" w:space="0" w:color="auto"/>
                    <w:left w:val="none" w:sz="0" w:space="0" w:color="auto"/>
                    <w:bottom w:val="none" w:sz="0" w:space="0" w:color="auto"/>
                    <w:right w:val="none" w:sz="0" w:space="0" w:color="auto"/>
                  </w:divBdr>
                  <w:divsChild>
                    <w:div w:id="2035110884">
                      <w:marLeft w:val="750"/>
                      <w:marRight w:val="0"/>
                      <w:marTop w:val="0"/>
                      <w:marBottom w:val="0"/>
                      <w:divBdr>
                        <w:top w:val="none" w:sz="0" w:space="0" w:color="auto"/>
                        <w:left w:val="none" w:sz="0" w:space="0" w:color="auto"/>
                        <w:bottom w:val="none" w:sz="0" w:space="0" w:color="auto"/>
                        <w:right w:val="none" w:sz="0" w:space="0" w:color="auto"/>
                      </w:divBdr>
                    </w:div>
                  </w:divsChild>
                </w:div>
                <w:div w:id="1508136714">
                  <w:marLeft w:val="300"/>
                  <w:marRight w:val="0"/>
                  <w:marTop w:val="75"/>
                  <w:marBottom w:val="0"/>
                  <w:divBdr>
                    <w:top w:val="none" w:sz="0" w:space="0" w:color="auto"/>
                    <w:left w:val="none" w:sz="0" w:space="0" w:color="auto"/>
                    <w:bottom w:val="none" w:sz="0" w:space="0" w:color="auto"/>
                    <w:right w:val="none" w:sz="0" w:space="0" w:color="auto"/>
                  </w:divBdr>
                  <w:divsChild>
                    <w:div w:id="1732535359">
                      <w:marLeft w:val="750"/>
                      <w:marRight w:val="0"/>
                      <w:marTop w:val="0"/>
                      <w:marBottom w:val="0"/>
                      <w:divBdr>
                        <w:top w:val="none" w:sz="0" w:space="0" w:color="auto"/>
                        <w:left w:val="none" w:sz="0" w:space="0" w:color="auto"/>
                        <w:bottom w:val="none" w:sz="0" w:space="0" w:color="auto"/>
                        <w:right w:val="none" w:sz="0" w:space="0" w:color="auto"/>
                      </w:divBdr>
                    </w:div>
                  </w:divsChild>
                </w:div>
                <w:div w:id="181092106">
                  <w:marLeft w:val="300"/>
                  <w:marRight w:val="0"/>
                  <w:marTop w:val="75"/>
                  <w:marBottom w:val="0"/>
                  <w:divBdr>
                    <w:top w:val="none" w:sz="0" w:space="0" w:color="auto"/>
                    <w:left w:val="none" w:sz="0" w:space="0" w:color="auto"/>
                    <w:bottom w:val="none" w:sz="0" w:space="0" w:color="auto"/>
                    <w:right w:val="none" w:sz="0" w:space="0" w:color="auto"/>
                  </w:divBdr>
                  <w:divsChild>
                    <w:div w:id="1220437342">
                      <w:marLeft w:val="750"/>
                      <w:marRight w:val="0"/>
                      <w:marTop w:val="0"/>
                      <w:marBottom w:val="0"/>
                      <w:divBdr>
                        <w:top w:val="none" w:sz="0" w:space="0" w:color="auto"/>
                        <w:left w:val="none" w:sz="0" w:space="0" w:color="auto"/>
                        <w:bottom w:val="none" w:sz="0" w:space="0" w:color="auto"/>
                        <w:right w:val="none" w:sz="0" w:space="0" w:color="auto"/>
                      </w:divBdr>
                    </w:div>
                    <w:div w:id="1727216319">
                      <w:marLeft w:val="750"/>
                      <w:marRight w:val="0"/>
                      <w:marTop w:val="0"/>
                      <w:marBottom w:val="0"/>
                      <w:divBdr>
                        <w:top w:val="none" w:sz="0" w:space="0" w:color="auto"/>
                        <w:left w:val="none" w:sz="0" w:space="0" w:color="auto"/>
                        <w:bottom w:val="none" w:sz="0" w:space="0" w:color="auto"/>
                        <w:right w:val="none" w:sz="0" w:space="0" w:color="auto"/>
                      </w:divBdr>
                    </w:div>
                    <w:div w:id="1461993731">
                      <w:marLeft w:val="750"/>
                      <w:marRight w:val="0"/>
                      <w:marTop w:val="0"/>
                      <w:marBottom w:val="0"/>
                      <w:divBdr>
                        <w:top w:val="none" w:sz="0" w:space="0" w:color="auto"/>
                        <w:left w:val="none" w:sz="0" w:space="0" w:color="auto"/>
                        <w:bottom w:val="none" w:sz="0" w:space="0" w:color="auto"/>
                        <w:right w:val="none" w:sz="0" w:space="0" w:color="auto"/>
                      </w:divBdr>
                    </w:div>
                    <w:div w:id="5186671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81900812">
              <w:marLeft w:val="0"/>
              <w:marRight w:val="0"/>
              <w:marTop w:val="150"/>
              <w:marBottom w:val="150"/>
              <w:divBdr>
                <w:top w:val="none" w:sz="0" w:space="0" w:color="auto"/>
                <w:left w:val="none" w:sz="0" w:space="0" w:color="auto"/>
                <w:bottom w:val="none" w:sz="0" w:space="0" w:color="auto"/>
                <w:right w:val="none" w:sz="0" w:space="0" w:color="auto"/>
              </w:divBdr>
              <w:divsChild>
                <w:div w:id="2134052283">
                  <w:marLeft w:val="300"/>
                  <w:marRight w:val="0"/>
                  <w:marTop w:val="75"/>
                  <w:marBottom w:val="0"/>
                  <w:divBdr>
                    <w:top w:val="none" w:sz="0" w:space="0" w:color="auto"/>
                    <w:left w:val="none" w:sz="0" w:space="0" w:color="auto"/>
                    <w:bottom w:val="none" w:sz="0" w:space="0" w:color="auto"/>
                    <w:right w:val="none" w:sz="0" w:space="0" w:color="auto"/>
                  </w:divBdr>
                  <w:divsChild>
                    <w:div w:id="1528829596">
                      <w:marLeft w:val="750"/>
                      <w:marRight w:val="0"/>
                      <w:marTop w:val="0"/>
                      <w:marBottom w:val="0"/>
                      <w:divBdr>
                        <w:top w:val="none" w:sz="0" w:space="0" w:color="auto"/>
                        <w:left w:val="none" w:sz="0" w:space="0" w:color="auto"/>
                        <w:bottom w:val="none" w:sz="0" w:space="0" w:color="auto"/>
                        <w:right w:val="none" w:sz="0" w:space="0" w:color="auto"/>
                      </w:divBdr>
                    </w:div>
                  </w:divsChild>
                </w:div>
                <w:div w:id="1236814798">
                  <w:marLeft w:val="300"/>
                  <w:marRight w:val="0"/>
                  <w:marTop w:val="75"/>
                  <w:marBottom w:val="0"/>
                  <w:divBdr>
                    <w:top w:val="none" w:sz="0" w:space="0" w:color="auto"/>
                    <w:left w:val="none" w:sz="0" w:space="0" w:color="auto"/>
                    <w:bottom w:val="none" w:sz="0" w:space="0" w:color="auto"/>
                    <w:right w:val="none" w:sz="0" w:space="0" w:color="auto"/>
                  </w:divBdr>
                </w:div>
                <w:div w:id="977955428">
                  <w:marLeft w:val="300"/>
                  <w:marRight w:val="0"/>
                  <w:marTop w:val="75"/>
                  <w:marBottom w:val="0"/>
                  <w:divBdr>
                    <w:top w:val="none" w:sz="0" w:space="0" w:color="auto"/>
                    <w:left w:val="none" w:sz="0" w:space="0" w:color="auto"/>
                    <w:bottom w:val="none" w:sz="0" w:space="0" w:color="auto"/>
                    <w:right w:val="none" w:sz="0" w:space="0" w:color="auto"/>
                  </w:divBdr>
                </w:div>
                <w:div w:id="747732936">
                  <w:marLeft w:val="300"/>
                  <w:marRight w:val="0"/>
                  <w:marTop w:val="75"/>
                  <w:marBottom w:val="0"/>
                  <w:divBdr>
                    <w:top w:val="none" w:sz="0" w:space="0" w:color="auto"/>
                    <w:left w:val="none" w:sz="0" w:space="0" w:color="auto"/>
                    <w:bottom w:val="none" w:sz="0" w:space="0" w:color="auto"/>
                    <w:right w:val="none" w:sz="0" w:space="0" w:color="auto"/>
                  </w:divBdr>
                </w:div>
                <w:div w:id="300116629">
                  <w:marLeft w:val="300"/>
                  <w:marRight w:val="0"/>
                  <w:marTop w:val="75"/>
                  <w:marBottom w:val="0"/>
                  <w:divBdr>
                    <w:top w:val="none" w:sz="0" w:space="0" w:color="auto"/>
                    <w:left w:val="none" w:sz="0" w:space="0" w:color="auto"/>
                    <w:bottom w:val="none" w:sz="0" w:space="0" w:color="auto"/>
                    <w:right w:val="none" w:sz="0" w:space="0" w:color="auto"/>
                  </w:divBdr>
                  <w:divsChild>
                    <w:div w:id="1208566185">
                      <w:marLeft w:val="750"/>
                      <w:marRight w:val="0"/>
                      <w:marTop w:val="0"/>
                      <w:marBottom w:val="0"/>
                      <w:divBdr>
                        <w:top w:val="none" w:sz="0" w:space="0" w:color="auto"/>
                        <w:left w:val="none" w:sz="0" w:space="0" w:color="auto"/>
                        <w:bottom w:val="none" w:sz="0" w:space="0" w:color="auto"/>
                        <w:right w:val="none" w:sz="0" w:space="0" w:color="auto"/>
                      </w:divBdr>
                    </w:div>
                  </w:divsChild>
                </w:div>
                <w:div w:id="1878739893">
                  <w:marLeft w:val="300"/>
                  <w:marRight w:val="0"/>
                  <w:marTop w:val="75"/>
                  <w:marBottom w:val="0"/>
                  <w:divBdr>
                    <w:top w:val="none" w:sz="0" w:space="0" w:color="auto"/>
                    <w:left w:val="none" w:sz="0" w:space="0" w:color="auto"/>
                    <w:bottom w:val="none" w:sz="0" w:space="0" w:color="auto"/>
                    <w:right w:val="none" w:sz="0" w:space="0" w:color="auto"/>
                  </w:divBdr>
                </w:div>
                <w:div w:id="207183786">
                  <w:marLeft w:val="300"/>
                  <w:marRight w:val="0"/>
                  <w:marTop w:val="75"/>
                  <w:marBottom w:val="0"/>
                  <w:divBdr>
                    <w:top w:val="none" w:sz="0" w:space="0" w:color="auto"/>
                    <w:left w:val="none" w:sz="0" w:space="0" w:color="auto"/>
                    <w:bottom w:val="none" w:sz="0" w:space="0" w:color="auto"/>
                    <w:right w:val="none" w:sz="0" w:space="0" w:color="auto"/>
                  </w:divBdr>
                  <w:divsChild>
                    <w:div w:id="36201538">
                      <w:marLeft w:val="750"/>
                      <w:marRight w:val="0"/>
                      <w:marTop w:val="0"/>
                      <w:marBottom w:val="0"/>
                      <w:divBdr>
                        <w:top w:val="none" w:sz="0" w:space="0" w:color="auto"/>
                        <w:left w:val="none" w:sz="0" w:space="0" w:color="auto"/>
                        <w:bottom w:val="none" w:sz="0" w:space="0" w:color="auto"/>
                        <w:right w:val="none" w:sz="0" w:space="0" w:color="auto"/>
                      </w:divBdr>
                    </w:div>
                    <w:div w:id="1350837734">
                      <w:marLeft w:val="750"/>
                      <w:marRight w:val="0"/>
                      <w:marTop w:val="0"/>
                      <w:marBottom w:val="0"/>
                      <w:divBdr>
                        <w:top w:val="none" w:sz="0" w:space="0" w:color="auto"/>
                        <w:left w:val="none" w:sz="0" w:space="0" w:color="auto"/>
                        <w:bottom w:val="none" w:sz="0" w:space="0" w:color="auto"/>
                        <w:right w:val="none" w:sz="0" w:space="0" w:color="auto"/>
                      </w:divBdr>
                    </w:div>
                  </w:divsChild>
                </w:div>
                <w:div w:id="327222008">
                  <w:marLeft w:val="300"/>
                  <w:marRight w:val="0"/>
                  <w:marTop w:val="75"/>
                  <w:marBottom w:val="0"/>
                  <w:divBdr>
                    <w:top w:val="none" w:sz="0" w:space="0" w:color="auto"/>
                    <w:left w:val="none" w:sz="0" w:space="0" w:color="auto"/>
                    <w:bottom w:val="none" w:sz="0" w:space="0" w:color="auto"/>
                    <w:right w:val="none" w:sz="0" w:space="0" w:color="auto"/>
                  </w:divBdr>
                </w:div>
                <w:div w:id="109936318">
                  <w:marLeft w:val="300"/>
                  <w:marRight w:val="0"/>
                  <w:marTop w:val="75"/>
                  <w:marBottom w:val="0"/>
                  <w:divBdr>
                    <w:top w:val="none" w:sz="0" w:space="0" w:color="auto"/>
                    <w:left w:val="none" w:sz="0" w:space="0" w:color="auto"/>
                    <w:bottom w:val="none" w:sz="0" w:space="0" w:color="auto"/>
                    <w:right w:val="none" w:sz="0" w:space="0" w:color="auto"/>
                  </w:divBdr>
                  <w:divsChild>
                    <w:div w:id="16843530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44045">
      <w:bodyDiv w:val="1"/>
      <w:marLeft w:val="0"/>
      <w:marRight w:val="0"/>
      <w:marTop w:val="0"/>
      <w:marBottom w:val="0"/>
      <w:divBdr>
        <w:top w:val="none" w:sz="0" w:space="0" w:color="auto"/>
        <w:left w:val="none" w:sz="0" w:space="0" w:color="auto"/>
        <w:bottom w:val="none" w:sz="0" w:space="0" w:color="auto"/>
        <w:right w:val="none" w:sz="0" w:space="0" w:color="auto"/>
      </w:divBdr>
      <w:divsChild>
        <w:div w:id="1123692807">
          <w:marLeft w:val="0"/>
          <w:marRight w:val="0"/>
          <w:marTop w:val="0"/>
          <w:marBottom w:val="0"/>
          <w:divBdr>
            <w:top w:val="none" w:sz="0" w:space="0" w:color="auto"/>
            <w:left w:val="none" w:sz="0" w:space="0" w:color="auto"/>
            <w:bottom w:val="none" w:sz="0" w:space="0" w:color="auto"/>
            <w:right w:val="none" w:sz="0" w:space="0" w:color="auto"/>
          </w:divBdr>
          <w:divsChild>
            <w:div w:id="1960793821">
              <w:marLeft w:val="0"/>
              <w:marRight w:val="0"/>
              <w:marTop w:val="150"/>
              <w:marBottom w:val="150"/>
              <w:divBdr>
                <w:top w:val="none" w:sz="0" w:space="0" w:color="auto"/>
                <w:left w:val="none" w:sz="0" w:space="0" w:color="auto"/>
                <w:bottom w:val="none" w:sz="0" w:space="0" w:color="auto"/>
                <w:right w:val="none" w:sz="0" w:space="0" w:color="auto"/>
              </w:divBdr>
              <w:divsChild>
                <w:div w:id="336348776">
                  <w:marLeft w:val="300"/>
                  <w:marRight w:val="0"/>
                  <w:marTop w:val="75"/>
                  <w:marBottom w:val="0"/>
                  <w:divBdr>
                    <w:top w:val="none" w:sz="0" w:space="0" w:color="auto"/>
                    <w:left w:val="none" w:sz="0" w:space="0" w:color="auto"/>
                    <w:bottom w:val="none" w:sz="0" w:space="0" w:color="auto"/>
                    <w:right w:val="none" w:sz="0" w:space="0" w:color="auto"/>
                  </w:divBdr>
                  <w:divsChild>
                    <w:div w:id="212617151">
                      <w:marLeft w:val="750"/>
                      <w:marRight w:val="0"/>
                      <w:marTop w:val="0"/>
                      <w:marBottom w:val="0"/>
                      <w:divBdr>
                        <w:top w:val="none" w:sz="0" w:space="0" w:color="auto"/>
                        <w:left w:val="none" w:sz="0" w:space="0" w:color="auto"/>
                        <w:bottom w:val="none" w:sz="0" w:space="0" w:color="auto"/>
                        <w:right w:val="none" w:sz="0" w:space="0" w:color="auto"/>
                      </w:divBdr>
                    </w:div>
                  </w:divsChild>
                </w:div>
                <w:div w:id="710809903">
                  <w:marLeft w:val="300"/>
                  <w:marRight w:val="0"/>
                  <w:marTop w:val="75"/>
                  <w:marBottom w:val="0"/>
                  <w:divBdr>
                    <w:top w:val="none" w:sz="0" w:space="0" w:color="auto"/>
                    <w:left w:val="none" w:sz="0" w:space="0" w:color="auto"/>
                    <w:bottom w:val="none" w:sz="0" w:space="0" w:color="auto"/>
                    <w:right w:val="none" w:sz="0" w:space="0" w:color="auto"/>
                  </w:divBdr>
                </w:div>
                <w:div w:id="298610337">
                  <w:marLeft w:val="300"/>
                  <w:marRight w:val="0"/>
                  <w:marTop w:val="75"/>
                  <w:marBottom w:val="0"/>
                  <w:divBdr>
                    <w:top w:val="none" w:sz="0" w:space="0" w:color="auto"/>
                    <w:left w:val="none" w:sz="0" w:space="0" w:color="auto"/>
                    <w:bottom w:val="none" w:sz="0" w:space="0" w:color="auto"/>
                    <w:right w:val="none" w:sz="0" w:space="0" w:color="auto"/>
                  </w:divBdr>
                  <w:divsChild>
                    <w:div w:id="937062034">
                      <w:marLeft w:val="750"/>
                      <w:marRight w:val="0"/>
                      <w:marTop w:val="0"/>
                      <w:marBottom w:val="0"/>
                      <w:divBdr>
                        <w:top w:val="none" w:sz="0" w:space="0" w:color="auto"/>
                        <w:left w:val="none" w:sz="0" w:space="0" w:color="auto"/>
                        <w:bottom w:val="none" w:sz="0" w:space="0" w:color="auto"/>
                        <w:right w:val="none" w:sz="0" w:space="0" w:color="auto"/>
                      </w:divBdr>
                    </w:div>
                    <w:div w:id="141625960">
                      <w:marLeft w:val="750"/>
                      <w:marRight w:val="0"/>
                      <w:marTop w:val="0"/>
                      <w:marBottom w:val="0"/>
                      <w:divBdr>
                        <w:top w:val="none" w:sz="0" w:space="0" w:color="auto"/>
                        <w:left w:val="none" w:sz="0" w:space="0" w:color="auto"/>
                        <w:bottom w:val="none" w:sz="0" w:space="0" w:color="auto"/>
                        <w:right w:val="none" w:sz="0" w:space="0" w:color="auto"/>
                      </w:divBdr>
                    </w:div>
                    <w:div w:id="1228228383">
                      <w:marLeft w:val="750"/>
                      <w:marRight w:val="0"/>
                      <w:marTop w:val="0"/>
                      <w:marBottom w:val="0"/>
                      <w:divBdr>
                        <w:top w:val="none" w:sz="0" w:space="0" w:color="auto"/>
                        <w:left w:val="none" w:sz="0" w:space="0" w:color="auto"/>
                        <w:bottom w:val="none" w:sz="0" w:space="0" w:color="auto"/>
                        <w:right w:val="none" w:sz="0" w:space="0" w:color="auto"/>
                      </w:divBdr>
                    </w:div>
                  </w:divsChild>
                </w:div>
                <w:div w:id="740178081">
                  <w:marLeft w:val="300"/>
                  <w:marRight w:val="0"/>
                  <w:marTop w:val="75"/>
                  <w:marBottom w:val="0"/>
                  <w:divBdr>
                    <w:top w:val="none" w:sz="0" w:space="0" w:color="auto"/>
                    <w:left w:val="none" w:sz="0" w:space="0" w:color="auto"/>
                    <w:bottom w:val="none" w:sz="0" w:space="0" w:color="auto"/>
                    <w:right w:val="none" w:sz="0" w:space="0" w:color="auto"/>
                  </w:divBdr>
                  <w:divsChild>
                    <w:div w:id="1098016669">
                      <w:marLeft w:val="750"/>
                      <w:marRight w:val="0"/>
                      <w:marTop w:val="0"/>
                      <w:marBottom w:val="0"/>
                      <w:divBdr>
                        <w:top w:val="none" w:sz="0" w:space="0" w:color="auto"/>
                        <w:left w:val="none" w:sz="0" w:space="0" w:color="auto"/>
                        <w:bottom w:val="none" w:sz="0" w:space="0" w:color="auto"/>
                        <w:right w:val="none" w:sz="0" w:space="0" w:color="auto"/>
                      </w:divBdr>
                    </w:div>
                  </w:divsChild>
                </w:div>
                <w:div w:id="496575650">
                  <w:marLeft w:val="300"/>
                  <w:marRight w:val="0"/>
                  <w:marTop w:val="75"/>
                  <w:marBottom w:val="0"/>
                  <w:divBdr>
                    <w:top w:val="none" w:sz="0" w:space="0" w:color="auto"/>
                    <w:left w:val="none" w:sz="0" w:space="0" w:color="auto"/>
                    <w:bottom w:val="none" w:sz="0" w:space="0" w:color="auto"/>
                    <w:right w:val="none" w:sz="0" w:space="0" w:color="auto"/>
                  </w:divBdr>
                  <w:divsChild>
                    <w:div w:id="2446540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35800359">
              <w:marLeft w:val="0"/>
              <w:marRight w:val="0"/>
              <w:marTop w:val="150"/>
              <w:marBottom w:val="150"/>
              <w:divBdr>
                <w:top w:val="none" w:sz="0" w:space="0" w:color="auto"/>
                <w:left w:val="none" w:sz="0" w:space="0" w:color="auto"/>
                <w:bottom w:val="none" w:sz="0" w:space="0" w:color="auto"/>
                <w:right w:val="none" w:sz="0" w:space="0" w:color="auto"/>
              </w:divBdr>
              <w:divsChild>
                <w:div w:id="263268989">
                  <w:marLeft w:val="300"/>
                  <w:marRight w:val="0"/>
                  <w:marTop w:val="75"/>
                  <w:marBottom w:val="0"/>
                  <w:divBdr>
                    <w:top w:val="none" w:sz="0" w:space="0" w:color="auto"/>
                    <w:left w:val="none" w:sz="0" w:space="0" w:color="auto"/>
                    <w:bottom w:val="none" w:sz="0" w:space="0" w:color="auto"/>
                    <w:right w:val="none" w:sz="0" w:space="0" w:color="auto"/>
                  </w:divBdr>
                </w:div>
                <w:div w:id="1676570337">
                  <w:marLeft w:val="300"/>
                  <w:marRight w:val="0"/>
                  <w:marTop w:val="75"/>
                  <w:marBottom w:val="0"/>
                  <w:divBdr>
                    <w:top w:val="none" w:sz="0" w:space="0" w:color="auto"/>
                    <w:left w:val="none" w:sz="0" w:space="0" w:color="auto"/>
                    <w:bottom w:val="none" w:sz="0" w:space="0" w:color="auto"/>
                    <w:right w:val="none" w:sz="0" w:space="0" w:color="auto"/>
                  </w:divBdr>
                  <w:divsChild>
                    <w:div w:id="433599322">
                      <w:marLeft w:val="750"/>
                      <w:marRight w:val="0"/>
                      <w:marTop w:val="0"/>
                      <w:marBottom w:val="0"/>
                      <w:divBdr>
                        <w:top w:val="none" w:sz="0" w:space="0" w:color="auto"/>
                        <w:left w:val="none" w:sz="0" w:space="0" w:color="auto"/>
                        <w:bottom w:val="none" w:sz="0" w:space="0" w:color="auto"/>
                        <w:right w:val="none" w:sz="0" w:space="0" w:color="auto"/>
                      </w:divBdr>
                    </w:div>
                    <w:div w:id="324944386">
                      <w:marLeft w:val="750"/>
                      <w:marRight w:val="0"/>
                      <w:marTop w:val="0"/>
                      <w:marBottom w:val="0"/>
                      <w:divBdr>
                        <w:top w:val="none" w:sz="0" w:space="0" w:color="auto"/>
                        <w:left w:val="none" w:sz="0" w:space="0" w:color="auto"/>
                        <w:bottom w:val="none" w:sz="0" w:space="0" w:color="auto"/>
                        <w:right w:val="none" w:sz="0" w:space="0" w:color="auto"/>
                      </w:divBdr>
                    </w:div>
                  </w:divsChild>
                </w:div>
                <w:div w:id="74283613">
                  <w:marLeft w:val="300"/>
                  <w:marRight w:val="0"/>
                  <w:marTop w:val="75"/>
                  <w:marBottom w:val="0"/>
                  <w:divBdr>
                    <w:top w:val="none" w:sz="0" w:space="0" w:color="auto"/>
                    <w:left w:val="none" w:sz="0" w:space="0" w:color="auto"/>
                    <w:bottom w:val="none" w:sz="0" w:space="0" w:color="auto"/>
                    <w:right w:val="none" w:sz="0" w:space="0" w:color="auto"/>
                  </w:divBdr>
                  <w:divsChild>
                    <w:div w:id="1590119796">
                      <w:marLeft w:val="750"/>
                      <w:marRight w:val="0"/>
                      <w:marTop w:val="0"/>
                      <w:marBottom w:val="0"/>
                      <w:divBdr>
                        <w:top w:val="none" w:sz="0" w:space="0" w:color="auto"/>
                        <w:left w:val="none" w:sz="0" w:space="0" w:color="auto"/>
                        <w:bottom w:val="none" w:sz="0" w:space="0" w:color="auto"/>
                        <w:right w:val="none" w:sz="0" w:space="0" w:color="auto"/>
                      </w:divBdr>
                    </w:div>
                  </w:divsChild>
                </w:div>
                <w:div w:id="1795097995">
                  <w:marLeft w:val="300"/>
                  <w:marRight w:val="0"/>
                  <w:marTop w:val="75"/>
                  <w:marBottom w:val="0"/>
                  <w:divBdr>
                    <w:top w:val="none" w:sz="0" w:space="0" w:color="auto"/>
                    <w:left w:val="none" w:sz="0" w:space="0" w:color="auto"/>
                    <w:bottom w:val="none" w:sz="0" w:space="0" w:color="auto"/>
                    <w:right w:val="none" w:sz="0" w:space="0" w:color="auto"/>
                  </w:divBdr>
                  <w:divsChild>
                    <w:div w:id="1708026426">
                      <w:marLeft w:val="750"/>
                      <w:marRight w:val="0"/>
                      <w:marTop w:val="0"/>
                      <w:marBottom w:val="0"/>
                      <w:divBdr>
                        <w:top w:val="none" w:sz="0" w:space="0" w:color="auto"/>
                        <w:left w:val="none" w:sz="0" w:space="0" w:color="auto"/>
                        <w:bottom w:val="none" w:sz="0" w:space="0" w:color="auto"/>
                        <w:right w:val="none" w:sz="0" w:space="0" w:color="auto"/>
                      </w:divBdr>
                    </w:div>
                  </w:divsChild>
                </w:div>
                <w:div w:id="1600135462">
                  <w:marLeft w:val="300"/>
                  <w:marRight w:val="0"/>
                  <w:marTop w:val="75"/>
                  <w:marBottom w:val="0"/>
                  <w:divBdr>
                    <w:top w:val="none" w:sz="0" w:space="0" w:color="auto"/>
                    <w:left w:val="none" w:sz="0" w:space="0" w:color="auto"/>
                    <w:bottom w:val="none" w:sz="0" w:space="0" w:color="auto"/>
                    <w:right w:val="none" w:sz="0" w:space="0" w:color="auto"/>
                  </w:divBdr>
                  <w:divsChild>
                    <w:div w:id="720902305">
                      <w:marLeft w:val="750"/>
                      <w:marRight w:val="0"/>
                      <w:marTop w:val="0"/>
                      <w:marBottom w:val="0"/>
                      <w:divBdr>
                        <w:top w:val="none" w:sz="0" w:space="0" w:color="auto"/>
                        <w:left w:val="none" w:sz="0" w:space="0" w:color="auto"/>
                        <w:bottom w:val="none" w:sz="0" w:space="0" w:color="auto"/>
                        <w:right w:val="none" w:sz="0" w:space="0" w:color="auto"/>
                      </w:divBdr>
                    </w:div>
                  </w:divsChild>
                </w:div>
                <w:div w:id="918095919">
                  <w:marLeft w:val="300"/>
                  <w:marRight w:val="0"/>
                  <w:marTop w:val="75"/>
                  <w:marBottom w:val="0"/>
                  <w:divBdr>
                    <w:top w:val="none" w:sz="0" w:space="0" w:color="auto"/>
                    <w:left w:val="none" w:sz="0" w:space="0" w:color="auto"/>
                    <w:bottom w:val="none" w:sz="0" w:space="0" w:color="auto"/>
                    <w:right w:val="none" w:sz="0" w:space="0" w:color="auto"/>
                  </w:divBdr>
                  <w:divsChild>
                    <w:div w:id="1078790346">
                      <w:marLeft w:val="750"/>
                      <w:marRight w:val="0"/>
                      <w:marTop w:val="0"/>
                      <w:marBottom w:val="0"/>
                      <w:divBdr>
                        <w:top w:val="none" w:sz="0" w:space="0" w:color="auto"/>
                        <w:left w:val="none" w:sz="0" w:space="0" w:color="auto"/>
                        <w:bottom w:val="none" w:sz="0" w:space="0" w:color="auto"/>
                        <w:right w:val="none" w:sz="0" w:space="0" w:color="auto"/>
                      </w:divBdr>
                    </w:div>
                  </w:divsChild>
                </w:div>
                <w:div w:id="538400621">
                  <w:marLeft w:val="300"/>
                  <w:marRight w:val="0"/>
                  <w:marTop w:val="75"/>
                  <w:marBottom w:val="0"/>
                  <w:divBdr>
                    <w:top w:val="none" w:sz="0" w:space="0" w:color="auto"/>
                    <w:left w:val="none" w:sz="0" w:space="0" w:color="auto"/>
                    <w:bottom w:val="none" w:sz="0" w:space="0" w:color="auto"/>
                    <w:right w:val="none" w:sz="0" w:space="0" w:color="auto"/>
                  </w:divBdr>
                  <w:divsChild>
                    <w:div w:id="101338146">
                      <w:marLeft w:val="750"/>
                      <w:marRight w:val="0"/>
                      <w:marTop w:val="0"/>
                      <w:marBottom w:val="0"/>
                      <w:divBdr>
                        <w:top w:val="none" w:sz="0" w:space="0" w:color="auto"/>
                        <w:left w:val="none" w:sz="0" w:space="0" w:color="auto"/>
                        <w:bottom w:val="none" w:sz="0" w:space="0" w:color="auto"/>
                        <w:right w:val="none" w:sz="0" w:space="0" w:color="auto"/>
                      </w:divBdr>
                    </w:div>
                    <w:div w:id="1665433046">
                      <w:marLeft w:val="750"/>
                      <w:marRight w:val="0"/>
                      <w:marTop w:val="0"/>
                      <w:marBottom w:val="0"/>
                      <w:divBdr>
                        <w:top w:val="none" w:sz="0" w:space="0" w:color="auto"/>
                        <w:left w:val="none" w:sz="0" w:space="0" w:color="auto"/>
                        <w:bottom w:val="none" w:sz="0" w:space="0" w:color="auto"/>
                        <w:right w:val="none" w:sz="0" w:space="0" w:color="auto"/>
                      </w:divBdr>
                    </w:div>
                  </w:divsChild>
                </w:div>
                <w:div w:id="33894961">
                  <w:marLeft w:val="300"/>
                  <w:marRight w:val="0"/>
                  <w:marTop w:val="75"/>
                  <w:marBottom w:val="0"/>
                  <w:divBdr>
                    <w:top w:val="none" w:sz="0" w:space="0" w:color="auto"/>
                    <w:left w:val="none" w:sz="0" w:space="0" w:color="auto"/>
                    <w:bottom w:val="none" w:sz="0" w:space="0" w:color="auto"/>
                    <w:right w:val="none" w:sz="0" w:space="0" w:color="auto"/>
                  </w:divBdr>
                </w:div>
                <w:div w:id="222565972">
                  <w:marLeft w:val="300"/>
                  <w:marRight w:val="0"/>
                  <w:marTop w:val="75"/>
                  <w:marBottom w:val="0"/>
                  <w:divBdr>
                    <w:top w:val="none" w:sz="0" w:space="0" w:color="auto"/>
                    <w:left w:val="none" w:sz="0" w:space="0" w:color="auto"/>
                    <w:bottom w:val="none" w:sz="0" w:space="0" w:color="auto"/>
                    <w:right w:val="none" w:sz="0" w:space="0" w:color="auto"/>
                  </w:divBdr>
                  <w:divsChild>
                    <w:div w:id="321205237">
                      <w:marLeft w:val="750"/>
                      <w:marRight w:val="0"/>
                      <w:marTop w:val="0"/>
                      <w:marBottom w:val="0"/>
                      <w:divBdr>
                        <w:top w:val="none" w:sz="0" w:space="0" w:color="auto"/>
                        <w:left w:val="none" w:sz="0" w:space="0" w:color="auto"/>
                        <w:bottom w:val="none" w:sz="0" w:space="0" w:color="auto"/>
                        <w:right w:val="none" w:sz="0" w:space="0" w:color="auto"/>
                      </w:divBdr>
                    </w:div>
                    <w:div w:id="1298141025">
                      <w:marLeft w:val="750"/>
                      <w:marRight w:val="0"/>
                      <w:marTop w:val="0"/>
                      <w:marBottom w:val="0"/>
                      <w:divBdr>
                        <w:top w:val="none" w:sz="0" w:space="0" w:color="auto"/>
                        <w:left w:val="none" w:sz="0" w:space="0" w:color="auto"/>
                        <w:bottom w:val="none" w:sz="0" w:space="0" w:color="auto"/>
                        <w:right w:val="none" w:sz="0" w:space="0" w:color="auto"/>
                      </w:divBdr>
                    </w:div>
                  </w:divsChild>
                </w:div>
                <w:div w:id="209541637">
                  <w:marLeft w:val="300"/>
                  <w:marRight w:val="0"/>
                  <w:marTop w:val="75"/>
                  <w:marBottom w:val="0"/>
                  <w:divBdr>
                    <w:top w:val="none" w:sz="0" w:space="0" w:color="auto"/>
                    <w:left w:val="none" w:sz="0" w:space="0" w:color="auto"/>
                    <w:bottom w:val="none" w:sz="0" w:space="0" w:color="auto"/>
                    <w:right w:val="none" w:sz="0" w:space="0" w:color="auto"/>
                  </w:divBdr>
                  <w:divsChild>
                    <w:div w:id="782656079">
                      <w:marLeft w:val="750"/>
                      <w:marRight w:val="0"/>
                      <w:marTop w:val="0"/>
                      <w:marBottom w:val="0"/>
                      <w:divBdr>
                        <w:top w:val="none" w:sz="0" w:space="0" w:color="auto"/>
                        <w:left w:val="none" w:sz="0" w:space="0" w:color="auto"/>
                        <w:bottom w:val="none" w:sz="0" w:space="0" w:color="auto"/>
                        <w:right w:val="none" w:sz="0" w:space="0" w:color="auto"/>
                      </w:divBdr>
                    </w:div>
                  </w:divsChild>
                </w:div>
                <w:div w:id="1941527077">
                  <w:marLeft w:val="300"/>
                  <w:marRight w:val="0"/>
                  <w:marTop w:val="75"/>
                  <w:marBottom w:val="0"/>
                  <w:divBdr>
                    <w:top w:val="none" w:sz="0" w:space="0" w:color="auto"/>
                    <w:left w:val="none" w:sz="0" w:space="0" w:color="auto"/>
                    <w:bottom w:val="none" w:sz="0" w:space="0" w:color="auto"/>
                    <w:right w:val="none" w:sz="0" w:space="0" w:color="auto"/>
                  </w:divBdr>
                  <w:divsChild>
                    <w:div w:id="453914873">
                      <w:marLeft w:val="750"/>
                      <w:marRight w:val="0"/>
                      <w:marTop w:val="0"/>
                      <w:marBottom w:val="0"/>
                      <w:divBdr>
                        <w:top w:val="none" w:sz="0" w:space="0" w:color="auto"/>
                        <w:left w:val="none" w:sz="0" w:space="0" w:color="auto"/>
                        <w:bottom w:val="none" w:sz="0" w:space="0" w:color="auto"/>
                        <w:right w:val="none" w:sz="0" w:space="0" w:color="auto"/>
                      </w:divBdr>
                    </w:div>
                    <w:div w:id="1686863148">
                      <w:marLeft w:val="750"/>
                      <w:marRight w:val="0"/>
                      <w:marTop w:val="0"/>
                      <w:marBottom w:val="0"/>
                      <w:divBdr>
                        <w:top w:val="none" w:sz="0" w:space="0" w:color="auto"/>
                        <w:left w:val="none" w:sz="0" w:space="0" w:color="auto"/>
                        <w:bottom w:val="none" w:sz="0" w:space="0" w:color="auto"/>
                        <w:right w:val="none" w:sz="0" w:space="0" w:color="auto"/>
                      </w:divBdr>
                    </w:div>
                    <w:div w:id="498079832">
                      <w:marLeft w:val="750"/>
                      <w:marRight w:val="0"/>
                      <w:marTop w:val="0"/>
                      <w:marBottom w:val="0"/>
                      <w:divBdr>
                        <w:top w:val="none" w:sz="0" w:space="0" w:color="auto"/>
                        <w:left w:val="none" w:sz="0" w:space="0" w:color="auto"/>
                        <w:bottom w:val="none" w:sz="0" w:space="0" w:color="auto"/>
                        <w:right w:val="none" w:sz="0" w:space="0" w:color="auto"/>
                      </w:divBdr>
                    </w:div>
                  </w:divsChild>
                </w:div>
                <w:div w:id="1320230729">
                  <w:marLeft w:val="300"/>
                  <w:marRight w:val="0"/>
                  <w:marTop w:val="75"/>
                  <w:marBottom w:val="0"/>
                  <w:divBdr>
                    <w:top w:val="none" w:sz="0" w:space="0" w:color="auto"/>
                    <w:left w:val="none" w:sz="0" w:space="0" w:color="auto"/>
                    <w:bottom w:val="none" w:sz="0" w:space="0" w:color="auto"/>
                    <w:right w:val="none" w:sz="0" w:space="0" w:color="auto"/>
                  </w:divBdr>
                  <w:divsChild>
                    <w:div w:id="1424259309">
                      <w:marLeft w:val="750"/>
                      <w:marRight w:val="0"/>
                      <w:marTop w:val="0"/>
                      <w:marBottom w:val="0"/>
                      <w:divBdr>
                        <w:top w:val="none" w:sz="0" w:space="0" w:color="auto"/>
                        <w:left w:val="none" w:sz="0" w:space="0" w:color="auto"/>
                        <w:bottom w:val="none" w:sz="0" w:space="0" w:color="auto"/>
                        <w:right w:val="none" w:sz="0" w:space="0" w:color="auto"/>
                      </w:divBdr>
                    </w:div>
                  </w:divsChild>
                </w:div>
                <w:div w:id="269094026">
                  <w:marLeft w:val="300"/>
                  <w:marRight w:val="0"/>
                  <w:marTop w:val="75"/>
                  <w:marBottom w:val="0"/>
                  <w:divBdr>
                    <w:top w:val="none" w:sz="0" w:space="0" w:color="auto"/>
                    <w:left w:val="none" w:sz="0" w:space="0" w:color="auto"/>
                    <w:bottom w:val="none" w:sz="0" w:space="0" w:color="auto"/>
                    <w:right w:val="none" w:sz="0" w:space="0" w:color="auto"/>
                  </w:divBdr>
                  <w:divsChild>
                    <w:div w:id="1152602207">
                      <w:marLeft w:val="750"/>
                      <w:marRight w:val="0"/>
                      <w:marTop w:val="0"/>
                      <w:marBottom w:val="0"/>
                      <w:divBdr>
                        <w:top w:val="none" w:sz="0" w:space="0" w:color="auto"/>
                        <w:left w:val="none" w:sz="0" w:space="0" w:color="auto"/>
                        <w:bottom w:val="none" w:sz="0" w:space="0" w:color="auto"/>
                        <w:right w:val="none" w:sz="0" w:space="0" w:color="auto"/>
                      </w:divBdr>
                    </w:div>
                    <w:div w:id="1573540102">
                      <w:marLeft w:val="750"/>
                      <w:marRight w:val="0"/>
                      <w:marTop w:val="0"/>
                      <w:marBottom w:val="0"/>
                      <w:divBdr>
                        <w:top w:val="none" w:sz="0" w:space="0" w:color="auto"/>
                        <w:left w:val="none" w:sz="0" w:space="0" w:color="auto"/>
                        <w:bottom w:val="none" w:sz="0" w:space="0" w:color="auto"/>
                        <w:right w:val="none" w:sz="0" w:space="0" w:color="auto"/>
                      </w:divBdr>
                    </w:div>
                    <w:div w:id="1622177824">
                      <w:marLeft w:val="750"/>
                      <w:marRight w:val="0"/>
                      <w:marTop w:val="0"/>
                      <w:marBottom w:val="0"/>
                      <w:divBdr>
                        <w:top w:val="none" w:sz="0" w:space="0" w:color="auto"/>
                        <w:left w:val="none" w:sz="0" w:space="0" w:color="auto"/>
                        <w:bottom w:val="none" w:sz="0" w:space="0" w:color="auto"/>
                        <w:right w:val="none" w:sz="0" w:space="0" w:color="auto"/>
                      </w:divBdr>
                    </w:div>
                  </w:divsChild>
                </w:div>
                <w:div w:id="345013449">
                  <w:marLeft w:val="300"/>
                  <w:marRight w:val="0"/>
                  <w:marTop w:val="75"/>
                  <w:marBottom w:val="0"/>
                  <w:divBdr>
                    <w:top w:val="none" w:sz="0" w:space="0" w:color="auto"/>
                    <w:left w:val="none" w:sz="0" w:space="0" w:color="auto"/>
                    <w:bottom w:val="none" w:sz="0" w:space="0" w:color="auto"/>
                    <w:right w:val="none" w:sz="0" w:space="0" w:color="auto"/>
                  </w:divBdr>
                  <w:divsChild>
                    <w:div w:id="569461499">
                      <w:marLeft w:val="750"/>
                      <w:marRight w:val="0"/>
                      <w:marTop w:val="0"/>
                      <w:marBottom w:val="0"/>
                      <w:divBdr>
                        <w:top w:val="none" w:sz="0" w:space="0" w:color="auto"/>
                        <w:left w:val="none" w:sz="0" w:space="0" w:color="auto"/>
                        <w:bottom w:val="none" w:sz="0" w:space="0" w:color="auto"/>
                        <w:right w:val="none" w:sz="0" w:space="0" w:color="auto"/>
                      </w:divBdr>
                    </w:div>
                  </w:divsChild>
                </w:div>
                <w:div w:id="1544977058">
                  <w:marLeft w:val="300"/>
                  <w:marRight w:val="0"/>
                  <w:marTop w:val="75"/>
                  <w:marBottom w:val="0"/>
                  <w:divBdr>
                    <w:top w:val="none" w:sz="0" w:space="0" w:color="auto"/>
                    <w:left w:val="none" w:sz="0" w:space="0" w:color="auto"/>
                    <w:bottom w:val="none" w:sz="0" w:space="0" w:color="auto"/>
                    <w:right w:val="none" w:sz="0" w:space="0" w:color="auto"/>
                  </w:divBdr>
                  <w:divsChild>
                    <w:div w:id="1631931740">
                      <w:marLeft w:val="750"/>
                      <w:marRight w:val="0"/>
                      <w:marTop w:val="0"/>
                      <w:marBottom w:val="0"/>
                      <w:divBdr>
                        <w:top w:val="none" w:sz="0" w:space="0" w:color="auto"/>
                        <w:left w:val="none" w:sz="0" w:space="0" w:color="auto"/>
                        <w:bottom w:val="none" w:sz="0" w:space="0" w:color="auto"/>
                        <w:right w:val="none" w:sz="0" w:space="0" w:color="auto"/>
                      </w:divBdr>
                    </w:div>
                    <w:div w:id="1743484535">
                      <w:marLeft w:val="750"/>
                      <w:marRight w:val="0"/>
                      <w:marTop w:val="0"/>
                      <w:marBottom w:val="0"/>
                      <w:divBdr>
                        <w:top w:val="none" w:sz="0" w:space="0" w:color="auto"/>
                        <w:left w:val="none" w:sz="0" w:space="0" w:color="auto"/>
                        <w:bottom w:val="none" w:sz="0" w:space="0" w:color="auto"/>
                        <w:right w:val="none" w:sz="0" w:space="0" w:color="auto"/>
                      </w:divBdr>
                    </w:div>
                  </w:divsChild>
                </w:div>
                <w:div w:id="79106167">
                  <w:marLeft w:val="300"/>
                  <w:marRight w:val="0"/>
                  <w:marTop w:val="75"/>
                  <w:marBottom w:val="0"/>
                  <w:divBdr>
                    <w:top w:val="none" w:sz="0" w:space="0" w:color="auto"/>
                    <w:left w:val="none" w:sz="0" w:space="0" w:color="auto"/>
                    <w:bottom w:val="none" w:sz="0" w:space="0" w:color="auto"/>
                    <w:right w:val="none" w:sz="0" w:space="0" w:color="auto"/>
                  </w:divBdr>
                  <w:divsChild>
                    <w:div w:id="1217742329">
                      <w:marLeft w:val="750"/>
                      <w:marRight w:val="0"/>
                      <w:marTop w:val="0"/>
                      <w:marBottom w:val="0"/>
                      <w:divBdr>
                        <w:top w:val="none" w:sz="0" w:space="0" w:color="auto"/>
                        <w:left w:val="none" w:sz="0" w:space="0" w:color="auto"/>
                        <w:bottom w:val="none" w:sz="0" w:space="0" w:color="auto"/>
                        <w:right w:val="none" w:sz="0" w:space="0" w:color="auto"/>
                      </w:divBdr>
                    </w:div>
                  </w:divsChild>
                </w:div>
                <w:div w:id="1707757599">
                  <w:marLeft w:val="300"/>
                  <w:marRight w:val="0"/>
                  <w:marTop w:val="75"/>
                  <w:marBottom w:val="0"/>
                  <w:divBdr>
                    <w:top w:val="none" w:sz="0" w:space="0" w:color="auto"/>
                    <w:left w:val="none" w:sz="0" w:space="0" w:color="auto"/>
                    <w:bottom w:val="none" w:sz="0" w:space="0" w:color="auto"/>
                    <w:right w:val="none" w:sz="0" w:space="0" w:color="auto"/>
                  </w:divBdr>
                  <w:divsChild>
                    <w:div w:id="1065490313">
                      <w:marLeft w:val="750"/>
                      <w:marRight w:val="0"/>
                      <w:marTop w:val="0"/>
                      <w:marBottom w:val="0"/>
                      <w:divBdr>
                        <w:top w:val="none" w:sz="0" w:space="0" w:color="auto"/>
                        <w:left w:val="none" w:sz="0" w:space="0" w:color="auto"/>
                        <w:bottom w:val="none" w:sz="0" w:space="0" w:color="auto"/>
                        <w:right w:val="none" w:sz="0" w:space="0" w:color="auto"/>
                      </w:divBdr>
                    </w:div>
                  </w:divsChild>
                </w:div>
                <w:div w:id="1502240366">
                  <w:marLeft w:val="300"/>
                  <w:marRight w:val="0"/>
                  <w:marTop w:val="75"/>
                  <w:marBottom w:val="0"/>
                  <w:divBdr>
                    <w:top w:val="none" w:sz="0" w:space="0" w:color="auto"/>
                    <w:left w:val="none" w:sz="0" w:space="0" w:color="auto"/>
                    <w:bottom w:val="none" w:sz="0" w:space="0" w:color="auto"/>
                    <w:right w:val="none" w:sz="0" w:space="0" w:color="auto"/>
                  </w:divBdr>
                </w:div>
                <w:div w:id="367023306">
                  <w:marLeft w:val="300"/>
                  <w:marRight w:val="0"/>
                  <w:marTop w:val="75"/>
                  <w:marBottom w:val="0"/>
                  <w:divBdr>
                    <w:top w:val="none" w:sz="0" w:space="0" w:color="auto"/>
                    <w:left w:val="none" w:sz="0" w:space="0" w:color="auto"/>
                    <w:bottom w:val="none" w:sz="0" w:space="0" w:color="auto"/>
                    <w:right w:val="none" w:sz="0" w:space="0" w:color="auto"/>
                  </w:divBdr>
                  <w:divsChild>
                    <w:div w:id="892615388">
                      <w:marLeft w:val="750"/>
                      <w:marRight w:val="0"/>
                      <w:marTop w:val="0"/>
                      <w:marBottom w:val="0"/>
                      <w:divBdr>
                        <w:top w:val="none" w:sz="0" w:space="0" w:color="auto"/>
                        <w:left w:val="none" w:sz="0" w:space="0" w:color="auto"/>
                        <w:bottom w:val="none" w:sz="0" w:space="0" w:color="auto"/>
                        <w:right w:val="none" w:sz="0" w:space="0" w:color="auto"/>
                      </w:divBdr>
                    </w:div>
                  </w:divsChild>
                </w:div>
                <w:div w:id="2089380199">
                  <w:marLeft w:val="300"/>
                  <w:marRight w:val="0"/>
                  <w:marTop w:val="75"/>
                  <w:marBottom w:val="0"/>
                  <w:divBdr>
                    <w:top w:val="none" w:sz="0" w:space="0" w:color="auto"/>
                    <w:left w:val="none" w:sz="0" w:space="0" w:color="auto"/>
                    <w:bottom w:val="none" w:sz="0" w:space="0" w:color="auto"/>
                    <w:right w:val="none" w:sz="0" w:space="0" w:color="auto"/>
                  </w:divBdr>
                </w:div>
                <w:div w:id="1253971967">
                  <w:marLeft w:val="300"/>
                  <w:marRight w:val="0"/>
                  <w:marTop w:val="75"/>
                  <w:marBottom w:val="0"/>
                  <w:divBdr>
                    <w:top w:val="none" w:sz="0" w:space="0" w:color="auto"/>
                    <w:left w:val="none" w:sz="0" w:space="0" w:color="auto"/>
                    <w:bottom w:val="none" w:sz="0" w:space="0" w:color="auto"/>
                    <w:right w:val="none" w:sz="0" w:space="0" w:color="auto"/>
                  </w:divBdr>
                </w:div>
                <w:div w:id="1143354153">
                  <w:marLeft w:val="300"/>
                  <w:marRight w:val="0"/>
                  <w:marTop w:val="75"/>
                  <w:marBottom w:val="0"/>
                  <w:divBdr>
                    <w:top w:val="none" w:sz="0" w:space="0" w:color="auto"/>
                    <w:left w:val="none" w:sz="0" w:space="0" w:color="auto"/>
                    <w:bottom w:val="none" w:sz="0" w:space="0" w:color="auto"/>
                    <w:right w:val="none" w:sz="0" w:space="0" w:color="auto"/>
                  </w:divBdr>
                  <w:divsChild>
                    <w:div w:id="709452484">
                      <w:marLeft w:val="750"/>
                      <w:marRight w:val="0"/>
                      <w:marTop w:val="0"/>
                      <w:marBottom w:val="0"/>
                      <w:divBdr>
                        <w:top w:val="none" w:sz="0" w:space="0" w:color="auto"/>
                        <w:left w:val="none" w:sz="0" w:space="0" w:color="auto"/>
                        <w:bottom w:val="none" w:sz="0" w:space="0" w:color="auto"/>
                        <w:right w:val="none" w:sz="0" w:space="0" w:color="auto"/>
                      </w:divBdr>
                    </w:div>
                    <w:div w:id="755781292">
                      <w:marLeft w:val="750"/>
                      <w:marRight w:val="0"/>
                      <w:marTop w:val="0"/>
                      <w:marBottom w:val="0"/>
                      <w:divBdr>
                        <w:top w:val="none" w:sz="0" w:space="0" w:color="auto"/>
                        <w:left w:val="none" w:sz="0" w:space="0" w:color="auto"/>
                        <w:bottom w:val="none" w:sz="0" w:space="0" w:color="auto"/>
                        <w:right w:val="none" w:sz="0" w:space="0" w:color="auto"/>
                      </w:divBdr>
                    </w:div>
                  </w:divsChild>
                </w:div>
                <w:div w:id="2034528600">
                  <w:marLeft w:val="300"/>
                  <w:marRight w:val="0"/>
                  <w:marTop w:val="75"/>
                  <w:marBottom w:val="0"/>
                  <w:divBdr>
                    <w:top w:val="none" w:sz="0" w:space="0" w:color="auto"/>
                    <w:left w:val="none" w:sz="0" w:space="0" w:color="auto"/>
                    <w:bottom w:val="none" w:sz="0" w:space="0" w:color="auto"/>
                    <w:right w:val="none" w:sz="0" w:space="0" w:color="auto"/>
                  </w:divBdr>
                  <w:divsChild>
                    <w:div w:id="1261521895">
                      <w:marLeft w:val="750"/>
                      <w:marRight w:val="0"/>
                      <w:marTop w:val="0"/>
                      <w:marBottom w:val="0"/>
                      <w:divBdr>
                        <w:top w:val="none" w:sz="0" w:space="0" w:color="auto"/>
                        <w:left w:val="none" w:sz="0" w:space="0" w:color="auto"/>
                        <w:bottom w:val="none" w:sz="0" w:space="0" w:color="auto"/>
                        <w:right w:val="none" w:sz="0" w:space="0" w:color="auto"/>
                      </w:divBdr>
                    </w:div>
                  </w:divsChild>
                </w:div>
                <w:div w:id="1375304309">
                  <w:marLeft w:val="300"/>
                  <w:marRight w:val="0"/>
                  <w:marTop w:val="75"/>
                  <w:marBottom w:val="0"/>
                  <w:divBdr>
                    <w:top w:val="none" w:sz="0" w:space="0" w:color="auto"/>
                    <w:left w:val="none" w:sz="0" w:space="0" w:color="auto"/>
                    <w:bottom w:val="none" w:sz="0" w:space="0" w:color="auto"/>
                    <w:right w:val="none" w:sz="0" w:space="0" w:color="auto"/>
                  </w:divBdr>
                  <w:divsChild>
                    <w:div w:id="1409961749">
                      <w:marLeft w:val="750"/>
                      <w:marRight w:val="0"/>
                      <w:marTop w:val="0"/>
                      <w:marBottom w:val="0"/>
                      <w:divBdr>
                        <w:top w:val="none" w:sz="0" w:space="0" w:color="auto"/>
                        <w:left w:val="none" w:sz="0" w:space="0" w:color="auto"/>
                        <w:bottom w:val="none" w:sz="0" w:space="0" w:color="auto"/>
                        <w:right w:val="none" w:sz="0" w:space="0" w:color="auto"/>
                      </w:divBdr>
                    </w:div>
                    <w:div w:id="2085449739">
                      <w:marLeft w:val="750"/>
                      <w:marRight w:val="0"/>
                      <w:marTop w:val="0"/>
                      <w:marBottom w:val="0"/>
                      <w:divBdr>
                        <w:top w:val="none" w:sz="0" w:space="0" w:color="auto"/>
                        <w:left w:val="none" w:sz="0" w:space="0" w:color="auto"/>
                        <w:bottom w:val="none" w:sz="0" w:space="0" w:color="auto"/>
                        <w:right w:val="none" w:sz="0" w:space="0" w:color="auto"/>
                      </w:divBdr>
                    </w:div>
                    <w:div w:id="155147299">
                      <w:marLeft w:val="750"/>
                      <w:marRight w:val="0"/>
                      <w:marTop w:val="0"/>
                      <w:marBottom w:val="0"/>
                      <w:divBdr>
                        <w:top w:val="none" w:sz="0" w:space="0" w:color="auto"/>
                        <w:left w:val="none" w:sz="0" w:space="0" w:color="auto"/>
                        <w:bottom w:val="none" w:sz="0" w:space="0" w:color="auto"/>
                        <w:right w:val="none" w:sz="0" w:space="0" w:color="auto"/>
                      </w:divBdr>
                    </w:div>
                  </w:divsChild>
                </w:div>
                <w:div w:id="412704398">
                  <w:marLeft w:val="300"/>
                  <w:marRight w:val="0"/>
                  <w:marTop w:val="75"/>
                  <w:marBottom w:val="0"/>
                  <w:divBdr>
                    <w:top w:val="none" w:sz="0" w:space="0" w:color="auto"/>
                    <w:left w:val="none" w:sz="0" w:space="0" w:color="auto"/>
                    <w:bottom w:val="none" w:sz="0" w:space="0" w:color="auto"/>
                    <w:right w:val="none" w:sz="0" w:space="0" w:color="auto"/>
                  </w:divBdr>
                  <w:divsChild>
                    <w:div w:id="2117020025">
                      <w:marLeft w:val="750"/>
                      <w:marRight w:val="0"/>
                      <w:marTop w:val="0"/>
                      <w:marBottom w:val="0"/>
                      <w:divBdr>
                        <w:top w:val="none" w:sz="0" w:space="0" w:color="auto"/>
                        <w:left w:val="none" w:sz="0" w:space="0" w:color="auto"/>
                        <w:bottom w:val="none" w:sz="0" w:space="0" w:color="auto"/>
                        <w:right w:val="none" w:sz="0" w:space="0" w:color="auto"/>
                      </w:divBdr>
                    </w:div>
                  </w:divsChild>
                </w:div>
                <w:div w:id="2100713381">
                  <w:marLeft w:val="300"/>
                  <w:marRight w:val="0"/>
                  <w:marTop w:val="75"/>
                  <w:marBottom w:val="0"/>
                  <w:divBdr>
                    <w:top w:val="none" w:sz="0" w:space="0" w:color="auto"/>
                    <w:left w:val="none" w:sz="0" w:space="0" w:color="auto"/>
                    <w:bottom w:val="none" w:sz="0" w:space="0" w:color="auto"/>
                    <w:right w:val="none" w:sz="0" w:space="0" w:color="auto"/>
                  </w:divBdr>
                  <w:divsChild>
                    <w:div w:id="266740684">
                      <w:marLeft w:val="750"/>
                      <w:marRight w:val="0"/>
                      <w:marTop w:val="0"/>
                      <w:marBottom w:val="0"/>
                      <w:divBdr>
                        <w:top w:val="none" w:sz="0" w:space="0" w:color="auto"/>
                        <w:left w:val="none" w:sz="0" w:space="0" w:color="auto"/>
                        <w:bottom w:val="none" w:sz="0" w:space="0" w:color="auto"/>
                        <w:right w:val="none" w:sz="0" w:space="0" w:color="auto"/>
                      </w:divBdr>
                    </w:div>
                    <w:div w:id="1280912808">
                      <w:marLeft w:val="750"/>
                      <w:marRight w:val="0"/>
                      <w:marTop w:val="0"/>
                      <w:marBottom w:val="0"/>
                      <w:divBdr>
                        <w:top w:val="none" w:sz="0" w:space="0" w:color="auto"/>
                        <w:left w:val="none" w:sz="0" w:space="0" w:color="auto"/>
                        <w:bottom w:val="none" w:sz="0" w:space="0" w:color="auto"/>
                        <w:right w:val="none" w:sz="0" w:space="0" w:color="auto"/>
                      </w:divBdr>
                    </w:div>
                    <w:div w:id="766271698">
                      <w:marLeft w:val="750"/>
                      <w:marRight w:val="0"/>
                      <w:marTop w:val="0"/>
                      <w:marBottom w:val="0"/>
                      <w:divBdr>
                        <w:top w:val="none" w:sz="0" w:space="0" w:color="auto"/>
                        <w:left w:val="none" w:sz="0" w:space="0" w:color="auto"/>
                        <w:bottom w:val="none" w:sz="0" w:space="0" w:color="auto"/>
                        <w:right w:val="none" w:sz="0" w:space="0" w:color="auto"/>
                      </w:divBdr>
                    </w:div>
                  </w:divsChild>
                </w:div>
                <w:div w:id="886911842">
                  <w:marLeft w:val="300"/>
                  <w:marRight w:val="0"/>
                  <w:marTop w:val="75"/>
                  <w:marBottom w:val="0"/>
                  <w:divBdr>
                    <w:top w:val="none" w:sz="0" w:space="0" w:color="auto"/>
                    <w:left w:val="none" w:sz="0" w:space="0" w:color="auto"/>
                    <w:bottom w:val="none" w:sz="0" w:space="0" w:color="auto"/>
                    <w:right w:val="none" w:sz="0" w:space="0" w:color="auto"/>
                  </w:divBdr>
                  <w:divsChild>
                    <w:div w:id="2087534504">
                      <w:marLeft w:val="750"/>
                      <w:marRight w:val="0"/>
                      <w:marTop w:val="0"/>
                      <w:marBottom w:val="0"/>
                      <w:divBdr>
                        <w:top w:val="none" w:sz="0" w:space="0" w:color="auto"/>
                        <w:left w:val="none" w:sz="0" w:space="0" w:color="auto"/>
                        <w:bottom w:val="none" w:sz="0" w:space="0" w:color="auto"/>
                        <w:right w:val="none" w:sz="0" w:space="0" w:color="auto"/>
                      </w:divBdr>
                    </w:div>
                  </w:divsChild>
                </w:div>
                <w:div w:id="59713730">
                  <w:marLeft w:val="300"/>
                  <w:marRight w:val="0"/>
                  <w:marTop w:val="75"/>
                  <w:marBottom w:val="0"/>
                  <w:divBdr>
                    <w:top w:val="none" w:sz="0" w:space="0" w:color="auto"/>
                    <w:left w:val="none" w:sz="0" w:space="0" w:color="auto"/>
                    <w:bottom w:val="none" w:sz="0" w:space="0" w:color="auto"/>
                    <w:right w:val="none" w:sz="0" w:space="0" w:color="auto"/>
                  </w:divBdr>
                  <w:divsChild>
                    <w:div w:id="1195269675">
                      <w:marLeft w:val="750"/>
                      <w:marRight w:val="0"/>
                      <w:marTop w:val="0"/>
                      <w:marBottom w:val="0"/>
                      <w:divBdr>
                        <w:top w:val="none" w:sz="0" w:space="0" w:color="auto"/>
                        <w:left w:val="none" w:sz="0" w:space="0" w:color="auto"/>
                        <w:bottom w:val="none" w:sz="0" w:space="0" w:color="auto"/>
                        <w:right w:val="none" w:sz="0" w:space="0" w:color="auto"/>
                      </w:divBdr>
                    </w:div>
                    <w:div w:id="907422733">
                      <w:marLeft w:val="750"/>
                      <w:marRight w:val="0"/>
                      <w:marTop w:val="0"/>
                      <w:marBottom w:val="0"/>
                      <w:divBdr>
                        <w:top w:val="none" w:sz="0" w:space="0" w:color="auto"/>
                        <w:left w:val="none" w:sz="0" w:space="0" w:color="auto"/>
                        <w:bottom w:val="none" w:sz="0" w:space="0" w:color="auto"/>
                        <w:right w:val="none" w:sz="0" w:space="0" w:color="auto"/>
                      </w:divBdr>
                    </w:div>
                  </w:divsChild>
                </w:div>
                <w:div w:id="1146166045">
                  <w:marLeft w:val="300"/>
                  <w:marRight w:val="0"/>
                  <w:marTop w:val="75"/>
                  <w:marBottom w:val="0"/>
                  <w:divBdr>
                    <w:top w:val="none" w:sz="0" w:space="0" w:color="auto"/>
                    <w:left w:val="none" w:sz="0" w:space="0" w:color="auto"/>
                    <w:bottom w:val="none" w:sz="0" w:space="0" w:color="auto"/>
                    <w:right w:val="none" w:sz="0" w:space="0" w:color="auto"/>
                  </w:divBdr>
                  <w:divsChild>
                    <w:div w:id="593900279">
                      <w:marLeft w:val="750"/>
                      <w:marRight w:val="0"/>
                      <w:marTop w:val="0"/>
                      <w:marBottom w:val="0"/>
                      <w:divBdr>
                        <w:top w:val="none" w:sz="0" w:space="0" w:color="auto"/>
                        <w:left w:val="none" w:sz="0" w:space="0" w:color="auto"/>
                        <w:bottom w:val="none" w:sz="0" w:space="0" w:color="auto"/>
                        <w:right w:val="none" w:sz="0" w:space="0" w:color="auto"/>
                      </w:divBdr>
                    </w:div>
                  </w:divsChild>
                </w:div>
                <w:div w:id="1625118681">
                  <w:marLeft w:val="300"/>
                  <w:marRight w:val="0"/>
                  <w:marTop w:val="75"/>
                  <w:marBottom w:val="0"/>
                  <w:divBdr>
                    <w:top w:val="none" w:sz="0" w:space="0" w:color="auto"/>
                    <w:left w:val="none" w:sz="0" w:space="0" w:color="auto"/>
                    <w:bottom w:val="none" w:sz="0" w:space="0" w:color="auto"/>
                    <w:right w:val="none" w:sz="0" w:space="0" w:color="auto"/>
                  </w:divBdr>
                  <w:divsChild>
                    <w:div w:id="697045339">
                      <w:marLeft w:val="750"/>
                      <w:marRight w:val="0"/>
                      <w:marTop w:val="0"/>
                      <w:marBottom w:val="0"/>
                      <w:divBdr>
                        <w:top w:val="none" w:sz="0" w:space="0" w:color="auto"/>
                        <w:left w:val="none" w:sz="0" w:space="0" w:color="auto"/>
                        <w:bottom w:val="none" w:sz="0" w:space="0" w:color="auto"/>
                        <w:right w:val="none" w:sz="0" w:space="0" w:color="auto"/>
                      </w:divBdr>
                    </w:div>
                  </w:divsChild>
                </w:div>
                <w:div w:id="1204170971">
                  <w:marLeft w:val="300"/>
                  <w:marRight w:val="0"/>
                  <w:marTop w:val="75"/>
                  <w:marBottom w:val="0"/>
                  <w:divBdr>
                    <w:top w:val="none" w:sz="0" w:space="0" w:color="auto"/>
                    <w:left w:val="none" w:sz="0" w:space="0" w:color="auto"/>
                    <w:bottom w:val="none" w:sz="0" w:space="0" w:color="auto"/>
                    <w:right w:val="none" w:sz="0" w:space="0" w:color="auto"/>
                  </w:divBdr>
                </w:div>
                <w:div w:id="2104178559">
                  <w:marLeft w:val="300"/>
                  <w:marRight w:val="0"/>
                  <w:marTop w:val="75"/>
                  <w:marBottom w:val="0"/>
                  <w:divBdr>
                    <w:top w:val="none" w:sz="0" w:space="0" w:color="auto"/>
                    <w:left w:val="none" w:sz="0" w:space="0" w:color="auto"/>
                    <w:bottom w:val="none" w:sz="0" w:space="0" w:color="auto"/>
                    <w:right w:val="none" w:sz="0" w:space="0" w:color="auto"/>
                  </w:divBdr>
                  <w:divsChild>
                    <w:div w:id="1192839460">
                      <w:marLeft w:val="750"/>
                      <w:marRight w:val="0"/>
                      <w:marTop w:val="0"/>
                      <w:marBottom w:val="0"/>
                      <w:divBdr>
                        <w:top w:val="none" w:sz="0" w:space="0" w:color="auto"/>
                        <w:left w:val="none" w:sz="0" w:space="0" w:color="auto"/>
                        <w:bottom w:val="none" w:sz="0" w:space="0" w:color="auto"/>
                        <w:right w:val="none" w:sz="0" w:space="0" w:color="auto"/>
                      </w:divBdr>
                    </w:div>
                  </w:divsChild>
                </w:div>
                <w:div w:id="707336211">
                  <w:marLeft w:val="300"/>
                  <w:marRight w:val="0"/>
                  <w:marTop w:val="75"/>
                  <w:marBottom w:val="0"/>
                  <w:divBdr>
                    <w:top w:val="none" w:sz="0" w:space="0" w:color="auto"/>
                    <w:left w:val="none" w:sz="0" w:space="0" w:color="auto"/>
                    <w:bottom w:val="none" w:sz="0" w:space="0" w:color="auto"/>
                    <w:right w:val="none" w:sz="0" w:space="0" w:color="auto"/>
                  </w:divBdr>
                </w:div>
                <w:div w:id="378089887">
                  <w:marLeft w:val="300"/>
                  <w:marRight w:val="0"/>
                  <w:marTop w:val="75"/>
                  <w:marBottom w:val="0"/>
                  <w:divBdr>
                    <w:top w:val="none" w:sz="0" w:space="0" w:color="auto"/>
                    <w:left w:val="none" w:sz="0" w:space="0" w:color="auto"/>
                    <w:bottom w:val="none" w:sz="0" w:space="0" w:color="auto"/>
                    <w:right w:val="none" w:sz="0" w:space="0" w:color="auto"/>
                  </w:divBdr>
                </w:div>
                <w:div w:id="1165781367">
                  <w:marLeft w:val="300"/>
                  <w:marRight w:val="0"/>
                  <w:marTop w:val="75"/>
                  <w:marBottom w:val="0"/>
                  <w:divBdr>
                    <w:top w:val="none" w:sz="0" w:space="0" w:color="auto"/>
                    <w:left w:val="none" w:sz="0" w:space="0" w:color="auto"/>
                    <w:bottom w:val="none" w:sz="0" w:space="0" w:color="auto"/>
                    <w:right w:val="none" w:sz="0" w:space="0" w:color="auto"/>
                  </w:divBdr>
                  <w:divsChild>
                    <w:div w:id="1157456377">
                      <w:marLeft w:val="750"/>
                      <w:marRight w:val="0"/>
                      <w:marTop w:val="0"/>
                      <w:marBottom w:val="0"/>
                      <w:divBdr>
                        <w:top w:val="none" w:sz="0" w:space="0" w:color="auto"/>
                        <w:left w:val="none" w:sz="0" w:space="0" w:color="auto"/>
                        <w:bottom w:val="none" w:sz="0" w:space="0" w:color="auto"/>
                        <w:right w:val="none" w:sz="0" w:space="0" w:color="auto"/>
                      </w:divBdr>
                    </w:div>
                    <w:div w:id="618296380">
                      <w:marLeft w:val="750"/>
                      <w:marRight w:val="0"/>
                      <w:marTop w:val="0"/>
                      <w:marBottom w:val="0"/>
                      <w:divBdr>
                        <w:top w:val="none" w:sz="0" w:space="0" w:color="auto"/>
                        <w:left w:val="none" w:sz="0" w:space="0" w:color="auto"/>
                        <w:bottom w:val="none" w:sz="0" w:space="0" w:color="auto"/>
                        <w:right w:val="none" w:sz="0" w:space="0" w:color="auto"/>
                      </w:divBdr>
                    </w:div>
                  </w:divsChild>
                </w:div>
                <w:div w:id="218060189">
                  <w:marLeft w:val="300"/>
                  <w:marRight w:val="0"/>
                  <w:marTop w:val="75"/>
                  <w:marBottom w:val="0"/>
                  <w:divBdr>
                    <w:top w:val="none" w:sz="0" w:space="0" w:color="auto"/>
                    <w:left w:val="none" w:sz="0" w:space="0" w:color="auto"/>
                    <w:bottom w:val="none" w:sz="0" w:space="0" w:color="auto"/>
                    <w:right w:val="none" w:sz="0" w:space="0" w:color="auto"/>
                  </w:divBdr>
                  <w:divsChild>
                    <w:div w:id="756900811">
                      <w:marLeft w:val="750"/>
                      <w:marRight w:val="0"/>
                      <w:marTop w:val="0"/>
                      <w:marBottom w:val="0"/>
                      <w:divBdr>
                        <w:top w:val="none" w:sz="0" w:space="0" w:color="auto"/>
                        <w:left w:val="none" w:sz="0" w:space="0" w:color="auto"/>
                        <w:bottom w:val="none" w:sz="0" w:space="0" w:color="auto"/>
                        <w:right w:val="none" w:sz="0" w:space="0" w:color="auto"/>
                      </w:divBdr>
                    </w:div>
                  </w:divsChild>
                </w:div>
                <w:div w:id="1081220774">
                  <w:marLeft w:val="300"/>
                  <w:marRight w:val="0"/>
                  <w:marTop w:val="75"/>
                  <w:marBottom w:val="0"/>
                  <w:divBdr>
                    <w:top w:val="none" w:sz="0" w:space="0" w:color="auto"/>
                    <w:left w:val="none" w:sz="0" w:space="0" w:color="auto"/>
                    <w:bottom w:val="none" w:sz="0" w:space="0" w:color="auto"/>
                    <w:right w:val="none" w:sz="0" w:space="0" w:color="auto"/>
                  </w:divBdr>
                  <w:divsChild>
                    <w:div w:id="2098671449">
                      <w:marLeft w:val="750"/>
                      <w:marRight w:val="0"/>
                      <w:marTop w:val="0"/>
                      <w:marBottom w:val="0"/>
                      <w:divBdr>
                        <w:top w:val="none" w:sz="0" w:space="0" w:color="auto"/>
                        <w:left w:val="none" w:sz="0" w:space="0" w:color="auto"/>
                        <w:bottom w:val="none" w:sz="0" w:space="0" w:color="auto"/>
                        <w:right w:val="none" w:sz="0" w:space="0" w:color="auto"/>
                      </w:divBdr>
                    </w:div>
                    <w:div w:id="124275436">
                      <w:marLeft w:val="750"/>
                      <w:marRight w:val="0"/>
                      <w:marTop w:val="0"/>
                      <w:marBottom w:val="0"/>
                      <w:divBdr>
                        <w:top w:val="none" w:sz="0" w:space="0" w:color="auto"/>
                        <w:left w:val="none" w:sz="0" w:space="0" w:color="auto"/>
                        <w:bottom w:val="none" w:sz="0" w:space="0" w:color="auto"/>
                        <w:right w:val="none" w:sz="0" w:space="0" w:color="auto"/>
                      </w:divBdr>
                    </w:div>
                    <w:div w:id="1692685293">
                      <w:marLeft w:val="750"/>
                      <w:marRight w:val="0"/>
                      <w:marTop w:val="0"/>
                      <w:marBottom w:val="0"/>
                      <w:divBdr>
                        <w:top w:val="none" w:sz="0" w:space="0" w:color="auto"/>
                        <w:left w:val="none" w:sz="0" w:space="0" w:color="auto"/>
                        <w:bottom w:val="none" w:sz="0" w:space="0" w:color="auto"/>
                        <w:right w:val="none" w:sz="0" w:space="0" w:color="auto"/>
                      </w:divBdr>
                    </w:div>
                  </w:divsChild>
                </w:div>
                <w:div w:id="2046785274">
                  <w:marLeft w:val="300"/>
                  <w:marRight w:val="0"/>
                  <w:marTop w:val="75"/>
                  <w:marBottom w:val="0"/>
                  <w:divBdr>
                    <w:top w:val="none" w:sz="0" w:space="0" w:color="auto"/>
                    <w:left w:val="none" w:sz="0" w:space="0" w:color="auto"/>
                    <w:bottom w:val="none" w:sz="0" w:space="0" w:color="auto"/>
                    <w:right w:val="none" w:sz="0" w:space="0" w:color="auto"/>
                  </w:divBdr>
                  <w:divsChild>
                    <w:div w:id="1786577913">
                      <w:marLeft w:val="750"/>
                      <w:marRight w:val="0"/>
                      <w:marTop w:val="0"/>
                      <w:marBottom w:val="0"/>
                      <w:divBdr>
                        <w:top w:val="none" w:sz="0" w:space="0" w:color="auto"/>
                        <w:left w:val="none" w:sz="0" w:space="0" w:color="auto"/>
                        <w:bottom w:val="none" w:sz="0" w:space="0" w:color="auto"/>
                        <w:right w:val="none" w:sz="0" w:space="0" w:color="auto"/>
                      </w:divBdr>
                    </w:div>
                  </w:divsChild>
                </w:div>
                <w:div w:id="86391725">
                  <w:marLeft w:val="300"/>
                  <w:marRight w:val="0"/>
                  <w:marTop w:val="75"/>
                  <w:marBottom w:val="0"/>
                  <w:divBdr>
                    <w:top w:val="none" w:sz="0" w:space="0" w:color="auto"/>
                    <w:left w:val="none" w:sz="0" w:space="0" w:color="auto"/>
                    <w:bottom w:val="none" w:sz="0" w:space="0" w:color="auto"/>
                    <w:right w:val="none" w:sz="0" w:space="0" w:color="auto"/>
                  </w:divBdr>
                  <w:divsChild>
                    <w:div w:id="137458530">
                      <w:marLeft w:val="750"/>
                      <w:marRight w:val="0"/>
                      <w:marTop w:val="0"/>
                      <w:marBottom w:val="0"/>
                      <w:divBdr>
                        <w:top w:val="none" w:sz="0" w:space="0" w:color="auto"/>
                        <w:left w:val="none" w:sz="0" w:space="0" w:color="auto"/>
                        <w:bottom w:val="none" w:sz="0" w:space="0" w:color="auto"/>
                        <w:right w:val="none" w:sz="0" w:space="0" w:color="auto"/>
                      </w:divBdr>
                    </w:div>
                    <w:div w:id="593829263">
                      <w:marLeft w:val="750"/>
                      <w:marRight w:val="0"/>
                      <w:marTop w:val="0"/>
                      <w:marBottom w:val="0"/>
                      <w:divBdr>
                        <w:top w:val="none" w:sz="0" w:space="0" w:color="auto"/>
                        <w:left w:val="none" w:sz="0" w:space="0" w:color="auto"/>
                        <w:bottom w:val="none" w:sz="0" w:space="0" w:color="auto"/>
                        <w:right w:val="none" w:sz="0" w:space="0" w:color="auto"/>
                      </w:divBdr>
                    </w:div>
                    <w:div w:id="2083484200">
                      <w:marLeft w:val="750"/>
                      <w:marRight w:val="0"/>
                      <w:marTop w:val="0"/>
                      <w:marBottom w:val="0"/>
                      <w:divBdr>
                        <w:top w:val="none" w:sz="0" w:space="0" w:color="auto"/>
                        <w:left w:val="none" w:sz="0" w:space="0" w:color="auto"/>
                        <w:bottom w:val="none" w:sz="0" w:space="0" w:color="auto"/>
                        <w:right w:val="none" w:sz="0" w:space="0" w:color="auto"/>
                      </w:divBdr>
                    </w:div>
                  </w:divsChild>
                </w:div>
                <w:div w:id="1588731131">
                  <w:marLeft w:val="300"/>
                  <w:marRight w:val="0"/>
                  <w:marTop w:val="75"/>
                  <w:marBottom w:val="0"/>
                  <w:divBdr>
                    <w:top w:val="none" w:sz="0" w:space="0" w:color="auto"/>
                    <w:left w:val="none" w:sz="0" w:space="0" w:color="auto"/>
                    <w:bottom w:val="none" w:sz="0" w:space="0" w:color="auto"/>
                    <w:right w:val="none" w:sz="0" w:space="0" w:color="auto"/>
                  </w:divBdr>
                  <w:divsChild>
                    <w:div w:id="103038612">
                      <w:marLeft w:val="750"/>
                      <w:marRight w:val="0"/>
                      <w:marTop w:val="0"/>
                      <w:marBottom w:val="0"/>
                      <w:divBdr>
                        <w:top w:val="none" w:sz="0" w:space="0" w:color="auto"/>
                        <w:left w:val="none" w:sz="0" w:space="0" w:color="auto"/>
                        <w:bottom w:val="none" w:sz="0" w:space="0" w:color="auto"/>
                        <w:right w:val="none" w:sz="0" w:space="0" w:color="auto"/>
                      </w:divBdr>
                    </w:div>
                  </w:divsChild>
                </w:div>
                <w:div w:id="42950328">
                  <w:marLeft w:val="300"/>
                  <w:marRight w:val="0"/>
                  <w:marTop w:val="75"/>
                  <w:marBottom w:val="0"/>
                  <w:divBdr>
                    <w:top w:val="none" w:sz="0" w:space="0" w:color="auto"/>
                    <w:left w:val="none" w:sz="0" w:space="0" w:color="auto"/>
                    <w:bottom w:val="none" w:sz="0" w:space="0" w:color="auto"/>
                    <w:right w:val="none" w:sz="0" w:space="0" w:color="auto"/>
                  </w:divBdr>
                  <w:divsChild>
                    <w:div w:id="1321468304">
                      <w:marLeft w:val="750"/>
                      <w:marRight w:val="0"/>
                      <w:marTop w:val="0"/>
                      <w:marBottom w:val="0"/>
                      <w:divBdr>
                        <w:top w:val="none" w:sz="0" w:space="0" w:color="auto"/>
                        <w:left w:val="none" w:sz="0" w:space="0" w:color="auto"/>
                        <w:bottom w:val="none" w:sz="0" w:space="0" w:color="auto"/>
                        <w:right w:val="none" w:sz="0" w:space="0" w:color="auto"/>
                      </w:divBdr>
                    </w:div>
                    <w:div w:id="1929924357">
                      <w:marLeft w:val="750"/>
                      <w:marRight w:val="0"/>
                      <w:marTop w:val="0"/>
                      <w:marBottom w:val="0"/>
                      <w:divBdr>
                        <w:top w:val="none" w:sz="0" w:space="0" w:color="auto"/>
                        <w:left w:val="none" w:sz="0" w:space="0" w:color="auto"/>
                        <w:bottom w:val="none" w:sz="0" w:space="0" w:color="auto"/>
                        <w:right w:val="none" w:sz="0" w:space="0" w:color="auto"/>
                      </w:divBdr>
                    </w:div>
                  </w:divsChild>
                </w:div>
                <w:div w:id="1711493265">
                  <w:marLeft w:val="300"/>
                  <w:marRight w:val="0"/>
                  <w:marTop w:val="75"/>
                  <w:marBottom w:val="0"/>
                  <w:divBdr>
                    <w:top w:val="none" w:sz="0" w:space="0" w:color="auto"/>
                    <w:left w:val="none" w:sz="0" w:space="0" w:color="auto"/>
                    <w:bottom w:val="none" w:sz="0" w:space="0" w:color="auto"/>
                    <w:right w:val="none" w:sz="0" w:space="0" w:color="auto"/>
                  </w:divBdr>
                  <w:divsChild>
                    <w:div w:id="1486124326">
                      <w:marLeft w:val="750"/>
                      <w:marRight w:val="0"/>
                      <w:marTop w:val="0"/>
                      <w:marBottom w:val="0"/>
                      <w:divBdr>
                        <w:top w:val="none" w:sz="0" w:space="0" w:color="auto"/>
                        <w:left w:val="none" w:sz="0" w:space="0" w:color="auto"/>
                        <w:bottom w:val="none" w:sz="0" w:space="0" w:color="auto"/>
                        <w:right w:val="none" w:sz="0" w:space="0" w:color="auto"/>
                      </w:divBdr>
                    </w:div>
                  </w:divsChild>
                </w:div>
                <w:div w:id="195771831">
                  <w:marLeft w:val="300"/>
                  <w:marRight w:val="0"/>
                  <w:marTop w:val="75"/>
                  <w:marBottom w:val="0"/>
                  <w:divBdr>
                    <w:top w:val="none" w:sz="0" w:space="0" w:color="auto"/>
                    <w:left w:val="none" w:sz="0" w:space="0" w:color="auto"/>
                    <w:bottom w:val="none" w:sz="0" w:space="0" w:color="auto"/>
                    <w:right w:val="none" w:sz="0" w:space="0" w:color="auto"/>
                  </w:divBdr>
                  <w:divsChild>
                    <w:div w:id="1915621107">
                      <w:marLeft w:val="750"/>
                      <w:marRight w:val="0"/>
                      <w:marTop w:val="0"/>
                      <w:marBottom w:val="0"/>
                      <w:divBdr>
                        <w:top w:val="none" w:sz="0" w:space="0" w:color="auto"/>
                        <w:left w:val="none" w:sz="0" w:space="0" w:color="auto"/>
                        <w:bottom w:val="none" w:sz="0" w:space="0" w:color="auto"/>
                        <w:right w:val="none" w:sz="0" w:space="0" w:color="auto"/>
                      </w:divBdr>
                    </w:div>
                  </w:divsChild>
                </w:div>
                <w:div w:id="633144552">
                  <w:marLeft w:val="300"/>
                  <w:marRight w:val="0"/>
                  <w:marTop w:val="75"/>
                  <w:marBottom w:val="0"/>
                  <w:divBdr>
                    <w:top w:val="none" w:sz="0" w:space="0" w:color="auto"/>
                    <w:left w:val="none" w:sz="0" w:space="0" w:color="auto"/>
                    <w:bottom w:val="none" w:sz="0" w:space="0" w:color="auto"/>
                    <w:right w:val="none" w:sz="0" w:space="0" w:color="auto"/>
                  </w:divBdr>
                </w:div>
                <w:div w:id="788549210">
                  <w:marLeft w:val="300"/>
                  <w:marRight w:val="0"/>
                  <w:marTop w:val="75"/>
                  <w:marBottom w:val="0"/>
                  <w:divBdr>
                    <w:top w:val="none" w:sz="0" w:space="0" w:color="auto"/>
                    <w:left w:val="none" w:sz="0" w:space="0" w:color="auto"/>
                    <w:bottom w:val="none" w:sz="0" w:space="0" w:color="auto"/>
                    <w:right w:val="none" w:sz="0" w:space="0" w:color="auto"/>
                  </w:divBdr>
                  <w:divsChild>
                    <w:div w:id="960113785">
                      <w:marLeft w:val="750"/>
                      <w:marRight w:val="0"/>
                      <w:marTop w:val="0"/>
                      <w:marBottom w:val="0"/>
                      <w:divBdr>
                        <w:top w:val="none" w:sz="0" w:space="0" w:color="auto"/>
                        <w:left w:val="none" w:sz="0" w:space="0" w:color="auto"/>
                        <w:bottom w:val="none" w:sz="0" w:space="0" w:color="auto"/>
                        <w:right w:val="none" w:sz="0" w:space="0" w:color="auto"/>
                      </w:divBdr>
                    </w:div>
                  </w:divsChild>
                </w:div>
                <w:div w:id="1943880147">
                  <w:marLeft w:val="300"/>
                  <w:marRight w:val="0"/>
                  <w:marTop w:val="75"/>
                  <w:marBottom w:val="0"/>
                  <w:divBdr>
                    <w:top w:val="none" w:sz="0" w:space="0" w:color="auto"/>
                    <w:left w:val="none" w:sz="0" w:space="0" w:color="auto"/>
                    <w:bottom w:val="none" w:sz="0" w:space="0" w:color="auto"/>
                    <w:right w:val="none" w:sz="0" w:space="0" w:color="auto"/>
                  </w:divBdr>
                </w:div>
                <w:div w:id="1781342324">
                  <w:marLeft w:val="300"/>
                  <w:marRight w:val="0"/>
                  <w:marTop w:val="75"/>
                  <w:marBottom w:val="0"/>
                  <w:divBdr>
                    <w:top w:val="none" w:sz="0" w:space="0" w:color="auto"/>
                    <w:left w:val="none" w:sz="0" w:space="0" w:color="auto"/>
                    <w:bottom w:val="none" w:sz="0" w:space="0" w:color="auto"/>
                    <w:right w:val="none" w:sz="0" w:space="0" w:color="auto"/>
                  </w:divBdr>
                </w:div>
                <w:div w:id="610630495">
                  <w:marLeft w:val="300"/>
                  <w:marRight w:val="0"/>
                  <w:marTop w:val="75"/>
                  <w:marBottom w:val="0"/>
                  <w:divBdr>
                    <w:top w:val="none" w:sz="0" w:space="0" w:color="auto"/>
                    <w:left w:val="none" w:sz="0" w:space="0" w:color="auto"/>
                    <w:bottom w:val="none" w:sz="0" w:space="0" w:color="auto"/>
                    <w:right w:val="none" w:sz="0" w:space="0" w:color="auto"/>
                  </w:divBdr>
                  <w:divsChild>
                    <w:div w:id="437872692">
                      <w:marLeft w:val="750"/>
                      <w:marRight w:val="0"/>
                      <w:marTop w:val="0"/>
                      <w:marBottom w:val="0"/>
                      <w:divBdr>
                        <w:top w:val="none" w:sz="0" w:space="0" w:color="auto"/>
                        <w:left w:val="none" w:sz="0" w:space="0" w:color="auto"/>
                        <w:bottom w:val="none" w:sz="0" w:space="0" w:color="auto"/>
                        <w:right w:val="none" w:sz="0" w:space="0" w:color="auto"/>
                      </w:divBdr>
                    </w:div>
                    <w:div w:id="1149253110">
                      <w:marLeft w:val="750"/>
                      <w:marRight w:val="0"/>
                      <w:marTop w:val="0"/>
                      <w:marBottom w:val="0"/>
                      <w:divBdr>
                        <w:top w:val="none" w:sz="0" w:space="0" w:color="auto"/>
                        <w:left w:val="none" w:sz="0" w:space="0" w:color="auto"/>
                        <w:bottom w:val="none" w:sz="0" w:space="0" w:color="auto"/>
                        <w:right w:val="none" w:sz="0" w:space="0" w:color="auto"/>
                      </w:divBdr>
                    </w:div>
                  </w:divsChild>
                </w:div>
                <w:div w:id="1749771466">
                  <w:marLeft w:val="300"/>
                  <w:marRight w:val="0"/>
                  <w:marTop w:val="75"/>
                  <w:marBottom w:val="0"/>
                  <w:divBdr>
                    <w:top w:val="none" w:sz="0" w:space="0" w:color="auto"/>
                    <w:left w:val="none" w:sz="0" w:space="0" w:color="auto"/>
                    <w:bottom w:val="none" w:sz="0" w:space="0" w:color="auto"/>
                    <w:right w:val="none" w:sz="0" w:space="0" w:color="auto"/>
                  </w:divBdr>
                  <w:divsChild>
                    <w:div w:id="622807918">
                      <w:marLeft w:val="750"/>
                      <w:marRight w:val="0"/>
                      <w:marTop w:val="0"/>
                      <w:marBottom w:val="0"/>
                      <w:divBdr>
                        <w:top w:val="none" w:sz="0" w:space="0" w:color="auto"/>
                        <w:left w:val="none" w:sz="0" w:space="0" w:color="auto"/>
                        <w:bottom w:val="none" w:sz="0" w:space="0" w:color="auto"/>
                        <w:right w:val="none" w:sz="0" w:space="0" w:color="auto"/>
                      </w:divBdr>
                    </w:div>
                  </w:divsChild>
                </w:div>
                <w:div w:id="307781493">
                  <w:marLeft w:val="300"/>
                  <w:marRight w:val="0"/>
                  <w:marTop w:val="75"/>
                  <w:marBottom w:val="0"/>
                  <w:divBdr>
                    <w:top w:val="none" w:sz="0" w:space="0" w:color="auto"/>
                    <w:left w:val="none" w:sz="0" w:space="0" w:color="auto"/>
                    <w:bottom w:val="none" w:sz="0" w:space="0" w:color="auto"/>
                    <w:right w:val="none" w:sz="0" w:space="0" w:color="auto"/>
                  </w:divBdr>
                  <w:divsChild>
                    <w:div w:id="1200315678">
                      <w:marLeft w:val="750"/>
                      <w:marRight w:val="0"/>
                      <w:marTop w:val="0"/>
                      <w:marBottom w:val="0"/>
                      <w:divBdr>
                        <w:top w:val="none" w:sz="0" w:space="0" w:color="auto"/>
                        <w:left w:val="none" w:sz="0" w:space="0" w:color="auto"/>
                        <w:bottom w:val="none" w:sz="0" w:space="0" w:color="auto"/>
                        <w:right w:val="none" w:sz="0" w:space="0" w:color="auto"/>
                      </w:divBdr>
                    </w:div>
                    <w:div w:id="1572156747">
                      <w:marLeft w:val="750"/>
                      <w:marRight w:val="0"/>
                      <w:marTop w:val="0"/>
                      <w:marBottom w:val="0"/>
                      <w:divBdr>
                        <w:top w:val="none" w:sz="0" w:space="0" w:color="auto"/>
                        <w:left w:val="none" w:sz="0" w:space="0" w:color="auto"/>
                        <w:bottom w:val="none" w:sz="0" w:space="0" w:color="auto"/>
                        <w:right w:val="none" w:sz="0" w:space="0" w:color="auto"/>
                      </w:divBdr>
                    </w:div>
                    <w:div w:id="293830612">
                      <w:marLeft w:val="750"/>
                      <w:marRight w:val="0"/>
                      <w:marTop w:val="0"/>
                      <w:marBottom w:val="0"/>
                      <w:divBdr>
                        <w:top w:val="none" w:sz="0" w:space="0" w:color="auto"/>
                        <w:left w:val="none" w:sz="0" w:space="0" w:color="auto"/>
                        <w:bottom w:val="none" w:sz="0" w:space="0" w:color="auto"/>
                        <w:right w:val="none" w:sz="0" w:space="0" w:color="auto"/>
                      </w:divBdr>
                    </w:div>
                  </w:divsChild>
                </w:div>
                <w:div w:id="1552038877">
                  <w:marLeft w:val="300"/>
                  <w:marRight w:val="0"/>
                  <w:marTop w:val="75"/>
                  <w:marBottom w:val="0"/>
                  <w:divBdr>
                    <w:top w:val="none" w:sz="0" w:space="0" w:color="auto"/>
                    <w:left w:val="none" w:sz="0" w:space="0" w:color="auto"/>
                    <w:bottom w:val="none" w:sz="0" w:space="0" w:color="auto"/>
                    <w:right w:val="none" w:sz="0" w:space="0" w:color="auto"/>
                  </w:divBdr>
                  <w:divsChild>
                    <w:div w:id="904990496">
                      <w:marLeft w:val="750"/>
                      <w:marRight w:val="0"/>
                      <w:marTop w:val="0"/>
                      <w:marBottom w:val="0"/>
                      <w:divBdr>
                        <w:top w:val="none" w:sz="0" w:space="0" w:color="auto"/>
                        <w:left w:val="none" w:sz="0" w:space="0" w:color="auto"/>
                        <w:bottom w:val="none" w:sz="0" w:space="0" w:color="auto"/>
                        <w:right w:val="none" w:sz="0" w:space="0" w:color="auto"/>
                      </w:divBdr>
                    </w:div>
                  </w:divsChild>
                </w:div>
                <w:div w:id="713307871">
                  <w:marLeft w:val="300"/>
                  <w:marRight w:val="0"/>
                  <w:marTop w:val="75"/>
                  <w:marBottom w:val="0"/>
                  <w:divBdr>
                    <w:top w:val="none" w:sz="0" w:space="0" w:color="auto"/>
                    <w:left w:val="none" w:sz="0" w:space="0" w:color="auto"/>
                    <w:bottom w:val="none" w:sz="0" w:space="0" w:color="auto"/>
                    <w:right w:val="none" w:sz="0" w:space="0" w:color="auto"/>
                  </w:divBdr>
                  <w:divsChild>
                    <w:div w:id="387384777">
                      <w:marLeft w:val="750"/>
                      <w:marRight w:val="0"/>
                      <w:marTop w:val="0"/>
                      <w:marBottom w:val="0"/>
                      <w:divBdr>
                        <w:top w:val="none" w:sz="0" w:space="0" w:color="auto"/>
                        <w:left w:val="none" w:sz="0" w:space="0" w:color="auto"/>
                        <w:bottom w:val="none" w:sz="0" w:space="0" w:color="auto"/>
                        <w:right w:val="none" w:sz="0" w:space="0" w:color="auto"/>
                      </w:divBdr>
                    </w:div>
                    <w:div w:id="1808936474">
                      <w:marLeft w:val="750"/>
                      <w:marRight w:val="0"/>
                      <w:marTop w:val="0"/>
                      <w:marBottom w:val="0"/>
                      <w:divBdr>
                        <w:top w:val="none" w:sz="0" w:space="0" w:color="auto"/>
                        <w:left w:val="none" w:sz="0" w:space="0" w:color="auto"/>
                        <w:bottom w:val="none" w:sz="0" w:space="0" w:color="auto"/>
                        <w:right w:val="none" w:sz="0" w:space="0" w:color="auto"/>
                      </w:divBdr>
                    </w:div>
                    <w:div w:id="1082676671">
                      <w:marLeft w:val="750"/>
                      <w:marRight w:val="0"/>
                      <w:marTop w:val="0"/>
                      <w:marBottom w:val="0"/>
                      <w:divBdr>
                        <w:top w:val="none" w:sz="0" w:space="0" w:color="auto"/>
                        <w:left w:val="none" w:sz="0" w:space="0" w:color="auto"/>
                        <w:bottom w:val="none" w:sz="0" w:space="0" w:color="auto"/>
                        <w:right w:val="none" w:sz="0" w:space="0" w:color="auto"/>
                      </w:divBdr>
                    </w:div>
                  </w:divsChild>
                </w:div>
                <w:div w:id="157769361">
                  <w:marLeft w:val="300"/>
                  <w:marRight w:val="0"/>
                  <w:marTop w:val="75"/>
                  <w:marBottom w:val="0"/>
                  <w:divBdr>
                    <w:top w:val="none" w:sz="0" w:space="0" w:color="auto"/>
                    <w:left w:val="none" w:sz="0" w:space="0" w:color="auto"/>
                    <w:bottom w:val="none" w:sz="0" w:space="0" w:color="auto"/>
                    <w:right w:val="none" w:sz="0" w:space="0" w:color="auto"/>
                  </w:divBdr>
                  <w:divsChild>
                    <w:div w:id="744689652">
                      <w:marLeft w:val="750"/>
                      <w:marRight w:val="0"/>
                      <w:marTop w:val="0"/>
                      <w:marBottom w:val="0"/>
                      <w:divBdr>
                        <w:top w:val="none" w:sz="0" w:space="0" w:color="auto"/>
                        <w:left w:val="none" w:sz="0" w:space="0" w:color="auto"/>
                        <w:bottom w:val="none" w:sz="0" w:space="0" w:color="auto"/>
                        <w:right w:val="none" w:sz="0" w:space="0" w:color="auto"/>
                      </w:divBdr>
                    </w:div>
                  </w:divsChild>
                </w:div>
                <w:div w:id="1764767510">
                  <w:marLeft w:val="300"/>
                  <w:marRight w:val="0"/>
                  <w:marTop w:val="75"/>
                  <w:marBottom w:val="0"/>
                  <w:divBdr>
                    <w:top w:val="none" w:sz="0" w:space="0" w:color="auto"/>
                    <w:left w:val="none" w:sz="0" w:space="0" w:color="auto"/>
                    <w:bottom w:val="none" w:sz="0" w:space="0" w:color="auto"/>
                    <w:right w:val="none" w:sz="0" w:space="0" w:color="auto"/>
                  </w:divBdr>
                  <w:divsChild>
                    <w:div w:id="1984389221">
                      <w:marLeft w:val="750"/>
                      <w:marRight w:val="0"/>
                      <w:marTop w:val="0"/>
                      <w:marBottom w:val="0"/>
                      <w:divBdr>
                        <w:top w:val="none" w:sz="0" w:space="0" w:color="auto"/>
                        <w:left w:val="none" w:sz="0" w:space="0" w:color="auto"/>
                        <w:bottom w:val="none" w:sz="0" w:space="0" w:color="auto"/>
                        <w:right w:val="none" w:sz="0" w:space="0" w:color="auto"/>
                      </w:divBdr>
                    </w:div>
                    <w:div w:id="715934374">
                      <w:marLeft w:val="750"/>
                      <w:marRight w:val="0"/>
                      <w:marTop w:val="0"/>
                      <w:marBottom w:val="0"/>
                      <w:divBdr>
                        <w:top w:val="none" w:sz="0" w:space="0" w:color="auto"/>
                        <w:left w:val="none" w:sz="0" w:space="0" w:color="auto"/>
                        <w:bottom w:val="none" w:sz="0" w:space="0" w:color="auto"/>
                        <w:right w:val="none" w:sz="0" w:space="0" w:color="auto"/>
                      </w:divBdr>
                    </w:div>
                  </w:divsChild>
                </w:div>
                <w:div w:id="2055736603">
                  <w:marLeft w:val="300"/>
                  <w:marRight w:val="0"/>
                  <w:marTop w:val="75"/>
                  <w:marBottom w:val="0"/>
                  <w:divBdr>
                    <w:top w:val="none" w:sz="0" w:space="0" w:color="auto"/>
                    <w:left w:val="none" w:sz="0" w:space="0" w:color="auto"/>
                    <w:bottom w:val="none" w:sz="0" w:space="0" w:color="auto"/>
                    <w:right w:val="none" w:sz="0" w:space="0" w:color="auto"/>
                  </w:divBdr>
                  <w:divsChild>
                    <w:div w:id="1446535748">
                      <w:marLeft w:val="750"/>
                      <w:marRight w:val="0"/>
                      <w:marTop w:val="0"/>
                      <w:marBottom w:val="0"/>
                      <w:divBdr>
                        <w:top w:val="none" w:sz="0" w:space="0" w:color="auto"/>
                        <w:left w:val="none" w:sz="0" w:space="0" w:color="auto"/>
                        <w:bottom w:val="none" w:sz="0" w:space="0" w:color="auto"/>
                        <w:right w:val="none" w:sz="0" w:space="0" w:color="auto"/>
                      </w:divBdr>
                    </w:div>
                  </w:divsChild>
                </w:div>
                <w:div w:id="1008295135">
                  <w:marLeft w:val="300"/>
                  <w:marRight w:val="0"/>
                  <w:marTop w:val="75"/>
                  <w:marBottom w:val="0"/>
                  <w:divBdr>
                    <w:top w:val="none" w:sz="0" w:space="0" w:color="auto"/>
                    <w:left w:val="none" w:sz="0" w:space="0" w:color="auto"/>
                    <w:bottom w:val="none" w:sz="0" w:space="0" w:color="auto"/>
                    <w:right w:val="none" w:sz="0" w:space="0" w:color="auto"/>
                  </w:divBdr>
                  <w:divsChild>
                    <w:div w:id="1592203571">
                      <w:marLeft w:val="750"/>
                      <w:marRight w:val="0"/>
                      <w:marTop w:val="0"/>
                      <w:marBottom w:val="0"/>
                      <w:divBdr>
                        <w:top w:val="none" w:sz="0" w:space="0" w:color="auto"/>
                        <w:left w:val="none" w:sz="0" w:space="0" w:color="auto"/>
                        <w:bottom w:val="none" w:sz="0" w:space="0" w:color="auto"/>
                        <w:right w:val="none" w:sz="0" w:space="0" w:color="auto"/>
                      </w:divBdr>
                    </w:div>
                  </w:divsChild>
                </w:div>
                <w:div w:id="2050495607">
                  <w:marLeft w:val="300"/>
                  <w:marRight w:val="0"/>
                  <w:marTop w:val="75"/>
                  <w:marBottom w:val="0"/>
                  <w:divBdr>
                    <w:top w:val="none" w:sz="0" w:space="0" w:color="auto"/>
                    <w:left w:val="none" w:sz="0" w:space="0" w:color="auto"/>
                    <w:bottom w:val="none" w:sz="0" w:space="0" w:color="auto"/>
                    <w:right w:val="none" w:sz="0" w:space="0" w:color="auto"/>
                  </w:divBdr>
                </w:div>
                <w:div w:id="1055929910">
                  <w:marLeft w:val="300"/>
                  <w:marRight w:val="0"/>
                  <w:marTop w:val="75"/>
                  <w:marBottom w:val="0"/>
                  <w:divBdr>
                    <w:top w:val="none" w:sz="0" w:space="0" w:color="auto"/>
                    <w:left w:val="none" w:sz="0" w:space="0" w:color="auto"/>
                    <w:bottom w:val="none" w:sz="0" w:space="0" w:color="auto"/>
                    <w:right w:val="none" w:sz="0" w:space="0" w:color="auto"/>
                  </w:divBdr>
                  <w:divsChild>
                    <w:div w:id="695077597">
                      <w:marLeft w:val="750"/>
                      <w:marRight w:val="0"/>
                      <w:marTop w:val="0"/>
                      <w:marBottom w:val="0"/>
                      <w:divBdr>
                        <w:top w:val="none" w:sz="0" w:space="0" w:color="auto"/>
                        <w:left w:val="none" w:sz="0" w:space="0" w:color="auto"/>
                        <w:bottom w:val="none" w:sz="0" w:space="0" w:color="auto"/>
                        <w:right w:val="none" w:sz="0" w:space="0" w:color="auto"/>
                      </w:divBdr>
                    </w:div>
                  </w:divsChild>
                </w:div>
                <w:div w:id="1031803081">
                  <w:marLeft w:val="300"/>
                  <w:marRight w:val="0"/>
                  <w:marTop w:val="75"/>
                  <w:marBottom w:val="0"/>
                  <w:divBdr>
                    <w:top w:val="none" w:sz="0" w:space="0" w:color="auto"/>
                    <w:left w:val="none" w:sz="0" w:space="0" w:color="auto"/>
                    <w:bottom w:val="none" w:sz="0" w:space="0" w:color="auto"/>
                    <w:right w:val="none" w:sz="0" w:space="0" w:color="auto"/>
                  </w:divBdr>
                </w:div>
                <w:div w:id="2130779950">
                  <w:marLeft w:val="300"/>
                  <w:marRight w:val="0"/>
                  <w:marTop w:val="75"/>
                  <w:marBottom w:val="0"/>
                  <w:divBdr>
                    <w:top w:val="none" w:sz="0" w:space="0" w:color="auto"/>
                    <w:left w:val="none" w:sz="0" w:space="0" w:color="auto"/>
                    <w:bottom w:val="none" w:sz="0" w:space="0" w:color="auto"/>
                    <w:right w:val="none" w:sz="0" w:space="0" w:color="auto"/>
                  </w:divBdr>
                </w:div>
                <w:div w:id="118695392">
                  <w:marLeft w:val="300"/>
                  <w:marRight w:val="0"/>
                  <w:marTop w:val="75"/>
                  <w:marBottom w:val="0"/>
                  <w:divBdr>
                    <w:top w:val="none" w:sz="0" w:space="0" w:color="auto"/>
                    <w:left w:val="none" w:sz="0" w:space="0" w:color="auto"/>
                    <w:bottom w:val="none" w:sz="0" w:space="0" w:color="auto"/>
                    <w:right w:val="none" w:sz="0" w:space="0" w:color="auto"/>
                  </w:divBdr>
                  <w:divsChild>
                    <w:div w:id="774908513">
                      <w:marLeft w:val="750"/>
                      <w:marRight w:val="0"/>
                      <w:marTop w:val="0"/>
                      <w:marBottom w:val="0"/>
                      <w:divBdr>
                        <w:top w:val="none" w:sz="0" w:space="0" w:color="auto"/>
                        <w:left w:val="none" w:sz="0" w:space="0" w:color="auto"/>
                        <w:bottom w:val="none" w:sz="0" w:space="0" w:color="auto"/>
                        <w:right w:val="none" w:sz="0" w:space="0" w:color="auto"/>
                      </w:divBdr>
                    </w:div>
                    <w:div w:id="1803233189">
                      <w:marLeft w:val="750"/>
                      <w:marRight w:val="0"/>
                      <w:marTop w:val="0"/>
                      <w:marBottom w:val="0"/>
                      <w:divBdr>
                        <w:top w:val="none" w:sz="0" w:space="0" w:color="auto"/>
                        <w:left w:val="none" w:sz="0" w:space="0" w:color="auto"/>
                        <w:bottom w:val="none" w:sz="0" w:space="0" w:color="auto"/>
                        <w:right w:val="none" w:sz="0" w:space="0" w:color="auto"/>
                      </w:divBdr>
                    </w:div>
                  </w:divsChild>
                </w:div>
                <w:div w:id="550116958">
                  <w:marLeft w:val="300"/>
                  <w:marRight w:val="0"/>
                  <w:marTop w:val="75"/>
                  <w:marBottom w:val="0"/>
                  <w:divBdr>
                    <w:top w:val="none" w:sz="0" w:space="0" w:color="auto"/>
                    <w:left w:val="none" w:sz="0" w:space="0" w:color="auto"/>
                    <w:bottom w:val="none" w:sz="0" w:space="0" w:color="auto"/>
                    <w:right w:val="none" w:sz="0" w:space="0" w:color="auto"/>
                  </w:divBdr>
                  <w:divsChild>
                    <w:div w:id="256989685">
                      <w:marLeft w:val="750"/>
                      <w:marRight w:val="0"/>
                      <w:marTop w:val="0"/>
                      <w:marBottom w:val="0"/>
                      <w:divBdr>
                        <w:top w:val="none" w:sz="0" w:space="0" w:color="auto"/>
                        <w:left w:val="none" w:sz="0" w:space="0" w:color="auto"/>
                        <w:bottom w:val="none" w:sz="0" w:space="0" w:color="auto"/>
                        <w:right w:val="none" w:sz="0" w:space="0" w:color="auto"/>
                      </w:divBdr>
                    </w:div>
                  </w:divsChild>
                </w:div>
                <w:div w:id="1851334866">
                  <w:marLeft w:val="300"/>
                  <w:marRight w:val="0"/>
                  <w:marTop w:val="75"/>
                  <w:marBottom w:val="0"/>
                  <w:divBdr>
                    <w:top w:val="none" w:sz="0" w:space="0" w:color="auto"/>
                    <w:left w:val="none" w:sz="0" w:space="0" w:color="auto"/>
                    <w:bottom w:val="none" w:sz="0" w:space="0" w:color="auto"/>
                    <w:right w:val="none" w:sz="0" w:space="0" w:color="auto"/>
                  </w:divBdr>
                  <w:divsChild>
                    <w:div w:id="2062096699">
                      <w:marLeft w:val="750"/>
                      <w:marRight w:val="0"/>
                      <w:marTop w:val="0"/>
                      <w:marBottom w:val="0"/>
                      <w:divBdr>
                        <w:top w:val="none" w:sz="0" w:space="0" w:color="auto"/>
                        <w:left w:val="none" w:sz="0" w:space="0" w:color="auto"/>
                        <w:bottom w:val="none" w:sz="0" w:space="0" w:color="auto"/>
                        <w:right w:val="none" w:sz="0" w:space="0" w:color="auto"/>
                      </w:divBdr>
                    </w:div>
                    <w:div w:id="1997875661">
                      <w:marLeft w:val="750"/>
                      <w:marRight w:val="0"/>
                      <w:marTop w:val="0"/>
                      <w:marBottom w:val="0"/>
                      <w:divBdr>
                        <w:top w:val="none" w:sz="0" w:space="0" w:color="auto"/>
                        <w:left w:val="none" w:sz="0" w:space="0" w:color="auto"/>
                        <w:bottom w:val="none" w:sz="0" w:space="0" w:color="auto"/>
                        <w:right w:val="none" w:sz="0" w:space="0" w:color="auto"/>
                      </w:divBdr>
                    </w:div>
                    <w:div w:id="943197715">
                      <w:marLeft w:val="750"/>
                      <w:marRight w:val="0"/>
                      <w:marTop w:val="0"/>
                      <w:marBottom w:val="0"/>
                      <w:divBdr>
                        <w:top w:val="none" w:sz="0" w:space="0" w:color="auto"/>
                        <w:left w:val="none" w:sz="0" w:space="0" w:color="auto"/>
                        <w:bottom w:val="none" w:sz="0" w:space="0" w:color="auto"/>
                        <w:right w:val="none" w:sz="0" w:space="0" w:color="auto"/>
                      </w:divBdr>
                    </w:div>
                  </w:divsChild>
                </w:div>
                <w:div w:id="827088101">
                  <w:marLeft w:val="300"/>
                  <w:marRight w:val="0"/>
                  <w:marTop w:val="75"/>
                  <w:marBottom w:val="0"/>
                  <w:divBdr>
                    <w:top w:val="none" w:sz="0" w:space="0" w:color="auto"/>
                    <w:left w:val="none" w:sz="0" w:space="0" w:color="auto"/>
                    <w:bottom w:val="none" w:sz="0" w:space="0" w:color="auto"/>
                    <w:right w:val="none" w:sz="0" w:space="0" w:color="auto"/>
                  </w:divBdr>
                  <w:divsChild>
                    <w:div w:id="789009255">
                      <w:marLeft w:val="750"/>
                      <w:marRight w:val="0"/>
                      <w:marTop w:val="0"/>
                      <w:marBottom w:val="0"/>
                      <w:divBdr>
                        <w:top w:val="none" w:sz="0" w:space="0" w:color="auto"/>
                        <w:left w:val="none" w:sz="0" w:space="0" w:color="auto"/>
                        <w:bottom w:val="none" w:sz="0" w:space="0" w:color="auto"/>
                        <w:right w:val="none" w:sz="0" w:space="0" w:color="auto"/>
                      </w:divBdr>
                    </w:div>
                  </w:divsChild>
                </w:div>
                <w:div w:id="2046517508">
                  <w:marLeft w:val="300"/>
                  <w:marRight w:val="0"/>
                  <w:marTop w:val="75"/>
                  <w:marBottom w:val="0"/>
                  <w:divBdr>
                    <w:top w:val="none" w:sz="0" w:space="0" w:color="auto"/>
                    <w:left w:val="none" w:sz="0" w:space="0" w:color="auto"/>
                    <w:bottom w:val="none" w:sz="0" w:space="0" w:color="auto"/>
                    <w:right w:val="none" w:sz="0" w:space="0" w:color="auto"/>
                  </w:divBdr>
                  <w:divsChild>
                    <w:div w:id="1822304777">
                      <w:marLeft w:val="750"/>
                      <w:marRight w:val="0"/>
                      <w:marTop w:val="0"/>
                      <w:marBottom w:val="0"/>
                      <w:divBdr>
                        <w:top w:val="none" w:sz="0" w:space="0" w:color="auto"/>
                        <w:left w:val="none" w:sz="0" w:space="0" w:color="auto"/>
                        <w:bottom w:val="none" w:sz="0" w:space="0" w:color="auto"/>
                        <w:right w:val="none" w:sz="0" w:space="0" w:color="auto"/>
                      </w:divBdr>
                    </w:div>
                    <w:div w:id="673383004">
                      <w:marLeft w:val="750"/>
                      <w:marRight w:val="0"/>
                      <w:marTop w:val="0"/>
                      <w:marBottom w:val="0"/>
                      <w:divBdr>
                        <w:top w:val="none" w:sz="0" w:space="0" w:color="auto"/>
                        <w:left w:val="none" w:sz="0" w:space="0" w:color="auto"/>
                        <w:bottom w:val="none" w:sz="0" w:space="0" w:color="auto"/>
                        <w:right w:val="none" w:sz="0" w:space="0" w:color="auto"/>
                      </w:divBdr>
                    </w:div>
                    <w:div w:id="19211313">
                      <w:marLeft w:val="750"/>
                      <w:marRight w:val="0"/>
                      <w:marTop w:val="0"/>
                      <w:marBottom w:val="0"/>
                      <w:divBdr>
                        <w:top w:val="none" w:sz="0" w:space="0" w:color="auto"/>
                        <w:left w:val="none" w:sz="0" w:space="0" w:color="auto"/>
                        <w:bottom w:val="none" w:sz="0" w:space="0" w:color="auto"/>
                        <w:right w:val="none" w:sz="0" w:space="0" w:color="auto"/>
                      </w:divBdr>
                    </w:div>
                  </w:divsChild>
                </w:div>
                <w:div w:id="1802115605">
                  <w:marLeft w:val="300"/>
                  <w:marRight w:val="0"/>
                  <w:marTop w:val="75"/>
                  <w:marBottom w:val="0"/>
                  <w:divBdr>
                    <w:top w:val="none" w:sz="0" w:space="0" w:color="auto"/>
                    <w:left w:val="none" w:sz="0" w:space="0" w:color="auto"/>
                    <w:bottom w:val="none" w:sz="0" w:space="0" w:color="auto"/>
                    <w:right w:val="none" w:sz="0" w:space="0" w:color="auto"/>
                  </w:divBdr>
                  <w:divsChild>
                    <w:div w:id="2121728016">
                      <w:marLeft w:val="750"/>
                      <w:marRight w:val="0"/>
                      <w:marTop w:val="0"/>
                      <w:marBottom w:val="0"/>
                      <w:divBdr>
                        <w:top w:val="none" w:sz="0" w:space="0" w:color="auto"/>
                        <w:left w:val="none" w:sz="0" w:space="0" w:color="auto"/>
                        <w:bottom w:val="none" w:sz="0" w:space="0" w:color="auto"/>
                        <w:right w:val="none" w:sz="0" w:space="0" w:color="auto"/>
                      </w:divBdr>
                    </w:div>
                  </w:divsChild>
                </w:div>
                <w:div w:id="1294559566">
                  <w:marLeft w:val="300"/>
                  <w:marRight w:val="0"/>
                  <w:marTop w:val="75"/>
                  <w:marBottom w:val="0"/>
                  <w:divBdr>
                    <w:top w:val="none" w:sz="0" w:space="0" w:color="auto"/>
                    <w:left w:val="none" w:sz="0" w:space="0" w:color="auto"/>
                    <w:bottom w:val="none" w:sz="0" w:space="0" w:color="auto"/>
                    <w:right w:val="none" w:sz="0" w:space="0" w:color="auto"/>
                  </w:divBdr>
                  <w:divsChild>
                    <w:div w:id="711999995">
                      <w:marLeft w:val="750"/>
                      <w:marRight w:val="0"/>
                      <w:marTop w:val="0"/>
                      <w:marBottom w:val="0"/>
                      <w:divBdr>
                        <w:top w:val="none" w:sz="0" w:space="0" w:color="auto"/>
                        <w:left w:val="none" w:sz="0" w:space="0" w:color="auto"/>
                        <w:bottom w:val="none" w:sz="0" w:space="0" w:color="auto"/>
                        <w:right w:val="none" w:sz="0" w:space="0" w:color="auto"/>
                      </w:divBdr>
                    </w:div>
                    <w:div w:id="1714580336">
                      <w:marLeft w:val="750"/>
                      <w:marRight w:val="0"/>
                      <w:marTop w:val="0"/>
                      <w:marBottom w:val="0"/>
                      <w:divBdr>
                        <w:top w:val="none" w:sz="0" w:space="0" w:color="auto"/>
                        <w:left w:val="none" w:sz="0" w:space="0" w:color="auto"/>
                        <w:bottom w:val="none" w:sz="0" w:space="0" w:color="auto"/>
                        <w:right w:val="none" w:sz="0" w:space="0" w:color="auto"/>
                      </w:divBdr>
                    </w:div>
                  </w:divsChild>
                </w:div>
                <w:div w:id="148718307">
                  <w:marLeft w:val="300"/>
                  <w:marRight w:val="0"/>
                  <w:marTop w:val="75"/>
                  <w:marBottom w:val="0"/>
                  <w:divBdr>
                    <w:top w:val="none" w:sz="0" w:space="0" w:color="auto"/>
                    <w:left w:val="none" w:sz="0" w:space="0" w:color="auto"/>
                    <w:bottom w:val="none" w:sz="0" w:space="0" w:color="auto"/>
                    <w:right w:val="none" w:sz="0" w:space="0" w:color="auto"/>
                  </w:divBdr>
                  <w:divsChild>
                    <w:div w:id="2034725576">
                      <w:marLeft w:val="750"/>
                      <w:marRight w:val="0"/>
                      <w:marTop w:val="0"/>
                      <w:marBottom w:val="0"/>
                      <w:divBdr>
                        <w:top w:val="none" w:sz="0" w:space="0" w:color="auto"/>
                        <w:left w:val="none" w:sz="0" w:space="0" w:color="auto"/>
                        <w:bottom w:val="none" w:sz="0" w:space="0" w:color="auto"/>
                        <w:right w:val="none" w:sz="0" w:space="0" w:color="auto"/>
                      </w:divBdr>
                    </w:div>
                  </w:divsChild>
                </w:div>
                <w:div w:id="504823837">
                  <w:marLeft w:val="300"/>
                  <w:marRight w:val="0"/>
                  <w:marTop w:val="75"/>
                  <w:marBottom w:val="0"/>
                  <w:divBdr>
                    <w:top w:val="none" w:sz="0" w:space="0" w:color="auto"/>
                    <w:left w:val="none" w:sz="0" w:space="0" w:color="auto"/>
                    <w:bottom w:val="none" w:sz="0" w:space="0" w:color="auto"/>
                    <w:right w:val="none" w:sz="0" w:space="0" w:color="auto"/>
                  </w:divBdr>
                  <w:divsChild>
                    <w:div w:id="531693966">
                      <w:marLeft w:val="750"/>
                      <w:marRight w:val="0"/>
                      <w:marTop w:val="0"/>
                      <w:marBottom w:val="0"/>
                      <w:divBdr>
                        <w:top w:val="none" w:sz="0" w:space="0" w:color="auto"/>
                        <w:left w:val="none" w:sz="0" w:space="0" w:color="auto"/>
                        <w:bottom w:val="none" w:sz="0" w:space="0" w:color="auto"/>
                        <w:right w:val="none" w:sz="0" w:space="0" w:color="auto"/>
                      </w:divBdr>
                    </w:div>
                  </w:divsChild>
                </w:div>
                <w:div w:id="1465536538">
                  <w:marLeft w:val="300"/>
                  <w:marRight w:val="0"/>
                  <w:marTop w:val="75"/>
                  <w:marBottom w:val="0"/>
                  <w:divBdr>
                    <w:top w:val="none" w:sz="0" w:space="0" w:color="auto"/>
                    <w:left w:val="none" w:sz="0" w:space="0" w:color="auto"/>
                    <w:bottom w:val="none" w:sz="0" w:space="0" w:color="auto"/>
                    <w:right w:val="none" w:sz="0" w:space="0" w:color="auto"/>
                  </w:divBdr>
                </w:div>
                <w:div w:id="48386387">
                  <w:marLeft w:val="300"/>
                  <w:marRight w:val="0"/>
                  <w:marTop w:val="75"/>
                  <w:marBottom w:val="0"/>
                  <w:divBdr>
                    <w:top w:val="none" w:sz="0" w:space="0" w:color="auto"/>
                    <w:left w:val="none" w:sz="0" w:space="0" w:color="auto"/>
                    <w:bottom w:val="none" w:sz="0" w:space="0" w:color="auto"/>
                    <w:right w:val="none" w:sz="0" w:space="0" w:color="auto"/>
                  </w:divBdr>
                  <w:divsChild>
                    <w:div w:id="420760504">
                      <w:marLeft w:val="750"/>
                      <w:marRight w:val="0"/>
                      <w:marTop w:val="0"/>
                      <w:marBottom w:val="0"/>
                      <w:divBdr>
                        <w:top w:val="none" w:sz="0" w:space="0" w:color="auto"/>
                        <w:left w:val="none" w:sz="0" w:space="0" w:color="auto"/>
                        <w:bottom w:val="none" w:sz="0" w:space="0" w:color="auto"/>
                        <w:right w:val="none" w:sz="0" w:space="0" w:color="auto"/>
                      </w:divBdr>
                    </w:div>
                  </w:divsChild>
                </w:div>
                <w:div w:id="273173234">
                  <w:marLeft w:val="300"/>
                  <w:marRight w:val="0"/>
                  <w:marTop w:val="75"/>
                  <w:marBottom w:val="0"/>
                  <w:divBdr>
                    <w:top w:val="none" w:sz="0" w:space="0" w:color="auto"/>
                    <w:left w:val="none" w:sz="0" w:space="0" w:color="auto"/>
                    <w:bottom w:val="none" w:sz="0" w:space="0" w:color="auto"/>
                    <w:right w:val="none" w:sz="0" w:space="0" w:color="auto"/>
                  </w:divBdr>
                </w:div>
                <w:div w:id="1372799280">
                  <w:marLeft w:val="300"/>
                  <w:marRight w:val="0"/>
                  <w:marTop w:val="75"/>
                  <w:marBottom w:val="0"/>
                  <w:divBdr>
                    <w:top w:val="none" w:sz="0" w:space="0" w:color="auto"/>
                    <w:left w:val="none" w:sz="0" w:space="0" w:color="auto"/>
                    <w:bottom w:val="none" w:sz="0" w:space="0" w:color="auto"/>
                    <w:right w:val="none" w:sz="0" w:space="0" w:color="auto"/>
                  </w:divBdr>
                </w:div>
                <w:div w:id="1175727513">
                  <w:marLeft w:val="300"/>
                  <w:marRight w:val="0"/>
                  <w:marTop w:val="75"/>
                  <w:marBottom w:val="0"/>
                  <w:divBdr>
                    <w:top w:val="none" w:sz="0" w:space="0" w:color="auto"/>
                    <w:left w:val="none" w:sz="0" w:space="0" w:color="auto"/>
                    <w:bottom w:val="none" w:sz="0" w:space="0" w:color="auto"/>
                    <w:right w:val="none" w:sz="0" w:space="0" w:color="auto"/>
                  </w:divBdr>
                  <w:divsChild>
                    <w:div w:id="1544833078">
                      <w:marLeft w:val="750"/>
                      <w:marRight w:val="0"/>
                      <w:marTop w:val="0"/>
                      <w:marBottom w:val="0"/>
                      <w:divBdr>
                        <w:top w:val="none" w:sz="0" w:space="0" w:color="auto"/>
                        <w:left w:val="none" w:sz="0" w:space="0" w:color="auto"/>
                        <w:bottom w:val="none" w:sz="0" w:space="0" w:color="auto"/>
                        <w:right w:val="none" w:sz="0" w:space="0" w:color="auto"/>
                      </w:divBdr>
                    </w:div>
                    <w:div w:id="1756054311">
                      <w:marLeft w:val="750"/>
                      <w:marRight w:val="0"/>
                      <w:marTop w:val="0"/>
                      <w:marBottom w:val="0"/>
                      <w:divBdr>
                        <w:top w:val="none" w:sz="0" w:space="0" w:color="auto"/>
                        <w:left w:val="none" w:sz="0" w:space="0" w:color="auto"/>
                        <w:bottom w:val="none" w:sz="0" w:space="0" w:color="auto"/>
                        <w:right w:val="none" w:sz="0" w:space="0" w:color="auto"/>
                      </w:divBdr>
                    </w:div>
                  </w:divsChild>
                </w:div>
                <w:div w:id="865872567">
                  <w:marLeft w:val="300"/>
                  <w:marRight w:val="0"/>
                  <w:marTop w:val="75"/>
                  <w:marBottom w:val="0"/>
                  <w:divBdr>
                    <w:top w:val="none" w:sz="0" w:space="0" w:color="auto"/>
                    <w:left w:val="none" w:sz="0" w:space="0" w:color="auto"/>
                    <w:bottom w:val="none" w:sz="0" w:space="0" w:color="auto"/>
                    <w:right w:val="none" w:sz="0" w:space="0" w:color="auto"/>
                  </w:divBdr>
                  <w:divsChild>
                    <w:div w:id="1229726380">
                      <w:marLeft w:val="750"/>
                      <w:marRight w:val="0"/>
                      <w:marTop w:val="0"/>
                      <w:marBottom w:val="0"/>
                      <w:divBdr>
                        <w:top w:val="none" w:sz="0" w:space="0" w:color="auto"/>
                        <w:left w:val="none" w:sz="0" w:space="0" w:color="auto"/>
                        <w:bottom w:val="none" w:sz="0" w:space="0" w:color="auto"/>
                        <w:right w:val="none" w:sz="0" w:space="0" w:color="auto"/>
                      </w:divBdr>
                    </w:div>
                  </w:divsChild>
                </w:div>
                <w:div w:id="209584237">
                  <w:marLeft w:val="300"/>
                  <w:marRight w:val="0"/>
                  <w:marTop w:val="75"/>
                  <w:marBottom w:val="0"/>
                  <w:divBdr>
                    <w:top w:val="none" w:sz="0" w:space="0" w:color="auto"/>
                    <w:left w:val="none" w:sz="0" w:space="0" w:color="auto"/>
                    <w:bottom w:val="none" w:sz="0" w:space="0" w:color="auto"/>
                    <w:right w:val="none" w:sz="0" w:space="0" w:color="auto"/>
                  </w:divBdr>
                  <w:divsChild>
                    <w:div w:id="1383597537">
                      <w:marLeft w:val="750"/>
                      <w:marRight w:val="0"/>
                      <w:marTop w:val="0"/>
                      <w:marBottom w:val="0"/>
                      <w:divBdr>
                        <w:top w:val="none" w:sz="0" w:space="0" w:color="auto"/>
                        <w:left w:val="none" w:sz="0" w:space="0" w:color="auto"/>
                        <w:bottom w:val="none" w:sz="0" w:space="0" w:color="auto"/>
                        <w:right w:val="none" w:sz="0" w:space="0" w:color="auto"/>
                      </w:divBdr>
                    </w:div>
                    <w:div w:id="591011329">
                      <w:marLeft w:val="750"/>
                      <w:marRight w:val="0"/>
                      <w:marTop w:val="0"/>
                      <w:marBottom w:val="0"/>
                      <w:divBdr>
                        <w:top w:val="none" w:sz="0" w:space="0" w:color="auto"/>
                        <w:left w:val="none" w:sz="0" w:space="0" w:color="auto"/>
                        <w:bottom w:val="none" w:sz="0" w:space="0" w:color="auto"/>
                        <w:right w:val="none" w:sz="0" w:space="0" w:color="auto"/>
                      </w:divBdr>
                    </w:div>
                    <w:div w:id="546527812">
                      <w:marLeft w:val="750"/>
                      <w:marRight w:val="0"/>
                      <w:marTop w:val="0"/>
                      <w:marBottom w:val="0"/>
                      <w:divBdr>
                        <w:top w:val="none" w:sz="0" w:space="0" w:color="auto"/>
                        <w:left w:val="none" w:sz="0" w:space="0" w:color="auto"/>
                        <w:bottom w:val="none" w:sz="0" w:space="0" w:color="auto"/>
                        <w:right w:val="none" w:sz="0" w:space="0" w:color="auto"/>
                      </w:divBdr>
                    </w:div>
                  </w:divsChild>
                </w:div>
                <w:div w:id="1408265627">
                  <w:marLeft w:val="300"/>
                  <w:marRight w:val="0"/>
                  <w:marTop w:val="75"/>
                  <w:marBottom w:val="0"/>
                  <w:divBdr>
                    <w:top w:val="none" w:sz="0" w:space="0" w:color="auto"/>
                    <w:left w:val="none" w:sz="0" w:space="0" w:color="auto"/>
                    <w:bottom w:val="none" w:sz="0" w:space="0" w:color="auto"/>
                    <w:right w:val="none" w:sz="0" w:space="0" w:color="auto"/>
                  </w:divBdr>
                  <w:divsChild>
                    <w:div w:id="1263025479">
                      <w:marLeft w:val="750"/>
                      <w:marRight w:val="0"/>
                      <w:marTop w:val="0"/>
                      <w:marBottom w:val="0"/>
                      <w:divBdr>
                        <w:top w:val="none" w:sz="0" w:space="0" w:color="auto"/>
                        <w:left w:val="none" w:sz="0" w:space="0" w:color="auto"/>
                        <w:bottom w:val="none" w:sz="0" w:space="0" w:color="auto"/>
                        <w:right w:val="none" w:sz="0" w:space="0" w:color="auto"/>
                      </w:divBdr>
                    </w:div>
                  </w:divsChild>
                </w:div>
                <w:div w:id="887766587">
                  <w:marLeft w:val="300"/>
                  <w:marRight w:val="0"/>
                  <w:marTop w:val="75"/>
                  <w:marBottom w:val="0"/>
                  <w:divBdr>
                    <w:top w:val="none" w:sz="0" w:space="0" w:color="auto"/>
                    <w:left w:val="none" w:sz="0" w:space="0" w:color="auto"/>
                    <w:bottom w:val="none" w:sz="0" w:space="0" w:color="auto"/>
                    <w:right w:val="none" w:sz="0" w:space="0" w:color="auto"/>
                  </w:divBdr>
                  <w:divsChild>
                    <w:div w:id="140998447">
                      <w:marLeft w:val="750"/>
                      <w:marRight w:val="0"/>
                      <w:marTop w:val="0"/>
                      <w:marBottom w:val="0"/>
                      <w:divBdr>
                        <w:top w:val="none" w:sz="0" w:space="0" w:color="auto"/>
                        <w:left w:val="none" w:sz="0" w:space="0" w:color="auto"/>
                        <w:bottom w:val="none" w:sz="0" w:space="0" w:color="auto"/>
                        <w:right w:val="none" w:sz="0" w:space="0" w:color="auto"/>
                      </w:divBdr>
                    </w:div>
                    <w:div w:id="2073650066">
                      <w:marLeft w:val="750"/>
                      <w:marRight w:val="0"/>
                      <w:marTop w:val="0"/>
                      <w:marBottom w:val="0"/>
                      <w:divBdr>
                        <w:top w:val="none" w:sz="0" w:space="0" w:color="auto"/>
                        <w:left w:val="none" w:sz="0" w:space="0" w:color="auto"/>
                        <w:bottom w:val="none" w:sz="0" w:space="0" w:color="auto"/>
                        <w:right w:val="none" w:sz="0" w:space="0" w:color="auto"/>
                      </w:divBdr>
                    </w:div>
                    <w:div w:id="2053965626">
                      <w:marLeft w:val="750"/>
                      <w:marRight w:val="0"/>
                      <w:marTop w:val="0"/>
                      <w:marBottom w:val="0"/>
                      <w:divBdr>
                        <w:top w:val="none" w:sz="0" w:space="0" w:color="auto"/>
                        <w:left w:val="none" w:sz="0" w:space="0" w:color="auto"/>
                        <w:bottom w:val="none" w:sz="0" w:space="0" w:color="auto"/>
                        <w:right w:val="none" w:sz="0" w:space="0" w:color="auto"/>
                      </w:divBdr>
                    </w:div>
                  </w:divsChild>
                </w:div>
                <w:div w:id="750780983">
                  <w:marLeft w:val="300"/>
                  <w:marRight w:val="0"/>
                  <w:marTop w:val="75"/>
                  <w:marBottom w:val="0"/>
                  <w:divBdr>
                    <w:top w:val="none" w:sz="0" w:space="0" w:color="auto"/>
                    <w:left w:val="none" w:sz="0" w:space="0" w:color="auto"/>
                    <w:bottom w:val="none" w:sz="0" w:space="0" w:color="auto"/>
                    <w:right w:val="none" w:sz="0" w:space="0" w:color="auto"/>
                  </w:divBdr>
                  <w:divsChild>
                    <w:div w:id="1748841830">
                      <w:marLeft w:val="750"/>
                      <w:marRight w:val="0"/>
                      <w:marTop w:val="0"/>
                      <w:marBottom w:val="0"/>
                      <w:divBdr>
                        <w:top w:val="none" w:sz="0" w:space="0" w:color="auto"/>
                        <w:left w:val="none" w:sz="0" w:space="0" w:color="auto"/>
                        <w:bottom w:val="none" w:sz="0" w:space="0" w:color="auto"/>
                        <w:right w:val="none" w:sz="0" w:space="0" w:color="auto"/>
                      </w:divBdr>
                    </w:div>
                  </w:divsChild>
                </w:div>
                <w:div w:id="64693484">
                  <w:marLeft w:val="300"/>
                  <w:marRight w:val="0"/>
                  <w:marTop w:val="75"/>
                  <w:marBottom w:val="0"/>
                  <w:divBdr>
                    <w:top w:val="none" w:sz="0" w:space="0" w:color="auto"/>
                    <w:left w:val="none" w:sz="0" w:space="0" w:color="auto"/>
                    <w:bottom w:val="none" w:sz="0" w:space="0" w:color="auto"/>
                    <w:right w:val="none" w:sz="0" w:space="0" w:color="auto"/>
                  </w:divBdr>
                  <w:divsChild>
                    <w:div w:id="1924098356">
                      <w:marLeft w:val="750"/>
                      <w:marRight w:val="0"/>
                      <w:marTop w:val="0"/>
                      <w:marBottom w:val="0"/>
                      <w:divBdr>
                        <w:top w:val="none" w:sz="0" w:space="0" w:color="auto"/>
                        <w:left w:val="none" w:sz="0" w:space="0" w:color="auto"/>
                        <w:bottom w:val="none" w:sz="0" w:space="0" w:color="auto"/>
                        <w:right w:val="none" w:sz="0" w:space="0" w:color="auto"/>
                      </w:divBdr>
                    </w:div>
                    <w:div w:id="450250160">
                      <w:marLeft w:val="750"/>
                      <w:marRight w:val="0"/>
                      <w:marTop w:val="0"/>
                      <w:marBottom w:val="0"/>
                      <w:divBdr>
                        <w:top w:val="none" w:sz="0" w:space="0" w:color="auto"/>
                        <w:left w:val="none" w:sz="0" w:space="0" w:color="auto"/>
                        <w:bottom w:val="none" w:sz="0" w:space="0" w:color="auto"/>
                        <w:right w:val="none" w:sz="0" w:space="0" w:color="auto"/>
                      </w:divBdr>
                    </w:div>
                  </w:divsChild>
                </w:div>
                <w:div w:id="470169039">
                  <w:marLeft w:val="300"/>
                  <w:marRight w:val="0"/>
                  <w:marTop w:val="75"/>
                  <w:marBottom w:val="0"/>
                  <w:divBdr>
                    <w:top w:val="none" w:sz="0" w:space="0" w:color="auto"/>
                    <w:left w:val="none" w:sz="0" w:space="0" w:color="auto"/>
                    <w:bottom w:val="none" w:sz="0" w:space="0" w:color="auto"/>
                    <w:right w:val="none" w:sz="0" w:space="0" w:color="auto"/>
                  </w:divBdr>
                  <w:divsChild>
                    <w:div w:id="1967008268">
                      <w:marLeft w:val="750"/>
                      <w:marRight w:val="0"/>
                      <w:marTop w:val="0"/>
                      <w:marBottom w:val="0"/>
                      <w:divBdr>
                        <w:top w:val="none" w:sz="0" w:space="0" w:color="auto"/>
                        <w:left w:val="none" w:sz="0" w:space="0" w:color="auto"/>
                        <w:bottom w:val="none" w:sz="0" w:space="0" w:color="auto"/>
                        <w:right w:val="none" w:sz="0" w:space="0" w:color="auto"/>
                      </w:divBdr>
                    </w:div>
                  </w:divsChild>
                </w:div>
                <w:div w:id="70781118">
                  <w:marLeft w:val="300"/>
                  <w:marRight w:val="0"/>
                  <w:marTop w:val="75"/>
                  <w:marBottom w:val="0"/>
                  <w:divBdr>
                    <w:top w:val="none" w:sz="0" w:space="0" w:color="auto"/>
                    <w:left w:val="none" w:sz="0" w:space="0" w:color="auto"/>
                    <w:bottom w:val="none" w:sz="0" w:space="0" w:color="auto"/>
                    <w:right w:val="none" w:sz="0" w:space="0" w:color="auto"/>
                  </w:divBdr>
                  <w:divsChild>
                    <w:div w:id="1768503550">
                      <w:marLeft w:val="750"/>
                      <w:marRight w:val="0"/>
                      <w:marTop w:val="0"/>
                      <w:marBottom w:val="0"/>
                      <w:divBdr>
                        <w:top w:val="none" w:sz="0" w:space="0" w:color="auto"/>
                        <w:left w:val="none" w:sz="0" w:space="0" w:color="auto"/>
                        <w:bottom w:val="none" w:sz="0" w:space="0" w:color="auto"/>
                        <w:right w:val="none" w:sz="0" w:space="0" w:color="auto"/>
                      </w:divBdr>
                    </w:div>
                  </w:divsChild>
                </w:div>
                <w:div w:id="2016879796">
                  <w:marLeft w:val="300"/>
                  <w:marRight w:val="0"/>
                  <w:marTop w:val="75"/>
                  <w:marBottom w:val="0"/>
                  <w:divBdr>
                    <w:top w:val="none" w:sz="0" w:space="0" w:color="auto"/>
                    <w:left w:val="none" w:sz="0" w:space="0" w:color="auto"/>
                    <w:bottom w:val="none" w:sz="0" w:space="0" w:color="auto"/>
                    <w:right w:val="none" w:sz="0" w:space="0" w:color="auto"/>
                  </w:divBdr>
                </w:div>
                <w:div w:id="1931814743">
                  <w:marLeft w:val="300"/>
                  <w:marRight w:val="0"/>
                  <w:marTop w:val="75"/>
                  <w:marBottom w:val="0"/>
                  <w:divBdr>
                    <w:top w:val="none" w:sz="0" w:space="0" w:color="auto"/>
                    <w:left w:val="none" w:sz="0" w:space="0" w:color="auto"/>
                    <w:bottom w:val="none" w:sz="0" w:space="0" w:color="auto"/>
                    <w:right w:val="none" w:sz="0" w:space="0" w:color="auto"/>
                  </w:divBdr>
                  <w:divsChild>
                    <w:div w:id="563637228">
                      <w:marLeft w:val="750"/>
                      <w:marRight w:val="0"/>
                      <w:marTop w:val="0"/>
                      <w:marBottom w:val="0"/>
                      <w:divBdr>
                        <w:top w:val="none" w:sz="0" w:space="0" w:color="auto"/>
                        <w:left w:val="none" w:sz="0" w:space="0" w:color="auto"/>
                        <w:bottom w:val="none" w:sz="0" w:space="0" w:color="auto"/>
                        <w:right w:val="none" w:sz="0" w:space="0" w:color="auto"/>
                      </w:divBdr>
                    </w:div>
                  </w:divsChild>
                </w:div>
                <w:div w:id="1265185915">
                  <w:marLeft w:val="300"/>
                  <w:marRight w:val="0"/>
                  <w:marTop w:val="75"/>
                  <w:marBottom w:val="0"/>
                  <w:divBdr>
                    <w:top w:val="none" w:sz="0" w:space="0" w:color="auto"/>
                    <w:left w:val="none" w:sz="0" w:space="0" w:color="auto"/>
                    <w:bottom w:val="none" w:sz="0" w:space="0" w:color="auto"/>
                    <w:right w:val="none" w:sz="0" w:space="0" w:color="auto"/>
                  </w:divBdr>
                </w:div>
                <w:div w:id="1942176800">
                  <w:marLeft w:val="300"/>
                  <w:marRight w:val="0"/>
                  <w:marTop w:val="75"/>
                  <w:marBottom w:val="0"/>
                  <w:divBdr>
                    <w:top w:val="none" w:sz="0" w:space="0" w:color="auto"/>
                    <w:left w:val="none" w:sz="0" w:space="0" w:color="auto"/>
                    <w:bottom w:val="none" w:sz="0" w:space="0" w:color="auto"/>
                    <w:right w:val="none" w:sz="0" w:space="0" w:color="auto"/>
                  </w:divBdr>
                </w:div>
                <w:div w:id="1321346941">
                  <w:marLeft w:val="300"/>
                  <w:marRight w:val="0"/>
                  <w:marTop w:val="75"/>
                  <w:marBottom w:val="0"/>
                  <w:divBdr>
                    <w:top w:val="none" w:sz="0" w:space="0" w:color="auto"/>
                    <w:left w:val="none" w:sz="0" w:space="0" w:color="auto"/>
                    <w:bottom w:val="none" w:sz="0" w:space="0" w:color="auto"/>
                    <w:right w:val="none" w:sz="0" w:space="0" w:color="auto"/>
                  </w:divBdr>
                  <w:divsChild>
                    <w:div w:id="477696339">
                      <w:marLeft w:val="750"/>
                      <w:marRight w:val="0"/>
                      <w:marTop w:val="0"/>
                      <w:marBottom w:val="0"/>
                      <w:divBdr>
                        <w:top w:val="none" w:sz="0" w:space="0" w:color="auto"/>
                        <w:left w:val="none" w:sz="0" w:space="0" w:color="auto"/>
                        <w:bottom w:val="none" w:sz="0" w:space="0" w:color="auto"/>
                        <w:right w:val="none" w:sz="0" w:space="0" w:color="auto"/>
                      </w:divBdr>
                    </w:div>
                    <w:div w:id="840698612">
                      <w:marLeft w:val="750"/>
                      <w:marRight w:val="0"/>
                      <w:marTop w:val="0"/>
                      <w:marBottom w:val="0"/>
                      <w:divBdr>
                        <w:top w:val="none" w:sz="0" w:space="0" w:color="auto"/>
                        <w:left w:val="none" w:sz="0" w:space="0" w:color="auto"/>
                        <w:bottom w:val="none" w:sz="0" w:space="0" w:color="auto"/>
                        <w:right w:val="none" w:sz="0" w:space="0" w:color="auto"/>
                      </w:divBdr>
                    </w:div>
                  </w:divsChild>
                </w:div>
                <w:div w:id="782460832">
                  <w:marLeft w:val="300"/>
                  <w:marRight w:val="0"/>
                  <w:marTop w:val="75"/>
                  <w:marBottom w:val="0"/>
                  <w:divBdr>
                    <w:top w:val="none" w:sz="0" w:space="0" w:color="auto"/>
                    <w:left w:val="none" w:sz="0" w:space="0" w:color="auto"/>
                    <w:bottom w:val="none" w:sz="0" w:space="0" w:color="auto"/>
                    <w:right w:val="none" w:sz="0" w:space="0" w:color="auto"/>
                  </w:divBdr>
                  <w:divsChild>
                    <w:div w:id="216402395">
                      <w:marLeft w:val="750"/>
                      <w:marRight w:val="0"/>
                      <w:marTop w:val="0"/>
                      <w:marBottom w:val="0"/>
                      <w:divBdr>
                        <w:top w:val="none" w:sz="0" w:space="0" w:color="auto"/>
                        <w:left w:val="none" w:sz="0" w:space="0" w:color="auto"/>
                        <w:bottom w:val="none" w:sz="0" w:space="0" w:color="auto"/>
                        <w:right w:val="none" w:sz="0" w:space="0" w:color="auto"/>
                      </w:divBdr>
                    </w:div>
                  </w:divsChild>
                </w:div>
                <w:div w:id="1254128776">
                  <w:marLeft w:val="300"/>
                  <w:marRight w:val="0"/>
                  <w:marTop w:val="75"/>
                  <w:marBottom w:val="0"/>
                  <w:divBdr>
                    <w:top w:val="none" w:sz="0" w:space="0" w:color="auto"/>
                    <w:left w:val="none" w:sz="0" w:space="0" w:color="auto"/>
                    <w:bottom w:val="none" w:sz="0" w:space="0" w:color="auto"/>
                    <w:right w:val="none" w:sz="0" w:space="0" w:color="auto"/>
                  </w:divBdr>
                  <w:divsChild>
                    <w:div w:id="153843669">
                      <w:marLeft w:val="750"/>
                      <w:marRight w:val="0"/>
                      <w:marTop w:val="0"/>
                      <w:marBottom w:val="0"/>
                      <w:divBdr>
                        <w:top w:val="none" w:sz="0" w:space="0" w:color="auto"/>
                        <w:left w:val="none" w:sz="0" w:space="0" w:color="auto"/>
                        <w:bottom w:val="none" w:sz="0" w:space="0" w:color="auto"/>
                        <w:right w:val="none" w:sz="0" w:space="0" w:color="auto"/>
                      </w:divBdr>
                    </w:div>
                    <w:div w:id="1358193569">
                      <w:marLeft w:val="750"/>
                      <w:marRight w:val="0"/>
                      <w:marTop w:val="0"/>
                      <w:marBottom w:val="0"/>
                      <w:divBdr>
                        <w:top w:val="none" w:sz="0" w:space="0" w:color="auto"/>
                        <w:left w:val="none" w:sz="0" w:space="0" w:color="auto"/>
                        <w:bottom w:val="none" w:sz="0" w:space="0" w:color="auto"/>
                        <w:right w:val="none" w:sz="0" w:space="0" w:color="auto"/>
                      </w:divBdr>
                    </w:div>
                    <w:div w:id="983656280">
                      <w:marLeft w:val="750"/>
                      <w:marRight w:val="0"/>
                      <w:marTop w:val="0"/>
                      <w:marBottom w:val="0"/>
                      <w:divBdr>
                        <w:top w:val="none" w:sz="0" w:space="0" w:color="auto"/>
                        <w:left w:val="none" w:sz="0" w:space="0" w:color="auto"/>
                        <w:bottom w:val="none" w:sz="0" w:space="0" w:color="auto"/>
                        <w:right w:val="none" w:sz="0" w:space="0" w:color="auto"/>
                      </w:divBdr>
                    </w:div>
                  </w:divsChild>
                </w:div>
                <w:div w:id="1062676485">
                  <w:marLeft w:val="300"/>
                  <w:marRight w:val="0"/>
                  <w:marTop w:val="75"/>
                  <w:marBottom w:val="0"/>
                  <w:divBdr>
                    <w:top w:val="none" w:sz="0" w:space="0" w:color="auto"/>
                    <w:left w:val="none" w:sz="0" w:space="0" w:color="auto"/>
                    <w:bottom w:val="none" w:sz="0" w:space="0" w:color="auto"/>
                    <w:right w:val="none" w:sz="0" w:space="0" w:color="auto"/>
                  </w:divBdr>
                  <w:divsChild>
                    <w:div w:id="485126964">
                      <w:marLeft w:val="750"/>
                      <w:marRight w:val="0"/>
                      <w:marTop w:val="0"/>
                      <w:marBottom w:val="0"/>
                      <w:divBdr>
                        <w:top w:val="none" w:sz="0" w:space="0" w:color="auto"/>
                        <w:left w:val="none" w:sz="0" w:space="0" w:color="auto"/>
                        <w:bottom w:val="none" w:sz="0" w:space="0" w:color="auto"/>
                        <w:right w:val="none" w:sz="0" w:space="0" w:color="auto"/>
                      </w:divBdr>
                    </w:div>
                  </w:divsChild>
                </w:div>
                <w:div w:id="1594431396">
                  <w:marLeft w:val="300"/>
                  <w:marRight w:val="0"/>
                  <w:marTop w:val="75"/>
                  <w:marBottom w:val="0"/>
                  <w:divBdr>
                    <w:top w:val="none" w:sz="0" w:space="0" w:color="auto"/>
                    <w:left w:val="none" w:sz="0" w:space="0" w:color="auto"/>
                    <w:bottom w:val="none" w:sz="0" w:space="0" w:color="auto"/>
                    <w:right w:val="none" w:sz="0" w:space="0" w:color="auto"/>
                  </w:divBdr>
                  <w:divsChild>
                    <w:div w:id="1236821904">
                      <w:marLeft w:val="750"/>
                      <w:marRight w:val="0"/>
                      <w:marTop w:val="0"/>
                      <w:marBottom w:val="0"/>
                      <w:divBdr>
                        <w:top w:val="none" w:sz="0" w:space="0" w:color="auto"/>
                        <w:left w:val="none" w:sz="0" w:space="0" w:color="auto"/>
                        <w:bottom w:val="none" w:sz="0" w:space="0" w:color="auto"/>
                        <w:right w:val="none" w:sz="0" w:space="0" w:color="auto"/>
                      </w:divBdr>
                    </w:div>
                    <w:div w:id="652177181">
                      <w:marLeft w:val="750"/>
                      <w:marRight w:val="0"/>
                      <w:marTop w:val="0"/>
                      <w:marBottom w:val="0"/>
                      <w:divBdr>
                        <w:top w:val="none" w:sz="0" w:space="0" w:color="auto"/>
                        <w:left w:val="none" w:sz="0" w:space="0" w:color="auto"/>
                        <w:bottom w:val="none" w:sz="0" w:space="0" w:color="auto"/>
                        <w:right w:val="none" w:sz="0" w:space="0" w:color="auto"/>
                      </w:divBdr>
                    </w:div>
                    <w:div w:id="1592080554">
                      <w:marLeft w:val="750"/>
                      <w:marRight w:val="0"/>
                      <w:marTop w:val="0"/>
                      <w:marBottom w:val="0"/>
                      <w:divBdr>
                        <w:top w:val="none" w:sz="0" w:space="0" w:color="auto"/>
                        <w:left w:val="none" w:sz="0" w:space="0" w:color="auto"/>
                        <w:bottom w:val="none" w:sz="0" w:space="0" w:color="auto"/>
                        <w:right w:val="none" w:sz="0" w:space="0" w:color="auto"/>
                      </w:divBdr>
                    </w:div>
                  </w:divsChild>
                </w:div>
                <w:div w:id="490803358">
                  <w:marLeft w:val="300"/>
                  <w:marRight w:val="0"/>
                  <w:marTop w:val="75"/>
                  <w:marBottom w:val="0"/>
                  <w:divBdr>
                    <w:top w:val="none" w:sz="0" w:space="0" w:color="auto"/>
                    <w:left w:val="none" w:sz="0" w:space="0" w:color="auto"/>
                    <w:bottom w:val="none" w:sz="0" w:space="0" w:color="auto"/>
                    <w:right w:val="none" w:sz="0" w:space="0" w:color="auto"/>
                  </w:divBdr>
                  <w:divsChild>
                    <w:div w:id="253710165">
                      <w:marLeft w:val="750"/>
                      <w:marRight w:val="0"/>
                      <w:marTop w:val="0"/>
                      <w:marBottom w:val="0"/>
                      <w:divBdr>
                        <w:top w:val="none" w:sz="0" w:space="0" w:color="auto"/>
                        <w:left w:val="none" w:sz="0" w:space="0" w:color="auto"/>
                        <w:bottom w:val="none" w:sz="0" w:space="0" w:color="auto"/>
                        <w:right w:val="none" w:sz="0" w:space="0" w:color="auto"/>
                      </w:divBdr>
                    </w:div>
                  </w:divsChild>
                </w:div>
                <w:div w:id="1733111923">
                  <w:marLeft w:val="300"/>
                  <w:marRight w:val="0"/>
                  <w:marTop w:val="75"/>
                  <w:marBottom w:val="0"/>
                  <w:divBdr>
                    <w:top w:val="none" w:sz="0" w:space="0" w:color="auto"/>
                    <w:left w:val="none" w:sz="0" w:space="0" w:color="auto"/>
                    <w:bottom w:val="none" w:sz="0" w:space="0" w:color="auto"/>
                    <w:right w:val="none" w:sz="0" w:space="0" w:color="auto"/>
                  </w:divBdr>
                  <w:divsChild>
                    <w:div w:id="76444954">
                      <w:marLeft w:val="750"/>
                      <w:marRight w:val="0"/>
                      <w:marTop w:val="0"/>
                      <w:marBottom w:val="0"/>
                      <w:divBdr>
                        <w:top w:val="none" w:sz="0" w:space="0" w:color="auto"/>
                        <w:left w:val="none" w:sz="0" w:space="0" w:color="auto"/>
                        <w:bottom w:val="none" w:sz="0" w:space="0" w:color="auto"/>
                        <w:right w:val="none" w:sz="0" w:space="0" w:color="auto"/>
                      </w:divBdr>
                    </w:div>
                    <w:div w:id="96759074">
                      <w:marLeft w:val="750"/>
                      <w:marRight w:val="0"/>
                      <w:marTop w:val="0"/>
                      <w:marBottom w:val="0"/>
                      <w:divBdr>
                        <w:top w:val="none" w:sz="0" w:space="0" w:color="auto"/>
                        <w:left w:val="none" w:sz="0" w:space="0" w:color="auto"/>
                        <w:bottom w:val="none" w:sz="0" w:space="0" w:color="auto"/>
                        <w:right w:val="none" w:sz="0" w:space="0" w:color="auto"/>
                      </w:divBdr>
                    </w:div>
                  </w:divsChild>
                </w:div>
                <w:div w:id="873689114">
                  <w:marLeft w:val="300"/>
                  <w:marRight w:val="0"/>
                  <w:marTop w:val="75"/>
                  <w:marBottom w:val="0"/>
                  <w:divBdr>
                    <w:top w:val="none" w:sz="0" w:space="0" w:color="auto"/>
                    <w:left w:val="none" w:sz="0" w:space="0" w:color="auto"/>
                    <w:bottom w:val="none" w:sz="0" w:space="0" w:color="auto"/>
                    <w:right w:val="none" w:sz="0" w:space="0" w:color="auto"/>
                  </w:divBdr>
                  <w:divsChild>
                    <w:div w:id="915289273">
                      <w:marLeft w:val="750"/>
                      <w:marRight w:val="0"/>
                      <w:marTop w:val="0"/>
                      <w:marBottom w:val="0"/>
                      <w:divBdr>
                        <w:top w:val="none" w:sz="0" w:space="0" w:color="auto"/>
                        <w:left w:val="none" w:sz="0" w:space="0" w:color="auto"/>
                        <w:bottom w:val="none" w:sz="0" w:space="0" w:color="auto"/>
                        <w:right w:val="none" w:sz="0" w:space="0" w:color="auto"/>
                      </w:divBdr>
                    </w:div>
                  </w:divsChild>
                </w:div>
                <w:div w:id="879904438">
                  <w:marLeft w:val="300"/>
                  <w:marRight w:val="0"/>
                  <w:marTop w:val="75"/>
                  <w:marBottom w:val="0"/>
                  <w:divBdr>
                    <w:top w:val="none" w:sz="0" w:space="0" w:color="auto"/>
                    <w:left w:val="none" w:sz="0" w:space="0" w:color="auto"/>
                    <w:bottom w:val="none" w:sz="0" w:space="0" w:color="auto"/>
                    <w:right w:val="none" w:sz="0" w:space="0" w:color="auto"/>
                  </w:divBdr>
                  <w:divsChild>
                    <w:div w:id="776558833">
                      <w:marLeft w:val="750"/>
                      <w:marRight w:val="0"/>
                      <w:marTop w:val="0"/>
                      <w:marBottom w:val="0"/>
                      <w:divBdr>
                        <w:top w:val="none" w:sz="0" w:space="0" w:color="auto"/>
                        <w:left w:val="none" w:sz="0" w:space="0" w:color="auto"/>
                        <w:bottom w:val="none" w:sz="0" w:space="0" w:color="auto"/>
                        <w:right w:val="none" w:sz="0" w:space="0" w:color="auto"/>
                      </w:divBdr>
                    </w:div>
                  </w:divsChild>
                </w:div>
                <w:div w:id="1391151892">
                  <w:marLeft w:val="300"/>
                  <w:marRight w:val="0"/>
                  <w:marTop w:val="75"/>
                  <w:marBottom w:val="0"/>
                  <w:divBdr>
                    <w:top w:val="none" w:sz="0" w:space="0" w:color="auto"/>
                    <w:left w:val="none" w:sz="0" w:space="0" w:color="auto"/>
                    <w:bottom w:val="none" w:sz="0" w:space="0" w:color="auto"/>
                    <w:right w:val="none" w:sz="0" w:space="0" w:color="auto"/>
                  </w:divBdr>
                </w:div>
                <w:div w:id="1510608035">
                  <w:marLeft w:val="300"/>
                  <w:marRight w:val="0"/>
                  <w:marTop w:val="75"/>
                  <w:marBottom w:val="0"/>
                  <w:divBdr>
                    <w:top w:val="none" w:sz="0" w:space="0" w:color="auto"/>
                    <w:left w:val="none" w:sz="0" w:space="0" w:color="auto"/>
                    <w:bottom w:val="none" w:sz="0" w:space="0" w:color="auto"/>
                    <w:right w:val="none" w:sz="0" w:space="0" w:color="auto"/>
                  </w:divBdr>
                  <w:divsChild>
                    <w:div w:id="1777215236">
                      <w:marLeft w:val="750"/>
                      <w:marRight w:val="0"/>
                      <w:marTop w:val="0"/>
                      <w:marBottom w:val="0"/>
                      <w:divBdr>
                        <w:top w:val="none" w:sz="0" w:space="0" w:color="auto"/>
                        <w:left w:val="none" w:sz="0" w:space="0" w:color="auto"/>
                        <w:bottom w:val="none" w:sz="0" w:space="0" w:color="auto"/>
                        <w:right w:val="none" w:sz="0" w:space="0" w:color="auto"/>
                      </w:divBdr>
                    </w:div>
                  </w:divsChild>
                </w:div>
                <w:div w:id="1539244802">
                  <w:marLeft w:val="300"/>
                  <w:marRight w:val="0"/>
                  <w:marTop w:val="75"/>
                  <w:marBottom w:val="0"/>
                  <w:divBdr>
                    <w:top w:val="none" w:sz="0" w:space="0" w:color="auto"/>
                    <w:left w:val="none" w:sz="0" w:space="0" w:color="auto"/>
                    <w:bottom w:val="none" w:sz="0" w:space="0" w:color="auto"/>
                    <w:right w:val="none" w:sz="0" w:space="0" w:color="auto"/>
                  </w:divBdr>
                </w:div>
                <w:div w:id="1833175167">
                  <w:marLeft w:val="300"/>
                  <w:marRight w:val="0"/>
                  <w:marTop w:val="75"/>
                  <w:marBottom w:val="0"/>
                  <w:divBdr>
                    <w:top w:val="none" w:sz="0" w:space="0" w:color="auto"/>
                    <w:left w:val="none" w:sz="0" w:space="0" w:color="auto"/>
                    <w:bottom w:val="none" w:sz="0" w:space="0" w:color="auto"/>
                    <w:right w:val="none" w:sz="0" w:space="0" w:color="auto"/>
                  </w:divBdr>
                </w:div>
                <w:div w:id="674694950">
                  <w:marLeft w:val="300"/>
                  <w:marRight w:val="0"/>
                  <w:marTop w:val="75"/>
                  <w:marBottom w:val="0"/>
                  <w:divBdr>
                    <w:top w:val="none" w:sz="0" w:space="0" w:color="auto"/>
                    <w:left w:val="none" w:sz="0" w:space="0" w:color="auto"/>
                    <w:bottom w:val="none" w:sz="0" w:space="0" w:color="auto"/>
                    <w:right w:val="none" w:sz="0" w:space="0" w:color="auto"/>
                  </w:divBdr>
                  <w:divsChild>
                    <w:div w:id="2024166344">
                      <w:marLeft w:val="750"/>
                      <w:marRight w:val="0"/>
                      <w:marTop w:val="0"/>
                      <w:marBottom w:val="0"/>
                      <w:divBdr>
                        <w:top w:val="none" w:sz="0" w:space="0" w:color="auto"/>
                        <w:left w:val="none" w:sz="0" w:space="0" w:color="auto"/>
                        <w:bottom w:val="none" w:sz="0" w:space="0" w:color="auto"/>
                        <w:right w:val="none" w:sz="0" w:space="0" w:color="auto"/>
                      </w:divBdr>
                    </w:div>
                    <w:div w:id="1331173782">
                      <w:marLeft w:val="750"/>
                      <w:marRight w:val="0"/>
                      <w:marTop w:val="0"/>
                      <w:marBottom w:val="0"/>
                      <w:divBdr>
                        <w:top w:val="none" w:sz="0" w:space="0" w:color="auto"/>
                        <w:left w:val="none" w:sz="0" w:space="0" w:color="auto"/>
                        <w:bottom w:val="none" w:sz="0" w:space="0" w:color="auto"/>
                        <w:right w:val="none" w:sz="0" w:space="0" w:color="auto"/>
                      </w:divBdr>
                    </w:div>
                  </w:divsChild>
                </w:div>
                <w:div w:id="1761173435">
                  <w:marLeft w:val="300"/>
                  <w:marRight w:val="0"/>
                  <w:marTop w:val="75"/>
                  <w:marBottom w:val="0"/>
                  <w:divBdr>
                    <w:top w:val="none" w:sz="0" w:space="0" w:color="auto"/>
                    <w:left w:val="none" w:sz="0" w:space="0" w:color="auto"/>
                    <w:bottom w:val="none" w:sz="0" w:space="0" w:color="auto"/>
                    <w:right w:val="none" w:sz="0" w:space="0" w:color="auto"/>
                  </w:divBdr>
                  <w:divsChild>
                    <w:div w:id="1049957957">
                      <w:marLeft w:val="750"/>
                      <w:marRight w:val="0"/>
                      <w:marTop w:val="0"/>
                      <w:marBottom w:val="0"/>
                      <w:divBdr>
                        <w:top w:val="none" w:sz="0" w:space="0" w:color="auto"/>
                        <w:left w:val="none" w:sz="0" w:space="0" w:color="auto"/>
                        <w:bottom w:val="none" w:sz="0" w:space="0" w:color="auto"/>
                        <w:right w:val="none" w:sz="0" w:space="0" w:color="auto"/>
                      </w:divBdr>
                    </w:div>
                  </w:divsChild>
                </w:div>
                <w:div w:id="321281731">
                  <w:marLeft w:val="300"/>
                  <w:marRight w:val="0"/>
                  <w:marTop w:val="75"/>
                  <w:marBottom w:val="0"/>
                  <w:divBdr>
                    <w:top w:val="none" w:sz="0" w:space="0" w:color="auto"/>
                    <w:left w:val="none" w:sz="0" w:space="0" w:color="auto"/>
                    <w:bottom w:val="none" w:sz="0" w:space="0" w:color="auto"/>
                    <w:right w:val="none" w:sz="0" w:space="0" w:color="auto"/>
                  </w:divBdr>
                  <w:divsChild>
                    <w:div w:id="1066150155">
                      <w:marLeft w:val="750"/>
                      <w:marRight w:val="0"/>
                      <w:marTop w:val="0"/>
                      <w:marBottom w:val="0"/>
                      <w:divBdr>
                        <w:top w:val="none" w:sz="0" w:space="0" w:color="auto"/>
                        <w:left w:val="none" w:sz="0" w:space="0" w:color="auto"/>
                        <w:bottom w:val="none" w:sz="0" w:space="0" w:color="auto"/>
                        <w:right w:val="none" w:sz="0" w:space="0" w:color="auto"/>
                      </w:divBdr>
                    </w:div>
                    <w:div w:id="525292662">
                      <w:marLeft w:val="750"/>
                      <w:marRight w:val="0"/>
                      <w:marTop w:val="0"/>
                      <w:marBottom w:val="0"/>
                      <w:divBdr>
                        <w:top w:val="none" w:sz="0" w:space="0" w:color="auto"/>
                        <w:left w:val="none" w:sz="0" w:space="0" w:color="auto"/>
                        <w:bottom w:val="none" w:sz="0" w:space="0" w:color="auto"/>
                        <w:right w:val="none" w:sz="0" w:space="0" w:color="auto"/>
                      </w:divBdr>
                    </w:div>
                    <w:div w:id="1486162141">
                      <w:marLeft w:val="750"/>
                      <w:marRight w:val="0"/>
                      <w:marTop w:val="0"/>
                      <w:marBottom w:val="0"/>
                      <w:divBdr>
                        <w:top w:val="none" w:sz="0" w:space="0" w:color="auto"/>
                        <w:left w:val="none" w:sz="0" w:space="0" w:color="auto"/>
                        <w:bottom w:val="none" w:sz="0" w:space="0" w:color="auto"/>
                        <w:right w:val="none" w:sz="0" w:space="0" w:color="auto"/>
                      </w:divBdr>
                    </w:div>
                  </w:divsChild>
                </w:div>
                <w:div w:id="1187670643">
                  <w:marLeft w:val="300"/>
                  <w:marRight w:val="0"/>
                  <w:marTop w:val="75"/>
                  <w:marBottom w:val="0"/>
                  <w:divBdr>
                    <w:top w:val="none" w:sz="0" w:space="0" w:color="auto"/>
                    <w:left w:val="none" w:sz="0" w:space="0" w:color="auto"/>
                    <w:bottom w:val="none" w:sz="0" w:space="0" w:color="auto"/>
                    <w:right w:val="none" w:sz="0" w:space="0" w:color="auto"/>
                  </w:divBdr>
                  <w:divsChild>
                    <w:div w:id="1882401950">
                      <w:marLeft w:val="750"/>
                      <w:marRight w:val="0"/>
                      <w:marTop w:val="0"/>
                      <w:marBottom w:val="0"/>
                      <w:divBdr>
                        <w:top w:val="none" w:sz="0" w:space="0" w:color="auto"/>
                        <w:left w:val="none" w:sz="0" w:space="0" w:color="auto"/>
                        <w:bottom w:val="none" w:sz="0" w:space="0" w:color="auto"/>
                        <w:right w:val="none" w:sz="0" w:space="0" w:color="auto"/>
                      </w:divBdr>
                    </w:div>
                  </w:divsChild>
                </w:div>
                <w:div w:id="96367355">
                  <w:marLeft w:val="300"/>
                  <w:marRight w:val="0"/>
                  <w:marTop w:val="75"/>
                  <w:marBottom w:val="0"/>
                  <w:divBdr>
                    <w:top w:val="none" w:sz="0" w:space="0" w:color="auto"/>
                    <w:left w:val="none" w:sz="0" w:space="0" w:color="auto"/>
                    <w:bottom w:val="none" w:sz="0" w:space="0" w:color="auto"/>
                    <w:right w:val="none" w:sz="0" w:space="0" w:color="auto"/>
                  </w:divBdr>
                  <w:divsChild>
                    <w:div w:id="1478181532">
                      <w:marLeft w:val="750"/>
                      <w:marRight w:val="0"/>
                      <w:marTop w:val="0"/>
                      <w:marBottom w:val="0"/>
                      <w:divBdr>
                        <w:top w:val="none" w:sz="0" w:space="0" w:color="auto"/>
                        <w:left w:val="none" w:sz="0" w:space="0" w:color="auto"/>
                        <w:bottom w:val="none" w:sz="0" w:space="0" w:color="auto"/>
                        <w:right w:val="none" w:sz="0" w:space="0" w:color="auto"/>
                      </w:divBdr>
                    </w:div>
                    <w:div w:id="1694183420">
                      <w:marLeft w:val="750"/>
                      <w:marRight w:val="0"/>
                      <w:marTop w:val="0"/>
                      <w:marBottom w:val="0"/>
                      <w:divBdr>
                        <w:top w:val="none" w:sz="0" w:space="0" w:color="auto"/>
                        <w:left w:val="none" w:sz="0" w:space="0" w:color="auto"/>
                        <w:bottom w:val="none" w:sz="0" w:space="0" w:color="auto"/>
                        <w:right w:val="none" w:sz="0" w:space="0" w:color="auto"/>
                      </w:divBdr>
                    </w:div>
                    <w:div w:id="1661469112">
                      <w:marLeft w:val="750"/>
                      <w:marRight w:val="0"/>
                      <w:marTop w:val="0"/>
                      <w:marBottom w:val="0"/>
                      <w:divBdr>
                        <w:top w:val="none" w:sz="0" w:space="0" w:color="auto"/>
                        <w:left w:val="none" w:sz="0" w:space="0" w:color="auto"/>
                        <w:bottom w:val="none" w:sz="0" w:space="0" w:color="auto"/>
                        <w:right w:val="none" w:sz="0" w:space="0" w:color="auto"/>
                      </w:divBdr>
                    </w:div>
                  </w:divsChild>
                </w:div>
                <w:div w:id="1351253543">
                  <w:marLeft w:val="300"/>
                  <w:marRight w:val="0"/>
                  <w:marTop w:val="75"/>
                  <w:marBottom w:val="0"/>
                  <w:divBdr>
                    <w:top w:val="none" w:sz="0" w:space="0" w:color="auto"/>
                    <w:left w:val="none" w:sz="0" w:space="0" w:color="auto"/>
                    <w:bottom w:val="none" w:sz="0" w:space="0" w:color="auto"/>
                    <w:right w:val="none" w:sz="0" w:space="0" w:color="auto"/>
                  </w:divBdr>
                  <w:divsChild>
                    <w:div w:id="622619270">
                      <w:marLeft w:val="750"/>
                      <w:marRight w:val="0"/>
                      <w:marTop w:val="0"/>
                      <w:marBottom w:val="0"/>
                      <w:divBdr>
                        <w:top w:val="none" w:sz="0" w:space="0" w:color="auto"/>
                        <w:left w:val="none" w:sz="0" w:space="0" w:color="auto"/>
                        <w:bottom w:val="none" w:sz="0" w:space="0" w:color="auto"/>
                        <w:right w:val="none" w:sz="0" w:space="0" w:color="auto"/>
                      </w:divBdr>
                    </w:div>
                  </w:divsChild>
                </w:div>
                <w:div w:id="748382961">
                  <w:marLeft w:val="300"/>
                  <w:marRight w:val="0"/>
                  <w:marTop w:val="75"/>
                  <w:marBottom w:val="0"/>
                  <w:divBdr>
                    <w:top w:val="none" w:sz="0" w:space="0" w:color="auto"/>
                    <w:left w:val="none" w:sz="0" w:space="0" w:color="auto"/>
                    <w:bottom w:val="none" w:sz="0" w:space="0" w:color="auto"/>
                    <w:right w:val="none" w:sz="0" w:space="0" w:color="auto"/>
                  </w:divBdr>
                  <w:divsChild>
                    <w:div w:id="1538813055">
                      <w:marLeft w:val="750"/>
                      <w:marRight w:val="0"/>
                      <w:marTop w:val="0"/>
                      <w:marBottom w:val="0"/>
                      <w:divBdr>
                        <w:top w:val="none" w:sz="0" w:space="0" w:color="auto"/>
                        <w:left w:val="none" w:sz="0" w:space="0" w:color="auto"/>
                        <w:bottom w:val="none" w:sz="0" w:space="0" w:color="auto"/>
                        <w:right w:val="none" w:sz="0" w:space="0" w:color="auto"/>
                      </w:divBdr>
                    </w:div>
                    <w:div w:id="1665276544">
                      <w:marLeft w:val="750"/>
                      <w:marRight w:val="0"/>
                      <w:marTop w:val="0"/>
                      <w:marBottom w:val="0"/>
                      <w:divBdr>
                        <w:top w:val="none" w:sz="0" w:space="0" w:color="auto"/>
                        <w:left w:val="none" w:sz="0" w:space="0" w:color="auto"/>
                        <w:bottom w:val="none" w:sz="0" w:space="0" w:color="auto"/>
                        <w:right w:val="none" w:sz="0" w:space="0" w:color="auto"/>
                      </w:divBdr>
                    </w:div>
                  </w:divsChild>
                </w:div>
                <w:div w:id="1250578933">
                  <w:marLeft w:val="300"/>
                  <w:marRight w:val="0"/>
                  <w:marTop w:val="75"/>
                  <w:marBottom w:val="0"/>
                  <w:divBdr>
                    <w:top w:val="none" w:sz="0" w:space="0" w:color="auto"/>
                    <w:left w:val="none" w:sz="0" w:space="0" w:color="auto"/>
                    <w:bottom w:val="none" w:sz="0" w:space="0" w:color="auto"/>
                    <w:right w:val="none" w:sz="0" w:space="0" w:color="auto"/>
                  </w:divBdr>
                  <w:divsChild>
                    <w:div w:id="1462503650">
                      <w:marLeft w:val="750"/>
                      <w:marRight w:val="0"/>
                      <w:marTop w:val="0"/>
                      <w:marBottom w:val="0"/>
                      <w:divBdr>
                        <w:top w:val="none" w:sz="0" w:space="0" w:color="auto"/>
                        <w:left w:val="none" w:sz="0" w:space="0" w:color="auto"/>
                        <w:bottom w:val="none" w:sz="0" w:space="0" w:color="auto"/>
                        <w:right w:val="none" w:sz="0" w:space="0" w:color="auto"/>
                      </w:divBdr>
                    </w:div>
                  </w:divsChild>
                </w:div>
                <w:div w:id="2001732714">
                  <w:marLeft w:val="300"/>
                  <w:marRight w:val="0"/>
                  <w:marTop w:val="75"/>
                  <w:marBottom w:val="0"/>
                  <w:divBdr>
                    <w:top w:val="none" w:sz="0" w:space="0" w:color="auto"/>
                    <w:left w:val="none" w:sz="0" w:space="0" w:color="auto"/>
                    <w:bottom w:val="none" w:sz="0" w:space="0" w:color="auto"/>
                    <w:right w:val="none" w:sz="0" w:space="0" w:color="auto"/>
                  </w:divBdr>
                  <w:divsChild>
                    <w:div w:id="916478468">
                      <w:marLeft w:val="750"/>
                      <w:marRight w:val="0"/>
                      <w:marTop w:val="0"/>
                      <w:marBottom w:val="0"/>
                      <w:divBdr>
                        <w:top w:val="none" w:sz="0" w:space="0" w:color="auto"/>
                        <w:left w:val="none" w:sz="0" w:space="0" w:color="auto"/>
                        <w:bottom w:val="none" w:sz="0" w:space="0" w:color="auto"/>
                        <w:right w:val="none" w:sz="0" w:space="0" w:color="auto"/>
                      </w:divBdr>
                    </w:div>
                  </w:divsChild>
                </w:div>
                <w:div w:id="1301498189">
                  <w:marLeft w:val="300"/>
                  <w:marRight w:val="0"/>
                  <w:marTop w:val="75"/>
                  <w:marBottom w:val="0"/>
                  <w:divBdr>
                    <w:top w:val="none" w:sz="0" w:space="0" w:color="auto"/>
                    <w:left w:val="none" w:sz="0" w:space="0" w:color="auto"/>
                    <w:bottom w:val="none" w:sz="0" w:space="0" w:color="auto"/>
                    <w:right w:val="none" w:sz="0" w:space="0" w:color="auto"/>
                  </w:divBdr>
                </w:div>
                <w:div w:id="2074692875">
                  <w:marLeft w:val="300"/>
                  <w:marRight w:val="0"/>
                  <w:marTop w:val="75"/>
                  <w:marBottom w:val="0"/>
                  <w:divBdr>
                    <w:top w:val="none" w:sz="0" w:space="0" w:color="auto"/>
                    <w:left w:val="none" w:sz="0" w:space="0" w:color="auto"/>
                    <w:bottom w:val="none" w:sz="0" w:space="0" w:color="auto"/>
                    <w:right w:val="none" w:sz="0" w:space="0" w:color="auto"/>
                  </w:divBdr>
                  <w:divsChild>
                    <w:div w:id="491994256">
                      <w:marLeft w:val="750"/>
                      <w:marRight w:val="0"/>
                      <w:marTop w:val="0"/>
                      <w:marBottom w:val="0"/>
                      <w:divBdr>
                        <w:top w:val="none" w:sz="0" w:space="0" w:color="auto"/>
                        <w:left w:val="none" w:sz="0" w:space="0" w:color="auto"/>
                        <w:bottom w:val="none" w:sz="0" w:space="0" w:color="auto"/>
                        <w:right w:val="none" w:sz="0" w:space="0" w:color="auto"/>
                      </w:divBdr>
                    </w:div>
                  </w:divsChild>
                </w:div>
                <w:div w:id="1003314096">
                  <w:marLeft w:val="300"/>
                  <w:marRight w:val="0"/>
                  <w:marTop w:val="75"/>
                  <w:marBottom w:val="0"/>
                  <w:divBdr>
                    <w:top w:val="none" w:sz="0" w:space="0" w:color="auto"/>
                    <w:left w:val="none" w:sz="0" w:space="0" w:color="auto"/>
                    <w:bottom w:val="none" w:sz="0" w:space="0" w:color="auto"/>
                    <w:right w:val="none" w:sz="0" w:space="0" w:color="auto"/>
                  </w:divBdr>
                </w:div>
                <w:div w:id="173231674">
                  <w:marLeft w:val="300"/>
                  <w:marRight w:val="0"/>
                  <w:marTop w:val="75"/>
                  <w:marBottom w:val="0"/>
                  <w:divBdr>
                    <w:top w:val="none" w:sz="0" w:space="0" w:color="auto"/>
                    <w:left w:val="none" w:sz="0" w:space="0" w:color="auto"/>
                    <w:bottom w:val="none" w:sz="0" w:space="0" w:color="auto"/>
                    <w:right w:val="none" w:sz="0" w:space="0" w:color="auto"/>
                  </w:divBdr>
                </w:div>
                <w:div w:id="28267119">
                  <w:marLeft w:val="300"/>
                  <w:marRight w:val="0"/>
                  <w:marTop w:val="75"/>
                  <w:marBottom w:val="0"/>
                  <w:divBdr>
                    <w:top w:val="none" w:sz="0" w:space="0" w:color="auto"/>
                    <w:left w:val="none" w:sz="0" w:space="0" w:color="auto"/>
                    <w:bottom w:val="none" w:sz="0" w:space="0" w:color="auto"/>
                    <w:right w:val="none" w:sz="0" w:space="0" w:color="auto"/>
                  </w:divBdr>
                  <w:divsChild>
                    <w:div w:id="534779578">
                      <w:marLeft w:val="750"/>
                      <w:marRight w:val="0"/>
                      <w:marTop w:val="0"/>
                      <w:marBottom w:val="0"/>
                      <w:divBdr>
                        <w:top w:val="none" w:sz="0" w:space="0" w:color="auto"/>
                        <w:left w:val="none" w:sz="0" w:space="0" w:color="auto"/>
                        <w:bottom w:val="none" w:sz="0" w:space="0" w:color="auto"/>
                        <w:right w:val="none" w:sz="0" w:space="0" w:color="auto"/>
                      </w:divBdr>
                    </w:div>
                    <w:div w:id="1568031168">
                      <w:marLeft w:val="750"/>
                      <w:marRight w:val="0"/>
                      <w:marTop w:val="0"/>
                      <w:marBottom w:val="0"/>
                      <w:divBdr>
                        <w:top w:val="none" w:sz="0" w:space="0" w:color="auto"/>
                        <w:left w:val="none" w:sz="0" w:space="0" w:color="auto"/>
                        <w:bottom w:val="none" w:sz="0" w:space="0" w:color="auto"/>
                        <w:right w:val="none" w:sz="0" w:space="0" w:color="auto"/>
                      </w:divBdr>
                    </w:div>
                  </w:divsChild>
                </w:div>
                <w:div w:id="1632705846">
                  <w:marLeft w:val="300"/>
                  <w:marRight w:val="0"/>
                  <w:marTop w:val="75"/>
                  <w:marBottom w:val="0"/>
                  <w:divBdr>
                    <w:top w:val="none" w:sz="0" w:space="0" w:color="auto"/>
                    <w:left w:val="none" w:sz="0" w:space="0" w:color="auto"/>
                    <w:bottom w:val="none" w:sz="0" w:space="0" w:color="auto"/>
                    <w:right w:val="none" w:sz="0" w:space="0" w:color="auto"/>
                  </w:divBdr>
                  <w:divsChild>
                    <w:div w:id="122113529">
                      <w:marLeft w:val="750"/>
                      <w:marRight w:val="0"/>
                      <w:marTop w:val="0"/>
                      <w:marBottom w:val="0"/>
                      <w:divBdr>
                        <w:top w:val="none" w:sz="0" w:space="0" w:color="auto"/>
                        <w:left w:val="none" w:sz="0" w:space="0" w:color="auto"/>
                        <w:bottom w:val="none" w:sz="0" w:space="0" w:color="auto"/>
                        <w:right w:val="none" w:sz="0" w:space="0" w:color="auto"/>
                      </w:divBdr>
                    </w:div>
                  </w:divsChild>
                </w:div>
                <w:div w:id="1249459459">
                  <w:marLeft w:val="300"/>
                  <w:marRight w:val="0"/>
                  <w:marTop w:val="75"/>
                  <w:marBottom w:val="0"/>
                  <w:divBdr>
                    <w:top w:val="none" w:sz="0" w:space="0" w:color="auto"/>
                    <w:left w:val="none" w:sz="0" w:space="0" w:color="auto"/>
                    <w:bottom w:val="none" w:sz="0" w:space="0" w:color="auto"/>
                    <w:right w:val="none" w:sz="0" w:space="0" w:color="auto"/>
                  </w:divBdr>
                  <w:divsChild>
                    <w:div w:id="588150188">
                      <w:marLeft w:val="750"/>
                      <w:marRight w:val="0"/>
                      <w:marTop w:val="0"/>
                      <w:marBottom w:val="0"/>
                      <w:divBdr>
                        <w:top w:val="none" w:sz="0" w:space="0" w:color="auto"/>
                        <w:left w:val="none" w:sz="0" w:space="0" w:color="auto"/>
                        <w:bottom w:val="none" w:sz="0" w:space="0" w:color="auto"/>
                        <w:right w:val="none" w:sz="0" w:space="0" w:color="auto"/>
                      </w:divBdr>
                    </w:div>
                    <w:div w:id="1981499123">
                      <w:marLeft w:val="750"/>
                      <w:marRight w:val="0"/>
                      <w:marTop w:val="0"/>
                      <w:marBottom w:val="0"/>
                      <w:divBdr>
                        <w:top w:val="none" w:sz="0" w:space="0" w:color="auto"/>
                        <w:left w:val="none" w:sz="0" w:space="0" w:color="auto"/>
                        <w:bottom w:val="none" w:sz="0" w:space="0" w:color="auto"/>
                        <w:right w:val="none" w:sz="0" w:space="0" w:color="auto"/>
                      </w:divBdr>
                    </w:div>
                    <w:div w:id="1953197142">
                      <w:marLeft w:val="750"/>
                      <w:marRight w:val="0"/>
                      <w:marTop w:val="0"/>
                      <w:marBottom w:val="0"/>
                      <w:divBdr>
                        <w:top w:val="none" w:sz="0" w:space="0" w:color="auto"/>
                        <w:left w:val="none" w:sz="0" w:space="0" w:color="auto"/>
                        <w:bottom w:val="none" w:sz="0" w:space="0" w:color="auto"/>
                        <w:right w:val="none" w:sz="0" w:space="0" w:color="auto"/>
                      </w:divBdr>
                    </w:div>
                  </w:divsChild>
                </w:div>
                <w:div w:id="193884248">
                  <w:marLeft w:val="300"/>
                  <w:marRight w:val="0"/>
                  <w:marTop w:val="75"/>
                  <w:marBottom w:val="0"/>
                  <w:divBdr>
                    <w:top w:val="none" w:sz="0" w:space="0" w:color="auto"/>
                    <w:left w:val="none" w:sz="0" w:space="0" w:color="auto"/>
                    <w:bottom w:val="none" w:sz="0" w:space="0" w:color="auto"/>
                    <w:right w:val="none" w:sz="0" w:space="0" w:color="auto"/>
                  </w:divBdr>
                  <w:divsChild>
                    <w:div w:id="726029638">
                      <w:marLeft w:val="750"/>
                      <w:marRight w:val="0"/>
                      <w:marTop w:val="0"/>
                      <w:marBottom w:val="0"/>
                      <w:divBdr>
                        <w:top w:val="none" w:sz="0" w:space="0" w:color="auto"/>
                        <w:left w:val="none" w:sz="0" w:space="0" w:color="auto"/>
                        <w:bottom w:val="none" w:sz="0" w:space="0" w:color="auto"/>
                        <w:right w:val="none" w:sz="0" w:space="0" w:color="auto"/>
                      </w:divBdr>
                    </w:div>
                  </w:divsChild>
                </w:div>
                <w:div w:id="588780742">
                  <w:marLeft w:val="300"/>
                  <w:marRight w:val="0"/>
                  <w:marTop w:val="75"/>
                  <w:marBottom w:val="0"/>
                  <w:divBdr>
                    <w:top w:val="none" w:sz="0" w:space="0" w:color="auto"/>
                    <w:left w:val="none" w:sz="0" w:space="0" w:color="auto"/>
                    <w:bottom w:val="none" w:sz="0" w:space="0" w:color="auto"/>
                    <w:right w:val="none" w:sz="0" w:space="0" w:color="auto"/>
                  </w:divBdr>
                  <w:divsChild>
                    <w:div w:id="10302678">
                      <w:marLeft w:val="750"/>
                      <w:marRight w:val="0"/>
                      <w:marTop w:val="0"/>
                      <w:marBottom w:val="0"/>
                      <w:divBdr>
                        <w:top w:val="none" w:sz="0" w:space="0" w:color="auto"/>
                        <w:left w:val="none" w:sz="0" w:space="0" w:color="auto"/>
                        <w:bottom w:val="none" w:sz="0" w:space="0" w:color="auto"/>
                        <w:right w:val="none" w:sz="0" w:space="0" w:color="auto"/>
                      </w:divBdr>
                    </w:div>
                    <w:div w:id="455217306">
                      <w:marLeft w:val="750"/>
                      <w:marRight w:val="0"/>
                      <w:marTop w:val="0"/>
                      <w:marBottom w:val="0"/>
                      <w:divBdr>
                        <w:top w:val="none" w:sz="0" w:space="0" w:color="auto"/>
                        <w:left w:val="none" w:sz="0" w:space="0" w:color="auto"/>
                        <w:bottom w:val="none" w:sz="0" w:space="0" w:color="auto"/>
                        <w:right w:val="none" w:sz="0" w:space="0" w:color="auto"/>
                      </w:divBdr>
                    </w:div>
                    <w:div w:id="2088308197">
                      <w:marLeft w:val="750"/>
                      <w:marRight w:val="0"/>
                      <w:marTop w:val="0"/>
                      <w:marBottom w:val="0"/>
                      <w:divBdr>
                        <w:top w:val="none" w:sz="0" w:space="0" w:color="auto"/>
                        <w:left w:val="none" w:sz="0" w:space="0" w:color="auto"/>
                        <w:bottom w:val="none" w:sz="0" w:space="0" w:color="auto"/>
                        <w:right w:val="none" w:sz="0" w:space="0" w:color="auto"/>
                      </w:divBdr>
                    </w:div>
                  </w:divsChild>
                </w:div>
                <w:div w:id="1333486116">
                  <w:marLeft w:val="300"/>
                  <w:marRight w:val="0"/>
                  <w:marTop w:val="75"/>
                  <w:marBottom w:val="0"/>
                  <w:divBdr>
                    <w:top w:val="none" w:sz="0" w:space="0" w:color="auto"/>
                    <w:left w:val="none" w:sz="0" w:space="0" w:color="auto"/>
                    <w:bottom w:val="none" w:sz="0" w:space="0" w:color="auto"/>
                    <w:right w:val="none" w:sz="0" w:space="0" w:color="auto"/>
                  </w:divBdr>
                  <w:divsChild>
                    <w:div w:id="197398351">
                      <w:marLeft w:val="750"/>
                      <w:marRight w:val="0"/>
                      <w:marTop w:val="0"/>
                      <w:marBottom w:val="0"/>
                      <w:divBdr>
                        <w:top w:val="none" w:sz="0" w:space="0" w:color="auto"/>
                        <w:left w:val="none" w:sz="0" w:space="0" w:color="auto"/>
                        <w:bottom w:val="none" w:sz="0" w:space="0" w:color="auto"/>
                        <w:right w:val="none" w:sz="0" w:space="0" w:color="auto"/>
                      </w:divBdr>
                    </w:div>
                  </w:divsChild>
                </w:div>
                <w:div w:id="668797548">
                  <w:marLeft w:val="300"/>
                  <w:marRight w:val="0"/>
                  <w:marTop w:val="75"/>
                  <w:marBottom w:val="0"/>
                  <w:divBdr>
                    <w:top w:val="none" w:sz="0" w:space="0" w:color="auto"/>
                    <w:left w:val="none" w:sz="0" w:space="0" w:color="auto"/>
                    <w:bottom w:val="none" w:sz="0" w:space="0" w:color="auto"/>
                    <w:right w:val="none" w:sz="0" w:space="0" w:color="auto"/>
                  </w:divBdr>
                  <w:divsChild>
                    <w:div w:id="743646575">
                      <w:marLeft w:val="750"/>
                      <w:marRight w:val="0"/>
                      <w:marTop w:val="0"/>
                      <w:marBottom w:val="0"/>
                      <w:divBdr>
                        <w:top w:val="none" w:sz="0" w:space="0" w:color="auto"/>
                        <w:left w:val="none" w:sz="0" w:space="0" w:color="auto"/>
                        <w:bottom w:val="none" w:sz="0" w:space="0" w:color="auto"/>
                        <w:right w:val="none" w:sz="0" w:space="0" w:color="auto"/>
                      </w:divBdr>
                    </w:div>
                    <w:div w:id="660036655">
                      <w:marLeft w:val="750"/>
                      <w:marRight w:val="0"/>
                      <w:marTop w:val="0"/>
                      <w:marBottom w:val="0"/>
                      <w:divBdr>
                        <w:top w:val="none" w:sz="0" w:space="0" w:color="auto"/>
                        <w:left w:val="none" w:sz="0" w:space="0" w:color="auto"/>
                        <w:bottom w:val="none" w:sz="0" w:space="0" w:color="auto"/>
                        <w:right w:val="none" w:sz="0" w:space="0" w:color="auto"/>
                      </w:divBdr>
                    </w:div>
                  </w:divsChild>
                </w:div>
                <w:div w:id="545719606">
                  <w:marLeft w:val="300"/>
                  <w:marRight w:val="0"/>
                  <w:marTop w:val="75"/>
                  <w:marBottom w:val="0"/>
                  <w:divBdr>
                    <w:top w:val="none" w:sz="0" w:space="0" w:color="auto"/>
                    <w:left w:val="none" w:sz="0" w:space="0" w:color="auto"/>
                    <w:bottom w:val="none" w:sz="0" w:space="0" w:color="auto"/>
                    <w:right w:val="none" w:sz="0" w:space="0" w:color="auto"/>
                  </w:divBdr>
                  <w:divsChild>
                    <w:div w:id="1485512213">
                      <w:marLeft w:val="750"/>
                      <w:marRight w:val="0"/>
                      <w:marTop w:val="0"/>
                      <w:marBottom w:val="0"/>
                      <w:divBdr>
                        <w:top w:val="none" w:sz="0" w:space="0" w:color="auto"/>
                        <w:left w:val="none" w:sz="0" w:space="0" w:color="auto"/>
                        <w:bottom w:val="none" w:sz="0" w:space="0" w:color="auto"/>
                        <w:right w:val="none" w:sz="0" w:space="0" w:color="auto"/>
                      </w:divBdr>
                    </w:div>
                  </w:divsChild>
                </w:div>
                <w:div w:id="1127967949">
                  <w:marLeft w:val="300"/>
                  <w:marRight w:val="0"/>
                  <w:marTop w:val="75"/>
                  <w:marBottom w:val="0"/>
                  <w:divBdr>
                    <w:top w:val="none" w:sz="0" w:space="0" w:color="auto"/>
                    <w:left w:val="none" w:sz="0" w:space="0" w:color="auto"/>
                    <w:bottom w:val="none" w:sz="0" w:space="0" w:color="auto"/>
                    <w:right w:val="none" w:sz="0" w:space="0" w:color="auto"/>
                  </w:divBdr>
                  <w:divsChild>
                    <w:div w:id="1967854615">
                      <w:marLeft w:val="750"/>
                      <w:marRight w:val="0"/>
                      <w:marTop w:val="0"/>
                      <w:marBottom w:val="0"/>
                      <w:divBdr>
                        <w:top w:val="none" w:sz="0" w:space="0" w:color="auto"/>
                        <w:left w:val="none" w:sz="0" w:space="0" w:color="auto"/>
                        <w:bottom w:val="none" w:sz="0" w:space="0" w:color="auto"/>
                        <w:right w:val="none" w:sz="0" w:space="0" w:color="auto"/>
                      </w:divBdr>
                    </w:div>
                  </w:divsChild>
                </w:div>
                <w:div w:id="363988216">
                  <w:marLeft w:val="300"/>
                  <w:marRight w:val="0"/>
                  <w:marTop w:val="75"/>
                  <w:marBottom w:val="0"/>
                  <w:divBdr>
                    <w:top w:val="none" w:sz="0" w:space="0" w:color="auto"/>
                    <w:left w:val="none" w:sz="0" w:space="0" w:color="auto"/>
                    <w:bottom w:val="none" w:sz="0" w:space="0" w:color="auto"/>
                    <w:right w:val="none" w:sz="0" w:space="0" w:color="auto"/>
                  </w:divBdr>
                </w:div>
                <w:div w:id="1520856666">
                  <w:marLeft w:val="300"/>
                  <w:marRight w:val="0"/>
                  <w:marTop w:val="75"/>
                  <w:marBottom w:val="0"/>
                  <w:divBdr>
                    <w:top w:val="none" w:sz="0" w:space="0" w:color="auto"/>
                    <w:left w:val="none" w:sz="0" w:space="0" w:color="auto"/>
                    <w:bottom w:val="none" w:sz="0" w:space="0" w:color="auto"/>
                    <w:right w:val="none" w:sz="0" w:space="0" w:color="auto"/>
                  </w:divBdr>
                  <w:divsChild>
                    <w:div w:id="649408968">
                      <w:marLeft w:val="750"/>
                      <w:marRight w:val="0"/>
                      <w:marTop w:val="0"/>
                      <w:marBottom w:val="0"/>
                      <w:divBdr>
                        <w:top w:val="none" w:sz="0" w:space="0" w:color="auto"/>
                        <w:left w:val="none" w:sz="0" w:space="0" w:color="auto"/>
                        <w:bottom w:val="none" w:sz="0" w:space="0" w:color="auto"/>
                        <w:right w:val="none" w:sz="0" w:space="0" w:color="auto"/>
                      </w:divBdr>
                    </w:div>
                  </w:divsChild>
                </w:div>
                <w:div w:id="766267695">
                  <w:marLeft w:val="300"/>
                  <w:marRight w:val="0"/>
                  <w:marTop w:val="75"/>
                  <w:marBottom w:val="0"/>
                  <w:divBdr>
                    <w:top w:val="none" w:sz="0" w:space="0" w:color="auto"/>
                    <w:left w:val="none" w:sz="0" w:space="0" w:color="auto"/>
                    <w:bottom w:val="none" w:sz="0" w:space="0" w:color="auto"/>
                    <w:right w:val="none" w:sz="0" w:space="0" w:color="auto"/>
                  </w:divBdr>
                </w:div>
                <w:div w:id="262419160">
                  <w:marLeft w:val="300"/>
                  <w:marRight w:val="0"/>
                  <w:marTop w:val="75"/>
                  <w:marBottom w:val="0"/>
                  <w:divBdr>
                    <w:top w:val="none" w:sz="0" w:space="0" w:color="auto"/>
                    <w:left w:val="none" w:sz="0" w:space="0" w:color="auto"/>
                    <w:bottom w:val="none" w:sz="0" w:space="0" w:color="auto"/>
                    <w:right w:val="none" w:sz="0" w:space="0" w:color="auto"/>
                  </w:divBdr>
                </w:div>
                <w:div w:id="1277248558">
                  <w:marLeft w:val="300"/>
                  <w:marRight w:val="0"/>
                  <w:marTop w:val="75"/>
                  <w:marBottom w:val="0"/>
                  <w:divBdr>
                    <w:top w:val="none" w:sz="0" w:space="0" w:color="auto"/>
                    <w:left w:val="none" w:sz="0" w:space="0" w:color="auto"/>
                    <w:bottom w:val="none" w:sz="0" w:space="0" w:color="auto"/>
                    <w:right w:val="none" w:sz="0" w:space="0" w:color="auto"/>
                  </w:divBdr>
                  <w:divsChild>
                    <w:div w:id="628824558">
                      <w:marLeft w:val="750"/>
                      <w:marRight w:val="0"/>
                      <w:marTop w:val="0"/>
                      <w:marBottom w:val="0"/>
                      <w:divBdr>
                        <w:top w:val="none" w:sz="0" w:space="0" w:color="auto"/>
                        <w:left w:val="none" w:sz="0" w:space="0" w:color="auto"/>
                        <w:bottom w:val="none" w:sz="0" w:space="0" w:color="auto"/>
                        <w:right w:val="none" w:sz="0" w:space="0" w:color="auto"/>
                      </w:divBdr>
                    </w:div>
                    <w:div w:id="1605186662">
                      <w:marLeft w:val="750"/>
                      <w:marRight w:val="0"/>
                      <w:marTop w:val="0"/>
                      <w:marBottom w:val="0"/>
                      <w:divBdr>
                        <w:top w:val="none" w:sz="0" w:space="0" w:color="auto"/>
                        <w:left w:val="none" w:sz="0" w:space="0" w:color="auto"/>
                        <w:bottom w:val="none" w:sz="0" w:space="0" w:color="auto"/>
                        <w:right w:val="none" w:sz="0" w:space="0" w:color="auto"/>
                      </w:divBdr>
                    </w:div>
                  </w:divsChild>
                </w:div>
                <w:div w:id="2016951254">
                  <w:marLeft w:val="300"/>
                  <w:marRight w:val="0"/>
                  <w:marTop w:val="75"/>
                  <w:marBottom w:val="0"/>
                  <w:divBdr>
                    <w:top w:val="none" w:sz="0" w:space="0" w:color="auto"/>
                    <w:left w:val="none" w:sz="0" w:space="0" w:color="auto"/>
                    <w:bottom w:val="none" w:sz="0" w:space="0" w:color="auto"/>
                    <w:right w:val="none" w:sz="0" w:space="0" w:color="auto"/>
                  </w:divBdr>
                  <w:divsChild>
                    <w:div w:id="1184713603">
                      <w:marLeft w:val="750"/>
                      <w:marRight w:val="0"/>
                      <w:marTop w:val="0"/>
                      <w:marBottom w:val="0"/>
                      <w:divBdr>
                        <w:top w:val="none" w:sz="0" w:space="0" w:color="auto"/>
                        <w:left w:val="none" w:sz="0" w:space="0" w:color="auto"/>
                        <w:bottom w:val="none" w:sz="0" w:space="0" w:color="auto"/>
                        <w:right w:val="none" w:sz="0" w:space="0" w:color="auto"/>
                      </w:divBdr>
                    </w:div>
                  </w:divsChild>
                </w:div>
                <w:div w:id="926810770">
                  <w:marLeft w:val="300"/>
                  <w:marRight w:val="0"/>
                  <w:marTop w:val="75"/>
                  <w:marBottom w:val="0"/>
                  <w:divBdr>
                    <w:top w:val="none" w:sz="0" w:space="0" w:color="auto"/>
                    <w:left w:val="none" w:sz="0" w:space="0" w:color="auto"/>
                    <w:bottom w:val="none" w:sz="0" w:space="0" w:color="auto"/>
                    <w:right w:val="none" w:sz="0" w:space="0" w:color="auto"/>
                  </w:divBdr>
                  <w:divsChild>
                    <w:div w:id="672340156">
                      <w:marLeft w:val="750"/>
                      <w:marRight w:val="0"/>
                      <w:marTop w:val="0"/>
                      <w:marBottom w:val="0"/>
                      <w:divBdr>
                        <w:top w:val="none" w:sz="0" w:space="0" w:color="auto"/>
                        <w:left w:val="none" w:sz="0" w:space="0" w:color="auto"/>
                        <w:bottom w:val="none" w:sz="0" w:space="0" w:color="auto"/>
                        <w:right w:val="none" w:sz="0" w:space="0" w:color="auto"/>
                      </w:divBdr>
                    </w:div>
                    <w:div w:id="2000499345">
                      <w:marLeft w:val="750"/>
                      <w:marRight w:val="0"/>
                      <w:marTop w:val="0"/>
                      <w:marBottom w:val="0"/>
                      <w:divBdr>
                        <w:top w:val="none" w:sz="0" w:space="0" w:color="auto"/>
                        <w:left w:val="none" w:sz="0" w:space="0" w:color="auto"/>
                        <w:bottom w:val="none" w:sz="0" w:space="0" w:color="auto"/>
                        <w:right w:val="none" w:sz="0" w:space="0" w:color="auto"/>
                      </w:divBdr>
                    </w:div>
                    <w:div w:id="2138789265">
                      <w:marLeft w:val="750"/>
                      <w:marRight w:val="0"/>
                      <w:marTop w:val="0"/>
                      <w:marBottom w:val="0"/>
                      <w:divBdr>
                        <w:top w:val="none" w:sz="0" w:space="0" w:color="auto"/>
                        <w:left w:val="none" w:sz="0" w:space="0" w:color="auto"/>
                        <w:bottom w:val="none" w:sz="0" w:space="0" w:color="auto"/>
                        <w:right w:val="none" w:sz="0" w:space="0" w:color="auto"/>
                      </w:divBdr>
                    </w:div>
                  </w:divsChild>
                </w:div>
                <w:div w:id="1757899521">
                  <w:marLeft w:val="300"/>
                  <w:marRight w:val="0"/>
                  <w:marTop w:val="75"/>
                  <w:marBottom w:val="0"/>
                  <w:divBdr>
                    <w:top w:val="none" w:sz="0" w:space="0" w:color="auto"/>
                    <w:left w:val="none" w:sz="0" w:space="0" w:color="auto"/>
                    <w:bottom w:val="none" w:sz="0" w:space="0" w:color="auto"/>
                    <w:right w:val="none" w:sz="0" w:space="0" w:color="auto"/>
                  </w:divBdr>
                  <w:divsChild>
                    <w:div w:id="426049652">
                      <w:marLeft w:val="750"/>
                      <w:marRight w:val="0"/>
                      <w:marTop w:val="0"/>
                      <w:marBottom w:val="0"/>
                      <w:divBdr>
                        <w:top w:val="none" w:sz="0" w:space="0" w:color="auto"/>
                        <w:left w:val="none" w:sz="0" w:space="0" w:color="auto"/>
                        <w:bottom w:val="none" w:sz="0" w:space="0" w:color="auto"/>
                        <w:right w:val="none" w:sz="0" w:space="0" w:color="auto"/>
                      </w:divBdr>
                    </w:div>
                  </w:divsChild>
                </w:div>
                <w:div w:id="1567952533">
                  <w:marLeft w:val="300"/>
                  <w:marRight w:val="0"/>
                  <w:marTop w:val="75"/>
                  <w:marBottom w:val="0"/>
                  <w:divBdr>
                    <w:top w:val="none" w:sz="0" w:space="0" w:color="auto"/>
                    <w:left w:val="none" w:sz="0" w:space="0" w:color="auto"/>
                    <w:bottom w:val="none" w:sz="0" w:space="0" w:color="auto"/>
                    <w:right w:val="none" w:sz="0" w:space="0" w:color="auto"/>
                  </w:divBdr>
                  <w:divsChild>
                    <w:div w:id="785201653">
                      <w:marLeft w:val="750"/>
                      <w:marRight w:val="0"/>
                      <w:marTop w:val="0"/>
                      <w:marBottom w:val="0"/>
                      <w:divBdr>
                        <w:top w:val="none" w:sz="0" w:space="0" w:color="auto"/>
                        <w:left w:val="none" w:sz="0" w:space="0" w:color="auto"/>
                        <w:bottom w:val="none" w:sz="0" w:space="0" w:color="auto"/>
                        <w:right w:val="none" w:sz="0" w:space="0" w:color="auto"/>
                      </w:divBdr>
                    </w:div>
                    <w:div w:id="339280606">
                      <w:marLeft w:val="750"/>
                      <w:marRight w:val="0"/>
                      <w:marTop w:val="0"/>
                      <w:marBottom w:val="0"/>
                      <w:divBdr>
                        <w:top w:val="none" w:sz="0" w:space="0" w:color="auto"/>
                        <w:left w:val="none" w:sz="0" w:space="0" w:color="auto"/>
                        <w:bottom w:val="none" w:sz="0" w:space="0" w:color="auto"/>
                        <w:right w:val="none" w:sz="0" w:space="0" w:color="auto"/>
                      </w:divBdr>
                    </w:div>
                    <w:div w:id="1953052745">
                      <w:marLeft w:val="750"/>
                      <w:marRight w:val="0"/>
                      <w:marTop w:val="0"/>
                      <w:marBottom w:val="0"/>
                      <w:divBdr>
                        <w:top w:val="none" w:sz="0" w:space="0" w:color="auto"/>
                        <w:left w:val="none" w:sz="0" w:space="0" w:color="auto"/>
                        <w:bottom w:val="none" w:sz="0" w:space="0" w:color="auto"/>
                        <w:right w:val="none" w:sz="0" w:space="0" w:color="auto"/>
                      </w:divBdr>
                    </w:div>
                  </w:divsChild>
                </w:div>
                <w:div w:id="1836022896">
                  <w:marLeft w:val="300"/>
                  <w:marRight w:val="0"/>
                  <w:marTop w:val="75"/>
                  <w:marBottom w:val="0"/>
                  <w:divBdr>
                    <w:top w:val="none" w:sz="0" w:space="0" w:color="auto"/>
                    <w:left w:val="none" w:sz="0" w:space="0" w:color="auto"/>
                    <w:bottom w:val="none" w:sz="0" w:space="0" w:color="auto"/>
                    <w:right w:val="none" w:sz="0" w:space="0" w:color="auto"/>
                  </w:divBdr>
                  <w:divsChild>
                    <w:div w:id="1761100130">
                      <w:marLeft w:val="750"/>
                      <w:marRight w:val="0"/>
                      <w:marTop w:val="0"/>
                      <w:marBottom w:val="0"/>
                      <w:divBdr>
                        <w:top w:val="none" w:sz="0" w:space="0" w:color="auto"/>
                        <w:left w:val="none" w:sz="0" w:space="0" w:color="auto"/>
                        <w:bottom w:val="none" w:sz="0" w:space="0" w:color="auto"/>
                        <w:right w:val="none" w:sz="0" w:space="0" w:color="auto"/>
                      </w:divBdr>
                    </w:div>
                  </w:divsChild>
                </w:div>
                <w:div w:id="1945185820">
                  <w:marLeft w:val="300"/>
                  <w:marRight w:val="0"/>
                  <w:marTop w:val="75"/>
                  <w:marBottom w:val="0"/>
                  <w:divBdr>
                    <w:top w:val="none" w:sz="0" w:space="0" w:color="auto"/>
                    <w:left w:val="none" w:sz="0" w:space="0" w:color="auto"/>
                    <w:bottom w:val="none" w:sz="0" w:space="0" w:color="auto"/>
                    <w:right w:val="none" w:sz="0" w:space="0" w:color="auto"/>
                  </w:divBdr>
                  <w:divsChild>
                    <w:div w:id="323902022">
                      <w:marLeft w:val="750"/>
                      <w:marRight w:val="0"/>
                      <w:marTop w:val="0"/>
                      <w:marBottom w:val="0"/>
                      <w:divBdr>
                        <w:top w:val="none" w:sz="0" w:space="0" w:color="auto"/>
                        <w:left w:val="none" w:sz="0" w:space="0" w:color="auto"/>
                        <w:bottom w:val="none" w:sz="0" w:space="0" w:color="auto"/>
                        <w:right w:val="none" w:sz="0" w:space="0" w:color="auto"/>
                      </w:divBdr>
                    </w:div>
                    <w:div w:id="1655790928">
                      <w:marLeft w:val="750"/>
                      <w:marRight w:val="0"/>
                      <w:marTop w:val="0"/>
                      <w:marBottom w:val="0"/>
                      <w:divBdr>
                        <w:top w:val="none" w:sz="0" w:space="0" w:color="auto"/>
                        <w:left w:val="none" w:sz="0" w:space="0" w:color="auto"/>
                        <w:bottom w:val="none" w:sz="0" w:space="0" w:color="auto"/>
                        <w:right w:val="none" w:sz="0" w:space="0" w:color="auto"/>
                      </w:divBdr>
                    </w:div>
                  </w:divsChild>
                </w:div>
                <w:div w:id="1148016657">
                  <w:marLeft w:val="300"/>
                  <w:marRight w:val="0"/>
                  <w:marTop w:val="75"/>
                  <w:marBottom w:val="0"/>
                  <w:divBdr>
                    <w:top w:val="none" w:sz="0" w:space="0" w:color="auto"/>
                    <w:left w:val="none" w:sz="0" w:space="0" w:color="auto"/>
                    <w:bottom w:val="none" w:sz="0" w:space="0" w:color="auto"/>
                    <w:right w:val="none" w:sz="0" w:space="0" w:color="auto"/>
                  </w:divBdr>
                  <w:divsChild>
                    <w:div w:id="117113541">
                      <w:marLeft w:val="750"/>
                      <w:marRight w:val="0"/>
                      <w:marTop w:val="0"/>
                      <w:marBottom w:val="0"/>
                      <w:divBdr>
                        <w:top w:val="none" w:sz="0" w:space="0" w:color="auto"/>
                        <w:left w:val="none" w:sz="0" w:space="0" w:color="auto"/>
                        <w:bottom w:val="none" w:sz="0" w:space="0" w:color="auto"/>
                        <w:right w:val="none" w:sz="0" w:space="0" w:color="auto"/>
                      </w:divBdr>
                    </w:div>
                  </w:divsChild>
                </w:div>
                <w:div w:id="1201164094">
                  <w:marLeft w:val="300"/>
                  <w:marRight w:val="0"/>
                  <w:marTop w:val="75"/>
                  <w:marBottom w:val="0"/>
                  <w:divBdr>
                    <w:top w:val="none" w:sz="0" w:space="0" w:color="auto"/>
                    <w:left w:val="none" w:sz="0" w:space="0" w:color="auto"/>
                    <w:bottom w:val="none" w:sz="0" w:space="0" w:color="auto"/>
                    <w:right w:val="none" w:sz="0" w:space="0" w:color="auto"/>
                  </w:divBdr>
                  <w:divsChild>
                    <w:div w:id="478152146">
                      <w:marLeft w:val="750"/>
                      <w:marRight w:val="0"/>
                      <w:marTop w:val="0"/>
                      <w:marBottom w:val="0"/>
                      <w:divBdr>
                        <w:top w:val="none" w:sz="0" w:space="0" w:color="auto"/>
                        <w:left w:val="none" w:sz="0" w:space="0" w:color="auto"/>
                        <w:bottom w:val="none" w:sz="0" w:space="0" w:color="auto"/>
                        <w:right w:val="none" w:sz="0" w:space="0" w:color="auto"/>
                      </w:divBdr>
                    </w:div>
                  </w:divsChild>
                </w:div>
                <w:div w:id="450174961">
                  <w:marLeft w:val="300"/>
                  <w:marRight w:val="0"/>
                  <w:marTop w:val="75"/>
                  <w:marBottom w:val="0"/>
                  <w:divBdr>
                    <w:top w:val="none" w:sz="0" w:space="0" w:color="auto"/>
                    <w:left w:val="none" w:sz="0" w:space="0" w:color="auto"/>
                    <w:bottom w:val="none" w:sz="0" w:space="0" w:color="auto"/>
                    <w:right w:val="none" w:sz="0" w:space="0" w:color="auto"/>
                  </w:divBdr>
                </w:div>
                <w:div w:id="1099910633">
                  <w:marLeft w:val="300"/>
                  <w:marRight w:val="0"/>
                  <w:marTop w:val="75"/>
                  <w:marBottom w:val="0"/>
                  <w:divBdr>
                    <w:top w:val="none" w:sz="0" w:space="0" w:color="auto"/>
                    <w:left w:val="none" w:sz="0" w:space="0" w:color="auto"/>
                    <w:bottom w:val="none" w:sz="0" w:space="0" w:color="auto"/>
                    <w:right w:val="none" w:sz="0" w:space="0" w:color="auto"/>
                  </w:divBdr>
                  <w:divsChild>
                    <w:div w:id="1645624626">
                      <w:marLeft w:val="750"/>
                      <w:marRight w:val="0"/>
                      <w:marTop w:val="0"/>
                      <w:marBottom w:val="0"/>
                      <w:divBdr>
                        <w:top w:val="none" w:sz="0" w:space="0" w:color="auto"/>
                        <w:left w:val="none" w:sz="0" w:space="0" w:color="auto"/>
                        <w:bottom w:val="none" w:sz="0" w:space="0" w:color="auto"/>
                        <w:right w:val="none" w:sz="0" w:space="0" w:color="auto"/>
                      </w:divBdr>
                    </w:div>
                  </w:divsChild>
                </w:div>
                <w:div w:id="241641136">
                  <w:marLeft w:val="300"/>
                  <w:marRight w:val="0"/>
                  <w:marTop w:val="75"/>
                  <w:marBottom w:val="0"/>
                  <w:divBdr>
                    <w:top w:val="none" w:sz="0" w:space="0" w:color="auto"/>
                    <w:left w:val="none" w:sz="0" w:space="0" w:color="auto"/>
                    <w:bottom w:val="none" w:sz="0" w:space="0" w:color="auto"/>
                    <w:right w:val="none" w:sz="0" w:space="0" w:color="auto"/>
                  </w:divBdr>
                </w:div>
                <w:div w:id="890463209">
                  <w:marLeft w:val="300"/>
                  <w:marRight w:val="0"/>
                  <w:marTop w:val="75"/>
                  <w:marBottom w:val="0"/>
                  <w:divBdr>
                    <w:top w:val="none" w:sz="0" w:space="0" w:color="auto"/>
                    <w:left w:val="none" w:sz="0" w:space="0" w:color="auto"/>
                    <w:bottom w:val="none" w:sz="0" w:space="0" w:color="auto"/>
                    <w:right w:val="none" w:sz="0" w:space="0" w:color="auto"/>
                  </w:divBdr>
                </w:div>
                <w:div w:id="298464807">
                  <w:marLeft w:val="300"/>
                  <w:marRight w:val="0"/>
                  <w:marTop w:val="75"/>
                  <w:marBottom w:val="0"/>
                  <w:divBdr>
                    <w:top w:val="none" w:sz="0" w:space="0" w:color="auto"/>
                    <w:left w:val="none" w:sz="0" w:space="0" w:color="auto"/>
                    <w:bottom w:val="none" w:sz="0" w:space="0" w:color="auto"/>
                    <w:right w:val="none" w:sz="0" w:space="0" w:color="auto"/>
                  </w:divBdr>
                  <w:divsChild>
                    <w:div w:id="426772305">
                      <w:marLeft w:val="750"/>
                      <w:marRight w:val="0"/>
                      <w:marTop w:val="0"/>
                      <w:marBottom w:val="0"/>
                      <w:divBdr>
                        <w:top w:val="none" w:sz="0" w:space="0" w:color="auto"/>
                        <w:left w:val="none" w:sz="0" w:space="0" w:color="auto"/>
                        <w:bottom w:val="none" w:sz="0" w:space="0" w:color="auto"/>
                        <w:right w:val="none" w:sz="0" w:space="0" w:color="auto"/>
                      </w:divBdr>
                    </w:div>
                    <w:div w:id="1205948035">
                      <w:marLeft w:val="750"/>
                      <w:marRight w:val="0"/>
                      <w:marTop w:val="0"/>
                      <w:marBottom w:val="0"/>
                      <w:divBdr>
                        <w:top w:val="none" w:sz="0" w:space="0" w:color="auto"/>
                        <w:left w:val="none" w:sz="0" w:space="0" w:color="auto"/>
                        <w:bottom w:val="none" w:sz="0" w:space="0" w:color="auto"/>
                        <w:right w:val="none" w:sz="0" w:space="0" w:color="auto"/>
                      </w:divBdr>
                    </w:div>
                  </w:divsChild>
                </w:div>
                <w:div w:id="2703899">
                  <w:marLeft w:val="300"/>
                  <w:marRight w:val="0"/>
                  <w:marTop w:val="75"/>
                  <w:marBottom w:val="0"/>
                  <w:divBdr>
                    <w:top w:val="none" w:sz="0" w:space="0" w:color="auto"/>
                    <w:left w:val="none" w:sz="0" w:space="0" w:color="auto"/>
                    <w:bottom w:val="none" w:sz="0" w:space="0" w:color="auto"/>
                    <w:right w:val="none" w:sz="0" w:space="0" w:color="auto"/>
                  </w:divBdr>
                  <w:divsChild>
                    <w:div w:id="561018895">
                      <w:marLeft w:val="750"/>
                      <w:marRight w:val="0"/>
                      <w:marTop w:val="0"/>
                      <w:marBottom w:val="0"/>
                      <w:divBdr>
                        <w:top w:val="none" w:sz="0" w:space="0" w:color="auto"/>
                        <w:left w:val="none" w:sz="0" w:space="0" w:color="auto"/>
                        <w:bottom w:val="none" w:sz="0" w:space="0" w:color="auto"/>
                        <w:right w:val="none" w:sz="0" w:space="0" w:color="auto"/>
                      </w:divBdr>
                    </w:div>
                  </w:divsChild>
                </w:div>
                <w:div w:id="1573540157">
                  <w:marLeft w:val="300"/>
                  <w:marRight w:val="0"/>
                  <w:marTop w:val="75"/>
                  <w:marBottom w:val="0"/>
                  <w:divBdr>
                    <w:top w:val="none" w:sz="0" w:space="0" w:color="auto"/>
                    <w:left w:val="none" w:sz="0" w:space="0" w:color="auto"/>
                    <w:bottom w:val="none" w:sz="0" w:space="0" w:color="auto"/>
                    <w:right w:val="none" w:sz="0" w:space="0" w:color="auto"/>
                  </w:divBdr>
                  <w:divsChild>
                    <w:div w:id="284240216">
                      <w:marLeft w:val="750"/>
                      <w:marRight w:val="0"/>
                      <w:marTop w:val="0"/>
                      <w:marBottom w:val="0"/>
                      <w:divBdr>
                        <w:top w:val="none" w:sz="0" w:space="0" w:color="auto"/>
                        <w:left w:val="none" w:sz="0" w:space="0" w:color="auto"/>
                        <w:bottom w:val="none" w:sz="0" w:space="0" w:color="auto"/>
                        <w:right w:val="none" w:sz="0" w:space="0" w:color="auto"/>
                      </w:divBdr>
                    </w:div>
                    <w:div w:id="967736227">
                      <w:marLeft w:val="750"/>
                      <w:marRight w:val="0"/>
                      <w:marTop w:val="0"/>
                      <w:marBottom w:val="0"/>
                      <w:divBdr>
                        <w:top w:val="none" w:sz="0" w:space="0" w:color="auto"/>
                        <w:left w:val="none" w:sz="0" w:space="0" w:color="auto"/>
                        <w:bottom w:val="none" w:sz="0" w:space="0" w:color="auto"/>
                        <w:right w:val="none" w:sz="0" w:space="0" w:color="auto"/>
                      </w:divBdr>
                    </w:div>
                    <w:div w:id="1252007610">
                      <w:marLeft w:val="750"/>
                      <w:marRight w:val="0"/>
                      <w:marTop w:val="0"/>
                      <w:marBottom w:val="0"/>
                      <w:divBdr>
                        <w:top w:val="none" w:sz="0" w:space="0" w:color="auto"/>
                        <w:left w:val="none" w:sz="0" w:space="0" w:color="auto"/>
                        <w:bottom w:val="none" w:sz="0" w:space="0" w:color="auto"/>
                        <w:right w:val="none" w:sz="0" w:space="0" w:color="auto"/>
                      </w:divBdr>
                    </w:div>
                  </w:divsChild>
                </w:div>
                <w:div w:id="1879468663">
                  <w:marLeft w:val="300"/>
                  <w:marRight w:val="0"/>
                  <w:marTop w:val="75"/>
                  <w:marBottom w:val="0"/>
                  <w:divBdr>
                    <w:top w:val="none" w:sz="0" w:space="0" w:color="auto"/>
                    <w:left w:val="none" w:sz="0" w:space="0" w:color="auto"/>
                    <w:bottom w:val="none" w:sz="0" w:space="0" w:color="auto"/>
                    <w:right w:val="none" w:sz="0" w:space="0" w:color="auto"/>
                  </w:divBdr>
                  <w:divsChild>
                    <w:div w:id="608898052">
                      <w:marLeft w:val="750"/>
                      <w:marRight w:val="0"/>
                      <w:marTop w:val="0"/>
                      <w:marBottom w:val="0"/>
                      <w:divBdr>
                        <w:top w:val="none" w:sz="0" w:space="0" w:color="auto"/>
                        <w:left w:val="none" w:sz="0" w:space="0" w:color="auto"/>
                        <w:bottom w:val="none" w:sz="0" w:space="0" w:color="auto"/>
                        <w:right w:val="none" w:sz="0" w:space="0" w:color="auto"/>
                      </w:divBdr>
                    </w:div>
                  </w:divsChild>
                </w:div>
                <w:div w:id="480001625">
                  <w:marLeft w:val="300"/>
                  <w:marRight w:val="0"/>
                  <w:marTop w:val="75"/>
                  <w:marBottom w:val="0"/>
                  <w:divBdr>
                    <w:top w:val="none" w:sz="0" w:space="0" w:color="auto"/>
                    <w:left w:val="none" w:sz="0" w:space="0" w:color="auto"/>
                    <w:bottom w:val="none" w:sz="0" w:space="0" w:color="auto"/>
                    <w:right w:val="none" w:sz="0" w:space="0" w:color="auto"/>
                  </w:divBdr>
                  <w:divsChild>
                    <w:div w:id="293633349">
                      <w:marLeft w:val="750"/>
                      <w:marRight w:val="0"/>
                      <w:marTop w:val="0"/>
                      <w:marBottom w:val="0"/>
                      <w:divBdr>
                        <w:top w:val="none" w:sz="0" w:space="0" w:color="auto"/>
                        <w:left w:val="none" w:sz="0" w:space="0" w:color="auto"/>
                        <w:bottom w:val="none" w:sz="0" w:space="0" w:color="auto"/>
                        <w:right w:val="none" w:sz="0" w:space="0" w:color="auto"/>
                      </w:divBdr>
                    </w:div>
                    <w:div w:id="2111661063">
                      <w:marLeft w:val="750"/>
                      <w:marRight w:val="0"/>
                      <w:marTop w:val="0"/>
                      <w:marBottom w:val="0"/>
                      <w:divBdr>
                        <w:top w:val="none" w:sz="0" w:space="0" w:color="auto"/>
                        <w:left w:val="none" w:sz="0" w:space="0" w:color="auto"/>
                        <w:bottom w:val="none" w:sz="0" w:space="0" w:color="auto"/>
                        <w:right w:val="none" w:sz="0" w:space="0" w:color="auto"/>
                      </w:divBdr>
                    </w:div>
                    <w:div w:id="202331529">
                      <w:marLeft w:val="750"/>
                      <w:marRight w:val="0"/>
                      <w:marTop w:val="0"/>
                      <w:marBottom w:val="0"/>
                      <w:divBdr>
                        <w:top w:val="none" w:sz="0" w:space="0" w:color="auto"/>
                        <w:left w:val="none" w:sz="0" w:space="0" w:color="auto"/>
                        <w:bottom w:val="none" w:sz="0" w:space="0" w:color="auto"/>
                        <w:right w:val="none" w:sz="0" w:space="0" w:color="auto"/>
                      </w:divBdr>
                    </w:div>
                  </w:divsChild>
                </w:div>
                <w:div w:id="147482063">
                  <w:marLeft w:val="300"/>
                  <w:marRight w:val="0"/>
                  <w:marTop w:val="75"/>
                  <w:marBottom w:val="0"/>
                  <w:divBdr>
                    <w:top w:val="none" w:sz="0" w:space="0" w:color="auto"/>
                    <w:left w:val="none" w:sz="0" w:space="0" w:color="auto"/>
                    <w:bottom w:val="none" w:sz="0" w:space="0" w:color="auto"/>
                    <w:right w:val="none" w:sz="0" w:space="0" w:color="auto"/>
                  </w:divBdr>
                  <w:divsChild>
                    <w:div w:id="1796095097">
                      <w:marLeft w:val="750"/>
                      <w:marRight w:val="0"/>
                      <w:marTop w:val="0"/>
                      <w:marBottom w:val="0"/>
                      <w:divBdr>
                        <w:top w:val="none" w:sz="0" w:space="0" w:color="auto"/>
                        <w:left w:val="none" w:sz="0" w:space="0" w:color="auto"/>
                        <w:bottom w:val="none" w:sz="0" w:space="0" w:color="auto"/>
                        <w:right w:val="none" w:sz="0" w:space="0" w:color="auto"/>
                      </w:divBdr>
                    </w:div>
                  </w:divsChild>
                </w:div>
                <w:div w:id="1399790500">
                  <w:marLeft w:val="300"/>
                  <w:marRight w:val="0"/>
                  <w:marTop w:val="75"/>
                  <w:marBottom w:val="0"/>
                  <w:divBdr>
                    <w:top w:val="none" w:sz="0" w:space="0" w:color="auto"/>
                    <w:left w:val="none" w:sz="0" w:space="0" w:color="auto"/>
                    <w:bottom w:val="none" w:sz="0" w:space="0" w:color="auto"/>
                    <w:right w:val="none" w:sz="0" w:space="0" w:color="auto"/>
                  </w:divBdr>
                  <w:divsChild>
                    <w:div w:id="1650747960">
                      <w:marLeft w:val="750"/>
                      <w:marRight w:val="0"/>
                      <w:marTop w:val="0"/>
                      <w:marBottom w:val="0"/>
                      <w:divBdr>
                        <w:top w:val="none" w:sz="0" w:space="0" w:color="auto"/>
                        <w:left w:val="none" w:sz="0" w:space="0" w:color="auto"/>
                        <w:bottom w:val="none" w:sz="0" w:space="0" w:color="auto"/>
                        <w:right w:val="none" w:sz="0" w:space="0" w:color="auto"/>
                      </w:divBdr>
                    </w:div>
                    <w:div w:id="434056067">
                      <w:marLeft w:val="750"/>
                      <w:marRight w:val="0"/>
                      <w:marTop w:val="0"/>
                      <w:marBottom w:val="0"/>
                      <w:divBdr>
                        <w:top w:val="none" w:sz="0" w:space="0" w:color="auto"/>
                        <w:left w:val="none" w:sz="0" w:space="0" w:color="auto"/>
                        <w:bottom w:val="none" w:sz="0" w:space="0" w:color="auto"/>
                        <w:right w:val="none" w:sz="0" w:space="0" w:color="auto"/>
                      </w:divBdr>
                    </w:div>
                  </w:divsChild>
                </w:div>
                <w:div w:id="796219773">
                  <w:marLeft w:val="300"/>
                  <w:marRight w:val="0"/>
                  <w:marTop w:val="75"/>
                  <w:marBottom w:val="0"/>
                  <w:divBdr>
                    <w:top w:val="none" w:sz="0" w:space="0" w:color="auto"/>
                    <w:left w:val="none" w:sz="0" w:space="0" w:color="auto"/>
                    <w:bottom w:val="none" w:sz="0" w:space="0" w:color="auto"/>
                    <w:right w:val="none" w:sz="0" w:space="0" w:color="auto"/>
                  </w:divBdr>
                  <w:divsChild>
                    <w:div w:id="84152322">
                      <w:marLeft w:val="750"/>
                      <w:marRight w:val="0"/>
                      <w:marTop w:val="0"/>
                      <w:marBottom w:val="0"/>
                      <w:divBdr>
                        <w:top w:val="none" w:sz="0" w:space="0" w:color="auto"/>
                        <w:left w:val="none" w:sz="0" w:space="0" w:color="auto"/>
                        <w:bottom w:val="none" w:sz="0" w:space="0" w:color="auto"/>
                        <w:right w:val="none" w:sz="0" w:space="0" w:color="auto"/>
                      </w:divBdr>
                    </w:div>
                  </w:divsChild>
                </w:div>
                <w:div w:id="939068349">
                  <w:marLeft w:val="300"/>
                  <w:marRight w:val="0"/>
                  <w:marTop w:val="75"/>
                  <w:marBottom w:val="0"/>
                  <w:divBdr>
                    <w:top w:val="none" w:sz="0" w:space="0" w:color="auto"/>
                    <w:left w:val="none" w:sz="0" w:space="0" w:color="auto"/>
                    <w:bottom w:val="none" w:sz="0" w:space="0" w:color="auto"/>
                    <w:right w:val="none" w:sz="0" w:space="0" w:color="auto"/>
                  </w:divBdr>
                  <w:divsChild>
                    <w:div w:id="1154639080">
                      <w:marLeft w:val="750"/>
                      <w:marRight w:val="0"/>
                      <w:marTop w:val="0"/>
                      <w:marBottom w:val="0"/>
                      <w:divBdr>
                        <w:top w:val="none" w:sz="0" w:space="0" w:color="auto"/>
                        <w:left w:val="none" w:sz="0" w:space="0" w:color="auto"/>
                        <w:bottom w:val="none" w:sz="0" w:space="0" w:color="auto"/>
                        <w:right w:val="none" w:sz="0" w:space="0" w:color="auto"/>
                      </w:divBdr>
                    </w:div>
                  </w:divsChild>
                </w:div>
                <w:div w:id="1312516844">
                  <w:marLeft w:val="300"/>
                  <w:marRight w:val="0"/>
                  <w:marTop w:val="75"/>
                  <w:marBottom w:val="0"/>
                  <w:divBdr>
                    <w:top w:val="none" w:sz="0" w:space="0" w:color="auto"/>
                    <w:left w:val="none" w:sz="0" w:space="0" w:color="auto"/>
                    <w:bottom w:val="none" w:sz="0" w:space="0" w:color="auto"/>
                    <w:right w:val="none" w:sz="0" w:space="0" w:color="auto"/>
                  </w:divBdr>
                </w:div>
                <w:div w:id="16738655">
                  <w:marLeft w:val="300"/>
                  <w:marRight w:val="0"/>
                  <w:marTop w:val="75"/>
                  <w:marBottom w:val="0"/>
                  <w:divBdr>
                    <w:top w:val="none" w:sz="0" w:space="0" w:color="auto"/>
                    <w:left w:val="none" w:sz="0" w:space="0" w:color="auto"/>
                    <w:bottom w:val="none" w:sz="0" w:space="0" w:color="auto"/>
                    <w:right w:val="none" w:sz="0" w:space="0" w:color="auto"/>
                  </w:divBdr>
                  <w:divsChild>
                    <w:div w:id="237444118">
                      <w:marLeft w:val="750"/>
                      <w:marRight w:val="0"/>
                      <w:marTop w:val="0"/>
                      <w:marBottom w:val="0"/>
                      <w:divBdr>
                        <w:top w:val="none" w:sz="0" w:space="0" w:color="auto"/>
                        <w:left w:val="none" w:sz="0" w:space="0" w:color="auto"/>
                        <w:bottom w:val="none" w:sz="0" w:space="0" w:color="auto"/>
                        <w:right w:val="none" w:sz="0" w:space="0" w:color="auto"/>
                      </w:divBdr>
                    </w:div>
                  </w:divsChild>
                </w:div>
                <w:div w:id="2103063862">
                  <w:marLeft w:val="300"/>
                  <w:marRight w:val="0"/>
                  <w:marTop w:val="75"/>
                  <w:marBottom w:val="0"/>
                  <w:divBdr>
                    <w:top w:val="none" w:sz="0" w:space="0" w:color="auto"/>
                    <w:left w:val="none" w:sz="0" w:space="0" w:color="auto"/>
                    <w:bottom w:val="none" w:sz="0" w:space="0" w:color="auto"/>
                    <w:right w:val="none" w:sz="0" w:space="0" w:color="auto"/>
                  </w:divBdr>
                </w:div>
                <w:div w:id="1793282819">
                  <w:marLeft w:val="300"/>
                  <w:marRight w:val="0"/>
                  <w:marTop w:val="75"/>
                  <w:marBottom w:val="0"/>
                  <w:divBdr>
                    <w:top w:val="none" w:sz="0" w:space="0" w:color="auto"/>
                    <w:left w:val="none" w:sz="0" w:space="0" w:color="auto"/>
                    <w:bottom w:val="none" w:sz="0" w:space="0" w:color="auto"/>
                    <w:right w:val="none" w:sz="0" w:space="0" w:color="auto"/>
                  </w:divBdr>
                </w:div>
                <w:div w:id="352652992">
                  <w:marLeft w:val="300"/>
                  <w:marRight w:val="0"/>
                  <w:marTop w:val="75"/>
                  <w:marBottom w:val="0"/>
                  <w:divBdr>
                    <w:top w:val="none" w:sz="0" w:space="0" w:color="auto"/>
                    <w:left w:val="none" w:sz="0" w:space="0" w:color="auto"/>
                    <w:bottom w:val="none" w:sz="0" w:space="0" w:color="auto"/>
                    <w:right w:val="none" w:sz="0" w:space="0" w:color="auto"/>
                  </w:divBdr>
                  <w:divsChild>
                    <w:div w:id="1164012493">
                      <w:marLeft w:val="750"/>
                      <w:marRight w:val="0"/>
                      <w:marTop w:val="0"/>
                      <w:marBottom w:val="0"/>
                      <w:divBdr>
                        <w:top w:val="none" w:sz="0" w:space="0" w:color="auto"/>
                        <w:left w:val="none" w:sz="0" w:space="0" w:color="auto"/>
                        <w:bottom w:val="none" w:sz="0" w:space="0" w:color="auto"/>
                        <w:right w:val="none" w:sz="0" w:space="0" w:color="auto"/>
                      </w:divBdr>
                    </w:div>
                    <w:div w:id="1296643393">
                      <w:marLeft w:val="750"/>
                      <w:marRight w:val="0"/>
                      <w:marTop w:val="0"/>
                      <w:marBottom w:val="0"/>
                      <w:divBdr>
                        <w:top w:val="none" w:sz="0" w:space="0" w:color="auto"/>
                        <w:left w:val="none" w:sz="0" w:space="0" w:color="auto"/>
                        <w:bottom w:val="none" w:sz="0" w:space="0" w:color="auto"/>
                        <w:right w:val="none" w:sz="0" w:space="0" w:color="auto"/>
                      </w:divBdr>
                    </w:div>
                  </w:divsChild>
                </w:div>
                <w:div w:id="1885751000">
                  <w:marLeft w:val="300"/>
                  <w:marRight w:val="0"/>
                  <w:marTop w:val="75"/>
                  <w:marBottom w:val="0"/>
                  <w:divBdr>
                    <w:top w:val="none" w:sz="0" w:space="0" w:color="auto"/>
                    <w:left w:val="none" w:sz="0" w:space="0" w:color="auto"/>
                    <w:bottom w:val="none" w:sz="0" w:space="0" w:color="auto"/>
                    <w:right w:val="none" w:sz="0" w:space="0" w:color="auto"/>
                  </w:divBdr>
                  <w:divsChild>
                    <w:div w:id="1572764403">
                      <w:marLeft w:val="750"/>
                      <w:marRight w:val="0"/>
                      <w:marTop w:val="0"/>
                      <w:marBottom w:val="0"/>
                      <w:divBdr>
                        <w:top w:val="none" w:sz="0" w:space="0" w:color="auto"/>
                        <w:left w:val="none" w:sz="0" w:space="0" w:color="auto"/>
                        <w:bottom w:val="none" w:sz="0" w:space="0" w:color="auto"/>
                        <w:right w:val="none" w:sz="0" w:space="0" w:color="auto"/>
                      </w:divBdr>
                    </w:div>
                  </w:divsChild>
                </w:div>
                <w:div w:id="1142965173">
                  <w:marLeft w:val="300"/>
                  <w:marRight w:val="0"/>
                  <w:marTop w:val="75"/>
                  <w:marBottom w:val="0"/>
                  <w:divBdr>
                    <w:top w:val="none" w:sz="0" w:space="0" w:color="auto"/>
                    <w:left w:val="none" w:sz="0" w:space="0" w:color="auto"/>
                    <w:bottom w:val="none" w:sz="0" w:space="0" w:color="auto"/>
                    <w:right w:val="none" w:sz="0" w:space="0" w:color="auto"/>
                  </w:divBdr>
                  <w:divsChild>
                    <w:div w:id="1586914374">
                      <w:marLeft w:val="750"/>
                      <w:marRight w:val="0"/>
                      <w:marTop w:val="0"/>
                      <w:marBottom w:val="0"/>
                      <w:divBdr>
                        <w:top w:val="none" w:sz="0" w:space="0" w:color="auto"/>
                        <w:left w:val="none" w:sz="0" w:space="0" w:color="auto"/>
                        <w:bottom w:val="none" w:sz="0" w:space="0" w:color="auto"/>
                        <w:right w:val="none" w:sz="0" w:space="0" w:color="auto"/>
                      </w:divBdr>
                    </w:div>
                    <w:div w:id="78989684">
                      <w:marLeft w:val="750"/>
                      <w:marRight w:val="0"/>
                      <w:marTop w:val="0"/>
                      <w:marBottom w:val="0"/>
                      <w:divBdr>
                        <w:top w:val="none" w:sz="0" w:space="0" w:color="auto"/>
                        <w:left w:val="none" w:sz="0" w:space="0" w:color="auto"/>
                        <w:bottom w:val="none" w:sz="0" w:space="0" w:color="auto"/>
                        <w:right w:val="none" w:sz="0" w:space="0" w:color="auto"/>
                      </w:divBdr>
                    </w:div>
                    <w:div w:id="63112414">
                      <w:marLeft w:val="750"/>
                      <w:marRight w:val="0"/>
                      <w:marTop w:val="0"/>
                      <w:marBottom w:val="0"/>
                      <w:divBdr>
                        <w:top w:val="none" w:sz="0" w:space="0" w:color="auto"/>
                        <w:left w:val="none" w:sz="0" w:space="0" w:color="auto"/>
                        <w:bottom w:val="none" w:sz="0" w:space="0" w:color="auto"/>
                        <w:right w:val="none" w:sz="0" w:space="0" w:color="auto"/>
                      </w:divBdr>
                    </w:div>
                  </w:divsChild>
                </w:div>
                <w:div w:id="314990465">
                  <w:marLeft w:val="300"/>
                  <w:marRight w:val="0"/>
                  <w:marTop w:val="75"/>
                  <w:marBottom w:val="0"/>
                  <w:divBdr>
                    <w:top w:val="none" w:sz="0" w:space="0" w:color="auto"/>
                    <w:left w:val="none" w:sz="0" w:space="0" w:color="auto"/>
                    <w:bottom w:val="none" w:sz="0" w:space="0" w:color="auto"/>
                    <w:right w:val="none" w:sz="0" w:space="0" w:color="auto"/>
                  </w:divBdr>
                  <w:divsChild>
                    <w:div w:id="337393845">
                      <w:marLeft w:val="750"/>
                      <w:marRight w:val="0"/>
                      <w:marTop w:val="0"/>
                      <w:marBottom w:val="0"/>
                      <w:divBdr>
                        <w:top w:val="none" w:sz="0" w:space="0" w:color="auto"/>
                        <w:left w:val="none" w:sz="0" w:space="0" w:color="auto"/>
                        <w:bottom w:val="none" w:sz="0" w:space="0" w:color="auto"/>
                        <w:right w:val="none" w:sz="0" w:space="0" w:color="auto"/>
                      </w:divBdr>
                    </w:div>
                  </w:divsChild>
                </w:div>
                <w:div w:id="586425284">
                  <w:marLeft w:val="300"/>
                  <w:marRight w:val="0"/>
                  <w:marTop w:val="75"/>
                  <w:marBottom w:val="0"/>
                  <w:divBdr>
                    <w:top w:val="none" w:sz="0" w:space="0" w:color="auto"/>
                    <w:left w:val="none" w:sz="0" w:space="0" w:color="auto"/>
                    <w:bottom w:val="none" w:sz="0" w:space="0" w:color="auto"/>
                    <w:right w:val="none" w:sz="0" w:space="0" w:color="auto"/>
                  </w:divBdr>
                  <w:divsChild>
                    <w:div w:id="1939095073">
                      <w:marLeft w:val="750"/>
                      <w:marRight w:val="0"/>
                      <w:marTop w:val="0"/>
                      <w:marBottom w:val="0"/>
                      <w:divBdr>
                        <w:top w:val="none" w:sz="0" w:space="0" w:color="auto"/>
                        <w:left w:val="none" w:sz="0" w:space="0" w:color="auto"/>
                        <w:bottom w:val="none" w:sz="0" w:space="0" w:color="auto"/>
                        <w:right w:val="none" w:sz="0" w:space="0" w:color="auto"/>
                      </w:divBdr>
                    </w:div>
                    <w:div w:id="390230756">
                      <w:marLeft w:val="750"/>
                      <w:marRight w:val="0"/>
                      <w:marTop w:val="0"/>
                      <w:marBottom w:val="0"/>
                      <w:divBdr>
                        <w:top w:val="none" w:sz="0" w:space="0" w:color="auto"/>
                        <w:left w:val="none" w:sz="0" w:space="0" w:color="auto"/>
                        <w:bottom w:val="none" w:sz="0" w:space="0" w:color="auto"/>
                        <w:right w:val="none" w:sz="0" w:space="0" w:color="auto"/>
                      </w:divBdr>
                    </w:div>
                    <w:div w:id="751317730">
                      <w:marLeft w:val="750"/>
                      <w:marRight w:val="0"/>
                      <w:marTop w:val="0"/>
                      <w:marBottom w:val="0"/>
                      <w:divBdr>
                        <w:top w:val="none" w:sz="0" w:space="0" w:color="auto"/>
                        <w:left w:val="none" w:sz="0" w:space="0" w:color="auto"/>
                        <w:bottom w:val="none" w:sz="0" w:space="0" w:color="auto"/>
                        <w:right w:val="none" w:sz="0" w:space="0" w:color="auto"/>
                      </w:divBdr>
                    </w:div>
                  </w:divsChild>
                </w:div>
                <w:div w:id="1057707131">
                  <w:marLeft w:val="300"/>
                  <w:marRight w:val="0"/>
                  <w:marTop w:val="75"/>
                  <w:marBottom w:val="0"/>
                  <w:divBdr>
                    <w:top w:val="none" w:sz="0" w:space="0" w:color="auto"/>
                    <w:left w:val="none" w:sz="0" w:space="0" w:color="auto"/>
                    <w:bottom w:val="none" w:sz="0" w:space="0" w:color="auto"/>
                    <w:right w:val="none" w:sz="0" w:space="0" w:color="auto"/>
                  </w:divBdr>
                  <w:divsChild>
                    <w:div w:id="607860441">
                      <w:marLeft w:val="750"/>
                      <w:marRight w:val="0"/>
                      <w:marTop w:val="0"/>
                      <w:marBottom w:val="0"/>
                      <w:divBdr>
                        <w:top w:val="none" w:sz="0" w:space="0" w:color="auto"/>
                        <w:left w:val="none" w:sz="0" w:space="0" w:color="auto"/>
                        <w:bottom w:val="none" w:sz="0" w:space="0" w:color="auto"/>
                        <w:right w:val="none" w:sz="0" w:space="0" w:color="auto"/>
                      </w:divBdr>
                    </w:div>
                  </w:divsChild>
                </w:div>
                <w:div w:id="1761100097">
                  <w:marLeft w:val="300"/>
                  <w:marRight w:val="0"/>
                  <w:marTop w:val="75"/>
                  <w:marBottom w:val="0"/>
                  <w:divBdr>
                    <w:top w:val="none" w:sz="0" w:space="0" w:color="auto"/>
                    <w:left w:val="none" w:sz="0" w:space="0" w:color="auto"/>
                    <w:bottom w:val="none" w:sz="0" w:space="0" w:color="auto"/>
                    <w:right w:val="none" w:sz="0" w:space="0" w:color="auto"/>
                  </w:divBdr>
                  <w:divsChild>
                    <w:div w:id="29767809">
                      <w:marLeft w:val="750"/>
                      <w:marRight w:val="0"/>
                      <w:marTop w:val="0"/>
                      <w:marBottom w:val="0"/>
                      <w:divBdr>
                        <w:top w:val="none" w:sz="0" w:space="0" w:color="auto"/>
                        <w:left w:val="none" w:sz="0" w:space="0" w:color="auto"/>
                        <w:bottom w:val="none" w:sz="0" w:space="0" w:color="auto"/>
                        <w:right w:val="none" w:sz="0" w:space="0" w:color="auto"/>
                      </w:divBdr>
                    </w:div>
                    <w:div w:id="1407342484">
                      <w:marLeft w:val="750"/>
                      <w:marRight w:val="0"/>
                      <w:marTop w:val="0"/>
                      <w:marBottom w:val="0"/>
                      <w:divBdr>
                        <w:top w:val="none" w:sz="0" w:space="0" w:color="auto"/>
                        <w:left w:val="none" w:sz="0" w:space="0" w:color="auto"/>
                        <w:bottom w:val="none" w:sz="0" w:space="0" w:color="auto"/>
                        <w:right w:val="none" w:sz="0" w:space="0" w:color="auto"/>
                      </w:divBdr>
                    </w:div>
                  </w:divsChild>
                </w:div>
                <w:div w:id="1427579849">
                  <w:marLeft w:val="300"/>
                  <w:marRight w:val="0"/>
                  <w:marTop w:val="75"/>
                  <w:marBottom w:val="0"/>
                  <w:divBdr>
                    <w:top w:val="none" w:sz="0" w:space="0" w:color="auto"/>
                    <w:left w:val="none" w:sz="0" w:space="0" w:color="auto"/>
                    <w:bottom w:val="none" w:sz="0" w:space="0" w:color="auto"/>
                    <w:right w:val="none" w:sz="0" w:space="0" w:color="auto"/>
                  </w:divBdr>
                  <w:divsChild>
                    <w:div w:id="1929314790">
                      <w:marLeft w:val="750"/>
                      <w:marRight w:val="0"/>
                      <w:marTop w:val="0"/>
                      <w:marBottom w:val="0"/>
                      <w:divBdr>
                        <w:top w:val="none" w:sz="0" w:space="0" w:color="auto"/>
                        <w:left w:val="none" w:sz="0" w:space="0" w:color="auto"/>
                        <w:bottom w:val="none" w:sz="0" w:space="0" w:color="auto"/>
                        <w:right w:val="none" w:sz="0" w:space="0" w:color="auto"/>
                      </w:divBdr>
                    </w:div>
                  </w:divsChild>
                </w:div>
                <w:div w:id="355932405">
                  <w:marLeft w:val="300"/>
                  <w:marRight w:val="0"/>
                  <w:marTop w:val="75"/>
                  <w:marBottom w:val="0"/>
                  <w:divBdr>
                    <w:top w:val="none" w:sz="0" w:space="0" w:color="auto"/>
                    <w:left w:val="none" w:sz="0" w:space="0" w:color="auto"/>
                    <w:bottom w:val="none" w:sz="0" w:space="0" w:color="auto"/>
                    <w:right w:val="none" w:sz="0" w:space="0" w:color="auto"/>
                  </w:divBdr>
                  <w:divsChild>
                    <w:div w:id="1747340931">
                      <w:marLeft w:val="750"/>
                      <w:marRight w:val="0"/>
                      <w:marTop w:val="0"/>
                      <w:marBottom w:val="0"/>
                      <w:divBdr>
                        <w:top w:val="none" w:sz="0" w:space="0" w:color="auto"/>
                        <w:left w:val="none" w:sz="0" w:space="0" w:color="auto"/>
                        <w:bottom w:val="none" w:sz="0" w:space="0" w:color="auto"/>
                        <w:right w:val="none" w:sz="0" w:space="0" w:color="auto"/>
                      </w:divBdr>
                    </w:div>
                  </w:divsChild>
                </w:div>
                <w:div w:id="1940023509">
                  <w:marLeft w:val="300"/>
                  <w:marRight w:val="0"/>
                  <w:marTop w:val="75"/>
                  <w:marBottom w:val="0"/>
                  <w:divBdr>
                    <w:top w:val="none" w:sz="0" w:space="0" w:color="auto"/>
                    <w:left w:val="none" w:sz="0" w:space="0" w:color="auto"/>
                    <w:bottom w:val="none" w:sz="0" w:space="0" w:color="auto"/>
                    <w:right w:val="none" w:sz="0" w:space="0" w:color="auto"/>
                  </w:divBdr>
                </w:div>
                <w:div w:id="1584755528">
                  <w:marLeft w:val="300"/>
                  <w:marRight w:val="0"/>
                  <w:marTop w:val="75"/>
                  <w:marBottom w:val="0"/>
                  <w:divBdr>
                    <w:top w:val="none" w:sz="0" w:space="0" w:color="auto"/>
                    <w:left w:val="none" w:sz="0" w:space="0" w:color="auto"/>
                    <w:bottom w:val="none" w:sz="0" w:space="0" w:color="auto"/>
                    <w:right w:val="none" w:sz="0" w:space="0" w:color="auto"/>
                  </w:divBdr>
                  <w:divsChild>
                    <w:div w:id="1524780593">
                      <w:marLeft w:val="750"/>
                      <w:marRight w:val="0"/>
                      <w:marTop w:val="0"/>
                      <w:marBottom w:val="0"/>
                      <w:divBdr>
                        <w:top w:val="none" w:sz="0" w:space="0" w:color="auto"/>
                        <w:left w:val="none" w:sz="0" w:space="0" w:color="auto"/>
                        <w:bottom w:val="none" w:sz="0" w:space="0" w:color="auto"/>
                        <w:right w:val="none" w:sz="0" w:space="0" w:color="auto"/>
                      </w:divBdr>
                    </w:div>
                  </w:divsChild>
                </w:div>
                <w:div w:id="745151475">
                  <w:marLeft w:val="300"/>
                  <w:marRight w:val="0"/>
                  <w:marTop w:val="75"/>
                  <w:marBottom w:val="0"/>
                  <w:divBdr>
                    <w:top w:val="none" w:sz="0" w:space="0" w:color="auto"/>
                    <w:left w:val="none" w:sz="0" w:space="0" w:color="auto"/>
                    <w:bottom w:val="none" w:sz="0" w:space="0" w:color="auto"/>
                    <w:right w:val="none" w:sz="0" w:space="0" w:color="auto"/>
                  </w:divBdr>
                </w:div>
                <w:div w:id="1471509610">
                  <w:marLeft w:val="300"/>
                  <w:marRight w:val="0"/>
                  <w:marTop w:val="75"/>
                  <w:marBottom w:val="0"/>
                  <w:divBdr>
                    <w:top w:val="none" w:sz="0" w:space="0" w:color="auto"/>
                    <w:left w:val="none" w:sz="0" w:space="0" w:color="auto"/>
                    <w:bottom w:val="none" w:sz="0" w:space="0" w:color="auto"/>
                    <w:right w:val="none" w:sz="0" w:space="0" w:color="auto"/>
                  </w:divBdr>
                </w:div>
                <w:div w:id="1101728322">
                  <w:marLeft w:val="300"/>
                  <w:marRight w:val="0"/>
                  <w:marTop w:val="75"/>
                  <w:marBottom w:val="0"/>
                  <w:divBdr>
                    <w:top w:val="none" w:sz="0" w:space="0" w:color="auto"/>
                    <w:left w:val="none" w:sz="0" w:space="0" w:color="auto"/>
                    <w:bottom w:val="none" w:sz="0" w:space="0" w:color="auto"/>
                    <w:right w:val="none" w:sz="0" w:space="0" w:color="auto"/>
                  </w:divBdr>
                  <w:divsChild>
                    <w:div w:id="1125927122">
                      <w:marLeft w:val="750"/>
                      <w:marRight w:val="0"/>
                      <w:marTop w:val="0"/>
                      <w:marBottom w:val="0"/>
                      <w:divBdr>
                        <w:top w:val="none" w:sz="0" w:space="0" w:color="auto"/>
                        <w:left w:val="none" w:sz="0" w:space="0" w:color="auto"/>
                        <w:bottom w:val="none" w:sz="0" w:space="0" w:color="auto"/>
                        <w:right w:val="none" w:sz="0" w:space="0" w:color="auto"/>
                      </w:divBdr>
                    </w:div>
                    <w:div w:id="845942209">
                      <w:marLeft w:val="750"/>
                      <w:marRight w:val="0"/>
                      <w:marTop w:val="0"/>
                      <w:marBottom w:val="0"/>
                      <w:divBdr>
                        <w:top w:val="none" w:sz="0" w:space="0" w:color="auto"/>
                        <w:left w:val="none" w:sz="0" w:space="0" w:color="auto"/>
                        <w:bottom w:val="none" w:sz="0" w:space="0" w:color="auto"/>
                        <w:right w:val="none" w:sz="0" w:space="0" w:color="auto"/>
                      </w:divBdr>
                    </w:div>
                  </w:divsChild>
                </w:div>
                <w:div w:id="439645317">
                  <w:marLeft w:val="300"/>
                  <w:marRight w:val="0"/>
                  <w:marTop w:val="75"/>
                  <w:marBottom w:val="0"/>
                  <w:divBdr>
                    <w:top w:val="none" w:sz="0" w:space="0" w:color="auto"/>
                    <w:left w:val="none" w:sz="0" w:space="0" w:color="auto"/>
                    <w:bottom w:val="none" w:sz="0" w:space="0" w:color="auto"/>
                    <w:right w:val="none" w:sz="0" w:space="0" w:color="auto"/>
                  </w:divBdr>
                  <w:divsChild>
                    <w:div w:id="377971306">
                      <w:marLeft w:val="750"/>
                      <w:marRight w:val="0"/>
                      <w:marTop w:val="0"/>
                      <w:marBottom w:val="0"/>
                      <w:divBdr>
                        <w:top w:val="none" w:sz="0" w:space="0" w:color="auto"/>
                        <w:left w:val="none" w:sz="0" w:space="0" w:color="auto"/>
                        <w:bottom w:val="none" w:sz="0" w:space="0" w:color="auto"/>
                        <w:right w:val="none" w:sz="0" w:space="0" w:color="auto"/>
                      </w:divBdr>
                    </w:div>
                  </w:divsChild>
                </w:div>
                <w:div w:id="1734427998">
                  <w:marLeft w:val="300"/>
                  <w:marRight w:val="0"/>
                  <w:marTop w:val="75"/>
                  <w:marBottom w:val="0"/>
                  <w:divBdr>
                    <w:top w:val="none" w:sz="0" w:space="0" w:color="auto"/>
                    <w:left w:val="none" w:sz="0" w:space="0" w:color="auto"/>
                    <w:bottom w:val="none" w:sz="0" w:space="0" w:color="auto"/>
                    <w:right w:val="none" w:sz="0" w:space="0" w:color="auto"/>
                  </w:divBdr>
                  <w:divsChild>
                    <w:div w:id="891893222">
                      <w:marLeft w:val="750"/>
                      <w:marRight w:val="0"/>
                      <w:marTop w:val="0"/>
                      <w:marBottom w:val="0"/>
                      <w:divBdr>
                        <w:top w:val="none" w:sz="0" w:space="0" w:color="auto"/>
                        <w:left w:val="none" w:sz="0" w:space="0" w:color="auto"/>
                        <w:bottom w:val="none" w:sz="0" w:space="0" w:color="auto"/>
                        <w:right w:val="none" w:sz="0" w:space="0" w:color="auto"/>
                      </w:divBdr>
                    </w:div>
                    <w:div w:id="1399668505">
                      <w:marLeft w:val="750"/>
                      <w:marRight w:val="0"/>
                      <w:marTop w:val="0"/>
                      <w:marBottom w:val="0"/>
                      <w:divBdr>
                        <w:top w:val="none" w:sz="0" w:space="0" w:color="auto"/>
                        <w:left w:val="none" w:sz="0" w:space="0" w:color="auto"/>
                        <w:bottom w:val="none" w:sz="0" w:space="0" w:color="auto"/>
                        <w:right w:val="none" w:sz="0" w:space="0" w:color="auto"/>
                      </w:divBdr>
                    </w:div>
                    <w:div w:id="934748275">
                      <w:marLeft w:val="750"/>
                      <w:marRight w:val="0"/>
                      <w:marTop w:val="0"/>
                      <w:marBottom w:val="0"/>
                      <w:divBdr>
                        <w:top w:val="none" w:sz="0" w:space="0" w:color="auto"/>
                        <w:left w:val="none" w:sz="0" w:space="0" w:color="auto"/>
                        <w:bottom w:val="none" w:sz="0" w:space="0" w:color="auto"/>
                        <w:right w:val="none" w:sz="0" w:space="0" w:color="auto"/>
                      </w:divBdr>
                    </w:div>
                  </w:divsChild>
                </w:div>
                <w:div w:id="1660039786">
                  <w:marLeft w:val="300"/>
                  <w:marRight w:val="0"/>
                  <w:marTop w:val="75"/>
                  <w:marBottom w:val="0"/>
                  <w:divBdr>
                    <w:top w:val="none" w:sz="0" w:space="0" w:color="auto"/>
                    <w:left w:val="none" w:sz="0" w:space="0" w:color="auto"/>
                    <w:bottom w:val="none" w:sz="0" w:space="0" w:color="auto"/>
                    <w:right w:val="none" w:sz="0" w:space="0" w:color="auto"/>
                  </w:divBdr>
                  <w:divsChild>
                    <w:div w:id="863711535">
                      <w:marLeft w:val="750"/>
                      <w:marRight w:val="0"/>
                      <w:marTop w:val="0"/>
                      <w:marBottom w:val="0"/>
                      <w:divBdr>
                        <w:top w:val="none" w:sz="0" w:space="0" w:color="auto"/>
                        <w:left w:val="none" w:sz="0" w:space="0" w:color="auto"/>
                        <w:bottom w:val="none" w:sz="0" w:space="0" w:color="auto"/>
                        <w:right w:val="none" w:sz="0" w:space="0" w:color="auto"/>
                      </w:divBdr>
                    </w:div>
                  </w:divsChild>
                </w:div>
                <w:div w:id="1361125351">
                  <w:marLeft w:val="300"/>
                  <w:marRight w:val="0"/>
                  <w:marTop w:val="75"/>
                  <w:marBottom w:val="0"/>
                  <w:divBdr>
                    <w:top w:val="none" w:sz="0" w:space="0" w:color="auto"/>
                    <w:left w:val="none" w:sz="0" w:space="0" w:color="auto"/>
                    <w:bottom w:val="none" w:sz="0" w:space="0" w:color="auto"/>
                    <w:right w:val="none" w:sz="0" w:space="0" w:color="auto"/>
                  </w:divBdr>
                  <w:divsChild>
                    <w:div w:id="487209877">
                      <w:marLeft w:val="750"/>
                      <w:marRight w:val="0"/>
                      <w:marTop w:val="0"/>
                      <w:marBottom w:val="0"/>
                      <w:divBdr>
                        <w:top w:val="none" w:sz="0" w:space="0" w:color="auto"/>
                        <w:left w:val="none" w:sz="0" w:space="0" w:color="auto"/>
                        <w:bottom w:val="none" w:sz="0" w:space="0" w:color="auto"/>
                        <w:right w:val="none" w:sz="0" w:space="0" w:color="auto"/>
                      </w:divBdr>
                    </w:div>
                    <w:div w:id="1591622920">
                      <w:marLeft w:val="750"/>
                      <w:marRight w:val="0"/>
                      <w:marTop w:val="0"/>
                      <w:marBottom w:val="0"/>
                      <w:divBdr>
                        <w:top w:val="none" w:sz="0" w:space="0" w:color="auto"/>
                        <w:left w:val="none" w:sz="0" w:space="0" w:color="auto"/>
                        <w:bottom w:val="none" w:sz="0" w:space="0" w:color="auto"/>
                        <w:right w:val="none" w:sz="0" w:space="0" w:color="auto"/>
                      </w:divBdr>
                    </w:div>
                    <w:div w:id="152837784">
                      <w:marLeft w:val="750"/>
                      <w:marRight w:val="0"/>
                      <w:marTop w:val="0"/>
                      <w:marBottom w:val="0"/>
                      <w:divBdr>
                        <w:top w:val="none" w:sz="0" w:space="0" w:color="auto"/>
                        <w:left w:val="none" w:sz="0" w:space="0" w:color="auto"/>
                        <w:bottom w:val="none" w:sz="0" w:space="0" w:color="auto"/>
                        <w:right w:val="none" w:sz="0" w:space="0" w:color="auto"/>
                      </w:divBdr>
                    </w:div>
                  </w:divsChild>
                </w:div>
                <w:div w:id="1526747604">
                  <w:marLeft w:val="300"/>
                  <w:marRight w:val="0"/>
                  <w:marTop w:val="75"/>
                  <w:marBottom w:val="0"/>
                  <w:divBdr>
                    <w:top w:val="none" w:sz="0" w:space="0" w:color="auto"/>
                    <w:left w:val="none" w:sz="0" w:space="0" w:color="auto"/>
                    <w:bottom w:val="none" w:sz="0" w:space="0" w:color="auto"/>
                    <w:right w:val="none" w:sz="0" w:space="0" w:color="auto"/>
                  </w:divBdr>
                  <w:divsChild>
                    <w:div w:id="2064982708">
                      <w:marLeft w:val="750"/>
                      <w:marRight w:val="0"/>
                      <w:marTop w:val="0"/>
                      <w:marBottom w:val="0"/>
                      <w:divBdr>
                        <w:top w:val="none" w:sz="0" w:space="0" w:color="auto"/>
                        <w:left w:val="none" w:sz="0" w:space="0" w:color="auto"/>
                        <w:bottom w:val="none" w:sz="0" w:space="0" w:color="auto"/>
                        <w:right w:val="none" w:sz="0" w:space="0" w:color="auto"/>
                      </w:divBdr>
                    </w:div>
                  </w:divsChild>
                </w:div>
                <w:div w:id="1190410876">
                  <w:marLeft w:val="300"/>
                  <w:marRight w:val="0"/>
                  <w:marTop w:val="75"/>
                  <w:marBottom w:val="0"/>
                  <w:divBdr>
                    <w:top w:val="none" w:sz="0" w:space="0" w:color="auto"/>
                    <w:left w:val="none" w:sz="0" w:space="0" w:color="auto"/>
                    <w:bottom w:val="none" w:sz="0" w:space="0" w:color="auto"/>
                    <w:right w:val="none" w:sz="0" w:space="0" w:color="auto"/>
                  </w:divBdr>
                  <w:divsChild>
                    <w:div w:id="1358506886">
                      <w:marLeft w:val="750"/>
                      <w:marRight w:val="0"/>
                      <w:marTop w:val="0"/>
                      <w:marBottom w:val="0"/>
                      <w:divBdr>
                        <w:top w:val="none" w:sz="0" w:space="0" w:color="auto"/>
                        <w:left w:val="none" w:sz="0" w:space="0" w:color="auto"/>
                        <w:bottom w:val="none" w:sz="0" w:space="0" w:color="auto"/>
                        <w:right w:val="none" w:sz="0" w:space="0" w:color="auto"/>
                      </w:divBdr>
                    </w:div>
                    <w:div w:id="1454245620">
                      <w:marLeft w:val="750"/>
                      <w:marRight w:val="0"/>
                      <w:marTop w:val="0"/>
                      <w:marBottom w:val="0"/>
                      <w:divBdr>
                        <w:top w:val="none" w:sz="0" w:space="0" w:color="auto"/>
                        <w:left w:val="none" w:sz="0" w:space="0" w:color="auto"/>
                        <w:bottom w:val="none" w:sz="0" w:space="0" w:color="auto"/>
                        <w:right w:val="none" w:sz="0" w:space="0" w:color="auto"/>
                      </w:divBdr>
                    </w:div>
                  </w:divsChild>
                </w:div>
                <w:div w:id="665282270">
                  <w:marLeft w:val="300"/>
                  <w:marRight w:val="0"/>
                  <w:marTop w:val="75"/>
                  <w:marBottom w:val="0"/>
                  <w:divBdr>
                    <w:top w:val="none" w:sz="0" w:space="0" w:color="auto"/>
                    <w:left w:val="none" w:sz="0" w:space="0" w:color="auto"/>
                    <w:bottom w:val="none" w:sz="0" w:space="0" w:color="auto"/>
                    <w:right w:val="none" w:sz="0" w:space="0" w:color="auto"/>
                  </w:divBdr>
                  <w:divsChild>
                    <w:div w:id="1100563338">
                      <w:marLeft w:val="750"/>
                      <w:marRight w:val="0"/>
                      <w:marTop w:val="0"/>
                      <w:marBottom w:val="0"/>
                      <w:divBdr>
                        <w:top w:val="none" w:sz="0" w:space="0" w:color="auto"/>
                        <w:left w:val="none" w:sz="0" w:space="0" w:color="auto"/>
                        <w:bottom w:val="none" w:sz="0" w:space="0" w:color="auto"/>
                        <w:right w:val="none" w:sz="0" w:space="0" w:color="auto"/>
                      </w:divBdr>
                    </w:div>
                  </w:divsChild>
                </w:div>
                <w:div w:id="1658682259">
                  <w:marLeft w:val="300"/>
                  <w:marRight w:val="0"/>
                  <w:marTop w:val="75"/>
                  <w:marBottom w:val="0"/>
                  <w:divBdr>
                    <w:top w:val="none" w:sz="0" w:space="0" w:color="auto"/>
                    <w:left w:val="none" w:sz="0" w:space="0" w:color="auto"/>
                    <w:bottom w:val="none" w:sz="0" w:space="0" w:color="auto"/>
                    <w:right w:val="none" w:sz="0" w:space="0" w:color="auto"/>
                  </w:divBdr>
                  <w:divsChild>
                    <w:div w:id="1894073294">
                      <w:marLeft w:val="750"/>
                      <w:marRight w:val="0"/>
                      <w:marTop w:val="0"/>
                      <w:marBottom w:val="0"/>
                      <w:divBdr>
                        <w:top w:val="none" w:sz="0" w:space="0" w:color="auto"/>
                        <w:left w:val="none" w:sz="0" w:space="0" w:color="auto"/>
                        <w:bottom w:val="none" w:sz="0" w:space="0" w:color="auto"/>
                        <w:right w:val="none" w:sz="0" w:space="0" w:color="auto"/>
                      </w:divBdr>
                    </w:div>
                  </w:divsChild>
                </w:div>
                <w:div w:id="1863322275">
                  <w:marLeft w:val="300"/>
                  <w:marRight w:val="0"/>
                  <w:marTop w:val="75"/>
                  <w:marBottom w:val="0"/>
                  <w:divBdr>
                    <w:top w:val="none" w:sz="0" w:space="0" w:color="auto"/>
                    <w:left w:val="none" w:sz="0" w:space="0" w:color="auto"/>
                    <w:bottom w:val="none" w:sz="0" w:space="0" w:color="auto"/>
                    <w:right w:val="none" w:sz="0" w:space="0" w:color="auto"/>
                  </w:divBdr>
                </w:div>
                <w:div w:id="1958221045">
                  <w:marLeft w:val="300"/>
                  <w:marRight w:val="0"/>
                  <w:marTop w:val="75"/>
                  <w:marBottom w:val="0"/>
                  <w:divBdr>
                    <w:top w:val="none" w:sz="0" w:space="0" w:color="auto"/>
                    <w:left w:val="none" w:sz="0" w:space="0" w:color="auto"/>
                    <w:bottom w:val="none" w:sz="0" w:space="0" w:color="auto"/>
                    <w:right w:val="none" w:sz="0" w:space="0" w:color="auto"/>
                  </w:divBdr>
                  <w:divsChild>
                    <w:div w:id="615336511">
                      <w:marLeft w:val="750"/>
                      <w:marRight w:val="0"/>
                      <w:marTop w:val="0"/>
                      <w:marBottom w:val="0"/>
                      <w:divBdr>
                        <w:top w:val="none" w:sz="0" w:space="0" w:color="auto"/>
                        <w:left w:val="none" w:sz="0" w:space="0" w:color="auto"/>
                        <w:bottom w:val="none" w:sz="0" w:space="0" w:color="auto"/>
                        <w:right w:val="none" w:sz="0" w:space="0" w:color="auto"/>
                      </w:divBdr>
                    </w:div>
                  </w:divsChild>
                </w:div>
                <w:div w:id="220598146">
                  <w:marLeft w:val="300"/>
                  <w:marRight w:val="0"/>
                  <w:marTop w:val="75"/>
                  <w:marBottom w:val="0"/>
                  <w:divBdr>
                    <w:top w:val="none" w:sz="0" w:space="0" w:color="auto"/>
                    <w:left w:val="none" w:sz="0" w:space="0" w:color="auto"/>
                    <w:bottom w:val="none" w:sz="0" w:space="0" w:color="auto"/>
                    <w:right w:val="none" w:sz="0" w:space="0" w:color="auto"/>
                  </w:divBdr>
                </w:div>
                <w:div w:id="1947807315">
                  <w:marLeft w:val="300"/>
                  <w:marRight w:val="0"/>
                  <w:marTop w:val="75"/>
                  <w:marBottom w:val="0"/>
                  <w:divBdr>
                    <w:top w:val="none" w:sz="0" w:space="0" w:color="auto"/>
                    <w:left w:val="none" w:sz="0" w:space="0" w:color="auto"/>
                    <w:bottom w:val="none" w:sz="0" w:space="0" w:color="auto"/>
                    <w:right w:val="none" w:sz="0" w:space="0" w:color="auto"/>
                  </w:divBdr>
                </w:div>
                <w:div w:id="175966986">
                  <w:marLeft w:val="300"/>
                  <w:marRight w:val="0"/>
                  <w:marTop w:val="75"/>
                  <w:marBottom w:val="0"/>
                  <w:divBdr>
                    <w:top w:val="none" w:sz="0" w:space="0" w:color="auto"/>
                    <w:left w:val="none" w:sz="0" w:space="0" w:color="auto"/>
                    <w:bottom w:val="none" w:sz="0" w:space="0" w:color="auto"/>
                    <w:right w:val="none" w:sz="0" w:space="0" w:color="auto"/>
                  </w:divBdr>
                  <w:divsChild>
                    <w:div w:id="798692722">
                      <w:marLeft w:val="750"/>
                      <w:marRight w:val="0"/>
                      <w:marTop w:val="0"/>
                      <w:marBottom w:val="0"/>
                      <w:divBdr>
                        <w:top w:val="none" w:sz="0" w:space="0" w:color="auto"/>
                        <w:left w:val="none" w:sz="0" w:space="0" w:color="auto"/>
                        <w:bottom w:val="none" w:sz="0" w:space="0" w:color="auto"/>
                        <w:right w:val="none" w:sz="0" w:space="0" w:color="auto"/>
                      </w:divBdr>
                    </w:div>
                    <w:div w:id="1169366755">
                      <w:marLeft w:val="750"/>
                      <w:marRight w:val="0"/>
                      <w:marTop w:val="0"/>
                      <w:marBottom w:val="0"/>
                      <w:divBdr>
                        <w:top w:val="none" w:sz="0" w:space="0" w:color="auto"/>
                        <w:left w:val="none" w:sz="0" w:space="0" w:color="auto"/>
                        <w:bottom w:val="none" w:sz="0" w:space="0" w:color="auto"/>
                        <w:right w:val="none" w:sz="0" w:space="0" w:color="auto"/>
                      </w:divBdr>
                    </w:div>
                  </w:divsChild>
                </w:div>
                <w:div w:id="1294873910">
                  <w:marLeft w:val="300"/>
                  <w:marRight w:val="0"/>
                  <w:marTop w:val="75"/>
                  <w:marBottom w:val="0"/>
                  <w:divBdr>
                    <w:top w:val="none" w:sz="0" w:space="0" w:color="auto"/>
                    <w:left w:val="none" w:sz="0" w:space="0" w:color="auto"/>
                    <w:bottom w:val="none" w:sz="0" w:space="0" w:color="auto"/>
                    <w:right w:val="none" w:sz="0" w:space="0" w:color="auto"/>
                  </w:divBdr>
                  <w:divsChild>
                    <w:div w:id="163857375">
                      <w:marLeft w:val="750"/>
                      <w:marRight w:val="0"/>
                      <w:marTop w:val="0"/>
                      <w:marBottom w:val="0"/>
                      <w:divBdr>
                        <w:top w:val="none" w:sz="0" w:space="0" w:color="auto"/>
                        <w:left w:val="none" w:sz="0" w:space="0" w:color="auto"/>
                        <w:bottom w:val="none" w:sz="0" w:space="0" w:color="auto"/>
                        <w:right w:val="none" w:sz="0" w:space="0" w:color="auto"/>
                      </w:divBdr>
                    </w:div>
                  </w:divsChild>
                </w:div>
                <w:div w:id="419909590">
                  <w:marLeft w:val="300"/>
                  <w:marRight w:val="0"/>
                  <w:marTop w:val="75"/>
                  <w:marBottom w:val="0"/>
                  <w:divBdr>
                    <w:top w:val="none" w:sz="0" w:space="0" w:color="auto"/>
                    <w:left w:val="none" w:sz="0" w:space="0" w:color="auto"/>
                    <w:bottom w:val="none" w:sz="0" w:space="0" w:color="auto"/>
                    <w:right w:val="none" w:sz="0" w:space="0" w:color="auto"/>
                  </w:divBdr>
                  <w:divsChild>
                    <w:div w:id="2127234251">
                      <w:marLeft w:val="750"/>
                      <w:marRight w:val="0"/>
                      <w:marTop w:val="0"/>
                      <w:marBottom w:val="0"/>
                      <w:divBdr>
                        <w:top w:val="none" w:sz="0" w:space="0" w:color="auto"/>
                        <w:left w:val="none" w:sz="0" w:space="0" w:color="auto"/>
                        <w:bottom w:val="none" w:sz="0" w:space="0" w:color="auto"/>
                        <w:right w:val="none" w:sz="0" w:space="0" w:color="auto"/>
                      </w:divBdr>
                    </w:div>
                    <w:div w:id="1872768780">
                      <w:marLeft w:val="750"/>
                      <w:marRight w:val="0"/>
                      <w:marTop w:val="0"/>
                      <w:marBottom w:val="0"/>
                      <w:divBdr>
                        <w:top w:val="none" w:sz="0" w:space="0" w:color="auto"/>
                        <w:left w:val="none" w:sz="0" w:space="0" w:color="auto"/>
                        <w:bottom w:val="none" w:sz="0" w:space="0" w:color="auto"/>
                        <w:right w:val="none" w:sz="0" w:space="0" w:color="auto"/>
                      </w:divBdr>
                    </w:div>
                    <w:div w:id="1906253406">
                      <w:marLeft w:val="750"/>
                      <w:marRight w:val="0"/>
                      <w:marTop w:val="0"/>
                      <w:marBottom w:val="0"/>
                      <w:divBdr>
                        <w:top w:val="none" w:sz="0" w:space="0" w:color="auto"/>
                        <w:left w:val="none" w:sz="0" w:space="0" w:color="auto"/>
                        <w:bottom w:val="none" w:sz="0" w:space="0" w:color="auto"/>
                        <w:right w:val="none" w:sz="0" w:space="0" w:color="auto"/>
                      </w:divBdr>
                    </w:div>
                  </w:divsChild>
                </w:div>
                <w:div w:id="2077167657">
                  <w:marLeft w:val="300"/>
                  <w:marRight w:val="0"/>
                  <w:marTop w:val="75"/>
                  <w:marBottom w:val="0"/>
                  <w:divBdr>
                    <w:top w:val="none" w:sz="0" w:space="0" w:color="auto"/>
                    <w:left w:val="none" w:sz="0" w:space="0" w:color="auto"/>
                    <w:bottom w:val="none" w:sz="0" w:space="0" w:color="auto"/>
                    <w:right w:val="none" w:sz="0" w:space="0" w:color="auto"/>
                  </w:divBdr>
                  <w:divsChild>
                    <w:div w:id="1595088377">
                      <w:marLeft w:val="750"/>
                      <w:marRight w:val="0"/>
                      <w:marTop w:val="0"/>
                      <w:marBottom w:val="0"/>
                      <w:divBdr>
                        <w:top w:val="none" w:sz="0" w:space="0" w:color="auto"/>
                        <w:left w:val="none" w:sz="0" w:space="0" w:color="auto"/>
                        <w:bottom w:val="none" w:sz="0" w:space="0" w:color="auto"/>
                        <w:right w:val="none" w:sz="0" w:space="0" w:color="auto"/>
                      </w:divBdr>
                    </w:div>
                  </w:divsChild>
                </w:div>
                <w:div w:id="1528561843">
                  <w:marLeft w:val="300"/>
                  <w:marRight w:val="0"/>
                  <w:marTop w:val="75"/>
                  <w:marBottom w:val="0"/>
                  <w:divBdr>
                    <w:top w:val="none" w:sz="0" w:space="0" w:color="auto"/>
                    <w:left w:val="none" w:sz="0" w:space="0" w:color="auto"/>
                    <w:bottom w:val="none" w:sz="0" w:space="0" w:color="auto"/>
                    <w:right w:val="none" w:sz="0" w:space="0" w:color="auto"/>
                  </w:divBdr>
                  <w:divsChild>
                    <w:div w:id="1969160602">
                      <w:marLeft w:val="750"/>
                      <w:marRight w:val="0"/>
                      <w:marTop w:val="0"/>
                      <w:marBottom w:val="0"/>
                      <w:divBdr>
                        <w:top w:val="none" w:sz="0" w:space="0" w:color="auto"/>
                        <w:left w:val="none" w:sz="0" w:space="0" w:color="auto"/>
                        <w:bottom w:val="none" w:sz="0" w:space="0" w:color="auto"/>
                        <w:right w:val="none" w:sz="0" w:space="0" w:color="auto"/>
                      </w:divBdr>
                    </w:div>
                    <w:div w:id="16350185">
                      <w:marLeft w:val="750"/>
                      <w:marRight w:val="0"/>
                      <w:marTop w:val="0"/>
                      <w:marBottom w:val="0"/>
                      <w:divBdr>
                        <w:top w:val="none" w:sz="0" w:space="0" w:color="auto"/>
                        <w:left w:val="none" w:sz="0" w:space="0" w:color="auto"/>
                        <w:bottom w:val="none" w:sz="0" w:space="0" w:color="auto"/>
                        <w:right w:val="none" w:sz="0" w:space="0" w:color="auto"/>
                      </w:divBdr>
                    </w:div>
                    <w:div w:id="970093171">
                      <w:marLeft w:val="750"/>
                      <w:marRight w:val="0"/>
                      <w:marTop w:val="0"/>
                      <w:marBottom w:val="0"/>
                      <w:divBdr>
                        <w:top w:val="none" w:sz="0" w:space="0" w:color="auto"/>
                        <w:left w:val="none" w:sz="0" w:space="0" w:color="auto"/>
                        <w:bottom w:val="none" w:sz="0" w:space="0" w:color="auto"/>
                        <w:right w:val="none" w:sz="0" w:space="0" w:color="auto"/>
                      </w:divBdr>
                    </w:div>
                  </w:divsChild>
                </w:div>
                <w:div w:id="2028291287">
                  <w:marLeft w:val="300"/>
                  <w:marRight w:val="0"/>
                  <w:marTop w:val="75"/>
                  <w:marBottom w:val="0"/>
                  <w:divBdr>
                    <w:top w:val="none" w:sz="0" w:space="0" w:color="auto"/>
                    <w:left w:val="none" w:sz="0" w:space="0" w:color="auto"/>
                    <w:bottom w:val="none" w:sz="0" w:space="0" w:color="auto"/>
                    <w:right w:val="none" w:sz="0" w:space="0" w:color="auto"/>
                  </w:divBdr>
                  <w:divsChild>
                    <w:div w:id="1750419284">
                      <w:marLeft w:val="750"/>
                      <w:marRight w:val="0"/>
                      <w:marTop w:val="0"/>
                      <w:marBottom w:val="0"/>
                      <w:divBdr>
                        <w:top w:val="none" w:sz="0" w:space="0" w:color="auto"/>
                        <w:left w:val="none" w:sz="0" w:space="0" w:color="auto"/>
                        <w:bottom w:val="none" w:sz="0" w:space="0" w:color="auto"/>
                        <w:right w:val="none" w:sz="0" w:space="0" w:color="auto"/>
                      </w:divBdr>
                    </w:div>
                  </w:divsChild>
                </w:div>
                <w:div w:id="2039356610">
                  <w:marLeft w:val="300"/>
                  <w:marRight w:val="0"/>
                  <w:marTop w:val="75"/>
                  <w:marBottom w:val="0"/>
                  <w:divBdr>
                    <w:top w:val="none" w:sz="0" w:space="0" w:color="auto"/>
                    <w:left w:val="none" w:sz="0" w:space="0" w:color="auto"/>
                    <w:bottom w:val="none" w:sz="0" w:space="0" w:color="auto"/>
                    <w:right w:val="none" w:sz="0" w:space="0" w:color="auto"/>
                  </w:divBdr>
                  <w:divsChild>
                    <w:div w:id="50659535">
                      <w:marLeft w:val="750"/>
                      <w:marRight w:val="0"/>
                      <w:marTop w:val="0"/>
                      <w:marBottom w:val="0"/>
                      <w:divBdr>
                        <w:top w:val="none" w:sz="0" w:space="0" w:color="auto"/>
                        <w:left w:val="none" w:sz="0" w:space="0" w:color="auto"/>
                        <w:bottom w:val="none" w:sz="0" w:space="0" w:color="auto"/>
                        <w:right w:val="none" w:sz="0" w:space="0" w:color="auto"/>
                      </w:divBdr>
                    </w:div>
                    <w:div w:id="71120319">
                      <w:marLeft w:val="750"/>
                      <w:marRight w:val="0"/>
                      <w:marTop w:val="0"/>
                      <w:marBottom w:val="0"/>
                      <w:divBdr>
                        <w:top w:val="none" w:sz="0" w:space="0" w:color="auto"/>
                        <w:left w:val="none" w:sz="0" w:space="0" w:color="auto"/>
                        <w:bottom w:val="none" w:sz="0" w:space="0" w:color="auto"/>
                        <w:right w:val="none" w:sz="0" w:space="0" w:color="auto"/>
                      </w:divBdr>
                    </w:div>
                  </w:divsChild>
                </w:div>
                <w:div w:id="137192384">
                  <w:marLeft w:val="300"/>
                  <w:marRight w:val="0"/>
                  <w:marTop w:val="75"/>
                  <w:marBottom w:val="0"/>
                  <w:divBdr>
                    <w:top w:val="none" w:sz="0" w:space="0" w:color="auto"/>
                    <w:left w:val="none" w:sz="0" w:space="0" w:color="auto"/>
                    <w:bottom w:val="none" w:sz="0" w:space="0" w:color="auto"/>
                    <w:right w:val="none" w:sz="0" w:space="0" w:color="auto"/>
                  </w:divBdr>
                  <w:divsChild>
                    <w:div w:id="1317997042">
                      <w:marLeft w:val="750"/>
                      <w:marRight w:val="0"/>
                      <w:marTop w:val="0"/>
                      <w:marBottom w:val="0"/>
                      <w:divBdr>
                        <w:top w:val="none" w:sz="0" w:space="0" w:color="auto"/>
                        <w:left w:val="none" w:sz="0" w:space="0" w:color="auto"/>
                        <w:bottom w:val="none" w:sz="0" w:space="0" w:color="auto"/>
                        <w:right w:val="none" w:sz="0" w:space="0" w:color="auto"/>
                      </w:divBdr>
                    </w:div>
                  </w:divsChild>
                </w:div>
                <w:div w:id="885489504">
                  <w:marLeft w:val="300"/>
                  <w:marRight w:val="0"/>
                  <w:marTop w:val="75"/>
                  <w:marBottom w:val="0"/>
                  <w:divBdr>
                    <w:top w:val="none" w:sz="0" w:space="0" w:color="auto"/>
                    <w:left w:val="none" w:sz="0" w:space="0" w:color="auto"/>
                    <w:bottom w:val="none" w:sz="0" w:space="0" w:color="auto"/>
                    <w:right w:val="none" w:sz="0" w:space="0" w:color="auto"/>
                  </w:divBdr>
                  <w:divsChild>
                    <w:div w:id="1825662941">
                      <w:marLeft w:val="750"/>
                      <w:marRight w:val="0"/>
                      <w:marTop w:val="0"/>
                      <w:marBottom w:val="0"/>
                      <w:divBdr>
                        <w:top w:val="none" w:sz="0" w:space="0" w:color="auto"/>
                        <w:left w:val="none" w:sz="0" w:space="0" w:color="auto"/>
                        <w:bottom w:val="none" w:sz="0" w:space="0" w:color="auto"/>
                        <w:right w:val="none" w:sz="0" w:space="0" w:color="auto"/>
                      </w:divBdr>
                    </w:div>
                  </w:divsChild>
                </w:div>
                <w:div w:id="1084953931">
                  <w:marLeft w:val="300"/>
                  <w:marRight w:val="0"/>
                  <w:marTop w:val="75"/>
                  <w:marBottom w:val="0"/>
                  <w:divBdr>
                    <w:top w:val="none" w:sz="0" w:space="0" w:color="auto"/>
                    <w:left w:val="none" w:sz="0" w:space="0" w:color="auto"/>
                    <w:bottom w:val="none" w:sz="0" w:space="0" w:color="auto"/>
                    <w:right w:val="none" w:sz="0" w:space="0" w:color="auto"/>
                  </w:divBdr>
                </w:div>
                <w:div w:id="558128270">
                  <w:marLeft w:val="300"/>
                  <w:marRight w:val="0"/>
                  <w:marTop w:val="75"/>
                  <w:marBottom w:val="0"/>
                  <w:divBdr>
                    <w:top w:val="none" w:sz="0" w:space="0" w:color="auto"/>
                    <w:left w:val="none" w:sz="0" w:space="0" w:color="auto"/>
                    <w:bottom w:val="none" w:sz="0" w:space="0" w:color="auto"/>
                    <w:right w:val="none" w:sz="0" w:space="0" w:color="auto"/>
                  </w:divBdr>
                  <w:divsChild>
                    <w:div w:id="1874076525">
                      <w:marLeft w:val="750"/>
                      <w:marRight w:val="0"/>
                      <w:marTop w:val="0"/>
                      <w:marBottom w:val="0"/>
                      <w:divBdr>
                        <w:top w:val="none" w:sz="0" w:space="0" w:color="auto"/>
                        <w:left w:val="none" w:sz="0" w:space="0" w:color="auto"/>
                        <w:bottom w:val="none" w:sz="0" w:space="0" w:color="auto"/>
                        <w:right w:val="none" w:sz="0" w:space="0" w:color="auto"/>
                      </w:divBdr>
                    </w:div>
                  </w:divsChild>
                </w:div>
                <w:div w:id="1639988424">
                  <w:marLeft w:val="300"/>
                  <w:marRight w:val="0"/>
                  <w:marTop w:val="75"/>
                  <w:marBottom w:val="0"/>
                  <w:divBdr>
                    <w:top w:val="none" w:sz="0" w:space="0" w:color="auto"/>
                    <w:left w:val="none" w:sz="0" w:space="0" w:color="auto"/>
                    <w:bottom w:val="none" w:sz="0" w:space="0" w:color="auto"/>
                    <w:right w:val="none" w:sz="0" w:space="0" w:color="auto"/>
                  </w:divBdr>
                </w:div>
                <w:div w:id="1717583493">
                  <w:marLeft w:val="300"/>
                  <w:marRight w:val="0"/>
                  <w:marTop w:val="75"/>
                  <w:marBottom w:val="0"/>
                  <w:divBdr>
                    <w:top w:val="none" w:sz="0" w:space="0" w:color="auto"/>
                    <w:left w:val="none" w:sz="0" w:space="0" w:color="auto"/>
                    <w:bottom w:val="none" w:sz="0" w:space="0" w:color="auto"/>
                    <w:right w:val="none" w:sz="0" w:space="0" w:color="auto"/>
                  </w:divBdr>
                </w:div>
                <w:div w:id="1282878468">
                  <w:marLeft w:val="300"/>
                  <w:marRight w:val="0"/>
                  <w:marTop w:val="75"/>
                  <w:marBottom w:val="0"/>
                  <w:divBdr>
                    <w:top w:val="none" w:sz="0" w:space="0" w:color="auto"/>
                    <w:left w:val="none" w:sz="0" w:space="0" w:color="auto"/>
                    <w:bottom w:val="none" w:sz="0" w:space="0" w:color="auto"/>
                    <w:right w:val="none" w:sz="0" w:space="0" w:color="auto"/>
                  </w:divBdr>
                  <w:divsChild>
                    <w:div w:id="298077976">
                      <w:marLeft w:val="750"/>
                      <w:marRight w:val="0"/>
                      <w:marTop w:val="0"/>
                      <w:marBottom w:val="0"/>
                      <w:divBdr>
                        <w:top w:val="none" w:sz="0" w:space="0" w:color="auto"/>
                        <w:left w:val="none" w:sz="0" w:space="0" w:color="auto"/>
                        <w:bottom w:val="none" w:sz="0" w:space="0" w:color="auto"/>
                        <w:right w:val="none" w:sz="0" w:space="0" w:color="auto"/>
                      </w:divBdr>
                    </w:div>
                    <w:div w:id="1601446493">
                      <w:marLeft w:val="750"/>
                      <w:marRight w:val="0"/>
                      <w:marTop w:val="0"/>
                      <w:marBottom w:val="0"/>
                      <w:divBdr>
                        <w:top w:val="none" w:sz="0" w:space="0" w:color="auto"/>
                        <w:left w:val="none" w:sz="0" w:space="0" w:color="auto"/>
                        <w:bottom w:val="none" w:sz="0" w:space="0" w:color="auto"/>
                        <w:right w:val="none" w:sz="0" w:space="0" w:color="auto"/>
                      </w:divBdr>
                    </w:div>
                  </w:divsChild>
                </w:div>
                <w:div w:id="1593123748">
                  <w:marLeft w:val="300"/>
                  <w:marRight w:val="0"/>
                  <w:marTop w:val="75"/>
                  <w:marBottom w:val="0"/>
                  <w:divBdr>
                    <w:top w:val="none" w:sz="0" w:space="0" w:color="auto"/>
                    <w:left w:val="none" w:sz="0" w:space="0" w:color="auto"/>
                    <w:bottom w:val="none" w:sz="0" w:space="0" w:color="auto"/>
                    <w:right w:val="none" w:sz="0" w:space="0" w:color="auto"/>
                  </w:divBdr>
                  <w:divsChild>
                    <w:div w:id="762185874">
                      <w:marLeft w:val="750"/>
                      <w:marRight w:val="0"/>
                      <w:marTop w:val="0"/>
                      <w:marBottom w:val="0"/>
                      <w:divBdr>
                        <w:top w:val="none" w:sz="0" w:space="0" w:color="auto"/>
                        <w:left w:val="none" w:sz="0" w:space="0" w:color="auto"/>
                        <w:bottom w:val="none" w:sz="0" w:space="0" w:color="auto"/>
                        <w:right w:val="none" w:sz="0" w:space="0" w:color="auto"/>
                      </w:divBdr>
                    </w:div>
                  </w:divsChild>
                </w:div>
                <w:div w:id="297565046">
                  <w:marLeft w:val="300"/>
                  <w:marRight w:val="0"/>
                  <w:marTop w:val="75"/>
                  <w:marBottom w:val="0"/>
                  <w:divBdr>
                    <w:top w:val="none" w:sz="0" w:space="0" w:color="auto"/>
                    <w:left w:val="none" w:sz="0" w:space="0" w:color="auto"/>
                    <w:bottom w:val="none" w:sz="0" w:space="0" w:color="auto"/>
                    <w:right w:val="none" w:sz="0" w:space="0" w:color="auto"/>
                  </w:divBdr>
                  <w:divsChild>
                    <w:div w:id="1292982107">
                      <w:marLeft w:val="750"/>
                      <w:marRight w:val="0"/>
                      <w:marTop w:val="0"/>
                      <w:marBottom w:val="0"/>
                      <w:divBdr>
                        <w:top w:val="none" w:sz="0" w:space="0" w:color="auto"/>
                        <w:left w:val="none" w:sz="0" w:space="0" w:color="auto"/>
                        <w:bottom w:val="none" w:sz="0" w:space="0" w:color="auto"/>
                        <w:right w:val="none" w:sz="0" w:space="0" w:color="auto"/>
                      </w:divBdr>
                    </w:div>
                    <w:div w:id="1296181724">
                      <w:marLeft w:val="750"/>
                      <w:marRight w:val="0"/>
                      <w:marTop w:val="0"/>
                      <w:marBottom w:val="0"/>
                      <w:divBdr>
                        <w:top w:val="none" w:sz="0" w:space="0" w:color="auto"/>
                        <w:left w:val="none" w:sz="0" w:space="0" w:color="auto"/>
                        <w:bottom w:val="none" w:sz="0" w:space="0" w:color="auto"/>
                        <w:right w:val="none" w:sz="0" w:space="0" w:color="auto"/>
                      </w:divBdr>
                    </w:div>
                    <w:div w:id="52390173">
                      <w:marLeft w:val="750"/>
                      <w:marRight w:val="0"/>
                      <w:marTop w:val="0"/>
                      <w:marBottom w:val="0"/>
                      <w:divBdr>
                        <w:top w:val="none" w:sz="0" w:space="0" w:color="auto"/>
                        <w:left w:val="none" w:sz="0" w:space="0" w:color="auto"/>
                        <w:bottom w:val="none" w:sz="0" w:space="0" w:color="auto"/>
                        <w:right w:val="none" w:sz="0" w:space="0" w:color="auto"/>
                      </w:divBdr>
                    </w:div>
                  </w:divsChild>
                </w:div>
                <w:div w:id="1955285504">
                  <w:marLeft w:val="300"/>
                  <w:marRight w:val="0"/>
                  <w:marTop w:val="75"/>
                  <w:marBottom w:val="0"/>
                  <w:divBdr>
                    <w:top w:val="none" w:sz="0" w:space="0" w:color="auto"/>
                    <w:left w:val="none" w:sz="0" w:space="0" w:color="auto"/>
                    <w:bottom w:val="none" w:sz="0" w:space="0" w:color="auto"/>
                    <w:right w:val="none" w:sz="0" w:space="0" w:color="auto"/>
                  </w:divBdr>
                  <w:divsChild>
                    <w:div w:id="221257456">
                      <w:marLeft w:val="750"/>
                      <w:marRight w:val="0"/>
                      <w:marTop w:val="0"/>
                      <w:marBottom w:val="0"/>
                      <w:divBdr>
                        <w:top w:val="none" w:sz="0" w:space="0" w:color="auto"/>
                        <w:left w:val="none" w:sz="0" w:space="0" w:color="auto"/>
                        <w:bottom w:val="none" w:sz="0" w:space="0" w:color="auto"/>
                        <w:right w:val="none" w:sz="0" w:space="0" w:color="auto"/>
                      </w:divBdr>
                    </w:div>
                  </w:divsChild>
                </w:div>
                <w:div w:id="1079324086">
                  <w:marLeft w:val="300"/>
                  <w:marRight w:val="0"/>
                  <w:marTop w:val="75"/>
                  <w:marBottom w:val="0"/>
                  <w:divBdr>
                    <w:top w:val="none" w:sz="0" w:space="0" w:color="auto"/>
                    <w:left w:val="none" w:sz="0" w:space="0" w:color="auto"/>
                    <w:bottom w:val="none" w:sz="0" w:space="0" w:color="auto"/>
                    <w:right w:val="none" w:sz="0" w:space="0" w:color="auto"/>
                  </w:divBdr>
                  <w:divsChild>
                    <w:div w:id="1707512">
                      <w:marLeft w:val="750"/>
                      <w:marRight w:val="0"/>
                      <w:marTop w:val="0"/>
                      <w:marBottom w:val="0"/>
                      <w:divBdr>
                        <w:top w:val="none" w:sz="0" w:space="0" w:color="auto"/>
                        <w:left w:val="none" w:sz="0" w:space="0" w:color="auto"/>
                        <w:bottom w:val="none" w:sz="0" w:space="0" w:color="auto"/>
                        <w:right w:val="none" w:sz="0" w:space="0" w:color="auto"/>
                      </w:divBdr>
                    </w:div>
                    <w:div w:id="1958218156">
                      <w:marLeft w:val="750"/>
                      <w:marRight w:val="0"/>
                      <w:marTop w:val="0"/>
                      <w:marBottom w:val="0"/>
                      <w:divBdr>
                        <w:top w:val="none" w:sz="0" w:space="0" w:color="auto"/>
                        <w:left w:val="none" w:sz="0" w:space="0" w:color="auto"/>
                        <w:bottom w:val="none" w:sz="0" w:space="0" w:color="auto"/>
                        <w:right w:val="none" w:sz="0" w:space="0" w:color="auto"/>
                      </w:divBdr>
                    </w:div>
                    <w:div w:id="315914787">
                      <w:marLeft w:val="750"/>
                      <w:marRight w:val="0"/>
                      <w:marTop w:val="0"/>
                      <w:marBottom w:val="0"/>
                      <w:divBdr>
                        <w:top w:val="none" w:sz="0" w:space="0" w:color="auto"/>
                        <w:left w:val="none" w:sz="0" w:space="0" w:color="auto"/>
                        <w:bottom w:val="none" w:sz="0" w:space="0" w:color="auto"/>
                        <w:right w:val="none" w:sz="0" w:space="0" w:color="auto"/>
                      </w:divBdr>
                    </w:div>
                  </w:divsChild>
                </w:div>
                <w:div w:id="1905530821">
                  <w:marLeft w:val="300"/>
                  <w:marRight w:val="0"/>
                  <w:marTop w:val="75"/>
                  <w:marBottom w:val="0"/>
                  <w:divBdr>
                    <w:top w:val="none" w:sz="0" w:space="0" w:color="auto"/>
                    <w:left w:val="none" w:sz="0" w:space="0" w:color="auto"/>
                    <w:bottom w:val="none" w:sz="0" w:space="0" w:color="auto"/>
                    <w:right w:val="none" w:sz="0" w:space="0" w:color="auto"/>
                  </w:divBdr>
                  <w:divsChild>
                    <w:div w:id="987394666">
                      <w:marLeft w:val="750"/>
                      <w:marRight w:val="0"/>
                      <w:marTop w:val="0"/>
                      <w:marBottom w:val="0"/>
                      <w:divBdr>
                        <w:top w:val="none" w:sz="0" w:space="0" w:color="auto"/>
                        <w:left w:val="none" w:sz="0" w:space="0" w:color="auto"/>
                        <w:bottom w:val="none" w:sz="0" w:space="0" w:color="auto"/>
                        <w:right w:val="none" w:sz="0" w:space="0" w:color="auto"/>
                      </w:divBdr>
                    </w:div>
                  </w:divsChild>
                </w:div>
                <w:div w:id="1253659637">
                  <w:marLeft w:val="300"/>
                  <w:marRight w:val="0"/>
                  <w:marTop w:val="75"/>
                  <w:marBottom w:val="0"/>
                  <w:divBdr>
                    <w:top w:val="none" w:sz="0" w:space="0" w:color="auto"/>
                    <w:left w:val="none" w:sz="0" w:space="0" w:color="auto"/>
                    <w:bottom w:val="none" w:sz="0" w:space="0" w:color="auto"/>
                    <w:right w:val="none" w:sz="0" w:space="0" w:color="auto"/>
                  </w:divBdr>
                  <w:divsChild>
                    <w:div w:id="2133860184">
                      <w:marLeft w:val="750"/>
                      <w:marRight w:val="0"/>
                      <w:marTop w:val="0"/>
                      <w:marBottom w:val="0"/>
                      <w:divBdr>
                        <w:top w:val="none" w:sz="0" w:space="0" w:color="auto"/>
                        <w:left w:val="none" w:sz="0" w:space="0" w:color="auto"/>
                        <w:bottom w:val="none" w:sz="0" w:space="0" w:color="auto"/>
                        <w:right w:val="none" w:sz="0" w:space="0" w:color="auto"/>
                      </w:divBdr>
                    </w:div>
                    <w:div w:id="170948551">
                      <w:marLeft w:val="750"/>
                      <w:marRight w:val="0"/>
                      <w:marTop w:val="0"/>
                      <w:marBottom w:val="0"/>
                      <w:divBdr>
                        <w:top w:val="none" w:sz="0" w:space="0" w:color="auto"/>
                        <w:left w:val="none" w:sz="0" w:space="0" w:color="auto"/>
                        <w:bottom w:val="none" w:sz="0" w:space="0" w:color="auto"/>
                        <w:right w:val="none" w:sz="0" w:space="0" w:color="auto"/>
                      </w:divBdr>
                    </w:div>
                  </w:divsChild>
                </w:div>
                <w:div w:id="704331527">
                  <w:marLeft w:val="300"/>
                  <w:marRight w:val="0"/>
                  <w:marTop w:val="75"/>
                  <w:marBottom w:val="0"/>
                  <w:divBdr>
                    <w:top w:val="none" w:sz="0" w:space="0" w:color="auto"/>
                    <w:left w:val="none" w:sz="0" w:space="0" w:color="auto"/>
                    <w:bottom w:val="none" w:sz="0" w:space="0" w:color="auto"/>
                    <w:right w:val="none" w:sz="0" w:space="0" w:color="auto"/>
                  </w:divBdr>
                  <w:divsChild>
                    <w:div w:id="2058045579">
                      <w:marLeft w:val="750"/>
                      <w:marRight w:val="0"/>
                      <w:marTop w:val="0"/>
                      <w:marBottom w:val="0"/>
                      <w:divBdr>
                        <w:top w:val="none" w:sz="0" w:space="0" w:color="auto"/>
                        <w:left w:val="none" w:sz="0" w:space="0" w:color="auto"/>
                        <w:bottom w:val="none" w:sz="0" w:space="0" w:color="auto"/>
                        <w:right w:val="none" w:sz="0" w:space="0" w:color="auto"/>
                      </w:divBdr>
                    </w:div>
                  </w:divsChild>
                </w:div>
                <w:div w:id="2070494575">
                  <w:marLeft w:val="300"/>
                  <w:marRight w:val="0"/>
                  <w:marTop w:val="75"/>
                  <w:marBottom w:val="0"/>
                  <w:divBdr>
                    <w:top w:val="none" w:sz="0" w:space="0" w:color="auto"/>
                    <w:left w:val="none" w:sz="0" w:space="0" w:color="auto"/>
                    <w:bottom w:val="none" w:sz="0" w:space="0" w:color="auto"/>
                    <w:right w:val="none" w:sz="0" w:space="0" w:color="auto"/>
                  </w:divBdr>
                  <w:divsChild>
                    <w:div w:id="255329136">
                      <w:marLeft w:val="750"/>
                      <w:marRight w:val="0"/>
                      <w:marTop w:val="0"/>
                      <w:marBottom w:val="0"/>
                      <w:divBdr>
                        <w:top w:val="none" w:sz="0" w:space="0" w:color="auto"/>
                        <w:left w:val="none" w:sz="0" w:space="0" w:color="auto"/>
                        <w:bottom w:val="none" w:sz="0" w:space="0" w:color="auto"/>
                        <w:right w:val="none" w:sz="0" w:space="0" w:color="auto"/>
                      </w:divBdr>
                    </w:div>
                  </w:divsChild>
                </w:div>
                <w:div w:id="1560819689">
                  <w:marLeft w:val="300"/>
                  <w:marRight w:val="0"/>
                  <w:marTop w:val="75"/>
                  <w:marBottom w:val="0"/>
                  <w:divBdr>
                    <w:top w:val="none" w:sz="0" w:space="0" w:color="auto"/>
                    <w:left w:val="none" w:sz="0" w:space="0" w:color="auto"/>
                    <w:bottom w:val="none" w:sz="0" w:space="0" w:color="auto"/>
                    <w:right w:val="none" w:sz="0" w:space="0" w:color="auto"/>
                  </w:divBdr>
                </w:div>
                <w:div w:id="1155075553">
                  <w:marLeft w:val="300"/>
                  <w:marRight w:val="0"/>
                  <w:marTop w:val="75"/>
                  <w:marBottom w:val="0"/>
                  <w:divBdr>
                    <w:top w:val="none" w:sz="0" w:space="0" w:color="auto"/>
                    <w:left w:val="none" w:sz="0" w:space="0" w:color="auto"/>
                    <w:bottom w:val="none" w:sz="0" w:space="0" w:color="auto"/>
                    <w:right w:val="none" w:sz="0" w:space="0" w:color="auto"/>
                  </w:divBdr>
                  <w:divsChild>
                    <w:div w:id="1973169227">
                      <w:marLeft w:val="750"/>
                      <w:marRight w:val="0"/>
                      <w:marTop w:val="0"/>
                      <w:marBottom w:val="0"/>
                      <w:divBdr>
                        <w:top w:val="none" w:sz="0" w:space="0" w:color="auto"/>
                        <w:left w:val="none" w:sz="0" w:space="0" w:color="auto"/>
                        <w:bottom w:val="none" w:sz="0" w:space="0" w:color="auto"/>
                        <w:right w:val="none" w:sz="0" w:space="0" w:color="auto"/>
                      </w:divBdr>
                    </w:div>
                  </w:divsChild>
                </w:div>
                <w:div w:id="78791568">
                  <w:marLeft w:val="300"/>
                  <w:marRight w:val="0"/>
                  <w:marTop w:val="75"/>
                  <w:marBottom w:val="0"/>
                  <w:divBdr>
                    <w:top w:val="none" w:sz="0" w:space="0" w:color="auto"/>
                    <w:left w:val="none" w:sz="0" w:space="0" w:color="auto"/>
                    <w:bottom w:val="none" w:sz="0" w:space="0" w:color="auto"/>
                    <w:right w:val="none" w:sz="0" w:space="0" w:color="auto"/>
                  </w:divBdr>
                </w:div>
                <w:div w:id="53546475">
                  <w:marLeft w:val="300"/>
                  <w:marRight w:val="0"/>
                  <w:marTop w:val="75"/>
                  <w:marBottom w:val="0"/>
                  <w:divBdr>
                    <w:top w:val="none" w:sz="0" w:space="0" w:color="auto"/>
                    <w:left w:val="none" w:sz="0" w:space="0" w:color="auto"/>
                    <w:bottom w:val="none" w:sz="0" w:space="0" w:color="auto"/>
                    <w:right w:val="none" w:sz="0" w:space="0" w:color="auto"/>
                  </w:divBdr>
                </w:div>
                <w:div w:id="752358882">
                  <w:marLeft w:val="300"/>
                  <w:marRight w:val="0"/>
                  <w:marTop w:val="75"/>
                  <w:marBottom w:val="0"/>
                  <w:divBdr>
                    <w:top w:val="none" w:sz="0" w:space="0" w:color="auto"/>
                    <w:left w:val="none" w:sz="0" w:space="0" w:color="auto"/>
                    <w:bottom w:val="none" w:sz="0" w:space="0" w:color="auto"/>
                    <w:right w:val="none" w:sz="0" w:space="0" w:color="auto"/>
                  </w:divBdr>
                  <w:divsChild>
                    <w:div w:id="151798476">
                      <w:marLeft w:val="750"/>
                      <w:marRight w:val="0"/>
                      <w:marTop w:val="0"/>
                      <w:marBottom w:val="0"/>
                      <w:divBdr>
                        <w:top w:val="none" w:sz="0" w:space="0" w:color="auto"/>
                        <w:left w:val="none" w:sz="0" w:space="0" w:color="auto"/>
                        <w:bottom w:val="none" w:sz="0" w:space="0" w:color="auto"/>
                        <w:right w:val="none" w:sz="0" w:space="0" w:color="auto"/>
                      </w:divBdr>
                    </w:div>
                    <w:div w:id="560873911">
                      <w:marLeft w:val="750"/>
                      <w:marRight w:val="0"/>
                      <w:marTop w:val="0"/>
                      <w:marBottom w:val="0"/>
                      <w:divBdr>
                        <w:top w:val="none" w:sz="0" w:space="0" w:color="auto"/>
                        <w:left w:val="none" w:sz="0" w:space="0" w:color="auto"/>
                        <w:bottom w:val="none" w:sz="0" w:space="0" w:color="auto"/>
                        <w:right w:val="none" w:sz="0" w:space="0" w:color="auto"/>
                      </w:divBdr>
                    </w:div>
                  </w:divsChild>
                </w:div>
                <w:div w:id="1315986832">
                  <w:marLeft w:val="300"/>
                  <w:marRight w:val="0"/>
                  <w:marTop w:val="75"/>
                  <w:marBottom w:val="0"/>
                  <w:divBdr>
                    <w:top w:val="none" w:sz="0" w:space="0" w:color="auto"/>
                    <w:left w:val="none" w:sz="0" w:space="0" w:color="auto"/>
                    <w:bottom w:val="none" w:sz="0" w:space="0" w:color="auto"/>
                    <w:right w:val="none" w:sz="0" w:space="0" w:color="auto"/>
                  </w:divBdr>
                  <w:divsChild>
                    <w:div w:id="190193698">
                      <w:marLeft w:val="750"/>
                      <w:marRight w:val="0"/>
                      <w:marTop w:val="0"/>
                      <w:marBottom w:val="0"/>
                      <w:divBdr>
                        <w:top w:val="none" w:sz="0" w:space="0" w:color="auto"/>
                        <w:left w:val="none" w:sz="0" w:space="0" w:color="auto"/>
                        <w:bottom w:val="none" w:sz="0" w:space="0" w:color="auto"/>
                        <w:right w:val="none" w:sz="0" w:space="0" w:color="auto"/>
                      </w:divBdr>
                    </w:div>
                  </w:divsChild>
                </w:div>
                <w:div w:id="1084763125">
                  <w:marLeft w:val="300"/>
                  <w:marRight w:val="0"/>
                  <w:marTop w:val="75"/>
                  <w:marBottom w:val="0"/>
                  <w:divBdr>
                    <w:top w:val="none" w:sz="0" w:space="0" w:color="auto"/>
                    <w:left w:val="none" w:sz="0" w:space="0" w:color="auto"/>
                    <w:bottom w:val="none" w:sz="0" w:space="0" w:color="auto"/>
                    <w:right w:val="none" w:sz="0" w:space="0" w:color="auto"/>
                  </w:divBdr>
                  <w:divsChild>
                    <w:div w:id="268391889">
                      <w:marLeft w:val="750"/>
                      <w:marRight w:val="0"/>
                      <w:marTop w:val="0"/>
                      <w:marBottom w:val="0"/>
                      <w:divBdr>
                        <w:top w:val="none" w:sz="0" w:space="0" w:color="auto"/>
                        <w:left w:val="none" w:sz="0" w:space="0" w:color="auto"/>
                        <w:bottom w:val="none" w:sz="0" w:space="0" w:color="auto"/>
                        <w:right w:val="none" w:sz="0" w:space="0" w:color="auto"/>
                      </w:divBdr>
                    </w:div>
                    <w:div w:id="1434015982">
                      <w:marLeft w:val="750"/>
                      <w:marRight w:val="0"/>
                      <w:marTop w:val="0"/>
                      <w:marBottom w:val="0"/>
                      <w:divBdr>
                        <w:top w:val="none" w:sz="0" w:space="0" w:color="auto"/>
                        <w:left w:val="none" w:sz="0" w:space="0" w:color="auto"/>
                        <w:bottom w:val="none" w:sz="0" w:space="0" w:color="auto"/>
                        <w:right w:val="none" w:sz="0" w:space="0" w:color="auto"/>
                      </w:divBdr>
                    </w:div>
                    <w:div w:id="1129740608">
                      <w:marLeft w:val="750"/>
                      <w:marRight w:val="0"/>
                      <w:marTop w:val="0"/>
                      <w:marBottom w:val="0"/>
                      <w:divBdr>
                        <w:top w:val="none" w:sz="0" w:space="0" w:color="auto"/>
                        <w:left w:val="none" w:sz="0" w:space="0" w:color="auto"/>
                        <w:bottom w:val="none" w:sz="0" w:space="0" w:color="auto"/>
                        <w:right w:val="none" w:sz="0" w:space="0" w:color="auto"/>
                      </w:divBdr>
                    </w:div>
                  </w:divsChild>
                </w:div>
                <w:div w:id="2113931396">
                  <w:marLeft w:val="300"/>
                  <w:marRight w:val="0"/>
                  <w:marTop w:val="75"/>
                  <w:marBottom w:val="0"/>
                  <w:divBdr>
                    <w:top w:val="none" w:sz="0" w:space="0" w:color="auto"/>
                    <w:left w:val="none" w:sz="0" w:space="0" w:color="auto"/>
                    <w:bottom w:val="none" w:sz="0" w:space="0" w:color="auto"/>
                    <w:right w:val="none" w:sz="0" w:space="0" w:color="auto"/>
                  </w:divBdr>
                  <w:divsChild>
                    <w:div w:id="1535190749">
                      <w:marLeft w:val="750"/>
                      <w:marRight w:val="0"/>
                      <w:marTop w:val="0"/>
                      <w:marBottom w:val="0"/>
                      <w:divBdr>
                        <w:top w:val="none" w:sz="0" w:space="0" w:color="auto"/>
                        <w:left w:val="none" w:sz="0" w:space="0" w:color="auto"/>
                        <w:bottom w:val="none" w:sz="0" w:space="0" w:color="auto"/>
                        <w:right w:val="none" w:sz="0" w:space="0" w:color="auto"/>
                      </w:divBdr>
                    </w:div>
                  </w:divsChild>
                </w:div>
                <w:div w:id="1940674449">
                  <w:marLeft w:val="300"/>
                  <w:marRight w:val="0"/>
                  <w:marTop w:val="75"/>
                  <w:marBottom w:val="0"/>
                  <w:divBdr>
                    <w:top w:val="none" w:sz="0" w:space="0" w:color="auto"/>
                    <w:left w:val="none" w:sz="0" w:space="0" w:color="auto"/>
                    <w:bottom w:val="none" w:sz="0" w:space="0" w:color="auto"/>
                    <w:right w:val="none" w:sz="0" w:space="0" w:color="auto"/>
                  </w:divBdr>
                  <w:divsChild>
                    <w:div w:id="834339306">
                      <w:marLeft w:val="750"/>
                      <w:marRight w:val="0"/>
                      <w:marTop w:val="0"/>
                      <w:marBottom w:val="0"/>
                      <w:divBdr>
                        <w:top w:val="none" w:sz="0" w:space="0" w:color="auto"/>
                        <w:left w:val="none" w:sz="0" w:space="0" w:color="auto"/>
                        <w:bottom w:val="none" w:sz="0" w:space="0" w:color="auto"/>
                        <w:right w:val="none" w:sz="0" w:space="0" w:color="auto"/>
                      </w:divBdr>
                    </w:div>
                    <w:div w:id="91436571">
                      <w:marLeft w:val="750"/>
                      <w:marRight w:val="0"/>
                      <w:marTop w:val="0"/>
                      <w:marBottom w:val="0"/>
                      <w:divBdr>
                        <w:top w:val="none" w:sz="0" w:space="0" w:color="auto"/>
                        <w:left w:val="none" w:sz="0" w:space="0" w:color="auto"/>
                        <w:bottom w:val="none" w:sz="0" w:space="0" w:color="auto"/>
                        <w:right w:val="none" w:sz="0" w:space="0" w:color="auto"/>
                      </w:divBdr>
                    </w:div>
                    <w:div w:id="859323009">
                      <w:marLeft w:val="750"/>
                      <w:marRight w:val="0"/>
                      <w:marTop w:val="0"/>
                      <w:marBottom w:val="0"/>
                      <w:divBdr>
                        <w:top w:val="none" w:sz="0" w:space="0" w:color="auto"/>
                        <w:left w:val="none" w:sz="0" w:space="0" w:color="auto"/>
                        <w:bottom w:val="none" w:sz="0" w:space="0" w:color="auto"/>
                        <w:right w:val="none" w:sz="0" w:space="0" w:color="auto"/>
                      </w:divBdr>
                    </w:div>
                  </w:divsChild>
                </w:div>
                <w:div w:id="642346616">
                  <w:marLeft w:val="300"/>
                  <w:marRight w:val="0"/>
                  <w:marTop w:val="75"/>
                  <w:marBottom w:val="0"/>
                  <w:divBdr>
                    <w:top w:val="none" w:sz="0" w:space="0" w:color="auto"/>
                    <w:left w:val="none" w:sz="0" w:space="0" w:color="auto"/>
                    <w:bottom w:val="none" w:sz="0" w:space="0" w:color="auto"/>
                    <w:right w:val="none" w:sz="0" w:space="0" w:color="auto"/>
                  </w:divBdr>
                  <w:divsChild>
                    <w:div w:id="1795174211">
                      <w:marLeft w:val="750"/>
                      <w:marRight w:val="0"/>
                      <w:marTop w:val="0"/>
                      <w:marBottom w:val="0"/>
                      <w:divBdr>
                        <w:top w:val="none" w:sz="0" w:space="0" w:color="auto"/>
                        <w:left w:val="none" w:sz="0" w:space="0" w:color="auto"/>
                        <w:bottom w:val="none" w:sz="0" w:space="0" w:color="auto"/>
                        <w:right w:val="none" w:sz="0" w:space="0" w:color="auto"/>
                      </w:divBdr>
                    </w:div>
                  </w:divsChild>
                </w:div>
                <w:div w:id="1745103028">
                  <w:marLeft w:val="300"/>
                  <w:marRight w:val="0"/>
                  <w:marTop w:val="75"/>
                  <w:marBottom w:val="0"/>
                  <w:divBdr>
                    <w:top w:val="none" w:sz="0" w:space="0" w:color="auto"/>
                    <w:left w:val="none" w:sz="0" w:space="0" w:color="auto"/>
                    <w:bottom w:val="none" w:sz="0" w:space="0" w:color="auto"/>
                    <w:right w:val="none" w:sz="0" w:space="0" w:color="auto"/>
                  </w:divBdr>
                  <w:divsChild>
                    <w:div w:id="315688386">
                      <w:marLeft w:val="750"/>
                      <w:marRight w:val="0"/>
                      <w:marTop w:val="0"/>
                      <w:marBottom w:val="0"/>
                      <w:divBdr>
                        <w:top w:val="none" w:sz="0" w:space="0" w:color="auto"/>
                        <w:left w:val="none" w:sz="0" w:space="0" w:color="auto"/>
                        <w:bottom w:val="none" w:sz="0" w:space="0" w:color="auto"/>
                        <w:right w:val="none" w:sz="0" w:space="0" w:color="auto"/>
                      </w:divBdr>
                    </w:div>
                    <w:div w:id="1559979435">
                      <w:marLeft w:val="750"/>
                      <w:marRight w:val="0"/>
                      <w:marTop w:val="0"/>
                      <w:marBottom w:val="0"/>
                      <w:divBdr>
                        <w:top w:val="none" w:sz="0" w:space="0" w:color="auto"/>
                        <w:left w:val="none" w:sz="0" w:space="0" w:color="auto"/>
                        <w:bottom w:val="none" w:sz="0" w:space="0" w:color="auto"/>
                        <w:right w:val="none" w:sz="0" w:space="0" w:color="auto"/>
                      </w:divBdr>
                    </w:div>
                  </w:divsChild>
                </w:div>
                <w:div w:id="883760301">
                  <w:marLeft w:val="300"/>
                  <w:marRight w:val="0"/>
                  <w:marTop w:val="75"/>
                  <w:marBottom w:val="0"/>
                  <w:divBdr>
                    <w:top w:val="none" w:sz="0" w:space="0" w:color="auto"/>
                    <w:left w:val="none" w:sz="0" w:space="0" w:color="auto"/>
                    <w:bottom w:val="none" w:sz="0" w:space="0" w:color="auto"/>
                    <w:right w:val="none" w:sz="0" w:space="0" w:color="auto"/>
                  </w:divBdr>
                  <w:divsChild>
                    <w:div w:id="611208255">
                      <w:marLeft w:val="750"/>
                      <w:marRight w:val="0"/>
                      <w:marTop w:val="0"/>
                      <w:marBottom w:val="0"/>
                      <w:divBdr>
                        <w:top w:val="none" w:sz="0" w:space="0" w:color="auto"/>
                        <w:left w:val="none" w:sz="0" w:space="0" w:color="auto"/>
                        <w:bottom w:val="none" w:sz="0" w:space="0" w:color="auto"/>
                        <w:right w:val="none" w:sz="0" w:space="0" w:color="auto"/>
                      </w:divBdr>
                    </w:div>
                  </w:divsChild>
                </w:div>
                <w:div w:id="1846747024">
                  <w:marLeft w:val="300"/>
                  <w:marRight w:val="0"/>
                  <w:marTop w:val="75"/>
                  <w:marBottom w:val="0"/>
                  <w:divBdr>
                    <w:top w:val="none" w:sz="0" w:space="0" w:color="auto"/>
                    <w:left w:val="none" w:sz="0" w:space="0" w:color="auto"/>
                    <w:bottom w:val="none" w:sz="0" w:space="0" w:color="auto"/>
                    <w:right w:val="none" w:sz="0" w:space="0" w:color="auto"/>
                  </w:divBdr>
                  <w:divsChild>
                    <w:div w:id="595672528">
                      <w:marLeft w:val="750"/>
                      <w:marRight w:val="0"/>
                      <w:marTop w:val="0"/>
                      <w:marBottom w:val="0"/>
                      <w:divBdr>
                        <w:top w:val="none" w:sz="0" w:space="0" w:color="auto"/>
                        <w:left w:val="none" w:sz="0" w:space="0" w:color="auto"/>
                        <w:bottom w:val="none" w:sz="0" w:space="0" w:color="auto"/>
                        <w:right w:val="none" w:sz="0" w:space="0" w:color="auto"/>
                      </w:divBdr>
                    </w:div>
                  </w:divsChild>
                </w:div>
                <w:div w:id="1511991242">
                  <w:marLeft w:val="300"/>
                  <w:marRight w:val="0"/>
                  <w:marTop w:val="75"/>
                  <w:marBottom w:val="0"/>
                  <w:divBdr>
                    <w:top w:val="none" w:sz="0" w:space="0" w:color="auto"/>
                    <w:left w:val="none" w:sz="0" w:space="0" w:color="auto"/>
                    <w:bottom w:val="none" w:sz="0" w:space="0" w:color="auto"/>
                    <w:right w:val="none" w:sz="0" w:space="0" w:color="auto"/>
                  </w:divBdr>
                </w:div>
                <w:div w:id="428744993">
                  <w:marLeft w:val="300"/>
                  <w:marRight w:val="0"/>
                  <w:marTop w:val="75"/>
                  <w:marBottom w:val="0"/>
                  <w:divBdr>
                    <w:top w:val="none" w:sz="0" w:space="0" w:color="auto"/>
                    <w:left w:val="none" w:sz="0" w:space="0" w:color="auto"/>
                    <w:bottom w:val="none" w:sz="0" w:space="0" w:color="auto"/>
                    <w:right w:val="none" w:sz="0" w:space="0" w:color="auto"/>
                  </w:divBdr>
                  <w:divsChild>
                    <w:div w:id="2007122782">
                      <w:marLeft w:val="750"/>
                      <w:marRight w:val="0"/>
                      <w:marTop w:val="0"/>
                      <w:marBottom w:val="0"/>
                      <w:divBdr>
                        <w:top w:val="none" w:sz="0" w:space="0" w:color="auto"/>
                        <w:left w:val="none" w:sz="0" w:space="0" w:color="auto"/>
                        <w:bottom w:val="none" w:sz="0" w:space="0" w:color="auto"/>
                        <w:right w:val="none" w:sz="0" w:space="0" w:color="auto"/>
                      </w:divBdr>
                    </w:div>
                  </w:divsChild>
                </w:div>
                <w:div w:id="264267109">
                  <w:marLeft w:val="300"/>
                  <w:marRight w:val="0"/>
                  <w:marTop w:val="75"/>
                  <w:marBottom w:val="0"/>
                  <w:divBdr>
                    <w:top w:val="none" w:sz="0" w:space="0" w:color="auto"/>
                    <w:left w:val="none" w:sz="0" w:space="0" w:color="auto"/>
                    <w:bottom w:val="none" w:sz="0" w:space="0" w:color="auto"/>
                    <w:right w:val="none" w:sz="0" w:space="0" w:color="auto"/>
                  </w:divBdr>
                </w:div>
                <w:div w:id="1964774394">
                  <w:marLeft w:val="300"/>
                  <w:marRight w:val="0"/>
                  <w:marTop w:val="75"/>
                  <w:marBottom w:val="0"/>
                  <w:divBdr>
                    <w:top w:val="none" w:sz="0" w:space="0" w:color="auto"/>
                    <w:left w:val="none" w:sz="0" w:space="0" w:color="auto"/>
                    <w:bottom w:val="none" w:sz="0" w:space="0" w:color="auto"/>
                    <w:right w:val="none" w:sz="0" w:space="0" w:color="auto"/>
                  </w:divBdr>
                </w:div>
                <w:div w:id="1267689249">
                  <w:marLeft w:val="300"/>
                  <w:marRight w:val="0"/>
                  <w:marTop w:val="75"/>
                  <w:marBottom w:val="0"/>
                  <w:divBdr>
                    <w:top w:val="none" w:sz="0" w:space="0" w:color="auto"/>
                    <w:left w:val="none" w:sz="0" w:space="0" w:color="auto"/>
                    <w:bottom w:val="none" w:sz="0" w:space="0" w:color="auto"/>
                    <w:right w:val="none" w:sz="0" w:space="0" w:color="auto"/>
                  </w:divBdr>
                  <w:divsChild>
                    <w:div w:id="1771852701">
                      <w:marLeft w:val="750"/>
                      <w:marRight w:val="0"/>
                      <w:marTop w:val="0"/>
                      <w:marBottom w:val="0"/>
                      <w:divBdr>
                        <w:top w:val="none" w:sz="0" w:space="0" w:color="auto"/>
                        <w:left w:val="none" w:sz="0" w:space="0" w:color="auto"/>
                        <w:bottom w:val="none" w:sz="0" w:space="0" w:color="auto"/>
                        <w:right w:val="none" w:sz="0" w:space="0" w:color="auto"/>
                      </w:divBdr>
                    </w:div>
                    <w:div w:id="1089042699">
                      <w:marLeft w:val="750"/>
                      <w:marRight w:val="0"/>
                      <w:marTop w:val="0"/>
                      <w:marBottom w:val="0"/>
                      <w:divBdr>
                        <w:top w:val="none" w:sz="0" w:space="0" w:color="auto"/>
                        <w:left w:val="none" w:sz="0" w:space="0" w:color="auto"/>
                        <w:bottom w:val="none" w:sz="0" w:space="0" w:color="auto"/>
                        <w:right w:val="none" w:sz="0" w:space="0" w:color="auto"/>
                      </w:divBdr>
                    </w:div>
                  </w:divsChild>
                </w:div>
                <w:div w:id="461307951">
                  <w:marLeft w:val="300"/>
                  <w:marRight w:val="0"/>
                  <w:marTop w:val="75"/>
                  <w:marBottom w:val="0"/>
                  <w:divBdr>
                    <w:top w:val="none" w:sz="0" w:space="0" w:color="auto"/>
                    <w:left w:val="none" w:sz="0" w:space="0" w:color="auto"/>
                    <w:bottom w:val="none" w:sz="0" w:space="0" w:color="auto"/>
                    <w:right w:val="none" w:sz="0" w:space="0" w:color="auto"/>
                  </w:divBdr>
                  <w:divsChild>
                    <w:div w:id="288828747">
                      <w:marLeft w:val="750"/>
                      <w:marRight w:val="0"/>
                      <w:marTop w:val="0"/>
                      <w:marBottom w:val="0"/>
                      <w:divBdr>
                        <w:top w:val="none" w:sz="0" w:space="0" w:color="auto"/>
                        <w:left w:val="none" w:sz="0" w:space="0" w:color="auto"/>
                        <w:bottom w:val="none" w:sz="0" w:space="0" w:color="auto"/>
                        <w:right w:val="none" w:sz="0" w:space="0" w:color="auto"/>
                      </w:divBdr>
                    </w:div>
                  </w:divsChild>
                </w:div>
                <w:div w:id="420370214">
                  <w:marLeft w:val="300"/>
                  <w:marRight w:val="0"/>
                  <w:marTop w:val="75"/>
                  <w:marBottom w:val="0"/>
                  <w:divBdr>
                    <w:top w:val="none" w:sz="0" w:space="0" w:color="auto"/>
                    <w:left w:val="none" w:sz="0" w:space="0" w:color="auto"/>
                    <w:bottom w:val="none" w:sz="0" w:space="0" w:color="auto"/>
                    <w:right w:val="none" w:sz="0" w:space="0" w:color="auto"/>
                  </w:divBdr>
                  <w:divsChild>
                    <w:div w:id="84959140">
                      <w:marLeft w:val="750"/>
                      <w:marRight w:val="0"/>
                      <w:marTop w:val="0"/>
                      <w:marBottom w:val="0"/>
                      <w:divBdr>
                        <w:top w:val="none" w:sz="0" w:space="0" w:color="auto"/>
                        <w:left w:val="none" w:sz="0" w:space="0" w:color="auto"/>
                        <w:bottom w:val="none" w:sz="0" w:space="0" w:color="auto"/>
                        <w:right w:val="none" w:sz="0" w:space="0" w:color="auto"/>
                      </w:divBdr>
                    </w:div>
                    <w:div w:id="795559816">
                      <w:marLeft w:val="750"/>
                      <w:marRight w:val="0"/>
                      <w:marTop w:val="0"/>
                      <w:marBottom w:val="0"/>
                      <w:divBdr>
                        <w:top w:val="none" w:sz="0" w:space="0" w:color="auto"/>
                        <w:left w:val="none" w:sz="0" w:space="0" w:color="auto"/>
                        <w:bottom w:val="none" w:sz="0" w:space="0" w:color="auto"/>
                        <w:right w:val="none" w:sz="0" w:space="0" w:color="auto"/>
                      </w:divBdr>
                    </w:div>
                    <w:div w:id="1272854015">
                      <w:marLeft w:val="750"/>
                      <w:marRight w:val="0"/>
                      <w:marTop w:val="0"/>
                      <w:marBottom w:val="0"/>
                      <w:divBdr>
                        <w:top w:val="none" w:sz="0" w:space="0" w:color="auto"/>
                        <w:left w:val="none" w:sz="0" w:space="0" w:color="auto"/>
                        <w:bottom w:val="none" w:sz="0" w:space="0" w:color="auto"/>
                        <w:right w:val="none" w:sz="0" w:space="0" w:color="auto"/>
                      </w:divBdr>
                    </w:div>
                  </w:divsChild>
                </w:div>
                <w:div w:id="337580692">
                  <w:marLeft w:val="300"/>
                  <w:marRight w:val="0"/>
                  <w:marTop w:val="75"/>
                  <w:marBottom w:val="0"/>
                  <w:divBdr>
                    <w:top w:val="none" w:sz="0" w:space="0" w:color="auto"/>
                    <w:left w:val="none" w:sz="0" w:space="0" w:color="auto"/>
                    <w:bottom w:val="none" w:sz="0" w:space="0" w:color="auto"/>
                    <w:right w:val="none" w:sz="0" w:space="0" w:color="auto"/>
                  </w:divBdr>
                  <w:divsChild>
                    <w:div w:id="2134975374">
                      <w:marLeft w:val="750"/>
                      <w:marRight w:val="0"/>
                      <w:marTop w:val="0"/>
                      <w:marBottom w:val="0"/>
                      <w:divBdr>
                        <w:top w:val="none" w:sz="0" w:space="0" w:color="auto"/>
                        <w:left w:val="none" w:sz="0" w:space="0" w:color="auto"/>
                        <w:bottom w:val="none" w:sz="0" w:space="0" w:color="auto"/>
                        <w:right w:val="none" w:sz="0" w:space="0" w:color="auto"/>
                      </w:divBdr>
                    </w:div>
                  </w:divsChild>
                </w:div>
                <w:div w:id="777943107">
                  <w:marLeft w:val="300"/>
                  <w:marRight w:val="0"/>
                  <w:marTop w:val="75"/>
                  <w:marBottom w:val="0"/>
                  <w:divBdr>
                    <w:top w:val="none" w:sz="0" w:space="0" w:color="auto"/>
                    <w:left w:val="none" w:sz="0" w:space="0" w:color="auto"/>
                    <w:bottom w:val="none" w:sz="0" w:space="0" w:color="auto"/>
                    <w:right w:val="none" w:sz="0" w:space="0" w:color="auto"/>
                  </w:divBdr>
                  <w:divsChild>
                    <w:div w:id="1116830522">
                      <w:marLeft w:val="750"/>
                      <w:marRight w:val="0"/>
                      <w:marTop w:val="0"/>
                      <w:marBottom w:val="0"/>
                      <w:divBdr>
                        <w:top w:val="none" w:sz="0" w:space="0" w:color="auto"/>
                        <w:left w:val="none" w:sz="0" w:space="0" w:color="auto"/>
                        <w:bottom w:val="none" w:sz="0" w:space="0" w:color="auto"/>
                        <w:right w:val="none" w:sz="0" w:space="0" w:color="auto"/>
                      </w:divBdr>
                    </w:div>
                    <w:div w:id="2095322118">
                      <w:marLeft w:val="750"/>
                      <w:marRight w:val="0"/>
                      <w:marTop w:val="0"/>
                      <w:marBottom w:val="0"/>
                      <w:divBdr>
                        <w:top w:val="none" w:sz="0" w:space="0" w:color="auto"/>
                        <w:left w:val="none" w:sz="0" w:space="0" w:color="auto"/>
                        <w:bottom w:val="none" w:sz="0" w:space="0" w:color="auto"/>
                        <w:right w:val="none" w:sz="0" w:space="0" w:color="auto"/>
                      </w:divBdr>
                    </w:div>
                    <w:div w:id="1007906755">
                      <w:marLeft w:val="750"/>
                      <w:marRight w:val="0"/>
                      <w:marTop w:val="0"/>
                      <w:marBottom w:val="0"/>
                      <w:divBdr>
                        <w:top w:val="none" w:sz="0" w:space="0" w:color="auto"/>
                        <w:left w:val="none" w:sz="0" w:space="0" w:color="auto"/>
                        <w:bottom w:val="none" w:sz="0" w:space="0" w:color="auto"/>
                        <w:right w:val="none" w:sz="0" w:space="0" w:color="auto"/>
                      </w:divBdr>
                    </w:div>
                  </w:divsChild>
                </w:div>
                <w:div w:id="733628950">
                  <w:marLeft w:val="300"/>
                  <w:marRight w:val="0"/>
                  <w:marTop w:val="75"/>
                  <w:marBottom w:val="0"/>
                  <w:divBdr>
                    <w:top w:val="none" w:sz="0" w:space="0" w:color="auto"/>
                    <w:left w:val="none" w:sz="0" w:space="0" w:color="auto"/>
                    <w:bottom w:val="none" w:sz="0" w:space="0" w:color="auto"/>
                    <w:right w:val="none" w:sz="0" w:space="0" w:color="auto"/>
                  </w:divBdr>
                  <w:divsChild>
                    <w:div w:id="1056003933">
                      <w:marLeft w:val="750"/>
                      <w:marRight w:val="0"/>
                      <w:marTop w:val="0"/>
                      <w:marBottom w:val="0"/>
                      <w:divBdr>
                        <w:top w:val="none" w:sz="0" w:space="0" w:color="auto"/>
                        <w:left w:val="none" w:sz="0" w:space="0" w:color="auto"/>
                        <w:bottom w:val="none" w:sz="0" w:space="0" w:color="auto"/>
                        <w:right w:val="none" w:sz="0" w:space="0" w:color="auto"/>
                      </w:divBdr>
                    </w:div>
                  </w:divsChild>
                </w:div>
                <w:div w:id="811364616">
                  <w:marLeft w:val="300"/>
                  <w:marRight w:val="0"/>
                  <w:marTop w:val="75"/>
                  <w:marBottom w:val="0"/>
                  <w:divBdr>
                    <w:top w:val="none" w:sz="0" w:space="0" w:color="auto"/>
                    <w:left w:val="none" w:sz="0" w:space="0" w:color="auto"/>
                    <w:bottom w:val="none" w:sz="0" w:space="0" w:color="auto"/>
                    <w:right w:val="none" w:sz="0" w:space="0" w:color="auto"/>
                  </w:divBdr>
                  <w:divsChild>
                    <w:div w:id="1390424021">
                      <w:marLeft w:val="750"/>
                      <w:marRight w:val="0"/>
                      <w:marTop w:val="0"/>
                      <w:marBottom w:val="0"/>
                      <w:divBdr>
                        <w:top w:val="none" w:sz="0" w:space="0" w:color="auto"/>
                        <w:left w:val="none" w:sz="0" w:space="0" w:color="auto"/>
                        <w:bottom w:val="none" w:sz="0" w:space="0" w:color="auto"/>
                        <w:right w:val="none" w:sz="0" w:space="0" w:color="auto"/>
                      </w:divBdr>
                    </w:div>
                    <w:div w:id="474836490">
                      <w:marLeft w:val="750"/>
                      <w:marRight w:val="0"/>
                      <w:marTop w:val="0"/>
                      <w:marBottom w:val="0"/>
                      <w:divBdr>
                        <w:top w:val="none" w:sz="0" w:space="0" w:color="auto"/>
                        <w:left w:val="none" w:sz="0" w:space="0" w:color="auto"/>
                        <w:bottom w:val="none" w:sz="0" w:space="0" w:color="auto"/>
                        <w:right w:val="none" w:sz="0" w:space="0" w:color="auto"/>
                      </w:divBdr>
                    </w:div>
                  </w:divsChild>
                </w:div>
                <w:div w:id="798379624">
                  <w:marLeft w:val="300"/>
                  <w:marRight w:val="0"/>
                  <w:marTop w:val="75"/>
                  <w:marBottom w:val="0"/>
                  <w:divBdr>
                    <w:top w:val="none" w:sz="0" w:space="0" w:color="auto"/>
                    <w:left w:val="none" w:sz="0" w:space="0" w:color="auto"/>
                    <w:bottom w:val="none" w:sz="0" w:space="0" w:color="auto"/>
                    <w:right w:val="none" w:sz="0" w:space="0" w:color="auto"/>
                  </w:divBdr>
                  <w:divsChild>
                    <w:div w:id="1594783603">
                      <w:marLeft w:val="750"/>
                      <w:marRight w:val="0"/>
                      <w:marTop w:val="0"/>
                      <w:marBottom w:val="0"/>
                      <w:divBdr>
                        <w:top w:val="none" w:sz="0" w:space="0" w:color="auto"/>
                        <w:left w:val="none" w:sz="0" w:space="0" w:color="auto"/>
                        <w:bottom w:val="none" w:sz="0" w:space="0" w:color="auto"/>
                        <w:right w:val="none" w:sz="0" w:space="0" w:color="auto"/>
                      </w:divBdr>
                    </w:div>
                  </w:divsChild>
                </w:div>
                <w:div w:id="1190483369">
                  <w:marLeft w:val="300"/>
                  <w:marRight w:val="0"/>
                  <w:marTop w:val="75"/>
                  <w:marBottom w:val="0"/>
                  <w:divBdr>
                    <w:top w:val="none" w:sz="0" w:space="0" w:color="auto"/>
                    <w:left w:val="none" w:sz="0" w:space="0" w:color="auto"/>
                    <w:bottom w:val="none" w:sz="0" w:space="0" w:color="auto"/>
                    <w:right w:val="none" w:sz="0" w:space="0" w:color="auto"/>
                  </w:divBdr>
                  <w:divsChild>
                    <w:div w:id="373700330">
                      <w:marLeft w:val="750"/>
                      <w:marRight w:val="0"/>
                      <w:marTop w:val="0"/>
                      <w:marBottom w:val="0"/>
                      <w:divBdr>
                        <w:top w:val="none" w:sz="0" w:space="0" w:color="auto"/>
                        <w:left w:val="none" w:sz="0" w:space="0" w:color="auto"/>
                        <w:bottom w:val="none" w:sz="0" w:space="0" w:color="auto"/>
                        <w:right w:val="none" w:sz="0" w:space="0" w:color="auto"/>
                      </w:divBdr>
                    </w:div>
                  </w:divsChild>
                </w:div>
                <w:div w:id="1626346159">
                  <w:marLeft w:val="300"/>
                  <w:marRight w:val="0"/>
                  <w:marTop w:val="75"/>
                  <w:marBottom w:val="0"/>
                  <w:divBdr>
                    <w:top w:val="none" w:sz="0" w:space="0" w:color="auto"/>
                    <w:left w:val="none" w:sz="0" w:space="0" w:color="auto"/>
                    <w:bottom w:val="none" w:sz="0" w:space="0" w:color="auto"/>
                    <w:right w:val="none" w:sz="0" w:space="0" w:color="auto"/>
                  </w:divBdr>
                </w:div>
                <w:div w:id="1128209145">
                  <w:marLeft w:val="300"/>
                  <w:marRight w:val="0"/>
                  <w:marTop w:val="75"/>
                  <w:marBottom w:val="0"/>
                  <w:divBdr>
                    <w:top w:val="none" w:sz="0" w:space="0" w:color="auto"/>
                    <w:left w:val="none" w:sz="0" w:space="0" w:color="auto"/>
                    <w:bottom w:val="none" w:sz="0" w:space="0" w:color="auto"/>
                    <w:right w:val="none" w:sz="0" w:space="0" w:color="auto"/>
                  </w:divBdr>
                  <w:divsChild>
                    <w:div w:id="1118451024">
                      <w:marLeft w:val="750"/>
                      <w:marRight w:val="0"/>
                      <w:marTop w:val="0"/>
                      <w:marBottom w:val="0"/>
                      <w:divBdr>
                        <w:top w:val="none" w:sz="0" w:space="0" w:color="auto"/>
                        <w:left w:val="none" w:sz="0" w:space="0" w:color="auto"/>
                        <w:bottom w:val="none" w:sz="0" w:space="0" w:color="auto"/>
                        <w:right w:val="none" w:sz="0" w:space="0" w:color="auto"/>
                      </w:divBdr>
                    </w:div>
                  </w:divsChild>
                </w:div>
                <w:div w:id="1464885921">
                  <w:marLeft w:val="300"/>
                  <w:marRight w:val="0"/>
                  <w:marTop w:val="75"/>
                  <w:marBottom w:val="0"/>
                  <w:divBdr>
                    <w:top w:val="none" w:sz="0" w:space="0" w:color="auto"/>
                    <w:left w:val="none" w:sz="0" w:space="0" w:color="auto"/>
                    <w:bottom w:val="none" w:sz="0" w:space="0" w:color="auto"/>
                    <w:right w:val="none" w:sz="0" w:space="0" w:color="auto"/>
                  </w:divBdr>
                </w:div>
                <w:div w:id="1614365720">
                  <w:marLeft w:val="300"/>
                  <w:marRight w:val="0"/>
                  <w:marTop w:val="75"/>
                  <w:marBottom w:val="0"/>
                  <w:divBdr>
                    <w:top w:val="none" w:sz="0" w:space="0" w:color="auto"/>
                    <w:left w:val="none" w:sz="0" w:space="0" w:color="auto"/>
                    <w:bottom w:val="none" w:sz="0" w:space="0" w:color="auto"/>
                    <w:right w:val="none" w:sz="0" w:space="0" w:color="auto"/>
                  </w:divBdr>
                </w:div>
                <w:div w:id="1545945617">
                  <w:marLeft w:val="300"/>
                  <w:marRight w:val="0"/>
                  <w:marTop w:val="75"/>
                  <w:marBottom w:val="0"/>
                  <w:divBdr>
                    <w:top w:val="none" w:sz="0" w:space="0" w:color="auto"/>
                    <w:left w:val="none" w:sz="0" w:space="0" w:color="auto"/>
                    <w:bottom w:val="none" w:sz="0" w:space="0" w:color="auto"/>
                    <w:right w:val="none" w:sz="0" w:space="0" w:color="auto"/>
                  </w:divBdr>
                  <w:divsChild>
                    <w:div w:id="1957180169">
                      <w:marLeft w:val="750"/>
                      <w:marRight w:val="0"/>
                      <w:marTop w:val="0"/>
                      <w:marBottom w:val="0"/>
                      <w:divBdr>
                        <w:top w:val="none" w:sz="0" w:space="0" w:color="auto"/>
                        <w:left w:val="none" w:sz="0" w:space="0" w:color="auto"/>
                        <w:bottom w:val="none" w:sz="0" w:space="0" w:color="auto"/>
                        <w:right w:val="none" w:sz="0" w:space="0" w:color="auto"/>
                      </w:divBdr>
                    </w:div>
                    <w:div w:id="74086961">
                      <w:marLeft w:val="750"/>
                      <w:marRight w:val="0"/>
                      <w:marTop w:val="0"/>
                      <w:marBottom w:val="0"/>
                      <w:divBdr>
                        <w:top w:val="none" w:sz="0" w:space="0" w:color="auto"/>
                        <w:left w:val="none" w:sz="0" w:space="0" w:color="auto"/>
                        <w:bottom w:val="none" w:sz="0" w:space="0" w:color="auto"/>
                        <w:right w:val="none" w:sz="0" w:space="0" w:color="auto"/>
                      </w:divBdr>
                    </w:div>
                  </w:divsChild>
                </w:div>
                <w:div w:id="178593260">
                  <w:marLeft w:val="300"/>
                  <w:marRight w:val="0"/>
                  <w:marTop w:val="75"/>
                  <w:marBottom w:val="0"/>
                  <w:divBdr>
                    <w:top w:val="none" w:sz="0" w:space="0" w:color="auto"/>
                    <w:left w:val="none" w:sz="0" w:space="0" w:color="auto"/>
                    <w:bottom w:val="none" w:sz="0" w:space="0" w:color="auto"/>
                    <w:right w:val="none" w:sz="0" w:space="0" w:color="auto"/>
                  </w:divBdr>
                  <w:divsChild>
                    <w:div w:id="308176566">
                      <w:marLeft w:val="750"/>
                      <w:marRight w:val="0"/>
                      <w:marTop w:val="0"/>
                      <w:marBottom w:val="0"/>
                      <w:divBdr>
                        <w:top w:val="none" w:sz="0" w:space="0" w:color="auto"/>
                        <w:left w:val="none" w:sz="0" w:space="0" w:color="auto"/>
                        <w:bottom w:val="none" w:sz="0" w:space="0" w:color="auto"/>
                        <w:right w:val="none" w:sz="0" w:space="0" w:color="auto"/>
                      </w:divBdr>
                    </w:div>
                  </w:divsChild>
                </w:div>
                <w:div w:id="322396082">
                  <w:marLeft w:val="300"/>
                  <w:marRight w:val="0"/>
                  <w:marTop w:val="75"/>
                  <w:marBottom w:val="0"/>
                  <w:divBdr>
                    <w:top w:val="none" w:sz="0" w:space="0" w:color="auto"/>
                    <w:left w:val="none" w:sz="0" w:space="0" w:color="auto"/>
                    <w:bottom w:val="none" w:sz="0" w:space="0" w:color="auto"/>
                    <w:right w:val="none" w:sz="0" w:space="0" w:color="auto"/>
                  </w:divBdr>
                  <w:divsChild>
                    <w:div w:id="1749620312">
                      <w:marLeft w:val="750"/>
                      <w:marRight w:val="0"/>
                      <w:marTop w:val="0"/>
                      <w:marBottom w:val="0"/>
                      <w:divBdr>
                        <w:top w:val="none" w:sz="0" w:space="0" w:color="auto"/>
                        <w:left w:val="none" w:sz="0" w:space="0" w:color="auto"/>
                        <w:bottom w:val="none" w:sz="0" w:space="0" w:color="auto"/>
                        <w:right w:val="none" w:sz="0" w:space="0" w:color="auto"/>
                      </w:divBdr>
                    </w:div>
                    <w:div w:id="1084182151">
                      <w:marLeft w:val="750"/>
                      <w:marRight w:val="0"/>
                      <w:marTop w:val="0"/>
                      <w:marBottom w:val="0"/>
                      <w:divBdr>
                        <w:top w:val="none" w:sz="0" w:space="0" w:color="auto"/>
                        <w:left w:val="none" w:sz="0" w:space="0" w:color="auto"/>
                        <w:bottom w:val="none" w:sz="0" w:space="0" w:color="auto"/>
                        <w:right w:val="none" w:sz="0" w:space="0" w:color="auto"/>
                      </w:divBdr>
                    </w:div>
                    <w:div w:id="547300065">
                      <w:marLeft w:val="750"/>
                      <w:marRight w:val="0"/>
                      <w:marTop w:val="0"/>
                      <w:marBottom w:val="0"/>
                      <w:divBdr>
                        <w:top w:val="none" w:sz="0" w:space="0" w:color="auto"/>
                        <w:left w:val="none" w:sz="0" w:space="0" w:color="auto"/>
                        <w:bottom w:val="none" w:sz="0" w:space="0" w:color="auto"/>
                        <w:right w:val="none" w:sz="0" w:space="0" w:color="auto"/>
                      </w:divBdr>
                    </w:div>
                  </w:divsChild>
                </w:div>
                <w:div w:id="1771320026">
                  <w:marLeft w:val="300"/>
                  <w:marRight w:val="0"/>
                  <w:marTop w:val="75"/>
                  <w:marBottom w:val="0"/>
                  <w:divBdr>
                    <w:top w:val="none" w:sz="0" w:space="0" w:color="auto"/>
                    <w:left w:val="none" w:sz="0" w:space="0" w:color="auto"/>
                    <w:bottom w:val="none" w:sz="0" w:space="0" w:color="auto"/>
                    <w:right w:val="none" w:sz="0" w:space="0" w:color="auto"/>
                  </w:divBdr>
                  <w:divsChild>
                    <w:div w:id="1513837647">
                      <w:marLeft w:val="750"/>
                      <w:marRight w:val="0"/>
                      <w:marTop w:val="0"/>
                      <w:marBottom w:val="0"/>
                      <w:divBdr>
                        <w:top w:val="none" w:sz="0" w:space="0" w:color="auto"/>
                        <w:left w:val="none" w:sz="0" w:space="0" w:color="auto"/>
                        <w:bottom w:val="none" w:sz="0" w:space="0" w:color="auto"/>
                        <w:right w:val="none" w:sz="0" w:space="0" w:color="auto"/>
                      </w:divBdr>
                    </w:div>
                  </w:divsChild>
                </w:div>
                <w:div w:id="1829978914">
                  <w:marLeft w:val="300"/>
                  <w:marRight w:val="0"/>
                  <w:marTop w:val="75"/>
                  <w:marBottom w:val="0"/>
                  <w:divBdr>
                    <w:top w:val="none" w:sz="0" w:space="0" w:color="auto"/>
                    <w:left w:val="none" w:sz="0" w:space="0" w:color="auto"/>
                    <w:bottom w:val="none" w:sz="0" w:space="0" w:color="auto"/>
                    <w:right w:val="none" w:sz="0" w:space="0" w:color="auto"/>
                  </w:divBdr>
                  <w:divsChild>
                    <w:div w:id="2097627496">
                      <w:marLeft w:val="750"/>
                      <w:marRight w:val="0"/>
                      <w:marTop w:val="0"/>
                      <w:marBottom w:val="0"/>
                      <w:divBdr>
                        <w:top w:val="none" w:sz="0" w:space="0" w:color="auto"/>
                        <w:left w:val="none" w:sz="0" w:space="0" w:color="auto"/>
                        <w:bottom w:val="none" w:sz="0" w:space="0" w:color="auto"/>
                        <w:right w:val="none" w:sz="0" w:space="0" w:color="auto"/>
                      </w:divBdr>
                    </w:div>
                    <w:div w:id="1521359286">
                      <w:marLeft w:val="750"/>
                      <w:marRight w:val="0"/>
                      <w:marTop w:val="0"/>
                      <w:marBottom w:val="0"/>
                      <w:divBdr>
                        <w:top w:val="none" w:sz="0" w:space="0" w:color="auto"/>
                        <w:left w:val="none" w:sz="0" w:space="0" w:color="auto"/>
                        <w:bottom w:val="none" w:sz="0" w:space="0" w:color="auto"/>
                        <w:right w:val="none" w:sz="0" w:space="0" w:color="auto"/>
                      </w:divBdr>
                    </w:div>
                    <w:div w:id="1486704138">
                      <w:marLeft w:val="750"/>
                      <w:marRight w:val="0"/>
                      <w:marTop w:val="0"/>
                      <w:marBottom w:val="0"/>
                      <w:divBdr>
                        <w:top w:val="none" w:sz="0" w:space="0" w:color="auto"/>
                        <w:left w:val="none" w:sz="0" w:space="0" w:color="auto"/>
                        <w:bottom w:val="none" w:sz="0" w:space="0" w:color="auto"/>
                        <w:right w:val="none" w:sz="0" w:space="0" w:color="auto"/>
                      </w:divBdr>
                    </w:div>
                  </w:divsChild>
                </w:div>
                <w:div w:id="505441846">
                  <w:marLeft w:val="300"/>
                  <w:marRight w:val="0"/>
                  <w:marTop w:val="75"/>
                  <w:marBottom w:val="0"/>
                  <w:divBdr>
                    <w:top w:val="none" w:sz="0" w:space="0" w:color="auto"/>
                    <w:left w:val="none" w:sz="0" w:space="0" w:color="auto"/>
                    <w:bottom w:val="none" w:sz="0" w:space="0" w:color="auto"/>
                    <w:right w:val="none" w:sz="0" w:space="0" w:color="auto"/>
                  </w:divBdr>
                  <w:divsChild>
                    <w:div w:id="493029030">
                      <w:marLeft w:val="750"/>
                      <w:marRight w:val="0"/>
                      <w:marTop w:val="0"/>
                      <w:marBottom w:val="0"/>
                      <w:divBdr>
                        <w:top w:val="none" w:sz="0" w:space="0" w:color="auto"/>
                        <w:left w:val="none" w:sz="0" w:space="0" w:color="auto"/>
                        <w:bottom w:val="none" w:sz="0" w:space="0" w:color="auto"/>
                        <w:right w:val="none" w:sz="0" w:space="0" w:color="auto"/>
                      </w:divBdr>
                    </w:div>
                  </w:divsChild>
                </w:div>
                <w:div w:id="1391228990">
                  <w:marLeft w:val="300"/>
                  <w:marRight w:val="0"/>
                  <w:marTop w:val="75"/>
                  <w:marBottom w:val="0"/>
                  <w:divBdr>
                    <w:top w:val="none" w:sz="0" w:space="0" w:color="auto"/>
                    <w:left w:val="none" w:sz="0" w:space="0" w:color="auto"/>
                    <w:bottom w:val="none" w:sz="0" w:space="0" w:color="auto"/>
                    <w:right w:val="none" w:sz="0" w:space="0" w:color="auto"/>
                  </w:divBdr>
                  <w:divsChild>
                    <w:div w:id="740567218">
                      <w:marLeft w:val="750"/>
                      <w:marRight w:val="0"/>
                      <w:marTop w:val="0"/>
                      <w:marBottom w:val="0"/>
                      <w:divBdr>
                        <w:top w:val="none" w:sz="0" w:space="0" w:color="auto"/>
                        <w:left w:val="none" w:sz="0" w:space="0" w:color="auto"/>
                        <w:bottom w:val="none" w:sz="0" w:space="0" w:color="auto"/>
                        <w:right w:val="none" w:sz="0" w:space="0" w:color="auto"/>
                      </w:divBdr>
                    </w:div>
                    <w:div w:id="1143160278">
                      <w:marLeft w:val="750"/>
                      <w:marRight w:val="0"/>
                      <w:marTop w:val="0"/>
                      <w:marBottom w:val="0"/>
                      <w:divBdr>
                        <w:top w:val="none" w:sz="0" w:space="0" w:color="auto"/>
                        <w:left w:val="none" w:sz="0" w:space="0" w:color="auto"/>
                        <w:bottom w:val="none" w:sz="0" w:space="0" w:color="auto"/>
                        <w:right w:val="none" w:sz="0" w:space="0" w:color="auto"/>
                      </w:divBdr>
                    </w:div>
                  </w:divsChild>
                </w:div>
                <w:div w:id="720402073">
                  <w:marLeft w:val="300"/>
                  <w:marRight w:val="0"/>
                  <w:marTop w:val="75"/>
                  <w:marBottom w:val="0"/>
                  <w:divBdr>
                    <w:top w:val="none" w:sz="0" w:space="0" w:color="auto"/>
                    <w:left w:val="none" w:sz="0" w:space="0" w:color="auto"/>
                    <w:bottom w:val="none" w:sz="0" w:space="0" w:color="auto"/>
                    <w:right w:val="none" w:sz="0" w:space="0" w:color="auto"/>
                  </w:divBdr>
                  <w:divsChild>
                    <w:div w:id="81147268">
                      <w:marLeft w:val="750"/>
                      <w:marRight w:val="0"/>
                      <w:marTop w:val="0"/>
                      <w:marBottom w:val="0"/>
                      <w:divBdr>
                        <w:top w:val="none" w:sz="0" w:space="0" w:color="auto"/>
                        <w:left w:val="none" w:sz="0" w:space="0" w:color="auto"/>
                        <w:bottom w:val="none" w:sz="0" w:space="0" w:color="auto"/>
                        <w:right w:val="none" w:sz="0" w:space="0" w:color="auto"/>
                      </w:divBdr>
                    </w:div>
                  </w:divsChild>
                </w:div>
                <w:div w:id="740182240">
                  <w:marLeft w:val="300"/>
                  <w:marRight w:val="0"/>
                  <w:marTop w:val="75"/>
                  <w:marBottom w:val="0"/>
                  <w:divBdr>
                    <w:top w:val="none" w:sz="0" w:space="0" w:color="auto"/>
                    <w:left w:val="none" w:sz="0" w:space="0" w:color="auto"/>
                    <w:bottom w:val="none" w:sz="0" w:space="0" w:color="auto"/>
                    <w:right w:val="none" w:sz="0" w:space="0" w:color="auto"/>
                  </w:divBdr>
                  <w:divsChild>
                    <w:div w:id="1754204038">
                      <w:marLeft w:val="750"/>
                      <w:marRight w:val="0"/>
                      <w:marTop w:val="0"/>
                      <w:marBottom w:val="0"/>
                      <w:divBdr>
                        <w:top w:val="none" w:sz="0" w:space="0" w:color="auto"/>
                        <w:left w:val="none" w:sz="0" w:space="0" w:color="auto"/>
                        <w:bottom w:val="none" w:sz="0" w:space="0" w:color="auto"/>
                        <w:right w:val="none" w:sz="0" w:space="0" w:color="auto"/>
                      </w:divBdr>
                    </w:div>
                  </w:divsChild>
                </w:div>
                <w:div w:id="1670673602">
                  <w:marLeft w:val="300"/>
                  <w:marRight w:val="0"/>
                  <w:marTop w:val="75"/>
                  <w:marBottom w:val="0"/>
                  <w:divBdr>
                    <w:top w:val="none" w:sz="0" w:space="0" w:color="auto"/>
                    <w:left w:val="none" w:sz="0" w:space="0" w:color="auto"/>
                    <w:bottom w:val="none" w:sz="0" w:space="0" w:color="auto"/>
                    <w:right w:val="none" w:sz="0" w:space="0" w:color="auto"/>
                  </w:divBdr>
                </w:div>
                <w:div w:id="15887383">
                  <w:marLeft w:val="300"/>
                  <w:marRight w:val="0"/>
                  <w:marTop w:val="75"/>
                  <w:marBottom w:val="0"/>
                  <w:divBdr>
                    <w:top w:val="none" w:sz="0" w:space="0" w:color="auto"/>
                    <w:left w:val="none" w:sz="0" w:space="0" w:color="auto"/>
                    <w:bottom w:val="none" w:sz="0" w:space="0" w:color="auto"/>
                    <w:right w:val="none" w:sz="0" w:space="0" w:color="auto"/>
                  </w:divBdr>
                  <w:divsChild>
                    <w:div w:id="1348559932">
                      <w:marLeft w:val="750"/>
                      <w:marRight w:val="0"/>
                      <w:marTop w:val="0"/>
                      <w:marBottom w:val="0"/>
                      <w:divBdr>
                        <w:top w:val="none" w:sz="0" w:space="0" w:color="auto"/>
                        <w:left w:val="none" w:sz="0" w:space="0" w:color="auto"/>
                        <w:bottom w:val="none" w:sz="0" w:space="0" w:color="auto"/>
                        <w:right w:val="none" w:sz="0" w:space="0" w:color="auto"/>
                      </w:divBdr>
                    </w:div>
                  </w:divsChild>
                </w:div>
                <w:div w:id="1168130200">
                  <w:marLeft w:val="300"/>
                  <w:marRight w:val="0"/>
                  <w:marTop w:val="75"/>
                  <w:marBottom w:val="0"/>
                  <w:divBdr>
                    <w:top w:val="none" w:sz="0" w:space="0" w:color="auto"/>
                    <w:left w:val="none" w:sz="0" w:space="0" w:color="auto"/>
                    <w:bottom w:val="none" w:sz="0" w:space="0" w:color="auto"/>
                    <w:right w:val="none" w:sz="0" w:space="0" w:color="auto"/>
                  </w:divBdr>
                </w:div>
                <w:div w:id="644286773">
                  <w:marLeft w:val="300"/>
                  <w:marRight w:val="0"/>
                  <w:marTop w:val="75"/>
                  <w:marBottom w:val="0"/>
                  <w:divBdr>
                    <w:top w:val="none" w:sz="0" w:space="0" w:color="auto"/>
                    <w:left w:val="none" w:sz="0" w:space="0" w:color="auto"/>
                    <w:bottom w:val="none" w:sz="0" w:space="0" w:color="auto"/>
                    <w:right w:val="none" w:sz="0" w:space="0" w:color="auto"/>
                  </w:divBdr>
                </w:div>
                <w:div w:id="2019428278">
                  <w:marLeft w:val="300"/>
                  <w:marRight w:val="0"/>
                  <w:marTop w:val="75"/>
                  <w:marBottom w:val="0"/>
                  <w:divBdr>
                    <w:top w:val="none" w:sz="0" w:space="0" w:color="auto"/>
                    <w:left w:val="none" w:sz="0" w:space="0" w:color="auto"/>
                    <w:bottom w:val="none" w:sz="0" w:space="0" w:color="auto"/>
                    <w:right w:val="none" w:sz="0" w:space="0" w:color="auto"/>
                  </w:divBdr>
                  <w:divsChild>
                    <w:div w:id="1165827379">
                      <w:marLeft w:val="750"/>
                      <w:marRight w:val="0"/>
                      <w:marTop w:val="0"/>
                      <w:marBottom w:val="0"/>
                      <w:divBdr>
                        <w:top w:val="none" w:sz="0" w:space="0" w:color="auto"/>
                        <w:left w:val="none" w:sz="0" w:space="0" w:color="auto"/>
                        <w:bottom w:val="none" w:sz="0" w:space="0" w:color="auto"/>
                        <w:right w:val="none" w:sz="0" w:space="0" w:color="auto"/>
                      </w:divBdr>
                    </w:div>
                    <w:div w:id="867529489">
                      <w:marLeft w:val="750"/>
                      <w:marRight w:val="0"/>
                      <w:marTop w:val="0"/>
                      <w:marBottom w:val="0"/>
                      <w:divBdr>
                        <w:top w:val="none" w:sz="0" w:space="0" w:color="auto"/>
                        <w:left w:val="none" w:sz="0" w:space="0" w:color="auto"/>
                        <w:bottom w:val="none" w:sz="0" w:space="0" w:color="auto"/>
                        <w:right w:val="none" w:sz="0" w:space="0" w:color="auto"/>
                      </w:divBdr>
                    </w:div>
                  </w:divsChild>
                </w:div>
                <w:div w:id="685326866">
                  <w:marLeft w:val="300"/>
                  <w:marRight w:val="0"/>
                  <w:marTop w:val="75"/>
                  <w:marBottom w:val="0"/>
                  <w:divBdr>
                    <w:top w:val="none" w:sz="0" w:space="0" w:color="auto"/>
                    <w:left w:val="none" w:sz="0" w:space="0" w:color="auto"/>
                    <w:bottom w:val="none" w:sz="0" w:space="0" w:color="auto"/>
                    <w:right w:val="none" w:sz="0" w:space="0" w:color="auto"/>
                  </w:divBdr>
                  <w:divsChild>
                    <w:div w:id="1648781901">
                      <w:marLeft w:val="750"/>
                      <w:marRight w:val="0"/>
                      <w:marTop w:val="0"/>
                      <w:marBottom w:val="0"/>
                      <w:divBdr>
                        <w:top w:val="none" w:sz="0" w:space="0" w:color="auto"/>
                        <w:left w:val="none" w:sz="0" w:space="0" w:color="auto"/>
                        <w:bottom w:val="none" w:sz="0" w:space="0" w:color="auto"/>
                        <w:right w:val="none" w:sz="0" w:space="0" w:color="auto"/>
                      </w:divBdr>
                    </w:div>
                  </w:divsChild>
                </w:div>
                <w:div w:id="1489439485">
                  <w:marLeft w:val="300"/>
                  <w:marRight w:val="0"/>
                  <w:marTop w:val="75"/>
                  <w:marBottom w:val="0"/>
                  <w:divBdr>
                    <w:top w:val="none" w:sz="0" w:space="0" w:color="auto"/>
                    <w:left w:val="none" w:sz="0" w:space="0" w:color="auto"/>
                    <w:bottom w:val="none" w:sz="0" w:space="0" w:color="auto"/>
                    <w:right w:val="none" w:sz="0" w:space="0" w:color="auto"/>
                  </w:divBdr>
                  <w:divsChild>
                    <w:div w:id="1294285060">
                      <w:marLeft w:val="750"/>
                      <w:marRight w:val="0"/>
                      <w:marTop w:val="0"/>
                      <w:marBottom w:val="0"/>
                      <w:divBdr>
                        <w:top w:val="none" w:sz="0" w:space="0" w:color="auto"/>
                        <w:left w:val="none" w:sz="0" w:space="0" w:color="auto"/>
                        <w:bottom w:val="none" w:sz="0" w:space="0" w:color="auto"/>
                        <w:right w:val="none" w:sz="0" w:space="0" w:color="auto"/>
                      </w:divBdr>
                    </w:div>
                    <w:div w:id="1512135888">
                      <w:marLeft w:val="750"/>
                      <w:marRight w:val="0"/>
                      <w:marTop w:val="0"/>
                      <w:marBottom w:val="0"/>
                      <w:divBdr>
                        <w:top w:val="none" w:sz="0" w:space="0" w:color="auto"/>
                        <w:left w:val="none" w:sz="0" w:space="0" w:color="auto"/>
                        <w:bottom w:val="none" w:sz="0" w:space="0" w:color="auto"/>
                        <w:right w:val="none" w:sz="0" w:space="0" w:color="auto"/>
                      </w:divBdr>
                    </w:div>
                    <w:div w:id="875431311">
                      <w:marLeft w:val="750"/>
                      <w:marRight w:val="0"/>
                      <w:marTop w:val="0"/>
                      <w:marBottom w:val="0"/>
                      <w:divBdr>
                        <w:top w:val="none" w:sz="0" w:space="0" w:color="auto"/>
                        <w:left w:val="none" w:sz="0" w:space="0" w:color="auto"/>
                        <w:bottom w:val="none" w:sz="0" w:space="0" w:color="auto"/>
                        <w:right w:val="none" w:sz="0" w:space="0" w:color="auto"/>
                      </w:divBdr>
                    </w:div>
                  </w:divsChild>
                </w:div>
                <w:div w:id="1356342736">
                  <w:marLeft w:val="300"/>
                  <w:marRight w:val="0"/>
                  <w:marTop w:val="75"/>
                  <w:marBottom w:val="0"/>
                  <w:divBdr>
                    <w:top w:val="none" w:sz="0" w:space="0" w:color="auto"/>
                    <w:left w:val="none" w:sz="0" w:space="0" w:color="auto"/>
                    <w:bottom w:val="none" w:sz="0" w:space="0" w:color="auto"/>
                    <w:right w:val="none" w:sz="0" w:space="0" w:color="auto"/>
                  </w:divBdr>
                  <w:divsChild>
                    <w:div w:id="592977450">
                      <w:marLeft w:val="750"/>
                      <w:marRight w:val="0"/>
                      <w:marTop w:val="0"/>
                      <w:marBottom w:val="0"/>
                      <w:divBdr>
                        <w:top w:val="none" w:sz="0" w:space="0" w:color="auto"/>
                        <w:left w:val="none" w:sz="0" w:space="0" w:color="auto"/>
                        <w:bottom w:val="none" w:sz="0" w:space="0" w:color="auto"/>
                        <w:right w:val="none" w:sz="0" w:space="0" w:color="auto"/>
                      </w:divBdr>
                    </w:div>
                  </w:divsChild>
                </w:div>
                <w:div w:id="1532454429">
                  <w:marLeft w:val="300"/>
                  <w:marRight w:val="0"/>
                  <w:marTop w:val="75"/>
                  <w:marBottom w:val="0"/>
                  <w:divBdr>
                    <w:top w:val="none" w:sz="0" w:space="0" w:color="auto"/>
                    <w:left w:val="none" w:sz="0" w:space="0" w:color="auto"/>
                    <w:bottom w:val="none" w:sz="0" w:space="0" w:color="auto"/>
                    <w:right w:val="none" w:sz="0" w:space="0" w:color="auto"/>
                  </w:divBdr>
                  <w:divsChild>
                    <w:div w:id="745997185">
                      <w:marLeft w:val="750"/>
                      <w:marRight w:val="0"/>
                      <w:marTop w:val="0"/>
                      <w:marBottom w:val="0"/>
                      <w:divBdr>
                        <w:top w:val="none" w:sz="0" w:space="0" w:color="auto"/>
                        <w:left w:val="none" w:sz="0" w:space="0" w:color="auto"/>
                        <w:bottom w:val="none" w:sz="0" w:space="0" w:color="auto"/>
                        <w:right w:val="none" w:sz="0" w:space="0" w:color="auto"/>
                      </w:divBdr>
                    </w:div>
                    <w:div w:id="1979450451">
                      <w:marLeft w:val="750"/>
                      <w:marRight w:val="0"/>
                      <w:marTop w:val="0"/>
                      <w:marBottom w:val="0"/>
                      <w:divBdr>
                        <w:top w:val="none" w:sz="0" w:space="0" w:color="auto"/>
                        <w:left w:val="none" w:sz="0" w:space="0" w:color="auto"/>
                        <w:bottom w:val="none" w:sz="0" w:space="0" w:color="auto"/>
                        <w:right w:val="none" w:sz="0" w:space="0" w:color="auto"/>
                      </w:divBdr>
                    </w:div>
                    <w:div w:id="1602646093">
                      <w:marLeft w:val="750"/>
                      <w:marRight w:val="0"/>
                      <w:marTop w:val="0"/>
                      <w:marBottom w:val="0"/>
                      <w:divBdr>
                        <w:top w:val="none" w:sz="0" w:space="0" w:color="auto"/>
                        <w:left w:val="none" w:sz="0" w:space="0" w:color="auto"/>
                        <w:bottom w:val="none" w:sz="0" w:space="0" w:color="auto"/>
                        <w:right w:val="none" w:sz="0" w:space="0" w:color="auto"/>
                      </w:divBdr>
                    </w:div>
                  </w:divsChild>
                </w:div>
                <w:div w:id="1662344478">
                  <w:marLeft w:val="300"/>
                  <w:marRight w:val="0"/>
                  <w:marTop w:val="75"/>
                  <w:marBottom w:val="0"/>
                  <w:divBdr>
                    <w:top w:val="none" w:sz="0" w:space="0" w:color="auto"/>
                    <w:left w:val="none" w:sz="0" w:space="0" w:color="auto"/>
                    <w:bottom w:val="none" w:sz="0" w:space="0" w:color="auto"/>
                    <w:right w:val="none" w:sz="0" w:space="0" w:color="auto"/>
                  </w:divBdr>
                  <w:divsChild>
                    <w:div w:id="450438856">
                      <w:marLeft w:val="750"/>
                      <w:marRight w:val="0"/>
                      <w:marTop w:val="0"/>
                      <w:marBottom w:val="0"/>
                      <w:divBdr>
                        <w:top w:val="none" w:sz="0" w:space="0" w:color="auto"/>
                        <w:left w:val="none" w:sz="0" w:space="0" w:color="auto"/>
                        <w:bottom w:val="none" w:sz="0" w:space="0" w:color="auto"/>
                        <w:right w:val="none" w:sz="0" w:space="0" w:color="auto"/>
                      </w:divBdr>
                    </w:div>
                  </w:divsChild>
                </w:div>
                <w:div w:id="1706564564">
                  <w:marLeft w:val="300"/>
                  <w:marRight w:val="0"/>
                  <w:marTop w:val="75"/>
                  <w:marBottom w:val="0"/>
                  <w:divBdr>
                    <w:top w:val="none" w:sz="0" w:space="0" w:color="auto"/>
                    <w:left w:val="none" w:sz="0" w:space="0" w:color="auto"/>
                    <w:bottom w:val="none" w:sz="0" w:space="0" w:color="auto"/>
                    <w:right w:val="none" w:sz="0" w:space="0" w:color="auto"/>
                  </w:divBdr>
                  <w:divsChild>
                    <w:div w:id="1983844974">
                      <w:marLeft w:val="750"/>
                      <w:marRight w:val="0"/>
                      <w:marTop w:val="0"/>
                      <w:marBottom w:val="0"/>
                      <w:divBdr>
                        <w:top w:val="none" w:sz="0" w:space="0" w:color="auto"/>
                        <w:left w:val="none" w:sz="0" w:space="0" w:color="auto"/>
                        <w:bottom w:val="none" w:sz="0" w:space="0" w:color="auto"/>
                        <w:right w:val="none" w:sz="0" w:space="0" w:color="auto"/>
                      </w:divBdr>
                    </w:div>
                    <w:div w:id="70735434">
                      <w:marLeft w:val="750"/>
                      <w:marRight w:val="0"/>
                      <w:marTop w:val="0"/>
                      <w:marBottom w:val="0"/>
                      <w:divBdr>
                        <w:top w:val="none" w:sz="0" w:space="0" w:color="auto"/>
                        <w:left w:val="none" w:sz="0" w:space="0" w:color="auto"/>
                        <w:bottom w:val="none" w:sz="0" w:space="0" w:color="auto"/>
                        <w:right w:val="none" w:sz="0" w:space="0" w:color="auto"/>
                      </w:divBdr>
                    </w:div>
                  </w:divsChild>
                </w:div>
                <w:div w:id="683172493">
                  <w:marLeft w:val="300"/>
                  <w:marRight w:val="0"/>
                  <w:marTop w:val="75"/>
                  <w:marBottom w:val="0"/>
                  <w:divBdr>
                    <w:top w:val="none" w:sz="0" w:space="0" w:color="auto"/>
                    <w:left w:val="none" w:sz="0" w:space="0" w:color="auto"/>
                    <w:bottom w:val="none" w:sz="0" w:space="0" w:color="auto"/>
                    <w:right w:val="none" w:sz="0" w:space="0" w:color="auto"/>
                  </w:divBdr>
                  <w:divsChild>
                    <w:div w:id="531722976">
                      <w:marLeft w:val="750"/>
                      <w:marRight w:val="0"/>
                      <w:marTop w:val="0"/>
                      <w:marBottom w:val="0"/>
                      <w:divBdr>
                        <w:top w:val="none" w:sz="0" w:space="0" w:color="auto"/>
                        <w:left w:val="none" w:sz="0" w:space="0" w:color="auto"/>
                        <w:bottom w:val="none" w:sz="0" w:space="0" w:color="auto"/>
                        <w:right w:val="none" w:sz="0" w:space="0" w:color="auto"/>
                      </w:divBdr>
                    </w:div>
                  </w:divsChild>
                </w:div>
                <w:div w:id="161553524">
                  <w:marLeft w:val="300"/>
                  <w:marRight w:val="0"/>
                  <w:marTop w:val="75"/>
                  <w:marBottom w:val="0"/>
                  <w:divBdr>
                    <w:top w:val="none" w:sz="0" w:space="0" w:color="auto"/>
                    <w:left w:val="none" w:sz="0" w:space="0" w:color="auto"/>
                    <w:bottom w:val="none" w:sz="0" w:space="0" w:color="auto"/>
                    <w:right w:val="none" w:sz="0" w:space="0" w:color="auto"/>
                  </w:divBdr>
                  <w:divsChild>
                    <w:div w:id="1780683037">
                      <w:marLeft w:val="750"/>
                      <w:marRight w:val="0"/>
                      <w:marTop w:val="0"/>
                      <w:marBottom w:val="0"/>
                      <w:divBdr>
                        <w:top w:val="none" w:sz="0" w:space="0" w:color="auto"/>
                        <w:left w:val="none" w:sz="0" w:space="0" w:color="auto"/>
                        <w:bottom w:val="none" w:sz="0" w:space="0" w:color="auto"/>
                        <w:right w:val="none" w:sz="0" w:space="0" w:color="auto"/>
                      </w:divBdr>
                    </w:div>
                  </w:divsChild>
                </w:div>
                <w:div w:id="469983294">
                  <w:marLeft w:val="300"/>
                  <w:marRight w:val="0"/>
                  <w:marTop w:val="75"/>
                  <w:marBottom w:val="0"/>
                  <w:divBdr>
                    <w:top w:val="none" w:sz="0" w:space="0" w:color="auto"/>
                    <w:left w:val="none" w:sz="0" w:space="0" w:color="auto"/>
                    <w:bottom w:val="none" w:sz="0" w:space="0" w:color="auto"/>
                    <w:right w:val="none" w:sz="0" w:space="0" w:color="auto"/>
                  </w:divBdr>
                </w:div>
                <w:div w:id="1515652353">
                  <w:marLeft w:val="300"/>
                  <w:marRight w:val="0"/>
                  <w:marTop w:val="75"/>
                  <w:marBottom w:val="0"/>
                  <w:divBdr>
                    <w:top w:val="none" w:sz="0" w:space="0" w:color="auto"/>
                    <w:left w:val="none" w:sz="0" w:space="0" w:color="auto"/>
                    <w:bottom w:val="none" w:sz="0" w:space="0" w:color="auto"/>
                    <w:right w:val="none" w:sz="0" w:space="0" w:color="auto"/>
                  </w:divBdr>
                  <w:divsChild>
                    <w:div w:id="1026832981">
                      <w:marLeft w:val="750"/>
                      <w:marRight w:val="0"/>
                      <w:marTop w:val="0"/>
                      <w:marBottom w:val="0"/>
                      <w:divBdr>
                        <w:top w:val="none" w:sz="0" w:space="0" w:color="auto"/>
                        <w:left w:val="none" w:sz="0" w:space="0" w:color="auto"/>
                        <w:bottom w:val="none" w:sz="0" w:space="0" w:color="auto"/>
                        <w:right w:val="none" w:sz="0" w:space="0" w:color="auto"/>
                      </w:divBdr>
                    </w:div>
                  </w:divsChild>
                </w:div>
                <w:div w:id="212355083">
                  <w:marLeft w:val="300"/>
                  <w:marRight w:val="0"/>
                  <w:marTop w:val="75"/>
                  <w:marBottom w:val="0"/>
                  <w:divBdr>
                    <w:top w:val="none" w:sz="0" w:space="0" w:color="auto"/>
                    <w:left w:val="none" w:sz="0" w:space="0" w:color="auto"/>
                    <w:bottom w:val="none" w:sz="0" w:space="0" w:color="auto"/>
                    <w:right w:val="none" w:sz="0" w:space="0" w:color="auto"/>
                  </w:divBdr>
                </w:div>
                <w:div w:id="1593125394">
                  <w:marLeft w:val="300"/>
                  <w:marRight w:val="0"/>
                  <w:marTop w:val="75"/>
                  <w:marBottom w:val="0"/>
                  <w:divBdr>
                    <w:top w:val="none" w:sz="0" w:space="0" w:color="auto"/>
                    <w:left w:val="none" w:sz="0" w:space="0" w:color="auto"/>
                    <w:bottom w:val="none" w:sz="0" w:space="0" w:color="auto"/>
                    <w:right w:val="none" w:sz="0" w:space="0" w:color="auto"/>
                  </w:divBdr>
                </w:div>
                <w:div w:id="976764234">
                  <w:marLeft w:val="300"/>
                  <w:marRight w:val="0"/>
                  <w:marTop w:val="75"/>
                  <w:marBottom w:val="0"/>
                  <w:divBdr>
                    <w:top w:val="none" w:sz="0" w:space="0" w:color="auto"/>
                    <w:left w:val="none" w:sz="0" w:space="0" w:color="auto"/>
                    <w:bottom w:val="none" w:sz="0" w:space="0" w:color="auto"/>
                    <w:right w:val="none" w:sz="0" w:space="0" w:color="auto"/>
                  </w:divBdr>
                  <w:divsChild>
                    <w:div w:id="250968865">
                      <w:marLeft w:val="750"/>
                      <w:marRight w:val="0"/>
                      <w:marTop w:val="0"/>
                      <w:marBottom w:val="0"/>
                      <w:divBdr>
                        <w:top w:val="none" w:sz="0" w:space="0" w:color="auto"/>
                        <w:left w:val="none" w:sz="0" w:space="0" w:color="auto"/>
                        <w:bottom w:val="none" w:sz="0" w:space="0" w:color="auto"/>
                        <w:right w:val="none" w:sz="0" w:space="0" w:color="auto"/>
                      </w:divBdr>
                    </w:div>
                    <w:div w:id="1323195216">
                      <w:marLeft w:val="750"/>
                      <w:marRight w:val="0"/>
                      <w:marTop w:val="0"/>
                      <w:marBottom w:val="0"/>
                      <w:divBdr>
                        <w:top w:val="none" w:sz="0" w:space="0" w:color="auto"/>
                        <w:left w:val="none" w:sz="0" w:space="0" w:color="auto"/>
                        <w:bottom w:val="none" w:sz="0" w:space="0" w:color="auto"/>
                        <w:right w:val="none" w:sz="0" w:space="0" w:color="auto"/>
                      </w:divBdr>
                    </w:div>
                  </w:divsChild>
                </w:div>
                <w:div w:id="1053891054">
                  <w:marLeft w:val="300"/>
                  <w:marRight w:val="0"/>
                  <w:marTop w:val="75"/>
                  <w:marBottom w:val="0"/>
                  <w:divBdr>
                    <w:top w:val="none" w:sz="0" w:space="0" w:color="auto"/>
                    <w:left w:val="none" w:sz="0" w:space="0" w:color="auto"/>
                    <w:bottom w:val="none" w:sz="0" w:space="0" w:color="auto"/>
                    <w:right w:val="none" w:sz="0" w:space="0" w:color="auto"/>
                  </w:divBdr>
                  <w:divsChild>
                    <w:div w:id="1795756495">
                      <w:marLeft w:val="750"/>
                      <w:marRight w:val="0"/>
                      <w:marTop w:val="0"/>
                      <w:marBottom w:val="0"/>
                      <w:divBdr>
                        <w:top w:val="none" w:sz="0" w:space="0" w:color="auto"/>
                        <w:left w:val="none" w:sz="0" w:space="0" w:color="auto"/>
                        <w:bottom w:val="none" w:sz="0" w:space="0" w:color="auto"/>
                        <w:right w:val="none" w:sz="0" w:space="0" w:color="auto"/>
                      </w:divBdr>
                    </w:div>
                  </w:divsChild>
                </w:div>
                <w:div w:id="2036342890">
                  <w:marLeft w:val="300"/>
                  <w:marRight w:val="0"/>
                  <w:marTop w:val="75"/>
                  <w:marBottom w:val="0"/>
                  <w:divBdr>
                    <w:top w:val="none" w:sz="0" w:space="0" w:color="auto"/>
                    <w:left w:val="none" w:sz="0" w:space="0" w:color="auto"/>
                    <w:bottom w:val="none" w:sz="0" w:space="0" w:color="auto"/>
                    <w:right w:val="none" w:sz="0" w:space="0" w:color="auto"/>
                  </w:divBdr>
                  <w:divsChild>
                    <w:div w:id="1140801711">
                      <w:marLeft w:val="750"/>
                      <w:marRight w:val="0"/>
                      <w:marTop w:val="0"/>
                      <w:marBottom w:val="0"/>
                      <w:divBdr>
                        <w:top w:val="none" w:sz="0" w:space="0" w:color="auto"/>
                        <w:left w:val="none" w:sz="0" w:space="0" w:color="auto"/>
                        <w:bottom w:val="none" w:sz="0" w:space="0" w:color="auto"/>
                        <w:right w:val="none" w:sz="0" w:space="0" w:color="auto"/>
                      </w:divBdr>
                    </w:div>
                    <w:div w:id="294719392">
                      <w:marLeft w:val="750"/>
                      <w:marRight w:val="0"/>
                      <w:marTop w:val="0"/>
                      <w:marBottom w:val="0"/>
                      <w:divBdr>
                        <w:top w:val="none" w:sz="0" w:space="0" w:color="auto"/>
                        <w:left w:val="none" w:sz="0" w:space="0" w:color="auto"/>
                        <w:bottom w:val="none" w:sz="0" w:space="0" w:color="auto"/>
                        <w:right w:val="none" w:sz="0" w:space="0" w:color="auto"/>
                      </w:divBdr>
                    </w:div>
                    <w:div w:id="128712867">
                      <w:marLeft w:val="750"/>
                      <w:marRight w:val="0"/>
                      <w:marTop w:val="0"/>
                      <w:marBottom w:val="0"/>
                      <w:divBdr>
                        <w:top w:val="none" w:sz="0" w:space="0" w:color="auto"/>
                        <w:left w:val="none" w:sz="0" w:space="0" w:color="auto"/>
                        <w:bottom w:val="none" w:sz="0" w:space="0" w:color="auto"/>
                        <w:right w:val="none" w:sz="0" w:space="0" w:color="auto"/>
                      </w:divBdr>
                    </w:div>
                  </w:divsChild>
                </w:div>
                <w:div w:id="1064371819">
                  <w:marLeft w:val="300"/>
                  <w:marRight w:val="0"/>
                  <w:marTop w:val="75"/>
                  <w:marBottom w:val="0"/>
                  <w:divBdr>
                    <w:top w:val="none" w:sz="0" w:space="0" w:color="auto"/>
                    <w:left w:val="none" w:sz="0" w:space="0" w:color="auto"/>
                    <w:bottom w:val="none" w:sz="0" w:space="0" w:color="auto"/>
                    <w:right w:val="none" w:sz="0" w:space="0" w:color="auto"/>
                  </w:divBdr>
                  <w:divsChild>
                    <w:div w:id="534778976">
                      <w:marLeft w:val="750"/>
                      <w:marRight w:val="0"/>
                      <w:marTop w:val="0"/>
                      <w:marBottom w:val="0"/>
                      <w:divBdr>
                        <w:top w:val="none" w:sz="0" w:space="0" w:color="auto"/>
                        <w:left w:val="none" w:sz="0" w:space="0" w:color="auto"/>
                        <w:bottom w:val="none" w:sz="0" w:space="0" w:color="auto"/>
                        <w:right w:val="none" w:sz="0" w:space="0" w:color="auto"/>
                      </w:divBdr>
                    </w:div>
                  </w:divsChild>
                </w:div>
                <w:div w:id="225336920">
                  <w:marLeft w:val="300"/>
                  <w:marRight w:val="0"/>
                  <w:marTop w:val="75"/>
                  <w:marBottom w:val="0"/>
                  <w:divBdr>
                    <w:top w:val="none" w:sz="0" w:space="0" w:color="auto"/>
                    <w:left w:val="none" w:sz="0" w:space="0" w:color="auto"/>
                    <w:bottom w:val="none" w:sz="0" w:space="0" w:color="auto"/>
                    <w:right w:val="none" w:sz="0" w:space="0" w:color="auto"/>
                  </w:divBdr>
                  <w:divsChild>
                    <w:div w:id="1024868346">
                      <w:marLeft w:val="750"/>
                      <w:marRight w:val="0"/>
                      <w:marTop w:val="0"/>
                      <w:marBottom w:val="0"/>
                      <w:divBdr>
                        <w:top w:val="none" w:sz="0" w:space="0" w:color="auto"/>
                        <w:left w:val="none" w:sz="0" w:space="0" w:color="auto"/>
                        <w:bottom w:val="none" w:sz="0" w:space="0" w:color="auto"/>
                        <w:right w:val="none" w:sz="0" w:space="0" w:color="auto"/>
                      </w:divBdr>
                    </w:div>
                    <w:div w:id="1906185855">
                      <w:marLeft w:val="750"/>
                      <w:marRight w:val="0"/>
                      <w:marTop w:val="0"/>
                      <w:marBottom w:val="0"/>
                      <w:divBdr>
                        <w:top w:val="none" w:sz="0" w:space="0" w:color="auto"/>
                        <w:left w:val="none" w:sz="0" w:space="0" w:color="auto"/>
                        <w:bottom w:val="none" w:sz="0" w:space="0" w:color="auto"/>
                        <w:right w:val="none" w:sz="0" w:space="0" w:color="auto"/>
                      </w:divBdr>
                    </w:div>
                    <w:div w:id="35854341">
                      <w:marLeft w:val="750"/>
                      <w:marRight w:val="0"/>
                      <w:marTop w:val="0"/>
                      <w:marBottom w:val="0"/>
                      <w:divBdr>
                        <w:top w:val="none" w:sz="0" w:space="0" w:color="auto"/>
                        <w:left w:val="none" w:sz="0" w:space="0" w:color="auto"/>
                        <w:bottom w:val="none" w:sz="0" w:space="0" w:color="auto"/>
                        <w:right w:val="none" w:sz="0" w:space="0" w:color="auto"/>
                      </w:divBdr>
                    </w:div>
                  </w:divsChild>
                </w:div>
                <w:div w:id="191383738">
                  <w:marLeft w:val="300"/>
                  <w:marRight w:val="0"/>
                  <w:marTop w:val="75"/>
                  <w:marBottom w:val="0"/>
                  <w:divBdr>
                    <w:top w:val="none" w:sz="0" w:space="0" w:color="auto"/>
                    <w:left w:val="none" w:sz="0" w:space="0" w:color="auto"/>
                    <w:bottom w:val="none" w:sz="0" w:space="0" w:color="auto"/>
                    <w:right w:val="none" w:sz="0" w:space="0" w:color="auto"/>
                  </w:divBdr>
                  <w:divsChild>
                    <w:div w:id="1827477836">
                      <w:marLeft w:val="750"/>
                      <w:marRight w:val="0"/>
                      <w:marTop w:val="0"/>
                      <w:marBottom w:val="0"/>
                      <w:divBdr>
                        <w:top w:val="none" w:sz="0" w:space="0" w:color="auto"/>
                        <w:left w:val="none" w:sz="0" w:space="0" w:color="auto"/>
                        <w:bottom w:val="none" w:sz="0" w:space="0" w:color="auto"/>
                        <w:right w:val="none" w:sz="0" w:space="0" w:color="auto"/>
                      </w:divBdr>
                    </w:div>
                  </w:divsChild>
                </w:div>
                <w:div w:id="248196152">
                  <w:marLeft w:val="300"/>
                  <w:marRight w:val="0"/>
                  <w:marTop w:val="75"/>
                  <w:marBottom w:val="0"/>
                  <w:divBdr>
                    <w:top w:val="none" w:sz="0" w:space="0" w:color="auto"/>
                    <w:left w:val="none" w:sz="0" w:space="0" w:color="auto"/>
                    <w:bottom w:val="none" w:sz="0" w:space="0" w:color="auto"/>
                    <w:right w:val="none" w:sz="0" w:space="0" w:color="auto"/>
                  </w:divBdr>
                  <w:divsChild>
                    <w:div w:id="755172351">
                      <w:marLeft w:val="750"/>
                      <w:marRight w:val="0"/>
                      <w:marTop w:val="0"/>
                      <w:marBottom w:val="0"/>
                      <w:divBdr>
                        <w:top w:val="none" w:sz="0" w:space="0" w:color="auto"/>
                        <w:left w:val="none" w:sz="0" w:space="0" w:color="auto"/>
                        <w:bottom w:val="none" w:sz="0" w:space="0" w:color="auto"/>
                        <w:right w:val="none" w:sz="0" w:space="0" w:color="auto"/>
                      </w:divBdr>
                    </w:div>
                    <w:div w:id="1542090800">
                      <w:marLeft w:val="750"/>
                      <w:marRight w:val="0"/>
                      <w:marTop w:val="0"/>
                      <w:marBottom w:val="0"/>
                      <w:divBdr>
                        <w:top w:val="none" w:sz="0" w:space="0" w:color="auto"/>
                        <w:left w:val="none" w:sz="0" w:space="0" w:color="auto"/>
                        <w:bottom w:val="none" w:sz="0" w:space="0" w:color="auto"/>
                        <w:right w:val="none" w:sz="0" w:space="0" w:color="auto"/>
                      </w:divBdr>
                    </w:div>
                  </w:divsChild>
                </w:div>
                <w:div w:id="1150367625">
                  <w:marLeft w:val="300"/>
                  <w:marRight w:val="0"/>
                  <w:marTop w:val="75"/>
                  <w:marBottom w:val="0"/>
                  <w:divBdr>
                    <w:top w:val="none" w:sz="0" w:space="0" w:color="auto"/>
                    <w:left w:val="none" w:sz="0" w:space="0" w:color="auto"/>
                    <w:bottom w:val="none" w:sz="0" w:space="0" w:color="auto"/>
                    <w:right w:val="none" w:sz="0" w:space="0" w:color="auto"/>
                  </w:divBdr>
                  <w:divsChild>
                    <w:div w:id="2009206960">
                      <w:marLeft w:val="750"/>
                      <w:marRight w:val="0"/>
                      <w:marTop w:val="0"/>
                      <w:marBottom w:val="0"/>
                      <w:divBdr>
                        <w:top w:val="none" w:sz="0" w:space="0" w:color="auto"/>
                        <w:left w:val="none" w:sz="0" w:space="0" w:color="auto"/>
                        <w:bottom w:val="none" w:sz="0" w:space="0" w:color="auto"/>
                        <w:right w:val="none" w:sz="0" w:space="0" w:color="auto"/>
                      </w:divBdr>
                    </w:div>
                  </w:divsChild>
                </w:div>
                <w:div w:id="444421968">
                  <w:marLeft w:val="300"/>
                  <w:marRight w:val="0"/>
                  <w:marTop w:val="75"/>
                  <w:marBottom w:val="0"/>
                  <w:divBdr>
                    <w:top w:val="none" w:sz="0" w:space="0" w:color="auto"/>
                    <w:left w:val="none" w:sz="0" w:space="0" w:color="auto"/>
                    <w:bottom w:val="none" w:sz="0" w:space="0" w:color="auto"/>
                    <w:right w:val="none" w:sz="0" w:space="0" w:color="auto"/>
                  </w:divBdr>
                  <w:divsChild>
                    <w:div w:id="396169481">
                      <w:marLeft w:val="750"/>
                      <w:marRight w:val="0"/>
                      <w:marTop w:val="0"/>
                      <w:marBottom w:val="0"/>
                      <w:divBdr>
                        <w:top w:val="none" w:sz="0" w:space="0" w:color="auto"/>
                        <w:left w:val="none" w:sz="0" w:space="0" w:color="auto"/>
                        <w:bottom w:val="none" w:sz="0" w:space="0" w:color="auto"/>
                        <w:right w:val="none" w:sz="0" w:space="0" w:color="auto"/>
                      </w:divBdr>
                    </w:div>
                  </w:divsChild>
                </w:div>
                <w:div w:id="832070138">
                  <w:marLeft w:val="300"/>
                  <w:marRight w:val="0"/>
                  <w:marTop w:val="75"/>
                  <w:marBottom w:val="0"/>
                  <w:divBdr>
                    <w:top w:val="none" w:sz="0" w:space="0" w:color="auto"/>
                    <w:left w:val="none" w:sz="0" w:space="0" w:color="auto"/>
                    <w:bottom w:val="none" w:sz="0" w:space="0" w:color="auto"/>
                    <w:right w:val="none" w:sz="0" w:space="0" w:color="auto"/>
                  </w:divBdr>
                </w:div>
                <w:div w:id="1170605686">
                  <w:marLeft w:val="300"/>
                  <w:marRight w:val="0"/>
                  <w:marTop w:val="75"/>
                  <w:marBottom w:val="0"/>
                  <w:divBdr>
                    <w:top w:val="none" w:sz="0" w:space="0" w:color="auto"/>
                    <w:left w:val="none" w:sz="0" w:space="0" w:color="auto"/>
                    <w:bottom w:val="none" w:sz="0" w:space="0" w:color="auto"/>
                    <w:right w:val="none" w:sz="0" w:space="0" w:color="auto"/>
                  </w:divBdr>
                  <w:divsChild>
                    <w:div w:id="1801731018">
                      <w:marLeft w:val="750"/>
                      <w:marRight w:val="0"/>
                      <w:marTop w:val="0"/>
                      <w:marBottom w:val="0"/>
                      <w:divBdr>
                        <w:top w:val="none" w:sz="0" w:space="0" w:color="auto"/>
                        <w:left w:val="none" w:sz="0" w:space="0" w:color="auto"/>
                        <w:bottom w:val="none" w:sz="0" w:space="0" w:color="auto"/>
                        <w:right w:val="none" w:sz="0" w:space="0" w:color="auto"/>
                      </w:divBdr>
                    </w:div>
                  </w:divsChild>
                </w:div>
                <w:div w:id="1630935921">
                  <w:marLeft w:val="300"/>
                  <w:marRight w:val="0"/>
                  <w:marTop w:val="75"/>
                  <w:marBottom w:val="0"/>
                  <w:divBdr>
                    <w:top w:val="none" w:sz="0" w:space="0" w:color="auto"/>
                    <w:left w:val="none" w:sz="0" w:space="0" w:color="auto"/>
                    <w:bottom w:val="none" w:sz="0" w:space="0" w:color="auto"/>
                    <w:right w:val="none" w:sz="0" w:space="0" w:color="auto"/>
                  </w:divBdr>
                </w:div>
                <w:div w:id="1561936383">
                  <w:marLeft w:val="300"/>
                  <w:marRight w:val="0"/>
                  <w:marTop w:val="75"/>
                  <w:marBottom w:val="0"/>
                  <w:divBdr>
                    <w:top w:val="none" w:sz="0" w:space="0" w:color="auto"/>
                    <w:left w:val="none" w:sz="0" w:space="0" w:color="auto"/>
                    <w:bottom w:val="none" w:sz="0" w:space="0" w:color="auto"/>
                    <w:right w:val="none" w:sz="0" w:space="0" w:color="auto"/>
                  </w:divBdr>
                </w:div>
                <w:div w:id="776097216">
                  <w:marLeft w:val="300"/>
                  <w:marRight w:val="0"/>
                  <w:marTop w:val="75"/>
                  <w:marBottom w:val="0"/>
                  <w:divBdr>
                    <w:top w:val="none" w:sz="0" w:space="0" w:color="auto"/>
                    <w:left w:val="none" w:sz="0" w:space="0" w:color="auto"/>
                    <w:bottom w:val="none" w:sz="0" w:space="0" w:color="auto"/>
                    <w:right w:val="none" w:sz="0" w:space="0" w:color="auto"/>
                  </w:divBdr>
                  <w:divsChild>
                    <w:div w:id="1555267284">
                      <w:marLeft w:val="750"/>
                      <w:marRight w:val="0"/>
                      <w:marTop w:val="0"/>
                      <w:marBottom w:val="0"/>
                      <w:divBdr>
                        <w:top w:val="none" w:sz="0" w:space="0" w:color="auto"/>
                        <w:left w:val="none" w:sz="0" w:space="0" w:color="auto"/>
                        <w:bottom w:val="none" w:sz="0" w:space="0" w:color="auto"/>
                        <w:right w:val="none" w:sz="0" w:space="0" w:color="auto"/>
                      </w:divBdr>
                    </w:div>
                    <w:div w:id="1229268656">
                      <w:marLeft w:val="750"/>
                      <w:marRight w:val="0"/>
                      <w:marTop w:val="0"/>
                      <w:marBottom w:val="0"/>
                      <w:divBdr>
                        <w:top w:val="none" w:sz="0" w:space="0" w:color="auto"/>
                        <w:left w:val="none" w:sz="0" w:space="0" w:color="auto"/>
                        <w:bottom w:val="none" w:sz="0" w:space="0" w:color="auto"/>
                        <w:right w:val="none" w:sz="0" w:space="0" w:color="auto"/>
                      </w:divBdr>
                    </w:div>
                  </w:divsChild>
                </w:div>
                <w:div w:id="1161584977">
                  <w:marLeft w:val="300"/>
                  <w:marRight w:val="0"/>
                  <w:marTop w:val="75"/>
                  <w:marBottom w:val="0"/>
                  <w:divBdr>
                    <w:top w:val="none" w:sz="0" w:space="0" w:color="auto"/>
                    <w:left w:val="none" w:sz="0" w:space="0" w:color="auto"/>
                    <w:bottom w:val="none" w:sz="0" w:space="0" w:color="auto"/>
                    <w:right w:val="none" w:sz="0" w:space="0" w:color="auto"/>
                  </w:divBdr>
                  <w:divsChild>
                    <w:div w:id="1578323351">
                      <w:marLeft w:val="750"/>
                      <w:marRight w:val="0"/>
                      <w:marTop w:val="0"/>
                      <w:marBottom w:val="0"/>
                      <w:divBdr>
                        <w:top w:val="none" w:sz="0" w:space="0" w:color="auto"/>
                        <w:left w:val="none" w:sz="0" w:space="0" w:color="auto"/>
                        <w:bottom w:val="none" w:sz="0" w:space="0" w:color="auto"/>
                        <w:right w:val="none" w:sz="0" w:space="0" w:color="auto"/>
                      </w:divBdr>
                    </w:div>
                  </w:divsChild>
                </w:div>
                <w:div w:id="1829709330">
                  <w:marLeft w:val="300"/>
                  <w:marRight w:val="0"/>
                  <w:marTop w:val="75"/>
                  <w:marBottom w:val="0"/>
                  <w:divBdr>
                    <w:top w:val="none" w:sz="0" w:space="0" w:color="auto"/>
                    <w:left w:val="none" w:sz="0" w:space="0" w:color="auto"/>
                    <w:bottom w:val="none" w:sz="0" w:space="0" w:color="auto"/>
                    <w:right w:val="none" w:sz="0" w:space="0" w:color="auto"/>
                  </w:divBdr>
                  <w:divsChild>
                    <w:div w:id="298536863">
                      <w:marLeft w:val="750"/>
                      <w:marRight w:val="0"/>
                      <w:marTop w:val="0"/>
                      <w:marBottom w:val="0"/>
                      <w:divBdr>
                        <w:top w:val="none" w:sz="0" w:space="0" w:color="auto"/>
                        <w:left w:val="none" w:sz="0" w:space="0" w:color="auto"/>
                        <w:bottom w:val="none" w:sz="0" w:space="0" w:color="auto"/>
                        <w:right w:val="none" w:sz="0" w:space="0" w:color="auto"/>
                      </w:divBdr>
                    </w:div>
                    <w:div w:id="325792031">
                      <w:marLeft w:val="750"/>
                      <w:marRight w:val="0"/>
                      <w:marTop w:val="0"/>
                      <w:marBottom w:val="0"/>
                      <w:divBdr>
                        <w:top w:val="none" w:sz="0" w:space="0" w:color="auto"/>
                        <w:left w:val="none" w:sz="0" w:space="0" w:color="auto"/>
                        <w:bottom w:val="none" w:sz="0" w:space="0" w:color="auto"/>
                        <w:right w:val="none" w:sz="0" w:space="0" w:color="auto"/>
                      </w:divBdr>
                    </w:div>
                    <w:div w:id="102380894">
                      <w:marLeft w:val="750"/>
                      <w:marRight w:val="0"/>
                      <w:marTop w:val="0"/>
                      <w:marBottom w:val="0"/>
                      <w:divBdr>
                        <w:top w:val="none" w:sz="0" w:space="0" w:color="auto"/>
                        <w:left w:val="none" w:sz="0" w:space="0" w:color="auto"/>
                        <w:bottom w:val="none" w:sz="0" w:space="0" w:color="auto"/>
                        <w:right w:val="none" w:sz="0" w:space="0" w:color="auto"/>
                      </w:divBdr>
                    </w:div>
                  </w:divsChild>
                </w:div>
                <w:div w:id="874267659">
                  <w:marLeft w:val="300"/>
                  <w:marRight w:val="0"/>
                  <w:marTop w:val="75"/>
                  <w:marBottom w:val="0"/>
                  <w:divBdr>
                    <w:top w:val="none" w:sz="0" w:space="0" w:color="auto"/>
                    <w:left w:val="none" w:sz="0" w:space="0" w:color="auto"/>
                    <w:bottom w:val="none" w:sz="0" w:space="0" w:color="auto"/>
                    <w:right w:val="none" w:sz="0" w:space="0" w:color="auto"/>
                  </w:divBdr>
                  <w:divsChild>
                    <w:div w:id="380860779">
                      <w:marLeft w:val="750"/>
                      <w:marRight w:val="0"/>
                      <w:marTop w:val="0"/>
                      <w:marBottom w:val="0"/>
                      <w:divBdr>
                        <w:top w:val="none" w:sz="0" w:space="0" w:color="auto"/>
                        <w:left w:val="none" w:sz="0" w:space="0" w:color="auto"/>
                        <w:bottom w:val="none" w:sz="0" w:space="0" w:color="auto"/>
                        <w:right w:val="none" w:sz="0" w:space="0" w:color="auto"/>
                      </w:divBdr>
                    </w:div>
                  </w:divsChild>
                </w:div>
                <w:div w:id="1429620418">
                  <w:marLeft w:val="300"/>
                  <w:marRight w:val="0"/>
                  <w:marTop w:val="75"/>
                  <w:marBottom w:val="0"/>
                  <w:divBdr>
                    <w:top w:val="none" w:sz="0" w:space="0" w:color="auto"/>
                    <w:left w:val="none" w:sz="0" w:space="0" w:color="auto"/>
                    <w:bottom w:val="none" w:sz="0" w:space="0" w:color="auto"/>
                    <w:right w:val="none" w:sz="0" w:space="0" w:color="auto"/>
                  </w:divBdr>
                  <w:divsChild>
                    <w:div w:id="34426565">
                      <w:marLeft w:val="750"/>
                      <w:marRight w:val="0"/>
                      <w:marTop w:val="0"/>
                      <w:marBottom w:val="0"/>
                      <w:divBdr>
                        <w:top w:val="none" w:sz="0" w:space="0" w:color="auto"/>
                        <w:left w:val="none" w:sz="0" w:space="0" w:color="auto"/>
                        <w:bottom w:val="none" w:sz="0" w:space="0" w:color="auto"/>
                        <w:right w:val="none" w:sz="0" w:space="0" w:color="auto"/>
                      </w:divBdr>
                    </w:div>
                    <w:div w:id="2044547873">
                      <w:marLeft w:val="750"/>
                      <w:marRight w:val="0"/>
                      <w:marTop w:val="0"/>
                      <w:marBottom w:val="0"/>
                      <w:divBdr>
                        <w:top w:val="none" w:sz="0" w:space="0" w:color="auto"/>
                        <w:left w:val="none" w:sz="0" w:space="0" w:color="auto"/>
                        <w:bottom w:val="none" w:sz="0" w:space="0" w:color="auto"/>
                        <w:right w:val="none" w:sz="0" w:space="0" w:color="auto"/>
                      </w:divBdr>
                    </w:div>
                    <w:div w:id="950405206">
                      <w:marLeft w:val="750"/>
                      <w:marRight w:val="0"/>
                      <w:marTop w:val="0"/>
                      <w:marBottom w:val="0"/>
                      <w:divBdr>
                        <w:top w:val="none" w:sz="0" w:space="0" w:color="auto"/>
                        <w:left w:val="none" w:sz="0" w:space="0" w:color="auto"/>
                        <w:bottom w:val="none" w:sz="0" w:space="0" w:color="auto"/>
                        <w:right w:val="none" w:sz="0" w:space="0" w:color="auto"/>
                      </w:divBdr>
                    </w:div>
                  </w:divsChild>
                </w:div>
                <w:div w:id="1591280433">
                  <w:marLeft w:val="300"/>
                  <w:marRight w:val="0"/>
                  <w:marTop w:val="75"/>
                  <w:marBottom w:val="0"/>
                  <w:divBdr>
                    <w:top w:val="none" w:sz="0" w:space="0" w:color="auto"/>
                    <w:left w:val="none" w:sz="0" w:space="0" w:color="auto"/>
                    <w:bottom w:val="none" w:sz="0" w:space="0" w:color="auto"/>
                    <w:right w:val="none" w:sz="0" w:space="0" w:color="auto"/>
                  </w:divBdr>
                  <w:divsChild>
                    <w:div w:id="360016305">
                      <w:marLeft w:val="750"/>
                      <w:marRight w:val="0"/>
                      <w:marTop w:val="0"/>
                      <w:marBottom w:val="0"/>
                      <w:divBdr>
                        <w:top w:val="none" w:sz="0" w:space="0" w:color="auto"/>
                        <w:left w:val="none" w:sz="0" w:space="0" w:color="auto"/>
                        <w:bottom w:val="none" w:sz="0" w:space="0" w:color="auto"/>
                        <w:right w:val="none" w:sz="0" w:space="0" w:color="auto"/>
                      </w:divBdr>
                    </w:div>
                  </w:divsChild>
                </w:div>
                <w:div w:id="647975183">
                  <w:marLeft w:val="300"/>
                  <w:marRight w:val="0"/>
                  <w:marTop w:val="75"/>
                  <w:marBottom w:val="0"/>
                  <w:divBdr>
                    <w:top w:val="none" w:sz="0" w:space="0" w:color="auto"/>
                    <w:left w:val="none" w:sz="0" w:space="0" w:color="auto"/>
                    <w:bottom w:val="none" w:sz="0" w:space="0" w:color="auto"/>
                    <w:right w:val="none" w:sz="0" w:space="0" w:color="auto"/>
                  </w:divBdr>
                  <w:divsChild>
                    <w:div w:id="1918855616">
                      <w:marLeft w:val="750"/>
                      <w:marRight w:val="0"/>
                      <w:marTop w:val="0"/>
                      <w:marBottom w:val="0"/>
                      <w:divBdr>
                        <w:top w:val="none" w:sz="0" w:space="0" w:color="auto"/>
                        <w:left w:val="none" w:sz="0" w:space="0" w:color="auto"/>
                        <w:bottom w:val="none" w:sz="0" w:space="0" w:color="auto"/>
                        <w:right w:val="none" w:sz="0" w:space="0" w:color="auto"/>
                      </w:divBdr>
                    </w:div>
                    <w:div w:id="588081681">
                      <w:marLeft w:val="750"/>
                      <w:marRight w:val="0"/>
                      <w:marTop w:val="0"/>
                      <w:marBottom w:val="0"/>
                      <w:divBdr>
                        <w:top w:val="none" w:sz="0" w:space="0" w:color="auto"/>
                        <w:left w:val="none" w:sz="0" w:space="0" w:color="auto"/>
                        <w:bottom w:val="none" w:sz="0" w:space="0" w:color="auto"/>
                        <w:right w:val="none" w:sz="0" w:space="0" w:color="auto"/>
                      </w:divBdr>
                    </w:div>
                  </w:divsChild>
                </w:div>
                <w:div w:id="1110465532">
                  <w:marLeft w:val="300"/>
                  <w:marRight w:val="0"/>
                  <w:marTop w:val="75"/>
                  <w:marBottom w:val="0"/>
                  <w:divBdr>
                    <w:top w:val="none" w:sz="0" w:space="0" w:color="auto"/>
                    <w:left w:val="none" w:sz="0" w:space="0" w:color="auto"/>
                    <w:bottom w:val="none" w:sz="0" w:space="0" w:color="auto"/>
                    <w:right w:val="none" w:sz="0" w:space="0" w:color="auto"/>
                  </w:divBdr>
                  <w:divsChild>
                    <w:div w:id="1161434856">
                      <w:marLeft w:val="750"/>
                      <w:marRight w:val="0"/>
                      <w:marTop w:val="0"/>
                      <w:marBottom w:val="0"/>
                      <w:divBdr>
                        <w:top w:val="none" w:sz="0" w:space="0" w:color="auto"/>
                        <w:left w:val="none" w:sz="0" w:space="0" w:color="auto"/>
                        <w:bottom w:val="none" w:sz="0" w:space="0" w:color="auto"/>
                        <w:right w:val="none" w:sz="0" w:space="0" w:color="auto"/>
                      </w:divBdr>
                    </w:div>
                  </w:divsChild>
                </w:div>
                <w:div w:id="1721438281">
                  <w:marLeft w:val="300"/>
                  <w:marRight w:val="0"/>
                  <w:marTop w:val="75"/>
                  <w:marBottom w:val="0"/>
                  <w:divBdr>
                    <w:top w:val="none" w:sz="0" w:space="0" w:color="auto"/>
                    <w:left w:val="none" w:sz="0" w:space="0" w:color="auto"/>
                    <w:bottom w:val="none" w:sz="0" w:space="0" w:color="auto"/>
                    <w:right w:val="none" w:sz="0" w:space="0" w:color="auto"/>
                  </w:divBdr>
                  <w:divsChild>
                    <w:div w:id="1894807883">
                      <w:marLeft w:val="750"/>
                      <w:marRight w:val="0"/>
                      <w:marTop w:val="0"/>
                      <w:marBottom w:val="0"/>
                      <w:divBdr>
                        <w:top w:val="none" w:sz="0" w:space="0" w:color="auto"/>
                        <w:left w:val="none" w:sz="0" w:space="0" w:color="auto"/>
                        <w:bottom w:val="none" w:sz="0" w:space="0" w:color="auto"/>
                        <w:right w:val="none" w:sz="0" w:space="0" w:color="auto"/>
                      </w:divBdr>
                    </w:div>
                  </w:divsChild>
                </w:div>
                <w:div w:id="1451440802">
                  <w:marLeft w:val="300"/>
                  <w:marRight w:val="0"/>
                  <w:marTop w:val="75"/>
                  <w:marBottom w:val="0"/>
                  <w:divBdr>
                    <w:top w:val="none" w:sz="0" w:space="0" w:color="auto"/>
                    <w:left w:val="none" w:sz="0" w:space="0" w:color="auto"/>
                    <w:bottom w:val="none" w:sz="0" w:space="0" w:color="auto"/>
                    <w:right w:val="none" w:sz="0" w:space="0" w:color="auto"/>
                  </w:divBdr>
                </w:div>
                <w:div w:id="723215309">
                  <w:marLeft w:val="300"/>
                  <w:marRight w:val="0"/>
                  <w:marTop w:val="75"/>
                  <w:marBottom w:val="0"/>
                  <w:divBdr>
                    <w:top w:val="none" w:sz="0" w:space="0" w:color="auto"/>
                    <w:left w:val="none" w:sz="0" w:space="0" w:color="auto"/>
                    <w:bottom w:val="none" w:sz="0" w:space="0" w:color="auto"/>
                    <w:right w:val="none" w:sz="0" w:space="0" w:color="auto"/>
                  </w:divBdr>
                  <w:divsChild>
                    <w:div w:id="1959067849">
                      <w:marLeft w:val="750"/>
                      <w:marRight w:val="0"/>
                      <w:marTop w:val="0"/>
                      <w:marBottom w:val="0"/>
                      <w:divBdr>
                        <w:top w:val="none" w:sz="0" w:space="0" w:color="auto"/>
                        <w:left w:val="none" w:sz="0" w:space="0" w:color="auto"/>
                        <w:bottom w:val="none" w:sz="0" w:space="0" w:color="auto"/>
                        <w:right w:val="none" w:sz="0" w:space="0" w:color="auto"/>
                      </w:divBdr>
                    </w:div>
                  </w:divsChild>
                </w:div>
                <w:div w:id="1284920689">
                  <w:marLeft w:val="300"/>
                  <w:marRight w:val="0"/>
                  <w:marTop w:val="75"/>
                  <w:marBottom w:val="0"/>
                  <w:divBdr>
                    <w:top w:val="none" w:sz="0" w:space="0" w:color="auto"/>
                    <w:left w:val="none" w:sz="0" w:space="0" w:color="auto"/>
                    <w:bottom w:val="none" w:sz="0" w:space="0" w:color="auto"/>
                    <w:right w:val="none" w:sz="0" w:space="0" w:color="auto"/>
                  </w:divBdr>
                </w:div>
                <w:div w:id="1947929478">
                  <w:marLeft w:val="300"/>
                  <w:marRight w:val="0"/>
                  <w:marTop w:val="75"/>
                  <w:marBottom w:val="0"/>
                  <w:divBdr>
                    <w:top w:val="none" w:sz="0" w:space="0" w:color="auto"/>
                    <w:left w:val="none" w:sz="0" w:space="0" w:color="auto"/>
                    <w:bottom w:val="none" w:sz="0" w:space="0" w:color="auto"/>
                    <w:right w:val="none" w:sz="0" w:space="0" w:color="auto"/>
                  </w:divBdr>
                </w:div>
                <w:div w:id="167528777">
                  <w:marLeft w:val="300"/>
                  <w:marRight w:val="0"/>
                  <w:marTop w:val="75"/>
                  <w:marBottom w:val="0"/>
                  <w:divBdr>
                    <w:top w:val="none" w:sz="0" w:space="0" w:color="auto"/>
                    <w:left w:val="none" w:sz="0" w:space="0" w:color="auto"/>
                    <w:bottom w:val="none" w:sz="0" w:space="0" w:color="auto"/>
                    <w:right w:val="none" w:sz="0" w:space="0" w:color="auto"/>
                  </w:divBdr>
                  <w:divsChild>
                    <w:div w:id="645207887">
                      <w:marLeft w:val="750"/>
                      <w:marRight w:val="0"/>
                      <w:marTop w:val="0"/>
                      <w:marBottom w:val="0"/>
                      <w:divBdr>
                        <w:top w:val="none" w:sz="0" w:space="0" w:color="auto"/>
                        <w:left w:val="none" w:sz="0" w:space="0" w:color="auto"/>
                        <w:bottom w:val="none" w:sz="0" w:space="0" w:color="auto"/>
                        <w:right w:val="none" w:sz="0" w:space="0" w:color="auto"/>
                      </w:divBdr>
                    </w:div>
                    <w:div w:id="1012418111">
                      <w:marLeft w:val="750"/>
                      <w:marRight w:val="0"/>
                      <w:marTop w:val="0"/>
                      <w:marBottom w:val="0"/>
                      <w:divBdr>
                        <w:top w:val="none" w:sz="0" w:space="0" w:color="auto"/>
                        <w:left w:val="none" w:sz="0" w:space="0" w:color="auto"/>
                        <w:bottom w:val="none" w:sz="0" w:space="0" w:color="auto"/>
                        <w:right w:val="none" w:sz="0" w:space="0" w:color="auto"/>
                      </w:divBdr>
                    </w:div>
                  </w:divsChild>
                </w:div>
                <w:div w:id="1719013380">
                  <w:marLeft w:val="300"/>
                  <w:marRight w:val="0"/>
                  <w:marTop w:val="75"/>
                  <w:marBottom w:val="0"/>
                  <w:divBdr>
                    <w:top w:val="none" w:sz="0" w:space="0" w:color="auto"/>
                    <w:left w:val="none" w:sz="0" w:space="0" w:color="auto"/>
                    <w:bottom w:val="none" w:sz="0" w:space="0" w:color="auto"/>
                    <w:right w:val="none" w:sz="0" w:space="0" w:color="auto"/>
                  </w:divBdr>
                  <w:divsChild>
                    <w:div w:id="296373446">
                      <w:marLeft w:val="750"/>
                      <w:marRight w:val="0"/>
                      <w:marTop w:val="0"/>
                      <w:marBottom w:val="0"/>
                      <w:divBdr>
                        <w:top w:val="none" w:sz="0" w:space="0" w:color="auto"/>
                        <w:left w:val="none" w:sz="0" w:space="0" w:color="auto"/>
                        <w:bottom w:val="none" w:sz="0" w:space="0" w:color="auto"/>
                        <w:right w:val="none" w:sz="0" w:space="0" w:color="auto"/>
                      </w:divBdr>
                    </w:div>
                  </w:divsChild>
                </w:div>
                <w:div w:id="275411777">
                  <w:marLeft w:val="300"/>
                  <w:marRight w:val="0"/>
                  <w:marTop w:val="75"/>
                  <w:marBottom w:val="0"/>
                  <w:divBdr>
                    <w:top w:val="none" w:sz="0" w:space="0" w:color="auto"/>
                    <w:left w:val="none" w:sz="0" w:space="0" w:color="auto"/>
                    <w:bottom w:val="none" w:sz="0" w:space="0" w:color="auto"/>
                    <w:right w:val="none" w:sz="0" w:space="0" w:color="auto"/>
                  </w:divBdr>
                  <w:divsChild>
                    <w:div w:id="1725642286">
                      <w:marLeft w:val="750"/>
                      <w:marRight w:val="0"/>
                      <w:marTop w:val="0"/>
                      <w:marBottom w:val="0"/>
                      <w:divBdr>
                        <w:top w:val="none" w:sz="0" w:space="0" w:color="auto"/>
                        <w:left w:val="none" w:sz="0" w:space="0" w:color="auto"/>
                        <w:bottom w:val="none" w:sz="0" w:space="0" w:color="auto"/>
                        <w:right w:val="none" w:sz="0" w:space="0" w:color="auto"/>
                      </w:divBdr>
                    </w:div>
                    <w:div w:id="491065708">
                      <w:marLeft w:val="750"/>
                      <w:marRight w:val="0"/>
                      <w:marTop w:val="0"/>
                      <w:marBottom w:val="0"/>
                      <w:divBdr>
                        <w:top w:val="none" w:sz="0" w:space="0" w:color="auto"/>
                        <w:left w:val="none" w:sz="0" w:space="0" w:color="auto"/>
                        <w:bottom w:val="none" w:sz="0" w:space="0" w:color="auto"/>
                        <w:right w:val="none" w:sz="0" w:space="0" w:color="auto"/>
                      </w:divBdr>
                    </w:div>
                    <w:div w:id="1734037577">
                      <w:marLeft w:val="750"/>
                      <w:marRight w:val="0"/>
                      <w:marTop w:val="0"/>
                      <w:marBottom w:val="0"/>
                      <w:divBdr>
                        <w:top w:val="none" w:sz="0" w:space="0" w:color="auto"/>
                        <w:left w:val="none" w:sz="0" w:space="0" w:color="auto"/>
                        <w:bottom w:val="none" w:sz="0" w:space="0" w:color="auto"/>
                        <w:right w:val="none" w:sz="0" w:space="0" w:color="auto"/>
                      </w:divBdr>
                    </w:div>
                  </w:divsChild>
                </w:div>
                <w:div w:id="39284171">
                  <w:marLeft w:val="300"/>
                  <w:marRight w:val="0"/>
                  <w:marTop w:val="75"/>
                  <w:marBottom w:val="0"/>
                  <w:divBdr>
                    <w:top w:val="none" w:sz="0" w:space="0" w:color="auto"/>
                    <w:left w:val="none" w:sz="0" w:space="0" w:color="auto"/>
                    <w:bottom w:val="none" w:sz="0" w:space="0" w:color="auto"/>
                    <w:right w:val="none" w:sz="0" w:space="0" w:color="auto"/>
                  </w:divBdr>
                  <w:divsChild>
                    <w:div w:id="762606450">
                      <w:marLeft w:val="750"/>
                      <w:marRight w:val="0"/>
                      <w:marTop w:val="0"/>
                      <w:marBottom w:val="0"/>
                      <w:divBdr>
                        <w:top w:val="none" w:sz="0" w:space="0" w:color="auto"/>
                        <w:left w:val="none" w:sz="0" w:space="0" w:color="auto"/>
                        <w:bottom w:val="none" w:sz="0" w:space="0" w:color="auto"/>
                        <w:right w:val="none" w:sz="0" w:space="0" w:color="auto"/>
                      </w:divBdr>
                    </w:div>
                  </w:divsChild>
                </w:div>
                <w:div w:id="1051807233">
                  <w:marLeft w:val="300"/>
                  <w:marRight w:val="0"/>
                  <w:marTop w:val="75"/>
                  <w:marBottom w:val="0"/>
                  <w:divBdr>
                    <w:top w:val="none" w:sz="0" w:space="0" w:color="auto"/>
                    <w:left w:val="none" w:sz="0" w:space="0" w:color="auto"/>
                    <w:bottom w:val="none" w:sz="0" w:space="0" w:color="auto"/>
                    <w:right w:val="none" w:sz="0" w:space="0" w:color="auto"/>
                  </w:divBdr>
                  <w:divsChild>
                    <w:div w:id="942616415">
                      <w:marLeft w:val="750"/>
                      <w:marRight w:val="0"/>
                      <w:marTop w:val="0"/>
                      <w:marBottom w:val="0"/>
                      <w:divBdr>
                        <w:top w:val="none" w:sz="0" w:space="0" w:color="auto"/>
                        <w:left w:val="none" w:sz="0" w:space="0" w:color="auto"/>
                        <w:bottom w:val="none" w:sz="0" w:space="0" w:color="auto"/>
                        <w:right w:val="none" w:sz="0" w:space="0" w:color="auto"/>
                      </w:divBdr>
                    </w:div>
                    <w:div w:id="1609897707">
                      <w:marLeft w:val="750"/>
                      <w:marRight w:val="0"/>
                      <w:marTop w:val="0"/>
                      <w:marBottom w:val="0"/>
                      <w:divBdr>
                        <w:top w:val="none" w:sz="0" w:space="0" w:color="auto"/>
                        <w:left w:val="none" w:sz="0" w:space="0" w:color="auto"/>
                        <w:bottom w:val="none" w:sz="0" w:space="0" w:color="auto"/>
                        <w:right w:val="none" w:sz="0" w:space="0" w:color="auto"/>
                      </w:divBdr>
                    </w:div>
                    <w:div w:id="1093016436">
                      <w:marLeft w:val="750"/>
                      <w:marRight w:val="0"/>
                      <w:marTop w:val="0"/>
                      <w:marBottom w:val="0"/>
                      <w:divBdr>
                        <w:top w:val="none" w:sz="0" w:space="0" w:color="auto"/>
                        <w:left w:val="none" w:sz="0" w:space="0" w:color="auto"/>
                        <w:bottom w:val="none" w:sz="0" w:space="0" w:color="auto"/>
                        <w:right w:val="none" w:sz="0" w:space="0" w:color="auto"/>
                      </w:divBdr>
                    </w:div>
                  </w:divsChild>
                </w:div>
                <w:div w:id="1456559848">
                  <w:marLeft w:val="300"/>
                  <w:marRight w:val="0"/>
                  <w:marTop w:val="75"/>
                  <w:marBottom w:val="0"/>
                  <w:divBdr>
                    <w:top w:val="none" w:sz="0" w:space="0" w:color="auto"/>
                    <w:left w:val="none" w:sz="0" w:space="0" w:color="auto"/>
                    <w:bottom w:val="none" w:sz="0" w:space="0" w:color="auto"/>
                    <w:right w:val="none" w:sz="0" w:space="0" w:color="auto"/>
                  </w:divBdr>
                  <w:divsChild>
                    <w:div w:id="578563144">
                      <w:marLeft w:val="750"/>
                      <w:marRight w:val="0"/>
                      <w:marTop w:val="0"/>
                      <w:marBottom w:val="0"/>
                      <w:divBdr>
                        <w:top w:val="none" w:sz="0" w:space="0" w:color="auto"/>
                        <w:left w:val="none" w:sz="0" w:space="0" w:color="auto"/>
                        <w:bottom w:val="none" w:sz="0" w:space="0" w:color="auto"/>
                        <w:right w:val="none" w:sz="0" w:space="0" w:color="auto"/>
                      </w:divBdr>
                    </w:div>
                  </w:divsChild>
                </w:div>
                <w:div w:id="569853333">
                  <w:marLeft w:val="300"/>
                  <w:marRight w:val="0"/>
                  <w:marTop w:val="75"/>
                  <w:marBottom w:val="0"/>
                  <w:divBdr>
                    <w:top w:val="none" w:sz="0" w:space="0" w:color="auto"/>
                    <w:left w:val="none" w:sz="0" w:space="0" w:color="auto"/>
                    <w:bottom w:val="none" w:sz="0" w:space="0" w:color="auto"/>
                    <w:right w:val="none" w:sz="0" w:space="0" w:color="auto"/>
                  </w:divBdr>
                  <w:divsChild>
                    <w:div w:id="916133665">
                      <w:marLeft w:val="750"/>
                      <w:marRight w:val="0"/>
                      <w:marTop w:val="0"/>
                      <w:marBottom w:val="0"/>
                      <w:divBdr>
                        <w:top w:val="none" w:sz="0" w:space="0" w:color="auto"/>
                        <w:left w:val="none" w:sz="0" w:space="0" w:color="auto"/>
                        <w:bottom w:val="none" w:sz="0" w:space="0" w:color="auto"/>
                        <w:right w:val="none" w:sz="0" w:space="0" w:color="auto"/>
                      </w:divBdr>
                    </w:div>
                    <w:div w:id="1384332300">
                      <w:marLeft w:val="750"/>
                      <w:marRight w:val="0"/>
                      <w:marTop w:val="0"/>
                      <w:marBottom w:val="0"/>
                      <w:divBdr>
                        <w:top w:val="none" w:sz="0" w:space="0" w:color="auto"/>
                        <w:left w:val="none" w:sz="0" w:space="0" w:color="auto"/>
                        <w:bottom w:val="none" w:sz="0" w:space="0" w:color="auto"/>
                        <w:right w:val="none" w:sz="0" w:space="0" w:color="auto"/>
                      </w:divBdr>
                    </w:div>
                  </w:divsChild>
                </w:div>
                <w:div w:id="177160217">
                  <w:marLeft w:val="300"/>
                  <w:marRight w:val="0"/>
                  <w:marTop w:val="75"/>
                  <w:marBottom w:val="0"/>
                  <w:divBdr>
                    <w:top w:val="none" w:sz="0" w:space="0" w:color="auto"/>
                    <w:left w:val="none" w:sz="0" w:space="0" w:color="auto"/>
                    <w:bottom w:val="none" w:sz="0" w:space="0" w:color="auto"/>
                    <w:right w:val="none" w:sz="0" w:space="0" w:color="auto"/>
                  </w:divBdr>
                  <w:divsChild>
                    <w:div w:id="101000358">
                      <w:marLeft w:val="750"/>
                      <w:marRight w:val="0"/>
                      <w:marTop w:val="0"/>
                      <w:marBottom w:val="0"/>
                      <w:divBdr>
                        <w:top w:val="none" w:sz="0" w:space="0" w:color="auto"/>
                        <w:left w:val="none" w:sz="0" w:space="0" w:color="auto"/>
                        <w:bottom w:val="none" w:sz="0" w:space="0" w:color="auto"/>
                        <w:right w:val="none" w:sz="0" w:space="0" w:color="auto"/>
                      </w:divBdr>
                    </w:div>
                  </w:divsChild>
                </w:div>
                <w:div w:id="1466584004">
                  <w:marLeft w:val="300"/>
                  <w:marRight w:val="0"/>
                  <w:marTop w:val="75"/>
                  <w:marBottom w:val="0"/>
                  <w:divBdr>
                    <w:top w:val="none" w:sz="0" w:space="0" w:color="auto"/>
                    <w:left w:val="none" w:sz="0" w:space="0" w:color="auto"/>
                    <w:bottom w:val="none" w:sz="0" w:space="0" w:color="auto"/>
                    <w:right w:val="none" w:sz="0" w:space="0" w:color="auto"/>
                  </w:divBdr>
                  <w:divsChild>
                    <w:div w:id="316765021">
                      <w:marLeft w:val="750"/>
                      <w:marRight w:val="0"/>
                      <w:marTop w:val="0"/>
                      <w:marBottom w:val="0"/>
                      <w:divBdr>
                        <w:top w:val="none" w:sz="0" w:space="0" w:color="auto"/>
                        <w:left w:val="none" w:sz="0" w:space="0" w:color="auto"/>
                        <w:bottom w:val="none" w:sz="0" w:space="0" w:color="auto"/>
                        <w:right w:val="none" w:sz="0" w:space="0" w:color="auto"/>
                      </w:divBdr>
                    </w:div>
                  </w:divsChild>
                </w:div>
                <w:div w:id="776025695">
                  <w:marLeft w:val="300"/>
                  <w:marRight w:val="0"/>
                  <w:marTop w:val="75"/>
                  <w:marBottom w:val="0"/>
                  <w:divBdr>
                    <w:top w:val="none" w:sz="0" w:space="0" w:color="auto"/>
                    <w:left w:val="none" w:sz="0" w:space="0" w:color="auto"/>
                    <w:bottom w:val="none" w:sz="0" w:space="0" w:color="auto"/>
                    <w:right w:val="none" w:sz="0" w:space="0" w:color="auto"/>
                  </w:divBdr>
                </w:div>
                <w:div w:id="1103502754">
                  <w:marLeft w:val="300"/>
                  <w:marRight w:val="0"/>
                  <w:marTop w:val="75"/>
                  <w:marBottom w:val="0"/>
                  <w:divBdr>
                    <w:top w:val="none" w:sz="0" w:space="0" w:color="auto"/>
                    <w:left w:val="none" w:sz="0" w:space="0" w:color="auto"/>
                    <w:bottom w:val="none" w:sz="0" w:space="0" w:color="auto"/>
                    <w:right w:val="none" w:sz="0" w:space="0" w:color="auto"/>
                  </w:divBdr>
                  <w:divsChild>
                    <w:div w:id="1878473113">
                      <w:marLeft w:val="750"/>
                      <w:marRight w:val="0"/>
                      <w:marTop w:val="0"/>
                      <w:marBottom w:val="0"/>
                      <w:divBdr>
                        <w:top w:val="none" w:sz="0" w:space="0" w:color="auto"/>
                        <w:left w:val="none" w:sz="0" w:space="0" w:color="auto"/>
                        <w:bottom w:val="none" w:sz="0" w:space="0" w:color="auto"/>
                        <w:right w:val="none" w:sz="0" w:space="0" w:color="auto"/>
                      </w:divBdr>
                    </w:div>
                  </w:divsChild>
                </w:div>
                <w:div w:id="1448546461">
                  <w:marLeft w:val="300"/>
                  <w:marRight w:val="0"/>
                  <w:marTop w:val="75"/>
                  <w:marBottom w:val="0"/>
                  <w:divBdr>
                    <w:top w:val="none" w:sz="0" w:space="0" w:color="auto"/>
                    <w:left w:val="none" w:sz="0" w:space="0" w:color="auto"/>
                    <w:bottom w:val="none" w:sz="0" w:space="0" w:color="auto"/>
                    <w:right w:val="none" w:sz="0" w:space="0" w:color="auto"/>
                  </w:divBdr>
                </w:div>
                <w:div w:id="1871844054">
                  <w:marLeft w:val="300"/>
                  <w:marRight w:val="0"/>
                  <w:marTop w:val="75"/>
                  <w:marBottom w:val="0"/>
                  <w:divBdr>
                    <w:top w:val="none" w:sz="0" w:space="0" w:color="auto"/>
                    <w:left w:val="none" w:sz="0" w:space="0" w:color="auto"/>
                    <w:bottom w:val="none" w:sz="0" w:space="0" w:color="auto"/>
                    <w:right w:val="none" w:sz="0" w:space="0" w:color="auto"/>
                  </w:divBdr>
                </w:div>
                <w:div w:id="674040555">
                  <w:marLeft w:val="300"/>
                  <w:marRight w:val="0"/>
                  <w:marTop w:val="75"/>
                  <w:marBottom w:val="0"/>
                  <w:divBdr>
                    <w:top w:val="none" w:sz="0" w:space="0" w:color="auto"/>
                    <w:left w:val="none" w:sz="0" w:space="0" w:color="auto"/>
                    <w:bottom w:val="none" w:sz="0" w:space="0" w:color="auto"/>
                    <w:right w:val="none" w:sz="0" w:space="0" w:color="auto"/>
                  </w:divBdr>
                  <w:divsChild>
                    <w:div w:id="665666913">
                      <w:marLeft w:val="750"/>
                      <w:marRight w:val="0"/>
                      <w:marTop w:val="0"/>
                      <w:marBottom w:val="0"/>
                      <w:divBdr>
                        <w:top w:val="none" w:sz="0" w:space="0" w:color="auto"/>
                        <w:left w:val="none" w:sz="0" w:space="0" w:color="auto"/>
                        <w:bottom w:val="none" w:sz="0" w:space="0" w:color="auto"/>
                        <w:right w:val="none" w:sz="0" w:space="0" w:color="auto"/>
                      </w:divBdr>
                    </w:div>
                    <w:div w:id="1140686387">
                      <w:marLeft w:val="750"/>
                      <w:marRight w:val="0"/>
                      <w:marTop w:val="0"/>
                      <w:marBottom w:val="0"/>
                      <w:divBdr>
                        <w:top w:val="none" w:sz="0" w:space="0" w:color="auto"/>
                        <w:left w:val="none" w:sz="0" w:space="0" w:color="auto"/>
                        <w:bottom w:val="none" w:sz="0" w:space="0" w:color="auto"/>
                        <w:right w:val="none" w:sz="0" w:space="0" w:color="auto"/>
                      </w:divBdr>
                    </w:div>
                  </w:divsChild>
                </w:div>
                <w:div w:id="116342828">
                  <w:marLeft w:val="300"/>
                  <w:marRight w:val="0"/>
                  <w:marTop w:val="75"/>
                  <w:marBottom w:val="0"/>
                  <w:divBdr>
                    <w:top w:val="none" w:sz="0" w:space="0" w:color="auto"/>
                    <w:left w:val="none" w:sz="0" w:space="0" w:color="auto"/>
                    <w:bottom w:val="none" w:sz="0" w:space="0" w:color="auto"/>
                    <w:right w:val="none" w:sz="0" w:space="0" w:color="auto"/>
                  </w:divBdr>
                  <w:divsChild>
                    <w:div w:id="1377008015">
                      <w:marLeft w:val="750"/>
                      <w:marRight w:val="0"/>
                      <w:marTop w:val="0"/>
                      <w:marBottom w:val="0"/>
                      <w:divBdr>
                        <w:top w:val="none" w:sz="0" w:space="0" w:color="auto"/>
                        <w:left w:val="none" w:sz="0" w:space="0" w:color="auto"/>
                        <w:bottom w:val="none" w:sz="0" w:space="0" w:color="auto"/>
                        <w:right w:val="none" w:sz="0" w:space="0" w:color="auto"/>
                      </w:divBdr>
                    </w:div>
                  </w:divsChild>
                </w:div>
                <w:div w:id="1809977871">
                  <w:marLeft w:val="300"/>
                  <w:marRight w:val="0"/>
                  <w:marTop w:val="75"/>
                  <w:marBottom w:val="0"/>
                  <w:divBdr>
                    <w:top w:val="none" w:sz="0" w:space="0" w:color="auto"/>
                    <w:left w:val="none" w:sz="0" w:space="0" w:color="auto"/>
                    <w:bottom w:val="none" w:sz="0" w:space="0" w:color="auto"/>
                    <w:right w:val="none" w:sz="0" w:space="0" w:color="auto"/>
                  </w:divBdr>
                  <w:divsChild>
                    <w:div w:id="1874270224">
                      <w:marLeft w:val="750"/>
                      <w:marRight w:val="0"/>
                      <w:marTop w:val="0"/>
                      <w:marBottom w:val="0"/>
                      <w:divBdr>
                        <w:top w:val="none" w:sz="0" w:space="0" w:color="auto"/>
                        <w:left w:val="none" w:sz="0" w:space="0" w:color="auto"/>
                        <w:bottom w:val="none" w:sz="0" w:space="0" w:color="auto"/>
                        <w:right w:val="none" w:sz="0" w:space="0" w:color="auto"/>
                      </w:divBdr>
                    </w:div>
                    <w:div w:id="996150879">
                      <w:marLeft w:val="750"/>
                      <w:marRight w:val="0"/>
                      <w:marTop w:val="0"/>
                      <w:marBottom w:val="0"/>
                      <w:divBdr>
                        <w:top w:val="none" w:sz="0" w:space="0" w:color="auto"/>
                        <w:left w:val="none" w:sz="0" w:space="0" w:color="auto"/>
                        <w:bottom w:val="none" w:sz="0" w:space="0" w:color="auto"/>
                        <w:right w:val="none" w:sz="0" w:space="0" w:color="auto"/>
                      </w:divBdr>
                    </w:div>
                    <w:div w:id="1865895974">
                      <w:marLeft w:val="750"/>
                      <w:marRight w:val="0"/>
                      <w:marTop w:val="0"/>
                      <w:marBottom w:val="0"/>
                      <w:divBdr>
                        <w:top w:val="none" w:sz="0" w:space="0" w:color="auto"/>
                        <w:left w:val="none" w:sz="0" w:space="0" w:color="auto"/>
                        <w:bottom w:val="none" w:sz="0" w:space="0" w:color="auto"/>
                        <w:right w:val="none" w:sz="0" w:space="0" w:color="auto"/>
                      </w:divBdr>
                    </w:div>
                  </w:divsChild>
                </w:div>
                <w:div w:id="768621400">
                  <w:marLeft w:val="300"/>
                  <w:marRight w:val="0"/>
                  <w:marTop w:val="75"/>
                  <w:marBottom w:val="0"/>
                  <w:divBdr>
                    <w:top w:val="none" w:sz="0" w:space="0" w:color="auto"/>
                    <w:left w:val="none" w:sz="0" w:space="0" w:color="auto"/>
                    <w:bottom w:val="none" w:sz="0" w:space="0" w:color="auto"/>
                    <w:right w:val="none" w:sz="0" w:space="0" w:color="auto"/>
                  </w:divBdr>
                  <w:divsChild>
                    <w:div w:id="1752770490">
                      <w:marLeft w:val="750"/>
                      <w:marRight w:val="0"/>
                      <w:marTop w:val="0"/>
                      <w:marBottom w:val="0"/>
                      <w:divBdr>
                        <w:top w:val="none" w:sz="0" w:space="0" w:color="auto"/>
                        <w:left w:val="none" w:sz="0" w:space="0" w:color="auto"/>
                        <w:bottom w:val="none" w:sz="0" w:space="0" w:color="auto"/>
                        <w:right w:val="none" w:sz="0" w:space="0" w:color="auto"/>
                      </w:divBdr>
                    </w:div>
                  </w:divsChild>
                </w:div>
                <w:div w:id="215550206">
                  <w:marLeft w:val="300"/>
                  <w:marRight w:val="0"/>
                  <w:marTop w:val="75"/>
                  <w:marBottom w:val="0"/>
                  <w:divBdr>
                    <w:top w:val="none" w:sz="0" w:space="0" w:color="auto"/>
                    <w:left w:val="none" w:sz="0" w:space="0" w:color="auto"/>
                    <w:bottom w:val="none" w:sz="0" w:space="0" w:color="auto"/>
                    <w:right w:val="none" w:sz="0" w:space="0" w:color="auto"/>
                  </w:divBdr>
                  <w:divsChild>
                    <w:div w:id="1104038049">
                      <w:marLeft w:val="750"/>
                      <w:marRight w:val="0"/>
                      <w:marTop w:val="0"/>
                      <w:marBottom w:val="0"/>
                      <w:divBdr>
                        <w:top w:val="none" w:sz="0" w:space="0" w:color="auto"/>
                        <w:left w:val="none" w:sz="0" w:space="0" w:color="auto"/>
                        <w:bottom w:val="none" w:sz="0" w:space="0" w:color="auto"/>
                        <w:right w:val="none" w:sz="0" w:space="0" w:color="auto"/>
                      </w:divBdr>
                    </w:div>
                    <w:div w:id="1969971876">
                      <w:marLeft w:val="750"/>
                      <w:marRight w:val="0"/>
                      <w:marTop w:val="0"/>
                      <w:marBottom w:val="0"/>
                      <w:divBdr>
                        <w:top w:val="none" w:sz="0" w:space="0" w:color="auto"/>
                        <w:left w:val="none" w:sz="0" w:space="0" w:color="auto"/>
                        <w:bottom w:val="none" w:sz="0" w:space="0" w:color="auto"/>
                        <w:right w:val="none" w:sz="0" w:space="0" w:color="auto"/>
                      </w:divBdr>
                    </w:div>
                    <w:div w:id="1672485390">
                      <w:marLeft w:val="750"/>
                      <w:marRight w:val="0"/>
                      <w:marTop w:val="0"/>
                      <w:marBottom w:val="0"/>
                      <w:divBdr>
                        <w:top w:val="none" w:sz="0" w:space="0" w:color="auto"/>
                        <w:left w:val="none" w:sz="0" w:space="0" w:color="auto"/>
                        <w:bottom w:val="none" w:sz="0" w:space="0" w:color="auto"/>
                        <w:right w:val="none" w:sz="0" w:space="0" w:color="auto"/>
                      </w:divBdr>
                    </w:div>
                  </w:divsChild>
                </w:div>
                <w:div w:id="869414832">
                  <w:marLeft w:val="300"/>
                  <w:marRight w:val="0"/>
                  <w:marTop w:val="75"/>
                  <w:marBottom w:val="0"/>
                  <w:divBdr>
                    <w:top w:val="none" w:sz="0" w:space="0" w:color="auto"/>
                    <w:left w:val="none" w:sz="0" w:space="0" w:color="auto"/>
                    <w:bottom w:val="none" w:sz="0" w:space="0" w:color="auto"/>
                    <w:right w:val="none" w:sz="0" w:space="0" w:color="auto"/>
                  </w:divBdr>
                  <w:divsChild>
                    <w:div w:id="2064132277">
                      <w:marLeft w:val="750"/>
                      <w:marRight w:val="0"/>
                      <w:marTop w:val="0"/>
                      <w:marBottom w:val="0"/>
                      <w:divBdr>
                        <w:top w:val="none" w:sz="0" w:space="0" w:color="auto"/>
                        <w:left w:val="none" w:sz="0" w:space="0" w:color="auto"/>
                        <w:bottom w:val="none" w:sz="0" w:space="0" w:color="auto"/>
                        <w:right w:val="none" w:sz="0" w:space="0" w:color="auto"/>
                      </w:divBdr>
                    </w:div>
                  </w:divsChild>
                </w:div>
                <w:div w:id="1220246738">
                  <w:marLeft w:val="300"/>
                  <w:marRight w:val="0"/>
                  <w:marTop w:val="75"/>
                  <w:marBottom w:val="0"/>
                  <w:divBdr>
                    <w:top w:val="none" w:sz="0" w:space="0" w:color="auto"/>
                    <w:left w:val="none" w:sz="0" w:space="0" w:color="auto"/>
                    <w:bottom w:val="none" w:sz="0" w:space="0" w:color="auto"/>
                    <w:right w:val="none" w:sz="0" w:space="0" w:color="auto"/>
                  </w:divBdr>
                  <w:divsChild>
                    <w:div w:id="1793137452">
                      <w:marLeft w:val="750"/>
                      <w:marRight w:val="0"/>
                      <w:marTop w:val="0"/>
                      <w:marBottom w:val="0"/>
                      <w:divBdr>
                        <w:top w:val="none" w:sz="0" w:space="0" w:color="auto"/>
                        <w:left w:val="none" w:sz="0" w:space="0" w:color="auto"/>
                        <w:bottom w:val="none" w:sz="0" w:space="0" w:color="auto"/>
                        <w:right w:val="none" w:sz="0" w:space="0" w:color="auto"/>
                      </w:divBdr>
                    </w:div>
                    <w:div w:id="1812792078">
                      <w:marLeft w:val="750"/>
                      <w:marRight w:val="0"/>
                      <w:marTop w:val="0"/>
                      <w:marBottom w:val="0"/>
                      <w:divBdr>
                        <w:top w:val="none" w:sz="0" w:space="0" w:color="auto"/>
                        <w:left w:val="none" w:sz="0" w:space="0" w:color="auto"/>
                        <w:bottom w:val="none" w:sz="0" w:space="0" w:color="auto"/>
                        <w:right w:val="none" w:sz="0" w:space="0" w:color="auto"/>
                      </w:divBdr>
                    </w:div>
                  </w:divsChild>
                </w:div>
                <w:div w:id="1396128081">
                  <w:marLeft w:val="300"/>
                  <w:marRight w:val="0"/>
                  <w:marTop w:val="75"/>
                  <w:marBottom w:val="0"/>
                  <w:divBdr>
                    <w:top w:val="none" w:sz="0" w:space="0" w:color="auto"/>
                    <w:left w:val="none" w:sz="0" w:space="0" w:color="auto"/>
                    <w:bottom w:val="none" w:sz="0" w:space="0" w:color="auto"/>
                    <w:right w:val="none" w:sz="0" w:space="0" w:color="auto"/>
                  </w:divBdr>
                  <w:divsChild>
                    <w:div w:id="521823558">
                      <w:marLeft w:val="750"/>
                      <w:marRight w:val="0"/>
                      <w:marTop w:val="0"/>
                      <w:marBottom w:val="0"/>
                      <w:divBdr>
                        <w:top w:val="none" w:sz="0" w:space="0" w:color="auto"/>
                        <w:left w:val="none" w:sz="0" w:space="0" w:color="auto"/>
                        <w:bottom w:val="none" w:sz="0" w:space="0" w:color="auto"/>
                        <w:right w:val="none" w:sz="0" w:space="0" w:color="auto"/>
                      </w:divBdr>
                    </w:div>
                  </w:divsChild>
                </w:div>
                <w:div w:id="1204829334">
                  <w:marLeft w:val="300"/>
                  <w:marRight w:val="0"/>
                  <w:marTop w:val="75"/>
                  <w:marBottom w:val="0"/>
                  <w:divBdr>
                    <w:top w:val="none" w:sz="0" w:space="0" w:color="auto"/>
                    <w:left w:val="none" w:sz="0" w:space="0" w:color="auto"/>
                    <w:bottom w:val="none" w:sz="0" w:space="0" w:color="auto"/>
                    <w:right w:val="none" w:sz="0" w:space="0" w:color="auto"/>
                  </w:divBdr>
                  <w:divsChild>
                    <w:div w:id="1602838743">
                      <w:marLeft w:val="750"/>
                      <w:marRight w:val="0"/>
                      <w:marTop w:val="0"/>
                      <w:marBottom w:val="0"/>
                      <w:divBdr>
                        <w:top w:val="none" w:sz="0" w:space="0" w:color="auto"/>
                        <w:left w:val="none" w:sz="0" w:space="0" w:color="auto"/>
                        <w:bottom w:val="none" w:sz="0" w:space="0" w:color="auto"/>
                        <w:right w:val="none" w:sz="0" w:space="0" w:color="auto"/>
                      </w:divBdr>
                    </w:div>
                  </w:divsChild>
                </w:div>
                <w:div w:id="1469938638">
                  <w:marLeft w:val="300"/>
                  <w:marRight w:val="0"/>
                  <w:marTop w:val="75"/>
                  <w:marBottom w:val="0"/>
                  <w:divBdr>
                    <w:top w:val="none" w:sz="0" w:space="0" w:color="auto"/>
                    <w:left w:val="none" w:sz="0" w:space="0" w:color="auto"/>
                    <w:bottom w:val="none" w:sz="0" w:space="0" w:color="auto"/>
                    <w:right w:val="none" w:sz="0" w:space="0" w:color="auto"/>
                  </w:divBdr>
                </w:div>
                <w:div w:id="19087811">
                  <w:marLeft w:val="300"/>
                  <w:marRight w:val="0"/>
                  <w:marTop w:val="75"/>
                  <w:marBottom w:val="0"/>
                  <w:divBdr>
                    <w:top w:val="none" w:sz="0" w:space="0" w:color="auto"/>
                    <w:left w:val="none" w:sz="0" w:space="0" w:color="auto"/>
                    <w:bottom w:val="none" w:sz="0" w:space="0" w:color="auto"/>
                    <w:right w:val="none" w:sz="0" w:space="0" w:color="auto"/>
                  </w:divBdr>
                  <w:divsChild>
                    <w:div w:id="780030141">
                      <w:marLeft w:val="750"/>
                      <w:marRight w:val="0"/>
                      <w:marTop w:val="0"/>
                      <w:marBottom w:val="0"/>
                      <w:divBdr>
                        <w:top w:val="none" w:sz="0" w:space="0" w:color="auto"/>
                        <w:left w:val="none" w:sz="0" w:space="0" w:color="auto"/>
                        <w:bottom w:val="none" w:sz="0" w:space="0" w:color="auto"/>
                        <w:right w:val="none" w:sz="0" w:space="0" w:color="auto"/>
                      </w:divBdr>
                    </w:div>
                  </w:divsChild>
                </w:div>
                <w:div w:id="1601329333">
                  <w:marLeft w:val="300"/>
                  <w:marRight w:val="0"/>
                  <w:marTop w:val="75"/>
                  <w:marBottom w:val="0"/>
                  <w:divBdr>
                    <w:top w:val="none" w:sz="0" w:space="0" w:color="auto"/>
                    <w:left w:val="none" w:sz="0" w:space="0" w:color="auto"/>
                    <w:bottom w:val="none" w:sz="0" w:space="0" w:color="auto"/>
                    <w:right w:val="none" w:sz="0" w:space="0" w:color="auto"/>
                  </w:divBdr>
                </w:div>
                <w:div w:id="950279451">
                  <w:marLeft w:val="300"/>
                  <w:marRight w:val="0"/>
                  <w:marTop w:val="75"/>
                  <w:marBottom w:val="0"/>
                  <w:divBdr>
                    <w:top w:val="none" w:sz="0" w:space="0" w:color="auto"/>
                    <w:left w:val="none" w:sz="0" w:space="0" w:color="auto"/>
                    <w:bottom w:val="none" w:sz="0" w:space="0" w:color="auto"/>
                    <w:right w:val="none" w:sz="0" w:space="0" w:color="auto"/>
                  </w:divBdr>
                </w:div>
                <w:div w:id="47188418">
                  <w:marLeft w:val="300"/>
                  <w:marRight w:val="0"/>
                  <w:marTop w:val="75"/>
                  <w:marBottom w:val="0"/>
                  <w:divBdr>
                    <w:top w:val="none" w:sz="0" w:space="0" w:color="auto"/>
                    <w:left w:val="none" w:sz="0" w:space="0" w:color="auto"/>
                    <w:bottom w:val="none" w:sz="0" w:space="0" w:color="auto"/>
                    <w:right w:val="none" w:sz="0" w:space="0" w:color="auto"/>
                  </w:divBdr>
                  <w:divsChild>
                    <w:div w:id="780149483">
                      <w:marLeft w:val="750"/>
                      <w:marRight w:val="0"/>
                      <w:marTop w:val="0"/>
                      <w:marBottom w:val="0"/>
                      <w:divBdr>
                        <w:top w:val="none" w:sz="0" w:space="0" w:color="auto"/>
                        <w:left w:val="none" w:sz="0" w:space="0" w:color="auto"/>
                        <w:bottom w:val="none" w:sz="0" w:space="0" w:color="auto"/>
                        <w:right w:val="none" w:sz="0" w:space="0" w:color="auto"/>
                      </w:divBdr>
                    </w:div>
                    <w:div w:id="370767870">
                      <w:marLeft w:val="750"/>
                      <w:marRight w:val="0"/>
                      <w:marTop w:val="0"/>
                      <w:marBottom w:val="0"/>
                      <w:divBdr>
                        <w:top w:val="none" w:sz="0" w:space="0" w:color="auto"/>
                        <w:left w:val="none" w:sz="0" w:space="0" w:color="auto"/>
                        <w:bottom w:val="none" w:sz="0" w:space="0" w:color="auto"/>
                        <w:right w:val="none" w:sz="0" w:space="0" w:color="auto"/>
                      </w:divBdr>
                    </w:div>
                  </w:divsChild>
                </w:div>
                <w:div w:id="280187603">
                  <w:marLeft w:val="300"/>
                  <w:marRight w:val="0"/>
                  <w:marTop w:val="75"/>
                  <w:marBottom w:val="0"/>
                  <w:divBdr>
                    <w:top w:val="none" w:sz="0" w:space="0" w:color="auto"/>
                    <w:left w:val="none" w:sz="0" w:space="0" w:color="auto"/>
                    <w:bottom w:val="none" w:sz="0" w:space="0" w:color="auto"/>
                    <w:right w:val="none" w:sz="0" w:space="0" w:color="auto"/>
                  </w:divBdr>
                  <w:divsChild>
                    <w:div w:id="1772044843">
                      <w:marLeft w:val="750"/>
                      <w:marRight w:val="0"/>
                      <w:marTop w:val="0"/>
                      <w:marBottom w:val="0"/>
                      <w:divBdr>
                        <w:top w:val="none" w:sz="0" w:space="0" w:color="auto"/>
                        <w:left w:val="none" w:sz="0" w:space="0" w:color="auto"/>
                        <w:bottom w:val="none" w:sz="0" w:space="0" w:color="auto"/>
                        <w:right w:val="none" w:sz="0" w:space="0" w:color="auto"/>
                      </w:divBdr>
                    </w:div>
                  </w:divsChild>
                </w:div>
                <w:div w:id="357463731">
                  <w:marLeft w:val="300"/>
                  <w:marRight w:val="0"/>
                  <w:marTop w:val="75"/>
                  <w:marBottom w:val="0"/>
                  <w:divBdr>
                    <w:top w:val="none" w:sz="0" w:space="0" w:color="auto"/>
                    <w:left w:val="none" w:sz="0" w:space="0" w:color="auto"/>
                    <w:bottom w:val="none" w:sz="0" w:space="0" w:color="auto"/>
                    <w:right w:val="none" w:sz="0" w:space="0" w:color="auto"/>
                  </w:divBdr>
                  <w:divsChild>
                    <w:div w:id="2080518173">
                      <w:marLeft w:val="750"/>
                      <w:marRight w:val="0"/>
                      <w:marTop w:val="0"/>
                      <w:marBottom w:val="0"/>
                      <w:divBdr>
                        <w:top w:val="none" w:sz="0" w:space="0" w:color="auto"/>
                        <w:left w:val="none" w:sz="0" w:space="0" w:color="auto"/>
                        <w:bottom w:val="none" w:sz="0" w:space="0" w:color="auto"/>
                        <w:right w:val="none" w:sz="0" w:space="0" w:color="auto"/>
                      </w:divBdr>
                    </w:div>
                    <w:div w:id="1419205210">
                      <w:marLeft w:val="750"/>
                      <w:marRight w:val="0"/>
                      <w:marTop w:val="0"/>
                      <w:marBottom w:val="0"/>
                      <w:divBdr>
                        <w:top w:val="none" w:sz="0" w:space="0" w:color="auto"/>
                        <w:left w:val="none" w:sz="0" w:space="0" w:color="auto"/>
                        <w:bottom w:val="none" w:sz="0" w:space="0" w:color="auto"/>
                        <w:right w:val="none" w:sz="0" w:space="0" w:color="auto"/>
                      </w:divBdr>
                    </w:div>
                    <w:div w:id="1571233448">
                      <w:marLeft w:val="750"/>
                      <w:marRight w:val="0"/>
                      <w:marTop w:val="0"/>
                      <w:marBottom w:val="0"/>
                      <w:divBdr>
                        <w:top w:val="none" w:sz="0" w:space="0" w:color="auto"/>
                        <w:left w:val="none" w:sz="0" w:space="0" w:color="auto"/>
                        <w:bottom w:val="none" w:sz="0" w:space="0" w:color="auto"/>
                        <w:right w:val="none" w:sz="0" w:space="0" w:color="auto"/>
                      </w:divBdr>
                    </w:div>
                  </w:divsChild>
                </w:div>
                <w:div w:id="456141085">
                  <w:marLeft w:val="300"/>
                  <w:marRight w:val="0"/>
                  <w:marTop w:val="75"/>
                  <w:marBottom w:val="0"/>
                  <w:divBdr>
                    <w:top w:val="none" w:sz="0" w:space="0" w:color="auto"/>
                    <w:left w:val="none" w:sz="0" w:space="0" w:color="auto"/>
                    <w:bottom w:val="none" w:sz="0" w:space="0" w:color="auto"/>
                    <w:right w:val="none" w:sz="0" w:space="0" w:color="auto"/>
                  </w:divBdr>
                  <w:divsChild>
                    <w:div w:id="1686396358">
                      <w:marLeft w:val="750"/>
                      <w:marRight w:val="0"/>
                      <w:marTop w:val="0"/>
                      <w:marBottom w:val="0"/>
                      <w:divBdr>
                        <w:top w:val="none" w:sz="0" w:space="0" w:color="auto"/>
                        <w:left w:val="none" w:sz="0" w:space="0" w:color="auto"/>
                        <w:bottom w:val="none" w:sz="0" w:space="0" w:color="auto"/>
                        <w:right w:val="none" w:sz="0" w:space="0" w:color="auto"/>
                      </w:divBdr>
                    </w:div>
                  </w:divsChild>
                </w:div>
                <w:div w:id="1181894967">
                  <w:marLeft w:val="300"/>
                  <w:marRight w:val="0"/>
                  <w:marTop w:val="75"/>
                  <w:marBottom w:val="0"/>
                  <w:divBdr>
                    <w:top w:val="none" w:sz="0" w:space="0" w:color="auto"/>
                    <w:left w:val="none" w:sz="0" w:space="0" w:color="auto"/>
                    <w:bottom w:val="none" w:sz="0" w:space="0" w:color="auto"/>
                    <w:right w:val="none" w:sz="0" w:space="0" w:color="auto"/>
                  </w:divBdr>
                  <w:divsChild>
                    <w:div w:id="1160804575">
                      <w:marLeft w:val="750"/>
                      <w:marRight w:val="0"/>
                      <w:marTop w:val="0"/>
                      <w:marBottom w:val="0"/>
                      <w:divBdr>
                        <w:top w:val="none" w:sz="0" w:space="0" w:color="auto"/>
                        <w:left w:val="none" w:sz="0" w:space="0" w:color="auto"/>
                        <w:bottom w:val="none" w:sz="0" w:space="0" w:color="auto"/>
                        <w:right w:val="none" w:sz="0" w:space="0" w:color="auto"/>
                      </w:divBdr>
                    </w:div>
                    <w:div w:id="1018240408">
                      <w:marLeft w:val="750"/>
                      <w:marRight w:val="0"/>
                      <w:marTop w:val="0"/>
                      <w:marBottom w:val="0"/>
                      <w:divBdr>
                        <w:top w:val="none" w:sz="0" w:space="0" w:color="auto"/>
                        <w:left w:val="none" w:sz="0" w:space="0" w:color="auto"/>
                        <w:bottom w:val="none" w:sz="0" w:space="0" w:color="auto"/>
                        <w:right w:val="none" w:sz="0" w:space="0" w:color="auto"/>
                      </w:divBdr>
                    </w:div>
                    <w:div w:id="1663310605">
                      <w:marLeft w:val="750"/>
                      <w:marRight w:val="0"/>
                      <w:marTop w:val="0"/>
                      <w:marBottom w:val="0"/>
                      <w:divBdr>
                        <w:top w:val="none" w:sz="0" w:space="0" w:color="auto"/>
                        <w:left w:val="none" w:sz="0" w:space="0" w:color="auto"/>
                        <w:bottom w:val="none" w:sz="0" w:space="0" w:color="auto"/>
                        <w:right w:val="none" w:sz="0" w:space="0" w:color="auto"/>
                      </w:divBdr>
                    </w:div>
                  </w:divsChild>
                </w:div>
                <w:div w:id="1034692029">
                  <w:marLeft w:val="300"/>
                  <w:marRight w:val="0"/>
                  <w:marTop w:val="75"/>
                  <w:marBottom w:val="0"/>
                  <w:divBdr>
                    <w:top w:val="none" w:sz="0" w:space="0" w:color="auto"/>
                    <w:left w:val="none" w:sz="0" w:space="0" w:color="auto"/>
                    <w:bottom w:val="none" w:sz="0" w:space="0" w:color="auto"/>
                    <w:right w:val="none" w:sz="0" w:space="0" w:color="auto"/>
                  </w:divBdr>
                  <w:divsChild>
                    <w:div w:id="1483425041">
                      <w:marLeft w:val="750"/>
                      <w:marRight w:val="0"/>
                      <w:marTop w:val="0"/>
                      <w:marBottom w:val="0"/>
                      <w:divBdr>
                        <w:top w:val="none" w:sz="0" w:space="0" w:color="auto"/>
                        <w:left w:val="none" w:sz="0" w:space="0" w:color="auto"/>
                        <w:bottom w:val="none" w:sz="0" w:space="0" w:color="auto"/>
                        <w:right w:val="none" w:sz="0" w:space="0" w:color="auto"/>
                      </w:divBdr>
                    </w:div>
                  </w:divsChild>
                </w:div>
                <w:div w:id="294147008">
                  <w:marLeft w:val="300"/>
                  <w:marRight w:val="0"/>
                  <w:marTop w:val="75"/>
                  <w:marBottom w:val="0"/>
                  <w:divBdr>
                    <w:top w:val="none" w:sz="0" w:space="0" w:color="auto"/>
                    <w:left w:val="none" w:sz="0" w:space="0" w:color="auto"/>
                    <w:bottom w:val="none" w:sz="0" w:space="0" w:color="auto"/>
                    <w:right w:val="none" w:sz="0" w:space="0" w:color="auto"/>
                  </w:divBdr>
                  <w:divsChild>
                    <w:div w:id="1734696471">
                      <w:marLeft w:val="750"/>
                      <w:marRight w:val="0"/>
                      <w:marTop w:val="0"/>
                      <w:marBottom w:val="0"/>
                      <w:divBdr>
                        <w:top w:val="none" w:sz="0" w:space="0" w:color="auto"/>
                        <w:left w:val="none" w:sz="0" w:space="0" w:color="auto"/>
                        <w:bottom w:val="none" w:sz="0" w:space="0" w:color="auto"/>
                        <w:right w:val="none" w:sz="0" w:space="0" w:color="auto"/>
                      </w:divBdr>
                    </w:div>
                    <w:div w:id="830365233">
                      <w:marLeft w:val="750"/>
                      <w:marRight w:val="0"/>
                      <w:marTop w:val="0"/>
                      <w:marBottom w:val="0"/>
                      <w:divBdr>
                        <w:top w:val="none" w:sz="0" w:space="0" w:color="auto"/>
                        <w:left w:val="none" w:sz="0" w:space="0" w:color="auto"/>
                        <w:bottom w:val="none" w:sz="0" w:space="0" w:color="auto"/>
                        <w:right w:val="none" w:sz="0" w:space="0" w:color="auto"/>
                      </w:divBdr>
                    </w:div>
                  </w:divsChild>
                </w:div>
                <w:div w:id="1234777669">
                  <w:marLeft w:val="300"/>
                  <w:marRight w:val="0"/>
                  <w:marTop w:val="75"/>
                  <w:marBottom w:val="0"/>
                  <w:divBdr>
                    <w:top w:val="none" w:sz="0" w:space="0" w:color="auto"/>
                    <w:left w:val="none" w:sz="0" w:space="0" w:color="auto"/>
                    <w:bottom w:val="none" w:sz="0" w:space="0" w:color="auto"/>
                    <w:right w:val="none" w:sz="0" w:space="0" w:color="auto"/>
                  </w:divBdr>
                  <w:divsChild>
                    <w:div w:id="356277413">
                      <w:marLeft w:val="750"/>
                      <w:marRight w:val="0"/>
                      <w:marTop w:val="0"/>
                      <w:marBottom w:val="0"/>
                      <w:divBdr>
                        <w:top w:val="none" w:sz="0" w:space="0" w:color="auto"/>
                        <w:left w:val="none" w:sz="0" w:space="0" w:color="auto"/>
                        <w:bottom w:val="none" w:sz="0" w:space="0" w:color="auto"/>
                        <w:right w:val="none" w:sz="0" w:space="0" w:color="auto"/>
                      </w:divBdr>
                    </w:div>
                  </w:divsChild>
                </w:div>
                <w:div w:id="990448750">
                  <w:marLeft w:val="300"/>
                  <w:marRight w:val="0"/>
                  <w:marTop w:val="75"/>
                  <w:marBottom w:val="0"/>
                  <w:divBdr>
                    <w:top w:val="none" w:sz="0" w:space="0" w:color="auto"/>
                    <w:left w:val="none" w:sz="0" w:space="0" w:color="auto"/>
                    <w:bottom w:val="none" w:sz="0" w:space="0" w:color="auto"/>
                    <w:right w:val="none" w:sz="0" w:space="0" w:color="auto"/>
                  </w:divBdr>
                  <w:divsChild>
                    <w:div w:id="297344631">
                      <w:marLeft w:val="750"/>
                      <w:marRight w:val="0"/>
                      <w:marTop w:val="0"/>
                      <w:marBottom w:val="0"/>
                      <w:divBdr>
                        <w:top w:val="none" w:sz="0" w:space="0" w:color="auto"/>
                        <w:left w:val="none" w:sz="0" w:space="0" w:color="auto"/>
                        <w:bottom w:val="none" w:sz="0" w:space="0" w:color="auto"/>
                        <w:right w:val="none" w:sz="0" w:space="0" w:color="auto"/>
                      </w:divBdr>
                    </w:div>
                  </w:divsChild>
                </w:div>
                <w:div w:id="1740128028">
                  <w:marLeft w:val="300"/>
                  <w:marRight w:val="0"/>
                  <w:marTop w:val="75"/>
                  <w:marBottom w:val="0"/>
                  <w:divBdr>
                    <w:top w:val="none" w:sz="0" w:space="0" w:color="auto"/>
                    <w:left w:val="none" w:sz="0" w:space="0" w:color="auto"/>
                    <w:bottom w:val="none" w:sz="0" w:space="0" w:color="auto"/>
                    <w:right w:val="none" w:sz="0" w:space="0" w:color="auto"/>
                  </w:divBdr>
                </w:div>
                <w:div w:id="1684091359">
                  <w:marLeft w:val="300"/>
                  <w:marRight w:val="0"/>
                  <w:marTop w:val="75"/>
                  <w:marBottom w:val="0"/>
                  <w:divBdr>
                    <w:top w:val="none" w:sz="0" w:space="0" w:color="auto"/>
                    <w:left w:val="none" w:sz="0" w:space="0" w:color="auto"/>
                    <w:bottom w:val="none" w:sz="0" w:space="0" w:color="auto"/>
                    <w:right w:val="none" w:sz="0" w:space="0" w:color="auto"/>
                  </w:divBdr>
                  <w:divsChild>
                    <w:div w:id="565146218">
                      <w:marLeft w:val="750"/>
                      <w:marRight w:val="0"/>
                      <w:marTop w:val="0"/>
                      <w:marBottom w:val="0"/>
                      <w:divBdr>
                        <w:top w:val="none" w:sz="0" w:space="0" w:color="auto"/>
                        <w:left w:val="none" w:sz="0" w:space="0" w:color="auto"/>
                        <w:bottom w:val="none" w:sz="0" w:space="0" w:color="auto"/>
                        <w:right w:val="none" w:sz="0" w:space="0" w:color="auto"/>
                      </w:divBdr>
                    </w:div>
                  </w:divsChild>
                </w:div>
                <w:div w:id="1623463835">
                  <w:marLeft w:val="300"/>
                  <w:marRight w:val="0"/>
                  <w:marTop w:val="75"/>
                  <w:marBottom w:val="0"/>
                  <w:divBdr>
                    <w:top w:val="none" w:sz="0" w:space="0" w:color="auto"/>
                    <w:left w:val="none" w:sz="0" w:space="0" w:color="auto"/>
                    <w:bottom w:val="none" w:sz="0" w:space="0" w:color="auto"/>
                    <w:right w:val="none" w:sz="0" w:space="0" w:color="auto"/>
                  </w:divBdr>
                </w:div>
                <w:div w:id="287515874">
                  <w:marLeft w:val="300"/>
                  <w:marRight w:val="0"/>
                  <w:marTop w:val="75"/>
                  <w:marBottom w:val="0"/>
                  <w:divBdr>
                    <w:top w:val="none" w:sz="0" w:space="0" w:color="auto"/>
                    <w:left w:val="none" w:sz="0" w:space="0" w:color="auto"/>
                    <w:bottom w:val="none" w:sz="0" w:space="0" w:color="auto"/>
                    <w:right w:val="none" w:sz="0" w:space="0" w:color="auto"/>
                  </w:divBdr>
                </w:div>
                <w:div w:id="445544294">
                  <w:marLeft w:val="300"/>
                  <w:marRight w:val="0"/>
                  <w:marTop w:val="75"/>
                  <w:marBottom w:val="0"/>
                  <w:divBdr>
                    <w:top w:val="none" w:sz="0" w:space="0" w:color="auto"/>
                    <w:left w:val="none" w:sz="0" w:space="0" w:color="auto"/>
                    <w:bottom w:val="none" w:sz="0" w:space="0" w:color="auto"/>
                    <w:right w:val="none" w:sz="0" w:space="0" w:color="auto"/>
                  </w:divBdr>
                  <w:divsChild>
                    <w:div w:id="229341832">
                      <w:marLeft w:val="750"/>
                      <w:marRight w:val="0"/>
                      <w:marTop w:val="0"/>
                      <w:marBottom w:val="0"/>
                      <w:divBdr>
                        <w:top w:val="none" w:sz="0" w:space="0" w:color="auto"/>
                        <w:left w:val="none" w:sz="0" w:space="0" w:color="auto"/>
                        <w:bottom w:val="none" w:sz="0" w:space="0" w:color="auto"/>
                        <w:right w:val="none" w:sz="0" w:space="0" w:color="auto"/>
                      </w:divBdr>
                    </w:div>
                    <w:div w:id="1393697782">
                      <w:marLeft w:val="750"/>
                      <w:marRight w:val="0"/>
                      <w:marTop w:val="0"/>
                      <w:marBottom w:val="0"/>
                      <w:divBdr>
                        <w:top w:val="none" w:sz="0" w:space="0" w:color="auto"/>
                        <w:left w:val="none" w:sz="0" w:space="0" w:color="auto"/>
                        <w:bottom w:val="none" w:sz="0" w:space="0" w:color="auto"/>
                        <w:right w:val="none" w:sz="0" w:space="0" w:color="auto"/>
                      </w:divBdr>
                    </w:div>
                  </w:divsChild>
                </w:div>
                <w:div w:id="1455324308">
                  <w:marLeft w:val="300"/>
                  <w:marRight w:val="0"/>
                  <w:marTop w:val="75"/>
                  <w:marBottom w:val="0"/>
                  <w:divBdr>
                    <w:top w:val="none" w:sz="0" w:space="0" w:color="auto"/>
                    <w:left w:val="none" w:sz="0" w:space="0" w:color="auto"/>
                    <w:bottom w:val="none" w:sz="0" w:space="0" w:color="auto"/>
                    <w:right w:val="none" w:sz="0" w:space="0" w:color="auto"/>
                  </w:divBdr>
                  <w:divsChild>
                    <w:div w:id="981886969">
                      <w:marLeft w:val="750"/>
                      <w:marRight w:val="0"/>
                      <w:marTop w:val="0"/>
                      <w:marBottom w:val="0"/>
                      <w:divBdr>
                        <w:top w:val="none" w:sz="0" w:space="0" w:color="auto"/>
                        <w:left w:val="none" w:sz="0" w:space="0" w:color="auto"/>
                        <w:bottom w:val="none" w:sz="0" w:space="0" w:color="auto"/>
                        <w:right w:val="none" w:sz="0" w:space="0" w:color="auto"/>
                      </w:divBdr>
                    </w:div>
                  </w:divsChild>
                </w:div>
                <w:div w:id="1744789578">
                  <w:marLeft w:val="300"/>
                  <w:marRight w:val="0"/>
                  <w:marTop w:val="75"/>
                  <w:marBottom w:val="0"/>
                  <w:divBdr>
                    <w:top w:val="none" w:sz="0" w:space="0" w:color="auto"/>
                    <w:left w:val="none" w:sz="0" w:space="0" w:color="auto"/>
                    <w:bottom w:val="none" w:sz="0" w:space="0" w:color="auto"/>
                    <w:right w:val="none" w:sz="0" w:space="0" w:color="auto"/>
                  </w:divBdr>
                  <w:divsChild>
                    <w:div w:id="1915776896">
                      <w:marLeft w:val="750"/>
                      <w:marRight w:val="0"/>
                      <w:marTop w:val="0"/>
                      <w:marBottom w:val="0"/>
                      <w:divBdr>
                        <w:top w:val="none" w:sz="0" w:space="0" w:color="auto"/>
                        <w:left w:val="none" w:sz="0" w:space="0" w:color="auto"/>
                        <w:bottom w:val="none" w:sz="0" w:space="0" w:color="auto"/>
                        <w:right w:val="none" w:sz="0" w:space="0" w:color="auto"/>
                      </w:divBdr>
                    </w:div>
                    <w:div w:id="906305983">
                      <w:marLeft w:val="750"/>
                      <w:marRight w:val="0"/>
                      <w:marTop w:val="0"/>
                      <w:marBottom w:val="0"/>
                      <w:divBdr>
                        <w:top w:val="none" w:sz="0" w:space="0" w:color="auto"/>
                        <w:left w:val="none" w:sz="0" w:space="0" w:color="auto"/>
                        <w:bottom w:val="none" w:sz="0" w:space="0" w:color="auto"/>
                        <w:right w:val="none" w:sz="0" w:space="0" w:color="auto"/>
                      </w:divBdr>
                    </w:div>
                    <w:div w:id="469637444">
                      <w:marLeft w:val="750"/>
                      <w:marRight w:val="0"/>
                      <w:marTop w:val="0"/>
                      <w:marBottom w:val="0"/>
                      <w:divBdr>
                        <w:top w:val="none" w:sz="0" w:space="0" w:color="auto"/>
                        <w:left w:val="none" w:sz="0" w:space="0" w:color="auto"/>
                        <w:bottom w:val="none" w:sz="0" w:space="0" w:color="auto"/>
                        <w:right w:val="none" w:sz="0" w:space="0" w:color="auto"/>
                      </w:divBdr>
                    </w:div>
                  </w:divsChild>
                </w:div>
                <w:div w:id="1543245104">
                  <w:marLeft w:val="300"/>
                  <w:marRight w:val="0"/>
                  <w:marTop w:val="75"/>
                  <w:marBottom w:val="0"/>
                  <w:divBdr>
                    <w:top w:val="none" w:sz="0" w:space="0" w:color="auto"/>
                    <w:left w:val="none" w:sz="0" w:space="0" w:color="auto"/>
                    <w:bottom w:val="none" w:sz="0" w:space="0" w:color="auto"/>
                    <w:right w:val="none" w:sz="0" w:space="0" w:color="auto"/>
                  </w:divBdr>
                  <w:divsChild>
                    <w:div w:id="230585985">
                      <w:marLeft w:val="750"/>
                      <w:marRight w:val="0"/>
                      <w:marTop w:val="0"/>
                      <w:marBottom w:val="0"/>
                      <w:divBdr>
                        <w:top w:val="none" w:sz="0" w:space="0" w:color="auto"/>
                        <w:left w:val="none" w:sz="0" w:space="0" w:color="auto"/>
                        <w:bottom w:val="none" w:sz="0" w:space="0" w:color="auto"/>
                        <w:right w:val="none" w:sz="0" w:space="0" w:color="auto"/>
                      </w:divBdr>
                    </w:div>
                  </w:divsChild>
                </w:div>
                <w:div w:id="564605789">
                  <w:marLeft w:val="300"/>
                  <w:marRight w:val="0"/>
                  <w:marTop w:val="75"/>
                  <w:marBottom w:val="0"/>
                  <w:divBdr>
                    <w:top w:val="none" w:sz="0" w:space="0" w:color="auto"/>
                    <w:left w:val="none" w:sz="0" w:space="0" w:color="auto"/>
                    <w:bottom w:val="none" w:sz="0" w:space="0" w:color="auto"/>
                    <w:right w:val="none" w:sz="0" w:space="0" w:color="auto"/>
                  </w:divBdr>
                  <w:divsChild>
                    <w:div w:id="1937983639">
                      <w:marLeft w:val="750"/>
                      <w:marRight w:val="0"/>
                      <w:marTop w:val="0"/>
                      <w:marBottom w:val="0"/>
                      <w:divBdr>
                        <w:top w:val="none" w:sz="0" w:space="0" w:color="auto"/>
                        <w:left w:val="none" w:sz="0" w:space="0" w:color="auto"/>
                        <w:bottom w:val="none" w:sz="0" w:space="0" w:color="auto"/>
                        <w:right w:val="none" w:sz="0" w:space="0" w:color="auto"/>
                      </w:divBdr>
                    </w:div>
                    <w:div w:id="1461337565">
                      <w:marLeft w:val="750"/>
                      <w:marRight w:val="0"/>
                      <w:marTop w:val="0"/>
                      <w:marBottom w:val="0"/>
                      <w:divBdr>
                        <w:top w:val="none" w:sz="0" w:space="0" w:color="auto"/>
                        <w:left w:val="none" w:sz="0" w:space="0" w:color="auto"/>
                        <w:bottom w:val="none" w:sz="0" w:space="0" w:color="auto"/>
                        <w:right w:val="none" w:sz="0" w:space="0" w:color="auto"/>
                      </w:divBdr>
                    </w:div>
                    <w:div w:id="1411197505">
                      <w:marLeft w:val="750"/>
                      <w:marRight w:val="0"/>
                      <w:marTop w:val="0"/>
                      <w:marBottom w:val="0"/>
                      <w:divBdr>
                        <w:top w:val="none" w:sz="0" w:space="0" w:color="auto"/>
                        <w:left w:val="none" w:sz="0" w:space="0" w:color="auto"/>
                        <w:bottom w:val="none" w:sz="0" w:space="0" w:color="auto"/>
                        <w:right w:val="none" w:sz="0" w:space="0" w:color="auto"/>
                      </w:divBdr>
                    </w:div>
                  </w:divsChild>
                </w:div>
                <w:div w:id="1646547581">
                  <w:marLeft w:val="300"/>
                  <w:marRight w:val="0"/>
                  <w:marTop w:val="75"/>
                  <w:marBottom w:val="0"/>
                  <w:divBdr>
                    <w:top w:val="none" w:sz="0" w:space="0" w:color="auto"/>
                    <w:left w:val="none" w:sz="0" w:space="0" w:color="auto"/>
                    <w:bottom w:val="none" w:sz="0" w:space="0" w:color="auto"/>
                    <w:right w:val="none" w:sz="0" w:space="0" w:color="auto"/>
                  </w:divBdr>
                  <w:divsChild>
                    <w:div w:id="381902977">
                      <w:marLeft w:val="750"/>
                      <w:marRight w:val="0"/>
                      <w:marTop w:val="0"/>
                      <w:marBottom w:val="0"/>
                      <w:divBdr>
                        <w:top w:val="none" w:sz="0" w:space="0" w:color="auto"/>
                        <w:left w:val="none" w:sz="0" w:space="0" w:color="auto"/>
                        <w:bottom w:val="none" w:sz="0" w:space="0" w:color="auto"/>
                        <w:right w:val="none" w:sz="0" w:space="0" w:color="auto"/>
                      </w:divBdr>
                    </w:div>
                  </w:divsChild>
                </w:div>
                <w:div w:id="22289081">
                  <w:marLeft w:val="300"/>
                  <w:marRight w:val="0"/>
                  <w:marTop w:val="75"/>
                  <w:marBottom w:val="0"/>
                  <w:divBdr>
                    <w:top w:val="none" w:sz="0" w:space="0" w:color="auto"/>
                    <w:left w:val="none" w:sz="0" w:space="0" w:color="auto"/>
                    <w:bottom w:val="none" w:sz="0" w:space="0" w:color="auto"/>
                    <w:right w:val="none" w:sz="0" w:space="0" w:color="auto"/>
                  </w:divBdr>
                  <w:divsChild>
                    <w:div w:id="758910649">
                      <w:marLeft w:val="750"/>
                      <w:marRight w:val="0"/>
                      <w:marTop w:val="0"/>
                      <w:marBottom w:val="0"/>
                      <w:divBdr>
                        <w:top w:val="none" w:sz="0" w:space="0" w:color="auto"/>
                        <w:left w:val="none" w:sz="0" w:space="0" w:color="auto"/>
                        <w:bottom w:val="none" w:sz="0" w:space="0" w:color="auto"/>
                        <w:right w:val="none" w:sz="0" w:space="0" w:color="auto"/>
                      </w:divBdr>
                    </w:div>
                    <w:div w:id="1659771249">
                      <w:marLeft w:val="750"/>
                      <w:marRight w:val="0"/>
                      <w:marTop w:val="0"/>
                      <w:marBottom w:val="0"/>
                      <w:divBdr>
                        <w:top w:val="none" w:sz="0" w:space="0" w:color="auto"/>
                        <w:left w:val="none" w:sz="0" w:space="0" w:color="auto"/>
                        <w:bottom w:val="none" w:sz="0" w:space="0" w:color="auto"/>
                        <w:right w:val="none" w:sz="0" w:space="0" w:color="auto"/>
                      </w:divBdr>
                    </w:div>
                  </w:divsChild>
                </w:div>
                <w:div w:id="311569163">
                  <w:marLeft w:val="300"/>
                  <w:marRight w:val="0"/>
                  <w:marTop w:val="75"/>
                  <w:marBottom w:val="0"/>
                  <w:divBdr>
                    <w:top w:val="none" w:sz="0" w:space="0" w:color="auto"/>
                    <w:left w:val="none" w:sz="0" w:space="0" w:color="auto"/>
                    <w:bottom w:val="none" w:sz="0" w:space="0" w:color="auto"/>
                    <w:right w:val="none" w:sz="0" w:space="0" w:color="auto"/>
                  </w:divBdr>
                  <w:divsChild>
                    <w:div w:id="922758681">
                      <w:marLeft w:val="750"/>
                      <w:marRight w:val="0"/>
                      <w:marTop w:val="0"/>
                      <w:marBottom w:val="0"/>
                      <w:divBdr>
                        <w:top w:val="none" w:sz="0" w:space="0" w:color="auto"/>
                        <w:left w:val="none" w:sz="0" w:space="0" w:color="auto"/>
                        <w:bottom w:val="none" w:sz="0" w:space="0" w:color="auto"/>
                        <w:right w:val="none" w:sz="0" w:space="0" w:color="auto"/>
                      </w:divBdr>
                    </w:div>
                  </w:divsChild>
                </w:div>
                <w:div w:id="1057628852">
                  <w:marLeft w:val="300"/>
                  <w:marRight w:val="0"/>
                  <w:marTop w:val="75"/>
                  <w:marBottom w:val="0"/>
                  <w:divBdr>
                    <w:top w:val="none" w:sz="0" w:space="0" w:color="auto"/>
                    <w:left w:val="none" w:sz="0" w:space="0" w:color="auto"/>
                    <w:bottom w:val="none" w:sz="0" w:space="0" w:color="auto"/>
                    <w:right w:val="none" w:sz="0" w:space="0" w:color="auto"/>
                  </w:divBdr>
                  <w:divsChild>
                    <w:div w:id="1646272876">
                      <w:marLeft w:val="750"/>
                      <w:marRight w:val="0"/>
                      <w:marTop w:val="0"/>
                      <w:marBottom w:val="0"/>
                      <w:divBdr>
                        <w:top w:val="none" w:sz="0" w:space="0" w:color="auto"/>
                        <w:left w:val="none" w:sz="0" w:space="0" w:color="auto"/>
                        <w:bottom w:val="none" w:sz="0" w:space="0" w:color="auto"/>
                        <w:right w:val="none" w:sz="0" w:space="0" w:color="auto"/>
                      </w:divBdr>
                    </w:div>
                  </w:divsChild>
                </w:div>
                <w:div w:id="1948350457">
                  <w:marLeft w:val="300"/>
                  <w:marRight w:val="0"/>
                  <w:marTop w:val="75"/>
                  <w:marBottom w:val="0"/>
                  <w:divBdr>
                    <w:top w:val="none" w:sz="0" w:space="0" w:color="auto"/>
                    <w:left w:val="none" w:sz="0" w:space="0" w:color="auto"/>
                    <w:bottom w:val="none" w:sz="0" w:space="0" w:color="auto"/>
                    <w:right w:val="none" w:sz="0" w:space="0" w:color="auto"/>
                  </w:divBdr>
                </w:div>
                <w:div w:id="2082169202">
                  <w:marLeft w:val="300"/>
                  <w:marRight w:val="0"/>
                  <w:marTop w:val="75"/>
                  <w:marBottom w:val="0"/>
                  <w:divBdr>
                    <w:top w:val="none" w:sz="0" w:space="0" w:color="auto"/>
                    <w:left w:val="none" w:sz="0" w:space="0" w:color="auto"/>
                    <w:bottom w:val="none" w:sz="0" w:space="0" w:color="auto"/>
                    <w:right w:val="none" w:sz="0" w:space="0" w:color="auto"/>
                  </w:divBdr>
                  <w:divsChild>
                    <w:div w:id="1126898750">
                      <w:marLeft w:val="750"/>
                      <w:marRight w:val="0"/>
                      <w:marTop w:val="0"/>
                      <w:marBottom w:val="0"/>
                      <w:divBdr>
                        <w:top w:val="none" w:sz="0" w:space="0" w:color="auto"/>
                        <w:left w:val="none" w:sz="0" w:space="0" w:color="auto"/>
                        <w:bottom w:val="none" w:sz="0" w:space="0" w:color="auto"/>
                        <w:right w:val="none" w:sz="0" w:space="0" w:color="auto"/>
                      </w:divBdr>
                    </w:div>
                  </w:divsChild>
                </w:div>
                <w:div w:id="147327895">
                  <w:marLeft w:val="300"/>
                  <w:marRight w:val="0"/>
                  <w:marTop w:val="75"/>
                  <w:marBottom w:val="0"/>
                  <w:divBdr>
                    <w:top w:val="none" w:sz="0" w:space="0" w:color="auto"/>
                    <w:left w:val="none" w:sz="0" w:space="0" w:color="auto"/>
                    <w:bottom w:val="none" w:sz="0" w:space="0" w:color="auto"/>
                    <w:right w:val="none" w:sz="0" w:space="0" w:color="auto"/>
                  </w:divBdr>
                </w:div>
              </w:divsChild>
            </w:div>
            <w:div w:id="1281301499">
              <w:marLeft w:val="0"/>
              <w:marRight w:val="0"/>
              <w:marTop w:val="150"/>
              <w:marBottom w:val="150"/>
              <w:divBdr>
                <w:top w:val="none" w:sz="0" w:space="0" w:color="auto"/>
                <w:left w:val="none" w:sz="0" w:space="0" w:color="auto"/>
                <w:bottom w:val="none" w:sz="0" w:space="0" w:color="auto"/>
                <w:right w:val="none" w:sz="0" w:space="0" w:color="auto"/>
              </w:divBdr>
              <w:divsChild>
                <w:div w:id="1584683690">
                  <w:marLeft w:val="300"/>
                  <w:marRight w:val="0"/>
                  <w:marTop w:val="75"/>
                  <w:marBottom w:val="0"/>
                  <w:divBdr>
                    <w:top w:val="none" w:sz="0" w:space="0" w:color="auto"/>
                    <w:left w:val="none" w:sz="0" w:space="0" w:color="auto"/>
                    <w:bottom w:val="none" w:sz="0" w:space="0" w:color="auto"/>
                    <w:right w:val="none" w:sz="0" w:space="0" w:color="auto"/>
                  </w:divBdr>
                </w:div>
                <w:div w:id="1540510631">
                  <w:marLeft w:val="300"/>
                  <w:marRight w:val="0"/>
                  <w:marTop w:val="75"/>
                  <w:marBottom w:val="0"/>
                  <w:divBdr>
                    <w:top w:val="none" w:sz="0" w:space="0" w:color="auto"/>
                    <w:left w:val="none" w:sz="0" w:space="0" w:color="auto"/>
                    <w:bottom w:val="none" w:sz="0" w:space="0" w:color="auto"/>
                    <w:right w:val="none" w:sz="0" w:space="0" w:color="auto"/>
                  </w:divBdr>
                  <w:divsChild>
                    <w:div w:id="1042902265">
                      <w:marLeft w:val="750"/>
                      <w:marRight w:val="0"/>
                      <w:marTop w:val="0"/>
                      <w:marBottom w:val="0"/>
                      <w:divBdr>
                        <w:top w:val="none" w:sz="0" w:space="0" w:color="auto"/>
                        <w:left w:val="none" w:sz="0" w:space="0" w:color="auto"/>
                        <w:bottom w:val="none" w:sz="0" w:space="0" w:color="auto"/>
                        <w:right w:val="none" w:sz="0" w:space="0" w:color="auto"/>
                      </w:divBdr>
                    </w:div>
                    <w:div w:id="798374401">
                      <w:marLeft w:val="750"/>
                      <w:marRight w:val="0"/>
                      <w:marTop w:val="0"/>
                      <w:marBottom w:val="0"/>
                      <w:divBdr>
                        <w:top w:val="none" w:sz="0" w:space="0" w:color="auto"/>
                        <w:left w:val="none" w:sz="0" w:space="0" w:color="auto"/>
                        <w:bottom w:val="none" w:sz="0" w:space="0" w:color="auto"/>
                        <w:right w:val="none" w:sz="0" w:space="0" w:color="auto"/>
                      </w:divBdr>
                    </w:div>
                  </w:divsChild>
                </w:div>
                <w:div w:id="769665732">
                  <w:marLeft w:val="300"/>
                  <w:marRight w:val="0"/>
                  <w:marTop w:val="75"/>
                  <w:marBottom w:val="0"/>
                  <w:divBdr>
                    <w:top w:val="none" w:sz="0" w:space="0" w:color="auto"/>
                    <w:left w:val="none" w:sz="0" w:space="0" w:color="auto"/>
                    <w:bottom w:val="none" w:sz="0" w:space="0" w:color="auto"/>
                    <w:right w:val="none" w:sz="0" w:space="0" w:color="auto"/>
                  </w:divBdr>
                  <w:divsChild>
                    <w:div w:id="1173255214">
                      <w:marLeft w:val="750"/>
                      <w:marRight w:val="0"/>
                      <w:marTop w:val="0"/>
                      <w:marBottom w:val="0"/>
                      <w:divBdr>
                        <w:top w:val="none" w:sz="0" w:space="0" w:color="auto"/>
                        <w:left w:val="none" w:sz="0" w:space="0" w:color="auto"/>
                        <w:bottom w:val="none" w:sz="0" w:space="0" w:color="auto"/>
                        <w:right w:val="none" w:sz="0" w:space="0" w:color="auto"/>
                      </w:divBdr>
                    </w:div>
                  </w:divsChild>
                </w:div>
                <w:div w:id="1092361297">
                  <w:marLeft w:val="300"/>
                  <w:marRight w:val="0"/>
                  <w:marTop w:val="75"/>
                  <w:marBottom w:val="0"/>
                  <w:divBdr>
                    <w:top w:val="none" w:sz="0" w:space="0" w:color="auto"/>
                    <w:left w:val="none" w:sz="0" w:space="0" w:color="auto"/>
                    <w:bottom w:val="none" w:sz="0" w:space="0" w:color="auto"/>
                    <w:right w:val="none" w:sz="0" w:space="0" w:color="auto"/>
                  </w:divBdr>
                  <w:divsChild>
                    <w:div w:id="821699007">
                      <w:marLeft w:val="750"/>
                      <w:marRight w:val="0"/>
                      <w:marTop w:val="0"/>
                      <w:marBottom w:val="0"/>
                      <w:divBdr>
                        <w:top w:val="none" w:sz="0" w:space="0" w:color="auto"/>
                        <w:left w:val="none" w:sz="0" w:space="0" w:color="auto"/>
                        <w:bottom w:val="none" w:sz="0" w:space="0" w:color="auto"/>
                        <w:right w:val="none" w:sz="0" w:space="0" w:color="auto"/>
                      </w:divBdr>
                    </w:div>
                  </w:divsChild>
                </w:div>
                <w:div w:id="1573808633">
                  <w:marLeft w:val="300"/>
                  <w:marRight w:val="0"/>
                  <w:marTop w:val="75"/>
                  <w:marBottom w:val="0"/>
                  <w:divBdr>
                    <w:top w:val="none" w:sz="0" w:space="0" w:color="auto"/>
                    <w:left w:val="none" w:sz="0" w:space="0" w:color="auto"/>
                    <w:bottom w:val="none" w:sz="0" w:space="0" w:color="auto"/>
                    <w:right w:val="none" w:sz="0" w:space="0" w:color="auto"/>
                  </w:divBdr>
                </w:div>
                <w:div w:id="668293108">
                  <w:marLeft w:val="300"/>
                  <w:marRight w:val="0"/>
                  <w:marTop w:val="75"/>
                  <w:marBottom w:val="0"/>
                  <w:divBdr>
                    <w:top w:val="none" w:sz="0" w:space="0" w:color="auto"/>
                    <w:left w:val="none" w:sz="0" w:space="0" w:color="auto"/>
                    <w:bottom w:val="none" w:sz="0" w:space="0" w:color="auto"/>
                    <w:right w:val="none" w:sz="0" w:space="0" w:color="auto"/>
                  </w:divBdr>
                </w:div>
                <w:div w:id="940449346">
                  <w:marLeft w:val="300"/>
                  <w:marRight w:val="0"/>
                  <w:marTop w:val="75"/>
                  <w:marBottom w:val="0"/>
                  <w:divBdr>
                    <w:top w:val="none" w:sz="0" w:space="0" w:color="auto"/>
                    <w:left w:val="none" w:sz="0" w:space="0" w:color="auto"/>
                    <w:bottom w:val="none" w:sz="0" w:space="0" w:color="auto"/>
                    <w:right w:val="none" w:sz="0" w:space="0" w:color="auto"/>
                  </w:divBdr>
                  <w:divsChild>
                    <w:div w:id="1402631011">
                      <w:marLeft w:val="750"/>
                      <w:marRight w:val="0"/>
                      <w:marTop w:val="0"/>
                      <w:marBottom w:val="0"/>
                      <w:divBdr>
                        <w:top w:val="none" w:sz="0" w:space="0" w:color="auto"/>
                        <w:left w:val="none" w:sz="0" w:space="0" w:color="auto"/>
                        <w:bottom w:val="none" w:sz="0" w:space="0" w:color="auto"/>
                        <w:right w:val="none" w:sz="0" w:space="0" w:color="auto"/>
                      </w:divBdr>
                    </w:div>
                  </w:divsChild>
                </w:div>
                <w:div w:id="1316951387">
                  <w:marLeft w:val="300"/>
                  <w:marRight w:val="0"/>
                  <w:marTop w:val="75"/>
                  <w:marBottom w:val="0"/>
                  <w:divBdr>
                    <w:top w:val="none" w:sz="0" w:space="0" w:color="auto"/>
                    <w:left w:val="none" w:sz="0" w:space="0" w:color="auto"/>
                    <w:bottom w:val="none" w:sz="0" w:space="0" w:color="auto"/>
                    <w:right w:val="none" w:sz="0" w:space="0" w:color="auto"/>
                  </w:divBdr>
                </w:div>
              </w:divsChild>
            </w:div>
            <w:div w:id="1631126666">
              <w:marLeft w:val="0"/>
              <w:marRight w:val="0"/>
              <w:marTop w:val="150"/>
              <w:marBottom w:val="150"/>
              <w:divBdr>
                <w:top w:val="none" w:sz="0" w:space="0" w:color="auto"/>
                <w:left w:val="none" w:sz="0" w:space="0" w:color="auto"/>
                <w:bottom w:val="none" w:sz="0" w:space="0" w:color="auto"/>
                <w:right w:val="none" w:sz="0" w:space="0" w:color="auto"/>
              </w:divBdr>
              <w:divsChild>
                <w:div w:id="2120103434">
                  <w:marLeft w:val="300"/>
                  <w:marRight w:val="0"/>
                  <w:marTop w:val="75"/>
                  <w:marBottom w:val="0"/>
                  <w:divBdr>
                    <w:top w:val="none" w:sz="0" w:space="0" w:color="auto"/>
                    <w:left w:val="none" w:sz="0" w:space="0" w:color="auto"/>
                    <w:bottom w:val="none" w:sz="0" w:space="0" w:color="auto"/>
                    <w:right w:val="none" w:sz="0" w:space="0" w:color="auto"/>
                  </w:divBdr>
                </w:div>
                <w:div w:id="1252545653">
                  <w:marLeft w:val="300"/>
                  <w:marRight w:val="0"/>
                  <w:marTop w:val="75"/>
                  <w:marBottom w:val="0"/>
                  <w:divBdr>
                    <w:top w:val="none" w:sz="0" w:space="0" w:color="auto"/>
                    <w:left w:val="none" w:sz="0" w:space="0" w:color="auto"/>
                    <w:bottom w:val="none" w:sz="0" w:space="0" w:color="auto"/>
                    <w:right w:val="none" w:sz="0" w:space="0" w:color="auto"/>
                  </w:divBdr>
                  <w:divsChild>
                    <w:div w:id="899483180">
                      <w:marLeft w:val="750"/>
                      <w:marRight w:val="0"/>
                      <w:marTop w:val="0"/>
                      <w:marBottom w:val="0"/>
                      <w:divBdr>
                        <w:top w:val="none" w:sz="0" w:space="0" w:color="auto"/>
                        <w:left w:val="none" w:sz="0" w:space="0" w:color="auto"/>
                        <w:bottom w:val="none" w:sz="0" w:space="0" w:color="auto"/>
                        <w:right w:val="none" w:sz="0" w:space="0" w:color="auto"/>
                      </w:divBdr>
                    </w:div>
                  </w:divsChild>
                </w:div>
                <w:div w:id="942542127">
                  <w:marLeft w:val="300"/>
                  <w:marRight w:val="0"/>
                  <w:marTop w:val="75"/>
                  <w:marBottom w:val="0"/>
                  <w:divBdr>
                    <w:top w:val="none" w:sz="0" w:space="0" w:color="auto"/>
                    <w:left w:val="none" w:sz="0" w:space="0" w:color="auto"/>
                    <w:bottom w:val="none" w:sz="0" w:space="0" w:color="auto"/>
                    <w:right w:val="none" w:sz="0" w:space="0" w:color="auto"/>
                  </w:divBdr>
                </w:div>
                <w:div w:id="1353459774">
                  <w:marLeft w:val="300"/>
                  <w:marRight w:val="0"/>
                  <w:marTop w:val="75"/>
                  <w:marBottom w:val="0"/>
                  <w:divBdr>
                    <w:top w:val="none" w:sz="0" w:space="0" w:color="auto"/>
                    <w:left w:val="none" w:sz="0" w:space="0" w:color="auto"/>
                    <w:bottom w:val="none" w:sz="0" w:space="0" w:color="auto"/>
                    <w:right w:val="none" w:sz="0" w:space="0" w:color="auto"/>
                  </w:divBdr>
                </w:div>
                <w:div w:id="1409882079">
                  <w:marLeft w:val="300"/>
                  <w:marRight w:val="0"/>
                  <w:marTop w:val="75"/>
                  <w:marBottom w:val="0"/>
                  <w:divBdr>
                    <w:top w:val="none" w:sz="0" w:space="0" w:color="auto"/>
                    <w:left w:val="none" w:sz="0" w:space="0" w:color="auto"/>
                    <w:bottom w:val="none" w:sz="0" w:space="0" w:color="auto"/>
                    <w:right w:val="none" w:sz="0" w:space="0" w:color="auto"/>
                  </w:divBdr>
                </w:div>
                <w:div w:id="261232611">
                  <w:marLeft w:val="300"/>
                  <w:marRight w:val="0"/>
                  <w:marTop w:val="75"/>
                  <w:marBottom w:val="0"/>
                  <w:divBdr>
                    <w:top w:val="none" w:sz="0" w:space="0" w:color="auto"/>
                    <w:left w:val="none" w:sz="0" w:space="0" w:color="auto"/>
                    <w:bottom w:val="none" w:sz="0" w:space="0" w:color="auto"/>
                    <w:right w:val="none" w:sz="0" w:space="0" w:color="auto"/>
                  </w:divBdr>
                  <w:divsChild>
                    <w:div w:id="1307124862">
                      <w:marLeft w:val="750"/>
                      <w:marRight w:val="0"/>
                      <w:marTop w:val="0"/>
                      <w:marBottom w:val="0"/>
                      <w:divBdr>
                        <w:top w:val="none" w:sz="0" w:space="0" w:color="auto"/>
                        <w:left w:val="none" w:sz="0" w:space="0" w:color="auto"/>
                        <w:bottom w:val="none" w:sz="0" w:space="0" w:color="auto"/>
                        <w:right w:val="none" w:sz="0" w:space="0" w:color="auto"/>
                      </w:divBdr>
                    </w:div>
                  </w:divsChild>
                </w:div>
                <w:div w:id="2101675038">
                  <w:marLeft w:val="300"/>
                  <w:marRight w:val="0"/>
                  <w:marTop w:val="75"/>
                  <w:marBottom w:val="0"/>
                  <w:divBdr>
                    <w:top w:val="none" w:sz="0" w:space="0" w:color="auto"/>
                    <w:left w:val="none" w:sz="0" w:space="0" w:color="auto"/>
                    <w:bottom w:val="none" w:sz="0" w:space="0" w:color="auto"/>
                    <w:right w:val="none" w:sz="0" w:space="0" w:color="auto"/>
                  </w:divBdr>
                </w:div>
                <w:div w:id="196429062">
                  <w:marLeft w:val="300"/>
                  <w:marRight w:val="0"/>
                  <w:marTop w:val="75"/>
                  <w:marBottom w:val="0"/>
                  <w:divBdr>
                    <w:top w:val="none" w:sz="0" w:space="0" w:color="auto"/>
                    <w:left w:val="none" w:sz="0" w:space="0" w:color="auto"/>
                    <w:bottom w:val="none" w:sz="0" w:space="0" w:color="auto"/>
                    <w:right w:val="none" w:sz="0" w:space="0" w:color="auto"/>
                  </w:divBdr>
                </w:div>
                <w:div w:id="893003380">
                  <w:marLeft w:val="300"/>
                  <w:marRight w:val="0"/>
                  <w:marTop w:val="75"/>
                  <w:marBottom w:val="0"/>
                  <w:divBdr>
                    <w:top w:val="none" w:sz="0" w:space="0" w:color="auto"/>
                    <w:left w:val="none" w:sz="0" w:space="0" w:color="auto"/>
                    <w:bottom w:val="none" w:sz="0" w:space="0" w:color="auto"/>
                    <w:right w:val="none" w:sz="0" w:space="0" w:color="auto"/>
                  </w:divBdr>
                  <w:divsChild>
                    <w:div w:id="517818867">
                      <w:marLeft w:val="750"/>
                      <w:marRight w:val="0"/>
                      <w:marTop w:val="0"/>
                      <w:marBottom w:val="0"/>
                      <w:divBdr>
                        <w:top w:val="none" w:sz="0" w:space="0" w:color="auto"/>
                        <w:left w:val="none" w:sz="0" w:space="0" w:color="auto"/>
                        <w:bottom w:val="none" w:sz="0" w:space="0" w:color="auto"/>
                        <w:right w:val="none" w:sz="0" w:space="0" w:color="auto"/>
                      </w:divBdr>
                    </w:div>
                    <w:div w:id="222716826">
                      <w:marLeft w:val="750"/>
                      <w:marRight w:val="0"/>
                      <w:marTop w:val="0"/>
                      <w:marBottom w:val="0"/>
                      <w:divBdr>
                        <w:top w:val="none" w:sz="0" w:space="0" w:color="auto"/>
                        <w:left w:val="none" w:sz="0" w:space="0" w:color="auto"/>
                        <w:bottom w:val="none" w:sz="0" w:space="0" w:color="auto"/>
                        <w:right w:val="none" w:sz="0" w:space="0" w:color="auto"/>
                      </w:divBdr>
                    </w:div>
                  </w:divsChild>
                </w:div>
                <w:div w:id="983118784">
                  <w:marLeft w:val="300"/>
                  <w:marRight w:val="0"/>
                  <w:marTop w:val="75"/>
                  <w:marBottom w:val="0"/>
                  <w:divBdr>
                    <w:top w:val="none" w:sz="0" w:space="0" w:color="auto"/>
                    <w:left w:val="none" w:sz="0" w:space="0" w:color="auto"/>
                    <w:bottom w:val="none" w:sz="0" w:space="0" w:color="auto"/>
                    <w:right w:val="none" w:sz="0" w:space="0" w:color="auto"/>
                  </w:divBdr>
                </w:div>
                <w:div w:id="482504415">
                  <w:marLeft w:val="300"/>
                  <w:marRight w:val="0"/>
                  <w:marTop w:val="75"/>
                  <w:marBottom w:val="0"/>
                  <w:divBdr>
                    <w:top w:val="none" w:sz="0" w:space="0" w:color="auto"/>
                    <w:left w:val="none" w:sz="0" w:space="0" w:color="auto"/>
                    <w:bottom w:val="none" w:sz="0" w:space="0" w:color="auto"/>
                    <w:right w:val="none" w:sz="0" w:space="0" w:color="auto"/>
                  </w:divBdr>
                  <w:divsChild>
                    <w:div w:id="1748458810">
                      <w:marLeft w:val="750"/>
                      <w:marRight w:val="0"/>
                      <w:marTop w:val="0"/>
                      <w:marBottom w:val="0"/>
                      <w:divBdr>
                        <w:top w:val="none" w:sz="0" w:space="0" w:color="auto"/>
                        <w:left w:val="none" w:sz="0" w:space="0" w:color="auto"/>
                        <w:bottom w:val="none" w:sz="0" w:space="0" w:color="auto"/>
                        <w:right w:val="none" w:sz="0" w:space="0" w:color="auto"/>
                      </w:divBdr>
                    </w:div>
                  </w:divsChild>
                </w:div>
                <w:div w:id="838151957">
                  <w:marLeft w:val="300"/>
                  <w:marRight w:val="0"/>
                  <w:marTop w:val="75"/>
                  <w:marBottom w:val="0"/>
                  <w:divBdr>
                    <w:top w:val="none" w:sz="0" w:space="0" w:color="auto"/>
                    <w:left w:val="none" w:sz="0" w:space="0" w:color="auto"/>
                    <w:bottom w:val="none" w:sz="0" w:space="0" w:color="auto"/>
                    <w:right w:val="none" w:sz="0" w:space="0" w:color="auto"/>
                  </w:divBdr>
                  <w:divsChild>
                    <w:div w:id="147407307">
                      <w:marLeft w:val="750"/>
                      <w:marRight w:val="0"/>
                      <w:marTop w:val="0"/>
                      <w:marBottom w:val="0"/>
                      <w:divBdr>
                        <w:top w:val="none" w:sz="0" w:space="0" w:color="auto"/>
                        <w:left w:val="none" w:sz="0" w:space="0" w:color="auto"/>
                        <w:bottom w:val="none" w:sz="0" w:space="0" w:color="auto"/>
                        <w:right w:val="none" w:sz="0" w:space="0" w:color="auto"/>
                      </w:divBdr>
                    </w:div>
                  </w:divsChild>
                </w:div>
                <w:div w:id="723218979">
                  <w:marLeft w:val="300"/>
                  <w:marRight w:val="0"/>
                  <w:marTop w:val="75"/>
                  <w:marBottom w:val="0"/>
                  <w:divBdr>
                    <w:top w:val="none" w:sz="0" w:space="0" w:color="auto"/>
                    <w:left w:val="none" w:sz="0" w:space="0" w:color="auto"/>
                    <w:bottom w:val="none" w:sz="0" w:space="0" w:color="auto"/>
                    <w:right w:val="none" w:sz="0" w:space="0" w:color="auto"/>
                  </w:divBdr>
                  <w:divsChild>
                    <w:div w:id="1425608202">
                      <w:marLeft w:val="750"/>
                      <w:marRight w:val="0"/>
                      <w:marTop w:val="0"/>
                      <w:marBottom w:val="0"/>
                      <w:divBdr>
                        <w:top w:val="none" w:sz="0" w:space="0" w:color="auto"/>
                        <w:left w:val="none" w:sz="0" w:space="0" w:color="auto"/>
                        <w:bottom w:val="none" w:sz="0" w:space="0" w:color="auto"/>
                        <w:right w:val="none" w:sz="0" w:space="0" w:color="auto"/>
                      </w:divBdr>
                    </w:div>
                    <w:div w:id="533466284">
                      <w:marLeft w:val="750"/>
                      <w:marRight w:val="0"/>
                      <w:marTop w:val="0"/>
                      <w:marBottom w:val="0"/>
                      <w:divBdr>
                        <w:top w:val="none" w:sz="0" w:space="0" w:color="auto"/>
                        <w:left w:val="none" w:sz="0" w:space="0" w:color="auto"/>
                        <w:bottom w:val="none" w:sz="0" w:space="0" w:color="auto"/>
                        <w:right w:val="none" w:sz="0" w:space="0" w:color="auto"/>
                      </w:divBdr>
                    </w:div>
                    <w:div w:id="506555235">
                      <w:marLeft w:val="750"/>
                      <w:marRight w:val="0"/>
                      <w:marTop w:val="0"/>
                      <w:marBottom w:val="0"/>
                      <w:divBdr>
                        <w:top w:val="none" w:sz="0" w:space="0" w:color="auto"/>
                        <w:left w:val="none" w:sz="0" w:space="0" w:color="auto"/>
                        <w:bottom w:val="none" w:sz="0" w:space="0" w:color="auto"/>
                        <w:right w:val="none" w:sz="0" w:space="0" w:color="auto"/>
                      </w:divBdr>
                    </w:div>
                    <w:div w:id="15292226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28324111">
              <w:marLeft w:val="0"/>
              <w:marRight w:val="0"/>
              <w:marTop w:val="150"/>
              <w:marBottom w:val="150"/>
              <w:divBdr>
                <w:top w:val="none" w:sz="0" w:space="0" w:color="auto"/>
                <w:left w:val="none" w:sz="0" w:space="0" w:color="auto"/>
                <w:bottom w:val="none" w:sz="0" w:space="0" w:color="auto"/>
                <w:right w:val="none" w:sz="0" w:space="0" w:color="auto"/>
              </w:divBdr>
              <w:divsChild>
                <w:div w:id="474882425">
                  <w:marLeft w:val="300"/>
                  <w:marRight w:val="0"/>
                  <w:marTop w:val="75"/>
                  <w:marBottom w:val="0"/>
                  <w:divBdr>
                    <w:top w:val="none" w:sz="0" w:space="0" w:color="auto"/>
                    <w:left w:val="none" w:sz="0" w:space="0" w:color="auto"/>
                    <w:bottom w:val="none" w:sz="0" w:space="0" w:color="auto"/>
                    <w:right w:val="none" w:sz="0" w:space="0" w:color="auto"/>
                  </w:divBdr>
                  <w:divsChild>
                    <w:div w:id="857430607">
                      <w:marLeft w:val="750"/>
                      <w:marRight w:val="0"/>
                      <w:marTop w:val="0"/>
                      <w:marBottom w:val="0"/>
                      <w:divBdr>
                        <w:top w:val="none" w:sz="0" w:space="0" w:color="auto"/>
                        <w:left w:val="none" w:sz="0" w:space="0" w:color="auto"/>
                        <w:bottom w:val="none" w:sz="0" w:space="0" w:color="auto"/>
                        <w:right w:val="none" w:sz="0" w:space="0" w:color="auto"/>
                      </w:divBdr>
                    </w:div>
                  </w:divsChild>
                </w:div>
                <w:div w:id="549420040">
                  <w:marLeft w:val="300"/>
                  <w:marRight w:val="0"/>
                  <w:marTop w:val="75"/>
                  <w:marBottom w:val="0"/>
                  <w:divBdr>
                    <w:top w:val="none" w:sz="0" w:space="0" w:color="auto"/>
                    <w:left w:val="none" w:sz="0" w:space="0" w:color="auto"/>
                    <w:bottom w:val="none" w:sz="0" w:space="0" w:color="auto"/>
                    <w:right w:val="none" w:sz="0" w:space="0" w:color="auto"/>
                  </w:divBdr>
                </w:div>
                <w:div w:id="1984193644">
                  <w:marLeft w:val="300"/>
                  <w:marRight w:val="0"/>
                  <w:marTop w:val="75"/>
                  <w:marBottom w:val="0"/>
                  <w:divBdr>
                    <w:top w:val="none" w:sz="0" w:space="0" w:color="auto"/>
                    <w:left w:val="none" w:sz="0" w:space="0" w:color="auto"/>
                    <w:bottom w:val="none" w:sz="0" w:space="0" w:color="auto"/>
                    <w:right w:val="none" w:sz="0" w:space="0" w:color="auto"/>
                  </w:divBdr>
                </w:div>
                <w:div w:id="546911125">
                  <w:marLeft w:val="300"/>
                  <w:marRight w:val="0"/>
                  <w:marTop w:val="75"/>
                  <w:marBottom w:val="0"/>
                  <w:divBdr>
                    <w:top w:val="none" w:sz="0" w:space="0" w:color="auto"/>
                    <w:left w:val="none" w:sz="0" w:space="0" w:color="auto"/>
                    <w:bottom w:val="none" w:sz="0" w:space="0" w:color="auto"/>
                    <w:right w:val="none" w:sz="0" w:space="0" w:color="auto"/>
                  </w:divBdr>
                </w:div>
                <w:div w:id="1100640890">
                  <w:marLeft w:val="300"/>
                  <w:marRight w:val="0"/>
                  <w:marTop w:val="75"/>
                  <w:marBottom w:val="0"/>
                  <w:divBdr>
                    <w:top w:val="none" w:sz="0" w:space="0" w:color="auto"/>
                    <w:left w:val="none" w:sz="0" w:space="0" w:color="auto"/>
                    <w:bottom w:val="none" w:sz="0" w:space="0" w:color="auto"/>
                    <w:right w:val="none" w:sz="0" w:space="0" w:color="auto"/>
                  </w:divBdr>
                  <w:divsChild>
                    <w:div w:id="48234841">
                      <w:marLeft w:val="750"/>
                      <w:marRight w:val="0"/>
                      <w:marTop w:val="0"/>
                      <w:marBottom w:val="0"/>
                      <w:divBdr>
                        <w:top w:val="none" w:sz="0" w:space="0" w:color="auto"/>
                        <w:left w:val="none" w:sz="0" w:space="0" w:color="auto"/>
                        <w:bottom w:val="none" w:sz="0" w:space="0" w:color="auto"/>
                        <w:right w:val="none" w:sz="0" w:space="0" w:color="auto"/>
                      </w:divBdr>
                    </w:div>
                  </w:divsChild>
                </w:div>
                <w:div w:id="1251743385">
                  <w:marLeft w:val="300"/>
                  <w:marRight w:val="0"/>
                  <w:marTop w:val="75"/>
                  <w:marBottom w:val="0"/>
                  <w:divBdr>
                    <w:top w:val="none" w:sz="0" w:space="0" w:color="auto"/>
                    <w:left w:val="none" w:sz="0" w:space="0" w:color="auto"/>
                    <w:bottom w:val="none" w:sz="0" w:space="0" w:color="auto"/>
                    <w:right w:val="none" w:sz="0" w:space="0" w:color="auto"/>
                  </w:divBdr>
                </w:div>
                <w:div w:id="68239736">
                  <w:marLeft w:val="300"/>
                  <w:marRight w:val="0"/>
                  <w:marTop w:val="75"/>
                  <w:marBottom w:val="0"/>
                  <w:divBdr>
                    <w:top w:val="none" w:sz="0" w:space="0" w:color="auto"/>
                    <w:left w:val="none" w:sz="0" w:space="0" w:color="auto"/>
                    <w:bottom w:val="none" w:sz="0" w:space="0" w:color="auto"/>
                    <w:right w:val="none" w:sz="0" w:space="0" w:color="auto"/>
                  </w:divBdr>
                  <w:divsChild>
                    <w:div w:id="1990360300">
                      <w:marLeft w:val="750"/>
                      <w:marRight w:val="0"/>
                      <w:marTop w:val="0"/>
                      <w:marBottom w:val="0"/>
                      <w:divBdr>
                        <w:top w:val="none" w:sz="0" w:space="0" w:color="auto"/>
                        <w:left w:val="none" w:sz="0" w:space="0" w:color="auto"/>
                        <w:bottom w:val="none" w:sz="0" w:space="0" w:color="auto"/>
                        <w:right w:val="none" w:sz="0" w:space="0" w:color="auto"/>
                      </w:divBdr>
                    </w:div>
                    <w:div w:id="671878228">
                      <w:marLeft w:val="750"/>
                      <w:marRight w:val="0"/>
                      <w:marTop w:val="0"/>
                      <w:marBottom w:val="0"/>
                      <w:divBdr>
                        <w:top w:val="none" w:sz="0" w:space="0" w:color="auto"/>
                        <w:left w:val="none" w:sz="0" w:space="0" w:color="auto"/>
                        <w:bottom w:val="none" w:sz="0" w:space="0" w:color="auto"/>
                        <w:right w:val="none" w:sz="0" w:space="0" w:color="auto"/>
                      </w:divBdr>
                    </w:div>
                  </w:divsChild>
                </w:div>
                <w:div w:id="633413192">
                  <w:marLeft w:val="300"/>
                  <w:marRight w:val="0"/>
                  <w:marTop w:val="75"/>
                  <w:marBottom w:val="0"/>
                  <w:divBdr>
                    <w:top w:val="none" w:sz="0" w:space="0" w:color="auto"/>
                    <w:left w:val="none" w:sz="0" w:space="0" w:color="auto"/>
                    <w:bottom w:val="none" w:sz="0" w:space="0" w:color="auto"/>
                    <w:right w:val="none" w:sz="0" w:space="0" w:color="auto"/>
                  </w:divBdr>
                </w:div>
                <w:div w:id="236206890">
                  <w:marLeft w:val="300"/>
                  <w:marRight w:val="0"/>
                  <w:marTop w:val="75"/>
                  <w:marBottom w:val="0"/>
                  <w:divBdr>
                    <w:top w:val="none" w:sz="0" w:space="0" w:color="auto"/>
                    <w:left w:val="none" w:sz="0" w:space="0" w:color="auto"/>
                    <w:bottom w:val="none" w:sz="0" w:space="0" w:color="auto"/>
                    <w:right w:val="none" w:sz="0" w:space="0" w:color="auto"/>
                  </w:divBdr>
                  <w:divsChild>
                    <w:div w:id="8834925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83793">
      <w:bodyDiv w:val="1"/>
      <w:marLeft w:val="0"/>
      <w:marRight w:val="0"/>
      <w:marTop w:val="0"/>
      <w:marBottom w:val="0"/>
      <w:divBdr>
        <w:top w:val="none" w:sz="0" w:space="0" w:color="auto"/>
        <w:left w:val="none" w:sz="0" w:space="0" w:color="auto"/>
        <w:bottom w:val="none" w:sz="0" w:space="0" w:color="auto"/>
        <w:right w:val="none" w:sz="0" w:space="0" w:color="auto"/>
      </w:divBdr>
      <w:divsChild>
        <w:div w:id="672798300">
          <w:marLeft w:val="0"/>
          <w:marRight w:val="0"/>
          <w:marTop w:val="0"/>
          <w:marBottom w:val="0"/>
          <w:divBdr>
            <w:top w:val="none" w:sz="0" w:space="0" w:color="auto"/>
            <w:left w:val="none" w:sz="0" w:space="0" w:color="auto"/>
            <w:bottom w:val="none" w:sz="0" w:space="0" w:color="auto"/>
            <w:right w:val="none" w:sz="0" w:space="0" w:color="auto"/>
          </w:divBdr>
          <w:divsChild>
            <w:div w:id="1816217607">
              <w:marLeft w:val="0"/>
              <w:marRight w:val="0"/>
              <w:marTop w:val="150"/>
              <w:marBottom w:val="150"/>
              <w:divBdr>
                <w:top w:val="none" w:sz="0" w:space="0" w:color="auto"/>
                <w:left w:val="none" w:sz="0" w:space="0" w:color="auto"/>
                <w:bottom w:val="none" w:sz="0" w:space="0" w:color="auto"/>
                <w:right w:val="none" w:sz="0" w:space="0" w:color="auto"/>
              </w:divBdr>
              <w:divsChild>
                <w:div w:id="197356001">
                  <w:marLeft w:val="300"/>
                  <w:marRight w:val="0"/>
                  <w:marTop w:val="75"/>
                  <w:marBottom w:val="0"/>
                  <w:divBdr>
                    <w:top w:val="none" w:sz="0" w:space="0" w:color="auto"/>
                    <w:left w:val="none" w:sz="0" w:space="0" w:color="auto"/>
                    <w:bottom w:val="none" w:sz="0" w:space="0" w:color="auto"/>
                    <w:right w:val="none" w:sz="0" w:space="0" w:color="auto"/>
                  </w:divBdr>
                  <w:divsChild>
                    <w:div w:id="1726948528">
                      <w:marLeft w:val="750"/>
                      <w:marRight w:val="0"/>
                      <w:marTop w:val="0"/>
                      <w:marBottom w:val="0"/>
                      <w:divBdr>
                        <w:top w:val="none" w:sz="0" w:space="0" w:color="auto"/>
                        <w:left w:val="none" w:sz="0" w:space="0" w:color="auto"/>
                        <w:bottom w:val="none" w:sz="0" w:space="0" w:color="auto"/>
                        <w:right w:val="none" w:sz="0" w:space="0" w:color="auto"/>
                      </w:divBdr>
                    </w:div>
                  </w:divsChild>
                </w:div>
                <w:div w:id="264923278">
                  <w:marLeft w:val="300"/>
                  <w:marRight w:val="0"/>
                  <w:marTop w:val="75"/>
                  <w:marBottom w:val="0"/>
                  <w:divBdr>
                    <w:top w:val="none" w:sz="0" w:space="0" w:color="auto"/>
                    <w:left w:val="none" w:sz="0" w:space="0" w:color="auto"/>
                    <w:bottom w:val="none" w:sz="0" w:space="0" w:color="auto"/>
                    <w:right w:val="none" w:sz="0" w:space="0" w:color="auto"/>
                  </w:divBdr>
                </w:div>
                <w:div w:id="1463692578">
                  <w:marLeft w:val="300"/>
                  <w:marRight w:val="0"/>
                  <w:marTop w:val="75"/>
                  <w:marBottom w:val="0"/>
                  <w:divBdr>
                    <w:top w:val="none" w:sz="0" w:space="0" w:color="auto"/>
                    <w:left w:val="none" w:sz="0" w:space="0" w:color="auto"/>
                    <w:bottom w:val="none" w:sz="0" w:space="0" w:color="auto"/>
                    <w:right w:val="none" w:sz="0" w:space="0" w:color="auto"/>
                  </w:divBdr>
                  <w:divsChild>
                    <w:div w:id="890578328">
                      <w:marLeft w:val="750"/>
                      <w:marRight w:val="0"/>
                      <w:marTop w:val="0"/>
                      <w:marBottom w:val="0"/>
                      <w:divBdr>
                        <w:top w:val="none" w:sz="0" w:space="0" w:color="auto"/>
                        <w:left w:val="none" w:sz="0" w:space="0" w:color="auto"/>
                        <w:bottom w:val="none" w:sz="0" w:space="0" w:color="auto"/>
                        <w:right w:val="none" w:sz="0" w:space="0" w:color="auto"/>
                      </w:divBdr>
                    </w:div>
                    <w:div w:id="1114246511">
                      <w:marLeft w:val="750"/>
                      <w:marRight w:val="0"/>
                      <w:marTop w:val="0"/>
                      <w:marBottom w:val="0"/>
                      <w:divBdr>
                        <w:top w:val="none" w:sz="0" w:space="0" w:color="auto"/>
                        <w:left w:val="none" w:sz="0" w:space="0" w:color="auto"/>
                        <w:bottom w:val="none" w:sz="0" w:space="0" w:color="auto"/>
                        <w:right w:val="none" w:sz="0" w:space="0" w:color="auto"/>
                      </w:divBdr>
                    </w:div>
                    <w:div w:id="1936739859">
                      <w:marLeft w:val="750"/>
                      <w:marRight w:val="0"/>
                      <w:marTop w:val="0"/>
                      <w:marBottom w:val="0"/>
                      <w:divBdr>
                        <w:top w:val="none" w:sz="0" w:space="0" w:color="auto"/>
                        <w:left w:val="none" w:sz="0" w:space="0" w:color="auto"/>
                        <w:bottom w:val="none" w:sz="0" w:space="0" w:color="auto"/>
                        <w:right w:val="none" w:sz="0" w:space="0" w:color="auto"/>
                      </w:divBdr>
                    </w:div>
                  </w:divsChild>
                </w:div>
                <w:div w:id="811405968">
                  <w:marLeft w:val="300"/>
                  <w:marRight w:val="0"/>
                  <w:marTop w:val="75"/>
                  <w:marBottom w:val="0"/>
                  <w:divBdr>
                    <w:top w:val="none" w:sz="0" w:space="0" w:color="auto"/>
                    <w:left w:val="none" w:sz="0" w:space="0" w:color="auto"/>
                    <w:bottom w:val="none" w:sz="0" w:space="0" w:color="auto"/>
                    <w:right w:val="none" w:sz="0" w:space="0" w:color="auto"/>
                  </w:divBdr>
                  <w:divsChild>
                    <w:div w:id="61410616">
                      <w:marLeft w:val="750"/>
                      <w:marRight w:val="0"/>
                      <w:marTop w:val="0"/>
                      <w:marBottom w:val="0"/>
                      <w:divBdr>
                        <w:top w:val="none" w:sz="0" w:space="0" w:color="auto"/>
                        <w:left w:val="none" w:sz="0" w:space="0" w:color="auto"/>
                        <w:bottom w:val="none" w:sz="0" w:space="0" w:color="auto"/>
                        <w:right w:val="none" w:sz="0" w:space="0" w:color="auto"/>
                      </w:divBdr>
                    </w:div>
                  </w:divsChild>
                </w:div>
                <w:div w:id="474761631">
                  <w:marLeft w:val="300"/>
                  <w:marRight w:val="0"/>
                  <w:marTop w:val="75"/>
                  <w:marBottom w:val="0"/>
                  <w:divBdr>
                    <w:top w:val="none" w:sz="0" w:space="0" w:color="auto"/>
                    <w:left w:val="none" w:sz="0" w:space="0" w:color="auto"/>
                    <w:bottom w:val="none" w:sz="0" w:space="0" w:color="auto"/>
                    <w:right w:val="none" w:sz="0" w:space="0" w:color="auto"/>
                  </w:divBdr>
                  <w:divsChild>
                    <w:div w:id="7640330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7865111">
              <w:marLeft w:val="0"/>
              <w:marRight w:val="0"/>
              <w:marTop w:val="150"/>
              <w:marBottom w:val="150"/>
              <w:divBdr>
                <w:top w:val="none" w:sz="0" w:space="0" w:color="auto"/>
                <w:left w:val="none" w:sz="0" w:space="0" w:color="auto"/>
                <w:bottom w:val="none" w:sz="0" w:space="0" w:color="auto"/>
                <w:right w:val="none" w:sz="0" w:space="0" w:color="auto"/>
              </w:divBdr>
              <w:divsChild>
                <w:div w:id="1240675750">
                  <w:marLeft w:val="300"/>
                  <w:marRight w:val="0"/>
                  <w:marTop w:val="75"/>
                  <w:marBottom w:val="0"/>
                  <w:divBdr>
                    <w:top w:val="none" w:sz="0" w:space="0" w:color="auto"/>
                    <w:left w:val="none" w:sz="0" w:space="0" w:color="auto"/>
                    <w:bottom w:val="none" w:sz="0" w:space="0" w:color="auto"/>
                    <w:right w:val="none" w:sz="0" w:space="0" w:color="auto"/>
                  </w:divBdr>
                </w:div>
                <w:div w:id="1069498424">
                  <w:marLeft w:val="300"/>
                  <w:marRight w:val="0"/>
                  <w:marTop w:val="75"/>
                  <w:marBottom w:val="0"/>
                  <w:divBdr>
                    <w:top w:val="none" w:sz="0" w:space="0" w:color="auto"/>
                    <w:left w:val="none" w:sz="0" w:space="0" w:color="auto"/>
                    <w:bottom w:val="none" w:sz="0" w:space="0" w:color="auto"/>
                    <w:right w:val="none" w:sz="0" w:space="0" w:color="auto"/>
                  </w:divBdr>
                  <w:divsChild>
                    <w:div w:id="1158691443">
                      <w:marLeft w:val="750"/>
                      <w:marRight w:val="0"/>
                      <w:marTop w:val="0"/>
                      <w:marBottom w:val="0"/>
                      <w:divBdr>
                        <w:top w:val="none" w:sz="0" w:space="0" w:color="auto"/>
                        <w:left w:val="none" w:sz="0" w:space="0" w:color="auto"/>
                        <w:bottom w:val="none" w:sz="0" w:space="0" w:color="auto"/>
                        <w:right w:val="none" w:sz="0" w:space="0" w:color="auto"/>
                      </w:divBdr>
                    </w:div>
                    <w:div w:id="1625624448">
                      <w:marLeft w:val="750"/>
                      <w:marRight w:val="0"/>
                      <w:marTop w:val="0"/>
                      <w:marBottom w:val="0"/>
                      <w:divBdr>
                        <w:top w:val="none" w:sz="0" w:space="0" w:color="auto"/>
                        <w:left w:val="none" w:sz="0" w:space="0" w:color="auto"/>
                        <w:bottom w:val="none" w:sz="0" w:space="0" w:color="auto"/>
                        <w:right w:val="none" w:sz="0" w:space="0" w:color="auto"/>
                      </w:divBdr>
                    </w:div>
                  </w:divsChild>
                </w:div>
                <w:div w:id="550969777">
                  <w:marLeft w:val="300"/>
                  <w:marRight w:val="0"/>
                  <w:marTop w:val="75"/>
                  <w:marBottom w:val="0"/>
                  <w:divBdr>
                    <w:top w:val="none" w:sz="0" w:space="0" w:color="auto"/>
                    <w:left w:val="none" w:sz="0" w:space="0" w:color="auto"/>
                    <w:bottom w:val="none" w:sz="0" w:space="0" w:color="auto"/>
                    <w:right w:val="none" w:sz="0" w:space="0" w:color="auto"/>
                  </w:divBdr>
                  <w:divsChild>
                    <w:div w:id="1021008082">
                      <w:marLeft w:val="750"/>
                      <w:marRight w:val="0"/>
                      <w:marTop w:val="0"/>
                      <w:marBottom w:val="0"/>
                      <w:divBdr>
                        <w:top w:val="none" w:sz="0" w:space="0" w:color="auto"/>
                        <w:left w:val="none" w:sz="0" w:space="0" w:color="auto"/>
                        <w:bottom w:val="none" w:sz="0" w:space="0" w:color="auto"/>
                        <w:right w:val="none" w:sz="0" w:space="0" w:color="auto"/>
                      </w:divBdr>
                    </w:div>
                  </w:divsChild>
                </w:div>
                <w:div w:id="159463832">
                  <w:marLeft w:val="300"/>
                  <w:marRight w:val="0"/>
                  <w:marTop w:val="75"/>
                  <w:marBottom w:val="0"/>
                  <w:divBdr>
                    <w:top w:val="none" w:sz="0" w:space="0" w:color="auto"/>
                    <w:left w:val="none" w:sz="0" w:space="0" w:color="auto"/>
                    <w:bottom w:val="none" w:sz="0" w:space="0" w:color="auto"/>
                    <w:right w:val="none" w:sz="0" w:space="0" w:color="auto"/>
                  </w:divBdr>
                  <w:divsChild>
                    <w:div w:id="439034102">
                      <w:marLeft w:val="750"/>
                      <w:marRight w:val="0"/>
                      <w:marTop w:val="0"/>
                      <w:marBottom w:val="0"/>
                      <w:divBdr>
                        <w:top w:val="none" w:sz="0" w:space="0" w:color="auto"/>
                        <w:left w:val="none" w:sz="0" w:space="0" w:color="auto"/>
                        <w:bottom w:val="none" w:sz="0" w:space="0" w:color="auto"/>
                        <w:right w:val="none" w:sz="0" w:space="0" w:color="auto"/>
                      </w:divBdr>
                    </w:div>
                  </w:divsChild>
                </w:div>
                <w:div w:id="1792821782">
                  <w:marLeft w:val="300"/>
                  <w:marRight w:val="0"/>
                  <w:marTop w:val="75"/>
                  <w:marBottom w:val="0"/>
                  <w:divBdr>
                    <w:top w:val="none" w:sz="0" w:space="0" w:color="auto"/>
                    <w:left w:val="none" w:sz="0" w:space="0" w:color="auto"/>
                    <w:bottom w:val="none" w:sz="0" w:space="0" w:color="auto"/>
                    <w:right w:val="none" w:sz="0" w:space="0" w:color="auto"/>
                  </w:divBdr>
                  <w:divsChild>
                    <w:div w:id="391999255">
                      <w:marLeft w:val="750"/>
                      <w:marRight w:val="0"/>
                      <w:marTop w:val="0"/>
                      <w:marBottom w:val="0"/>
                      <w:divBdr>
                        <w:top w:val="none" w:sz="0" w:space="0" w:color="auto"/>
                        <w:left w:val="none" w:sz="0" w:space="0" w:color="auto"/>
                        <w:bottom w:val="none" w:sz="0" w:space="0" w:color="auto"/>
                        <w:right w:val="none" w:sz="0" w:space="0" w:color="auto"/>
                      </w:divBdr>
                    </w:div>
                  </w:divsChild>
                </w:div>
                <w:div w:id="594870490">
                  <w:marLeft w:val="300"/>
                  <w:marRight w:val="0"/>
                  <w:marTop w:val="75"/>
                  <w:marBottom w:val="0"/>
                  <w:divBdr>
                    <w:top w:val="none" w:sz="0" w:space="0" w:color="auto"/>
                    <w:left w:val="none" w:sz="0" w:space="0" w:color="auto"/>
                    <w:bottom w:val="none" w:sz="0" w:space="0" w:color="auto"/>
                    <w:right w:val="none" w:sz="0" w:space="0" w:color="auto"/>
                  </w:divBdr>
                  <w:divsChild>
                    <w:div w:id="1038890282">
                      <w:marLeft w:val="750"/>
                      <w:marRight w:val="0"/>
                      <w:marTop w:val="0"/>
                      <w:marBottom w:val="0"/>
                      <w:divBdr>
                        <w:top w:val="none" w:sz="0" w:space="0" w:color="auto"/>
                        <w:left w:val="none" w:sz="0" w:space="0" w:color="auto"/>
                        <w:bottom w:val="none" w:sz="0" w:space="0" w:color="auto"/>
                        <w:right w:val="none" w:sz="0" w:space="0" w:color="auto"/>
                      </w:divBdr>
                    </w:div>
                  </w:divsChild>
                </w:div>
                <w:div w:id="2011979097">
                  <w:marLeft w:val="300"/>
                  <w:marRight w:val="0"/>
                  <w:marTop w:val="75"/>
                  <w:marBottom w:val="0"/>
                  <w:divBdr>
                    <w:top w:val="none" w:sz="0" w:space="0" w:color="auto"/>
                    <w:left w:val="none" w:sz="0" w:space="0" w:color="auto"/>
                    <w:bottom w:val="none" w:sz="0" w:space="0" w:color="auto"/>
                    <w:right w:val="none" w:sz="0" w:space="0" w:color="auto"/>
                  </w:divBdr>
                  <w:divsChild>
                    <w:div w:id="999117816">
                      <w:marLeft w:val="750"/>
                      <w:marRight w:val="0"/>
                      <w:marTop w:val="0"/>
                      <w:marBottom w:val="0"/>
                      <w:divBdr>
                        <w:top w:val="none" w:sz="0" w:space="0" w:color="auto"/>
                        <w:left w:val="none" w:sz="0" w:space="0" w:color="auto"/>
                        <w:bottom w:val="none" w:sz="0" w:space="0" w:color="auto"/>
                        <w:right w:val="none" w:sz="0" w:space="0" w:color="auto"/>
                      </w:divBdr>
                    </w:div>
                  </w:divsChild>
                </w:div>
                <w:div w:id="1135220278">
                  <w:marLeft w:val="300"/>
                  <w:marRight w:val="0"/>
                  <w:marTop w:val="75"/>
                  <w:marBottom w:val="0"/>
                  <w:divBdr>
                    <w:top w:val="none" w:sz="0" w:space="0" w:color="auto"/>
                    <w:left w:val="none" w:sz="0" w:space="0" w:color="auto"/>
                    <w:bottom w:val="none" w:sz="0" w:space="0" w:color="auto"/>
                    <w:right w:val="none" w:sz="0" w:space="0" w:color="auto"/>
                  </w:divBdr>
                </w:div>
                <w:div w:id="649333010">
                  <w:marLeft w:val="300"/>
                  <w:marRight w:val="0"/>
                  <w:marTop w:val="75"/>
                  <w:marBottom w:val="0"/>
                  <w:divBdr>
                    <w:top w:val="none" w:sz="0" w:space="0" w:color="auto"/>
                    <w:left w:val="none" w:sz="0" w:space="0" w:color="auto"/>
                    <w:bottom w:val="none" w:sz="0" w:space="0" w:color="auto"/>
                    <w:right w:val="none" w:sz="0" w:space="0" w:color="auto"/>
                  </w:divBdr>
                </w:div>
                <w:div w:id="1153571239">
                  <w:marLeft w:val="300"/>
                  <w:marRight w:val="0"/>
                  <w:marTop w:val="75"/>
                  <w:marBottom w:val="0"/>
                  <w:divBdr>
                    <w:top w:val="none" w:sz="0" w:space="0" w:color="auto"/>
                    <w:left w:val="none" w:sz="0" w:space="0" w:color="auto"/>
                    <w:bottom w:val="none" w:sz="0" w:space="0" w:color="auto"/>
                    <w:right w:val="none" w:sz="0" w:space="0" w:color="auto"/>
                  </w:divBdr>
                  <w:divsChild>
                    <w:div w:id="79565160">
                      <w:marLeft w:val="750"/>
                      <w:marRight w:val="0"/>
                      <w:marTop w:val="0"/>
                      <w:marBottom w:val="0"/>
                      <w:divBdr>
                        <w:top w:val="none" w:sz="0" w:space="0" w:color="auto"/>
                        <w:left w:val="none" w:sz="0" w:space="0" w:color="auto"/>
                        <w:bottom w:val="none" w:sz="0" w:space="0" w:color="auto"/>
                        <w:right w:val="none" w:sz="0" w:space="0" w:color="auto"/>
                      </w:divBdr>
                    </w:div>
                  </w:divsChild>
                </w:div>
                <w:div w:id="1645504875">
                  <w:marLeft w:val="300"/>
                  <w:marRight w:val="0"/>
                  <w:marTop w:val="75"/>
                  <w:marBottom w:val="0"/>
                  <w:divBdr>
                    <w:top w:val="none" w:sz="0" w:space="0" w:color="auto"/>
                    <w:left w:val="none" w:sz="0" w:space="0" w:color="auto"/>
                    <w:bottom w:val="none" w:sz="0" w:space="0" w:color="auto"/>
                    <w:right w:val="none" w:sz="0" w:space="0" w:color="auto"/>
                  </w:divBdr>
                  <w:divsChild>
                    <w:div w:id="597300695">
                      <w:marLeft w:val="750"/>
                      <w:marRight w:val="0"/>
                      <w:marTop w:val="0"/>
                      <w:marBottom w:val="0"/>
                      <w:divBdr>
                        <w:top w:val="none" w:sz="0" w:space="0" w:color="auto"/>
                        <w:left w:val="none" w:sz="0" w:space="0" w:color="auto"/>
                        <w:bottom w:val="none" w:sz="0" w:space="0" w:color="auto"/>
                        <w:right w:val="none" w:sz="0" w:space="0" w:color="auto"/>
                      </w:divBdr>
                    </w:div>
                    <w:div w:id="1615016245">
                      <w:marLeft w:val="750"/>
                      <w:marRight w:val="0"/>
                      <w:marTop w:val="0"/>
                      <w:marBottom w:val="0"/>
                      <w:divBdr>
                        <w:top w:val="none" w:sz="0" w:space="0" w:color="auto"/>
                        <w:left w:val="none" w:sz="0" w:space="0" w:color="auto"/>
                        <w:bottom w:val="none" w:sz="0" w:space="0" w:color="auto"/>
                        <w:right w:val="none" w:sz="0" w:space="0" w:color="auto"/>
                      </w:divBdr>
                    </w:div>
                    <w:div w:id="1424716060">
                      <w:marLeft w:val="750"/>
                      <w:marRight w:val="0"/>
                      <w:marTop w:val="0"/>
                      <w:marBottom w:val="0"/>
                      <w:divBdr>
                        <w:top w:val="none" w:sz="0" w:space="0" w:color="auto"/>
                        <w:left w:val="none" w:sz="0" w:space="0" w:color="auto"/>
                        <w:bottom w:val="none" w:sz="0" w:space="0" w:color="auto"/>
                        <w:right w:val="none" w:sz="0" w:space="0" w:color="auto"/>
                      </w:divBdr>
                    </w:div>
                  </w:divsChild>
                </w:div>
                <w:div w:id="742801037">
                  <w:marLeft w:val="300"/>
                  <w:marRight w:val="0"/>
                  <w:marTop w:val="75"/>
                  <w:marBottom w:val="0"/>
                  <w:divBdr>
                    <w:top w:val="none" w:sz="0" w:space="0" w:color="auto"/>
                    <w:left w:val="none" w:sz="0" w:space="0" w:color="auto"/>
                    <w:bottom w:val="none" w:sz="0" w:space="0" w:color="auto"/>
                    <w:right w:val="none" w:sz="0" w:space="0" w:color="auto"/>
                  </w:divBdr>
                  <w:divsChild>
                    <w:div w:id="1543518680">
                      <w:marLeft w:val="750"/>
                      <w:marRight w:val="0"/>
                      <w:marTop w:val="0"/>
                      <w:marBottom w:val="0"/>
                      <w:divBdr>
                        <w:top w:val="none" w:sz="0" w:space="0" w:color="auto"/>
                        <w:left w:val="none" w:sz="0" w:space="0" w:color="auto"/>
                        <w:bottom w:val="none" w:sz="0" w:space="0" w:color="auto"/>
                        <w:right w:val="none" w:sz="0" w:space="0" w:color="auto"/>
                      </w:divBdr>
                    </w:div>
                  </w:divsChild>
                </w:div>
                <w:div w:id="1760172368">
                  <w:marLeft w:val="300"/>
                  <w:marRight w:val="0"/>
                  <w:marTop w:val="75"/>
                  <w:marBottom w:val="0"/>
                  <w:divBdr>
                    <w:top w:val="none" w:sz="0" w:space="0" w:color="auto"/>
                    <w:left w:val="none" w:sz="0" w:space="0" w:color="auto"/>
                    <w:bottom w:val="none" w:sz="0" w:space="0" w:color="auto"/>
                    <w:right w:val="none" w:sz="0" w:space="0" w:color="auto"/>
                  </w:divBdr>
                  <w:divsChild>
                    <w:div w:id="1299996255">
                      <w:marLeft w:val="750"/>
                      <w:marRight w:val="0"/>
                      <w:marTop w:val="0"/>
                      <w:marBottom w:val="0"/>
                      <w:divBdr>
                        <w:top w:val="none" w:sz="0" w:space="0" w:color="auto"/>
                        <w:left w:val="none" w:sz="0" w:space="0" w:color="auto"/>
                        <w:bottom w:val="none" w:sz="0" w:space="0" w:color="auto"/>
                        <w:right w:val="none" w:sz="0" w:space="0" w:color="auto"/>
                      </w:divBdr>
                    </w:div>
                    <w:div w:id="270864264">
                      <w:marLeft w:val="750"/>
                      <w:marRight w:val="0"/>
                      <w:marTop w:val="0"/>
                      <w:marBottom w:val="0"/>
                      <w:divBdr>
                        <w:top w:val="none" w:sz="0" w:space="0" w:color="auto"/>
                        <w:left w:val="none" w:sz="0" w:space="0" w:color="auto"/>
                        <w:bottom w:val="none" w:sz="0" w:space="0" w:color="auto"/>
                        <w:right w:val="none" w:sz="0" w:space="0" w:color="auto"/>
                      </w:divBdr>
                    </w:div>
                    <w:div w:id="1581332599">
                      <w:marLeft w:val="750"/>
                      <w:marRight w:val="0"/>
                      <w:marTop w:val="0"/>
                      <w:marBottom w:val="0"/>
                      <w:divBdr>
                        <w:top w:val="none" w:sz="0" w:space="0" w:color="auto"/>
                        <w:left w:val="none" w:sz="0" w:space="0" w:color="auto"/>
                        <w:bottom w:val="none" w:sz="0" w:space="0" w:color="auto"/>
                        <w:right w:val="none" w:sz="0" w:space="0" w:color="auto"/>
                      </w:divBdr>
                    </w:div>
                    <w:div w:id="1000740261">
                      <w:marLeft w:val="750"/>
                      <w:marRight w:val="0"/>
                      <w:marTop w:val="0"/>
                      <w:marBottom w:val="0"/>
                      <w:divBdr>
                        <w:top w:val="none" w:sz="0" w:space="0" w:color="auto"/>
                        <w:left w:val="none" w:sz="0" w:space="0" w:color="auto"/>
                        <w:bottom w:val="none" w:sz="0" w:space="0" w:color="auto"/>
                        <w:right w:val="none" w:sz="0" w:space="0" w:color="auto"/>
                      </w:divBdr>
                    </w:div>
                  </w:divsChild>
                </w:div>
                <w:div w:id="350374174">
                  <w:marLeft w:val="300"/>
                  <w:marRight w:val="0"/>
                  <w:marTop w:val="75"/>
                  <w:marBottom w:val="0"/>
                  <w:divBdr>
                    <w:top w:val="none" w:sz="0" w:space="0" w:color="auto"/>
                    <w:left w:val="none" w:sz="0" w:space="0" w:color="auto"/>
                    <w:bottom w:val="none" w:sz="0" w:space="0" w:color="auto"/>
                    <w:right w:val="none" w:sz="0" w:space="0" w:color="auto"/>
                  </w:divBdr>
                  <w:divsChild>
                    <w:div w:id="399136868">
                      <w:marLeft w:val="750"/>
                      <w:marRight w:val="0"/>
                      <w:marTop w:val="0"/>
                      <w:marBottom w:val="0"/>
                      <w:divBdr>
                        <w:top w:val="none" w:sz="0" w:space="0" w:color="auto"/>
                        <w:left w:val="none" w:sz="0" w:space="0" w:color="auto"/>
                        <w:bottom w:val="none" w:sz="0" w:space="0" w:color="auto"/>
                        <w:right w:val="none" w:sz="0" w:space="0" w:color="auto"/>
                      </w:divBdr>
                    </w:div>
                  </w:divsChild>
                </w:div>
                <w:div w:id="477117940">
                  <w:marLeft w:val="300"/>
                  <w:marRight w:val="0"/>
                  <w:marTop w:val="75"/>
                  <w:marBottom w:val="0"/>
                  <w:divBdr>
                    <w:top w:val="none" w:sz="0" w:space="0" w:color="auto"/>
                    <w:left w:val="none" w:sz="0" w:space="0" w:color="auto"/>
                    <w:bottom w:val="none" w:sz="0" w:space="0" w:color="auto"/>
                    <w:right w:val="none" w:sz="0" w:space="0" w:color="auto"/>
                  </w:divBdr>
                  <w:divsChild>
                    <w:div w:id="855264921">
                      <w:marLeft w:val="750"/>
                      <w:marRight w:val="0"/>
                      <w:marTop w:val="0"/>
                      <w:marBottom w:val="0"/>
                      <w:divBdr>
                        <w:top w:val="none" w:sz="0" w:space="0" w:color="auto"/>
                        <w:left w:val="none" w:sz="0" w:space="0" w:color="auto"/>
                        <w:bottom w:val="none" w:sz="0" w:space="0" w:color="auto"/>
                        <w:right w:val="none" w:sz="0" w:space="0" w:color="auto"/>
                      </w:divBdr>
                    </w:div>
                    <w:div w:id="1405758227">
                      <w:marLeft w:val="750"/>
                      <w:marRight w:val="0"/>
                      <w:marTop w:val="0"/>
                      <w:marBottom w:val="0"/>
                      <w:divBdr>
                        <w:top w:val="none" w:sz="0" w:space="0" w:color="auto"/>
                        <w:left w:val="none" w:sz="0" w:space="0" w:color="auto"/>
                        <w:bottom w:val="none" w:sz="0" w:space="0" w:color="auto"/>
                        <w:right w:val="none" w:sz="0" w:space="0" w:color="auto"/>
                      </w:divBdr>
                    </w:div>
                  </w:divsChild>
                </w:div>
                <w:div w:id="1623613789">
                  <w:marLeft w:val="300"/>
                  <w:marRight w:val="0"/>
                  <w:marTop w:val="75"/>
                  <w:marBottom w:val="0"/>
                  <w:divBdr>
                    <w:top w:val="none" w:sz="0" w:space="0" w:color="auto"/>
                    <w:left w:val="none" w:sz="0" w:space="0" w:color="auto"/>
                    <w:bottom w:val="none" w:sz="0" w:space="0" w:color="auto"/>
                    <w:right w:val="none" w:sz="0" w:space="0" w:color="auto"/>
                  </w:divBdr>
                  <w:divsChild>
                    <w:div w:id="1705251687">
                      <w:marLeft w:val="750"/>
                      <w:marRight w:val="0"/>
                      <w:marTop w:val="0"/>
                      <w:marBottom w:val="0"/>
                      <w:divBdr>
                        <w:top w:val="none" w:sz="0" w:space="0" w:color="auto"/>
                        <w:left w:val="none" w:sz="0" w:space="0" w:color="auto"/>
                        <w:bottom w:val="none" w:sz="0" w:space="0" w:color="auto"/>
                        <w:right w:val="none" w:sz="0" w:space="0" w:color="auto"/>
                      </w:divBdr>
                    </w:div>
                  </w:divsChild>
                </w:div>
                <w:div w:id="560487810">
                  <w:marLeft w:val="300"/>
                  <w:marRight w:val="0"/>
                  <w:marTop w:val="75"/>
                  <w:marBottom w:val="0"/>
                  <w:divBdr>
                    <w:top w:val="none" w:sz="0" w:space="0" w:color="auto"/>
                    <w:left w:val="none" w:sz="0" w:space="0" w:color="auto"/>
                    <w:bottom w:val="none" w:sz="0" w:space="0" w:color="auto"/>
                    <w:right w:val="none" w:sz="0" w:space="0" w:color="auto"/>
                  </w:divBdr>
                  <w:divsChild>
                    <w:div w:id="1214926891">
                      <w:marLeft w:val="750"/>
                      <w:marRight w:val="0"/>
                      <w:marTop w:val="0"/>
                      <w:marBottom w:val="0"/>
                      <w:divBdr>
                        <w:top w:val="none" w:sz="0" w:space="0" w:color="auto"/>
                        <w:left w:val="none" w:sz="0" w:space="0" w:color="auto"/>
                        <w:bottom w:val="none" w:sz="0" w:space="0" w:color="auto"/>
                        <w:right w:val="none" w:sz="0" w:space="0" w:color="auto"/>
                      </w:divBdr>
                    </w:div>
                  </w:divsChild>
                </w:div>
                <w:div w:id="1718506920">
                  <w:marLeft w:val="300"/>
                  <w:marRight w:val="0"/>
                  <w:marTop w:val="75"/>
                  <w:marBottom w:val="0"/>
                  <w:divBdr>
                    <w:top w:val="none" w:sz="0" w:space="0" w:color="auto"/>
                    <w:left w:val="none" w:sz="0" w:space="0" w:color="auto"/>
                    <w:bottom w:val="none" w:sz="0" w:space="0" w:color="auto"/>
                    <w:right w:val="none" w:sz="0" w:space="0" w:color="auto"/>
                  </w:divBdr>
                </w:div>
                <w:div w:id="454568278">
                  <w:marLeft w:val="300"/>
                  <w:marRight w:val="0"/>
                  <w:marTop w:val="75"/>
                  <w:marBottom w:val="0"/>
                  <w:divBdr>
                    <w:top w:val="none" w:sz="0" w:space="0" w:color="auto"/>
                    <w:left w:val="none" w:sz="0" w:space="0" w:color="auto"/>
                    <w:bottom w:val="none" w:sz="0" w:space="0" w:color="auto"/>
                    <w:right w:val="none" w:sz="0" w:space="0" w:color="auto"/>
                  </w:divBdr>
                  <w:divsChild>
                    <w:div w:id="1012151376">
                      <w:marLeft w:val="750"/>
                      <w:marRight w:val="0"/>
                      <w:marTop w:val="0"/>
                      <w:marBottom w:val="0"/>
                      <w:divBdr>
                        <w:top w:val="none" w:sz="0" w:space="0" w:color="auto"/>
                        <w:left w:val="none" w:sz="0" w:space="0" w:color="auto"/>
                        <w:bottom w:val="none" w:sz="0" w:space="0" w:color="auto"/>
                        <w:right w:val="none" w:sz="0" w:space="0" w:color="auto"/>
                      </w:divBdr>
                    </w:div>
                    <w:div w:id="125200683">
                      <w:marLeft w:val="750"/>
                      <w:marRight w:val="0"/>
                      <w:marTop w:val="0"/>
                      <w:marBottom w:val="0"/>
                      <w:divBdr>
                        <w:top w:val="none" w:sz="0" w:space="0" w:color="auto"/>
                        <w:left w:val="none" w:sz="0" w:space="0" w:color="auto"/>
                        <w:bottom w:val="none" w:sz="0" w:space="0" w:color="auto"/>
                        <w:right w:val="none" w:sz="0" w:space="0" w:color="auto"/>
                      </w:divBdr>
                    </w:div>
                    <w:div w:id="1193958137">
                      <w:marLeft w:val="750"/>
                      <w:marRight w:val="0"/>
                      <w:marTop w:val="0"/>
                      <w:marBottom w:val="0"/>
                      <w:divBdr>
                        <w:top w:val="none" w:sz="0" w:space="0" w:color="auto"/>
                        <w:left w:val="none" w:sz="0" w:space="0" w:color="auto"/>
                        <w:bottom w:val="none" w:sz="0" w:space="0" w:color="auto"/>
                        <w:right w:val="none" w:sz="0" w:space="0" w:color="auto"/>
                      </w:divBdr>
                    </w:div>
                  </w:divsChild>
                </w:div>
                <w:div w:id="1612936043">
                  <w:marLeft w:val="300"/>
                  <w:marRight w:val="0"/>
                  <w:marTop w:val="75"/>
                  <w:marBottom w:val="0"/>
                  <w:divBdr>
                    <w:top w:val="none" w:sz="0" w:space="0" w:color="auto"/>
                    <w:left w:val="none" w:sz="0" w:space="0" w:color="auto"/>
                    <w:bottom w:val="none" w:sz="0" w:space="0" w:color="auto"/>
                    <w:right w:val="none" w:sz="0" w:space="0" w:color="auto"/>
                  </w:divBdr>
                </w:div>
              </w:divsChild>
            </w:div>
            <w:div w:id="1886795050">
              <w:marLeft w:val="0"/>
              <w:marRight w:val="0"/>
              <w:marTop w:val="150"/>
              <w:marBottom w:val="150"/>
              <w:divBdr>
                <w:top w:val="none" w:sz="0" w:space="0" w:color="auto"/>
                <w:left w:val="none" w:sz="0" w:space="0" w:color="auto"/>
                <w:bottom w:val="none" w:sz="0" w:space="0" w:color="auto"/>
                <w:right w:val="none" w:sz="0" w:space="0" w:color="auto"/>
              </w:divBdr>
              <w:divsChild>
                <w:div w:id="692195642">
                  <w:marLeft w:val="300"/>
                  <w:marRight w:val="0"/>
                  <w:marTop w:val="75"/>
                  <w:marBottom w:val="0"/>
                  <w:divBdr>
                    <w:top w:val="none" w:sz="0" w:space="0" w:color="auto"/>
                    <w:left w:val="none" w:sz="0" w:space="0" w:color="auto"/>
                    <w:bottom w:val="none" w:sz="0" w:space="0" w:color="auto"/>
                    <w:right w:val="none" w:sz="0" w:space="0" w:color="auto"/>
                  </w:divBdr>
                </w:div>
                <w:div w:id="1437677949">
                  <w:marLeft w:val="300"/>
                  <w:marRight w:val="0"/>
                  <w:marTop w:val="75"/>
                  <w:marBottom w:val="0"/>
                  <w:divBdr>
                    <w:top w:val="none" w:sz="0" w:space="0" w:color="auto"/>
                    <w:left w:val="none" w:sz="0" w:space="0" w:color="auto"/>
                    <w:bottom w:val="none" w:sz="0" w:space="0" w:color="auto"/>
                    <w:right w:val="none" w:sz="0" w:space="0" w:color="auto"/>
                  </w:divBdr>
                  <w:divsChild>
                    <w:div w:id="1596861078">
                      <w:marLeft w:val="750"/>
                      <w:marRight w:val="0"/>
                      <w:marTop w:val="0"/>
                      <w:marBottom w:val="0"/>
                      <w:divBdr>
                        <w:top w:val="none" w:sz="0" w:space="0" w:color="auto"/>
                        <w:left w:val="none" w:sz="0" w:space="0" w:color="auto"/>
                        <w:bottom w:val="none" w:sz="0" w:space="0" w:color="auto"/>
                        <w:right w:val="none" w:sz="0" w:space="0" w:color="auto"/>
                      </w:divBdr>
                    </w:div>
                    <w:div w:id="1166869243">
                      <w:marLeft w:val="750"/>
                      <w:marRight w:val="0"/>
                      <w:marTop w:val="0"/>
                      <w:marBottom w:val="0"/>
                      <w:divBdr>
                        <w:top w:val="none" w:sz="0" w:space="0" w:color="auto"/>
                        <w:left w:val="none" w:sz="0" w:space="0" w:color="auto"/>
                        <w:bottom w:val="none" w:sz="0" w:space="0" w:color="auto"/>
                        <w:right w:val="none" w:sz="0" w:space="0" w:color="auto"/>
                      </w:divBdr>
                    </w:div>
                  </w:divsChild>
                </w:div>
                <w:div w:id="1795638445">
                  <w:marLeft w:val="300"/>
                  <w:marRight w:val="0"/>
                  <w:marTop w:val="75"/>
                  <w:marBottom w:val="0"/>
                  <w:divBdr>
                    <w:top w:val="none" w:sz="0" w:space="0" w:color="auto"/>
                    <w:left w:val="none" w:sz="0" w:space="0" w:color="auto"/>
                    <w:bottom w:val="none" w:sz="0" w:space="0" w:color="auto"/>
                    <w:right w:val="none" w:sz="0" w:space="0" w:color="auto"/>
                  </w:divBdr>
                  <w:divsChild>
                    <w:div w:id="98990054">
                      <w:marLeft w:val="750"/>
                      <w:marRight w:val="0"/>
                      <w:marTop w:val="0"/>
                      <w:marBottom w:val="0"/>
                      <w:divBdr>
                        <w:top w:val="none" w:sz="0" w:space="0" w:color="auto"/>
                        <w:left w:val="none" w:sz="0" w:space="0" w:color="auto"/>
                        <w:bottom w:val="none" w:sz="0" w:space="0" w:color="auto"/>
                        <w:right w:val="none" w:sz="0" w:space="0" w:color="auto"/>
                      </w:divBdr>
                    </w:div>
                  </w:divsChild>
                </w:div>
                <w:div w:id="830682913">
                  <w:marLeft w:val="300"/>
                  <w:marRight w:val="0"/>
                  <w:marTop w:val="75"/>
                  <w:marBottom w:val="0"/>
                  <w:divBdr>
                    <w:top w:val="none" w:sz="0" w:space="0" w:color="auto"/>
                    <w:left w:val="none" w:sz="0" w:space="0" w:color="auto"/>
                    <w:bottom w:val="none" w:sz="0" w:space="0" w:color="auto"/>
                    <w:right w:val="none" w:sz="0" w:space="0" w:color="auto"/>
                  </w:divBdr>
                  <w:divsChild>
                    <w:div w:id="762528707">
                      <w:marLeft w:val="750"/>
                      <w:marRight w:val="0"/>
                      <w:marTop w:val="0"/>
                      <w:marBottom w:val="0"/>
                      <w:divBdr>
                        <w:top w:val="none" w:sz="0" w:space="0" w:color="auto"/>
                        <w:left w:val="none" w:sz="0" w:space="0" w:color="auto"/>
                        <w:bottom w:val="none" w:sz="0" w:space="0" w:color="auto"/>
                        <w:right w:val="none" w:sz="0" w:space="0" w:color="auto"/>
                      </w:divBdr>
                    </w:div>
                  </w:divsChild>
                </w:div>
                <w:div w:id="2124181407">
                  <w:marLeft w:val="300"/>
                  <w:marRight w:val="0"/>
                  <w:marTop w:val="75"/>
                  <w:marBottom w:val="0"/>
                  <w:divBdr>
                    <w:top w:val="none" w:sz="0" w:space="0" w:color="auto"/>
                    <w:left w:val="none" w:sz="0" w:space="0" w:color="auto"/>
                    <w:bottom w:val="none" w:sz="0" w:space="0" w:color="auto"/>
                    <w:right w:val="none" w:sz="0" w:space="0" w:color="auto"/>
                  </w:divBdr>
                </w:div>
                <w:div w:id="1490559423">
                  <w:marLeft w:val="300"/>
                  <w:marRight w:val="0"/>
                  <w:marTop w:val="75"/>
                  <w:marBottom w:val="0"/>
                  <w:divBdr>
                    <w:top w:val="none" w:sz="0" w:space="0" w:color="auto"/>
                    <w:left w:val="none" w:sz="0" w:space="0" w:color="auto"/>
                    <w:bottom w:val="none" w:sz="0" w:space="0" w:color="auto"/>
                    <w:right w:val="none" w:sz="0" w:space="0" w:color="auto"/>
                  </w:divBdr>
                </w:div>
                <w:div w:id="464006146">
                  <w:marLeft w:val="300"/>
                  <w:marRight w:val="0"/>
                  <w:marTop w:val="75"/>
                  <w:marBottom w:val="0"/>
                  <w:divBdr>
                    <w:top w:val="none" w:sz="0" w:space="0" w:color="auto"/>
                    <w:left w:val="none" w:sz="0" w:space="0" w:color="auto"/>
                    <w:bottom w:val="none" w:sz="0" w:space="0" w:color="auto"/>
                    <w:right w:val="none" w:sz="0" w:space="0" w:color="auto"/>
                  </w:divBdr>
                  <w:divsChild>
                    <w:div w:id="913975403">
                      <w:marLeft w:val="750"/>
                      <w:marRight w:val="0"/>
                      <w:marTop w:val="0"/>
                      <w:marBottom w:val="0"/>
                      <w:divBdr>
                        <w:top w:val="none" w:sz="0" w:space="0" w:color="auto"/>
                        <w:left w:val="none" w:sz="0" w:space="0" w:color="auto"/>
                        <w:bottom w:val="none" w:sz="0" w:space="0" w:color="auto"/>
                        <w:right w:val="none" w:sz="0" w:space="0" w:color="auto"/>
                      </w:divBdr>
                    </w:div>
                  </w:divsChild>
                </w:div>
                <w:div w:id="1410691393">
                  <w:marLeft w:val="300"/>
                  <w:marRight w:val="0"/>
                  <w:marTop w:val="75"/>
                  <w:marBottom w:val="0"/>
                  <w:divBdr>
                    <w:top w:val="none" w:sz="0" w:space="0" w:color="auto"/>
                    <w:left w:val="none" w:sz="0" w:space="0" w:color="auto"/>
                    <w:bottom w:val="none" w:sz="0" w:space="0" w:color="auto"/>
                    <w:right w:val="none" w:sz="0" w:space="0" w:color="auto"/>
                  </w:divBdr>
                </w:div>
              </w:divsChild>
            </w:div>
            <w:div w:id="1575120661">
              <w:marLeft w:val="0"/>
              <w:marRight w:val="0"/>
              <w:marTop w:val="150"/>
              <w:marBottom w:val="150"/>
              <w:divBdr>
                <w:top w:val="none" w:sz="0" w:space="0" w:color="auto"/>
                <w:left w:val="none" w:sz="0" w:space="0" w:color="auto"/>
                <w:bottom w:val="none" w:sz="0" w:space="0" w:color="auto"/>
                <w:right w:val="none" w:sz="0" w:space="0" w:color="auto"/>
              </w:divBdr>
              <w:divsChild>
                <w:div w:id="447968159">
                  <w:marLeft w:val="300"/>
                  <w:marRight w:val="0"/>
                  <w:marTop w:val="75"/>
                  <w:marBottom w:val="0"/>
                  <w:divBdr>
                    <w:top w:val="none" w:sz="0" w:space="0" w:color="auto"/>
                    <w:left w:val="none" w:sz="0" w:space="0" w:color="auto"/>
                    <w:bottom w:val="none" w:sz="0" w:space="0" w:color="auto"/>
                    <w:right w:val="none" w:sz="0" w:space="0" w:color="auto"/>
                  </w:divBdr>
                </w:div>
                <w:div w:id="42949680">
                  <w:marLeft w:val="300"/>
                  <w:marRight w:val="0"/>
                  <w:marTop w:val="75"/>
                  <w:marBottom w:val="0"/>
                  <w:divBdr>
                    <w:top w:val="none" w:sz="0" w:space="0" w:color="auto"/>
                    <w:left w:val="none" w:sz="0" w:space="0" w:color="auto"/>
                    <w:bottom w:val="none" w:sz="0" w:space="0" w:color="auto"/>
                    <w:right w:val="none" w:sz="0" w:space="0" w:color="auto"/>
                  </w:divBdr>
                  <w:divsChild>
                    <w:div w:id="1061439486">
                      <w:marLeft w:val="750"/>
                      <w:marRight w:val="0"/>
                      <w:marTop w:val="0"/>
                      <w:marBottom w:val="0"/>
                      <w:divBdr>
                        <w:top w:val="none" w:sz="0" w:space="0" w:color="auto"/>
                        <w:left w:val="none" w:sz="0" w:space="0" w:color="auto"/>
                        <w:bottom w:val="none" w:sz="0" w:space="0" w:color="auto"/>
                        <w:right w:val="none" w:sz="0" w:space="0" w:color="auto"/>
                      </w:divBdr>
                    </w:div>
                  </w:divsChild>
                </w:div>
                <w:div w:id="1293444372">
                  <w:marLeft w:val="300"/>
                  <w:marRight w:val="0"/>
                  <w:marTop w:val="75"/>
                  <w:marBottom w:val="0"/>
                  <w:divBdr>
                    <w:top w:val="none" w:sz="0" w:space="0" w:color="auto"/>
                    <w:left w:val="none" w:sz="0" w:space="0" w:color="auto"/>
                    <w:bottom w:val="none" w:sz="0" w:space="0" w:color="auto"/>
                    <w:right w:val="none" w:sz="0" w:space="0" w:color="auto"/>
                  </w:divBdr>
                </w:div>
                <w:div w:id="1372345009">
                  <w:marLeft w:val="300"/>
                  <w:marRight w:val="0"/>
                  <w:marTop w:val="75"/>
                  <w:marBottom w:val="0"/>
                  <w:divBdr>
                    <w:top w:val="none" w:sz="0" w:space="0" w:color="auto"/>
                    <w:left w:val="none" w:sz="0" w:space="0" w:color="auto"/>
                    <w:bottom w:val="none" w:sz="0" w:space="0" w:color="auto"/>
                    <w:right w:val="none" w:sz="0" w:space="0" w:color="auto"/>
                  </w:divBdr>
                </w:div>
                <w:div w:id="1893223302">
                  <w:marLeft w:val="300"/>
                  <w:marRight w:val="0"/>
                  <w:marTop w:val="75"/>
                  <w:marBottom w:val="0"/>
                  <w:divBdr>
                    <w:top w:val="none" w:sz="0" w:space="0" w:color="auto"/>
                    <w:left w:val="none" w:sz="0" w:space="0" w:color="auto"/>
                    <w:bottom w:val="none" w:sz="0" w:space="0" w:color="auto"/>
                    <w:right w:val="none" w:sz="0" w:space="0" w:color="auto"/>
                  </w:divBdr>
                </w:div>
                <w:div w:id="142083657">
                  <w:marLeft w:val="300"/>
                  <w:marRight w:val="0"/>
                  <w:marTop w:val="75"/>
                  <w:marBottom w:val="0"/>
                  <w:divBdr>
                    <w:top w:val="none" w:sz="0" w:space="0" w:color="auto"/>
                    <w:left w:val="none" w:sz="0" w:space="0" w:color="auto"/>
                    <w:bottom w:val="none" w:sz="0" w:space="0" w:color="auto"/>
                    <w:right w:val="none" w:sz="0" w:space="0" w:color="auto"/>
                  </w:divBdr>
                  <w:divsChild>
                    <w:div w:id="85810973">
                      <w:marLeft w:val="750"/>
                      <w:marRight w:val="0"/>
                      <w:marTop w:val="0"/>
                      <w:marBottom w:val="0"/>
                      <w:divBdr>
                        <w:top w:val="none" w:sz="0" w:space="0" w:color="auto"/>
                        <w:left w:val="none" w:sz="0" w:space="0" w:color="auto"/>
                        <w:bottom w:val="none" w:sz="0" w:space="0" w:color="auto"/>
                        <w:right w:val="none" w:sz="0" w:space="0" w:color="auto"/>
                      </w:divBdr>
                    </w:div>
                  </w:divsChild>
                </w:div>
                <w:div w:id="587812851">
                  <w:marLeft w:val="300"/>
                  <w:marRight w:val="0"/>
                  <w:marTop w:val="75"/>
                  <w:marBottom w:val="0"/>
                  <w:divBdr>
                    <w:top w:val="none" w:sz="0" w:space="0" w:color="auto"/>
                    <w:left w:val="none" w:sz="0" w:space="0" w:color="auto"/>
                    <w:bottom w:val="none" w:sz="0" w:space="0" w:color="auto"/>
                    <w:right w:val="none" w:sz="0" w:space="0" w:color="auto"/>
                  </w:divBdr>
                </w:div>
                <w:div w:id="772475868">
                  <w:marLeft w:val="300"/>
                  <w:marRight w:val="0"/>
                  <w:marTop w:val="75"/>
                  <w:marBottom w:val="0"/>
                  <w:divBdr>
                    <w:top w:val="none" w:sz="0" w:space="0" w:color="auto"/>
                    <w:left w:val="none" w:sz="0" w:space="0" w:color="auto"/>
                    <w:bottom w:val="none" w:sz="0" w:space="0" w:color="auto"/>
                    <w:right w:val="none" w:sz="0" w:space="0" w:color="auto"/>
                  </w:divBdr>
                </w:div>
                <w:div w:id="1040323195">
                  <w:marLeft w:val="300"/>
                  <w:marRight w:val="0"/>
                  <w:marTop w:val="75"/>
                  <w:marBottom w:val="0"/>
                  <w:divBdr>
                    <w:top w:val="none" w:sz="0" w:space="0" w:color="auto"/>
                    <w:left w:val="none" w:sz="0" w:space="0" w:color="auto"/>
                    <w:bottom w:val="none" w:sz="0" w:space="0" w:color="auto"/>
                    <w:right w:val="none" w:sz="0" w:space="0" w:color="auto"/>
                  </w:divBdr>
                  <w:divsChild>
                    <w:div w:id="2109304567">
                      <w:marLeft w:val="750"/>
                      <w:marRight w:val="0"/>
                      <w:marTop w:val="0"/>
                      <w:marBottom w:val="0"/>
                      <w:divBdr>
                        <w:top w:val="none" w:sz="0" w:space="0" w:color="auto"/>
                        <w:left w:val="none" w:sz="0" w:space="0" w:color="auto"/>
                        <w:bottom w:val="none" w:sz="0" w:space="0" w:color="auto"/>
                        <w:right w:val="none" w:sz="0" w:space="0" w:color="auto"/>
                      </w:divBdr>
                    </w:div>
                    <w:div w:id="307563142">
                      <w:marLeft w:val="750"/>
                      <w:marRight w:val="0"/>
                      <w:marTop w:val="0"/>
                      <w:marBottom w:val="0"/>
                      <w:divBdr>
                        <w:top w:val="none" w:sz="0" w:space="0" w:color="auto"/>
                        <w:left w:val="none" w:sz="0" w:space="0" w:color="auto"/>
                        <w:bottom w:val="none" w:sz="0" w:space="0" w:color="auto"/>
                        <w:right w:val="none" w:sz="0" w:space="0" w:color="auto"/>
                      </w:divBdr>
                    </w:div>
                  </w:divsChild>
                </w:div>
                <w:div w:id="419180666">
                  <w:marLeft w:val="300"/>
                  <w:marRight w:val="0"/>
                  <w:marTop w:val="75"/>
                  <w:marBottom w:val="0"/>
                  <w:divBdr>
                    <w:top w:val="none" w:sz="0" w:space="0" w:color="auto"/>
                    <w:left w:val="none" w:sz="0" w:space="0" w:color="auto"/>
                    <w:bottom w:val="none" w:sz="0" w:space="0" w:color="auto"/>
                    <w:right w:val="none" w:sz="0" w:space="0" w:color="auto"/>
                  </w:divBdr>
                </w:div>
                <w:div w:id="274214637">
                  <w:marLeft w:val="300"/>
                  <w:marRight w:val="0"/>
                  <w:marTop w:val="75"/>
                  <w:marBottom w:val="0"/>
                  <w:divBdr>
                    <w:top w:val="none" w:sz="0" w:space="0" w:color="auto"/>
                    <w:left w:val="none" w:sz="0" w:space="0" w:color="auto"/>
                    <w:bottom w:val="none" w:sz="0" w:space="0" w:color="auto"/>
                    <w:right w:val="none" w:sz="0" w:space="0" w:color="auto"/>
                  </w:divBdr>
                  <w:divsChild>
                    <w:div w:id="1453939772">
                      <w:marLeft w:val="750"/>
                      <w:marRight w:val="0"/>
                      <w:marTop w:val="0"/>
                      <w:marBottom w:val="0"/>
                      <w:divBdr>
                        <w:top w:val="none" w:sz="0" w:space="0" w:color="auto"/>
                        <w:left w:val="none" w:sz="0" w:space="0" w:color="auto"/>
                        <w:bottom w:val="none" w:sz="0" w:space="0" w:color="auto"/>
                        <w:right w:val="none" w:sz="0" w:space="0" w:color="auto"/>
                      </w:divBdr>
                    </w:div>
                  </w:divsChild>
                </w:div>
                <w:div w:id="539171094">
                  <w:marLeft w:val="300"/>
                  <w:marRight w:val="0"/>
                  <w:marTop w:val="75"/>
                  <w:marBottom w:val="0"/>
                  <w:divBdr>
                    <w:top w:val="none" w:sz="0" w:space="0" w:color="auto"/>
                    <w:left w:val="none" w:sz="0" w:space="0" w:color="auto"/>
                    <w:bottom w:val="none" w:sz="0" w:space="0" w:color="auto"/>
                    <w:right w:val="none" w:sz="0" w:space="0" w:color="auto"/>
                  </w:divBdr>
                  <w:divsChild>
                    <w:div w:id="1420829662">
                      <w:marLeft w:val="750"/>
                      <w:marRight w:val="0"/>
                      <w:marTop w:val="0"/>
                      <w:marBottom w:val="0"/>
                      <w:divBdr>
                        <w:top w:val="none" w:sz="0" w:space="0" w:color="auto"/>
                        <w:left w:val="none" w:sz="0" w:space="0" w:color="auto"/>
                        <w:bottom w:val="none" w:sz="0" w:space="0" w:color="auto"/>
                        <w:right w:val="none" w:sz="0" w:space="0" w:color="auto"/>
                      </w:divBdr>
                    </w:div>
                  </w:divsChild>
                </w:div>
                <w:div w:id="1950115643">
                  <w:marLeft w:val="300"/>
                  <w:marRight w:val="0"/>
                  <w:marTop w:val="75"/>
                  <w:marBottom w:val="0"/>
                  <w:divBdr>
                    <w:top w:val="none" w:sz="0" w:space="0" w:color="auto"/>
                    <w:left w:val="none" w:sz="0" w:space="0" w:color="auto"/>
                    <w:bottom w:val="none" w:sz="0" w:space="0" w:color="auto"/>
                    <w:right w:val="none" w:sz="0" w:space="0" w:color="auto"/>
                  </w:divBdr>
                  <w:divsChild>
                    <w:div w:id="1806897870">
                      <w:marLeft w:val="750"/>
                      <w:marRight w:val="0"/>
                      <w:marTop w:val="0"/>
                      <w:marBottom w:val="0"/>
                      <w:divBdr>
                        <w:top w:val="none" w:sz="0" w:space="0" w:color="auto"/>
                        <w:left w:val="none" w:sz="0" w:space="0" w:color="auto"/>
                        <w:bottom w:val="none" w:sz="0" w:space="0" w:color="auto"/>
                        <w:right w:val="none" w:sz="0" w:space="0" w:color="auto"/>
                      </w:divBdr>
                    </w:div>
                    <w:div w:id="1675452857">
                      <w:marLeft w:val="750"/>
                      <w:marRight w:val="0"/>
                      <w:marTop w:val="0"/>
                      <w:marBottom w:val="0"/>
                      <w:divBdr>
                        <w:top w:val="none" w:sz="0" w:space="0" w:color="auto"/>
                        <w:left w:val="none" w:sz="0" w:space="0" w:color="auto"/>
                        <w:bottom w:val="none" w:sz="0" w:space="0" w:color="auto"/>
                        <w:right w:val="none" w:sz="0" w:space="0" w:color="auto"/>
                      </w:divBdr>
                    </w:div>
                    <w:div w:id="193347946">
                      <w:marLeft w:val="750"/>
                      <w:marRight w:val="0"/>
                      <w:marTop w:val="0"/>
                      <w:marBottom w:val="0"/>
                      <w:divBdr>
                        <w:top w:val="none" w:sz="0" w:space="0" w:color="auto"/>
                        <w:left w:val="none" w:sz="0" w:space="0" w:color="auto"/>
                        <w:bottom w:val="none" w:sz="0" w:space="0" w:color="auto"/>
                        <w:right w:val="none" w:sz="0" w:space="0" w:color="auto"/>
                      </w:divBdr>
                    </w:div>
                    <w:div w:id="4670862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98257317">
              <w:marLeft w:val="0"/>
              <w:marRight w:val="0"/>
              <w:marTop w:val="150"/>
              <w:marBottom w:val="150"/>
              <w:divBdr>
                <w:top w:val="none" w:sz="0" w:space="0" w:color="auto"/>
                <w:left w:val="none" w:sz="0" w:space="0" w:color="auto"/>
                <w:bottom w:val="none" w:sz="0" w:space="0" w:color="auto"/>
                <w:right w:val="none" w:sz="0" w:space="0" w:color="auto"/>
              </w:divBdr>
              <w:divsChild>
                <w:div w:id="2030642386">
                  <w:marLeft w:val="300"/>
                  <w:marRight w:val="0"/>
                  <w:marTop w:val="75"/>
                  <w:marBottom w:val="0"/>
                  <w:divBdr>
                    <w:top w:val="none" w:sz="0" w:space="0" w:color="auto"/>
                    <w:left w:val="none" w:sz="0" w:space="0" w:color="auto"/>
                    <w:bottom w:val="none" w:sz="0" w:space="0" w:color="auto"/>
                    <w:right w:val="none" w:sz="0" w:space="0" w:color="auto"/>
                  </w:divBdr>
                  <w:divsChild>
                    <w:div w:id="355884559">
                      <w:marLeft w:val="750"/>
                      <w:marRight w:val="0"/>
                      <w:marTop w:val="0"/>
                      <w:marBottom w:val="0"/>
                      <w:divBdr>
                        <w:top w:val="none" w:sz="0" w:space="0" w:color="auto"/>
                        <w:left w:val="none" w:sz="0" w:space="0" w:color="auto"/>
                        <w:bottom w:val="none" w:sz="0" w:space="0" w:color="auto"/>
                        <w:right w:val="none" w:sz="0" w:space="0" w:color="auto"/>
                      </w:divBdr>
                    </w:div>
                  </w:divsChild>
                </w:div>
                <w:div w:id="459223482">
                  <w:marLeft w:val="300"/>
                  <w:marRight w:val="0"/>
                  <w:marTop w:val="75"/>
                  <w:marBottom w:val="0"/>
                  <w:divBdr>
                    <w:top w:val="none" w:sz="0" w:space="0" w:color="auto"/>
                    <w:left w:val="none" w:sz="0" w:space="0" w:color="auto"/>
                    <w:bottom w:val="none" w:sz="0" w:space="0" w:color="auto"/>
                    <w:right w:val="none" w:sz="0" w:space="0" w:color="auto"/>
                  </w:divBdr>
                </w:div>
                <w:div w:id="918563093">
                  <w:marLeft w:val="300"/>
                  <w:marRight w:val="0"/>
                  <w:marTop w:val="75"/>
                  <w:marBottom w:val="0"/>
                  <w:divBdr>
                    <w:top w:val="none" w:sz="0" w:space="0" w:color="auto"/>
                    <w:left w:val="none" w:sz="0" w:space="0" w:color="auto"/>
                    <w:bottom w:val="none" w:sz="0" w:space="0" w:color="auto"/>
                    <w:right w:val="none" w:sz="0" w:space="0" w:color="auto"/>
                  </w:divBdr>
                </w:div>
                <w:div w:id="654261417">
                  <w:marLeft w:val="300"/>
                  <w:marRight w:val="0"/>
                  <w:marTop w:val="75"/>
                  <w:marBottom w:val="0"/>
                  <w:divBdr>
                    <w:top w:val="none" w:sz="0" w:space="0" w:color="auto"/>
                    <w:left w:val="none" w:sz="0" w:space="0" w:color="auto"/>
                    <w:bottom w:val="none" w:sz="0" w:space="0" w:color="auto"/>
                    <w:right w:val="none" w:sz="0" w:space="0" w:color="auto"/>
                  </w:divBdr>
                </w:div>
                <w:div w:id="1052385987">
                  <w:marLeft w:val="300"/>
                  <w:marRight w:val="0"/>
                  <w:marTop w:val="75"/>
                  <w:marBottom w:val="0"/>
                  <w:divBdr>
                    <w:top w:val="none" w:sz="0" w:space="0" w:color="auto"/>
                    <w:left w:val="none" w:sz="0" w:space="0" w:color="auto"/>
                    <w:bottom w:val="none" w:sz="0" w:space="0" w:color="auto"/>
                    <w:right w:val="none" w:sz="0" w:space="0" w:color="auto"/>
                  </w:divBdr>
                  <w:divsChild>
                    <w:div w:id="1076393794">
                      <w:marLeft w:val="750"/>
                      <w:marRight w:val="0"/>
                      <w:marTop w:val="0"/>
                      <w:marBottom w:val="0"/>
                      <w:divBdr>
                        <w:top w:val="none" w:sz="0" w:space="0" w:color="auto"/>
                        <w:left w:val="none" w:sz="0" w:space="0" w:color="auto"/>
                        <w:bottom w:val="none" w:sz="0" w:space="0" w:color="auto"/>
                        <w:right w:val="none" w:sz="0" w:space="0" w:color="auto"/>
                      </w:divBdr>
                    </w:div>
                  </w:divsChild>
                </w:div>
                <w:div w:id="579944439">
                  <w:marLeft w:val="300"/>
                  <w:marRight w:val="0"/>
                  <w:marTop w:val="75"/>
                  <w:marBottom w:val="0"/>
                  <w:divBdr>
                    <w:top w:val="none" w:sz="0" w:space="0" w:color="auto"/>
                    <w:left w:val="none" w:sz="0" w:space="0" w:color="auto"/>
                    <w:bottom w:val="none" w:sz="0" w:space="0" w:color="auto"/>
                    <w:right w:val="none" w:sz="0" w:space="0" w:color="auto"/>
                  </w:divBdr>
                </w:div>
                <w:div w:id="1963460479">
                  <w:marLeft w:val="300"/>
                  <w:marRight w:val="0"/>
                  <w:marTop w:val="75"/>
                  <w:marBottom w:val="0"/>
                  <w:divBdr>
                    <w:top w:val="none" w:sz="0" w:space="0" w:color="auto"/>
                    <w:left w:val="none" w:sz="0" w:space="0" w:color="auto"/>
                    <w:bottom w:val="none" w:sz="0" w:space="0" w:color="auto"/>
                    <w:right w:val="none" w:sz="0" w:space="0" w:color="auto"/>
                  </w:divBdr>
                </w:div>
                <w:div w:id="719015645">
                  <w:marLeft w:val="300"/>
                  <w:marRight w:val="0"/>
                  <w:marTop w:val="75"/>
                  <w:marBottom w:val="0"/>
                  <w:divBdr>
                    <w:top w:val="none" w:sz="0" w:space="0" w:color="auto"/>
                    <w:left w:val="none" w:sz="0" w:space="0" w:color="auto"/>
                    <w:bottom w:val="none" w:sz="0" w:space="0" w:color="auto"/>
                    <w:right w:val="none" w:sz="0" w:space="0" w:color="auto"/>
                  </w:divBdr>
                  <w:divsChild>
                    <w:div w:id="512912396">
                      <w:marLeft w:val="750"/>
                      <w:marRight w:val="0"/>
                      <w:marTop w:val="0"/>
                      <w:marBottom w:val="0"/>
                      <w:divBdr>
                        <w:top w:val="none" w:sz="0" w:space="0" w:color="auto"/>
                        <w:left w:val="none" w:sz="0" w:space="0" w:color="auto"/>
                        <w:bottom w:val="none" w:sz="0" w:space="0" w:color="auto"/>
                        <w:right w:val="none" w:sz="0" w:space="0" w:color="auto"/>
                      </w:divBdr>
                    </w:div>
                  </w:divsChild>
                </w:div>
                <w:div w:id="745493321">
                  <w:marLeft w:val="300"/>
                  <w:marRight w:val="0"/>
                  <w:marTop w:val="75"/>
                  <w:marBottom w:val="0"/>
                  <w:divBdr>
                    <w:top w:val="none" w:sz="0" w:space="0" w:color="auto"/>
                    <w:left w:val="none" w:sz="0" w:space="0" w:color="auto"/>
                    <w:bottom w:val="none" w:sz="0" w:space="0" w:color="auto"/>
                    <w:right w:val="none" w:sz="0" w:space="0" w:color="auto"/>
                  </w:divBdr>
                  <w:divsChild>
                    <w:div w:id="417119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9451">
      <w:bodyDiv w:val="1"/>
      <w:marLeft w:val="0"/>
      <w:marRight w:val="0"/>
      <w:marTop w:val="0"/>
      <w:marBottom w:val="0"/>
      <w:divBdr>
        <w:top w:val="none" w:sz="0" w:space="0" w:color="auto"/>
        <w:left w:val="none" w:sz="0" w:space="0" w:color="auto"/>
        <w:bottom w:val="none" w:sz="0" w:space="0" w:color="auto"/>
        <w:right w:val="none" w:sz="0" w:space="0" w:color="auto"/>
      </w:divBdr>
      <w:divsChild>
        <w:div w:id="2127701411">
          <w:marLeft w:val="0"/>
          <w:marRight w:val="0"/>
          <w:marTop w:val="0"/>
          <w:marBottom w:val="0"/>
          <w:divBdr>
            <w:top w:val="none" w:sz="0" w:space="0" w:color="auto"/>
            <w:left w:val="none" w:sz="0" w:space="0" w:color="auto"/>
            <w:bottom w:val="none" w:sz="0" w:space="0" w:color="auto"/>
            <w:right w:val="none" w:sz="0" w:space="0" w:color="auto"/>
          </w:divBdr>
          <w:divsChild>
            <w:div w:id="235171372">
              <w:marLeft w:val="0"/>
              <w:marRight w:val="0"/>
              <w:marTop w:val="150"/>
              <w:marBottom w:val="150"/>
              <w:divBdr>
                <w:top w:val="none" w:sz="0" w:space="0" w:color="auto"/>
                <w:left w:val="none" w:sz="0" w:space="0" w:color="auto"/>
                <w:bottom w:val="none" w:sz="0" w:space="0" w:color="auto"/>
                <w:right w:val="none" w:sz="0" w:space="0" w:color="auto"/>
              </w:divBdr>
              <w:divsChild>
                <w:div w:id="2000763314">
                  <w:marLeft w:val="300"/>
                  <w:marRight w:val="0"/>
                  <w:marTop w:val="75"/>
                  <w:marBottom w:val="0"/>
                  <w:divBdr>
                    <w:top w:val="none" w:sz="0" w:space="0" w:color="auto"/>
                    <w:left w:val="none" w:sz="0" w:space="0" w:color="auto"/>
                    <w:bottom w:val="none" w:sz="0" w:space="0" w:color="auto"/>
                    <w:right w:val="none" w:sz="0" w:space="0" w:color="auto"/>
                  </w:divBdr>
                  <w:divsChild>
                    <w:div w:id="379788390">
                      <w:marLeft w:val="750"/>
                      <w:marRight w:val="0"/>
                      <w:marTop w:val="0"/>
                      <w:marBottom w:val="0"/>
                      <w:divBdr>
                        <w:top w:val="none" w:sz="0" w:space="0" w:color="auto"/>
                        <w:left w:val="none" w:sz="0" w:space="0" w:color="auto"/>
                        <w:bottom w:val="none" w:sz="0" w:space="0" w:color="auto"/>
                        <w:right w:val="none" w:sz="0" w:space="0" w:color="auto"/>
                      </w:divBdr>
                    </w:div>
                  </w:divsChild>
                </w:div>
                <w:div w:id="2130277255">
                  <w:marLeft w:val="300"/>
                  <w:marRight w:val="0"/>
                  <w:marTop w:val="75"/>
                  <w:marBottom w:val="0"/>
                  <w:divBdr>
                    <w:top w:val="none" w:sz="0" w:space="0" w:color="auto"/>
                    <w:left w:val="none" w:sz="0" w:space="0" w:color="auto"/>
                    <w:bottom w:val="none" w:sz="0" w:space="0" w:color="auto"/>
                    <w:right w:val="none" w:sz="0" w:space="0" w:color="auto"/>
                  </w:divBdr>
                </w:div>
                <w:div w:id="1833989151">
                  <w:marLeft w:val="300"/>
                  <w:marRight w:val="0"/>
                  <w:marTop w:val="75"/>
                  <w:marBottom w:val="0"/>
                  <w:divBdr>
                    <w:top w:val="none" w:sz="0" w:space="0" w:color="auto"/>
                    <w:left w:val="none" w:sz="0" w:space="0" w:color="auto"/>
                    <w:bottom w:val="none" w:sz="0" w:space="0" w:color="auto"/>
                    <w:right w:val="none" w:sz="0" w:space="0" w:color="auto"/>
                  </w:divBdr>
                  <w:divsChild>
                    <w:div w:id="499203259">
                      <w:marLeft w:val="750"/>
                      <w:marRight w:val="0"/>
                      <w:marTop w:val="0"/>
                      <w:marBottom w:val="0"/>
                      <w:divBdr>
                        <w:top w:val="none" w:sz="0" w:space="0" w:color="auto"/>
                        <w:left w:val="none" w:sz="0" w:space="0" w:color="auto"/>
                        <w:bottom w:val="none" w:sz="0" w:space="0" w:color="auto"/>
                        <w:right w:val="none" w:sz="0" w:space="0" w:color="auto"/>
                      </w:divBdr>
                    </w:div>
                    <w:div w:id="2095390524">
                      <w:marLeft w:val="750"/>
                      <w:marRight w:val="0"/>
                      <w:marTop w:val="0"/>
                      <w:marBottom w:val="0"/>
                      <w:divBdr>
                        <w:top w:val="none" w:sz="0" w:space="0" w:color="auto"/>
                        <w:left w:val="none" w:sz="0" w:space="0" w:color="auto"/>
                        <w:bottom w:val="none" w:sz="0" w:space="0" w:color="auto"/>
                        <w:right w:val="none" w:sz="0" w:space="0" w:color="auto"/>
                      </w:divBdr>
                    </w:div>
                    <w:div w:id="1222136997">
                      <w:marLeft w:val="750"/>
                      <w:marRight w:val="0"/>
                      <w:marTop w:val="0"/>
                      <w:marBottom w:val="0"/>
                      <w:divBdr>
                        <w:top w:val="none" w:sz="0" w:space="0" w:color="auto"/>
                        <w:left w:val="none" w:sz="0" w:space="0" w:color="auto"/>
                        <w:bottom w:val="none" w:sz="0" w:space="0" w:color="auto"/>
                        <w:right w:val="none" w:sz="0" w:space="0" w:color="auto"/>
                      </w:divBdr>
                    </w:div>
                  </w:divsChild>
                </w:div>
                <w:div w:id="1070880743">
                  <w:marLeft w:val="300"/>
                  <w:marRight w:val="0"/>
                  <w:marTop w:val="75"/>
                  <w:marBottom w:val="0"/>
                  <w:divBdr>
                    <w:top w:val="none" w:sz="0" w:space="0" w:color="auto"/>
                    <w:left w:val="none" w:sz="0" w:space="0" w:color="auto"/>
                    <w:bottom w:val="none" w:sz="0" w:space="0" w:color="auto"/>
                    <w:right w:val="none" w:sz="0" w:space="0" w:color="auto"/>
                  </w:divBdr>
                  <w:divsChild>
                    <w:div w:id="1663896695">
                      <w:marLeft w:val="750"/>
                      <w:marRight w:val="0"/>
                      <w:marTop w:val="0"/>
                      <w:marBottom w:val="0"/>
                      <w:divBdr>
                        <w:top w:val="none" w:sz="0" w:space="0" w:color="auto"/>
                        <w:left w:val="none" w:sz="0" w:space="0" w:color="auto"/>
                        <w:bottom w:val="none" w:sz="0" w:space="0" w:color="auto"/>
                        <w:right w:val="none" w:sz="0" w:space="0" w:color="auto"/>
                      </w:divBdr>
                    </w:div>
                  </w:divsChild>
                </w:div>
                <w:div w:id="1395853813">
                  <w:marLeft w:val="300"/>
                  <w:marRight w:val="0"/>
                  <w:marTop w:val="75"/>
                  <w:marBottom w:val="0"/>
                  <w:divBdr>
                    <w:top w:val="none" w:sz="0" w:space="0" w:color="auto"/>
                    <w:left w:val="none" w:sz="0" w:space="0" w:color="auto"/>
                    <w:bottom w:val="none" w:sz="0" w:space="0" w:color="auto"/>
                    <w:right w:val="none" w:sz="0" w:space="0" w:color="auto"/>
                  </w:divBdr>
                  <w:divsChild>
                    <w:div w:id="12629564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13519434">
              <w:marLeft w:val="0"/>
              <w:marRight w:val="0"/>
              <w:marTop w:val="150"/>
              <w:marBottom w:val="150"/>
              <w:divBdr>
                <w:top w:val="none" w:sz="0" w:space="0" w:color="auto"/>
                <w:left w:val="none" w:sz="0" w:space="0" w:color="auto"/>
                <w:bottom w:val="none" w:sz="0" w:space="0" w:color="auto"/>
                <w:right w:val="none" w:sz="0" w:space="0" w:color="auto"/>
              </w:divBdr>
              <w:divsChild>
                <w:div w:id="1226603691">
                  <w:marLeft w:val="300"/>
                  <w:marRight w:val="0"/>
                  <w:marTop w:val="75"/>
                  <w:marBottom w:val="0"/>
                  <w:divBdr>
                    <w:top w:val="none" w:sz="0" w:space="0" w:color="auto"/>
                    <w:left w:val="none" w:sz="0" w:space="0" w:color="auto"/>
                    <w:bottom w:val="none" w:sz="0" w:space="0" w:color="auto"/>
                    <w:right w:val="none" w:sz="0" w:space="0" w:color="auto"/>
                  </w:divBdr>
                </w:div>
                <w:div w:id="971715253">
                  <w:marLeft w:val="300"/>
                  <w:marRight w:val="0"/>
                  <w:marTop w:val="75"/>
                  <w:marBottom w:val="0"/>
                  <w:divBdr>
                    <w:top w:val="none" w:sz="0" w:space="0" w:color="auto"/>
                    <w:left w:val="none" w:sz="0" w:space="0" w:color="auto"/>
                    <w:bottom w:val="none" w:sz="0" w:space="0" w:color="auto"/>
                    <w:right w:val="none" w:sz="0" w:space="0" w:color="auto"/>
                  </w:divBdr>
                  <w:divsChild>
                    <w:div w:id="1310671322">
                      <w:marLeft w:val="750"/>
                      <w:marRight w:val="0"/>
                      <w:marTop w:val="0"/>
                      <w:marBottom w:val="0"/>
                      <w:divBdr>
                        <w:top w:val="none" w:sz="0" w:space="0" w:color="auto"/>
                        <w:left w:val="none" w:sz="0" w:space="0" w:color="auto"/>
                        <w:bottom w:val="none" w:sz="0" w:space="0" w:color="auto"/>
                        <w:right w:val="none" w:sz="0" w:space="0" w:color="auto"/>
                      </w:divBdr>
                    </w:div>
                    <w:div w:id="1815561619">
                      <w:marLeft w:val="750"/>
                      <w:marRight w:val="0"/>
                      <w:marTop w:val="0"/>
                      <w:marBottom w:val="0"/>
                      <w:divBdr>
                        <w:top w:val="none" w:sz="0" w:space="0" w:color="auto"/>
                        <w:left w:val="none" w:sz="0" w:space="0" w:color="auto"/>
                        <w:bottom w:val="none" w:sz="0" w:space="0" w:color="auto"/>
                        <w:right w:val="none" w:sz="0" w:space="0" w:color="auto"/>
                      </w:divBdr>
                    </w:div>
                  </w:divsChild>
                </w:div>
                <w:div w:id="992370990">
                  <w:marLeft w:val="300"/>
                  <w:marRight w:val="0"/>
                  <w:marTop w:val="75"/>
                  <w:marBottom w:val="0"/>
                  <w:divBdr>
                    <w:top w:val="none" w:sz="0" w:space="0" w:color="auto"/>
                    <w:left w:val="none" w:sz="0" w:space="0" w:color="auto"/>
                    <w:bottom w:val="none" w:sz="0" w:space="0" w:color="auto"/>
                    <w:right w:val="none" w:sz="0" w:space="0" w:color="auto"/>
                  </w:divBdr>
                  <w:divsChild>
                    <w:div w:id="1944217762">
                      <w:marLeft w:val="750"/>
                      <w:marRight w:val="0"/>
                      <w:marTop w:val="0"/>
                      <w:marBottom w:val="0"/>
                      <w:divBdr>
                        <w:top w:val="none" w:sz="0" w:space="0" w:color="auto"/>
                        <w:left w:val="none" w:sz="0" w:space="0" w:color="auto"/>
                        <w:bottom w:val="none" w:sz="0" w:space="0" w:color="auto"/>
                        <w:right w:val="none" w:sz="0" w:space="0" w:color="auto"/>
                      </w:divBdr>
                    </w:div>
                  </w:divsChild>
                </w:div>
                <w:div w:id="1526168890">
                  <w:marLeft w:val="300"/>
                  <w:marRight w:val="0"/>
                  <w:marTop w:val="75"/>
                  <w:marBottom w:val="0"/>
                  <w:divBdr>
                    <w:top w:val="none" w:sz="0" w:space="0" w:color="auto"/>
                    <w:left w:val="none" w:sz="0" w:space="0" w:color="auto"/>
                    <w:bottom w:val="none" w:sz="0" w:space="0" w:color="auto"/>
                    <w:right w:val="none" w:sz="0" w:space="0" w:color="auto"/>
                  </w:divBdr>
                  <w:divsChild>
                    <w:div w:id="1125150129">
                      <w:marLeft w:val="750"/>
                      <w:marRight w:val="0"/>
                      <w:marTop w:val="0"/>
                      <w:marBottom w:val="0"/>
                      <w:divBdr>
                        <w:top w:val="none" w:sz="0" w:space="0" w:color="auto"/>
                        <w:left w:val="none" w:sz="0" w:space="0" w:color="auto"/>
                        <w:bottom w:val="none" w:sz="0" w:space="0" w:color="auto"/>
                        <w:right w:val="none" w:sz="0" w:space="0" w:color="auto"/>
                      </w:divBdr>
                    </w:div>
                  </w:divsChild>
                </w:div>
                <w:div w:id="2016683798">
                  <w:marLeft w:val="300"/>
                  <w:marRight w:val="0"/>
                  <w:marTop w:val="75"/>
                  <w:marBottom w:val="0"/>
                  <w:divBdr>
                    <w:top w:val="none" w:sz="0" w:space="0" w:color="auto"/>
                    <w:left w:val="none" w:sz="0" w:space="0" w:color="auto"/>
                    <w:bottom w:val="none" w:sz="0" w:space="0" w:color="auto"/>
                    <w:right w:val="none" w:sz="0" w:space="0" w:color="auto"/>
                  </w:divBdr>
                  <w:divsChild>
                    <w:div w:id="1070468383">
                      <w:marLeft w:val="750"/>
                      <w:marRight w:val="0"/>
                      <w:marTop w:val="0"/>
                      <w:marBottom w:val="0"/>
                      <w:divBdr>
                        <w:top w:val="none" w:sz="0" w:space="0" w:color="auto"/>
                        <w:left w:val="none" w:sz="0" w:space="0" w:color="auto"/>
                        <w:bottom w:val="none" w:sz="0" w:space="0" w:color="auto"/>
                        <w:right w:val="none" w:sz="0" w:space="0" w:color="auto"/>
                      </w:divBdr>
                    </w:div>
                  </w:divsChild>
                </w:div>
                <w:div w:id="1957709195">
                  <w:marLeft w:val="300"/>
                  <w:marRight w:val="0"/>
                  <w:marTop w:val="75"/>
                  <w:marBottom w:val="0"/>
                  <w:divBdr>
                    <w:top w:val="none" w:sz="0" w:space="0" w:color="auto"/>
                    <w:left w:val="none" w:sz="0" w:space="0" w:color="auto"/>
                    <w:bottom w:val="none" w:sz="0" w:space="0" w:color="auto"/>
                    <w:right w:val="none" w:sz="0" w:space="0" w:color="auto"/>
                  </w:divBdr>
                  <w:divsChild>
                    <w:div w:id="25639596">
                      <w:marLeft w:val="750"/>
                      <w:marRight w:val="0"/>
                      <w:marTop w:val="0"/>
                      <w:marBottom w:val="0"/>
                      <w:divBdr>
                        <w:top w:val="none" w:sz="0" w:space="0" w:color="auto"/>
                        <w:left w:val="none" w:sz="0" w:space="0" w:color="auto"/>
                        <w:bottom w:val="none" w:sz="0" w:space="0" w:color="auto"/>
                        <w:right w:val="none" w:sz="0" w:space="0" w:color="auto"/>
                      </w:divBdr>
                    </w:div>
                  </w:divsChild>
                </w:div>
                <w:div w:id="86200220">
                  <w:marLeft w:val="300"/>
                  <w:marRight w:val="0"/>
                  <w:marTop w:val="75"/>
                  <w:marBottom w:val="0"/>
                  <w:divBdr>
                    <w:top w:val="none" w:sz="0" w:space="0" w:color="auto"/>
                    <w:left w:val="none" w:sz="0" w:space="0" w:color="auto"/>
                    <w:bottom w:val="none" w:sz="0" w:space="0" w:color="auto"/>
                    <w:right w:val="none" w:sz="0" w:space="0" w:color="auto"/>
                  </w:divBdr>
                  <w:divsChild>
                    <w:div w:id="1998603936">
                      <w:marLeft w:val="750"/>
                      <w:marRight w:val="0"/>
                      <w:marTop w:val="0"/>
                      <w:marBottom w:val="0"/>
                      <w:divBdr>
                        <w:top w:val="none" w:sz="0" w:space="0" w:color="auto"/>
                        <w:left w:val="none" w:sz="0" w:space="0" w:color="auto"/>
                        <w:bottom w:val="none" w:sz="0" w:space="0" w:color="auto"/>
                        <w:right w:val="none" w:sz="0" w:space="0" w:color="auto"/>
                      </w:divBdr>
                    </w:div>
                  </w:divsChild>
                </w:div>
                <w:div w:id="787434912">
                  <w:marLeft w:val="300"/>
                  <w:marRight w:val="0"/>
                  <w:marTop w:val="75"/>
                  <w:marBottom w:val="0"/>
                  <w:divBdr>
                    <w:top w:val="none" w:sz="0" w:space="0" w:color="auto"/>
                    <w:left w:val="none" w:sz="0" w:space="0" w:color="auto"/>
                    <w:bottom w:val="none" w:sz="0" w:space="0" w:color="auto"/>
                    <w:right w:val="none" w:sz="0" w:space="0" w:color="auto"/>
                  </w:divBdr>
                </w:div>
                <w:div w:id="38826916">
                  <w:marLeft w:val="300"/>
                  <w:marRight w:val="0"/>
                  <w:marTop w:val="75"/>
                  <w:marBottom w:val="0"/>
                  <w:divBdr>
                    <w:top w:val="none" w:sz="0" w:space="0" w:color="auto"/>
                    <w:left w:val="none" w:sz="0" w:space="0" w:color="auto"/>
                    <w:bottom w:val="none" w:sz="0" w:space="0" w:color="auto"/>
                    <w:right w:val="none" w:sz="0" w:space="0" w:color="auto"/>
                  </w:divBdr>
                </w:div>
                <w:div w:id="1121608753">
                  <w:marLeft w:val="300"/>
                  <w:marRight w:val="0"/>
                  <w:marTop w:val="75"/>
                  <w:marBottom w:val="0"/>
                  <w:divBdr>
                    <w:top w:val="none" w:sz="0" w:space="0" w:color="auto"/>
                    <w:left w:val="none" w:sz="0" w:space="0" w:color="auto"/>
                    <w:bottom w:val="none" w:sz="0" w:space="0" w:color="auto"/>
                    <w:right w:val="none" w:sz="0" w:space="0" w:color="auto"/>
                  </w:divBdr>
                  <w:divsChild>
                    <w:div w:id="1942714391">
                      <w:marLeft w:val="750"/>
                      <w:marRight w:val="0"/>
                      <w:marTop w:val="0"/>
                      <w:marBottom w:val="0"/>
                      <w:divBdr>
                        <w:top w:val="none" w:sz="0" w:space="0" w:color="auto"/>
                        <w:left w:val="none" w:sz="0" w:space="0" w:color="auto"/>
                        <w:bottom w:val="none" w:sz="0" w:space="0" w:color="auto"/>
                        <w:right w:val="none" w:sz="0" w:space="0" w:color="auto"/>
                      </w:divBdr>
                    </w:div>
                  </w:divsChild>
                </w:div>
                <w:div w:id="1581209435">
                  <w:marLeft w:val="300"/>
                  <w:marRight w:val="0"/>
                  <w:marTop w:val="75"/>
                  <w:marBottom w:val="0"/>
                  <w:divBdr>
                    <w:top w:val="none" w:sz="0" w:space="0" w:color="auto"/>
                    <w:left w:val="none" w:sz="0" w:space="0" w:color="auto"/>
                    <w:bottom w:val="none" w:sz="0" w:space="0" w:color="auto"/>
                    <w:right w:val="none" w:sz="0" w:space="0" w:color="auto"/>
                  </w:divBdr>
                  <w:divsChild>
                    <w:div w:id="1152139214">
                      <w:marLeft w:val="750"/>
                      <w:marRight w:val="0"/>
                      <w:marTop w:val="0"/>
                      <w:marBottom w:val="0"/>
                      <w:divBdr>
                        <w:top w:val="none" w:sz="0" w:space="0" w:color="auto"/>
                        <w:left w:val="none" w:sz="0" w:space="0" w:color="auto"/>
                        <w:bottom w:val="none" w:sz="0" w:space="0" w:color="auto"/>
                        <w:right w:val="none" w:sz="0" w:space="0" w:color="auto"/>
                      </w:divBdr>
                    </w:div>
                    <w:div w:id="1842430867">
                      <w:marLeft w:val="750"/>
                      <w:marRight w:val="0"/>
                      <w:marTop w:val="0"/>
                      <w:marBottom w:val="0"/>
                      <w:divBdr>
                        <w:top w:val="none" w:sz="0" w:space="0" w:color="auto"/>
                        <w:left w:val="none" w:sz="0" w:space="0" w:color="auto"/>
                        <w:bottom w:val="none" w:sz="0" w:space="0" w:color="auto"/>
                        <w:right w:val="none" w:sz="0" w:space="0" w:color="auto"/>
                      </w:divBdr>
                    </w:div>
                    <w:div w:id="1878543044">
                      <w:marLeft w:val="750"/>
                      <w:marRight w:val="0"/>
                      <w:marTop w:val="0"/>
                      <w:marBottom w:val="0"/>
                      <w:divBdr>
                        <w:top w:val="none" w:sz="0" w:space="0" w:color="auto"/>
                        <w:left w:val="none" w:sz="0" w:space="0" w:color="auto"/>
                        <w:bottom w:val="none" w:sz="0" w:space="0" w:color="auto"/>
                        <w:right w:val="none" w:sz="0" w:space="0" w:color="auto"/>
                      </w:divBdr>
                    </w:div>
                  </w:divsChild>
                </w:div>
                <w:div w:id="1285690861">
                  <w:marLeft w:val="300"/>
                  <w:marRight w:val="0"/>
                  <w:marTop w:val="75"/>
                  <w:marBottom w:val="0"/>
                  <w:divBdr>
                    <w:top w:val="none" w:sz="0" w:space="0" w:color="auto"/>
                    <w:left w:val="none" w:sz="0" w:space="0" w:color="auto"/>
                    <w:bottom w:val="none" w:sz="0" w:space="0" w:color="auto"/>
                    <w:right w:val="none" w:sz="0" w:space="0" w:color="auto"/>
                  </w:divBdr>
                  <w:divsChild>
                    <w:div w:id="1605531174">
                      <w:marLeft w:val="750"/>
                      <w:marRight w:val="0"/>
                      <w:marTop w:val="0"/>
                      <w:marBottom w:val="0"/>
                      <w:divBdr>
                        <w:top w:val="none" w:sz="0" w:space="0" w:color="auto"/>
                        <w:left w:val="none" w:sz="0" w:space="0" w:color="auto"/>
                        <w:bottom w:val="none" w:sz="0" w:space="0" w:color="auto"/>
                        <w:right w:val="none" w:sz="0" w:space="0" w:color="auto"/>
                      </w:divBdr>
                    </w:div>
                  </w:divsChild>
                </w:div>
                <w:div w:id="1968048875">
                  <w:marLeft w:val="300"/>
                  <w:marRight w:val="0"/>
                  <w:marTop w:val="75"/>
                  <w:marBottom w:val="0"/>
                  <w:divBdr>
                    <w:top w:val="none" w:sz="0" w:space="0" w:color="auto"/>
                    <w:left w:val="none" w:sz="0" w:space="0" w:color="auto"/>
                    <w:bottom w:val="none" w:sz="0" w:space="0" w:color="auto"/>
                    <w:right w:val="none" w:sz="0" w:space="0" w:color="auto"/>
                  </w:divBdr>
                  <w:divsChild>
                    <w:div w:id="980227532">
                      <w:marLeft w:val="750"/>
                      <w:marRight w:val="0"/>
                      <w:marTop w:val="0"/>
                      <w:marBottom w:val="0"/>
                      <w:divBdr>
                        <w:top w:val="none" w:sz="0" w:space="0" w:color="auto"/>
                        <w:left w:val="none" w:sz="0" w:space="0" w:color="auto"/>
                        <w:bottom w:val="none" w:sz="0" w:space="0" w:color="auto"/>
                        <w:right w:val="none" w:sz="0" w:space="0" w:color="auto"/>
                      </w:divBdr>
                    </w:div>
                    <w:div w:id="963463866">
                      <w:marLeft w:val="750"/>
                      <w:marRight w:val="0"/>
                      <w:marTop w:val="0"/>
                      <w:marBottom w:val="0"/>
                      <w:divBdr>
                        <w:top w:val="none" w:sz="0" w:space="0" w:color="auto"/>
                        <w:left w:val="none" w:sz="0" w:space="0" w:color="auto"/>
                        <w:bottom w:val="none" w:sz="0" w:space="0" w:color="auto"/>
                        <w:right w:val="none" w:sz="0" w:space="0" w:color="auto"/>
                      </w:divBdr>
                    </w:div>
                    <w:div w:id="1813063459">
                      <w:marLeft w:val="750"/>
                      <w:marRight w:val="0"/>
                      <w:marTop w:val="0"/>
                      <w:marBottom w:val="0"/>
                      <w:divBdr>
                        <w:top w:val="none" w:sz="0" w:space="0" w:color="auto"/>
                        <w:left w:val="none" w:sz="0" w:space="0" w:color="auto"/>
                        <w:bottom w:val="none" w:sz="0" w:space="0" w:color="auto"/>
                        <w:right w:val="none" w:sz="0" w:space="0" w:color="auto"/>
                      </w:divBdr>
                    </w:div>
                  </w:divsChild>
                </w:div>
                <w:div w:id="1863090161">
                  <w:marLeft w:val="300"/>
                  <w:marRight w:val="0"/>
                  <w:marTop w:val="75"/>
                  <w:marBottom w:val="0"/>
                  <w:divBdr>
                    <w:top w:val="none" w:sz="0" w:space="0" w:color="auto"/>
                    <w:left w:val="none" w:sz="0" w:space="0" w:color="auto"/>
                    <w:bottom w:val="none" w:sz="0" w:space="0" w:color="auto"/>
                    <w:right w:val="none" w:sz="0" w:space="0" w:color="auto"/>
                  </w:divBdr>
                  <w:divsChild>
                    <w:div w:id="1656495316">
                      <w:marLeft w:val="750"/>
                      <w:marRight w:val="0"/>
                      <w:marTop w:val="0"/>
                      <w:marBottom w:val="0"/>
                      <w:divBdr>
                        <w:top w:val="none" w:sz="0" w:space="0" w:color="auto"/>
                        <w:left w:val="none" w:sz="0" w:space="0" w:color="auto"/>
                        <w:bottom w:val="none" w:sz="0" w:space="0" w:color="auto"/>
                        <w:right w:val="none" w:sz="0" w:space="0" w:color="auto"/>
                      </w:divBdr>
                    </w:div>
                  </w:divsChild>
                </w:div>
                <w:div w:id="1111319697">
                  <w:marLeft w:val="300"/>
                  <w:marRight w:val="0"/>
                  <w:marTop w:val="75"/>
                  <w:marBottom w:val="0"/>
                  <w:divBdr>
                    <w:top w:val="none" w:sz="0" w:space="0" w:color="auto"/>
                    <w:left w:val="none" w:sz="0" w:space="0" w:color="auto"/>
                    <w:bottom w:val="none" w:sz="0" w:space="0" w:color="auto"/>
                    <w:right w:val="none" w:sz="0" w:space="0" w:color="auto"/>
                  </w:divBdr>
                  <w:divsChild>
                    <w:div w:id="1957517247">
                      <w:marLeft w:val="750"/>
                      <w:marRight w:val="0"/>
                      <w:marTop w:val="0"/>
                      <w:marBottom w:val="0"/>
                      <w:divBdr>
                        <w:top w:val="none" w:sz="0" w:space="0" w:color="auto"/>
                        <w:left w:val="none" w:sz="0" w:space="0" w:color="auto"/>
                        <w:bottom w:val="none" w:sz="0" w:space="0" w:color="auto"/>
                        <w:right w:val="none" w:sz="0" w:space="0" w:color="auto"/>
                      </w:divBdr>
                    </w:div>
                    <w:div w:id="1418212477">
                      <w:marLeft w:val="750"/>
                      <w:marRight w:val="0"/>
                      <w:marTop w:val="0"/>
                      <w:marBottom w:val="0"/>
                      <w:divBdr>
                        <w:top w:val="none" w:sz="0" w:space="0" w:color="auto"/>
                        <w:left w:val="none" w:sz="0" w:space="0" w:color="auto"/>
                        <w:bottom w:val="none" w:sz="0" w:space="0" w:color="auto"/>
                        <w:right w:val="none" w:sz="0" w:space="0" w:color="auto"/>
                      </w:divBdr>
                    </w:div>
                  </w:divsChild>
                </w:div>
                <w:div w:id="274604512">
                  <w:marLeft w:val="300"/>
                  <w:marRight w:val="0"/>
                  <w:marTop w:val="75"/>
                  <w:marBottom w:val="0"/>
                  <w:divBdr>
                    <w:top w:val="none" w:sz="0" w:space="0" w:color="auto"/>
                    <w:left w:val="none" w:sz="0" w:space="0" w:color="auto"/>
                    <w:bottom w:val="none" w:sz="0" w:space="0" w:color="auto"/>
                    <w:right w:val="none" w:sz="0" w:space="0" w:color="auto"/>
                  </w:divBdr>
                  <w:divsChild>
                    <w:div w:id="993218643">
                      <w:marLeft w:val="750"/>
                      <w:marRight w:val="0"/>
                      <w:marTop w:val="0"/>
                      <w:marBottom w:val="0"/>
                      <w:divBdr>
                        <w:top w:val="none" w:sz="0" w:space="0" w:color="auto"/>
                        <w:left w:val="none" w:sz="0" w:space="0" w:color="auto"/>
                        <w:bottom w:val="none" w:sz="0" w:space="0" w:color="auto"/>
                        <w:right w:val="none" w:sz="0" w:space="0" w:color="auto"/>
                      </w:divBdr>
                    </w:div>
                  </w:divsChild>
                </w:div>
                <w:div w:id="739059356">
                  <w:marLeft w:val="300"/>
                  <w:marRight w:val="0"/>
                  <w:marTop w:val="75"/>
                  <w:marBottom w:val="0"/>
                  <w:divBdr>
                    <w:top w:val="none" w:sz="0" w:space="0" w:color="auto"/>
                    <w:left w:val="none" w:sz="0" w:space="0" w:color="auto"/>
                    <w:bottom w:val="none" w:sz="0" w:space="0" w:color="auto"/>
                    <w:right w:val="none" w:sz="0" w:space="0" w:color="auto"/>
                  </w:divBdr>
                  <w:divsChild>
                    <w:div w:id="568729093">
                      <w:marLeft w:val="750"/>
                      <w:marRight w:val="0"/>
                      <w:marTop w:val="0"/>
                      <w:marBottom w:val="0"/>
                      <w:divBdr>
                        <w:top w:val="none" w:sz="0" w:space="0" w:color="auto"/>
                        <w:left w:val="none" w:sz="0" w:space="0" w:color="auto"/>
                        <w:bottom w:val="none" w:sz="0" w:space="0" w:color="auto"/>
                        <w:right w:val="none" w:sz="0" w:space="0" w:color="auto"/>
                      </w:divBdr>
                    </w:div>
                  </w:divsChild>
                </w:div>
                <w:div w:id="847215763">
                  <w:marLeft w:val="300"/>
                  <w:marRight w:val="0"/>
                  <w:marTop w:val="75"/>
                  <w:marBottom w:val="0"/>
                  <w:divBdr>
                    <w:top w:val="none" w:sz="0" w:space="0" w:color="auto"/>
                    <w:left w:val="none" w:sz="0" w:space="0" w:color="auto"/>
                    <w:bottom w:val="none" w:sz="0" w:space="0" w:color="auto"/>
                    <w:right w:val="none" w:sz="0" w:space="0" w:color="auto"/>
                  </w:divBdr>
                </w:div>
                <w:div w:id="1944335449">
                  <w:marLeft w:val="300"/>
                  <w:marRight w:val="0"/>
                  <w:marTop w:val="75"/>
                  <w:marBottom w:val="0"/>
                  <w:divBdr>
                    <w:top w:val="none" w:sz="0" w:space="0" w:color="auto"/>
                    <w:left w:val="none" w:sz="0" w:space="0" w:color="auto"/>
                    <w:bottom w:val="none" w:sz="0" w:space="0" w:color="auto"/>
                    <w:right w:val="none" w:sz="0" w:space="0" w:color="auto"/>
                  </w:divBdr>
                  <w:divsChild>
                    <w:div w:id="939603591">
                      <w:marLeft w:val="750"/>
                      <w:marRight w:val="0"/>
                      <w:marTop w:val="0"/>
                      <w:marBottom w:val="0"/>
                      <w:divBdr>
                        <w:top w:val="none" w:sz="0" w:space="0" w:color="auto"/>
                        <w:left w:val="none" w:sz="0" w:space="0" w:color="auto"/>
                        <w:bottom w:val="none" w:sz="0" w:space="0" w:color="auto"/>
                        <w:right w:val="none" w:sz="0" w:space="0" w:color="auto"/>
                      </w:divBdr>
                    </w:div>
                  </w:divsChild>
                </w:div>
                <w:div w:id="1087460984">
                  <w:marLeft w:val="300"/>
                  <w:marRight w:val="0"/>
                  <w:marTop w:val="75"/>
                  <w:marBottom w:val="0"/>
                  <w:divBdr>
                    <w:top w:val="none" w:sz="0" w:space="0" w:color="auto"/>
                    <w:left w:val="none" w:sz="0" w:space="0" w:color="auto"/>
                    <w:bottom w:val="none" w:sz="0" w:space="0" w:color="auto"/>
                    <w:right w:val="none" w:sz="0" w:space="0" w:color="auto"/>
                  </w:divBdr>
                </w:div>
              </w:divsChild>
            </w:div>
            <w:div w:id="619842748">
              <w:marLeft w:val="0"/>
              <w:marRight w:val="0"/>
              <w:marTop w:val="150"/>
              <w:marBottom w:val="150"/>
              <w:divBdr>
                <w:top w:val="none" w:sz="0" w:space="0" w:color="auto"/>
                <w:left w:val="none" w:sz="0" w:space="0" w:color="auto"/>
                <w:bottom w:val="none" w:sz="0" w:space="0" w:color="auto"/>
                <w:right w:val="none" w:sz="0" w:space="0" w:color="auto"/>
              </w:divBdr>
              <w:divsChild>
                <w:div w:id="1389300146">
                  <w:marLeft w:val="300"/>
                  <w:marRight w:val="0"/>
                  <w:marTop w:val="75"/>
                  <w:marBottom w:val="0"/>
                  <w:divBdr>
                    <w:top w:val="none" w:sz="0" w:space="0" w:color="auto"/>
                    <w:left w:val="none" w:sz="0" w:space="0" w:color="auto"/>
                    <w:bottom w:val="none" w:sz="0" w:space="0" w:color="auto"/>
                    <w:right w:val="none" w:sz="0" w:space="0" w:color="auto"/>
                  </w:divBdr>
                </w:div>
                <w:div w:id="1113210093">
                  <w:marLeft w:val="300"/>
                  <w:marRight w:val="0"/>
                  <w:marTop w:val="75"/>
                  <w:marBottom w:val="0"/>
                  <w:divBdr>
                    <w:top w:val="none" w:sz="0" w:space="0" w:color="auto"/>
                    <w:left w:val="none" w:sz="0" w:space="0" w:color="auto"/>
                    <w:bottom w:val="none" w:sz="0" w:space="0" w:color="auto"/>
                    <w:right w:val="none" w:sz="0" w:space="0" w:color="auto"/>
                  </w:divBdr>
                  <w:divsChild>
                    <w:div w:id="105733416">
                      <w:marLeft w:val="750"/>
                      <w:marRight w:val="0"/>
                      <w:marTop w:val="0"/>
                      <w:marBottom w:val="0"/>
                      <w:divBdr>
                        <w:top w:val="none" w:sz="0" w:space="0" w:color="auto"/>
                        <w:left w:val="none" w:sz="0" w:space="0" w:color="auto"/>
                        <w:bottom w:val="none" w:sz="0" w:space="0" w:color="auto"/>
                        <w:right w:val="none" w:sz="0" w:space="0" w:color="auto"/>
                      </w:divBdr>
                    </w:div>
                    <w:div w:id="1648313220">
                      <w:marLeft w:val="750"/>
                      <w:marRight w:val="0"/>
                      <w:marTop w:val="0"/>
                      <w:marBottom w:val="0"/>
                      <w:divBdr>
                        <w:top w:val="none" w:sz="0" w:space="0" w:color="auto"/>
                        <w:left w:val="none" w:sz="0" w:space="0" w:color="auto"/>
                        <w:bottom w:val="none" w:sz="0" w:space="0" w:color="auto"/>
                        <w:right w:val="none" w:sz="0" w:space="0" w:color="auto"/>
                      </w:divBdr>
                    </w:div>
                  </w:divsChild>
                </w:div>
                <w:div w:id="538009249">
                  <w:marLeft w:val="300"/>
                  <w:marRight w:val="0"/>
                  <w:marTop w:val="75"/>
                  <w:marBottom w:val="0"/>
                  <w:divBdr>
                    <w:top w:val="none" w:sz="0" w:space="0" w:color="auto"/>
                    <w:left w:val="none" w:sz="0" w:space="0" w:color="auto"/>
                    <w:bottom w:val="none" w:sz="0" w:space="0" w:color="auto"/>
                    <w:right w:val="none" w:sz="0" w:space="0" w:color="auto"/>
                  </w:divBdr>
                  <w:divsChild>
                    <w:div w:id="2098865179">
                      <w:marLeft w:val="750"/>
                      <w:marRight w:val="0"/>
                      <w:marTop w:val="0"/>
                      <w:marBottom w:val="0"/>
                      <w:divBdr>
                        <w:top w:val="none" w:sz="0" w:space="0" w:color="auto"/>
                        <w:left w:val="none" w:sz="0" w:space="0" w:color="auto"/>
                        <w:bottom w:val="none" w:sz="0" w:space="0" w:color="auto"/>
                        <w:right w:val="none" w:sz="0" w:space="0" w:color="auto"/>
                      </w:divBdr>
                    </w:div>
                  </w:divsChild>
                </w:div>
                <w:div w:id="132406589">
                  <w:marLeft w:val="300"/>
                  <w:marRight w:val="0"/>
                  <w:marTop w:val="75"/>
                  <w:marBottom w:val="0"/>
                  <w:divBdr>
                    <w:top w:val="none" w:sz="0" w:space="0" w:color="auto"/>
                    <w:left w:val="none" w:sz="0" w:space="0" w:color="auto"/>
                    <w:bottom w:val="none" w:sz="0" w:space="0" w:color="auto"/>
                    <w:right w:val="none" w:sz="0" w:space="0" w:color="auto"/>
                  </w:divBdr>
                  <w:divsChild>
                    <w:div w:id="2062317363">
                      <w:marLeft w:val="750"/>
                      <w:marRight w:val="0"/>
                      <w:marTop w:val="0"/>
                      <w:marBottom w:val="0"/>
                      <w:divBdr>
                        <w:top w:val="none" w:sz="0" w:space="0" w:color="auto"/>
                        <w:left w:val="none" w:sz="0" w:space="0" w:color="auto"/>
                        <w:bottom w:val="none" w:sz="0" w:space="0" w:color="auto"/>
                        <w:right w:val="none" w:sz="0" w:space="0" w:color="auto"/>
                      </w:divBdr>
                    </w:div>
                  </w:divsChild>
                </w:div>
                <w:div w:id="50927282">
                  <w:marLeft w:val="300"/>
                  <w:marRight w:val="0"/>
                  <w:marTop w:val="75"/>
                  <w:marBottom w:val="0"/>
                  <w:divBdr>
                    <w:top w:val="none" w:sz="0" w:space="0" w:color="auto"/>
                    <w:left w:val="none" w:sz="0" w:space="0" w:color="auto"/>
                    <w:bottom w:val="none" w:sz="0" w:space="0" w:color="auto"/>
                    <w:right w:val="none" w:sz="0" w:space="0" w:color="auto"/>
                  </w:divBdr>
                </w:div>
                <w:div w:id="1278877841">
                  <w:marLeft w:val="300"/>
                  <w:marRight w:val="0"/>
                  <w:marTop w:val="75"/>
                  <w:marBottom w:val="0"/>
                  <w:divBdr>
                    <w:top w:val="none" w:sz="0" w:space="0" w:color="auto"/>
                    <w:left w:val="none" w:sz="0" w:space="0" w:color="auto"/>
                    <w:bottom w:val="none" w:sz="0" w:space="0" w:color="auto"/>
                    <w:right w:val="none" w:sz="0" w:space="0" w:color="auto"/>
                  </w:divBdr>
                </w:div>
                <w:div w:id="1848977026">
                  <w:marLeft w:val="300"/>
                  <w:marRight w:val="0"/>
                  <w:marTop w:val="75"/>
                  <w:marBottom w:val="0"/>
                  <w:divBdr>
                    <w:top w:val="none" w:sz="0" w:space="0" w:color="auto"/>
                    <w:left w:val="none" w:sz="0" w:space="0" w:color="auto"/>
                    <w:bottom w:val="none" w:sz="0" w:space="0" w:color="auto"/>
                    <w:right w:val="none" w:sz="0" w:space="0" w:color="auto"/>
                  </w:divBdr>
                </w:div>
                <w:div w:id="1859343777">
                  <w:marLeft w:val="300"/>
                  <w:marRight w:val="0"/>
                  <w:marTop w:val="75"/>
                  <w:marBottom w:val="0"/>
                  <w:divBdr>
                    <w:top w:val="none" w:sz="0" w:space="0" w:color="auto"/>
                    <w:left w:val="none" w:sz="0" w:space="0" w:color="auto"/>
                    <w:bottom w:val="none" w:sz="0" w:space="0" w:color="auto"/>
                    <w:right w:val="none" w:sz="0" w:space="0" w:color="auto"/>
                  </w:divBdr>
                </w:div>
              </w:divsChild>
            </w:div>
            <w:div w:id="864712812">
              <w:marLeft w:val="0"/>
              <w:marRight w:val="0"/>
              <w:marTop w:val="150"/>
              <w:marBottom w:val="150"/>
              <w:divBdr>
                <w:top w:val="none" w:sz="0" w:space="0" w:color="auto"/>
                <w:left w:val="none" w:sz="0" w:space="0" w:color="auto"/>
                <w:bottom w:val="none" w:sz="0" w:space="0" w:color="auto"/>
                <w:right w:val="none" w:sz="0" w:space="0" w:color="auto"/>
              </w:divBdr>
              <w:divsChild>
                <w:div w:id="21323185">
                  <w:marLeft w:val="300"/>
                  <w:marRight w:val="0"/>
                  <w:marTop w:val="75"/>
                  <w:marBottom w:val="0"/>
                  <w:divBdr>
                    <w:top w:val="none" w:sz="0" w:space="0" w:color="auto"/>
                    <w:left w:val="none" w:sz="0" w:space="0" w:color="auto"/>
                    <w:bottom w:val="none" w:sz="0" w:space="0" w:color="auto"/>
                    <w:right w:val="none" w:sz="0" w:space="0" w:color="auto"/>
                  </w:divBdr>
                </w:div>
                <w:div w:id="567807504">
                  <w:marLeft w:val="300"/>
                  <w:marRight w:val="0"/>
                  <w:marTop w:val="75"/>
                  <w:marBottom w:val="0"/>
                  <w:divBdr>
                    <w:top w:val="none" w:sz="0" w:space="0" w:color="auto"/>
                    <w:left w:val="none" w:sz="0" w:space="0" w:color="auto"/>
                    <w:bottom w:val="none" w:sz="0" w:space="0" w:color="auto"/>
                    <w:right w:val="none" w:sz="0" w:space="0" w:color="auto"/>
                  </w:divBdr>
                  <w:divsChild>
                    <w:div w:id="1971015610">
                      <w:marLeft w:val="750"/>
                      <w:marRight w:val="0"/>
                      <w:marTop w:val="0"/>
                      <w:marBottom w:val="0"/>
                      <w:divBdr>
                        <w:top w:val="none" w:sz="0" w:space="0" w:color="auto"/>
                        <w:left w:val="none" w:sz="0" w:space="0" w:color="auto"/>
                        <w:bottom w:val="none" w:sz="0" w:space="0" w:color="auto"/>
                        <w:right w:val="none" w:sz="0" w:space="0" w:color="auto"/>
                      </w:divBdr>
                    </w:div>
                  </w:divsChild>
                </w:div>
                <w:div w:id="338235112">
                  <w:marLeft w:val="300"/>
                  <w:marRight w:val="0"/>
                  <w:marTop w:val="75"/>
                  <w:marBottom w:val="0"/>
                  <w:divBdr>
                    <w:top w:val="none" w:sz="0" w:space="0" w:color="auto"/>
                    <w:left w:val="none" w:sz="0" w:space="0" w:color="auto"/>
                    <w:bottom w:val="none" w:sz="0" w:space="0" w:color="auto"/>
                    <w:right w:val="none" w:sz="0" w:space="0" w:color="auto"/>
                  </w:divBdr>
                </w:div>
                <w:div w:id="1812988020">
                  <w:marLeft w:val="300"/>
                  <w:marRight w:val="0"/>
                  <w:marTop w:val="75"/>
                  <w:marBottom w:val="0"/>
                  <w:divBdr>
                    <w:top w:val="none" w:sz="0" w:space="0" w:color="auto"/>
                    <w:left w:val="none" w:sz="0" w:space="0" w:color="auto"/>
                    <w:bottom w:val="none" w:sz="0" w:space="0" w:color="auto"/>
                    <w:right w:val="none" w:sz="0" w:space="0" w:color="auto"/>
                  </w:divBdr>
                </w:div>
                <w:div w:id="1687711185">
                  <w:marLeft w:val="300"/>
                  <w:marRight w:val="0"/>
                  <w:marTop w:val="75"/>
                  <w:marBottom w:val="0"/>
                  <w:divBdr>
                    <w:top w:val="none" w:sz="0" w:space="0" w:color="auto"/>
                    <w:left w:val="none" w:sz="0" w:space="0" w:color="auto"/>
                    <w:bottom w:val="none" w:sz="0" w:space="0" w:color="auto"/>
                    <w:right w:val="none" w:sz="0" w:space="0" w:color="auto"/>
                  </w:divBdr>
                </w:div>
                <w:div w:id="1742479979">
                  <w:marLeft w:val="300"/>
                  <w:marRight w:val="0"/>
                  <w:marTop w:val="75"/>
                  <w:marBottom w:val="0"/>
                  <w:divBdr>
                    <w:top w:val="none" w:sz="0" w:space="0" w:color="auto"/>
                    <w:left w:val="none" w:sz="0" w:space="0" w:color="auto"/>
                    <w:bottom w:val="none" w:sz="0" w:space="0" w:color="auto"/>
                    <w:right w:val="none" w:sz="0" w:space="0" w:color="auto"/>
                  </w:divBdr>
                  <w:divsChild>
                    <w:div w:id="233010734">
                      <w:marLeft w:val="750"/>
                      <w:marRight w:val="0"/>
                      <w:marTop w:val="0"/>
                      <w:marBottom w:val="0"/>
                      <w:divBdr>
                        <w:top w:val="none" w:sz="0" w:space="0" w:color="auto"/>
                        <w:left w:val="none" w:sz="0" w:space="0" w:color="auto"/>
                        <w:bottom w:val="none" w:sz="0" w:space="0" w:color="auto"/>
                        <w:right w:val="none" w:sz="0" w:space="0" w:color="auto"/>
                      </w:divBdr>
                    </w:div>
                  </w:divsChild>
                </w:div>
                <w:div w:id="2048723106">
                  <w:marLeft w:val="300"/>
                  <w:marRight w:val="0"/>
                  <w:marTop w:val="75"/>
                  <w:marBottom w:val="0"/>
                  <w:divBdr>
                    <w:top w:val="none" w:sz="0" w:space="0" w:color="auto"/>
                    <w:left w:val="none" w:sz="0" w:space="0" w:color="auto"/>
                    <w:bottom w:val="none" w:sz="0" w:space="0" w:color="auto"/>
                    <w:right w:val="none" w:sz="0" w:space="0" w:color="auto"/>
                  </w:divBdr>
                </w:div>
                <w:div w:id="961108128">
                  <w:marLeft w:val="300"/>
                  <w:marRight w:val="0"/>
                  <w:marTop w:val="75"/>
                  <w:marBottom w:val="0"/>
                  <w:divBdr>
                    <w:top w:val="none" w:sz="0" w:space="0" w:color="auto"/>
                    <w:left w:val="none" w:sz="0" w:space="0" w:color="auto"/>
                    <w:bottom w:val="none" w:sz="0" w:space="0" w:color="auto"/>
                    <w:right w:val="none" w:sz="0" w:space="0" w:color="auto"/>
                  </w:divBdr>
                </w:div>
                <w:div w:id="2101640628">
                  <w:marLeft w:val="300"/>
                  <w:marRight w:val="0"/>
                  <w:marTop w:val="75"/>
                  <w:marBottom w:val="0"/>
                  <w:divBdr>
                    <w:top w:val="none" w:sz="0" w:space="0" w:color="auto"/>
                    <w:left w:val="none" w:sz="0" w:space="0" w:color="auto"/>
                    <w:bottom w:val="none" w:sz="0" w:space="0" w:color="auto"/>
                    <w:right w:val="none" w:sz="0" w:space="0" w:color="auto"/>
                  </w:divBdr>
                  <w:divsChild>
                    <w:div w:id="648754620">
                      <w:marLeft w:val="750"/>
                      <w:marRight w:val="0"/>
                      <w:marTop w:val="0"/>
                      <w:marBottom w:val="0"/>
                      <w:divBdr>
                        <w:top w:val="none" w:sz="0" w:space="0" w:color="auto"/>
                        <w:left w:val="none" w:sz="0" w:space="0" w:color="auto"/>
                        <w:bottom w:val="none" w:sz="0" w:space="0" w:color="auto"/>
                        <w:right w:val="none" w:sz="0" w:space="0" w:color="auto"/>
                      </w:divBdr>
                    </w:div>
                    <w:div w:id="308949739">
                      <w:marLeft w:val="750"/>
                      <w:marRight w:val="0"/>
                      <w:marTop w:val="0"/>
                      <w:marBottom w:val="0"/>
                      <w:divBdr>
                        <w:top w:val="none" w:sz="0" w:space="0" w:color="auto"/>
                        <w:left w:val="none" w:sz="0" w:space="0" w:color="auto"/>
                        <w:bottom w:val="none" w:sz="0" w:space="0" w:color="auto"/>
                        <w:right w:val="none" w:sz="0" w:space="0" w:color="auto"/>
                      </w:divBdr>
                    </w:div>
                  </w:divsChild>
                </w:div>
                <w:div w:id="289015788">
                  <w:marLeft w:val="300"/>
                  <w:marRight w:val="0"/>
                  <w:marTop w:val="75"/>
                  <w:marBottom w:val="0"/>
                  <w:divBdr>
                    <w:top w:val="none" w:sz="0" w:space="0" w:color="auto"/>
                    <w:left w:val="none" w:sz="0" w:space="0" w:color="auto"/>
                    <w:bottom w:val="none" w:sz="0" w:space="0" w:color="auto"/>
                    <w:right w:val="none" w:sz="0" w:space="0" w:color="auto"/>
                  </w:divBdr>
                </w:div>
                <w:div w:id="1198742155">
                  <w:marLeft w:val="300"/>
                  <w:marRight w:val="0"/>
                  <w:marTop w:val="75"/>
                  <w:marBottom w:val="0"/>
                  <w:divBdr>
                    <w:top w:val="none" w:sz="0" w:space="0" w:color="auto"/>
                    <w:left w:val="none" w:sz="0" w:space="0" w:color="auto"/>
                    <w:bottom w:val="none" w:sz="0" w:space="0" w:color="auto"/>
                    <w:right w:val="none" w:sz="0" w:space="0" w:color="auto"/>
                  </w:divBdr>
                  <w:divsChild>
                    <w:div w:id="1748260481">
                      <w:marLeft w:val="750"/>
                      <w:marRight w:val="0"/>
                      <w:marTop w:val="0"/>
                      <w:marBottom w:val="0"/>
                      <w:divBdr>
                        <w:top w:val="none" w:sz="0" w:space="0" w:color="auto"/>
                        <w:left w:val="none" w:sz="0" w:space="0" w:color="auto"/>
                        <w:bottom w:val="none" w:sz="0" w:space="0" w:color="auto"/>
                        <w:right w:val="none" w:sz="0" w:space="0" w:color="auto"/>
                      </w:divBdr>
                    </w:div>
                  </w:divsChild>
                </w:div>
                <w:div w:id="1564636604">
                  <w:marLeft w:val="300"/>
                  <w:marRight w:val="0"/>
                  <w:marTop w:val="75"/>
                  <w:marBottom w:val="0"/>
                  <w:divBdr>
                    <w:top w:val="none" w:sz="0" w:space="0" w:color="auto"/>
                    <w:left w:val="none" w:sz="0" w:space="0" w:color="auto"/>
                    <w:bottom w:val="none" w:sz="0" w:space="0" w:color="auto"/>
                    <w:right w:val="none" w:sz="0" w:space="0" w:color="auto"/>
                  </w:divBdr>
                  <w:divsChild>
                    <w:div w:id="951984026">
                      <w:marLeft w:val="750"/>
                      <w:marRight w:val="0"/>
                      <w:marTop w:val="0"/>
                      <w:marBottom w:val="0"/>
                      <w:divBdr>
                        <w:top w:val="none" w:sz="0" w:space="0" w:color="auto"/>
                        <w:left w:val="none" w:sz="0" w:space="0" w:color="auto"/>
                        <w:bottom w:val="none" w:sz="0" w:space="0" w:color="auto"/>
                        <w:right w:val="none" w:sz="0" w:space="0" w:color="auto"/>
                      </w:divBdr>
                    </w:div>
                  </w:divsChild>
                </w:div>
                <w:div w:id="2049527721">
                  <w:marLeft w:val="300"/>
                  <w:marRight w:val="0"/>
                  <w:marTop w:val="75"/>
                  <w:marBottom w:val="0"/>
                  <w:divBdr>
                    <w:top w:val="none" w:sz="0" w:space="0" w:color="auto"/>
                    <w:left w:val="none" w:sz="0" w:space="0" w:color="auto"/>
                    <w:bottom w:val="none" w:sz="0" w:space="0" w:color="auto"/>
                    <w:right w:val="none" w:sz="0" w:space="0" w:color="auto"/>
                  </w:divBdr>
                  <w:divsChild>
                    <w:div w:id="1690332403">
                      <w:marLeft w:val="750"/>
                      <w:marRight w:val="0"/>
                      <w:marTop w:val="0"/>
                      <w:marBottom w:val="0"/>
                      <w:divBdr>
                        <w:top w:val="none" w:sz="0" w:space="0" w:color="auto"/>
                        <w:left w:val="none" w:sz="0" w:space="0" w:color="auto"/>
                        <w:bottom w:val="none" w:sz="0" w:space="0" w:color="auto"/>
                        <w:right w:val="none" w:sz="0" w:space="0" w:color="auto"/>
                      </w:divBdr>
                    </w:div>
                    <w:div w:id="1096243918">
                      <w:marLeft w:val="750"/>
                      <w:marRight w:val="0"/>
                      <w:marTop w:val="0"/>
                      <w:marBottom w:val="0"/>
                      <w:divBdr>
                        <w:top w:val="none" w:sz="0" w:space="0" w:color="auto"/>
                        <w:left w:val="none" w:sz="0" w:space="0" w:color="auto"/>
                        <w:bottom w:val="none" w:sz="0" w:space="0" w:color="auto"/>
                        <w:right w:val="none" w:sz="0" w:space="0" w:color="auto"/>
                      </w:divBdr>
                    </w:div>
                    <w:div w:id="1012339647">
                      <w:marLeft w:val="750"/>
                      <w:marRight w:val="0"/>
                      <w:marTop w:val="0"/>
                      <w:marBottom w:val="0"/>
                      <w:divBdr>
                        <w:top w:val="none" w:sz="0" w:space="0" w:color="auto"/>
                        <w:left w:val="none" w:sz="0" w:space="0" w:color="auto"/>
                        <w:bottom w:val="none" w:sz="0" w:space="0" w:color="auto"/>
                        <w:right w:val="none" w:sz="0" w:space="0" w:color="auto"/>
                      </w:divBdr>
                    </w:div>
                    <w:div w:id="4109355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80500147">
              <w:marLeft w:val="0"/>
              <w:marRight w:val="0"/>
              <w:marTop w:val="150"/>
              <w:marBottom w:val="150"/>
              <w:divBdr>
                <w:top w:val="none" w:sz="0" w:space="0" w:color="auto"/>
                <w:left w:val="none" w:sz="0" w:space="0" w:color="auto"/>
                <w:bottom w:val="none" w:sz="0" w:space="0" w:color="auto"/>
                <w:right w:val="none" w:sz="0" w:space="0" w:color="auto"/>
              </w:divBdr>
              <w:divsChild>
                <w:div w:id="1283613266">
                  <w:marLeft w:val="300"/>
                  <w:marRight w:val="0"/>
                  <w:marTop w:val="75"/>
                  <w:marBottom w:val="0"/>
                  <w:divBdr>
                    <w:top w:val="none" w:sz="0" w:space="0" w:color="auto"/>
                    <w:left w:val="none" w:sz="0" w:space="0" w:color="auto"/>
                    <w:bottom w:val="none" w:sz="0" w:space="0" w:color="auto"/>
                    <w:right w:val="none" w:sz="0" w:space="0" w:color="auto"/>
                  </w:divBdr>
                  <w:divsChild>
                    <w:div w:id="2126534133">
                      <w:marLeft w:val="750"/>
                      <w:marRight w:val="0"/>
                      <w:marTop w:val="0"/>
                      <w:marBottom w:val="0"/>
                      <w:divBdr>
                        <w:top w:val="none" w:sz="0" w:space="0" w:color="auto"/>
                        <w:left w:val="none" w:sz="0" w:space="0" w:color="auto"/>
                        <w:bottom w:val="none" w:sz="0" w:space="0" w:color="auto"/>
                        <w:right w:val="none" w:sz="0" w:space="0" w:color="auto"/>
                      </w:divBdr>
                    </w:div>
                  </w:divsChild>
                </w:div>
                <w:div w:id="215944162">
                  <w:marLeft w:val="300"/>
                  <w:marRight w:val="0"/>
                  <w:marTop w:val="75"/>
                  <w:marBottom w:val="0"/>
                  <w:divBdr>
                    <w:top w:val="none" w:sz="0" w:space="0" w:color="auto"/>
                    <w:left w:val="none" w:sz="0" w:space="0" w:color="auto"/>
                    <w:bottom w:val="none" w:sz="0" w:space="0" w:color="auto"/>
                    <w:right w:val="none" w:sz="0" w:space="0" w:color="auto"/>
                  </w:divBdr>
                </w:div>
                <w:div w:id="1504933617">
                  <w:marLeft w:val="300"/>
                  <w:marRight w:val="0"/>
                  <w:marTop w:val="75"/>
                  <w:marBottom w:val="0"/>
                  <w:divBdr>
                    <w:top w:val="none" w:sz="0" w:space="0" w:color="auto"/>
                    <w:left w:val="none" w:sz="0" w:space="0" w:color="auto"/>
                    <w:bottom w:val="none" w:sz="0" w:space="0" w:color="auto"/>
                    <w:right w:val="none" w:sz="0" w:space="0" w:color="auto"/>
                  </w:divBdr>
                </w:div>
                <w:div w:id="468597062">
                  <w:marLeft w:val="300"/>
                  <w:marRight w:val="0"/>
                  <w:marTop w:val="75"/>
                  <w:marBottom w:val="0"/>
                  <w:divBdr>
                    <w:top w:val="none" w:sz="0" w:space="0" w:color="auto"/>
                    <w:left w:val="none" w:sz="0" w:space="0" w:color="auto"/>
                    <w:bottom w:val="none" w:sz="0" w:space="0" w:color="auto"/>
                    <w:right w:val="none" w:sz="0" w:space="0" w:color="auto"/>
                  </w:divBdr>
                </w:div>
                <w:div w:id="264269809">
                  <w:marLeft w:val="300"/>
                  <w:marRight w:val="0"/>
                  <w:marTop w:val="75"/>
                  <w:marBottom w:val="0"/>
                  <w:divBdr>
                    <w:top w:val="none" w:sz="0" w:space="0" w:color="auto"/>
                    <w:left w:val="none" w:sz="0" w:space="0" w:color="auto"/>
                    <w:bottom w:val="none" w:sz="0" w:space="0" w:color="auto"/>
                    <w:right w:val="none" w:sz="0" w:space="0" w:color="auto"/>
                  </w:divBdr>
                  <w:divsChild>
                    <w:div w:id="947001956">
                      <w:marLeft w:val="750"/>
                      <w:marRight w:val="0"/>
                      <w:marTop w:val="0"/>
                      <w:marBottom w:val="0"/>
                      <w:divBdr>
                        <w:top w:val="none" w:sz="0" w:space="0" w:color="auto"/>
                        <w:left w:val="none" w:sz="0" w:space="0" w:color="auto"/>
                        <w:bottom w:val="none" w:sz="0" w:space="0" w:color="auto"/>
                        <w:right w:val="none" w:sz="0" w:space="0" w:color="auto"/>
                      </w:divBdr>
                    </w:div>
                  </w:divsChild>
                </w:div>
                <w:div w:id="756709279">
                  <w:marLeft w:val="300"/>
                  <w:marRight w:val="0"/>
                  <w:marTop w:val="75"/>
                  <w:marBottom w:val="0"/>
                  <w:divBdr>
                    <w:top w:val="none" w:sz="0" w:space="0" w:color="auto"/>
                    <w:left w:val="none" w:sz="0" w:space="0" w:color="auto"/>
                    <w:bottom w:val="none" w:sz="0" w:space="0" w:color="auto"/>
                    <w:right w:val="none" w:sz="0" w:space="0" w:color="auto"/>
                  </w:divBdr>
                </w:div>
                <w:div w:id="1021055977">
                  <w:marLeft w:val="300"/>
                  <w:marRight w:val="0"/>
                  <w:marTop w:val="75"/>
                  <w:marBottom w:val="0"/>
                  <w:divBdr>
                    <w:top w:val="none" w:sz="0" w:space="0" w:color="auto"/>
                    <w:left w:val="none" w:sz="0" w:space="0" w:color="auto"/>
                    <w:bottom w:val="none" w:sz="0" w:space="0" w:color="auto"/>
                    <w:right w:val="none" w:sz="0" w:space="0" w:color="auto"/>
                  </w:divBdr>
                </w:div>
                <w:div w:id="1439789710">
                  <w:marLeft w:val="300"/>
                  <w:marRight w:val="0"/>
                  <w:marTop w:val="75"/>
                  <w:marBottom w:val="0"/>
                  <w:divBdr>
                    <w:top w:val="none" w:sz="0" w:space="0" w:color="auto"/>
                    <w:left w:val="none" w:sz="0" w:space="0" w:color="auto"/>
                    <w:bottom w:val="none" w:sz="0" w:space="0" w:color="auto"/>
                    <w:right w:val="none" w:sz="0" w:space="0" w:color="auto"/>
                  </w:divBdr>
                </w:div>
                <w:div w:id="1562907757">
                  <w:marLeft w:val="300"/>
                  <w:marRight w:val="0"/>
                  <w:marTop w:val="75"/>
                  <w:marBottom w:val="0"/>
                  <w:divBdr>
                    <w:top w:val="none" w:sz="0" w:space="0" w:color="auto"/>
                    <w:left w:val="none" w:sz="0" w:space="0" w:color="auto"/>
                    <w:bottom w:val="none" w:sz="0" w:space="0" w:color="auto"/>
                    <w:right w:val="none" w:sz="0" w:space="0" w:color="auto"/>
                  </w:divBdr>
                  <w:divsChild>
                    <w:div w:id="17662619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8688">
      <w:bodyDiv w:val="1"/>
      <w:marLeft w:val="0"/>
      <w:marRight w:val="0"/>
      <w:marTop w:val="0"/>
      <w:marBottom w:val="0"/>
      <w:divBdr>
        <w:top w:val="none" w:sz="0" w:space="0" w:color="auto"/>
        <w:left w:val="none" w:sz="0" w:space="0" w:color="auto"/>
        <w:bottom w:val="none" w:sz="0" w:space="0" w:color="auto"/>
        <w:right w:val="none" w:sz="0" w:space="0" w:color="auto"/>
      </w:divBdr>
      <w:divsChild>
        <w:div w:id="444813884">
          <w:marLeft w:val="0"/>
          <w:marRight w:val="0"/>
          <w:marTop w:val="0"/>
          <w:marBottom w:val="0"/>
          <w:divBdr>
            <w:top w:val="none" w:sz="0" w:space="0" w:color="auto"/>
            <w:left w:val="none" w:sz="0" w:space="0" w:color="auto"/>
            <w:bottom w:val="none" w:sz="0" w:space="0" w:color="auto"/>
            <w:right w:val="none" w:sz="0" w:space="0" w:color="auto"/>
          </w:divBdr>
          <w:divsChild>
            <w:div w:id="1699963129">
              <w:marLeft w:val="0"/>
              <w:marRight w:val="0"/>
              <w:marTop w:val="150"/>
              <w:marBottom w:val="150"/>
              <w:divBdr>
                <w:top w:val="none" w:sz="0" w:space="0" w:color="auto"/>
                <w:left w:val="none" w:sz="0" w:space="0" w:color="auto"/>
                <w:bottom w:val="none" w:sz="0" w:space="0" w:color="auto"/>
                <w:right w:val="none" w:sz="0" w:space="0" w:color="auto"/>
              </w:divBdr>
              <w:divsChild>
                <w:div w:id="985356685">
                  <w:marLeft w:val="300"/>
                  <w:marRight w:val="0"/>
                  <w:marTop w:val="75"/>
                  <w:marBottom w:val="0"/>
                  <w:divBdr>
                    <w:top w:val="none" w:sz="0" w:space="0" w:color="auto"/>
                    <w:left w:val="none" w:sz="0" w:space="0" w:color="auto"/>
                    <w:bottom w:val="none" w:sz="0" w:space="0" w:color="auto"/>
                    <w:right w:val="none" w:sz="0" w:space="0" w:color="auto"/>
                  </w:divBdr>
                  <w:divsChild>
                    <w:div w:id="1587111397">
                      <w:marLeft w:val="750"/>
                      <w:marRight w:val="0"/>
                      <w:marTop w:val="0"/>
                      <w:marBottom w:val="0"/>
                      <w:divBdr>
                        <w:top w:val="none" w:sz="0" w:space="0" w:color="auto"/>
                        <w:left w:val="none" w:sz="0" w:space="0" w:color="auto"/>
                        <w:bottom w:val="none" w:sz="0" w:space="0" w:color="auto"/>
                        <w:right w:val="none" w:sz="0" w:space="0" w:color="auto"/>
                      </w:divBdr>
                    </w:div>
                  </w:divsChild>
                </w:div>
                <w:div w:id="1237668392">
                  <w:marLeft w:val="300"/>
                  <w:marRight w:val="0"/>
                  <w:marTop w:val="75"/>
                  <w:marBottom w:val="0"/>
                  <w:divBdr>
                    <w:top w:val="none" w:sz="0" w:space="0" w:color="auto"/>
                    <w:left w:val="none" w:sz="0" w:space="0" w:color="auto"/>
                    <w:bottom w:val="none" w:sz="0" w:space="0" w:color="auto"/>
                    <w:right w:val="none" w:sz="0" w:space="0" w:color="auto"/>
                  </w:divBdr>
                  <w:divsChild>
                    <w:div w:id="186255774">
                      <w:marLeft w:val="750"/>
                      <w:marRight w:val="0"/>
                      <w:marTop w:val="0"/>
                      <w:marBottom w:val="0"/>
                      <w:divBdr>
                        <w:top w:val="none" w:sz="0" w:space="0" w:color="auto"/>
                        <w:left w:val="none" w:sz="0" w:space="0" w:color="auto"/>
                        <w:bottom w:val="none" w:sz="0" w:space="0" w:color="auto"/>
                        <w:right w:val="none" w:sz="0" w:space="0" w:color="auto"/>
                      </w:divBdr>
                    </w:div>
                    <w:div w:id="2038503420">
                      <w:marLeft w:val="750"/>
                      <w:marRight w:val="0"/>
                      <w:marTop w:val="0"/>
                      <w:marBottom w:val="0"/>
                      <w:divBdr>
                        <w:top w:val="none" w:sz="0" w:space="0" w:color="auto"/>
                        <w:left w:val="none" w:sz="0" w:space="0" w:color="auto"/>
                        <w:bottom w:val="none" w:sz="0" w:space="0" w:color="auto"/>
                        <w:right w:val="none" w:sz="0" w:space="0" w:color="auto"/>
                      </w:divBdr>
                    </w:div>
                    <w:div w:id="481894864">
                      <w:marLeft w:val="750"/>
                      <w:marRight w:val="0"/>
                      <w:marTop w:val="0"/>
                      <w:marBottom w:val="0"/>
                      <w:divBdr>
                        <w:top w:val="none" w:sz="0" w:space="0" w:color="auto"/>
                        <w:left w:val="none" w:sz="0" w:space="0" w:color="auto"/>
                        <w:bottom w:val="none" w:sz="0" w:space="0" w:color="auto"/>
                        <w:right w:val="none" w:sz="0" w:space="0" w:color="auto"/>
                      </w:divBdr>
                    </w:div>
                  </w:divsChild>
                </w:div>
                <w:div w:id="1409037628">
                  <w:marLeft w:val="300"/>
                  <w:marRight w:val="0"/>
                  <w:marTop w:val="75"/>
                  <w:marBottom w:val="0"/>
                  <w:divBdr>
                    <w:top w:val="none" w:sz="0" w:space="0" w:color="auto"/>
                    <w:left w:val="none" w:sz="0" w:space="0" w:color="auto"/>
                    <w:bottom w:val="none" w:sz="0" w:space="0" w:color="auto"/>
                    <w:right w:val="none" w:sz="0" w:space="0" w:color="auto"/>
                  </w:divBdr>
                  <w:divsChild>
                    <w:div w:id="14714384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4559909">
              <w:marLeft w:val="0"/>
              <w:marRight w:val="0"/>
              <w:marTop w:val="150"/>
              <w:marBottom w:val="150"/>
              <w:divBdr>
                <w:top w:val="none" w:sz="0" w:space="0" w:color="auto"/>
                <w:left w:val="none" w:sz="0" w:space="0" w:color="auto"/>
                <w:bottom w:val="none" w:sz="0" w:space="0" w:color="auto"/>
                <w:right w:val="none" w:sz="0" w:space="0" w:color="auto"/>
              </w:divBdr>
              <w:divsChild>
                <w:div w:id="1578438961">
                  <w:marLeft w:val="300"/>
                  <w:marRight w:val="0"/>
                  <w:marTop w:val="75"/>
                  <w:marBottom w:val="0"/>
                  <w:divBdr>
                    <w:top w:val="none" w:sz="0" w:space="0" w:color="auto"/>
                    <w:left w:val="none" w:sz="0" w:space="0" w:color="auto"/>
                    <w:bottom w:val="none" w:sz="0" w:space="0" w:color="auto"/>
                    <w:right w:val="none" w:sz="0" w:space="0" w:color="auto"/>
                  </w:divBdr>
                </w:div>
                <w:div w:id="181365258">
                  <w:marLeft w:val="300"/>
                  <w:marRight w:val="0"/>
                  <w:marTop w:val="75"/>
                  <w:marBottom w:val="0"/>
                  <w:divBdr>
                    <w:top w:val="none" w:sz="0" w:space="0" w:color="auto"/>
                    <w:left w:val="none" w:sz="0" w:space="0" w:color="auto"/>
                    <w:bottom w:val="none" w:sz="0" w:space="0" w:color="auto"/>
                    <w:right w:val="none" w:sz="0" w:space="0" w:color="auto"/>
                  </w:divBdr>
                  <w:divsChild>
                    <w:div w:id="433017375">
                      <w:marLeft w:val="750"/>
                      <w:marRight w:val="0"/>
                      <w:marTop w:val="0"/>
                      <w:marBottom w:val="0"/>
                      <w:divBdr>
                        <w:top w:val="none" w:sz="0" w:space="0" w:color="auto"/>
                        <w:left w:val="none" w:sz="0" w:space="0" w:color="auto"/>
                        <w:bottom w:val="none" w:sz="0" w:space="0" w:color="auto"/>
                        <w:right w:val="none" w:sz="0" w:space="0" w:color="auto"/>
                      </w:divBdr>
                    </w:div>
                    <w:div w:id="448860862">
                      <w:marLeft w:val="750"/>
                      <w:marRight w:val="0"/>
                      <w:marTop w:val="0"/>
                      <w:marBottom w:val="0"/>
                      <w:divBdr>
                        <w:top w:val="none" w:sz="0" w:space="0" w:color="auto"/>
                        <w:left w:val="none" w:sz="0" w:space="0" w:color="auto"/>
                        <w:bottom w:val="none" w:sz="0" w:space="0" w:color="auto"/>
                        <w:right w:val="none" w:sz="0" w:space="0" w:color="auto"/>
                      </w:divBdr>
                    </w:div>
                  </w:divsChild>
                </w:div>
                <w:div w:id="900866012">
                  <w:marLeft w:val="300"/>
                  <w:marRight w:val="0"/>
                  <w:marTop w:val="75"/>
                  <w:marBottom w:val="0"/>
                  <w:divBdr>
                    <w:top w:val="none" w:sz="0" w:space="0" w:color="auto"/>
                    <w:left w:val="none" w:sz="0" w:space="0" w:color="auto"/>
                    <w:bottom w:val="none" w:sz="0" w:space="0" w:color="auto"/>
                    <w:right w:val="none" w:sz="0" w:space="0" w:color="auto"/>
                  </w:divBdr>
                  <w:divsChild>
                    <w:div w:id="437218760">
                      <w:marLeft w:val="750"/>
                      <w:marRight w:val="0"/>
                      <w:marTop w:val="0"/>
                      <w:marBottom w:val="0"/>
                      <w:divBdr>
                        <w:top w:val="none" w:sz="0" w:space="0" w:color="auto"/>
                        <w:left w:val="none" w:sz="0" w:space="0" w:color="auto"/>
                        <w:bottom w:val="none" w:sz="0" w:space="0" w:color="auto"/>
                        <w:right w:val="none" w:sz="0" w:space="0" w:color="auto"/>
                      </w:divBdr>
                    </w:div>
                  </w:divsChild>
                </w:div>
                <w:div w:id="974331541">
                  <w:marLeft w:val="300"/>
                  <w:marRight w:val="0"/>
                  <w:marTop w:val="75"/>
                  <w:marBottom w:val="0"/>
                  <w:divBdr>
                    <w:top w:val="none" w:sz="0" w:space="0" w:color="auto"/>
                    <w:left w:val="none" w:sz="0" w:space="0" w:color="auto"/>
                    <w:bottom w:val="none" w:sz="0" w:space="0" w:color="auto"/>
                    <w:right w:val="none" w:sz="0" w:space="0" w:color="auto"/>
                  </w:divBdr>
                  <w:divsChild>
                    <w:div w:id="1478766950">
                      <w:marLeft w:val="750"/>
                      <w:marRight w:val="0"/>
                      <w:marTop w:val="0"/>
                      <w:marBottom w:val="0"/>
                      <w:divBdr>
                        <w:top w:val="none" w:sz="0" w:space="0" w:color="auto"/>
                        <w:left w:val="none" w:sz="0" w:space="0" w:color="auto"/>
                        <w:bottom w:val="none" w:sz="0" w:space="0" w:color="auto"/>
                        <w:right w:val="none" w:sz="0" w:space="0" w:color="auto"/>
                      </w:divBdr>
                    </w:div>
                  </w:divsChild>
                </w:div>
                <w:div w:id="1945577258">
                  <w:marLeft w:val="300"/>
                  <w:marRight w:val="0"/>
                  <w:marTop w:val="75"/>
                  <w:marBottom w:val="0"/>
                  <w:divBdr>
                    <w:top w:val="none" w:sz="0" w:space="0" w:color="auto"/>
                    <w:left w:val="none" w:sz="0" w:space="0" w:color="auto"/>
                    <w:bottom w:val="none" w:sz="0" w:space="0" w:color="auto"/>
                    <w:right w:val="none" w:sz="0" w:space="0" w:color="auto"/>
                  </w:divBdr>
                  <w:divsChild>
                    <w:div w:id="1103767307">
                      <w:marLeft w:val="750"/>
                      <w:marRight w:val="0"/>
                      <w:marTop w:val="0"/>
                      <w:marBottom w:val="0"/>
                      <w:divBdr>
                        <w:top w:val="none" w:sz="0" w:space="0" w:color="auto"/>
                        <w:left w:val="none" w:sz="0" w:space="0" w:color="auto"/>
                        <w:bottom w:val="none" w:sz="0" w:space="0" w:color="auto"/>
                        <w:right w:val="none" w:sz="0" w:space="0" w:color="auto"/>
                      </w:divBdr>
                    </w:div>
                  </w:divsChild>
                </w:div>
                <w:div w:id="1008756988">
                  <w:marLeft w:val="300"/>
                  <w:marRight w:val="0"/>
                  <w:marTop w:val="75"/>
                  <w:marBottom w:val="0"/>
                  <w:divBdr>
                    <w:top w:val="none" w:sz="0" w:space="0" w:color="auto"/>
                    <w:left w:val="none" w:sz="0" w:space="0" w:color="auto"/>
                    <w:bottom w:val="none" w:sz="0" w:space="0" w:color="auto"/>
                    <w:right w:val="none" w:sz="0" w:space="0" w:color="auto"/>
                  </w:divBdr>
                  <w:divsChild>
                    <w:div w:id="2086295396">
                      <w:marLeft w:val="750"/>
                      <w:marRight w:val="0"/>
                      <w:marTop w:val="0"/>
                      <w:marBottom w:val="0"/>
                      <w:divBdr>
                        <w:top w:val="none" w:sz="0" w:space="0" w:color="auto"/>
                        <w:left w:val="none" w:sz="0" w:space="0" w:color="auto"/>
                        <w:bottom w:val="none" w:sz="0" w:space="0" w:color="auto"/>
                        <w:right w:val="none" w:sz="0" w:space="0" w:color="auto"/>
                      </w:divBdr>
                    </w:div>
                  </w:divsChild>
                </w:div>
                <w:div w:id="443498266">
                  <w:marLeft w:val="300"/>
                  <w:marRight w:val="0"/>
                  <w:marTop w:val="75"/>
                  <w:marBottom w:val="0"/>
                  <w:divBdr>
                    <w:top w:val="none" w:sz="0" w:space="0" w:color="auto"/>
                    <w:left w:val="none" w:sz="0" w:space="0" w:color="auto"/>
                    <w:bottom w:val="none" w:sz="0" w:space="0" w:color="auto"/>
                    <w:right w:val="none" w:sz="0" w:space="0" w:color="auto"/>
                  </w:divBdr>
                  <w:divsChild>
                    <w:div w:id="847790298">
                      <w:marLeft w:val="750"/>
                      <w:marRight w:val="0"/>
                      <w:marTop w:val="0"/>
                      <w:marBottom w:val="0"/>
                      <w:divBdr>
                        <w:top w:val="none" w:sz="0" w:space="0" w:color="auto"/>
                        <w:left w:val="none" w:sz="0" w:space="0" w:color="auto"/>
                        <w:bottom w:val="none" w:sz="0" w:space="0" w:color="auto"/>
                        <w:right w:val="none" w:sz="0" w:space="0" w:color="auto"/>
                      </w:divBdr>
                    </w:div>
                    <w:div w:id="2097552924">
                      <w:marLeft w:val="750"/>
                      <w:marRight w:val="0"/>
                      <w:marTop w:val="0"/>
                      <w:marBottom w:val="0"/>
                      <w:divBdr>
                        <w:top w:val="none" w:sz="0" w:space="0" w:color="auto"/>
                        <w:left w:val="none" w:sz="0" w:space="0" w:color="auto"/>
                        <w:bottom w:val="none" w:sz="0" w:space="0" w:color="auto"/>
                        <w:right w:val="none" w:sz="0" w:space="0" w:color="auto"/>
                      </w:divBdr>
                    </w:div>
                  </w:divsChild>
                </w:div>
                <w:div w:id="1393508262">
                  <w:marLeft w:val="300"/>
                  <w:marRight w:val="0"/>
                  <w:marTop w:val="75"/>
                  <w:marBottom w:val="0"/>
                  <w:divBdr>
                    <w:top w:val="none" w:sz="0" w:space="0" w:color="auto"/>
                    <w:left w:val="none" w:sz="0" w:space="0" w:color="auto"/>
                    <w:bottom w:val="none" w:sz="0" w:space="0" w:color="auto"/>
                    <w:right w:val="none" w:sz="0" w:space="0" w:color="auto"/>
                  </w:divBdr>
                </w:div>
                <w:div w:id="2001811627">
                  <w:marLeft w:val="300"/>
                  <w:marRight w:val="0"/>
                  <w:marTop w:val="75"/>
                  <w:marBottom w:val="0"/>
                  <w:divBdr>
                    <w:top w:val="none" w:sz="0" w:space="0" w:color="auto"/>
                    <w:left w:val="none" w:sz="0" w:space="0" w:color="auto"/>
                    <w:bottom w:val="none" w:sz="0" w:space="0" w:color="auto"/>
                    <w:right w:val="none" w:sz="0" w:space="0" w:color="auto"/>
                  </w:divBdr>
                  <w:divsChild>
                    <w:div w:id="1618440001">
                      <w:marLeft w:val="750"/>
                      <w:marRight w:val="0"/>
                      <w:marTop w:val="0"/>
                      <w:marBottom w:val="0"/>
                      <w:divBdr>
                        <w:top w:val="none" w:sz="0" w:space="0" w:color="auto"/>
                        <w:left w:val="none" w:sz="0" w:space="0" w:color="auto"/>
                        <w:bottom w:val="none" w:sz="0" w:space="0" w:color="auto"/>
                        <w:right w:val="none" w:sz="0" w:space="0" w:color="auto"/>
                      </w:divBdr>
                    </w:div>
                    <w:div w:id="849636373">
                      <w:marLeft w:val="750"/>
                      <w:marRight w:val="0"/>
                      <w:marTop w:val="0"/>
                      <w:marBottom w:val="0"/>
                      <w:divBdr>
                        <w:top w:val="none" w:sz="0" w:space="0" w:color="auto"/>
                        <w:left w:val="none" w:sz="0" w:space="0" w:color="auto"/>
                        <w:bottom w:val="none" w:sz="0" w:space="0" w:color="auto"/>
                        <w:right w:val="none" w:sz="0" w:space="0" w:color="auto"/>
                      </w:divBdr>
                    </w:div>
                  </w:divsChild>
                </w:div>
                <w:div w:id="159153146">
                  <w:marLeft w:val="300"/>
                  <w:marRight w:val="0"/>
                  <w:marTop w:val="75"/>
                  <w:marBottom w:val="0"/>
                  <w:divBdr>
                    <w:top w:val="none" w:sz="0" w:space="0" w:color="auto"/>
                    <w:left w:val="none" w:sz="0" w:space="0" w:color="auto"/>
                    <w:bottom w:val="none" w:sz="0" w:space="0" w:color="auto"/>
                    <w:right w:val="none" w:sz="0" w:space="0" w:color="auto"/>
                  </w:divBdr>
                  <w:divsChild>
                    <w:div w:id="602492246">
                      <w:marLeft w:val="750"/>
                      <w:marRight w:val="0"/>
                      <w:marTop w:val="0"/>
                      <w:marBottom w:val="0"/>
                      <w:divBdr>
                        <w:top w:val="none" w:sz="0" w:space="0" w:color="auto"/>
                        <w:left w:val="none" w:sz="0" w:space="0" w:color="auto"/>
                        <w:bottom w:val="none" w:sz="0" w:space="0" w:color="auto"/>
                        <w:right w:val="none" w:sz="0" w:space="0" w:color="auto"/>
                      </w:divBdr>
                    </w:div>
                  </w:divsChild>
                </w:div>
                <w:div w:id="1710298879">
                  <w:marLeft w:val="300"/>
                  <w:marRight w:val="0"/>
                  <w:marTop w:val="75"/>
                  <w:marBottom w:val="0"/>
                  <w:divBdr>
                    <w:top w:val="none" w:sz="0" w:space="0" w:color="auto"/>
                    <w:left w:val="none" w:sz="0" w:space="0" w:color="auto"/>
                    <w:bottom w:val="none" w:sz="0" w:space="0" w:color="auto"/>
                    <w:right w:val="none" w:sz="0" w:space="0" w:color="auto"/>
                  </w:divBdr>
                  <w:divsChild>
                    <w:div w:id="1470050216">
                      <w:marLeft w:val="750"/>
                      <w:marRight w:val="0"/>
                      <w:marTop w:val="0"/>
                      <w:marBottom w:val="0"/>
                      <w:divBdr>
                        <w:top w:val="none" w:sz="0" w:space="0" w:color="auto"/>
                        <w:left w:val="none" w:sz="0" w:space="0" w:color="auto"/>
                        <w:bottom w:val="none" w:sz="0" w:space="0" w:color="auto"/>
                        <w:right w:val="none" w:sz="0" w:space="0" w:color="auto"/>
                      </w:divBdr>
                    </w:div>
                    <w:div w:id="1343896872">
                      <w:marLeft w:val="750"/>
                      <w:marRight w:val="0"/>
                      <w:marTop w:val="0"/>
                      <w:marBottom w:val="0"/>
                      <w:divBdr>
                        <w:top w:val="none" w:sz="0" w:space="0" w:color="auto"/>
                        <w:left w:val="none" w:sz="0" w:space="0" w:color="auto"/>
                        <w:bottom w:val="none" w:sz="0" w:space="0" w:color="auto"/>
                        <w:right w:val="none" w:sz="0" w:space="0" w:color="auto"/>
                      </w:divBdr>
                    </w:div>
                    <w:div w:id="796214943">
                      <w:marLeft w:val="750"/>
                      <w:marRight w:val="0"/>
                      <w:marTop w:val="0"/>
                      <w:marBottom w:val="0"/>
                      <w:divBdr>
                        <w:top w:val="none" w:sz="0" w:space="0" w:color="auto"/>
                        <w:left w:val="none" w:sz="0" w:space="0" w:color="auto"/>
                        <w:bottom w:val="none" w:sz="0" w:space="0" w:color="auto"/>
                        <w:right w:val="none" w:sz="0" w:space="0" w:color="auto"/>
                      </w:divBdr>
                    </w:div>
                  </w:divsChild>
                </w:div>
                <w:div w:id="1181241564">
                  <w:marLeft w:val="300"/>
                  <w:marRight w:val="0"/>
                  <w:marTop w:val="75"/>
                  <w:marBottom w:val="0"/>
                  <w:divBdr>
                    <w:top w:val="none" w:sz="0" w:space="0" w:color="auto"/>
                    <w:left w:val="none" w:sz="0" w:space="0" w:color="auto"/>
                    <w:bottom w:val="none" w:sz="0" w:space="0" w:color="auto"/>
                    <w:right w:val="none" w:sz="0" w:space="0" w:color="auto"/>
                  </w:divBdr>
                  <w:divsChild>
                    <w:div w:id="1043754173">
                      <w:marLeft w:val="750"/>
                      <w:marRight w:val="0"/>
                      <w:marTop w:val="0"/>
                      <w:marBottom w:val="0"/>
                      <w:divBdr>
                        <w:top w:val="none" w:sz="0" w:space="0" w:color="auto"/>
                        <w:left w:val="none" w:sz="0" w:space="0" w:color="auto"/>
                        <w:bottom w:val="none" w:sz="0" w:space="0" w:color="auto"/>
                        <w:right w:val="none" w:sz="0" w:space="0" w:color="auto"/>
                      </w:divBdr>
                    </w:div>
                  </w:divsChild>
                </w:div>
                <w:div w:id="1906453780">
                  <w:marLeft w:val="300"/>
                  <w:marRight w:val="0"/>
                  <w:marTop w:val="75"/>
                  <w:marBottom w:val="0"/>
                  <w:divBdr>
                    <w:top w:val="none" w:sz="0" w:space="0" w:color="auto"/>
                    <w:left w:val="none" w:sz="0" w:space="0" w:color="auto"/>
                    <w:bottom w:val="none" w:sz="0" w:space="0" w:color="auto"/>
                    <w:right w:val="none" w:sz="0" w:space="0" w:color="auto"/>
                  </w:divBdr>
                  <w:divsChild>
                    <w:div w:id="796534140">
                      <w:marLeft w:val="750"/>
                      <w:marRight w:val="0"/>
                      <w:marTop w:val="0"/>
                      <w:marBottom w:val="0"/>
                      <w:divBdr>
                        <w:top w:val="none" w:sz="0" w:space="0" w:color="auto"/>
                        <w:left w:val="none" w:sz="0" w:space="0" w:color="auto"/>
                        <w:bottom w:val="none" w:sz="0" w:space="0" w:color="auto"/>
                        <w:right w:val="none" w:sz="0" w:space="0" w:color="auto"/>
                      </w:divBdr>
                    </w:div>
                    <w:div w:id="688604111">
                      <w:marLeft w:val="750"/>
                      <w:marRight w:val="0"/>
                      <w:marTop w:val="0"/>
                      <w:marBottom w:val="0"/>
                      <w:divBdr>
                        <w:top w:val="none" w:sz="0" w:space="0" w:color="auto"/>
                        <w:left w:val="none" w:sz="0" w:space="0" w:color="auto"/>
                        <w:bottom w:val="none" w:sz="0" w:space="0" w:color="auto"/>
                        <w:right w:val="none" w:sz="0" w:space="0" w:color="auto"/>
                      </w:divBdr>
                    </w:div>
                    <w:div w:id="1984120933">
                      <w:marLeft w:val="750"/>
                      <w:marRight w:val="0"/>
                      <w:marTop w:val="0"/>
                      <w:marBottom w:val="0"/>
                      <w:divBdr>
                        <w:top w:val="none" w:sz="0" w:space="0" w:color="auto"/>
                        <w:left w:val="none" w:sz="0" w:space="0" w:color="auto"/>
                        <w:bottom w:val="none" w:sz="0" w:space="0" w:color="auto"/>
                        <w:right w:val="none" w:sz="0" w:space="0" w:color="auto"/>
                      </w:divBdr>
                    </w:div>
                  </w:divsChild>
                </w:div>
                <w:div w:id="2014991503">
                  <w:marLeft w:val="300"/>
                  <w:marRight w:val="0"/>
                  <w:marTop w:val="75"/>
                  <w:marBottom w:val="0"/>
                  <w:divBdr>
                    <w:top w:val="none" w:sz="0" w:space="0" w:color="auto"/>
                    <w:left w:val="none" w:sz="0" w:space="0" w:color="auto"/>
                    <w:bottom w:val="none" w:sz="0" w:space="0" w:color="auto"/>
                    <w:right w:val="none" w:sz="0" w:space="0" w:color="auto"/>
                  </w:divBdr>
                  <w:divsChild>
                    <w:div w:id="1700274285">
                      <w:marLeft w:val="750"/>
                      <w:marRight w:val="0"/>
                      <w:marTop w:val="0"/>
                      <w:marBottom w:val="0"/>
                      <w:divBdr>
                        <w:top w:val="none" w:sz="0" w:space="0" w:color="auto"/>
                        <w:left w:val="none" w:sz="0" w:space="0" w:color="auto"/>
                        <w:bottom w:val="none" w:sz="0" w:space="0" w:color="auto"/>
                        <w:right w:val="none" w:sz="0" w:space="0" w:color="auto"/>
                      </w:divBdr>
                    </w:div>
                  </w:divsChild>
                </w:div>
                <w:div w:id="1251740574">
                  <w:marLeft w:val="300"/>
                  <w:marRight w:val="0"/>
                  <w:marTop w:val="75"/>
                  <w:marBottom w:val="0"/>
                  <w:divBdr>
                    <w:top w:val="none" w:sz="0" w:space="0" w:color="auto"/>
                    <w:left w:val="none" w:sz="0" w:space="0" w:color="auto"/>
                    <w:bottom w:val="none" w:sz="0" w:space="0" w:color="auto"/>
                    <w:right w:val="none" w:sz="0" w:space="0" w:color="auto"/>
                  </w:divBdr>
                  <w:divsChild>
                    <w:div w:id="420881393">
                      <w:marLeft w:val="750"/>
                      <w:marRight w:val="0"/>
                      <w:marTop w:val="0"/>
                      <w:marBottom w:val="0"/>
                      <w:divBdr>
                        <w:top w:val="none" w:sz="0" w:space="0" w:color="auto"/>
                        <w:left w:val="none" w:sz="0" w:space="0" w:color="auto"/>
                        <w:bottom w:val="none" w:sz="0" w:space="0" w:color="auto"/>
                        <w:right w:val="none" w:sz="0" w:space="0" w:color="auto"/>
                      </w:divBdr>
                    </w:div>
                    <w:div w:id="1607351169">
                      <w:marLeft w:val="750"/>
                      <w:marRight w:val="0"/>
                      <w:marTop w:val="0"/>
                      <w:marBottom w:val="0"/>
                      <w:divBdr>
                        <w:top w:val="none" w:sz="0" w:space="0" w:color="auto"/>
                        <w:left w:val="none" w:sz="0" w:space="0" w:color="auto"/>
                        <w:bottom w:val="none" w:sz="0" w:space="0" w:color="auto"/>
                        <w:right w:val="none" w:sz="0" w:space="0" w:color="auto"/>
                      </w:divBdr>
                    </w:div>
                  </w:divsChild>
                </w:div>
                <w:div w:id="1734691331">
                  <w:marLeft w:val="300"/>
                  <w:marRight w:val="0"/>
                  <w:marTop w:val="75"/>
                  <w:marBottom w:val="0"/>
                  <w:divBdr>
                    <w:top w:val="none" w:sz="0" w:space="0" w:color="auto"/>
                    <w:left w:val="none" w:sz="0" w:space="0" w:color="auto"/>
                    <w:bottom w:val="none" w:sz="0" w:space="0" w:color="auto"/>
                    <w:right w:val="none" w:sz="0" w:space="0" w:color="auto"/>
                  </w:divBdr>
                  <w:divsChild>
                    <w:div w:id="1051735857">
                      <w:marLeft w:val="750"/>
                      <w:marRight w:val="0"/>
                      <w:marTop w:val="0"/>
                      <w:marBottom w:val="0"/>
                      <w:divBdr>
                        <w:top w:val="none" w:sz="0" w:space="0" w:color="auto"/>
                        <w:left w:val="none" w:sz="0" w:space="0" w:color="auto"/>
                        <w:bottom w:val="none" w:sz="0" w:space="0" w:color="auto"/>
                        <w:right w:val="none" w:sz="0" w:space="0" w:color="auto"/>
                      </w:divBdr>
                    </w:div>
                  </w:divsChild>
                </w:div>
                <w:div w:id="1794203844">
                  <w:marLeft w:val="300"/>
                  <w:marRight w:val="0"/>
                  <w:marTop w:val="75"/>
                  <w:marBottom w:val="0"/>
                  <w:divBdr>
                    <w:top w:val="none" w:sz="0" w:space="0" w:color="auto"/>
                    <w:left w:val="none" w:sz="0" w:space="0" w:color="auto"/>
                    <w:bottom w:val="none" w:sz="0" w:space="0" w:color="auto"/>
                    <w:right w:val="none" w:sz="0" w:space="0" w:color="auto"/>
                  </w:divBdr>
                  <w:divsChild>
                    <w:div w:id="2001231394">
                      <w:marLeft w:val="750"/>
                      <w:marRight w:val="0"/>
                      <w:marTop w:val="0"/>
                      <w:marBottom w:val="0"/>
                      <w:divBdr>
                        <w:top w:val="none" w:sz="0" w:space="0" w:color="auto"/>
                        <w:left w:val="none" w:sz="0" w:space="0" w:color="auto"/>
                        <w:bottom w:val="none" w:sz="0" w:space="0" w:color="auto"/>
                        <w:right w:val="none" w:sz="0" w:space="0" w:color="auto"/>
                      </w:divBdr>
                    </w:div>
                  </w:divsChild>
                </w:div>
                <w:div w:id="764769301">
                  <w:marLeft w:val="300"/>
                  <w:marRight w:val="0"/>
                  <w:marTop w:val="75"/>
                  <w:marBottom w:val="0"/>
                  <w:divBdr>
                    <w:top w:val="none" w:sz="0" w:space="0" w:color="auto"/>
                    <w:left w:val="none" w:sz="0" w:space="0" w:color="auto"/>
                    <w:bottom w:val="none" w:sz="0" w:space="0" w:color="auto"/>
                    <w:right w:val="none" w:sz="0" w:space="0" w:color="auto"/>
                  </w:divBdr>
                  <w:divsChild>
                    <w:div w:id="1949701095">
                      <w:marLeft w:val="750"/>
                      <w:marRight w:val="0"/>
                      <w:marTop w:val="0"/>
                      <w:marBottom w:val="0"/>
                      <w:divBdr>
                        <w:top w:val="none" w:sz="0" w:space="0" w:color="auto"/>
                        <w:left w:val="none" w:sz="0" w:space="0" w:color="auto"/>
                        <w:bottom w:val="none" w:sz="0" w:space="0" w:color="auto"/>
                        <w:right w:val="none" w:sz="0" w:space="0" w:color="auto"/>
                      </w:divBdr>
                    </w:div>
                    <w:div w:id="291205766">
                      <w:marLeft w:val="750"/>
                      <w:marRight w:val="0"/>
                      <w:marTop w:val="0"/>
                      <w:marBottom w:val="0"/>
                      <w:divBdr>
                        <w:top w:val="none" w:sz="0" w:space="0" w:color="auto"/>
                        <w:left w:val="none" w:sz="0" w:space="0" w:color="auto"/>
                        <w:bottom w:val="none" w:sz="0" w:space="0" w:color="auto"/>
                        <w:right w:val="none" w:sz="0" w:space="0" w:color="auto"/>
                      </w:divBdr>
                    </w:div>
                    <w:div w:id="900016849">
                      <w:marLeft w:val="750"/>
                      <w:marRight w:val="0"/>
                      <w:marTop w:val="0"/>
                      <w:marBottom w:val="0"/>
                      <w:divBdr>
                        <w:top w:val="none" w:sz="0" w:space="0" w:color="auto"/>
                        <w:left w:val="none" w:sz="0" w:space="0" w:color="auto"/>
                        <w:bottom w:val="none" w:sz="0" w:space="0" w:color="auto"/>
                        <w:right w:val="none" w:sz="0" w:space="0" w:color="auto"/>
                      </w:divBdr>
                    </w:div>
                  </w:divsChild>
                </w:div>
                <w:div w:id="1813252326">
                  <w:marLeft w:val="300"/>
                  <w:marRight w:val="0"/>
                  <w:marTop w:val="75"/>
                  <w:marBottom w:val="0"/>
                  <w:divBdr>
                    <w:top w:val="none" w:sz="0" w:space="0" w:color="auto"/>
                    <w:left w:val="none" w:sz="0" w:space="0" w:color="auto"/>
                    <w:bottom w:val="none" w:sz="0" w:space="0" w:color="auto"/>
                    <w:right w:val="none" w:sz="0" w:space="0" w:color="auto"/>
                  </w:divBdr>
                </w:div>
                <w:div w:id="1688562107">
                  <w:marLeft w:val="300"/>
                  <w:marRight w:val="0"/>
                  <w:marTop w:val="75"/>
                  <w:marBottom w:val="0"/>
                  <w:divBdr>
                    <w:top w:val="none" w:sz="0" w:space="0" w:color="auto"/>
                    <w:left w:val="none" w:sz="0" w:space="0" w:color="auto"/>
                    <w:bottom w:val="none" w:sz="0" w:space="0" w:color="auto"/>
                    <w:right w:val="none" w:sz="0" w:space="0" w:color="auto"/>
                  </w:divBdr>
                </w:div>
                <w:div w:id="1162156518">
                  <w:marLeft w:val="300"/>
                  <w:marRight w:val="0"/>
                  <w:marTop w:val="75"/>
                  <w:marBottom w:val="0"/>
                  <w:divBdr>
                    <w:top w:val="none" w:sz="0" w:space="0" w:color="auto"/>
                    <w:left w:val="none" w:sz="0" w:space="0" w:color="auto"/>
                    <w:bottom w:val="none" w:sz="0" w:space="0" w:color="auto"/>
                    <w:right w:val="none" w:sz="0" w:space="0" w:color="auto"/>
                  </w:divBdr>
                  <w:divsChild>
                    <w:div w:id="1654067357">
                      <w:marLeft w:val="750"/>
                      <w:marRight w:val="0"/>
                      <w:marTop w:val="0"/>
                      <w:marBottom w:val="0"/>
                      <w:divBdr>
                        <w:top w:val="none" w:sz="0" w:space="0" w:color="auto"/>
                        <w:left w:val="none" w:sz="0" w:space="0" w:color="auto"/>
                        <w:bottom w:val="none" w:sz="0" w:space="0" w:color="auto"/>
                        <w:right w:val="none" w:sz="0" w:space="0" w:color="auto"/>
                      </w:divBdr>
                    </w:div>
                    <w:div w:id="1758206089">
                      <w:marLeft w:val="750"/>
                      <w:marRight w:val="0"/>
                      <w:marTop w:val="0"/>
                      <w:marBottom w:val="0"/>
                      <w:divBdr>
                        <w:top w:val="none" w:sz="0" w:space="0" w:color="auto"/>
                        <w:left w:val="none" w:sz="0" w:space="0" w:color="auto"/>
                        <w:bottom w:val="none" w:sz="0" w:space="0" w:color="auto"/>
                        <w:right w:val="none" w:sz="0" w:space="0" w:color="auto"/>
                      </w:divBdr>
                    </w:div>
                  </w:divsChild>
                </w:div>
                <w:div w:id="1343779221">
                  <w:marLeft w:val="300"/>
                  <w:marRight w:val="0"/>
                  <w:marTop w:val="75"/>
                  <w:marBottom w:val="0"/>
                  <w:divBdr>
                    <w:top w:val="none" w:sz="0" w:space="0" w:color="auto"/>
                    <w:left w:val="none" w:sz="0" w:space="0" w:color="auto"/>
                    <w:bottom w:val="none" w:sz="0" w:space="0" w:color="auto"/>
                    <w:right w:val="none" w:sz="0" w:space="0" w:color="auto"/>
                  </w:divBdr>
                  <w:divsChild>
                    <w:div w:id="441845389">
                      <w:marLeft w:val="750"/>
                      <w:marRight w:val="0"/>
                      <w:marTop w:val="0"/>
                      <w:marBottom w:val="0"/>
                      <w:divBdr>
                        <w:top w:val="none" w:sz="0" w:space="0" w:color="auto"/>
                        <w:left w:val="none" w:sz="0" w:space="0" w:color="auto"/>
                        <w:bottom w:val="none" w:sz="0" w:space="0" w:color="auto"/>
                        <w:right w:val="none" w:sz="0" w:space="0" w:color="auto"/>
                      </w:divBdr>
                    </w:div>
                  </w:divsChild>
                </w:div>
                <w:div w:id="857082804">
                  <w:marLeft w:val="300"/>
                  <w:marRight w:val="0"/>
                  <w:marTop w:val="75"/>
                  <w:marBottom w:val="0"/>
                  <w:divBdr>
                    <w:top w:val="none" w:sz="0" w:space="0" w:color="auto"/>
                    <w:left w:val="none" w:sz="0" w:space="0" w:color="auto"/>
                    <w:bottom w:val="none" w:sz="0" w:space="0" w:color="auto"/>
                    <w:right w:val="none" w:sz="0" w:space="0" w:color="auto"/>
                  </w:divBdr>
                  <w:divsChild>
                    <w:div w:id="207686467">
                      <w:marLeft w:val="750"/>
                      <w:marRight w:val="0"/>
                      <w:marTop w:val="0"/>
                      <w:marBottom w:val="0"/>
                      <w:divBdr>
                        <w:top w:val="none" w:sz="0" w:space="0" w:color="auto"/>
                        <w:left w:val="none" w:sz="0" w:space="0" w:color="auto"/>
                        <w:bottom w:val="none" w:sz="0" w:space="0" w:color="auto"/>
                        <w:right w:val="none" w:sz="0" w:space="0" w:color="auto"/>
                      </w:divBdr>
                    </w:div>
                    <w:div w:id="235288026">
                      <w:marLeft w:val="750"/>
                      <w:marRight w:val="0"/>
                      <w:marTop w:val="0"/>
                      <w:marBottom w:val="0"/>
                      <w:divBdr>
                        <w:top w:val="none" w:sz="0" w:space="0" w:color="auto"/>
                        <w:left w:val="none" w:sz="0" w:space="0" w:color="auto"/>
                        <w:bottom w:val="none" w:sz="0" w:space="0" w:color="auto"/>
                        <w:right w:val="none" w:sz="0" w:space="0" w:color="auto"/>
                      </w:divBdr>
                    </w:div>
                    <w:div w:id="384960093">
                      <w:marLeft w:val="750"/>
                      <w:marRight w:val="0"/>
                      <w:marTop w:val="0"/>
                      <w:marBottom w:val="0"/>
                      <w:divBdr>
                        <w:top w:val="none" w:sz="0" w:space="0" w:color="auto"/>
                        <w:left w:val="none" w:sz="0" w:space="0" w:color="auto"/>
                        <w:bottom w:val="none" w:sz="0" w:space="0" w:color="auto"/>
                        <w:right w:val="none" w:sz="0" w:space="0" w:color="auto"/>
                      </w:divBdr>
                    </w:div>
                  </w:divsChild>
                </w:div>
                <w:div w:id="1170024069">
                  <w:marLeft w:val="300"/>
                  <w:marRight w:val="0"/>
                  <w:marTop w:val="75"/>
                  <w:marBottom w:val="0"/>
                  <w:divBdr>
                    <w:top w:val="none" w:sz="0" w:space="0" w:color="auto"/>
                    <w:left w:val="none" w:sz="0" w:space="0" w:color="auto"/>
                    <w:bottom w:val="none" w:sz="0" w:space="0" w:color="auto"/>
                    <w:right w:val="none" w:sz="0" w:space="0" w:color="auto"/>
                  </w:divBdr>
                  <w:divsChild>
                    <w:div w:id="48502747">
                      <w:marLeft w:val="750"/>
                      <w:marRight w:val="0"/>
                      <w:marTop w:val="0"/>
                      <w:marBottom w:val="0"/>
                      <w:divBdr>
                        <w:top w:val="none" w:sz="0" w:space="0" w:color="auto"/>
                        <w:left w:val="none" w:sz="0" w:space="0" w:color="auto"/>
                        <w:bottom w:val="none" w:sz="0" w:space="0" w:color="auto"/>
                        <w:right w:val="none" w:sz="0" w:space="0" w:color="auto"/>
                      </w:divBdr>
                    </w:div>
                  </w:divsChild>
                </w:div>
                <w:div w:id="344744919">
                  <w:marLeft w:val="300"/>
                  <w:marRight w:val="0"/>
                  <w:marTop w:val="75"/>
                  <w:marBottom w:val="0"/>
                  <w:divBdr>
                    <w:top w:val="none" w:sz="0" w:space="0" w:color="auto"/>
                    <w:left w:val="none" w:sz="0" w:space="0" w:color="auto"/>
                    <w:bottom w:val="none" w:sz="0" w:space="0" w:color="auto"/>
                    <w:right w:val="none" w:sz="0" w:space="0" w:color="auto"/>
                  </w:divBdr>
                  <w:divsChild>
                    <w:div w:id="1329599658">
                      <w:marLeft w:val="750"/>
                      <w:marRight w:val="0"/>
                      <w:marTop w:val="0"/>
                      <w:marBottom w:val="0"/>
                      <w:divBdr>
                        <w:top w:val="none" w:sz="0" w:space="0" w:color="auto"/>
                        <w:left w:val="none" w:sz="0" w:space="0" w:color="auto"/>
                        <w:bottom w:val="none" w:sz="0" w:space="0" w:color="auto"/>
                        <w:right w:val="none" w:sz="0" w:space="0" w:color="auto"/>
                      </w:divBdr>
                    </w:div>
                    <w:div w:id="1554390011">
                      <w:marLeft w:val="750"/>
                      <w:marRight w:val="0"/>
                      <w:marTop w:val="0"/>
                      <w:marBottom w:val="0"/>
                      <w:divBdr>
                        <w:top w:val="none" w:sz="0" w:space="0" w:color="auto"/>
                        <w:left w:val="none" w:sz="0" w:space="0" w:color="auto"/>
                        <w:bottom w:val="none" w:sz="0" w:space="0" w:color="auto"/>
                        <w:right w:val="none" w:sz="0" w:space="0" w:color="auto"/>
                      </w:divBdr>
                    </w:div>
                    <w:div w:id="1845244341">
                      <w:marLeft w:val="750"/>
                      <w:marRight w:val="0"/>
                      <w:marTop w:val="0"/>
                      <w:marBottom w:val="0"/>
                      <w:divBdr>
                        <w:top w:val="none" w:sz="0" w:space="0" w:color="auto"/>
                        <w:left w:val="none" w:sz="0" w:space="0" w:color="auto"/>
                        <w:bottom w:val="none" w:sz="0" w:space="0" w:color="auto"/>
                        <w:right w:val="none" w:sz="0" w:space="0" w:color="auto"/>
                      </w:divBdr>
                    </w:div>
                  </w:divsChild>
                </w:div>
                <w:div w:id="1733115624">
                  <w:marLeft w:val="300"/>
                  <w:marRight w:val="0"/>
                  <w:marTop w:val="75"/>
                  <w:marBottom w:val="0"/>
                  <w:divBdr>
                    <w:top w:val="none" w:sz="0" w:space="0" w:color="auto"/>
                    <w:left w:val="none" w:sz="0" w:space="0" w:color="auto"/>
                    <w:bottom w:val="none" w:sz="0" w:space="0" w:color="auto"/>
                    <w:right w:val="none" w:sz="0" w:space="0" w:color="auto"/>
                  </w:divBdr>
                  <w:divsChild>
                    <w:div w:id="1224441684">
                      <w:marLeft w:val="750"/>
                      <w:marRight w:val="0"/>
                      <w:marTop w:val="0"/>
                      <w:marBottom w:val="0"/>
                      <w:divBdr>
                        <w:top w:val="none" w:sz="0" w:space="0" w:color="auto"/>
                        <w:left w:val="none" w:sz="0" w:space="0" w:color="auto"/>
                        <w:bottom w:val="none" w:sz="0" w:space="0" w:color="auto"/>
                        <w:right w:val="none" w:sz="0" w:space="0" w:color="auto"/>
                      </w:divBdr>
                    </w:div>
                  </w:divsChild>
                </w:div>
                <w:div w:id="1371615145">
                  <w:marLeft w:val="300"/>
                  <w:marRight w:val="0"/>
                  <w:marTop w:val="75"/>
                  <w:marBottom w:val="0"/>
                  <w:divBdr>
                    <w:top w:val="none" w:sz="0" w:space="0" w:color="auto"/>
                    <w:left w:val="none" w:sz="0" w:space="0" w:color="auto"/>
                    <w:bottom w:val="none" w:sz="0" w:space="0" w:color="auto"/>
                    <w:right w:val="none" w:sz="0" w:space="0" w:color="auto"/>
                  </w:divBdr>
                  <w:divsChild>
                    <w:div w:id="1783912865">
                      <w:marLeft w:val="750"/>
                      <w:marRight w:val="0"/>
                      <w:marTop w:val="0"/>
                      <w:marBottom w:val="0"/>
                      <w:divBdr>
                        <w:top w:val="none" w:sz="0" w:space="0" w:color="auto"/>
                        <w:left w:val="none" w:sz="0" w:space="0" w:color="auto"/>
                        <w:bottom w:val="none" w:sz="0" w:space="0" w:color="auto"/>
                        <w:right w:val="none" w:sz="0" w:space="0" w:color="auto"/>
                      </w:divBdr>
                    </w:div>
                    <w:div w:id="262955053">
                      <w:marLeft w:val="750"/>
                      <w:marRight w:val="0"/>
                      <w:marTop w:val="0"/>
                      <w:marBottom w:val="0"/>
                      <w:divBdr>
                        <w:top w:val="none" w:sz="0" w:space="0" w:color="auto"/>
                        <w:left w:val="none" w:sz="0" w:space="0" w:color="auto"/>
                        <w:bottom w:val="none" w:sz="0" w:space="0" w:color="auto"/>
                        <w:right w:val="none" w:sz="0" w:space="0" w:color="auto"/>
                      </w:divBdr>
                    </w:div>
                  </w:divsChild>
                </w:div>
                <w:div w:id="381490133">
                  <w:marLeft w:val="300"/>
                  <w:marRight w:val="0"/>
                  <w:marTop w:val="75"/>
                  <w:marBottom w:val="0"/>
                  <w:divBdr>
                    <w:top w:val="none" w:sz="0" w:space="0" w:color="auto"/>
                    <w:left w:val="none" w:sz="0" w:space="0" w:color="auto"/>
                    <w:bottom w:val="none" w:sz="0" w:space="0" w:color="auto"/>
                    <w:right w:val="none" w:sz="0" w:space="0" w:color="auto"/>
                  </w:divBdr>
                  <w:divsChild>
                    <w:div w:id="1837259376">
                      <w:marLeft w:val="750"/>
                      <w:marRight w:val="0"/>
                      <w:marTop w:val="0"/>
                      <w:marBottom w:val="0"/>
                      <w:divBdr>
                        <w:top w:val="none" w:sz="0" w:space="0" w:color="auto"/>
                        <w:left w:val="none" w:sz="0" w:space="0" w:color="auto"/>
                        <w:bottom w:val="none" w:sz="0" w:space="0" w:color="auto"/>
                        <w:right w:val="none" w:sz="0" w:space="0" w:color="auto"/>
                      </w:divBdr>
                    </w:div>
                  </w:divsChild>
                </w:div>
                <w:div w:id="281500977">
                  <w:marLeft w:val="300"/>
                  <w:marRight w:val="0"/>
                  <w:marTop w:val="75"/>
                  <w:marBottom w:val="0"/>
                  <w:divBdr>
                    <w:top w:val="none" w:sz="0" w:space="0" w:color="auto"/>
                    <w:left w:val="none" w:sz="0" w:space="0" w:color="auto"/>
                    <w:bottom w:val="none" w:sz="0" w:space="0" w:color="auto"/>
                    <w:right w:val="none" w:sz="0" w:space="0" w:color="auto"/>
                  </w:divBdr>
                  <w:divsChild>
                    <w:div w:id="1483886134">
                      <w:marLeft w:val="750"/>
                      <w:marRight w:val="0"/>
                      <w:marTop w:val="0"/>
                      <w:marBottom w:val="0"/>
                      <w:divBdr>
                        <w:top w:val="none" w:sz="0" w:space="0" w:color="auto"/>
                        <w:left w:val="none" w:sz="0" w:space="0" w:color="auto"/>
                        <w:bottom w:val="none" w:sz="0" w:space="0" w:color="auto"/>
                        <w:right w:val="none" w:sz="0" w:space="0" w:color="auto"/>
                      </w:divBdr>
                    </w:div>
                  </w:divsChild>
                </w:div>
                <w:div w:id="700671485">
                  <w:marLeft w:val="300"/>
                  <w:marRight w:val="0"/>
                  <w:marTop w:val="75"/>
                  <w:marBottom w:val="0"/>
                  <w:divBdr>
                    <w:top w:val="none" w:sz="0" w:space="0" w:color="auto"/>
                    <w:left w:val="none" w:sz="0" w:space="0" w:color="auto"/>
                    <w:bottom w:val="none" w:sz="0" w:space="0" w:color="auto"/>
                    <w:right w:val="none" w:sz="0" w:space="0" w:color="auto"/>
                  </w:divBdr>
                  <w:divsChild>
                    <w:div w:id="1012954874">
                      <w:marLeft w:val="750"/>
                      <w:marRight w:val="0"/>
                      <w:marTop w:val="0"/>
                      <w:marBottom w:val="0"/>
                      <w:divBdr>
                        <w:top w:val="none" w:sz="0" w:space="0" w:color="auto"/>
                        <w:left w:val="none" w:sz="0" w:space="0" w:color="auto"/>
                        <w:bottom w:val="none" w:sz="0" w:space="0" w:color="auto"/>
                        <w:right w:val="none" w:sz="0" w:space="0" w:color="auto"/>
                      </w:divBdr>
                    </w:div>
                    <w:div w:id="1910723229">
                      <w:marLeft w:val="750"/>
                      <w:marRight w:val="0"/>
                      <w:marTop w:val="0"/>
                      <w:marBottom w:val="0"/>
                      <w:divBdr>
                        <w:top w:val="none" w:sz="0" w:space="0" w:color="auto"/>
                        <w:left w:val="none" w:sz="0" w:space="0" w:color="auto"/>
                        <w:bottom w:val="none" w:sz="0" w:space="0" w:color="auto"/>
                        <w:right w:val="none" w:sz="0" w:space="0" w:color="auto"/>
                      </w:divBdr>
                    </w:div>
                    <w:div w:id="1675302768">
                      <w:marLeft w:val="750"/>
                      <w:marRight w:val="0"/>
                      <w:marTop w:val="0"/>
                      <w:marBottom w:val="0"/>
                      <w:divBdr>
                        <w:top w:val="none" w:sz="0" w:space="0" w:color="auto"/>
                        <w:left w:val="none" w:sz="0" w:space="0" w:color="auto"/>
                        <w:bottom w:val="none" w:sz="0" w:space="0" w:color="auto"/>
                        <w:right w:val="none" w:sz="0" w:space="0" w:color="auto"/>
                      </w:divBdr>
                    </w:div>
                  </w:divsChild>
                </w:div>
                <w:div w:id="1181164518">
                  <w:marLeft w:val="300"/>
                  <w:marRight w:val="0"/>
                  <w:marTop w:val="75"/>
                  <w:marBottom w:val="0"/>
                  <w:divBdr>
                    <w:top w:val="none" w:sz="0" w:space="0" w:color="auto"/>
                    <w:left w:val="none" w:sz="0" w:space="0" w:color="auto"/>
                    <w:bottom w:val="none" w:sz="0" w:space="0" w:color="auto"/>
                    <w:right w:val="none" w:sz="0" w:space="0" w:color="auto"/>
                  </w:divBdr>
                </w:div>
                <w:div w:id="1199272002">
                  <w:marLeft w:val="300"/>
                  <w:marRight w:val="0"/>
                  <w:marTop w:val="75"/>
                  <w:marBottom w:val="0"/>
                  <w:divBdr>
                    <w:top w:val="none" w:sz="0" w:space="0" w:color="auto"/>
                    <w:left w:val="none" w:sz="0" w:space="0" w:color="auto"/>
                    <w:bottom w:val="none" w:sz="0" w:space="0" w:color="auto"/>
                    <w:right w:val="none" w:sz="0" w:space="0" w:color="auto"/>
                  </w:divBdr>
                </w:div>
                <w:div w:id="802119926">
                  <w:marLeft w:val="300"/>
                  <w:marRight w:val="0"/>
                  <w:marTop w:val="75"/>
                  <w:marBottom w:val="0"/>
                  <w:divBdr>
                    <w:top w:val="none" w:sz="0" w:space="0" w:color="auto"/>
                    <w:left w:val="none" w:sz="0" w:space="0" w:color="auto"/>
                    <w:bottom w:val="none" w:sz="0" w:space="0" w:color="auto"/>
                    <w:right w:val="none" w:sz="0" w:space="0" w:color="auto"/>
                  </w:divBdr>
                  <w:divsChild>
                    <w:div w:id="831482265">
                      <w:marLeft w:val="750"/>
                      <w:marRight w:val="0"/>
                      <w:marTop w:val="0"/>
                      <w:marBottom w:val="0"/>
                      <w:divBdr>
                        <w:top w:val="none" w:sz="0" w:space="0" w:color="auto"/>
                        <w:left w:val="none" w:sz="0" w:space="0" w:color="auto"/>
                        <w:bottom w:val="none" w:sz="0" w:space="0" w:color="auto"/>
                        <w:right w:val="none" w:sz="0" w:space="0" w:color="auto"/>
                      </w:divBdr>
                    </w:div>
                    <w:div w:id="1271664669">
                      <w:marLeft w:val="750"/>
                      <w:marRight w:val="0"/>
                      <w:marTop w:val="0"/>
                      <w:marBottom w:val="0"/>
                      <w:divBdr>
                        <w:top w:val="none" w:sz="0" w:space="0" w:color="auto"/>
                        <w:left w:val="none" w:sz="0" w:space="0" w:color="auto"/>
                        <w:bottom w:val="none" w:sz="0" w:space="0" w:color="auto"/>
                        <w:right w:val="none" w:sz="0" w:space="0" w:color="auto"/>
                      </w:divBdr>
                    </w:div>
                  </w:divsChild>
                </w:div>
                <w:div w:id="925304183">
                  <w:marLeft w:val="300"/>
                  <w:marRight w:val="0"/>
                  <w:marTop w:val="75"/>
                  <w:marBottom w:val="0"/>
                  <w:divBdr>
                    <w:top w:val="none" w:sz="0" w:space="0" w:color="auto"/>
                    <w:left w:val="none" w:sz="0" w:space="0" w:color="auto"/>
                    <w:bottom w:val="none" w:sz="0" w:space="0" w:color="auto"/>
                    <w:right w:val="none" w:sz="0" w:space="0" w:color="auto"/>
                  </w:divBdr>
                  <w:divsChild>
                    <w:div w:id="1898781739">
                      <w:marLeft w:val="750"/>
                      <w:marRight w:val="0"/>
                      <w:marTop w:val="0"/>
                      <w:marBottom w:val="0"/>
                      <w:divBdr>
                        <w:top w:val="none" w:sz="0" w:space="0" w:color="auto"/>
                        <w:left w:val="none" w:sz="0" w:space="0" w:color="auto"/>
                        <w:bottom w:val="none" w:sz="0" w:space="0" w:color="auto"/>
                        <w:right w:val="none" w:sz="0" w:space="0" w:color="auto"/>
                      </w:divBdr>
                    </w:div>
                  </w:divsChild>
                </w:div>
                <w:div w:id="1013919996">
                  <w:marLeft w:val="300"/>
                  <w:marRight w:val="0"/>
                  <w:marTop w:val="75"/>
                  <w:marBottom w:val="0"/>
                  <w:divBdr>
                    <w:top w:val="none" w:sz="0" w:space="0" w:color="auto"/>
                    <w:left w:val="none" w:sz="0" w:space="0" w:color="auto"/>
                    <w:bottom w:val="none" w:sz="0" w:space="0" w:color="auto"/>
                    <w:right w:val="none" w:sz="0" w:space="0" w:color="auto"/>
                  </w:divBdr>
                  <w:divsChild>
                    <w:div w:id="920915055">
                      <w:marLeft w:val="750"/>
                      <w:marRight w:val="0"/>
                      <w:marTop w:val="0"/>
                      <w:marBottom w:val="0"/>
                      <w:divBdr>
                        <w:top w:val="none" w:sz="0" w:space="0" w:color="auto"/>
                        <w:left w:val="none" w:sz="0" w:space="0" w:color="auto"/>
                        <w:bottom w:val="none" w:sz="0" w:space="0" w:color="auto"/>
                        <w:right w:val="none" w:sz="0" w:space="0" w:color="auto"/>
                      </w:divBdr>
                    </w:div>
                    <w:div w:id="62680773">
                      <w:marLeft w:val="750"/>
                      <w:marRight w:val="0"/>
                      <w:marTop w:val="0"/>
                      <w:marBottom w:val="0"/>
                      <w:divBdr>
                        <w:top w:val="none" w:sz="0" w:space="0" w:color="auto"/>
                        <w:left w:val="none" w:sz="0" w:space="0" w:color="auto"/>
                        <w:bottom w:val="none" w:sz="0" w:space="0" w:color="auto"/>
                        <w:right w:val="none" w:sz="0" w:space="0" w:color="auto"/>
                      </w:divBdr>
                    </w:div>
                    <w:div w:id="468255078">
                      <w:marLeft w:val="750"/>
                      <w:marRight w:val="0"/>
                      <w:marTop w:val="0"/>
                      <w:marBottom w:val="0"/>
                      <w:divBdr>
                        <w:top w:val="none" w:sz="0" w:space="0" w:color="auto"/>
                        <w:left w:val="none" w:sz="0" w:space="0" w:color="auto"/>
                        <w:bottom w:val="none" w:sz="0" w:space="0" w:color="auto"/>
                        <w:right w:val="none" w:sz="0" w:space="0" w:color="auto"/>
                      </w:divBdr>
                    </w:div>
                  </w:divsChild>
                </w:div>
                <w:div w:id="343285509">
                  <w:marLeft w:val="300"/>
                  <w:marRight w:val="0"/>
                  <w:marTop w:val="75"/>
                  <w:marBottom w:val="0"/>
                  <w:divBdr>
                    <w:top w:val="none" w:sz="0" w:space="0" w:color="auto"/>
                    <w:left w:val="none" w:sz="0" w:space="0" w:color="auto"/>
                    <w:bottom w:val="none" w:sz="0" w:space="0" w:color="auto"/>
                    <w:right w:val="none" w:sz="0" w:space="0" w:color="auto"/>
                  </w:divBdr>
                  <w:divsChild>
                    <w:div w:id="1477063894">
                      <w:marLeft w:val="750"/>
                      <w:marRight w:val="0"/>
                      <w:marTop w:val="0"/>
                      <w:marBottom w:val="0"/>
                      <w:divBdr>
                        <w:top w:val="none" w:sz="0" w:space="0" w:color="auto"/>
                        <w:left w:val="none" w:sz="0" w:space="0" w:color="auto"/>
                        <w:bottom w:val="none" w:sz="0" w:space="0" w:color="auto"/>
                        <w:right w:val="none" w:sz="0" w:space="0" w:color="auto"/>
                      </w:divBdr>
                    </w:div>
                  </w:divsChild>
                </w:div>
                <w:div w:id="1744133259">
                  <w:marLeft w:val="300"/>
                  <w:marRight w:val="0"/>
                  <w:marTop w:val="75"/>
                  <w:marBottom w:val="0"/>
                  <w:divBdr>
                    <w:top w:val="none" w:sz="0" w:space="0" w:color="auto"/>
                    <w:left w:val="none" w:sz="0" w:space="0" w:color="auto"/>
                    <w:bottom w:val="none" w:sz="0" w:space="0" w:color="auto"/>
                    <w:right w:val="none" w:sz="0" w:space="0" w:color="auto"/>
                  </w:divBdr>
                  <w:divsChild>
                    <w:div w:id="265431873">
                      <w:marLeft w:val="750"/>
                      <w:marRight w:val="0"/>
                      <w:marTop w:val="0"/>
                      <w:marBottom w:val="0"/>
                      <w:divBdr>
                        <w:top w:val="none" w:sz="0" w:space="0" w:color="auto"/>
                        <w:left w:val="none" w:sz="0" w:space="0" w:color="auto"/>
                        <w:bottom w:val="none" w:sz="0" w:space="0" w:color="auto"/>
                        <w:right w:val="none" w:sz="0" w:space="0" w:color="auto"/>
                      </w:divBdr>
                    </w:div>
                    <w:div w:id="1931154853">
                      <w:marLeft w:val="750"/>
                      <w:marRight w:val="0"/>
                      <w:marTop w:val="0"/>
                      <w:marBottom w:val="0"/>
                      <w:divBdr>
                        <w:top w:val="none" w:sz="0" w:space="0" w:color="auto"/>
                        <w:left w:val="none" w:sz="0" w:space="0" w:color="auto"/>
                        <w:bottom w:val="none" w:sz="0" w:space="0" w:color="auto"/>
                        <w:right w:val="none" w:sz="0" w:space="0" w:color="auto"/>
                      </w:divBdr>
                    </w:div>
                    <w:div w:id="2017733538">
                      <w:marLeft w:val="750"/>
                      <w:marRight w:val="0"/>
                      <w:marTop w:val="0"/>
                      <w:marBottom w:val="0"/>
                      <w:divBdr>
                        <w:top w:val="none" w:sz="0" w:space="0" w:color="auto"/>
                        <w:left w:val="none" w:sz="0" w:space="0" w:color="auto"/>
                        <w:bottom w:val="none" w:sz="0" w:space="0" w:color="auto"/>
                        <w:right w:val="none" w:sz="0" w:space="0" w:color="auto"/>
                      </w:divBdr>
                    </w:div>
                  </w:divsChild>
                </w:div>
                <w:div w:id="797258393">
                  <w:marLeft w:val="300"/>
                  <w:marRight w:val="0"/>
                  <w:marTop w:val="75"/>
                  <w:marBottom w:val="0"/>
                  <w:divBdr>
                    <w:top w:val="none" w:sz="0" w:space="0" w:color="auto"/>
                    <w:left w:val="none" w:sz="0" w:space="0" w:color="auto"/>
                    <w:bottom w:val="none" w:sz="0" w:space="0" w:color="auto"/>
                    <w:right w:val="none" w:sz="0" w:space="0" w:color="auto"/>
                  </w:divBdr>
                  <w:divsChild>
                    <w:div w:id="1794711348">
                      <w:marLeft w:val="750"/>
                      <w:marRight w:val="0"/>
                      <w:marTop w:val="0"/>
                      <w:marBottom w:val="0"/>
                      <w:divBdr>
                        <w:top w:val="none" w:sz="0" w:space="0" w:color="auto"/>
                        <w:left w:val="none" w:sz="0" w:space="0" w:color="auto"/>
                        <w:bottom w:val="none" w:sz="0" w:space="0" w:color="auto"/>
                        <w:right w:val="none" w:sz="0" w:space="0" w:color="auto"/>
                      </w:divBdr>
                    </w:div>
                  </w:divsChild>
                </w:div>
                <w:div w:id="687026049">
                  <w:marLeft w:val="300"/>
                  <w:marRight w:val="0"/>
                  <w:marTop w:val="75"/>
                  <w:marBottom w:val="0"/>
                  <w:divBdr>
                    <w:top w:val="none" w:sz="0" w:space="0" w:color="auto"/>
                    <w:left w:val="none" w:sz="0" w:space="0" w:color="auto"/>
                    <w:bottom w:val="none" w:sz="0" w:space="0" w:color="auto"/>
                    <w:right w:val="none" w:sz="0" w:space="0" w:color="auto"/>
                  </w:divBdr>
                  <w:divsChild>
                    <w:div w:id="551235345">
                      <w:marLeft w:val="750"/>
                      <w:marRight w:val="0"/>
                      <w:marTop w:val="0"/>
                      <w:marBottom w:val="0"/>
                      <w:divBdr>
                        <w:top w:val="none" w:sz="0" w:space="0" w:color="auto"/>
                        <w:left w:val="none" w:sz="0" w:space="0" w:color="auto"/>
                        <w:bottom w:val="none" w:sz="0" w:space="0" w:color="auto"/>
                        <w:right w:val="none" w:sz="0" w:space="0" w:color="auto"/>
                      </w:divBdr>
                    </w:div>
                    <w:div w:id="1181044642">
                      <w:marLeft w:val="750"/>
                      <w:marRight w:val="0"/>
                      <w:marTop w:val="0"/>
                      <w:marBottom w:val="0"/>
                      <w:divBdr>
                        <w:top w:val="none" w:sz="0" w:space="0" w:color="auto"/>
                        <w:left w:val="none" w:sz="0" w:space="0" w:color="auto"/>
                        <w:bottom w:val="none" w:sz="0" w:space="0" w:color="auto"/>
                        <w:right w:val="none" w:sz="0" w:space="0" w:color="auto"/>
                      </w:divBdr>
                    </w:div>
                  </w:divsChild>
                </w:div>
                <w:div w:id="70125171">
                  <w:marLeft w:val="300"/>
                  <w:marRight w:val="0"/>
                  <w:marTop w:val="75"/>
                  <w:marBottom w:val="0"/>
                  <w:divBdr>
                    <w:top w:val="none" w:sz="0" w:space="0" w:color="auto"/>
                    <w:left w:val="none" w:sz="0" w:space="0" w:color="auto"/>
                    <w:bottom w:val="none" w:sz="0" w:space="0" w:color="auto"/>
                    <w:right w:val="none" w:sz="0" w:space="0" w:color="auto"/>
                  </w:divBdr>
                  <w:divsChild>
                    <w:div w:id="60057714">
                      <w:marLeft w:val="750"/>
                      <w:marRight w:val="0"/>
                      <w:marTop w:val="0"/>
                      <w:marBottom w:val="0"/>
                      <w:divBdr>
                        <w:top w:val="none" w:sz="0" w:space="0" w:color="auto"/>
                        <w:left w:val="none" w:sz="0" w:space="0" w:color="auto"/>
                        <w:bottom w:val="none" w:sz="0" w:space="0" w:color="auto"/>
                        <w:right w:val="none" w:sz="0" w:space="0" w:color="auto"/>
                      </w:divBdr>
                    </w:div>
                  </w:divsChild>
                </w:div>
                <w:div w:id="564687671">
                  <w:marLeft w:val="300"/>
                  <w:marRight w:val="0"/>
                  <w:marTop w:val="75"/>
                  <w:marBottom w:val="0"/>
                  <w:divBdr>
                    <w:top w:val="none" w:sz="0" w:space="0" w:color="auto"/>
                    <w:left w:val="none" w:sz="0" w:space="0" w:color="auto"/>
                    <w:bottom w:val="none" w:sz="0" w:space="0" w:color="auto"/>
                    <w:right w:val="none" w:sz="0" w:space="0" w:color="auto"/>
                  </w:divBdr>
                  <w:divsChild>
                    <w:div w:id="2075353012">
                      <w:marLeft w:val="750"/>
                      <w:marRight w:val="0"/>
                      <w:marTop w:val="0"/>
                      <w:marBottom w:val="0"/>
                      <w:divBdr>
                        <w:top w:val="none" w:sz="0" w:space="0" w:color="auto"/>
                        <w:left w:val="none" w:sz="0" w:space="0" w:color="auto"/>
                        <w:bottom w:val="none" w:sz="0" w:space="0" w:color="auto"/>
                        <w:right w:val="none" w:sz="0" w:space="0" w:color="auto"/>
                      </w:divBdr>
                    </w:div>
                  </w:divsChild>
                </w:div>
                <w:div w:id="1586572289">
                  <w:marLeft w:val="300"/>
                  <w:marRight w:val="0"/>
                  <w:marTop w:val="75"/>
                  <w:marBottom w:val="0"/>
                  <w:divBdr>
                    <w:top w:val="none" w:sz="0" w:space="0" w:color="auto"/>
                    <w:left w:val="none" w:sz="0" w:space="0" w:color="auto"/>
                    <w:bottom w:val="none" w:sz="0" w:space="0" w:color="auto"/>
                    <w:right w:val="none" w:sz="0" w:space="0" w:color="auto"/>
                  </w:divBdr>
                  <w:divsChild>
                    <w:div w:id="897473349">
                      <w:marLeft w:val="750"/>
                      <w:marRight w:val="0"/>
                      <w:marTop w:val="0"/>
                      <w:marBottom w:val="0"/>
                      <w:divBdr>
                        <w:top w:val="none" w:sz="0" w:space="0" w:color="auto"/>
                        <w:left w:val="none" w:sz="0" w:space="0" w:color="auto"/>
                        <w:bottom w:val="none" w:sz="0" w:space="0" w:color="auto"/>
                        <w:right w:val="none" w:sz="0" w:space="0" w:color="auto"/>
                      </w:divBdr>
                    </w:div>
                    <w:div w:id="2114746404">
                      <w:marLeft w:val="750"/>
                      <w:marRight w:val="0"/>
                      <w:marTop w:val="0"/>
                      <w:marBottom w:val="0"/>
                      <w:divBdr>
                        <w:top w:val="none" w:sz="0" w:space="0" w:color="auto"/>
                        <w:left w:val="none" w:sz="0" w:space="0" w:color="auto"/>
                        <w:bottom w:val="none" w:sz="0" w:space="0" w:color="auto"/>
                        <w:right w:val="none" w:sz="0" w:space="0" w:color="auto"/>
                      </w:divBdr>
                    </w:div>
                    <w:div w:id="570848313">
                      <w:marLeft w:val="750"/>
                      <w:marRight w:val="0"/>
                      <w:marTop w:val="0"/>
                      <w:marBottom w:val="0"/>
                      <w:divBdr>
                        <w:top w:val="none" w:sz="0" w:space="0" w:color="auto"/>
                        <w:left w:val="none" w:sz="0" w:space="0" w:color="auto"/>
                        <w:bottom w:val="none" w:sz="0" w:space="0" w:color="auto"/>
                        <w:right w:val="none" w:sz="0" w:space="0" w:color="auto"/>
                      </w:divBdr>
                    </w:div>
                  </w:divsChild>
                </w:div>
                <w:div w:id="1152210722">
                  <w:marLeft w:val="300"/>
                  <w:marRight w:val="0"/>
                  <w:marTop w:val="75"/>
                  <w:marBottom w:val="0"/>
                  <w:divBdr>
                    <w:top w:val="none" w:sz="0" w:space="0" w:color="auto"/>
                    <w:left w:val="none" w:sz="0" w:space="0" w:color="auto"/>
                    <w:bottom w:val="none" w:sz="0" w:space="0" w:color="auto"/>
                    <w:right w:val="none" w:sz="0" w:space="0" w:color="auto"/>
                  </w:divBdr>
                </w:div>
              </w:divsChild>
            </w:div>
            <w:div w:id="1937714439">
              <w:marLeft w:val="0"/>
              <w:marRight w:val="0"/>
              <w:marTop w:val="150"/>
              <w:marBottom w:val="150"/>
              <w:divBdr>
                <w:top w:val="none" w:sz="0" w:space="0" w:color="auto"/>
                <w:left w:val="none" w:sz="0" w:space="0" w:color="auto"/>
                <w:bottom w:val="none" w:sz="0" w:space="0" w:color="auto"/>
                <w:right w:val="none" w:sz="0" w:space="0" w:color="auto"/>
              </w:divBdr>
              <w:divsChild>
                <w:div w:id="98992126">
                  <w:marLeft w:val="300"/>
                  <w:marRight w:val="0"/>
                  <w:marTop w:val="75"/>
                  <w:marBottom w:val="0"/>
                  <w:divBdr>
                    <w:top w:val="none" w:sz="0" w:space="0" w:color="auto"/>
                    <w:left w:val="none" w:sz="0" w:space="0" w:color="auto"/>
                    <w:bottom w:val="none" w:sz="0" w:space="0" w:color="auto"/>
                    <w:right w:val="none" w:sz="0" w:space="0" w:color="auto"/>
                  </w:divBdr>
                </w:div>
                <w:div w:id="489953139">
                  <w:marLeft w:val="300"/>
                  <w:marRight w:val="0"/>
                  <w:marTop w:val="75"/>
                  <w:marBottom w:val="0"/>
                  <w:divBdr>
                    <w:top w:val="none" w:sz="0" w:space="0" w:color="auto"/>
                    <w:left w:val="none" w:sz="0" w:space="0" w:color="auto"/>
                    <w:bottom w:val="none" w:sz="0" w:space="0" w:color="auto"/>
                    <w:right w:val="none" w:sz="0" w:space="0" w:color="auto"/>
                  </w:divBdr>
                  <w:divsChild>
                    <w:div w:id="1649702877">
                      <w:marLeft w:val="750"/>
                      <w:marRight w:val="0"/>
                      <w:marTop w:val="0"/>
                      <w:marBottom w:val="0"/>
                      <w:divBdr>
                        <w:top w:val="none" w:sz="0" w:space="0" w:color="auto"/>
                        <w:left w:val="none" w:sz="0" w:space="0" w:color="auto"/>
                        <w:bottom w:val="none" w:sz="0" w:space="0" w:color="auto"/>
                        <w:right w:val="none" w:sz="0" w:space="0" w:color="auto"/>
                      </w:divBdr>
                    </w:div>
                    <w:div w:id="237327870">
                      <w:marLeft w:val="750"/>
                      <w:marRight w:val="0"/>
                      <w:marTop w:val="0"/>
                      <w:marBottom w:val="0"/>
                      <w:divBdr>
                        <w:top w:val="none" w:sz="0" w:space="0" w:color="auto"/>
                        <w:left w:val="none" w:sz="0" w:space="0" w:color="auto"/>
                        <w:bottom w:val="none" w:sz="0" w:space="0" w:color="auto"/>
                        <w:right w:val="none" w:sz="0" w:space="0" w:color="auto"/>
                      </w:divBdr>
                    </w:div>
                  </w:divsChild>
                </w:div>
                <w:div w:id="411439666">
                  <w:marLeft w:val="300"/>
                  <w:marRight w:val="0"/>
                  <w:marTop w:val="75"/>
                  <w:marBottom w:val="0"/>
                  <w:divBdr>
                    <w:top w:val="none" w:sz="0" w:space="0" w:color="auto"/>
                    <w:left w:val="none" w:sz="0" w:space="0" w:color="auto"/>
                    <w:bottom w:val="none" w:sz="0" w:space="0" w:color="auto"/>
                    <w:right w:val="none" w:sz="0" w:space="0" w:color="auto"/>
                  </w:divBdr>
                  <w:divsChild>
                    <w:div w:id="764956098">
                      <w:marLeft w:val="750"/>
                      <w:marRight w:val="0"/>
                      <w:marTop w:val="0"/>
                      <w:marBottom w:val="0"/>
                      <w:divBdr>
                        <w:top w:val="none" w:sz="0" w:space="0" w:color="auto"/>
                        <w:left w:val="none" w:sz="0" w:space="0" w:color="auto"/>
                        <w:bottom w:val="none" w:sz="0" w:space="0" w:color="auto"/>
                        <w:right w:val="none" w:sz="0" w:space="0" w:color="auto"/>
                      </w:divBdr>
                    </w:div>
                  </w:divsChild>
                </w:div>
                <w:div w:id="1786732094">
                  <w:marLeft w:val="300"/>
                  <w:marRight w:val="0"/>
                  <w:marTop w:val="75"/>
                  <w:marBottom w:val="0"/>
                  <w:divBdr>
                    <w:top w:val="none" w:sz="0" w:space="0" w:color="auto"/>
                    <w:left w:val="none" w:sz="0" w:space="0" w:color="auto"/>
                    <w:bottom w:val="none" w:sz="0" w:space="0" w:color="auto"/>
                    <w:right w:val="none" w:sz="0" w:space="0" w:color="auto"/>
                  </w:divBdr>
                  <w:divsChild>
                    <w:div w:id="604001959">
                      <w:marLeft w:val="750"/>
                      <w:marRight w:val="0"/>
                      <w:marTop w:val="0"/>
                      <w:marBottom w:val="0"/>
                      <w:divBdr>
                        <w:top w:val="none" w:sz="0" w:space="0" w:color="auto"/>
                        <w:left w:val="none" w:sz="0" w:space="0" w:color="auto"/>
                        <w:bottom w:val="none" w:sz="0" w:space="0" w:color="auto"/>
                        <w:right w:val="none" w:sz="0" w:space="0" w:color="auto"/>
                      </w:divBdr>
                    </w:div>
                  </w:divsChild>
                </w:div>
                <w:div w:id="1153986225">
                  <w:marLeft w:val="300"/>
                  <w:marRight w:val="0"/>
                  <w:marTop w:val="75"/>
                  <w:marBottom w:val="0"/>
                  <w:divBdr>
                    <w:top w:val="none" w:sz="0" w:space="0" w:color="auto"/>
                    <w:left w:val="none" w:sz="0" w:space="0" w:color="auto"/>
                    <w:bottom w:val="none" w:sz="0" w:space="0" w:color="auto"/>
                    <w:right w:val="none" w:sz="0" w:space="0" w:color="auto"/>
                  </w:divBdr>
                  <w:divsChild>
                    <w:div w:id="290598229">
                      <w:marLeft w:val="750"/>
                      <w:marRight w:val="0"/>
                      <w:marTop w:val="0"/>
                      <w:marBottom w:val="0"/>
                      <w:divBdr>
                        <w:top w:val="none" w:sz="0" w:space="0" w:color="auto"/>
                        <w:left w:val="none" w:sz="0" w:space="0" w:color="auto"/>
                        <w:bottom w:val="none" w:sz="0" w:space="0" w:color="auto"/>
                        <w:right w:val="none" w:sz="0" w:space="0" w:color="auto"/>
                      </w:divBdr>
                    </w:div>
                    <w:div w:id="1021584849">
                      <w:marLeft w:val="750"/>
                      <w:marRight w:val="0"/>
                      <w:marTop w:val="0"/>
                      <w:marBottom w:val="0"/>
                      <w:divBdr>
                        <w:top w:val="none" w:sz="0" w:space="0" w:color="auto"/>
                        <w:left w:val="none" w:sz="0" w:space="0" w:color="auto"/>
                        <w:bottom w:val="none" w:sz="0" w:space="0" w:color="auto"/>
                        <w:right w:val="none" w:sz="0" w:space="0" w:color="auto"/>
                      </w:divBdr>
                    </w:div>
                  </w:divsChild>
                </w:div>
                <w:div w:id="197815756">
                  <w:marLeft w:val="300"/>
                  <w:marRight w:val="0"/>
                  <w:marTop w:val="75"/>
                  <w:marBottom w:val="0"/>
                  <w:divBdr>
                    <w:top w:val="none" w:sz="0" w:space="0" w:color="auto"/>
                    <w:left w:val="none" w:sz="0" w:space="0" w:color="auto"/>
                    <w:bottom w:val="none" w:sz="0" w:space="0" w:color="auto"/>
                    <w:right w:val="none" w:sz="0" w:space="0" w:color="auto"/>
                  </w:divBdr>
                  <w:divsChild>
                    <w:div w:id="329797511">
                      <w:marLeft w:val="750"/>
                      <w:marRight w:val="0"/>
                      <w:marTop w:val="0"/>
                      <w:marBottom w:val="0"/>
                      <w:divBdr>
                        <w:top w:val="none" w:sz="0" w:space="0" w:color="auto"/>
                        <w:left w:val="none" w:sz="0" w:space="0" w:color="auto"/>
                        <w:bottom w:val="none" w:sz="0" w:space="0" w:color="auto"/>
                        <w:right w:val="none" w:sz="0" w:space="0" w:color="auto"/>
                      </w:divBdr>
                    </w:div>
                  </w:divsChild>
                </w:div>
                <w:div w:id="1573805826">
                  <w:marLeft w:val="300"/>
                  <w:marRight w:val="0"/>
                  <w:marTop w:val="75"/>
                  <w:marBottom w:val="0"/>
                  <w:divBdr>
                    <w:top w:val="none" w:sz="0" w:space="0" w:color="auto"/>
                    <w:left w:val="none" w:sz="0" w:space="0" w:color="auto"/>
                    <w:bottom w:val="none" w:sz="0" w:space="0" w:color="auto"/>
                    <w:right w:val="none" w:sz="0" w:space="0" w:color="auto"/>
                  </w:divBdr>
                  <w:divsChild>
                    <w:div w:id="1598512777">
                      <w:marLeft w:val="750"/>
                      <w:marRight w:val="0"/>
                      <w:marTop w:val="0"/>
                      <w:marBottom w:val="0"/>
                      <w:divBdr>
                        <w:top w:val="none" w:sz="0" w:space="0" w:color="auto"/>
                        <w:left w:val="none" w:sz="0" w:space="0" w:color="auto"/>
                        <w:bottom w:val="none" w:sz="0" w:space="0" w:color="auto"/>
                        <w:right w:val="none" w:sz="0" w:space="0" w:color="auto"/>
                      </w:divBdr>
                    </w:div>
                  </w:divsChild>
                </w:div>
                <w:div w:id="2065372827">
                  <w:marLeft w:val="300"/>
                  <w:marRight w:val="0"/>
                  <w:marTop w:val="75"/>
                  <w:marBottom w:val="0"/>
                  <w:divBdr>
                    <w:top w:val="none" w:sz="0" w:space="0" w:color="auto"/>
                    <w:left w:val="none" w:sz="0" w:space="0" w:color="auto"/>
                    <w:bottom w:val="none" w:sz="0" w:space="0" w:color="auto"/>
                    <w:right w:val="none" w:sz="0" w:space="0" w:color="auto"/>
                  </w:divBdr>
                </w:div>
                <w:div w:id="414740946">
                  <w:marLeft w:val="300"/>
                  <w:marRight w:val="0"/>
                  <w:marTop w:val="75"/>
                  <w:marBottom w:val="0"/>
                  <w:divBdr>
                    <w:top w:val="none" w:sz="0" w:space="0" w:color="auto"/>
                    <w:left w:val="none" w:sz="0" w:space="0" w:color="auto"/>
                    <w:bottom w:val="none" w:sz="0" w:space="0" w:color="auto"/>
                    <w:right w:val="none" w:sz="0" w:space="0" w:color="auto"/>
                  </w:divBdr>
                  <w:divsChild>
                    <w:div w:id="1343437111">
                      <w:marLeft w:val="750"/>
                      <w:marRight w:val="0"/>
                      <w:marTop w:val="0"/>
                      <w:marBottom w:val="0"/>
                      <w:divBdr>
                        <w:top w:val="none" w:sz="0" w:space="0" w:color="auto"/>
                        <w:left w:val="none" w:sz="0" w:space="0" w:color="auto"/>
                        <w:bottom w:val="none" w:sz="0" w:space="0" w:color="auto"/>
                        <w:right w:val="none" w:sz="0" w:space="0" w:color="auto"/>
                      </w:divBdr>
                    </w:div>
                  </w:divsChild>
                </w:div>
                <w:div w:id="220481661">
                  <w:marLeft w:val="300"/>
                  <w:marRight w:val="0"/>
                  <w:marTop w:val="75"/>
                  <w:marBottom w:val="0"/>
                  <w:divBdr>
                    <w:top w:val="none" w:sz="0" w:space="0" w:color="auto"/>
                    <w:left w:val="none" w:sz="0" w:space="0" w:color="auto"/>
                    <w:bottom w:val="none" w:sz="0" w:space="0" w:color="auto"/>
                    <w:right w:val="none" w:sz="0" w:space="0" w:color="auto"/>
                  </w:divBdr>
                  <w:divsChild>
                    <w:div w:id="5445659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44149016">
              <w:marLeft w:val="0"/>
              <w:marRight w:val="0"/>
              <w:marTop w:val="150"/>
              <w:marBottom w:val="150"/>
              <w:divBdr>
                <w:top w:val="none" w:sz="0" w:space="0" w:color="auto"/>
                <w:left w:val="none" w:sz="0" w:space="0" w:color="auto"/>
                <w:bottom w:val="none" w:sz="0" w:space="0" w:color="auto"/>
                <w:right w:val="none" w:sz="0" w:space="0" w:color="auto"/>
              </w:divBdr>
              <w:divsChild>
                <w:div w:id="234898532">
                  <w:marLeft w:val="300"/>
                  <w:marRight w:val="0"/>
                  <w:marTop w:val="75"/>
                  <w:marBottom w:val="0"/>
                  <w:divBdr>
                    <w:top w:val="none" w:sz="0" w:space="0" w:color="auto"/>
                    <w:left w:val="none" w:sz="0" w:space="0" w:color="auto"/>
                    <w:bottom w:val="none" w:sz="0" w:space="0" w:color="auto"/>
                    <w:right w:val="none" w:sz="0" w:space="0" w:color="auto"/>
                  </w:divBdr>
                </w:div>
                <w:div w:id="2067097317">
                  <w:marLeft w:val="300"/>
                  <w:marRight w:val="0"/>
                  <w:marTop w:val="75"/>
                  <w:marBottom w:val="0"/>
                  <w:divBdr>
                    <w:top w:val="none" w:sz="0" w:space="0" w:color="auto"/>
                    <w:left w:val="none" w:sz="0" w:space="0" w:color="auto"/>
                    <w:bottom w:val="none" w:sz="0" w:space="0" w:color="auto"/>
                    <w:right w:val="none" w:sz="0" w:space="0" w:color="auto"/>
                  </w:divBdr>
                  <w:divsChild>
                    <w:div w:id="1024479084">
                      <w:marLeft w:val="750"/>
                      <w:marRight w:val="0"/>
                      <w:marTop w:val="0"/>
                      <w:marBottom w:val="0"/>
                      <w:divBdr>
                        <w:top w:val="none" w:sz="0" w:space="0" w:color="auto"/>
                        <w:left w:val="none" w:sz="0" w:space="0" w:color="auto"/>
                        <w:bottom w:val="none" w:sz="0" w:space="0" w:color="auto"/>
                        <w:right w:val="none" w:sz="0" w:space="0" w:color="auto"/>
                      </w:divBdr>
                    </w:div>
                  </w:divsChild>
                </w:div>
                <w:div w:id="1974435418">
                  <w:marLeft w:val="300"/>
                  <w:marRight w:val="0"/>
                  <w:marTop w:val="75"/>
                  <w:marBottom w:val="0"/>
                  <w:divBdr>
                    <w:top w:val="none" w:sz="0" w:space="0" w:color="auto"/>
                    <w:left w:val="none" w:sz="0" w:space="0" w:color="auto"/>
                    <w:bottom w:val="none" w:sz="0" w:space="0" w:color="auto"/>
                    <w:right w:val="none" w:sz="0" w:space="0" w:color="auto"/>
                  </w:divBdr>
                </w:div>
                <w:div w:id="999432033">
                  <w:marLeft w:val="300"/>
                  <w:marRight w:val="0"/>
                  <w:marTop w:val="75"/>
                  <w:marBottom w:val="0"/>
                  <w:divBdr>
                    <w:top w:val="none" w:sz="0" w:space="0" w:color="auto"/>
                    <w:left w:val="none" w:sz="0" w:space="0" w:color="auto"/>
                    <w:bottom w:val="none" w:sz="0" w:space="0" w:color="auto"/>
                    <w:right w:val="none" w:sz="0" w:space="0" w:color="auto"/>
                  </w:divBdr>
                  <w:divsChild>
                    <w:div w:id="1905487247">
                      <w:marLeft w:val="750"/>
                      <w:marRight w:val="0"/>
                      <w:marTop w:val="0"/>
                      <w:marBottom w:val="0"/>
                      <w:divBdr>
                        <w:top w:val="none" w:sz="0" w:space="0" w:color="auto"/>
                        <w:left w:val="none" w:sz="0" w:space="0" w:color="auto"/>
                        <w:bottom w:val="none" w:sz="0" w:space="0" w:color="auto"/>
                        <w:right w:val="none" w:sz="0" w:space="0" w:color="auto"/>
                      </w:divBdr>
                    </w:div>
                  </w:divsChild>
                </w:div>
                <w:div w:id="1665471512">
                  <w:marLeft w:val="300"/>
                  <w:marRight w:val="0"/>
                  <w:marTop w:val="75"/>
                  <w:marBottom w:val="0"/>
                  <w:divBdr>
                    <w:top w:val="none" w:sz="0" w:space="0" w:color="auto"/>
                    <w:left w:val="none" w:sz="0" w:space="0" w:color="auto"/>
                    <w:bottom w:val="none" w:sz="0" w:space="0" w:color="auto"/>
                    <w:right w:val="none" w:sz="0" w:space="0" w:color="auto"/>
                  </w:divBdr>
                </w:div>
                <w:div w:id="1539391519">
                  <w:marLeft w:val="300"/>
                  <w:marRight w:val="0"/>
                  <w:marTop w:val="75"/>
                  <w:marBottom w:val="0"/>
                  <w:divBdr>
                    <w:top w:val="none" w:sz="0" w:space="0" w:color="auto"/>
                    <w:left w:val="none" w:sz="0" w:space="0" w:color="auto"/>
                    <w:bottom w:val="none" w:sz="0" w:space="0" w:color="auto"/>
                    <w:right w:val="none" w:sz="0" w:space="0" w:color="auto"/>
                  </w:divBdr>
                  <w:divsChild>
                    <w:div w:id="1915048523">
                      <w:marLeft w:val="750"/>
                      <w:marRight w:val="0"/>
                      <w:marTop w:val="0"/>
                      <w:marBottom w:val="0"/>
                      <w:divBdr>
                        <w:top w:val="none" w:sz="0" w:space="0" w:color="auto"/>
                        <w:left w:val="none" w:sz="0" w:space="0" w:color="auto"/>
                        <w:bottom w:val="none" w:sz="0" w:space="0" w:color="auto"/>
                        <w:right w:val="none" w:sz="0" w:space="0" w:color="auto"/>
                      </w:divBdr>
                    </w:div>
                    <w:div w:id="550112142">
                      <w:marLeft w:val="750"/>
                      <w:marRight w:val="0"/>
                      <w:marTop w:val="0"/>
                      <w:marBottom w:val="0"/>
                      <w:divBdr>
                        <w:top w:val="none" w:sz="0" w:space="0" w:color="auto"/>
                        <w:left w:val="none" w:sz="0" w:space="0" w:color="auto"/>
                        <w:bottom w:val="none" w:sz="0" w:space="0" w:color="auto"/>
                        <w:right w:val="none" w:sz="0" w:space="0" w:color="auto"/>
                      </w:divBdr>
                    </w:div>
                  </w:divsChild>
                </w:div>
                <w:div w:id="213784302">
                  <w:marLeft w:val="300"/>
                  <w:marRight w:val="0"/>
                  <w:marTop w:val="75"/>
                  <w:marBottom w:val="0"/>
                  <w:divBdr>
                    <w:top w:val="none" w:sz="0" w:space="0" w:color="auto"/>
                    <w:left w:val="none" w:sz="0" w:space="0" w:color="auto"/>
                    <w:bottom w:val="none" w:sz="0" w:space="0" w:color="auto"/>
                    <w:right w:val="none" w:sz="0" w:space="0" w:color="auto"/>
                  </w:divBdr>
                </w:div>
                <w:div w:id="1504398616">
                  <w:marLeft w:val="300"/>
                  <w:marRight w:val="0"/>
                  <w:marTop w:val="75"/>
                  <w:marBottom w:val="0"/>
                  <w:divBdr>
                    <w:top w:val="none" w:sz="0" w:space="0" w:color="auto"/>
                    <w:left w:val="none" w:sz="0" w:space="0" w:color="auto"/>
                    <w:bottom w:val="none" w:sz="0" w:space="0" w:color="auto"/>
                    <w:right w:val="none" w:sz="0" w:space="0" w:color="auto"/>
                  </w:divBdr>
                  <w:divsChild>
                    <w:div w:id="970212102">
                      <w:marLeft w:val="750"/>
                      <w:marRight w:val="0"/>
                      <w:marTop w:val="0"/>
                      <w:marBottom w:val="0"/>
                      <w:divBdr>
                        <w:top w:val="none" w:sz="0" w:space="0" w:color="auto"/>
                        <w:left w:val="none" w:sz="0" w:space="0" w:color="auto"/>
                        <w:bottom w:val="none" w:sz="0" w:space="0" w:color="auto"/>
                        <w:right w:val="none" w:sz="0" w:space="0" w:color="auto"/>
                      </w:divBdr>
                    </w:div>
                  </w:divsChild>
                </w:div>
                <w:div w:id="994144356">
                  <w:marLeft w:val="300"/>
                  <w:marRight w:val="0"/>
                  <w:marTop w:val="75"/>
                  <w:marBottom w:val="0"/>
                  <w:divBdr>
                    <w:top w:val="none" w:sz="0" w:space="0" w:color="auto"/>
                    <w:left w:val="none" w:sz="0" w:space="0" w:color="auto"/>
                    <w:bottom w:val="none" w:sz="0" w:space="0" w:color="auto"/>
                    <w:right w:val="none" w:sz="0" w:space="0" w:color="auto"/>
                  </w:divBdr>
                  <w:divsChild>
                    <w:div w:id="883444029">
                      <w:marLeft w:val="750"/>
                      <w:marRight w:val="0"/>
                      <w:marTop w:val="0"/>
                      <w:marBottom w:val="0"/>
                      <w:divBdr>
                        <w:top w:val="none" w:sz="0" w:space="0" w:color="auto"/>
                        <w:left w:val="none" w:sz="0" w:space="0" w:color="auto"/>
                        <w:bottom w:val="none" w:sz="0" w:space="0" w:color="auto"/>
                        <w:right w:val="none" w:sz="0" w:space="0" w:color="auto"/>
                      </w:divBdr>
                    </w:div>
                  </w:divsChild>
                </w:div>
                <w:div w:id="1234923962">
                  <w:marLeft w:val="300"/>
                  <w:marRight w:val="0"/>
                  <w:marTop w:val="75"/>
                  <w:marBottom w:val="0"/>
                  <w:divBdr>
                    <w:top w:val="none" w:sz="0" w:space="0" w:color="auto"/>
                    <w:left w:val="none" w:sz="0" w:space="0" w:color="auto"/>
                    <w:bottom w:val="none" w:sz="0" w:space="0" w:color="auto"/>
                    <w:right w:val="none" w:sz="0" w:space="0" w:color="auto"/>
                  </w:divBdr>
                  <w:divsChild>
                    <w:div w:id="1511409123">
                      <w:marLeft w:val="750"/>
                      <w:marRight w:val="0"/>
                      <w:marTop w:val="0"/>
                      <w:marBottom w:val="0"/>
                      <w:divBdr>
                        <w:top w:val="none" w:sz="0" w:space="0" w:color="auto"/>
                        <w:left w:val="none" w:sz="0" w:space="0" w:color="auto"/>
                        <w:bottom w:val="none" w:sz="0" w:space="0" w:color="auto"/>
                        <w:right w:val="none" w:sz="0" w:space="0" w:color="auto"/>
                      </w:divBdr>
                    </w:div>
                    <w:div w:id="526918171">
                      <w:marLeft w:val="750"/>
                      <w:marRight w:val="0"/>
                      <w:marTop w:val="0"/>
                      <w:marBottom w:val="0"/>
                      <w:divBdr>
                        <w:top w:val="none" w:sz="0" w:space="0" w:color="auto"/>
                        <w:left w:val="none" w:sz="0" w:space="0" w:color="auto"/>
                        <w:bottom w:val="none" w:sz="0" w:space="0" w:color="auto"/>
                        <w:right w:val="none" w:sz="0" w:space="0" w:color="auto"/>
                      </w:divBdr>
                    </w:div>
                    <w:div w:id="185221272">
                      <w:marLeft w:val="750"/>
                      <w:marRight w:val="0"/>
                      <w:marTop w:val="0"/>
                      <w:marBottom w:val="0"/>
                      <w:divBdr>
                        <w:top w:val="none" w:sz="0" w:space="0" w:color="auto"/>
                        <w:left w:val="none" w:sz="0" w:space="0" w:color="auto"/>
                        <w:bottom w:val="none" w:sz="0" w:space="0" w:color="auto"/>
                        <w:right w:val="none" w:sz="0" w:space="0" w:color="auto"/>
                      </w:divBdr>
                    </w:div>
                    <w:div w:id="281153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71517202">
              <w:marLeft w:val="0"/>
              <w:marRight w:val="0"/>
              <w:marTop w:val="150"/>
              <w:marBottom w:val="150"/>
              <w:divBdr>
                <w:top w:val="none" w:sz="0" w:space="0" w:color="auto"/>
                <w:left w:val="none" w:sz="0" w:space="0" w:color="auto"/>
                <w:bottom w:val="none" w:sz="0" w:space="0" w:color="auto"/>
                <w:right w:val="none" w:sz="0" w:space="0" w:color="auto"/>
              </w:divBdr>
              <w:divsChild>
                <w:div w:id="501051036">
                  <w:marLeft w:val="300"/>
                  <w:marRight w:val="0"/>
                  <w:marTop w:val="75"/>
                  <w:marBottom w:val="0"/>
                  <w:divBdr>
                    <w:top w:val="none" w:sz="0" w:space="0" w:color="auto"/>
                    <w:left w:val="none" w:sz="0" w:space="0" w:color="auto"/>
                    <w:bottom w:val="none" w:sz="0" w:space="0" w:color="auto"/>
                    <w:right w:val="none" w:sz="0" w:space="0" w:color="auto"/>
                  </w:divBdr>
                  <w:divsChild>
                    <w:div w:id="608007147">
                      <w:marLeft w:val="750"/>
                      <w:marRight w:val="0"/>
                      <w:marTop w:val="0"/>
                      <w:marBottom w:val="0"/>
                      <w:divBdr>
                        <w:top w:val="none" w:sz="0" w:space="0" w:color="auto"/>
                        <w:left w:val="none" w:sz="0" w:space="0" w:color="auto"/>
                        <w:bottom w:val="none" w:sz="0" w:space="0" w:color="auto"/>
                        <w:right w:val="none" w:sz="0" w:space="0" w:color="auto"/>
                      </w:divBdr>
                    </w:div>
                  </w:divsChild>
                </w:div>
                <w:div w:id="2094430542">
                  <w:marLeft w:val="300"/>
                  <w:marRight w:val="0"/>
                  <w:marTop w:val="75"/>
                  <w:marBottom w:val="0"/>
                  <w:divBdr>
                    <w:top w:val="none" w:sz="0" w:space="0" w:color="auto"/>
                    <w:left w:val="none" w:sz="0" w:space="0" w:color="auto"/>
                    <w:bottom w:val="none" w:sz="0" w:space="0" w:color="auto"/>
                    <w:right w:val="none" w:sz="0" w:space="0" w:color="auto"/>
                  </w:divBdr>
                </w:div>
                <w:div w:id="1646078880">
                  <w:marLeft w:val="300"/>
                  <w:marRight w:val="0"/>
                  <w:marTop w:val="75"/>
                  <w:marBottom w:val="0"/>
                  <w:divBdr>
                    <w:top w:val="none" w:sz="0" w:space="0" w:color="auto"/>
                    <w:left w:val="none" w:sz="0" w:space="0" w:color="auto"/>
                    <w:bottom w:val="none" w:sz="0" w:space="0" w:color="auto"/>
                    <w:right w:val="none" w:sz="0" w:space="0" w:color="auto"/>
                  </w:divBdr>
                </w:div>
                <w:div w:id="1682006374">
                  <w:marLeft w:val="300"/>
                  <w:marRight w:val="0"/>
                  <w:marTop w:val="75"/>
                  <w:marBottom w:val="0"/>
                  <w:divBdr>
                    <w:top w:val="none" w:sz="0" w:space="0" w:color="auto"/>
                    <w:left w:val="none" w:sz="0" w:space="0" w:color="auto"/>
                    <w:bottom w:val="none" w:sz="0" w:space="0" w:color="auto"/>
                    <w:right w:val="none" w:sz="0" w:space="0" w:color="auto"/>
                  </w:divBdr>
                  <w:divsChild>
                    <w:div w:id="886993120">
                      <w:marLeft w:val="750"/>
                      <w:marRight w:val="0"/>
                      <w:marTop w:val="0"/>
                      <w:marBottom w:val="0"/>
                      <w:divBdr>
                        <w:top w:val="none" w:sz="0" w:space="0" w:color="auto"/>
                        <w:left w:val="none" w:sz="0" w:space="0" w:color="auto"/>
                        <w:bottom w:val="none" w:sz="0" w:space="0" w:color="auto"/>
                        <w:right w:val="none" w:sz="0" w:space="0" w:color="auto"/>
                      </w:divBdr>
                    </w:div>
                  </w:divsChild>
                </w:div>
                <w:div w:id="669914139">
                  <w:marLeft w:val="300"/>
                  <w:marRight w:val="0"/>
                  <w:marTop w:val="75"/>
                  <w:marBottom w:val="0"/>
                  <w:divBdr>
                    <w:top w:val="none" w:sz="0" w:space="0" w:color="auto"/>
                    <w:left w:val="none" w:sz="0" w:space="0" w:color="auto"/>
                    <w:bottom w:val="none" w:sz="0" w:space="0" w:color="auto"/>
                    <w:right w:val="none" w:sz="0" w:space="0" w:color="auto"/>
                  </w:divBdr>
                  <w:divsChild>
                    <w:div w:id="697396330">
                      <w:marLeft w:val="750"/>
                      <w:marRight w:val="0"/>
                      <w:marTop w:val="0"/>
                      <w:marBottom w:val="0"/>
                      <w:divBdr>
                        <w:top w:val="none" w:sz="0" w:space="0" w:color="auto"/>
                        <w:left w:val="none" w:sz="0" w:space="0" w:color="auto"/>
                        <w:bottom w:val="none" w:sz="0" w:space="0" w:color="auto"/>
                        <w:right w:val="none" w:sz="0" w:space="0" w:color="auto"/>
                      </w:divBdr>
                    </w:div>
                    <w:div w:id="1285188463">
                      <w:marLeft w:val="750"/>
                      <w:marRight w:val="0"/>
                      <w:marTop w:val="0"/>
                      <w:marBottom w:val="0"/>
                      <w:divBdr>
                        <w:top w:val="none" w:sz="0" w:space="0" w:color="auto"/>
                        <w:left w:val="none" w:sz="0" w:space="0" w:color="auto"/>
                        <w:bottom w:val="none" w:sz="0" w:space="0" w:color="auto"/>
                        <w:right w:val="none" w:sz="0" w:space="0" w:color="auto"/>
                      </w:divBdr>
                    </w:div>
                  </w:divsChild>
                </w:div>
                <w:div w:id="1169516597">
                  <w:marLeft w:val="300"/>
                  <w:marRight w:val="0"/>
                  <w:marTop w:val="75"/>
                  <w:marBottom w:val="0"/>
                  <w:divBdr>
                    <w:top w:val="none" w:sz="0" w:space="0" w:color="auto"/>
                    <w:left w:val="none" w:sz="0" w:space="0" w:color="auto"/>
                    <w:bottom w:val="none" w:sz="0" w:space="0" w:color="auto"/>
                    <w:right w:val="none" w:sz="0" w:space="0" w:color="auto"/>
                  </w:divBdr>
                  <w:divsChild>
                    <w:div w:id="1562979780">
                      <w:marLeft w:val="750"/>
                      <w:marRight w:val="0"/>
                      <w:marTop w:val="0"/>
                      <w:marBottom w:val="0"/>
                      <w:divBdr>
                        <w:top w:val="none" w:sz="0" w:space="0" w:color="auto"/>
                        <w:left w:val="none" w:sz="0" w:space="0" w:color="auto"/>
                        <w:bottom w:val="none" w:sz="0" w:space="0" w:color="auto"/>
                        <w:right w:val="none" w:sz="0" w:space="0" w:color="auto"/>
                      </w:divBdr>
                    </w:div>
                  </w:divsChild>
                </w:div>
                <w:div w:id="1579514526">
                  <w:marLeft w:val="300"/>
                  <w:marRight w:val="0"/>
                  <w:marTop w:val="75"/>
                  <w:marBottom w:val="0"/>
                  <w:divBdr>
                    <w:top w:val="none" w:sz="0" w:space="0" w:color="auto"/>
                    <w:left w:val="none" w:sz="0" w:space="0" w:color="auto"/>
                    <w:bottom w:val="none" w:sz="0" w:space="0" w:color="auto"/>
                    <w:right w:val="none" w:sz="0" w:space="0" w:color="auto"/>
                  </w:divBdr>
                  <w:divsChild>
                    <w:div w:id="17114955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97258">
      <w:bodyDiv w:val="1"/>
      <w:marLeft w:val="0"/>
      <w:marRight w:val="0"/>
      <w:marTop w:val="0"/>
      <w:marBottom w:val="0"/>
      <w:divBdr>
        <w:top w:val="none" w:sz="0" w:space="0" w:color="auto"/>
        <w:left w:val="none" w:sz="0" w:space="0" w:color="auto"/>
        <w:bottom w:val="none" w:sz="0" w:space="0" w:color="auto"/>
        <w:right w:val="none" w:sz="0" w:space="0" w:color="auto"/>
      </w:divBdr>
      <w:divsChild>
        <w:div w:id="1161778031">
          <w:marLeft w:val="0"/>
          <w:marRight w:val="0"/>
          <w:marTop w:val="0"/>
          <w:marBottom w:val="0"/>
          <w:divBdr>
            <w:top w:val="none" w:sz="0" w:space="0" w:color="auto"/>
            <w:left w:val="none" w:sz="0" w:space="0" w:color="auto"/>
            <w:bottom w:val="none" w:sz="0" w:space="0" w:color="auto"/>
            <w:right w:val="none" w:sz="0" w:space="0" w:color="auto"/>
          </w:divBdr>
          <w:divsChild>
            <w:div w:id="1051541293">
              <w:marLeft w:val="0"/>
              <w:marRight w:val="0"/>
              <w:marTop w:val="150"/>
              <w:marBottom w:val="150"/>
              <w:divBdr>
                <w:top w:val="none" w:sz="0" w:space="0" w:color="auto"/>
                <w:left w:val="none" w:sz="0" w:space="0" w:color="auto"/>
                <w:bottom w:val="none" w:sz="0" w:space="0" w:color="auto"/>
                <w:right w:val="none" w:sz="0" w:space="0" w:color="auto"/>
              </w:divBdr>
              <w:divsChild>
                <w:div w:id="1546257016">
                  <w:marLeft w:val="300"/>
                  <w:marRight w:val="0"/>
                  <w:marTop w:val="75"/>
                  <w:marBottom w:val="0"/>
                  <w:divBdr>
                    <w:top w:val="none" w:sz="0" w:space="0" w:color="auto"/>
                    <w:left w:val="none" w:sz="0" w:space="0" w:color="auto"/>
                    <w:bottom w:val="none" w:sz="0" w:space="0" w:color="auto"/>
                    <w:right w:val="none" w:sz="0" w:space="0" w:color="auto"/>
                  </w:divBdr>
                  <w:divsChild>
                    <w:div w:id="1715235493">
                      <w:marLeft w:val="750"/>
                      <w:marRight w:val="0"/>
                      <w:marTop w:val="0"/>
                      <w:marBottom w:val="0"/>
                      <w:divBdr>
                        <w:top w:val="none" w:sz="0" w:space="0" w:color="auto"/>
                        <w:left w:val="none" w:sz="0" w:space="0" w:color="auto"/>
                        <w:bottom w:val="none" w:sz="0" w:space="0" w:color="auto"/>
                        <w:right w:val="none" w:sz="0" w:space="0" w:color="auto"/>
                      </w:divBdr>
                    </w:div>
                  </w:divsChild>
                </w:div>
                <w:div w:id="1717465068">
                  <w:marLeft w:val="300"/>
                  <w:marRight w:val="0"/>
                  <w:marTop w:val="75"/>
                  <w:marBottom w:val="0"/>
                  <w:divBdr>
                    <w:top w:val="none" w:sz="0" w:space="0" w:color="auto"/>
                    <w:left w:val="none" w:sz="0" w:space="0" w:color="auto"/>
                    <w:bottom w:val="none" w:sz="0" w:space="0" w:color="auto"/>
                    <w:right w:val="none" w:sz="0" w:space="0" w:color="auto"/>
                  </w:divBdr>
                  <w:divsChild>
                    <w:div w:id="775976516">
                      <w:marLeft w:val="750"/>
                      <w:marRight w:val="0"/>
                      <w:marTop w:val="0"/>
                      <w:marBottom w:val="0"/>
                      <w:divBdr>
                        <w:top w:val="none" w:sz="0" w:space="0" w:color="auto"/>
                        <w:left w:val="none" w:sz="0" w:space="0" w:color="auto"/>
                        <w:bottom w:val="none" w:sz="0" w:space="0" w:color="auto"/>
                        <w:right w:val="none" w:sz="0" w:space="0" w:color="auto"/>
                      </w:divBdr>
                    </w:div>
                    <w:div w:id="699402038">
                      <w:marLeft w:val="750"/>
                      <w:marRight w:val="0"/>
                      <w:marTop w:val="0"/>
                      <w:marBottom w:val="0"/>
                      <w:divBdr>
                        <w:top w:val="none" w:sz="0" w:space="0" w:color="auto"/>
                        <w:left w:val="none" w:sz="0" w:space="0" w:color="auto"/>
                        <w:bottom w:val="none" w:sz="0" w:space="0" w:color="auto"/>
                        <w:right w:val="none" w:sz="0" w:space="0" w:color="auto"/>
                      </w:divBdr>
                    </w:div>
                    <w:div w:id="513615470">
                      <w:marLeft w:val="750"/>
                      <w:marRight w:val="0"/>
                      <w:marTop w:val="0"/>
                      <w:marBottom w:val="0"/>
                      <w:divBdr>
                        <w:top w:val="none" w:sz="0" w:space="0" w:color="auto"/>
                        <w:left w:val="none" w:sz="0" w:space="0" w:color="auto"/>
                        <w:bottom w:val="none" w:sz="0" w:space="0" w:color="auto"/>
                        <w:right w:val="none" w:sz="0" w:space="0" w:color="auto"/>
                      </w:divBdr>
                    </w:div>
                  </w:divsChild>
                </w:div>
                <w:div w:id="1330905996">
                  <w:marLeft w:val="300"/>
                  <w:marRight w:val="0"/>
                  <w:marTop w:val="75"/>
                  <w:marBottom w:val="0"/>
                  <w:divBdr>
                    <w:top w:val="none" w:sz="0" w:space="0" w:color="auto"/>
                    <w:left w:val="none" w:sz="0" w:space="0" w:color="auto"/>
                    <w:bottom w:val="none" w:sz="0" w:space="0" w:color="auto"/>
                    <w:right w:val="none" w:sz="0" w:space="0" w:color="auto"/>
                  </w:divBdr>
                  <w:divsChild>
                    <w:div w:id="1512992798">
                      <w:marLeft w:val="750"/>
                      <w:marRight w:val="0"/>
                      <w:marTop w:val="0"/>
                      <w:marBottom w:val="0"/>
                      <w:divBdr>
                        <w:top w:val="none" w:sz="0" w:space="0" w:color="auto"/>
                        <w:left w:val="none" w:sz="0" w:space="0" w:color="auto"/>
                        <w:bottom w:val="none" w:sz="0" w:space="0" w:color="auto"/>
                        <w:right w:val="none" w:sz="0" w:space="0" w:color="auto"/>
                      </w:divBdr>
                    </w:div>
                  </w:divsChild>
                </w:div>
                <w:div w:id="2048525464">
                  <w:marLeft w:val="300"/>
                  <w:marRight w:val="0"/>
                  <w:marTop w:val="75"/>
                  <w:marBottom w:val="0"/>
                  <w:divBdr>
                    <w:top w:val="none" w:sz="0" w:space="0" w:color="auto"/>
                    <w:left w:val="none" w:sz="0" w:space="0" w:color="auto"/>
                    <w:bottom w:val="none" w:sz="0" w:space="0" w:color="auto"/>
                    <w:right w:val="none" w:sz="0" w:space="0" w:color="auto"/>
                  </w:divBdr>
                  <w:divsChild>
                    <w:div w:id="5276403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01388945">
              <w:marLeft w:val="0"/>
              <w:marRight w:val="0"/>
              <w:marTop w:val="150"/>
              <w:marBottom w:val="150"/>
              <w:divBdr>
                <w:top w:val="none" w:sz="0" w:space="0" w:color="auto"/>
                <w:left w:val="none" w:sz="0" w:space="0" w:color="auto"/>
                <w:bottom w:val="none" w:sz="0" w:space="0" w:color="auto"/>
                <w:right w:val="none" w:sz="0" w:space="0" w:color="auto"/>
              </w:divBdr>
              <w:divsChild>
                <w:div w:id="1275555310">
                  <w:marLeft w:val="300"/>
                  <w:marRight w:val="0"/>
                  <w:marTop w:val="75"/>
                  <w:marBottom w:val="0"/>
                  <w:divBdr>
                    <w:top w:val="none" w:sz="0" w:space="0" w:color="auto"/>
                    <w:left w:val="none" w:sz="0" w:space="0" w:color="auto"/>
                    <w:bottom w:val="none" w:sz="0" w:space="0" w:color="auto"/>
                    <w:right w:val="none" w:sz="0" w:space="0" w:color="auto"/>
                  </w:divBdr>
                </w:div>
                <w:div w:id="687945749">
                  <w:marLeft w:val="300"/>
                  <w:marRight w:val="0"/>
                  <w:marTop w:val="75"/>
                  <w:marBottom w:val="0"/>
                  <w:divBdr>
                    <w:top w:val="none" w:sz="0" w:space="0" w:color="auto"/>
                    <w:left w:val="none" w:sz="0" w:space="0" w:color="auto"/>
                    <w:bottom w:val="none" w:sz="0" w:space="0" w:color="auto"/>
                    <w:right w:val="none" w:sz="0" w:space="0" w:color="auto"/>
                  </w:divBdr>
                  <w:divsChild>
                    <w:div w:id="2068796602">
                      <w:marLeft w:val="750"/>
                      <w:marRight w:val="0"/>
                      <w:marTop w:val="0"/>
                      <w:marBottom w:val="0"/>
                      <w:divBdr>
                        <w:top w:val="none" w:sz="0" w:space="0" w:color="auto"/>
                        <w:left w:val="none" w:sz="0" w:space="0" w:color="auto"/>
                        <w:bottom w:val="none" w:sz="0" w:space="0" w:color="auto"/>
                        <w:right w:val="none" w:sz="0" w:space="0" w:color="auto"/>
                      </w:divBdr>
                    </w:div>
                    <w:div w:id="1955205763">
                      <w:marLeft w:val="750"/>
                      <w:marRight w:val="0"/>
                      <w:marTop w:val="0"/>
                      <w:marBottom w:val="0"/>
                      <w:divBdr>
                        <w:top w:val="none" w:sz="0" w:space="0" w:color="auto"/>
                        <w:left w:val="none" w:sz="0" w:space="0" w:color="auto"/>
                        <w:bottom w:val="none" w:sz="0" w:space="0" w:color="auto"/>
                        <w:right w:val="none" w:sz="0" w:space="0" w:color="auto"/>
                      </w:divBdr>
                    </w:div>
                  </w:divsChild>
                </w:div>
                <w:div w:id="1041898076">
                  <w:marLeft w:val="300"/>
                  <w:marRight w:val="0"/>
                  <w:marTop w:val="75"/>
                  <w:marBottom w:val="0"/>
                  <w:divBdr>
                    <w:top w:val="none" w:sz="0" w:space="0" w:color="auto"/>
                    <w:left w:val="none" w:sz="0" w:space="0" w:color="auto"/>
                    <w:bottom w:val="none" w:sz="0" w:space="0" w:color="auto"/>
                    <w:right w:val="none" w:sz="0" w:space="0" w:color="auto"/>
                  </w:divBdr>
                  <w:divsChild>
                    <w:div w:id="378285341">
                      <w:marLeft w:val="750"/>
                      <w:marRight w:val="0"/>
                      <w:marTop w:val="0"/>
                      <w:marBottom w:val="0"/>
                      <w:divBdr>
                        <w:top w:val="none" w:sz="0" w:space="0" w:color="auto"/>
                        <w:left w:val="none" w:sz="0" w:space="0" w:color="auto"/>
                        <w:bottom w:val="none" w:sz="0" w:space="0" w:color="auto"/>
                        <w:right w:val="none" w:sz="0" w:space="0" w:color="auto"/>
                      </w:divBdr>
                    </w:div>
                  </w:divsChild>
                </w:div>
                <w:div w:id="448398546">
                  <w:marLeft w:val="300"/>
                  <w:marRight w:val="0"/>
                  <w:marTop w:val="75"/>
                  <w:marBottom w:val="0"/>
                  <w:divBdr>
                    <w:top w:val="none" w:sz="0" w:space="0" w:color="auto"/>
                    <w:left w:val="none" w:sz="0" w:space="0" w:color="auto"/>
                    <w:bottom w:val="none" w:sz="0" w:space="0" w:color="auto"/>
                    <w:right w:val="none" w:sz="0" w:space="0" w:color="auto"/>
                  </w:divBdr>
                  <w:divsChild>
                    <w:div w:id="942231101">
                      <w:marLeft w:val="750"/>
                      <w:marRight w:val="0"/>
                      <w:marTop w:val="0"/>
                      <w:marBottom w:val="0"/>
                      <w:divBdr>
                        <w:top w:val="none" w:sz="0" w:space="0" w:color="auto"/>
                        <w:left w:val="none" w:sz="0" w:space="0" w:color="auto"/>
                        <w:bottom w:val="none" w:sz="0" w:space="0" w:color="auto"/>
                        <w:right w:val="none" w:sz="0" w:space="0" w:color="auto"/>
                      </w:divBdr>
                    </w:div>
                  </w:divsChild>
                </w:div>
                <w:div w:id="1607616186">
                  <w:marLeft w:val="300"/>
                  <w:marRight w:val="0"/>
                  <w:marTop w:val="75"/>
                  <w:marBottom w:val="0"/>
                  <w:divBdr>
                    <w:top w:val="none" w:sz="0" w:space="0" w:color="auto"/>
                    <w:left w:val="none" w:sz="0" w:space="0" w:color="auto"/>
                    <w:bottom w:val="none" w:sz="0" w:space="0" w:color="auto"/>
                    <w:right w:val="none" w:sz="0" w:space="0" w:color="auto"/>
                  </w:divBdr>
                  <w:divsChild>
                    <w:div w:id="1896507622">
                      <w:marLeft w:val="750"/>
                      <w:marRight w:val="0"/>
                      <w:marTop w:val="0"/>
                      <w:marBottom w:val="0"/>
                      <w:divBdr>
                        <w:top w:val="none" w:sz="0" w:space="0" w:color="auto"/>
                        <w:left w:val="none" w:sz="0" w:space="0" w:color="auto"/>
                        <w:bottom w:val="none" w:sz="0" w:space="0" w:color="auto"/>
                        <w:right w:val="none" w:sz="0" w:space="0" w:color="auto"/>
                      </w:divBdr>
                    </w:div>
                  </w:divsChild>
                </w:div>
                <w:div w:id="1666198770">
                  <w:marLeft w:val="300"/>
                  <w:marRight w:val="0"/>
                  <w:marTop w:val="75"/>
                  <w:marBottom w:val="0"/>
                  <w:divBdr>
                    <w:top w:val="none" w:sz="0" w:space="0" w:color="auto"/>
                    <w:left w:val="none" w:sz="0" w:space="0" w:color="auto"/>
                    <w:bottom w:val="none" w:sz="0" w:space="0" w:color="auto"/>
                    <w:right w:val="none" w:sz="0" w:space="0" w:color="auto"/>
                  </w:divBdr>
                  <w:divsChild>
                    <w:div w:id="1582834366">
                      <w:marLeft w:val="750"/>
                      <w:marRight w:val="0"/>
                      <w:marTop w:val="0"/>
                      <w:marBottom w:val="0"/>
                      <w:divBdr>
                        <w:top w:val="none" w:sz="0" w:space="0" w:color="auto"/>
                        <w:left w:val="none" w:sz="0" w:space="0" w:color="auto"/>
                        <w:bottom w:val="none" w:sz="0" w:space="0" w:color="auto"/>
                        <w:right w:val="none" w:sz="0" w:space="0" w:color="auto"/>
                      </w:divBdr>
                    </w:div>
                  </w:divsChild>
                </w:div>
                <w:div w:id="93718201">
                  <w:marLeft w:val="300"/>
                  <w:marRight w:val="0"/>
                  <w:marTop w:val="75"/>
                  <w:marBottom w:val="0"/>
                  <w:divBdr>
                    <w:top w:val="none" w:sz="0" w:space="0" w:color="auto"/>
                    <w:left w:val="none" w:sz="0" w:space="0" w:color="auto"/>
                    <w:bottom w:val="none" w:sz="0" w:space="0" w:color="auto"/>
                    <w:right w:val="none" w:sz="0" w:space="0" w:color="auto"/>
                  </w:divBdr>
                  <w:divsChild>
                    <w:div w:id="1132134922">
                      <w:marLeft w:val="750"/>
                      <w:marRight w:val="0"/>
                      <w:marTop w:val="0"/>
                      <w:marBottom w:val="0"/>
                      <w:divBdr>
                        <w:top w:val="none" w:sz="0" w:space="0" w:color="auto"/>
                        <w:left w:val="none" w:sz="0" w:space="0" w:color="auto"/>
                        <w:bottom w:val="none" w:sz="0" w:space="0" w:color="auto"/>
                        <w:right w:val="none" w:sz="0" w:space="0" w:color="auto"/>
                      </w:divBdr>
                    </w:div>
                    <w:div w:id="1130051798">
                      <w:marLeft w:val="750"/>
                      <w:marRight w:val="0"/>
                      <w:marTop w:val="0"/>
                      <w:marBottom w:val="0"/>
                      <w:divBdr>
                        <w:top w:val="none" w:sz="0" w:space="0" w:color="auto"/>
                        <w:left w:val="none" w:sz="0" w:space="0" w:color="auto"/>
                        <w:bottom w:val="none" w:sz="0" w:space="0" w:color="auto"/>
                        <w:right w:val="none" w:sz="0" w:space="0" w:color="auto"/>
                      </w:divBdr>
                    </w:div>
                  </w:divsChild>
                </w:div>
                <w:div w:id="1968466431">
                  <w:marLeft w:val="300"/>
                  <w:marRight w:val="0"/>
                  <w:marTop w:val="75"/>
                  <w:marBottom w:val="0"/>
                  <w:divBdr>
                    <w:top w:val="none" w:sz="0" w:space="0" w:color="auto"/>
                    <w:left w:val="none" w:sz="0" w:space="0" w:color="auto"/>
                    <w:bottom w:val="none" w:sz="0" w:space="0" w:color="auto"/>
                    <w:right w:val="none" w:sz="0" w:space="0" w:color="auto"/>
                  </w:divBdr>
                </w:div>
                <w:div w:id="1764836241">
                  <w:marLeft w:val="300"/>
                  <w:marRight w:val="0"/>
                  <w:marTop w:val="75"/>
                  <w:marBottom w:val="0"/>
                  <w:divBdr>
                    <w:top w:val="none" w:sz="0" w:space="0" w:color="auto"/>
                    <w:left w:val="none" w:sz="0" w:space="0" w:color="auto"/>
                    <w:bottom w:val="none" w:sz="0" w:space="0" w:color="auto"/>
                    <w:right w:val="none" w:sz="0" w:space="0" w:color="auto"/>
                  </w:divBdr>
                  <w:divsChild>
                    <w:div w:id="351155409">
                      <w:marLeft w:val="750"/>
                      <w:marRight w:val="0"/>
                      <w:marTop w:val="0"/>
                      <w:marBottom w:val="0"/>
                      <w:divBdr>
                        <w:top w:val="none" w:sz="0" w:space="0" w:color="auto"/>
                        <w:left w:val="none" w:sz="0" w:space="0" w:color="auto"/>
                        <w:bottom w:val="none" w:sz="0" w:space="0" w:color="auto"/>
                        <w:right w:val="none" w:sz="0" w:space="0" w:color="auto"/>
                      </w:divBdr>
                    </w:div>
                    <w:div w:id="1525023790">
                      <w:marLeft w:val="750"/>
                      <w:marRight w:val="0"/>
                      <w:marTop w:val="0"/>
                      <w:marBottom w:val="0"/>
                      <w:divBdr>
                        <w:top w:val="none" w:sz="0" w:space="0" w:color="auto"/>
                        <w:left w:val="none" w:sz="0" w:space="0" w:color="auto"/>
                        <w:bottom w:val="none" w:sz="0" w:space="0" w:color="auto"/>
                        <w:right w:val="none" w:sz="0" w:space="0" w:color="auto"/>
                      </w:divBdr>
                    </w:div>
                  </w:divsChild>
                </w:div>
                <w:div w:id="1552233839">
                  <w:marLeft w:val="300"/>
                  <w:marRight w:val="0"/>
                  <w:marTop w:val="75"/>
                  <w:marBottom w:val="0"/>
                  <w:divBdr>
                    <w:top w:val="none" w:sz="0" w:space="0" w:color="auto"/>
                    <w:left w:val="none" w:sz="0" w:space="0" w:color="auto"/>
                    <w:bottom w:val="none" w:sz="0" w:space="0" w:color="auto"/>
                    <w:right w:val="none" w:sz="0" w:space="0" w:color="auto"/>
                  </w:divBdr>
                  <w:divsChild>
                    <w:div w:id="711417558">
                      <w:marLeft w:val="750"/>
                      <w:marRight w:val="0"/>
                      <w:marTop w:val="0"/>
                      <w:marBottom w:val="0"/>
                      <w:divBdr>
                        <w:top w:val="none" w:sz="0" w:space="0" w:color="auto"/>
                        <w:left w:val="none" w:sz="0" w:space="0" w:color="auto"/>
                        <w:bottom w:val="none" w:sz="0" w:space="0" w:color="auto"/>
                        <w:right w:val="none" w:sz="0" w:space="0" w:color="auto"/>
                      </w:divBdr>
                    </w:div>
                  </w:divsChild>
                </w:div>
                <w:div w:id="1030572016">
                  <w:marLeft w:val="300"/>
                  <w:marRight w:val="0"/>
                  <w:marTop w:val="75"/>
                  <w:marBottom w:val="0"/>
                  <w:divBdr>
                    <w:top w:val="none" w:sz="0" w:space="0" w:color="auto"/>
                    <w:left w:val="none" w:sz="0" w:space="0" w:color="auto"/>
                    <w:bottom w:val="none" w:sz="0" w:space="0" w:color="auto"/>
                    <w:right w:val="none" w:sz="0" w:space="0" w:color="auto"/>
                  </w:divBdr>
                  <w:divsChild>
                    <w:div w:id="134958988">
                      <w:marLeft w:val="750"/>
                      <w:marRight w:val="0"/>
                      <w:marTop w:val="0"/>
                      <w:marBottom w:val="0"/>
                      <w:divBdr>
                        <w:top w:val="none" w:sz="0" w:space="0" w:color="auto"/>
                        <w:left w:val="none" w:sz="0" w:space="0" w:color="auto"/>
                        <w:bottom w:val="none" w:sz="0" w:space="0" w:color="auto"/>
                        <w:right w:val="none" w:sz="0" w:space="0" w:color="auto"/>
                      </w:divBdr>
                    </w:div>
                    <w:div w:id="1250458475">
                      <w:marLeft w:val="750"/>
                      <w:marRight w:val="0"/>
                      <w:marTop w:val="0"/>
                      <w:marBottom w:val="0"/>
                      <w:divBdr>
                        <w:top w:val="none" w:sz="0" w:space="0" w:color="auto"/>
                        <w:left w:val="none" w:sz="0" w:space="0" w:color="auto"/>
                        <w:bottom w:val="none" w:sz="0" w:space="0" w:color="auto"/>
                        <w:right w:val="none" w:sz="0" w:space="0" w:color="auto"/>
                      </w:divBdr>
                    </w:div>
                    <w:div w:id="1887832820">
                      <w:marLeft w:val="750"/>
                      <w:marRight w:val="0"/>
                      <w:marTop w:val="0"/>
                      <w:marBottom w:val="0"/>
                      <w:divBdr>
                        <w:top w:val="none" w:sz="0" w:space="0" w:color="auto"/>
                        <w:left w:val="none" w:sz="0" w:space="0" w:color="auto"/>
                        <w:bottom w:val="none" w:sz="0" w:space="0" w:color="auto"/>
                        <w:right w:val="none" w:sz="0" w:space="0" w:color="auto"/>
                      </w:divBdr>
                    </w:div>
                  </w:divsChild>
                </w:div>
                <w:div w:id="1117258476">
                  <w:marLeft w:val="300"/>
                  <w:marRight w:val="0"/>
                  <w:marTop w:val="75"/>
                  <w:marBottom w:val="0"/>
                  <w:divBdr>
                    <w:top w:val="none" w:sz="0" w:space="0" w:color="auto"/>
                    <w:left w:val="none" w:sz="0" w:space="0" w:color="auto"/>
                    <w:bottom w:val="none" w:sz="0" w:space="0" w:color="auto"/>
                    <w:right w:val="none" w:sz="0" w:space="0" w:color="auto"/>
                  </w:divBdr>
                  <w:divsChild>
                    <w:div w:id="1612323970">
                      <w:marLeft w:val="750"/>
                      <w:marRight w:val="0"/>
                      <w:marTop w:val="0"/>
                      <w:marBottom w:val="0"/>
                      <w:divBdr>
                        <w:top w:val="none" w:sz="0" w:space="0" w:color="auto"/>
                        <w:left w:val="none" w:sz="0" w:space="0" w:color="auto"/>
                        <w:bottom w:val="none" w:sz="0" w:space="0" w:color="auto"/>
                        <w:right w:val="none" w:sz="0" w:space="0" w:color="auto"/>
                      </w:divBdr>
                    </w:div>
                  </w:divsChild>
                </w:div>
                <w:div w:id="1063673249">
                  <w:marLeft w:val="300"/>
                  <w:marRight w:val="0"/>
                  <w:marTop w:val="75"/>
                  <w:marBottom w:val="0"/>
                  <w:divBdr>
                    <w:top w:val="none" w:sz="0" w:space="0" w:color="auto"/>
                    <w:left w:val="none" w:sz="0" w:space="0" w:color="auto"/>
                    <w:bottom w:val="none" w:sz="0" w:space="0" w:color="auto"/>
                    <w:right w:val="none" w:sz="0" w:space="0" w:color="auto"/>
                  </w:divBdr>
                  <w:divsChild>
                    <w:div w:id="252469016">
                      <w:marLeft w:val="750"/>
                      <w:marRight w:val="0"/>
                      <w:marTop w:val="0"/>
                      <w:marBottom w:val="0"/>
                      <w:divBdr>
                        <w:top w:val="none" w:sz="0" w:space="0" w:color="auto"/>
                        <w:left w:val="none" w:sz="0" w:space="0" w:color="auto"/>
                        <w:bottom w:val="none" w:sz="0" w:space="0" w:color="auto"/>
                        <w:right w:val="none" w:sz="0" w:space="0" w:color="auto"/>
                      </w:divBdr>
                    </w:div>
                    <w:div w:id="1101146595">
                      <w:marLeft w:val="750"/>
                      <w:marRight w:val="0"/>
                      <w:marTop w:val="0"/>
                      <w:marBottom w:val="0"/>
                      <w:divBdr>
                        <w:top w:val="none" w:sz="0" w:space="0" w:color="auto"/>
                        <w:left w:val="none" w:sz="0" w:space="0" w:color="auto"/>
                        <w:bottom w:val="none" w:sz="0" w:space="0" w:color="auto"/>
                        <w:right w:val="none" w:sz="0" w:space="0" w:color="auto"/>
                      </w:divBdr>
                    </w:div>
                    <w:div w:id="2101559722">
                      <w:marLeft w:val="750"/>
                      <w:marRight w:val="0"/>
                      <w:marTop w:val="0"/>
                      <w:marBottom w:val="0"/>
                      <w:divBdr>
                        <w:top w:val="none" w:sz="0" w:space="0" w:color="auto"/>
                        <w:left w:val="none" w:sz="0" w:space="0" w:color="auto"/>
                        <w:bottom w:val="none" w:sz="0" w:space="0" w:color="auto"/>
                        <w:right w:val="none" w:sz="0" w:space="0" w:color="auto"/>
                      </w:divBdr>
                    </w:div>
                  </w:divsChild>
                </w:div>
                <w:div w:id="1455447370">
                  <w:marLeft w:val="300"/>
                  <w:marRight w:val="0"/>
                  <w:marTop w:val="75"/>
                  <w:marBottom w:val="0"/>
                  <w:divBdr>
                    <w:top w:val="none" w:sz="0" w:space="0" w:color="auto"/>
                    <w:left w:val="none" w:sz="0" w:space="0" w:color="auto"/>
                    <w:bottom w:val="none" w:sz="0" w:space="0" w:color="auto"/>
                    <w:right w:val="none" w:sz="0" w:space="0" w:color="auto"/>
                  </w:divBdr>
                  <w:divsChild>
                    <w:div w:id="308948700">
                      <w:marLeft w:val="750"/>
                      <w:marRight w:val="0"/>
                      <w:marTop w:val="0"/>
                      <w:marBottom w:val="0"/>
                      <w:divBdr>
                        <w:top w:val="none" w:sz="0" w:space="0" w:color="auto"/>
                        <w:left w:val="none" w:sz="0" w:space="0" w:color="auto"/>
                        <w:bottom w:val="none" w:sz="0" w:space="0" w:color="auto"/>
                        <w:right w:val="none" w:sz="0" w:space="0" w:color="auto"/>
                      </w:divBdr>
                    </w:div>
                  </w:divsChild>
                </w:div>
                <w:div w:id="1666938283">
                  <w:marLeft w:val="300"/>
                  <w:marRight w:val="0"/>
                  <w:marTop w:val="75"/>
                  <w:marBottom w:val="0"/>
                  <w:divBdr>
                    <w:top w:val="none" w:sz="0" w:space="0" w:color="auto"/>
                    <w:left w:val="none" w:sz="0" w:space="0" w:color="auto"/>
                    <w:bottom w:val="none" w:sz="0" w:space="0" w:color="auto"/>
                    <w:right w:val="none" w:sz="0" w:space="0" w:color="auto"/>
                  </w:divBdr>
                  <w:divsChild>
                    <w:div w:id="54008557">
                      <w:marLeft w:val="750"/>
                      <w:marRight w:val="0"/>
                      <w:marTop w:val="0"/>
                      <w:marBottom w:val="0"/>
                      <w:divBdr>
                        <w:top w:val="none" w:sz="0" w:space="0" w:color="auto"/>
                        <w:left w:val="none" w:sz="0" w:space="0" w:color="auto"/>
                        <w:bottom w:val="none" w:sz="0" w:space="0" w:color="auto"/>
                        <w:right w:val="none" w:sz="0" w:space="0" w:color="auto"/>
                      </w:divBdr>
                    </w:div>
                    <w:div w:id="1999452884">
                      <w:marLeft w:val="750"/>
                      <w:marRight w:val="0"/>
                      <w:marTop w:val="0"/>
                      <w:marBottom w:val="0"/>
                      <w:divBdr>
                        <w:top w:val="none" w:sz="0" w:space="0" w:color="auto"/>
                        <w:left w:val="none" w:sz="0" w:space="0" w:color="auto"/>
                        <w:bottom w:val="none" w:sz="0" w:space="0" w:color="auto"/>
                        <w:right w:val="none" w:sz="0" w:space="0" w:color="auto"/>
                      </w:divBdr>
                    </w:div>
                  </w:divsChild>
                </w:div>
                <w:div w:id="2068138581">
                  <w:marLeft w:val="300"/>
                  <w:marRight w:val="0"/>
                  <w:marTop w:val="75"/>
                  <w:marBottom w:val="0"/>
                  <w:divBdr>
                    <w:top w:val="none" w:sz="0" w:space="0" w:color="auto"/>
                    <w:left w:val="none" w:sz="0" w:space="0" w:color="auto"/>
                    <w:bottom w:val="none" w:sz="0" w:space="0" w:color="auto"/>
                    <w:right w:val="none" w:sz="0" w:space="0" w:color="auto"/>
                  </w:divBdr>
                  <w:divsChild>
                    <w:div w:id="1045983800">
                      <w:marLeft w:val="750"/>
                      <w:marRight w:val="0"/>
                      <w:marTop w:val="0"/>
                      <w:marBottom w:val="0"/>
                      <w:divBdr>
                        <w:top w:val="none" w:sz="0" w:space="0" w:color="auto"/>
                        <w:left w:val="none" w:sz="0" w:space="0" w:color="auto"/>
                        <w:bottom w:val="none" w:sz="0" w:space="0" w:color="auto"/>
                        <w:right w:val="none" w:sz="0" w:space="0" w:color="auto"/>
                      </w:divBdr>
                    </w:div>
                  </w:divsChild>
                </w:div>
                <w:div w:id="644354798">
                  <w:marLeft w:val="300"/>
                  <w:marRight w:val="0"/>
                  <w:marTop w:val="75"/>
                  <w:marBottom w:val="0"/>
                  <w:divBdr>
                    <w:top w:val="none" w:sz="0" w:space="0" w:color="auto"/>
                    <w:left w:val="none" w:sz="0" w:space="0" w:color="auto"/>
                    <w:bottom w:val="none" w:sz="0" w:space="0" w:color="auto"/>
                    <w:right w:val="none" w:sz="0" w:space="0" w:color="auto"/>
                  </w:divBdr>
                  <w:divsChild>
                    <w:div w:id="797843446">
                      <w:marLeft w:val="750"/>
                      <w:marRight w:val="0"/>
                      <w:marTop w:val="0"/>
                      <w:marBottom w:val="0"/>
                      <w:divBdr>
                        <w:top w:val="none" w:sz="0" w:space="0" w:color="auto"/>
                        <w:left w:val="none" w:sz="0" w:space="0" w:color="auto"/>
                        <w:bottom w:val="none" w:sz="0" w:space="0" w:color="auto"/>
                        <w:right w:val="none" w:sz="0" w:space="0" w:color="auto"/>
                      </w:divBdr>
                    </w:div>
                  </w:divsChild>
                </w:div>
                <w:div w:id="1160392910">
                  <w:marLeft w:val="300"/>
                  <w:marRight w:val="0"/>
                  <w:marTop w:val="75"/>
                  <w:marBottom w:val="0"/>
                  <w:divBdr>
                    <w:top w:val="none" w:sz="0" w:space="0" w:color="auto"/>
                    <w:left w:val="none" w:sz="0" w:space="0" w:color="auto"/>
                    <w:bottom w:val="none" w:sz="0" w:space="0" w:color="auto"/>
                    <w:right w:val="none" w:sz="0" w:space="0" w:color="auto"/>
                  </w:divBdr>
                  <w:divsChild>
                    <w:div w:id="1390226737">
                      <w:marLeft w:val="750"/>
                      <w:marRight w:val="0"/>
                      <w:marTop w:val="0"/>
                      <w:marBottom w:val="0"/>
                      <w:divBdr>
                        <w:top w:val="none" w:sz="0" w:space="0" w:color="auto"/>
                        <w:left w:val="none" w:sz="0" w:space="0" w:color="auto"/>
                        <w:bottom w:val="none" w:sz="0" w:space="0" w:color="auto"/>
                        <w:right w:val="none" w:sz="0" w:space="0" w:color="auto"/>
                      </w:divBdr>
                    </w:div>
                  </w:divsChild>
                </w:div>
                <w:div w:id="1570505390">
                  <w:marLeft w:val="300"/>
                  <w:marRight w:val="0"/>
                  <w:marTop w:val="75"/>
                  <w:marBottom w:val="0"/>
                  <w:divBdr>
                    <w:top w:val="none" w:sz="0" w:space="0" w:color="auto"/>
                    <w:left w:val="none" w:sz="0" w:space="0" w:color="auto"/>
                    <w:bottom w:val="none" w:sz="0" w:space="0" w:color="auto"/>
                    <w:right w:val="none" w:sz="0" w:space="0" w:color="auto"/>
                  </w:divBdr>
                </w:div>
                <w:div w:id="1188448761">
                  <w:marLeft w:val="300"/>
                  <w:marRight w:val="0"/>
                  <w:marTop w:val="75"/>
                  <w:marBottom w:val="0"/>
                  <w:divBdr>
                    <w:top w:val="none" w:sz="0" w:space="0" w:color="auto"/>
                    <w:left w:val="none" w:sz="0" w:space="0" w:color="auto"/>
                    <w:bottom w:val="none" w:sz="0" w:space="0" w:color="auto"/>
                    <w:right w:val="none" w:sz="0" w:space="0" w:color="auto"/>
                  </w:divBdr>
                </w:div>
                <w:div w:id="1234075619">
                  <w:marLeft w:val="300"/>
                  <w:marRight w:val="0"/>
                  <w:marTop w:val="75"/>
                  <w:marBottom w:val="0"/>
                  <w:divBdr>
                    <w:top w:val="none" w:sz="0" w:space="0" w:color="auto"/>
                    <w:left w:val="none" w:sz="0" w:space="0" w:color="auto"/>
                    <w:bottom w:val="none" w:sz="0" w:space="0" w:color="auto"/>
                    <w:right w:val="none" w:sz="0" w:space="0" w:color="auto"/>
                  </w:divBdr>
                  <w:divsChild>
                    <w:div w:id="1940336704">
                      <w:marLeft w:val="750"/>
                      <w:marRight w:val="0"/>
                      <w:marTop w:val="0"/>
                      <w:marBottom w:val="0"/>
                      <w:divBdr>
                        <w:top w:val="none" w:sz="0" w:space="0" w:color="auto"/>
                        <w:left w:val="none" w:sz="0" w:space="0" w:color="auto"/>
                        <w:bottom w:val="none" w:sz="0" w:space="0" w:color="auto"/>
                        <w:right w:val="none" w:sz="0" w:space="0" w:color="auto"/>
                      </w:divBdr>
                    </w:div>
                    <w:div w:id="313800433">
                      <w:marLeft w:val="750"/>
                      <w:marRight w:val="0"/>
                      <w:marTop w:val="0"/>
                      <w:marBottom w:val="0"/>
                      <w:divBdr>
                        <w:top w:val="none" w:sz="0" w:space="0" w:color="auto"/>
                        <w:left w:val="none" w:sz="0" w:space="0" w:color="auto"/>
                        <w:bottom w:val="none" w:sz="0" w:space="0" w:color="auto"/>
                        <w:right w:val="none" w:sz="0" w:space="0" w:color="auto"/>
                      </w:divBdr>
                    </w:div>
                  </w:divsChild>
                </w:div>
                <w:div w:id="1873037220">
                  <w:marLeft w:val="300"/>
                  <w:marRight w:val="0"/>
                  <w:marTop w:val="75"/>
                  <w:marBottom w:val="0"/>
                  <w:divBdr>
                    <w:top w:val="none" w:sz="0" w:space="0" w:color="auto"/>
                    <w:left w:val="none" w:sz="0" w:space="0" w:color="auto"/>
                    <w:bottom w:val="none" w:sz="0" w:space="0" w:color="auto"/>
                    <w:right w:val="none" w:sz="0" w:space="0" w:color="auto"/>
                  </w:divBdr>
                  <w:divsChild>
                    <w:div w:id="1338725164">
                      <w:marLeft w:val="750"/>
                      <w:marRight w:val="0"/>
                      <w:marTop w:val="0"/>
                      <w:marBottom w:val="0"/>
                      <w:divBdr>
                        <w:top w:val="none" w:sz="0" w:space="0" w:color="auto"/>
                        <w:left w:val="none" w:sz="0" w:space="0" w:color="auto"/>
                        <w:bottom w:val="none" w:sz="0" w:space="0" w:color="auto"/>
                        <w:right w:val="none" w:sz="0" w:space="0" w:color="auto"/>
                      </w:divBdr>
                    </w:div>
                  </w:divsChild>
                </w:div>
                <w:div w:id="2140149981">
                  <w:marLeft w:val="300"/>
                  <w:marRight w:val="0"/>
                  <w:marTop w:val="75"/>
                  <w:marBottom w:val="0"/>
                  <w:divBdr>
                    <w:top w:val="none" w:sz="0" w:space="0" w:color="auto"/>
                    <w:left w:val="none" w:sz="0" w:space="0" w:color="auto"/>
                    <w:bottom w:val="none" w:sz="0" w:space="0" w:color="auto"/>
                    <w:right w:val="none" w:sz="0" w:space="0" w:color="auto"/>
                  </w:divBdr>
                  <w:divsChild>
                    <w:div w:id="1949048266">
                      <w:marLeft w:val="750"/>
                      <w:marRight w:val="0"/>
                      <w:marTop w:val="0"/>
                      <w:marBottom w:val="0"/>
                      <w:divBdr>
                        <w:top w:val="none" w:sz="0" w:space="0" w:color="auto"/>
                        <w:left w:val="none" w:sz="0" w:space="0" w:color="auto"/>
                        <w:bottom w:val="none" w:sz="0" w:space="0" w:color="auto"/>
                        <w:right w:val="none" w:sz="0" w:space="0" w:color="auto"/>
                      </w:divBdr>
                    </w:div>
                    <w:div w:id="1862163510">
                      <w:marLeft w:val="750"/>
                      <w:marRight w:val="0"/>
                      <w:marTop w:val="0"/>
                      <w:marBottom w:val="0"/>
                      <w:divBdr>
                        <w:top w:val="none" w:sz="0" w:space="0" w:color="auto"/>
                        <w:left w:val="none" w:sz="0" w:space="0" w:color="auto"/>
                        <w:bottom w:val="none" w:sz="0" w:space="0" w:color="auto"/>
                        <w:right w:val="none" w:sz="0" w:space="0" w:color="auto"/>
                      </w:divBdr>
                    </w:div>
                    <w:div w:id="432214607">
                      <w:marLeft w:val="750"/>
                      <w:marRight w:val="0"/>
                      <w:marTop w:val="0"/>
                      <w:marBottom w:val="0"/>
                      <w:divBdr>
                        <w:top w:val="none" w:sz="0" w:space="0" w:color="auto"/>
                        <w:left w:val="none" w:sz="0" w:space="0" w:color="auto"/>
                        <w:bottom w:val="none" w:sz="0" w:space="0" w:color="auto"/>
                        <w:right w:val="none" w:sz="0" w:space="0" w:color="auto"/>
                      </w:divBdr>
                    </w:div>
                  </w:divsChild>
                </w:div>
                <w:div w:id="275792753">
                  <w:marLeft w:val="300"/>
                  <w:marRight w:val="0"/>
                  <w:marTop w:val="75"/>
                  <w:marBottom w:val="0"/>
                  <w:divBdr>
                    <w:top w:val="none" w:sz="0" w:space="0" w:color="auto"/>
                    <w:left w:val="none" w:sz="0" w:space="0" w:color="auto"/>
                    <w:bottom w:val="none" w:sz="0" w:space="0" w:color="auto"/>
                    <w:right w:val="none" w:sz="0" w:space="0" w:color="auto"/>
                  </w:divBdr>
                  <w:divsChild>
                    <w:div w:id="1978338729">
                      <w:marLeft w:val="750"/>
                      <w:marRight w:val="0"/>
                      <w:marTop w:val="0"/>
                      <w:marBottom w:val="0"/>
                      <w:divBdr>
                        <w:top w:val="none" w:sz="0" w:space="0" w:color="auto"/>
                        <w:left w:val="none" w:sz="0" w:space="0" w:color="auto"/>
                        <w:bottom w:val="none" w:sz="0" w:space="0" w:color="auto"/>
                        <w:right w:val="none" w:sz="0" w:space="0" w:color="auto"/>
                      </w:divBdr>
                    </w:div>
                  </w:divsChild>
                </w:div>
                <w:div w:id="349533791">
                  <w:marLeft w:val="300"/>
                  <w:marRight w:val="0"/>
                  <w:marTop w:val="75"/>
                  <w:marBottom w:val="0"/>
                  <w:divBdr>
                    <w:top w:val="none" w:sz="0" w:space="0" w:color="auto"/>
                    <w:left w:val="none" w:sz="0" w:space="0" w:color="auto"/>
                    <w:bottom w:val="none" w:sz="0" w:space="0" w:color="auto"/>
                    <w:right w:val="none" w:sz="0" w:space="0" w:color="auto"/>
                  </w:divBdr>
                  <w:divsChild>
                    <w:div w:id="1962879270">
                      <w:marLeft w:val="750"/>
                      <w:marRight w:val="0"/>
                      <w:marTop w:val="0"/>
                      <w:marBottom w:val="0"/>
                      <w:divBdr>
                        <w:top w:val="none" w:sz="0" w:space="0" w:color="auto"/>
                        <w:left w:val="none" w:sz="0" w:space="0" w:color="auto"/>
                        <w:bottom w:val="none" w:sz="0" w:space="0" w:color="auto"/>
                        <w:right w:val="none" w:sz="0" w:space="0" w:color="auto"/>
                      </w:divBdr>
                    </w:div>
                    <w:div w:id="870804338">
                      <w:marLeft w:val="750"/>
                      <w:marRight w:val="0"/>
                      <w:marTop w:val="0"/>
                      <w:marBottom w:val="0"/>
                      <w:divBdr>
                        <w:top w:val="none" w:sz="0" w:space="0" w:color="auto"/>
                        <w:left w:val="none" w:sz="0" w:space="0" w:color="auto"/>
                        <w:bottom w:val="none" w:sz="0" w:space="0" w:color="auto"/>
                        <w:right w:val="none" w:sz="0" w:space="0" w:color="auto"/>
                      </w:divBdr>
                    </w:div>
                    <w:div w:id="410853836">
                      <w:marLeft w:val="750"/>
                      <w:marRight w:val="0"/>
                      <w:marTop w:val="0"/>
                      <w:marBottom w:val="0"/>
                      <w:divBdr>
                        <w:top w:val="none" w:sz="0" w:space="0" w:color="auto"/>
                        <w:left w:val="none" w:sz="0" w:space="0" w:color="auto"/>
                        <w:bottom w:val="none" w:sz="0" w:space="0" w:color="auto"/>
                        <w:right w:val="none" w:sz="0" w:space="0" w:color="auto"/>
                      </w:divBdr>
                    </w:div>
                  </w:divsChild>
                </w:div>
                <w:div w:id="901017493">
                  <w:marLeft w:val="300"/>
                  <w:marRight w:val="0"/>
                  <w:marTop w:val="75"/>
                  <w:marBottom w:val="0"/>
                  <w:divBdr>
                    <w:top w:val="none" w:sz="0" w:space="0" w:color="auto"/>
                    <w:left w:val="none" w:sz="0" w:space="0" w:color="auto"/>
                    <w:bottom w:val="none" w:sz="0" w:space="0" w:color="auto"/>
                    <w:right w:val="none" w:sz="0" w:space="0" w:color="auto"/>
                  </w:divBdr>
                  <w:divsChild>
                    <w:div w:id="1185171382">
                      <w:marLeft w:val="750"/>
                      <w:marRight w:val="0"/>
                      <w:marTop w:val="0"/>
                      <w:marBottom w:val="0"/>
                      <w:divBdr>
                        <w:top w:val="none" w:sz="0" w:space="0" w:color="auto"/>
                        <w:left w:val="none" w:sz="0" w:space="0" w:color="auto"/>
                        <w:bottom w:val="none" w:sz="0" w:space="0" w:color="auto"/>
                        <w:right w:val="none" w:sz="0" w:space="0" w:color="auto"/>
                      </w:divBdr>
                    </w:div>
                  </w:divsChild>
                </w:div>
                <w:div w:id="1511405797">
                  <w:marLeft w:val="300"/>
                  <w:marRight w:val="0"/>
                  <w:marTop w:val="75"/>
                  <w:marBottom w:val="0"/>
                  <w:divBdr>
                    <w:top w:val="none" w:sz="0" w:space="0" w:color="auto"/>
                    <w:left w:val="none" w:sz="0" w:space="0" w:color="auto"/>
                    <w:bottom w:val="none" w:sz="0" w:space="0" w:color="auto"/>
                    <w:right w:val="none" w:sz="0" w:space="0" w:color="auto"/>
                  </w:divBdr>
                  <w:divsChild>
                    <w:div w:id="1372338389">
                      <w:marLeft w:val="750"/>
                      <w:marRight w:val="0"/>
                      <w:marTop w:val="0"/>
                      <w:marBottom w:val="0"/>
                      <w:divBdr>
                        <w:top w:val="none" w:sz="0" w:space="0" w:color="auto"/>
                        <w:left w:val="none" w:sz="0" w:space="0" w:color="auto"/>
                        <w:bottom w:val="none" w:sz="0" w:space="0" w:color="auto"/>
                        <w:right w:val="none" w:sz="0" w:space="0" w:color="auto"/>
                      </w:divBdr>
                    </w:div>
                    <w:div w:id="1313096037">
                      <w:marLeft w:val="750"/>
                      <w:marRight w:val="0"/>
                      <w:marTop w:val="0"/>
                      <w:marBottom w:val="0"/>
                      <w:divBdr>
                        <w:top w:val="none" w:sz="0" w:space="0" w:color="auto"/>
                        <w:left w:val="none" w:sz="0" w:space="0" w:color="auto"/>
                        <w:bottom w:val="none" w:sz="0" w:space="0" w:color="auto"/>
                        <w:right w:val="none" w:sz="0" w:space="0" w:color="auto"/>
                      </w:divBdr>
                    </w:div>
                  </w:divsChild>
                </w:div>
                <w:div w:id="1965960725">
                  <w:marLeft w:val="300"/>
                  <w:marRight w:val="0"/>
                  <w:marTop w:val="75"/>
                  <w:marBottom w:val="0"/>
                  <w:divBdr>
                    <w:top w:val="none" w:sz="0" w:space="0" w:color="auto"/>
                    <w:left w:val="none" w:sz="0" w:space="0" w:color="auto"/>
                    <w:bottom w:val="none" w:sz="0" w:space="0" w:color="auto"/>
                    <w:right w:val="none" w:sz="0" w:space="0" w:color="auto"/>
                  </w:divBdr>
                  <w:divsChild>
                    <w:div w:id="837310793">
                      <w:marLeft w:val="750"/>
                      <w:marRight w:val="0"/>
                      <w:marTop w:val="0"/>
                      <w:marBottom w:val="0"/>
                      <w:divBdr>
                        <w:top w:val="none" w:sz="0" w:space="0" w:color="auto"/>
                        <w:left w:val="none" w:sz="0" w:space="0" w:color="auto"/>
                        <w:bottom w:val="none" w:sz="0" w:space="0" w:color="auto"/>
                        <w:right w:val="none" w:sz="0" w:space="0" w:color="auto"/>
                      </w:divBdr>
                    </w:div>
                  </w:divsChild>
                </w:div>
                <w:div w:id="914514248">
                  <w:marLeft w:val="300"/>
                  <w:marRight w:val="0"/>
                  <w:marTop w:val="75"/>
                  <w:marBottom w:val="0"/>
                  <w:divBdr>
                    <w:top w:val="none" w:sz="0" w:space="0" w:color="auto"/>
                    <w:left w:val="none" w:sz="0" w:space="0" w:color="auto"/>
                    <w:bottom w:val="none" w:sz="0" w:space="0" w:color="auto"/>
                    <w:right w:val="none" w:sz="0" w:space="0" w:color="auto"/>
                  </w:divBdr>
                  <w:divsChild>
                    <w:div w:id="2053844336">
                      <w:marLeft w:val="750"/>
                      <w:marRight w:val="0"/>
                      <w:marTop w:val="0"/>
                      <w:marBottom w:val="0"/>
                      <w:divBdr>
                        <w:top w:val="none" w:sz="0" w:space="0" w:color="auto"/>
                        <w:left w:val="none" w:sz="0" w:space="0" w:color="auto"/>
                        <w:bottom w:val="none" w:sz="0" w:space="0" w:color="auto"/>
                        <w:right w:val="none" w:sz="0" w:space="0" w:color="auto"/>
                      </w:divBdr>
                    </w:div>
                  </w:divsChild>
                </w:div>
                <w:div w:id="2129278011">
                  <w:marLeft w:val="300"/>
                  <w:marRight w:val="0"/>
                  <w:marTop w:val="75"/>
                  <w:marBottom w:val="0"/>
                  <w:divBdr>
                    <w:top w:val="none" w:sz="0" w:space="0" w:color="auto"/>
                    <w:left w:val="none" w:sz="0" w:space="0" w:color="auto"/>
                    <w:bottom w:val="none" w:sz="0" w:space="0" w:color="auto"/>
                    <w:right w:val="none" w:sz="0" w:space="0" w:color="auto"/>
                  </w:divBdr>
                  <w:divsChild>
                    <w:div w:id="928198716">
                      <w:marLeft w:val="750"/>
                      <w:marRight w:val="0"/>
                      <w:marTop w:val="0"/>
                      <w:marBottom w:val="0"/>
                      <w:divBdr>
                        <w:top w:val="none" w:sz="0" w:space="0" w:color="auto"/>
                        <w:left w:val="none" w:sz="0" w:space="0" w:color="auto"/>
                        <w:bottom w:val="none" w:sz="0" w:space="0" w:color="auto"/>
                        <w:right w:val="none" w:sz="0" w:space="0" w:color="auto"/>
                      </w:divBdr>
                    </w:div>
                  </w:divsChild>
                </w:div>
                <w:div w:id="1670936446">
                  <w:marLeft w:val="300"/>
                  <w:marRight w:val="0"/>
                  <w:marTop w:val="75"/>
                  <w:marBottom w:val="0"/>
                  <w:divBdr>
                    <w:top w:val="none" w:sz="0" w:space="0" w:color="auto"/>
                    <w:left w:val="none" w:sz="0" w:space="0" w:color="auto"/>
                    <w:bottom w:val="none" w:sz="0" w:space="0" w:color="auto"/>
                    <w:right w:val="none" w:sz="0" w:space="0" w:color="auto"/>
                  </w:divBdr>
                </w:div>
                <w:div w:id="1459639578">
                  <w:marLeft w:val="300"/>
                  <w:marRight w:val="0"/>
                  <w:marTop w:val="75"/>
                  <w:marBottom w:val="0"/>
                  <w:divBdr>
                    <w:top w:val="none" w:sz="0" w:space="0" w:color="auto"/>
                    <w:left w:val="none" w:sz="0" w:space="0" w:color="auto"/>
                    <w:bottom w:val="none" w:sz="0" w:space="0" w:color="auto"/>
                    <w:right w:val="none" w:sz="0" w:space="0" w:color="auto"/>
                  </w:divBdr>
                </w:div>
                <w:div w:id="793446917">
                  <w:marLeft w:val="300"/>
                  <w:marRight w:val="0"/>
                  <w:marTop w:val="75"/>
                  <w:marBottom w:val="0"/>
                  <w:divBdr>
                    <w:top w:val="none" w:sz="0" w:space="0" w:color="auto"/>
                    <w:left w:val="none" w:sz="0" w:space="0" w:color="auto"/>
                    <w:bottom w:val="none" w:sz="0" w:space="0" w:color="auto"/>
                    <w:right w:val="none" w:sz="0" w:space="0" w:color="auto"/>
                  </w:divBdr>
                  <w:divsChild>
                    <w:div w:id="1505362062">
                      <w:marLeft w:val="750"/>
                      <w:marRight w:val="0"/>
                      <w:marTop w:val="0"/>
                      <w:marBottom w:val="0"/>
                      <w:divBdr>
                        <w:top w:val="none" w:sz="0" w:space="0" w:color="auto"/>
                        <w:left w:val="none" w:sz="0" w:space="0" w:color="auto"/>
                        <w:bottom w:val="none" w:sz="0" w:space="0" w:color="auto"/>
                        <w:right w:val="none" w:sz="0" w:space="0" w:color="auto"/>
                      </w:divBdr>
                    </w:div>
                    <w:div w:id="1198547032">
                      <w:marLeft w:val="750"/>
                      <w:marRight w:val="0"/>
                      <w:marTop w:val="0"/>
                      <w:marBottom w:val="0"/>
                      <w:divBdr>
                        <w:top w:val="none" w:sz="0" w:space="0" w:color="auto"/>
                        <w:left w:val="none" w:sz="0" w:space="0" w:color="auto"/>
                        <w:bottom w:val="none" w:sz="0" w:space="0" w:color="auto"/>
                        <w:right w:val="none" w:sz="0" w:space="0" w:color="auto"/>
                      </w:divBdr>
                    </w:div>
                  </w:divsChild>
                </w:div>
                <w:div w:id="738476102">
                  <w:marLeft w:val="300"/>
                  <w:marRight w:val="0"/>
                  <w:marTop w:val="75"/>
                  <w:marBottom w:val="0"/>
                  <w:divBdr>
                    <w:top w:val="none" w:sz="0" w:space="0" w:color="auto"/>
                    <w:left w:val="none" w:sz="0" w:space="0" w:color="auto"/>
                    <w:bottom w:val="none" w:sz="0" w:space="0" w:color="auto"/>
                    <w:right w:val="none" w:sz="0" w:space="0" w:color="auto"/>
                  </w:divBdr>
                  <w:divsChild>
                    <w:div w:id="1606956814">
                      <w:marLeft w:val="750"/>
                      <w:marRight w:val="0"/>
                      <w:marTop w:val="0"/>
                      <w:marBottom w:val="0"/>
                      <w:divBdr>
                        <w:top w:val="none" w:sz="0" w:space="0" w:color="auto"/>
                        <w:left w:val="none" w:sz="0" w:space="0" w:color="auto"/>
                        <w:bottom w:val="none" w:sz="0" w:space="0" w:color="auto"/>
                        <w:right w:val="none" w:sz="0" w:space="0" w:color="auto"/>
                      </w:divBdr>
                    </w:div>
                  </w:divsChild>
                </w:div>
                <w:div w:id="219638440">
                  <w:marLeft w:val="300"/>
                  <w:marRight w:val="0"/>
                  <w:marTop w:val="75"/>
                  <w:marBottom w:val="0"/>
                  <w:divBdr>
                    <w:top w:val="none" w:sz="0" w:space="0" w:color="auto"/>
                    <w:left w:val="none" w:sz="0" w:space="0" w:color="auto"/>
                    <w:bottom w:val="none" w:sz="0" w:space="0" w:color="auto"/>
                    <w:right w:val="none" w:sz="0" w:space="0" w:color="auto"/>
                  </w:divBdr>
                  <w:divsChild>
                    <w:div w:id="1306616739">
                      <w:marLeft w:val="750"/>
                      <w:marRight w:val="0"/>
                      <w:marTop w:val="0"/>
                      <w:marBottom w:val="0"/>
                      <w:divBdr>
                        <w:top w:val="none" w:sz="0" w:space="0" w:color="auto"/>
                        <w:left w:val="none" w:sz="0" w:space="0" w:color="auto"/>
                        <w:bottom w:val="none" w:sz="0" w:space="0" w:color="auto"/>
                        <w:right w:val="none" w:sz="0" w:space="0" w:color="auto"/>
                      </w:divBdr>
                    </w:div>
                    <w:div w:id="239413545">
                      <w:marLeft w:val="750"/>
                      <w:marRight w:val="0"/>
                      <w:marTop w:val="0"/>
                      <w:marBottom w:val="0"/>
                      <w:divBdr>
                        <w:top w:val="none" w:sz="0" w:space="0" w:color="auto"/>
                        <w:left w:val="none" w:sz="0" w:space="0" w:color="auto"/>
                        <w:bottom w:val="none" w:sz="0" w:space="0" w:color="auto"/>
                        <w:right w:val="none" w:sz="0" w:space="0" w:color="auto"/>
                      </w:divBdr>
                    </w:div>
                    <w:div w:id="509295293">
                      <w:marLeft w:val="750"/>
                      <w:marRight w:val="0"/>
                      <w:marTop w:val="0"/>
                      <w:marBottom w:val="0"/>
                      <w:divBdr>
                        <w:top w:val="none" w:sz="0" w:space="0" w:color="auto"/>
                        <w:left w:val="none" w:sz="0" w:space="0" w:color="auto"/>
                        <w:bottom w:val="none" w:sz="0" w:space="0" w:color="auto"/>
                        <w:right w:val="none" w:sz="0" w:space="0" w:color="auto"/>
                      </w:divBdr>
                    </w:div>
                  </w:divsChild>
                </w:div>
                <w:div w:id="416175566">
                  <w:marLeft w:val="300"/>
                  <w:marRight w:val="0"/>
                  <w:marTop w:val="75"/>
                  <w:marBottom w:val="0"/>
                  <w:divBdr>
                    <w:top w:val="none" w:sz="0" w:space="0" w:color="auto"/>
                    <w:left w:val="none" w:sz="0" w:space="0" w:color="auto"/>
                    <w:bottom w:val="none" w:sz="0" w:space="0" w:color="auto"/>
                    <w:right w:val="none" w:sz="0" w:space="0" w:color="auto"/>
                  </w:divBdr>
                  <w:divsChild>
                    <w:div w:id="1370227870">
                      <w:marLeft w:val="750"/>
                      <w:marRight w:val="0"/>
                      <w:marTop w:val="0"/>
                      <w:marBottom w:val="0"/>
                      <w:divBdr>
                        <w:top w:val="none" w:sz="0" w:space="0" w:color="auto"/>
                        <w:left w:val="none" w:sz="0" w:space="0" w:color="auto"/>
                        <w:bottom w:val="none" w:sz="0" w:space="0" w:color="auto"/>
                        <w:right w:val="none" w:sz="0" w:space="0" w:color="auto"/>
                      </w:divBdr>
                    </w:div>
                  </w:divsChild>
                </w:div>
                <w:div w:id="1531063022">
                  <w:marLeft w:val="300"/>
                  <w:marRight w:val="0"/>
                  <w:marTop w:val="75"/>
                  <w:marBottom w:val="0"/>
                  <w:divBdr>
                    <w:top w:val="none" w:sz="0" w:space="0" w:color="auto"/>
                    <w:left w:val="none" w:sz="0" w:space="0" w:color="auto"/>
                    <w:bottom w:val="none" w:sz="0" w:space="0" w:color="auto"/>
                    <w:right w:val="none" w:sz="0" w:space="0" w:color="auto"/>
                  </w:divBdr>
                  <w:divsChild>
                    <w:div w:id="1495294867">
                      <w:marLeft w:val="750"/>
                      <w:marRight w:val="0"/>
                      <w:marTop w:val="0"/>
                      <w:marBottom w:val="0"/>
                      <w:divBdr>
                        <w:top w:val="none" w:sz="0" w:space="0" w:color="auto"/>
                        <w:left w:val="none" w:sz="0" w:space="0" w:color="auto"/>
                        <w:bottom w:val="none" w:sz="0" w:space="0" w:color="auto"/>
                        <w:right w:val="none" w:sz="0" w:space="0" w:color="auto"/>
                      </w:divBdr>
                    </w:div>
                    <w:div w:id="582566302">
                      <w:marLeft w:val="750"/>
                      <w:marRight w:val="0"/>
                      <w:marTop w:val="0"/>
                      <w:marBottom w:val="0"/>
                      <w:divBdr>
                        <w:top w:val="none" w:sz="0" w:space="0" w:color="auto"/>
                        <w:left w:val="none" w:sz="0" w:space="0" w:color="auto"/>
                        <w:bottom w:val="none" w:sz="0" w:space="0" w:color="auto"/>
                        <w:right w:val="none" w:sz="0" w:space="0" w:color="auto"/>
                      </w:divBdr>
                    </w:div>
                    <w:div w:id="1512142645">
                      <w:marLeft w:val="750"/>
                      <w:marRight w:val="0"/>
                      <w:marTop w:val="0"/>
                      <w:marBottom w:val="0"/>
                      <w:divBdr>
                        <w:top w:val="none" w:sz="0" w:space="0" w:color="auto"/>
                        <w:left w:val="none" w:sz="0" w:space="0" w:color="auto"/>
                        <w:bottom w:val="none" w:sz="0" w:space="0" w:color="auto"/>
                        <w:right w:val="none" w:sz="0" w:space="0" w:color="auto"/>
                      </w:divBdr>
                    </w:div>
                  </w:divsChild>
                </w:div>
                <w:div w:id="1628244966">
                  <w:marLeft w:val="300"/>
                  <w:marRight w:val="0"/>
                  <w:marTop w:val="75"/>
                  <w:marBottom w:val="0"/>
                  <w:divBdr>
                    <w:top w:val="none" w:sz="0" w:space="0" w:color="auto"/>
                    <w:left w:val="none" w:sz="0" w:space="0" w:color="auto"/>
                    <w:bottom w:val="none" w:sz="0" w:space="0" w:color="auto"/>
                    <w:right w:val="none" w:sz="0" w:space="0" w:color="auto"/>
                  </w:divBdr>
                  <w:divsChild>
                    <w:div w:id="241063711">
                      <w:marLeft w:val="750"/>
                      <w:marRight w:val="0"/>
                      <w:marTop w:val="0"/>
                      <w:marBottom w:val="0"/>
                      <w:divBdr>
                        <w:top w:val="none" w:sz="0" w:space="0" w:color="auto"/>
                        <w:left w:val="none" w:sz="0" w:space="0" w:color="auto"/>
                        <w:bottom w:val="none" w:sz="0" w:space="0" w:color="auto"/>
                        <w:right w:val="none" w:sz="0" w:space="0" w:color="auto"/>
                      </w:divBdr>
                    </w:div>
                  </w:divsChild>
                </w:div>
                <w:div w:id="1126579926">
                  <w:marLeft w:val="300"/>
                  <w:marRight w:val="0"/>
                  <w:marTop w:val="75"/>
                  <w:marBottom w:val="0"/>
                  <w:divBdr>
                    <w:top w:val="none" w:sz="0" w:space="0" w:color="auto"/>
                    <w:left w:val="none" w:sz="0" w:space="0" w:color="auto"/>
                    <w:bottom w:val="none" w:sz="0" w:space="0" w:color="auto"/>
                    <w:right w:val="none" w:sz="0" w:space="0" w:color="auto"/>
                  </w:divBdr>
                  <w:divsChild>
                    <w:div w:id="2005663879">
                      <w:marLeft w:val="750"/>
                      <w:marRight w:val="0"/>
                      <w:marTop w:val="0"/>
                      <w:marBottom w:val="0"/>
                      <w:divBdr>
                        <w:top w:val="none" w:sz="0" w:space="0" w:color="auto"/>
                        <w:left w:val="none" w:sz="0" w:space="0" w:color="auto"/>
                        <w:bottom w:val="none" w:sz="0" w:space="0" w:color="auto"/>
                        <w:right w:val="none" w:sz="0" w:space="0" w:color="auto"/>
                      </w:divBdr>
                    </w:div>
                    <w:div w:id="1097092547">
                      <w:marLeft w:val="750"/>
                      <w:marRight w:val="0"/>
                      <w:marTop w:val="0"/>
                      <w:marBottom w:val="0"/>
                      <w:divBdr>
                        <w:top w:val="none" w:sz="0" w:space="0" w:color="auto"/>
                        <w:left w:val="none" w:sz="0" w:space="0" w:color="auto"/>
                        <w:bottom w:val="none" w:sz="0" w:space="0" w:color="auto"/>
                        <w:right w:val="none" w:sz="0" w:space="0" w:color="auto"/>
                      </w:divBdr>
                    </w:div>
                  </w:divsChild>
                </w:div>
                <w:div w:id="889192732">
                  <w:marLeft w:val="300"/>
                  <w:marRight w:val="0"/>
                  <w:marTop w:val="75"/>
                  <w:marBottom w:val="0"/>
                  <w:divBdr>
                    <w:top w:val="none" w:sz="0" w:space="0" w:color="auto"/>
                    <w:left w:val="none" w:sz="0" w:space="0" w:color="auto"/>
                    <w:bottom w:val="none" w:sz="0" w:space="0" w:color="auto"/>
                    <w:right w:val="none" w:sz="0" w:space="0" w:color="auto"/>
                  </w:divBdr>
                  <w:divsChild>
                    <w:div w:id="952712688">
                      <w:marLeft w:val="750"/>
                      <w:marRight w:val="0"/>
                      <w:marTop w:val="0"/>
                      <w:marBottom w:val="0"/>
                      <w:divBdr>
                        <w:top w:val="none" w:sz="0" w:space="0" w:color="auto"/>
                        <w:left w:val="none" w:sz="0" w:space="0" w:color="auto"/>
                        <w:bottom w:val="none" w:sz="0" w:space="0" w:color="auto"/>
                        <w:right w:val="none" w:sz="0" w:space="0" w:color="auto"/>
                      </w:divBdr>
                    </w:div>
                  </w:divsChild>
                </w:div>
                <w:div w:id="92481060">
                  <w:marLeft w:val="300"/>
                  <w:marRight w:val="0"/>
                  <w:marTop w:val="75"/>
                  <w:marBottom w:val="0"/>
                  <w:divBdr>
                    <w:top w:val="none" w:sz="0" w:space="0" w:color="auto"/>
                    <w:left w:val="none" w:sz="0" w:space="0" w:color="auto"/>
                    <w:bottom w:val="none" w:sz="0" w:space="0" w:color="auto"/>
                    <w:right w:val="none" w:sz="0" w:space="0" w:color="auto"/>
                  </w:divBdr>
                  <w:divsChild>
                    <w:div w:id="698745286">
                      <w:marLeft w:val="750"/>
                      <w:marRight w:val="0"/>
                      <w:marTop w:val="0"/>
                      <w:marBottom w:val="0"/>
                      <w:divBdr>
                        <w:top w:val="none" w:sz="0" w:space="0" w:color="auto"/>
                        <w:left w:val="none" w:sz="0" w:space="0" w:color="auto"/>
                        <w:bottom w:val="none" w:sz="0" w:space="0" w:color="auto"/>
                        <w:right w:val="none" w:sz="0" w:space="0" w:color="auto"/>
                      </w:divBdr>
                    </w:div>
                  </w:divsChild>
                </w:div>
                <w:div w:id="177235095">
                  <w:marLeft w:val="300"/>
                  <w:marRight w:val="0"/>
                  <w:marTop w:val="75"/>
                  <w:marBottom w:val="0"/>
                  <w:divBdr>
                    <w:top w:val="none" w:sz="0" w:space="0" w:color="auto"/>
                    <w:left w:val="none" w:sz="0" w:space="0" w:color="auto"/>
                    <w:bottom w:val="none" w:sz="0" w:space="0" w:color="auto"/>
                    <w:right w:val="none" w:sz="0" w:space="0" w:color="auto"/>
                  </w:divBdr>
                  <w:divsChild>
                    <w:div w:id="1125122285">
                      <w:marLeft w:val="750"/>
                      <w:marRight w:val="0"/>
                      <w:marTop w:val="0"/>
                      <w:marBottom w:val="0"/>
                      <w:divBdr>
                        <w:top w:val="none" w:sz="0" w:space="0" w:color="auto"/>
                        <w:left w:val="none" w:sz="0" w:space="0" w:color="auto"/>
                        <w:bottom w:val="none" w:sz="0" w:space="0" w:color="auto"/>
                        <w:right w:val="none" w:sz="0" w:space="0" w:color="auto"/>
                      </w:divBdr>
                    </w:div>
                  </w:divsChild>
                </w:div>
                <w:div w:id="584191306">
                  <w:marLeft w:val="300"/>
                  <w:marRight w:val="0"/>
                  <w:marTop w:val="75"/>
                  <w:marBottom w:val="0"/>
                  <w:divBdr>
                    <w:top w:val="none" w:sz="0" w:space="0" w:color="auto"/>
                    <w:left w:val="none" w:sz="0" w:space="0" w:color="auto"/>
                    <w:bottom w:val="none" w:sz="0" w:space="0" w:color="auto"/>
                    <w:right w:val="none" w:sz="0" w:space="0" w:color="auto"/>
                  </w:divBdr>
                </w:div>
                <w:div w:id="1613047160">
                  <w:marLeft w:val="300"/>
                  <w:marRight w:val="0"/>
                  <w:marTop w:val="75"/>
                  <w:marBottom w:val="0"/>
                  <w:divBdr>
                    <w:top w:val="none" w:sz="0" w:space="0" w:color="auto"/>
                    <w:left w:val="none" w:sz="0" w:space="0" w:color="auto"/>
                    <w:bottom w:val="none" w:sz="0" w:space="0" w:color="auto"/>
                    <w:right w:val="none" w:sz="0" w:space="0" w:color="auto"/>
                  </w:divBdr>
                </w:div>
                <w:div w:id="180826402">
                  <w:marLeft w:val="300"/>
                  <w:marRight w:val="0"/>
                  <w:marTop w:val="75"/>
                  <w:marBottom w:val="0"/>
                  <w:divBdr>
                    <w:top w:val="none" w:sz="0" w:space="0" w:color="auto"/>
                    <w:left w:val="none" w:sz="0" w:space="0" w:color="auto"/>
                    <w:bottom w:val="none" w:sz="0" w:space="0" w:color="auto"/>
                    <w:right w:val="none" w:sz="0" w:space="0" w:color="auto"/>
                  </w:divBdr>
                  <w:divsChild>
                    <w:div w:id="236520809">
                      <w:marLeft w:val="750"/>
                      <w:marRight w:val="0"/>
                      <w:marTop w:val="0"/>
                      <w:marBottom w:val="0"/>
                      <w:divBdr>
                        <w:top w:val="none" w:sz="0" w:space="0" w:color="auto"/>
                        <w:left w:val="none" w:sz="0" w:space="0" w:color="auto"/>
                        <w:bottom w:val="none" w:sz="0" w:space="0" w:color="auto"/>
                        <w:right w:val="none" w:sz="0" w:space="0" w:color="auto"/>
                      </w:divBdr>
                    </w:div>
                    <w:div w:id="552929231">
                      <w:marLeft w:val="750"/>
                      <w:marRight w:val="0"/>
                      <w:marTop w:val="0"/>
                      <w:marBottom w:val="0"/>
                      <w:divBdr>
                        <w:top w:val="none" w:sz="0" w:space="0" w:color="auto"/>
                        <w:left w:val="none" w:sz="0" w:space="0" w:color="auto"/>
                        <w:bottom w:val="none" w:sz="0" w:space="0" w:color="auto"/>
                        <w:right w:val="none" w:sz="0" w:space="0" w:color="auto"/>
                      </w:divBdr>
                    </w:div>
                  </w:divsChild>
                </w:div>
                <w:div w:id="431904508">
                  <w:marLeft w:val="300"/>
                  <w:marRight w:val="0"/>
                  <w:marTop w:val="75"/>
                  <w:marBottom w:val="0"/>
                  <w:divBdr>
                    <w:top w:val="none" w:sz="0" w:space="0" w:color="auto"/>
                    <w:left w:val="none" w:sz="0" w:space="0" w:color="auto"/>
                    <w:bottom w:val="none" w:sz="0" w:space="0" w:color="auto"/>
                    <w:right w:val="none" w:sz="0" w:space="0" w:color="auto"/>
                  </w:divBdr>
                  <w:divsChild>
                    <w:div w:id="194468984">
                      <w:marLeft w:val="750"/>
                      <w:marRight w:val="0"/>
                      <w:marTop w:val="0"/>
                      <w:marBottom w:val="0"/>
                      <w:divBdr>
                        <w:top w:val="none" w:sz="0" w:space="0" w:color="auto"/>
                        <w:left w:val="none" w:sz="0" w:space="0" w:color="auto"/>
                        <w:bottom w:val="none" w:sz="0" w:space="0" w:color="auto"/>
                        <w:right w:val="none" w:sz="0" w:space="0" w:color="auto"/>
                      </w:divBdr>
                    </w:div>
                  </w:divsChild>
                </w:div>
                <w:div w:id="226301054">
                  <w:marLeft w:val="300"/>
                  <w:marRight w:val="0"/>
                  <w:marTop w:val="75"/>
                  <w:marBottom w:val="0"/>
                  <w:divBdr>
                    <w:top w:val="none" w:sz="0" w:space="0" w:color="auto"/>
                    <w:left w:val="none" w:sz="0" w:space="0" w:color="auto"/>
                    <w:bottom w:val="none" w:sz="0" w:space="0" w:color="auto"/>
                    <w:right w:val="none" w:sz="0" w:space="0" w:color="auto"/>
                  </w:divBdr>
                  <w:divsChild>
                    <w:div w:id="632293138">
                      <w:marLeft w:val="750"/>
                      <w:marRight w:val="0"/>
                      <w:marTop w:val="0"/>
                      <w:marBottom w:val="0"/>
                      <w:divBdr>
                        <w:top w:val="none" w:sz="0" w:space="0" w:color="auto"/>
                        <w:left w:val="none" w:sz="0" w:space="0" w:color="auto"/>
                        <w:bottom w:val="none" w:sz="0" w:space="0" w:color="auto"/>
                        <w:right w:val="none" w:sz="0" w:space="0" w:color="auto"/>
                      </w:divBdr>
                    </w:div>
                    <w:div w:id="1005716896">
                      <w:marLeft w:val="750"/>
                      <w:marRight w:val="0"/>
                      <w:marTop w:val="0"/>
                      <w:marBottom w:val="0"/>
                      <w:divBdr>
                        <w:top w:val="none" w:sz="0" w:space="0" w:color="auto"/>
                        <w:left w:val="none" w:sz="0" w:space="0" w:color="auto"/>
                        <w:bottom w:val="none" w:sz="0" w:space="0" w:color="auto"/>
                        <w:right w:val="none" w:sz="0" w:space="0" w:color="auto"/>
                      </w:divBdr>
                    </w:div>
                    <w:div w:id="1606301320">
                      <w:marLeft w:val="750"/>
                      <w:marRight w:val="0"/>
                      <w:marTop w:val="0"/>
                      <w:marBottom w:val="0"/>
                      <w:divBdr>
                        <w:top w:val="none" w:sz="0" w:space="0" w:color="auto"/>
                        <w:left w:val="none" w:sz="0" w:space="0" w:color="auto"/>
                        <w:bottom w:val="none" w:sz="0" w:space="0" w:color="auto"/>
                        <w:right w:val="none" w:sz="0" w:space="0" w:color="auto"/>
                      </w:divBdr>
                    </w:div>
                  </w:divsChild>
                </w:div>
                <w:div w:id="1524323080">
                  <w:marLeft w:val="300"/>
                  <w:marRight w:val="0"/>
                  <w:marTop w:val="75"/>
                  <w:marBottom w:val="0"/>
                  <w:divBdr>
                    <w:top w:val="none" w:sz="0" w:space="0" w:color="auto"/>
                    <w:left w:val="none" w:sz="0" w:space="0" w:color="auto"/>
                    <w:bottom w:val="none" w:sz="0" w:space="0" w:color="auto"/>
                    <w:right w:val="none" w:sz="0" w:space="0" w:color="auto"/>
                  </w:divBdr>
                  <w:divsChild>
                    <w:div w:id="566887884">
                      <w:marLeft w:val="750"/>
                      <w:marRight w:val="0"/>
                      <w:marTop w:val="0"/>
                      <w:marBottom w:val="0"/>
                      <w:divBdr>
                        <w:top w:val="none" w:sz="0" w:space="0" w:color="auto"/>
                        <w:left w:val="none" w:sz="0" w:space="0" w:color="auto"/>
                        <w:bottom w:val="none" w:sz="0" w:space="0" w:color="auto"/>
                        <w:right w:val="none" w:sz="0" w:space="0" w:color="auto"/>
                      </w:divBdr>
                    </w:div>
                  </w:divsChild>
                </w:div>
                <w:div w:id="477919050">
                  <w:marLeft w:val="300"/>
                  <w:marRight w:val="0"/>
                  <w:marTop w:val="75"/>
                  <w:marBottom w:val="0"/>
                  <w:divBdr>
                    <w:top w:val="none" w:sz="0" w:space="0" w:color="auto"/>
                    <w:left w:val="none" w:sz="0" w:space="0" w:color="auto"/>
                    <w:bottom w:val="none" w:sz="0" w:space="0" w:color="auto"/>
                    <w:right w:val="none" w:sz="0" w:space="0" w:color="auto"/>
                  </w:divBdr>
                  <w:divsChild>
                    <w:div w:id="1833451626">
                      <w:marLeft w:val="750"/>
                      <w:marRight w:val="0"/>
                      <w:marTop w:val="0"/>
                      <w:marBottom w:val="0"/>
                      <w:divBdr>
                        <w:top w:val="none" w:sz="0" w:space="0" w:color="auto"/>
                        <w:left w:val="none" w:sz="0" w:space="0" w:color="auto"/>
                        <w:bottom w:val="none" w:sz="0" w:space="0" w:color="auto"/>
                        <w:right w:val="none" w:sz="0" w:space="0" w:color="auto"/>
                      </w:divBdr>
                    </w:div>
                    <w:div w:id="1010182894">
                      <w:marLeft w:val="750"/>
                      <w:marRight w:val="0"/>
                      <w:marTop w:val="0"/>
                      <w:marBottom w:val="0"/>
                      <w:divBdr>
                        <w:top w:val="none" w:sz="0" w:space="0" w:color="auto"/>
                        <w:left w:val="none" w:sz="0" w:space="0" w:color="auto"/>
                        <w:bottom w:val="none" w:sz="0" w:space="0" w:color="auto"/>
                        <w:right w:val="none" w:sz="0" w:space="0" w:color="auto"/>
                      </w:divBdr>
                    </w:div>
                    <w:div w:id="2009552409">
                      <w:marLeft w:val="750"/>
                      <w:marRight w:val="0"/>
                      <w:marTop w:val="0"/>
                      <w:marBottom w:val="0"/>
                      <w:divBdr>
                        <w:top w:val="none" w:sz="0" w:space="0" w:color="auto"/>
                        <w:left w:val="none" w:sz="0" w:space="0" w:color="auto"/>
                        <w:bottom w:val="none" w:sz="0" w:space="0" w:color="auto"/>
                        <w:right w:val="none" w:sz="0" w:space="0" w:color="auto"/>
                      </w:divBdr>
                    </w:div>
                  </w:divsChild>
                </w:div>
                <w:div w:id="108671170">
                  <w:marLeft w:val="300"/>
                  <w:marRight w:val="0"/>
                  <w:marTop w:val="75"/>
                  <w:marBottom w:val="0"/>
                  <w:divBdr>
                    <w:top w:val="none" w:sz="0" w:space="0" w:color="auto"/>
                    <w:left w:val="none" w:sz="0" w:space="0" w:color="auto"/>
                    <w:bottom w:val="none" w:sz="0" w:space="0" w:color="auto"/>
                    <w:right w:val="none" w:sz="0" w:space="0" w:color="auto"/>
                  </w:divBdr>
                  <w:divsChild>
                    <w:div w:id="86002356">
                      <w:marLeft w:val="750"/>
                      <w:marRight w:val="0"/>
                      <w:marTop w:val="0"/>
                      <w:marBottom w:val="0"/>
                      <w:divBdr>
                        <w:top w:val="none" w:sz="0" w:space="0" w:color="auto"/>
                        <w:left w:val="none" w:sz="0" w:space="0" w:color="auto"/>
                        <w:bottom w:val="none" w:sz="0" w:space="0" w:color="auto"/>
                        <w:right w:val="none" w:sz="0" w:space="0" w:color="auto"/>
                      </w:divBdr>
                    </w:div>
                  </w:divsChild>
                </w:div>
                <w:div w:id="438721735">
                  <w:marLeft w:val="300"/>
                  <w:marRight w:val="0"/>
                  <w:marTop w:val="75"/>
                  <w:marBottom w:val="0"/>
                  <w:divBdr>
                    <w:top w:val="none" w:sz="0" w:space="0" w:color="auto"/>
                    <w:left w:val="none" w:sz="0" w:space="0" w:color="auto"/>
                    <w:bottom w:val="none" w:sz="0" w:space="0" w:color="auto"/>
                    <w:right w:val="none" w:sz="0" w:space="0" w:color="auto"/>
                  </w:divBdr>
                  <w:divsChild>
                    <w:div w:id="408501132">
                      <w:marLeft w:val="750"/>
                      <w:marRight w:val="0"/>
                      <w:marTop w:val="0"/>
                      <w:marBottom w:val="0"/>
                      <w:divBdr>
                        <w:top w:val="none" w:sz="0" w:space="0" w:color="auto"/>
                        <w:left w:val="none" w:sz="0" w:space="0" w:color="auto"/>
                        <w:bottom w:val="none" w:sz="0" w:space="0" w:color="auto"/>
                        <w:right w:val="none" w:sz="0" w:space="0" w:color="auto"/>
                      </w:divBdr>
                    </w:div>
                    <w:div w:id="140581093">
                      <w:marLeft w:val="750"/>
                      <w:marRight w:val="0"/>
                      <w:marTop w:val="0"/>
                      <w:marBottom w:val="0"/>
                      <w:divBdr>
                        <w:top w:val="none" w:sz="0" w:space="0" w:color="auto"/>
                        <w:left w:val="none" w:sz="0" w:space="0" w:color="auto"/>
                        <w:bottom w:val="none" w:sz="0" w:space="0" w:color="auto"/>
                        <w:right w:val="none" w:sz="0" w:space="0" w:color="auto"/>
                      </w:divBdr>
                    </w:div>
                  </w:divsChild>
                </w:div>
                <w:div w:id="1976832262">
                  <w:marLeft w:val="300"/>
                  <w:marRight w:val="0"/>
                  <w:marTop w:val="75"/>
                  <w:marBottom w:val="0"/>
                  <w:divBdr>
                    <w:top w:val="none" w:sz="0" w:space="0" w:color="auto"/>
                    <w:left w:val="none" w:sz="0" w:space="0" w:color="auto"/>
                    <w:bottom w:val="none" w:sz="0" w:space="0" w:color="auto"/>
                    <w:right w:val="none" w:sz="0" w:space="0" w:color="auto"/>
                  </w:divBdr>
                  <w:divsChild>
                    <w:div w:id="1732845877">
                      <w:marLeft w:val="750"/>
                      <w:marRight w:val="0"/>
                      <w:marTop w:val="0"/>
                      <w:marBottom w:val="0"/>
                      <w:divBdr>
                        <w:top w:val="none" w:sz="0" w:space="0" w:color="auto"/>
                        <w:left w:val="none" w:sz="0" w:space="0" w:color="auto"/>
                        <w:bottom w:val="none" w:sz="0" w:space="0" w:color="auto"/>
                        <w:right w:val="none" w:sz="0" w:space="0" w:color="auto"/>
                      </w:divBdr>
                    </w:div>
                  </w:divsChild>
                </w:div>
                <w:div w:id="1385788596">
                  <w:marLeft w:val="300"/>
                  <w:marRight w:val="0"/>
                  <w:marTop w:val="75"/>
                  <w:marBottom w:val="0"/>
                  <w:divBdr>
                    <w:top w:val="none" w:sz="0" w:space="0" w:color="auto"/>
                    <w:left w:val="none" w:sz="0" w:space="0" w:color="auto"/>
                    <w:bottom w:val="none" w:sz="0" w:space="0" w:color="auto"/>
                    <w:right w:val="none" w:sz="0" w:space="0" w:color="auto"/>
                  </w:divBdr>
                  <w:divsChild>
                    <w:div w:id="706680225">
                      <w:marLeft w:val="750"/>
                      <w:marRight w:val="0"/>
                      <w:marTop w:val="0"/>
                      <w:marBottom w:val="0"/>
                      <w:divBdr>
                        <w:top w:val="none" w:sz="0" w:space="0" w:color="auto"/>
                        <w:left w:val="none" w:sz="0" w:space="0" w:color="auto"/>
                        <w:bottom w:val="none" w:sz="0" w:space="0" w:color="auto"/>
                        <w:right w:val="none" w:sz="0" w:space="0" w:color="auto"/>
                      </w:divBdr>
                    </w:div>
                  </w:divsChild>
                </w:div>
                <w:div w:id="329069592">
                  <w:marLeft w:val="300"/>
                  <w:marRight w:val="0"/>
                  <w:marTop w:val="75"/>
                  <w:marBottom w:val="0"/>
                  <w:divBdr>
                    <w:top w:val="none" w:sz="0" w:space="0" w:color="auto"/>
                    <w:left w:val="none" w:sz="0" w:space="0" w:color="auto"/>
                    <w:bottom w:val="none" w:sz="0" w:space="0" w:color="auto"/>
                    <w:right w:val="none" w:sz="0" w:space="0" w:color="auto"/>
                  </w:divBdr>
                  <w:divsChild>
                    <w:div w:id="1421870274">
                      <w:marLeft w:val="750"/>
                      <w:marRight w:val="0"/>
                      <w:marTop w:val="0"/>
                      <w:marBottom w:val="0"/>
                      <w:divBdr>
                        <w:top w:val="none" w:sz="0" w:space="0" w:color="auto"/>
                        <w:left w:val="none" w:sz="0" w:space="0" w:color="auto"/>
                        <w:bottom w:val="none" w:sz="0" w:space="0" w:color="auto"/>
                        <w:right w:val="none" w:sz="0" w:space="0" w:color="auto"/>
                      </w:divBdr>
                    </w:div>
                  </w:divsChild>
                </w:div>
                <w:div w:id="108085033">
                  <w:marLeft w:val="300"/>
                  <w:marRight w:val="0"/>
                  <w:marTop w:val="75"/>
                  <w:marBottom w:val="0"/>
                  <w:divBdr>
                    <w:top w:val="none" w:sz="0" w:space="0" w:color="auto"/>
                    <w:left w:val="none" w:sz="0" w:space="0" w:color="auto"/>
                    <w:bottom w:val="none" w:sz="0" w:space="0" w:color="auto"/>
                    <w:right w:val="none" w:sz="0" w:space="0" w:color="auto"/>
                  </w:divBdr>
                </w:div>
                <w:div w:id="866524841">
                  <w:marLeft w:val="300"/>
                  <w:marRight w:val="0"/>
                  <w:marTop w:val="75"/>
                  <w:marBottom w:val="0"/>
                  <w:divBdr>
                    <w:top w:val="none" w:sz="0" w:space="0" w:color="auto"/>
                    <w:left w:val="none" w:sz="0" w:space="0" w:color="auto"/>
                    <w:bottom w:val="none" w:sz="0" w:space="0" w:color="auto"/>
                    <w:right w:val="none" w:sz="0" w:space="0" w:color="auto"/>
                  </w:divBdr>
                </w:div>
                <w:div w:id="488911833">
                  <w:marLeft w:val="300"/>
                  <w:marRight w:val="0"/>
                  <w:marTop w:val="75"/>
                  <w:marBottom w:val="0"/>
                  <w:divBdr>
                    <w:top w:val="none" w:sz="0" w:space="0" w:color="auto"/>
                    <w:left w:val="none" w:sz="0" w:space="0" w:color="auto"/>
                    <w:bottom w:val="none" w:sz="0" w:space="0" w:color="auto"/>
                    <w:right w:val="none" w:sz="0" w:space="0" w:color="auto"/>
                  </w:divBdr>
                  <w:divsChild>
                    <w:div w:id="1003894024">
                      <w:marLeft w:val="750"/>
                      <w:marRight w:val="0"/>
                      <w:marTop w:val="0"/>
                      <w:marBottom w:val="0"/>
                      <w:divBdr>
                        <w:top w:val="none" w:sz="0" w:space="0" w:color="auto"/>
                        <w:left w:val="none" w:sz="0" w:space="0" w:color="auto"/>
                        <w:bottom w:val="none" w:sz="0" w:space="0" w:color="auto"/>
                        <w:right w:val="none" w:sz="0" w:space="0" w:color="auto"/>
                      </w:divBdr>
                    </w:div>
                    <w:div w:id="490872231">
                      <w:marLeft w:val="750"/>
                      <w:marRight w:val="0"/>
                      <w:marTop w:val="0"/>
                      <w:marBottom w:val="0"/>
                      <w:divBdr>
                        <w:top w:val="none" w:sz="0" w:space="0" w:color="auto"/>
                        <w:left w:val="none" w:sz="0" w:space="0" w:color="auto"/>
                        <w:bottom w:val="none" w:sz="0" w:space="0" w:color="auto"/>
                        <w:right w:val="none" w:sz="0" w:space="0" w:color="auto"/>
                      </w:divBdr>
                    </w:div>
                  </w:divsChild>
                </w:div>
                <w:div w:id="2003459763">
                  <w:marLeft w:val="300"/>
                  <w:marRight w:val="0"/>
                  <w:marTop w:val="75"/>
                  <w:marBottom w:val="0"/>
                  <w:divBdr>
                    <w:top w:val="none" w:sz="0" w:space="0" w:color="auto"/>
                    <w:left w:val="none" w:sz="0" w:space="0" w:color="auto"/>
                    <w:bottom w:val="none" w:sz="0" w:space="0" w:color="auto"/>
                    <w:right w:val="none" w:sz="0" w:space="0" w:color="auto"/>
                  </w:divBdr>
                  <w:divsChild>
                    <w:div w:id="572281124">
                      <w:marLeft w:val="750"/>
                      <w:marRight w:val="0"/>
                      <w:marTop w:val="0"/>
                      <w:marBottom w:val="0"/>
                      <w:divBdr>
                        <w:top w:val="none" w:sz="0" w:space="0" w:color="auto"/>
                        <w:left w:val="none" w:sz="0" w:space="0" w:color="auto"/>
                        <w:bottom w:val="none" w:sz="0" w:space="0" w:color="auto"/>
                        <w:right w:val="none" w:sz="0" w:space="0" w:color="auto"/>
                      </w:divBdr>
                    </w:div>
                  </w:divsChild>
                </w:div>
                <w:div w:id="2032105826">
                  <w:marLeft w:val="300"/>
                  <w:marRight w:val="0"/>
                  <w:marTop w:val="75"/>
                  <w:marBottom w:val="0"/>
                  <w:divBdr>
                    <w:top w:val="none" w:sz="0" w:space="0" w:color="auto"/>
                    <w:left w:val="none" w:sz="0" w:space="0" w:color="auto"/>
                    <w:bottom w:val="none" w:sz="0" w:space="0" w:color="auto"/>
                    <w:right w:val="none" w:sz="0" w:space="0" w:color="auto"/>
                  </w:divBdr>
                  <w:divsChild>
                    <w:div w:id="643311936">
                      <w:marLeft w:val="750"/>
                      <w:marRight w:val="0"/>
                      <w:marTop w:val="0"/>
                      <w:marBottom w:val="0"/>
                      <w:divBdr>
                        <w:top w:val="none" w:sz="0" w:space="0" w:color="auto"/>
                        <w:left w:val="none" w:sz="0" w:space="0" w:color="auto"/>
                        <w:bottom w:val="none" w:sz="0" w:space="0" w:color="auto"/>
                        <w:right w:val="none" w:sz="0" w:space="0" w:color="auto"/>
                      </w:divBdr>
                    </w:div>
                    <w:div w:id="312759035">
                      <w:marLeft w:val="750"/>
                      <w:marRight w:val="0"/>
                      <w:marTop w:val="0"/>
                      <w:marBottom w:val="0"/>
                      <w:divBdr>
                        <w:top w:val="none" w:sz="0" w:space="0" w:color="auto"/>
                        <w:left w:val="none" w:sz="0" w:space="0" w:color="auto"/>
                        <w:bottom w:val="none" w:sz="0" w:space="0" w:color="auto"/>
                        <w:right w:val="none" w:sz="0" w:space="0" w:color="auto"/>
                      </w:divBdr>
                    </w:div>
                    <w:div w:id="63064205">
                      <w:marLeft w:val="750"/>
                      <w:marRight w:val="0"/>
                      <w:marTop w:val="0"/>
                      <w:marBottom w:val="0"/>
                      <w:divBdr>
                        <w:top w:val="none" w:sz="0" w:space="0" w:color="auto"/>
                        <w:left w:val="none" w:sz="0" w:space="0" w:color="auto"/>
                        <w:bottom w:val="none" w:sz="0" w:space="0" w:color="auto"/>
                        <w:right w:val="none" w:sz="0" w:space="0" w:color="auto"/>
                      </w:divBdr>
                    </w:div>
                  </w:divsChild>
                </w:div>
                <w:div w:id="951010842">
                  <w:marLeft w:val="300"/>
                  <w:marRight w:val="0"/>
                  <w:marTop w:val="75"/>
                  <w:marBottom w:val="0"/>
                  <w:divBdr>
                    <w:top w:val="none" w:sz="0" w:space="0" w:color="auto"/>
                    <w:left w:val="none" w:sz="0" w:space="0" w:color="auto"/>
                    <w:bottom w:val="none" w:sz="0" w:space="0" w:color="auto"/>
                    <w:right w:val="none" w:sz="0" w:space="0" w:color="auto"/>
                  </w:divBdr>
                  <w:divsChild>
                    <w:div w:id="1655570580">
                      <w:marLeft w:val="750"/>
                      <w:marRight w:val="0"/>
                      <w:marTop w:val="0"/>
                      <w:marBottom w:val="0"/>
                      <w:divBdr>
                        <w:top w:val="none" w:sz="0" w:space="0" w:color="auto"/>
                        <w:left w:val="none" w:sz="0" w:space="0" w:color="auto"/>
                        <w:bottom w:val="none" w:sz="0" w:space="0" w:color="auto"/>
                        <w:right w:val="none" w:sz="0" w:space="0" w:color="auto"/>
                      </w:divBdr>
                    </w:div>
                  </w:divsChild>
                </w:div>
                <w:div w:id="1904244883">
                  <w:marLeft w:val="300"/>
                  <w:marRight w:val="0"/>
                  <w:marTop w:val="75"/>
                  <w:marBottom w:val="0"/>
                  <w:divBdr>
                    <w:top w:val="none" w:sz="0" w:space="0" w:color="auto"/>
                    <w:left w:val="none" w:sz="0" w:space="0" w:color="auto"/>
                    <w:bottom w:val="none" w:sz="0" w:space="0" w:color="auto"/>
                    <w:right w:val="none" w:sz="0" w:space="0" w:color="auto"/>
                  </w:divBdr>
                  <w:divsChild>
                    <w:div w:id="2144810707">
                      <w:marLeft w:val="750"/>
                      <w:marRight w:val="0"/>
                      <w:marTop w:val="0"/>
                      <w:marBottom w:val="0"/>
                      <w:divBdr>
                        <w:top w:val="none" w:sz="0" w:space="0" w:color="auto"/>
                        <w:left w:val="none" w:sz="0" w:space="0" w:color="auto"/>
                        <w:bottom w:val="none" w:sz="0" w:space="0" w:color="auto"/>
                        <w:right w:val="none" w:sz="0" w:space="0" w:color="auto"/>
                      </w:divBdr>
                    </w:div>
                    <w:div w:id="1171607204">
                      <w:marLeft w:val="750"/>
                      <w:marRight w:val="0"/>
                      <w:marTop w:val="0"/>
                      <w:marBottom w:val="0"/>
                      <w:divBdr>
                        <w:top w:val="none" w:sz="0" w:space="0" w:color="auto"/>
                        <w:left w:val="none" w:sz="0" w:space="0" w:color="auto"/>
                        <w:bottom w:val="none" w:sz="0" w:space="0" w:color="auto"/>
                        <w:right w:val="none" w:sz="0" w:space="0" w:color="auto"/>
                      </w:divBdr>
                    </w:div>
                    <w:div w:id="436339295">
                      <w:marLeft w:val="750"/>
                      <w:marRight w:val="0"/>
                      <w:marTop w:val="0"/>
                      <w:marBottom w:val="0"/>
                      <w:divBdr>
                        <w:top w:val="none" w:sz="0" w:space="0" w:color="auto"/>
                        <w:left w:val="none" w:sz="0" w:space="0" w:color="auto"/>
                        <w:bottom w:val="none" w:sz="0" w:space="0" w:color="auto"/>
                        <w:right w:val="none" w:sz="0" w:space="0" w:color="auto"/>
                      </w:divBdr>
                    </w:div>
                  </w:divsChild>
                </w:div>
                <w:div w:id="71853167">
                  <w:marLeft w:val="300"/>
                  <w:marRight w:val="0"/>
                  <w:marTop w:val="75"/>
                  <w:marBottom w:val="0"/>
                  <w:divBdr>
                    <w:top w:val="none" w:sz="0" w:space="0" w:color="auto"/>
                    <w:left w:val="none" w:sz="0" w:space="0" w:color="auto"/>
                    <w:bottom w:val="none" w:sz="0" w:space="0" w:color="auto"/>
                    <w:right w:val="none" w:sz="0" w:space="0" w:color="auto"/>
                  </w:divBdr>
                  <w:divsChild>
                    <w:div w:id="1335649948">
                      <w:marLeft w:val="750"/>
                      <w:marRight w:val="0"/>
                      <w:marTop w:val="0"/>
                      <w:marBottom w:val="0"/>
                      <w:divBdr>
                        <w:top w:val="none" w:sz="0" w:space="0" w:color="auto"/>
                        <w:left w:val="none" w:sz="0" w:space="0" w:color="auto"/>
                        <w:bottom w:val="none" w:sz="0" w:space="0" w:color="auto"/>
                        <w:right w:val="none" w:sz="0" w:space="0" w:color="auto"/>
                      </w:divBdr>
                    </w:div>
                  </w:divsChild>
                </w:div>
                <w:div w:id="1831168677">
                  <w:marLeft w:val="300"/>
                  <w:marRight w:val="0"/>
                  <w:marTop w:val="75"/>
                  <w:marBottom w:val="0"/>
                  <w:divBdr>
                    <w:top w:val="none" w:sz="0" w:space="0" w:color="auto"/>
                    <w:left w:val="none" w:sz="0" w:space="0" w:color="auto"/>
                    <w:bottom w:val="none" w:sz="0" w:space="0" w:color="auto"/>
                    <w:right w:val="none" w:sz="0" w:space="0" w:color="auto"/>
                  </w:divBdr>
                  <w:divsChild>
                    <w:div w:id="480850241">
                      <w:marLeft w:val="750"/>
                      <w:marRight w:val="0"/>
                      <w:marTop w:val="0"/>
                      <w:marBottom w:val="0"/>
                      <w:divBdr>
                        <w:top w:val="none" w:sz="0" w:space="0" w:color="auto"/>
                        <w:left w:val="none" w:sz="0" w:space="0" w:color="auto"/>
                        <w:bottom w:val="none" w:sz="0" w:space="0" w:color="auto"/>
                        <w:right w:val="none" w:sz="0" w:space="0" w:color="auto"/>
                      </w:divBdr>
                    </w:div>
                    <w:div w:id="510412641">
                      <w:marLeft w:val="750"/>
                      <w:marRight w:val="0"/>
                      <w:marTop w:val="0"/>
                      <w:marBottom w:val="0"/>
                      <w:divBdr>
                        <w:top w:val="none" w:sz="0" w:space="0" w:color="auto"/>
                        <w:left w:val="none" w:sz="0" w:space="0" w:color="auto"/>
                        <w:bottom w:val="none" w:sz="0" w:space="0" w:color="auto"/>
                        <w:right w:val="none" w:sz="0" w:space="0" w:color="auto"/>
                      </w:divBdr>
                    </w:div>
                  </w:divsChild>
                </w:div>
                <w:div w:id="578713662">
                  <w:marLeft w:val="300"/>
                  <w:marRight w:val="0"/>
                  <w:marTop w:val="75"/>
                  <w:marBottom w:val="0"/>
                  <w:divBdr>
                    <w:top w:val="none" w:sz="0" w:space="0" w:color="auto"/>
                    <w:left w:val="none" w:sz="0" w:space="0" w:color="auto"/>
                    <w:bottom w:val="none" w:sz="0" w:space="0" w:color="auto"/>
                    <w:right w:val="none" w:sz="0" w:space="0" w:color="auto"/>
                  </w:divBdr>
                  <w:divsChild>
                    <w:div w:id="1696151440">
                      <w:marLeft w:val="750"/>
                      <w:marRight w:val="0"/>
                      <w:marTop w:val="0"/>
                      <w:marBottom w:val="0"/>
                      <w:divBdr>
                        <w:top w:val="none" w:sz="0" w:space="0" w:color="auto"/>
                        <w:left w:val="none" w:sz="0" w:space="0" w:color="auto"/>
                        <w:bottom w:val="none" w:sz="0" w:space="0" w:color="auto"/>
                        <w:right w:val="none" w:sz="0" w:space="0" w:color="auto"/>
                      </w:divBdr>
                    </w:div>
                  </w:divsChild>
                </w:div>
                <w:div w:id="955598785">
                  <w:marLeft w:val="300"/>
                  <w:marRight w:val="0"/>
                  <w:marTop w:val="75"/>
                  <w:marBottom w:val="0"/>
                  <w:divBdr>
                    <w:top w:val="none" w:sz="0" w:space="0" w:color="auto"/>
                    <w:left w:val="none" w:sz="0" w:space="0" w:color="auto"/>
                    <w:bottom w:val="none" w:sz="0" w:space="0" w:color="auto"/>
                    <w:right w:val="none" w:sz="0" w:space="0" w:color="auto"/>
                  </w:divBdr>
                  <w:divsChild>
                    <w:div w:id="274530636">
                      <w:marLeft w:val="750"/>
                      <w:marRight w:val="0"/>
                      <w:marTop w:val="0"/>
                      <w:marBottom w:val="0"/>
                      <w:divBdr>
                        <w:top w:val="none" w:sz="0" w:space="0" w:color="auto"/>
                        <w:left w:val="none" w:sz="0" w:space="0" w:color="auto"/>
                        <w:bottom w:val="none" w:sz="0" w:space="0" w:color="auto"/>
                        <w:right w:val="none" w:sz="0" w:space="0" w:color="auto"/>
                      </w:divBdr>
                    </w:div>
                  </w:divsChild>
                </w:div>
                <w:div w:id="828208223">
                  <w:marLeft w:val="300"/>
                  <w:marRight w:val="0"/>
                  <w:marTop w:val="75"/>
                  <w:marBottom w:val="0"/>
                  <w:divBdr>
                    <w:top w:val="none" w:sz="0" w:space="0" w:color="auto"/>
                    <w:left w:val="none" w:sz="0" w:space="0" w:color="auto"/>
                    <w:bottom w:val="none" w:sz="0" w:space="0" w:color="auto"/>
                    <w:right w:val="none" w:sz="0" w:space="0" w:color="auto"/>
                  </w:divBdr>
                  <w:divsChild>
                    <w:div w:id="1631983629">
                      <w:marLeft w:val="750"/>
                      <w:marRight w:val="0"/>
                      <w:marTop w:val="0"/>
                      <w:marBottom w:val="0"/>
                      <w:divBdr>
                        <w:top w:val="none" w:sz="0" w:space="0" w:color="auto"/>
                        <w:left w:val="none" w:sz="0" w:space="0" w:color="auto"/>
                        <w:bottom w:val="none" w:sz="0" w:space="0" w:color="auto"/>
                        <w:right w:val="none" w:sz="0" w:space="0" w:color="auto"/>
                      </w:divBdr>
                    </w:div>
                  </w:divsChild>
                </w:div>
                <w:div w:id="185875356">
                  <w:marLeft w:val="300"/>
                  <w:marRight w:val="0"/>
                  <w:marTop w:val="75"/>
                  <w:marBottom w:val="0"/>
                  <w:divBdr>
                    <w:top w:val="none" w:sz="0" w:space="0" w:color="auto"/>
                    <w:left w:val="none" w:sz="0" w:space="0" w:color="auto"/>
                    <w:bottom w:val="none" w:sz="0" w:space="0" w:color="auto"/>
                    <w:right w:val="none" w:sz="0" w:space="0" w:color="auto"/>
                  </w:divBdr>
                </w:div>
                <w:div w:id="1736972073">
                  <w:marLeft w:val="300"/>
                  <w:marRight w:val="0"/>
                  <w:marTop w:val="75"/>
                  <w:marBottom w:val="0"/>
                  <w:divBdr>
                    <w:top w:val="none" w:sz="0" w:space="0" w:color="auto"/>
                    <w:left w:val="none" w:sz="0" w:space="0" w:color="auto"/>
                    <w:bottom w:val="none" w:sz="0" w:space="0" w:color="auto"/>
                    <w:right w:val="none" w:sz="0" w:space="0" w:color="auto"/>
                  </w:divBdr>
                </w:div>
                <w:div w:id="1189105346">
                  <w:marLeft w:val="300"/>
                  <w:marRight w:val="0"/>
                  <w:marTop w:val="75"/>
                  <w:marBottom w:val="0"/>
                  <w:divBdr>
                    <w:top w:val="none" w:sz="0" w:space="0" w:color="auto"/>
                    <w:left w:val="none" w:sz="0" w:space="0" w:color="auto"/>
                    <w:bottom w:val="none" w:sz="0" w:space="0" w:color="auto"/>
                    <w:right w:val="none" w:sz="0" w:space="0" w:color="auto"/>
                  </w:divBdr>
                  <w:divsChild>
                    <w:div w:id="2103841686">
                      <w:marLeft w:val="750"/>
                      <w:marRight w:val="0"/>
                      <w:marTop w:val="0"/>
                      <w:marBottom w:val="0"/>
                      <w:divBdr>
                        <w:top w:val="none" w:sz="0" w:space="0" w:color="auto"/>
                        <w:left w:val="none" w:sz="0" w:space="0" w:color="auto"/>
                        <w:bottom w:val="none" w:sz="0" w:space="0" w:color="auto"/>
                        <w:right w:val="none" w:sz="0" w:space="0" w:color="auto"/>
                      </w:divBdr>
                    </w:div>
                    <w:div w:id="1603878094">
                      <w:marLeft w:val="750"/>
                      <w:marRight w:val="0"/>
                      <w:marTop w:val="0"/>
                      <w:marBottom w:val="0"/>
                      <w:divBdr>
                        <w:top w:val="none" w:sz="0" w:space="0" w:color="auto"/>
                        <w:left w:val="none" w:sz="0" w:space="0" w:color="auto"/>
                        <w:bottom w:val="none" w:sz="0" w:space="0" w:color="auto"/>
                        <w:right w:val="none" w:sz="0" w:space="0" w:color="auto"/>
                      </w:divBdr>
                    </w:div>
                  </w:divsChild>
                </w:div>
                <w:div w:id="1903246473">
                  <w:marLeft w:val="300"/>
                  <w:marRight w:val="0"/>
                  <w:marTop w:val="75"/>
                  <w:marBottom w:val="0"/>
                  <w:divBdr>
                    <w:top w:val="none" w:sz="0" w:space="0" w:color="auto"/>
                    <w:left w:val="none" w:sz="0" w:space="0" w:color="auto"/>
                    <w:bottom w:val="none" w:sz="0" w:space="0" w:color="auto"/>
                    <w:right w:val="none" w:sz="0" w:space="0" w:color="auto"/>
                  </w:divBdr>
                  <w:divsChild>
                    <w:div w:id="272590278">
                      <w:marLeft w:val="750"/>
                      <w:marRight w:val="0"/>
                      <w:marTop w:val="0"/>
                      <w:marBottom w:val="0"/>
                      <w:divBdr>
                        <w:top w:val="none" w:sz="0" w:space="0" w:color="auto"/>
                        <w:left w:val="none" w:sz="0" w:space="0" w:color="auto"/>
                        <w:bottom w:val="none" w:sz="0" w:space="0" w:color="auto"/>
                        <w:right w:val="none" w:sz="0" w:space="0" w:color="auto"/>
                      </w:divBdr>
                    </w:div>
                  </w:divsChild>
                </w:div>
                <w:div w:id="231627691">
                  <w:marLeft w:val="300"/>
                  <w:marRight w:val="0"/>
                  <w:marTop w:val="75"/>
                  <w:marBottom w:val="0"/>
                  <w:divBdr>
                    <w:top w:val="none" w:sz="0" w:space="0" w:color="auto"/>
                    <w:left w:val="none" w:sz="0" w:space="0" w:color="auto"/>
                    <w:bottom w:val="none" w:sz="0" w:space="0" w:color="auto"/>
                    <w:right w:val="none" w:sz="0" w:space="0" w:color="auto"/>
                  </w:divBdr>
                  <w:divsChild>
                    <w:div w:id="1534149909">
                      <w:marLeft w:val="750"/>
                      <w:marRight w:val="0"/>
                      <w:marTop w:val="0"/>
                      <w:marBottom w:val="0"/>
                      <w:divBdr>
                        <w:top w:val="none" w:sz="0" w:space="0" w:color="auto"/>
                        <w:left w:val="none" w:sz="0" w:space="0" w:color="auto"/>
                        <w:bottom w:val="none" w:sz="0" w:space="0" w:color="auto"/>
                        <w:right w:val="none" w:sz="0" w:space="0" w:color="auto"/>
                      </w:divBdr>
                    </w:div>
                    <w:div w:id="1561398471">
                      <w:marLeft w:val="750"/>
                      <w:marRight w:val="0"/>
                      <w:marTop w:val="0"/>
                      <w:marBottom w:val="0"/>
                      <w:divBdr>
                        <w:top w:val="none" w:sz="0" w:space="0" w:color="auto"/>
                        <w:left w:val="none" w:sz="0" w:space="0" w:color="auto"/>
                        <w:bottom w:val="none" w:sz="0" w:space="0" w:color="auto"/>
                        <w:right w:val="none" w:sz="0" w:space="0" w:color="auto"/>
                      </w:divBdr>
                    </w:div>
                    <w:div w:id="1103068913">
                      <w:marLeft w:val="750"/>
                      <w:marRight w:val="0"/>
                      <w:marTop w:val="0"/>
                      <w:marBottom w:val="0"/>
                      <w:divBdr>
                        <w:top w:val="none" w:sz="0" w:space="0" w:color="auto"/>
                        <w:left w:val="none" w:sz="0" w:space="0" w:color="auto"/>
                        <w:bottom w:val="none" w:sz="0" w:space="0" w:color="auto"/>
                        <w:right w:val="none" w:sz="0" w:space="0" w:color="auto"/>
                      </w:divBdr>
                    </w:div>
                  </w:divsChild>
                </w:div>
                <w:div w:id="92091279">
                  <w:marLeft w:val="300"/>
                  <w:marRight w:val="0"/>
                  <w:marTop w:val="75"/>
                  <w:marBottom w:val="0"/>
                  <w:divBdr>
                    <w:top w:val="none" w:sz="0" w:space="0" w:color="auto"/>
                    <w:left w:val="none" w:sz="0" w:space="0" w:color="auto"/>
                    <w:bottom w:val="none" w:sz="0" w:space="0" w:color="auto"/>
                    <w:right w:val="none" w:sz="0" w:space="0" w:color="auto"/>
                  </w:divBdr>
                  <w:divsChild>
                    <w:div w:id="1536889320">
                      <w:marLeft w:val="750"/>
                      <w:marRight w:val="0"/>
                      <w:marTop w:val="0"/>
                      <w:marBottom w:val="0"/>
                      <w:divBdr>
                        <w:top w:val="none" w:sz="0" w:space="0" w:color="auto"/>
                        <w:left w:val="none" w:sz="0" w:space="0" w:color="auto"/>
                        <w:bottom w:val="none" w:sz="0" w:space="0" w:color="auto"/>
                        <w:right w:val="none" w:sz="0" w:space="0" w:color="auto"/>
                      </w:divBdr>
                    </w:div>
                  </w:divsChild>
                </w:div>
                <w:div w:id="1839731717">
                  <w:marLeft w:val="300"/>
                  <w:marRight w:val="0"/>
                  <w:marTop w:val="75"/>
                  <w:marBottom w:val="0"/>
                  <w:divBdr>
                    <w:top w:val="none" w:sz="0" w:space="0" w:color="auto"/>
                    <w:left w:val="none" w:sz="0" w:space="0" w:color="auto"/>
                    <w:bottom w:val="none" w:sz="0" w:space="0" w:color="auto"/>
                    <w:right w:val="none" w:sz="0" w:space="0" w:color="auto"/>
                  </w:divBdr>
                  <w:divsChild>
                    <w:div w:id="356850558">
                      <w:marLeft w:val="750"/>
                      <w:marRight w:val="0"/>
                      <w:marTop w:val="0"/>
                      <w:marBottom w:val="0"/>
                      <w:divBdr>
                        <w:top w:val="none" w:sz="0" w:space="0" w:color="auto"/>
                        <w:left w:val="none" w:sz="0" w:space="0" w:color="auto"/>
                        <w:bottom w:val="none" w:sz="0" w:space="0" w:color="auto"/>
                        <w:right w:val="none" w:sz="0" w:space="0" w:color="auto"/>
                      </w:divBdr>
                    </w:div>
                    <w:div w:id="1106995520">
                      <w:marLeft w:val="750"/>
                      <w:marRight w:val="0"/>
                      <w:marTop w:val="0"/>
                      <w:marBottom w:val="0"/>
                      <w:divBdr>
                        <w:top w:val="none" w:sz="0" w:space="0" w:color="auto"/>
                        <w:left w:val="none" w:sz="0" w:space="0" w:color="auto"/>
                        <w:bottom w:val="none" w:sz="0" w:space="0" w:color="auto"/>
                        <w:right w:val="none" w:sz="0" w:space="0" w:color="auto"/>
                      </w:divBdr>
                    </w:div>
                    <w:div w:id="1365181203">
                      <w:marLeft w:val="750"/>
                      <w:marRight w:val="0"/>
                      <w:marTop w:val="0"/>
                      <w:marBottom w:val="0"/>
                      <w:divBdr>
                        <w:top w:val="none" w:sz="0" w:space="0" w:color="auto"/>
                        <w:left w:val="none" w:sz="0" w:space="0" w:color="auto"/>
                        <w:bottom w:val="none" w:sz="0" w:space="0" w:color="auto"/>
                        <w:right w:val="none" w:sz="0" w:space="0" w:color="auto"/>
                      </w:divBdr>
                    </w:div>
                  </w:divsChild>
                </w:div>
                <w:div w:id="1405760806">
                  <w:marLeft w:val="300"/>
                  <w:marRight w:val="0"/>
                  <w:marTop w:val="75"/>
                  <w:marBottom w:val="0"/>
                  <w:divBdr>
                    <w:top w:val="none" w:sz="0" w:space="0" w:color="auto"/>
                    <w:left w:val="none" w:sz="0" w:space="0" w:color="auto"/>
                    <w:bottom w:val="none" w:sz="0" w:space="0" w:color="auto"/>
                    <w:right w:val="none" w:sz="0" w:space="0" w:color="auto"/>
                  </w:divBdr>
                  <w:divsChild>
                    <w:div w:id="138815096">
                      <w:marLeft w:val="750"/>
                      <w:marRight w:val="0"/>
                      <w:marTop w:val="0"/>
                      <w:marBottom w:val="0"/>
                      <w:divBdr>
                        <w:top w:val="none" w:sz="0" w:space="0" w:color="auto"/>
                        <w:left w:val="none" w:sz="0" w:space="0" w:color="auto"/>
                        <w:bottom w:val="none" w:sz="0" w:space="0" w:color="auto"/>
                        <w:right w:val="none" w:sz="0" w:space="0" w:color="auto"/>
                      </w:divBdr>
                    </w:div>
                  </w:divsChild>
                </w:div>
                <w:div w:id="1499924138">
                  <w:marLeft w:val="300"/>
                  <w:marRight w:val="0"/>
                  <w:marTop w:val="75"/>
                  <w:marBottom w:val="0"/>
                  <w:divBdr>
                    <w:top w:val="none" w:sz="0" w:space="0" w:color="auto"/>
                    <w:left w:val="none" w:sz="0" w:space="0" w:color="auto"/>
                    <w:bottom w:val="none" w:sz="0" w:space="0" w:color="auto"/>
                    <w:right w:val="none" w:sz="0" w:space="0" w:color="auto"/>
                  </w:divBdr>
                  <w:divsChild>
                    <w:div w:id="2042658512">
                      <w:marLeft w:val="750"/>
                      <w:marRight w:val="0"/>
                      <w:marTop w:val="0"/>
                      <w:marBottom w:val="0"/>
                      <w:divBdr>
                        <w:top w:val="none" w:sz="0" w:space="0" w:color="auto"/>
                        <w:left w:val="none" w:sz="0" w:space="0" w:color="auto"/>
                        <w:bottom w:val="none" w:sz="0" w:space="0" w:color="auto"/>
                        <w:right w:val="none" w:sz="0" w:space="0" w:color="auto"/>
                      </w:divBdr>
                    </w:div>
                    <w:div w:id="511191826">
                      <w:marLeft w:val="750"/>
                      <w:marRight w:val="0"/>
                      <w:marTop w:val="0"/>
                      <w:marBottom w:val="0"/>
                      <w:divBdr>
                        <w:top w:val="none" w:sz="0" w:space="0" w:color="auto"/>
                        <w:left w:val="none" w:sz="0" w:space="0" w:color="auto"/>
                        <w:bottom w:val="none" w:sz="0" w:space="0" w:color="auto"/>
                        <w:right w:val="none" w:sz="0" w:space="0" w:color="auto"/>
                      </w:divBdr>
                    </w:div>
                  </w:divsChild>
                </w:div>
                <w:div w:id="1211646639">
                  <w:marLeft w:val="300"/>
                  <w:marRight w:val="0"/>
                  <w:marTop w:val="75"/>
                  <w:marBottom w:val="0"/>
                  <w:divBdr>
                    <w:top w:val="none" w:sz="0" w:space="0" w:color="auto"/>
                    <w:left w:val="none" w:sz="0" w:space="0" w:color="auto"/>
                    <w:bottom w:val="none" w:sz="0" w:space="0" w:color="auto"/>
                    <w:right w:val="none" w:sz="0" w:space="0" w:color="auto"/>
                  </w:divBdr>
                  <w:divsChild>
                    <w:div w:id="839925056">
                      <w:marLeft w:val="750"/>
                      <w:marRight w:val="0"/>
                      <w:marTop w:val="0"/>
                      <w:marBottom w:val="0"/>
                      <w:divBdr>
                        <w:top w:val="none" w:sz="0" w:space="0" w:color="auto"/>
                        <w:left w:val="none" w:sz="0" w:space="0" w:color="auto"/>
                        <w:bottom w:val="none" w:sz="0" w:space="0" w:color="auto"/>
                        <w:right w:val="none" w:sz="0" w:space="0" w:color="auto"/>
                      </w:divBdr>
                    </w:div>
                  </w:divsChild>
                </w:div>
                <w:div w:id="1761170173">
                  <w:marLeft w:val="300"/>
                  <w:marRight w:val="0"/>
                  <w:marTop w:val="75"/>
                  <w:marBottom w:val="0"/>
                  <w:divBdr>
                    <w:top w:val="none" w:sz="0" w:space="0" w:color="auto"/>
                    <w:left w:val="none" w:sz="0" w:space="0" w:color="auto"/>
                    <w:bottom w:val="none" w:sz="0" w:space="0" w:color="auto"/>
                    <w:right w:val="none" w:sz="0" w:space="0" w:color="auto"/>
                  </w:divBdr>
                  <w:divsChild>
                    <w:div w:id="1317298646">
                      <w:marLeft w:val="750"/>
                      <w:marRight w:val="0"/>
                      <w:marTop w:val="0"/>
                      <w:marBottom w:val="0"/>
                      <w:divBdr>
                        <w:top w:val="none" w:sz="0" w:space="0" w:color="auto"/>
                        <w:left w:val="none" w:sz="0" w:space="0" w:color="auto"/>
                        <w:bottom w:val="none" w:sz="0" w:space="0" w:color="auto"/>
                        <w:right w:val="none" w:sz="0" w:space="0" w:color="auto"/>
                      </w:divBdr>
                    </w:div>
                  </w:divsChild>
                </w:div>
                <w:div w:id="1004430042">
                  <w:marLeft w:val="300"/>
                  <w:marRight w:val="0"/>
                  <w:marTop w:val="75"/>
                  <w:marBottom w:val="0"/>
                  <w:divBdr>
                    <w:top w:val="none" w:sz="0" w:space="0" w:color="auto"/>
                    <w:left w:val="none" w:sz="0" w:space="0" w:color="auto"/>
                    <w:bottom w:val="none" w:sz="0" w:space="0" w:color="auto"/>
                    <w:right w:val="none" w:sz="0" w:space="0" w:color="auto"/>
                  </w:divBdr>
                  <w:divsChild>
                    <w:div w:id="1505242220">
                      <w:marLeft w:val="750"/>
                      <w:marRight w:val="0"/>
                      <w:marTop w:val="0"/>
                      <w:marBottom w:val="0"/>
                      <w:divBdr>
                        <w:top w:val="none" w:sz="0" w:space="0" w:color="auto"/>
                        <w:left w:val="none" w:sz="0" w:space="0" w:color="auto"/>
                        <w:bottom w:val="none" w:sz="0" w:space="0" w:color="auto"/>
                        <w:right w:val="none" w:sz="0" w:space="0" w:color="auto"/>
                      </w:divBdr>
                    </w:div>
                  </w:divsChild>
                </w:div>
                <w:div w:id="1653754320">
                  <w:marLeft w:val="300"/>
                  <w:marRight w:val="0"/>
                  <w:marTop w:val="75"/>
                  <w:marBottom w:val="0"/>
                  <w:divBdr>
                    <w:top w:val="none" w:sz="0" w:space="0" w:color="auto"/>
                    <w:left w:val="none" w:sz="0" w:space="0" w:color="auto"/>
                    <w:bottom w:val="none" w:sz="0" w:space="0" w:color="auto"/>
                    <w:right w:val="none" w:sz="0" w:space="0" w:color="auto"/>
                  </w:divBdr>
                </w:div>
                <w:div w:id="1393119247">
                  <w:marLeft w:val="300"/>
                  <w:marRight w:val="0"/>
                  <w:marTop w:val="75"/>
                  <w:marBottom w:val="0"/>
                  <w:divBdr>
                    <w:top w:val="none" w:sz="0" w:space="0" w:color="auto"/>
                    <w:left w:val="none" w:sz="0" w:space="0" w:color="auto"/>
                    <w:bottom w:val="none" w:sz="0" w:space="0" w:color="auto"/>
                    <w:right w:val="none" w:sz="0" w:space="0" w:color="auto"/>
                  </w:divBdr>
                </w:div>
                <w:div w:id="1714888421">
                  <w:marLeft w:val="300"/>
                  <w:marRight w:val="0"/>
                  <w:marTop w:val="75"/>
                  <w:marBottom w:val="0"/>
                  <w:divBdr>
                    <w:top w:val="none" w:sz="0" w:space="0" w:color="auto"/>
                    <w:left w:val="none" w:sz="0" w:space="0" w:color="auto"/>
                    <w:bottom w:val="none" w:sz="0" w:space="0" w:color="auto"/>
                    <w:right w:val="none" w:sz="0" w:space="0" w:color="auto"/>
                  </w:divBdr>
                  <w:divsChild>
                    <w:div w:id="2091736089">
                      <w:marLeft w:val="750"/>
                      <w:marRight w:val="0"/>
                      <w:marTop w:val="0"/>
                      <w:marBottom w:val="0"/>
                      <w:divBdr>
                        <w:top w:val="none" w:sz="0" w:space="0" w:color="auto"/>
                        <w:left w:val="none" w:sz="0" w:space="0" w:color="auto"/>
                        <w:bottom w:val="none" w:sz="0" w:space="0" w:color="auto"/>
                        <w:right w:val="none" w:sz="0" w:space="0" w:color="auto"/>
                      </w:divBdr>
                    </w:div>
                    <w:div w:id="1616328941">
                      <w:marLeft w:val="750"/>
                      <w:marRight w:val="0"/>
                      <w:marTop w:val="0"/>
                      <w:marBottom w:val="0"/>
                      <w:divBdr>
                        <w:top w:val="none" w:sz="0" w:space="0" w:color="auto"/>
                        <w:left w:val="none" w:sz="0" w:space="0" w:color="auto"/>
                        <w:bottom w:val="none" w:sz="0" w:space="0" w:color="auto"/>
                        <w:right w:val="none" w:sz="0" w:space="0" w:color="auto"/>
                      </w:divBdr>
                    </w:div>
                  </w:divsChild>
                </w:div>
                <w:div w:id="1286812106">
                  <w:marLeft w:val="300"/>
                  <w:marRight w:val="0"/>
                  <w:marTop w:val="75"/>
                  <w:marBottom w:val="0"/>
                  <w:divBdr>
                    <w:top w:val="none" w:sz="0" w:space="0" w:color="auto"/>
                    <w:left w:val="none" w:sz="0" w:space="0" w:color="auto"/>
                    <w:bottom w:val="none" w:sz="0" w:space="0" w:color="auto"/>
                    <w:right w:val="none" w:sz="0" w:space="0" w:color="auto"/>
                  </w:divBdr>
                  <w:divsChild>
                    <w:div w:id="1404990240">
                      <w:marLeft w:val="750"/>
                      <w:marRight w:val="0"/>
                      <w:marTop w:val="0"/>
                      <w:marBottom w:val="0"/>
                      <w:divBdr>
                        <w:top w:val="none" w:sz="0" w:space="0" w:color="auto"/>
                        <w:left w:val="none" w:sz="0" w:space="0" w:color="auto"/>
                        <w:bottom w:val="none" w:sz="0" w:space="0" w:color="auto"/>
                        <w:right w:val="none" w:sz="0" w:space="0" w:color="auto"/>
                      </w:divBdr>
                    </w:div>
                  </w:divsChild>
                </w:div>
                <w:div w:id="481851259">
                  <w:marLeft w:val="300"/>
                  <w:marRight w:val="0"/>
                  <w:marTop w:val="75"/>
                  <w:marBottom w:val="0"/>
                  <w:divBdr>
                    <w:top w:val="none" w:sz="0" w:space="0" w:color="auto"/>
                    <w:left w:val="none" w:sz="0" w:space="0" w:color="auto"/>
                    <w:bottom w:val="none" w:sz="0" w:space="0" w:color="auto"/>
                    <w:right w:val="none" w:sz="0" w:space="0" w:color="auto"/>
                  </w:divBdr>
                  <w:divsChild>
                    <w:div w:id="904947423">
                      <w:marLeft w:val="750"/>
                      <w:marRight w:val="0"/>
                      <w:marTop w:val="0"/>
                      <w:marBottom w:val="0"/>
                      <w:divBdr>
                        <w:top w:val="none" w:sz="0" w:space="0" w:color="auto"/>
                        <w:left w:val="none" w:sz="0" w:space="0" w:color="auto"/>
                        <w:bottom w:val="none" w:sz="0" w:space="0" w:color="auto"/>
                        <w:right w:val="none" w:sz="0" w:space="0" w:color="auto"/>
                      </w:divBdr>
                    </w:div>
                    <w:div w:id="730889347">
                      <w:marLeft w:val="750"/>
                      <w:marRight w:val="0"/>
                      <w:marTop w:val="0"/>
                      <w:marBottom w:val="0"/>
                      <w:divBdr>
                        <w:top w:val="none" w:sz="0" w:space="0" w:color="auto"/>
                        <w:left w:val="none" w:sz="0" w:space="0" w:color="auto"/>
                        <w:bottom w:val="none" w:sz="0" w:space="0" w:color="auto"/>
                        <w:right w:val="none" w:sz="0" w:space="0" w:color="auto"/>
                      </w:divBdr>
                    </w:div>
                    <w:div w:id="1266185565">
                      <w:marLeft w:val="750"/>
                      <w:marRight w:val="0"/>
                      <w:marTop w:val="0"/>
                      <w:marBottom w:val="0"/>
                      <w:divBdr>
                        <w:top w:val="none" w:sz="0" w:space="0" w:color="auto"/>
                        <w:left w:val="none" w:sz="0" w:space="0" w:color="auto"/>
                        <w:bottom w:val="none" w:sz="0" w:space="0" w:color="auto"/>
                        <w:right w:val="none" w:sz="0" w:space="0" w:color="auto"/>
                      </w:divBdr>
                    </w:div>
                  </w:divsChild>
                </w:div>
                <w:div w:id="899705998">
                  <w:marLeft w:val="300"/>
                  <w:marRight w:val="0"/>
                  <w:marTop w:val="75"/>
                  <w:marBottom w:val="0"/>
                  <w:divBdr>
                    <w:top w:val="none" w:sz="0" w:space="0" w:color="auto"/>
                    <w:left w:val="none" w:sz="0" w:space="0" w:color="auto"/>
                    <w:bottom w:val="none" w:sz="0" w:space="0" w:color="auto"/>
                    <w:right w:val="none" w:sz="0" w:space="0" w:color="auto"/>
                  </w:divBdr>
                  <w:divsChild>
                    <w:div w:id="1253276779">
                      <w:marLeft w:val="750"/>
                      <w:marRight w:val="0"/>
                      <w:marTop w:val="0"/>
                      <w:marBottom w:val="0"/>
                      <w:divBdr>
                        <w:top w:val="none" w:sz="0" w:space="0" w:color="auto"/>
                        <w:left w:val="none" w:sz="0" w:space="0" w:color="auto"/>
                        <w:bottom w:val="none" w:sz="0" w:space="0" w:color="auto"/>
                        <w:right w:val="none" w:sz="0" w:space="0" w:color="auto"/>
                      </w:divBdr>
                    </w:div>
                  </w:divsChild>
                </w:div>
                <w:div w:id="727726744">
                  <w:marLeft w:val="300"/>
                  <w:marRight w:val="0"/>
                  <w:marTop w:val="75"/>
                  <w:marBottom w:val="0"/>
                  <w:divBdr>
                    <w:top w:val="none" w:sz="0" w:space="0" w:color="auto"/>
                    <w:left w:val="none" w:sz="0" w:space="0" w:color="auto"/>
                    <w:bottom w:val="none" w:sz="0" w:space="0" w:color="auto"/>
                    <w:right w:val="none" w:sz="0" w:space="0" w:color="auto"/>
                  </w:divBdr>
                  <w:divsChild>
                    <w:div w:id="693187333">
                      <w:marLeft w:val="750"/>
                      <w:marRight w:val="0"/>
                      <w:marTop w:val="0"/>
                      <w:marBottom w:val="0"/>
                      <w:divBdr>
                        <w:top w:val="none" w:sz="0" w:space="0" w:color="auto"/>
                        <w:left w:val="none" w:sz="0" w:space="0" w:color="auto"/>
                        <w:bottom w:val="none" w:sz="0" w:space="0" w:color="auto"/>
                        <w:right w:val="none" w:sz="0" w:space="0" w:color="auto"/>
                      </w:divBdr>
                    </w:div>
                    <w:div w:id="1749962827">
                      <w:marLeft w:val="750"/>
                      <w:marRight w:val="0"/>
                      <w:marTop w:val="0"/>
                      <w:marBottom w:val="0"/>
                      <w:divBdr>
                        <w:top w:val="none" w:sz="0" w:space="0" w:color="auto"/>
                        <w:left w:val="none" w:sz="0" w:space="0" w:color="auto"/>
                        <w:bottom w:val="none" w:sz="0" w:space="0" w:color="auto"/>
                        <w:right w:val="none" w:sz="0" w:space="0" w:color="auto"/>
                      </w:divBdr>
                    </w:div>
                    <w:div w:id="1786657303">
                      <w:marLeft w:val="750"/>
                      <w:marRight w:val="0"/>
                      <w:marTop w:val="0"/>
                      <w:marBottom w:val="0"/>
                      <w:divBdr>
                        <w:top w:val="none" w:sz="0" w:space="0" w:color="auto"/>
                        <w:left w:val="none" w:sz="0" w:space="0" w:color="auto"/>
                        <w:bottom w:val="none" w:sz="0" w:space="0" w:color="auto"/>
                        <w:right w:val="none" w:sz="0" w:space="0" w:color="auto"/>
                      </w:divBdr>
                    </w:div>
                  </w:divsChild>
                </w:div>
                <w:div w:id="957370960">
                  <w:marLeft w:val="300"/>
                  <w:marRight w:val="0"/>
                  <w:marTop w:val="75"/>
                  <w:marBottom w:val="0"/>
                  <w:divBdr>
                    <w:top w:val="none" w:sz="0" w:space="0" w:color="auto"/>
                    <w:left w:val="none" w:sz="0" w:space="0" w:color="auto"/>
                    <w:bottom w:val="none" w:sz="0" w:space="0" w:color="auto"/>
                    <w:right w:val="none" w:sz="0" w:space="0" w:color="auto"/>
                  </w:divBdr>
                  <w:divsChild>
                    <w:div w:id="1920670320">
                      <w:marLeft w:val="750"/>
                      <w:marRight w:val="0"/>
                      <w:marTop w:val="0"/>
                      <w:marBottom w:val="0"/>
                      <w:divBdr>
                        <w:top w:val="none" w:sz="0" w:space="0" w:color="auto"/>
                        <w:left w:val="none" w:sz="0" w:space="0" w:color="auto"/>
                        <w:bottom w:val="none" w:sz="0" w:space="0" w:color="auto"/>
                        <w:right w:val="none" w:sz="0" w:space="0" w:color="auto"/>
                      </w:divBdr>
                    </w:div>
                  </w:divsChild>
                </w:div>
                <w:div w:id="2056536104">
                  <w:marLeft w:val="300"/>
                  <w:marRight w:val="0"/>
                  <w:marTop w:val="75"/>
                  <w:marBottom w:val="0"/>
                  <w:divBdr>
                    <w:top w:val="none" w:sz="0" w:space="0" w:color="auto"/>
                    <w:left w:val="none" w:sz="0" w:space="0" w:color="auto"/>
                    <w:bottom w:val="none" w:sz="0" w:space="0" w:color="auto"/>
                    <w:right w:val="none" w:sz="0" w:space="0" w:color="auto"/>
                  </w:divBdr>
                  <w:divsChild>
                    <w:div w:id="1880587787">
                      <w:marLeft w:val="750"/>
                      <w:marRight w:val="0"/>
                      <w:marTop w:val="0"/>
                      <w:marBottom w:val="0"/>
                      <w:divBdr>
                        <w:top w:val="none" w:sz="0" w:space="0" w:color="auto"/>
                        <w:left w:val="none" w:sz="0" w:space="0" w:color="auto"/>
                        <w:bottom w:val="none" w:sz="0" w:space="0" w:color="auto"/>
                        <w:right w:val="none" w:sz="0" w:space="0" w:color="auto"/>
                      </w:divBdr>
                    </w:div>
                    <w:div w:id="339282531">
                      <w:marLeft w:val="750"/>
                      <w:marRight w:val="0"/>
                      <w:marTop w:val="0"/>
                      <w:marBottom w:val="0"/>
                      <w:divBdr>
                        <w:top w:val="none" w:sz="0" w:space="0" w:color="auto"/>
                        <w:left w:val="none" w:sz="0" w:space="0" w:color="auto"/>
                        <w:bottom w:val="none" w:sz="0" w:space="0" w:color="auto"/>
                        <w:right w:val="none" w:sz="0" w:space="0" w:color="auto"/>
                      </w:divBdr>
                    </w:div>
                  </w:divsChild>
                </w:div>
                <w:div w:id="372120962">
                  <w:marLeft w:val="300"/>
                  <w:marRight w:val="0"/>
                  <w:marTop w:val="75"/>
                  <w:marBottom w:val="0"/>
                  <w:divBdr>
                    <w:top w:val="none" w:sz="0" w:space="0" w:color="auto"/>
                    <w:left w:val="none" w:sz="0" w:space="0" w:color="auto"/>
                    <w:bottom w:val="none" w:sz="0" w:space="0" w:color="auto"/>
                    <w:right w:val="none" w:sz="0" w:space="0" w:color="auto"/>
                  </w:divBdr>
                  <w:divsChild>
                    <w:div w:id="1428620559">
                      <w:marLeft w:val="750"/>
                      <w:marRight w:val="0"/>
                      <w:marTop w:val="0"/>
                      <w:marBottom w:val="0"/>
                      <w:divBdr>
                        <w:top w:val="none" w:sz="0" w:space="0" w:color="auto"/>
                        <w:left w:val="none" w:sz="0" w:space="0" w:color="auto"/>
                        <w:bottom w:val="none" w:sz="0" w:space="0" w:color="auto"/>
                        <w:right w:val="none" w:sz="0" w:space="0" w:color="auto"/>
                      </w:divBdr>
                    </w:div>
                  </w:divsChild>
                </w:div>
                <w:div w:id="460850244">
                  <w:marLeft w:val="300"/>
                  <w:marRight w:val="0"/>
                  <w:marTop w:val="75"/>
                  <w:marBottom w:val="0"/>
                  <w:divBdr>
                    <w:top w:val="none" w:sz="0" w:space="0" w:color="auto"/>
                    <w:left w:val="none" w:sz="0" w:space="0" w:color="auto"/>
                    <w:bottom w:val="none" w:sz="0" w:space="0" w:color="auto"/>
                    <w:right w:val="none" w:sz="0" w:space="0" w:color="auto"/>
                  </w:divBdr>
                  <w:divsChild>
                    <w:div w:id="632180886">
                      <w:marLeft w:val="750"/>
                      <w:marRight w:val="0"/>
                      <w:marTop w:val="0"/>
                      <w:marBottom w:val="0"/>
                      <w:divBdr>
                        <w:top w:val="none" w:sz="0" w:space="0" w:color="auto"/>
                        <w:left w:val="none" w:sz="0" w:space="0" w:color="auto"/>
                        <w:bottom w:val="none" w:sz="0" w:space="0" w:color="auto"/>
                        <w:right w:val="none" w:sz="0" w:space="0" w:color="auto"/>
                      </w:divBdr>
                    </w:div>
                  </w:divsChild>
                </w:div>
                <w:div w:id="1789467142">
                  <w:marLeft w:val="300"/>
                  <w:marRight w:val="0"/>
                  <w:marTop w:val="75"/>
                  <w:marBottom w:val="0"/>
                  <w:divBdr>
                    <w:top w:val="none" w:sz="0" w:space="0" w:color="auto"/>
                    <w:left w:val="none" w:sz="0" w:space="0" w:color="auto"/>
                    <w:bottom w:val="none" w:sz="0" w:space="0" w:color="auto"/>
                    <w:right w:val="none" w:sz="0" w:space="0" w:color="auto"/>
                  </w:divBdr>
                  <w:divsChild>
                    <w:div w:id="797454749">
                      <w:marLeft w:val="750"/>
                      <w:marRight w:val="0"/>
                      <w:marTop w:val="0"/>
                      <w:marBottom w:val="0"/>
                      <w:divBdr>
                        <w:top w:val="none" w:sz="0" w:space="0" w:color="auto"/>
                        <w:left w:val="none" w:sz="0" w:space="0" w:color="auto"/>
                        <w:bottom w:val="none" w:sz="0" w:space="0" w:color="auto"/>
                        <w:right w:val="none" w:sz="0" w:space="0" w:color="auto"/>
                      </w:divBdr>
                    </w:div>
                  </w:divsChild>
                </w:div>
                <w:div w:id="1801191619">
                  <w:marLeft w:val="300"/>
                  <w:marRight w:val="0"/>
                  <w:marTop w:val="75"/>
                  <w:marBottom w:val="0"/>
                  <w:divBdr>
                    <w:top w:val="none" w:sz="0" w:space="0" w:color="auto"/>
                    <w:left w:val="none" w:sz="0" w:space="0" w:color="auto"/>
                    <w:bottom w:val="none" w:sz="0" w:space="0" w:color="auto"/>
                    <w:right w:val="none" w:sz="0" w:space="0" w:color="auto"/>
                  </w:divBdr>
                </w:div>
                <w:div w:id="1398364035">
                  <w:marLeft w:val="300"/>
                  <w:marRight w:val="0"/>
                  <w:marTop w:val="75"/>
                  <w:marBottom w:val="0"/>
                  <w:divBdr>
                    <w:top w:val="none" w:sz="0" w:space="0" w:color="auto"/>
                    <w:left w:val="none" w:sz="0" w:space="0" w:color="auto"/>
                    <w:bottom w:val="none" w:sz="0" w:space="0" w:color="auto"/>
                    <w:right w:val="none" w:sz="0" w:space="0" w:color="auto"/>
                  </w:divBdr>
                </w:div>
                <w:div w:id="1330402103">
                  <w:marLeft w:val="300"/>
                  <w:marRight w:val="0"/>
                  <w:marTop w:val="75"/>
                  <w:marBottom w:val="0"/>
                  <w:divBdr>
                    <w:top w:val="none" w:sz="0" w:space="0" w:color="auto"/>
                    <w:left w:val="none" w:sz="0" w:space="0" w:color="auto"/>
                    <w:bottom w:val="none" w:sz="0" w:space="0" w:color="auto"/>
                    <w:right w:val="none" w:sz="0" w:space="0" w:color="auto"/>
                  </w:divBdr>
                  <w:divsChild>
                    <w:div w:id="1268271149">
                      <w:marLeft w:val="750"/>
                      <w:marRight w:val="0"/>
                      <w:marTop w:val="0"/>
                      <w:marBottom w:val="0"/>
                      <w:divBdr>
                        <w:top w:val="none" w:sz="0" w:space="0" w:color="auto"/>
                        <w:left w:val="none" w:sz="0" w:space="0" w:color="auto"/>
                        <w:bottom w:val="none" w:sz="0" w:space="0" w:color="auto"/>
                        <w:right w:val="none" w:sz="0" w:space="0" w:color="auto"/>
                      </w:divBdr>
                    </w:div>
                    <w:div w:id="317538944">
                      <w:marLeft w:val="750"/>
                      <w:marRight w:val="0"/>
                      <w:marTop w:val="0"/>
                      <w:marBottom w:val="0"/>
                      <w:divBdr>
                        <w:top w:val="none" w:sz="0" w:space="0" w:color="auto"/>
                        <w:left w:val="none" w:sz="0" w:space="0" w:color="auto"/>
                        <w:bottom w:val="none" w:sz="0" w:space="0" w:color="auto"/>
                        <w:right w:val="none" w:sz="0" w:space="0" w:color="auto"/>
                      </w:divBdr>
                    </w:div>
                  </w:divsChild>
                </w:div>
                <w:div w:id="1131093464">
                  <w:marLeft w:val="300"/>
                  <w:marRight w:val="0"/>
                  <w:marTop w:val="75"/>
                  <w:marBottom w:val="0"/>
                  <w:divBdr>
                    <w:top w:val="none" w:sz="0" w:space="0" w:color="auto"/>
                    <w:left w:val="none" w:sz="0" w:space="0" w:color="auto"/>
                    <w:bottom w:val="none" w:sz="0" w:space="0" w:color="auto"/>
                    <w:right w:val="none" w:sz="0" w:space="0" w:color="auto"/>
                  </w:divBdr>
                  <w:divsChild>
                    <w:div w:id="103692480">
                      <w:marLeft w:val="750"/>
                      <w:marRight w:val="0"/>
                      <w:marTop w:val="0"/>
                      <w:marBottom w:val="0"/>
                      <w:divBdr>
                        <w:top w:val="none" w:sz="0" w:space="0" w:color="auto"/>
                        <w:left w:val="none" w:sz="0" w:space="0" w:color="auto"/>
                        <w:bottom w:val="none" w:sz="0" w:space="0" w:color="auto"/>
                        <w:right w:val="none" w:sz="0" w:space="0" w:color="auto"/>
                      </w:divBdr>
                    </w:div>
                  </w:divsChild>
                </w:div>
                <w:div w:id="2030140811">
                  <w:marLeft w:val="300"/>
                  <w:marRight w:val="0"/>
                  <w:marTop w:val="75"/>
                  <w:marBottom w:val="0"/>
                  <w:divBdr>
                    <w:top w:val="none" w:sz="0" w:space="0" w:color="auto"/>
                    <w:left w:val="none" w:sz="0" w:space="0" w:color="auto"/>
                    <w:bottom w:val="none" w:sz="0" w:space="0" w:color="auto"/>
                    <w:right w:val="none" w:sz="0" w:space="0" w:color="auto"/>
                  </w:divBdr>
                  <w:divsChild>
                    <w:div w:id="1810971959">
                      <w:marLeft w:val="750"/>
                      <w:marRight w:val="0"/>
                      <w:marTop w:val="0"/>
                      <w:marBottom w:val="0"/>
                      <w:divBdr>
                        <w:top w:val="none" w:sz="0" w:space="0" w:color="auto"/>
                        <w:left w:val="none" w:sz="0" w:space="0" w:color="auto"/>
                        <w:bottom w:val="none" w:sz="0" w:space="0" w:color="auto"/>
                        <w:right w:val="none" w:sz="0" w:space="0" w:color="auto"/>
                      </w:divBdr>
                    </w:div>
                    <w:div w:id="1890992742">
                      <w:marLeft w:val="750"/>
                      <w:marRight w:val="0"/>
                      <w:marTop w:val="0"/>
                      <w:marBottom w:val="0"/>
                      <w:divBdr>
                        <w:top w:val="none" w:sz="0" w:space="0" w:color="auto"/>
                        <w:left w:val="none" w:sz="0" w:space="0" w:color="auto"/>
                        <w:bottom w:val="none" w:sz="0" w:space="0" w:color="auto"/>
                        <w:right w:val="none" w:sz="0" w:space="0" w:color="auto"/>
                      </w:divBdr>
                    </w:div>
                    <w:div w:id="1875539342">
                      <w:marLeft w:val="750"/>
                      <w:marRight w:val="0"/>
                      <w:marTop w:val="0"/>
                      <w:marBottom w:val="0"/>
                      <w:divBdr>
                        <w:top w:val="none" w:sz="0" w:space="0" w:color="auto"/>
                        <w:left w:val="none" w:sz="0" w:space="0" w:color="auto"/>
                        <w:bottom w:val="none" w:sz="0" w:space="0" w:color="auto"/>
                        <w:right w:val="none" w:sz="0" w:space="0" w:color="auto"/>
                      </w:divBdr>
                    </w:div>
                  </w:divsChild>
                </w:div>
                <w:div w:id="685062216">
                  <w:marLeft w:val="300"/>
                  <w:marRight w:val="0"/>
                  <w:marTop w:val="75"/>
                  <w:marBottom w:val="0"/>
                  <w:divBdr>
                    <w:top w:val="none" w:sz="0" w:space="0" w:color="auto"/>
                    <w:left w:val="none" w:sz="0" w:space="0" w:color="auto"/>
                    <w:bottom w:val="none" w:sz="0" w:space="0" w:color="auto"/>
                    <w:right w:val="none" w:sz="0" w:space="0" w:color="auto"/>
                  </w:divBdr>
                  <w:divsChild>
                    <w:div w:id="1626230584">
                      <w:marLeft w:val="750"/>
                      <w:marRight w:val="0"/>
                      <w:marTop w:val="0"/>
                      <w:marBottom w:val="0"/>
                      <w:divBdr>
                        <w:top w:val="none" w:sz="0" w:space="0" w:color="auto"/>
                        <w:left w:val="none" w:sz="0" w:space="0" w:color="auto"/>
                        <w:bottom w:val="none" w:sz="0" w:space="0" w:color="auto"/>
                        <w:right w:val="none" w:sz="0" w:space="0" w:color="auto"/>
                      </w:divBdr>
                    </w:div>
                  </w:divsChild>
                </w:div>
                <w:div w:id="527523550">
                  <w:marLeft w:val="300"/>
                  <w:marRight w:val="0"/>
                  <w:marTop w:val="75"/>
                  <w:marBottom w:val="0"/>
                  <w:divBdr>
                    <w:top w:val="none" w:sz="0" w:space="0" w:color="auto"/>
                    <w:left w:val="none" w:sz="0" w:space="0" w:color="auto"/>
                    <w:bottom w:val="none" w:sz="0" w:space="0" w:color="auto"/>
                    <w:right w:val="none" w:sz="0" w:space="0" w:color="auto"/>
                  </w:divBdr>
                  <w:divsChild>
                    <w:div w:id="1085691530">
                      <w:marLeft w:val="750"/>
                      <w:marRight w:val="0"/>
                      <w:marTop w:val="0"/>
                      <w:marBottom w:val="0"/>
                      <w:divBdr>
                        <w:top w:val="none" w:sz="0" w:space="0" w:color="auto"/>
                        <w:left w:val="none" w:sz="0" w:space="0" w:color="auto"/>
                        <w:bottom w:val="none" w:sz="0" w:space="0" w:color="auto"/>
                        <w:right w:val="none" w:sz="0" w:space="0" w:color="auto"/>
                      </w:divBdr>
                    </w:div>
                    <w:div w:id="36127462">
                      <w:marLeft w:val="750"/>
                      <w:marRight w:val="0"/>
                      <w:marTop w:val="0"/>
                      <w:marBottom w:val="0"/>
                      <w:divBdr>
                        <w:top w:val="none" w:sz="0" w:space="0" w:color="auto"/>
                        <w:left w:val="none" w:sz="0" w:space="0" w:color="auto"/>
                        <w:bottom w:val="none" w:sz="0" w:space="0" w:color="auto"/>
                        <w:right w:val="none" w:sz="0" w:space="0" w:color="auto"/>
                      </w:divBdr>
                    </w:div>
                    <w:div w:id="433132786">
                      <w:marLeft w:val="750"/>
                      <w:marRight w:val="0"/>
                      <w:marTop w:val="0"/>
                      <w:marBottom w:val="0"/>
                      <w:divBdr>
                        <w:top w:val="none" w:sz="0" w:space="0" w:color="auto"/>
                        <w:left w:val="none" w:sz="0" w:space="0" w:color="auto"/>
                        <w:bottom w:val="none" w:sz="0" w:space="0" w:color="auto"/>
                        <w:right w:val="none" w:sz="0" w:space="0" w:color="auto"/>
                      </w:divBdr>
                    </w:div>
                  </w:divsChild>
                </w:div>
                <w:div w:id="1979063839">
                  <w:marLeft w:val="300"/>
                  <w:marRight w:val="0"/>
                  <w:marTop w:val="75"/>
                  <w:marBottom w:val="0"/>
                  <w:divBdr>
                    <w:top w:val="none" w:sz="0" w:space="0" w:color="auto"/>
                    <w:left w:val="none" w:sz="0" w:space="0" w:color="auto"/>
                    <w:bottom w:val="none" w:sz="0" w:space="0" w:color="auto"/>
                    <w:right w:val="none" w:sz="0" w:space="0" w:color="auto"/>
                  </w:divBdr>
                  <w:divsChild>
                    <w:div w:id="38557668">
                      <w:marLeft w:val="750"/>
                      <w:marRight w:val="0"/>
                      <w:marTop w:val="0"/>
                      <w:marBottom w:val="0"/>
                      <w:divBdr>
                        <w:top w:val="none" w:sz="0" w:space="0" w:color="auto"/>
                        <w:left w:val="none" w:sz="0" w:space="0" w:color="auto"/>
                        <w:bottom w:val="none" w:sz="0" w:space="0" w:color="auto"/>
                        <w:right w:val="none" w:sz="0" w:space="0" w:color="auto"/>
                      </w:divBdr>
                    </w:div>
                  </w:divsChild>
                </w:div>
                <w:div w:id="664094971">
                  <w:marLeft w:val="300"/>
                  <w:marRight w:val="0"/>
                  <w:marTop w:val="75"/>
                  <w:marBottom w:val="0"/>
                  <w:divBdr>
                    <w:top w:val="none" w:sz="0" w:space="0" w:color="auto"/>
                    <w:left w:val="none" w:sz="0" w:space="0" w:color="auto"/>
                    <w:bottom w:val="none" w:sz="0" w:space="0" w:color="auto"/>
                    <w:right w:val="none" w:sz="0" w:space="0" w:color="auto"/>
                  </w:divBdr>
                  <w:divsChild>
                    <w:div w:id="388384821">
                      <w:marLeft w:val="750"/>
                      <w:marRight w:val="0"/>
                      <w:marTop w:val="0"/>
                      <w:marBottom w:val="0"/>
                      <w:divBdr>
                        <w:top w:val="none" w:sz="0" w:space="0" w:color="auto"/>
                        <w:left w:val="none" w:sz="0" w:space="0" w:color="auto"/>
                        <w:bottom w:val="none" w:sz="0" w:space="0" w:color="auto"/>
                        <w:right w:val="none" w:sz="0" w:space="0" w:color="auto"/>
                      </w:divBdr>
                    </w:div>
                    <w:div w:id="858933811">
                      <w:marLeft w:val="750"/>
                      <w:marRight w:val="0"/>
                      <w:marTop w:val="0"/>
                      <w:marBottom w:val="0"/>
                      <w:divBdr>
                        <w:top w:val="none" w:sz="0" w:space="0" w:color="auto"/>
                        <w:left w:val="none" w:sz="0" w:space="0" w:color="auto"/>
                        <w:bottom w:val="none" w:sz="0" w:space="0" w:color="auto"/>
                        <w:right w:val="none" w:sz="0" w:space="0" w:color="auto"/>
                      </w:divBdr>
                    </w:div>
                  </w:divsChild>
                </w:div>
                <w:div w:id="548031631">
                  <w:marLeft w:val="300"/>
                  <w:marRight w:val="0"/>
                  <w:marTop w:val="75"/>
                  <w:marBottom w:val="0"/>
                  <w:divBdr>
                    <w:top w:val="none" w:sz="0" w:space="0" w:color="auto"/>
                    <w:left w:val="none" w:sz="0" w:space="0" w:color="auto"/>
                    <w:bottom w:val="none" w:sz="0" w:space="0" w:color="auto"/>
                    <w:right w:val="none" w:sz="0" w:space="0" w:color="auto"/>
                  </w:divBdr>
                  <w:divsChild>
                    <w:div w:id="1390878042">
                      <w:marLeft w:val="750"/>
                      <w:marRight w:val="0"/>
                      <w:marTop w:val="0"/>
                      <w:marBottom w:val="0"/>
                      <w:divBdr>
                        <w:top w:val="none" w:sz="0" w:space="0" w:color="auto"/>
                        <w:left w:val="none" w:sz="0" w:space="0" w:color="auto"/>
                        <w:bottom w:val="none" w:sz="0" w:space="0" w:color="auto"/>
                        <w:right w:val="none" w:sz="0" w:space="0" w:color="auto"/>
                      </w:divBdr>
                    </w:div>
                  </w:divsChild>
                </w:div>
                <w:div w:id="914358526">
                  <w:marLeft w:val="300"/>
                  <w:marRight w:val="0"/>
                  <w:marTop w:val="75"/>
                  <w:marBottom w:val="0"/>
                  <w:divBdr>
                    <w:top w:val="none" w:sz="0" w:space="0" w:color="auto"/>
                    <w:left w:val="none" w:sz="0" w:space="0" w:color="auto"/>
                    <w:bottom w:val="none" w:sz="0" w:space="0" w:color="auto"/>
                    <w:right w:val="none" w:sz="0" w:space="0" w:color="auto"/>
                  </w:divBdr>
                  <w:divsChild>
                    <w:div w:id="807479941">
                      <w:marLeft w:val="750"/>
                      <w:marRight w:val="0"/>
                      <w:marTop w:val="0"/>
                      <w:marBottom w:val="0"/>
                      <w:divBdr>
                        <w:top w:val="none" w:sz="0" w:space="0" w:color="auto"/>
                        <w:left w:val="none" w:sz="0" w:space="0" w:color="auto"/>
                        <w:bottom w:val="none" w:sz="0" w:space="0" w:color="auto"/>
                        <w:right w:val="none" w:sz="0" w:space="0" w:color="auto"/>
                      </w:divBdr>
                    </w:div>
                  </w:divsChild>
                </w:div>
                <w:div w:id="1993095621">
                  <w:marLeft w:val="300"/>
                  <w:marRight w:val="0"/>
                  <w:marTop w:val="75"/>
                  <w:marBottom w:val="0"/>
                  <w:divBdr>
                    <w:top w:val="none" w:sz="0" w:space="0" w:color="auto"/>
                    <w:left w:val="none" w:sz="0" w:space="0" w:color="auto"/>
                    <w:bottom w:val="none" w:sz="0" w:space="0" w:color="auto"/>
                    <w:right w:val="none" w:sz="0" w:space="0" w:color="auto"/>
                  </w:divBdr>
                  <w:divsChild>
                    <w:div w:id="556471474">
                      <w:marLeft w:val="750"/>
                      <w:marRight w:val="0"/>
                      <w:marTop w:val="0"/>
                      <w:marBottom w:val="0"/>
                      <w:divBdr>
                        <w:top w:val="none" w:sz="0" w:space="0" w:color="auto"/>
                        <w:left w:val="none" w:sz="0" w:space="0" w:color="auto"/>
                        <w:bottom w:val="none" w:sz="0" w:space="0" w:color="auto"/>
                        <w:right w:val="none" w:sz="0" w:space="0" w:color="auto"/>
                      </w:divBdr>
                    </w:div>
                  </w:divsChild>
                </w:div>
                <w:div w:id="1457795238">
                  <w:marLeft w:val="300"/>
                  <w:marRight w:val="0"/>
                  <w:marTop w:val="75"/>
                  <w:marBottom w:val="0"/>
                  <w:divBdr>
                    <w:top w:val="none" w:sz="0" w:space="0" w:color="auto"/>
                    <w:left w:val="none" w:sz="0" w:space="0" w:color="auto"/>
                    <w:bottom w:val="none" w:sz="0" w:space="0" w:color="auto"/>
                    <w:right w:val="none" w:sz="0" w:space="0" w:color="auto"/>
                  </w:divBdr>
                </w:div>
                <w:div w:id="1430542060">
                  <w:marLeft w:val="300"/>
                  <w:marRight w:val="0"/>
                  <w:marTop w:val="75"/>
                  <w:marBottom w:val="0"/>
                  <w:divBdr>
                    <w:top w:val="none" w:sz="0" w:space="0" w:color="auto"/>
                    <w:left w:val="none" w:sz="0" w:space="0" w:color="auto"/>
                    <w:bottom w:val="none" w:sz="0" w:space="0" w:color="auto"/>
                    <w:right w:val="none" w:sz="0" w:space="0" w:color="auto"/>
                  </w:divBdr>
                </w:div>
                <w:div w:id="1343431871">
                  <w:marLeft w:val="300"/>
                  <w:marRight w:val="0"/>
                  <w:marTop w:val="75"/>
                  <w:marBottom w:val="0"/>
                  <w:divBdr>
                    <w:top w:val="none" w:sz="0" w:space="0" w:color="auto"/>
                    <w:left w:val="none" w:sz="0" w:space="0" w:color="auto"/>
                    <w:bottom w:val="none" w:sz="0" w:space="0" w:color="auto"/>
                    <w:right w:val="none" w:sz="0" w:space="0" w:color="auto"/>
                  </w:divBdr>
                  <w:divsChild>
                    <w:div w:id="1221021988">
                      <w:marLeft w:val="750"/>
                      <w:marRight w:val="0"/>
                      <w:marTop w:val="0"/>
                      <w:marBottom w:val="0"/>
                      <w:divBdr>
                        <w:top w:val="none" w:sz="0" w:space="0" w:color="auto"/>
                        <w:left w:val="none" w:sz="0" w:space="0" w:color="auto"/>
                        <w:bottom w:val="none" w:sz="0" w:space="0" w:color="auto"/>
                        <w:right w:val="none" w:sz="0" w:space="0" w:color="auto"/>
                      </w:divBdr>
                    </w:div>
                    <w:div w:id="1823160636">
                      <w:marLeft w:val="750"/>
                      <w:marRight w:val="0"/>
                      <w:marTop w:val="0"/>
                      <w:marBottom w:val="0"/>
                      <w:divBdr>
                        <w:top w:val="none" w:sz="0" w:space="0" w:color="auto"/>
                        <w:left w:val="none" w:sz="0" w:space="0" w:color="auto"/>
                        <w:bottom w:val="none" w:sz="0" w:space="0" w:color="auto"/>
                        <w:right w:val="none" w:sz="0" w:space="0" w:color="auto"/>
                      </w:divBdr>
                    </w:div>
                  </w:divsChild>
                </w:div>
                <w:div w:id="990599793">
                  <w:marLeft w:val="300"/>
                  <w:marRight w:val="0"/>
                  <w:marTop w:val="75"/>
                  <w:marBottom w:val="0"/>
                  <w:divBdr>
                    <w:top w:val="none" w:sz="0" w:space="0" w:color="auto"/>
                    <w:left w:val="none" w:sz="0" w:space="0" w:color="auto"/>
                    <w:bottom w:val="none" w:sz="0" w:space="0" w:color="auto"/>
                    <w:right w:val="none" w:sz="0" w:space="0" w:color="auto"/>
                  </w:divBdr>
                  <w:divsChild>
                    <w:div w:id="1200169054">
                      <w:marLeft w:val="750"/>
                      <w:marRight w:val="0"/>
                      <w:marTop w:val="0"/>
                      <w:marBottom w:val="0"/>
                      <w:divBdr>
                        <w:top w:val="none" w:sz="0" w:space="0" w:color="auto"/>
                        <w:left w:val="none" w:sz="0" w:space="0" w:color="auto"/>
                        <w:bottom w:val="none" w:sz="0" w:space="0" w:color="auto"/>
                        <w:right w:val="none" w:sz="0" w:space="0" w:color="auto"/>
                      </w:divBdr>
                    </w:div>
                  </w:divsChild>
                </w:div>
                <w:div w:id="1992439156">
                  <w:marLeft w:val="300"/>
                  <w:marRight w:val="0"/>
                  <w:marTop w:val="75"/>
                  <w:marBottom w:val="0"/>
                  <w:divBdr>
                    <w:top w:val="none" w:sz="0" w:space="0" w:color="auto"/>
                    <w:left w:val="none" w:sz="0" w:space="0" w:color="auto"/>
                    <w:bottom w:val="none" w:sz="0" w:space="0" w:color="auto"/>
                    <w:right w:val="none" w:sz="0" w:space="0" w:color="auto"/>
                  </w:divBdr>
                  <w:divsChild>
                    <w:div w:id="1362823206">
                      <w:marLeft w:val="750"/>
                      <w:marRight w:val="0"/>
                      <w:marTop w:val="0"/>
                      <w:marBottom w:val="0"/>
                      <w:divBdr>
                        <w:top w:val="none" w:sz="0" w:space="0" w:color="auto"/>
                        <w:left w:val="none" w:sz="0" w:space="0" w:color="auto"/>
                        <w:bottom w:val="none" w:sz="0" w:space="0" w:color="auto"/>
                        <w:right w:val="none" w:sz="0" w:space="0" w:color="auto"/>
                      </w:divBdr>
                    </w:div>
                    <w:div w:id="645208282">
                      <w:marLeft w:val="750"/>
                      <w:marRight w:val="0"/>
                      <w:marTop w:val="0"/>
                      <w:marBottom w:val="0"/>
                      <w:divBdr>
                        <w:top w:val="none" w:sz="0" w:space="0" w:color="auto"/>
                        <w:left w:val="none" w:sz="0" w:space="0" w:color="auto"/>
                        <w:bottom w:val="none" w:sz="0" w:space="0" w:color="auto"/>
                        <w:right w:val="none" w:sz="0" w:space="0" w:color="auto"/>
                      </w:divBdr>
                    </w:div>
                    <w:div w:id="1708485169">
                      <w:marLeft w:val="750"/>
                      <w:marRight w:val="0"/>
                      <w:marTop w:val="0"/>
                      <w:marBottom w:val="0"/>
                      <w:divBdr>
                        <w:top w:val="none" w:sz="0" w:space="0" w:color="auto"/>
                        <w:left w:val="none" w:sz="0" w:space="0" w:color="auto"/>
                        <w:bottom w:val="none" w:sz="0" w:space="0" w:color="auto"/>
                        <w:right w:val="none" w:sz="0" w:space="0" w:color="auto"/>
                      </w:divBdr>
                    </w:div>
                  </w:divsChild>
                </w:div>
                <w:div w:id="132527375">
                  <w:marLeft w:val="300"/>
                  <w:marRight w:val="0"/>
                  <w:marTop w:val="75"/>
                  <w:marBottom w:val="0"/>
                  <w:divBdr>
                    <w:top w:val="none" w:sz="0" w:space="0" w:color="auto"/>
                    <w:left w:val="none" w:sz="0" w:space="0" w:color="auto"/>
                    <w:bottom w:val="none" w:sz="0" w:space="0" w:color="auto"/>
                    <w:right w:val="none" w:sz="0" w:space="0" w:color="auto"/>
                  </w:divBdr>
                  <w:divsChild>
                    <w:div w:id="683558427">
                      <w:marLeft w:val="750"/>
                      <w:marRight w:val="0"/>
                      <w:marTop w:val="0"/>
                      <w:marBottom w:val="0"/>
                      <w:divBdr>
                        <w:top w:val="none" w:sz="0" w:space="0" w:color="auto"/>
                        <w:left w:val="none" w:sz="0" w:space="0" w:color="auto"/>
                        <w:bottom w:val="none" w:sz="0" w:space="0" w:color="auto"/>
                        <w:right w:val="none" w:sz="0" w:space="0" w:color="auto"/>
                      </w:divBdr>
                    </w:div>
                  </w:divsChild>
                </w:div>
                <w:div w:id="302780647">
                  <w:marLeft w:val="300"/>
                  <w:marRight w:val="0"/>
                  <w:marTop w:val="75"/>
                  <w:marBottom w:val="0"/>
                  <w:divBdr>
                    <w:top w:val="none" w:sz="0" w:space="0" w:color="auto"/>
                    <w:left w:val="none" w:sz="0" w:space="0" w:color="auto"/>
                    <w:bottom w:val="none" w:sz="0" w:space="0" w:color="auto"/>
                    <w:right w:val="none" w:sz="0" w:space="0" w:color="auto"/>
                  </w:divBdr>
                  <w:divsChild>
                    <w:div w:id="242683365">
                      <w:marLeft w:val="750"/>
                      <w:marRight w:val="0"/>
                      <w:marTop w:val="0"/>
                      <w:marBottom w:val="0"/>
                      <w:divBdr>
                        <w:top w:val="none" w:sz="0" w:space="0" w:color="auto"/>
                        <w:left w:val="none" w:sz="0" w:space="0" w:color="auto"/>
                        <w:bottom w:val="none" w:sz="0" w:space="0" w:color="auto"/>
                        <w:right w:val="none" w:sz="0" w:space="0" w:color="auto"/>
                      </w:divBdr>
                    </w:div>
                    <w:div w:id="571232613">
                      <w:marLeft w:val="750"/>
                      <w:marRight w:val="0"/>
                      <w:marTop w:val="0"/>
                      <w:marBottom w:val="0"/>
                      <w:divBdr>
                        <w:top w:val="none" w:sz="0" w:space="0" w:color="auto"/>
                        <w:left w:val="none" w:sz="0" w:space="0" w:color="auto"/>
                        <w:bottom w:val="none" w:sz="0" w:space="0" w:color="auto"/>
                        <w:right w:val="none" w:sz="0" w:space="0" w:color="auto"/>
                      </w:divBdr>
                    </w:div>
                    <w:div w:id="1043871935">
                      <w:marLeft w:val="750"/>
                      <w:marRight w:val="0"/>
                      <w:marTop w:val="0"/>
                      <w:marBottom w:val="0"/>
                      <w:divBdr>
                        <w:top w:val="none" w:sz="0" w:space="0" w:color="auto"/>
                        <w:left w:val="none" w:sz="0" w:space="0" w:color="auto"/>
                        <w:bottom w:val="none" w:sz="0" w:space="0" w:color="auto"/>
                        <w:right w:val="none" w:sz="0" w:space="0" w:color="auto"/>
                      </w:divBdr>
                    </w:div>
                  </w:divsChild>
                </w:div>
                <w:div w:id="511997660">
                  <w:marLeft w:val="300"/>
                  <w:marRight w:val="0"/>
                  <w:marTop w:val="75"/>
                  <w:marBottom w:val="0"/>
                  <w:divBdr>
                    <w:top w:val="none" w:sz="0" w:space="0" w:color="auto"/>
                    <w:left w:val="none" w:sz="0" w:space="0" w:color="auto"/>
                    <w:bottom w:val="none" w:sz="0" w:space="0" w:color="auto"/>
                    <w:right w:val="none" w:sz="0" w:space="0" w:color="auto"/>
                  </w:divBdr>
                  <w:divsChild>
                    <w:div w:id="179780152">
                      <w:marLeft w:val="750"/>
                      <w:marRight w:val="0"/>
                      <w:marTop w:val="0"/>
                      <w:marBottom w:val="0"/>
                      <w:divBdr>
                        <w:top w:val="none" w:sz="0" w:space="0" w:color="auto"/>
                        <w:left w:val="none" w:sz="0" w:space="0" w:color="auto"/>
                        <w:bottom w:val="none" w:sz="0" w:space="0" w:color="auto"/>
                        <w:right w:val="none" w:sz="0" w:space="0" w:color="auto"/>
                      </w:divBdr>
                    </w:div>
                  </w:divsChild>
                </w:div>
                <w:div w:id="635184507">
                  <w:marLeft w:val="300"/>
                  <w:marRight w:val="0"/>
                  <w:marTop w:val="75"/>
                  <w:marBottom w:val="0"/>
                  <w:divBdr>
                    <w:top w:val="none" w:sz="0" w:space="0" w:color="auto"/>
                    <w:left w:val="none" w:sz="0" w:space="0" w:color="auto"/>
                    <w:bottom w:val="none" w:sz="0" w:space="0" w:color="auto"/>
                    <w:right w:val="none" w:sz="0" w:space="0" w:color="auto"/>
                  </w:divBdr>
                  <w:divsChild>
                    <w:div w:id="186449951">
                      <w:marLeft w:val="750"/>
                      <w:marRight w:val="0"/>
                      <w:marTop w:val="0"/>
                      <w:marBottom w:val="0"/>
                      <w:divBdr>
                        <w:top w:val="none" w:sz="0" w:space="0" w:color="auto"/>
                        <w:left w:val="none" w:sz="0" w:space="0" w:color="auto"/>
                        <w:bottom w:val="none" w:sz="0" w:space="0" w:color="auto"/>
                        <w:right w:val="none" w:sz="0" w:space="0" w:color="auto"/>
                      </w:divBdr>
                    </w:div>
                    <w:div w:id="527835329">
                      <w:marLeft w:val="750"/>
                      <w:marRight w:val="0"/>
                      <w:marTop w:val="0"/>
                      <w:marBottom w:val="0"/>
                      <w:divBdr>
                        <w:top w:val="none" w:sz="0" w:space="0" w:color="auto"/>
                        <w:left w:val="none" w:sz="0" w:space="0" w:color="auto"/>
                        <w:bottom w:val="none" w:sz="0" w:space="0" w:color="auto"/>
                        <w:right w:val="none" w:sz="0" w:space="0" w:color="auto"/>
                      </w:divBdr>
                    </w:div>
                  </w:divsChild>
                </w:div>
                <w:div w:id="2046983670">
                  <w:marLeft w:val="300"/>
                  <w:marRight w:val="0"/>
                  <w:marTop w:val="75"/>
                  <w:marBottom w:val="0"/>
                  <w:divBdr>
                    <w:top w:val="none" w:sz="0" w:space="0" w:color="auto"/>
                    <w:left w:val="none" w:sz="0" w:space="0" w:color="auto"/>
                    <w:bottom w:val="none" w:sz="0" w:space="0" w:color="auto"/>
                    <w:right w:val="none" w:sz="0" w:space="0" w:color="auto"/>
                  </w:divBdr>
                  <w:divsChild>
                    <w:div w:id="2035111678">
                      <w:marLeft w:val="750"/>
                      <w:marRight w:val="0"/>
                      <w:marTop w:val="0"/>
                      <w:marBottom w:val="0"/>
                      <w:divBdr>
                        <w:top w:val="none" w:sz="0" w:space="0" w:color="auto"/>
                        <w:left w:val="none" w:sz="0" w:space="0" w:color="auto"/>
                        <w:bottom w:val="none" w:sz="0" w:space="0" w:color="auto"/>
                        <w:right w:val="none" w:sz="0" w:space="0" w:color="auto"/>
                      </w:divBdr>
                    </w:div>
                  </w:divsChild>
                </w:div>
                <w:div w:id="1109277355">
                  <w:marLeft w:val="300"/>
                  <w:marRight w:val="0"/>
                  <w:marTop w:val="75"/>
                  <w:marBottom w:val="0"/>
                  <w:divBdr>
                    <w:top w:val="none" w:sz="0" w:space="0" w:color="auto"/>
                    <w:left w:val="none" w:sz="0" w:space="0" w:color="auto"/>
                    <w:bottom w:val="none" w:sz="0" w:space="0" w:color="auto"/>
                    <w:right w:val="none" w:sz="0" w:space="0" w:color="auto"/>
                  </w:divBdr>
                  <w:divsChild>
                    <w:div w:id="2000620123">
                      <w:marLeft w:val="750"/>
                      <w:marRight w:val="0"/>
                      <w:marTop w:val="0"/>
                      <w:marBottom w:val="0"/>
                      <w:divBdr>
                        <w:top w:val="none" w:sz="0" w:space="0" w:color="auto"/>
                        <w:left w:val="none" w:sz="0" w:space="0" w:color="auto"/>
                        <w:bottom w:val="none" w:sz="0" w:space="0" w:color="auto"/>
                        <w:right w:val="none" w:sz="0" w:space="0" w:color="auto"/>
                      </w:divBdr>
                    </w:div>
                  </w:divsChild>
                </w:div>
                <w:div w:id="1442723692">
                  <w:marLeft w:val="300"/>
                  <w:marRight w:val="0"/>
                  <w:marTop w:val="75"/>
                  <w:marBottom w:val="0"/>
                  <w:divBdr>
                    <w:top w:val="none" w:sz="0" w:space="0" w:color="auto"/>
                    <w:left w:val="none" w:sz="0" w:space="0" w:color="auto"/>
                    <w:bottom w:val="none" w:sz="0" w:space="0" w:color="auto"/>
                    <w:right w:val="none" w:sz="0" w:space="0" w:color="auto"/>
                  </w:divBdr>
                  <w:divsChild>
                    <w:div w:id="1013386546">
                      <w:marLeft w:val="750"/>
                      <w:marRight w:val="0"/>
                      <w:marTop w:val="0"/>
                      <w:marBottom w:val="0"/>
                      <w:divBdr>
                        <w:top w:val="none" w:sz="0" w:space="0" w:color="auto"/>
                        <w:left w:val="none" w:sz="0" w:space="0" w:color="auto"/>
                        <w:bottom w:val="none" w:sz="0" w:space="0" w:color="auto"/>
                        <w:right w:val="none" w:sz="0" w:space="0" w:color="auto"/>
                      </w:divBdr>
                    </w:div>
                  </w:divsChild>
                </w:div>
                <w:div w:id="928390678">
                  <w:marLeft w:val="300"/>
                  <w:marRight w:val="0"/>
                  <w:marTop w:val="75"/>
                  <w:marBottom w:val="0"/>
                  <w:divBdr>
                    <w:top w:val="none" w:sz="0" w:space="0" w:color="auto"/>
                    <w:left w:val="none" w:sz="0" w:space="0" w:color="auto"/>
                    <w:bottom w:val="none" w:sz="0" w:space="0" w:color="auto"/>
                    <w:right w:val="none" w:sz="0" w:space="0" w:color="auto"/>
                  </w:divBdr>
                </w:div>
              </w:divsChild>
            </w:div>
            <w:div w:id="1245996392">
              <w:marLeft w:val="0"/>
              <w:marRight w:val="0"/>
              <w:marTop w:val="150"/>
              <w:marBottom w:val="150"/>
              <w:divBdr>
                <w:top w:val="none" w:sz="0" w:space="0" w:color="auto"/>
                <w:left w:val="none" w:sz="0" w:space="0" w:color="auto"/>
                <w:bottom w:val="none" w:sz="0" w:space="0" w:color="auto"/>
                <w:right w:val="none" w:sz="0" w:space="0" w:color="auto"/>
              </w:divBdr>
              <w:divsChild>
                <w:div w:id="1976131843">
                  <w:marLeft w:val="300"/>
                  <w:marRight w:val="0"/>
                  <w:marTop w:val="75"/>
                  <w:marBottom w:val="0"/>
                  <w:divBdr>
                    <w:top w:val="none" w:sz="0" w:space="0" w:color="auto"/>
                    <w:left w:val="none" w:sz="0" w:space="0" w:color="auto"/>
                    <w:bottom w:val="none" w:sz="0" w:space="0" w:color="auto"/>
                    <w:right w:val="none" w:sz="0" w:space="0" w:color="auto"/>
                  </w:divBdr>
                </w:div>
                <w:div w:id="370035759">
                  <w:marLeft w:val="300"/>
                  <w:marRight w:val="0"/>
                  <w:marTop w:val="75"/>
                  <w:marBottom w:val="0"/>
                  <w:divBdr>
                    <w:top w:val="none" w:sz="0" w:space="0" w:color="auto"/>
                    <w:left w:val="none" w:sz="0" w:space="0" w:color="auto"/>
                    <w:bottom w:val="none" w:sz="0" w:space="0" w:color="auto"/>
                    <w:right w:val="none" w:sz="0" w:space="0" w:color="auto"/>
                  </w:divBdr>
                  <w:divsChild>
                    <w:div w:id="1400059953">
                      <w:marLeft w:val="750"/>
                      <w:marRight w:val="0"/>
                      <w:marTop w:val="0"/>
                      <w:marBottom w:val="0"/>
                      <w:divBdr>
                        <w:top w:val="none" w:sz="0" w:space="0" w:color="auto"/>
                        <w:left w:val="none" w:sz="0" w:space="0" w:color="auto"/>
                        <w:bottom w:val="none" w:sz="0" w:space="0" w:color="auto"/>
                        <w:right w:val="none" w:sz="0" w:space="0" w:color="auto"/>
                      </w:divBdr>
                    </w:div>
                    <w:div w:id="1123815929">
                      <w:marLeft w:val="750"/>
                      <w:marRight w:val="0"/>
                      <w:marTop w:val="0"/>
                      <w:marBottom w:val="0"/>
                      <w:divBdr>
                        <w:top w:val="none" w:sz="0" w:space="0" w:color="auto"/>
                        <w:left w:val="none" w:sz="0" w:space="0" w:color="auto"/>
                        <w:bottom w:val="none" w:sz="0" w:space="0" w:color="auto"/>
                        <w:right w:val="none" w:sz="0" w:space="0" w:color="auto"/>
                      </w:divBdr>
                    </w:div>
                  </w:divsChild>
                </w:div>
                <w:div w:id="1980570316">
                  <w:marLeft w:val="300"/>
                  <w:marRight w:val="0"/>
                  <w:marTop w:val="75"/>
                  <w:marBottom w:val="0"/>
                  <w:divBdr>
                    <w:top w:val="none" w:sz="0" w:space="0" w:color="auto"/>
                    <w:left w:val="none" w:sz="0" w:space="0" w:color="auto"/>
                    <w:bottom w:val="none" w:sz="0" w:space="0" w:color="auto"/>
                    <w:right w:val="none" w:sz="0" w:space="0" w:color="auto"/>
                  </w:divBdr>
                  <w:divsChild>
                    <w:div w:id="1023169074">
                      <w:marLeft w:val="750"/>
                      <w:marRight w:val="0"/>
                      <w:marTop w:val="0"/>
                      <w:marBottom w:val="0"/>
                      <w:divBdr>
                        <w:top w:val="none" w:sz="0" w:space="0" w:color="auto"/>
                        <w:left w:val="none" w:sz="0" w:space="0" w:color="auto"/>
                        <w:bottom w:val="none" w:sz="0" w:space="0" w:color="auto"/>
                        <w:right w:val="none" w:sz="0" w:space="0" w:color="auto"/>
                      </w:divBdr>
                    </w:div>
                  </w:divsChild>
                </w:div>
                <w:div w:id="2078824783">
                  <w:marLeft w:val="300"/>
                  <w:marRight w:val="0"/>
                  <w:marTop w:val="75"/>
                  <w:marBottom w:val="0"/>
                  <w:divBdr>
                    <w:top w:val="none" w:sz="0" w:space="0" w:color="auto"/>
                    <w:left w:val="none" w:sz="0" w:space="0" w:color="auto"/>
                    <w:bottom w:val="none" w:sz="0" w:space="0" w:color="auto"/>
                    <w:right w:val="none" w:sz="0" w:space="0" w:color="auto"/>
                  </w:divBdr>
                  <w:divsChild>
                    <w:div w:id="3604799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88396755">
              <w:marLeft w:val="0"/>
              <w:marRight w:val="0"/>
              <w:marTop w:val="150"/>
              <w:marBottom w:val="150"/>
              <w:divBdr>
                <w:top w:val="none" w:sz="0" w:space="0" w:color="auto"/>
                <w:left w:val="none" w:sz="0" w:space="0" w:color="auto"/>
                <w:bottom w:val="none" w:sz="0" w:space="0" w:color="auto"/>
                <w:right w:val="none" w:sz="0" w:space="0" w:color="auto"/>
              </w:divBdr>
              <w:divsChild>
                <w:div w:id="1617638820">
                  <w:marLeft w:val="300"/>
                  <w:marRight w:val="0"/>
                  <w:marTop w:val="75"/>
                  <w:marBottom w:val="0"/>
                  <w:divBdr>
                    <w:top w:val="none" w:sz="0" w:space="0" w:color="auto"/>
                    <w:left w:val="none" w:sz="0" w:space="0" w:color="auto"/>
                    <w:bottom w:val="none" w:sz="0" w:space="0" w:color="auto"/>
                    <w:right w:val="none" w:sz="0" w:space="0" w:color="auto"/>
                  </w:divBdr>
                </w:div>
                <w:div w:id="551236836">
                  <w:marLeft w:val="300"/>
                  <w:marRight w:val="0"/>
                  <w:marTop w:val="75"/>
                  <w:marBottom w:val="0"/>
                  <w:divBdr>
                    <w:top w:val="none" w:sz="0" w:space="0" w:color="auto"/>
                    <w:left w:val="none" w:sz="0" w:space="0" w:color="auto"/>
                    <w:bottom w:val="none" w:sz="0" w:space="0" w:color="auto"/>
                    <w:right w:val="none" w:sz="0" w:space="0" w:color="auto"/>
                  </w:divBdr>
                  <w:divsChild>
                    <w:div w:id="1992635947">
                      <w:marLeft w:val="750"/>
                      <w:marRight w:val="0"/>
                      <w:marTop w:val="0"/>
                      <w:marBottom w:val="0"/>
                      <w:divBdr>
                        <w:top w:val="none" w:sz="0" w:space="0" w:color="auto"/>
                        <w:left w:val="none" w:sz="0" w:space="0" w:color="auto"/>
                        <w:bottom w:val="none" w:sz="0" w:space="0" w:color="auto"/>
                        <w:right w:val="none" w:sz="0" w:space="0" w:color="auto"/>
                      </w:divBdr>
                    </w:div>
                  </w:divsChild>
                </w:div>
                <w:div w:id="526795701">
                  <w:marLeft w:val="300"/>
                  <w:marRight w:val="0"/>
                  <w:marTop w:val="75"/>
                  <w:marBottom w:val="0"/>
                  <w:divBdr>
                    <w:top w:val="none" w:sz="0" w:space="0" w:color="auto"/>
                    <w:left w:val="none" w:sz="0" w:space="0" w:color="auto"/>
                    <w:bottom w:val="none" w:sz="0" w:space="0" w:color="auto"/>
                    <w:right w:val="none" w:sz="0" w:space="0" w:color="auto"/>
                  </w:divBdr>
                </w:div>
                <w:div w:id="1666546631">
                  <w:marLeft w:val="300"/>
                  <w:marRight w:val="0"/>
                  <w:marTop w:val="75"/>
                  <w:marBottom w:val="0"/>
                  <w:divBdr>
                    <w:top w:val="none" w:sz="0" w:space="0" w:color="auto"/>
                    <w:left w:val="none" w:sz="0" w:space="0" w:color="auto"/>
                    <w:bottom w:val="none" w:sz="0" w:space="0" w:color="auto"/>
                    <w:right w:val="none" w:sz="0" w:space="0" w:color="auto"/>
                  </w:divBdr>
                  <w:divsChild>
                    <w:div w:id="569928033">
                      <w:marLeft w:val="750"/>
                      <w:marRight w:val="0"/>
                      <w:marTop w:val="0"/>
                      <w:marBottom w:val="0"/>
                      <w:divBdr>
                        <w:top w:val="none" w:sz="0" w:space="0" w:color="auto"/>
                        <w:left w:val="none" w:sz="0" w:space="0" w:color="auto"/>
                        <w:bottom w:val="none" w:sz="0" w:space="0" w:color="auto"/>
                        <w:right w:val="none" w:sz="0" w:space="0" w:color="auto"/>
                      </w:divBdr>
                    </w:div>
                  </w:divsChild>
                </w:div>
                <w:div w:id="561985370">
                  <w:marLeft w:val="300"/>
                  <w:marRight w:val="0"/>
                  <w:marTop w:val="75"/>
                  <w:marBottom w:val="0"/>
                  <w:divBdr>
                    <w:top w:val="none" w:sz="0" w:space="0" w:color="auto"/>
                    <w:left w:val="none" w:sz="0" w:space="0" w:color="auto"/>
                    <w:bottom w:val="none" w:sz="0" w:space="0" w:color="auto"/>
                    <w:right w:val="none" w:sz="0" w:space="0" w:color="auto"/>
                  </w:divBdr>
                </w:div>
                <w:div w:id="8334097">
                  <w:marLeft w:val="300"/>
                  <w:marRight w:val="0"/>
                  <w:marTop w:val="75"/>
                  <w:marBottom w:val="0"/>
                  <w:divBdr>
                    <w:top w:val="none" w:sz="0" w:space="0" w:color="auto"/>
                    <w:left w:val="none" w:sz="0" w:space="0" w:color="auto"/>
                    <w:bottom w:val="none" w:sz="0" w:space="0" w:color="auto"/>
                    <w:right w:val="none" w:sz="0" w:space="0" w:color="auto"/>
                  </w:divBdr>
                  <w:divsChild>
                    <w:div w:id="2129349711">
                      <w:marLeft w:val="750"/>
                      <w:marRight w:val="0"/>
                      <w:marTop w:val="0"/>
                      <w:marBottom w:val="0"/>
                      <w:divBdr>
                        <w:top w:val="none" w:sz="0" w:space="0" w:color="auto"/>
                        <w:left w:val="none" w:sz="0" w:space="0" w:color="auto"/>
                        <w:bottom w:val="none" w:sz="0" w:space="0" w:color="auto"/>
                        <w:right w:val="none" w:sz="0" w:space="0" w:color="auto"/>
                      </w:divBdr>
                    </w:div>
                    <w:div w:id="266472852">
                      <w:marLeft w:val="750"/>
                      <w:marRight w:val="0"/>
                      <w:marTop w:val="0"/>
                      <w:marBottom w:val="0"/>
                      <w:divBdr>
                        <w:top w:val="none" w:sz="0" w:space="0" w:color="auto"/>
                        <w:left w:val="none" w:sz="0" w:space="0" w:color="auto"/>
                        <w:bottom w:val="none" w:sz="0" w:space="0" w:color="auto"/>
                        <w:right w:val="none" w:sz="0" w:space="0" w:color="auto"/>
                      </w:divBdr>
                    </w:div>
                  </w:divsChild>
                </w:div>
                <w:div w:id="949623521">
                  <w:marLeft w:val="300"/>
                  <w:marRight w:val="0"/>
                  <w:marTop w:val="75"/>
                  <w:marBottom w:val="0"/>
                  <w:divBdr>
                    <w:top w:val="none" w:sz="0" w:space="0" w:color="auto"/>
                    <w:left w:val="none" w:sz="0" w:space="0" w:color="auto"/>
                    <w:bottom w:val="none" w:sz="0" w:space="0" w:color="auto"/>
                    <w:right w:val="none" w:sz="0" w:space="0" w:color="auto"/>
                  </w:divBdr>
                </w:div>
                <w:div w:id="178280435">
                  <w:marLeft w:val="300"/>
                  <w:marRight w:val="0"/>
                  <w:marTop w:val="75"/>
                  <w:marBottom w:val="0"/>
                  <w:divBdr>
                    <w:top w:val="none" w:sz="0" w:space="0" w:color="auto"/>
                    <w:left w:val="none" w:sz="0" w:space="0" w:color="auto"/>
                    <w:bottom w:val="none" w:sz="0" w:space="0" w:color="auto"/>
                    <w:right w:val="none" w:sz="0" w:space="0" w:color="auto"/>
                  </w:divBdr>
                  <w:divsChild>
                    <w:div w:id="1015620304">
                      <w:marLeft w:val="750"/>
                      <w:marRight w:val="0"/>
                      <w:marTop w:val="0"/>
                      <w:marBottom w:val="0"/>
                      <w:divBdr>
                        <w:top w:val="none" w:sz="0" w:space="0" w:color="auto"/>
                        <w:left w:val="none" w:sz="0" w:space="0" w:color="auto"/>
                        <w:bottom w:val="none" w:sz="0" w:space="0" w:color="auto"/>
                        <w:right w:val="none" w:sz="0" w:space="0" w:color="auto"/>
                      </w:divBdr>
                    </w:div>
                  </w:divsChild>
                </w:div>
                <w:div w:id="1302029742">
                  <w:marLeft w:val="300"/>
                  <w:marRight w:val="0"/>
                  <w:marTop w:val="75"/>
                  <w:marBottom w:val="0"/>
                  <w:divBdr>
                    <w:top w:val="none" w:sz="0" w:space="0" w:color="auto"/>
                    <w:left w:val="none" w:sz="0" w:space="0" w:color="auto"/>
                    <w:bottom w:val="none" w:sz="0" w:space="0" w:color="auto"/>
                    <w:right w:val="none" w:sz="0" w:space="0" w:color="auto"/>
                  </w:divBdr>
                  <w:divsChild>
                    <w:div w:id="954799010">
                      <w:marLeft w:val="750"/>
                      <w:marRight w:val="0"/>
                      <w:marTop w:val="0"/>
                      <w:marBottom w:val="0"/>
                      <w:divBdr>
                        <w:top w:val="none" w:sz="0" w:space="0" w:color="auto"/>
                        <w:left w:val="none" w:sz="0" w:space="0" w:color="auto"/>
                        <w:bottom w:val="none" w:sz="0" w:space="0" w:color="auto"/>
                        <w:right w:val="none" w:sz="0" w:space="0" w:color="auto"/>
                      </w:divBdr>
                    </w:div>
                  </w:divsChild>
                </w:div>
                <w:div w:id="1867525489">
                  <w:marLeft w:val="300"/>
                  <w:marRight w:val="0"/>
                  <w:marTop w:val="75"/>
                  <w:marBottom w:val="0"/>
                  <w:divBdr>
                    <w:top w:val="none" w:sz="0" w:space="0" w:color="auto"/>
                    <w:left w:val="none" w:sz="0" w:space="0" w:color="auto"/>
                    <w:bottom w:val="none" w:sz="0" w:space="0" w:color="auto"/>
                    <w:right w:val="none" w:sz="0" w:space="0" w:color="auto"/>
                  </w:divBdr>
                  <w:divsChild>
                    <w:div w:id="1495414349">
                      <w:marLeft w:val="750"/>
                      <w:marRight w:val="0"/>
                      <w:marTop w:val="0"/>
                      <w:marBottom w:val="0"/>
                      <w:divBdr>
                        <w:top w:val="none" w:sz="0" w:space="0" w:color="auto"/>
                        <w:left w:val="none" w:sz="0" w:space="0" w:color="auto"/>
                        <w:bottom w:val="none" w:sz="0" w:space="0" w:color="auto"/>
                        <w:right w:val="none" w:sz="0" w:space="0" w:color="auto"/>
                      </w:divBdr>
                    </w:div>
                    <w:div w:id="969671197">
                      <w:marLeft w:val="750"/>
                      <w:marRight w:val="0"/>
                      <w:marTop w:val="0"/>
                      <w:marBottom w:val="0"/>
                      <w:divBdr>
                        <w:top w:val="none" w:sz="0" w:space="0" w:color="auto"/>
                        <w:left w:val="none" w:sz="0" w:space="0" w:color="auto"/>
                        <w:bottom w:val="none" w:sz="0" w:space="0" w:color="auto"/>
                        <w:right w:val="none" w:sz="0" w:space="0" w:color="auto"/>
                      </w:divBdr>
                    </w:div>
                    <w:div w:id="668993161">
                      <w:marLeft w:val="750"/>
                      <w:marRight w:val="0"/>
                      <w:marTop w:val="0"/>
                      <w:marBottom w:val="0"/>
                      <w:divBdr>
                        <w:top w:val="none" w:sz="0" w:space="0" w:color="auto"/>
                        <w:left w:val="none" w:sz="0" w:space="0" w:color="auto"/>
                        <w:bottom w:val="none" w:sz="0" w:space="0" w:color="auto"/>
                        <w:right w:val="none" w:sz="0" w:space="0" w:color="auto"/>
                      </w:divBdr>
                    </w:div>
                    <w:div w:id="10493017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80897687">
              <w:marLeft w:val="0"/>
              <w:marRight w:val="0"/>
              <w:marTop w:val="150"/>
              <w:marBottom w:val="150"/>
              <w:divBdr>
                <w:top w:val="none" w:sz="0" w:space="0" w:color="auto"/>
                <w:left w:val="none" w:sz="0" w:space="0" w:color="auto"/>
                <w:bottom w:val="none" w:sz="0" w:space="0" w:color="auto"/>
                <w:right w:val="none" w:sz="0" w:space="0" w:color="auto"/>
              </w:divBdr>
              <w:divsChild>
                <w:div w:id="706567109">
                  <w:marLeft w:val="300"/>
                  <w:marRight w:val="0"/>
                  <w:marTop w:val="75"/>
                  <w:marBottom w:val="0"/>
                  <w:divBdr>
                    <w:top w:val="none" w:sz="0" w:space="0" w:color="auto"/>
                    <w:left w:val="none" w:sz="0" w:space="0" w:color="auto"/>
                    <w:bottom w:val="none" w:sz="0" w:space="0" w:color="auto"/>
                    <w:right w:val="none" w:sz="0" w:space="0" w:color="auto"/>
                  </w:divBdr>
                  <w:divsChild>
                    <w:div w:id="1357124463">
                      <w:marLeft w:val="750"/>
                      <w:marRight w:val="0"/>
                      <w:marTop w:val="0"/>
                      <w:marBottom w:val="0"/>
                      <w:divBdr>
                        <w:top w:val="none" w:sz="0" w:space="0" w:color="auto"/>
                        <w:left w:val="none" w:sz="0" w:space="0" w:color="auto"/>
                        <w:bottom w:val="none" w:sz="0" w:space="0" w:color="auto"/>
                        <w:right w:val="none" w:sz="0" w:space="0" w:color="auto"/>
                      </w:divBdr>
                    </w:div>
                  </w:divsChild>
                </w:div>
                <w:div w:id="1061291443">
                  <w:marLeft w:val="300"/>
                  <w:marRight w:val="0"/>
                  <w:marTop w:val="75"/>
                  <w:marBottom w:val="0"/>
                  <w:divBdr>
                    <w:top w:val="none" w:sz="0" w:space="0" w:color="auto"/>
                    <w:left w:val="none" w:sz="0" w:space="0" w:color="auto"/>
                    <w:bottom w:val="none" w:sz="0" w:space="0" w:color="auto"/>
                    <w:right w:val="none" w:sz="0" w:space="0" w:color="auto"/>
                  </w:divBdr>
                </w:div>
                <w:div w:id="976304963">
                  <w:marLeft w:val="300"/>
                  <w:marRight w:val="0"/>
                  <w:marTop w:val="75"/>
                  <w:marBottom w:val="0"/>
                  <w:divBdr>
                    <w:top w:val="none" w:sz="0" w:space="0" w:color="auto"/>
                    <w:left w:val="none" w:sz="0" w:space="0" w:color="auto"/>
                    <w:bottom w:val="none" w:sz="0" w:space="0" w:color="auto"/>
                    <w:right w:val="none" w:sz="0" w:space="0" w:color="auto"/>
                  </w:divBdr>
                </w:div>
                <w:div w:id="1855267069">
                  <w:marLeft w:val="300"/>
                  <w:marRight w:val="0"/>
                  <w:marTop w:val="75"/>
                  <w:marBottom w:val="0"/>
                  <w:divBdr>
                    <w:top w:val="none" w:sz="0" w:space="0" w:color="auto"/>
                    <w:left w:val="none" w:sz="0" w:space="0" w:color="auto"/>
                    <w:bottom w:val="none" w:sz="0" w:space="0" w:color="auto"/>
                    <w:right w:val="none" w:sz="0" w:space="0" w:color="auto"/>
                  </w:divBdr>
                  <w:divsChild>
                    <w:div w:id="268124221">
                      <w:marLeft w:val="750"/>
                      <w:marRight w:val="0"/>
                      <w:marTop w:val="0"/>
                      <w:marBottom w:val="0"/>
                      <w:divBdr>
                        <w:top w:val="none" w:sz="0" w:space="0" w:color="auto"/>
                        <w:left w:val="none" w:sz="0" w:space="0" w:color="auto"/>
                        <w:bottom w:val="none" w:sz="0" w:space="0" w:color="auto"/>
                        <w:right w:val="none" w:sz="0" w:space="0" w:color="auto"/>
                      </w:divBdr>
                    </w:div>
                  </w:divsChild>
                </w:div>
                <w:div w:id="1241334036">
                  <w:marLeft w:val="300"/>
                  <w:marRight w:val="0"/>
                  <w:marTop w:val="75"/>
                  <w:marBottom w:val="0"/>
                  <w:divBdr>
                    <w:top w:val="none" w:sz="0" w:space="0" w:color="auto"/>
                    <w:left w:val="none" w:sz="0" w:space="0" w:color="auto"/>
                    <w:bottom w:val="none" w:sz="0" w:space="0" w:color="auto"/>
                    <w:right w:val="none" w:sz="0" w:space="0" w:color="auto"/>
                  </w:divBdr>
                  <w:divsChild>
                    <w:div w:id="2881249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3963">
      <w:bodyDiv w:val="1"/>
      <w:marLeft w:val="0"/>
      <w:marRight w:val="0"/>
      <w:marTop w:val="0"/>
      <w:marBottom w:val="0"/>
      <w:divBdr>
        <w:top w:val="none" w:sz="0" w:space="0" w:color="auto"/>
        <w:left w:val="none" w:sz="0" w:space="0" w:color="auto"/>
        <w:bottom w:val="none" w:sz="0" w:space="0" w:color="auto"/>
        <w:right w:val="none" w:sz="0" w:space="0" w:color="auto"/>
      </w:divBdr>
      <w:divsChild>
        <w:div w:id="2014140144">
          <w:marLeft w:val="0"/>
          <w:marRight w:val="0"/>
          <w:marTop w:val="0"/>
          <w:marBottom w:val="0"/>
          <w:divBdr>
            <w:top w:val="none" w:sz="0" w:space="0" w:color="auto"/>
            <w:left w:val="none" w:sz="0" w:space="0" w:color="auto"/>
            <w:bottom w:val="none" w:sz="0" w:space="0" w:color="auto"/>
            <w:right w:val="none" w:sz="0" w:space="0" w:color="auto"/>
          </w:divBdr>
          <w:divsChild>
            <w:div w:id="326785965">
              <w:marLeft w:val="0"/>
              <w:marRight w:val="0"/>
              <w:marTop w:val="150"/>
              <w:marBottom w:val="150"/>
              <w:divBdr>
                <w:top w:val="none" w:sz="0" w:space="0" w:color="auto"/>
                <w:left w:val="none" w:sz="0" w:space="0" w:color="auto"/>
                <w:bottom w:val="none" w:sz="0" w:space="0" w:color="auto"/>
                <w:right w:val="none" w:sz="0" w:space="0" w:color="auto"/>
              </w:divBdr>
              <w:divsChild>
                <w:div w:id="457382460">
                  <w:marLeft w:val="300"/>
                  <w:marRight w:val="0"/>
                  <w:marTop w:val="75"/>
                  <w:marBottom w:val="0"/>
                  <w:divBdr>
                    <w:top w:val="none" w:sz="0" w:space="0" w:color="auto"/>
                    <w:left w:val="none" w:sz="0" w:space="0" w:color="auto"/>
                    <w:bottom w:val="none" w:sz="0" w:space="0" w:color="auto"/>
                    <w:right w:val="none" w:sz="0" w:space="0" w:color="auto"/>
                  </w:divBdr>
                  <w:divsChild>
                    <w:div w:id="1546134127">
                      <w:marLeft w:val="750"/>
                      <w:marRight w:val="0"/>
                      <w:marTop w:val="0"/>
                      <w:marBottom w:val="0"/>
                      <w:divBdr>
                        <w:top w:val="none" w:sz="0" w:space="0" w:color="auto"/>
                        <w:left w:val="none" w:sz="0" w:space="0" w:color="auto"/>
                        <w:bottom w:val="none" w:sz="0" w:space="0" w:color="auto"/>
                        <w:right w:val="none" w:sz="0" w:space="0" w:color="auto"/>
                      </w:divBdr>
                    </w:div>
                  </w:divsChild>
                </w:div>
                <w:div w:id="130445566">
                  <w:marLeft w:val="300"/>
                  <w:marRight w:val="0"/>
                  <w:marTop w:val="75"/>
                  <w:marBottom w:val="0"/>
                  <w:divBdr>
                    <w:top w:val="none" w:sz="0" w:space="0" w:color="auto"/>
                    <w:left w:val="none" w:sz="0" w:space="0" w:color="auto"/>
                    <w:bottom w:val="none" w:sz="0" w:space="0" w:color="auto"/>
                    <w:right w:val="none" w:sz="0" w:space="0" w:color="auto"/>
                  </w:divBdr>
                </w:div>
                <w:div w:id="1405032748">
                  <w:marLeft w:val="300"/>
                  <w:marRight w:val="0"/>
                  <w:marTop w:val="75"/>
                  <w:marBottom w:val="0"/>
                  <w:divBdr>
                    <w:top w:val="none" w:sz="0" w:space="0" w:color="auto"/>
                    <w:left w:val="none" w:sz="0" w:space="0" w:color="auto"/>
                    <w:bottom w:val="none" w:sz="0" w:space="0" w:color="auto"/>
                    <w:right w:val="none" w:sz="0" w:space="0" w:color="auto"/>
                  </w:divBdr>
                  <w:divsChild>
                    <w:div w:id="1983188932">
                      <w:marLeft w:val="750"/>
                      <w:marRight w:val="0"/>
                      <w:marTop w:val="0"/>
                      <w:marBottom w:val="0"/>
                      <w:divBdr>
                        <w:top w:val="none" w:sz="0" w:space="0" w:color="auto"/>
                        <w:left w:val="none" w:sz="0" w:space="0" w:color="auto"/>
                        <w:bottom w:val="none" w:sz="0" w:space="0" w:color="auto"/>
                        <w:right w:val="none" w:sz="0" w:space="0" w:color="auto"/>
                      </w:divBdr>
                    </w:div>
                    <w:div w:id="1512913030">
                      <w:marLeft w:val="750"/>
                      <w:marRight w:val="0"/>
                      <w:marTop w:val="0"/>
                      <w:marBottom w:val="0"/>
                      <w:divBdr>
                        <w:top w:val="none" w:sz="0" w:space="0" w:color="auto"/>
                        <w:left w:val="none" w:sz="0" w:space="0" w:color="auto"/>
                        <w:bottom w:val="none" w:sz="0" w:space="0" w:color="auto"/>
                        <w:right w:val="none" w:sz="0" w:space="0" w:color="auto"/>
                      </w:divBdr>
                    </w:div>
                    <w:div w:id="29185686">
                      <w:marLeft w:val="750"/>
                      <w:marRight w:val="0"/>
                      <w:marTop w:val="0"/>
                      <w:marBottom w:val="0"/>
                      <w:divBdr>
                        <w:top w:val="none" w:sz="0" w:space="0" w:color="auto"/>
                        <w:left w:val="none" w:sz="0" w:space="0" w:color="auto"/>
                        <w:bottom w:val="none" w:sz="0" w:space="0" w:color="auto"/>
                        <w:right w:val="none" w:sz="0" w:space="0" w:color="auto"/>
                      </w:divBdr>
                    </w:div>
                  </w:divsChild>
                </w:div>
                <w:div w:id="722405917">
                  <w:marLeft w:val="300"/>
                  <w:marRight w:val="0"/>
                  <w:marTop w:val="75"/>
                  <w:marBottom w:val="0"/>
                  <w:divBdr>
                    <w:top w:val="none" w:sz="0" w:space="0" w:color="auto"/>
                    <w:left w:val="none" w:sz="0" w:space="0" w:color="auto"/>
                    <w:bottom w:val="none" w:sz="0" w:space="0" w:color="auto"/>
                    <w:right w:val="none" w:sz="0" w:space="0" w:color="auto"/>
                  </w:divBdr>
                  <w:divsChild>
                    <w:div w:id="850342233">
                      <w:marLeft w:val="750"/>
                      <w:marRight w:val="0"/>
                      <w:marTop w:val="0"/>
                      <w:marBottom w:val="0"/>
                      <w:divBdr>
                        <w:top w:val="none" w:sz="0" w:space="0" w:color="auto"/>
                        <w:left w:val="none" w:sz="0" w:space="0" w:color="auto"/>
                        <w:bottom w:val="none" w:sz="0" w:space="0" w:color="auto"/>
                        <w:right w:val="none" w:sz="0" w:space="0" w:color="auto"/>
                      </w:divBdr>
                    </w:div>
                  </w:divsChild>
                </w:div>
                <w:div w:id="22942892">
                  <w:marLeft w:val="300"/>
                  <w:marRight w:val="0"/>
                  <w:marTop w:val="75"/>
                  <w:marBottom w:val="0"/>
                  <w:divBdr>
                    <w:top w:val="none" w:sz="0" w:space="0" w:color="auto"/>
                    <w:left w:val="none" w:sz="0" w:space="0" w:color="auto"/>
                    <w:bottom w:val="none" w:sz="0" w:space="0" w:color="auto"/>
                    <w:right w:val="none" w:sz="0" w:space="0" w:color="auto"/>
                  </w:divBdr>
                  <w:divsChild>
                    <w:div w:id="3552337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40767613">
              <w:marLeft w:val="0"/>
              <w:marRight w:val="0"/>
              <w:marTop w:val="150"/>
              <w:marBottom w:val="150"/>
              <w:divBdr>
                <w:top w:val="none" w:sz="0" w:space="0" w:color="auto"/>
                <w:left w:val="none" w:sz="0" w:space="0" w:color="auto"/>
                <w:bottom w:val="none" w:sz="0" w:space="0" w:color="auto"/>
                <w:right w:val="none" w:sz="0" w:space="0" w:color="auto"/>
              </w:divBdr>
              <w:divsChild>
                <w:div w:id="242958863">
                  <w:marLeft w:val="300"/>
                  <w:marRight w:val="0"/>
                  <w:marTop w:val="75"/>
                  <w:marBottom w:val="0"/>
                  <w:divBdr>
                    <w:top w:val="none" w:sz="0" w:space="0" w:color="auto"/>
                    <w:left w:val="none" w:sz="0" w:space="0" w:color="auto"/>
                    <w:bottom w:val="none" w:sz="0" w:space="0" w:color="auto"/>
                    <w:right w:val="none" w:sz="0" w:space="0" w:color="auto"/>
                  </w:divBdr>
                </w:div>
                <w:div w:id="665286125">
                  <w:marLeft w:val="300"/>
                  <w:marRight w:val="0"/>
                  <w:marTop w:val="75"/>
                  <w:marBottom w:val="0"/>
                  <w:divBdr>
                    <w:top w:val="none" w:sz="0" w:space="0" w:color="auto"/>
                    <w:left w:val="none" w:sz="0" w:space="0" w:color="auto"/>
                    <w:bottom w:val="none" w:sz="0" w:space="0" w:color="auto"/>
                    <w:right w:val="none" w:sz="0" w:space="0" w:color="auto"/>
                  </w:divBdr>
                  <w:divsChild>
                    <w:div w:id="1434280581">
                      <w:marLeft w:val="750"/>
                      <w:marRight w:val="0"/>
                      <w:marTop w:val="0"/>
                      <w:marBottom w:val="0"/>
                      <w:divBdr>
                        <w:top w:val="none" w:sz="0" w:space="0" w:color="auto"/>
                        <w:left w:val="none" w:sz="0" w:space="0" w:color="auto"/>
                        <w:bottom w:val="none" w:sz="0" w:space="0" w:color="auto"/>
                        <w:right w:val="none" w:sz="0" w:space="0" w:color="auto"/>
                      </w:divBdr>
                    </w:div>
                    <w:div w:id="592589468">
                      <w:marLeft w:val="750"/>
                      <w:marRight w:val="0"/>
                      <w:marTop w:val="0"/>
                      <w:marBottom w:val="0"/>
                      <w:divBdr>
                        <w:top w:val="none" w:sz="0" w:space="0" w:color="auto"/>
                        <w:left w:val="none" w:sz="0" w:space="0" w:color="auto"/>
                        <w:bottom w:val="none" w:sz="0" w:space="0" w:color="auto"/>
                        <w:right w:val="none" w:sz="0" w:space="0" w:color="auto"/>
                      </w:divBdr>
                    </w:div>
                  </w:divsChild>
                </w:div>
                <w:div w:id="1779638917">
                  <w:marLeft w:val="300"/>
                  <w:marRight w:val="0"/>
                  <w:marTop w:val="75"/>
                  <w:marBottom w:val="0"/>
                  <w:divBdr>
                    <w:top w:val="none" w:sz="0" w:space="0" w:color="auto"/>
                    <w:left w:val="none" w:sz="0" w:space="0" w:color="auto"/>
                    <w:bottom w:val="none" w:sz="0" w:space="0" w:color="auto"/>
                    <w:right w:val="none" w:sz="0" w:space="0" w:color="auto"/>
                  </w:divBdr>
                  <w:divsChild>
                    <w:div w:id="936524386">
                      <w:marLeft w:val="750"/>
                      <w:marRight w:val="0"/>
                      <w:marTop w:val="0"/>
                      <w:marBottom w:val="0"/>
                      <w:divBdr>
                        <w:top w:val="none" w:sz="0" w:space="0" w:color="auto"/>
                        <w:left w:val="none" w:sz="0" w:space="0" w:color="auto"/>
                        <w:bottom w:val="none" w:sz="0" w:space="0" w:color="auto"/>
                        <w:right w:val="none" w:sz="0" w:space="0" w:color="auto"/>
                      </w:divBdr>
                    </w:div>
                  </w:divsChild>
                </w:div>
                <w:div w:id="811598173">
                  <w:marLeft w:val="300"/>
                  <w:marRight w:val="0"/>
                  <w:marTop w:val="75"/>
                  <w:marBottom w:val="0"/>
                  <w:divBdr>
                    <w:top w:val="none" w:sz="0" w:space="0" w:color="auto"/>
                    <w:left w:val="none" w:sz="0" w:space="0" w:color="auto"/>
                    <w:bottom w:val="none" w:sz="0" w:space="0" w:color="auto"/>
                    <w:right w:val="none" w:sz="0" w:space="0" w:color="auto"/>
                  </w:divBdr>
                  <w:divsChild>
                    <w:div w:id="1321424476">
                      <w:marLeft w:val="750"/>
                      <w:marRight w:val="0"/>
                      <w:marTop w:val="0"/>
                      <w:marBottom w:val="0"/>
                      <w:divBdr>
                        <w:top w:val="none" w:sz="0" w:space="0" w:color="auto"/>
                        <w:left w:val="none" w:sz="0" w:space="0" w:color="auto"/>
                        <w:bottom w:val="none" w:sz="0" w:space="0" w:color="auto"/>
                        <w:right w:val="none" w:sz="0" w:space="0" w:color="auto"/>
                      </w:divBdr>
                    </w:div>
                  </w:divsChild>
                </w:div>
                <w:div w:id="150945205">
                  <w:marLeft w:val="300"/>
                  <w:marRight w:val="0"/>
                  <w:marTop w:val="75"/>
                  <w:marBottom w:val="0"/>
                  <w:divBdr>
                    <w:top w:val="none" w:sz="0" w:space="0" w:color="auto"/>
                    <w:left w:val="none" w:sz="0" w:space="0" w:color="auto"/>
                    <w:bottom w:val="none" w:sz="0" w:space="0" w:color="auto"/>
                    <w:right w:val="none" w:sz="0" w:space="0" w:color="auto"/>
                  </w:divBdr>
                  <w:divsChild>
                    <w:div w:id="1610776051">
                      <w:marLeft w:val="750"/>
                      <w:marRight w:val="0"/>
                      <w:marTop w:val="0"/>
                      <w:marBottom w:val="0"/>
                      <w:divBdr>
                        <w:top w:val="none" w:sz="0" w:space="0" w:color="auto"/>
                        <w:left w:val="none" w:sz="0" w:space="0" w:color="auto"/>
                        <w:bottom w:val="none" w:sz="0" w:space="0" w:color="auto"/>
                        <w:right w:val="none" w:sz="0" w:space="0" w:color="auto"/>
                      </w:divBdr>
                    </w:div>
                  </w:divsChild>
                </w:div>
                <w:div w:id="23214294">
                  <w:marLeft w:val="300"/>
                  <w:marRight w:val="0"/>
                  <w:marTop w:val="75"/>
                  <w:marBottom w:val="0"/>
                  <w:divBdr>
                    <w:top w:val="none" w:sz="0" w:space="0" w:color="auto"/>
                    <w:left w:val="none" w:sz="0" w:space="0" w:color="auto"/>
                    <w:bottom w:val="none" w:sz="0" w:space="0" w:color="auto"/>
                    <w:right w:val="none" w:sz="0" w:space="0" w:color="auto"/>
                  </w:divBdr>
                  <w:divsChild>
                    <w:div w:id="1875313774">
                      <w:marLeft w:val="750"/>
                      <w:marRight w:val="0"/>
                      <w:marTop w:val="0"/>
                      <w:marBottom w:val="0"/>
                      <w:divBdr>
                        <w:top w:val="none" w:sz="0" w:space="0" w:color="auto"/>
                        <w:left w:val="none" w:sz="0" w:space="0" w:color="auto"/>
                        <w:bottom w:val="none" w:sz="0" w:space="0" w:color="auto"/>
                        <w:right w:val="none" w:sz="0" w:space="0" w:color="auto"/>
                      </w:divBdr>
                    </w:div>
                  </w:divsChild>
                </w:div>
                <w:div w:id="879048270">
                  <w:marLeft w:val="300"/>
                  <w:marRight w:val="0"/>
                  <w:marTop w:val="75"/>
                  <w:marBottom w:val="0"/>
                  <w:divBdr>
                    <w:top w:val="none" w:sz="0" w:space="0" w:color="auto"/>
                    <w:left w:val="none" w:sz="0" w:space="0" w:color="auto"/>
                    <w:bottom w:val="none" w:sz="0" w:space="0" w:color="auto"/>
                    <w:right w:val="none" w:sz="0" w:space="0" w:color="auto"/>
                  </w:divBdr>
                  <w:divsChild>
                    <w:div w:id="349531015">
                      <w:marLeft w:val="750"/>
                      <w:marRight w:val="0"/>
                      <w:marTop w:val="0"/>
                      <w:marBottom w:val="0"/>
                      <w:divBdr>
                        <w:top w:val="none" w:sz="0" w:space="0" w:color="auto"/>
                        <w:left w:val="none" w:sz="0" w:space="0" w:color="auto"/>
                        <w:bottom w:val="none" w:sz="0" w:space="0" w:color="auto"/>
                        <w:right w:val="none" w:sz="0" w:space="0" w:color="auto"/>
                      </w:divBdr>
                    </w:div>
                  </w:divsChild>
                </w:div>
                <w:div w:id="1456556546">
                  <w:marLeft w:val="300"/>
                  <w:marRight w:val="0"/>
                  <w:marTop w:val="75"/>
                  <w:marBottom w:val="0"/>
                  <w:divBdr>
                    <w:top w:val="none" w:sz="0" w:space="0" w:color="auto"/>
                    <w:left w:val="none" w:sz="0" w:space="0" w:color="auto"/>
                    <w:bottom w:val="none" w:sz="0" w:space="0" w:color="auto"/>
                    <w:right w:val="none" w:sz="0" w:space="0" w:color="auto"/>
                  </w:divBdr>
                </w:div>
                <w:div w:id="1381586202">
                  <w:marLeft w:val="300"/>
                  <w:marRight w:val="0"/>
                  <w:marTop w:val="75"/>
                  <w:marBottom w:val="0"/>
                  <w:divBdr>
                    <w:top w:val="none" w:sz="0" w:space="0" w:color="auto"/>
                    <w:left w:val="none" w:sz="0" w:space="0" w:color="auto"/>
                    <w:bottom w:val="none" w:sz="0" w:space="0" w:color="auto"/>
                    <w:right w:val="none" w:sz="0" w:space="0" w:color="auto"/>
                  </w:divBdr>
                </w:div>
                <w:div w:id="938953903">
                  <w:marLeft w:val="300"/>
                  <w:marRight w:val="0"/>
                  <w:marTop w:val="75"/>
                  <w:marBottom w:val="0"/>
                  <w:divBdr>
                    <w:top w:val="none" w:sz="0" w:space="0" w:color="auto"/>
                    <w:left w:val="none" w:sz="0" w:space="0" w:color="auto"/>
                    <w:bottom w:val="none" w:sz="0" w:space="0" w:color="auto"/>
                    <w:right w:val="none" w:sz="0" w:space="0" w:color="auto"/>
                  </w:divBdr>
                  <w:divsChild>
                    <w:div w:id="1633750522">
                      <w:marLeft w:val="750"/>
                      <w:marRight w:val="0"/>
                      <w:marTop w:val="0"/>
                      <w:marBottom w:val="0"/>
                      <w:divBdr>
                        <w:top w:val="none" w:sz="0" w:space="0" w:color="auto"/>
                        <w:left w:val="none" w:sz="0" w:space="0" w:color="auto"/>
                        <w:bottom w:val="none" w:sz="0" w:space="0" w:color="auto"/>
                        <w:right w:val="none" w:sz="0" w:space="0" w:color="auto"/>
                      </w:divBdr>
                    </w:div>
                  </w:divsChild>
                </w:div>
                <w:div w:id="1777676424">
                  <w:marLeft w:val="300"/>
                  <w:marRight w:val="0"/>
                  <w:marTop w:val="75"/>
                  <w:marBottom w:val="0"/>
                  <w:divBdr>
                    <w:top w:val="none" w:sz="0" w:space="0" w:color="auto"/>
                    <w:left w:val="none" w:sz="0" w:space="0" w:color="auto"/>
                    <w:bottom w:val="none" w:sz="0" w:space="0" w:color="auto"/>
                    <w:right w:val="none" w:sz="0" w:space="0" w:color="auto"/>
                  </w:divBdr>
                  <w:divsChild>
                    <w:div w:id="1899198562">
                      <w:marLeft w:val="750"/>
                      <w:marRight w:val="0"/>
                      <w:marTop w:val="0"/>
                      <w:marBottom w:val="0"/>
                      <w:divBdr>
                        <w:top w:val="none" w:sz="0" w:space="0" w:color="auto"/>
                        <w:left w:val="none" w:sz="0" w:space="0" w:color="auto"/>
                        <w:bottom w:val="none" w:sz="0" w:space="0" w:color="auto"/>
                        <w:right w:val="none" w:sz="0" w:space="0" w:color="auto"/>
                      </w:divBdr>
                    </w:div>
                    <w:div w:id="2006275266">
                      <w:marLeft w:val="750"/>
                      <w:marRight w:val="0"/>
                      <w:marTop w:val="0"/>
                      <w:marBottom w:val="0"/>
                      <w:divBdr>
                        <w:top w:val="none" w:sz="0" w:space="0" w:color="auto"/>
                        <w:left w:val="none" w:sz="0" w:space="0" w:color="auto"/>
                        <w:bottom w:val="none" w:sz="0" w:space="0" w:color="auto"/>
                        <w:right w:val="none" w:sz="0" w:space="0" w:color="auto"/>
                      </w:divBdr>
                    </w:div>
                    <w:div w:id="872499211">
                      <w:marLeft w:val="750"/>
                      <w:marRight w:val="0"/>
                      <w:marTop w:val="0"/>
                      <w:marBottom w:val="0"/>
                      <w:divBdr>
                        <w:top w:val="none" w:sz="0" w:space="0" w:color="auto"/>
                        <w:left w:val="none" w:sz="0" w:space="0" w:color="auto"/>
                        <w:bottom w:val="none" w:sz="0" w:space="0" w:color="auto"/>
                        <w:right w:val="none" w:sz="0" w:space="0" w:color="auto"/>
                      </w:divBdr>
                    </w:div>
                  </w:divsChild>
                </w:div>
                <w:div w:id="1151167654">
                  <w:marLeft w:val="300"/>
                  <w:marRight w:val="0"/>
                  <w:marTop w:val="75"/>
                  <w:marBottom w:val="0"/>
                  <w:divBdr>
                    <w:top w:val="none" w:sz="0" w:space="0" w:color="auto"/>
                    <w:left w:val="none" w:sz="0" w:space="0" w:color="auto"/>
                    <w:bottom w:val="none" w:sz="0" w:space="0" w:color="auto"/>
                    <w:right w:val="none" w:sz="0" w:space="0" w:color="auto"/>
                  </w:divBdr>
                  <w:divsChild>
                    <w:div w:id="1735929451">
                      <w:marLeft w:val="750"/>
                      <w:marRight w:val="0"/>
                      <w:marTop w:val="0"/>
                      <w:marBottom w:val="0"/>
                      <w:divBdr>
                        <w:top w:val="none" w:sz="0" w:space="0" w:color="auto"/>
                        <w:left w:val="none" w:sz="0" w:space="0" w:color="auto"/>
                        <w:bottom w:val="none" w:sz="0" w:space="0" w:color="auto"/>
                        <w:right w:val="none" w:sz="0" w:space="0" w:color="auto"/>
                      </w:divBdr>
                    </w:div>
                  </w:divsChild>
                </w:div>
                <w:div w:id="598608397">
                  <w:marLeft w:val="300"/>
                  <w:marRight w:val="0"/>
                  <w:marTop w:val="75"/>
                  <w:marBottom w:val="0"/>
                  <w:divBdr>
                    <w:top w:val="none" w:sz="0" w:space="0" w:color="auto"/>
                    <w:left w:val="none" w:sz="0" w:space="0" w:color="auto"/>
                    <w:bottom w:val="none" w:sz="0" w:space="0" w:color="auto"/>
                    <w:right w:val="none" w:sz="0" w:space="0" w:color="auto"/>
                  </w:divBdr>
                  <w:divsChild>
                    <w:div w:id="1187519581">
                      <w:marLeft w:val="750"/>
                      <w:marRight w:val="0"/>
                      <w:marTop w:val="0"/>
                      <w:marBottom w:val="0"/>
                      <w:divBdr>
                        <w:top w:val="none" w:sz="0" w:space="0" w:color="auto"/>
                        <w:left w:val="none" w:sz="0" w:space="0" w:color="auto"/>
                        <w:bottom w:val="none" w:sz="0" w:space="0" w:color="auto"/>
                        <w:right w:val="none" w:sz="0" w:space="0" w:color="auto"/>
                      </w:divBdr>
                    </w:div>
                    <w:div w:id="732312631">
                      <w:marLeft w:val="750"/>
                      <w:marRight w:val="0"/>
                      <w:marTop w:val="0"/>
                      <w:marBottom w:val="0"/>
                      <w:divBdr>
                        <w:top w:val="none" w:sz="0" w:space="0" w:color="auto"/>
                        <w:left w:val="none" w:sz="0" w:space="0" w:color="auto"/>
                        <w:bottom w:val="none" w:sz="0" w:space="0" w:color="auto"/>
                        <w:right w:val="none" w:sz="0" w:space="0" w:color="auto"/>
                      </w:divBdr>
                    </w:div>
                    <w:div w:id="1072194725">
                      <w:marLeft w:val="750"/>
                      <w:marRight w:val="0"/>
                      <w:marTop w:val="0"/>
                      <w:marBottom w:val="0"/>
                      <w:divBdr>
                        <w:top w:val="none" w:sz="0" w:space="0" w:color="auto"/>
                        <w:left w:val="none" w:sz="0" w:space="0" w:color="auto"/>
                        <w:bottom w:val="none" w:sz="0" w:space="0" w:color="auto"/>
                        <w:right w:val="none" w:sz="0" w:space="0" w:color="auto"/>
                      </w:divBdr>
                    </w:div>
                  </w:divsChild>
                </w:div>
                <w:div w:id="348217744">
                  <w:marLeft w:val="300"/>
                  <w:marRight w:val="0"/>
                  <w:marTop w:val="75"/>
                  <w:marBottom w:val="0"/>
                  <w:divBdr>
                    <w:top w:val="none" w:sz="0" w:space="0" w:color="auto"/>
                    <w:left w:val="none" w:sz="0" w:space="0" w:color="auto"/>
                    <w:bottom w:val="none" w:sz="0" w:space="0" w:color="auto"/>
                    <w:right w:val="none" w:sz="0" w:space="0" w:color="auto"/>
                  </w:divBdr>
                  <w:divsChild>
                    <w:div w:id="277878302">
                      <w:marLeft w:val="750"/>
                      <w:marRight w:val="0"/>
                      <w:marTop w:val="0"/>
                      <w:marBottom w:val="0"/>
                      <w:divBdr>
                        <w:top w:val="none" w:sz="0" w:space="0" w:color="auto"/>
                        <w:left w:val="none" w:sz="0" w:space="0" w:color="auto"/>
                        <w:bottom w:val="none" w:sz="0" w:space="0" w:color="auto"/>
                        <w:right w:val="none" w:sz="0" w:space="0" w:color="auto"/>
                      </w:divBdr>
                    </w:div>
                  </w:divsChild>
                </w:div>
                <w:div w:id="1437362696">
                  <w:marLeft w:val="300"/>
                  <w:marRight w:val="0"/>
                  <w:marTop w:val="75"/>
                  <w:marBottom w:val="0"/>
                  <w:divBdr>
                    <w:top w:val="none" w:sz="0" w:space="0" w:color="auto"/>
                    <w:left w:val="none" w:sz="0" w:space="0" w:color="auto"/>
                    <w:bottom w:val="none" w:sz="0" w:space="0" w:color="auto"/>
                    <w:right w:val="none" w:sz="0" w:space="0" w:color="auto"/>
                  </w:divBdr>
                  <w:divsChild>
                    <w:div w:id="1717778815">
                      <w:marLeft w:val="750"/>
                      <w:marRight w:val="0"/>
                      <w:marTop w:val="0"/>
                      <w:marBottom w:val="0"/>
                      <w:divBdr>
                        <w:top w:val="none" w:sz="0" w:space="0" w:color="auto"/>
                        <w:left w:val="none" w:sz="0" w:space="0" w:color="auto"/>
                        <w:bottom w:val="none" w:sz="0" w:space="0" w:color="auto"/>
                        <w:right w:val="none" w:sz="0" w:space="0" w:color="auto"/>
                      </w:divBdr>
                    </w:div>
                    <w:div w:id="1402022543">
                      <w:marLeft w:val="750"/>
                      <w:marRight w:val="0"/>
                      <w:marTop w:val="0"/>
                      <w:marBottom w:val="0"/>
                      <w:divBdr>
                        <w:top w:val="none" w:sz="0" w:space="0" w:color="auto"/>
                        <w:left w:val="none" w:sz="0" w:space="0" w:color="auto"/>
                        <w:bottom w:val="none" w:sz="0" w:space="0" w:color="auto"/>
                        <w:right w:val="none" w:sz="0" w:space="0" w:color="auto"/>
                      </w:divBdr>
                    </w:div>
                  </w:divsChild>
                </w:div>
                <w:div w:id="1440830842">
                  <w:marLeft w:val="300"/>
                  <w:marRight w:val="0"/>
                  <w:marTop w:val="75"/>
                  <w:marBottom w:val="0"/>
                  <w:divBdr>
                    <w:top w:val="none" w:sz="0" w:space="0" w:color="auto"/>
                    <w:left w:val="none" w:sz="0" w:space="0" w:color="auto"/>
                    <w:bottom w:val="none" w:sz="0" w:space="0" w:color="auto"/>
                    <w:right w:val="none" w:sz="0" w:space="0" w:color="auto"/>
                  </w:divBdr>
                  <w:divsChild>
                    <w:div w:id="1368288382">
                      <w:marLeft w:val="750"/>
                      <w:marRight w:val="0"/>
                      <w:marTop w:val="0"/>
                      <w:marBottom w:val="0"/>
                      <w:divBdr>
                        <w:top w:val="none" w:sz="0" w:space="0" w:color="auto"/>
                        <w:left w:val="none" w:sz="0" w:space="0" w:color="auto"/>
                        <w:bottom w:val="none" w:sz="0" w:space="0" w:color="auto"/>
                        <w:right w:val="none" w:sz="0" w:space="0" w:color="auto"/>
                      </w:divBdr>
                    </w:div>
                  </w:divsChild>
                </w:div>
                <w:div w:id="2011562243">
                  <w:marLeft w:val="300"/>
                  <w:marRight w:val="0"/>
                  <w:marTop w:val="75"/>
                  <w:marBottom w:val="0"/>
                  <w:divBdr>
                    <w:top w:val="none" w:sz="0" w:space="0" w:color="auto"/>
                    <w:left w:val="none" w:sz="0" w:space="0" w:color="auto"/>
                    <w:bottom w:val="none" w:sz="0" w:space="0" w:color="auto"/>
                    <w:right w:val="none" w:sz="0" w:space="0" w:color="auto"/>
                  </w:divBdr>
                  <w:divsChild>
                    <w:div w:id="1320575953">
                      <w:marLeft w:val="750"/>
                      <w:marRight w:val="0"/>
                      <w:marTop w:val="0"/>
                      <w:marBottom w:val="0"/>
                      <w:divBdr>
                        <w:top w:val="none" w:sz="0" w:space="0" w:color="auto"/>
                        <w:left w:val="none" w:sz="0" w:space="0" w:color="auto"/>
                        <w:bottom w:val="none" w:sz="0" w:space="0" w:color="auto"/>
                        <w:right w:val="none" w:sz="0" w:space="0" w:color="auto"/>
                      </w:divBdr>
                    </w:div>
                  </w:divsChild>
                </w:div>
                <w:div w:id="1217660589">
                  <w:marLeft w:val="300"/>
                  <w:marRight w:val="0"/>
                  <w:marTop w:val="75"/>
                  <w:marBottom w:val="0"/>
                  <w:divBdr>
                    <w:top w:val="none" w:sz="0" w:space="0" w:color="auto"/>
                    <w:left w:val="none" w:sz="0" w:space="0" w:color="auto"/>
                    <w:bottom w:val="none" w:sz="0" w:space="0" w:color="auto"/>
                    <w:right w:val="none" w:sz="0" w:space="0" w:color="auto"/>
                  </w:divBdr>
                </w:div>
                <w:div w:id="1519389340">
                  <w:marLeft w:val="300"/>
                  <w:marRight w:val="0"/>
                  <w:marTop w:val="75"/>
                  <w:marBottom w:val="0"/>
                  <w:divBdr>
                    <w:top w:val="none" w:sz="0" w:space="0" w:color="auto"/>
                    <w:left w:val="none" w:sz="0" w:space="0" w:color="auto"/>
                    <w:bottom w:val="none" w:sz="0" w:space="0" w:color="auto"/>
                    <w:right w:val="none" w:sz="0" w:space="0" w:color="auto"/>
                  </w:divBdr>
                  <w:divsChild>
                    <w:div w:id="412555171">
                      <w:marLeft w:val="750"/>
                      <w:marRight w:val="0"/>
                      <w:marTop w:val="0"/>
                      <w:marBottom w:val="0"/>
                      <w:divBdr>
                        <w:top w:val="none" w:sz="0" w:space="0" w:color="auto"/>
                        <w:left w:val="none" w:sz="0" w:space="0" w:color="auto"/>
                        <w:bottom w:val="none" w:sz="0" w:space="0" w:color="auto"/>
                        <w:right w:val="none" w:sz="0" w:space="0" w:color="auto"/>
                      </w:divBdr>
                    </w:div>
                  </w:divsChild>
                </w:div>
                <w:div w:id="273252186">
                  <w:marLeft w:val="300"/>
                  <w:marRight w:val="0"/>
                  <w:marTop w:val="75"/>
                  <w:marBottom w:val="0"/>
                  <w:divBdr>
                    <w:top w:val="none" w:sz="0" w:space="0" w:color="auto"/>
                    <w:left w:val="none" w:sz="0" w:space="0" w:color="auto"/>
                    <w:bottom w:val="none" w:sz="0" w:space="0" w:color="auto"/>
                    <w:right w:val="none" w:sz="0" w:space="0" w:color="auto"/>
                  </w:divBdr>
                </w:div>
              </w:divsChild>
            </w:div>
            <w:div w:id="1058476926">
              <w:marLeft w:val="0"/>
              <w:marRight w:val="0"/>
              <w:marTop w:val="150"/>
              <w:marBottom w:val="150"/>
              <w:divBdr>
                <w:top w:val="none" w:sz="0" w:space="0" w:color="auto"/>
                <w:left w:val="none" w:sz="0" w:space="0" w:color="auto"/>
                <w:bottom w:val="none" w:sz="0" w:space="0" w:color="auto"/>
                <w:right w:val="none" w:sz="0" w:space="0" w:color="auto"/>
              </w:divBdr>
              <w:divsChild>
                <w:div w:id="1676109913">
                  <w:marLeft w:val="300"/>
                  <w:marRight w:val="0"/>
                  <w:marTop w:val="75"/>
                  <w:marBottom w:val="0"/>
                  <w:divBdr>
                    <w:top w:val="none" w:sz="0" w:space="0" w:color="auto"/>
                    <w:left w:val="none" w:sz="0" w:space="0" w:color="auto"/>
                    <w:bottom w:val="none" w:sz="0" w:space="0" w:color="auto"/>
                    <w:right w:val="none" w:sz="0" w:space="0" w:color="auto"/>
                  </w:divBdr>
                </w:div>
                <w:div w:id="1659840561">
                  <w:marLeft w:val="300"/>
                  <w:marRight w:val="0"/>
                  <w:marTop w:val="75"/>
                  <w:marBottom w:val="0"/>
                  <w:divBdr>
                    <w:top w:val="none" w:sz="0" w:space="0" w:color="auto"/>
                    <w:left w:val="none" w:sz="0" w:space="0" w:color="auto"/>
                    <w:bottom w:val="none" w:sz="0" w:space="0" w:color="auto"/>
                    <w:right w:val="none" w:sz="0" w:space="0" w:color="auto"/>
                  </w:divBdr>
                  <w:divsChild>
                    <w:div w:id="892931453">
                      <w:marLeft w:val="750"/>
                      <w:marRight w:val="0"/>
                      <w:marTop w:val="0"/>
                      <w:marBottom w:val="0"/>
                      <w:divBdr>
                        <w:top w:val="none" w:sz="0" w:space="0" w:color="auto"/>
                        <w:left w:val="none" w:sz="0" w:space="0" w:color="auto"/>
                        <w:bottom w:val="none" w:sz="0" w:space="0" w:color="auto"/>
                        <w:right w:val="none" w:sz="0" w:space="0" w:color="auto"/>
                      </w:divBdr>
                    </w:div>
                    <w:div w:id="1879388806">
                      <w:marLeft w:val="750"/>
                      <w:marRight w:val="0"/>
                      <w:marTop w:val="0"/>
                      <w:marBottom w:val="0"/>
                      <w:divBdr>
                        <w:top w:val="none" w:sz="0" w:space="0" w:color="auto"/>
                        <w:left w:val="none" w:sz="0" w:space="0" w:color="auto"/>
                        <w:bottom w:val="none" w:sz="0" w:space="0" w:color="auto"/>
                        <w:right w:val="none" w:sz="0" w:space="0" w:color="auto"/>
                      </w:divBdr>
                    </w:div>
                  </w:divsChild>
                </w:div>
                <w:div w:id="184177509">
                  <w:marLeft w:val="300"/>
                  <w:marRight w:val="0"/>
                  <w:marTop w:val="75"/>
                  <w:marBottom w:val="0"/>
                  <w:divBdr>
                    <w:top w:val="none" w:sz="0" w:space="0" w:color="auto"/>
                    <w:left w:val="none" w:sz="0" w:space="0" w:color="auto"/>
                    <w:bottom w:val="none" w:sz="0" w:space="0" w:color="auto"/>
                    <w:right w:val="none" w:sz="0" w:space="0" w:color="auto"/>
                  </w:divBdr>
                  <w:divsChild>
                    <w:div w:id="2140803454">
                      <w:marLeft w:val="750"/>
                      <w:marRight w:val="0"/>
                      <w:marTop w:val="0"/>
                      <w:marBottom w:val="0"/>
                      <w:divBdr>
                        <w:top w:val="none" w:sz="0" w:space="0" w:color="auto"/>
                        <w:left w:val="none" w:sz="0" w:space="0" w:color="auto"/>
                        <w:bottom w:val="none" w:sz="0" w:space="0" w:color="auto"/>
                        <w:right w:val="none" w:sz="0" w:space="0" w:color="auto"/>
                      </w:divBdr>
                    </w:div>
                  </w:divsChild>
                </w:div>
                <w:div w:id="1893888261">
                  <w:marLeft w:val="300"/>
                  <w:marRight w:val="0"/>
                  <w:marTop w:val="75"/>
                  <w:marBottom w:val="0"/>
                  <w:divBdr>
                    <w:top w:val="none" w:sz="0" w:space="0" w:color="auto"/>
                    <w:left w:val="none" w:sz="0" w:space="0" w:color="auto"/>
                    <w:bottom w:val="none" w:sz="0" w:space="0" w:color="auto"/>
                    <w:right w:val="none" w:sz="0" w:space="0" w:color="auto"/>
                  </w:divBdr>
                  <w:divsChild>
                    <w:div w:id="1934363325">
                      <w:marLeft w:val="750"/>
                      <w:marRight w:val="0"/>
                      <w:marTop w:val="0"/>
                      <w:marBottom w:val="0"/>
                      <w:divBdr>
                        <w:top w:val="none" w:sz="0" w:space="0" w:color="auto"/>
                        <w:left w:val="none" w:sz="0" w:space="0" w:color="auto"/>
                        <w:bottom w:val="none" w:sz="0" w:space="0" w:color="auto"/>
                        <w:right w:val="none" w:sz="0" w:space="0" w:color="auto"/>
                      </w:divBdr>
                    </w:div>
                  </w:divsChild>
                </w:div>
                <w:div w:id="2022195119">
                  <w:marLeft w:val="300"/>
                  <w:marRight w:val="0"/>
                  <w:marTop w:val="75"/>
                  <w:marBottom w:val="0"/>
                  <w:divBdr>
                    <w:top w:val="none" w:sz="0" w:space="0" w:color="auto"/>
                    <w:left w:val="none" w:sz="0" w:space="0" w:color="auto"/>
                    <w:bottom w:val="none" w:sz="0" w:space="0" w:color="auto"/>
                    <w:right w:val="none" w:sz="0" w:space="0" w:color="auto"/>
                  </w:divBdr>
                </w:div>
                <w:div w:id="658001986">
                  <w:marLeft w:val="300"/>
                  <w:marRight w:val="0"/>
                  <w:marTop w:val="75"/>
                  <w:marBottom w:val="0"/>
                  <w:divBdr>
                    <w:top w:val="none" w:sz="0" w:space="0" w:color="auto"/>
                    <w:left w:val="none" w:sz="0" w:space="0" w:color="auto"/>
                    <w:bottom w:val="none" w:sz="0" w:space="0" w:color="auto"/>
                    <w:right w:val="none" w:sz="0" w:space="0" w:color="auto"/>
                  </w:divBdr>
                </w:div>
                <w:div w:id="1519083776">
                  <w:marLeft w:val="300"/>
                  <w:marRight w:val="0"/>
                  <w:marTop w:val="75"/>
                  <w:marBottom w:val="0"/>
                  <w:divBdr>
                    <w:top w:val="none" w:sz="0" w:space="0" w:color="auto"/>
                    <w:left w:val="none" w:sz="0" w:space="0" w:color="auto"/>
                    <w:bottom w:val="none" w:sz="0" w:space="0" w:color="auto"/>
                    <w:right w:val="none" w:sz="0" w:space="0" w:color="auto"/>
                  </w:divBdr>
                  <w:divsChild>
                    <w:div w:id="309797132">
                      <w:marLeft w:val="750"/>
                      <w:marRight w:val="0"/>
                      <w:marTop w:val="0"/>
                      <w:marBottom w:val="0"/>
                      <w:divBdr>
                        <w:top w:val="none" w:sz="0" w:space="0" w:color="auto"/>
                        <w:left w:val="none" w:sz="0" w:space="0" w:color="auto"/>
                        <w:bottom w:val="none" w:sz="0" w:space="0" w:color="auto"/>
                        <w:right w:val="none" w:sz="0" w:space="0" w:color="auto"/>
                      </w:divBdr>
                    </w:div>
                  </w:divsChild>
                </w:div>
                <w:div w:id="1555852114">
                  <w:marLeft w:val="300"/>
                  <w:marRight w:val="0"/>
                  <w:marTop w:val="75"/>
                  <w:marBottom w:val="0"/>
                  <w:divBdr>
                    <w:top w:val="none" w:sz="0" w:space="0" w:color="auto"/>
                    <w:left w:val="none" w:sz="0" w:space="0" w:color="auto"/>
                    <w:bottom w:val="none" w:sz="0" w:space="0" w:color="auto"/>
                    <w:right w:val="none" w:sz="0" w:space="0" w:color="auto"/>
                  </w:divBdr>
                </w:div>
              </w:divsChild>
            </w:div>
            <w:div w:id="1216236899">
              <w:marLeft w:val="0"/>
              <w:marRight w:val="0"/>
              <w:marTop w:val="150"/>
              <w:marBottom w:val="150"/>
              <w:divBdr>
                <w:top w:val="none" w:sz="0" w:space="0" w:color="auto"/>
                <w:left w:val="none" w:sz="0" w:space="0" w:color="auto"/>
                <w:bottom w:val="none" w:sz="0" w:space="0" w:color="auto"/>
                <w:right w:val="none" w:sz="0" w:space="0" w:color="auto"/>
              </w:divBdr>
              <w:divsChild>
                <w:div w:id="1574897727">
                  <w:marLeft w:val="300"/>
                  <w:marRight w:val="0"/>
                  <w:marTop w:val="75"/>
                  <w:marBottom w:val="0"/>
                  <w:divBdr>
                    <w:top w:val="none" w:sz="0" w:space="0" w:color="auto"/>
                    <w:left w:val="none" w:sz="0" w:space="0" w:color="auto"/>
                    <w:bottom w:val="none" w:sz="0" w:space="0" w:color="auto"/>
                    <w:right w:val="none" w:sz="0" w:space="0" w:color="auto"/>
                  </w:divBdr>
                </w:div>
                <w:div w:id="503281877">
                  <w:marLeft w:val="300"/>
                  <w:marRight w:val="0"/>
                  <w:marTop w:val="75"/>
                  <w:marBottom w:val="0"/>
                  <w:divBdr>
                    <w:top w:val="none" w:sz="0" w:space="0" w:color="auto"/>
                    <w:left w:val="none" w:sz="0" w:space="0" w:color="auto"/>
                    <w:bottom w:val="none" w:sz="0" w:space="0" w:color="auto"/>
                    <w:right w:val="none" w:sz="0" w:space="0" w:color="auto"/>
                  </w:divBdr>
                  <w:divsChild>
                    <w:div w:id="1676037199">
                      <w:marLeft w:val="750"/>
                      <w:marRight w:val="0"/>
                      <w:marTop w:val="0"/>
                      <w:marBottom w:val="0"/>
                      <w:divBdr>
                        <w:top w:val="none" w:sz="0" w:space="0" w:color="auto"/>
                        <w:left w:val="none" w:sz="0" w:space="0" w:color="auto"/>
                        <w:bottom w:val="none" w:sz="0" w:space="0" w:color="auto"/>
                        <w:right w:val="none" w:sz="0" w:space="0" w:color="auto"/>
                      </w:divBdr>
                    </w:div>
                  </w:divsChild>
                </w:div>
                <w:div w:id="811098965">
                  <w:marLeft w:val="300"/>
                  <w:marRight w:val="0"/>
                  <w:marTop w:val="75"/>
                  <w:marBottom w:val="0"/>
                  <w:divBdr>
                    <w:top w:val="none" w:sz="0" w:space="0" w:color="auto"/>
                    <w:left w:val="none" w:sz="0" w:space="0" w:color="auto"/>
                    <w:bottom w:val="none" w:sz="0" w:space="0" w:color="auto"/>
                    <w:right w:val="none" w:sz="0" w:space="0" w:color="auto"/>
                  </w:divBdr>
                </w:div>
                <w:div w:id="1813018513">
                  <w:marLeft w:val="300"/>
                  <w:marRight w:val="0"/>
                  <w:marTop w:val="75"/>
                  <w:marBottom w:val="0"/>
                  <w:divBdr>
                    <w:top w:val="none" w:sz="0" w:space="0" w:color="auto"/>
                    <w:left w:val="none" w:sz="0" w:space="0" w:color="auto"/>
                    <w:bottom w:val="none" w:sz="0" w:space="0" w:color="auto"/>
                    <w:right w:val="none" w:sz="0" w:space="0" w:color="auto"/>
                  </w:divBdr>
                </w:div>
                <w:div w:id="681973673">
                  <w:marLeft w:val="300"/>
                  <w:marRight w:val="0"/>
                  <w:marTop w:val="75"/>
                  <w:marBottom w:val="0"/>
                  <w:divBdr>
                    <w:top w:val="none" w:sz="0" w:space="0" w:color="auto"/>
                    <w:left w:val="none" w:sz="0" w:space="0" w:color="auto"/>
                    <w:bottom w:val="none" w:sz="0" w:space="0" w:color="auto"/>
                    <w:right w:val="none" w:sz="0" w:space="0" w:color="auto"/>
                  </w:divBdr>
                </w:div>
                <w:div w:id="297420108">
                  <w:marLeft w:val="300"/>
                  <w:marRight w:val="0"/>
                  <w:marTop w:val="75"/>
                  <w:marBottom w:val="0"/>
                  <w:divBdr>
                    <w:top w:val="none" w:sz="0" w:space="0" w:color="auto"/>
                    <w:left w:val="none" w:sz="0" w:space="0" w:color="auto"/>
                    <w:bottom w:val="none" w:sz="0" w:space="0" w:color="auto"/>
                    <w:right w:val="none" w:sz="0" w:space="0" w:color="auto"/>
                  </w:divBdr>
                  <w:divsChild>
                    <w:div w:id="881019419">
                      <w:marLeft w:val="750"/>
                      <w:marRight w:val="0"/>
                      <w:marTop w:val="0"/>
                      <w:marBottom w:val="0"/>
                      <w:divBdr>
                        <w:top w:val="none" w:sz="0" w:space="0" w:color="auto"/>
                        <w:left w:val="none" w:sz="0" w:space="0" w:color="auto"/>
                        <w:bottom w:val="none" w:sz="0" w:space="0" w:color="auto"/>
                        <w:right w:val="none" w:sz="0" w:space="0" w:color="auto"/>
                      </w:divBdr>
                    </w:div>
                  </w:divsChild>
                </w:div>
                <w:div w:id="194117951">
                  <w:marLeft w:val="300"/>
                  <w:marRight w:val="0"/>
                  <w:marTop w:val="75"/>
                  <w:marBottom w:val="0"/>
                  <w:divBdr>
                    <w:top w:val="none" w:sz="0" w:space="0" w:color="auto"/>
                    <w:left w:val="none" w:sz="0" w:space="0" w:color="auto"/>
                    <w:bottom w:val="none" w:sz="0" w:space="0" w:color="auto"/>
                    <w:right w:val="none" w:sz="0" w:space="0" w:color="auto"/>
                  </w:divBdr>
                </w:div>
                <w:div w:id="1649821671">
                  <w:marLeft w:val="300"/>
                  <w:marRight w:val="0"/>
                  <w:marTop w:val="75"/>
                  <w:marBottom w:val="0"/>
                  <w:divBdr>
                    <w:top w:val="none" w:sz="0" w:space="0" w:color="auto"/>
                    <w:left w:val="none" w:sz="0" w:space="0" w:color="auto"/>
                    <w:bottom w:val="none" w:sz="0" w:space="0" w:color="auto"/>
                    <w:right w:val="none" w:sz="0" w:space="0" w:color="auto"/>
                  </w:divBdr>
                </w:div>
                <w:div w:id="1161892447">
                  <w:marLeft w:val="300"/>
                  <w:marRight w:val="0"/>
                  <w:marTop w:val="75"/>
                  <w:marBottom w:val="0"/>
                  <w:divBdr>
                    <w:top w:val="none" w:sz="0" w:space="0" w:color="auto"/>
                    <w:left w:val="none" w:sz="0" w:space="0" w:color="auto"/>
                    <w:bottom w:val="none" w:sz="0" w:space="0" w:color="auto"/>
                    <w:right w:val="none" w:sz="0" w:space="0" w:color="auto"/>
                  </w:divBdr>
                  <w:divsChild>
                    <w:div w:id="406342936">
                      <w:marLeft w:val="750"/>
                      <w:marRight w:val="0"/>
                      <w:marTop w:val="0"/>
                      <w:marBottom w:val="0"/>
                      <w:divBdr>
                        <w:top w:val="none" w:sz="0" w:space="0" w:color="auto"/>
                        <w:left w:val="none" w:sz="0" w:space="0" w:color="auto"/>
                        <w:bottom w:val="none" w:sz="0" w:space="0" w:color="auto"/>
                        <w:right w:val="none" w:sz="0" w:space="0" w:color="auto"/>
                      </w:divBdr>
                    </w:div>
                    <w:div w:id="639723959">
                      <w:marLeft w:val="750"/>
                      <w:marRight w:val="0"/>
                      <w:marTop w:val="0"/>
                      <w:marBottom w:val="0"/>
                      <w:divBdr>
                        <w:top w:val="none" w:sz="0" w:space="0" w:color="auto"/>
                        <w:left w:val="none" w:sz="0" w:space="0" w:color="auto"/>
                        <w:bottom w:val="none" w:sz="0" w:space="0" w:color="auto"/>
                        <w:right w:val="none" w:sz="0" w:space="0" w:color="auto"/>
                      </w:divBdr>
                    </w:div>
                  </w:divsChild>
                </w:div>
                <w:div w:id="1126510027">
                  <w:marLeft w:val="300"/>
                  <w:marRight w:val="0"/>
                  <w:marTop w:val="75"/>
                  <w:marBottom w:val="0"/>
                  <w:divBdr>
                    <w:top w:val="none" w:sz="0" w:space="0" w:color="auto"/>
                    <w:left w:val="none" w:sz="0" w:space="0" w:color="auto"/>
                    <w:bottom w:val="none" w:sz="0" w:space="0" w:color="auto"/>
                    <w:right w:val="none" w:sz="0" w:space="0" w:color="auto"/>
                  </w:divBdr>
                </w:div>
                <w:div w:id="1982421668">
                  <w:marLeft w:val="300"/>
                  <w:marRight w:val="0"/>
                  <w:marTop w:val="75"/>
                  <w:marBottom w:val="0"/>
                  <w:divBdr>
                    <w:top w:val="none" w:sz="0" w:space="0" w:color="auto"/>
                    <w:left w:val="none" w:sz="0" w:space="0" w:color="auto"/>
                    <w:bottom w:val="none" w:sz="0" w:space="0" w:color="auto"/>
                    <w:right w:val="none" w:sz="0" w:space="0" w:color="auto"/>
                  </w:divBdr>
                  <w:divsChild>
                    <w:div w:id="1456168976">
                      <w:marLeft w:val="750"/>
                      <w:marRight w:val="0"/>
                      <w:marTop w:val="0"/>
                      <w:marBottom w:val="0"/>
                      <w:divBdr>
                        <w:top w:val="none" w:sz="0" w:space="0" w:color="auto"/>
                        <w:left w:val="none" w:sz="0" w:space="0" w:color="auto"/>
                        <w:bottom w:val="none" w:sz="0" w:space="0" w:color="auto"/>
                        <w:right w:val="none" w:sz="0" w:space="0" w:color="auto"/>
                      </w:divBdr>
                    </w:div>
                  </w:divsChild>
                </w:div>
                <w:div w:id="1199506428">
                  <w:marLeft w:val="300"/>
                  <w:marRight w:val="0"/>
                  <w:marTop w:val="75"/>
                  <w:marBottom w:val="0"/>
                  <w:divBdr>
                    <w:top w:val="none" w:sz="0" w:space="0" w:color="auto"/>
                    <w:left w:val="none" w:sz="0" w:space="0" w:color="auto"/>
                    <w:bottom w:val="none" w:sz="0" w:space="0" w:color="auto"/>
                    <w:right w:val="none" w:sz="0" w:space="0" w:color="auto"/>
                  </w:divBdr>
                  <w:divsChild>
                    <w:div w:id="1785617760">
                      <w:marLeft w:val="750"/>
                      <w:marRight w:val="0"/>
                      <w:marTop w:val="0"/>
                      <w:marBottom w:val="0"/>
                      <w:divBdr>
                        <w:top w:val="none" w:sz="0" w:space="0" w:color="auto"/>
                        <w:left w:val="none" w:sz="0" w:space="0" w:color="auto"/>
                        <w:bottom w:val="none" w:sz="0" w:space="0" w:color="auto"/>
                        <w:right w:val="none" w:sz="0" w:space="0" w:color="auto"/>
                      </w:divBdr>
                    </w:div>
                  </w:divsChild>
                </w:div>
                <w:div w:id="87047094">
                  <w:marLeft w:val="300"/>
                  <w:marRight w:val="0"/>
                  <w:marTop w:val="75"/>
                  <w:marBottom w:val="0"/>
                  <w:divBdr>
                    <w:top w:val="none" w:sz="0" w:space="0" w:color="auto"/>
                    <w:left w:val="none" w:sz="0" w:space="0" w:color="auto"/>
                    <w:bottom w:val="none" w:sz="0" w:space="0" w:color="auto"/>
                    <w:right w:val="none" w:sz="0" w:space="0" w:color="auto"/>
                  </w:divBdr>
                  <w:divsChild>
                    <w:div w:id="1578395231">
                      <w:marLeft w:val="750"/>
                      <w:marRight w:val="0"/>
                      <w:marTop w:val="0"/>
                      <w:marBottom w:val="0"/>
                      <w:divBdr>
                        <w:top w:val="none" w:sz="0" w:space="0" w:color="auto"/>
                        <w:left w:val="none" w:sz="0" w:space="0" w:color="auto"/>
                        <w:bottom w:val="none" w:sz="0" w:space="0" w:color="auto"/>
                        <w:right w:val="none" w:sz="0" w:space="0" w:color="auto"/>
                      </w:divBdr>
                    </w:div>
                    <w:div w:id="2101943259">
                      <w:marLeft w:val="750"/>
                      <w:marRight w:val="0"/>
                      <w:marTop w:val="0"/>
                      <w:marBottom w:val="0"/>
                      <w:divBdr>
                        <w:top w:val="none" w:sz="0" w:space="0" w:color="auto"/>
                        <w:left w:val="none" w:sz="0" w:space="0" w:color="auto"/>
                        <w:bottom w:val="none" w:sz="0" w:space="0" w:color="auto"/>
                        <w:right w:val="none" w:sz="0" w:space="0" w:color="auto"/>
                      </w:divBdr>
                    </w:div>
                    <w:div w:id="1081024839">
                      <w:marLeft w:val="750"/>
                      <w:marRight w:val="0"/>
                      <w:marTop w:val="0"/>
                      <w:marBottom w:val="0"/>
                      <w:divBdr>
                        <w:top w:val="none" w:sz="0" w:space="0" w:color="auto"/>
                        <w:left w:val="none" w:sz="0" w:space="0" w:color="auto"/>
                        <w:bottom w:val="none" w:sz="0" w:space="0" w:color="auto"/>
                        <w:right w:val="none" w:sz="0" w:space="0" w:color="auto"/>
                      </w:divBdr>
                    </w:div>
                    <w:div w:id="6136340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37479098">
              <w:marLeft w:val="0"/>
              <w:marRight w:val="0"/>
              <w:marTop w:val="150"/>
              <w:marBottom w:val="150"/>
              <w:divBdr>
                <w:top w:val="none" w:sz="0" w:space="0" w:color="auto"/>
                <w:left w:val="none" w:sz="0" w:space="0" w:color="auto"/>
                <w:bottom w:val="none" w:sz="0" w:space="0" w:color="auto"/>
                <w:right w:val="none" w:sz="0" w:space="0" w:color="auto"/>
              </w:divBdr>
              <w:divsChild>
                <w:div w:id="98336442">
                  <w:marLeft w:val="300"/>
                  <w:marRight w:val="0"/>
                  <w:marTop w:val="75"/>
                  <w:marBottom w:val="0"/>
                  <w:divBdr>
                    <w:top w:val="none" w:sz="0" w:space="0" w:color="auto"/>
                    <w:left w:val="none" w:sz="0" w:space="0" w:color="auto"/>
                    <w:bottom w:val="none" w:sz="0" w:space="0" w:color="auto"/>
                    <w:right w:val="none" w:sz="0" w:space="0" w:color="auto"/>
                  </w:divBdr>
                  <w:divsChild>
                    <w:div w:id="1533228576">
                      <w:marLeft w:val="750"/>
                      <w:marRight w:val="0"/>
                      <w:marTop w:val="0"/>
                      <w:marBottom w:val="0"/>
                      <w:divBdr>
                        <w:top w:val="none" w:sz="0" w:space="0" w:color="auto"/>
                        <w:left w:val="none" w:sz="0" w:space="0" w:color="auto"/>
                        <w:bottom w:val="none" w:sz="0" w:space="0" w:color="auto"/>
                        <w:right w:val="none" w:sz="0" w:space="0" w:color="auto"/>
                      </w:divBdr>
                    </w:div>
                  </w:divsChild>
                </w:div>
                <w:div w:id="1201630429">
                  <w:marLeft w:val="300"/>
                  <w:marRight w:val="0"/>
                  <w:marTop w:val="75"/>
                  <w:marBottom w:val="0"/>
                  <w:divBdr>
                    <w:top w:val="none" w:sz="0" w:space="0" w:color="auto"/>
                    <w:left w:val="none" w:sz="0" w:space="0" w:color="auto"/>
                    <w:bottom w:val="none" w:sz="0" w:space="0" w:color="auto"/>
                    <w:right w:val="none" w:sz="0" w:space="0" w:color="auto"/>
                  </w:divBdr>
                </w:div>
                <w:div w:id="356934996">
                  <w:marLeft w:val="300"/>
                  <w:marRight w:val="0"/>
                  <w:marTop w:val="75"/>
                  <w:marBottom w:val="0"/>
                  <w:divBdr>
                    <w:top w:val="none" w:sz="0" w:space="0" w:color="auto"/>
                    <w:left w:val="none" w:sz="0" w:space="0" w:color="auto"/>
                    <w:bottom w:val="none" w:sz="0" w:space="0" w:color="auto"/>
                    <w:right w:val="none" w:sz="0" w:space="0" w:color="auto"/>
                  </w:divBdr>
                </w:div>
                <w:div w:id="1993371050">
                  <w:marLeft w:val="300"/>
                  <w:marRight w:val="0"/>
                  <w:marTop w:val="75"/>
                  <w:marBottom w:val="0"/>
                  <w:divBdr>
                    <w:top w:val="none" w:sz="0" w:space="0" w:color="auto"/>
                    <w:left w:val="none" w:sz="0" w:space="0" w:color="auto"/>
                    <w:bottom w:val="none" w:sz="0" w:space="0" w:color="auto"/>
                    <w:right w:val="none" w:sz="0" w:space="0" w:color="auto"/>
                  </w:divBdr>
                </w:div>
                <w:div w:id="1918904770">
                  <w:marLeft w:val="300"/>
                  <w:marRight w:val="0"/>
                  <w:marTop w:val="75"/>
                  <w:marBottom w:val="0"/>
                  <w:divBdr>
                    <w:top w:val="none" w:sz="0" w:space="0" w:color="auto"/>
                    <w:left w:val="none" w:sz="0" w:space="0" w:color="auto"/>
                    <w:bottom w:val="none" w:sz="0" w:space="0" w:color="auto"/>
                    <w:right w:val="none" w:sz="0" w:space="0" w:color="auto"/>
                  </w:divBdr>
                  <w:divsChild>
                    <w:div w:id="1165898398">
                      <w:marLeft w:val="750"/>
                      <w:marRight w:val="0"/>
                      <w:marTop w:val="0"/>
                      <w:marBottom w:val="0"/>
                      <w:divBdr>
                        <w:top w:val="none" w:sz="0" w:space="0" w:color="auto"/>
                        <w:left w:val="none" w:sz="0" w:space="0" w:color="auto"/>
                        <w:bottom w:val="none" w:sz="0" w:space="0" w:color="auto"/>
                        <w:right w:val="none" w:sz="0" w:space="0" w:color="auto"/>
                      </w:divBdr>
                    </w:div>
                  </w:divsChild>
                </w:div>
                <w:div w:id="516699194">
                  <w:marLeft w:val="300"/>
                  <w:marRight w:val="0"/>
                  <w:marTop w:val="75"/>
                  <w:marBottom w:val="0"/>
                  <w:divBdr>
                    <w:top w:val="none" w:sz="0" w:space="0" w:color="auto"/>
                    <w:left w:val="none" w:sz="0" w:space="0" w:color="auto"/>
                    <w:bottom w:val="none" w:sz="0" w:space="0" w:color="auto"/>
                    <w:right w:val="none" w:sz="0" w:space="0" w:color="auto"/>
                  </w:divBdr>
                </w:div>
                <w:div w:id="733701050">
                  <w:marLeft w:val="300"/>
                  <w:marRight w:val="0"/>
                  <w:marTop w:val="75"/>
                  <w:marBottom w:val="0"/>
                  <w:divBdr>
                    <w:top w:val="none" w:sz="0" w:space="0" w:color="auto"/>
                    <w:left w:val="none" w:sz="0" w:space="0" w:color="auto"/>
                    <w:bottom w:val="none" w:sz="0" w:space="0" w:color="auto"/>
                    <w:right w:val="none" w:sz="0" w:space="0" w:color="auto"/>
                  </w:divBdr>
                  <w:divsChild>
                    <w:div w:id="983581337">
                      <w:marLeft w:val="750"/>
                      <w:marRight w:val="0"/>
                      <w:marTop w:val="0"/>
                      <w:marBottom w:val="0"/>
                      <w:divBdr>
                        <w:top w:val="none" w:sz="0" w:space="0" w:color="auto"/>
                        <w:left w:val="none" w:sz="0" w:space="0" w:color="auto"/>
                        <w:bottom w:val="none" w:sz="0" w:space="0" w:color="auto"/>
                        <w:right w:val="none" w:sz="0" w:space="0" w:color="auto"/>
                      </w:divBdr>
                    </w:div>
                    <w:div w:id="319425474">
                      <w:marLeft w:val="750"/>
                      <w:marRight w:val="0"/>
                      <w:marTop w:val="0"/>
                      <w:marBottom w:val="0"/>
                      <w:divBdr>
                        <w:top w:val="none" w:sz="0" w:space="0" w:color="auto"/>
                        <w:left w:val="none" w:sz="0" w:space="0" w:color="auto"/>
                        <w:bottom w:val="none" w:sz="0" w:space="0" w:color="auto"/>
                        <w:right w:val="none" w:sz="0" w:space="0" w:color="auto"/>
                      </w:divBdr>
                    </w:div>
                  </w:divsChild>
                </w:div>
                <w:div w:id="1814714137">
                  <w:marLeft w:val="300"/>
                  <w:marRight w:val="0"/>
                  <w:marTop w:val="75"/>
                  <w:marBottom w:val="0"/>
                  <w:divBdr>
                    <w:top w:val="none" w:sz="0" w:space="0" w:color="auto"/>
                    <w:left w:val="none" w:sz="0" w:space="0" w:color="auto"/>
                    <w:bottom w:val="none" w:sz="0" w:space="0" w:color="auto"/>
                    <w:right w:val="none" w:sz="0" w:space="0" w:color="auto"/>
                  </w:divBdr>
                </w:div>
                <w:div w:id="1423913299">
                  <w:marLeft w:val="300"/>
                  <w:marRight w:val="0"/>
                  <w:marTop w:val="75"/>
                  <w:marBottom w:val="0"/>
                  <w:divBdr>
                    <w:top w:val="none" w:sz="0" w:space="0" w:color="auto"/>
                    <w:left w:val="none" w:sz="0" w:space="0" w:color="auto"/>
                    <w:bottom w:val="none" w:sz="0" w:space="0" w:color="auto"/>
                    <w:right w:val="none" w:sz="0" w:space="0" w:color="auto"/>
                  </w:divBdr>
                  <w:divsChild>
                    <w:div w:id="19350177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58859013">
          <w:marLeft w:val="0"/>
          <w:marRight w:val="0"/>
          <w:marTop w:val="0"/>
          <w:marBottom w:val="0"/>
          <w:divBdr>
            <w:top w:val="none" w:sz="0" w:space="0" w:color="auto"/>
            <w:left w:val="none" w:sz="0" w:space="0" w:color="auto"/>
            <w:bottom w:val="none" w:sz="0" w:space="0" w:color="auto"/>
            <w:right w:val="none" w:sz="0" w:space="0" w:color="auto"/>
          </w:divBdr>
          <w:divsChild>
            <w:div w:id="2097823619">
              <w:marLeft w:val="0"/>
              <w:marRight w:val="0"/>
              <w:marTop w:val="150"/>
              <w:marBottom w:val="150"/>
              <w:divBdr>
                <w:top w:val="none" w:sz="0" w:space="0" w:color="auto"/>
                <w:left w:val="none" w:sz="0" w:space="0" w:color="auto"/>
                <w:bottom w:val="none" w:sz="0" w:space="0" w:color="auto"/>
                <w:right w:val="none" w:sz="0" w:space="0" w:color="auto"/>
              </w:divBdr>
              <w:divsChild>
                <w:div w:id="412552995">
                  <w:marLeft w:val="300"/>
                  <w:marRight w:val="0"/>
                  <w:marTop w:val="75"/>
                  <w:marBottom w:val="0"/>
                  <w:divBdr>
                    <w:top w:val="none" w:sz="0" w:space="0" w:color="auto"/>
                    <w:left w:val="none" w:sz="0" w:space="0" w:color="auto"/>
                    <w:bottom w:val="none" w:sz="0" w:space="0" w:color="auto"/>
                    <w:right w:val="none" w:sz="0" w:space="0" w:color="auto"/>
                  </w:divBdr>
                  <w:divsChild>
                    <w:div w:id="703333116">
                      <w:marLeft w:val="750"/>
                      <w:marRight w:val="0"/>
                      <w:marTop w:val="0"/>
                      <w:marBottom w:val="0"/>
                      <w:divBdr>
                        <w:top w:val="none" w:sz="0" w:space="0" w:color="auto"/>
                        <w:left w:val="none" w:sz="0" w:space="0" w:color="auto"/>
                        <w:bottom w:val="none" w:sz="0" w:space="0" w:color="auto"/>
                        <w:right w:val="none" w:sz="0" w:space="0" w:color="auto"/>
                      </w:divBdr>
                    </w:div>
                  </w:divsChild>
                </w:div>
                <w:div w:id="782574520">
                  <w:marLeft w:val="300"/>
                  <w:marRight w:val="0"/>
                  <w:marTop w:val="75"/>
                  <w:marBottom w:val="0"/>
                  <w:divBdr>
                    <w:top w:val="none" w:sz="0" w:space="0" w:color="auto"/>
                    <w:left w:val="none" w:sz="0" w:space="0" w:color="auto"/>
                    <w:bottom w:val="none" w:sz="0" w:space="0" w:color="auto"/>
                    <w:right w:val="none" w:sz="0" w:space="0" w:color="auto"/>
                  </w:divBdr>
                </w:div>
                <w:div w:id="1059128807">
                  <w:marLeft w:val="300"/>
                  <w:marRight w:val="0"/>
                  <w:marTop w:val="75"/>
                  <w:marBottom w:val="0"/>
                  <w:divBdr>
                    <w:top w:val="none" w:sz="0" w:space="0" w:color="auto"/>
                    <w:left w:val="none" w:sz="0" w:space="0" w:color="auto"/>
                    <w:bottom w:val="none" w:sz="0" w:space="0" w:color="auto"/>
                    <w:right w:val="none" w:sz="0" w:space="0" w:color="auto"/>
                  </w:divBdr>
                  <w:divsChild>
                    <w:div w:id="1306743041">
                      <w:marLeft w:val="750"/>
                      <w:marRight w:val="0"/>
                      <w:marTop w:val="0"/>
                      <w:marBottom w:val="0"/>
                      <w:divBdr>
                        <w:top w:val="none" w:sz="0" w:space="0" w:color="auto"/>
                        <w:left w:val="none" w:sz="0" w:space="0" w:color="auto"/>
                        <w:bottom w:val="none" w:sz="0" w:space="0" w:color="auto"/>
                        <w:right w:val="none" w:sz="0" w:space="0" w:color="auto"/>
                      </w:divBdr>
                    </w:div>
                    <w:div w:id="575242006">
                      <w:marLeft w:val="750"/>
                      <w:marRight w:val="0"/>
                      <w:marTop w:val="0"/>
                      <w:marBottom w:val="0"/>
                      <w:divBdr>
                        <w:top w:val="none" w:sz="0" w:space="0" w:color="auto"/>
                        <w:left w:val="none" w:sz="0" w:space="0" w:color="auto"/>
                        <w:bottom w:val="none" w:sz="0" w:space="0" w:color="auto"/>
                        <w:right w:val="none" w:sz="0" w:space="0" w:color="auto"/>
                      </w:divBdr>
                    </w:div>
                    <w:div w:id="767192510">
                      <w:marLeft w:val="750"/>
                      <w:marRight w:val="0"/>
                      <w:marTop w:val="0"/>
                      <w:marBottom w:val="0"/>
                      <w:divBdr>
                        <w:top w:val="none" w:sz="0" w:space="0" w:color="auto"/>
                        <w:left w:val="none" w:sz="0" w:space="0" w:color="auto"/>
                        <w:bottom w:val="none" w:sz="0" w:space="0" w:color="auto"/>
                        <w:right w:val="none" w:sz="0" w:space="0" w:color="auto"/>
                      </w:divBdr>
                    </w:div>
                  </w:divsChild>
                </w:div>
                <w:div w:id="402721676">
                  <w:marLeft w:val="300"/>
                  <w:marRight w:val="0"/>
                  <w:marTop w:val="75"/>
                  <w:marBottom w:val="0"/>
                  <w:divBdr>
                    <w:top w:val="none" w:sz="0" w:space="0" w:color="auto"/>
                    <w:left w:val="none" w:sz="0" w:space="0" w:color="auto"/>
                    <w:bottom w:val="none" w:sz="0" w:space="0" w:color="auto"/>
                    <w:right w:val="none" w:sz="0" w:space="0" w:color="auto"/>
                  </w:divBdr>
                  <w:divsChild>
                    <w:div w:id="1802728146">
                      <w:marLeft w:val="750"/>
                      <w:marRight w:val="0"/>
                      <w:marTop w:val="0"/>
                      <w:marBottom w:val="0"/>
                      <w:divBdr>
                        <w:top w:val="none" w:sz="0" w:space="0" w:color="auto"/>
                        <w:left w:val="none" w:sz="0" w:space="0" w:color="auto"/>
                        <w:bottom w:val="none" w:sz="0" w:space="0" w:color="auto"/>
                        <w:right w:val="none" w:sz="0" w:space="0" w:color="auto"/>
                      </w:divBdr>
                    </w:div>
                  </w:divsChild>
                </w:div>
                <w:div w:id="180122568">
                  <w:marLeft w:val="300"/>
                  <w:marRight w:val="0"/>
                  <w:marTop w:val="75"/>
                  <w:marBottom w:val="0"/>
                  <w:divBdr>
                    <w:top w:val="none" w:sz="0" w:space="0" w:color="auto"/>
                    <w:left w:val="none" w:sz="0" w:space="0" w:color="auto"/>
                    <w:bottom w:val="none" w:sz="0" w:space="0" w:color="auto"/>
                    <w:right w:val="none" w:sz="0" w:space="0" w:color="auto"/>
                  </w:divBdr>
                  <w:divsChild>
                    <w:div w:id="21142782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9473464">
              <w:marLeft w:val="0"/>
              <w:marRight w:val="0"/>
              <w:marTop w:val="150"/>
              <w:marBottom w:val="150"/>
              <w:divBdr>
                <w:top w:val="none" w:sz="0" w:space="0" w:color="auto"/>
                <w:left w:val="none" w:sz="0" w:space="0" w:color="auto"/>
                <w:bottom w:val="none" w:sz="0" w:space="0" w:color="auto"/>
                <w:right w:val="none" w:sz="0" w:space="0" w:color="auto"/>
              </w:divBdr>
              <w:divsChild>
                <w:div w:id="465586795">
                  <w:marLeft w:val="300"/>
                  <w:marRight w:val="0"/>
                  <w:marTop w:val="75"/>
                  <w:marBottom w:val="0"/>
                  <w:divBdr>
                    <w:top w:val="none" w:sz="0" w:space="0" w:color="auto"/>
                    <w:left w:val="none" w:sz="0" w:space="0" w:color="auto"/>
                    <w:bottom w:val="none" w:sz="0" w:space="0" w:color="auto"/>
                    <w:right w:val="none" w:sz="0" w:space="0" w:color="auto"/>
                  </w:divBdr>
                </w:div>
                <w:div w:id="607128017">
                  <w:marLeft w:val="300"/>
                  <w:marRight w:val="0"/>
                  <w:marTop w:val="75"/>
                  <w:marBottom w:val="0"/>
                  <w:divBdr>
                    <w:top w:val="none" w:sz="0" w:space="0" w:color="auto"/>
                    <w:left w:val="none" w:sz="0" w:space="0" w:color="auto"/>
                    <w:bottom w:val="none" w:sz="0" w:space="0" w:color="auto"/>
                    <w:right w:val="none" w:sz="0" w:space="0" w:color="auto"/>
                  </w:divBdr>
                  <w:divsChild>
                    <w:div w:id="264504516">
                      <w:marLeft w:val="750"/>
                      <w:marRight w:val="0"/>
                      <w:marTop w:val="0"/>
                      <w:marBottom w:val="0"/>
                      <w:divBdr>
                        <w:top w:val="none" w:sz="0" w:space="0" w:color="auto"/>
                        <w:left w:val="none" w:sz="0" w:space="0" w:color="auto"/>
                        <w:bottom w:val="none" w:sz="0" w:space="0" w:color="auto"/>
                        <w:right w:val="none" w:sz="0" w:space="0" w:color="auto"/>
                      </w:divBdr>
                    </w:div>
                    <w:div w:id="1558122238">
                      <w:marLeft w:val="750"/>
                      <w:marRight w:val="0"/>
                      <w:marTop w:val="0"/>
                      <w:marBottom w:val="0"/>
                      <w:divBdr>
                        <w:top w:val="none" w:sz="0" w:space="0" w:color="auto"/>
                        <w:left w:val="none" w:sz="0" w:space="0" w:color="auto"/>
                        <w:bottom w:val="none" w:sz="0" w:space="0" w:color="auto"/>
                        <w:right w:val="none" w:sz="0" w:space="0" w:color="auto"/>
                      </w:divBdr>
                    </w:div>
                  </w:divsChild>
                </w:div>
                <w:div w:id="2031100205">
                  <w:marLeft w:val="300"/>
                  <w:marRight w:val="0"/>
                  <w:marTop w:val="75"/>
                  <w:marBottom w:val="0"/>
                  <w:divBdr>
                    <w:top w:val="none" w:sz="0" w:space="0" w:color="auto"/>
                    <w:left w:val="none" w:sz="0" w:space="0" w:color="auto"/>
                    <w:bottom w:val="none" w:sz="0" w:space="0" w:color="auto"/>
                    <w:right w:val="none" w:sz="0" w:space="0" w:color="auto"/>
                  </w:divBdr>
                  <w:divsChild>
                    <w:div w:id="807867567">
                      <w:marLeft w:val="750"/>
                      <w:marRight w:val="0"/>
                      <w:marTop w:val="0"/>
                      <w:marBottom w:val="0"/>
                      <w:divBdr>
                        <w:top w:val="none" w:sz="0" w:space="0" w:color="auto"/>
                        <w:left w:val="none" w:sz="0" w:space="0" w:color="auto"/>
                        <w:bottom w:val="none" w:sz="0" w:space="0" w:color="auto"/>
                        <w:right w:val="none" w:sz="0" w:space="0" w:color="auto"/>
                      </w:divBdr>
                    </w:div>
                  </w:divsChild>
                </w:div>
                <w:div w:id="1829518913">
                  <w:marLeft w:val="300"/>
                  <w:marRight w:val="0"/>
                  <w:marTop w:val="75"/>
                  <w:marBottom w:val="0"/>
                  <w:divBdr>
                    <w:top w:val="none" w:sz="0" w:space="0" w:color="auto"/>
                    <w:left w:val="none" w:sz="0" w:space="0" w:color="auto"/>
                    <w:bottom w:val="none" w:sz="0" w:space="0" w:color="auto"/>
                    <w:right w:val="none" w:sz="0" w:space="0" w:color="auto"/>
                  </w:divBdr>
                  <w:divsChild>
                    <w:div w:id="1582256914">
                      <w:marLeft w:val="750"/>
                      <w:marRight w:val="0"/>
                      <w:marTop w:val="0"/>
                      <w:marBottom w:val="0"/>
                      <w:divBdr>
                        <w:top w:val="none" w:sz="0" w:space="0" w:color="auto"/>
                        <w:left w:val="none" w:sz="0" w:space="0" w:color="auto"/>
                        <w:bottom w:val="none" w:sz="0" w:space="0" w:color="auto"/>
                        <w:right w:val="none" w:sz="0" w:space="0" w:color="auto"/>
                      </w:divBdr>
                    </w:div>
                  </w:divsChild>
                </w:div>
                <w:div w:id="2105614028">
                  <w:marLeft w:val="300"/>
                  <w:marRight w:val="0"/>
                  <w:marTop w:val="75"/>
                  <w:marBottom w:val="0"/>
                  <w:divBdr>
                    <w:top w:val="none" w:sz="0" w:space="0" w:color="auto"/>
                    <w:left w:val="none" w:sz="0" w:space="0" w:color="auto"/>
                    <w:bottom w:val="none" w:sz="0" w:space="0" w:color="auto"/>
                    <w:right w:val="none" w:sz="0" w:space="0" w:color="auto"/>
                  </w:divBdr>
                  <w:divsChild>
                    <w:div w:id="1895385543">
                      <w:marLeft w:val="750"/>
                      <w:marRight w:val="0"/>
                      <w:marTop w:val="0"/>
                      <w:marBottom w:val="0"/>
                      <w:divBdr>
                        <w:top w:val="none" w:sz="0" w:space="0" w:color="auto"/>
                        <w:left w:val="none" w:sz="0" w:space="0" w:color="auto"/>
                        <w:bottom w:val="none" w:sz="0" w:space="0" w:color="auto"/>
                        <w:right w:val="none" w:sz="0" w:space="0" w:color="auto"/>
                      </w:divBdr>
                    </w:div>
                  </w:divsChild>
                </w:div>
                <w:div w:id="13070387">
                  <w:marLeft w:val="300"/>
                  <w:marRight w:val="0"/>
                  <w:marTop w:val="75"/>
                  <w:marBottom w:val="0"/>
                  <w:divBdr>
                    <w:top w:val="none" w:sz="0" w:space="0" w:color="auto"/>
                    <w:left w:val="none" w:sz="0" w:space="0" w:color="auto"/>
                    <w:bottom w:val="none" w:sz="0" w:space="0" w:color="auto"/>
                    <w:right w:val="none" w:sz="0" w:space="0" w:color="auto"/>
                  </w:divBdr>
                  <w:divsChild>
                    <w:div w:id="2018534767">
                      <w:marLeft w:val="750"/>
                      <w:marRight w:val="0"/>
                      <w:marTop w:val="0"/>
                      <w:marBottom w:val="0"/>
                      <w:divBdr>
                        <w:top w:val="none" w:sz="0" w:space="0" w:color="auto"/>
                        <w:left w:val="none" w:sz="0" w:space="0" w:color="auto"/>
                        <w:bottom w:val="none" w:sz="0" w:space="0" w:color="auto"/>
                        <w:right w:val="none" w:sz="0" w:space="0" w:color="auto"/>
                      </w:divBdr>
                    </w:div>
                  </w:divsChild>
                </w:div>
                <w:div w:id="643776410">
                  <w:marLeft w:val="300"/>
                  <w:marRight w:val="0"/>
                  <w:marTop w:val="75"/>
                  <w:marBottom w:val="0"/>
                  <w:divBdr>
                    <w:top w:val="none" w:sz="0" w:space="0" w:color="auto"/>
                    <w:left w:val="none" w:sz="0" w:space="0" w:color="auto"/>
                    <w:bottom w:val="none" w:sz="0" w:space="0" w:color="auto"/>
                    <w:right w:val="none" w:sz="0" w:space="0" w:color="auto"/>
                  </w:divBdr>
                  <w:divsChild>
                    <w:div w:id="2078159970">
                      <w:marLeft w:val="750"/>
                      <w:marRight w:val="0"/>
                      <w:marTop w:val="0"/>
                      <w:marBottom w:val="0"/>
                      <w:divBdr>
                        <w:top w:val="none" w:sz="0" w:space="0" w:color="auto"/>
                        <w:left w:val="none" w:sz="0" w:space="0" w:color="auto"/>
                        <w:bottom w:val="none" w:sz="0" w:space="0" w:color="auto"/>
                        <w:right w:val="none" w:sz="0" w:space="0" w:color="auto"/>
                      </w:divBdr>
                    </w:div>
                    <w:div w:id="609968496">
                      <w:marLeft w:val="750"/>
                      <w:marRight w:val="0"/>
                      <w:marTop w:val="0"/>
                      <w:marBottom w:val="0"/>
                      <w:divBdr>
                        <w:top w:val="none" w:sz="0" w:space="0" w:color="auto"/>
                        <w:left w:val="none" w:sz="0" w:space="0" w:color="auto"/>
                        <w:bottom w:val="none" w:sz="0" w:space="0" w:color="auto"/>
                        <w:right w:val="none" w:sz="0" w:space="0" w:color="auto"/>
                      </w:divBdr>
                    </w:div>
                  </w:divsChild>
                </w:div>
                <w:div w:id="177158132">
                  <w:marLeft w:val="300"/>
                  <w:marRight w:val="0"/>
                  <w:marTop w:val="75"/>
                  <w:marBottom w:val="0"/>
                  <w:divBdr>
                    <w:top w:val="none" w:sz="0" w:space="0" w:color="auto"/>
                    <w:left w:val="none" w:sz="0" w:space="0" w:color="auto"/>
                    <w:bottom w:val="none" w:sz="0" w:space="0" w:color="auto"/>
                    <w:right w:val="none" w:sz="0" w:space="0" w:color="auto"/>
                  </w:divBdr>
                </w:div>
                <w:div w:id="559679125">
                  <w:marLeft w:val="300"/>
                  <w:marRight w:val="0"/>
                  <w:marTop w:val="75"/>
                  <w:marBottom w:val="0"/>
                  <w:divBdr>
                    <w:top w:val="none" w:sz="0" w:space="0" w:color="auto"/>
                    <w:left w:val="none" w:sz="0" w:space="0" w:color="auto"/>
                    <w:bottom w:val="none" w:sz="0" w:space="0" w:color="auto"/>
                    <w:right w:val="none" w:sz="0" w:space="0" w:color="auto"/>
                  </w:divBdr>
                  <w:divsChild>
                    <w:div w:id="858355687">
                      <w:marLeft w:val="750"/>
                      <w:marRight w:val="0"/>
                      <w:marTop w:val="0"/>
                      <w:marBottom w:val="0"/>
                      <w:divBdr>
                        <w:top w:val="none" w:sz="0" w:space="0" w:color="auto"/>
                        <w:left w:val="none" w:sz="0" w:space="0" w:color="auto"/>
                        <w:bottom w:val="none" w:sz="0" w:space="0" w:color="auto"/>
                        <w:right w:val="none" w:sz="0" w:space="0" w:color="auto"/>
                      </w:divBdr>
                    </w:div>
                    <w:div w:id="302124557">
                      <w:marLeft w:val="750"/>
                      <w:marRight w:val="0"/>
                      <w:marTop w:val="0"/>
                      <w:marBottom w:val="0"/>
                      <w:divBdr>
                        <w:top w:val="none" w:sz="0" w:space="0" w:color="auto"/>
                        <w:left w:val="none" w:sz="0" w:space="0" w:color="auto"/>
                        <w:bottom w:val="none" w:sz="0" w:space="0" w:color="auto"/>
                        <w:right w:val="none" w:sz="0" w:space="0" w:color="auto"/>
                      </w:divBdr>
                    </w:div>
                  </w:divsChild>
                </w:div>
                <w:div w:id="594872864">
                  <w:marLeft w:val="300"/>
                  <w:marRight w:val="0"/>
                  <w:marTop w:val="75"/>
                  <w:marBottom w:val="0"/>
                  <w:divBdr>
                    <w:top w:val="none" w:sz="0" w:space="0" w:color="auto"/>
                    <w:left w:val="none" w:sz="0" w:space="0" w:color="auto"/>
                    <w:bottom w:val="none" w:sz="0" w:space="0" w:color="auto"/>
                    <w:right w:val="none" w:sz="0" w:space="0" w:color="auto"/>
                  </w:divBdr>
                  <w:divsChild>
                    <w:div w:id="2143618559">
                      <w:marLeft w:val="750"/>
                      <w:marRight w:val="0"/>
                      <w:marTop w:val="0"/>
                      <w:marBottom w:val="0"/>
                      <w:divBdr>
                        <w:top w:val="none" w:sz="0" w:space="0" w:color="auto"/>
                        <w:left w:val="none" w:sz="0" w:space="0" w:color="auto"/>
                        <w:bottom w:val="none" w:sz="0" w:space="0" w:color="auto"/>
                        <w:right w:val="none" w:sz="0" w:space="0" w:color="auto"/>
                      </w:divBdr>
                    </w:div>
                  </w:divsChild>
                </w:div>
                <w:div w:id="1968316334">
                  <w:marLeft w:val="300"/>
                  <w:marRight w:val="0"/>
                  <w:marTop w:val="75"/>
                  <w:marBottom w:val="0"/>
                  <w:divBdr>
                    <w:top w:val="none" w:sz="0" w:space="0" w:color="auto"/>
                    <w:left w:val="none" w:sz="0" w:space="0" w:color="auto"/>
                    <w:bottom w:val="none" w:sz="0" w:space="0" w:color="auto"/>
                    <w:right w:val="none" w:sz="0" w:space="0" w:color="auto"/>
                  </w:divBdr>
                  <w:divsChild>
                    <w:div w:id="1940092451">
                      <w:marLeft w:val="750"/>
                      <w:marRight w:val="0"/>
                      <w:marTop w:val="0"/>
                      <w:marBottom w:val="0"/>
                      <w:divBdr>
                        <w:top w:val="none" w:sz="0" w:space="0" w:color="auto"/>
                        <w:left w:val="none" w:sz="0" w:space="0" w:color="auto"/>
                        <w:bottom w:val="none" w:sz="0" w:space="0" w:color="auto"/>
                        <w:right w:val="none" w:sz="0" w:space="0" w:color="auto"/>
                      </w:divBdr>
                    </w:div>
                    <w:div w:id="1466313874">
                      <w:marLeft w:val="750"/>
                      <w:marRight w:val="0"/>
                      <w:marTop w:val="0"/>
                      <w:marBottom w:val="0"/>
                      <w:divBdr>
                        <w:top w:val="none" w:sz="0" w:space="0" w:color="auto"/>
                        <w:left w:val="none" w:sz="0" w:space="0" w:color="auto"/>
                        <w:bottom w:val="none" w:sz="0" w:space="0" w:color="auto"/>
                        <w:right w:val="none" w:sz="0" w:space="0" w:color="auto"/>
                      </w:divBdr>
                    </w:div>
                    <w:div w:id="1987397536">
                      <w:marLeft w:val="750"/>
                      <w:marRight w:val="0"/>
                      <w:marTop w:val="0"/>
                      <w:marBottom w:val="0"/>
                      <w:divBdr>
                        <w:top w:val="none" w:sz="0" w:space="0" w:color="auto"/>
                        <w:left w:val="none" w:sz="0" w:space="0" w:color="auto"/>
                        <w:bottom w:val="none" w:sz="0" w:space="0" w:color="auto"/>
                        <w:right w:val="none" w:sz="0" w:space="0" w:color="auto"/>
                      </w:divBdr>
                    </w:div>
                  </w:divsChild>
                </w:div>
                <w:div w:id="1908955635">
                  <w:marLeft w:val="300"/>
                  <w:marRight w:val="0"/>
                  <w:marTop w:val="75"/>
                  <w:marBottom w:val="0"/>
                  <w:divBdr>
                    <w:top w:val="none" w:sz="0" w:space="0" w:color="auto"/>
                    <w:left w:val="none" w:sz="0" w:space="0" w:color="auto"/>
                    <w:bottom w:val="none" w:sz="0" w:space="0" w:color="auto"/>
                    <w:right w:val="none" w:sz="0" w:space="0" w:color="auto"/>
                  </w:divBdr>
                  <w:divsChild>
                    <w:div w:id="1544907553">
                      <w:marLeft w:val="750"/>
                      <w:marRight w:val="0"/>
                      <w:marTop w:val="0"/>
                      <w:marBottom w:val="0"/>
                      <w:divBdr>
                        <w:top w:val="none" w:sz="0" w:space="0" w:color="auto"/>
                        <w:left w:val="none" w:sz="0" w:space="0" w:color="auto"/>
                        <w:bottom w:val="none" w:sz="0" w:space="0" w:color="auto"/>
                        <w:right w:val="none" w:sz="0" w:space="0" w:color="auto"/>
                      </w:divBdr>
                    </w:div>
                  </w:divsChild>
                </w:div>
                <w:div w:id="1123503574">
                  <w:marLeft w:val="300"/>
                  <w:marRight w:val="0"/>
                  <w:marTop w:val="75"/>
                  <w:marBottom w:val="0"/>
                  <w:divBdr>
                    <w:top w:val="none" w:sz="0" w:space="0" w:color="auto"/>
                    <w:left w:val="none" w:sz="0" w:space="0" w:color="auto"/>
                    <w:bottom w:val="none" w:sz="0" w:space="0" w:color="auto"/>
                    <w:right w:val="none" w:sz="0" w:space="0" w:color="auto"/>
                  </w:divBdr>
                  <w:divsChild>
                    <w:div w:id="1885211849">
                      <w:marLeft w:val="750"/>
                      <w:marRight w:val="0"/>
                      <w:marTop w:val="0"/>
                      <w:marBottom w:val="0"/>
                      <w:divBdr>
                        <w:top w:val="none" w:sz="0" w:space="0" w:color="auto"/>
                        <w:left w:val="none" w:sz="0" w:space="0" w:color="auto"/>
                        <w:bottom w:val="none" w:sz="0" w:space="0" w:color="auto"/>
                        <w:right w:val="none" w:sz="0" w:space="0" w:color="auto"/>
                      </w:divBdr>
                    </w:div>
                    <w:div w:id="2090614887">
                      <w:marLeft w:val="750"/>
                      <w:marRight w:val="0"/>
                      <w:marTop w:val="0"/>
                      <w:marBottom w:val="0"/>
                      <w:divBdr>
                        <w:top w:val="none" w:sz="0" w:space="0" w:color="auto"/>
                        <w:left w:val="none" w:sz="0" w:space="0" w:color="auto"/>
                        <w:bottom w:val="none" w:sz="0" w:space="0" w:color="auto"/>
                        <w:right w:val="none" w:sz="0" w:space="0" w:color="auto"/>
                      </w:divBdr>
                    </w:div>
                    <w:div w:id="992104916">
                      <w:marLeft w:val="750"/>
                      <w:marRight w:val="0"/>
                      <w:marTop w:val="0"/>
                      <w:marBottom w:val="0"/>
                      <w:divBdr>
                        <w:top w:val="none" w:sz="0" w:space="0" w:color="auto"/>
                        <w:left w:val="none" w:sz="0" w:space="0" w:color="auto"/>
                        <w:bottom w:val="none" w:sz="0" w:space="0" w:color="auto"/>
                        <w:right w:val="none" w:sz="0" w:space="0" w:color="auto"/>
                      </w:divBdr>
                    </w:div>
                  </w:divsChild>
                </w:div>
                <w:div w:id="440956351">
                  <w:marLeft w:val="300"/>
                  <w:marRight w:val="0"/>
                  <w:marTop w:val="75"/>
                  <w:marBottom w:val="0"/>
                  <w:divBdr>
                    <w:top w:val="none" w:sz="0" w:space="0" w:color="auto"/>
                    <w:left w:val="none" w:sz="0" w:space="0" w:color="auto"/>
                    <w:bottom w:val="none" w:sz="0" w:space="0" w:color="auto"/>
                    <w:right w:val="none" w:sz="0" w:space="0" w:color="auto"/>
                  </w:divBdr>
                  <w:divsChild>
                    <w:div w:id="891307904">
                      <w:marLeft w:val="750"/>
                      <w:marRight w:val="0"/>
                      <w:marTop w:val="0"/>
                      <w:marBottom w:val="0"/>
                      <w:divBdr>
                        <w:top w:val="none" w:sz="0" w:space="0" w:color="auto"/>
                        <w:left w:val="none" w:sz="0" w:space="0" w:color="auto"/>
                        <w:bottom w:val="none" w:sz="0" w:space="0" w:color="auto"/>
                        <w:right w:val="none" w:sz="0" w:space="0" w:color="auto"/>
                      </w:divBdr>
                    </w:div>
                  </w:divsChild>
                </w:div>
                <w:div w:id="2023437173">
                  <w:marLeft w:val="300"/>
                  <w:marRight w:val="0"/>
                  <w:marTop w:val="75"/>
                  <w:marBottom w:val="0"/>
                  <w:divBdr>
                    <w:top w:val="none" w:sz="0" w:space="0" w:color="auto"/>
                    <w:left w:val="none" w:sz="0" w:space="0" w:color="auto"/>
                    <w:bottom w:val="none" w:sz="0" w:space="0" w:color="auto"/>
                    <w:right w:val="none" w:sz="0" w:space="0" w:color="auto"/>
                  </w:divBdr>
                  <w:divsChild>
                    <w:div w:id="1289162922">
                      <w:marLeft w:val="750"/>
                      <w:marRight w:val="0"/>
                      <w:marTop w:val="0"/>
                      <w:marBottom w:val="0"/>
                      <w:divBdr>
                        <w:top w:val="none" w:sz="0" w:space="0" w:color="auto"/>
                        <w:left w:val="none" w:sz="0" w:space="0" w:color="auto"/>
                        <w:bottom w:val="none" w:sz="0" w:space="0" w:color="auto"/>
                        <w:right w:val="none" w:sz="0" w:space="0" w:color="auto"/>
                      </w:divBdr>
                    </w:div>
                    <w:div w:id="1560282539">
                      <w:marLeft w:val="750"/>
                      <w:marRight w:val="0"/>
                      <w:marTop w:val="0"/>
                      <w:marBottom w:val="0"/>
                      <w:divBdr>
                        <w:top w:val="none" w:sz="0" w:space="0" w:color="auto"/>
                        <w:left w:val="none" w:sz="0" w:space="0" w:color="auto"/>
                        <w:bottom w:val="none" w:sz="0" w:space="0" w:color="auto"/>
                        <w:right w:val="none" w:sz="0" w:space="0" w:color="auto"/>
                      </w:divBdr>
                    </w:div>
                  </w:divsChild>
                </w:div>
                <w:div w:id="1792281017">
                  <w:marLeft w:val="300"/>
                  <w:marRight w:val="0"/>
                  <w:marTop w:val="75"/>
                  <w:marBottom w:val="0"/>
                  <w:divBdr>
                    <w:top w:val="none" w:sz="0" w:space="0" w:color="auto"/>
                    <w:left w:val="none" w:sz="0" w:space="0" w:color="auto"/>
                    <w:bottom w:val="none" w:sz="0" w:space="0" w:color="auto"/>
                    <w:right w:val="none" w:sz="0" w:space="0" w:color="auto"/>
                  </w:divBdr>
                  <w:divsChild>
                    <w:div w:id="613947550">
                      <w:marLeft w:val="750"/>
                      <w:marRight w:val="0"/>
                      <w:marTop w:val="0"/>
                      <w:marBottom w:val="0"/>
                      <w:divBdr>
                        <w:top w:val="none" w:sz="0" w:space="0" w:color="auto"/>
                        <w:left w:val="none" w:sz="0" w:space="0" w:color="auto"/>
                        <w:bottom w:val="none" w:sz="0" w:space="0" w:color="auto"/>
                        <w:right w:val="none" w:sz="0" w:space="0" w:color="auto"/>
                      </w:divBdr>
                    </w:div>
                  </w:divsChild>
                </w:div>
                <w:div w:id="1759446459">
                  <w:marLeft w:val="300"/>
                  <w:marRight w:val="0"/>
                  <w:marTop w:val="75"/>
                  <w:marBottom w:val="0"/>
                  <w:divBdr>
                    <w:top w:val="none" w:sz="0" w:space="0" w:color="auto"/>
                    <w:left w:val="none" w:sz="0" w:space="0" w:color="auto"/>
                    <w:bottom w:val="none" w:sz="0" w:space="0" w:color="auto"/>
                    <w:right w:val="none" w:sz="0" w:space="0" w:color="auto"/>
                  </w:divBdr>
                  <w:divsChild>
                    <w:div w:id="78060021">
                      <w:marLeft w:val="750"/>
                      <w:marRight w:val="0"/>
                      <w:marTop w:val="0"/>
                      <w:marBottom w:val="0"/>
                      <w:divBdr>
                        <w:top w:val="none" w:sz="0" w:space="0" w:color="auto"/>
                        <w:left w:val="none" w:sz="0" w:space="0" w:color="auto"/>
                        <w:bottom w:val="none" w:sz="0" w:space="0" w:color="auto"/>
                        <w:right w:val="none" w:sz="0" w:space="0" w:color="auto"/>
                      </w:divBdr>
                    </w:div>
                  </w:divsChild>
                </w:div>
                <w:div w:id="1442841286">
                  <w:marLeft w:val="300"/>
                  <w:marRight w:val="0"/>
                  <w:marTop w:val="75"/>
                  <w:marBottom w:val="0"/>
                  <w:divBdr>
                    <w:top w:val="none" w:sz="0" w:space="0" w:color="auto"/>
                    <w:left w:val="none" w:sz="0" w:space="0" w:color="auto"/>
                    <w:bottom w:val="none" w:sz="0" w:space="0" w:color="auto"/>
                    <w:right w:val="none" w:sz="0" w:space="0" w:color="auto"/>
                  </w:divBdr>
                </w:div>
                <w:div w:id="1340043263">
                  <w:marLeft w:val="300"/>
                  <w:marRight w:val="0"/>
                  <w:marTop w:val="75"/>
                  <w:marBottom w:val="0"/>
                  <w:divBdr>
                    <w:top w:val="none" w:sz="0" w:space="0" w:color="auto"/>
                    <w:left w:val="none" w:sz="0" w:space="0" w:color="auto"/>
                    <w:bottom w:val="none" w:sz="0" w:space="0" w:color="auto"/>
                    <w:right w:val="none" w:sz="0" w:space="0" w:color="auto"/>
                  </w:divBdr>
                  <w:divsChild>
                    <w:div w:id="1691644748">
                      <w:marLeft w:val="750"/>
                      <w:marRight w:val="0"/>
                      <w:marTop w:val="0"/>
                      <w:marBottom w:val="0"/>
                      <w:divBdr>
                        <w:top w:val="none" w:sz="0" w:space="0" w:color="auto"/>
                        <w:left w:val="none" w:sz="0" w:space="0" w:color="auto"/>
                        <w:bottom w:val="none" w:sz="0" w:space="0" w:color="auto"/>
                        <w:right w:val="none" w:sz="0" w:space="0" w:color="auto"/>
                      </w:divBdr>
                    </w:div>
                  </w:divsChild>
                </w:div>
                <w:div w:id="625308420">
                  <w:marLeft w:val="300"/>
                  <w:marRight w:val="0"/>
                  <w:marTop w:val="75"/>
                  <w:marBottom w:val="0"/>
                  <w:divBdr>
                    <w:top w:val="none" w:sz="0" w:space="0" w:color="auto"/>
                    <w:left w:val="none" w:sz="0" w:space="0" w:color="auto"/>
                    <w:bottom w:val="none" w:sz="0" w:space="0" w:color="auto"/>
                    <w:right w:val="none" w:sz="0" w:space="0" w:color="auto"/>
                  </w:divBdr>
                </w:div>
                <w:div w:id="471480766">
                  <w:marLeft w:val="300"/>
                  <w:marRight w:val="0"/>
                  <w:marTop w:val="75"/>
                  <w:marBottom w:val="0"/>
                  <w:divBdr>
                    <w:top w:val="none" w:sz="0" w:space="0" w:color="auto"/>
                    <w:left w:val="none" w:sz="0" w:space="0" w:color="auto"/>
                    <w:bottom w:val="none" w:sz="0" w:space="0" w:color="auto"/>
                    <w:right w:val="none" w:sz="0" w:space="0" w:color="auto"/>
                  </w:divBdr>
                </w:div>
                <w:div w:id="1277639608">
                  <w:marLeft w:val="300"/>
                  <w:marRight w:val="0"/>
                  <w:marTop w:val="75"/>
                  <w:marBottom w:val="0"/>
                  <w:divBdr>
                    <w:top w:val="none" w:sz="0" w:space="0" w:color="auto"/>
                    <w:left w:val="none" w:sz="0" w:space="0" w:color="auto"/>
                    <w:bottom w:val="none" w:sz="0" w:space="0" w:color="auto"/>
                    <w:right w:val="none" w:sz="0" w:space="0" w:color="auto"/>
                  </w:divBdr>
                  <w:divsChild>
                    <w:div w:id="1362123756">
                      <w:marLeft w:val="750"/>
                      <w:marRight w:val="0"/>
                      <w:marTop w:val="0"/>
                      <w:marBottom w:val="0"/>
                      <w:divBdr>
                        <w:top w:val="none" w:sz="0" w:space="0" w:color="auto"/>
                        <w:left w:val="none" w:sz="0" w:space="0" w:color="auto"/>
                        <w:bottom w:val="none" w:sz="0" w:space="0" w:color="auto"/>
                        <w:right w:val="none" w:sz="0" w:space="0" w:color="auto"/>
                      </w:divBdr>
                    </w:div>
                    <w:div w:id="321353004">
                      <w:marLeft w:val="750"/>
                      <w:marRight w:val="0"/>
                      <w:marTop w:val="0"/>
                      <w:marBottom w:val="0"/>
                      <w:divBdr>
                        <w:top w:val="none" w:sz="0" w:space="0" w:color="auto"/>
                        <w:left w:val="none" w:sz="0" w:space="0" w:color="auto"/>
                        <w:bottom w:val="none" w:sz="0" w:space="0" w:color="auto"/>
                        <w:right w:val="none" w:sz="0" w:space="0" w:color="auto"/>
                      </w:divBdr>
                    </w:div>
                  </w:divsChild>
                </w:div>
                <w:div w:id="329217120">
                  <w:marLeft w:val="300"/>
                  <w:marRight w:val="0"/>
                  <w:marTop w:val="75"/>
                  <w:marBottom w:val="0"/>
                  <w:divBdr>
                    <w:top w:val="none" w:sz="0" w:space="0" w:color="auto"/>
                    <w:left w:val="none" w:sz="0" w:space="0" w:color="auto"/>
                    <w:bottom w:val="none" w:sz="0" w:space="0" w:color="auto"/>
                    <w:right w:val="none" w:sz="0" w:space="0" w:color="auto"/>
                  </w:divBdr>
                  <w:divsChild>
                    <w:div w:id="446970508">
                      <w:marLeft w:val="750"/>
                      <w:marRight w:val="0"/>
                      <w:marTop w:val="0"/>
                      <w:marBottom w:val="0"/>
                      <w:divBdr>
                        <w:top w:val="none" w:sz="0" w:space="0" w:color="auto"/>
                        <w:left w:val="none" w:sz="0" w:space="0" w:color="auto"/>
                        <w:bottom w:val="none" w:sz="0" w:space="0" w:color="auto"/>
                        <w:right w:val="none" w:sz="0" w:space="0" w:color="auto"/>
                      </w:divBdr>
                    </w:div>
                  </w:divsChild>
                </w:div>
                <w:div w:id="871066612">
                  <w:marLeft w:val="300"/>
                  <w:marRight w:val="0"/>
                  <w:marTop w:val="75"/>
                  <w:marBottom w:val="0"/>
                  <w:divBdr>
                    <w:top w:val="none" w:sz="0" w:space="0" w:color="auto"/>
                    <w:left w:val="none" w:sz="0" w:space="0" w:color="auto"/>
                    <w:bottom w:val="none" w:sz="0" w:space="0" w:color="auto"/>
                    <w:right w:val="none" w:sz="0" w:space="0" w:color="auto"/>
                  </w:divBdr>
                  <w:divsChild>
                    <w:div w:id="525751829">
                      <w:marLeft w:val="750"/>
                      <w:marRight w:val="0"/>
                      <w:marTop w:val="0"/>
                      <w:marBottom w:val="0"/>
                      <w:divBdr>
                        <w:top w:val="none" w:sz="0" w:space="0" w:color="auto"/>
                        <w:left w:val="none" w:sz="0" w:space="0" w:color="auto"/>
                        <w:bottom w:val="none" w:sz="0" w:space="0" w:color="auto"/>
                        <w:right w:val="none" w:sz="0" w:space="0" w:color="auto"/>
                      </w:divBdr>
                    </w:div>
                    <w:div w:id="388454496">
                      <w:marLeft w:val="750"/>
                      <w:marRight w:val="0"/>
                      <w:marTop w:val="0"/>
                      <w:marBottom w:val="0"/>
                      <w:divBdr>
                        <w:top w:val="none" w:sz="0" w:space="0" w:color="auto"/>
                        <w:left w:val="none" w:sz="0" w:space="0" w:color="auto"/>
                        <w:bottom w:val="none" w:sz="0" w:space="0" w:color="auto"/>
                        <w:right w:val="none" w:sz="0" w:space="0" w:color="auto"/>
                      </w:divBdr>
                    </w:div>
                    <w:div w:id="1927108999">
                      <w:marLeft w:val="750"/>
                      <w:marRight w:val="0"/>
                      <w:marTop w:val="0"/>
                      <w:marBottom w:val="0"/>
                      <w:divBdr>
                        <w:top w:val="none" w:sz="0" w:space="0" w:color="auto"/>
                        <w:left w:val="none" w:sz="0" w:space="0" w:color="auto"/>
                        <w:bottom w:val="none" w:sz="0" w:space="0" w:color="auto"/>
                        <w:right w:val="none" w:sz="0" w:space="0" w:color="auto"/>
                      </w:divBdr>
                    </w:div>
                  </w:divsChild>
                </w:div>
                <w:div w:id="858853023">
                  <w:marLeft w:val="300"/>
                  <w:marRight w:val="0"/>
                  <w:marTop w:val="75"/>
                  <w:marBottom w:val="0"/>
                  <w:divBdr>
                    <w:top w:val="none" w:sz="0" w:space="0" w:color="auto"/>
                    <w:left w:val="none" w:sz="0" w:space="0" w:color="auto"/>
                    <w:bottom w:val="none" w:sz="0" w:space="0" w:color="auto"/>
                    <w:right w:val="none" w:sz="0" w:space="0" w:color="auto"/>
                  </w:divBdr>
                  <w:divsChild>
                    <w:div w:id="343938114">
                      <w:marLeft w:val="750"/>
                      <w:marRight w:val="0"/>
                      <w:marTop w:val="0"/>
                      <w:marBottom w:val="0"/>
                      <w:divBdr>
                        <w:top w:val="none" w:sz="0" w:space="0" w:color="auto"/>
                        <w:left w:val="none" w:sz="0" w:space="0" w:color="auto"/>
                        <w:bottom w:val="none" w:sz="0" w:space="0" w:color="auto"/>
                        <w:right w:val="none" w:sz="0" w:space="0" w:color="auto"/>
                      </w:divBdr>
                    </w:div>
                  </w:divsChild>
                </w:div>
                <w:div w:id="942762343">
                  <w:marLeft w:val="300"/>
                  <w:marRight w:val="0"/>
                  <w:marTop w:val="75"/>
                  <w:marBottom w:val="0"/>
                  <w:divBdr>
                    <w:top w:val="none" w:sz="0" w:space="0" w:color="auto"/>
                    <w:left w:val="none" w:sz="0" w:space="0" w:color="auto"/>
                    <w:bottom w:val="none" w:sz="0" w:space="0" w:color="auto"/>
                    <w:right w:val="none" w:sz="0" w:space="0" w:color="auto"/>
                  </w:divBdr>
                  <w:divsChild>
                    <w:div w:id="1738089955">
                      <w:marLeft w:val="750"/>
                      <w:marRight w:val="0"/>
                      <w:marTop w:val="0"/>
                      <w:marBottom w:val="0"/>
                      <w:divBdr>
                        <w:top w:val="none" w:sz="0" w:space="0" w:color="auto"/>
                        <w:left w:val="none" w:sz="0" w:space="0" w:color="auto"/>
                        <w:bottom w:val="none" w:sz="0" w:space="0" w:color="auto"/>
                        <w:right w:val="none" w:sz="0" w:space="0" w:color="auto"/>
                      </w:divBdr>
                    </w:div>
                    <w:div w:id="403142252">
                      <w:marLeft w:val="750"/>
                      <w:marRight w:val="0"/>
                      <w:marTop w:val="0"/>
                      <w:marBottom w:val="0"/>
                      <w:divBdr>
                        <w:top w:val="none" w:sz="0" w:space="0" w:color="auto"/>
                        <w:left w:val="none" w:sz="0" w:space="0" w:color="auto"/>
                        <w:bottom w:val="none" w:sz="0" w:space="0" w:color="auto"/>
                        <w:right w:val="none" w:sz="0" w:space="0" w:color="auto"/>
                      </w:divBdr>
                    </w:div>
                    <w:div w:id="915094957">
                      <w:marLeft w:val="750"/>
                      <w:marRight w:val="0"/>
                      <w:marTop w:val="0"/>
                      <w:marBottom w:val="0"/>
                      <w:divBdr>
                        <w:top w:val="none" w:sz="0" w:space="0" w:color="auto"/>
                        <w:left w:val="none" w:sz="0" w:space="0" w:color="auto"/>
                        <w:bottom w:val="none" w:sz="0" w:space="0" w:color="auto"/>
                        <w:right w:val="none" w:sz="0" w:space="0" w:color="auto"/>
                      </w:divBdr>
                    </w:div>
                  </w:divsChild>
                </w:div>
                <w:div w:id="141391367">
                  <w:marLeft w:val="300"/>
                  <w:marRight w:val="0"/>
                  <w:marTop w:val="75"/>
                  <w:marBottom w:val="0"/>
                  <w:divBdr>
                    <w:top w:val="none" w:sz="0" w:space="0" w:color="auto"/>
                    <w:left w:val="none" w:sz="0" w:space="0" w:color="auto"/>
                    <w:bottom w:val="none" w:sz="0" w:space="0" w:color="auto"/>
                    <w:right w:val="none" w:sz="0" w:space="0" w:color="auto"/>
                  </w:divBdr>
                  <w:divsChild>
                    <w:div w:id="751393648">
                      <w:marLeft w:val="750"/>
                      <w:marRight w:val="0"/>
                      <w:marTop w:val="0"/>
                      <w:marBottom w:val="0"/>
                      <w:divBdr>
                        <w:top w:val="none" w:sz="0" w:space="0" w:color="auto"/>
                        <w:left w:val="none" w:sz="0" w:space="0" w:color="auto"/>
                        <w:bottom w:val="none" w:sz="0" w:space="0" w:color="auto"/>
                        <w:right w:val="none" w:sz="0" w:space="0" w:color="auto"/>
                      </w:divBdr>
                    </w:div>
                  </w:divsChild>
                </w:div>
                <w:div w:id="1218081885">
                  <w:marLeft w:val="300"/>
                  <w:marRight w:val="0"/>
                  <w:marTop w:val="75"/>
                  <w:marBottom w:val="0"/>
                  <w:divBdr>
                    <w:top w:val="none" w:sz="0" w:space="0" w:color="auto"/>
                    <w:left w:val="none" w:sz="0" w:space="0" w:color="auto"/>
                    <w:bottom w:val="none" w:sz="0" w:space="0" w:color="auto"/>
                    <w:right w:val="none" w:sz="0" w:space="0" w:color="auto"/>
                  </w:divBdr>
                  <w:divsChild>
                    <w:div w:id="216167619">
                      <w:marLeft w:val="750"/>
                      <w:marRight w:val="0"/>
                      <w:marTop w:val="0"/>
                      <w:marBottom w:val="0"/>
                      <w:divBdr>
                        <w:top w:val="none" w:sz="0" w:space="0" w:color="auto"/>
                        <w:left w:val="none" w:sz="0" w:space="0" w:color="auto"/>
                        <w:bottom w:val="none" w:sz="0" w:space="0" w:color="auto"/>
                        <w:right w:val="none" w:sz="0" w:space="0" w:color="auto"/>
                      </w:divBdr>
                    </w:div>
                    <w:div w:id="416368290">
                      <w:marLeft w:val="750"/>
                      <w:marRight w:val="0"/>
                      <w:marTop w:val="0"/>
                      <w:marBottom w:val="0"/>
                      <w:divBdr>
                        <w:top w:val="none" w:sz="0" w:space="0" w:color="auto"/>
                        <w:left w:val="none" w:sz="0" w:space="0" w:color="auto"/>
                        <w:bottom w:val="none" w:sz="0" w:space="0" w:color="auto"/>
                        <w:right w:val="none" w:sz="0" w:space="0" w:color="auto"/>
                      </w:divBdr>
                    </w:div>
                  </w:divsChild>
                </w:div>
                <w:div w:id="2014410106">
                  <w:marLeft w:val="300"/>
                  <w:marRight w:val="0"/>
                  <w:marTop w:val="75"/>
                  <w:marBottom w:val="0"/>
                  <w:divBdr>
                    <w:top w:val="none" w:sz="0" w:space="0" w:color="auto"/>
                    <w:left w:val="none" w:sz="0" w:space="0" w:color="auto"/>
                    <w:bottom w:val="none" w:sz="0" w:space="0" w:color="auto"/>
                    <w:right w:val="none" w:sz="0" w:space="0" w:color="auto"/>
                  </w:divBdr>
                  <w:divsChild>
                    <w:div w:id="1301764405">
                      <w:marLeft w:val="750"/>
                      <w:marRight w:val="0"/>
                      <w:marTop w:val="0"/>
                      <w:marBottom w:val="0"/>
                      <w:divBdr>
                        <w:top w:val="none" w:sz="0" w:space="0" w:color="auto"/>
                        <w:left w:val="none" w:sz="0" w:space="0" w:color="auto"/>
                        <w:bottom w:val="none" w:sz="0" w:space="0" w:color="auto"/>
                        <w:right w:val="none" w:sz="0" w:space="0" w:color="auto"/>
                      </w:divBdr>
                    </w:div>
                  </w:divsChild>
                </w:div>
                <w:div w:id="1978415715">
                  <w:marLeft w:val="300"/>
                  <w:marRight w:val="0"/>
                  <w:marTop w:val="75"/>
                  <w:marBottom w:val="0"/>
                  <w:divBdr>
                    <w:top w:val="none" w:sz="0" w:space="0" w:color="auto"/>
                    <w:left w:val="none" w:sz="0" w:space="0" w:color="auto"/>
                    <w:bottom w:val="none" w:sz="0" w:space="0" w:color="auto"/>
                    <w:right w:val="none" w:sz="0" w:space="0" w:color="auto"/>
                  </w:divBdr>
                  <w:divsChild>
                    <w:div w:id="1633945880">
                      <w:marLeft w:val="750"/>
                      <w:marRight w:val="0"/>
                      <w:marTop w:val="0"/>
                      <w:marBottom w:val="0"/>
                      <w:divBdr>
                        <w:top w:val="none" w:sz="0" w:space="0" w:color="auto"/>
                        <w:left w:val="none" w:sz="0" w:space="0" w:color="auto"/>
                        <w:bottom w:val="none" w:sz="0" w:space="0" w:color="auto"/>
                        <w:right w:val="none" w:sz="0" w:space="0" w:color="auto"/>
                      </w:divBdr>
                    </w:div>
                  </w:divsChild>
                </w:div>
                <w:div w:id="2089883431">
                  <w:marLeft w:val="300"/>
                  <w:marRight w:val="0"/>
                  <w:marTop w:val="75"/>
                  <w:marBottom w:val="0"/>
                  <w:divBdr>
                    <w:top w:val="none" w:sz="0" w:space="0" w:color="auto"/>
                    <w:left w:val="none" w:sz="0" w:space="0" w:color="auto"/>
                    <w:bottom w:val="none" w:sz="0" w:space="0" w:color="auto"/>
                    <w:right w:val="none" w:sz="0" w:space="0" w:color="auto"/>
                  </w:divBdr>
                </w:div>
                <w:div w:id="1503817158">
                  <w:marLeft w:val="300"/>
                  <w:marRight w:val="0"/>
                  <w:marTop w:val="75"/>
                  <w:marBottom w:val="0"/>
                  <w:divBdr>
                    <w:top w:val="none" w:sz="0" w:space="0" w:color="auto"/>
                    <w:left w:val="none" w:sz="0" w:space="0" w:color="auto"/>
                    <w:bottom w:val="none" w:sz="0" w:space="0" w:color="auto"/>
                    <w:right w:val="none" w:sz="0" w:space="0" w:color="auto"/>
                  </w:divBdr>
                  <w:divsChild>
                    <w:div w:id="879509497">
                      <w:marLeft w:val="750"/>
                      <w:marRight w:val="0"/>
                      <w:marTop w:val="0"/>
                      <w:marBottom w:val="0"/>
                      <w:divBdr>
                        <w:top w:val="none" w:sz="0" w:space="0" w:color="auto"/>
                        <w:left w:val="none" w:sz="0" w:space="0" w:color="auto"/>
                        <w:bottom w:val="none" w:sz="0" w:space="0" w:color="auto"/>
                        <w:right w:val="none" w:sz="0" w:space="0" w:color="auto"/>
                      </w:divBdr>
                    </w:div>
                  </w:divsChild>
                </w:div>
                <w:div w:id="1777214320">
                  <w:marLeft w:val="300"/>
                  <w:marRight w:val="0"/>
                  <w:marTop w:val="75"/>
                  <w:marBottom w:val="0"/>
                  <w:divBdr>
                    <w:top w:val="none" w:sz="0" w:space="0" w:color="auto"/>
                    <w:left w:val="none" w:sz="0" w:space="0" w:color="auto"/>
                    <w:bottom w:val="none" w:sz="0" w:space="0" w:color="auto"/>
                    <w:right w:val="none" w:sz="0" w:space="0" w:color="auto"/>
                  </w:divBdr>
                </w:div>
              </w:divsChild>
            </w:div>
            <w:div w:id="1704669727">
              <w:marLeft w:val="0"/>
              <w:marRight w:val="0"/>
              <w:marTop w:val="150"/>
              <w:marBottom w:val="150"/>
              <w:divBdr>
                <w:top w:val="none" w:sz="0" w:space="0" w:color="auto"/>
                <w:left w:val="none" w:sz="0" w:space="0" w:color="auto"/>
                <w:bottom w:val="none" w:sz="0" w:space="0" w:color="auto"/>
                <w:right w:val="none" w:sz="0" w:space="0" w:color="auto"/>
              </w:divBdr>
              <w:divsChild>
                <w:div w:id="984238684">
                  <w:marLeft w:val="300"/>
                  <w:marRight w:val="0"/>
                  <w:marTop w:val="75"/>
                  <w:marBottom w:val="0"/>
                  <w:divBdr>
                    <w:top w:val="none" w:sz="0" w:space="0" w:color="auto"/>
                    <w:left w:val="none" w:sz="0" w:space="0" w:color="auto"/>
                    <w:bottom w:val="none" w:sz="0" w:space="0" w:color="auto"/>
                    <w:right w:val="none" w:sz="0" w:space="0" w:color="auto"/>
                  </w:divBdr>
                </w:div>
                <w:div w:id="319700762">
                  <w:marLeft w:val="300"/>
                  <w:marRight w:val="0"/>
                  <w:marTop w:val="75"/>
                  <w:marBottom w:val="0"/>
                  <w:divBdr>
                    <w:top w:val="none" w:sz="0" w:space="0" w:color="auto"/>
                    <w:left w:val="none" w:sz="0" w:space="0" w:color="auto"/>
                    <w:bottom w:val="none" w:sz="0" w:space="0" w:color="auto"/>
                    <w:right w:val="none" w:sz="0" w:space="0" w:color="auto"/>
                  </w:divBdr>
                  <w:divsChild>
                    <w:div w:id="1117258440">
                      <w:marLeft w:val="750"/>
                      <w:marRight w:val="0"/>
                      <w:marTop w:val="0"/>
                      <w:marBottom w:val="0"/>
                      <w:divBdr>
                        <w:top w:val="none" w:sz="0" w:space="0" w:color="auto"/>
                        <w:left w:val="none" w:sz="0" w:space="0" w:color="auto"/>
                        <w:bottom w:val="none" w:sz="0" w:space="0" w:color="auto"/>
                        <w:right w:val="none" w:sz="0" w:space="0" w:color="auto"/>
                      </w:divBdr>
                    </w:div>
                    <w:div w:id="1251238175">
                      <w:marLeft w:val="750"/>
                      <w:marRight w:val="0"/>
                      <w:marTop w:val="0"/>
                      <w:marBottom w:val="0"/>
                      <w:divBdr>
                        <w:top w:val="none" w:sz="0" w:space="0" w:color="auto"/>
                        <w:left w:val="none" w:sz="0" w:space="0" w:color="auto"/>
                        <w:bottom w:val="none" w:sz="0" w:space="0" w:color="auto"/>
                        <w:right w:val="none" w:sz="0" w:space="0" w:color="auto"/>
                      </w:divBdr>
                    </w:div>
                  </w:divsChild>
                </w:div>
                <w:div w:id="114518559">
                  <w:marLeft w:val="300"/>
                  <w:marRight w:val="0"/>
                  <w:marTop w:val="75"/>
                  <w:marBottom w:val="0"/>
                  <w:divBdr>
                    <w:top w:val="none" w:sz="0" w:space="0" w:color="auto"/>
                    <w:left w:val="none" w:sz="0" w:space="0" w:color="auto"/>
                    <w:bottom w:val="none" w:sz="0" w:space="0" w:color="auto"/>
                    <w:right w:val="none" w:sz="0" w:space="0" w:color="auto"/>
                  </w:divBdr>
                  <w:divsChild>
                    <w:div w:id="1897548872">
                      <w:marLeft w:val="750"/>
                      <w:marRight w:val="0"/>
                      <w:marTop w:val="0"/>
                      <w:marBottom w:val="0"/>
                      <w:divBdr>
                        <w:top w:val="none" w:sz="0" w:space="0" w:color="auto"/>
                        <w:left w:val="none" w:sz="0" w:space="0" w:color="auto"/>
                        <w:bottom w:val="none" w:sz="0" w:space="0" w:color="auto"/>
                        <w:right w:val="none" w:sz="0" w:space="0" w:color="auto"/>
                      </w:divBdr>
                    </w:div>
                  </w:divsChild>
                </w:div>
                <w:div w:id="1829665674">
                  <w:marLeft w:val="300"/>
                  <w:marRight w:val="0"/>
                  <w:marTop w:val="75"/>
                  <w:marBottom w:val="0"/>
                  <w:divBdr>
                    <w:top w:val="none" w:sz="0" w:space="0" w:color="auto"/>
                    <w:left w:val="none" w:sz="0" w:space="0" w:color="auto"/>
                    <w:bottom w:val="none" w:sz="0" w:space="0" w:color="auto"/>
                    <w:right w:val="none" w:sz="0" w:space="0" w:color="auto"/>
                  </w:divBdr>
                  <w:divsChild>
                    <w:div w:id="1127165768">
                      <w:marLeft w:val="750"/>
                      <w:marRight w:val="0"/>
                      <w:marTop w:val="0"/>
                      <w:marBottom w:val="0"/>
                      <w:divBdr>
                        <w:top w:val="none" w:sz="0" w:space="0" w:color="auto"/>
                        <w:left w:val="none" w:sz="0" w:space="0" w:color="auto"/>
                        <w:bottom w:val="none" w:sz="0" w:space="0" w:color="auto"/>
                        <w:right w:val="none" w:sz="0" w:space="0" w:color="auto"/>
                      </w:divBdr>
                    </w:div>
                  </w:divsChild>
                </w:div>
                <w:div w:id="24452169">
                  <w:marLeft w:val="300"/>
                  <w:marRight w:val="0"/>
                  <w:marTop w:val="75"/>
                  <w:marBottom w:val="0"/>
                  <w:divBdr>
                    <w:top w:val="none" w:sz="0" w:space="0" w:color="auto"/>
                    <w:left w:val="none" w:sz="0" w:space="0" w:color="auto"/>
                    <w:bottom w:val="none" w:sz="0" w:space="0" w:color="auto"/>
                    <w:right w:val="none" w:sz="0" w:space="0" w:color="auto"/>
                  </w:divBdr>
                </w:div>
                <w:div w:id="515732946">
                  <w:marLeft w:val="300"/>
                  <w:marRight w:val="0"/>
                  <w:marTop w:val="75"/>
                  <w:marBottom w:val="0"/>
                  <w:divBdr>
                    <w:top w:val="none" w:sz="0" w:space="0" w:color="auto"/>
                    <w:left w:val="none" w:sz="0" w:space="0" w:color="auto"/>
                    <w:bottom w:val="none" w:sz="0" w:space="0" w:color="auto"/>
                    <w:right w:val="none" w:sz="0" w:space="0" w:color="auto"/>
                  </w:divBdr>
                </w:div>
                <w:div w:id="920675954">
                  <w:marLeft w:val="300"/>
                  <w:marRight w:val="0"/>
                  <w:marTop w:val="75"/>
                  <w:marBottom w:val="0"/>
                  <w:divBdr>
                    <w:top w:val="none" w:sz="0" w:space="0" w:color="auto"/>
                    <w:left w:val="none" w:sz="0" w:space="0" w:color="auto"/>
                    <w:bottom w:val="none" w:sz="0" w:space="0" w:color="auto"/>
                    <w:right w:val="none" w:sz="0" w:space="0" w:color="auto"/>
                  </w:divBdr>
                </w:div>
                <w:div w:id="1218667442">
                  <w:marLeft w:val="300"/>
                  <w:marRight w:val="0"/>
                  <w:marTop w:val="75"/>
                  <w:marBottom w:val="0"/>
                  <w:divBdr>
                    <w:top w:val="none" w:sz="0" w:space="0" w:color="auto"/>
                    <w:left w:val="none" w:sz="0" w:space="0" w:color="auto"/>
                    <w:bottom w:val="none" w:sz="0" w:space="0" w:color="auto"/>
                    <w:right w:val="none" w:sz="0" w:space="0" w:color="auto"/>
                  </w:divBdr>
                </w:div>
                <w:div w:id="1169371812">
                  <w:marLeft w:val="300"/>
                  <w:marRight w:val="0"/>
                  <w:marTop w:val="75"/>
                  <w:marBottom w:val="0"/>
                  <w:divBdr>
                    <w:top w:val="none" w:sz="0" w:space="0" w:color="auto"/>
                    <w:left w:val="none" w:sz="0" w:space="0" w:color="auto"/>
                    <w:bottom w:val="none" w:sz="0" w:space="0" w:color="auto"/>
                    <w:right w:val="none" w:sz="0" w:space="0" w:color="auto"/>
                  </w:divBdr>
                </w:div>
              </w:divsChild>
            </w:div>
            <w:div w:id="139155089">
              <w:marLeft w:val="0"/>
              <w:marRight w:val="0"/>
              <w:marTop w:val="150"/>
              <w:marBottom w:val="150"/>
              <w:divBdr>
                <w:top w:val="none" w:sz="0" w:space="0" w:color="auto"/>
                <w:left w:val="none" w:sz="0" w:space="0" w:color="auto"/>
                <w:bottom w:val="none" w:sz="0" w:space="0" w:color="auto"/>
                <w:right w:val="none" w:sz="0" w:space="0" w:color="auto"/>
              </w:divBdr>
              <w:divsChild>
                <w:div w:id="1630748079">
                  <w:marLeft w:val="300"/>
                  <w:marRight w:val="0"/>
                  <w:marTop w:val="75"/>
                  <w:marBottom w:val="0"/>
                  <w:divBdr>
                    <w:top w:val="none" w:sz="0" w:space="0" w:color="auto"/>
                    <w:left w:val="none" w:sz="0" w:space="0" w:color="auto"/>
                    <w:bottom w:val="none" w:sz="0" w:space="0" w:color="auto"/>
                    <w:right w:val="none" w:sz="0" w:space="0" w:color="auto"/>
                  </w:divBdr>
                </w:div>
                <w:div w:id="1854147982">
                  <w:marLeft w:val="300"/>
                  <w:marRight w:val="0"/>
                  <w:marTop w:val="75"/>
                  <w:marBottom w:val="0"/>
                  <w:divBdr>
                    <w:top w:val="none" w:sz="0" w:space="0" w:color="auto"/>
                    <w:left w:val="none" w:sz="0" w:space="0" w:color="auto"/>
                    <w:bottom w:val="none" w:sz="0" w:space="0" w:color="auto"/>
                    <w:right w:val="none" w:sz="0" w:space="0" w:color="auto"/>
                  </w:divBdr>
                  <w:divsChild>
                    <w:div w:id="2143494449">
                      <w:marLeft w:val="750"/>
                      <w:marRight w:val="0"/>
                      <w:marTop w:val="0"/>
                      <w:marBottom w:val="0"/>
                      <w:divBdr>
                        <w:top w:val="none" w:sz="0" w:space="0" w:color="auto"/>
                        <w:left w:val="none" w:sz="0" w:space="0" w:color="auto"/>
                        <w:bottom w:val="none" w:sz="0" w:space="0" w:color="auto"/>
                        <w:right w:val="none" w:sz="0" w:space="0" w:color="auto"/>
                      </w:divBdr>
                    </w:div>
                  </w:divsChild>
                </w:div>
                <w:div w:id="1247761344">
                  <w:marLeft w:val="300"/>
                  <w:marRight w:val="0"/>
                  <w:marTop w:val="75"/>
                  <w:marBottom w:val="0"/>
                  <w:divBdr>
                    <w:top w:val="none" w:sz="0" w:space="0" w:color="auto"/>
                    <w:left w:val="none" w:sz="0" w:space="0" w:color="auto"/>
                    <w:bottom w:val="none" w:sz="0" w:space="0" w:color="auto"/>
                    <w:right w:val="none" w:sz="0" w:space="0" w:color="auto"/>
                  </w:divBdr>
                  <w:divsChild>
                    <w:div w:id="167016728">
                      <w:marLeft w:val="750"/>
                      <w:marRight w:val="0"/>
                      <w:marTop w:val="0"/>
                      <w:marBottom w:val="0"/>
                      <w:divBdr>
                        <w:top w:val="none" w:sz="0" w:space="0" w:color="auto"/>
                        <w:left w:val="none" w:sz="0" w:space="0" w:color="auto"/>
                        <w:bottom w:val="none" w:sz="0" w:space="0" w:color="auto"/>
                        <w:right w:val="none" w:sz="0" w:space="0" w:color="auto"/>
                      </w:divBdr>
                    </w:div>
                    <w:div w:id="887105170">
                      <w:marLeft w:val="750"/>
                      <w:marRight w:val="0"/>
                      <w:marTop w:val="0"/>
                      <w:marBottom w:val="0"/>
                      <w:divBdr>
                        <w:top w:val="none" w:sz="0" w:space="0" w:color="auto"/>
                        <w:left w:val="none" w:sz="0" w:space="0" w:color="auto"/>
                        <w:bottom w:val="none" w:sz="0" w:space="0" w:color="auto"/>
                        <w:right w:val="none" w:sz="0" w:space="0" w:color="auto"/>
                      </w:divBdr>
                    </w:div>
                  </w:divsChild>
                </w:div>
                <w:div w:id="477041671">
                  <w:marLeft w:val="300"/>
                  <w:marRight w:val="0"/>
                  <w:marTop w:val="75"/>
                  <w:marBottom w:val="0"/>
                  <w:divBdr>
                    <w:top w:val="none" w:sz="0" w:space="0" w:color="auto"/>
                    <w:left w:val="none" w:sz="0" w:space="0" w:color="auto"/>
                    <w:bottom w:val="none" w:sz="0" w:space="0" w:color="auto"/>
                    <w:right w:val="none" w:sz="0" w:space="0" w:color="auto"/>
                  </w:divBdr>
                </w:div>
                <w:div w:id="1876890536">
                  <w:marLeft w:val="300"/>
                  <w:marRight w:val="0"/>
                  <w:marTop w:val="75"/>
                  <w:marBottom w:val="0"/>
                  <w:divBdr>
                    <w:top w:val="none" w:sz="0" w:space="0" w:color="auto"/>
                    <w:left w:val="none" w:sz="0" w:space="0" w:color="auto"/>
                    <w:bottom w:val="none" w:sz="0" w:space="0" w:color="auto"/>
                    <w:right w:val="none" w:sz="0" w:space="0" w:color="auto"/>
                  </w:divBdr>
                </w:div>
                <w:div w:id="865094673">
                  <w:marLeft w:val="300"/>
                  <w:marRight w:val="0"/>
                  <w:marTop w:val="75"/>
                  <w:marBottom w:val="0"/>
                  <w:divBdr>
                    <w:top w:val="none" w:sz="0" w:space="0" w:color="auto"/>
                    <w:left w:val="none" w:sz="0" w:space="0" w:color="auto"/>
                    <w:bottom w:val="none" w:sz="0" w:space="0" w:color="auto"/>
                    <w:right w:val="none" w:sz="0" w:space="0" w:color="auto"/>
                  </w:divBdr>
                  <w:divsChild>
                    <w:div w:id="717050220">
                      <w:marLeft w:val="750"/>
                      <w:marRight w:val="0"/>
                      <w:marTop w:val="0"/>
                      <w:marBottom w:val="0"/>
                      <w:divBdr>
                        <w:top w:val="none" w:sz="0" w:space="0" w:color="auto"/>
                        <w:left w:val="none" w:sz="0" w:space="0" w:color="auto"/>
                        <w:bottom w:val="none" w:sz="0" w:space="0" w:color="auto"/>
                        <w:right w:val="none" w:sz="0" w:space="0" w:color="auto"/>
                      </w:divBdr>
                    </w:div>
                  </w:divsChild>
                </w:div>
                <w:div w:id="973371214">
                  <w:marLeft w:val="300"/>
                  <w:marRight w:val="0"/>
                  <w:marTop w:val="75"/>
                  <w:marBottom w:val="0"/>
                  <w:divBdr>
                    <w:top w:val="none" w:sz="0" w:space="0" w:color="auto"/>
                    <w:left w:val="none" w:sz="0" w:space="0" w:color="auto"/>
                    <w:bottom w:val="none" w:sz="0" w:space="0" w:color="auto"/>
                    <w:right w:val="none" w:sz="0" w:space="0" w:color="auto"/>
                  </w:divBdr>
                </w:div>
                <w:div w:id="309333457">
                  <w:marLeft w:val="300"/>
                  <w:marRight w:val="0"/>
                  <w:marTop w:val="75"/>
                  <w:marBottom w:val="0"/>
                  <w:divBdr>
                    <w:top w:val="none" w:sz="0" w:space="0" w:color="auto"/>
                    <w:left w:val="none" w:sz="0" w:space="0" w:color="auto"/>
                    <w:bottom w:val="none" w:sz="0" w:space="0" w:color="auto"/>
                    <w:right w:val="none" w:sz="0" w:space="0" w:color="auto"/>
                  </w:divBdr>
                </w:div>
                <w:div w:id="181894369">
                  <w:marLeft w:val="300"/>
                  <w:marRight w:val="0"/>
                  <w:marTop w:val="75"/>
                  <w:marBottom w:val="0"/>
                  <w:divBdr>
                    <w:top w:val="none" w:sz="0" w:space="0" w:color="auto"/>
                    <w:left w:val="none" w:sz="0" w:space="0" w:color="auto"/>
                    <w:bottom w:val="none" w:sz="0" w:space="0" w:color="auto"/>
                    <w:right w:val="none" w:sz="0" w:space="0" w:color="auto"/>
                  </w:divBdr>
                  <w:divsChild>
                    <w:div w:id="138035378">
                      <w:marLeft w:val="750"/>
                      <w:marRight w:val="0"/>
                      <w:marTop w:val="0"/>
                      <w:marBottom w:val="0"/>
                      <w:divBdr>
                        <w:top w:val="none" w:sz="0" w:space="0" w:color="auto"/>
                        <w:left w:val="none" w:sz="0" w:space="0" w:color="auto"/>
                        <w:bottom w:val="none" w:sz="0" w:space="0" w:color="auto"/>
                        <w:right w:val="none" w:sz="0" w:space="0" w:color="auto"/>
                      </w:divBdr>
                    </w:div>
                    <w:div w:id="195388807">
                      <w:marLeft w:val="750"/>
                      <w:marRight w:val="0"/>
                      <w:marTop w:val="0"/>
                      <w:marBottom w:val="0"/>
                      <w:divBdr>
                        <w:top w:val="none" w:sz="0" w:space="0" w:color="auto"/>
                        <w:left w:val="none" w:sz="0" w:space="0" w:color="auto"/>
                        <w:bottom w:val="none" w:sz="0" w:space="0" w:color="auto"/>
                        <w:right w:val="none" w:sz="0" w:space="0" w:color="auto"/>
                      </w:divBdr>
                    </w:div>
                  </w:divsChild>
                </w:div>
                <w:div w:id="1854682760">
                  <w:marLeft w:val="300"/>
                  <w:marRight w:val="0"/>
                  <w:marTop w:val="75"/>
                  <w:marBottom w:val="0"/>
                  <w:divBdr>
                    <w:top w:val="none" w:sz="0" w:space="0" w:color="auto"/>
                    <w:left w:val="none" w:sz="0" w:space="0" w:color="auto"/>
                    <w:bottom w:val="none" w:sz="0" w:space="0" w:color="auto"/>
                    <w:right w:val="none" w:sz="0" w:space="0" w:color="auto"/>
                  </w:divBdr>
                </w:div>
                <w:div w:id="482696058">
                  <w:marLeft w:val="300"/>
                  <w:marRight w:val="0"/>
                  <w:marTop w:val="75"/>
                  <w:marBottom w:val="0"/>
                  <w:divBdr>
                    <w:top w:val="none" w:sz="0" w:space="0" w:color="auto"/>
                    <w:left w:val="none" w:sz="0" w:space="0" w:color="auto"/>
                    <w:bottom w:val="none" w:sz="0" w:space="0" w:color="auto"/>
                    <w:right w:val="none" w:sz="0" w:space="0" w:color="auto"/>
                  </w:divBdr>
                  <w:divsChild>
                    <w:div w:id="544103868">
                      <w:marLeft w:val="750"/>
                      <w:marRight w:val="0"/>
                      <w:marTop w:val="0"/>
                      <w:marBottom w:val="0"/>
                      <w:divBdr>
                        <w:top w:val="none" w:sz="0" w:space="0" w:color="auto"/>
                        <w:left w:val="none" w:sz="0" w:space="0" w:color="auto"/>
                        <w:bottom w:val="none" w:sz="0" w:space="0" w:color="auto"/>
                        <w:right w:val="none" w:sz="0" w:space="0" w:color="auto"/>
                      </w:divBdr>
                    </w:div>
                  </w:divsChild>
                </w:div>
                <w:div w:id="111872833">
                  <w:marLeft w:val="300"/>
                  <w:marRight w:val="0"/>
                  <w:marTop w:val="75"/>
                  <w:marBottom w:val="0"/>
                  <w:divBdr>
                    <w:top w:val="none" w:sz="0" w:space="0" w:color="auto"/>
                    <w:left w:val="none" w:sz="0" w:space="0" w:color="auto"/>
                    <w:bottom w:val="none" w:sz="0" w:space="0" w:color="auto"/>
                    <w:right w:val="none" w:sz="0" w:space="0" w:color="auto"/>
                  </w:divBdr>
                </w:div>
                <w:div w:id="1226835772">
                  <w:marLeft w:val="300"/>
                  <w:marRight w:val="0"/>
                  <w:marTop w:val="75"/>
                  <w:marBottom w:val="0"/>
                  <w:divBdr>
                    <w:top w:val="none" w:sz="0" w:space="0" w:color="auto"/>
                    <w:left w:val="none" w:sz="0" w:space="0" w:color="auto"/>
                    <w:bottom w:val="none" w:sz="0" w:space="0" w:color="auto"/>
                    <w:right w:val="none" w:sz="0" w:space="0" w:color="auto"/>
                  </w:divBdr>
                  <w:divsChild>
                    <w:div w:id="1347056200">
                      <w:marLeft w:val="750"/>
                      <w:marRight w:val="0"/>
                      <w:marTop w:val="0"/>
                      <w:marBottom w:val="0"/>
                      <w:divBdr>
                        <w:top w:val="none" w:sz="0" w:space="0" w:color="auto"/>
                        <w:left w:val="none" w:sz="0" w:space="0" w:color="auto"/>
                        <w:bottom w:val="none" w:sz="0" w:space="0" w:color="auto"/>
                        <w:right w:val="none" w:sz="0" w:space="0" w:color="auto"/>
                      </w:divBdr>
                    </w:div>
                    <w:div w:id="1886604729">
                      <w:marLeft w:val="750"/>
                      <w:marRight w:val="0"/>
                      <w:marTop w:val="0"/>
                      <w:marBottom w:val="0"/>
                      <w:divBdr>
                        <w:top w:val="none" w:sz="0" w:space="0" w:color="auto"/>
                        <w:left w:val="none" w:sz="0" w:space="0" w:color="auto"/>
                        <w:bottom w:val="none" w:sz="0" w:space="0" w:color="auto"/>
                        <w:right w:val="none" w:sz="0" w:space="0" w:color="auto"/>
                      </w:divBdr>
                    </w:div>
                    <w:div w:id="1105270664">
                      <w:marLeft w:val="750"/>
                      <w:marRight w:val="0"/>
                      <w:marTop w:val="0"/>
                      <w:marBottom w:val="0"/>
                      <w:divBdr>
                        <w:top w:val="none" w:sz="0" w:space="0" w:color="auto"/>
                        <w:left w:val="none" w:sz="0" w:space="0" w:color="auto"/>
                        <w:bottom w:val="none" w:sz="0" w:space="0" w:color="auto"/>
                        <w:right w:val="none" w:sz="0" w:space="0" w:color="auto"/>
                      </w:divBdr>
                    </w:div>
                    <w:div w:id="15632508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1736792">
              <w:marLeft w:val="0"/>
              <w:marRight w:val="0"/>
              <w:marTop w:val="150"/>
              <w:marBottom w:val="150"/>
              <w:divBdr>
                <w:top w:val="none" w:sz="0" w:space="0" w:color="auto"/>
                <w:left w:val="none" w:sz="0" w:space="0" w:color="auto"/>
                <w:bottom w:val="none" w:sz="0" w:space="0" w:color="auto"/>
                <w:right w:val="none" w:sz="0" w:space="0" w:color="auto"/>
              </w:divBdr>
              <w:divsChild>
                <w:div w:id="1651248421">
                  <w:marLeft w:val="300"/>
                  <w:marRight w:val="0"/>
                  <w:marTop w:val="75"/>
                  <w:marBottom w:val="0"/>
                  <w:divBdr>
                    <w:top w:val="none" w:sz="0" w:space="0" w:color="auto"/>
                    <w:left w:val="none" w:sz="0" w:space="0" w:color="auto"/>
                    <w:bottom w:val="none" w:sz="0" w:space="0" w:color="auto"/>
                    <w:right w:val="none" w:sz="0" w:space="0" w:color="auto"/>
                  </w:divBdr>
                  <w:divsChild>
                    <w:div w:id="673192854">
                      <w:marLeft w:val="750"/>
                      <w:marRight w:val="0"/>
                      <w:marTop w:val="0"/>
                      <w:marBottom w:val="0"/>
                      <w:divBdr>
                        <w:top w:val="none" w:sz="0" w:space="0" w:color="auto"/>
                        <w:left w:val="none" w:sz="0" w:space="0" w:color="auto"/>
                        <w:bottom w:val="none" w:sz="0" w:space="0" w:color="auto"/>
                        <w:right w:val="none" w:sz="0" w:space="0" w:color="auto"/>
                      </w:divBdr>
                    </w:div>
                  </w:divsChild>
                </w:div>
                <w:div w:id="1113014460">
                  <w:marLeft w:val="300"/>
                  <w:marRight w:val="0"/>
                  <w:marTop w:val="75"/>
                  <w:marBottom w:val="0"/>
                  <w:divBdr>
                    <w:top w:val="none" w:sz="0" w:space="0" w:color="auto"/>
                    <w:left w:val="none" w:sz="0" w:space="0" w:color="auto"/>
                    <w:bottom w:val="none" w:sz="0" w:space="0" w:color="auto"/>
                    <w:right w:val="none" w:sz="0" w:space="0" w:color="auto"/>
                  </w:divBdr>
                </w:div>
                <w:div w:id="240869665">
                  <w:marLeft w:val="300"/>
                  <w:marRight w:val="0"/>
                  <w:marTop w:val="75"/>
                  <w:marBottom w:val="0"/>
                  <w:divBdr>
                    <w:top w:val="none" w:sz="0" w:space="0" w:color="auto"/>
                    <w:left w:val="none" w:sz="0" w:space="0" w:color="auto"/>
                    <w:bottom w:val="none" w:sz="0" w:space="0" w:color="auto"/>
                    <w:right w:val="none" w:sz="0" w:space="0" w:color="auto"/>
                  </w:divBdr>
                </w:div>
                <w:div w:id="1461849584">
                  <w:marLeft w:val="300"/>
                  <w:marRight w:val="0"/>
                  <w:marTop w:val="75"/>
                  <w:marBottom w:val="0"/>
                  <w:divBdr>
                    <w:top w:val="none" w:sz="0" w:space="0" w:color="auto"/>
                    <w:left w:val="none" w:sz="0" w:space="0" w:color="auto"/>
                    <w:bottom w:val="none" w:sz="0" w:space="0" w:color="auto"/>
                    <w:right w:val="none" w:sz="0" w:space="0" w:color="auto"/>
                  </w:divBdr>
                </w:div>
                <w:div w:id="1207714440">
                  <w:marLeft w:val="300"/>
                  <w:marRight w:val="0"/>
                  <w:marTop w:val="75"/>
                  <w:marBottom w:val="0"/>
                  <w:divBdr>
                    <w:top w:val="none" w:sz="0" w:space="0" w:color="auto"/>
                    <w:left w:val="none" w:sz="0" w:space="0" w:color="auto"/>
                    <w:bottom w:val="none" w:sz="0" w:space="0" w:color="auto"/>
                    <w:right w:val="none" w:sz="0" w:space="0" w:color="auto"/>
                  </w:divBdr>
                  <w:divsChild>
                    <w:div w:id="1080831288">
                      <w:marLeft w:val="750"/>
                      <w:marRight w:val="0"/>
                      <w:marTop w:val="0"/>
                      <w:marBottom w:val="0"/>
                      <w:divBdr>
                        <w:top w:val="none" w:sz="0" w:space="0" w:color="auto"/>
                        <w:left w:val="none" w:sz="0" w:space="0" w:color="auto"/>
                        <w:bottom w:val="none" w:sz="0" w:space="0" w:color="auto"/>
                        <w:right w:val="none" w:sz="0" w:space="0" w:color="auto"/>
                      </w:divBdr>
                    </w:div>
                  </w:divsChild>
                </w:div>
                <w:div w:id="95638317">
                  <w:marLeft w:val="300"/>
                  <w:marRight w:val="0"/>
                  <w:marTop w:val="75"/>
                  <w:marBottom w:val="0"/>
                  <w:divBdr>
                    <w:top w:val="none" w:sz="0" w:space="0" w:color="auto"/>
                    <w:left w:val="none" w:sz="0" w:space="0" w:color="auto"/>
                    <w:bottom w:val="none" w:sz="0" w:space="0" w:color="auto"/>
                    <w:right w:val="none" w:sz="0" w:space="0" w:color="auto"/>
                  </w:divBdr>
                </w:div>
                <w:div w:id="1498887449">
                  <w:marLeft w:val="300"/>
                  <w:marRight w:val="0"/>
                  <w:marTop w:val="75"/>
                  <w:marBottom w:val="0"/>
                  <w:divBdr>
                    <w:top w:val="none" w:sz="0" w:space="0" w:color="auto"/>
                    <w:left w:val="none" w:sz="0" w:space="0" w:color="auto"/>
                    <w:bottom w:val="none" w:sz="0" w:space="0" w:color="auto"/>
                    <w:right w:val="none" w:sz="0" w:space="0" w:color="auto"/>
                  </w:divBdr>
                  <w:divsChild>
                    <w:div w:id="408814248">
                      <w:marLeft w:val="750"/>
                      <w:marRight w:val="0"/>
                      <w:marTop w:val="0"/>
                      <w:marBottom w:val="0"/>
                      <w:divBdr>
                        <w:top w:val="none" w:sz="0" w:space="0" w:color="auto"/>
                        <w:left w:val="none" w:sz="0" w:space="0" w:color="auto"/>
                        <w:bottom w:val="none" w:sz="0" w:space="0" w:color="auto"/>
                        <w:right w:val="none" w:sz="0" w:space="0" w:color="auto"/>
                      </w:divBdr>
                    </w:div>
                    <w:div w:id="1706297030">
                      <w:marLeft w:val="750"/>
                      <w:marRight w:val="0"/>
                      <w:marTop w:val="0"/>
                      <w:marBottom w:val="0"/>
                      <w:divBdr>
                        <w:top w:val="none" w:sz="0" w:space="0" w:color="auto"/>
                        <w:left w:val="none" w:sz="0" w:space="0" w:color="auto"/>
                        <w:bottom w:val="none" w:sz="0" w:space="0" w:color="auto"/>
                        <w:right w:val="none" w:sz="0" w:space="0" w:color="auto"/>
                      </w:divBdr>
                    </w:div>
                  </w:divsChild>
                </w:div>
                <w:div w:id="266274909">
                  <w:marLeft w:val="300"/>
                  <w:marRight w:val="0"/>
                  <w:marTop w:val="75"/>
                  <w:marBottom w:val="0"/>
                  <w:divBdr>
                    <w:top w:val="none" w:sz="0" w:space="0" w:color="auto"/>
                    <w:left w:val="none" w:sz="0" w:space="0" w:color="auto"/>
                    <w:bottom w:val="none" w:sz="0" w:space="0" w:color="auto"/>
                    <w:right w:val="none" w:sz="0" w:space="0" w:color="auto"/>
                  </w:divBdr>
                </w:div>
                <w:div w:id="2035184044">
                  <w:marLeft w:val="300"/>
                  <w:marRight w:val="0"/>
                  <w:marTop w:val="75"/>
                  <w:marBottom w:val="0"/>
                  <w:divBdr>
                    <w:top w:val="none" w:sz="0" w:space="0" w:color="auto"/>
                    <w:left w:val="none" w:sz="0" w:space="0" w:color="auto"/>
                    <w:bottom w:val="none" w:sz="0" w:space="0" w:color="auto"/>
                    <w:right w:val="none" w:sz="0" w:space="0" w:color="auto"/>
                  </w:divBdr>
                  <w:divsChild>
                    <w:div w:id="15043979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1182">
      <w:bodyDiv w:val="1"/>
      <w:marLeft w:val="0"/>
      <w:marRight w:val="0"/>
      <w:marTop w:val="0"/>
      <w:marBottom w:val="0"/>
      <w:divBdr>
        <w:top w:val="none" w:sz="0" w:space="0" w:color="auto"/>
        <w:left w:val="none" w:sz="0" w:space="0" w:color="auto"/>
        <w:bottom w:val="none" w:sz="0" w:space="0" w:color="auto"/>
        <w:right w:val="none" w:sz="0" w:space="0" w:color="auto"/>
      </w:divBdr>
      <w:divsChild>
        <w:div w:id="617562229">
          <w:marLeft w:val="0"/>
          <w:marRight w:val="0"/>
          <w:marTop w:val="0"/>
          <w:marBottom w:val="0"/>
          <w:divBdr>
            <w:top w:val="none" w:sz="0" w:space="0" w:color="auto"/>
            <w:left w:val="none" w:sz="0" w:space="0" w:color="auto"/>
            <w:bottom w:val="none" w:sz="0" w:space="0" w:color="auto"/>
            <w:right w:val="none" w:sz="0" w:space="0" w:color="auto"/>
          </w:divBdr>
          <w:divsChild>
            <w:div w:id="662700876">
              <w:marLeft w:val="0"/>
              <w:marRight w:val="0"/>
              <w:marTop w:val="150"/>
              <w:marBottom w:val="150"/>
              <w:divBdr>
                <w:top w:val="none" w:sz="0" w:space="0" w:color="auto"/>
                <w:left w:val="none" w:sz="0" w:space="0" w:color="auto"/>
                <w:bottom w:val="none" w:sz="0" w:space="0" w:color="auto"/>
                <w:right w:val="none" w:sz="0" w:space="0" w:color="auto"/>
              </w:divBdr>
              <w:divsChild>
                <w:div w:id="2014604603">
                  <w:marLeft w:val="300"/>
                  <w:marRight w:val="0"/>
                  <w:marTop w:val="75"/>
                  <w:marBottom w:val="0"/>
                  <w:divBdr>
                    <w:top w:val="none" w:sz="0" w:space="0" w:color="auto"/>
                    <w:left w:val="none" w:sz="0" w:space="0" w:color="auto"/>
                    <w:bottom w:val="none" w:sz="0" w:space="0" w:color="auto"/>
                    <w:right w:val="none" w:sz="0" w:space="0" w:color="auto"/>
                  </w:divBdr>
                  <w:divsChild>
                    <w:div w:id="162136194">
                      <w:marLeft w:val="750"/>
                      <w:marRight w:val="0"/>
                      <w:marTop w:val="0"/>
                      <w:marBottom w:val="0"/>
                      <w:divBdr>
                        <w:top w:val="none" w:sz="0" w:space="0" w:color="auto"/>
                        <w:left w:val="none" w:sz="0" w:space="0" w:color="auto"/>
                        <w:bottom w:val="none" w:sz="0" w:space="0" w:color="auto"/>
                        <w:right w:val="none" w:sz="0" w:space="0" w:color="auto"/>
                      </w:divBdr>
                    </w:div>
                  </w:divsChild>
                </w:div>
                <w:div w:id="358121299">
                  <w:marLeft w:val="300"/>
                  <w:marRight w:val="0"/>
                  <w:marTop w:val="75"/>
                  <w:marBottom w:val="0"/>
                  <w:divBdr>
                    <w:top w:val="none" w:sz="0" w:space="0" w:color="auto"/>
                    <w:left w:val="none" w:sz="0" w:space="0" w:color="auto"/>
                    <w:bottom w:val="none" w:sz="0" w:space="0" w:color="auto"/>
                    <w:right w:val="none" w:sz="0" w:space="0" w:color="auto"/>
                  </w:divBdr>
                </w:div>
                <w:div w:id="1273511776">
                  <w:marLeft w:val="300"/>
                  <w:marRight w:val="0"/>
                  <w:marTop w:val="75"/>
                  <w:marBottom w:val="0"/>
                  <w:divBdr>
                    <w:top w:val="none" w:sz="0" w:space="0" w:color="auto"/>
                    <w:left w:val="none" w:sz="0" w:space="0" w:color="auto"/>
                    <w:bottom w:val="none" w:sz="0" w:space="0" w:color="auto"/>
                    <w:right w:val="none" w:sz="0" w:space="0" w:color="auto"/>
                  </w:divBdr>
                  <w:divsChild>
                    <w:div w:id="989091688">
                      <w:marLeft w:val="750"/>
                      <w:marRight w:val="0"/>
                      <w:marTop w:val="0"/>
                      <w:marBottom w:val="0"/>
                      <w:divBdr>
                        <w:top w:val="none" w:sz="0" w:space="0" w:color="auto"/>
                        <w:left w:val="none" w:sz="0" w:space="0" w:color="auto"/>
                        <w:bottom w:val="none" w:sz="0" w:space="0" w:color="auto"/>
                        <w:right w:val="none" w:sz="0" w:space="0" w:color="auto"/>
                      </w:divBdr>
                    </w:div>
                    <w:div w:id="1228959976">
                      <w:marLeft w:val="750"/>
                      <w:marRight w:val="0"/>
                      <w:marTop w:val="0"/>
                      <w:marBottom w:val="0"/>
                      <w:divBdr>
                        <w:top w:val="none" w:sz="0" w:space="0" w:color="auto"/>
                        <w:left w:val="none" w:sz="0" w:space="0" w:color="auto"/>
                        <w:bottom w:val="none" w:sz="0" w:space="0" w:color="auto"/>
                        <w:right w:val="none" w:sz="0" w:space="0" w:color="auto"/>
                      </w:divBdr>
                    </w:div>
                    <w:div w:id="597644219">
                      <w:marLeft w:val="750"/>
                      <w:marRight w:val="0"/>
                      <w:marTop w:val="0"/>
                      <w:marBottom w:val="0"/>
                      <w:divBdr>
                        <w:top w:val="none" w:sz="0" w:space="0" w:color="auto"/>
                        <w:left w:val="none" w:sz="0" w:space="0" w:color="auto"/>
                        <w:bottom w:val="none" w:sz="0" w:space="0" w:color="auto"/>
                        <w:right w:val="none" w:sz="0" w:space="0" w:color="auto"/>
                      </w:divBdr>
                    </w:div>
                  </w:divsChild>
                </w:div>
                <w:div w:id="7798932">
                  <w:marLeft w:val="300"/>
                  <w:marRight w:val="0"/>
                  <w:marTop w:val="75"/>
                  <w:marBottom w:val="0"/>
                  <w:divBdr>
                    <w:top w:val="none" w:sz="0" w:space="0" w:color="auto"/>
                    <w:left w:val="none" w:sz="0" w:space="0" w:color="auto"/>
                    <w:bottom w:val="none" w:sz="0" w:space="0" w:color="auto"/>
                    <w:right w:val="none" w:sz="0" w:space="0" w:color="auto"/>
                  </w:divBdr>
                  <w:divsChild>
                    <w:div w:id="18525985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2657316">
              <w:marLeft w:val="0"/>
              <w:marRight w:val="0"/>
              <w:marTop w:val="150"/>
              <w:marBottom w:val="150"/>
              <w:divBdr>
                <w:top w:val="none" w:sz="0" w:space="0" w:color="auto"/>
                <w:left w:val="none" w:sz="0" w:space="0" w:color="auto"/>
                <w:bottom w:val="none" w:sz="0" w:space="0" w:color="auto"/>
                <w:right w:val="none" w:sz="0" w:space="0" w:color="auto"/>
              </w:divBdr>
              <w:divsChild>
                <w:div w:id="2033605571">
                  <w:marLeft w:val="300"/>
                  <w:marRight w:val="0"/>
                  <w:marTop w:val="75"/>
                  <w:marBottom w:val="0"/>
                  <w:divBdr>
                    <w:top w:val="none" w:sz="0" w:space="0" w:color="auto"/>
                    <w:left w:val="none" w:sz="0" w:space="0" w:color="auto"/>
                    <w:bottom w:val="none" w:sz="0" w:space="0" w:color="auto"/>
                    <w:right w:val="none" w:sz="0" w:space="0" w:color="auto"/>
                  </w:divBdr>
                </w:div>
                <w:div w:id="427776453">
                  <w:marLeft w:val="300"/>
                  <w:marRight w:val="0"/>
                  <w:marTop w:val="75"/>
                  <w:marBottom w:val="0"/>
                  <w:divBdr>
                    <w:top w:val="none" w:sz="0" w:space="0" w:color="auto"/>
                    <w:left w:val="none" w:sz="0" w:space="0" w:color="auto"/>
                    <w:bottom w:val="none" w:sz="0" w:space="0" w:color="auto"/>
                    <w:right w:val="none" w:sz="0" w:space="0" w:color="auto"/>
                  </w:divBdr>
                  <w:divsChild>
                    <w:div w:id="1743092327">
                      <w:marLeft w:val="750"/>
                      <w:marRight w:val="0"/>
                      <w:marTop w:val="0"/>
                      <w:marBottom w:val="0"/>
                      <w:divBdr>
                        <w:top w:val="none" w:sz="0" w:space="0" w:color="auto"/>
                        <w:left w:val="none" w:sz="0" w:space="0" w:color="auto"/>
                        <w:bottom w:val="none" w:sz="0" w:space="0" w:color="auto"/>
                        <w:right w:val="none" w:sz="0" w:space="0" w:color="auto"/>
                      </w:divBdr>
                    </w:div>
                    <w:div w:id="2053849337">
                      <w:marLeft w:val="750"/>
                      <w:marRight w:val="0"/>
                      <w:marTop w:val="0"/>
                      <w:marBottom w:val="0"/>
                      <w:divBdr>
                        <w:top w:val="none" w:sz="0" w:space="0" w:color="auto"/>
                        <w:left w:val="none" w:sz="0" w:space="0" w:color="auto"/>
                        <w:bottom w:val="none" w:sz="0" w:space="0" w:color="auto"/>
                        <w:right w:val="none" w:sz="0" w:space="0" w:color="auto"/>
                      </w:divBdr>
                    </w:div>
                  </w:divsChild>
                </w:div>
                <w:div w:id="1051002969">
                  <w:marLeft w:val="300"/>
                  <w:marRight w:val="0"/>
                  <w:marTop w:val="75"/>
                  <w:marBottom w:val="0"/>
                  <w:divBdr>
                    <w:top w:val="none" w:sz="0" w:space="0" w:color="auto"/>
                    <w:left w:val="none" w:sz="0" w:space="0" w:color="auto"/>
                    <w:bottom w:val="none" w:sz="0" w:space="0" w:color="auto"/>
                    <w:right w:val="none" w:sz="0" w:space="0" w:color="auto"/>
                  </w:divBdr>
                  <w:divsChild>
                    <w:div w:id="2080319923">
                      <w:marLeft w:val="750"/>
                      <w:marRight w:val="0"/>
                      <w:marTop w:val="0"/>
                      <w:marBottom w:val="0"/>
                      <w:divBdr>
                        <w:top w:val="none" w:sz="0" w:space="0" w:color="auto"/>
                        <w:left w:val="none" w:sz="0" w:space="0" w:color="auto"/>
                        <w:bottom w:val="none" w:sz="0" w:space="0" w:color="auto"/>
                        <w:right w:val="none" w:sz="0" w:space="0" w:color="auto"/>
                      </w:divBdr>
                    </w:div>
                  </w:divsChild>
                </w:div>
                <w:div w:id="662784917">
                  <w:marLeft w:val="300"/>
                  <w:marRight w:val="0"/>
                  <w:marTop w:val="75"/>
                  <w:marBottom w:val="0"/>
                  <w:divBdr>
                    <w:top w:val="none" w:sz="0" w:space="0" w:color="auto"/>
                    <w:left w:val="none" w:sz="0" w:space="0" w:color="auto"/>
                    <w:bottom w:val="none" w:sz="0" w:space="0" w:color="auto"/>
                    <w:right w:val="none" w:sz="0" w:space="0" w:color="auto"/>
                  </w:divBdr>
                  <w:divsChild>
                    <w:div w:id="1019355049">
                      <w:marLeft w:val="750"/>
                      <w:marRight w:val="0"/>
                      <w:marTop w:val="0"/>
                      <w:marBottom w:val="0"/>
                      <w:divBdr>
                        <w:top w:val="none" w:sz="0" w:space="0" w:color="auto"/>
                        <w:left w:val="none" w:sz="0" w:space="0" w:color="auto"/>
                        <w:bottom w:val="none" w:sz="0" w:space="0" w:color="auto"/>
                        <w:right w:val="none" w:sz="0" w:space="0" w:color="auto"/>
                      </w:divBdr>
                    </w:div>
                  </w:divsChild>
                </w:div>
                <w:div w:id="1707632613">
                  <w:marLeft w:val="300"/>
                  <w:marRight w:val="0"/>
                  <w:marTop w:val="75"/>
                  <w:marBottom w:val="0"/>
                  <w:divBdr>
                    <w:top w:val="none" w:sz="0" w:space="0" w:color="auto"/>
                    <w:left w:val="none" w:sz="0" w:space="0" w:color="auto"/>
                    <w:bottom w:val="none" w:sz="0" w:space="0" w:color="auto"/>
                    <w:right w:val="none" w:sz="0" w:space="0" w:color="auto"/>
                  </w:divBdr>
                  <w:divsChild>
                    <w:div w:id="1148857553">
                      <w:marLeft w:val="750"/>
                      <w:marRight w:val="0"/>
                      <w:marTop w:val="0"/>
                      <w:marBottom w:val="0"/>
                      <w:divBdr>
                        <w:top w:val="none" w:sz="0" w:space="0" w:color="auto"/>
                        <w:left w:val="none" w:sz="0" w:space="0" w:color="auto"/>
                        <w:bottom w:val="none" w:sz="0" w:space="0" w:color="auto"/>
                        <w:right w:val="none" w:sz="0" w:space="0" w:color="auto"/>
                      </w:divBdr>
                    </w:div>
                  </w:divsChild>
                </w:div>
                <w:div w:id="1223061766">
                  <w:marLeft w:val="300"/>
                  <w:marRight w:val="0"/>
                  <w:marTop w:val="75"/>
                  <w:marBottom w:val="0"/>
                  <w:divBdr>
                    <w:top w:val="none" w:sz="0" w:space="0" w:color="auto"/>
                    <w:left w:val="none" w:sz="0" w:space="0" w:color="auto"/>
                    <w:bottom w:val="none" w:sz="0" w:space="0" w:color="auto"/>
                    <w:right w:val="none" w:sz="0" w:space="0" w:color="auto"/>
                  </w:divBdr>
                  <w:divsChild>
                    <w:div w:id="1395421994">
                      <w:marLeft w:val="750"/>
                      <w:marRight w:val="0"/>
                      <w:marTop w:val="0"/>
                      <w:marBottom w:val="0"/>
                      <w:divBdr>
                        <w:top w:val="none" w:sz="0" w:space="0" w:color="auto"/>
                        <w:left w:val="none" w:sz="0" w:space="0" w:color="auto"/>
                        <w:bottom w:val="none" w:sz="0" w:space="0" w:color="auto"/>
                        <w:right w:val="none" w:sz="0" w:space="0" w:color="auto"/>
                      </w:divBdr>
                    </w:div>
                  </w:divsChild>
                </w:div>
                <w:div w:id="395973383">
                  <w:marLeft w:val="300"/>
                  <w:marRight w:val="0"/>
                  <w:marTop w:val="75"/>
                  <w:marBottom w:val="0"/>
                  <w:divBdr>
                    <w:top w:val="none" w:sz="0" w:space="0" w:color="auto"/>
                    <w:left w:val="none" w:sz="0" w:space="0" w:color="auto"/>
                    <w:bottom w:val="none" w:sz="0" w:space="0" w:color="auto"/>
                    <w:right w:val="none" w:sz="0" w:space="0" w:color="auto"/>
                  </w:divBdr>
                  <w:divsChild>
                    <w:div w:id="212934048">
                      <w:marLeft w:val="750"/>
                      <w:marRight w:val="0"/>
                      <w:marTop w:val="0"/>
                      <w:marBottom w:val="0"/>
                      <w:divBdr>
                        <w:top w:val="none" w:sz="0" w:space="0" w:color="auto"/>
                        <w:left w:val="none" w:sz="0" w:space="0" w:color="auto"/>
                        <w:bottom w:val="none" w:sz="0" w:space="0" w:color="auto"/>
                        <w:right w:val="none" w:sz="0" w:space="0" w:color="auto"/>
                      </w:divBdr>
                    </w:div>
                  </w:divsChild>
                </w:div>
                <w:div w:id="1865635489">
                  <w:marLeft w:val="300"/>
                  <w:marRight w:val="0"/>
                  <w:marTop w:val="75"/>
                  <w:marBottom w:val="0"/>
                  <w:divBdr>
                    <w:top w:val="none" w:sz="0" w:space="0" w:color="auto"/>
                    <w:left w:val="none" w:sz="0" w:space="0" w:color="auto"/>
                    <w:bottom w:val="none" w:sz="0" w:space="0" w:color="auto"/>
                    <w:right w:val="none" w:sz="0" w:space="0" w:color="auto"/>
                  </w:divBdr>
                </w:div>
                <w:div w:id="52853632">
                  <w:marLeft w:val="300"/>
                  <w:marRight w:val="0"/>
                  <w:marTop w:val="75"/>
                  <w:marBottom w:val="0"/>
                  <w:divBdr>
                    <w:top w:val="none" w:sz="0" w:space="0" w:color="auto"/>
                    <w:left w:val="none" w:sz="0" w:space="0" w:color="auto"/>
                    <w:bottom w:val="none" w:sz="0" w:space="0" w:color="auto"/>
                    <w:right w:val="none" w:sz="0" w:space="0" w:color="auto"/>
                  </w:divBdr>
                </w:div>
                <w:div w:id="956251894">
                  <w:marLeft w:val="300"/>
                  <w:marRight w:val="0"/>
                  <w:marTop w:val="75"/>
                  <w:marBottom w:val="0"/>
                  <w:divBdr>
                    <w:top w:val="none" w:sz="0" w:space="0" w:color="auto"/>
                    <w:left w:val="none" w:sz="0" w:space="0" w:color="auto"/>
                    <w:bottom w:val="none" w:sz="0" w:space="0" w:color="auto"/>
                    <w:right w:val="none" w:sz="0" w:space="0" w:color="auto"/>
                  </w:divBdr>
                  <w:divsChild>
                    <w:div w:id="2087217047">
                      <w:marLeft w:val="750"/>
                      <w:marRight w:val="0"/>
                      <w:marTop w:val="0"/>
                      <w:marBottom w:val="0"/>
                      <w:divBdr>
                        <w:top w:val="none" w:sz="0" w:space="0" w:color="auto"/>
                        <w:left w:val="none" w:sz="0" w:space="0" w:color="auto"/>
                        <w:bottom w:val="none" w:sz="0" w:space="0" w:color="auto"/>
                        <w:right w:val="none" w:sz="0" w:space="0" w:color="auto"/>
                      </w:divBdr>
                    </w:div>
                  </w:divsChild>
                </w:div>
                <w:div w:id="486750240">
                  <w:marLeft w:val="300"/>
                  <w:marRight w:val="0"/>
                  <w:marTop w:val="75"/>
                  <w:marBottom w:val="0"/>
                  <w:divBdr>
                    <w:top w:val="none" w:sz="0" w:space="0" w:color="auto"/>
                    <w:left w:val="none" w:sz="0" w:space="0" w:color="auto"/>
                    <w:bottom w:val="none" w:sz="0" w:space="0" w:color="auto"/>
                    <w:right w:val="none" w:sz="0" w:space="0" w:color="auto"/>
                  </w:divBdr>
                  <w:divsChild>
                    <w:div w:id="1845123372">
                      <w:marLeft w:val="750"/>
                      <w:marRight w:val="0"/>
                      <w:marTop w:val="0"/>
                      <w:marBottom w:val="0"/>
                      <w:divBdr>
                        <w:top w:val="none" w:sz="0" w:space="0" w:color="auto"/>
                        <w:left w:val="none" w:sz="0" w:space="0" w:color="auto"/>
                        <w:bottom w:val="none" w:sz="0" w:space="0" w:color="auto"/>
                        <w:right w:val="none" w:sz="0" w:space="0" w:color="auto"/>
                      </w:divBdr>
                    </w:div>
                    <w:div w:id="130949797">
                      <w:marLeft w:val="750"/>
                      <w:marRight w:val="0"/>
                      <w:marTop w:val="0"/>
                      <w:marBottom w:val="0"/>
                      <w:divBdr>
                        <w:top w:val="none" w:sz="0" w:space="0" w:color="auto"/>
                        <w:left w:val="none" w:sz="0" w:space="0" w:color="auto"/>
                        <w:bottom w:val="none" w:sz="0" w:space="0" w:color="auto"/>
                        <w:right w:val="none" w:sz="0" w:space="0" w:color="auto"/>
                      </w:divBdr>
                    </w:div>
                    <w:div w:id="535969787">
                      <w:marLeft w:val="750"/>
                      <w:marRight w:val="0"/>
                      <w:marTop w:val="0"/>
                      <w:marBottom w:val="0"/>
                      <w:divBdr>
                        <w:top w:val="none" w:sz="0" w:space="0" w:color="auto"/>
                        <w:left w:val="none" w:sz="0" w:space="0" w:color="auto"/>
                        <w:bottom w:val="none" w:sz="0" w:space="0" w:color="auto"/>
                        <w:right w:val="none" w:sz="0" w:space="0" w:color="auto"/>
                      </w:divBdr>
                    </w:div>
                  </w:divsChild>
                </w:div>
                <w:div w:id="356008725">
                  <w:marLeft w:val="300"/>
                  <w:marRight w:val="0"/>
                  <w:marTop w:val="75"/>
                  <w:marBottom w:val="0"/>
                  <w:divBdr>
                    <w:top w:val="none" w:sz="0" w:space="0" w:color="auto"/>
                    <w:left w:val="none" w:sz="0" w:space="0" w:color="auto"/>
                    <w:bottom w:val="none" w:sz="0" w:space="0" w:color="auto"/>
                    <w:right w:val="none" w:sz="0" w:space="0" w:color="auto"/>
                  </w:divBdr>
                  <w:divsChild>
                    <w:div w:id="923420330">
                      <w:marLeft w:val="750"/>
                      <w:marRight w:val="0"/>
                      <w:marTop w:val="0"/>
                      <w:marBottom w:val="0"/>
                      <w:divBdr>
                        <w:top w:val="none" w:sz="0" w:space="0" w:color="auto"/>
                        <w:left w:val="none" w:sz="0" w:space="0" w:color="auto"/>
                        <w:bottom w:val="none" w:sz="0" w:space="0" w:color="auto"/>
                        <w:right w:val="none" w:sz="0" w:space="0" w:color="auto"/>
                      </w:divBdr>
                    </w:div>
                  </w:divsChild>
                </w:div>
                <w:div w:id="1143473415">
                  <w:marLeft w:val="300"/>
                  <w:marRight w:val="0"/>
                  <w:marTop w:val="75"/>
                  <w:marBottom w:val="0"/>
                  <w:divBdr>
                    <w:top w:val="none" w:sz="0" w:space="0" w:color="auto"/>
                    <w:left w:val="none" w:sz="0" w:space="0" w:color="auto"/>
                    <w:bottom w:val="none" w:sz="0" w:space="0" w:color="auto"/>
                    <w:right w:val="none" w:sz="0" w:space="0" w:color="auto"/>
                  </w:divBdr>
                  <w:divsChild>
                    <w:div w:id="356278417">
                      <w:marLeft w:val="750"/>
                      <w:marRight w:val="0"/>
                      <w:marTop w:val="0"/>
                      <w:marBottom w:val="0"/>
                      <w:divBdr>
                        <w:top w:val="none" w:sz="0" w:space="0" w:color="auto"/>
                        <w:left w:val="none" w:sz="0" w:space="0" w:color="auto"/>
                        <w:bottom w:val="none" w:sz="0" w:space="0" w:color="auto"/>
                        <w:right w:val="none" w:sz="0" w:space="0" w:color="auto"/>
                      </w:divBdr>
                    </w:div>
                    <w:div w:id="1283539333">
                      <w:marLeft w:val="750"/>
                      <w:marRight w:val="0"/>
                      <w:marTop w:val="0"/>
                      <w:marBottom w:val="0"/>
                      <w:divBdr>
                        <w:top w:val="none" w:sz="0" w:space="0" w:color="auto"/>
                        <w:left w:val="none" w:sz="0" w:space="0" w:color="auto"/>
                        <w:bottom w:val="none" w:sz="0" w:space="0" w:color="auto"/>
                        <w:right w:val="none" w:sz="0" w:space="0" w:color="auto"/>
                      </w:divBdr>
                    </w:div>
                    <w:div w:id="593781508">
                      <w:marLeft w:val="750"/>
                      <w:marRight w:val="0"/>
                      <w:marTop w:val="0"/>
                      <w:marBottom w:val="0"/>
                      <w:divBdr>
                        <w:top w:val="none" w:sz="0" w:space="0" w:color="auto"/>
                        <w:left w:val="none" w:sz="0" w:space="0" w:color="auto"/>
                        <w:bottom w:val="none" w:sz="0" w:space="0" w:color="auto"/>
                        <w:right w:val="none" w:sz="0" w:space="0" w:color="auto"/>
                      </w:divBdr>
                    </w:div>
                  </w:divsChild>
                </w:div>
                <w:div w:id="1560940232">
                  <w:marLeft w:val="300"/>
                  <w:marRight w:val="0"/>
                  <w:marTop w:val="75"/>
                  <w:marBottom w:val="0"/>
                  <w:divBdr>
                    <w:top w:val="none" w:sz="0" w:space="0" w:color="auto"/>
                    <w:left w:val="none" w:sz="0" w:space="0" w:color="auto"/>
                    <w:bottom w:val="none" w:sz="0" w:space="0" w:color="auto"/>
                    <w:right w:val="none" w:sz="0" w:space="0" w:color="auto"/>
                  </w:divBdr>
                  <w:divsChild>
                    <w:div w:id="1934314824">
                      <w:marLeft w:val="750"/>
                      <w:marRight w:val="0"/>
                      <w:marTop w:val="0"/>
                      <w:marBottom w:val="0"/>
                      <w:divBdr>
                        <w:top w:val="none" w:sz="0" w:space="0" w:color="auto"/>
                        <w:left w:val="none" w:sz="0" w:space="0" w:color="auto"/>
                        <w:bottom w:val="none" w:sz="0" w:space="0" w:color="auto"/>
                        <w:right w:val="none" w:sz="0" w:space="0" w:color="auto"/>
                      </w:divBdr>
                    </w:div>
                  </w:divsChild>
                </w:div>
                <w:div w:id="1009217401">
                  <w:marLeft w:val="300"/>
                  <w:marRight w:val="0"/>
                  <w:marTop w:val="75"/>
                  <w:marBottom w:val="0"/>
                  <w:divBdr>
                    <w:top w:val="none" w:sz="0" w:space="0" w:color="auto"/>
                    <w:left w:val="none" w:sz="0" w:space="0" w:color="auto"/>
                    <w:bottom w:val="none" w:sz="0" w:space="0" w:color="auto"/>
                    <w:right w:val="none" w:sz="0" w:space="0" w:color="auto"/>
                  </w:divBdr>
                  <w:divsChild>
                    <w:div w:id="536549565">
                      <w:marLeft w:val="750"/>
                      <w:marRight w:val="0"/>
                      <w:marTop w:val="0"/>
                      <w:marBottom w:val="0"/>
                      <w:divBdr>
                        <w:top w:val="none" w:sz="0" w:space="0" w:color="auto"/>
                        <w:left w:val="none" w:sz="0" w:space="0" w:color="auto"/>
                        <w:bottom w:val="none" w:sz="0" w:space="0" w:color="auto"/>
                        <w:right w:val="none" w:sz="0" w:space="0" w:color="auto"/>
                      </w:divBdr>
                    </w:div>
                    <w:div w:id="480660457">
                      <w:marLeft w:val="750"/>
                      <w:marRight w:val="0"/>
                      <w:marTop w:val="0"/>
                      <w:marBottom w:val="0"/>
                      <w:divBdr>
                        <w:top w:val="none" w:sz="0" w:space="0" w:color="auto"/>
                        <w:left w:val="none" w:sz="0" w:space="0" w:color="auto"/>
                        <w:bottom w:val="none" w:sz="0" w:space="0" w:color="auto"/>
                        <w:right w:val="none" w:sz="0" w:space="0" w:color="auto"/>
                      </w:divBdr>
                    </w:div>
                  </w:divsChild>
                </w:div>
                <w:div w:id="901790822">
                  <w:marLeft w:val="300"/>
                  <w:marRight w:val="0"/>
                  <w:marTop w:val="75"/>
                  <w:marBottom w:val="0"/>
                  <w:divBdr>
                    <w:top w:val="none" w:sz="0" w:space="0" w:color="auto"/>
                    <w:left w:val="none" w:sz="0" w:space="0" w:color="auto"/>
                    <w:bottom w:val="none" w:sz="0" w:space="0" w:color="auto"/>
                    <w:right w:val="none" w:sz="0" w:space="0" w:color="auto"/>
                  </w:divBdr>
                  <w:divsChild>
                    <w:div w:id="554045823">
                      <w:marLeft w:val="750"/>
                      <w:marRight w:val="0"/>
                      <w:marTop w:val="0"/>
                      <w:marBottom w:val="0"/>
                      <w:divBdr>
                        <w:top w:val="none" w:sz="0" w:space="0" w:color="auto"/>
                        <w:left w:val="none" w:sz="0" w:space="0" w:color="auto"/>
                        <w:bottom w:val="none" w:sz="0" w:space="0" w:color="auto"/>
                        <w:right w:val="none" w:sz="0" w:space="0" w:color="auto"/>
                      </w:divBdr>
                    </w:div>
                  </w:divsChild>
                </w:div>
                <w:div w:id="520321398">
                  <w:marLeft w:val="300"/>
                  <w:marRight w:val="0"/>
                  <w:marTop w:val="75"/>
                  <w:marBottom w:val="0"/>
                  <w:divBdr>
                    <w:top w:val="none" w:sz="0" w:space="0" w:color="auto"/>
                    <w:left w:val="none" w:sz="0" w:space="0" w:color="auto"/>
                    <w:bottom w:val="none" w:sz="0" w:space="0" w:color="auto"/>
                    <w:right w:val="none" w:sz="0" w:space="0" w:color="auto"/>
                  </w:divBdr>
                  <w:divsChild>
                    <w:div w:id="856961458">
                      <w:marLeft w:val="750"/>
                      <w:marRight w:val="0"/>
                      <w:marTop w:val="0"/>
                      <w:marBottom w:val="0"/>
                      <w:divBdr>
                        <w:top w:val="none" w:sz="0" w:space="0" w:color="auto"/>
                        <w:left w:val="none" w:sz="0" w:space="0" w:color="auto"/>
                        <w:bottom w:val="none" w:sz="0" w:space="0" w:color="auto"/>
                        <w:right w:val="none" w:sz="0" w:space="0" w:color="auto"/>
                      </w:divBdr>
                    </w:div>
                  </w:divsChild>
                </w:div>
                <w:div w:id="1506094211">
                  <w:marLeft w:val="300"/>
                  <w:marRight w:val="0"/>
                  <w:marTop w:val="75"/>
                  <w:marBottom w:val="0"/>
                  <w:divBdr>
                    <w:top w:val="none" w:sz="0" w:space="0" w:color="auto"/>
                    <w:left w:val="none" w:sz="0" w:space="0" w:color="auto"/>
                    <w:bottom w:val="none" w:sz="0" w:space="0" w:color="auto"/>
                    <w:right w:val="none" w:sz="0" w:space="0" w:color="auto"/>
                  </w:divBdr>
                </w:div>
                <w:div w:id="223759608">
                  <w:marLeft w:val="300"/>
                  <w:marRight w:val="0"/>
                  <w:marTop w:val="75"/>
                  <w:marBottom w:val="0"/>
                  <w:divBdr>
                    <w:top w:val="none" w:sz="0" w:space="0" w:color="auto"/>
                    <w:left w:val="none" w:sz="0" w:space="0" w:color="auto"/>
                    <w:bottom w:val="none" w:sz="0" w:space="0" w:color="auto"/>
                    <w:right w:val="none" w:sz="0" w:space="0" w:color="auto"/>
                  </w:divBdr>
                  <w:divsChild>
                    <w:div w:id="967199102">
                      <w:marLeft w:val="750"/>
                      <w:marRight w:val="0"/>
                      <w:marTop w:val="0"/>
                      <w:marBottom w:val="0"/>
                      <w:divBdr>
                        <w:top w:val="none" w:sz="0" w:space="0" w:color="auto"/>
                        <w:left w:val="none" w:sz="0" w:space="0" w:color="auto"/>
                        <w:bottom w:val="none" w:sz="0" w:space="0" w:color="auto"/>
                        <w:right w:val="none" w:sz="0" w:space="0" w:color="auto"/>
                      </w:divBdr>
                    </w:div>
                  </w:divsChild>
                </w:div>
                <w:div w:id="1632665003">
                  <w:marLeft w:val="300"/>
                  <w:marRight w:val="0"/>
                  <w:marTop w:val="75"/>
                  <w:marBottom w:val="0"/>
                  <w:divBdr>
                    <w:top w:val="none" w:sz="0" w:space="0" w:color="auto"/>
                    <w:left w:val="none" w:sz="0" w:space="0" w:color="auto"/>
                    <w:bottom w:val="none" w:sz="0" w:space="0" w:color="auto"/>
                    <w:right w:val="none" w:sz="0" w:space="0" w:color="auto"/>
                  </w:divBdr>
                </w:div>
              </w:divsChild>
            </w:div>
            <w:div w:id="1534423364">
              <w:marLeft w:val="0"/>
              <w:marRight w:val="0"/>
              <w:marTop w:val="150"/>
              <w:marBottom w:val="150"/>
              <w:divBdr>
                <w:top w:val="none" w:sz="0" w:space="0" w:color="auto"/>
                <w:left w:val="none" w:sz="0" w:space="0" w:color="auto"/>
                <w:bottom w:val="none" w:sz="0" w:space="0" w:color="auto"/>
                <w:right w:val="none" w:sz="0" w:space="0" w:color="auto"/>
              </w:divBdr>
              <w:divsChild>
                <w:div w:id="547768265">
                  <w:marLeft w:val="300"/>
                  <w:marRight w:val="0"/>
                  <w:marTop w:val="75"/>
                  <w:marBottom w:val="0"/>
                  <w:divBdr>
                    <w:top w:val="none" w:sz="0" w:space="0" w:color="auto"/>
                    <w:left w:val="none" w:sz="0" w:space="0" w:color="auto"/>
                    <w:bottom w:val="none" w:sz="0" w:space="0" w:color="auto"/>
                    <w:right w:val="none" w:sz="0" w:space="0" w:color="auto"/>
                  </w:divBdr>
                </w:div>
                <w:div w:id="1545364632">
                  <w:marLeft w:val="300"/>
                  <w:marRight w:val="0"/>
                  <w:marTop w:val="75"/>
                  <w:marBottom w:val="0"/>
                  <w:divBdr>
                    <w:top w:val="none" w:sz="0" w:space="0" w:color="auto"/>
                    <w:left w:val="none" w:sz="0" w:space="0" w:color="auto"/>
                    <w:bottom w:val="none" w:sz="0" w:space="0" w:color="auto"/>
                    <w:right w:val="none" w:sz="0" w:space="0" w:color="auto"/>
                  </w:divBdr>
                  <w:divsChild>
                    <w:div w:id="93786487">
                      <w:marLeft w:val="750"/>
                      <w:marRight w:val="0"/>
                      <w:marTop w:val="0"/>
                      <w:marBottom w:val="0"/>
                      <w:divBdr>
                        <w:top w:val="none" w:sz="0" w:space="0" w:color="auto"/>
                        <w:left w:val="none" w:sz="0" w:space="0" w:color="auto"/>
                        <w:bottom w:val="none" w:sz="0" w:space="0" w:color="auto"/>
                        <w:right w:val="none" w:sz="0" w:space="0" w:color="auto"/>
                      </w:divBdr>
                    </w:div>
                    <w:div w:id="153617961">
                      <w:marLeft w:val="750"/>
                      <w:marRight w:val="0"/>
                      <w:marTop w:val="0"/>
                      <w:marBottom w:val="0"/>
                      <w:divBdr>
                        <w:top w:val="none" w:sz="0" w:space="0" w:color="auto"/>
                        <w:left w:val="none" w:sz="0" w:space="0" w:color="auto"/>
                        <w:bottom w:val="none" w:sz="0" w:space="0" w:color="auto"/>
                        <w:right w:val="none" w:sz="0" w:space="0" w:color="auto"/>
                      </w:divBdr>
                    </w:div>
                  </w:divsChild>
                </w:div>
                <w:div w:id="1729373669">
                  <w:marLeft w:val="300"/>
                  <w:marRight w:val="0"/>
                  <w:marTop w:val="75"/>
                  <w:marBottom w:val="0"/>
                  <w:divBdr>
                    <w:top w:val="none" w:sz="0" w:space="0" w:color="auto"/>
                    <w:left w:val="none" w:sz="0" w:space="0" w:color="auto"/>
                    <w:bottom w:val="none" w:sz="0" w:space="0" w:color="auto"/>
                    <w:right w:val="none" w:sz="0" w:space="0" w:color="auto"/>
                  </w:divBdr>
                  <w:divsChild>
                    <w:div w:id="1348825759">
                      <w:marLeft w:val="750"/>
                      <w:marRight w:val="0"/>
                      <w:marTop w:val="0"/>
                      <w:marBottom w:val="0"/>
                      <w:divBdr>
                        <w:top w:val="none" w:sz="0" w:space="0" w:color="auto"/>
                        <w:left w:val="none" w:sz="0" w:space="0" w:color="auto"/>
                        <w:bottom w:val="none" w:sz="0" w:space="0" w:color="auto"/>
                        <w:right w:val="none" w:sz="0" w:space="0" w:color="auto"/>
                      </w:divBdr>
                    </w:div>
                  </w:divsChild>
                </w:div>
                <w:div w:id="719793324">
                  <w:marLeft w:val="300"/>
                  <w:marRight w:val="0"/>
                  <w:marTop w:val="75"/>
                  <w:marBottom w:val="0"/>
                  <w:divBdr>
                    <w:top w:val="none" w:sz="0" w:space="0" w:color="auto"/>
                    <w:left w:val="none" w:sz="0" w:space="0" w:color="auto"/>
                    <w:bottom w:val="none" w:sz="0" w:space="0" w:color="auto"/>
                    <w:right w:val="none" w:sz="0" w:space="0" w:color="auto"/>
                  </w:divBdr>
                  <w:divsChild>
                    <w:div w:id="1202521109">
                      <w:marLeft w:val="750"/>
                      <w:marRight w:val="0"/>
                      <w:marTop w:val="0"/>
                      <w:marBottom w:val="0"/>
                      <w:divBdr>
                        <w:top w:val="none" w:sz="0" w:space="0" w:color="auto"/>
                        <w:left w:val="none" w:sz="0" w:space="0" w:color="auto"/>
                        <w:bottom w:val="none" w:sz="0" w:space="0" w:color="auto"/>
                        <w:right w:val="none" w:sz="0" w:space="0" w:color="auto"/>
                      </w:divBdr>
                    </w:div>
                  </w:divsChild>
                </w:div>
                <w:div w:id="1642998372">
                  <w:marLeft w:val="300"/>
                  <w:marRight w:val="0"/>
                  <w:marTop w:val="75"/>
                  <w:marBottom w:val="0"/>
                  <w:divBdr>
                    <w:top w:val="none" w:sz="0" w:space="0" w:color="auto"/>
                    <w:left w:val="none" w:sz="0" w:space="0" w:color="auto"/>
                    <w:bottom w:val="none" w:sz="0" w:space="0" w:color="auto"/>
                    <w:right w:val="none" w:sz="0" w:space="0" w:color="auto"/>
                  </w:divBdr>
                  <w:divsChild>
                    <w:div w:id="1194688434">
                      <w:marLeft w:val="750"/>
                      <w:marRight w:val="0"/>
                      <w:marTop w:val="0"/>
                      <w:marBottom w:val="0"/>
                      <w:divBdr>
                        <w:top w:val="none" w:sz="0" w:space="0" w:color="auto"/>
                        <w:left w:val="none" w:sz="0" w:space="0" w:color="auto"/>
                        <w:bottom w:val="none" w:sz="0" w:space="0" w:color="auto"/>
                        <w:right w:val="none" w:sz="0" w:space="0" w:color="auto"/>
                      </w:divBdr>
                    </w:div>
                    <w:div w:id="1925409862">
                      <w:marLeft w:val="750"/>
                      <w:marRight w:val="0"/>
                      <w:marTop w:val="0"/>
                      <w:marBottom w:val="0"/>
                      <w:divBdr>
                        <w:top w:val="none" w:sz="0" w:space="0" w:color="auto"/>
                        <w:left w:val="none" w:sz="0" w:space="0" w:color="auto"/>
                        <w:bottom w:val="none" w:sz="0" w:space="0" w:color="auto"/>
                        <w:right w:val="none" w:sz="0" w:space="0" w:color="auto"/>
                      </w:divBdr>
                    </w:div>
                  </w:divsChild>
                </w:div>
                <w:div w:id="1639217612">
                  <w:marLeft w:val="300"/>
                  <w:marRight w:val="0"/>
                  <w:marTop w:val="75"/>
                  <w:marBottom w:val="0"/>
                  <w:divBdr>
                    <w:top w:val="none" w:sz="0" w:space="0" w:color="auto"/>
                    <w:left w:val="none" w:sz="0" w:space="0" w:color="auto"/>
                    <w:bottom w:val="none" w:sz="0" w:space="0" w:color="auto"/>
                    <w:right w:val="none" w:sz="0" w:space="0" w:color="auto"/>
                  </w:divBdr>
                </w:div>
                <w:div w:id="366956882">
                  <w:marLeft w:val="300"/>
                  <w:marRight w:val="0"/>
                  <w:marTop w:val="75"/>
                  <w:marBottom w:val="0"/>
                  <w:divBdr>
                    <w:top w:val="none" w:sz="0" w:space="0" w:color="auto"/>
                    <w:left w:val="none" w:sz="0" w:space="0" w:color="auto"/>
                    <w:bottom w:val="none" w:sz="0" w:space="0" w:color="auto"/>
                    <w:right w:val="none" w:sz="0" w:space="0" w:color="auto"/>
                  </w:divBdr>
                  <w:divsChild>
                    <w:div w:id="1104767521">
                      <w:marLeft w:val="750"/>
                      <w:marRight w:val="0"/>
                      <w:marTop w:val="0"/>
                      <w:marBottom w:val="0"/>
                      <w:divBdr>
                        <w:top w:val="none" w:sz="0" w:space="0" w:color="auto"/>
                        <w:left w:val="none" w:sz="0" w:space="0" w:color="auto"/>
                        <w:bottom w:val="none" w:sz="0" w:space="0" w:color="auto"/>
                        <w:right w:val="none" w:sz="0" w:space="0" w:color="auto"/>
                      </w:divBdr>
                    </w:div>
                  </w:divsChild>
                </w:div>
                <w:div w:id="1675262140">
                  <w:marLeft w:val="300"/>
                  <w:marRight w:val="0"/>
                  <w:marTop w:val="75"/>
                  <w:marBottom w:val="0"/>
                  <w:divBdr>
                    <w:top w:val="none" w:sz="0" w:space="0" w:color="auto"/>
                    <w:left w:val="none" w:sz="0" w:space="0" w:color="auto"/>
                    <w:bottom w:val="none" w:sz="0" w:space="0" w:color="auto"/>
                    <w:right w:val="none" w:sz="0" w:space="0" w:color="auto"/>
                  </w:divBdr>
                  <w:divsChild>
                    <w:div w:id="1740326873">
                      <w:marLeft w:val="750"/>
                      <w:marRight w:val="0"/>
                      <w:marTop w:val="0"/>
                      <w:marBottom w:val="0"/>
                      <w:divBdr>
                        <w:top w:val="none" w:sz="0" w:space="0" w:color="auto"/>
                        <w:left w:val="none" w:sz="0" w:space="0" w:color="auto"/>
                        <w:bottom w:val="none" w:sz="0" w:space="0" w:color="auto"/>
                        <w:right w:val="none" w:sz="0" w:space="0" w:color="auto"/>
                      </w:divBdr>
                    </w:div>
                  </w:divsChild>
                </w:div>
                <w:div w:id="1292250603">
                  <w:marLeft w:val="300"/>
                  <w:marRight w:val="0"/>
                  <w:marTop w:val="75"/>
                  <w:marBottom w:val="0"/>
                  <w:divBdr>
                    <w:top w:val="none" w:sz="0" w:space="0" w:color="auto"/>
                    <w:left w:val="none" w:sz="0" w:space="0" w:color="auto"/>
                    <w:bottom w:val="none" w:sz="0" w:space="0" w:color="auto"/>
                    <w:right w:val="none" w:sz="0" w:space="0" w:color="auto"/>
                  </w:divBdr>
                  <w:divsChild>
                    <w:div w:id="1126198">
                      <w:marLeft w:val="750"/>
                      <w:marRight w:val="0"/>
                      <w:marTop w:val="0"/>
                      <w:marBottom w:val="0"/>
                      <w:divBdr>
                        <w:top w:val="none" w:sz="0" w:space="0" w:color="auto"/>
                        <w:left w:val="none" w:sz="0" w:space="0" w:color="auto"/>
                        <w:bottom w:val="none" w:sz="0" w:space="0" w:color="auto"/>
                        <w:right w:val="none" w:sz="0" w:space="0" w:color="auto"/>
                      </w:divBdr>
                    </w:div>
                  </w:divsChild>
                </w:div>
                <w:div w:id="674764349">
                  <w:marLeft w:val="300"/>
                  <w:marRight w:val="0"/>
                  <w:marTop w:val="75"/>
                  <w:marBottom w:val="0"/>
                  <w:divBdr>
                    <w:top w:val="none" w:sz="0" w:space="0" w:color="auto"/>
                    <w:left w:val="none" w:sz="0" w:space="0" w:color="auto"/>
                    <w:bottom w:val="none" w:sz="0" w:space="0" w:color="auto"/>
                    <w:right w:val="none" w:sz="0" w:space="0" w:color="auto"/>
                  </w:divBdr>
                </w:div>
                <w:div w:id="275793727">
                  <w:marLeft w:val="300"/>
                  <w:marRight w:val="0"/>
                  <w:marTop w:val="75"/>
                  <w:marBottom w:val="0"/>
                  <w:divBdr>
                    <w:top w:val="none" w:sz="0" w:space="0" w:color="auto"/>
                    <w:left w:val="none" w:sz="0" w:space="0" w:color="auto"/>
                    <w:bottom w:val="none" w:sz="0" w:space="0" w:color="auto"/>
                    <w:right w:val="none" w:sz="0" w:space="0" w:color="auto"/>
                  </w:divBdr>
                  <w:divsChild>
                    <w:div w:id="953708372">
                      <w:marLeft w:val="750"/>
                      <w:marRight w:val="0"/>
                      <w:marTop w:val="0"/>
                      <w:marBottom w:val="0"/>
                      <w:divBdr>
                        <w:top w:val="none" w:sz="0" w:space="0" w:color="auto"/>
                        <w:left w:val="none" w:sz="0" w:space="0" w:color="auto"/>
                        <w:bottom w:val="none" w:sz="0" w:space="0" w:color="auto"/>
                        <w:right w:val="none" w:sz="0" w:space="0" w:color="auto"/>
                      </w:divBdr>
                    </w:div>
                  </w:divsChild>
                </w:div>
                <w:div w:id="1176069349">
                  <w:marLeft w:val="300"/>
                  <w:marRight w:val="0"/>
                  <w:marTop w:val="75"/>
                  <w:marBottom w:val="0"/>
                  <w:divBdr>
                    <w:top w:val="none" w:sz="0" w:space="0" w:color="auto"/>
                    <w:left w:val="none" w:sz="0" w:space="0" w:color="auto"/>
                    <w:bottom w:val="none" w:sz="0" w:space="0" w:color="auto"/>
                    <w:right w:val="none" w:sz="0" w:space="0" w:color="auto"/>
                  </w:divBdr>
                </w:div>
              </w:divsChild>
            </w:div>
            <w:div w:id="835927031">
              <w:marLeft w:val="0"/>
              <w:marRight w:val="0"/>
              <w:marTop w:val="150"/>
              <w:marBottom w:val="150"/>
              <w:divBdr>
                <w:top w:val="none" w:sz="0" w:space="0" w:color="auto"/>
                <w:left w:val="none" w:sz="0" w:space="0" w:color="auto"/>
                <w:bottom w:val="none" w:sz="0" w:space="0" w:color="auto"/>
                <w:right w:val="none" w:sz="0" w:space="0" w:color="auto"/>
              </w:divBdr>
              <w:divsChild>
                <w:div w:id="1590046386">
                  <w:marLeft w:val="300"/>
                  <w:marRight w:val="0"/>
                  <w:marTop w:val="75"/>
                  <w:marBottom w:val="0"/>
                  <w:divBdr>
                    <w:top w:val="none" w:sz="0" w:space="0" w:color="auto"/>
                    <w:left w:val="none" w:sz="0" w:space="0" w:color="auto"/>
                    <w:bottom w:val="none" w:sz="0" w:space="0" w:color="auto"/>
                    <w:right w:val="none" w:sz="0" w:space="0" w:color="auto"/>
                  </w:divBdr>
                </w:div>
                <w:div w:id="1154639507">
                  <w:marLeft w:val="300"/>
                  <w:marRight w:val="0"/>
                  <w:marTop w:val="75"/>
                  <w:marBottom w:val="0"/>
                  <w:divBdr>
                    <w:top w:val="none" w:sz="0" w:space="0" w:color="auto"/>
                    <w:left w:val="none" w:sz="0" w:space="0" w:color="auto"/>
                    <w:bottom w:val="none" w:sz="0" w:space="0" w:color="auto"/>
                    <w:right w:val="none" w:sz="0" w:space="0" w:color="auto"/>
                  </w:divBdr>
                  <w:divsChild>
                    <w:div w:id="2123987685">
                      <w:marLeft w:val="750"/>
                      <w:marRight w:val="0"/>
                      <w:marTop w:val="0"/>
                      <w:marBottom w:val="0"/>
                      <w:divBdr>
                        <w:top w:val="none" w:sz="0" w:space="0" w:color="auto"/>
                        <w:left w:val="none" w:sz="0" w:space="0" w:color="auto"/>
                        <w:bottom w:val="none" w:sz="0" w:space="0" w:color="auto"/>
                        <w:right w:val="none" w:sz="0" w:space="0" w:color="auto"/>
                      </w:divBdr>
                    </w:div>
                  </w:divsChild>
                </w:div>
                <w:div w:id="736822508">
                  <w:marLeft w:val="300"/>
                  <w:marRight w:val="0"/>
                  <w:marTop w:val="75"/>
                  <w:marBottom w:val="0"/>
                  <w:divBdr>
                    <w:top w:val="none" w:sz="0" w:space="0" w:color="auto"/>
                    <w:left w:val="none" w:sz="0" w:space="0" w:color="auto"/>
                    <w:bottom w:val="none" w:sz="0" w:space="0" w:color="auto"/>
                    <w:right w:val="none" w:sz="0" w:space="0" w:color="auto"/>
                  </w:divBdr>
                </w:div>
                <w:div w:id="1819372266">
                  <w:marLeft w:val="300"/>
                  <w:marRight w:val="0"/>
                  <w:marTop w:val="75"/>
                  <w:marBottom w:val="0"/>
                  <w:divBdr>
                    <w:top w:val="none" w:sz="0" w:space="0" w:color="auto"/>
                    <w:left w:val="none" w:sz="0" w:space="0" w:color="auto"/>
                    <w:bottom w:val="none" w:sz="0" w:space="0" w:color="auto"/>
                    <w:right w:val="none" w:sz="0" w:space="0" w:color="auto"/>
                  </w:divBdr>
                </w:div>
                <w:div w:id="752899077">
                  <w:marLeft w:val="300"/>
                  <w:marRight w:val="0"/>
                  <w:marTop w:val="75"/>
                  <w:marBottom w:val="0"/>
                  <w:divBdr>
                    <w:top w:val="none" w:sz="0" w:space="0" w:color="auto"/>
                    <w:left w:val="none" w:sz="0" w:space="0" w:color="auto"/>
                    <w:bottom w:val="none" w:sz="0" w:space="0" w:color="auto"/>
                    <w:right w:val="none" w:sz="0" w:space="0" w:color="auto"/>
                  </w:divBdr>
                </w:div>
                <w:div w:id="1416127986">
                  <w:marLeft w:val="300"/>
                  <w:marRight w:val="0"/>
                  <w:marTop w:val="75"/>
                  <w:marBottom w:val="0"/>
                  <w:divBdr>
                    <w:top w:val="none" w:sz="0" w:space="0" w:color="auto"/>
                    <w:left w:val="none" w:sz="0" w:space="0" w:color="auto"/>
                    <w:bottom w:val="none" w:sz="0" w:space="0" w:color="auto"/>
                    <w:right w:val="none" w:sz="0" w:space="0" w:color="auto"/>
                  </w:divBdr>
                  <w:divsChild>
                    <w:div w:id="1835100049">
                      <w:marLeft w:val="750"/>
                      <w:marRight w:val="0"/>
                      <w:marTop w:val="0"/>
                      <w:marBottom w:val="0"/>
                      <w:divBdr>
                        <w:top w:val="none" w:sz="0" w:space="0" w:color="auto"/>
                        <w:left w:val="none" w:sz="0" w:space="0" w:color="auto"/>
                        <w:bottom w:val="none" w:sz="0" w:space="0" w:color="auto"/>
                        <w:right w:val="none" w:sz="0" w:space="0" w:color="auto"/>
                      </w:divBdr>
                    </w:div>
                  </w:divsChild>
                </w:div>
                <w:div w:id="485829793">
                  <w:marLeft w:val="300"/>
                  <w:marRight w:val="0"/>
                  <w:marTop w:val="75"/>
                  <w:marBottom w:val="0"/>
                  <w:divBdr>
                    <w:top w:val="none" w:sz="0" w:space="0" w:color="auto"/>
                    <w:left w:val="none" w:sz="0" w:space="0" w:color="auto"/>
                    <w:bottom w:val="none" w:sz="0" w:space="0" w:color="auto"/>
                    <w:right w:val="none" w:sz="0" w:space="0" w:color="auto"/>
                  </w:divBdr>
                </w:div>
                <w:div w:id="1000623617">
                  <w:marLeft w:val="300"/>
                  <w:marRight w:val="0"/>
                  <w:marTop w:val="75"/>
                  <w:marBottom w:val="0"/>
                  <w:divBdr>
                    <w:top w:val="none" w:sz="0" w:space="0" w:color="auto"/>
                    <w:left w:val="none" w:sz="0" w:space="0" w:color="auto"/>
                    <w:bottom w:val="none" w:sz="0" w:space="0" w:color="auto"/>
                    <w:right w:val="none" w:sz="0" w:space="0" w:color="auto"/>
                  </w:divBdr>
                </w:div>
                <w:div w:id="1794862783">
                  <w:marLeft w:val="300"/>
                  <w:marRight w:val="0"/>
                  <w:marTop w:val="75"/>
                  <w:marBottom w:val="0"/>
                  <w:divBdr>
                    <w:top w:val="none" w:sz="0" w:space="0" w:color="auto"/>
                    <w:left w:val="none" w:sz="0" w:space="0" w:color="auto"/>
                    <w:bottom w:val="none" w:sz="0" w:space="0" w:color="auto"/>
                    <w:right w:val="none" w:sz="0" w:space="0" w:color="auto"/>
                  </w:divBdr>
                  <w:divsChild>
                    <w:div w:id="483812114">
                      <w:marLeft w:val="750"/>
                      <w:marRight w:val="0"/>
                      <w:marTop w:val="0"/>
                      <w:marBottom w:val="0"/>
                      <w:divBdr>
                        <w:top w:val="none" w:sz="0" w:space="0" w:color="auto"/>
                        <w:left w:val="none" w:sz="0" w:space="0" w:color="auto"/>
                        <w:bottom w:val="none" w:sz="0" w:space="0" w:color="auto"/>
                        <w:right w:val="none" w:sz="0" w:space="0" w:color="auto"/>
                      </w:divBdr>
                    </w:div>
                    <w:div w:id="1291596996">
                      <w:marLeft w:val="750"/>
                      <w:marRight w:val="0"/>
                      <w:marTop w:val="0"/>
                      <w:marBottom w:val="0"/>
                      <w:divBdr>
                        <w:top w:val="none" w:sz="0" w:space="0" w:color="auto"/>
                        <w:left w:val="none" w:sz="0" w:space="0" w:color="auto"/>
                        <w:bottom w:val="none" w:sz="0" w:space="0" w:color="auto"/>
                        <w:right w:val="none" w:sz="0" w:space="0" w:color="auto"/>
                      </w:divBdr>
                    </w:div>
                  </w:divsChild>
                </w:div>
                <w:div w:id="946229798">
                  <w:marLeft w:val="300"/>
                  <w:marRight w:val="0"/>
                  <w:marTop w:val="75"/>
                  <w:marBottom w:val="0"/>
                  <w:divBdr>
                    <w:top w:val="none" w:sz="0" w:space="0" w:color="auto"/>
                    <w:left w:val="none" w:sz="0" w:space="0" w:color="auto"/>
                    <w:bottom w:val="none" w:sz="0" w:space="0" w:color="auto"/>
                    <w:right w:val="none" w:sz="0" w:space="0" w:color="auto"/>
                  </w:divBdr>
                </w:div>
                <w:div w:id="142435278">
                  <w:marLeft w:val="300"/>
                  <w:marRight w:val="0"/>
                  <w:marTop w:val="75"/>
                  <w:marBottom w:val="0"/>
                  <w:divBdr>
                    <w:top w:val="none" w:sz="0" w:space="0" w:color="auto"/>
                    <w:left w:val="none" w:sz="0" w:space="0" w:color="auto"/>
                    <w:bottom w:val="none" w:sz="0" w:space="0" w:color="auto"/>
                    <w:right w:val="none" w:sz="0" w:space="0" w:color="auto"/>
                  </w:divBdr>
                  <w:divsChild>
                    <w:div w:id="411119973">
                      <w:marLeft w:val="750"/>
                      <w:marRight w:val="0"/>
                      <w:marTop w:val="0"/>
                      <w:marBottom w:val="0"/>
                      <w:divBdr>
                        <w:top w:val="none" w:sz="0" w:space="0" w:color="auto"/>
                        <w:left w:val="none" w:sz="0" w:space="0" w:color="auto"/>
                        <w:bottom w:val="none" w:sz="0" w:space="0" w:color="auto"/>
                        <w:right w:val="none" w:sz="0" w:space="0" w:color="auto"/>
                      </w:divBdr>
                    </w:div>
                  </w:divsChild>
                </w:div>
                <w:div w:id="2014792353">
                  <w:marLeft w:val="300"/>
                  <w:marRight w:val="0"/>
                  <w:marTop w:val="75"/>
                  <w:marBottom w:val="0"/>
                  <w:divBdr>
                    <w:top w:val="none" w:sz="0" w:space="0" w:color="auto"/>
                    <w:left w:val="none" w:sz="0" w:space="0" w:color="auto"/>
                    <w:bottom w:val="none" w:sz="0" w:space="0" w:color="auto"/>
                    <w:right w:val="none" w:sz="0" w:space="0" w:color="auto"/>
                  </w:divBdr>
                  <w:divsChild>
                    <w:div w:id="201408276">
                      <w:marLeft w:val="750"/>
                      <w:marRight w:val="0"/>
                      <w:marTop w:val="0"/>
                      <w:marBottom w:val="0"/>
                      <w:divBdr>
                        <w:top w:val="none" w:sz="0" w:space="0" w:color="auto"/>
                        <w:left w:val="none" w:sz="0" w:space="0" w:color="auto"/>
                        <w:bottom w:val="none" w:sz="0" w:space="0" w:color="auto"/>
                        <w:right w:val="none" w:sz="0" w:space="0" w:color="auto"/>
                      </w:divBdr>
                    </w:div>
                  </w:divsChild>
                </w:div>
                <w:div w:id="1571381997">
                  <w:marLeft w:val="300"/>
                  <w:marRight w:val="0"/>
                  <w:marTop w:val="75"/>
                  <w:marBottom w:val="0"/>
                  <w:divBdr>
                    <w:top w:val="none" w:sz="0" w:space="0" w:color="auto"/>
                    <w:left w:val="none" w:sz="0" w:space="0" w:color="auto"/>
                    <w:bottom w:val="none" w:sz="0" w:space="0" w:color="auto"/>
                    <w:right w:val="none" w:sz="0" w:space="0" w:color="auto"/>
                  </w:divBdr>
                  <w:divsChild>
                    <w:div w:id="299266552">
                      <w:marLeft w:val="750"/>
                      <w:marRight w:val="0"/>
                      <w:marTop w:val="0"/>
                      <w:marBottom w:val="0"/>
                      <w:divBdr>
                        <w:top w:val="none" w:sz="0" w:space="0" w:color="auto"/>
                        <w:left w:val="none" w:sz="0" w:space="0" w:color="auto"/>
                        <w:bottom w:val="none" w:sz="0" w:space="0" w:color="auto"/>
                        <w:right w:val="none" w:sz="0" w:space="0" w:color="auto"/>
                      </w:divBdr>
                    </w:div>
                    <w:div w:id="1768841874">
                      <w:marLeft w:val="750"/>
                      <w:marRight w:val="0"/>
                      <w:marTop w:val="0"/>
                      <w:marBottom w:val="0"/>
                      <w:divBdr>
                        <w:top w:val="none" w:sz="0" w:space="0" w:color="auto"/>
                        <w:left w:val="none" w:sz="0" w:space="0" w:color="auto"/>
                        <w:bottom w:val="none" w:sz="0" w:space="0" w:color="auto"/>
                        <w:right w:val="none" w:sz="0" w:space="0" w:color="auto"/>
                      </w:divBdr>
                    </w:div>
                    <w:div w:id="351494373">
                      <w:marLeft w:val="750"/>
                      <w:marRight w:val="0"/>
                      <w:marTop w:val="0"/>
                      <w:marBottom w:val="0"/>
                      <w:divBdr>
                        <w:top w:val="none" w:sz="0" w:space="0" w:color="auto"/>
                        <w:left w:val="none" w:sz="0" w:space="0" w:color="auto"/>
                        <w:bottom w:val="none" w:sz="0" w:space="0" w:color="auto"/>
                        <w:right w:val="none" w:sz="0" w:space="0" w:color="auto"/>
                      </w:divBdr>
                    </w:div>
                    <w:div w:id="15482526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95111615">
              <w:marLeft w:val="0"/>
              <w:marRight w:val="0"/>
              <w:marTop w:val="150"/>
              <w:marBottom w:val="150"/>
              <w:divBdr>
                <w:top w:val="none" w:sz="0" w:space="0" w:color="auto"/>
                <w:left w:val="none" w:sz="0" w:space="0" w:color="auto"/>
                <w:bottom w:val="none" w:sz="0" w:space="0" w:color="auto"/>
                <w:right w:val="none" w:sz="0" w:space="0" w:color="auto"/>
              </w:divBdr>
              <w:divsChild>
                <w:div w:id="245456374">
                  <w:marLeft w:val="300"/>
                  <w:marRight w:val="0"/>
                  <w:marTop w:val="75"/>
                  <w:marBottom w:val="0"/>
                  <w:divBdr>
                    <w:top w:val="none" w:sz="0" w:space="0" w:color="auto"/>
                    <w:left w:val="none" w:sz="0" w:space="0" w:color="auto"/>
                    <w:bottom w:val="none" w:sz="0" w:space="0" w:color="auto"/>
                    <w:right w:val="none" w:sz="0" w:space="0" w:color="auto"/>
                  </w:divBdr>
                  <w:divsChild>
                    <w:div w:id="2110156484">
                      <w:marLeft w:val="750"/>
                      <w:marRight w:val="0"/>
                      <w:marTop w:val="0"/>
                      <w:marBottom w:val="0"/>
                      <w:divBdr>
                        <w:top w:val="none" w:sz="0" w:space="0" w:color="auto"/>
                        <w:left w:val="none" w:sz="0" w:space="0" w:color="auto"/>
                        <w:bottom w:val="none" w:sz="0" w:space="0" w:color="auto"/>
                        <w:right w:val="none" w:sz="0" w:space="0" w:color="auto"/>
                      </w:divBdr>
                    </w:div>
                  </w:divsChild>
                </w:div>
                <w:div w:id="1235696861">
                  <w:marLeft w:val="300"/>
                  <w:marRight w:val="0"/>
                  <w:marTop w:val="75"/>
                  <w:marBottom w:val="0"/>
                  <w:divBdr>
                    <w:top w:val="none" w:sz="0" w:space="0" w:color="auto"/>
                    <w:left w:val="none" w:sz="0" w:space="0" w:color="auto"/>
                    <w:bottom w:val="none" w:sz="0" w:space="0" w:color="auto"/>
                    <w:right w:val="none" w:sz="0" w:space="0" w:color="auto"/>
                  </w:divBdr>
                </w:div>
                <w:div w:id="2136177051">
                  <w:marLeft w:val="300"/>
                  <w:marRight w:val="0"/>
                  <w:marTop w:val="75"/>
                  <w:marBottom w:val="0"/>
                  <w:divBdr>
                    <w:top w:val="none" w:sz="0" w:space="0" w:color="auto"/>
                    <w:left w:val="none" w:sz="0" w:space="0" w:color="auto"/>
                    <w:bottom w:val="none" w:sz="0" w:space="0" w:color="auto"/>
                    <w:right w:val="none" w:sz="0" w:space="0" w:color="auto"/>
                  </w:divBdr>
                </w:div>
                <w:div w:id="1828090989">
                  <w:marLeft w:val="300"/>
                  <w:marRight w:val="0"/>
                  <w:marTop w:val="75"/>
                  <w:marBottom w:val="0"/>
                  <w:divBdr>
                    <w:top w:val="none" w:sz="0" w:space="0" w:color="auto"/>
                    <w:left w:val="none" w:sz="0" w:space="0" w:color="auto"/>
                    <w:bottom w:val="none" w:sz="0" w:space="0" w:color="auto"/>
                    <w:right w:val="none" w:sz="0" w:space="0" w:color="auto"/>
                  </w:divBdr>
                </w:div>
                <w:div w:id="1775244280">
                  <w:marLeft w:val="300"/>
                  <w:marRight w:val="0"/>
                  <w:marTop w:val="75"/>
                  <w:marBottom w:val="0"/>
                  <w:divBdr>
                    <w:top w:val="none" w:sz="0" w:space="0" w:color="auto"/>
                    <w:left w:val="none" w:sz="0" w:space="0" w:color="auto"/>
                    <w:bottom w:val="none" w:sz="0" w:space="0" w:color="auto"/>
                    <w:right w:val="none" w:sz="0" w:space="0" w:color="auto"/>
                  </w:divBdr>
                  <w:divsChild>
                    <w:div w:id="904291628">
                      <w:marLeft w:val="750"/>
                      <w:marRight w:val="0"/>
                      <w:marTop w:val="0"/>
                      <w:marBottom w:val="0"/>
                      <w:divBdr>
                        <w:top w:val="none" w:sz="0" w:space="0" w:color="auto"/>
                        <w:left w:val="none" w:sz="0" w:space="0" w:color="auto"/>
                        <w:bottom w:val="none" w:sz="0" w:space="0" w:color="auto"/>
                        <w:right w:val="none" w:sz="0" w:space="0" w:color="auto"/>
                      </w:divBdr>
                    </w:div>
                  </w:divsChild>
                </w:div>
                <w:div w:id="209810272">
                  <w:marLeft w:val="300"/>
                  <w:marRight w:val="0"/>
                  <w:marTop w:val="75"/>
                  <w:marBottom w:val="0"/>
                  <w:divBdr>
                    <w:top w:val="none" w:sz="0" w:space="0" w:color="auto"/>
                    <w:left w:val="none" w:sz="0" w:space="0" w:color="auto"/>
                    <w:bottom w:val="none" w:sz="0" w:space="0" w:color="auto"/>
                    <w:right w:val="none" w:sz="0" w:space="0" w:color="auto"/>
                  </w:divBdr>
                </w:div>
                <w:div w:id="1924488452">
                  <w:marLeft w:val="300"/>
                  <w:marRight w:val="0"/>
                  <w:marTop w:val="75"/>
                  <w:marBottom w:val="0"/>
                  <w:divBdr>
                    <w:top w:val="none" w:sz="0" w:space="0" w:color="auto"/>
                    <w:left w:val="none" w:sz="0" w:space="0" w:color="auto"/>
                    <w:bottom w:val="none" w:sz="0" w:space="0" w:color="auto"/>
                    <w:right w:val="none" w:sz="0" w:space="0" w:color="auto"/>
                  </w:divBdr>
                  <w:divsChild>
                    <w:div w:id="1333025718">
                      <w:marLeft w:val="750"/>
                      <w:marRight w:val="0"/>
                      <w:marTop w:val="0"/>
                      <w:marBottom w:val="0"/>
                      <w:divBdr>
                        <w:top w:val="none" w:sz="0" w:space="0" w:color="auto"/>
                        <w:left w:val="none" w:sz="0" w:space="0" w:color="auto"/>
                        <w:bottom w:val="none" w:sz="0" w:space="0" w:color="auto"/>
                        <w:right w:val="none" w:sz="0" w:space="0" w:color="auto"/>
                      </w:divBdr>
                    </w:div>
                    <w:div w:id="1703629192">
                      <w:marLeft w:val="750"/>
                      <w:marRight w:val="0"/>
                      <w:marTop w:val="0"/>
                      <w:marBottom w:val="0"/>
                      <w:divBdr>
                        <w:top w:val="none" w:sz="0" w:space="0" w:color="auto"/>
                        <w:left w:val="none" w:sz="0" w:space="0" w:color="auto"/>
                        <w:bottom w:val="none" w:sz="0" w:space="0" w:color="auto"/>
                        <w:right w:val="none" w:sz="0" w:space="0" w:color="auto"/>
                      </w:divBdr>
                    </w:div>
                  </w:divsChild>
                </w:div>
                <w:div w:id="1978073646">
                  <w:marLeft w:val="300"/>
                  <w:marRight w:val="0"/>
                  <w:marTop w:val="75"/>
                  <w:marBottom w:val="0"/>
                  <w:divBdr>
                    <w:top w:val="none" w:sz="0" w:space="0" w:color="auto"/>
                    <w:left w:val="none" w:sz="0" w:space="0" w:color="auto"/>
                    <w:bottom w:val="none" w:sz="0" w:space="0" w:color="auto"/>
                    <w:right w:val="none" w:sz="0" w:space="0" w:color="auto"/>
                  </w:divBdr>
                </w:div>
                <w:div w:id="1073089102">
                  <w:marLeft w:val="300"/>
                  <w:marRight w:val="0"/>
                  <w:marTop w:val="75"/>
                  <w:marBottom w:val="0"/>
                  <w:divBdr>
                    <w:top w:val="none" w:sz="0" w:space="0" w:color="auto"/>
                    <w:left w:val="none" w:sz="0" w:space="0" w:color="auto"/>
                    <w:bottom w:val="none" w:sz="0" w:space="0" w:color="auto"/>
                    <w:right w:val="none" w:sz="0" w:space="0" w:color="auto"/>
                  </w:divBdr>
                  <w:divsChild>
                    <w:div w:id="7444506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71515">
      <w:bodyDiv w:val="1"/>
      <w:marLeft w:val="0"/>
      <w:marRight w:val="0"/>
      <w:marTop w:val="0"/>
      <w:marBottom w:val="0"/>
      <w:divBdr>
        <w:top w:val="none" w:sz="0" w:space="0" w:color="auto"/>
        <w:left w:val="none" w:sz="0" w:space="0" w:color="auto"/>
        <w:bottom w:val="none" w:sz="0" w:space="0" w:color="auto"/>
        <w:right w:val="none" w:sz="0" w:space="0" w:color="auto"/>
      </w:divBdr>
      <w:divsChild>
        <w:div w:id="2059089566">
          <w:marLeft w:val="0"/>
          <w:marRight w:val="0"/>
          <w:marTop w:val="0"/>
          <w:marBottom w:val="0"/>
          <w:divBdr>
            <w:top w:val="none" w:sz="0" w:space="0" w:color="auto"/>
            <w:left w:val="none" w:sz="0" w:space="0" w:color="auto"/>
            <w:bottom w:val="none" w:sz="0" w:space="0" w:color="auto"/>
            <w:right w:val="none" w:sz="0" w:space="0" w:color="auto"/>
          </w:divBdr>
          <w:divsChild>
            <w:div w:id="1262186015">
              <w:marLeft w:val="0"/>
              <w:marRight w:val="0"/>
              <w:marTop w:val="150"/>
              <w:marBottom w:val="150"/>
              <w:divBdr>
                <w:top w:val="none" w:sz="0" w:space="0" w:color="auto"/>
                <w:left w:val="none" w:sz="0" w:space="0" w:color="auto"/>
                <w:bottom w:val="none" w:sz="0" w:space="0" w:color="auto"/>
                <w:right w:val="none" w:sz="0" w:space="0" w:color="auto"/>
              </w:divBdr>
              <w:divsChild>
                <w:div w:id="1191452379">
                  <w:marLeft w:val="300"/>
                  <w:marRight w:val="0"/>
                  <w:marTop w:val="75"/>
                  <w:marBottom w:val="0"/>
                  <w:divBdr>
                    <w:top w:val="none" w:sz="0" w:space="0" w:color="auto"/>
                    <w:left w:val="none" w:sz="0" w:space="0" w:color="auto"/>
                    <w:bottom w:val="none" w:sz="0" w:space="0" w:color="auto"/>
                    <w:right w:val="none" w:sz="0" w:space="0" w:color="auto"/>
                  </w:divBdr>
                  <w:divsChild>
                    <w:div w:id="37051437">
                      <w:marLeft w:val="750"/>
                      <w:marRight w:val="0"/>
                      <w:marTop w:val="0"/>
                      <w:marBottom w:val="0"/>
                      <w:divBdr>
                        <w:top w:val="none" w:sz="0" w:space="0" w:color="auto"/>
                        <w:left w:val="none" w:sz="0" w:space="0" w:color="auto"/>
                        <w:bottom w:val="none" w:sz="0" w:space="0" w:color="auto"/>
                        <w:right w:val="none" w:sz="0" w:space="0" w:color="auto"/>
                      </w:divBdr>
                    </w:div>
                  </w:divsChild>
                </w:div>
                <w:div w:id="1373116602">
                  <w:marLeft w:val="300"/>
                  <w:marRight w:val="0"/>
                  <w:marTop w:val="75"/>
                  <w:marBottom w:val="0"/>
                  <w:divBdr>
                    <w:top w:val="none" w:sz="0" w:space="0" w:color="auto"/>
                    <w:left w:val="none" w:sz="0" w:space="0" w:color="auto"/>
                    <w:bottom w:val="none" w:sz="0" w:space="0" w:color="auto"/>
                    <w:right w:val="none" w:sz="0" w:space="0" w:color="auto"/>
                  </w:divBdr>
                </w:div>
                <w:div w:id="1629236802">
                  <w:marLeft w:val="300"/>
                  <w:marRight w:val="0"/>
                  <w:marTop w:val="75"/>
                  <w:marBottom w:val="0"/>
                  <w:divBdr>
                    <w:top w:val="none" w:sz="0" w:space="0" w:color="auto"/>
                    <w:left w:val="none" w:sz="0" w:space="0" w:color="auto"/>
                    <w:bottom w:val="none" w:sz="0" w:space="0" w:color="auto"/>
                    <w:right w:val="none" w:sz="0" w:space="0" w:color="auto"/>
                  </w:divBdr>
                  <w:divsChild>
                    <w:div w:id="703871077">
                      <w:marLeft w:val="750"/>
                      <w:marRight w:val="0"/>
                      <w:marTop w:val="0"/>
                      <w:marBottom w:val="0"/>
                      <w:divBdr>
                        <w:top w:val="none" w:sz="0" w:space="0" w:color="auto"/>
                        <w:left w:val="none" w:sz="0" w:space="0" w:color="auto"/>
                        <w:bottom w:val="none" w:sz="0" w:space="0" w:color="auto"/>
                        <w:right w:val="none" w:sz="0" w:space="0" w:color="auto"/>
                      </w:divBdr>
                    </w:div>
                    <w:div w:id="162203017">
                      <w:marLeft w:val="750"/>
                      <w:marRight w:val="0"/>
                      <w:marTop w:val="0"/>
                      <w:marBottom w:val="0"/>
                      <w:divBdr>
                        <w:top w:val="none" w:sz="0" w:space="0" w:color="auto"/>
                        <w:left w:val="none" w:sz="0" w:space="0" w:color="auto"/>
                        <w:bottom w:val="none" w:sz="0" w:space="0" w:color="auto"/>
                        <w:right w:val="none" w:sz="0" w:space="0" w:color="auto"/>
                      </w:divBdr>
                    </w:div>
                    <w:div w:id="1330523382">
                      <w:marLeft w:val="750"/>
                      <w:marRight w:val="0"/>
                      <w:marTop w:val="0"/>
                      <w:marBottom w:val="0"/>
                      <w:divBdr>
                        <w:top w:val="none" w:sz="0" w:space="0" w:color="auto"/>
                        <w:left w:val="none" w:sz="0" w:space="0" w:color="auto"/>
                        <w:bottom w:val="none" w:sz="0" w:space="0" w:color="auto"/>
                        <w:right w:val="none" w:sz="0" w:space="0" w:color="auto"/>
                      </w:divBdr>
                    </w:div>
                  </w:divsChild>
                </w:div>
                <w:div w:id="1590582544">
                  <w:marLeft w:val="300"/>
                  <w:marRight w:val="0"/>
                  <w:marTop w:val="75"/>
                  <w:marBottom w:val="0"/>
                  <w:divBdr>
                    <w:top w:val="none" w:sz="0" w:space="0" w:color="auto"/>
                    <w:left w:val="none" w:sz="0" w:space="0" w:color="auto"/>
                    <w:bottom w:val="none" w:sz="0" w:space="0" w:color="auto"/>
                    <w:right w:val="none" w:sz="0" w:space="0" w:color="auto"/>
                  </w:divBdr>
                  <w:divsChild>
                    <w:div w:id="703946621">
                      <w:marLeft w:val="750"/>
                      <w:marRight w:val="0"/>
                      <w:marTop w:val="0"/>
                      <w:marBottom w:val="0"/>
                      <w:divBdr>
                        <w:top w:val="none" w:sz="0" w:space="0" w:color="auto"/>
                        <w:left w:val="none" w:sz="0" w:space="0" w:color="auto"/>
                        <w:bottom w:val="none" w:sz="0" w:space="0" w:color="auto"/>
                        <w:right w:val="none" w:sz="0" w:space="0" w:color="auto"/>
                      </w:divBdr>
                    </w:div>
                  </w:divsChild>
                </w:div>
                <w:div w:id="1287544527">
                  <w:marLeft w:val="300"/>
                  <w:marRight w:val="0"/>
                  <w:marTop w:val="75"/>
                  <w:marBottom w:val="0"/>
                  <w:divBdr>
                    <w:top w:val="none" w:sz="0" w:space="0" w:color="auto"/>
                    <w:left w:val="none" w:sz="0" w:space="0" w:color="auto"/>
                    <w:bottom w:val="none" w:sz="0" w:space="0" w:color="auto"/>
                    <w:right w:val="none" w:sz="0" w:space="0" w:color="auto"/>
                  </w:divBdr>
                  <w:divsChild>
                    <w:div w:id="14476532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834941">
              <w:marLeft w:val="0"/>
              <w:marRight w:val="0"/>
              <w:marTop w:val="150"/>
              <w:marBottom w:val="150"/>
              <w:divBdr>
                <w:top w:val="none" w:sz="0" w:space="0" w:color="auto"/>
                <w:left w:val="none" w:sz="0" w:space="0" w:color="auto"/>
                <w:bottom w:val="none" w:sz="0" w:space="0" w:color="auto"/>
                <w:right w:val="none" w:sz="0" w:space="0" w:color="auto"/>
              </w:divBdr>
              <w:divsChild>
                <w:div w:id="824783393">
                  <w:marLeft w:val="300"/>
                  <w:marRight w:val="0"/>
                  <w:marTop w:val="75"/>
                  <w:marBottom w:val="0"/>
                  <w:divBdr>
                    <w:top w:val="none" w:sz="0" w:space="0" w:color="auto"/>
                    <w:left w:val="none" w:sz="0" w:space="0" w:color="auto"/>
                    <w:bottom w:val="none" w:sz="0" w:space="0" w:color="auto"/>
                    <w:right w:val="none" w:sz="0" w:space="0" w:color="auto"/>
                  </w:divBdr>
                </w:div>
                <w:div w:id="214515419">
                  <w:marLeft w:val="300"/>
                  <w:marRight w:val="0"/>
                  <w:marTop w:val="75"/>
                  <w:marBottom w:val="0"/>
                  <w:divBdr>
                    <w:top w:val="none" w:sz="0" w:space="0" w:color="auto"/>
                    <w:left w:val="none" w:sz="0" w:space="0" w:color="auto"/>
                    <w:bottom w:val="none" w:sz="0" w:space="0" w:color="auto"/>
                    <w:right w:val="none" w:sz="0" w:space="0" w:color="auto"/>
                  </w:divBdr>
                  <w:divsChild>
                    <w:div w:id="860818722">
                      <w:marLeft w:val="750"/>
                      <w:marRight w:val="0"/>
                      <w:marTop w:val="0"/>
                      <w:marBottom w:val="0"/>
                      <w:divBdr>
                        <w:top w:val="none" w:sz="0" w:space="0" w:color="auto"/>
                        <w:left w:val="none" w:sz="0" w:space="0" w:color="auto"/>
                        <w:bottom w:val="none" w:sz="0" w:space="0" w:color="auto"/>
                        <w:right w:val="none" w:sz="0" w:space="0" w:color="auto"/>
                      </w:divBdr>
                    </w:div>
                    <w:div w:id="1269313790">
                      <w:marLeft w:val="750"/>
                      <w:marRight w:val="0"/>
                      <w:marTop w:val="0"/>
                      <w:marBottom w:val="0"/>
                      <w:divBdr>
                        <w:top w:val="none" w:sz="0" w:space="0" w:color="auto"/>
                        <w:left w:val="none" w:sz="0" w:space="0" w:color="auto"/>
                        <w:bottom w:val="none" w:sz="0" w:space="0" w:color="auto"/>
                        <w:right w:val="none" w:sz="0" w:space="0" w:color="auto"/>
                      </w:divBdr>
                    </w:div>
                  </w:divsChild>
                </w:div>
                <w:div w:id="911618838">
                  <w:marLeft w:val="300"/>
                  <w:marRight w:val="0"/>
                  <w:marTop w:val="75"/>
                  <w:marBottom w:val="0"/>
                  <w:divBdr>
                    <w:top w:val="none" w:sz="0" w:space="0" w:color="auto"/>
                    <w:left w:val="none" w:sz="0" w:space="0" w:color="auto"/>
                    <w:bottom w:val="none" w:sz="0" w:space="0" w:color="auto"/>
                    <w:right w:val="none" w:sz="0" w:space="0" w:color="auto"/>
                  </w:divBdr>
                  <w:divsChild>
                    <w:div w:id="1638024608">
                      <w:marLeft w:val="750"/>
                      <w:marRight w:val="0"/>
                      <w:marTop w:val="0"/>
                      <w:marBottom w:val="0"/>
                      <w:divBdr>
                        <w:top w:val="none" w:sz="0" w:space="0" w:color="auto"/>
                        <w:left w:val="none" w:sz="0" w:space="0" w:color="auto"/>
                        <w:bottom w:val="none" w:sz="0" w:space="0" w:color="auto"/>
                        <w:right w:val="none" w:sz="0" w:space="0" w:color="auto"/>
                      </w:divBdr>
                    </w:div>
                  </w:divsChild>
                </w:div>
                <w:div w:id="459567501">
                  <w:marLeft w:val="300"/>
                  <w:marRight w:val="0"/>
                  <w:marTop w:val="75"/>
                  <w:marBottom w:val="0"/>
                  <w:divBdr>
                    <w:top w:val="none" w:sz="0" w:space="0" w:color="auto"/>
                    <w:left w:val="none" w:sz="0" w:space="0" w:color="auto"/>
                    <w:bottom w:val="none" w:sz="0" w:space="0" w:color="auto"/>
                    <w:right w:val="none" w:sz="0" w:space="0" w:color="auto"/>
                  </w:divBdr>
                  <w:divsChild>
                    <w:div w:id="2019768221">
                      <w:marLeft w:val="750"/>
                      <w:marRight w:val="0"/>
                      <w:marTop w:val="0"/>
                      <w:marBottom w:val="0"/>
                      <w:divBdr>
                        <w:top w:val="none" w:sz="0" w:space="0" w:color="auto"/>
                        <w:left w:val="none" w:sz="0" w:space="0" w:color="auto"/>
                        <w:bottom w:val="none" w:sz="0" w:space="0" w:color="auto"/>
                        <w:right w:val="none" w:sz="0" w:space="0" w:color="auto"/>
                      </w:divBdr>
                    </w:div>
                  </w:divsChild>
                </w:div>
                <w:div w:id="129984058">
                  <w:marLeft w:val="300"/>
                  <w:marRight w:val="0"/>
                  <w:marTop w:val="75"/>
                  <w:marBottom w:val="0"/>
                  <w:divBdr>
                    <w:top w:val="none" w:sz="0" w:space="0" w:color="auto"/>
                    <w:left w:val="none" w:sz="0" w:space="0" w:color="auto"/>
                    <w:bottom w:val="none" w:sz="0" w:space="0" w:color="auto"/>
                    <w:right w:val="none" w:sz="0" w:space="0" w:color="auto"/>
                  </w:divBdr>
                  <w:divsChild>
                    <w:div w:id="1674721344">
                      <w:marLeft w:val="750"/>
                      <w:marRight w:val="0"/>
                      <w:marTop w:val="0"/>
                      <w:marBottom w:val="0"/>
                      <w:divBdr>
                        <w:top w:val="none" w:sz="0" w:space="0" w:color="auto"/>
                        <w:left w:val="none" w:sz="0" w:space="0" w:color="auto"/>
                        <w:bottom w:val="none" w:sz="0" w:space="0" w:color="auto"/>
                        <w:right w:val="none" w:sz="0" w:space="0" w:color="auto"/>
                      </w:divBdr>
                    </w:div>
                  </w:divsChild>
                </w:div>
                <w:div w:id="360014621">
                  <w:marLeft w:val="300"/>
                  <w:marRight w:val="0"/>
                  <w:marTop w:val="75"/>
                  <w:marBottom w:val="0"/>
                  <w:divBdr>
                    <w:top w:val="none" w:sz="0" w:space="0" w:color="auto"/>
                    <w:left w:val="none" w:sz="0" w:space="0" w:color="auto"/>
                    <w:bottom w:val="none" w:sz="0" w:space="0" w:color="auto"/>
                    <w:right w:val="none" w:sz="0" w:space="0" w:color="auto"/>
                  </w:divBdr>
                  <w:divsChild>
                    <w:div w:id="1713729691">
                      <w:marLeft w:val="750"/>
                      <w:marRight w:val="0"/>
                      <w:marTop w:val="0"/>
                      <w:marBottom w:val="0"/>
                      <w:divBdr>
                        <w:top w:val="none" w:sz="0" w:space="0" w:color="auto"/>
                        <w:left w:val="none" w:sz="0" w:space="0" w:color="auto"/>
                        <w:bottom w:val="none" w:sz="0" w:space="0" w:color="auto"/>
                        <w:right w:val="none" w:sz="0" w:space="0" w:color="auto"/>
                      </w:divBdr>
                    </w:div>
                  </w:divsChild>
                </w:div>
                <w:div w:id="1987271533">
                  <w:marLeft w:val="300"/>
                  <w:marRight w:val="0"/>
                  <w:marTop w:val="75"/>
                  <w:marBottom w:val="0"/>
                  <w:divBdr>
                    <w:top w:val="none" w:sz="0" w:space="0" w:color="auto"/>
                    <w:left w:val="none" w:sz="0" w:space="0" w:color="auto"/>
                    <w:bottom w:val="none" w:sz="0" w:space="0" w:color="auto"/>
                    <w:right w:val="none" w:sz="0" w:space="0" w:color="auto"/>
                  </w:divBdr>
                  <w:divsChild>
                    <w:div w:id="1972400114">
                      <w:marLeft w:val="750"/>
                      <w:marRight w:val="0"/>
                      <w:marTop w:val="0"/>
                      <w:marBottom w:val="0"/>
                      <w:divBdr>
                        <w:top w:val="none" w:sz="0" w:space="0" w:color="auto"/>
                        <w:left w:val="none" w:sz="0" w:space="0" w:color="auto"/>
                        <w:bottom w:val="none" w:sz="0" w:space="0" w:color="auto"/>
                        <w:right w:val="none" w:sz="0" w:space="0" w:color="auto"/>
                      </w:divBdr>
                    </w:div>
                    <w:div w:id="1050880947">
                      <w:marLeft w:val="750"/>
                      <w:marRight w:val="0"/>
                      <w:marTop w:val="0"/>
                      <w:marBottom w:val="0"/>
                      <w:divBdr>
                        <w:top w:val="none" w:sz="0" w:space="0" w:color="auto"/>
                        <w:left w:val="none" w:sz="0" w:space="0" w:color="auto"/>
                        <w:bottom w:val="none" w:sz="0" w:space="0" w:color="auto"/>
                        <w:right w:val="none" w:sz="0" w:space="0" w:color="auto"/>
                      </w:divBdr>
                    </w:div>
                  </w:divsChild>
                </w:div>
                <w:div w:id="2104301842">
                  <w:marLeft w:val="300"/>
                  <w:marRight w:val="0"/>
                  <w:marTop w:val="75"/>
                  <w:marBottom w:val="0"/>
                  <w:divBdr>
                    <w:top w:val="none" w:sz="0" w:space="0" w:color="auto"/>
                    <w:left w:val="none" w:sz="0" w:space="0" w:color="auto"/>
                    <w:bottom w:val="none" w:sz="0" w:space="0" w:color="auto"/>
                    <w:right w:val="none" w:sz="0" w:space="0" w:color="auto"/>
                  </w:divBdr>
                </w:div>
                <w:div w:id="981354147">
                  <w:marLeft w:val="300"/>
                  <w:marRight w:val="0"/>
                  <w:marTop w:val="75"/>
                  <w:marBottom w:val="0"/>
                  <w:divBdr>
                    <w:top w:val="none" w:sz="0" w:space="0" w:color="auto"/>
                    <w:left w:val="none" w:sz="0" w:space="0" w:color="auto"/>
                    <w:bottom w:val="none" w:sz="0" w:space="0" w:color="auto"/>
                    <w:right w:val="none" w:sz="0" w:space="0" w:color="auto"/>
                  </w:divBdr>
                  <w:divsChild>
                    <w:div w:id="1558009024">
                      <w:marLeft w:val="750"/>
                      <w:marRight w:val="0"/>
                      <w:marTop w:val="0"/>
                      <w:marBottom w:val="0"/>
                      <w:divBdr>
                        <w:top w:val="none" w:sz="0" w:space="0" w:color="auto"/>
                        <w:left w:val="none" w:sz="0" w:space="0" w:color="auto"/>
                        <w:bottom w:val="none" w:sz="0" w:space="0" w:color="auto"/>
                        <w:right w:val="none" w:sz="0" w:space="0" w:color="auto"/>
                      </w:divBdr>
                    </w:div>
                    <w:div w:id="1876961778">
                      <w:marLeft w:val="750"/>
                      <w:marRight w:val="0"/>
                      <w:marTop w:val="0"/>
                      <w:marBottom w:val="0"/>
                      <w:divBdr>
                        <w:top w:val="none" w:sz="0" w:space="0" w:color="auto"/>
                        <w:left w:val="none" w:sz="0" w:space="0" w:color="auto"/>
                        <w:bottom w:val="none" w:sz="0" w:space="0" w:color="auto"/>
                        <w:right w:val="none" w:sz="0" w:space="0" w:color="auto"/>
                      </w:divBdr>
                    </w:div>
                  </w:divsChild>
                </w:div>
                <w:div w:id="1733039573">
                  <w:marLeft w:val="300"/>
                  <w:marRight w:val="0"/>
                  <w:marTop w:val="75"/>
                  <w:marBottom w:val="0"/>
                  <w:divBdr>
                    <w:top w:val="none" w:sz="0" w:space="0" w:color="auto"/>
                    <w:left w:val="none" w:sz="0" w:space="0" w:color="auto"/>
                    <w:bottom w:val="none" w:sz="0" w:space="0" w:color="auto"/>
                    <w:right w:val="none" w:sz="0" w:space="0" w:color="auto"/>
                  </w:divBdr>
                  <w:divsChild>
                    <w:div w:id="1752769825">
                      <w:marLeft w:val="750"/>
                      <w:marRight w:val="0"/>
                      <w:marTop w:val="0"/>
                      <w:marBottom w:val="0"/>
                      <w:divBdr>
                        <w:top w:val="none" w:sz="0" w:space="0" w:color="auto"/>
                        <w:left w:val="none" w:sz="0" w:space="0" w:color="auto"/>
                        <w:bottom w:val="none" w:sz="0" w:space="0" w:color="auto"/>
                        <w:right w:val="none" w:sz="0" w:space="0" w:color="auto"/>
                      </w:divBdr>
                    </w:div>
                  </w:divsChild>
                </w:div>
                <w:div w:id="909317099">
                  <w:marLeft w:val="300"/>
                  <w:marRight w:val="0"/>
                  <w:marTop w:val="75"/>
                  <w:marBottom w:val="0"/>
                  <w:divBdr>
                    <w:top w:val="none" w:sz="0" w:space="0" w:color="auto"/>
                    <w:left w:val="none" w:sz="0" w:space="0" w:color="auto"/>
                    <w:bottom w:val="none" w:sz="0" w:space="0" w:color="auto"/>
                    <w:right w:val="none" w:sz="0" w:space="0" w:color="auto"/>
                  </w:divBdr>
                  <w:divsChild>
                    <w:div w:id="578053835">
                      <w:marLeft w:val="750"/>
                      <w:marRight w:val="0"/>
                      <w:marTop w:val="0"/>
                      <w:marBottom w:val="0"/>
                      <w:divBdr>
                        <w:top w:val="none" w:sz="0" w:space="0" w:color="auto"/>
                        <w:left w:val="none" w:sz="0" w:space="0" w:color="auto"/>
                        <w:bottom w:val="none" w:sz="0" w:space="0" w:color="auto"/>
                        <w:right w:val="none" w:sz="0" w:space="0" w:color="auto"/>
                      </w:divBdr>
                    </w:div>
                    <w:div w:id="399716497">
                      <w:marLeft w:val="750"/>
                      <w:marRight w:val="0"/>
                      <w:marTop w:val="0"/>
                      <w:marBottom w:val="0"/>
                      <w:divBdr>
                        <w:top w:val="none" w:sz="0" w:space="0" w:color="auto"/>
                        <w:left w:val="none" w:sz="0" w:space="0" w:color="auto"/>
                        <w:bottom w:val="none" w:sz="0" w:space="0" w:color="auto"/>
                        <w:right w:val="none" w:sz="0" w:space="0" w:color="auto"/>
                      </w:divBdr>
                    </w:div>
                    <w:div w:id="985014666">
                      <w:marLeft w:val="750"/>
                      <w:marRight w:val="0"/>
                      <w:marTop w:val="0"/>
                      <w:marBottom w:val="0"/>
                      <w:divBdr>
                        <w:top w:val="none" w:sz="0" w:space="0" w:color="auto"/>
                        <w:left w:val="none" w:sz="0" w:space="0" w:color="auto"/>
                        <w:bottom w:val="none" w:sz="0" w:space="0" w:color="auto"/>
                        <w:right w:val="none" w:sz="0" w:space="0" w:color="auto"/>
                      </w:divBdr>
                    </w:div>
                  </w:divsChild>
                </w:div>
                <w:div w:id="557403840">
                  <w:marLeft w:val="300"/>
                  <w:marRight w:val="0"/>
                  <w:marTop w:val="75"/>
                  <w:marBottom w:val="0"/>
                  <w:divBdr>
                    <w:top w:val="none" w:sz="0" w:space="0" w:color="auto"/>
                    <w:left w:val="none" w:sz="0" w:space="0" w:color="auto"/>
                    <w:bottom w:val="none" w:sz="0" w:space="0" w:color="auto"/>
                    <w:right w:val="none" w:sz="0" w:space="0" w:color="auto"/>
                  </w:divBdr>
                  <w:divsChild>
                    <w:div w:id="603608965">
                      <w:marLeft w:val="750"/>
                      <w:marRight w:val="0"/>
                      <w:marTop w:val="0"/>
                      <w:marBottom w:val="0"/>
                      <w:divBdr>
                        <w:top w:val="none" w:sz="0" w:space="0" w:color="auto"/>
                        <w:left w:val="none" w:sz="0" w:space="0" w:color="auto"/>
                        <w:bottom w:val="none" w:sz="0" w:space="0" w:color="auto"/>
                        <w:right w:val="none" w:sz="0" w:space="0" w:color="auto"/>
                      </w:divBdr>
                    </w:div>
                  </w:divsChild>
                </w:div>
                <w:div w:id="1112285257">
                  <w:marLeft w:val="300"/>
                  <w:marRight w:val="0"/>
                  <w:marTop w:val="75"/>
                  <w:marBottom w:val="0"/>
                  <w:divBdr>
                    <w:top w:val="none" w:sz="0" w:space="0" w:color="auto"/>
                    <w:left w:val="none" w:sz="0" w:space="0" w:color="auto"/>
                    <w:bottom w:val="none" w:sz="0" w:space="0" w:color="auto"/>
                    <w:right w:val="none" w:sz="0" w:space="0" w:color="auto"/>
                  </w:divBdr>
                  <w:divsChild>
                    <w:div w:id="957877808">
                      <w:marLeft w:val="750"/>
                      <w:marRight w:val="0"/>
                      <w:marTop w:val="0"/>
                      <w:marBottom w:val="0"/>
                      <w:divBdr>
                        <w:top w:val="none" w:sz="0" w:space="0" w:color="auto"/>
                        <w:left w:val="none" w:sz="0" w:space="0" w:color="auto"/>
                        <w:bottom w:val="none" w:sz="0" w:space="0" w:color="auto"/>
                        <w:right w:val="none" w:sz="0" w:space="0" w:color="auto"/>
                      </w:divBdr>
                    </w:div>
                    <w:div w:id="1343513631">
                      <w:marLeft w:val="750"/>
                      <w:marRight w:val="0"/>
                      <w:marTop w:val="0"/>
                      <w:marBottom w:val="0"/>
                      <w:divBdr>
                        <w:top w:val="none" w:sz="0" w:space="0" w:color="auto"/>
                        <w:left w:val="none" w:sz="0" w:space="0" w:color="auto"/>
                        <w:bottom w:val="none" w:sz="0" w:space="0" w:color="auto"/>
                        <w:right w:val="none" w:sz="0" w:space="0" w:color="auto"/>
                      </w:divBdr>
                    </w:div>
                    <w:div w:id="423258689">
                      <w:marLeft w:val="750"/>
                      <w:marRight w:val="0"/>
                      <w:marTop w:val="0"/>
                      <w:marBottom w:val="0"/>
                      <w:divBdr>
                        <w:top w:val="none" w:sz="0" w:space="0" w:color="auto"/>
                        <w:left w:val="none" w:sz="0" w:space="0" w:color="auto"/>
                        <w:bottom w:val="none" w:sz="0" w:space="0" w:color="auto"/>
                        <w:right w:val="none" w:sz="0" w:space="0" w:color="auto"/>
                      </w:divBdr>
                    </w:div>
                    <w:div w:id="1617516515">
                      <w:marLeft w:val="750"/>
                      <w:marRight w:val="0"/>
                      <w:marTop w:val="0"/>
                      <w:marBottom w:val="0"/>
                      <w:divBdr>
                        <w:top w:val="none" w:sz="0" w:space="0" w:color="auto"/>
                        <w:left w:val="none" w:sz="0" w:space="0" w:color="auto"/>
                        <w:bottom w:val="none" w:sz="0" w:space="0" w:color="auto"/>
                        <w:right w:val="none" w:sz="0" w:space="0" w:color="auto"/>
                      </w:divBdr>
                    </w:div>
                  </w:divsChild>
                </w:div>
                <w:div w:id="393160388">
                  <w:marLeft w:val="300"/>
                  <w:marRight w:val="0"/>
                  <w:marTop w:val="75"/>
                  <w:marBottom w:val="0"/>
                  <w:divBdr>
                    <w:top w:val="none" w:sz="0" w:space="0" w:color="auto"/>
                    <w:left w:val="none" w:sz="0" w:space="0" w:color="auto"/>
                    <w:bottom w:val="none" w:sz="0" w:space="0" w:color="auto"/>
                    <w:right w:val="none" w:sz="0" w:space="0" w:color="auto"/>
                  </w:divBdr>
                  <w:divsChild>
                    <w:div w:id="343243758">
                      <w:marLeft w:val="750"/>
                      <w:marRight w:val="0"/>
                      <w:marTop w:val="0"/>
                      <w:marBottom w:val="0"/>
                      <w:divBdr>
                        <w:top w:val="none" w:sz="0" w:space="0" w:color="auto"/>
                        <w:left w:val="none" w:sz="0" w:space="0" w:color="auto"/>
                        <w:bottom w:val="none" w:sz="0" w:space="0" w:color="auto"/>
                        <w:right w:val="none" w:sz="0" w:space="0" w:color="auto"/>
                      </w:divBdr>
                    </w:div>
                  </w:divsChild>
                </w:div>
                <w:div w:id="154689760">
                  <w:marLeft w:val="300"/>
                  <w:marRight w:val="0"/>
                  <w:marTop w:val="75"/>
                  <w:marBottom w:val="0"/>
                  <w:divBdr>
                    <w:top w:val="none" w:sz="0" w:space="0" w:color="auto"/>
                    <w:left w:val="none" w:sz="0" w:space="0" w:color="auto"/>
                    <w:bottom w:val="none" w:sz="0" w:space="0" w:color="auto"/>
                    <w:right w:val="none" w:sz="0" w:space="0" w:color="auto"/>
                  </w:divBdr>
                  <w:divsChild>
                    <w:div w:id="1094787144">
                      <w:marLeft w:val="750"/>
                      <w:marRight w:val="0"/>
                      <w:marTop w:val="0"/>
                      <w:marBottom w:val="0"/>
                      <w:divBdr>
                        <w:top w:val="none" w:sz="0" w:space="0" w:color="auto"/>
                        <w:left w:val="none" w:sz="0" w:space="0" w:color="auto"/>
                        <w:bottom w:val="none" w:sz="0" w:space="0" w:color="auto"/>
                        <w:right w:val="none" w:sz="0" w:space="0" w:color="auto"/>
                      </w:divBdr>
                    </w:div>
                    <w:div w:id="122191861">
                      <w:marLeft w:val="750"/>
                      <w:marRight w:val="0"/>
                      <w:marTop w:val="0"/>
                      <w:marBottom w:val="0"/>
                      <w:divBdr>
                        <w:top w:val="none" w:sz="0" w:space="0" w:color="auto"/>
                        <w:left w:val="none" w:sz="0" w:space="0" w:color="auto"/>
                        <w:bottom w:val="none" w:sz="0" w:space="0" w:color="auto"/>
                        <w:right w:val="none" w:sz="0" w:space="0" w:color="auto"/>
                      </w:divBdr>
                    </w:div>
                  </w:divsChild>
                </w:div>
                <w:div w:id="1854950327">
                  <w:marLeft w:val="300"/>
                  <w:marRight w:val="0"/>
                  <w:marTop w:val="75"/>
                  <w:marBottom w:val="0"/>
                  <w:divBdr>
                    <w:top w:val="none" w:sz="0" w:space="0" w:color="auto"/>
                    <w:left w:val="none" w:sz="0" w:space="0" w:color="auto"/>
                    <w:bottom w:val="none" w:sz="0" w:space="0" w:color="auto"/>
                    <w:right w:val="none" w:sz="0" w:space="0" w:color="auto"/>
                  </w:divBdr>
                  <w:divsChild>
                    <w:div w:id="606615962">
                      <w:marLeft w:val="750"/>
                      <w:marRight w:val="0"/>
                      <w:marTop w:val="0"/>
                      <w:marBottom w:val="0"/>
                      <w:divBdr>
                        <w:top w:val="none" w:sz="0" w:space="0" w:color="auto"/>
                        <w:left w:val="none" w:sz="0" w:space="0" w:color="auto"/>
                        <w:bottom w:val="none" w:sz="0" w:space="0" w:color="auto"/>
                        <w:right w:val="none" w:sz="0" w:space="0" w:color="auto"/>
                      </w:divBdr>
                    </w:div>
                  </w:divsChild>
                </w:div>
                <w:div w:id="723138270">
                  <w:marLeft w:val="300"/>
                  <w:marRight w:val="0"/>
                  <w:marTop w:val="75"/>
                  <w:marBottom w:val="0"/>
                  <w:divBdr>
                    <w:top w:val="none" w:sz="0" w:space="0" w:color="auto"/>
                    <w:left w:val="none" w:sz="0" w:space="0" w:color="auto"/>
                    <w:bottom w:val="none" w:sz="0" w:space="0" w:color="auto"/>
                    <w:right w:val="none" w:sz="0" w:space="0" w:color="auto"/>
                  </w:divBdr>
                  <w:divsChild>
                    <w:div w:id="1469668880">
                      <w:marLeft w:val="750"/>
                      <w:marRight w:val="0"/>
                      <w:marTop w:val="0"/>
                      <w:marBottom w:val="0"/>
                      <w:divBdr>
                        <w:top w:val="none" w:sz="0" w:space="0" w:color="auto"/>
                        <w:left w:val="none" w:sz="0" w:space="0" w:color="auto"/>
                        <w:bottom w:val="none" w:sz="0" w:space="0" w:color="auto"/>
                        <w:right w:val="none" w:sz="0" w:space="0" w:color="auto"/>
                      </w:divBdr>
                    </w:div>
                  </w:divsChild>
                </w:div>
                <w:div w:id="1855605959">
                  <w:marLeft w:val="300"/>
                  <w:marRight w:val="0"/>
                  <w:marTop w:val="75"/>
                  <w:marBottom w:val="0"/>
                  <w:divBdr>
                    <w:top w:val="none" w:sz="0" w:space="0" w:color="auto"/>
                    <w:left w:val="none" w:sz="0" w:space="0" w:color="auto"/>
                    <w:bottom w:val="none" w:sz="0" w:space="0" w:color="auto"/>
                    <w:right w:val="none" w:sz="0" w:space="0" w:color="auto"/>
                  </w:divBdr>
                </w:div>
                <w:div w:id="755127299">
                  <w:marLeft w:val="300"/>
                  <w:marRight w:val="0"/>
                  <w:marTop w:val="75"/>
                  <w:marBottom w:val="0"/>
                  <w:divBdr>
                    <w:top w:val="none" w:sz="0" w:space="0" w:color="auto"/>
                    <w:left w:val="none" w:sz="0" w:space="0" w:color="auto"/>
                    <w:bottom w:val="none" w:sz="0" w:space="0" w:color="auto"/>
                    <w:right w:val="none" w:sz="0" w:space="0" w:color="auto"/>
                  </w:divBdr>
                  <w:divsChild>
                    <w:div w:id="346564268">
                      <w:marLeft w:val="750"/>
                      <w:marRight w:val="0"/>
                      <w:marTop w:val="0"/>
                      <w:marBottom w:val="0"/>
                      <w:divBdr>
                        <w:top w:val="none" w:sz="0" w:space="0" w:color="auto"/>
                        <w:left w:val="none" w:sz="0" w:space="0" w:color="auto"/>
                        <w:bottom w:val="none" w:sz="0" w:space="0" w:color="auto"/>
                        <w:right w:val="none" w:sz="0" w:space="0" w:color="auto"/>
                      </w:divBdr>
                    </w:div>
                  </w:divsChild>
                </w:div>
                <w:div w:id="443620174">
                  <w:marLeft w:val="300"/>
                  <w:marRight w:val="0"/>
                  <w:marTop w:val="75"/>
                  <w:marBottom w:val="0"/>
                  <w:divBdr>
                    <w:top w:val="none" w:sz="0" w:space="0" w:color="auto"/>
                    <w:left w:val="none" w:sz="0" w:space="0" w:color="auto"/>
                    <w:bottom w:val="none" w:sz="0" w:space="0" w:color="auto"/>
                    <w:right w:val="none" w:sz="0" w:space="0" w:color="auto"/>
                  </w:divBdr>
                </w:div>
                <w:div w:id="422724342">
                  <w:marLeft w:val="300"/>
                  <w:marRight w:val="0"/>
                  <w:marTop w:val="75"/>
                  <w:marBottom w:val="0"/>
                  <w:divBdr>
                    <w:top w:val="none" w:sz="0" w:space="0" w:color="auto"/>
                    <w:left w:val="none" w:sz="0" w:space="0" w:color="auto"/>
                    <w:bottom w:val="none" w:sz="0" w:space="0" w:color="auto"/>
                    <w:right w:val="none" w:sz="0" w:space="0" w:color="auto"/>
                  </w:divBdr>
                </w:div>
                <w:div w:id="567768378">
                  <w:marLeft w:val="300"/>
                  <w:marRight w:val="0"/>
                  <w:marTop w:val="75"/>
                  <w:marBottom w:val="0"/>
                  <w:divBdr>
                    <w:top w:val="none" w:sz="0" w:space="0" w:color="auto"/>
                    <w:left w:val="none" w:sz="0" w:space="0" w:color="auto"/>
                    <w:bottom w:val="none" w:sz="0" w:space="0" w:color="auto"/>
                    <w:right w:val="none" w:sz="0" w:space="0" w:color="auto"/>
                  </w:divBdr>
                  <w:divsChild>
                    <w:div w:id="2586468">
                      <w:marLeft w:val="750"/>
                      <w:marRight w:val="0"/>
                      <w:marTop w:val="0"/>
                      <w:marBottom w:val="0"/>
                      <w:divBdr>
                        <w:top w:val="none" w:sz="0" w:space="0" w:color="auto"/>
                        <w:left w:val="none" w:sz="0" w:space="0" w:color="auto"/>
                        <w:bottom w:val="none" w:sz="0" w:space="0" w:color="auto"/>
                        <w:right w:val="none" w:sz="0" w:space="0" w:color="auto"/>
                      </w:divBdr>
                    </w:div>
                    <w:div w:id="1913348781">
                      <w:marLeft w:val="750"/>
                      <w:marRight w:val="0"/>
                      <w:marTop w:val="0"/>
                      <w:marBottom w:val="0"/>
                      <w:divBdr>
                        <w:top w:val="none" w:sz="0" w:space="0" w:color="auto"/>
                        <w:left w:val="none" w:sz="0" w:space="0" w:color="auto"/>
                        <w:bottom w:val="none" w:sz="0" w:space="0" w:color="auto"/>
                        <w:right w:val="none" w:sz="0" w:space="0" w:color="auto"/>
                      </w:divBdr>
                    </w:div>
                  </w:divsChild>
                </w:div>
                <w:div w:id="1432169223">
                  <w:marLeft w:val="300"/>
                  <w:marRight w:val="0"/>
                  <w:marTop w:val="75"/>
                  <w:marBottom w:val="0"/>
                  <w:divBdr>
                    <w:top w:val="none" w:sz="0" w:space="0" w:color="auto"/>
                    <w:left w:val="none" w:sz="0" w:space="0" w:color="auto"/>
                    <w:bottom w:val="none" w:sz="0" w:space="0" w:color="auto"/>
                    <w:right w:val="none" w:sz="0" w:space="0" w:color="auto"/>
                  </w:divBdr>
                  <w:divsChild>
                    <w:div w:id="1670253274">
                      <w:marLeft w:val="750"/>
                      <w:marRight w:val="0"/>
                      <w:marTop w:val="0"/>
                      <w:marBottom w:val="0"/>
                      <w:divBdr>
                        <w:top w:val="none" w:sz="0" w:space="0" w:color="auto"/>
                        <w:left w:val="none" w:sz="0" w:space="0" w:color="auto"/>
                        <w:bottom w:val="none" w:sz="0" w:space="0" w:color="auto"/>
                        <w:right w:val="none" w:sz="0" w:space="0" w:color="auto"/>
                      </w:divBdr>
                    </w:div>
                  </w:divsChild>
                </w:div>
                <w:div w:id="1999728754">
                  <w:marLeft w:val="300"/>
                  <w:marRight w:val="0"/>
                  <w:marTop w:val="75"/>
                  <w:marBottom w:val="0"/>
                  <w:divBdr>
                    <w:top w:val="none" w:sz="0" w:space="0" w:color="auto"/>
                    <w:left w:val="none" w:sz="0" w:space="0" w:color="auto"/>
                    <w:bottom w:val="none" w:sz="0" w:space="0" w:color="auto"/>
                    <w:right w:val="none" w:sz="0" w:space="0" w:color="auto"/>
                  </w:divBdr>
                  <w:divsChild>
                    <w:div w:id="1091780200">
                      <w:marLeft w:val="750"/>
                      <w:marRight w:val="0"/>
                      <w:marTop w:val="0"/>
                      <w:marBottom w:val="0"/>
                      <w:divBdr>
                        <w:top w:val="none" w:sz="0" w:space="0" w:color="auto"/>
                        <w:left w:val="none" w:sz="0" w:space="0" w:color="auto"/>
                        <w:bottom w:val="none" w:sz="0" w:space="0" w:color="auto"/>
                        <w:right w:val="none" w:sz="0" w:space="0" w:color="auto"/>
                      </w:divBdr>
                    </w:div>
                    <w:div w:id="774637703">
                      <w:marLeft w:val="750"/>
                      <w:marRight w:val="0"/>
                      <w:marTop w:val="0"/>
                      <w:marBottom w:val="0"/>
                      <w:divBdr>
                        <w:top w:val="none" w:sz="0" w:space="0" w:color="auto"/>
                        <w:left w:val="none" w:sz="0" w:space="0" w:color="auto"/>
                        <w:bottom w:val="none" w:sz="0" w:space="0" w:color="auto"/>
                        <w:right w:val="none" w:sz="0" w:space="0" w:color="auto"/>
                      </w:divBdr>
                    </w:div>
                    <w:div w:id="946890645">
                      <w:marLeft w:val="750"/>
                      <w:marRight w:val="0"/>
                      <w:marTop w:val="0"/>
                      <w:marBottom w:val="0"/>
                      <w:divBdr>
                        <w:top w:val="none" w:sz="0" w:space="0" w:color="auto"/>
                        <w:left w:val="none" w:sz="0" w:space="0" w:color="auto"/>
                        <w:bottom w:val="none" w:sz="0" w:space="0" w:color="auto"/>
                        <w:right w:val="none" w:sz="0" w:space="0" w:color="auto"/>
                      </w:divBdr>
                    </w:div>
                  </w:divsChild>
                </w:div>
                <w:div w:id="75638925">
                  <w:marLeft w:val="300"/>
                  <w:marRight w:val="0"/>
                  <w:marTop w:val="75"/>
                  <w:marBottom w:val="0"/>
                  <w:divBdr>
                    <w:top w:val="none" w:sz="0" w:space="0" w:color="auto"/>
                    <w:left w:val="none" w:sz="0" w:space="0" w:color="auto"/>
                    <w:bottom w:val="none" w:sz="0" w:space="0" w:color="auto"/>
                    <w:right w:val="none" w:sz="0" w:space="0" w:color="auto"/>
                  </w:divBdr>
                  <w:divsChild>
                    <w:div w:id="1795053654">
                      <w:marLeft w:val="750"/>
                      <w:marRight w:val="0"/>
                      <w:marTop w:val="0"/>
                      <w:marBottom w:val="0"/>
                      <w:divBdr>
                        <w:top w:val="none" w:sz="0" w:space="0" w:color="auto"/>
                        <w:left w:val="none" w:sz="0" w:space="0" w:color="auto"/>
                        <w:bottom w:val="none" w:sz="0" w:space="0" w:color="auto"/>
                        <w:right w:val="none" w:sz="0" w:space="0" w:color="auto"/>
                      </w:divBdr>
                    </w:div>
                  </w:divsChild>
                </w:div>
                <w:div w:id="169804653">
                  <w:marLeft w:val="300"/>
                  <w:marRight w:val="0"/>
                  <w:marTop w:val="75"/>
                  <w:marBottom w:val="0"/>
                  <w:divBdr>
                    <w:top w:val="none" w:sz="0" w:space="0" w:color="auto"/>
                    <w:left w:val="none" w:sz="0" w:space="0" w:color="auto"/>
                    <w:bottom w:val="none" w:sz="0" w:space="0" w:color="auto"/>
                    <w:right w:val="none" w:sz="0" w:space="0" w:color="auto"/>
                  </w:divBdr>
                  <w:divsChild>
                    <w:div w:id="890533495">
                      <w:marLeft w:val="750"/>
                      <w:marRight w:val="0"/>
                      <w:marTop w:val="0"/>
                      <w:marBottom w:val="0"/>
                      <w:divBdr>
                        <w:top w:val="none" w:sz="0" w:space="0" w:color="auto"/>
                        <w:left w:val="none" w:sz="0" w:space="0" w:color="auto"/>
                        <w:bottom w:val="none" w:sz="0" w:space="0" w:color="auto"/>
                        <w:right w:val="none" w:sz="0" w:space="0" w:color="auto"/>
                      </w:divBdr>
                    </w:div>
                    <w:div w:id="1643542028">
                      <w:marLeft w:val="750"/>
                      <w:marRight w:val="0"/>
                      <w:marTop w:val="0"/>
                      <w:marBottom w:val="0"/>
                      <w:divBdr>
                        <w:top w:val="none" w:sz="0" w:space="0" w:color="auto"/>
                        <w:left w:val="none" w:sz="0" w:space="0" w:color="auto"/>
                        <w:bottom w:val="none" w:sz="0" w:space="0" w:color="auto"/>
                        <w:right w:val="none" w:sz="0" w:space="0" w:color="auto"/>
                      </w:divBdr>
                    </w:div>
                    <w:div w:id="1737825447">
                      <w:marLeft w:val="750"/>
                      <w:marRight w:val="0"/>
                      <w:marTop w:val="0"/>
                      <w:marBottom w:val="0"/>
                      <w:divBdr>
                        <w:top w:val="none" w:sz="0" w:space="0" w:color="auto"/>
                        <w:left w:val="none" w:sz="0" w:space="0" w:color="auto"/>
                        <w:bottom w:val="none" w:sz="0" w:space="0" w:color="auto"/>
                        <w:right w:val="none" w:sz="0" w:space="0" w:color="auto"/>
                      </w:divBdr>
                    </w:div>
                    <w:div w:id="975765798">
                      <w:marLeft w:val="750"/>
                      <w:marRight w:val="0"/>
                      <w:marTop w:val="0"/>
                      <w:marBottom w:val="0"/>
                      <w:divBdr>
                        <w:top w:val="none" w:sz="0" w:space="0" w:color="auto"/>
                        <w:left w:val="none" w:sz="0" w:space="0" w:color="auto"/>
                        <w:bottom w:val="none" w:sz="0" w:space="0" w:color="auto"/>
                        <w:right w:val="none" w:sz="0" w:space="0" w:color="auto"/>
                      </w:divBdr>
                    </w:div>
                  </w:divsChild>
                </w:div>
                <w:div w:id="645940189">
                  <w:marLeft w:val="300"/>
                  <w:marRight w:val="0"/>
                  <w:marTop w:val="75"/>
                  <w:marBottom w:val="0"/>
                  <w:divBdr>
                    <w:top w:val="none" w:sz="0" w:space="0" w:color="auto"/>
                    <w:left w:val="none" w:sz="0" w:space="0" w:color="auto"/>
                    <w:bottom w:val="none" w:sz="0" w:space="0" w:color="auto"/>
                    <w:right w:val="none" w:sz="0" w:space="0" w:color="auto"/>
                  </w:divBdr>
                  <w:divsChild>
                    <w:div w:id="1943687618">
                      <w:marLeft w:val="750"/>
                      <w:marRight w:val="0"/>
                      <w:marTop w:val="0"/>
                      <w:marBottom w:val="0"/>
                      <w:divBdr>
                        <w:top w:val="none" w:sz="0" w:space="0" w:color="auto"/>
                        <w:left w:val="none" w:sz="0" w:space="0" w:color="auto"/>
                        <w:bottom w:val="none" w:sz="0" w:space="0" w:color="auto"/>
                        <w:right w:val="none" w:sz="0" w:space="0" w:color="auto"/>
                      </w:divBdr>
                    </w:div>
                  </w:divsChild>
                </w:div>
                <w:div w:id="25452899">
                  <w:marLeft w:val="300"/>
                  <w:marRight w:val="0"/>
                  <w:marTop w:val="75"/>
                  <w:marBottom w:val="0"/>
                  <w:divBdr>
                    <w:top w:val="none" w:sz="0" w:space="0" w:color="auto"/>
                    <w:left w:val="none" w:sz="0" w:space="0" w:color="auto"/>
                    <w:bottom w:val="none" w:sz="0" w:space="0" w:color="auto"/>
                    <w:right w:val="none" w:sz="0" w:space="0" w:color="auto"/>
                  </w:divBdr>
                  <w:divsChild>
                    <w:div w:id="559483998">
                      <w:marLeft w:val="750"/>
                      <w:marRight w:val="0"/>
                      <w:marTop w:val="0"/>
                      <w:marBottom w:val="0"/>
                      <w:divBdr>
                        <w:top w:val="none" w:sz="0" w:space="0" w:color="auto"/>
                        <w:left w:val="none" w:sz="0" w:space="0" w:color="auto"/>
                        <w:bottom w:val="none" w:sz="0" w:space="0" w:color="auto"/>
                        <w:right w:val="none" w:sz="0" w:space="0" w:color="auto"/>
                      </w:divBdr>
                    </w:div>
                    <w:div w:id="1921136600">
                      <w:marLeft w:val="750"/>
                      <w:marRight w:val="0"/>
                      <w:marTop w:val="0"/>
                      <w:marBottom w:val="0"/>
                      <w:divBdr>
                        <w:top w:val="none" w:sz="0" w:space="0" w:color="auto"/>
                        <w:left w:val="none" w:sz="0" w:space="0" w:color="auto"/>
                        <w:bottom w:val="none" w:sz="0" w:space="0" w:color="auto"/>
                        <w:right w:val="none" w:sz="0" w:space="0" w:color="auto"/>
                      </w:divBdr>
                    </w:div>
                  </w:divsChild>
                </w:div>
                <w:div w:id="1696152116">
                  <w:marLeft w:val="300"/>
                  <w:marRight w:val="0"/>
                  <w:marTop w:val="75"/>
                  <w:marBottom w:val="0"/>
                  <w:divBdr>
                    <w:top w:val="none" w:sz="0" w:space="0" w:color="auto"/>
                    <w:left w:val="none" w:sz="0" w:space="0" w:color="auto"/>
                    <w:bottom w:val="none" w:sz="0" w:space="0" w:color="auto"/>
                    <w:right w:val="none" w:sz="0" w:space="0" w:color="auto"/>
                  </w:divBdr>
                  <w:divsChild>
                    <w:div w:id="1238243102">
                      <w:marLeft w:val="750"/>
                      <w:marRight w:val="0"/>
                      <w:marTop w:val="0"/>
                      <w:marBottom w:val="0"/>
                      <w:divBdr>
                        <w:top w:val="none" w:sz="0" w:space="0" w:color="auto"/>
                        <w:left w:val="none" w:sz="0" w:space="0" w:color="auto"/>
                        <w:bottom w:val="none" w:sz="0" w:space="0" w:color="auto"/>
                        <w:right w:val="none" w:sz="0" w:space="0" w:color="auto"/>
                      </w:divBdr>
                    </w:div>
                  </w:divsChild>
                </w:div>
                <w:div w:id="452751984">
                  <w:marLeft w:val="300"/>
                  <w:marRight w:val="0"/>
                  <w:marTop w:val="75"/>
                  <w:marBottom w:val="0"/>
                  <w:divBdr>
                    <w:top w:val="none" w:sz="0" w:space="0" w:color="auto"/>
                    <w:left w:val="none" w:sz="0" w:space="0" w:color="auto"/>
                    <w:bottom w:val="none" w:sz="0" w:space="0" w:color="auto"/>
                    <w:right w:val="none" w:sz="0" w:space="0" w:color="auto"/>
                  </w:divBdr>
                  <w:divsChild>
                    <w:div w:id="1664162772">
                      <w:marLeft w:val="750"/>
                      <w:marRight w:val="0"/>
                      <w:marTop w:val="0"/>
                      <w:marBottom w:val="0"/>
                      <w:divBdr>
                        <w:top w:val="none" w:sz="0" w:space="0" w:color="auto"/>
                        <w:left w:val="none" w:sz="0" w:space="0" w:color="auto"/>
                        <w:bottom w:val="none" w:sz="0" w:space="0" w:color="auto"/>
                        <w:right w:val="none" w:sz="0" w:space="0" w:color="auto"/>
                      </w:divBdr>
                    </w:div>
                  </w:divsChild>
                </w:div>
                <w:div w:id="1823695012">
                  <w:marLeft w:val="300"/>
                  <w:marRight w:val="0"/>
                  <w:marTop w:val="75"/>
                  <w:marBottom w:val="0"/>
                  <w:divBdr>
                    <w:top w:val="none" w:sz="0" w:space="0" w:color="auto"/>
                    <w:left w:val="none" w:sz="0" w:space="0" w:color="auto"/>
                    <w:bottom w:val="none" w:sz="0" w:space="0" w:color="auto"/>
                    <w:right w:val="none" w:sz="0" w:space="0" w:color="auto"/>
                  </w:divBdr>
                </w:div>
                <w:div w:id="361169137">
                  <w:marLeft w:val="300"/>
                  <w:marRight w:val="0"/>
                  <w:marTop w:val="75"/>
                  <w:marBottom w:val="0"/>
                  <w:divBdr>
                    <w:top w:val="none" w:sz="0" w:space="0" w:color="auto"/>
                    <w:left w:val="none" w:sz="0" w:space="0" w:color="auto"/>
                    <w:bottom w:val="none" w:sz="0" w:space="0" w:color="auto"/>
                    <w:right w:val="none" w:sz="0" w:space="0" w:color="auto"/>
                  </w:divBdr>
                  <w:divsChild>
                    <w:div w:id="274217725">
                      <w:marLeft w:val="750"/>
                      <w:marRight w:val="0"/>
                      <w:marTop w:val="0"/>
                      <w:marBottom w:val="0"/>
                      <w:divBdr>
                        <w:top w:val="none" w:sz="0" w:space="0" w:color="auto"/>
                        <w:left w:val="none" w:sz="0" w:space="0" w:color="auto"/>
                        <w:bottom w:val="none" w:sz="0" w:space="0" w:color="auto"/>
                        <w:right w:val="none" w:sz="0" w:space="0" w:color="auto"/>
                      </w:divBdr>
                    </w:div>
                  </w:divsChild>
                </w:div>
                <w:div w:id="859583191">
                  <w:marLeft w:val="300"/>
                  <w:marRight w:val="0"/>
                  <w:marTop w:val="75"/>
                  <w:marBottom w:val="0"/>
                  <w:divBdr>
                    <w:top w:val="none" w:sz="0" w:space="0" w:color="auto"/>
                    <w:left w:val="none" w:sz="0" w:space="0" w:color="auto"/>
                    <w:bottom w:val="none" w:sz="0" w:space="0" w:color="auto"/>
                    <w:right w:val="none" w:sz="0" w:space="0" w:color="auto"/>
                  </w:divBdr>
                </w:div>
              </w:divsChild>
            </w:div>
            <w:div w:id="1237520109">
              <w:marLeft w:val="0"/>
              <w:marRight w:val="0"/>
              <w:marTop w:val="150"/>
              <w:marBottom w:val="150"/>
              <w:divBdr>
                <w:top w:val="none" w:sz="0" w:space="0" w:color="auto"/>
                <w:left w:val="none" w:sz="0" w:space="0" w:color="auto"/>
                <w:bottom w:val="none" w:sz="0" w:space="0" w:color="auto"/>
                <w:right w:val="none" w:sz="0" w:space="0" w:color="auto"/>
              </w:divBdr>
              <w:divsChild>
                <w:div w:id="944732980">
                  <w:marLeft w:val="300"/>
                  <w:marRight w:val="0"/>
                  <w:marTop w:val="75"/>
                  <w:marBottom w:val="0"/>
                  <w:divBdr>
                    <w:top w:val="none" w:sz="0" w:space="0" w:color="auto"/>
                    <w:left w:val="none" w:sz="0" w:space="0" w:color="auto"/>
                    <w:bottom w:val="none" w:sz="0" w:space="0" w:color="auto"/>
                    <w:right w:val="none" w:sz="0" w:space="0" w:color="auto"/>
                  </w:divBdr>
                </w:div>
                <w:div w:id="1488738968">
                  <w:marLeft w:val="300"/>
                  <w:marRight w:val="0"/>
                  <w:marTop w:val="75"/>
                  <w:marBottom w:val="0"/>
                  <w:divBdr>
                    <w:top w:val="none" w:sz="0" w:space="0" w:color="auto"/>
                    <w:left w:val="none" w:sz="0" w:space="0" w:color="auto"/>
                    <w:bottom w:val="none" w:sz="0" w:space="0" w:color="auto"/>
                    <w:right w:val="none" w:sz="0" w:space="0" w:color="auto"/>
                  </w:divBdr>
                  <w:divsChild>
                    <w:div w:id="762845616">
                      <w:marLeft w:val="750"/>
                      <w:marRight w:val="0"/>
                      <w:marTop w:val="0"/>
                      <w:marBottom w:val="0"/>
                      <w:divBdr>
                        <w:top w:val="none" w:sz="0" w:space="0" w:color="auto"/>
                        <w:left w:val="none" w:sz="0" w:space="0" w:color="auto"/>
                        <w:bottom w:val="none" w:sz="0" w:space="0" w:color="auto"/>
                        <w:right w:val="none" w:sz="0" w:space="0" w:color="auto"/>
                      </w:divBdr>
                    </w:div>
                    <w:div w:id="1979535014">
                      <w:marLeft w:val="750"/>
                      <w:marRight w:val="0"/>
                      <w:marTop w:val="0"/>
                      <w:marBottom w:val="0"/>
                      <w:divBdr>
                        <w:top w:val="none" w:sz="0" w:space="0" w:color="auto"/>
                        <w:left w:val="none" w:sz="0" w:space="0" w:color="auto"/>
                        <w:bottom w:val="none" w:sz="0" w:space="0" w:color="auto"/>
                        <w:right w:val="none" w:sz="0" w:space="0" w:color="auto"/>
                      </w:divBdr>
                    </w:div>
                  </w:divsChild>
                </w:div>
                <w:div w:id="626932274">
                  <w:marLeft w:val="300"/>
                  <w:marRight w:val="0"/>
                  <w:marTop w:val="75"/>
                  <w:marBottom w:val="0"/>
                  <w:divBdr>
                    <w:top w:val="none" w:sz="0" w:space="0" w:color="auto"/>
                    <w:left w:val="none" w:sz="0" w:space="0" w:color="auto"/>
                    <w:bottom w:val="none" w:sz="0" w:space="0" w:color="auto"/>
                    <w:right w:val="none" w:sz="0" w:space="0" w:color="auto"/>
                  </w:divBdr>
                  <w:divsChild>
                    <w:div w:id="489322926">
                      <w:marLeft w:val="750"/>
                      <w:marRight w:val="0"/>
                      <w:marTop w:val="0"/>
                      <w:marBottom w:val="0"/>
                      <w:divBdr>
                        <w:top w:val="none" w:sz="0" w:space="0" w:color="auto"/>
                        <w:left w:val="none" w:sz="0" w:space="0" w:color="auto"/>
                        <w:bottom w:val="none" w:sz="0" w:space="0" w:color="auto"/>
                        <w:right w:val="none" w:sz="0" w:space="0" w:color="auto"/>
                      </w:divBdr>
                    </w:div>
                  </w:divsChild>
                </w:div>
                <w:div w:id="117341898">
                  <w:marLeft w:val="300"/>
                  <w:marRight w:val="0"/>
                  <w:marTop w:val="75"/>
                  <w:marBottom w:val="0"/>
                  <w:divBdr>
                    <w:top w:val="none" w:sz="0" w:space="0" w:color="auto"/>
                    <w:left w:val="none" w:sz="0" w:space="0" w:color="auto"/>
                    <w:bottom w:val="none" w:sz="0" w:space="0" w:color="auto"/>
                    <w:right w:val="none" w:sz="0" w:space="0" w:color="auto"/>
                  </w:divBdr>
                  <w:divsChild>
                    <w:div w:id="707030314">
                      <w:marLeft w:val="750"/>
                      <w:marRight w:val="0"/>
                      <w:marTop w:val="0"/>
                      <w:marBottom w:val="0"/>
                      <w:divBdr>
                        <w:top w:val="none" w:sz="0" w:space="0" w:color="auto"/>
                        <w:left w:val="none" w:sz="0" w:space="0" w:color="auto"/>
                        <w:bottom w:val="none" w:sz="0" w:space="0" w:color="auto"/>
                        <w:right w:val="none" w:sz="0" w:space="0" w:color="auto"/>
                      </w:divBdr>
                    </w:div>
                  </w:divsChild>
                </w:div>
                <w:div w:id="979461146">
                  <w:marLeft w:val="300"/>
                  <w:marRight w:val="0"/>
                  <w:marTop w:val="75"/>
                  <w:marBottom w:val="0"/>
                  <w:divBdr>
                    <w:top w:val="none" w:sz="0" w:space="0" w:color="auto"/>
                    <w:left w:val="none" w:sz="0" w:space="0" w:color="auto"/>
                    <w:bottom w:val="none" w:sz="0" w:space="0" w:color="auto"/>
                    <w:right w:val="none" w:sz="0" w:space="0" w:color="auto"/>
                  </w:divBdr>
                </w:div>
                <w:div w:id="1897089042">
                  <w:marLeft w:val="300"/>
                  <w:marRight w:val="0"/>
                  <w:marTop w:val="75"/>
                  <w:marBottom w:val="0"/>
                  <w:divBdr>
                    <w:top w:val="none" w:sz="0" w:space="0" w:color="auto"/>
                    <w:left w:val="none" w:sz="0" w:space="0" w:color="auto"/>
                    <w:bottom w:val="none" w:sz="0" w:space="0" w:color="auto"/>
                    <w:right w:val="none" w:sz="0" w:space="0" w:color="auto"/>
                  </w:divBdr>
                </w:div>
                <w:div w:id="1751734316">
                  <w:marLeft w:val="300"/>
                  <w:marRight w:val="0"/>
                  <w:marTop w:val="75"/>
                  <w:marBottom w:val="0"/>
                  <w:divBdr>
                    <w:top w:val="none" w:sz="0" w:space="0" w:color="auto"/>
                    <w:left w:val="none" w:sz="0" w:space="0" w:color="auto"/>
                    <w:bottom w:val="none" w:sz="0" w:space="0" w:color="auto"/>
                    <w:right w:val="none" w:sz="0" w:space="0" w:color="auto"/>
                  </w:divBdr>
                </w:div>
                <w:div w:id="598216814">
                  <w:marLeft w:val="300"/>
                  <w:marRight w:val="0"/>
                  <w:marTop w:val="75"/>
                  <w:marBottom w:val="0"/>
                  <w:divBdr>
                    <w:top w:val="none" w:sz="0" w:space="0" w:color="auto"/>
                    <w:left w:val="none" w:sz="0" w:space="0" w:color="auto"/>
                    <w:bottom w:val="none" w:sz="0" w:space="0" w:color="auto"/>
                    <w:right w:val="none" w:sz="0" w:space="0" w:color="auto"/>
                  </w:divBdr>
                </w:div>
              </w:divsChild>
            </w:div>
            <w:div w:id="1214392680">
              <w:marLeft w:val="0"/>
              <w:marRight w:val="0"/>
              <w:marTop w:val="150"/>
              <w:marBottom w:val="150"/>
              <w:divBdr>
                <w:top w:val="none" w:sz="0" w:space="0" w:color="auto"/>
                <w:left w:val="none" w:sz="0" w:space="0" w:color="auto"/>
                <w:bottom w:val="none" w:sz="0" w:space="0" w:color="auto"/>
                <w:right w:val="none" w:sz="0" w:space="0" w:color="auto"/>
              </w:divBdr>
              <w:divsChild>
                <w:div w:id="367028311">
                  <w:marLeft w:val="300"/>
                  <w:marRight w:val="0"/>
                  <w:marTop w:val="75"/>
                  <w:marBottom w:val="0"/>
                  <w:divBdr>
                    <w:top w:val="none" w:sz="0" w:space="0" w:color="auto"/>
                    <w:left w:val="none" w:sz="0" w:space="0" w:color="auto"/>
                    <w:bottom w:val="none" w:sz="0" w:space="0" w:color="auto"/>
                    <w:right w:val="none" w:sz="0" w:space="0" w:color="auto"/>
                  </w:divBdr>
                </w:div>
                <w:div w:id="519439047">
                  <w:marLeft w:val="300"/>
                  <w:marRight w:val="0"/>
                  <w:marTop w:val="75"/>
                  <w:marBottom w:val="0"/>
                  <w:divBdr>
                    <w:top w:val="none" w:sz="0" w:space="0" w:color="auto"/>
                    <w:left w:val="none" w:sz="0" w:space="0" w:color="auto"/>
                    <w:bottom w:val="none" w:sz="0" w:space="0" w:color="auto"/>
                    <w:right w:val="none" w:sz="0" w:space="0" w:color="auto"/>
                  </w:divBdr>
                  <w:divsChild>
                    <w:div w:id="1964801577">
                      <w:marLeft w:val="750"/>
                      <w:marRight w:val="0"/>
                      <w:marTop w:val="0"/>
                      <w:marBottom w:val="0"/>
                      <w:divBdr>
                        <w:top w:val="none" w:sz="0" w:space="0" w:color="auto"/>
                        <w:left w:val="none" w:sz="0" w:space="0" w:color="auto"/>
                        <w:bottom w:val="none" w:sz="0" w:space="0" w:color="auto"/>
                        <w:right w:val="none" w:sz="0" w:space="0" w:color="auto"/>
                      </w:divBdr>
                    </w:div>
                  </w:divsChild>
                </w:div>
                <w:div w:id="469135385">
                  <w:marLeft w:val="300"/>
                  <w:marRight w:val="0"/>
                  <w:marTop w:val="75"/>
                  <w:marBottom w:val="0"/>
                  <w:divBdr>
                    <w:top w:val="none" w:sz="0" w:space="0" w:color="auto"/>
                    <w:left w:val="none" w:sz="0" w:space="0" w:color="auto"/>
                    <w:bottom w:val="none" w:sz="0" w:space="0" w:color="auto"/>
                    <w:right w:val="none" w:sz="0" w:space="0" w:color="auto"/>
                  </w:divBdr>
                </w:div>
                <w:div w:id="464737767">
                  <w:marLeft w:val="300"/>
                  <w:marRight w:val="0"/>
                  <w:marTop w:val="75"/>
                  <w:marBottom w:val="0"/>
                  <w:divBdr>
                    <w:top w:val="none" w:sz="0" w:space="0" w:color="auto"/>
                    <w:left w:val="none" w:sz="0" w:space="0" w:color="auto"/>
                    <w:bottom w:val="none" w:sz="0" w:space="0" w:color="auto"/>
                    <w:right w:val="none" w:sz="0" w:space="0" w:color="auto"/>
                  </w:divBdr>
                </w:div>
                <w:div w:id="561405183">
                  <w:marLeft w:val="300"/>
                  <w:marRight w:val="0"/>
                  <w:marTop w:val="75"/>
                  <w:marBottom w:val="0"/>
                  <w:divBdr>
                    <w:top w:val="none" w:sz="0" w:space="0" w:color="auto"/>
                    <w:left w:val="none" w:sz="0" w:space="0" w:color="auto"/>
                    <w:bottom w:val="none" w:sz="0" w:space="0" w:color="auto"/>
                    <w:right w:val="none" w:sz="0" w:space="0" w:color="auto"/>
                  </w:divBdr>
                </w:div>
                <w:div w:id="281234056">
                  <w:marLeft w:val="300"/>
                  <w:marRight w:val="0"/>
                  <w:marTop w:val="75"/>
                  <w:marBottom w:val="0"/>
                  <w:divBdr>
                    <w:top w:val="none" w:sz="0" w:space="0" w:color="auto"/>
                    <w:left w:val="none" w:sz="0" w:space="0" w:color="auto"/>
                    <w:bottom w:val="none" w:sz="0" w:space="0" w:color="auto"/>
                    <w:right w:val="none" w:sz="0" w:space="0" w:color="auto"/>
                  </w:divBdr>
                  <w:divsChild>
                    <w:div w:id="896866957">
                      <w:marLeft w:val="750"/>
                      <w:marRight w:val="0"/>
                      <w:marTop w:val="0"/>
                      <w:marBottom w:val="0"/>
                      <w:divBdr>
                        <w:top w:val="none" w:sz="0" w:space="0" w:color="auto"/>
                        <w:left w:val="none" w:sz="0" w:space="0" w:color="auto"/>
                        <w:bottom w:val="none" w:sz="0" w:space="0" w:color="auto"/>
                        <w:right w:val="none" w:sz="0" w:space="0" w:color="auto"/>
                      </w:divBdr>
                    </w:div>
                  </w:divsChild>
                </w:div>
                <w:div w:id="1516461200">
                  <w:marLeft w:val="300"/>
                  <w:marRight w:val="0"/>
                  <w:marTop w:val="75"/>
                  <w:marBottom w:val="0"/>
                  <w:divBdr>
                    <w:top w:val="none" w:sz="0" w:space="0" w:color="auto"/>
                    <w:left w:val="none" w:sz="0" w:space="0" w:color="auto"/>
                    <w:bottom w:val="none" w:sz="0" w:space="0" w:color="auto"/>
                    <w:right w:val="none" w:sz="0" w:space="0" w:color="auto"/>
                  </w:divBdr>
                </w:div>
                <w:div w:id="707411637">
                  <w:marLeft w:val="300"/>
                  <w:marRight w:val="0"/>
                  <w:marTop w:val="75"/>
                  <w:marBottom w:val="0"/>
                  <w:divBdr>
                    <w:top w:val="none" w:sz="0" w:space="0" w:color="auto"/>
                    <w:left w:val="none" w:sz="0" w:space="0" w:color="auto"/>
                    <w:bottom w:val="none" w:sz="0" w:space="0" w:color="auto"/>
                    <w:right w:val="none" w:sz="0" w:space="0" w:color="auto"/>
                  </w:divBdr>
                </w:div>
                <w:div w:id="1366253543">
                  <w:marLeft w:val="300"/>
                  <w:marRight w:val="0"/>
                  <w:marTop w:val="75"/>
                  <w:marBottom w:val="0"/>
                  <w:divBdr>
                    <w:top w:val="none" w:sz="0" w:space="0" w:color="auto"/>
                    <w:left w:val="none" w:sz="0" w:space="0" w:color="auto"/>
                    <w:bottom w:val="none" w:sz="0" w:space="0" w:color="auto"/>
                    <w:right w:val="none" w:sz="0" w:space="0" w:color="auto"/>
                  </w:divBdr>
                  <w:divsChild>
                    <w:div w:id="1366440577">
                      <w:marLeft w:val="750"/>
                      <w:marRight w:val="0"/>
                      <w:marTop w:val="0"/>
                      <w:marBottom w:val="0"/>
                      <w:divBdr>
                        <w:top w:val="none" w:sz="0" w:space="0" w:color="auto"/>
                        <w:left w:val="none" w:sz="0" w:space="0" w:color="auto"/>
                        <w:bottom w:val="none" w:sz="0" w:space="0" w:color="auto"/>
                        <w:right w:val="none" w:sz="0" w:space="0" w:color="auto"/>
                      </w:divBdr>
                    </w:div>
                    <w:div w:id="2141797923">
                      <w:marLeft w:val="750"/>
                      <w:marRight w:val="0"/>
                      <w:marTop w:val="0"/>
                      <w:marBottom w:val="0"/>
                      <w:divBdr>
                        <w:top w:val="none" w:sz="0" w:space="0" w:color="auto"/>
                        <w:left w:val="none" w:sz="0" w:space="0" w:color="auto"/>
                        <w:bottom w:val="none" w:sz="0" w:space="0" w:color="auto"/>
                        <w:right w:val="none" w:sz="0" w:space="0" w:color="auto"/>
                      </w:divBdr>
                    </w:div>
                  </w:divsChild>
                </w:div>
                <w:div w:id="1412392680">
                  <w:marLeft w:val="300"/>
                  <w:marRight w:val="0"/>
                  <w:marTop w:val="75"/>
                  <w:marBottom w:val="0"/>
                  <w:divBdr>
                    <w:top w:val="none" w:sz="0" w:space="0" w:color="auto"/>
                    <w:left w:val="none" w:sz="0" w:space="0" w:color="auto"/>
                    <w:bottom w:val="none" w:sz="0" w:space="0" w:color="auto"/>
                    <w:right w:val="none" w:sz="0" w:space="0" w:color="auto"/>
                  </w:divBdr>
                </w:div>
                <w:div w:id="1178277462">
                  <w:marLeft w:val="300"/>
                  <w:marRight w:val="0"/>
                  <w:marTop w:val="75"/>
                  <w:marBottom w:val="0"/>
                  <w:divBdr>
                    <w:top w:val="none" w:sz="0" w:space="0" w:color="auto"/>
                    <w:left w:val="none" w:sz="0" w:space="0" w:color="auto"/>
                    <w:bottom w:val="none" w:sz="0" w:space="0" w:color="auto"/>
                    <w:right w:val="none" w:sz="0" w:space="0" w:color="auto"/>
                  </w:divBdr>
                  <w:divsChild>
                    <w:div w:id="1791317764">
                      <w:marLeft w:val="750"/>
                      <w:marRight w:val="0"/>
                      <w:marTop w:val="0"/>
                      <w:marBottom w:val="0"/>
                      <w:divBdr>
                        <w:top w:val="none" w:sz="0" w:space="0" w:color="auto"/>
                        <w:left w:val="none" w:sz="0" w:space="0" w:color="auto"/>
                        <w:bottom w:val="none" w:sz="0" w:space="0" w:color="auto"/>
                        <w:right w:val="none" w:sz="0" w:space="0" w:color="auto"/>
                      </w:divBdr>
                    </w:div>
                  </w:divsChild>
                </w:div>
                <w:div w:id="1610775325">
                  <w:marLeft w:val="300"/>
                  <w:marRight w:val="0"/>
                  <w:marTop w:val="75"/>
                  <w:marBottom w:val="0"/>
                  <w:divBdr>
                    <w:top w:val="none" w:sz="0" w:space="0" w:color="auto"/>
                    <w:left w:val="none" w:sz="0" w:space="0" w:color="auto"/>
                    <w:bottom w:val="none" w:sz="0" w:space="0" w:color="auto"/>
                    <w:right w:val="none" w:sz="0" w:space="0" w:color="auto"/>
                  </w:divBdr>
                  <w:divsChild>
                    <w:div w:id="1894074746">
                      <w:marLeft w:val="750"/>
                      <w:marRight w:val="0"/>
                      <w:marTop w:val="0"/>
                      <w:marBottom w:val="0"/>
                      <w:divBdr>
                        <w:top w:val="none" w:sz="0" w:space="0" w:color="auto"/>
                        <w:left w:val="none" w:sz="0" w:space="0" w:color="auto"/>
                        <w:bottom w:val="none" w:sz="0" w:space="0" w:color="auto"/>
                        <w:right w:val="none" w:sz="0" w:space="0" w:color="auto"/>
                      </w:divBdr>
                    </w:div>
                  </w:divsChild>
                </w:div>
                <w:div w:id="1059547619">
                  <w:marLeft w:val="300"/>
                  <w:marRight w:val="0"/>
                  <w:marTop w:val="75"/>
                  <w:marBottom w:val="0"/>
                  <w:divBdr>
                    <w:top w:val="none" w:sz="0" w:space="0" w:color="auto"/>
                    <w:left w:val="none" w:sz="0" w:space="0" w:color="auto"/>
                    <w:bottom w:val="none" w:sz="0" w:space="0" w:color="auto"/>
                    <w:right w:val="none" w:sz="0" w:space="0" w:color="auto"/>
                  </w:divBdr>
                  <w:divsChild>
                    <w:div w:id="682703347">
                      <w:marLeft w:val="750"/>
                      <w:marRight w:val="0"/>
                      <w:marTop w:val="0"/>
                      <w:marBottom w:val="0"/>
                      <w:divBdr>
                        <w:top w:val="none" w:sz="0" w:space="0" w:color="auto"/>
                        <w:left w:val="none" w:sz="0" w:space="0" w:color="auto"/>
                        <w:bottom w:val="none" w:sz="0" w:space="0" w:color="auto"/>
                        <w:right w:val="none" w:sz="0" w:space="0" w:color="auto"/>
                      </w:divBdr>
                    </w:div>
                    <w:div w:id="1226795390">
                      <w:marLeft w:val="750"/>
                      <w:marRight w:val="0"/>
                      <w:marTop w:val="0"/>
                      <w:marBottom w:val="0"/>
                      <w:divBdr>
                        <w:top w:val="none" w:sz="0" w:space="0" w:color="auto"/>
                        <w:left w:val="none" w:sz="0" w:space="0" w:color="auto"/>
                        <w:bottom w:val="none" w:sz="0" w:space="0" w:color="auto"/>
                        <w:right w:val="none" w:sz="0" w:space="0" w:color="auto"/>
                      </w:divBdr>
                    </w:div>
                    <w:div w:id="577639472">
                      <w:marLeft w:val="750"/>
                      <w:marRight w:val="0"/>
                      <w:marTop w:val="0"/>
                      <w:marBottom w:val="0"/>
                      <w:divBdr>
                        <w:top w:val="none" w:sz="0" w:space="0" w:color="auto"/>
                        <w:left w:val="none" w:sz="0" w:space="0" w:color="auto"/>
                        <w:bottom w:val="none" w:sz="0" w:space="0" w:color="auto"/>
                        <w:right w:val="none" w:sz="0" w:space="0" w:color="auto"/>
                      </w:divBdr>
                    </w:div>
                    <w:div w:id="359376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6987624">
              <w:marLeft w:val="0"/>
              <w:marRight w:val="0"/>
              <w:marTop w:val="150"/>
              <w:marBottom w:val="150"/>
              <w:divBdr>
                <w:top w:val="none" w:sz="0" w:space="0" w:color="auto"/>
                <w:left w:val="none" w:sz="0" w:space="0" w:color="auto"/>
                <w:bottom w:val="none" w:sz="0" w:space="0" w:color="auto"/>
                <w:right w:val="none" w:sz="0" w:space="0" w:color="auto"/>
              </w:divBdr>
              <w:divsChild>
                <w:div w:id="2076734394">
                  <w:marLeft w:val="300"/>
                  <w:marRight w:val="0"/>
                  <w:marTop w:val="75"/>
                  <w:marBottom w:val="0"/>
                  <w:divBdr>
                    <w:top w:val="none" w:sz="0" w:space="0" w:color="auto"/>
                    <w:left w:val="none" w:sz="0" w:space="0" w:color="auto"/>
                    <w:bottom w:val="none" w:sz="0" w:space="0" w:color="auto"/>
                    <w:right w:val="none" w:sz="0" w:space="0" w:color="auto"/>
                  </w:divBdr>
                  <w:divsChild>
                    <w:div w:id="310985783">
                      <w:marLeft w:val="750"/>
                      <w:marRight w:val="0"/>
                      <w:marTop w:val="0"/>
                      <w:marBottom w:val="0"/>
                      <w:divBdr>
                        <w:top w:val="none" w:sz="0" w:space="0" w:color="auto"/>
                        <w:left w:val="none" w:sz="0" w:space="0" w:color="auto"/>
                        <w:bottom w:val="none" w:sz="0" w:space="0" w:color="auto"/>
                        <w:right w:val="none" w:sz="0" w:space="0" w:color="auto"/>
                      </w:divBdr>
                    </w:div>
                  </w:divsChild>
                </w:div>
                <w:div w:id="1360083884">
                  <w:marLeft w:val="300"/>
                  <w:marRight w:val="0"/>
                  <w:marTop w:val="75"/>
                  <w:marBottom w:val="0"/>
                  <w:divBdr>
                    <w:top w:val="none" w:sz="0" w:space="0" w:color="auto"/>
                    <w:left w:val="none" w:sz="0" w:space="0" w:color="auto"/>
                    <w:bottom w:val="none" w:sz="0" w:space="0" w:color="auto"/>
                    <w:right w:val="none" w:sz="0" w:space="0" w:color="auto"/>
                  </w:divBdr>
                </w:div>
                <w:div w:id="1192184192">
                  <w:marLeft w:val="300"/>
                  <w:marRight w:val="0"/>
                  <w:marTop w:val="75"/>
                  <w:marBottom w:val="0"/>
                  <w:divBdr>
                    <w:top w:val="none" w:sz="0" w:space="0" w:color="auto"/>
                    <w:left w:val="none" w:sz="0" w:space="0" w:color="auto"/>
                    <w:bottom w:val="none" w:sz="0" w:space="0" w:color="auto"/>
                    <w:right w:val="none" w:sz="0" w:space="0" w:color="auto"/>
                  </w:divBdr>
                </w:div>
                <w:div w:id="1242444935">
                  <w:marLeft w:val="300"/>
                  <w:marRight w:val="0"/>
                  <w:marTop w:val="75"/>
                  <w:marBottom w:val="0"/>
                  <w:divBdr>
                    <w:top w:val="none" w:sz="0" w:space="0" w:color="auto"/>
                    <w:left w:val="none" w:sz="0" w:space="0" w:color="auto"/>
                    <w:bottom w:val="none" w:sz="0" w:space="0" w:color="auto"/>
                    <w:right w:val="none" w:sz="0" w:space="0" w:color="auto"/>
                  </w:divBdr>
                </w:div>
                <w:div w:id="163668102">
                  <w:marLeft w:val="300"/>
                  <w:marRight w:val="0"/>
                  <w:marTop w:val="75"/>
                  <w:marBottom w:val="0"/>
                  <w:divBdr>
                    <w:top w:val="none" w:sz="0" w:space="0" w:color="auto"/>
                    <w:left w:val="none" w:sz="0" w:space="0" w:color="auto"/>
                    <w:bottom w:val="none" w:sz="0" w:space="0" w:color="auto"/>
                    <w:right w:val="none" w:sz="0" w:space="0" w:color="auto"/>
                  </w:divBdr>
                  <w:divsChild>
                    <w:div w:id="1129788263">
                      <w:marLeft w:val="750"/>
                      <w:marRight w:val="0"/>
                      <w:marTop w:val="0"/>
                      <w:marBottom w:val="0"/>
                      <w:divBdr>
                        <w:top w:val="none" w:sz="0" w:space="0" w:color="auto"/>
                        <w:left w:val="none" w:sz="0" w:space="0" w:color="auto"/>
                        <w:bottom w:val="none" w:sz="0" w:space="0" w:color="auto"/>
                        <w:right w:val="none" w:sz="0" w:space="0" w:color="auto"/>
                      </w:divBdr>
                    </w:div>
                  </w:divsChild>
                </w:div>
                <w:div w:id="529419393">
                  <w:marLeft w:val="300"/>
                  <w:marRight w:val="0"/>
                  <w:marTop w:val="75"/>
                  <w:marBottom w:val="0"/>
                  <w:divBdr>
                    <w:top w:val="none" w:sz="0" w:space="0" w:color="auto"/>
                    <w:left w:val="none" w:sz="0" w:space="0" w:color="auto"/>
                    <w:bottom w:val="none" w:sz="0" w:space="0" w:color="auto"/>
                    <w:right w:val="none" w:sz="0" w:space="0" w:color="auto"/>
                  </w:divBdr>
                </w:div>
                <w:div w:id="510146686">
                  <w:marLeft w:val="300"/>
                  <w:marRight w:val="0"/>
                  <w:marTop w:val="75"/>
                  <w:marBottom w:val="0"/>
                  <w:divBdr>
                    <w:top w:val="none" w:sz="0" w:space="0" w:color="auto"/>
                    <w:left w:val="none" w:sz="0" w:space="0" w:color="auto"/>
                    <w:bottom w:val="none" w:sz="0" w:space="0" w:color="auto"/>
                    <w:right w:val="none" w:sz="0" w:space="0" w:color="auto"/>
                  </w:divBdr>
                </w:div>
                <w:div w:id="1173180918">
                  <w:marLeft w:val="300"/>
                  <w:marRight w:val="0"/>
                  <w:marTop w:val="75"/>
                  <w:marBottom w:val="0"/>
                  <w:divBdr>
                    <w:top w:val="none" w:sz="0" w:space="0" w:color="auto"/>
                    <w:left w:val="none" w:sz="0" w:space="0" w:color="auto"/>
                    <w:bottom w:val="none" w:sz="0" w:space="0" w:color="auto"/>
                    <w:right w:val="none" w:sz="0" w:space="0" w:color="auto"/>
                  </w:divBdr>
                </w:div>
                <w:div w:id="441802232">
                  <w:marLeft w:val="300"/>
                  <w:marRight w:val="0"/>
                  <w:marTop w:val="75"/>
                  <w:marBottom w:val="0"/>
                  <w:divBdr>
                    <w:top w:val="none" w:sz="0" w:space="0" w:color="auto"/>
                    <w:left w:val="none" w:sz="0" w:space="0" w:color="auto"/>
                    <w:bottom w:val="none" w:sz="0" w:space="0" w:color="auto"/>
                    <w:right w:val="none" w:sz="0" w:space="0" w:color="auto"/>
                  </w:divBdr>
                  <w:divsChild>
                    <w:div w:id="18061955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77776">
      <w:bodyDiv w:val="1"/>
      <w:marLeft w:val="0"/>
      <w:marRight w:val="0"/>
      <w:marTop w:val="0"/>
      <w:marBottom w:val="0"/>
      <w:divBdr>
        <w:top w:val="none" w:sz="0" w:space="0" w:color="auto"/>
        <w:left w:val="none" w:sz="0" w:space="0" w:color="auto"/>
        <w:bottom w:val="none" w:sz="0" w:space="0" w:color="auto"/>
        <w:right w:val="none" w:sz="0" w:space="0" w:color="auto"/>
      </w:divBdr>
      <w:divsChild>
        <w:div w:id="2125345424">
          <w:marLeft w:val="0"/>
          <w:marRight w:val="0"/>
          <w:marTop w:val="0"/>
          <w:marBottom w:val="0"/>
          <w:divBdr>
            <w:top w:val="none" w:sz="0" w:space="0" w:color="auto"/>
            <w:left w:val="none" w:sz="0" w:space="0" w:color="auto"/>
            <w:bottom w:val="none" w:sz="0" w:space="0" w:color="auto"/>
            <w:right w:val="none" w:sz="0" w:space="0" w:color="auto"/>
          </w:divBdr>
          <w:divsChild>
            <w:div w:id="2070490885">
              <w:marLeft w:val="0"/>
              <w:marRight w:val="0"/>
              <w:marTop w:val="150"/>
              <w:marBottom w:val="150"/>
              <w:divBdr>
                <w:top w:val="none" w:sz="0" w:space="0" w:color="auto"/>
                <w:left w:val="none" w:sz="0" w:space="0" w:color="auto"/>
                <w:bottom w:val="none" w:sz="0" w:space="0" w:color="auto"/>
                <w:right w:val="none" w:sz="0" w:space="0" w:color="auto"/>
              </w:divBdr>
              <w:divsChild>
                <w:div w:id="181357365">
                  <w:marLeft w:val="300"/>
                  <w:marRight w:val="0"/>
                  <w:marTop w:val="75"/>
                  <w:marBottom w:val="0"/>
                  <w:divBdr>
                    <w:top w:val="none" w:sz="0" w:space="0" w:color="auto"/>
                    <w:left w:val="none" w:sz="0" w:space="0" w:color="auto"/>
                    <w:bottom w:val="none" w:sz="0" w:space="0" w:color="auto"/>
                    <w:right w:val="none" w:sz="0" w:space="0" w:color="auto"/>
                  </w:divBdr>
                  <w:divsChild>
                    <w:div w:id="2011443941">
                      <w:marLeft w:val="750"/>
                      <w:marRight w:val="0"/>
                      <w:marTop w:val="0"/>
                      <w:marBottom w:val="0"/>
                      <w:divBdr>
                        <w:top w:val="none" w:sz="0" w:space="0" w:color="auto"/>
                        <w:left w:val="none" w:sz="0" w:space="0" w:color="auto"/>
                        <w:bottom w:val="none" w:sz="0" w:space="0" w:color="auto"/>
                        <w:right w:val="none" w:sz="0" w:space="0" w:color="auto"/>
                      </w:divBdr>
                    </w:div>
                  </w:divsChild>
                </w:div>
                <w:div w:id="1551765367">
                  <w:marLeft w:val="300"/>
                  <w:marRight w:val="0"/>
                  <w:marTop w:val="75"/>
                  <w:marBottom w:val="0"/>
                  <w:divBdr>
                    <w:top w:val="none" w:sz="0" w:space="0" w:color="auto"/>
                    <w:left w:val="none" w:sz="0" w:space="0" w:color="auto"/>
                    <w:bottom w:val="none" w:sz="0" w:space="0" w:color="auto"/>
                    <w:right w:val="none" w:sz="0" w:space="0" w:color="auto"/>
                  </w:divBdr>
                </w:div>
                <w:div w:id="1137576407">
                  <w:marLeft w:val="300"/>
                  <w:marRight w:val="0"/>
                  <w:marTop w:val="75"/>
                  <w:marBottom w:val="0"/>
                  <w:divBdr>
                    <w:top w:val="none" w:sz="0" w:space="0" w:color="auto"/>
                    <w:left w:val="none" w:sz="0" w:space="0" w:color="auto"/>
                    <w:bottom w:val="none" w:sz="0" w:space="0" w:color="auto"/>
                    <w:right w:val="none" w:sz="0" w:space="0" w:color="auto"/>
                  </w:divBdr>
                  <w:divsChild>
                    <w:div w:id="1340624465">
                      <w:marLeft w:val="750"/>
                      <w:marRight w:val="0"/>
                      <w:marTop w:val="0"/>
                      <w:marBottom w:val="0"/>
                      <w:divBdr>
                        <w:top w:val="none" w:sz="0" w:space="0" w:color="auto"/>
                        <w:left w:val="none" w:sz="0" w:space="0" w:color="auto"/>
                        <w:bottom w:val="none" w:sz="0" w:space="0" w:color="auto"/>
                        <w:right w:val="none" w:sz="0" w:space="0" w:color="auto"/>
                      </w:divBdr>
                    </w:div>
                    <w:div w:id="730227833">
                      <w:marLeft w:val="750"/>
                      <w:marRight w:val="0"/>
                      <w:marTop w:val="0"/>
                      <w:marBottom w:val="0"/>
                      <w:divBdr>
                        <w:top w:val="none" w:sz="0" w:space="0" w:color="auto"/>
                        <w:left w:val="none" w:sz="0" w:space="0" w:color="auto"/>
                        <w:bottom w:val="none" w:sz="0" w:space="0" w:color="auto"/>
                        <w:right w:val="none" w:sz="0" w:space="0" w:color="auto"/>
                      </w:divBdr>
                    </w:div>
                    <w:div w:id="775902813">
                      <w:marLeft w:val="750"/>
                      <w:marRight w:val="0"/>
                      <w:marTop w:val="0"/>
                      <w:marBottom w:val="0"/>
                      <w:divBdr>
                        <w:top w:val="none" w:sz="0" w:space="0" w:color="auto"/>
                        <w:left w:val="none" w:sz="0" w:space="0" w:color="auto"/>
                        <w:bottom w:val="none" w:sz="0" w:space="0" w:color="auto"/>
                        <w:right w:val="none" w:sz="0" w:space="0" w:color="auto"/>
                      </w:divBdr>
                    </w:div>
                  </w:divsChild>
                </w:div>
                <w:div w:id="969431739">
                  <w:marLeft w:val="300"/>
                  <w:marRight w:val="0"/>
                  <w:marTop w:val="75"/>
                  <w:marBottom w:val="0"/>
                  <w:divBdr>
                    <w:top w:val="none" w:sz="0" w:space="0" w:color="auto"/>
                    <w:left w:val="none" w:sz="0" w:space="0" w:color="auto"/>
                    <w:bottom w:val="none" w:sz="0" w:space="0" w:color="auto"/>
                    <w:right w:val="none" w:sz="0" w:space="0" w:color="auto"/>
                  </w:divBdr>
                  <w:divsChild>
                    <w:div w:id="1994411145">
                      <w:marLeft w:val="750"/>
                      <w:marRight w:val="0"/>
                      <w:marTop w:val="0"/>
                      <w:marBottom w:val="0"/>
                      <w:divBdr>
                        <w:top w:val="none" w:sz="0" w:space="0" w:color="auto"/>
                        <w:left w:val="none" w:sz="0" w:space="0" w:color="auto"/>
                        <w:bottom w:val="none" w:sz="0" w:space="0" w:color="auto"/>
                        <w:right w:val="none" w:sz="0" w:space="0" w:color="auto"/>
                      </w:divBdr>
                    </w:div>
                  </w:divsChild>
                </w:div>
                <w:div w:id="1093284507">
                  <w:marLeft w:val="300"/>
                  <w:marRight w:val="0"/>
                  <w:marTop w:val="75"/>
                  <w:marBottom w:val="0"/>
                  <w:divBdr>
                    <w:top w:val="none" w:sz="0" w:space="0" w:color="auto"/>
                    <w:left w:val="none" w:sz="0" w:space="0" w:color="auto"/>
                    <w:bottom w:val="none" w:sz="0" w:space="0" w:color="auto"/>
                    <w:right w:val="none" w:sz="0" w:space="0" w:color="auto"/>
                  </w:divBdr>
                  <w:divsChild>
                    <w:div w:id="12866211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7114017">
              <w:marLeft w:val="0"/>
              <w:marRight w:val="0"/>
              <w:marTop w:val="150"/>
              <w:marBottom w:val="150"/>
              <w:divBdr>
                <w:top w:val="none" w:sz="0" w:space="0" w:color="auto"/>
                <w:left w:val="none" w:sz="0" w:space="0" w:color="auto"/>
                <w:bottom w:val="none" w:sz="0" w:space="0" w:color="auto"/>
                <w:right w:val="none" w:sz="0" w:space="0" w:color="auto"/>
              </w:divBdr>
              <w:divsChild>
                <w:div w:id="1526214448">
                  <w:marLeft w:val="300"/>
                  <w:marRight w:val="0"/>
                  <w:marTop w:val="75"/>
                  <w:marBottom w:val="0"/>
                  <w:divBdr>
                    <w:top w:val="none" w:sz="0" w:space="0" w:color="auto"/>
                    <w:left w:val="none" w:sz="0" w:space="0" w:color="auto"/>
                    <w:bottom w:val="none" w:sz="0" w:space="0" w:color="auto"/>
                    <w:right w:val="none" w:sz="0" w:space="0" w:color="auto"/>
                  </w:divBdr>
                </w:div>
                <w:div w:id="1218129362">
                  <w:marLeft w:val="300"/>
                  <w:marRight w:val="0"/>
                  <w:marTop w:val="75"/>
                  <w:marBottom w:val="0"/>
                  <w:divBdr>
                    <w:top w:val="none" w:sz="0" w:space="0" w:color="auto"/>
                    <w:left w:val="none" w:sz="0" w:space="0" w:color="auto"/>
                    <w:bottom w:val="none" w:sz="0" w:space="0" w:color="auto"/>
                    <w:right w:val="none" w:sz="0" w:space="0" w:color="auto"/>
                  </w:divBdr>
                  <w:divsChild>
                    <w:div w:id="1574194638">
                      <w:marLeft w:val="750"/>
                      <w:marRight w:val="0"/>
                      <w:marTop w:val="0"/>
                      <w:marBottom w:val="0"/>
                      <w:divBdr>
                        <w:top w:val="none" w:sz="0" w:space="0" w:color="auto"/>
                        <w:left w:val="none" w:sz="0" w:space="0" w:color="auto"/>
                        <w:bottom w:val="none" w:sz="0" w:space="0" w:color="auto"/>
                        <w:right w:val="none" w:sz="0" w:space="0" w:color="auto"/>
                      </w:divBdr>
                    </w:div>
                    <w:div w:id="1771730757">
                      <w:marLeft w:val="750"/>
                      <w:marRight w:val="0"/>
                      <w:marTop w:val="0"/>
                      <w:marBottom w:val="0"/>
                      <w:divBdr>
                        <w:top w:val="none" w:sz="0" w:space="0" w:color="auto"/>
                        <w:left w:val="none" w:sz="0" w:space="0" w:color="auto"/>
                        <w:bottom w:val="none" w:sz="0" w:space="0" w:color="auto"/>
                        <w:right w:val="none" w:sz="0" w:space="0" w:color="auto"/>
                      </w:divBdr>
                    </w:div>
                  </w:divsChild>
                </w:div>
                <w:div w:id="2074545337">
                  <w:marLeft w:val="300"/>
                  <w:marRight w:val="0"/>
                  <w:marTop w:val="75"/>
                  <w:marBottom w:val="0"/>
                  <w:divBdr>
                    <w:top w:val="none" w:sz="0" w:space="0" w:color="auto"/>
                    <w:left w:val="none" w:sz="0" w:space="0" w:color="auto"/>
                    <w:bottom w:val="none" w:sz="0" w:space="0" w:color="auto"/>
                    <w:right w:val="none" w:sz="0" w:space="0" w:color="auto"/>
                  </w:divBdr>
                  <w:divsChild>
                    <w:div w:id="2045251575">
                      <w:marLeft w:val="750"/>
                      <w:marRight w:val="0"/>
                      <w:marTop w:val="0"/>
                      <w:marBottom w:val="0"/>
                      <w:divBdr>
                        <w:top w:val="none" w:sz="0" w:space="0" w:color="auto"/>
                        <w:left w:val="none" w:sz="0" w:space="0" w:color="auto"/>
                        <w:bottom w:val="none" w:sz="0" w:space="0" w:color="auto"/>
                        <w:right w:val="none" w:sz="0" w:space="0" w:color="auto"/>
                      </w:divBdr>
                    </w:div>
                  </w:divsChild>
                </w:div>
                <w:div w:id="48724271">
                  <w:marLeft w:val="300"/>
                  <w:marRight w:val="0"/>
                  <w:marTop w:val="75"/>
                  <w:marBottom w:val="0"/>
                  <w:divBdr>
                    <w:top w:val="none" w:sz="0" w:space="0" w:color="auto"/>
                    <w:left w:val="none" w:sz="0" w:space="0" w:color="auto"/>
                    <w:bottom w:val="none" w:sz="0" w:space="0" w:color="auto"/>
                    <w:right w:val="none" w:sz="0" w:space="0" w:color="auto"/>
                  </w:divBdr>
                  <w:divsChild>
                    <w:div w:id="279839701">
                      <w:marLeft w:val="750"/>
                      <w:marRight w:val="0"/>
                      <w:marTop w:val="0"/>
                      <w:marBottom w:val="0"/>
                      <w:divBdr>
                        <w:top w:val="none" w:sz="0" w:space="0" w:color="auto"/>
                        <w:left w:val="none" w:sz="0" w:space="0" w:color="auto"/>
                        <w:bottom w:val="none" w:sz="0" w:space="0" w:color="auto"/>
                        <w:right w:val="none" w:sz="0" w:space="0" w:color="auto"/>
                      </w:divBdr>
                    </w:div>
                  </w:divsChild>
                </w:div>
                <w:div w:id="96413452">
                  <w:marLeft w:val="300"/>
                  <w:marRight w:val="0"/>
                  <w:marTop w:val="75"/>
                  <w:marBottom w:val="0"/>
                  <w:divBdr>
                    <w:top w:val="none" w:sz="0" w:space="0" w:color="auto"/>
                    <w:left w:val="none" w:sz="0" w:space="0" w:color="auto"/>
                    <w:bottom w:val="none" w:sz="0" w:space="0" w:color="auto"/>
                    <w:right w:val="none" w:sz="0" w:space="0" w:color="auto"/>
                  </w:divBdr>
                  <w:divsChild>
                    <w:div w:id="659381928">
                      <w:marLeft w:val="750"/>
                      <w:marRight w:val="0"/>
                      <w:marTop w:val="0"/>
                      <w:marBottom w:val="0"/>
                      <w:divBdr>
                        <w:top w:val="none" w:sz="0" w:space="0" w:color="auto"/>
                        <w:left w:val="none" w:sz="0" w:space="0" w:color="auto"/>
                        <w:bottom w:val="none" w:sz="0" w:space="0" w:color="auto"/>
                        <w:right w:val="none" w:sz="0" w:space="0" w:color="auto"/>
                      </w:divBdr>
                    </w:div>
                  </w:divsChild>
                </w:div>
                <w:div w:id="1102217136">
                  <w:marLeft w:val="300"/>
                  <w:marRight w:val="0"/>
                  <w:marTop w:val="75"/>
                  <w:marBottom w:val="0"/>
                  <w:divBdr>
                    <w:top w:val="none" w:sz="0" w:space="0" w:color="auto"/>
                    <w:left w:val="none" w:sz="0" w:space="0" w:color="auto"/>
                    <w:bottom w:val="none" w:sz="0" w:space="0" w:color="auto"/>
                    <w:right w:val="none" w:sz="0" w:space="0" w:color="auto"/>
                  </w:divBdr>
                  <w:divsChild>
                    <w:div w:id="93982102">
                      <w:marLeft w:val="750"/>
                      <w:marRight w:val="0"/>
                      <w:marTop w:val="0"/>
                      <w:marBottom w:val="0"/>
                      <w:divBdr>
                        <w:top w:val="none" w:sz="0" w:space="0" w:color="auto"/>
                        <w:left w:val="none" w:sz="0" w:space="0" w:color="auto"/>
                        <w:bottom w:val="none" w:sz="0" w:space="0" w:color="auto"/>
                        <w:right w:val="none" w:sz="0" w:space="0" w:color="auto"/>
                      </w:divBdr>
                    </w:div>
                  </w:divsChild>
                </w:div>
                <w:div w:id="628361505">
                  <w:marLeft w:val="300"/>
                  <w:marRight w:val="0"/>
                  <w:marTop w:val="75"/>
                  <w:marBottom w:val="0"/>
                  <w:divBdr>
                    <w:top w:val="none" w:sz="0" w:space="0" w:color="auto"/>
                    <w:left w:val="none" w:sz="0" w:space="0" w:color="auto"/>
                    <w:bottom w:val="none" w:sz="0" w:space="0" w:color="auto"/>
                    <w:right w:val="none" w:sz="0" w:space="0" w:color="auto"/>
                  </w:divBdr>
                  <w:divsChild>
                    <w:div w:id="550071511">
                      <w:marLeft w:val="750"/>
                      <w:marRight w:val="0"/>
                      <w:marTop w:val="0"/>
                      <w:marBottom w:val="0"/>
                      <w:divBdr>
                        <w:top w:val="none" w:sz="0" w:space="0" w:color="auto"/>
                        <w:left w:val="none" w:sz="0" w:space="0" w:color="auto"/>
                        <w:bottom w:val="none" w:sz="0" w:space="0" w:color="auto"/>
                        <w:right w:val="none" w:sz="0" w:space="0" w:color="auto"/>
                      </w:divBdr>
                    </w:div>
                  </w:divsChild>
                </w:div>
                <w:div w:id="1083721241">
                  <w:marLeft w:val="300"/>
                  <w:marRight w:val="0"/>
                  <w:marTop w:val="75"/>
                  <w:marBottom w:val="0"/>
                  <w:divBdr>
                    <w:top w:val="none" w:sz="0" w:space="0" w:color="auto"/>
                    <w:left w:val="none" w:sz="0" w:space="0" w:color="auto"/>
                    <w:bottom w:val="none" w:sz="0" w:space="0" w:color="auto"/>
                    <w:right w:val="none" w:sz="0" w:space="0" w:color="auto"/>
                  </w:divBdr>
                </w:div>
                <w:div w:id="1159342900">
                  <w:marLeft w:val="300"/>
                  <w:marRight w:val="0"/>
                  <w:marTop w:val="75"/>
                  <w:marBottom w:val="0"/>
                  <w:divBdr>
                    <w:top w:val="none" w:sz="0" w:space="0" w:color="auto"/>
                    <w:left w:val="none" w:sz="0" w:space="0" w:color="auto"/>
                    <w:bottom w:val="none" w:sz="0" w:space="0" w:color="auto"/>
                    <w:right w:val="none" w:sz="0" w:space="0" w:color="auto"/>
                  </w:divBdr>
                </w:div>
                <w:div w:id="427501823">
                  <w:marLeft w:val="300"/>
                  <w:marRight w:val="0"/>
                  <w:marTop w:val="75"/>
                  <w:marBottom w:val="0"/>
                  <w:divBdr>
                    <w:top w:val="none" w:sz="0" w:space="0" w:color="auto"/>
                    <w:left w:val="none" w:sz="0" w:space="0" w:color="auto"/>
                    <w:bottom w:val="none" w:sz="0" w:space="0" w:color="auto"/>
                    <w:right w:val="none" w:sz="0" w:space="0" w:color="auto"/>
                  </w:divBdr>
                  <w:divsChild>
                    <w:div w:id="213934755">
                      <w:marLeft w:val="750"/>
                      <w:marRight w:val="0"/>
                      <w:marTop w:val="0"/>
                      <w:marBottom w:val="0"/>
                      <w:divBdr>
                        <w:top w:val="none" w:sz="0" w:space="0" w:color="auto"/>
                        <w:left w:val="none" w:sz="0" w:space="0" w:color="auto"/>
                        <w:bottom w:val="none" w:sz="0" w:space="0" w:color="auto"/>
                        <w:right w:val="none" w:sz="0" w:space="0" w:color="auto"/>
                      </w:divBdr>
                    </w:div>
                  </w:divsChild>
                </w:div>
                <w:div w:id="379743283">
                  <w:marLeft w:val="300"/>
                  <w:marRight w:val="0"/>
                  <w:marTop w:val="75"/>
                  <w:marBottom w:val="0"/>
                  <w:divBdr>
                    <w:top w:val="none" w:sz="0" w:space="0" w:color="auto"/>
                    <w:left w:val="none" w:sz="0" w:space="0" w:color="auto"/>
                    <w:bottom w:val="none" w:sz="0" w:space="0" w:color="auto"/>
                    <w:right w:val="none" w:sz="0" w:space="0" w:color="auto"/>
                  </w:divBdr>
                  <w:divsChild>
                    <w:div w:id="1369330588">
                      <w:marLeft w:val="750"/>
                      <w:marRight w:val="0"/>
                      <w:marTop w:val="0"/>
                      <w:marBottom w:val="0"/>
                      <w:divBdr>
                        <w:top w:val="none" w:sz="0" w:space="0" w:color="auto"/>
                        <w:left w:val="none" w:sz="0" w:space="0" w:color="auto"/>
                        <w:bottom w:val="none" w:sz="0" w:space="0" w:color="auto"/>
                        <w:right w:val="none" w:sz="0" w:space="0" w:color="auto"/>
                      </w:divBdr>
                    </w:div>
                    <w:div w:id="445656485">
                      <w:marLeft w:val="750"/>
                      <w:marRight w:val="0"/>
                      <w:marTop w:val="0"/>
                      <w:marBottom w:val="0"/>
                      <w:divBdr>
                        <w:top w:val="none" w:sz="0" w:space="0" w:color="auto"/>
                        <w:left w:val="none" w:sz="0" w:space="0" w:color="auto"/>
                        <w:bottom w:val="none" w:sz="0" w:space="0" w:color="auto"/>
                        <w:right w:val="none" w:sz="0" w:space="0" w:color="auto"/>
                      </w:divBdr>
                    </w:div>
                    <w:div w:id="797064460">
                      <w:marLeft w:val="750"/>
                      <w:marRight w:val="0"/>
                      <w:marTop w:val="0"/>
                      <w:marBottom w:val="0"/>
                      <w:divBdr>
                        <w:top w:val="none" w:sz="0" w:space="0" w:color="auto"/>
                        <w:left w:val="none" w:sz="0" w:space="0" w:color="auto"/>
                        <w:bottom w:val="none" w:sz="0" w:space="0" w:color="auto"/>
                        <w:right w:val="none" w:sz="0" w:space="0" w:color="auto"/>
                      </w:divBdr>
                    </w:div>
                  </w:divsChild>
                </w:div>
                <w:div w:id="484325669">
                  <w:marLeft w:val="300"/>
                  <w:marRight w:val="0"/>
                  <w:marTop w:val="75"/>
                  <w:marBottom w:val="0"/>
                  <w:divBdr>
                    <w:top w:val="none" w:sz="0" w:space="0" w:color="auto"/>
                    <w:left w:val="none" w:sz="0" w:space="0" w:color="auto"/>
                    <w:bottom w:val="none" w:sz="0" w:space="0" w:color="auto"/>
                    <w:right w:val="none" w:sz="0" w:space="0" w:color="auto"/>
                  </w:divBdr>
                  <w:divsChild>
                    <w:div w:id="198707635">
                      <w:marLeft w:val="750"/>
                      <w:marRight w:val="0"/>
                      <w:marTop w:val="0"/>
                      <w:marBottom w:val="0"/>
                      <w:divBdr>
                        <w:top w:val="none" w:sz="0" w:space="0" w:color="auto"/>
                        <w:left w:val="none" w:sz="0" w:space="0" w:color="auto"/>
                        <w:bottom w:val="none" w:sz="0" w:space="0" w:color="auto"/>
                        <w:right w:val="none" w:sz="0" w:space="0" w:color="auto"/>
                      </w:divBdr>
                    </w:div>
                  </w:divsChild>
                </w:div>
                <w:div w:id="551233339">
                  <w:marLeft w:val="300"/>
                  <w:marRight w:val="0"/>
                  <w:marTop w:val="75"/>
                  <w:marBottom w:val="0"/>
                  <w:divBdr>
                    <w:top w:val="none" w:sz="0" w:space="0" w:color="auto"/>
                    <w:left w:val="none" w:sz="0" w:space="0" w:color="auto"/>
                    <w:bottom w:val="none" w:sz="0" w:space="0" w:color="auto"/>
                    <w:right w:val="none" w:sz="0" w:space="0" w:color="auto"/>
                  </w:divBdr>
                  <w:divsChild>
                    <w:div w:id="1343585450">
                      <w:marLeft w:val="750"/>
                      <w:marRight w:val="0"/>
                      <w:marTop w:val="0"/>
                      <w:marBottom w:val="0"/>
                      <w:divBdr>
                        <w:top w:val="none" w:sz="0" w:space="0" w:color="auto"/>
                        <w:left w:val="none" w:sz="0" w:space="0" w:color="auto"/>
                        <w:bottom w:val="none" w:sz="0" w:space="0" w:color="auto"/>
                        <w:right w:val="none" w:sz="0" w:space="0" w:color="auto"/>
                      </w:divBdr>
                    </w:div>
                    <w:div w:id="641348482">
                      <w:marLeft w:val="750"/>
                      <w:marRight w:val="0"/>
                      <w:marTop w:val="0"/>
                      <w:marBottom w:val="0"/>
                      <w:divBdr>
                        <w:top w:val="none" w:sz="0" w:space="0" w:color="auto"/>
                        <w:left w:val="none" w:sz="0" w:space="0" w:color="auto"/>
                        <w:bottom w:val="none" w:sz="0" w:space="0" w:color="auto"/>
                        <w:right w:val="none" w:sz="0" w:space="0" w:color="auto"/>
                      </w:divBdr>
                    </w:div>
                    <w:div w:id="581794285">
                      <w:marLeft w:val="750"/>
                      <w:marRight w:val="0"/>
                      <w:marTop w:val="0"/>
                      <w:marBottom w:val="0"/>
                      <w:divBdr>
                        <w:top w:val="none" w:sz="0" w:space="0" w:color="auto"/>
                        <w:left w:val="none" w:sz="0" w:space="0" w:color="auto"/>
                        <w:bottom w:val="none" w:sz="0" w:space="0" w:color="auto"/>
                        <w:right w:val="none" w:sz="0" w:space="0" w:color="auto"/>
                      </w:divBdr>
                    </w:div>
                  </w:divsChild>
                </w:div>
                <w:div w:id="932932358">
                  <w:marLeft w:val="300"/>
                  <w:marRight w:val="0"/>
                  <w:marTop w:val="75"/>
                  <w:marBottom w:val="0"/>
                  <w:divBdr>
                    <w:top w:val="none" w:sz="0" w:space="0" w:color="auto"/>
                    <w:left w:val="none" w:sz="0" w:space="0" w:color="auto"/>
                    <w:bottom w:val="none" w:sz="0" w:space="0" w:color="auto"/>
                    <w:right w:val="none" w:sz="0" w:space="0" w:color="auto"/>
                  </w:divBdr>
                  <w:divsChild>
                    <w:div w:id="254901448">
                      <w:marLeft w:val="750"/>
                      <w:marRight w:val="0"/>
                      <w:marTop w:val="0"/>
                      <w:marBottom w:val="0"/>
                      <w:divBdr>
                        <w:top w:val="none" w:sz="0" w:space="0" w:color="auto"/>
                        <w:left w:val="none" w:sz="0" w:space="0" w:color="auto"/>
                        <w:bottom w:val="none" w:sz="0" w:space="0" w:color="auto"/>
                        <w:right w:val="none" w:sz="0" w:space="0" w:color="auto"/>
                      </w:divBdr>
                    </w:div>
                  </w:divsChild>
                </w:div>
                <w:div w:id="831986693">
                  <w:marLeft w:val="300"/>
                  <w:marRight w:val="0"/>
                  <w:marTop w:val="75"/>
                  <w:marBottom w:val="0"/>
                  <w:divBdr>
                    <w:top w:val="none" w:sz="0" w:space="0" w:color="auto"/>
                    <w:left w:val="none" w:sz="0" w:space="0" w:color="auto"/>
                    <w:bottom w:val="none" w:sz="0" w:space="0" w:color="auto"/>
                    <w:right w:val="none" w:sz="0" w:space="0" w:color="auto"/>
                  </w:divBdr>
                  <w:divsChild>
                    <w:div w:id="1710256571">
                      <w:marLeft w:val="750"/>
                      <w:marRight w:val="0"/>
                      <w:marTop w:val="0"/>
                      <w:marBottom w:val="0"/>
                      <w:divBdr>
                        <w:top w:val="none" w:sz="0" w:space="0" w:color="auto"/>
                        <w:left w:val="none" w:sz="0" w:space="0" w:color="auto"/>
                        <w:bottom w:val="none" w:sz="0" w:space="0" w:color="auto"/>
                        <w:right w:val="none" w:sz="0" w:space="0" w:color="auto"/>
                      </w:divBdr>
                    </w:div>
                    <w:div w:id="750586672">
                      <w:marLeft w:val="750"/>
                      <w:marRight w:val="0"/>
                      <w:marTop w:val="0"/>
                      <w:marBottom w:val="0"/>
                      <w:divBdr>
                        <w:top w:val="none" w:sz="0" w:space="0" w:color="auto"/>
                        <w:left w:val="none" w:sz="0" w:space="0" w:color="auto"/>
                        <w:bottom w:val="none" w:sz="0" w:space="0" w:color="auto"/>
                        <w:right w:val="none" w:sz="0" w:space="0" w:color="auto"/>
                      </w:divBdr>
                    </w:div>
                  </w:divsChild>
                </w:div>
                <w:div w:id="941692507">
                  <w:marLeft w:val="300"/>
                  <w:marRight w:val="0"/>
                  <w:marTop w:val="75"/>
                  <w:marBottom w:val="0"/>
                  <w:divBdr>
                    <w:top w:val="none" w:sz="0" w:space="0" w:color="auto"/>
                    <w:left w:val="none" w:sz="0" w:space="0" w:color="auto"/>
                    <w:bottom w:val="none" w:sz="0" w:space="0" w:color="auto"/>
                    <w:right w:val="none" w:sz="0" w:space="0" w:color="auto"/>
                  </w:divBdr>
                  <w:divsChild>
                    <w:div w:id="1765177924">
                      <w:marLeft w:val="750"/>
                      <w:marRight w:val="0"/>
                      <w:marTop w:val="0"/>
                      <w:marBottom w:val="0"/>
                      <w:divBdr>
                        <w:top w:val="none" w:sz="0" w:space="0" w:color="auto"/>
                        <w:left w:val="none" w:sz="0" w:space="0" w:color="auto"/>
                        <w:bottom w:val="none" w:sz="0" w:space="0" w:color="auto"/>
                        <w:right w:val="none" w:sz="0" w:space="0" w:color="auto"/>
                      </w:divBdr>
                    </w:div>
                  </w:divsChild>
                </w:div>
                <w:div w:id="1760907151">
                  <w:marLeft w:val="300"/>
                  <w:marRight w:val="0"/>
                  <w:marTop w:val="75"/>
                  <w:marBottom w:val="0"/>
                  <w:divBdr>
                    <w:top w:val="none" w:sz="0" w:space="0" w:color="auto"/>
                    <w:left w:val="none" w:sz="0" w:space="0" w:color="auto"/>
                    <w:bottom w:val="none" w:sz="0" w:space="0" w:color="auto"/>
                    <w:right w:val="none" w:sz="0" w:space="0" w:color="auto"/>
                  </w:divBdr>
                  <w:divsChild>
                    <w:div w:id="1072316169">
                      <w:marLeft w:val="750"/>
                      <w:marRight w:val="0"/>
                      <w:marTop w:val="0"/>
                      <w:marBottom w:val="0"/>
                      <w:divBdr>
                        <w:top w:val="none" w:sz="0" w:space="0" w:color="auto"/>
                        <w:left w:val="none" w:sz="0" w:space="0" w:color="auto"/>
                        <w:bottom w:val="none" w:sz="0" w:space="0" w:color="auto"/>
                        <w:right w:val="none" w:sz="0" w:space="0" w:color="auto"/>
                      </w:divBdr>
                    </w:div>
                  </w:divsChild>
                </w:div>
                <w:div w:id="1142891976">
                  <w:marLeft w:val="300"/>
                  <w:marRight w:val="0"/>
                  <w:marTop w:val="75"/>
                  <w:marBottom w:val="0"/>
                  <w:divBdr>
                    <w:top w:val="none" w:sz="0" w:space="0" w:color="auto"/>
                    <w:left w:val="none" w:sz="0" w:space="0" w:color="auto"/>
                    <w:bottom w:val="none" w:sz="0" w:space="0" w:color="auto"/>
                    <w:right w:val="none" w:sz="0" w:space="0" w:color="auto"/>
                  </w:divBdr>
                </w:div>
                <w:div w:id="285232515">
                  <w:marLeft w:val="300"/>
                  <w:marRight w:val="0"/>
                  <w:marTop w:val="75"/>
                  <w:marBottom w:val="0"/>
                  <w:divBdr>
                    <w:top w:val="none" w:sz="0" w:space="0" w:color="auto"/>
                    <w:left w:val="none" w:sz="0" w:space="0" w:color="auto"/>
                    <w:bottom w:val="none" w:sz="0" w:space="0" w:color="auto"/>
                    <w:right w:val="none" w:sz="0" w:space="0" w:color="auto"/>
                  </w:divBdr>
                  <w:divsChild>
                    <w:div w:id="2012685278">
                      <w:marLeft w:val="750"/>
                      <w:marRight w:val="0"/>
                      <w:marTop w:val="0"/>
                      <w:marBottom w:val="0"/>
                      <w:divBdr>
                        <w:top w:val="none" w:sz="0" w:space="0" w:color="auto"/>
                        <w:left w:val="none" w:sz="0" w:space="0" w:color="auto"/>
                        <w:bottom w:val="none" w:sz="0" w:space="0" w:color="auto"/>
                        <w:right w:val="none" w:sz="0" w:space="0" w:color="auto"/>
                      </w:divBdr>
                    </w:div>
                  </w:divsChild>
                </w:div>
                <w:div w:id="1282345504">
                  <w:marLeft w:val="300"/>
                  <w:marRight w:val="0"/>
                  <w:marTop w:val="75"/>
                  <w:marBottom w:val="0"/>
                  <w:divBdr>
                    <w:top w:val="none" w:sz="0" w:space="0" w:color="auto"/>
                    <w:left w:val="none" w:sz="0" w:space="0" w:color="auto"/>
                    <w:bottom w:val="none" w:sz="0" w:space="0" w:color="auto"/>
                    <w:right w:val="none" w:sz="0" w:space="0" w:color="auto"/>
                  </w:divBdr>
                </w:div>
              </w:divsChild>
            </w:div>
            <w:div w:id="1563715280">
              <w:marLeft w:val="0"/>
              <w:marRight w:val="0"/>
              <w:marTop w:val="150"/>
              <w:marBottom w:val="150"/>
              <w:divBdr>
                <w:top w:val="none" w:sz="0" w:space="0" w:color="auto"/>
                <w:left w:val="none" w:sz="0" w:space="0" w:color="auto"/>
                <w:bottom w:val="none" w:sz="0" w:space="0" w:color="auto"/>
                <w:right w:val="none" w:sz="0" w:space="0" w:color="auto"/>
              </w:divBdr>
              <w:divsChild>
                <w:div w:id="2129690391">
                  <w:marLeft w:val="300"/>
                  <w:marRight w:val="0"/>
                  <w:marTop w:val="75"/>
                  <w:marBottom w:val="0"/>
                  <w:divBdr>
                    <w:top w:val="none" w:sz="0" w:space="0" w:color="auto"/>
                    <w:left w:val="none" w:sz="0" w:space="0" w:color="auto"/>
                    <w:bottom w:val="none" w:sz="0" w:space="0" w:color="auto"/>
                    <w:right w:val="none" w:sz="0" w:space="0" w:color="auto"/>
                  </w:divBdr>
                </w:div>
                <w:div w:id="883953714">
                  <w:marLeft w:val="300"/>
                  <w:marRight w:val="0"/>
                  <w:marTop w:val="75"/>
                  <w:marBottom w:val="0"/>
                  <w:divBdr>
                    <w:top w:val="none" w:sz="0" w:space="0" w:color="auto"/>
                    <w:left w:val="none" w:sz="0" w:space="0" w:color="auto"/>
                    <w:bottom w:val="none" w:sz="0" w:space="0" w:color="auto"/>
                    <w:right w:val="none" w:sz="0" w:space="0" w:color="auto"/>
                  </w:divBdr>
                  <w:divsChild>
                    <w:div w:id="1205555667">
                      <w:marLeft w:val="750"/>
                      <w:marRight w:val="0"/>
                      <w:marTop w:val="0"/>
                      <w:marBottom w:val="0"/>
                      <w:divBdr>
                        <w:top w:val="none" w:sz="0" w:space="0" w:color="auto"/>
                        <w:left w:val="none" w:sz="0" w:space="0" w:color="auto"/>
                        <w:bottom w:val="none" w:sz="0" w:space="0" w:color="auto"/>
                        <w:right w:val="none" w:sz="0" w:space="0" w:color="auto"/>
                      </w:divBdr>
                    </w:div>
                    <w:div w:id="831986401">
                      <w:marLeft w:val="750"/>
                      <w:marRight w:val="0"/>
                      <w:marTop w:val="0"/>
                      <w:marBottom w:val="0"/>
                      <w:divBdr>
                        <w:top w:val="none" w:sz="0" w:space="0" w:color="auto"/>
                        <w:left w:val="none" w:sz="0" w:space="0" w:color="auto"/>
                        <w:bottom w:val="none" w:sz="0" w:space="0" w:color="auto"/>
                        <w:right w:val="none" w:sz="0" w:space="0" w:color="auto"/>
                      </w:divBdr>
                    </w:div>
                  </w:divsChild>
                </w:div>
                <w:div w:id="730733058">
                  <w:marLeft w:val="300"/>
                  <w:marRight w:val="0"/>
                  <w:marTop w:val="75"/>
                  <w:marBottom w:val="0"/>
                  <w:divBdr>
                    <w:top w:val="none" w:sz="0" w:space="0" w:color="auto"/>
                    <w:left w:val="none" w:sz="0" w:space="0" w:color="auto"/>
                    <w:bottom w:val="none" w:sz="0" w:space="0" w:color="auto"/>
                    <w:right w:val="none" w:sz="0" w:space="0" w:color="auto"/>
                  </w:divBdr>
                  <w:divsChild>
                    <w:div w:id="1653605577">
                      <w:marLeft w:val="750"/>
                      <w:marRight w:val="0"/>
                      <w:marTop w:val="0"/>
                      <w:marBottom w:val="0"/>
                      <w:divBdr>
                        <w:top w:val="none" w:sz="0" w:space="0" w:color="auto"/>
                        <w:left w:val="none" w:sz="0" w:space="0" w:color="auto"/>
                        <w:bottom w:val="none" w:sz="0" w:space="0" w:color="auto"/>
                        <w:right w:val="none" w:sz="0" w:space="0" w:color="auto"/>
                      </w:divBdr>
                    </w:div>
                  </w:divsChild>
                </w:div>
                <w:div w:id="1058672844">
                  <w:marLeft w:val="300"/>
                  <w:marRight w:val="0"/>
                  <w:marTop w:val="75"/>
                  <w:marBottom w:val="0"/>
                  <w:divBdr>
                    <w:top w:val="none" w:sz="0" w:space="0" w:color="auto"/>
                    <w:left w:val="none" w:sz="0" w:space="0" w:color="auto"/>
                    <w:bottom w:val="none" w:sz="0" w:space="0" w:color="auto"/>
                    <w:right w:val="none" w:sz="0" w:space="0" w:color="auto"/>
                  </w:divBdr>
                  <w:divsChild>
                    <w:div w:id="1140919482">
                      <w:marLeft w:val="750"/>
                      <w:marRight w:val="0"/>
                      <w:marTop w:val="0"/>
                      <w:marBottom w:val="0"/>
                      <w:divBdr>
                        <w:top w:val="none" w:sz="0" w:space="0" w:color="auto"/>
                        <w:left w:val="none" w:sz="0" w:space="0" w:color="auto"/>
                        <w:bottom w:val="none" w:sz="0" w:space="0" w:color="auto"/>
                        <w:right w:val="none" w:sz="0" w:space="0" w:color="auto"/>
                      </w:divBdr>
                    </w:div>
                  </w:divsChild>
                </w:div>
                <w:div w:id="1885798464">
                  <w:marLeft w:val="300"/>
                  <w:marRight w:val="0"/>
                  <w:marTop w:val="75"/>
                  <w:marBottom w:val="0"/>
                  <w:divBdr>
                    <w:top w:val="none" w:sz="0" w:space="0" w:color="auto"/>
                    <w:left w:val="none" w:sz="0" w:space="0" w:color="auto"/>
                    <w:bottom w:val="none" w:sz="0" w:space="0" w:color="auto"/>
                    <w:right w:val="none" w:sz="0" w:space="0" w:color="auto"/>
                  </w:divBdr>
                </w:div>
                <w:div w:id="328484222">
                  <w:marLeft w:val="300"/>
                  <w:marRight w:val="0"/>
                  <w:marTop w:val="75"/>
                  <w:marBottom w:val="0"/>
                  <w:divBdr>
                    <w:top w:val="none" w:sz="0" w:space="0" w:color="auto"/>
                    <w:left w:val="none" w:sz="0" w:space="0" w:color="auto"/>
                    <w:bottom w:val="none" w:sz="0" w:space="0" w:color="auto"/>
                    <w:right w:val="none" w:sz="0" w:space="0" w:color="auto"/>
                  </w:divBdr>
                </w:div>
                <w:div w:id="129516359">
                  <w:marLeft w:val="300"/>
                  <w:marRight w:val="0"/>
                  <w:marTop w:val="75"/>
                  <w:marBottom w:val="0"/>
                  <w:divBdr>
                    <w:top w:val="none" w:sz="0" w:space="0" w:color="auto"/>
                    <w:left w:val="none" w:sz="0" w:space="0" w:color="auto"/>
                    <w:bottom w:val="none" w:sz="0" w:space="0" w:color="auto"/>
                    <w:right w:val="none" w:sz="0" w:space="0" w:color="auto"/>
                  </w:divBdr>
                </w:div>
                <w:div w:id="467943631">
                  <w:marLeft w:val="300"/>
                  <w:marRight w:val="0"/>
                  <w:marTop w:val="75"/>
                  <w:marBottom w:val="0"/>
                  <w:divBdr>
                    <w:top w:val="none" w:sz="0" w:space="0" w:color="auto"/>
                    <w:left w:val="none" w:sz="0" w:space="0" w:color="auto"/>
                    <w:bottom w:val="none" w:sz="0" w:space="0" w:color="auto"/>
                    <w:right w:val="none" w:sz="0" w:space="0" w:color="auto"/>
                  </w:divBdr>
                </w:div>
              </w:divsChild>
            </w:div>
            <w:div w:id="815414298">
              <w:marLeft w:val="0"/>
              <w:marRight w:val="0"/>
              <w:marTop w:val="150"/>
              <w:marBottom w:val="150"/>
              <w:divBdr>
                <w:top w:val="none" w:sz="0" w:space="0" w:color="auto"/>
                <w:left w:val="none" w:sz="0" w:space="0" w:color="auto"/>
                <w:bottom w:val="none" w:sz="0" w:space="0" w:color="auto"/>
                <w:right w:val="none" w:sz="0" w:space="0" w:color="auto"/>
              </w:divBdr>
              <w:divsChild>
                <w:div w:id="1580750361">
                  <w:marLeft w:val="300"/>
                  <w:marRight w:val="0"/>
                  <w:marTop w:val="75"/>
                  <w:marBottom w:val="0"/>
                  <w:divBdr>
                    <w:top w:val="none" w:sz="0" w:space="0" w:color="auto"/>
                    <w:left w:val="none" w:sz="0" w:space="0" w:color="auto"/>
                    <w:bottom w:val="none" w:sz="0" w:space="0" w:color="auto"/>
                    <w:right w:val="none" w:sz="0" w:space="0" w:color="auto"/>
                  </w:divBdr>
                </w:div>
                <w:div w:id="109781949">
                  <w:marLeft w:val="300"/>
                  <w:marRight w:val="0"/>
                  <w:marTop w:val="75"/>
                  <w:marBottom w:val="0"/>
                  <w:divBdr>
                    <w:top w:val="none" w:sz="0" w:space="0" w:color="auto"/>
                    <w:left w:val="none" w:sz="0" w:space="0" w:color="auto"/>
                    <w:bottom w:val="none" w:sz="0" w:space="0" w:color="auto"/>
                    <w:right w:val="none" w:sz="0" w:space="0" w:color="auto"/>
                  </w:divBdr>
                  <w:divsChild>
                    <w:div w:id="291717815">
                      <w:marLeft w:val="750"/>
                      <w:marRight w:val="0"/>
                      <w:marTop w:val="0"/>
                      <w:marBottom w:val="0"/>
                      <w:divBdr>
                        <w:top w:val="none" w:sz="0" w:space="0" w:color="auto"/>
                        <w:left w:val="none" w:sz="0" w:space="0" w:color="auto"/>
                        <w:bottom w:val="none" w:sz="0" w:space="0" w:color="auto"/>
                        <w:right w:val="none" w:sz="0" w:space="0" w:color="auto"/>
                      </w:divBdr>
                    </w:div>
                  </w:divsChild>
                </w:div>
                <w:div w:id="271401637">
                  <w:marLeft w:val="300"/>
                  <w:marRight w:val="0"/>
                  <w:marTop w:val="75"/>
                  <w:marBottom w:val="0"/>
                  <w:divBdr>
                    <w:top w:val="none" w:sz="0" w:space="0" w:color="auto"/>
                    <w:left w:val="none" w:sz="0" w:space="0" w:color="auto"/>
                    <w:bottom w:val="none" w:sz="0" w:space="0" w:color="auto"/>
                    <w:right w:val="none" w:sz="0" w:space="0" w:color="auto"/>
                  </w:divBdr>
                  <w:divsChild>
                    <w:div w:id="620578045">
                      <w:marLeft w:val="750"/>
                      <w:marRight w:val="0"/>
                      <w:marTop w:val="0"/>
                      <w:marBottom w:val="0"/>
                      <w:divBdr>
                        <w:top w:val="none" w:sz="0" w:space="0" w:color="auto"/>
                        <w:left w:val="none" w:sz="0" w:space="0" w:color="auto"/>
                        <w:bottom w:val="none" w:sz="0" w:space="0" w:color="auto"/>
                        <w:right w:val="none" w:sz="0" w:space="0" w:color="auto"/>
                      </w:divBdr>
                    </w:div>
                    <w:div w:id="930743350">
                      <w:marLeft w:val="750"/>
                      <w:marRight w:val="0"/>
                      <w:marTop w:val="0"/>
                      <w:marBottom w:val="0"/>
                      <w:divBdr>
                        <w:top w:val="none" w:sz="0" w:space="0" w:color="auto"/>
                        <w:left w:val="none" w:sz="0" w:space="0" w:color="auto"/>
                        <w:bottom w:val="none" w:sz="0" w:space="0" w:color="auto"/>
                        <w:right w:val="none" w:sz="0" w:space="0" w:color="auto"/>
                      </w:divBdr>
                    </w:div>
                  </w:divsChild>
                </w:div>
                <w:div w:id="1410880901">
                  <w:marLeft w:val="300"/>
                  <w:marRight w:val="0"/>
                  <w:marTop w:val="75"/>
                  <w:marBottom w:val="0"/>
                  <w:divBdr>
                    <w:top w:val="none" w:sz="0" w:space="0" w:color="auto"/>
                    <w:left w:val="none" w:sz="0" w:space="0" w:color="auto"/>
                    <w:bottom w:val="none" w:sz="0" w:space="0" w:color="auto"/>
                    <w:right w:val="none" w:sz="0" w:space="0" w:color="auto"/>
                  </w:divBdr>
                </w:div>
                <w:div w:id="1945068263">
                  <w:marLeft w:val="300"/>
                  <w:marRight w:val="0"/>
                  <w:marTop w:val="75"/>
                  <w:marBottom w:val="0"/>
                  <w:divBdr>
                    <w:top w:val="none" w:sz="0" w:space="0" w:color="auto"/>
                    <w:left w:val="none" w:sz="0" w:space="0" w:color="auto"/>
                    <w:bottom w:val="none" w:sz="0" w:space="0" w:color="auto"/>
                    <w:right w:val="none" w:sz="0" w:space="0" w:color="auto"/>
                  </w:divBdr>
                </w:div>
                <w:div w:id="849874650">
                  <w:marLeft w:val="300"/>
                  <w:marRight w:val="0"/>
                  <w:marTop w:val="75"/>
                  <w:marBottom w:val="0"/>
                  <w:divBdr>
                    <w:top w:val="none" w:sz="0" w:space="0" w:color="auto"/>
                    <w:left w:val="none" w:sz="0" w:space="0" w:color="auto"/>
                    <w:bottom w:val="none" w:sz="0" w:space="0" w:color="auto"/>
                    <w:right w:val="none" w:sz="0" w:space="0" w:color="auto"/>
                  </w:divBdr>
                  <w:divsChild>
                    <w:div w:id="1626539717">
                      <w:marLeft w:val="750"/>
                      <w:marRight w:val="0"/>
                      <w:marTop w:val="0"/>
                      <w:marBottom w:val="0"/>
                      <w:divBdr>
                        <w:top w:val="none" w:sz="0" w:space="0" w:color="auto"/>
                        <w:left w:val="none" w:sz="0" w:space="0" w:color="auto"/>
                        <w:bottom w:val="none" w:sz="0" w:space="0" w:color="auto"/>
                        <w:right w:val="none" w:sz="0" w:space="0" w:color="auto"/>
                      </w:divBdr>
                    </w:div>
                  </w:divsChild>
                </w:div>
                <w:div w:id="1060441980">
                  <w:marLeft w:val="300"/>
                  <w:marRight w:val="0"/>
                  <w:marTop w:val="75"/>
                  <w:marBottom w:val="0"/>
                  <w:divBdr>
                    <w:top w:val="none" w:sz="0" w:space="0" w:color="auto"/>
                    <w:left w:val="none" w:sz="0" w:space="0" w:color="auto"/>
                    <w:bottom w:val="none" w:sz="0" w:space="0" w:color="auto"/>
                    <w:right w:val="none" w:sz="0" w:space="0" w:color="auto"/>
                  </w:divBdr>
                </w:div>
                <w:div w:id="83191410">
                  <w:marLeft w:val="300"/>
                  <w:marRight w:val="0"/>
                  <w:marTop w:val="75"/>
                  <w:marBottom w:val="0"/>
                  <w:divBdr>
                    <w:top w:val="none" w:sz="0" w:space="0" w:color="auto"/>
                    <w:left w:val="none" w:sz="0" w:space="0" w:color="auto"/>
                    <w:bottom w:val="none" w:sz="0" w:space="0" w:color="auto"/>
                    <w:right w:val="none" w:sz="0" w:space="0" w:color="auto"/>
                  </w:divBdr>
                </w:div>
                <w:div w:id="1253122434">
                  <w:marLeft w:val="300"/>
                  <w:marRight w:val="0"/>
                  <w:marTop w:val="75"/>
                  <w:marBottom w:val="0"/>
                  <w:divBdr>
                    <w:top w:val="none" w:sz="0" w:space="0" w:color="auto"/>
                    <w:left w:val="none" w:sz="0" w:space="0" w:color="auto"/>
                    <w:bottom w:val="none" w:sz="0" w:space="0" w:color="auto"/>
                    <w:right w:val="none" w:sz="0" w:space="0" w:color="auto"/>
                  </w:divBdr>
                  <w:divsChild>
                    <w:div w:id="1489051608">
                      <w:marLeft w:val="750"/>
                      <w:marRight w:val="0"/>
                      <w:marTop w:val="0"/>
                      <w:marBottom w:val="0"/>
                      <w:divBdr>
                        <w:top w:val="none" w:sz="0" w:space="0" w:color="auto"/>
                        <w:left w:val="none" w:sz="0" w:space="0" w:color="auto"/>
                        <w:bottom w:val="none" w:sz="0" w:space="0" w:color="auto"/>
                        <w:right w:val="none" w:sz="0" w:space="0" w:color="auto"/>
                      </w:divBdr>
                    </w:div>
                    <w:div w:id="818495658">
                      <w:marLeft w:val="750"/>
                      <w:marRight w:val="0"/>
                      <w:marTop w:val="0"/>
                      <w:marBottom w:val="0"/>
                      <w:divBdr>
                        <w:top w:val="none" w:sz="0" w:space="0" w:color="auto"/>
                        <w:left w:val="none" w:sz="0" w:space="0" w:color="auto"/>
                        <w:bottom w:val="none" w:sz="0" w:space="0" w:color="auto"/>
                        <w:right w:val="none" w:sz="0" w:space="0" w:color="auto"/>
                      </w:divBdr>
                    </w:div>
                  </w:divsChild>
                </w:div>
                <w:div w:id="55707206">
                  <w:marLeft w:val="300"/>
                  <w:marRight w:val="0"/>
                  <w:marTop w:val="75"/>
                  <w:marBottom w:val="0"/>
                  <w:divBdr>
                    <w:top w:val="none" w:sz="0" w:space="0" w:color="auto"/>
                    <w:left w:val="none" w:sz="0" w:space="0" w:color="auto"/>
                    <w:bottom w:val="none" w:sz="0" w:space="0" w:color="auto"/>
                    <w:right w:val="none" w:sz="0" w:space="0" w:color="auto"/>
                  </w:divBdr>
                </w:div>
                <w:div w:id="985818672">
                  <w:marLeft w:val="300"/>
                  <w:marRight w:val="0"/>
                  <w:marTop w:val="75"/>
                  <w:marBottom w:val="0"/>
                  <w:divBdr>
                    <w:top w:val="none" w:sz="0" w:space="0" w:color="auto"/>
                    <w:left w:val="none" w:sz="0" w:space="0" w:color="auto"/>
                    <w:bottom w:val="none" w:sz="0" w:space="0" w:color="auto"/>
                    <w:right w:val="none" w:sz="0" w:space="0" w:color="auto"/>
                  </w:divBdr>
                  <w:divsChild>
                    <w:div w:id="914970305">
                      <w:marLeft w:val="750"/>
                      <w:marRight w:val="0"/>
                      <w:marTop w:val="0"/>
                      <w:marBottom w:val="0"/>
                      <w:divBdr>
                        <w:top w:val="none" w:sz="0" w:space="0" w:color="auto"/>
                        <w:left w:val="none" w:sz="0" w:space="0" w:color="auto"/>
                        <w:bottom w:val="none" w:sz="0" w:space="0" w:color="auto"/>
                        <w:right w:val="none" w:sz="0" w:space="0" w:color="auto"/>
                      </w:divBdr>
                    </w:div>
                  </w:divsChild>
                </w:div>
                <w:div w:id="2131976990">
                  <w:marLeft w:val="300"/>
                  <w:marRight w:val="0"/>
                  <w:marTop w:val="75"/>
                  <w:marBottom w:val="0"/>
                  <w:divBdr>
                    <w:top w:val="none" w:sz="0" w:space="0" w:color="auto"/>
                    <w:left w:val="none" w:sz="0" w:space="0" w:color="auto"/>
                    <w:bottom w:val="none" w:sz="0" w:space="0" w:color="auto"/>
                    <w:right w:val="none" w:sz="0" w:space="0" w:color="auto"/>
                  </w:divBdr>
                  <w:divsChild>
                    <w:div w:id="1389450493">
                      <w:marLeft w:val="750"/>
                      <w:marRight w:val="0"/>
                      <w:marTop w:val="0"/>
                      <w:marBottom w:val="0"/>
                      <w:divBdr>
                        <w:top w:val="none" w:sz="0" w:space="0" w:color="auto"/>
                        <w:left w:val="none" w:sz="0" w:space="0" w:color="auto"/>
                        <w:bottom w:val="none" w:sz="0" w:space="0" w:color="auto"/>
                        <w:right w:val="none" w:sz="0" w:space="0" w:color="auto"/>
                      </w:divBdr>
                    </w:div>
                  </w:divsChild>
                </w:div>
                <w:div w:id="979774899">
                  <w:marLeft w:val="300"/>
                  <w:marRight w:val="0"/>
                  <w:marTop w:val="75"/>
                  <w:marBottom w:val="0"/>
                  <w:divBdr>
                    <w:top w:val="none" w:sz="0" w:space="0" w:color="auto"/>
                    <w:left w:val="none" w:sz="0" w:space="0" w:color="auto"/>
                    <w:bottom w:val="none" w:sz="0" w:space="0" w:color="auto"/>
                    <w:right w:val="none" w:sz="0" w:space="0" w:color="auto"/>
                  </w:divBdr>
                  <w:divsChild>
                    <w:div w:id="319965724">
                      <w:marLeft w:val="750"/>
                      <w:marRight w:val="0"/>
                      <w:marTop w:val="0"/>
                      <w:marBottom w:val="0"/>
                      <w:divBdr>
                        <w:top w:val="none" w:sz="0" w:space="0" w:color="auto"/>
                        <w:left w:val="none" w:sz="0" w:space="0" w:color="auto"/>
                        <w:bottom w:val="none" w:sz="0" w:space="0" w:color="auto"/>
                        <w:right w:val="none" w:sz="0" w:space="0" w:color="auto"/>
                      </w:divBdr>
                    </w:div>
                    <w:div w:id="1068457360">
                      <w:marLeft w:val="750"/>
                      <w:marRight w:val="0"/>
                      <w:marTop w:val="0"/>
                      <w:marBottom w:val="0"/>
                      <w:divBdr>
                        <w:top w:val="none" w:sz="0" w:space="0" w:color="auto"/>
                        <w:left w:val="none" w:sz="0" w:space="0" w:color="auto"/>
                        <w:bottom w:val="none" w:sz="0" w:space="0" w:color="auto"/>
                        <w:right w:val="none" w:sz="0" w:space="0" w:color="auto"/>
                      </w:divBdr>
                    </w:div>
                    <w:div w:id="72511287">
                      <w:marLeft w:val="750"/>
                      <w:marRight w:val="0"/>
                      <w:marTop w:val="0"/>
                      <w:marBottom w:val="0"/>
                      <w:divBdr>
                        <w:top w:val="none" w:sz="0" w:space="0" w:color="auto"/>
                        <w:left w:val="none" w:sz="0" w:space="0" w:color="auto"/>
                        <w:bottom w:val="none" w:sz="0" w:space="0" w:color="auto"/>
                        <w:right w:val="none" w:sz="0" w:space="0" w:color="auto"/>
                      </w:divBdr>
                    </w:div>
                    <w:div w:id="12757455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39421030">
              <w:marLeft w:val="0"/>
              <w:marRight w:val="0"/>
              <w:marTop w:val="150"/>
              <w:marBottom w:val="150"/>
              <w:divBdr>
                <w:top w:val="none" w:sz="0" w:space="0" w:color="auto"/>
                <w:left w:val="none" w:sz="0" w:space="0" w:color="auto"/>
                <w:bottom w:val="none" w:sz="0" w:space="0" w:color="auto"/>
                <w:right w:val="none" w:sz="0" w:space="0" w:color="auto"/>
              </w:divBdr>
              <w:divsChild>
                <w:div w:id="1727147142">
                  <w:marLeft w:val="300"/>
                  <w:marRight w:val="0"/>
                  <w:marTop w:val="75"/>
                  <w:marBottom w:val="0"/>
                  <w:divBdr>
                    <w:top w:val="none" w:sz="0" w:space="0" w:color="auto"/>
                    <w:left w:val="none" w:sz="0" w:space="0" w:color="auto"/>
                    <w:bottom w:val="none" w:sz="0" w:space="0" w:color="auto"/>
                    <w:right w:val="none" w:sz="0" w:space="0" w:color="auto"/>
                  </w:divBdr>
                  <w:divsChild>
                    <w:div w:id="1158184431">
                      <w:marLeft w:val="750"/>
                      <w:marRight w:val="0"/>
                      <w:marTop w:val="0"/>
                      <w:marBottom w:val="0"/>
                      <w:divBdr>
                        <w:top w:val="none" w:sz="0" w:space="0" w:color="auto"/>
                        <w:left w:val="none" w:sz="0" w:space="0" w:color="auto"/>
                        <w:bottom w:val="none" w:sz="0" w:space="0" w:color="auto"/>
                        <w:right w:val="none" w:sz="0" w:space="0" w:color="auto"/>
                      </w:divBdr>
                    </w:div>
                  </w:divsChild>
                </w:div>
                <w:div w:id="685132489">
                  <w:marLeft w:val="300"/>
                  <w:marRight w:val="0"/>
                  <w:marTop w:val="75"/>
                  <w:marBottom w:val="0"/>
                  <w:divBdr>
                    <w:top w:val="none" w:sz="0" w:space="0" w:color="auto"/>
                    <w:left w:val="none" w:sz="0" w:space="0" w:color="auto"/>
                    <w:bottom w:val="none" w:sz="0" w:space="0" w:color="auto"/>
                    <w:right w:val="none" w:sz="0" w:space="0" w:color="auto"/>
                  </w:divBdr>
                </w:div>
                <w:div w:id="284897000">
                  <w:marLeft w:val="300"/>
                  <w:marRight w:val="0"/>
                  <w:marTop w:val="75"/>
                  <w:marBottom w:val="0"/>
                  <w:divBdr>
                    <w:top w:val="none" w:sz="0" w:space="0" w:color="auto"/>
                    <w:left w:val="none" w:sz="0" w:space="0" w:color="auto"/>
                    <w:bottom w:val="none" w:sz="0" w:space="0" w:color="auto"/>
                    <w:right w:val="none" w:sz="0" w:space="0" w:color="auto"/>
                  </w:divBdr>
                </w:div>
                <w:div w:id="260529422">
                  <w:marLeft w:val="300"/>
                  <w:marRight w:val="0"/>
                  <w:marTop w:val="75"/>
                  <w:marBottom w:val="0"/>
                  <w:divBdr>
                    <w:top w:val="none" w:sz="0" w:space="0" w:color="auto"/>
                    <w:left w:val="none" w:sz="0" w:space="0" w:color="auto"/>
                    <w:bottom w:val="none" w:sz="0" w:space="0" w:color="auto"/>
                    <w:right w:val="none" w:sz="0" w:space="0" w:color="auto"/>
                  </w:divBdr>
                </w:div>
                <w:div w:id="258297873">
                  <w:marLeft w:val="300"/>
                  <w:marRight w:val="0"/>
                  <w:marTop w:val="75"/>
                  <w:marBottom w:val="0"/>
                  <w:divBdr>
                    <w:top w:val="none" w:sz="0" w:space="0" w:color="auto"/>
                    <w:left w:val="none" w:sz="0" w:space="0" w:color="auto"/>
                    <w:bottom w:val="none" w:sz="0" w:space="0" w:color="auto"/>
                    <w:right w:val="none" w:sz="0" w:space="0" w:color="auto"/>
                  </w:divBdr>
                  <w:divsChild>
                    <w:div w:id="60637726">
                      <w:marLeft w:val="750"/>
                      <w:marRight w:val="0"/>
                      <w:marTop w:val="0"/>
                      <w:marBottom w:val="0"/>
                      <w:divBdr>
                        <w:top w:val="none" w:sz="0" w:space="0" w:color="auto"/>
                        <w:left w:val="none" w:sz="0" w:space="0" w:color="auto"/>
                        <w:bottom w:val="none" w:sz="0" w:space="0" w:color="auto"/>
                        <w:right w:val="none" w:sz="0" w:space="0" w:color="auto"/>
                      </w:divBdr>
                    </w:div>
                  </w:divsChild>
                </w:div>
                <w:div w:id="823005151">
                  <w:marLeft w:val="300"/>
                  <w:marRight w:val="0"/>
                  <w:marTop w:val="75"/>
                  <w:marBottom w:val="0"/>
                  <w:divBdr>
                    <w:top w:val="none" w:sz="0" w:space="0" w:color="auto"/>
                    <w:left w:val="none" w:sz="0" w:space="0" w:color="auto"/>
                    <w:bottom w:val="none" w:sz="0" w:space="0" w:color="auto"/>
                    <w:right w:val="none" w:sz="0" w:space="0" w:color="auto"/>
                  </w:divBdr>
                </w:div>
                <w:div w:id="1789082122">
                  <w:marLeft w:val="300"/>
                  <w:marRight w:val="0"/>
                  <w:marTop w:val="75"/>
                  <w:marBottom w:val="0"/>
                  <w:divBdr>
                    <w:top w:val="none" w:sz="0" w:space="0" w:color="auto"/>
                    <w:left w:val="none" w:sz="0" w:space="0" w:color="auto"/>
                    <w:bottom w:val="none" w:sz="0" w:space="0" w:color="auto"/>
                    <w:right w:val="none" w:sz="0" w:space="0" w:color="auto"/>
                  </w:divBdr>
                  <w:divsChild>
                    <w:div w:id="1965113668">
                      <w:marLeft w:val="750"/>
                      <w:marRight w:val="0"/>
                      <w:marTop w:val="0"/>
                      <w:marBottom w:val="0"/>
                      <w:divBdr>
                        <w:top w:val="none" w:sz="0" w:space="0" w:color="auto"/>
                        <w:left w:val="none" w:sz="0" w:space="0" w:color="auto"/>
                        <w:bottom w:val="none" w:sz="0" w:space="0" w:color="auto"/>
                        <w:right w:val="none" w:sz="0" w:space="0" w:color="auto"/>
                      </w:divBdr>
                    </w:div>
                    <w:div w:id="1764110559">
                      <w:marLeft w:val="750"/>
                      <w:marRight w:val="0"/>
                      <w:marTop w:val="0"/>
                      <w:marBottom w:val="0"/>
                      <w:divBdr>
                        <w:top w:val="none" w:sz="0" w:space="0" w:color="auto"/>
                        <w:left w:val="none" w:sz="0" w:space="0" w:color="auto"/>
                        <w:bottom w:val="none" w:sz="0" w:space="0" w:color="auto"/>
                        <w:right w:val="none" w:sz="0" w:space="0" w:color="auto"/>
                      </w:divBdr>
                    </w:div>
                  </w:divsChild>
                </w:div>
                <w:div w:id="749473793">
                  <w:marLeft w:val="300"/>
                  <w:marRight w:val="0"/>
                  <w:marTop w:val="75"/>
                  <w:marBottom w:val="0"/>
                  <w:divBdr>
                    <w:top w:val="none" w:sz="0" w:space="0" w:color="auto"/>
                    <w:left w:val="none" w:sz="0" w:space="0" w:color="auto"/>
                    <w:bottom w:val="none" w:sz="0" w:space="0" w:color="auto"/>
                    <w:right w:val="none" w:sz="0" w:space="0" w:color="auto"/>
                  </w:divBdr>
                </w:div>
                <w:div w:id="1864051406">
                  <w:marLeft w:val="300"/>
                  <w:marRight w:val="0"/>
                  <w:marTop w:val="75"/>
                  <w:marBottom w:val="0"/>
                  <w:divBdr>
                    <w:top w:val="none" w:sz="0" w:space="0" w:color="auto"/>
                    <w:left w:val="none" w:sz="0" w:space="0" w:color="auto"/>
                    <w:bottom w:val="none" w:sz="0" w:space="0" w:color="auto"/>
                    <w:right w:val="none" w:sz="0" w:space="0" w:color="auto"/>
                  </w:divBdr>
                  <w:divsChild>
                    <w:div w:id="19699697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8793">
      <w:bodyDiv w:val="1"/>
      <w:marLeft w:val="0"/>
      <w:marRight w:val="0"/>
      <w:marTop w:val="0"/>
      <w:marBottom w:val="0"/>
      <w:divBdr>
        <w:top w:val="none" w:sz="0" w:space="0" w:color="auto"/>
        <w:left w:val="none" w:sz="0" w:space="0" w:color="auto"/>
        <w:bottom w:val="none" w:sz="0" w:space="0" w:color="auto"/>
        <w:right w:val="none" w:sz="0" w:space="0" w:color="auto"/>
      </w:divBdr>
      <w:divsChild>
        <w:div w:id="1313411646">
          <w:marLeft w:val="0"/>
          <w:marRight w:val="0"/>
          <w:marTop w:val="0"/>
          <w:marBottom w:val="0"/>
          <w:divBdr>
            <w:top w:val="none" w:sz="0" w:space="0" w:color="auto"/>
            <w:left w:val="none" w:sz="0" w:space="0" w:color="auto"/>
            <w:bottom w:val="none" w:sz="0" w:space="0" w:color="auto"/>
            <w:right w:val="none" w:sz="0" w:space="0" w:color="auto"/>
          </w:divBdr>
          <w:divsChild>
            <w:div w:id="1199007431">
              <w:marLeft w:val="0"/>
              <w:marRight w:val="0"/>
              <w:marTop w:val="150"/>
              <w:marBottom w:val="150"/>
              <w:divBdr>
                <w:top w:val="none" w:sz="0" w:space="0" w:color="auto"/>
                <w:left w:val="none" w:sz="0" w:space="0" w:color="auto"/>
                <w:bottom w:val="none" w:sz="0" w:space="0" w:color="auto"/>
                <w:right w:val="none" w:sz="0" w:space="0" w:color="auto"/>
              </w:divBdr>
              <w:divsChild>
                <w:div w:id="1118841127">
                  <w:marLeft w:val="300"/>
                  <w:marRight w:val="0"/>
                  <w:marTop w:val="75"/>
                  <w:marBottom w:val="0"/>
                  <w:divBdr>
                    <w:top w:val="none" w:sz="0" w:space="0" w:color="auto"/>
                    <w:left w:val="none" w:sz="0" w:space="0" w:color="auto"/>
                    <w:bottom w:val="none" w:sz="0" w:space="0" w:color="auto"/>
                    <w:right w:val="none" w:sz="0" w:space="0" w:color="auto"/>
                  </w:divBdr>
                  <w:divsChild>
                    <w:div w:id="1174688448">
                      <w:marLeft w:val="750"/>
                      <w:marRight w:val="0"/>
                      <w:marTop w:val="0"/>
                      <w:marBottom w:val="0"/>
                      <w:divBdr>
                        <w:top w:val="none" w:sz="0" w:space="0" w:color="auto"/>
                        <w:left w:val="none" w:sz="0" w:space="0" w:color="auto"/>
                        <w:bottom w:val="none" w:sz="0" w:space="0" w:color="auto"/>
                        <w:right w:val="none" w:sz="0" w:space="0" w:color="auto"/>
                      </w:divBdr>
                    </w:div>
                  </w:divsChild>
                </w:div>
                <w:div w:id="1193418155">
                  <w:marLeft w:val="300"/>
                  <w:marRight w:val="0"/>
                  <w:marTop w:val="75"/>
                  <w:marBottom w:val="0"/>
                  <w:divBdr>
                    <w:top w:val="none" w:sz="0" w:space="0" w:color="auto"/>
                    <w:left w:val="none" w:sz="0" w:space="0" w:color="auto"/>
                    <w:bottom w:val="none" w:sz="0" w:space="0" w:color="auto"/>
                    <w:right w:val="none" w:sz="0" w:space="0" w:color="auto"/>
                  </w:divBdr>
                </w:div>
                <w:div w:id="413623768">
                  <w:marLeft w:val="300"/>
                  <w:marRight w:val="0"/>
                  <w:marTop w:val="75"/>
                  <w:marBottom w:val="0"/>
                  <w:divBdr>
                    <w:top w:val="none" w:sz="0" w:space="0" w:color="auto"/>
                    <w:left w:val="none" w:sz="0" w:space="0" w:color="auto"/>
                    <w:bottom w:val="none" w:sz="0" w:space="0" w:color="auto"/>
                    <w:right w:val="none" w:sz="0" w:space="0" w:color="auto"/>
                  </w:divBdr>
                  <w:divsChild>
                    <w:div w:id="1278609556">
                      <w:marLeft w:val="750"/>
                      <w:marRight w:val="0"/>
                      <w:marTop w:val="0"/>
                      <w:marBottom w:val="0"/>
                      <w:divBdr>
                        <w:top w:val="none" w:sz="0" w:space="0" w:color="auto"/>
                        <w:left w:val="none" w:sz="0" w:space="0" w:color="auto"/>
                        <w:bottom w:val="none" w:sz="0" w:space="0" w:color="auto"/>
                        <w:right w:val="none" w:sz="0" w:space="0" w:color="auto"/>
                      </w:divBdr>
                    </w:div>
                    <w:div w:id="277807516">
                      <w:marLeft w:val="750"/>
                      <w:marRight w:val="0"/>
                      <w:marTop w:val="0"/>
                      <w:marBottom w:val="0"/>
                      <w:divBdr>
                        <w:top w:val="none" w:sz="0" w:space="0" w:color="auto"/>
                        <w:left w:val="none" w:sz="0" w:space="0" w:color="auto"/>
                        <w:bottom w:val="none" w:sz="0" w:space="0" w:color="auto"/>
                        <w:right w:val="none" w:sz="0" w:space="0" w:color="auto"/>
                      </w:divBdr>
                    </w:div>
                    <w:div w:id="880508387">
                      <w:marLeft w:val="750"/>
                      <w:marRight w:val="0"/>
                      <w:marTop w:val="0"/>
                      <w:marBottom w:val="0"/>
                      <w:divBdr>
                        <w:top w:val="none" w:sz="0" w:space="0" w:color="auto"/>
                        <w:left w:val="none" w:sz="0" w:space="0" w:color="auto"/>
                        <w:bottom w:val="none" w:sz="0" w:space="0" w:color="auto"/>
                        <w:right w:val="none" w:sz="0" w:space="0" w:color="auto"/>
                      </w:divBdr>
                    </w:div>
                  </w:divsChild>
                </w:div>
                <w:div w:id="1290814936">
                  <w:marLeft w:val="300"/>
                  <w:marRight w:val="0"/>
                  <w:marTop w:val="75"/>
                  <w:marBottom w:val="0"/>
                  <w:divBdr>
                    <w:top w:val="none" w:sz="0" w:space="0" w:color="auto"/>
                    <w:left w:val="none" w:sz="0" w:space="0" w:color="auto"/>
                    <w:bottom w:val="none" w:sz="0" w:space="0" w:color="auto"/>
                    <w:right w:val="none" w:sz="0" w:space="0" w:color="auto"/>
                  </w:divBdr>
                  <w:divsChild>
                    <w:div w:id="1224026664">
                      <w:marLeft w:val="750"/>
                      <w:marRight w:val="0"/>
                      <w:marTop w:val="0"/>
                      <w:marBottom w:val="0"/>
                      <w:divBdr>
                        <w:top w:val="none" w:sz="0" w:space="0" w:color="auto"/>
                        <w:left w:val="none" w:sz="0" w:space="0" w:color="auto"/>
                        <w:bottom w:val="none" w:sz="0" w:space="0" w:color="auto"/>
                        <w:right w:val="none" w:sz="0" w:space="0" w:color="auto"/>
                      </w:divBdr>
                    </w:div>
                  </w:divsChild>
                </w:div>
                <w:div w:id="650789831">
                  <w:marLeft w:val="300"/>
                  <w:marRight w:val="0"/>
                  <w:marTop w:val="75"/>
                  <w:marBottom w:val="0"/>
                  <w:divBdr>
                    <w:top w:val="none" w:sz="0" w:space="0" w:color="auto"/>
                    <w:left w:val="none" w:sz="0" w:space="0" w:color="auto"/>
                    <w:bottom w:val="none" w:sz="0" w:space="0" w:color="auto"/>
                    <w:right w:val="none" w:sz="0" w:space="0" w:color="auto"/>
                  </w:divBdr>
                  <w:divsChild>
                    <w:div w:id="2937604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6260197">
              <w:marLeft w:val="0"/>
              <w:marRight w:val="0"/>
              <w:marTop w:val="150"/>
              <w:marBottom w:val="150"/>
              <w:divBdr>
                <w:top w:val="none" w:sz="0" w:space="0" w:color="auto"/>
                <w:left w:val="none" w:sz="0" w:space="0" w:color="auto"/>
                <w:bottom w:val="none" w:sz="0" w:space="0" w:color="auto"/>
                <w:right w:val="none" w:sz="0" w:space="0" w:color="auto"/>
              </w:divBdr>
              <w:divsChild>
                <w:div w:id="379209479">
                  <w:marLeft w:val="300"/>
                  <w:marRight w:val="0"/>
                  <w:marTop w:val="75"/>
                  <w:marBottom w:val="0"/>
                  <w:divBdr>
                    <w:top w:val="none" w:sz="0" w:space="0" w:color="auto"/>
                    <w:left w:val="none" w:sz="0" w:space="0" w:color="auto"/>
                    <w:bottom w:val="none" w:sz="0" w:space="0" w:color="auto"/>
                    <w:right w:val="none" w:sz="0" w:space="0" w:color="auto"/>
                  </w:divBdr>
                </w:div>
                <w:div w:id="865563900">
                  <w:marLeft w:val="300"/>
                  <w:marRight w:val="0"/>
                  <w:marTop w:val="75"/>
                  <w:marBottom w:val="0"/>
                  <w:divBdr>
                    <w:top w:val="none" w:sz="0" w:space="0" w:color="auto"/>
                    <w:left w:val="none" w:sz="0" w:space="0" w:color="auto"/>
                    <w:bottom w:val="none" w:sz="0" w:space="0" w:color="auto"/>
                    <w:right w:val="none" w:sz="0" w:space="0" w:color="auto"/>
                  </w:divBdr>
                  <w:divsChild>
                    <w:div w:id="2129346499">
                      <w:marLeft w:val="750"/>
                      <w:marRight w:val="0"/>
                      <w:marTop w:val="0"/>
                      <w:marBottom w:val="0"/>
                      <w:divBdr>
                        <w:top w:val="none" w:sz="0" w:space="0" w:color="auto"/>
                        <w:left w:val="none" w:sz="0" w:space="0" w:color="auto"/>
                        <w:bottom w:val="none" w:sz="0" w:space="0" w:color="auto"/>
                        <w:right w:val="none" w:sz="0" w:space="0" w:color="auto"/>
                      </w:divBdr>
                    </w:div>
                    <w:div w:id="890460478">
                      <w:marLeft w:val="750"/>
                      <w:marRight w:val="0"/>
                      <w:marTop w:val="0"/>
                      <w:marBottom w:val="0"/>
                      <w:divBdr>
                        <w:top w:val="none" w:sz="0" w:space="0" w:color="auto"/>
                        <w:left w:val="none" w:sz="0" w:space="0" w:color="auto"/>
                        <w:bottom w:val="none" w:sz="0" w:space="0" w:color="auto"/>
                        <w:right w:val="none" w:sz="0" w:space="0" w:color="auto"/>
                      </w:divBdr>
                    </w:div>
                  </w:divsChild>
                </w:div>
                <w:div w:id="1780830644">
                  <w:marLeft w:val="300"/>
                  <w:marRight w:val="0"/>
                  <w:marTop w:val="75"/>
                  <w:marBottom w:val="0"/>
                  <w:divBdr>
                    <w:top w:val="none" w:sz="0" w:space="0" w:color="auto"/>
                    <w:left w:val="none" w:sz="0" w:space="0" w:color="auto"/>
                    <w:bottom w:val="none" w:sz="0" w:space="0" w:color="auto"/>
                    <w:right w:val="none" w:sz="0" w:space="0" w:color="auto"/>
                  </w:divBdr>
                  <w:divsChild>
                    <w:div w:id="326397085">
                      <w:marLeft w:val="750"/>
                      <w:marRight w:val="0"/>
                      <w:marTop w:val="0"/>
                      <w:marBottom w:val="0"/>
                      <w:divBdr>
                        <w:top w:val="none" w:sz="0" w:space="0" w:color="auto"/>
                        <w:left w:val="none" w:sz="0" w:space="0" w:color="auto"/>
                        <w:bottom w:val="none" w:sz="0" w:space="0" w:color="auto"/>
                        <w:right w:val="none" w:sz="0" w:space="0" w:color="auto"/>
                      </w:divBdr>
                    </w:div>
                  </w:divsChild>
                </w:div>
                <w:div w:id="620571206">
                  <w:marLeft w:val="300"/>
                  <w:marRight w:val="0"/>
                  <w:marTop w:val="75"/>
                  <w:marBottom w:val="0"/>
                  <w:divBdr>
                    <w:top w:val="none" w:sz="0" w:space="0" w:color="auto"/>
                    <w:left w:val="none" w:sz="0" w:space="0" w:color="auto"/>
                    <w:bottom w:val="none" w:sz="0" w:space="0" w:color="auto"/>
                    <w:right w:val="none" w:sz="0" w:space="0" w:color="auto"/>
                  </w:divBdr>
                  <w:divsChild>
                    <w:div w:id="337077626">
                      <w:marLeft w:val="750"/>
                      <w:marRight w:val="0"/>
                      <w:marTop w:val="0"/>
                      <w:marBottom w:val="0"/>
                      <w:divBdr>
                        <w:top w:val="none" w:sz="0" w:space="0" w:color="auto"/>
                        <w:left w:val="none" w:sz="0" w:space="0" w:color="auto"/>
                        <w:bottom w:val="none" w:sz="0" w:space="0" w:color="auto"/>
                        <w:right w:val="none" w:sz="0" w:space="0" w:color="auto"/>
                      </w:divBdr>
                    </w:div>
                  </w:divsChild>
                </w:div>
                <w:div w:id="302275379">
                  <w:marLeft w:val="300"/>
                  <w:marRight w:val="0"/>
                  <w:marTop w:val="75"/>
                  <w:marBottom w:val="0"/>
                  <w:divBdr>
                    <w:top w:val="none" w:sz="0" w:space="0" w:color="auto"/>
                    <w:left w:val="none" w:sz="0" w:space="0" w:color="auto"/>
                    <w:bottom w:val="none" w:sz="0" w:space="0" w:color="auto"/>
                    <w:right w:val="none" w:sz="0" w:space="0" w:color="auto"/>
                  </w:divBdr>
                  <w:divsChild>
                    <w:div w:id="1405295034">
                      <w:marLeft w:val="750"/>
                      <w:marRight w:val="0"/>
                      <w:marTop w:val="0"/>
                      <w:marBottom w:val="0"/>
                      <w:divBdr>
                        <w:top w:val="none" w:sz="0" w:space="0" w:color="auto"/>
                        <w:left w:val="none" w:sz="0" w:space="0" w:color="auto"/>
                        <w:bottom w:val="none" w:sz="0" w:space="0" w:color="auto"/>
                        <w:right w:val="none" w:sz="0" w:space="0" w:color="auto"/>
                      </w:divBdr>
                    </w:div>
                  </w:divsChild>
                </w:div>
                <w:div w:id="7027451">
                  <w:marLeft w:val="300"/>
                  <w:marRight w:val="0"/>
                  <w:marTop w:val="75"/>
                  <w:marBottom w:val="0"/>
                  <w:divBdr>
                    <w:top w:val="none" w:sz="0" w:space="0" w:color="auto"/>
                    <w:left w:val="none" w:sz="0" w:space="0" w:color="auto"/>
                    <w:bottom w:val="none" w:sz="0" w:space="0" w:color="auto"/>
                    <w:right w:val="none" w:sz="0" w:space="0" w:color="auto"/>
                  </w:divBdr>
                  <w:divsChild>
                    <w:div w:id="1422335568">
                      <w:marLeft w:val="750"/>
                      <w:marRight w:val="0"/>
                      <w:marTop w:val="0"/>
                      <w:marBottom w:val="0"/>
                      <w:divBdr>
                        <w:top w:val="none" w:sz="0" w:space="0" w:color="auto"/>
                        <w:left w:val="none" w:sz="0" w:space="0" w:color="auto"/>
                        <w:bottom w:val="none" w:sz="0" w:space="0" w:color="auto"/>
                        <w:right w:val="none" w:sz="0" w:space="0" w:color="auto"/>
                      </w:divBdr>
                    </w:div>
                  </w:divsChild>
                </w:div>
                <w:div w:id="1878930917">
                  <w:marLeft w:val="300"/>
                  <w:marRight w:val="0"/>
                  <w:marTop w:val="75"/>
                  <w:marBottom w:val="0"/>
                  <w:divBdr>
                    <w:top w:val="none" w:sz="0" w:space="0" w:color="auto"/>
                    <w:left w:val="none" w:sz="0" w:space="0" w:color="auto"/>
                    <w:bottom w:val="none" w:sz="0" w:space="0" w:color="auto"/>
                    <w:right w:val="none" w:sz="0" w:space="0" w:color="auto"/>
                  </w:divBdr>
                  <w:divsChild>
                    <w:div w:id="996498413">
                      <w:marLeft w:val="750"/>
                      <w:marRight w:val="0"/>
                      <w:marTop w:val="0"/>
                      <w:marBottom w:val="0"/>
                      <w:divBdr>
                        <w:top w:val="none" w:sz="0" w:space="0" w:color="auto"/>
                        <w:left w:val="none" w:sz="0" w:space="0" w:color="auto"/>
                        <w:bottom w:val="none" w:sz="0" w:space="0" w:color="auto"/>
                        <w:right w:val="none" w:sz="0" w:space="0" w:color="auto"/>
                      </w:divBdr>
                    </w:div>
                    <w:div w:id="1234972401">
                      <w:marLeft w:val="750"/>
                      <w:marRight w:val="0"/>
                      <w:marTop w:val="0"/>
                      <w:marBottom w:val="0"/>
                      <w:divBdr>
                        <w:top w:val="none" w:sz="0" w:space="0" w:color="auto"/>
                        <w:left w:val="none" w:sz="0" w:space="0" w:color="auto"/>
                        <w:bottom w:val="none" w:sz="0" w:space="0" w:color="auto"/>
                        <w:right w:val="none" w:sz="0" w:space="0" w:color="auto"/>
                      </w:divBdr>
                    </w:div>
                  </w:divsChild>
                </w:div>
                <w:div w:id="539171116">
                  <w:marLeft w:val="300"/>
                  <w:marRight w:val="0"/>
                  <w:marTop w:val="75"/>
                  <w:marBottom w:val="0"/>
                  <w:divBdr>
                    <w:top w:val="none" w:sz="0" w:space="0" w:color="auto"/>
                    <w:left w:val="none" w:sz="0" w:space="0" w:color="auto"/>
                    <w:bottom w:val="none" w:sz="0" w:space="0" w:color="auto"/>
                    <w:right w:val="none" w:sz="0" w:space="0" w:color="auto"/>
                  </w:divBdr>
                </w:div>
                <w:div w:id="611284867">
                  <w:marLeft w:val="300"/>
                  <w:marRight w:val="0"/>
                  <w:marTop w:val="75"/>
                  <w:marBottom w:val="0"/>
                  <w:divBdr>
                    <w:top w:val="none" w:sz="0" w:space="0" w:color="auto"/>
                    <w:left w:val="none" w:sz="0" w:space="0" w:color="auto"/>
                    <w:bottom w:val="none" w:sz="0" w:space="0" w:color="auto"/>
                    <w:right w:val="none" w:sz="0" w:space="0" w:color="auto"/>
                  </w:divBdr>
                  <w:divsChild>
                    <w:div w:id="831527169">
                      <w:marLeft w:val="750"/>
                      <w:marRight w:val="0"/>
                      <w:marTop w:val="0"/>
                      <w:marBottom w:val="0"/>
                      <w:divBdr>
                        <w:top w:val="none" w:sz="0" w:space="0" w:color="auto"/>
                        <w:left w:val="none" w:sz="0" w:space="0" w:color="auto"/>
                        <w:bottom w:val="none" w:sz="0" w:space="0" w:color="auto"/>
                        <w:right w:val="none" w:sz="0" w:space="0" w:color="auto"/>
                      </w:divBdr>
                    </w:div>
                    <w:div w:id="951281102">
                      <w:marLeft w:val="750"/>
                      <w:marRight w:val="0"/>
                      <w:marTop w:val="0"/>
                      <w:marBottom w:val="0"/>
                      <w:divBdr>
                        <w:top w:val="none" w:sz="0" w:space="0" w:color="auto"/>
                        <w:left w:val="none" w:sz="0" w:space="0" w:color="auto"/>
                        <w:bottom w:val="none" w:sz="0" w:space="0" w:color="auto"/>
                        <w:right w:val="none" w:sz="0" w:space="0" w:color="auto"/>
                      </w:divBdr>
                    </w:div>
                  </w:divsChild>
                </w:div>
                <w:div w:id="221527629">
                  <w:marLeft w:val="300"/>
                  <w:marRight w:val="0"/>
                  <w:marTop w:val="75"/>
                  <w:marBottom w:val="0"/>
                  <w:divBdr>
                    <w:top w:val="none" w:sz="0" w:space="0" w:color="auto"/>
                    <w:left w:val="none" w:sz="0" w:space="0" w:color="auto"/>
                    <w:bottom w:val="none" w:sz="0" w:space="0" w:color="auto"/>
                    <w:right w:val="none" w:sz="0" w:space="0" w:color="auto"/>
                  </w:divBdr>
                  <w:divsChild>
                    <w:div w:id="2001613054">
                      <w:marLeft w:val="750"/>
                      <w:marRight w:val="0"/>
                      <w:marTop w:val="0"/>
                      <w:marBottom w:val="0"/>
                      <w:divBdr>
                        <w:top w:val="none" w:sz="0" w:space="0" w:color="auto"/>
                        <w:left w:val="none" w:sz="0" w:space="0" w:color="auto"/>
                        <w:bottom w:val="none" w:sz="0" w:space="0" w:color="auto"/>
                        <w:right w:val="none" w:sz="0" w:space="0" w:color="auto"/>
                      </w:divBdr>
                    </w:div>
                  </w:divsChild>
                </w:div>
                <w:div w:id="934091685">
                  <w:marLeft w:val="300"/>
                  <w:marRight w:val="0"/>
                  <w:marTop w:val="75"/>
                  <w:marBottom w:val="0"/>
                  <w:divBdr>
                    <w:top w:val="none" w:sz="0" w:space="0" w:color="auto"/>
                    <w:left w:val="none" w:sz="0" w:space="0" w:color="auto"/>
                    <w:bottom w:val="none" w:sz="0" w:space="0" w:color="auto"/>
                    <w:right w:val="none" w:sz="0" w:space="0" w:color="auto"/>
                  </w:divBdr>
                  <w:divsChild>
                    <w:div w:id="834420810">
                      <w:marLeft w:val="750"/>
                      <w:marRight w:val="0"/>
                      <w:marTop w:val="0"/>
                      <w:marBottom w:val="0"/>
                      <w:divBdr>
                        <w:top w:val="none" w:sz="0" w:space="0" w:color="auto"/>
                        <w:left w:val="none" w:sz="0" w:space="0" w:color="auto"/>
                        <w:bottom w:val="none" w:sz="0" w:space="0" w:color="auto"/>
                        <w:right w:val="none" w:sz="0" w:space="0" w:color="auto"/>
                      </w:divBdr>
                    </w:div>
                    <w:div w:id="1670716506">
                      <w:marLeft w:val="750"/>
                      <w:marRight w:val="0"/>
                      <w:marTop w:val="0"/>
                      <w:marBottom w:val="0"/>
                      <w:divBdr>
                        <w:top w:val="none" w:sz="0" w:space="0" w:color="auto"/>
                        <w:left w:val="none" w:sz="0" w:space="0" w:color="auto"/>
                        <w:bottom w:val="none" w:sz="0" w:space="0" w:color="auto"/>
                        <w:right w:val="none" w:sz="0" w:space="0" w:color="auto"/>
                      </w:divBdr>
                    </w:div>
                    <w:div w:id="803471441">
                      <w:marLeft w:val="750"/>
                      <w:marRight w:val="0"/>
                      <w:marTop w:val="0"/>
                      <w:marBottom w:val="0"/>
                      <w:divBdr>
                        <w:top w:val="none" w:sz="0" w:space="0" w:color="auto"/>
                        <w:left w:val="none" w:sz="0" w:space="0" w:color="auto"/>
                        <w:bottom w:val="none" w:sz="0" w:space="0" w:color="auto"/>
                        <w:right w:val="none" w:sz="0" w:space="0" w:color="auto"/>
                      </w:divBdr>
                    </w:div>
                  </w:divsChild>
                </w:div>
                <w:div w:id="139807072">
                  <w:marLeft w:val="300"/>
                  <w:marRight w:val="0"/>
                  <w:marTop w:val="75"/>
                  <w:marBottom w:val="0"/>
                  <w:divBdr>
                    <w:top w:val="none" w:sz="0" w:space="0" w:color="auto"/>
                    <w:left w:val="none" w:sz="0" w:space="0" w:color="auto"/>
                    <w:bottom w:val="none" w:sz="0" w:space="0" w:color="auto"/>
                    <w:right w:val="none" w:sz="0" w:space="0" w:color="auto"/>
                  </w:divBdr>
                  <w:divsChild>
                    <w:div w:id="576402042">
                      <w:marLeft w:val="750"/>
                      <w:marRight w:val="0"/>
                      <w:marTop w:val="0"/>
                      <w:marBottom w:val="0"/>
                      <w:divBdr>
                        <w:top w:val="none" w:sz="0" w:space="0" w:color="auto"/>
                        <w:left w:val="none" w:sz="0" w:space="0" w:color="auto"/>
                        <w:bottom w:val="none" w:sz="0" w:space="0" w:color="auto"/>
                        <w:right w:val="none" w:sz="0" w:space="0" w:color="auto"/>
                      </w:divBdr>
                    </w:div>
                  </w:divsChild>
                </w:div>
                <w:div w:id="73940499">
                  <w:marLeft w:val="300"/>
                  <w:marRight w:val="0"/>
                  <w:marTop w:val="75"/>
                  <w:marBottom w:val="0"/>
                  <w:divBdr>
                    <w:top w:val="none" w:sz="0" w:space="0" w:color="auto"/>
                    <w:left w:val="none" w:sz="0" w:space="0" w:color="auto"/>
                    <w:bottom w:val="none" w:sz="0" w:space="0" w:color="auto"/>
                    <w:right w:val="none" w:sz="0" w:space="0" w:color="auto"/>
                  </w:divBdr>
                  <w:divsChild>
                    <w:div w:id="2017534220">
                      <w:marLeft w:val="750"/>
                      <w:marRight w:val="0"/>
                      <w:marTop w:val="0"/>
                      <w:marBottom w:val="0"/>
                      <w:divBdr>
                        <w:top w:val="none" w:sz="0" w:space="0" w:color="auto"/>
                        <w:left w:val="none" w:sz="0" w:space="0" w:color="auto"/>
                        <w:bottom w:val="none" w:sz="0" w:space="0" w:color="auto"/>
                        <w:right w:val="none" w:sz="0" w:space="0" w:color="auto"/>
                      </w:divBdr>
                    </w:div>
                    <w:div w:id="1430545908">
                      <w:marLeft w:val="750"/>
                      <w:marRight w:val="0"/>
                      <w:marTop w:val="0"/>
                      <w:marBottom w:val="0"/>
                      <w:divBdr>
                        <w:top w:val="none" w:sz="0" w:space="0" w:color="auto"/>
                        <w:left w:val="none" w:sz="0" w:space="0" w:color="auto"/>
                        <w:bottom w:val="none" w:sz="0" w:space="0" w:color="auto"/>
                        <w:right w:val="none" w:sz="0" w:space="0" w:color="auto"/>
                      </w:divBdr>
                    </w:div>
                    <w:div w:id="1698701518">
                      <w:marLeft w:val="750"/>
                      <w:marRight w:val="0"/>
                      <w:marTop w:val="0"/>
                      <w:marBottom w:val="0"/>
                      <w:divBdr>
                        <w:top w:val="none" w:sz="0" w:space="0" w:color="auto"/>
                        <w:left w:val="none" w:sz="0" w:space="0" w:color="auto"/>
                        <w:bottom w:val="none" w:sz="0" w:space="0" w:color="auto"/>
                        <w:right w:val="none" w:sz="0" w:space="0" w:color="auto"/>
                      </w:divBdr>
                    </w:div>
                  </w:divsChild>
                </w:div>
                <w:div w:id="546065945">
                  <w:marLeft w:val="300"/>
                  <w:marRight w:val="0"/>
                  <w:marTop w:val="75"/>
                  <w:marBottom w:val="0"/>
                  <w:divBdr>
                    <w:top w:val="none" w:sz="0" w:space="0" w:color="auto"/>
                    <w:left w:val="none" w:sz="0" w:space="0" w:color="auto"/>
                    <w:bottom w:val="none" w:sz="0" w:space="0" w:color="auto"/>
                    <w:right w:val="none" w:sz="0" w:space="0" w:color="auto"/>
                  </w:divBdr>
                  <w:divsChild>
                    <w:div w:id="1869294065">
                      <w:marLeft w:val="750"/>
                      <w:marRight w:val="0"/>
                      <w:marTop w:val="0"/>
                      <w:marBottom w:val="0"/>
                      <w:divBdr>
                        <w:top w:val="none" w:sz="0" w:space="0" w:color="auto"/>
                        <w:left w:val="none" w:sz="0" w:space="0" w:color="auto"/>
                        <w:bottom w:val="none" w:sz="0" w:space="0" w:color="auto"/>
                        <w:right w:val="none" w:sz="0" w:space="0" w:color="auto"/>
                      </w:divBdr>
                    </w:div>
                  </w:divsChild>
                </w:div>
                <w:div w:id="1238589705">
                  <w:marLeft w:val="300"/>
                  <w:marRight w:val="0"/>
                  <w:marTop w:val="75"/>
                  <w:marBottom w:val="0"/>
                  <w:divBdr>
                    <w:top w:val="none" w:sz="0" w:space="0" w:color="auto"/>
                    <w:left w:val="none" w:sz="0" w:space="0" w:color="auto"/>
                    <w:bottom w:val="none" w:sz="0" w:space="0" w:color="auto"/>
                    <w:right w:val="none" w:sz="0" w:space="0" w:color="auto"/>
                  </w:divBdr>
                  <w:divsChild>
                    <w:div w:id="565652427">
                      <w:marLeft w:val="750"/>
                      <w:marRight w:val="0"/>
                      <w:marTop w:val="0"/>
                      <w:marBottom w:val="0"/>
                      <w:divBdr>
                        <w:top w:val="none" w:sz="0" w:space="0" w:color="auto"/>
                        <w:left w:val="none" w:sz="0" w:space="0" w:color="auto"/>
                        <w:bottom w:val="none" w:sz="0" w:space="0" w:color="auto"/>
                        <w:right w:val="none" w:sz="0" w:space="0" w:color="auto"/>
                      </w:divBdr>
                    </w:div>
                    <w:div w:id="470100803">
                      <w:marLeft w:val="750"/>
                      <w:marRight w:val="0"/>
                      <w:marTop w:val="0"/>
                      <w:marBottom w:val="0"/>
                      <w:divBdr>
                        <w:top w:val="none" w:sz="0" w:space="0" w:color="auto"/>
                        <w:left w:val="none" w:sz="0" w:space="0" w:color="auto"/>
                        <w:bottom w:val="none" w:sz="0" w:space="0" w:color="auto"/>
                        <w:right w:val="none" w:sz="0" w:space="0" w:color="auto"/>
                      </w:divBdr>
                    </w:div>
                  </w:divsChild>
                </w:div>
                <w:div w:id="315572296">
                  <w:marLeft w:val="300"/>
                  <w:marRight w:val="0"/>
                  <w:marTop w:val="75"/>
                  <w:marBottom w:val="0"/>
                  <w:divBdr>
                    <w:top w:val="none" w:sz="0" w:space="0" w:color="auto"/>
                    <w:left w:val="none" w:sz="0" w:space="0" w:color="auto"/>
                    <w:bottom w:val="none" w:sz="0" w:space="0" w:color="auto"/>
                    <w:right w:val="none" w:sz="0" w:space="0" w:color="auto"/>
                  </w:divBdr>
                  <w:divsChild>
                    <w:div w:id="800852913">
                      <w:marLeft w:val="750"/>
                      <w:marRight w:val="0"/>
                      <w:marTop w:val="0"/>
                      <w:marBottom w:val="0"/>
                      <w:divBdr>
                        <w:top w:val="none" w:sz="0" w:space="0" w:color="auto"/>
                        <w:left w:val="none" w:sz="0" w:space="0" w:color="auto"/>
                        <w:bottom w:val="none" w:sz="0" w:space="0" w:color="auto"/>
                        <w:right w:val="none" w:sz="0" w:space="0" w:color="auto"/>
                      </w:divBdr>
                    </w:div>
                  </w:divsChild>
                </w:div>
                <w:div w:id="579563730">
                  <w:marLeft w:val="300"/>
                  <w:marRight w:val="0"/>
                  <w:marTop w:val="75"/>
                  <w:marBottom w:val="0"/>
                  <w:divBdr>
                    <w:top w:val="none" w:sz="0" w:space="0" w:color="auto"/>
                    <w:left w:val="none" w:sz="0" w:space="0" w:color="auto"/>
                    <w:bottom w:val="none" w:sz="0" w:space="0" w:color="auto"/>
                    <w:right w:val="none" w:sz="0" w:space="0" w:color="auto"/>
                  </w:divBdr>
                  <w:divsChild>
                    <w:div w:id="558176115">
                      <w:marLeft w:val="750"/>
                      <w:marRight w:val="0"/>
                      <w:marTop w:val="0"/>
                      <w:marBottom w:val="0"/>
                      <w:divBdr>
                        <w:top w:val="none" w:sz="0" w:space="0" w:color="auto"/>
                        <w:left w:val="none" w:sz="0" w:space="0" w:color="auto"/>
                        <w:bottom w:val="none" w:sz="0" w:space="0" w:color="auto"/>
                        <w:right w:val="none" w:sz="0" w:space="0" w:color="auto"/>
                      </w:divBdr>
                    </w:div>
                  </w:divsChild>
                </w:div>
                <w:div w:id="1397166227">
                  <w:marLeft w:val="300"/>
                  <w:marRight w:val="0"/>
                  <w:marTop w:val="75"/>
                  <w:marBottom w:val="0"/>
                  <w:divBdr>
                    <w:top w:val="none" w:sz="0" w:space="0" w:color="auto"/>
                    <w:left w:val="none" w:sz="0" w:space="0" w:color="auto"/>
                    <w:bottom w:val="none" w:sz="0" w:space="0" w:color="auto"/>
                    <w:right w:val="none" w:sz="0" w:space="0" w:color="auto"/>
                  </w:divBdr>
                </w:div>
                <w:div w:id="2029132842">
                  <w:marLeft w:val="300"/>
                  <w:marRight w:val="0"/>
                  <w:marTop w:val="75"/>
                  <w:marBottom w:val="0"/>
                  <w:divBdr>
                    <w:top w:val="none" w:sz="0" w:space="0" w:color="auto"/>
                    <w:left w:val="none" w:sz="0" w:space="0" w:color="auto"/>
                    <w:bottom w:val="none" w:sz="0" w:space="0" w:color="auto"/>
                    <w:right w:val="none" w:sz="0" w:space="0" w:color="auto"/>
                  </w:divBdr>
                  <w:divsChild>
                    <w:div w:id="1360163401">
                      <w:marLeft w:val="750"/>
                      <w:marRight w:val="0"/>
                      <w:marTop w:val="0"/>
                      <w:marBottom w:val="0"/>
                      <w:divBdr>
                        <w:top w:val="none" w:sz="0" w:space="0" w:color="auto"/>
                        <w:left w:val="none" w:sz="0" w:space="0" w:color="auto"/>
                        <w:bottom w:val="none" w:sz="0" w:space="0" w:color="auto"/>
                        <w:right w:val="none" w:sz="0" w:space="0" w:color="auto"/>
                      </w:divBdr>
                    </w:div>
                  </w:divsChild>
                </w:div>
                <w:div w:id="342124908">
                  <w:marLeft w:val="300"/>
                  <w:marRight w:val="0"/>
                  <w:marTop w:val="75"/>
                  <w:marBottom w:val="0"/>
                  <w:divBdr>
                    <w:top w:val="none" w:sz="0" w:space="0" w:color="auto"/>
                    <w:left w:val="none" w:sz="0" w:space="0" w:color="auto"/>
                    <w:bottom w:val="none" w:sz="0" w:space="0" w:color="auto"/>
                    <w:right w:val="none" w:sz="0" w:space="0" w:color="auto"/>
                  </w:divBdr>
                </w:div>
                <w:div w:id="1883440380">
                  <w:marLeft w:val="300"/>
                  <w:marRight w:val="0"/>
                  <w:marTop w:val="75"/>
                  <w:marBottom w:val="0"/>
                  <w:divBdr>
                    <w:top w:val="none" w:sz="0" w:space="0" w:color="auto"/>
                    <w:left w:val="none" w:sz="0" w:space="0" w:color="auto"/>
                    <w:bottom w:val="none" w:sz="0" w:space="0" w:color="auto"/>
                    <w:right w:val="none" w:sz="0" w:space="0" w:color="auto"/>
                  </w:divBdr>
                </w:div>
                <w:div w:id="1432159995">
                  <w:marLeft w:val="300"/>
                  <w:marRight w:val="0"/>
                  <w:marTop w:val="75"/>
                  <w:marBottom w:val="0"/>
                  <w:divBdr>
                    <w:top w:val="none" w:sz="0" w:space="0" w:color="auto"/>
                    <w:left w:val="none" w:sz="0" w:space="0" w:color="auto"/>
                    <w:bottom w:val="none" w:sz="0" w:space="0" w:color="auto"/>
                    <w:right w:val="none" w:sz="0" w:space="0" w:color="auto"/>
                  </w:divBdr>
                  <w:divsChild>
                    <w:div w:id="1207330676">
                      <w:marLeft w:val="750"/>
                      <w:marRight w:val="0"/>
                      <w:marTop w:val="0"/>
                      <w:marBottom w:val="0"/>
                      <w:divBdr>
                        <w:top w:val="none" w:sz="0" w:space="0" w:color="auto"/>
                        <w:left w:val="none" w:sz="0" w:space="0" w:color="auto"/>
                        <w:bottom w:val="none" w:sz="0" w:space="0" w:color="auto"/>
                        <w:right w:val="none" w:sz="0" w:space="0" w:color="auto"/>
                      </w:divBdr>
                    </w:div>
                    <w:div w:id="1990480113">
                      <w:marLeft w:val="750"/>
                      <w:marRight w:val="0"/>
                      <w:marTop w:val="0"/>
                      <w:marBottom w:val="0"/>
                      <w:divBdr>
                        <w:top w:val="none" w:sz="0" w:space="0" w:color="auto"/>
                        <w:left w:val="none" w:sz="0" w:space="0" w:color="auto"/>
                        <w:bottom w:val="none" w:sz="0" w:space="0" w:color="auto"/>
                        <w:right w:val="none" w:sz="0" w:space="0" w:color="auto"/>
                      </w:divBdr>
                    </w:div>
                  </w:divsChild>
                </w:div>
                <w:div w:id="1644582933">
                  <w:marLeft w:val="300"/>
                  <w:marRight w:val="0"/>
                  <w:marTop w:val="75"/>
                  <w:marBottom w:val="0"/>
                  <w:divBdr>
                    <w:top w:val="none" w:sz="0" w:space="0" w:color="auto"/>
                    <w:left w:val="none" w:sz="0" w:space="0" w:color="auto"/>
                    <w:bottom w:val="none" w:sz="0" w:space="0" w:color="auto"/>
                    <w:right w:val="none" w:sz="0" w:space="0" w:color="auto"/>
                  </w:divBdr>
                  <w:divsChild>
                    <w:div w:id="1435203768">
                      <w:marLeft w:val="750"/>
                      <w:marRight w:val="0"/>
                      <w:marTop w:val="0"/>
                      <w:marBottom w:val="0"/>
                      <w:divBdr>
                        <w:top w:val="none" w:sz="0" w:space="0" w:color="auto"/>
                        <w:left w:val="none" w:sz="0" w:space="0" w:color="auto"/>
                        <w:bottom w:val="none" w:sz="0" w:space="0" w:color="auto"/>
                        <w:right w:val="none" w:sz="0" w:space="0" w:color="auto"/>
                      </w:divBdr>
                    </w:div>
                  </w:divsChild>
                </w:div>
                <w:div w:id="536040302">
                  <w:marLeft w:val="300"/>
                  <w:marRight w:val="0"/>
                  <w:marTop w:val="75"/>
                  <w:marBottom w:val="0"/>
                  <w:divBdr>
                    <w:top w:val="none" w:sz="0" w:space="0" w:color="auto"/>
                    <w:left w:val="none" w:sz="0" w:space="0" w:color="auto"/>
                    <w:bottom w:val="none" w:sz="0" w:space="0" w:color="auto"/>
                    <w:right w:val="none" w:sz="0" w:space="0" w:color="auto"/>
                  </w:divBdr>
                  <w:divsChild>
                    <w:div w:id="1261795907">
                      <w:marLeft w:val="750"/>
                      <w:marRight w:val="0"/>
                      <w:marTop w:val="0"/>
                      <w:marBottom w:val="0"/>
                      <w:divBdr>
                        <w:top w:val="none" w:sz="0" w:space="0" w:color="auto"/>
                        <w:left w:val="none" w:sz="0" w:space="0" w:color="auto"/>
                        <w:bottom w:val="none" w:sz="0" w:space="0" w:color="auto"/>
                        <w:right w:val="none" w:sz="0" w:space="0" w:color="auto"/>
                      </w:divBdr>
                    </w:div>
                    <w:div w:id="324942663">
                      <w:marLeft w:val="750"/>
                      <w:marRight w:val="0"/>
                      <w:marTop w:val="0"/>
                      <w:marBottom w:val="0"/>
                      <w:divBdr>
                        <w:top w:val="none" w:sz="0" w:space="0" w:color="auto"/>
                        <w:left w:val="none" w:sz="0" w:space="0" w:color="auto"/>
                        <w:bottom w:val="none" w:sz="0" w:space="0" w:color="auto"/>
                        <w:right w:val="none" w:sz="0" w:space="0" w:color="auto"/>
                      </w:divBdr>
                    </w:div>
                    <w:div w:id="660472132">
                      <w:marLeft w:val="750"/>
                      <w:marRight w:val="0"/>
                      <w:marTop w:val="0"/>
                      <w:marBottom w:val="0"/>
                      <w:divBdr>
                        <w:top w:val="none" w:sz="0" w:space="0" w:color="auto"/>
                        <w:left w:val="none" w:sz="0" w:space="0" w:color="auto"/>
                        <w:bottom w:val="none" w:sz="0" w:space="0" w:color="auto"/>
                        <w:right w:val="none" w:sz="0" w:space="0" w:color="auto"/>
                      </w:divBdr>
                    </w:div>
                  </w:divsChild>
                </w:div>
                <w:div w:id="1928230015">
                  <w:marLeft w:val="300"/>
                  <w:marRight w:val="0"/>
                  <w:marTop w:val="75"/>
                  <w:marBottom w:val="0"/>
                  <w:divBdr>
                    <w:top w:val="none" w:sz="0" w:space="0" w:color="auto"/>
                    <w:left w:val="none" w:sz="0" w:space="0" w:color="auto"/>
                    <w:bottom w:val="none" w:sz="0" w:space="0" w:color="auto"/>
                    <w:right w:val="none" w:sz="0" w:space="0" w:color="auto"/>
                  </w:divBdr>
                  <w:divsChild>
                    <w:div w:id="1286111157">
                      <w:marLeft w:val="750"/>
                      <w:marRight w:val="0"/>
                      <w:marTop w:val="0"/>
                      <w:marBottom w:val="0"/>
                      <w:divBdr>
                        <w:top w:val="none" w:sz="0" w:space="0" w:color="auto"/>
                        <w:left w:val="none" w:sz="0" w:space="0" w:color="auto"/>
                        <w:bottom w:val="none" w:sz="0" w:space="0" w:color="auto"/>
                        <w:right w:val="none" w:sz="0" w:space="0" w:color="auto"/>
                      </w:divBdr>
                    </w:div>
                  </w:divsChild>
                </w:div>
                <w:div w:id="890388454">
                  <w:marLeft w:val="300"/>
                  <w:marRight w:val="0"/>
                  <w:marTop w:val="75"/>
                  <w:marBottom w:val="0"/>
                  <w:divBdr>
                    <w:top w:val="none" w:sz="0" w:space="0" w:color="auto"/>
                    <w:left w:val="none" w:sz="0" w:space="0" w:color="auto"/>
                    <w:bottom w:val="none" w:sz="0" w:space="0" w:color="auto"/>
                    <w:right w:val="none" w:sz="0" w:space="0" w:color="auto"/>
                  </w:divBdr>
                  <w:divsChild>
                    <w:div w:id="1726368550">
                      <w:marLeft w:val="750"/>
                      <w:marRight w:val="0"/>
                      <w:marTop w:val="0"/>
                      <w:marBottom w:val="0"/>
                      <w:divBdr>
                        <w:top w:val="none" w:sz="0" w:space="0" w:color="auto"/>
                        <w:left w:val="none" w:sz="0" w:space="0" w:color="auto"/>
                        <w:bottom w:val="none" w:sz="0" w:space="0" w:color="auto"/>
                        <w:right w:val="none" w:sz="0" w:space="0" w:color="auto"/>
                      </w:divBdr>
                    </w:div>
                    <w:div w:id="565145835">
                      <w:marLeft w:val="750"/>
                      <w:marRight w:val="0"/>
                      <w:marTop w:val="0"/>
                      <w:marBottom w:val="0"/>
                      <w:divBdr>
                        <w:top w:val="none" w:sz="0" w:space="0" w:color="auto"/>
                        <w:left w:val="none" w:sz="0" w:space="0" w:color="auto"/>
                        <w:bottom w:val="none" w:sz="0" w:space="0" w:color="auto"/>
                        <w:right w:val="none" w:sz="0" w:space="0" w:color="auto"/>
                      </w:divBdr>
                    </w:div>
                    <w:div w:id="20131478">
                      <w:marLeft w:val="750"/>
                      <w:marRight w:val="0"/>
                      <w:marTop w:val="0"/>
                      <w:marBottom w:val="0"/>
                      <w:divBdr>
                        <w:top w:val="none" w:sz="0" w:space="0" w:color="auto"/>
                        <w:left w:val="none" w:sz="0" w:space="0" w:color="auto"/>
                        <w:bottom w:val="none" w:sz="0" w:space="0" w:color="auto"/>
                        <w:right w:val="none" w:sz="0" w:space="0" w:color="auto"/>
                      </w:divBdr>
                    </w:div>
                  </w:divsChild>
                </w:div>
                <w:div w:id="880744594">
                  <w:marLeft w:val="300"/>
                  <w:marRight w:val="0"/>
                  <w:marTop w:val="75"/>
                  <w:marBottom w:val="0"/>
                  <w:divBdr>
                    <w:top w:val="none" w:sz="0" w:space="0" w:color="auto"/>
                    <w:left w:val="none" w:sz="0" w:space="0" w:color="auto"/>
                    <w:bottom w:val="none" w:sz="0" w:space="0" w:color="auto"/>
                    <w:right w:val="none" w:sz="0" w:space="0" w:color="auto"/>
                  </w:divBdr>
                  <w:divsChild>
                    <w:div w:id="2111659613">
                      <w:marLeft w:val="750"/>
                      <w:marRight w:val="0"/>
                      <w:marTop w:val="0"/>
                      <w:marBottom w:val="0"/>
                      <w:divBdr>
                        <w:top w:val="none" w:sz="0" w:space="0" w:color="auto"/>
                        <w:left w:val="none" w:sz="0" w:space="0" w:color="auto"/>
                        <w:bottom w:val="none" w:sz="0" w:space="0" w:color="auto"/>
                        <w:right w:val="none" w:sz="0" w:space="0" w:color="auto"/>
                      </w:divBdr>
                    </w:div>
                  </w:divsChild>
                </w:div>
                <w:div w:id="1501694116">
                  <w:marLeft w:val="300"/>
                  <w:marRight w:val="0"/>
                  <w:marTop w:val="75"/>
                  <w:marBottom w:val="0"/>
                  <w:divBdr>
                    <w:top w:val="none" w:sz="0" w:space="0" w:color="auto"/>
                    <w:left w:val="none" w:sz="0" w:space="0" w:color="auto"/>
                    <w:bottom w:val="none" w:sz="0" w:space="0" w:color="auto"/>
                    <w:right w:val="none" w:sz="0" w:space="0" w:color="auto"/>
                  </w:divBdr>
                  <w:divsChild>
                    <w:div w:id="920989187">
                      <w:marLeft w:val="750"/>
                      <w:marRight w:val="0"/>
                      <w:marTop w:val="0"/>
                      <w:marBottom w:val="0"/>
                      <w:divBdr>
                        <w:top w:val="none" w:sz="0" w:space="0" w:color="auto"/>
                        <w:left w:val="none" w:sz="0" w:space="0" w:color="auto"/>
                        <w:bottom w:val="none" w:sz="0" w:space="0" w:color="auto"/>
                        <w:right w:val="none" w:sz="0" w:space="0" w:color="auto"/>
                      </w:divBdr>
                    </w:div>
                    <w:div w:id="1136096336">
                      <w:marLeft w:val="750"/>
                      <w:marRight w:val="0"/>
                      <w:marTop w:val="0"/>
                      <w:marBottom w:val="0"/>
                      <w:divBdr>
                        <w:top w:val="none" w:sz="0" w:space="0" w:color="auto"/>
                        <w:left w:val="none" w:sz="0" w:space="0" w:color="auto"/>
                        <w:bottom w:val="none" w:sz="0" w:space="0" w:color="auto"/>
                        <w:right w:val="none" w:sz="0" w:space="0" w:color="auto"/>
                      </w:divBdr>
                    </w:div>
                  </w:divsChild>
                </w:div>
                <w:div w:id="477310134">
                  <w:marLeft w:val="300"/>
                  <w:marRight w:val="0"/>
                  <w:marTop w:val="75"/>
                  <w:marBottom w:val="0"/>
                  <w:divBdr>
                    <w:top w:val="none" w:sz="0" w:space="0" w:color="auto"/>
                    <w:left w:val="none" w:sz="0" w:space="0" w:color="auto"/>
                    <w:bottom w:val="none" w:sz="0" w:space="0" w:color="auto"/>
                    <w:right w:val="none" w:sz="0" w:space="0" w:color="auto"/>
                  </w:divBdr>
                  <w:divsChild>
                    <w:div w:id="332878925">
                      <w:marLeft w:val="750"/>
                      <w:marRight w:val="0"/>
                      <w:marTop w:val="0"/>
                      <w:marBottom w:val="0"/>
                      <w:divBdr>
                        <w:top w:val="none" w:sz="0" w:space="0" w:color="auto"/>
                        <w:left w:val="none" w:sz="0" w:space="0" w:color="auto"/>
                        <w:bottom w:val="none" w:sz="0" w:space="0" w:color="auto"/>
                        <w:right w:val="none" w:sz="0" w:space="0" w:color="auto"/>
                      </w:divBdr>
                    </w:div>
                  </w:divsChild>
                </w:div>
                <w:div w:id="896161331">
                  <w:marLeft w:val="300"/>
                  <w:marRight w:val="0"/>
                  <w:marTop w:val="75"/>
                  <w:marBottom w:val="0"/>
                  <w:divBdr>
                    <w:top w:val="none" w:sz="0" w:space="0" w:color="auto"/>
                    <w:left w:val="none" w:sz="0" w:space="0" w:color="auto"/>
                    <w:bottom w:val="none" w:sz="0" w:space="0" w:color="auto"/>
                    <w:right w:val="none" w:sz="0" w:space="0" w:color="auto"/>
                  </w:divBdr>
                  <w:divsChild>
                    <w:div w:id="1776947463">
                      <w:marLeft w:val="750"/>
                      <w:marRight w:val="0"/>
                      <w:marTop w:val="0"/>
                      <w:marBottom w:val="0"/>
                      <w:divBdr>
                        <w:top w:val="none" w:sz="0" w:space="0" w:color="auto"/>
                        <w:left w:val="none" w:sz="0" w:space="0" w:color="auto"/>
                        <w:bottom w:val="none" w:sz="0" w:space="0" w:color="auto"/>
                        <w:right w:val="none" w:sz="0" w:space="0" w:color="auto"/>
                      </w:divBdr>
                    </w:div>
                  </w:divsChild>
                </w:div>
                <w:div w:id="325472550">
                  <w:marLeft w:val="300"/>
                  <w:marRight w:val="0"/>
                  <w:marTop w:val="75"/>
                  <w:marBottom w:val="0"/>
                  <w:divBdr>
                    <w:top w:val="none" w:sz="0" w:space="0" w:color="auto"/>
                    <w:left w:val="none" w:sz="0" w:space="0" w:color="auto"/>
                    <w:bottom w:val="none" w:sz="0" w:space="0" w:color="auto"/>
                    <w:right w:val="none" w:sz="0" w:space="0" w:color="auto"/>
                  </w:divBdr>
                </w:div>
                <w:div w:id="1443063881">
                  <w:marLeft w:val="300"/>
                  <w:marRight w:val="0"/>
                  <w:marTop w:val="75"/>
                  <w:marBottom w:val="0"/>
                  <w:divBdr>
                    <w:top w:val="none" w:sz="0" w:space="0" w:color="auto"/>
                    <w:left w:val="none" w:sz="0" w:space="0" w:color="auto"/>
                    <w:bottom w:val="none" w:sz="0" w:space="0" w:color="auto"/>
                    <w:right w:val="none" w:sz="0" w:space="0" w:color="auto"/>
                  </w:divBdr>
                  <w:divsChild>
                    <w:div w:id="845901277">
                      <w:marLeft w:val="750"/>
                      <w:marRight w:val="0"/>
                      <w:marTop w:val="0"/>
                      <w:marBottom w:val="0"/>
                      <w:divBdr>
                        <w:top w:val="none" w:sz="0" w:space="0" w:color="auto"/>
                        <w:left w:val="none" w:sz="0" w:space="0" w:color="auto"/>
                        <w:bottom w:val="none" w:sz="0" w:space="0" w:color="auto"/>
                        <w:right w:val="none" w:sz="0" w:space="0" w:color="auto"/>
                      </w:divBdr>
                    </w:div>
                  </w:divsChild>
                </w:div>
                <w:div w:id="1762410549">
                  <w:marLeft w:val="300"/>
                  <w:marRight w:val="0"/>
                  <w:marTop w:val="75"/>
                  <w:marBottom w:val="0"/>
                  <w:divBdr>
                    <w:top w:val="none" w:sz="0" w:space="0" w:color="auto"/>
                    <w:left w:val="none" w:sz="0" w:space="0" w:color="auto"/>
                    <w:bottom w:val="none" w:sz="0" w:space="0" w:color="auto"/>
                    <w:right w:val="none" w:sz="0" w:space="0" w:color="auto"/>
                  </w:divBdr>
                </w:div>
              </w:divsChild>
            </w:div>
            <w:div w:id="1190610828">
              <w:marLeft w:val="0"/>
              <w:marRight w:val="0"/>
              <w:marTop w:val="150"/>
              <w:marBottom w:val="150"/>
              <w:divBdr>
                <w:top w:val="none" w:sz="0" w:space="0" w:color="auto"/>
                <w:left w:val="none" w:sz="0" w:space="0" w:color="auto"/>
                <w:bottom w:val="none" w:sz="0" w:space="0" w:color="auto"/>
                <w:right w:val="none" w:sz="0" w:space="0" w:color="auto"/>
              </w:divBdr>
              <w:divsChild>
                <w:div w:id="460878505">
                  <w:marLeft w:val="300"/>
                  <w:marRight w:val="0"/>
                  <w:marTop w:val="75"/>
                  <w:marBottom w:val="0"/>
                  <w:divBdr>
                    <w:top w:val="none" w:sz="0" w:space="0" w:color="auto"/>
                    <w:left w:val="none" w:sz="0" w:space="0" w:color="auto"/>
                    <w:bottom w:val="none" w:sz="0" w:space="0" w:color="auto"/>
                    <w:right w:val="none" w:sz="0" w:space="0" w:color="auto"/>
                  </w:divBdr>
                </w:div>
                <w:div w:id="44109543">
                  <w:marLeft w:val="300"/>
                  <w:marRight w:val="0"/>
                  <w:marTop w:val="75"/>
                  <w:marBottom w:val="0"/>
                  <w:divBdr>
                    <w:top w:val="none" w:sz="0" w:space="0" w:color="auto"/>
                    <w:left w:val="none" w:sz="0" w:space="0" w:color="auto"/>
                    <w:bottom w:val="none" w:sz="0" w:space="0" w:color="auto"/>
                    <w:right w:val="none" w:sz="0" w:space="0" w:color="auto"/>
                  </w:divBdr>
                  <w:divsChild>
                    <w:div w:id="2021085539">
                      <w:marLeft w:val="750"/>
                      <w:marRight w:val="0"/>
                      <w:marTop w:val="0"/>
                      <w:marBottom w:val="0"/>
                      <w:divBdr>
                        <w:top w:val="none" w:sz="0" w:space="0" w:color="auto"/>
                        <w:left w:val="none" w:sz="0" w:space="0" w:color="auto"/>
                        <w:bottom w:val="none" w:sz="0" w:space="0" w:color="auto"/>
                        <w:right w:val="none" w:sz="0" w:space="0" w:color="auto"/>
                      </w:divBdr>
                    </w:div>
                    <w:div w:id="1393970051">
                      <w:marLeft w:val="750"/>
                      <w:marRight w:val="0"/>
                      <w:marTop w:val="0"/>
                      <w:marBottom w:val="0"/>
                      <w:divBdr>
                        <w:top w:val="none" w:sz="0" w:space="0" w:color="auto"/>
                        <w:left w:val="none" w:sz="0" w:space="0" w:color="auto"/>
                        <w:bottom w:val="none" w:sz="0" w:space="0" w:color="auto"/>
                        <w:right w:val="none" w:sz="0" w:space="0" w:color="auto"/>
                      </w:divBdr>
                    </w:div>
                  </w:divsChild>
                </w:div>
                <w:div w:id="127088678">
                  <w:marLeft w:val="300"/>
                  <w:marRight w:val="0"/>
                  <w:marTop w:val="75"/>
                  <w:marBottom w:val="0"/>
                  <w:divBdr>
                    <w:top w:val="none" w:sz="0" w:space="0" w:color="auto"/>
                    <w:left w:val="none" w:sz="0" w:space="0" w:color="auto"/>
                    <w:bottom w:val="none" w:sz="0" w:space="0" w:color="auto"/>
                    <w:right w:val="none" w:sz="0" w:space="0" w:color="auto"/>
                  </w:divBdr>
                  <w:divsChild>
                    <w:div w:id="949124759">
                      <w:marLeft w:val="750"/>
                      <w:marRight w:val="0"/>
                      <w:marTop w:val="0"/>
                      <w:marBottom w:val="0"/>
                      <w:divBdr>
                        <w:top w:val="none" w:sz="0" w:space="0" w:color="auto"/>
                        <w:left w:val="none" w:sz="0" w:space="0" w:color="auto"/>
                        <w:bottom w:val="none" w:sz="0" w:space="0" w:color="auto"/>
                        <w:right w:val="none" w:sz="0" w:space="0" w:color="auto"/>
                      </w:divBdr>
                    </w:div>
                  </w:divsChild>
                </w:div>
                <w:div w:id="456413696">
                  <w:marLeft w:val="300"/>
                  <w:marRight w:val="0"/>
                  <w:marTop w:val="75"/>
                  <w:marBottom w:val="0"/>
                  <w:divBdr>
                    <w:top w:val="none" w:sz="0" w:space="0" w:color="auto"/>
                    <w:left w:val="none" w:sz="0" w:space="0" w:color="auto"/>
                    <w:bottom w:val="none" w:sz="0" w:space="0" w:color="auto"/>
                    <w:right w:val="none" w:sz="0" w:space="0" w:color="auto"/>
                  </w:divBdr>
                  <w:divsChild>
                    <w:div w:id="674578901">
                      <w:marLeft w:val="750"/>
                      <w:marRight w:val="0"/>
                      <w:marTop w:val="0"/>
                      <w:marBottom w:val="0"/>
                      <w:divBdr>
                        <w:top w:val="none" w:sz="0" w:space="0" w:color="auto"/>
                        <w:left w:val="none" w:sz="0" w:space="0" w:color="auto"/>
                        <w:bottom w:val="none" w:sz="0" w:space="0" w:color="auto"/>
                        <w:right w:val="none" w:sz="0" w:space="0" w:color="auto"/>
                      </w:divBdr>
                    </w:div>
                  </w:divsChild>
                </w:div>
                <w:div w:id="1776754629">
                  <w:marLeft w:val="300"/>
                  <w:marRight w:val="0"/>
                  <w:marTop w:val="75"/>
                  <w:marBottom w:val="0"/>
                  <w:divBdr>
                    <w:top w:val="none" w:sz="0" w:space="0" w:color="auto"/>
                    <w:left w:val="none" w:sz="0" w:space="0" w:color="auto"/>
                    <w:bottom w:val="none" w:sz="0" w:space="0" w:color="auto"/>
                    <w:right w:val="none" w:sz="0" w:space="0" w:color="auto"/>
                  </w:divBdr>
                </w:div>
                <w:div w:id="1408258871">
                  <w:marLeft w:val="300"/>
                  <w:marRight w:val="0"/>
                  <w:marTop w:val="75"/>
                  <w:marBottom w:val="0"/>
                  <w:divBdr>
                    <w:top w:val="none" w:sz="0" w:space="0" w:color="auto"/>
                    <w:left w:val="none" w:sz="0" w:space="0" w:color="auto"/>
                    <w:bottom w:val="none" w:sz="0" w:space="0" w:color="auto"/>
                    <w:right w:val="none" w:sz="0" w:space="0" w:color="auto"/>
                  </w:divBdr>
                </w:div>
                <w:div w:id="1878081321">
                  <w:marLeft w:val="300"/>
                  <w:marRight w:val="0"/>
                  <w:marTop w:val="75"/>
                  <w:marBottom w:val="0"/>
                  <w:divBdr>
                    <w:top w:val="none" w:sz="0" w:space="0" w:color="auto"/>
                    <w:left w:val="none" w:sz="0" w:space="0" w:color="auto"/>
                    <w:bottom w:val="none" w:sz="0" w:space="0" w:color="auto"/>
                    <w:right w:val="none" w:sz="0" w:space="0" w:color="auto"/>
                  </w:divBdr>
                  <w:divsChild>
                    <w:div w:id="2125031047">
                      <w:marLeft w:val="750"/>
                      <w:marRight w:val="0"/>
                      <w:marTop w:val="0"/>
                      <w:marBottom w:val="0"/>
                      <w:divBdr>
                        <w:top w:val="none" w:sz="0" w:space="0" w:color="auto"/>
                        <w:left w:val="none" w:sz="0" w:space="0" w:color="auto"/>
                        <w:bottom w:val="none" w:sz="0" w:space="0" w:color="auto"/>
                        <w:right w:val="none" w:sz="0" w:space="0" w:color="auto"/>
                      </w:divBdr>
                    </w:div>
                  </w:divsChild>
                </w:div>
                <w:div w:id="650251016">
                  <w:marLeft w:val="300"/>
                  <w:marRight w:val="0"/>
                  <w:marTop w:val="75"/>
                  <w:marBottom w:val="0"/>
                  <w:divBdr>
                    <w:top w:val="none" w:sz="0" w:space="0" w:color="auto"/>
                    <w:left w:val="none" w:sz="0" w:space="0" w:color="auto"/>
                    <w:bottom w:val="none" w:sz="0" w:space="0" w:color="auto"/>
                    <w:right w:val="none" w:sz="0" w:space="0" w:color="auto"/>
                  </w:divBdr>
                </w:div>
              </w:divsChild>
            </w:div>
            <w:div w:id="1759476849">
              <w:marLeft w:val="0"/>
              <w:marRight w:val="0"/>
              <w:marTop w:val="150"/>
              <w:marBottom w:val="150"/>
              <w:divBdr>
                <w:top w:val="none" w:sz="0" w:space="0" w:color="auto"/>
                <w:left w:val="none" w:sz="0" w:space="0" w:color="auto"/>
                <w:bottom w:val="none" w:sz="0" w:space="0" w:color="auto"/>
                <w:right w:val="none" w:sz="0" w:space="0" w:color="auto"/>
              </w:divBdr>
              <w:divsChild>
                <w:div w:id="1558777898">
                  <w:marLeft w:val="300"/>
                  <w:marRight w:val="0"/>
                  <w:marTop w:val="75"/>
                  <w:marBottom w:val="0"/>
                  <w:divBdr>
                    <w:top w:val="none" w:sz="0" w:space="0" w:color="auto"/>
                    <w:left w:val="none" w:sz="0" w:space="0" w:color="auto"/>
                    <w:bottom w:val="none" w:sz="0" w:space="0" w:color="auto"/>
                    <w:right w:val="none" w:sz="0" w:space="0" w:color="auto"/>
                  </w:divBdr>
                </w:div>
                <w:div w:id="1538464434">
                  <w:marLeft w:val="300"/>
                  <w:marRight w:val="0"/>
                  <w:marTop w:val="75"/>
                  <w:marBottom w:val="0"/>
                  <w:divBdr>
                    <w:top w:val="none" w:sz="0" w:space="0" w:color="auto"/>
                    <w:left w:val="none" w:sz="0" w:space="0" w:color="auto"/>
                    <w:bottom w:val="none" w:sz="0" w:space="0" w:color="auto"/>
                    <w:right w:val="none" w:sz="0" w:space="0" w:color="auto"/>
                  </w:divBdr>
                  <w:divsChild>
                    <w:div w:id="693118397">
                      <w:marLeft w:val="750"/>
                      <w:marRight w:val="0"/>
                      <w:marTop w:val="0"/>
                      <w:marBottom w:val="0"/>
                      <w:divBdr>
                        <w:top w:val="none" w:sz="0" w:space="0" w:color="auto"/>
                        <w:left w:val="none" w:sz="0" w:space="0" w:color="auto"/>
                        <w:bottom w:val="none" w:sz="0" w:space="0" w:color="auto"/>
                        <w:right w:val="none" w:sz="0" w:space="0" w:color="auto"/>
                      </w:divBdr>
                    </w:div>
                  </w:divsChild>
                </w:div>
                <w:div w:id="1475953175">
                  <w:marLeft w:val="300"/>
                  <w:marRight w:val="0"/>
                  <w:marTop w:val="75"/>
                  <w:marBottom w:val="0"/>
                  <w:divBdr>
                    <w:top w:val="none" w:sz="0" w:space="0" w:color="auto"/>
                    <w:left w:val="none" w:sz="0" w:space="0" w:color="auto"/>
                    <w:bottom w:val="none" w:sz="0" w:space="0" w:color="auto"/>
                    <w:right w:val="none" w:sz="0" w:space="0" w:color="auto"/>
                  </w:divBdr>
                  <w:divsChild>
                    <w:div w:id="661128368">
                      <w:marLeft w:val="750"/>
                      <w:marRight w:val="0"/>
                      <w:marTop w:val="0"/>
                      <w:marBottom w:val="0"/>
                      <w:divBdr>
                        <w:top w:val="none" w:sz="0" w:space="0" w:color="auto"/>
                        <w:left w:val="none" w:sz="0" w:space="0" w:color="auto"/>
                        <w:bottom w:val="none" w:sz="0" w:space="0" w:color="auto"/>
                        <w:right w:val="none" w:sz="0" w:space="0" w:color="auto"/>
                      </w:divBdr>
                    </w:div>
                    <w:div w:id="1710648056">
                      <w:marLeft w:val="750"/>
                      <w:marRight w:val="0"/>
                      <w:marTop w:val="0"/>
                      <w:marBottom w:val="0"/>
                      <w:divBdr>
                        <w:top w:val="none" w:sz="0" w:space="0" w:color="auto"/>
                        <w:left w:val="none" w:sz="0" w:space="0" w:color="auto"/>
                        <w:bottom w:val="none" w:sz="0" w:space="0" w:color="auto"/>
                        <w:right w:val="none" w:sz="0" w:space="0" w:color="auto"/>
                      </w:divBdr>
                    </w:div>
                  </w:divsChild>
                </w:div>
                <w:div w:id="185212223">
                  <w:marLeft w:val="300"/>
                  <w:marRight w:val="0"/>
                  <w:marTop w:val="75"/>
                  <w:marBottom w:val="0"/>
                  <w:divBdr>
                    <w:top w:val="none" w:sz="0" w:space="0" w:color="auto"/>
                    <w:left w:val="none" w:sz="0" w:space="0" w:color="auto"/>
                    <w:bottom w:val="none" w:sz="0" w:space="0" w:color="auto"/>
                    <w:right w:val="none" w:sz="0" w:space="0" w:color="auto"/>
                  </w:divBdr>
                </w:div>
                <w:div w:id="449082770">
                  <w:marLeft w:val="300"/>
                  <w:marRight w:val="0"/>
                  <w:marTop w:val="75"/>
                  <w:marBottom w:val="0"/>
                  <w:divBdr>
                    <w:top w:val="none" w:sz="0" w:space="0" w:color="auto"/>
                    <w:left w:val="none" w:sz="0" w:space="0" w:color="auto"/>
                    <w:bottom w:val="none" w:sz="0" w:space="0" w:color="auto"/>
                    <w:right w:val="none" w:sz="0" w:space="0" w:color="auto"/>
                  </w:divBdr>
                </w:div>
                <w:div w:id="510485454">
                  <w:marLeft w:val="300"/>
                  <w:marRight w:val="0"/>
                  <w:marTop w:val="75"/>
                  <w:marBottom w:val="0"/>
                  <w:divBdr>
                    <w:top w:val="none" w:sz="0" w:space="0" w:color="auto"/>
                    <w:left w:val="none" w:sz="0" w:space="0" w:color="auto"/>
                    <w:bottom w:val="none" w:sz="0" w:space="0" w:color="auto"/>
                    <w:right w:val="none" w:sz="0" w:space="0" w:color="auto"/>
                  </w:divBdr>
                  <w:divsChild>
                    <w:div w:id="358972492">
                      <w:marLeft w:val="750"/>
                      <w:marRight w:val="0"/>
                      <w:marTop w:val="0"/>
                      <w:marBottom w:val="0"/>
                      <w:divBdr>
                        <w:top w:val="none" w:sz="0" w:space="0" w:color="auto"/>
                        <w:left w:val="none" w:sz="0" w:space="0" w:color="auto"/>
                        <w:bottom w:val="none" w:sz="0" w:space="0" w:color="auto"/>
                        <w:right w:val="none" w:sz="0" w:space="0" w:color="auto"/>
                      </w:divBdr>
                    </w:div>
                  </w:divsChild>
                </w:div>
                <w:div w:id="139153390">
                  <w:marLeft w:val="300"/>
                  <w:marRight w:val="0"/>
                  <w:marTop w:val="75"/>
                  <w:marBottom w:val="0"/>
                  <w:divBdr>
                    <w:top w:val="none" w:sz="0" w:space="0" w:color="auto"/>
                    <w:left w:val="none" w:sz="0" w:space="0" w:color="auto"/>
                    <w:bottom w:val="none" w:sz="0" w:space="0" w:color="auto"/>
                    <w:right w:val="none" w:sz="0" w:space="0" w:color="auto"/>
                  </w:divBdr>
                </w:div>
                <w:div w:id="112866240">
                  <w:marLeft w:val="300"/>
                  <w:marRight w:val="0"/>
                  <w:marTop w:val="75"/>
                  <w:marBottom w:val="0"/>
                  <w:divBdr>
                    <w:top w:val="none" w:sz="0" w:space="0" w:color="auto"/>
                    <w:left w:val="none" w:sz="0" w:space="0" w:color="auto"/>
                    <w:bottom w:val="none" w:sz="0" w:space="0" w:color="auto"/>
                    <w:right w:val="none" w:sz="0" w:space="0" w:color="auto"/>
                  </w:divBdr>
                </w:div>
                <w:div w:id="1641494929">
                  <w:marLeft w:val="300"/>
                  <w:marRight w:val="0"/>
                  <w:marTop w:val="75"/>
                  <w:marBottom w:val="0"/>
                  <w:divBdr>
                    <w:top w:val="none" w:sz="0" w:space="0" w:color="auto"/>
                    <w:left w:val="none" w:sz="0" w:space="0" w:color="auto"/>
                    <w:bottom w:val="none" w:sz="0" w:space="0" w:color="auto"/>
                    <w:right w:val="none" w:sz="0" w:space="0" w:color="auto"/>
                  </w:divBdr>
                  <w:divsChild>
                    <w:div w:id="1477724749">
                      <w:marLeft w:val="750"/>
                      <w:marRight w:val="0"/>
                      <w:marTop w:val="0"/>
                      <w:marBottom w:val="0"/>
                      <w:divBdr>
                        <w:top w:val="none" w:sz="0" w:space="0" w:color="auto"/>
                        <w:left w:val="none" w:sz="0" w:space="0" w:color="auto"/>
                        <w:bottom w:val="none" w:sz="0" w:space="0" w:color="auto"/>
                        <w:right w:val="none" w:sz="0" w:space="0" w:color="auto"/>
                      </w:divBdr>
                    </w:div>
                    <w:div w:id="343241425">
                      <w:marLeft w:val="750"/>
                      <w:marRight w:val="0"/>
                      <w:marTop w:val="0"/>
                      <w:marBottom w:val="0"/>
                      <w:divBdr>
                        <w:top w:val="none" w:sz="0" w:space="0" w:color="auto"/>
                        <w:left w:val="none" w:sz="0" w:space="0" w:color="auto"/>
                        <w:bottom w:val="none" w:sz="0" w:space="0" w:color="auto"/>
                        <w:right w:val="none" w:sz="0" w:space="0" w:color="auto"/>
                      </w:divBdr>
                    </w:div>
                  </w:divsChild>
                </w:div>
                <w:div w:id="426006916">
                  <w:marLeft w:val="300"/>
                  <w:marRight w:val="0"/>
                  <w:marTop w:val="75"/>
                  <w:marBottom w:val="0"/>
                  <w:divBdr>
                    <w:top w:val="none" w:sz="0" w:space="0" w:color="auto"/>
                    <w:left w:val="none" w:sz="0" w:space="0" w:color="auto"/>
                    <w:bottom w:val="none" w:sz="0" w:space="0" w:color="auto"/>
                    <w:right w:val="none" w:sz="0" w:space="0" w:color="auto"/>
                  </w:divBdr>
                </w:div>
                <w:div w:id="449057920">
                  <w:marLeft w:val="300"/>
                  <w:marRight w:val="0"/>
                  <w:marTop w:val="75"/>
                  <w:marBottom w:val="0"/>
                  <w:divBdr>
                    <w:top w:val="none" w:sz="0" w:space="0" w:color="auto"/>
                    <w:left w:val="none" w:sz="0" w:space="0" w:color="auto"/>
                    <w:bottom w:val="none" w:sz="0" w:space="0" w:color="auto"/>
                    <w:right w:val="none" w:sz="0" w:space="0" w:color="auto"/>
                  </w:divBdr>
                  <w:divsChild>
                    <w:div w:id="1145901061">
                      <w:marLeft w:val="750"/>
                      <w:marRight w:val="0"/>
                      <w:marTop w:val="0"/>
                      <w:marBottom w:val="0"/>
                      <w:divBdr>
                        <w:top w:val="none" w:sz="0" w:space="0" w:color="auto"/>
                        <w:left w:val="none" w:sz="0" w:space="0" w:color="auto"/>
                        <w:bottom w:val="none" w:sz="0" w:space="0" w:color="auto"/>
                        <w:right w:val="none" w:sz="0" w:space="0" w:color="auto"/>
                      </w:divBdr>
                    </w:div>
                  </w:divsChild>
                </w:div>
                <w:div w:id="1686248385">
                  <w:marLeft w:val="300"/>
                  <w:marRight w:val="0"/>
                  <w:marTop w:val="75"/>
                  <w:marBottom w:val="0"/>
                  <w:divBdr>
                    <w:top w:val="none" w:sz="0" w:space="0" w:color="auto"/>
                    <w:left w:val="none" w:sz="0" w:space="0" w:color="auto"/>
                    <w:bottom w:val="none" w:sz="0" w:space="0" w:color="auto"/>
                    <w:right w:val="none" w:sz="0" w:space="0" w:color="auto"/>
                  </w:divBdr>
                  <w:divsChild>
                    <w:div w:id="214391627">
                      <w:marLeft w:val="750"/>
                      <w:marRight w:val="0"/>
                      <w:marTop w:val="0"/>
                      <w:marBottom w:val="0"/>
                      <w:divBdr>
                        <w:top w:val="none" w:sz="0" w:space="0" w:color="auto"/>
                        <w:left w:val="none" w:sz="0" w:space="0" w:color="auto"/>
                        <w:bottom w:val="none" w:sz="0" w:space="0" w:color="auto"/>
                        <w:right w:val="none" w:sz="0" w:space="0" w:color="auto"/>
                      </w:divBdr>
                    </w:div>
                  </w:divsChild>
                </w:div>
                <w:div w:id="1804805065">
                  <w:marLeft w:val="300"/>
                  <w:marRight w:val="0"/>
                  <w:marTop w:val="75"/>
                  <w:marBottom w:val="0"/>
                  <w:divBdr>
                    <w:top w:val="none" w:sz="0" w:space="0" w:color="auto"/>
                    <w:left w:val="none" w:sz="0" w:space="0" w:color="auto"/>
                    <w:bottom w:val="none" w:sz="0" w:space="0" w:color="auto"/>
                    <w:right w:val="none" w:sz="0" w:space="0" w:color="auto"/>
                  </w:divBdr>
                  <w:divsChild>
                    <w:div w:id="1363484033">
                      <w:marLeft w:val="750"/>
                      <w:marRight w:val="0"/>
                      <w:marTop w:val="0"/>
                      <w:marBottom w:val="0"/>
                      <w:divBdr>
                        <w:top w:val="none" w:sz="0" w:space="0" w:color="auto"/>
                        <w:left w:val="none" w:sz="0" w:space="0" w:color="auto"/>
                        <w:bottom w:val="none" w:sz="0" w:space="0" w:color="auto"/>
                        <w:right w:val="none" w:sz="0" w:space="0" w:color="auto"/>
                      </w:divBdr>
                    </w:div>
                    <w:div w:id="1612317033">
                      <w:marLeft w:val="750"/>
                      <w:marRight w:val="0"/>
                      <w:marTop w:val="0"/>
                      <w:marBottom w:val="0"/>
                      <w:divBdr>
                        <w:top w:val="none" w:sz="0" w:space="0" w:color="auto"/>
                        <w:left w:val="none" w:sz="0" w:space="0" w:color="auto"/>
                        <w:bottom w:val="none" w:sz="0" w:space="0" w:color="auto"/>
                        <w:right w:val="none" w:sz="0" w:space="0" w:color="auto"/>
                      </w:divBdr>
                    </w:div>
                    <w:div w:id="411894393">
                      <w:marLeft w:val="750"/>
                      <w:marRight w:val="0"/>
                      <w:marTop w:val="0"/>
                      <w:marBottom w:val="0"/>
                      <w:divBdr>
                        <w:top w:val="none" w:sz="0" w:space="0" w:color="auto"/>
                        <w:left w:val="none" w:sz="0" w:space="0" w:color="auto"/>
                        <w:bottom w:val="none" w:sz="0" w:space="0" w:color="auto"/>
                        <w:right w:val="none" w:sz="0" w:space="0" w:color="auto"/>
                      </w:divBdr>
                    </w:div>
                    <w:div w:id="14932583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76059509">
              <w:marLeft w:val="0"/>
              <w:marRight w:val="0"/>
              <w:marTop w:val="150"/>
              <w:marBottom w:val="150"/>
              <w:divBdr>
                <w:top w:val="none" w:sz="0" w:space="0" w:color="auto"/>
                <w:left w:val="none" w:sz="0" w:space="0" w:color="auto"/>
                <w:bottom w:val="none" w:sz="0" w:space="0" w:color="auto"/>
                <w:right w:val="none" w:sz="0" w:space="0" w:color="auto"/>
              </w:divBdr>
              <w:divsChild>
                <w:div w:id="1616978977">
                  <w:marLeft w:val="300"/>
                  <w:marRight w:val="0"/>
                  <w:marTop w:val="75"/>
                  <w:marBottom w:val="0"/>
                  <w:divBdr>
                    <w:top w:val="none" w:sz="0" w:space="0" w:color="auto"/>
                    <w:left w:val="none" w:sz="0" w:space="0" w:color="auto"/>
                    <w:bottom w:val="none" w:sz="0" w:space="0" w:color="auto"/>
                    <w:right w:val="none" w:sz="0" w:space="0" w:color="auto"/>
                  </w:divBdr>
                  <w:divsChild>
                    <w:div w:id="943800901">
                      <w:marLeft w:val="750"/>
                      <w:marRight w:val="0"/>
                      <w:marTop w:val="0"/>
                      <w:marBottom w:val="0"/>
                      <w:divBdr>
                        <w:top w:val="none" w:sz="0" w:space="0" w:color="auto"/>
                        <w:left w:val="none" w:sz="0" w:space="0" w:color="auto"/>
                        <w:bottom w:val="none" w:sz="0" w:space="0" w:color="auto"/>
                        <w:right w:val="none" w:sz="0" w:space="0" w:color="auto"/>
                      </w:divBdr>
                    </w:div>
                  </w:divsChild>
                </w:div>
                <w:div w:id="664481670">
                  <w:marLeft w:val="300"/>
                  <w:marRight w:val="0"/>
                  <w:marTop w:val="75"/>
                  <w:marBottom w:val="0"/>
                  <w:divBdr>
                    <w:top w:val="none" w:sz="0" w:space="0" w:color="auto"/>
                    <w:left w:val="none" w:sz="0" w:space="0" w:color="auto"/>
                    <w:bottom w:val="none" w:sz="0" w:space="0" w:color="auto"/>
                    <w:right w:val="none" w:sz="0" w:space="0" w:color="auto"/>
                  </w:divBdr>
                </w:div>
                <w:div w:id="1259675423">
                  <w:marLeft w:val="300"/>
                  <w:marRight w:val="0"/>
                  <w:marTop w:val="75"/>
                  <w:marBottom w:val="0"/>
                  <w:divBdr>
                    <w:top w:val="none" w:sz="0" w:space="0" w:color="auto"/>
                    <w:left w:val="none" w:sz="0" w:space="0" w:color="auto"/>
                    <w:bottom w:val="none" w:sz="0" w:space="0" w:color="auto"/>
                    <w:right w:val="none" w:sz="0" w:space="0" w:color="auto"/>
                  </w:divBdr>
                </w:div>
                <w:div w:id="2135632775">
                  <w:marLeft w:val="300"/>
                  <w:marRight w:val="0"/>
                  <w:marTop w:val="75"/>
                  <w:marBottom w:val="0"/>
                  <w:divBdr>
                    <w:top w:val="none" w:sz="0" w:space="0" w:color="auto"/>
                    <w:left w:val="none" w:sz="0" w:space="0" w:color="auto"/>
                    <w:bottom w:val="none" w:sz="0" w:space="0" w:color="auto"/>
                    <w:right w:val="none" w:sz="0" w:space="0" w:color="auto"/>
                  </w:divBdr>
                </w:div>
                <w:div w:id="2013217624">
                  <w:marLeft w:val="300"/>
                  <w:marRight w:val="0"/>
                  <w:marTop w:val="75"/>
                  <w:marBottom w:val="0"/>
                  <w:divBdr>
                    <w:top w:val="none" w:sz="0" w:space="0" w:color="auto"/>
                    <w:left w:val="none" w:sz="0" w:space="0" w:color="auto"/>
                    <w:bottom w:val="none" w:sz="0" w:space="0" w:color="auto"/>
                    <w:right w:val="none" w:sz="0" w:space="0" w:color="auto"/>
                  </w:divBdr>
                  <w:divsChild>
                    <w:div w:id="2039813615">
                      <w:marLeft w:val="750"/>
                      <w:marRight w:val="0"/>
                      <w:marTop w:val="0"/>
                      <w:marBottom w:val="0"/>
                      <w:divBdr>
                        <w:top w:val="none" w:sz="0" w:space="0" w:color="auto"/>
                        <w:left w:val="none" w:sz="0" w:space="0" w:color="auto"/>
                        <w:bottom w:val="none" w:sz="0" w:space="0" w:color="auto"/>
                        <w:right w:val="none" w:sz="0" w:space="0" w:color="auto"/>
                      </w:divBdr>
                    </w:div>
                  </w:divsChild>
                </w:div>
                <w:div w:id="312566885">
                  <w:marLeft w:val="300"/>
                  <w:marRight w:val="0"/>
                  <w:marTop w:val="75"/>
                  <w:marBottom w:val="0"/>
                  <w:divBdr>
                    <w:top w:val="none" w:sz="0" w:space="0" w:color="auto"/>
                    <w:left w:val="none" w:sz="0" w:space="0" w:color="auto"/>
                    <w:bottom w:val="none" w:sz="0" w:space="0" w:color="auto"/>
                    <w:right w:val="none" w:sz="0" w:space="0" w:color="auto"/>
                  </w:divBdr>
                </w:div>
                <w:div w:id="642586201">
                  <w:marLeft w:val="300"/>
                  <w:marRight w:val="0"/>
                  <w:marTop w:val="75"/>
                  <w:marBottom w:val="0"/>
                  <w:divBdr>
                    <w:top w:val="none" w:sz="0" w:space="0" w:color="auto"/>
                    <w:left w:val="none" w:sz="0" w:space="0" w:color="auto"/>
                    <w:bottom w:val="none" w:sz="0" w:space="0" w:color="auto"/>
                    <w:right w:val="none" w:sz="0" w:space="0" w:color="auto"/>
                  </w:divBdr>
                  <w:divsChild>
                    <w:div w:id="391736559">
                      <w:marLeft w:val="750"/>
                      <w:marRight w:val="0"/>
                      <w:marTop w:val="0"/>
                      <w:marBottom w:val="0"/>
                      <w:divBdr>
                        <w:top w:val="none" w:sz="0" w:space="0" w:color="auto"/>
                        <w:left w:val="none" w:sz="0" w:space="0" w:color="auto"/>
                        <w:bottom w:val="none" w:sz="0" w:space="0" w:color="auto"/>
                        <w:right w:val="none" w:sz="0" w:space="0" w:color="auto"/>
                      </w:divBdr>
                    </w:div>
                    <w:div w:id="1051922571">
                      <w:marLeft w:val="750"/>
                      <w:marRight w:val="0"/>
                      <w:marTop w:val="0"/>
                      <w:marBottom w:val="0"/>
                      <w:divBdr>
                        <w:top w:val="none" w:sz="0" w:space="0" w:color="auto"/>
                        <w:left w:val="none" w:sz="0" w:space="0" w:color="auto"/>
                        <w:bottom w:val="none" w:sz="0" w:space="0" w:color="auto"/>
                        <w:right w:val="none" w:sz="0" w:space="0" w:color="auto"/>
                      </w:divBdr>
                    </w:div>
                  </w:divsChild>
                </w:div>
                <w:div w:id="1390107608">
                  <w:marLeft w:val="300"/>
                  <w:marRight w:val="0"/>
                  <w:marTop w:val="75"/>
                  <w:marBottom w:val="0"/>
                  <w:divBdr>
                    <w:top w:val="none" w:sz="0" w:space="0" w:color="auto"/>
                    <w:left w:val="none" w:sz="0" w:space="0" w:color="auto"/>
                    <w:bottom w:val="none" w:sz="0" w:space="0" w:color="auto"/>
                    <w:right w:val="none" w:sz="0" w:space="0" w:color="auto"/>
                  </w:divBdr>
                </w:div>
                <w:div w:id="860433053">
                  <w:marLeft w:val="300"/>
                  <w:marRight w:val="0"/>
                  <w:marTop w:val="75"/>
                  <w:marBottom w:val="0"/>
                  <w:divBdr>
                    <w:top w:val="none" w:sz="0" w:space="0" w:color="auto"/>
                    <w:left w:val="none" w:sz="0" w:space="0" w:color="auto"/>
                    <w:bottom w:val="none" w:sz="0" w:space="0" w:color="auto"/>
                    <w:right w:val="none" w:sz="0" w:space="0" w:color="auto"/>
                  </w:divBdr>
                  <w:divsChild>
                    <w:div w:id="21335974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39455">
      <w:bodyDiv w:val="1"/>
      <w:marLeft w:val="0"/>
      <w:marRight w:val="0"/>
      <w:marTop w:val="0"/>
      <w:marBottom w:val="0"/>
      <w:divBdr>
        <w:top w:val="none" w:sz="0" w:space="0" w:color="auto"/>
        <w:left w:val="none" w:sz="0" w:space="0" w:color="auto"/>
        <w:bottom w:val="none" w:sz="0" w:space="0" w:color="auto"/>
        <w:right w:val="none" w:sz="0" w:space="0" w:color="auto"/>
      </w:divBdr>
      <w:divsChild>
        <w:div w:id="1975401866">
          <w:marLeft w:val="0"/>
          <w:marRight w:val="0"/>
          <w:marTop w:val="0"/>
          <w:marBottom w:val="0"/>
          <w:divBdr>
            <w:top w:val="none" w:sz="0" w:space="0" w:color="auto"/>
            <w:left w:val="none" w:sz="0" w:space="0" w:color="auto"/>
            <w:bottom w:val="none" w:sz="0" w:space="0" w:color="auto"/>
            <w:right w:val="none" w:sz="0" w:space="0" w:color="auto"/>
          </w:divBdr>
          <w:divsChild>
            <w:div w:id="1638603756">
              <w:marLeft w:val="0"/>
              <w:marRight w:val="0"/>
              <w:marTop w:val="150"/>
              <w:marBottom w:val="150"/>
              <w:divBdr>
                <w:top w:val="none" w:sz="0" w:space="0" w:color="auto"/>
                <w:left w:val="none" w:sz="0" w:space="0" w:color="auto"/>
                <w:bottom w:val="none" w:sz="0" w:space="0" w:color="auto"/>
                <w:right w:val="none" w:sz="0" w:space="0" w:color="auto"/>
              </w:divBdr>
              <w:divsChild>
                <w:div w:id="1870295550">
                  <w:marLeft w:val="300"/>
                  <w:marRight w:val="0"/>
                  <w:marTop w:val="75"/>
                  <w:marBottom w:val="0"/>
                  <w:divBdr>
                    <w:top w:val="none" w:sz="0" w:space="0" w:color="auto"/>
                    <w:left w:val="none" w:sz="0" w:space="0" w:color="auto"/>
                    <w:bottom w:val="none" w:sz="0" w:space="0" w:color="auto"/>
                    <w:right w:val="none" w:sz="0" w:space="0" w:color="auto"/>
                  </w:divBdr>
                  <w:divsChild>
                    <w:div w:id="1968973616">
                      <w:marLeft w:val="750"/>
                      <w:marRight w:val="0"/>
                      <w:marTop w:val="0"/>
                      <w:marBottom w:val="0"/>
                      <w:divBdr>
                        <w:top w:val="none" w:sz="0" w:space="0" w:color="auto"/>
                        <w:left w:val="none" w:sz="0" w:space="0" w:color="auto"/>
                        <w:bottom w:val="none" w:sz="0" w:space="0" w:color="auto"/>
                        <w:right w:val="none" w:sz="0" w:space="0" w:color="auto"/>
                      </w:divBdr>
                    </w:div>
                  </w:divsChild>
                </w:div>
                <w:div w:id="1232501029">
                  <w:marLeft w:val="300"/>
                  <w:marRight w:val="0"/>
                  <w:marTop w:val="75"/>
                  <w:marBottom w:val="0"/>
                  <w:divBdr>
                    <w:top w:val="none" w:sz="0" w:space="0" w:color="auto"/>
                    <w:left w:val="none" w:sz="0" w:space="0" w:color="auto"/>
                    <w:bottom w:val="none" w:sz="0" w:space="0" w:color="auto"/>
                    <w:right w:val="none" w:sz="0" w:space="0" w:color="auto"/>
                  </w:divBdr>
                </w:div>
                <w:div w:id="1417095877">
                  <w:marLeft w:val="300"/>
                  <w:marRight w:val="0"/>
                  <w:marTop w:val="75"/>
                  <w:marBottom w:val="0"/>
                  <w:divBdr>
                    <w:top w:val="none" w:sz="0" w:space="0" w:color="auto"/>
                    <w:left w:val="none" w:sz="0" w:space="0" w:color="auto"/>
                    <w:bottom w:val="none" w:sz="0" w:space="0" w:color="auto"/>
                    <w:right w:val="none" w:sz="0" w:space="0" w:color="auto"/>
                  </w:divBdr>
                  <w:divsChild>
                    <w:div w:id="957951162">
                      <w:marLeft w:val="750"/>
                      <w:marRight w:val="0"/>
                      <w:marTop w:val="0"/>
                      <w:marBottom w:val="0"/>
                      <w:divBdr>
                        <w:top w:val="none" w:sz="0" w:space="0" w:color="auto"/>
                        <w:left w:val="none" w:sz="0" w:space="0" w:color="auto"/>
                        <w:bottom w:val="none" w:sz="0" w:space="0" w:color="auto"/>
                        <w:right w:val="none" w:sz="0" w:space="0" w:color="auto"/>
                      </w:divBdr>
                    </w:div>
                    <w:div w:id="2047021764">
                      <w:marLeft w:val="750"/>
                      <w:marRight w:val="0"/>
                      <w:marTop w:val="0"/>
                      <w:marBottom w:val="0"/>
                      <w:divBdr>
                        <w:top w:val="none" w:sz="0" w:space="0" w:color="auto"/>
                        <w:left w:val="none" w:sz="0" w:space="0" w:color="auto"/>
                        <w:bottom w:val="none" w:sz="0" w:space="0" w:color="auto"/>
                        <w:right w:val="none" w:sz="0" w:space="0" w:color="auto"/>
                      </w:divBdr>
                    </w:div>
                    <w:div w:id="2087653126">
                      <w:marLeft w:val="750"/>
                      <w:marRight w:val="0"/>
                      <w:marTop w:val="0"/>
                      <w:marBottom w:val="0"/>
                      <w:divBdr>
                        <w:top w:val="none" w:sz="0" w:space="0" w:color="auto"/>
                        <w:left w:val="none" w:sz="0" w:space="0" w:color="auto"/>
                        <w:bottom w:val="none" w:sz="0" w:space="0" w:color="auto"/>
                        <w:right w:val="none" w:sz="0" w:space="0" w:color="auto"/>
                      </w:divBdr>
                    </w:div>
                  </w:divsChild>
                </w:div>
                <w:div w:id="2029407907">
                  <w:marLeft w:val="300"/>
                  <w:marRight w:val="0"/>
                  <w:marTop w:val="75"/>
                  <w:marBottom w:val="0"/>
                  <w:divBdr>
                    <w:top w:val="none" w:sz="0" w:space="0" w:color="auto"/>
                    <w:left w:val="none" w:sz="0" w:space="0" w:color="auto"/>
                    <w:bottom w:val="none" w:sz="0" w:space="0" w:color="auto"/>
                    <w:right w:val="none" w:sz="0" w:space="0" w:color="auto"/>
                  </w:divBdr>
                  <w:divsChild>
                    <w:div w:id="16256963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73930925">
              <w:marLeft w:val="0"/>
              <w:marRight w:val="0"/>
              <w:marTop w:val="150"/>
              <w:marBottom w:val="150"/>
              <w:divBdr>
                <w:top w:val="none" w:sz="0" w:space="0" w:color="auto"/>
                <w:left w:val="none" w:sz="0" w:space="0" w:color="auto"/>
                <w:bottom w:val="none" w:sz="0" w:space="0" w:color="auto"/>
                <w:right w:val="none" w:sz="0" w:space="0" w:color="auto"/>
              </w:divBdr>
              <w:divsChild>
                <w:div w:id="987199683">
                  <w:marLeft w:val="300"/>
                  <w:marRight w:val="0"/>
                  <w:marTop w:val="75"/>
                  <w:marBottom w:val="0"/>
                  <w:divBdr>
                    <w:top w:val="none" w:sz="0" w:space="0" w:color="auto"/>
                    <w:left w:val="none" w:sz="0" w:space="0" w:color="auto"/>
                    <w:bottom w:val="none" w:sz="0" w:space="0" w:color="auto"/>
                    <w:right w:val="none" w:sz="0" w:space="0" w:color="auto"/>
                  </w:divBdr>
                </w:div>
                <w:div w:id="888227577">
                  <w:marLeft w:val="300"/>
                  <w:marRight w:val="0"/>
                  <w:marTop w:val="75"/>
                  <w:marBottom w:val="0"/>
                  <w:divBdr>
                    <w:top w:val="none" w:sz="0" w:space="0" w:color="auto"/>
                    <w:left w:val="none" w:sz="0" w:space="0" w:color="auto"/>
                    <w:bottom w:val="none" w:sz="0" w:space="0" w:color="auto"/>
                    <w:right w:val="none" w:sz="0" w:space="0" w:color="auto"/>
                  </w:divBdr>
                  <w:divsChild>
                    <w:div w:id="2086296676">
                      <w:marLeft w:val="750"/>
                      <w:marRight w:val="0"/>
                      <w:marTop w:val="0"/>
                      <w:marBottom w:val="0"/>
                      <w:divBdr>
                        <w:top w:val="none" w:sz="0" w:space="0" w:color="auto"/>
                        <w:left w:val="none" w:sz="0" w:space="0" w:color="auto"/>
                        <w:bottom w:val="none" w:sz="0" w:space="0" w:color="auto"/>
                        <w:right w:val="none" w:sz="0" w:space="0" w:color="auto"/>
                      </w:divBdr>
                    </w:div>
                    <w:div w:id="198515578">
                      <w:marLeft w:val="750"/>
                      <w:marRight w:val="0"/>
                      <w:marTop w:val="0"/>
                      <w:marBottom w:val="0"/>
                      <w:divBdr>
                        <w:top w:val="none" w:sz="0" w:space="0" w:color="auto"/>
                        <w:left w:val="none" w:sz="0" w:space="0" w:color="auto"/>
                        <w:bottom w:val="none" w:sz="0" w:space="0" w:color="auto"/>
                        <w:right w:val="none" w:sz="0" w:space="0" w:color="auto"/>
                      </w:divBdr>
                    </w:div>
                  </w:divsChild>
                </w:div>
                <w:div w:id="1871453389">
                  <w:marLeft w:val="300"/>
                  <w:marRight w:val="0"/>
                  <w:marTop w:val="75"/>
                  <w:marBottom w:val="0"/>
                  <w:divBdr>
                    <w:top w:val="none" w:sz="0" w:space="0" w:color="auto"/>
                    <w:left w:val="none" w:sz="0" w:space="0" w:color="auto"/>
                    <w:bottom w:val="none" w:sz="0" w:space="0" w:color="auto"/>
                    <w:right w:val="none" w:sz="0" w:space="0" w:color="auto"/>
                  </w:divBdr>
                  <w:divsChild>
                    <w:div w:id="1663581681">
                      <w:marLeft w:val="750"/>
                      <w:marRight w:val="0"/>
                      <w:marTop w:val="0"/>
                      <w:marBottom w:val="0"/>
                      <w:divBdr>
                        <w:top w:val="none" w:sz="0" w:space="0" w:color="auto"/>
                        <w:left w:val="none" w:sz="0" w:space="0" w:color="auto"/>
                        <w:bottom w:val="none" w:sz="0" w:space="0" w:color="auto"/>
                        <w:right w:val="none" w:sz="0" w:space="0" w:color="auto"/>
                      </w:divBdr>
                    </w:div>
                  </w:divsChild>
                </w:div>
                <w:div w:id="1150294227">
                  <w:marLeft w:val="300"/>
                  <w:marRight w:val="0"/>
                  <w:marTop w:val="75"/>
                  <w:marBottom w:val="0"/>
                  <w:divBdr>
                    <w:top w:val="none" w:sz="0" w:space="0" w:color="auto"/>
                    <w:left w:val="none" w:sz="0" w:space="0" w:color="auto"/>
                    <w:bottom w:val="none" w:sz="0" w:space="0" w:color="auto"/>
                    <w:right w:val="none" w:sz="0" w:space="0" w:color="auto"/>
                  </w:divBdr>
                  <w:divsChild>
                    <w:div w:id="136801676">
                      <w:marLeft w:val="750"/>
                      <w:marRight w:val="0"/>
                      <w:marTop w:val="0"/>
                      <w:marBottom w:val="0"/>
                      <w:divBdr>
                        <w:top w:val="none" w:sz="0" w:space="0" w:color="auto"/>
                        <w:left w:val="none" w:sz="0" w:space="0" w:color="auto"/>
                        <w:bottom w:val="none" w:sz="0" w:space="0" w:color="auto"/>
                        <w:right w:val="none" w:sz="0" w:space="0" w:color="auto"/>
                      </w:divBdr>
                    </w:div>
                  </w:divsChild>
                </w:div>
                <w:div w:id="1307051901">
                  <w:marLeft w:val="300"/>
                  <w:marRight w:val="0"/>
                  <w:marTop w:val="75"/>
                  <w:marBottom w:val="0"/>
                  <w:divBdr>
                    <w:top w:val="none" w:sz="0" w:space="0" w:color="auto"/>
                    <w:left w:val="none" w:sz="0" w:space="0" w:color="auto"/>
                    <w:bottom w:val="none" w:sz="0" w:space="0" w:color="auto"/>
                    <w:right w:val="none" w:sz="0" w:space="0" w:color="auto"/>
                  </w:divBdr>
                  <w:divsChild>
                    <w:div w:id="1435134408">
                      <w:marLeft w:val="750"/>
                      <w:marRight w:val="0"/>
                      <w:marTop w:val="0"/>
                      <w:marBottom w:val="0"/>
                      <w:divBdr>
                        <w:top w:val="none" w:sz="0" w:space="0" w:color="auto"/>
                        <w:left w:val="none" w:sz="0" w:space="0" w:color="auto"/>
                        <w:bottom w:val="none" w:sz="0" w:space="0" w:color="auto"/>
                        <w:right w:val="none" w:sz="0" w:space="0" w:color="auto"/>
                      </w:divBdr>
                    </w:div>
                  </w:divsChild>
                </w:div>
                <w:div w:id="1166089950">
                  <w:marLeft w:val="300"/>
                  <w:marRight w:val="0"/>
                  <w:marTop w:val="75"/>
                  <w:marBottom w:val="0"/>
                  <w:divBdr>
                    <w:top w:val="none" w:sz="0" w:space="0" w:color="auto"/>
                    <w:left w:val="none" w:sz="0" w:space="0" w:color="auto"/>
                    <w:bottom w:val="none" w:sz="0" w:space="0" w:color="auto"/>
                    <w:right w:val="none" w:sz="0" w:space="0" w:color="auto"/>
                  </w:divBdr>
                  <w:divsChild>
                    <w:div w:id="1403215860">
                      <w:marLeft w:val="750"/>
                      <w:marRight w:val="0"/>
                      <w:marTop w:val="0"/>
                      <w:marBottom w:val="0"/>
                      <w:divBdr>
                        <w:top w:val="none" w:sz="0" w:space="0" w:color="auto"/>
                        <w:left w:val="none" w:sz="0" w:space="0" w:color="auto"/>
                        <w:bottom w:val="none" w:sz="0" w:space="0" w:color="auto"/>
                        <w:right w:val="none" w:sz="0" w:space="0" w:color="auto"/>
                      </w:divBdr>
                    </w:div>
                  </w:divsChild>
                </w:div>
                <w:div w:id="80834401">
                  <w:marLeft w:val="300"/>
                  <w:marRight w:val="0"/>
                  <w:marTop w:val="75"/>
                  <w:marBottom w:val="0"/>
                  <w:divBdr>
                    <w:top w:val="none" w:sz="0" w:space="0" w:color="auto"/>
                    <w:left w:val="none" w:sz="0" w:space="0" w:color="auto"/>
                    <w:bottom w:val="none" w:sz="0" w:space="0" w:color="auto"/>
                    <w:right w:val="none" w:sz="0" w:space="0" w:color="auto"/>
                  </w:divBdr>
                  <w:divsChild>
                    <w:div w:id="1219246921">
                      <w:marLeft w:val="750"/>
                      <w:marRight w:val="0"/>
                      <w:marTop w:val="0"/>
                      <w:marBottom w:val="0"/>
                      <w:divBdr>
                        <w:top w:val="none" w:sz="0" w:space="0" w:color="auto"/>
                        <w:left w:val="none" w:sz="0" w:space="0" w:color="auto"/>
                        <w:bottom w:val="none" w:sz="0" w:space="0" w:color="auto"/>
                        <w:right w:val="none" w:sz="0" w:space="0" w:color="auto"/>
                      </w:divBdr>
                    </w:div>
                  </w:divsChild>
                </w:div>
                <w:div w:id="371346796">
                  <w:marLeft w:val="300"/>
                  <w:marRight w:val="0"/>
                  <w:marTop w:val="75"/>
                  <w:marBottom w:val="0"/>
                  <w:divBdr>
                    <w:top w:val="none" w:sz="0" w:space="0" w:color="auto"/>
                    <w:left w:val="none" w:sz="0" w:space="0" w:color="auto"/>
                    <w:bottom w:val="none" w:sz="0" w:space="0" w:color="auto"/>
                    <w:right w:val="none" w:sz="0" w:space="0" w:color="auto"/>
                  </w:divBdr>
                </w:div>
                <w:div w:id="979656946">
                  <w:marLeft w:val="300"/>
                  <w:marRight w:val="0"/>
                  <w:marTop w:val="75"/>
                  <w:marBottom w:val="0"/>
                  <w:divBdr>
                    <w:top w:val="none" w:sz="0" w:space="0" w:color="auto"/>
                    <w:left w:val="none" w:sz="0" w:space="0" w:color="auto"/>
                    <w:bottom w:val="none" w:sz="0" w:space="0" w:color="auto"/>
                    <w:right w:val="none" w:sz="0" w:space="0" w:color="auto"/>
                  </w:divBdr>
                </w:div>
                <w:div w:id="482738407">
                  <w:marLeft w:val="300"/>
                  <w:marRight w:val="0"/>
                  <w:marTop w:val="75"/>
                  <w:marBottom w:val="0"/>
                  <w:divBdr>
                    <w:top w:val="none" w:sz="0" w:space="0" w:color="auto"/>
                    <w:left w:val="none" w:sz="0" w:space="0" w:color="auto"/>
                    <w:bottom w:val="none" w:sz="0" w:space="0" w:color="auto"/>
                    <w:right w:val="none" w:sz="0" w:space="0" w:color="auto"/>
                  </w:divBdr>
                  <w:divsChild>
                    <w:div w:id="946430954">
                      <w:marLeft w:val="750"/>
                      <w:marRight w:val="0"/>
                      <w:marTop w:val="0"/>
                      <w:marBottom w:val="0"/>
                      <w:divBdr>
                        <w:top w:val="none" w:sz="0" w:space="0" w:color="auto"/>
                        <w:left w:val="none" w:sz="0" w:space="0" w:color="auto"/>
                        <w:bottom w:val="none" w:sz="0" w:space="0" w:color="auto"/>
                        <w:right w:val="none" w:sz="0" w:space="0" w:color="auto"/>
                      </w:divBdr>
                    </w:div>
                  </w:divsChild>
                </w:div>
                <w:div w:id="1609771744">
                  <w:marLeft w:val="300"/>
                  <w:marRight w:val="0"/>
                  <w:marTop w:val="75"/>
                  <w:marBottom w:val="0"/>
                  <w:divBdr>
                    <w:top w:val="none" w:sz="0" w:space="0" w:color="auto"/>
                    <w:left w:val="none" w:sz="0" w:space="0" w:color="auto"/>
                    <w:bottom w:val="none" w:sz="0" w:space="0" w:color="auto"/>
                    <w:right w:val="none" w:sz="0" w:space="0" w:color="auto"/>
                  </w:divBdr>
                  <w:divsChild>
                    <w:div w:id="465393853">
                      <w:marLeft w:val="750"/>
                      <w:marRight w:val="0"/>
                      <w:marTop w:val="0"/>
                      <w:marBottom w:val="0"/>
                      <w:divBdr>
                        <w:top w:val="none" w:sz="0" w:space="0" w:color="auto"/>
                        <w:left w:val="none" w:sz="0" w:space="0" w:color="auto"/>
                        <w:bottom w:val="none" w:sz="0" w:space="0" w:color="auto"/>
                        <w:right w:val="none" w:sz="0" w:space="0" w:color="auto"/>
                      </w:divBdr>
                    </w:div>
                  </w:divsChild>
                </w:div>
                <w:div w:id="698747417">
                  <w:marLeft w:val="300"/>
                  <w:marRight w:val="0"/>
                  <w:marTop w:val="75"/>
                  <w:marBottom w:val="0"/>
                  <w:divBdr>
                    <w:top w:val="none" w:sz="0" w:space="0" w:color="auto"/>
                    <w:left w:val="none" w:sz="0" w:space="0" w:color="auto"/>
                    <w:bottom w:val="none" w:sz="0" w:space="0" w:color="auto"/>
                    <w:right w:val="none" w:sz="0" w:space="0" w:color="auto"/>
                  </w:divBdr>
                  <w:divsChild>
                    <w:div w:id="1748963303">
                      <w:marLeft w:val="750"/>
                      <w:marRight w:val="0"/>
                      <w:marTop w:val="0"/>
                      <w:marBottom w:val="0"/>
                      <w:divBdr>
                        <w:top w:val="none" w:sz="0" w:space="0" w:color="auto"/>
                        <w:left w:val="none" w:sz="0" w:space="0" w:color="auto"/>
                        <w:bottom w:val="none" w:sz="0" w:space="0" w:color="auto"/>
                        <w:right w:val="none" w:sz="0" w:space="0" w:color="auto"/>
                      </w:divBdr>
                    </w:div>
                  </w:divsChild>
                </w:div>
                <w:div w:id="1665819776">
                  <w:marLeft w:val="300"/>
                  <w:marRight w:val="0"/>
                  <w:marTop w:val="75"/>
                  <w:marBottom w:val="0"/>
                  <w:divBdr>
                    <w:top w:val="none" w:sz="0" w:space="0" w:color="auto"/>
                    <w:left w:val="none" w:sz="0" w:space="0" w:color="auto"/>
                    <w:bottom w:val="none" w:sz="0" w:space="0" w:color="auto"/>
                    <w:right w:val="none" w:sz="0" w:space="0" w:color="auto"/>
                  </w:divBdr>
                  <w:divsChild>
                    <w:div w:id="1584559767">
                      <w:marLeft w:val="750"/>
                      <w:marRight w:val="0"/>
                      <w:marTop w:val="0"/>
                      <w:marBottom w:val="0"/>
                      <w:divBdr>
                        <w:top w:val="none" w:sz="0" w:space="0" w:color="auto"/>
                        <w:left w:val="none" w:sz="0" w:space="0" w:color="auto"/>
                        <w:bottom w:val="none" w:sz="0" w:space="0" w:color="auto"/>
                        <w:right w:val="none" w:sz="0" w:space="0" w:color="auto"/>
                      </w:divBdr>
                    </w:div>
                    <w:div w:id="905578539">
                      <w:marLeft w:val="750"/>
                      <w:marRight w:val="0"/>
                      <w:marTop w:val="0"/>
                      <w:marBottom w:val="0"/>
                      <w:divBdr>
                        <w:top w:val="none" w:sz="0" w:space="0" w:color="auto"/>
                        <w:left w:val="none" w:sz="0" w:space="0" w:color="auto"/>
                        <w:bottom w:val="none" w:sz="0" w:space="0" w:color="auto"/>
                        <w:right w:val="none" w:sz="0" w:space="0" w:color="auto"/>
                      </w:divBdr>
                    </w:div>
                    <w:div w:id="1933511280">
                      <w:marLeft w:val="750"/>
                      <w:marRight w:val="0"/>
                      <w:marTop w:val="0"/>
                      <w:marBottom w:val="0"/>
                      <w:divBdr>
                        <w:top w:val="none" w:sz="0" w:space="0" w:color="auto"/>
                        <w:left w:val="none" w:sz="0" w:space="0" w:color="auto"/>
                        <w:bottom w:val="none" w:sz="0" w:space="0" w:color="auto"/>
                        <w:right w:val="none" w:sz="0" w:space="0" w:color="auto"/>
                      </w:divBdr>
                    </w:div>
                    <w:div w:id="82846051">
                      <w:marLeft w:val="750"/>
                      <w:marRight w:val="0"/>
                      <w:marTop w:val="0"/>
                      <w:marBottom w:val="0"/>
                      <w:divBdr>
                        <w:top w:val="none" w:sz="0" w:space="0" w:color="auto"/>
                        <w:left w:val="none" w:sz="0" w:space="0" w:color="auto"/>
                        <w:bottom w:val="none" w:sz="0" w:space="0" w:color="auto"/>
                        <w:right w:val="none" w:sz="0" w:space="0" w:color="auto"/>
                      </w:divBdr>
                    </w:div>
                  </w:divsChild>
                </w:div>
                <w:div w:id="1771926543">
                  <w:marLeft w:val="300"/>
                  <w:marRight w:val="0"/>
                  <w:marTop w:val="75"/>
                  <w:marBottom w:val="0"/>
                  <w:divBdr>
                    <w:top w:val="none" w:sz="0" w:space="0" w:color="auto"/>
                    <w:left w:val="none" w:sz="0" w:space="0" w:color="auto"/>
                    <w:bottom w:val="none" w:sz="0" w:space="0" w:color="auto"/>
                    <w:right w:val="none" w:sz="0" w:space="0" w:color="auto"/>
                  </w:divBdr>
                  <w:divsChild>
                    <w:div w:id="988745638">
                      <w:marLeft w:val="750"/>
                      <w:marRight w:val="0"/>
                      <w:marTop w:val="0"/>
                      <w:marBottom w:val="0"/>
                      <w:divBdr>
                        <w:top w:val="none" w:sz="0" w:space="0" w:color="auto"/>
                        <w:left w:val="none" w:sz="0" w:space="0" w:color="auto"/>
                        <w:bottom w:val="none" w:sz="0" w:space="0" w:color="auto"/>
                        <w:right w:val="none" w:sz="0" w:space="0" w:color="auto"/>
                      </w:divBdr>
                    </w:div>
                  </w:divsChild>
                </w:div>
                <w:div w:id="118843422">
                  <w:marLeft w:val="300"/>
                  <w:marRight w:val="0"/>
                  <w:marTop w:val="75"/>
                  <w:marBottom w:val="0"/>
                  <w:divBdr>
                    <w:top w:val="none" w:sz="0" w:space="0" w:color="auto"/>
                    <w:left w:val="none" w:sz="0" w:space="0" w:color="auto"/>
                    <w:bottom w:val="none" w:sz="0" w:space="0" w:color="auto"/>
                    <w:right w:val="none" w:sz="0" w:space="0" w:color="auto"/>
                  </w:divBdr>
                  <w:divsChild>
                    <w:div w:id="423915541">
                      <w:marLeft w:val="750"/>
                      <w:marRight w:val="0"/>
                      <w:marTop w:val="0"/>
                      <w:marBottom w:val="0"/>
                      <w:divBdr>
                        <w:top w:val="none" w:sz="0" w:space="0" w:color="auto"/>
                        <w:left w:val="none" w:sz="0" w:space="0" w:color="auto"/>
                        <w:bottom w:val="none" w:sz="0" w:space="0" w:color="auto"/>
                        <w:right w:val="none" w:sz="0" w:space="0" w:color="auto"/>
                      </w:divBdr>
                    </w:div>
                    <w:div w:id="1828395413">
                      <w:marLeft w:val="750"/>
                      <w:marRight w:val="0"/>
                      <w:marTop w:val="0"/>
                      <w:marBottom w:val="0"/>
                      <w:divBdr>
                        <w:top w:val="none" w:sz="0" w:space="0" w:color="auto"/>
                        <w:left w:val="none" w:sz="0" w:space="0" w:color="auto"/>
                        <w:bottom w:val="none" w:sz="0" w:space="0" w:color="auto"/>
                        <w:right w:val="none" w:sz="0" w:space="0" w:color="auto"/>
                      </w:divBdr>
                    </w:div>
                  </w:divsChild>
                </w:div>
                <w:div w:id="538322132">
                  <w:marLeft w:val="300"/>
                  <w:marRight w:val="0"/>
                  <w:marTop w:val="75"/>
                  <w:marBottom w:val="0"/>
                  <w:divBdr>
                    <w:top w:val="none" w:sz="0" w:space="0" w:color="auto"/>
                    <w:left w:val="none" w:sz="0" w:space="0" w:color="auto"/>
                    <w:bottom w:val="none" w:sz="0" w:space="0" w:color="auto"/>
                    <w:right w:val="none" w:sz="0" w:space="0" w:color="auto"/>
                  </w:divBdr>
                  <w:divsChild>
                    <w:div w:id="1591115319">
                      <w:marLeft w:val="750"/>
                      <w:marRight w:val="0"/>
                      <w:marTop w:val="0"/>
                      <w:marBottom w:val="0"/>
                      <w:divBdr>
                        <w:top w:val="none" w:sz="0" w:space="0" w:color="auto"/>
                        <w:left w:val="none" w:sz="0" w:space="0" w:color="auto"/>
                        <w:bottom w:val="none" w:sz="0" w:space="0" w:color="auto"/>
                        <w:right w:val="none" w:sz="0" w:space="0" w:color="auto"/>
                      </w:divBdr>
                    </w:div>
                  </w:divsChild>
                </w:div>
                <w:div w:id="2037925285">
                  <w:marLeft w:val="300"/>
                  <w:marRight w:val="0"/>
                  <w:marTop w:val="75"/>
                  <w:marBottom w:val="0"/>
                  <w:divBdr>
                    <w:top w:val="none" w:sz="0" w:space="0" w:color="auto"/>
                    <w:left w:val="none" w:sz="0" w:space="0" w:color="auto"/>
                    <w:bottom w:val="none" w:sz="0" w:space="0" w:color="auto"/>
                    <w:right w:val="none" w:sz="0" w:space="0" w:color="auto"/>
                  </w:divBdr>
                  <w:divsChild>
                    <w:div w:id="1789158237">
                      <w:marLeft w:val="750"/>
                      <w:marRight w:val="0"/>
                      <w:marTop w:val="0"/>
                      <w:marBottom w:val="0"/>
                      <w:divBdr>
                        <w:top w:val="none" w:sz="0" w:space="0" w:color="auto"/>
                        <w:left w:val="none" w:sz="0" w:space="0" w:color="auto"/>
                        <w:bottom w:val="none" w:sz="0" w:space="0" w:color="auto"/>
                        <w:right w:val="none" w:sz="0" w:space="0" w:color="auto"/>
                      </w:divBdr>
                    </w:div>
                  </w:divsChild>
                </w:div>
                <w:div w:id="2007323329">
                  <w:marLeft w:val="300"/>
                  <w:marRight w:val="0"/>
                  <w:marTop w:val="75"/>
                  <w:marBottom w:val="0"/>
                  <w:divBdr>
                    <w:top w:val="none" w:sz="0" w:space="0" w:color="auto"/>
                    <w:left w:val="none" w:sz="0" w:space="0" w:color="auto"/>
                    <w:bottom w:val="none" w:sz="0" w:space="0" w:color="auto"/>
                    <w:right w:val="none" w:sz="0" w:space="0" w:color="auto"/>
                  </w:divBdr>
                </w:div>
                <w:div w:id="1830515316">
                  <w:marLeft w:val="300"/>
                  <w:marRight w:val="0"/>
                  <w:marTop w:val="75"/>
                  <w:marBottom w:val="0"/>
                  <w:divBdr>
                    <w:top w:val="none" w:sz="0" w:space="0" w:color="auto"/>
                    <w:left w:val="none" w:sz="0" w:space="0" w:color="auto"/>
                    <w:bottom w:val="none" w:sz="0" w:space="0" w:color="auto"/>
                    <w:right w:val="none" w:sz="0" w:space="0" w:color="auto"/>
                  </w:divBdr>
                  <w:divsChild>
                    <w:div w:id="1256330761">
                      <w:marLeft w:val="750"/>
                      <w:marRight w:val="0"/>
                      <w:marTop w:val="0"/>
                      <w:marBottom w:val="0"/>
                      <w:divBdr>
                        <w:top w:val="none" w:sz="0" w:space="0" w:color="auto"/>
                        <w:left w:val="none" w:sz="0" w:space="0" w:color="auto"/>
                        <w:bottom w:val="none" w:sz="0" w:space="0" w:color="auto"/>
                        <w:right w:val="none" w:sz="0" w:space="0" w:color="auto"/>
                      </w:divBdr>
                    </w:div>
                  </w:divsChild>
                </w:div>
                <w:div w:id="92366983">
                  <w:marLeft w:val="300"/>
                  <w:marRight w:val="0"/>
                  <w:marTop w:val="75"/>
                  <w:marBottom w:val="0"/>
                  <w:divBdr>
                    <w:top w:val="none" w:sz="0" w:space="0" w:color="auto"/>
                    <w:left w:val="none" w:sz="0" w:space="0" w:color="auto"/>
                    <w:bottom w:val="none" w:sz="0" w:space="0" w:color="auto"/>
                    <w:right w:val="none" w:sz="0" w:space="0" w:color="auto"/>
                  </w:divBdr>
                </w:div>
              </w:divsChild>
            </w:div>
            <w:div w:id="157966067">
              <w:marLeft w:val="0"/>
              <w:marRight w:val="0"/>
              <w:marTop w:val="150"/>
              <w:marBottom w:val="150"/>
              <w:divBdr>
                <w:top w:val="none" w:sz="0" w:space="0" w:color="auto"/>
                <w:left w:val="none" w:sz="0" w:space="0" w:color="auto"/>
                <w:bottom w:val="none" w:sz="0" w:space="0" w:color="auto"/>
                <w:right w:val="none" w:sz="0" w:space="0" w:color="auto"/>
              </w:divBdr>
              <w:divsChild>
                <w:div w:id="2031300734">
                  <w:marLeft w:val="300"/>
                  <w:marRight w:val="0"/>
                  <w:marTop w:val="75"/>
                  <w:marBottom w:val="0"/>
                  <w:divBdr>
                    <w:top w:val="none" w:sz="0" w:space="0" w:color="auto"/>
                    <w:left w:val="none" w:sz="0" w:space="0" w:color="auto"/>
                    <w:bottom w:val="none" w:sz="0" w:space="0" w:color="auto"/>
                    <w:right w:val="none" w:sz="0" w:space="0" w:color="auto"/>
                  </w:divBdr>
                </w:div>
                <w:div w:id="364722590">
                  <w:marLeft w:val="300"/>
                  <w:marRight w:val="0"/>
                  <w:marTop w:val="75"/>
                  <w:marBottom w:val="0"/>
                  <w:divBdr>
                    <w:top w:val="none" w:sz="0" w:space="0" w:color="auto"/>
                    <w:left w:val="none" w:sz="0" w:space="0" w:color="auto"/>
                    <w:bottom w:val="none" w:sz="0" w:space="0" w:color="auto"/>
                    <w:right w:val="none" w:sz="0" w:space="0" w:color="auto"/>
                  </w:divBdr>
                  <w:divsChild>
                    <w:div w:id="1671981848">
                      <w:marLeft w:val="750"/>
                      <w:marRight w:val="0"/>
                      <w:marTop w:val="0"/>
                      <w:marBottom w:val="0"/>
                      <w:divBdr>
                        <w:top w:val="none" w:sz="0" w:space="0" w:color="auto"/>
                        <w:left w:val="none" w:sz="0" w:space="0" w:color="auto"/>
                        <w:bottom w:val="none" w:sz="0" w:space="0" w:color="auto"/>
                        <w:right w:val="none" w:sz="0" w:space="0" w:color="auto"/>
                      </w:divBdr>
                    </w:div>
                    <w:div w:id="343021046">
                      <w:marLeft w:val="750"/>
                      <w:marRight w:val="0"/>
                      <w:marTop w:val="0"/>
                      <w:marBottom w:val="0"/>
                      <w:divBdr>
                        <w:top w:val="none" w:sz="0" w:space="0" w:color="auto"/>
                        <w:left w:val="none" w:sz="0" w:space="0" w:color="auto"/>
                        <w:bottom w:val="none" w:sz="0" w:space="0" w:color="auto"/>
                        <w:right w:val="none" w:sz="0" w:space="0" w:color="auto"/>
                      </w:divBdr>
                    </w:div>
                  </w:divsChild>
                </w:div>
                <w:div w:id="1464348243">
                  <w:marLeft w:val="300"/>
                  <w:marRight w:val="0"/>
                  <w:marTop w:val="75"/>
                  <w:marBottom w:val="0"/>
                  <w:divBdr>
                    <w:top w:val="none" w:sz="0" w:space="0" w:color="auto"/>
                    <w:left w:val="none" w:sz="0" w:space="0" w:color="auto"/>
                    <w:bottom w:val="none" w:sz="0" w:space="0" w:color="auto"/>
                    <w:right w:val="none" w:sz="0" w:space="0" w:color="auto"/>
                  </w:divBdr>
                  <w:divsChild>
                    <w:div w:id="2069263674">
                      <w:marLeft w:val="750"/>
                      <w:marRight w:val="0"/>
                      <w:marTop w:val="0"/>
                      <w:marBottom w:val="0"/>
                      <w:divBdr>
                        <w:top w:val="none" w:sz="0" w:space="0" w:color="auto"/>
                        <w:left w:val="none" w:sz="0" w:space="0" w:color="auto"/>
                        <w:bottom w:val="none" w:sz="0" w:space="0" w:color="auto"/>
                        <w:right w:val="none" w:sz="0" w:space="0" w:color="auto"/>
                      </w:divBdr>
                    </w:div>
                  </w:divsChild>
                </w:div>
                <w:div w:id="1425151715">
                  <w:marLeft w:val="300"/>
                  <w:marRight w:val="0"/>
                  <w:marTop w:val="75"/>
                  <w:marBottom w:val="0"/>
                  <w:divBdr>
                    <w:top w:val="none" w:sz="0" w:space="0" w:color="auto"/>
                    <w:left w:val="none" w:sz="0" w:space="0" w:color="auto"/>
                    <w:bottom w:val="none" w:sz="0" w:space="0" w:color="auto"/>
                    <w:right w:val="none" w:sz="0" w:space="0" w:color="auto"/>
                  </w:divBdr>
                  <w:divsChild>
                    <w:div w:id="1077478576">
                      <w:marLeft w:val="750"/>
                      <w:marRight w:val="0"/>
                      <w:marTop w:val="0"/>
                      <w:marBottom w:val="0"/>
                      <w:divBdr>
                        <w:top w:val="none" w:sz="0" w:space="0" w:color="auto"/>
                        <w:left w:val="none" w:sz="0" w:space="0" w:color="auto"/>
                        <w:bottom w:val="none" w:sz="0" w:space="0" w:color="auto"/>
                        <w:right w:val="none" w:sz="0" w:space="0" w:color="auto"/>
                      </w:divBdr>
                    </w:div>
                  </w:divsChild>
                </w:div>
                <w:div w:id="567620340">
                  <w:marLeft w:val="300"/>
                  <w:marRight w:val="0"/>
                  <w:marTop w:val="75"/>
                  <w:marBottom w:val="0"/>
                  <w:divBdr>
                    <w:top w:val="none" w:sz="0" w:space="0" w:color="auto"/>
                    <w:left w:val="none" w:sz="0" w:space="0" w:color="auto"/>
                    <w:bottom w:val="none" w:sz="0" w:space="0" w:color="auto"/>
                    <w:right w:val="none" w:sz="0" w:space="0" w:color="auto"/>
                  </w:divBdr>
                </w:div>
                <w:div w:id="1196237296">
                  <w:marLeft w:val="300"/>
                  <w:marRight w:val="0"/>
                  <w:marTop w:val="75"/>
                  <w:marBottom w:val="0"/>
                  <w:divBdr>
                    <w:top w:val="none" w:sz="0" w:space="0" w:color="auto"/>
                    <w:left w:val="none" w:sz="0" w:space="0" w:color="auto"/>
                    <w:bottom w:val="none" w:sz="0" w:space="0" w:color="auto"/>
                    <w:right w:val="none" w:sz="0" w:space="0" w:color="auto"/>
                  </w:divBdr>
                </w:div>
                <w:div w:id="1223180021">
                  <w:marLeft w:val="300"/>
                  <w:marRight w:val="0"/>
                  <w:marTop w:val="75"/>
                  <w:marBottom w:val="0"/>
                  <w:divBdr>
                    <w:top w:val="none" w:sz="0" w:space="0" w:color="auto"/>
                    <w:left w:val="none" w:sz="0" w:space="0" w:color="auto"/>
                    <w:bottom w:val="none" w:sz="0" w:space="0" w:color="auto"/>
                    <w:right w:val="none" w:sz="0" w:space="0" w:color="auto"/>
                  </w:divBdr>
                  <w:divsChild>
                    <w:div w:id="293566024">
                      <w:marLeft w:val="750"/>
                      <w:marRight w:val="0"/>
                      <w:marTop w:val="0"/>
                      <w:marBottom w:val="0"/>
                      <w:divBdr>
                        <w:top w:val="none" w:sz="0" w:space="0" w:color="auto"/>
                        <w:left w:val="none" w:sz="0" w:space="0" w:color="auto"/>
                        <w:bottom w:val="none" w:sz="0" w:space="0" w:color="auto"/>
                        <w:right w:val="none" w:sz="0" w:space="0" w:color="auto"/>
                      </w:divBdr>
                    </w:div>
                  </w:divsChild>
                </w:div>
                <w:div w:id="1161116547">
                  <w:marLeft w:val="300"/>
                  <w:marRight w:val="0"/>
                  <w:marTop w:val="75"/>
                  <w:marBottom w:val="0"/>
                  <w:divBdr>
                    <w:top w:val="none" w:sz="0" w:space="0" w:color="auto"/>
                    <w:left w:val="none" w:sz="0" w:space="0" w:color="auto"/>
                    <w:bottom w:val="none" w:sz="0" w:space="0" w:color="auto"/>
                    <w:right w:val="none" w:sz="0" w:space="0" w:color="auto"/>
                  </w:divBdr>
                </w:div>
                <w:div w:id="929199148">
                  <w:marLeft w:val="300"/>
                  <w:marRight w:val="0"/>
                  <w:marTop w:val="75"/>
                  <w:marBottom w:val="0"/>
                  <w:divBdr>
                    <w:top w:val="none" w:sz="0" w:space="0" w:color="auto"/>
                    <w:left w:val="none" w:sz="0" w:space="0" w:color="auto"/>
                    <w:bottom w:val="none" w:sz="0" w:space="0" w:color="auto"/>
                    <w:right w:val="none" w:sz="0" w:space="0" w:color="auto"/>
                  </w:divBdr>
                </w:div>
                <w:div w:id="1494226151">
                  <w:marLeft w:val="300"/>
                  <w:marRight w:val="0"/>
                  <w:marTop w:val="75"/>
                  <w:marBottom w:val="0"/>
                  <w:divBdr>
                    <w:top w:val="none" w:sz="0" w:space="0" w:color="auto"/>
                    <w:left w:val="none" w:sz="0" w:space="0" w:color="auto"/>
                    <w:bottom w:val="none" w:sz="0" w:space="0" w:color="auto"/>
                    <w:right w:val="none" w:sz="0" w:space="0" w:color="auto"/>
                  </w:divBdr>
                </w:div>
                <w:div w:id="1846019101">
                  <w:marLeft w:val="300"/>
                  <w:marRight w:val="0"/>
                  <w:marTop w:val="75"/>
                  <w:marBottom w:val="0"/>
                  <w:divBdr>
                    <w:top w:val="none" w:sz="0" w:space="0" w:color="auto"/>
                    <w:left w:val="none" w:sz="0" w:space="0" w:color="auto"/>
                    <w:bottom w:val="none" w:sz="0" w:space="0" w:color="auto"/>
                    <w:right w:val="none" w:sz="0" w:space="0" w:color="auto"/>
                  </w:divBdr>
                </w:div>
                <w:div w:id="1131360476">
                  <w:marLeft w:val="300"/>
                  <w:marRight w:val="0"/>
                  <w:marTop w:val="75"/>
                  <w:marBottom w:val="0"/>
                  <w:divBdr>
                    <w:top w:val="none" w:sz="0" w:space="0" w:color="auto"/>
                    <w:left w:val="none" w:sz="0" w:space="0" w:color="auto"/>
                    <w:bottom w:val="none" w:sz="0" w:space="0" w:color="auto"/>
                    <w:right w:val="none" w:sz="0" w:space="0" w:color="auto"/>
                  </w:divBdr>
                </w:div>
              </w:divsChild>
            </w:div>
            <w:div w:id="1848792678">
              <w:marLeft w:val="0"/>
              <w:marRight w:val="0"/>
              <w:marTop w:val="150"/>
              <w:marBottom w:val="150"/>
              <w:divBdr>
                <w:top w:val="none" w:sz="0" w:space="0" w:color="auto"/>
                <w:left w:val="none" w:sz="0" w:space="0" w:color="auto"/>
                <w:bottom w:val="none" w:sz="0" w:space="0" w:color="auto"/>
                <w:right w:val="none" w:sz="0" w:space="0" w:color="auto"/>
              </w:divBdr>
              <w:divsChild>
                <w:div w:id="1157574126">
                  <w:marLeft w:val="300"/>
                  <w:marRight w:val="0"/>
                  <w:marTop w:val="75"/>
                  <w:marBottom w:val="0"/>
                  <w:divBdr>
                    <w:top w:val="none" w:sz="0" w:space="0" w:color="auto"/>
                    <w:left w:val="none" w:sz="0" w:space="0" w:color="auto"/>
                    <w:bottom w:val="none" w:sz="0" w:space="0" w:color="auto"/>
                    <w:right w:val="none" w:sz="0" w:space="0" w:color="auto"/>
                  </w:divBdr>
                </w:div>
                <w:div w:id="458844557">
                  <w:marLeft w:val="300"/>
                  <w:marRight w:val="0"/>
                  <w:marTop w:val="75"/>
                  <w:marBottom w:val="0"/>
                  <w:divBdr>
                    <w:top w:val="none" w:sz="0" w:space="0" w:color="auto"/>
                    <w:left w:val="none" w:sz="0" w:space="0" w:color="auto"/>
                    <w:bottom w:val="none" w:sz="0" w:space="0" w:color="auto"/>
                    <w:right w:val="none" w:sz="0" w:space="0" w:color="auto"/>
                  </w:divBdr>
                  <w:divsChild>
                    <w:div w:id="213978294">
                      <w:marLeft w:val="750"/>
                      <w:marRight w:val="0"/>
                      <w:marTop w:val="0"/>
                      <w:marBottom w:val="0"/>
                      <w:divBdr>
                        <w:top w:val="none" w:sz="0" w:space="0" w:color="auto"/>
                        <w:left w:val="none" w:sz="0" w:space="0" w:color="auto"/>
                        <w:bottom w:val="none" w:sz="0" w:space="0" w:color="auto"/>
                        <w:right w:val="none" w:sz="0" w:space="0" w:color="auto"/>
                      </w:divBdr>
                    </w:div>
                  </w:divsChild>
                </w:div>
                <w:div w:id="1746566863">
                  <w:marLeft w:val="300"/>
                  <w:marRight w:val="0"/>
                  <w:marTop w:val="75"/>
                  <w:marBottom w:val="0"/>
                  <w:divBdr>
                    <w:top w:val="none" w:sz="0" w:space="0" w:color="auto"/>
                    <w:left w:val="none" w:sz="0" w:space="0" w:color="auto"/>
                    <w:bottom w:val="none" w:sz="0" w:space="0" w:color="auto"/>
                    <w:right w:val="none" w:sz="0" w:space="0" w:color="auto"/>
                  </w:divBdr>
                </w:div>
                <w:div w:id="2120487827">
                  <w:marLeft w:val="300"/>
                  <w:marRight w:val="0"/>
                  <w:marTop w:val="75"/>
                  <w:marBottom w:val="0"/>
                  <w:divBdr>
                    <w:top w:val="none" w:sz="0" w:space="0" w:color="auto"/>
                    <w:left w:val="none" w:sz="0" w:space="0" w:color="auto"/>
                    <w:bottom w:val="none" w:sz="0" w:space="0" w:color="auto"/>
                    <w:right w:val="none" w:sz="0" w:space="0" w:color="auto"/>
                  </w:divBdr>
                </w:div>
                <w:div w:id="13072547">
                  <w:marLeft w:val="300"/>
                  <w:marRight w:val="0"/>
                  <w:marTop w:val="75"/>
                  <w:marBottom w:val="0"/>
                  <w:divBdr>
                    <w:top w:val="none" w:sz="0" w:space="0" w:color="auto"/>
                    <w:left w:val="none" w:sz="0" w:space="0" w:color="auto"/>
                    <w:bottom w:val="none" w:sz="0" w:space="0" w:color="auto"/>
                    <w:right w:val="none" w:sz="0" w:space="0" w:color="auto"/>
                  </w:divBdr>
                </w:div>
                <w:div w:id="2068532391">
                  <w:marLeft w:val="300"/>
                  <w:marRight w:val="0"/>
                  <w:marTop w:val="75"/>
                  <w:marBottom w:val="0"/>
                  <w:divBdr>
                    <w:top w:val="none" w:sz="0" w:space="0" w:color="auto"/>
                    <w:left w:val="none" w:sz="0" w:space="0" w:color="auto"/>
                    <w:bottom w:val="none" w:sz="0" w:space="0" w:color="auto"/>
                    <w:right w:val="none" w:sz="0" w:space="0" w:color="auto"/>
                  </w:divBdr>
                  <w:divsChild>
                    <w:div w:id="1049919383">
                      <w:marLeft w:val="750"/>
                      <w:marRight w:val="0"/>
                      <w:marTop w:val="0"/>
                      <w:marBottom w:val="0"/>
                      <w:divBdr>
                        <w:top w:val="none" w:sz="0" w:space="0" w:color="auto"/>
                        <w:left w:val="none" w:sz="0" w:space="0" w:color="auto"/>
                        <w:bottom w:val="none" w:sz="0" w:space="0" w:color="auto"/>
                        <w:right w:val="none" w:sz="0" w:space="0" w:color="auto"/>
                      </w:divBdr>
                    </w:div>
                  </w:divsChild>
                </w:div>
                <w:div w:id="1395473870">
                  <w:marLeft w:val="300"/>
                  <w:marRight w:val="0"/>
                  <w:marTop w:val="75"/>
                  <w:marBottom w:val="0"/>
                  <w:divBdr>
                    <w:top w:val="none" w:sz="0" w:space="0" w:color="auto"/>
                    <w:left w:val="none" w:sz="0" w:space="0" w:color="auto"/>
                    <w:bottom w:val="none" w:sz="0" w:space="0" w:color="auto"/>
                    <w:right w:val="none" w:sz="0" w:space="0" w:color="auto"/>
                  </w:divBdr>
                </w:div>
                <w:div w:id="879904355">
                  <w:marLeft w:val="300"/>
                  <w:marRight w:val="0"/>
                  <w:marTop w:val="75"/>
                  <w:marBottom w:val="0"/>
                  <w:divBdr>
                    <w:top w:val="none" w:sz="0" w:space="0" w:color="auto"/>
                    <w:left w:val="none" w:sz="0" w:space="0" w:color="auto"/>
                    <w:bottom w:val="none" w:sz="0" w:space="0" w:color="auto"/>
                    <w:right w:val="none" w:sz="0" w:space="0" w:color="auto"/>
                  </w:divBdr>
                </w:div>
                <w:div w:id="1552230659">
                  <w:marLeft w:val="300"/>
                  <w:marRight w:val="0"/>
                  <w:marTop w:val="75"/>
                  <w:marBottom w:val="0"/>
                  <w:divBdr>
                    <w:top w:val="none" w:sz="0" w:space="0" w:color="auto"/>
                    <w:left w:val="none" w:sz="0" w:space="0" w:color="auto"/>
                    <w:bottom w:val="none" w:sz="0" w:space="0" w:color="auto"/>
                    <w:right w:val="none" w:sz="0" w:space="0" w:color="auto"/>
                  </w:divBdr>
                  <w:divsChild>
                    <w:div w:id="1766421972">
                      <w:marLeft w:val="750"/>
                      <w:marRight w:val="0"/>
                      <w:marTop w:val="0"/>
                      <w:marBottom w:val="0"/>
                      <w:divBdr>
                        <w:top w:val="none" w:sz="0" w:space="0" w:color="auto"/>
                        <w:left w:val="none" w:sz="0" w:space="0" w:color="auto"/>
                        <w:bottom w:val="none" w:sz="0" w:space="0" w:color="auto"/>
                        <w:right w:val="none" w:sz="0" w:space="0" w:color="auto"/>
                      </w:divBdr>
                    </w:div>
                    <w:div w:id="31350242">
                      <w:marLeft w:val="750"/>
                      <w:marRight w:val="0"/>
                      <w:marTop w:val="0"/>
                      <w:marBottom w:val="0"/>
                      <w:divBdr>
                        <w:top w:val="none" w:sz="0" w:space="0" w:color="auto"/>
                        <w:left w:val="none" w:sz="0" w:space="0" w:color="auto"/>
                        <w:bottom w:val="none" w:sz="0" w:space="0" w:color="auto"/>
                        <w:right w:val="none" w:sz="0" w:space="0" w:color="auto"/>
                      </w:divBdr>
                    </w:div>
                  </w:divsChild>
                </w:div>
                <w:div w:id="1793862072">
                  <w:marLeft w:val="300"/>
                  <w:marRight w:val="0"/>
                  <w:marTop w:val="75"/>
                  <w:marBottom w:val="0"/>
                  <w:divBdr>
                    <w:top w:val="none" w:sz="0" w:space="0" w:color="auto"/>
                    <w:left w:val="none" w:sz="0" w:space="0" w:color="auto"/>
                    <w:bottom w:val="none" w:sz="0" w:space="0" w:color="auto"/>
                    <w:right w:val="none" w:sz="0" w:space="0" w:color="auto"/>
                  </w:divBdr>
                </w:div>
                <w:div w:id="1154839588">
                  <w:marLeft w:val="300"/>
                  <w:marRight w:val="0"/>
                  <w:marTop w:val="75"/>
                  <w:marBottom w:val="0"/>
                  <w:divBdr>
                    <w:top w:val="none" w:sz="0" w:space="0" w:color="auto"/>
                    <w:left w:val="none" w:sz="0" w:space="0" w:color="auto"/>
                    <w:bottom w:val="none" w:sz="0" w:space="0" w:color="auto"/>
                    <w:right w:val="none" w:sz="0" w:space="0" w:color="auto"/>
                  </w:divBdr>
                  <w:divsChild>
                    <w:div w:id="153184462">
                      <w:marLeft w:val="750"/>
                      <w:marRight w:val="0"/>
                      <w:marTop w:val="0"/>
                      <w:marBottom w:val="0"/>
                      <w:divBdr>
                        <w:top w:val="none" w:sz="0" w:space="0" w:color="auto"/>
                        <w:left w:val="none" w:sz="0" w:space="0" w:color="auto"/>
                        <w:bottom w:val="none" w:sz="0" w:space="0" w:color="auto"/>
                        <w:right w:val="none" w:sz="0" w:space="0" w:color="auto"/>
                      </w:divBdr>
                    </w:div>
                  </w:divsChild>
                </w:div>
                <w:div w:id="1163354455">
                  <w:marLeft w:val="300"/>
                  <w:marRight w:val="0"/>
                  <w:marTop w:val="75"/>
                  <w:marBottom w:val="0"/>
                  <w:divBdr>
                    <w:top w:val="none" w:sz="0" w:space="0" w:color="auto"/>
                    <w:left w:val="none" w:sz="0" w:space="0" w:color="auto"/>
                    <w:bottom w:val="none" w:sz="0" w:space="0" w:color="auto"/>
                    <w:right w:val="none" w:sz="0" w:space="0" w:color="auto"/>
                  </w:divBdr>
                </w:div>
                <w:div w:id="2060084561">
                  <w:marLeft w:val="300"/>
                  <w:marRight w:val="0"/>
                  <w:marTop w:val="75"/>
                  <w:marBottom w:val="0"/>
                  <w:divBdr>
                    <w:top w:val="none" w:sz="0" w:space="0" w:color="auto"/>
                    <w:left w:val="none" w:sz="0" w:space="0" w:color="auto"/>
                    <w:bottom w:val="none" w:sz="0" w:space="0" w:color="auto"/>
                    <w:right w:val="none" w:sz="0" w:space="0" w:color="auto"/>
                  </w:divBdr>
                  <w:divsChild>
                    <w:div w:id="1790002663">
                      <w:marLeft w:val="750"/>
                      <w:marRight w:val="0"/>
                      <w:marTop w:val="0"/>
                      <w:marBottom w:val="0"/>
                      <w:divBdr>
                        <w:top w:val="none" w:sz="0" w:space="0" w:color="auto"/>
                        <w:left w:val="none" w:sz="0" w:space="0" w:color="auto"/>
                        <w:bottom w:val="none" w:sz="0" w:space="0" w:color="auto"/>
                        <w:right w:val="none" w:sz="0" w:space="0" w:color="auto"/>
                      </w:divBdr>
                    </w:div>
                    <w:div w:id="1212771709">
                      <w:marLeft w:val="750"/>
                      <w:marRight w:val="0"/>
                      <w:marTop w:val="0"/>
                      <w:marBottom w:val="0"/>
                      <w:divBdr>
                        <w:top w:val="none" w:sz="0" w:space="0" w:color="auto"/>
                        <w:left w:val="none" w:sz="0" w:space="0" w:color="auto"/>
                        <w:bottom w:val="none" w:sz="0" w:space="0" w:color="auto"/>
                        <w:right w:val="none" w:sz="0" w:space="0" w:color="auto"/>
                      </w:divBdr>
                    </w:div>
                    <w:div w:id="228349993">
                      <w:marLeft w:val="750"/>
                      <w:marRight w:val="0"/>
                      <w:marTop w:val="0"/>
                      <w:marBottom w:val="0"/>
                      <w:divBdr>
                        <w:top w:val="none" w:sz="0" w:space="0" w:color="auto"/>
                        <w:left w:val="none" w:sz="0" w:space="0" w:color="auto"/>
                        <w:bottom w:val="none" w:sz="0" w:space="0" w:color="auto"/>
                        <w:right w:val="none" w:sz="0" w:space="0" w:color="auto"/>
                      </w:divBdr>
                    </w:div>
                    <w:div w:id="12038633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8234792">
              <w:marLeft w:val="0"/>
              <w:marRight w:val="0"/>
              <w:marTop w:val="150"/>
              <w:marBottom w:val="150"/>
              <w:divBdr>
                <w:top w:val="none" w:sz="0" w:space="0" w:color="auto"/>
                <w:left w:val="none" w:sz="0" w:space="0" w:color="auto"/>
                <w:bottom w:val="none" w:sz="0" w:space="0" w:color="auto"/>
                <w:right w:val="none" w:sz="0" w:space="0" w:color="auto"/>
              </w:divBdr>
              <w:divsChild>
                <w:div w:id="900016049">
                  <w:marLeft w:val="300"/>
                  <w:marRight w:val="0"/>
                  <w:marTop w:val="75"/>
                  <w:marBottom w:val="0"/>
                  <w:divBdr>
                    <w:top w:val="none" w:sz="0" w:space="0" w:color="auto"/>
                    <w:left w:val="none" w:sz="0" w:space="0" w:color="auto"/>
                    <w:bottom w:val="none" w:sz="0" w:space="0" w:color="auto"/>
                    <w:right w:val="none" w:sz="0" w:space="0" w:color="auto"/>
                  </w:divBdr>
                  <w:divsChild>
                    <w:div w:id="595793082">
                      <w:marLeft w:val="750"/>
                      <w:marRight w:val="0"/>
                      <w:marTop w:val="0"/>
                      <w:marBottom w:val="0"/>
                      <w:divBdr>
                        <w:top w:val="none" w:sz="0" w:space="0" w:color="auto"/>
                        <w:left w:val="none" w:sz="0" w:space="0" w:color="auto"/>
                        <w:bottom w:val="none" w:sz="0" w:space="0" w:color="auto"/>
                        <w:right w:val="none" w:sz="0" w:space="0" w:color="auto"/>
                      </w:divBdr>
                    </w:div>
                  </w:divsChild>
                </w:div>
                <w:div w:id="1219047453">
                  <w:marLeft w:val="300"/>
                  <w:marRight w:val="0"/>
                  <w:marTop w:val="75"/>
                  <w:marBottom w:val="0"/>
                  <w:divBdr>
                    <w:top w:val="none" w:sz="0" w:space="0" w:color="auto"/>
                    <w:left w:val="none" w:sz="0" w:space="0" w:color="auto"/>
                    <w:bottom w:val="none" w:sz="0" w:space="0" w:color="auto"/>
                    <w:right w:val="none" w:sz="0" w:space="0" w:color="auto"/>
                  </w:divBdr>
                </w:div>
                <w:div w:id="1685936077">
                  <w:marLeft w:val="300"/>
                  <w:marRight w:val="0"/>
                  <w:marTop w:val="75"/>
                  <w:marBottom w:val="0"/>
                  <w:divBdr>
                    <w:top w:val="none" w:sz="0" w:space="0" w:color="auto"/>
                    <w:left w:val="none" w:sz="0" w:space="0" w:color="auto"/>
                    <w:bottom w:val="none" w:sz="0" w:space="0" w:color="auto"/>
                    <w:right w:val="none" w:sz="0" w:space="0" w:color="auto"/>
                  </w:divBdr>
                </w:div>
                <w:div w:id="1930194421">
                  <w:marLeft w:val="300"/>
                  <w:marRight w:val="0"/>
                  <w:marTop w:val="75"/>
                  <w:marBottom w:val="0"/>
                  <w:divBdr>
                    <w:top w:val="none" w:sz="0" w:space="0" w:color="auto"/>
                    <w:left w:val="none" w:sz="0" w:space="0" w:color="auto"/>
                    <w:bottom w:val="none" w:sz="0" w:space="0" w:color="auto"/>
                    <w:right w:val="none" w:sz="0" w:space="0" w:color="auto"/>
                  </w:divBdr>
                </w:div>
                <w:div w:id="1263878649">
                  <w:marLeft w:val="300"/>
                  <w:marRight w:val="0"/>
                  <w:marTop w:val="75"/>
                  <w:marBottom w:val="0"/>
                  <w:divBdr>
                    <w:top w:val="none" w:sz="0" w:space="0" w:color="auto"/>
                    <w:left w:val="none" w:sz="0" w:space="0" w:color="auto"/>
                    <w:bottom w:val="none" w:sz="0" w:space="0" w:color="auto"/>
                    <w:right w:val="none" w:sz="0" w:space="0" w:color="auto"/>
                  </w:divBdr>
                  <w:divsChild>
                    <w:div w:id="1828982046">
                      <w:marLeft w:val="750"/>
                      <w:marRight w:val="0"/>
                      <w:marTop w:val="0"/>
                      <w:marBottom w:val="0"/>
                      <w:divBdr>
                        <w:top w:val="none" w:sz="0" w:space="0" w:color="auto"/>
                        <w:left w:val="none" w:sz="0" w:space="0" w:color="auto"/>
                        <w:bottom w:val="none" w:sz="0" w:space="0" w:color="auto"/>
                        <w:right w:val="none" w:sz="0" w:space="0" w:color="auto"/>
                      </w:divBdr>
                    </w:div>
                  </w:divsChild>
                </w:div>
                <w:div w:id="57285933">
                  <w:marLeft w:val="300"/>
                  <w:marRight w:val="0"/>
                  <w:marTop w:val="75"/>
                  <w:marBottom w:val="0"/>
                  <w:divBdr>
                    <w:top w:val="none" w:sz="0" w:space="0" w:color="auto"/>
                    <w:left w:val="none" w:sz="0" w:space="0" w:color="auto"/>
                    <w:bottom w:val="none" w:sz="0" w:space="0" w:color="auto"/>
                    <w:right w:val="none" w:sz="0" w:space="0" w:color="auto"/>
                  </w:divBdr>
                </w:div>
                <w:div w:id="1519197255">
                  <w:marLeft w:val="300"/>
                  <w:marRight w:val="0"/>
                  <w:marTop w:val="75"/>
                  <w:marBottom w:val="0"/>
                  <w:divBdr>
                    <w:top w:val="none" w:sz="0" w:space="0" w:color="auto"/>
                    <w:left w:val="none" w:sz="0" w:space="0" w:color="auto"/>
                    <w:bottom w:val="none" w:sz="0" w:space="0" w:color="auto"/>
                    <w:right w:val="none" w:sz="0" w:space="0" w:color="auto"/>
                  </w:divBdr>
                  <w:divsChild>
                    <w:div w:id="1762144770">
                      <w:marLeft w:val="750"/>
                      <w:marRight w:val="0"/>
                      <w:marTop w:val="0"/>
                      <w:marBottom w:val="0"/>
                      <w:divBdr>
                        <w:top w:val="none" w:sz="0" w:space="0" w:color="auto"/>
                        <w:left w:val="none" w:sz="0" w:space="0" w:color="auto"/>
                        <w:bottom w:val="none" w:sz="0" w:space="0" w:color="auto"/>
                        <w:right w:val="none" w:sz="0" w:space="0" w:color="auto"/>
                      </w:divBdr>
                    </w:div>
                    <w:div w:id="321472743">
                      <w:marLeft w:val="750"/>
                      <w:marRight w:val="0"/>
                      <w:marTop w:val="0"/>
                      <w:marBottom w:val="0"/>
                      <w:divBdr>
                        <w:top w:val="none" w:sz="0" w:space="0" w:color="auto"/>
                        <w:left w:val="none" w:sz="0" w:space="0" w:color="auto"/>
                        <w:bottom w:val="none" w:sz="0" w:space="0" w:color="auto"/>
                        <w:right w:val="none" w:sz="0" w:space="0" w:color="auto"/>
                      </w:divBdr>
                    </w:div>
                  </w:divsChild>
                </w:div>
                <w:div w:id="1928343661">
                  <w:marLeft w:val="300"/>
                  <w:marRight w:val="0"/>
                  <w:marTop w:val="75"/>
                  <w:marBottom w:val="0"/>
                  <w:divBdr>
                    <w:top w:val="none" w:sz="0" w:space="0" w:color="auto"/>
                    <w:left w:val="none" w:sz="0" w:space="0" w:color="auto"/>
                    <w:bottom w:val="none" w:sz="0" w:space="0" w:color="auto"/>
                    <w:right w:val="none" w:sz="0" w:space="0" w:color="auto"/>
                  </w:divBdr>
                  <w:divsChild>
                    <w:div w:id="1698190492">
                      <w:marLeft w:val="750"/>
                      <w:marRight w:val="0"/>
                      <w:marTop w:val="0"/>
                      <w:marBottom w:val="0"/>
                      <w:divBdr>
                        <w:top w:val="none" w:sz="0" w:space="0" w:color="auto"/>
                        <w:left w:val="none" w:sz="0" w:space="0" w:color="auto"/>
                        <w:bottom w:val="none" w:sz="0" w:space="0" w:color="auto"/>
                        <w:right w:val="none" w:sz="0" w:space="0" w:color="auto"/>
                      </w:divBdr>
                    </w:div>
                  </w:divsChild>
                </w:div>
                <w:div w:id="820971607">
                  <w:marLeft w:val="300"/>
                  <w:marRight w:val="0"/>
                  <w:marTop w:val="75"/>
                  <w:marBottom w:val="0"/>
                  <w:divBdr>
                    <w:top w:val="none" w:sz="0" w:space="0" w:color="auto"/>
                    <w:left w:val="none" w:sz="0" w:space="0" w:color="auto"/>
                    <w:bottom w:val="none" w:sz="0" w:space="0" w:color="auto"/>
                    <w:right w:val="none" w:sz="0" w:space="0" w:color="auto"/>
                  </w:divBdr>
                  <w:divsChild>
                    <w:div w:id="12659601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21533">
      <w:bodyDiv w:val="1"/>
      <w:marLeft w:val="0"/>
      <w:marRight w:val="0"/>
      <w:marTop w:val="0"/>
      <w:marBottom w:val="0"/>
      <w:divBdr>
        <w:top w:val="none" w:sz="0" w:space="0" w:color="auto"/>
        <w:left w:val="none" w:sz="0" w:space="0" w:color="auto"/>
        <w:bottom w:val="none" w:sz="0" w:space="0" w:color="auto"/>
        <w:right w:val="none" w:sz="0" w:space="0" w:color="auto"/>
      </w:divBdr>
      <w:divsChild>
        <w:div w:id="1054737958">
          <w:marLeft w:val="0"/>
          <w:marRight w:val="0"/>
          <w:marTop w:val="0"/>
          <w:marBottom w:val="0"/>
          <w:divBdr>
            <w:top w:val="none" w:sz="0" w:space="0" w:color="auto"/>
            <w:left w:val="none" w:sz="0" w:space="0" w:color="auto"/>
            <w:bottom w:val="none" w:sz="0" w:space="0" w:color="auto"/>
            <w:right w:val="none" w:sz="0" w:space="0" w:color="auto"/>
          </w:divBdr>
          <w:divsChild>
            <w:div w:id="806167699">
              <w:marLeft w:val="0"/>
              <w:marRight w:val="0"/>
              <w:marTop w:val="150"/>
              <w:marBottom w:val="150"/>
              <w:divBdr>
                <w:top w:val="none" w:sz="0" w:space="0" w:color="auto"/>
                <w:left w:val="none" w:sz="0" w:space="0" w:color="auto"/>
                <w:bottom w:val="none" w:sz="0" w:space="0" w:color="auto"/>
                <w:right w:val="none" w:sz="0" w:space="0" w:color="auto"/>
              </w:divBdr>
              <w:divsChild>
                <w:div w:id="1899700763">
                  <w:marLeft w:val="300"/>
                  <w:marRight w:val="0"/>
                  <w:marTop w:val="75"/>
                  <w:marBottom w:val="0"/>
                  <w:divBdr>
                    <w:top w:val="none" w:sz="0" w:space="0" w:color="auto"/>
                    <w:left w:val="none" w:sz="0" w:space="0" w:color="auto"/>
                    <w:bottom w:val="none" w:sz="0" w:space="0" w:color="auto"/>
                    <w:right w:val="none" w:sz="0" w:space="0" w:color="auto"/>
                  </w:divBdr>
                  <w:divsChild>
                    <w:div w:id="2128235285">
                      <w:marLeft w:val="750"/>
                      <w:marRight w:val="0"/>
                      <w:marTop w:val="0"/>
                      <w:marBottom w:val="0"/>
                      <w:divBdr>
                        <w:top w:val="none" w:sz="0" w:space="0" w:color="auto"/>
                        <w:left w:val="none" w:sz="0" w:space="0" w:color="auto"/>
                        <w:bottom w:val="none" w:sz="0" w:space="0" w:color="auto"/>
                        <w:right w:val="none" w:sz="0" w:space="0" w:color="auto"/>
                      </w:divBdr>
                    </w:div>
                  </w:divsChild>
                </w:div>
                <w:div w:id="1707365510">
                  <w:marLeft w:val="300"/>
                  <w:marRight w:val="0"/>
                  <w:marTop w:val="75"/>
                  <w:marBottom w:val="0"/>
                  <w:divBdr>
                    <w:top w:val="none" w:sz="0" w:space="0" w:color="auto"/>
                    <w:left w:val="none" w:sz="0" w:space="0" w:color="auto"/>
                    <w:bottom w:val="none" w:sz="0" w:space="0" w:color="auto"/>
                    <w:right w:val="none" w:sz="0" w:space="0" w:color="auto"/>
                  </w:divBdr>
                  <w:divsChild>
                    <w:div w:id="22094841">
                      <w:marLeft w:val="750"/>
                      <w:marRight w:val="0"/>
                      <w:marTop w:val="0"/>
                      <w:marBottom w:val="0"/>
                      <w:divBdr>
                        <w:top w:val="none" w:sz="0" w:space="0" w:color="auto"/>
                        <w:left w:val="none" w:sz="0" w:space="0" w:color="auto"/>
                        <w:bottom w:val="none" w:sz="0" w:space="0" w:color="auto"/>
                        <w:right w:val="none" w:sz="0" w:space="0" w:color="auto"/>
                      </w:divBdr>
                    </w:div>
                    <w:div w:id="121503967">
                      <w:marLeft w:val="750"/>
                      <w:marRight w:val="0"/>
                      <w:marTop w:val="0"/>
                      <w:marBottom w:val="0"/>
                      <w:divBdr>
                        <w:top w:val="none" w:sz="0" w:space="0" w:color="auto"/>
                        <w:left w:val="none" w:sz="0" w:space="0" w:color="auto"/>
                        <w:bottom w:val="none" w:sz="0" w:space="0" w:color="auto"/>
                        <w:right w:val="none" w:sz="0" w:space="0" w:color="auto"/>
                      </w:divBdr>
                    </w:div>
                    <w:div w:id="1684086078">
                      <w:marLeft w:val="750"/>
                      <w:marRight w:val="0"/>
                      <w:marTop w:val="0"/>
                      <w:marBottom w:val="0"/>
                      <w:divBdr>
                        <w:top w:val="none" w:sz="0" w:space="0" w:color="auto"/>
                        <w:left w:val="none" w:sz="0" w:space="0" w:color="auto"/>
                        <w:bottom w:val="none" w:sz="0" w:space="0" w:color="auto"/>
                        <w:right w:val="none" w:sz="0" w:space="0" w:color="auto"/>
                      </w:divBdr>
                    </w:div>
                  </w:divsChild>
                </w:div>
                <w:div w:id="1803770160">
                  <w:marLeft w:val="300"/>
                  <w:marRight w:val="0"/>
                  <w:marTop w:val="75"/>
                  <w:marBottom w:val="0"/>
                  <w:divBdr>
                    <w:top w:val="none" w:sz="0" w:space="0" w:color="auto"/>
                    <w:left w:val="none" w:sz="0" w:space="0" w:color="auto"/>
                    <w:bottom w:val="none" w:sz="0" w:space="0" w:color="auto"/>
                    <w:right w:val="none" w:sz="0" w:space="0" w:color="auto"/>
                  </w:divBdr>
                  <w:divsChild>
                    <w:div w:id="868221818">
                      <w:marLeft w:val="750"/>
                      <w:marRight w:val="0"/>
                      <w:marTop w:val="0"/>
                      <w:marBottom w:val="0"/>
                      <w:divBdr>
                        <w:top w:val="none" w:sz="0" w:space="0" w:color="auto"/>
                        <w:left w:val="none" w:sz="0" w:space="0" w:color="auto"/>
                        <w:bottom w:val="none" w:sz="0" w:space="0" w:color="auto"/>
                        <w:right w:val="none" w:sz="0" w:space="0" w:color="auto"/>
                      </w:divBdr>
                    </w:div>
                  </w:divsChild>
                </w:div>
                <w:div w:id="365788780">
                  <w:marLeft w:val="300"/>
                  <w:marRight w:val="0"/>
                  <w:marTop w:val="75"/>
                  <w:marBottom w:val="0"/>
                  <w:divBdr>
                    <w:top w:val="none" w:sz="0" w:space="0" w:color="auto"/>
                    <w:left w:val="none" w:sz="0" w:space="0" w:color="auto"/>
                    <w:bottom w:val="none" w:sz="0" w:space="0" w:color="auto"/>
                    <w:right w:val="none" w:sz="0" w:space="0" w:color="auto"/>
                  </w:divBdr>
                  <w:divsChild>
                    <w:div w:id="6616157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38969422">
              <w:marLeft w:val="0"/>
              <w:marRight w:val="0"/>
              <w:marTop w:val="150"/>
              <w:marBottom w:val="150"/>
              <w:divBdr>
                <w:top w:val="none" w:sz="0" w:space="0" w:color="auto"/>
                <w:left w:val="none" w:sz="0" w:space="0" w:color="auto"/>
                <w:bottom w:val="none" w:sz="0" w:space="0" w:color="auto"/>
                <w:right w:val="none" w:sz="0" w:space="0" w:color="auto"/>
              </w:divBdr>
              <w:divsChild>
                <w:div w:id="1041515795">
                  <w:marLeft w:val="300"/>
                  <w:marRight w:val="0"/>
                  <w:marTop w:val="75"/>
                  <w:marBottom w:val="0"/>
                  <w:divBdr>
                    <w:top w:val="none" w:sz="0" w:space="0" w:color="auto"/>
                    <w:left w:val="none" w:sz="0" w:space="0" w:color="auto"/>
                    <w:bottom w:val="none" w:sz="0" w:space="0" w:color="auto"/>
                    <w:right w:val="none" w:sz="0" w:space="0" w:color="auto"/>
                  </w:divBdr>
                </w:div>
                <w:div w:id="880020576">
                  <w:marLeft w:val="300"/>
                  <w:marRight w:val="0"/>
                  <w:marTop w:val="75"/>
                  <w:marBottom w:val="0"/>
                  <w:divBdr>
                    <w:top w:val="none" w:sz="0" w:space="0" w:color="auto"/>
                    <w:left w:val="none" w:sz="0" w:space="0" w:color="auto"/>
                    <w:bottom w:val="none" w:sz="0" w:space="0" w:color="auto"/>
                    <w:right w:val="none" w:sz="0" w:space="0" w:color="auto"/>
                  </w:divBdr>
                  <w:divsChild>
                    <w:div w:id="367031099">
                      <w:marLeft w:val="750"/>
                      <w:marRight w:val="0"/>
                      <w:marTop w:val="0"/>
                      <w:marBottom w:val="0"/>
                      <w:divBdr>
                        <w:top w:val="none" w:sz="0" w:space="0" w:color="auto"/>
                        <w:left w:val="none" w:sz="0" w:space="0" w:color="auto"/>
                        <w:bottom w:val="none" w:sz="0" w:space="0" w:color="auto"/>
                        <w:right w:val="none" w:sz="0" w:space="0" w:color="auto"/>
                      </w:divBdr>
                    </w:div>
                    <w:div w:id="1141507714">
                      <w:marLeft w:val="750"/>
                      <w:marRight w:val="0"/>
                      <w:marTop w:val="0"/>
                      <w:marBottom w:val="0"/>
                      <w:divBdr>
                        <w:top w:val="none" w:sz="0" w:space="0" w:color="auto"/>
                        <w:left w:val="none" w:sz="0" w:space="0" w:color="auto"/>
                        <w:bottom w:val="none" w:sz="0" w:space="0" w:color="auto"/>
                        <w:right w:val="none" w:sz="0" w:space="0" w:color="auto"/>
                      </w:divBdr>
                    </w:div>
                  </w:divsChild>
                </w:div>
                <w:div w:id="1866820209">
                  <w:marLeft w:val="300"/>
                  <w:marRight w:val="0"/>
                  <w:marTop w:val="75"/>
                  <w:marBottom w:val="0"/>
                  <w:divBdr>
                    <w:top w:val="none" w:sz="0" w:space="0" w:color="auto"/>
                    <w:left w:val="none" w:sz="0" w:space="0" w:color="auto"/>
                    <w:bottom w:val="none" w:sz="0" w:space="0" w:color="auto"/>
                    <w:right w:val="none" w:sz="0" w:space="0" w:color="auto"/>
                  </w:divBdr>
                  <w:divsChild>
                    <w:div w:id="1059549351">
                      <w:marLeft w:val="750"/>
                      <w:marRight w:val="0"/>
                      <w:marTop w:val="0"/>
                      <w:marBottom w:val="0"/>
                      <w:divBdr>
                        <w:top w:val="none" w:sz="0" w:space="0" w:color="auto"/>
                        <w:left w:val="none" w:sz="0" w:space="0" w:color="auto"/>
                        <w:bottom w:val="none" w:sz="0" w:space="0" w:color="auto"/>
                        <w:right w:val="none" w:sz="0" w:space="0" w:color="auto"/>
                      </w:divBdr>
                    </w:div>
                  </w:divsChild>
                </w:div>
                <w:div w:id="1646398960">
                  <w:marLeft w:val="300"/>
                  <w:marRight w:val="0"/>
                  <w:marTop w:val="75"/>
                  <w:marBottom w:val="0"/>
                  <w:divBdr>
                    <w:top w:val="none" w:sz="0" w:space="0" w:color="auto"/>
                    <w:left w:val="none" w:sz="0" w:space="0" w:color="auto"/>
                    <w:bottom w:val="none" w:sz="0" w:space="0" w:color="auto"/>
                    <w:right w:val="none" w:sz="0" w:space="0" w:color="auto"/>
                  </w:divBdr>
                  <w:divsChild>
                    <w:div w:id="141628503">
                      <w:marLeft w:val="750"/>
                      <w:marRight w:val="0"/>
                      <w:marTop w:val="0"/>
                      <w:marBottom w:val="0"/>
                      <w:divBdr>
                        <w:top w:val="none" w:sz="0" w:space="0" w:color="auto"/>
                        <w:left w:val="none" w:sz="0" w:space="0" w:color="auto"/>
                        <w:bottom w:val="none" w:sz="0" w:space="0" w:color="auto"/>
                        <w:right w:val="none" w:sz="0" w:space="0" w:color="auto"/>
                      </w:divBdr>
                    </w:div>
                  </w:divsChild>
                </w:div>
                <w:div w:id="1277558843">
                  <w:marLeft w:val="300"/>
                  <w:marRight w:val="0"/>
                  <w:marTop w:val="75"/>
                  <w:marBottom w:val="0"/>
                  <w:divBdr>
                    <w:top w:val="none" w:sz="0" w:space="0" w:color="auto"/>
                    <w:left w:val="none" w:sz="0" w:space="0" w:color="auto"/>
                    <w:bottom w:val="none" w:sz="0" w:space="0" w:color="auto"/>
                    <w:right w:val="none" w:sz="0" w:space="0" w:color="auto"/>
                  </w:divBdr>
                  <w:divsChild>
                    <w:div w:id="857885156">
                      <w:marLeft w:val="750"/>
                      <w:marRight w:val="0"/>
                      <w:marTop w:val="0"/>
                      <w:marBottom w:val="0"/>
                      <w:divBdr>
                        <w:top w:val="none" w:sz="0" w:space="0" w:color="auto"/>
                        <w:left w:val="none" w:sz="0" w:space="0" w:color="auto"/>
                        <w:bottom w:val="none" w:sz="0" w:space="0" w:color="auto"/>
                        <w:right w:val="none" w:sz="0" w:space="0" w:color="auto"/>
                      </w:divBdr>
                    </w:div>
                  </w:divsChild>
                </w:div>
                <w:div w:id="767391848">
                  <w:marLeft w:val="300"/>
                  <w:marRight w:val="0"/>
                  <w:marTop w:val="75"/>
                  <w:marBottom w:val="0"/>
                  <w:divBdr>
                    <w:top w:val="none" w:sz="0" w:space="0" w:color="auto"/>
                    <w:left w:val="none" w:sz="0" w:space="0" w:color="auto"/>
                    <w:bottom w:val="none" w:sz="0" w:space="0" w:color="auto"/>
                    <w:right w:val="none" w:sz="0" w:space="0" w:color="auto"/>
                  </w:divBdr>
                  <w:divsChild>
                    <w:div w:id="1510631616">
                      <w:marLeft w:val="750"/>
                      <w:marRight w:val="0"/>
                      <w:marTop w:val="0"/>
                      <w:marBottom w:val="0"/>
                      <w:divBdr>
                        <w:top w:val="none" w:sz="0" w:space="0" w:color="auto"/>
                        <w:left w:val="none" w:sz="0" w:space="0" w:color="auto"/>
                        <w:bottom w:val="none" w:sz="0" w:space="0" w:color="auto"/>
                        <w:right w:val="none" w:sz="0" w:space="0" w:color="auto"/>
                      </w:divBdr>
                    </w:div>
                  </w:divsChild>
                </w:div>
                <w:div w:id="1516771392">
                  <w:marLeft w:val="300"/>
                  <w:marRight w:val="0"/>
                  <w:marTop w:val="75"/>
                  <w:marBottom w:val="0"/>
                  <w:divBdr>
                    <w:top w:val="none" w:sz="0" w:space="0" w:color="auto"/>
                    <w:left w:val="none" w:sz="0" w:space="0" w:color="auto"/>
                    <w:bottom w:val="none" w:sz="0" w:space="0" w:color="auto"/>
                    <w:right w:val="none" w:sz="0" w:space="0" w:color="auto"/>
                  </w:divBdr>
                  <w:divsChild>
                    <w:div w:id="1201867287">
                      <w:marLeft w:val="750"/>
                      <w:marRight w:val="0"/>
                      <w:marTop w:val="0"/>
                      <w:marBottom w:val="0"/>
                      <w:divBdr>
                        <w:top w:val="none" w:sz="0" w:space="0" w:color="auto"/>
                        <w:left w:val="none" w:sz="0" w:space="0" w:color="auto"/>
                        <w:bottom w:val="none" w:sz="0" w:space="0" w:color="auto"/>
                        <w:right w:val="none" w:sz="0" w:space="0" w:color="auto"/>
                      </w:divBdr>
                    </w:div>
                    <w:div w:id="345600517">
                      <w:marLeft w:val="750"/>
                      <w:marRight w:val="0"/>
                      <w:marTop w:val="0"/>
                      <w:marBottom w:val="0"/>
                      <w:divBdr>
                        <w:top w:val="none" w:sz="0" w:space="0" w:color="auto"/>
                        <w:left w:val="none" w:sz="0" w:space="0" w:color="auto"/>
                        <w:bottom w:val="none" w:sz="0" w:space="0" w:color="auto"/>
                        <w:right w:val="none" w:sz="0" w:space="0" w:color="auto"/>
                      </w:divBdr>
                    </w:div>
                  </w:divsChild>
                </w:div>
                <w:div w:id="1748846893">
                  <w:marLeft w:val="300"/>
                  <w:marRight w:val="0"/>
                  <w:marTop w:val="75"/>
                  <w:marBottom w:val="0"/>
                  <w:divBdr>
                    <w:top w:val="none" w:sz="0" w:space="0" w:color="auto"/>
                    <w:left w:val="none" w:sz="0" w:space="0" w:color="auto"/>
                    <w:bottom w:val="none" w:sz="0" w:space="0" w:color="auto"/>
                    <w:right w:val="none" w:sz="0" w:space="0" w:color="auto"/>
                  </w:divBdr>
                </w:div>
                <w:div w:id="1433434985">
                  <w:marLeft w:val="300"/>
                  <w:marRight w:val="0"/>
                  <w:marTop w:val="75"/>
                  <w:marBottom w:val="0"/>
                  <w:divBdr>
                    <w:top w:val="none" w:sz="0" w:space="0" w:color="auto"/>
                    <w:left w:val="none" w:sz="0" w:space="0" w:color="auto"/>
                    <w:bottom w:val="none" w:sz="0" w:space="0" w:color="auto"/>
                    <w:right w:val="none" w:sz="0" w:space="0" w:color="auto"/>
                  </w:divBdr>
                  <w:divsChild>
                    <w:div w:id="1323465814">
                      <w:marLeft w:val="750"/>
                      <w:marRight w:val="0"/>
                      <w:marTop w:val="0"/>
                      <w:marBottom w:val="0"/>
                      <w:divBdr>
                        <w:top w:val="none" w:sz="0" w:space="0" w:color="auto"/>
                        <w:left w:val="none" w:sz="0" w:space="0" w:color="auto"/>
                        <w:bottom w:val="none" w:sz="0" w:space="0" w:color="auto"/>
                        <w:right w:val="none" w:sz="0" w:space="0" w:color="auto"/>
                      </w:divBdr>
                    </w:div>
                    <w:div w:id="564218564">
                      <w:marLeft w:val="750"/>
                      <w:marRight w:val="0"/>
                      <w:marTop w:val="0"/>
                      <w:marBottom w:val="0"/>
                      <w:divBdr>
                        <w:top w:val="none" w:sz="0" w:space="0" w:color="auto"/>
                        <w:left w:val="none" w:sz="0" w:space="0" w:color="auto"/>
                        <w:bottom w:val="none" w:sz="0" w:space="0" w:color="auto"/>
                        <w:right w:val="none" w:sz="0" w:space="0" w:color="auto"/>
                      </w:divBdr>
                    </w:div>
                  </w:divsChild>
                </w:div>
                <w:div w:id="1580552941">
                  <w:marLeft w:val="300"/>
                  <w:marRight w:val="0"/>
                  <w:marTop w:val="75"/>
                  <w:marBottom w:val="0"/>
                  <w:divBdr>
                    <w:top w:val="none" w:sz="0" w:space="0" w:color="auto"/>
                    <w:left w:val="none" w:sz="0" w:space="0" w:color="auto"/>
                    <w:bottom w:val="none" w:sz="0" w:space="0" w:color="auto"/>
                    <w:right w:val="none" w:sz="0" w:space="0" w:color="auto"/>
                  </w:divBdr>
                  <w:divsChild>
                    <w:div w:id="515703507">
                      <w:marLeft w:val="750"/>
                      <w:marRight w:val="0"/>
                      <w:marTop w:val="0"/>
                      <w:marBottom w:val="0"/>
                      <w:divBdr>
                        <w:top w:val="none" w:sz="0" w:space="0" w:color="auto"/>
                        <w:left w:val="none" w:sz="0" w:space="0" w:color="auto"/>
                        <w:bottom w:val="none" w:sz="0" w:space="0" w:color="auto"/>
                        <w:right w:val="none" w:sz="0" w:space="0" w:color="auto"/>
                      </w:divBdr>
                    </w:div>
                  </w:divsChild>
                </w:div>
                <w:div w:id="1802306854">
                  <w:marLeft w:val="300"/>
                  <w:marRight w:val="0"/>
                  <w:marTop w:val="75"/>
                  <w:marBottom w:val="0"/>
                  <w:divBdr>
                    <w:top w:val="none" w:sz="0" w:space="0" w:color="auto"/>
                    <w:left w:val="none" w:sz="0" w:space="0" w:color="auto"/>
                    <w:bottom w:val="none" w:sz="0" w:space="0" w:color="auto"/>
                    <w:right w:val="none" w:sz="0" w:space="0" w:color="auto"/>
                  </w:divBdr>
                  <w:divsChild>
                    <w:div w:id="2035883393">
                      <w:marLeft w:val="750"/>
                      <w:marRight w:val="0"/>
                      <w:marTop w:val="0"/>
                      <w:marBottom w:val="0"/>
                      <w:divBdr>
                        <w:top w:val="none" w:sz="0" w:space="0" w:color="auto"/>
                        <w:left w:val="none" w:sz="0" w:space="0" w:color="auto"/>
                        <w:bottom w:val="none" w:sz="0" w:space="0" w:color="auto"/>
                        <w:right w:val="none" w:sz="0" w:space="0" w:color="auto"/>
                      </w:divBdr>
                    </w:div>
                    <w:div w:id="1983729809">
                      <w:marLeft w:val="750"/>
                      <w:marRight w:val="0"/>
                      <w:marTop w:val="0"/>
                      <w:marBottom w:val="0"/>
                      <w:divBdr>
                        <w:top w:val="none" w:sz="0" w:space="0" w:color="auto"/>
                        <w:left w:val="none" w:sz="0" w:space="0" w:color="auto"/>
                        <w:bottom w:val="none" w:sz="0" w:space="0" w:color="auto"/>
                        <w:right w:val="none" w:sz="0" w:space="0" w:color="auto"/>
                      </w:divBdr>
                    </w:div>
                    <w:div w:id="2098596510">
                      <w:marLeft w:val="750"/>
                      <w:marRight w:val="0"/>
                      <w:marTop w:val="0"/>
                      <w:marBottom w:val="0"/>
                      <w:divBdr>
                        <w:top w:val="none" w:sz="0" w:space="0" w:color="auto"/>
                        <w:left w:val="none" w:sz="0" w:space="0" w:color="auto"/>
                        <w:bottom w:val="none" w:sz="0" w:space="0" w:color="auto"/>
                        <w:right w:val="none" w:sz="0" w:space="0" w:color="auto"/>
                      </w:divBdr>
                    </w:div>
                  </w:divsChild>
                </w:div>
                <w:div w:id="1693874057">
                  <w:marLeft w:val="300"/>
                  <w:marRight w:val="0"/>
                  <w:marTop w:val="75"/>
                  <w:marBottom w:val="0"/>
                  <w:divBdr>
                    <w:top w:val="none" w:sz="0" w:space="0" w:color="auto"/>
                    <w:left w:val="none" w:sz="0" w:space="0" w:color="auto"/>
                    <w:bottom w:val="none" w:sz="0" w:space="0" w:color="auto"/>
                    <w:right w:val="none" w:sz="0" w:space="0" w:color="auto"/>
                  </w:divBdr>
                  <w:divsChild>
                    <w:div w:id="312370713">
                      <w:marLeft w:val="750"/>
                      <w:marRight w:val="0"/>
                      <w:marTop w:val="0"/>
                      <w:marBottom w:val="0"/>
                      <w:divBdr>
                        <w:top w:val="none" w:sz="0" w:space="0" w:color="auto"/>
                        <w:left w:val="none" w:sz="0" w:space="0" w:color="auto"/>
                        <w:bottom w:val="none" w:sz="0" w:space="0" w:color="auto"/>
                        <w:right w:val="none" w:sz="0" w:space="0" w:color="auto"/>
                      </w:divBdr>
                    </w:div>
                  </w:divsChild>
                </w:div>
                <w:div w:id="985279256">
                  <w:marLeft w:val="300"/>
                  <w:marRight w:val="0"/>
                  <w:marTop w:val="75"/>
                  <w:marBottom w:val="0"/>
                  <w:divBdr>
                    <w:top w:val="none" w:sz="0" w:space="0" w:color="auto"/>
                    <w:left w:val="none" w:sz="0" w:space="0" w:color="auto"/>
                    <w:bottom w:val="none" w:sz="0" w:space="0" w:color="auto"/>
                    <w:right w:val="none" w:sz="0" w:space="0" w:color="auto"/>
                  </w:divBdr>
                  <w:divsChild>
                    <w:div w:id="1851482734">
                      <w:marLeft w:val="750"/>
                      <w:marRight w:val="0"/>
                      <w:marTop w:val="0"/>
                      <w:marBottom w:val="0"/>
                      <w:divBdr>
                        <w:top w:val="none" w:sz="0" w:space="0" w:color="auto"/>
                        <w:left w:val="none" w:sz="0" w:space="0" w:color="auto"/>
                        <w:bottom w:val="none" w:sz="0" w:space="0" w:color="auto"/>
                        <w:right w:val="none" w:sz="0" w:space="0" w:color="auto"/>
                      </w:divBdr>
                    </w:div>
                    <w:div w:id="1073888834">
                      <w:marLeft w:val="750"/>
                      <w:marRight w:val="0"/>
                      <w:marTop w:val="0"/>
                      <w:marBottom w:val="0"/>
                      <w:divBdr>
                        <w:top w:val="none" w:sz="0" w:space="0" w:color="auto"/>
                        <w:left w:val="none" w:sz="0" w:space="0" w:color="auto"/>
                        <w:bottom w:val="none" w:sz="0" w:space="0" w:color="auto"/>
                        <w:right w:val="none" w:sz="0" w:space="0" w:color="auto"/>
                      </w:divBdr>
                    </w:div>
                    <w:div w:id="1913537549">
                      <w:marLeft w:val="750"/>
                      <w:marRight w:val="0"/>
                      <w:marTop w:val="0"/>
                      <w:marBottom w:val="0"/>
                      <w:divBdr>
                        <w:top w:val="none" w:sz="0" w:space="0" w:color="auto"/>
                        <w:left w:val="none" w:sz="0" w:space="0" w:color="auto"/>
                        <w:bottom w:val="none" w:sz="0" w:space="0" w:color="auto"/>
                        <w:right w:val="none" w:sz="0" w:space="0" w:color="auto"/>
                      </w:divBdr>
                    </w:div>
                  </w:divsChild>
                </w:div>
                <w:div w:id="887298918">
                  <w:marLeft w:val="300"/>
                  <w:marRight w:val="0"/>
                  <w:marTop w:val="75"/>
                  <w:marBottom w:val="0"/>
                  <w:divBdr>
                    <w:top w:val="none" w:sz="0" w:space="0" w:color="auto"/>
                    <w:left w:val="none" w:sz="0" w:space="0" w:color="auto"/>
                    <w:bottom w:val="none" w:sz="0" w:space="0" w:color="auto"/>
                    <w:right w:val="none" w:sz="0" w:space="0" w:color="auto"/>
                  </w:divBdr>
                  <w:divsChild>
                    <w:div w:id="1026565187">
                      <w:marLeft w:val="750"/>
                      <w:marRight w:val="0"/>
                      <w:marTop w:val="0"/>
                      <w:marBottom w:val="0"/>
                      <w:divBdr>
                        <w:top w:val="none" w:sz="0" w:space="0" w:color="auto"/>
                        <w:left w:val="none" w:sz="0" w:space="0" w:color="auto"/>
                        <w:bottom w:val="none" w:sz="0" w:space="0" w:color="auto"/>
                        <w:right w:val="none" w:sz="0" w:space="0" w:color="auto"/>
                      </w:divBdr>
                    </w:div>
                  </w:divsChild>
                </w:div>
                <w:div w:id="783113274">
                  <w:marLeft w:val="300"/>
                  <w:marRight w:val="0"/>
                  <w:marTop w:val="75"/>
                  <w:marBottom w:val="0"/>
                  <w:divBdr>
                    <w:top w:val="none" w:sz="0" w:space="0" w:color="auto"/>
                    <w:left w:val="none" w:sz="0" w:space="0" w:color="auto"/>
                    <w:bottom w:val="none" w:sz="0" w:space="0" w:color="auto"/>
                    <w:right w:val="none" w:sz="0" w:space="0" w:color="auto"/>
                  </w:divBdr>
                  <w:divsChild>
                    <w:div w:id="607011019">
                      <w:marLeft w:val="750"/>
                      <w:marRight w:val="0"/>
                      <w:marTop w:val="0"/>
                      <w:marBottom w:val="0"/>
                      <w:divBdr>
                        <w:top w:val="none" w:sz="0" w:space="0" w:color="auto"/>
                        <w:left w:val="none" w:sz="0" w:space="0" w:color="auto"/>
                        <w:bottom w:val="none" w:sz="0" w:space="0" w:color="auto"/>
                        <w:right w:val="none" w:sz="0" w:space="0" w:color="auto"/>
                      </w:divBdr>
                    </w:div>
                    <w:div w:id="1422603362">
                      <w:marLeft w:val="750"/>
                      <w:marRight w:val="0"/>
                      <w:marTop w:val="0"/>
                      <w:marBottom w:val="0"/>
                      <w:divBdr>
                        <w:top w:val="none" w:sz="0" w:space="0" w:color="auto"/>
                        <w:left w:val="none" w:sz="0" w:space="0" w:color="auto"/>
                        <w:bottom w:val="none" w:sz="0" w:space="0" w:color="auto"/>
                        <w:right w:val="none" w:sz="0" w:space="0" w:color="auto"/>
                      </w:divBdr>
                    </w:div>
                  </w:divsChild>
                </w:div>
                <w:div w:id="188492824">
                  <w:marLeft w:val="300"/>
                  <w:marRight w:val="0"/>
                  <w:marTop w:val="75"/>
                  <w:marBottom w:val="0"/>
                  <w:divBdr>
                    <w:top w:val="none" w:sz="0" w:space="0" w:color="auto"/>
                    <w:left w:val="none" w:sz="0" w:space="0" w:color="auto"/>
                    <w:bottom w:val="none" w:sz="0" w:space="0" w:color="auto"/>
                    <w:right w:val="none" w:sz="0" w:space="0" w:color="auto"/>
                  </w:divBdr>
                  <w:divsChild>
                    <w:div w:id="1033187265">
                      <w:marLeft w:val="750"/>
                      <w:marRight w:val="0"/>
                      <w:marTop w:val="0"/>
                      <w:marBottom w:val="0"/>
                      <w:divBdr>
                        <w:top w:val="none" w:sz="0" w:space="0" w:color="auto"/>
                        <w:left w:val="none" w:sz="0" w:space="0" w:color="auto"/>
                        <w:bottom w:val="none" w:sz="0" w:space="0" w:color="auto"/>
                        <w:right w:val="none" w:sz="0" w:space="0" w:color="auto"/>
                      </w:divBdr>
                    </w:div>
                  </w:divsChild>
                </w:div>
                <w:div w:id="1030767247">
                  <w:marLeft w:val="300"/>
                  <w:marRight w:val="0"/>
                  <w:marTop w:val="75"/>
                  <w:marBottom w:val="0"/>
                  <w:divBdr>
                    <w:top w:val="none" w:sz="0" w:space="0" w:color="auto"/>
                    <w:left w:val="none" w:sz="0" w:space="0" w:color="auto"/>
                    <w:bottom w:val="none" w:sz="0" w:space="0" w:color="auto"/>
                    <w:right w:val="none" w:sz="0" w:space="0" w:color="auto"/>
                  </w:divBdr>
                  <w:divsChild>
                    <w:div w:id="934050603">
                      <w:marLeft w:val="750"/>
                      <w:marRight w:val="0"/>
                      <w:marTop w:val="0"/>
                      <w:marBottom w:val="0"/>
                      <w:divBdr>
                        <w:top w:val="none" w:sz="0" w:space="0" w:color="auto"/>
                        <w:left w:val="none" w:sz="0" w:space="0" w:color="auto"/>
                        <w:bottom w:val="none" w:sz="0" w:space="0" w:color="auto"/>
                        <w:right w:val="none" w:sz="0" w:space="0" w:color="auto"/>
                      </w:divBdr>
                    </w:div>
                  </w:divsChild>
                </w:div>
                <w:div w:id="1310599256">
                  <w:marLeft w:val="300"/>
                  <w:marRight w:val="0"/>
                  <w:marTop w:val="75"/>
                  <w:marBottom w:val="0"/>
                  <w:divBdr>
                    <w:top w:val="none" w:sz="0" w:space="0" w:color="auto"/>
                    <w:left w:val="none" w:sz="0" w:space="0" w:color="auto"/>
                    <w:bottom w:val="none" w:sz="0" w:space="0" w:color="auto"/>
                    <w:right w:val="none" w:sz="0" w:space="0" w:color="auto"/>
                  </w:divBdr>
                  <w:divsChild>
                    <w:div w:id="238105315">
                      <w:marLeft w:val="750"/>
                      <w:marRight w:val="0"/>
                      <w:marTop w:val="0"/>
                      <w:marBottom w:val="0"/>
                      <w:divBdr>
                        <w:top w:val="none" w:sz="0" w:space="0" w:color="auto"/>
                        <w:left w:val="none" w:sz="0" w:space="0" w:color="auto"/>
                        <w:bottom w:val="none" w:sz="0" w:space="0" w:color="auto"/>
                        <w:right w:val="none" w:sz="0" w:space="0" w:color="auto"/>
                      </w:divBdr>
                    </w:div>
                  </w:divsChild>
                </w:div>
                <w:div w:id="1378772186">
                  <w:marLeft w:val="300"/>
                  <w:marRight w:val="0"/>
                  <w:marTop w:val="75"/>
                  <w:marBottom w:val="0"/>
                  <w:divBdr>
                    <w:top w:val="none" w:sz="0" w:space="0" w:color="auto"/>
                    <w:left w:val="none" w:sz="0" w:space="0" w:color="auto"/>
                    <w:bottom w:val="none" w:sz="0" w:space="0" w:color="auto"/>
                    <w:right w:val="none" w:sz="0" w:space="0" w:color="auto"/>
                  </w:divBdr>
                </w:div>
                <w:div w:id="670722963">
                  <w:marLeft w:val="300"/>
                  <w:marRight w:val="0"/>
                  <w:marTop w:val="75"/>
                  <w:marBottom w:val="0"/>
                  <w:divBdr>
                    <w:top w:val="none" w:sz="0" w:space="0" w:color="auto"/>
                    <w:left w:val="none" w:sz="0" w:space="0" w:color="auto"/>
                    <w:bottom w:val="none" w:sz="0" w:space="0" w:color="auto"/>
                    <w:right w:val="none" w:sz="0" w:space="0" w:color="auto"/>
                  </w:divBdr>
                </w:div>
                <w:div w:id="2072313959">
                  <w:marLeft w:val="300"/>
                  <w:marRight w:val="0"/>
                  <w:marTop w:val="75"/>
                  <w:marBottom w:val="0"/>
                  <w:divBdr>
                    <w:top w:val="none" w:sz="0" w:space="0" w:color="auto"/>
                    <w:left w:val="none" w:sz="0" w:space="0" w:color="auto"/>
                    <w:bottom w:val="none" w:sz="0" w:space="0" w:color="auto"/>
                    <w:right w:val="none" w:sz="0" w:space="0" w:color="auto"/>
                  </w:divBdr>
                  <w:divsChild>
                    <w:div w:id="193663338">
                      <w:marLeft w:val="750"/>
                      <w:marRight w:val="0"/>
                      <w:marTop w:val="0"/>
                      <w:marBottom w:val="0"/>
                      <w:divBdr>
                        <w:top w:val="none" w:sz="0" w:space="0" w:color="auto"/>
                        <w:left w:val="none" w:sz="0" w:space="0" w:color="auto"/>
                        <w:bottom w:val="none" w:sz="0" w:space="0" w:color="auto"/>
                        <w:right w:val="none" w:sz="0" w:space="0" w:color="auto"/>
                      </w:divBdr>
                    </w:div>
                    <w:div w:id="182013337">
                      <w:marLeft w:val="750"/>
                      <w:marRight w:val="0"/>
                      <w:marTop w:val="0"/>
                      <w:marBottom w:val="0"/>
                      <w:divBdr>
                        <w:top w:val="none" w:sz="0" w:space="0" w:color="auto"/>
                        <w:left w:val="none" w:sz="0" w:space="0" w:color="auto"/>
                        <w:bottom w:val="none" w:sz="0" w:space="0" w:color="auto"/>
                        <w:right w:val="none" w:sz="0" w:space="0" w:color="auto"/>
                      </w:divBdr>
                    </w:div>
                  </w:divsChild>
                </w:div>
                <w:div w:id="2072340192">
                  <w:marLeft w:val="300"/>
                  <w:marRight w:val="0"/>
                  <w:marTop w:val="75"/>
                  <w:marBottom w:val="0"/>
                  <w:divBdr>
                    <w:top w:val="none" w:sz="0" w:space="0" w:color="auto"/>
                    <w:left w:val="none" w:sz="0" w:space="0" w:color="auto"/>
                    <w:bottom w:val="none" w:sz="0" w:space="0" w:color="auto"/>
                    <w:right w:val="none" w:sz="0" w:space="0" w:color="auto"/>
                  </w:divBdr>
                  <w:divsChild>
                    <w:div w:id="1956017093">
                      <w:marLeft w:val="750"/>
                      <w:marRight w:val="0"/>
                      <w:marTop w:val="0"/>
                      <w:marBottom w:val="0"/>
                      <w:divBdr>
                        <w:top w:val="none" w:sz="0" w:space="0" w:color="auto"/>
                        <w:left w:val="none" w:sz="0" w:space="0" w:color="auto"/>
                        <w:bottom w:val="none" w:sz="0" w:space="0" w:color="auto"/>
                        <w:right w:val="none" w:sz="0" w:space="0" w:color="auto"/>
                      </w:divBdr>
                    </w:div>
                  </w:divsChild>
                </w:div>
                <w:div w:id="1134368003">
                  <w:marLeft w:val="300"/>
                  <w:marRight w:val="0"/>
                  <w:marTop w:val="75"/>
                  <w:marBottom w:val="0"/>
                  <w:divBdr>
                    <w:top w:val="none" w:sz="0" w:space="0" w:color="auto"/>
                    <w:left w:val="none" w:sz="0" w:space="0" w:color="auto"/>
                    <w:bottom w:val="none" w:sz="0" w:space="0" w:color="auto"/>
                    <w:right w:val="none" w:sz="0" w:space="0" w:color="auto"/>
                  </w:divBdr>
                  <w:divsChild>
                    <w:div w:id="867333058">
                      <w:marLeft w:val="750"/>
                      <w:marRight w:val="0"/>
                      <w:marTop w:val="0"/>
                      <w:marBottom w:val="0"/>
                      <w:divBdr>
                        <w:top w:val="none" w:sz="0" w:space="0" w:color="auto"/>
                        <w:left w:val="none" w:sz="0" w:space="0" w:color="auto"/>
                        <w:bottom w:val="none" w:sz="0" w:space="0" w:color="auto"/>
                        <w:right w:val="none" w:sz="0" w:space="0" w:color="auto"/>
                      </w:divBdr>
                    </w:div>
                    <w:div w:id="2010406211">
                      <w:marLeft w:val="750"/>
                      <w:marRight w:val="0"/>
                      <w:marTop w:val="0"/>
                      <w:marBottom w:val="0"/>
                      <w:divBdr>
                        <w:top w:val="none" w:sz="0" w:space="0" w:color="auto"/>
                        <w:left w:val="none" w:sz="0" w:space="0" w:color="auto"/>
                        <w:bottom w:val="none" w:sz="0" w:space="0" w:color="auto"/>
                        <w:right w:val="none" w:sz="0" w:space="0" w:color="auto"/>
                      </w:divBdr>
                    </w:div>
                    <w:div w:id="1960717847">
                      <w:marLeft w:val="750"/>
                      <w:marRight w:val="0"/>
                      <w:marTop w:val="0"/>
                      <w:marBottom w:val="0"/>
                      <w:divBdr>
                        <w:top w:val="none" w:sz="0" w:space="0" w:color="auto"/>
                        <w:left w:val="none" w:sz="0" w:space="0" w:color="auto"/>
                        <w:bottom w:val="none" w:sz="0" w:space="0" w:color="auto"/>
                        <w:right w:val="none" w:sz="0" w:space="0" w:color="auto"/>
                      </w:divBdr>
                    </w:div>
                  </w:divsChild>
                </w:div>
                <w:div w:id="1267616337">
                  <w:marLeft w:val="300"/>
                  <w:marRight w:val="0"/>
                  <w:marTop w:val="75"/>
                  <w:marBottom w:val="0"/>
                  <w:divBdr>
                    <w:top w:val="none" w:sz="0" w:space="0" w:color="auto"/>
                    <w:left w:val="none" w:sz="0" w:space="0" w:color="auto"/>
                    <w:bottom w:val="none" w:sz="0" w:space="0" w:color="auto"/>
                    <w:right w:val="none" w:sz="0" w:space="0" w:color="auto"/>
                  </w:divBdr>
                  <w:divsChild>
                    <w:div w:id="391079535">
                      <w:marLeft w:val="750"/>
                      <w:marRight w:val="0"/>
                      <w:marTop w:val="0"/>
                      <w:marBottom w:val="0"/>
                      <w:divBdr>
                        <w:top w:val="none" w:sz="0" w:space="0" w:color="auto"/>
                        <w:left w:val="none" w:sz="0" w:space="0" w:color="auto"/>
                        <w:bottom w:val="none" w:sz="0" w:space="0" w:color="auto"/>
                        <w:right w:val="none" w:sz="0" w:space="0" w:color="auto"/>
                      </w:divBdr>
                    </w:div>
                  </w:divsChild>
                </w:div>
                <w:div w:id="489760945">
                  <w:marLeft w:val="300"/>
                  <w:marRight w:val="0"/>
                  <w:marTop w:val="75"/>
                  <w:marBottom w:val="0"/>
                  <w:divBdr>
                    <w:top w:val="none" w:sz="0" w:space="0" w:color="auto"/>
                    <w:left w:val="none" w:sz="0" w:space="0" w:color="auto"/>
                    <w:bottom w:val="none" w:sz="0" w:space="0" w:color="auto"/>
                    <w:right w:val="none" w:sz="0" w:space="0" w:color="auto"/>
                  </w:divBdr>
                  <w:divsChild>
                    <w:div w:id="793793430">
                      <w:marLeft w:val="750"/>
                      <w:marRight w:val="0"/>
                      <w:marTop w:val="0"/>
                      <w:marBottom w:val="0"/>
                      <w:divBdr>
                        <w:top w:val="none" w:sz="0" w:space="0" w:color="auto"/>
                        <w:left w:val="none" w:sz="0" w:space="0" w:color="auto"/>
                        <w:bottom w:val="none" w:sz="0" w:space="0" w:color="auto"/>
                        <w:right w:val="none" w:sz="0" w:space="0" w:color="auto"/>
                      </w:divBdr>
                    </w:div>
                    <w:div w:id="1152016192">
                      <w:marLeft w:val="750"/>
                      <w:marRight w:val="0"/>
                      <w:marTop w:val="0"/>
                      <w:marBottom w:val="0"/>
                      <w:divBdr>
                        <w:top w:val="none" w:sz="0" w:space="0" w:color="auto"/>
                        <w:left w:val="none" w:sz="0" w:space="0" w:color="auto"/>
                        <w:bottom w:val="none" w:sz="0" w:space="0" w:color="auto"/>
                        <w:right w:val="none" w:sz="0" w:space="0" w:color="auto"/>
                      </w:divBdr>
                    </w:div>
                    <w:div w:id="739064847">
                      <w:marLeft w:val="750"/>
                      <w:marRight w:val="0"/>
                      <w:marTop w:val="0"/>
                      <w:marBottom w:val="0"/>
                      <w:divBdr>
                        <w:top w:val="none" w:sz="0" w:space="0" w:color="auto"/>
                        <w:left w:val="none" w:sz="0" w:space="0" w:color="auto"/>
                        <w:bottom w:val="none" w:sz="0" w:space="0" w:color="auto"/>
                        <w:right w:val="none" w:sz="0" w:space="0" w:color="auto"/>
                      </w:divBdr>
                    </w:div>
                  </w:divsChild>
                </w:div>
                <w:div w:id="260115834">
                  <w:marLeft w:val="300"/>
                  <w:marRight w:val="0"/>
                  <w:marTop w:val="75"/>
                  <w:marBottom w:val="0"/>
                  <w:divBdr>
                    <w:top w:val="none" w:sz="0" w:space="0" w:color="auto"/>
                    <w:left w:val="none" w:sz="0" w:space="0" w:color="auto"/>
                    <w:bottom w:val="none" w:sz="0" w:space="0" w:color="auto"/>
                    <w:right w:val="none" w:sz="0" w:space="0" w:color="auto"/>
                  </w:divBdr>
                  <w:divsChild>
                    <w:div w:id="463550168">
                      <w:marLeft w:val="750"/>
                      <w:marRight w:val="0"/>
                      <w:marTop w:val="0"/>
                      <w:marBottom w:val="0"/>
                      <w:divBdr>
                        <w:top w:val="none" w:sz="0" w:space="0" w:color="auto"/>
                        <w:left w:val="none" w:sz="0" w:space="0" w:color="auto"/>
                        <w:bottom w:val="none" w:sz="0" w:space="0" w:color="auto"/>
                        <w:right w:val="none" w:sz="0" w:space="0" w:color="auto"/>
                      </w:divBdr>
                    </w:div>
                  </w:divsChild>
                </w:div>
                <w:div w:id="1646162233">
                  <w:marLeft w:val="300"/>
                  <w:marRight w:val="0"/>
                  <w:marTop w:val="75"/>
                  <w:marBottom w:val="0"/>
                  <w:divBdr>
                    <w:top w:val="none" w:sz="0" w:space="0" w:color="auto"/>
                    <w:left w:val="none" w:sz="0" w:space="0" w:color="auto"/>
                    <w:bottom w:val="none" w:sz="0" w:space="0" w:color="auto"/>
                    <w:right w:val="none" w:sz="0" w:space="0" w:color="auto"/>
                  </w:divBdr>
                  <w:divsChild>
                    <w:div w:id="437600734">
                      <w:marLeft w:val="750"/>
                      <w:marRight w:val="0"/>
                      <w:marTop w:val="0"/>
                      <w:marBottom w:val="0"/>
                      <w:divBdr>
                        <w:top w:val="none" w:sz="0" w:space="0" w:color="auto"/>
                        <w:left w:val="none" w:sz="0" w:space="0" w:color="auto"/>
                        <w:bottom w:val="none" w:sz="0" w:space="0" w:color="auto"/>
                        <w:right w:val="none" w:sz="0" w:space="0" w:color="auto"/>
                      </w:divBdr>
                    </w:div>
                    <w:div w:id="1842891657">
                      <w:marLeft w:val="750"/>
                      <w:marRight w:val="0"/>
                      <w:marTop w:val="0"/>
                      <w:marBottom w:val="0"/>
                      <w:divBdr>
                        <w:top w:val="none" w:sz="0" w:space="0" w:color="auto"/>
                        <w:left w:val="none" w:sz="0" w:space="0" w:color="auto"/>
                        <w:bottom w:val="none" w:sz="0" w:space="0" w:color="auto"/>
                        <w:right w:val="none" w:sz="0" w:space="0" w:color="auto"/>
                      </w:divBdr>
                    </w:div>
                  </w:divsChild>
                </w:div>
                <w:div w:id="1276868955">
                  <w:marLeft w:val="300"/>
                  <w:marRight w:val="0"/>
                  <w:marTop w:val="75"/>
                  <w:marBottom w:val="0"/>
                  <w:divBdr>
                    <w:top w:val="none" w:sz="0" w:space="0" w:color="auto"/>
                    <w:left w:val="none" w:sz="0" w:space="0" w:color="auto"/>
                    <w:bottom w:val="none" w:sz="0" w:space="0" w:color="auto"/>
                    <w:right w:val="none" w:sz="0" w:space="0" w:color="auto"/>
                  </w:divBdr>
                  <w:divsChild>
                    <w:div w:id="967734542">
                      <w:marLeft w:val="750"/>
                      <w:marRight w:val="0"/>
                      <w:marTop w:val="0"/>
                      <w:marBottom w:val="0"/>
                      <w:divBdr>
                        <w:top w:val="none" w:sz="0" w:space="0" w:color="auto"/>
                        <w:left w:val="none" w:sz="0" w:space="0" w:color="auto"/>
                        <w:bottom w:val="none" w:sz="0" w:space="0" w:color="auto"/>
                        <w:right w:val="none" w:sz="0" w:space="0" w:color="auto"/>
                      </w:divBdr>
                    </w:div>
                  </w:divsChild>
                </w:div>
                <w:div w:id="930427974">
                  <w:marLeft w:val="300"/>
                  <w:marRight w:val="0"/>
                  <w:marTop w:val="75"/>
                  <w:marBottom w:val="0"/>
                  <w:divBdr>
                    <w:top w:val="none" w:sz="0" w:space="0" w:color="auto"/>
                    <w:left w:val="none" w:sz="0" w:space="0" w:color="auto"/>
                    <w:bottom w:val="none" w:sz="0" w:space="0" w:color="auto"/>
                    <w:right w:val="none" w:sz="0" w:space="0" w:color="auto"/>
                  </w:divBdr>
                  <w:divsChild>
                    <w:div w:id="1297301640">
                      <w:marLeft w:val="750"/>
                      <w:marRight w:val="0"/>
                      <w:marTop w:val="0"/>
                      <w:marBottom w:val="0"/>
                      <w:divBdr>
                        <w:top w:val="none" w:sz="0" w:space="0" w:color="auto"/>
                        <w:left w:val="none" w:sz="0" w:space="0" w:color="auto"/>
                        <w:bottom w:val="none" w:sz="0" w:space="0" w:color="auto"/>
                        <w:right w:val="none" w:sz="0" w:space="0" w:color="auto"/>
                      </w:divBdr>
                    </w:div>
                  </w:divsChild>
                </w:div>
                <w:div w:id="184173011">
                  <w:marLeft w:val="300"/>
                  <w:marRight w:val="0"/>
                  <w:marTop w:val="75"/>
                  <w:marBottom w:val="0"/>
                  <w:divBdr>
                    <w:top w:val="none" w:sz="0" w:space="0" w:color="auto"/>
                    <w:left w:val="none" w:sz="0" w:space="0" w:color="auto"/>
                    <w:bottom w:val="none" w:sz="0" w:space="0" w:color="auto"/>
                    <w:right w:val="none" w:sz="0" w:space="0" w:color="auto"/>
                  </w:divBdr>
                  <w:divsChild>
                    <w:div w:id="1788967972">
                      <w:marLeft w:val="750"/>
                      <w:marRight w:val="0"/>
                      <w:marTop w:val="0"/>
                      <w:marBottom w:val="0"/>
                      <w:divBdr>
                        <w:top w:val="none" w:sz="0" w:space="0" w:color="auto"/>
                        <w:left w:val="none" w:sz="0" w:space="0" w:color="auto"/>
                        <w:bottom w:val="none" w:sz="0" w:space="0" w:color="auto"/>
                        <w:right w:val="none" w:sz="0" w:space="0" w:color="auto"/>
                      </w:divBdr>
                    </w:div>
                  </w:divsChild>
                </w:div>
                <w:div w:id="1634360358">
                  <w:marLeft w:val="300"/>
                  <w:marRight w:val="0"/>
                  <w:marTop w:val="75"/>
                  <w:marBottom w:val="0"/>
                  <w:divBdr>
                    <w:top w:val="none" w:sz="0" w:space="0" w:color="auto"/>
                    <w:left w:val="none" w:sz="0" w:space="0" w:color="auto"/>
                    <w:bottom w:val="none" w:sz="0" w:space="0" w:color="auto"/>
                    <w:right w:val="none" w:sz="0" w:space="0" w:color="auto"/>
                  </w:divBdr>
                </w:div>
                <w:div w:id="984361742">
                  <w:marLeft w:val="300"/>
                  <w:marRight w:val="0"/>
                  <w:marTop w:val="75"/>
                  <w:marBottom w:val="0"/>
                  <w:divBdr>
                    <w:top w:val="none" w:sz="0" w:space="0" w:color="auto"/>
                    <w:left w:val="none" w:sz="0" w:space="0" w:color="auto"/>
                    <w:bottom w:val="none" w:sz="0" w:space="0" w:color="auto"/>
                    <w:right w:val="none" w:sz="0" w:space="0" w:color="auto"/>
                  </w:divBdr>
                </w:div>
                <w:div w:id="483857810">
                  <w:marLeft w:val="300"/>
                  <w:marRight w:val="0"/>
                  <w:marTop w:val="75"/>
                  <w:marBottom w:val="0"/>
                  <w:divBdr>
                    <w:top w:val="none" w:sz="0" w:space="0" w:color="auto"/>
                    <w:left w:val="none" w:sz="0" w:space="0" w:color="auto"/>
                    <w:bottom w:val="none" w:sz="0" w:space="0" w:color="auto"/>
                    <w:right w:val="none" w:sz="0" w:space="0" w:color="auto"/>
                  </w:divBdr>
                  <w:divsChild>
                    <w:div w:id="1331828966">
                      <w:marLeft w:val="750"/>
                      <w:marRight w:val="0"/>
                      <w:marTop w:val="0"/>
                      <w:marBottom w:val="0"/>
                      <w:divBdr>
                        <w:top w:val="none" w:sz="0" w:space="0" w:color="auto"/>
                        <w:left w:val="none" w:sz="0" w:space="0" w:color="auto"/>
                        <w:bottom w:val="none" w:sz="0" w:space="0" w:color="auto"/>
                        <w:right w:val="none" w:sz="0" w:space="0" w:color="auto"/>
                      </w:divBdr>
                    </w:div>
                    <w:div w:id="1376193764">
                      <w:marLeft w:val="750"/>
                      <w:marRight w:val="0"/>
                      <w:marTop w:val="0"/>
                      <w:marBottom w:val="0"/>
                      <w:divBdr>
                        <w:top w:val="none" w:sz="0" w:space="0" w:color="auto"/>
                        <w:left w:val="none" w:sz="0" w:space="0" w:color="auto"/>
                        <w:bottom w:val="none" w:sz="0" w:space="0" w:color="auto"/>
                        <w:right w:val="none" w:sz="0" w:space="0" w:color="auto"/>
                      </w:divBdr>
                    </w:div>
                  </w:divsChild>
                </w:div>
                <w:div w:id="1225949102">
                  <w:marLeft w:val="300"/>
                  <w:marRight w:val="0"/>
                  <w:marTop w:val="75"/>
                  <w:marBottom w:val="0"/>
                  <w:divBdr>
                    <w:top w:val="none" w:sz="0" w:space="0" w:color="auto"/>
                    <w:left w:val="none" w:sz="0" w:space="0" w:color="auto"/>
                    <w:bottom w:val="none" w:sz="0" w:space="0" w:color="auto"/>
                    <w:right w:val="none" w:sz="0" w:space="0" w:color="auto"/>
                  </w:divBdr>
                  <w:divsChild>
                    <w:div w:id="335771875">
                      <w:marLeft w:val="750"/>
                      <w:marRight w:val="0"/>
                      <w:marTop w:val="0"/>
                      <w:marBottom w:val="0"/>
                      <w:divBdr>
                        <w:top w:val="none" w:sz="0" w:space="0" w:color="auto"/>
                        <w:left w:val="none" w:sz="0" w:space="0" w:color="auto"/>
                        <w:bottom w:val="none" w:sz="0" w:space="0" w:color="auto"/>
                        <w:right w:val="none" w:sz="0" w:space="0" w:color="auto"/>
                      </w:divBdr>
                    </w:div>
                  </w:divsChild>
                </w:div>
                <w:div w:id="1190291306">
                  <w:marLeft w:val="300"/>
                  <w:marRight w:val="0"/>
                  <w:marTop w:val="75"/>
                  <w:marBottom w:val="0"/>
                  <w:divBdr>
                    <w:top w:val="none" w:sz="0" w:space="0" w:color="auto"/>
                    <w:left w:val="none" w:sz="0" w:space="0" w:color="auto"/>
                    <w:bottom w:val="none" w:sz="0" w:space="0" w:color="auto"/>
                    <w:right w:val="none" w:sz="0" w:space="0" w:color="auto"/>
                  </w:divBdr>
                  <w:divsChild>
                    <w:div w:id="1419211197">
                      <w:marLeft w:val="750"/>
                      <w:marRight w:val="0"/>
                      <w:marTop w:val="0"/>
                      <w:marBottom w:val="0"/>
                      <w:divBdr>
                        <w:top w:val="none" w:sz="0" w:space="0" w:color="auto"/>
                        <w:left w:val="none" w:sz="0" w:space="0" w:color="auto"/>
                        <w:bottom w:val="none" w:sz="0" w:space="0" w:color="auto"/>
                        <w:right w:val="none" w:sz="0" w:space="0" w:color="auto"/>
                      </w:divBdr>
                    </w:div>
                    <w:div w:id="199828487">
                      <w:marLeft w:val="750"/>
                      <w:marRight w:val="0"/>
                      <w:marTop w:val="0"/>
                      <w:marBottom w:val="0"/>
                      <w:divBdr>
                        <w:top w:val="none" w:sz="0" w:space="0" w:color="auto"/>
                        <w:left w:val="none" w:sz="0" w:space="0" w:color="auto"/>
                        <w:bottom w:val="none" w:sz="0" w:space="0" w:color="auto"/>
                        <w:right w:val="none" w:sz="0" w:space="0" w:color="auto"/>
                      </w:divBdr>
                    </w:div>
                    <w:div w:id="852689498">
                      <w:marLeft w:val="750"/>
                      <w:marRight w:val="0"/>
                      <w:marTop w:val="0"/>
                      <w:marBottom w:val="0"/>
                      <w:divBdr>
                        <w:top w:val="none" w:sz="0" w:space="0" w:color="auto"/>
                        <w:left w:val="none" w:sz="0" w:space="0" w:color="auto"/>
                        <w:bottom w:val="none" w:sz="0" w:space="0" w:color="auto"/>
                        <w:right w:val="none" w:sz="0" w:space="0" w:color="auto"/>
                      </w:divBdr>
                    </w:div>
                  </w:divsChild>
                </w:div>
                <w:div w:id="739451764">
                  <w:marLeft w:val="300"/>
                  <w:marRight w:val="0"/>
                  <w:marTop w:val="75"/>
                  <w:marBottom w:val="0"/>
                  <w:divBdr>
                    <w:top w:val="none" w:sz="0" w:space="0" w:color="auto"/>
                    <w:left w:val="none" w:sz="0" w:space="0" w:color="auto"/>
                    <w:bottom w:val="none" w:sz="0" w:space="0" w:color="auto"/>
                    <w:right w:val="none" w:sz="0" w:space="0" w:color="auto"/>
                  </w:divBdr>
                  <w:divsChild>
                    <w:div w:id="1866746950">
                      <w:marLeft w:val="750"/>
                      <w:marRight w:val="0"/>
                      <w:marTop w:val="0"/>
                      <w:marBottom w:val="0"/>
                      <w:divBdr>
                        <w:top w:val="none" w:sz="0" w:space="0" w:color="auto"/>
                        <w:left w:val="none" w:sz="0" w:space="0" w:color="auto"/>
                        <w:bottom w:val="none" w:sz="0" w:space="0" w:color="auto"/>
                        <w:right w:val="none" w:sz="0" w:space="0" w:color="auto"/>
                      </w:divBdr>
                    </w:div>
                  </w:divsChild>
                </w:div>
                <w:div w:id="1395421993">
                  <w:marLeft w:val="300"/>
                  <w:marRight w:val="0"/>
                  <w:marTop w:val="75"/>
                  <w:marBottom w:val="0"/>
                  <w:divBdr>
                    <w:top w:val="none" w:sz="0" w:space="0" w:color="auto"/>
                    <w:left w:val="none" w:sz="0" w:space="0" w:color="auto"/>
                    <w:bottom w:val="none" w:sz="0" w:space="0" w:color="auto"/>
                    <w:right w:val="none" w:sz="0" w:space="0" w:color="auto"/>
                  </w:divBdr>
                  <w:divsChild>
                    <w:div w:id="964237190">
                      <w:marLeft w:val="750"/>
                      <w:marRight w:val="0"/>
                      <w:marTop w:val="0"/>
                      <w:marBottom w:val="0"/>
                      <w:divBdr>
                        <w:top w:val="none" w:sz="0" w:space="0" w:color="auto"/>
                        <w:left w:val="none" w:sz="0" w:space="0" w:color="auto"/>
                        <w:bottom w:val="none" w:sz="0" w:space="0" w:color="auto"/>
                        <w:right w:val="none" w:sz="0" w:space="0" w:color="auto"/>
                      </w:divBdr>
                    </w:div>
                    <w:div w:id="2088919625">
                      <w:marLeft w:val="750"/>
                      <w:marRight w:val="0"/>
                      <w:marTop w:val="0"/>
                      <w:marBottom w:val="0"/>
                      <w:divBdr>
                        <w:top w:val="none" w:sz="0" w:space="0" w:color="auto"/>
                        <w:left w:val="none" w:sz="0" w:space="0" w:color="auto"/>
                        <w:bottom w:val="none" w:sz="0" w:space="0" w:color="auto"/>
                        <w:right w:val="none" w:sz="0" w:space="0" w:color="auto"/>
                      </w:divBdr>
                    </w:div>
                    <w:div w:id="683094912">
                      <w:marLeft w:val="750"/>
                      <w:marRight w:val="0"/>
                      <w:marTop w:val="0"/>
                      <w:marBottom w:val="0"/>
                      <w:divBdr>
                        <w:top w:val="none" w:sz="0" w:space="0" w:color="auto"/>
                        <w:left w:val="none" w:sz="0" w:space="0" w:color="auto"/>
                        <w:bottom w:val="none" w:sz="0" w:space="0" w:color="auto"/>
                        <w:right w:val="none" w:sz="0" w:space="0" w:color="auto"/>
                      </w:divBdr>
                    </w:div>
                  </w:divsChild>
                </w:div>
                <w:div w:id="1376201841">
                  <w:marLeft w:val="300"/>
                  <w:marRight w:val="0"/>
                  <w:marTop w:val="75"/>
                  <w:marBottom w:val="0"/>
                  <w:divBdr>
                    <w:top w:val="none" w:sz="0" w:space="0" w:color="auto"/>
                    <w:left w:val="none" w:sz="0" w:space="0" w:color="auto"/>
                    <w:bottom w:val="none" w:sz="0" w:space="0" w:color="auto"/>
                    <w:right w:val="none" w:sz="0" w:space="0" w:color="auto"/>
                  </w:divBdr>
                  <w:divsChild>
                    <w:div w:id="495924049">
                      <w:marLeft w:val="750"/>
                      <w:marRight w:val="0"/>
                      <w:marTop w:val="0"/>
                      <w:marBottom w:val="0"/>
                      <w:divBdr>
                        <w:top w:val="none" w:sz="0" w:space="0" w:color="auto"/>
                        <w:left w:val="none" w:sz="0" w:space="0" w:color="auto"/>
                        <w:bottom w:val="none" w:sz="0" w:space="0" w:color="auto"/>
                        <w:right w:val="none" w:sz="0" w:space="0" w:color="auto"/>
                      </w:divBdr>
                    </w:div>
                  </w:divsChild>
                </w:div>
                <w:div w:id="846820966">
                  <w:marLeft w:val="300"/>
                  <w:marRight w:val="0"/>
                  <w:marTop w:val="75"/>
                  <w:marBottom w:val="0"/>
                  <w:divBdr>
                    <w:top w:val="none" w:sz="0" w:space="0" w:color="auto"/>
                    <w:left w:val="none" w:sz="0" w:space="0" w:color="auto"/>
                    <w:bottom w:val="none" w:sz="0" w:space="0" w:color="auto"/>
                    <w:right w:val="none" w:sz="0" w:space="0" w:color="auto"/>
                  </w:divBdr>
                  <w:divsChild>
                    <w:div w:id="1906991512">
                      <w:marLeft w:val="750"/>
                      <w:marRight w:val="0"/>
                      <w:marTop w:val="0"/>
                      <w:marBottom w:val="0"/>
                      <w:divBdr>
                        <w:top w:val="none" w:sz="0" w:space="0" w:color="auto"/>
                        <w:left w:val="none" w:sz="0" w:space="0" w:color="auto"/>
                        <w:bottom w:val="none" w:sz="0" w:space="0" w:color="auto"/>
                        <w:right w:val="none" w:sz="0" w:space="0" w:color="auto"/>
                      </w:divBdr>
                    </w:div>
                    <w:div w:id="541094057">
                      <w:marLeft w:val="750"/>
                      <w:marRight w:val="0"/>
                      <w:marTop w:val="0"/>
                      <w:marBottom w:val="0"/>
                      <w:divBdr>
                        <w:top w:val="none" w:sz="0" w:space="0" w:color="auto"/>
                        <w:left w:val="none" w:sz="0" w:space="0" w:color="auto"/>
                        <w:bottom w:val="none" w:sz="0" w:space="0" w:color="auto"/>
                        <w:right w:val="none" w:sz="0" w:space="0" w:color="auto"/>
                      </w:divBdr>
                    </w:div>
                  </w:divsChild>
                </w:div>
                <w:div w:id="517083781">
                  <w:marLeft w:val="300"/>
                  <w:marRight w:val="0"/>
                  <w:marTop w:val="75"/>
                  <w:marBottom w:val="0"/>
                  <w:divBdr>
                    <w:top w:val="none" w:sz="0" w:space="0" w:color="auto"/>
                    <w:left w:val="none" w:sz="0" w:space="0" w:color="auto"/>
                    <w:bottom w:val="none" w:sz="0" w:space="0" w:color="auto"/>
                    <w:right w:val="none" w:sz="0" w:space="0" w:color="auto"/>
                  </w:divBdr>
                  <w:divsChild>
                    <w:div w:id="1104378699">
                      <w:marLeft w:val="750"/>
                      <w:marRight w:val="0"/>
                      <w:marTop w:val="0"/>
                      <w:marBottom w:val="0"/>
                      <w:divBdr>
                        <w:top w:val="none" w:sz="0" w:space="0" w:color="auto"/>
                        <w:left w:val="none" w:sz="0" w:space="0" w:color="auto"/>
                        <w:bottom w:val="none" w:sz="0" w:space="0" w:color="auto"/>
                        <w:right w:val="none" w:sz="0" w:space="0" w:color="auto"/>
                      </w:divBdr>
                    </w:div>
                  </w:divsChild>
                </w:div>
                <w:div w:id="1166480895">
                  <w:marLeft w:val="300"/>
                  <w:marRight w:val="0"/>
                  <w:marTop w:val="75"/>
                  <w:marBottom w:val="0"/>
                  <w:divBdr>
                    <w:top w:val="none" w:sz="0" w:space="0" w:color="auto"/>
                    <w:left w:val="none" w:sz="0" w:space="0" w:color="auto"/>
                    <w:bottom w:val="none" w:sz="0" w:space="0" w:color="auto"/>
                    <w:right w:val="none" w:sz="0" w:space="0" w:color="auto"/>
                  </w:divBdr>
                  <w:divsChild>
                    <w:div w:id="107314243">
                      <w:marLeft w:val="750"/>
                      <w:marRight w:val="0"/>
                      <w:marTop w:val="0"/>
                      <w:marBottom w:val="0"/>
                      <w:divBdr>
                        <w:top w:val="none" w:sz="0" w:space="0" w:color="auto"/>
                        <w:left w:val="none" w:sz="0" w:space="0" w:color="auto"/>
                        <w:bottom w:val="none" w:sz="0" w:space="0" w:color="auto"/>
                        <w:right w:val="none" w:sz="0" w:space="0" w:color="auto"/>
                      </w:divBdr>
                    </w:div>
                  </w:divsChild>
                </w:div>
                <w:div w:id="118648063">
                  <w:marLeft w:val="300"/>
                  <w:marRight w:val="0"/>
                  <w:marTop w:val="75"/>
                  <w:marBottom w:val="0"/>
                  <w:divBdr>
                    <w:top w:val="none" w:sz="0" w:space="0" w:color="auto"/>
                    <w:left w:val="none" w:sz="0" w:space="0" w:color="auto"/>
                    <w:bottom w:val="none" w:sz="0" w:space="0" w:color="auto"/>
                    <w:right w:val="none" w:sz="0" w:space="0" w:color="auto"/>
                  </w:divBdr>
                  <w:divsChild>
                    <w:div w:id="1519852246">
                      <w:marLeft w:val="750"/>
                      <w:marRight w:val="0"/>
                      <w:marTop w:val="0"/>
                      <w:marBottom w:val="0"/>
                      <w:divBdr>
                        <w:top w:val="none" w:sz="0" w:space="0" w:color="auto"/>
                        <w:left w:val="none" w:sz="0" w:space="0" w:color="auto"/>
                        <w:bottom w:val="none" w:sz="0" w:space="0" w:color="auto"/>
                        <w:right w:val="none" w:sz="0" w:space="0" w:color="auto"/>
                      </w:divBdr>
                    </w:div>
                  </w:divsChild>
                </w:div>
                <w:div w:id="576674584">
                  <w:marLeft w:val="300"/>
                  <w:marRight w:val="0"/>
                  <w:marTop w:val="75"/>
                  <w:marBottom w:val="0"/>
                  <w:divBdr>
                    <w:top w:val="none" w:sz="0" w:space="0" w:color="auto"/>
                    <w:left w:val="none" w:sz="0" w:space="0" w:color="auto"/>
                    <w:bottom w:val="none" w:sz="0" w:space="0" w:color="auto"/>
                    <w:right w:val="none" w:sz="0" w:space="0" w:color="auto"/>
                  </w:divBdr>
                </w:div>
                <w:div w:id="1264800815">
                  <w:marLeft w:val="300"/>
                  <w:marRight w:val="0"/>
                  <w:marTop w:val="75"/>
                  <w:marBottom w:val="0"/>
                  <w:divBdr>
                    <w:top w:val="none" w:sz="0" w:space="0" w:color="auto"/>
                    <w:left w:val="none" w:sz="0" w:space="0" w:color="auto"/>
                    <w:bottom w:val="none" w:sz="0" w:space="0" w:color="auto"/>
                    <w:right w:val="none" w:sz="0" w:space="0" w:color="auto"/>
                  </w:divBdr>
                </w:div>
                <w:div w:id="1991933105">
                  <w:marLeft w:val="300"/>
                  <w:marRight w:val="0"/>
                  <w:marTop w:val="75"/>
                  <w:marBottom w:val="0"/>
                  <w:divBdr>
                    <w:top w:val="none" w:sz="0" w:space="0" w:color="auto"/>
                    <w:left w:val="none" w:sz="0" w:space="0" w:color="auto"/>
                    <w:bottom w:val="none" w:sz="0" w:space="0" w:color="auto"/>
                    <w:right w:val="none" w:sz="0" w:space="0" w:color="auto"/>
                  </w:divBdr>
                  <w:divsChild>
                    <w:div w:id="1070271544">
                      <w:marLeft w:val="750"/>
                      <w:marRight w:val="0"/>
                      <w:marTop w:val="0"/>
                      <w:marBottom w:val="0"/>
                      <w:divBdr>
                        <w:top w:val="none" w:sz="0" w:space="0" w:color="auto"/>
                        <w:left w:val="none" w:sz="0" w:space="0" w:color="auto"/>
                        <w:bottom w:val="none" w:sz="0" w:space="0" w:color="auto"/>
                        <w:right w:val="none" w:sz="0" w:space="0" w:color="auto"/>
                      </w:divBdr>
                    </w:div>
                    <w:div w:id="1432360224">
                      <w:marLeft w:val="750"/>
                      <w:marRight w:val="0"/>
                      <w:marTop w:val="0"/>
                      <w:marBottom w:val="0"/>
                      <w:divBdr>
                        <w:top w:val="none" w:sz="0" w:space="0" w:color="auto"/>
                        <w:left w:val="none" w:sz="0" w:space="0" w:color="auto"/>
                        <w:bottom w:val="none" w:sz="0" w:space="0" w:color="auto"/>
                        <w:right w:val="none" w:sz="0" w:space="0" w:color="auto"/>
                      </w:divBdr>
                    </w:div>
                  </w:divsChild>
                </w:div>
                <w:div w:id="241178906">
                  <w:marLeft w:val="300"/>
                  <w:marRight w:val="0"/>
                  <w:marTop w:val="75"/>
                  <w:marBottom w:val="0"/>
                  <w:divBdr>
                    <w:top w:val="none" w:sz="0" w:space="0" w:color="auto"/>
                    <w:left w:val="none" w:sz="0" w:space="0" w:color="auto"/>
                    <w:bottom w:val="none" w:sz="0" w:space="0" w:color="auto"/>
                    <w:right w:val="none" w:sz="0" w:space="0" w:color="auto"/>
                  </w:divBdr>
                  <w:divsChild>
                    <w:div w:id="1056012136">
                      <w:marLeft w:val="750"/>
                      <w:marRight w:val="0"/>
                      <w:marTop w:val="0"/>
                      <w:marBottom w:val="0"/>
                      <w:divBdr>
                        <w:top w:val="none" w:sz="0" w:space="0" w:color="auto"/>
                        <w:left w:val="none" w:sz="0" w:space="0" w:color="auto"/>
                        <w:bottom w:val="none" w:sz="0" w:space="0" w:color="auto"/>
                        <w:right w:val="none" w:sz="0" w:space="0" w:color="auto"/>
                      </w:divBdr>
                    </w:div>
                  </w:divsChild>
                </w:div>
                <w:div w:id="290672177">
                  <w:marLeft w:val="300"/>
                  <w:marRight w:val="0"/>
                  <w:marTop w:val="75"/>
                  <w:marBottom w:val="0"/>
                  <w:divBdr>
                    <w:top w:val="none" w:sz="0" w:space="0" w:color="auto"/>
                    <w:left w:val="none" w:sz="0" w:space="0" w:color="auto"/>
                    <w:bottom w:val="none" w:sz="0" w:space="0" w:color="auto"/>
                    <w:right w:val="none" w:sz="0" w:space="0" w:color="auto"/>
                  </w:divBdr>
                  <w:divsChild>
                    <w:div w:id="57557119">
                      <w:marLeft w:val="750"/>
                      <w:marRight w:val="0"/>
                      <w:marTop w:val="0"/>
                      <w:marBottom w:val="0"/>
                      <w:divBdr>
                        <w:top w:val="none" w:sz="0" w:space="0" w:color="auto"/>
                        <w:left w:val="none" w:sz="0" w:space="0" w:color="auto"/>
                        <w:bottom w:val="none" w:sz="0" w:space="0" w:color="auto"/>
                        <w:right w:val="none" w:sz="0" w:space="0" w:color="auto"/>
                      </w:divBdr>
                    </w:div>
                    <w:div w:id="1750619401">
                      <w:marLeft w:val="750"/>
                      <w:marRight w:val="0"/>
                      <w:marTop w:val="0"/>
                      <w:marBottom w:val="0"/>
                      <w:divBdr>
                        <w:top w:val="none" w:sz="0" w:space="0" w:color="auto"/>
                        <w:left w:val="none" w:sz="0" w:space="0" w:color="auto"/>
                        <w:bottom w:val="none" w:sz="0" w:space="0" w:color="auto"/>
                        <w:right w:val="none" w:sz="0" w:space="0" w:color="auto"/>
                      </w:divBdr>
                    </w:div>
                    <w:div w:id="1240870759">
                      <w:marLeft w:val="750"/>
                      <w:marRight w:val="0"/>
                      <w:marTop w:val="0"/>
                      <w:marBottom w:val="0"/>
                      <w:divBdr>
                        <w:top w:val="none" w:sz="0" w:space="0" w:color="auto"/>
                        <w:left w:val="none" w:sz="0" w:space="0" w:color="auto"/>
                        <w:bottom w:val="none" w:sz="0" w:space="0" w:color="auto"/>
                        <w:right w:val="none" w:sz="0" w:space="0" w:color="auto"/>
                      </w:divBdr>
                    </w:div>
                  </w:divsChild>
                </w:div>
                <w:div w:id="226113218">
                  <w:marLeft w:val="300"/>
                  <w:marRight w:val="0"/>
                  <w:marTop w:val="75"/>
                  <w:marBottom w:val="0"/>
                  <w:divBdr>
                    <w:top w:val="none" w:sz="0" w:space="0" w:color="auto"/>
                    <w:left w:val="none" w:sz="0" w:space="0" w:color="auto"/>
                    <w:bottom w:val="none" w:sz="0" w:space="0" w:color="auto"/>
                    <w:right w:val="none" w:sz="0" w:space="0" w:color="auto"/>
                  </w:divBdr>
                  <w:divsChild>
                    <w:div w:id="976448076">
                      <w:marLeft w:val="750"/>
                      <w:marRight w:val="0"/>
                      <w:marTop w:val="0"/>
                      <w:marBottom w:val="0"/>
                      <w:divBdr>
                        <w:top w:val="none" w:sz="0" w:space="0" w:color="auto"/>
                        <w:left w:val="none" w:sz="0" w:space="0" w:color="auto"/>
                        <w:bottom w:val="none" w:sz="0" w:space="0" w:color="auto"/>
                        <w:right w:val="none" w:sz="0" w:space="0" w:color="auto"/>
                      </w:divBdr>
                    </w:div>
                  </w:divsChild>
                </w:div>
                <w:div w:id="646516088">
                  <w:marLeft w:val="300"/>
                  <w:marRight w:val="0"/>
                  <w:marTop w:val="75"/>
                  <w:marBottom w:val="0"/>
                  <w:divBdr>
                    <w:top w:val="none" w:sz="0" w:space="0" w:color="auto"/>
                    <w:left w:val="none" w:sz="0" w:space="0" w:color="auto"/>
                    <w:bottom w:val="none" w:sz="0" w:space="0" w:color="auto"/>
                    <w:right w:val="none" w:sz="0" w:space="0" w:color="auto"/>
                  </w:divBdr>
                  <w:divsChild>
                    <w:div w:id="1144858292">
                      <w:marLeft w:val="750"/>
                      <w:marRight w:val="0"/>
                      <w:marTop w:val="0"/>
                      <w:marBottom w:val="0"/>
                      <w:divBdr>
                        <w:top w:val="none" w:sz="0" w:space="0" w:color="auto"/>
                        <w:left w:val="none" w:sz="0" w:space="0" w:color="auto"/>
                        <w:bottom w:val="none" w:sz="0" w:space="0" w:color="auto"/>
                        <w:right w:val="none" w:sz="0" w:space="0" w:color="auto"/>
                      </w:divBdr>
                    </w:div>
                    <w:div w:id="1734160922">
                      <w:marLeft w:val="750"/>
                      <w:marRight w:val="0"/>
                      <w:marTop w:val="0"/>
                      <w:marBottom w:val="0"/>
                      <w:divBdr>
                        <w:top w:val="none" w:sz="0" w:space="0" w:color="auto"/>
                        <w:left w:val="none" w:sz="0" w:space="0" w:color="auto"/>
                        <w:bottom w:val="none" w:sz="0" w:space="0" w:color="auto"/>
                        <w:right w:val="none" w:sz="0" w:space="0" w:color="auto"/>
                      </w:divBdr>
                    </w:div>
                    <w:div w:id="727341563">
                      <w:marLeft w:val="750"/>
                      <w:marRight w:val="0"/>
                      <w:marTop w:val="0"/>
                      <w:marBottom w:val="0"/>
                      <w:divBdr>
                        <w:top w:val="none" w:sz="0" w:space="0" w:color="auto"/>
                        <w:left w:val="none" w:sz="0" w:space="0" w:color="auto"/>
                        <w:bottom w:val="none" w:sz="0" w:space="0" w:color="auto"/>
                        <w:right w:val="none" w:sz="0" w:space="0" w:color="auto"/>
                      </w:divBdr>
                    </w:div>
                  </w:divsChild>
                </w:div>
                <w:div w:id="1045522081">
                  <w:marLeft w:val="300"/>
                  <w:marRight w:val="0"/>
                  <w:marTop w:val="75"/>
                  <w:marBottom w:val="0"/>
                  <w:divBdr>
                    <w:top w:val="none" w:sz="0" w:space="0" w:color="auto"/>
                    <w:left w:val="none" w:sz="0" w:space="0" w:color="auto"/>
                    <w:bottom w:val="none" w:sz="0" w:space="0" w:color="auto"/>
                    <w:right w:val="none" w:sz="0" w:space="0" w:color="auto"/>
                  </w:divBdr>
                  <w:divsChild>
                    <w:div w:id="967661028">
                      <w:marLeft w:val="750"/>
                      <w:marRight w:val="0"/>
                      <w:marTop w:val="0"/>
                      <w:marBottom w:val="0"/>
                      <w:divBdr>
                        <w:top w:val="none" w:sz="0" w:space="0" w:color="auto"/>
                        <w:left w:val="none" w:sz="0" w:space="0" w:color="auto"/>
                        <w:bottom w:val="none" w:sz="0" w:space="0" w:color="auto"/>
                        <w:right w:val="none" w:sz="0" w:space="0" w:color="auto"/>
                      </w:divBdr>
                    </w:div>
                  </w:divsChild>
                </w:div>
                <w:div w:id="1500775243">
                  <w:marLeft w:val="300"/>
                  <w:marRight w:val="0"/>
                  <w:marTop w:val="75"/>
                  <w:marBottom w:val="0"/>
                  <w:divBdr>
                    <w:top w:val="none" w:sz="0" w:space="0" w:color="auto"/>
                    <w:left w:val="none" w:sz="0" w:space="0" w:color="auto"/>
                    <w:bottom w:val="none" w:sz="0" w:space="0" w:color="auto"/>
                    <w:right w:val="none" w:sz="0" w:space="0" w:color="auto"/>
                  </w:divBdr>
                  <w:divsChild>
                    <w:div w:id="1220481846">
                      <w:marLeft w:val="750"/>
                      <w:marRight w:val="0"/>
                      <w:marTop w:val="0"/>
                      <w:marBottom w:val="0"/>
                      <w:divBdr>
                        <w:top w:val="none" w:sz="0" w:space="0" w:color="auto"/>
                        <w:left w:val="none" w:sz="0" w:space="0" w:color="auto"/>
                        <w:bottom w:val="none" w:sz="0" w:space="0" w:color="auto"/>
                        <w:right w:val="none" w:sz="0" w:space="0" w:color="auto"/>
                      </w:divBdr>
                    </w:div>
                    <w:div w:id="57751438">
                      <w:marLeft w:val="750"/>
                      <w:marRight w:val="0"/>
                      <w:marTop w:val="0"/>
                      <w:marBottom w:val="0"/>
                      <w:divBdr>
                        <w:top w:val="none" w:sz="0" w:space="0" w:color="auto"/>
                        <w:left w:val="none" w:sz="0" w:space="0" w:color="auto"/>
                        <w:bottom w:val="none" w:sz="0" w:space="0" w:color="auto"/>
                        <w:right w:val="none" w:sz="0" w:space="0" w:color="auto"/>
                      </w:divBdr>
                    </w:div>
                  </w:divsChild>
                </w:div>
                <w:div w:id="1202400258">
                  <w:marLeft w:val="300"/>
                  <w:marRight w:val="0"/>
                  <w:marTop w:val="75"/>
                  <w:marBottom w:val="0"/>
                  <w:divBdr>
                    <w:top w:val="none" w:sz="0" w:space="0" w:color="auto"/>
                    <w:left w:val="none" w:sz="0" w:space="0" w:color="auto"/>
                    <w:bottom w:val="none" w:sz="0" w:space="0" w:color="auto"/>
                    <w:right w:val="none" w:sz="0" w:space="0" w:color="auto"/>
                  </w:divBdr>
                  <w:divsChild>
                    <w:div w:id="1268612150">
                      <w:marLeft w:val="750"/>
                      <w:marRight w:val="0"/>
                      <w:marTop w:val="0"/>
                      <w:marBottom w:val="0"/>
                      <w:divBdr>
                        <w:top w:val="none" w:sz="0" w:space="0" w:color="auto"/>
                        <w:left w:val="none" w:sz="0" w:space="0" w:color="auto"/>
                        <w:bottom w:val="none" w:sz="0" w:space="0" w:color="auto"/>
                        <w:right w:val="none" w:sz="0" w:space="0" w:color="auto"/>
                      </w:divBdr>
                    </w:div>
                  </w:divsChild>
                </w:div>
                <w:div w:id="530849859">
                  <w:marLeft w:val="300"/>
                  <w:marRight w:val="0"/>
                  <w:marTop w:val="75"/>
                  <w:marBottom w:val="0"/>
                  <w:divBdr>
                    <w:top w:val="none" w:sz="0" w:space="0" w:color="auto"/>
                    <w:left w:val="none" w:sz="0" w:space="0" w:color="auto"/>
                    <w:bottom w:val="none" w:sz="0" w:space="0" w:color="auto"/>
                    <w:right w:val="none" w:sz="0" w:space="0" w:color="auto"/>
                  </w:divBdr>
                  <w:divsChild>
                    <w:div w:id="1331372705">
                      <w:marLeft w:val="750"/>
                      <w:marRight w:val="0"/>
                      <w:marTop w:val="0"/>
                      <w:marBottom w:val="0"/>
                      <w:divBdr>
                        <w:top w:val="none" w:sz="0" w:space="0" w:color="auto"/>
                        <w:left w:val="none" w:sz="0" w:space="0" w:color="auto"/>
                        <w:bottom w:val="none" w:sz="0" w:space="0" w:color="auto"/>
                        <w:right w:val="none" w:sz="0" w:space="0" w:color="auto"/>
                      </w:divBdr>
                    </w:div>
                  </w:divsChild>
                </w:div>
                <w:div w:id="1105031641">
                  <w:marLeft w:val="300"/>
                  <w:marRight w:val="0"/>
                  <w:marTop w:val="75"/>
                  <w:marBottom w:val="0"/>
                  <w:divBdr>
                    <w:top w:val="none" w:sz="0" w:space="0" w:color="auto"/>
                    <w:left w:val="none" w:sz="0" w:space="0" w:color="auto"/>
                    <w:bottom w:val="none" w:sz="0" w:space="0" w:color="auto"/>
                    <w:right w:val="none" w:sz="0" w:space="0" w:color="auto"/>
                  </w:divBdr>
                  <w:divsChild>
                    <w:div w:id="1303080946">
                      <w:marLeft w:val="750"/>
                      <w:marRight w:val="0"/>
                      <w:marTop w:val="0"/>
                      <w:marBottom w:val="0"/>
                      <w:divBdr>
                        <w:top w:val="none" w:sz="0" w:space="0" w:color="auto"/>
                        <w:left w:val="none" w:sz="0" w:space="0" w:color="auto"/>
                        <w:bottom w:val="none" w:sz="0" w:space="0" w:color="auto"/>
                        <w:right w:val="none" w:sz="0" w:space="0" w:color="auto"/>
                      </w:divBdr>
                    </w:div>
                  </w:divsChild>
                </w:div>
                <w:div w:id="881551851">
                  <w:marLeft w:val="300"/>
                  <w:marRight w:val="0"/>
                  <w:marTop w:val="75"/>
                  <w:marBottom w:val="0"/>
                  <w:divBdr>
                    <w:top w:val="none" w:sz="0" w:space="0" w:color="auto"/>
                    <w:left w:val="none" w:sz="0" w:space="0" w:color="auto"/>
                    <w:bottom w:val="none" w:sz="0" w:space="0" w:color="auto"/>
                    <w:right w:val="none" w:sz="0" w:space="0" w:color="auto"/>
                  </w:divBdr>
                </w:div>
              </w:divsChild>
            </w:div>
            <w:div w:id="618755241">
              <w:marLeft w:val="0"/>
              <w:marRight w:val="0"/>
              <w:marTop w:val="150"/>
              <w:marBottom w:val="150"/>
              <w:divBdr>
                <w:top w:val="none" w:sz="0" w:space="0" w:color="auto"/>
                <w:left w:val="none" w:sz="0" w:space="0" w:color="auto"/>
                <w:bottom w:val="none" w:sz="0" w:space="0" w:color="auto"/>
                <w:right w:val="none" w:sz="0" w:space="0" w:color="auto"/>
              </w:divBdr>
              <w:divsChild>
                <w:div w:id="919100121">
                  <w:marLeft w:val="300"/>
                  <w:marRight w:val="0"/>
                  <w:marTop w:val="75"/>
                  <w:marBottom w:val="0"/>
                  <w:divBdr>
                    <w:top w:val="none" w:sz="0" w:space="0" w:color="auto"/>
                    <w:left w:val="none" w:sz="0" w:space="0" w:color="auto"/>
                    <w:bottom w:val="none" w:sz="0" w:space="0" w:color="auto"/>
                    <w:right w:val="none" w:sz="0" w:space="0" w:color="auto"/>
                  </w:divBdr>
                </w:div>
                <w:div w:id="1435053248">
                  <w:marLeft w:val="300"/>
                  <w:marRight w:val="0"/>
                  <w:marTop w:val="75"/>
                  <w:marBottom w:val="0"/>
                  <w:divBdr>
                    <w:top w:val="none" w:sz="0" w:space="0" w:color="auto"/>
                    <w:left w:val="none" w:sz="0" w:space="0" w:color="auto"/>
                    <w:bottom w:val="none" w:sz="0" w:space="0" w:color="auto"/>
                    <w:right w:val="none" w:sz="0" w:space="0" w:color="auto"/>
                  </w:divBdr>
                  <w:divsChild>
                    <w:div w:id="1825968820">
                      <w:marLeft w:val="750"/>
                      <w:marRight w:val="0"/>
                      <w:marTop w:val="0"/>
                      <w:marBottom w:val="0"/>
                      <w:divBdr>
                        <w:top w:val="none" w:sz="0" w:space="0" w:color="auto"/>
                        <w:left w:val="none" w:sz="0" w:space="0" w:color="auto"/>
                        <w:bottom w:val="none" w:sz="0" w:space="0" w:color="auto"/>
                        <w:right w:val="none" w:sz="0" w:space="0" w:color="auto"/>
                      </w:divBdr>
                    </w:div>
                    <w:div w:id="98642215">
                      <w:marLeft w:val="750"/>
                      <w:marRight w:val="0"/>
                      <w:marTop w:val="0"/>
                      <w:marBottom w:val="0"/>
                      <w:divBdr>
                        <w:top w:val="none" w:sz="0" w:space="0" w:color="auto"/>
                        <w:left w:val="none" w:sz="0" w:space="0" w:color="auto"/>
                        <w:bottom w:val="none" w:sz="0" w:space="0" w:color="auto"/>
                        <w:right w:val="none" w:sz="0" w:space="0" w:color="auto"/>
                      </w:divBdr>
                    </w:div>
                  </w:divsChild>
                </w:div>
                <w:div w:id="1187796261">
                  <w:marLeft w:val="300"/>
                  <w:marRight w:val="0"/>
                  <w:marTop w:val="75"/>
                  <w:marBottom w:val="0"/>
                  <w:divBdr>
                    <w:top w:val="none" w:sz="0" w:space="0" w:color="auto"/>
                    <w:left w:val="none" w:sz="0" w:space="0" w:color="auto"/>
                    <w:bottom w:val="none" w:sz="0" w:space="0" w:color="auto"/>
                    <w:right w:val="none" w:sz="0" w:space="0" w:color="auto"/>
                  </w:divBdr>
                  <w:divsChild>
                    <w:div w:id="1415468870">
                      <w:marLeft w:val="750"/>
                      <w:marRight w:val="0"/>
                      <w:marTop w:val="0"/>
                      <w:marBottom w:val="0"/>
                      <w:divBdr>
                        <w:top w:val="none" w:sz="0" w:space="0" w:color="auto"/>
                        <w:left w:val="none" w:sz="0" w:space="0" w:color="auto"/>
                        <w:bottom w:val="none" w:sz="0" w:space="0" w:color="auto"/>
                        <w:right w:val="none" w:sz="0" w:space="0" w:color="auto"/>
                      </w:divBdr>
                    </w:div>
                  </w:divsChild>
                </w:div>
                <w:div w:id="341664963">
                  <w:marLeft w:val="300"/>
                  <w:marRight w:val="0"/>
                  <w:marTop w:val="75"/>
                  <w:marBottom w:val="0"/>
                  <w:divBdr>
                    <w:top w:val="none" w:sz="0" w:space="0" w:color="auto"/>
                    <w:left w:val="none" w:sz="0" w:space="0" w:color="auto"/>
                    <w:bottom w:val="none" w:sz="0" w:space="0" w:color="auto"/>
                    <w:right w:val="none" w:sz="0" w:space="0" w:color="auto"/>
                  </w:divBdr>
                  <w:divsChild>
                    <w:div w:id="20847208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44293666">
              <w:marLeft w:val="0"/>
              <w:marRight w:val="0"/>
              <w:marTop w:val="150"/>
              <w:marBottom w:val="150"/>
              <w:divBdr>
                <w:top w:val="none" w:sz="0" w:space="0" w:color="auto"/>
                <w:left w:val="none" w:sz="0" w:space="0" w:color="auto"/>
                <w:bottom w:val="none" w:sz="0" w:space="0" w:color="auto"/>
                <w:right w:val="none" w:sz="0" w:space="0" w:color="auto"/>
              </w:divBdr>
              <w:divsChild>
                <w:div w:id="619074214">
                  <w:marLeft w:val="300"/>
                  <w:marRight w:val="0"/>
                  <w:marTop w:val="75"/>
                  <w:marBottom w:val="0"/>
                  <w:divBdr>
                    <w:top w:val="none" w:sz="0" w:space="0" w:color="auto"/>
                    <w:left w:val="none" w:sz="0" w:space="0" w:color="auto"/>
                    <w:bottom w:val="none" w:sz="0" w:space="0" w:color="auto"/>
                    <w:right w:val="none" w:sz="0" w:space="0" w:color="auto"/>
                  </w:divBdr>
                </w:div>
                <w:div w:id="1361012645">
                  <w:marLeft w:val="300"/>
                  <w:marRight w:val="0"/>
                  <w:marTop w:val="75"/>
                  <w:marBottom w:val="0"/>
                  <w:divBdr>
                    <w:top w:val="none" w:sz="0" w:space="0" w:color="auto"/>
                    <w:left w:val="none" w:sz="0" w:space="0" w:color="auto"/>
                    <w:bottom w:val="none" w:sz="0" w:space="0" w:color="auto"/>
                    <w:right w:val="none" w:sz="0" w:space="0" w:color="auto"/>
                  </w:divBdr>
                  <w:divsChild>
                    <w:div w:id="1504469194">
                      <w:marLeft w:val="750"/>
                      <w:marRight w:val="0"/>
                      <w:marTop w:val="0"/>
                      <w:marBottom w:val="0"/>
                      <w:divBdr>
                        <w:top w:val="none" w:sz="0" w:space="0" w:color="auto"/>
                        <w:left w:val="none" w:sz="0" w:space="0" w:color="auto"/>
                        <w:bottom w:val="none" w:sz="0" w:space="0" w:color="auto"/>
                        <w:right w:val="none" w:sz="0" w:space="0" w:color="auto"/>
                      </w:divBdr>
                    </w:div>
                  </w:divsChild>
                </w:div>
                <w:div w:id="1130250505">
                  <w:marLeft w:val="300"/>
                  <w:marRight w:val="0"/>
                  <w:marTop w:val="75"/>
                  <w:marBottom w:val="0"/>
                  <w:divBdr>
                    <w:top w:val="none" w:sz="0" w:space="0" w:color="auto"/>
                    <w:left w:val="none" w:sz="0" w:space="0" w:color="auto"/>
                    <w:bottom w:val="none" w:sz="0" w:space="0" w:color="auto"/>
                    <w:right w:val="none" w:sz="0" w:space="0" w:color="auto"/>
                  </w:divBdr>
                  <w:divsChild>
                    <w:div w:id="1016615878">
                      <w:marLeft w:val="750"/>
                      <w:marRight w:val="0"/>
                      <w:marTop w:val="0"/>
                      <w:marBottom w:val="0"/>
                      <w:divBdr>
                        <w:top w:val="none" w:sz="0" w:space="0" w:color="auto"/>
                        <w:left w:val="none" w:sz="0" w:space="0" w:color="auto"/>
                        <w:bottom w:val="none" w:sz="0" w:space="0" w:color="auto"/>
                        <w:right w:val="none" w:sz="0" w:space="0" w:color="auto"/>
                      </w:divBdr>
                    </w:div>
                    <w:div w:id="1630474119">
                      <w:marLeft w:val="750"/>
                      <w:marRight w:val="0"/>
                      <w:marTop w:val="0"/>
                      <w:marBottom w:val="0"/>
                      <w:divBdr>
                        <w:top w:val="none" w:sz="0" w:space="0" w:color="auto"/>
                        <w:left w:val="none" w:sz="0" w:space="0" w:color="auto"/>
                        <w:bottom w:val="none" w:sz="0" w:space="0" w:color="auto"/>
                        <w:right w:val="none" w:sz="0" w:space="0" w:color="auto"/>
                      </w:divBdr>
                    </w:div>
                  </w:divsChild>
                </w:div>
                <w:div w:id="166866741">
                  <w:marLeft w:val="300"/>
                  <w:marRight w:val="0"/>
                  <w:marTop w:val="75"/>
                  <w:marBottom w:val="0"/>
                  <w:divBdr>
                    <w:top w:val="none" w:sz="0" w:space="0" w:color="auto"/>
                    <w:left w:val="none" w:sz="0" w:space="0" w:color="auto"/>
                    <w:bottom w:val="none" w:sz="0" w:space="0" w:color="auto"/>
                    <w:right w:val="none" w:sz="0" w:space="0" w:color="auto"/>
                  </w:divBdr>
                  <w:divsChild>
                    <w:div w:id="284115346">
                      <w:marLeft w:val="750"/>
                      <w:marRight w:val="0"/>
                      <w:marTop w:val="0"/>
                      <w:marBottom w:val="0"/>
                      <w:divBdr>
                        <w:top w:val="none" w:sz="0" w:space="0" w:color="auto"/>
                        <w:left w:val="none" w:sz="0" w:space="0" w:color="auto"/>
                        <w:bottom w:val="none" w:sz="0" w:space="0" w:color="auto"/>
                        <w:right w:val="none" w:sz="0" w:space="0" w:color="auto"/>
                      </w:divBdr>
                    </w:div>
                  </w:divsChild>
                </w:div>
                <w:div w:id="471096597">
                  <w:marLeft w:val="300"/>
                  <w:marRight w:val="0"/>
                  <w:marTop w:val="75"/>
                  <w:marBottom w:val="0"/>
                  <w:divBdr>
                    <w:top w:val="none" w:sz="0" w:space="0" w:color="auto"/>
                    <w:left w:val="none" w:sz="0" w:space="0" w:color="auto"/>
                    <w:bottom w:val="none" w:sz="0" w:space="0" w:color="auto"/>
                    <w:right w:val="none" w:sz="0" w:space="0" w:color="auto"/>
                  </w:divBdr>
                </w:div>
                <w:div w:id="213124571">
                  <w:marLeft w:val="300"/>
                  <w:marRight w:val="0"/>
                  <w:marTop w:val="75"/>
                  <w:marBottom w:val="0"/>
                  <w:divBdr>
                    <w:top w:val="none" w:sz="0" w:space="0" w:color="auto"/>
                    <w:left w:val="none" w:sz="0" w:space="0" w:color="auto"/>
                    <w:bottom w:val="none" w:sz="0" w:space="0" w:color="auto"/>
                    <w:right w:val="none" w:sz="0" w:space="0" w:color="auto"/>
                  </w:divBdr>
                  <w:divsChild>
                    <w:div w:id="249774125">
                      <w:marLeft w:val="750"/>
                      <w:marRight w:val="0"/>
                      <w:marTop w:val="0"/>
                      <w:marBottom w:val="0"/>
                      <w:divBdr>
                        <w:top w:val="none" w:sz="0" w:space="0" w:color="auto"/>
                        <w:left w:val="none" w:sz="0" w:space="0" w:color="auto"/>
                        <w:bottom w:val="none" w:sz="0" w:space="0" w:color="auto"/>
                        <w:right w:val="none" w:sz="0" w:space="0" w:color="auto"/>
                      </w:divBdr>
                    </w:div>
                    <w:div w:id="430249112">
                      <w:marLeft w:val="750"/>
                      <w:marRight w:val="0"/>
                      <w:marTop w:val="0"/>
                      <w:marBottom w:val="0"/>
                      <w:divBdr>
                        <w:top w:val="none" w:sz="0" w:space="0" w:color="auto"/>
                        <w:left w:val="none" w:sz="0" w:space="0" w:color="auto"/>
                        <w:bottom w:val="none" w:sz="0" w:space="0" w:color="auto"/>
                        <w:right w:val="none" w:sz="0" w:space="0" w:color="auto"/>
                      </w:divBdr>
                    </w:div>
                  </w:divsChild>
                </w:div>
                <w:div w:id="656347253">
                  <w:marLeft w:val="300"/>
                  <w:marRight w:val="0"/>
                  <w:marTop w:val="75"/>
                  <w:marBottom w:val="0"/>
                  <w:divBdr>
                    <w:top w:val="none" w:sz="0" w:space="0" w:color="auto"/>
                    <w:left w:val="none" w:sz="0" w:space="0" w:color="auto"/>
                    <w:bottom w:val="none" w:sz="0" w:space="0" w:color="auto"/>
                    <w:right w:val="none" w:sz="0" w:space="0" w:color="auto"/>
                  </w:divBdr>
                </w:div>
                <w:div w:id="166098942">
                  <w:marLeft w:val="300"/>
                  <w:marRight w:val="0"/>
                  <w:marTop w:val="75"/>
                  <w:marBottom w:val="0"/>
                  <w:divBdr>
                    <w:top w:val="none" w:sz="0" w:space="0" w:color="auto"/>
                    <w:left w:val="none" w:sz="0" w:space="0" w:color="auto"/>
                    <w:bottom w:val="none" w:sz="0" w:space="0" w:color="auto"/>
                    <w:right w:val="none" w:sz="0" w:space="0" w:color="auto"/>
                  </w:divBdr>
                  <w:divsChild>
                    <w:div w:id="1534343813">
                      <w:marLeft w:val="750"/>
                      <w:marRight w:val="0"/>
                      <w:marTop w:val="0"/>
                      <w:marBottom w:val="0"/>
                      <w:divBdr>
                        <w:top w:val="none" w:sz="0" w:space="0" w:color="auto"/>
                        <w:left w:val="none" w:sz="0" w:space="0" w:color="auto"/>
                        <w:bottom w:val="none" w:sz="0" w:space="0" w:color="auto"/>
                        <w:right w:val="none" w:sz="0" w:space="0" w:color="auto"/>
                      </w:divBdr>
                    </w:div>
                  </w:divsChild>
                </w:div>
                <w:div w:id="37366485">
                  <w:marLeft w:val="300"/>
                  <w:marRight w:val="0"/>
                  <w:marTop w:val="75"/>
                  <w:marBottom w:val="0"/>
                  <w:divBdr>
                    <w:top w:val="none" w:sz="0" w:space="0" w:color="auto"/>
                    <w:left w:val="none" w:sz="0" w:space="0" w:color="auto"/>
                    <w:bottom w:val="none" w:sz="0" w:space="0" w:color="auto"/>
                    <w:right w:val="none" w:sz="0" w:space="0" w:color="auto"/>
                  </w:divBdr>
                  <w:divsChild>
                    <w:div w:id="1833643418">
                      <w:marLeft w:val="750"/>
                      <w:marRight w:val="0"/>
                      <w:marTop w:val="0"/>
                      <w:marBottom w:val="0"/>
                      <w:divBdr>
                        <w:top w:val="none" w:sz="0" w:space="0" w:color="auto"/>
                        <w:left w:val="none" w:sz="0" w:space="0" w:color="auto"/>
                        <w:bottom w:val="none" w:sz="0" w:space="0" w:color="auto"/>
                        <w:right w:val="none" w:sz="0" w:space="0" w:color="auto"/>
                      </w:divBdr>
                    </w:div>
                  </w:divsChild>
                </w:div>
                <w:div w:id="985667756">
                  <w:marLeft w:val="300"/>
                  <w:marRight w:val="0"/>
                  <w:marTop w:val="75"/>
                  <w:marBottom w:val="0"/>
                  <w:divBdr>
                    <w:top w:val="none" w:sz="0" w:space="0" w:color="auto"/>
                    <w:left w:val="none" w:sz="0" w:space="0" w:color="auto"/>
                    <w:bottom w:val="none" w:sz="0" w:space="0" w:color="auto"/>
                    <w:right w:val="none" w:sz="0" w:space="0" w:color="auto"/>
                  </w:divBdr>
                  <w:divsChild>
                    <w:div w:id="1058286961">
                      <w:marLeft w:val="750"/>
                      <w:marRight w:val="0"/>
                      <w:marTop w:val="0"/>
                      <w:marBottom w:val="0"/>
                      <w:divBdr>
                        <w:top w:val="none" w:sz="0" w:space="0" w:color="auto"/>
                        <w:left w:val="none" w:sz="0" w:space="0" w:color="auto"/>
                        <w:bottom w:val="none" w:sz="0" w:space="0" w:color="auto"/>
                        <w:right w:val="none" w:sz="0" w:space="0" w:color="auto"/>
                      </w:divBdr>
                    </w:div>
                    <w:div w:id="1546986708">
                      <w:marLeft w:val="750"/>
                      <w:marRight w:val="0"/>
                      <w:marTop w:val="0"/>
                      <w:marBottom w:val="0"/>
                      <w:divBdr>
                        <w:top w:val="none" w:sz="0" w:space="0" w:color="auto"/>
                        <w:left w:val="none" w:sz="0" w:space="0" w:color="auto"/>
                        <w:bottom w:val="none" w:sz="0" w:space="0" w:color="auto"/>
                        <w:right w:val="none" w:sz="0" w:space="0" w:color="auto"/>
                      </w:divBdr>
                    </w:div>
                    <w:div w:id="2022126052">
                      <w:marLeft w:val="750"/>
                      <w:marRight w:val="0"/>
                      <w:marTop w:val="0"/>
                      <w:marBottom w:val="0"/>
                      <w:divBdr>
                        <w:top w:val="none" w:sz="0" w:space="0" w:color="auto"/>
                        <w:left w:val="none" w:sz="0" w:space="0" w:color="auto"/>
                        <w:bottom w:val="none" w:sz="0" w:space="0" w:color="auto"/>
                        <w:right w:val="none" w:sz="0" w:space="0" w:color="auto"/>
                      </w:divBdr>
                    </w:div>
                    <w:div w:id="5425963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91805178">
              <w:marLeft w:val="0"/>
              <w:marRight w:val="0"/>
              <w:marTop w:val="150"/>
              <w:marBottom w:val="150"/>
              <w:divBdr>
                <w:top w:val="none" w:sz="0" w:space="0" w:color="auto"/>
                <w:left w:val="none" w:sz="0" w:space="0" w:color="auto"/>
                <w:bottom w:val="none" w:sz="0" w:space="0" w:color="auto"/>
                <w:right w:val="none" w:sz="0" w:space="0" w:color="auto"/>
              </w:divBdr>
              <w:divsChild>
                <w:div w:id="435372643">
                  <w:marLeft w:val="300"/>
                  <w:marRight w:val="0"/>
                  <w:marTop w:val="75"/>
                  <w:marBottom w:val="0"/>
                  <w:divBdr>
                    <w:top w:val="none" w:sz="0" w:space="0" w:color="auto"/>
                    <w:left w:val="none" w:sz="0" w:space="0" w:color="auto"/>
                    <w:bottom w:val="none" w:sz="0" w:space="0" w:color="auto"/>
                    <w:right w:val="none" w:sz="0" w:space="0" w:color="auto"/>
                  </w:divBdr>
                  <w:divsChild>
                    <w:div w:id="127549729">
                      <w:marLeft w:val="750"/>
                      <w:marRight w:val="0"/>
                      <w:marTop w:val="0"/>
                      <w:marBottom w:val="0"/>
                      <w:divBdr>
                        <w:top w:val="none" w:sz="0" w:space="0" w:color="auto"/>
                        <w:left w:val="none" w:sz="0" w:space="0" w:color="auto"/>
                        <w:bottom w:val="none" w:sz="0" w:space="0" w:color="auto"/>
                        <w:right w:val="none" w:sz="0" w:space="0" w:color="auto"/>
                      </w:divBdr>
                    </w:div>
                  </w:divsChild>
                </w:div>
                <w:div w:id="1592855705">
                  <w:marLeft w:val="300"/>
                  <w:marRight w:val="0"/>
                  <w:marTop w:val="75"/>
                  <w:marBottom w:val="0"/>
                  <w:divBdr>
                    <w:top w:val="none" w:sz="0" w:space="0" w:color="auto"/>
                    <w:left w:val="none" w:sz="0" w:space="0" w:color="auto"/>
                    <w:bottom w:val="none" w:sz="0" w:space="0" w:color="auto"/>
                    <w:right w:val="none" w:sz="0" w:space="0" w:color="auto"/>
                  </w:divBdr>
                </w:div>
                <w:div w:id="1588537125">
                  <w:marLeft w:val="300"/>
                  <w:marRight w:val="0"/>
                  <w:marTop w:val="75"/>
                  <w:marBottom w:val="0"/>
                  <w:divBdr>
                    <w:top w:val="none" w:sz="0" w:space="0" w:color="auto"/>
                    <w:left w:val="none" w:sz="0" w:space="0" w:color="auto"/>
                    <w:bottom w:val="none" w:sz="0" w:space="0" w:color="auto"/>
                    <w:right w:val="none" w:sz="0" w:space="0" w:color="auto"/>
                  </w:divBdr>
                </w:div>
                <w:div w:id="1411585749">
                  <w:marLeft w:val="300"/>
                  <w:marRight w:val="0"/>
                  <w:marTop w:val="75"/>
                  <w:marBottom w:val="0"/>
                  <w:divBdr>
                    <w:top w:val="none" w:sz="0" w:space="0" w:color="auto"/>
                    <w:left w:val="none" w:sz="0" w:space="0" w:color="auto"/>
                    <w:bottom w:val="none" w:sz="0" w:space="0" w:color="auto"/>
                    <w:right w:val="none" w:sz="0" w:space="0" w:color="auto"/>
                  </w:divBdr>
                  <w:divsChild>
                    <w:div w:id="1560675764">
                      <w:marLeft w:val="750"/>
                      <w:marRight w:val="0"/>
                      <w:marTop w:val="0"/>
                      <w:marBottom w:val="0"/>
                      <w:divBdr>
                        <w:top w:val="none" w:sz="0" w:space="0" w:color="auto"/>
                        <w:left w:val="none" w:sz="0" w:space="0" w:color="auto"/>
                        <w:bottom w:val="none" w:sz="0" w:space="0" w:color="auto"/>
                        <w:right w:val="none" w:sz="0" w:space="0" w:color="auto"/>
                      </w:divBdr>
                    </w:div>
                  </w:divsChild>
                </w:div>
                <w:div w:id="1826776308">
                  <w:marLeft w:val="300"/>
                  <w:marRight w:val="0"/>
                  <w:marTop w:val="75"/>
                  <w:marBottom w:val="0"/>
                  <w:divBdr>
                    <w:top w:val="none" w:sz="0" w:space="0" w:color="auto"/>
                    <w:left w:val="none" w:sz="0" w:space="0" w:color="auto"/>
                    <w:bottom w:val="none" w:sz="0" w:space="0" w:color="auto"/>
                    <w:right w:val="none" w:sz="0" w:space="0" w:color="auto"/>
                  </w:divBdr>
                  <w:divsChild>
                    <w:div w:id="20317134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3271">
      <w:bodyDiv w:val="1"/>
      <w:marLeft w:val="0"/>
      <w:marRight w:val="0"/>
      <w:marTop w:val="0"/>
      <w:marBottom w:val="0"/>
      <w:divBdr>
        <w:top w:val="none" w:sz="0" w:space="0" w:color="auto"/>
        <w:left w:val="none" w:sz="0" w:space="0" w:color="auto"/>
        <w:bottom w:val="none" w:sz="0" w:space="0" w:color="auto"/>
        <w:right w:val="none" w:sz="0" w:space="0" w:color="auto"/>
      </w:divBdr>
      <w:divsChild>
        <w:div w:id="408621770">
          <w:marLeft w:val="0"/>
          <w:marRight w:val="0"/>
          <w:marTop w:val="0"/>
          <w:marBottom w:val="0"/>
          <w:divBdr>
            <w:top w:val="none" w:sz="0" w:space="0" w:color="auto"/>
            <w:left w:val="none" w:sz="0" w:space="0" w:color="auto"/>
            <w:bottom w:val="none" w:sz="0" w:space="0" w:color="auto"/>
            <w:right w:val="none" w:sz="0" w:space="0" w:color="auto"/>
          </w:divBdr>
          <w:divsChild>
            <w:div w:id="10109463">
              <w:marLeft w:val="0"/>
              <w:marRight w:val="0"/>
              <w:marTop w:val="150"/>
              <w:marBottom w:val="150"/>
              <w:divBdr>
                <w:top w:val="none" w:sz="0" w:space="0" w:color="auto"/>
                <w:left w:val="none" w:sz="0" w:space="0" w:color="auto"/>
                <w:bottom w:val="none" w:sz="0" w:space="0" w:color="auto"/>
                <w:right w:val="none" w:sz="0" w:space="0" w:color="auto"/>
              </w:divBdr>
              <w:divsChild>
                <w:div w:id="163591148">
                  <w:marLeft w:val="300"/>
                  <w:marRight w:val="0"/>
                  <w:marTop w:val="75"/>
                  <w:marBottom w:val="0"/>
                  <w:divBdr>
                    <w:top w:val="none" w:sz="0" w:space="0" w:color="auto"/>
                    <w:left w:val="none" w:sz="0" w:space="0" w:color="auto"/>
                    <w:bottom w:val="none" w:sz="0" w:space="0" w:color="auto"/>
                    <w:right w:val="none" w:sz="0" w:space="0" w:color="auto"/>
                  </w:divBdr>
                  <w:divsChild>
                    <w:div w:id="1446315399">
                      <w:marLeft w:val="750"/>
                      <w:marRight w:val="0"/>
                      <w:marTop w:val="0"/>
                      <w:marBottom w:val="0"/>
                      <w:divBdr>
                        <w:top w:val="none" w:sz="0" w:space="0" w:color="auto"/>
                        <w:left w:val="none" w:sz="0" w:space="0" w:color="auto"/>
                        <w:bottom w:val="none" w:sz="0" w:space="0" w:color="auto"/>
                        <w:right w:val="none" w:sz="0" w:space="0" w:color="auto"/>
                      </w:divBdr>
                    </w:div>
                  </w:divsChild>
                </w:div>
                <w:div w:id="1840995969">
                  <w:marLeft w:val="300"/>
                  <w:marRight w:val="0"/>
                  <w:marTop w:val="75"/>
                  <w:marBottom w:val="0"/>
                  <w:divBdr>
                    <w:top w:val="none" w:sz="0" w:space="0" w:color="auto"/>
                    <w:left w:val="none" w:sz="0" w:space="0" w:color="auto"/>
                    <w:bottom w:val="none" w:sz="0" w:space="0" w:color="auto"/>
                    <w:right w:val="none" w:sz="0" w:space="0" w:color="auto"/>
                  </w:divBdr>
                </w:div>
                <w:div w:id="1333142042">
                  <w:marLeft w:val="300"/>
                  <w:marRight w:val="0"/>
                  <w:marTop w:val="75"/>
                  <w:marBottom w:val="0"/>
                  <w:divBdr>
                    <w:top w:val="none" w:sz="0" w:space="0" w:color="auto"/>
                    <w:left w:val="none" w:sz="0" w:space="0" w:color="auto"/>
                    <w:bottom w:val="none" w:sz="0" w:space="0" w:color="auto"/>
                    <w:right w:val="none" w:sz="0" w:space="0" w:color="auto"/>
                  </w:divBdr>
                  <w:divsChild>
                    <w:div w:id="461076160">
                      <w:marLeft w:val="750"/>
                      <w:marRight w:val="0"/>
                      <w:marTop w:val="0"/>
                      <w:marBottom w:val="0"/>
                      <w:divBdr>
                        <w:top w:val="none" w:sz="0" w:space="0" w:color="auto"/>
                        <w:left w:val="none" w:sz="0" w:space="0" w:color="auto"/>
                        <w:bottom w:val="none" w:sz="0" w:space="0" w:color="auto"/>
                        <w:right w:val="none" w:sz="0" w:space="0" w:color="auto"/>
                      </w:divBdr>
                    </w:div>
                    <w:div w:id="1033728303">
                      <w:marLeft w:val="750"/>
                      <w:marRight w:val="0"/>
                      <w:marTop w:val="0"/>
                      <w:marBottom w:val="0"/>
                      <w:divBdr>
                        <w:top w:val="none" w:sz="0" w:space="0" w:color="auto"/>
                        <w:left w:val="none" w:sz="0" w:space="0" w:color="auto"/>
                        <w:bottom w:val="none" w:sz="0" w:space="0" w:color="auto"/>
                        <w:right w:val="none" w:sz="0" w:space="0" w:color="auto"/>
                      </w:divBdr>
                    </w:div>
                    <w:div w:id="1244879080">
                      <w:marLeft w:val="750"/>
                      <w:marRight w:val="0"/>
                      <w:marTop w:val="0"/>
                      <w:marBottom w:val="0"/>
                      <w:divBdr>
                        <w:top w:val="none" w:sz="0" w:space="0" w:color="auto"/>
                        <w:left w:val="none" w:sz="0" w:space="0" w:color="auto"/>
                        <w:bottom w:val="none" w:sz="0" w:space="0" w:color="auto"/>
                        <w:right w:val="none" w:sz="0" w:space="0" w:color="auto"/>
                      </w:divBdr>
                    </w:div>
                  </w:divsChild>
                </w:div>
                <w:div w:id="1675843812">
                  <w:marLeft w:val="300"/>
                  <w:marRight w:val="0"/>
                  <w:marTop w:val="75"/>
                  <w:marBottom w:val="0"/>
                  <w:divBdr>
                    <w:top w:val="none" w:sz="0" w:space="0" w:color="auto"/>
                    <w:left w:val="none" w:sz="0" w:space="0" w:color="auto"/>
                    <w:bottom w:val="none" w:sz="0" w:space="0" w:color="auto"/>
                    <w:right w:val="none" w:sz="0" w:space="0" w:color="auto"/>
                  </w:divBdr>
                  <w:divsChild>
                    <w:div w:id="1161458432">
                      <w:marLeft w:val="750"/>
                      <w:marRight w:val="0"/>
                      <w:marTop w:val="0"/>
                      <w:marBottom w:val="0"/>
                      <w:divBdr>
                        <w:top w:val="none" w:sz="0" w:space="0" w:color="auto"/>
                        <w:left w:val="none" w:sz="0" w:space="0" w:color="auto"/>
                        <w:bottom w:val="none" w:sz="0" w:space="0" w:color="auto"/>
                        <w:right w:val="none" w:sz="0" w:space="0" w:color="auto"/>
                      </w:divBdr>
                    </w:div>
                  </w:divsChild>
                </w:div>
                <w:div w:id="1895968681">
                  <w:marLeft w:val="300"/>
                  <w:marRight w:val="0"/>
                  <w:marTop w:val="75"/>
                  <w:marBottom w:val="0"/>
                  <w:divBdr>
                    <w:top w:val="none" w:sz="0" w:space="0" w:color="auto"/>
                    <w:left w:val="none" w:sz="0" w:space="0" w:color="auto"/>
                    <w:bottom w:val="none" w:sz="0" w:space="0" w:color="auto"/>
                    <w:right w:val="none" w:sz="0" w:space="0" w:color="auto"/>
                  </w:divBdr>
                  <w:divsChild>
                    <w:div w:id="13819817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221984">
              <w:marLeft w:val="0"/>
              <w:marRight w:val="0"/>
              <w:marTop w:val="150"/>
              <w:marBottom w:val="150"/>
              <w:divBdr>
                <w:top w:val="none" w:sz="0" w:space="0" w:color="auto"/>
                <w:left w:val="none" w:sz="0" w:space="0" w:color="auto"/>
                <w:bottom w:val="none" w:sz="0" w:space="0" w:color="auto"/>
                <w:right w:val="none" w:sz="0" w:space="0" w:color="auto"/>
              </w:divBdr>
              <w:divsChild>
                <w:div w:id="1994213851">
                  <w:marLeft w:val="300"/>
                  <w:marRight w:val="0"/>
                  <w:marTop w:val="75"/>
                  <w:marBottom w:val="0"/>
                  <w:divBdr>
                    <w:top w:val="none" w:sz="0" w:space="0" w:color="auto"/>
                    <w:left w:val="none" w:sz="0" w:space="0" w:color="auto"/>
                    <w:bottom w:val="none" w:sz="0" w:space="0" w:color="auto"/>
                    <w:right w:val="none" w:sz="0" w:space="0" w:color="auto"/>
                  </w:divBdr>
                </w:div>
                <w:div w:id="2138791759">
                  <w:marLeft w:val="300"/>
                  <w:marRight w:val="0"/>
                  <w:marTop w:val="75"/>
                  <w:marBottom w:val="0"/>
                  <w:divBdr>
                    <w:top w:val="none" w:sz="0" w:space="0" w:color="auto"/>
                    <w:left w:val="none" w:sz="0" w:space="0" w:color="auto"/>
                    <w:bottom w:val="none" w:sz="0" w:space="0" w:color="auto"/>
                    <w:right w:val="none" w:sz="0" w:space="0" w:color="auto"/>
                  </w:divBdr>
                  <w:divsChild>
                    <w:div w:id="1728988941">
                      <w:marLeft w:val="750"/>
                      <w:marRight w:val="0"/>
                      <w:marTop w:val="0"/>
                      <w:marBottom w:val="0"/>
                      <w:divBdr>
                        <w:top w:val="none" w:sz="0" w:space="0" w:color="auto"/>
                        <w:left w:val="none" w:sz="0" w:space="0" w:color="auto"/>
                        <w:bottom w:val="none" w:sz="0" w:space="0" w:color="auto"/>
                        <w:right w:val="none" w:sz="0" w:space="0" w:color="auto"/>
                      </w:divBdr>
                    </w:div>
                    <w:div w:id="1622151459">
                      <w:marLeft w:val="750"/>
                      <w:marRight w:val="0"/>
                      <w:marTop w:val="0"/>
                      <w:marBottom w:val="0"/>
                      <w:divBdr>
                        <w:top w:val="none" w:sz="0" w:space="0" w:color="auto"/>
                        <w:left w:val="none" w:sz="0" w:space="0" w:color="auto"/>
                        <w:bottom w:val="none" w:sz="0" w:space="0" w:color="auto"/>
                        <w:right w:val="none" w:sz="0" w:space="0" w:color="auto"/>
                      </w:divBdr>
                    </w:div>
                  </w:divsChild>
                </w:div>
                <w:div w:id="1820076454">
                  <w:marLeft w:val="300"/>
                  <w:marRight w:val="0"/>
                  <w:marTop w:val="75"/>
                  <w:marBottom w:val="0"/>
                  <w:divBdr>
                    <w:top w:val="none" w:sz="0" w:space="0" w:color="auto"/>
                    <w:left w:val="none" w:sz="0" w:space="0" w:color="auto"/>
                    <w:bottom w:val="none" w:sz="0" w:space="0" w:color="auto"/>
                    <w:right w:val="none" w:sz="0" w:space="0" w:color="auto"/>
                  </w:divBdr>
                  <w:divsChild>
                    <w:div w:id="177240435">
                      <w:marLeft w:val="750"/>
                      <w:marRight w:val="0"/>
                      <w:marTop w:val="0"/>
                      <w:marBottom w:val="0"/>
                      <w:divBdr>
                        <w:top w:val="none" w:sz="0" w:space="0" w:color="auto"/>
                        <w:left w:val="none" w:sz="0" w:space="0" w:color="auto"/>
                        <w:bottom w:val="none" w:sz="0" w:space="0" w:color="auto"/>
                        <w:right w:val="none" w:sz="0" w:space="0" w:color="auto"/>
                      </w:divBdr>
                    </w:div>
                  </w:divsChild>
                </w:div>
                <w:div w:id="1188178176">
                  <w:marLeft w:val="300"/>
                  <w:marRight w:val="0"/>
                  <w:marTop w:val="75"/>
                  <w:marBottom w:val="0"/>
                  <w:divBdr>
                    <w:top w:val="none" w:sz="0" w:space="0" w:color="auto"/>
                    <w:left w:val="none" w:sz="0" w:space="0" w:color="auto"/>
                    <w:bottom w:val="none" w:sz="0" w:space="0" w:color="auto"/>
                    <w:right w:val="none" w:sz="0" w:space="0" w:color="auto"/>
                  </w:divBdr>
                  <w:divsChild>
                    <w:div w:id="1792279544">
                      <w:marLeft w:val="750"/>
                      <w:marRight w:val="0"/>
                      <w:marTop w:val="0"/>
                      <w:marBottom w:val="0"/>
                      <w:divBdr>
                        <w:top w:val="none" w:sz="0" w:space="0" w:color="auto"/>
                        <w:left w:val="none" w:sz="0" w:space="0" w:color="auto"/>
                        <w:bottom w:val="none" w:sz="0" w:space="0" w:color="auto"/>
                        <w:right w:val="none" w:sz="0" w:space="0" w:color="auto"/>
                      </w:divBdr>
                    </w:div>
                  </w:divsChild>
                </w:div>
                <w:div w:id="2101558704">
                  <w:marLeft w:val="300"/>
                  <w:marRight w:val="0"/>
                  <w:marTop w:val="75"/>
                  <w:marBottom w:val="0"/>
                  <w:divBdr>
                    <w:top w:val="none" w:sz="0" w:space="0" w:color="auto"/>
                    <w:left w:val="none" w:sz="0" w:space="0" w:color="auto"/>
                    <w:bottom w:val="none" w:sz="0" w:space="0" w:color="auto"/>
                    <w:right w:val="none" w:sz="0" w:space="0" w:color="auto"/>
                  </w:divBdr>
                  <w:divsChild>
                    <w:div w:id="1850293085">
                      <w:marLeft w:val="750"/>
                      <w:marRight w:val="0"/>
                      <w:marTop w:val="0"/>
                      <w:marBottom w:val="0"/>
                      <w:divBdr>
                        <w:top w:val="none" w:sz="0" w:space="0" w:color="auto"/>
                        <w:left w:val="none" w:sz="0" w:space="0" w:color="auto"/>
                        <w:bottom w:val="none" w:sz="0" w:space="0" w:color="auto"/>
                        <w:right w:val="none" w:sz="0" w:space="0" w:color="auto"/>
                      </w:divBdr>
                    </w:div>
                  </w:divsChild>
                </w:div>
                <w:div w:id="2128115889">
                  <w:marLeft w:val="300"/>
                  <w:marRight w:val="0"/>
                  <w:marTop w:val="75"/>
                  <w:marBottom w:val="0"/>
                  <w:divBdr>
                    <w:top w:val="none" w:sz="0" w:space="0" w:color="auto"/>
                    <w:left w:val="none" w:sz="0" w:space="0" w:color="auto"/>
                    <w:bottom w:val="none" w:sz="0" w:space="0" w:color="auto"/>
                    <w:right w:val="none" w:sz="0" w:space="0" w:color="auto"/>
                  </w:divBdr>
                  <w:divsChild>
                    <w:div w:id="466775067">
                      <w:marLeft w:val="750"/>
                      <w:marRight w:val="0"/>
                      <w:marTop w:val="0"/>
                      <w:marBottom w:val="0"/>
                      <w:divBdr>
                        <w:top w:val="none" w:sz="0" w:space="0" w:color="auto"/>
                        <w:left w:val="none" w:sz="0" w:space="0" w:color="auto"/>
                        <w:bottom w:val="none" w:sz="0" w:space="0" w:color="auto"/>
                        <w:right w:val="none" w:sz="0" w:space="0" w:color="auto"/>
                      </w:divBdr>
                    </w:div>
                  </w:divsChild>
                </w:div>
                <w:div w:id="35006171">
                  <w:marLeft w:val="300"/>
                  <w:marRight w:val="0"/>
                  <w:marTop w:val="75"/>
                  <w:marBottom w:val="0"/>
                  <w:divBdr>
                    <w:top w:val="none" w:sz="0" w:space="0" w:color="auto"/>
                    <w:left w:val="none" w:sz="0" w:space="0" w:color="auto"/>
                    <w:bottom w:val="none" w:sz="0" w:space="0" w:color="auto"/>
                    <w:right w:val="none" w:sz="0" w:space="0" w:color="auto"/>
                  </w:divBdr>
                  <w:divsChild>
                    <w:div w:id="1129786231">
                      <w:marLeft w:val="750"/>
                      <w:marRight w:val="0"/>
                      <w:marTop w:val="0"/>
                      <w:marBottom w:val="0"/>
                      <w:divBdr>
                        <w:top w:val="none" w:sz="0" w:space="0" w:color="auto"/>
                        <w:left w:val="none" w:sz="0" w:space="0" w:color="auto"/>
                        <w:bottom w:val="none" w:sz="0" w:space="0" w:color="auto"/>
                        <w:right w:val="none" w:sz="0" w:space="0" w:color="auto"/>
                      </w:divBdr>
                    </w:div>
                    <w:div w:id="1980525916">
                      <w:marLeft w:val="750"/>
                      <w:marRight w:val="0"/>
                      <w:marTop w:val="0"/>
                      <w:marBottom w:val="0"/>
                      <w:divBdr>
                        <w:top w:val="none" w:sz="0" w:space="0" w:color="auto"/>
                        <w:left w:val="none" w:sz="0" w:space="0" w:color="auto"/>
                        <w:bottom w:val="none" w:sz="0" w:space="0" w:color="auto"/>
                        <w:right w:val="none" w:sz="0" w:space="0" w:color="auto"/>
                      </w:divBdr>
                    </w:div>
                  </w:divsChild>
                </w:div>
                <w:div w:id="951861886">
                  <w:marLeft w:val="300"/>
                  <w:marRight w:val="0"/>
                  <w:marTop w:val="75"/>
                  <w:marBottom w:val="0"/>
                  <w:divBdr>
                    <w:top w:val="none" w:sz="0" w:space="0" w:color="auto"/>
                    <w:left w:val="none" w:sz="0" w:space="0" w:color="auto"/>
                    <w:bottom w:val="none" w:sz="0" w:space="0" w:color="auto"/>
                    <w:right w:val="none" w:sz="0" w:space="0" w:color="auto"/>
                  </w:divBdr>
                </w:div>
                <w:div w:id="653263600">
                  <w:marLeft w:val="300"/>
                  <w:marRight w:val="0"/>
                  <w:marTop w:val="75"/>
                  <w:marBottom w:val="0"/>
                  <w:divBdr>
                    <w:top w:val="none" w:sz="0" w:space="0" w:color="auto"/>
                    <w:left w:val="none" w:sz="0" w:space="0" w:color="auto"/>
                    <w:bottom w:val="none" w:sz="0" w:space="0" w:color="auto"/>
                    <w:right w:val="none" w:sz="0" w:space="0" w:color="auto"/>
                  </w:divBdr>
                  <w:divsChild>
                    <w:div w:id="1816098137">
                      <w:marLeft w:val="750"/>
                      <w:marRight w:val="0"/>
                      <w:marTop w:val="0"/>
                      <w:marBottom w:val="0"/>
                      <w:divBdr>
                        <w:top w:val="none" w:sz="0" w:space="0" w:color="auto"/>
                        <w:left w:val="none" w:sz="0" w:space="0" w:color="auto"/>
                        <w:bottom w:val="none" w:sz="0" w:space="0" w:color="auto"/>
                        <w:right w:val="none" w:sz="0" w:space="0" w:color="auto"/>
                      </w:divBdr>
                    </w:div>
                    <w:div w:id="135223366">
                      <w:marLeft w:val="750"/>
                      <w:marRight w:val="0"/>
                      <w:marTop w:val="0"/>
                      <w:marBottom w:val="0"/>
                      <w:divBdr>
                        <w:top w:val="none" w:sz="0" w:space="0" w:color="auto"/>
                        <w:left w:val="none" w:sz="0" w:space="0" w:color="auto"/>
                        <w:bottom w:val="none" w:sz="0" w:space="0" w:color="auto"/>
                        <w:right w:val="none" w:sz="0" w:space="0" w:color="auto"/>
                      </w:divBdr>
                    </w:div>
                  </w:divsChild>
                </w:div>
                <w:div w:id="224532428">
                  <w:marLeft w:val="300"/>
                  <w:marRight w:val="0"/>
                  <w:marTop w:val="75"/>
                  <w:marBottom w:val="0"/>
                  <w:divBdr>
                    <w:top w:val="none" w:sz="0" w:space="0" w:color="auto"/>
                    <w:left w:val="none" w:sz="0" w:space="0" w:color="auto"/>
                    <w:bottom w:val="none" w:sz="0" w:space="0" w:color="auto"/>
                    <w:right w:val="none" w:sz="0" w:space="0" w:color="auto"/>
                  </w:divBdr>
                  <w:divsChild>
                    <w:div w:id="1233739810">
                      <w:marLeft w:val="750"/>
                      <w:marRight w:val="0"/>
                      <w:marTop w:val="0"/>
                      <w:marBottom w:val="0"/>
                      <w:divBdr>
                        <w:top w:val="none" w:sz="0" w:space="0" w:color="auto"/>
                        <w:left w:val="none" w:sz="0" w:space="0" w:color="auto"/>
                        <w:bottom w:val="none" w:sz="0" w:space="0" w:color="auto"/>
                        <w:right w:val="none" w:sz="0" w:space="0" w:color="auto"/>
                      </w:divBdr>
                    </w:div>
                  </w:divsChild>
                </w:div>
                <w:div w:id="1042171601">
                  <w:marLeft w:val="300"/>
                  <w:marRight w:val="0"/>
                  <w:marTop w:val="75"/>
                  <w:marBottom w:val="0"/>
                  <w:divBdr>
                    <w:top w:val="none" w:sz="0" w:space="0" w:color="auto"/>
                    <w:left w:val="none" w:sz="0" w:space="0" w:color="auto"/>
                    <w:bottom w:val="none" w:sz="0" w:space="0" w:color="auto"/>
                    <w:right w:val="none" w:sz="0" w:space="0" w:color="auto"/>
                  </w:divBdr>
                  <w:divsChild>
                    <w:div w:id="1779372442">
                      <w:marLeft w:val="750"/>
                      <w:marRight w:val="0"/>
                      <w:marTop w:val="0"/>
                      <w:marBottom w:val="0"/>
                      <w:divBdr>
                        <w:top w:val="none" w:sz="0" w:space="0" w:color="auto"/>
                        <w:left w:val="none" w:sz="0" w:space="0" w:color="auto"/>
                        <w:bottom w:val="none" w:sz="0" w:space="0" w:color="auto"/>
                        <w:right w:val="none" w:sz="0" w:space="0" w:color="auto"/>
                      </w:divBdr>
                    </w:div>
                    <w:div w:id="1056703922">
                      <w:marLeft w:val="750"/>
                      <w:marRight w:val="0"/>
                      <w:marTop w:val="0"/>
                      <w:marBottom w:val="0"/>
                      <w:divBdr>
                        <w:top w:val="none" w:sz="0" w:space="0" w:color="auto"/>
                        <w:left w:val="none" w:sz="0" w:space="0" w:color="auto"/>
                        <w:bottom w:val="none" w:sz="0" w:space="0" w:color="auto"/>
                        <w:right w:val="none" w:sz="0" w:space="0" w:color="auto"/>
                      </w:divBdr>
                    </w:div>
                    <w:div w:id="2137985273">
                      <w:marLeft w:val="750"/>
                      <w:marRight w:val="0"/>
                      <w:marTop w:val="0"/>
                      <w:marBottom w:val="0"/>
                      <w:divBdr>
                        <w:top w:val="none" w:sz="0" w:space="0" w:color="auto"/>
                        <w:left w:val="none" w:sz="0" w:space="0" w:color="auto"/>
                        <w:bottom w:val="none" w:sz="0" w:space="0" w:color="auto"/>
                        <w:right w:val="none" w:sz="0" w:space="0" w:color="auto"/>
                      </w:divBdr>
                    </w:div>
                  </w:divsChild>
                </w:div>
                <w:div w:id="69273977">
                  <w:marLeft w:val="300"/>
                  <w:marRight w:val="0"/>
                  <w:marTop w:val="75"/>
                  <w:marBottom w:val="0"/>
                  <w:divBdr>
                    <w:top w:val="none" w:sz="0" w:space="0" w:color="auto"/>
                    <w:left w:val="none" w:sz="0" w:space="0" w:color="auto"/>
                    <w:bottom w:val="none" w:sz="0" w:space="0" w:color="auto"/>
                    <w:right w:val="none" w:sz="0" w:space="0" w:color="auto"/>
                  </w:divBdr>
                  <w:divsChild>
                    <w:div w:id="1783261558">
                      <w:marLeft w:val="750"/>
                      <w:marRight w:val="0"/>
                      <w:marTop w:val="0"/>
                      <w:marBottom w:val="0"/>
                      <w:divBdr>
                        <w:top w:val="none" w:sz="0" w:space="0" w:color="auto"/>
                        <w:left w:val="none" w:sz="0" w:space="0" w:color="auto"/>
                        <w:bottom w:val="none" w:sz="0" w:space="0" w:color="auto"/>
                        <w:right w:val="none" w:sz="0" w:space="0" w:color="auto"/>
                      </w:divBdr>
                    </w:div>
                  </w:divsChild>
                </w:div>
                <w:div w:id="1757092355">
                  <w:marLeft w:val="300"/>
                  <w:marRight w:val="0"/>
                  <w:marTop w:val="75"/>
                  <w:marBottom w:val="0"/>
                  <w:divBdr>
                    <w:top w:val="none" w:sz="0" w:space="0" w:color="auto"/>
                    <w:left w:val="none" w:sz="0" w:space="0" w:color="auto"/>
                    <w:bottom w:val="none" w:sz="0" w:space="0" w:color="auto"/>
                    <w:right w:val="none" w:sz="0" w:space="0" w:color="auto"/>
                  </w:divBdr>
                  <w:divsChild>
                    <w:div w:id="1588346209">
                      <w:marLeft w:val="750"/>
                      <w:marRight w:val="0"/>
                      <w:marTop w:val="0"/>
                      <w:marBottom w:val="0"/>
                      <w:divBdr>
                        <w:top w:val="none" w:sz="0" w:space="0" w:color="auto"/>
                        <w:left w:val="none" w:sz="0" w:space="0" w:color="auto"/>
                        <w:bottom w:val="none" w:sz="0" w:space="0" w:color="auto"/>
                        <w:right w:val="none" w:sz="0" w:space="0" w:color="auto"/>
                      </w:divBdr>
                    </w:div>
                    <w:div w:id="1485855635">
                      <w:marLeft w:val="750"/>
                      <w:marRight w:val="0"/>
                      <w:marTop w:val="0"/>
                      <w:marBottom w:val="0"/>
                      <w:divBdr>
                        <w:top w:val="none" w:sz="0" w:space="0" w:color="auto"/>
                        <w:left w:val="none" w:sz="0" w:space="0" w:color="auto"/>
                        <w:bottom w:val="none" w:sz="0" w:space="0" w:color="auto"/>
                        <w:right w:val="none" w:sz="0" w:space="0" w:color="auto"/>
                      </w:divBdr>
                    </w:div>
                    <w:div w:id="1178039080">
                      <w:marLeft w:val="750"/>
                      <w:marRight w:val="0"/>
                      <w:marTop w:val="0"/>
                      <w:marBottom w:val="0"/>
                      <w:divBdr>
                        <w:top w:val="none" w:sz="0" w:space="0" w:color="auto"/>
                        <w:left w:val="none" w:sz="0" w:space="0" w:color="auto"/>
                        <w:bottom w:val="none" w:sz="0" w:space="0" w:color="auto"/>
                        <w:right w:val="none" w:sz="0" w:space="0" w:color="auto"/>
                      </w:divBdr>
                    </w:div>
                  </w:divsChild>
                </w:div>
                <w:div w:id="478693364">
                  <w:marLeft w:val="300"/>
                  <w:marRight w:val="0"/>
                  <w:marTop w:val="75"/>
                  <w:marBottom w:val="0"/>
                  <w:divBdr>
                    <w:top w:val="none" w:sz="0" w:space="0" w:color="auto"/>
                    <w:left w:val="none" w:sz="0" w:space="0" w:color="auto"/>
                    <w:bottom w:val="none" w:sz="0" w:space="0" w:color="auto"/>
                    <w:right w:val="none" w:sz="0" w:space="0" w:color="auto"/>
                  </w:divBdr>
                  <w:divsChild>
                    <w:div w:id="2137673154">
                      <w:marLeft w:val="750"/>
                      <w:marRight w:val="0"/>
                      <w:marTop w:val="0"/>
                      <w:marBottom w:val="0"/>
                      <w:divBdr>
                        <w:top w:val="none" w:sz="0" w:space="0" w:color="auto"/>
                        <w:left w:val="none" w:sz="0" w:space="0" w:color="auto"/>
                        <w:bottom w:val="none" w:sz="0" w:space="0" w:color="auto"/>
                        <w:right w:val="none" w:sz="0" w:space="0" w:color="auto"/>
                      </w:divBdr>
                    </w:div>
                  </w:divsChild>
                </w:div>
                <w:div w:id="665135414">
                  <w:marLeft w:val="300"/>
                  <w:marRight w:val="0"/>
                  <w:marTop w:val="75"/>
                  <w:marBottom w:val="0"/>
                  <w:divBdr>
                    <w:top w:val="none" w:sz="0" w:space="0" w:color="auto"/>
                    <w:left w:val="none" w:sz="0" w:space="0" w:color="auto"/>
                    <w:bottom w:val="none" w:sz="0" w:space="0" w:color="auto"/>
                    <w:right w:val="none" w:sz="0" w:space="0" w:color="auto"/>
                  </w:divBdr>
                  <w:divsChild>
                    <w:div w:id="1841851769">
                      <w:marLeft w:val="750"/>
                      <w:marRight w:val="0"/>
                      <w:marTop w:val="0"/>
                      <w:marBottom w:val="0"/>
                      <w:divBdr>
                        <w:top w:val="none" w:sz="0" w:space="0" w:color="auto"/>
                        <w:left w:val="none" w:sz="0" w:space="0" w:color="auto"/>
                        <w:bottom w:val="none" w:sz="0" w:space="0" w:color="auto"/>
                        <w:right w:val="none" w:sz="0" w:space="0" w:color="auto"/>
                      </w:divBdr>
                    </w:div>
                    <w:div w:id="1567957579">
                      <w:marLeft w:val="750"/>
                      <w:marRight w:val="0"/>
                      <w:marTop w:val="0"/>
                      <w:marBottom w:val="0"/>
                      <w:divBdr>
                        <w:top w:val="none" w:sz="0" w:space="0" w:color="auto"/>
                        <w:left w:val="none" w:sz="0" w:space="0" w:color="auto"/>
                        <w:bottom w:val="none" w:sz="0" w:space="0" w:color="auto"/>
                        <w:right w:val="none" w:sz="0" w:space="0" w:color="auto"/>
                      </w:divBdr>
                    </w:div>
                  </w:divsChild>
                </w:div>
                <w:div w:id="351998169">
                  <w:marLeft w:val="300"/>
                  <w:marRight w:val="0"/>
                  <w:marTop w:val="75"/>
                  <w:marBottom w:val="0"/>
                  <w:divBdr>
                    <w:top w:val="none" w:sz="0" w:space="0" w:color="auto"/>
                    <w:left w:val="none" w:sz="0" w:space="0" w:color="auto"/>
                    <w:bottom w:val="none" w:sz="0" w:space="0" w:color="auto"/>
                    <w:right w:val="none" w:sz="0" w:space="0" w:color="auto"/>
                  </w:divBdr>
                  <w:divsChild>
                    <w:div w:id="186411019">
                      <w:marLeft w:val="750"/>
                      <w:marRight w:val="0"/>
                      <w:marTop w:val="0"/>
                      <w:marBottom w:val="0"/>
                      <w:divBdr>
                        <w:top w:val="none" w:sz="0" w:space="0" w:color="auto"/>
                        <w:left w:val="none" w:sz="0" w:space="0" w:color="auto"/>
                        <w:bottom w:val="none" w:sz="0" w:space="0" w:color="auto"/>
                        <w:right w:val="none" w:sz="0" w:space="0" w:color="auto"/>
                      </w:divBdr>
                    </w:div>
                  </w:divsChild>
                </w:div>
                <w:div w:id="1774203346">
                  <w:marLeft w:val="300"/>
                  <w:marRight w:val="0"/>
                  <w:marTop w:val="75"/>
                  <w:marBottom w:val="0"/>
                  <w:divBdr>
                    <w:top w:val="none" w:sz="0" w:space="0" w:color="auto"/>
                    <w:left w:val="none" w:sz="0" w:space="0" w:color="auto"/>
                    <w:bottom w:val="none" w:sz="0" w:space="0" w:color="auto"/>
                    <w:right w:val="none" w:sz="0" w:space="0" w:color="auto"/>
                  </w:divBdr>
                  <w:divsChild>
                    <w:div w:id="1487552469">
                      <w:marLeft w:val="750"/>
                      <w:marRight w:val="0"/>
                      <w:marTop w:val="0"/>
                      <w:marBottom w:val="0"/>
                      <w:divBdr>
                        <w:top w:val="none" w:sz="0" w:space="0" w:color="auto"/>
                        <w:left w:val="none" w:sz="0" w:space="0" w:color="auto"/>
                        <w:bottom w:val="none" w:sz="0" w:space="0" w:color="auto"/>
                        <w:right w:val="none" w:sz="0" w:space="0" w:color="auto"/>
                      </w:divBdr>
                    </w:div>
                  </w:divsChild>
                </w:div>
                <w:div w:id="1761560819">
                  <w:marLeft w:val="300"/>
                  <w:marRight w:val="0"/>
                  <w:marTop w:val="75"/>
                  <w:marBottom w:val="0"/>
                  <w:divBdr>
                    <w:top w:val="none" w:sz="0" w:space="0" w:color="auto"/>
                    <w:left w:val="none" w:sz="0" w:space="0" w:color="auto"/>
                    <w:bottom w:val="none" w:sz="0" w:space="0" w:color="auto"/>
                    <w:right w:val="none" w:sz="0" w:space="0" w:color="auto"/>
                  </w:divBdr>
                </w:div>
                <w:div w:id="1784223705">
                  <w:marLeft w:val="300"/>
                  <w:marRight w:val="0"/>
                  <w:marTop w:val="75"/>
                  <w:marBottom w:val="0"/>
                  <w:divBdr>
                    <w:top w:val="none" w:sz="0" w:space="0" w:color="auto"/>
                    <w:left w:val="none" w:sz="0" w:space="0" w:color="auto"/>
                    <w:bottom w:val="none" w:sz="0" w:space="0" w:color="auto"/>
                    <w:right w:val="none" w:sz="0" w:space="0" w:color="auto"/>
                  </w:divBdr>
                  <w:divsChild>
                    <w:div w:id="1118180720">
                      <w:marLeft w:val="750"/>
                      <w:marRight w:val="0"/>
                      <w:marTop w:val="0"/>
                      <w:marBottom w:val="0"/>
                      <w:divBdr>
                        <w:top w:val="none" w:sz="0" w:space="0" w:color="auto"/>
                        <w:left w:val="none" w:sz="0" w:space="0" w:color="auto"/>
                        <w:bottom w:val="none" w:sz="0" w:space="0" w:color="auto"/>
                        <w:right w:val="none" w:sz="0" w:space="0" w:color="auto"/>
                      </w:divBdr>
                    </w:div>
                  </w:divsChild>
                </w:div>
                <w:div w:id="24602171">
                  <w:marLeft w:val="300"/>
                  <w:marRight w:val="0"/>
                  <w:marTop w:val="75"/>
                  <w:marBottom w:val="0"/>
                  <w:divBdr>
                    <w:top w:val="none" w:sz="0" w:space="0" w:color="auto"/>
                    <w:left w:val="none" w:sz="0" w:space="0" w:color="auto"/>
                    <w:bottom w:val="none" w:sz="0" w:space="0" w:color="auto"/>
                    <w:right w:val="none" w:sz="0" w:space="0" w:color="auto"/>
                  </w:divBdr>
                </w:div>
                <w:div w:id="209728645">
                  <w:marLeft w:val="300"/>
                  <w:marRight w:val="0"/>
                  <w:marTop w:val="75"/>
                  <w:marBottom w:val="0"/>
                  <w:divBdr>
                    <w:top w:val="none" w:sz="0" w:space="0" w:color="auto"/>
                    <w:left w:val="none" w:sz="0" w:space="0" w:color="auto"/>
                    <w:bottom w:val="none" w:sz="0" w:space="0" w:color="auto"/>
                    <w:right w:val="none" w:sz="0" w:space="0" w:color="auto"/>
                  </w:divBdr>
                </w:div>
                <w:div w:id="1628051738">
                  <w:marLeft w:val="300"/>
                  <w:marRight w:val="0"/>
                  <w:marTop w:val="75"/>
                  <w:marBottom w:val="0"/>
                  <w:divBdr>
                    <w:top w:val="none" w:sz="0" w:space="0" w:color="auto"/>
                    <w:left w:val="none" w:sz="0" w:space="0" w:color="auto"/>
                    <w:bottom w:val="none" w:sz="0" w:space="0" w:color="auto"/>
                    <w:right w:val="none" w:sz="0" w:space="0" w:color="auto"/>
                  </w:divBdr>
                  <w:divsChild>
                    <w:div w:id="1640258931">
                      <w:marLeft w:val="750"/>
                      <w:marRight w:val="0"/>
                      <w:marTop w:val="0"/>
                      <w:marBottom w:val="0"/>
                      <w:divBdr>
                        <w:top w:val="none" w:sz="0" w:space="0" w:color="auto"/>
                        <w:left w:val="none" w:sz="0" w:space="0" w:color="auto"/>
                        <w:bottom w:val="none" w:sz="0" w:space="0" w:color="auto"/>
                        <w:right w:val="none" w:sz="0" w:space="0" w:color="auto"/>
                      </w:divBdr>
                    </w:div>
                    <w:div w:id="598677108">
                      <w:marLeft w:val="750"/>
                      <w:marRight w:val="0"/>
                      <w:marTop w:val="0"/>
                      <w:marBottom w:val="0"/>
                      <w:divBdr>
                        <w:top w:val="none" w:sz="0" w:space="0" w:color="auto"/>
                        <w:left w:val="none" w:sz="0" w:space="0" w:color="auto"/>
                        <w:bottom w:val="none" w:sz="0" w:space="0" w:color="auto"/>
                        <w:right w:val="none" w:sz="0" w:space="0" w:color="auto"/>
                      </w:divBdr>
                    </w:div>
                  </w:divsChild>
                </w:div>
                <w:div w:id="1509097482">
                  <w:marLeft w:val="300"/>
                  <w:marRight w:val="0"/>
                  <w:marTop w:val="75"/>
                  <w:marBottom w:val="0"/>
                  <w:divBdr>
                    <w:top w:val="none" w:sz="0" w:space="0" w:color="auto"/>
                    <w:left w:val="none" w:sz="0" w:space="0" w:color="auto"/>
                    <w:bottom w:val="none" w:sz="0" w:space="0" w:color="auto"/>
                    <w:right w:val="none" w:sz="0" w:space="0" w:color="auto"/>
                  </w:divBdr>
                  <w:divsChild>
                    <w:div w:id="172889001">
                      <w:marLeft w:val="750"/>
                      <w:marRight w:val="0"/>
                      <w:marTop w:val="0"/>
                      <w:marBottom w:val="0"/>
                      <w:divBdr>
                        <w:top w:val="none" w:sz="0" w:space="0" w:color="auto"/>
                        <w:left w:val="none" w:sz="0" w:space="0" w:color="auto"/>
                        <w:bottom w:val="none" w:sz="0" w:space="0" w:color="auto"/>
                        <w:right w:val="none" w:sz="0" w:space="0" w:color="auto"/>
                      </w:divBdr>
                    </w:div>
                  </w:divsChild>
                </w:div>
                <w:div w:id="458954726">
                  <w:marLeft w:val="300"/>
                  <w:marRight w:val="0"/>
                  <w:marTop w:val="75"/>
                  <w:marBottom w:val="0"/>
                  <w:divBdr>
                    <w:top w:val="none" w:sz="0" w:space="0" w:color="auto"/>
                    <w:left w:val="none" w:sz="0" w:space="0" w:color="auto"/>
                    <w:bottom w:val="none" w:sz="0" w:space="0" w:color="auto"/>
                    <w:right w:val="none" w:sz="0" w:space="0" w:color="auto"/>
                  </w:divBdr>
                  <w:divsChild>
                    <w:div w:id="347026779">
                      <w:marLeft w:val="750"/>
                      <w:marRight w:val="0"/>
                      <w:marTop w:val="0"/>
                      <w:marBottom w:val="0"/>
                      <w:divBdr>
                        <w:top w:val="none" w:sz="0" w:space="0" w:color="auto"/>
                        <w:left w:val="none" w:sz="0" w:space="0" w:color="auto"/>
                        <w:bottom w:val="none" w:sz="0" w:space="0" w:color="auto"/>
                        <w:right w:val="none" w:sz="0" w:space="0" w:color="auto"/>
                      </w:divBdr>
                    </w:div>
                    <w:div w:id="113141892">
                      <w:marLeft w:val="750"/>
                      <w:marRight w:val="0"/>
                      <w:marTop w:val="0"/>
                      <w:marBottom w:val="0"/>
                      <w:divBdr>
                        <w:top w:val="none" w:sz="0" w:space="0" w:color="auto"/>
                        <w:left w:val="none" w:sz="0" w:space="0" w:color="auto"/>
                        <w:bottom w:val="none" w:sz="0" w:space="0" w:color="auto"/>
                        <w:right w:val="none" w:sz="0" w:space="0" w:color="auto"/>
                      </w:divBdr>
                    </w:div>
                    <w:div w:id="1208687205">
                      <w:marLeft w:val="750"/>
                      <w:marRight w:val="0"/>
                      <w:marTop w:val="0"/>
                      <w:marBottom w:val="0"/>
                      <w:divBdr>
                        <w:top w:val="none" w:sz="0" w:space="0" w:color="auto"/>
                        <w:left w:val="none" w:sz="0" w:space="0" w:color="auto"/>
                        <w:bottom w:val="none" w:sz="0" w:space="0" w:color="auto"/>
                        <w:right w:val="none" w:sz="0" w:space="0" w:color="auto"/>
                      </w:divBdr>
                    </w:div>
                  </w:divsChild>
                </w:div>
                <w:div w:id="193618135">
                  <w:marLeft w:val="300"/>
                  <w:marRight w:val="0"/>
                  <w:marTop w:val="75"/>
                  <w:marBottom w:val="0"/>
                  <w:divBdr>
                    <w:top w:val="none" w:sz="0" w:space="0" w:color="auto"/>
                    <w:left w:val="none" w:sz="0" w:space="0" w:color="auto"/>
                    <w:bottom w:val="none" w:sz="0" w:space="0" w:color="auto"/>
                    <w:right w:val="none" w:sz="0" w:space="0" w:color="auto"/>
                  </w:divBdr>
                  <w:divsChild>
                    <w:div w:id="1820805679">
                      <w:marLeft w:val="750"/>
                      <w:marRight w:val="0"/>
                      <w:marTop w:val="0"/>
                      <w:marBottom w:val="0"/>
                      <w:divBdr>
                        <w:top w:val="none" w:sz="0" w:space="0" w:color="auto"/>
                        <w:left w:val="none" w:sz="0" w:space="0" w:color="auto"/>
                        <w:bottom w:val="none" w:sz="0" w:space="0" w:color="auto"/>
                        <w:right w:val="none" w:sz="0" w:space="0" w:color="auto"/>
                      </w:divBdr>
                    </w:div>
                  </w:divsChild>
                </w:div>
                <w:div w:id="424620453">
                  <w:marLeft w:val="300"/>
                  <w:marRight w:val="0"/>
                  <w:marTop w:val="75"/>
                  <w:marBottom w:val="0"/>
                  <w:divBdr>
                    <w:top w:val="none" w:sz="0" w:space="0" w:color="auto"/>
                    <w:left w:val="none" w:sz="0" w:space="0" w:color="auto"/>
                    <w:bottom w:val="none" w:sz="0" w:space="0" w:color="auto"/>
                    <w:right w:val="none" w:sz="0" w:space="0" w:color="auto"/>
                  </w:divBdr>
                  <w:divsChild>
                    <w:div w:id="1008631053">
                      <w:marLeft w:val="750"/>
                      <w:marRight w:val="0"/>
                      <w:marTop w:val="0"/>
                      <w:marBottom w:val="0"/>
                      <w:divBdr>
                        <w:top w:val="none" w:sz="0" w:space="0" w:color="auto"/>
                        <w:left w:val="none" w:sz="0" w:space="0" w:color="auto"/>
                        <w:bottom w:val="none" w:sz="0" w:space="0" w:color="auto"/>
                        <w:right w:val="none" w:sz="0" w:space="0" w:color="auto"/>
                      </w:divBdr>
                    </w:div>
                    <w:div w:id="2082869465">
                      <w:marLeft w:val="750"/>
                      <w:marRight w:val="0"/>
                      <w:marTop w:val="0"/>
                      <w:marBottom w:val="0"/>
                      <w:divBdr>
                        <w:top w:val="none" w:sz="0" w:space="0" w:color="auto"/>
                        <w:left w:val="none" w:sz="0" w:space="0" w:color="auto"/>
                        <w:bottom w:val="none" w:sz="0" w:space="0" w:color="auto"/>
                        <w:right w:val="none" w:sz="0" w:space="0" w:color="auto"/>
                      </w:divBdr>
                    </w:div>
                    <w:div w:id="1796218793">
                      <w:marLeft w:val="750"/>
                      <w:marRight w:val="0"/>
                      <w:marTop w:val="0"/>
                      <w:marBottom w:val="0"/>
                      <w:divBdr>
                        <w:top w:val="none" w:sz="0" w:space="0" w:color="auto"/>
                        <w:left w:val="none" w:sz="0" w:space="0" w:color="auto"/>
                        <w:bottom w:val="none" w:sz="0" w:space="0" w:color="auto"/>
                        <w:right w:val="none" w:sz="0" w:space="0" w:color="auto"/>
                      </w:divBdr>
                    </w:div>
                  </w:divsChild>
                </w:div>
                <w:div w:id="520240256">
                  <w:marLeft w:val="300"/>
                  <w:marRight w:val="0"/>
                  <w:marTop w:val="75"/>
                  <w:marBottom w:val="0"/>
                  <w:divBdr>
                    <w:top w:val="none" w:sz="0" w:space="0" w:color="auto"/>
                    <w:left w:val="none" w:sz="0" w:space="0" w:color="auto"/>
                    <w:bottom w:val="none" w:sz="0" w:space="0" w:color="auto"/>
                    <w:right w:val="none" w:sz="0" w:space="0" w:color="auto"/>
                  </w:divBdr>
                  <w:divsChild>
                    <w:div w:id="639842045">
                      <w:marLeft w:val="750"/>
                      <w:marRight w:val="0"/>
                      <w:marTop w:val="0"/>
                      <w:marBottom w:val="0"/>
                      <w:divBdr>
                        <w:top w:val="none" w:sz="0" w:space="0" w:color="auto"/>
                        <w:left w:val="none" w:sz="0" w:space="0" w:color="auto"/>
                        <w:bottom w:val="none" w:sz="0" w:space="0" w:color="auto"/>
                        <w:right w:val="none" w:sz="0" w:space="0" w:color="auto"/>
                      </w:divBdr>
                    </w:div>
                  </w:divsChild>
                </w:div>
                <w:div w:id="895623721">
                  <w:marLeft w:val="300"/>
                  <w:marRight w:val="0"/>
                  <w:marTop w:val="75"/>
                  <w:marBottom w:val="0"/>
                  <w:divBdr>
                    <w:top w:val="none" w:sz="0" w:space="0" w:color="auto"/>
                    <w:left w:val="none" w:sz="0" w:space="0" w:color="auto"/>
                    <w:bottom w:val="none" w:sz="0" w:space="0" w:color="auto"/>
                    <w:right w:val="none" w:sz="0" w:space="0" w:color="auto"/>
                  </w:divBdr>
                  <w:divsChild>
                    <w:div w:id="54471527">
                      <w:marLeft w:val="750"/>
                      <w:marRight w:val="0"/>
                      <w:marTop w:val="0"/>
                      <w:marBottom w:val="0"/>
                      <w:divBdr>
                        <w:top w:val="none" w:sz="0" w:space="0" w:color="auto"/>
                        <w:left w:val="none" w:sz="0" w:space="0" w:color="auto"/>
                        <w:bottom w:val="none" w:sz="0" w:space="0" w:color="auto"/>
                        <w:right w:val="none" w:sz="0" w:space="0" w:color="auto"/>
                      </w:divBdr>
                    </w:div>
                    <w:div w:id="693190845">
                      <w:marLeft w:val="750"/>
                      <w:marRight w:val="0"/>
                      <w:marTop w:val="0"/>
                      <w:marBottom w:val="0"/>
                      <w:divBdr>
                        <w:top w:val="none" w:sz="0" w:space="0" w:color="auto"/>
                        <w:left w:val="none" w:sz="0" w:space="0" w:color="auto"/>
                        <w:bottom w:val="none" w:sz="0" w:space="0" w:color="auto"/>
                        <w:right w:val="none" w:sz="0" w:space="0" w:color="auto"/>
                      </w:divBdr>
                    </w:div>
                  </w:divsChild>
                </w:div>
                <w:div w:id="1555854615">
                  <w:marLeft w:val="300"/>
                  <w:marRight w:val="0"/>
                  <w:marTop w:val="75"/>
                  <w:marBottom w:val="0"/>
                  <w:divBdr>
                    <w:top w:val="none" w:sz="0" w:space="0" w:color="auto"/>
                    <w:left w:val="none" w:sz="0" w:space="0" w:color="auto"/>
                    <w:bottom w:val="none" w:sz="0" w:space="0" w:color="auto"/>
                    <w:right w:val="none" w:sz="0" w:space="0" w:color="auto"/>
                  </w:divBdr>
                  <w:divsChild>
                    <w:div w:id="512766204">
                      <w:marLeft w:val="750"/>
                      <w:marRight w:val="0"/>
                      <w:marTop w:val="0"/>
                      <w:marBottom w:val="0"/>
                      <w:divBdr>
                        <w:top w:val="none" w:sz="0" w:space="0" w:color="auto"/>
                        <w:left w:val="none" w:sz="0" w:space="0" w:color="auto"/>
                        <w:bottom w:val="none" w:sz="0" w:space="0" w:color="auto"/>
                        <w:right w:val="none" w:sz="0" w:space="0" w:color="auto"/>
                      </w:divBdr>
                    </w:div>
                  </w:divsChild>
                </w:div>
                <w:div w:id="1784496361">
                  <w:marLeft w:val="300"/>
                  <w:marRight w:val="0"/>
                  <w:marTop w:val="75"/>
                  <w:marBottom w:val="0"/>
                  <w:divBdr>
                    <w:top w:val="none" w:sz="0" w:space="0" w:color="auto"/>
                    <w:left w:val="none" w:sz="0" w:space="0" w:color="auto"/>
                    <w:bottom w:val="none" w:sz="0" w:space="0" w:color="auto"/>
                    <w:right w:val="none" w:sz="0" w:space="0" w:color="auto"/>
                  </w:divBdr>
                  <w:divsChild>
                    <w:div w:id="340163839">
                      <w:marLeft w:val="750"/>
                      <w:marRight w:val="0"/>
                      <w:marTop w:val="0"/>
                      <w:marBottom w:val="0"/>
                      <w:divBdr>
                        <w:top w:val="none" w:sz="0" w:space="0" w:color="auto"/>
                        <w:left w:val="none" w:sz="0" w:space="0" w:color="auto"/>
                        <w:bottom w:val="none" w:sz="0" w:space="0" w:color="auto"/>
                        <w:right w:val="none" w:sz="0" w:space="0" w:color="auto"/>
                      </w:divBdr>
                    </w:div>
                  </w:divsChild>
                </w:div>
                <w:div w:id="873736931">
                  <w:marLeft w:val="300"/>
                  <w:marRight w:val="0"/>
                  <w:marTop w:val="75"/>
                  <w:marBottom w:val="0"/>
                  <w:divBdr>
                    <w:top w:val="none" w:sz="0" w:space="0" w:color="auto"/>
                    <w:left w:val="none" w:sz="0" w:space="0" w:color="auto"/>
                    <w:bottom w:val="none" w:sz="0" w:space="0" w:color="auto"/>
                    <w:right w:val="none" w:sz="0" w:space="0" w:color="auto"/>
                  </w:divBdr>
                </w:div>
                <w:div w:id="1735424348">
                  <w:marLeft w:val="300"/>
                  <w:marRight w:val="0"/>
                  <w:marTop w:val="75"/>
                  <w:marBottom w:val="0"/>
                  <w:divBdr>
                    <w:top w:val="none" w:sz="0" w:space="0" w:color="auto"/>
                    <w:left w:val="none" w:sz="0" w:space="0" w:color="auto"/>
                    <w:bottom w:val="none" w:sz="0" w:space="0" w:color="auto"/>
                    <w:right w:val="none" w:sz="0" w:space="0" w:color="auto"/>
                  </w:divBdr>
                  <w:divsChild>
                    <w:div w:id="1295939638">
                      <w:marLeft w:val="750"/>
                      <w:marRight w:val="0"/>
                      <w:marTop w:val="0"/>
                      <w:marBottom w:val="0"/>
                      <w:divBdr>
                        <w:top w:val="none" w:sz="0" w:space="0" w:color="auto"/>
                        <w:left w:val="none" w:sz="0" w:space="0" w:color="auto"/>
                        <w:bottom w:val="none" w:sz="0" w:space="0" w:color="auto"/>
                        <w:right w:val="none" w:sz="0" w:space="0" w:color="auto"/>
                      </w:divBdr>
                    </w:div>
                  </w:divsChild>
                </w:div>
                <w:div w:id="2057897193">
                  <w:marLeft w:val="300"/>
                  <w:marRight w:val="0"/>
                  <w:marTop w:val="75"/>
                  <w:marBottom w:val="0"/>
                  <w:divBdr>
                    <w:top w:val="none" w:sz="0" w:space="0" w:color="auto"/>
                    <w:left w:val="none" w:sz="0" w:space="0" w:color="auto"/>
                    <w:bottom w:val="none" w:sz="0" w:space="0" w:color="auto"/>
                    <w:right w:val="none" w:sz="0" w:space="0" w:color="auto"/>
                  </w:divBdr>
                </w:div>
                <w:div w:id="1463767753">
                  <w:marLeft w:val="300"/>
                  <w:marRight w:val="0"/>
                  <w:marTop w:val="75"/>
                  <w:marBottom w:val="0"/>
                  <w:divBdr>
                    <w:top w:val="none" w:sz="0" w:space="0" w:color="auto"/>
                    <w:left w:val="none" w:sz="0" w:space="0" w:color="auto"/>
                    <w:bottom w:val="none" w:sz="0" w:space="0" w:color="auto"/>
                    <w:right w:val="none" w:sz="0" w:space="0" w:color="auto"/>
                  </w:divBdr>
                </w:div>
                <w:div w:id="1946646733">
                  <w:marLeft w:val="300"/>
                  <w:marRight w:val="0"/>
                  <w:marTop w:val="75"/>
                  <w:marBottom w:val="0"/>
                  <w:divBdr>
                    <w:top w:val="none" w:sz="0" w:space="0" w:color="auto"/>
                    <w:left w:val="none" w:sz="0" w:space="0" w:color="auto"/>
                    <w:bottom w:val="none" w:sz="0" w:space="0" w:color="auto"/>
                    <w:right w:val="none" w:sz="0" w:space="0" w:color="auto"/>
                  </w:divBdr>
                  <w:divsChild>
                    <w:div w:id="192349848">
                      <w:marLeft w:val="750"/>
                      <w:marRight w:val="0"/>
                      <w:marTop w:val="0"/>
                      <w:marBottom w:val="0"/>
                      <w:divBdr>
                        <w:top w:val="none" w:sz="0" w:space="0" w:color="auto"/>
                        <w:left w:val="none" w:sz="0" w:space="0" w:color="auto"/>
                        <w:bottom w:val="none" w:sz="0" w:space="0" w:color="auto"/>
                        <w:right w:val="none" w:sz="0" w:space="0" w:color="auto"/>
                      </w:divBdr>
                    </w:div>
                    <w:div w:id="276135100">
                      <w:marLeft w:val="750"/>
                      <w:marRight w:val="0"/>
                      <w:marTop w:val="0"/>
                      <w:marBottom w:val="0"/>
                      <w:divBdr>
                        <w:top w:val="none" w:sz="0" w:space="0" w:color="auto"/>
                        <w:left w:val="none" w:sz="0" w:space="0" w:color="auto"/>
                        <w:bottom w:val="none" w:sz="0" w:space="0" w:color="auto"/>
                        <w:right w:val="none" w:sz="0" w:space="0" w:color="auto"/>
                      </w:divBdr>
                    </w:div>
                  </w:divsChild>
                </w:div>
                <w:div w:id="41947315">
                  <w:marLeft w:val="300"/>
                  <w:marRight w:val="0"/>
                  <w:marTop w:val="75"/>
                  <w:marBottom w:val="0"/>
                  <w:divBdr>
                    <w:top w:val="none" w:sz="0" w:space="0" w:color="auto"/>
                    <w:left w:val="none" w:sz="0" w:space="0" w:color="auto"/>
                    <w:bottom w:val="none" w:sz="0" w:space="0" w:color="auto"/>
                    <w:right w:val="none" w:sz="0" w:space="0" w:color="auto"/>
                  </w:divBdr>
                  <w:divsChild>
                    <w:div w:id="1902013070">
                      <w:marLeft w:val="750"/>
                      <w:marRight w:val="0"/>
                      <w:marTop w:val="0"/>
                      <w:marBottom w:val="0"/>
                      <w:divBdr>
                        <w:top w:val="none" w:sz="0" w:space="0" w:color="auto"/>
                        <w:left w:val="none" w:sz="0" w:space="0" w:color="auto"/>
                        <w:bottom w:val="none" w:sz="0" w:space="0" w:color="auto"/>
                        <w:right w:val="none" w:sz="0" w:space="0" w:color="auto"/>
                      </w:divBdr>
                    </w:div>
                  </w:divsChild>
                </w:div>
                <w:div w:id="1204056176">
                  <w:marLeft w:val="300"/>
                  <w:marRight w:val="0"/>
                  <w:marTop w:val="75"/>
                  <w:marBottom w:val="0"/>
                  <w:divBdr>
                    <w:top w:val="none" w:sz="0" w:space="0" w:color="auto"/>
                    <w:left w:val="none" w:sz="0" w:space="0" w:color="auto"/>
                    <w:bottom w:val="none" w:sz="0" w:space="0" w:color="auto"/>
                    <w:right w:val="none" w:sz="0" w:space="0" w:color="auto"/>
                  </w:divBdr>
                  <w:divsChild>
                    <w:div w:id="1065371727">
                      <w:marLeft w:val="750"/>
                      <w:marRight w:val="0"/>
                      <w:marTop w:val="0"/>
                      <w:marBottom w:val="0"/>
                      <w:divBdr>
                        <w:top w:val="none" w:sz="0" w:space="0" w:color="auto"/>
                        <w:left w:val="none" w:sz="0" w:space="0" w:color="auto"/>
                        <w:bottom w:val="none" w:sz="0" w:space="0" w:color="auto"/>
                        <w:right w:val="none" w:sz="0" w:space="0" w:color="auto"/>
                      </w:divBdr>
                    </w:div>
                    <w:div w:id="555314819">
                      <w:marLeft w:val="750"/>
                      <w:marRight w:val="0"/>
                      <w:marTop w:val="0"/>
                      <w:marBottom w:val="0"/>
                      <w:divBdr>
                        <w:top w:val="none" w:sz="0" w:space="0" w:color="auto"/>
                        <w:left w:val="none" w:sz="0" w:space="0" w:color="auto"/>
                        <w:bottom w:val="none" w:sz="0" w:space="0" w:color="auto"/>
                        <w:right w:val="none" w:sz="0" w:space="0" w:color="auto"/>
                      </w:divBdr>
                    </w:div>
                    <w:div w:id="1389378092">
                      <w:marLeft w:val="750"/>
                      <w:marRight w:val="0"/>
                      <w:marTop w:val="0"/>
                      <w:marBottom w:val="0"/>
                      <w:divBdr>
                        <w:top w:val="none" w:sz="0" w:space="0" w:color="auto"/>
                        <w:left w:val="none" w:sz="0" w:space="0" w:color="auto"/>
                        <w:bottom w:val="none" w:sz="0" w:space="0" w:color="auto"/>
                        <w:right w:val="none" w:sz="0" w:space="0" w:color="auto"/>
                      </w:divBdr>
                    </w:div>
                  </w:divsChild>
                </w:div>
                <w:div w:id="1619752314">
                  <w:marLeft w:val="300"/>
                  <w:marRight w:val="0"/>
                  <w:marTop w:val="75"/>
                  <w:marBottom w:val="0"/>
                  <w:divBdr>
                    <w:top w:val="none" w:sz="0" w:space="0" w:color="auto"/>
                    <w:left w:val="none" w:sz="0" w:space="0" w:color="auto"/>
                    <w:bottom w:val="none" w:sz="0" w:space="0" w:color="auto"/>
                    <w:right w:val="none" w:sz="0" w:space="0" w:color="auto"/>
                  </w:divBdr>
                  <w:divsChild>
                    <w:div w:id="539822517">
                      <w:marLeft w:val="750"/>
                      <w:marRight w:val="0"/>
                      <w:marTop w:val="0"/>
                      <w:marBottom w:val="0"/>
                      <w:divBdr>
                        <w:top w:val="none" w:sz="0" w:space="0" w:color="auto"/>
                        <w:left w:val="none" w:sz="0" w:space="0" w:color="auto"/>
                        <w:bottom w:val="none" w:sz="0" w:space="0" w:color="auto"/>
                        <w:right w:val="none" w:sz="0" w:space="0" w:color="auto"/>
                      </w:divBdr>
                    </w:div>
                  </w:divsChild>
                </w:div>
                <w:div w:id="46298794">
                  <w:marLeft w:val="300"/>
                  <w:marRight w:val="0"/>
                  <w:marTop w:val="75"/>
                  <w:marBottom w:val="0"/>
                  <w:divBdr>
                    <w:top w:val="none" w:sz="0" w:space="0" w:color="auto"/>
                    <w:left w:val="none" w:sz="0" w:space="0" w:color="auto"/>
                    <w:bottom w:val="none" w:sz="0" w:space="0" w:color="auto"/>
                    <w:right w:val="none" w:sz="0" w:space="0" w:color="auto"/>
                  </w:divBdr>
                  <w:divsChild>
                    <w:div w:id="2116248676">
                      <w:marLeft w:val="750"/>
                      <w:marRight w:val="0"/>
                      <w:marTop w:val="0"/>
                      <w:marBottom w:val="0"/>
                      <w:divBdr>
                        <w:top w:val="none" w:sz="0" w:space="0" w:color="auto"/>
                        <w:left w:val="none" w:sz="0" w:space="0" w:color="auto"/>
                        <w:bottom w:val="none" w:sz="0" w:space="0" w:color="auto"/>
                        <w:right w:val="none" w:sz="0" w:space="0" w:color="auto"/>
                      </w:divBdr>
                    </w:div>
                    <w:div w:id="1952857763">
                      <w:marLeft w:val="750"/>
                      <w:marRight w:val="0"/>
                      <w:marTop w:val="0"/>
                      <w:marBottom w:val="0"/>
                      <w:divBdr>
                        <w:top w:val="none" w:sz="0" w:space="0" w:color="auto"/>
                        <w:left w:val="none" w:sz="0" w:space="0" w:color="auto"/>
                        <w:bottom w:val="none" w:sz="0" w:space="0" w:color="auto"/>
                        <w:right w:val="none" w:sz="0" w:space="0" w:color="auto"/>
                      </w:divBdr>
                    </w:div>
                    <w:div w:id="133956001">
                      <w:marLeft w:val="750"/>
                      <w:marRight w:val="0"/>
                      <w:marTop w:val="0"/>
                      <w:marBottom w:val="0"/>
                      <w:divBdr>
                        <w:top w:val="none" w:sz="0" w:space="0" w:color="auto"/>
                        <w:left w:val="none" w:sz="0" w:space="0" w:color="auto"/>
                        <w:bottom w:val="none" w:sz="0" w:space="0" w:color="auto"/>
                        <w:right w:val="none" w:sz="0" w:space="0" w:color="auto"/>
                      </w:divBdr>
                    </w:div>
                  </w:divsChild>
                </w:div>
                <w:div w:id="2045324655">
                  <w:marLeft w:val="300"/>
                  <w:marRight w:val="0"/>
                  <w:marTop w:val="75"/>
                  <w:marBottom w:val="0"/>
                  <w:divBdr>
                    <w:top w:val="none" w:sz="0" w:space="0" w:color="auto"/>
                    <w:left w:val="none" w:sz="0" w:space="0" w:color="auto"/>
                    <w:bottom w:val="none" w:sz="0" w:space="0" w:color="auto"/>
                    <w:right w:val="none" w:sz="0" w:space="0" w:color="auto"/>
                  </w:divBdr>
                  <w:divsChild>
                    <w:div w:id="2139568999">
                      <w:marLeft w:val="750"/>
                      <w:marRight w:val="0"/>
                      <w:marTop w:val="0"/>
                      <w:marBottom w:val="0"/>
                      <w:divBdr>
                        <w:top w:val="none" w:sz="0" w:space="0" w:color="auto"/>
                        <w:left w:val="none" w:sz="0" w:space="0" w:color="auto"/>
                        <w:bottom w:val="none" w:sz="0" w:space="0" w:color="auto"/>
                        <w:right w:val="none" w:sz="0" w:space="0" w:color="auto"/>
                      </w:divBdr>
                    </w:div>
                  </w:divsChild>
                </w:div>
                <w:div w:id="221643907">
                  <w:marLeft w:val="300"/>
                  <w:marRight w:val="0"/>
                  <w:marTop w:val="75"/>
                  <w:marBottom w:val="0"/>
                  <w:divBdr>
                    <w:top w:val="none" w:sz="0" w:space="0" w:color="auto"/>
                    <w:left w:val="none" w:sz="0" w:space="0" w:color="auto"/>
                    <w:bottom w:val="none" w:sz="0" w:space="0" w:color="auto"/>
                    <w:right w:val="none" w:sz="0" w:space="0" w:color="auto"/>
                  </w:divBdr>
                  <w:divsChild>
                    <w:div w:id="563684241">
                      <w:marLeft w:val="750"/>
                      <w:marRight w:val="0"/>
                      <w:marTop w:val="0"/>
                      <w:marBottom w:val="0"/>
                      <w:divBdr>
                        <w:top w:val="none" w:sz="0" w:space="0" w:color="auto"/>
                        <w:left w:val="none" w:sz="0" w:space="0" w:color="auto"/>
                        <w:bottom w:val="none" w:sz="0" w:space="0" w:color="auto"/>
                        <w:right w:val="none" w:sz="0" w:space="0" w:color="auto"/>
                      </w:divBdr>
                    </w:div>
                    <w:div w:id="201672909">
                      <w:marLeft w:val="750"/>
                      <w:marRight w:val="0"/>
                      <w:marTop w:val="0"/>
                      <w:marBottom w:val="0"/>
                      <w:divBdr>
                        <w:top w:val="none" w:sz="0" w:space="0" w:color="auto"/>
                        <w:left w:val="none" w:sz="0" w:space="0" w:color="auto"/>
                        <w:bottom w:val="none" w:sz="0" w:space="0" w:color="auto"/>
                        <w:right w:val="none" w:sz="0" w:space="0" w:color="auto"/>
                      </w:divBdr>
                    </w:div>
                  </w:divsChild>
                </w:div>
                <w:div w:id="1516118665">
                  <w:marLeft w:val="300"/>
                  <w:marRight w:val="0"/>
                  <w:marTop w:val="75"/>
                  <w:marBottom w:val="0"/>
                  <w:divBdr>
                    <w:top w:val="none" w:sz="0" w:space="0" w:color="auto"/>
                    <w:left w:val="none" w:sz="0" w:space="0" w:color="auto"/>
                    <w:bottom w:val="none" w:sz="0" w:space="0" w:color="auto"/>
                    <w:right w:val="none" w:sz="0" w:space="0" w:color="auto"/>
                  </w:divBdr>
                  <w:divsChild>
                    <w:div w:id="293752603">
                      <w:marLeft w:val="750"/>
                      <w:marRight w:val="0"/>
                      <w:marTop w:val="0"/>
                      <w:marBottom w:val="0"/>
                      <w:divBdr>
                        <w:top w:val="none" w:sz="0" w:space="0" w:color="auto"/>
                        <w:left w:val="none" w:sz="0" w:space="0" w:color="auto"/>
                        <w:bottom w:val="none" w:sz="0" w:space="0" w:color="auto"/>
                        <w:right w:val="none" w:sz="0" w:space="0" w:color="auto"/>
                      </w:divBdr>
                    </w:div>
                  </w:divsChild>
                </w:div>
                <w:div w:id="36466770">
                  <w:marLeft w:val="300"/>
                  <w:marRight w:val="0"/>
                  <w:marTop w:val="75"/>
                  <w:marBottom w:val="0"/>
                  <w:divBdr>
                    <w:top w:val="none" w:sz="0" w:space="0" w:color="auto"/>
                    <w:left w:val="none" w:sz="0" w:space="0" w:color="auto"/>
                    <w:bottom w:val="none" w:sz="0" w:space="0" w:color="auto"/>
                    <w:right w:val="none" w:sz="0" w:space="0" w:color="auto"/>
                  </w:divBdr>
                  <w:divsChild>
                    <w:div w:id="2019385891">
                      <w:marLeft w:val="750"/>
                      <w:marRight w:val="0"/>
                      <w:marTop w:val="0"/>
                      <w:marBottom w:val="0"/>
                      <w:divBdr>
                        <w:top w:val="none" w:sz="0" w:space="0" w:color="auto"/>
                        <w:left w:val="none" w:sz="0" w:space="0" w:color="auto"/>
                        <w:bottom w:val="none" w:sz="0" w:space="0" w:color="auto"/>
                        <w:right w:val="none" w:sz="0" w:space="0" w:color="auto"/>
                      </w:divBdr>
                    </w:div>
                  </w:divsChild>
                </w:div>
                <w:div w:id="345984285">
                  <w:marLeft w:val="300"/>
                  <w:marRight w:val="0"/>
                  <w:marTop w:val="75"/>
                  <w:marBottom w:val="0"/>
                  <w:divBdr>
                    <w:top w:val="none" w:sz="0" w:space="0" w:color="auto"/>
                    <w:left w:val="none" w:sz="0" w:space="0" w:color="auto"/>
                    <w:bottom w:val="none" w:sz="0" w:space="0" w:color="auto"/>
                    <w:right w:val="none" w:sz="0" w:space="0" w:color="auto"/>
                  </w:divBdr>
                </w:div>
                <w:div w:id="1377894691">
                  <w:marLeft w:val="300"/>
                  <w:marRight w:val="0"/>
                  <w:marTop w:val="75"/>
                  <w:marBottom w:val="0"/>
                  <w:divBdr>
                    <w:top w:val="none" w:sz="0" w:space="0" w:color="auto"/>
                    <w:left w:val="none" w:sz="0" w:space="0" w:color="auto"/>
                    <w:bottom w:val="none" w:sz="0" w:space="0" w:color="auto"/>
                    <w:right w:val="none" w:sz="0" w:space="0" w:color="auto"/>
                  </w:divBdr>
                  <w:divsChild>
                    <w:div w:id="1773552677">
                      <w:marLeft w:val="750"/>
                      <w:marRight w:val="0"/>
                      <w:marTop w:val="0"/>
                      <w:marBottom w:val="0"/>
                      <w:divBdr>
                        <w:top w:val="none" w:sz="0" w:space="0" w:color="auto"/>
                        <w:left w:val="none" w:sz="0" w:space="0" w:color="auto"/>
                        <w:bottom w:val="none" w:sz="0" w:space="0" w:color="auto"/>
                        <w:right w:val="none" w:sz="0" w:space="0" w:color="auto"/>
                      </w:divBdr>
                    </w:div>
                  </w:divsChild>
                </w:div>
                <w:div w:id="564728377">
                  <w:marLeft w:val="300"/>
                  <w:marRight w:val="0"/>
                  <w:marTop w:val="75"/>
                  <w:marBottom w:val="0"/>
                  <w:divBdr>
                    <w:top w:val="none" w:sz="0" w:space="0" w:color="auto"/>
                    <w:left w:val="none" w:sz="0" w:space="0" w:color="auto"/>
                    <w:bottom w:val="none" w:sz="0" w:space="0" w:color="auto"/>
                    <w:right w:val="none" w:sz="0" w:space="0" w:color="auto"/>
                  </w:divBdr>
                </w:div>
                <w:div w:id="509028067">
                  <w:marLeft w:val="300"/>
                  <w:marRight w:val="0"/>
                  <w:marTop w:val="75"/>
                  <w:marBottom w:val="0"/>
                  <w:divBdr>
                    <w:top w:val="none" w:sz="0" w:space="0" w:color="auto"/>
                    <w:left w:val="none" w:sz="0" w:space="0" w:color="auto"/>
                    <w:bottom w:val="none" w:sz="0" w:space="0" w:color="auto"/>
                    <w:right w:val="none" w:sz="0" w:space="0" w:color="auto"/>
                  </w:divBdr>
                </w:div>
                <w:div w:id="768549952">
                  <w:marLeft w:val="300"/>
                  <w:marRight w:val="0"/>
                  <w:marTop w:val="75"/>
                  <w:marBottom w:val="0"/>
                  <w:divBdr>
                    <w:top w:val="none" w:sz="0" w:space="0" w:color="auto"/>
                    <w:left w:val="none" w:sz="0" w:space="0" w:color="auto"/>
                    <w:bottom w:val="none" w:sz="0" w:space="0" w:color="auto"/>
                    <w:right w:val="none" w:sz="0" w:space="0" w:color="auto"/>
                  </w:divBdr>
                  <w:divsChild>
                    <w:div w:id="1672177143">
                      <w:marLeft w:val="750"/>
                      <w:marRight w:val="0"/>
                      <w:marTop w:val="0"/>
                      <w:marBottom w:val="0"/>
                      <w:divBdr>
                        <w:top w:val="none" w:sz="0" w:space="0" w:color="auto"/>
                        <w:left w:val="none" w:sz="0" w:space="0" w:color="auto"/>
                        <w:bottom w:val="none" w:sz="0" w:space="0" w:color="auto"/>
                        <w:right w:val="none" w:sz="0" w:space="0" w:color="auto"/>
                      </w:divBdr>
                    </w:div>
                    <w:div w:id="1309091123">
                      <w:marLeft w:val="750"/>
                      <w:marRight w:val="0"/>
                      <w:marTop w:val="0"/>
                      <w:marBottom w:val="0"/>
                      <w:divBdr>
                        <w:top w:val="none" w:sz="0" w:space="0" w:color="auto"/>
                        <w:left w:val="none" w:sz="0" w:space="0" w:color="auto"/>
                        <w:bottom w:val="none" w:sz="0" w:space="0" w:color="auto"/>
                        <w:right w:val="none" w:sz="0" w:space="0" w:color="auto"/>
                      </w:divBdr>
                    </w:div>
                  </w:divsChild>
                </w:div>
                <w:div w:id="174148230">
                  <w:marLeft w:val="300"/>
                  <w:marRight w:val="0"/>
                  <w:marTop w:val="75"/>
                  <w:marBottom w:val="0"/>
                  <w:divBdr>
                    <w:top w:val="none" w:sz="0" w:space="0" w:color="auto"/>
                    <w:left w:val="none" w:sz="0" w:space="0" w:color="auto"/>
                    <w:bottom w:val="none" w:sz="0" w:space="0" w:color="auto"/>
                    <w:right w:val="none" w:sz="0" w:space="0" w:color="auto"/>
                  </w:divBdr>
                  <w:divsChild>
                    <w:div w:id="718631507">
                      <w:marLeft w:val="750"/>
                      <w:marRight w:val="0"/>
                      <w:marTop w:val="0"/>
                      <w:marBottom w:val="0"/>
                      <w:divBdr>
                        <w:top w:val="none" w:sz="0" w:space="0" w:color="auto"/>
                        <w:left w:val="none" w:sz="0" w:space="0" w:color="auto"/>
                        <w:bottom w:val="none" w:sz="0" w:space="0" w:color="auto"/>
                        <w:right w:val="none" w:sz="0" w:space="0" w:color="auto"/>
                      </w:divBdr>
                    </w:div>
                  </w:divsChild>
                </w:div>
                <w:div w:id="246352076">
                  <w:marLeft w:val="300"/>
                  <w:marRight w:val="0"/>
                  <w:marTop w:val="75"/>
                  <w:marBottom w:val="0"/>
                  <w:divBdr>
                    <w:top w:val="none" w:sz="0" w:space="0" w:color="auto"/>
                    <w:left w:val="none" w:sz="0" w:space="0" w:color="auto"/>
                    <w:bottom w:val="none" w:sz="0" w:space="0" w:color="auto"/>
                    <w:right w:val="none" w:sz="0" w:space="0" w:color="auto"/>
                  </w:divBdr>
                  <w:divsChild>
                    <w:div w:id="411201043">
                      <w:marLeft w:val="750"/>
                      <w:marRight w:val="0"/>
                      <w:marTop w:val="0"/>
                      <w:marBottom w:val="0"/>
                      <w:divBdr>
                        <w:top w:val="none" w:sz="0" w:space="0" w:color="auto"/>
                        <w:left w:val="none" w:sz="0" w:space="0" w:color="auto"/>
                        <w:bottom w:val="none" w:sz="0" w:space="0" w:color="auto"/>
                        <w:right w:val="none" w:sz="0" w:space="0" w:color="auto"/>
                      </w:divBdr>
                    </w:div>
                    <w:div w:id="84107472">
                      <w:marLeft w:val="750"/>
                      <w:marRight w:val="0"/>
                      <w:marTop w:val="0"/>
                      <w:marBottom w:val="0"/>
                      <w:divBdr>
                        <w:top w:val="none" w:sz="0" w:space="0" w:color="auto"/>
                        <w:left w:val="none" w:sz="0" w:space="0" w:color="auto"/>
                        <w:bottom w:val="none" w:sz="0" w:space="0" w:color="auto"/>
                        <w:right w:val="none" w:sz="0" w:space="0" w:color="auto"/>
                      </w:divBdr>
                    </w:div>
                    <w:div w:id="932936553">
                      <w:marLeft w:val="750"/>
                      <w:marRight w:val="0"/>
                      <w:marTop w:val="0"/>
                      <w:marBottom w:val="0"/>
                      <w:divBdr>
                        <w:top w:val="none" w:sz="0" w:space="0" w:color="auto"/>
                        <w:left w:val="none" w:sz="0" w:space="0" w:color="auto"/>
                        <w:bottom w:val="none" w:sz="0" w:space="0" w:color="auto"/>
                        <w:right w:val="none" w:sz="0" w:space="0" w:color="auto"/>
                      </w:divBdr>
                    </w:div>
                  </w:divsChild>
                </w:div>
                <w:div w:id="718748054">
                  <w:marLeft w:val="300"/>
                  <w:marRight w:val="0"/>
                  <w:marTop w:val="75"/>
                  <w:marBottom w:val="0"/>
                  <w:divBdr>
                    <w:top w:val="none" w:sz="0" w:space="0" w:color="auto"/>
                    <w:left w:val="none" w:sz="0" w:space="0" w:color="auto"/>
                    <w:bottom w:val="none" w:sz="0" w:space="0" w:color="auto"/>
                    <w:right w:val="none" w:sz="0" w:space="0" w:color="auto"/>
                  </w:divBdr>
                  <w:divsChild>
                    <w:div w:id="382408223">
                      <w:marLeft w:val="750"/>
                      <w:marRight w:val="0"/>
                      <w:marTop w:val="0"/>
                      <w:marBottom w:val="0"/>
                      <w:divBdr>
                        <w:top w:val="none" w:sz="0" w:space="0" w:color="auto"/>
                        <w:left w:val="none" w:sz="0" w:space="0" w:color="auto"/>
                        <w:bottom w:val="none" w:sz="0" w:space="0" w:color="auto"/>
                        <w:right w:val="none" w:sz="0" w:space="0" w:color="auto"/>
                      </w:divBdr>
                    </w:div>
                  </w:divsChild>
                </w:div>
                <w:div w:id="303125186">
                  <w:marLeft w:val="300"/>
                  <w:marRight w:val="0"/>
                  <w:marTop w:val="75"/>
                  <w:marBottom w:val="0"/>
                  <w:divBdr>
                    <w:top w:val="none" w:sz="0" w:space="0" w:color="auto"/>
                    <w:left w:val="none" w:sz="0" w:space="0" w:color="auto"/>
                    <w:bottom w:val="none" w:sz="0" w:space="0" w:color="auto"/>
                    <w:right w:val="none" w:sz="0" w:space="0" w:color="auto"/>
                  </w:divBdr>
                  <w:divsChild>
                    <w:div w:id="1209104668">
                      <w:marLeft w:val="750"/>
                      <w:marRight w:val="0"/>
                      <w:marTop w:val="0"/>
                      <w:marBottom w:val="0"/>
                      <w:divBdr>
                        <w:top w:val="none" w:sz="0" w:space="0" w:color="auto"/>
                        <w:left w:val="none" w:sz="0" w:space="0" w:color="auto"/>
                        <w:bottom w:val="none" w:sz="0" w:space="0" w:color="auto"/>
                        <w:right w:val="none" w:sz="0" w:space="0" w:color="auto"/>
                      </w:divBdr>
                    </w:div>
                    <w:div w:id="1519347447">
                      <w:marLeft w:val="750"/>
                      <w:marRight w:val="0"/>
                      <w:marTop w:val="0"/>
                      <w:marBottom w:val="0"/>
                      <w:divBdr>
                        <w:top w:val="none" w:sz="0" w:space="0" w:color="auto"/>
                        <w:left w:val="none" w:sz="0" w:space="0" w:color="auto"/>
                        <w:bottom w:val="none" w:sz="0" w:space="0" w:color="auto"/>
                        <w:right w:val="none" w:sz="0" w:space="0" w:color="auto"/>
                      </w:divBdr>
                    </w:div>
                    <w:div w:id="789280733">
                      <w:marLeft w:val="750"/>
                      <w:marRight w:val="0"/>
                      <w:marTop w:val="0"/>
                      <w:marBottom w:val="0"/>
                      <w:divBdr>
                        <w:top w:val="none" w:sz="0" w:space="0" w:color="auto"/>
                        <w:left w:val="none" w:sz="0" w:space="0" w:color="auto"/>
                        <w:bottom w:val="none" w:sz="0" w:space="0" w:color="auto"/>
                        <w:right w:val="none" w:sz="0" w:space="0" w:color="auto"/>
                      </w:divBdr>
                    </w:div>
                  </w:divsChild>
                </w:div>
                <w:div w:id="1105270559">
                  <w:marLeft w:val="300"/>
                  <w:marRight w:val="0"/>
                  <w:marTop w:val="75"/>
                  <w:marBottom w:val="0"/>
                  <w:divBdr>
                    <w:top w:val="none" w:sz="0" w:space="0" w:color="auto"/>
                    <w:left w:val="none" w:sz="0" w:space="0" w:color="auto"/>
                    <w:bottom w:val="none" w:sz="0" w:space="0" w:color="auto"/>
                    <w:right w:val="none" w:sz="0" w:space="0" w:color="auto"/>
                  </w:divBdr>
                  <w:divsChild>
                    <w:div w:id="133841025">
                      <w:marLeft w:val="750"/>
                      <w:marRight w:val="0"/>
                      <w:marTop w:val="0"/>
                      <w:marBottom w:val="0"/>
                      <w:divBdr>
                        <w:top w:val="none" w:sz="0" w:space="0" w:color="auto"/>
                        <w:left w:val="none" w:sz="0" w:space="0" w:color="auto"/>
                        <w:bottom w:val="none" w:sz="0" w:space="0" w:color="auto"/>
                        <w:right w:val="none" w:sz="0" w:space="0" w:color="auto"/>
                      </w:divBdr>
                    </w:div>
                  </w:divsChild>
                </w:div>
                <w:div w:id="2145459316">
                  <w:marLeft w:val="300"/>
                  <w:marRight w:val="0"/>
                  <w:marTop w:val="75"/>
                  <w:marBottom w:val="0"/>
                  <w:divBdr>
                    <w:top w:val="none" w:sz="0" w:space="0" w:color="auto"/>
                    <w:left w:val="none" w:sz="0" w:space="0" w:color="auto"/>
                    <w:bottom w:val="none" w:sz="0" w:space="0" w:color="auto"/>
                    <w:right w:val="none" w:sz="0" w:space="0" w:color="auto"/>
                  </w:divBdr>
                  <w:divsChild>
                    <w:div w:id="50152733">
                      <w:marLeft w:val="750"/>
                      <w:marRight w:val="0"/>
                      <w:marTop w:val="0"/>
                      <w:marBottom w:val="0"/>
                      <w:divBdr>
                        <w:top w:val="none" w:sz="0" w:space="0" w:color="auto"/>
                        <w:left w:val="none" w:sz="0" w:space="0" w:color="auto"/>
                        <w:bottom w:val="none" w:sz="0" w:space="0" w:color="auto"/>
                        <w:right w:val="none" w:sz="0" w:space="0" w:color="auto"/>
                      </w:divBdr>
                    </w:div>
                    <w:div w:id="227426979">
                      <w:marLeft w:val="750"/>
                      <w:marRight w:val="0"/>
                      <w:marTop w:val="0"/>
                      <w:marBottom w:val="0"/>
                      <w:divBdr>
                        <w:top w:val="none" w:sz="0" w:space="0" w:color="auto"/>
                        <w:left w:val="none" w:sz="0" w:space="0" w:color="auto"/>
                        <w:bottom w:val="none" w:sz="0" w:space="0" w:color="auto"/>
                        <w:right w:val="none" w:sz="0" w:space="0" w:color="auto"/>
                      </w:divBdr>
                    </w:div>
                  </w:divsChild>
                </w:div>
                <w:div w:id="1304432060">
                  <w:marLeft w:val="300"/>
                  <w:marRight w:val="0"/>
                  <w:marTop w:val="75"/>
                  <w:marBottom w:val="0"/>
                  <w:divBdr>
                    <w:top w:val="none" w:sz="0" w:space="0" w:color="auto"/>
                    <w:left w:val="none" w:sz="0" w:space="0" w:color="auto"/>
                    <w:bottom w:val="none" w:sz="0" w:space="0" w:color="auto"/>
                    <w:right w:val="none" w:sz="0" w:space="0" w:color="auto"/>
                  </w:divBdr>
                  <w:divsChild>
                    <w:div w:id="823932473">
                      <w:marLeft w:val="750"/>
                      <w:marRight w:val="0"/>
                      <w:marTop w:val="0"/>
                      <w:marBottom w:val="0"/>
                      <w:divBdr>
                        <w:top w:val="none" w:sz="0" w:space="0" w:color="auto"/>
                        <w:left w:val="none" w:sz="0" w:space="0" w:color="auto"/>
                        <w:bottom w:val="none" w:sz="0" w:space="0" w:color="auto"/>
                        <w:right w:val="none" w:sz="0" w:space="0" w:color="auto"/>
                      </w:divBdr>
                    </w:div>
                  </w:divsChild>
                </w:div>
                <w:div w:id="1327516172">
                  <w:marLeft w:val="300"/>
                  <w:marRight w:val="0"/>
                  <w:marTop w:val="75"/>
                  <w:marBottom w:val="0"/>
                  <w:divBdr>
                    <w:top w:val="none" w:sz="0" w:space="0" w:color="auto"/>
                    <w:left w:val="none" w:sz="0" w:space="0" w:color="auto"/>
                    <w:bottom w:val="none" w:sz="0" w:space="0" w:color="auto"/>
                    <w:right w:val="none" w:sz="0" w:space="0" w:color="auto"/>
                  </w:divBdr>
                  <w:divsChild>
                    <w:div w:id="1786655519">
                      <w:marLeft w:val="750"/>
                      <w:marRight w:val="0"/>
                      <w:marTop w:val="0"/>
                      <w:marBottom w:val="0"/>
                      <w:divBdr>
                        <w:top w:val="none" w:sz="0" w:space="0" w:color="auto"/>
                        <w:left w:val="none" w:sz="0" w:space="0" w:color="auto"/>
                        <w:bottom w:val="none" w:sz="0" w:space="0" w:color="auto"/>
                        <w:right w:val="none" w:sz="0" w:space="0" w:color="auto"/>
                      </w:divBdr>
                    </w:div>
                  </w:divsChild>
                </w:div>
                <w:div w:id="1357727762">
                  <w:marLeft w:val="300"/>
                  <w:marRight w:val="0"/>
                  <w:marTop w:val="75"/>
                  <w:marBottom w:val="0"/>
                  <w:divBdr>
                    <w:top w:val="none" w:sz="0" w:space="0" w:color="auto"/>
                    <w:left w:val="none" w:sz="0" w:space="0" w:color="auto"/>
                    <w:bottom w:val="none" w:sz="0" w:space="0" w:color="auto"/>
                    <w:right w:val="none" w:sz="0" w:space="0" w:color="auto"/>
                  </w:divBdr>
                </w:div>
                <w:div w:id="400055323">
                  <w:marLeft w:val="300"/>
                  <w:marRight w:val="0"/>
                  <w:marTop w:val="75"/>
                  <w:marBottom w:val="0"/>
                  <w:divBdr>
                    <w:top w:val="none" w:sz="0" w:space="0" w:color="auto"/>
                    <w:left w:val="none" w:sz="0" w:space="0" w:color="auto"/>
                    <w:bottom w:val="none" w:sz="0" w:space="0" w:color="auto"/>
                    <w:right w:val="none" w:sz="0" w:space="0" w:color="auto"/>
                  </w:divBdr>
                  <w:divsChild>
                    <w:div w:id="2086415667">
                      <w:marLeft w:val="750"/>
                      <w:marRight w:val="0"/>
                      <w:marTop w:val="0"/>
                      <w:marBottom w:val="0"/>
                      <w:divBdr>
                        <w:top w:val="none" w:sz="0" w:space="0" w:color="auto"/>
                        <w:left w:val="none" w:sz="0" w:space="0" w:color="auto"/>
                        <w:bottom w:val="none" w:sz="0" w:space="0" w:color="auto"/>
                        <w:right w:val="none" w:sz="0" w:space="0" w:color="auto"/>
                      </w:divBdr>
                    </w:div>
                  </w:divsChild>
                </w:div>
                <w:div w:id="161091991">
                  <w:marLeft w:val="300"/>
                  <w:marRight w:val="0"/>
                  <w:marTop w:val="75"/>
                  <w:marBottom w:val="0"/>
                  <w:divBdr>
                    <w:top w:val="none" w:sz="0" w:space="0" w:color="auto"/>
                    <w:left w:val="none" w:sz="0" w:space="0" w:color="auto"/>
                    <w:bottom w:val="none" w:sz="0" w:space="0" w:color="auto"/>
                    <w:right w:val="none" w:sz="0" w:space="0" w:color="auto"/>
                  </w:divBdr>
                </w:div>
                <w:div w:id="1528524333">
                  <w:marLeft w:val="300"/>
                  <w:marRight w:val="0"/>
                  <w:marTop w:val="75"/>
                  <w:marBottom w:val="0"/>
                  <w:divBdr>
                    <w:top w:val="none" w:sz="0" w:space="0" w:color="auto"/>
                    <w:left w:val="none" w:sz="0" w:space="0" w:color="auto"/>
                    <w:bottom w:val="none" w:sz="0" w:space="0" w:color="auto"/>
                    <w:right w:val="none" w:sz="0" w:space="0" w:color="auto"/>
                  </w:divBdr>
                </w:div>
                <w:div w:id="1878202932">
                  <w:marLeft w:val="300"/>
                  <w:marRight w:val="0"/>
                  <w:marTop w:val="75"/>
                  <w:marBottom w:val="0"/>
                  <w:divBdr>
                    <w:top w:val="none" w:sz="0" w:space="0" w:color="auto"/>
                    <w:left w:val="none" w:sz="0" w:space="0" w:color="auto"/>
                    <w:bottom w:val="none" w:sz="0" w:space="0" w:color="auto"/>
                    <w:right w:val="none" w:sz="0" w:space="0" w:color="auto"/>
                  </w:divBdr>
                  <w:divsChild>
                    <w:div w:id="1667051143">
                      <w:marLeft w:val="750"/>
                      <w:marRight w:val="0"/>
                      <w:marTop w:val="0"/>
                      <w:marBottom w:val="0"/>
                      <w:divBdr>
                        <w:top w:val="none" w:sz="0" w:space="0" w:color="auto"/>
                        <w:left w:val="none" w:sz="0" w:space="0" w:color="auto"/>
                        <w:bottom w:val="none" w:sz="0" w:space="0" w:color="auto"/>
                        <w:right w:val="none" w:sz="0" w:space="0" w:color="auto"/>
                      </w:divBdr>
                    </w:div>
                    <w:div w:id="389769787">
                      <w:marLeft w:val="750"/>
                      <w:marRight w:val="0"/>
                      <w:marTop w:val="0"/>
                      <w:marBottom w:val="0"/>
                      <w:divBdr>
                        <w:top w:val="none" w:sz="0" w:space="0" w:color="auto"/>
                        <w:left w:val="none" w:sz="0" w:space="0" w:color="auto"/>
                        <w:bottom w:val="none" w:sz="0" w:space="0" w:color="auto"/>
                        <w:right w:val="none" w:sz="0" w:space="0" w:color="auto"/>
                      </w:divBdr>
                    </w:div>
                  </w:divsChild>
                </w:div>
                <w:div w:id="1283535994">
                  <w:marLeft w:val="300"/>
                  <w:marRight w:val="0"/>
                  <w:marTop w:val="75"/>
                  <w:marBottom w:val="0"/>
                  <w:divBdr>
                    <w:top w:val="none" w:sz="0" w:space="0" w:color="auto"/>
                    <w:left w:val="none" w:sz="0" w:space="0" w:color="auto"/>
                    <w:bottom w:val="none" w:sz="0" w:space="0" w:color="auto"/>
                    <w:right w:val="none" w:sz="0" w:space="0" w:color="auto"/>
                  </w:divBdr>
                  <w:divsChild>
                    <w:div w:id="1253127227">
                      <w:marLeft w:val="750"/>
                      <w:marRight w:val="0"/>
                      <w:marTop w:val="0"/>
                      <w:marBottom w:val="0"/>
                      <w:divBdr>
                        <w:top w:val="none" w:sz="0" w:space="0" w:color="auto"/>
                        <w:left w:val="none" w:sz="0" w:space="0" w:color="auto"/>
                        <w:bottom w:val="none" w:sz="0" w:space="0" w:color="auto"/>
                        <w:right w:val="none" w:sz="0" w:space="0" w:color="auto"/>
                      </w:divBdr>
                    </w:div>
                  </w:divsChild>
                </w:div>
                <w:div w:id="1341856886">
                  <w:marLeft w:val="300"/>
                  <w:marRight w:val="0"/>
                  <w:marTop w:val="75"/>
                  <w:marBottom w:val="0"/>
                  <w:divBdr>
                    <w:top w:val="none" w:sz="0" w:space="0" w:color="auto"/>
                    <w:left w:val="none" w:sz="0" w:space="0" w:color="auto"/>
                    <w:bottom w:val="none" w:sz="0" w:space="0" w:color="auto"/>
                    <w:right w:val="none" w:sz="0" w:space="0" w:color="auto"/>
                  </w:divBdr>
                  <w:divsChild>
                    <w:div w:id="1329937905">
                      <w:marLeft w:val="750"/>
                      <w:marRight w:val="0"/>
                      <w:marTop w:val="0"/>
                      <w:marBottom w:val="0"/>
                      <w:divBdr>
                        <w:top w:val="none" w:sz="0" w:space="0" w:color="auto"/>
                        <w:left w:val="none" w:sz="0" w:space="0" w:color="auto"/>
                        <w:bottom w:val="none" w:sz="0" w:space="0" w:color="auto"/>
                        <w:right w:val="none" w:sz="0" w:space="0" w:color="auto"/>
                      </w:divBdr>
                    </w:div>
                    <w:div w:id="1498110425">
                      <w:marLeft w:val="750"/>
                      <w:marRight w:val="0"/>
                      <w:marTop w:val="0"/>
                      <w:marBottom w:val="0"/>
                      <w:divBdr>
                        <w:top w:val="none" w:sz="0" w:space="0" w:color="auto"/>
                        <w:left w:val="none" w:sz="0" w:space="0" w:color="auto"/>
                        <w:bottom w:val="none" w:sz="0" w:space="0" w:color="auto"/>
                        <w:right w:val="none" w:sz="0" w:space="0" w:color="auto"/>
                      </w:divBdr>
                    </w:div>
                    <w:div w:id="1832526519">
                      <w:marLeft w:val="750"/>
                      <w:marRight w:val="0"/>
                      <w:marTop w:val="0"/>
                      <w:marBottom w:val="0"/>
                      <w:divBdr>
                        <w:top w:val="none" w:sz="0" w:space="0" w:color="auto"/>
                        <w:left w:val="none" w:sz="0" w:space="0" w:color="auto"/>
                        <w:bottom w:val="none" w:sz="0" w:space="0" w:color="auto"/>
                        <w:right w:val="none" w:sz="0" w:space="0" w:color="auto"/>
                      </w:divBdr>
                    </w:div>
                  </w:divsChild>
                </w:div>
                <w:div w:id="1375958425">
                  <w:marLeft w:val="300"/>
                  <w:marRight w:val="0"/>
                  <w:marTop w:val="75"/>
                  <w:marBottom w:val="0"/>
                  <w:divBdr>
                    <w:top w:val="none" w:sz="0" w:space="0" w:color="auto"/>
                    <w:left w:val="none" w:sz="0" w:space="0" w:color="auto"/>
                    <w:bottom w:val="none" w:sz="0" w:space="0" w:color="auto"/>
                    <w:right w:val="none" w:sz="0" w:space="0" w:color="auto"/>
                  </w:divBdr>
                  <w:divsChild>
                    <w:div w:id="1846432839">
                      <w:marLeft w:val="750"/>
                      <w:marRight w:val="0"/>
                      <w:marTop w:val="0"/>
                      <w:marBottom w:val="0"/>
                      <w:divBdr>
                        <w:top w:val="none" w:sz="0" w:space="0" w:color="auto"/>
                        <w:left w:val="none" w:sz="0" w:space="0" w:color="auto"/>
                        <w:bottom w:val="none" w:sz="0" w:space="0" w:color="auto"/>
                        <w:right w:val="none" w:sz="0" w:space="0" w:color="auto"/>
                      </w:divBdr>
                    </w:div>
                  </w:divsChild>
                </w:div>
                <w:div w:id="636223790">
                  <w:marLeft w:val="300"/>
                  <w:marRight w:val="0"/>
                  <w:marTop w:val="75"/>
                  <w:marBottom w:val="0"/>
                  <w:divBdr>
                    <w:top w:val="none" w:sz="0" w:space="0" w:color="auto"/>
                    <w:left w:val="none" w:sz="0" w:space="0" w:color="auto"/>
                    <w:bottom w:val="none" w:sz="0" w:space="0" w:color="auto"/>
                    <w:right w:val="none" w:sz="0" w:space="0" w:color="auto"/>
                  </w:divBdr>
                  <w:divsChild>
                    <w:div w:id="321012690">
                      <w:marLeft w:val="750"/>
                      <w:marRight w:val="0"/>
                      <w:marTop w:val="0"/>
                      <w:marBottom w:val="0"/>
                      <w:divBdr>
                        <w:top w:val="none" w:sz="0" w:space="0" w:color="auto"/>
                        <w:left w:val="none" w:sz="0" w:space="0" w:color="auto"/>
                        <w:bottom w:val="none" w:sz="0" w:space="0" w:color="auto"/>
                        <w:right w:val="none" w:sz="0" w:space="0" w:color="auto"/>
                      </w:divBdr>
                    </w:div>
                    <w:div w:id="1706250907">
                      <w:marLeft w:val="750"/>
                      <w:marRight w:val="0"/>
                      <w:marTop w:val="0"/>
                      <w:marBottom w:val="0"/>
                      <w:divBdr>
                        <w:top w:val="none" w:sz="0" w:space="0" w:color="auto"/>
                        <w:left w:val="none" w:sz="0" w:space="0" w:color="auto"/>
                        <w:bottom w:val="none" w:sz="0" w:space="0" w:color="auto"/>
                        <w:right w:val="none" w:sz="0" w:space="0" w:color="auto"/>
                      </w:divBdr>
                    </w:div>
                    <w:div w:id="302198658">
                      <w:marLeft w:val="750"/>
                      <w:marRight w:val="0"/>
                      <w:marTop w:val="0"/>
                      <w:marBottom w:val="0"/>
                      <w:divBdr>
                        <w:top w:val="none" w:sz="0" w:space="0" w:color="auto"/>
                        <w:left w:val="none" w:sz="0" w:space="0" w:color="auto"/>
                        <w:bottom w:val="none" w:sz="0" w:space="0" w:color="auto"/>
                        <w:right w:val="none" w:sz="0" w:space="0" w:color="auto"/>
                      </w:divBdr>
                    </w:div>
                  </w:divsChild>
                </w:div>
                <w:div w:id="572012048">
                  <w:marLeft w:val="300"/>
                  <w:marRight w:val="0"/>
                  <w:marTop w:val="75"/>
                  <w:marBottom w:val="0"/>
                  <w:divBdr>
                    <w:top w:val="none" w:sz="0" w:space="0" w:color="auto"/>
                    <w:left w:val="none" w:sz="0" w:space="0" w:color="auto"/>
                    <w:bottom w:val="none" w:sz="0" w:space="0" w:color="auto"/>
                    <w:right w:val="none" w:sz="0" w:space="0" w:color="auto"/>
                  </w:divBdr>
                  <w:divsChild>
                    <w:div w:id="1276519601">
                      <w:marLeft w:val="750"/>
                      <w:marRight w:val="0"/>
                      <w:marTop w:val="0"/>
                      <w:marBottom w:val="0"/>
                      <w:divBdr>
                        <w:top w:val="none" w:sz="0" w:space="0" w:color="auto"/>
                        <w:left w:val="none" w:sz="0" w:space="0" w:color="auto"/>
                        <w:bottom w:val="none" w:sz="0" w:space="0" w:color="auto"/>
                        <w:right w:val="none" w:sz="0" w:space="0" w:color="auto"/>
                      </w:divBdr>
                    </w:div>
                  </w:divsChild>
                </w:div>
                <w:div w:id="630600289">
                  <w:marLeft w:val="300"/>
                  <w:marRight w:val="0"/>
                  <w:marTop w:val="75"/>
                  <w:marBottom w:val="0"/>
                  <w:divBdr>
                    <w:top w:val="none" w:sz="0" w:space="0" w:color="auto"/>
                    <w:left w:val="none" w:sz="0" w:space="0" w:color="auto"/>
                    <w:bottom w:val="none" w:sz="0" w:space="0" w:color="auto"/>
                    <w:right w:val="none" w:sz="0" w:space="0" w:color="auto"/>
                  </w:divBdr>
                  <w:divsChild>
                    <w:div w:id="329217662">
                      <w:marLeft w:val="750"/>
                      <w:marRight w:val="0"/>
                      <w:marTop w:val="0"/>
                      <w:marBottom w:val="0"/>
                      <w:divBdr>
                        <w:top w:val="none" w:sz="0" w:space="0" w:color="auto"/>
                        <w:left w:val="none" w:sz="0" w:space="0" w:color="auto"/>
                        <w:bottom w:val="none" w:sz="0" w:space="0" w:color="auto"/>
                        <w:right w:val="none" w:sz="0" w:space="0" w:color="auto"/>
                      </w:divBdr>
                    </w:div>
                    <w:div w:id="1560509456">
                      <w:marLeft w:val="750"/>
                      <w:marRight w:val="0"/>
                      <w:marTop w:val="0"/>
                      <w:marBottom w:val="0"/>
                      <w:divBdr>
                        <w:top w:val="none" w:sz="0" w:space="0" w:color="auto"/>
                        <w:left w:val="none" w:sz="0" w:space="0" w:color="auto"/>
                        <w:bottom w:val="none" w:sz="0" w:space="0" w:color="auto"/>
                        <w:right w:val="none" w:sz="0" w:space="0" w:color="auto"/>
                      </w:divBdr>
                    </w:div>
                  </w:divsChild>
                </w:div>
                <w:div w:id="1752850996">
                  <w:marLeft w:val="300"/>
                  <w:marRight w:val="0"/>
                  <w:marTop w:val="75"/>
                  <w:marBottom w:val="0"/>
                  <w:divBdr>
                    <w:top w:val="none" w:sz="0" w:space="0" w:color="auto"/>
                    <w:left w:val="none" w:sz="0" w:space="0" w:color="auto"/>
                    <w:bottom w:val="none" w:sz="0" w:space="0" w:color="auto"/>
                    <w:right w:val="none" w:sz="0" w:space="0" w:color="auto"/>
                  </w:divBdr>
                  <w:divsChild>
                    <w:div w:id="1436487584">
                      <w:marLeft w:val="750"/>
                      <w:marRight w:val="0"/>
                      <w:marTop w:val="0"/>
                      <w:marBottom w:val="0"/>
                      <w:divBdr>
                        <w:top w:val="none" w:sz="0" w:space="0" w:color="auto"/>
                        <w:left w:val="none" w:sz="0" w:space="0" w:color="auto"/>
                        <w:bottom w:val="none" w:sz="0" w:space="0" w:color="auto"/>
                        <w:right w:val="none" w:sz="0" w:space="0" w:color="auto"/>
                      </w:divBdr>
                    </w:div>
                  </w:divsChild>
                </w:div>
                <w:div w:id="1159885671">
                  <w:marLeft w:val="300"/>
                  <w:marRight w:val="0"/>
                  <w:marTop w:val="75"/>
                  <w:marBottom w:val="0"/>
                  <w:divBdr>
                    <w:top w:val="none" w:sz="0" w:space="0" w:color="auto"/>
                    <w:left w:val="none" w:sz="0" w:space="0" w:color="auto"/>
                    <w:bottom w:val="none" w:sz="0" w:space="0" w:color="auto"/>
                    <w:right w:val="none" w:sz="0" w:space="0" w:color="auto"/>
                  </w:divBdr>
                  <w:divsChild>
                    <w:div w:id="303319731">
                      <w:marLeft w:val="750"/>
                      <w:marRight w:val="0"/>
                      <w:marTop w:val="0"/>
                      <w:marBottom w:val="0"/>
                      <w:divBdr>
                        <w:top w:val="none" w:sz="0" w:space="0" w:color="auto"/>
                        <w:left w:val="none" w:sz="0" w:space="0" w:color="auto"/>
                        <w:bottom w:val="none" w:sz="0" w:space="0" w:color="auto"/>
                        <w:right w:val="none" w:sz="0" w:space="0" w:color="auto"/>
                      </w:divBdr>
                    </w:div>
                  </w:divsChild>
                </w:div>
                <w:div w:id="1438981669">
                  <w:marLeft w:val="300"/>
                  <w:marRight w:val="0"/>
                  <w:marTop w:val="75"/>
                  <w:marBottom w:val="0"/>
                  <w:divBdr>
                    <w:top w:val="none" w:sz="0" w:space="0" w:color="auto"/>
                    <w:left w:val="none" w:sz="0" w:space="0" w:color="auto"/>
                    <w:bottom w:val="none" w:sz="0" w:space="0" w:color="auto"/>
                    <w:right w:val="none" w:sz="0" w:space="0" w:color="auto"/>
                  </w:divBdr>
                </w:div>
                <w:div w:id="152331660">
                  <w:marLeft w:val="300"/>
                  <w:marRight w:val="0"/>
                  <w:marTop w:val="75"/>
                  <w:marBottom w:val="0"/>
                  <w:divBdr>
                    <w:top w:val="none" w:sz="0" w:space="0" w:color="auto"/>
                    <w:left w:val="none" w:sz="0" w:space="0" w:color="auto"/>
                    <w:bottom w:val="none" w:sz="0" w:space="0" w:color="auto"/>
                    <w:right w:val="none" w:sz="0" w:space="0" w:color="auto"/>
                  </w:divBdr>
                  <w:divsChild>
                    <w:div w:id="295912973">
                      <w:marLeft w:val="750"/>
                      <w:marRight w:val="0"/>
                      <w:marTop w:val="0"/>
                      <w:marBottom w:val="0"/>
                      <w:divBdr>
                        <w:top w:val="none" w:sz="0" w:space="0" w:color="auto"/>
                        <w:left w:val="none" w:sz="0" w:space="0" w:color="auto"/>
                        <w:bottom w:val="none" w:sz="0" w:space="0" w:color="auto"/>
                        <w:right w:val="none" w:sz="0" w:space="0" w:color="auto"/>
                      </w:divBdr>
                    </w:div>
                  </w:divsChild>
                </w:div>
                <w:div w:id="1168715194">
                  <w:marLeft w:val="300"/>
                  <w:marRight w:val="0"/>
                  <w:marTop w:val="75"/>
                  <w:marBottom w:val="0"/>
                  <w:divBdr>
                    <w:top w:val="none" w:sz="0" w:space="0" w:color="auto"/>
                    <w:left w:val="none" w:sz="0" w:space="0" w:color="auto"/>
                    <w:bottom w:val="none" w:sz="0" w:space="0" w:color="auto"/>
                    <w:right w:val="none" w:sz="0" w:space="0" w:color="auto"/>
                  </w:divBdr>
                </w:div>
              </w:divsChild>
            </w:div>
            <w:div w:id="1431975836">
              <w:marLeft w:val="0"/>
              <w:marRight w:val="0"/>
              <w:marTop w:val="150"/>
              <w:marBottom w:val="150"/>
              <w:divBdr>
                <w:top w:val="none" w:sz="0" w:space="0" w:color="auto"/>
                <w:left w:val="none" w:sz="0" w:space="0" w:color="auto"/>
                <w:bottom w:val="none" w:sz="0" w:space="0" w:color="auto"/>
                <w:right w:val="none" w:sz="0" w:space="0" w:color="auto"/>
              </w:divBdr>
              <w:divsChild>
                <w:div w:id="689987393">
                  <w:marLeft w:val="300"/>
                  <w:marRight w:val="0"/>
                  <w:marTop w:val="75"/>
                  <w:marBottom w:val="0"/>
                  <w:divBdr>
                    <w:top w:val="none" w:sz="0" w:space="0" w:color="auto"/>
                    <w:left w:val="none" w:sz="0" w:space="0" w:color="auto"/>
                    <w:bottom w:val="none" w:sz="0" w:space="0" w:color="auto"/>
                    <w:right w:val="none" w:sz="0" w:space="0" w:color="auto"/>
                  </w:divBdr>
                </w:div>
                <w:div w:id="1180504021">
                  <w:marLeft w:val="300"/>
                  <w:marRight w:val="0"/>
                  <w:marTop w:val="75"/>
                  <w:marBottom w:val="0"/>
                  <w:divBdr>
                    <w:top w:val="none" w:sz="0" w:space="0" w:color="auto"/>
                    <w:left w:val="none" w:sz="0" w:space="0" w:color="auto"/>
                    <w:bottom w:val="none" w:sz="0" w:space="0" w:color="auto"/>
                    <w:right w:val="none" w:sz="0" w:space="0" w:color="auto"/>
                  </w:divBdr>
                  <w:divsChild>
                    <w:div w:id="1644001093">
                      <w:marLeft w:val="750"/>
                      <w:marRight w:val="0"/>
                      <w:marTop w:val="0"/>
                      <w:marBottom w:val="0"/>
                      <w:divBdr>
                        <w:top w:val="none" w:sz="0" w:space="0" w:color="auto"/>
                        <w:left w:val="none" w:sz="0" w:space="0" w:color="auto"/>
                        <w:bottom w:val="none" w:sz="0" w:space="0" w:color="auto"/>
                        <w:right w:val="none" w:sz="0" w:space="0" w:color="auto"/>
                      </w:divBdr>
                    </w:div>
                    <w:div w:id="887572310">
                      <w:marLeft w:val="750"/>
                      <w:marRight w:val="0"/>
                      <w:marTop w:val="0"/>
                      <w:marBottom w:val="0"/>
                      <w:divBdr>
                        <w:top w:val="none" w:sz="0" w:space="0" w:color="auto"/>
                        <w:left w:val="none" w:sz="0" w:space="0" w:color="auto"/>
                        <w:bottom w:val="none" w:sz="0" w:space="0" w:color="auto"/>
                        <w:right w:val="none" w:sz="0" w:space="0" w:color="auto"/>
                      </w:divBdr>
                    </w:div>
                  </w:divsChild>
                </w:div>
                <w:div w:id="1255474172">
                  <w:marLeft w:val="300"/>
                  <w:marRight w:val="0"/>
                  <w:marTop w:val="75"/>
                  <w:marBottom w:val="0"/>
                  <w:divBdr>
                    <w:top w:val="none" w:sz="0" w:space="0" w:color="auto"/>
                    <w:left w:val="none" w:sz="0" w:space="0" w:color="auto"/>
                    <w:bottom w:val="none" w:sz="0" w:space="0" w:color="auto"/>
                    <w:right w:val="none" w:sz="0" w:space="0" w:color="auto"/>
                  </w:divBdr>
                  <w:divsChild>
                    <w:div w:id="1844003586">
                      <w:marLeft w:val="750"/>
                      <w:marRight w:val="0"/>
                      <w:marTop w:val="0"/>
                      <w:marBottom w:val="0"/>
                      <w:divBdr>
                        <w:top w:val="none" w:sz="0" w:space="0" w:color="auto"/>
                        <w:left w:val="none" w:sz="0" w:space="0" w:color="auto"/>
                        <w:bottom w:val="none" w:sz="0" w:space="0" w:color="auto"/>
                        <w:right w:val="none" w:sz="0" w:space="0" w:color="auto"/>
                      </w:divBdr>
                    </w:div>
                  </w:divsChild>
                </w:div>
                <w:div w:id="1470392178">
                  <w:marLeft w:val="300"/>
                  <w:marRight w:val="0"/>
                  <w:marTop w:val="75"/>
                  <w:marBottom w:val="0"/>
                  <w:divBdr>
                    <w:top w:val="none" w:sz="0" w:space="0" w:color="auto"/>
                    <w:left w:val="none" w:sz="0" w:space="0" w:color="auto"/>
                    <w:bottom w:val="none" w:sz="0" w:space="0" w:color="auto"/>
                    <w:right w:val="none" w:sz="0" w:space="0" w:color="auto"/>
                  </w:divBdr>
                  <w:divsChild>
                    <w:div w:id="1941790936">
                      <w:marLeft w:val="750"/>
                      <w:marRight w:val="0"/>
                      <w:marTop w:val="0"/>
                      <w:marBottom w:val="0"/>
                      <w:divBdr>
                        <w:top w:val="none" w:sz="0" w:space="0" w:color="auto"/>
                        <w:left w:val="none" w:sz="0" w:space="0" w:color="auto"/>
                        <w:bottom w:val="none" w:sz="0" w:space="0" w:color="auto"/>
                        <w:right w:val="none" w:sz="0" w:space="0" w:color="auto"/>
                      </w:divBdr>
                    </w:div>
                  </w:divsChild>
                </w:div>
                <w:div w:id="444807311">
                  <w:marLeft w:val="300"/>
                  <w:marRight w:val="0"/>
                  <w:marTop w:val="75"/>
                  <w:marBottom w:val="0"/>
                  <w:divBdr>
                    <w:top w:val="none" w:sz="0" w:space="0" w:color="auto"/>
                    <w:left w:val="none" w:sz="0" w:space="0" w:color="auto"/>
                    <w:bottom w:val="none" w:sz="0" w:space="0" w:color="auto"/>
                    <w:right w:val="none" w:sz="0" w:space="0" w:color="auto"/>
                  </w:divBdr>
                </w:div>
                <w:div w:id="1343894729">
                  <w:marLeft w:val="300"/>
                  <w:marRight w:val="0"/>
                  <w:marTop w:val="75"/>
                  <w:marBottom w:val="0"/>
                  <w:divBdr>
                    <w:top w:val="none" w:sz="0" w:space="0" w:color="auto"/>
                    <w:left w:val="none" w:sz="0" w:space="0" w:color="auto"/>
                    <w:bottom w:val="none" w:sz="0" w:space="0" w:color="auto"/>
                    <w:right w:val="none" w:sz="0" w:space="0" w:color="auto"/>
                  </w:divBdr>
                </w:div>
                <w:div w:id="270206219">
                  <w:marLeft w:val="300"/>
                  <w:marRight w:val="0"/>
                  <w:marTop w:val="75"/>
                  <w:marBottom w:val="0"/>
                  <w:divBdr>
                    <w:top w:val="none" w:sz="0" w:space="0" w:color="auto"/>
                    <w:left w:val="none" w:sz="0" w:space="0" w:color="auto"/>
                    <w:bottom w:val="none" w:sz="0" w:space="0" w:color="auto"/>
                    <w:right w:val="none" w:sz="0" w:space="0" w:color="auto"/>
                  </w:divBdr>
                </w:div>
                <w:div w:id="1908374349">
                  <w:marLeft w:val="300"/>
                  <w:marRight w:val="0"/>
                  <w:marTop w:val="75"/>
                  <w:marBottom w:val="0"/>
                  <w:divBdr>
                    <w:top w:val="none" w:sz="0" w:space="0" w:color="auto"/>
                    <w:left w:val="none" w:sz="0" w:space="0" w:color="auto"/>
                    <w:bottom w:val="none" w:sz="0" w:space="0" w:color="auto"/>
                    <w:right w:val="none" w:sz="0" w:space="0" w:color="auto"/>
                  </w:divBdr>
                </w:div>
              </w:divsChild>
            </w:div>
            <w:div w:id="930626763">
              <w:marLeft w:val="0"/>
              <w:marRight w:val="0"/>
              <w:marTop w:val="150"/>
              <w:marBottom w:val="150"/>
              <w:divBdr>
                <w:top w:val="none" w:sz="0" w:space="0" w:color="auto"/>
                <w:left w:val="none" w:sz="0" w:space="0" w:color="auto"/>
                <w:bottom w:val="none" w:sz="0" w:space="0" w:color="auto"/>
                <w:right w:val="none" w:sz="0" w:space="0" w:color="auto"/>
              </w:divBdr>
              <w:divsChild>
                <w:div w:id="1957330029">
                  <w:marLeft w:val="300"/>
                  <w:marRight w:val="0"/>
                  <w:marTop w:val="75"/>
                  <w:marBottom w:val="0"/>
                  <w:divBdr>
                    <w:top w:val="none" w:sz="0" w:space="0" w:color="auto"/>
                    <w:left w:val="none" w:sz="0" w:space="0" w:color="auto"/>
                    <w:bottom w:val="none" w:sz="0" w:space="0" w:color="auto"/>
                    <w:right w:val="none" w:sz="0" w:space="0" w:color="auto"/>
                  </w:divBdr>
                </w:div>
                <w:div w:id="1867283454">
                  <w:marLeft w:val="300"/>
                  <w:marRight w:val="0"/>
                  <w:marTop w:val="75"/>
                  <w:marBottom w:val="0"/>
                  <w:divBdr>
                    <w:top w:val="none" w:sz="0" w:space="0" w:color="auto"/>
                    <w:left w:val="none" w:sz="0" w:space="0" w:color="auto"/>
                    <w:bottom w:val="none" w:sz="0" w:space="0" w:color="auto"/>
                    <w:right w:val="none" w:sz="0" w:space="0" w:color="auto"/>
                  </w:divBdr>
                  <w:divsChild>
                    <w:div w:id="133760227">
                      <w:marLeft w:val="750"/>
                      <w:marRight w:val="0"/>
                      <w:marTop w:val="0"/>
                      <w:marBottom w:val="0"/>
                      <w:divBdr>
                        <w:top w:val="none" w:sz="0" w:space="0" w:color="auto"/>
                        <w:left w:val="none" w:sz="0" w:space="0" w:color="auto"/>
                        <w:bottom w:val="none" w:sz="0" w:space="0" w:color="auto"/>
                        <w:right w:val="none" w:sz="0" w:space="0" w:color="auto"/>
                      </w:divBdr>
                    </w:div>
                  </w:divsChild>
                </w:div>
                <w:div w:id="367678531">
                  <w:marLeft w:val="300"/>
                  <w:marRight w:val="0"/>
                  <w:marTop w:val="75"/>
                  <w:marBottom w:val="0"/>
                  <w:divBdr>
                    <w:top w:val="none" w:sz="0" w:space="0" w:color="auto"/>
                    <w:left w:val="none" w:sz="0" w:space="0" w:color="auto"/>
                    <w:bottom w:val="none" w:sz="0" w:space="0" w:color="auto"/>
                    <w:right w:val="none" w:sz="0" w:space="0" w:color="auto"/>
                  </w:divBdr>
                  <w:divsChild>
                    <w:div w:id="1523008766">
                      <w:marLeft w:val="750"/>
                      <w:marRight w:val="0"/>
                      <w:marTop w:val="0"/>
                      <w:marBottom w:val="0"/>
                      <w:divBdr>
                        <w:top w:val="none" w:sz="0" w:space="0" w:color="auto"/>
                        <w:left w:val="none" w:sz="0" w:space="0" w:color="auto"/>
                        <w:bottom w:val="none" w:sz="0" w:space="0" w:color="auto"/>
                        <w:right w:val="none" w:sz="0" w:space="0" w:color="auto"/>
                      </w:divBdr>
                    </w:div>
                    <w:div w:id="1730418183">
                      <w:marLeft w:val="750"/>
                      <w:marRight w:val="0"/>
                      <w:marTop w:val="0"/>
                      <w:marBottom w:val="0"/>
                      <w:divBdr>
                        <w:top w:val="none" w:sz="0" w:space="0" w:color="auto"/>
                        <w:left w:val="none" w:sz="0" w:space="0" w:color="auto"/>
                        <w:bottom w:val="none" w:sz="0" w:space="0" w:color="auto"/>
                        <w:right w:val="none" w:sz="0" w:space="0" w:color="auto"/>
                      </w:divBdr>
                    </w:div>
                  </w:divsChild>
                </w:div>
                <w:div w:id="571504125">
                  <w:marLeft w:val="300"/>
                  <w:marRight w:val="0"/>
                  <w:marTop w:val="75"/>
                  <w:marBottom w:val="0"/>
                  <w:divBdr>
                    <w:top w:val="none" w:sz="0" w:space="0" w:color="auto"/>
                    <w:left w:val="none" w:sz="0" w:space="0" w:color="auto"/>
                    <w:bottom w:val="none" w:sz="0" w:space="0" w:color="auto"/>
                    <w:right w:val="none" w:sz="0" w:space="0" w:color="auto"/>
                  </w:divBdr>
                </w:div>
                <w:div w:id="411897780">
                  <w:marLeft w:val="300"/>
                  <w:marRight w:val="0"/>
                  <w:marTop w:val="75"/>
                  <w:marBottom w:val="0"/>
                  <w:divBdr>
                    <w:top w:val="none" w:sz="0" w:space="0" w:color="auto"/>
                    <w:left w:val="none" w:sz="0" w:space="0" w:color="auto"/>
                    <w:bottom w:val="none" w:sz="0" w:space="0" w:color="auto"/>
                    <w:right w:val="none" w:sz="0" w:space="0" w:color="auto"/>
                  </w:divBdr>
                </w:div>
                <w:div w:id="265581224">
                  <w:marLeft w:val="300"/>
                  <w:marRight w:val="0"/>
                  <w:marTop w:val="75"/>
                  <w:marBottom w:val="0"/>
                  <w:divBdr>
                    <w:top w:val="none" w:sz="0" w:space="0" w:color="auto"/>
                    <w:left w:val="none" w:sz="0" w:space="0" w:color="auto"/>
                    <w:bottom w:val="none" w:sz="0" w:space="0" w:color="auto"/>
                    <w:right w:val="none" w:sz="0" w:space="0" w:color="auto"/>
                  </w:divBdr>
                  <w:divsChild>
                    <w:div w:id="1784568028">
                      <w:marLeft w:val="750"/>
                      <w:marRight w:val="0"/>
                      <w:marTop w:val="0"/>
                      <w:marBottom w:val="0"/>
                      <w:divBdr>
                        <w:top w:val="none" w:sz="0" w:space="0" w:color="auto"/>
                        <w:left w:val="none" w:sz="0" w:space="0" w:color="auto"/>
                        <w:bottom w:val="none" w:sz="0" w:space="0" w:color="auto"/>
                        <w:right w:val="none" w:sz="0" w:space="0" w:color="auto"/>
                      </w:divBdr>
                    </w:div>
                  </w:divsChild>
                </w:div>
                <w:div w:id="939603231">
                  <w:marLeft w:val="300"/>
                  <w:marRight w:val="0"/>
                  <w:marTop w:val="75"/>
                  <w:marBottom w:val="0"/>
                  <w:divBdr>
                    <w:top w:val="none" w:sz="0" w:space="0" w:color="auto"/>
                    <w:left w:val="none" w:sz="0" w:space="0" w:color="auto"/>
                    <w:bottom w:val="none" w:sz="0" w:space="0" w:color="auto"/>
                    <w:right w:val="none" w:sz="0" w:space="0" w:color="auto"/>
                  </w:divBdr>
                </w:div>
                <w:div w:id="2094158429">
                  <w:marLeft w:val="300"/>
                  <w:marRight w:val="0"/>
                  <w:marTop w:val="75"/>
                  <w:marBottom w:val="0"/>
                  <w:divBdr>
                    <w:top w:val="none" w:sz="0" w:space="0" w:color="auto"/>
                    <w:left w:val="none" w:sz="0" w:space="0" w:color="auto"/>
                    <w:bottom w:val="none" w:sz="0" w:space="0" w:color="auto"/>
                    <w:right w:val="none" w:sz="0" w:space="0" w:color="auto"/>
                  </w:divBdr>
                </w:div>
                <w:div w:id="387608477">
                  <w:marLeft w:val="300"/>
                  <w:marRight w:val="0"/>
                  <w:marTop w:val="75"/>
                  <w:marBottom w:val="0"/>
                  <w:divBdr>
                    <w:top w:val="none" w:sz="0" w:space="0" w:color="auto"/>
                    <w:left w:val="none" w:sz="0" w:space="0" w:color="auto"/>
                    <w:bottom w:val="none" w:sz="0" w:space="0" w:color="auto"/>
                    <w:right w:val="none" w:sz="0" w:space="0" w:color="auto"/>
                  </w:divBdr>
                  <w:divsChild>
                    <w:div w:id="1318336879">
                      <w:marLeft w:val="750"/>
                      <w:marRight w:val="0"/>
                      <w:marTop w:val="0"/>
                      <w:marBottom w:val="0"/>
                      <w:divBdr>
                        <w:top w:val="none" w:sz="0" w:space="0" w:color="auto"/>
                        <w:left w:val="none" w:sz="0" w:space="0" w:color="auto"/>
                        <w:bottom w:val="none" w:sz="0" w:space="0" w:color="auto"/>
                        <w:right w:val="none" w:sz="0" w:space="0" w:color="auto"/>
                      </w:divBdr>
                    </w:div>
                    <w:div w:id="1732147482">
                      <w:marLeft w:val="750"/>
                      <w:marRight w:val="0"/>
                      <w:marTop w:val="0"/>
                      <w:marBottom w:val="0"/>
                      <w:divBdr>
                        <w:top w:val="none" w:sz="0" w:space="0" w:color="auto"/>
                        <w:left w:val="none" w:sz="0" w:space="0" w:color="auto"/>
                        <w:bottom w:val="none" w:sz="0" w:space="0" w:color="auto"/>
                        <w:right w:val="none" w:sz="0" w:space="0" w:color="auto"/>
                      </w:divBdr>
                    </w:div>
                  </w:divsChild>
                </w:div>
                <w:div w:id="280458257">
                  <w:marLeft w:val="300"/>
                  <w:marRight w:val="0"/>
                  <w:marTop w:val="75"/>
                  <w:marBottom w:val="0"/>
                  <w:divBdr>
                    <w:top w:val="none" w:sz="0" w:space="0" w:color="auto"/>
                    <w:left w:val="none" w:sz="0" w:space="0" w:color="auto"/>
                    <w:bottom w:val="none" w:sz="0" w:space="0" w:color="auto"/>
                    <w:right w:val="none" w:sz="0" w:space="0" w:color="auto"/>
                  </w:divBdr>
                </w:div>
                <w:div w:id="781730501">
                  <w:marLeft w:val="300"/>
                  <w:marRight w:val="0"/>
                  <w:marTop w:val="75"/>
                  <w:marBottom w:val="0"/>
                  <w:divBdr>
                    <w:top w:val="none" w:sz="0" w:space="0" w:color="auto"/>
                    <w:left w:val="none" w:sz="0" w:space="0" w:color="auto"/>
                    <w:bottom w:val="none" w:sz="0" w:space="0" w:color="auto"/>
                    <w:right w:val="none" w:sz="0" w:space="0" w:color="auto"/>
                  </w:divBdr>
                  <w:divsChild>
                    <w:div w:id="1415972599">
                      <w:marLeft w:val="750"/>
                      <w:marRight w:val="0"/>
                      <w:marTop w:val="0"/>
                      <w:marBottom w:val="0"/>
                      <w:divBdr>
                        <w:top w:val="none" w:sz="0" w:space="0" w:color="auto"/>
                        <w:left w:val="none" w:sz="0" w:space="0" w:color="auto"/>
                        <w:bottom w:val="none" w:sz="0" w:space="0" w:color="auto"/>
                        <w:right w:val="none" w:sz="0" w:space="0" w:color="auto"/>
                      </w:divBdr>
                    </w:div>
                  </w:divsChild>
                </w:div>
                <w:div w:id="1711370698">
                  <w:marLeft w:val="300"/>
                  <w:marRight w:val="0"/>
                  <w:marTop w:val="75"/>
                  <w:marBottom w:val="0"/>
                  <w:divBdr>
                    <w:top w:val="none" w:sz="0" w:space="0" w:color="auto"/>
                    <w:left w:val="none" w:sz="0" w:space="0" w:color="auto"/>
                    <w:bottom w:val="none" w:sz="0" w:space="0" w:color="auto"/>
                    <w:right w:val="none" w:sz="0" w:space="0" w:color="auto"/>
                  </w:divBdr>
                  <w:divsChild>
                    <w:div w:id="650907084">
                      <w:marLeft w:val="750"/>
                      <w:marRight w:val="0"/>
                      <w:marTop w:val="0"/>
                      <w:marBottom w:val="0"/>
                      <w:divBdr>
                        <w:top w:val="none" w:sz="0" w:space="0" w:color="auto"/>
                        <w:left w:val="none" w:sz="0" w:space="0" w:color="auto"/>
                        <w:bottom w:val="none" w:sz="0" w:space="0" w:color="auto"/>
                        <w:right w:val="none" w:sz="0" w:space="0" w:color="auto"/>
                      </w:divBdr>
                    </w:div>
                  </w:divsChild>
                </w:div>
                <w:div w:id="652415012">
                  <w:marLeft w:val="300"/>
                  <w:marRight w:val="0"/>
                  <w:marTop w:val="75"/>
                  <w:marBottom w:val="0"/>
                  <w:divBdr>
                    <w:top w:val="none" w:sz="0" w:space="0" w:color="auto"/>
                    <w:left w:val="none" w:sz="0" w:space="0" w:color="auto"/>
                    <w:bottom w:val="none" w:sz="0" w:space="0" w:color="auto"/>
                    <w:right w:val="none" w:sz="0" w:space="0" w:color="auto"/>
                  </w:divBdr>
                  <w:divsChild>
                    <w:div w:id="159004034">
                      <w:marLeft w:val="750"/>
                      <w:marRight w:val="0"/>
                      <w:marTop w:val="0"/>
                      <w:marBottom w:val="0"/>
                      <w:divBdr>
                        <w:top w:val="none" w:sz="0" w:space="0" w:color="auto"/>
                        <w:left w:val="none" w:sz="0" w:space="0" w:color="auto"/>
                        <w:bottom w:val="none" w:sz="0" w:space="0" w:color="auto"/>
                        <w:right w:val="none" w:sz="0" w:space="0" w:color="auto"/>
                      </w:divBdr>
                    </w:div>
                    <w:div w:id="1127285548">
                      <w:marLeft w:val="750"/>
                      <w:marRight w:val="0"/>
                      <w:marTop w:val="0"/>
                      <w:marBottom w:val="0"/>
                      <w:divBdr>
                        <w:top w:val="none" w:sz="0" w:space="0" w:color="auto"/>
                        <w:left w:val="none" w:sz="0" w:space="0" w:color="auto"/>
                        <w:bottom w:val="none" w:sz="0" w:space="0" w:color="auto"/>
                        <w:right w:val="none" w:sz="0" w:space="0" w:color="auto"/>
                      </w:divBdr>
                    </w:div>
                    <w:div w:id="744572011">
                      <w:marLeft w:val="750"/>
                      <w:marRight w:val="0"/>
                      <w:marTop w:val="0"/>
                      <w:marBottom w:val="0"/>
                      <w:divBdr>
                        <w:top w:val="none" w:sz="0" w:space="0" w:color="auto"/>
                        <w:left w:val="none" w:sz="0" w:space="0" w:color="auto"/>
                        <w:bottom w:val="none" w:sz="0" w:space="0" w:color="auto"/>
                        <w:right w:val="none" w:sz="0" w:space="0" w:color="auto"/>
                      </w:divBdr>
                    </w:div>
                    <w:div w:id="12297999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65575608">
              <w:marLeft w:val="0"/>
              <w:marRight w:val="0"/>
              <w:marTop w:val="150"/>
              <w:marBottom w:val="150"/>
              <w:divBdr>
                <w:top w:val="none" w:sz="0" w:space="0" w:color="auto"/>
                <w:left w:val="none" w:sz="0" w:space="0" w:color="auto"/>
                <w:bottom w:val="none" w:sz="0" w:space="0" w:color="auto"/>
                <w:right w:val="none" w:sz="0" w:space="0" w:color="auto"/>
              </w:divBdr>
              <w:divsChild>
                <w:div w:id="1244299174">
                  <w:marLeft w:val="300"/>
                  <w:marRight w:val="0"/>
                  <w:marTop w:val="75"/>
                  <w:marBottom w:val="0"/>
                  <w:divBdr>
                    <w:top w:val="none" w:sz="0" w:space="0" w:color="auto"/>
                    <w:left w:val="none" w:sz="0" w:space="0" w:color="auto"/>
                    <w:bottom w:val="none" w:sz="0" w:space="0" w:color="auto"/>
                    <w:right w:val="none" w:sz="0" w:space="0" w:color="auto"/>
                  </w:divBdr>
                  <w:divsChild>
                    <w:div w:id="1150948399">
                      <w:marLeft w:val="750"/>
                      <w:marRight w:val="0"/>
                      <w:marTop w:val="0"/>
                      <w:marBottom w:val="0"/>
                      <w:divBdr>
                        <w:top w:val="none" w:sz="0" w:space="0" w:color="auto"/>
                        <w:left w:val="none" w:sz="0" w:space="0" w:color="auto"/>
                        <w:bottom w:val="none" w:sz="0" w:space="0" w:color="auto"/>
                        <w:right w:val="none" w:sz="0" w:space="0" w:color="auto"/>
                      </w:divBdr>
                    </w:div>
                  </w:divsChild>
                </w:div>
                <w:div w:id="809632376">
                  <w:marLeft w:val="300"/>
                  <w:marRight w:val="0"/>
                  <w:marTop w:val="75"/>
                  <w:marBottom w:val="0"/>
                  <w:divBdr>
                    <w:top w:val="none" w:sz="0" w:space="0" w:color="auto"/>
                    <w:left w:val="none" w:sz="0" w:space="0" w:color="auto"/>
                    <w:bottom w:val="none" w:sz="0" w:space="0" w:color="auto"/>
                    <w:right w:val="none" w:sz="0" w:space="0" w:color="auto"/>
                  </w:divBdr>
                </w:div>
                <w:div w:id="1032457420">
                  <w:marLeft w:val="300"/>
                  <w:marRight w:val="0"/>
                  <w:marTop w:val="75"/>
                  <w:marBottom w:val="0"/>
                  <w:divBdr>
                    <w:top w:val="none" w:sz="0" w:space="0" w:color="auto"/>
                    <w:left w:val="none" w:sz="0" w:space="0" w:color="auto"/>
                    <w:bottom w:val="none" w:sz="0" w:space="0" w:color="auto"/>
                    <w:right w:val="none" w:sz="0" w:space="0" w:color="auto"/>
                  </w:divBdr>
                </w:div>
                <w:div w:id="1904414488">
                  <w:marLeft w:val="300"/>
                  <w:marRight w:val="0"/>
                  <w:marTop w:val="75"/>
                  <w:marBottom w:val="0"/>
                  <w:divBdr>
                    <w:top w:val="none" w:sz="0" w:space="0" w:color="auto"/>
                    <w:left w:val="none" w:sz="0" w:space="0" w:color="auto"/>
                    <w:bottom w:val="none" w:sz="0" w:space="0" w:color="auto"/>
                    <w:right w:val="none" w:sz="0" w:space="0" w:color="auto"/>
                  </w:divBdr>
                </w:div>
                <w:div w:id="741831406">
                  <w:marLeft w:val="300"/>
                  <w:marRight w:val="0"/>
                  <w:marTop w:val="75"/>
                  <w:marBottom w:val="0"/>
                  <w:divBdr>
                    <w:top w:val="none" w:sz="0" w:space="0" w:color="auto"/>
                    <w:left w:val="none" w:sz="0" w:space="0" w:color="auto"/>
                    <w:bottom w:val="none" w:sz="0" w:space="0" w:color="auto"/>
                    <w:right w:val="none" w:sz="0" w:space="0" w:color="auto"/>
                  </w:divBdr>
                  <w:divsChild>
                    <w:div w:id="112293153">
                      <w:marLeft w:val="750"/>
                      <w:marRight w:val="0"/>
                      <w:marTop w:val="0"/>
                      <w:marBottom w:val="0"/>
                      <w:divBdr>
                        <w:top w:val="none" w:sz="0" w:space="0" w:color="auto"/>
                        <w:left w:val="none" w:sz="0" w:space="0" w:color="auto"/>
                        <w:bottom w:val="none" w:sz="0" w:space="0" w:color="auto"/>
                        <w:right w:val="none" w:sz="0" w:space="0" w:color="auto"/>
                      </w:divBdr>
                    </w:div>
                  </w:divsChild>
                </w:div>
                <w:div w:id="1250233628">
                  <w:marLeft w:val="300"/>
                  <w:marRight w:val="0"/>
                  <w:marTop w:val="75"/>
                  <w:marBottom w:val="0"/>
                  <w:divBdr>
                    <w:top w:val="none" w:sz="0" w:space="0" w:color="auto"/>
                    <w:left w:val="none" w:sz="0" w:space="0" w:color="auto"/>
                    <w:bottom w:val="none" w:sz="0" w:space="0" w:color="auto"/>
                    <w:right w:val="none" w:sz="0" w:space="0" w:color="auto"/>
                  </w:divBdr>
                </w:div>
                <w:div w:id="1890263608">
                  <w:marLeft w:val="300"/>
                  <w:marRight w:val="0"/>
                  <w:marTop w:val="75"/>
                  <w:marBottom w:val="0"/>
                  <w:divBdr>
                    <w:top w:val="none" w:sz="0" w:space="0" w:color="auto"/>
                    <w:left w:val="none" w:sz="0" w:space="0" w:color="auto"/>
                    <w:bottom w:val="none" w:sz="0" w:space="0" w:color="auto"/>
                    <w:right w:val="none" w:sz="0" w:space="0" w:color="auto"/>
                  </w:divBdr>
                </w:div>
                <w:div w:id="1373264052">
                  <w:marLeft w:val="300"/>
                  <w:marRight w:val="0"/>
                  <w:marTop w:val="75"/>
                  <w:marBottom w:val="0"/>
                  <w:divBdr>
                    <w:top w:val="none" w:sz="0" w:space="0" w:color="auto"/>
                    <w:left w:val="none" w:sz="0" w:space="0" w:color="auto"/>
                    <w:bottom w:val="none" w:sz="0" w:space="0" w:color="auto"/>
                    <w:right w:val="none" w:sz="0" w:space="0" w:color="auto"/>
                  </w:divBdr>
                </w:div>
                <w:div w:id="1863087579">
                  <w:marLeft w:val="300"/>
                  <w:marRight w:val="0"/>
                  <w:marTop w:val="75"/>
                  <w:marBottom w:val="0"/>
                  <w:divBdr>
                    <w:top w:val="none" w:sz="0" w:space="0" w:color="auto"/>
                    <w:left w:val="none" w:sz="0" w:space="0" w:color="auto"/>
                    <w:bottom w:val="none" w:sz="0" w:space="0" w:color="auto"/>
                    <w:right w:val="none" w:sz="0" w:space="0" w:color="auto"/>
                  </w:divBdr>
                  <w:divsChild>
                    <w:div w:id="2567184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138205">
      <w:bodyDiv w:val="1"/>
      <w:marLeft w:val="0"/>
      <w:marRight w:val="0"/>
      <w:marTop w:val="0"/>
      <w:marBottom w:val="0"/>
      <w:divBdr>
        <w:top w:val="none" w:sz="0" w:space="0" w:color="auto"/>
        <w:left w:val="none" w:sz="0" w:space="0" w:color="auto"/>
        <w:bottom w:val="none" w:sz="0" w:space="0" w:color="auto"/>
        <w:right w:val="none" w:sz="0" w:space="0" w:color="auto"/>
      </w:divBdr>
      <w:divsChild>
        <w:div w:id="1139298215">
          <w:marLeft w:val="0"/>
          <w:marRight w:val="0"/>
          <w:marTop w:val="0"/>
          <w:marBottom w:val="0"/>
          <w:divBdr>
            <w:top w:val="none" w:sz="0" w:space="0" w:color="auto"/>
            <w:left w:val="none" w:sz="0" w:space="0" w:color="auto"/>
            <w:bottom w:val="none" w:sz="0" w:space="0" w:color="auto"/>
            <w:right w:val="none" w:sz="0" w:space="0" w:color="auto"/>
          </w:divBdr>
          <w:divsChild>
            <w:div w:id="65301724">
              <w:marLeft w:val="0"/>
              <w:marRight w:val="0"/>
              <w:marTop w:val="150"/>
              <w:marBottom w:val="150"/>
              <w:divBdr>
                <w:top w:val="none" w:sz="0" w:space="0" w:color="auto"/>
                <w:left w:val="none" w:sz="0" w:space="0" w:color="auto"/>
                <w:bottom w:val="none" w:sz="0" w:space="0" w:color="auto"/>
                <w:right w:val="none" w:sz="0" w:space="0" w:color="auto"/>
              </w:divBdr>
              <w:divsChild>
                <w:div w:id="797256876">
                  <w:marLeft w:val="300"/>
                  <w:marRight w:val="0"/>
                  <w:marTop w:val="75"/>
                  <w:marBottom w:val="0"/>
                  <w:divBdr>
                    <w:top w:val="none" w:sz="0" w:space="0" w:color="auto"/>
                    <w:left w:val="none" w:sz="0" w:space="0" w:color="auto"/>
                    <w:bottom w:val="none" w:sz="0" w:space="0" w:color="auto"/>
                    <w:right w:val="none" w:sz="0" w:space="0" w:color="auto"/>
                  </w:divBdr>
                  <w:divsChild>
                    <w:div w:id="466700364">
                      <w:marLeft w:val="750"/>
                      <w:marRight w:val="0"/>
                      <w:marTop w:val="0"/>
                      <w:marBottom w:val="0"/>
                      <w:divBdr>
                        <w:top w:val="none" w:sz="0" w:space="0" w:color="auto"/>
                        <w:left w:val="none" w:sz="0" w:space="0" w:color="auto"/>
                        <w:bottom w:val="none" w:sz="0" w:space="0" w:color="auto"/>
                        <w:right w:val="none" w:sz="0" w:space="0" w:color="auto"/>
                      </w:divBdr>
                    </w:div>
                  </w:divsChild>
                </w:div>
                <w:div w:id="1535073870">
                  <w:marLeft w:val="300"/>
                  <w:marRight w:val="0"/>
                  <w:marTop w:val="75"/>
                  <w:marBottom w:val="0"/>
                  <w:divBdr>
                    <w:top w:val="none" w:sz="0" w:space="0" w:color="auto"/>
                    <w:left w:val="none" w:sz="0" w:space="0" w:color="auto"/>
                    <w:bottom w:val="none" w:sz="0" w:space="0" w:color="auto"/>
                    <w:right w:val="none" w:sz="0" w:space="0" w:color="auto"/>
                  </w:divBdr>
                </w:div>
                <w:div w:id="1952975493">
                  <w:marLeft w:val="300"/>
                  <w:marRight w:val="0"/>
                  <w:marTop w:val="75"/>
                  <w:marBottom w:val="0"/>
                  <w:divBdr>
                    <w:top w:val="none" w:sz="0" w:space="0" w:color="auto"/>
                    <w:left w:val="none" w:sz="0" w:space="0" w:color="auto"/>
                    <w:bottom w:val="none" w:sz="0" w:space="0" w:color="auto"/>
                    <w:right w:val="none" w:sz="0" w:space="0" w:color="auto"/>
                  </w:divBdr>
                  <w:divsChild>
                    <w:div w:id="1884562800">
                      <w:marLeft w:val="750"/>
                      <w:marRight w:val="0"/>
                      <w:marTop w:val="0"/>
                      <w:marBottom w:val="0"/>
                      <w:divBdr>
                        <w:top w:val="none" w:sz="0" w:space="0" w:color="auto"/>
                        <w:left w:val="none" w:sz="0" w:space="0" w:color="auto"/>
                        <w:bottom w:val="none" w:sz="0" w:space="0" w:color="auto"/>
                        <w:right w:val="none" w:sz="0" w:space="0" w:color="auto"/>
                      </w:divBdr>
                    </w:div>
                    <w:div w:id="1054231776">
                      <w:marLeft w:val="750"/>
                      <w:marRight w:val="0"/>
                      <w:marTop w:val="0"/>
                      <w:marBottom w:val="0"/>
                      <w:divBdr>
                        <w:top w:val="none" w:sz="0" w:space="0" w:color="auto"/>
                        <w:left w:val="none" w:sz="0" w:space="0" w:color="auto"/>
                        <w:bottom w:val="none" w:sz="0" w:space="0" w:color="auto"/>
                        <w:right w:val="none" w:sz="0" w:space="0" w:color="auto"/>
                      </w:divBdr>
                    </w:div>
                    <w:div w:id="1115441200">
                      <w:marLeft w:val="750"/>
                      <w:marRight w:val="0"/>
                      <w:marTop w:val="0"/>
                      <w:marBottom w:val="0"/>
                      <w:divBdr>
                        <w:top w:val="none" w:sz="0" w:space="0" w:color="auto"/>
                        <w:left w:val="none" w:sz="0" w:space="0" w:color="auto"/>
                        <w:bottom w:val="none" w:sz="0" w:space="0" w:color="auto"/>
                        <w:right w:val="none" w:sz="0" w:space="0" w:color="auto"/>
                      </w:divBdr>
                    </w:div>
                  </w:divsChild>
                </w:div>
                <w:div w:id="228657369">
                  <w:marLeft w:val="300"/>
                  <w:marRight w:val="0"/>
                  <w:marTop w:val="75"/>
                  <w:marBottom w:val="0"/>
                  <w:divBdr>
                    <w:top w:val="none" w:sz="0" w:space="0" w:color="auto"/>
                    <w:left w:val="none" w:sz="0" w:space="0" w:color="auto"/>
                    <w:bottom w:val="none" w:sz="0" w:space="0" w:color="auto"/>
                    <w:right w:val="none" w:sz="0" w:space="0" w:color="auto"/>
                  </w:divBdr>
                  <w:divsChild>
                    <w:div w:id="530191862">
                      <w:marLeft w:val="750"/>
                      <w:marRight w:val="0"/>
                      <w:marTop w:val="0"/>
                      <w:marBottom w:val="0"/>
                      <w:divBdr>
                        <w:top w:val="none" w:sz="0" w:space="0" w:color="auto"/>
                        <w:left w:val="none" w:sz="0" w:space="0" w:color="auto"/>
                        <w:bottom w:val="none" w:sz="0" w:space="0" w:color="auto"/>
                        <w:right w:val="none" w:sz="0" w:space="0" w:color="auto"/>
                      </w:divBdr>
                    </w:div>
                  </w:divsChild>
                </w:div>
                <w:div w:id="683367127">
                  <w:marLeft w:val="300"/>
                  <w:marRight w:val="0"/>
                  <w:marTop w:val="75"/>
                  <w:marBottom w:val="0"/>
                  <w:divBdr>
                    <w:top w:val="none" w:sz="0" w:space="0" w:color="auto"/>
                    <w:left w:val="none" w:sz="0" w:space="0" w:color="auto"/>
                    <w:bottom w:val="none" w:sz="0" w:space="0" w:color="auto"/>
                    <w:right w:val="none" w:sz="0" w:space="0" w:color="auto"/>
                  </w:divBdr>
                  <w:divsChild>
                    <w:div w:id="19598721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67655619">
              <w:marLeft w:val="0"/>
              <w:marRight w:val="0"/>
              <w:marTop w:val="150"/>
              <w:marBottom w:val="150"/>
              <w:divBdr>
                <w:top w:val="none" w:sz="0" w:space="0" w:color="auto"/>
                <w:left w:val="none" w:sz="0" w:space="0" w:color="auto"/>
                <w:bottom w:val="none" w:sz="0" w:space="0" w:color="auto"/>
                <w:right w:val="none" w:sz="0" w:space="0" w:color="auto"/>
              </w:divBdr>
              <w:divsChild>
                <w:div w:id="1238903671">
                  <w:marLeft w:val="300"/>
                  <w:marRight w:val="0"/>
                  <w:marTop w:val="75"/>
                  <w:marBottom w:val="0"/>
                  <w:divBdr>
                    <w:top w:val="none" w:sz="0" w:space="0" w:color="auto"/>
                    <w:left w:val="none" w:sz="0" w:space="0" w:color="auto"/>
                    <w:bottom w:val="none" w:sz="0" w:space="0" w:color="auto"/>
                    <w:right w:val="none" w:sz="0" w:space="0" w:color="auto"/>
                  </w:divBdr>
                </w:div>
                <w:div w:id="1616791321">
                  <w:marLeft w:val="300"/>
                  <w:marRight w:val="0"/>
                  <w:marTop w:val="75"/>
                  <w:marBottom w:val="0"/>
                  <w:divBdr>
                    <w:top w:val="none" w:sz="0" w:space="0" w:color="auto"/>
                    <w:left w:val="none" w:sz="0" w:space="0" w:color="auto"/>
                    <w:bottom w:val="none" w:sz="0" w:space="0" w:color="auto"/>
                    <w:right w:val="none" w:sz="0" w:space="0" w:color="auto"/>
                  </w:divBdr>
                  <w:divsChild>
                    <w:div w:id="464126136">
                      <w:marLeft w:val="750"/>
                      <w:marRight w:val="0"/>
                      <w:marTop w:val="0"/>
                      <w:marBottom w:val="0"/>
                      <w:divBdr>
                        <w:top w:val="none" w:sz="0" w:space="0" w:color="auto"/>
                        <w:left w:val="none" w:sz="0" w:space="0" w:color="auto"/>
                        <w:bottom w:val="none" w:sz="0" w:space="0" w:color="auto"/>
                        <w:right w:val="none" w:sz="0" w:space="0" w:color="auto"/>
                      </w:divBdr>
                    </w:div>
                    <w:div w:id="468791552">
                      <w:marLeft w:val="750"/>
                      <w:marRight w:val="0"/>
                      <w:marTop w:val="0"/>
                      <w:marBottom w:val="0"/>
                      <w:divBdr>
                        <w:top w:val="none" w:sz="0" w:space="0" w:color="auto"/>
                        <w:left w:val="none" w:sz="0" w:space="0" w:color="auto"/>
                        <w:bottom w:val="none" w:sz="0" w:space="0" w:color="auto"/>
                        <w:right w:val="none" w:sz="0" w:space="0" w:color="auto"/>
                      </w:divBdr>
                    </w:div>
                  </w:divsChild>
                </w:div>
                <w:div w:id="2122529142">
                  <w:marLeft w:val="300"/>
                  <w:marRight w:val="0"/>
                  <w:marTop w:val="75"/>
                  <w:marBottom w:val="0"/>
                  <w:divBdr>
                    <w:top w:val="none" w:sz="0" w:space="0" w:color="auto"/>
                    <w:left w:val="none" w:sz="0" w:space="0" w:color="auto"/>
                    <w:bottom w:val="none" w:sz="0" w:space="0" w:color="auto"/>
                    <w:right w:val="none" w:sz="0" w:space="0" w:color="auto"/>
                  </w:divBdr>
                  <w:divsChild>
                    <w:div w:id="403063329">
                      <w:marLeft w:val="750"/>
                      <w:marRight w:val="0"/>
                      <w:marTop w:val="0"/>
                      <w:marBottom w:val="0"/>
                      <w:divBdr>
                        <w:top w:val="none" w:sz="0" w:space="0" w:color="auto"/>
                        <w:left w:val="none" w:sz="0" w:space="0" w:color="auto"/>
                        <w:bottom w:val="none" w:sz="0" w:space="0" w:color="auto"/>
                        <w:right w:val="none" w:sz="0" w:space="0" w:color="auto"/>
                      </w:divBdr>
                    </w:div>
                  </w:divsChild>
                </w:div>
                <w:div w:id="831599000">
                  <w:marLeft w:val="300"/>
                  <w:marRight w:val="0"/>
                  <w:marTop w:val="75"/>
                  <w:marBottom w:val="0"/>
                  <w:divBdr>
                    <w:top w:val="none" w:sz="0" w:space="0" w:color="auto"/>
                    <w:left w:val="none" w:sz="0" w:space="0" w:color="auto"/>
                    <w:bottom w:val="none" w:sz="0" w:space="0" w:color="auto"/>
                    <w:right w:val="none" w:sz="0" w:space="0" w:color="auto"/>
                  </w:divBdr>
                  <w:divsChild>
                    <w:div w:id="2045130350">
                      <w:marLeft w:val="750"/>
                      <w:marRight w:val="0"/>
                      <w:marTop w:val="0"/>
                      <w:marBottom w:val="0"/>
                      <w:divBdr>
                        <w:top w:val="none" w:sz="0" w:space="0" w:color="auto"/>
                        <w:left w:val="none" w:sz="0" w:space="0" w:color="auto"/>
                        <w:bottom w:val="none" w:sz="0" w:space="0" w:color="auto"/>
                        <w:right w:val="none" w:sz="0" w:space="0" w:color="auto"/>
                      </w:divBdr>
                    </w:div>
                  </w:divsChild>
                </w:div>
                <w:div w:id="330836982">
                  <w:marLeft w:val="300"/>
                  <w:marRight w:val="0"/>
                  <w:marTop w:val="75"/>
                  <w:marBottom w:val="0"/>
                  <w:divBdr>
                    <w:top w:val="none" w:sz="0" w:space="0" w:color="auto"/>
                    <w:left w:val="none" w:sz="0" w:space="0" w:color="auto"/>
                    <w:bottom w:val="none" w:sz="0" w:space="0" w:color="auto"/>
                    <w:right w:val="none" w:sz="0" w:space="0" w:color="auto"/>
                  </w:divBdr>
                  <w:divsChild>
                    <w:div w:id="967972072">
                      <w:marLeft w:val="750"/>
                      <w:marRight w:val="0"/>
                      <w:marTop w:val="0"/>
                      <w:marBottom w:val="0"/>
                      <w:divBdr>
                        <w:top w:val="none" w:sz="0" w:space="0" w:color="auto"/>
                        <w:left w:val="none" w:sz="0" w:space="0" w:color="auto"/>
                        <w:bottom w:val="none" w:sz="0" w:space="0" w:color="auto"/>
                        <w:right w:val="none" w:sz="0" w:space="0" w:color="auto"/>
                      </w:divBdr>
                    </w:div>
                  </w:divsChild>
                </w:div>
                <w:div w:id="951980404">
                  <w:marLeft w:val="300"/>
                  <w:marRight w:val="0"/>
                  <w:marTop w:val="75"/>
                  <w:marBottom w:val="0"/>
                  <w:divBdr>
                    <w:top w:val="none" w:sz="0" w:space="0" w:color="auto"/>
                    <w:left w:val="none" w:sz="0" w:space="0" w:color="auto"/>
                    <w:bottom w:val="none" w:sz="0" w:space="0" w:color="auto"/>
                    <w:right w:val="none" w:sz="0" w:space="0" w:color="auto"/>
                  </w:divBdr>
                  <w:divsChild>
                    <w:div w:id="314576658">
                      <w:marLeft w:val="750"/>
                      <w:marRight w:val="0"/>
                      <w:marTop w:val="0"/>
                      <w:marBottom w:val="0"/>
                      <w:divBdr>
                        <w:top w:val="none" w:sz="0" w:space="0" w:color="auto"/>
                        <w:left w:val="none" w:sz="0" w:space="0" w:color="auto"/>
                        <w:bottom w:val="none" w:sz="0" w:space="0" w:color="auto"/>
                        <w:right w:val="none" w:sz="0" w:space="0" w:color="auto"/>
                      </w:divBdr>
                    </w:div>
                  </w:divsChild>
                </w:div>
                <w:div w:id="424881839">
                  <w:marLeft w:val="300"/>
                  <w:marRight w:val="0"/>
                  <w:marTop w:val="75"/>
                  <w:marBottom w:val="0"/>
                  <w:divBdr>
                    <w:top w:val="none" w:sz="0" w:space="0" w:color="auto"/>
                    <w:left w:val="none" w:sz="0" w:space="0" w:color="auto"/>
                    <w:bottom w:val="none" w:sz="0" w:space="0" w:color="auto"/>
                    <w:right w:val="none" w:sz="0" w:space="0" w:color="auto"/>
                  </w:divBdr>
                  <w:divsChild>
                    <w:div w:id="357590114">
                      <w:marLeft w:val="750"/>
                      <w:marRight w:val="0"/>
                      <w:marTop w:val="0"/>
                      <w:marBottom w:val="0"/>
                      <w:divBdr>
                        <w:top w:val="none" w:sz="0" w:space="0" w:color="auto"/>
                        <w:left w:val="none" w:sz="0" w:space="0" w:color="auto"/>
                        <w:bottom w:val="none" w:sz="0" w:space="0" w:color="auto"/>
                        <w:right w:val="none" w:sz="0" w:space="0" w:color="auto"/>
                      </w:divBdr>
                    </w:div>
                  </w:divsChild>
                </w:div>
                <w:div w:id="2144813383">
                  <w:marLeft w:val="300"/>
                  <w:marRight w:val="0"/>
                  <w:marTop w:val="75"/>
                  <w:marBottom w:val="0"/>
                  <w:divBdr>
                    <w:top w:val="none" w:sz="0" w:space="0" w:color="auto"/>
                    <w:left w:val="none" w:sz="0" w:space="0" w:color="auto"/>
                    <w:bottom w:val="none" w:sz="0" w:space="0" w:color="auto"/>
                    <w:right w:val="none" w:sz="0" w:space="0" w:color="auto"/>
                  </w:divBdr>
                </w:div>
                <w:div w:id="1512642124">
                  <w:marLeft w:val="300"/>
                  <w:marRight w:val="0"/>
                  <w:marTop w:val="75"/>
                  <w:marBottom w:val="0"/>
                  <w:divBdr>
                    <w:top w:val="none" w:sz="0" w:space="0" w:color="auto"/>
                    <w:left w:val="none" w:sz="0" w:space="0" w:color="auto"/>
                    <w:bottom w:val="none" w:sz="0" w:space="0" w:color="auto"/>
                    <w:right w:val="none" w:sz="0" w:space="0" w:color="auto"/>
                  </w:divBdr>
                </w:div>
                <w:div w:id="1118529430">
                  <w:marLeft w:val="300"/>
                  <w:marRight w:val="0"/>
                  <w:marTop w:val="75"/>
                  <w:marBottom w:val="0"/>
                  <w:divBdr>
                    <w:top w:val="none" w:sz="0" w:space="0" w:color="auto"/>
                    <w:left w:val="none" w:sz="0" w:space="0" w:color="auto"/>
                    <w:bottom w:val="none" w:sz="0" w:space="0" w:color="auto"/>
                    <w:right w:val="none" w:sz="0" w:space="0" w:color="auto"/>
                  </w:divBdr>
                  <w:divsChild>
                    <w:div w:id="2015064547">
                      <w:marLeft w:val="750"/>
                      <w:marRight w:val="0"/>
                      <w:marTop w:val="0"/>
                      <w:marBottom w:val="0"/>
                      <w:divBdr>
                        <w:top w:val="none" w:sz="0" w:space="0" w:color="auto"/>
                        <w:left w:val="none" w:sz="0" w:space="0" w:color="auto"/>
                        <w:bottom w:val="none" w:sz="0" w:space="0" w:color="auto"/>
                        <w:right w:val="none" w:sz="0" w:space="0" w:color="auto"/>
                      </w:divBdr>
                    </w:div>
                  </w:divsChild>
                </w:div>
                <w:div w:id="1657030456">
                  <w:marLeft w:val="300"/>
                  <w:marRight w:val="0"/>
                  <w:marTop w:val="75"/>
                  <w:marBottom w:val="0"/>
                  <w:divBdr>
                    <w:top w:val="none" w:sz="0" w:space="0" w:color="auto"/>
                    <w:left w:val="none" w:sz="0" w:space="0" w:color="auto"/>
                    <w:bottom w:val="none" w:sz="0" w:space="0" w:color="auto"/>
                    <w:right w:val="none" w:sz="0" w:space="0" w:color="auto"/>
                  </w:divBdr>
                  <w:divsChild>
                    <w:div w:id="475995413">
                      <w:marLeft w:val="750"/>
                      <w:marRight w:val="0"/>
                      <w:marTop w:val="0"/>
                      <w:marBottom w:val="0"/>
                      <w:divBdr>
                        <w:top w:val="none" w:sz="0" w:space="0" w:color="auto"/>
                        <w:left w:val="none" w:sz="0" w:space="0" w:color="auto"/>
                        <w:bottom w:val="none" w:sz="0" w:space="0" w:color="auto"/>
                        <w:right w:val="none" w:sz="0" w:space="0" w:color="auto"/>
                      </w:divBdr>
                    </w:div>
                    <w:div w:id="1299844322">
                      <w:marLeft w:val="750"/>
                      <w:marRight w:val="0"/>
                      <w:marTop w:val="0"/>
                      <w:marBottom w:val="0"/>
                      <w:divBdr>
                        <w:top w:val="none" w:sz="0" w:space="0" w:color="auto"/>
                        <w:left w:val="none" w:sz="0" w:space="0" w:color="auto"/>
                        <w:bottom w:val="none" w:sz="0" w:space="0" w:color="auto"/>
                        <w:right w:val="none" w:sz="0" w:space="0" w:color="auto"/>
                      </w:divBdr>
                    </w:div>
                    <w:div w:id="873805443">
                      <w:marLeft w:val="750"/>
                      <w:marRight w:val="0"/>
                      <w:marTop w:val="0"/>
                      <w:marBottom w:val="0"/>
                      <w:divBdr>
                        <w:top w:val="none" w:sz="0" w:space="0" w:color="auto"/>
                        <w:left w:val="none" w:sz="0" w:space="0" w:color="auto"/>
                        <w:bottom w:val="none" w:sz="0" w:space="0" w:color="auto"/>
                        <w:right w:val="none" w:sz="0" w:space="0" w:color="auto"/>
                      </w:divBdr>
                    </w:div>
                  </w:divsChild>
                </w:div>
                <w:div w:id="2068649321">
                  <w:marLeft w:val="300"/>
                  <w:marRight w:val="0"/>
                  <w:marTop w:val="75"/>
                  <w:marBottom w:val="0"/>
                  <w:divBdr>
                    <w:top w:val="none" w:sz="0" w:space="0" w:color="auto"/>
                    <w:left w:val="none" w:sz="0" w:space="0" w:color="auto"/>
                    <w:bottom w:val="none" w:sz="0" w:space="0" w:color="auto"/>
                    <w:right w:val="none" w:sz="0" w:space="0" w:color="auto"/>
                  </w:divBdr>
                  <w:divsChild>
                    <w:div w:id="1328290130">
                      <w:marLeft w:val="750"/>
                      <w:marRight w:val="0"/>
                      <w:marTop w:val="0"/>
                      <w:marBottom w:val="0"/>
                      <w:divBdr>
                        <w:top w:val="none" w:sz="0" w:space="0" w:color="auto"/>
                        <w:left w:val="none" w:sz="0" w:space="0" w:color="auto"/>
                        <w:bottom w:val="none" w:sz="0" w:space="0" w:color="auto"/>
                        <w:right w:val="none" w:sz="0" w:space="0" w:color="auto"/>
                      </w:divBdr>
                    </w:div>
                  </w:divsChild>
                </w:div>
                <w:div w:id="347676927">
                  <w:marLeft w:val="300"/>
                  <w:marRight w:val="0"/>
                  <w:marTop w:val="75"/>
                  <w:marBottom w:val="0"/>
                  <w:divBdr>
                    <w:top w:val="none" w:sz="0" w:space="0" w:color="auto"/>
                    <w:left w:val="none" w:sz="0" w:space="0" w:color="auto"/>
                    <w:bottom w:val="none" w:sz="0" w:space="0" w:color="auto"/>
                    <w:right w:val="none" w:sz="0" w:space="0" w:color="auto"/>
                  </w:divBdr>
                  <w:divsChild>
                    <w:div w:id="1710033323">
                      <w:marLeft w:val="750"/>
                      <w:marRight w:val="0"/>
                      <w:marTop w:val="0"/>
                      <w:marBottom w:val="0"/>
                      <w:divBdr>
                        <w:top w:val="none" w:sz="0" w:space="0" w:color="auto"/>
                        <w:left w:val="none" w:sz="0" w:space="0" w:color="auto"/>
                        <w:bottom w:val="none" w:sz="0" w:space="0" w:color="auto"/>
                        <w:right w:val="none" w:sz="0" w:space="0" w:color="auto"/>
                      </w:divBdr>
                    </w:div>
                    <w:div w:id="1831797913">
                      <w:marLeft w:val="750"/>
                      <w:marRight w:val="0"/>
                      <w:marTop w:val="0"/>
                      <w:marBottom w:val="0"/>
                      <w:divBdr>
                        <w:top w:val="none" w:sz="0" w:space="0" w:color="auto"/>
                        <w:left w:val="none" w:sz="0" w:space="0" w:color="auto"/>
                        <w:bottom w:val="none" w:sz="0" w:space="0" w:color="auto"/>
                        <w:right w:val="none" w:sz="0" w:space="0" w:color="auto"/>
                      </w:divBdr>
                    </w:div>
                    <w:div w:id="1640767144">
                      <w:marLeft w:val="750"/>
                      <w:marRight w:val="0"/>
                      <w:marTop w:val="0"/>
                      <w:marBottom w:val="0"/>
                      <w:divBdr>
                        <w:top w:val="none" w:sz="0" w:space="0" w:color="auto"/>
                        <w:left w:val="none" w:sz="0" w:space="0" w:color="auto"/>
                        <w:bottom w:val="none" w:sz="0" w:space="0" w:color="auto"/>
                        <w:right w:val="none" w:sz="0" w:space="0" w:color="auto"/>
                      </w:divBdr>
                    </w:div>
                  </w:divsChild>
                </w:div>
                <w:div w:id="721565957">
                  <w:marLeft w:val="300"/>
                  <w:marRight w:val="0"/>
                  <w:marTop w:val="75"/>
                  <w:marBottom w:val="0"/>
                  <w:divBdr>
                    <w:top w:val="none" w:sz="0" w:space="0" w:color="auto"/>
                    <w:left w:val="none" w:sz="0" w:space="0" w:color="auto"/>
                    <w:bottom w:val="none" w:sz="0" w:space="0" w:color="auto"/>
                    <w:right w:val="none" w:sz="0" w:space="0" w:color="auto"/>
                  </w:divBdr>
                  <w:divsChild>
                    <w:div w:id="1670057906">
                      <w:marLeft w:val="750"/>
                      <w:marRight w:val="0"/>
                      <w:marTop w:val="0"/>
                      <w:marBottom w:val="0"/>
                      <w:divBdr>
                        <w:top w:val="none" w:sz="0" w:space="0" w:color="auto"/>
                        <w:left w:val="none" w:sz="0" w:space="0" w:color="auto"/>
                        <w:bottom w:val="none" w:sz="0" w:space="0" w:color="auto"/>
                        <w:right w:val="none" w:sz="0" w:space="0" w:color="auto"/>
                      </w:divBdr>
                    </w:div>
                  </w:divsChild>
                </w:div>
                <w:div w:id="226961069">
                  <w:marLeft w:val="300"/>
                  <w:marRight w:val="0"/>
                  <w:marTop w:val="75"/>
                  <w:marBottom w:val="0"/>
                  <w:divBdr>
                    <w:top w:val="none" w:sz="0" w:space="0" w:color="auto"/>
                    <w:left w:val="none" w:sz="0" w:space="0" w:color="auto"/>
                    <w:bottom w:val="none" w:sz="0" w:space="0" w:color="auto"/>
                    <w:right w:val="none" w:sz="0" w:space="0" w:color="auto"/>
                  </w:divBdr>
                  <w:divsChild>
                    <w:div w:id="478305248">
                      <w:marLeft w:val="750"/>
                      <w:marRight w:val="0"/>
                      <w:marTop w:val="0"/>
                      <w:marBottom w:val="0"/>
                      <w:divBdr>
                        <w:top w:val="none" w:sz="0" w:space="0" w:color="auto"/>
                        <w:left w:val="none" w:sz="0" w:space="0" w:color="auto"/>
                        <w:bottom w:val="none" w:sz="0" w:space="0" w:color="auto"/>
                        <w:right w:val="none" w:sz="0" w:space="0" w:color="auto"/>
                      </w:divBdr>
                    </w:div>
                    <w:div w:id="1409037076">
                      <w:marLeft w:val="750"/>
                      <w:marRight w:val="0"/>
                      <w:marTop w:val="0"/>
                      <w:marBottom w:val="0"/>
                      <w:divBdr>
                        <w:top w:val="none" w:sz="0" w:space="0" w:color="auto"/>
                        <w:left w:val="none" w:sz="0" w:space="0" w:color="auto"/>
                        <w:bottom w:val="none" w:sz="0" w:space="0" w:color="auto"/>
                        <w:right w:val="none" w:sz="0" w:space="0" w:color="auto"/>
                      </w:divBdr>
                    </w:div>
                  </w:divsChild>
                </w:div>
                <w:div w:id="227108299">
                  <w:marLeft w:val="300"/>
                  <w:marRight w:val="0"/>
                  <w:marTop w:val="75"/>
                  <w:marBottom w:val="0"/>
                  <w:divBdr>
                    <w:top w:val="none" w:sz="0" w:space="0" w:color="auto"/>
                    <w:left w:val="none" w:sz="0" w:space="0" w:color="auto"/>
                    <w:bottom w:val="none" w:sz="0" w:space="0" w:color="auto"/>
                    <w:right w:val="none" w:sz="0" w:space="0" w:color="auto"/>
                  </w:divBdr>
                  <w:divsChild>
                    <w:div w:id="1083381442">
                      <w:marLeft w:val="750"/>
                      <w:marRight w:val="0"/>
                      <w:marTop w:val="0"/>
                      <w:marBottom w:val="0"/>
                      <w:divBdr>
                        <w:top w:val="none" w:sz="0" w:space="0" w:color="auto"/>
                        <w:left w:val="none" w:sz="0" w:space="0" w:color="auto"/>
                        <w:bottom w:val="none" w:sz="0" w:space="0" w:color="auto"/>
                        <w:right w:val="none" w:sz="0" w:space="0" w:color="auto"/>
                      </w:divBdr>
                    </w:div>
                  </w:divsChild>
                </w:div>
                <w:div w:id="753934046">
                  <w:marLeft w:val="300"/>
                  <w:marRight w:val="0"/>
                  <w:marTop w:val="75"/>
                  <w:marBottom w:val="0"/>
                  <w:divBdr>
                    <w:top w:val="none" w:sz="0" w:space="0" w:color="auto"/>
                    <w:left w:val="none" w:sz="0" w:space="0" w:color="auto"/>
                    <w:bottom w:val="none" w:sz="0" w:space="0" w:color="auto"/>
                    <w:right w:val="none" w:sz="0" w:space="0" w:color="auto"/>
                  </w:divBdr>
                  <w:divsChild>
                    <w:div w:id="843588391">
                      <w:marLeft w:val="750"/>
                      <w:marRight w:val="0"/>
                      <w:marTop w:val="0"/>
                      <w:marBottom w:val="0"/>
                      <w:divBdr>
                        <w:top w:val="none" w:sz="0" w:space="0" w:color="auto"/>
                        <w:left w:val="none" w:sz="0" w:space="0" w:color="auto"/>
                        <w:bottom w:val="none" w:sz="0" w:space="0" w:color="auto"/>
                        <w:right w:val="none" w:sz="0" w:space="0" w:color="auto"/>
                      </w:divBdr>
                    </w:div>
                  </w:divsChild>
                </w:div>
                <w:div w:id="893859355">
                  <w:marLeft w:val="300"/>
                  <w:marRight w:val="0"/>
                  <w:marTop w:val="75"/>
                  <w:marBottom w:val="0"/>
                  <w:divBdr>
                    <w:top w:val="none" w:sz="0" w:space="0" w:color="auto"/>
                    <w:left w:val="none" w:sz="0" w:space="0" w:color="auto"/>
                    <w:bottom w:val="none" w:sz="0" w:space="0" w:color="auto"/>
                    <w:right w:val="none" w:sz="0" w:space="0" w:color="auto"/>
                  </w:divBdr>
                </w:div>
                <w:div w:id="1949458637">
                  <w:marLeft w:val="300"/>
                  <w:marRight w:val="0"/>
                  <w:marTop w:val="75"/>
                  <w:marBottom w:val="0"/>
                  <w:divBdr>
                    <w:top w:val="none" w:sz="0" w:space="0" w:color="auto"/>
                    <w:left w:val="none" w:sz="0" w:space="0" w:color="auto"/>
                    <w:bottom w:val="none" w:sz="0" w:space="0" w:color="auto"/>
                    <w:right w:val="none" w:sz="0" w:space="0" w:color="auto"/>
                  </w:divBdr>
                  <w:divsChild>
                    <w:div w:id="1159036626">
                      <w:marLeft w:val="750"/>
                      <w:marRight w:val="0"/>
                      <w:marTop w:val="0"/>
                      <w:marBottom w:val="0"/>
                      <w:divBdr>
                        <w:top w:val="none" w:sz="0" w:space="0" w:color="auto"/>
                        <w:left w:val="none" w:sz="0" w:space="0" w:color="auto"/>
                        <w:bottom w:val="none" w:sz="0" w:space="0" w:color="auto"/>
                        <w:right w:val="none" w:sz="0" w:space="0" w:color="auto"/>
                      </w:divBdr>
                    </w:div>
                  </w:divsChild>
                </w:div>
                <w:div w:id="892958915">
                  <w:marLeft w:val="300"/>
                  <w:marRight w:val="0"/>
                  <w:marTop w:val="75"/>
                  <w:marBottom w:val="0"/>
                  <w:divBdr>
                    <w:top w:val="none" w:sz="0" w:space="0" w:color="auto"/>
                    <w:left w:val="none" w:sz="0" w:space="0" w:color="auto"/>
                    <w:bottom w:val="none" w:sz="0" w:space="0" w:color="auto"/>
                    <w:right w:val="none" w:sz="0" w:space="0" w:color="auto"/>
                  </w:divBdr>
                </w:div>
              </w:divsChild>
            </w:div>
            <w:div w:id="1437139084">
              <w:marLeft w:val="0"/>
              <w:marRight w:val="0"/>
              <w:marTop w:val="150"/>
              <w:marBottom w:val="150"/>
              <w:divBdr>
                <w:top w:val="none" w:sz="0" w:space="0" w:color="auto"/>
                <w:left w:val="none" w:sz="0" w:space="0" w:color="auto"/>
                <w:bottom w:val="none" w:sz="0" w:space="0" w:color="auto"/>
                <w:right w:val="none" w:sz="0" w:space="0" w:color="auto"/>
              </w:divBdr>
              <w:divsChild>
                <w:div w:id="1769161013">
                  <w:marLeft w:val="300"/>
                  <w:marRight w:val="0"/>
                  <w:marTop w:val="75"/>
                  <w:marBottom w:val="0"/>
                  <w:divBdr>
                    <w:top w:val="none" w:sz="0" w:space="0" w:color="auto"/>
                    <w:left w:val="none" w:sz="0" w:space="0" w:color="auto"/>
                    <w:bottom w:val="none" w:sz="0" w:space="0" w:color="auto"/>
                    <w:right w:val="none" w:sz="0" w:space="0" w:color="auto"/>
                  </w:divBdr>
                </w:div>
                <w:div w:id="1518233423">
                  <w:marLeft w:val="300"/>
                  <w:marRight w:val="0"/>
                  <w:marTop w:val="75"/>
                  <w:marBottom w:val="0"/>
                  <w:divBdr>
                    <w:top w:val="none" w:sz="0" w:space="0" w:color="auto"/>
                    <w:left w:val="none" w:sz="0" w:space="0" w:color="auto"/>
                    <w:bottom w:val="none" w:sz="0" w:space="0" w:color="auto"/>
                    <w:right w:val="none" w:sz="0" w:space="0" w:color="auto"/>
                  </w:divBdr>
                  <w:divsChild>
                    <w:div w:id="555556545">
                      <w:marLeft w:val="750"/>
                      <w:marRight w:val="0"/>
                      <w:marTop w:val="0"/>
                      <w:marBottom w:val="0"/>
                      <w:divBdr>
                        <w:top w:val="none" w:sz="0" w:space="0" w:color="auto"/>
                        <w:left w:val="none" w:sz="0" w:space="0" w:color="auto"/>
                        <w:bottom w:val="none" w:sz="0" w:space="0" w:color="auto"/>
                        <w:right w:val="none" w:sz="0" w:space="0" w:color="auto"/>
                      </w:divBdr>
                    </w:div>
                    <w:div w:id="1637024944">
                      <w:marLeft w:val="750"/>
                      <w:marRight w:val="0"/>
                      <w:marTop w:val="0"/>
                      <w:marBottom w:val="0"/>
                      <w:divBdr>
                        <w:top w:val="none" w:sz="0" w:space="0" w:color="auto"/>
                        <w:left w:val="none" w:sz="0" w:space="0" w:color="auto"/>
                        <w:bottom w:val="none" w:sz="0" w:space="0" w:color="auto"/>
                        <w:right w:val="none" w:sz="0" w:space="0" w:color="auto"/>
                      </w:divBdr>
                    </w:div>
                  </w:divsChild>
                </w:div>
                <w:div w:id="2031562185">
                  <w:marLeft w:val="300"/>
                  <w:marRight w:val="0"/>
                  <w:marTop w:val="75"/>
                  <w:marBottom w:val="0"/>
                  <w:divBdr>
                    <w:top w:val="none" w:sz="0" w:space="0" w:color="auto"/>
                    <w:left w:val="none" w:sz="0" w:space="0" w:color="auto"/>
                    <w:bottom w:val="none" w:sz="0" w:space="0" w:color="auto"/>
                    <w:right w:val="none" w:sz="0" w:space="0" w:color="auto"/>
                  </w:divBdr>
                  <w:divsChild>
                    <w:div w:id="1954362638">
                      <w:marLeft w:val="750"/>
                      <w:marRight w:val="0"/>
                      <w:marTop w:val="0"/>
                      <w:marBottom w:val="0"/>
                      <w:divBdr>
                        <w:top w:val="none" w:sz="0" w:space="0" w:color="auto"/>
                        <w:left w:val="none" w:sz="0" w:space="0" w:color="auto"/>
                        <w:bottom w:val="none" w:sz="0" w:space="0" w:color="auto"/>
                        <w:right w:val="none" w:sz="0" w:space="0" w:color="auto"/>
                      </w:divBdr>
                    </w:div>
                  </w:divsChild>
                </w:div>
                <w:div w:id="1876112944">
                  <w:marLeft w:val="300"/>
                  <w:marRight w:val="0"/>
                  <w:marTop w:val="75"/>
                  <w:marBottom w:val="0"/>
                  <w:divBdr>
                    <w:top w:val="none" w:sz="0" w:space="0" w:color="auto"/>
                    <w:left w:val="none" w:sz="0" w:space="0" w:color="auto"/>
                    <w:bottom w:val="none" w:sz="0" w:space="0" w:color="auto"/>
                    <w:right w:val="none" w:sz="0" w:space="0" w:color="auto"/>
                  </w:divBdr>
                  <w:divsChild>
                    <w:div w:id="2115977207">
                      <w:marLeft w:val="750"/>
                      <w:marRight w:val="0"/>
                      <w:marTop w:val="0"/>
                      <w:marBottom w:val="0"/>
                      <w:divBdr>
                        <w:top w:val="none" w:sz="0" w:space="0" w:color="auto"/>
                        <w:left w:val="none" w:sz="0" w:space="0" w:color="auto"/>
                        <w:bottom w:val="none" w:sz="0" w:space="0" w:color="auto"/>
                        <w:right w:val="none" w:sz="0" w:space="0" w:color="auto"/>
                      </w:divBdr>
                    </w:div>
                  </w:divsChild>
                </w:div>
                <w:div w:id="1559319964">
                  <w:marLeft w:val="300"/>
                  <w:marRight w:val="0"/>
                  <w:marTop w:val="75"/>
                  <w:marBottom w:val="0"/>
                  <w:divBdr>
                    <w:top w:val="none" w:sz="0" w:space="0" w:color="auto"/>
                    <w:left w:val="none" w:sz="0" w:space="0" w:color="auto"/>
                    <w:bottom w:val="none" w:sz="0" w:space="0" w:color="auto"/>
                    <w:right w:val="none" w:sz="0" w:space="0" w:color="auto"/>
                  </w:divBdr>
                </w:div>
                <w:div w:id="1658343900">
                  <w:marLeft w:val="300"/>
                  <w:marRight w:val="0"/>
                  <w:marTop w:val="75"/>
                  <w:marBottom w:val="0"/>
                  <w:divBdr>
                    <w:top w:val="none" w:sz="0" w:space="0" w:color="auto"/>
                    <w:left w:val="none" w:sz="0" w:space="0" w:color="auto"/>
                    <w:bottom w:val="none" w:sz="0" w:space="0" w:color="auto"/>
                    <w:right w:val="none" w:sz="0" w:space="0" w:color="auto"/>
                  </w:divBdr>
                </w:div>
                <w:div w:id="2097676845">
                  <w:marLeft w:val="300"/>
                  <w:marRight w:val="0"/>
                  <w:marTop w:val="75"/>
                  <w:marBottom w:val="0"/>
                  <w:divBdr>
                    <w:top w:val="none" w:sz="0" w:space="0" w:color="auto"/>
                    <w:left w:val="none" w:sz="0" w:space="0" w:color="auto"/>
                    <w:bottom w:val="none" w:sz="0" w:space="0" w:color="auto"/>
                    <w:right w:val="none" w:sz="0" w:space="0" w:color="auto"/>
                  </w:divBdr>
                </w:div>
                <w:div w:id="2088837728">
                  <w:marLeft w:val="300"/>
                  <w:marRight w:val="0"/>
                  <w:marTop w:val="75"/>
                  <w:marBottom w:val="0"/>
                  <w:divBdr>
                    <w:top w:val="none" w:sz="0" w:space="0" w:color="auto"/>
                    <w:left w:val="none" w:sz="0" w:space="0" w:color="auto"/>
                    <w:bottom w:val="none" w:sz="0" w:space="0" w:color="auto"/>
                    <w:right w:val="none" w:sz="0" w:space="0" w:color="auto"/>
                  </w:divBdr>
                </w:div>
              </w:divsChild>
            </w:div>
            <w:div w:id="1089736209">
              <w:marLeft w:val="0"/>
              <w:marRight w:val="0"/>
              <w:marTop w:val="150"/>
              <w:marBottom w:val="150"/>
              <w:divBdr>
                <w:top w:val="none" w:sz="0" w:space="0" w:color="auto"/>
                <w:left w:val="none" w:sz="0" w:space="0" w:color="auto"/>
                <w:bottom w:val="none" w:sz="0" w:space="0" w:color="auto"/>
                <w:right w:val="none" w:sz="0" w:space="0" w:color="auto"/>
              </w:divBdr>
              <w:divsChild>
                <w:div w:id="194537623">
                  <w:marLeft w:val="300"/>
                  <w:marRight w:val="0"/>
                  <w:marTop w:val="75"/>
                  <w:marBottom w:val="0"/>
                  <w:divBdr>
                    <w:top w:val="none" w:sz="0" w:space="0" w:color="auto"/>
                    <w:left w:val="none" w:sz="0" w:space="0" w:color="auto"/>
                    <w:bottom w:val="none" w:sz="0" w:space="0" w:color="auto"/>
                    <w:right w:val="none" w:sz="0" w:space="0" w:color="auto"/>
                  </w:divBdr>
                </w:div>
                <w:div w:id="1068455088">
                  <w:marLeft w:val="300"/>
                  <w:marRight w:val="0"/>
                  <w:marTop w:val="75"/>
                  <w:marBottom w:val="0"/>
                  <w:divBdr>
                    <w:top w:val="none" w:sz="0" w:space="0" w:color="auto"/>
                    <w:left w:val="none" w:sz="0" w:space="0" w:color="auto"/>
                    <w:bottom w:val="none" w:sz="0" w:space="0" w:color="auto"/>
                    <w:right w:val="none" w:sz="0" w:space="0" w:color="auto"/>
                  </w:divBdr>
                  <w:divsChild>
                    <w:div w:id="475533478">
                      <w:marLeft w:val="750"/>
                      <w:marRight w:val="0"/>
                      <w:marTop w:val="0"/>
                      <w:marBottom w:val="0"/>
                      <w:divBdr>
                        <w:top w:val="none" w:sz="0" w:space="0" w:color="auto"/>
                        <w:left w:val="none" w:sz="0" w:space="0" w:color="auto"/>
                        <w:bottom w:val="none" w:sz="0" w:space="0" w:color="auto"/>
                        <w:right w:val="none" w:sz="0" w:space="0" w:color="auto"/>
                      </w:divBdr>
                    </w:div>
                  </w:divsChild>
                </w:div>
                <w:div w:id="355499239">
                  <w:marLeft w:val="300"/>
                  <w:marRight w:val="0"/>
                  <w:marTop w:val="75"/>
                  <w:marBottom w:val="0"/>
                  <w:divBdr>
                    <w:top w:val="none" w:sz="0" w:space="0" w:color="auto"/>
                    <w:left w:val="none" w:sz="0" w:space="0" w:color="auto"/>
                    <w:bottom w:val="none" w:sz="0" w:space="0" w:color="auto"/>
                    <w:right w:val="none" w:sz="0" w:space="0" w:color="auto"/>
                  </w:divBdr>
                  <w:divsChild>
                    <w:div w:id="355814722">
                      <w:marLeft w:val="750"/>
                      <w:marRight w:val="0"/>
                      <w:marTop w:val="0"/>
                      <w:marBottom w:val="0"/>
                      <w:divBdr>
                        <w:top w:val="none" w:sz="0" w:space="0" w:color="auto"/>
                        <w:left w:val="none" w:sz="0" w:space="0" w:color="auto"/>
                        <w:bottom w:val="none" w:sz="0" w:space="0" w:color="auto"/>
                        <w:right w:val="none" w:sz="0" w:space="0" w:color="auto"/>
                      </w:divBdr>
                    </w:div>
                    <w:div w:id="164785477">
                      <w:marLeft w:val="750"/>
                      <w:marRight w:val="0"/>
                      <w:marTop w:val="0"/>
                      <w:marBottom w:val="0"/>
                      <w:divBdr>
                        <w:top w:val="none" w:sz="0" w:space="0" w:color="auto"/>
                        <w:left w:val="none" w:sz="0" w:space="0" w:color="auto"/>
                        <w:bottom w:val="none" w:sz="0" w:space="0" w:color="auto"/>
                        <w:right w:val="none" w:sz="0" w:space="0" w:color="auto"/>
                      </w:divBdr>
                    </w:div>
                  </w:divsChild>
                </w:div>
                <w:div w:id="1513379446">
                  <w:marLeft w:val="300"/>
                  <w:marRight w:val="0"/>
                  <w:marTop w:val="75"/>
                  <w:marBottom w:val="0"/>
                  <w:divBdr>
                    <w:top w:val="none" w:sz="0" w:space="0" w:color="auto"/>
                    <w:left w:val="none" w:sz="0" w:space="0" w:color="auto"/>
                    <w:bottom w:val="none" w:sz="0" w:space="0" w:color="auto"/>
                    <w:right w:val="none" w:sz="0" w:space="0" w:color="auto"/>
                  </w:divBdr>
                </w:div>
                <w:div w:id="560479642">
                  <w:marLeft w:val="300"/>
                  <w:marRight w:val="0"/>
                  <w:marTop w:val="75"/>
                  <w:marBottom w:val="0"/>
                  <w:divBdr>
                    <w:top w:val="none" w:sz="0" w:space="0" w:color="auto"/>
                    <w:left w:val="none" w:sz="0" w:space="0" w:color="auto"/>
                    <w:bottom w:val="none" w:sz="0" w:space="0" w:color="auto"/>
                    <w:right w:val="none" w:sz="0" w:space="0" w:color="auto"/>
                  </w:divBdr>
                </w:div>
                <w:div w:id="1218128498">
                  <w:marLeft w:val="300"/>
                  <w:marRight w:val="0"/>
                  <w:marTop w:val="75"/>
                  <w:marBottom w:val="0"/>
                  <w:divBdr>
                    <w:top w:val="none" w:sz="0" w:space="0" w:color="auto"/>
                    <w:left w:val="none" w:sz="0" w:space="0" w:color="auto"/>
                    <w:bottom w:val="none" w:sz="0" w:space="0" w:color="auto"/>
                    <w:right w:val="none" w:sz="0" w:space="0" w:color="auto"/>
                  </w:divBdr>
                  <w:divsChild>
                    <w:div w:id="1417706163">
                      <w:marLeft w:val="750"/>
                      <w:marRight w:val="0"/>
                      <w:marTop w:val="0"/>
                      <w:marBottom w:val="0"/>
                      <w:divBdr>
                        <w:top w:val="none" w:sz="0" w:space="0" w:color="auto"/>
                        <w:left w:val="none" w:sz="0" w:space="0" w:color="auto"/>
                        <w:bottom w:val="none" w:sz="0" w:space="0" w:color="auto"/>
                        <w:right w:val="none" w:sz="0" w:space="0" w:color="auto"/>
                      </w:divBdr>
                    </w:div>
                  </w:divsChild>
                </w:div>
                <w:div w:id="1509976781">
                  <w:marLeft w:val="300"/>
                  <w:marRight w:val="0"/>
                  <w:marTop w:val="75"/>
                  <w:marBottom w:val="0"/>
                  <w:divBdr>
                    <w:top w:val="none" w:sz="0" w:space="0" w:color="auto"/>
                    <w:left w:val="none" w:sz="0" w:space="0" w:color="auto"/>
                    <w:bottom w:val="none" w:sz="0" w:space="0" w:color="auto"/>
                    <w:right w:val="none" w:sz="0" w:space="0" w:color="auto"/>
                  </w:divBdr>
                </w:div>
                <w:div w:id="1633052530">
                  <w:marLeft w:val="300"/>
                  <w:marRight w:val="0"/>
                  <w:marTop w:val="75"/>
                  <w:marBottom w:val="0"/>
                  <w:divBdr>
                    <w:top w:val="none" w:sz="0" w:space="0" w:color="auto"/>
                    <w:left w:val="none" w:sz="0" w:space="0" w:color="auto"/>
                    <w:bottom w:val="none" w:sz="0" w:space="0" w:color="auto"/>
                    <w:right w:val="none" w:sz="0" w:space="0" w:color="auto"/>
                  </w:divBdr>
                </w:div>
                <w:div w:id="1404793328">
                  <w:marLeft w:val="300"/>
                  <w:marRight w:val="0"/>
                  <w:marTop w:val="75"/>
                  <w:marBottom w:val="0"/>
                  <w:divBdr>
                    <w:top w:val="none" w:sz="0" w:space="0" w:color="auto"/>
                    <w:left w:val="none" w:sz="0" w:space="0" w:color="auto"/>
                    <w:bottom w:val="none" w:sz="0" w:space="0" w:color="auto"/>
                    <w:right w:val="none" w:sz="0" w:space="0" w:color="auto"/>
                  </w:divBdr>
                  <w:divsChild>
                    <w:div w:id="519703602">
                      <w:marLeft w:val="750"/>
                      <w:marRight w:val="0"/>
                      <w:marTop w:val="0"/>
                      <w:marBottom w:val="0"/>
                      <w:divBdr>
                        <w:top w:val="none" w:sz="0" w:space="0" w:color="auto"/>
                        <w:left w:val="none" w:sz="0" w:space="0" w:color="auto"/>
                        <w:bottom w:val="none" w:sz="0" w:space="0" w:color="auto"/>
                        <w:right w:val="none" w:sz="0" w:space="0" w:color="auto"/>
                      </w:divBdr>
                    </w:div>
                    <w:div w:id="1743603659">
                      <w:marLeft w:val="750"/>
                      <w:marRight w:val="0"/>
                      <w:marTop w:val="0"/>
                      <w:marBottom w:val="0"/>
                      <w:divBdr>
                        <w:top w:val="none" w:sz="0" w:space="0" w:color="auto"/>
                        <w:left w:val="none" w:sz="0" w:space="0" w:color="auto"/>
                        <w:bottom w:val="none" w:sz="0" w:space="0" w:color="auto"/>
                        <w:right w:val="none" w:sz="0" w:space="0" w:color="auto"/>
                      </w:divBdr>
                    </w:div>
                  </w:divsChild>
                </w:div>
                <w:div w:id="834686472">
                  <w:marLeft w:val="300"/>
                  <w:marRight w:val="0"/>
                  <w:marTop w:val="75"/>
                  <w:marBottom w:val="0"/>
                  <w:divBdr>
                    <w:top w:val="none" w:sz="0" w:space="0" w:color="auto"/>
                    <w:left w:val="none" w:sz="0" w:space="0" w:color="auto"/>
                    <w:bottom w:val="none" w:sz="0" w:space="0" w:color="auto"/>
                    <w:right w:val="none" w:sz="0" w:space="0" w:color="auto"/>
                  </w:divBdr>
                </w:div>
                <w:div w:id="480512145">
                  <w:marLeft w:val="300"/>
                  <w:marRight w:val="0"/>
                  <w:marTop w:val="75"/>
                  <w:marBottom w:val="0"/>
                  <w:divBdr>
                    <w:top w:val="none" w:sz="0" w:space="0" w:color="auto"/>
                    <w:left w:val="none" w:sz="0" w:space="0" w:color="auto"/>
                    <w:bottom w:val="none" w:sz="0" w:space="0" w:color="auto"/>
                    <w:right w:val="none" w:sz="0" w:space="0" w:color="auto"/>
                  </w:divBdr>
                  <w:divsChild>
                    <w:div w:id="954629413">
                      <w:marLeft w:val="750"/>
                      <w:marRight w:val="0"/>
                      <w:marTop w:val="0"/>
                      <w:marBottom w:val="0"/>
                      <w:divBdr>
                        <w:top w:val="none" w:sz="0" w:space="0" w:color="auto"/>
                        <w:left w:val="none" w:sz="0" w:space="0" w:color="auto"/>
                        <w:bottom w:val="none" w:sz="0" w:space="0" w:color="auto"/>
                        <w:right w:val="none" w:sz="0" w:space="0" w:color="auto"/>
                      </w:divBdr>
                    </w:div>
                  </w:divsChild>
                </w:div>
                <w:div w:id="156923869">
                  <w:marLeft w:val="300"/>
                  <w:marRight w:val="0"/>
                  <w:marTop w:val="75"/>
                  <w:marBottom w:val="0"/>
                  <w:divBdr>
                    <w:top w:val="none" w:sz="0" w:space="0" w:color="auto"/>
                    <w:left w:val="none" w:sz="0" w:space="0" w:color="auto"/>
                    <w:bottom w:val="none" w:sz="0" w:space="0" w:color="auto"/>
                    <w:right w:val="none" w:sz="0" w:space="0" w:color="auto"/>
                  </w:divBdr>
                  <w:divsChild>
                    <w:div w:id="534196998">
                      <w:marLeft w:val="750"/>
                      <w:marRight w:val="0"/>
                      <w:marTop w:val="0"/>
                      <w:marBottom w:val="0"/>
                      <w:divBdr>
                        <w:top w:val="none" w:sz="0" w:space="0" w:color="auto"/>
                        <w:left w:val="none" w:sz="0" w:space="0" w:color="auto"/>
                        <w:bottom w:val="none" w:sz="0" w:space="0" w:color="auto"/>
                        <w:right w:val="none" w:sz="0" w:space="0" w:color="auto"/>
                      </w:divBdr>
                    </w:div>
                  </w:divsChild>
                </w:div>
                <w:div w:id="515971692">
                  <w:marLeft w:val="300"/>
                  <w:marRight w:val="0"/>
                  <w:marTop w:val="75"/>
                  <w:marBottom w:val="0"/>
                  <w:divBdr>
                    <w:top w:val="none" w:sz="0" w:space="0" w:color="auto"/>
                    <w:left w:val="none" w:sz="0" w:space="0" w:color="auto"/>
                    <w:bottom w:val="none" w:sz="0" w:space="0" w:color="auto"/>
                    <w:right w:val="none" w:sz="0" w:space="0" w:color="auto"/>
                  </w:divBdr>
                  <w:divsChild>
                    <w:div w:id="388109724">
                      <w:marLeft w:val="750"/>
                      <w:marRight w:val="0"/>
                      <w:marTop w:val="0"/>
                      <w:marBottom w:val="0"/>
                      <w:divBdr>
                        <w:top w:val="none" w:sz="0" w:space="0" w:color="auto"/>
                        <w:left w:val="none" w:sz="0" w:space="0" w:color="auto"/>
                        <w:bottom w:val="none" w:sz="0" w:space="0" w:color="auto"/>
                        <w:right w:val="none" w:sz="0" w:space="0" w:color="auto"/>
                      </w:divBdr>
                    </w:div>
                    <w:div w:id="319626869">
                      <w:marLeft w:val="750"/>
                      <w:marRight w:val="0"/>
                      <w:marTop w:val="0"/>
                      <w:marBottom w:val="0"/>
                      <w:divBdr>
                        <w:top w:val="none" w:sz="0" w:space="0" w:color="auto"/>
                        <w:left w:val="none" w:sz="0" w:space="0" w:color="auto"/>
                        <w:bottom w:val="none" w:sz="0" w:space="0" w:color="auto"/>
                        <w:right w:val="none" w:sz="0" w:space="0" w:color="auto"/>
                      </w:divBdr>
                    </w:div>
                    <w:div w:id="1938907158">
                      <w:marLeft w:val="750"/>
                      <w:marRight w:val="0"/>
                      <w:marTop w:val="0"/>
                      <w:marBottom w:val="0"/>
                      <w:divBdr>
                        <w:top w:val="none" w:sz="0" w:space="0" w:color="auto"/>
                        <w:left w:val="none" w:sz="0" w:space="0" w:color="auto"/>
                        <w:bottom w:val="none" w:sz="0" w:space="0" w:color="auto"/>
                        <w:right w:val="none" w:sz="0" w:space="0" w:color="auto"/>
                      </w:divBdr>
                    </w:div>
                    <w:div w:id="12465004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90553473">
              <w:marLeft w:val="0"/>
              <w:marRight w:val="0"/>
              <w:marTop w:val="150"/>
              <w:marBottom w:val="150"/>
              <w:divBdr>
                <w:top w:val="none" w:sz="0" w:space="0" w:color="auto"/>
                <w:left w:val="none" w:sz="0" w:space="0" w:color="auto"/>
                <w:bottom w:val="none" w:sz="0" w:space="0" w:color="auto"/>
                <w:right w:val="none" w:sz="0" w:space="0" w:color="auto"/>
              </w:divBdr>
              <w:divsChild>
                <w:div w:id="803041781">
                  <w:marLeft w:val="300"/>
                  <w:marRight w:val="0"/>
                  <w:marTop w:val="75"/>
                  <w:marBottom w:val="0"/>
                  <w:divBdr>
                    <w:top w:val="none" w:sz="0" w:space="0" w:color="auto"/>
                    <w:left w:val="none" w:sz="0" w:space="0" w:color="auto"/>
                    <w:bottom w:val="none" w:sz="0" w:space="0" w:color="auto"/>
                    <w:right w:val="none" w:sz="0" w:space="0" w:color="auto"/>
                  </w:divBdr>
                  <w:divsChild>
                    <w:div w:id="706678606">
                      <w:marLeft w:val="750"/>
                      <w:marRight w:val="0"/>
                      <w:marTop w:val="0"/>
                      <w:marBottom w:val="0"/>
                      <w:divBdr>
                        <w:top w:val="none" w:sz="0" w:space="0" w:color="auto"/>
                        <w:left w:val="none" w:sz="0" w:space="0" w:color="auto"/>
                        <w:bottom w:val="none" w:sz="0" w:space="0" w:color="auto"/>
                        <w:right w:val="none" w:sz="0" w:space="0" w:color="auto"/>
                      </w:divBdr>
                    </w:div>
                  </w:divsChild>
                </w:div>
                <w:div w:id="2026399230">
                  <w:marLeft w:val="300"/>
                  <w:marRight w:val="0"/>
                  <w:marTop w:val="75"/>
                  <w:marBottom w:val="0"/>
                  <w:divBdr>
                    <w:top w:val="none" w:sz="0" w:space="0" w:color="auto"/>
                    <w:left w:val="none" w:sz="0" w:space="0" w:color="auto"/>
                    <w:bottom w:val="none" w:sz="0" w:space="0" w:color="auto"/>
                    <w:right w:val="none" w:sz="0" w:space="0" w:color="auto"/>
                  </w:divBdr>
                </w:div>
                <w:div w:id="1443185136">
                  <w:marLeft w:val="300"/>
                  <w:marRight w:val="0"/>
                  <w:marTop w:val="75"/>
                  <w:marBottom w:val="0"/>
                  <w:divBdr>
                    <w:top w:val="none" w:sz="0" w:space="0" w:color="auto"/>
                    <w:left w:val="none" w:sz="0" w:space="0" w:color="auto"/>
                    <w:bottom w:val="none" w:sz="0" w:space="0" w:color="auto"/>
                    <w:right w:val="none" w:sz="0" w:space="0" w:color="auto"/>
                  </w:divBdr>
                </w:div>
                <w:div w:id="645474419">
                  <w:marLeft w:val="300"/>
                  <w:marRight w:val="0"/>
                  <w:marTop w:val="75"/>
                  <w:marBottom w:val="0"/>
                  <w:divBdr>
                    <w:top w:val="none" w:sz="0" w:space="0" w:color="auto"/>
                    <w:left w:val="none" w:sz="0" w:space="0" w:color="auto"/>
                    <w:bottom w:val="none" w:sz="0" w:space="0" w:color="auto"/>
                    <w:right w:val="none" w:sz="0" w:space="0" w:color="auto"/>
                  </w:divBdr>
                </w:div>
                <w:div w:id="1761171043">
                  <w:marLeft w:val="300"/>
                  <w:marRight w:val="0"/>
                  <w:marTop w:val="75"/>
                  <w:marBottom w:val="0"/>
                  <w:divBdr>
                    <w:top w:val="none" w:sz="0" w:space="0" w:color="auto"/>
                    <w:left w:val="none" w:sz="0" w:space="0" w:color="auto"/>
                    <w:bottom w:val="none" w:sz="0" w:space="0" w:color="auto"/>
                    <w:right w:val="none" w:sz="0" w:space="0" w:color="auto"/>
                  </w:divBdr>
                  <w:divsChild>
                    <w:div w:id="1218786060">
                      <w:marLeft w:val="750"/>
                      <w:marRight w:val="0"/>
                      <w:marTop w:val="0"/>
                      <w:marBottom w:val="0"/>
                      <w:divBdr>
                        <w:top w:val="none" w:sz="0" w:space="0" w:color="auto"/>
                        <w:left w:val="none" w:sz="0" w:space="0" w:color="auto"/>
                        <w:bottom w:val="none" w:sz="0" w:space="0" w:color="auto"/>
                        <w:right w:val="none" w:sz="0" w:space="0" w:color="auto"/>
                      </w:divBdr>
                    </w:div>
                  </w:divsChild>
                </w:div>
                <w:div w:id="871845911">
                  <w:marLeft w:val="300"/>
                  <w:marRight w:val="0"/>
                  <w:marTop w:val="75"/>
                  <w:marBottom w:val="0"/>
                  <w:divBdr>
                    <w:top w:val="none" w:sz="0" w:space="0" w:color="auto"/>
                    <w:left w:val="none" w:sz="0" w:space="0" w:color="auto"/>
                    <w:bottom w:val="none" w:sz="0" w:space="0" w:color="auto"/>
                    <w:right w:val="none" w:sz="0" w:space="0" w:color="auto"/>
                  </w:divBdr>
                </w:div>
                <w:div w:id="572667014">
                  <w:marLeft w:val="300"/>
                  <w:marRight w:val="0"/>
                  <w:marTop w:val="75"/>
                  <w:marBottom w:val="0"/>
                  <w:divBdr>
                    <w:top w:val="none" w:sz="0" w:space="0" w:color="auto"/>
                    <w:left w:val="none" w:sz="0" w:space="0" w:color="auto"/>
                    <w:bottom w:val="none" w:sz="0" w:space="0" w:color="auto"/>
                    <w:right w:val="none" w:sz="0" w:space="0" w:color="auto"/>
                  </w:divBdr>
                </w:div>
                <w:div w:id="587423813">
                  <w:marLeft w:val="300"/>
                  <w:marRight w:val="0"/>
                  <w:marTop w:val="75"/>
                  <w:marBottom w:val="0"/>
                  <w:divBdr>
                    <w:top w:val="none" w:sz="0" w:space="0" w:color="auto"/>
                    <w:left w:val="none" w:sz="0" w:space="0" w:color="auto"/>
                    <w:bottom w:val="none" w:sz="0" w:space="0" w:color="auto"/>
                    <w:right w:val="none" w:sz="0" w:space="0" w:color="auto"/>
                  </w:divBdr>
                </w:div>
                <w:div w:id="1227952777">
                  <w:marLeft w:val="300"/>
                  <w:marRight w:val="0"/>
                  <w:marTop w:val="75"/>
                  <w:marBottom w:val="0"/>
                  <w:divBdr>
                    <w:top w:val="none" w:sz="0" w:space="0" w:color="auto"/>
                    <w:left w:val="none" w:sz="0" w:space="0" w:color="auto"/>
                    <w:bottom w:val="none" w:sz="0" w:space="0" w:color="auto"/>
                    <w:right w:val="none" w:sz="0" w:space="0" w:color="auto"/>
                  </w:divBdr>
                  <w:divsChild>
                    <w:div w:id="14089585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78822">
      <w:bodyDiv w:val="1"/>
      <w:marLeft w:val="0"/>
      <w:marRight w:val="0"/>
      <w:marTop w:val="0"/>
      <w:marBottom w:val="0"/>
      <w:divBdr>
        <w:top w:val="none" w:sz="0" w:space="0" w:color="auto"/>
        <w:left w:val="none" w:sz="0" w:space="0" w:color="auto"/>
        <w:bottom w:val="none" w:sz="0" w:space="0" w:color="auto"/>
        <w:right w:val="none" w:sz="0" w:space="0" w:color="auto"/>
      </w:divBdr>
      <w:divsChild>
        <w:div w:id="206111306">
          <w:marLeft w:val="0"/>
          <w:marRight w:val="0"/>
          <w:marTop w:val="0"/>
          <w:marBottom w:val="0"/>
          <w:divBdr>
            <w:top w:val="none" w:sz="0" w:space="0" w:color="auto"/>
            <w:left w:val="none" w:sz="0" w:space="0" w:color="auto"/>
            <w:bottom w:val="none" w:sz="0" w:space="0" w:color="auto"/>
            <w:right w:val="none" w:sz="0" w:space="0" w:color="auto"/>
          </w:divBdr>
          <w:divsChild>
            <w:div w:id="511991669">
              <w:marLeft w:val="0"/>
              <w:marRight w:val="0"/>
              <w:marTop w:val="150"/>
              <w:marBottom w:val="150"/>
              <w:divBdr>
                <w:top w:val="none" w:sz="0" w:space="0" w:color="auto"/>
                <w:left w:val="none" w:sz="0" w:space="0" w:color="auto"/>
                <w:bottom w:val="none" w:sz="0" w:space="0" w:color="auto"/>
                <w:right w:val="none" w:sz="0" w:space="0" w:color="auto"/>
              </w:divBdr>
              <w:divsChild>
                <w:div w:id="955714399">
                  <w:marLeft w:val="300"/>
                  <w:marRight w:val="0"/>
                  <w:marTop w:val="75"/>
                  <w:marBottom w:val="0"/>
                  <w:divBdr>
                    <w:top w:val="none" w:sz="0" w:space="0" w:color="auto"/>
                    <w:left w:val="none" w:sz="0" w:space="0" w:color="auto"/>
                    <w:bottom w:val="none" w:sz="0" w:space="0" w:color="auto"/>
                    <w:right w:val="none" w:sz="0" w:space="0" w:color="auto"/>
                  </w:divBdr>
                  <w:divsChild>
                    <w:div w:id="342171548">
                      <w:marLeft w:val="750"/>
                      <w:marRight w:val="0"/>
                      <w:marTop w:val="0"/>
                      <w:marBottom w:val="0"/>
                      <w:divBdr>
                        <w:top w:val="none" w:sz="0" w:space="0" w:color="auto"/>
                        <w:left w:val="none" w:sz="0" w:space="0" w:color="auto"/>
                        <w:bottom w:val="none" w:sz="0" w:space="0" w:color="auto"/>
                        <w:right w:val="none" w:sz="0" w:space="0" w:color="auto"/>
                      </w:divBdr>
                    </w:div>
                  </w:divsChild>
                </w:div>
                <w:div w:id="1998456181">
                  <w:marLeft w:val="300"/>
                  <w:marRight w:val="0"/>
                  <w:marTop w:val="75"/>
                  <w:marBottom w:val="0"/>
                  <w:divBdr>
                    <w:top w:val="none" w:sz="0" w:space="0" w:color="auto"/>
                    <w:left w:val="none" w:sz="0" w:space="0" w:color="auto"/>
                    <w:bottom w:val="none" w:sz="0" w:space="0" w:color="auto"/>
                    <w:right w:val="none" w:sz="0" w:space="0" w:color="auto"/>
                  </w:divBdr>
                  <w:divsChild>
                    <w:div w:id="1164975236">
                      <w:marLeft w:val="750"/>
                      <w:marRight w:val="0"/>
                      <w:marTop w:val="0"/>
                      <w:marBottom w:val="0"/>
                      <w:divBdr>
                        <w:top w:val="none" w:sz="0" w:space="0" w:color="auto"/>
                        <w:left w:val="none" w:sz="0" w:space="0" w:color="auto"/>
                        <w:bottom w:val="none" w:sz="0" w:space="0" w:color="auto"/>
                        <w:right w:val="none" w:sz="0" w:space="0" w:color="auto"/>
                      </w:divBdr>
                    </w:div>
                    <w:div w:id="307517800">
                      <w:marLeft w:val="750"/>
                      <w:marRight w:val="0"/>
                      <w:marTop w:val="0"/>
                      <w:marBottom w:val="0"/>
                      <w:divBdr>
                        <w:top w:val="none" w:sz="0" w:space="0" w:color="auto"/>
                        <w:left w:val="none" w:sz="0" w:space="0" w:color="auto"/>
                        <w:bottom w:val="none" w:sz="0" w:space="0" w:color="auto"/>
                        <w:right w:val="none" w:sz="0" w:space="0" w:color="auto"/>
                      </w:divBdr>
                    </w:div>
                    <w:div w:id="547256311">
                      <w:marLeft w:val="750"/>
                      <w:marRight w:val="0"/>
                      <w:marTop w:val="0"/>
                      <w:marBottom w:val="0"/>
                      <w:divBdr>
                        <w:top w:val="none" w:sz="0" w:space="0" w:color="auto"/>
                        <w:left w:val="none" w:sz="0" w:space="0" w:color="auto"/>
                        <w:bottom w:val="none" w:sz="0" w:space="0" w:color="auto"/>
                        <w:right w:val="none" w:sz="0" w:space="0" w:color="auto"/>
                      </w:divBdr>
                    </w:div>
                  </w:divsChild>
                </w:div>
                <w:div w:id="1216621709">
                  <w:marLeft w:val="300"/>
                  <w:marRight w:val="0"/>
                  <w:marTop w:val="75"/>
                  <w:marBottom w:val="0"/>
                  <w:divBdr>
                    <w:top w:val="none" w:sz="0" w:space="0" w:color="auto"/>
                    <w:left w:val="none" w:sz="0" w:space="0" w:color="auto"/>
                    <w:bottom w:val="none" w:sz="0" w:space="0" w:color="auto"/>
                    <w:right w:val="none" w:sz="0" w:space="0" w:color="auto"/>
                  </w:divBdr>
                  <w:divsChild>
                    <w:div w:id="1927034789">
                      <w:marLeft w:val="750"/>
                      <w:marRight w:val="0"/>
                      <w:marTop w:val="0"/>
                      <w:marBottom w:val="0"/>
                      <w:divBdr>
                        <w:top w:val="none" w:sz="0" w:space="0" w:color="auto"/>
                        <w:left w:val="none" w:sz="0" w:space="0" w:color="auto"/>
                        <w:bottom w:val="none" w:sz="0" w:space="0" w:color="auto"/>
                        <w:right w:val="none" w:sz="0" w:space="0" w:color="auto"/>
                      </w:divBdr>
                    </w:div>
                  </w:divsChild>
                </w:div>
                <w:div w:id="644965334">
                  <w:marLeft w:val="300"/>
                  <w:marRight w:val="0"/>
                  <w:marTop w:val="75"/>
                  <w:marBottom w:val="0"/>
                  <w:divBdr>
                    <w:top w:val="none" w:sz="0" w:space="0" w:color="auto"/>
                    <w:left w:val="none" w:sz="0" w:space="0" w:color="auto"/>
                    <w:bottom w:val="none" w:sz="0" w:space="0" w:color="auto"/>
                    <w:right w:val="none" w:sz="0" w:space="0" w:color="auto"/>
                  </w:divBdr>
                  <w:divsChild>
                    <w:div w:id="10461746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7061507">
              <w:marLeft w:val="0"/>
              <w:marRight w:val="0"/>
              <w:marTop w:val="150"/>
              <w:marBottom w:val="150"/>
              <w:divBdr>
                <w:top w:val="none" w:sz="0" w:space="0" w:color="auto"/>
                <w:left w:val="none" w:sz="0" w:space="0" w:color="auto"/>
                <w:bottom w:val="none" w:sz="0" w:space="0" w:color="auto"/>
                <w:right w:val="none" w:sz="0" w:space="0" w:color="auto"/>
              </w:divBdr>
              <w:divsChild>
                <w:div w:id="757750012">
                  <w:marLeft w:val="300"/>
                  <w:marRight w:val="0"/>
                  <w:marTop w:val="75"/>
                  <w:marBottom w:val="0"/>
                  <w:divBdr>
                    <w:top w:val="none" w:sz="0" w:space="0" w:color="auto"/>
                    <w:left w:val="none" w:sz="0" w:space="0" w:color="auto"/>
                    <w:bottom w:val="none" w:sz="0" w:space="0" w:color="auto"/>
                    <w:right w:val="none" w:sz="0" w:space="0" w:color="auto"/>
                  </w:divBdr>
                </w:div>
                <w:div w:id="1706177752">
                  <w:marLeft w:val="300"/>
                  <w:marRight w:val="0"/>
                  <w:marTop w:val="75"/>
                  <w:marBottom w:val="0"/>
                  <w:divBdr>
                    <w:top w:val="none" w:sz="0" w:space="0" w:color="auto"/>
                    <w:left w:val="none" w:sz="0" w:space="0" w:color="auto"/>
                    <w:bottom w:val="none" w:sz="0" w:space="0" w:color="auto"/>
                    <w:right w:val="none" w:sz="0" w:space="0" w:color="auto"/>
                  </w:divBdr>
                  <w:divsChild>
                    <w:div w:id="1821926037">
                      <w:marLeft w:val="750"/>
                      <w:marRight w:val="0"/>
                      <w:marTop w:val="0"/>
                      <w:marBottom w:val="0"/>
                      <w:divBdr>
                        <w:top w:val="none" w:sz="0" w:space="0" w:color="auto"/>
                        <w:left w:val="none" w:sz="0" w:space="0" w:color="auto"/>
                        <w:bottom w:val="none" w:sz="0" w:space="0" w:color="auto"/>
                        <w:right w:val="none" w:sz="0" w:space="0" w:color="auto"/>
                      </w:divBdr>
                    </w:div>
                    <w:div w:id="610748163">
                      <w:marLeft w:val="750"/>
                      <w:marRight w:val="0"/>
                      <w:marTop w:val="0"/>
                      <w:marBottom w:val="0"/>
                      <w:divBdr>
                        <w:top w:val="none" w:sz="0" w:space="0" w:color="auto"/>
                        <w:left w:val="none" w:sz="0" w:space="0" w:color="auto"/>
                        <w:bottom w:val="none" w:sz="0" w:space="0" w:color="auto"/>
                        <w:right w:val="none" w:sz="0" w:space="0" w:color="auto"/>
                      </w:divBdr>
                    </w:div>
                  </w:divsChild>
                </w:div>
                <w:div w:id="8722310">
                  <w:marLeft w:val="300"/>
                  <w:marRight w:val="0"/>
                  <w:marTop w:val="75"/>
                  <w:marBottom w:val="0"/>
                  <w:divBdr>
                    <w:top w:val="none" w:sz="0" w:space="0" w:color="auto"/>
                    <w:left w:val="none" w:sz="0" w:space="0" w:color="auto"/>
                    <w:bottom w:val="none" w:sz="0" w:space="0" w:color="auto"/>
                    <w:right w:val="none" w:sz="0" w:space="0" w:color="auto"/>
                  </w:divBdr>
                  <w:divsChild>
                    <w:div w:id="1767575937">
                      <w:marLeft w:val="750"/>
                      <w:marRight w:val="0"/>
                      <w:marTop w:val="0"/>
                      <w:marBottom w:val="0"/>
                      <w:divBdr>
                        <w:top w:val="none" w:sz="0" w:space="0" w:color="auto"/>
                        <w:left w:val="none" w:sz="0" w:space="0" w:color="auto"/>
                        <w:bottom w:val="none" w:sz="0" w:space="0" w:color="auto"/>
                        <w:right w:val="none" w:sz="0" w:space="0" w:color="auto"/>
                      </w:divBdr>
                    </w:div>
                  </w:divsChild>
                </w:div>
                <w:div w:id="338167433">
                  <w:marLeft w:val="300"/>
                  <w:marRight w:val="0"/>
                  <w:marTop w:val="75"/>
                  <w:marBottom w:val="0"/>
                  <w:divBdr>
                    <w:top w:val="none" w:sz="0" w:space="0" w:color="auto"/>
                    <w:left w:val="none" w:sz="0" w:space="0" w:color="auto"/>
                    <w:bottom w:val="none" w:sz="0" w:space="0" w:color="auto"/>
                    <w:right w:val="none" w:sz="0" w:space="0" w:color="auto"/>
                  </w:divBdr>
                  <w:divsChild>
                    <w:div w:id="1996642114">
                      <w:marLeft w:val="750"/>
                      <w:marRight w:val="0"/>
                      <w:marTop w:val="0"/>
                      <w:marBottom w:val="0"/>
                      <w:divBdr>
                        <w:top w:val="none" w:sz="0" w:space="0" w:color="auto"/>
                        <w:left w:val="none" w:sz="0" w:space="0" w:color="auto"/>
                        <w:bottom w:val="none" w:sz="0" w:space="0" w:color="auto"/>
                        <w:right w:val="none" w:sz="0" w:space="0" w:color="auto"/>
                      </w:divBdr>
                    </w:div>
                  </w:divsChild>
                </w:div>
                <w:div w:id="249315865">
                  <w:marLeft w:val="300"/>
                  <w:marRight w:val="0"/>
                  <w:marTop w:val="75"/>
                  <w:marBottom w:val="0"/>
                  <w:divBdr>
                    <w:top w:val="none" w:sz="0" w:space="0" w:color="auto"/>
                    <w:left w:val="none" w:sz="0" w:space="0" w:color="auto"/>
                    <w:bottom w:val="none" w:sz="0" w:space="0" w:color="auto"/>
                    <w:right w:val="none" w:sz="0" w:space="0" w:color="auto"/>
                  </w:divBdr>
                  <w:divsChild>
                    <w:div w:id="835532177">
                      <w:marLeft w:val="750"/>
                      <w:marRight w:val="0"/>
                      <w:marTop w:val="0"/>
                      <w:marBottom w:val="0"/>
                      <w:divBdr>
                        <w:top w:val="none" w:sz="0" w:space="0" w:color="auto"/>
                        <w:left w:val="none" w:sz="0" w:space="0" w:color="auto"/>
                        <w:bottom w:val="none" w:sz="0" w:space="0" w:color="auto"/>
                        <w:right w:val="none" w:sz="0" w:space="0" w:color="auto"/>
                      </w:divBdr>
                    </w:div>
                  </w:divsChild>
                </w:div>
                <w:div w:id="1919636820">
                  <w:marLeft w:val="300"/>
                  <w:marRight w:val="0"/>
                  <w:marTop w:val="75"/>
                  <w:marBottom w:val="0"/>
                  <w:divBdr>
                    <w:top w:val="none" w:sz="0" w:space="0" w:color="auto"/>
                    <w:left w:val="none" w:sz="0" w:space="0" w:color="auto"/>
                    <w:bottom w:val="none" w:sz="0" w:space="0" w:color="auto"/>
                    <w:right w:val="none" w:sz="0" w:space="0" w:color="auto"/>
                  </w:divBdr>
                  <w:divsChild>
                    <w:div w:id="1660503915">
                      <w:marLeft w:val="750"/>
                      <w:marRight w:val="0"/>
                      <w:marTop w:val="0"/>
                      <w:marBottom w:val="0"/>
                      <w:divBdr>
                        <w:top w:val="none" w:sz="0" w:space="0" w:color="auto"/>
                        <w:left w:val="none" w:sz="0" w:space="0" w:color="auto"/>
                        <w:bottom w:val="none" w:sz="0" w:space="0" w:color="auto"/>
                        <w:right w:val="none" w:sz="0" w:space="0" w:color="auto"/>
                      </w:divBdr>
                    </w:div>
                  </w:divsChild>
                </w:div>
                <w:div w:id="372118625">
                  <w:marLeft w:val="300"/>
                  <w:marRight w:val="0"/>
                  <w:marTop w:val="75"/>
                  <w:marBottom w:val="0"/>
                  <w:divBdr>
                    <w:top w:val="none" w:sz="0" w:space="0" w:color="auto"/>
                    <w:left w:val="none" w:sz="0" w:space="0" w:color="auto"/>
                    <w:bottom w:val="none" w:sz="0" w:space="0" w:color="auto"/>
                    <w:right w:val="none" w:sz="0" w:space="0" w:color="auto"/>
                  </w:divBdr>
                  <w:divsChild>
                    <w:div w:id="237132880">
                      <w:marLeft w:val="750"/>
                      <w:marRight w:val="0"/>
                      <w:marTop w:val="0"/>
                      <w:marBottom w:val="0"/>
                      <w:divBdr>
                        <w:top w:val="none" w:sz="0" w:space="0" w:color="auto"/>
                        <w:left w:val="none" w:sz="0" w:space="0" w:color="auto"/>
                        <w:bottom w:val="none" w:sz="0" w:space="0" w:color="auto"/>
                        <w:right w:val="none" w:sz="0" w:space="0" w:color="auto"/>
                      </w:divBdr>
                    </w:div>
                    <w:div w:id="2066366309">
                      <w:marLeft w:val="750"/>
                      <w:marRight w:val="0"/>
                      <w:marTop w:val="0"/>
                      <w:marBottom w:val="0"/>
                      <w:divBdr>
                        <w:top w:val="none" w:sz="0" w:space="0" w:color="auto"/>
                        <w:left w:val="none" w:sz="0" w:space="0" w:color="auto"/>
                        <w:bottom w:val="none" w:sz="0" w:space="0" w:color="auto"/>
                        <w:right w:val="none" w:sz="0" w:space="0" w:color="auto"/>
                      </w:divBdr>
                    </w:div>
                  </w:divsChild>
                </w:div>
                <w:div w:id="1226254981">
                  <w:marLeft w:val="300"/>
                  <w:marRight w:val="0"/>
                  <w:marTop w:val="75"/>
                  <w:marBottom w:val="0"/>
                  <w:divBdr>
                    <w:top w:val="none" w:sz="0" w:space="0" w:color="auto"/>
                    <w:left w:val="none" w:sz="0" w:space="0" w:color="auto"/>
                    <w:bottom w:val="none" w:sz="0" w:space="0" w:color="auto"/>
                    <w:right w:val="none" w:sz="0" w:space="0" w:color="auto"/>
                  </w:divBdr>
                </w:div>
                <w:div w:id="1377461613">
                  <w:marLeft w:val="300"/>
                  <w:marRight w:val="0"/>
                  <w:marTop w:val="75"/>
                  <w:marBottom w:val="0"/>
                  <w:divBdr>
                    <w:top w:val="none" w:sz="0" w:space="0" w:color="auto"/>
                    <w:left w:val="none" w:sz="0" w:space="0" w:color="auto"/>
                    <w:bottom w:val="none" w:sz="0" w:space="0" w:color="auto"/>
                    <w:right w:val="none" w:sz="0" w:space="0" w:color="auto"/>
                  </w:divBdr>
                  <w:divsChild>
                    <w:div w:id="1459108025">
                      <w:marLeft w:val="750"/>
                      <w:marRight w:val="0"/>
                      <w:marTop w:val="0"/>
                      <w:marBottom w:val="0"/>
                      <w:divBdr>
                        <w:top w:val="none" w:sz="0" w:space="0" w:color="auto"/>
                        <w:left w:val="none" w:sz="0" w:space="0" w:color="auto"/>
                        <w:bottom w:val="none" w:sz="0" w:space="0" w:color="auto"/>
                        <w:right w:val="none" w:sz="0" w:space="0" w:color="auto"/>
                      </w:divBdr>
                    </w:div>
                    <w:div w:id="740098684">
                      <w:marLeft w:val="750"/>
                      <w:marRight w:val="0"/>
                      <w:marTop w:val="0"/>
                      <w:marBottom w:val="0"/>
                      <w:divBdr>
                        <w:top w:val="none" w:sz="0" w:space="0" w:color="auto"/>
                        <w:left w:val="none" w:sz="0" w:space="0" w:color="auto"/>
                        <w:bottom w:val="none" w:sz="0" w:space="0" w:color="auto"/>
                        <w:right w:val="none" w:sz="0" w:space="0" w:color="auto"/>
                      </w:divBdr>
                    </w:div>
                  </w:divsChild>
                </w:div>
                <w:div w:id="525483053">
                  <w:marLeft w:val="300"/>
                  <w:marRight w:val="0"/>
                  <w:marTop w:val="75"/>
                  <w:marBottom w:val="0"/>
                  <w:divBdr>
                    <w:top w:val="none" w:sz="0" w:space="0" w:color="auto"/>
                    <w:left w:val="none" w:sz="0" w:space="0" w:color="auto"/>
                    <w:bottom w:val="none" w:sz="0" w:space="0" w:color="auto"/>
                    <w:right w:val="none" w:sz="0" w:space="0" w:color="auto"/>
                  </w:divBdr>
                  <w:divsChild>
                    <w:div w:id="1008867163">
                      <w:marLeft w:val="750"/>
                      <w:marRight w:val="0"/>
                      <w:marTop w:val="0"/>
                      <w:marBottom w:val="0"/>
                      <w:divBdr>
                        <w:top w:val="none" w:sz="0" w:space="0" w:color="auto"/>
                        <w:left w:val="none" w:sz="0" w:space="0" w:color="auto"/>
                        <w:bottom w:val="none" w:sz="0" w:space="0" w:color="auto"/>
                        <w:right w:val="none" w:sz="0" w:space="0" w:color="auto"/>
                      </w:divBdr>
                    </w:div>
                  </w:divsChild>
                </w:div>
                <w:div w:id="1642466784">
                  <w:marLeft w:val="300"/>
                  <w:marRight w:val="0"/>
                  <w:marTop w:val="75"/>
                  <w:marBottom w:val="0"/>
                  <w:divBdr>
                    <w:top w:val="none" w:sz="0" w:space="0" w:color="auto"/>
                    <w:left w:val="none" w:sz="0" w:space="0" w:color="auto"/>
                    <w:bottom w:val="none" w:sz="0" w:space="0" w:color="auto"/>
                    <w:right w:val="none" w:sz="0" w:space="0" w:color="auto"/>
                  </w:divBdr>
                  <w:divsChild>
                    <w:div w:id="621230367">
                      <w:marLeft w:val="750"/>
                      <w:marRight w:val="0"/>
                      <w:marTop w:val="0"/>
                      <w:marBottom w:val="0"/>
                      <w:divBdr>
                        <w:top w:val="none" w:sz="0" w:space="0" w:color="auto"/>
                        <w:left w:val="none" w:sz="0" w:space="0" w:color="auto"/>
                        <w:bottom w:val="none" w:sz="0" w:space="0" w:color="auto"/>
                        <w:right w:val="none" w:sz="0" w:space="0" w:color="auto"/>
                      </w:divBdr>
                    </w:div>
                  </w:divsChild>
                </w:div>
                <w:div w:id="1112166646">
                  <w:marLeft w:val="300"/>
                  <w:marRight w:val="0"/>
                  <w:marTop w:val="75"/>
                  <w:marBottom w:val="0"/>
                  <w:divBdr>
                    <w:top w:val="none" w:sz="0" w:space="0" w:color="auto"/>
                    <w:left w:val="none" w:sz="0" w:space="0" w:color="auto"/>
                    <w:bottom w:val="none" w:sz="0" w:space="0" w:color="auto"/>
                    <w:right w:val="none" w:sz="0" w:space="0" w:color="auto"/>
                  </w:divBdr>
                  <w:divsChild>
                    <w:div w:id="1143697741">
                      <w:marLeft w:val="750"/>
                      <w:marRight w:val="0"/>
                      <w:marTop w:val="0"/>
                      <w:marBottom w:val="0"/>
                      <w:divBdr>
                        <w:top w:val="none" w:sz="0" w:space="0" w:color="auto"/>
                        <w:left w:val="none" w:sz="0" w:space="0" w:color="auto"/>
                        <w:bottom w:val="none" w:sz="0" w:space="0" w:color="auto"/>
                        <w:right w:val="none" w:sz="0" w:space="0" w:color="auto"/>
                      </w:divBdr>
                    </w:div>
                  </w:divsChild>
                </w:div>
                <w:div w:id="1374423303">
                  <w:marLeft w:val="300"/>
                  <w:marRight w:val="0"/>
                  <w:marTop w:val="75"/>
                  <w:marBottom w:val="0"/>
                  <w:divBdr>
                    <w:top w:val="none" w:sz="0" w:space="0" w:color="auto"/>
                    <w:left w:val="none" w:sz="0" w:space="0" w:color="auto"/>
                    <w:bottom w:val="none" w:sz="0" w:space="0" w:color="auto"/>
                    <w:right w:val="none" w:sz="0" w:space="0" w:color="auto"/>
                  </w:divBdr>
                  <w:divsChild>
                    <w:div w:id="481042537">
                      <w:marLeft w:val="750"/>
                      <w:marRight w:val="0"/>
                      <w:marTop w:val="0"/>
                      <w:marBottom w:val="0"/>
                      <w:divBdr>
                        <w:top w:val="none" w:sz="0" w:space="0" w:color="auto"/>
                        <w:left w:val="none" w:sz="0" w:space="0" w:color="auto"/>
                        <w:bottom w:val="none" w:sz="0" w:space="0" w:color="auto"/>
                        <w:right w:val="none" w:sz="0" w:space="0" w:color="auto"/>
                      </w:divBdr>
                    </w:div>
                    <w:div w:id="1744182898">
                      <w:marLeft w:val="750"/>
                      <w:marRight w:val="0"/>
                      <w:marTop w:val="0"/>
                      <w:marBottom w:val="0"/>
                      <w:divBdr>
                        <w:top w:val="none" w:sz="0" w:space="0" w:color="auto"/>
                        <w:left w:val="none" w:sz="0" w:space="0" w:color="auto"/>
                        <w:bottom w:val="none" w:sz="0" w:space="0" w:color="auto"/>
                        <w:right w:val="none" w:sz="0" w:space="0" w:color="auto"/>
                      </w:divBdr>
                    </w:div>
                    <w:div w:id="514538782">
                      <w:marLeft w:val="750"/>
                      <w:marRight w:val="0"/>
                      <w:marTop w:val="0"/>
                      <w:marBottom w:val="0"/>
                      <w:divBdr>
                        <w:top w:val="none" w:sz="0" w:space="0" w:color="auto"/>
                        <w:left w:val="none" w:sz="0" w:space="0" w:color="auto"/>
                        <w:bottom w:val="none" w:sz="0" w:space="0" w:color="auto"/>
                        <w:right w:val="none" w:sz="0" w:space="0" w:color="auto"/>
                      </w:divBdr>
                    </w:div>
                  </w:divsChild>
                </w:div>
                <w:div w:id="405305232">
                  <w:marLeft w:val="300"/>
                  <w:marRight w:val="0"/>
                  <w:marTop w:val="75"/>
                  <w:marBottom w:val="0"/>
                  <w:divBdr>
                    <w:top w:val="none" w:sz="0" w:space="0" w:color="auto"/>
                    <w:left w:val="none" w:sz="0" w:space="0" w:color="auto"/>
                    <w:bottom w:val="none" w:sz="0" w:space="0" w:color="auto"/>
                    <w:right w:val="none" w:sz="0" w:space="0" w:color="auto"/>
                  </w:divBdr>
                  <w:divsChild>
                    <w:div w:id="1604528295">
                      <w:marLeft w:val="750"/>
                      <w:marRight w:val="0"/>
                      <w:marTop w:val="0"/>
                      <w:marBottom w:val="0"/>
                      <w:divBdr>
                        <w:top w:val="none" w:sz="0" w:space="0" w:color="auto"/>
                        <w:left w:val="none" w:sz="0" w:space="0" w:color="auto"/>
                        <w:bottom w:val="none" w:sz="0" w:space="0" w:color="auto"/>
                        <w:right w:val="none" w:sz="0" w:space="0" w:color="auto"/>
                      </w:divBdr>
                    </w:div>
                  </w:divsChild>
                </w:div>
                <w:div w:id="1433545495">
                  <w:marLeft w:val="300"/>
                  <w:marRight w:val="0"/>
                  <w:marTop w:val="75"/>
                  <w:marBottom w:val="0"/>
                  <w:divBdr>
                    <w:top w:val="none" w:sz="0" w:space="0" w:color="auto"/>
                    <w:left w:val="none" w:sz="0" w:space="0" w:color="auto"/>
                    <w:bottom w:val="none" w:sz="0" w:space="0" w:color="auto"/>
                    <w:right w:val="none" w:sz="0" w:space="0" w:color="auto"/>
                  </w:divBdr>
                  <w:divsChild>
                    <w:div w:id="186600014">
                      <w:marLeft w:val="750"/>
                      <w:marRight w:val="0"/>
                      <w:marTop w:val="0"/>
                      <w:marBottom w:val="0"/>
                      <w:divBdr>
                        <w:top w:val="none" w:sz="0" w:space="0" w:color="auto"/>
                        <w:left w:val="none" w:sz="0" w:space="0" w:color="auto"/>
                        <w:bottom w:val="none" w:sz="0" w:space="0" w:color="auto"/>
                        <w:right w:val="none" w:sz="0" w:space="0" w:color="auto"/>
                      </w:divBdr>
                    </w:div>
                    <w:div w:id="1113522248">
                      <w:marLeft w:val="750"/>
                      <w:marRight w:val="0"/>
                      <w:marTop w:val="0"/>
                      <w:marBottom w:val="0"/>
                      <w:divBdr>
                        <w:top w:val="none" w:sz="0" w:space="0" w:color="auto"/>
                        <w:left w:val="none" w:sz="0" w:space="0" w:color="auto"/>
                        <w:bottom w:val="none" w:sz="0" w:space="0" w:color="auto"/>
                        <w:right w:val="none" w:sz="0" w:space="0" w:color="auto"/>
                      </w:divBdr>
                    </w:div>
                  </w:divsChild>
                </w:div>
                <w:div w:id="799306765">
                  <w:marLeft w:val="300"/>
                  <w:marRight w:val="0"/>
                  <w:marTop w:val="75"/>
                  <w:marBottom w:val="0"/>
                  <w:divBdr>
                    <w:top w:val="none" w:sz="0" w:space="0" w:color="auto"/>
                    <w:left w:val="none" w:sz="0" w:space="0" w:color="auto"/>
                    <w:bottom w:val="none" w:sz="0" w:space="0" w:color="auto"/>
                    <w:right w:val="none" w:sz="0" w:space="0" w:color="auto"/>
                  </w:divBdr>
                  <w:divsChild>
                    <w:div w:id="568731418">
                      <w:marLeft w:val="750"/>
                      <w:marRight w:val="0"/>
                      <w:marTop w:val="0"/>
                      <w:marBottom w:val="0"/>
                      <w:divBdr>
                        <w:top w:val="none" w:sz="0" w:space="0" w:color="auto"/>
                        <w:left w:val="none" w:sz="0" w:space="0" w:color="auto"/>
                        <w:bottom w:val="none" w:sz="0" w:space="0" w:color="auto"/>
                        <w:right w:val="none" w:sz="0" w:space="0" w:color="auto"/>
                      </w:divBdr>
                    </w:div>
                  </w:divsChild>
                </w:div>
                <w:div w:id="1480731822">
                  <w:marLeft w:val="300"/>
                  <w:marRight w:val="0"/>
                  <w:marTop w:val="75"/>
                  <w:marBottom w:val="0"/>
                  <w:divBdr>
                    <w:top w:val="none" w:sz="0" w:space="0" w:color="auto"/>
                    <w:left w:val="none" w:sz="0" w:space="0" w:color="auto"/>
                    <w:bottom w:val="none" w:sz="0" w:space="0" w:color="auto"/>
                    <w:right w:val="none" w:sz="0" w:space="0" w:color="auto"/>
                  </w:divBdr>
                  <w:divsChild>
                    <w:div w:id="1117067151">
                      <w:marLeft w:val="750"/>
                      <w:marRight w:val="0"/>
                      <w:marTop w:val="0"/>
                      <w:marBottom w:val="0"/>
                      <w:divBdr>
                        <w:top w:val="none" w:sz="0" w:space="0" w:color="auto"/>
                        <w:left w:val="none" w:sz="0" w:space="0" w:color="auto"/>
                        <w:bottom w:val="none" w:sz="0" w:space="0" w:color="auto"/>
                        <w:right w:val="none" w:sz="0" w:space="0" w:color="auto"/>
                      </w:divBdr>
                    </w:div>
                  </w:divsChild>
                </w:div>
                <w:div w:id="1853765260">
                  <w:marLeft w:val="300"/>
                  <w:marRight w:val="0"/>
                  <w:marTop w:val="75"/>
                  <w:marBottom w:val="0"/>
                  <w:divBdr>
                    <w:top w:val="none" w:sz="0" w:space="0" w:color="auto"/>
                    <w:left w:val="none" w:sz="0" w:space="0" w:color="auto"/>
                    <w:bottom w:val="none" w:sz="0" w:space="0" w:color="auto"/>
                    <w:right w:val="none" w:sz="0" w:space="0" w:color="auto"/>
                  </w:divBdr>
                  <w:divsChild>
                    <w:div w:id="815798667">
                      <w:marLeft w:val="750"/>
                      <w:marRight w:val="0"/>
                      <w:marTop w:val="0"/>
                      <w:marBottom w:val="0"/>
                      <w:divBdr>
                        <w:top w:val="none" w:sz="0" w:space="0" w:color="auto"/>
                        <w:left w:val="none" w:sz="0" w:space="0" w:color="auto"/>
                        <w:bottom w:val="none" w:sz="0" w:space="0" w:color="auto"/>
                        <w:right w:val="none" w:sz="0" w:space="0" w:color="auto"/>
                      </w:divBdr>
                    </w:div>
                  </w:divsChild>
                </w:div>
                <w:div w:id="652414675">
                  <w:marLeft w:val="300"/>
                  <w:marRight w:val="0"/>
                  <w:marTop w:val="75"/>
                  <w:marBottom w:val="0"/>
                  <w:divBdr>
                    <w:top w:val="none" w:sz="0" w:space="0" w:color="auto"/>
                    <w:left w:val="none" w:sz="0" w:space="0" w:color="auto"/>
                    <w:bottom w:val="none" w:sz="0" w:space="0" w:color="auto"/>
                    <w:right w:val="none" w:sz="0" w:space="0" w:color="auto"/>
                  </w:divBdr>
                </w:div>
                <w:div w:id="907762434">
                  <w:marLeft w:val="300"/>
                  <w:marRight w:val="0"/>
                  <w:marTop w:val="75"/>
                  <w:marBottom w:val="0"/>
                  <w:divBdr>
                    <w:top w:val="none" w:sz="0" w:space="0" w:color="auto"/>
                    <w:left w:val="none" w:sz="0" w:space="0" w:color="auto"/>
                    <w:bottom w:val="none" w:sz="0" w:space="0" w:color="auto"/>
                    <w:right w:val="none" w:sz="0" w:space="0" w:color="auto"/>
                  </w:divBdr>
                </w:div>
                <w:div w:id="848181370">
                  <w:marLeft w:val="300"/>
                  <w:marRight w:val="0"/>
                  <w:marTop w:val="75"/>
                  <w:marBottom w:val="0"/>
                  <w:divBdr>
                    <w:top w:val="none" w:sz="0" w:space="0" w:color="auto"/>
                    <w:left w:val="none" w:sz="0" w:space="0" w:color="auto"/>
                    <w:bottom w:val="none" w:sz="0" w:space="0" w:color="auto"/>
                    <w:right w:val="none" w:sz="0" w:space="0" w:color="auto"/>
                  </w:divBdr>
                  <w:divsChild>
                    <w:div w:id="208031325">
                      <w:marLeft w:val="750"/>
                      <w:marRight w:val="0"/>
                      <w:marTop w:val="0"/>
                      <w:marBottom w:val="0"/>
                      <w:divBdr>
                        <w:top w:val="none" w:sz="0" w:space="0" w:color="auto"/>
                        <w:left w:val="none" w:sz="0" w:space="0" w:color="auto"/>
                        <w:bottom w:val="none" w:sz="0" w:space="0" w:color="auto"/>
                        <w:right w:val="none" w:sz="0" w:space="0" w:color="auto"/>
                      </w:divBdr>
                    </w:div>
                    <w:div w:id="1519924799">
                      <w:marLeft w:val="750"/>
                      <w:marRight w:val="0"/>
                      <w:marTop w:val="0"/>
                      <w:marBottom w:val="0"/>
                      <w:divBdr>
                        <w:top w:val="none" w:sz="0" w:space="0" w:color="auto"/>
                        <w:left w:val="none" w:sz="0" w:space="0" w:color="auto"/>
                        <w:bottom w:val="none" w:sz="0" w:space="0" w:color="auto"/>
                        <w:right w:val="none" w:sz="0" w:space="0" w:color="auto"/>
                      </w:divBdr>
                    </w:div>
                  </w:divsChild>
                </w:div>
                <w:div w:id="194663619">
                  <w:marLeft w:val="300"/>
                  <w:marRight w:val="0"/>
                  <w:marTop w:val="75"/>
                  <w:marBottom w:val="0"/>
                  <w:divBdr>
                    <w:top w:val="none" w:sz="0" w:space="0" w:color="auto"/>
                    <w:left w:val="none" w:sz="0" w:space="0" w:color="auto"/>
                    <w:bottom w:val="none" w:sz="0" w:space="0" w:color="auto"/>
                    <w:right w:val="none" w:sz="0" w:space="0" w:color="auto"/>
                  </w:divBdr>
                  <w:divsChild>
                    <w:div w:id="896169128">
                      <w:marLeft w:val="750"/>
                      <w:marRight w:val="0"/>
                      <w:marTop w:val="0"/>
                      <w:marBottom w:val="0"/>
                      <w:divBdr>
                        <w:top w:val="none" w:sz="0" w:space="0" w:color="auto"/>
                        <w:left w:val="none" w:sz="0" w:space="0" w:color="auto"/>
                        <w:bottom w:val="none" w:sz="0" w:space="0" w:color="auto"/>
                        <w:right w:val="none" w:sz="0" w:space="0" w:color="auto"/>
                      </w:divBdr>
                    </w:div>
                  </w:divsChild>
                </w:div>
                <w:div w:id="1814172017">
                  <w:marLeft w:val="300"/>
                  <w:marRight w:val="0"/>
                  <w:marTop w:val="75"/>
                  <w:marBottom w:val="0"/>
                  <w:divBdr>
                    <w:top w:val="none" w:sz="0" w:space="0" w:color="auto"/>
                    <w:left w:val="none" w:sz="0" w:space="0" w:color="auto"/>
                    <w:bottom w:val="none" w:sz="0" w:space="0" w:color="auto"/>
                    <w:right w:val="none" w:sz="0" w:space="0" w:color="auto"/>
                  </w:divBdr>
                  <w:divsChild>
                    <w:div w:id="1514957137">
                      <w:marLeft w:val="750"/>
                      <w:marRight w:val="0"/>
                      <w:marTop w:val="0"/>
                      <w:marBottom w:val="0"/>
                      <w:divBdr>
                        <w:top w:val="none" w:sz="0" w:space="0" w:color="auto"/>
                        <w:left w:val="none" w:sz="0" w:space="0" w:color="auto"/>
                        <w:bottom w:val="none" w:sz="0" w:space="0" w:color="auto"/>
                        <w:right w:val="none" w:sz="0" w:space="0" w:color="auto"/>
                      </w:divBdr>
                    </w:div>
                  </w:divsChild>
                </w:div>
                <w:div w:id="2098401277">
                  <w:marLeft w:val="300"/>
                  <w:marRight w:val="0"/>
                  <w:marTop w:val="75"/>
                  <w:marBottom w:val="0"/>
                  <w:divBdr>
                    <w:top w:val="none" w:sz="0" w:space="0" w:color="auto"/>
                    <w:left w:val="none" w:sz="0" w:space="0" w:color="auto"/>
                    <w:bottom w:val="none" w:sz="0" w:space="0" w:color="auto"/>
                    <w:right w:val="none" w:sz="0" w:space="0" w:color="auto"/>
                  </w:divBdr>
                  <w:divsChild>
                    <w:div w:id="538857464">
                      <w:marLeft w:val="750"/>
                      <w:marRight w:val="0"/>
                      <w:marTop w:val="0"/>
                      <w:marBottom w:val="0"/>
                      <w:divBdr>
                        <w:top w:val="none" w:sz="0" w:space="0" w:color="auto"/>
                        <w:left w:val="none" w:sz="0" w:space="0" w:color="auto"/>
                        <w:bottom w:val="none" w:sz="0" w:space="0" w:color="auto"/>
                        <w:right w:val="none" w:sz="0" w:space="0" w:color="auto"/>
                      </w:divBdr>
                    </w:div>
                  </w:divsChild>
                </w:div>
                <w:div w:id="1207332766">
                  <w:marLeft w:val="300"/>
                  <w:marRight w:val="0"/>
                  <w:marTop w:val="75"/>
                  <w:marBottom w:val="0"/>
                  <w:divBdr>
                    <w:top w:val="none" w:sz="0" w:space="0" w:color="auto"/>
                    <w:left w:val="none" w:sz="0" w:space="0" w:color="auto"/>
                    <w:bottom w:val="none" w:sz="0" w:space="0" w:color="auto"/>
                    <w:right w:val="none" w:sz="0" w:space="0" w:color="auto"/>
                  </w:divBdr>
                  <w:divsChild>
                    <w:div w:id="1762023268">
                      <w:marLeft w:val="750"/>
                      <w:marRight w:val="0"/>
                      <w:marTop w:val="0"/>
                      <w:marBottom w:val="0"/>
                      <w:divBdr>
                        <w:top w:val="none" w:sz="0" w:space="0" w:color="auto"/>
                        <w:left w:val="none" w:sz="0" w:space="0" w:color="auto"/>
                        <w:bottom w:val="none" w:sz="0" w:space="0" w:color="auto"/>
                        <w:right w:val="none" w:sz="0" w:space="0" w:color="auto"/>
                      </w:divBdr>
                    </w:div>
                    <w:div w:id="1235899609">
                      <w:marLeft w:val="750"/>
                      <w:marRight w:val="0"/>
                      <w:marTop w:val="0"/>
                      <w:marBottom w:val="0"/>
                      <w:divBdr>
                        <w:top w:val="none" w:sz="0" w:space="0" w:color="auto"/>
                        <w:left w:val="none" w:sz="0" w:space="0" w:color="auto"/>
                        <w:bottom w:val="none" w:sz="0" w:space="0" w:color="auto"/>
                        <w:right w:val="none" w:sz="0" w:space="0" w:color="auto"/>
                      </w:divBdr>
                    </w:div>
                    <w:div w:id="633222023">
                      <w:marLeft w:val="750"/>
                      <w:marRight w:val="0"/>
                      <w:marTop w:val="0"/>
                      <w:marBottom w:val="0"/>
                      <w:divBdr>
                        <w:top w:val="none" w:sz="0" w:space="0" w:color="auto"/>
                        <w:left w:val="none" w:sz="0" w:space="0" w:color="auto"/>
                        <w:bottom w:val="none" w:sz="0" w:space="0" w:color="auto"/>
                        <w:right w:val="none" w:sz="0" w:space="0" w:color="auto"/>
                      </w:divBdr>
                    </w:div>
                  </w:divsChild>
                </w:div>
                <w:div w:id="577252669">
                  <w:marLeft w:val="300"/>
                  <w:marRight w:val="0"/>
                  <w:marTop w:val="75"/>
                  <w:marBottom w:val="0"/>
                  <w:divBdr>
                    <w:top w:val="none" w:sz="0" w:space="0" w:color="auto"/>
                    <w:left w:val="none" w:sz="0" w:space="0" w:color="auto"/>
                    <w:bottom w:val="none" w:sz="0" w:space="0" w:color="auto"/>
                    <w:right w:val="none" w:sz="0" w:space="0" w:color="auto"/>
                  </w:divBdr>
                  <w:divsChild>
                    <w:div w:id="788013172">
                      <w:marLeft w:val="750"/>
                      <w:marRight w:val="0"/>
                      <w:marTop w:val="0"/>
                      <w:marBottom w:val="0"/>
                      <w:divBdr>
                        <w:top w:val="none" w:sz="0" w:space="0" w:color="auto"/>
                        <w:left w:val="none" w:sz="0" w:space="0" w:color="auto"/>
                        <w:bottom w:val="none" w:sz="0" w:space="0" w:color="auto"/>
                        <w:right w:val="none" w:sz="0" w:space="0" w:color="auto"/>
                      </w:divBdr>
                    </w:div>
                  </w:divsChild>
                </w:div>
                <w:div w:id="272054044">
                  <w:marLeft w:val="300"/>
                  <w:marRight w:val="0"/>
                  <w:marTop w:val="75"/>
                  <w:marBottom w:val="0"/>
                  <w:divBdr>
                    <w:top w:val="none" w:sz="0" w:space="0" w:color="auto"/>
                    <w:left w:val="none" w:sz="0" w:space="0" w:color="auto"/>
                    <w:bottom w:val="none" w:sz="0" w:space="0" w:color="auto"/>
                    <w:right w:val="none" w:sz="0" w:space="0" w:color="auto"/>
                  </w:divBdr>
                  <w:divsChild>
                    <w:div w:id="397284746">
                      <w:marLeft w:val="750"/>
                      <w:marRight w:val="0"/>
                      <w:marTop w:val="0"/>
                      <w:marBottom w:val="0"/>
                      <w:divBdr>
                        <w:top w:val="none" w:sz="0" w:space="0" w:color="auto"/>
                        <w:left w:val="none" w:sz="0" w:space="0" w:color="auto"/>
                        <w:bottom w:val="none" w:sz="0" w:space="0" w:color="auto"/>
                        <w:right w:val="none" w:sz="0" w:space="0" w:color="auto"/>
                      </w:divBdr>
                    </w:div>
                    <w:div w:id="1569611900">
                      <w:marLeft w:val="750"/>
                      <w:marRight w:val="0"/>
                      <w:marTop w:val="0"/>
                      <w:marBottom w:val="0"/>
                      <w:divBdr>
                        <w:top w:val="none" w:sz="0" w:space="0" w:color="auto"/>
                        <w:left w:val="none" w:sz="0" w:space="0" w:color="auto"/>
                        <w:bottom w:val="none" w:sz="0" w:space="0" w:color="auto"/>
                        <w:right w:val="none" w:sz="0" w:space="0" w:color="auto"/>
                      </w:divBdr>
                    </w:div>
                  </w:divsChild>
                </w:div>
                <w:div w:id="308560744">
                  <w:marLeft w:val="300"/>
                  <w:marRight w:val="0"/>
                  <w:marTop w:val="75"/>
                  <w:marBottom w:val="0"/>
                  <w:divBdr>
                    <w:top w:val="none" w:sz="0" w:space="0" w:color="auto"/>
                    <w:left w:val="none" w:sz="0" w:space="0" w:color="auto"/>
                    <w:bottom w:val="none" w:sz="0" w:space="0" w:color="auto"/>
                    <w:right w:val="none" w:sz="0" w:space="0" w:color="auto"/>
                  </w:divBdr>
                  <w:divsChild>
                    <w:div w:id="937912354">
                      <w:marLeft w:val="750"/>
                      <w:marRight w:val="0"/>
                      <w:marTop w:val="0"/>
                      <w:marBottom w:val="0"/>
                      <w:divBdr>
                        <w:top w:val="none" w:sz="0" w:space="0" w:color="auto"/>
                        <w:left w:val="none" w:sz="0" w:space="0" w:color="auto"/>
                        <w:bottom w:val="none" w:sz="0" w:space="0" w:color="auto"/>
                        <w:right w:val="none" w:sz="0" w:space="0" w:color="auto"/>
                      </w:divBdr>
                    </w:div>
                  </w:divsChild>
                </w:div>
                <w:div w:id="211354729">
                  <w:marLeft w:val="300"/>
                  <w:marRight w:val="0"/>
                  <w:marTop w:val="75"/>
                  <w:marBottom w:val="0"/>
                  <w:divBdr>
                    <w:top w:val="none" w:sz="0" w:space="0" w:color="auto"/>
                    <w:left w:val="none" w:sz="0" w:space="0" w:color="auto"/>
                    <w:bottom w:val="none" w:sz="0" w:space="0" w:color="auto"/>
                    <w:right w:val="none" w:sz="0" w:space="0" w:color="auto"/>
                  </w:divBdr>
                  <w:divsChild>
                    <w:div w:id="436754649">
                      <w:marLeft w:val="750"/>
                      <w:marRight w:val="0"/>
                      <w:marTop w:val="0"/>
                      <w:marBottom w:val="0"/>
                      <w:divBdr>
                        <w:top w:val="none" w:sz="0" w:space="0" w:color="auto"/>
                        <w:left w:val="none" w:sz="0" w:space="0" w:color="auto"/>
                        <w:bottom w:val="none" w:sz="0" w:space="0" w:color="auto"/>
                        <w:right w:val="none" w:sz="0" w:space="0" w:color="auto"/>
                      </w:divBdr>
                    </w:div>
                  </w:divsChild>
                </w:div>
                <w:div w:id="1283685614">
                  <w:marLeft w:val="300"/>
                  <w:marRight w:val="0"/>
                  <w:marTop w:val="75"/>
                  <w:marBottom w:val="0"/>
                  <w:divBdr>
                    <w:top w:val="none" w:sz="0" w:space="0" w:color="auto"/>
                    <w:left w:val="none" w:sz="0" w:space="0" w:color="auto"/>
                    <w:bottom w:val="none" w:sz="0" w:space="0" w:color="auto"/>
                    <w:right w:val="none" w:sz="0" w:space="0" w:color="auto"/>
                  </w:divBdr>
                  <w:divsChild>
                    <w:div w:id="1234897119">
                      <w:marLeft w:val="750"/>
                      <w:marRight w:val="0"/>
                      <w:marTop w:val="0"/>
                      <w:marBottom w:val="0"/>
                      <w:divBdr>
                        <w:top w:val="none" w:sz="0" w:space="0" w:color="auto"/>
                        <w:left w:val="none" w:sz="0" w:space="0" w:color="auto"/>
                        <w:bottom w:val="none" w:sz="0" w:space="0" w:color="auto"/>
                        <w:right w:val="none" w:sz="0" w:space="0" w:color="auto"/>
                      </w:divBdr>
                    </w:div>
                  </w:divsChild>
                </w:div>
                <w:div w:id="1643538997">
                  <w:marLeft w:val="300"/>
                  <w:marRight w:val="0"/>
                  <w:marTop w:val="75"/>
                  <w:marBottom w:val="0"/>
                  <w:divBdr>
                    <w:top w:val="none" w:sz="0" w:space="0" w:color="auto"/>
                    <w:left w:val="none" w:sz="0" w:space="0" w:color="auto"/>
                    <w:bottom w:val="none" w:sz="0" w:space="0" w:color="auto"/>
                    <w:right w:val="none" w:sz="0" w:space="0" w:color="auto"/>
                  </w:divBdr>
                </w:div>
                <w:div w:id="688604438">
                  <w:marLeft w:val="300"/>
                  <w:marRight w:val="0"/>
                  <w:marTop w:val="75"/>
                  <w:marBottom w:val="0"/>
                  <w:divBdr>
                    <w:top w:val="none" w:sz="0" w:space="0" w:color="auto"/>
                    <w:left w:val="none" w:sz="0" w:space="0" w:color="auto"/>
                    <w:bottom w:val="none" w:sz="0" w:space="0" w:color="auto"/>
                    <w:right w:val="none" w:sz="0" w:space="0" w:color="auto"/>
                  </w:divBdr>
                </w:div>
                <w:div w:id="583805442">
                  <w:marLeft w:val="300"/>
                  <w:marRight w:val="0"/>
                  <w:marTop w:val="75"/>
                  <w:marBottom w:val="0"/>
                  <w:divBdr>
                    <w:top w:val="none" w:sz="0" w:space="0" w:color="auto"/>
                    <w:left w:val="none" w:sz="0" w:space="0" w:color="auto"/>
                    <w:bottom w:val="none" w:sz="0" w:space="0" w:color="auto"/>
                    <w:right w:val="none" w:sz="0" w:space="0" w:color="auto"/>
                  </w:divBdr>
                  <w:divsChild>
                    <w:div w:id="1951814410">
                      <w:marLeft w:val="750"/>
                      <w:marRight w:val="0"/>
                      <w:marTop w:val="0"/>
                      <w:marBottom w:val="0"/>
                      <w:divBdr>
                        <w:top w:val="none" w:sz="0" w:space="0" w:color="auto"/>
                        <w:left w:val="none" w:sz="0" w:space="0" w:color="auto"/>
                        <w:bottom w:val="none" w:sz="0" w:space="0" w:color="auto"/>
                        <w:right w:val="none" w:sz="0" w:space="0" w:color="auto"/>
                      </w:divBdr>
                    </w:div>
                    <w:div w:id="1272013835">
                      <w:marLeft w:val="750"/>
                      <w:marRight w:val="0"/>
                      <w:marTop w:val="0"/>
                      <w:marBottom w:val="0"/>
                      <w:divBdr>
                        <w:top w:val="none" w:sz="0" w:space="0" w:color="auto"/>
                        <w:left w:val="none" w:sz="0" w:space="0" w:color="auto"/>
                        <w:bottom w:val="none" w:sz="0" w:space="0" w:color="auto"/>
                        <w:right w:val="none" w:sz="0" w:space="0" w:color="auto"/>
                      </w:divBdr>
                    </w:div>
                  </w:divsChild>
                </w:div>
                <w:div w:id="1052844929">
                  <w:marLeft w:val="300"/>
                  <w:marRight w:val="0"/>
                  <w:marTop w:val="75"/>
                  <w:marBottom w:val="0"/>
                  <w:divBdr>
                    <w:top w:val="none" w:sz="0" w:space="0" w:color="auto"/>
                    <w:left w:val="none" w:sz="0" w:space="0" w:color="auto"/>
                    <w:bottom w:val="none" w:sz="0" w:space="0" w:color="auto"/>
                    <w:right w:val="none" w:sz="0" w:space="0" w:color="auto"/>
                  </w:divBdr>
                  <w:divsChild>
                    <w:div w:id="566696460">
                      <w:marLeft w:val="750"/>
                      <w:marRight w:val="0"/>
                      <w:marTop w:val="0"/>
                      <w:marBottom w:val="0"/>
                      <w:divBdr>
                        <w:top w:val="none" w:sz="0" w:space="0" w:color="auto"/>
                        <w:left w:val="none" w:sz="0" w:space="0" w:color="auto"/>
                        <w:bottom w:val="none" w:sz="0" w:space="0" w:color="auto"/>
                        <w:right w:val="none" w:sz="0" w:space="0" w:color="auto"/>
                      </w:divBdr>
                    </w:div>
                  </w:divsChild>
                </w:div>
                <w:div w:id="1735005046">
                  <w:marLeft w:val="300"/>
                  <w:marRight w:val="0"/>
                  <w:marTop w:val="75"/>
                  <w:marBottom w:val="0"/>
                  <w:divBdr>
                    <w:top w:val="none" w:sz="0" w:space="0" w:color="auto"/>
                    <w:left w:val="none" w:sz="0" w:space="0" w:color="auto"/>
                    <w:bottom w:val="none" w:sz="0" w:space="0" w:color="auto"/>
                    <w:right w:val="none" w:sz="0" w:space="0" w:color="auto"/>
                  </w:divBdr>
                  <w:divsChild>
                    <w:div w:id="363140247">
                      <w:marLeft w:val="750"/>
                      <w:marRight w:val="0"/>
                      <w:marTop w:val="0"/>
                      <w:marBottom w:val="0"/>
                      <w:divBdr>
                        <w:top w:val="none" w:sz="0" w:space="0" w:color="auto"/>
                        <w:left w:val="none" w:sz="0" w:space="0" w:color="auto"/>
                        <w:bottom w:val="none" w:sz="0" w:space="0" w:color="auto"/>
                        <w:right w:val="none" w:sz="0" w:space="0" w:color="auto"/>
                      </w:divBdr>
                    </w:div>
                  </w:divsChild>
                </w:div>
                <w:div w:id="651981856">
                  <w:marLeft w:val="300"/>
                  <w:marRight w:val="0"/>
                  <w:marTop w:val="75"/>
                  <w:marBottom w:val="0"/>
                  <w:divBdr>
                    <w:top w:val="none" w:sz="0" w:space="0" w:color="auto"/>
                    <w:left w:val="none" w:sz="0" w:space="0" w:color="auto"/>
                    <w:bottom w:val="none" w:sz="0" w:space="0" w:color="auto"/>
                    <w:right w:val="none" w:sz="0" w:space="0" w:color="auto"/>
                  </w:divBdr>
                  <w:divsChild>
                    <w:div w:id="771320677">
                      <w:marLeft w:val="750"/>
                      <w:marRight w:val="0"/>
                      <w:marTop w:val="0"/>
                      <w:marBottom w:val="0"/>
                      <w:divBdr>
                        <w:top w:val="none" w:sz="0" w:space="0" w:color="auto"/>
                        <w:left w:val="none" w:sz="0" w:space="0" w:color="auto"/>
                        <w:bottom w:val="none" w:sz="0" w:space="0" w:color="auto"/>
                        <w:right w:val="none" w:sz="0" w:space="0" w:color="auto"/>
                      </w:divBdr>
                    </w:div>
                  </w:divsChild>
                </w:div>
                <w:div w:id="1423524035">
                  <w:marLeft w:val="300"/>
                  <w:marRight w:val="0"/>
                  <w:marTop w:val="75"/>
                  <w:marBottom w:val="0"/>
                  <w:divBdr>
                    <w:top w:val="none" w:sz="0" w:space="0" w:color="auto"/>
                    <w:left w:val="none" w:sz="0" w:space="0" w:color="auto"/>
                    <w:bottom w:val="none" w:sz="0" w:space="0" w:color="auto"/>
                    <w:right w:val="none" w:sz="0" w:space="0" w:color="auto"/>
                  </w:divBdr>
                  <w:divsChild>
                    <w:div w:id="290794396">
                      <w:marLeft w:val="750"/>
                      <w:marRight w:val="0"/>
                      <w:marTop w:val="0"/>
                      <w:marBottom w:val="0"/>
                      <w:divBdr>
                        <w:top w:val="none" w:sz="0" w:space="0" w:color="auto"/>
                        <w:left w:val="none" w:sz="0" w:space="0" w:color="auto"/>
                        <w:bottom w:val="none" w:sz="0" w:space="0" w:color="auto"/>
                        <w:right w:val="none" w:sz="0" w:space="0" w:color="auto"/>
                      </w:divBdr>
                    </w:div>
                    <w:div w:id="224144676">
                      <w:marLeft w:val="750"/>
                      <w:marRight w:val="0"/>
                      <w:marTop w:val="0"/>
                      <w:marBottom w:val="0"/>
                      <w:divBdr>
                        <w:top w:val="none" w:sz="0" w:space="0" w:color="auto"/>
                        <w:left w:val="none" w:sz="0" w:space="0" w:color="auto"/>
                        <w:bottom w:val="none" w:sz="0" w:space="0" w:color="auto"/>
                        <w:right w:val="none" w:sz="0" w:space="0" w:color="auto"/>
                      </w:divBdr>
                    </w:div>
                    <w:div w:id="1600138158">
                      <w:marLeft w:val="750"/>
                      <w:marRight w:val="0"/>
                      <w:marTop w:val="0"/>
                      <w:marBottom w:val="0"/>
                      <w:divBdr>
                        <w:top w:val="none" w:sz="0" w:space="0" w:color="auto"/>
                        <w:left w:val="none" w:sz="0" w:space="0" w:color="auto"/>
                        <w:bottom w:val="none" w:sz="0" w:space="0" w:color="auto"/>
                        <w:right w:val="none" w:sz="0" w:space="0" w:color="auto"/>
                      </w:divBdr>
                    </w:div>
                  </w:divsChild>
                </w:div>
                <w:div w:id="1626546132">
                  <w:marLeft w:val="300"/>
                  <w:marRight w:val="0"/>
                  <w:marTop w:val="75"/>
                  <w:marBottom w:val="0"/>
                  <w:divBdr>
                    <w:top w:val="none" w:sz="0" w:space="0" w:color="auto"/>
                    <w:left w:val="none" w:sz="0" w:space="0" w:color="auto"/>
                    <w:bottom w:val="none" w:sz="0" w:space="0" w:color="auto"/>
                    <w:right w:val="none" w:sz="0" w:space="0" w:color="auto"/>
                  </w:divBdr>
                  <w:divsChild>
                    <w:div w:id="47802154">
                      <w:marLeft w:val="750"/>
                      <w:marRight w:val="0"/>
                      <w:marTop w:val="0"/>
                      <w:marBottom w:val="0"/>
                      <w:divBdr>
                        <w:top w:val="none" w:sz="0" w:space="0" w:color="auto"/>
                        <w:left w:val="none" w:sz="0" w:space="0" w:color="auto"/>
                        <w:bottom w:val="none" w:sz="0" w:space="0" w:color="auto"/>
                        <w:right w:val="none" w:sz="0" w:space="0" w:color="auto"/>
                      </w:divBdr>
                    </w:div>
                  </w:divsChild>
                </w:div>
                <w:div w:id="1263219936">
                  <w:marLeft w:val="300"/>
                  <w:marRight w:val="0"/>
                  <w:marTop w:val="75"/>
                  <w:marBottom w:val="0"/>
                  <w:divBdr>
                    <w:top w:val="none" w:sz="0" w:space="0" w:color="auto"/>
                    <w:left w:val="none" w:sz="0" w:space="0" w:color="auto"/>
                    <w:bottom w:val="none" w:sz="0" w:space="0" w:color="auto"/>
                    <w:right w:val="none" w:sz="0" w:space="0" w:color="auto"/>
                  </w:divBdr>
                  <w:divsChild>
                    <w:div w:id="466361138">
                      <w:marLeft w:val="750"/>
                      <w:marRight w:val="0"/>
                      <w:marTop w:val="0"/>
                      <w:marBottom w:val="0"/>
                      <w:divBdr>
                        <w:top w:val="none" w:sz="0" w:space="0" w:color="auto"/>
                        <w:left w:val="none" w:sz="0" w:space="0" w:color="auto"/>
                        <w:bottom w:val="none" w:sz="0" w:space="0" w:color="auto"/>
                        <w:right w:val="none" w:sz="0" w:space="0" w:color="auto"/>
                      </w:divBdr>
                    </w:div>
                    <w:div w:id="1615746069">
                      <w:marLeft w:val="750"/>
                      <w:marRight w:val="0"/>
                      <w:marTop w:val="0"/>
                      <w:marBottom w:val="0"/>
                      <w:divBdr>
                        <w:top w:val="none" w:sz="0" w:space="0" w:color="auto"/>
                        <w:left w:val="none" w:sz="0" w:space="0" w:color="auto"/>
                        <w:bottom w:val="none" w:sz="0" w:space="0" w:color="auto"/>
                        <w:right w:val="none" w:sz="0" w:space="0" w:color="auto"/>
                      </w:divBdr>
                    </w:div>
                  </w:divsChild>
                </w:div>
                <w:div w:id="291908147">
                  <w:marLeft w:val="300"/>
                  <w:marRight w:val="0"/>
                  <w:marTop w:val="75"/>
                  <w:marBottom w:val="0"/>
                  <w:divBdr>
                    <w:top w:val="none" w:sz="0" w:space="0" w:color="auto"/>
                    <w:left w:val="none" w:sz="0" w:space="0" w:color="auto"/>
                    <w:bottom w:val="none" w:sz="0" w:space="0" w:color="auto"/>
                    <w:right w:val="none" w:sz="0" w:space="0" w:color="auto"/>
                  </w:divBdr>
                  <w:divsChild>
                    <w:div w:id="386299713">
                      <w:marLeft w:val="750"/>
                      <w:marRight w:val="0"/>
                      <w:marTop w:val="0"/>
                      <w:marBottom w:val="0"/>
                      <w:divBdr>
                        <w:top w:val="none" w:sz="0" w:space="0" w:color="auto"/>
                        <w:left w:val="none" w:sz="0" w:space="0" w:color="auto"/>
                        <w:bottom w:val="none" w:sz="0" w:space="0" w:color="auto"/>
                        <w:right w:val="none" w:sz="0" w:space="0" w:color="auto"/>
                      </w:divBdr>
                    </w:div>
                  </w:divsChild>
                </w:div>
                <w:div w:id="346753404">
                  <w:marLeft w:val="300"/>
                  <w:marRight w:val="0"/>
                  <w:marTop w:val="75"/>
                  <w:marBottom w:val="0"/>
                  <w:divBdr>
                    <w:top w:val="none" w:sz="0" w:space="0" w:color="auto"/>
                    <w:left w:val="none" w:sz="0" w:space="0" w:color="auto"/>
                    <w:bottom w:val="none" w:sz="0" w:space="0" w:color="auto"/>
                    <w:right w:val="none" w:sz="0" w:space="0" w:color="auto"/>
                  </w:divBdr>
                  <w:divsChild>
                    <w:div w:id="66002489">
                      <w:marLeft w:val="750"/>
                      <w:marRight w:val="0"/>
                      <w:marTop w:val="0"/>
                      <w:marBottom w:val="0"/>
                      <w:divBdr>
                        <w:top w:val="none" w:sz="0" w:space="0" w:color="auto"/>
                        <w:left w:val="none" w:sz="0" w:space="0" w:color="auto"/>
                        <w:bottom w:val="none" w:sz="0" w:space="0" w:color="auto"/>
                        <w:right w:val="none" w:sz="0" w:space="0" w:color="auto"/>
                      </w:divBdr>
                    </w:div>
                  </w:divsChild>
                </w:div>
                <w:div w:id="926114461">
                  <w:marLeft w:val="300"/>
                  <w:marRight w:val="0"/>
                  <w:marTop w:val="75"/>
                  <w:marBottom w:val="0"/>
                  <w:divBdr>
                    <w:top w:val="none" w:sz="0" w:space="0" w:color="auto"/>
                    <w:left w:val="none" w:sz="0" w:space="0" w:color="auto"/>
                    <w:bottom w:val="none" w:sz="0" w:space="0" w:color="auto"/>
                    <w:right w:val="none" w:sz="0" w:space="0" w:color="auto"/>
                  </w:divBdr>
                  <w:divsChild>
                    <w:div w:id="1661155063">
                      <w:marLeft w:val="750"/>
                      <w:marRight w:val="0"/>
                      <w:marTop w:val="0"/>
                      <w:marBottom w:val="0"/>
                      <w:divBdr>
                        <w:top w:val="none" w:sz="0" w:space="0" w:color="auto"/>
                        <w:left w:val="none" w:sz="0" w:space="0" w:color="auto"/>
                        <w:bottom w:val="none" w:sz="0" w:space="0" w:color="auto"/>
                        <w:right w:val="none" w:sz="0" w:space="0" w:color="auto"/>
                      </w:divBdr>
                    </w:div>
                  </w:divsChild>
                </w:div>
                <w:div w:id="1094278121">
                  <w:marLeft w:val="300"/>
                  <w:marRight w:val="0"/>
                  <w:marTop w:val="75"/>
                  <w:marBottom w:val="0"/>
                  <w:divBdr>
                    <w:top w:val="none" w:sz="0" w:space="0" w:color="auto"/>
                    <w:left w:val="none" w:sz="0" w:space="0" w:color="auto"/>
                    <w:bottom w:val="none" w:sz="0" w:space="0" w:color="auto"/>
                    <w:right w:val="none" w:sz="0" w:space="0" w:color="auto"/>
                  </w:divBdr>
                </w:div>
                <w:div w:id="618996913">
                  <w:marLeft w:val="300"/>
                  <w:marRight w:val="0"/>
                  <w:marTop w:val="75"/>
                  <w:marBottom w:val="0"/>
                  <w:divBdr>
                    <w:top w:val="none" w:sz="0" w:space="0" w:color="auto"/>
                    <w:left w:val="none" w:sz="0" w:space="0" w:color="auto"/>
                    <w:bottom w:val="none" w:sz="0" w:space="0" w:color="auto"/>
                    <w:right w:val="none" w:sz="0" w:space="0" w:color="auto"/>
                  </w:divBdr>
                </w:div>
                <w:div w:id="1987975526">
                  <w:marLeft w:val="300"/>
                  <w:marRight w:val="0"/>
                  <w:marTop w:val="75"/>
                  <w:marBottom w:val="0"/>
                  <w:divBdr>
                    <w:top w:val="none" w:sz="0" w:space="0" w:color="auto"/>
                    <w:left w:val="none" w:sz="0" w:space="0" w:color="auto"/>
                    <w:bottom w:val="none" w:sz="0" w:space="0" w:color="auto"/>
                    <w:right w:val="none" w:sz="0" w:space="0" w:color="auto"/>
                  </w:divBdr>
                  <w:divsChild>
                    <w:div w:id="666901899">
                      <w:marLeft w:val="750"/>
                      <w:marRight w:val="0"/>
                      <w:marTop w:val="0"/>
                      <w:marBottom w:val="0"/>
                      <w:divBdr>
                        <w:top w:val="none" w:sz="0" w:space="0" w:color="auto"/>
                        <w:left w:val="none" w:sz="0" w:space="0" w:color="auto"/>
                        <w:bottom w:val="none" w:sz="0" w:space="0" w:color="auto"/>
                        <w:right w:val="none" w:sz="0" w:space="0" w:color="auto"/>
                      </w:divBdr>
                    </w:div>
                    <w:div w:id="1929270351">
                      <w:marLeft w:val="750"/>
                      <w:marRight w:val="0"/>
                      <w:marTop w:val="0"/>
                      <w:marBottom w:val="0"/>
                      <w:divBdr>
                        <w:top w:val="none" w:sz="0" w:space="0" w:color="auto"/>
                        <w:left w:val="none" w:sz="0" w:space="0" w:color="auto"/>
                        <w:bottom w:val="none" w:sz="0" w:space="0" w:color="auto"/>
                        <w:right w:val="none" w:sz="0" w:space="0" w:color="auto"/>
                      </w:divBdr>
                    </w:div>
                  </w:divsChild>
                </w:div>
                <w:div w:id="1364163893">
                  <w:marLeft w:val="300"/>
                  <w:marRight w:val="0"/>
                  <w:marTop w:val="75"/>
                  <w:marBottom w:val="0"/>
                  <w:divBdr>
                    <w:top w:val="none" w:sz="0" w:space="0" w:color="auto"/>
                    <w:left w:val="none" w:sz="0" w:space="0" w:color="auto"/>
                    <w:bottom w:val="none" w:sz="0" w:space="0" w:color="auto"/>
                    <w:right w:val="none" w:sz="0" w:space="0" w:color="auto"/>
                  </w:divBdr>
                  <w:divsChild>
                    <w:div w:id="1618947688">
                      <w:marLeft w:val="750"/>
                      <w:marRight w:val="0"/>
                      <w:marTop w:val="0"/>
                      <w:marBottom w:val="0"/>
                      <w:divBdr>
                        <w:top w:val="none" w:sz="0" w:space="0" w:color="auto"/>
                        <w:left w:val="none" w:sz="0" w:space="0" w:color="auto"/>
                        <w:bottom w:val="none" w:sz="0" w:space="0" w:color="auto"/>
                        <w:right w:val="none" w:sz="0" w:space="0" w:color="auto"/>
                      </w:divBdr>
                    </w:div>
                  </w:divsChild>
                </w:div>
                <w:div w:id="1130779987">
                  <w:marLeft w:val="300"/>
                  <w:marRight w:val="0"/>
                  <w:marTop w:val="75"/>
                  <w:marBottom w:val="0"/>
                  <w:divBdr>
                    <w:top w:val="none" w:sz="0" w:space="0" w:color="auto"/>
                    <w:left w:val="none" w:sz="0" w:space="0" w:color="auto"/>
                    <w:bottom w:val="none" w:sz="0" w:space="0" w:color="auto"/>
                    <w:right w:val="none" w:sz="0" w:space="0" w:color="auto"/>
                  </w:divBdr>
                  <w:divsChild>
                    <w:div w:id="2113931223">
                      <w:marLeft w:val="750"/>
                      <w:marRight w:val="0"/>
                      <w:marTop w:val="0"/>
                      <w:marBottom w:val="0"/>
                      <w:divBdr>
                        <w:top w:val="none" w:sz="0" w:space="0" w:color="auto"/>
                        <w:left w:val="none" w:sz="0" w:space="0" w:color="auto"/>
                        <w:bottom w:val="none" w:sz="0" w:space="0" w:color="auto"/>
                        <w:right w:val="none" w:sz="0" w:space="0" w:color="auto"/>
                      </w:divBdr>
                    </w:div>
                  </w:divsChild>
                </w:div>
                <w:div w:id="298875342">
                  <w:marLeft w:val="300"/>
                  <w:marRight w:val="0"/>
                  <w:marTop w:val="75"/>
                  <w:marBottom w:val="0"/>
                  <w:divBdr>
                    <w:top w:val="none" w:sz="0" w:space="0" w:color="auto"/>
                    <w:left w:val="none" w:sz="0" w:space="0" w:color="auto"/>
                    <w:bottom w:val="none" w:sz="0" w:space="0" w:color="auto"/>
                    <w:right w:val="none" w:sz="0" w:space="0" w:color="auto"/>
                  </w:divBdr>
                  <w:divsChild>
                    <w:div w:id="1816094911">
                      <w:marLeft w:val="750"/>
                      <w:marRight w:val="0"/>
                      <w:marTop w:val="0"/>
                      <w:marBottom w:val="0"/>
                      <w:divBdr>
                        <w:top w:val="none" w:sz="0" w:space="0" w:color="auto"/>
                        <w:left w:val="none" w:sz="0" w:space="0" w:color="auto"/>
                        <w:bottom w:val="none" w:sz="0" w:space="0" w:color="auto"/>
                        <w:right w:val="none" w:sz="0" w:space="0" w:color="auto"/>
                      </w:divBdr>
                    </w:div>
                  </w:divsChild>
                </w:div>
                <w:div w:id="590507177">
                  <w:marLeft w:val="300"/>
                  <w:marRight w:val="0"/>
                  <w:marTop w:val="75"/>
                  <w:marBottom w:val="0"/>
                  <w:divBdr>
                    <w:top w:val="none" w:sz="0" w:space="0" w:color="auto"/>
                    <w:left w:val="none" w:sz="0" w:space="0" w:color="auto"/>
                    <w:bottom w:val="none" w:sz="0" w:space="0" w:color="auto"/>
                    <w:right w:val="none" w:sz="0" w:space="0" w:color="auto"/>
                  </w:divBdr>
                  <w:divsChild>
                    <w:div w:id="238515163">
                      <w:marLeft w:val="750"/>
                      <w:marRight w:val="0"/>
                      <w:marTop w:val="0"/>
                      <w:marBottom w:val="0"/>
                      <w:divBdr>
                        <w:top w:val="none" w:sz="0" w:space="0" w:color="auto"/>
                        <w:left w:val="none" w:sz="0" w:space="0" w:color="auto"/>
                        <w:bottom w:val="none" w:sz="0" w:space="0" w:color="auto"/>
                        <w:right w:val="none" w:sz="0" w:space="0" w:color="auto"/>
                      </w:divBdr>
                    </w:div>
                    <w:div w:id="1292903571">
                      <w:marLeft w:val="750"/>
                      <w:marRight w:val="0"/>
                      <w:marTop w:val="0"/>
                      <w:marBottom w:val="0"/>
                      <w:divBdr>
                        <w:top w:val="none" w:sz="0" w:space="0" w:color="auto"/>
                        <w:left w:val="none" w:sz="0" w:space="0" w:color="auto"/>
                        <w:bottom w:val="none" w:sz="0" w:space="0" w:color="auto"/>
                        <w:right w:val="none" w:sz="0" w:space="0" w:color="auto"/>
                      </w:divBdr>
                    </w:div>
                    <w:div w:id="901210126">
                      <w:marLeft w:val="750"/>
                      <w:marRight w:val="0"/>
                      <w:marTop w:val="0"/>
                      <w:marBottom w:val="0"/>
                      <w:divBdr>
                        <w:top w:val="none" w:sz="0" w:space="0" w:color="auto"/>
                        <w:left w:val="none" w:sz="0" w:space="0" w:color="auto"/>
                        <w:bottom w:val="none" w:sz="0" w:space="0" w:color="auto"/>
                        <w:right w:val="none" w:sz="0" w:space="0" w:color="auto"/>
                      </w:divBdr>
                    </w:div>
                  </w:divsChild>
                </w:div>
                <w:div w:id="761533741">
                  <w:marLeft w:val="300"/>
                  <w:marRight w:val="0"/>
                  <w:marTop w:val="75"/>
                  <w:marBottom w:val="0"/>
                  <w:divBdr>
                    <w:top w:val="none" w:sz="0" w:space="0" w:color="auto"/>
                    <w:left w:val="none" w:sz="0" w:space="0" w:color="auto"/>
                    <w:bottom w:val="none" w:sz="0" w:space="0" w:color="auto"/>
                    <w:right w:val="none" w:sz="0" w:space="0" w:color="auto"/>
                  </w:divBdr>
                  <w:divsChild>
                    <w:div w:id="709644501">
                      <w:marLeft w:val="750"/>
                      <w:marRight w:val="0"/>
                      <w:marTop w:val="0"/>
                      <w:marBottom w:val="0"/>
                      <w:divBdr>
                        <w:top w:val="none" w:sz="0" w:space="0" w:color="auto"/>
                        <w:left w:val="none" w:sz="0" w:space="0" w:color="auto"/>
                        <w:bottom w:val="none" w:sz="0" w:space="0" w:color="auto"/>
                        <w:right w:val="none" w:sz="0" w:space="0" w:color="auto"/>
                      </w:divBdr>
                    </w:div>
                  </w:divsChild>
                </w:div>
                <w:div w:id="1823157779">
                  <w:marLeft w:val="300"/>
                  <w:marRight w:val="0"/>
                  <w:marTop w:val="75"/>
                  <w:marBottom w:val="0"/>
                  <w:divBdr>
                    <w:top w:val="none" w:sz="0" w:space="0" w:color="auto"/>
                    <w:left w:val="none" w:sz="0" w:space="0" w:color="auto"/>
                    <w:bottom w:val="none" w:sz="0" w:space="0" w:color="auto"/>
                    <w:right w:val="none" w:sz="0" w:space="0" w:color="auto"/>
                  </w:divBdr>
                  <w:divsChild>
                    <w:div w:id="1527014908">
                      <w:marLeft w:val="750"/>
                      <w:marRight w:val="0"/>
                      <w:marTop w:val="0"/>
                      <w:marBottom w:val="0"/>
                      <w:divBdr>
                        <w:top w:val="none" w:sz="0" w:space="0" w:color="auto"/>
                        <w:left w:val="none" w:sz="0" w:space="0" w:color="auto"/>
                        <w:bottom w:val="none" w:sz="0" w:space="0" w:color="auto"/>
                        <w:right w:val="none" w:sz="0" w:space="0" w:color="auto"/>
                      </w:divBdr>
                    </w:div>
                    <w:div w:id="315035318">
                      <w:marLeft w:val="750"/>
                      <w:marRight w:val="0"/>
                      <w:marTop w:val="0"/>
                      <w:marBottom w:val="0"/>
                      <w:divBdr>
                        <w:top w:val="none" w:sz="0" w:space="0" w:color="auto"/>
                        <w:left w:val="none" w:sz="0" w:space="0" w:color="auto"/>
                        <w:bottom w:val="none" w:sz="0" w:space="0" w:color="auto"/>
                        <w:right w:val="none" w:sz="0" w:space="0" w:color="auto"/>
                      </w:divBdr>
                    </w:div>
                  </w:divsChild>
                </w:div>
                <w:div w:id="91585578">
                  <w:marLeft w:val="300"/>
                  <w:marRight w:val="0"/>
                  <w:marTop w:val="75"/>
                  <w:marBottom w:val="0"/>
                  <w:divBdr>
                    <w:top w:val="none" w:sz="0" w:space="0" w:color="auto"/>
                    <w:left w:val="none" w:sz="0" w:space="0" w:color="auto"/>
                    <w:bottom w:val="none" w:sz="0" w:space="0" w:color="auto"/>
                    <w:right w:val="none" w:sz="0" w:space="0" w:color="auto"/>
                  </w:divBdr>
                  <w:divsChild>
                    <w:div w:id="377705104">
                      <w:marLeft w:val="750"/>
                      <w:marRight w:val="0"/>
                      <w:marTop w:val="0"/>
                      <w:marBottom w:val="0"/>
                      <w:divBdr>
                        <w:top w:val="none" w:sz="0" w:space="0" w:color="auto"/>
                        <w:left w:val="none" w:sz="0" w:space="0" w:color="auto"/>
                        <w:bottom w:val="none" w:sz="0" w:space="0" w:color="auto"/>
                        <w:right w:val="none" w:sz="0" w:space="0" w:color="auto"/>
                      </w:divBdr>
                    </w:div>
                  </w:divsChild>
                </w:div>
                <w:div w:id="676230411">
                  <w:marLeft w:val="300"/>
                  <w:marRight w:val="0"/>
                  <w:marTop w:val="75"/>
                  <w:marBottom w:val="0"/>
                  <w:divBdr>
                    <w:top w:val="none" w:sz="0" w:space="0" w:color="auto"/>
                    <w:left w:val="none" w:sz="0" w:space="0" w:color="auto"/>
                    <w:bottom w:val="none" w:sz="0" w:space="0" w:color="auto"/>
                    <w:right w:val="none" w:sz="0" w:space="0" w:color="auto"/>
                  </w:divBdr>
                  <w:divsChild>
                    <w:div w:id="310214449">
                      <w:marLeft w:val="750"/>
                      <w:marRight w:val="0"/>
                      <w:marTop w:val="0"/>
                      <w:marBottom w:val="0"/>
                      <w:divBdr>
                        <w:top w:val="none" w:sz="0" w:space="0" w:color="auto"/>
                        <w:left w:val="none" w:sz="0" w:space="0" w:color="auto"/>
                        <w:bottom w:val="none" w:sz="0" w:space="0" w:color="auto"/>
                        <w:right w:val="none" w:sz="0" w:space="0" w:color="auto"/>
                      </w:divBdr>
                    </w:div>
                  </w:divsChild>
                </w:div>
                <w:div w:id="19937435">
                  <w:marLeft w:val="300"/>
                  <w:marRight w:val="0"/>
                  <w:marTop w:val="75"/>
                  <w:marBottom w:val="0"/>
                  <w:divBdr>
                    <w:top w:val="none" w:sz="0" w:space="0" w:color="auto"/>
                    <w:left w:val="none" w:sz="0" w:space="0" w:color="auto"/>
                    <w:bottom w:val="none" w:sz="0" w:space="0" w:color="auto"/>
                    <w:right w:val="none" w:sz="0" w:space="0" w:color="auto"/>
                  </w:divBdr>
                  <w:divsChild>
                    <w:div w:id="1508521307">
                      <w:marLeft w:val="750"/>
                      <w:marRight w:val="0"/>
                      <w:marTop w:val="0"/>
                      <w:marBottom w:val="0"/>
                      <w:divBdr>
                        <w:top w:val="none" w:sz="0" w:space="0" w:color="auto"/>
                        <w:left w:val="none" w:sz="0" w:space="0" w:color="auto"/>
                        <w:bottom w:val="none" w:sz="0" w:space="0" w:color="auto"/>
                        <w:right w:val="none" w:sz="0" w:space="0" w:color="auto"/>
                      </w:divBdr>
                    </w:div>
                  </w:divsChild>
                </w:div>
                <w:div w:id="650445825">
                  <w:marLeft w:val="300"/>
                  <w:marRight w:val="0"/>
                  <w:marTop w:val="75"/>
                  <w:marBottom w:val="0"/>
                  <w:divBdr>
                    <w:top w:val="none" w:sz="0" w:space="0" w:color="auto"/>
                    <w:left w:val="none" w:sz="0" w:space="0" w:color="auto"/>
                    <w:bottom w:val="none" w:sz="0" w:space="0" w:color="auto"/>
                    <w:right w:val="none" w:sz="0" w:space="0" w:color="auto"/>
                  </w:divBdr>
                </w:div>
                <w:div w:id="461463224">
                  <w:marLeft w:val="300"/>
                  <w:marRight w:val="0"/>
                  <w:marTop w:val="75"/>
                  <w:marBottom w:val="0"/>
                  <w:divBdr>
                    <w:top w:val="none" w:sz="0" w:space="0" w:color="auto"/>
                    <w:left w:val="none" w:sz="0" w:space="0" w:color="auto"/>
                    <w:bottom w:val="none" w:sz="0" w:space="0" w:color="auto"/>
                    <w:right w:val="none" w:sz="0" w:space="0" w:color="auto"/>
                  </w:divBdr>
                </w:div>
                <w:div w:id="1608610450">
                  <w:marLeft w:val="300"/>
                  <w:marRight w:val="0"/>
                  <w:marTop w:val="75"/>
                  <w:marBottom w:val="0"/>
                  <w:divBdr>
                    <w:top w:val="none" w:sz="0" w:space="0" w:color="auto"/>
                    <w:left w:val="none" w:sz="0" w:space="0" w:color="auto"/>
                    <w:bottom w:val="none" w:sz="0" w:space="0" w:color="auto"/>
                    <w:right w:val="none" w:sz="0" w:space="0" w:color="auto"/>
                  </w:divBdr>
                  <w:divsChild>
                    <w:div w:id="1863661705">
                      <w:marLeft w:val="750"/>
                      <w:marRight w:val="0"/>
                      <w:marTop w:val="0"/>
                      <w:marBottom w:val="0"/>
                      <w:divBdr>
                        <w:top w:val="none" w:sz="0" w:space="0" w:color="auto"/>
                        <w:left w:val="none" w:sz="0" w:space="0" w:color="auto"/>
                        <w:bottom w:val="none" w:sz="0" w:space="0" w:color="auto"/>
                        <w:right w:val="none" w:sz="0" w:space="0" w:color="auto"/>
                      </w:divBdr>
                    </w:div>
                    <w:div w:id="1917206555">
                      <w:marLeft w:val="750"/>
                      <w:marRight w:val="0"/>
                      <w:marTop w:val="0"/>
                      <w:marBottom w:val="0"/>
                      <w:divBdr>
                        <w:top w:val="none" w:sz="0" w:space="0" w:color="auto"/>
                        <w:left w:val="none" w:sz="0" w:space="0" w:color="auto"/>
                        <w:bottom w:val="none" w:sz="0" w:space="0" w:color="auto"/>
                        <w:right w:val="none" w:sz="0" w:space="0" w:color="auto"/>
                      </w:divBdr>
                    </w:div>
                  </w:divsChild>
                </w:div>
                <w:div w:id="1270697082">
                  <w:marLeft w:val="300"/>
                  <w:marRight w:val="0"/>
                  <w:marTop w:val="75"/>
                  <w:marBottom w:val="0"/>
                  <w:divBdr>
                    <w:top w:val="none" w:sz="0" w:space="0" w:color="auto"/>
                    <w:left w:val="none" w:sz="0" w:space="0" w:color="auto"/>
                    <w:bottom w:val="none" w:sz="0" w:space="0" w:color="auto"/>
                    <w:right w:val="none" w:sz="0" w:space="0" w:color="auto"/>
                  </w:divBdr>
                  <w:divsChild>
                    <w:div w:id="2144888614">
                      <w:marLeft w:val="750"/>
                      <w:marRight w:val="0"/>
                      <w:marTop w:val="0"/>
                      <w:marBottom w:val="0"/>
                      <w:divBdr>
                        <w:top w:val="none" w:sz="0" w:space="0" w:color="auto"/>
                        <w:left w:val="none" w:sz="0" w:space="0" w:color="auto"/>
                        <w:bottom w:val="none" w:sz="0" w:space="0" w:color="auto"/>
                        <w:right w:val="none" w:sz="0" w:space="0" w:color="auto"/>
                      </w:divBdr>
                    </w:div>
                  </w:divsChild>
                </w:div>
                <w:div w:id="1159418725">
                  <w:marLeft w:val="300"/>
                  <w:marRight w:val="0"/>
                  <w:marTop w:val="75"/>
                  <w:marBottom w:val="0"/>
                  <w:divBdr>
                    <w:top w:val="none" w:sz="0" w:space="0" w:color="auto"/>
                    <w:left w:val="none" w:sz="0" w:space="0" w:color="auto"/>
                    <w:bottom w:val="none" w:sz="0" w:space="0" w:color="auto"/>
                    <w:right w:val="none" w:sz="0" w:space="0" w:color="auto"/>
                  </w:divBdr>
                  <w:divsChild>
                    <w:div w:id="1890729686">
                      <w:marLeft w:val="750"/>
                      <w:marRight w:val="0"/>
                      <w:marTop w:val="0"/>
                      <w:marBottom w:val="0"/>
                      <w:divBdr>
                        <w:top w:val="none" w:sz="0" w:space="0" w:color="auto"/>
                        <w:left w:val="none" w:sz="0" w:space="0" w:color="auto"/>
                        <w:bottom w:val="none" w:sz="0" w:space="0" w:color="auto"/>
                        <w:right w:val="none" w:sz="0" w:space="0" w:color="auto"/>
                      </w:divBdr>
                    </w:div>
                  </w:divsChild>
                </w:div>
                <w:div w:id="1408456607">
                  <w:marLeft w:val="300"/>
                  <w:marRight w:val="0"/>
                  <w:marTop w:val="75"/>
                  <w:marBottom w:val="0"/>
                  <w:divBdr>
                    <w:top w:val="none" w:sz="0" w:space="0" w:color="auto"/>
                    <w:left w:val="none" w:sz="0" w:space="0" w:color="auto"/>
                    <w:bottom w:val="none" w:sz="0" w:space="0" w:color="auto"/>
                    <w:right w:val="none" w:sz="0" w:space="0" w:color="auto"/>
                  </w:divBdr>
                  <w:divsChild>
                    <w:div w:id="1630933119">
                      <w:marLeft w:val="750"/>
                      <w:marRight w:val="0"/>
                      <w:marTop w:val="0"/>
                      <w:marBottom w:val="0"/>
                      <w:divBdr>
                        <w:top w:val="none" w:sz="0" w:space="0" w:color="auto"/>
                        <w:left w:val="none" w:sz="0" w:space="0" w:color="auto"/>
                        <w:bottom w:val="none" w:sz="0" w:space="0" w:color="auto"/>
                        <w:right w:val="none" w:sz="0" w:space="0" w:color="auto"/>
                      </w:divBdr>
                    </w:div>
                  </w:divsChild>
                </w:div>
                <w:div w:id="934019784">
                  <w:marLeft w:val="300"/>
                  <w:marRight w:val="0"/>
                  <w:marTop w:val="75"/>
                  <w:marBottom w:val="0"/>
                  <w:divBdr>
                    <w:top w:val="none" w:sz="0" w:space="0" w:color="auto"/>
                    <w:left w:val="none" w:sz="0" w:space="0" w:color="auto"/>
                    <w:bottom w:val="none" w:sz="0" w:space="0" w:color="auto"/>
                    <w:right w:val="none" w:sz="0" w:space="0" w:color="auto"/>
                  </w:divBdr>
                  <w:divsChild>
                    <w:div w:id="132216198">
                      <w:marLeft w:val="750"/>
                      <w:marRight w:val="0"/>
                      <w:marTop w:val="0"/>
                      <w:marBottom w:val="0"/>
                      <w:divBdr>
                        <w:top w:val="none" w:sz="0" w:space="0" w:color="auto"/>
                        <w:left w:val="none" w:sz="0" w:space="0" w:color="auto"/>
                        <w:bottom w:val="none" w:sz="0" w:space="0" w:color="auto"/>
                        <w:right w:val="none" w:sz="0" w:space="0" w:color="auto"/>
                      </w:divBdr>
                    </w:div>
                    <w:div w:id="922225611">
                      <w:marLeft w:val="750"/>
                      <w:marRight w:val="0"/>
                      <w:marTop w:val="0"/>
                      <w:marBottom w:val="0"/>
                      <w:divBdr>
                        <w:top w:val="none" w:sz="0" w:space="0" w:color="auto"/>
                        <w:left w:val="none" w:sz="0" w:space="0" w:color="auto"/>
                        <w:bottom w:val="none" w:sz="0" w:space="0" w:color="auto"/>
                        <w:right w:val="none" w:sz="0" w:space="0" w:color="auto"/>
                      </w:divBdr>
                    </w:div>
                    <w:div w:id="1839153431">
                      <w:marLeft w:val="750"/>
                      <w:marRight w:val="0"/>
                      <w:marTop w:val="0"/>
                      <w:marBottom w:val="0"/>
                      <w:divBdr>
                        <w:top w:val="none" w:sz="0" w:space="0" w:color="auto"/>
                        <w:left w:val="none" w:sz="0" w:space="0" w:color="auto"/>
                        <w:bottom w:val="none" w:sz="0" w:space="0" w:color="auto"/>
                        <w:right w:val="none" w:sz="0" w:space="0" w:color="auto"/>
                      </w:divBdr>
                    </w:div>
                  </w:divsChild>
                </w:div>
                <w:div w:id="1176110082">
                  <w:marLeft w:val="300"/>
                  <w:marRight w:val="0"/>
                  <w:marTop w:val="75"/>
                  <w:marBottom w:val="0"/>
                  <w:divBdr>
                    <w:top w:val="none" w:sz="0" w:space="0" w:color="auto"/>
                    <w:left w:val="none" w:sz="0" w:space="0" w:color="auto"/>
                    <w:bottom w:val="none" w:sz="0" w:space="0" w:color="auto"/>
                    <w:right w:val="none" w:sz="0" w:space="0" w:color="auto"/>
                  </w:divBdr>
                  <w:divsChild>
                    <w:div w:id="764425965">
                      <w:marLeft w:val="750"/>
                      <w:marRight w:val="0"/>
                      <w:marTop w:val="0"/>
                      <w:marBottom w:val="0"/>
                      <w:divBdr>
                        <w:top w:val="none" w:sz="0" w:space="0" w:color="auto"/>
                        <w:left w:val="none" w:sz="0" w:space="0" w:color="auto"/>
                        <w:bottom w:val="none" w:sz="0" w:space="0" w:color="auto"/>
                        <w:right w:val="none" w:sz="0" w:space="0" w:color="auto"/>
                      </w:divBdr>
                    </w:div>
                  </w:divsChild>
                </w:div>
                <w:div w:id="120273782">
                  <w:marLeft w:val="300"/>
                  <w:marRight w:val="0"/>
                  <w:marTop w:val="75"/>
                  <w:marBottom w:val="0"/>
                  <w:divBdr>
                    <w:top w:val="none" w:sz="0" w:space="0" w:color="auto"/>
                    <w:left w:val="none" w:sz="0" w:space="0" w:color="auto"/>
                    <w:bottom w:val="none" w:sz="0" w:space="0" w:color="auto"/>
                    <w:right w:val="none" w:sz="0" w:space="0" w:color="auto"/>
                  </w:divBdr>
                  <w:divsChild>
                    <w:div w:id="1242912401">
                      <w:marLeft w:val="750"/>
                      <w:marRight w:val="0"/>
                      <w:marTop w:val="0"/>
                      <w:marBottom w:val="0"/>
                      <w:divBdr>
                        <w:top w:val="none" w:sz="0" w:space="0" w:color="auto"/>
                        <w:left w:val="none" w:sz="0" w:space="0" w:color="auto"/>
                        <w:bottom w:val="none" w:sz="0" w:space="0" w:color="auto"/>
                        <w:right w:val="none" w:sz="0" w:space="0" w:color="auto"/>
                      </w:divBdr>
                    </w:div>
                    <w:div w:id="757096268">
                      <w:marLeft w:val="750"/>
                      <w:marRight w:val="0"/>
                      <w:marTop w:val="0"/>
                      <w:marBottom w:val="0"/>
                      <w:divBdr>
                        <w:top w:val="none" w:sz="0" w:space="0" w:color="auto"/>
                        <w:left w:val="none" w:sz="0" w:space="0" w:color="auto"/>
                        <w:bottom w:val="none" w:sz="0" w:space="0" w:color="auto"/>
                        <w:right w:val="none" w:sz="0" w:space="0" w:color="auto"/>
                      </w:divBdr>
                    </w:div>
                  </w:divsChild>
                </w:div>
                <w:div w:id="2080639983">
                  <w:marLeft w:val="300"/>
                  <w:marRight w:val="0"/>
                  <w:marTop w:val="75"/>
                  <w:marBottom w:val="0"/>
                  <w:divBdr>
                    <w:top w:val="none" w:sz="0" w:space="0" w:color="auto"/>
                    <w:left w:val="none" w:sz="0" w:space="0" w:color="auto"/>
                    <w:bottom w:val="none" w:sz="0" w:space="0" w:color="auto"/>
                    <w:right w:val="none" w:sz="0" w:space="0" w:color="auto"/>
                  </w:divBdr>
                  <w:divsChild>
                    <w:div w:id="616571616">
                      <w:marLeft w:val="750"/>
                      <w:marRight w:val="0"/>
                      <w:marTop w:val="0"/>
                      <w:marBottom w:val="0"/>
                      <w:divBdr>
                        <w:top w:val="none" w:sz="0" w:space="0" w:color="auto"/>
                        <w:left w:val="none" w:sz="0" w:space="0" w:color="auto"/>
                        <w:bottom w:val="none" w:sz="0" w:space="0" w:color="auto"/>
                        <w:right w:val="none" w:sz="0" w:space="0" w:color="auto"/>
                      </w:divBdr>
                    </w:div>
                  </w:divsChild>
                </w:div>
                <w:div w:id="2094357688">
                  <w:marLeft w:val="300"/>
                  <w:marRight w:val="0"/>
                  <w:marTop w:val="75"/>
                  <w:marBottom w:val="0"/>
                  <w:divBdr>
                    <w:top w:val="none" w:sz="0" w:space="0" w:color="auto"/>
                    <w:left w:val="none" w:sz="0" w:space="0" w:color="auto"/>
                    <w:bottom w:val="none" w:sz="0" w:space="0" w:color="auto"/>
                    <w:right w:val="none" w:sz="0" w:space="0" w:color="auto"/>
                  </w:divBdr>
                  <w:divsChild>
                    <w:div w:id="1549606650">
                      <w:marLeft w:val="750"/>
                      <w:marRight w:val="0"/>
                      <w:marTop w:val="0"/>
                      <w:marBottom w:val="0"/>
                      <w:divBdr>
                        <w:top w:val="none" w:sz="0" w:space="0" w:color="auto"/>
                        <w:left w:val="none" w:sz="0" w:space="0" w:color="auto"/>
                        <w:bottom w:val="none" w:sz="0" w:space="0" w:color="auto"/>
                        <w:right w:val="none" w:sz="0" w:space="0" w:color="auto"/>
                      </w:divBdr>
                    </w:div>
                  </w:divsChild>
                </w:div>
                <w:div w:id="950431160">
                  <w:marLeft w:val="300"/>
                  <w:marRight w:val="0"/>
                  <w:marTop w:val="75"/>
                  <w:marBottom w:val="0"/>
                  <w:divBdr>
                    <w:top w:val="none" w:sz="0" w:space="0" w:color="auto"/>
                    <w:left w:val="none" w:sz="0" w:space="0" w:color="auto"/>
                    <w:bottom w:val="none" w:sz="0" w:space="0" w:color="auto"/>
                    <w:right w:val="none" w:sz="0" w:space="0" w:color="auto"/>
                  </w:divBdr>
                  <w:divsChild>
                    <w:div w:id="599488338">
                      <w:marLeft w:val="750"/>
                      <w:marRight w:val="0"/>
                      <w:marTop w:val="0"/>
                      <w:marBottom w:val="0"/>
                      <w:divBdr>
                        <w:top w:val="none" w:sz="0" w:space="0" w:color="auto"/>
                        <w:left w:val="none" w:sz="0" w:space="0" w:color="auto"/>
                        <w:bottom w:val="none" w:sz="0" w:space="0" w:color="auto"/>
                        <w:right w:val="none" w:sz="0" w:space="0" w:color="auto"/>
                      </w:divBdr>
                    </w:div>
                  </w:divsChild>
                </w:div>
                <w:div w:id="1112702600">
                  <w:marLeft w:val="300"/>
                  <w:marRight w:val="0"/>
                  <w:marTop w:val="75"/>
                  <w:marBottom w:val="0"/>
                  <w:divBdr>
                    <w:top w:val="none" w:sz="0" w:space="0" w:color="auto"/>
                    <w:left w:val="none" w:sz="0" w:space="0" w:color="auto"/>
                    <w:bottom w:val="none" w:sz="0" w:space="0" w:color="auto"/>
                    <w:right w:val="none" w:sz="0" w:space="0" w:color="auto"/>
                  </w:divBdr>
                </w:div>
              </w:divsChild>
            </w:div>
            <w:div w:id="249387686">
              <w:marLeft w:val="0"/>
              <w:marRight w:val="0"/>
              <w:marTop w:val="150"/>
              <w:marBottom w:val="150"/>
              <w:divBdr>
                <w:top w:val="none" w:sz="0" w:space="0" w:color="auto"/>
                <w:left w:val="none" w:sz="0" w:space="0" w:color="auto"/>
                <w:bottom w:val="none" w:sz="0" w:space="0" w:color="auto"/>
                <w:right w:val="none" w:sz="0" w:space="0" w:color="auto"/>
              </w:divBdr>
              <w:divsChild>
                <w:div w:id="1987122455">
                  <w:marLeft w:val="300"/>
                  <w:marRight w:val="0"/>
                  <w:marTop w:val="75"/>
                  <w:marBottom w:val="0"/>
                  <w:divBdr>
                    <w:top w:val="none" w:sz="0" w:space="0" w:color="auto"/>
                    <w:left w:val="none" w:sz="0" w:space="0" w:color="auto"/>
                    <w:bottom w:val="none" w:sz="0" w:space="0" w:color="auto"/>
                    <w:right w:val="none" w:sz="0" w:space="0" w:color="auto"/>
                  </w:divBdr>
                </w:div>
                <w:div w:id="486894877">
                  <w:marLeft w:val="300"/>
                  <w:marRight w:val="0"/>
                  <w:marTop w:val="75"/>
                  <w:marBottom w:val="0"/>
                  <w:divBdr>
                    <w:top w:val="none" w:sz="0" w:space="0" w:color="auto"/>
                    <w:left w:val="none" w:sz="0" w:space="0" w:color="auto"/>
                    <w:bottom w:val="none" w:sz="0" w:space="0" w:color="auto"/>
                    <w:right w:val="none" w:sz="0" w:space="0" w:color="auto"/>
                  </w:divBdr>
                  <w:divsChild>
                    <w:div w:id="627131524">
                      <w:marLeft w:val="750"/>
                      <w:marRight w:val="0"/>
                      <w:marTop w:val="0"/>
                      <w:marBottom w:val="0"/>
                      <w:divBdr>
                        <w:top w:val="none" w:sz="0" w:space="0" w:color="auto"/>
                        <w:left w:val="none" w:sz="0" w:space="0" w:color="auto"/>
                        <w:bottom w:val="none" w:sz="0" w:space="0" w:color="auto"/>
                        <w:right w:val="none" w:sz="0" w:space="0" w:color="auto"/>
                      </w:divBdr>
                    </w:div>
                    <w:div w:id="555356335">
                      <w:marLeft w:val="750"/>
                      <w:marRight w:val="0"/>
                      <w:marTop w:val="0"/>
                      <w:marBottom w:val="0"/>
                      <w:divBdr>
                        <w:top w:val="none" w:sz="0" w:space="0" w:color="auto"/>
                        <w:left w:val="none" w:sz="0" w:space="0" w:color="auto"/>
                        <w:bottom w:val="none" w:sz="0" w:space="0" w:color="auto"/>
                        <w:right w:val="none" w:sz="0" w:space="0" w:color="auto"/>
                      </w:divBdr>
                    </w:div>
                  </w:divsChild>
                </w:div>
                <w:div w:id="655644037">
                  <w:marLeft w:val="300"/>
                  <w:marRight w:val="0"/>
                  <w:marTop w:val="75"/>
                  <w:marBottom w:val="0"/>
                  <w:divBdr>
                    <w:top w:val="none" w:sz="0" w:space="0" w:color="auto"/>
                    <w:left w:val="none" w:sz="0" w:space="0" w:color="auto"/>
                    <w:bottom w:val="none" w:sz="0" w:space="0" w:color="auto"/>
                    <w:right w:val="none" w:sz="0" w:space="0" w:color="auto"/>
                  </w:divBdr>
                  <w:divsChild>
                    <w:div w:id="346104779">
                      <w:marLeft w:val="750"/>
                      <w:marRight w:val="0"/>
                      <w:marTop w:val="0"/>
                      <w:marBottom w:val="0"/>
                      <w:divBdr>
                        <w:top w:val="none" w:sz="0" w:space="0" w:color="auto"/>
                        <w:left w:val="none" w:sz="0" w:space="0" w:color="auto"/>
                        <w:bottom w:val="none" w:sz="0" w:space="0" w:color="auto"/>
                        <w:right w:val="none" w:sz="0" w:space="0" w:color="auto"/>
                      </w:divBdr>
                    </w:div>
                  </w:divsChild>
                </w:div>
                <w:div w:id="2080592131">
                  <w:marLeft w:val="300"/>
                  <w:marRight w:val="0"/>
                  <w:marTop w:val="75"/>
                  <w:marBottom w:val="0"/>
                  <w:divBdr>
                    <w:top w:val="none" w:sz="0" w:space="0" w:color="auto"/>
                    <w:left w:val="none" w:sz="0" w:space="0" w:color="auto"/>
                    <w:bottom w:val="none" w:sz="0" w:space="0" w:color="auto"/>
                    <w:right w:val="none" w:sz="0" w:space="0" w:color="auto"/>
                  </w:divBdr>
                  <w:divsChild>
                    <w:div w:id="538196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61985408">
              <w:marLeft w:val="0"/>
              <w:marRight w:val="0"/>
              <w:marTop w:val="150"/>
              <w:marBottom w:val="150"/>
              <w:divBdr>
                <w:top w:val="none" w:sz="0" w:space="0" w:color="auto"/>
                <w:left w:val="none" w:sz="0" w:space="0" w:color="auto"/>
                <w:bottom w:val="none" w:sz="0" w:space="0" w:color="auto"/>
                <w:right w:val="none" w:sz="0" w:space="0" w:color="auto"/>
              </w:divBdr>
              <w:divsChild>
                <w:div w:id="795373682">
                  <w:marLeft w:val="300"/>
                  <w:marRight w:val="0"/>
                  <w:marTop w:val="75"/>
                  <w:marBottom w:val="0"/>
                  <w:divBdr>
                    <w:top w:val="none" w:sz="0" w:space="0" w:color="auto"/>
                    <w:left w:val="none" w:sz="0" w:space="0" w:color="auto"/>
                    <w:bottom w:val="none" w:sz="0" w:space="0" w:color="auto"/>
                    <w:right w:val="none" w:sz="0" w:space="0" w:color="auto"/>
                  </w:divBdr>
                </w:div>
                <w:div w:id="2124691758">
                  <w:marLeft w:val="300"/>
                  <w:marRight w:val="0"/>
                  <w:marTop w:val="75"/>
                  <w:marBottom w:val="0"/>
                  <w:divBdr>
                    <w:top w:val="none" w:sz="0" w:space="0" w:color="auto"/>
                    <w:left w:val="none" w:sz="0" w:space="0" w:color="auto"/>
                    <w:bottom w:val="none" w:sz="0" w:space="0" w:color="auto"/>
                    <w:right w:val="none" w:sz="0" w:space="0" w:color="auto"/>
                  </w:divBdr>
                  <w:divsChild>
                    <w:div w:id="2074041857">
                      <w:marLeft w:val="750"/>
                      <w:marRight w:val="0"/>
                      <w:marTop w:val="0"/>
                      <w:marBottom w:val="0"/>
                      <w:divBdr>
                        <w:top w:val="none" w:sz="0" w:space="0" w:color="auto"/>
                        <w:left w:val="none" w:sz="0" w:space="0" w:color="auto"/>
                        <w:bottom w:val="none" w:sz="0" w:space="0" w:color="auto"/>
                        <w:right w:val="none" w:sz="0" w:space="0" w:color="auto"/>
                      </w:divBdr>
                    </w:div>
                  </w:divsChild>
                </w:div>
                <w:div w:id="731082226">
                  <w:marLeft w:val="300"/>
                  <w:marRight w:val="0"/>
                  <w:marTop w:val="75"/>
                  <w:marBottom w:val="0"/>
                  <w:divBdr>
                    <w:top w:val="none" w:sz="0" w:space="0" w:color="auto"/>
                    <w:left w:val="none" w:sz="0" w:space="0" w:color="auto"/>
                    <w:bottom w:val="none" w:sz="0" w:space="0" w:color="auto"/>
                    <w:right w:val="none" w:sz="0" w:space="0" w:color="auto"/>
                  </w:divBdr>
                </w:div>
                <w:div w:id="783186952">
                  <w:marLeft w:val="300"/>
                  <w:marRight w:val="0"/>
                  <w:marTop w:val="75"/>
                  <w:marBottom w:val="0"/>
                  <w:divBdr>
                    <w:top w:val="none" w:sz="0" w:space="0" w:color="auto"/>
                    <w:left w:val="none" w:sz="0" w:space="0" w:color="auto"/>
                    <w:bottom w:val="none" w:sz="0" w:space="0" w:color="auto"/>
                    <w:right w:val="none" w:sz="0" w:space="0" w:color="auto"/>
                  </w:divBdr>
                  <w:divsChild>
                    <w:div w:id="284849675">
                      <w:marLeft w:val="750"/>
                      <w:marRight w:val="0"/>
                      <w:marTop w:val="0"/>
                      <w:marBottom w:val="0"/>
                      <w:divBdr>
                        <w:top w:val="none" w:sz="0" w:space="0" w:color="auto"/>
                        <w:left w:val="none" w:sz="0" w:space="0" w:color="auto"/>
                        <w:bottom w:val="none" w:sz="0" w:space="0" w:color="auto"/>
                        <w:right w:val="none" w:sz="0" w:space="0" w:color="auto"/>
                      </w:divBdr>
                    </w:div>
                  </w:divsChild>
                </w:div>
                <w:div w:id="1821386884">
                  <w:marLeft w:val="300"/>
                  <w:marRight w:val="0"/>
                  <w:marTop w:val="75"/>
                  <w:marBottom w:val="0"/>
                  <w:divBdr>
                    <w:top w:val="none" w:sz="0" w:space="0" w:color="auto"/>
                    <w:left w:val="none" w:sz="0" w:space="0" w:color="auto"/>
                    <w:bottom w:val="none" w:sz="0" w:space="0" w:color="auto"/>
                    <w:right w:val="none" w:sz="0" w:space="0" w:color="auto"/>
                  </w:divBdr>
                </w:div>
                <w:div w:id="1092244976">
                  <w:marLeft w:val="300"/>
                  <w:marRight w:val="0"/>
                  <w:marTop w:val="75"/>
                  <w:marBottom w:val="0"/>
                  <w:divBdr>
                    <w:top w:val="none" w:sz="0" w:space="0" w:color="auto"/>
                    <w:left w:val="none" w:sz="0" w:space="0" w:color="auto"/>
                    <w:bottom w:val="none" w:sz="0" w:space="0" w:color="auto"/>
                    <w:right w:val="none" w:sz="0" w:space="0" w:color="auto"/>
                  </w:divBdr>
                  <w:divsChild>
                    <w:div w:id="1841190069">
                      <w:marLeft w:val="750"/>
                      <w:marRight w:val="0"/>
                      <w:marTop w:val="0"/>
                      <w:marBottom w:val="0"/>
                      <w:divBdr>
                        <w:top w:val="none" w:sz="0" w:space="0" w:color="auto"/>
                        <w:left w:val="none" w:sz="0" w:space="0" w:color="auto"/>
                        <w:bottom w:val="none" w:sz="0" w:space="0" w:color="auto"/>
                        <w:right w:val="none" w:sz="0" w:space="0" w:color="auto"/>
                      </w:divBdr>
                    </w:div>
                    <w:div w:id="1315601735">
                      <w:marLeft w:val="750"/>
                      <w:marRight w:val="0"/>
                      <w:marTop w:val="0"/>
                      <w:marBottom w:val="0"/>
                      <w:divBdr>
                        <w:top w:val="none" w:sz="0" w:space="0" w:color="auto"/>
                        <w:left w:val="none" w:sz="0" w:space="0" w:color="auto"/>
                        <w:bottom w:val="none" w:sz="0" w:space="0" w:color="auto"/>
                        <w:right w:val="none" w:sz="0" w:space="0" w:color="auto"/>
                      </w:divBdr>
                    </w:div>
                  </w:divsChild>
                </w:div>
                <w:div w:id="132144860">
                  <w:marLeft w:val="300"/>
                  <w:marRight w:val="0"/>
                  <w:marTop w:val="75"/>
                  <w:marBottom w:val="0"/>
                  <w:divBdr>
                    <w:top w:val="none" w:sz="0" w:space="0" w:color="auto"/>
                    <w:left w:val="none" w:sz="0" w:space="0" w:color="auto"/>
                    <w:bottom w:val="none" w:sz="0" w:space="0" w:color="auto"/>
                    <w:right w:val="none" w:sz="0" w:space="0" w:color="auto"/>
                  </w:divBdr>
                </w:div>
                <w:div w:id="2075540071">
                  <w:marLeft w:val="300"/>
                  <w:marRight w:val="0"/>
                  <w:marTop w:val="75"/>
                  <w:marBottom w:val="0"/>
                  <w:divBdr>
                    <w:top w:val="none" w:sz="0" w:space="0" w:color="auto"/>
                    <w:left w:val="none" w:sz="0" w:space="0" w:color="auto"/>
                    <w:bottom w:val="none" w:sz="0" w:space="0" w:color="auto"/>
                    <w:right w:val="none" w:sz="0" w:space="0" w:color="auto"/>
                  </w:divBdr>
                  <w:divsChild>
                    <w:div w:id="1136295908">
                      <w:marLeft w:val="750"/>
                      <w:marRight w:val="0"/>
                      <w:marTop w:val="0"/>
                      <w:marBottom w:val="0"/>
                      <w:divBdr>
                        <w:top w:val="none" w:sz="0" w:space="0" w:color="auto"/>
                        <w:left w:val="none" w:sz="0" w:space="0" w:color="auto"/>
                        <w:bottom w:val="none" w:sz="0" w:space="0" w:color="auto"/>
                        <w:right w:val="none" w:sz="0" w:space="0" w:color="auto"/>
                      </w:divBdr>
                    </w:div>
                  </w:divsChild>
                </w:div>
                <w:div w:id="317461831">
                  <w:marLeft w:val="300"/>
                  <w:marRight w:val="0"/>
                  <w:marTop w:val="75"/>
                  <w:marBottom w:val="0"/>
                  <w:divBdr>
                    <w:top w:val="none" w:sz="0" w:space="0" w:color="auto"/>
                    <w:left w:val="none" w:sz="0" w:space="0" w:color="auto"/>
                    <w:bottom w:val="none" w:sz="0" w:space="0" w:color="auto"/>
                    <w:right w:val="none" w:sz="0" w:space="0" w:color="auto"/>
                  </w:divBdr>
                  <w:divsChild>
                    <w:div w:id="519005855">
                      <w:marLeft w:val="750"/>
                      <w:marRight w:val="0"/>
                      <w:marTop w:val="0"/>
                      <w:marBottom w:val="0"/>
                      <w:divBdr>
                        <w:top w:val="none" w:sz="0" w:space="0" w:color="auto"/>
                        <w:left w:val="none" w:sz="0" w:space="0" w:color="auto"/>
                        <w:bottom w:val="none" w:sz="0" w:space="0" w:color="auto"/>
                        <w:right w:val="none" w:sz="0" w:space="0" w:color="auto"/>
                      </w:divBdr>
                    </w:div>
                  </w:divsChild>
                </w:div>
                <w:div w:id="1811360885">
                  <w:marLeft w:val="300"/>
                  <w:marRight w:val="0"/>
                  <w:marTop w:val="75"/>
                  <w:marBottom w:val="0"/>
                  <w:divBdr>
                    <w:top w:val="none" w:sz="0" w:space="0" w:color="auto"/>
                    <w:left w:val="none" w:sz="0" w:space="0" w:color="auto"/>
                    <w:bottom w:val="none" w:sz="0" w:space="0" w:color="auto"/>
                    <w:right w:val="none" w:sz="0" w:space="0" w:color="auto"/>
                  </w:divBdr>
                  <w:divsChild>
                    <w:div w:id="1220169561">
                      <w:marLeft w:val="750"/>
                      <w:marRight w:val="0"/>
                      <w:marTop w:val="0"/>
                      <w:marBottom w:val="0"/>
                      <w:divBdr>
                        <w:top w:val="none" w:sz="0" w:space="0" w:color="auto"/>
                        <w:left w:val="none" w:sz="0" w:space="0" w:color="auto"/>
                        <w:bottom w:val="none" w:sz="0" w:space="0" w:color="auto"/>
                        <w:right w:val="none" w:sz="0" w:space="0" w:color="auto"/>
                      </w:divBdr>
                    </w:div>
                    <w:div w:id="958416923">
                      <w:marLeft w:val="750"/>
                      <w:marRight w:val="0"/>
                      <w:marTop w:val="0"/>
                      <w:marBottom w:val="0"/>
                      <w:divBdr>
                        <w:top w:val="none" w:sz="0" w:space="0" w:color="auto"/>
                        <w:left w:val="none" w:sz="0" w:space="0" w:color="auto"/>
                        <w:bottom w:val="none" w:sz="0" w:space="0" w:color="auto"/>
                        <w:right w:val="none" w:sz="0" w:space="0" w:color="auto"/>
                      </w:divBdr>
                    </w:div>
                    <w:div w:id="1212812362">
                      <w:marLeft w:val="750"/>
                      <w:marRight w:val="0"/>
                      <w:marTop w:val="0"/>
                      <w:marBottom w:val="0"/>
                      <w:divBdr>
                        <w:top w:val="none" w:sz="0" w:space="0" w:color="auto"/>
                        <w:left w:val="none" w:sz="0" w:space="0" w:color="auto"/>
                        <w:bottom w:val="none" w:sz="0" w:space="0" w:color="auto"/>
                        <w:right w:val="none" w:sz="0" w:space="0" w:color="auto"/>
                      </w:divBdr>
                    </w:div>
                    <w:div w:id="20410820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20298159">
              <w:marLeft w:val="0"/>
              <w:marRight w:val="0"/>
              <w:marTop w:val="150"/>
              <w:marBottom w:val="150"/>
              <w:divBdr>
                <w:top w:val="none" w:sz="0" w:space="0" w:color="auto"/>
                <w:left w:val="none" w:sz="0" w:space="0" w:color="auto"/>
                <w:bottom w:val="none" w:sz="0" w:space="0" w:color="auto"/>
                <w:right w:val="none" w:sz="0" w:space="0" w:color="auto"/>
              </w:divBdr>
              <w:divsChild>
                <w:div w:id="845704229">
                  <w:marLeft w:val="300"/>
                  <w:marRight w:val="0"/>
                  <w:marTop w:val="75"/>
                  <w:marBottom w:val="0"/>
                  <w:divBdr>
                    <w:top w:val="none" w:sz="0" w:space="0" w:color="auto"/>
                    <w:left w:val="none" w:sz="0" w:space="0" w:color="auto"/>
                    <w:bottom w:val="none" w:sz="0" w:space="0" w:color="auto"/>
                    <w:right w:val="none" w:sz="0" w:space="0" w:color="auto"/>
                  </w:divBdr>
                  <w:divsChild>
                    <w:div w:id="1307248612">
                      <w:marLeft w:val="750"/>
                      <w:marRight w:val="0"/>
                      <w:marTop w:val="0"/>
                      <w:marBottom w:val="0"/>
                      <w:divBdr>
                        <w:top w:val="none" w:sz="0" w:space="0" w:color="auto"/>
                        <w:left w:val="none" w:sz="0" w:space="0" w:color="auto"/>
                        <w:bottom w:val="none" w:sz="0" w:space="0" w:color="auto"/>
                        <w:right w:val="none" w:sz="0" w:space="0" w:color="auto"/>
                      </w:divBdr>
                    </w:div>
                  </w:divsChild>
                </w:div>
                <w:div w:id="1860504380">
                  <w:marLeft w:val="300"/>
                  <w:marRight w:val="0"/>
                  <w:marTop w:val="75"/>
                  <w:marBottom w:val="0"/>
                  <w:divBdr>
                    <w:top w:val="none" w:sz="0" w:space="0" w:color="auto"/>
                    <w:left w:val="none" w:sz="0" w:space="0" w:color="auto"/>
                    <w:bottom w:val="none" w:sz="0" w:space="0" w:color="auto"/>
                    <w:right w:val="none" w:sz="0" w:space="0" w:color="auto"/>
                  </w:divBdr>
                </w:div>
                <w:div w:id="67920260">
                  <w:marLeft w:val="300"/>
                  <w:marRight w:val="0"/>
                  <w:marTop w:val="75"/>
                  <w:marBottom w:val="0"/>
                  <w:divBdr>
                    <w:top w:val="none" w:sz="0" w:space="0" w:color="auto"/>
                    <w:left w:val="none" w:sz="0" w:space="0" w:color="auto"/>
                    <w:bottom w:val="none" w:sz="0" w:space="0" w:color="auto"/>
                    <w:right w:val="none" w:sz="0" w:space="0" w:color="auto"/>
                  </w:divBdr>
                </w:div>
                <w:div w:id="1560552882">
                  <w:marLeft w:val="300"/>
                  <w:marRight w:val="0"/>
                  <w:marTop w:val="75"/>
                  <w:marBottom w:val="0"/>
                  <w:divBdr>
                    <w:top w:val="none" w:sz="0" w:space="0" w:color="auto"/>
                    <w:left w:val="none" w:sz="0" w:space="0" w:color="auto"/>
                    <w:bottom w:val="none" w:sz="0" w:space="0" w:color="auto"/>
                    <w:right w:val="none" w:sz="0" w:space="0" w:color="auto"/>
                  </w:divBdr>
                  <w:divsChild>
                    <w:div w:id="638848527">
                      <w:marLeft w:val="750"/>
                      <w:marRight w:val="0"/>
                      <w:marTop w:val="0"/>
                      <w:marBottom w:val="0"/>
                      <w:divBdr>
                        <w:top w:val="none" w:sz="0" w:space="0" w:color="auto"/>
                        <w:left w:val="none" w:sz="0" w:space="0" w:color="auto"/>
                        <w:bottom w:val="none" w:sz="0" w:space="0" w:color="auto"/>
                        <w:right w:val="none" w:sz="0" w:space="0" w:color="auto"/>
                      </w:divBdr>
                    </w:div>
                  </w:divsChild>
                </w:div>
                <w:div w:id="1816726726">
                  <w:marLeft w:val="300"/>
                  <w:marRight w:val="0"/>
                  <w:marTop w:val="75"/>
                  <w:marBottom w:val="0"/>
                  <w:divBdr>
                    <w:top w:val="none" w:sz="0" w:space="0" w:color="auto"/>
                    <w:left w:val="none" w:sz="0" w:space="0" w:color="auto"/>
                    <w:bottom w:val="none" w:sz="0" w:space="0" w:color="auto"/>
                    <w:right w:val="none" w:sz="0" w:space="0" w:color="auto"/>
                  </w:divBdr>
                  <w:divsChild>
                    <w:div w:id="5134232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172953">
      <w:bodyDiv w:val="1"/>
      <w:marLeft w:val="0"/>
      <w:marRight w:val="0"/>
      <w:marTop w:val="0"/>
      <w:marBottom w:val="0"/>
      <w:divBdr>
        <w:top w:val="none" w:sz="0" w:space="0" w:color="auto"/>
        <w:left w:val="none" w:sz="0" w:space="0" w:color="auto"/>
        <w:bottom w:val="none" w:sz="0" w:space="0" w:color="auto"/>
        <w:right w:val="none" w:sz="0" w:space="0" w:color="auto"/>
      </w:divBdr>
      <w:divsChild>
        <w:div w:id="373965681">
          <w:marLeft w:val="0"/>
          <w:marRight w:val="0"/>
          <w:marTop w:val="0"/>
          <w:marBottom w:val="0"/>
          <w:divBdr>
            <w:top w:val="none" w:sz="0" w:space="0" w:color="auto"/>
            <w:left w:val="none" w:sz="0" w:space="0" w:color="auto"/>
            <w:bottom w:val="none" w:sz="0" w:space="0" w:color="auto"/>
            <w:right w:val="none" w:sz="0" w:space="0" w:color="auto"/>
          </w:divBdr>
          <w:divsChild>
            <w:div w:id="866136546">
              <w:marLeft w:val="0"/>
              <w:marRight w:val="0"/>
              <w:marTop w:val="150"/>
              <w:marBottom w:val="150"/>
              <w:divBdr>
                <w:top w:val="none" w:sz="0" w:space="0" w:color="auto"/>
                <w:left w:val="none" w:sz="0" w:space="0" w:color="auto"/>
                <w:bottom w:val="none" w:sz="0" w:space="0" w:color="auto"/>
                <w:right w:val="none" w:sz="0" w:space="0" w:color="auto"/>
              </w:divBdr>
              <w:divsChild>
                <w:div w:id="51664950">
                  <w:marLeft w:val="300"/>
                  <w:marRight w:val="0"/>
                  <w:marTop w:val="75"/>
                  <w:marBottom w:val="0"/>
                  <w:divBdr>
                    <w:top w:val="none" w:sz="0" w:space="0" w:color="auto"/>
                    <w:left w:val="none" w:sz="0" w:space="0" w:color="auto"/>
                    <w:bottom w:val="none" w:sz="0" w:space="0" w:color="auto"/>
                    <w:right w:val="none" w:sz="0" w:space="0" w:color="auto"/>
                  </w:divBdr>
                  <w:divsChild>
                    <w:div w:id="512963437">
                      <w:marLeft w:val="750"/>
                      <w:marRight w:val="0"/>
                      <w:marTop w:val="0"/>
                      <w:marBottom w:val="0"/>
                      <w:divBdr>
                        <w:top w:val="none" w:sz="0" w:space="0" w:color="auto"/>
                        <w:left w:val="none" w:sz="0" w:space="0" w:color="auto"/>
                        <w:bottom w:val="none" w:sz="0" w:space="0" w:color="auto"/>
                        <w:right w:val="none" w:sz="0" w:space="0" w:color="auto"/>
                      </w:divBdr>
                    </w:div>
                  </w:divsChild>
                </w:div>
                <w:div w:id="941492937">
                  <w:marLeft w:val="300"/>
                  <w:marRight w:val="0"/>
                  <w:marTop w:val="75"/>
                  <w:marBottom w:val="0"/>
                  <w:divBdr>
                    <w:top w:val="none" w:sz="0" w:space="0" w:color="auto"/>
                    <w:left w:val="none" w:sz="0" w:space="0" w:color="auto"/>
                    <w:bottom w:val="none" w:sz="0" w:space="0" w:color="auto"/>
                    <w:right w:val="none" w:sz="0" w:space="0" w:color="auto"/>
                  </w:divBdr>
                </w:div>
                <w:div w:id="1315260881">
                  <w:marLeft w:val="300"/>
                  <w:marRight w:val="0"/>
                  <w:marTop w:val="75"/>
                  <w:marBottom w:val="0"/>
                  <w:divBdr>
                    <w:top w:val="none" w:sz="0" w:space="0" w:color="auto"/>
                    <w:left w:val="none" w:sz="0" w:space="0" w:color="auto"/>
                    <w:bottom w:val="none" w:sz="0" w:space="0" w:color="auto"/>
                    <w:right w:val="none" w:sz="0" w:space="0" w:color="auto"/>
                  </w:divBdr>
                  <w:divsChild>
                    <w:div w:id="1212233076">
                      <w:marLeft w:val="750"/>
                      <w:marRight w:val="0"/>
                      <w:marTop w:val="0"/>
                      <w:marBottom w:val="0"/>
                      <w:divBdr>
                        <w:top w:val="none" w:sz="0" w:space="0" w:color="auto"/>
                        <w:left w:val="none" w:sz="0" w:space="0" w:color="auto"/>
                        <w:bottom w:val="none" w:sz="0" w:space="0" w:color="auto"/>
                        <w:right w:val="none" w:sz="0" w:space="0" w:color="auto"/>
                      </w:divBdr>
                    </w:div>
                    <w:div w:id="777677196">
                      <w:marLeft w:val="750"/>
                      <w:marRight w:val="0"/>
                      <w:marTop w:val="0"/>
                      <w:marBottom w:val="0"/>
                      <w:divBdr>
                        <w:top w:val="none" w:sz="0" w:space="0" w:color="auto"/>
                        <w:left w:val="none" w:sz="0" w:space="0" w:color="auto"/>
                        <w:bottom w:val="none" w:sz="0" w:space="0" w:color="auto"/>
                        <w:right w:val="none" w:sz="0" w:space="0" w:color="auto"/>
                      </w:divBdr>
                    </w:div>
                    <w:div w:id="1244490755">
                      <w:marLeft w:val="750"/>
                      <w:marRight w:val="0"/>
                      <w:marTop w:val="0"/>
                      <w:marBottom w:val="0"/>
                      <w:divBdr>
                        <w:top w:val="none" w:sz="0" w:space="0" w:color="auto"/>
                        <w:left w:val="none" w:sz="0" w:space="0" w:color="auto"/>
                        <w:bottom w:val="none" w:sz="0" w:space="0" w:color="auto"/>
                        <w:right w:val="none" w:sz="0" w:space="0" w:color="auto"/>
                      </w:divBdr>
                    </w:div>
                  </w:divsChild>
                </w:div>
                <w:div w:id="532504618">
                  <w:marLeft w:val="300"/>
                  <w:marRight w:val="0"/>
                  <w:marTop w:val="75"/>
                  <w:marBottom w:val="0"/>
                  <w:divBdr>
                    <w:top w:val="none" w:sz="0" w:space="0" w:color="auto"/>
                    <w:left w:val="none" w:sz="0" w:space="0" w:color="auto"/>
                    <w:bottom w:val="none" w:sz="0" w:space="0" w:color="auto"/>
                    <w:right w:val="none" w:sz="0" w:space="0" w:color="auto"/>
                  </w:divBdr>
                  <w:divsChild>
                    <w:div w:id="2038701526">
                      <w:marLeft w:val="750"/>
                      <w:marRight w:val="0"/>
                      <w:marTop w:val="0"/>
                      <w:marBottom w:val="0"/>
                      <w:divBdr>
                        <w:top w:val="none" w:sz="0" w:space="0" w:color="auto"/>
                        <w:left w:val="none" w:sz="0" w:space="0" w:color="auto"/>
                        <w:bottom w:val="none" w:sz="0" w:space="0" w:color="auto"/>
                        <w:right w:val="none" w:sz="0" w:space="0" w:color="auto"/>
                      </w:divBdr>
                    </w:div>
                  </w:divsChild>
                </w:div>
                <w:div w:id="422918660">
                  <w:marLeft w:val="300"/>
                  <w:marRight w:val="0"/>
                  <w:marTop w:val="75"/>
                  <w:marBottom w:val="0"/>
                  <w:divBdr>
                    <w:top w:val="none" w:sz="0" w:space="0" w:color="auto"/>
                    <w:left w:val="none" w:sz="0" w:space="0" w:color="auto"/>
                    <w:bottom w:val="none" w:sz="0" w:space="0" w:color="auto"/>
                    <w:right w:val="none" w:sz="0" w:space="0" w:color="auto"/>
                  </w:divBdr>
                  <w:divsChild>
                    <w:div w:id="13066229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12808749">
              <w:marLeft w:val="0"/>
              <w:marRight w:val="0"/>
              <w:marTop w:val="150"/>
              <w:marBottom w:val="150"/>
              <w:divBdr>
                <w:top w:val="none" w:sz="0" w:space="0" w:color="auto"/>
                <w:left w:val="none" w:sz="0" w:space="0" w:color="auto"/>
                <w:bottom w:val="none" w:sz="0" w:space="0" w:color="auto"/>
                <w:right w:val="none" w:sz="0" w:space="0" w:color="auto"/>
              </w:divBdr>
              <w:divsChild>
                <w:div w:id="1013846227">
                  <w:marLeft w:val="300"/>
                  <w:marRight w:val="0"/>
                  <w:marTop w:val="75"/>
                  <w:marBottom w:val="0"/>
                  <w:divBdr>
                    <w:top w:val="none" w:sz="0" w:space="0" w:color="auto"/>
                    <w:left w:val="none" w:sz="0" w:space="0" w:color="auto"/>
                    <w:bottom w:val="none" w:sz="0" w:space="0" w:color="auto"/>
                    <w:right w:val="none" w:sz="0" w:space="0" w:color="auto"/>
                  </w:divBdr>
                </w:div>
                <w:div w:id="1746417993">
                  <w:marLeft w:val="300"/>
                  <w:marRight w:val="0"/>
                  <w:marTop w:val="75"/>
                  <w:marBottom w:val="0"/>
                  <w:divBdr>
                    <w:top w:val="none" w:sz="0" w:space="0" w:color="auto"/>
                    <w:left w:val="none" w:sz="0" w:space="0" w:color="auto"/>
                    <w:bottom w:val="none" w:sz="0" w:space="0" w:color="auto"/>
                    <w:right w:val="none" w:sz="0" w:space="0" w:color="auto"/>
                  </w:divBdr>
                  <w:divsChild>
                    <w:div w:id="2103649428">
                      <w:marLeft w:val="750"/>
                      <w:marRight w:val="0"/>
                      <w:marTop w:val="0"/>
                      <w:marBottom w:val="0"/>
                      <w:divBdr>
                        <w:top w:val="none" w:sz="0" w:space="0" w:color="auto"/>
                        <w:left w:val="none" w:sz="0" w:space="0" w:color="auto"/>
                        <w:bottom w:val="none" w:sz="0" w:space="0" w:color="auto"/>
                        <w:right w:val="none" w:sz="0" w:space="0" w:color="auto"/>
                      </w:divBdr>
                    </w:div>
                    <w:div w:id="1683586556">
                      <w:marLeft w:val="750"/>
                      <w:marRight w:val="0"/>
                      <w:marTop w:val="0"/>
                      <w:marBottom w:val="0"/>
                      <w:divBdr>
                        <w:top w:val="none" w:sz="0" w:space="0" w:color="auto"/>
                        <w:left w:val="none" w:sz="0" w:space="0" w:color="auto"/>
                        <w:bottom w:val="none" w:sz="0" w:space="0" w:color="auto"/>
                        <w:right w:val="none" w:sz="0" w:space="0" w:color="auto"/>
                      </w:divBdr>
                    </w:div>
                  </w:divsChild>
                </w:div>
                <w:div w:id="579219801">
                  <w:marLeft w:val="300"/>
                  <w:marRight w:val="0"/>
                  <w:marTop w:val="75"/>
                  <w:marBottom w:val="0"/>
                  <w:divBdr>
                    <w:top w:val="none" w:sz="0" w:space="0" w:color="auto"/>
                    <w:left w:val="none" w:sz="0" w:space="0" w:color="auto"/>
                    <w:bottom w:val="none" w:sz="0" w:space="0" w:color="auto"/>
                    <w:right w:val="none" w:sz="0" w:space="0" w:color="auto"/>
                  </w:divBdr>
                  <w:divsChild>
                    <w:div w:id="787553263">
                      <w:marLeft w:val="750"/>
                      <w:marRight w:val="0"/>
                      <w:marTop w:val="0"/>
                      <w:marBottom w:val="0"/>
                      <w:divBdr>
                        <w:top w:val="none" w:sz="0" w:space="0" w:color="auto"/>
                        <w:left w:val="none" w:sz="0" w:space="0" w:color="auto"/>
                        <w:bottom w:val="none" w:sz="0" w:space="0" w:color="auto"/>
                        <w:right w:val="none" w:sz="0" w:space="0" w:color="auto"/>
                      </w:divBdr>
                    </w:div>
                  </w:divsChild>
                </w:div>
                <w:div w:id="523397955">
                  <w:marLeft w:val="300"/>
                  <w:marRight w:val="0"/>
                  <w:marTop w:val="75"/>
                  <w:marBottom w:val="0"/>
                  <w:divBdr>
                    <w:top w:val="none" w:sz="0" w:space="0" w:color="auto"/>
                    <w:left w:val="none" w:sz="0" w:space="0" w:color="auto"/>
                    <w:bottom w:val="none" w:sz="0" w:space="0" w:color="auto"/>
                    <w:right w:val="none" w:sz="0" w:space="0" w:color="auto"/>
                  </w:divBdr>
                  <w:divsChild>
                    <w:div w:id="924460916">
                      <w:marLeft w:val="750"/>
                      <w:marRight w:val="0"/>
                      <w:marTop w:val="0"/>
                      <w:marBottom w:val="0"/>
                      <w:divBdr>
                        <w:top w:val="none" w:sz="0" w:space="0" w:color="auto"/>
                        <w:left w:val="none" w:sz="0" w:space="0" w:color="auto"/>
                        <w:bottom w:val="none" w:sz="0" w:space="0" w:color="auto"/>
                        <w:right w:val="none" w:sz="0" w:space="0" w:color="auto"/>
                      </w:divBdr>
                    </w:div>
                  </w:divsChild>
                </w:div>
                <w:div w:id="1734692287">
                  <w:marLeft w:val="300"/>
                  <w:marRight w:val="0"/>
                  <w:marTop w:val="75"/>
                  <w:marBottom w:val="0"/>
                  <w:divBdr>
                    <w:top w:val="none" w:sz="0" w:space="0" w:color="auto"/>
                    <w:left w:val="none" w:sz="0" w:space="0" w:color="auto"/>
                    <w:bottom w:val="none" w:sz="0" w:space="0" w:color="auto"/>
                    <w:right w:val="none" w:sz="0" w:space="0" w:color="auto"/>
                  </w:divBdr>
                  <w:divsChild>
                    <w:div w:id="413478961">
                      <w:marLeft w:val="750"/>
                      <w:marRight w:val="0"/>
                      <w:marTop w:val="0"/>
                      <w:marBottom w:val="0"/>
                      <w:divBdr>
                        <w:top w:val="none" w:sz="0" w:space="0" w:color="auto"/>
                        <w:left w:val="none" w:sz="0" w:space="0" w:color="auto"/>
                        <w:bottom w:val="none" w:sz="0" w:space="0" w:color="auto"/>
                        <w:right w:val="none" w:sz="0" w:space="0" w:color="auto"/>
                      </w:divBdr>
                    </w:div>
                  </w:divsChild>
                </w:div>
                <w:div w:id="1293442684">
                  <w:marLeft w:val="300"/>
                  <w:marRight w:val="0"/>
                  <w:marTop w:val="75"/>
                  <w:marBottom w:val="0"/>
                  <w:divBdr>
                    <w:top w:val="none" w:sz="0" w:space="0" w:color="auto"/>
                    <w:left w:val="none" w:sz="0" w:space="0" w:color="auto"/>
                    <w:bottom w:val="none" w:sz="0" w:space="0" w:color="auto"/>
                    <w:right w:val="none" w:sz="0" w:space="0" w:color="auto"/>
                  </w:divBdr>
                  <w:divsChild>
                    <w:div w:id="695931764">
                      <w:marLeft w:val="750"/>
                      <w:marRight w:val="0"/>
                      <w:marTop w:val="0"/>
                      <w:marBottom w:val="0"/>
                      <w:divBdr>
                        <w:top w:val="none" w:sz="0" w:space="0" w:color="auto"/>
                        <w:left w:val="none" w:sz="0" w:space="0" w:color="auto"/>
                        <w:bottom w:val="none" w:sz="0" w:space="0" w:color="auto"/>
                        <w:right w:val="none" w:sz="0" w:space="0" w:color="auto"/>
                      </w:divBdr>
                    </w:div>
                  </w:divsChild>
                </w:div>
                <w:div w:id="1911308285">
                  <w:marLeft w:val="300"/>
                  <w:marRight w:val="0"/>
                  <w:marTop w:val="75"/>
                  <w:marBottom w:val="0"/>
                  <w:divBdr>
                    <w:top w:val="none" w:sz="0" w:space="0" w:color="auto"/>
                    <w:left w:val="none" w:sz="0" w:space="0" w:color="auto"/>
                    <w:bottom w:val="none" w:sz="0" w:space="0" w:color="auto"/>
                    <w:right w:val="none" w:sz="0" w:space="0" w:color="auto"/>
                  </w:divBdr>
                  <w:divsChild>
                    <w:div w:id="1323119519">
                      <w:marLeft w:val="750"/>
                      <w:marRight w:val="0"/>
                      <w:marTop w:val="0"/>
                      <w:marBottom w:val="0"/>
                      <w:divBdr>
                        <w:top w:val="none" w:sz="0" w:space="0" w:color="auto"/>
                        <w:left w:val="none" w:sz="0" w:space="0" w:color="auto"/>
                        <w:bottom w:val="none" w:sz="0" w:space="0" w:color="auto"/>
                        <w:right w:val="none" w:sz="0" w:space="0" w:color="auto"/>
                      </w:divBdr>
                    </w:div>
                  </w:divsChild>
                </w:div>
                <w:div w:id="1879658800">
                  <w:marLeft w:val="300"/>
                  <w:marRight w:val="0"/>
                  <w:marTop w:val="75"/>
                  <w:marBottom w:val="0"/>
                  <w:divBdr>
                    <w:top w:val="none" w:sz="0" w:space="0" w:color="auto"/>
                    <w:left w:val="none" w:sz="0" w:space="0" w:color="auto"/>
                    <w:bottom w:val="none" w:sz="0" w:space="0" w:color="auto"/>
                    <w:right w:val="none" w:sz="0" w:space="0" w:color="auto"/>
                  </w:divBdr>
                </w:div>
                <w:div w:id="779105459">
                  <w:marLeft w:val="300"/>
                  <w:marRight w:val="0"/>
                  <w:marTop w:val="75"/>
                  <w:marBottom w:val="0"/>
                  <w:divBdr>
                    <w:top w:val="none" w:sz="0" w:space="0" w:color="auto"/>
                    <w:left w:val="none" w:sz="0" w:space="0" w:color="auto"/>
                    <w:bottom w:val="none" w:sz="0" w:space="0" w:color="auto"/>
                    <w:right w:val="none" w:sz="0" w:space="0" w:color="auto"/>
                  </w:divBdr>
                </w:div>
                <w:div w:id="833689968">
                  <w:marLeft w:val="300"/>
                  <w:marRight w:val="0"/>
                  <w:marTop w:val="75"/>
                  <w:marBottom w:val="0"/>
                  <w:divBdr>
                    <w:top w:val="none" w:sz="0" w:space="0" w:color="auto"/>
                    <w:left w:val="none" w:sz="0" w:space="0" w:color="auto"/>
                    <w:bottom w:val="none" w:sz="0" w:space="0" w:color="auto"/>
                    <w:right w:val="none" w:sz="0" w:space="0" w:color="auto"/>
                  </w:divBdr>
                  <w:divsChild>
                    <w:div w:id="1210073874">
                      <w:marLeft w:val="750"/>
                      <w:marRight w:val="0"/>
                      <w:marTop w:val="0"/>
                      <w:marBottom w:val="0"/>
                      <w:divBdr>
                        <w:top w:val="none" w:sz="0" w:space="0" w:color="auto"/>
                        <w:left w:val="none" w:sz="0" w:space="0" w:color="auto"/>
                        <w:bottom w:val="none" w:sz="0" w:space="0" w:color="auto"/>
                        <w:right w:val="none" w:sz="0" w:space="0" w:color="auto"/>
                      </w:divBdr>
                    </w:div>
                  </w:divsChild>
                </w:div>
                <w:div w:id="2110618815">
                  <w:marLeft w:val="300"/>
                  <w:marRight w:val="0"/>
                  <w:marTop w:val="75"/>
                  <w:marBottom w:val="0"/>
                  <w:divBdr>
                    <w:top w:val="none" w:sz="0" w:space="0" w:color="auto"/>
                    <w:left w:val="none" w:sz="0" w:space="0" w:color="auto"/>
                    <w:bottom w:val="none" w:sz="0" w:space="0" w:color="auto"/>
                    <w:right w:val="none" w:sz="0" w:space="0" w:color="auto"/>
                  </w:divBdr>
                  <w:divsChild>
                    <w:div w:id="1823616011">
                      <w:marLeft w:val="750"/>
                      <w:marRight w:val="0"/>
                      <w:marTop w:val="0"/>
                      <w:marBottom w:val="0"/>
                      <w:divBdr>
                        <w:top w:val="none" w:sz="0" w:space="0" w:color="auto"/>
                        <w:left w:val="none" w:sz="0" w:space="0" w:color="auto"/>
                        <w:bottom w:val="none" w:sz="0" w:space="0" w:color="auto"/>
                        <w:right w:val="none" w:sz="0" w:space="0" w:color="auto"/>
                      </w:divBdr>
                    </w:div>
                    <w:div w:id="890311976">
                      <w:marLeft w:val="750"/>
                      <w:marRight w:val="0"/>
                      <w:marTop w:val="0"/>
                      <w:marBottom w:val="0"/>
                      <w:divBdr>
                        <w:top w:val="none" w:sz="0" w:space="0" w:color="auto"/>
                        <w:left w:val="none" w:sz="0" w:space="0" w:color="auto"/>
                        <w:bottom w:val="none" w:sz="0" w:space="0" w:color="auto"/>
                        <w:right w:val="none" w:sz="0" w:space="0" w:color="auto"/>
                      </w:divBdr>
                    </w:div>
                    <w:div w:id="532304548">
                      <w:marLeft w:val="750"/>
                      <w:marRight w:val="0"/>
                      <w:marTop w:val="0"/>
                      <w:marBottom w:val="0"/>
                      <w:divBdr>
                        <w:top w:val="none" w:sz="0" w:space="0" w:color="auto"/>
                        <w:left w:val="none" w:sz="0" w:space="0" w:color="auto"/>
                        <w:bottom w:val="none" w:sz="0" w:space="0" w:color="auto"/>
                        <w:right w:val="none" w:sz="0" w:space="0" w:color="auto"/>
                      </w:divBdr>
                    </w:div>
                  </w:divsChild>
                </w:div>
                <w:div w:id="510067753">
                  <w:marLeft w:val="300"/>
                  <w:marRight w:val="0"/>
                  <w:marTop w:val="75"/>
                  <w:marBottom w:val="0"/>
                  <w:divBdr>
                    <w:top w:val="none" w:sz="0" w:space="0" w:color="auto"/>
                    <w:left w:val="none" w:sz="0" w:space="0" w:color="auto"/>
                    <w:bottom w:val="none" w:sz="0" w:space="0" w:color="auto"/>
                    <w:right w:val="none" w:sz="0" w:space="0" w:color="auto"/>
                  </w:divBdr>
                  <w:divsChild>
                    <w:div w:id="1507091981">
                      <w:marLeft w:val="750"/>
                      <w:marRight w:val="0"/>
                      <w:marTop w:val="0"/>
                      <w:marBottom w:val="0"/>
                      <w:divBdr>
                        <w:top w:val="none" w:sz="0" w:space="0" w:color="auto"/>
                        <w:left w:val="none" w:sz="0" w:space="0" w:color="auto"/>
                        <w:bottom w:val="none" w:sz="0" w:space="0" w:color="auto"/>
                        <w:right w:val="none" w:sz="0" w:space="0" w:color="auto"/>
                      </w:divBdr>
                    </w:div>
                  </w:divsChild>
                </w:div>
                <w:div w:id="868646451">
                  <w:marLeft w:val="300"/>
                  <w:marRight w:val="0"/>
                  <w:marTop w:val="75"/>
                  <w:marBottom w:val="0"/>
                  <w:divBdr>
                    <w:top w:val="none" w:sz="0" w:space="0" w:color="auto"/>
                    <w:left w:val="none" w:sz="0" w:space="0" w:color="auto"/>
                    <w:bottom w:val="none" w:sz="0" w:space="0" w:color="auto"/>
                    <w:right w:val="none" w:sz="0" w:space="0" w:color="auto"/>
                  </w:divBdr>
                  <w:divsChild>
                    <w:div w:id="715161359">
                      <w:marLeft w:val="750"/>
                      <w:marRight w:val="0"/>
                      <w:marTop w:val="0"/>
                      <w:marBottom w:val="0"/>
                      <w:divBdr>
                        <w:top w:val="none" w:sz="0" w:space="0" w:color="auto"/>
                        <w:left w:val="none" w:sz="0" w:space="0" w:color="auto"/>
                        <w:bottom w:val="none" w:sz="0" w:space="0" w:color="auto"/>
                        <w:right w:val="none" w:sz="0" w:space="0" w:color="auto"/>
                      </w:divBdr>
                    </w:div>
                    <w:div w:id="227233304">
                      <w:marLeft w:val="750"/>
                      <w:marRight w:val="0"/>
                      <w:marTop w:val="0"/>
                      <w:marBottom w:val="0"/>
                      <w:divBdr>
                        <w:top w:val="none" w:sz="0" w:space="0" w:color="auto"/>
                        <w:left w:val="none" w:sz="0" w:space="0" w:color="auto"/>
                        <w:bottom w:val="none" w:sz="0" w:space="0" w:color="auto"/>
                        <w:right w:val="none" w:sz="0" w:space="0" w:color="auto"/>
                      </w:divBdr>
                    </w:div>
                    <w:div w:id="412552693">
                      <w:marLeft w:val="750"/>
                      <w:marRight w:val="0"/>
                      <w:marTop w:val="0"/>
                      <w:marBottom w:val="0"/>
                      <w:divBdr>
                        <w:top w:val="none" w:sz="0" w:space="0" w:color="auto"/>
                        <w:left w:val="none" w:sz="0" w:space="0" w:color="auto"/>
                        <w:bottom w:val="none" w:sz="0" w:space="0" w:color="auto"/>
                        <w:right w:val="none" w:sz="0" w:space="0" w:color="auto"/>
                      </w:divBdr>
                    </w:div>
                    <w:div w:id="2100979670">
                      <w:marLeft w:val="750"/>
                      <w:marRight w:val="0"/>
                      <w:marTop w:val="0"/>
                      <w:marBottom w:val="0"/>
                      <w:divBdr>
                        <w:top w:val="none" w:sz="0" w:space="0" w:color="auto"/>
                        <w:left w:val="none" w:sz="0" w:space="0" w:color="auto"/>
                        <w:bottom w:val="none" w:sz="0" w:space="0" w:color="auto"/>
                        <w:right w:val="none" w:sz="0" w:space="0" w:color="auto"/>
                      </w:divBdr>
                    </w:div>
                  </w:divsChild>
                </w:div>
                <w:div w:id="1224680801">
                  <w:marLeft w:val="300"/>
                  <w:marRight w:val="0"/>
                  <w:marTop w:val="75"/>
                  <w:marBottom w:val="0"/>
                  <w:divBdr>
                    <w:top w:val="none" w:sz="0" w:space="0" w:color="auto"/>
                    <w:left w:val="none" w:sz="0" w:space="0" w:color="auto"/>
                    <w:bottom w:val="none" w:sz="0" w:space="0" w:color="auto"/>
                    <w:right w:val="none" w:sz="0" w:space="0" w:color="auto"/>
                  </w:divBdr>
                  <w:divsChild>
                    <w:div w:id="183055272">
                      <w:marLeft w:val="750"/>
                      <w:marRight w:val="0"/>
                      <w:marTop w:val="0"/>
                      <w:marBottom w:val="0"/>
                      <w:divBdr>
                        <w:top w:val="none" w:sz="0" w:space="0" w:color="auto"/>
                        <w:left w:val="none" w:sz="0" w:space="0" w:color="auto"/>
                        <w:bottom w:val="none" w:sz="0" w:space="0" w:color="auto"/>
                        <w:right w:val="none" w:sz="0" w:space="0" w:color="auto"/>
                      </w:divBdr>
                    </w:div>
                  </w:divsChild>
                </w:div>
                <w:div w:id="1852991786">
                  <w:marLeft w:val="300"/>
                  <w:marRight w:val="0"/>
                  <w:marTop w:val="75"/>
                  <w:marBottom w:val="0"/>
                  <w:divBdr>
                    <w:top w:val="none" w:sz="0" w:space="0" w:color="auto"/>
                    <w:left w:val="none" w:sz="0" w:space="0" w:color="auto"/>
                    <w:bottom w:val="none" w:sz="0" w:space="0" w:color="auto"/>
                    <w:right w:val="none" w:sz="0" w:space="0" w:color="auto"/>
                  </w:divBdr>
                  <w:divsChild>
                    <w:div w:id="114452463">
                      <w:marLeft w:val="750"/>
                      <w:marRight w:val="0"/>
                      <w:marTop w:val="0"/>
                      <w:marBottom w:val="0"/>
                      <w:divBdr>
                        <w:top w:val="none" w:sz="0" w:space="0" w:color="auto"/>
                        <w:left w:val="none" w:sz="0" w:space="0" w:color="auto"/>
                        <w:bottom w:val="none" w:sz="0" w:space="0" w:color="auto"/>
                        <w:right w:val="none" w:sz="0" w:space="0" w:color="auto"/>
                      </w:divBdr>
                    </w:div>
                    <w:div w:id="1835952665">
                      <w:marLeft w:val="750"/>
                      <w:marRight w:val="0"/>
                      <w:marTop w:val="0"/>
                      <w:marBottom w:val="0"/>
                      <w:divBdr>
                        <w:top w:val="none" w:sz="0" w:space="0" w:color="auto"/>
                        <w:left w:val="none" w:sz="0" w:space="0" w:color="auto"/>
                        <w:bottom w:val="none" w:sz="0" w:space="0" w:color="auto"/>
                        <w:right w:val="none" w:sz="0" w:space="0" w:color="auto"/>
                      </w:divBdr>
                    </w:div>
                  </w:divsChild>
                </w:div>
                <w:div w:id="1090353426">
                  <w:marLeft w:val="300"/>
                  <w:marRight w:val="0"/>
                  <w:marTop w:val="75"/>
                  <w:marBottom w:val="0"/>
                  <w:divBdr>
                    <w:top w:val="none" w:sz="0" w:space="0" w:color="auto"/>
                    <w:left w:val="none" w:sz="0" w:space="0" w:color="auto"/>
                    <w:bottom w:val="none" w:sz="0" w:space="0" w:color="auto"/>
                    <w:right w:val="none" w:sz="0" w:space="0" w:color="auto"/>
                  </w:divBdr>
                  <w:divsChild>
                    <w:div w:id="283657980">
                      <w:marLeft w:val="750"/>
                      <w:marRight w:val="0"/>
                      <w:marTop w:val="0"/>
                      <w:marBottom w:val="0"/>
                      <w:divBdr>
                        <w:top w:val="none" w:sz="0" w:space="0" w:color="auto"/>
                        <w:left w:val="none" w:sz="0" w:space="0" w:color="auto"/>
                        <w:bottom w:val="none" w:sz="0" w:space="0" w:color="auto"/>
                        <w:right w:val="none" w:sz="0" w:space="0" w:color="auto"/>
                      </w:divBdr>
                    </w:div>
                  </w:divsChild>
                </w:div>
                <w:div w:id="110590573">
                  <w:marLeft w:val="300"/>
                  <w:marRight w:val="0"/>
                  <w:marTop w:val="75"/>
                  <w:marBottom w:val="0"/>
                  <w:divBdr>
                    <w:top w:val="none" w:sz="0" w:space="0" w:color="auto"/>
                    <w:left w:val="none" w:sz="0" w:space="0" w:color="auto"/>
                    <w:bottom w:val="none" w:sz="0" w:space="0" w:color="auto"/>
                    <w:right w:val="none" w:sz="0" w:space="0" w:color="auto"/>
                  </w:divBdr>
                  <w:divsChild>
                    <w:div w:id="1230731529">
                      <w:marLeft w:val="750"/>
                      <w:marRight w:val="0"/>
                      <w:marTop w:val="0"/>
                      <w:marBottom w:val="0"/>
                      <w:divBdr>
                        <w:top w:val="none" w:sz="0" w:space="0" w:color="auto"/>
                        <w:left w:val="none" w:sz="0" w:space="0" w:color="auto"/>
                        <w:bottom w:val="none" w:sz="0" w:space="0" w:color="auto"/>
                        <w:right w:val="none" w:sz="0" w:space="0" w:color="auto"/>
                      </w:divBdr>
                    </w:div>
                  </w:divsChild>
                </w:div>
                <w:div w:id="1190414117">
                  <w:marLeft w:val="300"/>
                  <w:marRight w:val="0"/>
                  <w:marTop w:val="75"/>
                  <w:marBottom w:val="0"/>
                  <w:divBdr>
                    <w:top w:val="none" w:sz="0" w:space="0" w:color="auto"/>
                    <w:left w:val="none" w:sz="0" w:space="0" w:color="auto"/>
                    <w:bottom w:val="none" w:sz="0" w:space="0" w:color="auto"/>
                    <w:right w:val="none" w:sz="0" w:space="0" w:color="auto"/>
                  </w:divBdr>
                </w:div>
                <w:div w:id="1867449364">
                  <w:marLeft w:val="300"/>
                  <w:marRight w:val="0"/>
                  <w:marTop w:val="75"/>
                  <w:marBottom w:val="0"/>
                  <w:divBdr>
                    <w:top w:val="none" w:sz="0" w:space="0" w:color="auto"/>
                    <w:left w:val="none" w:sz="0" w:space="0" w:color="auto"/>
                    <w:bottom w:val="none" w:sz="0" w:space="0" w:color="auto"/>
                    <w:right w:val="none" w:sz="0" w:space="0" w:color="auto"/>
                  </w:divBdr>
                  <w:divsChild>
                    <w:div w:id="1998412746">
                      <w:marLeft w:val="750"/>
                      <w:marRight w:val="0"/>
                      <w:marTop w:val="0"/>
                      <w:marBottom w:val="0"/>
                      <w:divBdr>
                        <w:top w:val="none" w:sz="0" w:space="0" w:color="auto"/>
                        <w:left w:val="none" w:sz="0" w:space="0" w:color="auto"/>
                        <w:bottom w:val="none" w:sz="0" w:space="0" w:color="auto"/>
                        <w:right w:val="none" w:sz="0" w:space="0" w:color="auto"/>
                      </w:divBdr>
                    </w:div>
                  </w:divsChild>
                </w:div>
                <w:div w:id="76442958">
                  <w:marLeft w:val="300"/>
                  <w:marRight w:val="0"/>
                  <w:marTop w:val="75"/>
                  <w:marBottom w:val="0"/>
                  <w:divBdr>
                    <w:top w:val="none" w:sz="0" w:space="0" w:color="auto"/>
                    <w:left w:val="none" w:sz="0" w:space="0" w:color="auto"/>
                    <w:bottom w:val="none" w:sz="0" w:space="0" w:color="auto"/>
                    <w:right w:val="none" w:sz="0" w:space="0" w:color="auto"/>
                  </w:divBdr>
                </w:div>
              </w:divsChild>
            </w:div>
            <w:div w:id="794913658">
              <w:marLeft w:val="0"/>
              <w:marRight w:val="0"/>
              <w:marTop w:val="150"/>
              <w:marBottom w:val="150"/>
              <w:divBdr>
                <w:top w:val="none" w:sz="0" w:space="0" w:color="auto"/>
                <w:left w:val="none" w:sz="0" w:space="0" w:color="auto"/>
                <w:bottom w:val="none" w:sz="0" w:space="0" w:color="auto"/>
                <w:right w:val="none" w:sz="0" w:space="0" w:color="auto"/>
              </w:divBdr>
              <w:divsChild>
                <w:div w:id="968438775">
                  <w:marLeft w:val="300"/>
                  <w:marRight w:val="0"/>
                  <w:marTop w:val="75"/>
                  <w:marBottom w:val="0"/>
                  <w:divBdr>
                    <w:top w:val="none" w:sz="0" w:space="0" w:color="auto"/>
                    <w:left w:val="none" w:sz="0" w:space="0" w:color="auto"/>
                    <w:bottom w:val="none" w:sz="0" w:space="0" w:color="auto"/>
                    <w:right w:val="none" w:sz="0" w:space="0" w:color="auto"/>
                  </w:divBdr>
                </w:div>
                <w:div w:id="171385020">
                  <w:marLeft w:val="300"/>
                  <w:marRight w:val="0"/>
                  <w:marTop w:val="75"/>
                  <w:marBottom w:val="0"/>
                  <w:divBdr>
                    <w:top w:val="none" w:sz="0" w:space="0" w:color="auto"/>
                    <w:left w:val="none" w:sz="0" w:space="0" w:color="auto"/>
                    <w:bottom w:val="none" w:sz="0" w:space="0" w:color="auto"/>
                    <w:right w:val="none" w:sz="0" w:space="0" w:color="auto"/>
                  </w:divBdr>
                  <w:divsChild>
                    <w:div w:id="772478488">
                      <w:marLeft w:val="750"/>
                      <w:marRight w:val="0"/>
                      <w:marTop w:val="0"/>
                      <w:marBottom w:val="0"/>
                      <w:divBdr>
                        <w:top w:val="none" w:sz="0" w:space="0" w:color="auto"/>
                        <w:left w:val="none" w:sz="0" w:space="0" w:color="auto"/>
                        <w:bottom w:val="none" w:sz="0" w:space="0" w:color="auto"/>
                        <w:right w:val="none" w:sz="0" w:space="0" w:color="auto"/>
                      </w:divBdr>
                    </w:div>
                    <w:div w:id="665087014">
                      <w:marLeft w:val="750"/>
                      <w:marRight w:val="0"/>
                      <w:marTop w:val="0"/>
                      <w:marBottom w:val="0"/>
                      <w:divBdr>
                        <w:top w:val="none" w:sz="0" w:space="0" w:color="auto"/>
                        <w:left w:val="none" w:sz="0" w:space="0" w:color="auto"/>
                        <w:bottom w:val="none" w:sz="0" w:space="0" w:color="auto"/>
                        <w:right w:val="none" w:sz="0" w:space="0" w:color="auto"/>
                      </w:divBdr>
                    </w:div>
                  </w:divsChild>
                </w:div>
                <w:div w:id="164831558">
                  <w:marLeft w:val="300"/>
                  <w:marRight w:val="0"/>
                  <w:marTop w:val="75"/>
                  <w:marBottom w:val="0"/>
                  <w:divBdr>
                    <w:top w:val="none" w:sz="0" w:space="0" w:color="auto"/>
                    <w:left w:val="none" w:sz="0" w:space="0" w:color="auto"/>
                    <w:bottom w:val="none" w:sz="0" w:space="0" w:color="auto"/>
                    <w:right w:val="none" w:sz="0" w:space="0" w:color="auto"/>
                  </w:divBdr>
                  <w:divsChild>
                    <w:div w:id="1586114684">
                      <w:marLeft w:val="750"/>
                      <w:marRight w:val="0"/>
                      <w:marTop w:val="0"/>
                      <w:marBottom w:val="0"/>
                      <w:divBdr>
                        <w:top w:val="none" w:sz="0" w:space="0" w:color="auto"/>
                        <w:left w:val="none" w:sz="0" w:space="0" w:color="auto"/>
                        <w:bottom w:val="none" w:sz="0" w:space="0" w:color="auto"/>
                        <w:right w:val="none" w:sz="0" w:space="0" w:color="auto"/>
                      </w:divBdr>
                    </w:div>
                  </w:divsChild>
                </w:div>
                <w:div w:id="876309931">
                  <w:marLeft w:val="300"/>
                  <w:marRight w:val="0"/>
                  <w:marTop w:val="75"/>
                  <w:marBottom w:val="0"/>
                  <w:divBdr>
                    <w:top w:val="none" w:sz="0" w:space="0" w:color="auto"/>
                    <w:left w:val="none" w:sz="0" w:space="0" w:color="auto"/>
                    <w:bottom w:val="none" w:sz="0" w:space="0" w:color="auto"/>
                    <w:right w:val="none" w:sz="0" w:space="0" w:color="auto"/>
                  </w:divBdr>
                  <w:divsChild>
                    <w:div w:id="397559637">
                      <w:marLeft w:val="750"/>
                      <w:marRight w:val="0"/>
                      <w:marTop w:val="0"/>
                      <w:marBottom w:val="0"/>
                      <w:divBdr>
                        <w:top w:val="none" w:sz="0" w:space="0" w:color="auto"/>
                        <w:left w:val="none" w:sz="0" w:space="0" w:color="auto"/>
                        <w:bottom w:val="none" w:sz="0" w:space="0" w:color="auto"/>
                        <w:right w:val="none" w:sz="0" w:space="0" w:color="auto"/>
                      </w:divBdr>
                    </w:div>
                  </w:divsChild>
                </w:div>
                <w:div w:id="1419593008">
                  <w:marLeft w:val="300"/>
                  <w:marRight w:val="0"/>
                  <w:marTop w:val="75"/>
                  <w:marBottom w:val="0"/>
                  <w:divBdr>
                    <w:top w:val="none" w:sz="0" w:space="0" w:color="auto"/>
                    <w:left w:val="none" w:sz="0" w:space="0" w:color="auto"/>
                    <w:bottom w:val="none" w:sz="0" w:space="0" w:color="auto"/>
                    <w:right w:val="none" w:sz="0" w:space="0" w:color="auto"/>
                  </w:divBdr>
                </w:div>
                <w:div w:id="1440832828">
                  <w:marLeft w:val="300"/>
                  <w:marRight w:val="0"/>
                  <w:marTop w:val="75"/>
                  <w:marBottom w:val="0"/>
                  <w:divBdr>
                    <w:top w:val="none" w:sz="0" w:space="0" w:color="auto"/>
                    <w:left w:val="none" w:sz="0" w:space="0" w:color="auto"/>
                    <w:bottom w:val="none" w:sz="0" w:space="0" w:color="auto"/>
                    <w:right w:val="none" w:sz="0" w:space="0" w:color="auto"/>
                  </w:divBdr>
                </w:div>
                <w:div w:id="1713722739">
                  <w:marLeft w:val="300"/>
                  <w:marRight w:val="0"/>
                  <w:marTop w:val="75"/>
                  <w:marBottom w:val="0"/>
                  <w:divBdr>
                    <w:top w:val="none" w:sz="0" w:space="0" w:color="auto"/>
                    <w:left w:val="none" w:sz="0" w:space="0" w:color="auto"/>
                    <w:bottom w:val="none" w:sz="0" w:space="0" w:color="auto"/>
                    <w:right w:val="none" w:sz="0" w:space="0" w:color="auto"/>
                  </w:divBdr>
                </w:div>
                <w:div w:id="1200624779">
                  <w:marLeft w:val="300"/>
                  <w:marRight w:val="0"/>
                  <w:marTop w:val="75"/>
                  <w:marBottom w:val="0"/>
                  <w:divBdr>
                    <w:top w:val="none" w:sz="0" w:space="0" w:color="auto"/>
                    <w:left w:val="none" w:sz="0" w:space="0" w:color="auto"/>
                    <w:bottom w:val="none" w:sz="0" w:space="0" w:color="auto"/>
                    <w:right w:val="none" w:sz="0" w:space="0" w:color="auto"/>
                  </w:divBdr>
                </w:div>
                <w:div w:id="704452334">
                  <w:marLeft w:val="300"/>
                  <w:marRight w:val="0"/>
                  <w:marTop w:val="75"/>
                  <w:marBottom w:val="0"/>
                  <w:divBdr>
                    <w:top w:val="none" w:sz="0" w:space="0" w:color="auto"/>
                    <w:left w:val="none" w:sz="0" w:space="0" w:color="auto"/>
                    <w:bottom w:val="none" w:sz="0" w:space="0" w:color="auto"/>
                    <w:right w:val="none" w:sz="0" w:space="0" w:color="auto"/>
                  </w:divBdr>
                </w:div>
              </w:divsChild>
            </w:div>
            <w:div w:id="1235555457">
              <w:marLeft w:val="0"/>
              <w:marRight w:val="0"/>
              <w:marTop w:val="150"/>
              <w:marBottom w:val="150"/>
              <w:divBdr>
                <w:top w:val="none" w:sz="0" w:space="0" w:color="auto"/>
                <w:left w:val="none" w:sz="0" w:space="0" w:color="auto"/>
                <w:bottom w:val="none" w:sz="0" w:space="0" w:color="auto"/>
                <w:right w:val="none" w:sz="0" w:space="0" w:color="auto"/>
              </w:divBdr>
              <w:divsChild>
                <w:div w:id="1222716315">
                  <w:marLeft w:val="300"/>
                  <w:marRight w:val="0"/>
                  <w:marTop w:val="75"/>
                  <w:marBottom w:val="0"/>
                  <w:divBdr>
                    <w:top w:val="none" w:sz="0" w:space="0" w:color="auto"/>
                    <w:left w:val="none" w:sz="0" w:space="0" w:color="auto"/>
                    <w:bottom w:val="none" w:sz="0" w:space="0" w:color="auto"/>
                    <w:right w:val="none" w:sz="0" w:space="0" w:color="auto"/>
                  </w:divBdr>
                </w:div>
                <w:div w:id="1241597467">
                  <w:marLeft w:val="300"/>
                  <w:marRight w:val="0"/>
                  <w:marTop w:val="75"/>
                  <w:marBottom w:val="0"/>
                  <w:divBdr>
                    <w:top w:val="none" w:sz="0" w:space="0" w:color="auto"/>
                    <w:left w:val="none" w:sz="0" w:space="0" w:color="auto"/>
                    <w:bottom w:val="none" w:sz="0" w:space="0" w:color="auto"/>
                    <w:right w:val="none" w:sz="0" w:space="0" w:color="auto"/>
                  </w:divBdr>
                  <w:divsChild>
                    <w:div w:id="1812746838">
                      <w:marLeft w:val="750"/>
                      <w:marRight w:val="0"/>
                      <w:marTop w:val="0"/>
                      <w:marBottom w:val="0"/>
                      <w:divBdr>
                        <w:top w:val="none" w:sz="0" w:space="0" w:color="auto"/>
                        <w:left w:val="none" w:sz="0" w:space="0" w:color="auto"/>
                        <w:bottom w:val="none" w:sz="0" w:space="0" w:color="auto"/>
                        <w:right w:val="none" w:sz="0" w:space="0" w:color="auto"/>
                      </w:divBdr>
                    </w:div>
                  </w:divsChild>
                </w:div>
                <w:div w:id="553389337">
                  <w:marLeft w:val="300"/>
                  <w:marRight w:val="0"/>
                  <w:marTop w:val="75"/>
                  <w:marBottom w:val="0"/>
                  <w:divBdr>
                    <w:top w:val="none" w:sz="0" w:space="0" w:color="auto"/>
                    <w:left w:val="none" w:sz="0" w:space="0" w:color="auto"/>
                    <w:bottom w:val="none" w:sz="0" w:space="0" w:color="auto"/>
                    <w:right w:val="none" w:sz="0" w:space="0" w:color="auto"/>
                  </w:divBdr>
                </w:div>
                <w:div w:id="2128038232">
                  <w:marLeft w:val="300"/>
                  <w:marRight w:val="0"/>
                  <w:marTop w:val="75"/>
                  <w:marBottom w:val="0"/>
                  <w:divBdr>
                    <w:top w:val="none" w:sz="0" w:space="0" w:color="auto"/>
                    <w:left w:val="none" w:sz="0" w:space="0" w:color="auto"/>
                    <w:bottom w:val="none" w:sz="0" w:space="0" w:color="auto"/>
                    <w:right w:val="none" w:sz="0" w:space="0" w:color="auto"/>
                  </w:divBdr>
                </w:div>
                <w:div w:id="1175530140">
                  <w:marLeft w:val="300"/>
                  <w:marRight w:val="0"/>
                  <w:marTop w:val="75"/>
                  <w:marBottom w:val="0"/>
                  <w:divBdr>
                    <w:top w:val="none" w:sz="0" w:space="0" w:color="auto"/>
                    <w:left w:val="none" w:sz="0" w:space="0" w:color="auto"/>
                    <w:bottom w:val="none" w:sz="0" w:space="0" w:color="auto"/>
                    <w:right w:val="none" w:sz="0" w:space="0" w:color="auto"/>
                  </w:divBdr>
                </w:div>
                <w:div w:id="840966362">
                  <w:marLeft w:val="300"/>
                  <w:marRight w:val="0"/>
                  <w:marTop w:val="75"/>
                  <w:marBottom w:val="0"/>
                  <w:divBdr>
                    <w:top w:val="none" w:sz="0" w:space="0" w:color="auto"/>
                    <w:left w:val="none" w:sz="0" w:space="0" w:color="auto"/>
                    <w:bottom w:val="none" w:sz="0" w:space="0" w:color="auto"/>
                    <w:right w:val="none" w:sz="0" w:space="0" w:color="auto"/>
                  </w:divBdr>
                  <w:divsChild>
                    <w:div w:id="1027097035">
                      <w:marLeft w:val="750"/>
                      <w:marRight w:val="0"/>
                      <w:marTop w:val="0"/>
                      <w:marBottom w:val="0"/>
                      <w:divBdr>
                        <w:top w:val="none" w:sz="0" w:space="0" w:color="auto"/>
                        <w:left w:val="none" w:sz="0" w:space="0" w:color="auto"/>
                        <w:bottom w:val="none" w:sz="0" w:space="0" w:color="auto"/>
                        <w:right w:val="none" w:sz="0" w:space="0" w:color="auto"/>
                      </w:divBdr>
                    </w:div>
                  </w:divsChild>
                </w:div>
                <w:div w:id="1673097676">
                  <w:marLeft w:val="300"/>
                  <w:marRight w:val="0"/>
                  <w:marTop w:val="75"/>
                  <w:marBottom w:val="0"/>
                  <w:divBdr>
                    <w:top w:val="none" w:sz="0" w:space="0" w:color="auto"/>
                    <w:left w:val="none" w:sz="0" w:space="0" w:color="auto"/>
                    <w:bottom w:val="none" w:sz="0" w:space="0" w:color="auto"/>
                    <w:right w:val="none" w:sz="0" w:space="0" w:color="auto"/>
                  </w:divBdr>
                </w:div>
                <w:div w:id="1375930341">
                  <w:marLeft w:val="300"/>
                  <w:marRight w:val="0"/>
                  <w:marTop w:val="75"/>
                  <w:marBottom w:val="0"/>
                  <w:divBdr>
                    <w:top w:val="none" w:sz="0" w:space="0" w:color="auto"/>
                    <w:left w:val="none" w:sz="0" w:space="0" w:color="auto"/>
                    <w:bottom w:val="none" w:sz="0" w:space="0" w:color="auto"/>
                    <w:right w:val="none" w:sz="0" w:space="0" w:color="auto"/>
                  </w:divBdr>
                </w:div>
                <w:div w:id="1760563619">
                  <w:marLeft w:val="300"/>
                  <w:marRight w:val="0"/>
                  <w:marTop w:val="75"/>
                  <w:marBottom w:val="0"/>
                  <w:divBdr>
                    <w:top w:val="none" w:sz="0" w:space="0" w:color="auto"/>
                    <w:left w:val="none" w:sz="0" w:space="0" w:color="auto"/>
                    <w:bottom w:val="none" w:sz="0" w:space="0" w:color="auto"/>
                    <w:right w:val="none" w:sz="0" w:space="0" w:color="auto"/>
                  </w:divBdr>
                  <w:divsChild>
                    <w:div w:id="2024473434">
                      <w:marLeft w:val="750"/>
                      <w:marRight w:val="0"/>
                      <w:marTop w:val="0"/>
                      <w:marBottom w:val="0"/>
                      <w:divBdr>
                        <w:top w:val="none" w:sz="0" w:space="0" w:color="auto"/>
                        <w:left w:val="none" w:sz="0" w:space="0" w:color="auto"/>
                        <w:bottom w:val="none" w:sz="0" w:space="0" w:color="auto"/>
                        <w:right w:val="none" w:sz="0" w:space="0" w:color="auto"/>
                      </w:divBdr>
                    </w:div>
                    <w:div w:id="193466228">
                      <w:marLeft w:val="750"/>
                      <w:marRight w:val="0"/>
                      <w:marTop w:val="0"/>
                      <w:marBottom w:val="0"/>
                      <w:divBdr>
                        <w:top w:val="none" w:sz="0" w:space="0" w:color="auto"/>
                        <w:left w:val="none" w:sz="0" w:space="0" w:color="auto"/>
                        <w:bottom w:val="none" w:sz="0" w:space="0" w:color="auto"/>
                        <w:right w:val="none" w:sz="0" w:space="0" w:color="auto"/>
                      </w:divBdr>
                    </w:div>
                  </w:divsChild>
                </w:div>
                <w:div w:id="439179878">
                  <w:marLeft w:val="300"/>
                  <w:marRight w:val="0"/>
                  <w:marTop w:val="75"/>
                  <w:marBottom w:val="0"/>
                  <w:divBdr>
                    <w:top w:val="none" w:sz="0" w:space="0" w:color="auto"/>
                    <w:left w:val="none" w:sz="0" w:space="0" w:color="auto"/>
                    <w:bottom w:val="none" w:sz="0" w:space="0" w:color="auto"/>
                    <w:right w:val="none" w:sz="0" w:space="0" w:color="auto"/>
                  </w:divBdr>
                </w:div>
                <w:div w:id="1455712398">
                  <w:marLeft w:val="300"/>
                  <w:marRight w:val="0"/>
                  <w:marTop w:val="75"/>
                  <w:marBottom w:val="0"/>
                  <w:divBdr>
                    <w:top w:val="none" w:sz="0" w:space="0" w:color="auto"/>
                    <w:left w:val="none" w:sz="0" w:space="0" w:color="auto"/>
                    <w:bottom w:val="none" w:sz="0" w:space="0" w:color="auto"/>
                    <w:right w:val="none" w:sz="0" w:space="0" w:color="auto"/>
                  </w:divBdr>
                  <w:divsChild>
                    <w:div w:id="670445907">
                      <w:marLeft w:val="750"/>
                      <w:marRight w:val="0"/>
                      <w:marTop w:val="0"/>
                      <w:marBottom w:val="0"/>
                      <w:divBdr>
                        <w:top w:val="none" w:sz="0" w:space="0" w:color="auto"/>
                        <w:left w:val="none" w:sz="0" w:space="0" w:color="auto"/>
                        <w:bottom w:val="none" w:sz="0" w:space="0" w:color="auto"/>
                        <w:right w:val="none" w:sz="0" w:space="0" w:color="auto"/>
                      </w:divBdr>
                    </w:div>
                  </w:divsChild>
                </w:div>
                <w:div w:id="1918979996">
                  <w:marLeft w:val="300"/>
                  <w:marRight w:val="0"/>
                  <w:marTop w:val="75"/>
                  <w:marBottom w:val="0"/>
                  <w:divBdr>
                    <w:top w:val="none" w:sz="0" w:space="0" w:color="auto"/>
                    <w:left w:val="none" w:sz="0" w:space="0" w:color="auto"/>
                    <w:bottom w:val="none" w:sz="0" w:space="0" w:color="auto"/>
                    <w:right w:val="none" w:sz="0" w:space="0" w:color="auto"/>
                  </w:divBdr>
                  <w:divsChild>
                    <w:div w:id="622658416">
                      <w:marLeft w:val="750"/>
                      <w:marRight w:val="0"/>
                      <w:marTop w:val="0"/>
                      <w:marBottom w:val="0"/>
                      <w:divBdr>
                        <w:top w:val="none" w:sz="0" w:space="0" w:color="auto"/>
                        <w:left w:val="none" w:sz="0" w:space="0" w:color="auto"/>
                        <w:bottom w:val="none" w:sz="0" w:space="0" w:color="auto"/>
                        <w:right w:val="none" w:sz="0" w:space="0" w:color="auto"/>
                      </w:divBdr>
                    </w:div>
                  </w:divsChild>
                </w:div>
                <w:div w:id="453527145">
                  <w:marLeft w:val="300"/>
                  <w:marRight w:val="0"/>
                  <w:marTop w:val="75"/>
                  <w:marBottom w:val="0"/>
                  <w:divBdr>
                    <w:top w:val="none" w:sz="0" w:space="0" w:color="auto"/>
                    <w:left w:val="none" w:sz="0" w:space="0" w:color="auto"/>
                    <w:bottom w:val="none" w:sz="0" w:space="0" w:color="auto"/>
                    <w:right w:val="none" w:sz="0" w:space="0" w:color="auto"/>
                  </w:divBdr>
                  <w:divsChild>
                    <w:div w:id="818615686">
                      <w:marLeft w:val="750"/>
                      <w:marRight w:val="0"/>
                      <w:marTop w:val="0"/>
                      <w:marBottom w:val="0"/>
                      <w:divBdr>
                        <w:top w:val="none" w:sz="0" w:space="0" w:color="auto"/>
                        <w:left w:val="none" w:sz="0" w:space="0" w:color="auto"/>
                        <w:bottom w:val="none" w:sz="0" w:space="0" w:color="auto"/>
                        <w:right w:val="none" w:sz="0" w:space="0" w:color="auto"/>
                      </w:divBdr>
                    </w:div>
                    <w:div w:id="1324120708">
                      <w:marLeft w:val="750"/>
                      <w:marRight w:val="0"/>
                      <w:marTop w:val="0"/>
                      <w:marBottom w:val="0"/>
                      <w:divBdr>
                        <w:top w:val="none" w:sz="0" w:space="0" w:color="auto"/>
                        <w:left w:val="none" w:sz="0" w:space="0" w:color="auto"/>
                        <w:bottom w:val="none" w:sz="0" w:space="0" w:color="auto"/>
                        <w:right w:val="none" w:sz="0" w:space="0" w:color="auto"/>
                      </w:divBdr>
                    </w:div>
                    <w:div w:id="909312188">
                      <w:marLeft w:val="750"/>
                      <w:marRight w:val="0"/>
                      <w:marTop w:val="0"/>
                      <w:marBottom w:val="0"/>
                      <w:divBdr>
                        <w:top w:val="none" w:sz="0" w:space="0" w:color="auto"/>
                        <w:left w:val="none" w:sz="0" w:space="0" w:color="auto"/>
                        <w:bottom w:val="none" w:sz="0" w:space="0" w:color="auto"/>
                        <w:right w:val="none" w:sz="0" w:space="0" w:color="auto"/>
                      </w:divBdr>
                    </w:div>
                    <w:div w:id="11177239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830061">
              <w:marLeft w:val="0"/>
              <w:marRight w:val="0"/>
              <w:marTop w:val="150"/>
              <w:marBottom w:val="150"/>
              <w:divBdr>
                <w:top w:val="none" w:sz="0" w:space="0" w:color="auto"/>
                <w:left w:val="none" w:sz="0" w:space="0" w:color="auto"/>
                <w:bottom w:val="none" w:sz="0" w:space="0" w:color="auto"/>
                <w:right w:val="none" w:sz="0" w:space="0" w:color="auto"/>
              </w:divBdr>
              <w:divsChild>
                <w:div w:id="31734816">
                  <w:marLeft w:val="300"/>
                  <w:marRight w:val="0"/>
                  <w:marTop w:val="75"/>
                  <w:marBottom w:val="0"/>
                  <w:divBdr>
                    <w:top w:val="none" w:sz="0" w:space="0" w:color="auto"/>
                    <w:left w:val="none" w:sz="0" w:space="0" w:color="auto"/>
                    <w:bottom w:val="none" w:sz="0" w:space="0" w:color="auto"/>
                    <w:right w:val="none" w:sz="0" w:space="0" w:color="auto"/>
                  </w:divBdr>
                  <w:divsChild>
                    <w:div w:id="595330438">
                      <w:marLeft w:val="750"/>
                      <w:marRight w:val="0"/>
                      <w:marTop w:val="0"/>
                      <w:marBottom w:val="0"/>
                      <w:divBdr>
                        <w:top w:val="none" w:sz="0" w:space="0" w:color="auto"/>
                        <w:left w:val="none" w:sz="0" w:space="0" w:color="auto"/>
                        <w:bottom w:val="none" w:sz="0" w:space="0" w:color="auto"/>
                        <w:right w:val="none" w:sz="0" w:space="0" w:color="auto"/>
                      </w:divBdr>
                    </w:div>
                  </w:divsChild>
                </w:div>
                <w:div w:id="757822507">
                  <w:marLeft w:val="300"/>
                  <w:marRight w:val="0"/>
                  <w:marTop w:val="75"/>
                  <w:marBottom w:val="0"/>
                  <w:divBdr>
                    <w:top w:val="none" w:sz="0" w:space="0" w:color="auto"/>
                    <w:left w:val="none" w:sz="0" w:space="0" w:color="auto"/>
                    <w:bottom w:val="none" w:sz="0" w:space="0" w:color="auto"/>
                    <w:right w:val="none" w:sz="0" w:space="0" w:color="auto"/>
                  </w:divBdr>
                </w:div>
                <w:div w:id="1108694024">
                  <w:marLeft w:val="300"/>
                  <w:marRight w:val="0"/>
                  <w:marTop w:val="75"/>
                  <w:marBottom w:val="0"/>
                  <w:divBdr>
                    <w:top w:val="none" w:sz="0" w:space="0" w:color="auto"/>
                    <w:left w:val="none" w:sz="0" w:space="0" w:color="auto"/>
                    <w:bottom w:val="none" w:sz="0" w:space="0" w:color="auto"/>
                    <w:right w:val="none" w:sz="0" w:space="0" w:color="auto"/>
                  </w:divBdr>
                </w:div>
                <w:div w:id="1591692186">
                  <w:marLeft w:val="300"/>
                  <w:marRight w:val="0"/>
                  <w:marTop w:val="75"/>
                  <w:marBottom w:val="0"/>
                  <w:divBdr>
                    <w:top w:val="none" w:sz="0" w:space="0" w:color="auto"/>
                    <w:left w:val="none" w:sz="0" w:space="0" w:color="auto"/>
                    <w:bottom w:val="none" w:sz="0" w:space="0" w:color="auto"/>
                    <w:right w:val="none" w:sz="0" w:space="0" w:color="auto"/>
                  </w:divBdr>
                </w:div>
                <w:div w:id="1205752976">
                  <w:marLeft w:val="300"/>
                  <w:marRight w:val="0"/>
                  <w:marTop w:val="75"/>
                  <w:marBottom w:val="0"/>
                  <w:divBdr>
                    <w:top w:val="none" w:sz="0" w:space="0" w:color="auto"/>
                    <w:left w:val="none" w:sz="0" w:space="0" w:color="auto"/>
                    <w:bottom w:val="none" w:sz="0" w:space="0" w:color="auto"/>
                    <w:right w:val="none" w:sz="0" w:space="0" w:color="auto"/>
                  </w:divBdr>
                  <w:divsChild>
                    <w:div w:id="1960145439">
                      <w:marLeft w:val="750"/>
                      <w:marRight w:val="0"/>
                      <w:marTop w:val="0"/>
                      <w:marBottom w:val="0"/>
                      <w:divBdr>
                        <w:top w:val="none" w:sz="0" w:space="0" w:color="auto"/>
                        <w:left w:val="none" w:sz="0" w:space="0" w:color="auto"/>
                        <w:bottom w:val="none" w:sz="0" w:space="0" w:color="auto"/>
                        <w:right w:val="none" w:sz="0" w:space="0" w:color="auto"/>
                      </w:divBdr>
                    </w:div>
                  </w:divsChild>
                </w:div>
                <w:div w:id="1086413582">
                  <w:marLeft w:val="300"/>
                  <w:marRight w:val="0"/>
                  <w:marTop w:val="75"/>
                  <w:marBottom w:val="0"/>
                  <w:divBdr>
                    <w:top w:val="none" w:sz="0" w:space="0" w:color="auto"/>
                    <w:left w:val="none" w:sz="0" w:space="0" w:color="auto"/>
                    <w:bottom w:val="none" w:sz="0" w:space="0" w:color="auto"/>
                    <w:right w:val="none" w:sz="0" w:space="0" w:color="auto"/>
                  </w:divBdr>
                </w:div>
                <w:div w:id="1532380943">
                  <w:marLeft w:val="300"/>
                  <w:marRight w:val="0"/>
                  <w:marTop w:val="75"/>
                  <w:marBottom w:val="0"/>
                  <w:divBdr>
                    <w:top w:val="none" w:sz="0" w:space="0" w:color="auto"/>
                    <w:left w:val="none" w:sz="0" w:space="0" w:color="auto"/>
                    <w:bottom w:val="none" w:sz="0" w:space="0" w:color="auto"/>
                    <w:right w:val="none" w:sz="0" w:space="0" w:color="auto"/>
                  </w:divBdr>
                </w:div>
                <w:div w:id="531303385">
                  <w:marLeft w:val="300"/>
                  <w:marRight w:val="0"/>
                  <w:marTop w:val="75"/>
                  <w:marBottom w:val="0"/>
                  <w:divBdr>
                    <w:top w:val="none" w:sz="0" w:space="0" w:color="auto"/>
                    <w:left w:val="none" w:sz="0" w:space="0" w:color="auto"/>
                    <w:bottom w:val="none" w:sz="0" w:space="0" w:color="auto"/>
                    <w:right w:val="none" w:sz="0" w:space="0" w:color="auto"/>
                  </w:divBdr>
                </w:div>
                <w:div w:id="1435519675">
                  <w:marLeft w:val="300"/>
                  <w:marRight w:val="0"/>
                  <w:marTop w:val="75"/>
                  <w:marBottom w:val="0"/>
                  <w:divBdr>
                    <w:top w:val="none" w:sz="0" w:space="0" w:color="auto"/>
                    <w:left w:val="none" w:sz="0" w:space="0" w:color="auto"/>
                    <w:bottom w:val="none" w:sz="0" w:space="0" w:color="auto"/>
                    <w:right w:val="none" w:sz="0" w:space="0" w:color="auto"/>
                  </w:divBdr>
                  <w:divsChild>
                    <w:div w:id="5397111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14134">
      <w:bodyDiv w:val="1"/>
      <w:marLeft w:val="0"/>
      <w:marRight w:val="0"/>
      <w:marTop w:val="0"/>
      <w:marBottom w:val="0"/>
      <w:divBdr>
        <w:top w:val="none" w:sz="0" w:space="0" w:color="auto"/>
        <w:left w:val="none" w:sz="0" w:space="0" w:color="auto"/>
        <w:bottom w:val="none" w:sz="0" w:space="0" w:color="auto"/>
        <w:right w:val="none" w:sz="0" w:space="0" w:color="auto"/>
      </w:divBdr>
      <w:divsChild>
        <w:div w:id="1615818869">
          <w:marLeft w:val="0"/>
          <w:marRight w:val="0"/>
          <w:marTop w:val="0"/>
          <w:marBottom w:val="0"/>
          <w:divBdr>
            <w:top w:val="none" w:sz="0" w:space="0" w:color="auto"/>
            <w:left w:val="none" w:sz="0" w:space="0" w:color="auto"/>
            <w:bottom w:val="none" w:sz="0" w:space="0" w:color="auto"/>
            <w:right w:val="none" w:sz="0" w:space="0" w:color="auto"/>
          </w:divBdr>
          <w:divsChild>
            <w:div w:id="98649886">
              <w:marLeft w:val="0"/>
              <w:marRight w:val="0"/>
              <w:marTop w:val="150"/>
              <w:marBottom w:val="150"/>
              <w:divBdr>
                <w:top w:val="none" w:sz="0" w:space="0" w:color="auto"/>
                <w:left w:val="none" w:sz="0" w:space="0" w:color="auto"/>
                <w:bottom w:val="none" w:sz="0" w:space="0" w:color="auto"/>
                <w:right w:val="none" w:sz="0" w:space="0" w:color="auto"/>
              </w:divBdr>
              <w:divsChild>
                <w:div w:id="439494459">
                  <w:marLeft w:val="300"/>
                  <w:marRight w:val="0"/>
                  <w:marTop w:val="75"/>
                  <w:marBottom w:val="0"/>
                  <w:divBdr>
                    <w:top w:val="none" w:sz="0" w:space="0" w:color="auto"/>
                    <w:left w:val="none" w:sz="0" w:space="0" w:color="auto"/>
                    <w:bottom w:val="none" w:sz="0" w:space="0" w:color="auto"/>
                    <w:right w:val="none" w:sz="0" w:space="0" w:color="auto"/>
                  </w:divBdr>
                  <w:divsChild>
                    <w:div w:id="1439519046">
                      <w:marLeft w:val="750"/>
                      <w:marRight w:val="0"/>
                      <w:marTop w:val="0"/>
                      <w:marBottom w:val="0"/>
                      <w:divBdr>
                        <w:top w:val="none" w:sz="0" w:space="0" w:color="auto"/>
                        <w:left w:val="none" w:sz="0" w:space="0" w:color="auto"/>
                        <w:bottom w:val="none" w:sz="0" w:space="0" w:color="auto"/>
                        <w:right w:val="none" w:sz="0" w:space="0" w:color="auto"/>
                      </w:divBdr>
                    </w:div>
                  </w:divsChild>
                </w:div>
                <w:div w:id="429786784">
                  <w:marLeft w:val="300"/>
                  <w:marRight w:val="0"/>
                  <w:marTop w:val="75"/>
                  <w:marBottom w:val="0"/>
                  <w:divBdr>
                    <w:top w:val="none" w:sz="0" w:space="0" w:color="auto"/>
                    <w:left w:val="none" w:sz="0" w:space="0" w:color="auto"/>
                    <w:bottom w:val="none" w:sz="0" w:space="0" w:color="auto"/>
                    <w:right w:val="none" w:sz="0" w:space="0" w:color="auto"/>
                  </w:divBdr>
                </w:div>
                <w:div w:id="1515998451">
                  <w:marLeft w:val="300"/>
                  <w:marRight w:val="0"/>
                  <w:marTop w:val="75"/>
                  <w:marBottom w:val="0"/>
                  <w:divBdr>
                    <w:top w:val="none" w:sz="0" w:space="0" w:color="auto"/>
                    <w:left w:val="none" w:sz="0" w:space="0" w:color="auto"/>
                    <w:bottom w:val="none" w:sz="0" w:space="0" w:color="auto"/>
                    <w:right w:val="none" w:sz="0" w:space="0" w:color="auto"/>
                  </w:divBdr>
                  <w:divsChild>
                    <w:div w:id="963315545">
                      <w:marLeft w:val="750"/>
                      <w:marRight w:val="0"/>
                      <w:marTop w:val="0"/>
                      <w:marBottom w:val="0"/>
                      <w:divBdr>
                        <w:top w:val="none" w:sz="0" w:space="0" w:color="auto"/>
                        <w:left w:val="none" w:sz="0" w:space="0" w:color="auto"/>
                        <w:bottom w:val="none" w:sz="0" w:space="0" w:color="auto"/>
                        <w:right w:val="none" w:sz="0" w:space="0" w:color="auto"/>
                      </w:divBdr>
                    </w:div>
                    <w:div w:id="1482117774">
                      <w:marLeft w:val="750"/>
                      <w:marRight w:val="0"/>
                      <w:marTop w:val="0"/>
                      <w:marBottom w:val="0"/>
                      <w:divBdr>
                        <w:top w:val="none" w:sz="0" w:space="0" w:color="auto"/>
                        <w:left w:val="none" w:sz="0" w:space="0" w:color="auto"/>
                        <w:bottom w:val="none" w:sz="0" w:space="0" w:color="auto"/>
                        <w:right w:val="none" w:sz="0" w:space="0" w:color="auto"/>
                      </w:divBdr>
                    </w:div>
                    <w:div w:id="553666344">
                      <w:marLeft w:val="750"/>
                      <w:marRight w:val="0"/>
                      <w:marTop w:val="0"/>
                      <w:marBottom w:val="0"/>
                      <w:divBdr>
                        <w:top w:val="none" w:sz="0" w:space="0" w:color="auto"/>
                        <w:left w:val="none" w:sz="0" w:space="0" w:color="auto"/>
                        <w:bottom w:val="none" w:sz="0" w:space="0" w:color="auto"/>
                        <w:right w:val="none" w:sz="0" w:space="0" w:color="auto"/>
                      </w:divBdr>
                    </w:div>
                  </w:divsChild>
                </w:div>
                <w:div w:id="1608923403">
                  <w:marLeft w:val="300"/>
                  <w:marRight w:val="0"/>
                  <w:marTop w:val="75"/>
                  <w:marBottom w:val="0"/>
                  <w:divBdr>
                    <w:top w:val="none" w:sz="0" w:space="0" w:color="auto"/>
                    <w:left w:val="none" w:sz="0" w:space="0" w:color="auto"/>
                    <w:bottom w:val="none" w:sz="0" w:space="0" w:color="auto"/>
                    <w:right w:val="none" w:sz="0" w:space="0" w:color="auto"/>
                  </w:divBdr>
                  <w:divsChild>
                    <w:div w:id="7789920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36332005">
              <w:marLeft w:val="0"/>
              <w:marRight w:val="0"/>
              <w:marTop w:val="150"/>
              <w:marBottom w:val="150"/>
              <w:divBdr>
                <w:top w:val="none" w:sz="0" w:space="0" w:color="auto"/>
                <w:left w:val="none" w:sz="0" w:space="0" w:color="auto"/>
                <w:bottom w:val="none" w:sz="0" w:space="0" w:color="auto"/>
                <w:right w:val="none" w:sz="0" w:space="0" w:color="auto"/>
              </w:divBdr>
              <w:divsChild>
                <w:div w:id="1976400148">
                  <w:marLeft w:val="300"/>
                  <w:marRight w:val="0"/>
                  <w:marTop w:val="75"/>
                  <w:marBottom w:val="0"/>
                  <w:divBdr>
                    <w:top w:val="none" w:sz="0" w:space="0" w:color="auto"/>
                    <w:left w:val="none" w:sz="0" w:space="0" w:color="auto"/>
                    <w:bottom w:val="none" w:sz="0" w:space="0" w:color="auto"/>
                    <w:right w:val="none" w:sz="0" w:space="0" w:color="auto"/>
                  </w:divBdr>
                </w:div>
                <w:div w:id="578173138">
                  <w:marLeft w:val="300"/>
                  <w:marRight w:val="0"/>
                  <w:marTop w:val="75"/>
                  <w:marBottom w:val="0"/>
                  <w:divBdr>
                    <w:top w:val="none" w:sz="0" w:space="0" w:color="auto"/>
                    <w:left w:val="none" w:sz="0" w:space="0" w:color="auto"/>
                    <w:bottom w:val="none" w:sz="0" w:space="0" w:color="auto"/>
                    <w:right w:val="none" w:sz="0" w:space="0" w:color="auto"/>
                  </w:divBdr>
                  <w:divsChild>
                    <w:div w:id="674914977">
                      <w:marLeft w:val="750"/>
                      <w:marRight w:val="0"/>
                      <w:marTop w:val="0"/>
                      <w:marBottom w:val="0"/>
                      <w:divBdr>
                        <w:top w:val="none" w:sz="0" w:space="0" w:color="auto"/>
                        <w:left w:val="none" w:sz="0" w:space="0" w:color="auto"/>
                        <w:bottom w:val="none" w:sz="0" w:space="0" w:color="auto"/>
                        <w:right w:val="none" w:sz="0" w:space="0" w:color="auto"/>
                      </w:divBdr>
                    </w:div>
                    <w:div w:id="1781486038">
                      <w:marLeft w:val="750"/>
                      <w:marRight w:val="0"/>
                      <w:marTop w:val="0"/>
                      <w:marBottom w:val="0"/>
                      <w:divBdr>
                        <w:top w:val="none" w:sz="0" w:space="0" w:color="auto"/>
                        <w:left w:val="none" w:sz="0" w:space="0" w:color="auto"/>
                        <w:bottom w:val="none" w:sz="0" w:space="0" w:color="auto"/>
                        <w:right w:val="none" w:sz="0" w:space="0" w:color="auto"/>
                      </w:divBdr>
                    </w:div>
                  </w:divsChild>
                </w:div>
                <w:div w:id="382024898">
                  <w:marLeft w:val="300"/>
                  <w:marRight w:val="0"/>
                  <w:marTop w:val="75"/>
                  <w:marBottom w:val="0"/>
                  <w:divBdr>
                    <w:top w:val="none" w:sz="0" w:space="0" w:color="auto"/>
                    <w:left w:val="none" w:sz="0" w:space="0" w:color="auto"/>
                    <w:bottom w:val="none" w:sz="0" w:space="0" w:color="auto"/>
                    <w:right w:val="none" w:sz="0" w:space="0" w:color="auto"/>
                  </w:divBdr>
                  <w:divsChild>
                    <w:div w:id="1681007175">
                      <w:marLeft w:val="750"/>
                      <w:marRight w:val="0"/>
                      <w:marTop w:val="0"/>
                      <w:marBottom w:val="0"/>
                      <w:divBdr>
                        <w:top w:val="none" w:sz="0" w:space="0" w:color="auto"/>
                        <w:left w:val="none" w:sz="0" w:space="0" w:color="auto"/>
                        <w:bottom w:val="none" w:sz="0" w:space="0" w:color="auto"/>
                        <w:right w:val="none" w:sz="0" w:space="0" w:color="auto"/>
                      </w:divBdr>
                    </w:div>
                  </w:divsChild>
                </w:div>
                <w:div w:id="301038778">
                  <w:marLeft w:val="300"/>
                  <w:marRight w:val="0"/>
                  <w:marTop w:val="75"/>
                  <w:marBottom w:val="0"/>
                  <w:divBdr>
                    <w:top w:val="none" w:sz="0" w:space="0" w:color="auto"/>
                    <w:left w:val="none" w:sz="0" w:space="0" w:color="auto"/>
                    <w:bottom w:val="none" w:sz="0" w:space="0" w:color="auto"/>
                    <w:right w:val="none" w:sz="0" w:space="0" w:color="auto"/>
                  </w:divBdr>
                  <w:divsChild>
                    <w:div w:id="139351707">
                      <w:marLeft w:val="750"/>
                      <w:marRight w:val="0"/>
                      <w:marTop w:val="0"/>
                      <w:marBottom w:val="0"/>
                      <w:divBdr>
                        <w:top w:val="none" w:sz="0" w:space="0" w:color="auto"/>
                        <w:left w:val="none" w:sz="0" w:space="0" w:color="auto"/>
                        <w:bottom w:val="none" w:sz="0" w:space="0" w:color="auto"/>
                        <w:right w:val="none" w:sz="0" w:space="0" w:color="auto"/>
                      </w:divBdr>
                    </w:div>
                  </w:divsChild>
                </w:div>
                <w:div w:id="410002433">
                  <w:marLeft w:val="300"/>
                  <w:marRight w:val="0"/>
                  <w:marTop w:val="75"/>
                  <w:marBottom w:val="0"/>
                  <w:divBdr>
                    <w:top w:val="none" w:sz="0" w:space="0" w:color="auto"/>
                    <w:left w:val="none" w:sz="0" w:space="0" w:color="auto"/>
                    <w:bottom w:val="none" w:sz="0" w:space="0" w:color="auto"/>
                    <w:right w:val="none" w:sz="0" w:space="0" w:color="auto"/>
                  </w:divBdr>
                  <w:divsChild>
                    <w:div w:id="261496398">
                      <w:marLeft w:val="750"/>
                      <w:marRight w:val="0"/>
                      <w:marTop w:val="0"/>
                      <w:marBottom w:val="0"/>
                      <w:divBdr>
                        <w:top w:val="none" w:sz="0" w:space="0" w:color="auto"/>
                        <w:left w:val="none" w:sz="0" w:space="0" w:color="auto"/>
                        <w:bottom w:val="none" w:sz="0" w:space="0" w:color="auto"/>
                        <w:right w:val="none" w:sz="0" w:space="0" w:color="auto"/>
                      </w:divBdr>
                    </w:div>
                  </w:divsChild>
                </w:div>
                <w:div w:id="614100573">
                  <w:marLeft w:val="300"/>
                  <w:marRight w:val="0"/>
                  <w:marTop w:val="75"/>
                  <w:marBottom w:val="0"/>
                  <w:divBdr>
                    <w:top w:val="none" w:sz="0" w:space="0" w:color="auto"/>
                    <w:left w:val="none" w:sz="0" w:space="0" w:color="auto"/>
                    <w:bottom w:val="none" w:sz="0" w:space="0" w:color="auto"/>
                    <w:right w:val="none" w:sz="0" w:space="0" w:color="auto"/>
                  </w:divBdr>
                  <w:divsChild>
                    <w:div w:id="1303005070">
                      <w:marLeft w:val="750"/>
                      <w:marRight w:val="0"/>
                      <w:marTop w:val="0"/>
                      <w:marBottom w:val="0"/>
                      <w:divBdr>
                        <w:top w:val="none" w:sz="0" w:space="0" w:color="auto"/>
                        <w:left w:val="none" w:sz="0" w:space="0" w:color="auto"/>
                        <w:bottom w:val="none" w:sz="0" w:space="0" w:color="auto"/>
                        <w:right w:val="none" w:sz="0" w:space="0" w:color="auto"/>
                      </w:divBdr>
                    </w:div>
                  </w:divsChild>
                </w:div>
                <w:div w:id="1710837714">
                  <w:marLeft w:val="300"/>
                  <w:marRight w:val="0"/>
                  <w:marTop w:val="75"/>
                  <w:marBottom w:val="0"/>
                  <w:divBdr>
                    <w:top w:val="none" w:sz="0" w:space="0" w:color="auto"/>
                    <w:left w:val="none" w:sz="0" w:space="0" w:color="auto"/>
                    <w:bottom w:val="none" w:sz="0" w:space="0" w:color="auto"/>
                    <w:right w:val="none" w:sz="0" w:space="0" w:color="auto"/>
                  </w:divBdr>
                  <w:divsChild>
                    <w:div w:id="22949473">
                      <w:marLeft w:val="750"/>
                      <w:marRight w:val="0"/>
                      <w:marTop w:val="0"/>
                      <w:marBottom w:val="0"/>
                      <w:divBdr>
                        <w:top w:val="none" w:sz="0" w:space="0" w:color="auto"/>
                        <w:left w:val="none" w:sz="0" w:space="0" w:color="auto"/>
                        <w:bottom w:val="none" w:sz="0" w:space="0" w:color="auto"/>
                        <w:right w:val="none" w:sz="0" w:space="0" w:color="auto"/>
                      </w:divBdr>
                    </w:div>
                  </w:divsChild>
                </w:div>
                <w:div w:id="1516113253">
                  <w:marLeft w:val="300"/>
                  <w:marRight w:val="0"/>
                  <w:marTop w:val="75"/>
                  <w:marBottom w:val="0"/>
                  <w:divBdr>
                    <w:top w:val="none" w:sz="0" w:space="0" w:color="auto"/>
                    <w:left w:val="none" w:sz="0" w:space="0" w:color="auto"/>
                    <w:bottom w:val="none" w:sz="0" w:space="0" w:color="auto"/>
                    <w:right w:val="none" w:sz="0" w:space="0" w:color="auto"/>
                  </w:divBdr>
                </w:div>
                <w:div w:id="1613397262">
                  <w:marLeft w:val="300"/>
                  <w:marRight w:val="0"/>
                  <w:marTop w:val="75"/>
                  <w:marBottom w:val="0"/>
                  <w:divBdr>
                    <w:top w:val="none" w:sz="0" w:space="0" w:color="auto"/>
                    <w:left w:val="none" w:sz="0" w:space="0" w:color="auto"/>
                    <w:bottom w:val="none" w:sz="0" w:space="0" w:color="auto"/>
                    <w:right w:val="none" w:sz="0" w:space="0" w:color="auto"/>
                  </w:divBdr>
                </w:div>
                <w:div w:id="1439791252">
                  <w:marLeft w:val="300"/>
                  <w:marRight w:val="0"/>
                  <w:marTop w:val="75"/>
                  <w:marBottom w:val="0"/>
                  <w:divBdr>
                    <w:top w:val="none" w:sz="0" w:space="0" w:color="auto"/>
                    <w:left w:val="none" w:sz="0" w:space="0" w:color="auto"/>
                    <w:bottom w:val="none" w:sz="0" w:space="0" w:color="auto"/>
                    <w:right w:val="none" w:sz="0" w:space="0" w:color="auto"/>
                  </w:divBdr>
                  <w:divsChild>
                    <w:div w:id="506673255">
                      <w:marLeft w:val="750"/>
                      <w:marRight w:val="0"/>
                      <w:marTop w:val="0"/>
                      <w:marBottom w:val="0"/>
                      <w:divBdr>
                        <w:top w:val="none" w:sz="0" w:space="0" w:color="auto"/>
                        <w:left w:val="none" w:sz="0" w:space="0" w:color="auto"/>
                        <w:bottom w:val="none" w:sz="0" w:space="0" w:color="auto"/>
                        <w:right w:val="none" w:sz="0" w:space="0" w:color="auto"/>
                      </w:divBdr>
                    </w:div>
                  </w:divsChild>
                </w:div>
                <w:div w:id="613251273">
                  <w:marLeft w:val="300"/>
                  <w:marRight w:val="0"/>
                  <w:marTop w:val="75"/>
                  <w:marBottom w:val="0"/>
                  <w:divBdr>
                    <w:top w:val="none" w:sz="0" w:space="0" w:color="auto"/>
                    <w:left w:val="none" w:sz="0" w:space="0" w:color="auto"/>
                    <w:bottom w:val="none" w:sz="0" w:space="0" w:color="auto"/>
                    <w:right w:val="none" w:sz="0" w:space="0" w:color="auto"/>
                  </w:divBdr>
                  <w:divsChild>
                    <w:div w:id="1830174116">
                      <w:marLeft w:val="750"/>
                      <w:marRight w:val="0"/>
                      <w:marTop w:val="0"/>
                      <w:marBottom w:val="0"/>
                      <w:divBdr>
                        <w:top w:val="none" w:sz="0" w:space="0" w:color="auto"/>
                        <w:left w:val="none" w:sz="0" w:space="0" w:color="auto"/>
                        <w:bottom w:val="none" w:sz="0" w:space="0" w:color="auto"/>
                        <w:right w:val="none" w:sz="0" w:space="0" w:color="auto"/>
                      </w:divBdr>
                    </w:div>
                    <w:div w:id="1705137798">
                      <w:marLeft w:val="750"/>
                      <w:marRight w:val="0"/>
                      <w:marTop w:val="0"/>
                      <w:marBottom w:val="0"/>
                      <w:divBdr>
                        <w:top w:val="none" w:sz="0" w:space="0" w:color="auto"/>
                        <w:left w:val="none" w:sz="0" w:space="0" w:color="auto"/>
                        <w:bottom w:val="none" w:sz="0" w:space="0" w:color="auto"/>
                        <w:right w:val="none" w:sz="0" w:space="0" w:color="auto"/>
                      </w:divBdr>
                    </w:div>
                    <w:div w:id="2083717271">
                      <w:marLeft w:val="750"/>
                      <w:marRight w:val="0"/>
                      <w:marTop w:val="0"/>
                      <w:marBottom w:val="0"/>
                      <w:divBdr>
                        <w:top w:val="none" w:sz="0" w:space="0" w:color="auto"/>
                        <w:left w:val="none" w:sz="0" w:space="0" w:color="auto"/>
                        <w:bottom w:val="none" w:sz="0" w:space="0" w:color="auto"/>
                        <w:right w:val="none" w:sz="0" w:space="0" w:color="auto"/>
                      </w:divBdr>
                    </w:div>
                  </w:divsChild>
                </w:div>
                <w:div w:id="502627493">
                  <w:marLeft w:val="300"/>
                  <w:marRight w:val="0"/>
                  <w:marTop w:val="75"/>
                  <w:marBottom w:val="0"/>
                  <w:divBdr>
                    <w:top w:val="none" w:sz="0" w:space="0" w:color="auto"/>
                    <w:left w:val="none" w:sz="0" w:space="0" w:color="auto"/>
                    <w:bottom w:val="none" w:sz="0" w:space="0" w:color="auto"/>
                    <w:right w:val="none" w:sz="0" w:space="0" w:color="auto"/>
                  </w:divBdr>
                  <w:divsChild>
                    <w:div w:id="1709062832">
                      <w:marLeft w:val="750"/>
                      <w:marRight w:val="0"/>
                      <w:marTop w:val="0"/>
                      <w:marBottom w:val="0"/>
                      <w:divBdr>
                        <w:top w:val="none" w:sz="0" w:space="0" w:color="auto"/>
                        <w:left w:val="none" w:sz="0" w:space="0" w:color="auto"/>
                        <w:bottom w:val="none" w:sz="0" w:space="0" w:color="auto"/>
                        <w:right w:val="none" w:sz="0" w:space="0" w:color="auto"/>
                      </w:divBdr>
                    </w:div>
                  </w:divsChild>
                </w:div>
                <w:div w:id="826553554">
                  <w:marLeft w:val="300"/>
                  <w:marRight w:val="0"/>
                  <w:marTop w:val="75"/>
                  <w:marBottom w:val="0"/>
                  <w:divBdr>
                    <w:top w:val="none" w:sz="0" w:space="0" w:color="auto"/>
                    <w:left w:val="none" w:sz="0" w:space="0" w:color="auto"/>
                    <w:bottom w:val="none" w:sz="0" w:space="0" w:color="auto"/>
                    <w:right w:val="none" w:sz="0" w:space="0" w:color="auto"/>
                  </w:divBdr>
                  <w:divsChild>
                    <w:div w:id="2111706278">
                      <w:marLeft w:val="750"/>
                      <w:marRight w:val="0"/>
                      <w:marTop w:val="0"/>
                      <w:marBottom w:val="0"/>
                      <w:divBdr>
                        <w:top w:val="none" w:sz="0" w:space="0" w:color="auto"/>
                        <w:left w:val="none" w:sz="0" w:space="0" w:color="auto"/>
                        <w:bottom w:val="none" w:sz="0" w:space="0" w:color="auto"/>
                        <w:right w:val="none" w:sz="0" w:space="0" w:color="auto"/>
                      </w:divBdr>
                    </w:div>
                    <w:div w:id="911113296">
                      <w:marLeft w:val="750"/>
                      <w:marRight w:val="0"/>
                      <w:marTop w:val="0"/>
                      <w:marBottom w:val="0"/>
                      <w:divBdr>
                        <w:top w:val="none" w:sz="0" w:space="0" w:color="auto"/>
                        <w:left w:val="none" w:sz="0" w:space="0" w:color="auto"/>
                        <w:bottom w:val="none" w:sz="0" w:space="0" w:color="auto"/>
                        <w:right w:val="none" w:sz="0" w:space="0" w:color="auto"/>
                      </w:divBdr>
                    </w:div>
                    <w:div w:id="858467122">
                      <w:marLeft w:val="750"/>
                      <w:marRight w:val="0"/>
                      <w:marTop w:val="0"/>
                      <w:marBottom w:val="0"/>
                      <w:divBdr>
                        <w:top w:val="none" w:sz="0" w:space="0" w:color="auto"/>
                        <w:left w:val="none" w:sz="0" w:space="0" w:color="auto"/>
                        <w:bottom w:val="none" w:sz="0" w:space="0" w:color="auto"/>
                        <w:right w:val="none" w:sz="0" w:space="0" w:color="auto"/>
                      </w:divBdr>
                    </w:div>
                  </w:divsChild>
                </w:div>
                <w:div w:id="1589803076">
                  <w:marLeft w:val="300"/>
                  <w:marRight w:val="0"/>
                  <w:marTop w:val="75"/>
                  <w:marBottom w:val="0"/>
                  <w:divBdr>
                    <w:top w:val="none" w:sz="0" w:space="0" w:color="auto"/>
                    <w:left w:val="none" w:sz="0" w:space="0" w:color="auto"/>
                    <w:bottom w:val="none" w:sz="0" w:space="0" w:color="auto"/>
                    <w:right w:val="none" w:sz="0" w:space="0" w:color="auto"/>
                  </w:divBdr>
                  <w:divsChild>
                    <w:div w:id="28992968">
                      <w:marLeft w:val="750"/>
                      <w:marRight w:val="0"/>
                      <w:marTop w:val="0"/>
                      <w:marBottom w:val="0"/>
                      <w:divBdr>
                        <w:top w:val="none" w:sz="0" w:space="0" w:color="auto"/>
                        <w:left w:val="none" w:sz="0" w:space="0" w:color="auto"/>
                        <w:bottom w:val="none" w:sz="0" w:space="0" w:color="auto"/>
                        <w:right w:val="none" w:sz="0" w:space="0" w:color="auto"/>
                      </w:divBdr>
                    </w:div>
                  </w:divsChild>
                </w:div>
                <w:div w:id="1653873336">
                  <w:marLeft w:val="300"/>
                  <w:marRight w:val="0"/>
                  <w:marTop w:val="75"/>
                  <w:marBottom w:val="0"/>
                  <w:divBdr>
                    <w:top w:val="none" w:sz="0" w:space="0" w:color="auto"/>
                    <w:left w:val="none" w:sz="0" w:space="0" w:color="auto"/>
                    <w:bottom w:val="none" w:sz="0" w:space="0" w:color="auto"/>
                    <w:right w:val="none" w:sz="0" w:space="0" w:color="auto"/>
                  </w:divBdr>
                  <w:divsChild>
                    <w:div w:id="1842164112">
                      <w:marLeft w:val="750"/>
                      <w:marRight w:val="0"/>
                      <w:marTop w:val="0"/>
                      <w:marBottom w:val="0"/>
                      <w:divBdr>
                        <w:top w:val="none" w:sz="0" w:space="0" w:color="auto"/>
                        <w:left w:val="none" w:sz="0" w:space="0" w:color="auto"/>
                        <w:bottom w:val="none" w:sz="0" w:space="0" w:color="auto"/>
                        <w:right w:val="none" w:sz="0" w:space="0" w:color="auto"/>
                      </w:divBdr>
                    </w:div>
                    <w:div w:id="2084525658">
                      <w:marLeft w:val="750"/>
                      <w:marRight w:val="0"/>
                      <w:marTop w:val="0"/>
                      <w:marBottom w:val="0"/>
                      <w:divBdr>
                        <w:top w:val="none" w:sz="0" w:space="0" w:color="auto"/>
                        <w:left w:val="none" w:sz="0" w:space="0" w:color="auto"/>
                        <w:bottom w:val="none" w:sz="0" w:space="0" w:color="auto"/>
                        <w:right w:val="none" w:sz="0" w:space="0" w:color="auto"/>
                      </w:divBdr>
                    </w:div>
                  </w:divsChild>
                </w:div>
                <w:div w:id="541131941">
                  <w:marLeft w:val="300"/>
                  <w:marRight w:val="0"/>
                  <w:marTop w:val="75"/>
                  <w:marBottom w:val="0"/>
                  <w:divBdr>
                    <w:top w:val="none" w:sz="0" w:space="0" w:color="auto"/>
                    <w:left w:val="none" w:sz="0" w:space="0" w:color="auto"/>
                    <w:bottom w:val="none" w:sz="0" w:space="0" w:color="auto"/>
                    <w:right w:val="none" w:sz="0" w:space="0" w:color="auto"/>
                  </w:divBdr>
                  <w:divsChild>
                    <w:div w:id="344092327">
                      <w:marLeft w:val="750"/>
                      <w:marRight w:val="0"/>
                      <w:marTop w:val="0"/>
                      <w:marBottom w:val="0"/>
                      <w:divBdr>
                        <w:top w:val="none" w:sz="0" w:space="0" w:color="auto"/>
                        <w:left w:val="none" w:sz="0" w:space="0" w:color="auto"/>
                        <w:bottom w:val="none" w:sz="0" w:space="0" w:color="auto"/>
                        <w:right w:val="none" w:sz="0" w:space="0" w:color="auto"/>
                      </w:divBdr>
                    </w:div>
                  </w:divsChild>
                </w:div>
                <w:div w:id="2110925707">
                  <w:marLeft w:val="300"/>
                  <w:marRight w:val="0"/>
                  <w:marTop w:val="75"/>
                  <w:marBottom w:val="0"/>
                  <w:divBdr>
                    <w:top w:val="none" w:sz="0" w:space="0" w:color="auto"/>
                    <w:left w:val="none" w:sz="0" w:space="0" w:color="auto"/>
                    <w:bottom w:val="none" w:sz="0" w:space="0" w:color="auto"/>
                    <w:right w:val="none" w:sz="0" w:space="0" w:color="auto"/>
                  </w:divBdr>
                  <w:divsChild>
                    <w:div w:id="1079402456">
                      <w:marLeft w:val="750"/>
                      <w:marRight w:val="0"/>
                      <w:marTop w:val="0"/>
                      <w:marBottom w:val="0"/>
                      <w:divBdr>
                        <w:top w:val="none" w:sz="0" w:space="0" w:color="auto"/>
                        <w:left w:val="none" w:sz="0" w:space="0" w:color="auto"/>
                        <w:bottom w:val="none" w:sz="0" w:space="0" w:color="auto"/>
                        <w:right w:val="none" w:sz="0" w:space="0" w:color="auto"/>
                      </w:divBdr>
                    </w:div>
                  </w:divsChild>
                </w:div>
                <w:div w:id="2139060855">
                  <w:marLeft w:val="300"/>
                  <w:marRight w:val="0"/>
                  <w:marTop w:val="75"/>
                  <w:marBottom w:val="0"/>
                  <w:divBdr>
                    <w:top w:val="none" w:sz="0" w:space="0" w:color="auto"/>
                    <w:left w:val="none" w:sz="0" w:space="0" w:color="auto"/>
                    <w:bottom w:val="none" w:sz="0" w:space="0" w:color="auto"/>
                    <w:right w:val="none" w:sz="0" w:space="0" w:color="auto"/>
                  </w:divBdr>
                </w:div>
                <w:div w:id="395472172">
                  <w:marLeft w:val="300"/>
                  <w:marRight w:val="0"/>
                  <w:marTop w:val="75"/>
                  <w:marBottom w:val="0"/>
                  <w:divBdr>
                    <w:top w:val="none" w:sz="0" w:space="0" w:color="auto"/>
                    <w:left w:val="none" w:sz="0" w:space="0" w:color="auto"/>
                    <w:bottom w:val="none" w:sz="0" w:space="0" w:color="auto"/>
                    <w:right w:val="none" w:sz="0" w:space="0" w:color="auto"/>
                  </w:divBdr>
                  <w:divsChild>
                    <w:div w:id="1125387379">
                      <w:marLeft w:val="750"/>
                      <w:marRight w:val="0"/>
                      <w:marTop w:val="0"/>
                      <w:marBottom w:val="0"/>
                      <w:divBdr>
                        <w:top w:val="none" w:sz="0" w:space="0" w:color="auto"/>
                        <w:left w:val="none" w:sz="0" w:space="0" w:color="auto"/>
                        <w:bottom w:val="none" w:sz="0" w:space="0" w:color="auto"/>
                        <w:right w:val="none" w:sz="0" w:space="0" w:color="auto"/>
                      </w:divBdr>
                    </w:div>
                  </w:divsChild>
                </w:div>
                <w:div w:id="1751584090">
                  <w:marLeft w:val="300"/>
                  <w:marRight w:val="0"/>
                  <w:marTop w:val="75"/>
                  <w:marBottom w:val="0"/>
                  <w:divBdr>
                    <w:top w:val="none" w:sz="0" w:space="0" w:color="auto"/>
                    <w:left w:val="none" w:sz="0" w:space="0" w:color="auto"/>
                    <w:bottom w:val="none" w:sz="0" w:space="0" w:color="auto"/>
                    <w:right w:val="none" w:sz="0" w:space="0" w:color="auto"/>
                  </w:divBdr>
                </w:div>
              </w:divsChild>
            </w:div>
            <w:div w:id="765610381">
              <w:marLeft w:val="0"/>
              <w:marRight w:val="0"/>
              <w:marTop w:val="150"/>
              <w:marBottom w:val="150"/>
              <w:divBdr>
                <w:top w:val="none" w:sz="0" w:space="0" w:color="auto"/>
                <w:left w:val="none" w:sz="0" w:space="0" w:color="auto"/>
                <w:bottom w:val="none" w:sz="0" w:space="0" w:color="auto"/>
                <w:right w:val="none" w:sz="0" w:space="0" w:color="auto"/>
              </w:divBdr>
              <w:divsChild>
                <w:div w:id="770206207">
                  <w:marLeft w:val="300"/>
                  <w:marRight w:val="0"/>
                  <w:marTop w:val="75"/>
                  <w:marBottom w:val="0"/>
                  <w:divBdr>
                    <w:top w:val="none" w:sz="0" w:space="0" w:color="auto"/>
                    <w:left w:val="none" w:sz="0" w:space="0" w:color="auto"/>
                    <w:bottom w:val="none" w:sz="0" w:space="0" w:color="auto"/>
                    <w:right w:val="none" w:sz="0" w:space="0" w:color="auto"/>
                  </w:divBdr>
                </w:div>
                <w:div w:id="471291605">
                  <w:marLeft w:val="300"/>
                  <w:marRight w:val="0"/>
                  <w:marTop w:val="75"/>
                  <w:marBottom w:val="0"/>
                  <w:divBdr>
                    <w:top w:val="none" w:sz="0" w:space="0" w:color="auto"/>
                    <w:left w:val="none" w:sz="0" w:space="0" w:color="auto"/>
                    <w:bottom w:val="none" w:sz="0" w:space="0" w:color="auto"/>
                    <w:right w:val="none" w:sz="0" w:space="0" w:color="auto"/>
                  </w:divBdr>
                  <w:divsChild>
                    <w:div w:id="110125306">
                      <w:marLeft w:val="750"/>
                      <w:marRight w:val="0"/>
                      <w:marTop w:val="0"/>
                      <w:marBottom w:val="0"/>
                      <w:divBdr>
                        <w:top w:val="none" w:sz="0" w:space="0" w:color="auto"/>
                        <w:left w:val="none" w:sz="0" w:space="0" w:color="auto"/>
                        <w:bottom w:val="none" w:sz="0" w:space="0" w:color="auto"/>
                        <w:right w:val="none" w:sz="0" w:space="0" w:color="auto"/>
                      </w:divBdr>
                    </w:div>
                    <w:div w:id="1994287002">
                      <w:marLeft w:val="750"/>
                      <w:marRight w:val="0"/>
                      <w:marTop w:val="0"/>
                      <w:marBottom w:val="0"/>
                      <w:divBdr>
                        <w:top w:val="none" w:sz="0" w:space="0" w:color="auto"/>
                        <w:left w:val="none" w:sz="0" w:space="0" w:color="auto"/>
                        <w:bottom w:val="none" w:sz="0" w:space="0" w:color="auto"/>
                        <w:right w:val="none" w:sz="0" w:space="0" w:color="auto"/>
                      </w:divBdr>
                    </w:div>
                  </w:divsChild>
                </w:div>
                <w:div w:id="995493658">
                  <w:marLeft w:val="300"/>
                  <w:marRight w:val="0"/>
                  <w:marTop w:val="75"/>
                  <w:marBottom w:val="0"/>
                  <w:divBdr>
                    <w:top w:val="none" w:sz="0" w:space="0" w:color="auto"/>
                    <w:left w:val="none" w:sz="0" w:space="0" w:color="auto"/>
                    <w:bottom w:val="none" w:sz="0" w:space="0" w:color="auto"/>
                    <w:right w:val="none" w:sz="0" w:space="0" w:color="auto"/>
                  </w:divBdr>
                  <w:divsChild>
                    <w:div w:id="1569808212">
                      <w:marLeft w:val="750"/>
                      <w:marRight w:val="0"/>
                      <w:marTop w:val="0"/>
                      <w:marBottom w:val="0"/>
                      <w:divBdr>
                        <w:top w:val="none" w:sz="0" w:space="0" w:color="auto"/>
                        <w:left w:val="none" w:sz="0" w:space="0" w:color="auto"/>
                        <w:bottom w:val="none" w:sz="0" w:space="0" w:color="auto"/>
                        <w:right w:val="none" w:sz="0" w:space="0" w:color="auto"/>
                      </w:divBdr>
                    </w:div>
                  </w:divsChild>
                </w:div>
                <w:div w:id="62680247">
                  <w:marLeft w:val="300"/>
                  <w:marRight w:val="0"/>
                  <w:marTop w:val="75"/>
                  <w:marBottom w:val="0"/>
                  <w:divBdr>
                    <w:top w:val="none" w:sz="0" w:space="0" w:color="auto"/>
                    <w:left w:val="none" w:sz="0" w:space="0" w:color="auto"/>
                    <w:bottom w:val="none" w:sz="0" w:space="0" w:color="auto"/>
                    <w:right w:val="none" w:sz="0" w:space="0" w:color="auto"/>
                  </w:divBdr>
                  <w:divsChild>
                    <w:div w:id="1890997734">
                      <w:marLeft w:val="750"/>
                      <w:marRight w:val="0"/>
                      <w:marTop w:val="0"/>
                      <w:marBottom w:val="0"/>
                      <w:divBdr>
                        <w:top w:val="none" w:sz="0" w:space="0" w:color="auto"/>
                        <w:left w:val="none" w:sz="0" w:space="0" w:color="auto"/>
                        <w:bottom w:val="none" w:sz="0" w:space="0" w:color="auto"/>
                        <w:right w:val="none" w:sz="0" w:space="0" w:color="auto"/>
                      </w:divBdr>
                    </w:div>
                  </w:divsChild>
                </w:div>
                <w:div w:id="1668243009">
                  <w:marLeft w:val="300"/>
                  <w:marRight w:val="0"/>
                  <w:marTop w:val="75"/>
                  <w:marBottom w:val="0"/>
                  <w:divBdr>
                    <w:top w:val="none" w:sz="0" w:space="0" w:color="auto"/>
                    <w:left w:val="none" w:sz="0" w:space="0" w:color="auto"/>
                    <w:bottom w:val="none" w:sz="0" w:space="0" w:color="auto"/>
                    <w:right w:val="none" w:sz="0" w:space="0" w:color="auto"/>
                  </w:divBdr>
                </w:div>
                <w:div w:id="1980378282">
                  <w:marLeft w:val="300"/>
                  <w:marRight w:val="0"/>
                  <w:marTop w:val="75"/>
                  <w:marBottom w:val="0"/>
                  <w:divBdr>
                    <w:top w:val="none" w:sz="0" w:space="0" w:color="auto"/>
                    <w:left w:val="none" w:sz="0" w:space="0" w:color="auto"/>
                    <w:bottom w:val="none" w:sz="0" w:space="0" w:color="auto"/>
                    <w:right w:val="none" w:sz="0" w:space="0" w:color="auto"/>
                  </w:divBdr>
                </w:div>
                <w:div w:id="589898725">
                  <w:marLeft w:val="300"/>
                  <w:marRight w:val="0"/>
                  <w:marTop w:val="75"/>
                  <w:marBottom w:val="0"/>
                  <w:divBdr>
                    <w:top w:val="none" w:sz="0" w:space="0" w:color="auto"/>
                    <w:left w:val="none" w:sz="0" w:space="0" w:color="auto"/>
                    <w:bottom w:val="none" w:sz="0" w:space="0" w:color="auto"/>
                    <w:right w:val="none" w:sz="0" w:space="0" w:color="auto"/>
                  </w:divBdr>
                  <w:divsChild>
                    <w:div w:id="54746887">
                      <w:marLeft w:val="750"/>
                      <w:marRight w:val="0"/>
                      <w:marTop w:val="0"/>
                      <w:marBottom w:val="0"/>
                      <w:divBdr>
                        <w:top w:val="none" w:sz="0" w:space="0" w:color="auto"/>
                        <w:left w:val="none" w:sz="0" w:space="0" w:color="auto"/>
                        <w:bottom w:val="none" w:sz="0" w:space="0" w:color="auto"/>
                        <w:right w:val="none" w:sz="0" w:space="0" w:color="auto"/>
                      </w:divBdr>
                    </w:div>
                  </w:divsChild>
                </w:div>
                <w:div w:id="1732655510">
                  <w:marLeft w:val="300"/>
                  <w:marRight w:val="0"/>
                  <w:marTop w:val="75"/>
                  <w:marBottom w:val="0"/>
                  <w:divBdr>
                    <w:top w:val="none" w:sz="0" w:space="0" w:color="auto"/>
                    <w:left w:val="none" w:sz="0" w:space="0" w:color="auto"/>
                    <w:bottom w:val="none" w:sz="0" w:space="0" w:color="auto"/>
                    <w:right w:val="none" w:sz="0" w:space="0" w:color="auto"/>
                  </w:divBdr>
                  <w:divsChild>
                    <w:div w:id="590967608">
                      <w:marLeft w:val="750"/>
                      <w:marRight w:val="0"/>
                      <w:marTop w:val="0"/>
                      <w:marBottom w:val="0"/>
                      <w:divBdr>
                        <w:top w:val="none" w:sz="0" w:space="0" w:color="auto"/>
                        <w:left w:val="none" w:sz="0" w:space="0" w:color="auto"/>
                        <w:bottom w:val="none" w:sz="0" w:space="0" w:color="auto"/>
                        <w:right w:val="none" w:sz="0" w:space="0" w:color="auto"/>
                      </w:divBdr>
                    </w:div>
                  </w:divsChild>
                </w:div>
                <w:div w:id="1154755436">
                  <w:marLeft w:val="300"/>
                  <w:marRight w:val="0"/>
                  <w:marTop w:val="75"/>
                  <w:marBottom w:val="0"/>
                  <w:divBdr>
                    <w:top w:val="none" w:sz="0" w:space="0" w:color="auto"/>
                    <w:left w:val="none" w:sz="0" w:space="0" w:color="auto"/>
                    <w:bottom w:val="none" w:sz="0" w:space="0" w:color="auto"/>
                    <w:right w:val="none" w:sz="0" w:space="0" w:color="auto"/>
                  </w:divBdr>
                </w:div>
                <w:div w:id="1649361766">
                  <w:marLeft w:val="300"/>
                  <w:marRight w:val="0"/>
                  <w:marTop w:val="75"/>
                  <w:marBottom w:val="0"/>
                  <w:divBdr>
                    <w:top w:val="none" w:sz="0" w:space="0" w:color="auto"/>
                    <w:left w:val="none" w:sz="0" w:space="0" w:color="auto"/>
                    <w:bottom w:val="none" w:sz="0" w:space="0" w:color="auto"/>
                    <w:right w:val="none" w:sz="0" w:space="0" w:color="auto"/>
                  </w:divBdr>
                </w:div>
                <w:div w:id="741831151">
                  <w:marLeft w:val="300"/>
                  <w:marRight w:val="0"/>
                  <w:marTop w:val="75"/>
                  <w:marBottom w:val="0"/>
                  <w:divBdr>
                    <w:top w:val="none" w:sz="0" w:space="0" w:color="auto"/>
                    <w:left w:val="none" w:sz="0" w:space="0" w:color="auto"/>
                    <w:bottom w:val="none" w:sz="0" w:space="0" w:color="auto"/>
                    <w:right w:val="none" w:sz="0" w:space="0" w:color="auto"/>
                  </w:divBdr>
                </w:div>
                <w:div w:id="158204302">
                  <w:marLeft w:val="300"/>
                  <w:marRight w:val="0"/>
                  <w:marTop w:val="75"/>
                  <w:marBottom w:val="0"/>
                  <w:divBdr>
                    <w:top w:val="none" w:sz="0" w:space="0" w:color="auto"/>
                    <w:left w:val="none" w:sz="0" w:space="0" w:color="auto"/>
                    <w:bottom w:val="none" w:sz="0" w:space="0" w:color="auto"/>
                    <w:right w:val="none" w:sz="0" w:space="0" w:color="auto"/>
                  </w:divBdr>
                </w:div>
              </w:divsChild>
            </w:div>
            <w:div w:id="1693805045">
              <w:marLeft w:val="0"/>
              <w:marRight w:val="0"/>
              <w:marTop w:val="150"/>
              <w:marBottom w:val="150"/>
              <w:divBdr>
                <w:top w:val="none" w:sz="0" w:space="0" w:color="auto"/>
                <w:left w:val="none" w:sz="0" w:space="0" w:color="auto"/>
                <w:bottom w:val="none" w:sz="0" w:space="0" w:color="auto"/>
                <w:right w:val="none" w:sz="0" w:space="0" w:color="auto"/>
              </w:divBdr>
              <w:divsChild>
                <w:div w:id="1218127713">
                  <w:marLeft w:val="300"/>
                  <w:marRight w:val="0"/>
                  <w:marTop w:val="75"/>
                  <w:marBottom w:val="0"/>
                  <w:divBdr>
                    <w:top w:val="none" w:sz="0" w:space="0" w:color="auto"/>
                    <w:left w:val="none" w:sz="0" w:space="0" w:color="auto"/>
                    <w:bottom w:val="none" w:sz="0" w:space="0" w:color="auto"/>
                    <w:right w:val="none" w:sz="0" w:space="0" w:color="auto"/>
                  </w:divBdr>
                </w:div>
                <w:div w:id="1442414472">
                  <w:marLeft w:val="300"/>
                  <w:marRight w:val="0"/>
                  <w:marTop w:val="75"/>
                  <w:marBottom w:val="0"/>
                  <w:divBdr>
                    <w:top w:val="none" w:sz="0" w:space="0" w:color="auto"/>
                    <w:left w:val="none" w:sz="0" w:space="0" w:color="auto"/>
                    <w:bottom w:val="none" w:sz="0" w:space="0" w:color="auto"/>
                    <w:right w:val="none" w:sz="0" w:space="0" w:color="auto"/>
                  </w:divBdr>
                  <w:divsChild>
                    <w:div w:id="1469516296">
                      <w:marLeft w:val="750"/>
                      <w:marRight w:val="0"/>
                      <w:marTop w:val="0"/>
                      <w:marBottom w:val="0"/>
                      <w:divBdr>
                        <w:top w:val="none" w:sz="0" w:space="0" w:color="auto"/>
                        <w:left w:val="none" w:sz="0" w:space="0" w:color="auto"/>
                        <w:bottom w:val="none" w:sz="0" w:space="0" w:color="auto"/>
                        <w:right w:val="none" w:sz="0" w:space="0" w:color="auto"/>
                      </w:divBdr>
                    </w:div>
                  </w:divsChild>
                </w:div>
                <w:div w:id="2073969012">
                  <w:marLeft w:val="300"/>
                  <w:marRight w:val="0"/>
                  <w:marTop w:val="75"/>
                  <w:marBottom w:val="0"/>
                  <w:divBdr>
                    <w:top w:val="none" w:sz="0" w:space="0" w:color="auto"/>
                    <w:left w:val="none" w:sz="0" w:space="0" w:color="auto"/>
                    <w:bottom w:val="none" w:sz="0" w:space="0" w:color="auto"/>
                    <w:right w:val="none" w:sz="0" w:space="0" w:color="auto"/>
                  </w:divBdr>
                  <w:divsChild>
                    <w:div w:id="616640567">
                      <w:marLeft w:val="750"/>
                      <w:marRight w:val="0"/>
                      <w:marTop w:val="0"/>
                      <w:marBottom w:val="0"/>
                      <w:divBdr>
                        <w:top w:val="none" w:sz="0" w:space="0" w:color="auto"/>
                        <w:left w:val="none" w:sz="0" w:space="0" w:color="auto"/>
                        <w:bottom w:val="none" w:sz="0" w:space="0" w:color="auto"/>
                        <w:right w:val="none" w:sz="0" w:space="0" w:color="auto"/>
                      </w:divBdr>
                    </w:div>
                    <w:div w:id="881866162">
                      <w:marLeft w:val="750"/>
                      <w:marRight w:val="0"/>
                      <w:marTop w:val="0"/>
                      <w:marBottom w:val="0"/>
                      <w:divBdr>
                        <w:top w:val="none" w:sz="0" w:space="0" w:color="auto"/>
                        <w:left w:val="none" w:sz="0" w:space="0" w:color="auto"/>
                        <w:bottom w:val="none" w:sz="0" w:space="0" w:color="auto"/>
                        <w:right w:val="none" w:sz="0" w:space="0" w:color="auto"/>
                      </w:divBdr>
                    </w:div>
                  </w:divsChild>
                </w:div>
                <w:div w:id="227496773">
                  <w:marLeft w:val="300"/>
                  <w:marRight w:val="0"/>
                  <w:marTop w:val="75"/>
                  <w:marBottom w:val="0"/>
                  <w:divBdr>
                    <w:top w:val="none" w:sz="0" w:space="0" w:color="auto"/>
                    <w:left w:val="none" w:sz="0" w:space="0" w:color="auto"/>
                    <w:bottom w:val="none" w:sz="0" w:space="0" w:color="auto"/>
                    <w:right w:val="none" w:sz="0" w:space="0" w:color="auto"/>
                  </w:divBdr>
                </w:div>
                <w:div w:id="714039594">
                  <w:marLeft w:val="300"/>
                  <w:marRight w:val="0"/>
                  <w:marTop w:val="75"/>
                  <w:marBottom w:val="0"/>
                  <w:divBdr>
                    <w:top w:val="none" w:sz="0" w:space="0" w:color="auto"/>
                    <w:left w:val="none" w:sz="0" w:space="0" w:color="auto"/>
                    <w:bottom w:val="none" w:sz="0" w:space="0" w:color="auto"/>
                    <w:right w:val="none" w:sz="0" w:space="0" w:color="auto"/>
                  </w:divBdr>
                </w:div>
                <w:div w:id="1775438684">
                  <w:marLeft w:val="300"/>
                  <w:marRight w:val="0"/>
                  <w:marTop w:val="75"/>
                  <w:marBottom w:val="0"/>
                  <w:divBdr>
                    <w:top w:val="none" w:sz="0" w:space="0" w:color="auto"/>
                    <w:left w:val="none" w:sz="0" w:space="0" w:color="auto"/>
                    <w:bottom w:val="none" w:sz="0" w:space="0" w:color="auto"/>
                    <w:right w:val="none" w:sz="0" w:space="0" w:color="auto"/>
                  </w:divBdr>
                  <w:divsChild>
                    <w:div w:id="944112526">
                      <w:marLeft w:val="750"/>
                      <w:marRight w:val="0"/>
                      <w:marTop w:val="0"/>
                      <w:marBottom w:val="0"/>
                      <w:divBdr>
                        <w:top w:val="none" w:sz="0" w:space="0" w:color="auto"/>
                        <w:left w:val="none" w:sz="0" w:space="0" w:color="auto"/>
                        <w:bottom w:val="none" w:sz="0" w:space="0" w:color="auto"/>
                        <w:right w:val="none" w:sz="0" w:space="0" w:color="auto"/>
                      </w:divBdr>
                    </w:div>
                  </w:divsChild>
                </w:div>
                <w:div w:id="1303845124">
                  <w:marLeft w:val="300"/>
                  <w:marRight w:val="0"/>
                  <w:marTop w:val="75"/>
                  <w:marBottom w:val="0"/>
                  <w:divBdr>
                    <w:top w:val="none" w:sz="0" w:space="0" w:color="auto"/>
                    <w:left w:val="none" w:sz="0" w:space="0" w:color="auto"/>
                    <w:bottom w:val="none" w:sz="0" w:space="0" w:color="auto"/>
                    <w:right w:val="none" w:sz="0" w:space="0" w:color="auto"/>
                  </w:divBdr>
                </w:div>
                <w:div w:id="1268661092">
                  <w:marLeft w:val="300"/>
                  <w:marRight w:val="0"/>
                  <w:marTop w:val="75"/>
                  <w:marBottom w:val="0"/>
                  <w:divBdr>
                    <w:top w:val="none" w:sz="0" w:space="0" w:color="auto"/>
                    <w:left w:val="none" w:sz="0" w:space="0" w:color="auto"/>
                    <w:bottom w:val="none" w:sz="0" w:space="0" w:color="auto"/>
                    <w:right w:val="none" w:sz="0" w:space="0" w:color="auto"/>
                  </w:divBdr>
                </w:div>
                <w:div w:id="1872763486">
                  <w:marLeft w:val="300"/>
                  <w:marRight w:val="0"/>
                  <w:marTop w:val="75"/>
                  <w:marBottom w:val="0"/>
                  <w:divBdr>
                    <w:top w:val="none" w:sz="0" w:space="0" w:color="auto"/>
                    <w:left w:val="none" w:sz="0" w:space="0" w:color="auto"/>
                    <w:bottom w:val="none" w:sz="0" w:space="0" w:color="auto"/>
                    <w:right w:val="none" w:sz="0" w:space="0" w:color="auto"/>
                  </w:divBdr>
                  <w:divsChild>
                    <w:div w:id="115099386">
                      <w:marLeft w:val="750"/>
                      <w:marRight w:val="0"/>
                      <w:marTop w:val="0"/>
                      <w:marBottom w:val="0"/>
                      <w:divBdr>
                        <w:top w:val="none" w:sz="0" w:space="0" w:color="auto"/>
                        <w:left w:val="none" w:sz="0" w:space="0" w:color="auto"/>
                        <w:bottom w:val="none" w:sz="0" w:space="0" w:color="auto"/>
                        <w:right w:val="none" w:sz="0" w:space="0" w:color="auto"/>
                      </w:divBdr>
                    </w:div>
                    <w:div w:id="187908944">
                      <w:marLeft w:val="750"/>
                      <w:marRight w:val="0"/>
                      <w:marTop w:val="0"/>
                      <w:marBottom w:val="0"/>
                      <w:divBdr>
                        <w:top w:val="none" w:sz="0" w:space="0" w:color="auto"/>
                        <w:left w:val="none" w:sz="0" w:space="0" w:color="auto"/>
                        <w:bottom w:val="none" w:sz="0" w:space="0" w:color="auto"/>
                        <w:right w:val="none" w:sz="0" w:space="0" w:color="auto"/>
                      </w:divBdr>
                    </w:div>
                  </w:divsChild>
                </w:div>
                <w:div w:id="590087152">
                  <w:marLeft w:val="300"/>
                  <w:marRight w:val="0"/>
                  <w:marTop w:val="75"/>
                  <w:marBottom w:val="0"/>
                  <w:divBdr>
                    <w:top w:val="none" w:sz="0" w:space="0" w:color="auto"/>
                    <w:left w:val="none" w:sz="0" w:space="0" w:color="auto"/>
                    <w:bottom w:val="none" w:sz="0" w:space="0" w:color="auto"/>
                    <w:right w:val="none" w:sz="0" w:space="0" w:color="auto"/>
                  </w:divBdr>
                </w:div>
                <w:div w:id="1342514681">
                  <w:marLeft w:val="300"/>
                  <w:marRight w:val="0"/>
                  <w:marTop w:val="75"/>
                  <w:marBottom w:val="0"/>
                  <w:divBdr>
                    <w:top w:val="none" w:sz="0" w:space="0" w:color="auto"/>
                    <w:left w:val="none" w:sz="0" w:space="0" w:color="auto"/>
                    <w:bottom w:val="none" w:sz="0" w:space="0" w:color="auto"/>
                    <w:right w:val="none" w:sz="0" w:space="0" w:color="auto"/>
                  </w:divBdr>
                  <w:divsChild>
                    <w:div w:id="710806190">
                      <w:marLeft w:val="750"/>
                      <w:marRight w:val="0"/>
                      <w:marTop w:val="0"/>
                      <w:marBottom w:val="0"/>
                      <w:divBdr>
                        <w:top w:val="none" w:sz="0" w:space="0" w:color="auto"/>
                        <w:left w:val="none" w:sz="0" w:space="0" w:color="auto"/>
                        <w:bottom w:val="none" w:sz="0" w:space="0" w:color="auto"/>
                        <w:right w:val="none" w:sz="0" w:space="0" w:color="auto"/>
                      </w:divBdr>
                    </w:div>
                  </w:divsChild>
                </w:div>
                <w:div w:id="885334926">
                  <w:marLeft w:val="300"/>
                  <w:marRight w:val="0"/>
                  <w:marTop w:val="75"/>
                  <w:marBottom w:val="0"/>
                  <w:divBdr>
                    <w:top w:val="none" w:sz="0" w:space="0" w:color="auto"/>
                    <w:left w:val="none" w:sz="0" w:space="0" w:color="auto"/>
                    <w:bottom w:val="none" w:sz="0" w:space="0" w:color="auto"/>
                    <w:right w:val="none" w:sz="0" w:space="0" w:color="auto"/>
                  </w:divBdr>
                  <w:divsChild>
                    <w:div w:id="1529682133">
                      <w:marLeft w:val="750"/>
                      <w:marRight w:val="0"/>
                      <w:marTop w:val="0"/>
                      <w:marBottom w:val="0"/>
                      <w:divBdr>
                        <w:top w:val="none" w:sz="0" w:space="0" w:color="auto"/>
                        <w:left w:val="none" w:sz="0" w:space="0" w:color="auto"/>
                        <w:bottom w:val="none" w:sz="0" w:space="0" w:color="auto"/>
                        <w:right w:val="none" w:sz="0" w:space="0" w:color="auto"/>
                      </w:divBdr>
                    </w:div>
                  </w:divsChild>
                </w:div>
                <w:div w:id="1413433281">
                  <w:marLeft w:val="300"/>
                  <w:marRight w:val="0"/>
                  <w:marTop w:val="75"/>
                  <w:marBottom w:val="0"/>
                  <w:divBdr>
                    <w:top w:val="none" w:sz="0" w:space="0" w:color="auto"/>
                    <w:left w:val="none" w:sz="0" w:space="0" w:color="auto"/>
                    <w:bottom w:val="none" w:sz="0" w:space="0" w:color="auto"/>
                    <w:right w:val="none" w:sz="0" w:space="0" w:color="auto"/>
                  </w:divBdr>
                  <w:divsChild>
                    <w:div w:id="499198427">
                      <w:marLeft w:val="750"/>
                      <w:marRight w:val="0"/>
                      <w:marTop w:val="0"/>
                      <w:marBottom w:val="0"/>
                      <w:divBdr>
                        <w:top w:val="none" w:sz="0" w:space="0" w:color="auto"/>
                        <w:left w:val="none" w:sz="0" w:space="0" w:color="auto"/>
                        <w:bottom w:val="none" w:sz="0" w:space="0" w:color="auto"/>
                        <w:right w:val="none" w:sz="0" w:space="0" w:color="auto"/>
                      </w:divBdr>
                    </w:div>
                    <w:div w:id="1052467000">
                      <w:marLeft w:val="750"/>
                      <w:marRight w:val="0"/>
                      <w:marTop w:val="0"/>
                      <w:marBottom w:val="0"/>
                      <w:divBdr>
                        <w:top w:val="none" w:sz="0" w:space="0" w:color="auto"/>
                        <w:left w:val="none" w:sz="0" w:space="0" w:color="auto"/>
                        <w:bottom w:val="none" w:sz="0" w:space="0" w:color="auto"/>
                        <w:right w:val="none" w:sz="0" w:space="0" w:color="auto"/>
                      </w:divBdr>
                    </w:div>
                    <w:div w:id="2070642177">
                      <w:marLeft w:val="750"/>
                      <w:marRight w:val="0"/>
                      <w:marTop w:val="0"/>
                      <w:marBottom w:val="0"/>
                      <w:divBdr>
                        <w:top w:val="none" w:sz="0" w:space="0" w:color="auto"/>
                        <w:left w:val="none" w:sz="0" w:space="0" w:color="auto"/>
                        <w:bottom w:val="none" w:sz="0" w:space="0" w:color="auto"/>
                        <w:right w:val="none" w:sz="0" w:space="0" w:color="auto"/>
                      </w:divBdr>
                    </w:div>
                    <w:div w:id="157967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70152178">
              <w:marLeft w:val="0"/>
              <w:marRight w:val="0"/>
              <w:marTop w:val="150"/>
              <w:marBottom w:val="150"/>
              <w:divBdr>
                <w:top w:val="none" w:sz="0" w:space="0" w:color="auto"/>
                <w:left w:val="none" w:sz="0" w:space="0" w:color="auto"/>
                <w:bottom w:val="none" w:sz="0" w:space="0" w:color="auto"/>
                <w:right w:val="none" w:sz="0" w:space="0" w:color="auto"/>
              </w:divBdr>
              <w:divsChild>
                <w:div w:id="175777750">
                  <w:marLeft w:val="300"/>
                  <w:marRight w:val="0"/>
                  <w:marTop w:val="75"/>
                  <w:marBottom w:val="0"/>
                  <w:divBdr>
                    <w:top w:val="none" w:sz="0" w:space="0" w:color="auto"/>
                    <w:left w:val="none" w:sz="0" w:space="0" w:color="auto"/>
                    <w:bottom w:val="none" w:sz="0" w:space="0" w:color="auto"/>
                    <w:right w:val="none" w:sz="0" w:space="0" w:color="auto"/>
                  </w:divBdr>
                  <w:divsChild>
                    <w:div w:id="2106344870">
                      <w:marLeft w:val="750"/>
                      <w:marRight w:val="0"/>
                      <w:marTop w:val="0"/>
                      <w:marBottom w:val="0"/>
                      <w:divBdr>
                        <w:top w:val="none" w:sz="0" w:space="0" w:color="auto"/>
                        <w:left w:val="none" w:sz="0" w:space="0" w:color="auto"/>
                        <w:bottom w:val="none" w:sz="0" w:space="0" w:color="auto"/>
                        <w:right w:val="none" w:sz="0" w:space="0" w:color="auto"/>
                      </w:divBdr>
                    </w:div>
                  </w:divsChild>
                </w:div>
                <w:div w:id="1483160614">
                  <w:marLeft w:val="300"/>
                  <w:marRight w:val="0"/>
                  <w:marTop w:val="75"/>
                  <w:marBottom w:val="0"/>
                  <w:divBdr>
                    <w:top w:val="none" w:sz="0" w:space="0" w:color="auto"/>
                    <w:left w:val="none" w:sz="0" w:space="0" w:color="auto"/>
                    <w:bottom w:val="none" w:sz="0" w:space="0" w:color="auto"/>
                    <w:right w:val="none" w:sz="0" w:space="0" w:color="auto"/>
                  </w:divBdr>
                </w:div>
                <w:div w:id="585892423">
                  <w:marLeft w:val="300"/>
                  <w:marRight w:val="0"/>
                  <w:marTop w:val="75"/>
                  <w:marBottom w:val="0"/>
                  <w:divBdr>
                    <w:top w:val="none" w:sz="0" w:space="0" w:color="auto"/>
                    <w:left w:val="none" w:sz="0" w:space="0" w:color="auto"/>
                    <w:bottom w:val="none" w:sz="0" w:space="0" w:color="auto"/>
                    <w:right w:val="none" w:sz="0" w:space="0" w:color="auto"/>
                  </w:divBdr>
                </w:div>
                <w:div w:id="1921981938">
                  <w:marLeft w:val="300"/>
                  <w:marRight w:val="0"/>
                  <w:marTop w:val="75"/>
                  <w:marBottom w:val="0"/>
                  <w:divBdr>
                    <w:top w:val="none" w:sz="0" w:space="0" w:color="auto"/>
                    <w:left w:val="none" w:sz="0" w:space="0" w:color="auto"/>
                    <w:bottom w:val="none" w:sz="0" w:space="0" w:color="auto"/>
                    <w:right w:val="none" w:sz="0" w:space="0" w:color="auto"/>
                  </w:divBdr>
                </w:div>
                <w:div w:id="1658992806">
                  <w:marLeft w:val="300"/>
                  <w:marRight w:val="0"/>
                  <w:marTop w:val="75"/>
                  <w:marBottom w:val="0"/>
                  <w:divBdr>
                    <w:top w:val="none" w:sz="0" w:space="0" w:color="auto"/>
                    <w:left w:val="none" w:sz="0" w:space="0" w:color="auto"/>
                    <w:bottom w:val="none" w:sz="0" w:space="0" w:color="auto"/>
                    <w:right w:val="none" w:sz="0" w:space="0" w:color="auto"/>
                  </w:divBdr>
                  <w:divsChild>
                    <w:div w:id="1620139701">
                      <w:marLeft w:val="750"/>
                      <w:marRight w:val="0"/>
                      <w:marTop w:val="0"/>
                      <w:marBottom w:val="0"/>
                      <w:divBdr>
                        <w:top w:val="none" w:sz="0" w:space="0" w:color="auto"/>
                        <w:left w:val="none" w:sz="0" w:space="0" w:color="auto"/>
                        <w:bottom w:val="none" w:sz="0" w:space="0" w:color="auto"/>
                        <w:right w:val="none" w:sz="0" w:space="0" w:color="auto"/>
                      </w:divBdr>
                    </w:div>
                  </w:divsChild>
                </w:div>
                <w:div w:id="1203054999">
                  <w:marLeft w:val="300"/>
                  <w:marRight w:val="0"/>
                  <w:marTop w:val="75"/>
                  <w:marBottom w:val="0"/>
                  <w:divBdr>
                    <w:top w:val="none" w:sz="0" w:space="0" w:color="auto"/>
                    <w:left w:val="none" w:sz="0" w:space="0" w:color="auto"/>
                    <w:bottom w:val="none" w:sz="0" w:space="0" w:color="auto"/>
                    <w:right w:val="none" w:sz="0" w:space="0" w:color="auto"/>
                  </w:divBdr>
                </w:div>
                <w:div w:id="340280460">
                  <w:marLeft w:val="300"/>
                  <w:marRight w:val="0"/>
                  <w:marTop w:val="75"/>
                  <w:marBottom w:val="0"/>
                  <w:divBdr>
                    <w:top w:val="none" w:sz="0" w:space="0" w:color="auto"/>
                    <w:left w:val="none" w:sz="0" w:space="0" w:color="auto"/>
                    <w:bottom w:val="none" w:sz="0" w:space="0" w:color="auto"/>
                    <w:right w:val="none" w:sz="0" w:space="0" w:color="auto"/>
                  </w:divBdr>
                </w:div>
                <w:div w:id="2035498697">
                  <w:marLeft w:val="300"/>
                  <w:marRight w:val="0"/>
                  <w:marTop w:val="75"/>
                  <w:marBottom w:val="0"/>
                  <w:divBdr>
                    <w:top w:val="none" w:sz="0" w:space="0" w:color="auto"/>
                    <w:left w:val="none" w:sz="0" w:space="0" w:color="auto"/>
                    <w:bottom w:val="none" w:sz="0" w:space="0" w:color="auto"/>
                    <w:right w:val="none" w:sz="0" w:space="0" w:color="auto"/>
                  </w:divBdr>
                  <w:divsChild>
                    <w:div w:id="1432817932">
                      <w:marLeft w:val="750"/>
                      <w:marRight w:val="0"/>
                      <w:marTop w:val="0"/>
                      <w:marBottom w:val="0"/>
                      <w:divBdr>
                        <w:top w:val="none" w:sz="0" w:space="0" w:color="auto"/>
                        <w:left w:val="none" w:sz="0" w:space="0" w:color="auto"/>
                        <w:bottom w:val="none" w:sz="0" w:space="0" w:color="auto"/>
                        <w:right w:val="none" w:sz="0" w:space="0" w:color="auto"/>
                      </w:divBdr>
                    </w:div>
                  </w:divsChild>
                </w:div>
                <w:div w:id="1886212572">
                  <w:marLeft w:val="300"/>
                  <w:marRight w:val="0"/>
                  <w:marTop w:val="75"/>
                  <w:marBottom w:val="0"/>
                  <w:divBdr>
                    <w:top w:val="none" w:sz="0" w:space="0" w:color="auto"/>
                    <w:left w:val="none" w:sz="0" w:space="0" w:color="auto"/>
                    <w:bottom w:val="none" w:sz="0" w:space="0" w:color="auto"/>
                    <w:right w:val="none" w:sz="0" w:space="0" w:color="auto"/>
                  </w:divBdr>
                  <w:divsChild>
                    <w:div w:id="9775392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5504">
      <w:bodyDiv w:val="1"/>
      <w:marLeft w:val="0"/>
      <w:marRight w:val="0"/>
      <w:marTop w:val="0"/>
      <w:marBottom w:val="0"/>
      <w:divBdr>
        <w:top w:val="none" w:sz="0" w:space="0" w:color="auto"/>
        <w:left w:val="none" w:sz="0" w:space="0" w:color="auto"/>
        <w:bottom w:val="none" w:sz="0" w:space="0" w:color="auto"/>
        <w:right w:val="none" w:sz="0" w:space="0" w:color="auto"/>
      </w:divBdr>
      <w:divsChild>
        <w:div w:id="1075511879">
          <w:marLeft w:val="0"/>
          <w:marRight w:val="0"/>
          <w:marTop w:val="0"/>
          <w:marBottom w:val="0"/>
          <w:divBdr>
            <w:top w:val="none" w:sz="0" w:space="0" w:color="auto"/>
            <w:left w:val="none" w:sz="0" w:space="0" w:color="auto"/>
            <w:bottom w:val="none" w:sz="0" w:space="0" w:color="auto"/>
            <w:right w:val="none" w:sz="0" w:space="0" w:color="auto"/>
          </w:divBdr>
          <w:divsChild>
            <w:div w:id="1719160817">
              <w:marLeft w:val="0"/>
              <w:marRight w:val="0"/>
              <w:marTop w:val="150"/>
              <w:marBottom w:val="150"/>
              <w:divBdr>
                <w:top w:val="none" w:sz="0" w:space="0" w:color="auto"/>
                <w:left w:val="none" w:sz="0" w:space="0" w:color="auto"/>
                <w:bottom w:val="none" w:sz="0" w:space="0" w:color="auto"/>
                <w:right w:val="none" w:sz="0" w:space="0" w:color="auto"/>
              </w:divBdr>
              <w:divsChild>
                <w:div w:id="289091618">
                  <w:marLeft w:val="300"/>
                  <w:marRight w:val="0"/>
                  <w:marTop w:val="75"/>
                  <w:marBottom w:val="0"/>
                  <w:divBdr>
                    <w:top w:val="none" w:sz="0" w:space="0" w:color="auto"/>
                    <w:left w:val="none" w:sz="0" w:space="0" w:color="auto"/>
                    <w:bottom w:val="none" w:sz="0" w:space="0" w:color="auto"/>
                    <w:right w:val="none" w:sz="0" w:space="0" w:color="auto"/>
                  </w:divBdr>
                  <w:divsChild>
                    <w:div w:id="528639320">
                      <w:marLeft w:val="750"/>
                      <w:marRight w:val="0"/>
                      <w:marTop w:val="0"/>
                      <w:marBottom w:val="0"/>
                      <w:divBdr>
                        <w:top w:val="none" w:sz="0" w:space="0" w:color="auto"/>
                        <w:left w:val="none" w:sz="0" w:space="0" w:color="auto"/>
                        <w:bottom w:val="none" w:sz="0" w:space="0" w:color="auto"/>
                        <w:right w:val="none" w:sz="0" w:space="0" w:color="auto"/>
                      </w:divBdr>
                    </w:div>
                  </w:divsChild>
                </w:div>
                <w:div w:id="728579353">
                  <w:marLeft w:val="300"/>
                  <w:marRight w:val="0"/>
                  <w:marTop w:val="75"/>
                  <w:marBottom w:val="0"/>
                  <w:divBdr>
                    <w:top w:val="none" w:sz="0" w:space="0" w:color="auto"/>
                    <w:left w:val="none" w:sz="0" w:space="0" w:color="auto"/>
                    <w:bottom w:val="none" w:sz="0" w:space="0" w:color="auto"/>
                    <w:right w:val="none" w:sz="0" w:space="0" w:color="auto"/>
                  </w:divBdr>
                </w:div>
                <w:div w:id="824585366">
                  <w:marLeft w:val="300"/>
                  <w:marRight w:val="0"/>
                  <w:marTop w:val="75"/>
                  <w:marBottom w:val="0"/>
                  <w:divBdr>
                    <w:top w:val="none" w:sz="0" w:space="0" w:color="auto"/>
                    <w:left w:val="none" w:sz="0" w:space="0" w:color="auto"/>
                    <w:bottom w:val="none" w:sz="0" w:space="0" w:color="auto"/>
                    <w:right w:val="none" w:sz="0" w:space="0" w:color="auto"/>
                  </w:divBdr>
                  <w:divsChild>
                    <w:div w:id="1957828877">
                      <w:marLeft w:val="750"/>
                      <w:marRight w:val="0"/>
                      <w:marTop w:val="0"/>
                      <w:marBottom w:val="0"/>
                      <w:divBdr>
                        <w:top w:val="none" w:sz="0" w:space="0" w:color="auto"/>
                        <w:left w:val="none" w:sz="0" w:space="0" w:color="auto"/>
                        <w:bottom w:val="none" w:sz="0" w:space="0" w:color="auto"/>
                        <w:right w:val="none" w:sz="0" w:space="0" w:color="auto"/>
                      </w:divBdr>
                    </w:div>
                    <w:div w:id="488058147">
                      <w:marLeft w:val="750"/>
                      <w:marRight w:val="0"/>
                      <w:marTop w:val="0"/>
                      <w:marBottom w:val="0"/>
                      <w:divBdr>
                        <w:top w:val="none" w:sz="0" w:space="0" w:color="auto"/>
                        <w:left w:val="none" w:sz="0" w:space="0" w:color="auto"/>
                        <w:bottom w:val="none" w:sz="0" w:space="0" w:color="auto"/>
                        <w:right w:val="none" w:sz="0" w:space="0" w:color="auto"/>
                      </w:divBdr>
                    </w:div>
                    <w:div w:id="474185418">
                      <w:marLeft w:val="750"/>
                      <w:marRight w:val="0"/>
                      <w:marTop w:val="0"/>
                      <w:marBottom w:val="0"/>
                      <w:divBdr>
                        <w:top w:val="none" w:sz="0" w:space="0" w:color="auto"/>
                        <w:left w:val="none" w:sz="0" w:space="0" w:color="auto"/>
                        <w:bottom w:val="none" w:sz="0" w:space="0" w:color="auto"/>
                        <w:right w:val="none" w:sz="0" w:space="0" w:color="auto"/>
                      </w:divBdr>
                    </w:div>
                  </w:divsChild>
                </w:div>
                <w:div w:id="1482305466">
                  <w:marLeft w:val="300"/>
                  <w:marRight w:val="0"/>
                  <w:marTop w:val="75"/>
                  <w:marBottom w:val="0"/>
                  <w:divBdr>
                    <w:top w:val="none" w:sz="0" w:space="0" w:color="auto"/>
                    <w:left w:val="none" w:sz="0" w:space="0" w:color="auto"/>
                    <w:bottom w:val="none" w:sz="0" w:space="0" w:color="auto"/>
                    <w:right w:val="none" w:sz="0" w:space="0" w:color="auto"/>
                  </w:divBdr>
                  <w:divsChild>
                    <w:div w:id="2033333991">
                      <w:marLeft w:val="750"/>
                      <w:marRight w:val="0"/>
                      <w:marTop w:val="0"/>
                      <w:marBottom w:val="0"/>
                      <w:divBdr>
                        <w:top w:val="none" w:sz="0" w:space="0" w:color="auto"/>
                        <w:left w:val="none" w:sz="0" w:space="0" w:color="auto"/>
                        <w:bottom w:val="none" w:sz="0" w:space="0" w:color="auto"/>
                        <w:right w:val="none" w:sz="0" w:space="0" w:color="auto"/>
                      </w:divBdr>
                    </w:div>
                  </w:divsChild>
                </w:div>
                <w:div w:id="178591915">
                  <w:marLeft w:val="300"/>
                  <w:marRight w:val="0"/>
                  <w:marTop w:val="75"/>
                  <w:marBottom w:val="0"/>
                  <w:divBdr>
                    <w:top w:val="none" w:sz="0" w:space="0" w:color="auto"/>
                    <w:left w:val="none" w:sz="0" w:space="0" w:color="auto"/>
                    <w:bottom w:val="none" w:sz="0" w:space="0" w:color="auto"/>
                    <w:right w:val="none" w:sz="0" w:space="0" w:color="auto"/>
                  </w:divBdr>
                  <w:divsChild>
                    <w:div w:id="1781580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3152421">
              <w:marLeft w:val="0"/>
              <w:marRight w:val="0"/>
              <w:marTop w:val="150"/>
              <w:marBottom w:val="150"/>
              <w:divBdr>
                <w:top w:val="none" w:sz="0" w:space="0" w:color="auto"/>
                <w:left w:val="none" w:sz="0" w:space="0" w:color="auto"/>
                <w:bottom w:val="none" w:sz="0" w:space="0" w:color="auto"/>
                <w:right w:val="none" w:sz="0" w:space="0" w:color="auto"/>
              </w:divBdr>
              <w:divsChild>
                <w:div w:id="1790199113">
                  <w:marLeft w:val="300"/>
                  <w:marRight w:val="0"/>
                  <w:marTop w:val="75"/>
                  <w:marBottom w:val="0"/>
                  <w:divBdr>
                    <w:top w:val="none" w:sz="0" w:space="0" w:color="auto"/>
                    <w:left w:val="none" w:sz="0" w:space="0" w:color="auto"/>
                    <w:bottom w:val="none" w:sz="0" w:space="0" w:color="auto"/>
                    <w:right w:val="none" w:sz="0" w:space="0" w:color="auto"/>
                  </w:divBdr>
                </w:div>
                <w:div w:id="1877110894">
                  <w:marLeft w:val="300"/>
                  <w:marRight w:val="0"/>
                  <w:marTop w:val="75"/>
                  <w:marBottom w:val="0"/>
                  <w:divBdr>
                    <w:top w:val="none" w:sz="0" w:space="0" w:color="auto"/>
                    <w:left w:val="none" w:sz="0" w:space="0" w:color="auto"/>
                    <w:bottom w:val="none" w:sz="0" w:space="0" w:color="auto"/>
                    <w:right w:val="none" w:sz="0" w:space="0" w:color="auto"/>
                  </w:divBdr>
                  <w:divsChild>
                    <w:div w:id="227882900">
                      <w:marLeft w:val="750"/>
                      <w:marRight w:val="0"/>
                      <w:marTop w:val="0"/>
                      <w:marBottom w:val="0"/>
                      <w:divBdr>
                        <w:top w:val="none" w:sz="0" w:space="0" w:color="auto"/>
                        <w:left w:val="none" w:sz="0" w:space="0" w:color="auto"/>
                        <w:bottom w:val="none" w:sz="0" w:space="0" w:color="auto"/>
                        <w:right w:val="none" w:sz="0" w:space="0" w:color="auto"/>
                      </w:divBdr>
                    </w:div>
                    <w:div w:id="776828455">
                      <w:marLeft w:val="750"/>
                      <w:marRight w:val="0"/>
                      <w:marTop w:val="0"/>
                      <w:marBottom w:val="0"/>
                      <w:divBdr>
                        <w:top w:val="none" w:sz="0" w:space="0" w:color="auto"/>
                        <w:left w:val="none" w:sz="0" w:space="0" w:color="auto"/>
                        <w:bottom w:val="none" w:sz="0" w:space="0" w:color="auto"/>
                        <w:right w:val="none" w:sz="0" w:space="0" w:color="auto"/>
                      </w:divBdr>
                    </w:div>
                  </w:divsChild>
                </w:div>
                <w:div w:id="577792087">
                  <w:marLeft w:val="300"/>
                  <w:marRight w:val="0"/>
                  <w:marTop w:val="75"/>
                  <w:marBottom w:val="0"/>
                  <w:divBdr>
                    <w:top w:val="none" w:sz="0" w:space="0" w:color="auto"/>
                    <w:left w:val="none" w:sz="0" w:space="0" w:color="auto"/>
                    <w:bottom w:val="none" w:sz="0" w:space="0" w:color="auto"/>
                    <w:right w:val="none" w:sz="0" w:space="0" w:color="auto"/>
                  </w:divBdr>
                  <w:divsChild>
                    <w:div w:id="1379551131">
                      <w:marLeft w:val="750"/>
                      <w:marRight w:val="0"/>
                      <w:marTop w:val="0"/>
                      <w:marBottom w:val="0"/>
                      <w:divBdr>
                        <w:top w:val="none" w:sz="0" w:space="0" w:color="auto"/>
                        <w:left w:val="none" w:sz="0" w:space="0" w:color="auto"/>
                        <w:bottom w:val="none" w:sz="0" w:space="0" w:color="auto"/>
                        <w:right w:val="none" w:sz="0" w:space="0" w:color="auto"/>
                      </w:divBdr>
                    </w:div>
                  </w:divsChild>
                </w:div>
                <w:div w:id="1628704964">
                  <w:marLeft w:val="300"/>
                  <w:marRight w:val="0"/>
                  <w:marTop w:val="75"/>
                  <w:marBottom w:val="0"/>
                  <w:divBdr>
                    <w:top w:val="none" w:sz="0" w:space="0" w:color="auto"/>
                    <w:left w:val="none" w:sz="0" w:space="0" w:color="auto"/>
                    <w:bottom w:val="none" w:sz="0" w:space="0" w:color="auto"/>
                    <w:right w:val="none" w:sz="0" w:space="0" w:color="auto"/>
                  </w:divBdr>
                  <w:divsChild>
                    <w:div w:id="56243199">
                      <w:marLeft w:val="750"/>
                      <w:marRight w:val="0"/>
                      <w:marTop w:val="0"/>
                      <w:marBottom w:val="0"/>
                      <w:divBdr>
                        <w:top w:val="none" w:sz="0" w:space="0" w:color="auto"/>
                        <w:left w:val="none" w:sz="0" w:space="0" w:color="auto"/>
                        <w:bottom w:val="none" w:sz="0" w:space="0" w:color="auto"/>
                        <w:right w:val="none" w:sz="0" w:space="0" w:color="auto"/>
                      </w:divBdr>
                    </w:div>
                  </w:divsChild>
                </w:div>
                <w:div w:id="247354055">
                  <w:marLeft w:val="300"/>
                  <w:marRight w:val="0"/>
                  <w:marTop w:val="75"/>
                  <w:marBottom w:val="0"/>
                  <w:divBdr>
                    <w:top w:val="none" w:sz="0" w:space="0" w:color="auto"/>
                    <w:left w:val="none" w:sz="0" w:space="0" w:color="auto"/>
                    <w:bottom w:val="none" w:sz="0" w:space="0" w:color="auto"/>
                    <w:right w:val="none" w:sz="0" w:space="0" w:color="auto"/>
                  </w:divBdr>
                  <w:divsChild>
                    <w:div w:id="740754062">
                      <w:marLeft w:val="750"/>
                      <w:marRight w:val="0"/>
                      <w:marTop w:val="0"/>
                      <w:marBottom w:val="0"/>
                      <w:divBdr>
                        <w:top w:val="none" w:sz="0" w:space="0" w:color="auto"/>
                        <w:left w:val="none" w:sz="0" w:space="0" w:color="auto"/>
                        <w:bottom w:val="none" w:sz="0" w:space="0" w:color="auto"/>
                        <w:right w:val="none" w:sz="0" w:space="0" w:color="auto"/>
                      </w:divBdr>
                    </w:div>
                  </w:divsChild>
                </w:div>
                <w:div w:id="942301735">
                  <w:marLeft w:val="300"/>
                  <w:marRight w:val="0"/>
                  <w:marTop w:val="75"/>
                  <w:marBottom w:val="0"/>
                  <w:divBdr>
                    <w:top w:val="none" w:sz="0" w:space="0" w:color="auto"/>
                    <w:left w:val="none" w:sz="0" w:space="0" w:color="auto"/>
                    <w:bottom w:val="none" w:sz="0" w:space="0" w:color="auto"/>
                    <w:right w:val="none" w:sz="0" w:space="0" w:color="auto"/>
                  </w:divBdr>
                  <w:divsChild>
                    <w:div w:id="1103526775">
                      <w:marLeft w:val="750"/>
                      <w:marRight w:val="0"/>
                      <w:marTop w:val="0"/>
                      <w:marBottom w:val="0"/>
                      <w:divBdr>
                        <w:top w:val="none" w:sz="0" w:space="0" w:color="auto"/>
                        <w:left w:val="none" w:sz="0" w:space="0" w:color="auto"/>
                        <w:bottom w:val="none" w:sz="0" w:space="0" w:color="auto"/>
                        <w:right w:val="none" w:sz="0" w:space="0" w:color="auto"/>
                      </w:divBdr>
                    </w:div>
                  </w:divsChild>
                </w:div>
                <w:div w:id="717898495">
                  <w:marLeft w:val="300"/>
                  <w:marRight w:val="0"/>
                  <w:marTop w:val="75"/>
                  <w:marBottom w:val="0"/>
                  <w:divBdr>
                    <w:top w:val="none" w:sz="0" w:space="0" w:color="auto"/>
                    <w:left w:val="none" w:sz="0" w:space="0" w:color="auto"/>
                    <w:bottom w:val="none" w:sz="0" w:space="0" w:color="auto"/>
                    <w:right w:val="none" w:sz="0" w:space="0" w:color="auto"/>
                  </w:divBdr>
                  <w:divsChild>
                    <w:div w:id="646739639">
                      <w:marLeft w:val="750"/>
                      <w:marRight w:val="0"/>
                      <w:marTop w:val="0"/>
                      <w:marBottom w:val="0"/>
                      <w:divBdr>
                        <w:top w:val="none" w:sz="0" w:space="0" w:color="auto"/>
                        <w:left w:val="none" w:sz="0" w:space="0" w:color="auto"/>
                        <w:bottom w:val="none" w:sz="0" w:space="0" w:color="auto"/>
                        <w:right w:val="none" w:sz="0" w:space="0" w:color="auto"/>
                      </w:divBdr>
                    </w:div>
                    <w:div w:id="63113731">
                      <w:marLeft w:val="750"/>
                      <w:marRight w:val="0"/>
                      <w:marTop w:val="0"/>
                      <w:marBottom w:val="0"/>
                      <w:divBdr>
                        <w:top w:val="none" w:sz="0" w:space="0" w:color="auto"/>
                        <w:left w:val="none" w:sz="0" w:space="0" w:color="auto"/>
                        <w:bottom w:val="none" w:sz="0" w:space="0" w:color="auto"/>
                        <w:right w:val="none" w:sz="0" w:space="0" w:color="auto"/>
                      </w:divBdr>
                    </w:div>
                  </w:divsChild>
                </w:div>
                <w:div w:id="1518495470">
                  <w:marLeft w:val="300"/>
                  <w:marRight w:val="0"/>
                  <w:marTop w:val="75"/>
                  <w:marBottom w:val="0"/>
                  <w:divBdr>
                    <w:top w:val="none" w:sz="0" w:space="0" w:color="auto"/>
                    <w:left w:val="none" w:sz="0" w:space="0" w:color="auto"/>
                    <w:bottom w:val="none" w:sz="0" w:space="0" w:color="auto"/>
                    <w:right w:val="none" w:sz="0" w:space="0" w:color="auto"/>
                  </w:divBdr>
                </w:div>
                <w:div w:id="466703549">
                  <w:marLeft w:val="300"/>
                  <w:marRight w:val="0"/>
                  <w:marTop w:val="75"/>
                  <w:marBottom w:val="0"/>
                  <w:divBdr>
                    <w:top w:val="none" w:sz="0" w:space="0" w:color="auto"/>
                    <w:left w:val="none" w:sz="0" w:space="0" w:color="auto"/>
                    <w:bottom w:val="none" w:sz="0" w:space="0" w:color="auto"/>
                    <w:right w:val="none" w:sz="0" w:space="0" w:color="auto"/>
                  </w:divBdr>
                  <w:divsChild>
                    <w:div w:id="1518539175">
                      <w:marLeft w:val="750"/>
                      <w:marRight w:val="0"/>
                      <w:marTop w:val="0"/>
                      <w:marBottom w:val="0"/>
                      <w:divBdr>
                        <w:top w:val="none" w:sz="0" w:space="0" w:color="auto"/>
                        <w:left w:val="none" w:sz="0" w:space="0" w:color="auto"/>
                        <w:bottom w:val="none" w:sz="0" w:space="0" w:color="auto"/>
                        <w:right w:val="none" w:sz="0" w:space="0" w:color="auto"/>
                      </w:divBdr>
                    </w:div>
                    <w:div w:id="792333447">
                      <w:marLeft w:val="750"/>
                      <w:marRight w:val="0"/>
                      <w:marTop w:val="0"/>
                      <w:marBottom w:val="0"/>
                      <w:divBdr>
                        <w:top w:val="none" w:sz="0" w:space="0" w:color="auto"/>
                        <w:left w:val="none" w:sz="0" w:space="0" w:color="auto"/>
                        <w:bottom w:val="none" w:sz="0" w:space="0" w:color="auto"/>
                        <w:right w:val="none" w:sz="0" w:space="0" w:color="auto"/>
                      </w:divBdr>
                    </w:div>
                  </w:divsChild>
                </w:div>
                <w:div w:id="1796217105">
                  <w:marLeft w:val="300"/>
                  <w:marRight w:val="0"/>
                  <w:marTop w:val="75"/>
                  <w:marBottom w:val="0"/>
                  <w:divBdr>
                    <w:top w:val="none" w:sz="0" w:space="0" w:color="auto"/>
                    <w:left w:val="none" w:sz="0" w:space="0" w:color="auto"/>
                    <w:bottom w:val="none" w:sz="0" w:space="0" w:color="auto"/>
                    <w:right w:val="none" w:sz="0" w:space="0" w:color="auto"/>
                  </w:divBdr>
                  <w:divsChild>
                    <w:div w:id="65999993">
                      <w:marLeft w:val="750"/>
                      <w:marRight w:val="0"/>
                      <w:marTop w:val="0"/>
                      <w:marBottom w:val="0"/>
                      <w:divBdr>
                        <w:top w:val="none" w:sz="0" w:space="0" w:color="auto"/>
                        <w:left w:val="none" w:sz="0" w:space="0" w:color="auto"/>
                        <w:bottom w:val="none" w:sz="0" w:space="0" w:color="auto"/>
                        <w:right w:val="none" w:sz="0" w:space="0" w:color="auto"/>
                      </w:divBdr>
                    </w:div>
                  </w:divsChild>
                </w:div>
                <w:div w:id="342056668">
                  <w:marLeft w:val="300"/>
                  <w:marRight w:val="0"/>
                  <w:marTop w:val="75"/>
                  <w:marBottom w:val="0"/>
                  <w:divBdr>
                    <w:top w:val="none" w:sz="0" w:space="0" w:color="auto"/>
                    <w:left w:val="none" w:sz="0" w:space="0" w:color="auto"/>
                    <w:bottom w:val="none" w:sz="0" w:space="0" w:color="auto"/>
                    <w:right w:val="none" w:sz="0" w:space="0" w:color="auto"/>
                  </w:divBdr>
                  <w:divsChild>
                    <w:div w:id="885527406">
                      <w:marLeft w:val="750"/>
                      <w:marRight w:val="0"/>
                      <w:marTop w:val="0"/>
                      <w:marBottom w:val="0"/>
                      <w:divBdr>
                        <w:top w:val="none" w:sz="0" w:space="0" w:color="auto"/>
                        <w:left w:val="none" w:sz="0" w:space="0" w:color="auto"/>
                        <w:bottom w:val="none" w:sz="0" w:space="0" w:color="auto"/>
                        <w:right w:val="none" w:sz="0" w:space="0" w:color="auto"/>
                      </w:divBdr>
                    </w:div>
                    <w:div w:id="2025671718">
                      <w:marLeft w:val="750"/>
                      <w:marRight w:val="0"/>
                      <w:marTop w:val="0"/>
                      <w:marBottom w:val="0"/>
                      <w:divBdr>
                        <w:top w:val="none" w:sz="0" w:space="0" w:color="auto"/>
                        <w:left w:val="none" w:sz="0" w:space="0" w:color="auto"/>
                        <w:bottom w:val="none" w:sz="0" w:space="0" w:color="auto"/>
                        <w:right w:val="none" w:sz="0" w:space="0" w:color="auto"/>
                      </w:divBdr>
                    </w:div>
                    <w:div w:id="1783262843">
                      <w:marLeft w:val="750"/>
                      <w:marRight w:val="0"/>
                      <w:marTop w:val="0"/>
                      <w:marBottom w:val="0"/>
                      <w:divBdr>
                        <w:top w:val="none" w:sz="0" w:space="0" w:color="auto"/>
                        <w:left w:val="none" w:sz="0" w:space="0" w:color="auto"/>
                        <w:bottom w:val="none" w:sz="0" w:space="0" w:color="auto"/>
                        <w:right w:val="none" w:sz="0" w:space="0" w:color="auto"/>
                      </w:divBdr>
                    </w:div>
                  </w:divsChild>
                </w:div>
                <w:div w:id="854542205">
                  <w:marLeft w:val="300"/>
                  <w:marRight w:val="0"/>
                  <w:marTop w:val="75"/>
                  <w:marBottom w:val="0"/>
                  <w:divBdr>
                    <w:top w:val="none" w:sz="0" w:space="0" w:color="auto"/>
                    <w:left w:val="none" w:sz="0" w:space="0" w:color="auto"/>
                    <w:bottom w:val="none" w:sz="0" w:space="0" w:color="auto"/>
                    <w:right w:val="none" w:sz="0" w:space="0" w:color="auto"/>
                  </w:divBdr>
                  <w:divsChild>
                    <w:div w:id="1048066447">
                      <w:marLeft w:val="750"/>
                      <w:marRight w:val="0"/>
                      <w:marTop w:val="0"/>
                      <w:marBottom w:val="0"/>
                      <w:divBdr>
                        <w:top w:val="none" w:sz="0" w:space="0" w:color="auto"/>
                        <w:left w:val="none" w:sz="0" w:space="0" w:color="auto"/>
                        <w:bottom w:val="none" w:sz="0" w:space="0" w:color="auto"/>
                        <w:right w:val="none" w:sz="0" w:space="0" w:color="auto"/>
                      </w:divBdr>
                    </w:div>
                  </w:divsChild>
                </w:div>
                <w:div w:id="1720082359">
                  <w:marLeft w:val="300"/>
                  <w:marRight w:val="0"/>
                  <w:marTop w:val="75"/>
                  <w:marBottom w:val="0"/>
                  <w:divBdr>
                    <w:top w:val="none" w:sz="0" w:space="0" w:color="auto"/>
                    <w:left w:val="none" w:sz="0" w:space="0" w:color="auto"/>
                    <w:bottom w:val="none" w:sz="0" w:space="0" w:color="auto"/>
                    <w:right w:val="none" w:sz="0" w:space="0" w:color="auto"/>
                  </w:divBdr>
                  <w:divsChild>
                    <w:div w:id="400760340">
                      <w:marLeft w:val="750"/>
                      <w:marRight w:val="0"/>
                      <w:marTop w:val="0"/>
                      <w:marBottom w:val="0"/>
                      <w:divBdr>
                        <w:top w:val="none" w:sz="0" w:space="0" w:color="auto"/>
                        <w:left w:val="none" w:sz="0" w:space="0" w:color="auto"/>
                        <w:bottom w:val="none" w:sz="0" w:space="0" w:color="auto"/>
                        <w:right w:val="none" w:sz="0" w:space="0" w:color="auto"/>
                      </w:divBdr>
                    </w:div>
                    <w:div w:id="2025588077">
                      <w:marLeft w:val="750"/>
                      <w:marRight w:val="0"/>
                      <w:marTop w:val="0"/>
                      <w:marBottom w:val="0"/>
                      <w:divBdr>
                        <w:top w:val="none" w:sz="0" w:space="0" w:color="auto"/>
                        <w:left w:val="none" w:sz="0" w:space="0" w:color="auto"/>
                        <w:bottom w:val="none" w:sz="0" w:space="0" w:color="auto"/>
                        <w:right w:val="none" w:sz="0" w:space="0" w:color="auto"/>
                      </w:divBdr>
                    </w:div>
                    <w:div w:id="574776193">
                      <w:marLeft w:val="750"/>
                      <w:marRight w:val="0"/>
                      <w:marTop w:val="0"/>
                      <w:marBottom w:val="0"/>
                      <w:divBdr>
                        <w:top w:val="none" w:sz="0" w:space="0" w:color="auto"/>
                        <w:left w:val="none" w:sz="0" w:space="0" w:color="auto"/>
                        <w:bottom w:val="none" w:sz="0" w:space="0" w:color="auto"/>
                        <w:right w:val="none" w:sz="0" w:space="0" w:color="auto"/>
                      </w:divBdr>
                    </w:div>
                  </w:divsChild>
                </w:div>
                <w:div w:id="1805192317">
                  <w:marLeft w:val="300"/>
                  <w:marRight w:val="0"/>
                  <w:marTop w:val="75"/>
                  <w:marBottom w:val="0"/>
                  <w:divBdr>
                    <w:top w:val="none" w:sz="0" w:space="0" w:color="auto"/>
                    <w:left w:val="none" w:sz="0" w:space="0" w:color="auto"/>
                    <w:bottom w:val="none" w:sz="0" w:space="0" w:color="auto"/>
                    <w:right w:val="none" w:sz="0" w:space="0" w:color="auto"/>
                  </w:divBdr>
                  <w:divsChild>
                    <w:div w:id="294718664">
                      <w:marLeft w:val="750"/>
                      <w:marRight w:val="0"/>
                      <w:marTop w:val="0"/>
                      <w:marBottom w:val="0"/>
                      <w:divBdr>
                        <w:top w:val="none" w:sz="0" w:space="0" w:color="auto"/>
                        <w:left w:val="none" w:sz="0" w:space="0" w:color="auto"/>
                        <w:bottom w:val="none" w:sz="0" w:space="0" w:color="auto"/>
                        <w:right w:val="none" w:sz="0" w:space="0" w:color="auto"/>
                      </w:divBdr>
                    </w:div>
                  </w:divsChild>
                </w:div>
                <w:div w:id="576936261">
                  <w:marLeft w:val="300"/>
                  <w:marRight w:val="0"/>
                  <w:marTop w:val="75"/>
                  <w:marBottom w:val="0"/>
                  <w:divBdr>
                    <w:top w:val="none" w:sz="0" w:space="0" w:color="auto"/>
                    <w:left w:val="none" w:sz="0" w:space="0" w:color="auto"/>
                    <w:bottom w:val="none" w:sz="0" w:space="0" w:color="auto"/>
                    <w:right w:val="none" w:sz="0" w:space="0" w:color="auto"/>
                  </w:divBdr>
                  <w:divsChild>
                    <w:div w:id="654650302">
                      <w:marLeft w:val="750"/>
                      <w:marRight w:val="0"/>
                      <w:marTop w:val="0"/>
                      <w:marBottom w:val="0"/>
                      <w:divBdr>
                        <w:top w:val="none" w:sz="0" w:space="0" w:color="auto"/>
                        <w:left w:val="none" w:sz="0" w:space="0" w:color="auto"/>
                        <w:bottom w:val="none" w:sz="0" w:space="0" w:color="auto"/>
                        <w:right w:val="none" w:sz="0" w:space="0" w:color="auto"/>
                      </w:divBdr>
                    </w:div>
                    <w:div w:id="759759169">
                      <w:marLeft w:val="750"/>
                      <w:marRight w:val="0"/>
                      <w:marTop w:val="0"/>
                      <w:marBottom w:val="0"/>
                      <w:divBdr>
                        <w:top w:val="none" w:sz="0" w:space="0" w:color="auto"/>
                        <w:left w:val="none" w:sz="0" w:space="0" w:color="auto"/>
                        <w:bottom w:val="none" w:sz="0" w:space="0" w:color="auto"/>
                        <w:right w:val="none" w:sz="0" w:space="0" w:color="auto"/>
                      </w:divBdr>
                    </w:div>
                  </w:divsChild>
                </w:div>
                <w:div w:id="327901499">
                  <w:marLeft w:val="300"/>
                  <w:marRight w:val="0"/>
                  <w:marTop w:val="75"/>
                  <w:marBottom w:val="0"/>
                  <w:divBdr>
                    <w:top w:val="none" w:sz="0" w:space="0" w:color="auto"/>
                    <w:left w:val="none" w:sz="0" w:space="0" w:color="auto"/>
                    <w:bottom w:val="none" w:sz="0" w:space="0" w:color="auto"/>
                    <w:right w:val="none" w:sz="0" w:space="0" w:color="auto"/>
                  </w:divBdr>
                  <w:divsChild>
                    <w:div w:id="1037698065">
                      <w:marLeft w:val="750"/>
                      <w:marRight w:val="0"/>
                      <w:marTop w:val="0"/>
                      <w:marBottom w:val="0"/>
                      <w:divBdr>
                        <w:top w:val="none" w:sz="0" w:space="0" w:color="auto"/>
                        <w:left w:val="none" w:sz="0" w:space="0" w:color="auto"/>
                        <w:bottom w:val="none" w:sz="0" w:space="0" w:color="auto"/>
                        <w:right w:val="none" w:sz="0" w:space="0" w:color="auto"/>
                      </w:divBdr>
                    </w:div>
                  </w:divsChild>
                </w:div>
                <w:div w:id="86540071">
                  <w:marLeft w:val="300"/>
                  <w:marRight w:val="0"/>
                  <w:marTop w:val="75"/>
                  <w:marBottom w:val="0"/>
                  <w:divBdr>
                    <w:top w:val="none" w:sz="0" w:space="0" w:color="auto"/>
                    <w:left w:val="none" w:sz="0" w:space="0" w:color="auto"/>
                    <w:bottom w:val="none" w:sz="0" w:space="0" w:color="auto"/>
                    <w:right w:val="none" w:sz="0" w:space="0" w:color="auto"/>
                  </w:divBdr>
                  <w:divsChild>
                    <w:div w:id="902763845">
                      <w:marLeft w:val="750"/>
                      <w:marRight w:val="0"/>
                      <w:marTop w:val="0"/>
                      <w:marBottom w:val="0"/>
                      <w:divBdr>
                        <w:top w:val="none" w:sz="0" w:space="0" w:color="auto"/>
                        <w:left w:val="none" w:sz="0" w:space="0" w:color="auto"/>
                        <w:bottom w:val="none" w:sz="0" w:space="0" w:color="auto"/>
                        <w:right w:val="none" w:sz="0" w:space="0" w:color="auto"/>
                      </w:divBdr>
                    </w:div>
                  </w:divsChild>
                </w:div>
                <w:div w:id="948469441">
                  <w:marLeft w:val="300"/>
                  <w:marRight w:val="0"/>
                  <w:marTop w:val="75"/>
                  <w:marBottom w:val="0"/>
                  <w:divBdr>
                    <w:top w:val="none" w:sz="0" w:space="0" w:color="auto"/>
                    <w:left w:val="none" w:sz="0" w:space="0" w:color="auto"/>
                    <w:bottom w:val="none" w:sz="0" w:space="0" w:color="auto"/>
                    <w:right w:val="none" w:sz="0" w:space="0" w:color="auto"/>
                  </w:divBdr>
                </w:div>
                <w:div w:id="850073153">
                  <w:marLeft w:val="300"/>
                  <w:marRight w:val="0"/>
                  <w:marTop w:val="75"/>
                  <w:marBottom w:val="0"/>
                  <w:divBdr>
                    <w:top w:val="none" w:sz="0" w:space="0" w:color="auto"/>
                    <w:left w:val="none" w:sz="0" w:space="0" w:color="auto"/>
                    <w:bottom w:val="none" w:sz="0" w:space="0" w:color="auto"/>
                    <w:right w:val="none" w:sz="0" w:space="0" w:color="auto"/>
                  </w:divBdr>
                  <w:divsChild>
                    <w:div w:id="1820531255">
                      <w:marLeft w:val="750"/>
                      <w:marRight w:val="0"/>
                      <w:marTop w:val="0"/>
                      <w:marBottom w:val="0"/>
                      <w:divBdr>
                        <w:top w:val="none" w:sz="0" w:space="0" w:color="auto"/>
                        <w:left w:val="none" w:sz="0" w:space="0" w:color="auto"/>
                        <w:bottom w:val="none" w:sz="0" w:space="0" w:color="auto"/>
                        <w:right w:val="none" w:sz="0" w:space="0" w:color="auto"/>
                      </w:divBdr>
                    </w:div>
                  </w:divsChild>
                </w:div>
                <w:div w:id="1091897093">
                  <w:marLeft w:val="300"/>
                  <w:marRight w:val="0"/>
                  <w:marTop w:val="75"/>
                  <w:marBottom w:val="0"/>
                  <w:divBdr>
                    <w:top w:val="none" w:sz="0" w:space="0" w:color="auto"/>
                    <w:left w:val="none" w:sz="0" w:space="0" w:color="auto"/>
                    <w:bottom w:val="none" w:sz="0" w:space="0" w:color="auto"/>
                    <w:right w:val="none" w:sz="0" w:space="0" w:color="auto"/>
                  </w:divBdr>
                </w:div>
                <w:div w:id="1469012631">
                  <w:marLeft w:val="300"/>
                  <w:marRight w:val="0"/>
                  <w:marTop w:val="75"/>
                  <w:marBottom w:val="0"/>
                  <w:divBdr>
                    <w:top w:val="none" w:sz="0" w:space="0" w:color="auto"/>
                    <w:left w:val="none" w:sz="0" w:space="0" w:color="auto"/>
                    <w:bottom w:val="none" w:sz="0" w:space="0" w:color="auto"/>
                    <w:right w:val="none" w:sz="0" w:space="0" w:color="auto"/>
                  </w:divBdr>
                </w:div>
                <w:div w:id="1242525564">
                  <w:marLeft w:val="300"/>
                  <w:marRight w:val="0"/>
                  <w:marTop w:val="75"/>
                  <w:marBottom w:val="0"/>
                  <w:divBdr>
                    <w:top w:val="none" w:sz="0" w:space="0" w:color="auto"/>
                    <w:left w:val="none" w:sz="0" w:space="0" w:color="auto"/>
                    <w:bottom w:val="none" w:sz="0" w:space="0" w:color="auto"/>
                    <w:right w:val="none" w:sz="0" w:space="0" w:color="auto"/>
                  </w:divBdr>
                  <w:divsChild>
                    <w:div w:id="1829512822">
                      <w:marLeft w:val="750"/>
                      <w:marRight w:val="0"/>
                      <w:marTop w:val="0"/>
                      <w:marBottom w:val="0"/>
                      <w:divBdr>
                        <w:top w:val="none" w:sz="0" w:space="0" w:color="auto"/>
                        <w:left w:val="none" w:sz="0" w:space="0" w:color="auto"/>
                        <w:bottom w:val="none" w:sz="0" w:space="0" w:color="auto"/>
                        <w:right w:val="none" w:sz="0" w:space="0" w:color="auto"/>
                      </w:divBdr>
                    </w:div>
                    <w:div w:id="317540232">
                      <w:marLeft w:val="750"/>
                      <w:marRight w:val="0"/>
                      <w:marTop w:val="0"/>
                      <w:marBottom w:val="0"/>
                      <w:divBdr>
                        <w:top w:val="none" w:sz="0" w:space="0" w:color="auto"/>
                        <w:left w:val="none" w:sz="0" w:space="0" w:color="auto"/>
                        <w:bottom w:val="none" w:sz="0" w:space="0" w:color="auto"/>
                        <w:right w:val="none" w:sz="0" w:space="0" w:color="auto"/>
                      </w:divBdr>
                    </w:div>
                  </w:divsChild>
                </w:div>
                <w:div w:id="257831226">
                  <w:marLeft w:val="300"/>
                  <w:marRight w:val="0"/>
                  <w:marTop w:val="75"/>
                  <w:marBottom w:val="0"/>
                  <w:divBdr>
                    <w:top w:val="none" w:sz="0" w:space="0" w:color="auto"/>
                    <w:left w:val="none" w:sz="0" w:space="0" w:color="auto"/>
                    <w:bottom w:val="none" w:sz="0" w:space="0" w:color="auto"/>
                    <w:right w:val="none" w:sz="0" w:space="0" w:color="auto"/>
                  </w:divBdr>
                  <w:divsChild>
                    <w:div w:id="409885683">
                      <w:marLeft w:val="750"/>
                      <w:marRight w:val="0"/>
                      <w:marTop w:val="0"/>
                      <w:marBottom w:val="0"/>
                      <w:divBdr>
                        <w:top w:val="none" w:sz="0" w:space="0" w:color="auto"/>
                        <w:left w:val="none" w:sz="0" w:space="0" w:color="auto"/>
                        <w:bottom w:val="none" w:sz="0" w:space="0" w:color="auto"/>
                        <w:right w:val="none" w:sz="0" w:space="0" w:color="auto"/>
                      </w:divBdr>
                    </w:div>
                  </w:divsChild>
                </w:div>
                <w:div w:id="1957247919">
                  <w:marLeft w:val="300"/>
                  <w:marRight w:val="0"/>
                  <w:marTop w:val="75"/>
                  <w:marBottom w:val="0"/>
                  <w:divBdr>
                    <w:top w:val="none" w:sz="0" w:space="0" w:color="auto"/>
                    <w:left w:val="none" w:sz="0" w:space="0" w:color="auto"/>
                    <w:bottom w:val="none" w:sz="0" w:space="0" w:color="auto"/>
                    <w:right w:val="none" w:sz="0" w:space="0" w:color="auto"/>
                  </w:divBdr>
                  <w:divsChild>
                    <w:div w:id="206380445">
                      <w:marLeft w:val="750"/>
                      <w:marRight w:val="0"/>
                      <w:marTop w:val="0"/>
                      <w:marBottom w:val="0"/>
                      <w:divBdr>
                        <w:top w:val="none" w:sz="0" w:space="0" w:color="auto"/>
                        <w:left w:val="none" w:sz="0" w:space="0" w:color="auto"/>
                        <w:bottom w:val="none" w:sz="0" w:space="0" w:color="auto"/>
                        <w:right w:val="none" w:sz="0" w:space="0" w:color="auto"/>
                      </w:divBdr>
                    </w:div>
                    <w:div w:id="348486141">
                      <w:marLeft w:val="750"/>
                      <w:marRight w:val="0"/>
                      <w:marTop w:val="0"/>
                      <w:marBottom w:val="0"/>
                      <w:divBdr>
                        <w:top w:val="none" w:sz="0" w:space="0" w:color="auto"/>
                        <w:left w:val="none" w:sz="0" w:space="0" w:color="auto"/>
                        <w:bottom w:val="none" w:sz="0" w:space="0" w:color="auto"/>
                        <w:right w:val="none" w:sz="0" w:space="0" w:color="auto"/>
                      </w:divBdr>
                    </w:div>
                    <w:div w:id="148132496">
                      <w:marLeft w:val="750"/>
                      <w:marRight w:val="0"/>
                      <w:marTop w:val="0"/>
                      <w:marBottom w:val="0"/>
                      <w:divBdr>
                        <w:top w:val="none" w:sz="0" w:space="0" w:color="auto"/>
                        <w:left w:val="none" w:sz="0" w:space="0" w:color="auto"/>
                        <w:bottom w:val="none" w:sz="0" w:space="0" w:color="auto"/>
                        <w:right w:val="none" w:sz="0" w:space="0" w:color="auto"/>
                      </w:divBdr>
                    </w:div>
                  </w:divsChild>
                </w:div>
                <w:div w:id="615524950">
                  <w:marLeft w:val="300"/>
                  <w:marRight w:val="0"/>
                  <w:marTop w:val="75"/>
                  <w:marBottom w:val="0"/>
                  <w:divBdr>
                    <w:top w:val="none" w:sz="0" w:space="0" w:color="auto"/>
                    <w:left w:val="none" w:sz="0" w:space="0" w:color="auto"/>
                    <w:bottom w:val="none" w:sz="0" w:space="0" w:color="auto"/>
                    <w:right w:val="none" w:sz="0" w:space="0" w:color="auto"/>
                  </w:divBdr>
                  <w:divsChild>
                    <w:div w:id="800462774">
                      <w:marLeft w:val="750"/>
                      <w:marRight w:val="0"/>
                      <w:marTop w:val="0"/>
                      <w:marBottom w:val="0"/>
                      <w:divBdr>
                        <w:top w:val="none" w:sz="0" w:space="0" w:color="auto"/>
                        <w:left w:val="none" w:sz="0" w:space="0" w:color="auto"/>
                        <w:bottom w:val="none" w:sz="0" w:space="0" w:color="auto"/>
                        <w:right w:val="none" w:sz="0" w:space="0" w:color="auto"/>
                      </w:divBdr>
                    </w:div>
                  </w:divsChild>
                </w:div>
                <w:div w:id="1314094868">
                  <w:marLeft w:val="300"/>
                  <w:marRight w:val="0"/>
                  <w:marTop w:val="75"/>
                  <w:marBottom w:val="0"/>
                  <w:divBdr>
                    <w:top w:val="none" w:sz="0" w:space="0" w:color="auto"/>
                    <w:left w:val="none" w:sz="0" w:space="0" w:color="auto"/>
                    <w:bottom w:val="none" w:sz="0" w:space="0" w:color="auto"/>
                    <w:right w:val="none" w:sz="0" w:space="0" w:color="auto"/>
                  </w:divBdr>
                  <w:divsChild>
                    <w:div w:id="654142762">
                      <w:marLeft w:val="750"/>
                      <w:marRight w:val="0"/>
                      <w:marTop w:val="0"/>
                      <w:marBottom w:val="0"/>
                      <w:divBdr>
                        <w:top w:val="none" w:sz="0" w:space="0" w:color="auto"/>
                        <w:left w:val="none" w:sz="0" w:space="0" w:color="auto"/>
                        <w:bottom w:val="none" w:sz="0" w:space="0" w:color="auto"/>
                        <w:right w:val="none" w:sz="0" w:space="0" w:color="auto"/>
                      </w:divBdr>
                    </w:div>
                    <w:div w:id="105275712">
                      <w:marLeft w:val="750"/>
                      <w:marRight w:val="0"/>
                      <w:marTop w:val="0"/>
                      <w:marBottom w:val="0"/>
                      <w:divBdr>
                        <w:top w:val="none" w:sz="0" w:space="0" w:color="auto"/>
                        <w:left w:val="none" w:sz="0" w:space="0" w:color="auto"/>
                        <w:bottom w:val="none" w:sz="0" w:space="0" w:color="auto"/>
                        <w:right w:val="none" w:sz="0" w:space="0" w:color="auto"/>
                      </w:divBdr>
                    </w:div>
                    <w:div w:id="15276990">
                      <w:marLeft w:val="750"/>
                      <w:marRight w:val="0"/>
                      <w:marTop w:val="0"/>
                      <w:marBottom w:val="0"/>
                      <w:divBdr>
                        <w:top w:val="none" w:sz="0" w:space="0" w:color="auto"/>
                        <w:left w:val="none" w:sz="0" w:space="0" w:color="auto"/>
                        <w:bottom w:val="none" w:sz="0" w:space="0" w:color="auto"/>
                        <w:right w:val="none" w:sz="0" w:space="0" w:color="auto"/>
                      </w:divBdr>
                    </w:div>
                  </w:divsChild>
                </w:div>
                <w:div w:id="708797370">
                  <w:marLeft w:val="300"/>
                  <w:marRight w:val="0"/>
                  <w:marTop w:val="75"/>
                  <w:marBottom w:val="0"/>
                  <w:divBdr>
                    <w:top w:val="none" w:sz="0" w:space="0" w:color="auto"/>
                    <w:left w:val="none" w:sz="0" w:space="0" w:color="auto"/>
                    <w:bottom w:val="none" w:sz="0" w:space="0" w:color="auto"/>
                    <w:right w:val="none" w:sz="0" w:space="0" w:color="auto"/>
                  </w:divBdr>
                  <w:divsChild>
                    <w:div w:id="1141844412">
                      <w:marLeft w:val="750"/>
                      <w:marRight w:val="0"/>
                      <w:marTop w:val="0"/>
                      <w:marBottom w:val="0"/>
                      <w:divBdr>
                        <w:top w:val="none" w:sz="0" w:space="0" w:color="auto"/>
                        <w:left w:val="none" w:sz="0" w:space="0" w:color="auto"/>
                        <w:bottom w:val="none" w:sz="0" w:space="0" w:color="auto"/>
                        <w:right w:val="none" w:sz="0" w:space="0" w:color="auto"/>
                      </w:divBdr>
                    </w:div>
                  </w:divsChild>
                </w:div>
                <w:div w:id="177735730">
                  <w:marLeft w:val="300"/>
                  <w:marRight w:val="0"/>
                  <w:marTop w:val="75"/>
                  <w:marBottom w:val="0"/>
                  <w:divBdr>
                    <w:top w:val="none" w:sz="0" w:space="0" w:color="auto"/>
                    <w:left w:val="none" w:sz="0" w:space="0" w:color="auto"/>
                    <w:bottom w:val="none" w:sz="0" w:space="0" w:color="auto"/>
                    <w:right w:val="none" w:sz="0" w:space="0" w:color="auto"/>
                  </w:divBdr>
                  <w:divsChild>
                    <w:div w:id="2126925058">
                      <w:marLeft w:val="750"/>
                      <w:marRight w:val="0"/>
                      <w:marTop w:val="0"/>
                      <w:marBottom w:val="0"/>
                      <w:divBdr>
                        <w:top w:val="none" w:sz="0" w:space="0" w:color="auto"/>
                        <w:left w:val="none" w:sz="0" w:space="0" w:color="auto"/>
                        <w:bottom w:val="none" w:sz="0" w:space="0" w:color="auto"/>
                        <w:right w:val="none" w:sz="0" w:space="0" w:color="auto"/>
                      </w:divBdr>
                    </w:div>
                    <w:div w:id="1740057733">
                      <w:marLeft w:val="750"/>
                      <w:marRight w:val="0"/>
                      <w:marTop w:val="0"/>
                      <w:marBottom w:val="0"/>
                      <w:divBdr>
                        <w:top w:val="none" w:sz="0" w:space="0" w:color="auto"/>
                        <w:left w:val="none" w:sz="0" w:space="0" w:color="auto"/>
                        <w:bottom w:val="none" w:sz="0" w:space="0" w:color="auto"/>
                        <w:right w:val="none" w:sz="0" w:space="0" w:color="auto"/>
                      </w:divBdr>
                    </w:div>
                  </w:divsChild>
                </w:div>
                <w:div w:id="493836304">
                  <w:marLeft w:val="300"/>
                  <w:marRight w:val="0"/>
                  <w:marTop w:val="75"/>
                  <w:marBottom w:val="0"/>
                  <w:divBdr>
                    <w:top w:val="none" w:sz="0" w:space="0" w:color="auto"/>
                    <w:left w:val="none" w:sz="0" w:space="0" w:color="auto"/>
                    <w:bottom w:val="none" w:sz="0" w:space="0" w:color="auto"/>
                    <w:right w:val="none" w:sz="0" w:space="0" w:color="auto"/>
                  </w:divBdr>
                  <w:divsChild>
                    <w:div w:id="1720277399">
                      <w:marLeft w:val="750"/>
                      <w:marRight w:val="0"/>
                      <w:marTop w:val="0"/>
                      <w:marBottom w:val="0"/>
                      <w:divBdr>
                        <w:top w:val="none" w:sz="0" w:space="0" w:color="auto"/>
                        <w:left w:val="none" w:sz="0" w:space="0" w:color="auto"/>
                        <w:bottom w:val="none" w:sz="0" w:space="0" w:color="auto"/>
                        <w:right w:val="none" w:sz="0" w:space="0" w:color="auto"/>
                      </w:divBdr>
                    </w:div>
                  </w:divsChild>
                </w:div>
                <w:div w:id="1250193555">
                  <w:marLeft w:val="300"/>
                  <w:marRight w:val="0"/>
                  <w:marTop w:val="75"/>
                  <w:marBottom w:val="0"/>
                  <w:divBdr>
                    <w:top w:val="none" w:sz="0" w:space="0" w:color="auto"/>
                    <w:left w:val="none" w:sz="0" w:space="0" w:color="auto"/>
                    <w:bottom w:val="none" w:sz="0" w:space="0" w:color="auto"/>
                    <w:right w:val="none" w:sz="0" w:space="0" w:color="auto"/>
                  </w:divBdr>
                  <w:divsChild>
                    <w:div w:id="73431087">
                      <w:marLeft w:val="750"/>
                      <w:marRight w:val="0"/>
                      <w:marTop w:val="0"/>
                      <w:marBottom w:val="0"/>
                      <w:divBdr>
                        <w:top w:val="none" w:sz="0" w:space="0" w:color="auto"/>
                        <w:left w:val="none" w:sz="0" w:space="0" w:color="auto"/>
                        <w:bottom w:val="none" w:sz="0" w:space="0" w:color="auto"/>
                        <w:right w:val="none" w:sz="0" w:space="0" w:color="auto"/>
                      </w:divBdr>
                    </w:div>
                  </w:divsChild>
                </w:div>
                <w:div w:id="1412703416">
                  <w:marLeft w:val="300"/>
                  <w:marRight w:val="0"/>
                  <w:marTop w:val="75"/>
                  <w:marBottom w:val="0"/>
                  <w:divBdr>
                    <w:top w:val="none" w:sz="0" w:space="0" w:color="auto"/>
                    <w:left w:val="none" w:sz="0" w:space="0" w:color="auto"/>
                    <w:bottom w:val="none" w:sz="0" w:space="0" w:color="auto"/>
                    <w:right w:val="none" w:sz="0" w:space="0" w:color="auto"/>
                  </w:divBdr>
                </w:div>
                <w:div w:id="1896115720">
                  <w:marLeft w:val="300"/>
                  <w:marRight w:val="0"/>
                  <w:marTop w:val="75"/>
                  <w:marBottom w:val="0"/>
                  <w:divBdr>
                    <w:top w:val="none" w:sz="0" w:space="0" w:color="auto"/>
                    <w:left w:val="none" w:sz="0" w:space="0" w:color="auto"/>
                    <w:bottom w:val="none" w:sz="0" w:space="0" w:color="auto"/>
                    <w:right w:val="none" w:sz="0" w:space="0" w:color="auto"/>
                  </w:divBdr>
                  <w:divsChild>
                    <w:div w:id="1168250154">
                      <w:marLeft w:val="750"/>
                      <w:marRight w:val="0"/>
                      <w:marTop w:val="0"/>
                      <w:marBottom w:val="0"/>
                      <w:divBdr>
                        <w:top w:val="none" w:sz="0" w:space="0" w:color="auto"/>
                        <w:left w:val="none" w:sz="0" w:space="0" w:color="auto"/>
                        <w:bottom w:val="none" w:sz="0" w:space="0" w:color="auto"/>
                        <w:right w:val="none" w:sz="0" w:space="0" w:color="auto"/>
                      </w:divBdr>
                    </w:div>
                  </w:divsChild>
                </w:div>
                <w:div w:id="1616139108">
                  <w:marLeft w:val="300"/>
                  <w:marRight w:val="0"/>
                  <w:marTop w:val="75"/>
                  <w:marBottom w:val="0"/>
                  <w:divBdr>
                    <w:top w:val="none" w:sz="0" w:space="0" w:color="auto"/>
                    <w:left w:val="none" w:sz="0" w:space="0" w:color="auto"/>
                    <w:bottom w:val="none" w:sz="0" w:space="0" w:color="auto"/>
                    <w:right w:val="none" w:sz="0" w:space="0" w:color="auto"/>
                  </w:divBdr>
                </w:div>
                <w:div w:id="1205874331">
                  <w:marLeft w:val="300"/>
                  <w:marRight w:val="0"/>
                  <w:marTop w:val="75"/>
                  <w:marBottom w:val="0"/>
                  <w:divBdr>
                    <w:top w:val="none" w:sz="0" w:space="0" w:color="auto"/>
                    <w:left w:val="none" w:sz="0" w:space="0" w:color="auto"/>
                    <w:bottom w:val="none" w:sz="0" w:space="0" w:color="auto"/>
                    <w:right w:val="none" w:sz="0" w:space="0" w:color="auto"/>
                  </w:divBdr>
                </w:div>
                <w:div w:id="1301569435">
                  <w:marLeft w:val="300"/>
                  <w:marRight w:val="0"/>
                  <w:marTop w:val="75"/>
                  <w:marBottom w:val="0"/>
                  <w:divBdr>
                    <w:top w:val="none" w:sz="0" w:space="0" w:color="auto"/>
                    <w:left w:val="none" w:sz="0" w:space="0" w:color="auto"/>
                    <w:bottom w:val="none" w:sz="0" w:space="0" w:color="auto"/>
                    <w:right w:val="none" w:sz="0" w:space="0" w:color="auto"/>
                  </w:divBdr>
                  <w:divsChild>
                    <w:div w:id="100952556">
                      <w:marLeft w:val="750"/>
                      <w:marRight w:val="0"/>
                      <w:marTop w:val="0"/>
                      <w:marBottom w:val="0"/>
                      <w:divBdr>
                        <w:top w:val="none" w:sz="0" w:space="0" w:color="auto"/>
                        <w:left w:val="none" w:sz="0" w:space="0" w:color="auto"/>
                        <w:bottom w:val="none" w:sz="0" w:space="0" w:color="auto"/>
                        <w:right w:val="none" w:sz="0" w:space="0" w:color="auto"/>
                      </w:divBdr>
                    </w:div>
                    <w:div w:id="1024597630">
                      <w:marLeft w:val="750"/>
                      <w:marRight w:val="0"/>
                      <w:marTop w:val="0"/>
                      <w:marBottom w:val="0"/>
                      <w:divBdr>
                        <w:top w:val="none" w:sz="0" w:space="0" w:color="auto"/>
                        <w:left w:val="none" w:sz="0" w:space="0" w:color="auto"/>
                        <w:bottom w:val="none" w:sz="0" w:space="0" w:color="auto"/>
                        <w:right w:val="none" w:sz="0" w:space="0" w:color="auto"/>
                      </w:divBdr>
                    </w:div>
                  </w:divsChild>
                </w:div>
                <w:div w:id="1830559089">
                  <w:marLeft w:val="300"/>
                  <w:marRight w:val="0"/>
                  <w:marTop w:val="75"/>
                  <w:marBottom w:val="0"/>
                  <w:divBdr>
                    <w:top w:val="none" w:sz="0" w:space="0" w:color="auto"/>
                    <w:left w:val="none" w:sz="0" w:space="0" w:color="auto"/>
                    <w:bottom w:val="none" w:sz="0" w:space="0" w:color="auto"/>
                    <w:right w:val="none" w:sz="0" w:space="0" w:color="auto"/>
                  </w:divBdr>
                  <w:divsChild>
                    <w:div w:id="1376931691">
                      <w:marLeft w:val="750"/>
                      <w:marRight w:val="0"/>
                      <w:marTop w:val="0"/>
                      <w:marBottom w:val="0"/>
                      <w:divBdr>
                        <w:top w:val="none" w:sz="0" w:space="0" w:color="auto"/>
                        <w:left w:val="none" w:sz="0" w:space="0" w:color="auto"/>
                        <w:bottom w:val="none" w:sz="0" w:space="0" w:color="auto"/>
                        <w:right w:val="none" w:sz="0" w:space="0" w:color="auto"/>
                      </w:divBdr>
                    </w:div>
                  </w:divsChild>
                </w:div>
                <w:div w:id="185335949">
                  <w:marLeft w:val="300"/>
                  <w:marRight w:val="0"/>
                  <w:marTop w:val="75"/>
                  <w:marBottom w:val="0"/>
                  <w:divBdr>
                    <w:top w:val="none" w:sz="0" w:space="0" w:color="auto"/>
                    <w:left w:val="none" w:sz="0" w:space="0" w:color="auto"/>
                    <w:bottom w:val="none" w:sz="0" w:space="0" w:color="auto"/>
                    <w:right w:val="none" w:sz="0" w:space="0" w:color="auto"/>
                  </w:divBdr>
                  <w:divsChild>
                    <w:div w:id="224029613">
                      <w:marLeft w:val="750"/>
                      <w:marRight w:val="0"/>
                      <w:marTop w:val="0"/>
                      <w:marBottom w:val="0"/>
                      <w:divBdr>
                        <w:top w:val="none" w:sz="0" w:space="0" w:color="auto"/>
                        <w:left w:val="none" w:sz="0" w:space="0" w:color="auto"/>
                        <w:bottom w:val="none" w:sz="0" w:space="0" w:color="auto"/>
                        <w:right w:val="none" w:sz="0" w:space="0" w:color="auto"/>
                      </w:divBdr>
                    </w:div>
                    <w:div w:id="1769036223">
                      <w:marLeft w:val="750"/>
                      <w:marRight w:val="0"/>
                      <w:marTop w:val="0"/>
                      <w:marBottom w:val="0"/>
                      <w:divBdr>
                        <w:top w:val="none" w:sz="0" w:space="0" w:color="auto"/>
                        <w:left w:val="none" w:sz="0" w:space="0" w:color="auto"/>
                        <w:bottom w:val="none" w:sz="0" w:space="0" w:color="auto"/>
                        <w:right w:val="none" w:sz="0" w:space="0" w:color="auto"/>
                      </w:divBdr>
                    </w:div>
                    <w:div w:id="144202925">
                      <w:marLeft w:val="750"/>
                      <w:marRight w:val="0"/>
                      <w:marTop w:val="0"/>
                      <w:marBottom w:val="0"/>
                      <w:divBdr>
                        <w:top w:val="none" w:sz="0" w:space="0" w:color="auto"/>
                        <w:left w:val="none" w:sz="0" w:space="0" w:color="auto"/>
                        <w:bottom w:val="none" w:sz="0" w:space="0" w:color="auto"/>
                        <w:right w:val="none" w:sz="0" w:space="0" w:color="auto"/>
                      </w:divBdr>
                    </w:div>
                  </w:divsChild>
                </w:div>
                <w:div w:id="1116758892">
                  <w:marLeft w:val="300"/>
                  <w:marRight w:val="0"/>
                  <w:marTop w:val="75"/>
                  <w:marBottom w:val="0"/>
                  <w:divBdr>
                    <w:top w:val="none" w:sz="0" w:space="0" w:color="auto"/>
                    <w:left w:val="none" w:sz="0" w:space="0" w:color="auto"/>
                    <w:bottom w:val="none" w:sz="0" w:space="0" w:color="auto"/>
                    <w:right w:val="none" w:sz="0" w:space="0" w:color="auto"/>
                  </w:divBdr>
                  <w:divsChild>
                    <w:div w:id="891162046">
                      <w:marLeft w:val="750"/>
                      <w:marRight w:val="0"/>
                      <w:marTop w:val="0"/>
                      <w:marBottom w:val="0"/>
                      <w:divBdr>
                        <w:top w:val="none" w:sz="0" w:space="0" w:color="auto"/>
                        <w:left w:val="none" w:sz="0" w:space="0" w:color="auto"/>
                        <w:bottom w:val="none" w:sz="0" w:space="0" w:color="auto"/>
                        <w:right w:val="none" w:sz="0" w:space="0" w:color="auto"/>
                      </w:divBdr>
                    </w:div>
                  </w:divsChild>
                </w:div>
                <w:div w:id="72163259">
                  <w:marLeft w:val="300"/>
                  <w:marRight w:val="0"/>
                  <w:marTop w:val="75"/>
                  <w:marBottom w:val="0"/>
                  <w:divBdr>
                    <w:top w:val="none" w:sz="0" w:space="0" w:color="auto"/>
                    <w:left w:val="none" w:sz="0" w:space="0" w:color="auto"/>
                    <w:bottom w:val="none" w:sz="0" w:space="0" w:color="auto"/>
                    <w:right w:val="none" w:sz="0" w:space="0" w:color="auto"/>
                  </w:divBdr>
                  <w:divsChild>
                    <w:div w:id="1154224894">
                      <w:marLeft w:val="750"/>
                      <w:marRight w:val="0"/>
                      <w:marTop w:val="0"/>
                      <w:marBottom w:val="0"/>
                      <w:divBdr>
                        <w:top w:val="none" w:sz="0" w:space="0" w:color="auto"/>
                        <w:left w:val="none" w:sz="0" w:space="0" w:color="auto"/>
                        <w:bottom w:val="none" w:sz="0" w:space="0" w:color="auto"/>
                        <w:right w:val="none" w:sz="0" w:space="0" w:color="auto"/>
                      </w:divBdr>
                    </w:div>
                    <w:div w:id="782725196">
                      <w:marLeft w:val="750"/>
                      <w:marRight w:val="0"/>
                      <w:marTop w:val="0"/>
                      <w:marBottom w:val="0"/>
                      <w:divBdr>
                        <w:top w:val="none" w:sz="0" w:space="0" w:color="auto"/>
                        <w:left w:val="none" w:sz="0" w:space="0" w:color="auto"/>
                        <w:bottom w:val="none" w:sz="0" w:space="0" w:color="auto"/>
                        <w:right w:val="none" w:sz="0" w:space="0" w:color="auto"/>
                      </w:divBdr>
                    </w:div>
                    <w:div w:id="1028679457">
                      <w:marLeft w:val="750"/>
                      <w:marRight w:val="0"/>
                      <w:marTop w:val="0"/>
                      <w:marBottom w:val="0"/>
                      <w:divBdr>
                        <w:top w:val="none" w:sz="0" w:space="0" w:color="auto"/>
                        <w:left w:val="none" w:sz="0" w:space="0" w:color="auto"/>
                        <w:bottom w:val="none" w:sz="0" w:space="0" w:color="auto"/>
                        <w:right w:val="none" w:sz="0" w:space="0" w:color="auto"/>
                      </w:divBdr>
                    </w:div>
                  </w:divsChild>
                </w:div>
                <w:div w:id="1907375772">
                  <w:marLeft w:val="300"/>
                  <w:marRight w:val="0"/>
                  <w:marTop w:val="75"/>
                  <w:marBottom w:val="0"/>
                  <w:divBdr>
                    <w:top w:val="none" w:sz="0" w:space="0" w:color="auto"/>
                    <w:left w:val="none" w:sz="0" w:space="0" w:color="auto"/>
                    <w:bottom w:val="none" w:sz="0" w:space="0" w:color="auto"/>
                    <w:right w:val="none" w:sz="0" w:space="0" w:color="auto"/>
                  </w:divBdr>
                  <w:divsChild>
                    <w:div w:id="1379356240">
                      <w:marLeft w:val="750"/>
                      <w:marRight w:val="0"/>
                      <w:marTop w:val="0"/>
                      <w:marBottom w:val="0"/>
                      <w:divBdr>
                        <w:top w:val="none" w:sz="0" w:space="0" w:color="auto"/>
                        <w:left w:val="none" w:sz="0" w:space="0" w:color="auto"/>
                        <w:bottom w:val="none" w:sz="0" w:space="0" w:color="auto"/>
                        <w:right w:val="none" w:sz="0" w:space="0" w:color="auto"/>
                      </w:divBdr>
                    </w:div>
                  </w:divsChild>
                </w:div>
                <w:div w:id="422841960">
                  <w:marLeft w:val="300"/>
                  <w:marRight w:val="0"/>
                  <w:marTop w:val="75"/>
                  <w:marBottom w:val="0"/>
                  <w:divBdr>
                    <w:top w:val="none" w:sz="0" w:space="0" w:color="auto"/>
                    <w:left w:val="none" w:sz="0" w:space="0" w:color="auto"/>
                    <w:bottom w:val="none" w:sz="0" w:space="0" w:color="auto"/>
                    <w:right w:val="none" w:sz="0" w:space="0" w:color="auto"/>
                  </w:divBdr>
                  <w:divsChild>
                    <w:div w:id="1851142991">
                      <w:marLeft w:val="750"/>
                      <w:marRight w:val="0"/>
                      <w:marTop w:val="0"/>
                      <w:marBottom w:val="0"/>
                      <w:divBdr>
                        <w:top w:val="none" w:sz="0" w:space="0" w:color="auto"/>
                        <w:left w:val="none" w:sz="0" w:space="0" w:color="auto"/>
                        <w:bottom w:val="none" w:sz="0" w:space="0" w:color="auto"/>
                        <w:right w:val="none" w:sz="0" w:space="0" w:color="auto"/>
                      </w:divBdr>
                    </w:div>
                    <w:div w:id="2117480872">
                      <w:marLeft w:val="750"/>
                      <w:marRight w:val="0"/>
                      <w:marTop w:val="0"/>
                      <w:marBottom w:val="0"/>
                      <w:divBdr>
                        <w:top w:val="none" w:sz="0" w:space="0" w:color="auto"/>
                        <w:left w:val="none" w:sz="0" w:space="0" w:color="auto"/>
                        <w:bottom w:val="none" w:sz="0" w:space="0" w:color="auto"/>
                        <w:right w:val="none" w:sz="0" w:space="0" w:color="auto"/>
                      </w:divBdr>
                    </w:div>
                  </w:divsChild>
                </w:div>
                <w:div w:id="1000695243">
                  <w:marLeft w:val="300"/>
                  <w:marRight w:val="0"/>
                  <w:marTop w:val="75"/>
                  <w:marBottom w:val="0"/>
                  <w:divBdr>
                    <w:top w:val="none" w:sz="0" w:space="0" w:color="auto"/>
                    <w:left w:val="none" w:sz="0" w:space="0" w:color="auto"/>
                    <w:bottom w:val="none" w:sz="0" w:space="0" w:color="auto"/>
                    <w:right w:val="none" w:sz="0" w:space="0" w:color="auto"/>
                  </w:divBdr>
                  <w:divsChild>
                    <w:div w:id="745617307">
                      <w:marLeft w:val="750"/>
                      <w:marRight w:val="0"/>
                      <w:marTop w:val="0"/>
                      <w:marBottom w:val="0"/>
                      <w:divBdr>
                        <w:top w:val="none" w:sz="0" w:space="0" w:color="auto"/>
                        <w:left w:val="none" w:sz="0" w:space="0" w:color="auto"/>
                        <w:bottom w:val="none" w:sz="0" w:space="0" w:color="auto"/>
                        <w:right w:val="none" w:sz="0" w:space="0" w:color="auto"/>
                      </w:divBdr>
                    </w:div>
                  </w:divsChild>
                </w:div>
                <w:div w:id="92287853">
                  <w:marLeft w:val="300"/>
                  <w:marRight w:val="0"/>
                  <w:marTop w:val="75"/>
                  <w:marBottom w:val="0"/>
                  <w:divBdr>
                    <w:top w:val="none" w:sz="0" w:space="0" w:color="auto"/>
                    <w:left w:val="none" w:sz="0" w:space="0" w:color="auto"/>
                    <w:bottom w:val="none" w:sz="0" w:space="0" w:color="auto"/>
                    <w:right w:val="none" w:sz="0" w:space="0" w:color="auto"/>
                  </w:divBdr>
                  <w:divsChild>
                    <w:div w:id="965237890">
                      <w:marLeft w:val="750"/>
                      <w:marRight w:val="0"/>
                      <w:marTop w:val="0"/>
                      <w:marBottom w:val="0"/>
                      <w:divBdr>
                        <w:top w:val="none" w:sz="0" w:space="0" w:color="auto"/>
                        <w:left w:val="none" w:sz="0" w:space="0" w:color="auto"/>
                        <w:bottom w:val="none" w:sz="0" w:space="0" w:color="auto"/>
                        <w:right w:val="none" w:sz="0" w:space="0" w:color="auto"/>
                      </w:divBdr>
                    </w:div>
                  </w:divsChild>
                </w:div>
                <w:div w:id="2037925341">
                  <w:marLeft w:val="300"/>
                  <w:marRight w:val="0"/>
                  <w:marTop w:val="75"/>
                  <w:marBottom w:val="0"/>
                  <w:divBdr>
                    <w:top w:val="none" w:sz="0" w:space="0" w:color="auto"/>
                    <w:left w:val="none" w:sz="0" w:space="0" w:color="auto"/>
                    <w:bottom w:val="none" w:sz="0" w:space="0" w:color="auto"/>
                    <w:right w:val="none" w:sz="0" w:space="0" w:color="auto"/>
                  </w:divBdr>
                </w:div>
                <w:div w:id="1919319972">
                  <w:marLeft w:val="300"/>
                  <w:marRight w:val="0"/>
                  <w:marTop w:val="75"/>
                  <w:marBottom w:val="0"/>
                  <w:divBdr>
                    <w:top w:val="none" w:sz="0" w:space="0" w:color="auto"/>
                    <w:left w:val="none" w:sz="0" w:space="0" w:color="auto"/>
                    <w:bottom w:val="none" w:sz="0" w:space="0" w:color="auto"/>
                    <w:right w:val="none" w:sz="0" w:space="0" w:color="auto"/>
                  </w:divBdr>
                  <w:divsChild>
                    <w:div w:id="1201866755">
                      <w:marLeft w:val="750"/>
                      <w:marRight w:val="0"/>
                      <w:marTop w:val="0"/>
                      <w:marBottom w:val="0"/>
                      <w:divBdr>
                        <w:top w:val="none" w:sz="0" w:space="0" w:color="auto"/>
                        <w:left w:val="none" w:sz="0" w:space="0" w:color="auto"/>
                        <w:bottom w:val="none" w:sz="0" w:space="0" w:color="auto"/>
                        <w:right w:val="none" w:sz="0" w:space="0" w:color="auto"/>
                      </w:divBdr>
                    </w:div>
                  </w:divsChild>
                </w:div>
                <w:div w:id="1779835942">
                  <w:marLeft w:val="300"/>
                  <w:marRight w:val="0"/>
                  <w:marTop w:val="75"/>
                  <w:marBottom w:val="0"/>
                  <w:divBdr>
                    <w:top w:val="none" w:sz="0" w:space="0" w:color="auto"/>
                    <w:left w:val="none" w:sz="0" w:space="0" w:color="auto"/>
                    <w:bottom w:val="none" w:sz="0" w:space="0" w:color="auto"/>
                    <w:right w:val="none" w:sz="0" w:space="0" w:color="auto"/>
                  </w:divBdr>
                </w:div>
              </w:divsChild>
            </w:div>
            <w:div w:id="824004793">
              <w:marLeft w:val="0"/>
              <w:marRight w:val="0"/>
              <w:marTop w:val="150"/>
              <w:marBottom w:val="150"/>
              <w:divBdr>
                <w:top w:val="none" w:sz="0" w:space="0" w:color="auto"/>
                <w:left w:val="none" w:sz="0" w:space="0" w:color="auto"/>
                <w:bottom w:val="none" w:sz="0" w:space="0" w:color="auto"/>
                <w:right w:val="none" w:sz="0" w:space="0" w:color="auto"/>
              </w:divBdr>
              <w:divsChild>
                <w:div w:id="992220103">
                  <w:marLeft w:val="300"/>
                  <w:marRight w:val="0"/>
                  <w:marTop w:val="75"/>
                  <w:marBottom w:val="0"/>
                  <w:divBdr>
                    <w:top w:val="none" w:sz="0" w:space="0" w:color="auto"/>
                    <w:left w:val="none" w:sz="0" w:space="0" w:color="auto"/>
                    <w:bottom w:val="none" w:sz="0" w:space="0" w:color="auto"/>
                    <w:right w:val="none" w:sz="0" w:space="0" w:color="auto"/>
                  </w:divBdr>
                </w:div>
                <w:div w:id="335226454">
                  <w:marLeft w:val="300"/>
                  <w:marRight w:val="0"/>
                  <w:marTop w:val="75"/>
                  <w:marBottom w:val="0"/>
                  <w:divBdr>
                    <w:top w:val="none" w:sz="0" w:space="0" w:color="auto"/>
                    <w:left w:val="none" w:sz="0" w:space="0" w:color="auto"/>
                    <w:bottom w:val="none" w:sz="0" w:space="0" w:color="auto"/>
                    <w:right w:val="none" w:sz="0" w:space="0" w:color="auto"/>
                  </w:divBdr>
                  <w:divsChild>
                    <w:div w:id="1291088917">
                      <w:marLeft w:val="750"/>
                      <w:marRight w:val="0"/>
                      <w:marTop w:val="0"/>
                      <w:marBottom w:val="0"/>
                      <w:divBdr>
                        <w:top w:val="none" w:sz="0" w:space="0" w:color="auto"/>
                        <w:left w:val="none" w:sz="0" w:space="0" w:color="auto"/>
                        <w:bottom w:val="none" w:sz="0" w:space="0" w:color="auto"/>
                        <w:right w:val="none" w:sz="0" w:space="0" w:color="auto"/>
                      </w:divBdr>
                    </w:div>
                    <w:div w:id="1897468179">
                      <w:marLeft w:val="750"/>
                      <w:marRight w:val="0"/>
                      <w:marTop w:val="0"/>
                      <w:marBottom w:val="0"/>
                      <w:divBdr>
                        <w:top w:val="none" w:sz="0" w:space="0" w:color="auto"/>
                        <w:left w:val="none" w:sz="0" w:space="0" w:color="auto"/>
                        <w:bottom w:val="none" w:sz="0" w:space="0" w:color="auto"/>
                        <w:right w:val="none" w:sz="0" w:space="0" w:color="auto"/>
                      </w:divBdr>
                    </w:div>
                  </w:divsChild>
                </w:div>
                <w:div w:id="317460366">
                  <w:marLeft w:val="300"/>
                  <w:marRight w:val="0"/>
                  <w:marTop w:val="75"/>
                  <w:marBottom w:val="0"/>
                  <w:divBdr>
                    <w:top w:val="none" w:sz="0" w:space="0" w:color="auto"/>
                    <w:left w:val="none" w:sz="0" w:space="0" w:color="auto"/>
                    <w:bottom w:val="none" w:sz="0" w:space="0" w:color="auto"/>
                    <w:right w:val="none" w:sz="0" w:space="0" w:color="auto"/>
                  </w:divBdr>
                  <w:divsChild>
                    <w:div w:id="1166555858">
                      <w:marLeft w:val="750"/>
                      <w:marRight w:val="0"/>
                      <w:marTop w:val="0"/>
                      <w:marBottom w:val="0"/>
                      <w:divBdr>
                        <w:top w:val="none" w:sz="0" w:space="0" w:color="auto"/>
                        <w:left w:val="none" w:sz="0" w:space="0" w:color="auto"/>
                        <w:bottom w:val="none" w:sz="0" w:space="0" w:color="auto"/>
                        <w:right w:val="none" w:sz="0" w:space="0" w:color="auto"/>
                      </w:divBdr>
                    </w:div>
                  </w:divsChild>
                </w:div>
                <w:div w:id="1698695164">
                  <w:marLeft w:val="300"/>
                  <w:marRight w:val="0"/>
                  <w:marTop w:val="75"/>
                  <w:marBottom w:val="0"/>
                  <w:divBdr>
                    <w:top w:val="none" w:sz="0" w:space="0" w:color="auto"/>
                    <w:left w:val="none" w:sz="0" w:space="0" w:color="auto"/>
                    <w:bottom w:val="none" w:sz="0" w:space="0" w:color="auto"/>
                    <w:right w:val="none" w:sz="0" w:space="0" w:color="auto"/>
                  </w:divBdr>
                  <w:divsChild>
                    <w:div w:id="1505121262">
                      <w:marLeft w:val="750"/>
                      <w:marRight w:val="0"/>
                      <w:marTop w:val="0"/>
                      <w:marBottom w:val="0"/>
                      <w:divBdr>
                        <w:top w:val="none" w:sz="0" w:space="0" w:color="auto"/>
                        <w:left w:val="none" w:sz="0" w:space="0" w:color="auto"/>
                        <w:bottom w:val="none" w:sz="0" w:space="0" w:color="auto"/>
                        <w:right w:val="none" w:sz="0" w:space="0" w:color="auto"/>
                      </w:divBdr>
                    </w:div>
                  </w:divsChild>
                </w:div>
                <w:div w:id="1184519721">
                  <w:marLeft w:val="300"/>
                  <w:marRight w:val="0"/>
                  <w:marTop w:val="75"/>
                  <w:marBottom w:val="0"/>
                  <w:divBdr>
                    <w:top w:val="none" w:sz="0" w:space="0" w:color="auto"/>
                    <w:left w:val="none" w:sz="0" w:space="0" w:color="auto"/>
                    <w:bottom w:val="none" w:sz="0" w:space="0" w:color="auto"/>
                    <w:right w:val="none" w:sz="0" w:space="0" w:color="auto"/>
                  </w:divBdr>
                </w:div>
                <w:div w:id="276372952">
                  <w:marLeft w:val="300"/>
                  <w:marRight w:val="0"/>
                  <w:marTop w:val="75"/>
                  <w:marBottom w:val="0"/>
                  <w:divBdr>
                    <w:top w:val="none" w:sz="0" w:space="0" w:color="auto"/>
                    <w:left w:val="none" w:sz="0" w:space="0" w:color="auto"/>
                    <w:bottom w:val="none" w:sz="0" w:space="0" w:color="auto"/>
                    <w:right w:val="none" w:sz="0" w:space="0" w:color="auto"/>
                  </w:divBdr>
                </w:div>
                <w:div w:id="1841964238">
                  <w:marLeft w:val="300"/>
                  <w:marRight w:val="0"/>
                  <w:marTop w:val="75"/>
                  <w:marBottom w:val="0"/>
                  <w:divBdr>
                    <w:top w:val="none" w:sz="0" w:space="0" w:color="auto"/>
                    <w:left w:val="none" w:sz="0" w:space="0" w:color="auto"/>
                    <w:bottom w:val="none" w:sz="0" w:space="0" w:color="auto"/>
                    <w:right w:val="none" w:sz="0" w:space="0" w:color="auto"/>
                  </w:divBdr>
                </w:div>
                <w:div w:id="405883256">
                  <w:marLeft w:val="300"/>
                  <w:marRight w:val="0"/>
                  <w:marTop w:val="75"/>
                  <w:marBottom w:val="0"/>
                  <w:divBdr>
                    <w:top w:val="none" w:sz="0" w:space="0" w:color="auto"/>
                    <w:left w:val="none" w:sz="0" w:space="0" w:color="auto"/>
                    <w:bottom w:val="none" w:sz="0" w:space="0" w:color="auto"/>
                    <w:right w:val="none" w:sz="0" w:space="0" w:color="auto"/>
                  </w:divBdr>
                </w:div>
              </w:divsChild>
            </w:div>
            <w:div w:id="1502894156">
              <w:marLeft w:val="0"/>
              <w:marRight w:val="0"/>
              <w:marTop w:val="150"/>
              <w:marBottom w:val="150"/>
              <w:divBdr>
                <w:top w:val="none" w:sz="0" w:space="0" w:color="auto"/>
                <w:left w:val="none" w:sz="0" w:space="0" w:color="auto"/>
                <w:bottom w:val="none" w:sz="0" w:space="0" w:color="auto"/>
                <w:right w:val="none" w:sz="0" w:space="0" w:color="auto"/>
              </w:divBdr>
              <w:divsChild>
                <w:div w:id="1724866456">
                  <w:marLeft w:val="300"/>
                  <w:marRight w:val="0"/>
                  <w:marTop w:val="75"/>
                  <w:marBottom w:val="0"/>
                  <w:divBdr>
                    <w:top w:val="none" w:sz="0" w:space="0" w:color="auto"/>
                    <w:left w:val="none" w:sz="0" w:space="0" w:color="auto"/>
                    <w:bottom w:val="none" w:sz="0" w:space="0" w:color="auto"/>
                    <w:right w:val="none" w:sz="0" w:space="0" w:color="auto"/>
                  </w:divBdr>
                </w:div>
                <w:div w:id="1141268498">
                  <w:marLeft w:val="300"/>
                  <w:marRight w:val="0"/>
                  <w:marTop w:val="75"/>
                  <w:marBottom w:val="0"/>
                  <w:divBdr>
                    <w:top w:val="none" w:sz="0" w:space="0" w:color="auto"/>
                    <w:left w:val="none" w:sz="0" w:space="0" w:color="auto"/>
                    <w:bottom w:val="none" w:sz="0" w:space="0" w:color="auto"/>
                    <w:right w:val="none" w:sz="0" w:space="0" w:color="auto"/>
                  </w:divBdr>
                  <w:divsChild>
                    <w:div w:id="1903589906">
                      <w:marLeft w:val="750"/>
                      <w:marRight w:val="0"/>
                      <w:marTop w:val="0"/>
                      <w:marBottom w:val="0"/>
                      <w:divBdr>
                        <w:top w:val="none" w:sz="0" w:space="0" w:color="auto"/>
                        <w:left w:val="none" w:sz="0" w:space="0" w:color="auto"/>
                        <w:bottom w:val="none" w:sz="0" w:space="0" w:color="auto"/>
                        <w:right w:val="none" w:sz="0" w:space="0" w:color="auto"/>
                      </w:divBdr>
                    </w:div>
                  </w:divsChild>
                </w:div>
                <w:div w:id="653801072">
                  <w:marLeft w:val="300"/>
                  <w:marRight w:val="0"/>
                  <w:marTop w:val="75"/>
                  <w:marBottom w:val="0"/>
                  <w:divBdr>
                    <w:top w:val="none" w:sz="0" w:space="0" w:color="auto"/>
                    <w:left w:val="none" w:sz="0" w:space="0" w:color="auto"/>
                    <w:bottom w:val="none" w:sz="0" w:space="0" w:color="auto"/>
                    <w:right w:val="none" w:sz="0" w:space="0" w:color="auto"/>
                  </w:divBdr>
                </w:div>
                <w:div w:id="165634867">
                  <w:marLeft w:val="300"/>
                  <w:marRight w:val="0"/>
                  <w:marTop w:val="75"/>
                  <w:marBottom w:val="0"/>
                  <w:divBdr>
                    <w:top w:val="none" w:sz="0" w:space="0" w:color="auto"/>
                    <w:left w:val="none" w:sz="0" w:space="0" w:color="auto"/>
                    <w:bottom w:val="none" w:sz="0" w:space="0" w:color="auto"/>
                    <w:right w:val="none" w:sz="0" w:space="0" w:color="auto"/>
                  </w:divBdr>
                </w:div>
                <w:div w:id="1159931280">
                  <w:marLeft w:val="300"/>
                  <w:marRight w:val="0"/>
                  <w:marTop w:val="75"/>
                  <w:marBottom w:val="0"/>
                  <w:divBdr>
                    <w:top w:val="none" w:sz="0" w:space="0" w:color="auto"/>
                    <w:left w:val="none" w:sz="0" w:space="0" w:color="auto"/>
                    <w:bottom w:val="none" w:sz="0" w:space="0" w:color="auto"/>
                    <w:right w:val="none" w:sz="0" w:space="0" w:color="auto"/>
                  </w:divBdr>
                </w:div>
                <w:div w:id="597064146">
                  <w:marLeft w:val="300"/>
                  <w:marRight w:val="0"/>
                  <w:marTop w:val="75"/>
                  <w:marBottom w:val="0"/>
                  <w:divBdr>
                    <w:top w:val="none" w:sz="0" w:space="0" w:color="auto"/>
                    <w:left w:val="none" w:sz="0" w:space="0" w:color="auto"/>
                    <w:bottom w:val="none" w:sz="0" w:space="0" w:color="auto"/>
                    <w:right w:val="none" w:sz="0" w:space="0" w:color="auto"/>
                  </w:divBdr>
                  <w:divsChild>
                    <w:div w:id="97678015">
                      <w:marLeft w:val="750"/>
                      <w:marRight w:val="0"/>
                      <w:marTop w:val="0"/>
                      <w:marBottom w:val="0"/>
                      <w:divBdr>
                        <w:top w:val="none" w:sz="0" w:space="0" w:color="auto"/>
                        <w:left w:val="none" w:sz="0" w:space="0" w:color="auto"/>
                        <w:bottom w:val="none" w:sz="0" w:space="0" w:color="auto"/>
                        <w:right w:val="none" w:sz="0" w:space="0" w:color="auto"/>
                      </w:divBdr>
                    </w:div>
                  </w:divsChild>
                </w:div>
                <w:div w:id="441338015">
                  <w:marLeft w:val="300"/>
                  <w:marRight w:val="0"/>
                  <w:marTop w:val="75"/>
                  <w:marBottom w:val="0"/>
                  <w:divBdr>
                    <w:top w:val="none" w:sz="0" w:space="0" w:color="auto"/>
                    <w:left w:val="none" w:sz="0" w:space="0" w:color="auto"/>
                    <w:bottom w:val="none" w:sz="0" w:space="0" w:color="auto"/>
                    <w:right w:val="none" w:sz="0" w:space="0" w:color="auto"/>
                  </w:divBdr>
                </w:div>
                <w:div w:id="627591155">
                  <w:marLeft w:val="300"/>
                  <w:marRight w:val="0"/>
                  <w:marTop w:val="75"/>
                  <w:marBottom w:val="0"/>
                  <w:divBdr>
                    <w:top w:val="none" w:sz="0" w:space="0" w:color="auto"/>
                    <w:left w:val="none" w:sz="0" w:space="0" w:color="auto"/>
                    <w:bottom w:val="none" w:sz="0" w:space="0" w:color="auto"/>
                    <w:right w:val="none" w:sz="0" w:space="0" w:color="auto"/>
                  </w:divBdr>
                </w:div>
                <w:div w:id="1263952665">
                  <w:marLeft w:val="300"/>
                  <w:marRight w:val="0"/>
                  <w:marTop w:val="75"/>
                  <w:marBottom w:val="0"/>
                  <w:divBdr>
                    <w:top w:val="none" w:sz="0" w:space="0" w:color="auto"/>
                    <w:left w:val="none" w:sz="0" w:space="0" w:color="auto"/>
                    <w:bottom w:val="none" w:sz="0" w:space="0" w:color="auto"/>
                    <w:right w:val="none" w:sz="0" w:space="0" w:color="auto"/>
                  </w:divBdr>
                  <w:divsChild>
                    <w:div w:id="1479221596">
                      <w:marLeft w:val="750"/>
                      <w:marRight w:val="0"/>
                      <w:marTop w:val="0"/>
                      <w:marBottom w:val="0"/>
                      <w:divBdr>
                        <w:top w:val="none" w:sz="0" w:space="0" w:color="auto"/>
                        <w:left w:val="none" w:sz="0" w:space="0" w:color="auto"/>
                        <w:bottom w:val="none" w:sz="0" w:space="0" w:color="auto"/>
                        <w:right w:val="none" w:sz="0" w:space="0" w:color="auto"/>
                      </w:divBdr>
                    </w:div>
                    <w:div w:id="1393695978">
                      <w:marLeft w:val="750"/>
                      <w:marRight w:val="0"/>
                      <w:marTop w:val="0"/>
                      <w:marBottom w:val="0"/>
                      <w:divBdr>
                        <w:top w:val="none" w:sz="0" w:space="0" w:color="auto"/>
                        <w:left w:val="none" w:sz="0" w:space="0" w:color="auto"/>
                        <w:bottom w:val="none" w:sz="0" w:space="0" w:color="auto"/>
                        <w:right w:val="none" w:sz="0" w:space="0" w:color="auto"/>
                      </w:divBdr>
                    </w:div>
                  </w:divsChild>
                </w:div>
                <w:div w:id="1588802439">
                  <w:marLeft w:val="300"/>
                  <w:marRight w:val="0"/>
                  <w:marTop w:val="75"/>
                  <w:marBottom w:val="0"/>
                  <w:divBdr>
                    <w:top w:val="none" w:sz="0" w:space="0" w:color="auto"/>
                    <w:left w:val="none" w:sz="0" w:space="0" w:color="auto"/>
                    <w:bottom w:val="none" w:sz="0" w:space="0" w:color="auto"/>
                    <w:right w:val="none" w:sz="0" w:space="0" w:color="auto"/>
                  </w:divBdr>
                </w:div>
                <w:div w:id="471992782">
                  <w:marLeft w:val="300"/>
                  <w:marRight w:val="0"/>
                  <w:marTop w:val="75"/>
                  <w:marBottom w:val="0"/>
                  <w:divBdr>
                    <w:top w:val="none" w:sz="0" w:space="0" w:color="auto"/>
                    <w:left w:val="none" w:sz="0" w:space="0" w:color="auto"/>
                    <w:bottom w:val="none" w:sz="0" w:space="0" w:color="auto"/>
                    <w:right w:val="none" w:sz="0" w:space="0" w:color="auto"/>
                  </w:divBdr>
                  <w:divsChild>
                    <w:div w:id="1202210418">
                      <w:marLeft w:val="750"/>
                      <w:marRight w:val="0"/>
                      <w:marTop w:val="0"/>
                      <w:marBottom w:val="0"/>
                      <w:divBdr>
                        <w:top w:val="none" w:sz="0" w:space="0" w:color="auto"/>
                        <w:left w:val="none" w:sz="0" w:space="0" w:color="auto"/>
                        <w:bottom w:val="none" w:sz="0" w:space="0" w:color="auto"/>
                        <w:right w:val="none" w:sz="0" w:space="0" w:color="auto"/>
                      </w:divBdr>
                    </w:div>
                  </w:divsChild>
                </w:div>
                <w:div w:id="1808542941">
                  <w:marLeft w:val="300"/>
                  <w:marRight w:val="0"/>
                  <w:marTop w:val="75"/>
                  <w:marBottom w:val="0"/>
                  <w:divBdr>
                    <w:top w:val="none" w:sz="0" w:space="0" w:color="auto"/>
                    <w:left w:val="none" w:sz="0" w:space="0" w:color="auto"/>
                    <w:bottom w:val="none" w:sz="0" w:space="0" w:color="auto"/>
                    <w:right w:val="none" w:sz="0" w:space="0" w:color="auto"/>
                  </w:divBdr>
                  <w:divsChild>
                    <w:div w:id="572006438">
                      <w:marLeft w:val="750"/>
                      <w:marRight w:val="0"/>
                      <w:marTop w:val="0"/>
                      <w:marBottom w:val="0"/>
                      <w:divBdr>
                        <w:top w:val="none" w:sz="0" w:space="0" w:color="auto"/>
                        <w:left w:val="none" w:sz="0" w:space="0" w:color="auto"/>
                        <w:bottom w:val="none" w:sz="0" w:space="0" w:color="auto"/>
                        <w:right w:val="none" w:sz="0" w:space="0" w:color="auto"/>
                      </w:divBdr>
                    </w:div>
                  </w:divsChild>
                </w:div>
                <w:div w:id="82848023">
                  <w:marLeft w:val="300"/>
                  <w:marRight w:val="0"/>
                  <w:marTop w:val="75"/>
                  <w:marBottom w:val="0"/>
                  <w:divBdr>
                    <w:top w:val="none" w:sz="0" w:space="0" w:color="auto"/>
                    <w:left w:val="none" w:sz="0" w:space="0" w:color="auto"/>
                    <w:bottom w:val="none" w:sz="0" w:space="0" w:color="auto"/>
                    <w:right w:val="none" w:sz="0" w:space="0" w:color="auto"/>
                  </w:divBdr>
                  <w:divsChild>
                    <w:div w:id="580263059">
                      <w:marLeft w:val="750"/>
                      <w:marRight w:val="0"/>
                      <w:marTop w:val="0"/>
                      <w:marBottom w:val="0"/>
                      <w:divBdr>
                        <w:top w:val="none" w:sz="0" w:space="0" w:color="auto"/>
                        <w:left w:val="none" w:sz="0" w:space="0" w:color="auto"/>
                        <w:bottom w:val="none" w:sz="0" w:space="0" w:color="auto"/>
                        <w:right w:val="none" w:sz="0" w:space="0" w:color="auto"/>
                      </w:divBdr>
                    </w:div>
                    <w:div w:id="1068069677">
                      <w:marLeft w:val="750"/>
                      <w:marRight w:val="0"/>
                      <w:marTop w:val="0"/>
                      <w:marBottom w:val="0"/>
                      <w:divBdr>
                        <w:top w:val="none" w:sz="0" w:space="0" w:color="auto"/>
                        <w:left w:val="none" w:sz="0" w:space="0" w:color="auto"/>
                        <w:bottom w:val="none" w:sz="0" w:space="0" w:color="auto"/>
                        <w:right w:val="none" w:sz="0" w:space="0" w:color="auto"/>
                      </w:divBdr>
                    </w:div>
                    <w:div w:id="826433429">
                      <w:marLeft w:val="750"/>
                      <w:marRight w:val="0"/>
                      <w:marTop w:val="0"/>
                      <w:marBottom w:val="0"/>
                      <w:divBdr>
                        <w:top w:val="none" w:sz="0" w:space="0" w:color="auto"/>
                        <w:left w:val="none" w:sz="0" w:space="0" w:color="auto"/>
                        <w:bottom w:val="none" w:sz="0" w:space="0" w:color="auto"/>
                        <w:right w:val="none" w:sz="0" w:space="0" w:color="auto"/>
                      </w:divBdr>
                    </w:div>
                    <w:div w:id="19719354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09978692">
              <w:marLeft w:val="0"/>
              <w:marRight w:val="0"/>
              <w:marTop w:val="150"/>
              <w:marBottom w:val="150"/>
              <w:divBdr>
                <w:top w:val="none" w:sz="0" w:space="0" w:color="auto"/>
                <w:left w:val="none" w:sz="0" w:space="0" w:color="auto"/>
                <w:bottom w:val="none" w:sz="0" w:space="0" w:color="auto"/>
                <w:right w:val="none" w:sz="0" w:space="0" w:color="auto"/>
              </w:divBdr>
              <w:divsChild>
                <w:div w:id="1498571522">
                  <w:marLeft w:val="300"/>
                  <w:marRight w:val="0"/>
                  <w:marTop w:val="75"/>
                  <w:marBottom w:val="0"/>
                  <w:divBdr>
                    <w:top w:val="none" w:sz="0" w:space="0" w:color="auto"/>
                    <w:left w:val="none" w:sz="0" w:space="0" w:color="auto"/>
                    <w:bottom w:val="none" w:sz="0" w:space="0" w:color="auto"/>
                    <w:right w:val="none" w:sz="0" w:space="0" w:color="auto"/>
                  </w:divBdr>
                  <w:divsChild>
                    <w:div w:id="266737634">
                      <w:marLeft w:val="750"/>
                      <w:marRight w:val="0"/>
                      <w:marTop w:val="0"/>
                      <w:marBottom w:val="0"/>
                      <w:divBdr>
                        <w:top w:val="none" w:sz="0" w:space="0" w:color="auto"/>
                        <w:left w:val="none" w:sz="0" w:space="0" w:color="auto"/>
                        <w:bottom w:val="none" w:sz="0" w:space="0" w:color="auto"/>
                        <w:right w:val="none" w:sz="0" w:space="0" w:color="auto"/>
                      </w:divBdr>
                    </w:div>
                  </w:divsChild>
                </w:div>
                <w:div w:id="1602184971">
                  <w:marLeft w:val="300"/>
                  <w:marRight w:val="0"/>
                  <w:marTop w:val="75"/>
                  <w:marBottom w:val="0"/>
                  <w:divBdr>
                    <w:top w:val="none" w:sz="0" w:space="0" w:color="auto"/>
                    <w:left w:val="none" w:sz="0" w:space="0" w:color="auto"/>
                    <w:bottom w:val="none" w:sz="0" w:space="0" w:color="auto"/>
                    <w:right w:val="none" w:sz="0" w:space="0" w:color="auto"/>
                  </w:divBdr>
                </w:div>
                <w:div w:id="1132673358">
                  <w:marLeft w:val="300"/>
                  <w:marRight w:val="0"/>
                  <w:marTop w:val="75"/>
                  <w:marBottom w:val="0"/>
                  <w:divBdr>
                    <w:top w:val="none" w:sz="0" w:space="0" w:color="auto"/>
                    <w:left w:val="none" w:sz="0" w:space="0" w:color="auto"/>
                    <w:bottom w:val="none" w:sz="0" w:space="0" w:color="auto"/>
                    <w:right w:val="none" w:sz="0" w:space="0" w:color="auto"/>
                  </w:divBdr>
                </w:div>
                <w:div w:id="80177839">
                  <w:marLeft w:val="300"/>
                  <w:marRight w:val="0"/>
                  <w:marTop w:val="75"/>
                  <w:marBottom w:val="0"/>
                  <w:divBdr>
                    <w:top w:val="none" w:sz="0" w:space="0" w:color="auto"/>
                    <w:left w:val="none" w:sz="0" w:space="0" w:color="auto"/>
                    <w:bottom w:val="none" w:sz="0" w:space="0" w:color="auto"/>
                    <w:right w:val="none" w:sz="0" w:space="0" w:color="auto"/>
                  </w:divBdr>
                </w:div>
                <w:div w:id="1033262954">
                  <w:marLeft w:val="300"/>
                  <w:marRight w:val="0"/>
                  <w:marTop w:val="75"/>
                  <w:marBottom w:val="0"/>
                  <w:divBdr>
                    <w:top w:val="none" w:sz="0" w:space="0" w:color="auto"/>
                    <w:left w:val="none" w:sz="0" w:space="0" w:color="auto"/>
                    <w:bottom w:val="none" w:sz="0" w:space="0" w:color="auto"/>
                    <w:right w:val="none" w:sz="0" w:space="0" w:color="auto"/>
                  </w:divBdr>
                  <w:divsChild>
                    <w:div w:id="1565215447">
                      <w:marLeft w:val="750"/>
                      <w:marRight w:val="0"/>
                      <w:marTop w:val="0"/>
                      <w:marBottom w:val="0"/>
                      <w:divBdr>
                        <w:top w:val="none" w:sz="0" w:space="0" w:color="auto"/>
                        <w:left w:val="none" w:sz="0" w:space="0" w:color="auto"/>
                        <w:bottom w:val="none" w:sz="0" w:space="0" w:color="auto"/>
                        <w:right w:val="none" w:sz="0" w:space="0" w:color="auto"/>
                      </w:divBdr>
                    </w:div>
                  </w:divsChild>
                </w:div>
                <w:div w:id="602495988">
                  <w:marLeft w:val="300"/>
                  <w:marRight w:val="0"/>
                  <w:marTop w:val="75"/>
                  <w:marBottom w:val="0"/>
                  <w:divBdr>
                    <w:top w:val="none" w:sz="0" w:space="0" w:color="auto"/>
                    <w:left w:val="none" w:sz="0" w:space="0" w:color="auto"/>
                    <w:bottom w:val="none" w:sz="0" w:space="0" w:color="auto"/>
                    <w:right w:val="none" w:sz="0" w:space="0" w:color="auto"/>
                  </w:divBdr>
                </w:div>
                <w:div w:id="1252930307">
                  <w:marLeft w:val="300"/>
                  <w:marRight w:val="0"/>
                  <w:marTop w:val="75"/>
                  <w:marBottom w:val="0"/>
                  <w:divBdr>
                    <w:top w:val="none" w:sz="0" w:space="0" w:color="auto"/>
                    <w:left w:val="none" w:sz="0" w:space="0" w:color="auto"/>
                    <w:bottom w:val="none" w:sz="0" w:space="0" w:color="auto"/>
                    <w:right w:val="none" w:sz="0" w:space="0" w:color="auto"/>
                  </w:divBdr>
                  <w:divsChild>
                    <w:div w:id="1444224753">
                      <w:marLeft w:val="750"/>
                      <w:marRight w:val="0"/>
                      <w:marTop w:val="0"/>
                      <w:marBottom w:val="0"/>
                      <w:divBdr>
                        <w:top w:val="none" w:sz="0" w:space="0" w:color="auto"/>
                        <w:left w:val="none" w:sz="0" w:space="0" w:color="auto"/>
                        <w:bottom w:val="none" w:sz="0" w:space="0" w:color="auto"/>
                        <w:right w:val="none" w:sz="0" w:space="0" w:color="auto"/>
                      </w:divBdr>
                    </w:div>
                    <w:div w:id="180239179">
                      <w:marLeft w:val="750"/>
                      <w:marRight w:val="0"/>
                      <w:marTop w:val="0"/>
                      <w:marBottom w:val="0"/>
                      <w:divBdr>
                        <w:top w:val="none" w:sz="0" w:space="0" w:color="auto"/>
                        <w:left w:val="none" w:sz="0" w:space="0" w:color="auto"/>
                        <w:bottom w:val="none" w:sz="0" w:space="0" w:color="auto"/>
                        <w:right w:val="none" w:sz="0" w:space="0" w:color="auto"/>
                      </w:divBdr>
                    </w:div>
                  </w:divsChild>
                </w:div>
                <w:div w:id="250088184">
                  <w:marLeft w:val="300"/>
                  <w:marRight w:val="0"/>
                  <w:marTop w:val="75"/>
                  <w:marBottom w:val="0"/>
                  <w:divBdr>
                    <w:top w:val="none" w:sz="0" w:space="0" w:color="auto"/>
                    <w:left w:val="none" w:sz="0" w:space="0" w:color="auto"/>
                    <w:bottom w:val="none" w:sz="0" w:space="0" w:color="auto"/>
                    <w:right w:val="none" w:sz="0" w:space="0" w:color="auto"/>
                  </w:divBdr>
                </w:div>
                <w:div w:id="1102072669">
                  <w:marLeft w:val="300"/>
                  <w:marRight w:val="0"/>
                  <w:marTop w:val="75"/>
                  <w:marBottom w:val="0"/>
                  <w:divBdr>
                    <w:top w:val="none" w:sz="0" w:space="0" w:color="auto"/>
                    <w:left w:val="none" w:sz="0" w:space="0" w:color="auto"/>
                    <w:bottom w:val="none" w:sz="0" w:space="0" w:color="auto"/>
                    <w:right w:val="none" w:sz="0" w:space="0" w:color="auto"/>
                  </w:divBdr>
                  <w:divsChild>
                    <w:div w:id="14588347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936661">
      <w:bodyDiv w:val="1"/>
      <w:marLeft w:val="0"/>
      <w:marRight w:val="0"/>
      <w:marTop w:val="0"/>
      <w:marBottom w:val="0"/>
      <w:divBdr>
        <w:top w:val="none" w:sz="0" w:space="0" w:color="auto"/>
        <w:left w:val="none" w:sz="0" w:space="0" w:color="auto"/>
        <w:bottom w:val="none" w:sz="0" w:space="0" w:color="auto"/>
        <w:right w:val="none" w:sz="0" w:space="0" w:color="auto"/>
      </w:divBdr>
      <w:divsChild>
        <w:div w:id="748502480">
          <w:marLeft w:val="0"/>
          <w:marRight w:val="0"/>
          <w:marTop w:val="0"/>
          <w:marBottom w:val="0"/>
          <w:divBdr>
            <w:top w:val="none" w:sz="0" w:space="0" w:color="auto"/>
            <w:left w:val="none" w:sz="0" w:space="0" w:color="auto"/>
            <w:bottom w:val="none" w:sz="0" w:space="0" w:color="auto"/>
            <w:right w:val="none" w:sz="0" w:space="0" w:color="auto"/>
          </w:divBdr>
          <w:divsChild>
            <w:div w:id="1102845369">
              <w:marLeft w:val="0"/>
              <w:marRight w:val="0"/>
              <w:marTop w:val="150"/>
              <w:marBottom w:val="150"/>
              <w:divBdr>
                <w:top w:val="none" w:sz="0" w:space="0" w:color="auto"/>
                <w:left w:val="none" w:sz="0" w:space="0" w:color="auto"/>
                <w:bottom w:val="none" w:sz="0" w:space="0" w:color="auto"/>
                <w:right w:val="none" w:sz="0" w:space="0" w:color="auto"/>
              </w:divBdr>
              <w:divsChild>
                <w:div w:id="1366517660">
                  <w:marLeft w:val="300"/>
                  <w:marRight w:val="0"/>
                  <w:marTop w:val="75"/>
                  <w:marBottom w:val="0"/>
                  <w:divBdr>
                    <w:top w:val="none" w:sz="0" w:space="0" w:color="auto"/>
                    <w:left w:val="none" w:sz="0" w:space="0" w:color="auto"/>
                    <w:bottom w:val="none" w:sz="0" w:space="0" w:color="auto"/>
                    <w:right w:val="none" w:sz="0" w:space="0" w:color="auto"/>
                  </w:divBdr>
                  <w:divsChild>
                    <w:div w:id="536743095">
                      <w:marLeft w:val="750"/>
                      <w:marRight w:val="0"/>
                      <w:marTop w:val="0"/>
                      <w:marBottom w:val="0"/>
                      <w:divBdr>
                        <w:top w:val="none" w:sz="0" w:space="0" w:color="auto"/>
                        <w:left w:val="none" w:sz="0" w:space="0" w:color="auto"/>
                        <w:bottom w:val="none" w:sz="0" w:space="0" w:color="auto"/>
                        <w:right w:val="none" w:sz="0" w:space="0" w:color="auto"/>
                      </w:divBdr>
                    </w:div>
                  </w:divsChild>
                </w:div>
                <w:div w:id="1703827317">
                  <w:marLeft w:val="300"/>
                  <w:marRight w:val="0"/>
                  <w:marTop w:val="75"/>
                  <w:marBottom w:val="0"/>
                  <w:divBdr>
                    <w:top w:val="none" w:sz="0" w:space="0" w:color="auto"/>
                    <w:left w:val="none" w:sz="0" w:space="0" w:color="auto"/>
                    <w:bottom w:val="none" w:sz="0" w:space="0" w:color="auto"/>
                    <w:right w:val="none" w:sz="0" w:space="0" w:color="auto"/>
                  </w:divBdr>
                  <w:divsChild>
                    <w:div w:id="1730030199">
                      <w:marLeft w:val="750"/>
                      <w:marRight w:val="0"/>
                      <w:marTop w:val="0"/>
                      <w:marBottom w:val="0"/>
                      <w:divBdr>
                        <w:top w:val="none" w:sz="0" w:space="0" w:color="auto"/>
                        <w:left w:val="none" w:sz="0" w:space="0" w:color="auto"/>
                        <w:bottom w:val="none" w:sz="0" w:space="0" w:color="auto"/>
                        <w:right w:val="none" w:sz="0" w:space="0" w:color="auto"/>
                      </w:divBdr>
                    </w:div>
                    <w:div w:id="666250727">
                      <w:marLeft w:val="750"/>
                      <w:marRight w:val="0"/>
                      <w:marTop w:val="0"/>
                      <w:marBottom w:val="0"/>
                      <w:divBdr>
                        <w:top w:val="none" w:sz="0" w:space="0" w:color="auto"/>
                        <w:left w:val="none" w:sz="0" w:space="0" w:color="auto"/>
                        <w:bottom w:val="none" w:sz="0" w:space="0" w:color="auto"/>
                        <w:right w:val="none" w:sz="0" w:space="0" w:color="auto"/>
                      </w:divBdr>
                    </w:div>
                    <w:div w:id="2135755629">
                      <w:marLeft w:val="750"/>
                      <w:marRight w:val="0"/>
                      <w:marTop w:val="0"/>
                      <w:marBottom w:val="0"/>
                      <w:divBdr>
                        <w:top w:val="none" w:sz="0" w:space="0" w:color="auto"/>
                        <w:left w:val="none" w:sz="0" w:space="0" w:color="auto"/>
                        <w:bottom w:val="none" w:sz="0" w:space="0" w:color="auto"/>
                        <w:right w:val="none" w:sz="0" w:space="0" w:color="auto"/>
                      </w:divBdr>
                    </w:div>
                  </w:divsChild>
                </w:div>
                <w:div w:id="1077165178">
                  <w:marLeft w:val="300"/>
                  <w:marRight w:val="0"/>
                  <w:marTop w:val="75"/>
                  <w:marBottom w:val="0"/>
                  <w:divBdr>
                    <w:top w:val="none" w:sz="0" w:space="0" w:color="auto"/>
                    <w:left w:val="none" w:sz="0" w:space="0" w:color="auto"/>
                    <w:bottom w:val="none" w:sz="0" w:space="0" w:color="auto"/>
                    <w:right w:val="none" w:sz="0" w:space="0" w:color="auto"/>
                  </w:divBdr>
                  <w:divsChild>
                    <w:div w:id="910120274">
                      <w:marLeft w:val="750"/>
                      <w:marRight w:val="0"/>
                      <w:marTop w:val="0"/>
                      <w:marBottom w:val="0"/>
                      <w:divBdr>
                        <w:top w:val="none" w:sz="0" w:space="0" w:color="auto"/>
                        <w:left w:val="none" w:sz="0" w:space="0" w:color="auto"/>
                        <w:bottom w:val="none" w:sz="0" w:space="0" w:color="auto"/>
                        <w:right w:val="none" w:sz="0" w:space="0" w:color="auto"/>
                      </w:divBdr>
                    </w:div>
                  </w:divsChild>
                </w:div>
                <w:div w:id="1098138093">
                  <w:marLeft w:val="300"/>
                  <w:marRight w:val="0"/>
                  <w:marTop w:val="75"/>
                  <w:marBottom w:val="0"/>
                  <w:divBdr>
                    <w:top w:val="none" w:sz="0" w:space="0" w:color="auto"/>
                    <w:left w:val="none" w:sz="0" w:space="0" w:color="auto"/>
                    <w:bottom w:val="none" w:sz="0" w:space="0" w:color="auto"/>
                    <w:right w:val="none" w:sz="0" w:space="0" w:color="auto"/>
                  </w:divBdr>
                  <w:divsChild>
                    <w:div w:id="7691593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27978570">
              <w:marLeft w:val="0"/>
              <w:marRight w:val="0"/>
              <w:marTop w:val="150"/>
              <w:marBottom w:val="150"/>
              <w:divBdr>
                <w:top w:val="none" w:sz="0" w:space="0" w:color="auto"/>
                <w:left w:val="none" w:sz="0" w:space="0" w:color="auto"/>
                <w:bottom w:val="none" w:sz="0" w:space="0" w:color="auto"/>
                <w:right w:val="none" w:sz="0" w:space="0" w:color="auto"/>
              </w:divBdr>
              <w:divsChild>
                <w:div w:id="1705401267">
                  <w:marLeft w:val="300"/>
                  <w:marRight w:val="0"/>
                  <w:marTop w:val="75"/>
                  <w:marBottom w:val="0"/>
                  <w:divBdr>
                    <w:top w:val="none" w:sz="0" w:space="0" w:color="auto"/>
                    <w:left w:val="none" w:sz="0" w:space="0" w:color="auto"/>
                    <w:bottom w:val="none" w:sz="0" w:space="0" w:color="auto"/>
                    <w:right w:val="none" w:sz="0" w:space="0" w:color="auto"/>
                  </w:divBdr>
                </w:div>
                <w:div w:id="1923878513">
                  <w:marLeft w:val="300"/>
                  <w:marRight w:val="0"/>
                  <w:marTop w:val="75"/>
                  <w:marBottom w:val="0"/>
                  <w:divBdr>
                    <w:top w:val="none" w:sz="0" w:space="0" w:color="auto"/>
                    <w:left w:val="none" w:sz="0" w:space="0" w:color="auto"/>
                    <w:bottom w:val="none" w:sz="0" w:space="0" w:color="auto"/>
                    <w:right w:val="none" w:sz="0" w:space="0" w:color="auto"/>
                  </w:divBdr>
                  <w:divsChild>
                    <w:div w:id="391852235">
                      <w:marLeft w:val="750"/>
                      <w:marRight w:val="0"/>
                      <w:marTop w:val="0"/>
                      <w:marBottom w:val="0"/>
                      <w:divBdr>
                        <w:top w:val="none" w:sz="0" w:space="0" w:color="auto"/>
                        <w:left w:val="none" w:sz="0" w:space="0" w:color="auto"/>
                        <w:bottom w:val="none" w:sz="0" w:space="0" w:color="auto"/>
                        <w:right w:val="none" w:sz="0" w:space="0" w:color="auto"/>
                      </w:divBdr>
                    </w:div>
                    <w:div w:id="1768964721">
                      <w:marLeft w:val="750"/>
                      <w:marRight w:val="0"/>
                      <w:marTop w:val="0"/>
                      <w:marBottom w:val="0"/>
                      <w:divBdr>
                        <w:top w:val="none" w:sz="0" w:space="0" w:color="auto"/>
                        <w:left w:val="none" w:sz="0" w:space="0" w:color="auto"/>
                        <w:bottom w:val="none" w:sz="0" w:space="0" w:color="auto"/>
                        <w:right w:val="none" w:sz="0" w:space="0" w:color="auto"/>
                      </w:divBdr>
                    </w:div>
                  </w:divsChild>
                </w:div>
                <w:div w:id="1264071538">
                  <w:marLeft w:val="300"/>
                  <w:marRight w:val="0"/>
                  <w:marTop w:val="75"/>
                  <w:marBottom w:val="0"/>
                  <w:divBdr>
                    <w:top w:val="none" w:sz="0" w:space="0" w:color="auto"/>
                    <w:left w:val="none" w:sz="0" w:space="0" w:color="auto"/>
                    <w:bottom w:val="none" w:sz="0" w:space="0" w:color="auto"/>
                    <w:right w:val="none" w:sz="0" w:space="0" w:color="auto"/>
                  </w:divBdr>
                  <w:divsChild>
                    <w:div w:id="132406907">
                      <w:marLeft w:val="750"/>
                      <w:marRight w:val="0"/>
                      <w:marTop w:val="0"/>
                      <w:marBottom w:val="0"/>
                      <w:divBdr>
                        <w:top w:val="none" w:sz="0" w:space="0" w:color="auto"/>
                        <w:left w:val="none" w:sz="0" w:space="0" w:color="auto"/>
                        <w:bottom w:val="none" w:sz="0" w:space="0" w:color="auto"/>
                        <w:right w:val="none" w:sz="0" w:space="0" w:color="auto"/>
                      </w:divBdr>
                    </w:div>
                  </w:divsChild>
                </w:div>
                <w:div w:id="1146750088">
                  <w:marLeft w:val="300"/>
                  <w:marRight w:val="0"/>
                  <w:marTop w:val="75"/>
                  <w:marBottom w:val="0"/>
                  <w:divBdr>
                    <w:top w:val="none" w:sz="0" w:space="0" w:color="auto"/>
                    <w:left w:val="none" w:sz="0" w:space="0" w:color="auto"/>
                    <w:bottom w:val="none" w:sz="0" w:space="0" w:color="auto"/>
                    <w:right w:val="none" w:sz="0" w:space="0" w:color="auto"/>
                  </w:divBdr>
                  <w:divsChild>
                    <w:div w:id="1036194048">
                      <w:marLeft w:val="750"/>
                      <w:marRight w:val="0"/>
                      <w:marTop w:val="0"/>
                      <w:marBottom w:val="0"/>
                      <w:divBdr>
                        <w:top w:val="none" w:sz="0" w:space="0" w:color="auto"/>
                        <w:left w:val="none" w:sz="0" w:space="0" w:color="auto"/>
                        <w:bottom w:val="none" w:sz="0" w:space="0" w:color="auto"/>
                        <w:right w:val="none" w:sz="0" w:space="0" w:color="auto"/>
                      </w:divBdr>
                    </w:div>
                  </w:divsChild>
                </w:div>
                <w:div w:id="1226186771">
                  <w:marLeft w:val="300"/>
                  <w:marRight w:val="0"/>
                  <w:marTop w:val="75"/>
                  <w:marBottom w:val="0"/>
                  <w:divBdr>
                    <w:top w:val="none" w:sz="0" w:space="0" w:color="auto"/>
                    <w:left w:val="none" w:sz="0" w:space="0" w:color="auto"/>
                    <w:bottom w:val="none" w:sz="0" w:space="0" w:color="auto"/>
                    <w:right w:val="none" w:sz="0" w:space="0" w:color="auto"/>
                  </w:divBdr>
                  <w:divsChild>
                    <w:div w:id="1774470507">
                      <w:marLeft w:val="750"/>
                      <w:marRight w:val="0"/>
                      <w:marTop w:val="0"/>
                      <w:marBottom w:val="0"/>
                      <w:divBdr>
                        <w:top w:val="none" w:sz="0" w:space="0" w:color="auto"/>
                        <w:left w:val="none" w:sz="0" w:space="0" w:color="auto"/>
                        <w:bottom w:val="none" w:sz="0" w:space="0" w:color="auto"/>
                        <w:right w:val="none" w:sz="0" w:space="0" w:color="auto"/>
                      </w:divBdr>
                    </w:div>
                  </w:divsChild>
                </w:div>
                <w:div w:id="810680814">
                  <w:marLeft w:val="300"/>
                  <w:marRight w:val="0"/>
                  <w:marTop w:val="75"/>
                  <w:marBottom w:val="0"/>
                  <w:divBdr>
                    <w:top w:val="none" w:sz="0" w:space="0" w:color="auto"/>
                    <w:left w:val="none" w:sz="0" w:space="0" w:color="auto"/>
                    <w:bottom w:val="none" w:sz="0" w:space="0" w:color="auto"/>
                    <w:right w:val="none" w:sz="0" w:space="0" w:color="auto"/>
                  </w:divBdr>
                  <w:divsChild>
                    <w:div w:id="2118020365">
                      <w:marLeft w:val="750"/>
                      <w:marRight w:val="0"/>
                      <w:marTop w:val="0"/>
                      <w:marBottom w:val="0"/>
                      <w:divBdr>
                        <w:top w:val="none" w:sz="0" w:space="0" w:color="auto"/>
                        <w:left w:val="none" w:sz="0" w:space="0" w:color="auto"/>
                        <w:bottom w:val="none" w:sz="0" w:space="0" w:color="auto"/>
                        <w:right w:val="none" w:sz="0" w:space="0" w:color="auto"/>
                      </w:divBdr>
                    </w:div>
                  </w:divsChild>
                </w:div>
                <w:div w:id="1591543462">
                  <w:marLeft w:val="300"/>
                  <w:marRight w:val="0"/>
                  <w:marTop w:val="75"/>
                  <w:marBottom w:val="0"/>
                  <w:divBdr>
                    <w:top w:val="none" w:sz="0" w:space="0" w:color="auto"/>
                    <w:left w:val="none" w:sz="0" w:space="0" w:color="auto"/>
                    <w:bottom w:val="none" w:sz="0" w:space="0" w:color="auto"/>
                    <w:right w:val="none" w:sz="0" w:space="0" w:color="auto"/>
                  </w:divBdr>
                  <w:divsChild>
                    <w:div w:id="97676681">
                      <w:marLeft w:val="750"/>
                      <w:marRight w:val="0"/>
                      <w:marTop w:val="0"/>
                      <w:marBottom w:val="0"/>
                      <w:divBdr>
                        <w:top w:val="none" w:sz="0" w:space="0" w:color="auto"/>
                        <w:left w:val="none" w:sz="0" w:space="0" w:color="auto"/>
                        <w:bottom w:val="none" w:sz="0" w:space="0" w:color="auto"/>
                        <w:right w:val="none" w:sz="0" w:space="0" w:color="auto"/>
                      </w:divBdr>
                    </w:div>
                    <w:div w:id="1492453709">
                      <w:marLeft w:val="750"/>
                      <w:marRight w:val="0"/>
                      <w:marTop w:val="0"/>
                      <w:marBottom w:val="0"/>
                      <w:divBdr>
                        <w:top w:val="none" w:sz="0" w:space="0" w:color="auto"/>
                        <w:left w:val="none" w:sz="0" w:space="0" w:color="auto"/>
                        <w:bottom w:val="none" w:sz="0" w:space="0" w:color="auto"/>
                        <w:right w:val="none" w:sz="0" w:space="0" w:color="auto"/>
                      </w:divBdr>
                    </w:div>
                  </w:divsChild>
                </w:div>
                <w:div w:id="138965256">
                  <w:marLeft w:val="300"/>
                  <w:marRight w:val="0"/>
                  <w:marTop w:val="75"/>
                  <w:marBottom w:val="0"/>
                  <w:divBdr>
                    <w:top w:val="none" w:sz="0" w:space="0" w:color="auto"/>
                    <w:left w:val="none" w:sz="0" w:space="0" w:color="auto"/>
                    <w:bottom w:val="none" w:sz="0" w:space="0" w:color="auto"/>
                    <w:right w:val="none" w:sz="0" w:space="0" w:color="auto"/>
                  </w:divBdr>
                </w:div>
                <w:div w:id="1144469799">
                  <w:marLeft w:val="300"/>
                  <w:marRight w:val="0"/>
                  <w:marTop w:val="75"/>
                  <w:marBottom w:val="0"/>
                  <w:divBdr>
                    <w:top w:val="none" w:sz="0" w:space="0" w:color="auto"/>
                    <w:left w:val="none" w:sz="0" w:space="0" w:color="auto"/>
                    <w:bottom w:val="none" w:sz="0" w:space="0" w:color="auto"/>
                    <w:right w:val="none" w:sz="0" w:space="0" w:color="auto"/>
                  </w:divBdr>
                  <w:divsChild>
                    <w:div w:id="2091265404">
                      <w:marLeft w:val="750"/>
                      <w:marRight w:val="0"/>
                      <w:marTop w:val="0"/>
                      <w:marBottom w:val="0"/>
                      <w:divBdr>
                        <w:top w:val="none" w:sz="0" w:space="0" w:color="auto"/>
                        <w:left w:val="none" w:sz="0" w:space="0" w:color="auto"/>
                        <w:bottom w:val="none" w:sz="0" w:space="0" w:color="auto"/>
                        <w:right w:val="none" w:sz="0" w:space="0" w:color="auto"/>
                      </w:divBdr>
                    </w:div>
                    <w:div w:id="32511336">
                      <w:marLeft w:val="750"/>
                      <w:marRight w:val="0"/>
                      <w:marTop w:val="0"/>
                      <w:marBottom w:val="0"/>
                      <w:divBdr>
                        <w:top w:val="none" w:sz="0" w:space="0" w:color="auto"/>
                        <w:left w:val="none" w:sz="0" w:space="0" w:color="auto"/>
                        <w:bottom w:val="none" w:sz="0" w:space="0" w:color="auto"/>
                        <w:right w:val="none" w:sz="0" w:space="0" w:color="auto"/>
                      </w:divBdr>
                    </w:div>
                  </w:divsChild>
                </w:div>
                <w:div w:id="605891960">
                  <w:marLeft w:val="300"/>
                  <w:marRight w:val="0"/>
                  <w:marTop w:val="75"/>
                  <w:marBottom w:val="0"/>
                  <w:divBdr>
                    <w:top w:val="none" w:sz="0" w:space="0" w:color="auto"/>
                    <w:left w:val="none" w:sz="0" w:space="0" w:color="auto"/>
                    <w:bottom w:val="none" w:sz="0" w:space="0" w:color="auto"/>
                    <w:right w:val="none" w:sz="0" w:space="0" w:color="auto"/>
                  </w:divBdr>
                  <w:divsChild>
                    <w:div w:id="859663505">
                      <w:marLeft w:val="750"/>
                      <w:marRight w:val="0"/>
                      <w:marTop w:val="0"/>
                      <w:marBottom w:val="0"/>
                      <w:divBdr>
                        <w:top w:val="none" w:sz="0" w:space="0" w:color="auto"/>
                        <w:left w:val="none" w:sz="0" w:space="0" w:color="auto"/>
                        <w:bottom w:val="none" w:sz="0" w:space="0" w:color="auto"/>
                        <w:right w:val="none" w:sz="0" w:space="0" w:color="auto"/>
                      </w:divBdr>
                    </w:div>
                  </w:divsChild>
                </w:div>
                <w:div w:id="619646157">
                  <w:marLeft w:val="300"/>
                  <w:marRight w:val="0"/>
                  <w:marTop w:val="75"/>
                  <w:marBottom w:val="0"/>
                  <w:divBdr>
                    <w:top w:val="none" w:sz="0" w:space="0" w:color="auto"/>
                    <w:left w:val="none" w:sz="0" w:space="0" w:color="auto"/>
                    <w:bottom w:val="none" w:sz="0" w:space="0" w:color="auto"/>
                    <w:right w:val="none" w:sz="0" w:space="0" w:color="auto"/>
                  </w:divBdr>
                  <w:divsChild>
                    <w:div w:id="1888179223">
                      <w:marLeft w:val="750"/>
                      <w:marRight w:val="0"/>
                      <w:marTop w:val="0"/>
                      <w:marBottom w:val="0"/>
                      <w:divBdr>
                        <w:top w:val="none" w:sz="0" w:space="0" w:color="auto"/>
                        <w:left w:val="none" w:sz="0" w:space="0" w:color="auto"/>
                        <w:bottom w:val="none" w:sz="0" w:space="0" w:color="auto"/>
                        <w:right w:val="none" w:sz="0" w:space="0" w:color="auto"/>
                      </w:divBdr>
                    </w:div>
                    <w:div w:id="546185738">
                      <w:marLeft w:val="750"/>
                      <w:marRight w:val="0"/>
                      <w:marTop w:val="0"/>
                      <w:marBottom w:val="0"/>
                      <w:divBdr>
                        <w:top w:val="none" w:sz="0" w:space="0" w:color="auto"/>
                        <w:left w:val="none" w:sz="0" w:space="0" w:color="auto"/>
                        <w:bottom w:val="none" w:sz="0" w:space="0" w:color="auto"/>
                        <w:right w:val="none" w:sz="0" w:space="0" w:color="auto"/>
                      </w:divBdr>
                    </w:div>
                    <w:div w:id="1661694408">
                      <w:marLeft w:val="750"/>
                      <w:marRight w:val="0"/>
                      <w:marTop w:val="0"/>
                      <w:marBottom w:val="0"/>
                      <w:divBdr>
                        <w:top w:val="none" w:sz="0" w:space="0" w:color="auto"/>
                        <w:left w:val="none" w:sz="0" w:space="0" w:color="auto"/>
                        <w:bottom w:val="none" w:sz="0" w:space="0" w:color="auto"/>
                        <w:right w:val="none" w:sz="0" w:space="0" w:color="auto"/>
                      </w:divBdr>
                    </w:div>
                  </w:divsChild>
                </w:div>
                <w:div w:id="17778765">
                  <w:marLeft w:val="300"/>
                  <w:marRight w:val="0"/>
                  <w:marTop w:val="75"/>
                  <w:marBottom w:val="0"/>
                  <w:divBdr>
                    <w:top w:val="none" w:sz="0" w:space="0" w:color="auto"/>
                    <w:left w:val="none" w:sz="0" w:space="0" w:color="auto"/>
                    <w:bottom w:val="none" w:sz="0" w:space="0" w:color="auto"/>
                    <w:right w:val="none" w:sz="0" w:space="0" w:color="auto"/>
                  </w:divBdr>
                  <w:divsChild>
                    <w:div w:id="639456135">
                      <w:marLeft w:val="750"/>
                      <w:marRight w:val="0"/>
                      <w:marTop w:val="0"/>
                      <w:marBottom w:val="0"/>
                      <w:divBdr>
                        <w:top w:val="none" w:sz="0" w:space="0" w:color="auto"/>
                        <w:left w:val="none" w:sz="0" w:space="0" w:color="auto"/>
                        <w:bottom w:val="none" w:sz="0" w:space="0" w:color="auto"/>
                        <w:right w:val="none" w:sz="0" w:space="0" w:color="auto"/>
                      </w:divBdr>
                    </w:div>
                  </w:divsChild>
                </w:div>
                <w:div w:id="900480929">
                  <w:marLeft w:val="300"/>
                  <w:marRight w:val="0"/>
                  <w:marTop w:val="75"/>
                  <w:marBottom w:val="0"/>
                  <w:divBdr>
                    <w:top w:val="none" w:sz="0" w:space="0" w:color="auto"/>
                    <w:left w:val="none" w:sz="0" w:space="0" w:color="auto"/>
                    <w:bottom w:val="none" w:sz="0" w:space="0" w:color="auto"/>
                    <w:right w:val="none" w:sz="0" w:space="0" w:color="auto"/>
                  </w:divBdr>
                  <w:divsChild>
                    <w:div w:id="1354456739">
                      <w:marLeft w:val="750"/>
                      <w:marRight w:val="0"/>
                      <w:marTop w:val="0"/>
                      <w:marBottom w:val="0"/>
                      <w:divBdr>
                        <w:top w:val="none" w:sz="0" w:space="0" w:color="auto"/>
                        <w:left w:val="none" w:sz="0" w:space="0" w:color="auto"/>
                        <w:bottom w:val="none" w:sz="0" w:space="0" w:color="auto"/>
                        <w:right w:val="none" w:sz="0" w:space="0" w:color="auto"/>
                      </w:divBdr>
                    </w:div>
                    <w:div w:id="1103840870">
                      <w:marLeft w:val="750"/>
                      <w:marRight w:val="0"/>
                      <w:marTop w:val="0"/>
                      <w:marBottom w:val="0"/>
                      <w:divBdr>
                        <w:top w:val="none" w:sz="0" w:space="0" w:color="auto"/>
                        <w:left w:val="none" w:sz="0" w:space="0" w:color="auto"/>
                        <w:bottom w:val="none" w:sz="0" w:space="0" w:color="auto"/>
                        <w:right w:val="none" w:sz="0" w:space="0" w:color="auto"/>
                      </w:divBdr>
                    </w:div>
                    <w:div w:id="1252348445">
                      <w:marLeft w:val="750"/>
                      <w:marRight w:val="0"/>
                      <w:marTop w:val="0"/>
                      <w:marBottom w:val="0"/>
                      <w:divBdr>
                        <w:top w:val="none" w:sz="0" w:space="0" w:color="auto"/>
                        <w:left w:val="none" w:sz="0" w:space="0" w:color="auto"/>
                        <w:bottom w:val="none" w:sz="0" w:space="0" w:color="auto"/>
                        <w:right w:val="none" w:sz="0" w:space="0" w:color="auto"/>
                      </w:divBdr>
                    </w:div>
                  </w:divsChild>
                </w:div>
                <w:div w:id="1253393053">
                  <w:marLeft w:val="300"/>
                  <w:marRight w:val="0"/>
                  <w:marTop w:val="75"/>
                  <w:marBottom w:val="0"/>
                  <w:divBdr>
                    <w:top w:val="none" w:sz="0" w:space="0" w:color="auto"/>
                    <w:left w:val="none" w:sz="0" w:space="0" w:color="auto"/>
                    <w:bottom w:val="none" w:sz="0" w:space="0" w:color="auto"/>
                    <w:right w:val="none" w:sz="0" w:space="0" w:color="auto"/>
                  </w:divBdr>
                  <w:divsChild>
                    <w:div w:id="300237617">
                      <w:marLeft w:val="750"/>
                      <w:marRight w:val="0"/>
                      <w:marTop w:val="0"/>
                      <w:marBottom w:val="0"/>
                      <w:divBdr>
                        <w:top w:val="none" w:sz="0" w:space="0" w:color="auto"/>
                        <w:left w:val="none" w:sz="0" w:space="0" w:color="auto"/>
                        <w:bottom w:val="none" w:sz="0" w:space="0" w:color="auto"/>
                        <w:right w:val="none" w:sz="0" w:space="0" w:color="auto"/>
                      </w:divBdr>
                    </w:div>
                  </w:divsChild>
                </w:div>
                <w:div w:id="1472475934">
                  <w:marLeft w:val="300"/>
                  <w:marRight w:val="0"/>
                  <w:marTop w:val="75"/>
                  <w:marBottom w:val="0"/>
                  <w:divBdr>
                    <w:top w:val="none" w:sz="0" w:space="0" w:color="auto"/>
                    <w:left w:val="none" w:sz="0" w:space="0" w:color="auto"/>
                    <w:bottom w:val="none" w:sz="0" w:space="0" w:color="auto"/>
                    <w:right w:val="none" w:sz="0" w:space="0" w:color="auto"/>
                  </w:divBdr>
                  <w:divsChild>
                    <w:div w:id="418985346">
                      <w:marLeft w:val="750"/>
                      <w:marRight w:val="0"/>
                      <w:marTop w:val="0"/>
                      <w:marBottom w:val="0"/>
                      <w:divBdr>
                        <w:top w:val="none" w:sz="0" w:space="0" w:color="auto"/>
                        <w:left w:val="none" w:sz="0" w:space="0" w:color="auto"/>
                        <w:bottom w:val="none" w:sz="0" w:space="0" w:color="auto"/>
                        <w:right w:val="none" w:sz="0" w:space="0" w:color="auto"/>
                      </w:divBdr>
                    </w:div>
                    <w:div w:id="1574466717">
                      <w:marLeft w:val="750"/>
                      <w:marRight w:val="0"/>
                      <w:marTop w:val="0"/>
                      <w:marBottom w:val="0"/>
                      <w:divBdr>
                        <w:top w:val="none" w:sz="0" w:space="0" w:color="auto"/>
                        <w:left w:val="none" w:sz="0" w:space="0" w:color="auto"/>
                        <w:bottom w:val="none" w:sz="0" w:space="0" w:color="auto"/>
                        <w:right w:val="none" w:sz="0" w:space="0" w:color="auto"/>
                      </w:divBdr>
                    </w:div>
                  </w:divsChild>
                </w:div>
                <w:div w:id="1425959304">
                  <w:marLeft w:val="300"/>
                  <w:marRight w:val="0"/>
                  <w:marTop w:val="75"/>
                  <w:marBottom w:val="0"/>
                  <w:divBdr>
                    <w:top w:val="none" w:sz="0" w:space="0" w:color="auto"/>
                    <w:left w:val="none" w:sz="0" w:space="0" w:color="auto"/>
                    <w:bottom w:val="none" w:sz="0" w:space="0" w:color="auto"/>
                    <w:right w:val="none" w:sz="0" w:space="0" w:color="auto"/>
                  </w:divBdr>
                  <w:divsChild>
                    <w:div w:id="337079432">
                      <w:marLeft w:val="750"/>
                      <w:marRight w:val="0"/>
                      <w:marTop w:val="0"/>
                      <w:marBottom w:val="0"/>
                      <w:divBdr>
                        <w:top w:val="none" w:sz="0" w:space="0" w:color="auto"/>
                        <w:left w:val="none" w:sz="0" w:space="0" w:color="auto"/>
                        <w:bottom w:val="none" w:sz="0" w:space="0" w:color="auto"/>
                        <w:right w:val="none" w:sz="0" w:space="0" w:color="auto"/>
                      </w:divBdr>
                    </w:div>
                  </w:divsChild>
                </w:div>
                <w:div w:id="2064088397">
                  <w:marLeft w:val="300"/>
                  <w:marRight w:val="0"/>
                  <w:marTop w:val="75"/>
                  <w:marBottom w:val="0"/>
                  <w:divBdr>
                    <w:top w:val="none" w:sz="0" w:space="0" w:color="auto"/>
                    <w:left w:val="none" w:sz="0" w:space="0" w:color="auto"/>
                    <w:bottom w:val="none" w:sz="0" w:space="0" w:color="auto"/>
                    <w:right w:val="none" w:sz="0" w:space="0" w:color="auto"/>
                  </w:divBdr>
                  <w:divsChild>
                    <w:div w:id="1027103373">
                      <w:marLeft w:val="750"/>
                      <w:marRight w:val="0"/>
                      <w:marTop w:val="0"/>
                      <w:marBottom w:val="0"/>
                      <w:divBdr>
                        <w:top w:val="none" w:sz="0" w:space="0" w:color="auto"/>
                        <w:left w:val="none" w:sz="0" w:space="0" w:color="auto"/>
                        <w:bottom w:val="none" w:sz="0" w:space="0" w:color="auto"/>
                        <w:right w:val="none" w:sz="0" w:space="0" w:color="auto"/>
                      </w:divBdr>
                    </w:div>
                  </w:divsChild>
                </w:div>
                <w:div w:id="97145813">
                  <w:marLeft w:val="300"/>
                  <w:marRight w:val="0"/>
                  <w:marTop w:val="75"/>
                  <w:marBottom w:val="0"/>
                  <w:divBdr>
                    <w:top w:val="none" w:sz="0" w:space="0" w:color="auto"/>
                    <w:left w:val="none" w:sz="0" w:space="0" w:color="auto"/>
                    <w:bottom w:val="none" w:sz="0" w:space="0" w:color="auto"/>
                    <w:right w:val="none" w:sz="0" w:space="0" w:color="auto"/>
                  </w:divBdr>
                  <w:divsChild>
                    <w:div w:id="796217913">
                      <w:marLeft w:val="750"/>
                      <w:marRight w:val="0"/>
                      <w:marTop w:val="0"/>
                      <w:marBottom w:val="0"/>
                      <w:divBdr>
                        <w:top w:val="none" w:sz="0" w:space="0" w:color="auto"/>
                        <w:left w:val="none" w:sz="0" w:space="0" w:color="auto"/>
                        <w:bottom w:val="none" w:sz="0" w:space="0" w:color="auto"/>
                        <w:right w:val="none" w:sz="0" w:space="0" w:color="auto"/>
                      </w:divBdr>
                    </w:div>
                  </w:divsChild>
                </w:div>
                <w:div w:id="1133251020">
                  <w:marLeft w:val="300"/>
                  <w:marRight w:val="0"/>
                  <w:marTop w:val="75"/>
                  <w:marBottom w:val="0"/>
                  <w:divBdr>
                    <w:top w:val="none" w:sz="0" w:space="0" w:color="auto"/>
                    <w:left w:val="none" w:sz="0" w:space="0" w:color="auto"/>
                    <w:bottom w:val="none" w:sz="0" w:space="0" w:color="auto"/>
                    <w:right w:val="none" w:sz="0" w:space="0" w:color="auto"/>
                  </w:divBdr>
                </w:div>
                <w:div w:id="1659578467">
                  <w:marLeft w:val="300"/>
                  <w:marRight w:val="0"/>
                  <w:marTop w:val="75"/>
                  <w:marBottom w:val="0"/>
                  <w:divBdr>
                    <w:top w:val="none" w:sz="0" w:space="0" w:color="auto"/>
                    <w:left w:val="none" w:sz="0" w:space="0" w:color="auto"/>
                    <w:bottom w:val="none" w:sz="0" w:space="0" w:color="auto"/>
                    <w:right w:val="none" w:sz="0" w:space="0" w:color="auto"/>
                  </w:divBdr>
                </w:div>
                <w:div w:id="1151291544">
                  <w:marLeft w:val="300"/>
                  <w:marRight w:val="0"/>
                  <w:marTop w:val="75"/>
                  <w:marBottom w:val="0"/>
                  <w:divBdr>
                    <w:top w:val="none" w:sz="0" w:space="0" w:color="auto"/>
                    <w:left w:val="none" w:sz="0" w:space="0" w:color="auto"/>
                    <w:bottom w:val="none" w:sz="0" w:space="0" w:color="auto"/>
                    <w:right w:val="none" w:sz="0" w:space="0" w:color="auto"/>
                  </w:divBdr>
                  <w:divsChild>
                    <w:div w:id="1627203015">
                      <w:marLeft w:val="750"/>
                      <w:marRight w:val="0"/>
                      <w:marTop w:val="0"/>
                      <w:marBottom w:val="0"/>
                      <w:divBdr>
                        <w:top w:val="none" w:sz="0" w:space="0" w:color="auto"/>
                        <w:left w:val="none" w:sz="0" w:space="0" w:color="auto"/>
                        <w:bottom w:val="none" w:sz="0" w:space="0" w:color="auto"/>
                        <w:right w:val="none" w:sz="0" w:space="0" w:color="auto"/>
                      </w:divBdr>
                    </w:div>
                    <w:div w:id="1369721689">
                      <w:marLeft w:val="750"/>
                      <w:marRight w:val="0"/>
                      <w:marTop w:val="0"/>
                      <w:marBottom w:val="0"/>
                      <w:divBdr>
                        <w:top w:val="none" w:sz="0" w:space="0" w:color="auto"/>
                        <w:left w:val="none" w:sz="0" w:space="0" w:color="auto"/>
                        <w:bottom w:val="none" w:sz="0" w:space="0" w:color="auto"/>
                        <w:right w:val="none" w:sz="0" w:space="0" w:color="auto"/>
                      </w:divBdr>
                    </w:div>
                  </w:divsChild>
                </w:div>
                <w:div w:id="1401445095">
                  <w:marLeft w:val="300"/>
                  <w:marRight w:val="0"/>
                  <w:marTop w:val="75"/>
                  <w:marBottom w:val="0"/>
                  <w:divBdr>
                    <w:top w:val="none" w:sz="0" w:space="0" w:color="auto"/>
                    <w:left w:val="none" w:sz="0" w:space="0" w:color="auto"/>
                    <w:bottom w:val="none" w:sz="0" w:space="0" w:color="auto"/>
                    <w:right w:val="none" w:sz="0" w:space="0" w:color="auto"/>
                  </w:divBdr>
                  <w:divsChild>
                    <w:div w:id="1946889395">
                      <w:marLeft w:val="750"/>
                      <w:marRight w:val="0"/>
                      <w:marTop w:val="0"/>
                      <w:marBottom w:val="0"/>
                      <w:divBdr>
                        <w:top w:val="none" w:sz="0" w:space="0" w:color="auto"/>
                        <w:left w:val="none" w:sz="0" w:space="0" w:color="auto"/>
                        <w:bottom w:val="none" w:sz="0" w:space="0" w:color="auto"/>
                        <w:right w:val="none" w:sz="0" w:space="0" w:color="auto"/>
                      </w:divBdr>
                    </w:div>
                  </w:divsChild>
                </w:div>
                <w:div w:id="467627986">
                  <w:marLeft w:val="300"/>
                  <w:marRight w:val="0"/>
                  <w:marTop w:val="75"/>
                  <w:marBottom w:val="0"/>
                  <w:divBdr>
                    <w:top w:val="none" w:sz="0" w:space="0" w:color="auto"/>
                    <w:left w:val="none" w:sz="0" w:space="0" w:color="auto"/>
                    <w:bottom w:val="none" w:sz="0" w:space="0" w:color="auto"/>
                    <w:right w:val="none" w:sz="0" w:space="0" w:color="auto"/>
                  </w:divBdr>
                  <w:divsChild>
                    <w:div w:id="1674451072">
                      <w:marLeft w:val="750"/>
                      <w:marRight w:val="0"/>
                      <w:marTop w:val="0"/>
                      <w:marBottom w:val="0"/>
                      <w:divBdr>
                        <w:top w:val="none" w:sz="0" w:space="0" w:color="auto"/>
                        <w:left w:val="none" w:sz="0" w:space="0" w:color="auto"/>
                        <w:bottom w:val="none" w:sz="0" w:space="0" w:color="auto"/>
                        <w:right w:val="none" w:sz="0" w:space="0" w:color="auto"/>
                      </w:divBdr>
                    </w:div>
                    <w:div w:id="1726905948">
                      <w:marLeft w:val="750"/>
                      <w:marRight w:val="0"/>
                      <w:marTop w:val="0"/>
                      <w:marBottom w:val="0"/>
                      <w:divBdr>
                        <w:top w:val="none" w:sz="0" w:space="0" w:color="auto"/>
                        <w:left w:val="none" w:sz="0" w:space="0" w:color="auto"/>
                        <w:bottom w:val="none" w:sz="0" w:space="0" w:color="auto"/>
                        <w:right w:val="none" w:sz="0" w:space="0" w:color="auto"/>
                      </w:divBdr>
                    </w:div>
                    <w:div w:id="772549672">
                      <w:marLeft w:val="750"/>
                      <w:marRight w:val="0"/>
                      <w:marTop w:val="0"/>
                      <w:marBottom w:val="0"/>
                      <w:divBdr>
                        <w:top w:val="none" w:sz="0" w:space="0" w:color="auto"/>
                        <w:left w:val="none" w:sz="0" w:space="0" w:color="auto"/>
                        <w:bottom w:val="none" w:sz="0" w:space="0" w:color="auto"/>
                        <w:right w:val="none" w:sz="0" w:space="0" w:color="auto"/>
                      </w:divBdr>
                    </w:div>
                  </w:divsChild>
                </w:div>
                <w:div w:id="991980079">
                  <w:marLeft w:val="300"/>
                  <w:marRight w:val="0"/>
                  <w:marTop w:val="75"/>
                  <w:marBottom w:val="0"/>
                  <w:divBdr>
                    <w:top w:val="none" w:sz="0" w:space="0" w:color="auto"/>
                    <w:left w:val="none" w:sz="0" w:space="0" w:color="auto"/>
                    <w:bottom w:val="none" w:sz="0" w:space="0" w:color="auto"/>
                    <w:right w:val="none" w:sz="0" w:space="0" w:color="auto"/>
                  </w:divBdr>
                  <w:divsChild>
                    <w:div w:id="1833788334">
                      <w:marLeft w:val="750"/>
                      <w:marRight w:val="0"/>
                      <w:marTop w:val="0"/>
                      <w:marBottom w:val="0"/>
                      <w:divBdr>
                        <w:top w:val="none" w:sz="0" w:space="0" w:color="auto"/>
                        <w:left w:val="none" w:sz="0" w:space="0" w:color="auto"/>
                        <w:bottom w:val="none" w:sz="0" w:space="0" w:color="auto"/>
                        <w:right w:val="none" w:sz="0" w:space="0" w:color="auto"/>
                      </w:divBdr>
                    </w:div>
                  </w:divsChild>
                </w:div>
                <w:div w:id="646323597">
                  <w:marLeft w:val="300"/>
                  <w:marRight w:val="0"/>
                  <w:marTop w:val="75"/>
                  <w:marBottom w:val="0"/>
                  <w:divBdr>
                    <w:top w:val="none" w:sz="0" w:space="0" w:color="auto"/>
                    <w:left w:val="none" w:sz="0" w:space="0" w:color="auto"/>
                    <w:bottom w:val="none" w:sz="0" w:space="0" w:color="auto"/>
                    <w:right w:val="none" w:sz="0" w:space="0" w:color="auto"/>
                  </w:divBdr>
                  <w:divsChild>
                    <w:div w:id="862598318">
                      <w:marLeft w:val="750"/>
                      <w:marRight w:val="0"/>
                      <w:marTop w:val="0"/>
                      <w:marBottom w:val="0"/>
                      <w:divBdr>
                        <w:top w:val="none" w:sz="0" w:space="0" w:color="auto"/>
                        <w:left w:val="none" w:sz="0" w:space="0" w:color="auto"/>
                        <w:bottom w:val="none" w:sz="0" w:space="0" w:color="auto"/>
                        <w:right w:val="none" w:sz="0" w:space="0" w:color="auto"/>
                      </w:divBdr>
                    </w:div>
                    <w:div w:id="352340134">
                      <w:marLeft w:val="750"/>
                      <w:marRight w:val="0"/>
                      <w:marTop w:val="0"/>
                      <w:marBottom w:val="0"/>
                      <w:divBdr>
                        <w:top w:val="none" w:sz="0" w:space="0" w:color="auto"/>
                        <w:left w:val="none" w:sz="0" w:space="0" w:color="auto"/>
                        <w:bottom w:val="none" w:sz="0" w:space="0" w:color="auto"/>
                        <w:right w:val="none" w:sz="0" w:space="0" w:color="auto"/>
                      </w:divBdr>
                    </w:div>
                    <w:div w:id="350768057">
                      <w:marLeft w:val="750"/>
                      <w:marRight w:val="0"/>
                      <w:marTop w:val="0"/>
                      <w:marBottom w:val="0"/>
                      <w:divBdr>
                        <w:top w:val="none" w:sz="0" w:space="0" w:color="auto"/>
                        <w:left w:val="none" w:sz="0" w:space="0" w:color="auto"/>
                        <w:bottom w:val="none" w:sz="0" w:space="0" w:color="auto"/>
                        <w:right w:val="none" w:sz="0" w:space="0" w:color="auto"/>
                      </w:divBdr>
                    </w:div>
                  </w:divsChild>
                </w:div>
                <w:div w:id="16085731">
                  <w:marLeft w:val="300"/>
                  <w:marRight w:val="0"/>
                  <w:marTop w:val="75"/>
                  <w:marBottom w:val="0"/>
                  <w:divBdr>
                    <w:top w:val="none" w:sz="0" w:space="0" w:color="auto"/>
                    <w:left w:val="none" w:sz="0" w:space="0" w:color="auto"/>
                    <w:bottom w:val="none" w:sz="0" w:space="0" w:color="auto"/>
                    <w:right w:val="none" w:sz="0" w:space="0" w:color="auto"/>
                  </w:divBdr>
                  <w:divsChild>
                    <w:div w:id="886991552">
                      <w:marLeft w:val="750"/>
                      <w:marRight w:val="0"/>
                      <w:marTop w:val="0"/>
                      <w:marBottom w:val="0"/>
                      <w:divBdr>
                        <w:top w:val="none" w:sz="0" w:space="0" w:color="auto"/>
                        <w:left w:val="none" w:sz="0" w:space="0" w:color="auto"/>
                        <w:bottom w:val="none" w:sz="0" w:space="0" w:color="auto"/>
                        <w:right w:val="none" w:sz="0" w:space="0" w:color="auto"/>
                      </w:divBdr>
                    </w:div>
                  </w:divsChild>
                </w:div>
                <w:div w:id="2049452529">
                  <w:marLeft w:val="300"/>
                  <w:marRight w:val="0"/>
                  <w:marTop w:val="75"/>
                  <w:marBottom w:val="0"/>
                  <w:divBdr>
                    <w:top w:val="none" w:sz="0" w:space="0" w:color="auto"/>
                    <w:left w:val="none" w:sz="0" w:space="0" w:color="auto"/>
                    <w:bottom w:val="none" w:sz="0" w:space="0" w:color="auto"/>
                    <w:right w:val="none" w:sz="0" w:space="0" w:color="auto"/>
                  </w:divBdr>
                  <w:divsChild>
                    <w:div w:id="128673286">
                      <w:marLeft w:val="750"/>
                      <w:marRight w:val="0"/>
                      <w:marTop w:val="0"/>
                      <w:marBottom w:val="0"/>
                      <w:divBdr>
                        <w:top w:val="none" w:sz="0" w:space="0" w:color="auto"/>
                        <w:left w:val="none" w:sz="0" w:space="0" w:color="auto"/>
                        <w:bottom w:val="none" w:sz="0" w:space="0" w:color="auto"/>
                        <w:right w:val="none" w:sz="0" w:space="0" w:color="auto"/>
                      </w:divBdr>
                    </w:div>
                    <w:div w:id="172498192">
                      <w:marLeft w:val="750"/>
                      <w:marRight w:val="0"/>
                      <w:marTop w:val="0"/>
                      <w:marBottom w:val="0"/>
                      <w:divBdr>
                        <w:top w:val="none" w:sz="0" w:space="0" w:color="auto"/>
                        <w:left w:val="none" w:sz="0" w:space="0" w:color="auto"/>
                        <w:bottom w:val="none" w:sz="0" w:space="0" w:color="auto"/>
                        <w:right w:val="none" w:sz="0" w:space="0" w:color="auto"/>
                      </w:divBdr>
                    </w:div>
                  </w:divsChild>
                </w:div>
                <w:div w:id="439683986">
                  <w:marLeft w:val="300"/>
                  <w:marRight w:val="0"/>
                  <w:marTop w:val="75"/>
                  <w:marBottom w:val="0"/>
                  <w:divBdr>
                    <w:top w:val="none" w:sz="0" w:space="0" w:color="auto"/>
                    <w:left w:val="none" w:sz="0" w:space="0" w:color="auto"/>
                    <w:bottom w:val="none" w:sz="0" w:space="0" w:color="auto"/>
                    <w:right w:val="none" w:sz="0" w:space="0" w:color="auto"/>
                  </w:divBdr>
                  <w:divsChild>
                    <w:div w:id="438337095">
                      <w:marLeft w:val="750"/>
                      <w:marRight w:val="0"/>
                      <w:marTop w:val="0"/>
                      <w:marBottom w:val="0"/>
                      <w:divBdr>
                        <w:top w:val="none" w:sz="0" w:space="0" w:color="auto"/>
                        <w:left w:val="none" w:sz="0" w:space="0" w:color="auto"/>
                        <w:bottom w:val="none" w:sz="0" w:space="0" w:color="auto"/>
                        <w:right w:val="none" w:sz="0" w:space="0" w:color="auto"/>
                      </w:divBdr>
                    </w:div>
                  </w:divsChild>
                </w:div>
                <w:div w:id="1164394861">
                  <w:marLeft w:val="300"/>
                  <w:marRight w:val="0"/>
                  <w:marTop w:val="75"/>
                  <w:marBottom w:val="0"/>
                  <w:divBdr>
                    <w:top w:val="none" w:sz="0" w:space="0" w:color="auto"/>
                    <w:left w:val="none" w:sz="0" w:space="0" w:color="auto"/>
                    <w:bottom w:val="none" w:sz="0" w:space="0" w:color="auto"/>
                    <w:right w:val="none" w:sz="0" w:space="0" w:color="auto"/>
                  </w:divBdr>
                  <w:divsChild>
                    <w:div w:id="1935045769">
                      <w:marLeft w:val="750"/>
                      <w:marRight w:val="0"/>
                      <w:marTop w:val="0"/>
                      <w:marBottom w:val="0"/>
                      <w:divBdr>
                        <w:top w:val="none" w:sz="0" w:space="0" w:color="auto"/>
                        <w:left w:val="none" w:sz="0" w:space="0" w:color="auto"/>
                        <w:bottom w:val="none" w:sz="0" w:space="0" w:color="auto"/>
                        <w:right w:val="none" w:sz="0" w:space="0" w:color="auto"/>
                      </w:divBdr>
                    </w:div>
                  </w:divsChild>
                </w:div>
                <w:div w:id="1292439183">
                  <w:marLeft w:val="300"/>
                  <w:marRight w:val="0"/>
                  <w:marTop w:val="75"/>
                  <w:marBottom w:val="0"/>
                  <w:divBdr>
                    <w:top w:val="none" w:sz="0" w:space="0" w:color="auto"/>
                    <w:left w:val="none" w:sz="0" w:space="0" w:color="auto"/>
                    <w:bottom w:val="none" w:sz="0" w:space="0" w:color="auto"/>
                    <w:right w:val="none" w:sz="0" w:space="0" w:color="auto"/>
                  </w:divBdr>
                  <w:divsChild>
                    <w:div w:id="513229484">
                      <w:marLeft w:val="750"/>
                      <w:marRight w:val="0"/>
                      <w:marTop w:val="0"/>
                      <w:marBottom w:val="0"/>
                      <w:divBdr>
                        <w:top w:val="none" w:sz="0" w:space="0" w:color="auto"/>
                        <w:left w:val="none" w:sz="0" w:space="0" w:color="auto"/>
                        <w:bottom w:val="none" w:sz="0" w:space="0" w:color="auto"/>
                        <w:right w:val="none" w:sz="0" w:space="0" w:color="auto"/>
                      </w:divBdr>
                    </w:div>
                  </w:divsChild>
                </w:div>
                <w:div w:id="447428916">
                  <w:marLeft w:val="300"/>
                  <w:marRight w:val="0"/>
                  <w:marTop w:val="75"/>
                  <w:marBottom w:val="0"/>
                  <w:divBdr>
                    <w:top w:val="none" w:sz="0" w:space="0" w:color="auto"/>
                    <w:left w:val="none" w:sz="0" w:space="0" w:color="auto"/>
                    <w:bottom w:val="none" w:sz="0" w:space="0" w:color="auto"/>
                    <w:right w:val="none" w:sz="0" w:space="0" w:color="auto"/>
                  </w:divBdr>
                </w:div>
                <w:div w:id="339624074">
                  <w:marLeft w:val="300"/>
                  <w:marRight w:val="0"/>
                  <w:marTop w:val="75"/>
                  <w:marBottom w:val="0"/>
                  <w:divBdr>
                    <w:top w:val="none" w:sz="0" w:space="0" w:color="auto"/>
                    <w:left w:val="none" w:sz="0" w:space="0" w:color="auto"/>
                    <w:bottom w:val="none" w:sz="0" w:space="0" w:color="auto"/>
                    <w:right w:val="none" w:sz="0" w:space="0" w:color="auto"/>
                  </w:divBdr>
                </w:div>
                <w:div w:id="1708213188">
                  <w:marLeft w:val="300"/>
                  <w:marRight w:val="0"/>
                  <w:marTop w:val="75"/>
                  <w:marBottom w:val="0"/>
                  <w:divBdr>
                    <w:top w:val="none" w:sz="0" w:space="0" w:color="auto"/>
                    <w:left w:val="none" w:sz="0" w:space="0" w:color="auto"/>
                    <w:bottom w:val="none" w:sz="0" w:space="0" w:color="auto"/>
                    <w:right w:val="none" w:sz="0" w:space="0" w:color="auto"/>
                  </w:divBdr>
                  <w:divsChild>
                    <w:div w:id="177625845">
                      <w:marLeft w:val="750"/>
                      <w:marRight w:val="0"/>
                      <w:marTop w:val="0"/>
                      <w:marBottom w:val="0"/>
                      <w:divBdr>
                        <w:top w:val="none" w:sz="0" w:space="0" w:color="auto"/>
                        <w:left w:val="none" w:sz="0" w:space="0" w:color="auto"/>
                        <w:bottom w:val="none" w:sz="0" w:space="0" w:color="auto"/>
                        <w:right w:val="none" w:sz="0" w:space="0" w:color="auto"/>
                      </w:divBdr>
                    </w:div>
                    <w:div w:id="397636475">
                      <w:marLeft w:val="750"/>
                      <w:marRight w:val="0"/>
                      <w:marTop w:val="0"/>
                      <w:marBottom w:val="0"/>
                      <w:divBdr>
                        <w:top w:val="none" w:sz="0" w:space="0" w:color="auto"/>
                        <w:left w:val="none" w:sz="0" w:space="0" w:color="auto"/>
                        <w:bottom w:val="none" w:sz="0" w:space="0" w:color="auto"/>
                        <w:right w:val="none" w:sz="0" w:space="0" w:color="auto"/>
                      </w:divBdr>
                    </w:div>
                  </w:divsChild>
                </w:div>
                <w:div w:id="1220358597">
                  <w:marLeft w:val="300"/>
                  <w:marRight w:val="0"/>
                  <w:marTop w:val="75"/>
                  <w:marBottom w:val="0"/>
                  <w:divBdr>
                    <w:top w:val="none" w:sz="0" w:space="0" w:color="auto"/>
                    <w:left w:val="none" w:sz="0" w:space="0" w:color="auto"/>
                    <w:bottom w:val="none" w:sz="0" w:space="0" w:color="auto"/>
                    <w:right w:val="none" w:sz="0" w:space="0" w:color="auto"/>
                  </w:divBdr>
                  <w:divsChild>
                    <w:div w:id="1582984575">
                      <w:marLeft w:val="750"/>
                      <w:marRight w:val="0"/>
                      <w:marTop w:val="0"/>
                      <w:marBottom w:val="0"/>
                      <w:divBdr>
                        <w:top w:val="none" w:sz="0" w:space="0" w:color="auto"/>
                        <w:left w:val="none" w:sz="0" w:space="0" w:color="auto"/>
                        <w:bottom w:val="none" w:sz="0" w:space="0" w:color="auto"/>
                        <w:right w:val="none" w:sz="0" w:space="0" w:color="auto"/>
                      </w:divBdr>
                    </w:div>
                  </w:divsChild>
                </w:div>
                <w:div w:id="10499904">
                  <w:marLeft w:val="300"/>
                  <w:marRight w:val="0"/>
                  <w:marTop w:val="75"/>
                  <w:marBottom w:val="0"/>
                  <w:divBdr>
                    <w:top w:val="none" w:sz="0" w:space="0" w:color="auto"/>
                    <w:left w:val="none" w:sz="0" w:space="0" w:color="auto"/>
                    <w:bottom w:val="none" w:sz="0" w:space="0" w:color="auto"/>
                    <w:right w:val="none" w:sz="0" w:space="0" w:color="auto"/>
                  </w:divBdr>
                  <w:divsChild>
                    <w:div w:id="1583222723">
                      <w:marLeft w:val="750"/>
                      <w:marRight w:val="0"/>
                      <w:marTop w:val="0"/>
                      <w:marBottom w:val="0"/>
                      <w:divBdr>
                        <w:top w:val="none" w:sz="0" w:space="0" w:color="auto"/>
                        <w:left w:val="none" w:sz="0" w:space="0" w:color="auto"/>
                        <w:bottom w:val="none" w:sz="0" w:space="0" w:color="auto"/>
                        <w:right w:val="none" w:sz="0" w:space="0" w:color="auto"/>
                      </w:divBdr>
                    </w:div>
                    <w:div w:id="1175652308">
                      <w:marLeft w:val="750"/>
                      <w:marRight w:val="0"/>
                      <w:marTop w:val="0"/>
                      <w:marBottom w:val="0"/>
                      <w:divBdr>
                        <w:top w:val="none" w:sz="0" w:space="0" w:color="auto"/>
                        <w:left w:val="none" w:sz="0" w:space="0" w:color="auto"/>
                        <w:bottom w:val="none" w:sz="0" w:space="0" w:color="auto"/>
                        <w:right w:val="none" w:sz="0" w:space="0" w:color="auto"/>
                      </w:divBdr>
                    </w:div>
                    <w:div w:id="1807048737">
                      <w:marLeft w:val="750"/>
                      <w:marRight w:val="0"/>
                      <w:marTop w:val="0"/>
                      <w:marBottom w:val="0"/>
                      <w:divBdr>
                        <w:top w:val="none" w:sz="0" w:space="0" w:color="auto"/>
                        <w:left w:val="none" w:sz="0" w:space="0" w:color="auto"/>
                        <w:bottom w:val="none" w:sz="0" w:space="0" w:color="auto"/>
                        <w:right w:val="none" w:sz="0" w:space="0" w:color="auto"/>
                      </w:divBdr>
                    </w:div>
                  </w:divsChild>
                </w:div>
                <w:div w:id="1452089878">
                  <w:marLeft w:val="300"/>
                  <w:marRight w:val="0"/>
                  <w:marTop w:val="75"/>
                  <w:marBottom w:val="0"/>
                  <w:divBdr>
                    <w:top w:val="none" w:sz="0" w:space="0" w:color="auto"/>
                    <w:left w:val="none" w:sz="0" w:space="0" w:color="auto"/>
                    <w:bottom w:val="none" w:sz="0" w:space="0" w:color="auto"/>
                    <w:right w:val="none" w:sz="0" w:space="0" w:color="auto"/>
                  </w:divBdr>
                  <w:divsChild>
                    <w:div w:id="560095548">
                      <w:marLeft w:val="750"/>
                      <w:marRight w:val="0"/>
                      <w:marTop w:val="0"/>
                      <w:marBottom w:val="0"/>
                      <w:divBdr>
                        <w:top w:val="none" w:sz="0" w:space="0" w:color="auto"/>
                        <w:left w:val="none" w:sz="0" w:space="0" w:color="auto"/>
                        <w:bottom w:val="none" w:sz="0" w:space="0" w:color="auto"/>
                        <w:right w:val="none" w:sz="0" w:space="0" w:color="auto"/>
                      </w:divBdr>
                    </w:div>
                  </w:divsChild>
                </w:div>
                <w:div w:id="1865248567">
                  <w:marLeft w:val="300"/>
                  <w:marRight w:val="0"/>
                  <w:marTop w:val="75"/>
                  <w:marBottom w:val="0"/>
                  <w:divBdr>
                    <w:top w:val="none" w:sz="0" w:space="0" w:color="auto"/>
                    <w:left w:val="none" w:sz="0" w:space="0" w:color="auto"/>
                    <w:bottom w:val="none" w:sz="0" w:space="0" w:color="auto"/>
                    <w:right w:val="none" w:sz="0" w:space="0" w:color="auto"/>
                  </w:divBdr>
                  <w:divsChild>
                    <w:div w:id="941575880">
                      <w:marLeft w:val="750"/>
                      <w:marRight w:val="0"/>
                      <w:marTop w:val="0"/>
                      <w:marBottom w:val="0"/>
                      <w:divBdr>
                        <w:top w:val="none" w:sz="0" w:space="0" w:color="auto"/>
                        <w:left w:val="none" w:sz="0" w:space="0" w:color="auto"/>
                        <w:bottom w:val="none" w:sz="0" w:space="0" w:color="auto"/>
                        <w:right w:val="none" w:sz="0" w:space="0" w:color="auto"/>
                      </w:divBdr>
                    </w:div>
                    <w:div w:id="1587152937">
                      <w:marLeft w:val="750"/>
                      <w:marRight w:val="0"/>
                      <w:marTop w:val="0"/>
                      <w:marBottom w:val="0"/>
                      <w:divBdr>
                        <w:top w:val="none" w:sz="0" w:space="0" w:color="auto"/>
                        <w:left w:val="none" w:sz="0" w:space="0" w:color="auto"/>
                        <w:bottom w:val="none" w:sz="0" w:space="0" w:color="auto"/>
                        <w:right w:val="none" w:sz="0" w:space="0" w:color="auto"/>
                      </w:divBdr>
                    </w:div>
                    <w:div w:id="310213864">
                      <w:marLeft w:val="750"/>
                      <w:marRight w:val="0"/>
                      <w:marTop w:val="0"/>
                      <w:marBottom w:val="0"/>
                      <w:divBdr>
                        <w:top w:val="none" w:sz="0" w:space="0" w:color="auto"/>
                        <w:left w:val="none" w:sz="0" w:space="0" w:color="auto"/>
                        <w:bottom w:val="none" w:sz="0" w:space="0" w:color="auto"/>
                        <w:right w:val="none" w:sz="0" w:space="0" w:color="auto"/>
                      </w:divBdr>
                    </w:div>
                  </w:divsChild>
                </w:div>
                <w:div w:id="1171605137">
                  <w:marLeft w:val="300"/>
                  <w:marRight w:val="0"/>
                  <w:marTop w:val="75"/>
                  <w:marBottom w:val="0"/>
                  <w:divBdr>
                    <w:top w:val="none" w:sz="0" w:space="0" w:color="auto"/>
                    <w:left w:val="none" w:sz="0" w:space="0" w:color="auto"/>
                    <w:bottom w:val="none" w:sz="0" w:space="0" w:color="auto"/>
                    <w:right w:val="none" w:sz="0" w:space="0" w:color="auto"/>
                  </w:divBdr>
                  <w:divsChild>
                    <w:div w:id="1287547209">
                      <w:marLeft w:val="750"/>
                      <w:marRight w:val="0"/>
                      <w:marTop w:val="0"/>
                      <w:marBottom w:val="0"/>
                      <w:divBdr>
                        <w:top w:val="none" w:sz="0" w:space="0" w:color="auto"/>
                        <w:left w:val="none" w:sz="0" w:space="0" w:color="auto"/>
                        <w:bottom w:val="none" w:sz="0" w:space="0" w:color="auto"/>
                        <w:right w:val="none" w:sz="0" w:space="0" w:color="auto"/>
                      </w:divBdr>
                    </w:div>
                  </w:divsChild>
                </w:div>
                <w:div w:id="875048607">
                  <w:marLeft w:val="300"/>
                  <w:marRight w:val="0"/>
                  <w:marTop w:val="75"/>
                  <w:marBottom w:val="0"/>
                  <w:divBdr>
                    <w:top w:val="none" w:sz="0" w:space="0" w:color="auto"/>
                    <w:left w:val="none" w:sz="0" w:space="0" w:color="auto"/>
                    <w:bottom w:val="none" w:sz="0" w:space="0" w:color="auto"/>
                    <w:right w:val="none" w:sz="0" w:space="0" w:color="auto"/>
                  </w:divBdr>
                  <w:divsChild>
                    <w:div w:id="1152065164">
                      <w:marLeft w:val="750"/>
                      <w:marRight w:val="0"/>
                      <w:marTop w:val="0"/>
                      <w:marBottom w:val="0"/>
                      <w:divBdr>
                        <w:top w:val="none" w:sz="0" w:space="0" w:color="auto"/>
                        <w:left w:val="none" w:sz="0" w:space="0" w:color="auto"/>
                        <w:bottom w:val="none" w:sz="0" w:space="0" w:color="auto"/>
                        <w:right w:val="none" w:sz="0" w:space="0" w:color="auto"/>
                      </w:divBdr>
                    </w:div>
                    <w:div w:id="1687318133">
                      <w:marLeft w:val="750"/>
                      <w:marRight w:val="0"/>
                      <w:marTop w:val="0"/>
                      <w:marBottom w:val="0"/>
                      <w:divBdr>
                        <w:top w:val="none" w:sz="0" w:space="0" w:color="auto"/>
                        <w:left w:val="none" w:sz="0" w:space="0" w:color="auto"/>
                        <w:bottom w:val="none" w:sz="0" w:space="0" w:color="auto"/>
                        <w:right w:val="none" w:sz="0" w:space="0" w:color="auto"/>
                      </w:divBdr>
                    </w:div>
                  </w:divsChild>
                </w:div>
                <w:div w:id="320694010">
                  <w:marLeft w:val="300"/>
                  <w:marRight w:val="0"/>
                  <w:marTop w:val="75"/>
                  <w:marBottom w:val="0"/>
                  <w:divBdr>
                    <w:top w:val="none" w:sz="0" w:space="0" w:color="auto"/>
                    <w:left w:val="none" w:sz="0" w:space="0" w:color="auto"/>
                    <w:bottom w:val="none" w:sz="0" w:space="0" w:color="auto"/>
                    <w:right w:val="none" w:sz="0" w:space="0" w:color="auto"/>
                  </w:divBdr>
                  <w:divsChild>
                    <w:div w:id="458955825">
                      <w:marLeft w:val="750"/>
                      <w:marRight w:val="0"/>
                      <w:marTop w:val="0"/>
                      <w:marBottom w:val="0"/>
                      <w:divBdr>
                        <w:top w:val="none" w:sz="0" w:space="0" w:color="auto"/>
                        <w:left w:val="none" w:sz="0" w:space="0" w:color="auto"/>
                        <w:bottom w:val="none" w:sz="0" w:space="0" w:color="auto"/>
                        <w:right w:val="none" w:sz="0" w:space="0" w:color="auto"/>
                      </w:divBdr>
                    </w:div>
                  </w:divsChild>
                </w:div>
                <w:div w:id="39867214">
                  <w:marLeft w:val="300"/>
                  <w:marRight w:val="0"/>
                  <w:marTop w:val="75"/>
                  <w:marBottom w:val="0"/>
                  <w:divBdr>
                    <w:top w:val="none" w:sz="0" w:space="0" w:color="auto"/>
                    <w:left w:val="none" w:sz="0" w:space="0" w:color="auto"/>
                    <w:bottom w:val="none" w:sz="0" w:space="0" w:color="auto"/>
                    <w:right w:val="none" w:sz="0" w:space="0" w:color="auto"/>
                  </w:divBdr>
                  <w:divsChild>
                    <w:div w:id="886258916">
                      <w:marLeft w:val="750"/>
                      <w:marRight w:val="0"/>
                      <w:marTop w:val="0"/>
                      <w:marBottom w:val="0"/>
                      <w:divBdr>
                        <w:top w:val="none" w:sz="0" w:space="0" w:color="auto"/>
                        <w:left w:val="none" w:sz="0" w:space="0" w:color="auto"/>
                        <w:bottom w:val="none" w:sz="0" w:space="0" w:color="auto"/>
                        <w:right w:val="none" w:sz="0" w:space="0" w:color="auto"/>
                      </w:divBdr>
                    </w:div>
                  </w:divsChild>
                </w:div>
                <w:div w:id="817962773">
                  <w:marLeft w:val="300"/>
                  <w:marRight w:val="0"/>
                  <w:marTop w:val="75"/>
                  <w:marBottom w:val="0"/>
                  <w:divBdr>
                    <w:top w:val="none" w:sz="0" w:space="0" w:color="auto"/>
                    <w:left w:val="none" w:sz="0" w:space="0" w:color="auto"/>
                    <w:bottom w:val="none" w:sz="0" w:space="0" w:color="auto"/>
                    <w:right w:val="none" w:sz="0" w:space="0" w:color="auto"/>
                  </w:divBdr>
                  <w:divsChild>
                    <w:div w:id="2067989222">
                      <w:marLeft w:val="750"/>
                      <w:marRight w:val="0"/>
                      <w:marTop w:val="0"/>
                      <w:marBottom w:val="0"/>
                      <w:divBdr>
                        <w:top w:val="none" w:sz="0" w:space="0" w:color="auto"/>
                        <w:left w:val="none" w:sz="0" w:space="0" w:color="auto"/>
                        <w:bottom w:val="none" w:sz="0" w:space="0" w:color="auto"/>
                        <w:right w:val="none" w:sz="0" w:space="0" w:color="auto"/>
                      </w:divBdr>
                    </w:div>
                  </w:divsChild>
                </w:div>
                <w:div w:id="167015552">
                  <w:marLeft w:val="300"/>
                  <w:marRight w:val="0"/>
                  <w:marTop w:val="75"/>
                  <w:marBottom w:val="0"/>
                  <w:divBdr>
                    <w:top w:val="none" w:sz="0" w:space="0" w:color="auto"/>
                    <w:left w:val="none" w:sz="0" w:space="0" w:color="auto"/>
                    <w:bottom w:val="none" w:sz="0" w:space="0" w:color="auto"/>
                    <w:right w:val="none" w:sz="0" w:space="0" w:color="auto"/>
                  </w:divBdr>
                </w:div>
                <w:div w:id="249048330">
                  <w:marLeft w:val="300"/>
                  <w:marRight w:val="0"/>
                  <w:marTop w:val="75"/>
                  <w:marBottom w:val="0"/>
                  <w:divBdr>
                    <w:top w:val="none" w:sz="0" w:space="0" w:color="auto"/>
                    <w:left w:val="none" w:sz="0" w:space="0" w:color="auto"/>
                    <w:bottom w:val="none" w:sz="0" w:space="0" w:color="auto"/>
                    <w:right w:val="none" w:sz="0" w:space="0" w:color="auto"/>
                  </w:divBdr>
                </w:div>
                <w:div w:id="1611007536">
                  <w:marLeft w:val="300"/>
                  <w:marRight w:val="0"/>
                  <w:marTop w:val="75"/>
                  <w:marBottom w:val="0"/>
                  <w:divBdr>
                    <w:top w:val="none" w:sz="0" w:space="0" w:color="auto"/>
                    <w:left w:val="none" w:sz="0" w:space="0" w:color="auto"/>
                    <w:bottom w:val="none" w:sz="0" w:space="0" w:color="auto"/>
                    <w:right w:val="none" w:sz="0" w:space="0" w:color="auto"/>
                  </w:divBdr>
                  <w:divsChild>
                    <w:div w:id="1781341281">
                      <w:marLeft w:val="750"/>
                      <w:marRight w:val="0"/>
                      <w:marTop w:val="0"/>
                      <w:marBottom w:val="0"/>
                      <w:divBdr>
                        <w:top w:val="none" w:sz="0" w:space="0" w:color="auto"/>
                        <w:left w:val="none" w:sz="0" w:space="0" w:color="auto"/>
                        <w:bottom w:val="none" w:sz="0" w:space="0" w:color="auto"/>
                        <w:right w:val="none" w:sz="0" w:space="0" w:color="auto"/>
                      </w:divBdr>
                    </w:div>
                    <w:div w:id="952512955">
                      <w:marLeft w:val="750"/>
                      <w:marRight w:val="0"/>
                      <w:marTop w:val="0"/>
                      <w:marBottom w:val="0"/>
                      <w:divBdr>
                        <w:top w:val="none" w:sz="0" w:space="0" w:color="auto"/>
                        <w:left w:val="none" w:sz="0" w:space="0" w:color="auto"/>
                        <w:bottom w:val="none" w:sz="0" w:space="0" w:color="auto"/>
                        <w:right w:val="none" w:sz="0" w:space="0" w:color="auto"/>
                      </w:divBdr>
                    </w:div>
                  </w:divsChild>
                </w:div>
                <w:div w:id="879391304">
                  <w:marLeft w:val="300"/>
                  <w:marRight w:val="0"/>
                  <w:marTop w:val="75"/>
                  <w:marBottom w:val="0"/>
                  <w:divBdr>
                    <w:top w:val="none" w:sz="0" w:space="0" w:color="auto"/>
                    <w:left w:val="none" w:sz="0" w:space="0" w:color="auto"/>
                    <w:bottom w:val="none" w:sz="0" w:space="0" w:color="auto"/>
                    <w:right w:val="none" w:sz="0" w:space="0" w:color="auto"/>
                  </w:divBdr>
                  <w:divsChild>
                    <w:div w:id="1914896645">
                      <w:marLeft w:val="750"/>
                      <w:marRight w:val="0"/>
                      <w:marTop w:val="0"/>
                      <w:marBottom w:val="0"/>
                      <w:divBdr>
                        <w:top w:val="none" w:sz="0" w:space="0" w:color="auto"/>
                        <w:left w:val="none" w:sz="0" w:space="0" w:color="auto"/>
                        <w:bottom w:val="none" w:sz="0" w:space="0" w:color="auto"/>
                        <w:right w:val="none" w:sz="0" w:space="0" w:color="auto"/>
                      </w:divBdr>
                    </w:div>
                  </w:divsChild>
                </w:div>
                <w:div w:id="1620605730">
                  <w:marLeft w:val="300"/>
                  <w:marRight w:val="0"/>
                  <w:marTop w:val="75"/>
                  <w:marBottom w:val="0"/>
                  <w:divBdr>
                    <w:top w:val="none" w:sz="0" w:space="0" w:color="auto"/>
                    <w:left w:val="none" w:sz="0" w:space="0" w:color="auto"/>
                    <w:bottom w:val="none" w:sz="0" w:space="0" w:color="auto"/>
                    <w:right w:val="none" w:sz="0" w:space="0" w:color="auto"/>
                  </w:divBdr>
                  <w:divsChild>
                    <w:div w:id="1419138351">
                      <w:marLeft w:val="750"/>
                      <w:marRight w:val="0"/>
                      <w:marTop w:val="0"/>
                      <w:marBottom w:val="0"/>
                      <w:divBdr>
                        <w:top w:val="none" w:sz="0" w:space="0" w:color="auto"/>
                        <w:left w:val="none" w:sz="0" w:space="0" w:color="auto"/>
                        <w:bottom w:val="none" w:sz="0" w:space="0" w:color="auto"/>
                        <w:right w:val="none" w:sz="0" w:space="0" w:color="auto"/>
                      </w:divBdr>
                    </w:div>
                    <w:div w:id="2136292554">
                      <w:marLeft w:val="750"/>
                      <w:marRight w:val="0"/>
                      <w:marTop w:val="0"/>
                      <w:marBottom w:val="0"/>
                      <w:divBdr>
                        <w:top w:val="none" w:sz="0" w:space="0" w:color="auto"/>
                        <w:left w:val="none" w:sz="0" w:space="0" w:color="auto"/>
                        <w:bottom w:val="none" w:sz="0" w:space="0" w:color="auto"/>
                        <w:right w:val="none" w:sz="0" w:space="0" w:color="auto"/>
                      </w:divBdr>
                    </w:div>
                    <w:div w:id="671758082">
                      <w:marLeft w:val="750"/>
                      <w:marRight w:val="0"/>
                      <w:marTop w:val="0"/>
                      <w:marBottom w:val="0"/>
                      <w:divBdr>
                        <w:top w:val="none" w:sz="0" w:space="0" w:color="auto"/>
                        <w:left w:val="none" w:sz="0" w:space="0" w:color="auto"/>
                        <w:bottom w:val="none" w:sz="0" w:space="0" w:color="auto"/>
                        <w:right w:val="none" w:sz="0" w:space="0" w:color="auto"/>
                      </w:divBdr>
                    </w:div>
                  </w:divsChild>
                </w:div>
                <w:div w:id="1197697481">
                  <w:marLeft w:val="300"/>
                  <w:marRight w:val="0"/>
                  <w:marTop w:val="75"/>
                  <w:marBottom w:val="0"/>
                  <w:divBdr>
                    <w:top w:val="none" w:sz="0" w:space="0" w:color="auto"/>
                    <w:left w:val="none" w:sz="0" w:space="0" w:color="auto"/>
                    <w:bottom w:val="none" w:sz="0" w:space="0" w:color="auto"/>
                    <w:right w:val="none" w:sz="0" w:space="0" w:color="auto"/>
                  </w:divBdr>
                  <w:divsChild>
                    <w:div w:id="1738354977">
                      <w:marLeft w:val="750"/>
                      <w:marRight w:val="0"/>
                      <w:marTop w:val="0"/>
                      <w:marBottom w:val="0"/>
                      <w:divBdr>
                        <w:top w:val="none" w:sz="0" w:space="0" w:color="auto"/>
                        <w:left w:val="none" w:sz="0" w:space="0" w:color="auto"/>
                        <w:bottom w:val="none" w:sz="0" w:space="0" w:color="auto"/>
                        <w:right w:val="none" w:sz="0" w:space="0" w:color="auto"/>
                      </w:divBdr>
                    </w:div>
                  </w:divsChild>
                </w:div>
                <w:div w:id="16003339">
                  <w:marLeft w:val="300"/>
                  <w:marRight w:val="0"/>
                  <w:marTop w:val="75"/>
                  <w:marBottom w:val="0"/>
                  <w:divBdr>
                    <w:top w:val="none" w:sz="0" w:space="0" w:color="auto"/>
                    <w:left w:val="none" w:sz="0" w:space="0" w:color="auto"/>
                    <w:bottom w:val="none" w:sz="0" w:space="0" w:color="auto"/>
                    <w:right w:val="none" w:sz="0" w:space="0" w:color="auto"/>
                  </w:divBdr>
                  <w:divsChild>
                    <w:div w:id="1792085882">
                      <w:marLeft w:val="750"/>
                      <w:marRight w:val="0"/>
                      <w:marTop w:val="0"/>
                      <w:marBottom w:val="0"/>
                      <w:divBdr>
                        <w:top w:val="none" w:sz="0" w:space="0" w:color="auto"/>
                        <w:left w:val="none" w:sz="0" w:space="0" w:color="auto"/>
                        <w:bottom w:val="none" w:sz="0" w:space="0" w:color="auto"/>
                        <w:right w:val="none" w:sz="0" w:space="0" w:color="auto"/>
                      </w:divBdr>
                    </w:div>
                    <w:div w:id="1421833302">
                      <w:marLeft w:val="750"/>
                      <w:marRight w:val="0"/>
                      <w:marTop w:val="0"/>
                      <w:marBottom w:val="0"/>
                      <w:divBdr>
                        <w:top w:val="none" w:sz="0" w:space="0" w:color="auto"/>
                        <w:left w:val="none" w:sz="0" w:space="0" w:color="auto"/>
                        <w:bottom w:val="none" w:sz="0" w:space="0" w:color="auto"/>
                        <w:right w:val="none" w:sz="0" w:space="0" w:color="auto"/>
                      </w:divBdr>
                    </w:div>
                    <w:div w:id="1027027384">
                      <w:marLeft w:val="750"/>
                      <w:marRight w:val="0"/>
                      <w:marTop w:val="0"/>
                      <w:marBottom w:val="0"/>
                      <w:divBdr>
                        <w:top w:val="none" w:sz="0" w:space="0" w:color="auto"/>
                        <w:left w:val="none" w:sz="0" w:space="0" w:color="auto"/>
                        <w:bottom w:val="none" w:sz="0" w:space="0" w:color="auto"/>
                        <w:right w:val="none" w:sz="0" w:space="0" w:color="auto"/>
                      </w:divBdr>
                    </w:div>
                  </w:divsChild>
                </w:div>
                <w:div w:id="129179715">
                  <w:marLeft w:val="300"/>
                  <w:marRight w:val="0"/>
                  <w:marTop w:val="75"/>
                  <w:marBottom w:val="0"/>
                  <w:divBdr>
                    <w:top w:val="none" w:sz="0" w:space="0" w:color="auto"/>
                    <w:left w:val="none" w:sz="0" w:space="0" w:color="auto"/>
                    <w:bottom w:val="none" w:sz="0" w:space="0" w:color="auto"/>
                    <w:right w:val="none" w:sz="0" w:space="0" w:color="auto"/>
                  </w:divBdr>
                  <w:divsChild>
                    <w:div w:id="60838224">
                      <w:marLeft w:val="750"/>
                      <w:marRight w:val="0"/>
                      <w:marTop w:val="0"/>
                      <w:marBottom w:val="0"/>
                      <w:divBdr>
                        <w:top w:val="none" w:sz="0" w:space="0" w:color="auto"/>
                        <w:left w:val="none" w:sz="0" w:space="0" w:color="auto"/>
                        <w:bottom w:val="none" w:sz="0" w:space="0" w:color="auto"/>
                        <w:right w:val="none" w:sz="0" w:space="0" w:color="auto"/>
                      </w:divBdr>
                    </w:div>
                  </w:divsChild>
                </w:div>
                <w:div w:id="1958753929">
                  <w:marLeft w:val="300"/>
                  <w:marRight w:val="0"/>
                  <w:marTop w:val="75"/>
                  <w:marBottom w:val="0"/>
                  <w:divBdr>
                    <w:top w:val="none" w:sz="0" w:space="0" w:color="auto"/>
                    <w:left w:val="none" w:sz="0" w:space="0" w:color="auto"/>
                    <w:bottom w:val="none" w:sz="0" w:space="0" w:color="auto"/>
                    <w:right w:val="none" w:sz="0" w:space="0" w:color="auto"/>
                  </w:divBdr>
                  <w:divsChild>
                    <w:div w:id="1278950739">
                      <w:marLeft w:val="750"/>
                      <w:marRight w:val="0"/>
                      <w:marTop w:val="0"/>
                      <w:marBottom w:val="0"/>
                      <w:divBdr>
                        <w:top w:val="none" w:sz="0" w:space="0" w:color="auto"/>
                        <w:left w:val="none" w:sz="0" w:space="0" w:color="auto"/>
                        <w:bottom w:val="none" w:sz="0" w:space="0" w:color="auto"/>
                        <w:right w:val="none" w:sz="0" w:space="0" w:color="auto"/>
                      </w:divBdr>
                    </w:div>
                    <w:div w:id="739209507">
                      <w:marLeft w:val="750"/>
                      <w:marRight w:val="0"/>
                      <w:marTop w:val="0"/>
                      <w:marBottom w:val="0"/>
                      <w:divBdr>
                        <w:top w:val="none" w:sz="0" w:space="0" w:color="auto"/>
                        <w:left w:val="none" w:sz="0" w:space="0" w:color="auto"/>
                        <w:bottom w:val="none" w:sz="0" w:space="0" w:color="auto"/>
                        <w:right w:val="none" w:sz="0" w:space="0" w:color="auto"/>
                      </w:divBdr>
                    </w:div>
                  </w:divsChild>
                </w:div>
                <w:div w:id="2027058644">
                  <w:marLeft w:val="300"/>
                  <w:marRight w:val="0"/>
                  <w:marTop w:val="75"/>
                  <w:marBottom w:val="0"/>
                  <w:divBdr>
                    <w:top w:val="none" w:sz="0" w:space="0" w:color="auto"/>
                    <w:left w:val="none" w:sz="0" w:space="0" w:color="auto"/>
                    <w:bottom w:val="none" w:sz="0" w:space="0" w:color="auto"/>
                    <w:right w:val="none" w:sz="0" w:space="0" w:color="auto"/>
                  </w:divBdr>
                  <w:divsChild>
                    <w:div w:id="1288468291">
                      <w:marLeft w:val="750"/>
                      <w:marRight w:val="0"/>
                      <w:marTop w:val="0"/>
                      <w:marBottom w:val="0"/>
                      <w:divBdr>
                        <w:top w:val="none" w:sz="0" w:space="0" w:color="auto"/>
                        <w:left w:val="none" w:sz="0" w:space="0" w:color="auto"/>
                        <w:bottom w:val="none" w:sz="0" w:space="0" w:color="auto"/>
                        <w:right w:val="none" w:sz="0" w:space="0" w:color="auto"/>
                      </w:divBdr>
                    </w:div>
                  </w:divsChild>
                </w:div>
                <w:div w:id="1783113139">
                  <w:marLeft w:val="300"/>
                  <w:marRight w:val="0"/>
                  <w:marTop w:val="75"/>
                  <w:marBottom w:val="0"/>
                  <w:divBdr>
                    <w:top w:val="none" w:sz="0" w:space="0" w:color="auto"/>
                    <w:left w:val="none" w:sz="0" w:space="0" w:color="auto"/>
                    <w:bottom w:val="none" w:sz="0" w:space="0" w:color="auto"/>
                    <w:right w:val="none" w:sz="0" w:space="0" w:color="auto"/>
                  </w:divBdr>
                  <w:divsChild>
                    <w:div w:id="2038432264">
                      <w:marLeft w:val="750"/>
                      <w:marRight w:val="0"/>
                      <w:marTop w:val="0"/>
                      <w:marBottom w:val="0"/>
                      <w:divBdr>
                        <w:top w:val="none" w:sz="0" w:space="0" w:color="auto"/>
                        <w:left w:val="none" w:sz="0" w:space="0" w:color="auto"/>
                        <w:bottom w:val="none" w:sz="0" w:space="0" w:color="auto"/>
                        <w:right w:val="none" w:sz="0" w:space="0" w:color="auto"/>
                      </w:divBdr>
                    </w:div>
                  </w:divsChild>
                </w:div>
                <w:div w:id="616791450">
                  <w:marLeft w:val="300"/>
                  <w:marRight w:val="0"/>
                  <w:marTop w:val="75"/>
                  <w:marBottom w:val="0"/>
                  <w:divBdr>
                    <w:top w:val="none" w:sz="0" w:space="0" w:color="auto"/>
                    <w:left w:val="none" w:sz="0" w:space="0" w:color="auto"/>
                    <w:bottom w:val="none" w:sz="0" w:space="0" w:color="auto"/>
                    <w:right w:val="none" w:sz="0" w:space="0" w:color="auto"/>
                  </w:divBdr>
                  <w:divsChild>
                    <w:div w:id="1554973263">
                      <w:marLeft w:val="750"/>
                      <w:marRight w:val="0"/>
                      <w:marTop w:val="0"/>
                      <w:marBottom w:val="0"/>
                      <w:divBdr>
                        <w:top w:val="none" w:sz="0" w:space="0" w:color="auto"/>
                        <w:left w:val="none" w:sz="0" w:space="0" w:color="auto"/>
                        <w:bottom w:val="none" w:sz="0" w:space="0" w:color="auto"/>
                        <w:right w:val="none" w:sz="0" w:space="0" w:color="auto"/>
                      </w:divBdr>
                    </w:div>
                  </w:divsChild>
                </w:div>
                <w:div w:id="606354775">
                  <w:marLeft w:val="300"/>
                  <w:marRight w:val="0"/>
                  <w:marTop w:val="75"/>
                  <w:marBottom w:val="0"/>
                  <w:divBdr>
                    <w:top w:val="none" w:sz="0" w:space="0" w:color="auto"/>
                    <w:left w:val="none" w:sz="0" w:space="0" w:color="auto"/>
                    <w:bottom w:val="none" w:sz="0" w:space="0" w:color="auto"/>
                    <w:right w:val="none" w:sz="0" w:space="0" w:color="auto"/>
                  </w:divBdr>
                </w:div>
                <w:div w:id="1231772390">
                  <w:marLeft w:val="300"/>
                  <w:marRight w:val="0"/>
                  <w:marTop w:val="75"/>
                  <w:marBottom w:val="0"/>
                  <w:divBdr>
                    <w:top w:val="none" w:sz="0" w:space="0" w:color="auto"/>
                    <w:left w:val="none" w:sz="0" w:space="0" w:color="auto"/>
                    <w:bottom w:val="none" w:sz="0" w:space="0" w:color="auto"/>
                    <w:right w:val="none" w:sz="0" w:space="0" w:color="auto"/>
                  </w:divBdr>
                </w:div>
                <w:div w:id="613949737">
                  <w:marLeft w:val="300"/>
                  <w:marRight w:val="0"/>
                  <w:marTop w:val="75"/>
                  <w:marBottom w:val="0"/>
                  <w:divBdr>
                    <w:top w:val="none" w:sz="0" w:space="0" w:color="auto"/>
                    <w:left w:val="none" w:sz="0" w:space="0" w:color="auto"/>
                    <w:bottom w:val="none" w:sz="0" w:space="0" w:color="auto"/>
                    <w:right w:val="none" w:sz="0" w:space="0" w:color="auto"/>
                  </w:divBdr>
                  <w:divsChild>
                    <w:div w:id="1436900070">
                      <w:marLeft w:val="750"/>
                      <w:marRight w:val="0"/>
                      <w:marTop w:val="0"/>
                      <w:marBottom w:val="0"/>
                      <w:divBdr>
                        <w:top w:val="none" w:sz="0" w:space="0" w:color="auto"/>
                        <w:left w:val="none" w:sz="0" w:space="0" w:color="auto"/>
                        <w:bottom w:val="none" w:sz="0" w:space="0" w:color="auto"/>
                        <w:right w:val="none" w:sz="0" w:space="0" w:color="auto"/>
                      </w:divBdr>
                    </w:div>
                    <w:div w:id="1334916467">
                      <w:marLeft w:val="750"/>
                      <w:marRight w:val="0"/>
                      <w:marTop w:val="0"/>
                      <w:marBottom w:val="0"/>
                      <w:divBdr>
                        <w:top w:val="none" w:sz="0" w:space="0" w:color="auto"/>
                        <w:left w:val="none" w:sz="0" w:space="0" w:color="auto"/>
                        <w:bottom w:val="none" w:sz="0" w:space="0" w:color="auto"/>
                        <w:right w:val="none" w:sz="0" w:space="0" w:color="auto"/>
                      </w:divBdr>
                    </w:div>
                  </w:divsChild>
                </w:div>
                <w:div w:id="739714501">
                  <w:marLeft w:val="300"/>
                  <w:marRight w:val="0"/>
                  <w:marTop w:val="75"/>
                  <w:marBottom w:val="0"/>
                  <w:divBdr>
                    <w:top w:val="none" w:sz="0" w:space="0" w:color="auto"/>
                    <w:left w:val="none" w:sz="0" w:space="0" w:color="auto"/>
                    <w:bottom w:val="none" w:sz="0" w:space="0" w:color="auto"/>
                    <w:right w:val="none" w:sz="0" w:space="0" w:color="auto"/>
                  </w:divBdr>
                  <w:divsChild>
                    <w:div w:id="865102436">
                      <w:marLeft w:val="750"/>
                      <w:marRight w:val="0"/>
                      <w:marTop w:val="0"/>
                      <w:marBottom w:val="0"/>
                      <w:divBdr>
                        <w:top w:val="none" w:sz="0" w:space="0" w:color="auto"/>
                        <w:left w:val="none" w:sz="0" w:space="0" w:color="auto"/>
                        <w:bottom w:val="none" w:sz="0" w:space="0" w:color="auto"/>
                        <w:right w:val="none" w:sz="0" w:space="0" w:color="auto"/>
                      </w:divBdr>
                    </w:div>
                  </w:divsChild>
                </w:div>
                <w:div w:id="2048026381">
                  <w:marLeft w:val="300"/>
                  <w:marRight w:val="0"/>
                  <w:marTop w:val="75"/>
                  <w:marBottom w:val="0"/>
                  <w:divBdr>
                    <w:top w:val="none" w:sz="0" w:space="0" w:color="auto"/>
                    <w:left w:val="none" w:sz="0" w:space="0" w:color="auto"/>
                    <w:bottom w:val="none" w:sz="0" w:space="0" w:color="auto"/>
                    <w:right w:val="none" w:sz="0" w:space="0" w:color="auto"/>
                  </w:divBdr>
                  <w:divsChild>
                    <w:div w:id="259680723">
                      <w:marLeft w:val="750"/>
                      <w:marRight w:val="0"/>
                      <w:marTop w:val="0"/>
                      <w:marBottom w:val="0"/>
                      <w:divBdr>
                        <w:top w:val="none" w:sz="0" w:space="0" w:color="auto"/>
                        <w:left w:val="none" w:sz="0" w:space="0" w:color="auto"/>
                        <w:bottom w:val="none" w:sz="0" w:space="0" w:color="auto"/>
                        <w:right w:val="none" w:sz="0" w:space="0" w:color="auto"/>
                      </w:divBdr>
                    </w:div>
                    <w:div w:id="1883592322">
                      <w:marLeft w:val="750"/>
                      <w:marRight w:val="0"/>
                      <w:marTop w:val="0"/>
                      <w:marBottom w:val="0"/>
                      <w:divBdr>
                        <w:top w:val="none" w:sz="0" w:space="0" w:color="auto"/>
                        <w:left w:val="none" w:sz="0" w:space="0" w:color="auto"/>
                        <w:bottom w:val="none" w:sz="0" w:space="0" w:color="auto"/>
                        <w:right w:val="none" w:sz="0" w:space="0" w:color="auto"/>
                      </w:divBdr>
                    </w:div>
                    <w:div w:id="1465271914">
                      <w:marLeft w:val="750"/>
                      <w:marRight w:val="0"/>
                      <w:marTop w:val="0"/>
                      <w:marBottom w:val="0"/>
                      <w:divBdr>
                        <w:top w:val="none" w:sz="0" w:space="0" w:color="auto"/>
                        <w:left w:val="none" w:sz="0" w:space="0" w:color="auto"/>
                        <w:bottom w:val="none" w:sz="0" w:space="0" w:color="auto"/>
                        <w:right w:val="none" w:sz="0" w:space="0" w:color="auto"/>
                      </w:divBdr>
                    </w:div>
                  </w:divsChild>
                </w:div>
                <w:div w:id="1772581371">
                  <w:marLeft w:val="300"/>
                  <w:marRight w:val="0"/>
                  <w:marTop w:val="75"/>
                  <w:marBottom w:val="0"/>
                  <w:divBdr>
                    <w:top w:val="none" w:sz="0" w:space="0" w:color="auto"/>
                    <w:left w:val="none" w:sz="0" w:space="0" w:color="auto"/>
                    <w:bottom w:val="none" w:sz="0" w:space="0" w:color="auto"/>
                    <w:right w:val="none" w:sz="0" w:space="0" w:color="auto"/>
                  </w:divBdr>
                  <w:divsChild>
                    <w:div w:id="88041772">
                      <w:marLeft w:val="750"/>
                      <w:marRight w:val="0"/>
                      <w:marTop w:val="0"/>
                      <w:marBottom w:val="0"/>
                      <w:divBdr>
                        <w:top w:val="none" w:sz="0" w:space="0" w:color="auto"/>
                        <w:left w:val="none" w:sz="0" w:space="0" w:color="auto"/>
                        <w:bottom w:val="none" w:sz="0" w:space="0" w:color="auto"/>
                        <w:right w:val="none" w:sz="0" w:space="0" w:color="auto"/>
                      </w:divBdr>
                    </w:div>
                  </w:divsChild>
                </w:div>
                <w:div w:id="2006542325">
                  <w:marLeft w:val="300"/>
                  <w:marRight w:val="0"/>
                  <w:marTop w:val="75"/>
                  <w:marBottom w:val="0"/>
                  <w:divBdr>
                    <w:top w:val="none" w:sz="0" w:space="0" w:color="auto"/>
                    <w:left w:val="none" w:sz="0" w:space="0" w:color="auto"/>
                    <w:bottom w:val="none" w:sz="0" w:space="0" w:color="auto"/>
                    <w:right w:val="none" w:sz="0" w:space="0" w:color="auto"/>
                  </w:divBdr>
                  <w:divsChild>
                    <w:div w:id="1597590545">
                      <w:marLeft w:val="750"/>
                      <w:marRight w:val="0"/>
                      <w:marTop w:val="0"/>
                      <w:marBottom w:val="0"/>
                      <w:divBdr>
                        <w:top w:val="none" w:sz="0" w:space="0" w:color="auto"/>
                        <w:left w:val="none" w:sz="0" w:space="0" w:color="auto"/>
                        <w:bottom w:val="none" w:sz="0" w:space="0" w:color="auto"/>
                        <w:right w:val="none" w:sz="0" w:space="0" w:color="auto"/>
                      </w:divBdr>
                    </w:div>
                    <w:div w:id="1113551694">
                      <w:marLeft w:val="750"/>
                      <w:marRight w:val="0"/>
                      <w:marTop w:val="0"/>
                      <w:marBottom w:val="0"/>
                      <w:divBdr>
                        <w:top w:val="none" w:sz="0" w:space="0" w:color="auto"/>
                        <w:left w:val="none" w:sz="0" w:space="0" w:color="auto"/>
                        <w:bottom w:val="none" w:sz="0" w:space="0" w:color="auto"/>
                        <w:right w:val="none" w:sz="0" w:space="0" w:color="auto"/>
                      </w:divBdr>
                    </w:div>
                    <w:div w:id="445388101">
                      <w:marLeft w:val="750"/>
                      <w:marRight w:val="0"/>
                      <w:marTop w:val="0"/>
                      <w:marBottom w:val="0"/>
                      <w:divBdr>
                        <w:top w:val="none" w:sz="0" w:space="0" w:color="auto"/>
                        <w:left w:val="none" w:sz="0" w:space="0" w:color="auto"/>
                        <w:bottom w:val="none" w:sz="0" w:space="0" w:color="auto"/>
                        <w:right w:val="none" w:sz="0" w:space="0" w:color="auto"/>
                      </w:divBdr>
                    </w:div>
                  </w:divsChild>
                </w:div>
                <w:div w:id="2060547683">
                  <w:marLeft w:val="300"/>
                  <w:marRight w:val="0"/>
                  <w:marTop w:val="75"/>
                  <w:marBottom w:val="0"/>
                  <w:divBdr>
                    <w:top w:val="none" w:sz="0" w:space="0" w:color="auto"/>
                    <w:left w:val="none" w:sz="0" w:space="0" w:color="auto"/>
                    <w:bottom w:val="none" w:sz="0" w:space="0" w:color="auto"/>
                    <w:right w:val="none" w:sz="0" w:space="0" w:color="auto"/>
                  </w:divBdr>
                  <w:divsChild>
                    <w:div w:id="1179154023">
                      <w:marLeft w:val="750"/>
                      <w:marRight w:val="0"/>
                      <w:marTop w:val="0"/>
                      <w:marBottom w:val="0"/>
                      <w:divBdr>
                        <w:top w:val="none" w:sz="0" w:space="0" w:color="auto"/>
                        <w:left w:val="none" w:sz="0" w:space="0" w:color="auto"/>
                        <w:bottom w:val="none" w:sz="0" w:space="0" w:color="auto"/>
                        <w:right w:val="none" w:sz="0" w:space="0" w:color="auto"/>
                      </w:divBdr>
                    </w:div>
                  </w:divsChild>
                </w:div>
                <w:div w:id="499739826">
                  <w:marLeft w:val="300"/>
                  <w:marRight w:val="0"/>
                  <w:marTop w:val="75"/>
                  <w:marBottom w:val="0"/>
                  <w:divBdr>
                    <w:top w:val="none" w:sz="0" w:space="0" w:color="auto"/>
                    <w:left w:val="none" w:sz="0" w:space="0" w:color="auto"/>
                    <w:bottom w:val="none" w:sz="0" w:space="0" w:color="auto"/>
                    <w:right w:val="none" w:sz="0" w:space="0" w:color="auto"/>
                  </w:divBdr>
                  <w:divsChild>
                    <w:div w:id="1403016596">
                      <w:marLeft w:val="750"/>
                      <w:marRight w:val="0"/>
                      <w:marTop w:val="0"/>
                      <w:marBottom w:val="0"/>
                      <w:divBdr>
                        <w:top w:val="none" w:sz="0" w:space="0" w:color="auto"/>
                        <w:left w:val="none" w:sz="0" w:space="0" w:color="auto"/>
                        <w:bottom w:val="none" w:sz="0" w:space="0" w:color="auto"/>
                        <w:right w:val="none" w:sz="0" w:space="0" w:color="auto"/>
                      </w:divBdr>
                    </w:div>
                    <w:div w:id="570189768">
                      <w:marLeft w:val="750"/>
                      <w:marRight w:val="0"/>
                      <w:marTop w:val="0"/>
                      <w:marBottom w:val="0"/>
                      <w:divBdr>
                        <w:top w:val="none" w:sz="0" w:space="0" w:color="auto"/>
                        <w:left w:val="none" w:sz="0" w:space="0" w:color="auto"/>
                        <w:bottom w:val="none" w:sz="0" w:space="0" w:color="auto"/>
                        <w:right w:val="none" w:sz="0" w:space="0" w:color="auto"/>
                      </w:divBdr>
                    </w:div>
                  </w:divsChild>
                </w:div>
                <w:div w:id="1769109002">
                  <w:marLeft w:val="300"/>
                  <w:marRight w:val="0"/>
                  <w:marTop w:val="75"/>
                  <w:marBottom w:val="0"/>
                  <w:divBdr>
                    <w:top w:val="none" w:sz="0" w:space="0" w:color="auto"/>
                    <w:left w:val="none" w:sz="0" w:space="0" w:color="auto"/>
                    <w:bottom w:val="none" w:sz="0" w:space="0" w:color="auto"/>
                    <w:right w:val="none" w:sz="0" w:space="0" w:color="auto"/>
                  </w:divBdr>
                  <w:divsChild>
                    <w:div w:id="446119012">
                      <w:marLeft w:val="750"/>
                      <w:marRight w:val="0"/>
                      <w:marTop w:val="0"/>
                      <w:marBottom w:val="0"/>
                      <w:divBdr>
                        <w:top w:val="none" w:sz="0" w:space="0" w:color="auto"/>
                        <w:left w:val="none" w:sz="0" w:space="0" w:color="auto"/>
                        <w:bottom w:val="none" w:sz="0" w:space="0" w:color="auto"/>
                        <w:right w:val="none" w:sz="0" w:space="0" w:color="auto"/>
                      </w:divBdr>
                    </w:div>
                  </w:divsChild>
                </w:div>
                <w:div w:id="1809976839">
                  <w:marLeft w:val="300"/>
                  <w:marRight w:val="0"/>
                  <w:marTop w:val="75"/>
                  <w:marBottom w:val="0"/>
                  <w:divBdr>
                    <w:top w:val="none" w:sz="0" w:space="0" w:color="auto"/>
                    <w:left w:val="none" w:sz="0" w:space="0" w:color="auto"/>
                    <w:bottom w:val="none" w:sz="0" w:space="0" w:color="auto"/>
                    <w:right w:val="none" w:sz="0" w:space="0" w:color="auto"/>
                  </w:divBdr>
                  <w:divsChild>
                    <w:div w:id="393085321">
                      <w:marLeft w:val="750"/>
                      <w:marRight w:val="0"/>
                      <w:marTop w:val="0"/>
                      <w:marBottom w:val="0"/>
                      <w:divBdr>
                        <w:top w:val="none" w:sz="0" w:space="0" w:color="auto"/>
                        <w:left w:val="none" w:sz="0" w:space="0" w:color="auto"/>
                        <w:bottom w:val="none" w:sz="0" w:space="0" w:color="auto"/>
                        <w:right w:val="none" w:sz="0" w:space="0" w:color="auto"/>
                      </w:divBdr>
                    </w:div>
                  </w:divsChild>
                </w:div>
                <w:div w:id="781194772">
                  <w:marLeft w:val="300"/>
                  <w:marRight w:val="0"/>
                  <w:marTop w:val="75"/>
                  <w:marBottom w:val="0"/>
                  <w:divBdr>
                    <w:top w:val="none" w:sz="0" w:space="0" w:color="auto"/>
                    <w:left w:val="none" w:sz="0" w:space="0" w:color="auto"/>
                    <w:bottom w:val="none" w:sz="0" w:space="0" w:color="auto"/>
                    <w:right w:val="none" w:sz="0" w:space="0" w:color="auto"/>
                  </w:divBdr>
                  <w:divsChild>
                    <w:div w:id="579098578">
                      <w:marLeft w:val="750"/>
                      <w:marRight w:val="0"/>
                      <w:marTop w:val="0"/>
                      <w:marBottom w:val="0"/>
                      <w:divBdr>
                        <w:top w:val="none" w:sz="0" w:space="0" w:color="auto"/>
                        <w:left w:val="none" w:sz="0" w:space="0" w:color="auto"/>
                        <w:bottom w:val="none" w:sz="0" w:space="0" w:color="auto"/>
                        <w:right w:val="none" w:sz="0" w:space="0" w:color="auto"/>
                      </w:divBdr>
                    </w:div>
                  </w:divsChild>
                </w:div>
                <w:div w:id="272441600">
                  <w:marLeft w:val="300"/>
                  <w:marRight w:val="0"/>
                  <w:marTop w:val="75"/>
                  <w:marBottom w:val="0"/>
                  <w:divBdr>
                    <w:top w:val="none" w:sz="0" w:space="0" w:color="auto"/>
                    <w:left w:val="none" w:sz="0" w:space="0" w:color="auto"/>
                    <w:bottom w:val="none" w:sz="0" w:space="0" w:color="auto"/>
                    <w:right w:val="none" w:sz="0" w:space="0" w:color="auto"/>
                  </w:divBdr>
                </w:div>
                <w:div w:id="191722592">
                  <w:marLeft w:val="300"/>
                  <w:marRight w:val="0"/>
                  <w:marTop w:val="75"/>
                  <w:marBottom w:val="0"/>
                  <w:divBdr>
                    <w:top w:val="none" w:sz="0" w:space="0" w:color="auto"/>
                    <w:left w:val="none" w:sz="0" w:space="0" w:color="auto"/>
                    <w:bottom w:val="none" w:sz="0" w:space="0" w:color="auto"/>
                    <w:right w:val="none" w:sz="0" w:space="0" w:color="auto"/>
                  </w:divBdr>
                </w:div>
                <w:div w:id="586040076">
                  <w:marLeft w:val="300"/>
                  <w:marRight w:val="0"/>
                  <w:marTop w:val="75"/>
                  <w:marBottom w:val="0"/>
                  <w:divBdr>
                    <w:top w:val="none" w:sz="0" w:space="0" w:color="auto"/>
                    <w:left w:val="none" w:sz="0" w:space="0" w:color="auto"/>
                    <w:bottom w:val="none" w:sz="0" w:space="0" w:color="auto"/>
                    <w:right w:val="none" w:sz="0" w:space="0" w:color="auto"/>
                  </w:divBdr>
                  <w:divsChild>
                    <w:div w:id="612325989">
                      <w:marLeft w:val="750"/>
                      <w:marRight w:val="0"/>
                      <w:marTop w:val="0"/>
                      <w:marBottom w:val="0"/>
                      <w:divBdr>
                        <w:top w:val="none" w:sz="0" w:space="0" w:color="auto"/>
                        <w:left w:val="none" w:sz="0" w:space="0" w:color="auto"/>
                        <w:bottom w:val="none" w:sz="0" w:space="0" w:color="auto"/>
                        <w:right w:val="none" w:sz="0" w:space="0" w:color="auto"/>
                      </w:divBdr>
                    </w:div>
                    <w:div w:id="2083328462">
                      <w:marLeft w:val="750"/>
                      <w:marRight w:val="0"/>
                      <w:marTop w:val="0"/>
                      <w:marBottom w:val="0"/>
                      <w:divBdr>
                        <w:top w:val="none" w:sz="0" w:space="0" w:color="auto"/>
                        <w:left w:val="none" w:sz="0" w:space="0" w:color="auto"/>
                        <w:bottom w:val="none" w:sz="0" w:space="0" w:color="auto"/>
                        <w:right w:val="none" w:sz="0" w:space="0" w:color="auto"/>
                      </w:divBdr>
                    </w:div>
                  </w:divsChild>
                </w:div>
                <w:div w:id="1460298788">
                  <w:marLeft w:val="300"/>
                  <w:marRight w:val="0"/>
                  <w:marTop w:val="75"/>
                  <w:marBottom w:val="0"/>
                  <w:divBdr>
                    <w:top w:val="none" w:sz="0" w:space="0" w:color="auto"/>
                    <w:left w:val="none" w:sz="0" w:space="0" w:color="auto"/>
                    <w:bottom w:val="none" w:sz="0" w:space="0" w:color="auto"/>
                    <w:right w:val="none" w:sz="0" w:space="0" w:color="auto"/>
                  </w:divBdr>
                  <w:divsChild>
                    <w:div w:id="1174033283">
                      <w:marLeft w:val="750"/>
                      <w:marRight w:val="0"/>
                      <w:marTop w:val="0"/>
                      <w:marBottom w:val="0"/>
                      <w:divBdr>
                        <w:top w:val="none" w:sz="0" w:space="0" w:color="auto"/>
                        <w:left w:val="none" w:sz="0" w:space="0" w:color="auto"/>
                        <w:bottom w:val="none" w:sz="0" w:space="0" w:color="auto"/>
                        <w:right w:val="none" w:sz="0" w:space="0" w:color="auto"/>
                      </w:divBdr>
                    </w:div>
                  </w:divsChild>
                </w:div>
                <w:div w:id="349070706">
                  <w:marLeft w:val="300"/>
                  <w:marRight w:val="0"/>
                  <w:marTop w:val="75"/>
                  <w:marBottom w:val="0"/>
                  <w:divBdr>
                    <w:top w:val="none" w:sz="0" w:space="0" w:color="auto"/>
                    <w:left w:val="none" w:sz="0" w:space="0" w:color="auto"/>
                    <w:bottom w:val="none" w:sz="0" w:space="0" w:color="auto"/>
                    <w:right w:val="none" w:sz="0" w:space="0" w:color="auto"/>
                  </w:divBdr>
                  <w:divsChild>
                    <w:div w:id="1304315675">
                      <w:marLeft w:val="750"/>
                      <w:marRight w:val="0"/>
                      <w:marTop w:val="0"/>
                      <w:marBottom w:val="0"/>
                      <w:divBdr>
                        <w:top w:val="none" w:sz="0" w:space="0" w:color="auto"/>
                        <w:left w:val="none" w:sz="0" w:space="0" w:color="auto"/>
                        <w:bottom w:val="none" w:sz="0" w:space="0" w:color="auto"/>
                        <w:right w:val="none" w:sz="0" w:space="0" w:color="auto"/>
                      </w:divBdr>
                    </w:div>
                    <w:div w:id="1912933276">
                      <w:marLeft w:val="750"/>
                      <w:marRight w:val="0"/>
                      <w:marTop w:val="0"/>
                      <w:marBottom w:val="0"/>
                      <w:divBdr>
                        <w:top w:val="none" w:sz="0" w:space="0" w:color="auto"/>
                        <w:left w:val="none" w:sz="0" w:space="0" w:color="auto"/>
                        <w:bottom w:val="none" w:sz="0" w:space="0" w:color="auto"/>
                        <w:right w:val="none" w:sz="0" w:space="0" w:color="auto"/>
                      </w:divBdr>
                    </w:div>
                    <w:div w:id="1682004889">
                      <w:marLeft w:val="750"/>
                      <w:marRight w:val="0"/>
                      <w:marTop w:val="0"/>
                      <w:marBottom w:val="0"/>
                      <w:divBdr>
                        <w:top w:val="none" w:sz="0" w:space="0" w:color="auto"/>
                        <w:left w:val="none" w:sz="0" w:space="0" w:color="auto"/>
                        <w:bottom w:val="none" w:sz="0" w:space="0" w:color="auto"/>
                        <w:right w:val="none" w:sz="0" w:space="0" w:color="auto"/>
                      </w:divBdr>
                    </w:div>
                  </w:divsChild>
                </w:div>
                <w:div w:id="1971400814">
                  <w:marLeft w:val="300"/>
                  <w:marRight w:val="0"/>
                  <w:marTop w:val="75"/>
                  <w:marBottom w:val="0"/>
                  <w:divBdr>
                    <w:top w:val="none" w:sz="0" w:space="0" w:color="auto"/>
                    <w:left w:val="none" w:sz="0" w:space="0" w:color="auto"/>
                    <w:bottom w:val="none" w:sz="0" w:space="0" w:color="auto"/>
                    <w:right w:val="none" w:sz="0" w:space="0" w:color="auto"/>
                  </w:divBdr>
                  <w:divsChild>
                    <w:div w:id="2087990302">
                      <w:marLeft w:val="750"/>
                      <w:marRight w:val="0"/>
                      <w:marTop w:val="0"/>
                      <w:marBottom w:val="0"/>
                      <w:divBdr>
                        <w:top w:val="none" w:sz="0" w:space="0" w:color="auto"/>
                        <w:left w:val="none" w:sz="0" w:space="0" w:color="auto"/>
                        <w:bottom w:val="none" w:sz="0" w:space="0" w:color="auto"/>
                        <w:right w:val="none" w:sz="0" w:space="0" w:color="auto"/>
                      </w:divBdr>
                    </w:div>
                  </w:divsChild>
                </w:div>
                <w:div w:id="804274318">
                  <w:marLeft w:val="300"/>
                  <w:marRight w:val="0"/>
                  <w:marTop w:val="75"/>
                  <w:marBottom w:val="0"/>
                  <w:divBdr>
                    <w:top w:val="none" w:sz="0" w:space="0" w:color="auto"/>
                    <w:left w:val="none" w:sz="0" w:space="0" w:color="auto"/>
                    <w:bottom w:val="none" w:sz="0" w:space="0" w:color="auto"/>
                    <w:right w:val="none" w:sz="0" w:space="0" w:color="auto"/>
                  </w:divBdr>
                  <w:divsChild>
                    <w:div w:id="25715970">
                      <w:marLeft w:val="750"/>
                      <w:marRight w:val="0"/>
                      <w:marTop w:val="0"/>
                      <w:marBottom w:val="0"/>
                      <w:divBdr>
                        <w:top w:val="none" w:sz="0" w:space="0" w:color="auto"/>
                        <w:left w:val="none" w:sz="0" w:space="0" w:color="auto"/>
                        <w:bottom w:val="none" w:sz="0" w:space="0" w:color="auto"/>
                        <w:right w:val="none" w:sz="0" w:space="0" w:color="auto"/>
                      </w:divBdr>
                    </w:div>
                    <w:div w:id="843327616">
                      <w:marLeft w:val="750"/>
                      <w:marRight w:val="0"/>
                      <w:marTop w:val="0"/>
                      <w:marBottom w:val="0"/>
                      <w:divBdr>
                        <w:top w:val="none" w:sz="0" w:space="0" w:color="auto"/>
                        <w:left w:val="none" w:sz="0" w:space="0" w:color="auto"/>
                        <w:bottom w:val="none" w:sz="0" w:space="0" w:color="auto"/>
                        <w:right w:val="none" w:sz="0" w:space="0" w:color="auto"/>
                      </w:divBdr>
                    </w:div>
                    <w:div w:id="1371420840">
                      <w:marLeft w:val="750"/>
                      <w:marRight w:val="0"/>
                      <w:marTop w:val="0"/>
                      <w:marBottom w:val="0"/>
                      <w:divBdr>
                        <w:top w:val="none" w:sz="0" w:space="0" w:color="auto"/>
                        <w:left w:val="none" w:sz="0" w:space="0" w:color="auto"/>
                        <w:bottom w:val="none" w:sz="0" w:space="0" w:color="auto"/>
                        <w:right w:val="none" w:sz="0" w:space="0" w:color="auto"/>
                      </w:divBdr>
                    </w:div>
                  </w:divsChild>
                </w:div>
                <w:div w:id="1675106467">
                  <w:marLeft w:val="300"/>
                  <w:marRight w:val="0"/>
                  <w:marTop w:val="75"/>
                  <w:marBottom w:val="0"/>
                  <w:divBdr>
                    <w:top w:val="none" w:sz="0" w:space="0" w:color="auto"/>
                    <w:left w:val="none" w:sz="0" w:space="0" w:color="auto"/>
                    <w:bottom w:val="none" w:sz="0" w:space="0" w:color="auto"/>
                    <w:right w:val="none" w:sz="0" w:space="0" w:color="auto"/>
                  </w:divBdr>
                  <w:divsChild>
                    <w:div w:id="705837936">
                      <w:marLeft w:val="750"/>
                      <w:marRight w:val="0"/>
                      <w:marTop w:val="0"/>
                      <w:marBottom w:val="0"/>
                      <w:divBdr>
                        <w:top w:val="none" w:sz="0" w:space="0" w:color="auto"/>
                        <w:left w:val="none" w:sz="0" w:space="0" w:color="auto"/>
                        <w:bottom w:val="none" w:sz="0" w:space="0" w:color="auto"/>
                        <w:right w:val="none" w:sz="0" w:space="0" w:color="auto"/>
                      </w:divBdr>
                    </w:div>
                  </w:divsChild>
                </w:div>
                <w:div w:id="805701425">
                  <w:marLeft w:val="300"/>
                  <w:marRight w:val="0"/>
                  <w:marTop w:val="75"/>
                  <w:marBottom w:val="0"/>
                  <w:divBdr>
                    <w:top w:val="none" w:sz="0" w:space="0" w:color="auto"/>
                    <w:left w:val="none" w:sz="0" w:space="0" w:color="auto"/>
                    <w:bottom w:val="none" w:sz="0" w:space="0" w:color="auto"/>
                    <w:right w:val="none" w:sz="0" w:space="0" w:color="auto"/>
                  </w:divBdr>
                  <w:divsChild>
                    <w:div w:id="949093260">
                      <w:marLeft w:val="750"/>
                      <w:marRight w:val="0"/>
                      <w:marTop w:val="0"/>
                      <w:marBottom w:val="0"/>
                      <w:divBdr>
                        <w:top w:val="none" w:sz="0" w:space="0" w:color="auto"/>
                        <w:left w:val="none" w:sz="0" w:space="0" w:color="auto"/>
                        <w:bottom w:val="none" w:sz="0" w:space="0" w:color="auto"/>
                        <w:right w:val="none" w:sz="0" w:space="0" w:color="auto"/>
                      </w:divBdr>
                    </w:div>
                    <w:div w:id="472597049">
                      <w:marLeft w:val="750"/>
                      <w:marRight w:val="0"/>
                      <w:marTop w:val="0"/>
                      <w:marBottom w:val="0"/>
                      <w:divBdr>
                        <w:top w:val="none" w:sz="0" w:space="0" w:color="auto"/>
                        <w:left w:val="none" w:sz="0" w:space="0" w:color="auto"/>
                        <w:bottom w:val="none" w:sz="0" w:space="0" w:color="auto"/>
                        <w:right w:val="none" w:sz="0" w:space="0" w:color="auto"/>
                      </w:divBdr>
                    </w:div>
                  </w:divsChild>
                </w:div>
                <w:div w:id="1555116077">
                  <w:marLeft w:val="300"/>
                  <w:marRight w:val="0"/>
                  <w:marTop w:val="75"/>
                  <w:marBottom w:val="0"/>
                  <w:divBdr>
                    <w:top w:val="none" w:sz="0" w:space="0" w:color="auto"/>
                    <w:left w:val="none" w:sz="0" w:space="0" w:color="auto"/>
                    <w:bottom w:val="none" w:sz="0" w:space="0" w:color="auto"/>
                    <w:right w:val="none" w:sz="0" w:space="0" w:color="auto"/>
                  </w:divBdr>
                  <w:divsChild>
                    <w:div w:id="2082635387">
                      <w:marLeft w:val="750"/>
                      <w:marRight w:val="0"/>
                      <w:marTop w:val="0"/>
                      <w:marBottom w:val="0"/>
                      <w:divBdr>
                        <w:top w:val="none" w:sz="0" w:space="0" w:color="auto"/>
                        <w:left w:val="none" w:sz="0" w:space="0" w:color="auto"/>
                        <w:bottom w:val="none" w:sz="0" w:space="0" w:color="auto"/>
                        <w:right w:val="none" w:sz="0" w:space="0" w:color="auto"/>
                      </w:divBdr>
                    </w:div>
                  </w:divsChild>
                </w:div>
                <w:div w:id="838427110">
                  <w:marLeft w:val="300"/>
                  <w:marRight w:val="0"/>
                  <w:marTop w:val="75"/>
                  <w:marBottom w:val="0"/>
                  <w:divBdr>
                    <w:top w:val="none" w:sz="0" w:space="0" w:color="auto"/>
                    <w:left w:val="none" w:sz="0" w:space="0" w:color="auto"/>
                    <w:bottom w:val="none" w:sz="0" w:space="0" w:color="auto"/>
                    <w:right w:val="none" w:sz="0" w:space="0" w:color="auto"/>
                  </w:divBdr>
                  <w:divsChild>
                    <w:div w:id="1018970311">
                      <w:marLeft w:val="750"/>
                      <w:marRight w:val="0"/>
                      <w:marTop w:val="0"/>
                      <w:marBottom w:val="0"/>
                      <w:divBdr>
                        <w:top w:val="none" w:sz="0" w:space="0" w:color="auto"/>
                        <w:left w:val="none" w:sz="0" w:space="0" w:color="auto"/>
                        <w:bottom w:val="none" w:sz="0" w:space="0" w:color="auto"/>
                        <w:right w:val="none" w:sz="0" w:space="0" w:color="auto"/>
                      </w:divBdr>
                    </w:div>
                  </w:divsChild>
                </w:div>
                <w:div w:id="381903516">
                  <w:marLeft w:val="300"/>
                  <w:marRight w:val="0"/>
                  <w:marTop w:val="75"/>
                  <w:marBottom w:val="0"/>
                  <w:divBdr>
                    <w:top w:val="none" w:sz="0" w:space="0" w:color="auto"/>
                    <w:left w:val="none" w:sz="0" w:space="0" w:color="auto"/>
                    <w:bottom w:val="none" w:sz="0" w:space="0" w:color="auto"/>
                    <w:right w:val="none" w:sz="0" w:space="0" w:color="auto"/>
                  </w:divBdr>
                  <w:divsChild>
                    <w:div w:id="1381326608">
                      <w:marLeft w:val="750"/>
                      <w:marRight w:val="0"/>
                      <w:marTop w:val="0"/>
                      <w:marBottom w:val="0"/>
                      <w:divBdr>
                        <w:top w:val="none" w:sz="0" w:space="0" w:color="auto"/>
                        <w:left w:val="none" w:sz="0" w:space="0" w:color="auto"/>
                        <w:bottom w:val="none" w:sz="0" w:space="0" w:color="auto"/>
                        <w:right w:val="none" w:sz="0" w:space="0" w:color="auto"/>
                      </w:divBdr>
                    </w:div>
                  </w:divsChild>
                </w:div>
                <w:div w:id="763646061">
                  <w:marLeft w:val="300"/>
                  <w:marRight w:val="0"/>
                  <w:marTop w:val="75"/>
                  <w:marBottom w:val="0"/>
                  <w:divBdr>
                    <w:top w:val="none" w:sz="0" w:space="0" w:color="auto"/>
                    <w:left w:val="none" w:sz="0" w:space="0" w:color="auto"/>
                    <w:bottom w:val="none" w:sz="0" w:space="0" w:color="auto"/>
                    <w:right w:val="none" w:sz="0" w:space="0" w:color="auto"/>
                  </w:divBdr>
                </w:div>
                <w:div w:id="352994060">
                  <w:marLeft w:val="300"/>
                  <w:marRight w:val="0"/>
                  <w:marTop w:val="75"/>
                  <w:marBottom w:val="0"/>
                  <w:divBdr>
                    <w:top w:val="none" w:sz="0" w:space="0" w:color="auto"/>
                    <w:left w:val="none" w:sz="0" w:space="0" w:color="auto"/>
                    <w:bottom w:val="none" w:sz="0" w:space="0" w:color="auto"/>
                    <w:right w:val="none" w:sz="0" w:space="0" w:color="auto"/>
                  </w:divBdr>
                </w:div>
                <w:div w:id="2105607905">
                  <w:marLeft w:val="300"/>
                  <w:marRight w:val="0"/>
                  <w:marTop w:val="75"/>
                  <w:marBottom w:val="0"/>
                  <w:divBdr>
                    <w:top w:val="none" w:sz="0" w:space="0" w:color="auto"/>
                    <w:left w:val="none" w:sz="0" w:space="0" w:color="auto"/>
                    <w:bottom w:val="none" w:sz="0" w:space="0" w:color="auto"/>
                    <w:right w:val="none" w:sz="0" w:space="0" w:color="auto"/>
                  </w:divBdr>
                  <w:divsChild>
                    <w:div w:id="1182822655">
                      <w:marLeft w:val="750"/>
                      <w:marRight w:val="0"/>
                      <w:marTop w:val="0"/>
                      <w:marBottom w:val="0"/>
                      <w:divBdr>
                        <w:top w:val="none" w:sz="0" w:space="0" w:color="auto"/>
                        <w:left w:val="none" w:sz="0" w:space="0" w:color="auto"/>
                        <w:bottom w:val="none" w:sz="0" w:space="0" w:color="auto"/>
                        <w:right w:val="none" w:sz="0" w:space="0" w:color="auto"/>
                      </w:divBdr>
                    </w:div>
                    <w:div w:id="586235374">
                      <w:marLeft w:val="750"/>
                      <w:marRight w:val="0"/>
                      <w:marTop w:val="0"/>
                      <w:marBottom w:val="0"/>
                      <w:divBdr>
                        <w:top w:val="none" w:sz="0" w:space="0" w:color="auto"/>
                        <w:left w:val="none" w:sz="0" w:space="0" w:color="auto"/>
                        <w:bottom w:val="none" w:sz="0" w:space="0" w:color="auto"/>
                        <w:right w:val="none" w:sz="0" w:space="0" w:color="auto"/>
                      </w:divBdr>
                    </w:div>
                  </w:divsChild>
                </w:div>
                <w:div w:id="268854427">
                  <w:marLeft w:val="300"/>
                  <w:marRight w:val="0"/>
                  <w:marTop w:val="75"/>
                  <w:marBottom w:val="0"/>
                  <w:divBdr>
                    <w:top w:val="none" w:sz="0" w:space="0" w:color="auto"/>
                    <w:left w:val="none" w:sz="0" w:space="0" w:color="auto"/>
                    <w:bottom w:val="none" w:sz="0" w:space="0" w:color="auto"/>
                    <w:right w:val="none" w:sz="0" w:space="0" w:color="auto"/>
                  </w:divBdr>
                  <w:divsChild>
                    <w:div w:id="2031838612">
                      <w:marLeft w:val="750"/>
                      <w:marRight w:val="0"/>
                      <w:marTop w:val="0"/>
                      <w:marBottom w:val="0"/>
                      <w:divBdr>
                        <w:top w:val="none" w:sz="0" w:space="0" w:color="auto"/>
                        <w:left w:val="none" w:sz="0" w:space="0" w:color="auto"/>
                        <w:bottom w:val="none" w:sz="0" w:space="0" w:color="auto"/>
                        <w:right w:val="none" w:sz="0" w:space="0" w:color="auto"/>
                      </w:divBdr>
                    </w:div>
                  </w:divsChild>
                </w:div>
                <w:div w:id="851801846">
                  <w:marLeft w:val="300"/>
                  <w:marRight w:val="0"/>
                  <w:marTop w:val="75"/>
                  <w:marBottom w:val="0"/>
                  <w:divBdr>
                    <w:top w:val="none" w:sz="0" w:space="0" w:color="auto"/>
                    <w:left w:val="none" w:sz="0" w:space="0" w:color="auto"/>
                    <w:bottom w:val="none" w:sz="0" w:space="0" w:color="auto"/>
                    <w:right w:val="none" w:sz="0" w:space="0" w:color="auto"/>
                  </w:divBdr>
                  <w:divsChild>
                    <w:div w:id="988510215">
                      <w:marLeft w:val="750"/>
                      <w:marRight w:val="0"/>
                      <w:marTop w:val="0"/>
                      <w:marBottom w:val="0"/>
                      <w:divBdr>
                        <w:top w:val="none" w:sz="0" w:space="0" w:color="auto"/>
                        <w:left w:val="none" w:sz="0" w:space="0" w:color="auto"/>
                        <w:bottom w:val="none" w:sz="0" w:space="0" w:color="auto"/>
                        <w:right w:val="none" w:sz="0" w:space="0" w:color="auto"/>
                      </w:divBdr>
                    </w:div>
                    <w:div w:id="1151751508">
                      <w:marLeft w:val="750"/>
                      <w:marRight w:val="0"/>
                      <w:marTop w:val="0"/>
                      <w:marBottom w:val="0"/>
                      <w:divBdr>
                        <w:top w:val="none" w:sz="0" w:space="0" w:color="auto"/>
                        <w:left w:val="none" w:sz="0" w:space="0" w:color="auto"/>
                        <w:bottom w:val="none" w:sz="0" w:space="0" w:color="auto"/>
                        <w:right w:val="none" w:sz="0" w:space="0" w:color="auto"/>
                      </w:divBdr>
                    </w:div>
                    <w:div w:id="290131877">
                      <w:marLeft w:val="750"/>
                      <w:marRight w:val="0"/>
                      <w:marTop w:val="0"/>
                      <w:marBottom w:val="0"/>
                      <w:divBdr>
                        <w:top w:val="none" w:sz="0" w:space="0" w:color="auto"/>
                        <w:left w:val="none" w:sz="0" w:space="0" w:color="auto"/>
                        <w:bottom w:val="none" w:sz="0" w:space="0" w:color="auto"/>
                        <w:right w:val="none" w:sz="0" w:space="0" w:color="auto"/>
                      </w:divBdr>
                    </w:div>
                  </w:divsChild>
                </w:div>
                <w:div w:id="677271909">
                  <w:marLeft w:val="300"/>
                  <w:marRight w:val="0"/>
                  <w:marTop w:val="75"/>
                  <w:marBottom w:val="0"/>
                  <w:divBdr>
                    <w:top w:val="none" w:sz="0" w:space="0" w:color="auto"/>
                    <w:left w:val="none" w:sz="0" w:space="0" w:color="auto"/>
                    <w:bottom w:val="none" w:sz="0" w:space="0" w:color="auto"/>
                    <w:right w:val="none" w:sz="0" w:space="0" w:color="auto"/>
                  </w:divBdr>
                  <w:divsChild>
                    <w:div w:id="1659186847">
                      <w:marLeft w:val="750"/>
                      <w:marRight w:val="0"/>
                      <w:marTop w:val="0"/>
                      <w:marBottom w:val="0"/>
                      <w:divBdr>
                        <w:top w:val="none" w:sz="0" w:space="0" w:color="auto"/>
                        <w:left w:val="none" w:sz="0" w:space="0" w:color="auto"/>
                        <w:bottom w:val="none" w:sz="0" w:space="0" w:color="auto"/>
                        <w:right w:val="none" w:sz="0" w:space="0" w:color="auto"/>
                      </w:divBdr>
                    </w:div>
                  </w:divsChild>
                </w:div>
                <w:div w:id="2006666620">
                  <w:marLeft w:val="300"/>
                  <w:marRight w:val="0"/>
                  <w:marTop w:val="75"/>
                  <w:marBottom w:val="0"/>
                  <w:divBdr>
                    <w:top w:val="none" w:sz="0" w:space="0" w:color="auto"/>
                    <w:left w:val="none" w:sz="0" w:space="0" w:color="auto"/>
                    <w:bottom w:val="none" w:sz="0" w:space="0" w:color="auto"/>
                    <w:right w:val="none" w:sz="0" w:space="0" w:color="auto"/>
                  </w:divBdr>
                  <w:divsChild>
                    <w:div w:id="400444690">
                      <w:marLeft w:val="750"/>
                      <w:marRight w:val="0"/>
                      <w:marTop w:val="0"/>
                      <w:marBottom w:val="0"/>
                      <w:divBdr>
                        <w:top w:val="none" w:sz="0" w:space="0" w:color="auto"/>
                        <w:left w:val="none" w:sz="0" w:space="0" w:color="auto"/>
                        <w:bottom w:val="none" w:sz="0" w:space="0" w:color="auto"/>
                        <w:right w:val="none" w:sz="0" w:space="0" w:color="auto"/>
                      </w:divBdr>
                    </w:div>
                    <w:div w:id="962543720">
                      <w:marLeft w:val="750"/>
                      <w:marRight w:val="0"/>
                      <w:marTop w:val="0"/>
                      <w:marBottom w:val="0"/>
                      <w:divBdr>
                        <w:top w:val="none" w:sz="0" w:space="0" w:color="auto"/>
                        <w:left w:val="none" w:sz="0" w:space="0" w:color="auto"/>
                        <w:bottom w:val="none" w:sz="0" w:space="0" w:color="auto"/>
                        <w:right w:val="none" w:sz="0" w:space="0" w:color="auto"/>
                      </w:divBdr>
                    </w:div>
                    <w:div w:id="2004621146">
                      <w:marLeft w:val="750"/>
                      <w:marRight w:val="0"/>
                      <w:marTop w:val="0"/>
                      <w:marBottom w:val="0"/>
                      <w:divBdr>
                        <w:top w:val="none" w:sz="0" w:space="0" w:color="auto"/>
                        <w:left w:val="none" w:sz="0" w:space="0" w:color="auto"/>
                        <w:bottom w:val="none" w:sz="0" w:space="0" w:color="auto"/>
                        <w:right w:val="none" w:sz="0" w:space="0" w:color="auto"/>
                      </w:divBdr>
                    </w:div>
                  </w:divsChild>
                </w:div>
                <w:div w:id="1295982141">
                  <w:marLeft w:val="300"/>
                  <w:marRight w:val="0"/>
                  <w:marTop w:val="75"/>
                  <w:marBottom w:val="0"/>
                  <w:divBdr>
                    <w:top w:val="none" w:sz="0" w:space="0" w:color="auto"/>
                    <w:left w:val="none" w:sz="0" w:space="0" w:color="auto"/>
                    <w:bottom w:val="none" w:sz="0" w:space="0" w:color="auto"/>
                    <w:right w:val="none" w:sz="0" w:space="0" w:color="auto"/>
                  </w:divBdr>
                  <w:divsChild>
                    <w:div w:id="834032541">
                      <w:marLeft w:val="750"/>
                      <w:marRight w:val="0"/>
                      <w:marTop w:val="0"/>
                      <w:marBottom w:val="0"/>
                      <w:divBdr>
                        <w:top w:val="none" w:sz="0" w:space="0" w:color="auto"/>
                        <w:left w:val="none" w:sz="0" w:space="0" w:color="auto"/>
                        <w:bottom w:val="none" w:sz="0" w:space="0" w:color="auto"/>
                        <w:right w:val="none" w:sz="0" w:space="0" w:color="auto"/>
                      </w:divBdr>
                    </w:div>
                  </w:divsChild>
                </w:div>
                <w:div w:id="590161279">
                  <w:marLeft w:val="300"/>
                  <w:marRight w:val="0"/>
                  <w:marTop w:val="75"/>
                  <w:marBottom w:val="0"/>
                  <w:divBdr>
                    <w:top w:val="none" w:sz="0" w:space="0" w:color="auto"/>
                    <w:left w:val="none" w:sz="0" w:space="0" w:color="auto"/>
                    <w:bottom w:val="none" w:sz="0" w:space="0" w:color="auto"/>
                    <w:right w:val="none" w:sz="0" w:space="0" w:color="auto"/>
                  </w:divBdr>
                  <w:divsChild>
                    <w:div w:id="649748858">
                      <w:marLeft w:val="750"/>
                      <w:marRight w:val="0"/>
                      <w:marTop w:val="0"/>
                      <w:marBottom w:val="0"/>
                      <w:divBdr>
                        <w:top w:val="none" w:sz="0" w:space="0" w:color="auto"/>
                        <w:left w:val="none" w:sz="0" w:space="0" w:color="auto"/>
                        <w:bottom w:val="none" w:sz="0" w:space="0" w:color="auto"/>
                        <w:right w:val="none" w:sz="0" w:space="0" w:color="auto"/>
                      </w:divBdr>
                    </w:div>
                    <w:div w:id="741561941">
                      <w:marLeft w:val="750"/>
                      <w:marRight w:val="0"/>
                      <w:marTop w:val="0"/>
                      <w:marBottom w:val="0"/>
                      <w:divBdr>
                        <w:top w:val="none" w:sz="0" w:space="0" w:color="auto"/>
                        <w:left w:val="none" w:sz="0" w:space="0" w:color="auto"/>
                        <w:bottom w:val="none" w:sz="0" w:space="0" w:color="auto"/>
                        <w:right w:val="none" w:sz="0" w:space="0" w:color="auto"/>
                      </w:divBdr>
                    </w:div>
                  </w:divsChild>
                </w:div>
                <w:div w:id="538401201">
                  <w:marLeft w:val="300"/>
                  <w:marRight w:val="0"/>
                  <w:marTop w:val="75"/>
                  <w:marBottom w:val="0"/>
                  <w:divBdr>
                    <w:top w:val="none" w:sz="0" w:space="0" w:color="auto"/>
                    <w:left w:val="none" w:sz="0" w:space="0" w:color="auto"/>
                    <w:bottom w:val="none" w:sz="0" w:space="0" w:color="auto"/>
                    <w:right w:val="none" w:sz="0" w:space="0" w:color="auto"/>
                  </w:divBdr>
                  <w:divsChild>
                    <w:div w:id="218709741">
                      <w:marLeft w:val="750"/>
                      <w:marRight w:val="0"/>
                      <w:marTop w:val="0"/>
                      <w:marBottom w:val="0"/>
                      <w:divBdr>
                        <w:top w:val="none" w:sz="0" w:space="0" w:color="auto"/>
                        <w:left w:val="none" w:sz="0" w:space="0" w:color="auto"/>
                        <w:bottom w:val="none" w:sz="0" w:space="0" w:color="auto"/>
                        <w:right w:val="none" w:sz="0" w:space="0" w:color="auto"/>
                      </w:divBdr>
                    </w:div>
                  </w:divsChild>
                </w:div>
                <w:div w:id="1481268417">
                  <w:marLeft w:val="300"/>
                  <w:marRight w:val="0"/>
                  <w:marTop w:val="75"/>
                  <w:marBottom w:val="0"/>
                  <w:divBdr>
                    <w:top w:val="none" w:sz="0" w:space="0" w:color="auto"/>
                    <w:left w:val="none" w:sz="0" w:space="0" w:color="auto"/>
                    <w:bottom w:val="none" w:sz="0" w:space="0" w:color="auto"/>
                    <w:right w:val="none" w:sz="0" w:space="0" w:color="auto"/>
                  </w:divBdr>
                  <w:divsChild>
                    <w:div w:id="21132418">
                      <w:marLeft w:val="750"/>
                      <w:marRight w:val="0"/>
                      <w:marTop w:val="0"/>
                      <w:marBottom w:val="0"/>
                      <w:divBdr>
                        <w:top w:val="none" w:sz="0" w:space="0" w:color="auto"/>
                        <w:left w:val="none" w:sz="0" w:space="0" w:color="auto"/>
                        <w:bottom w:val="none" w:sz="0" w:space="0" w:color="auto"/>
                        <w:right w:val="none" w:sz="0" w:space="0" w:color="auto"/>
                      </w:divBdr>
                    </w:div>
                  </w:divsChild>
                </w:div>
                <w:div w:id="1856917134">
                  <w:marLeft w:val="300"/>
                  <w:marRight w:val="0"/>
                  <w:marTop w:val="75"/>
                  <w:marBottom w:val="0"/>
                  <w:divBdr>
                    <w:top w:val="none" w:sz="0" w:space="0" w:color="auto"/>
                    <w:left w:val="none" w:sz="0" w:space="0" w:color="auto"/>
                    <w:bottom w:val="none" w:sz="0" w:space="0" w:color="auto"/>
                    <w:right w:val="none" w:sz="0" w:space="0" w:color="auto"/>
                  </w:divBdr>
                  <w:divsChild>
                    <w:div w:id="138425787">
                      <w:marLeft w:val="750"/>
                      <w:marRight w:val="0"/>
                      <w:marTop w:val="0"/>
                      <w:marBottom w:val="0"/>
                      <w:divBdr>
                        <w:top w:val="none" w:sz="0" w:space="0" w:color="auto"/>
                        <w:left w:val="none" w:sz="0" w:space="0" w:color="auto"/>
                        <w:bottom w:val="none" w:sz="0" w:space="0" w:color="auto"/>
                        <w:right w:val="none" w:sz="0" w:space="0" w:color="auto"/>
                      </w:divBdr>
                    </w:div>
                  </w:divsChild>
                </w:div>
                <w:div w:id="853811356">
                  <w:marLeft w:val="300"/>
                  <w:marRight w:val="0"/>
                  <w:marTop w:val="75"/>
                  <w:marBottom w:val="0"/>
                  <w:divBdr>
                    <w:top w:val="none" w:sz="0" w:space="0" w:color="auto"/>
                    <w:left w:val="none" w:sz="0" w:space="0" w:color="auto"/>
                    <w:bottom w:val="none" w:sz="0" w:space="0" w:color="auto"/>
                    <w:right w:val="none" w:sz="0" w:space="0" w:color="auto"/>
                  </w:divBdr>
                </w:div>
                <w:div w:id="213853347">
                  <w:marLeft w:val="300"/>
                  <w:marRight w:val="0"/>
                  <w:marTop w:val="75"/>
                  <w:marBottom w:val="0"/>
                  <w:divBdr>
                    <w:top w:val="none" w:sz="0" w:space="0" w:color="auto"/>
                    <w:left w:val="none" w:sz="0" w:space="0" w:color="auto"/>
                    <w:bottom w:val="none" w:sz="0" w:space="0" w:color="auto"/>
                    <w:right w:val="none" w:sz="0" w:space="0" w:color="auto"/>
                  </w:divBdr>
                </w:div>
                <w:div w:id="137576672">
                  <w:marLeft w:val="300"/>
                  <w:marRight w:val="0"/>
                  <w:marTop w:val="75"/>
                  <w:marBottom w:val="0"/>
                  <w:divBdr>
                    <w:top w:val="none" w:sz="0" w:space="0" w:color="auto"/>
                    <w:left w:val="none" w:sz="0" w:space="0" w:color="auto"/>
                    <w:bottom w:val="none" w:sz="0" w:space="0" w:color="auto"/>
                    <w:right w:val="none" w:sz="0" w:space="0" w:color="auto"/>
                  </w:divBdr>
                  <w:divsChild>
                    <w:div w:id="113907337">
                      <w:marLeft w:val="750"/>
                      <w:marRight w:val="0"/>
                      <w:marTop w:val="0"/>
                      <w:marBottom w:val="0"/>
                      <w:divBdr>
                        <w:top w:val="none" w:sz="0" w:space="0" w:color="auto"/>
                        <w:left w:val="none" w:sz="0" w:space="0" w:color="auto"/>
                        <w:bottom w:val="none" w:sz="0" w:space="0" w:color="auto"/>
                        <w:right w:val="none" w:sz="0" w:space="0" w:color="auto"/>
                      </w:divBdr>
                    </w:div>
                    <w:div w:id="242112318">
                      <w:marLeft w:val="750"/>
                      <w:marRight w:val="0"/>
                      <w:marTop w:val="0"/>
                      <w:marBottom w:val="0"/>
                      <w:divBdr>
                        <w:top w:val="none" w:sz="0" w:space="0" w:color="auto"/>
                        <w:left w:val="none" w:sz="0" w:space="0" w:color="auto"/>
                        <w:bottom w:val="none" w:sz="0" w:space="0" w:color="auto"/>
                        <w:right w:val="none" w:sz="0" w:space="0" w:color="auto"/>
                      </w:divBdr>
                    </w:div>
                  </w:divsChild>
                </w:div>
                <w:div w:id="1356736860">
                  <w:marLeft w:val="300"/>
                  <w:marRight w:val="0"/>
                  <w:marTop w:val="75"/>
                  <w:marBottom w:val="0"/>
                  <w:divBdr>
                    <w:top w:val="none" w:sz="0" w:space="0" w:color="auto"/>
                    <w:left w:val="none" w:sz="0" w:space="0" w:color="auto"/>
                    <w:bottom w:val="none" w:sz="0" w:space="0" w:color="auto"/>
                    <w:right w:val="none" w:sz="0" w:space="0" w:color="auto"/>
                  </w:divBdr>
                  <w:divsChild>
                    <w:div w:id="1549956730">
                      <w:marLeft w:val="750"/>
                      <w:marRight w:val="0"/>
                      <w:marTop w:val="0"/>
                      <w:marBottom w:val="0"/>
                      <w:divBdr>
                        <w:top w:val="none" w:sz="0" w:space="0" w:color="auto"/>
                        <w:left w:val="none" w:sz="0" w:space="0" w:color="auto"/>
                        <w:bottom w:val="none" w:sz="0" w:space="0" w:color="auto"/>
                        <w:right w:val="none" w:sz="0" w:space="0" w:color="auto"/>
                      </w:divBdr>
                    </w:div>
                  </w:divsChild>
                </w:div>
                <w:div w:id="869755644">
                  <w:marLeft w:val="300"/>
                  <w:marRight w:val="0"/>
                  <w:marTop w:val="75"/>
                  <w:marBottom w:val="0"/>
                  <w:divBdr>
                    <w:top w:val="none" w:sz="0" w:space="0" w:color="auto"/>
                    <w:left w:val="none" w:sz="0" w:space="0" w:color="auto"/>
                    <w:bottom w:val="none" w:sz="0" w:space="0" w:color="auto"/>
                    <w:right w:val="none" w:sz="0" w:space="0" w:color="auto"/>
                  </w:divBdr>
                  <w:divsChild>
                    <w:div w:id="1068918303">
                      <w:marLeft w:val="750"/>
                      <w:marRight w:val="0"/>
                      <w:marTop w:val="0"/>
                      <w:marBottom w:val="0"/>
                      <w:divBdr>
                        <w:top w:val="none" w:sz="0" w:space="0" w:color="auto"/>
                        <w:left w:val="none" w:sz="0" w:space="0" w:color="auto"/>
                        <w:bottom w:val="none" w:sz="0" w:space="0" w:color="auto"/>
                        <w:right w:val="none" w:sz="0" w:space="0" w:color="auto"/>
                      </w:divBdr>
                    </w:div>
                    <w:div w:id="1457094539">
                      <w:marLeft w:val="750"/>
                      <w:marRight w:val="0"/>
                      <w:marTop w:val="0"/>
                      <w:marBottom w:val="0"/>
                      <w:divBdr>
                        <w:top w:val="none" w:sz="0" w:space="0" w:color="auto"/>
                        <w:left w:val="none" w:sz="0" w:space="0" w:color="auto"/>
                        <w:bottom w:val="none" w:sz="0" w:space="0" w:color="auto"/>
                        <w:right w:val="none" w:sz="0" w:space="0" w:color="auto"/>
                      </w:divBdr>
                    </w:div>
                    <w:div w:id="583803691">
                      <w:marLeft w:val="750"/>
                      <w:marRight w:val="0"/>
                      <w:marTop w:val="0"/>
                      <w:marBottom w:val="0"/>
                      <w:divBdr>
                        <w:top w:val="none" w:sz="0" w:space="0" w:color="auto"/>
                        <w:left w:val="none" w:sz="0" w:space="0" w:color="auto"/>
                        <w:bottom w:val="none" w:sz="0" w:space="0" w:color="auto"/>
                        <w:right w:val="none" w:sz="0" w:space="0" w:color="auto"/>
                      </w:divBdr>
                    </w:div>
                  </w:divsChild>
                </w:div>
                <w:div w:id="1678726125">
                  <w:marLeft w:val="300"/>
                  <w:marRight w:val="0"/>
                  <w:marTop w:val="75"/>
                  <w:marBottom w:val="0"/>
                  <w:divBdr>
                    <w:top w:val="none" w:sz="0" w:space="0" w:color="auto"/>
                    <w:left w:val="none" w:sz="0" w:space="0" w:color="auto"/>
                    <w:bottom w:val="none" w:sz="0" w:space="0" w:color="auto"/>
                    <w:right w:val="none" w:sz="0" w:space="0" w:color="auto"/>
                  </w:divBdr>
                  <w:divsChild>
                    <w:div w:id="1903563029">
                      <w:marLeft w:val="750"/>
                      <w:marRight w:val="0"/>
                      <w:marTop w:val="0"/>
                      <w:marBottom w:val="0"/>
                      <w:divBdr>
                        <w:top w:val="none" w:sz="0" w:space="0" w:color="auto"/>
                        <w:left w:val="none" w:sz="0" w:space="0" w:color="auto"/>
                        <w:bottom w:val="none" w:sz="0" w:space="0" w:color="auto"/>
                        <w:right w:val="none" w:sz="0" w:space="0" w:color="auto"/>
                      </w:divBdr>
                    </w:div>
                  </w:divsChild>
                </w:div>
                <w:div w:id="1084106232">
                  <w:marLeft w:val="300"/>
                  <w:marRight w:val="0"/>
                  <w:marTop w:val="75"/>
                  <w:marBottom w:val="0"/>
                  <w:divBdr>
                    <w:top w:val="none" w:sz="0" w:space="0" w:color="auto"/>
                    <w:left w:val="none" w:sz="0" w:space="0" w:color="auto"/>
                    <w:bottom w:val="none" w:sz="0" w:space="0" w:color="auto"/>
                    <w:right w:val="none" w:sz="0" w:space="0" w:color="auto"/>
                  </w:divBdr>
                  <w:divsChild>
                    <w:div w:id="1534341952">
                      <w:marLeft w:val="750"/>
                      <w:marRight w:val="0"/>
                      <w:marTop w:val="0"/>
                      <w:marBottom w:val="0"/>
                      <w:divBdr>
                        <w:top w:val="none" w:sz="0" w:space="0" w:color="auto"/>
                        <w:left w:val="none" w:sz="0" w:space="0" w:color="auto"/>
                        <w:bottom w:val="none" w:sz="0" w:space="0" w:color="auto"/>
                        <w:right w:val="none" w:sz="0" w:space="0" w:color="auto"/>
                      </w:divBdr>
                    </w:div>
                    <w:div w:id="657003585">
                      <w:marLeft w:val="750"/>
                      <w:marRight w:val="0"/>
                      <w:marTop w:val="0"/>
                      <w:marBottom w:val="0"/>
                      <w:divBdr>
                        <w:top w:val="none" w:sz="0" w:space="0" w:color="auto"/>
                        <w:left w:val="none" w:sz="0" w:space="0" w:color="auto"/>
                        <w:bottom w:val="none" w:sz="0" w:space="0" w:color="auto"/>
                        <w:right w:val="none" w:sz="0" w:space="0" w:color="auto"/>
                      </w:divBdr>
                    </w:div>
                    <w:div w:id="15422902">
                      <w:marLeft w:val="750"/>
                      <w:marRight w:val="0"/>
                      <w:marTop w:val="0"/>
                      <w:marBottom w:val="0"/>
                      <w:divBdr>
                        <w:top w:val="none" w:sz="0" w:space="0" w:color="auto"/>
                        <w:left w:val="none" w:sz="0" w:space="0" w:color="auto"/>
                        <w:bottom w:val="none" w:sz="0" w:space="0" w:color="auto"/>
                        <w:right w:val="none" w:sz="0" w:space="0" w:color="auto"/>
                      </w:divBdr>
                    </w:div>
                  </w:divsChild>
                </w:div>
                <w:div w:id="474643551">
                  <w:marLeft w:val="300"/>
                  <w:marRight w:val="0"/>
                  <w:marTop w:val="75"/>
                  <w:marBottom w:val="0"/>
                  <w:divBdr>
                    <w:top w:val="none" w:sz="0" w:space="0" w:color="auto"/>
                    <w:left w:val="none" w:sz="0" w:space="0" w:color="auto"/>
                    <w:bottom w:val="none" w:sz="0" w:space="0" w:color="auto"/>
                    <w:right w:val="none" w:sz="0" w:space="0" w:color="auto"/>
                  </w:divBdr>
                  <w:divsChild>
                    <w:div w:id="940338354">
                      <w:marLeft w:val="750"/>
                      <w:marRight w:val="0"/>
                      <w:marTop w:val="0"/>
                      <w:marBottom w:val="0"/>
                      <w:divBdr>
                        <w:top w:val="none" w:sz="0" w:space="0" w:color="auto"/>
                        <w:left w:val="none" w:sz="0" w:space="0" w:color="auto"/>
                        <w:bottom w:val="none" w:sz="0" w:space="0" w:color="auto"/>
                        <w:right w:val="none" w:sz="0" w:space="0" w:color="auto"/>
                      </w:divBdr>
                    </w:div>
                  </w:divsChild>
                </w:div>
                <w:div w:id="1439832635">
                  <w:marLeft w:val="300"/>
                  <w:marRight w:val="0"/>
                  <w:marTop w:val="75"/>
                  <w:marBottom w:val="0"/>
                  <w:divBdr>
                    <w:top w:val="none" w:sz="0" w:space="0" w:color="auto"/>
                    <w:left w:val="none" w:sz="0" w:space="0" w:color="auto"/>
                    <w:bottom w:val="none" w:sz="0" w:space="0" w:color="auto"/>
                    <w:right w:val="none" w:sz="0" w:space="0" w:color="auto"/>
                  </w:divBdr>
                  <w:divsChild>
                    <w:div w:id="1916088265">
                      <w:marLeft w:val="750"/>
                      <w:marRight w:val="0"/>
                      <w:marTop w:val="0"/>
                      <w:marBottom w:val="0"/>
                      <w:divBdr>
                        <w:top w:val="none" w:sz="0" w:space="0" w:color="auto"/>
                        <w:left w:val="none" w:sz="0" w:space="0" w:color="auto"/>
                        <w:bottom w:val="none" w:sz="0" w:space="0" w:color="auto"/>
                        <w:right w:val="none" w:sz="0" w:space="0" w:color="auto"/>
                      </w:divBdr>
                    </w:div>
                    <w:div w:id="904293362">
                      <w:marLeft w:val="750"/>
                      <w:marRight w:val="0"/>
                      <w:marTop w:val="0"/>
                      <w:marBottom w:val="0"/>
                      <w:divBdr>
                        <w:top w:val="none" w:sz="0" w:space="0" w:color="auto"/>
                        <w:left w:val="none" w:sz="0" w:space="0" w:color="auto"/>
                        <w:bottom w:val="none" w:sz="0" w:space="0" w:color="auto"/>
                        <w:right w:val="none" w:sz="0" w:space="0" w:color="auto"/>
                      </w:divBdr>
                    </w:div>
                  </w:divsChild>
                </w:div>
                <w:div w:id="1062019834">
                  <w:marLeft w:val="300"/>
                  <w:marRight w:val="0"/>
                  <w:marTop w:val="75"/>
                  <w:marBottom w:val="0"/>
                  <w:divBdr>
                    <w:top w:val="none" w:sz="0" w:space="0" w:color="auto"/>
                    <w:left w:val="none" w:sz="0" w:space="0" w:color="auto"/>
                    <w:bottom w:val="none" w:sz="0" w:space="0" w:color="auto"/>
                    <w:right w:val="none" w:sz="0" w:space="0" w:color="auto"/>
                  </w:divBdr>
                  <w:divsChild>
                    <w:div w:id="1367292146">
                      <w:marLeft w:val="750"/>
                      <w:marRight w:val="0"/>
                      <w:marTop w:val="0"/>
                      <w:marBottom w:val="0"/>
                      <w:divBdr>
                        <w:top w:val="none" w:sz="0" w:space="0" w:color="auto"/>
                        <w:left w:val="none" w:sz="0" w:space="0" w:color="auto"/>
                        <w:bottom w:val="none" w:sz="0" w:space="0" w:color="auto"/>
                        <w:right w:val="none" w:sz="0" w:space="0" w:color="auto"/>
                      </w:divBdr>
                    </w:div>
                  </w:divsChild>
                </w:div>
                <w:div w:id="1360543410">
                  <w:marLeft w:val="300"/>
                  <w:marRight w:val="0"/>
                  <w:marTop w:val="75"/>
                  <w:marBottom w:val="0"/>
                  <w:divBdr>
                    <w:top w:val="none" w:sz="0" w:space="0" w:color="auto"/>
                    <w:left w:val="none" w:sz="0" w:space="0" w:color="auto"/>
                    <w:bottom w:val="none" w:sz="0" w:space="0" w:color="auto"/>
                    <w:right w:val="none" w:sz="0" w:space="0" w:color="auto"/>
                  </w:divBdr>
                  <w:divsChild>
                    <w:div w:id="1971394981">
                      <w:marLeft w:val="750"/>
                      <w:marRight w:val="0"/>
                      <w:marTop w:val="0"/>
                      <w:marBottom w:val="0"/>
                      <w:divBdr>
                        <w:top w:val="none" w:sz="0" w:space="0" w:color="auto"/>
                        <w:left w:val="none" w:sz="0" w:space="0" w:color="auto"/>
                        <w:bottom w:val="none" w:sz="0" w:space="0" w:color="auto"/>
                        <w:right w:val="none" w:sz="0" w:space="0" w:color="auto"/>
                      </w:divBdr>
                    </w:div>
                  </w:divsChild>
                </w:div>
                <w:div w:id="739443395">
                  <w:marLeft w:val="300"/>
                  <w:marRight w:val="0"/>
                  <w:marTop w:val="75"/>
                  <w:marBottom w:val="0"/>
                  <w:divBdr>
                    <w:top w:val="none" w:sz="0" w:space="0" w:color="auto"/>
                    <w:left w:val="none" w:sz="0" w:space="0" w:color="auto"/>
                    <w:bottom w:val="none" w:sz="0" w:space="0" w:color="auto"/>
                    <w:right w:val="none" w:sz="0" w:space="0" w:color="auto"/>
                  </w:divBdr>
                  <w:divsChild>
                    <w:div w:id="1471483129">
                      <w:marLeft w:val="750"/>
                      <w:marRight w:val="0"/>
                      <w:marTop w:val="0"/>
                      <w:marBottom w:val="0"/>
                      <w:divBdr>
                        <w:top w:val="none" w:sz="0" w:space="0" w:color="auto"/>
                        <w:left w:val="none" w:sz="0" w:space="0" w:color="auto"/>
                        <w:bottom w:val="none" w:sz="0" w:space="0" w:color="auto"/>
                        <w:right w:val="none" w:sz="0" w:space="0" w:color="auto"/>
                      </w:divBdr>
                    </w:div>
                  </w:divsChild>
                </w:div>
                <w:div w:id="2014798056">
                  <w:marLeft w:val="300"/>
                  <w:marRight w:val="0"/>
                  <w:marTop w:val="75"/>
                  <w:marBottom w:val="0"/>
                  <w:divBdr>
                    <w:top w:val="none" w:sz="0" w:space="0" w:color="auto"/>
                    <w:left w:val="none" w:sz="0" w:space="0" w:color="auto"/>
                    <w:bottom w:val="none" w:sz="0" w:space="0" w:color="auto"/>
                    <w:right w:val="none" w:sz="0" w:space="0" w:color="auto"/>
                  </w:divBdr>
                </w:div>
                <w:div w:id="1362241859">
                  <w:marLeft w:val="300"/>
                  <w:marRight w:val="0"/>
                  <w:marTop w:val="75"/>
                  <w:marBottom w:val="0"/>
                  <w:divBdr>
                    <w:top w:val="none" w:sz="0" w:space="0" w:color="auto"/>
                    <w:left w:val="none" w:sz="0" w:space="0" w:color="auto"/>
                    <w:bottom w:val="none" w:sz="0" w:space="0" w:color="auto"/>
                    <w:right w:val="none" w:sz="0" w:space="0" w:color="auto"/>
                  </w:divBdr>
                </w:div>
                <w:div w:id="529150226">
                  <w:marLeft w:val="300"/>
                  <w:marRight w:val="0"/>
                  <w:marTop w:val="75"/>
                  <w:marBottom w:val="0"/>
                  <w:divBdr>
                    <w:top w:val="none" w:sz="0" w:space="0" w:color="auto"/>
                    <w:left w:val="none" w:sz="0" w:space="0" w:color="auto"/>
                    <w:bottom w:val="none" w:sz="0" w:space="0" w:color="auto"/>
                    <w:right w:val="none" w:sz="0" w:space="0" w:color="auto"/>
                  </w:divBdr>
                  <w:divsChild>
                    <w:div w:id="212619498">
                      <w:marLeft w:val="750"/>
                      <w:marRight w:val="0"/>
                      <w:marTop w:val="0"/>
                      <w:marBottom w:val="0"/>
                      <w:divBdr>
                        <w:top w:val="none" w:sz="0" w:space="0" w:color="auto"/>
                        <w:left w:val="none" w:sz="0" w:space="0" w:color="auto"/>
                        <w:bottom w:val="none" w:sz="0" w:space="0" w:color="auto"/>
                        <w:right w:val="none" w:sz="0" w:space="0" w:color="auto"/>
                      </w:divBdr>
                    </w:div>
                    <w:div w:id="1335574480">
                      <w:marLeft w:val="750"/>
                      <w:marRight w:val="0"/>
                      <w:marTop w:val="0"/>
                      <w:marBottom w:val="0"/>
                      <w:divBdr>
                        <w:top w:val="none" w:sz="0" w:space="0" w:color="auto"/>
                        <w:left w:val="none" w:sz="0" w:space="0" w:color="auto"/>
                        <w:bottom w:val="none" w:sz="0" w:space="0" w:color="auto"/>
                        <w:right w:val="none" w:sz="0" w:space="0" w:color="auto"/>
                      </w:divBdr>
                    </w:div>
                  </w:divsChild>
                </w:div>
                <w:div w:id="1844471189">
                  <w:marLeft w:val="300"/>
                  <w:marRight w:val="0"/>
                  <w:marTop w:val="75"/>
                  <w:marBottom w:val="0"/>
                  <w:divBdr>
                    <w:top w:val="none" w:sz="0" w:space="0" w:color="auto"/>
                    <w:left w:val="none" w:sz="0" w:space="0" w:color="auto"/>
                    <w:bottom w:val="none" w:sz="0" w:space="0" w:color="auto"/>
                    <w:right w:val="none" w:sz="0" w:space="0" w:color="auto"/>
                  </w:divBdr>
                  <w:divsChild>
                    <w:div w:id="153421390">
                      <w:marLeft w:val="750"/>
                      <w:marRight w:val="0"/>
                      <w:marTop w:val="0"/>
                      <w:marBottom w:val="0"/>
                      <w:divBdr>
                        <w:top w:val="none" w:sz="0" w:space="0" w:color="auto"/>
                        <w:left w:val="none" w:sz="0" w:space="0" w:color="auto"/>
                        <w:bottom w:val="none" w:sz="0" w:space="0" w:color="auto"/>
                        <w:right w:val="none" w:sz="0" w:space="0" w:color="auto"/>
                      </w:divBdr>
                    </w:div>
                  </w:divsChild>
                </w:div>
                <w:div w:id="1914928969">
                  <w:marLeft w:val="300"/>
                  <w:marRight w:val="0"/>
                  <w:marTop w:val="75"/>
                  <w:marBottom w:val="0"/>
                  <w:divBdr>
                    <w:top w:val="none" w:sz="0" w:space="0" w:color="auto"/>
                    <w:left w:val="none" w:sz="0" w:space="0" w:color="auto"/>
                    <w:bottom w:val="none" w:sz="0" w:space="0" w:color="auto"/>
                    <w:right w:val="none" w:sz="0" w:space="0" w:color="auto"/>
                  </w:divBdr>
                  <w:divsChild>
                    <w:div w:id="945356904">
                      <w:marLeft w:val="750"/>
                      <w:marRight w:val="0"/>
                      <w:marTop w:val="0"/>
                      <w:marBottom w:val="0"/>
                      <w:divBdr>
                        <w:top w:val="none" w:sz="0" w:space="0" w:color="auto"/>
                        <w:left w:val="none" w:sz="0" w:space="0" w:color="auto"/>
                        <w:bottom w:val="none" w:sz="0" w:space="0" w:color="auto"/>
                        <w:right w:val="none" w:sz="0" w:space="0" w:color="auto"/>
                      </w:divBdr>
                    </w:div>
                    <w:div w:id="757673317">
                      <w:marLeft w:val="750"/>
                      <w:marRight w:val="0"/>
                      <w:marTop w:val="0"/>
                      <w:marBottom w:val="0"/>
                      <w:divBdr>
                        <w:top w:val="none" w:sz="0" w:space="0" w:color="auto"/>
                        <w:left w:val="none" w:sz="0" w:space="0" w:color="auto"/>
                        <w:bottom w:val="none" w:sz="0" w:space="0" w:color="auto"/>
                        <w:right w:val="none" w:sz="0" w:space="0" w:color="auto"/>
                      </w:divBdr>
                    </w:div>
                    <w:div w:id="2129002539">
                      <w:marLeft w:val="750"/>
                      <w:marRight w:val="0"/>
                      <w:marTop w:val="0"/>
                      <w:marBottom w:val="0"/>
                      <w:divBdr>
                        <w:top w:val="none" w:sz="0" w:space="0" w:color="auto"/>
                        <w:left w:val="none" w:sz="0" w:space="0" w:color="auto"/>
                        <w:bottom w:val="none" w:sz="0" w:space="0" w:color="auto"/>
                        <w:right w:val="none" w:sz="0" w:space="0" w:color="auto"/>
                      </w:divBdr>
                    </w:div>
                  </w:divsChild>
                </w:div>
                <w:div w:id="2015454014">
                  <w:marLeft w:val="300"/>
                  <w:marRight w:val="0"/>
                  <w:marTop w:val="75"/>
                  <w:marBottom w:val="0"/>
                  <w:divBdr>
                    <w:top w:val="none" w:sz="0" w:space="0" w:color="auto"/>
                    <w:left w:val="none" w:sz="0" w:space="0" w:color="auto"/>
                    <w:bottom w:val="none" w:sz="0" w:space="0" w:color="auto"/>
                    <w:right w:val="none" w:sz="0" w:space="0" w:color="auto"/>
                  </w:divBdr>
                  <w:divsChild>
                    <w:div w:id="859315505">
                      <w:marLeft w:val="750"/>
                      <w:marRight w:val="0"/>
                      <w:marTop w:val="0"/>
                      <w:marBottom w:val="0"/>
                      <w:divBdr>
                        <w:top w:val="none" w:sz="0" w:space="0" w:color="auto"/>
                        <w:left w:val="none" w:sz="0" w:space="0" w:color="auto"/>
                        <w:bottom w:val="none" w:sz="0" w:space="0" w:color="auto"/>
                        <w:right w:val="none" w:sz="0" w:space="0" w:color="auto"/>
                      </w:divBdr>
                    </w:div>
                  </w:divsChild>
                </w:div>
                <w:div w:id="1065908912">
                  <w:marLeft w:val="300"/>
                  <w:marRight w:val="0"/>
                  <w:marTop w:val="75"/>
                  <w:marBottom w:val="0"/>
                  <w:divBdr>
                    <w:top w:val="none" w:sz="0" w:space="0" w:color="auto"/>
                    <w:left w:val="none" w:sz="0" w:space="0" w:color="auto"/>
                    <w:bottom w:val="none" w:sz="0" w:space="0" w:color="auto"/>
                    <w:right w:val="none" w:sz="0" w:space="0" w:color="auto"/>
                  </w:divBdr>
                  <w:divsChild>
                    <w:div w:id="1593511525">
                      <w:marLeft w:val="750"/>
                      <w:marRight w:val="0"/>
                      <w:marTop w:val="0"/>
                      <w:marBottom w:val="0"/>
                      <w:divBdr>
                        <w:top w:val="none" w:sz="0" w:space="0" w:color="auto"/>
                        <w:left w:val="none" w:sz="0" w:space="0" w:color="auto"/>
                        <w:bottom w:val="none" w:sz="0" w:space="0" w:color="auto"/>
                        <w:right w:val="none" w:sz="0" w:space="0" w:color="auto"/>
                      </w:divBdr>
                    </w:div>
                    <w:div w:id="911351858">
                      <w:marLeft w:val="750"/>
                      <w:marRight w:val="0"/>
                      <w:marTop w:val="0"/>
                      <w:marBottom w:val="0"/>
                      <w:divBdr>
                        <w:top w:val="none" w:sz="0" w:space="0" w:color="auto"/>
                        <w:left w:val="none" w:sz="0" w:space="0" w:color="auto"/>
                        <w:bottom w:val="none" w:sz="0" w:space="0" w:color="auto"/>
                        <w:right w:val="none" w:sz="0" w:space="0" w:color="auto"/>
                      </w:divBdr>
                    </w:div>
                    <w:div w:id="1113592725">
                      <w:marLeft w:val="750"/>
                      <w:marRight w:val="0"/>
                      <w:marTop w:val="0"/>
                      <w:marBottom w:val="0"/>
                      <w:divBdr>
                        <w:top w:val="none" w:sz="0" w:space="0" w:color="auto"/>
                        <w:left w:val="none" w:sz="0" w:space="0" w:color="auto"/>
                        <w:bottom w:val="none" w:sz="0" w:space="0" w:color="auto"/>
                        <w:right w:val="none" w:sz="0" w:space="0" w:color="auto"/>
                      </w:divBdr>
                    </w:div>
                  </w:divsChild>
                </w:div>
                <w:div w:id="268243095">
                  <w:marLeft w:val="300"/>
                  <w:marRight w:val="0"/>
                  <w:marTop w:val="75"/>
                  <w:marBottom w:val="0"/>
                  <w:divBdr>
                    <w:top w:val="none" w:sz="0" w:space="0" w:color="auto"/>
                    <w:left w:val="none" w:sz="0" w:space="0" w:color="auto"/>
                    <w:bottom w:val="none" w:sz="0" w:space="0" w:color="auto"/>
                    <w:right w:val="none" w:sz="0" w:space="0" w:color="auto"/>
                  </w:divBdr>
                  <w:divsChild>
                    <w:div w:id="1908488056">
                      <w:marLeft w:val="750"/>
                      <w:marRight w:val="0"/>
                      <w:marTop w:val="0"/>
                      <w:marBottom w:val="0"/>
                      <w:divBdr>
                        <w:top w:val="none" w:sz="0" w:space="0" w:color="auto"/>
                        <w:left w:val="none" w:sz="0" w:space="0" w:color="auto"/>
                        <w:bottom w:val="none" w:sz="0" w:space="0" w:color="auto"/>
                        <w:right w:val="none" w:sz="0" w:space="0" w:color="auto"/>
                      </w:divBdr>
                    </w:div>
                  </w:divsChild>
                </w:div>
                <w:div w:id="1934629922">
                  <w:marLeft w:val="300"/>
                  <w:marRight w:val="0"/>
                  <w:marTop w:val="75"/>
                  <w:marBottom w:val="0"/>
                  <w:divBdr>
                    <w:top w:val="none" w:sz="0" w:space="0" w:color="auto"/>
                    <w:left w:val="none" w:sz="0" w:space="0" w:color="auto"/>
                    <w:bottom w:val="none" w:sz="0" w:space="0" w:color="auto"/>
                    <w:right w:val="none" w:sz="0" w:space="0" w:color="auto"/>
                  </w:divBdr>
                  <w:divsChild>
                    <w:div w:id="1913999618">
                      <w:marLeft w:val="750"/>
                      <w:marRight w:val="0"/>
                      <w:marTop w:val="0"/>
                      <w:marBottom w:val="0"/>
                      <w:divBdr>
                        <w:top w:val="none" w:sz="0" w:space="0" w:color="auto"/>
                        <w:left w:val="none" w:sz="0" w:space="0" w:color="auto"/>
                        <w:bottom w:val="none" w:sz="0" w:space="0" w:color="auto"/>
                        <w:right w:val="none" w:sz="0" w:space="0" w:color="auto"/>
                      </w:divBdr>
                    </w:div>
                    <w:div w:id="1546793674">
                      <w:marLeft w:val="750"/>
                      <w:marRight w:val="0"/>
                      <w:marTop w:val="0"/>
                      <w:marBottom w:val="0"/>
                      <w:divBdr>
                        <w:top w:val="none" w:sz="0" w:space="0" w:color="auto"/>
                        <w:left w:val="none" w:sz="0" w:space="0" w:color="auto"/>
                        <w:bottom w:val="none" w:sz="0" w:space="0" w:color="auto"/>
                        <w:right w:val="none" w:sz="0" w:space="0" w:color="auto"/>
                      </w:divBdr>
                    </w:div>
                  </w:divsChild>
                </w:div>
                <w:div w:id="1734040766">
                  <w:marLeft w:val="300"/>
                  <w:marRight w:val="0"/>
                  <w:marTop w:val="75"/>
                  <w:marBottom w:val="0"/>
                  <w:divBdr>
                    <w:top w:val="none" w:sz="0" w:space="0" w:color="auto"/>
                    <w:left w:val="none" w:sz="0" w:space="0" w:color="auto"/>
                    <w:bottom w:val="none" w:sz="0" w:space="0" w:color="auto"/>
                    <w:right w:val="none" w:sz="0" w:space="0" w:color="auto"/>
                  </w:divBdr>
                  <w:divsChild>
                    <w:div w:id="1139687678">
                      <w:marLeft w:val="750"/>
                      <w:marRight w:val="0"/>
                      <w:marTop w:val="0"/>
                      <w:marBottom w:val="0"/>
                      <w:divBdr>
                        <w:top w:val="none" w:sz="0" w:space="0" w:color="auto"/>
                        <w:left w:val="none" w:sz="0" w:space="0" w:color="auto"/>
                        <w:bottom w:val="none" w:sz="0" w:space="0" w:color="auto"/>
                        <w:right w:val="none" w:sz="0" w:space="0" w:color="auto"/>
                      </w:divBdr>
                    </w:div>
                  </w:divsChild>
                </w:div>
                <w:div w:id="58867252">
                  <w:marLeft w:val="300"/>
                  <w:marRight w:val="0"/>
                  <w:marTop w:val="75"/>
                  <w:marBottom w:val="0"/>
                  <w:divBdr>
                    <w:top w:val="none" w:sz="0" w:space="0" w:color="auto"/>
                    <w:left w:val="none" w:sz="0" w:space="0" w:color="auto"/>
                    <w:bottom w:val="none" w:sz="0" w:space="0" w:color="auto"/>
                    <w:right w:val="none" w:sz="0" w:space="0" w:color="auto"/>
                  </w:divBdr>
                  <w:divsChild>
                    <w:div w:id="420222377">
                      <w:marLeft w:val="750"/>
                      <w:marRight w:val="0"/>
                      <w:marTop w:val="0"/>
                      <w:marBottom w:val="0"/>
                      <w:divBdr>
                        <w:top w:val="none" w:sz="0" w:space="0" w:color="auto"/>
                        <w:left w:val="none" w:sz="0" w:space="0" w:color="auto"/>
                        <w:bottom w:val="none" w:sz="0" w:space="0" w:color="auto"/>
                        <w:right w:val="none" w:sz="0" w:space="0" w:color="auto"/>
                      </w:divBdr>
                    </w:div>
                  </w:divsChild>
                </w:div>
                <w:div w:id="2102138106">
                  <w:marLeft w:val="300"/>
                  <w:marRight w:val="0"/>
                  <w:marTop w:val="75"/>
                  <w:marBottom w:val="0"/>
                  <w:divBdr>
                    <w:top w:val="none" w:sz="0" w:space="0" w:color="auto"/>
                    <w:left w:val="none" w:sz="0" w:space="0" w:color="auto"/>
                    <w:bottom w:val="none" w:sz="0" w:space="0" w:color="auto"/>
                    <w:right w:val="none" w:sz="0" w:space="0" w:color="auto"/>
                  </w:divBdr>
                  <w:divsChild>
                    <w:div w:id="1645545592">
                      <w:marLeft w:val="750"/>
                      <w:marRight w:val="0"/>
                      <w:marTop w:val="0"/>
                      <w:marBottom w:val="0"/>
                      <w:divBdr>
                        <w:top w:val="none" w:sz="0" w:space="0" w:color="auto"/>
                        <w:left w:val="none" w:sz="0" w:space="0" w:color="auto"/>
                        <w:bottom w:val="none" w:sz="0" w:space="0" w:color="auto"/>
                        <w:right w:val="none" w:sz="0" w:space="0" w:color="auto"/>
                      </w:divBdr>
                    </w:div>
                  </w:divsChild>
                </w:div>
                <w:div w:id="1307050381">
                  <w:marLeft w:val="300"/>
                  <w:marRight w:val="0"/>
                  <w:marTop w:val="75"/>
                  <w:marBottom w:val="0"/>
                  <w:divBdr>
                    <w:top w:val="none" w:sz="0" w:space="0" w:color="auto"/>
                    <w:left w:val="none" w:sz="0" w:space="0" w:color="auto"/>
                    <w:bottom w:val="none" w:sz="0" w:space="0" w:color="auto"/>
                    <w:right w:val="none" w:sz="0" w:space="0" w:color="auto"/>
                  </w:divBdr>
                </w:div>
                <w:div w:id="142702133">
                  <w:marLeft w:val="300"/>
                  <w:marRight w:val="0"/>
                  <w:marTop w:val="75"/>
                  <w:marBottom w:val="0"/>
                  <w:divBdr>
                    <w:top w:val="none" w:sz="0" w:space="0" w:color="auto"/>
                    <w:left w:val="none" w:sz="0" w:space="0" w:color="auto"/>
                    <w:bottom w:val="none" w:sz="0" w:space="0" w:color="auto"/>
                    <w:right w:val="none" w:sz="0" w:space="0" w:color="auto"/>
                  </w:divBdr>
                </w:div>
                <w:div w:id="983194953">
                  <w:marLeft w:val="300"/>
                  <w:marRight w:val="0"/>
                  <w:marTop w:val="75"/>
                  <w:marBottom w:val="0"/>
                  <w:divBdr>
                    <w:top w:val="none" w:sz="0" w:space="0" w:color="auto"/>
                    <w:left w:val="none" w:sz="0" w:space="0" w:color="auto"/>
                    <w:bottom w:val="none" w:sz="0" w:space="0" w:color="auto"/>
                    <w:right w:val="none" w:sz="0" w:space="0" w:color="auto"/>
                  </w:divBdr>
                  <w:divsChild>
                    <w:div w:id="1910799613">
                      <w:marLeft w:val="750"/>
                      <w:marRight w:val="0"/>
                      <w:marTop w:val="0"/>
                      <w:marBottom w:val="0"/>
                      <w:divBdr>
                        <w:top w:val="none" w:sz="0" w:space="0" w:color="auto"/>
                        <w:left w:val="none" w:sz="0" w:space="0" w:color="auto"/>
                        <w:bottom w:val="none" w:sz="0" w:space="0" w:color="auto"/>
                        <w:right w:val="none" w:sz="0" w:space="0" w:color="auto"/>
                      </w:divBdr>
                    </w:div>
                    <w:div w:id="379987101">
                      <w:marLeft w:val="750"/>
                      <w:marRight w:val="0"/>
                      <w:marTop w:val="0"/>
                      <w:marBottom w:val="0"/>
                      <w:divBdr>
                        <w:top w:val="none" w:sz="0" w:space="0" w:color="auto"/>
                        <w:left w:val="none" w:sz="0" w:space="0" w:color="auto"/>
                        <w:bottom w:val="none" w:sz="0" w:space="0" w:color="auto"/>
                        <w:right w:val="none" w:sz="0" w:space="0" w:color="auto"/>
                      </w:divBdr>
                    </w:div>
                  </w:divsChild>
                </w:div>
                <w:div w:id="326129053">
                  <w:marLeft w:val="300"/>
                  <w:marRight w:val="0"/>
                  <w:marTop w:val="75"/>
                  <w:marBottom w:val="0"/>
                  <w:divBdr>
                    <w:top w:val="none" w:sz="0" w:space="0" w:color="auto"/>
                    <w:left w:val="none" w:sz="0" w:space="0" w:color="auto"/>
                    <w:bottom w:val="none" w:sz="0" w:space="0" w:color="auto"/>
                    <w:right w:val="none" w:sz="0" w:space="0" w:color="auto"/>
                  </w:divBdr>
                  <w:divsChild>
                    <w:div w:id="1878619895">
                      <w:marLeft w:val="750"/>
                      <w:marRight w:val="0"/>
                      <w:marTop w:val="0"/>
                      <w:marBottom w:val="0"/>
                      <w:divBdr>
                        <w:top w:val="none" w:sz="0" w:space="0" w:color="auto"/>
                        <w:left w:val="none" w:sz="0" w:space="0" w:color="auto"/>
                        <w:bottom w:val="none" w:sz="0" w:space="0" w:color="auto"/>
                        <w:right w:val="none" w:sz="0" w:space="0" w:color="auto"/>
                      </w:divBdr>
                    </w:div>
                  </w:divsChild>
                </w:div>
                <w:div w:id="1619944605">
                  <w:marLeft w:val="300"/>
                  <w:marRight w:val="0"/>
                  <w:marTop w:val="75"/>
                  <w:marBottom w:val="0"/>
                  <w:divBdr>
                    <w:top w:val="none" w:sz="0" w:space="0" w:color="auto"/>
                    <w:left w:val="none" w:sz="0" w:space="0" w:color="auto"/>
                    <w:bottom w:val="none" w:sz="0" w:space="0" w:color="auto"/>
                    <w:right w:val="none" w:sz="0" w:space="0" w:color="auto"/>
                  </w:divBdr>
                  <w:divsChild>
                    <w:div w:id="277682475">
                      <w:marLeft w:val="750"/>
                      <w:marRight w:val="0"/>
                      <w:marTop w:val="0"/>
                      <w:marBottom w:val="0"/>
                      <w:divBdr>
                        <w:top w:val="none" w:sz="0" w:space="0" w:color="auto"/>
                        <w:left w:val="none" w:sz="0" w:space="0" w:color="auto"/>
                        <w:bottom w:val="none" w:sz="0" w:space="0" w:color="auto"/>
                        <w:right w:val="none" w:sz="0" w:space="0" w:color="auto"/>
                      </w:divBdr>
                    </w:div>
                    <w:div w:id="340862730">
                      <w:marLeft w:val="750"/>
                      <w:marRight w:val="0"/>
                      <w:marTop w:val="0"/>
                      <w:marBottom w:val="0"/>
                      <w:divBdr>
                        <w:top w:val="none" w:sz="0" w:space="0" w:color="auto"/>
                        <w:left w:val="none" w:sz="0" w:space="0" w:color="auto"/>
                        <w:bottom w:val="none" w:sz="0" w:space="0" w:color="auto"/>
                        <w:right w:val="none" w:sz="0" w:space="0" w:color="auto"/>
                      </w:divBdr>
                    </w:div>
                    <w:div w:id="1182476313">
                      <w:marLeft w:val="750"/>
                      <w:marRight w:val="0"/>
                      <w:marTop w:val="0"/>
                      <w:marBottom w:val="0"/>
                      <w:divBdr>
                        <w:top w:val="none" w:sz="0" w:space="0" w:color="auto"/>
                        <w:left w:val="none" w:sz="0" w:space="0" w:color="auto"/>
                        <w:bottom w:val="none" w:sz="0" w:space="0" w:color="auto"/>
                        <w:right w:val="none" w:sz="0" w:space="0" w:color="auto"/>
                      </w:divBdr>
                    </w:div>
                  </w:divsChild>
                </w:div>
                <w:div w:id="715855629">
                  <w:marLeft w:val="300"/>
                  <w:marRight w:val="0"/>
                  <w:marTop w:val="75"/>
                  <w:marBottom w:val="0"/>
                  <w:divBdr>
                    <w:top w:val="none" w:sz="0" w:space="0" w:color="auto"/>
                    <w:left w:val="none" w:sz="0" w:space="0" w:color="auto"/>
                    <w:bottom w:val="none" w:sz="0" w:space="0" w:color="auto"/>
                    <w:right w:val="none" w:sz="0" w:space="0" w:color="auto"/>
                  </w:divBdr>
                  <w:divsChild>
                    <w:div w:id="323558516">
                      <w:marLeft w:val="750"/>
                      <w:marRight w:val="0"/>
                      <w:marTop w:val="0"/>
                      <w:marBottom w:val="0"/>
                      <w:divBdr>
                        <w:top w:val="none" w:sz="0" w:space="0" w:color="auto"/>
                        <w:left w:val="none" w:sz="0" w:space="0" w:color="auto"/>
                        <w:bottom w:val="none" w:sz="0" w:space="0" w:color="auto"/>
                        <w:right w:val="none" w:sz="0" w:space="0" w:color="auto"/>
                      </w:divBdr>
                    </w:div>
                  </w:divsChild>
                </w:div>
                <w:div w:id="331569622">
                  <w:marLeft w:val="300"/>
                  <w:marRight w:val="0"/>
                  <w:marTop w:val="75"/>
                  <w:marBottom w:val="0"/>
                  <w:divBdr>
                    <w:top w:val="none" w:sz="0" w:space="0" w:color="auto"/>
                    <w:left w:val="none" w:sz="0" w:space="0" w:color="auto"/>
                    <w:bottom w:val="none" w:sz="0" w:space="0" w:color="auto"/>
                    <w:right w:val="none" w:sz="0" w:space="0" w:color="auto"/>
                  </w:divBdr>
                  <w:divsChild>
                    <w:div w:id="1691681669">
                      <w:marLeft w:val="750"/>
                      <w:marRight w:val="0"/>
                      <w:marTop w:val="0"/>
                      <w:marBottom w:val="0"/>
                      <w:divBdr>
                        <w:top w:val="none" w:sz="0" w:space="0" w:color="auto"/>
                        <w:left w:val="none" w:sz="0" w:space="0" w:color="auto"/>
                        <w:bottom w:val="none" w:sz="0" w:space="0" w:color="auto"/>
                        <w:right w:val="none" w:sz="0" w:space="0" w:color="auto"/>
                      </w:divBdr>
                    </w:div>
                    <w:div w:id="490562898">
                      <w:marLeft w:val="750"/>
                      <w:marRight w:val="0"/>
                      <w:marTop w:val="0"/>
                      <w:marBottom w:val="0"/>
                      <w:divBdr>
                        <w:top w:val="none" w:sz="0" w:space="0" w:color="auto"/>
                        <w:left w:val="none" w:sz="0" w:space="0" w:color="auto"/>
                        <w:bottom w:val="none" w:sz="0" w:space="0" w:color="auto"/>
                        <w:right w:val="none" w:sz="0" w:space="0" w:color="auto"/>
                      </w:divBdr>
                    </w:div>
                    <w:div w:id="495417349">
                      <w:marLeft w:val="750"/>
                      <w:marRight w:val="0"/>
                      <w:marTop w:val="0"/>
                      <w:marBottom w:val="0"/>
                      <w:divBdr>
                        <w:top w:val="none" w:sz="0" w:space="0" w:color="auto"/>
                        <w:left w:val="none" w:sz="0" w:space="0" w:color="auto"/>
                        <w:bottom w:val="none" w:sz="0" w:space="0" w:color="auto"/>
                        <w:right w:val="none" w:sz="0" w:space="0" w:color="auto"/>
                      </w:divBdr>
                    </w:div>
                  </w:divsChild>
                </w:div>
                <w:div w:id="1387988668">
                  <w:marLeft w:val="300"/>
                  <w:marRight w:val="0"/>
                  <w:marTop w:val="75"/>
                  <w:marBottom w:val="0"/>
                  <w:divBdr>
                    <w:top w:val="none" w:sz="0" w:space="0" w:color="auto"/>
                    <w:left w:val="none" w:sz="0" w:space="0" w:color="auto"/>
                    <w:bottom w:val="none" w:sz="0" w:space="0" w:color="auto"/>
                    <w:right w:val="none" w:sz="0" w:space="0" w:color="auto"/>
                  </w:divBdr>
                  <w:divsChild>
                    <w:div w:id="344789229">
                      <w:marLeft w:val="750"/>
                      <w:marRight w:val="0"/>
                      <w:marTop w:val="0"/>
                      <w:marBottom w:val="0"/>
                      <w:divBdr>
                        <w:top w:val="none" w:sz="0" w:space="0" w:color="auto"/>
                        <w:left w:val="none" w:sz="0" w:space="0" w:color="auto"/>
                        <w:bottom w:val="none" w:sz="0" w:space="0" w:color="auto"/>
                        <w:right w:val="none" w:sz="0" w:space="0" w:color="auto"/>
                      </w:divBdr>
                    </w:div>
                  </w:divsChild>
                </w:div>
                <w:div w:id="700517708">
                  <w:marLeft w:val="300"/>
                  <w:marRight w:val="0"/>
                  <w:marTop w:val="75"/>
                  <w:marBottom w:val="0"/>
                  <w:divBdr>
                    <w:top w:val="none" w:sz="0" w:space="0" w:color="auto"/>
                    <w:left w:val="none" w:sz="0" w:space="0" w:color="auto"/>
                    <w:bottom w:val="none" w:sz="0" w:space="0" w:color="auto"/>
                    <w:right w:val="none" w:sz="0" w:space="0" w:color="auto"/>
                  </w:divBdr>
                  <w:divsChild>
                    <w:div w:id="1553879399">
                      <w:marLeft w:val="750"/>
                      <w:marRight w:val="0"/>
                      <w:marTop w:val="0"/>
                      <w:marBottom w:val="0"/>
                      <w:divBdr>
                        <w:top w:val="none" w:sz="0" w:space="0" w:color="auto"/>
                        <w:left w:val="none" w:sz="0" w:space="0" w:color="auto"/>
                        <w:bottom w:val="none" w:sz="0" w:space="0" w:color="auto"/>
                        <w:right w:val="none" w:sz="0" w:space="0" w:color="auto"/>
                      </w:divBdr>
                    </w:div>
                    <w:div w:id="1818720179">
                      <w:marLeft w:val="750"/>
                      <w:marRight w:val="0"/>
                      <w:marTop w:val="0"/>
                      <w:marBottom w:val="0"/>
                      <w:divBdr>
                        <w:top w:val="none" w:sz="0" w:space="0" w:color="auto"/>
                        <w:left w:val="none" w:sz="0" w:space="0" w:color="auto"/>
                        <w:bottom w:val="none" w:sz="0" w:space="0" w:color="auto"/>
                        <w:right w:val="none" w:sz="0" w:space="0" w:color="auto"/>
                      </w:divBdr>
                    </w:div>
                  </w:divsChild>
                </w:div>
                <w:div w:id="1881504072">
                  <w:marLeft w:val="300"/>
                  <w:marRight w:val="0"/>
                  <w:marTop w:val="75"/>
                  <w:marBottom w:val="0"/>
                  <w:divBdr>
                    <w:top w:val="none" w:sz="0" w:space="0" w:color="auto"/>
                    <w:left w:val="none" w:sz="0" w:space="0" w:color="auto"/>
                    <w:bottom w:val="none" w:sz="0" w:space="0" w:color="auto"/>
                    <w:right w:val="none" w:sz="0" w:space="0" w:color="auto"/>
                  </w:divBdr>
                  <w:divsChild>
                    <w:div w:id="950087042">
                      <w:marLeft w:val="750"/>
                      <w:marRight w:val="0"/>
                      <w:marTop w:val="0"/>
                      <w:marBottom w:val="0"/>
                      <w:divBdr>
                        <w:top w:val="none" w:sz="0" w:space="0" w:color="auto"/>
                        <w:left w:val="none" w:sz="0" w:space="0" w:color="auto"/>
                        <w:bottom w:val="none" w:sz="0" w:space="0" w:color="auto"/>
                        <w:right w:val="none" w:sz="0" w:space="0" w:color="auto"/>
                      </w:divBdr>
                    </w:div>
                  </w:divsChild>
                </w:div>
                <w:div w:id="571233048">
                  <w:marLeft w:val="300"/>
                  <w:marRight w:val="0"/>
                  <w:marTop w:val="75"/>
                  <w:marBottom w:val="0"/>
                  <w:divBdr>
                    <w:top w:val="none" w:sz="0" w:space="0" w:color="auto"/>
                    <w:left w:val="none" w:sz="0" w:space="0" w:color="auto"/>
                    <w:bottom w:val="none" w:sz="0" w:space="0" w:color="auto"/>
                    <w:right w:val="none" w:sz="0" w:space="0" w:color="auto"/>
                  </w:divBdr>
                  <w:divsChild>
                    <w:div w:id="1675374329">
                      <w:marLeft w:val="750"/>
                      <w:marRight w:val="0"/>
                      <w:marTop w:val="0"/>
                      <w:marBottom w:val="0"/>
                      <w:divBdr>
                        <w:top w:val="none" w:sz="0" w:space="0" w:color="auto"/>
                        <w:left w:val="none" w:sz="0" w:space="0" w:color="auto"/>
                        <w:bottom w:val="none" w:sz="0" w:space="0" w:color="auto"/>
                        <w:right w:val="none" w:sz="0" w:space="0" w:color="auto"/>
                      </w:divBdr>
                    </w:div>
                  </w:divsChild>
                </w:div>
                <w:div w:id="923226931">
                  <w:marLeft w:val="300"/>
                  <w:marRight w:val="0"/>
                  <w:marTop w:val="75"/>
                  <w:marBottom w:val="0"/>
                  <w:divBdr>
                    <w:top w:val="none" w:sz="0" w:space="0" w:color="auto"/>
                    <w:left w:val="none" w:sz="0" w:space="0" w:color="auto"/>
                    <w:bottom w:val="none" w:sz="0" w:space="0" w:color="auto"/>
                    <w:right w:val="none" w:sz="0" w:space="0" w:color="auto"/>
                  </w:divBdr>
                  <w:divsChild>
                    <w:div w:id="1365129535">
                      <w:marLeft w:val="750"/>
                      <w:marRight w:val="0"/>
                      <w:marTop w:val="0"/>
                      <w:marBottom w:val="0"/>
                      <w:divBdr>
                        <w:top w:val="none" w:sz="0" w:space="0" w:color="auto"/>
                        <w:left w:val="none" w:sz="0" w:space="0" w:color="auto"/>
                        <w:bottom w:val="none" w:sz="0" w:space="0" w:color="auto"/>
                        <w:right w:val="none" w:sz="0" w:space="0" w:color="auto"/>
                      </w:divBdr>
                    </w:div>
                  </w:divsChild>
                </w:div>
                <w:div w:id="1657370988">
                  <w:marLeft w:val="300"/>
                  <w:marRight w:val="0"/>
                  <w:marTop w:val="75"/>
                  <w:marBottom w:val="0"/>
                  <w:divBdr>
                    <w:top w:val="none" w:sz="0" w:space="0" w:color="auto"/>
                    <w:left w:val="none" w:sz="0" w:space="0" w:color="auto"/>
                    <w:bottom w:val="none" w:sz="0" w:space="0" w:color="auto"/>
                    <w:right w:val="none" w:sz="0" w:space="0" w:color="auto"/>
                  </w:divBdr>
                </w:div>
                <w:div w:id="1221862283">
                  <w:marLeft w:val="300"/>
                  <w:marRight w:val="0"/>
                  <w:marTop w:val="75"/>
                  <w:marBottom w:val="0"/>
                  <w:divBdr>
                    <w:top w:val="none" w:sz="0" w:space="0" w:color="auto"/>
                    <w:left w:val="none" w:sz="0" w:space="0" w:color="auto"/>
                    <w:bottom w:val="none" w:sz="0" w:space="0" w:color="auto"/>
                    <w:right w:val="none" w:sz="0" w:space="0" w:color="auto"/>
                  </w:divBdr>
                </w:div>
                <w:div w:id="341009460">
                  <w:marLeft w:val="300"/>
                  <w:marRight w:val="0"/>
                  <w:marTop w:val="75"/>
                  <w:marBottom w:val="0"/>
                  <w:divBdr>
                    <w:top w:val="none" w:sz="0" w:space="0" w:color="auto"/>
                    <w:left w:val="none" w:sz="0" w:space="0" w:color="auto"/>
                    <w:bottom w:val="none" w:sz="0" w:space="0" w:color="auto"/>
                    <w:right w:val="none" w:sz="0" w:space="0" w:color="auto"/>
                  </w:divBdr>
                  <w:divsChild>
                    <w:div w:id="579564889">
                      <w:marLeft w:val="750"/>
                      <w:marRight w:val="0"/>
                      <w:marTop w:val="0"/>
                      <w:marBottom w:val="0"/>
                      <w:divBdr>
                        <w:top w:val="none" w:sz="0" w:space="0" w:color="auto"/>
                        <w:left w:val="none" w:sz="0" w:space="0" w:color="auto"/>
                        <w:bottom w:val="none" w:sz="0" w:space="0" w:color="auto"/>
                        <w:right w:val="none" w:sz="0" w:space="0" w:color="auto"/>
                      </w:divBdr>
                    </w:div>
                    <w:div w:id="36971126">
                      <w:marLeft w:val="750"/>
                      <w:marRight w:val="0"/>
                      <w:marTop w:val="0"/>
                      <w:marBottom w:val="0"/>
                      <w:divBdr>
                        <w:top w:val="none" w:sz="0" w:space="0" w:color="auto"/>
                        <w:left w:val="none" w:sz="0" w:space="0" w:color="auto"/>
                        <w:bottom w:val="none" w:sz="0" w:space="0" w:color="auto"/>
                        <w:right w:val="none" w:sz="0" w:space="0" w:color="auto"/>
                      </w:divBdr>
                    </w:div>
                  </w:divsChild>
                </w:div>
                <w:div w:id="220294566">
                  <w:marLeft w:val="300"/>
                  <w:marRight w:val="0"/>
                  <w:marTop w:val="75"/>
                  <w:marBottom w:val="0"/>
                  <w:divBdr>
                    <w:top w:val="none" w:sz="0" w:space="0" w:color="auto"/>
                    <w:left w:val="none" w:sz="0" w:space="0" w:color="auto"/>
                    <w:bottom w:val="none" w:sz="0" w:space="0" w:color="auto"/>
                    <w:right w:val="none" w:sz="0" w:space="0" w:color="auto"/>
                  </w:divBdr>
                  <w:divsChild>
                    <w:div w:id="1008219907">
                      <w:marLeft w:val="750"/>
                      <w:marRight w:val="0"/>
                      <w:marTop w:val="0"/>
                      <w:marBottom w:val="0"/>
                      <w:divBdr>
                        <w:top w:val="none" w:sz="0" w:space="0" w:color="auto"/>
                        <w:left w:val="none" w:sz="0" w:space="0" w:color="auto"/>
                        <w:bottom w:val="none" w:sz="0" w:space="0" w:color="auto"/>
                        <w:right w:val="none" w:sz="0" w:space="0" w:color="auto"/>
                      </w:divBdr>
                    </w:div>
                  </w:divsChild>
                </w:div>
                <w:div w:id="613754632">
                  <w:marLeft w:val="300"/>
                  <w:marRight w:val="0"/>
                  <w:marTop w:val="75"/>
                  <w:marBottom w:val="0"/>
                  <w:divBdr>
                    <w:top w:val="none" w:sz="0" w:space="0" w:color="auto"/>
                    <w:left w:val="none" w:sz="0" w:space="0" w:color="auto"/>
                    <w:bottom w:val="none" w:sz="0" w:space="0" w:color="auto"/>
                    <w:right w:val="none" w:sz="0" w:space="0" w:color="auto"/>
                  </w:divBdr>
                  <w:divsChild>
                    <w:div w:id="560021590">
                      <w:marLeft w:val="750"/>
                      <w:marRight w:val="0"/>
                      <w:marTop w:val="0"/>
                      <w:marBottom w:val="0"/>
                      <w:divBdr>
                        <w:top w:val="none" w:sz="0" w:space="0" w:color="auto"/>
                        <w:left w:val="none" w:sz="0" w:space="0" w:color="auto"/>
                        <w:bottom w:val="none" w:sz="0" w:space="0" w:color="auto"/>
                        <w:right w:val="none" w:sz="0" w:space="0" w:color="auto"/>
                      </w:divBdr>
                    </w:div>
                    <w:div w:id="1204634597">
                      <w:marLeft w:val="750"/>
                      <w:marRight w:val="0"/>
                      <w:marTop w:val="0"/>
                      <w:marBottom w:val="0"/>
                      <w:divBdr>
                        <w:top w:val="none" w:sz="0" w:space="0" w:color="auto"/>
                        <w:left w:val="none" w:sz="0" w:space="0" w:color="auto"/>
                        <w:bottom w:val="none" w:sz="0" w:space="0" w:color="auto"/>
                        <w:right w:val="none" w:sz="0" w:space="0" w:color="auto"/>
                      </w:divBdr>
                    </w:div>
                    <w:div w:id="1439520825">
                      <w:marLeft w:val="750"/>
                      <w:marRight w:val="0"/>
                      <w:marTop w:val="0"/>
                      <w:marBottom w:val="0"/>
                      <w:divBdr>
                        <w:top w:val="none" w:sz="0" w:space="0" w:color="auto"/>
                        <w:left w:val="none" w:sz="0" w:space="0" w:color="auto"/>
                        <w:bottom w:val="none" w:sz="0" w:space="0" w:color="auto"/>
                        <w:right w:val="none" w:sz="0" w:space="0" w:color="auto"/>
                      </w:divBdr>
                    </w:div>
                  </w:divsChild>
                </w:div>
                <w:div w:id="1010715521">
                  <w:marLeft w:val="300"/>
                  <w:marRight w:val="0"/>
                  <w:marTop w:val="75"/>
                  <w:marBottom w:val="0"/>
                  <w:divBdr>
                    <w:top w:val="none" w:sz="0" w:space="0" w:color="auto"/>
                    <w:left w:val="none" w:sz="0" w:space="0" w:color="auto"/>
                    <w:bottom w:val="none" w:sz="0" w:space="0" w:color="auto"/>
                    <w:right w:val="none" w:sz="0" w:space="0" w:color="auto"/>
                  </w:divBdr>
                  <w:divsChild>
                    <w:div w:id="1907715665">
                      <w:marLeft w:val="750"/>
                      <w:marRight w:val="0"/>
                      <w:marTop w:val="0"/>
                      <w:marBottom w:val="0"/>
                      <w:divBdr>
                        <w:top w:val="none" w:sz="0" w:space="0" w:color="auto"/>
                        <w:left w:val="none" w:sz="0" w:space="0" w:color="auto"/>
                        <w:bottom w:val="none" w:sz="0" w:space="0" w:color="auto"/>
                        <w:right w:val="none" w:sz="0" w:space="0" w:color="auto"/>
                      </w:divBdr>
                    </w:div>
                  </w:divsChild>
                </w:div>
                <w:div w:id="1759907804">
                  <w:marLeft w:val="300"/>
                  <w:marRight w:val="0"/>
                  <w:marTop w:val="75"/>
                  <w:marBottom w:val="0"/>
                  <w:divBdr>
                    <w:top w:val="none" w:sz="0" w:space="0" w:color="auto"/>
                    <w:left w:val="none" w:sz="0" w:space="0" w:color="auto"/>
                    <w:bottom w:val="none" w:sz="0" w:space="0" w:color="auto"/>
                    <w:right w:val="none" w:sz="0" w:space="0" w:color="auto"/>
                  </w:divBdr>
                  <w:divsChild>
                    <w:div w:id="573322372">
                      <w:marLeft w:val="750"/>
                      <w:marRight w:val="0"/>
                      <w:marTop w:val="0"/>
                      <w:marBottom w:val="0"/>
                      <w:divBdr>
                        <w:top w:val="none" w:sz="0" w:space="0" w:color="auto"/>
                        <w:left w:val="none" w:sz="0" w:space="0" w:color="auto"/>
                        <w:bottom w:val="none" w:sz="0" w:space="0" w:color="auto"/>
                        <w:right w:val="none" w:sz="0" w:space="0" w:color="auto"/>
                      </w:divBdr>
                    </w:div>
                    <w:div w:id="971330508">
                      <w:marLeft w:val="750"/>
                      <w:marRight w:val="0"/>
                      <w:marTop w:val="0"/>
                      <w:marBottom w:val="0"/>
                      <w:divBdr>
                        <w:top w:val="none" w:sz="0" w:space="0" w:color="auto"/>
                        <w:left w:val="none" w:sz="0" w:space="0" w:color="auto"/>
                        <w:bottom w:val="none" w:sz="0" w:space="0" w:color="auto"/>
                        <w:right w:val="none" w:sz="0" w:space="0" w:color="auto"/>
                      </w:divBdr>
                    </w:div>
                    <w:div w:id="1510827715">
                      <w:marLeft w:val="750"/>
                      <w:marRight w:val="0"/>
                      <w:marTop w:val="0"/>
                      <w:marBottom w:val="0"/>
                      <w:divBdr>
                        <w:top w:val="none" w:sz="0" w:space="0" w:color="auto"/>
                        <w:left w:val="none" w:sz="0" w:space="0" w:color="auto"/>
                        <w:bottom w:val="none" w:sz="0" w:space="0" w:color="auto"/>
                        <w:right w:val="none" w:sz="0" w:space="0" w:color="auto"/>
                      </w:divBdr>
                    </w:div>
                  </w:divsChild>
                </w:div>
                <w:div w:id="1577935660">
                  <w:marLeft w:val="300"/>
                  <w:marRight w:val="0"/>
                  <w:marTop w:val="75"/>
                  <w:marBottom w:val="0"/>
                  <w:divBdr>
                    <w:top w:val="none" w:sz="0" w:space="0" w:color="auto"/>
                    <w:left w:val="none" w:sz="0" w:space="0" w:color="auto"/>
                    <w:bottom w:val="none" w:sz="0" w:space="0" w:color="auto"/>
                    <w:right w:val="none" w:sz="0" w:space="0" w:color="auto"/>
                  </w:divBdr>
                  <w:divsChild>
                    <w:div w:id="2026443710">
                      <w:marLeft w:val="750"/>
                      <w:marRight w:val="0"/>
                      <w:marTop w:val="0"/>
                      <w:marBottom w:val="0"/>
                      <w:divBdr>
                        <w:top w:val="none" w:sz="0" w:space="0" w:color="auto"/>
                        <w:left w:val="none" w:sz="0" w:space="0" w:color="auto"/>
                        <w:bottom w:val="none" w:sz="0" w:space="0" w:color="auto"/>
                        <w:right w:val="none" w:sz="0" w:space="0" w:color="auto"/>
                      </w:divBdr>
                    </w:div>
                  </w:divsChild>
                </w:div>
                <w:div w:id="1327515107">
                  <w:marLeft w:val="300"/>
                  <w:marRight w:val="0"/>
                  <w:marTop w:val="75"/>
                  <w:marBottom w:val="0"/>
                  <w:divBdr>
                    <w:top w:val="none" w:sz="0" w:space="0" w:color="auto"/>
                    <w:left w:val="none" w:sz="0" w:space="0" w:color="auto"/>
                    <w:bottom w:val="none" w:sz="0" w:space="0" w:color="auto"/>
                    <w:right w:val="none" w:sz="0" w:space="0" w:color="auto"/>
                  </w:divBdr>
                  <w:divsChild>
                    <w:div w:id="625158305">
                      <w:marLeft w:val="750"/>
                      <w:marRight w:val="0"/>
                      <w:marTop w:val="0"/>
                      <w:marBottom w:val="0"/>
                      <w:divBdr>
                        <w:top w:val="none" w:sz="0" w:space="0" w:color="auto"/>
                        <w:left w:val="none" w:sz="0" w:space="0" w:color="auto"/>
                        <w:bottom w:val="none" w:sz="0" w:space="0" w:color="auto"/>
                        <w:right w:val="none" w:sz="0" w:space="0" w:color="auto"/>
                      </w:divBdr>
                    </w:div>
                    <w:div w:id="1106459334">
                      <w:marLeft w:val="750"/>
                      <w:marRight w:val="0"/>
                      <w:marTop w:val="0"/>
                      <w:marBottom w:val="0"/>
                      <w:divBdr>
                        <w:top w:val="none" w:sz="0" w:space="0" w:color="auto"/>
                        <w:left w:val="none" w:sz="0" w:space="0" w:color="auto"/>
                        <w:bottom w:val="none" w:sz="0" w:space="0" w:color="auto"/>
                        <w:right w:val="none" w:sz="0" w:space="0" w:color="auto"/>
                      </w:divBdr>
                    </w:div>
                  </w:divsChild>
                </w:div>
                <w:div w:id="727074927">
                  <w:marLeft w:val="300"/>
                  <w:marRight w:val="0"/>
                  <w:marTop w:val="75"/>
                  <w:marBottom w:val="0"/>
                  <w:divBdr>
                    <w:top w:val="none" w:sz="0" w:space="0" w:color="auto"/>
                    <w:left w:val="none" w:sz="0" w:space="0" w:color="auto"/>
                    <w:bottom w:val="none" w:sz="0" w:space="0" w:color="auto"/>
                    <w:right w:val="none" w:sz="0" w:space="0" w:color="auto"/>
                  </w:divBdr>
                  <w:divsChild>
                    <w:div w:id="691616446">
                      <w:marLeft w:val="750"/>
                      <w:marRight w:val="0"/>
                      <w:marTop w:val="0"/>
                      <w:marBottom w:val="0"/>
                      <w:divBdr>
                        <w:top w:val="none" w:sz="0" w:space="0" w:color="auto"/>
                        <w:left w:val="none" w:sz="0" w:space="0" w:color="auto"/>
                        <w:bottom w:val="none" w:sz="0" w:space="0" w:color="auto"/>
                        <w:right w:val="none" w:sz="0" w:space="0" w:color="auto"/>
                      </w:divBdr>
                    </w:div>
                  </w:divsChild>
                </w:div>
                <w:div w:id="972753379">
                  <w:marLeft w:val="300"/>
                  <w:marRight w:val="0"/>
                  <w:marTop w:val="75"/>
                  <w:marBottom w:val="0"/>
                  <w:divBdr>
                    <w:top w:val="none" w:sz="0" w:space="0" w:color="auto"/>
                    <w:left w:val="none" w:sz="0" w:space="0" w:color="auto"/>
                    <w:bottom w:val="none" w:sz="0" w:space="0" w:color="auto"/>
                    <w:right w:val="none" w:sz="0" w:space="0" w:color="auto"/>
                  </w:divBdr>
                  <w:divsChild>
                    <w:div w:id="1543899808">
                      <w:marLeft w:val="750"/>
                      <w:marRight w:val="0"/>
                      <w:marTop w:val="0"/>
                      <w:marBottom w:val="0"/>
                      <w:divBdr>
                        <w:top w:val="none" w:sz="0" w:space="0" w:color="auto"/>
                        <w:left w:val="none" w:sz="0" w:space="0" w:color="auto"/>
                        <w:bottom w:val="none" w:sz="0" w:space="0" w:color="auto"/>
                        <w:right w:val="none" w:sz="0" w:space="0" w:color="auto"/>
                      </w:divBdr>
                    </w:div>
                  </w:divsChild>
                </w:div>
                <w:div w:id="1310867136">
                  <w:marLeft w:val="300"/>
                  <w:marRight w:val="0"/>
                  <w:marTop w:val="75"/>
                  <w:marBottom w:val="0"/>
                  <w:divBdr>
                    <w:top w:val="none" w:sz="0" w:space="0" w:color="auto"/>
                    <w:left w:val="none" w:sz="0" w:space="0" w:color="auto"/>
                    <w:bottom w:val="none" w:sz="0" w:space="0" w:color="auto"/>
                    <w:right w:val="none" w:sz="0" w:space="0" w:color="auto"/>
                  </w:divBdr>
                  <w:divsChild>
                    <w:div w:id="1402603713">
                      <w:marLeft w:val="750"/>
                      <w:marRight w:val="0"/>
                      <w:marTop w:val="0"/>
                      <w:marBottom w:val="0"/>
                      <w:divBdr>
                        <w:top w:val="none" w:sz="0" w:space="0" w:color="auto"/>
                        <w:left w:val="none" w:sz="0" w:space="0" w:color="auto"/>
                        <w:bottom w:val="none" w:sz="0" w:space="0" w:color="auto"/>
                        <w:right w:val="none" w:sz="0" w:space="0" w:color="auto"/>
                      </w:divBdr>
                    </w:div>
                  </w:divsChild>
                </w:div>
                <w:div w:id="1872104450">
                  <w:marLeft w:val="300"/>
                  <w:marRight w:val="0"/>
                  <w:marTop w:val="75"/>
                  <w:marBottom w:val="0"/>
                  <w:divBdr>
                    <w:top w:val="none" w:sz="0" w:space="0" w:color="auto"/>
                    <w:left w:val="none" w:sz="0" w:space="0" w:color="auto"/>
                    <w:bottom w:val="none" w:sz="0" w:space="0" w:color="auto"/>
                    <w:right w:val="none" w:sz="0" w:space="0" w:color="auto"/>
                  </w:divBdr>
                </w:div>
                <w:div w:id="1139566971">
                  <w:marLeft w:val="300"/>
                  <w:marRight w:val="0"/>
                  <w:marTop w:val="75"/>
                  <w:marBottom w:val="0"/>
                  <w:divBdr>
                    <w:top w:val="none" w:sz="0" w:space="0" w:color="auto"/>
                    <w:left w:val="none" w:sz="0" w:space="0" w:color="auto"/>
                    <w:bottom w:val="none" w:sz="0" w:space="0" w:color="auto"/>
                    <w:right w:val="none" w:sz="0" w:space="0" w:color="auto"/>
                  </w:divBdr>
                </w:div>
                <w:div w:id="427433198">
                  <w:marLeft w:val="300"/>
                  <w:marRight w:val="0"/>
                  <w:marTop w:val="75"/>
                  <w:marBottom w:val="0"/>
                  <w:divBdr>
                    <w:top w:val="none" w:sz="0" w:space="0" w:color="auto"/>
                    <w:left w:val="none" w:sz="0" w:space="0" w:color="auto"/>
                    <w:bottom w:val="none" w:sz="0" w:space="0" w:color="auto"/>
                    <w:right w:val="none" w:sz="0" w:space="0" w:color="auto"/>
                  </w:divBdr>
                  <w:divsChild>
                    <w:div w:id="845172069">
                      <w:marLeft w:val="750"/>
                      <w:marRight w:val="0"/>
                      <w:marTop w:val="0"/>
                      <w:marBottom w:val="0"/>
                      <w:divBdr>
                        <w:top w:val="none" w:sz="0" w:space="0" w:color="auto"/>
                        <w:left w:val="none" w:sz="0" w:space="0" w:color="auto"/>
                        <w:bottom w:val="none" w:sz="0" w:space="0" w:color="auto"/>
                        <w:right w:val="none" w:sz="0" w:space="0" w:color="auto"/>
                      </w:divBdr>
                    </w:div>
                    <w:div w:id="1272007265">
                      <w:marLeft w:val="750"/>
                      <w:marRight w:val="0"/>
                      <w:marTop w:val="0"/>
                      <w:marBottom w:val="0"/>
                      <w:divBdr>
                        <w:top w:val="none" w:sz="0" w:space="0" w:color="auto"/>
                        <w:left w:val="none" w:sz="0" w:space="0" w:color="auto"/>
                        <w:bottom w:val="none" w:sz="0" w:space="0" w:color="auto"/>
                        <w:right w:val="none" w:sz="0" w:space="0" w:color="auto"/>
                      </w:divBdr>
                    </w:div>
                  </w:divsChild>
                </w:div>
                <w:div w:id="1402022419">
                  <w:marLeft w:val="300"/>
                  <w:marRight w:val="0"/>
                  <w:marTop w:val="75"/>
                  <w:marBottom w:val="0"/>
                  <w:divBdr>
                    <w:top w:val="none" w:sz="0" w:space="0" w:color="auto"/>
                    <w:left w:val="none" w:sz="0" w:space="0" w:color="auto"/>
                    <w:bottom w:val="none" w:sz="0" w:space="0" w:color="auto"/>
                    <w:right w:val="none" w:sz="0" w:space="0" w:color="auto"/>
                  </w:divBdr>
                  <w:divsChild>
                    <w:div w:id="1665664006">
                      <w:marLeft w:val="750"/>
                      <w:marRight w:val="0"/>
                      <w:marTop w:val="0"/>
                      <w:marBottom w:val="0"/>
                      <w:divBdr>
                        <w:top w:val="none" w:sz="0" w:space="0" w:color="auto"/>
                        <w:left w:val="none" w:sz="0" w:space="0" w:color="auto"/>
                        <w:bottom w:val="none" w:sz="0" w:space="0" w:color="auto"/>
                        <w:right w:val="none" w:sz="0" w:space="0" w:color="auto"/>
                      </w:divBdr>
                    </w:div>
                  </w:divsChild>
                </w:div>
                <w:div w:id="1860583764">
                  <w:marLeft w:val="300"/>
                  <w:marRight w:val="0"/>
                  <w:marTop w:val="75"/>
                  <w:marBottom w:val="0"/>
                  <w:divBdr>
                    <w:top w:val="none" w:sz="0" w:space="0" w:color="auto"/>
                    <w:left w:val="none" w:sz="0" w:space="0" w:color="auto"/>
                    <w:bottom w:val="none" w:sz="0" w:space="0" w:color="auto"/>
                    <w:right w:val="none" w:sz="0" w:space="0" w:color="auto"/>
                  </w:divBdr>
                  <w:divsChild>
                    <w:div w:id="551423332">
                      <w:marLeft w:val="750"/>
                      <w:marRight w:val="0"/>
                      <w:marTop w:val="0"/>
                      <w:marBottom w:val="0"/>
                      <w:divBdr>
                        <w:top w:val="none" w:sz="0" w:space="0" w:color="auto"/>
                        <w:left w:val="none" w:sz="0" w:space="0" w:color="auto"/>
                        <w:bottom w:val="none" w:sz="0" w:space="0" w:color="auto"/>
                        <w:right w:val="none" w:sz="0" w:space="0" w:color="auto"/>
                      </w:divBdr>
                    </w:div>
                    <w:div w:id="1296789137">
                      <w:marLeft w:val="750"/>
                      <w:marRight w:val="0"/>
                      <w:marTop w:val="0"/>
                      <w:marBottom w:val="0"/>
                      <w:divBdr>
                        <w:top w:val="none" w:sz="0" w:space="0" w:color="auto"/>
                        <w:left w:val="none" w:sz="0" w:space="0" w:color="auto"/>
                        <w:bottom w:val="none" w:sz="0" w:space="0" w:color="auto"/>
                        <w:right w:val="none" w:sz="0" w:space="0" w:color="auto"/>
                      </w:divBdr>
                    </w:div>
                    <w:div w:id="1645158068">
                      <w:marLeft w:val="750"/>
                      <w:marRight w:val="0"/>
                      <w:marTop w:val="0"/>
                      <w:marBottom w:val="0"/>
                      <w:divBdr>
                        <w:top w:val="none" w:sz="0" w:space="0" w:color="auto"/>
                        <w:left w:val="none" w:sz="0" w:space="0" w:color="auto"/>
                        <w:bottom w:val="none" w:sz="0" w:space="0" w:color="auto"/>
                        <w:right w:val="none" w:sz="0" w:space="0" w:color="auto"/>
                      </w:divBdr>
                    </w:div>
                  </w:divsChild>
                </w:div>
                <w:div w:id="1183518193">
                  <w:marLeft w:val="300"/>
                  <w:marRight w:val="0"/>
                  <w:marTop w:val="75"/>
                  <w:marBottom w:val="0"/>
                  <w:divBdr>
                    <w:top w:val="none" w:sz="0" w:space="0" w:color="auto"/>
                    <w:left w:val="none" w:sz="0" w:space="0" w:color="auto"/>
                    <w:bottom w:val="none" w:sz="0" w:space="0" w:color="auto"/>
                    <w:right w:val="none" w:sz="0" w:space="0" w:color="auto"/>
                  </w:divBdr>
                  <w:divsChild>
                    <w:div w:id="1319383542">
                      <w:marLeft w:val="750"/>
                      <w:marRight w:val="0"/>
                      <w:marTop w:val="0"/>
                      <w:marBottom w:val="0"/>
                      <w:divBdr>
                        <w:top w:val="none" w:sz="0" w:space="0" w:color="auto"/>
                        <w:left w:val="none" w:sz="0" w:space="0" w:color="auto"/>
                        <w:bottom w:val="none" w:sz="0" w:space="0" w:color="auto"/>
                        <w:right w:val="none" w:sz="0" w:space="0" w:color="auto"/>
                      </w:divBdr>
                    </w:div>
                  </w:divsChild>
                </w:div>
                <w:div w:id="603221433">
                  <w:marLeft w:val="300"/>
                  <w:marRight w:val="0"/>
                  <w:marTop w:val="75"/>
                  <w:marBottom w:val="0"/>
                  <w:divBdr>
                    <w:top w:val="none" w:sz="0" w:space="0" w:color="auto"/>
                    <w:left w:val="none" w:sz="0" w:space="0" w:color="auto"/>
                    <w:bottom w:val="none" w:sz="0" w:space="0" w:color="auto"/>
                    <w:right w:val="none" w:sz="0" w:space="0" w:color="auto"/>
                  </w:divBdr>
                  <w:divsChild>
                    <w:div w:id="1486894016">
                      <w:marLeft w:val="750"/>
                      <w:marRight w:val="0"/>
                      <w:marTop w:val="0"/>
                      <w:marBottom w:val="0"/>
                      <w:divBdr>
                        <w:top w:val="none" w:sz="0" w:space="0" w:color="auto"/>
                        <w:left w:val="none" w:sz="0" w:space="0" w:color="auto"/>
                        <w:bottom w:val="none" w:sz="0" w:space="0" w:color="auto"/>
                        <w:right w:val="none" w:sz="0" w:space="0" w:color="auto"/>
                      </w:divBdr>
                    </w:div>
                    <w:div w:id="1510680798">
                      <w:marLeft w:val="750"/>
                      <w:marRight w:val="0"/>
                      <w:marTop w:val="0"/>
                      <w:marBottom w:val="0"/>
                      <w:divBdr>
                        <w:top w:val="none" w:sz="0" w:space="0" w:color="auto"/>
                        <w:left w:val="none" w:sz="0" w:space="0" w:color="auto"/>
                        <w:bottom w:val="none" w:sz="0" w:space="0" w:color="auto"/>
                        <w:right w:val="none" w:sz="0" w:space="0" w:color="auto"/>
                      </w:divBdr>
                    </w:div>
                    <w:div w:id="1512530425">
                      <w:marLeft w:val="750"/>
                      <w:marRight w:val="0"/>
                      <w:marTop w:val="0"/>
                      <w:marBottom w:val="0"/>
                      <w:divBdr>
                        <w:top w:val="none" w:sz="0" w:space="0" w:color="auto"/>
                        <w:left w:val="none" w:sz="0" w:space="0" w:color="auto"/>
                        <w:bottom w:val="none" w:sz="0" w:space="0" w:color="auto"/>
                        <w:right w:val="none" w:sz="0" w:space="0" w:color="auto"/>
                      </w:divBdr>
                    </w:div>
                  </w:divsChild>
                </w:div>
                <w:div w:id="2106798619">
                  <w:marLeft w:val="300"/>
                  <w:marRight w:val="0"/>
                  <w:marTop w:val="75"/>
                  <w:marBottom w:val="0"/>
                  <w:divBdr>
                    <w:top w:val="none" w:sz="0" w:space="0" w:color="auto"/>
                    <w:left w:val="none" w:sz="0" w:space="0" w:color="auto"/>
                    <w:bottom w:val="none" w:sz="0" w:space="0" w:color="auto"/>
                    <w:right w:val="none" w:sz="0" w:space="0" w:color="auto"/>
                  </w:divBdr>
                  <w:divsChild>
                    <w:div w:id="89089791">
                      <w:marLeft w:val="750"/>
                      <w:marRight w:val="0"/>
                      <w:marTop w:val="0"/>
                      <w:marBottom w:val="0"/>
                      <w:divBdr>
                        <w:top w:val="none" w:sz="0" w:space="0" w:color="auto"/>
                        <w:left w:val="none" w:sz="0" w:space="0" w:color="auto"/>
                        <w:bottom w:val="none" w:sz="0" w:space="0" w:color="auto"/>
                        <w:right w:val="none" w:sz="0" w:space="0" w:color="auto"/>
                      </w:divBdr>
                    </w:div>
                  </w:divsChild>
                </w:div>
                <w:div w:id="1878085139">
                  <w:marLeft w:val="300"/>
                  <w:marRight w:val="0"/>
                  <w:marTop w:val="75"/>
                  <w:marBottom w:val="0"/>
                  <w:divBdr>
                    <w:top w:val="none" w:sz="0" w:space="0" w:color="auto"/>
                    <w:left w:val="none" w:sz="0" w:space="0" w:color="auto"/>
                    <w:bottom w:val="none" w:sz="0" w:space="0" w:color="auto"/>
                    <w:right w:val="none" w:sz="0" w:space="0" w:color="auto"/>
                  </w:divBdr>
                  <w:divsChild>
                    <w:div w:id="1458648213">
                      <w:marLeft w:val="750"/>
                      <w:marRight w:val="0"/>
                      <w:marTop w:val="0"/>
                      <w:marBottom w:val="0"/>
                      <w:divBdr>
                        <w:top w:val="none" w:sz="0" w:space="0" w:color="auto"/>
                        <w:left w:val="none" w:sz="0" w:space="0" w:color="auto"/>
                        <w:bottom w:val="none" w:sz="0" w:space="0" w:color="auto"/>
                        <w:right w:val="none" w:sz="0" w:space="0" w:color="auto"/>
                      </w:divBdr>
                    </w:div>
                    <w:div w:id="1363020410">
                      <w:marLeft w:val="750"/>
                      <w:marRight w:val="0"/>
                      <w:marTop w:val="0"/>
                      <w:marBottom w:val="0"/>
                      <w:divBdr>
                        <w:top w:val="none" w:sz="0" w:space="0" w:color="auto"/>
                        <w:left w:val="none" w:sz="0" w:space="0" w:color="auto"/>
                        <w:bottom w:val="none" w:sz="0" w:space="0" w:color="auto"/>
                        <w:right w:val="none" w:sz="0" w:space="0" w:color="auto"/>
                      </w:divBdr>
                    </w:div>
                  </w:divsChild>
                </w:div>
                <w:div w:id="912011173">
                  <w:marLeft w:val="300"/>
                  <w:marRight w:val="0"/>
                  <w:marTop w:val="75"/>
                  <w:marBottom w:val="0"/>
                  <w:divBdr>
                    <w:top w:val="none" w:sz="0" w:space="0" w:color="auto"/>
                    <w:left w:val="none" w:sz="0" w:space="0" w:color="auto"/>
                    <w:bottom w:val="none" w:sz="0" w:space="0" w:color="auto"/>
                    <w:right w:val="none" w:sz="0" w:space="0" w:color="auto"/>
                  </w:divBdr>
                  <w:divsChild>
                    <w:div w:id="1519004253">
                      <w:marLeft w:val="750"/>
                      <w:marRight w:val="0"/>
                      <w:marTop w:val="0"/>
                      <w:marBottom w:val="0"/>
                      <w:divBdr>
                        <w:top w:val="none" w:sz="0" w:space="0" w:color="auto"/>
                        <w:left w:val="none" w:sz="0" w:space="0" w:color="auto"/>
                        <w:bottom w:val="none" w:sz="0" w:space="0" w:color="auto"/>
                        <w:right w:val="none" w:sz="0" w:space="0" w:color="auto"/>
                      </w:divBdr>
                    </w:div>
                  </w:divsChild>
                </w:div>
                <w:div w:id="896085190">
                  <w:marLeft w:val="300"/>
                  <w:marRight w:val="0"/>
                  <w:marTop w:val="75"/>
                  <w:marBottom w:val="0"/>
                  <w:divBdr>
                    <w:top w:val="none" w:sz="0" w:space="0" w:color="auto"/>
                    <w:left w:val="none" w:sz="0" w:space="0" w:color="auto"/>
                    <w:bottom w:val="none" w:sz="0" w:space="0" w:color="auto"/>
                    <w:right w:val="none" w:sz="0" w:space="0" w:color="auto"/>
                  </w:divBdr>
                  <w:divsChild>
                    <w:div w:id="1878202958">
                      <w:marLeft w:val="750"/>
                      <w:marRight w:val="0"/>
                      <w:marTop w:val="0"/>
                      <w:marBottom w:val="0"/>
                      <w:divBdr>
                        <w:top w:val="none" w:sz="0" w:space="0" w:color="auto"/>
                        <w:left w:val="none" w:sz="0" w:space="0" w:color="auto"/>
                        <w:bottom w:val="none" w:sz="0" w:space="0" w:color="auto"/>
                        <w:right w:val="none" w:sz="0" w:space="0" w:color="auto"/>
                      </w:divBdr>
                    </w:div>
                  </w:divsChild>
                </w:div>
                <w:div w:id="367993809">
                  <w:marLeft w:val="300"/>
                  <w:marRight w:val="0"/>
                  <w:marTop w:val="75"/>
                  <w:marBottom w:val="0"/>
                  <w:divBdr>
                    <w:top w:val="none" w:sz="0" w:space="0" w:color="auto"/>
                    <w:left w:val="none" w:sz="0" w:space="0" w:color="auto"/>
                    <w:bottom w:val="none" w:sz="0" w:space="0" w:color="auto"/>
                    <w:right w:val="none" w:sz="0" w:space="0" w:color="auto"/>
                  </w:divBdr>
                  <w:divsChild>
                    <w:div w:id="911040606">
                      <w:marLeft w:val="750"/>
                      <w:marRight w:val="0"/>
                      <w:marTop w:val="0"/>
                      <w:marBottom w:val="0"/>
                      <w:divBdr>
                        <w:top w:val="none" w:sz="0" w:space="0" w:color="auto"/>
                        <w:left w:val="none" w:sz="0" w:space="0" w:color="auto"/>
                        <w:bottom w:val="none" w:sz="0" w:space="0" w:color="auto"/>
                        <w:right w:val="none" w:sz="0" w:space="0" w:color="auto"/>
                      </w:divBdr>
                    </w:div>
                  </w:divsChild>
                </w:div>
                <w:div w:id="394015381">
                  <w:marLeft w:val="300"/>
                  <w:marRight w:val="0"/>
                  <w:marTop w:val="75"/>
                  <w:marBottom w:val="0"/>
                  <w:divBdr>
                    <w:top w:val="none" w:sz="0" w:space="0" w:color="auto"/>
                    <w:left w:val="none" w:sz="0" w:space="0" w:color="auto"/>
                    <w:bottom w:val="none" w:sz="0" w:space="0" w:color="auto"/>
                    <w:right w:val="none" w:sz="0" w:space="0" w:color="auto"/>
                  </w:divBdr>
                </w:div>
              </w:divsChild>
            </w:div>
            <w:div w:id="315376046">
              <w:marLeft w:val="0"/>
              <w:marRight w:val="0"/>
              <w:marTop w:val="150"/>
              <w:marBottom w:val="150"/>
              <w:divBdr>
                <w:top w:val="none" w:sz="0" w:space="0" w:color="auto"/>
                <w:left w:val="none" w:sz="0" w:space="0" w:color="auto"/>
                <w:bottom w:val="none" w:sz="0" w:space="0" w:color="auto"/>
                <w:right w:val="none" w:sz="0" w:space="0" w:color="auto"/>
              </w:divBdr>
              <w:divsChild>
                <w:div w:id="1829974362">
                  <w:marLeft w:val="300"/>
                  <w:marRight w:val="0"/>
                  <w:marTop w:val="75"/>
                  <w:marBottom w:val="0"/>
                  <w:divBdr>
                    <w:top w:val="none" w:sz="0" w:space="0" w:color="auto"/>
                    <w:left w:val="none" w:sz="0" w:space="0" w:color="auto"/>
                    <w:bottom w:val="none" w:sz="0" w:space="0" w:color="auto"/>
                    <w:right w:val="none" w:sz="0" w:space="0" w:color="auto"/>
                  </w:divBdr>
                </w:div>
                <w:div w:id="1432045311">
                  <w:marLeft w:val="300"/>
                  <w:marRight w:val="0"/>
                  <w:marTop w:val="75"/>
                  <w:marBottom w:val="0"/>
                  <w:divBdr>
                    <w:top w:val="none" w:sz="0" w:space="0" w:color="auto"/>
                    <w:left w:val="none" w:sz="0" w:space="0" w:color="auto"/>
                    <w:bottom w:val="none" w:sz="0" w:space="0" w:color="auto"/>
                    <w:right w:val="none" w:sz="0" w:space="0" w:color="auto"/>
                  </w:divBdr>
                  <w:divsChild>
                    <w:div w:id="1352881259">
                      <w:marLeft w:val="750"/>
                      <w:marRight w:val="0"/>
                      <w:marTop w:val="0"/>
                      <w:marBottom w:val="0"/>
                      <w:divBdr>
                        <w:top w:val="none" w:sz="0" w:space="0" w:color="auto"/>
                        <w:left w:val="none" w:sz="0" w:space="0" w:color="auto"/>
                        <w:bottom w:val="none" w:sz="0" w:space="0" w:color="auto"/>
                        <w:right w:val="none" w:sz="0" w:space="0" w:color="auto"/>
                      </w:divBdr>
                    </w:div>
                    <w:div w:id="882405159">
                      <w:marLeft w:val="750"/>
                      <w:marRight w:val="0"/>
                      <w:marTop w:val="0"/>
                      <w:marBottom w:val="0"/>
                      <w:divBdr>
                        <w:top w:val="none" w:sz="0" w:space="0" w:color="auto"/>
                        <w:left w:val="none" w:sz="0" w:space="0" w:color="auto"/>
                        <w:bottom w:val="none" w:sz="0" w:space="0" w:color="auto"/>
                        <w:right w:val="none" w:sz="0" w:space="0" w:color="auto"/>
                      </w:divBdr>
                    </w:div>
                  </w:divsChild>
                </w:div>
                <w:div w:id="622344072">
                  <w:marLeft w:val="300"/>
                  <w:marRight w:val="0"/>
                  <w:marTop w:val="75"/>
                  <w:marBottom w:val="0"/>
                  <w:divBdr>
                    <w:top w:val="none" w:sz="0" w:space="0" w:color="auto"/>
                    <w:left w:val="none" w:sz="0" w:space="0" w:color="auto"/>
                    <w:bottom w:val="none" w:sz="0" w:space="0" w:color="auto"/>
                    <w:right w:val="none" w:sz="0" w:space="0" w:color="auto"/>
                  </w:divBdr>
                  <w:divsChild>
                    <w:div w:id="1124276216">
                      <w:marLeft w:val="750"/>
                      <w:marRight w:val="0"/>
                      <w:marTop w:val="0"/>
                      <w:marBottom w:val="0"/>
                      <w:divBdr>
                        <w:top w:val="none" w:sz="0" w:space="0" w:color="auto"/>
                        <w:left w:val="none" w:sz="0" w:space="0" w:color="auto"/>
                        <w:bottom w:val="none" w:sz="0" w:space="0" w:color="auto"/>
                        <w:right w:val="none" w:sz="0" w:space="0" w:color="auto"/>
                      </w:divBdr>
                    </w:div>
                  </w:divsChild>
                </w:div>
                <w:div w:id="2054113832">
                  <w:marLeft w:val="300"/>
                  <w:marRight w:val="0"/>
                  <w:marTop w:val="75"/>
                  <w:marBottom w:val="0"/>
                  <w:divBdr>
                    <w:top w:val="none" w:sz="0" w:space="0" w:color="auto"/>
                    <w:left w:val="none" w:sz="0" w:space="0" w:color="auto"/>
                    <w:bottom w:val="none" w:sz="0" w:space="0" w:color="auto"/>
                    <w:right w:val="none" w:sz="0" w:space="0" w:color="auto"/>
                  </w:divBdr>
                  <w:divsChild>
                    <w:div w:id="54668815">
                      <w:marLeft w:val="750"/>
                      <w:marRight w:val="0"/>
                      <w:marTop w:val="0"/>
                      <w:marBottom w:val="0"/>
                      <w:divBdr>
                        <w:top w:val="none" w:sz="0" w:space="0" w:color="auto"/>
                        <w:left w:val="none" w:sz="0" w:space="0" w:color="auto"/>
                        <w:bottom w:val="none" w:sz="0" w:space="0" w:color="auto"/>
                        <w:right w:val="none" w:sz="0" w:space="0" w:color="auto"/>
                      </w:divBdr>
                    </w:div>
                  </w:divsChild>
                </w:div>
                <w:div w:id="2125224509">
                  <w:marLeft w:val="300"/>
                  <w:marRight w:val="0"/>
                  <w:marTop w:val="75"/>
                  <w:marBottom w:val="0"/>
                  <w:divBdr>
                    <w:top w:val="none" w:sz="0" w:space="0" w:color="auto"/>
                    <w:left w:val="none" w:sz="0" w:space="0" w:color="auto"/>
                    <w:bottom w:val="none" w:sz="0" w:space="0" w:color="auto"/>
                    <w:right w:val="none" w:sz="0" w:space="0" w:color="auto"/>
                  </w:divBdr>
                </w:div>
                <w:div w:id="1806579683">
                  <w:marLeft w:val="300"/>
                  <w:marRight w:val="0"/>
                  <w:marTop w:val="75"/>
                  <w:marBottom w:val="0"/>
                  <w:divBdr>
                    <w:top w:val="none" w:sz="0" w:space="0" w:color="auto"/>
                    <w:left w:val="none" w:sz="0" w:space="0" w:color="auto"/>
                    <w:bottom w:val="none" w:sz="0" w:space="0" w:color="auto"/>
                    <w:right w:val="none" w:sz="0" w:space="0" w:color="auto"/>
                  </w:divBdr>
                  <w:divsChild>
                    <w:div w:id="1183021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1483280">
              <w:marLeft w:val="0"/>
              <w:marRight w:val="0"/>
              <w:marTop w:val="150"/>
              <w:marBottom w:val="150"/>
              <w:divBdr>
                <w:top w:val="none" w:sz="0" w:space="0" w:color="auto"/>
                <w:left w:val="none" w:sz="0" w:space="0" w:color="auto"/>
                <w:bottom w:val="none" w:sz="0" w:space="0" w:color="auto"/>
                <w:right w:val="none" w:sz="0" w:space="0" w:color="auto"/>
              </w:divBdr>
              <w:divsChild>
                <w:div w:id="1395395329">
                  <w:marLeft w:val="300"/>
                  <w:marRight w:val="0"/>
                  <w:marTop w:val="75"/>
                  <w:marBottom w:val="0"/>
                  <w:divBdr>
                    <w:top w:val="none" w:sz="0" w:space="0" w:color="auto"/>
                    <w:left w:val="none" w:sz="0" w:space="0" w:color="auto"/>
                    <w:bottom w:val="none" w:sz="0" w:space="0" w:color="auto"/>
                    <w:right w:val="none" w:sz="0" w:space="0" w:color="auto"/>
                  </w:divBdr>
                </w:div>
                <w:div w:id="1696466452">
                  <w:marLeft w:val="300"/>
                  <w:marRight w:val="0"/>
                  <w:marTop w:val="75"/>
                  <w:marBottom w:val="0"/>
                  <w:divBdr>
                    <w:top w:val="none" w:sz="0" w:space="0" w:color="auto"/>
                    <w:left w:val="none" w:sz="0" w:space="0" w:color="auto"/>
                    <w:bottom w:val="none" w:sz="0" w:space="0" w:color="auto"/>
                    <w:right w:val="none" w:sz="0" w:space="0" w:color="auto"/>
                  </w:divBdr>
                  <w:divsChild>
                    <w:div w:id="771247546">
                      <w:marLeft w:val="750"/>
                      <w:marRight w:val="0"/>
                      <w:marTop w:val="0"/>
                      <w:marBottom w:val="0"/>
                      <w:divBdr>
                        <w:top w:val="none" w:sz="0" w:space="0" w:color="auto"/>
                        <w:left w:val="none" w:sz="0" w:space="0" w:color="auto"/>
                        <w:bottom w:val="none" w:sz="0" w:space="0" w:color="auto"/>
                        <w:right w:val="none" w:sz="0" w:space="0" w:color="auto"/>
                      </w:divBdr>
                    </w:div>
                  </w:divsChild>
                </w:div>
                <w:div w:id="777720178">
                  <w:marLeft w:val="300"/>
                  <w:marRight w:val="0"/>
                  <w:marTop w:val="75"/>
                  <w:marBottom w:val="0"/>
                  <w:divBdr>
                    <w:top w:val="none" w:sz="0" w:space="0" w:color="auto"/>
                    <w:left w:val="none" w:sz="0" w:space="0" w:color="auto"/>
                    <w:bottom w:val="none" w:sz="0" w:space="0" w:color="auto"/>
                    <w:right w:val="none" w:sz="0" w:space="0" w:color="auto"/>
                  </w:divBdr>
                </w:div>
                <w:div w:id="497966524">
                  <w:marLeft w:val="300"/>
                  <w:marRight w:val="0"/>
                  <w:marTop w:val="75"/>
                  <w:marBottom w:val="0"/>
                  <w:divBdr>
                    <w:top w:val="none" w:sz="0" w:space="0" w:color="auto"/>
                    <w:left w:val="none" w:sz="0" w:space="0" w:color="auto"/>
                    <w:bottom w:val="none" w:sz="0" w:space="0" w:color="auto"/>
                    <w:right w:val="none" w:sz="0" w:space="0" w:color="auto"/>
                  </w:divBdr>
                  <w:divsChild>
                    <w:div w:id="1412235548">
                      <w:marLeft w:val="750"/>
                      <w:marRight w:val="0"/>
                      <w:marTop w:val="0"/>
                      <w:marBottom w:val="0"/>
                      <w:divBdr>
                        <w:top w:val="none" w:sz="0" w:space="0" w:color="auto"/>
                        <w:left w:val="none" w:sz="0" w:space="0" w:color="auto"/>
                        <w:bottom w:val="none" w:sz="0" w:space="0" w:color="auto"/>
                        <w:right w:val="none" w:sz="0" w:space="0" w:color="auto"/>
                      </w:divBdr>
                    </w:div>
                  </w:divsChild>
                </w:div>
                <w:div w:id="308291855">
                  <w:marLeft w:val="300"/>
                  <w:marRight w:val="0"/>
                  <w:marTop w:val="75"/>
                  <w:marBottom w:val="0"/>
                  <w:divBdr>
                    <w:top w:val="none" w:sz="0" w:space="0" w:color="auto"/>
                    <w:left w:val="none" w:sz="0" w:space="0" w:color="auto"/>
                    <w:bottom w:val="none" w:sz="0" w:space="0" w:color="auto"/>
                    <w:right w:val="none" w:sz="0" w:space="0" w:color="auto"/>
                  </w:divBdr>
                </w:div>
                <w:div w:id="888684359">
                  <w:marLeft w:val="300"/>
                  <w:marRight w:val="0"/>
                  <w:marTop w:val="75"/>
                  <w:marBottom w:val="0"/>
                  <w:divBdr>
                    <w:top w:val="none" w:sz="0" w:space="0" w:color="auto"/>
                    <w:left w:val="none" w:sz="0" w:space="0" w:color="auto"/>
                    <w:bottom w:val="none" w:sz="0" w:space="0" w:color="auto"/>
                    <w:right w:val="none" w:sz="0" w:space="0" w:color="auto"/>
                  </w:divBdr>
                  <w:divsChild>
                    <w:div w:id="674917574">
                      <w:marLeft w:val="750"/>
                      <w:marRight w:val="0"/>
                      <w:marTop w:val="0"/>
                      <w:marBottom w:val="0"/>
                      <w:divBdr>
                        <w:top w:val="none" w:sz="0" w:space="0" w:color="auto"/>
                        <w:left w:val="none" w:sz="0" w:space="0" w:color="auto"/>
                        <w:bottom w:val="none" w:sz="0" w:space="0" w:color="auto"/>
                        <w:right w:val="none" w:sz="0" w:space="0" w:color="auto"/>
                      </w:divBdr>
                    </w:div>
                    <w:div w:id="39596547">
                      <w:marLeft w:val="750"/>
                      <w:marRight w:val="0"/>
                      <w:marTop w:val="0"/>
                      <w:marBottom w:val="0"/>
                      <w:divBdr>
                        <w:top w:val="none" w:sz="0" w:space="0" w:color="auto"/>
                        <w:left w:val="none" w:sz="0" w:space="0" w:color="auto"/>
                        <w:bottom w:val="none" w:sz="0" w:space="0" w:color="auto"/>
                        <w:right w:val="none" w:sz="0" w:space="0" w:color="auto"/>
                      </w:divBdr>
                    </w:div>
                  </w:divsChild>
                </w:div>
                <w:div w:id="625814724">
                  <w:marLeft w:val="300"/>
                  <w:marRight w:val="0"/>
                  <w:marTop w:val="75"/>
                  <w:marBottom w:val="0"/>
                  <w:divBdr>
                    <w:top w:val="none" w:sz="0" w:space="0" w:color="auto"/>
                    <w:left w:val="none" w:sz="0" w:space="0" w:color="auto"/>
                    <w:bottom w:val="none" w:sz="0" w:space="0" w:color="auto"/>
                    <w:right w:val="none" w:sz="0" w:space="0" w:color="auto"/>
                  </w:divBdr>
                </w:div>
                <w:div w:id="751894721">
                  <w:marLeft w:val="300"/>
                  <w:marRight w:val="0"/>
                  <w:marTop w:val="75"/>
                  <w:marBottom w:val="0"/>
                  <w:divBdr>
                    <w:top w:val="none" w:sz="0" w:space="0" w:color="auto"/>
                    <w:left w:val="none" w:sz="0" w:space="0" w:color="auto"/>
                    <w:bottom w:val="none" w:sz="0" w:space="0" w:color="auto"/>
                    <w:right w:val="none" w:sz="0" w:space="0" w:color="auto"/>
                  </w:divBdr>
                  <w:divsChild>
                    <w:div w:id="1876965918">
                      <w:marLeft w:val="750"/>
                      <w:marRight w:val="0"/>
                      <w:marTop w:val="0"/>
                      <w:marBottom w:val="0"/>
                      <w:divBdr>
                        <w:top w:val="none" w:sz="0" w:space="0" w:color="auto"/>
                        <w:left w:val="none" w:sz="0" w:space="0" w:color="auto"/>
                        <w:bottom w:val="none" w:sz="0" w:space="0" w:color="auto"/>
                        <w:right w:val="none" w:sz="0" w:space="0" w:color="auto"/>
                      </w:divBdr>
                    </w:div>
                  </w:divsChild>
                </w:div>
                <w:div w:id="164982429">
                  <w:marLeft w:val="300"/>
                  <w:marRight w:val="0"/>
                  <w:marTop w:val="75"/>
                  <w:marBottom w:val="0"/>
                  <w:divBdr>
                    <w:top w:val="none" w:sz="0" w:space="0" w:color="auto"/>
                    <w:left w:val="none" w:sz="0" w:space="0" w:color="auto"/>
                    <w:bottom w:val="none" w:sz="0" w:space="0" w:color="auto"/>
                    <w:right w:val="none" w:sz="0" w:space="0" w:color="auto"/>
                  </w:divBdr>
                  <w:divsChild>
                    <w:div w:id="1863588579">
                      <w:marLeft w:val="750"/>
                      <w:marRight w:val="0"/>
                      <w:marTop w:val="0"/>
                      <w:marBottom w:val="0"/>
                      <w:divBdr>
                        <w:top w:val="none" w:sz="0" w:space="0" w:color="auto"/>
                        <w:left w:val="none" w:sz="0" w:space="0" w:color="auto"/>
                        <w:bottom w:val="none" w:sz="0" w:space="0" w:color="auto"/>
                        <w:right w:val="none" w:sz="0" w:space="0" w:color="auto"/>
                      </w:divBdr>
                    </w:div>
                  </w:divsChild>
                </w:div>
                <w:div w:id="1253583485">
                  <w:marLeft w:val="300"/>
                  <w:marRight w:val="0"/>
                  <w:marTop w:val="75"/>
                  <w:marBottom w:val="0"/>
                  <w:divBdr>
                    <w:top w:val="none" w:sz="0" w:space="0" w:color="auto"/>
                    <w:left w:val="none" w:sz="0" w:space="0" w:color="auto"/>
                    <w:bottom w:val="none" w:sz="0" w:space="0" w:color="auto"/>
                    <w:right w:val="none" w:sz="0" w:space="0" w:color="auto"/>
                  </w:divBdr>
                  <w:divsChild>
                    <w:div w:id="605311274">
                      <w:marLeft w:val="750"/>
                      <w:marRight w:val="0"/>
                      <w:marTop w:val="0"/>
                      <w:marBottom w:val="0"/>
                      <w:divBdr>
                        <w:top w:val="none" w:sz="0" w:space="0" w:color="auto"/>
                        <w:left w:val="none" w:sz="0" w:space="0" w:color="auto"/>
                        <w:bottom w:val="none" w:sz="0" w:space="0" w:color="auto"/>
                        <w:right w:val="none" w:sz="0" w:space="0" w:color="auto"/>
                      </w:divBdr>
                    </w:div>
                    <w:div w:id="1551916942">
                      <w:marLeft w:val="750"/>
                      <w:marRight w:val="0"/>
                      <w:marTop w:val="0"/>
                      <w:marBottom w:val="0"/>
                      <w:divBdr>
                        <w:top w:val="none" w:sz="0" w:space="0" w:color="auto"/>
                        <w:left w:val="none" w:sz="0" w:space="0" w:color="auto"/>
                        <w:bottom w:val="none" w:sz="0" w:space="0" w:color="auto"/>
                        <w:right w:val="none" w:sz="0" w:space="0" w:color="auto"/>
                      </w:divBdr>
                    </w:div>
                    <w:div w:id="2079086352">
                      <w:marLeft w:val="750"/>
                      <w:marRight w:val="0"/>
                      <w:marTop w:val="0"/>
                      <w:marBottom w:val="0"/>
                      <w:divBdr>
                        <w:top w:val="none" w:sz="0" w:space="0" w:color="auto"/>
                        <w:left w:val="none" w:sz="0" w:space="0" w:color="auto"/>
                        <w:bottom w:val="none" w:sz="0" w:space="0" w:color="auto"/>
                        <w:right w:val="none" w:sz="0" w:space="0" w:color="auto"/>
                      </w:divBdr>
                    </w:div>
                    <w:div w:id="8262442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17411997">
              <w:marLeft w:val="0"/>
              <w:marRight w:val="0"/>
              <w:marTop w:val="150"/>
              <w:marBottom w:val="150"/>
              <w:divBdr>
                <w:top w:val="none" w:sz="0" w:space="0" w:color="auto"/>
                <w:left w:val="none" w:sz="0" w:space="0" w:color="auto"/>
                <w:bottom w:val="none" w:sz="0" w:space="0" w:color="auto"/>
                <w:right w:val="none" w:sz="0" w:space="0" w:color="auto"/>
              </w:divBdr>
              <w:divsChild>
                <w:div w:id="228926937">
                  <w:marLeft w:val="300"/>
                  <w:marRight w:val="0"/>
                  <w:marTop w:val="75"/>
                  <w:marBottom w:val="0"/>
                  <w:divBdr>
                    <w:top w:val="none" w:sz="0" w:space="0" w:color="auto"/>
                    <w:left w:val="none" w:sz="0" w:space="0" w:color="auto"/>
                    <w:bottom w:val="none" w:sz="0" w:space="0" w:color="auto"/>
                    <w:right w:val="none" w:sz="0" w:space="0" w:color="auto"/>
                  </w:divBdr>
                  <w:divsChild>
                    <w:div w:id="655957311">
                      <w:marLeft w:val="750"/>
                      <w:marRight w:val="0"/>
                      <w:marTop w:val="0"/>
                      <w:marBottom w:val="0"/>
                      <w:divBdr>
                        <w:top w:val="none" w:sz="0" w:space="0" w:color="auto"/>
                        <w:left w:val="none" w:sz="0" w:space="0" w:color="auto"/>
                        <w:bottom w:val="none" w:sz="0" w:space="0" w:color="auto"/>
                        <w:right w:val="none" w:sz="0" w:space="0" w:color="auto"/>
                      </w:divBdr>
                    </w:div>
                  </w:divsChild>
                </w:div>
                <w:div w:id="185364205">
                  <w:marLeft w:val="300"/>
                  <w:marRight w:val="0"/>
                  <w:marTop w:val="75"/>
                  <w:marBottom w:val="0"/>
                  <w:divBdr>
                    <w:top w:val="none" w:sz="0" w:space="0" w:color="auto"/>
                    <w:left w:val="none" w:sz="0" w:space="0" w:color="auto"/>
                    <w:bottom w:val="none" w:sz="0" w:space="0" w:color="auto"/>
                    <w:right w:val="none" w:sz="0" w:space="0" w:color="auto"/>
                  </w:divBdr>
                </w:div>
                <w:div w:id="671223853">
                  <w:marLeft w:val="300"/>
                  <w:marRight w:val="0"/>
                  <w:marTop w:val="75"/>
                  <w:marBottom w:val="0"/>
                  <w:divBdr>
                    <w:top w:val="none" w:sz="0" w:space="0" w:color="auto"/>
                    <w:left w:val="none" w:sz="0" w:space="0" w:color="auto"/>
                    <w:bottom w:val="none" w:sz="0" w:space="0" w:color="auto"/>
                    <w:right w:val="none" w:sz="0" w:space="0" w:color="auto"/>
                  </w:divBdr>
                </w:div>
                <w:div w:id="397552993">
                  <w:marLeft w:val="300"/>
                  <w:marRight w:val="0"/>
                  <w:marTop w:val="75"/>
                  <w:marBottom w:val="0"/>
                  <w:divBdr>
                    <w:top w:val="none" w:sz="0" w:space="0" w:color="auto"/>
                    <w:left w:val="none" w:sz="0" w:space="0" w:color="auto"/>
                    <w:bottom w:val="none" w:sz="0" w:space="0" w:color="auto"/>
                    <w:right w:val="none" w:sz="0" w:space="0" w:color="auto"/>
                  </w:divBdr>
                  <w:divsChild>
                    <w:div w:id="324403240">
                      <w:marLeft w:val="750"/>
                      <w:marRight w:val="0"/>
                      <w:marTop w:val="0"/>
                      <w:marBottom w:val="0"/>
                      <w:divBdr>
                        <w:top w:val="none" w:sz="0" w:space="0" w:color="auto"/>
                        <w:left w:val="none" w:sz="0" w:space="0" w:color="auto"/>
                        <w:bottom w:val="none" w:sz="0" w:space="0" w:color="auto"/>
                        <w:right w:val="none" w:sz="0" w:space="0" w:color="auto"/>
                      </w:divBdr>
                    </w:div>
                  </w:divsChild>
                </w:div>
                <w:div w:id="259607711">
                  <w:marLeft w:val="300"/>
                  <w:marRight w:val="0"/>
                  <w:marTop w:val="75"/>
                  <w:marBottom w:val="0"/>
                  <w:divBdr>
                    <w:top w:val="none" w:sz="0" w:space="0" w:color="auto"/>
                    <w:left w:val="none" w:sz="0" w:space="0" w:color="auto"/>
                    <w:bottom w:val="none" w:sz="0" w:space="0" w:color="auto"/>
                    <w:right w:val="none" w:sz="0" w:space="0" w:color="auto"/>
                  </w:divBdr>
                  <w:divsChild>
                    <w:div w:id="18856326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145053391">
          <w:marLeft w:val="0"/>
          <w:marRight w:val="0"/>
          <w:marTop w:val="0"/>
          <w:marBottom w:val="0"/>
          <w:divBdr>
            <w:top w:val="none" w:sz="0" w:space="0" w:color="auto"/>
            <w:left w:val="none" w:sz="0" w:space="0" w:color="auto"/>
            <w:bottom w:val="none" w:sz="0" w:space="0" w:color="auto"/>
            <w:right w:val="none" w:sz="0" w:space="0" w:color="auto"/>
          </w:divBdr>
          <w:divsChild>
            <w:div w:id="439690037">
              <w:marLeft w:val="0"/>
              <w:marRight w:val="0"/>
              <w:marTop w:val="150"/>
              <w:marBottom w:val="150"/>
              <w:divBdr>
                <w:top w:val="none" w:sz="0" w:space="0" w:color="auto"/>
                <w:left w:val="none" w:sz="0" w:space="0" w:color="auto"/>
                <w:bottom w:val="none" w:sz="0" w:space="0" w:color="auto"/>
                <w:right w:val="none" w:sz="0" w:space="0" w:color="auto"/>
              </w:divBdr>
              <w:divsChild>
                <w:div w:id="660354281">
                  <w:marLeft w:val="300"/>
                  <w:marRight w:val="0"/>
                  <w:marTop w:val="75"/>
                  <w:marBottom w:val="0"/>
                  <w:divBdr>
                    <w:top w:val="none" w:sz="0" w:space="0" w:color="auto"/>
                    <w:left w:val="none" w:sz="0" w:space="0" w:color="auto"/>
                    <w:bottom w:val="none" w:sz="0" w:space="0" w:color="auto"/>
                    <w:right w:val="none" w:sz="0" w:space="0" w:color="auto"/>
                  </w:divBdr>
                  <w:divsChild>
                    <w:div w:id="1205631582">
                      <w:marLeft w:val="750"/>
                      <w:marRight w:val="0"/>
                      <w:marTop w:val="0"/>
                      <w:marBottom w:val="0"/>
                      <w:divBdr>
                        <w:top w:val="none" w:sz="0" w:space="0" w:color="auto"/>
                        <w:left w:val="none" w:sz="0" w:space="0" w:color="auto"/>
                        <w:bottom w:val="none" w:sz="0" w:space="0" w:color="auto"/>
                        <w:right w:val="none" w:sz="0" w:space="0" w:color="auto"/>
                      </w:divBdr>
                    </w:div>
                  </w:divsChild>
                </w:div>
                <w:div w:id="1283422760">
                  <w:marLeft w:val="300"/>
                  <w:marRight w:val="0"/>
                  <w:marTop w:val="75"/>
                  <w:marBottom w:val="0"/>
                  <w:divBdr>
                    <w:top w:val="none" w:sz="0" w:space="0" w:color="auto"/>
                    <w:left w:val="none" w:sz="0" w:space="0" w:color="auto"/>
                    <w:bottom w:val="none" w:sz="0" w:space="0" w:color="auto"/>
                    <w:right w:val="none" w:sz="0" w:space="0" w:color="auto"/>
                  </w:divBdr>
                  <w:divsChild>
                    <w:div w:id="1943682028">
                      <w:marLeft w:val="750"/>
                      <w:marRight w:val="0"/>
                      <w:marTop w:val="0"/>
                      <w:marBottom w:val="0"/>
                      <w:divBdr>
                        <w:top w:val="none" w:sz="0" w:space="0" w:color="auto"/>
                        <w:left w:val="none" w:sz="0" w:space="0" w:color="auto"/>
                        <w:bottom w:val="none" w:sz="0" w:space="0" w:color="auto"/>
                        <w:right w:val="none" w:sz="0" w:space="0" w:color="auto"/>
                      </w:divBdr>
                    </w:div>
                    <w:div w:id="1451629720">
                      <w:marLeft w:val="750"/>
                      <w:marRight w:val="0"/>
                      <w:marTop w:val="0"/>
                      <w:marBottom w:val="0"/>
                      <w:divBdr>
                        <w:top w:val="none" w:sz="0" w:space="0" w:color="auto"/>
                        <w:left w:val="none" w:sz="0" w:space="0" w:color="auto"/>
                        <w:bottom w:val="none" w:sz="0" w:space="0" w:color="auto"/>
                        <w:right w:val="none" w:sz="0" w:space="0" w:color="auto"/>
                      </w:divBdr>
                    </w:div>
                    <w:div w:id="192889516">
                      <w:marLeft w:val="750"/>
                      <w:marRight w:val="0"/>
                      <w:marTop w:val="0"/>
                      <w:marBottom w:val="0"/>
                      <w:divBdr>
                        <w:top w:val="none" w:sz="0" w:space="0" w:color="auto"/>
                        <w:left w:val="none" w:sz="0" w:space="0" w:color="auto"/>
                        <w:bottom w:val="none" w:sz="0" w:space="0" w:color="auto"/>
                        <w:right w:val="none" w:sz="0" w:space="0" w:color="auto"/>
                      </w:divBdr>
                    </w:div>
                  </w:divsChild>
                </w:div>
                <w:div w:id="855004500">
                  <w:marLeft w:val="300"/>
                  <w:marRight w:val="0"/>
                  <w:marTop w:val="75"/>
                  <w:marBottom w:val="0"/>
                  <w:divBdr>
                    <w:top w:val="none" w:sz="0" w:space="0" w:color="auto"/>
                    <w:left w:val="none" w:sz="0" w:space="0" w:color="auto"/>
                    <w:bottom w:val="none" w:sz="0" w:space="0" w:color="auto"/>
                    <w:right w:val="none" w:sz="0" w:space="0" w:color="auto"/>
                  </w:divBdr>
                  <w:divsChild>
                    <w:div w:id="166949003">
                      <w:marLeft w:val="750"/>
                      <w:marRight w:val="0"/>
                      <w:marTop w:val="0"/>
                      <w:marBottom w:val="0"/>
                      <w:divBdr>
                        <w:top w:val="none" w:sz="0" w:space="0" w:color="auto"/>
                        <w:left w:val="none" w:sz="0" w:space="0" w:color="auto"/>
                        <w:bottom w:val="none" w:sz="0" w:space="0" w:color="auto"/>
                        <w:right w:val="none" w:sz="0" w:space="0" w:color="auto"/>
                      </w:divBdr>
                    </w:div>
                  </w:divsChild>
                </w:div>
                <w:div w:id="1729498577">
                  <w:marLeft w:val="300"/>
                  <w:marRight w:val="0"/>
                  <w:marTop w:val="75"/>
                  <w:marBottom w:val="0"/>
                  <w:divBdr>
                    <w:top w:val="none" w:sz="0" w:space="0" w:color="auto"/>
                    <w:left w:val="none" w:sz="0" w:space="0" w:color="auto"/>
                    <w:bottom w:val="none" w:sz="0" w:space="0" w:color="auto"/>
                    <w:right w:val="none" w:sz="0" w:space="0" w:color="auto"/>
                  </w:divBdr>
                  <w:divsChild>
                    <w:div w:id="1514124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61681345">
              <w:marLeft w:val="0"/>
              <w:marRight w:val="0"/>
              <w:marTop w:val="150"/>
              <w:marBottom w:val="150"/>
              <w:divBdr>
                <w:top w:val="none" w:sz="0" w:space="0" w:color="auto"/>
                <w:left w:val="none" w:sz="0" w:space="0" w:color="auto"/>
                <w:bottom w:val="none" w:sz="0" w:space="0" w:color="auto"/>
                <w:right w:val="none" w:sz="0" w:space="0" w:color="auto"/>
              </w:divBdr>
              <w:divsChild>
                <w:div w:id="1130126676">
                  <w:marLeft w:val="300"/>
                  <w:marRight w:val="0"/>
                  <w:marTop w:val="75"/>
                  <w:marBottom w:val="0"/>
                  <w:divBdr>
                    <w:top w:val="none" w:sz="0" w:space="0" w:color="auto"/>
                    <w:left w:val="none" w:sz="0" w:space="0" w:color="auto"/>
                    <w:bottom w:val="none" w:sz="0" w:space="0" w:color="auto"/>
                    <w:right w:val="none" w:sz="0" w:space="0" w:color="auto"/>
                  </w:divBdr>
                </w:div>
                <w:div w:id="838272965">
                  <w:marLeft w:val="300"/>
                  <w:marRight w:val="0"/>
                  <w:marTop w:val="75"/>
                  <w:marBottom w:val="0"/>
                  <w:divBdr>
                    <w:top w:val="none" w:sz="0" w:space="0" w:color="auto"/>
                    <w:left w:val="none" w:sz="0" w:space="0" w:color="auto"/>
                    <w:bottom w:val="none" w:sz="0" w:space="0" w:color="auto"/>
                    <w:right w:val="none" w:sz="0" w:space="0" w:color="auto"/>
                  </w:divBdr>
                  <w:divsChild>
                    <w:div w:id="102382989">
                      <w:marLeft w:val="750"/>
                      <w:marRight w:val="0"/>
                      <w:marTop w:val="0"/>
                      <w:marBottom w:val="0"/>
                      <w:divBdr>
                        <w:top w:val="none" w:sz="0" w:space="0" w:color="auto"/>
                        <w:left w:val="none" w:sz="0" w:space="0" w:color="auto"/>
                        <w:bottom w:val="none" w:sz="0" w:space="0" w:color="auto"/>
                        <w:right w:val="none" w:sz="0" w:space="0" w:color="auto"/>
                      </w:divBdr>
                    </w:div>
                    <w:div w:id="1825393287">
                      <w:marLeft w:val="750"/>
                      <w:marRight w:val="0"/>
                      <w:marTop w:val="0"/>
                      <w:marBottom w:val="0"/>
                      <w:divBdr>
                        <w:top w:val="none" w:sz="0" w:space="0" w:color="auto"/>
                        <w:left w:val="none" w:sz="0" w:space="0" w:color="auto"/>
                        <w:bottom w:val="none" w:sz="0" w:space="0" w:color="auto"/>
                        <w:right w:val="none" w:sz="0" w:space="0" w:color="auto"/>
                      </w:divBdr>
                    </w:div>
                  </w:divsChild>
                </w:div>
                <w:div w:id="346561175">
                  <w:marLeft w:val="300"/>
                  <w:marRight w:val="0"/>
                  <w:marTop w:val="75"/>
                  <w:marBottom w:val="0"/>
                  <w:divBdr>
                    <w:top w:val="none" w:sz="0" w:space="0" w:color="auto"/>
                    <w:left w:val="none" w:sz="0" w:space="0" w:color="auto"/>
                    <w:bottom w:val="none" w:sz="0" w:space="0" w:color="auto"/>
                    <w:right w:val="none" w:sz="0" w:space="0" w:color="auto"/>
                  </w:divBdr>
                  <w:divsChild>
                    <w:div w:id="693311950">
                      <w:marLeft w:val="750"/>
                      <w:marRight w:val="0"/>
                      <w:marTop w:val="0"/>
                      <w:marBottom w:val="0"/>
                      <w:divBdr>
                        <w:top w:val="none" w:sz="0" w:space="0" w:color="auto"/>
                        <w:left w:val="none" w:sz="0" w:space="0" w:color="auto"/>
                        <w:bottom w:val="none" w:sz="0" w:space="0" w:color="auto"/>
                        <w:right w:val="none" w:sz="0" w:space="0" w:color="auto"/>
                      </w:divBdr>
                    </w:div>
                  </w:divsChild>
                </w:div>
                <w:div w:id="2080974458">
                  <w:marLeft w:val="300"/>
                  <w:marRight w:val="0"/>
                  <w:marTop w:val="75"/>
                  <w:marBottom w:val="0"/>
                  <w:divBdr>
                    <w:top w:val="none" w:sz="0" w:space="0" w:color="auto"/>
                    <w:left w:val="none" w:sz="0" w:space="0" w:color="auto"/>
                    <w:bottom w:val="none" w:sz="0" w:space="0" w:color="auto"/>
                    <w:right w:val="none" w:sz="0" w:space="0" w:color="auto"/>
                  </w:divBdr>
                  <w:divsChild>
                    <w:div w:id="554658176">
                      <w:marLeft w:val="750"/>
                      <w:marRight w:val="0"/>
                      <w:marTop w:val="0"/>
                      <w:marBottom w:val="0"/>
                      <w:divBdr>
                        <w:top w:val="none" w:sz="0" w:space="0" w:color="auto"/>
                        <w:left w:val="none" w:sz="0" w:space="0" w:color="auto"/>
                        <w:bottom w:val="none" w:sz="0" w:space="0" w:color="auto"/>
                        <w:right w:val="none" w:sz="0" w:space="0" w:color="auto"/>
                      </w:divBdr>
                    </w:div>
                  </w:divsChild>
                </w:div>
                <w:div w:id="1356341912">
                  <w:marLeft w:val="300"/>
                  <w:marRight w:val="0"/>
                  <w:marTop w:val="75"/>
                  <w:marBottom w:val="0"/>
                  <w:divBdr>
                    <w:top w:val="none" w:sz="0" w:space="0" w:color="auto"/>
                    <w:left w:val="none" w:sz="0" w:space="0" w:color="auto"/>
                    <w:bottom w:val="none" w:sz="0" w:space="0" w:color="auto"/>
                    <w:right w:val="none" w:sz="0" w:space="0" w:color="auto"/>
                  </w:divBdr>
                  <w:divsChild>
                    <w:div w:id="995838600">
                      <w:marLeft w:val="750"/>
                      <w:marRight w:val="0"/>
                      <w:marTop w:val="0"/>
                      <w:marBottom w:val="0"/>
                      <w:divBdr>
                        <w:top w:val="none" w:sz="0" w:space="0" w:color="auto"/>
                        <w:left w:val="none" w:sz="0" w:space="0" w:color="auto"/>
                        <w:bottom w:val="none" w:sz="0" w:space="0" w:color="auto"/>
                        <w:right w:val="none" w:sz="0" w:space="0" w:color="auto"/>
                      </w:divBdr>
                    </w:div>
                  </w:divsChild>
                </w:div>
                <w:div w:id="1725979079">
                  <w:marLeft w:val="300"/>
                  <w:marRight w:val="0"/>
                  <w:marTop w:val="75"/>
                  <w:marBottom w:val="0"/>
                  <w:divBdr>
                    <w:top w:val="none" w:sz="0" w:space="0" w:color="auto"/>
                    <w:left w:val="none" w:sz="0" w:space="0" w:color="auto"/>
                    <w:bottom w:val="none" w:sz="0" w:space="0" w:color="auto"/>
                    <w:right w:val="none" w:sz="0" w:space="0" w:color="auto"/>
                  </w:divBdr>
                  <w:divsChild>
                    <w:div w:id="578950652">
                      <w:marLeft w:val="750"/>
                      <w:marRight w:val="0"/>
                      <w:marTop w:val="0"/>
                      <w:marBottom w:val="0"/>
                      <w:divBdr>
                        <w:top w:val="none" w:sz="0" w:space="0" w:color="auto"/>
                        <w:left w:val="none" w:sz="0" w:space="0" w:color="auto"/>
                        <w:bottom w:val="none" w:sz="0" w:space="0" w:color="auto"/>
                        <w:right w:val="none" w:sz="0" w:space="0" w:color="auto"/>
                      </w:divBdr>
                    </w:div>
                  </w:divsChild>
                </w:div>
                <w:div w:id="1032388997">
                  <w:marLeft w:val="300"/>
                  <w:marRight w:val="0"/>
                  <w:marTop w:val="75"/>
                  <w:marBottom w:val="0"/>
                  <w:divBdr>
                    <w:top w:val="none" w:sz="0" w:space="0" w:color="auto"/>
                    <w:left w:val="none" w:sz="0" w:space="0" w:color="auto"/>
                    <w:bottom w:val="none" w:sz="0" w:space="0" w:color="auto"/>
                    <w:right w:val="none" w:sz="0" w:space="0" w:color="auto"/>
                  </w:divBdr>
                  <w:divsChild>
                    <w:div w:id="1291089062">
                      <w:marLeft w:val="750"/>
                      <w:marRight w:val="0"/>
                      <w:marTop w:val="0"/>
                      <w:marBottom w:val="0"/>
                      <w:divBdr>
                        <w:top w:val="none" w:sz="0" w:space="0" w:color="auto"/>
                        <w:left w:val="none" w:sz="0" w:space="0" w:color="auto"/>
                        <w:bottom w:val="none" w:sz="0" w:space="0" w:color="auto"/>
                        <w:right w:val="none" w:sz="0" w:space="0" w:color="auto"/>
                      </w:divBdr>
                    </w:div>
                  </w:divsChild>
                </w:div>
                <w:div w:id="1657765366">
                  <w:marLeft w:val="300"/>
                  <w:marRight w:val="0"/>
                  <w:marTop w:val="75"/>
                  <w:marBottom w:val="0"/>
                  <w:divBdr>
                    <w:top w:val="none" w:sz="0" w:space="0" w:color="auto"/>
                    <w:left w:val="none" w:sz="0" w:space="0" w:color="auto"/>
                    <w:bottom w:val="none" w:sz="0" w:space="0" w:color="auto"/>
                    <w:right w:val="none" w:sz="0" w:space="0" w:color="auto"/>
                  </w:divBdr>
                </w:div>
                <w:div w:id="1536580916">
                  <w:marLeft w:val="300"/>
                  <w:marRight w:val="0"/>
                  <w:marTop w:val="75"/>
                  <w:marBottom w:val="0"/>
                  <w:divBdr>
                    <w:top w:val="none" w:sz="0" w:space="0" w:color="auto"/>
                    <w:left w:val="none" w:sz="0" w:space="0" w:color="auto"/>
                    <w:bottom w:val="none" w:sz="0" w:space="0" w:color="auto"/>
                    <w:right w:val="none" w:sz="0" w:space="0" w:color="auto"/>
                  </w:divBdr>
                  <w:divsChild>
                    <w:div w:id="16665427">
                      <w:marLeft w:val="750"/>
                      <w:marRight w:val="0"/>
                      <w:marTop w:val="0"/>
                      <w:marBottom w:val="0"/>
                      <w:divBdr>
                        <w:top w:val="none" w:sz="0" w:space="0" w:color="auto"/>
                        <w:left w:val="none" w:sz="0" w:space="0" w:color="auto"/>
                        <w:bottom w:val="none" w:sz="0" w:space="0" w:color="auto"/>
                        <w:right w:val="none" w:sz="0" w:space="0" w:color="auto"/>
                      </w:divBdr>
                    </w:div>
                  </w:divsChild>
                </w:div>
                <w:div w:id="282464779">
                  <w:marLeft w:val="300"/>
                  <w:marRight w:val="0"/>
                  <w:marTop w:val="75"/>
                  <w:marBottom w:val="0"/>
                  <w:divBdr>
                    <w:top w:val="none" w:sz="0" w:space="0" w:color="auto"/>
                    <w:left w:val="none" w:sz="0" w:space="0" w:color="auto"/>
                    <w:bottom w:val="none" w:sz="0" w:space="0" w:color="auto"/>
                    <w:right w:val="none" w:sz="0" w:space="0" w:color="auto"/>
                  </w:divBdr>
                  <w:divsChild>
                    <w:div w:id="822502543">
                      <w:marLeft w:val="750"/>
                      <w:marRight w:val="0"/>
                      <w:marTop w:val="0"/>
                      <w:marBottom w:val="0"/>
                      <w:divBdr>
                        <w:top w:val="none" w:sz="0" w:space="0" w:color="auto"/>
                        <w:left w:val="none" w:sz="0" w:space="0" w:color="auto"/>
                        <w:bottom w:val="none" w:sz="0" w:space="0" w:color="auto"/>
                        <w:right w:val="none" w:sz="0" w:space="0" w:color="auto"/>
                      </w:divBdr>
                    </w:div>
                    <w:div w:id="1819420197">
                      <w:marLeft w:val="750"/>
                      <w:marRight w:val="0"/>
                      <w:marTop w:val="0"/>
                      <w:marBottom w:val="0"/>
                      <w:divBdr>
                        <w:top w:val="none" w:sz="0" w:space="0" w:color="auto"/>
                        <w:left w:val="none" w:sz="0" w:space="0" w:color="auto"/>
                        <w:bottom w:val="none" w:sz="0" w:space="0" w:color="auto"/>
                        <w:right w:val="none" w:sz="0" w:space="0" w:color="auto"/>
                      </w:divBdr>
                    </w:div>
                    <w:div w:id="1910773825">
                      <w:marLeft w:val="750"/>
                      <w:marRight w:val="0"/>
                      <w:marTop w:val="0"/>
                      <w:marBottom w:val="0"/>
                      <w:divBdr>
                        <w:top w:val="none" w:sz="0" w:space="0" w:color="auto"/>
                        <w:left w:val="none" w:sz="0" w:space="0" w:color="auto"/>
                        <w:bottom w:val="none" w:sz="0" w:space="0" w:color="auto"/>
                        <w:right w:val="none" w:sz="0" w:space="0" w:color="auto"/>
                      </w:divBdr>
                    </w:div>
                  </w:divsChild>
                </w:div>
                <w:div w:id="1601134539">
                  <w:marLeft w:val="300"/>
                  <w:marRight w:val="0"/>
                  <w:marTop w:val="75"/>
                  <w:marBottom w:val="0"/>
                  <w:divBdr>
                    <w:top w:val="none" w:sz="0" w:space="0" w:color="auto"/>
                    <w:left w:val="none" w:sz="0" w:space="0" w:color="auto"/>
                    <w:bottom w:val="none" w:sz="0" w:space="0" w:color="auto"/>
                    <w:right w:val="none" w:sz="0" w:space="0" w:color="auto"/>
                  </w:divBdr>
                  <w:divsChild>
                    <w:div w:id="752625949">
                      <w:marLeft w:val="750"/>
                      <w:marRight w:val="0"/>
                      <w:marTop w:val="0"/>
                      <w:marBottom w:val="0"/>
                      <w:divBdr>
                        <w:top w:val="none" w:sz="0" w:space="0" w:color="auto"/>
                        <w:left w:val="none" w:sz="0" w:space="0" w:color="auto"/>
                        <w:bottom w:val="none" w:sz="0" w:space="0" w:color="auto"/>
                        <w:right w:val="none" w:sz="0" w:space="0" w:color="auto"/>
                      </w:divBdr>
                    </w:div>
                  </w:divsChild>
                </w:div>
                <w:div w:id="1728530231">
                  <w:marLeft w:val="300"/>
                  <w:marRight w:val="0"/>
                  <w:marTop w:val="75"/>
                  <w:marBottom w:val="0"/>
                  <w:divBdr>
                    <w:top w:val="none" w:sz="0" w:space="0" w:color="auto"/>
                    <w:left w:val="none" w:sz="0" w:space="0" w:color="auto"/>
                    <w:bottom w:val="none" w:sz="0" w:space="0" w:color="auto"/>
                    <w:right w:val="none" w:sz="0" w:space="0" w:color="auto"/>
                  </w:divBdr>
                  <w:divsChild>
                    <w:div w:id="505100476">
                      <w:marLeft w:val="750"/>
                      <w:marRight w:val="0"/>
                      <w:marTop w:val="0"/>
                      <w:marBottom w:val="0"/>
                      <w:divBdr>
                        <w:top w:val="none" w:sz="0" w:space="0" w:color="auto"/>
                        <w:left w:val="none" w:sz="0" w:space="0" w:color="auto"/>
                        <w:bottom w:val="none" w:sz="0" w:space="0" w:color="auto"/>
                        <w:right w:val="none" w:sz="0" w:space="0" w:color="auto"/>
                      </w:divBdr>
                    </w:div>
                    <w:div w:id="486824158">
                      <w:marLeft w:val="750"/>
                      <w:marRight w:val="0"/>
                      <w:marTop w:val="0"/>
                      <w:marBottom w:val="0"/>
                      <w:divBdr>
                        <w:top w:val="none" w:sz="0" w:space="0" w:color="auto"/>
                        <w:left w:val="none" w:sz="0" w:space="0" w:color="auto"/>
                        <w:bottom w:val="none" w:sz="0" w:space="0" w:color="auto"/>
                        <w:right w:val="none" w:sz="0" w:space="0" w:color="auto"/>
                      </w:divBdr>
                    </w:div>
                    <w:div w:id="1664971880">
                      <w:marLeft w:val="750"/>
                      <w:marRight w:val="0"/>
                      <w:marTop w:val="0"/>
                      <w:marBottom w:val="0"/>
                      <w:divBdr>
                        <w:top w:val="none" w:sz="0" w:space="0" w:color="auto"/>
                        <w:left w:val="none" w:sz="0" w:space="0" w:color="auto"/>
                        <w:bottom w:val="none" w:sz="0" w:space="0" w:color="auto"/>
                        <w:right w:val="none" w:sz="0" w:space="0" w:color="auto"/>
                      </w:divBdr>
                    </w:div>
                  </w:divsChild>
                </w:div>
                <w:div w:id="619382326">
                  <w:marLeft w:val="300"/>
                  <w:marRight w:val="0"/>
                  <w:marTop w:val="75"/>
                  <w:marBottom w:val="0"/>
                  <w:divBdr>
                    <w:top w:val="none" w:sz="0" w:space="0" w:color="auto"/>
                    <w:left w:val="none" w:sz="0" w:space="0" w:color="auto"/>
                    <w:bottom w:val="none" w:sz="0" w:space="0" w:color="auto"/>
                    <w:right w:val="none" w:sz="0" w:space="0" w:color="auto"/>
                  </w:divBdr>
                  <w:divsChild>
                    <w:div w:id="321011811">
                      <w:marLeft w:val="750"/>
                      <w:marRight w:val="0"/>
                      <w:marTop w:val="0"/>
                      <w:marBottom w:val="0"/>
                      <w:divBdr>
                        <w:top w:val="none" w:sz="0" w:space="0" w:color="auto"/>
                        <w:left w:val="none" w:sz="0" w:space="0" w:color="auto"/>
                        <w:bottom w:val="none" w:sz="0" w:space="0" w:color="auto"/>
                        <w:right w:val="none" w:sz="0" w:space="0" w:color="auto"/>
                      </w:divBdr>
                    </w:div>
                  </w:divsChild>
                </w:div>
                <w:div w:id="1592666399">
                  <w:marLeft w:val="300"/>
                  <w:marRight w:val="0"/>
                  <w:marTop w:val="75"/>
                  <w:marBottom w:val="0"/>
                  <w:divBdr>
                    <w:top w:val="none" w:sz="0" w:space="0" w:color="auto"/>
                    <w:left w:val="none" w:sz="0" w:space="0" w:color="auto"/>
                    <w:bottom w:val="none" w:sz="0" w:space="0" w:color="auto"/>
                    <w:right w:val="none" w:sz="0" w:space="0" w:color="auto"/>
                  </w:divBdr>
                  <w:divsChild>
                    <w:div w:id="1277566471">
                      <w:marLeft w:val="750"/>
                      <w:marRight w:val="0"/>
                      <w:marTop w:val="0"/>
                      <w:marBottom w:val="0"/>
                      <w:divBdr>
                        <w:top w:val="none" w:sz="0" w:space="0" w:color="auto"/>
                        <w:left w:val="none" w:sz="0" w:space="0" w:color="auto"/>
                        <w:bottom w:val="none" w:sz="0" w:space="0" w:color="auto"/>
                        <w:right w:val="none" w:sz="0" w:space="0" w:color="auto"/>
                      </w:divBdr>
                    </w:div>
                    <w:div w:id="2053141885">
                      <w:marLeft w:val="750"/>
                      <w:marRight w:val="0"/>
                      <w:marTop w:val="0"/>
                      <w:marBottom w:val="0"/>
                      <w:divBdr>
                        <w:top w:val="none" w:sz="0" w:space="0" w:color="auto"/>
                        <w:left w:val="none" w:sz="0" w:space="0" w:color="auto"/>
                        <w:bottom w:val="none" w:sz="0" w:space="0" w:color="auto"/>
                        <w:right w:val="none" w:sz="0" w:space="0" w:color="auto"/>
                      </w:divBdr>
                    </w:div>
                  </w:divsChild>
                </w:div>
                <w:div w:id="1547792487">
                  <w:marLeft w:val="300"/>
                  <w:marRight w:val="0"/>
                  <w:marTop w:val="75"/>
                  <w:marBottom w:val="0"/>
                  <w:divBdr>
                    <w:top w:val="none" w:sz="0" w:space="0" w:color="auto"/>
                    <w:left w:val="none" w:sz="0" w:space="0" w:color="auto"/>
                    <w:bottom w:val="none" w:sz="0" w:space="0" w:color="auto"/>
                    <w:right w:val="none" w:sz="0" w:space="0" w:color="auto"/>
                  </w:divBdr>
                  <w:divsChild>
                    <w:div w:id="457534941">
                      <w:marLeft w:val="750"/>
                      <w:marRight w:val="0"/>
                      <w:marTop w:val="0"/>
                      <w:marBottom w:val="0"/>
                      <w:divBdr>
                        <w:top w:val="none" w:sz="0" w:space="0" w:color="auto"/>
                        <w:left w:val="none" w:sz="0" w:space="0" w:color="auto"/>
                        <w:bottom w:val="none" w:sz="0" w:space="0" w:color="auto"/>
                        <w:right w:val="none" w:sz="0" w:space="0" w:color="auto"/>
                      </w:divBdr>
                    </w:div>
                  </w:divsChild>
                </w:div>
                <w:div w:id="404766506">
                  <w:marLeft w:val="300"/>
                  <w:marRight w:val="0"/>
                  <w:marTop w:val="75"/>
                  <w:marBottom w:val="0"/>
                  <w:divBdr>
                    <w:top w:val="none" w:sz="0" w:space="0" w:color="auto"/>
                    <w:left w:val="none" w:sz="0" w:space="0" w:color="auto"/>
                    <w:bottom w:val="none" w:sz="0" w:space="0" w:color="auto"/>
                    <w:right w:val="none" w:sz="0" w:space="0" w:color="auto"/>
                  </w:divBdr>
                  <w:divsChild>
                    <w:div w:id="1121150033">
                      <w:marLeft w:val="750"/>
                      <w:marRight w:val="0"/>
                      <w:marTop w:val="0"/>
                      <w:marBottom w:val="0"/>
                      <w:divBdr>
                        <w:top w:val="none" w:sz="0" w:space="0" w:color="auto"/>
                        <w:left w:val="none" w:sz="0" w:space="0" w:color="auto"/>
                        <w:bottom w:val="none" w:sz="0" w:space="0" w:color="auto"/>
                        <w:right w:val="none" w:sz="0" w:space="0" w:color="auto"/>
                      </w:divBdr>
                    </w:div>
                  </w:divsChild>
                </w:div>
                <w:div w:id="1390612625">
                  <w:marLeft w:val="300"/>
                  <w:marRight w:val="0"/>
                  <w:marTop w:val="75"/>
                  <w:marBottom w:val="0"/>
                  <w:divBdr>
                    <w:top w:val="none" w:sz="0" w:space="0" w:color="auto"/>
                    <w:left w:val="none" w:sz="0" w:space="0" w:color="auto"/>
                    <w:bottom w:val="none" w:sz="0" w:space="0" w:color="auto"/>
                    <w:right w:val="none" w:sz="0" w:space="0" w:color="auto"/>
                  </w:divBdr>
                  <w:divsChild>
                    <w:div w:id="1543246047">
                      <w:marLeft w:val="750"/>
                      <w:marRight w:val="0"/>
                      <w:marTop w:val="0"/>
                      <w:marBottom w:val="0"/>
                      <w:divBdr>
                        <w:top w:val="none" w:sz="0" w:space="0" w:color="auto"/>
                        <w:left w:val="none" w:sz="0" w:space="0" w:color="auto"/>
                        <w:bottom w:val="none" w:sz="0" w:space="0" w:color="auto"/>
                        <w:right w:val="none" w:sz="0" w:space="0" w:color="auto"/>
                      </w:divBdr>
                    </w:div>
                  </w:divsChild>
                </w:div>
                <w:div w:id="449595536">
                  <w:marLeft w:val="300"/>
                  <w:marRight w:val="0"/>
                  <w:marTop w:val="75"/>
                  <w:marBottom w:val="0"/>
                  <w:divBdr>
                    <w:top w:val="none" w:sz="0" w:space="0" w:color="auto"/>
                    <w:left w:val="none" w:sz="0" w:space="0" w:color="auto"/>
                    <w:bottom w:val="none" w:sz="0" w:space="0" w:color="auto"/>
                    <w:right w:val="none" w:sz="0" w:space="0" w:color="auto"/>
                  </w:divBdr>
                </w:div>
              </w:divsChild>
            </w:div>
            <w:div w:id="472605360">
              <w:marLeft w:val="0"/>
              <w:marRight w:val="0"/>
              <w:marTop w:val="150"/>
              <w:marBottom w:val="150"/>
              <w:divBdr>
                <w:top w:val="none" w:sz="0" w:space="0" w:color="auto"/>
                <w:left w:val="none" w:sz="0" w:space="0" w:color="auto"/>
                <w:bottom w:val="none" w:sz="0" w:space="0" w:color="auto"/>
                <w:right w:val="none" w:sz="0" w:space="0" w:color="auto"/>
              </w:divBdr>
              <w:divsChild>
                <w:div w:id="963192896">
                  <w:marLeft w:val="300"/>
                  <w:marRight w:val="0"/>
                  <w:marTop w:val="75"/>
                  <w:marBottom w:val="0"/>
                  <w:divBdr>
                    <w:top w:val="none" w:sz="0" w:space="0" w:color="auto"/>
                    <w:left w:val="none" w:sz="0" w:space="0" w:color="auto"/>
                    <w:bottom w:val="none" w:sz="0" w:space="0" w:color="auto"/>
                    <w:right w:val="none" w:sz="0" w:space="0" w:color="auto"/>
                  </w:divBdr>
                </w:div>
                <w:div w:id="1355380934">
                  <w:marLeft w:val="300"/>
                  <w:marRight w:val="0"/>
                  <w:marTop w:val="75"/>
                  <w:marBottom w:val="0"/>
                  <w:divBdr>
                    <w:top w:val="none" w:sz="0" w:space="0" w:color="auto"/>
                    <w:left w:val="none" w:sz="0" w:space="0" w:color="auto"/>
                    <w:bottom w:val="none" w:sz="0" w:space="0" w:color="auto"/>
                    <w:right w:val="none" w:sz="0" w:space="0" w:color="auto"/>
                  </w:divBdr>
                  <w:divsChild>
                    <w:div w:id="990711607">
                      <w:marLeft w:val="750"/>
                      <w:marRight w:val="0"/>
                      <w:marTop w:val="0"/>
                      <w:marBottom w:val="0"/>
                      <w:divBdr>
                        <w:top w:val="none" w:sz="0" w:space="0" w:color="auto"/>
                        <w:left w:val="none" w:sz="0" w:space="0" w:color="auto"/>
                        <w:bottom w:val="none" w:sz="0" w:space="0" w:color="auto"/>
                        <w:right w:val="none" w:sz="0" w:space="0" w:color="auto"/>
                      </w:divBdr>
                    </w:div>
                    <w:div w:id="1286542213">
                      <w:marLeft w:val="750"/>
                      <w:marRight w:val="0"/>
                      <w:marTop w:val="0"/>
                      <w:marBottom w:val="0"/>
                      <w:divBdr>
                        <w:top w:val="none" w:sz="0" w:space="0" w:color="auto"/>
                        <w:left w:val="none" w:sz="0" w:space="0" w:color="auto"/>
                        <w:bottom w:val="none" w:sz="0" w:space="0" w:color="auto"/>
                        <w:right w:val="none" w:sz="0" w:space="0" w:color="auto"/>
                      </w:divBdr>
                    </w:div>
                  </w:divsChild>
                </w:div>
                <w:div w:id="660087618">
                  <w:marLeft w:val="300"/>
                  <w:marRight w:val="0"/>
                  <w:marTop w:val="75"/>
                  <w:marBottom w:val="0"/>
                  <w:divBdr>
                    <w:top w:val="none" w:sz="0" w:space="0" w:color="auto"/>
                    <w:left w:val="none" w:sz="0" w:space="0" w:color="auto"/>
                    <w:bottom w:val="none" w:sz="0" w:space="0" w:color="auto"/>
                    <w:right w:val="none" w:sz="0" w:space="0" w:color="auto"/>
                  </w:divBdr>
                  <w:divsChild>
                    <w:div w:id="1792165981">
                      <w:marLeft w:val="750"/>
                      <w:marRight w:val="0"/>
                      <w:marTop w:val="0"/>
                      <w:marBottom w:val="0"/>
                      <w:divBdr>
                        <w:top w:val="none" w:sz="0" w:space="0" w:color="auto"/>
                        <w:left w:val="none" w:sz="0" w:space="0" w:color="auto"/>
                        <w:bottom w:val="none" w:sz="0" w:space="0" w:color="auto"/>
                        <w:right w:val="none" w:sz="0" w:space="0" w:color="auto"/>
                      </w:divBdr>
                    </w:div>
                  </w:divsChild>
                </w:div>
                <w:div w:id="183790040">
                  <w:marLeft w:val="300"/>
                  <w:marRight w:val="0"/>
                  <w:marTop w:val="75"/>
                  <w:marBottom w:val="0"/>
                  <w:divBdr>
                    <w:top w:val="none" w:sz="0" w:space="0" w:color="auto"/>
                    <w:left w:val="none" w:sz="0" w:space="0" w:color="auto"/>
                    <w:bottom w:val="none" w:sz="0" w:space="0" w:color="auto"/>
                    <w:right w:val="none" w:sz="0" w:space="0" w:color="auto"/>
                  </w:divBdr>
                  <w:divsChild>
                    <w:div w:id="8779362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2564092">
              <w:marLeft w:val="0"/>
              <w:marRight w:val="0"/>
              <w:marTop w:val="150"/>
              <w:marBottom w:val="150"/>
              <w:divBdr>
                <w:top w:val="none" w:sz="0" w:space="0" w:color="auto"/>
                <w:left w:val="none" w:sz="0" w:space="0" w:color="auto"/>
                <w:bottom w:val="none" w:sz="0" w:space="0" w:color="auto"/>
                <w:right w:val="none" w:sz="0" w:space="0" w:color="auto"/>
              </w:divBdr>
              <w:divsChild>
                <w:div w:id="687803102">
                  <w:marLeft w:val="300"/>
                  <w:marRight w:val="0"/>
                  <w:marTop w:val="75"/>
                  <w:marBottom w:val="0"/>
                  <w:divBdr>
                    <w:top w:val="none" w:sz="0" w:space="0" w:color="auto"/>
                    <w:left w:val="none" w:sz="0" w:space="0" w:color="auto"/>
                    <w:bottom w:val="none" w:sz="0" w:space="0" w:color="auto"/>
                    <w:right w:val="none" w:sz="0" w:space="0" w:color="auto"/>
                  </w:divBdr>
                </w:div>
                <w:div w:id="1770002585">
                  <w:marLeft w:val="300"/>
                  <w:marRight w:val="0"/>
                  <w:marTop w:val="75"/>
                  <w:marBottom w:val="0"/>
                  <w:divBdr>
                    <w:top w:val="none" w:sz="0" w:space="0" w:color="auto"/>
                    <w:left w:val="none" w:sz="0" w:space="0" w:color="auto"/>
                    <w:bottom w:val="none" w:sz="0" w:space="0" w:color="auto"/>
                    <w:right w:val="none" w:sz="0" w:space="0" w:color="auto"/>
                  </w:divBdr>
                  <w:divsChild>
                    <w:div w:id="1759061067">
                      <w:marLeft w:val="750"/>
                      <w:marRight w:val="0"/>
                      <w:marTop w:val="0"/>
                      <w:marBottom w:val="0"/>
                      <w:divBdr>
                        <w:top w:val="none" w:sz="0" w:space="0" w:color="auto"/>
                        <w:left w:val="none" w:sz="0" w:space="0" w:color="auto"/>
                        <w:bottom w:val="none" w:sz="0" w:space="0" w:color="auto"/>
                        <w:right w:val="none" w:sz="0" w:space="0" w:color="auto"/>
                      </w:divBdr>
                    </w:div>
                  </w:divsChild>
                </w:div>
                <w:div w:id="784344896">
                  <w:marLeft w:val="300"/>
                  <w:marRight w:val="0"/>
                  <w:marTop w:val="75"/>
                  <w:marBottom w:val="0"/>
                  <w:divBdr>
                    <w:top w:val="none" w:sz="0" w:space="0" w:color="auto"/>
                    <w:left w:val="none" w:sz="0" w:space="0" w:color="auto"/>
                    <w:bottom w:val="none" w:sz="0" w:space="0" w:color="auto"/>
                    <w:right w:val="none" w:sz="0" w:space="0" w:color="auto"/>
                  </w:divBdr>
                </w:div>
                <w:div w:id="419910536">
                  <w:marLeft w:val="300"/>
                  <w:marRight w:val="0"/>
                  <w:marTop w:val="75"/>
                  <w:marBottom w:val="0"/>
                  <w:divBdr>
                    <w:top w:val="none" w:sz="0" w:space="0" w:color="auto"/>
                    <w:left w:val="none" w:sz="0" w:space="0" w:color="auto"/>
                    <w:bottom w:val="none" w:sz="0" w:space="0" w:color="auto"/>
                    <w:right w:val="none" w:sz="0" w:space="0" w:color="auto"/>
                  </w:divBdr>
                  <w:divsChild>
                    <w:div w:id="1712879735">
                      <w:marLeft w:val="750"/>
                      <w:marRight w:val="0"/>
                      <w:marTop w:val="0"/>
                      <w:marBottom w:val="0"/>
                      <w:divBdr>
                        <w:top w:val="none" w:sz="0" w:space="0" w:color="auto"/>
                        <w:left w:val="none" w:sz="0" w:space="0" w:color="auto"/>
                        <w:bottom w:val="none" w:sz="0" w:space="0" w:color="auto"/>
                        <w:right w:val="none" w:sz="0" w:space="0" w:color="auto"/>
                      </w:divBdr>
                    </w:div>
                  </w:divsChild>
                </w:div>
                <w:div w:id="909727217">
                  <w:marLeft w:val="300"/>
                  <w:marRight w:val="0"/>
                  <w:marTop w:val="75"/>
                  <w:marBottom w:val="0"/>
                  <w:divBdr>
                    <w:top w:val="none" w:sz="0" w:space="0" w:color="auto"/>
                    <w:left w:val="none" w:sz="0" w:space="0" w:color="auto"/>
                    <w:bottom w:val="none" w:sz="0" w:space="0" w:color="auto"/>
                    <w:right w:val="none" w:sz="0" w:space="0" w:color="auto"/>
                  </w:divBdr>
                </w:div>
                <w:div w:id="1761171823">
                  <w:marLeft w:val="300"/>
                  <w:marRight w:val="0"/>
                  <w:marTop w:val="75"/>
                  <w:marBottom w:val="0"/>
                  <w:divBdr>
                    <w:top w:val="none" w:sz="0" w:space="0" w:color="auto"/>
                    <w:left w:val="none" w:sz="0" w:space="0" w:color="auto"/>
                    <w:bottom w:val="none" w:sz="0" w:space="0" w:color="auto"/>
                    <w:right w:val="none" w:sz="0" w:space="0" w:color="auto"/>
                  </w:divBdr>
                  <w:divsChild>
                    <w:div w:id="743721677">
                      <w:marLeft w:val="750"/>
                      <w:marRight w:val="0"/>
                      <w:marTop w:val="0"/>
                      <w:marBottom w:val="0"/>
                      <w:divBdr>
                        <w:top w:val="none" w:sz="0" w:space="0" w:color="auto"/>
                        <w:left w:val="none" w:sz="0" w:space="0" w:color="auto"/>
                        <w:bottom w:val="none" w:sz="0" w:space="0" w:color="auto"/>
                        <w:right w:val="none" w:sz="0" w:space="0" w:color="auto"/>
                      </w:divBdr>
                    </w:div>
                    <w:div w:id="898630659">
                      <w:marLeft w:val="750"/>
                      <w:marRight w:val="0"/>
                      <w:marTop w:val="0"/>
                      <w:marBottom w:val="0"/>
                      <w:divBdr>
                        <w:top w:val="none" w:sz="0" w:space="0" w:color="auto"/>
                        <w:left w:val="none" w:sz="0" w:space="0" w:color="auto"/>
                        <w:bottom w:val="none" w:sz="0" w:space="0" w:color="auto"/>
                        <w:right w:val="none" w:sz="0" w:space="0" w:color="auto"/>
                      </w:divBdr>
                    </w:div>
                  </w:divsChild>
                </w:div>
                <w:div w:id="385104808">
                  <w:marLeft w:val="300"/>
                  <w:marRight w:val="0"/>
                  <w:marTop w:val="75"/>
                  <w:marBottom w:val="0"/>
                  <w:divBdr>
                    <w:top w:val="none" w:sz="0" w:space="0" w:color="auto"/>
                    <w:left w:val="none" w:sz="0" w:space="0" w:color="auto"/>
                    <w:bottom w:val="none" w:sz="0" w:space="0" w:color="auto"/>
                    <w:right w:val="none" w:sz="0" w:space="0" w:color="auto"/>
                  </w:divBdr>
                </w:div>
                <w:div w:id="1169754984">
                  <w:marLeft w:val="300"/>
                  <w:marRight w:val="0"/>
                  <w:marTop w:val="75"/>
                  <w:marBottom w:val="0"/>
                  <w:divBdr>
                    <w:top w:val="none" w:sz="0" w:space="0" w:color="auto"/>
                    <w:left w:val="none" w:sz="0" w:space="0" w:color="auto"/>
                    <w:bottom w:val="none" w:sz="0" w:space="0" w:color="auto"/>
                    <w:right w:val="none" w:sz="0" w:space="0" w:color="auto"/>
                  </w:divBdr>
                  <w:divsChild>
                    <w:div w:id="1125580808">
                      <w:marLeft w:val="750"/>
                      <w:marRight w:val="0"/>
                      <w:marTop w:val="0"/>
                      <w:marBottom w:val="0"/>
                      <w:divBdr>
                        <w:top w:val="none" w:sz="0" w:space="0" w:color="auto"/>
                        <w:left w:val="none" w:sz="0" w:space="0" w:color="auto"/>
                        <w:bottom w:val="none" w:sz="0" w:space="0" w:color="auto"/>
                        <w:right w:val="none" w:sz="0" w:space="0" w:color="auto"/>
                      </w:divBdr>
                    </w:div>
                  </w:divsChild>
                </w:div>
                <w:div w:id="1248462877">
                  <w:marLeft w:val="300"/>
                  <w:marRight w:val="0"/>
                  <w:marTop w:val="75"/>
                  <w:marBottom w:val="0"/>
                  <w:divBdr>
                    <w:top w:val="none" w:sz="0" w:space="0" w:color="auto"/>
                    <w:left w:val="none" w:sz="0" w:space="0" w:color="auto"/>
                    <w:bottom w:val="none" w:sz="0" w:space="0" w:color="auto"/>
                    <w:right w:val="none" w:sz="0" w:space="0" w:color="auto"/>
                  </w:divBdr>
                  <w:divsChild>
                    <w:div w:id="268128947">
                      <w:marLeft w:val="750"/>
                      <w:marRight w:val="0"/>
                      <w:marTop w:val="0"/>
                      <w:marBottom w:val="0"/>
                      <w:divBdr>
                        <w:top w:val="none" w:sz="0" w:space="0" w:color="auto"/>
                        <w:left w:val="none" w:sz="0" w:space="0" w:color="auto"/>
                        <w:bottom w:val="none" w:sz="0" w:space="0" w:color="auto"/>
                        <w:right w:val="none" w:sz="0" w:space="0" w:color="auto"/>
                      </w:divBdr>
                    </w:div>
                  </w:divsChild>
                </w:div>
                <w:div w:id="2027512486">
                  <w:marLeft w:val="300"/>
                  <w:marRight w:val="0"/>
                  <w:marTop w:val="75"/>
                  <w:marBottom w:val="0"/>
                  <w:divBdr>
                    <w:top w:val="none" w:sz="0" w:space="0" w:color="auto"/>
                    <w:left w:val="none" w:sz="0" w:space="0" w:color="auto"/>
                    <w:bottom w:val="none" w:sz="0" w:space="0" w:color="auto"/>
                    <w:right w:val="none" w:sz="0" w:space="0" w:color="auto"/>
                  </w:divBdr>
                  <w:divsChild>
                    <w:div w:id="1273511025">
                      <w:marLeft w:val="750"/>
                      <w:marRight w:val="0"/>
                      <w:marTop w:val="0"/>
                      <w:marBottom w:val="0"/>
                      <w:divBdr>
                        <w:top w:val="none" w:sz="0" w:space="0" w:color="auto"/>
                        <w:left w:val="none" w:sz="0" w:space="0" w:color="auto"/>
                        <w:bottom w:val="none" w:sz="0" w:space="0" w:color="auto"/>
                        <w:right w:val="none" w:sz="0" w:space="0" w:color="auto"/>
                      </w:divBdr>
                    </w:div>
                    <w:div w:id="1301888019">
                      <w:marLeft w:val="750"/>
                      <w:marRight w:val="0"/>
                      <w:marTop w:val="0"/>
                      <w:marBottom w:val="0"/>
                      <w:divBdr>
                        <w:top w:val="none" w:sz="0" w:space="0" w:color="auto"/>
                        <w:left w:val="none" w:sz="0" w:space="0" w:color="auto"/>
                        <w:bottom w:val="none" w:sz="0" w:space="0" w:color="auto"/>
                        <w:right w:val="none" w:sz="0" w:space="0" w:color="auto"/>
                      </w:divBdr>
                    </w:div>
                    <w:div w:id="815727295">
                      <w:marLeft w:val="750"/>
                      <w:marRight w:val="0"/>
                      <w:marTop w:val="0"/>
                      <w:marBottom w:val="0"/>
                      <w:divBdr>
                        <w:top w:val="none" w:sz="0" w:space="0" w:color="auto"/>
                        <w:left w:val="none" w:sz="0" w:space="0" w:color="auto"/>
                        <w:bottom w:val="none" w:sz="0" w:space="0" w:color="auto"/>
                        <w:right w:val="none" w:sz="0" w:space="0" w:color="auto"/>
                      </w:divBdr>
                    </w:div>
                    <w:div w:id="1569148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90018023">
              <w:marLeft w:val="0"/>
              <w:marRight w:val="0"/>
              <w:marTop w:val="150"/>
              <w:marBottom w:val="150"/>
              <w:divBdr>
                <w:top w:val="none" w:sz="0" w:space="0" w:color="auto"/>
                <w:left w:val="none" w:sz="0" w:space="0" w:color="auto"/>
                <w:bottom w:val="none" w:sz="0" w:space="0" w:color="auto"/>
                <w:right w:val="none" w:sz="0" w:space="0" w:color="auto"/>
              </w:divBdr>
              <w:divsChild>
                <w:div w:id="1459297363">
                  <w:marLeft w:val="300"/>
                  <w:marRight w:val="0"/>
                  <w:marTop w:val="75"/>
                  <w:marBottom w:val="0"/>
                  <w:divBdr>
                    <w:top w:val="none" w:sz="0" w:space="0" w:color="auto"/>
                    <w:left w:val="none" w:sz="0" w:space="0" w:color="auto"/>
                    <w:bottom w:val="none" w:sz="0" w:space="0" w:color="auto"/>
                    <w:right w:val="none" w:sz="0" w:space="0" w:color="auto"/>
                  </w:divBdr>
                  <w:divsChild>
                    <w:div w:id="1537349899">
                      <w:marLeft w:val="750"/>
                      <w:marRight w:val="0"/>
                      <w:marTop w:val="0"/>
                      <w:marBottom w:val="0"/>
                      <w:divBdr>
                        <w:top w:val="none" w:sz="0" w:space="0" w:color="auto"/>
                        <w:left w:val="none" w:sz="0" w:space="0" w:color="auto"/>
                        <w:bottom w:val="none" w:sz="0" w:space="0" w:color="auto"/>
                        <w:right w:val="none" w:sz="0" w:space="0" w:color="auto"/>
                      </w:divBdr>
                    </w:div>
                  </w:divsChild>
                </w:div>
                <w:div w:id="772483744">
                  <w:marLeft w:val="300"/>
                  <w:marRight w:val="0"/>
                  <w:marTop w:val="75"/>
                  <w:marBottom w:val="0"/>
                  <w:divBdr>
                    <w:top w:val="none" w:sz="0" w:space="0" w:color="auto"/>
                    <w:left w:val="none" w:sz="0" w:space="0" w:color="auto"/>
                    <w:bottom w:val="none" w:sz="0" w:space="0" w:color="auto"/>
                    <w:right w:val="none" w:sz="0" w:space="0" w:color="auto"/>
                  </w:divBdr>
                </w:div>
                <w:div w:id="1382942895">
                  <w:marLeft w:val="300"/>
                  <w:marRight w:val="0"/>
                  <w:marTop w:val="75"/>
                  <w:marBottom w:val="0"/>
                  <w:divBdr>
                    <w:top w:val="none" w:sz="0" w:space="0" w:color="auto"/>
                    <w:left w:val="none" w:sz="0" w:space="0" w:color="auto"/>
                    <w:bottom w:val="none" w:sz="0" w:space="0" w:color="auto"/>
                    <w:right w:val="none" w:sz="0" w:space="0" w:color="auto"/>
                  </w:divBdr>
                </w:div>
                <w:div w:id="1291981883">
                  <w:marLeft w:val="300"/>
                  <w:marRight w:val="0"/>
                  <w:marTop w:val="75"/>
                  <w:marBottom w:val="0"/>
                  <w:divBdr>
                    <w:top w:val="none" w:sz="0" w:space="0" w:color="auto"/>
                    <w:left w:val="none" w:sz="0" w:space="0" w:color="auto"/>
                    <w:bottom w:val="none" w:sz="0" w:space="0" w:color="auto"/>
                    <w:right w:val="none" w:sz="0" w:space="0" w:color="auto"/>
                  </w:divBdr>
                  <w:divsChild>
                    <w:div w:id="880243168">
                      <w:marLeft w:val="750"/>
                      <w:marRight w:val="0"/>
                      <w:marTop w:val="0"/>
                      <w:marBottom w:val="0"/>
                      <w:divBdr>
                        <w:top w:val="none" w:sz="0" w:space="0" w:color="auto"/>
                        <w:left w:val="none" w:sz="0" w:space="0" w:color="auto"/>
                        <w:bottom w:val="none" w:sz="0" w:space="0" w:color="auto"/>
                        <w:right w:val="none" w:sz="0" w:space="0" w:color="auto"/>
                      </w:divBdr>
                    </w:div>
                  </w:divsChild>
                </w:div>
                <w:div w:id="246425685">
                  <w:marLeft w:val="300"/>
                  <w:marRight w:val="0"/>
                  <w:marTop w:val="75"/>
                  <w:marBottom w:val="0"/>
                  <w:divBdr>
                    <w:top w:val="none" w:sz="0" w:space="0" w:color="auto"/>
                    <w:left w:val="none" w:sz="0" w:space="0" w:color="auto"/>
                    <w:bottom w:val="none" w:sz="0" w:space="0" w:color="auto"/>
                    <w:right w:val="none" w:sz="0" w:space="0" w:color="auto"/>
                  </w:divBdr>
                  <w:divsChild>
                    <w:div w:id="436871942">
                      <w:marLeft w:val="750"/>
                      <w:marRight w:val="0"/>
                      <w:marTop w:val="0"/>
                      <w:marBottom w:val="0"/>
                      <w:divBdr>
                        <w:top w:val="none" w:sz="0" w:space="0" w:color="auto"/>
                        <w:left w:val="none" w:sz="0" w:space="0" w:color="auto"/>
                        <w:bottom w:val="none" w:sz="0" w:space="0" w:color="auto"/>
                        <w:right w:val="none" w:sz="0" w:space="0" w:color="auto"/>
                      </w:divBdr>
                    </w:div>
                    <w:div w:id="576983825">
                      <w:marLeft w:val="750"/>
                      <w:marRight w:val="0"/>
                      <w:marTop w:val="0"/>
                      <w:marBottom w:val="0"/>
                      <w:divBdr>
                        <w:top w:val="none" w:sz="0" w:space="0" w:color="auto"/>
                        <w:left w:val="none" w:sz="0" w:space="0" w:color="auto"/>
                        <w:bottom w:val="none" w:sz="0" w:space="0" w:color="auto"/>
                        <w:right w:val="none" w:sz="0" w:space="0" w:color="auto"/>
                      </w:divBdr>
                    </w:div>
                  </w:divsChild>
                </w:div>
                <w:div w:id="1373119252">
                  <w:marLeft w:val="300"/>
                  <w:marRight w:val="0"/>
                  <w:marTop w:val="75"/>
                  <w:marBottom w:val="0"/>
                  <w:divBdr>
                    <w:top w:val="none" w:sz="0" w:space="0" w:color="auto"/>
                    <w:left w:val="none" w:sz="0" w:space="0" w:color="auto"/>
                    <w:bottom w:val="none" w:sz="0" w:space="0" w:color="auto"/>
                    <w:right w:val="none" w:sz="0" w:space="0" w:color="auto"/>
                  </w:divBdr>
                  <w:divsChild>
                    <w:div w:id="1300644197">
                      <w:marLeft w:val="750"/>
                      <w:marRight w:val="0"/>
                      <w:marTop w:val="0"/>
                      <w:marBottom w:val="0"/>
                      <w:divBdr>
                        <w:top w:val="none" w:sz="0" w:space="0" w:color="auto"/>
                        <w:left w:val="none" w:sz="0" w:space="0" w:color="auto"/>
                        <w:bottom w:val="none" w:sz="0" w:space="0" w:color="auto"/>
                        <w:right w:val="none" w:sz="0" w:space="0" w:color="auto"/>
                      </w:divBdr>
                    </w:div>
                  </w:divsChild>
                </w:div>
                <w:div w:id="1661346055">
                  <w:marLeft w:val="300"/>
                  <w:marRight w:val="0"/>
                  <w:marTop w:val="75"/>
                  <w:marBottom w:val="0"/>
                  <w:divBdr>
                    <w:top w:val="none" w:sz="0" w:space="0" w:color="auto"/>
                    <w:left w:val="none" w:sz="0" w:space="0" w:color="auto"/>
                    <w:bottom w:val="none" w:sz="0" w:space="0" w:color="auto"/>
                    <w:right w:val="none" w:sz="0" w:space="0" w:color="auto"/>
                  </w:divBdr>
                  <w:divsChild>
                    <w:div w:id="12552415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58644">
      <w:bodyDiv w:val="1"/>
      <w:marLeft w:val="0"/>
      <w:marRight w:val="0"/>
      <w:marTop w:val="0"/>
      <w:marBottom w:val="0"/>
      <w:divBdr>
        <w:top w:val="none" w:sz="0" w:space="0" w:color="auto"/>
        <w:left w:val="none" w:sz="0" w:space="0" w:color="auto"/>
        <w:bottom w:val="none" w:sz="0" w:space="0" w:color="auto"/>
        <w:right w:val="none" w:sz="0" w:space="0" w:color="auto"/>
      </w:divBdr>
      <w:divsChild>
        <w:div w:id="268464776">
          <w:marLeft w:val="0"/>
          <w:marRight w:val="0"/>
          <w:marTop w:val="0"/>
          <w:marBottom w:val="0"/>
          <w:divBdr>
            <w:top w:val="none" w:sz="0" w:space="0" w:color="auto"/>
            <w:left w:val="none" w:sz="0" w:space="0" w:color="auto"/>
            <w:bottom w:val="none" w:sz="0" w:space="0" w:color="auto"/>
            <w:right w:val="none" w:sz="0" w:space="0" w:color="auto"/>
          </w:divBdr>
          <w:divsChild>
            <w:div w:id="1775904344">
              <w:marLeft w:val="0"/>
              <w:marRight w:val="0"/>
              <w:marTop w:val="150"/>
              <w:marBottom w:val="150"/>
              <w:divBdr>
                <w:top w:val="none" w:sz="0" w:space="0" w:color="auto"/>
                <w:left w:val="none" w:sz="0" w:space="0" w:color="auto"/>
                <w:bottom w:val="none" w:sz="0" w:space="0" w:color="auto"/>
                <w:right w:val="none" w:sz="0" w:space="0" w:color="auto"/>
              </w:divBdr>
              <w:divsChild>
                <w:div w:id="627514920">
                  <w:marLeft w:val="300"/>
                  <w:marRight w:val="0"/>
                  <w:marTop w:val="75"/>
                  <w:marBottom w:val="0"/>
                  <w:divBdr>
                    <w:top w:val="none" w:sz="0" w:space="0" w:color="auto"/>
                    <w:left w:val="none" w:sz="0" w:space="0" w:color="auto"/>
                    <w:bottom w:val="none" w:sz="0" w:space="0" w:color="auto"/>
                    <w:right w:val="none" w:sz="0" w:space="0" w:color="auto"/>
                  </w:divBdr>
                  <w:divsChild>
                    <w:div w:id="541136688">
                      <w:marLeft w:val="750"/>
                      <w:marRight w:val="0"/>
                      <w:marTop w:val="0"/>
                      <w:marBottom w:val="0"/>
                      <w:divBdr>
                        <w:top w:val="none" w:sz="0" w:space="0" w:color="auto"/>
                        <w:left w:val="none" w:sz="0" w:space="0" w:color="auto"/>
                        <w:bottom w:val="none" w:sz="0" w:space="0" w:color="auto"/>
                        <w:right w:val="none" w:sz="0" w:space="0" w:color="auto"/>
                      </w:divBdr>
                    </w:div>
                  </w:divsChild>
                </w:div>
                <w:div w:id="2129932812">
                  <w:marLeft w:val="300"/>
                  <w:marRight w:val="0"/>
                  <w:marTop w:val="75"/>
                  <w:marBottom w:val="0"/>
                  <w:divBdr>
                    <w:top w:val="none" w:sz="0" w:space="0" w:color="auto"/>
                    <w:left w:val="none" w:sz="0" w:space="0" w:color="auto"/>
                    <w:bottom w:val="none" w:sz="0" w:space="0" w:color="auto"/>
                    <w:right w:val="none" w:sz="0" w:space="0" w:color="auto"/>
                  </w:divBdr>
                </w:div>
                <w:div w:id="1331103891">
                  <w:marLeft w:val="300"/>
                  <w:marRight w:val="0"/>
                  <w:marTop w:val="75"/>
                  <w:marBottom w:val="0"/>
                  <w:divBdr>
                    <w:top w:val="none" w:sz="0" w:space="0" w:color="auto"/>
                    <w:left w:val="none" w:sz="0" w:space="0" w:color="auto"/>
                    <w:bottom w:val="none" w:sz="0" w:space="0" w:color="auto"/>
                    <w:right w:val="none" w:sz="0" w:space="0" w:color="auto"/>
                  </w:divBdr>
                  <w:divsChild>
                    <w:div w:id="36467414">
                      <w:marLeft w:val="750"/>
                      <w:marRight w:val="0"/>
                      <w:marTop w:val="0"/>
                      <w:marBottom w:val="0"/>
                      <w:divBdr>
                        <w:top w:val="none" w:sz="0" w:space="0" w:color="auto"/>
                        <w:left w:val="none" w:sz="0" w:space="0" w:color="auto"/>
                        <w:bottom w:val="none" w:sz="0" w:space="0" w:color="auto"/>
                        <w:right w:val="none" w:sz="0" w:space="0" w:color="auto"/>
                      </w:divBdr>
                    </w:div>
                    <w:div w:id="356393370">
                      <w:marLeft w:val="750"/>
                      <w:marRight w:val="0"/>
                      <w:marTop w:val="0"/>
                      <w:marBottom w:val="0"/>
                      <w:divBdr>
                        <w:top w:val="none" w:sz="0" w:space="0" w:color="auto"/>
                        <w:left w:val="none" w:sz="0" w:space="0" w:color="auto"/>
                        <w:bottom w:val="none" w:sz="0" w:space="0" w:color="auto"/>
                        <w:right w:val="none" w:sz="0" w:space="0" w:color="auto"/>
                      </w:divBdr>
                    </w:div>
                    <w:div w:id="710348289">
                      <w:marLeft w:val="750"/>
                      <w:marRight w:val="0"/>
                      <w:marTop w:val="0"/>
                      <w:marBottom w:val="0"/>
                      <w:divBdr>
                        <w:top w:val="none" w:sz="0" w:space="0" w:color="auto"/>
                        <w:left w:val="none" w:sz="0" w:space="0" w:color="auto"/>
                        <w:bottom w:val="none" w:sz="0" w:space="0" w:color="auto"/>
                        <w:right w:val="none" w:sz="0" w:space="0" w:color="auto"/>
                      </w:divBdr>
                    </w:div>
                  </w:divsChild>
                </w:div>
                <w:div w:id="1969123529">
                  <w:marLeft w:val="300"/>
                  <w:marRight w:val="0"/>
                  <w:marTop w:val="75"/>
                  <w:marBottom w:val="0"/>
                  <w:divBdr>
                    <w:top w:val="none" w:sz="0" w:space="0" w:color="auto"/>
                    <w:left w:val="none" w:sz="0" w:space="0" w:color="auto"/>
                    <w:bottom w:val="none" w:sz="0" w:space="0" w:color="auto"/>
                    <w:right w:val="none" w:sz="0" w:space="0" w:color="auto"/>
                  </w:divBdr>
                  <w:divsChild>
                    <w:div w:id="123499468">
                      <w:marLeft w:val="750"/>
                      <w:marRight w:val="0"/>
                      <w:marTop w:val="0"/>
                      <w:marBottom w:val="0"/>
                      <w:divBdr>
                        <w:top w:val="none" w:sz="0" w:space="0" w:color="auto"/>
                        <w:left w:val="none" w:sz="0" w:space="0" w:color="auto"/>
                        <w:bottom w:val="none" w:sz="0" w:space="0" w:color="auto"/>
                        <w:right w:val="none" w:sz="0" w:space="0" w:color="auto"/>
                      </w:divBdr>
                    </w:div>
                  </w:divsChild>
                </w:div>
                <w:div w:id="1384332799">
                  <w:marLeft w:val="300"/>
                  <w:marRight w:val="0"/>
                  <w:marTop w:val="75"/>
                  <w:marBottom w:val="0"/>
                  <w:divBdr>
                    <w:top w:val="none" w:sz="0" w:space="0" w:color="auto"/>
                    <w:left w:val="none" w:sz="0" w:space="0" w:color="auto"/>
                    <w:bottom w:val="none" w:sz="0" w:space="0" w:color="auto"/>
                    <w:right w:val="none" w:sz="0" w:space="0" w:color="auto"/>
                  </w:divBdr>
                  <w:divsChild>
                    <w:div w:id="1723068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7352356">
              <w:marLeft w:val="0"/>
              <w:marRight w:val="0"/>
              <w:marTop w:val="150"/>
              <w:marBottom w:val="150"/>
              <w:divBdr>
                <w:top w:val="none" w:sz="0" w:space="0" w:color="auto"/>
                <w:left w:val="none" w:sz="0" w:space="0" w:color="auto"/>
                <w:bottom w:val="none" w:sz="0" w:space="0" w:color="auto"/>
                <w:right w:val="none" w:sz="0" w:space="0" w:color="auto"/>
              </w:divBdr>
              <w:divsChild>
                <w:div w:id="335377864">
                  <w:marLeft w:val="300"/>
                  <w:marRight w:val="0"/>
                  <w:marTop w:val="75"/>
                  <w:marBottom w:val="0"/>
                  <w:divBdr>
                    <w:top w:val="none" w:sz="0" w:space="0" w:color="auto"/>
                    <w:left w:val="none" w:sz="0" w:space="0" w:color="auto"/>
                    <w:bottom w:val="none" w:sz="0" w:space="0" w:color="auto"/>
                    <w:right w:val="none" w:sz="0" w:space="0" w:color="auto"/>
                  </w:divBdr>
                </w:div>
                <w:div w:id="1981106265">
                  <w:marLeft w:val="300"/>
                  <w:marRight w:val="0"/>
                  <w:marTop w:val="75"/>
                  <w:marBottom w:val="0"/>
                  <w:divBdr>
                    <w:top w:val="none" w:sz="0" w:space="0" w:color="auto"/>
                    <w:left w:val="none" w:sz="0" w:space="0" w:color="auto"/>
                    <w:bottom w:val="none" w:sz="0" w:space="0" w:color="auto"/>
                    <w:right w:val="none" w:sz="0" w:space="0" w:color="auto"/>
                  </w:divBdr>
                  <w:divsChild>
                    <w:div w:id="912393045">
                      <w:marLeft w:val="750"/>
                      <w:marRight w:val="0"/>
                      <w:marTop w:val="0"/>
                      <w:marBottom w:val="0"/>
                      <w:divBdr>
                        <w:top w:val="none" w:sz="0" w:space="0" w:color="auto"/>
                        <w:left w:val="none" w:sz="0" w:space="0" w:color="auto"/>
                        <w:bottom w:val="none" w:sz="0" w:space="0" w:color="auto"/>
                        <w:right w:val="none" w:sz="0" w:space="0" w:color="auto"/>
                      </w:divBdr>
                    </w:div>
                    <w:div w:id="1849370039">
                      <w:marLeft w:val="750"/>
                      <w:marRight w:val="0"/>
                      <w:marTop w:val="0"/>
                      <w:marBottom w:val="0"/>
                      <w:divBdr>
                        <w:top w:val="none" w:sz="0" w:space="0" w:color="auto"/>
                        <w:left w:val="none" w:sz="0" w:space="0" w:color="auto"/>
                        <w:bottom w:val="none" w:sz="0" w:space="0" w:color="auto"/>
                        <w:right w:val="none" w:sz="0" w:space="0" w:color="auto"/>
                      </w:divBdr>
                    </w:div>
                  </w:divsChild>
                </w:div>
                <w:div w:id="508374923">
                  <w:marLeft w:val="300"/>
                  <w:marRight w:val="0"/>
                  <w:marTop w:val="75"/>
                  <w:marBottom w:val="0"/>
                  <w:divBdr>
                    <w:top w:val="none" w:sz="0" w:space="0" w:color="auto"/>
                    <w:left w:val="none" w:sz="0" w:space="0" w:color="auto"/>
                    <w:bottom w:val="none" w:sz="0" w:space="0" w:color="auto"/>
                    <w:right w:val="none" w:sz="0" w:space="0" w:color="auto"/>
                  </w:divBdr>
                  <w:divsChild>
                    <w:div w:id="707220376">
                      <w:marLeft w:val="750"/>
                      <w:marRight w:val="0"/>
                      <w:marTop w:val="0"/>
                      <w:marBottom w:val="0"/>
                      <w:divBdr>
                        <w:top w:val="none" w:sz="0" w:space="0" w:color="auto"/>
                        <w:left w:val="none" w:sz="0" w:space="0" w:color="auto"/>
                        <w:bottom w:val="none" w:sz="0" w:space="0" w:color="auto"/>
                        <w:right w:val="none" w:sz="0" w:space="0" w:color="auto"/>
                      </w:divBdr>
                    </w:div>
                  </w:divsChild>
                </w:div>
                <w:div w:id="436753372">
                  <w:marLeft w:val="300"/>
                  <w:marRight w:val="0"/>
                  <w:marTop w:val="75"/>
                  <w:marBottom w:val="0"/>
                  <w:divBdr>
                    <w:top w:val="none" w:sz="0" w:space="0" w:color="auto"/>
                    <w:left w:val="none" w:sz="0" w:space="0" w:color="auto"/>
                    <w:bottom w:val="none" w:sz="0" w:space="0" w:color="auto"/>
                    <w:right w:val="none" w:sz="0" w:space="0" w:color="auto"/>
                  </w:divBdr>
                  <w:divsChild>
                    <w:div w:id="17630869">
                      <w:marLeft w:val="750"/>
                      <w:marRight w:val="0"/>
                      <w:marTop w:val="0"/>
                      <w:marBottom w:val="0"/>
                      <w:divBdr>
                        <w:top w:val="none" w:sz="0" w:space="0" w:color="auto"/>
                        <w:left w:val="none" w:sz="0" w:space="0" w:color="auto"/>
                        <w:bottom w:val="none" w:sz="0" w:space="0" w:color="auto"/>
                        <w:right w:val="none" w:sz="0" w:space="0" w:color="auto"/>
                      </w:divBdr>
                    </w:div>
                  </w:divsChild>
                </w:div>
                <w:div w:id="2018462643">
                  <w:marLeft w:val="300"/>
                  <w:marRight w:val="0"/>
                  <w:marTop w:val="75"/>
                  <w:marBottom w:val="0"/>
                  <w:divBdr>
                    <w:top w:val="none" w:sz="0" w:space="0" w:color="auto"/>
                    <w:left w:val="none" w:sz="0" w:space="0" w:color="auto"/>
                    <w:bottom w:val="none" w:sz="0" w:space="0" w:color="auto"/>
                    <w:right w:val="none" w:sz="0" w:space="0" w:color="auto"/>
                  </w:divBdr>
                  <w:divsChild>
                    <w:div w:id="1078483597">
                      <w:marLeft w:val="750"/>
                      <w:marRight w:val="0"/>
                      <w:marTop w:val="0"/>
                      <w:marBottom w:val="0"/>
                      <w:divBdr>
                        <w:top w:val="none" w:sz="0" w:space="0" w:color="auto"/>
                        <w:left w:val="none" w:sz="0" w:space="0" w:color="auto"/>
                        <w:bottom w:val="none" w:sz="0" w:space="0" w:color="auto"/>
                        <w:right w:val="none" w:sz="0" w:space="0" w:color="auto"/>
                      </w:divBdr>
                    </w:div>
                  </w:divsChild>
                </w:div>
                <w:div w:id="1982228715">
                  <w:marLeft w:val="300"/>
                  <w:marRight w:val="0"/>
                  <w:marTop w:val="75"/>
                  <w:marBottom w:val="0"/>
                  <w:divBdr>
                    <w:top w:val="none" w:sz="0" w:space="0" w:color="auto"/>
                    <w:left w:val="none" w:sz="0" w:space="0" w:color="auto"/>
                    <w:bottom w:val="none" w:sz="0" w:space="0" w:color="auto"/>
                    <w:right w:val="none" w:sz="0" w:space="0" w:color="auto"/>
                  </w:divBdr>
                  <w:divsChild>
                    <w:div w:id="716860463">
                      <w:marLeft w:val="750"/>
                      <w:marRight w:val="0"/>
                      <w:marTop w:val="0"/>
                      <w:marBottom w:val="0"/>
                      <w:divBdr>
                        <w:top w:val="none" w:sz="0" w:space="0" w:color="auto"/>
                        <w:left w:val="none" w:sz="0" w:space="0" w:color="auto"/>
                        <w:bottom w:val="none" w:sz="0" w:space="0" w:color="auto"/>
                        <w:right w:val="none" w:sz="0" w:space="0" w:color="auto"/>
                      </w:divBdr>
                    </w:div>
                  </w:divsChild>
                </w:div>
                <w:div w:id="1358504121">
                  <w:marLeft w:val="300"/>
                  <w:marRight w:val="0"/>
                  <w:marTop w:val="75"/>
                  <w:marBottom w:val="0"/>
                  <w:divBdr>
                    <w:top w:val="none" w:sz="0" w:space="0" w:color="auto"/>
                    <w:left w:val="none" w:sz="0" w:space="0" w:color="auto"/>
                    <w:bottom w:val="none" w:sz="0" w:space="0" w:color="auto"/>
                    <w:right w:val="none" w:sz="0" w:space="0" w:color="auto"/>
                  </w:divBdr>
                  <w:divsChild>
                    <w:div w:id="519784012">
                      <w:marLeft w:val="750"/>
                      <w:marRight w:val="0"/>
                      <w:marTop w:val="0"/>
                      <w:marBottom w:val="0"/>
                      <w:divBdr>
                        <w:top w:val="none" w:sz="0" w:space="0" w:color="auto"/>
                        <w:left w:val="none" w:sz="0" w:space="0" w:color="auto"/>
                        <w:bottom w:val="none" w:sz="0" w:space="0" w:color="auto"/>
                        <w:right w:val="none" w:sz="0" w:space="0" w:color="auto"/>
                      </w:divBdr>
                    </w:div>
                    <w:div w:id="2031373696">
                      <w:marLeft w:val="750"/>
                      <w:marRight w:val="0"/>
                      <w:marTop w:val="0"/>
                      <w:marBottom w:val="0"/>
                      <w:divBdr>
                        <w:top w:val="none" w:sz="0" w:space="0" w:color="auto"/>
                        <w:left w:val="none" w:sz="0" w:space="0" w:color="auto"/>
                        <w:bottom w:val="none" w:sz="0" w:space="0" w:color="auto"/>
                        <w:right w:val="none" w:sz="0" w:space="0" w:color="auto"/>
                      </w:divBdr>
                    </w:div>
                  </w:divsChild>
                </w:div>
                <w:div w:id="1669750198">
                  <w:marLeft w:val="300"/>
                  <w:marRight w:val="0"/>
                  <w:marTop w:val="75"/>
                  <w:marBottom w:val="0"/>
                  <w:divBdr>
                    <w:top w:val="none" w:sz="0" w:space="0" w:color="auto"/>
                    <w:left w:val="none" w:sz="0" w:space="0" w:color="auto"/>
                    <w:bottom w:val="none" w:sz="0" w:space="0" w:color="auto"/>
                    <w:right w:val="none" w:sz="0" w:space="0" w:color="auto"/>
                  </w:divBdr>
                </w:div>
                <w:div w:id="456413340">
                  <w:marLeft w:val="300"/>
                  <w:marRight w:val="0"/>
                  <w:marTop w:val="75"/>
                  <w:marBottom w:val="0"/>
                  <w:divBdr>
                    <w:top w:val="none" w:sz="0" w:space="0" w:color="auto"/>
                    <w:left w:val="none" w:sz="0" w:space="0" w:color="auto"/>
                    <w:bottom w:val="none" w:sz="0" w:space="0" w:color="auto"/>
                    <w:right w:val="none" w:sz="0" w:space="0" w:color="auto"/>
                  </w:divBdr>
                  <w:divsChild>
                    <w:div w:id="741678067">
                      <w:marLeft w:val="750"/>
                      <w:marRight w:val="0"/>
                      <w:marTop w:val="0"/>
                      <w:marBottom w:val="0"/>
                      <w:divBdr>
                        <w:top w:val="none" w:sz="0" w:space="0" w:color="auto"/>
                        <w:left w:val="none" w:sz="0" w:space="0" w:color="auto"/>
                        <w:bottom w:val="none" w:sz="0" w:space="0" w:color="auto"/>
                        <w:right w:val="none" w:sz="0" w:space="0" w:color="auto"/>
                      </w:divBdr>
                    </w:div>
                    <w:div w:id="938219926">
                      <w:marLeft w:val="750"/>
                      <w:marRight w:val="0"/>
                      <w:marTop w:val="0"/>
                      <w:marBottom w:val="0"/>
                      <w:divBdr>
                        <w:top w:val="none" w:sz="0" w:space="0" w:color="auto"/>
                        <w:left w:val="none" w:sz="0" w:space="0" w:color="auto"/>
                        <w:bottom w:val="none" w:sz="0" w:space="0" w:color="auto"/>
                        <w:right w:val="none" w:sz="0" w:space="0" w:color="auto"/>
                      </w:divBdr>
                    </w:div>
                  </w:divsChild>
                </w:div>
                <w:div w:id="1168136574">
                  <w:marLeft w:val="300"/>
                  <w:marRight w:val="0"/>
                  <w:marTop w:val="75"/>
                  <w:marBottom w:val="0"/>
                  <w:divBdr>
                    <w:top w:val="none" w:sz="0" w:space="0" w:color="auto"/>
                    <w:left w:val="none" w:sz="0" w:space="0" w:color="auto"/>
                    <w:bottom w:val="none" w:sz="0" w:space="0" w:color="auto"/>
                    <w:right w:val="none" w:sz="0" w:space="0" w:color="auto"/>
                  </w:divBdr>
                  <w:divsChild>
                    <w:div w:id="422991680">
                      <w:marLeft w:val="750"/>
                      <w:marRight w:val="0"/>
                      <w:marTop w:val="0"/>
                      <w:marBottom w:val="0"/>
                      <w:divBdr>
                        <w:top w:val="none" w:sz="0" w:space="0" w:color="auto"/>
                        <w:left w:val="none" w:sz="0" w:space="0" w:color="auto"/>
                        <w:bottom w:val="none" w:sz="0" w:space="0" w:color="auto"/>
                        <w:right w:val="none" w:sz="0" w:space="0" w:color="auto"/>
                      </w:divBdr>
                    </w:div>
                  </w:divsChild>
                </w:div>
                <w:div w:id="592015663">
                  <w:marLeft w:val="300"/>
                  <w:marRight w:val="0"/>
                  <w:marTop w:val="75"/>
                  <w:marBottom w:val="0"/>
                  <w:divBdr>
                    <w:top w:val="none" w:sz="0" w:space="0" w:color="auto"/>
                    <w:left w:val="none" w:sz="0" w:space="0" w:color="auto"/>
                    <w:bottom w:val="none" w:sz="0" w:space="0" w:color="auto"/>
                    <w:right w:val="none" w:sz="0" w:space="0" w:color="auto"/>
                  </w:divBdr>
                  <w:divsChild>
                    <w:div w:id="1620381535">
                      <w:marLeft w:val="750"/>
                      <w:marRight w:val="0"/>
                      <w:marTop w:val="0"/>
                      <w:marBottom w:val="0"/>
                      <w:divBdr>
                        <w:top w:val="none" w:sz="0" w:space="0" w:color="auto"/>
                        <w:left w:val="none" w:sz="0" w:space="0" w:color="auto"/>
                        <w:bottom w:val="none" w:sz="0" w:space="0" w:color="auto"/>
                        <w:right w:val="none" w:sz="0" w:space="0" w:color="auto"/>
                      </w:divBdr>
                    </w:div>
                    <w:div w:id="713309667">
                      <w:marLeft w:val="750"/>
                      <w:marRight w:val="0"/>
                      <w:marTop w:val="0"/>
                      <w:marBottom w:val="0"/>
                      <w:divBdr>
                        <w:top w:val="none" w:sz="0" w:space="0" w:color="auto"/>
                        <w:left w:val="none" w:sz="0" w:space="0" w:color="auto"/>
                        <w:bottom w:val="none" w:sz="0" w:space="0" w:color="auto"/>
                        <w:right w:val="none" w:sz="0" w:space="0" w:color="auto"/>
                      </w:divBdr>
                    </w:div>
                    <w:div w:id="932713297">
                      <w:marLeft w:val="750"/>
                      <w:marRight w:val="0"/>
                      <w:marTop w:val="0"/>
                      <w:marBottom w:val="0"/>
                      <w:divBdr>
                        <w:top w:val="none" w:sz="0" w:space="0" w:color="auto"/>
                        <w:left w:val="none" w:sz="0" w:space="0" w:color="auto"/>
                        <w:bottom w:val="none" w:sz="0" w:space="0" w:color="auto"/>
                        <w:right w:val="none" w:sz="0" w:space="0" w:color="auto"/>
                      </w:divBdr>
                    </w:div>
                  </w:divsChild>
                </w:div>
                <w:div w:id="835876683">
                  <w:marLeft w:val="300"/>
                  <w:marRight w:val="0"/>
                  <w:marTop w:val="75"/>
                  <w:marBottom w:val="0"/>
                  <w:divBdr>
                    <w:top w:val="none" w:sz="0" w:space="0" w:color="auto"/>
                    <w:left w:val="none" w:sz="0" w:space="0" w:color="auto"/>
                    <w:bottom w:val="none" w:sz="0" w:space="0" w:color="auto"/>
                    <w:right w:val="none" w:sz="0" w:space="0" w:color="auto"/>
                  </w:divBdr>
                  <w:divsChild>
                    <w:div w:id="1050151821">
                      <w:marLeft w:val="750"/>
                      <w:marRight w:val="0"/>
                      <w:marTop w:val="0"/>
                      <w:marBottom w:val="0"/>
                      <w:divBdr>
                        <w:top w:val="none" w:sz="0" w:space="0" w:color="auto"/>
                        <w:left w:val="none" w:sz="0" w:space="0" w:color="auto"/>
                        <w:bottom w:val="none" w:sz="0" w:space="0" w:color="auto"/>
                        <w:right w:val="none" w:sz="0" w:space="0" w:color="auto"/>
                      </w:divBdr>
                    </w:div>
                  </w:divsChild>
                </w:div>
                <w:div w:id="580801115">
                  <w:marLeft w:val="300"/>
                  <w:marRight w:val="0"/>
                  <w:marTop w:val="75"/>
                  <w:marBottom w:val="0"/>
                  <w:divBdr>
                    <w:top w:val="none" w:sz="0" w:space="0" w:color="auto"/>
                    <w:left w:val="none" w:sz="0" w:space="0" w:color="auto"/>
                    <w:bottom w:val="none" w:sz="0" w:space="0" w:color="auto"/>
                    <w:right w:val="none" w:sz="0" w:space="0" w:color="auto"/>
                  </w:divBdr>
                  <w:divsChild>
                    <w:div w:id="879629531">
                      <w:marLeft w:val="750"/>
                      <w:marRight w:val="0"/>
                      <w:marTop w:val="0"/>
                      <w:marBottom w:val="0"/>
                      <w:divBdr>
                        <w:top w:val="none" w:sz="0" w:space="0" w:color="auto"/>
                        <w:left w:val="none" w:sz="0" w:space="0" w:color="auto"/>
                        <w:bottom w:val="none" w:sz="0" w:space="0" w:color="auto"/>
                        <w:right w:val="none" w:sz="0" w:space="0" w:color="auto"/>
                      </w:divBdr>
                    </w:div>
                    <w:div w:id="611789223">
                      <w:marLeft w:val="750"/>
                      <w:marRight w:val="0"/>
                      <w:marTop w:val="0"/>
                      <w:marBottom w:val="0"/>
                      <w:divBdr>
                        <w:top w:val="none" w:sz="0" w:space="0" w:color="auto"/>
                        <w:left w:val="none" w:sz="0" w:space="0" w:color="auto"/>
                        <w:bottom w:val="none" w:sz="0" w:space="0" w:color="auto"/>
                        <w:right w:val="none" w:sz="0" w:space="0" w:color="auto"/>
                      </w:divBdr>
                    </w:div>
                    <w:div w:id="2051608678">
                      <w:marLeft w:val="750"/>
                      <w:marRight w:val="0"/>
                      <w:marTop w:val="0"/>
                      <w:marBottom w:val="0"/>
                      <w:divBdr>
                        <w:top w:val="none" w:sz="0" w:space="0" w:color="auto"/>
                        <w:left w:val="none" w:sz="0" w:space="0" w:color="auto"/>
                        <w:bottom w:val="none" w:sz="0" w:space="0" w:color="auto"/>
                        <w:right w:val="none" w:sz="0" w:space="0" w:color="auto"/>
                      </w:divBdr>
                    </w:div>
                  </w:divsChild>
                </w:div>
                <w:div w:id="952637785">
                  <w:marLeft w:val="300"/>
                  <w:marRight w:val="0"/>
                  <w:marTop w:val="75"/>
                  <w:marBottom w:val="0"/>
                  <w:divBdr>
                    <w:top w:val="none" w:sz="0" w:space="0" w:color="auto"/>
                    <w:left w:val="none" w:sz="0" w:space="0" w:color="auto"/>
                    <w:bottom w:val="none" w:sz="0" w:space="0" w:color="auto"/>
                    <w:right w:val="none" w:sz="0" w:space="0" w:color="auto"/>
                  </w:divBdr>
                  <w:divsChild>
                    <w:div w:id="2115242456">
                      <w:marLeft w:val="750"/>
                      <w:marRight w:val="0"/>
                      <w:marTop w:val="0"/>
                      <w:marBottom w:val="0"/>
                      <w:divBdr>
                        <w:top w:val="none" w:sz="0" w:space="0" w:color="auto"/>
                        <w:left w:val="none" w:sz="0" w:space="0" w:color="auto"/>
                        <w:bottom w:val="none" w:sz="0" w:space="0" w:color="auto"/>
                        <w:right w:val="none" w:sz="0" w:space="0" w:color="auto"/>
                      </w:divBdr>
                    </w:div>
                  </w:divsChild>
                </w:div>
                <w:div w:id="1058237528">
                  <w:marLeft w:val="300"/>
                  <w:marRight w:val="0"/>
                  <w:marTop w:val="75"/>
                  <w:marBottom w:val="0"/>
                  <w:divBdr>
                    <w:top w:val="none" w:sz="0" w:space="0" w:color="auto"/>
                    <w:left w:val="none" w:sz="0" w:space="0" w:color="auto"/>
                    <w:bottom w:val="none" w:sz="0" w:space="0" w:color="auto"/>
                    <w:right w:val="none" w:sz="0" w:space="0" w:color="auto"/>
                  </w:divBdr>
                  <w:divsChild>
                    <w:div w:id="1962757883">
                      <w:marLeft w:val="750"/>
                      <w:marRight w:val="0"/>
                      <w:marTop w:val="0"/>
                      <w:marBottom w:val="0"/>
                      <w:divBdr>
                        <w:top w:val="none" w:sz="0" w:space="0" w:color="auto"/>
                        <w:left w:val="none" w:sz="0" w:space="0" w:color="auto"/>
                        <w:bottom w:val="none" w:sz="0" w:space="0" w:color="auto"/>
                        <w:right w:val="none" w:sz="0" w:space="0" w:color="auto"/>
                      </w:divBdr>
                    </w:div>
                    <w:div w:id="244919401">
                      <w:marLeft w:val="750"/>
                      <w:marRight w:val="0"/>
                      <w:marTop w:val="0"/>
                      <w:marBottom w:val="0"/>
                      <w:divBdr>
                        <w:top w:val="none" w:sz="0" w:space="0" w:color="auto"/>
                        <w:left w:val="none" w:sz="0" w:space="0" w:color="auto"/>
                        <w:bottom w:val="none" w:sz="0" w:space="0" w:color="auto"/>
                        <w:right w:val="none" w:sz="0" w:space="0" w:color="auto"/>
                      </w:divBdr>
                    </w:div>
                  </w:divsChild>
                </w:div>
                <w:div w:id="24795227">
                  <w:marLeft w:val="300"/>
                  <w:marRight w:val="0"/>
                  <w:marTop w:val="75"/>
                  <w:marBottom w:val="0"/>
                  <w:divBdr>
                    <w:top w:val="none" w:sz="0" w:space="0" w:color="auto"/>
                    <w:left w:val="none" w:sz="0" w:space="0" w:color="auto"/>
                    <w:bottom w:val="none" w:sz="0" w:space="0" w:color="auto"/>
                    <w:right w:val="none" w:sz="0" w:space="0" w:color="auto"/>
                  </w:divBdr>
                  <w:divsChild>
                    <w:div w:id="119302361">
                      <w:marLeft w:val="750"/>
                      <w:marRight w:val="0"/>
                      <w:marTop w:val="0"/>
                      <w:marBottom w:val="0"/>
                      <w:divBdr>
                        <w:top w:val="none" w:sz="0" w:space="0" w:color="auto"/>
                        <w:left w:val="none" w:sz="0" w:space="0" w:color="auto"/>
                        <w:bottom w:val="none" w:sz="0" w:space="0" w:color="auto"/>
                        <w:right w:val="none" w:sz="0" w:space="0" w:color="auto"/>
                      </w:divBdr>
                    </w:div>
                  </w:divsChild>
                </w:div>
                <w:div w:id="1846019031">
                  <w:marLeft w:val="300"/>
                  <w:marRight w:val="0"/>
                  <w:marTop w:val="75"/>
                  <w:marBottom w:val="0"/>
                  <w:divBdr>
                    <w:top w:val="none" w:sz="0" w:space="0" w:color="auto"/>
                    <w:left w:val="none" w:sz="0" w:space="0" w:color="auto"/>
                    <w:bottom w:val="none" w:sz="0" w:space="0" w:color="auto"/>
                    <w:right w:val="none" w:sz="0" w:space="0" w:color="auto"/>
                  </w:divBdr>
                  <w:divsChild>
                    <w:div w:id="1189295040">
                      <w:marLeft w:val="750"/>
                      <w:marRight w:val="0"/>
                      <w:marTop w:val="0"/>
                      <w:marBottom w:val="0"/>
                      <w:divBdr>
                        <w:top w:val="none" w:sz="0" w:space="0" w:color="auto"/>
                        <w:left w:val="none" w:sz="0" w:space="0" w:color="auto"/>
                        <w:bottom w:val="none" w:sz="0" w:space="0" w:color="auto"/>
                        <w:right w:val="none" w:sz="0" w:space="0" w:color="auto"/>
                      </w:divBdr>
                    </w:div>
                  </w:divsChild>
                </w:div>
                <w:div w:id="1315182092">
                  <w:marLeft w:val="300"/>
                  <w:marRight w:val="0"/>
                  <w:marTop w:val="75"/>
                  <w:marBottom w:val="0"/>
                  <w:divBdr>
                    <w:top w:val="none" w:sz="0" w:space="0" w:color="auto"/>
                    <w:left w:val="none" w:sz="0" w:space="0" w:color="auto"/>
                    <w:bottom w:val="none" w:sz="0" w:space="0" w:color="auto"/>
                    <w:right w:val="none" w:sz="0" w:space="0" w:color="auto"/>
                  </w:divBdr>
                </w:div>
                <w:div w:id="247464989">
                  <w:marLeft w:val="300"/>
                  <w:marRight w:val="0"/>
                  <w:marTop w:val="75"/>
                  <w:marBottom w:val="0"/>
                  <w:divBdr>
                    <w:top w:val="none" w:sz="0" w:space="0" w:color="auto"/>
                    <w:left w:val="none" w:sz="0" w:space="0" w:color="auto"/>
                    <w:bottom w:val="none" w:sz="0" w:space="0" w:color="auto"/>
                    <w:right w:val="none" w:sz="0" w:space="0" w:color="auto"/>
                  </w:divBdr>
                  <w:divsChild>
                    <w:div w:id="1802921825">
                      <w:marLeft w:val="750"/>
                      <w:marRight w:val="0"/>
                      <w:marTop w:val="0"/>
                      <w:marBottom w:val="0"/>
                      <w:divBdr>
                        <w:top w:val="none" w:sz="0" w:space="0" w:color="auto"/>
                        <w:left w:val="none" w:sz="0" w:space="0" w:color="auto"/>
                        <w:bottom w:val="none" w:sz="0" w:space="0" w:color="auto"/>
                        <w:right w:val="none" w:sz="0" w:space="0" w:color="auto"/>
                      </w:divBdr>
                    </w:div>
                  </w:divsChild>
                </w:div>
                <w:div w:id="1545632612">
                  <w:marLeft w:val="300"/>
                  <w:marRight w:val="0"/>
                  <w:marTop w:val="75"/>
                  <w:marBottom w:val="0"/>
                  <w:divBdr>
                    <w:top w:val="none" w:sz="0" w:space="0" w:color="auto"/>
                    <w:left w:val="none" w:sz="0" w:space="0" w:color="auto"/>
                    <w:bottom w:val="none" w:sz="0" w:space="0" w:color="auto"/>
                    <w:right w:val="none" w:sz="0" w:space="0" w:color="auto"/>
                  </w:divBdr>
                </w:div>
                <w:div w:id="1245919200">
                  <w:marLeft w:val="300"/>
                  <w:marRight w:val="0"/>
                  <w:marTop w:val="75"/>
                  <w:marBottom w:val="0"/>
                  <w:divBdr>
                    <w:top w:val="none" w:sz="0" w:space="0" w:color="auto"/>
                    <w:left w:val="none" w:sz="0" w:space="0" w:color="auto"/>
                    <w:bottom w:val="none" w:sz="0" w:space="0" w:color="auto"/>
                    <w:right w:val="none" w:sz="0" w:space="0" w:color="auto"/>
                  </w:divBdr>
                </w:div>
                <w:div w:id="2055958398">
                  <w:marLeft w:val="300"/>
                  <w:marRight w:val="0"/>
                  <w:marTop w:val="75"/>
                  <w:marBottom w:val="0"/>
                  <w:divBdr>
                    <w:top w:val="none" w:sz="0" w:space="0" w:color="auto"/>
                    <w:left w:val="none" w:sz="0" w:space="0" w:color="auto"/>
                    <w:bottom w:val="none" w:sz="0" w:space="0" w:color="auto"/>
                    <w:right w:val="none" w:sz="0" w:space="0" w:color="auto"/>
                  </w:divBdr>
                  <w:divsChild>
                    <w:div w:id="527909705">
                      <w:marLeft w:val="750"/>
                      <w:marRight w:val="0"/>
                      <w:marTop w:val="0"/>
                      <w:marBottom w:val="0"/>
                      <w:divBdr>
                        <w:top w:val="none" w:sz="0" w:space="0" w:color="auto"/>
                        <w:left w:val="none" w:sz="0" w:space="0" w:color="auto"/>
                        <w:bottom w:val="none" w:sz="0" w:space="0" w:color="auto"/>
                        <w:right w:val="none" w:sz="0" w:space="0" w:color="auto"/>
                      </w:divBdr>
                    </w:div>
                    <w:div w:id="1393890318">
                      <w:marLeft w:val="750"/>
                      <w:marRight w:val="0"/>
                      <w:marTop w:val="0"/>
                      <w:marBottom w:val="0"/>
                      <w:divBdr>
                        <w:top w:val="none" w:sz="0" w:space="0" w:color="auto"/>
                        <w:left w:val="none" w:sz="0" w:space="0" w:color="auto"/>
                        <w:bottom w:val="none" w:sz="0" w:space="0" w:color="auto"/>
                        <w:right w:val="none" w:sz="0" w:space="0" w:color="auto"/>
                      </w:divBdr>
                    </w:div>
                  </w:divsChild>
                </w:div>
                <w:div w:id="125047494">
                  <w:marLeft w:val="300"/>
                  <w:marRight w:val="0"/>
                  <w:marTop w:val="75"/>
                  <w:marBottom w:val="0"/>
                  <w:divBdr>
                    <w:top w:val="none" w:sz="0" w:space="0" w:color="auto"/>
                    <w:left w:val="none" w:sz="0" w:space="0" w:color="auto"/>
                    <w:bottom w:val="none" w:sz="0" w:space="0" w:color="auto"/>
                    <w:right w:val="none" w:sz="0" w:space="0" w:color="auto"/>
                  </w:divBdr>
                  <w:divsChild>
                    <w:div w:id="1311907916">
                      <w:marLeft w:val="750"/>
                      <w:marRight w:val="0"/>
                      <w:marTop w:val="0"/>
                      <w:marBottom w:val="0"/>
                      <w:divBdr>
                        <w:top w:val="none" w:sz="0" w:space="0" w:color="auto"/>
                        <w:left w:val="none" w:sz="0" w:space="0" w:color="auto"/>
                        <w:bottom w:val="none" w:sz="0" w:space="0" w:color="auto"/>
                        <w:right w:val="none" w:sz="0" w:space="0" w:color="auto"/>
                      </w:divBdr>
                    </w:div>
                  </w:divsChild>
                </w:div>
                <w:div w:id="1777289962">
                  <w:marLeft w:val="300"/>
                  <w:marRight w:val="0"/>
                  <w:marTop w:val="75"/>
                  <w:marBottom w:val="0"/>
                  <w:divBdr>
                    <w:top w:val="none" w:sz="0" w:space="0" w:color="auto"/>
                    <w:left w:val="none" w:sz="0" w:space="0" w:color="auto"/>
                    <w:bottom w:val="none" w:sz="0" w:space="0" w:color="auto"/>
                    <w:right w:val="none" w:sz="0" w:space="0" w:color="auto"/>
                  </w:divBdr>
                  <w:divsChild>
                    <w:div w:id="1133328760">
                      <w:marLeft w:val="750"/>
                      <w:marRight w:val="0"/>
                      <w:marTop w:val="0"/>
                      <w:marBottom w:val="0"/>
                      <w:divBdr>
                        <w:top w:val="none" w:sz="0" w:space="0" w:color="auto"/>
                        <w:left w:val="none" w:sz="0" w:space="0" w:color="auto"/>
                        <w:bottom w:val="none" w:sz="0" w:space="0" w:color="auto"/>
                        <w:right w:val="none" w:sz="0" w:space="0" w:color="auto"/>
                      </w:divBdr>
                    </w:div>
                    <w:div w:id="1263491784">
                      <w:marLeft w:val="750"/>
                      <w:marRight w:val="0"/>
                      <w:marTop w:val="0"/>
                      <w:marBottom w:val="0"/>
                      <w:divBdr>
                        <w:top w:val="none" w:sz="0" w:space="0" w:color="auto"/>
                        <w:left w:val="none" w:sz="0" w:space="0" w:color="auto"/>
                        <w:bottom w:val="none" w:sz="0" w:space="0" w:color="auto"/>
                        <w:right w:val="none" w:sz="0" w:space="0" w:color="auto"/>
                      </w:divBdr>
                    </w:div>
                    <w:div w:id="1190335445">
                      <w:marLeft w:val="750"/>
                      <w:marRight w:val="0"/>
                      <w:marTop w:val="0"/>
                      <w:marBottom w:val="0"/>
                      <w:divBdr>
                        <w:top w:val="none" w:sz="0" w:space="0" w:color="auto"/>
                        <w:left w:val="none" w:sz="0" w:space="0" w:color="auto"/>
                        <w:bottom w:val="none" w:sz="0" w:space="0" w:color="auto"/>
                        <w:right w:val="none" w:sz="0" w:space="0" w:color="auto"/>
                      </w:divBdr>
                    </w:div>
                  </w:divsChild>
                </w:div>
                <w:div w:id="1004475544">
                  <w:marLeft w:val="300"/>
                  <w:marRight w:val="0"/>
                  <w:marTop w:val="75"/>
                  <w:marBottom w:val="0"/>
                  <w:divBdr>
                    <w:top w:val="none" w:sz="0" w:space="0" w:color="auto"/>
                    <w:left w:val="none" w:sz="0" w:space="0" w:color="auto"/>
                    <w:bottom w:val="none" w:sz="0" w:space="0" w:color="auto"/>
                    <w:right w:val="none" w:sz="0" w:space="0" w:color="auto"/>
                  </w:divBdr>
                  <w:divsChild>
                    <w:div w:id="327489492">
                      <w:marLeft w:val="750"/>
                      <w:marRight w:val="0"/>
                      <w:marTop w:val="0"/>
                      <w:marBottom w:val="0"/>
                      <w:divBdr>
                        <w:top w:val="none" w:sz="0" w:space="0" w:color="auto"/>
                        <w:left w:val="none" w:sz="0" w:space="0" w:color="auto"/>
                        <w:bottom w:val="none" w:sz="0" w:space="0" w:color="auto"/>
                        <w:right w:val="none" w:sz="0" w:space="0" w:color="auto"/>
                      </w:divBdr>
                    </w:div>
                  </w:divsChild>
                </w:div>
                <w:div w:id="1968778594">
                  <w:marLeft w:val="300"/>
                  <w:marRight w:val="0"/>
                  <w:marTop w:val="75"/>
                  <w:marBottom w:val="0"/>
                  <w:divBdr>
                    <w:top w:val="none" w:sz="0" w:space="0" w:color="auto"/>
                    <w:left w:val="none" w:sz="0" w:space="0" w:color="auto"/>
                    <w:bottom w:val="none" w:sz="0" w:space="0" w:color="auto"/>
                    <w:right w:val="none" w:sz="0" w:space="0" w:color="auto"/>
                  </w:divBdr>
                  <w:divsChild>
                    <w:div w:id="329480086">
                      <w:marLeft w:val="750"/>
                      <w:marRight w:val="0"/>
                      <w:marTop w:val="0"/>
                      <w:marBottom w:val="0"/>
                      <w:divBdr>
                        <w:top w:val="none" w:sz="0" w:space="0" w:color="auto"/>
                        <w:left w:val="none" w:sz="0" w:space="0" w:color="auto"/>
                        <w:bottom w:val="none" w:sz="0" w:space="0" w:color="auto"/>
                        <w:right w:val="none" w:sz="0" w:space="0" w:color="auto"/>
                      </w:divBdr>
                    </w:div>
                    <w:div w:id="1905410788">
                      <w:marLeft w:val="750"/>
                      <w:marRight w:val="0"/>
                      <w:marTop w:val="0"/>
                      <w:marBottom w:val="0"/>
                      <w:divBdr>
                        <w:top w:val="none" w:sz="0" w:space="0" w:color="auto"/>
                        <w:left w:val="none" w:sz="0" w:space="0" w:color="auto"/>
                        <w:bottom w:val="none" w:sz="0" w:space="0" w:color="auto"/>
                        <w:right w:val="none" w:sz="0" w:space="0" w:color="auto"/>
                      </w:divBdr>
                    </w:div>
                    <w:div w:id="1134063286">
                      <w:marLeft w:val="750"/>
                      <w:marRight w:val="0"/>
                      <w:marTop w:val="0"/>
                      <w:marBottom w:val="0"/>
                      <w:divBdr>
                        <w:top w:val="none" w:sz="0" w:space="0" w:color="auto"/>
                        <w:left w:val="none" w:sz="0" w:space="0" w:color="auto"/>
                        <w:bottom w:val="none" w:sz="0" w:space="0" w:color="auto"/>
                        <w:right w:val="none" w:sz="0" w:space="0" w:color="auto"/>
                      </w:divBdr>
                    </w:div>
                  </w:divsChild>
                </w:div>
                <w:div w:id="1755395331">
                  <w:marLeft w:val="300"/>
                  <w:marRight w:val="0"/>
                  <w:marTop w:val="75"/>
                  <w:marBottom w:val="0"/>
                  <w:divBdr>
                    <w:top w:val="none" w:sz="0" w:space="0" w:color="auto"/>
                    <w:left w:val="none" w:sz="0" w:space="0" w:color="auto"/>
                    <w:bottom w:val="none" w:sz="0" w:space="0" w:color="auto"/>
                    <w:right w:val="none" w:sz="0" w:space="0" w:color="auto"/>
                  </w:divBdr>
                  <w:divsChild>
                    <w:div w:id="385034686">
                      <w:marLeft w:val="750"/>
                      <w:marRight w:val="0"/>
                      <w:marTop w:val="0"/>
                      <w:marBottom w:val="0"/>
                      <w:divBdr>
                        <w:top w:val="none" w:sz="0" w:space="0" w:color="auto"/>
                        <w:left w:val="none" w:sz="0" w:space="0" w:color="auto"/>
                        <w:bottom w:val="none" w:sz="0" w:space="0" w:color="auto"/>
                        <w:right w:val="none" w:sz="0" w:space="0" w:color="auto"/>
                      </w:divBdr>
                    </w:div>
                  </w:divsChild>
                </w:div>
                <w:div w:id="1331836417">
                  <w:marLeft w:val="300"/>
                  <w:marRight w:val="0"/>
                  <w:marTop w:val="75"/>
                  <w:marBottom w:val="0"/>
                  <w:divBdr>
                    <w:top w:val="none" w:sz="0" w:space="0" w:color="auto"/>
                    <w:left w:val="none" w:sz="0" w:space="0" w:color="auto"/>
                    <w:bottom w:val="none" w:sz="0" w:space="0" w:color="auto"/>
                    <w:right w:val="none" w:sz="0" w:space="0" w:color="auto"/>
                  </w:divBdr>
                  <w:divsChild>
                    <w:div w:id="1538353070">
                      <w:marLeft w:val="750"/>
                      <w:marRight w:val="0"/>
                      <w:marTop w:val="0"/>
                      <w:marBottom w:val="0"/>
                      <w:divBdr>
                        <w:top w:val="none" w:sz="0" w:space="0" w:color="auto"/>
                        <w:left w:val="none" w:sz="0" w:space="0" w:color="auto"/>
                        <w:bottom w:val="none" w:sz="0" w:space="0" w:color="auto"/>
                        <w:right w:val="none" w:sz="0" w:space="0" w:color="auto"/>
                      </w:divBdr>
                    </w:div>
                    <w:div w:id="906844572">
                      <w:marLeft w:val="750"/>
                      <w:marRight w:val="0"/>
                      <w:marTop w:val="0"/>
                      <w:marBottom w:val="0"/>
                      <w:divBdr>
                        <w:top w:val="none" w:sz="0" w:space="0" w:color="auto"/>
                        <w:left w:val="none" w:sz="0" w:space="0" w:color="auto"/>
                        <w:bottom w:val="none" w:sz="0" w:space="0" w:color="auto"/>
                        <w:right w:val="none" w:sz="0" w:space="0" w:color="auto"/>
                      </w:divBdr>
                    </w:div>
                  </w:divsChild>
                </w:div>
                <w:div w:id="1971590372">
                  <w:marLeft w:val="300"/>
                  <w:marRight w:val="0"/>
                  <w:marTop w:val="75"/>
                  <w:marBottom w:val="0"/>
                  <w:divBdr>
                    <w:top w:val="none" w:sz="0" w:space="0" w:color="auto"/>
                    <w:left w:val="none" w:sz="0" w:space="0" w:color="auto"/>
                    <w:bottom w:val="none" w:sz="0" w:space="0" w:color="auto"/>
                    <w:right w:val="none" w:sz="0" w:space="0" w:color="auto"/>
                  </w:divBdr>
                  <w:divsChild>
                    <w:div w:id="1500343777">
                      <w:marLeft w:val="750"/>
                      <w:marRight w:val="0"/>
                      <w:marTop w:val="0"/>
                      <w:marBottom w:val="0"/>
                      <w:divBdr>
                        <w:top w:val="none" w:sz="0" w:space="0" w:color="auto"/>
                        <w:left w:val="none" w:sz="0" w:space="0" w:color="auto"/>
                        <w:bottom w:val="none" w:sz="0" w:space="0" w:color="auto"/>
                        <w:right w:val="none" w:sz="0" w:space="0" w:color="auto"/>
                      </w:divBdr>
                    </w:div>
                  </w:divsChild>
                </w:div>
                <w:div w:id="1004015963">
                  <w:marLeft w:val="300"/>
                  <w:marRight w:val="0"/>
                  <w:marTop w:val="75"/>
                  <w:marBottom w:val="0"/>
                  <w:divBdr>
                    <w:top w:val="none" w:sz="0" w:space="0" w:color="auto"/>
                    <w:left w:val="none" w:sz="0" w:space="0" w:color="auto"/>
                    <w:bottom w:val="none" w:sz="0" w:space="0" w:color="auto"/>
                    <w:right w:val="none" w:sz="0" w:space="0" w:color="auto"/>
                  </w:divBdr>
                  <w:divsChild>
                    <w:div w:id="124127177">
                      <w:marLeft w:val="750"/>
                      <w:marRight w:val="0"/>
                      <w:marTop w:val="0"/>
                      <w:marBottom w:val="0"/>
                      <w:divBdr>
                        <w:top w:val="none" w:sz="0" w:space="0" w:color="auto"/>
                        <w:left w:val="none" w:sz="0" w:space="0" w:color="auto"/>
                        <w:bottom w:val="none" w:sz="0" w:space="0" w:color="auto"/>
                        <w:right w:val="none" w:sz="0" w:space="0" w:color="auto"/>
                      </w:divBdr>
                    </w:div>
                  </w:divsChild>
                </w:div>
                <w:div w:id="1524441489">
                  <w:marLeft w:val="300"/>
                  <w:marRight w:val="0"/>
                  <w:marTop w:val="75"/>
                  <w:marBottom w:val="0"/>
                  <w:divBdr>
                    <w:top w:val="none" w:sz="0" w:space="0" w:color="auto"/>
                    <w:left w:val="none" w:sz="0" w:space="0" w:color="auto"/>
                    <w:bottom w:val="none" w:sz="0" w:space="0" w:color="auto"/>
                    <w:right w:val="none" w:sz="0" w:space="0" w:color="auto"/>
                  </w:divBdr>
                </w:div>
                <w:div w:id="1898513752">
                  <w:marLeft w:val="300"/>
                  <w:marRight w:val="0"/>
                  <w:marTop w:val="75"/>
                  <w:marBottom w:val="0"/>
                  <w:divBdr>
                    <w:top w:val="none" w:sz="0" w:space="0" w:color="auto"/>
                    <w:left w:val="none" w:sz="0" w:space="0" w:color="auto"/>
                    <w:bottom w:val="none" w:sz="0" w:space="0" w:color="auto"/>
                    <w:right w:val="none" w:sz="0" w:space="0" w:color="auto"/>
                  </w:divBdr>
                  <w:divsChild>
                    <w:div w:id="961575110">
                      <w:marLeft w:val="750"/>
                      <w:marRight w:val="0"/>
                      <w:marTop w:val="0"/>
                      <w:marBottom w:val="0"/>
                      <w:divBdr>
                        <w:top w:val="none" w:sz="0" w:space="0" w:color="auto"/>
                        <w:left w:val="none" w:sz="0" w:space="0" w:color="auto"/>
                        <w:bottom w:val="none" w:sz="0" w:space="0" w:color="auto"/>
                        <w:right w:val="none" w:sz="0" w:space="0" w:color="auto"/>
                      </w:divBdr>
                    </w:div>
                  </w:divsChild>
                </w:div>
                <w:div w:id="176383867">
                  <w:marLeft w:val="300"/>
                  <w:marRight w:val="0"/>
                  <w:marTop w:val="75"/>
                  <w:marBottom w:val="0"/>
                  <w:divBdr>
                    <w:top w:val="none" w:sz="0" w:space="0" w:color="auto"/>
                    <w:left w:val="none" w:sz="0" w:space="0" w:color="auto"/>
                    <w:bottom w:val="none" w:sz="0" w:space="0" w:color="auto"/>
                    <w:right w:val="none" w:sz="0" w:space="0" w:color="auto"/>
                  </w:divBdr>
                </w:div>
                <w:div w:id="53049831">
                  <w:marLeft w:val="300"/>
                  <w:marRight w:val="0"/>
                  <w:marTop w:val="75"/>
                  <w:marBottom w:val="0"/>
                  <w:divBdr>
                    <w:top w:val="none" w:sz="0" w:space="0" w:color="auto"/>
                    <w:left w:val="none" w:sz="0" w:space="0" w:color="auto"/>
                    <w:bottom w:val="none" w:sz="0" w:space="0" w:color="auto"/>
                    <w:right w:val="none" w:sz="0" w:space="0" w:color="auto"/>
                  </w:divBdr>
                </w:div>
                <w:div w:id="2008710348">
                  <w:marLeft w:val="300"/>
                  <w:marRight w:val="0"/>
                  <w:marTop w:val="75"/>
                  <w:marBottom w:val="0"/>
                  <w:divBdr>
                    <w:top w:val="none" w:sz="0" w:space="0" w:color="auto"/>
                    <w:left w:val="none" w:sz="0" w:space="0" w:color="auto"/>
                    <w:bottom w:val="none" w:sz="0" w:space="0" w:color="auto"/>
                    <w:right w:val="none" w:sz="0" w:space="0" w:color="auto"/>
                  </w:divBdr>
                  <w:divsChild>
                    <w:div w:id="1375764304">
                      <w:marLeft w:val="750"/>
                      <w:marRight w:val="0"/>
                      <w:marTop w:val="0"/>
                      <w:marBottom w:val="0"/>
                      <w:divBdr>
                        <w:top w:val="none" w:sz="0" w:space="0" w:color="auto"/>
                        <w:left w:val="none" w:sz="0" w:space="0" w:color="auto"/>
                        <w:bottom w:val="none" w:sz="0" w:space="0" w:color="auto"/>
                        <w:right w:val="none" w:sz="0" w:space="0" w:color="auto"/>
                      </w:divBdr>
                    </w:div>
                    <w:div w:id="1435981967">
                      <w:marLeft w:val="750"/>
                      <w:marRight w:val="0"/>
                      <w:marTop w:val="0"/>
                      <w:marBottom w:val="0"/>
                      <w:divBdr>
                        <w:top w:val="none" w:sz="0" w:space="0" w:color="auto"/>
                        <w:left w:val="none" w:sz="0" w:space="0" w:color="auto"/>
                        <w:bottom w:val="none" w:sz="0" w:space="0" w:color="auto"/>
                        <w:right w:val="none" w:sz="0" w:space="0" w:color="auto"/>
                      </w:divBdr>
                    </w:div>
                  </w:divsChild>
                </w:div>
                <w:div w:id="1131242400">
                  <w:marLeft w:val="300"/>
                  <w:marRight w:val="0"/>
                  <w:marTop w:val="75"/>
                  <w:marBottom w:val="0"/>
                  <w:divBdr>
                    <w:top w:val="none" w:sz="0" w:space="0" w:color="auto"/>
                    <w:left w:val="none" w:sz="0" w:space="0" w:color="auto"/>
                    <w:bottom w:val="none" w:sz="0" w:space="0" w:color="auto"/>
                    <w:right w:val="none" w:sz="0" w:space="0" w:color="auto"/>
                  </w:divBdr>
                  <w:divsChild>
                    <w:div w:id="990140911">
                      <w:marLeft w:val="750"/>
                      <w:marRight w:val="0"/>
                      <w:marTop w:val="0"/>
                      <w:marBottom w:val="0"/>
                      <w:divBdr>
                        <w:top w:val="none" w:sz="0" w:space="0" w:color="auto"/>
                        <w:left w:val="none" w:sz="0" w:space="0" w:color="auto"/>
                        <w:bottom w:val="none" w:sz="0" w:space="0" w:color="auto"/>
                        <w:right w:val="none" w:sz="0" w:space="0" w:color="auto"/>
                      </w:divBdr>
                    </w:div>
                  </w:divsChild>
                </w:div>
                <w:div w:id="2070229856">
                  <w:marLeft w:val="300"/>
                  <w:marRight w:val="0"/>
                  <w:marTop w:val="75"/>
                  <w:marBottom w:val="0"/>
                  <w:divBdr>
                    <w:top w:val="none" w:sz="0" w:space="0" w:color="auto"/>
                    <w:left w:val="none" w:sz="0" w:space="0" w:color="auto"/>
                    <w:bottom w:val="none" w:sz="0" w:space="0" w:color="auto"/>
                    <w:right w:val="none" w:sz="0" w:space="0" w:color="auto"/>
                  </w:divBdr>
                  <w:divsChild>
                    <w:div w:id="303510753">
                      <w:marLeft w:val="750"/>
                      <w:marRight w:val="0"/>
                      <w:marTop w:val="0"/>
                      <w:marBottom w:val="0"/>
                      <w:divBdr>
                        <w:top w:val="none" w:sz="0" w:space="0" w:color="auto"/>
                        <w:left w:val="none" w:sz="0" w:space="0" w:color="auto"/>
                        <w:bottom w:val="none" w:sz="0" w:space="0" w:color="auto"/>
                        <w:right w:val="none" w:sz="0" w:space="0" w:color="auto"/>
                      </w:divBdr>
                    </w:div>
                    <w:div w:id="761493036">
                      <w:marLeft w:val="750"/>
                      <w:marRight w:val="0"/>
                      <w:marTop w:val="0"/>
                      <w:marBottom w:val="0"/>
                      <w:divBdr>
                        <w:top w:val="none" w:sz="0" w:space="0" w:color="auto"/>
                        <w:left w:val="none" w:sz="0" w:space="0" w:color="auto"/>
                        <w:bottom w:val="none" w:sz="0" w:space="0" w:color="auto"/>
                        <w:right w:val="none" w:sz="0" w:space="0" w:color="auto"/>
                      </w:divBdr>
                    </w:div>
                    <w:div w:id="589506970">
                      <w:marLeft w:val="750"/>
                      <w:marRight w:val="0"/>
                      <w:marTop w:val="0"/>
                      <w:marBottom w:val="0"/>
                      <w:divBdr>
                        <w:top w:val="none" w:sz="0" w:space="0" w:color="auto"/>
                        <w:left w:val="none" w:sz="0" w:space="0" w:color="auto"/>
                        <w:bottom w:val="none" w:sz="0" w:space="0" w:color="auto"/>
                        <w:right w:val="none" w:sz="0" w:space="0" w:color="auto"/>
                      </w:divBdr>
                    </w:div>
                  </w:divsChild>
                </w:div>
                <w:div w:id="1103458608">
                  <w:marLeft w:val="300"/>
                  <w:marRight w:val="0"/>
                  <w:marTop w:val="75"/>
                  <w:marBottom w:val="0"/>
                  <w:divBdr>
                    <w:top w:val="none" w:sz="0" w:space="0" w:color="auto"/>
                    <w:left w:val="none" w:sz="0" w:space="0" w:color="auto"/>
                    <w:bottom w:val="none" w:sz="0" w:space="0" w:color="auto"/>
                    <w:right w:val="none" w:sz="0" w:space="0" w:color="auto"/>
                  </w:divBdr>
                  <w:divsChild>
                    <w:div w:id="326246794">
                      <w:marLeft w:val="750"/>
                      <w:marRight w:val="0"/>
                      <w:marTop w:val="0"/>
                      <w:marBottom w:val="0"/>
                      <w:divBdr>
                        <w:top w:val="none" w:sz="0" w:space="0" w:color="auto"/>
                        <w:left w:val="none" w:sz="0" w:space="0" w:color="auto"/>
                        <w:bottom w:val="none" w:sz="0" w:space="0" w:color="auto"/>
                        <w:right w:val="none" w:sz="0" w:space="0" w:color="auto"/>
                      </w:divBdr>
                    </w:div>
                  </w:divsChild>
                </w:div>
                <w:div w:id="51926338">
                  <w:marLeft w:val="300"/>
                  <w:marRight w:val="0"/>
                  <w:marTop w:val="75"/>
                  <w:marBottom w:val="0"/>
                  <w:divBdr>
                    <w:top w:val="none" w:sz="0" w:space="0" w:color="auto"/>
                    <w:left w:val="none" w:sz="0" w:space="0" w:color="auto"/>
                    <w:bottom w:val="none" w:sz="0" w:space="0" w:color="auto"/>
                    <w:right w:val="none" w:sz="0" w:space="0" w:color="auto"/>
                  </w:divBdr>
                  <w:divsChild>
                    <w:div w:id="1930772754">
                      <w:marLeft w:val="750"/>
                      <w:marRight w:val="0"/>
                      <w:marTop w:val="0"/>
                      <w:marBottom w:val="0"/>
                      <w:divBdr>
                        <w:top w:val="none" w:sz="0" w:space="0" w:color="auto"/>
                        <w:left w:val="none" w:sz="0" w:space="0" w:color="auto"/>
                        <w:bottom w:val="none" w:sz="0" w:space="0" w:color="auto"/>
                        <w:right w:val="none" w:sz="0" w:space="0" w:color="auto"/>
                      </w:divBdr>
                    </w:div>
                    <w:div w:id="1826702824">
                      <w:marLeft w:val="750"/>
                      <w:marRight w:val="0"/>
                      <w:marTop w:val="0"/>
                      <w:marBottom w:val="0"/>
                      <w:divBdr>
                        <w:top w:val="none" w:sz="0" w:space="0" w:color="auto"/>
                        <w:left w:val="none" w:sz="0" w:space="0" w:color="auto"/>
                        <w:bottom w:val="none" w:sz="0" w:space="0" w:color="auto"/>
                        <w:right w:val="none" w:sz="0" w:space="0" w:color="auto"/>
                      </w:divBdr>
                    </w:div>
                    <w:div w:id="26608273">
                      <w:marLeft w:val="750"/>
                      <w:marRight w:val="0"/>
                      <w:marTop w:val="0"/>
                      <w:marBottom w:val="0"/>
                      <w:divBdr>
                        <w:top w:val="none" w:sz="0" w:space="0" w:color="auto"/>
                        <w:left w:val="none" w:sz="0" w:space="0" w:color="auto"/>
                        <w:bottom w:val="none" w:sz="0" w:space="0" w:color="auto"/>
                        <w:right w:val="none" w:sz="0" w:space="0" w:color="auto"/>
                      </w:divBdr>
                    </w:div>
                  </w:divsChild>
                </w:div>
                <w:div w:id="842818986">
                  <w:marLeft w:val="300"/>
                  <w:marRight w:val="0"/>
                  <w:marTop w:val="75"/>
                  <w:marBottom w:val="0"/>
                  <w:divBdr>
                    <w:top w:val="none" w:sz="0" w:space="0" w:color="auto"/>
                    <w:left w:val="none" w:sz="0" w:space="0" w:color="auto"/>
                    <w:bottom w:val="none" w:sz="0" w:space="0" w:color="auto"/>
                    <w:right w:val="none" w:sz="0" w:space="0" w:color="auto"/>
                  </w:divBdr>
                  <w:divsChild>
                    <w:div w:id="1807157393">
                      <w:marLeft w:val="750"/>
                      <w:marRight w:val="0"/>
                      <w:marTop w:val="0"/>
                      <w:marBottom w:val="0"/>
                      <w:divBdr>
                        <w:top w:val="none" w:sz="0" w:space="0" w:color="auto"/>
                        <w:left w:val="none" w:sz="0" w:space="0" w:color="auto"/>
                        <w:bottom w:val="none" w:sz="0" w:space="0" w:color="auto"/>
                        <w:right w:val="none" w:sz="0" w:space="0" w:color="auto"/>
                      </w:divBdr>
                    </w:div>
                  </w:divsChild>
                </w:div>
                <w:div w:id="1094126226">
                  <w:marLeft w:val="300"/>
                  <w:marRight w:val="0"/>
                  <w:marTop w:val="75"/>
                  <w:marBottom w:val="0"/>
                  <w:divBdr>
                    <w:top w:val="none" w:sz="0" w:space="0" w:color="auto"/>
                    <w:left w:val="none" w:sz="0" w:space="0" w:color="auto"/>
                    <w:bottom w:val="none" w:sz="0" w:space="0" w:color="auto"/>
                    <w:right w:val="none" w:sz="0" w:space="0" w:color="auto"/>
                  </w:divBdr>
                  <w:divsChild>
                    <w:div w:id="1444421668">
                      <w:marLeft w:val="750"/>
                      <w:marRight w:val="0"/>
                      <w:marTop w:val="0"/>
                      <w:marBottom w:val="0"/>
                      <w:divBdr>
                        <w:top w:val="none" w:sz="0" w:space="0" w:color="auto"/>
                        <w:left w:val="none" w:sz="0" w:space="0" w:color="auto"/>
                        <w:bottom w:val="none" w:sz="0" w:space="0" w:color="auto"/>
                        <w:right w:val="none" w:sz="0" w:space="0" w:color="auto"/>
                      </w:divBdr>
                    </w:div>
                    <w:div w:id="604732473">
                      <w:marLeft w:val="750"/>
                      <w:marRight w:val="0"/>
                      <w:marTop w:val="0"/>
                      <w:marBottom w:val="0"/>
                      <w:divBdr>
                        <w:top w:val="none" w:sz="0" w:space="0" w:color="auto"/>
                        <w:left w:val="none" w:sz="0" w:space="0" w:color="auto"/>
                        <w:bottom w:val="none" w:sz="0" w:space="0" w:color="auto"/>
                        <w:right w:val="none" w:sz="0" w:space="0" w:color="auto"/>
                      </w:divBdr>
                    </w:div>
                  </w:divsChild>
                </w:div>
                <w:div w:id="898057905">
                  <w:marLeft w:val="300"/>
                  <w:marRight w:val="0"/>
                  <w:marTop w:val="75"/>
                  <w:marBottom w:val="0"/>
                  <w:divBdr>
                    <w:top w:val="none" w:sz="0" w:space="0" w:color="auto"/>
                    <w:left w:val="none" w:sz="0" w:space="0" w:color="auto"/>
                    <w:bottom w:val="none" w:sz="0" w:space="0" w:color="auto"/>
                    <w:right w:val="none" w:sz="0" w:space="0" w:color="auto"/>
                  </w:divBdr>
                  <w:divsChild>
                    <w:div w:id="296103347">
                      <w:marLeft w:val="750"/>
                      <w:marRight w:val="0"/>
                      <w:marTop w:val="0"/>
                      <w:marBottom w:val="0"/>
                      <w:divBdr>
                        <w:top w:val="none" w:sz="0" w:space="0" w:color="auto"/>
                        <w:left w:val="none" w:sz="0" w:space="0" w:color="auto"/>
                        <w:bottom w:val="none" w:sz="0" w:space="0" w:color="auto"/>
                        <w:right w:val="none" w:sz="0" w:space="0" w:color="auto"/>
                      </w:divBdr>
                    </w:div>
                  </w:divsChild>
                </w:div>
                <w:div w:id="1278559817">
                  <w:marLeft w:val="300"/>
                  <w:marRight w:val="0"/>
                  <w:marTop w:val="75"/>
                  <w:marBottom w:val="0"/>
                  <w:divBdr>
                    <w:top w:val="none" w:sz="0" w:space="0" w:color="auto"/>
                    <w:left w:val="none" w:sz="0" w:space="0" w:color="auto"/>
                    <w:bottom w:val="none" w:sz="0" w:space="0" w:color="auto"/>
                    <w:right w:val="none" w:sz="0" w:space="0" w:color="auto"/>
                  </w:divBdr>
                  <w:divsChild>
                    <w:div w:id="253317578">
                      <w:marLeft w:val="750"/>
                      <w:marRight w:val="0"/>
                      <w:marTop w:val="0"/>
                      <w:marBottom w:val="0"/>
                      <w:divBdr>
                        <w:top w:val="none" w:sz="0" w:space="0" w:color="auto"/>
                        <w:left w:val="none" w:sz="0" w:space="0" w:color="auto"/>
                        <w:bottom w:val="none" w:sz="0" w:space="0" w:color="auto"/>
                        <w:right w:val="none" w:sz="0" w:space="0" w:color="auto"/>
                      </w:divBdr>
                    </w:div>
                  </w:divsChild>
                </w:div>
                <w:div w:id="118376557">
                  <w:marLeft w:val="300"/>
                  <w:marRight w:val="0"/>
                  <w:marTop w:val="75"/>
                  <w:marBottom w:val="0"/>
                  <w:divBdr>
                    <w:top w:val="none" w:sz="0" w:space="0" w:color="auto"/>
                    <w:left w:val="none" w:sz="0" w:space="0" w:color="auto"/>
                    <w:bottom w:val="none" w:sz="0" w:space="0" w:color="auto"/>
                    <w:right w:val="none" w:sz="0" w:space="0" w:color="auto"/>
                  </w:divBdr>
                </w:div>
                <w:div w:id="1695375518">
                  <w:marLeft w:val="300"/>
                  <w:marRight w:val="0"/>
                  <w:marTop w:val="75"/>
                  <w:marBottom w:val="0"/>
                  <w:divBdr>
                    <w:top w:val="none" w:sz="0" w:space="0" w:color="auto"/>
                    <w:left w:val="none" w:sz="0" w:space="0" w:color="auto"/>
                    <w:bottom w:val="none" w:sz="0" w:space="0" w:color="auto"/>
                    <w:right w:val="none" w:sz="0" w:space="0" w:color="auto"/>
                  </w:divBdr>
                  <w:divsChild>
                    <w:div w:id="371149361">
                      <w:marLeft w:val="750"/>
                      <w:marRight w:val="0"/>
                      <w:marTop w:val="0"/>
                      <w:marBottom w:val="0"/>
                      <w:divBdr>
                        <w:top w:val="none" w:sz="0" w:space="0" w:color="auto"/>
                        <w:left w:val="none" w:sz="0" w:space="0" w:color="auto"/>
                        <w:bottom w:val="none" w:sz="0" w:space="0" w:color="auto"/>
                        <w:right w:val="none" w:sz="0" w:space="0" w:color="auto"/>
                      </w:divBdr>
                    </w:div>
                  </w:divsChild>
                </w:div>
                <w:div w:id="525869354">
                  <w:marLeft w:val="300"/>
                  <w:marRight w:val="0"/>
                  <w:marTop w:val="75"/>
                  <w:marBottom w:val="0"/>
                  <w:divBdr>
                    <w:top w:val="none" w:sz="0" w:space="0" w:color="auto"/>
                    <w:left w:val="none" w:sz="0" w:space="0" w:color="auto"/>
                    <w:bottom w:val="none" w:sz="0" w:space="0" w:color="auto"/>
                    <w:right w:val="none" w:sz="0" w:space="0" w:color="auto"/>
                  </w:divBdr>
                </w:div>
                <w:div w:id="1776516266">
                  <w:marLeft w:val="300"/>
                  <w:marRight w:val="0"/>
                  <w:marTop w:val="75"/>
                  <w:marBottom w:val="0"/>
                  <w:divBdr>
                    <w:top w:val="none" w:sz="0" w:space="0" w:color="auto"/>
                    <w:left w:val="none" w:sz="0" w:space="0" w:color="auto"/>
                    <w:bottom w:val="none" w:sz="0" w:space="0" w:color="auto"/>
                    <w:right w:val="none" w:sz="0" w:space="0" w:color="auto"/>
                  </w:divBdr>
                </w:div>
                <w:div w:id="916017271">
                  <w:marLeft w:val="300"/>
                  <w:marRight w:val="0"/>
                  <w:marTop w:val="75"/>
                  <w:marBottom w:val="0"/>
                  <w:divBdr>
                    <w:top w:val="none" w:sz="0" w:space="0" w:color="auto"/>
                    <w:left w:val="none" w:sz="0" w:space="0" w:color="auto"/>
                    <w:bottom w:val="none" w:sz="0" w:space="0" w:color="auto"/>
                    <w:right w:val="none" w:sz="0" w:space="0" w:color="auto"/>
                  </w:divBdr>
                  <w:divsChild>
                    <w:div w:id="798568054">
                      <w:marLeft w:val="750"/>
                      <w:marRight w:val="0"/>
                      <w:marTop w:val="0"/>
                      <w:marBottom w:val="0"/>
                      <w:divBdr>
                        <w:top w:val="none" w:sz="0" w:space="0" w:color="auto"/>
                        <w:left w:val="none" w:sz="0" w:space="0" w:color="auto"/>
                        <w:bottom w:val="none" w:sz="0" w:space="0" w:color="auto"/>
                        <w:right w:val="none" w:sz="0" w:space="0" w:color="auto"/>
                      </w:divBdr>
                    </w:div>
                    <w:div w:id="2000034809">
                      <w:marLeft w:val="750"/>
                      <w:marRight w:val="0"/>
                      <w:marTop w:val="0"/>
                      <w:marBottom w:val="0"/>
                      <w:divBdr>
                        <w:top w:val="none" w:sz="0" w:space="0" w:color="auto"/>
                        <w:left w:val="none" w:sz="0" w:space="0" w:color="auto"/>
                        <w:bottom w:val="none" w:sz="0" w:space="0" w:color="auto"/>
                        <w:right w:val="none" w:sz="0" w:space="0" w:color="auto"/>
                      </w:divBdr>
                    </w:div>
                  </w:divsChild>
                </w:div>
                <w:div w:id="1684892628">
                  <w:marLeft w:val="300"/>
                  <w:marRight w:val="0"/>
                  <w:marTop w:val="75"/>
                  <w:marBottom w:val="0"/>
                  <w:divBdr>
                    <w:top w:val="none" w:sz="0" w:space="0" w:color="auto"/>
                    <w:left w:val="none" w:sz="0" w:space="0" w:color="auto"/>
                    <w:bottom w:val="none" w:sz="0" w:space="0" w:color="auto"/>
                    <w:right w:val="none" w:sz="0" w:space="0" w:color="auto"/>
                  </w:divBdr>
                  <w:divsChild>
                    <w:div w:id="134765210">
                      <w:marLeft w:val="750"/>
                      <w:marRight w:val="0"/>
                      <w:marTop w:val="0"/>
                      <w:marBottom w:val="0"/>
                      <w:divBdr>
                        <w:top w:val="none" w:sz="0" w:space="0" w:color="auto"/>
                        <w:left w:val="none" w:sz="0" w:space="0" w:color="auto"/>
                        <w:bottom w:val="none" w:sz="0" w:space="0" w:color="auto"/>
                        <w:right w:val="none" w:sz="0" w:space="0" w:color="auto"/>
                      </w:divBdr>
                    </w:div>
                  </w:divsChild>
                </w:div>
                <w:div w:id="823618604">
                  <w:marLeft w:val="300"/>
                  <w:marRight w:val="0"/>
                  <w:marTop w:val="75"/>
                  <w:marBottom w:val="0"/>
                  <w:divBdr>
                    <w:top w:val="none" w:sz="0" w:space="0" w:color="auto"/>
                    <w:left w:val="none" w:sz="0" w:space="0" w:color="auto"/>
                    <w:bottom w:val="none" w:sz="0" w:space="0" w:color="auto"/>
                    <w:right w:val="none" w:sz="0" w:space="0" w:color="auto"/>
                  </w:divBdr>
                  <w:divsChild>
                    <w:div w:id="1493183735">
                      <w:marLeft w:val="750"/>
                      <w:marRight w:val="0"/>
                      <w:marTop w:val="0"/>
                      <w:marBottom w:val="0"/>
                      <w:divBdr>
                        <w:top w:val="none" w:sz="0" w:space="0" w:color="auto"/>
                        <w:left w:val="none" w:sz="0" w:space="0" w:color="auto"/>
                        <w:bottom w:val="none" w:sz="0" w:space="0" w:color="auto"/>
                        <w:right w:val="none" w:sz="0" w:space="0" w:color="auto"/>
                      </w:divBdr>
                    </w:div>
                    <w:div w:id="442655096">
                      <w:marLeft w:val="750"/>
                      <w:marRight w:val="0"/>
                      <w:marTop w:val="0"/>
                      <w:marBottom w:val="0"/>
                      <w:divBdr>
                        <w:top w:val="none" w:sz="0" w:space="0" w:color="auto"/>
                        <w:left w:val="none" w:sz="0" w:space="0" w:color="auto"/>
                        <w:bottom w:val="none" w:sz="0" w:space="0" w:color="auto"/>
                        <w:right w:val="none" w:sz="0" w:space="0" w:color="auto"/>
                      </w:divBdr>
                    </w:div>
                    <w:div w:id="1488861012">
                      <w:marLeft w:val="750"/>
                      <w:marRight w:val="0"/>
                      <w:marTop w:val="0"/>
                      <w:marBottom w:val="0"/>
                      <w:divBdr>
                        <w:top w:val="none" w:sz="0" w:space="0" w:color="auto"/>
                        <w:left w:val="none" w:sz="0" w:space="0" w:color="auto"/>
                        <w:bottom w:val="none" w:sz="0" w:space="0" w:color="auto"/>
                        <w:right w:val="none" w:sz="0" w:space="0" w:color="auto"/>
                      </w:divBdr>
                    </w:div>
                  </w:divsChild>
                </w:div>
                <w:div w:id="1933200558">
                  <w:marLeft w:val="300"/>
                  <w:marRight w:val="0"/>
                  <w:marTop w:val="75"/>
                  <w:marBottom w:val="0"/>
                  <w:divBdr>
                    <w:top w:val="none" w:sz="0" w:space="0" w:color="auto"/>
                    <w:left w:val="none" w:sz="0" w:space="0" w:color="auto"/>
                    <w:bottom w:val="none" w:sz="0" w:space="0" w:color="auto"/>
                    <w:right w:val="none" w:sz="0" w:space="0" w:color="auto"/>
                  </w:divBdr>
                  <w:divsChild>
                    <w:div w:id="189027574">
                      <w:marLeft w:val="750"/>
                      <w:marRight w:val="0"/>
                      <w:marTop w:val="0"/>
                      <w:marBottom w:val="0"/>
                      <w:divBdr>
                        <w:top w:val="none" w:sz="0" w:space="0" w:color="auto"/>
                        <w:left w:val="none" w:sz="0" w:space="0" w:color="auto"/>
                        <w:bottom w:val="none" w:sz="0" w:space="0" w:color="auto"/>
                        <w:right w:val="none" w:sz="0" w:space="0" w:color="auto"/>
                      </w:divBdr>
                    </w:div>
                  </w:divsChild>
                </w:div>
                <w:div w:id="125661122">
                  <w:marLeft w:val="300"/>
                  <w:marRight w:val="0"/>
                  <w:marTop w:val="75"/>
                  <w:marBottom w:val="0"/>
                  <w:divBdr>
                    <w:top w:val="none" w:sz="0" w:space="0" w:color="auto"/>
                    <w:left w:val="none" w:sz="0" w:space="0" w:color="auto"/>
                    <w:bottom w:val="none" w:sz="0" w:space="0" w:color="auto"/>
                    <w:right w:val="none" w:sz="0" w:space="0" w:color="auto"/>
                  </w:divBdr>
                  <w:divsChild>
                    <w:div w:id="1513035193">
                      <w:marLeft w:val="750"/>
                      <w:marRight w:val="0"/>
                      <w:marTop w:val="0"/>
                      <w:marBottom w:val="0"/>
                      <w:divBdr>
                        <w:top w:val="none" w:sz="0" w:space="0" w:color="auto"/>
                        <w:left w:val="none" w:sz="0" w:space="0" w:color="auto"/>
                        <w:bottom w:val="none" w:sz="0" w:space="0" w:color="auto"/>
                        <w:right w:val="none" w:sz="0" w:space="0" w:color="auto"/>
                      </w:divBdr>
                    </w:div>
                    <w:div w:id="1603345308">
                      <w:marLeft w:val="750"/>
                      <w:marRight w:val="0"/>
                      <w:marTop w:val="0"/>
                      <w:marBottom w:val="0"/>
                      <w:divBdr>
                        <w:top w:val="none" w:sz="0" w:space="0" w:color="auto"/>
                        <w:left w:val="none" w:sz="0" w:space="0" w:color="auto"/>
                        <w:bottom w:val="none" w:sz="0" w:space="0" w:color="auto"/>
                        <w:right w:val="none" w:sz="0" w:space="0" w:color="auto"/>
                      </w:divBdr>
                    </w:div>
                    <w:div w:id="967707165">
                      <w:marLeft w:val="750"/>
                      <w:marRight w:val="0"/>
                      <w:marTop w:val="0"/>
                      <w:marBottom w:val="0"/>
                      <w:divBdr>
                        <w:top w:val="none" w:sz="0" w:space="0" w:color="auto"/>
                        <w:left w:val="none" w:sz="0" w:space="0" w:color="auto"/>
                        <w:bottom w:val="none" w:sz="0" w:space="0" w:color="auto"/>
                        <w:right w:val="none" w:sz="0" w:space="0" w:color="auto"/>
                      </w:divBdr>
                    </w:div>
                  </w:divsChild>
                </w:div>
                <w:div w:id="371928160">
                  <w:marLeft w:val="300"/>
                  <w:marRight w:val="0"/>
                  <w:marTop w:val="75"/>
                  <w:marBottom w:val="0"/>
                  <w:divBdr>
                    <w:top w:val="none" w:sz="0" w:space="0" w:color="auto"/>
                    <w:left w:val="none" w:sz="0" w:space="0" w:color="auto"/>
                    <w:bottom w:val="none" w:sz="0" w:space="0" w:color="auto"/>
                    <w:right w:val="none" w:sz="0" w:space="0" w:color="auto"/>
                  </w:divBdr>
                  <w:divsChild>
                    <w:div w:id="64618883">
                      <w:marLeft w:val="750"/>
                      <w:marRight w:val="0"/>
                      <w:marTop w:val="0"/>
                      <w:marBottom w:val="0"/>
                      <w:divBdr>
                        <w:top w:val="none" w:sz="0" w:space="0" w:color="auto"/>
                        <w:left w:val="none" w:sz="0" w:space="0" w:color="auto"/>
                        <w:bottom w:val="none" w:sz="0" w:space="0" w:color="auto"/>
                        <w:right w:val="none" w:sz="0" w:space="0" w:color="auto"/>
                      </w:divBdr>
                    </w:div>
                  </w:divsChild>
                </w:div>
                <w:div w:id="929891200">
                  <w:marLeft w:val="300"/>
                  <w:marRight w:val="0"/>
                  <w:marTop w:val="75"/>
                  <w:marBottom w:val="0"/>
                  <w:divBdr>
                    <w:top w:val="none" w:sz="0" w:space="0" w:color="auto"/>
                    <w:left w:val="none" w:sz="0" w:space="0" w:color="auto"/>
                    <w:bottom w:val="none" w:sz="0" w:space="0" w:color="auto"/>
                    <w:right w:val="none" w:sz="0" w:space="0" w:color="auto"/>
                  </w:divBdr>
                  <w:divsChild>
                    <w:div w:id="1647465306">
                      <w:marLeft w:val="750"/>
                      <w:marRight w:val="0"/>
                      <w:marTop w:val="0"/>
                      <w:marBottom w:val="0"/>
                      <w:divBdr>
                        <w:top w:val="none" w:sz="0" w:space="0" w:color="auto"/>
                        <w:left w:val="none" w:sz="0" w:space="0" w:color="auto"/>
                        <w:bottom w:val="none" w:sz="0" w:space="0" w:color="auto"/>
                        <w:right w:val="none" w:sz="0" w:space="0" w:color="auto"/>
                      </w:divBdr>
                    </w:div>
                    <w:div w:id="1391222712">
                      <w:marLeft w:val="750"/>
                      <w:marRight w:val="0"/>
                      <w:marTop w:val="0"/>
                      <w:marBottom w:val="0"/>
                      <w:divBdr>
                        <w:top w:val="none" w:sz="0" w:space="0" w:color="auto"/>
                        <w:left w:val="none" w:sz="0" w:space="0" w:color="auto"/>
                        <w:bottom w:val="none" w:sz="0" w:space="0" w:color="auto"/>
                        <w:right w:val="none" w:sz="0" w:space="0" w:color="auto"/>
                      </w:divBdr>
                    </w:div>
                  </w:divsChild>
                </w:div>
                <w:div w:id="569779367">
                  <w:marLeft w:val="300"/>
                  <w:marRight w:val="0"/>
                  <w:marTop w:val="75"/>
                  <w:marBottom w:val="0"/>
                  <w:divBdr>
                    <w:top w:val="none" w:sz="0" w:space="0" w:color="auto"/>
                    <w:left w:val="none" w:sz="0" w:space="0" w:color="auto"/>
                    <w:bottom w:val="none" w:sz="0" w:space="0" w:color="auto"/>
                    <w:right w:val="none" w:sz="0" w:space="0" w:color="auto"/>
                  </w:divBdr>
                  <w:divsChild>
                    <w:div w:id="1008869122">
                      <w:marLeft w:val="750"/>
                      <w:marRight w:val="0"/>
                      <w:marTop w:val="0"/>
                      <w:marBottom w:val="0"/>
                      <w:divBdr>
                        <w:top w:val="none" w:sz="0" w:space="0" w:color="auto"/>
                        <w:left w:val="none" w:sz="0" w:space="0" w:color="auto"/>
                        <w:bottom w:val="none" w:sz="0" w:space="0" w:color="auto"/>
                        <w:right w:val="none" w:sz="0" w:space="0" w:color="auto"/>
                      </w:divBdr>
                    </w:div>
                  </w:divsChild>
                </w:div>
                <w:div w:id="1384284145">
                  <w:marLeft w:val="300"/>
                  <w:marRight w:val="0"/>
                  <w:marTop w:val="75"/>
                  <w:marBottom w:val="0"/>
                  <w:divBdr>
                    <w:top w:val="none" w:sz="0" w:space="0" w:color="auto"/>
                    <w:left w:val="none" w:sz="0" w:space="0" w:color="auto"/>
                    <w:bottom w:val="none" w:sz="0" w:space="0" w:color="auto"/>
                    <w:right w:val="none" w:sz="0" w:space="0" w:color="auto"/>
                  </w:divBdr>
                  <w:divsChild>
                    <w:div w:id="858857439">
                      <w:marLeft w:val="750"/>
                      <w:marRight w:val="0"/>
                      <w:marTop w:val="0"/>
                      <w:marBottom w:val="0"/>
                      <w:divBdr>
                        <w:top w:val="none" w:sz="0" w:space="0" w:color="auto"/>
                        <w:left w:val="none" w:sz="0" w:space="0" w:color="auto"/>
                        <w:bottom w:val="none" w:sz="0" w:space="0" w:color="auto"/>
                        <w:right w:val="none" w:sz="0" w:space="0" w:color="auto"/>
                      </w:divBdr>
                    </w:div>
                  </w:divsChild>
                </w:div>
                <w:div w:id="1605379269">
                  <w:marLeft w:val="300"/>
                  <w:marRight w:val="0"/>
                  <w:marTop w:val="75"/>
                  <w:marBottom w:val="0"/>
                  <w:divBdr>
                    <w:top w:val="none" w:sz="0" w:space="0" w:color="auto"/>
                    <w:left w:val="none" w:sz="0" w:space="0" w:color="auto"/>
                    <w:bottom w:val="none" w:sz="0" w:space="0" w:color="auto"/>
                    <w:right w:val="none" w:sz="0" w:space="0" w:color="auto"/>
                  </w:divBdr>
                </w:div>
                <w:div w:id="994915405">
                  <w:marLeft w:val="300"/>
                  <w:marRight w:val="0"/>
                  <w:marTop w:val="75"/>
                  <w:marBottom w:val="0"/>
                  <w:divBdr>
                    <w:top w:val="none" w:sz="0" w:space="0" w:color="auto"/>
                    <w:left w:val="none" w:sz="0" w:space="0" w:color="auto"/>
                    <w:bottom w:val="none" w:sz="0" w:space="0" w:color="auto"/>
                    <w:right w:val="none" w:sz="0" w:space="0" w:color="auto"/>
                  </w:divBdr>
                  <w:divsChild>
                    <w:div w:id="627007549">
                      <w:marLeft w:val="750"/>
                      <w:marRight w:val="0"/>
                      <w:marTop w:val="0"/>
                      <w:marBottom w:val="0"/>
                      <w:divBdr>
                        <w:top w:val="none" w:sz="0" w:space="0" w:color="auto"/>
                        <w:left w:val="none" w:sz="0" w:space="0" w:color="auto"/>
                        <w:bottom w:val="none" w:sz="0" w:space="0" w:color="auto"/>
                        <w:right w:val="none" w:sz="0" w:space="0" w:color="auto"/>
                      </w:divBdr>
                    </w:div>
                  </w:divsChild>
                </w:div>
                <w:div w:id="89202193">
                  <w:marLeft w:val="300"/>
                  <w:marRight w:val="0"/>
                  <w:marTop w:val="75"/>
                  <w:marBottom w:val="0"/>
                  <w:divBdr>
                    <w:top w:val="none" w:sz="0" w:space="0" w:color="auto"/>
                    <w:left w:val="none" w:sz="0" w:space="0" w:color="auto"/>
                    <w:bottom w:val="none" w:sz="0" w:space="0" w:color="auto"/>
                    <w:right w:val="none" w:sz="0" w:space="0" w:color="auto"/>
                  </w:divBdr>
                </w:div>
                <w:div w:id="254746655">
                  <w:marLeft w:val="300"/>
                  <w:marRight w:val="0"/>
                  <w:marTop w:val="75"/>
                  <w:marBottom w:val="0"/>
                  <w:divBdr>
                    <w:top w:val="none" w:sz="0" w:space="0" w:color="auto"/>
                    <w:left w:val="none" w:sz="0" w:space="0" w:color="auto"/>
                    <w:bottom w:val="none" w:sz="0" w:space="0" w:color="auto"/>
                    <w:right w:val="none" w:sz="0" w:space="0" w:color="auto"/>
                  </w:divBdr>
                </w:div>
                <w:div w:id="967053612">
                  <w:marLeft w:val="300"/>
                  <w:marRight w:val="0"/>
                  <w:marTop w:val="75"/>
                  <w:marBottom w:val="0"/>
                  <w:divBdr>
                    <w:top w:val="none" w:sz="0" w:space="0" w:color="auto"/>
                    <w:left w:val="none" w:sz="0" w:space="0" w:color="auto"/>
                    <w:bottom w:val="none" w:sz="0" w:space="0" w:color="auto"/>
                    <w:right w:val="none" w:sz="0" w:space="0" w:color="auto"/>
                  </w:divBdr>
                  <w:divsChild>
                    <w:div w:id="1261528045">
                      <w:marLeft w:val="750"/>
                      <w:marRight w:val="0"/>
                      <w:marTop w:val="0"/>
                      <w:marBottom w:val="0"/>
                      <w:divBdr>
                        <w:top w:val="none" w:sz="0" w:space="0" w:color="auto"/>
                        <w:left w:val="none" w:sz="0" w:space="0" w:color="auto"/>
                        <w:bottom w:val="none" w:sz="0" w:space="0" w:color="auto"/>
                        <w:right w:val="none" w:sz="0" w:space="0" w:color="auto"/>
                      </w:divBdr>
                    </w:div>
                    <w:div w:id="655768311">
                      <w:marLeft w:val="750"/>
                      <w:marRight w:val="0"/>
                      <w:marTop w:val="0"/>
                      <w:marBottom w:val="0"/>
                      <w:divBdr>
                        <w:top w:val="none" w:sz="0" w:space="0" w:color="auto"/>
                        <w:left w:val="none" w:sz="0" w:space="0" w:color="auto"/>
                        <w:bottom w:val="none" w:sz="0" w:space="0" w:color="auto"/>
                        <w:right w:val="none" w:sz="0" w:space="0" w:color="auto"/>
                      </w:divBdr>
                    </w:div>
                  </w:divsChild>
                </w:div>
                <w:div w:id="414398547">
                  <w:marLeft w:val="300"/>
                  <w:marRight w:val="0"/>
                  <w:marTop w:val="75"/>
                  <w:marBottom w:val="0"/>
                  <w:divBdr>
                    <w:top w:val="none" w:sz="0" w:space="0" w:color="auto"/>
                    <w:left w:val="none" w:sz="0" w:space="0" w:color="auto"/>
                    <w:bottom w:val="none" w:sz="0" w:space="0" w:color="auto"/>
                    <w:right w:val="none" w:sz="0" w:space="0" w:color="auto"/>
                  </w:divBdr>
                  <w:divsChild>
                    <w:div w:id="1695765801">
                      <w:marLeft w:val="750"/>
                      <w:marRight w:val="0"/>
                      <w:marTop w:val="0"/>
                      <w:marBottom w:val="0"/>
                      <w:divBdr>
                        <w:top w:val="none" w:sz="0" w:space="0" w:color="auto"/>
                        <w:left w:val="none" w:sz="0" w:space="0" w:color="auto"/>
                        <w:bottom w:val="none" w:sz="0" w:space="0" w:color="auto"/>
                        <w:right w:val="none" w:sz="0" w:space="0" w:color="auto"/>
                      </w:divBdr>
                    </w:div>
                  </w:divsChild>
                </w:div>
                <w:div w:id="1533421698">
                  <w:marLeft w:val="300"/>
                  <w:marRight w:val="0"/>
                  <w:marTop w:val="75"/>
                  <w:marBottom w:val="0"/>
                  <w:divBdr>
                    <w:top w:val="none" w:sz="0" w:space="0" w:color="auto"/>
                    <w:left w:val="none" w:sz="0" w:space="0" w:color="auto"/>
                    <w:bottom w:val="none" w:sz="0" w:space="0" w:color="auto"/>
                    <w:right w:val="none" w:sz="0" w:space="0" w:color="auto"/>
                  </w:divBdr>
                  <w:divsChild>
                    <w:div w:id="1659844059">
                      <w:marLeft w:val="750"/>
                      <w:marRight w:val="0"/>
                      <w:marTop w:val="0"/>
                      <w:marBottom w:val="0"/>
                      <w:divBdr>
                        <w:top w:val="none" w:sz="0" w:space="0" w:color="auto"/>
                        <w:left w:val="none" w:sz="0" w:space="0" w:color="auto"/>
                        <w:bottom w:val="none" w:sz="0" w:space="0" w:color="auto"/>
                        <w:right w:val="none" w:sz="0" w:space="0" w:color="auto"/>
                      </w:divBdr>
                    </w:div>
                    <w:div w:id="715546058">
                      <w:marLeft w:val="750"/>
                      <w:marRight w:val="0"/>
                      <w:marTop w:val="0"/>
                      <w:marBottom w:val="0"/>
                      <w:divBdr>
                        <w:top w:val="none" w:sz="0" w:space="0" w:color="auto"/>
                        <w:left w:val="none" w:sz="0" w:space="0" w:color="auto"/>
                        <w:bottom w:val="none" w:sz="0" w:space="0" w:color="auto"/>
                        <w:right w:val="none" w:sz="0" w:space="0" w:color="auto"/>
                      </w:divBdr>
                    </w:div>
                    <w:div w:id="1070347100">
                      <w:marLeft w:val="750"/>
                      <w:marRight w:val="0"/>
                      <w:marTop w:val="0"/>
                      <w:marBottom w:val="0"/>
                      <w:divBdr>
                        <w:top w:val="none" w:sz="0" w:space="0" w:color="auto"/>
                        <w:left w:val="none" w:sz="0" w:space="0" w:color="auto"/>
                        <w:bottom w:val="none" w:sz="0" w:space="0" w:color="auto"/>
                        <w:right w:val="none" w:sz="0" w:space="0" w:color="auto"/>
                      </w:divBdr>
                    </w:div>
                  </w:divsChild>
                </w:div>
                <w:div w:id="310404316">
                  <w:marLeft w:val="300"/>
                  <w:marRight w:val="0"/>
                  <w:marTop w:val="75"/>
                  <w:marBottom w:val="0"/>
                  <w:divBdr>
                    <w:top w:val="none" w:sz="0" w:space="0" w:color="auto"/>
                    <w:left w:val="none" w:sz="0" w:space="0" w:color="auto"/>
                    <w:bottom w:val="none" w:sz="0" w:space="0" w:color="auto"/>
                    <w:right w:val="none" w:sz="0" w:space="0" w:color="auto"/>
                  </w:divBdr>
                  <w:divsChild>
                    <w:div w:id="704867589">
                      <w:marLeft w:val="750"/>
                      <w:marRight w:val="0"/>
                      <w:marTop w:val="0"/>
                      <w:marBottom w:val="0"/>
                      <w:divBdr>
                        <w:top w:val="none" w:sz="0" w:space="0" w:color="auto"/>
                        <w:left w:val="none" w:sz="0" w:space="0" w:color="auto"/>
                        <w:bottom w:val="none" w:sz="0" w:space="0" w:color="auto"/>
                        <w:right w:val="none" w:sz="0" w:space="0" w:color="auto"/>
                      </w:divBdr>
                    </w:div>
                  </w:divsChild>
                </w:div>
                <w:div w:id="253245778">
                  <w:marLeft w:val="300"/>
                  <w:marRight w:val="0"/>
                  <w:marTop w:val="75"/>
                  <w:marBottom w:val="0"/>
                  <w:divBdr>
                    <w:top w:val="none" w:sz="0" w:space="0" w:color="auto"/>
                    <w:left w:val="none" w:sz="0" w:space="0" w:color="auto"/>
                    <w:bottom w:val="none" w:sz="0" w:space="0" w:color="auto"/>
                    <w:right w:val="none" w:sz="0" w:space="0" w:color="auto"/>
                  </w:divBdr>
                  <w:divsChild>
                    <w:div w:id="33430519">
                      <w:marLeft w:val="750"/>
                      <w:marRight w:val="0"/>
                      <w:marTop w:val="0"/>
                      <w:marBottom w:val="0"/>
                      <w:divBdr>
                        <w:top w:val="none" w:sz="0" w:space="0" w:color="auto"/>
                        <w:left w:val="none" w:sz="0" w:space="0" w:color="auto"/>
                        <w:bottom w:val="none" w:sz="0" w:space="0" w:color="auto"/>
                        <w:right w:val="none" w:sz="0" w:space="0" w:color="auto"/>
                      </w:divBdr>
                    </w:div>
                    <w:div w:id="1613055648">
                      <w:marLeft w:val="750"/>
                      <w:marRight w:val="0"/>
                      <w:marTop w:val="0"/>
                      <w:marBottom w:val="0"/>
                      <w:divBdr>
                        <w:top w:val="none" w:sz="0" w:space="0" w:color="auto"/>
                        <w:left w:val="none" w:sz="0" w:space="0" w:color="auto"/>
                        <w:bottom w:val="none" w:sz="0" w:space="0" w:color="auto"/>
                        <w:right w:val="none" w:sz="0" w:space="0" w:color="auto"/>
                      </w:divBdr>
                    </w:div>
                    <w:div w:id="1970352155">
                      <w:marLeft w:val="750"/>
                      <w:marRight w:val="0"/>
                      <w:marTop w:val="0"/>
                      <w:marBottom w:val="0"/>
                      <w:divBdr>
                        <w:top w:val="none" w:sz="0" w:space="0" w:color="auto"/>
                        <w:left w:val="none" w:sz="0" w:space="0" w:color="auto"/>
                        <w:bottom w:val="none" w:sz="0" w:space="0" w:color="auto"/>
                        <w:right w:val="none" w:sz="0" w:space="0" w:color="auto"/>
                      </w:divBdr>
                    </w:div>
                  </w:divsChild>
                </w:div>
                <w:div w:id="334385001">
                  <w:marLeft w:val="300"/>
                  <w:marRight w:val="0"/>
                  <w:marTop w:val="75"/>
                  <w:marBottom w:val="0"/>
                  <w:divBdr>
                    <w:top w:val="none" w:sz="0" w:space="0" w:color="auto"/>
                    <w:left w:val="none" w:sz="0" w:space="0" w:color="auto"/>
                    <w:bottom w:val="none" w:sz="0" w:space="0" w:color="auto"/>
                    <w:right w:val="none" w:sz="0" w:space="0" w:color="auto"/>
                  </w:divBdr>
                  <w:divsChild>
                    <w:div w:id="470170652">
                      <w:marLeft w:val="750"/>
                      <w:marRight w:val="0"/>
                      <w:marTop w:val="0"/>
                      <w:marBottom w:val="0"/>
                      <w:divBdr>
                        <w:top w:val="none" w:sz="0" w:space="0" w:color="auto"/>
                        <w:left w:val="none" w:sz="0" w:space="0" w:color="auto"/>
                        <w:bottom w:val="none" w:sz="0" w:space="0" w:color="auto"/>
                        <w:right w:val="none" w:sz="0" w:space="0" w:color="auto"/>
                      </w:divBdr>
                    </w:div>
                  </w:divsChild>
                </w:div>
                <w:div w:id="1211842581">
                  <w:marLeft w:val="300"/>
                  <w:marRight w:val="0"/>
                  <w:marTop w:val="75"/>
                  <w:marBottom w:val="0"/>
                  <w:divBdr>
                    <w:top w:val="none" w:sz="0" w:space="0" w:color="auto"/>
                    <w:left w:val="none" w:sz="0" w:space="0" w:color="auto"/>
                    <w:bottom w:val="none" w:sz="0" w:space="0" w:color="auto"/>
                    <w:right w:val="none" w:sz="0" w:space="0" w:color="auto"/>
                  </w:divBdr>
                  <w:divsChild>
                    <w:div w:id="342510236">
                      <w:marLeft w:val="750"/>
                      <w:marRight w:val="0"/>
                      <w:marTop w:val="0"/>
                      <w:marBottom w:val="0"/>
                      <w:divBdr>
                        <w:top w:val="none" w:sz="0" w:space="0" w:color="auto"/>
                        <w:left w:val="none" w:sz="0" w:space="0" w:color="auto"/>
                        <w:bottom w:val="none" w:sz="0" w:space="0" w:color="auto"/>
                        <w:right w:val="none" w:sz="0" w:space="0" w:color="auto"/>
                      </w:divBdr>
                    </w:div>
                    <w:div w:id="1734498565">
                      <w:marLeft w:val="750"/>
                      <w:marRight w:val="0"/>
                      <w:marTop w:val="0"/>
                      <w:marBottom w:val="0"/>
                      <w:divBdr>
                        <w:top w:val="none" w:sz="0" w:space="0" w:color="auto"/>
                        <w:left w:val="none" w:sz="0" w:space="0" w:color="auto"/>
                        <w:bottom w:val="none" w:sz="0" w:space="0" w:color="auto"/>
                        <w:right w:val="none" w:sz="0" w:space="0" w:color="auto"/>
                      </w:divBdr>
                    </w:div>
                  </w:divsChild>
                </w:div>
                <w:div w:id="77748093">
                  <w:marLeft w:val="300"/>
                  <w:marRight w:val="0"/>
                  <w:marTop w:val="75"/>
                  <w:marBottom w:val="0"/>
                  <w:divBdr>
                    <w:top w:val="none" w:sz="0" w:space="0" w:color="auto"/>
                    <w:left w:val="none" w:sz="0" w:space="0" w:color="auto"/>
                    <w:bottom w:val="none" w:sz="0" w:space="0" w:color="auto"/>
                    <w:right w:val="none" w:sz="0" w:space="0" w:color="auto"/>
                  </w:divBdr>
                  <w:divsChild>
                    <w:div w:id="1926255462">
                      <w:marLeft w:val="750"/>
                      <w:marRight w:val="0"/>
                      <w:marTop w:val="0"/>
                      <w:marBottom w:val="0"/>
                      <w:divBdr>
                        <w:top w:val="none" w:sz="0" w:space="0" w:color="auto"/>
                        <w:left w:val="none" w:sz="0" w:space="0" w:color="auto"/>
                        <w:bottom w:val="none" w:sz="0" w:space="0" w:color="auto"/>
                        <w:right w:val="none" w:sz="0" w:space="0" w:color="auto"/>
                      </w:divBdr>
                    </w:div>
                  </w:divsChild>
                </w:div>
                <w:div w:id="215168941">
                  <w:marLeft w:val="300"/>
                  <w:marRight w:val="0"/>
                  <w:marTop w:val="75"/>
                  <w:marBottom w:val="0"/>
                  <w:divBdr>
                    <w:top w:val="none" w:sz="0" w:space="0" w:color="auto"/>
                    <w:left w:val="none" w:sz="0" w:space="0" w:color="auto"/>
                    <w:bottom w:val="none" w:sz="0" w:space="0" w:color="auto"/>
                    <w:right w:val="none" w:sz="0" w:space="0" w:color="auto"/>
                  </w:divBdr>
                  <w:divsChild>
                    <w:div w:id="87969114">
                      <w:marLeft w:val="750"/>
                      <w:marRight w:val="0"/>
                      <w:marTop w:val="0"/>
                      <w:marBottom w:val="0"/>
                      <w:divBdr>
                        <w:top w:val="none" w:sz="0" w:space="0" w:color="auto"/>
                        <w:left w:val="none" w:sz="0" w:space="0" w:color="auto"/>
                        <w:bottom w:val="none" w:sz="0" w:space="0" w:color="auto"/>
                        <w:right w:val="none" w:sz="0" w:space="0" w:color="auto"/>
                      </w:divBdr>
                    </w:div>
                  </w:divsChild>
                </w:div>
                <w:div w:id="1863786397">
                  <w:marLeft w:val="300"/>
                  <w:marRight w:val="0"/>
                  <w:marTop w:val="75"/>
                  <w:marBottom w:val="0"/>
                  <w:divBdr>
                    <w:top w:val="none" w:sz="0" w:space="0" w:color="auto"/>
                    <w:left w:val="none" w:sz="0" w:space="0" w:color="auto"/>
                    <w:bottom w:val="none" w:sz="0" w:space="0" w:color="auto"/>
                    <w:right w:val="none" w:sz="0" w:space="0" w:color="auto"/>
                  </w:divBdr>
                </w:div>
                <w:div w:id="996373113">
                  <w:marLeft w:val="300"/>
                  <w:marRight w:val="0"/>
                  <w:marTop w:val="75"/>
                  <w:marBottom w:val="0"/>
                  <w:divBdr>
                    <w:top w:val="none" w:sz="0" w:space="0" w:color="auto"/>
                    <w:left w:val="none" w:sz="0" w:space="0" w:color="auto"/>
                    <w:bottom w:val="none" w:sz="0" w:space="0" w:color="auto"/>
                    <w:right w:val="none" w:sz="0" w:space="0" w:color="auto"/>
                  </w:divBdr>
                  <w:divsChild>
                    <w:div w:id="1400784956">
                      <w:marLeft w:val="750"/>
                      <w:marRight w:val="0"/>
                      <w:marTop w:val="0"/>
                      <w:marBottom w:val="0"/>
                      <w:divBdr>
                        <w:top w:val="none" w:sz="0" w:space="0" w:color="auto"/>
                        <w:left w:val="none" w:sz="0" w:space="0" w:color="auto"/>
                        <w:bottom w:val="none" w:sz="0" w:space="0" w:color="auto"/>
                        <w:right w:val="none" w:sz="0" w:space="0" w:color="auto"/>
                      </w:divBdr>
                    </w:div>
                  </w:divsChild>
                </w:div>
                <w:div w:id="959413102">
                  <w:marLeft w:val="300"/>
                  <w:marRight w:val="0"/>
                  <w:marTop w:val="75"/>
                  <w:marBottom w:val="0"/>
                  <w:divBdr>
                    <w:top w:val="none" w:sz="0" w:space="0" w:color="auto"/>
                    <w:left w:val="none" w:sz="0" w:space="0" w:color="auto"/>
                    <w:bottom w:val="none" w:sz="0" w:space="0" w:color="auto"/>
                    <w:right w:val="none" w:sz="0" w:space="0" w:color="auto"/>
                  </w:divBdr>
                </w:div>
                <w:div w:id="1562910613">
                  <w:marLeft w:val="300"/>
                  <w:marRight w:val="0"/>
                  <w:marTop w:val="75"/>
                  <w:marBottom w:val="0"/>
                  <w:divBdr>
                    <w:top w:val="none" w:sz="0" w:space="0" w:color="auto"/>
                    <w:left w:val="none" w:sz="0" w:space="0" w:color="auto"/>
                    <w:bottom w:val="none" w:sz="0" w:space="0" w:color="auto"/>
                    <w:right w:val="none" w:sz="0" w:space="0" w:color="auto"/>
                  </w:divBdr>
                </w:div>
                <w:div w:id="1240138539">
                  <w:marLeft w:val="300"/>
                  <w:marRight w:val="0"/>
                  <w:marTop w:val="75"/>
                  <w:marBottom w:val="0"/>
                  <w:divBdr>
                    <w:top w:val="none" w:sz="0" w:space="0" w:color="auto"/>
                    <w:left w:val="none" w:sz="0" w:space="0" w:color="auto"/>
                    <w:bottom w:val="none" w:sz="0" w:space="0" w:color="auto"/>
                    <w:right w:val="none" w:sz="0" w:space="0" w:color="auto"/>
                  </w:divBdr>
                  <w:divsChild>
                    <w:div w:id="823666650">
                      <w:marLeft w:val="750"/>
                      <w:marRight w:val="0"/>
                      <w:marTop w:val="0"/>
                      <w:marBottom w:val="0"/>
                      <w:divBdr>
                        <w:top w:val="none" w:sz="0" w:space="0" w:color="auto"/>
                        <w:left w:val="none" w:sz="0" w:space="0" w:color="auto"/>
                        <w:bottom w:val="none" w:sz="0" w:space="0" w:color="auto"/>
                        <w:right w:val="none" w:sz="0" w:space="0" w:color="auto"/>
                      </w:divBdr>
                    </w:div>
                    <w:div w:id="1775174444">
                      <w:marLeft w:val="750"/>
                      <w:marRight w:val="0"/>
                      <w:marTop w:val="0"/>
                      <w:marBottom w:val="0"/>
                      <w:divBdr>
                        <w:top w:val="none" w:sz="0" w:space="0" w:color="auto"/>
                        <w:left w:val="none" w:sz="0" w:space="0" w:color="auto"/>
                        <w:bottom w:val="none" w:sz="0" w:space="0" w:color="auto"/>
                        <w:right w:val="none" w:sz="0" w:space="0" w:color="auto"/>
                      </w:divBdr>
                    </w:div>
                  </w:divsChild>
                </w:div>
                <w:div w:id="1636257424">
                  <w:marLeft w:val="300"/>
                  <w:marRight w:val="0"/>
                  <w:marTop w:val="75"/>
                  <w:marBottom w:val="0"/>
                  <w:divBdr>
                    <w:top w:val="none" w:sz="0" w:space="0" w:color="auto"/>
                    <w:left w:val="none" w:sz="0" w:space="0" w:color="auto"/>
                    <w:bottom w:val="none" w:sz="0" w:space="0" w:color="auto"/>
                    <w:right w:val="none" w:sz="0" w:space="0" w:color="auto"/>
                  </w:divBdr>
                  <w:divsChild>
                    <w:div w:id="2134250953">
                      <w:marLeft w:val="750"/>
                      <w:marRight w:val="0"/>
                      <w:marTop w:val="0"/>
                      <w:marBottom w:val="0"/>
                      <w:divBdr>
                        <w:top w:val="none" w:sz="0" w:space="0" w:color="auto"/>
                        <w:left w:val="none" w:sz="0" w:space="0" w:color="auto"/>
                        <w:bottom w:val="none" w:sz="0" w:space="0" w:color="auto"/>
                        <w:right w:val="none" w:sz="0" w:space="0" w:color="auto"/>
                      </w:divBdr>
                    </w:div>
                  </w:divsChild>
                </w:div>
                <w:div w:id="1667976977">
                  <w:marLeft w:val="300"/>
                  <w:marRight w:val="0"/>
                  <w:marTop w:val="75"/>
                  <w:marBottom w:val="0"/>
                  <w:divBdr>
                    <w:top w:val="none" w:sz="0" w:space="0" w:color="auto"/>
                    <w:left w:val="none" w:sz="0" w:space="0" w:color="auto"/>
                    <w:bottom w:val="none" w:sz="0" w:space="0" w:color="auto"/>
                    <w:right w:val="none" w:sz="0" w:space="0" w:color="auto"/>
                  </w:divBdr>
                  <w:divsChild>
                    <w:div w:id="165291871">
                      <w:marLeft w:val="750"/>
                      <w:marRight w:val="0"/>
                      <w:marTop w:val="0"/>
                      <w:marBottom w:val="0"/>
                      <w:divBdr>
                        <w:top w:val="none" w:sz="0" w:space="0" w:color="auto"/>
                        <w:left w:val="none" w:sz="0" w:space="0" w:color="auto"/>
                        <w:bottom w:val="none" w:sz="0" w:space="0" w:color="auto"/>
                        <w:right w:val="none" w:sz="0" w:space="0" w:color="auto"/>
                      </w:divBdr>
                    </w:div>
                    <w:div w:id="158084237">
                      <w:marLeft w:val="750"/>
                      <w:marRight w:val="0"/>
                      <w:marTop w:val="0"/>
                      <w:marBottom w:val="0"/>
                      <w:divBdr>
                        <w:top w:val="none" w:sz="0" w:space="0" w:color="auto"/>
                        <w:left w:val="none" w:sz="0" w:space="0" w:color="auto"/>
                        <w:bottom w:val="none" w:sz="0" w:space="0" w:color="auto"/>
                        <w:right w:val="none" w:sz="0" w:space="0" w:color="auto"/>
                      </w:divBdr>
                    </w:div>
                    <w:div w:id="1071738597">
                      <w:marLeft w:val="750"/>
                      <w:marRight w:val="0"/>
                      <w:marTop w:val="0"/>
                      <w:marBottom w:val="0"/>
                      <w:divBdr>
                        <w:top w:val="none" w:sz="0" w:space="0" w:color="auto"/>
                        <w:left w:val="none" w:sz="0" w:space="0" w:color="auto"/>
                        <w:bottom w:val="none" w:sz="0" w:space="0" w:color="auto"/>
                        <w:right w:val="none" w:sz="0" w:space="0" w:color="auto"/>
                      </w:divBdr>
                    </w:div>
                  </w:divsChild>
                </w:div>
                <w:div w:id="1919555225">
                  <w:marLeft w:val="300"/>
                  <w:marRight w:val="0"/>
                  <w:marTop w:val="75"/>
                  <w:marBottom w:val="0"/>
                  <w:divBdr>
                    <w:top w:val="none" w:sz="0" w:space="0" w:color="auto"/>
                    <w:left w:val="none" w:sz="0" w:space="0" w:color="auto"/>
                    <w:bottom w:val="none" w:sz="0" w:space="0" w:color="auto"/>
                    <w:right w:val="none" w:sz="0" w:space="0" w:color="auto"/>
                  </w:divBdr>
                  <w:divsChild>
                    <w:div w:id="1508904977">
                      <w:marLeft w:val="750"/>
                      <w:marRight w:val="0"/>
                      <w:marTop w:val="0"/>
                      <w:marBottom w:val="0"/>
                      <w:divBdr>
                        <w:top w:val="none" w:sz="0" w:space="0" w:color="auto"/>
                        <w:left w:val="none" w:sz="0" w:space="0" w:color="auto"/>
                        <w:bottom w:val="none" w:sz="0" w:space="0" w:color="auto"/>
                        <w:right w:val="none" w:sz="0" w:space="0" w:color="auto"/>
                      </w:divBdr>
                    </w:div>
                  </w:divsChild>
                </w:div>
                <w:div w:id="655259377">
                  <w:marLeft w:val="300"/>
                  <w:marRight w:val="0"/>
                  <w:marTop w:val="75"/>
                  <w:marBottom w:val="0"/>
                  <w:divBdr>
                    <w:top w:val="none" w:sz="0" w:space="0" w:color="auto"/>
                    <w:left w:val="none" w:sz="0" w:space="0" w:color="auto"/>
                    <w:bottom w:val="none" w:sz="0" w:space="0" w:color="auto"/>
                    <w:right w:val="none" w:sz="0" w:space="0" w:color="auto"/>
                  </w:divBdr>
                  <w:divsChild>
                    <w:div w:id="142042501">
                      <w:marLeft w:val="750"/>
                      <w:marRight w:val="0"/>
                      <w:marTop w:val="0"/>
                      <w:marBottom w:val="0"/>
                      <w:divBdr>
                        <w:top w:val="none" w:sz="0" w:space="0" w:color="auto"/>
                        <w:left w:val="none" w:sz="0" w:space="0" w:color="auto"/>
                        <w:bottom w:val="none" w:sz="0" w:space="0" w:color="auto"/>
                        <w:right w:val="none" w:sz="0" w:space="0" w:color="auto"/>
                      </w:divBdr>
                    </w:div>
                    <w:div w:id="1156457539">
                      <w:marLeft w:val="750"/>
                      <w:marRight w:val="0"/>
                      <w:marTop w:val="0"/>
                      <w:marBottom w:val="0"/>
                      <w:divBdr>
                        <w:top w:val="none" w:sz="0" w:space="0" w:color="auto"/>
                        <w:left w:val="none" w:sz="0" w:space="0" w:color="auto"/>
                        <w:bottom w:val="none" w:sz="0" w:space="0" w:color="auto"/>
                        <w:right w:val="none" w:sz="0" w:space="0" w:color="auto"/>
                      </w:divBdr>
                    </w:div>
                    <w:div w:id="1025985832">
                      <w:marLeft w:val="750"/>
                      <w:marRight w:val="0"/>
                      <w:marTop w:val="0"/>
                      <w:marBottom w:val="0"/>
                      <w:divBdr>
                        <w:top w:val="none" w:sz="0" w:space="0" w:color="auto"/>
                        <w:left w:val="none" w:sz="0" w:space="0" w:color="auto"/>
                        <w:bottom w:val="none" w:sz="0" w:space="0" w:color="auto"/>
                        <w:right w:val="none" w:sz="0" w:space="0" w:color="auto"/>
                      </w:divBdr>
                    </w:div>
                    <w:div w:id="651324711">
                      <w:marLeft w:val="750"/>
                      <w:marRight w:val="0"/>
                      <w:marTop w:val="0"/>
                      <w:marBottom w:val="0"/>
                      <w:divBdr>
                        <w:top w:val="none" w:sz="0" w:space="0" w:color="auto"/>
                        <w:left w:val="none" w:sz="0" w:space="0" w:color="auto"/>
                        <w:bottom w:val="none" w:sz="0" w:space="0" w:color="auto"/>
                        <w:right w:val="none" w:sz="0" w:space="0" w:color="auto"/>
                      </w:divBdr>
                    </w:div>
                  </w:divsChild>
                </w:div>
                <w:div w:id="530412232">
                  <w:marLeft w:val="300"/>
                  <w:marRight w:val="0"/>
                  <w:marTop w:val="75"/>
                  <w:marBottom w:val="0"/>
                  <w:divBdr>
                    <w:top w:val="none" w:sz="0" w:space="0" w:color="auto"/>
                    <w:left w:val="none" w:sz="0" w:space="0" w:color="auto"/>
                    <w:bottom w:val="none" w:sz="0" w:space="0" w:color="auto"/>
                    <w:right w:val="none" w:sz="0" w:space="0" w:color="auto"/>
                  </w:divBdr>
                  <w:divsChild>
                    <w:div w:id="832448005">
                      <w:marLeft w:val="750"/>
                      <w:marRight w:val="0"/>
                      <w:marTop w:val="0"/>
                      <w:marBottom w:val="0"/>
                      <w:divBdr>
                        <w:top w:val="none" w:sz="0" w:space="0" w:color="auto"/>
                        <w:left w:val="none" w:sz="0" w:space="0" w:color="auto"/>
                        <w:bottom w:val="none" w:sz="0" w:space="0" w:color="auto"/>
                        <w:right w:val="none" w:sz="0" w:space="0" w:color="auto"/>
                      </w:divBdr>
                    </w:div>
                  </w:divsChild>
                </w:div>
                <w:div w:id="1788550568">
                  <w:marLeft w:val="300"/>
                  <w:marRight w:val="0"/>
                  <w:marTop w:val="75"/>
                  <w:marBottom w:val="0"/>
                  <w:divBdr>
                    <w:top w:val="none" w:sz="0" w:space="0" w:color="auto"/>
                    <w:left w:val="none" w:sz="0" w:space="0" w:color="auto"/>
                    <w:bottom w:val="none" w:sz="0" w:space="0" w:color="auto"/>
                    <w:right w:val="none" w:sz="0" w:space="0" w:color="auto"/>
                  </w:divBdr>
                  <w:divsChild>
                    <w:div w:id="286274487">
                      <w:marLeft w:val="750"/>
                      <w:marRight w:val="0"/>
                      <w:marTop w:val="0"/>
                      <w:marBottom w:val="0"/>
                      <w:divBdr>
                        <w:top w:val="none" w:sz="0" w:space="0" w:color="auto"/>
                        <w:left w:val="none" w:sz="0" w:space="0" w:color="auto"/>
                        <w:bottom w:val="none" w:sz="0" w:space="0" w:color="auto"/>
                        <w:right w:val="none" w:sz="0" w:space="0" w:color="auto"/>
                      </w:divBdr>
                    </w:div>
                    <w:div w:id="2016570802">
                      <w:marLeft w:val="750"/>
                      <w:marRight w:val="0"/>
                      <w:marTop w:val="0"/>
                      <w:marBottom w:val="0"/>
                      <w:divBdr>
                        <w:top w:val="none" w:sz="0" w:space="0" w:color="auto"/>
                        <w:left w:val="none" w:sz="0" w:space="0" w:color="auto"/>
                        <w:bottom w:val="none" w:sz="0" w:space="0" w:color="auto"/>
                        <w:right w:val="none" w:sz="0" w:space="0" w:color="auto"/>
                      </w:divBdr>
                    </w:div>
                  </w:divsChild>
                </w:div>
                <w:div w:id="1634016337">
                  <w:marLeft w:val="300"/>
                  <w:marRight w:val="0"/>
                  <w:marTop w:val="75"/>
                  <w:marBottom w:val="0"/>
                  <w:divBdr>
                    <w:top w:val="none" w:sz="0" w:space="0" w:color="auto"/>
                    <w:left w:val="none" w:sz="0" w:space="0" w:color="auto"/>
                    <w:bottom w:val="none" w:sz="0" w:space="0" w:color="auto"/>
                    <w:right w:val="none" w:sz="0" w:space="0" w:color="auto"/>
                  </w:divBdr>
                  <w:divsChild>
                    <w:div w:id="1347632425">
                      <w:marLeft w:val="750"/>
                      <w:marRight w:val="0"/>
                      <w:marTop w:val="0"/>
                      <w:marBottom w:val="0"/>
                      <w:divBdr>
                        <w:top w:val="none" w:sz="0" w:space="0" w:color="auto"/>
                        <w:left w:val="none" w:sz="0" w:space="0" w:color="auto"/>
                        <w:bottom w:val="none" w:sz="0" w:space="0" w:color="auto"/>
                        <w:right w:val="none" w:sz="0" w:space="0" w:color="auto"/>
                      </w:divBdr>
                    </w:div>
                  </w:divsChild>
                </w:div>
                <w:div w:id="2075204530">
                  <w:marLeft w:val="300"/>
                  <w:marRight w:val="0"/>
                  <w:marTop w:val="75"/>
                  <w:marBottom w:val="0"/>
                  <w:divBdr>
                    <w:top w:val="none" w:sz="0" w:space="0" w:color="auto"/>
                    <w:left w:val="none" w:sz="0" w:space="0" w:color="auto"/>
                    <w:bottom w:val="none" w:sz="0" w:space="0" w:color="auto"/>
                    <w:right w:val="none" w:sz="0" w:space="0" w:color="auto"/>
                  </w:divBdr>
                  <w:divsChild>
                    <w:div w:id="1835413257">
                      <w:marLeft w:val="750"/>
                      <w:marRight w:val="0"/>
                      <w:marTop w:val="0"/>
                      <w:marBottom w:val="0"/>
                      <w:divBdr>
                        <w:top w:val="none" w:sz="0" w:space="0" w:color="auto"/>
                        <w:left w:val="none" w:sz="0" w:space="0" w:color="auto"/>
                        <w:bottom w:val="none" w:sz="0" w:space="0" w:color="auto"/>
                        <w:right w:val="none" w:sz="0" w:space="0" w:color="auto"/>
                      </w:divBdr>
                    </w:div>
                  </w:divsChild>
                </w:div>
                <w:div w:id="66533637">
                  <w:marLeft w:val="300"/>
                  <w:marRight w:val="0"/>
                  <w:marTop w:val="75"/>
                  <w:marBottom w:val="0"/>
                  <w:divBdr>
                    <w:top w:val="none" w:sz="0" w:space="0" w:color="auto"/>
                    <w:left w:val="none" w:sz="0" w:space="0" w:color="auto"/>
                    <w:bottom w:val="none" w:sz="0" w:space="0" w:color="auto"/>
                    <w:right w:val="none" w:sz="0" w:space="0" w:color="auto"/>
                  </w:divBdr>
                </w:div>
                <w:div w:id="1509368730">
                  <w:marLeft w:val="300"/>
                  <w:marRight w:val="0"/>
                  <w:marTop w:val="75"/>
                  <w:marBottom w:val="0"/>
                  <w:divBdr>
                    <w:top w:val="none" w:sz="0" w:space="0" w:color="auto"/>
                    <w:left w:val="none" w:sz="0" w:space="0" w:color="auto"/>
                    <w:bottom w:val="none" w:sz="0" w:space="0" w:color="auto"/>
                    <w:right w:val="none" w:sz="0" w:space="0" w:color="auto"/>
                  </w:divBdr>
                  <w:divsChild>
                    <w:div w:id="101920397">
                      <w:marLeft w:val="750"/>
                      <w:marRight w:val="0"/>
                      <w:marTop w:val="0"/>
                      <w:marBottom w:val="0"/>
                      <w:divBdr>
                        <w:top w:val="none" w:sz="0" w:space="0" w:color="auto"/>
                        <w:left w:val="none" w:sz="0" w:space="0" w:color="auto"/>
                        <w:bottom w:val="none" w:sz="0" w:space="0" w:color="auto"/>
                        <w:right w:val="none" w:sz="0" w:space="0" w:color="auto"/>
                      </w:divBdr>
                    </w:div>
                  </w:divsChild>
                </w:div>
                <w:div w:id="1280181377">
                  <w:marLeft w:val="300"/>
                  <w:marRight w:val="0"/>
                  <w:marTop w:val="75"/>
                  <w:marBottom w:val="0"/>
                  <w:divBdr>
                    <w:top w:val="none" w:sz="0" w:space="0" w:color="auto"/>
                    <w:left w:val="none" w:sz="0" w:space="0" w:color="auto"/>
                    <w:bottom w:val="none" w:sz="0" w:space="0" w:color="auto"/>
                    <w:right w:val="none" w:sz="0" w:space="0" w:color="auto"/>
                  </w:divBdr>
                </w:div>
              </w:divsChild>
            </w:div>
            <w:div w:id="1447383465">
              <w:marLeft w:val="0"/>
              <w:marRight w:val="0"/>
              <w:marTop w:val="150"/>
              <w:marBottom w:val="150"/>
              <w:divBdr>
                <w:top w:val="none" w:sz="0" w:space="0" w:color="auto"/>
                <w:left w:val="none" w:sz="0" w:space="0" w:color="auto"/>
                <w:bottom w:val="none" w:sz="0" w:space="0" w:color="auto"/>
                <w:right w:val="none" w:sz="0" w:space="0" w:color="auto"/>
              </w:divBdr>
              <w:divsChild>
                <w:div w:id="908419726">
                  <w:marLeft w:val="300"/>
                  <w:marRight w:val="0"/>
                  <w:marTop w:val="75"/>
                  <w:marBottom w:val="0"/>
                  <w:divBdr>
                    <w:top w:val="none" w:sz="0" w:space="0" w:color="auto"/>
                    <w:left w:val="none" w:sz="0" w:space="0" w:color="auto"/>
                    <w:bottom w:val="none" w:sz="0" w:space="0" w:color="auto"/>
                    <w:right w:val="none" w:sz="0" w:space="0" w:color="auto"/>
                  </w:divBdr>
                </w:div>
                <w:div w:id="1736508089">
                  <w:marLeft w:val="300"/>
                  <w:marRight w:val="0"/>
                  <w:marTop w:val="75"/>
                  <w:marBottom w:val="0"/>
                  <w:divBdr>
                    <w:top w:val="none" w:sz="0" w:space="0" w:color="auto"/>
                    <w:left w:val="none" w:sz="0" w:space="0" w:color="auto"/>
                    <w:bottom w:val="none" w:sz="0" w:space="0" w:color="auto"/>
                    <w:right w:val="none" w:sz="0" w:space="0" w:color="auto"/>
                  </w:divBdr>
                  <w:divsChild>
                    <w:div w:id="1973514992">
                      <w:marLeft w:val="750"/>
                      <w:marRight w:val="0"/>
                      <w:marTop w:val="0"/>
                      <w:marBottom w:val="0"/>
                      <w:divBdr>
                        <w:top w:val="none" w:sz="0" w:space="0" w:color="auto"/>
                        <w:left w:val="none" w:sz="0" w:space="0" w:color="auto"/>
                        <w:bottom w:val="none" w:sz="0" w:space="0" w:color="auto"/>
                        <w:right w:val="none" w:sz="0" w:space="0" w:color="auto"/>
                      </w:divBdr>
                    </w:div>
                    <w:div w:id="2068844975">
                      <w:marLeft w:val="750"/>
                      <w:marRight w:val="0"/>
                      <w:marTop w:val="0"/>
                      <w:marBottom w:val="0"/>
                      <w:divBdr>
                        <w:top w:val="none" w:sz="0" w:space="0" w:color="auto"/>
                        <w:left w:val="none" w:sz="0" w:space="0" w:color="auto"/>
                        <w:bottom w:val="none" w:sz="0" w:space="0" w:color="auto"/>
                        <w:right w:val="none" w:sz="0" w:space="0" w:color="auto"/>
                      </w:divBdr>
                    </w:div>
                  </w:divsChild>
                </w:div>
                <w:div w:id="1734767485">
                  <w:marLeft w:val="300"/>
                  <w:marRight w:val="0"/>
                  <w:marTop w:val="75"/>
                  <w:marBottom w:val="0"/>
                  <w:divBdr>
                    <w:top w:val="none" w:sz="0" w:space="0" w:color="auto"/>
                    <w:left w:val="none" w:sz="0" w:space="0" w:color="auto"/>
                    <w:bottom w:val="none" w:sz="0" w:space="0" w:color="auto"/>
                    <w:right w:val="none" w:sz="0" w:space="0" w:color="auto"/>
                  </w:divBdr>
                  <w:divsChild>
                    <w:div w:id="2098670541">
                      <w:marLeft w:val="750"/>
                      <w:marRight w:val="0"/>
                      <w:marTop w:val="0"/>
                      <w:marBottom w:val="0"/>
                      <w:divBdr>
                        <w:top w:val="none" w:sz="0" w:space="0" w:color="auto"/>
                        <w:left w:val="none" w:sz="0" w:space="0" w:color="auto"/>
                        <w:bottom w:val="none" w:sz="0" w:space="0" w:color="auto"/>
                        <w:right w:val="none" w:sz="0" w:space="0" w:color="auto"/>
                      </w:divBdr>
                    </w:div>
                  </w:divsChild>
                </w:div>
                <w:div w:id="1459295577">
                  <w:marLeft w:val="300"/>
                  <w:marRight w:val="0"/>
                  <w:marTop w:val="75"/>
                  <w:marBottom w:val="0"/>
                  <w:divBdr>
                    <w:top w:val="none" w:sz="0" w:space="0" w:color="auto"/>
                    <w:left w:val="none" w:sz="0" w:space="0" w:color="auto"/>
                    <w:bottom w:val="none" w:sz="0" w:space="0" w:color="auto"/>
                    <w:right w:val="none" w:sz="0" w:space="0" w:color="auto"/>
                  </w:divBdr>
                  <w:divsChild>
                    <w:div w:id="887187269">
                      <w:marLeft w:val="750"/>
                      <w:marRight w:val="0"/>
                      <w:marTop w:val="0"/>
                      <w:marBottom w:val="0"/>
                      <w:divBdr>
                        <w:top w:val="none" w:sz="0" w:space="0" w:color="auto"/>
                        <w:left w:val="none" w:sz="0" w:space="0" w:color="auto"/>
                        <w:bottom w:val="none" w:sz="0" w:space="0" w:color="auto"/>
                        <w:right w:val="none" w:sz="0" w:space="0" w:color="auto"/>
                      </w:divBdr>
                    </w:div>
                  </w:divsChild>
                </w:div>
                <w:div w:id="68161507">
                  <w:marLeft w:val="300"/>
                  <w:marRight w:val="0"/>
                  <w:marTop w:val="75"/>
                  <w:marBottom w:val="0"/>
                  <w:divBdr>
                    <w:top w:val="none" w:sz="0" w:space="0" w:color="auto"/>
                    <w:left w:val="none" w:sz="0" w:space="0" w:color="auto"/>
                    <w:bottom w:val="none" w:sz="0" w:space="0" w:color="auto"/>
                    <w:right w:val="none" w:sz="0" w:space="0" w:color="auto"/>
                  </w:divBdr>
                </w:div>
                <w:div w:id="2324145">
                  <w:marLeft w:val="300"/>
                  <w:marRight w:val="0"/>
                  <w:marTop w:val="75"/>
                  <w:marBottom w:val="0"/>
                  <w:divBdr>
                    <w:top w:val="none" w:sz="0" w:space="0" w:color="auto"/>
                    <w:left w:val="none" w:sz="0" w:space="0" w:color="auto"/>
                    <w:bottom w:val="none" w:sz="0" w:space="0" w:color="auto"/>
                    <w:right w:val="none" w:sz="0" w:space="0" w:color="auto"/>
                  </w:divBdr>
                </w:div>
                <w:div w:id="307319453">
                  <w:marLeft w:val="300"/>
                  <w:marRight w:val="0"/>
                  <w:marTop w:val="75"/>
                  <w:marBottom w:val="0"/>
                  <w:divBdr>
                    <w:top w:val="none" w:sz="0" w:space="0" w:color="auto"/>
                    <w:left w:val="none" w:sz="0" w:space="0" w:color="auto"/>
                    <w:bottom w:val="none" w:sz="0" w:space="0" w:color="auto"/>
                    <w:right w:val="none" w:sz="0" w:space="0" w:color="auto"/>
                  </w:divBdr>
                </w:div>
                <w:div w:id="71782955">
                  <w:marLeft w:val="300"/>
                  <w:marRight w:val="0"/>
                  <w:marTop w:val="75"/>
                  <w:marBottom w:val="0"/>
                  <w:divBdr>
                    <w:top w:val="none" w:sz="0" w:space="0" w:color="auto"/>
                    <w:left w:val="none" w:sz="0" w:space="0" w:color="auto"/>
                    <w:bottom w:val="none" w:sz="0" w:space="0" w:color="auto"/>
                    <w:right w:val="none" w:sz="0" w:space="0" w:color="auto"/>
                  </w:divBdr>
                </w:div>
              </w:divsChild>
            </w:div>
            <w:div w:id="311255904">
              <w:marLeft w:val="0"/>
              <w:marRight w:val="0"/>
              <w:marTop w:val="150"/>
              <w:marBottom w:val="150"/>
              <w:divBdr>
                <w:top w:val="none" w:sz="0" w:space="0" w:color="auto"/>
                <w:left w:val="none" w:sz="0" w:space="0" w:color="auto"/>
                <w:bottom w:val="none" w:sz="0" w:space="0" w:color="auto"/>
                <w:right w:val="none" w:sz="0" w:space="0" w:color="auto"/>
              </w:divBdr>
              <w:divsChild>
                <w:div w:id="1859927406">
                  <w:marLeft w:val="300"/>
                  <w:marRight w:val="0"/>
                  <w:marTop w:val="75"/>
                  <w:marBottom w:val="0"/>
                  <w:divBdr>
                    <w:top w:val="none" w:sz="0" w:space="0" w:color="auto"/>
                    <w:left w:val="none" w:sz="0" w:space="0" w:color="auto"/>
                    <w:bottom w:val="none" w:sz="0" w:space="0" w:color="auto"/>
                    <w:right w:val="none" w:sz="0" w:space="0" w:color="auto"/>
                  </w:divBdr>
                </w:div>
                <w:div w:id="1379821289">
                  <w:marLeft w:val="300"/>
                  <w:marRight w:val="0"/>
                  <w:marTop w:val="75"/>
                  <w:marBottom w:val="0"/>
                  <w:divBdr>
                    <w:top w:val="none" w:sz="0" w:space="0" w:color="auto"/>
                    <w:left w:val="none" w:sz="0" w:space="0" w:color="auto"/>
                    <w:bottom w:val="none" w:sz="0" w:space="0" w:color="auto"/>
                    <w:right w:val="none" w:sz="0" w:space="0" w:color="auto"/>
                  </w:divBdr>
                  <w:divsChild>
                    <w:div w:id="1351296275">
                      <w:marLeft w:val="750"/>
                      <w:marRight w:val="0"/>
                      <w:marTop w:val="0"/>
                      <w:marBottom w:val="0"/>
                      <w:divBdr>
                        <w:top w:val="none" w:sz="0" w:space="0" w:color="auto"/>
                        <w:left w:val="none" w:sz="0" w:space="0" w:color="auto"/>
                        <w:bottom w:val="none" w:sz="0" w:space="0" w:color="auto"/>
                        <w:right w:val="none" w:sz="0" w:space="0" w:color="auto"/>
                      </w:divBdr>
                    </w:div>
                  </w:divsChild>
                </w:div>
                <w:div w:id="1539472560">
                  <w:marLeft w:val="300"/>
                  <w:marRight w:val="0"/>
                  <w:marTop w:val="75"/>
                  <w:marBottom w:val="0"/>
                  <w:divBdr>
                    <w:top w:val="none" w:sz="0" w:space="0" w:color="auto"/>
                    <w:left w:val="none" w:sz="0" w:space="0" w:color="auto"/>
                    <w:bottom w:val="none" w:sz="0" w:space="0" w:color="auto"/>
                    <w:right w:val="none" w:sz="0" w:space="0" w:color="auto"/>
                  </w:divBdr>
                  <w:divsChild>
                    <w:div w:id="581914563">
                      <w:marLeft w:val="750"/>
                      <w:marRight w:val="0"/>
                      <w:marTop w:val="0"/>
                      <w:marBottom w:val="0"/>
                      <w:divBdr>
                        <w:top w:val="none" w:sz="0" w:space="0" w:color="auto"/>
                        <w:left w:val="none" w:sz="0" w:space="0" w:color="auto"/>
                        <w:bottom w:val="none" w:sz="0" w:space="0" w:color="auto"/>
                        <w:right w:val="none" w:sz="0" w:space="0" w:color="auto"/>
                      </w:divBdr>
                    </w:div>
                    <w:div w:id="101456757">
                      <w:marLeft w:val="750"/>
                      <w:marRight w:val="0"/>
                      <w:marTop w:val="0"/>
                      <w:marBottom w:val="0"/>
                      <w:divBdr>
                        <w:top w:val="none" w:sz="0" w:space="0" w:color="auto"/>
                        <w:left w:val="none" w:sz="0" w:space="0" w:color="auto"/>
                        <w:bottom w:val="none" w:sz="0" w:space="0" w:color="auto"/>
                        <w:right w:val="none" w:sz="0" w:space="0" w:color="auto"/>
                      </w:divBdr>
                    </w:div>
                  </w:divsChild>
                </w:div>
                <w:div w:id="525795668">
                  <w:marLeft w:val="300"/>
                  <w:marRight w:val="0"/>
                  <w:marTop w:val="75"/>
                  <w:marBottom w:val="0"/>
                  <w:divBdr>
                    <w:top w:val="none" w:sz="0" w:space="0" w:color="auto"/>
                    <w:left w:val="none" w:sz="0" w:space="0" w:color="auto"/>
                    <w:bottom w:val="none" w:sz="0" w:space="0" w:color="auto"/>
                    <w:right w:val="none" w:sz="0" w:space="0" w:color="auto"/>
                  </w:divBdr>
                </w:div>
                <w:div w:id="1975677231">
                  <w:marLeft w:val="300"/>
                  <w:marRight w:val="0"/>
                  <w:marTop w:val="75"/>
                  <w:marBottom w:val="0"/>
                  <w:divBdr>
                    <w:top w:val="none" w:sz="0" w:space="0" w:color="auto"/>
                    <w:left w:val="none" w:sz="0" w:space="0" w:color="auto"/>
                    <w:bottom w:val="none" w:sz="0" w:space="0" w:color="auto"/>
                    <w:right w:val="none" w:sz="0" w:space="0" w:color="auto"/>
                  </w:divBdr>
                </w:div>
                <w:div w:id="1121460531">
                  <w:marLeft w:val="300"/>
                  <w:marRight w:val="0"/>
                  <w:marTop w:val="75"/>
                  <w:marBottom w:val="0"/>
                  <w:divBdr>
                    <w:top w:val="none" w:sz="0" w:space="0" w:color="auto"/>
                    <w:left w:val="none" w:sz="0" w:space="0" w:color="auto"/>
                    <w:bottom w:val="none" w:sz="0" w:space="0" w:color="auto"/>
                    <w:right w:val="none" w:sz="0" w:space="0" w:color="auto"/>
                  </w:divBdr>
                  <w:divsChild>
                    <w:div w:id="1041245405">
                      <w:marLeft w:val="750"/>
                      <w:marRight w:val="0"/>
                      <w:marTop w:val="0"/>
                      <w:marBottom w:val="0"/>
                      <w:divBdr>
                        <w:top w:val="none" w:sz="0" w:space="0" w:color="auto"/>
                        <w:left w:val="none" w:sz="0" w:space="0" w:color="auto"/>
                        <w:bottom w:val="none" w:sz="0" w:space="0" w:color="auto"/>
                        <w:right w:val="none" w:sz="0" w:space="0" w:color="auto"/>
                      </w:divBdr>
                    </w:div>
                  </w:divsChild>
                </w:div>
                <w:div w:id="988024208">
                  <w:marLeft w:val="300"/>
                  <w:marRight w:val="0"/>
                  <w:marTop w:val="75"/>
                  <w:marBottom w:val="0"/>
                  <w:divBdr>
                    <w:top w:val="none" w:sz="0" w:space="0" w:color="auto"/>
                    <w:left w:val="none" w:sz="0" w:space="0" w:color="auto"/>
                    <w:bottom w:val="none" w:sz="0" w:space="0" w:color="auto"/>
                    <w:right w:val="none" w:sz="0" w:space="0" w:color="auto"/>
                  </w:divBdr>
                </w:div>
                <w:div w:id="1720325177">
                  <w:marLeft w:val="300"/>
                  <w:marRight w:val="0"/>
                  <w:marTop w:val="75"/>
                  <w:marBottom w:val="0"/>
                  <w:divBdr>
                    <w:top w:val="none" w:sz="0" w:space="0" w:color="auto"/>
                    <w:left w:val="none" w:sz="0" w:space="0" w:color="auto"/>
                    <w:bottom w:val="none" w:sz="0" w:space="0" w:color="auto"/>
                    <w:right w:val="none" w:sz="0" w:space="0" w:color="auto"/>
                  </w:divBdr>
                </w:div>
                <w:div w:id="12388074">
                  <w:marLeft w:val="300"/>
                  <w:marRight w:val="0"/>
                  <w:marTop w:val="75"/>
                  <w:marBottom w:val="0"/>
                  <w:divBdr>
                    <w:top w:val="none" w:sz="0" w:space="0" w:color="auto"/>
                    <w:left w:val="none" w:sz="0" w:space="0" w:color="auto"/>
                    <w:bottom w:val="none" w:sz="0" w:space="0" w:color="auto"/>
                    <w:right w:val="none" w:sz="0" w:space="0" w:color="auto"/>
                  </w:divBdr>
                  <w:divsChild>
                    <w:div w:id="1633636723">
                      <w:marLeft w:val="750"/>
                      <w:marRight w:val="0"/>
                      <w:marTop w:val="0"/>
                      <w:marBottom w:val="0"/>
                      <w:divBdr>
                        <w:top w:val="none" w:sz="0" w:space="0" w:color="auto"/>
                        <w:left w:val="none" w:sz="0" w:space="0" w:color="auto"/>
                        <w:bottom w:val="none" w:sz="0" w:space="0" w:color="auto"/>
                        <w:right w:val="none" w:sz="0" w:space="0" w:color="auto"/>
                      </w:divBdr>
                    </w:div>
                    <w:div w:id="1273394314">
                      <w:marLeft w:val="750"/>
                      <w:marRight w:val="0"/>
                      <w:marTop w:val="0"/>
                      <w:marBottom w:val="0"/>
                      <w:divBdr>
                        <w:top w:val="none" w:sz="0" w:space="0" w:color="auto"/>
                        <w:left w:val="none" w:sz="0" w:space="0" w:color="auto"/>
                        <w:bottom w:val="none" w:sz="0" w:space="0" w:color="auto"/>
                        <w:right w:val="none" w:sz="0" w:space="0" w:color="auto"/>
                      </w:divBdr>
                    </w:div>
                  </w:divsChild>
                </w:div>
                <w:div w:id="1042437651">
                  <w:marLeft w:val="300"/>
                  <w:marRight w:val="0"/>
                  <w:marTop w:val="75"/>
                  <w:marBottom w:val="0"/>
                  <w:divBdr>
                    <w:top w:val="none" w:sz="0" w:space="0" w:color="auto"/>
                    <w:left w:val="none" w:sz="0" w:space="0" w:color="auto"/>
                    <w:bottom w:val="none" w:sz="0" w:space="0" w:color="auto"/>
                    <w:right w:val="none" w:sz="0" w:space="0" w:color="auto"/>
                  </w:divBdr>
                </w:div>
                <w:div w:id="885069032">
                  <w:marLeft w:val="300"/>
                  <w:marRight w:val="0"/>
                  <w:marTop w:val="75"/>
                  <w:marBottom w:val="0"/>
                  <w:divBdr>
                    <w:top w:val="none" w:sz="0" w:space="0" w:color="auto"/>
                    <w:left w:val="none" w:sz="0" w:space="0" w:color="auto"/>
                    <w:bottom w:val="none" w:sz="0" w:space="0" w:color="auto"/>
                    <w:right w:val="none" w:sz="0" w:space="0" w:color="auto"/>
                  </w:divBdr>
                  <w:divsChild>
                    <w:div w:id="923876037">
                      <w:marLeft w:val="750"/>
                      <w:marRight w:val="0"/>
                      <w:marTop w:val="0"/>
                      <w:marBottom w:val="0"/>
                      <w:divBdr>
                        <w:top w:val="none" w:sz="0" w:space="0" w:color="auto"/>
                        <w:left w:val="none" w:sz="0" w:space="0" w:color="auto"/>
                        <w:bottom w:val="none" w:sz="0" w:space="0" w:color="auto"/>
                        <w:right w:val="none" w:sz="0" w:space="0" w:color="auto"/>
                      </w:divBdr>
                    </w:div>
                  </w:divsChild>
                </w:div>
                <w:div w:id="1168206067">
                  <w:marLeft w:val="300"/>
                  <w:marRight w:val="0"/>
                  <w:marTop w:val="75"/>
                  <w:marBottom w:val="0"/>
                  <w:divBdr>
                    <w:top w:val="none" w:sz="0" w:space="0" w:color="auto"/>
                    <w:left w:val="none" w:sz="0" w:space="0" w:color="auto"/>
                    <w:bottom w:val="none" w:sz="0" w:space="0" w:color="auto"/>
                    <w:right w:val="none" w:sz="0" w:space="0" w:color="auto"/>
                  </w:divBdr>
                  <w:divsChild>
                    <w:div w:id="103965081">
                      <w:marLeft w:val="750"/>
                      <w:marRight w:val="0"/>
                      <w:marTop w:val="0"/>
                      <w:marBottom w:val="0"/>
                      <w:divBdr>
                        <w:top w:val="none" w:sz="0" w:space="0" w:color="auto"/>
                        <w:left w:val="none" w:sz="0" w:space="0" w:color="auto"/>
                        <w:bottom w:val="none" w:sz="0" w:space="0" w:color="auto"/>
                        <w:right w:val="none" w:sz="0" w:space="0" w:color="auto"/>
                      </w:divBdr>
                    </w:div>
                  </w:divsChild>
                </w:div>
                <w:div w:id="1540707488">
                  <w:marLeft w:val="300"/>
                  <w:marRight w:val="0"/>
                  <w:marTop w:val="75"/>
                  <w:marBottom w:val="0"/>
                  <w:divBdr>
                    <w:top w:val="none" w:sz="0" w:space="0" w:color="auto"/>
                    <w:left w:val="none" w:sz="0" w:space="0" w:color="auto"/>
                    <w:bottom w:val="none" w:sz="0" w:space="0" w:color="auto"/>
                    <w:right w:val="none" w:sz="0" w:space="0" w:color="auto"/>
                  </w:divBdr>
                  <w:divsChild>
                    <w:div w:id="1416784217">
                      <w:marLeft w:val="750"/>
                      <w:marRight w:val="0"/>
                      <w:marTop w:val="0"/>
                      <w:marBottom w:val="0"/>
                      <w:divBdr>
                        <w:top w:val="none" w:sz="0" w:space="0" w:color="auto"/>
                        <w:left w:val="none" w:sz="0" w:space="0" w:color="auto"/>
                        <w:bottom w:val="none" w:sz="0" w:space="0" w:color="auto"/>
                        <w:right w:val="none" w:sz="0" w:space="0" w:color="auto"/>
                      </w:divBdr>
                    </w:div>
                    <w:div w:id="597637302">
                      <w:marLeft w:val="750"/>
                      <w:marRight w:val="0"/>
                      <w:marTop w:val="0"/>
                      <w:marBottom w:val="0"/>
                      <w:divBdr>
                        <w:top w:val="none" w:sz="0" w:space="0" w:color="auto"/>
                        <w:left w:val="none" w:sz="0" w:space="0" w:color="auto"/>
                        <w:bottom w:val="none" w:sz="0" w:space="0" w:color="auto"/>
                        <w:right w:val="none" w:sz="0" w:space="0" w:color="auto"/>
                      </w:divBdr>
                    </w:div>
                    <w:div w:id="952324827">
                      <w:marLeft w:val="750"/>
                      <w:marRight w:val="0"/>
                      <w:marTop w:val="0"/>
                      <w:marBottom w:val="0"/>
                      <w:divBdr>
                        <w:top w:val="none" w:sz="0" w:space="0" w:color="auto"/>
                        <w:left w:val="none" w:sz="0" w:space="0" w:color="auto"/>
                        <w:bottom w:val="none" w:sz="0" w:space="0" w:color="auto"/>
                        <w:right w:val="none" w:sz="0" w:space="0" w:color="auto"/>
                      </w:divBdr>
                    </w:div>
                    <w:div w:id="7477712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5299166">
              <w:marLeft w:val="0"/>
              <w:marRight w:val="0"/>
              <w:marTop w:val="150"/>
              <w:marBottom w:val="150"/>
              <w:divBdr>
                <w:top w:val="none" w:sz="0" w:space="0" w:color="auto"/>
                <w:left w:val="none" w:sz="0" w:space="0" w:color="auto"/>
                <w:bottom w:val="none" w:sz="0" w:space="0" w:color="auto"/>
                <w:right w:val="none" w:sz="0" w:space="0" w:color="auto"/>
              </w:divBdr>
              <w:divsChild>
                <w:div w:id="932132451">
                  <w:marLeft w:val="300"/>
                  <w:marRight w:val="0"/>
                  <w:marTop w:val="75"/>
                  <w:marBottom w:val="0"/>
                  <w:divBdr>
                    <w:top w:val="none" w:sz="0" w:space="0" w:color="auto"/>
                    <w:left w:val="none" w:sz="0" w:space="0" w:color="auto"/>
                    <w:bottom w:val="none" w:sz="0" w:space="0" w:color="auto"/>
                    <w:right w:val="none" w:sz="0" w:space="0" w:color="auto"/>
                  </w:divBdr>
                  <w:divsChild>
                    <w:div w:id="2101022279">
                      <w:marLeft w:val="750"/>
                      <w:marRight w:val="0"/>
                      <w:marTop w:val="0"/>
                      <w:marBottom w:val="0"/>
                      <w:divBdr>
                        <w:top w:val="none" w:sz="0" w:space="0" w:color="auto"/>
                        <w:left w:val="none" w:sz="0" w:space="0" w:color="auto"/>
                        <w:bottom w:val="none" w:sz="0" w:space="0" w:color="auto"/>
                        <w:right w:val="none" w:sz="0" w:space="0" w:color="auto"/>
                      </w:divBdr>
                    </w:div>
                  </w:divsChild>
                </w:div>
                <w:div w:id="337387617">
                  <w:marLeft w:val="300"/>
                  <w:marRight w:val="0"/>
                  <w:marTop w:val="75"/>
                  <w:marBottom w:val="0"/>
                  <w:divBdr>
                    <w:top w:val="none" w:sz="0" w:space="0" w:color="auto"/>
                    <w:left w:val="none" w:sz="0" w:space="0" w:color="auto"/>
                    <w:bottom w:val="none" w:sz="0" w:space="0" w:color="auto"/>
                    <w:right w:val="none" w:sz="0" w:space="0" w:color="auto"/>
                  </w:divBdr>
                </w:div>
                <w:div w:id="1134758806">
                  <w:marLeft w:val="300"/>
                  <w:marRight w:val="0"/>
                  <w:marTop w:val="75"/>
                  <w:marBottom w:val="0"/>
                  <w:divBdr>
                    <w:top w:val="none" w:sz="0" w:space="0" w:color="auto"/>
                    <w:left w:val="none" w:sz="0" w:space="0" w:color="auto"/>
                    <w:bottom w:val="none" w:sz="0" w:space="0" w:color="auto"/>
                    <w:right w:val="none" w:sz="0" w:space="0" w:color="auto"/>
                  </w:divBdr>
                </w:div>
                <w:div w:id="2080250756">
                  <w:marLeft w:val="300"/>
                  <w:marRight w:val="0"/>
                  <w:marTop w:val="75"/>
                  <w:marBottom w:val="0"/>
                  <w:divBdr>
                    <w:top w:val="none" w:sz="0" w:space="0" w:color="auto"/>
                    <w:left w:val="none" w:sz="0" w:space="0" w:color="auto"/>
                    <w:bottom w:val="none" w:sz="0" w:space="0" w:color="auto"/>
                    <w:right w:val="none" w:sz="0" w:space="0" w:color="auto"/>
                  </w:divBdr>
                </w:div>
                <w:div w:id="218784796">
                  <w:marLeft w:val="300"/>
                  <w:marRight w:val="0"/>
                  <w:marTop w:val="75"/>
                  <w:marBottom w:val="0"/>
                  <w:divBdr>
                    <w:top w:val="none" w:sz="0" w:space="0" w:color="auto"/>
                    <w:left w:val="none" w:sz="0" w:space="0" w:color="auto"/>
                    <w:bottom w:val="none" w:sz="0" w:space="0" w:color="auto"/>
                    <w:right w:val="none" w:sz="0" w:space="0" w:color="auto"/>
                  </w:divBdr>
                  <w:divsChild>
                    <w:div w:id="716930314">
                      <w:marLeft w:val="750"/>
                      <w:marRight w:val="0"/>
                      <w:marTop w:val="0"/>
                      <w:marBottom w:val="0"/>
                      <w:divBdr>
                        <w:top w:val="none" w:sz="0" w:space="0" w:color="auto"/>
                        <w:left w:val="none" w:sz="0" w:space="0" w:color="auto"/>
                        <w:bottom w:val="none" w:sz="0" w:space="0" w:color="auto"/>
                        <w:right w:val="none" w:sz="0" w:space="0" w:color="auto"/>
                      </w:divBdr>
                    </w:div>
                  </w:divsChild>
                </w:div>
                <w:div w:id="470749550">
                  <w:marLeft w:val="300"/>
                  <w:marRight w:val="0"/>
                  <w:marTop w:val="75"/>
                  <w:marBottom w:val="0"/>
                  <w:divBdr>
                    <w:top w:val="none" w:sz="0" w:space="0" w:color="auto"/>
                    <w:left w:val="none" w:sz="0" w:space="0" w:color="auto"/>
                    <w:bottom w:val="none" w:sz="0" w:space="0" w:color="auto"/>
                    <w:right w:val="none" w:sz="0" w:space="0" w:color="auto"/>
                  </w:divBdr>
                </w:div>
                <w:div w:id="987856694">
                  <w:marLeft w:val="300"/>
                  <w:marRight w:val="0"/>
                  <w:marTop w:val="75"/>
                  <w:marBottom w:val="0"/>
                  <w:divBdr>
                    <w:top w:val="none" w:sz="0" w:space="0" w:color="auto"/>
                    <w:left w:val="none" w:sz="0" w:space="0" w:color="auto"/>
                    <w:bottom w:val="none" w:sz="0" w:space="0" w:color="auto"/>
                    <w:right w:val="none" w:sz="0" w:space="0" w:color="auto"/>
                  </w:divBdr>
                </w:div>
                <w:div w:id="1711489617">
                  <w:marLeft w:val="300"/>
                  <w:marRight w:val="0"/>
                  <w:marTop w:val="75"/>
                  <w:marBottom w:val="0"/>
                  <w:divBdr>
                    <w:top w:val="none" w:sz="0" w:space="0" w:color="auto"/>
                    <w:left w:val="none" w:sz="0" w:space="0" w:color="auto"/>
                    <w:bottom w:val="none" w:sz="0" w:space="0" w:color="auto"/>
                    <w:right w:val="none" w:sz="0" w:space="0" w:color="auto"/>
                  </w:divBdr>
                </w:div>
                <w:div w:id="1043797371">
                  <w:marLeft w:val="300"/>
                  <w:marRight w:val="0"/>
                  <w:marTop w:val="75"/>
                  <w:marBottom w:val="0"/>
                  <w:divBdr>
                    <w:top w:val="none" w:sz="0" w:space="0" w:color="auto"/>
                    <w:left w:val="none" w:sz="0" w:space="0" w:color="auto"/>
                    <w:bottom w:val="none" w:sz="0" w:space="0" w:color="auto"/>
                    <w:right w:val="none" w:sz="0" w:space="0" w:color="auto"/>
                  </w:divBdr>
                  <w:divsChild>
                    <w:div w:id="7582525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5561">
      <w:bodyDiv w:val="1"/>
      <w:marLeft w:val="0"/>
      <w:marRight w:val="0"/>
      <w:marTop w:val="0"/>
      <w:marBottom w:val="0"/>
      <w:divBdr>
        <w:top w:val="none" w:sz="0" w:space="0" w:color="auto"/>
        <w:left w:val="none" w:sz="0" w:space="0" w:color="auto"/>
        <w:bottom w:val="none" w:sz="0" w:space="0" w:color="auto"/>
        <w:right w:val="none" w:sz="0" w:space="0" w:color="auto"/>
      </w:divBdr>
      <w:divsChild>
        <w:div w:id="2113821191">
          <w:marLeft w:val="0"/>
          <w:marRight w:val="0"/>
          <w:marTop w:val="0"/>
          <w:marBottom w:val="0"/>
          <w:divBdr>
            <w:top w:val="none" w:sz="0" w:space="0" w:color="auto"/>
            <w:left w:val="none" w:sz="0" w:space="0" w:color="auto"/>
            <w:bottom w:val="none" w:sz="0" w:space="0" w:color="auto"/>
            <w:right w:val="none" w:sz="0" w:space="0" w:color="auto"/>
          </w:divBdr>
          <w:divsChild>
            <w:div w:id="1644432988">
              <w:marLeft w:val="0"/>
              <w:marRight w:val="0"/>
              <w:marTop w:val="150"/>
              <w:marBottom w:val="150"/>
              <w:divBdr>
                <w:top w:val="none" w:sz="0" w:space="0" w:color="auto"/>
                <w:left w:val="none" w:sz="0" w:space="0" w:color="auto"/>
                <w:bottom w:val="none" w:sz="0" w:space="0" w:color="auto"/>
                <w:right w:val="none" w:sz="0" w:space="0" w:color="auto"/>
              </w:divBdr>
              <w:divsChild>
                <w:div w:id="1680235857">
                  <w:marLeft w:val="300"/>
                  <w:marRight w:val="0"/>
                  <w:marTop w:val="75"/>
                  <w:marBottom w:val="0"/>
                  <w:divBdr>
                    <w:top w:val="none" w:sz="0" w:space="0" w:color="auto"/>
                    <w:left w:val="none" w:sz="0" w:space="0" w:color="auto"/>
                    <w:bottom w:val="none" w:sz="0" w:space="0" w:color="auto"/>
                    <w:right w:val="none" w:sz="0" w:space="0" w:color="auto"/>
                  </w:divBdr>
                  <w:divsChild>
                    <w:div w:id="908536511">
                      <w:marLeft w:val="750"/>
                      <w:marRight w:val="0"/>
                      <w:marTop w:val="0"/>
                      <w:marBottom w:val="0"/>
                      <w:divBdr>
                        <w:top w:val="none" w:sz="0" w:space="0" w:color="auto"/>
                        <w:left w:val="none" w:sz="0" w:space="0" w:color="auto"/>
                        <w:bottom w:val="none" w:sz="0" w:space="0" w:color="auto"/>
                        <w:right w:val="none" w:sz="0" w:space="0" w:color="auto"/>
                      </w:divBdr>
                    </w:div>
                  </w:divsChild>
                </w:div>
                <w:div w:id="834535482">
                  <w:marLeft w:val="300"/>
                  <w:marRight w:val="0"/>
                  <w:marTop w:val="75"/>
                  <w:marBottom w:val="0"/>
                  <w:divBdr>
                    <w:top w:val="none" w:sz="0" w:space="0" w:color="auto"/>
                    <w:left w:val="none" w:sz="0" w:space="0" w:color="auto"/>
                    <w:bottom w:val="none" w:sz="0" w:space="0" w:color="auto"/>
                    <w:right w:val="none" w:sz="0" w:space="0" w:color="auto"/>
                  </w:divBdr>
                  <w:divsChild>
                    <w:div w:id="129637992">
                      <w:marLeft w:val="750"/>
                      <w:marRight w:val="0"/>
                      <w:marTop w:val="0"/>
                      <w:marBottom w:val="0"/>
                      <w:divBdr>
                        <w:top w:val="none" w:sz="0" w:space="0" w:color="auto"/>
                        <w:left w:val="none" w:sz="0" w:space="0" w:color="auto"/>
                        <w:bottom w:val="none" w:sz="0" w:space="0" w:color="auto"/>
                        <w:right w:val="none" w:sz="0" w:space="0" w:color="auto"/>
                      </w:divBdr>
                    </w:div>
                    <w:div w:id="163667907">
                      <w:marLeft w:val="750"/>
                      <w:marRight w:val="0"/>
                      <w:marTop w:val="0"/>
                      <w:marBottom w:val="0"/>
                      <w:divBdr>
                        <w:top w:val="none" w:sz="0" w:space="0" w:color="auto"/>
                        <w:left w:val="none" w:sz="0" w:space="0" w:color="auto"/>
                        <w:bottom w:val="none" w:sz="0" w:space="0" w:color="auto"/>
                        <w:right w:val="none" w:sz="0" w:space="0" w:color="auto"/>
                      </w:divBdr>
                    </w:div>
                    <w:div w:id="1932932091">
                      <w:marLeft w:val="750"/>
                      <w:marRight w:val="0"/>
                      <w:marTop w:val="0"/>
                      <w:marBottom w:val="0"/>
                      <w:divBdr>
                        <w:top w:val="none" w:sz="0" w:space="0" w:color="auto"/>
                        <w:left w:val="none" w:sz="0" w:space="0" w:color="auto"/>
                        <w:bottom w:val="none" w:sz="0" w:space="0" w:color="auto"/>
                        <w:right w:val="none" w:sz="0" w:space="0" w:color="auto"/>
                      </w:divBdr>
                    </w:div>
                  </w:divsChild>
                </w:div>
                <w:div w:id="1328510184">
                  <w:marLeft w:val="300"/>
                  <w:marRight w:val="0"/>
                  <w:marTop w:val="75"/>
                  <w:marBottom w:val="0"/>
                  <w:divBdr>
                    <w:top w:val="none" w:sz="0" w:space="0" w:color="auto"/>
                    <w:left w:val="none" w:sz="0" w:space="0" w:color="auto"/>
                    <w:bottom w:val="none" w:sz="0" w:space="0" w:color="auto"/>
                    <w:right w:val="none" w:sz="0" w:space="0" w:color="auto"/>
                  </w:divBdr>
                  <w:divsChild>
                    <w:div w:id="986935366">
                      <w:marLeft w:val="750"/>
                      <w:marRight w:val="0"/>
                      <w:marTop w:val="0"/>
                      <w:marBottom w:val="0"/>
                      <w:divBdr>
                        <w:top w:val="none" w:sz="0" w:space="0" w:color="auto"/>
                        <w:left w:val="none" w:sz="0" w:space="0" w:color="auto"/>
                        <w:bottom w:val="none" w:sz="0" w:space="0" w:color="auto"/>
                        <w:right w:val="none" w:sz="0" w:space="0" w:color="auto"/>
                      </w:divBdr>
                    </w:div>
                  </w:divsChild>
                </w:div>
                <w:div w:id="629559281">
                  <w:marLeft w:val="300"/>
                  <w:marRight w:val="0"/>
                  <w:marTop w:val="75"/>
                  <w:marBottom w:val="0"/>
                  <w:divBdr>
                    <w:top w:val="none" w:sz="0" w:space="0" w:color="auto"/>
                    <w:left w:val="none" w:sz="0" w:space="0" w:color="auto"/>
                    <w:bottom w:val="none" w:sz="0" w:space="0" w:color="auto"/>
                    <w:right w:val="none" w:sz="0" w:space="0" w:color="auto"/>
                  </w:divBdr>
                  <w:divsChild>
                    <w:div w:id="574125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36076995">
              <w:marLeft w:val="0"/>
              <w:marRight w:val="0"/>
              <w:marTop w:val="150"/>
              <w:marBottom w:val="150"/>
              <w:divBdr>
                <w:top w:val="none" w:sz="0" w:space="0" w:color="auto"/>
                <w:left w:val="none" w:sz="0" w:space="0" w:color="auto"/>
                <w:bottom w:val="none" w:sz="0" w:space="0" w:color="auto"/>
                <w:right w:val="none" w:sz="0" w:space="0" w:color="auto"/>
              </w:divBdr>
              <w:divsChild>
                <w:div w:id="2027291091">
                  <w:marLeft w:val="300"/>
                  <w:marRight w:val="0"/>
                  <w:marTop w:val="75"/>
                  <w:marBottom w:val="0"/>
                  <w:divBdr>
                    <w:top w:val="none" w:sz="0" w:space="0" w:color="auto"/>
                    <w:left w:val="none" w:sz="0" w:space="0" w:color="auto"/>
                    <w:bottom w:val="none" w:sz="0" w:space="0" w:color="auto"/>
                    <w:right w:val="none" w:sz="0" w:space="0" w:color="auto"/>
                  </w:divBdr>
                </w:div>
                <w:div w:id="586575108">
                  <w:marLeft w:val="300"/>
                  <w:marRight w:val="0"/>
                  <w:marTop w:val="75"/>
                  <w:marBottom w:val="0"/>
                  <w:divBdr>
                    <w:top w:val="none" w:sz="0" w:space="0" w:color="auto"/>
                    <w:left w:val="none" w:sz="0" w:space="0" w:color="auto"/>
                    <w:bottom w:val="none" w:sz="0" w:space="0" w:color="auto"/>
                    <w:right w:val="none" w:sz="0" w:space="0" w:color="auto"/>
                  </w:divBdr>
                  <w:divsChild>
                    <w:div w:id="16733957">
                      <w:marLeft w:val="750"/>
                      <w:marRight w:val="0"/>
                      <w:marTop w:val="0"/>
                      <w:marBottom w:val="0"/>
                      <w:divBdr>
                        <w:top w:val="none" w:sz="0" w:space="0" w:color="auto"/>
                        <w:left w:val="none" w:sz="0" w:space="0" w:color="auto"/>
                        <w:bottom w:val="none" w:sz="0" w:space="0" w:color="auto"/>
                        <w:right w:val="none" w:sz="0" w:space="0" w:color="auto"/>
                      </w:divBdr>
                    </w:div>
                    <w:div w:id="1802966218">
                      <w:marLeft w:val="750"/>
                      <w:marRight w:val="0"/>
                      <w:marTop w:val="0"/>
                      <w:marBottom w:val="0"/>
                      <w:divBdr>
                        <w:top w:val="none" w:sz="0" w:space="0" w:color="auto"/>
                        <w:left w:val="none" w:sz="0" w:space="0" w:color="auto"/>
                        <w:bottom w:val="none" w:sz="0" w:space="0" w:color="auto"/>
                        <w:right w:val="none" w:sz="0" w:space="0" w:color="auto"/>
                      </w:divBdr>
                    </w:div>
                  </w:divsChild>
                </w:div>
                <w:div w:id="971593064">
                  <w:marLeft w:val="300"/>
                  <w:marRight w:val="0"/>
                  <w:marTop w:val="75"/>
                  <w:marBottom w:val="0"/>
                  <w:divBdr>
                    <w:top w:val="none" w:sz="0" w:space="0" w:color="auto"/>
                    <w:left w:val="none" w:sz="0" w:space="0" w:color="auto"/>
                    <w:bottom w:val="none" w:sz="0" w:space="0" w:color="auto"/>
                    <w:right w:val="none" w:sz="0" w:space="0" w:color="auto"/>
                  </w:divBdr>
                  <w:divsChild>
                    <w:div w:id="1696926752">
                      <w:marLeft w:val="750"/>
                      <w:marRight w:val="0"/>
                      <w:marTop w:val="0"/>
                      <w:marBottom w:val="0"/>
                      <w:divBdr>
                        <w:top w:val="none" w:sz="0" w:space="0" w:color="auto"/>
                        <w:left w:val="none" w:sz="0" w:space="0" w:color="auto"/>
                        <w:bottom w:val="none" w:sz="0" w:space="0" w:color="auto"/>
                        <w:right w:val="none" w:sz="0" w:space="0" w:color="auto"/>
                      </w:divBdr>
                    </w:div>
                  </w:divsChild>
                </w:div>
                <w:div w:id="213736449">
                  <w:marLeft w:val="300"/>
                  <w:marRight w:val="0"/>
                  <w:marTop w:val="75"/>
                  <w:marBottom w:val="0"/>
                  <w:divBdr>
                    <w:top w:val="none" w:sz="0" w:space="0" w:color="auto"/>
                    <w:left w:val="none" w:sz="0" w:space="0" w:color="auto"/>
                    <w:bottom w:val="none" w:sz="0" w:space="0" w:color="auto"/>
                    <w:right w:val="none" w:sz="0" w:space="0" w:color="auto"/>
                  </w:divBdr>
                  <w:divsChild>
                    <w:div w:id="247427787">
                      <w:marLeft w:val="750"/>
                      <w:marRight w:val="0"/>
                      <w:marTop w:val="0"/>
                      <w:marBottom w:val="0"/>
                      <w:divBdr>
                        <w:top w:val="none" w:sz="0" w:space="0" w:color="auto"/>
                        <w:left w:val="none" w:sz="0" w:space="0" w:color="auto"/>
                        <w:bottom w:val="none" w:sz="0" w:space="0" w:color="auto"/>
                        <w:right w:val="none" w:sz="0" w:space="0" w:color="auto"/>
                      </w:divBdr>
                    </w:div>
                  </w:divsChild>
                </w:div>
                <w:div w:id="996419731">
                  <w:marLeft w:val="300"/>
                  <w:marRight w:val="0"/>
                  <w:marTop w:val="75"/>
                  <w:marBottom w:val="0"/>
                  <w:divBdr>
                    <w:top w:val="none" w:sz="0" w:space="0" w:color="auto"/>
                    <w:left w:val="none" w:sz="0" w:space="0" w:color="auto"/>
                    <w:bottom w:val="none" w:sz="0" w:space="0" w:color="auto"/>
                    <w:right w:val="none" w:sz="0" w:space="0" w:color="auto"/>
                  </w:divBdr>
                  <w:divsChild>
                    <w:div w:id="1161115750">
                      <w:marLeft w:val="750"/>
                      <w:marRight w:val="0"/>
                      <w:marTop w:val="0"/>
                      <w:marBottom w:val="0"/>
                      <w:divBdr>
                        <w:top w:val="none" w:sz="0" w:space="0" w:color="auto"/>
                        <w:left w:val="none" w:sz="0" w:space="0" w:color="auto"/>
                        <w:bottom w:val="none" w:sz="0" w:space="0" w:color="auto"/>
                        <w:right w:val="none" w:sz="0" w:space="0" w:color="auto"/>
                      </w:divBdr>
                    </w:div>
                  </w:divsChild>
                </w:div>
                <w:div w:id="1499494610">
                  <w:marLeft w:val="300"/>
                  <w:marRight w:val="0"/>
                  <w:marTop w:val="75"/>
                  <w:marBottom w:val="0"/>
                  <w:divBdr>
                    <w:top w:val="none" w:sz="0" w:space="0" w:color="auto"/>
                    <w:left w:val="none" w:sz="0" w:space="0" w:color="auto"/>
                    <w:bottom w:val="none" w:sz="0" w:space="0" w:color="auto"/>
                    <w:right w:val="none" w:sz="0" w:space="0" w:color="auto"/>
                  </w:divBdr>
                  <w:divsChild>
                    <w:div w:id="909465892">
                      <w:marLeft w:val="750"/>
                      <w:marRight w:val="0"/>
                      <w:marTop w:val="0"/>
                      <w:marBottom w:val="0"/>
                      <w:divBdr>
                        <w:top w:val="none" w:sz="0" w:space="0" w:color="auto"/>
                        <w:left w:val="none" w:sz="0" w:space="0" w:color="auto"/>
                        <w:bottom w:val="none" w:sz="0" w:space="0" w:color="auto"/>
                        <w:right w:val="none" w:sz="0" w:space="0" w:color="auto"/>
                      </w:divBdr>
                    </w:div>
                  </w:divsChild>
                </w:div>
                <w:div w:id="575090317">
                  <w:marLeft w:val="300"/>
                  <w:marRight w:val="0"/>
                  <w:marTop w:val="75"/>
                  <w:marBottom w:val="0"/>
                  <w:divBdr>
                    <w:top w:val="none" w:sz="0" w:space="0" w:color="auto"/>
                    <w:left w:val="none" w:sz="0" w:space="0" w:color="auto"/>
                    <w:bottom w:val="none" w:sz="0" w:space="0" w:color="auto"/>
                    <w:right w:val="none" w:sz="0" w:space="0" w:color="auto"/>
                  </w:divBdr>
                  <w:divsChild>
                    <w:div w:id="1129973698">
                      <w:marLeft w:val="750"/>
                      <w:marRight w:val="0"/>
                      <w:marTop w:val="0"/>
                      <w:marBottom w:val="0"/>
                      <w:divBdr>
                        <w:top w:val="none" w:sz="0" w:space="0" w:color="auto"/>
                        <w:left w:val="none" w:sz="0" w:space="0" w:color="auto"/>
                        <w:bottom w:val="none" w:sz="0" w:space="0" w:color="auto"/>
                        <w:right w:val="none" w:sz="0" w:space="0" w:color="auto"/>
                      </w:divBdr>
                    </w:div>
                  </w:divsChild>
                </w:div>
                <w:div w:id="1936787683">
                  <w:marLeft w:val="300"/>
                  <w:marRight w:val="0"/>
                  <w:marTop w:val="75"/>
                  <w:marBottom w:val="0"/>
                  <w:divBdr>
                    <w:top w:val="none" w:sz="0" w:space="0" w:color="auto"/>
                    <w:left w:val="none" w:sz="0" w:space="0" w:color="auto"/>
                    <w:bottom w:val="none" w:sz="0" w:space="0" w:color="auto"/>
                    <w:right w:val="none" w:sz="0" w:space="0" w:color="auto"/>
                  </w:divBdr>
                </w:div>
                <w:div w:id="610892441">
                  <w:marLeft w:val="300"/>
                  <w:marRight w:val="0"/>
                  <w:marTop w:val="75"/>
                  <w:marBottom w:val="0"/>
                  <w:divBdr>
                    <w:top w:val="none" w:sz="0" w:space="0" w:color="auto"/>
                    <w:left w:val="none" w:sz="0" w:space="0" w:color="auto"/>
                    <w:bottom w:val="none" w:sz="0" w:space="0" w:color="auto"/>
                    <w:right w:val="none" w:sz="0" w:space="0" w:color="auto"/>
                  </w:divBdr>
                  <w:divsChild>
                    <w:div w:id="65230498">
                      <w:marLeft w:val="750"/>
                      <w:marRight w:val="0"/>
                      <w:marTop w:val="0"/>
                      <w:marBottom w:val="0"/>
                      <w:divBdr>
                        <w:top w:val="none" w:sz="0" w:space="0" w:color="auto"/>
                        <w:left w:val="none" w:sz="0" w:space="0" w:color="auto"/>
                        <w:bottom w:val="none" w:sz="0" w:space="0" w:color="auto"/>
                        <w:right w:val="none" w:sz="0" w:space="0" w:color="auto"/>
                      </w:divBdr>
                    </w:div>
                  </w:divsChild>
                </w:div>
                <w:div w:id="900478977">
                  <w:marLeft w:val="300"/>
                  <w:marRight w:val="0"/>
                  <w:marTop w:val="75"/>
                  <w:marBottom w:val="0"/>
                  <w:divBdr>
                    <w:top w:val="none" w:sz="0" w:space="0" w:color="auto"/>
                    <w:left w:val="none" w:sz="0" w:space="0" w:color="auto"/>
                    <w:bottom w:val="none" w:sz="0" w:space="0" w:color="auto"/>
                    <w:right w:val="none" w:sz="0" w:space="0" w:color="auto"/>
                  </w:divBdr>
                  <w:divsChild>
                    <w:div w:id="1759477228">
                      <w:marLeft w:val="750"/>
                      <w:marRight w:val="0"/>
                      <w:marTop w:val="0"/>
                      <w:marBottom w:val="0"/>
                      <w:divBdr>
                        <w:top w:val="none" w:sz="0" w:space="0" w:color="auto"/>
                        <w:left w:val="none" w:sz="0" w:space="0" w:color="auto"/>
                        <w:bottom w:val="none" w:sz="0" w:space="0" w:color="auto"/>
                        <w:right w:val="none" w:sz="0" w:space="0" w:color="auto"/>
                      </w:divBdr>
                    </w:div>
                    <w:div w:id="1773738570">
                      <w:marLeft w:val="750"/>
                      <w:marRight w:val="0"/>
                      <w:marTop w:val="0"/>
                      <w:marBottom w:val="0"/>
                      <w:divBdr>
                        <w:top w:val="none" w:sz="0" w:space="0" w:color="auto"/>
                        <w:left w:val="none" w:sz="0" w:space="0" w:color="auto"/>
                        <w:bottom w:val="none" w:sz="0" w:space="0" w:color="auto"/>
                        <w:right w:val="none" w:sz="0" w:space="0" w:color="auto"/>
                      </w:divBdr>
                    </w:div>
                    <w:div w:id="622075961">
                      <w:marLeft w:val="750"/>
                      <w:marRight w:val="0"/>
                      <w:marTop w:val="0"/>
                      <w:marBottom w:val="0"/>
                      <w:divBdr>
                        <w:top w:val="none" w:sz="0" w:space="0" w:color="auto"/>
                        <w:left w:val="none" w:sz="0" w:space="0" w:color="auto"/>
                        <w:bottom w:val="none" w:sz="0" w:space="0" w:color="auto"/>
                        <w:right w:val="none" w:sz="0" w:space="0" w:color="auto"/>
                      </w:divBdr>
                    </w:div>
                  </w:divsChild>
                </w:div>
                <w:div w:id="542210031">
                  <w:marLeft w:val="300"/>
                  <w:marRight w:val="0"/>
                  <w:marTop w:val="75"/>
                  <w:marBottom w:val="0"/>
                  <w:divBdr>
                    <w:top w:val="none" w:sz="0" w:space="0" w:color="auto"/>
                    <w:left w:val="none" w:sz="0" w:space="0" w:color="auto"/>
                    <w:bottom w:val="none" w:sz="0" w:space="0" w:color="auto"/>
                    <w:right w:val="none" w:sz="0" w:space="0" w:color="auto"/>
                  </w:divBdr>
                  <w:divsChild>
                    <w:div w:id="214435621">
                      <w:marLeft w:val="750"/>
                      <w:marRight w:val="0"/>
                      <w:marTop w:val="0"/>
                      <w:marBottom w:val="0"/>
                      <w:divBdr>
                        <w:top w:val="none" w:sz="0" w:space="0" w:color="auto"/>
                        <w:left w:val="none" w:sz="0" w:space="0" w:color="auto"/>
                        <w:bottom w:val="none" w:sz="0" w:space="0" w:color="auto"/>
                        <w:right w:val="none" w:sz="0" w:space="0" w:color="auto"/>
                      </w:divBdr>
                    </w:div>
                  </w:divsChild>
                </w:div>
                <w:div w:id="921331443">
                  <w:marLeft w:val="300"/>
                  <w:marRight w:val="0"/>
                  <w:marTop w:val="75"/>
                  <w:marBottom w:val="0"/>
                  <w:divBdr>
                    <w:top w:val="none" w:sz="0" w:space="0" w:color="auto"/>
                    <w:left w:val="none" w:sz="0" w:space="0" w:color="auto"/>
                    <w:bottom w:val="none" w:sz="0" w:space="0" w:color="auto"/>
                    <w:right w:val="none" w:sz="0" w:space="0" w:color="auto"/>
                  </w:divBdr>
                  <w:divsChild>
                    <w:div w:id="1002203808">
                      <w:marLeft w:val="750"/>
                      <w:marRight w:val="0"/>
                      <w:marTop w:val="0"/>
                      <w:marBottom w:val="0"/>
                      <w:divBdr>
                        <w:top w:val="none" w:sz="0" w:space="0" w:color="auto"/>
                        <w:left w:val="none" w:sz="0" w:space="0" w:color="auto"/>
                        <w:bottom w:val="none" w:sz="0" w:space="0" w:color="auto"/>
                        <w:right w:val="none" w:sz="0" w:space="0" w:color="auto"/>
                      </w:divBdr>
                    </w:div>
                    <w:div w:id="434792243">
                      <w:marLeft w:val="750"/>
                      <w:marRight w:val="0"/>
                      <w:marTop w:val="0"/>
                      <w:marBottom w:val="0"/>
                      <w:divBdr>
                        <w:top w:val="none" w:sz="0" w:space="0" w:color="auto"/>
                        <w:left w:val="none" w:sz="0" w:space="0" w:color="auto"/>
                        <w:bottom w:val="none" w:sz="0" w:space="0" w:color="auto"/>
                        <w:right w:val="none" w:sz="0" w:space="0" w:color="auto"/>
                      </w:divBdr>
                    </w:div>
                    <w:div w:id="778109817">
                      <w:marLeft w:val="750"/>
                      <w:marRight w:val="0"/>
                      <w:marTop w:val="0"/>
                      <w:marBottom w:val="0"/>
                      <w:divBdr>
                        <w:top w:val="none" w:sz="0" w:space="0" w:color="auto"/>
                        <w:left w:val="none" w:sz="0" w:space="0" w:color="auto"/>
                        <w:bottom w:val="none" w:sz="0" w:space="0" w:color="auto"/>
                        <w:right w:val="none" w:sz="0" w:space="0" w:color="auto"/>
                      </w:divBdr>
                    </w:div>
                  </w:divsChild>
                </w:div>
                <w:div w:id="162362223">
                  <w:marLeft w:val="300"/>
                  <w:marRight w:val="0"/>
                  <w:marTop w:val="75"/>
                  <w:marBottom w:val="0"/>
                  <w:divBdr>
                    <w:top w:val="none" w:sz="0" w:space="0" w:color="auto"/>
                    <w:left w:val="none" w:sz="0" w:space="0" w:color="auto"/>
                    <w:bottom w:val="none" w:sz="0" w:space="0" w:color="auto"/>
                    <w:right w:val="none" w:sz="0" w:space="0" w:color="auto"/>
                  </w:divBdr>
                  <w:divsChild>
                    <w:div w:id="421532737">
                      <w:marLeft w:val="750"/>
                      <w:marRight w:val="0"/>
                      <w:marTop w:val="0"/>
                      <w:marBottom w:val="0"/>
                      <w:divBdr>
                        <w:top w:val="none" w:sz="0" w:space="0" w:color="auto"/>
                        <w:left w:val="none" w:sz="0" w:space="0" w:color="auto"/>
                        <w:bottom w:val="none" w:sz="0" w:space="0" w:color="auto"/>
                        <w:right w:val="none" w:sz="0" w:space="0" w:color="auto"/>
                      </w:divBdr>
                    </w:div>
                  </w:divsChild>
                </w:div>
                <w:div w:id="2072608341">
                  <w:marLeft w:val="300"/>
                  <w:marRight w:val="0"/>
                  <w:marTop w:val="75"/>
                  <w:marBottom w:val="0"/>
                  <w:divBdr>
                    <w:top w:val="none" w:sz="0" w:space="0" w:color="auto"/>
                    <w:left w:val="none" w:sz="0" w:space="0" w:color="auto"/>
                    <w:bottom w:val="none" w:sz="0" w:space="0" w:color="auto"/>
                    <w:right w:val="none" w:sz="0" w:space="0" w:color="auto"/>
                  </w:divBdr>
                  <w:divsChild>
                    <w:div w:id="116727514">
                      <w:marLeft w:val="750"/>
                      <w:marRight w:val="0"/>
                      <w:marTop w:val="0"/>
                      <w:marBottom w:val="0"/>
                      <w:divBdr>
                        <w:top w:val="none" w:sz="0" w:space="0" w:color="auto"/>
                        <w:left w:val="none" w:sz="0" w:space="0" w:color="auto"/>
                        <w:bottom w:val="none" w:sz="0" w:space="0" w:color="auto"/>
                        <w:right w:val="none" w:sz="0" w:space="0" w:color="auto"/>
                      </w:divBdr>
                    </w:div>
                    <w:div w:id="883516706">
                      <w:marLeft w:val="750"/>
                      <w:marRight w:val="0"/>
                      <w:marTop w:val="0"/>
                      <w:marBottom w:val="0"/>
                      <w:divBdr>
                        <w:top w:val="none" w:sz="0" w:space="0" w:color="auto"/>
                        <w:left w:val="none" w:sz="0" w:space="0" w:color="auto"/>
                        <w:bottom w:val="none" w:sz="0" w:space="0" w:color="auto"/>
                        <w:right w:val="none" w:sz="0" w:space="0" w:color="auto"/>
                      </w:divBdr>
                    </w:div>
                  </w:divsChild>
                </w:div>
                <w:div w:id="1994522935">
                  <w:marLeft w:val="300"/>
                  <w:marRight w:val="0"/>
                  <w:marTop w:val="75"/>
                  <w:marBottom w:val="0"/>
                  <w:divBdr>
                    <w:top w:val="none" w:sz="0" w:space="0" w:color="auto"/>
                    <w:left w:val="none" w:sz="0" w:space="0" w:color="auto"/>
                    <w:bottom w:val="none" w:sz="0" w:space="0" w:color="auto"/>
                    <w:right w:val="none" w:sz="0" w:space="0" w:color="auto"/>
                  </w:divBdr>
                  <w:divsChild>
                    <w:div w:id="914557989">
                      <w:marLeft w:val="750"/>
                      <w:marRight w:val="0"/>
                      <w:marTop w:val="0"/>
                      <w:marBottom w:val="0"/>
                      <w:divBdr>
                        <w:top w:val="none" w:sz="0" w:space="0" w:color="auto"/>
                        <w:left w:val="none" w:sz="0" w:space="0" w:color="auto"/>
                        <w:bottom w:val="none" w:sz="0" w:space="0" w:color="auto"/>
                        <w:right w:val="none" w:sz="0" w:space="0" w:color="auto"/>
                      </w:divBdr>
                    </w:div>
                  </w:divsChild>
                </w:div>
                <w:div w:id="1803420842">
                  <w:marLeft w:val="300"/>
                  <w:marRight w:val="0"/>
                  <w:marTop w:val="75"/>
                  <w:marBottom w:val="0"/>
                  <w:divBdr>
                    <w:top w:val="none" w:sz="0" w:space="0" w:color="auto"/>
                    <w:left w:val="none" w:sz="0" w:space="0" w:color="auto"/>
                    <w:bottom w:val="none" w:sz="0" w:space="0" w:color="auto"/>
                    <w:right w:val="none" w:sz="0" w:space="0" w:color="auto"/>
                  </w:divBdr>
                  <w:divsChild>
                    <w:div w:id="586966713">
                      <w:marLeft w:val="750"/>
                      <w:marRight w:val="0"/>
                      <w:marTop w:val="0"/>
                      <w:marBottom w:val="0"/>
                      <w:divBdr>
                        <w:top w:val="none" w:sz="0" w:space="0" w:color="auto"/>
                        <w:left w:val="none" w:sz="0" w:space="0" w:color="auto"/>
                        <w:bottom w:val="none" w:sz="0" w:space="0" w:color="auto"/>
                        <w:right w:val="none" w:sz="0" w:space="0" w:color="auto"/>
                      </w:divBdr>
                    </w:div>
                  </w:divsChild>
                </w:div>
                <w:div w:id="722411672">
                  <w:marLeft w:val="300"/>
                  <w:marRight w:val="0"/>
                  <w:marTop w:val="75"/>
                  <w:marBottom w:val="0"/>
                  <w:divBdr>
                    <w:top w:val="none" w:sz="0" w:space="0" w:color="auto"/>
                    <w:left w:val="none" w:sz="0" w:space="0" w:color="auto"/>
                    <w:bottom w:val="none" w:sz="0" w:space="0" w:color="auto"/>
                    <w:right w:val="none" w:sz="0" w:space="0" w:color="auto"/>
                  </w:divBdr>
                  <w:divsChild>
                    <w:div w:id="1867401412">
                      <w:marLeft w:val="750"/>
                      <w:marRight w:val="0"/>
                      <w:marTop w:val="0"/>
                      <w:marBottom w:val="0"/>
                      <w:divBdr>
                        <w:top w:val="none" w:sz="0" w:space="0" w:color="auto"/>
                        <w:left w:val="none" w:sz="0" w:space="0" w:color="auto"/>
                        <w:bottom w:val="none" w:sz="0" w:space="0" w:color="auto"/>
                        <w:right w:val="none" w:sz="0" w:space="0" w:color="auto"/>
                      </w:divBdr>
                    </w:div>
                  </w:divsChild>
                </w:div>
                <w:div w:id="1838379380">
                  <w:marLeft w:val="300"/>
                  <w:marRight w:val="0"/>
                  <w:marTop w:val="75"/>
                  <w:marBottom w:val="0"/>
                  <w:divBdr>
                    <w:top w:val="none" w:sz="0" w:space="0" w:color="auto"/>
                    <w:left w:val="none" w:sz="0" w:space="0" w:color="auto"/>
                    <w:bottom w:val="none" w:sz="0" w:space="0" w:color="auto"/>
                    <w:right w:val="none" w:sz="0" w:space="0" w:color="auto"/>
                  </w:divBdr>
                </w:div>
              </w:divsChild>
            </w:div>
            <w:div w:id="883979219">
              <w:marLeft w:val="0"/>
              <w:marRight w:val="0"/>
              <w:marTop w:val="150"/>
              <w:marBottom w:val="150"/>
              <w:divBdr>
                <w:top w:val="none" w:sz="0" w:space="0" w:color="auto"/>
                <w:left w:val="none" w:sz="0" w:space="0" w:color="auto"/>
                <w:bottom w:val="none" w:sz="0" w:space="0" w:color="auto"/>
                <w:right w:val="none" w:sz="0" w:space="0" w:color="auto"/>
              </w:divBdr>
              <w:divsChild>
                <w:div w:id="1728608507">
                  <w:marLeft w:val="300"/>
                  <w:marRight w:val="0"/>
                  <w:marTop w:val="75"/>
                  <w:marBottom w:val="0"/>
                  <w:divBdr>
                    <w:top w:val="none" w:sz="0" w:space="0" w:color="auto"/>
                    <w:left w:val="none" w:sz="0" w:space="0" w:color="auto"/>
                    <w:bottom w:val="none" w:sz="0" w:space="0" w:color="auto"/>
                    <w:right w:val="none" w:sz="0" w:space="0" w:color="auto"/>
                  </w:divBdr>
                </w:div>
                <w:div w:id="978458634">
                  <w:marLeft w:val="300"/>
                  <w:marRight w:val="0"/>
                  <w:marTop w:val="75"/>
                  <w:marBottom w:val="0"/>
                  <w:divBdr>
                    <w:top w:val="none" w:sz="0" w:space="0" w:color="auto"/>
                    <w:left w:val="none" w:sz="0" w:space="0" w:color="auto"/>
                    <w:bottom w:val="none" w:sz="0" w:space="0" w:color="auto"/>
                    <w:right w:val="none" w:sz="0" w:space="0" w:color="auto"/>
                  </w:divBdr>
                  <w:divsChild>
                    <w:div w:id="1560946123">
                      <w:marLeft w:val="750"/>
                      <w:marRight w:val="0"/>
                      <w:marTop w:val="0"/>
                      <w:marBottom w:val="0"/>
                      <w:divBdr>
                        <w:top w:val="none" w:sz="0" w:space="0" w:color="auto"/>
                        <w:left w:val="none" w:sz="0" w:space="0" w:color="auto"/>
                        <w:bottom w:val="none" w:sz="0" w:space="0" w:color="auto"/>
                        <w:right w:val="none" w:sz="0" w:space="0" w:color="auto"/>
                      </w:divBdr>
                    </w:div>
                    <w:div w:id="2139100093">
                      <w:marLeft w:val="750"/>
                      <w:marRight w:val="0"/>
                      <w:marTop w:val="0"/>
                      <w:marBottom w:val="0"/>
                      <w:divBdr>
                        <w:top w:val="none" w:sz="0" w:space="0" w:color="auto"/>
                        <w:left w:val="none" w:sz="0" w:space="0" w:color="auto"/>
                        <w:bottom w:val="none" w:sz="0" w:space="0" w:color="auto"/>
                        <w:right w:val="none" w:sz="0" w:space="0" w:color="auto"/>
                      </w:divBdr>
                    </w:div>
                  </w:divsChild>
                </w:div>
                <w:div w:id="2096319947">
                  <w:marLeft w:val="300"/>
                  <w:marRight w:val="0"/>
                  <w:marTop w:val="75"/>
                  <w:marBottom w:val="0"/>
                  <w:divBdr>
                    <w:top w:val="none" w:sz="0" w:space="0" w:color="auto"/>
                    <w:left w:val="none" w:sz="0" w:space="0" w:color="auto"/>
                    <w:bottom w:val="none" w:sz="0" w:space="0" w:color="auto"/>
                    <w:right w:val="none" w:sz="0" w:space="0" w:color="auto"/>
                  </w:divBdr>
                  <w:divsChild>
                    <w:div w:id="1189953113">
                      <w:marLeft w:val="750"/>
                      <w:marRight w:val="0"/>
                      <w:marTop w:val="0"/>
                      <w:marBottom w:val="0"/>
                      <w:divBdr>
                        <w:top w:val="none" w:sz="0" w:space="0" w:color="auto"/>
                        <w:left w:val="none" w:sz="0" w:space="0" w:color="auto"/>
                        <w:bottom w:val="none" w:sz="0" w:space="0" w:color="auto"/>
                        <w:right w:val="none" w:sz="0" w:space="0" w:color="auto"/>
                      </w:divBdr>
                    </w:div>
                  </w:divsChild>
                </w:div>
                <w:div w:id="1561477646">
                  <w:marLeft w:val="300"/>
                  <w:marRight w:val="0"/>
                  <w:marTop w:val="75"/>
                  <w:marBottom w:val="0"/>
                  <w:divBdr>
                    <w:top w:val="none" w:sz="0" w:space="0" w:color="auto"/>
                    <w:left w:val="none" w:sz="0" w:space="0" w:color="auto"/>
                    <w:bottom w:val="none" w:sz="0" w:space="0" w:color="auto"/>
                    <w:right w:val="none" w:sz="0" w:space="0" w:color="auto"/>
                  </w:divBdr>
                  <w:divsChild>
                    <w:div w:id="3821427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6995714">
              <w:marLeft w:val="0"/>
              <w:marRight w:val="0"/>
              <w:marTop w:val="150"/>
              <w:marBottom w:val="150"/>
              <w:divBdr>
                <w:top w:val="none" w:sz="0" w:space="0" w:color="auto"/>
                <w:left w:val="none" w:sz="0" w:space="0" w:color="auto"/>
                <w:bottom w:val="none" w:sz="0" w:space="0" w:color="auto"/>
                <w:right w:val="none" w:sz="0" w:space="0" w:color="auto"/>
              </w:divBdr>
              <w:divsChild>
                <w:div w:id="450175680">
                  <w:marLeft w:val="300"/>
                  <w:marRight w:val="0"/>
                  <w:marTop w:val="75"/>
                  <w:marBottom w:val="0"/>
                  <w:divBdr>
                    <w:top w:val="none" w:sz="0" w:space="0" w:color="auto"/>
                    <w:left w:val="none" w:sz="0" w:space="0" w:color="auto"/>
                    <w:bottom w:val="none" w:sz="0" w:space="0" w:color="auto"/>
                    <w:right w:val="none" w:sz="0" w:space="0" w:color="auto"/>
                  </w:divBdr>
                </w:div>
                <w:div w:id="965040437">
                  <w:marLeft w:val="300"/>
                  <w:marRight w:val="0"/>
                  <w:marTop w:val="75"/>
                  <w:marBottom w:val="0"/>
                  <w:divBdr>
                    <w:top w:val="none" w:sz="0" w:space="0" w:color="auto"/>
                    <w:left w:val="none" w:sz="0" w:space="0" w:color="auto"/>
                    <w:bottom w:val="none" w:sz="0" w:space="0" w:color="auto"/>
                    <w:right w:val="none" w:sz="0" w:space="0" w:color="auto"/>
                  </w:divBdr>
                  <w:divsChild>
                    <w:div w:id="842596920">
                      <w:marLeft w:val="750"/>
                      <w:marRight w:val="0"/>
                      <w:marTop w:val="0"/>
                      <w:marBottom w:val="0"/>
                      <w:divBdr>
                        <w:top w:val="none" w:sz="0" w:space="0" w:color="auto"/>
                        <w:left w:val="none" w:sz="0" w:space="0" w:color="auto"/>
                        <w:bottom w:val="none" w:sz="0" w:space="0" w:color="auto"/>
                        <w:right w:val="none" w:sz="0" w:space="0" w:color="auto"/>
                      </w:divBdr>
                    </w:div>
                  </w:divsChild>
                </w:div>
                <w:div w:id="1824540650">
                  <w:marLeft w:val="300"/>
                  <w:marRight w:val="0"/>
                  <w:marTop w:val="75"/>
                  <w:marBottom w:val="0"/>
                  <w:divBdr>
                    <w:top w:val="none" w:sz="0" w:space="0" w:color="auto"/>
                    <w:left w:val="none" w:sz="0" w:space="0" w:color="auto"/>
                    <w:bottom w:val="none" w:sz="0" w:space="0" w:color="auto"/>
                    <w:right w:val="none" w:sz="0" w:space="0" w:color="auto"/>
                  </w:divBdr>
                </w:div>
                <w:div w:id="233400155">
                  <w:marLeft w:val="300"/>
                  <w:marRight w:val="0"/>
                  <w:marTop w:val="75"/>
                  <w:marBottom w:val="0"/>
                  <w:divBdr>
                    <w:top w:val="none" w:sz="0" w:space="0" w:color="auto"/>
                    <w:left w:val="none" w:sz="0" w:space="0" w:color="auto"/>
                    <w:bottom w:val="none" w:sz="0" w:space="0" w:color="auto"/>
                    <w:right w:val="none" w:sz="0" w:space="0" w:color="auto"/>
                  </w:divBdr>
                  <w:divsChild>
                    <w:div w:id="2001814269">
                      <w:marLeft w:val="750"/>
                      <w:marRight w:val="0"/>
                      <w:marTop w:val="0"/>
                      <w:marBottom w:val="0"/>
                      <w:divBdr>
                        <w:top w:val="none" w:sz="0" w:space="0" w:color="auto"/>
                        <w:left w:val="none" w:sz="0" w:space="0" w:color="auto"/>
                        <w:bottom w:val="none" w:sz="0" w:space="0" w:color="auto"/>
                        <w:right w:val="none" w:sz="0" w:space="0" w:color="auto"/>
                      </w:divBdr>
                    </w:div>
                  </w:divsChild>
                </w:div>
                <w:div w:id="624970410">
                  <w:marLeft w:val="300"/>
                  <w:marRight w:val="0"/>
                  <w:marTop w:val="75"/>
                  <w:marBottom w:val="0"/>
                  <w:divBdr>
                    <w:top w:val="none" w:sz="0" w:space="0" w:color="auto"/>
                    <w:left w:val="none" w:sz="0" w:space="0" w:color="auto"/>
                    <w:bottom w:val="none" w:sz="0" w:space="0" w:color="auto"/>
                    <w:right w:val="none" w:sz="0" w:space="0" w:color="auto"/>
                  </w:divBdr>
                </w:div>
                <w:div w:id="275866578">
                  <w:marLeft w:val="300"/>
                  <w:marRight w:val="0"/>
                  <w:marTop w:val="75"/>
                  <w:marBottom w:val="0"/>
                  <w:divBdr>
                    <w:top w:val="none" w:sz="0" w:space="0" w:color="auto"/>
                    <w:left w:val="none" w:sz="0" w:space="0" w:color="auto"/>
                    <w:bottom w:val="none" w:sz="0" w:space="0" w:color="auto"/>
                    <w:right w:val="none" w:sz="0" w:space="0" w:color="auto"/>
                  </w:divBdr>
                  <w:divsChild>
                    <w:div w:id="87242338">
                      <w:marLeft w:val="750"/>
                      <w:marRight w:val="0"/>
                      <w:marTop w:val="0"/>
                      <w:marBottom w:val="0"/>
                      <w:divBdr>
                        <w:top w:val="none" w:sz="0" w:space="0" w:color="auto"/>
                        <w:left w:val="none" w:sz="0" w:space="0" w:color="auto"/>
                        <w:bottom w:val="none" w:sz="0" w:space="0" w:color="auto"/>
                        <w:right w:val="none" w:sz="0" w:space="0" w:color="auto"/>
                      </w:divBdr>
                    </w:div>
                    <w:div w:id="1977908957">
                      <w:marLeft w:val="750"/>
                      <w:marRight w:val="0"/>
                      <w:marTop w:val="0"/>
                      <w:marBottom w:val="0"/>
                      <w:divBdr>
                        <w:top w:val="none" w:sz="0" w:space="0" w:color="auto"/>
                        <w:left w:val="none" w:sz="0" w:space="0" w:color="auto"/>
                        <w:bottom w:val="none" w:sz="0" w:space="0" w:color="auto"/>
                        <w:right w:val="none" w:sz="0" w:space="0" w:color="auto"/>
                      </w:divBdr>
                    </w:div>
                  </w:divsChild>
                </w:div>
                <w:div w:id="522549466">
                  <w:marLeft w:val="300"/>
                  <w:marRight w:val="0"/>
                  <w:marTop w:val="75"/>
                  <w:marBottom w:val="0"/>
                  <w:divBdr>
                    <w:top w:val="none" w:sz="0" w:space="0" w:color="auto"/>
                    <w:left w:val="none" w:sz="0" w:space="0" w:color="auto"/>
                    <w:bottom w:val="none" w:sz="0" w:space="0" w:color="auto"/>
                    <w:right w:val="none" w:sz="0" w:space="0" w:color="auto"/>
                  </w:divBdr>
                </w:div>
                <w:div w:id="653339409">
                  <w:marLeft w:val="300"/>
                  <w:marRight w:val="0"/>
                  <w:marTop w:val="75"/>
                  <w:marBottom w:val="0"/>
                  <w:divBdr>
                    <w:top w:val="none" w:sz="0" w:space="0" w:color="auto"/>
                    <w:left w:val="none" w:sz="0" w:space="0" w:color="auto"/>
                    <w:bottom w:val="none" w:sz="0" w:space="0" w:color="auto"/>
                    <w:right w:val="none" w:sz="0" w:space="0" w:color="auto"/>
                  </w:divBdr>
                  <w:divsChild>
                    <w:div w:id="10181930">
                      <w:marLeft w:val="750"/>
                      <w:marRight w:val="0"/>
                      <w:marTop w:val="0"/>
                      <w:marBottom w:val="0"/>
                      <w:divBdr>
                        <w:top w:val="none" w:sz="0" w:space="0" w:color="auto"/>
                        <w:left w:val="none" w:sz="0" w:space="0" w:color="auto"/>
                        <w:bottom w:val="none" w:sz="0" w:space="0" w:color="auto"/>
                        <w:right w:val="none" w:sz="0" w:space="0" w:color="auto"/>
                      </w:divBdr>
                    </w:div>
                  </w:divsChild>
                </w:div>
                <w:div w:id="2062749620">
                  <w:marLeft w:val="300"/>
                  <w:marRight w:val="0"/>
                  <w:marTop w:val="75"/>
                  <w:marBottom w:val="0"/>
                  <w:divBdr>
                    <w:top w:val="none" w:sz="0" w:space="0" w:color="auto"/>
                    <w:left w:val="none" w:sz="0" w:space="0" w:color="auto"/>
                    <w:bottom w:val="none" w:sz="0" w:space="0" w:color="auto"/>
                    <w:right w:val="none" w:sz="0" w:space="0" w:color="auto"/>
                  </w:divBdr>
                  <w:divsChild>
                    <w:div w:id="1322348655">
                      <w:marLeft w:val="750"/>
                      <w:marRight w:val="0"/>
                      <w:marTop w:val="0"/>
                      <w:marBottom w:val="0"/>
                      <w:divBdr>
                        <w:top w:val="none" w:sz="0" w:space="0" w:color="auto"/>
                        <w:left w:val="none" w:sz="0" w:space="0" w:color="auto"/>
                        <w:bottom w:val="none" w:sz="0" w:space="0" w:color="auto"/>
                        <w:right w:val="none" w:sz="0" w:space="0" w:color="auto"/>
                      </w:divBdr>
                    </w:div>
                  </w:divsChild>
                </w:div>
                <w:div w:id="286277105">
                  <w:marLeft w:val="300"/>
                  <w:marRight w:val="0"/>
                  <w:marTop w:val="75"/>
                  <w:marBottom w:val="0"/>
                  <w:divBdr>
                    <w:top w:val="none" w:sz="0" w:space="0" w:color="auto"/>
                    <w:left w:val="none" w:sz="0" w:space="0" w:color="auto"/>
                    <w:bottom w:val="none" w:sz="0" w:space="0" w:color="auto"/>
                    <w:right w:val="none" w:sz="0" w:space="0" w:color="auto"/>
                  </w:divBdr>
                  <w:divsChild>
                    <w:div w:id="1785222049">
                      <w:marLeft w:val="750"/>
                      <w:marRight w:val="0"/>
                      <w:marTop w:val="0"/>
                      <w:marBottom w:val="0"/>
                      <w:divBdr>
                        <w:top w:val="none" w:sz="0" w:space="0" w:color="auto"/>
                        <w:left w:val="none" w:sz="0" w:space="0" w:color="auto"/>
                        <w:bottom w:val="none" w:sz="0" w:space="0" w:color="auto"/>
                        <w:right w:val="none" w:sz="0" w:space="0" w:color="auto"/>
                      </w:divBdr>
                    </w:div>
                    <w:div w:id="1949501805">
                      <w:marLeft w:val="750"/>
                      <w:marRight w:val="0"/>
                      <w:marTop w:val="0"/>
                      <w:marBottom w:val="0"/>
                      <w:divBdr>
                        <w:top w:val="none" w:sz="0" w:space="0" w:color="auto"/>
                        <w:left w:val="none" w:sz="0" w:space="0" w:color="auto"/>
                        <w:bottom w:val="none" w:sz="0" w:space="0" w:color="auto"/>
                        <w:right w:val="none" w:sz="0" w:space="0" w:color="auto"/>
                      </w:divBdr>
                    </w:div>
                    <w:div w:id="536625165">
                      <w:marLeft w:val="750"/>
                      <w:marRight w:val="0"/>
                      <w:marTop w:val="0"/>
                      <w:marBottom w:val="0"/>
                      <w:divBdr>
                        <w:top w:val="none" w:sz="0" w:space="0" w:color="auto"/>
                        <w:left w:val="none" w:sz="0" w:space="0" w:color="auto"/>
                        <w:bottom w:val="none" w:sz="0" w:space="0" w:color="auto"/>
                        <w:right w:val="none" w:sz="0" w:space="0" w:color="auto"/>
                      </w:divBdr>
                    </w:div>
                    <w:div w:id="13773860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57133700">
              <w:marLeft w:val="0"/>
              <w:marRight w:val="0"/>
              <w:marTop w:val="150"/>
              <w:marBottom w:val="150"/>
              <w:divBdr>
                <w:top w:val="none" w:sz="0" w:space="0" w:color="auto"/>
                <w:left w:val="none" w:sz="0" w:space="0" w:color="auto"/>
                <w:bottom w:val="none" w:sz="0" w:space="0" w:color="auto"/>
                <w:right w:val="none" w:sz="0" w:space="0" w:color="auto"/>
              </w:divBdr>
              <w:divsChild>
                <w:div w:id="641542411">
                  <w:marLeft w:val="300"/>
                  <w:marRight w:val="0"/>
                  <w:marTop w:val="75"/>
                  <w:marBottom w:val="0"/>
                  <w:divBdr>
                    <w:top w:val="none" w:sz="0" w:space="0" w:color="auto"/>
                    <w:left w:val="none" w:sz="0" w:space="0" w:color="auto"/>
                    <w:bottom w:val="none" w:sz="0" w:space="0" w:color="auto"/>
                    <w:right w:val="none" w:sz="0" w:space="0" w:color="auto"/>
                  </w:divBdr>
                  <w:divsChild>
                    <w:div w:id="1116218285">
                      <w:marLeft w:val="750"/>
                      <w:marRight w:val="0"/>
                      <w:marTop w:val="0"/>
                      <w:marBottom w:val="0"/>
                      <w:divBdr>
                        <w:top w:val="none" w:sz="0" w:space="0" w:color="auto"/>
                        <w:left w:val="none" w:sz="0" w:space="0" w:color="auto"/>
                        <w:bottom w:val="none" w:sz="0" w:space="0" w:color="auto"/>
                        <w:right w:val="none" w:sz="0" w:space="0" w:color="auto"/>
                      </w:divBdr>
                    </w:div>
                  </w:divsChild>
                </w:div>
                <w:div w:id="521868140">
                  <w:marLeft w:val="300"/>
                  <w:marRight w:val="0"/>
                  <w:marTop w:val="75"/>
                  <w:marBottom w:val="0"/>
                  <w:divBdr>
                    <w:top w:val="none" w:sz="0" w:space="0" w:color="auto"/>
                    <w:left w:val="none" w:sz="0" w:space="0" w:color="auto"/>
                    <w:bottom w:val="none" w:sz="0" w:space="0" w:color="auto"/>
                    <w:right w:val="none" w:sz="0" w:space="0" w:color="auto"/>
                  </w:divBdr>
                </w:div>
                <w:div w:id="721712939">
                  <w:marLeft w:val="300"/>
                  <w:marRight w:val="0"/>
                  <w:marTop w:val="75"/>
                  <w:marBottom w:val="0"/>
                  <w:divBdr>
                    <w:top w:val="none" w:sz="0" w:space="0" w:color="auto"/>
                    <w:left w:val="none" w:sz="0" w:space="0" w:color="auto"/>
                    <w:bottom w:val="none" w:sz="0" w:space="0" w:color="auto"/>
                    <w:right w:val="none" w:sz="0" w:space="0" w:color="auto"/>
                  </w:divBdr>
                </w:div>
                <w:div w:id="1349913567">
                  <w:marLeft w:val="300"/>
                  <w:marRight w:val="0"/>
                  <w:marTop w:val="75"/>
                  <w:marBottom w:val="0"/>
                  <w:divBdr>
                    <w:top w:val="none" w:sz="0" w:space="0" w:color="auto"/>
                    <w:left w:val="none" w:sz="0" w:space="0" w:color="auto"/>
                    <w:bottom w:val="none" w:sz="0" w:space="0" w:color="auto"/>
                    <w:right w:val="none" w:sz="0" w:space="0" w:color="auto"/>
                  </w:divBdr>
                  <w:divsChild>
                    <w:div w:id="1190097947">
                      <w:marLeft w:val="750"/>
                      <w:marRight w:val="0"/>
                      <w:marTop w:val="0"/>
                      <w:marBottom w:val="0"/>
                      <w:divBdr>
                        <w:top w:val="none" w:sz="0" w:space="0" w:color="auto"/>
                        <w:left w:val="none" w:sz="0" w:space="0" w:color="auto"/>
                        <w:bottom w:val="none" w:sz="0" w:space="0" w:color="auto"/>
                        <w:right w:val="none" w:sz="0" w:space="0" w:color="auto"/>
                      </w:divBdr>
                    </w:div>
                  </w:divsChild>
                </w:div>
                <w:div w:id="929660475">
                  <w:marLeft w:val="300"/>
                  <w:marRight w:val="0"/>
                  <w:marTop w:val="75"/>
                  <w:marBottom w:val="0"/>
                  <w:divBdr>
                    <w:top w:val="none" w:sz="0" w:space="0" w:color="auto"/>
                    <w:left w:val="none" w:sz="0" w:space="0" w:color="auto"/>
                    <w:bottom w:val="none" w:sz="0" w:space="0" w:color="auto"/>
                    <w:right w:val="none" w:sz="0" w:space="0" w:color="auto"/>
                  </w:divBdr>
                  <w:divsChild>
                    <w:div w:id="29453600">
                      <w:marLeft w:val="750"/>
                      <w:marRight w:val="0"/>
                      <w:marTop w:val="0"/>
                      <w:marBottom w:val="0"/>
                      <w:divBdr>
                        <w:top w:val="none" w:sz="0" w:space="0" w:color="auto"/>
                        <w:left w:val="none" w:sz="0" w:space="0" w:color="auto"/>
                        <w:bottom w:val="none" w:sz="0" w:space="0" w:color="auto"/>
                        <w:right w:val="none" w:sz="0" w:space="0" w:color="auto"/>
                      </w:divBdr>
                    </w:div>
                    <w:div w:id="157162576">
                      <w:marLeft w:val="750"/>
                      <w:marRight w:val="0"/>
                      <w:marTop w:val="0"/>
                      <w:marBottom w:val="0"/>
                      <w:divBdr>
                        <w:top w:val="none" w:sz="0" w:space="0" w:color="auto"/>
                        <w:left w:val="none" w:sz="0" w:space="0" w:color="auto"/>
                        <w:bottom w:val="none" w:sz="0" w:space="0" w:color="auto"/>
                        <w:right w:val="none" w:sz="0" w:space="0" w:color="auto"/>
                      </w:divBdr>
                    </w:div>
                  </w:divsChild>
                </w:div>
                <w:div w:id="1322077454">
                  <w:marLeft w:val="300"/>
                  <w:marRight w:val="0"/>
                  <w:marTop w:val="75"/>
                  <w:marBottom w:val="0"/>
                  <w:divBdr>
                    <w:top w:val="none" w:sz="0" w:space="0" w:color="auto"/>
                    <w:left w:val="none" w:sz="0" w:space="0" w:color="auto"/>
                    <w:bottom w:val="none" w:sz="0" w:space="0" w:color="auto"/>
                    <w:right w:val="none" w:sz="0" w:space="0" w:color="auto"/>
                  </w:divBdr>
                  <w:divsChild>
                    <w:div w:id="13938513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87296">
      <w:bodyDiv w:val="1"/>
      <w:marLeft w:val="0"/>
      <w:marRight w:val="0"/>
      <w:marTop w:val="0"/>
      <w:marBottom w:val="0"/>
      <w:divBdr>
        <w:top w:val="none" w:sz="0" w:space="0" w:color="auto"/>
        <w:left w:val="none" w:sz="0" w:space="0" w:color="auto"/>
        <w:bottom w:val="none" w:sz="0" w:space="0" w:color="auto"/>
        <w:right w:val="none" w:sz="0" w:space="0" w:color="auto"/>
      </w:divBdr>
      <w:divsChild>
        <w:div w:id="333849579">
          <w:marLeft w:val="0"/>
          <w:marRight w:val="0"/>
          <w:marTop w:val="0"/>
          <w:marBottom w:val="0"/>
          <w:divBdr>
            <w:top w:val="none" w:sz="0" w:space="0" w:color="auto"/>
            <w:left w:val="none" w:sz="0" w:space="0" w:color="auto"/>
            <w:bottom w:val="none" w:sz="0" w:space="0" w:color="auto"/>
            <w:right w:val="none" w:sz="0" w:space="0" w:color="auto"/>
          </w:divBdr>
          <w:divsChild>
            <w:div w:id="1158232460">
              <w:marLeft w:val="0"/>
              <w:marRight w:val="0"/>
              <w:marTop w:val="150"/>
              <w:marBottom w:val="150"/>
              <w:divBdr>
                <w:top w:val="none" w:sz="0" w:space="0" w:color="auto"/>
                <w:left w:val="none" w:sz="0" w:space="0" w:color="auto"/>
                <w:bottom w:val="none" w:sz="0" w:space="0" w:color="auto"/>
                <w:right w:val="none" w:sz="0" w:space="0" w:color="auto"/>
              </w:divBdr>
              <w:divsChild>
                <w:div w:id="1483740501">
                  <w:marLeft w:val="300"/>
                  <w:marRight w:val="0"/>
                  <w:marTop w:val="75"/>
                  <w:marBottom w:val="0"/>
                  <w:divBdr>
                    <w:top w:val="none" w:sz="0" w:space="0" w:color="auto"/>
                    <w:left w:val="none" w:sz="0" w:space="0" w:color="auto"/>
                    <w:bottom w:val="none" w:sz="0" w:space="0" w:color="auto"/>
                    <w:right w:val="none" w:sz="0" w:space="0" w:color="auto"/>
                  </w:divBdr>
                  <w:divsChild>
                    <w:div w:id="727463028">
                      <w:marLeft w:val="750"/>
                      <w:marRight w:val="0"/>
                      <w:marTop w:val="0"/>
                      <w:marBottom w:val="0"/>
                      <w:divBdr>
                        <w:top w:val="none" w:sz="0" w:space="0" w:color="auto"/>
                        <w:left w:val="none" w:sz="0" w:space="0" w:color="auto"/>
                        <w:bottom w:val="none" w:sz="0" w:space="0" w:color="auto"/>
                        <w:right w:val="none" w:sz="0" w:space="0" w:color="auto"/>
                      </w:divBdr>
                    </w:div>
                  </w:divsChild>
                </w:div>
                <w:div w:id="708384044">
                  <w:marLeft w:val="300"/>
                  <w:marRight w:val="0"/>
                  <w:marTop w:val="75"/>
                  <w:marBottom w:val="0"/>
                  <w:divBdr>
                    <w:top w:val="none" w:sz="0" w:space="0" w:color="auto"/>
                    <w:left w:val="none" w:sz="0" w:space="0" w:color="auto"/>
                    <w:bottom w:val="none" w:sz="0" w:space="0" w:color="auto"/>
                    <w:right w:val="none" w:sz="0" w:space="0" w:color="auto"/>
                  </w:divBdr>
                  <w:divsChild>
                    <w:div w:id="1611933353">
                      <w:marLeft w:val="750"/>
                      <w:marRight w:val="0"/>
                      <w:marTop w:val="0"/>
                      <w:marBottom w:val="0"/>
                      <w:divBdr>
                        <w:top w:val="none" w:sz="0" w:space="0" w:color="auto"/>
                        <w:left w:val="none" w:sz="0" w:space="0" w:color="auto"/>
                        <w:bottom w:val="none" w:sz="0" w:space="0" w:color="auto"/>
                        <w:right w:val="none" w:sz="0" w:space="0" w:color="auto"/>
                      </w:divBdr>
                    </w:div>
                  </w:divsChild>
                </w:div>
                <w:div w:id="2044551343">
                  <w:marLeft w:val="300"/>
                  <w:marRight w:val="0"/>
                  <w:marTop w:val="75"/>
                  <w:marBottom w:val="0"/>
                  <w:divBdr>
                    <w:top w:val="none" w:sz="0" w:space="0" w:color="auto"/>
                    <w:left w:val="none" w:sz="0" w:space="0" w:color="auto"/>
                    <w:bottom w:val="none" w:sz="0" w:space="0" w:color="auto"/>
                    <w:right w:val="none" w:sz="0" w:space="0" w:color="auto"/>
                  </w:divBdr>
                  <w:divsChild>
                    <w:div w:id="903293247">
                      <w:marLeft w:val="750"/>
                      <w:marRight w:val="0"/>
                      <w:marTop w:val="0"/>
                      <w:marBottom w:val="0"/>
                      <w:divBdr>
                        <w:top w:val="none" w:sz="0" w:space="0" w:color="auto"/>
                        <w:left w:val="none" w:sz="0" w:space="0" w:color="auto"/>
                        <w:bottom w:val="none" w:sz="0" w:space="0" w:color="auto"/>
                        <w:right w:val="none" w:sz="0" w:space="0" w:color="auto"/>
                      </w:divBdr>
                    </w:div>
                  </w:divsChild>
                </w:div>
                <w:div w:id="2131976816">
                  <w:marLeft w:val="300"/>
                  <w:marRight w:val="0"/>
                  <w:marTop w:val="75"/>
                  <w:marBottom w:val="0"/>
                  <w:divBdr>
                    <w:top w:val="none" w:sz="0" w:space="0" w:color="auto"/>
                    <w:left w:val="none" w:sz="0" w:space="0" w:color="auto"/>
                    <w:bottom w:val="none" w:sz="0" w:space="0" w:color="auto"/>
                    <w:right w:val="none" w:sz="0" w:space="0" w:color="auto"/>
                  </w:divBdr>
                  <w:divsChild>
                    <w:div w:id="769204663">
                      <w:marLeft w:val="750"/>
                      <w:marRight w:val="0"/>
                      <w:marTop w:val="0"/>
                      <w:marBottom w:val="0"/>
                      <w:divBdr>
                        <w:top w:val="none" w:sz="0" w:space="0" w:color="auto"/>
                        <w:left w:val="none" w:sz="0" w:space="0" w:color="auto"/>
                        <w:bottom w:val="none" w:sz="0" w:space="0" w:color="auto"/>
                        <w:right w:val="none" w:sz="0" w:space="0" w:color="auto"/>
                      </w:divBdr>
                    </w:div>
                    <w:div w:id="1822964983">
                      <w:marLeft w:val="750"/>
                      <w:marRight w:val="0"/>
                      <w:marTop w:val="0"/>
                      <w:marBottom w:val="0"/>
                      <w:divBdr>
                        <w:top w:val="none" w:sz="0" w:space="0" w:color="auto"/>
                        <w:left w:val="none" w:sz="0" w:space="0" w:color="auto"/>
                        <w:bottom w:val="none" w:sz="0" w:space="0" w:color="auto"/>
                        <w:right w:val="none" w:sz="0" w:space="0" w:color="auto"/>
                      </w:divBdr>
                    </w:div>
                    <w:div w:id="1847472702">
                      <w:marLeft w:val="750"/>
                      <w:marRight w:val="0"/>
                      <w:marTop w:val="0"/>
                      <w:marBottom w:val="0"/>
                      <w:divBdr>
                        <w:top w:val="none" w:sz="0" w:space="0" w:color="auto"/>
                        <w:left w:val="none" w:sz="0" w:space="0" w:color="auto"/>
                        <w:bottom w:val="none" w:sz="0" w:space="0" w:color="auto"/>
                        <w:right w:val="none" w:sz="0" w:space="0" w:color="auto"/>
                      </w:divBdr>
                    </w:div>
                  </w:divsChild>
                </w:div>
                <w:div w:id="1946570490">
                  <w:marLeft w:val="300"/>
                  <w:marRight w:val="0"/>
                  <w:marTop w:val="75"/>
                  <w:marBottom w:val="0"/>
                  <w:divBdr>
                    <w:top w:val="none" w:sz="0" w:space="0" w:color="auto"/>
                    <w:left w:val="none" w:sz="0" w:space="0" w:color="auto"/>
                    <w:bottom w:val="none" w:sz="0" w:space="0" w:color="auto"/>
                    <w:right w:val="none" w:sz="0" w:space="0" w:color="auto"/>
                  </w:divBdr>
                  <w:divsChild>
                    <w:div w:id="1994290160">
                      <w:marLeft w:val="750"/>
                      <w:marRight w:val="0"/>
                      <w:marTop w:val="0"/>
                      <w:marBottom w:val="0"/>
                      <w:divBdr>
                        <w:top w:val="none" w:sz="0" w:space="0" w:color="auto"/>
                        <w:left w:val="none" w:sz="0" w:space="0" w:color="auto"/>
                        <w:bottom w:val="none" w:sz="0" w:space="0" w:color="auto"/>
                        <w:right w:val="none" w:sz="0" w:space="0" w:color="auto"/>
                      </w:divBdr>
                    </w:div>
                  </w:divsChild>
                </w:div>
                <w:div w:id="1342246841">
                  <w:marLeft w:val="300"/>
                  <w:marRight w:val="0"/>
                  <w:marTop w:val="75"/>
                  <w:marBottom w:val="0"/>
                  <w:divBdr>
                    <w:top w:val="none" w:sz="0" w:space="0" w:color="auto"/>
                    <w:left w:val="none" w:sz="0" w:space="0" w:color="auto"/>
                    <w:bottom w:val="none" w:sz="0" w:space="0" w:color="auto"/>
                    <w:right w:val="none" w:sz="0" w:space="0" w:color="auto"/>
                  </w:divBdr>
                  <w:divsChild>
                    <w:div w:id="21191344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69771392">
              <w:marLeft w:val="0"/>
              <w:marRight w:val="0"/>
              <w:marTop w:val="150"/>
              <w:marBottom w:val="150"/>
              <w:divBdr>
                <w:top w:val="none" w:sz="0" w:space="0" w:color="auto"/>
                <w:left w:val="none" w:sz="0" w:space="0" w:color="auto"/>
                <w:bottom w:val="none" w:sz="0" w:space="0" w:color="auto"/>
                <w:right w:val="none" w:sz="0" w:space="0" w:color="auto"/>
              </w:divBdr>
              <w:divsChild>
                <w:div w:id="1243562642">
                  <w:marLeft w:val="300"/>
                  <w:marRight w:val="0"/>
                  <w:marTop w:val="75"/>
                  <w:marBottom w:val="0"/>
                  <w:divBdr>
                    <w:top w:val="none" w:sz="0" w:space="0" w:color="auto"/>
                    <w:left w:val="none" w:sz="0" w:space="0" w:color="auto"/>
                    <w:bottom w:val="none" w:sz="0" w:space="0" w:color="auto"/>
                    <w:right w:val="none" w:sz="0" w:space="0" w:color="auto"/>
                  </w:divBdr>
                </w:div>
                <w:div w:id="669450871">
                  <w:marLeft w:val="300"/>
                  <w:marRight w:val="0"/>
                  <w:marTop w:val="75"/>
                  <w:marBottom w:val="0"/>
                  <w:divBdr>
                    <w:top w:val="none" w:sz="0" w:space="0" w:color="auto"/>
                    <w:left w:val="none" w:sz="0" w:space="0" w:color="auto"/>
                    <w:bottom w:val="none" w:sz="0" w:space="0" w:color="auto"/>
                    <w:right w:val="none" w:sz="0" w:space="0" w:color="auto"/>
                  </w:divBdr>
                  <w:divsChild>
                    <w:div w:id="2101872771">
                      <w:marLeft w:val="750"/>
                      <w:marRight w:val="0"/>
                      <w:marTop w:val="0"/>
                      <w:marBottom w:val="0"/>
                      <w:divBdr>
                        <w:top w:val="none" w:sz="0" w:space="0" w:color="auto"/>
                        <w:left w:val="none" w:sz="0" w:space="0" w:color="auto"/>
                        <w:bottom w:val="none" w:sz="0" w:space="0" w:color="auto"/>
                        <w:right w:val="none" w:sz="0" w:space="0" w:color="auto"/>
                      </w:divBdr>
                    </w:div>
                    <w:div w:id="329868696">
                      <w:marLeft w:val="750"/>
                      <w:marRight w:val="0"/>
                      <w:marTop w:val="0"/>
                      <w:marBottom w:val="0"/>
                      <w:divBdr>
                        <w:top w:val="none" w:sz="0" w:space="0" w:color="auto"/>
                        <w:left w:val="none" w:sz="0" w:space="0" w:color="auto"/>
                        <w:bottom w:val="none" w:sz="0" w:space="0" w:color="auto"/>
                        <w:right w:val="none" w:sz="0" w:space="0" w:color="auto"/>
                      </w:divBdr>
                    </w:div>
                  </w:divsChild>
                </w:div>
                <w:div w:id="1162234454">
                  <w:marLeft w:val="300"/>
                  <w:marRight w:val="0"/>
                  <w:marTop w:val="75"/>
                  <w:marBottom w:val="0"/>
                  <w:divBdr>
                    <w:top w:val="none" w:sz="0" w:space="0" w:color="auto"/>
                    <w:left w:val="none" w:sz="0" w:space="0" w:color="auto"/>
                    <w:bottom w:val="none" w:sz="0" w:space="0" w:color="auto"/>
                    <w:right w:val="none" w:sz="0" w:space="0" w:color="auto"/>
                  </w:divBdr>
                  <w:divsChild>
                    <w:div w:id="87431465">
                      <w:marLeft w:val="750"/>
                      <w:marRight w:val="0"/>
                      <w:marTop w:val="0"/>
                      <w:marBottom w:val="0"/>
                      <w:divBdr>
                        <w:top w:val="none" w:sz="0" w:space="0" w:color="auto"/>
                        <w:left w:val="none" w:sz="0" w:space="0" w:color="auto"/>
                        <w:bottom w:val="none" w:sz="0" w:space="0" w:color="auto"/>
                        <w:right w:val="none" w:sz="0" w:space="0" w:color="auto"/>
                      </w:divBdr>
                    </w:div>
                  </w:divsChild>
                </w:div>
                <w:div w:id="1144004202">
                  <w:marLeft w:val="300"/>
                  <w:marRight w:val="0"/>
                  <w:marTop w:val="75"/>
                  <w:marBottom w:val="0"/>
                  <w:divBdr>
                    <w:top w:val="none" w:sz="0" w:space="0" w:color="auto"/>
                    <w:left w:val="none" w:sz="0" w:space="0" w:color="auto"/>
                    <w:bottom w:val="none" w:sz="0" w:space="0" w:color="auto"/>
                    <w:right w:val="none" w:sz="0" w:space="0" w:color="auto"/>
                  </w:divBdr>
                  <w:divsChild>
                    <w:div w:id="1675716654">
                      <w:marLeft w:val="750"/>
                      <w:marRight w:val="0"/>
                      <w:marTop w:val="0"/>
                      <w:marBottom w:val="0"/>
                      <w:divBdr>
                        <w:top w:val="none" w:sz="0" w:space="0" w:color="auto"/>
                        <w:left w:val="none" w:sz="0" w:space="0" w:color="auto"/>
                        <w:bottom w:val="none" w:sz="0" w:space="0" w:color="auto"/>
                        <w:right w:val="none" w:sz="0" w:space="0" w:color="auto"/>
                      </w:divBdr>
                    </w:div>
                  </w:divsChild>
                </w:div>
                <w:div w:id="486242623">
                  <w:marLeft w:val="300"/>
                  <w:marRight w:val="0"/>
                  <w:marTop w:val="75"/>
                  <w:marBottom w:val="0"/>
                  <w:divBdr>
                    <w:top w:val="none" w:sz="0" w:space="0" w:color="auto"/>
                    <w:left w:val="none" w:sz="0" w:space="0" w:color="auto"/>
                    <w:bottom w:val="none" w:sz="0" w:space="0" w:color="auto"/>
                    <w:right w:val="none" w:sz="0" w:space="0" w:color="auto"/>
                  </w:divBdr>
                  <w:divsChild>
                    <w:div w:id="1301687133">
                      <w:marLeft w:val="750"/>
                      <w:marRight w:val="0"/>
                      <w:marTop w:val="0"/>
                      <w:marBottom w:val="0"/>
                      <w:divBdr>
                        <w:top w:val="none" w:sz="0" w:space="0" w:color="auto"/>
                        <w:left w:val="none" w:sz="0" w:space="0" w:color="auto"/>
                        <w:bottom w:val="none" w:sz="0" w:space="0" w:color="auto"/>
                        <w:right w:val="none" w:sz="0" w:space="0" w:color="auto"/>
                      </w:divBdr>
                    </w:div>
                  </w:divsChild>
                </w:div>
                <w:div w:id="805045235">
                  <w:marLeft w:val="300"/>
                  <w:marRight w:val="0"/>
                  <w:marTop w:val="75"/>
                  <w:marBottom w:val="0"/>
                  <w:divBdr>
                    <w:top w:val="none" w:sz="0" w:space="0" w:color="auto"/>
                    <w:left w:val="none" w:sz="0" w:space="0" w:color="auto"/>
                    <w:bottom w:val="none" w:sz="0" w:space="0" w:color="auto"/>
                    <w:right w:val="none" w:sz="0" w:space="0" w:color="auto"/>
                  </w:divBdr>
                  <w:divsChild>
                    <w:div w:id="204369435">
                      <w:marLeft w:val="750"/>
                      <w:marRight w:val="0"/>
                      <w:marTop w:val="0"/>
                      <w:marBottom w:val="0"/>
                      <w:divBdr>
                        <w:top w:val="none" w:sz="0" w:space="0" w:color="auto"/>
                        <w:left w:val="none" w:sz="0" w:space="0" w:color="auto"/>
                        <w:bottom w:val="none" w:sz="0" w:space="0" w:color="auto"/>
                        <w:right w:val="none" w:sz="0" w:space="0" w:color="auto"/>
                      </w:divBdr>
                    </w:div>
                  </w:divsChild>
                </w:div>
                <w:div w:id="242687986">
                  <w:marLeft w:val="300"/>
                  <w:marRight w:val="0"/>
                  <w:marTop w:val="75"/>
                  <w:marBottom w:val="0"/>
                  <w:divBdr>
                    <w:top w:val="none" w:sz="0" w:space="0" w:color="auto"/>
                    <w:left w:val="none" w:sz="0" w:space="0" w:color="auto"/>
                    <w:bottom w:val="none" w:sz="0" w:space="0" w:color="auto"/>
                    <w:right w:val="none" w:sz="0" w:space="0" w:color="auto"/>
                  </w:divBdr>
                  <w:divsChild>
                    <w:div w:id="436484438">
                      <w:marLeft w:val="750"/>
                      <w:marRight w:val="0"/>
                      <w:marTop w:val="0"/>
                      <w:marBottom w:val="0"/>
                      <w:divBdr>
                        <w:top w:val="none" w:sz="0" w:space="0" w:color="auto"/>
                        <w:left w:val="none" w:sz="0" w:space="0" w:color="auto"/>
                        <w:bottom w:val="none" w:sz="0" w:space="0" w:color="auto"/>
                        <w:right w:val="none" w:sz="0" w:space="0" w:color="auto"/>
                      </w:divBdr>
                    </w:div>
                    <w:div w:id="654526509">
                      <w:marLeft w:val="750"/>
                      <w:marRight w:val="0"/>
                      <w:marTop w:val="0"/>
                      <w:marBottom w:val="0"/>
                      <w:divBdr>
                        <w:top w:val="none" w:sz="0" w:space="0" w:color="auto"/>
                        <w:left w:val="none" w:sz="0" w:space="0" w:color="auto"/>
                        <w:bottom w:val="none" w:sz="0" w:space="0" w:color="auto"/>
                        <w:right w:val="none" w:sz="0" w:space="0" w:color="auto"/>
                      </w:divBdr>
                    </w:div>
                  </w:divsChild>
                </w:div>
                <w:div w:id="331026483">
                  <w:marLeft w:val="300"/>
                  <w:marRight w:val="0"/>
                  <w:marTop w:val="75"/>
                  <w:marBottom w:val="0"/>
                  <w:divBdr>
                    <w:top w:val="none" w:sz="0" w:space="0" w:color="auto"/>
                    <w:left w:val="none" w:sz="0" w:space="0" w:color="auto"/>
                    <w:bottom w:val="none" w:sz="0" w:space="0" w:color="auto"/>
                    <w:right w:val="none" w:sz="0" w:space="0" w:color="auto"/>
                  </w:divBdr>
                </w:div>
                <w:div w:id="1893149471">
                  <w:marLeft w:val="300"/>
                  <w:marRight w:val="0"/>
                  <w:marTop w:val="75"/>
                  <w:marBottom w:val="0"/>
                  <w:divBdr>
                    <w:top w:val="none" w:sz="0" w:space="0" w:color="auto"/>
                    <w:left w:val="none" w:sz="0" w:space="0" w:color="auto"/>
                    <w:bottom w:val="none" w:sz="0" w:space="0" w:color="auto"/>
                    <w:right w:val="none" w:sz="0" w:space="0" w:color="auto"/>
                  </w:divBdr>
                  <w:divsChild>
                    <w:div w:id="1858696674">
                      <w:marLeft w:val="750"/>
                      <w:marRight w:val="0"/>
                      <w:marTop w:val="0"/>
                      <w:marBottom w:val="0"/>
                      <w:divBdr>
                        <w:top w:val="none" w:sz="0" w:space="0" w:color="auto"/>
                        <w:left w:val="none" w:sz="0" w:space="0" w:color="auto"/>
                        <w:bottom w:val="none" w:sz="0" w:space="0" w:color="auto"/>
                        <w:right w:val="none" w:sz="0" w:space="0" w:color="auto"/>
                      </w:divBdr>
                    </w:div>
                    <w:div w:id="112748484">
                      <w:marLeft w:val="750"/>
                      <w:marRight w:val="0"/>
                      <w:marTop w:val="0"/>
                      <w:marBottom w:val="0"/>
                      <w:divBdr>
                        <w:top w:val="none" w:sz="0" w:space="0" w:color="auto"/>
                        <w:left w:val="none" w:sz="0" w:space="0" w:color="auto"/>
                        <w:bottom w:val="none" w:sz="0" w:space="0" w:color="auto"/>
                        <w:right w:val="none" w:sz="0" w:space="0" w:color="auto"/>
                      </w:divBdr>
                    </w:div>
                  </w:divsChild>
                </w:div>
                <w:div w:id="2037195863">
                  <w:marLeft w:val="300"/>
                  <w:marRight w:val="0"/>
                  <w:marTop w:val="75"/>
                  <w:marBottom w:val="0"/>
                  <w:divBdr>
                    <w:top w:val="none" w:sz="0" w:space="0" w:color="auto"/>
                    <w:left w:val="none" w:sz="0" w:space="0" w:color="auto"/>
                    <w:bottom w:val="none" w:sz="0" w:space="0" w:color="auto"/>
                    <w:right w:val="none" w:sz="0" w:space="0" w:color="auto"/>
                  </w:divBdr>
                  <w:divsChild>
                    <w:div w:id="1205021572">
                      <w:marLeft w:val="750"/>
                      <w:marRight w:val="0"/>
                      <w:marTop w:val="0"/>
                      <w:marBottom w:val="0"/>
                      <w:divBdr>
                        <w:top w:val="none" w:sz="0" w:space="0" w:color="auto"/>
                        <w:left w:val="none" w:sz="0" w:space="0" w:color="auto"/>
                        <w:bottom w:val="none" w:sz="0" w:space="0" w:color="auto"/>
                        <w:right w:val="none" w:sz="0" w:space="0" w:color="auto"/>
                      </w:divBdr>
                    </w:div>
                  </w:divsChild>
                </w:div>
                <w:div w:id="157039743">
                  <w:marLeft w:val="300"/>
                  <w:marRight w:val="0"/>
                  <w:marTop w:val="75"/>
                  <w:marBottom w:val="0"/>
                  <w:divBdr>
                    <w:top w:val="none" w:sz="0" w:space="0" w:color="auto"/>
                    <w:left w:val="none" w:sz="0" w:space="0" w:color="auto"/>
                    <w:bottom w:val="none" w:sz="0" w:space="0" w:color="auto"/>
                    <w:right w:val="none" w:sz="0" w:space="0" w:color="auto"/>
                  </w:divBdr>
                  <w:divsChild>
                    <w:div w:id="518087898">
                      <w:marLeft w:val="750"/>
                      <w:marRight w:val="0"/>
                      <w:marTop w:val="0"/>
                      <w:marBottom w:val="0"/>
                      <w:divBdr>
                        <w:top w:val="none" w:sz="0" w:space="0" w:color="auto"/>
                        <w:left w:val="none" w:sz="0" w:space="0" w:color="auto"/>
                        <w:bottom w:val="none" w:sz="0" w:space="0" w:color="auto"/>
                        <w:right w:val="none" w:sz="0" w:space="0" w:color="auto"/>
                      </w:divBdr>
                    </w:div>
                    <w:div w:id="745036446">
                      <w:marLeft w:val="750"/>
                      <w:marRight w:val="0"/>
                      <w:marTop w:val="0"/>
                      <w:marBottom w:val="0"/>
                      <w:divBdr>
                        <w:top w:val="none" w:sz="0" w:space="0" w:color="auto"/>
                        <w:left w:val="none" w:sz="0" w:space="0" w:color="auto"/>
                        <w:bottom w:val="none" w:sz="0" w:space="0" w:color="auto"/>
                        <w:right w:val="none" w:sz="0" w:space="0" w:color="auto"/>
                      </w:divBdr>
                    </w:div>
                    <w:div w:id="3899238">
                      <w:marLeft w:val="750"/>
                      <w:marRight w:val="0"/>
                      <w:marTop w:val="0"/>
                      <w:marBottom w:val="0"/>
                      <w:divBdr>
                        <w:top w:val="none" w:sz="0" w:space="0" w:color="auto"/>
                        <w:left w:val="none" w:sz="0" w:space="0" w:color="auto"/>
                        <w:bottom w:val="none" w:sz="0" w:space="0" w:color="auto"/>
                        <w:right w:val="none" w:sz="0" w:space="0" w:color="auto"/>
                      </w:divBdr>
                    </w:div>
                  </w:divsChild>
                </w:div>
                <w:div w:id="4672391">
                  <w:marLeft w:val="300"/>
                  <w:marRight w:val="0"/>
                  <w:marTop w:val="75"/>
                  <w:marBottom w:val="0"/>
                  <w:divBdr>
                    <w:top w:val="none" w:sz="0" w:space="0" w:color="auto"/>
                    <w:left w:val="none" w:sz="0" w:space="0" w:color="auto"/>
                    <w:bottom w:val="none" w:sz="0" w:space="0" w:color="auto"/>
                    <w:right w:val="none" w:sz="0" w:space="0" w:color="auto"/>
                  </w:divBdr>
                  <w:divsChild>
                    <w:div w:id="1971012506">
                      <w:marLeft w:val="750"/>
                      <w:marRight w:val="0"/>
                      <w:marTop w:val="0"/>
                      <w:marBottom w:val="0"/>
                      <w:divBdr>
                        <w:top w:val="none" w:sz="0" w:space="0" w:color="auto"/>
                        <w:left w:val="none" w:sz="0" w:space="0" w:color="auto"/>
                        <w:bottom w:val="none" w:sz="0" w:space="0" w:color="auto"/>
                        <w:right w:val="none" w:sz="0" w:space="0" w:color="auto"/>
                      </w:divBdr>
                    </w:div>
                  </w:divsChild>
                </w:div>
                <w:div w:id="630476364">
                  <w:marLeft w:val="300"/>
                  <w:marRight w:val="0"/>
                  <w:marTop w:val="75"/>
                  <w:marBottom w:val="0"/>
                  <w:divBdr>
                    <w:top w:val="none" w:sz="0" w:space="0" w:color="auto"/>
                    <w:left w:val="none" w:sz="0" w:space="0" w:color="auto"/>
                    <w:bottom w:val="none" w:sz="0" w:space="0" w:color="auto"/>
                    <w:right w:val="none" w:sz="0" w:space="0" w:color="auto"/>
                  </w:divBdr>
                  <w:divsChild>
                    <w:div w:id="289098205">
                      <w:marLeft w:val="750"/>
                      <w:marRight w:val="0"/>
                      <w:marTop w:val="0"/>
                      <w:marBottom w:val="0"/>
                      <w:divBdr>
                        <w:top w:val="none" w:sz="0" w:space="0" w:color="auto"/>
                        <w:left w:val="none" w:sz="0" w:space="0" w:color="auto"/>
                        <w:bottom w:val="none" w:sz="0" w:space="0" w:color="auto"/>
                        <w:right w:val="none" w:sz="0" w:space="0" w:color="auto"/>
                      </w:divBdr>
                    </w:div>
                    <w:div w:id="1381587123">
                      <w:marLeft w:val="750"/>
                      <w:marRight w:val="0"/>
                      <w:marTop w:val="0"/>
                      <w:marBottom w:val="0"/>
                      <w:divBdr>
                        <w:top w:val="none" w:sz="0" w:space="0" w:color="auto"/>
                        <w:left w:val="none" w:sz="0" w:space="0" w:color="auto"/>
                        <w:bottom w:val="none" w:sz="0" w:space="0" w:color="auto"/>
                        <w:right w:val="none" w:sz="0" w:space="0" w:color="auto"/>
                      </w:divBdr>
                    </w:div>
                    <w:div w:id="2047096396">
                      <w:marLeft w:val="750"/>
                      <w:marRight w:val="0"/>
                      <w:marTop w:val="0"/>
                      <w:marBottom w:val="0"/>
                      <w:divBdr>
                        <w:top w:val="none" w:sz="0" w:space="0" w:color="auto"/>
                        <w:left w:val="none" w:sz="0" w:space="0" w:color="auto"/>
                        <w:bottom w:val="none" w:sz="0" w:space="0" w:color="auto"/>
                        <w:right w:val="none" w:sz="0" w:space="0" w:color="auto"/>
                      </w:divBdr>
                    </w:div>
                  </w:divsChild>
                </w:div>
                <w:div w:id="1427724257">
                  <w:marLeft w:val="300"/>
                  <w:marRight w:val="0"/>
                  <w:marTop w:val="75"/>
                  <w:marBottom w:val="0"/>
                  <w:divBdr>
                    <w:top w:val="none" w:sz="0" w:space="0" w:color="auto"/>
                    <w:left w:val="none" w:sz="0" w:space="0" w:color="auto"/>
                    <w:bottom w:val="none" w:sz="0" w:space="0" w:color="auto"/>
                    <w:right w:val="none" w:sz="0" w:space="0" w:color="auto"/>
                  </w:divBdr>
                  <w:divsChild>
                    <w:div w:id="1577400182">
                      <w:marLeft w:val="750"/>
                      <w:marRight w:val="0"/>
                      <w:marTop w:val="0"/>
                      <w:marBottom w:val="0"/>
                      <w:divBdr>
                        <w:top w:val="none" w:sz="0" w:space="0" w:color="auto"/>
                        <w:left w:val="none" w:sz="0" w:space="0" w:color="auto"/>
                        <w:bottom w:val="none" w:sz="0" w:space="0" w:color="auto"/>
                        <w:right w:val="none" w:sz="0" w:space="0" w:color="auto"/>
                      </w:divBdr>
                    </w:div>
                  </w:divsChild>
                </w:div>
                <w:div w:id="1757553158">
                  <w:marLeft w:val="300"/>
                  <w:marRight w:val="0"/>
                  <w:marTop w:val="75"/>
                  <w:marBottom w:val="0"/>
                  <w:divBdr>
                    <w:top w:val="none" w:sz="0" w:space="0" w:color="auto"/>
                    <w:left w:val="none" w:sz="0" w:space="0" w:color="auto"/>
                    <w:bottom w:val="none" w:sz="0" w:space="0" w:color="auto"/>
                    <w:right w:val="none" w:sz="0" w:space="0" w:color="auto"/>
                  </w:divBdr>
                  <w:divsChild>
                    <w:div w:id="1679043261">
                      <w:marLeft w:val="750"/>
                      <w:marRight w:val="0"/>
                      <w:marTop w:val="0"/>
                      <w:marBottom w:val="0"/>
                      <w:divBdr>
                        <w:top w:val="none" w:sz="0" w:space="0" w:color="auto"/>
                        <w:left w:val="none" w:sz="0" w:space="0" w:color="auto"/>
                        <w:bottom w:val="none" w:sz="0" w:space="0" w:color="auto"/>
                        <w:right w:val="none" w:sz="0" w:space="0" w:color="auto"/>
                      </w:divBdr>
                    </w:div>
                    <w:div w:id="780342042">
                      <w:marLeft w:val="750"/>
                      <w:marRight w:val="0"/>
                      <w:marTop w:val="0"/>
                      <w:marBottom w:val="0"/>
                      <w:divBdr>
                        <w:top w:val="none" w:sz="0" w:space="0" w:color="auto"/>
                        <w:left w:val="none" w:sz="0" w:space="0" w:color="auto"/>
                        <w:bottom w:val="none" w:sz="0" w:space="0" w:color="auto"/>
                        <w:right w:val="none" w:sz="0" w:space="0" w:color="auto"/>
                      </w:divBdr>
                    </w:div>
                  </w:divsChild>
                </w:div>
                <w:div w:id="1702167144">
                  <w:marLeft w:val="300"/>
                  <w:marRight w:val="0"/>
                  <w:marTop w:val="75"/>
                  <w:marBottom w:val="0"/>
                  <w:divBdr>
                    <w:top w:val="none" w:sz="0" w:space="0" w:color="auto"/>
                    <w:left w:val="none" w:sz="0" w:space="0" w:color="auto"/>
                    <w:bottom w:val="none" w:sz="0" w:space="0" w:color="auto"/>
                    <w:right w:val="none" w:sz="0" w:space="0" w:color="auto"/>
                  </w:divBdr>
                  <w:divsChild>
                    <w:div w:id="1443306407">
                      <w:marLeft w:val="750"/>
                      <w:marRight w:val="0"/>
                      <w:marTop w:val="0"/>
                      <w:marBottom w:val="0"/>
                      <w:divBdr>
                        <w:top w:val="none" w:sz="0" w:space="0" w:color="auto"/>
                        <w:left w:val="none" w:sz="0" w:space="0" w:color="auto"/>
                        <w:bottom w:val="none" w:sz="0" w:space="0" w:color="auto"/>
                        <w:right w:val="none" w:sz="0" w:space="0" w:color="auto"/>
                      </w:divBdr>
                    </w:div>
                  </w:divsChild>
                </w:div>
                <w:div w:id="643194858">
                  <w:marLeft w:val="300"/>
                  <w:marRight w:val="0"/>
                  <w:marTop w:val="75"/>
                  <w:marBottom w:val="0"/>
                  <w:divBdr>
                    <w:top w:val="none" w:sz="0" w:space="0" w:color="auto"/>
                    <w:left w:val="none" w:sz="0" w:space="0" w:color="auto"/>
                    <w:bottom w:val="none" w:sz="0" w:space="0" w:color="auto"/>
                    <w:right w:val="none" w:sz="0" w:space="0" w:color="auto"/>
                  </w:divBdr>
                  <w:divsChild>
                    <w:div w:id="1692218519">
                      <w:marLeft w:val="750"/>
                      <w:marRight w:val="0"/>
                      <w:marTop w:val="0"/>
                      <w:marBottom w:val="0"/>
                      <w:divBdr>
                        <w:top w:val="none" w:sz="0" w:space="0" w:color="auto"/>
                        <w:left w:val="none" w:sz="0" w:space="0" w:color="auto"/>
                        <w:bottom w:val="none" w:sz="0" w:space="0" w:color="auto"/>
                        <w:right w:val="none" w:sz="0" w:space="0" w:color="auto"/>
                      </w:divBdr>
                    </w:div>
                  </w:divsChild>
                </w:div>
                <w:div w:id="943729547">
                  <w:marLeft w:val="300"/>
                  <w:marRight w:val="0"/>
                  <w:marTop w:val="75"/>
                  <w:marBottom w:val="0"/>
                  <w:divBdr>
                    <w:top w:val="none" w:sz="0" w:space="0" w:color="auto"/>
                    <w:left w:val="none" w:sz="0" w:space="0" w:color="auto"/>
                    <w:bottom w:val="none" w:sz="0" w:space="0" w:color="auto"/>
                    <w:right w:val="none" w:sz="0" w:space="0" w:color="auto"/>
                  </w:divBdr>
                  <w:divsChild>
                    <w:div w:id="864639300">
                      <w:marLeft w:val="750"/>
                      <w:marRight w:val="0"/>
                      <w:marTop w:val="0"/>
                      <w:marBottom w:val="0"/>
                      <w:divBdr>
                        <w:top w:val="none" w:sz="0" w:space="0" w:color="auto"/>
                        <w:left w:val="none" w:sz="0" w:space="0" w:color="auto"/>
                        <w:bottom w:val="none" w:sz="0" w:space="0" w:color="auto"/>
                        <w:right w:val="none" w:sz="0" w:space="0" w:color="auto"/>
                      </w:divBdr>
                    </w:div>
                  </w:divsChild>
                </w:div>
                <w:div w:id="328018356">
                  <w:marLeft w:val="300"/>
                  <w:marRight w:val="0"/>
                  <w:marTop w:val="75"/>
                  <w:marBottom w:val="0"/>
                  <w:divBdr>
                    <w:top w:val="none" w:sz="0" w:space="0" w:color="auto"/>
                    <w:left w:val="none" w:sz="0" w:space="0" w:color="auto"/>
                    <w:bottom w:val="none" w:sz="0" w:space="0" w:color="auto"/>
                    <w:right w:val="none" w:sz="0" w:space="0" w:color="auto"/>
                  </w:divBdr>
                </w:div>
                <w:div w:id="2004312939">
                  <w:marLeft w:val="300"/>
                  <w:marRight w:val="0"/>
                  <w:marTop w:val="75"/>
                  <w:marBottom w:val="0"/>
                  <w:divBdr>
                    <w:top w:val="none" w:sz="0" w:space="0" w:color="auto"/>
                    <w:left w:val="none" w:sz="0" w:space="0" w:color="auto"/>
                    <w:bottom w:val="none" w:sz="0" w:space="0" w:color="auto"/>
                    <w:right w:val="none" w:sz="0" w:space="0" w:color="auto"/>
                  </w:divBdr>
                </w:div>
                <w:div w:id="575478385">
                  <w:marLeft w:val="300"/>
                  <w:marRight w:val="0"/>
                  <w:marTop w:val="75"/>
                  <w:marBottom w:val="0"/>
                  <w:divBdr>
                    <w:top w:val="none" w:sz="0" w:space="0" w:color="auto"/>
                    <w:left w:val="none" w:sz="0" w:space="0" w:color="auto"/>
                    <w:bottom w:val="none" w:sz="0" w:space="0" w:color="auto"/>
                    <w:right w:val="none" w:sz="0" w:space="0" w:color="auto"/>
                  </w:divBdr>
                  <w:divsChild>
                    <w:div w:id="333152207">
                      <w:marLeft w:val="750"/>
                      <w:marRight w:val="0"/>
                      <w:marTop w:val="0"/>
                      <w:marBottom w:val="0"/>
                      <w:divBdr>
                        <w:top w:val="none" w:sz="0" w:space="0" w:color="auto"/>
                        <w:left w:val="none" w:sz="0" w:space="0" w:color="auto"/>
                        <w:bottom w:val="none" w:sz="0" w:space="0" w:color="auto"/>
                        <w:right w:val="none" w:sz="0" w:space="0" w:color="auto"/>
                      </w:divBdr>
                    </w:div>
                    <w:div w:id="1739472424">
                      <w:marLeft w:val="750"/>
                      <w:marRight w:val="0"/>
                      <w:marTop w:val="0"/>
                      <w:marBottom w:val="0"/>
                      <w:divBdr>
                        <w:top w:val="none" w:sz="0" w:space="0" w:color="auto"/>
                        <w:left w:val="none" w:sz="0" w:space="0" w:color="auto"/>
                        <w:bottom w:val="none" w:sz="0" w:space="0" w:color="auto"/>
                        <w:right w:val="none" w:sz="0" w:space="0" w:color="auto"/>
                      </w:divBdr>
                    </w:div>
                  </w:divsChild>
                </w:div>
                <w:div w:id="1657420240">
                  <w:marLeft w:val="300"/>
                  <w:marRight w:val="0"/>
                  <w:marTop w:val="75"/>
                  <w:marBottom w:val="0"/>
                  <w:divBdr>
                    <w:top w:val="none" w:sz="0" w:space="0" w:color="auto"/>
                    <w:left w:val="none" w:sz="0" w:space="0" w:color="auto"/>
                    <w:bottom w:val="none" w:sz="0" w:space="0" w:color="auto"/>
                    <w:right w:val="none" w:sz="0" w:space="0" w:color="auto"/>
                  </w:divBdr>
                  <w:divsChild>
                    <w:div w:id="2057243237">
                      <w:marLeft w:val="750"/>
                      <w:marRight w:val="0"/>
                      <w:marTop w:val="0"/>
                      <w:marBottom w:val="0"/>
                      <w:divBdr>
                        <w:top w:val="none" w:sz="0" w:space="0" w:color="auto"/>
                        <w:left w:val="none" w:sz="0" w:space="0" w:color="auto"/>
                        <w:bottom w:val="none" w:sz="0" w:space="0" w:color="auto"/>
                        <w:right w:val="none" w:sz="0" w:space="0" w:color="auto"/>
                      </w:divBdr>
                    </w:div>
                  </w:divsChild>
                </w:div>
                <w:div w:id="891816171">
                  <w:marLeft w:val="300"/>
                  <w:marRight w:val="0"/>
                  <w:marTop w:val="75"/>
                  <w:marBottom w:val="0"/>
                  <w:divBdr>
                    <w:top w:val="none" w:sz="0" w:space="0" w:color="auto"/>
                    <w:left w:val="none" w:sz="0" w:space="0" w:color="auto"/>
                    <w:bottom w:val="none" w:sz="0" w:space="0" w:color="auto"/>
                    <w:right w:val="none" w:sz="0" w:space="0" w:color="auto"/>
                  </w:divBdr>
                  <w:divsChild>
                    <w:div w:id="1903328658">
                      <w:marLeft w:val="750"/>
                      <w:marRight w:val="0"/>
                      <w:marTop w:val="0"/>
                      <w:marBottom w:val="0"/>
                      <w:divBdr>
                        <w:top w:val="none" w:sz="0" w:space="0" w:color="auto"/>
                        <w:left w:val="none" w:sz="0" w:space="0" w:color="auto"/>
                        <w:bottom w:val="none" w:sz="0" w:space="0" w:color="auto"/>
                        <w:right w:val="none" w:sz="0" w:space="0" w:color="auto"/>
                      </w:divBdr>
                    </w:div>
                    <w:div w:id="2014213481">
                      <w:marLeft w:val="750"/>
                      <w:marRight w:val="0"/>
                      <w:marTop w:val="0"/>
                      <w:marBottom w:val="0"/>
                      <w:divBdr>
                        <w:top w:val="none" w:sz="0" w:space="0" w:color="auto"/>
                        <w:left w:val="none" w:sz="0" w:space="0" w:color="auto"/>
                        <w:bottom w:val="none" w:sz="0" w:space="0" w:color="auto"/>
                        <w:right w:val="none" w:sz="0" w:space="0" w:color="auto"/>
                      </w:divBdr>
                    </w:div>
                    <w:div w:id="1832872438">
                      <w:marLeft w:val="750"/>
                      <w:marRight w:val="0"/>
                      <w:marTop w:val="0"/>
                      <w:marBottom w:val="0"/>
                      <w:divBdr>
                        <w:top w:val="none" w:sz="0" w:space="0" w:color="auto"/>
                        <w:left w:val="none" w:sz="0" w:space="0" w:color="auto"/>
                        <w:bottom w:val="none" w:sz="0" w:space="0" w:color="auto"/>
                        <w:right w:val="none" w:sz="0" w:space="0" w:color="auto"/>
                      </w:divBdr>
                    </w:div>
                  </w:divsChild>
                </w:div>
                <w:div w:id="1947686770">
                  <w:marLeft w:val="300"/>
                  <w:marRight w:val="0"/>
                  <w:marTop w:val="75"/>
                  <w:marBottom w:val="0"/>
                  <w:divBdr>
                    <w:top w:val="none" w:sz="0" w:space="0" w:color="auto"/>
                    <w:left w:val="none" w:sz="0" w:space="0" w:color="auto"/>
                    <w:bottom w:val="none" w:sz="0" w:space="0" w:color="auto"/>
                    <w:right w:val="none" w:sz="0" w:space="0" w:color="auto"/>
                  </w:divBdr>
                  <w:divsChild>
                    <w:div w:id="436172691">
                      <w:marLeft w:val="750"/>
                      <w:marRight w:val="0"/>
                      <w:marTop w:val="0"/>
                      <w:marBottom w:val="0"/>
                      <w:divBdr>
                        <w:top w:val="none" w:sz="0" w:space="0" w:color="auto"/>
                        <w:left w:val="none" w:sz="0" w:space="0" w:color="auto"/>
                        <w:bottom w:val="none" w:sz="0" w:space="0" w:color="auto"/>
                        <w:right w:val="none" w:sz="0" w:space="0" w:color="auto"/>
                      </w:divBdr>
                    </w:div>
                  </w:divsChild>
                </w:div>
                <w:div w:id="806750014">
                  <w:marLeft w:val="300"/>
                  <w:marRight w:val="0"/>
                  <w:marTop w:val="75"/>
                  <w:marBottom w:val="0"/>
                  <w:divBdr>
                    <w:top w:val="none" w:sz="0" w:space="0" w:color="auto"/>
                    <w:left w:val="none" w:sz="0" w:space="0" w:color="auto"/>
                    <w:bottom w:val="none" w:sz="0" w:space="0" w:color="auto"/>
                    <w:right w:val="none" w:sz="0" w:space="0" w:color="auto"/>
                  </w:divBdr>
                  <w:divsChild>
                    <w:div w:id="1110929719">
                      <w:marLeft w:val="750"/>
                      <w:marRight w:val="0"/>
                      <w:marTop w:val="0"/>
                      <w:marBottom w:val="0"/>
                      <w:divBdr>
                        <w:top w:val="none" w:sz="0" w:space="0" w:color="auto"/>
                        <w:left w:val="none" w:sz="0" w:space="0" w:color="auto"/>
                        <w:bottom w:val="none" w:sz="0" w:space="0" w:color="auto"/>
                        <w:right w:val="none" w:sz="0" w:space="0" w:color="auto"/>
                      </w:divBdr>
                    </w:div>
                    <w:div w:id="1976719338">
                      <w:marLeft w:val="750"/>
                      <w:marRight w:val="0"/>
                      <w:marTop w:val="0"/>
                      <w:marBottom w:val="0"/>
                      <w:divBdr>
                        <w:top w:val="none" w:sz="0" w:space="0" w:color="auto"/>
                        <w:left w:val="none" w:sz="0" w:space="0" w:color="auto"/>
                        <w:bottom w:val="none" w:sz="0" w:space="0" w:color="auto"/>
                        <w:right w:val="none" w:sz="0" w:space="0" w:color="auto"/>
                      </w:divBdr>
                    </w:div>
                    <w:div w:id="1095517947">
                      <w:marLeft w:val="750"/>
                      <w:marRight w:val="0"/>
                      <w:marTop w:val="0"/>
                      <w:marBottom w:val="0"/>
                      <w:divBdr>
                        <w:top w:val="none" w:sz="0" w:space="0" w:color="auto"/>
                        <w:left w:val="none" w:sz="0" w:space="0" w:color="auto"/>
                        <w:bottom w:val="none" w:sz="0" w:space="0" w:color="auto"/>
                        <w:right w:val="none" w:sz="0" w:space="0" w:color="auto"/>
                      </w:divBdr>
                    </w:div>
                  </w:divsChild>
                </w:div>
                <w:div w:id="271518666">
                  <w:marLeft w:val="300"/>
                  <w:marRight w:val="0"/>
                  <w:marTop w:val="75"/>
                  <w:marBottom w:val="0"/>
                  <w:divBdr>
                    <w:top w:val="none" w:sz="0" w:space="0" w:color="auto"/>
                    <w:left w:val="none" w:sz="0" w:space="0" w:color="auto"/>
                    <w:bottom w:val="none" w:sz="0" w:space="0" w:color="auto"/>
                    <w:right w:val="none" w:sz="0" w:space="0" w:color="auto"/>
                  </w:divBdr>
                  <w:divsChild>
                    <w:div w:id="1878396155">
                      <w:marLeft w:val="750"/>
                      <w:marRight w:val="0"/>
                      <w:marTop w:val="0"/>
                      <w:marBottom w:val="0"/>
                      <w:divBdr>
                        <w:top w:val="none" w:sz="0" w:space="0" w:color="auto"/>
                        <w:left w:val="none" w:sz="0" w:space="0" w:color="auto"/>
                        <w:bottom w:val="none" w:sz="0" w:space="0" w:color="auto"/>
                        <w:right w:val="none" w:sz="0" w:space="0" w:color="auto"/>
                      </w:divBdr>
                    </w:div>
                  </w:divsChild>
                </w:div>
                <w:div w:id="448550859">
                  <w:marLeft w:val="300"/>
                  <w:marRight w:val="0"/>
                  <w:marTop w:val="75"/>
                  <w:marBottom w:val="0"/>
                  <w:divBdr>
                    <w:top w:val="none" w:sz="0" w:space="0" w:color="auto"/>
                    <w:left w:val="none" w:sz="0" w:space="0" w:color="auto"/>
                    <w:bottom w:val="none" w:sz="0" w:space="0" w:color="auto"/>
                    <w:right w:val="none" w:sz="0" w:space="0" w:color="auto"/>
                  </w:divBdr>
                  <w:divsChild>
                    <w:div w:id="1276324939">
                      <w:marLeft w:val="750"/>
                      <w:marRight w:val="0"/>
                      <w:marTop w:val="0"/>
                      <w:marBottom w:val="0"/>
                      <w:divBdr>
                        <w:top w:val="none" w:sz="0" w:space="0" w:color="auto"/>
                        <w:left w:val="none" w:sz="0" w:space="0" w:color="auto"/>
                        <w:bottom w:val="none" w:sz="0" w:space="0" w:color="auto"/>
                        <w:right w:val="none" w:sz="0" w:space="0" w:color="auto"/>
                      </w:divBdr>
                    </w:div>
                    <w:div w:id="1491798788">
                      <w:marLeft w:val="750"/>
                      <w:marRight w:val="0"/>
                      <w:marTop w:val="0"/>
                      <w:marBottom w:val="0"/>
                      <w:divBdr>
                        <w:top w:val="none" w:sz="0" w:space="0" w:color="auto"/>
                        <w:left w:val="none" w:sz="0" w:space="0" w:color="auto"/>
                        <w:bottom w:val="none" w:sz="0" w:space="0" w:color="auto"/>
                        <w:right w:val="none" w:sz="0" w:space="0" w:color="auto"/>
                      </w:divBdr>
                    </w:div>
                  </w:divsChild>
                </w:div>
                <w:div w:id="1408308621">
                  <w:marLeft w:val="300"/>
                  <w:marRight w:val="0"/>
                  <w:marTop w:val="75"/>
                  <w:marBottom w:val="0"/>
                  <w:divBdr>
                    <w:top w:val="none" w:sz="0" w:space="0" w:color="auto"/>
                    <w:left w:val="none" w:sz="0" w:space="0" w:color="auto"/>
                    <w:bottom w:val="none" w:sz="0" w:space="0" w:color="auto"/>
                    <w:right w:val="none" w:sz="0" w:space="0" w:color="auto"/>
                  </w:divBdr>
                  <w:divsChild>
                    <w:div w:id="585923144">
                      <w:marLeft w:val="750"/>
                      <w:marRight w:val="0"/>
                      <w:marTop w:val="0"/>
                      <w:marBottom w:val="0"/>
                      <w:divBdr>
                        <w:top w:val="none" w:sz="0" w:space="0" w:color="auto"/>
                        <w:left w:val="none" w:sz="0" w:space="0" w:color="auto"/>
                        <w:bottom w:val="none" w:sz="0" w:space="0" w:color="auto"/>
                        <w:right w:val="none" w:sz="0" w:space="0" w:color="auto"/>
                      </w:divBdr>
                    </w:div>
                  </w:divsChild>
                </w:div>
                <w:div w:id="1790587664">
                  <w:marLeft w:val="300"/>
                  <w:marRight w:val="0"/>
                  <w:marTop w:val="75"/>
                  <w:marBottom w:val="0"/>
                  <w:divBdr>
                    <w:top w:val="none" w:sz="0" w:space="0" w:color="auto"/>
                    <w:left w:val="none" w:sz="0" w:space="0" w:color="auto"/>
                    <w:bottom w:val="none" w:sz="0" w:space="0" w:color="auto"/>
                    <w:right w:val="none" w:sz="0" w:space="0" w:color="auto"/>
                  </w:divBdr>
                  <w:divsChild>
                    <w:div w:id="1252351122">
                      <w:marLeft w:val="750"/>
                      <w:marRight w:val="0"/>
                      <w:marTop w:val="0"/>
                      <w:marBottom w:val="0"/>
                      <w:divBdr>
                        <w:top w:val="none" w:sz="0" w:space="0" w:color="auto"/>
                        <w:left w:val="none" w:sz="0" w:space="0" w:color="auto"/>
                        <w:bottom w:val="none" w:sz="0" w:space="0" w:color="auto"/>
                        <w:right w:val="none" w:sz="0" w:space="0" w:color="auto"/>
                      </w:divBdr>
                    </w:div>
                  </w:divsChild>
                </w:div>
                <w:div w:id="5058283">
                  <w:marLeft w:val="300"/>
                  <w:marRight w:val="0"/>
                  <w:marTop w:val="75"/>
                  <w:marBottom w:val="0"/>
                  <w:divBdr>
                    <w:top w:val="none" w:sz="0" w:space="0" w:color="auto"/>
                    <w:left w:val="none" w:sz="0" w:space="0" w:color="auto"/>
                    <w:bottom w:val="none" w:sz="0" w:space="0" w:color="auto"/>
                    <w:right w:val="none" w:sz="0" w:space="0" w:color="auto"/>
                  </w:divBdr>
                  <w:divsChild>
                    <w:div w:id="2113088555">
                      <w:marLeft w:val="750"/>
                      <w:marRight w:val="0"/>
                      <w:marTop w:val="0"/>
                      <w:marBottom w:val="0"/>
                      <w:divBdr>
                        <w:top w:val="none" w:sz="0" w:space="0" w:color="auto"/>
                        <w:left w:val="none" w:sz="0" w:space="0" w:color="auto"/>
                        <w:bottom w:val="none" w:sz="0" w:space="0" w:color="auto"/>
                        <w:right w:val="none" w:sz="0" w:space="0" w:color="auto"/>
                      </w:divBdr>
                    </w:div>
                  </w:divsChild>
                </w:div>
                <w:div w:id="125660739">
                  <w:marLeft w:val="300"/>
                  <w:marRight w:val="0"/>
                  <w:marTop w:val="75"/>
                  <w:marBottom w:val="0"/>
                  <w:divBdr>
                    <w:top w:val="none" w:sz="0" w:space="0" w:color="auto"/>
                    <w:left w:val="none" w:sz="0" w:space="0" w:color="auto"/>
                    <w:bottom w:val="none" w:sz="0" w:space="0" w:color="auto"/>
                    <w:right w:val="none" w:sz="0" w:space="0" w:color="auto"/>
                  </w:divBdr>
                </w:div>
                <w:div w:id="688609129">
                  <w:marLeft w:val="300"/>
                  <w:marRight w:val="0"/>
                  <w:marTop w:val="75"/>
                  <w:marBottom w:val="0"/>
                  <w:divBdr>
                    <w:top w:val="none" w:sz="0" w:space="0" w:color="auto"/>
                    <w:left w:val="none" w:sz="0" w:space="0" w:color="auto"/>
                    <w:bottom w:val="none" w:sz="0" w:space="0" w:color="auto"/>
                    <w:right w:val="none" w:sz="0" w:space="0" w:color="auto"/>
                  </w:divBdr>
                </w:div>
                <w:div w:id="1542815718">
                  <w:marLeft w:val="300"/>
                  <w:marRight w:val="0"/>
                  <w:marTop w:val="75"/>
                  <w:marBottom w:val="0"/>
                  <w:divBdr>
                    <w:top w:val="none" w:sz="0" w:space="0" w:color="auto"/>
                    <w:left w:val="none" w:sz="0" w:space="0" w:color="auto"/>
                    <w:bottom w:val="none" w:sz="0" w:space="0" w:color="auto"/>
                    <w:right w:val="none" w:sz="0" w:space="0" w:color="auto"/>
                  </w:divBdr>
                  <w:divsChild>
                    <w:div w:id="115025247">
                      <w:marLeft w:val="750"/>
                      <w:marRight w:val="0"/>
                      <w:marTop w:val="0"/>
                      <w:marBottom w:val="0"/>
                      <w:divBdr>
                        <w:top w:val="none" w:sz="0" w:space="0" w:color="auto"/>
                        <w:left w:val="none" w:sz="0" w:space="0" w:color="auto"/>
                        <w:bottom w:val="none" w:sz="0" w:space="0" w:color="auto"/>
                        <w:right w:val="none" w:sz="0" w:space="0" w:color="auto"/>
                      </w:divBdr>
                    </w:div>
                    <w:div w:id="1194464860">
                      <w:marLeft w:val="750"/>
                      <w:marRight w:val="0"/>
                      <w:marTop w:val="0"/>
                      <w:marBottom w:val="0"/>
                      <w:divBdr>
                        <w:top w:val="none" w:sz="0" w:space="0" w:color="auto"/>
                        <w:left w:val="none" w:sz="0" w:space="0" w:color="auto"/>
                        <w:bottom w:val="none" w:sz="0" w:space="0" w:color="auto"/>
                        <w:right w:val="none" w:sz="0" w:space="0" w:color="auto"/>
                      </w:divBdr>
                    </w:div>
                  </w:divsChild>
                </w:div>
                <w:div w:id="352339415">
                  <w:marLeft w:val="300"/>
                  <w:marRight w:val="0"/>
                  <w:marTop w:val="75"/>
                  <w:marBottom w:val="0"/>
                  <w:divBdr>
                    <w:top w:val="none" w:sz="0" w:space="0" w:color="auto"/>
                    <w:left w:val="none" w:sz="0" w:space="0" w:color="auto"/>
                    <w:bottom w:val="none" w:sz="0" w:space="0" w:color="auto"/>
                    <w:right w:val="none" w:sz="0" w:space="0" w:color="auto"/>
                  </w:divBdr>
                  <w:divsChild>
                    <w:div w:id="1099060374">
                      <w:marLeft w:val="750"/>
                      <w:marRight w:val="0"/>
                      <w:marTop w:val="0"/>
                      <w:marBottom w:val="0"/>
                      <w:divBdr>
                        <w:top w:val="none" w:sz="0" w:space="0" w:color="auto"/>
                        <w:left w:val="none" w:sz="0" w:space="0" w:color="auto"/>
                        <w:bottom w:val="none" w:sz="0" w:space="0" w:color="auto"/>
                        <w:right w:val="none" w:sz="0" w:space="0" w:color="auto"/>
                      </w:divBdr>
                    </w:div>
                  </w:divsChild>
                </w:div>
                <w:div w:id="813451193">
                  <w:marLeft w:val="300"/>
                  <w:marRight w:val="0"/>
                  <w:marTop w:val="75"/>
                  <w:marBottom w:val="0"/>
                  <w:divBdr>
                    <w:top w:val="none" w:sz="0" w:space="0" w:color="auto"/>
                    <w:left w:val="none" w:sz="0" w:space="0" w:color="auto"/>
                    <w:bottom w:val="none" w:sz="0" w:space="0" w:color="auto"/>
                    <w:right w:val="none" w:sz="0" w:space="0" w:color="auto"/>
                  </w:divBdr>
                  <w:divsChild>
                    <w:div w:id="1763918745">
                      <w:marLeft w:val="750"/>
                      <w:marRight w:val="0"/>
                      <w:marTop w:val="0"/>
                      <w:marBottom w:val="0"/>
                      <w:divBdr>
                        <w:top w:val="none" w:sz="0" w:space="0" w:color="auto"/>
                        <w:left w:val="none" w:sz="0" w:space="0" w:color="auto"/>
                        <w:bottom w:val="none" w:sz="0" w:space="0" w:color="auto"/>
                        <w:right w:val="none" w:sz="0" w:space="0" w:color="auto"/>
                      </w:divBdr>
                    </w:div>
                    <w:div w:id="1763405637">
                      <w:marLeft w:val="750"/>
                      <w:marRight w:val="0"/>
                      <w:marTop w:val="0"/>
                      <w:marBottom w:val="0"/>
                      <w:divBdr>
                        <w:top w:val="none" w:sz="0" w:space="0" w:color="auto"/>
                        <w:left w:val="none" w:sz="0" w:space="0" w:color="auto"/>
                        <w:bottom w:val="none" w:sz="0" w:space="0" w:color="auto"/>
                        <w:right w:val="none" w:sz="0" w:space="0" w:color="auto"/>
                      </w:divBdr>
                    </w:div>
                    <w:div w:id="1549537412">
                      <w:marLeft w:val="750"/>
                      <w:marRight w:val="0"/>
                      <w:marTop w:val="0"/>
                      <w:marBottom w:val="0"/>
                      <w:divBdr>
                        <w:top w:val="none" w:sz="0" w:space="0" w:color="auto"/>
                        <w:left w:val="none" w:sz="0" w:space="0" w:color="auto"/>
                        <w:bottom w:val="none" w:sz="0" w:space="0" w:color="auto"/>
                        <w:right w:val="none" w:sz="0" w:space="0" w:color="auto"/>
                      </w:divBdr>
                    </w:div>
                  </w:divsChild>
                </w:div>
                <w:div w:id="641081337">
                  <w:marLeft w:val="300"/>
                  <w:marRight w:val="0"/>
                  <w:marTop w:val="75"/>
                  <w:marBottom w:val="0"/>
                  <w:divBdr>
                    <w:top w:val="none" w:sz="0" w:space="0" w:color="auto"/>
                    <w:left w:val="none" w:sz="0" w:space="0" w:color="auto"/>
                    <w:bottom w:val="none" w:sz="0" w:space="0" w:color="auto"/>
                    <w:right w:val="none" w:sz="0" w:space="0" w:color="auto"/>
                  </w:divBdr>
                  <w:divsChild>
                    <w:div w:id="345594343">
                      <w:marLeft w:val="750"/>
                      <w:marRight w:val="0"/>
                      <w:marTop w:val="0"/>
                      <w:marBottom w:val="0"/>
                      <w:divBdr>
                        <w:top w:val="none" w:sz="0" w:space="0" w:color="auto"/>
                        <w:left w:val="none" w:sz="0" w:space="0" w:color="auto"/>
                        <w:bottom w:val="none" w:sz="0" w:space="0" w:color="auto"/>
                        <w:right w:val="none" w:sz="0" w:space="0" w:color="auto"/>
                      </w:divBdr>
                    </w:div>
                  </w:divsChild>
                </w:div>
                <w:div w:id="375738784">
                  <w:marLeft w:val="300"/>
                  <w:marRight w:val="0"/>
                  <w:marTop w:val="75"/>
                  <w:marBottom w:val="0"/>
                  <w:divBdr>
                    <w:top w:val="none" w:sz="0" w:space="0" w:color="auto"/>
                    <w:left w:val="none" w:sz="0" w:space="0" w:color="auto"/>
                    <w:bottom w:val="none" w:sz="0" w:space="0" w:color="auto"/>
                    <w:right w:val="none" w:sz="0" w:space="0" w:color="auto"/>
                  </w:divBdr>
                  <w:divsChild>
                    <w:div w:id="653147350">
                      <w:marLeft w:val="750"/>
                      <w:marRight w:val="0"/>
                      <w:marTop w:val="0"/>
                      <w:marBottom w:val="0"/>
                      <w:divBdr>
                        <w:top w:val="none" w:sz="0" w:space="0" w:color="auto"/>
                        <w:left w:val="none" w:sz="0" w:space="0" w:color="auto"/>
                        <w:bottom w:val="none" w:sz="0" w:space="0" w:color="auto"/>
                        <w:right w:val="none" w:sz="0" w:space="0" w:color="auto"/>
                      </w:divBdr>
                    </w:div>
                    <w:div w:id="2064863540">
                      <w:marLeft w:val="750"/>
                      <w:marRight w:val="0"/>
                      <w:marTop w:val="0"/>
                      <w:marBottom w:val="0"/>
                      <w:divBdr>
                        <w:top w:val="none" w:sz="0" w:space="0" w:color="auto"/>
                        <w:left w:val="none" w:sz="0" w:space="0" w:color="auto"/>
                        <w:bottom w:val="none" w:sz="0" w:space="0" w:color="auto"/>
                        <w:right w:val="none" w:sz="0" w:space="0" w:color="auto"/>
                      </w:divBdr>
                    </w:div>
                    <w:div w:id="1504588847">
                      <w:marLeft w:val="750"/>
                      <w:marRight w:val="0"/>
                      <w:marTop w:val="0"/>
                      <w:marBottom w:val="0"/>
                      <w:divBdr>
                        <w:top w:val="none" w:sz="0" w:space="0" w:color="auto"/>
                        <w:left w:val="none" w:sz="0" w:space="0" w:color="auto"/>
                        <w:bottom w:val="none" w:sz="0" w:space="0" w:color="auto"/>
                        <w:right w:val="none" w:sz="0" w:space="0" w:color="auto"/>
                      </w:divBdr>
                    </w:div>
                  </w:divsChild>
                </w:div>
                <w:div w:id="2083287690">
                  <w:marLeft w:val="300"/>
                  <w:marRight w:val="0"/>
                  <w:marTop w:val="75"/>
                  <w:marBottom w:val="0"/>
                  <w:divBdr>
                    <w:top w:val="none" w:sz="0" w:space="0" w:color="auto"/>
                    <w:left w:val="none" w:sz="0" w:space="0" w:color="auto"/>
                    <w:bottom w:val="none" w:sz="0" w:space="0" w:color="auto"/>
                    <w:right w:val="none" w:sz="0" w:space="0" w:color="auto"/>
                  </w:divBdr>
                  <w:divsChild>
                    <w:div w:id="214780846">
                      <w:marLeft w:val="750"/>
                      <w:marRight w:val="0"/>
                      <w:marTop w:val="0"/>
                      <w:marBottom w:val="0"/>
                      <w:divBdr>
                        <w:top w:val="none" w:sz="0" w:space="0" w:color="auto"/>
                        <w:left w:val="none" w:sz="0" w:space="0" w:color="auto"/>
                        <w:bottom w:val="none" w:sz="0" w:space="0" w:color="auto"/>
                        <w:right w:val="none" w:sz="0" w:space="0" w:color="auto"/>
                      </w:divBdr>
                    </w:div>
                  </w:divsChild>
                </w:div>
                <w:div w:id="1222599858">
                  <w:marLeft w:val="300"/>
                  <w:marRight w:val="0"/>
                  <w:marTop w:val="75"/>
                  <w:marBottom w:val="0"/>
                  <w:divBdr>
                    <w:top w:val="none" w:sz="0" w:space="0" w:color="auto"/>
                    <w:left w:val="none" w:sz="0" w:space="0" w:color="auto"/>
                    <w:bottom w:val="none" w:sz="0" w:space="0" w:color="auto"/>
                    <w:right w:val="none" w:sz="0" w:space="0" w:color="auto"/>
                  </w:divBdr>
                  <w:divsChild>
                    <w:div w:id="1290821968">
                      <w:marLeft w:val="750"/>
                      <w:marRight w:val="0"/>
                      <w:marTop w:val="0"/>
                      <w:marBottom w:val="0"/>
                      <w:divBdr>
                        <w:top w:val="none" w:sz="0" w:space="0" w:color="auto"/>
                        <w:left w:val="none" w:sz="0" w:space="0" w:color="auto"/>
                        <w:bottom w:val="none" w:sz="0" w:space="0" w:color="auto"/>
                        <w:right w:val="none" w:sz="0" w:space="0" w:color="auto"/>
                      </w:divBdr>
                    </w:div>
                    <w:div w:id="1317340806">
                      <w:marLeft w:val="750"/>
                      <w:marRight w:val="0"/>
                      <w:marTop w:val="0"/>
                      <w:marBottom w:val="0"/>
                      <w:divBdr>
                        <w:top w:val="none" w:sz="0" w:space="0" w:color="auto"/>
                        <w:left w:val="none" w:sz="0" w:space="0" w:color="auto"/>
                        <w:bottom w:val="none" w:sz="0" w:space="0" w:color="auto"/>
                        <w:right w:val="none" w:sz="0" w:space="0" w:color="auto"/>
                      </w:divBdr>
                    </w:div>
                  </w:divsChild>
                </w:div>
                <w:div w:id="475612220">
                  <w:marLeft w:val="300"/>
                  <w:marRight w:val="0"/>
                  <w:marTop w:val="75"/>
                  <w:marBottom w:val="0"/>
                  <w:divBdr>
                    <w:top w:val="none" w:sz="0" w:space="0" w:color="auto"/>
                    <w:left w:val="none" w:sz="0" w:space="0" w:color="auto"/>
                    <w:bottom w:val="none" w:sz="0" w:space="0" w:color="auto"/>
                    <w:right w:val="none" w:sz="0" w:space="0" w:color="auto"/>
                  </w:divBdr>
                  <w:divsChild>
                    <w:div w:id="365109114">
                      <w:marLeft w:val="750"/>
                      <w:marRight w:val="0"/>
                      <w:marTop w:val="0"/>
                      <w:marBottom w:val="0"/>
                      <w:divBdr>
                        <w:top w:val="none" w:sz="0" w:space="0" w:color="auto"/>
                        <w:left w:val="none" w:sz="0" w:space="0" w:color="auto"/>
                        <w:bottom w:val="none" w:sz="0" w:space="0" w:color="auto"/>
                        <w:right w:val="none" w:sz="0" w:space="0" w:color="auto"/>
                      </w:divBdr>
                    </w:div>
                  </w:divsChild>
                </w:div>
                <w:div w:id="1614555504">
                  <w:marLeft w:val="300"/>
                  <w:marRight w:val="0"/>
                  <w:marTop w:val="75"/>
                  <w:marBottom w:val="0"/>
                  <w:divBdr>
                    <w:top w:val="none" w:sz="0" w:space="0" w:color="auto"/>
                    <w:left w:val="none" w:sz="0" w:space="0" w:color="auto"/>
                    <w:bottom w:val="none" w:sz="0" w:space="0" w:color="auto"/>
                    <w:right w:val="none" w:sz="0" w:space="0" w:color="auto"/>
                  </w:divBdr>
                  <w:divsChild>
                    <w:div w:id="1381859229">
                      <w:marLeft w:val="750"/>
                      <w:marRight w:val="0"/>
                      <w:marTop w:val="0"/>
                      <w:marBottom w:val="0"/>
                      <w:divBdr>
                        <w:top w:val="none" w:sz="0" w:space="0" w:color="auto"/>
                        <w:left w:val="none" w:sz="0" w:space="0" w:color="auto"/>
                        <w:bottom w:val="none" w:sz="0" w:space="0" w:color="auto"/>
                        <w:right w:val="none" w:sz="0" w:space="0" w:color="auto"/>
                      </w:divBdr>
                    </w:div>
                  </w:divsChild>
                </w:div>
                <w:div w:id="1885946484">
                  <w:marLeft w:val="300"/>
                  <w:marRight w:val="0"/>
                  <w:marTop w:val="75"/>
                  <w:marBottom w:val="0"/>
                  <w:divBdr>
                    <w:top w:val="none" w:sz="0" w:space="0" w:color="auto"/>
                    <w:left w:val="none" w:sz="0" w:space="0" w:color="auto"/>
                    <w:bottom w:val="none" w:sz="0" w:space="0" w:color="auto"/>
                    <w:right w:val="none" w:sz="0" w:space="0" w:color="auto"/>
                  </w:divBdr>
                  <w:divsChild>
                    <w:div w:id="985008572">
                      <w:marLeft w:val="750"/>
                      <w:marRight w:val="0"/>
                      <w:marTop w:val="0"/>
                      <w:marBottom w:val="0"/>
                      <w:divBdr>
                        <w:top w:val="none" w:sz="0" w:space="0" w:color="auto"/>
                        <w:left w:val="none" w:sz="0" w:space="0" w:color="auto"/>
                        <w:bottom w:val="none" w:sz="0" w:space="0" w:color="auto"/>
                        <w:right w:val="none" w:sz="0" w:space="0" w:color="auto"/>
                      </w:divBdr>
                    </w:div>
                  </w:divsChild>
                </w:div>
                <w:div w:id="1768190338">
                  <w:marLeft w:val="300"/>
                  <w:marRight w:val="0"/>
                  <w:marTop w:val="75"/>
                  <w:marBottom w:val="0"/>
                  <w:divBdr>
                    <w:top w:val="none" w:sz="0" w:space="0" w:color="auto"/>
                    <w:left w:val="none" w:sz="0" w:space="0" w:color="auto"/>
                    <w:bottom w:val="none" w:sz="0" w:space="0" w:color="auto"/>
                    <w:right w:val="none" w:sz="0" w:space="0" w:color="auto"/>
                  </w:divBdr>
                </w:div>
                <w:div w:id="697390411">
                  <w:marLeft w:val="300"/>
                  <w:marRight w:val="0"/>
                  <w:marTop w:val="75"/>
                  <w:marBottom w:val="0"/>
                  <w:divBdr>
                    <w:top w:val="none" w:sz="0" w:space="0" w:color="auto"/>
                    <w:left w:val="none" w:sz="0" w:space="0" w:color="auto"/>
                    <w:bottom w:val="none" w:sz="0" w:space="0" w:color="auto"/>
                    <w:right w:val="none" w:sz="0" w:space="0" w:color="auto"/>
                  </w:divBdr>
                </w:div>
                <w:div w:id="1469127315">
                  <w:marLeft w:val="300"/>
                  <w:marRight w:val="0"/>
                  <w:marTop w:val="75"/>
                  <w:marBottom w:val="0"/>
                  <w:divBdr>
                    <w:top w:val="none" w:sz="0" w:space="0" w:color="auto"/>
                    <w:left w:val="none" w:sz="0" w:space="0" w:color="auto"/>
                    <w:bottom w:val="none" w:sz="0" w:space="0" w:color="auto"/>
                    <w:right w:val="none" w:sz="0" w:space="0" w:color="auto"/>
                  </w:divBdr>
                  <w:divsChild>
                    <w:div w:id="1164275293">
                      <w:marLeft w:val="750"/>
                      <w:marRight w:val="0"/>
                      <w:marTop w:val="0"/>
                      <w:marBottom w:val="0"/>
                      <w:divBdr>
                        <w:top w:val="none" w:sz="0" w:space="0" w:color="auto"/>
                        <w:left w:val="none" w:sz="0" w:space="0" w:color="auto"/>
                        <w:bottom w:val="none" w:sz="0" w:space="0" w:color="auto"/>
                        <w:right w:val="none" w:sz="0" w:space="0" w:color="auto"/>
                      </w:divBdr>
                    </w:div>
                    <w:div w:id="437258189">
                      <w:marLeft w:val="750"/>
                      <w:marRight w:val="0"/>
                      <w:marTop w:val="0"/>
                      <w:marBottom w:val="0"/>
                      <w:divBdr>
                        <w:top w:val="none" w:sz="0" w:space="0" w:color="auto"/>
                        <w:left w:val="none" w:sz="0" w:space="0" w:color="auto"/>
                        <w:bottom w:val="none" w:sz="0" w:space="0" w:color="auto"/>
                        <w:right w:val="none" w:sz="0" w:space="0" w:color="auto"/>
                      </w:divBdr>
                    </w:div>
                  </w:divsChild>
                </w:div>
                <w:div w:id="1209336842">
                  <w:marLeft w:val="300"/>
                  <w:marRight w:val="0"/>
                  <w:marTop w:val="75"/>
                  <w:marBottom w:val="0"/>
                  <w:divBdr>
                    <w:top w:val="none" w:sz="0" w:space="0" w:color="auto"/>
                    <w:left w:val="none" w:sz="0" w:space="0" w:color="auto"/>
                    <w:bottom w:val="none" w:sz="0" w:space="0" w:color="auto"/>
                    <w:right w:val="none" w:sz="0" w:space="0" w:color="auto"/>
                  </w:divBdr>
                  <w:divsChild>
                    <w:div w:id="248390704">
                      <w:marLeft w:val="750"/>
                      <w:marRight w:val="0"/>
                      <w:marTop w:val="0"/>
                      <w:marBottom w:val="0"/>
                      <w:divBdr>
                        <w:top w:val="none" w:sz="0" w:space="0" w:color="auto"/>
                        <w:left w:val="none" w:sz="0" w:space="0" w:color="auto"/>
                        <w:bottom w:val="none" w:sz="0" w:space="0" w:color="auto"/>
                        <w:right w:val="none" w:sz="0" w:space="0" w:color="auto"/>
                      </w:divBdr>
                    </w:div>
                  </w:divsChild>
                </w:div>
                <w:div w:id="226916814">
                  <w:marLeft w:val="300"/>
                  <w:marRight w:val="0"/>
                  <w:marTop w:val="75"/>
                  <w:marBottom w:val="0"/>
                  <w:divBdr>
                    <w:top w:val="none" w:sz="0" w:space="0" w:color="auto"/>
                    <w:left w:val="none" w:sz="0" w:space="0" w:color="auto"/>
                    <w:bottom w:val="none" w:sz="0" w:space="0" w:color="auto"/>
                    <w:right w:val="none" w:sz="0" w:space="0" w:color="auto"/>
                  </w:divBdr>
                  <w:divsChild>
                    <w:div w:id="262881109">
                      <w:marLeft w:val="750"/>
                      <w:marRight w:val="0"/>
                      <w:marTop w:val="0"/>
                      <w:marBottom w:val="0"/>
                      <w:divBdr>
                        <w:top w:val="none" w:sz="0" w:space="0" w:color="auto"/>
                        <w:left w:val="none" w:sz="0" w:space="0" w:color="auto"/>
                        <w:bottom w:val="none" w:sz="0" w:space="0" w:color="auto"/>
                        <w:right w:val="none" w:sz="0" w:space="0" w:color="auto"/>
                      </w:divBdr>
                    </w:div>
                    <w:div w:id="1159156354">
                      <w:marLeft w:val="750"/>
                      <w:marRight w:val="0"/>
                      <w:marTop w:val="0"/>
                      <w:marBottom w:val="0"/>
                      <w:divBdr>
                        <w:top w:val="none" w:sz="0" w:space="0" w:color="auto"/>
                        <w:left w:val="none" w:sz="0" w:space="0" w:color="auto"/>
                        <w:bottom w:val="none" w:sz="0" w:space="0" w:color="auto"/>
                        <w:right w:val="none" w:sz="0" w:space="0" w:color="auto"/>
                      </w:divBdr>
                    </w:div>
                    <w:div w:id="1666666839">
                      <w:marLeft w:val="750"/>
                      <w:marRight w:val="0"/>
                      <w:marTop w:val="0"/>
                      <w:marBottom w:val="0"/>
                      <w:divBdr>
                        <w:top w:val="none" w:sz="0" w:space="0" w:color="auto"/>
                        <w:left w:val="none" w:sz="0" w:space="0" w:color="auto"/>
                        <w:bottom w:val="none" w:sz="0" w:space="0" w:color="auto"/>
                        <w:right w:val="none" w:sz="0" w:space="0" w:color="auto"/>
                      </w:divBdr>
                    </w:div>
                  </w:divsChild>
                </w:div>
                <w:div w:id="1826043975">
                  <w:marLeft w:val="300"/>
                  <w:marRight w:val="0"/>
                  <w:marTop w:val="75"/>
                  <w:marBottom w:val="0"/>
                  <w:divBdr>
                    <w:top w:val="none" w:sz="0" w:space="0" w:color="auto"/>
                    <w:left w:val="none" w:sz="0" w:space="0" w:color="auto"/>
                    <w:bottom w:val="none" w:sz="0" w:space="0" w:color="auto"/>
                    <w:right w:val="none" w:sz="0" w:space="0" w:color="auto"/>
                  </w:divBdr>
                  <w:divsChild>
                    <w:div w:id="81486461">
                      <w:marLeft w:val="750"/>
                      <w:marRight w:val="0"/>
                      <w:marTop w:val="0"/>
                      <w:marBottom w:val="0"/>
                      <w:divBdr>
                        <w:top w:val="none" w:sz="0" w:space="0" w:color="auto"/>
                        <w:left w:val="none" w:sz="0" w:space="0" w:color="auto"/>
                        <w:bottom w:val="none" w:sz="0" w:space="0" w:color="auto"/>
                        <w:right w:val="none" w:sz="0" w:space="0" w:color="auto"/>
                      </w:divBdr>
                    </w:div>
                  </w:divsChild>
                </w:div>
                <w:div w:id="1794011448">
                  <w:marLeft w:val="300"/>
                  <w:marRight w:val="0"/>
                  <w:marTop w:val="75"/>
                  <w:marBottom w:val="0"/>
                  <w:divBdr>
                    <w:top w:val="none" w:sz="0" w:space="0" w:color="auto"/>
                    <w:left w:val="none" w:sz="0" w:space="0" w:color="auto"/>
                    <w:bottom w:val="none" w:sz="0" w:space="0" w:color="auto"/>
                    <w:right w:val="none" w:sz="0" w:space="0" w:color="auto"/>
                  </w:divBdr>
                  <w:divsChild>
                    <w:div w:id="309556306">
                      <w:marLeft w:val="750"/>
                      <w:marRight w:val="0"/>
                      <w:marTop w:val="0"/>
                      <w:marBottom w:val="0"/>
                      <w:divBdr>
                        <w:top w:val="none" w:sz="0" w:space="0" w:color="auto"/>
                        <w:left w:val="none" w:sz="0" w:space="0" w:color="auto"/>
                        <w:bottom w:val="none" w:sz="0" w:space="0" w:color="auto"/>
                        <w:right w:val="none" w:sz="0" w:space="0" w:color="auto"/>
                      </w:divBdr>
                    </w:div>
                    <w:div w:id="296690464">
                      <w:marLeft w:val="750"/>
                      <w:marRight w:val="0"/>
                      <w:marTop w:val="0"/>
                      <w:marBottom w:val="0"/>
                      <w:divBdr>
                        <w:top w:val="none" w:sz="0" w:space="0" w:color="auto"/>
                        <w:left w:val="none" w:sz="0" w:space="0" w:color="auto"/>
                        <w:bottom w:val="none" w:sz="0" w:space="0" w:color="auto"/>
                        <w:right w:val="none" w:sz="0" w:space="0" w:color="auto"/>
                      </w:divBdr>
                    </w:div>
                    <w:div w:id="467357964">
                      <w:marLeft w:val="750"/>
                      <w:marRight w:val="0"/>
                      <w:marTop w:val="0"/>
                      <w:marBottom w:val="0"/>
                      <w:divBdr>
                        <w:top w:val="none" w:sz="0" w:space="0" w:color="auto"/>
                        <w:left w:val="none" w:sz="0" w:space="0" w:color="auto"/>
                        <w:bottom w:val="none" w:sz="0" w:space="0" w:color="auto"/>
                        <w:right w:val="none" w:sz="0" w:space="0" w:color="auto"/>
                      </w:divBdr>
                    </w:div>
                  </w:divsChild>
                </w:div>
                <w:div w:id="1089161040">
                  <w:marLeft w:val="300"/>
                  <w:marRight w:val="0"/>
                  <w:marTop w:val="75"/>
                  <w:marBottom w:val="0"/>
                  <w:divBdr>
                    <w:top w:val="none" w:sz="0" w:space="0" w:color="auto"/>
                    <w:left w:val="none" w:sz="0" w:space="0" w:color="auto"/>
                    <w:bottom w:val="none" w:sz="0" w:space="0" w:color="auto"/>
                    <w:right w:val="none" w:sz="0" w:space="0" w:color="auto"/>
                  </w:divBdr>
                  <w:divsChild>
                    <w:div w:id="689599404">
                      <w:marLeft w:val="750"/>
                      <w:marRight w:val="0"/>
                      <w:marTop w:val="0"/>
                      <w:marBottom w:val="0"/>
                      <w:divBdr>
                        <w:top w:val="none" w:sz="0" w:space="0" w:color="auto"/>
                        <w:left w:val="none" w:sz="0" w:space="0" w:color="auto"/>
                        <w:bottom w:val="none" w:sz="0" w:space="0" w:color="auto"/>
                        <w:right w:val="none" w:sz="0" w:space="0" w:color="auto"/>
                      </w:divBdr>
                    </w:div>
                  </w:divsChild>
                </w:div>
                <w:div w:id="139075683">
                  <w:marLeft w:val="300"/>
                  <w:marRight w:val="0"/>
                  <w:marTop w:val="75"/>
                  <w:marBottom w:val="0"/>
                  <w:divBdr>
                    <w:top w:val="none" w:sz="0" w:space="0" w:color="auto"/>
                    <w:left w:val="none" w:sz="0" w:space="0" w:color="auto"/>
                    <w:bottom w:val="none" w:sz="0" w:space="0" w:color="auto"/>
                    <w:right w:val="none" w:sz="0" w:space="0" w:color="auto"/>
                  </w:divBdr>
                  <w:divsChild>
                    <w:div w:id="1467237560">
                      <w:marLeft w:val="750"/>
                      <w:marRight w:val="0"/>
                      <w:marTop w:val="0"/>
                      <w:marBottom w:val="0"/>
                      <w:divBdr>
                        <w:top w:val="none" w:sz="0" w:space="0" w:color="auto"/>
                        <w:left w:val="none" w:sz="0" w:space="0" w:color="auto"/>
                        <w:bottom w:val="none" w:sz="0" w:space="0" w:color="auto"/>
                        <w:right w:val="none" w:sz="0" w:space="0" w:color="auto"/>
                      </w:divBdr>
                    </w:div>
                    <w:div w:id="1855069963">
                      <w:marLeft w:val="750"/>
                      <w:marRight w:val="0"/>
                      <w:marTop w:val="0"/>
                      <w:marBottom w:val="0"/>
                      <w:divBdr>
                        <w:top w:val="none" w:sz="0" w:space="0" w:color="auto"/>
                        <w:left w:val="none" w:sz="0" w:space="0" w:color="auto"/>
                        <w:bottom w:val="none" w:sz="0" w:space="0" w:color="auto"/>
                        <w:right w:val="none" w:sz="0" w:space="0" w:color="auto"/>
                      </w:divBdr>
                    </w:div>
                  </w:divsChild>
                </w:div>
                <w:div w:id="84810273">
                  <w:marLeft w:val="300"/>
                  <w:marRight w:val="0"/>
                  <w:marTop w:val="75"/>
                  <w:marBottom w:val="0"/>
                  <w:divBdr>
                    <w:top w:val="none" w:sz="0" w:space="0" w:color="auto"/>
                    <w:left w:val="none" w:sz="0" w:space="0" w:color="auto"/>
                    <w:bottom w:val="none" w:sz="0" w:space="0" w:color="auto"/>
                    <w:right w:val="none" w:sz="0" w:space="0" w:color="auto"/>
                  </w:divBdr>
                  <w:divsChild>
                    <w:div w:id="215708176">
                      <w:marLeft w:val="750"/>
                      <w:marRight w:val="0"/>
                      <w:marTop w:val="0"/>
                      <w:marBottom w:val="0"/>
                      <w:divBdr>
                        <w:top w:val="none" w:sz="0" w:space="0" w:color="auto"/>
                        <w:left w:val="none" w:sz="0" w:space="0" w:color="auto"/>
                        <w:bottom w:val="none" w:sz="0" w:space="0" w:color="auto"/>
                        <w:right w:val="none" w:sz="0" w:space="0" w:color="auto"/>
                      </w:divBdr>
                    </w:div>
                  </w:divsChild>
                </w:div>
                <w:div w:id="405078781">
                  <w:marLeft w:val="300"/>
                  <w:marRight w:val="0"/>
                  <w:marTop w:val="75"/>
                  <w:marBottom w:val="0"/>
                  <w:divBdr>
                    <w:top w:val="none" w:sz="0" w:space="0" w:color="auto"/>
                    <w:left w:val="none" w:sz="0" w:space="0" w:color="auto"/>
                    <w:bottom w:val="none" w:sz="0" w:space="0" w:color="auto"/>
                    <w:right w:val="none" w:sz="0" w:space="0" w:color="auto"/>
                  </w:divBdr>
                  <w:divsChild>
                    <w:div w:id="1725982848">
                      <w:marLeft w:val="750"/>
                      <w:marRight w:val="0"/>
                      <w:marTop w:val="0"/>
                      <w:marBottom w:val="0"/>
                      <w:divBdr>
                        <w:top w:val="none" w:sz="0" w:space="0" w:color="auto"/>
                        <w:left w:val="none" w:sz="0" w:space="0" w:color="auto"/>
                        <w:bottom w:val="none" w:sz="0" w:space="0" w:color="auto"/>
                        <w:right w:val="none" w:sz="0" w:space="0" w:color="auto"/>
                      </w:divBdr>
                    </w:div>
                  </w:divsChild>
                </w:div>
                <w:div w:id="813109815">
                  <w:marLeft w:val="300"/>
                  <w:marRight w:val="0"/>
                  <w:marTop w:val="75"/>
                  <w:marBottom w:val="0"/>
                  <w:divBdr>
                    <w:top w:val="none" w:sz="0" w:space="0" w:color="auto"/>
                    <w:left w:val="none" w:sz="0" w:space="0" w:color="auto"/>
                    <w:bottom w:val="none" w:sz="0" w:space="0" w:color="auto"/>
                    <w:right w:val="none" w:sz="0" w:space="0" w:color="auto"/>
                  </w:divBdr>
                  <w:divsChild>
                    <w:div w:id="969869777">
                      <w:marLeft w:val="750"/>
                      <w:marRight w:val="0"/>
                      <w:marTop w:val="0"/>
                      <w:marBottom w:val="0"/>
                      <w:divBdr>
                        <w:top w:val="none" w:sz="0" w:space="0" w:color="auto"/>
                        <w:left w:val="none" w:sz="0" w:space="0" w:color="auto"/>
                        <w:bottom w:val="none" w:sz="0" w:space="0" w:color="auto"/>
                        <w:right w:val="none" w:sz="0" w:space="0" w:color="auto"/>
                      </w:divBdr>
                    </w:div>
                  </w:divsChild>
                </w:div>
                <w:div w:id="1549730418">
                  <w:marLeft w:val="300"/>
                  <w:marRight w:val="0"/>
                  <w:marTop w:val="75"/>
                  <w:marBottom w:val="0"/>
                  <w:divBdr>
                    <w:top w:val="none" w:sz="0" w:space="0" w:color="auto"/>
                    <w:left w:val="none" w:sz="0" w:space="0" w:color="auto"/>
                    <w:bottom w:val="none" w:sz="0" w:space="0" w:color="auto"/>
                    <w:right w:val="none" w:sz="0" w:space="0" w:color="auto"/>
                  </w:divBdr>
                </w:div>
                <w:div w:id="1693266686">
                  <w:marLeft w:val="300"/>
                  <w:marRight w:val="0"/>
                  <w:marTop w:val="75"/>
                  <w:marBottom w:val="0"/>
                  <w:divBdr>
                    <w:top w:val="none" w:sz="0" w:space="0" w:color="auto"/>
                    <w:left w:val="none" w:sz="0" w:space="0" w:color="auto"/>
                    <w:bottom w:val="none" w:sz="0" w:space="0" w:color="auto"/>
                    <w:right w:val="none" w:sz="0" w:space="0" w:color="auto"/>
                  </w:divBdr>
                </w:div>
                <w:div w:id="1609779504">
                  <w:marLeft w:val="300"/>
                  <w:marRight w:val="0"/>
                  <w:marTop w:val="75"/>
                  <w:marBottom w:val="0"/>
                  <w:divBdr>
                    <w:top w:val="none" w:sz="0" w:space="0" w:color="auto"/>
                    <w:left w:val="none" w:sz="0" w:space="0" w:color="auto"/>
                    <w:bottom w:val="none" w:sz="0" w:space="0" w:color="auto"/>
                    <w:right w:val="none" w:sz="0" w:space="0" w:color="auto"/>
                  </w:divBdr>
                  <w:divsChild>
                    <w:div w:id="1561361457">
                      <w:marLeft w:val="750"/>
                      <w:marRight w:val="0"/>
                      <w:marTop w:val="0"/>
                      <w:marBottom w:val="0"/>
                      <w:divBdr>
                        <w:top w:val="none" w:sz="0" w:space="0" w:color="auto"/>
                        <w:left w:val="none" w:sz="0" w:space="0" w:color="auto"/>
                        <w:bottom w:val="none" w:sz="0" w:space="0" w:color="auto"/>
                        <w:right w:val="none" w:sz="0" w:space="0" w:color="auto"/>
                      </w:divBdr>
                    </w:div>
                    <w:div w:id="319771626">
                      <w:marLeft w:val="750"/>
                      <w:marRight w:val="0"/>
                      <w:marTop w:val="0"/>
                      <w:marBottom w:val="0"/>
                      <w:divBdr>
                        <w:top w:val="none" w:sz="0" w:space="0" w:color="auto"/>
                        <w:left w:val="none" w:sz="0" w:space="0" w:color="auto"/>
                        <w:bottom w:val="none" w:sz="0" w:space="0" w:color="auto"/>
                        <w:right w:val="none" w:sz="0" w:space="0" w:color="auto"/>
                      </w:divBdr>
                    </w:div>
                  </w:divsChild>
                </w:div>
                <w:div w:id="888878674">
                  <w:marLeft w:val="300"/>
                  <w:marRight w:val="0"/>
                  <w:marTop w:val="75"/>
                  <w:marBottom w:val="0"/>
                  <w:divBdr>
                    <w:top w:val="none" w:sz="0" w:space="0" w:color="auto"/>
                    <w:left w:val="none" w:sz="0" w:space="0" w:color="auto"/>
                    <w:bottom w:val="none" w:sz="0" w:space="0" w:color="auto"/>
                    <w:right w:val="none" w:sz="0" w:space="0" w:color="auto"/>
                  </w:divBdr>
                  <w:divsChild>
                    <w:div w:id="1711565149">
                      <w:marLeft w:val="750"/>
                      <w:marRight w:val="0"/>
                      <w:marTop w:val="0"/>
                      <w:marBottom w:val="0"/>
                      <w:divBdr>
                        <w:top w:val="none" w:sz="0" w:space="0" w:color="auto"/>
                        <w:left w:val="none" w:sz="0" w:space="0" w:color="auto"/>
                        <w:bottom w:val="none" w:sz="0" w:space="0" w:color="auto"/>
                        <w:right w:val="none" w:sz="0" w:space="0" w:color="auto"/>
                      </w:divBdr>
                    </w:div>
                  </w:divsChild>
                </w:div>
                <w:div w:id="1290477681">
                  <w:marLeft w:val="300"/>
                  <w:marRight w:val="0"/>
                  <w:marTop w:val="75"/>
                  <w:marBottom w:val="0"/>
                  <w:divBdr>
                    <w:top w:val="none" w:sz="0" w:space="0" w:color="auto"/>
                    <w:left w:val="none" w:sz="0" w:space="0" w:color="auto"/>
                    <w:bottom w:val="none" w:sz="0" w:space="0" w:color="auto"/>
                    <w:right w:val="none" w:sz="0" w:space="0" w:color="auto"/>
                  </w:divBdr>
                  <w:divsChild>
                    <w:div w:id="1827209496">
                      <w:marLeft w:val="750"/>
                      <w:marRight w:val="0"/>
                      <w:marTop w:val="0"/>
                      <w:marBottom w:val="0"/>
                      <w:divBdr>
                        <w:top w:val="none" w:sz="0" w:space="0" w:color="auto"/>
                        <w:left w:val="none" w:sz="0" w:space="0" w:color="auto"/>
                        <w:bottom w:val="none" w:sz="0" w:space="0" w:color="auto"/>
                        <w:right w:val="none" w:sz="0" w:space="0" w:color="auto"/>
                      </w:divBdr>
                    </w:div>
                    <w:div w:id="2025402613">
                      <w:marLeft w:val="750"/>
                      <w:marRight w:val="0"/>
                      <w:marTop w:val="0"/>
                      <w:marBottom w:val="0"/>
                      <w:divBdr>
                        <w:top w:val="none" w:sz="0" w:space="0" w:color="auto"/>
                        <w:left w:val="none" w:sz="0" w:space="0" w:color="auto"/>
                        <w:bottom w:val="none" w:sz="0" w:space="0" w:color="auto"/>
                        <w:right w:val="none" w:sz="0" w:space="0" w:color="auto"/>
                      </w:divBdr>
                    </w:div>
                    <w:div w:id="1268542353">
                      <w:marLeft w:val="750"/>
                      <w:marRight w:val="0"/>
                      <w:marTop w:val="0"/>
                      <w:marBottom w:val="0"/>
                      <w:divBdr>
                        <w:top w:val="none" w:sz="0" w:space="0" w:color="auto"/>
                        <w:left w:val="none" w:sz="0" w:space="0" w:color="auto"/>
                        <w:bottom w:val="none" w:sz="0" w:space="0" w:color="auto"/>
                        <w:right w:val="none" w:sz="0" w:space="0" w:color="auto"/>
                      </w:divBdr>
                    </w:div>
                  </w:divsChild>
                </w:div>
                <w:div w:id="1478841596">
                  <w:marLeft w:val="300"/>
                  <w:marRight w:val="0"/>
                  <w:marTop w:val="75"/>
                  <w:marBottom w:val="0"/>
                  <w:divBdr>
                    <w:top w:val="none" w:sz="0" w:space="0" w:color="auto"/>
                    <w:left w:val="none" w:sz="0" w:space="0" w:color="auto"/>
                    <w:bottom w:val="none" w:sz="0" w:space="0" w:color="auto"/>
                    <w:right w:val="none" w:sz="0" w:space="0" w:color="auto"/>
                  </w:divBdr>
                  <w:divsChild>
                    <w:div w:id="721632890">
                      <w:marLeft w:val="750"/>
                      <w:marRight w:val="0"/>
                      <w:marTop w:val="0"/>
                      <w:marBottom w:val="0"/>
                      <w:divBdr>
                        <w:top w:val="none" w:sz="0" w:space="0" w:color="auto"/>
                        <w:left w:val="none" w:sz="0" w:space="0" w:color="auto"/>
                        <w:bottom w:val="none" w:sz="0" w:space="0" w:color="auto"/>
                        <w:right w:val="none" w:sz="0" w:space="0" w:color="auto"/>
                      </w:divBdr>
                    </w:div>
                  </w:divsChild>
                </w:div>
                <w:div w:id="1307204936">
                  <w:marLeft w:val="300"/>
                  <w:marRight w:val="0"/>
                  <w:marTop w:val="75"/>
                  <w:marBottom w:val="0"/>
                  <w:divBdr>
                    <w:top w:val="none" w:sz="0" w:space="0" w:color="auto"/>
                    <w:left w:val="none" w:sz="0" w:space="0" w:color="auto"/>
                    <w:bottom w:val="none" w:sz="0" w:space="0" w:color="auto"/>
                    <w:right w:val="none" w:sz="0" w:space="0" w:color="auto"/>
                  </w:divBdr>
                  <w:divsChild>
                    <w:div w:id="1928028812">
                      <w:marLeft w:val="750"/>
                      <w:marRight w:val="0"/>
                      <w:marTop w:val="0"/>
                      <w:marBottom w:val="0"/>
                      <w:divBdr>
                        <w:top w:val="none" w:sz="0" w:space="0" w:color="auto"/>
                        <w:left w:val="none" w:sz="0" w:space="0" w:color="auto"/>
                        <w:bottom w:val="none" w:sz="0" w:space="0" w:color="auto"/>
                        <w:right w:val="none" w:sz="0" w:space="0" w:color="auto"/>
                      </w:divBdr>
                    </w:div>
                    <w:div w:id="845024414">
                      <w:marLeft w:val="750"/>
                      <w:marRight w:val="0"/>
                      <w:marTop w:val="0"/>
                      <w:marBottom w:val="0"/>
                      <w:divBdr>
                        <w:top w:val="none" w:sz="0" w:space="0" w:color="auto"/>
                        <w:left w:val="none" w:sz="0" w:space="0" w:color="auto"/>
                        <w:bottom w:val="none" w:sz="0" w:space="0" w:color="auto"/>
                        <w:right w:val="none" w:sz="0" w:space="0" w:color="auto"/>
                      </w:divBdr>
                    </w:div>
                    <w:div w:id="443161247">
                      <w:marLeft w:val="750"/>
                      <w:marRight w:val="0"/>
                      <w:marTop w:val="0"/>
                      <w:marBottom w:val="0"/>
                      <w:divBdr>
                        <w:top w:val="none" w:sz="0" w:space="0" w:color="auto"/>
                        <w:left w:val="none" w:sz="0" w:space="0" w:color="auto"/>
                        <w:bottom w:val="none" w:sz="0" w:space="0" w:color="auto"/>
                        <w:right w:val="none" w:sz="0" w:space="0" w:color="auto"/>
                      </w:divBdr>
                    </w:div>
                  </w:divsChild>
                </w:div>
                <w:div w:id="154804148">
                  <w:marLeft w:val="300"/>
                  <w:marRight w:val="0"/>
                  <w:marTop w:val="75"/>
                  <w:marBottom w:val="0"/>
                  <w:divBdr>
                    <w:top w:val="none" w:sz="0" w:space="0" w:color="auto"/>
                    <w:left w:val="none" w:sz="0" w:space="0" w:color="auto"/>
                    <w:bottom w:val="none" w:sz="0" w:space="0" w:color="auto"/>
                    <w:right w:val="none" w:sz="0" w:space="0" w:color="auto"/>
                  </w:divBdr>
                  <w:divsChild>
                    <w:div w:id="742216013">
                      <w:marLeft w:val="750"/>
                      <w:marRight w:val="0"/>
                      <w:marTop w:val="0"/>
                      <w:marBottom w:val="0"/>
                      <w:divBdr>
                        <w:top w:val="none" w:sz="0" w:space="0" w:color="auto"/>
                        <w:left w:val="none" w:sz="0" w:space="0" w:color="auto"/>
                        <w:bottom w:val="none" w:sz="0" w:space="0" w:color="auto"/>
                        <w:right w:val="none" w:sz="0" w:space="0" w:color="auto"/>
                      </w:divBdr>
                    </w:div>
                  </w:divsChild>
                </w:div>
                <w:div w:id="1188443441">
                  <w:marLeft w:val="300"/>
                  <w:marRight w:val="0"/>
                  <w:marTop w:val="75"/>
                  <w:marBottom w:val="0"/>
                  <w:divBdr>
                    <w:top w:val="none" w:sz="0" w:space="0" w:color="auto"/>
                    <w:left w:val="none" w:sz="0" w:space="0" w:color="auto"/>
                    <w:bottom w:val="none" w:sz="0" w:space="0" w:color="auto"/>
                    <w:right w:val="none" w:sz="0" w:space="0" w:color="auto"/>
                  </w:divBdr>
                  <w:divsChild>
                    <w:div w:id="1401518759">
                      <w:marLeft w:val="750"/>
                      <w:marRight w:val="0"/>
                      <w:marTop w:val="0"/>
                      <w:marBottom w:val="0"/>
                      <w:divBdr>
                        <w:top w:val="none" w:sz="0" w:space="0" w:color="auto"/>
                        <w:left w:val="none" w:sz="0" w:space="0" w:color="auto"/>
                        <w:bottom w:val="none" w:sz="0" w:space="0" w:color="auto"/>
                        <w:right w:val="none" w:sz="0" w:space="0" w:color="auto"/>
                      </w:divBdr>
                    </w:div>
                    <w:div w:id="2045128599">
                      <w:marLeft w:val="750"/>
                      <w:marRight w:val="0"/>
                      <w:marTop w:val="0"/>
                      <w:marBottom w:val="0"/>
                      <w:divBdr>
                        <w:top w:val="none" w:sz="0" w:space="0" w:color="auto"/>
                        <w:left w:val="none" w:sz="0" w:space="0" w:color="auto"/>
                        <w:bottom w:val="none" w:sz="0" w:space="0" w:color="auto"/>
                        <w:right w:val="none" w:sz="0" w:space="0" w:color="auto"/>
                      </w:divBdr>
                    </w:div>
                  </w:divsChild>
                </w:div>
                <w:div w:id="1036002323">
                  <w:marLeft w:val="300"/>
                  <w:marRight w:val="0"/>
                  <w:marTop w:val="75"/>
                  <w:marBottom w:val="0"/>
                  <w:divBdr>
                    <w:top w:val="none" w:sz="0" w:space="0" w:color="auto"/>
                    <w:left w:val="none" w:sz="0" w:space="0" w:color="auto"/>
                    <w:bottom w:val="none" w:sz="0" w:space="0" w:color="auto"/>
                    <w:right w:val="none" w:sz="0" w:space="0" w:color="auto"/>
                  </w:divBdr>
                  <w:divsChild>
                    <w:div w:id="761489120">
                      <w:marLeft w:val="750"/>
                      <w:marRight w:val="0"/>
                      <w:marTop w:val="0"/>
                      <w:marBottom w:val="0"/>
                      <w:divBdr>
                        <w:top w:val="none" w:sz="0" w:space="0" w:color="auto"/>
                        <w:left w:val="none" w:sz="0" w:space="0" w:color="auto"/>
                        <w:bottom w:val="none" w:sz="0" w:space="0" w:color="auto"/>
                        <w:right w:val="none" w:sz="0" w:space="0" w:color="auto"/>
                      </w:divBdr>
                    </w:div>
                  </w:divsChild>
                </w:div>
                <w:div w:id="578754922">
                  <w:marLeft w:val="300"/>
                  <w:marRight w:val="0"/>
                  <w:marTop w:val="75"/>
                  <w:marBottom w:val="0"/>
                  <w:divBdr>
                    <w:top w:val="none" w:sz="0" w:space="0" w:color="auto"/>
                    <w:left w:val="none" w:sz="0" w:space="0" w:color="auto"/>
                    <w:bottom w:val="none" w:sz="0" w:space="0" w:color="auto"/>
                    <w:right w:val="none" w:sz="0" w:space="0" w:color="auto"/>
                  </w:divBdr>
                  <w:divsChild>
                    <w:div w:id="2029066312">
                      <w:marLeft w:val="750"/>
                      <w:marRight w:val="0"/>
                      <w:marTop w:val="0"/>
                      <w:marBottom w:val="0"/>
                      <w:divBdr>
                        <w:top w:val="none" w:sz="0" w:space="0" w:color="auto"/>
                        <w:left w:val="none" w:sz="0" w:space="0" w:color="auto"/>
                        <w:bottom w:val="none" w:sz="0" w:space="0" w:color="auto"/>
                        <w:right w:val="none" w:sz="0" w:space="0" w:color="auto"/>
                      </w:divBdr>
                    </w:div>
                  </w:divsChild>
                </w:div>
                <w:div w:id="41446228">
                  <w:marLeft w:val="300"/>
                  <w:marRight w:val="0"/>
                  <w:marTop w:val="75"/>
                  <w:marBottom w:val="0"/>
                  <w:divBdr>
                    <w:top w:val="none" w:sz="0" w:space="0" w:color="auto"/>
                    <w:left w:val="none" w:sz="0" w:space="0" w:color="auto"/>
                    <w:bottom w:val="none" w:sz="0" w:space="0" w:color="auto"/>
                    <w:right w:val="none" w:sz="0" w:space="0" w:color="auto"/>
                  </w:divBdr>
                  <w:divsChild>
                    <w:div w:id="211775422">
                      <w:marLeft w:val="750"/>
                      <w:marRight w:val="0"/>
                      <w:marTop w:val="0"/>
                      <w:marBottom w:val="0"/>
                      <w:divBdr>
                        <w:top w:val="none" w:sz="0" w:space="0" w:color="auto"/>
                        <w:left w:val="none" w:sz="0" w:space="0" w:color="auto"/>
                        <w:bottom w:val="none" w:sz="0" w:space="0" w:color="auto"/>
                        <w:right w:val="none" w:sz="0" w:space="0" w:color="auto"/>
                      </w:divBdr>
                    </w:div>
                  </w:divsChild>
                </w:div>
                <w:div w:id="282736110">
                  <w:marLeft w:val="300"/>
                  <w:marRight w:val="0"/>
                  <w:marTop w:val="75"/>
                  <w:marBottom w:val="0"/>
                  <w:divBdr>
                    <w:top w:val="none" w:sz="0" w:space="0" w:color="auto"/>
                    <w:left w:val="none" w:sz="0" w:space="0" w:color="auto"/>
                    <w:bottom w:val="none" w:sz="0" w:space="0" w:color="auto"/>
                    <w:right w:val="none" w:sz="0" w:space="0" w:color="auto"/>
                  </w:divBdr>
                </w:div>
              </w:divsChild>
            </w:div>
            <w:div w:id="1278415609">
              <w:marLeft w:val="0"/>
              <w:marRight w:val="0"/>
              <w:marTop w:val="150"/>
              <w:marBottom w:val="150"/>
              <w:divBdr>
                <w:top w:val="none" w:sz="0" w:space="0" w:color="auto"/>
                <w:left w:val="none" w:sz="0" w:space="0" w:color="auto"/>
                <w:bottom w:val="none" w:sz="0" w:space="0" w:color="auto"/>
                <w:right w:val="none" w:sz="0" w:space="0" w:color="auto"/>
              </w:divBdr>
              <w:divsChild>
                <w:div w:id="694160486">
                  <w:marLeft w:val="300"/>
                  <w:marRight w:val="0"/>
                  <w:marTop w:val="75"/>
                  <w:marBottom w:val="0"/>
                  <w:divBdr>
                    <w:top w:val="none" w:sz="0" w:space="0" w:color="auto"/>
                    <w:left w:val="none" w:sz="0" w:space="0" w:color="auto"/>
                    <w:bottom w:val="none" w:sz="0" w:space="0" w:color="auto"/>
                    <w:right w:val="none" w:sz="0" w:space="0" w:color="auto"/>
                  </w:divBdr>
                </w:div>
                <w:div w:id="726950644">
                  <w:marLeft w:val="300"/>
                  <w:marRight w:val="0"/>
                  <w:marTop w:val="75"/>
                  <w:marBottom w:val="0"/>
                  <w:divBdr>
                    <w:top w:val="none" w:sz="0" w:space="0" w:color="auto"/>
                    <w:left w:val="none" w:sz="0" w:space="0" w:color="auto"/>
                    <w:bottom w:val="none" w:sz="0" w:space="0" w:color="auto"/>
                    <w:right w:val="none" w:sz="0" w:space="0" w:color="auto"/>
                  </w:divBdr>
                  <w:divsChild>
                    <w:div w:id="978000271">
                      <w:marLeft w:val="750"/>
                      <w:marRight w:val="0"/>
                      <w:marTop w:val="0"/>
                      <w:marBottom w:val="0"/>
                      <w:divBdr>
                        <w:top w:val="none" w:sz="0" w:space="0" w:color="auto"/>
                        <w:left w:val="none" w:sz="0" w:space="0" w:color="auto"/>
                        <w:bottom w:val="none" w:sz="0" w:space="0" w:color="auto"/>
                        <w:right w:val="none" w:sz="0" w:space="0" w:color="auto"/>
                      </w:divBdr>
                    </w:div>
                    <w:div w:id="273289665">
                      <w:marLeft w:val="750"/>
                      <w:marRight w:val="0"/>
                      <w:marTop w:val="0"/>
                      <w:marBottom w:val="0"/>
                      <w:divBdr>
                        <w:top w:val="none" w:sz="0" w:space="0" w:color="auto"/>
                        <w:left w:val="none" w:sz="0" w:space="0" w:color="auto"/>
                        <w:bottom w:val="none" w:sz="0" w:space="0" w:color="auto"/>
                        <w:right w:val="none" w:sz="0" w:space="0" w:color="auto"/>
                      </w:divBdr>
                    </w:div>
                  </w:divsChild>
                </w:div>
                <w:div w:id="2118064752">
                  <w:marLeft w:val="300"/>
                  <w:marRight w:val="0"/>
                  <w:marTop w:val="75"/>
                  <w:marBottom w:val="0"/>
                  <w:divBdr>
                    <w:top w:val="none" w:sz="0" w:space="0" w:color="auto"/>
                    <w:left w:val="none" w:sz="0" w:space="0" w:color="auto"/>
                    <w:bottom w:val="none" w:sz="0" w:space="0" w:color="auto"/>
                    <w:right w:val="none" w:sz="0" w:space="0" w:color="auto"/>
                  </w:divBdr>
                  <w:divsChild>
                    <w:div w:id="1402173585">
                      <w:marLeft w:val="750"/>
                      <w:marRight w:val="0"/>
                      <w:marTop w:val="0"/>
                      <w:marBottom w:val="0"/>
                      <w:divBdr>
                        <w:top w:val="none" w:sz="0" w:space="0" w:color="auto"/>
                        <w:left w:val="none" w:sz="0" w:space="0" w:color="auto"/>
                        <w:bottom w:val="none" w:sz="0" w:space="0" w:color="auto"/>
                        <w:right w:val="none" w:sz="0" w:space="0" w:color="auto"/>
                      </w:divBdr>
                    </w:div>
                  </w:divsChild>
                </w:div>
                <w:div w:id="1200238424">
                  <w:marLeft w:val="300"/>
                  <w:marRight w:val="0"/>
                  <w:marTop w:val="75"/>
                  <w:marBottom w:val="0"/>
                  <w:divBdr>
                    <w:top w:val="none" w:sz="0" w:space="0" w:color="auto"/>
                    <w:left w:val="none" w:sz="0" w:space="0" w:color="auto"/>
                    <w:bottom w:val="none" w:sz="0" w:space="0" w:color="auto"/>
                    <w:right w:val="none" w:sz="0" w:space="0" w:color="auto"/>
                  </w:divBdr>
                  <w:divsChild>
                    <w:div w:id="143316366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23782501">
              <w:marLeft w:val="0"/>
              <w:marRight w:val="0"/>
              <w:marTop w:val="150"/>
              <w:marBottom w:val="150"/>
              <w:divBdr>
                <w:top w:val="none" w:sz="0" w:space="0" w:color="auto"/>
                <w:left w:val="none" w:sz="0" w:space="0" w:color="auto"/>
                <w:bottom w:val="none" w:sz="0" w:space="0" w:color="auto"/>
                <w:right w:val="none" w:sz="0" w:space="0" w:color="auto"/>
              </w:divBdr>
              <w:divsChild>
                <w:div w:id="2042976019">
                  <w:marLeft w:val="300"/>
                  <w:marRight w:val="0"/>
                  <w:marTop w:val="75"/>
                  <w:marBottom w:val="0"/>
                  <w:divBdr>
                    <w:top w:val="none" w:sz="0" w:space="0" w:color="auto"/>
                    <w:left w:val="none" w:sz="0" w:space="0" w:color="auto"/>
                    <w:bottom w:val="none" w:sz="0" w:space="0" w:color="auto"/>
                    <w:right w:val="none" w:sz="0" w:space="0" w:color="auto"/>
                  </w:divBdr>
                </w:div>
                <w:div w:id="2131507065">
                  <w:marLeft w:val="300"/>
                  <w:marRight w:val="0"/>
                  <w:marTop w:val="75"/>
                  <w:marBottom w:val="0"/>
                  <w:divBdr>
                    <w:top w:val="none" w:sz="0" w:space="0" w:color="auto"/>
                    <w:left w:val="none" w:sz="0" w:space="0" w:color="auto"/>
                    <w:bottom w:val="none" w:sz="0" w:space="0" w:color="auto"/>
                    <w:right w:val="none" w:sz="0" w:space="0" w:color="auto"/>
                  </w:divBdr>
                  <w:divsChild>
                    <w:div w:id="480584269">
                      <w:marLeft w:val="750"/>
                      <w:marRight w:val="0"/>
                      <w:marTop w:val="0"/>
                      <w:marBottom w:val="0"/>
                      <w:divBdr>
                        <w:top w:val="none" w:sz="0" w:space="0" w:color="auto"/>
                        <w:left w:val="none" w:sz="0" w:space="0" w:color="auto"/>
                        <w:bottom w:val="none" w:sz="0" w:space="0" w:color="auto"/>
                        <w:right w:val="none" w:sz="0" w:space="0" w:color="auto"/>
                      </w:divBdr>
                    </w:div>
                  </w:divsChild>
                </w:div>
                <w:div w:id="189535309">
                  <w:marLeft w:val="300"/>
                  <w:marRight w:val="0"/>
                  <w:marTop w:val="75"/>
                  <w:marBottom w:val="0"/>
                  <w:divBdr>
                    <w:top w:val="none" w:sz="0" w:space="0" w:color="auto"/>
                    <w:left w:val="none" w:sz="0" w:space="0" w:color="auto"/>
                    <w:bottom w:val="none" w:sz="0" w:space="0" w:color="auto"/>
                    <w:right w:val="none" w:sz="0" w:space="0" w:color="auto"/>
                  </w:divBdr>
                  <w:divsChild>
                    <w:div w:id="604725430">
                      <w:marLeft w:val="750"/>
                      <w:marRight w:val="0"/>
                      <w:marTop w:val="0"/>
                      <w:marBottom w:val="0"/>
                      <w:divBdr>
                        <w:top w:val="none" w:sz="0" w:space="0" w:color="auto"/>
                        <w:left w:val="none" w:sz="0" w:space="0" w:color="auto"/>
                        <w:bottom w:val="none" w:sz="0" w:space="0" w:color="auto"/>
                        <w:right w:val="none" w:sz="0" w:space="0" w:color="auto"/>
                      </w:divBdr>
                    </w:div>
                    <w:div w:id="1511679010">
                      <w:marLeft w:val="750"/>
                      <w:marRight w:val="0"/>
                      <w:marTop w:val="0"/>
                      <w:marBottom w:val="0"/>
                      <w:divBdr>
                        <w:top w:val="none" w:sz="0" w:space="0" w:color="auto"/>
                        <w:left w:val="none" w:sz="0" w:space="0" w:color="auto"/>
                        <w:bottom w:val="none" w:sz="0" w:space="0" w:color="auto"/>
                        <w:right w:val="none" w:sz="0" w:space="0" w:color="auto"/>
                      </w:divBdr>
                    </w:div>
                  </w:divsChild>
                </w:div>
                <w:div w:id="424570592">
                  <w:marLeft w:val="300"/>
                  <w:marRight w:val="0"/>
                  <w:marTop w:val="75"/>
                  <w:marBottom w:val="0"/>
                  <w:divBdr>
                    <w:top w:val="none" w:sz="0" w:space="0" w:color="auto"/>
                    <w:left w:val="none" w:sz="0" w:space="0" w:color="auto"/>
                    <w:bottom w:val="none" w:sz="0" w:space="0" w:color="auto"/>
                    <w:right w:val="none" w:sz="0" w:space="0" w:color="auto"/>
                  </w:divBdr>
                  <w:divsChild>
                    <w:div w:id="1296641898">
                      <w:marLeft w:val="750"/>
                      <w:marRight w:val="0"/>
                      <w:marTop w:val="0"/>
                      <w:marBottom w:val="0"/>
                      <w:divBdr>
                        <w:top w:val="none" w:sz="0" w:space="0" w:color="auto"/>
                        <w:left w:val="none" w:sz="0" w:space="0" w:color="auto"/>
                        <w:bottom w:val="none" w:sz="0" w:space="0" w:color="auto"/>
                        <w:right w:val="none" w:sz="0" w:space="0" w:color="auto"/>
                      </w:divBdr>
                    </w:div>
                  </w:divsChild>
                </w:div>
                <w:div w:id="871960212">
                  <w:marLeft w:val="300"/>
                  <w:marRight w:val="0"/>
                  <w:marTop w:val="75"/>
                  <w:marBottom w:val="0"/>
                  <w:divBdr>
                    <w:top w:val="none" w:sz="0" w:space="0" w:color="auto"/>
                    <w:left w:val="none" w:sz="0" w:space="0" w:color="auto"/>
                    <w:bottom w:val="none" w:sz="0" w:space="0" w:color="auto"/>
                    <w:right w:val="none" w:sz="0" w:space="0" w:color="auto"/>
                  </w:divBdr>
                </w:div>
                <w:div w:id="282151769">
                  <w:marLeft w:val="300"/>
                  <w:marRight w:val="0"/>
                  <w:marTop w:val="75"/>
                  <w:marBottom w:val="0"/>
                  <w:divBdr>
                    <w:top w:val="none" w:sz="0" w:space="0" w:color="auto"/>
                    <w:left w:val="none" w:sz="0" w:space="0" w:color="auto"/>
                    <w:bottom w:val="none" w:sz="0" w:space="0" w:color="auto"/>
                    <w:right w:val="none" w:sz="0" w:space="0" w:color="auto"/>
                  </w:divBdr>
                  <w:divsChild>
                    <w:div w:id="1545212465">
                      <w:marLeft w:val="750"/>
                      <w:marRight w:val="0"/>
                      <w:marTop w:val="0"/>
                      <w:marBottom w:val="0"/>
                      <w:divBdr>
                        <w:top w:val="none" w:sz="0" w:space="0" w:color="auto"/>
                        <w:left w:val="none" w:sz="0" w:space="0" w:color="auto"/>
                        <w:bottom w:val="none" w:sz="0" w:space="0" w:color="auto"/>
                        <w:right w:val="none" w:sz="0" w:space="0" w:color="auto"/>
                      </w:divBdr>
                    </w:div>
                    <w:div w:id="1681926010">
                      <w:marLeft w:val="750"/>
                      <w:marRight w:val="0"/>
                      <w:marTop w:val="0"/>
                      <w:marBottom w:val="0"/>
                      <w:divBdr>
                        <w:top w:val="none" w:sz="0" w:space="0" w:color="auto"/>
                        <w:left w:val="none" w:sz="0" w:space="0" w:color="auto"/>
                        <w:bottom w:val="none" w:sz="0" w:space="0" w:color="auto"/>
                        <w:right w:val="none" w:sz="0" w:space="0" w:color="auto"/>
                      </w:divBdr>
                    </w:div>
                  </w:divsChild>
                </w:div>
                <w:div w:id="726949899">
                  <w:marLeft w:val="300"/>
                  <w:marRight w:val="0"/>
                  <w:marTop w:val="75"/>
                  <w:marBottom w:val="0"/>
                  <w:divBdr>
                    <w:top w:val="none" w:sz="0" w:space="0" w:color="auto"/>
                    <w:left w:val="none" w:sz="0" w:space="0" w:color="auto"/>
                    <w:bottom w:val="none" w:sz="0" w:space="0" w:color="auto"/>
                    <w:right w:val="none" w:sz="0" w:space="0" w:color="auto"/>
                  </w:divBdr>
                </w:div>
                <w:div w:id="821198653">
                  <w:marLeft w:val="300"/>
                  <w:marRight w:val="0"/>
                  <w:marTop w:val="75"/>
                  <w:marBottom w:val="0"/>
                  <w:divBdr>
                    <w:top w:val="none" w:sz="0" w:space="0" w:color="auto"/>
                    <w:left w:val="none" w:sz="0" w:space="0" w:color="auto"/>
                    <w:bottom w:val="none" w:sz="0" w:space="0" w:color="auto"/>
                    <w:right w:val="none" w:sz="0" w:space="0" w:color="auto"/>
                  </w:divBdr>
                  <w:divsChild>
                    <w:div w:id="862978910">
                      <w:marLeft w:val="750"/>
                      <w:marRight w:val="0"/>
                      <w:marTop w:val="0"/>
                      <w:marBottom w:val="0"/>
                      <w:divBdr>
                        <w:top w:val="none" w:sz="0" w:space="0" w:color="auto"/>
                        <w:left w:val="none" w:sz="0" w:space="0" w:color="auto"/>
                        <w:bottom w:val="none" w:sz="0" w:space="0" w:color="auto"/>
                        <w:right w:val="none" w:sz="0" w:space="0" w:color="auto"/>
                      </w:divBdr>
                    </w:div>
                  </w:divsChild>
                </w:div>
                <w:div w:id="486939424">
                  <w:marLeft w:val="300"/>
                  <w:marRight w:val="0"/>
                  <w:marTop w:val="75"/>
                  <w:marBottom w:val="0"/>
                  <w:divBdr>
                    <w:top w:val="none" w:sz="0" w:space="0" w:color="auto"/>
                    <w:left w:val="none" w:sz="0" w:space="0" w:color="auto"/>
                    <w:bottom w:val="none" w:sz="0" w:space="0" w:color="auto"/>
                    <w:right w:val="none" w:sz="0" w:space="0" w:color="auto"/>
                  </w:divBdr>
                  <w:divsChild>
                    <w:div w:id="89744929">
                      <w:marLeft w:val="750"/>
                      <w:marRight w:val="0"/>
                      <w:marTop w:val="0"/>
                      <w:marBottom w:val="0"/>
                      <w:divBdr>
                        <w:top w:val="none" w:sz="0" w:space="0" w:color="auto"/>
                        <w:left w:val="none" w:sz="0" w:space="0" w:color="auto"/>
                        <w:bottom w:val="none" w:sz="0" w:space="0" w:color="auto"/>
                        <w:right w:val="none" w:sz="0" w:space="0" w:color="auto"/>
                      </w:divBdr>
                    </w:div>
                  </w:divsChild>
                </w:div>
                <w:div w:id="1927955973">
                  <w:marLeft w:val="300"/>
                  <w:marRight w:val="0"/>
                  <w:marTop w:val="75"/>
                  <w:marBottom w:val="0"/>
                  <w:divBdr>
                    <w:top w:val="none" w:sz="0" w:space="0" w:color="auto"/>
                    <w:left w:val="none" w:sz="0" w:space="0" w:color="auto"/>
                    <w:bottom w:val="none" w:sz="0" w:space="0" w:color="auto"/>
                    <w:right w:val="none" w:sz="0" w:space="0" w:color="auto"/>
                  </w:divBdr>
                  <w:divsChild>
                    <w:div w:id="1011295039">
                      <w:marLeft w:val="750"/>
                      <w:marRight w:val="0"/>
                      <w:marTop w:val="0"/>
                      <w:marBottom w:val="0"/>
                      <w:divBdr>
                        <w:top w:val="none" w:sz="0" w:space="0" w:color="auto"/>
                        <w:left w:val="none" w:sz="0" w:space="0" w:color="auto"/>
                        <w:bottom w:val="none" w:sz="0" w:space="0" w:color="auto"/>
                        <w:right w:val="none" w:sz="0" w:space="0" w:color="auto"/>
                      </w:divBdr>
                    </w:div>
                    <w:div w:id="774137420">
                      <w:marLeft w:val="750"/>
                      <w:marRight w:val="0"/>
                      <w:marTop w:val="0"/>
                      <w:marBottom w:val="0"/>
                      <w:divBdr>
                        <w:top w:val="none" w:sz="0" w:space="0" w:color="auto"/>
                        <w:left w:val="none" w:sz="0" w:space="0" w:color="auto"/>
                        <w:bottom w:val="none" w:sz="0" w:space="0" w:color="auto"/>
                        <w:right w:val="none" w:sz="0" w:space="0" w:color="auto"/>
                      </w:divBdr>
                    </w:div>
                    <w:div w:id="386030508">
                      <w:marLeft w:val="750"/>
                      <w:marRight w:val="0"/>
                      <w:marTop w:val="0"/>
                      <w:marBottom w:val="0"/>
                      <w:divBdr>
                        <w:top w:val="none" w:sz="0" w:space="0" w:color="auto"/>
                        <w:left w:val="none" w:sz="0" w:space="0" w:color="auto"/>
                        <w:bottom w:val="none" w:sz="0" w:space="0" w:color="auto"/>
                        <w:right w:val="none" w:sz="0" w:space="0" w:color="auto"/>
                      </w:divBdr>
                    </w:div>
                    <w:div w:id="1950415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8263857">
              <w:marLeft w:val="0"/>
              <w:marRight w:val="0"/>
              <w:marTop w:val="150"/>
              <w:marBottom w:val="150"/>
              <w:divBdr>
                <w:top w:val="none" w:sz="0" w:space="0" w:color="auto"/>
                <w:left w:val="none" w:sz="0" w:space="0" w:color="auto"/>
                <w:bottom w:val="none" w:sz="0" w:space="0" w:color="auto"/>
                <w:right w:val="none" w:sz="0" w:space="0" w:color="auto"/>
              </w:divBdr>
              <w:divsChild>
                <w:div w:id="29960144">
                  <w:marLeft w:val="300"/>
                  <w:marRight w:val="0"/>
                  <w:marTop w:val="75"/>
                  <w:marBottom w:val="0"/>
                  <w:divBdr>
                    <w:top w:val="none" w:sz="0" w:space="0" w:color="auto"/>
                    <w:left w:val="none" w:sz="0" w:space="0" w:color="auto"/>
                    <w:bottom w:val="none" w:sz="0" w:space="0" w:color="auto"/>
                    <w:right w:val="none" w:sz="0" w:space="0" w:color="auto"/>
                  </w:divBdr>
                  <w:divsChild>
                    <w:div w:id="569197443">
                      <w:marLeft w:val="750"/>
                      <w:marRight w:val="0"/>
                      <w:marTop w:val="0"/>
                      <w:marBottom w:val="0"/>
                      <w:divBdr>
                        <w:top w:val="none" w:sz="0" w:space="0" w:color="auto"/>
                        <w:left w:val="none" w:sz="0" w:space="0" w:color="auto"/>
                        <w:bottom w:val="none" w:sz="0" w:space="0" w:color="auto"/>
                        <w:right w:val="none" w:sz="0" w:space="0" w:color="auto"/>
                      </w:divBdr>
                    </w:div>
                  </w:divsChild>
                </w:div>
                <w:div w:id="1509759639">
                  <w:marLeft w:val="300"/>
                  <w:marRight w:val="0"/>
                  <w:marTop w:val="75"/>
                  <w:marBottom w:val="0"/>
                  <w:divBdr>
                    <w:top w:val="none" w:sz="0" w:space="0" w:color="auto"/>
                    <w:left w:val="none" w:sz="0" w:space="0" w:color="auto"/>
                    <w:bottom w:val="none" w:sz="0" w:space="0" w:color="auto"/>
                    <w:right w:val="none" w:sz="0" w:space="0" w:color="auto"/>
                  </w:divBdr>
                </w:div>
                <w:div w:id="361328296">
                  <w:marLeft w:val="300"/>
                  <w:marRight w:val="0"/>
                  <w:marTop w:val="75"/>
                  <w:marBottom w:val="0"/>
                  <w:divBdr>
                    <w:top w:val="none" w:sz="0" w:space="0" w:color="auto"/>
                    <w:left w:val="none" w:sz="0" w:space="0" w:color="auto"/>
                    <w:bottom w:val="none" w:sz="0" w:space="0" w:color="auto"/>
                    <w:right w:val="none" w:sz="0" w:space="0" w:color="auto"/>
                  </w:divBdr>
                </w:div>
                <w:div w:id="1611084894">
                  <w:marLeft w:val="300"/>
                  <w:marRight w:val="0"/>
                  <w:marTop w:val="75"/>
                  <w:marBottom w:val="0"/>
                  <w:divBdr>
                    <w:top w:val="none" w:sz="0" w:space="0" w:color="auto"/>
                    <w:left w:val="none" w:sz="0" w:space="0" w:color="auto"/>
                    <w:bottom w:val="none" w:sz="0" w:space="0" w:color="auto"/>
                    <w:right w:val="none" w:sz="0" w:space="0" w:color="auto"/>
                  </w:divBdr>
                  <w:divsChild>
                    <w:div w:id="1553417150">
                      <w:marLeft w:val="750"/>
                      <w:marRight w:val="0"/>
                      <w:marTop w:val="0"/>
                      <w:marBottom w:val="0"/>
                      <w:divBdr>
                        <w:top w:val="none" w:sz="0" w:space="0" w:color="auto"/>
                        <w:left w:val="none" w:sz="0" w:space="0" w:color="auto"/>
                        <w:bottom w:val="none" w:sz="0" w:space="0" w:color="auto"/>
                        <w:right w:val="none" w:sz="0" w:space="0" w:color="auto"/>
                      </w:divBdr>
                    </w:div>
                  </w:divsChild>
                </w:div>
                <w:div w:id="276303820">
                  <w:marLeft w:val="300"/>
                  <w:marRight w:val="0"/>
                  <w:marTop w:val="75"/>
                  <w:marBottom w:val="0"/>
                  <w:divBdr>
                    <w:top w:val="none" w:sz="0" w:space="0" w:color="auto"/>
                    <w:left w:val="none" w:sz="0" w:space="0" w:color="auto"/>
                    <w:bottom w:val="none" w:sz="0" w:space="0" w:color="auto"/>
                    <w:right w:val="none" w:sz="0" w:space="0" w:color="auto"/>
                  </w:divBdr>
                  <w:divsChild>
                    <w:div w:id="2515515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940956">
      <w:bodyDiv w:val="1"/>
      <w:marLeft w:val="0"/>
      <w:marRight w:val="0"/>
      <w:marTop w:val="0"/>
      <w:marBottom w:val="0"/>
      <w:divBdr>
        <w:top w:val="none" w:sz="0" w:space="0" w:color="auto"/>
        <w:left w:val="none" w:sz="0" w:space="0" w:color="auto"/>
        <w:bottom w:val="none" w:sz="0" w:space="0" w:color="auto"/>
        <w:right w:val="none" w:sz="0" w:space="0" w:color="auto"/>
      </w:divBdr>
      <w:divsChild>
        <w:div w:id="1158613876">
          <w:marLeft w:val="0"/>
          <w:marRight w:val="0"/>
          <w:marTop w:val="0"/>
          <w:marBottom w:val="0"/>
          <w:divBdr>
            <w:top w:val="none" w:sz="0" w:space="0" w:color="auto"/>
            <w:left w:val="none" w:sz="0" w:space="0" w:color="auto"/>
            <w:bottom w:val="none" w:sz="0" w:space="0" w:color="auto"/>
            <w:right w:val="none" w:sz="0" w:space="0" w:color="auto"/>
          </w:divBdr>
          <w:divsChild>
            <w:div w:id="528642725">
              <w:marLeft w:val="0"/>
              <w:marRight w:val="0"/>
              <w:marTop w:val="150"/>
              <w:marBottom w:val="150"/>
              <w:divBdr>
                <w:top w:val="none" w:sz="0" w:space="0" w:color="auto"/>
                <w:left w:val="none" w:sz="0" w:space="0" w:color="auto"/>
                <w:bottom w:val="none" w:sz="0" w:space="0" w:color="auto"/>
                <w:right w:val="none" w:sz="0" w:space="0" w:color="auto"/>
              </w:divBdr>
              <w:divsChild>
                <w:div w:id="373504530">
                  <w:marLeft w:val="300"/>
                  <w:marRight w:val="0"/>
                  <w:marTop w:val="75"/>
                  <w:marBottom w:val="0"/>
                  <w:divBdr>
                    <w:top w:val="none" w:sz="0" w:space="0" w:color="auto"/>
                    <w:left w:val="none" w:sz="0" w:space="0" w:color="auto"/>
                    <w:bottom w:val="none" w:sz="0" w:space="0" w:color="auto"/>
                    <w:right w:val="none" w:sz="0" w:space="0" w:color="auto"/>
                  </w:divBdr>
                  <w:divsChild>
                    <w:div w:id="1354183557">
                      <w:marLeft w:val="750"/>
                      <w:marRight w:val="0"/>
                      <w:marTop w:val="0"/>
                      <w:marBottom w:val="0"/>
                      <w:divBdr>
                        <w:top w:val="none" w:sz="0" w:space="0" w:color="auto"/>
                        <w:left w:val="none" w:sz="0" w:space="0" w:color="auto"/>
                        <w:bottom w:val="none" w:sz="0" w:space="0" w:color="auto"/>
                        <w:right w:val="none" w:sz="0" w:space="0" w:color="auto"/>
                      </w:divBdr>
                    </w:div>
                  </w:divsChild>
                </w:div>
                <w:div w:id="1000155836">
                  <w:marLeft w:val="300"/>
                  <w:marRight w:val="0"/>
                  <w:marTop w:val="75"/>
                  <w:marBottom w:val="0"/>
                  <w:divBdr>
                    <w:top w:val="none" w:sz="0" w:space="0" w:color="auto"/>
                    <w:left w:val="none" w:sz="0" w:space="0" w:color="auto"/>
                    <w:bottom w:val="none" w:sz="0" w:space="0" w:color="auto"/>
                    <w:right w:val="none" w:sz="0" w:space="0" w:color="auto"/>
                  </w:divBdr>
                  <w:divsChild>
                    <w:div w:id="1404596828">
                      <w:marLeft w:val="750"/>
                      <w:marRight w:val="0"/>
                      <w:marTop w:val="0"/>
                      <w:marBottom w:val="0"/>
                      <w:divBdr>
                        <w:top w:val="none" w:sz="0" w:space="0" w:color="auto"/>
                        <w:left w:val="none" w:sz="0" w:space="0" w:color="auto"/>
                        <w:bottom w:val="none" w:sz="0" w:space="0" w:color="auto"/>
                        <w:right w:val="none" w:sz="0" w:space="0" w:color="auto"/>
                      </w:divBdr>
                    </w:div>
                    <w:div w:id="1292053848">
                      <w:marLeft w:val="750"/>
                      <w:marRight w:val="0"/>
                      <w:marTop w:val="0"/>
                      <w:marBottom w:val="0"/>
                      <w:divBdr>
                        <w:top w:val="none" w:sz="0" w:space="0" w:color="auto"/>
                        <w:left w:val="none" w:sz="0" w:space="0" w:color="auto"/>
                        <w:bottom w:val="none" w:sz="0" w:space="0" w:color="auto"/>
                        <w:right w:val="none" w:sz="0" w:space="0" w:color="auto"/>
                      </w:divBdr>
                    </w:div>
                    <w:div w:id="309552977">
                      <w:marLeft w:val="750"/>
                      <w:marRight w:val="0"/>
                      <w:marTop w:val="0"/>
                      <w:marBottom w:val="0"/>
                      <w:divBdr>
                        <w:top w:val="none" w:sz="0" w:space="0" w:color="auto"/>
                        <w:left w:val="none" w:sz="0" w:space="0" w:color="auto"/>
                        <w:bottom w:val="none" w:sz="0" w:space="0" w:color="auto"/>
                        <w:right w:val="none" w:sz="0" w:space="0" w:color="auto"/>
                      </w:divBdr>
                    </w:div>
                  </w:divsChild>
                </w:div>
                <w:div w:id="19167485">
                  <w:marLeft w:val="300"/>
                  <w:marRight w:val="0"/>
                  <w:marTop w:val="75"/>
                  <w:marBottom w:val="0"/>
                  <w:divBdr>
                    <w:top w:val="none" w:sz="0" w:space="0" w:color="auto"/>
                    <w:left w:val="none" w:sz="0" w:space="0" w:color="auto"/>
                    <w:bottom w:val="none" w:sz="0" w:space="0" w:color="auto"/>
                    <w:right w:val="none" w:sz="0" w:space="0" w:color="auto"/>
                  </w:divBdr>
                  <w:divsChild>
                    <w:div w:id="181088009">
                      <w:marLeft w:val="750"/>
                      <w:marRight w:val="0"/>
                      <w:marTop w:val="0"/>
                      <w:marBottom w:val="0"/>
                      <w:divBdr>
                        <w:top w:val="none" w:sz="0" w:space="0" w:color="auto"/>
                        <w:left w:val="none" w:sz="0" w:space="0" w:color="auto"/>
                        <w:bottom w:val="none" w:sz="0" w:space="0" w:color="auto"/>
                        <w:right w:val="none" w:sz="0" w:space="0" w:color="auto"/>
                      </w:divBdr>
                    </w:div>
                  </w:divsChild>
                </w:div>
                <w:div w:id="1339848423">
                  <w:marLeft w:val="300"/>
                  <w:marRight w:val="0"/>
                  <w:marTop w:val="75"/>
                  <w:marBottom w:val="0"/>
                  <w:divBdr>
                    <w:top w:val="none" w:sz="0" w:space="0" w:color="auto"/>
                    <w:left w:val="none" w:sz="0" w:space="0" w:color="auto"/>
                    <w:bottom w:val="none" w:sz="0" w:space="0" w:color="auto"/>
                    <w:right w:val="none" w:sz="0" w:space="0" w:color="auto"/>
                  </w:divBdr>
                  <w:divsChild>
                    <w:div w:id="9743301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59677145">
              <w:marLeft w:val="0"/>
              <w:marRight w:val="0"/>
              <w:marTop w:val="150"/>
              <w:marBottom w:val="150"/>
              <w:divBdr>
                <w:top w:val="none" w:sz="0" w:space="0" w:color="auto"/>
                <w:left w:val="none" w:sz="0" w:space="0" w:color="auto"/>
                <w:bottom w:val="none" w:sz="0" w:space="0" w:color="auto"/>
                <w:right w:val="none" w:sz="0" w:space="0" w:color="auto"/>
              </w:divBdr>
              <w:divsChild>
                <w:div w:id="1263226561">
                  <w:marLeft w:val="300"/>
                  <w:marRight w:val="0"/>
                  <w:marTop w:val="75"/>
                  <w:marBottom w:val="0"/>
                  <w:divBdr>
                    <w:top w:val="none" w:sz="0" w:space="0" w:color="auto"/>
                    <w:left w:val="none" w:sz="0" w:space="0" w:color="auto"/>
                    <w:bottom w:val="none" w:sz="0" w:space="0" w:color="auto"/>
                    <w:right w:val="none" w:sz="0" w:space="0" w:color="auto"/>
                  </w:divBdr>
                </w:div>
                <w:div w:id="815146166">
                  <w:marLeft w:val="300"/>
                  <w:marRight w:val="0"/>
                  <w:marTop w:val="75"/>
                  <w:marBottom w:val="0"/>
                  <w:divBdr>
                    <w:top w:val="none" w:sz="0" w:space="0" w:color="auto"/>
                    <w:left w:val="none" w:sz="0" w:space="0" w:color="auto"/>
                    <w:bottom w:val="none" w:sz="0" w:space="0" w:color="auto"/>
                    <w:right w:val="none" w:sz="0" w:space="0" w:color="auto"/>
                  </w:divBdr>
                  <w:divsChild>
                    <w:div w:id="1938901201">
                      <w:marLeft w:val="750"/>
                      <w:marRight w:val="0"/>
                      <w:marTop w:val="0"/>
                      <w:marBottom w:val="0"/>
                      <w:divBdr>
                        <w:top w:val="none" w:sz="0" w:space="0" w:color="auto"/>
                        <w:left w:val="none" w:sz="0" w:space="0" w:color="auto"/>
                        <w:bottom w:val="none" w:sz="0" w:space="0" w:color="auto"/>
                        <w:right w:val="none" w:sz="0" w:space="0" w:color="auto"/>
                      </w:divBdr>
                    </w:div>
                    <w:div w:id="462037532">
                      <w:marLeft w:val="750"/>
                      <w:marRight w:val="0"/>
                      <w:marTop w:val="0"/>
                      <w:marBottom w:val="0"/>
                      <w:divBdr>
                        <w:top w:val="none" w:sz="0" w:space="0" w:color="auto"/>
                        <w:left w:val="none" w:sz="0" w:space="0" w:color="auto"/>
                        <w:bottom w:val="none" w:sz="0" w:space="0" w:color="auto"/>
                        <w:right w:val="none" w:sz="0" w:space="0" w:color="auto"/>
                      </w:divBdr>
                    </w:div>
                  </w:divsChild>
                </w:div>
                <w:div w:id="725908820">
                  <w:marLeft w:val="300"/>
                  <w:marRight w:val="0"/>
                  <w:marTop w:val="75"/>
                  <w:marBottom w:val="0"/>
                  <w:divBdr>
                    <w:top w:val="none" w:sz="0" w:space="0" w:color="auto"/>
                    <w:left w:val="none" w:sz="0" w:space="0" w:color="auto"/>
                    <w:bottom w:val="none" w:sz="0" w:space="0" w:color="auto"/>
                    <w:right w:val="none" w:sz="0" w:space="0" w:color="auto"/>
                  </w:divBdr>
                  <w:divsChild>
                    <w:div w:id="1643845418">
                      <w:marLeft w:val="750"/>
                      <w:marRight w:val="0"/>
                      <w:marTop w:val="0"/>
                      <w:marBottom w:val="0"/>
                      <w:divBdr>
                        <w:top w:val="none" w:sz="0" w:space="0" w:color="auto"/>
                        <w:left w:val="none" w:sz="0" w:space="0" w:color="auto"/>
                        <w:bottom w:val="none" w:sz="0" w:space="0" w:color="auto"/>
                        <w:right w:val="none" w:sz="0" w:space="0" w:color="auto"/>
                      </w:divBdr>
                    </w:div>
                  </w:divsChild>
                </w:div>
                <w:div w:id="1744252041">
                  <w:marLeft w:val="300"/>
                  <w:marRight w:val="0"/>
                  <w:marTop w:val="75"/>
                  <w:marBottom w:val="0"/>
                  <w:divBdr>
                    <w:top w:val="none" w:sz="0" w:space="0" w:color="auto"/>
                    <w:left w:val="none" w:sz="0" w:space="0" w:color="auto"/>
                    <w:bottom w:val="none" w:sz="0" w:space="0" w:color="auto"/>
                    <w:right w:val="none" w:sz="0" w:space="0" w:color="auto"/>
                  </w:divBdr>
                  <w:divsChild>
                    <w:div w:id="811679834">
                      <w:marLeft w:val="750"/>
                      <w:marRight w:val="0"/>
                      <w:marTop w:val="0"/>
                      <w:marBottom w:val="0"/>
                      <w:divBdr>
                        <w:top w:val="none" w:sz="0" w:space="0" w:color="auto"/>
                        <w:left w:val="none" w:sz="0" w:space="0" w:color="auto"/>
                        <w:bottom w:val="none" w:sz="0" w:space="0" w:color="auto"/>
                        <w:right w:val="none" w:sz="0" w:space="0" w:color="auto"/>
                      </w:divBdr>
                    </w:div>
                  </w:divsChild>
                </w:div>
                <w:div w:id="1371569913">
                  <w:marLeft w:val="300"/>
                  <w:marRight w:val="0"/>
                  <w:marTop w:val="75"/>
                  <w:marBottom w:val="0"/>
                  <w:divBdr>
                    <w:top w:val="none" w:sz="0" w:space="0" w:color="auto"/>
                    <w:left w:val="none" w:sz="0" w:space="0" w:color="auto"/>
                    <w:bottom w:val="none" w:sz="0" w:space="0" w:color="auto"/>
                    <w:right w:val="none" w:sz="0" w:space="0" w:color="auto"/>
                  </w:divBdr>
                  <w:divsChild>
                    <w:div w:id="254359605">
                      <w:marLeft w:val="750"/>
                      <w:marRight w:val="0"/>
                      <w:marTop w:val="0"/>
                      <w:marBottom w:val="0"/>
                      <w:divBdr>
                        <w:top w:val="none" w:sz="0" w:space="0" w:color="auto"/>
                        <w:left w:val="none" w:sz="0" w:space="0" w:color="auto"/>
                        <w:bottom w:val="none" w:sz="0" w:space="0" w:color="auto"/>
                        <w:right w:val="none" w:sz="0" w:space="0" w:color="auto"/>
                      </w:divBdr>
                    </w:div>
                  </w:divsChild>
                </w:div>
                <w:div w:id="1975136923">
                  <w:marLeft w:val="300"/>
                  <w:marRight w:val="0"/>
                  <w:marTop w:val="75"/>
                  <w:marBottom w:val="0"/>
                  <w:divBdr>
                    <w:top w:val="none" w:sz="0" w:space="0" w:color="auto"/>
                    <w:left w:val="none" w:sz="0" w:space="0" w:color="auto"/>
                    <w:bottom w:val="none" w:sz="0" w:space="0" w:color="auto"/>
                    <w:right w:val="none" w:sz="0" w:space="0" w:color="auto"/>
                  </w:divBdr>
                  <w:divsChild>
                    <w:div w:id="993604925">
                      <w:marLeft w:val="750"/>
                      <w:marRight w:val="0"/>
                      <w:marTop w:val="0"/>
                      <w:marBottom w:val="0"/>
                      <w:divBdr>
                        <w:top w:val="none" w:sz="0" w:space="0" w:color="auto"/>
                        <w:left w:val="none" w:sz="0" w:space="0" w:color="auto"/>
                        <w:bottom w:val="none" w:sz="0" w:space="0" w:color="auto"/>
                        <w:right w:val="none" w:sz="0" w:space="0" w:color="auto"/>
                      </w:divBdr>
                    </w:div>
                  </w:divsChild>
                </w:div>
                <w:div w:id="653292899">
                  <w:marLeft w:val="300"/>
                  <w:marRight w:val="0"/>
                  <w:marTop w:val="75"/>
                  <w:marBottom w:val="0"/>
                  <w:divBdr>
                    <w:top w:val="none" w:sz="0" w:space="0" w:color="auto"/>
                    <w:left w:val="none" w:sz="0" w:space="0" w:color="auto"/>
                    <w:bottom w:val="none" w:sz="0" w:space="0" w:color="auto"/>
                    <w:right w:val="none" w:sz="0" w:space="0" w:color="auto"/>
                  </w:divBdr>
                  <w:divsChild>
                    <w:div w:id="205144571">
                      <w:marLeft w:val="750"/>
                      <w:marRight w:val="0"/>
                      <w:marTop w:val="0"/>
                      <w:marBottom w:val="0"/>
                      <w:divBdr>
                        <w:top w:val="none" w:sz="0" w:space="0" w:color="auto"/>
                        <w:left w:val="none" w:sz="0" w:space="0" w:color="auto"/>
                        <w:bottom w:val="none" w:sz="0" w:space="0" w:color="auto"/>
                        <w:right w:val="none" w:sz="0" w:space="0" w:color="auto"/>
                      </w:divBdr>
                    </w:div>
                    <w:div w:id="1604261260">
                      <w:marLeft w:val="750"/>
                      <w:marRight w:val="0"/>
                      <w:marTop w:val="0"/>
                      <w:marBottom w:val="0"/>
                      <w:divBdr>
                        <w:top w:val="none" w:sz="0" w:space="0" w:color="auto"/>
                        <w:left w:val="none" w:sz="0" w:space="0" w:color="auto"/>
                        <w:bottom w:val="none" w:sz="0" w:space="0" w:color="auto"/>
                        <w:right w:val="none" w:sz="0" w:space="0" w:color="auto"/>
                      </w:divBdr>
                    </w:div>
                  </w:divsChild>
                </w:div>
                <w:div w:id="1916818300">
                  <w:marLeft w:val="300"/>
                  <w:marRight w:val="0"/>
                  <w:marTop w:val="75"/>
                  <w:marBottom w:val="0"/>
                  <w:divBdr>
                    <w:top w:val="none" w:sz="0" w:space="0" w:color="auto"/>
                    <w:left w:val="none" w:sz="0" w:space="0" w:color="auto"/>
                    <w:bottom w:val="none" w:sz="0" w:space="0" w:color="auto"/>
                    <w:right w:val="none" w:sz="0" w:space="0" w:color="auto"/>
                  </w:divBdr>
                </w:div>
                <w:div w:id="452023914">
                  <w:marLeft w:val="300"/>
                  <w:marRight w:val="0"/>
                  <w:marTop w:val="75"/>
                  <w:marBottom w:val="0"/>
                  <w:divBdr>
                    <w:top w:val="none" w:sz="0" w:space="0" w:color="auto"/>
                    <w:left w:val="none" w:sz="0" w:space="0" w:color="auto"/>
                    <w:bottom w:val="none" w:sz="0" w:space="0" w:color="auto"/>
                    <w:right w:val="none" w:sz="0" w:space="0" w:color="auto"/>
                  </w:divBdr>
                  <w:divsChild>
                    <w:div w:id="1506673378">
                      <w:marLeft w:val="750"/>
                      <w:marRight w:val="0"/>
                      <w:marTop w:val="0"/>
                      <w:marBottom w:val="0"/>
                      <w:divBdr>
                        <w:top w:val="none" w:sz="0" w:space="0" w:color="auto"/>
                        <w:left w:val="none" w:sz="0" w:space="0" w:color="auto"/>
                        <w:bottom w:val="none" w:sz="0" w:space="0" w:color="auto"/>
                        <w:right w:val="none" w:sz="0" w:space="0" w:color="auto"/>
                      </w:divBdr>
                    </w:div>
                    <w:div w:id="638608895">
                      <w:marLeft w:val="750"/>
                      <w:marRight w:val="0"/>
                      <w:marTop w:val="0"/>
                      <w:marBottom w:val="0"/>
                      <w:divBdr>
                        <w:top w:val="none" w:sz="0" w:space="0" w:color="auto"/>
                        <w:left w:val="none" w:sz="0" w:space="0" w:color="auto"/>
                        <w:bottom w:val="none" w:sz="0" w:space="0" w:color="auto"/>
                        <w:right w:val="none" w:sz="0" w:space="0" w:color="auto"/>
                      </w:divBdr>
                    </w:div>
                  </w:divsChild>
                </w:div>
                <w:div w:id="153377534">
                  <w:marLeft w:val="300"/>
                  <w:marRight w:val="0"/>
                  <w:marTop w:val="75"/>
                  <w:marBottom w:val="0"/>
                  <w:divBdr>
                    <w:top w:val="none" w:sz="0" w:space="0" w:color="auto"/>
                    <w:left w:val="none" w:sz="0" w:space="0" w:color="auto"/>
                    <w:bottom w:val="none" w:sz="0" w:space="0" w:color="auto"/>
                    <w:right w:val="none" w:sz="0" w:space="0" w:color="auto"/>
                  </w:divBdr>
                  <w:divsChild>
                    <w:div w:id="1360669702">
                      <w:marLeft w:val="750"/>
                      <w:marRight w:val="0"/>
                      <w:marTop w:val="0"/>
                      <w:marBottom w:val="0"/>
                      <w:divBdr>
                        <w:top w:val="none" w:sz="0" w:space="0" w:color="auto"/>
                        <w:left w:val="none" w:sz="0" w:space="0" w:color="auto"/>
                        <w:bottom w:val="none" w:sz="0" w:space="0" w:color="auto"/>
                        <w:right w:val="none" w:sz="0" w:space="0" w:color="auto"/>
                      </w:divBdr>
                    </w:div>
                  </w:divsChild>
                </w:div>
                <w:div w:id="902327161">
                  <w:marLeft w:val="300"/>
                  <w:marRight w:val="0"/>
                  <w:marTop w:val="75"/>
                  <w:marBottom w:val="0"/>
                  <w:divBdr>
                    <w:top w:val="none" w:sz="0" w:space="0" w:color="auto"/>
                    <w:left w:val="none" w:sz="0" w:space="0" w:color="auto"/>
                    <w:bottom w:val="none" w:sz="0" w:space="0" w:color="auto"/>
                    <w:right w:val="none" w:sz="0" w:space="0" w:color="auto"/>
                  </w:divBdr>
                  <w:divsChild>
                    <w:div w:id="1690833693">
                      <w:marLeft w:val="750"/>
                      <w:marRight w:val="0"/>
                      <w:marTop w:val="0"/>
                      <w:marBottom w:val="0"/>
                      <w:divBdr>
                        <w:top w:val="none" w:sz="0" w:space="0" w:color="auto"/>
                        <w:left w:val="none" w:sz="0" w:space="0" w:color="auto"/>
                        <w:bottom w:val="none" w:sz="0" w:space="0" w:color="auto"/>
                        <w:right w:val="none" w:sz="0" w:space="0" w:color="auto"/>
                      </w:divBdr>
                    </w:div>
                    <w:div w:id="1268733229">
                      <w:marLeft w:val="750"/>
                      <w:marRight w:val="0"/>
                      <w:marTop w:val="0"/>
                      <w:marBottom w:val="0"/>
                      <w:divBdr>
                        <w:top w:val="none" w:sz="0" w:space="0" w:color="auto"/>
                        <w:left w:val="none" w:sz="0" w:space="0" w:color="auto"/>
                        <w:bottom w:val="none" w:sz="0" w:space="0" w:color="auto"/>
                        <w:right w:val="none" w:sz="0" w:space="0" w:color="auto"/>
                      </w:divBdr>
                    </w:div>
                    <w:div w:id="822044007">
                      <w:marLeft w:val="750"/>
                      <w:marRight w:val="0"/>
                      <w:marTop w:val="0"/>
                      <w:marBottom w:val="0"/>
                      <w:divBdr>
                        <w:top w:val="none" w:sz="0" w:space="0" w:color="auto"/>
                        <w:left w:val="none" w:sz="0" w:space="0" w:color="auto"/>
                        <w:bottom w:val="none" w:sz="0" w:space="0" w:color="auto"/>
                        <w:right w:val="none" w:sz="0" w:space="0" w:color="auto"/>
                      </w:divBdr>
                    </w:div>
                  </w:divsChild>
                </w:div>
                <w:div w:id="438306310">
                  <w:marLeft w:val="300"/>
                  <w:marRight w:val="0"/>
                  <w:marTop w:val="75"/>
                  <w:marBottom w:val="0"/>
                  <w:divBdr>
                    <w:top w:val="none" w:sz="0" w:space="0" w:color="auto"/>
                    <w:left w:val="none" w:sz="0" w:space="0" w:color="auto"/>
                    <w:bottom w:val="none" w:sz="0" w:space="0" w:color="auto"/>
                    <w:right w:val="none" w:sz="0" w:space="0" w:color="auto"/>
                  </w:divBdr>
                  <w:divsChild>
                    <w:div w:id="960696795">
                      <w:marLeft w:val="750"/>
                      <w:marRight w:val="0"/>
                      <w:marTop w:val="0"/>
                      <w:marBottom w:val="0"/>
                      <w:divBdr>
                        <w:top w:val="none" w:sz="0" w:space="0" w:color="auto"/>
                        <w:left w:val="none" w:sz="0" w:space="0" w:color="auto"/>
                        <w:bottom w:val="none" w:sz="0" w:space="0" w:color="auto"/>
                        <w:right w:val="none" w:sz="0" w:space="0" w:color="auto"/>
                      </w:divBdr>
                    </w:div>
                  </w:divsChild>
                </w:div>
                <w:div w:id="1346395835">
                  <w:marLeft w:val="300"/>
                  <w:marRight w:val="0"/>
                  <w:marTop w:val="75"/>
                  <w:marBottom w:val="0"/>
                  <w:divBdr>
                    <w:top w:val="none" w:sz="0" w:space="0" w:color="auto"/>
                    <w:left w:val="none" w:sz="0" w:space="0" w:color="auto"/>
                    <w:bottom w:val="none" w:sz="0" w:space="0" w:color="auto"/>
                    <w:right w:val="none" w:sz="0" w:space="0" w:color="auto"/>
                  </w:divBdr>
                  <w:divsChild>
                    <w:div w:id="384566591">
                      <w:marLeft w:val="750"/>
                      <w:marRight w:val="0"/>
                      <w:marTop w:val="0"/>
                      <w:marBottom w:val="0"/>
                      <w:divBdr>
                        <w:top w:val="none" w:sz="0" w:space="0" w:color="auto"/>
                        <w:left w:val="none" w:sz="0" w:space="0" w:color="auto"/>
                        <w:bottom w:val="none" w:sz="0" w:space="0" w:color="auto"/>
                        <w:right w:val="none" w:sz="0" w:space="0" w:color="auto"/>
                      </w:divBdr>
                    </w:div>
                    <w:div w:id="1048336035">
                      <w:marLeft w:val="750"/>
                      <w:marRight w:val="0"/>
                      <w:marTop w:val="0"/>
                      <w:marBottom w:val="0"/>
                      <w:divBdr>
                        <w:top w:val="none" w:sz="0" w:space="0" w:color="auto"/>
                        <w:left w:val="none" w:sz="0" w:space="0" w:color="auto"/>
                        <w:bottom w:val="none" w:sz="0" w:space="0" w:color="auto"/>
                        <w:right w:val="none" w:sz="0" w:space="0" w:color="auto"/>
                      </w:divBdr>
                    </w:div>
                    <w:div w:id="1264651564">
                      <w:marLeft w:val="750"/>
                      <w:marRight w:val="0"/>
                      <w:marTop w:val="0"/>
                      <w:marBottom w:val="0"/>
                      <w:divBdr>
                        <w:top w:val="none" w:sz="0" w:space="0" w:color="auto"/>
                        <w:left w:val="none" w:sz="0" w:space="0" w:color="auto"/>
                        <w:bottom w:val="none" w:sz="0" w:space="0" w:color="auto"/>
                        <w:right w:val="none" w:sz="0" w:space="0" w:color="auto"/>
                      </w:divBdr>
                    </w:div>
                  </w:divsChild>
                </w:div>
                <w:div w:id="379091470">
                  <w:marLeft w:val="300"/>
                  <w:marRight w:val="0"/>
                  <w:marTop w:val="75"/>
                  <w:marBottom w:val="0"/>
                  <w:divBdr>
                    <w:top w:val="none" w:sz="0" w:space="0" w:color="auto"/>
                    <w:left w:val="none" w:sz="0" w:space="0" w:color="auto"/>
                    <w:bottom w:val="none" w:sz="0" w:space="0" w:color="auto"/>
                    <w:right w:val="none" w:sz="0" w:space="0" w:color="auto"/>
                  </w:divBdr>
                  <w:divsChild>
                    <w:div w:id="1167399021">
                      <w:marLeft w:val="750"/>
                      <w:marRight w:val="0"/>
                      <w:marTop w:val="0"/>
                      <w:marBottom w:val="0"/>
                      <w:divBdr>
                        <w:top w:val="none" w:sz="0" w:space="0" w:color="auto"/>
                        <w:left w:val="none" w:sz="0" w:space="0" w:color="auto"/>
                        <w:bottom w:val="none" w:sz="0" w:space="0" w:color="auto"/>
                        <w:right w:val="none" w:sz="0" w:space="0" w:color="auto"/>
                      </w:divBdr>
                    </w:div>
                  </w:divsChild>
                </w:div>
                <w:div w:id="799498450">
                  <w:marLeft w:val="300"/>
                  <w:marRight w:val="0"/>
                  <w:marTop w:val="75"/>
                  <w:marBottom w:val="0"/>
                  <w:divBdr>
                    <w:top w:val="none" w:sz="0" w:space="0" w:color="auto"/>
                    <w:left w:val="none" w:sz="0" w:space="0" w:color="auto"/>
                    <w:bottom w:val="none" w:sz="0" w:space="0" w:color="auto"/>
                    <w:right w:val="none" w:sz="0" w:space="0" w:color="auto"/>
                  </w:divBdr>
                  <w:divsChild>
                    <w:div w:id="185408019">
                      <w:marLeft w:val="750"/>
                      <w:marRight w:val="0"/>
                      <w:marTop w:val="0"/>
                      <w:marBottom w:val="0"/>
                      <w:divBdr>
                        <w:top w:val="none" w:sz="0" w:space="0" w:color="auto"/>
                        <w:left w:val="none" w:sz="0" w:space="0" w:color="auto"/>
                        <w:bottom w:val="none" w:sz="0" w:space="0" w:color="auto"/>
                        <w:right w:val="none" w:sz="0" w:space="0" w:color="auto"/>
                      </w:divBdr>
                    </w:div>
                    <w:div w:id="1444884635">
                      <w:marLeft w:val="750"/>
                      <w:marRight w:val="0"/>
                      <w:marTop w:val="0"/>
                      <w:marBottom w:val="0"/>
                      <w:divBdr>
                        <w:top w:val="none" w:sz="0" w:space="0" w:color="auto"/>
                        <w:left w:val="none" w:sz="0" w:space="0" w:color="auto"/>
                        <w:bottom w:val="none" w:sz="0" w:space="0" w:color="auto"/>
                        <w:right w:val="none" w:sz="0" w:space="0" w:color="auto"/>
                      </w:divBdr>
                    </w:div>
                  </w:divsChild>
                </w:div>
                <w:div w:id="63142484">
                  <w:marLeft w:val="300"/>
                  <w:marRight w:val="0"/>
                  <w:marTop w:val="75"/>
                  <w:marBottom w:val="0"/>
                  <w:divBdr>
                    <w:top w:val="none" w:sz="0" w:space="0" w:color="auto"/>
                    <w:left w:val="none" w:sz="0" w:space="0" w:color="auto"/>
                    <w:bottom w:val="none" w:sz="0" w:space="0" w:color="auto"/>
                    <w:right w:val="none" w:sz="0" w:space="0" w:color="auto"/>
                  </w:divBdr>
                  <w:divsChild>
                    <w:div w:id="19019510">
                      <w:marLeft w:val="750"/>
                      <w:marRight w:val="0"/>
                      <w:marTop w:val="0"/>
                      <w:marBottom w:val="0"/>
                      <w:divBdr>
                        <w:top w:val="none" w:sz="0" w:space="0" w:color="auto"/>
                        <w:left w:val="none" w:sz="0" w:space="0" w:color="auto"/>
                        <w:bottom w:val="none" w:sz="0" w:space="0" w:color="auto"/>
                        <w:right w:val="none" w:sz="0" w:space="0" w:color="auto"/>
                      </w:divBdr>
                    </w:div>
                  </w:divsChild>
                </w:div>
                <w:div w:id="934559397">
                  <w:marLeft w:val="300"/>
                  <w:marRight w:val="0"/>
                  <w:marTop w:val="75"/>
                  <w:marBottom w:val="0"/>
                  <w:divBdr>
                    <w:top w:val="none" w:sz="0" w:space="0" w:color="auto"/>
                    <w:left w:val="none" w:sz="0" w:space="0" w:color="auto"/>
                    <w:bottom w:val="none" w:sz="0" w:space="0" w:color="auto"/>
                    <w:right w:val="none" w:sz="0" w:space="0" w:color="auto"/>
                  </w:divBdr>
                  <w:divsChild>
                    <w:div w:id="183180208">
                      <w:marLeft w:val="750"/>
                      <w:marRight w:val="0"/>
                      <w:marTop w:val="0"/>
                      <w:marBottom w:val="0"/>
                      <w:divBdr>
                        <w:top w:val="none" w:sz="0" w:space="0" w:color="auto"/>
                        <w:left w:val="none" w:sz="0" w:space="0" w:color="auto"/>
                        <w:bottom w:val="none" w:sz="0" w:space="0" w:color="auto"/>
                        <w:right w:val="none" w:sz="0" w:space="0" w:color="auto"/>
                      </w:divBdr>
                    </w:div>
                  </w:divsChild>
                </w:div>
                <w:div w:id="871965053">
                  <w:marLeft w:val="300"/>
                  <w:marRight w:val="0"/>
                  <w:marTop w:val="75"/>
                  <w:marBottom w:val="0"/>
                  <w:divBdr>
                    <w:top w:val="none" w:sz="0" w:space="0" w:color="auto"/>
                    <w:left w:val="none" w:sz="0" w:space="0" w:color="auto"/>
                    <w:bottom w:val="none" w:sz="0" w:space="0" w:color="auto"/>
                    <w:right w:val="none" w:sz="0" w:space="0" w:color="auto"/>
                  </w:divBdr>
                  <w:divsChild>
                    <w:div w:id="1525436106">
                      <w:marLeft w:val="750"/>
                      <w:marRight w:val="0"/>
                      <w:marTop w:val="0"/>
                      <w:marBottom w:val="0"/>
                      <w:divBdr>
                        <w:top w:val="none" w:sz="0" w:space="0" w:color="auto"/>
                        <w:left w:val="none" w:sz="0" w:space="0" w:color="auto"/>
                        <w:bottom w:val="none" w:sz="0" w:space="0" w:color="auto"/>
                        <w:right w:val="none" w:sz="0" w:space="0" w:color="auto"/>
                      </w:divBdr>
                    </w:div>
                  </w:divsChild>
                </w:div>
                <w:div w:id="1079249811">
                  <w:marLeft w:val="300"/>
                  <w:marRight w:val="0"/>
                  <w:marTop w:val="75"/>
                  <w:marBottom w:val="0"/>
                  <w:divBdr>
                    <w:top w:val="none" w:sz="0" w:space="0" w:color="auto"/>
                    <w:left w:val="none" w:sz="0" w:space="0" w:color="auto"/>
                    <w:bottom w:val="none" w:sz="0" w:space="0" w:color="auto"/>
                    <w:right w:val="none" w:sz="0" w:space="0" w:color="auto"/>
                  </w:divBdr>
                </w:div>
                <w:div w:id="395711052">
                  <w:marLeft w:val="300"/>
                  <w:marRight w:val="0"/>
                  <w:marTop w:val="75"/>
                  <w:marBottom w:val="0"/>
                  <w:divBdr>
                    <w:top w:val="none" w:sz="0" w:space="0" w:color="auto"/>
                    <w:left w:val="none" w:sz="0" w:space="0" w:color="auto"/>
                    <w:bottom w:val="none" w:sz="0" w:space="0" w:color="auto"/>
                    <w:right w:val="none" w:sz="0" w:space="0" w:color="auto"/>
                  </w:divBdr>
                </w:div>
                <w:div w:id="378238953">
                  <w:marLeft w:val="300"/>
                  <w:marRight w:val="0"/>
                  <w:marTop w:val="75"/>
                  <w:marBottom w:val="0"/>
                  <w:divBdr>
                    <w:top w:val="none" w:sz="0" w:space="0" w:color="auto"/>
                    <w:left w:val="none" w:sz="0" w:space="0" w:color="auto"/>
                    <w:bottom w:val="none" w:sz="0" w:space="0" w:color="auto"/>
                    <w:right w:val="none" w:sz="0" w:space="0" w:color="auto"/>
                  </w:divBdr>
                  <w:divsChild>
                    <w:div w:id="198975760">
                      <w:marLeft w:val="750"/>
                      <w:marRight w:val="0"/>
                      <w:marTop w:val="0"/>
                      <w:marBottom w:val="0"/>
                      <w:divBdr>
                        <w:top w:val="none" w:sz="0" w:space="0" w:color="auto"/>
                        <w:left w:val="none" w:sz="0" w:space="0" w:color="auto"/>
                        <w:bottom w:val="none" w:sz="0" w:space="0" w:color="auto"/>
                        <w:right w:val="none" w:sz="0" w:space="0" w:color="auto"/>
                      </w:divBdr>
                    </w:div>
                    <w:div w:id="104931868">
                      <w:marLeft w:val="750"/>
                      <w:marRight w:val="0"/>
                      <w:marTop w:val="0"/>
                      <w:marBottom w:val="0"/>
                      <w:divBdr>
                        <w:top w:val="none" w:sz="0" w:space="0" w:color="auto"/>
                        <w:left w:val="none" w:sz="0" w:space="0" w:color="auto"/>
                        <w:bottom w:val="none" w:sz="0" w:space="0" w:color="auto"/>
                        <w:right w:val="none" w:sz="0" w:space="0" w:color="auto"/>
                      </w:divBdr>
                    </w:div>
                  </w:divsChild>
                </w:div>
                <w:div w:id="1251692710">
                  <w:marLeft w:val="300"/>
                  <w:marRight w:val="0"/>
                  <w:marTop w:val="75"/>
                  <w:marBottom w:val="0"/>
                  <w:divBdr>
                    <w:top w:val="none" w:sz="0" w:space="0" w:color="auto"/>
                    <w:left w:val="none" w:sz="0" w:space="0" w:color="auto"/>
                    <w:bottom w:val="none" w:sz="0" w:space="0" w:color="auto"/>
                    <w:right w:val="none" w:sz="0" w:space="0" w:color="auto"/>
                  </w:divBdr>
                  <w:divsChild>
                    <w:div w:id="1421024790">
                      <w:marLeft w:val="750"/>
                      <w:marRight w:val="0"/>
                      <w:marTop w:val="0"/>
                      <w:marBottom w:val="0"/>
                      <w:divBdr>
                        <w:top w:val="none" w:sz="0" w:space="0" w:color="auto"/>
                        <w:left w:val="none" w:sz="0" w:space="0" w:color="auto"/>
                        <w:bottom w:val="none" w:sz="0" w:space="0" w:color="auto"/>
                        <w:right w:val="none" w:sz="0" w:space="0" w:color="auto"/>
                      </w:divBdr>
                    </w:div>
                  </w:divsChild>
                </w:div>
                <w:div w:id="1884826255">
                  <w:marLeft w:val="300"/>
                  <w:marRight w:val="0"/>
                  <w:marTop w:val="75"/>
                  <w:marBottom w:val="0"/>
                  <w:divBdr>
                    <w:top w:val="none" w:sz="0" w:space="0" w:color="auto"/>
                    <w:left w:val="none" w:sz="0" w:space="0" w:color="auto"/>
                    <w:bottom w:val="none" w:sz="0" w:space="0" w:color="auto"/>
                    <w:right w:val="none" w:sz="0" w:space="0" w:color="auto"/>
                  </w:divBdr>
                  <w:divsChild>
                    <w:div w:id="268440504">
                      <w:marLeft w:val="750"/>
                      <w:marRight w:val="0"/>
                      <w:marTop w:val="0"/>
                      <w:marBottom w:val="0"/>
                      <w:divBdr>
                        <w:top w:val="none" w:sz="0" w:space="0" w:color="auto"/>
                        <w:left w:val="none" w:sz="0" w:space="0" w:color="auto"/>
                        <w:bottom w:val="none" w:sz="0" w:space="0" w:color="auto"/>
                        <w:right w:val="none" w:sz="0" w:space="0" w:color="auto"/>
                      </w:divBdr>
                    </w:div>
                    <w:div w:id="318196189">
                      <w:marLeft w:val="750"/>
                      <w:marRight w:val="0"/>
                      <w:marTop w:val="0"/>
                      <w:marBottom w:val="0"/>
                      <w:divBdr>
                        <w:top w:val="none" w:sz="0" w:space="0" w:color="auto"/>
                        <w:left w:val="none" w:sz="0" w:space="0" w:color="auto"/>
                        <w:bottom w:val="none" w:sz="0" w:space="0" w:color="auto"/>
                        <w:right w:val="none" w:sz="0" w:space="0" w:color="auto"/>
                      </w:divBdr>
                    </w:div>
                    <w:div w:id="975792338">
                      <w:marLeft w:val="750"/>
                      <w:marRight w:val="0"/>
                      <w:marTop w:val="0"/>
                      <w:marBottom w:val="0"/>
                      <w:divBdr>
                        <w:top w:val="none" w:sz="0" w:space="0" w:color="auto"/>
                        <w:left w:val="none" w:sz="0" w:space="0" w:color="auto"/>
                        <w:bottom w:val="none" w:sz="0" w:space="0" w:color="auto"/>
                        <w:right w:val="none" w:sz="0" w:space="0" w:color="auto"/>
                      </w:divBdr>
                    </w:div>
                  </w:divsChild>
                </w:div>
                <w:div w:id="1933658174">
                  <w:marLeft w:val="300"/>
                  <w:marRight w:val="0"/>
                  <w:marTop w:val="75"/>
                  <w:marBottom w:val="0"/>
                  <w:divBdr>
                    <w:top w:val="none" w:sz="0" w:space="0" w:color="auto"/>
                    <w:left w:val="none" w:sz="0" w:space="0" w:color="auto"/>
                    <w:bottom w:val="none" w:sz="0" w:space="0" w:color="auto"/>
                    <w:right w:val="none" w:sz="0" w:space="0" w:color="auto"/>
                  </w:divBdr>
                  <w:divsChild>
                    <w:div w:id="886454029">
                      <w:marLeft w:val="750"/>
                      <w:marRight w:val="0"/>
                      <w:marTop w:val="0"/>
                      <w:marBottom w:val="0"/>
                      <w:divBdr>
                        <w:top w:val="none" w:sz="0" w:space="0" w:color="auto"/>
                        <w:left w:val="none" w:sz="0" w:space="0" w:color="auto"/>
                        <w:bottom w:val="none" w:sz="0" w:space="0" w:color="auto"/>
                        <w:right w:val="none" w:sz="0" w:space="0" w:color="auto"/>
                      </w:divBdr>
                    </w:div>
                  </w:divsChild>
                </w:div>
                <w:div w:id="1483689973">
                  <w:marLeft w:val="300"/>
                  <w:marRight w:val="0"/>
                  <w:marTop w:val="75"/>
                  <w:marBottom w:val="0"/>
                  <w:divBdr>
                    <w:top w:val="none" w:sz="0" w:space="0" w:color="auto"/>
                    <w:left w:val="none" w:sz="0" w:space="0" w:color="auto"/>
                    <w:bottom w:val="none" w:sz="0" w:space="0" w:color="auto"/>
                    <w:right w:val="none" w:sz="0" w:space="0" w:color="auto"/>
                  </w:divBdr>
                  <w:divsChild>
                    <w:div w:id="417798850">
                      <w:marLeft w:val="750"/>
                      <w:marRight w:val="0"/>
                      <w:marTop w:val="0"/>
                      <w:marBottom w:val="0"/>
                      <w:divBdr>
                        <w:top w:val="none" w:sz="0" w:space="0" w:color="auto"/>
                        <w:left w:val="none" w:sz="0" w:space="0" w:color="auto"/>
                        <w:bottom w:val="none" w:sz="0" w:space="0" w:color="auto"/>
                        <w:right w:val="none" w:sz="0" w:space="0" w:color="auto"/>
                      </w:divBdr>
                    </w:div>
                    <w:div w:id="430047900">
                      <w:marLeft w:val="750"/>
                      <w:marRight w:val="0"/>
                      <w:marTop w:val="0"/>
                      <w:marBottom w:val="0"/>
                      <w:divBdr>
                        <w:top w:val="none" w:sz="0" w:space="0" w:color="auto"/>
                        <w:left w:val="none" w:sz="0" w:space="0" w:color="auto"/>
                        <w:bottom w:val="none" w:sz="0" w:space="0" w:color="auto"/>
                        <w:right w:val="none" w:sz="0" w:space="0" w:color="auto"/>
                      </w:divBdr>
                    </w:div>
                    <w:div w:id="813181387">
                      <w:marLeft w:val="750"/>
                      <w:marRight w:val="0"/>
                      <w:marTop w:val="0"/>
                      <w:marBottom w:val="0"/>
                      <w:divBdr>
                        <w:top w:val="none" w:sz="0" w:space="0" w:color="auto"/>
                        <w:left w:val="none" w:sz="0" w:space="0" w:color="auto"/>
                        <w:bottom w:val="none" w:sz="0" w:space="0" w:color="auto"/>
                        <w:right w:val="none" w:sz="0" w:space="0" w:color="auto"/>
                      </w:divBdr>
                    </w:div>
                  </w:divsChild>
                </w:div>
                <w:div w:id="449518241">
                  <w:marLeft w:val="300"/>
                  <w:marRight w:val="0"/>
                  <w:marTop w:val="75"/>
                  <w:marBottom w:val="0"/>
                  <w:divBdr>
                    <w:top w:val="none" w:sz="0" w:space="0" w:color="auto"/>
                    <w:left w:val="none" w:sz="0" w:space="0" w:color="auto"/>
                    <w:bottom w:val="none" w:sz="0" w:space="0" w:color="auto"/>
                    <w:right w:val="none" w:sz="0" w:space="0" w:color="auto"/>
                  </w:divBdr>
                  <w:divsChild>
                    <w:div w:id="439183545">
                      <w:marLeft w:val="750"/>
                      <w:marRight w:val="0"/>
                      <w:marTop w:val="0"/>
                      <w:marBottom w:val="0"/>
                      <w:divBdr>
                        <w:top w:val="none" w:sz="0" w:space="0" w:color="auto"/>
                        <w:left w:val="none" w:sz="0" w:space="0" w:color="auto"/>
                        <w:bottom w:val="none" w:sz="0" w:space="0" w:color="auto"/>
                        <w:right w:val="none" w:sz="0" w:space="0" w:color="auto"/>
                      </w:divBdr>
                    </w:div>
                  </w:divsChild>
                </w:div>
                <w:div w:id="69086800">
                  <w:marLeft w:val="300"/>
                  <w:marRight w:val="0"/>
                  <w:marTop w:val="75"/>
                  <w:marBottom w:val="0"/>
                  <w:divBdr>
                    <w:top w:val="none" w:sz="0" w:space="0" w:color="auto"/>
                    <w:left w:val="none" w:sz="0" w:space="0" w:color="auto"/>
                    <w:bottom w:val="none" w:sz="0" w:space="0" w:color="auto"/>
                    <w:right w:val="none" w:sz="0" w:space="0" w:color="auto"/>
                  </w:divBdr>
                  <w:divsChild>
                    <w:div w:id="258215714">
                      <w:marLeft w:val="750"/>
                      <w:marRight w:val="0"/>
                      <w:marTop w:val="0"/>
                      <w:marBottom w:val="0"/>
                      <w:divBdr>
                        <w:top w:val="none" w:sz="0" w:space="0" w:color="auto"/>
                        <w:left w:val="none" w:sz="0" w:space="0" w:color="auto"/>
                        <w:bottom w:val="none" w:sz="0" w:space="0" w:color="auto"/>
                        <w:right w:val="none" w:sz="0" w:space="0" w:color="auto"/>
                      </w:divBdr>
                    </w:div>
                    <w:div w:id="165436472">
                      <w:marLeft w:val="750"/>
                      <w:marRight w:val="0"/>
                      <w:marTop w:val="0"/>
                      <w:marBottom w:val="0"/>
                      <w:divBdr>
                        <w:top w:val="none" w:sz="0" w:space="0" w:color="auto"/>
                        <w:left w:val="none" w:sz="0" w:space="0" w:color="auto"/>
                        <w:bottom w:val="none" w:sz="0" w:space="0" w:color="auto"/>
                        <w:right w:val="none" w:sz="0" w:space="0" w:color="auto"/>
                      </w:divBdr>
                    </w:div>
                  </w:divsChild>
                </w:div>
                <w:div w:id="1466318301">
                  <w:marLeft w:val="300"/>
                  <w:marRight w:val="0"/>
                  <w:marTop w:val="75"/>
                  <w:marBottom w:val="0"/>
                  <w:divBdr>
                    <w:top w:val="none" w:sz="0" w:space="0" w:color="auto"/>
                    <w:left w:val="none" w:sz="0" w:space="0" w:color="auto"/>
                    <w:bottom w:val="none" w:sz="0" w:space="0" w:color="auto"/>
                    <w:right w:val="none" w:sz="0" w:space="0" w:color="auto"/>
                  </w:divBdr>
                  <w:divsChild>
                    <w:div w:id="961379743">
                      <w:marLeft w:val="750"/>
                      <w:marRight w:val="0"/>
                      <w:marTop w:val="0"/>
                      <w:marBottom w:val="0"/>
                      <w:divBdr>
                        <w:top w:val="none" w:sz="0" w:space="0" w:color="auto"/>
                        <w:left w:val="none" w:sz="0" w:space="0" w:color="auto"/>
                        <w:bottom w:val="none" w:sz="0" w:space="0" w:color="auto"/>
                        <w:right w:val="none" w:sz="0" w:space="0" w:color="auto"/>
                      </w:divBdr>
                    </w:div>
                  </w:divsChild>
                </w:div>
                <w:div w:id="1013268889">
                  <w:marLeft w:val="300"/>
                  <w:marRight w:val="0"/>
                  <w:marTop w:val="75"/>
                  <w:marBottom w:val="0"/>
                  <w:divBdr>
                    <w:top w:val="none" w:sz="0" w:space="0" w:color="auto"/>
                    <w:left w:val="none" w:sz="0" w:space="0" w:color="auto"/>
                    <w:bottom w:val="none" w:sz="0" w:space="0" w:color="auto"/>
                    <w:right w:val="none" w:sz="0" w:space="0" w:color="auto"/>
                  </w:divBdr>
                  <w:divsChild>
                    <w:div w:id="1888106451">
                      <w:marLeft w:val="750"/>
                      <w:marRight w:val="0"/>
                      <w:marTop w:val="0"/>
                      <w:marBottom w:val="0"/>
                      <w:divBdr>
                        <w:top w:val="none" w:sz="0" w:space="0" w:color="auto"/>
                        <w:left w:val="none" w:sz="0" w:space="0" w:color="auto"/>
                        <w:bottom w:val="none" w:sz="0" w:space="0" w:color="auto"/>
                        <w:right w:val="none" w:sz="0" w:space="0" w:color="auto"/>
                      </w:divBdr>
                    </w:div>
                  </w:divsChild>
                </w:div>
                <w:div w:id="2032216212">
                  <w:marLeft w:val="300"/>
                  <w:marRight w:val="0"/>
                  <w:marTop w:val="75"/>
                  <w:marBottom w:val="0"/>
                  <w:divBdr>
                    <w:top w:val="none" w:sz="0" w:space="0" w:color="auto"/>
                    <w:left w:val="none" w:sz="0" w:space="0" w:color="auto"/>
                    <w:bottom w:val="none" w:sz="0" w:space="0" w:color="auto"/>
                    <w:right w:val="none" w:sz="0" w:space="0" w:color="auto"/>
                  </w:divBdr>
                  <w:divsChild>
                    <w:div w:id="866262201">
                      <w:marLeft w:val="750"/>
                      <w:marRight w:val="0"/>
                      <w:marTop w:val="0"/>
                      <w:marBottom w:val="0"/>
                      <w:divBdr>
                        <w:top w:val="none" w:sz="0" w:space="0" w:color="auto"/>
                        <w:left w:val="none" w:sz="0" w:space="0" w:color="auto"/>
                        <w:bottom w:val="none" w:sz="0" w:space="0" w:color="auto"/>
                        <w:right w:val="none" w:sz="0" w:space="0" w:color="auto"/>
                      </w:divBdr>
                    </w:div>
                  </w:divsChild>
                </w:div>
                <w:div w:id="1401169082">
                  <w:marLeft w:val="300"/>
                  <w:marRight w:val="0"/>
                  <w:marTop w:val="75"/>
                  <w:marBottom w:val="0"/>
                  <w:divBdr>
                    <w:top w:val="none" w:sz="0" w:space="0" w:color="auto"/>
                    <w:left w:val="none" w:sz="0" w:space="0" w:color="auto"/>
                    <w:bottom w:val="none" w:sz="0" w:space="0" w:color="auto"/>
                    <w:right w:val="none" w:sz="0" w:space="0" w:color="auto"/>
                  </w:divBdr>
                </w:div>
                <w:div w:id="83066537">
                  <w:marLeft w:val="300"/>
                  <w:marRight w:val="0"/>
                  <w:marTop w:val="75"/>
                  <w:marBottom w:val="0"/>
                  <w:divBdr>
                    <w:top w:val="none" w:sz="0" w:space="0" w:color="auto"/>
                    <w:left w:val="none" w:sz="0" w:space="0" w:color="auto"/>
                    <w:bottom w:val="none" w:sz="0" w:space="0" w:color="auto"/>
                    <w:right w:val="none" w:sz="0" w:space="0" w:color="auto"/>
                  </w:divBdr>
                </w:div>
                <w:div w:id="1708872297">
                  <w:marLeft w:val="300"/>
                  <w:marRight w:val="0"/>
                  <w:marTop w:val="75"/>
                  <w:marBottom w:val="0"/>
                  <w:divBdr>
                    <w:top w:val="none" w:sz="0" w:space="0" w:color="auto"/>
                    <w:left w:val="none" w:sz="0" w:space="0" w:color="auto"/>
                    <w:bottom w:val="none" w:sz="0" w:space="0" w:color="auto"/>
                    <w:right w:val="none" w:sz="0" w:space="0" w:color="auto"/>
                  </w:divBdr>
                  <w:divsChild>
                    <w:div w:id="1322194338">
                      <w:marLeft w:val="750"/>
                      <w:marRight w:val="0"/>
                      <w:marTop w:val="0"/>
                      <w:marBottom w:val="0"/>
                      <w:divBdr>
                        <w:top w:val="none" w:sz="0" w:space="0" w:color="auto"/>
                        <w:left w:val="none" w:sz="0" w:space="0" w:color="auto"/>
                        <w:bottom w:val="none" w:sz="0" w:space="0" w:color="auto"/>
                        <w:right w:val="none" w:sz="0" w:space="0" w:color="auto"/>
                      </w:divBdr>
                    </w:div>
                    <w:div w:id="22243748">
                      <w:marLeft w:val="750"/>
                      <w:marRight w:val="0"/>
                      <w:marTop w:val="0"/>
                      <w:marBottom w:val="0"/>
                      <w:divBdr>
                        <w:top w:val="none" w:sz="0" w:space="0" w:color="auto"/>
                        <w:left w:val="none" w:sz="0" w:space="0" w:color="auto"/>
                        <w:bottom w:val="none" w:sz="0" w:space="0" w:color="auto"/>
                        <w:right w:val="none" w:sz="0" w:space="0" w:color="auto"/>
                      </w:divBdr>
                    </w:div>
                  </w:divsChild>
                </w:div>
                <w:div w:id="1338457435">
                  <w:marLeft w:val="300"/>
                  <w:marRight w:val="0"/>
                  <w:marTop w:val="75"/>
                  <w:marBottom w:val="0"/>
                  <w:divBdr>
                    <w:top w:val="none" w:sz="0" w:space="0" w:color="auto"/>
                    <w:left w:val="none" w:sz="0" w:space="0" w:color="auto"/>
                    <w:bottom w:val="none" w:sz="0" w:space="0" w:color="auto"/>
                    <w:right w:val="none" w:sz="0" w:space="0" w:color="auto"/>
                  </w:divBdr>
                  <w:divsChild>
                    <w:div w:id="661810145">
                      <w:marLeft w:val="750"/>
                      <w:marRight w:val="0"/>
                      <w:marTop w:val="0"/>
                      <w:marBottom w:val="0"/>
                      <w:divBdr>
                        <w:top w:val="none" w:sz="0" w:space="0" w:color="auto"/>
                        <w:left w:val="none" w:sz="0" w:space="0" w:color="auto"/>
                        <w:bottom w:val="none" w:sz="0" w:space="0" w:color="auto"/>
                        <w:right w:val="none" w:sz="0" w:space="0" w:color="auto"/>
                      </w:divBdr>
                    </w:div>
                  </w:divsChild>
                </w:div>
                <w:div w:id="1866213180">
                  <w:marLeft w:val="300"/>
                  <w:marRight w:val="0"/>
                  <w:marTop w:val="75"/>
                  <w:marBottom w:val="0"/>
                  <w:divBdr>
                    <w:top w:val="none" w:sz="0" w:space="0" w:color="auto"/>
                    <w:left w:val="none" w:sz="0" w:space="0" w:color="auto"/>
                    <w:bottom w:val="none" w:sz="0" w:space="0" w:color="auto"/>
                    <w:right w:val="none" w:sz="0" w:space="0" w:color="auto"/>
                  </w:divBdr>
                  <w:divsChild>
                    <w:div w:id="1788964095">
                      <w:marLeft w:val="750"/>
                      <w:marRight w:val="0"/>
                      <w:marTop w:val="0"/>
                      <w:marBottom w:val="0"/>
                      <w:divBdr>
                        <w:top w:val="none" w:sz="0" w:space="0" w:color="auto"/>
                        <w:left w:val="none" w:sz="0" w:space="0" w:color="auto"/>
                        <w:bottom w:val="none" w:sz="0" w:space="0" w:color="auto"/>
                        <w:right w:val="none" w:sz="0" w:space="0" w:color="auto"/>
                      </w:divBdr>
                    </w:div>
                    <w:div w:id="700011886">
                      <w:marLeft w:val="750"/>
                      <w:marRight w:val="0"/>
                      <w:marTop w:val="0"/>
                      <w:marBottom w:val="0"/>
                      <w:divBdr>
                        <w:top w:val="none" w:sz="0" w:space="0" w:color="auto"/>
                        <w:left w:val="none" w:sz="0" w:space="0" w:color="auto"/>
                        <w:bottom w:val="none" w:sz="0" w:space="0" w:color="auto"/>
                        <w:right w:val="none" w:sz="0" w:space="0" w:color="auto"/>
                      </w:divBdr>
                    </w:div>
                    <w:div w:id="2015035708">
                      <w:marLeft w:val="750"/>
                      <w:marRight w:val="0"/>
                      <w:marTop w:val="0"/>
                      <w:marBottom w:val="0"/>
                      <w:divBdr>
                        <w:top w:val="none" w:sz="0" w:space="0" w:color="auto"/>
                        <w:left w:val="none" w:sz="0" w:space="0" w:color="auto"/>
                        <w:bottom w:val="none" w:sz="0" w:space="0" w:color="auto"/>
                        <w:right w:val="none" w:sz="0" w:space="0" w:color="auto"/>
                      </w:divBdr>
                    </w:div>
                  </w:divsChild>
                </w:div>
                <w:div w:id="583227726">
                  <w:marLeft w:val="300"/>
                  <w:marRight w:val="0"/>
                  <w:marTop w:val="75"/>
                  <w:marBottom w:val="0"/>
                  <w:divBdr>
                    <w:top w:val="none" w:sz="0" w:space="0" w:color="auto"/>
                    <w:left w:val="none" w:sz="0" w:space="0" w:color="auto"/>
                    <w:bottom w:val="none" w:sz="0" w:space="0" w:color="auto"/>
                    <w:right w:val="none" w:sz="0" w:space="0" w:color="auto"/>
                  </w:divBdr>
                  <w:divsChild>
                    <w:div w:id="1332022234">
                      <w:marLeft w:val="750"/>
                      <w:marRight w:val="0"/>
                      <w:marTop w:val="0"/>
                      <w:marBottom w:val="0"/>
                      <w:divBdr>
                        <w:top w:val="none" w:sz="0" w:space="0" w:color="auto"/>
                        <w:left w:val="none" w:sz="0" w:space="0" w:color="auto"/>
                        <w:bottom w:val="none" w:sz="0" w:space="0" w:color="auto"/>
                        <w:right w:val="none" w:sz="0" w:space="0" w:color="auto"/>
                      </w:divBdr>
                    </w:div>
                  </w:divsChild>
                </w:div>
                <w:div w:id="655720042">
                  <w:marLeft w:val="300"/>
                  <w:marRight w:val="0"/>
                  <w:marTop w:val="75"/>
                  <w:marBottom w:val="0"/>
                  <w:divBdr>
                    <w:top w:val="none" w:sz="0" w:space="0" w:color="auto"/>
                    <w:left w:val="none" w:sz="0" w:space="0" w:color="auto"/>
                    <w:bottom w:val="none" w:sz="0" w:space="0" w:color="auto"/>
                    <w:right w:val="none" w:sz="0" w:space="0" w:color="auto"/>
                  </w:divBdr>
                  <w:divsChild>
                    <w:div w:id="701825660">
                      <w:marLeft w:val="750"/>
                      <w:marRight w:val="0"/>
                      <w:marTop w:val="0"/>
                      <w:marBottom w:val="0"/>
                      <w:divBdr>
                        <w:top w:val="none" w:sz="0" w:space="0" w:color="auto"/>
                        <w:left w:val="none" w:sz="0" w:space="0" w:color="auto"/>
                        <w:bottom w:val="none" w:sz="0" w:space="0" w:color="auto"/>
                        <w:right w:val="none" w:sz="0" w:space="0" w:color="auto"/>
                      </w:divBdr>
                    </w:div>
                    <w:div w:id="1373917119">
                      <w:marLeft w:val="750"/>
                      <w:marRight w:val="0"/>
                      <w:marTop w:val="0"/>
                      <w:marBottom w:val="0"/>
                      <w:divBdr>
                        <w:top w:val="none" w:sz="0" w:space="0" w:color="auto"/>
                        <w:left w:val="none" w:sz="0" w:space="0" w:color="auto"/>
                        <w:bottom w:val="none" w:sz="0" w:space="0" w:color="auto"/>
                        <w:right w:val="none" w:sz="0" w:space="0" w:color="auto"/>
                      </w:divBdr>
                    </w:div>
                    <w:div w:id="2033608856">
                      <w:marLeft w:val="750"/>
                      <w:marRight w:val="0"/>
                      <w:marTop w:val="0"/>
                      <w:marBottom w:val="0"/>
                      <w:divBdr>
                        <w:top w:val="none" w:sz="0" w:space="0" w:color="auto"/>
                        <w:left w:val="none" w:sz="0" w:space="0" w:color="auto"/>
                        <w:bottom w:val="none" w:sz="0" w:space="0" w:color="auto"/>
                        <w:right w:val="none" w:sz="0" w:space="0" w:color="auto"/>
                      </w:divBdr>
                    </w:div>
                  </w:divsChild>
                </w:div>
                <w:div w:id="1086850567">
                  <w:marLeft w:val="300"/>
                  <w:marRight w:val="0"/>
                  <w:marTop w:val="75"/>
                  <w:marBottom w:val="0"/>
                  <w:divBdr>
                    <w:top w:val="none" w:sz="0" w:space="0" w:color="auto"/>
                    <w:left w:val="none" w:sz="0" w:space="0" w:color="auto"/>
                    <w:bottom w:val="none" w:sz="0" w:space="0" w:color="auto"/>
                    <w:right w:val="none" w:sz="0" w:space="0" w:color="auto"/>
                  </w:divBdr>
                  <w:divsChild>
                    <w:div w:id="1250654675">
                      <w:marLeft w:val="750"/>
                      <w:marRight w:val="0"/>
                      <w:marTop w:val="0"/>
                      <w:marBottom w:val="0"/>
                      <w:divBdr>
                        <w:top w:val="none" w:sz="0" w:space="0" w:color="auto"/>
                        <w:left w:val="none" w:sz="0" w:space="0" w:color="auto"/>
                        <w:bottom w:val="none" w:sz="0" w:space="0" w:color="auto"/>
                        <w:right w:val="none" w:sz="0" w:space="0" w:color="auto"/>
                      </w:divBdr>
                    </w:div>
                  </w:divsChild>
                </w:div>
                <w:div w:id="1622834557">
                  <w:marLeft w:val="300"/>
                  <w:marRight w:val="0"/>
                  <w:marTop w:val="75"/>
                  <w:marBottom w:val="0"/>
                  <w:divBdr>
                    <w:top w:val="none" w:sz="0" w:space="0" w:color="auto"/>
                    <w:left w:val="none" w:sz="0" w:space="0" w:color="auto"/>
                    <w:bottom w:val="none" w:sz="0" w:space="0" w:color="auto"/>
                    <w:right w:val="none" w:sz="0" w:space="0" w:color="auto"/>
                  </w:divBdr>
                  <w:divsChild>
                    <w:div w:id="996878035">
                      <w:marLeft w:val="750"/>
                      <w:marRight w:val="0"/>
                      <w:marTop w:val="0"/>
                      <w:marBottom w:val="0"/>
                      <w:divBdr>
                        <w:top w:val="none" w:sz="0" w:space="0" w:color="auto"/>
                        <w:left w:val="none" w:sz="0" w:space="0" w:color="auto"/>
                        <w:bottom w:val="none" w:sz="0" w:space="0" w:color="auto"/>
                        <w:right w:val="none" w:sz="0" w:space="0" w:color="auto"/>
                      </w:divBdr>
                    </w:div>
                    <w:div w:id="281771379">
                      <w:marLeft w:val="750"/>
                      <w:marRight w:val="0"/>
                      <w:marTop w:val="0"/>
                      <w:marBottom w:val="0"/>
                      <w:divBdr>
                        <w:top w:val="none" w:sz="0" w:space="0" w:color="auto"/>
                        <w:left w:val="none" w:sz="0" w:space="0" w:color="auto"/>
                        <w:bottom w:val="none" w:sz="0" w:space="0" w:color="auto"/>
                        <w:right w:val="none" w:sz="0" w:space="0" w:color="auto"/>
                      </w:divBdr>
                    </w:div>
                  </w:divsChild>
                </w:div>
                <w:div w:id="709912740">
                  <w:marLeft w:val="300"/>
                  <w:marRight w:val="0"/>
                  <w:marTop w:val="75"/>
                  <w:marBottom w:val="0"/>
                  <w:divBdr>
                    <w:top w:val="none" w:sz="0" w:space="0" w:color="auto"/>
                    <w:left w:val="none" w:sz="0" w:space="0" w:color="auto"/>
                    <w:bottom w:val="none" w:sz="0" w:space="0" w:color="auto"/>
                    <w:right w:val="none" w:sz="0" w:space="0" w:color="auto"/>
                  </w:divBdr>
                  <w:divsChild>
                    <w:div w:id="1603412715">
                      <w:marLeft w:val="750"/>
                      <w:marRight w:val="0"/>
                      <w:marTop w:val="0"/>
                      <w:marBottom w:val="0"/>
                      <w:divBdr>
                        <w:top w:val="none" w:sz="0" w:space="0" w:color="auto"/>
                        <w:left w:val="none" w:sz="0" w:space="0" w:color="auto"/>
                        <w:bottom w:val="none" w:sz="0" w:space="0" w:color="auto"/>
                        <w:right w:val="none" w:sz="0" w:space="0" w:color="auto"/>
                      </w:divBdr>
                    </w:div>
                  </w:divsChild>
                </w:div>
                <w:div w:id="1889879593">
                  <w:marLeft w:val="300"/>
                  <w:marRight w:val="0"/>
                  <w:marTop w:val="75"/>
                  <w:marBottom w:val="0"/>
                  <w:divBdr>
                    <w:top w:val="none" w:sz="0" w:space="0" w:color="auto"/>
                    <w:left w:val="none" w:sz="0" w:space="0" w:color="auto"/>
                    <w:bottom w:val="none" w:sz="0" w:space="0" w:color="auto"/>
                    <w:right w:val="none" w:sz="0" w:space="0" w:color="auto"/>
                  </w:divBdr>
                  <w:divsChild>
                    <w:div w:id="2068531098">
                      <w:marLeft w:val="750"/>
                      <w:marRight w:val="0"/>
                      <w:marTop w:val="0"/>
                      <w:marBottom w:val="0"/>
                      <w:divBdr>
                        <w:top w:val="none" w:sz="0" w:space="0" w:color="auto"/>
                        <w:left w:val="none" w:sz="0" w:space="0" w:color="auto"/>
                        <w:bottom w:val="none" w:sz="0" w:space="0" w:color="auto"/>
                        <w:right w:val="none" w:sz="0" w:space="0" w:color="auto"/>
                      </w:divBdr>
                    </w:div>
                  </w:divsChild>
                </w:div>
                <w:div w:id="2091807544">
                  <w:marLeft w:val="300"/>
                  <w:marRight w:val="0"/>
                  <w:marTop w:val="75"/>
                  <w:marBottom w:val="0"/>
                  <w:divBdr>
                    <w:top w:val="none" w:sz="0" w:space="0" w:color="auto"/>
                    <w:left w:val="none" w:sz="0" w:space="0" w:color="auto"/>
                    <w:bottom w:val="none" w:sz="0" w:space="0" w:color="auto"/>
                    <w:right w:val="none" w:sz="0" w:space="0" w:color="auto"/>
                  </w:divBdr>
                  <w:divsChild>
                    <w:div w:id="908342466">
                      <w:marLeft w:val="750"/>
                      <w:marRight w:val="0"/>
                      <w:marTop w:val="0"/>
                      <w:marBottom w:val="0"/>
                      <w:divBdr>
                        <w:top w:val="none" w:sz="0" w:space="0" w:color="auto"/>
                        <w:left w:val="none" w:sz="0" w:space="0" w:color="auto"/>
                        <w:bottom w:val="none" w:sz="0" w:space="0" w:color="auto"/>
                        <w:right w:val="none" w:sz="0" w:space="0" w:color="auto"/>
                      </w:divBdr>
                    </w:div>
                  </w:divsChild>
                </w:div>
                <w:div w:id="1462385326">
                  <w:marLeft w:val="300"/>
                  <w:marRight w:val="0"/>
                  <w:marTop w:val="75"/>
                  <w:marBottom w:val="0"/>
                  <w:divBdr>
                    <w:top w:val="none" w:sz="0" w:space="0" w:color="auto"/>
                    <w:left w:val="none" w:sz="0" w:space="0" w:color="auto"/>
                    <w:bottom w:val="none" w:sz="0" w:space="0" w:color="auto"/>
                    <w:right w:val="none" w:sz="0" w:space="0" w:color="auto"/>
                  </w:divBdr>
                </w:div>
                <w:div w:id="971329409">
                  <w:marLeft w:val="300"/>
                  <w:marRight w:val="0"/>
                  <w:marTop w:val="75"/>
                  <w:marBottom w:val="0"/>
                  <w:divBdr>
                    <w:top w:val="none" w:sz="0" w:space="0" w:color="auto"/>
                    <w:left w:val="none" w:sz="0" w:space="0" w:color="auto"/>
                    <w:bottom w:val="none" w:sz="0" w:space="0" w:color="auto"/>
                    <w:right w:val="none" w:sz="0" w:space="0" w:color="auto"/>
                  </w:divBdr>
                </w:div>
                <w:div w:id="685791513">
                  <w:marLeft w:val="300"/>
                  <w:marRight w:val="0"/>
                  <w:marTop w:val="75"/>
                  <w:marBottom w:val="0"/>
                  <w:divBdr>
                    <w:top w:val="none" w:sz="0" w:space="0" w:color="auto"/>
                    <w:left w:val="none" w:sz="0" w:space="0" w:color="auto"/>
                    <w:bottom w:val="none" w:sz="0" w:space="0" w:color="auto"/>
                    <w:right w:val="none" w:sz="0" w:space="0" w:color="auto"/>
                  </w:divBdr>
                  <w:divsChild>
                    <w:div w:id="926109001">
                      <w:marLeft w:val="750"/>
                      <w:marRight w:val="0"/>
                      <w:marTop w:val="0"/>
                      <w:marBottom w:val="0"/>
                      <w:divBdr>
                        <w:top w:val="none" w:sz="0" w:space="0" w:color="auto"/>
                        <w:left w:val="none" w:sz="0" w:space="0" w:color="auto"/>
                        <w:bottom w:val="none" w:sz="0" w:space="0" w:color="auto"/>
                        <w:right w:val="none" w:sz="0" w:space="0" w:color="auto"/>
                      </w:divBdr>
                    </w:div>
                    <w:div w:id="110513252">
                      <w:marLeft w:val="750"/>
                      <w:marRight w:val="0"/>
                      <w:marTop w:val="0"/>
                      <w:marBottom w:val="0"/>
                      <w:divBdr>
                        <w:top w:val="none" w:sz="0" w:space="0" w:color="auto"/>
                        <w:left w:val="none" w:sz="0" w:space="0" w:color="auto"/>
                        <w:bottom w:val="none" w:sz="0" w:space="0" w:color="auto"/>
                        <w:right w:val="none" w:sz="0" w:space="0" w:color="auto"/>
                      </w:divBdr>
                    </w:div>
                  </w:divsChild>
                </w:div>
                <w:div w:id="2058551704">
                  <w:marLeft w:val="300"/>
                  <w:marRight w:val="0"/>
                  <w:marTop w:val="75"/>
                  <w:marBottom w:val="0"/>
                  <w:divBdr>
                    <w:top w:val="none" w:sz="0" w:space="0" w:color="auto"/>
                    <w:left w:val="none" w:sz="0" w:space="0" w:color="auto"/>
                    <w:bottom w:val="none" w:sz="0" w:space="0" w:color="auto"/>
                    <w:right w:val="none" w:sz="0" w:space="0" w:color="auto"/>
                  </w:divBdr>
                  <w:divsChild>
                    <w:div w:id="816070960">
                      <w:marLeft w:val="750"/>
                      <w:marRight w:val="0"/>
                      <w:marTop w:val="0"/>
                      <w:marBottom w:val="0"/>
                      <w:divBdr>
                        <w:top w:val="none" w:sz="0" w:space="0" w:color="auto"/>
                        <w:left w:val="none" w:sz="0" w:space="0" w:color="auto"/>
                        <w:bottom w:val="none" w:sz="0" w:space="0" w:color="auto"/>
                        <w:right w:val="none" w:sz="0" w:space="0" w:color="auto"/>
                      </w:divBdr>
                    </w:div>
                  </w:divsChild>
                </w:div>
                <w:div w:id="1345474608">
                  <w:marLeft w:val="300"/>
                  <w:marRight w:val="0"/>
                  <w:marTop w:val="75"/>
                  <w:marBottom w:val="0"/>
                  <w:divBdr>
                    <w:top w:val="none" w:sz="0" w:space="0" w:color="auto"/>
                    <w:left w:val="none" w:sz="0" w:space="0" w:color="auto"/>
                    <w:bottom w:val="none" w:sz="0" w:space="0" w:color="auto"/>
                    <w:right w:val="none" w:sz="0" w:space="0" w:color="auto"/>
                  </w:divBdr>
                  <w:divsChild>
                    <w:div w:id="614141088">
                      <w:marLeft w:val="750"/>
                      <w:marRight w:val="0"/>
                      <w:marTop w:val="0"/>
                      <w:marBottom w:val="0"/>
                      <w:divBdr>
                        <w:top w:val="none" w:sz="0" w:space="0" w:color="auto"/>
                        <w:left w:val="none" w:sz="0" w:space="0" w:color="auto"/>
                        <w:bottom w:val="none" w:sz="0" w:space="0" w:color="auto"/>
                        <w:right w:val="none" w:sz="0" w:space="0" w:color="auto"/>
                      </w:divBdr>
                    </w:div>
                    <w:div w:id="1686519759">
                      <w:marLeft w:val="750"/>
                      <w:marRight w:val="0"/>
                      <w:marTop w:val="0"/>
                      <w:marBottom w:val="0"/>
                      <w:divBdr>
                        <w:top w:val="none" w:sz="0" w:space="0" w:color="auto"/>
                        <w:left w:val="none" w:sz="0" w:space="0" w:color="auto"/>
                        <w:bottom w:val="none" w:sz="0" w:space="0" w:color="auto"/>
                        <w:right w:val="none" w:sz="0" w:space="0" w:color="auto"/>
                      </w:divBdr>
                    </w:div>
                    <w:div w:id="357776554">
                      <w:marLeft w:val="750"/>
                      <w:marRight w:val="0"/>
                      <w:marTop w:val="0"/>
                      <w:marBottom w:val="0"/>
                      <w:divBdr>
                        <w:top w:val="none" w:sz="0" w:space="0" w:color="auto"/>
                        <w:left w:val="none" w:sz="0" w:space="0" w:color="auto"/>
                        <w:bottom w:val="none" w:sz="0" w:space="0" w:color="auto"/>
                        <w:right w:val="none" w:sz="0" w:space="0" w:color="auto"/>
                      </w:divBdr>
                    </w:div>
                  </w:divsChild>
                </w:div>
                <w:div w:id="2030712609">
                  <w:marLeft w:val="300"/>
                  <w:marRight w:val="0"/>
                  <w:marTop w:val="75"/>
                  <w:marBottom w:val="0"/>
                  <w:divBdr>
                    <w:top w:val="none" w:sz="0" w:space="0" w:color="auto"/>
                    <w:left w:val="none" w:sz="0" w:space="0" w:color="auto"/>
                    <w:bottom w:val="none" w:sz="0" w:space="0" w:color="auto"/>
                    <w:right w:val="none" w:sz="0" w:space="0" w:color="auto"/>
                  </w:divBdr>
                  <w:divsChild>
                    <w:div w:id="1643383231">
                      <w:marLeft w:val="750"/>
                      <w:marRight w:val="0"/>
                      <w:marTop w:val="0"/>
                      <w:marBottom w:val="0"/>
                      <w:divBdr>
                        <w:top w:val="none" w:sz="0" w:space="0" w:color="auto"/>
                        <w:left w:val="none" w:sz="0" w:space="0" w:color="auto"/>
                        <w:bottom w:val="none" w:sz="0" w:space="0" w:color="auto"/>
                        <w:right w:val="none" w:sz="0" w:space="0" w:color="auto"/>
                      </w:divBdr>
                    </w:div>
                  </w:divsChild>
                </w:div>
                <w:div w:id="1679653952">
                  <w:marLeft w:val="300"/>
                  <w:marRight w:val="0"/>
                  <w:marTop w:val="75"/>
                  <w:marBottom w:val="0"/>
                  <w:divBdr>
                    <w:top w:val="none" w:sz="0" w:space="0" w:color="auto"/>
                    <w:left w:val="none" w:sz="0" w:space="0" w:color="auto"/>
                    <w:bottom w:val="none" w:sz="0" w:space="0" w:color="auto"/>
                    <w:right w:val="none" w:sz="0" w:space="0" w:color="auto"/>
                  </w:divBdr>
                  <w:divsChild>
                    <w:div w:id="227228748">
                      <w:marLeft w:val="750"/>
                      <w:marRight w:val="0"/>
                      <w:marTop w:val="0"/>
                      <w:marBottom w:val="0"/>
                      <w:divBdr>
                        <w:top w:val="none" w:sz="0" w:space="0" w:color="auto"/>
                        <w:left w:val="none" w:sz="0" w:space="0" w:color="auto"/>
                        <w:bottom w:val="none" w:sz="0" w:space="0" w:color="auto"/>
                        <w:right w:val="none" w:sz="0" w:space="0" w:color="auto"/>
                      </w:divBdr>
                    </w:div>
                    <w:div w:id="960962427">
                      <w:marLeft w:val="750"/>
                      <w:marRight w:val="0"/>
                      <w:marTop w:val="0"/>
                      <w:marBottom w:val="0"/>
                      <w:divBdr>
                        <w:top w:val="none" w:sz="0" w:space="0" w:color="auto"/>
                        <w:left w:val="none" w:sz="0" w:space="0" w:color="auto"/>
                        <w:bottom w:val="none" w:sz="0" w:space="0" w:color="auto"/>
                        <w:right w:val="none" w:sz="0" w:space="0" w:color="auto"/>
                      </w:divBdr>
                    </w:div>
                    <w:div w:id="1177188443">
                      <w:marLeft w:val="750"/>
                      <w:marRight w:val="0"/>
                      <w:marTop w:val="0"/>
                      <w:marBottom w:val="0"/>
                      <w:divBdr>
                        <w:top w:val="none" w:sz="0" w:space="0" w:color="auto"/>
                        <w:left w:val="none" w:sz="0" w:space="0" w:color="auto"/>
                        <w:bottom w:val="none" w:sz="0" w:space="0" w:color="auto"/>
                        <w:right w:val="none" w:sz="0" w:space="0" w:color="auto"/>
                      </w:divBdr>
                    </w:div>
                  </w:divsChild>
                </w:div>
                <w:div w:id="1785271234">
                  <w:marLeft w:val="300"/>
                  <w:marRight w:val="0"/>
                  <w:marTop w:val="75"/>
                  <w:marBottom w:val="0"/>
                  <w:divBdr>
                    <w:top w:val="none" w:sz="0" w:space="0" w:color="auto"/>
                    <w:left w:val="none" w:sz="0" w:space="0" w:color="auto"/>
                    <w:bottom w:val="none" w:sz="0" w:space="0" w:color="auto"/>
                    <w:right w:val="none" w:sz="0" w:space="0" w:color="auto"/>
                  </w:divBdr>
                  <w:divsChild>
                    <w:div w:id="1399477810">
                      <w:marLeft w:val="750"/>
                      <w:marRight w:val="0"/>
                      <w:marTop w:val="0"/>
                      <w:marBottom w:val="0"/>
                      <w:divBdr>
                        <w:top w:val="none" w:sz="0" w:space="0" w:color="auto"/>
                        <w:left w:val="none" w:sz="0" w:space="0" w:color="auto"/>
                        <w:bottom w:val="none" w:sz="0" w:space="0" w:color="auto"/>
                        <w:right w:val="none" w:sz="0" w:space="0" w:color="auto"/>
                      </w:divBdr>
                    </w:div>
                  </w:divsChild>
                </w:div>
                <w:div w:id="599720256">
                  <w:marLeft w:val="300"/>
                  <w:marRight w:val="0"/>
                  <w:marTop w:val="75"/>
                  <w:marBottom w:val="0"/>
                  <w:divBdr>
                    <w:top w:val="none" w:sz="0" w:space="0" w:color="auto"/>
                    <w:left w:val="none" w:sz="0" w:space="0" w:color="auto"/>
                    <w:bottom w:val="none" w:sz="0" w:space="0" w:color="auto"/>
                    <w:right w:val="none" w:sz="0" w:space="0" w:color="auto"/>
                  </w:divBdr>
                  <w:divsChild>
                    <w:div w:id="384305365">
                      <w:marLeft w:val="750"/>
                      <w:marRight w:val="0"/>
                      <w:marTop w:val="0"/>
                      <w:marBottom w:val="0"/>
                      <w:divBdr>
                        <w:top w:val="none" w:sz="0" w:space="0" w:color="auto"/>
                        <w:left w:val="none" w:sz="0" w:space="0" w:color="auto"/>
                        <w:bottom w:val="none" w:sz="0" w:space="0" w:color="auto"/>
                        <w:right w:val="none" w:sz="0" w:space="0" w:color="auto"/>
                      </w:divBdr>
                    </w:div>
                    <w:div w:id="1788043755">
                      <w:marLeft w:val="750"/>
                      <w:marRight w:val="0"/>
                      <w:marTop w:val="0"/>
                      <w:marBottom w:val="0"/>
                      <w:divBdr>
                        <w:top w:val="none" w:sz="0" w:space="0" w:color="auto"/>
                        <w:left w:val="none" w:sz="0" w:space="0" w:color="auto"/>
                        <w:bottom w:val="none" w:sz="0" w:space="0" w:color="auto"/>
                        <w:right w:val="none" w:sz="0" w:space="0" w:color="auto"/>
                      </w:divBdr>
                    </w:div>
                  </w:divsChild>
                </w:div>
                <w:div w:id="2096123910">
                  <w:marLeft w:val="300"/>
                  <w:marRight w:val="0"/>
                  <w:marTop w:val="75"/>
                  <w:marBottom w:val="0"/>
                  <w:divBdr>
                    <w:top w:val="none" w:sz="0" w:space="0" w:color="auto"/>
                    <w:left w:val="none" w:sz="0" w:space="0" w:color="auto"/>
                    <w:bottom w:val="none" w:sz="0" w:space="0" w:color="auto"/>
                    <w:right w:val="none" w:sz="0" w:space="0" w:color="auto"/>
                  </w:divBdr>
                  <w:divsChild>
                    <w:div w:id="2032685789">
                      <w:marLeft w:val="750"/>
                      <w:marRight w:val="0"/>
                      <w:marTop w:val="0"/>
                      <w:marBottom w:val="0"/>
                      <w:divBdr>
                        <w:top w:val="none" w:sz="0" w:space="0" w:color="auto"/>
                        <w:left w:val="none" w:sz="0" w:space="0" w:color="auto"/>
                        <w:bottom w:val="none" w:sz="0" w:space="0" w:color="auto"/>
                        <w:right w:val="none" w:sz="0" w:space="0" w:color="auto"/>
                      </w:divBdr>
                    </w:div>
                  </w:divsChild>
                </w:div>
                <w:div w:id="955915932">
                  <w:marLeft w:val="300"/>
                  <w:marRight w:val="0"/>
                  <w:marTop w:val="75"/>
                  <w:marBottom w:val="0"/>
                  <w:divBdr>
                    <w:top w:val="none" w:sz="0" w:space="0" w:color="auto"/>
                    <w:left w:val="none" w:sz="0" w:space="0" w:color="auto"/>
                    <w:bottom w:val="none" w:sz="0" w:space="0" w:color="auto"/>
                    <w:right w:val="none" w:sz="0" w:space="0" w:color="auto"/>
                  </w:divBdr>
                  <w:divsChild>
                    <w:div w:id="645160281">
                      <w:marLeft w:val="750"/>
                      <w:marRight w:val="0"/>
                      <w:marTop w:val="0"/>
                      <w:marBottom w:val="0"/>
                      <w:divBdr>
                        <w:top w:val="none" w:sz="0" w:space="0" w:color="auto"/>
                        <w:left w:val="none" w:sz="0" w:space="0" w:color="auto"/>
                        <w:bottom w:val="none" w:sz="0" w:space="0" w:color="auto"/>
                        <w:right w:val="none" w:sz="0" w:space="0" w:color="auto"/>
                      </w:divBdr>
                    </w:div>
                  </w:divsChild>
                </w:div>
                <w:div w:id="151994465">
                  <w:marLeft w:val="300"/>
                  <w:marRight w:val="0"/>
                  <w:marTop w:val="75"/>
                  <w:marBottom w:val="0"/>
                  <w:divBdr>
                    <w:top w:val="none" w:sz="0" w:space="0" w:color="auto"/>
                    <w:left w:val="none" w:sz="0" w:space="0" w:color="auto"/>
                    <w:bottom w:val="none" w:sz="0" w:space="0" w:color="auto"/>
                    <w:right w:val="none" w:sz="0" w:space="0" w:color="auto"/>
                  </w:divBdr>
                  <w:divsChild>
                    <w:div w:id="1541937157">
                      <w:marLeft w:val="750"/>
                      <w:marRight w:val="0"/>
                      <w:marTop w:val="0"/>
                      <w:marBottom w:val="0"/>
                      <w:divBdr>
                        <w:top w:val="none" w:sz="0" w:space="0" w:color="auto"/>
                        <w:left w:val="none" w:sz="0" w:space="0" w:color="auto"/>
                        <w:bottom w:val="none" w:sz="0" w:space="0" w:color="auto"/>
                        <w:right w:val="none" w:sz="0" w:space="0" w:color="auto"/>
                      </w:divBdr>
                    </w:div>
                  </w:divsChild>
                </w:div>
                <w:div w:id="1591043877">
                  <w:marLeft w:val="300"/>
                  <w:marRight w:val="0"/>
                  <w:marTop w:val="75"/>
                  <w:marBottom w:val="0"/>
                  <w:divBdr>
                    <w:top w:val="none" w:sz="0" w:space="0" w:color="auto"/>
                    <w:left w:val="none" w:sz="0" w:space="0" w:color="auto"/>
                    <w:bottom w:val="none" w:sz="0" w:space="0" w:color="auto"/>
                    <w:right w:val="none" w:sz="0" w:space="0" w:color="auto"/>
                  </w:divBdr>
                </w:div>
                <w:div w:id="735324653">
                  <w:marLeft w:val="300"/>
                  <w:marRight w:val="0"/>
                  <w:marTop w:val="75"/>
                  <w:marBottom w:val="0"/>
                  <w:divBdr>
                    <w:top w:val="none" w:sz="0" w:space="0" w:color="auto"/>
                    <w:left w:val="none" w:sz="0" w:space="0" w:color="auto"/>
                    <w:bottom w:val="none" w:sz="0" w:space="0" w:color="auto"/>
                    <w:right w:val="none" w:sz="0" w:space="0" w:color="auto"/>
                  </w:divBdr>
                </w:div>
                <w:div w:id="432483033">
                  <w:marLeft w:val="300"/>
                  <w:marRight w:val="0"/>
                  <w:marTop w:val="75"/>
                  <w:marBottom w:val="0"/>
                  <w:divBdr>
                    <w:top w:val="none" w:sz="0" w:space="0" w:color="auto"/>
                    <w:left w:val="none" w:sz="0" w:space="0" w:color="auto"/>
                    <w:bottom w:val="none" w:sz="0" w:space="0" w:color="auto"/>
                    <w:right w:val="none" w:sz="0" w:space="0" w:color="auto"/>
                  </w:divBdr>
                  <w:divsChild>
                    <w:div w:id="246036974">
                      <w:marLeft w:val="750"/>
                      <w:marRight w:val="0"/>
                      <w:marTop w:val="0"/>
                      <w:marBottom w:val="0"/>
                      <w:divBdr>
                        <w:top w:val="none" w:sz="0" w:space="0" w:color="auto"/>
                        <w:left w:val="none" w:sz="0" w:space="0" w:color="auto"/>
                        <w:bottom w:val="none" w:sz="0" w:space="0" w:color="auto"/>
                        <w:right w:val="none" w:sz="0" w:space="0" w:color="auto"/>
                      </w:divBdr>
                    </w:div>
                    <w:div w:id="1767773873">
                      <w:marLeft w:val="750"/>
                      <w:marRight w:val="0"/>
                      <w:marTop w:val="0"/>
                      <w:marBottom w:val="0"/>
                      <w:divBdr>
                        <w:top w:val="none" w:sz="0" w:space="0" w:color="auto"/>
                        <w:left w:val="none" w:sz="0" w:space="0" w:color="auto"/>
                        <w:bottom w:val="none" w:sz="0" w:space="0" w:color="auto"/>
                        <w:right w:val="none" w:sz="0" w:space="0" w:color="auto"/>
                      </w:divBdr>
                    </w:div>
                  </w:divsChild>
                </w:div>
                <w:div w:id="1569681441">
                  <w:marLeft w:val="300"/>
                  <w:marRight w:val="0"/>
                  <w:marTop w:val="75"/>
                  <w:marBottom w:val="0"/>
                  <w:divBdr>
                    <w:top w:val="none" w:sz="0" w:space="0" w:color="auto"/>
                    <w:left w:val="none" w:sz="0" w:space="0" w:color="auto"/>
                    <w:bottom w:val="none" w:sz="0" w:space="0" w:color="auto"/>
                    <w:right w:val="none" w:sz="0" w:space="0" w:color="auto"/>
                  </w:divBdr>
                  <w:divsChild>
                    <w:div w:id="1826122545">
                      <w:marLeft w:val="750"/>
                      <w:marRight w:val="0"/>
                      <w:marTop w:val="0"/>
                      <w:marBottom w:val="0"/>
                      <w:divBdr>
                        <w:top w:val="none" w:sz="0" w:space="0" w:color="auto"/>
                        <w:left w:val="none" w:sz="0" w:space="0" w:color="auto"/>
                        <w:bottom w:val="none" w:sz="0" w:space="0" w:color="auto"/>
                        <w:right w:val="none" w:sz="0" w:space="0" w:color="auto"/>
                      </w:divBdr>
                    </w:div>
                  </w:divsChild>
                </w:div>
                <w:div w:id="855384999">
                  <w:marLeft w:val="300"/>
                  <w:marRight w:val="0"/>
                  <w:marTop w:val="75"/>
                  <w:marBottom w:val="0"/>
                  <w:divBdr>
                    <w:top w:val="none" w:sz="0" w:space="0" w:color="auto"/>
                    <w:left w:val="none" w:sz="0" w:space="0" w:color="auto"/>
                    <w:bottom w:val="none" w:sz="0" w:space="0" w:color="auto"/>
                    <w:right w:val="none" w:sz="0" w:space="0" w:color="auto"/>
                  </w:divBdr>
                  <w:divsChild>
                    <w:div w:id="1313439172">
                      <w:marLeft w:val="750"/>
                      <w:marRight w:val="0"/>
                      <w:marTop w:val="0"/>
                      <w:marBottom w:val="0"/>
                      <w:divBdr>
                        <w:top w:val="none" w:sz="0" w:space="0" w:color="auto"/>
                        <w:left w:val="none" w:sz="0" w:space="0" w:color="auto"/>
                        <w:bottom w:val="none" w:sz="0" w:space="0" w:color="auto"/>
                        <w:right w:val="none" w:sz="0" w:space="0" w:color="auto"/>
                      </w:divBdr>
                    </w:div>
                    <w:div w:id="1794246803">
                      <w:marLeft w:val="750"/>
                      <w:marRight w:val="0"/>
                      <w:marTop w:val="0"/>
                      <w:marBottom w:val="0"/>
                      <w:divBdr>
                        <w:top w:val="none" w:sz="0" w:space="0" w:color="auto"/>
                        <w:left w:val="none" w:sz="0" w:space="0" w:color="auto"/>
                        <w:bottom w:val="none" w:sz="0" w:space="0" w:color="auto"/>
                        <w:right w:val="none" w:sz="0" w:space="0" w:color="auto"/>
                      </w:divBdr>
                    </w:div>
                    <w:div w:id="157115824">
                      <w:marLeft w:val="750"/>
                      <w:marRight w:val="0"/>
                      <w:marTop w:val="0"/>
                      <w:marBottom w:val="0"/>
                      <w:divBdr>
                        <w:top w:val="none" w:sz="0" w:space="0" w:color="auto"/>
                        <w:left w:val="none" w:sz="0" w:space="0" w:color="auto"/>
                        <w:bottom w:val="none" w:sz="0" w:space="0" w:color="auto"/>
                        <w:right w:val="none" w:sz="0" w:space="0" w:color="auto"/>
                      </w:divBdr>
                    </w:div>
                  </w:divsChild>
                </w:div>
                <w:div w:id="532495851">
                  <w:marLeft w:val="300"/>
                  <w:marRight w:val="0"/>
                  <w:marTop w:val="75"/>
                  <w:marBottom w:val="0"/>
                  <w:divBdr>
                    <w:top w:val="none" w:sz="0" w:space="0" w:color="auto"/>
                    <w:left w:val="none" w:sz="0" w:space="0" w:color="auto"/>
                    <w:bottom w:val="none" w:sz="0" w:space="0" w:color="auto"/>
                    <w:right w:val="none" w:sz="0" w:space="0" w:color="auto"/>
                  </w:divBdr>
                  <w:divsChild>
                    <w:div w:id="1416393280">
                      <w:marLeft w:val="750"/>
                      <w:marRight w:val="0"/>
                      <w:marTop w:val="0"/>
                      <w:marBottom w:val="0"/>
                      <w:divBdr>
                        <w:top w:val="none" w:sz="0" w:space="0" w:color="auto"/>
                        <w:left w:val="none" w:sz="0" w:space="0" w:color="auto"/>
                        <w:bottom w:val="none" w:sz="0" w:space="0" w:color="auto"/>
                        <w:right w:val="none" w:sz="0" w:space="0" w:color="auto"/>
                      </w:divBdr>
                    </w:div>
                  </w:divsChild>
                </w:div>
                <w:div w:id="1827237428">
                  <w:marLeft w:val="300"/>
                  <w:marRight w:val="0"/>
                  <w:marTop w:val="75"/>
                  <w:marBottom w:val="0"/>
                  <w:divBdr>
                    <w:top w:val="none" w:sz="0" w:space="0" w:color="auto"/>
                    <w:left w:val="none" w:sz="0" w:space="0" w:color="auto"/>
                    <w:bottom w:val="none" w:sz="0" w:space="0" w:color="auto"/>
                    <w:right w:val="none" w:sz="0" w:space="0" w:color="auto"/>
                  </w:divBdr>
                  <w:divsChild>
                    <w:div w:id="176189227">
                      <w:marLeft w:val="750"/>
                      <w:marRight w:val="0"/>
                      <w:marTop w:val="0"/>
                      <w:marBottom w:val="0"/>
                      <w:divBdr>
                        <w:top w:val="none" w:sz="0" w:space="0" w:color="auto"/>
                        <w:left w:val="none" w:sz="0" w:space="0" w:color="auto"/>
                        <w:bottom w:val="none" w:sz="0" w:space="0" w:color="auto"/>
                        <w:right w:val="none" w:sz="0" w:space="0" w:color="auto"/>
                      </w:divBdr>
                    </w:div>
                    <w:div w:id="1916040853">
                      <w:marLeft w:val="750"/>
                      <w:marRight w:val="0"/>
                      <w:marTop w:val="0"/>
                      <w:marBottom w:val="0"/>
                      <w:divBdr>
                        <w:top w:val="none" w:sz="0" w:space="0" w:color="auto"/>
                        <w:left w:val="none" w:sz="0" w:space="0" w:color="auto"/>
                        <w:bottom w:val="none" w:sz="0" w:space="0" w:color="auto"/>
                        <w:right w:val="none" w:sz="0" w:space="0" w:color="auto"/>
                      </w:divBdr>
                    </w:div>
                    <w:div w:id="1859929219">
                      <w:marLeft w:val="750"/>
                      <w:marRight w:val="0"/>
                      <w:marTop w:val="0"/>
                      <w:marBottom w:val="0"/>
                      <w:divBdr>
                        <w:top w:val="none" w:sz="0" w:space="0" w:color="auto"/>
                        <w:left w:val="none" w:sz="0" w:space="0" w:color="auto"/>
                        <w:bottom w:val="none" w:sz="0" w:space="0" w:color="auto"/>
                        <w:right w:val="none" w:sz="0" w:space="0" w:color="auto"/>
                      </w:divBdr>
                    </w:div>
                  </w:divsChild>
                </w:div>
                <w:div w:id="172188094">
                  <w:marLeft w:val="300"/>
                  <w:marRight w:val="0"/>
                  <w:marTop w:val="75"/>
                  <w:marBottom w:val="0"/>
                  <w:divBdr>
                    <w:top w:val="none" w:sz="0" w:space="0" w:color="auto"/>
                    <w:left w:val="none" w:sz="0" w:space="0" w:color="auto"/>
                    <w:bottom w:val="none" w:sz="0" w:space="0" w:color="auto"/>
                    <w:right w:val="none" w:sz="0" w:space="0" w:color="auto"/>
                  </w:divBdr>
                  <w:divsChild>
                    <w:div w:id="1823035555">
                      <w:marLeft w:val="750"/>
                      <w:marRight w:val="0"/>
                      <w:marTop w:val="0"/>
                      <w:marBottom w:val="0"/>
                      <w:divBdr>
                        <w:top w:val="none" w:sz="0" w:space="0" w:color="auto"/>
                        <w:left w:val="none" w:sz="0" w:space="0" w:color="auto"/>
                        <w:bottom w:val="none" w:sz="0" w:space="0" w:color="auto"/>
                        <w:right w:val="none" w:sz="0" w:space="0" w:color="auto"/>
                      </w:divBdr>
                    </w:div>
                  </w:divsChild>
                </w:div>
                <w:div w:id="1333072888">
                  <w:marLeft w:val="300"/>
                  <w:marRight w:val="0"/>
                  <w:marTop w:val="75"/>
                  <w:marBottom w:val="0"/>
                  <w:divBdr>
                    <w:top w:val="none" w:sz="0" w:space="0" w:color="auto"/>
                    <w:left w:val="none" w:sz="0" w:space="0" w:color="auto"/>
                    <w:bottom w:val="none" w:sz="0" w:space="0" w:color="auto"/>
                    <w:right w:val="none" w:sz="0" w:space="0" w:color="auto"/>
                  </w:divBdr>
                  <w:divsChild>
                    <w:div w:id="1437678227">
                      <w:marLeft w:val="750"/>
                      <w:marRight w:val="0"/>
                      <w:marTop w:val="0"/>
                      <w:marBottom w:val="0"/>
                      <w:divBdr>
                        <w:top w:val="none" w:sz="0" w:space="0" w:color="auto"/>
                        <w:left w:val="none" w:sz="0" w:space="0" w:color="auto"/>
                        <w:bottom w:val="none" w:sz="0" w:space="0" w:color="auto"/>
                        <w:right w:val="none" w:sz="0" w:space="0" w:color="auto"/>
                      </w:divBdr>
                    </w:div>
                    <w:div w:id="691347710">
                      <w:marLeft w:val="750"/>
                      <w:marRight w:val="0"/>
                      <w:marTop w:val="0"/>
                      <w:marBottom w:val="0"/>
                      <w:divBdr>
                        <w:top w:val="none" w:sz="0" w:space="0" w:color="auto"/>
                        <w:left w:val="none" w:sz="0" w:space="0" w:color="auto"/>
                        <w:bottom w:val="none" w:sz="0" w:space="0" w:color="auto"/>
                        <w:right w:val="none" w:sz="0" w:space="0" w:color="auto"/>
                      </w:divBdr>
                    </w:div>
                  </w:divsChild>
                </w:div>
                <w:div w:id="360253445">
                  <w:marLeft w:val="300"/>
                  <w:marRight w:val="0"/>
                  <w:marTop w:val="75"/>
                  <w:marBottom w:val="0"/>
                  <w:divBdr>
                    <w:top w:val="none" w:sz="0" w:space="0" w:color="auto"/>
                    <w:left w:val="none" w:sz="0" w:space="0" w:color="auto"/>
                    <w:bottom w:val="none" w:sz="0" w:space="0" w:color="auto"/>
                    <w:right w:val="none" w:sz="0" w:space="0" w:color="auto"/>
                  </w:divBdr>
                  <w:divsChild>
                    <w:div w:id="738551302">
                      <w:marLeft w:val="750"/>
                      <w:marRight w:val="0"/>
                      <w:marTop w:val="0"/>
                      <w:marBottom w:val="0"/>
                      <w:divBdr>
                        <w:top w:val="none" w:sz="0" w:space="0" w:color="auto"/>
                        <w:left w:val="none" w:sz="0" w:space="0" w:color="auto"/>
                        <w:bottom w:val="none" w:sz="0" w:space="0" w:color="auto"/>
                        <w:right w:val="none" w:sz="0" w:space="0" w:color="auto"/>
                      </w:divBdr>
                    </w:div>
                  </w:divsChild>
                </w:div>
                <w:div w:id="1975520749">
                  <w:marLeft w:val="300"/>
                  <w:marRight w:val="0"/>
                  <w:marTop w:val="75"/>
                  <w:marBottom w:val="0"/>
                  <w:divBdr>
                    <w:top w:val="none" w:sz="0" w:space="0" w:color="auto"/>
                    <w:left w:val="none" w:sz="0" w:space="0" w:color="auto"/>
                    <w:bottom w:val="none" w:sz="0" w:space="0" w:color="auto"/>
                    <w:right w:val="none" w:sz="0" w:space="0" w:color="auto"/>
                  </w:divBdr>
                  <w:divsChild>
                    <w:div w:id="692076541">
                      <w:marLeft w:val="750"/>
                      <w:marRight w:val="0"/>
                      <w:marTop w:val="0"/>
                      <w:marBottom w:val="0"/>
                      <w:divBdr>
                        <w:top w:val="none" w:sz="0" w:space="0" w:color="auto"/>
                        <w:left w:val="none" w:sz="0" w:space="0" w:color="auto"/>
                        <w:bottom w:val="none" w:sz="0" w:space="0" w:color="auto"/>
                        <w:right w:val="none" w:sz="0" w:space="0" w:color="auto"/>
                      </w:divBdr>
                    </w:div>
                  </w:divsChild>
                </w:div>
                <w:div w:id="382294012">
                  <w:marLeft w:val="300"/>
                  <w:marRight w:val="0"/>
                  <w:marTop w:val="75"/>
                  <w:marBottom w:val="0"/>
                  <w:divBdr>
                    <w:top w:val="none" w:sz="0" w:space="0" w:color="auto"/>
                    <w:left w:val="none" w:sz="0" w:space="0" w:color="auto"/>
                    <w:bottom w:val="none" w:sz="0" w:space="0" w:color="auto"/>
                    <w:right w:val="none" w:sz="0" w:space="0" w:color="auto"/>
                  </w:divBdr>
                  <w:divsChild>
                    <w:div w:id="908810160">
                      <w:marLeft w:val="750"/>
                      <w:marRight w:val="0"/>
                      <w:marTop w:val="0"/>
                      <w:marBottom w:val="0"/>
                      <w:divBdr>
                        <w:top w:val="none" w:sz="0" w:space="0" w:color="auto"/>
                        <w:left w:val="none" w:sz="0" w:space="0" w:color="auto"/>
                        <w:bottom w:val="none" w:sz="0" w:space="0" w:color="auto"/>
                        <w:right w:val="none" w:sz="0" w:space="0" w:color="auto"/>
                      </w:divBdr>
                    </w:div>
                  </w:divsChild>
                </w:div>
                <w:div w:id="1926760045">
                  <w:marLeft w:val="300"/>
                  <w:marRight w:val="0"/>
                  <w:marTop w:val="75"/>
                  <w:marBottom w:val="0"/>
                  <w:divBdr>
                    <w:top w:val="none" w:sz="0" w:space="0" w:color="auto"/>
                    <w:left w:val="none" w:sz="0" w:space="0" w:color="auto"/>
                    <w:bottom w:val="none" w:sz="0" w:space="0" w:color="auto"/>
                    <w:right w:val="none" w:sz="0" w:space="0" w:color="auto"/>
                  </w:divBdr>
                </w:div>
                <w:div w:id="377973627">
                  <w:marLeft w:val="300"/>
                  <w:marRight w:val="0"/>
                  <w:marTop w:val="75"/>
                  <w:marBottom w:val="0"/>
                  <w:divBdr>
                    <w:top w:val="none" w:sz="0" w:space="0" w:color="auto"/>
                    <w:left w:val="none" w:sz="0" w:space="0" w:color="auto"/>
                    <w:bottom w:val="none" w:sz="0" w:space="0" w:color="auto"/>
                    <w:right w:val="none" w:sz="0" w:space="0" w:color="auto"/>
                  </w:divBdr>
                </w:div>
                <w:div w:id="1004017508">
                  <w:marLeft w:val="300"/>
                  <w:marRight w:val="0"/>
                  <w:marTop w:val="75"/>
                  <w:marBottom w:val="0"/>
                  <w:divBdr>
                    <w:top w:val="none" w:sz="0" w:space="0" w:color="auto"/>
                    <w:left w:val="none" w:sz="0" w:space="0" w:color="auto"/>
                    <w:bottom w:val="none" w:sz="0" w:space="0" w:color="auto"/>
                    <w:right w:val="none" w:sz="0" w:space="0" w:color="auto"/>
                  </w:divBdr>
                  <w:divsChild>
                    <w:div w:id="1695955287">
                      <w:marLeft w:val="750"/>
                      <w:marRight w:val="0"/>
                      <w:marTop w:val="0"/>
                      <w:marBottom w:val="0"/>
                      <w:divBdr>
                        <w:top w:val="none" w:sz="0" w:space="0" w:color="auto"/>
                        <w:left w:val="none" w:sz="0" w:space="0" w:color="auto"/>
                        <w:bottom w:val="none" w:sz="0" w:space="0" w:color="auto"/>
                        <w:right w:val="none" w:sz="0" w:space="0" w:color="auto"/>
                      </w:divBdr>
                    </w:div>
                    <w:div w:id="1468552153">
                      <w:marLeft w:val="750"/>
                      <w:marRight w:val="0"/>
                      <w:marTop w:val="0"/>
                      <w:marBottom w:val="0"/>
                      <w:divBdr>
                        <w:top w:val="none" w:sz="0" w:space="0" w:color="auto"/>
                        <w:left w:val="none" w:sz="0" w:space="0" w:color="auto"/>
                        <w:bottom w:val="none" w:sz="0" w:space="0" w:color="auto"/>
                        <w:right w:val="none" w:sz="0" w:space="0" w:color="auto"/>
                      </w:divBdr>
                    </w:div>
                  </w:divsChild>
                </w:div>
                <w:div w:id="269051553">
                  <w:marLeft w:val="300"/>
                  <w:marRight w:val="0"/>
                  <w:marTop w:val="75"/>
                  <w:marBottom w:val="0"/>
                  <w:divBdr>
                    <w:top w:val="none" w:sz="0" w:space="0" w:color="auto"/>
                    <w:left w:val="none" w:sz="0" w:space="0" w:color="auto"/>
                    <w:bottom w:val="none" w:sz="0" w:space="0" w:color="auto"/>
                    <w:right w:val="none" w:sz="0" w:space="0" w:color="auto"/>
                  </w:divBdr>
                  <w:divsChild>
                    <w:div w:id="1784959766">
                      <w:marLeft w:val="750"/>
                      <w:marRight w:val="0"/>
                      <w:marTop w:val="0"/>
                      <w:marBottom w:val="0"/>
                      <w:divBdr>
                        <w:top w:val="none" w:sz="0" w:space="0" w:color="auto"/>
                        <w:left w:val="none" w:sz="0" w:space="0" w:color="auto"/>
                        <w:bottom w:val="none" w:sz="0" w:space="0" w:color="auto"/>
                        <w:right w:val="none" w:sz="0" w:space="0" w:color="auto"/>
                      </w:divBdr>
                    </w:div>
                  </w:divsChild>
                </w:div>
                <w:div w:id="430323431">
                  <w:marLeft w:val="300"/>
                  <w:marRight w:val="0"/>
                  <w:marTop w:val="75"/>
                  <w:marBottom w:val="0"/>
                  <w:divBdr>
                    <w:top w:val="none" w:sz="0" w:space="0" w:color="auto"/>
                    <w:left w:val="none" w:sz="0" w:space="0" w:color="auto"/>
                    <w:bottom w:val="none" w:sz="0" w:space="0" w:color="auto"/>
                    <w:right w:val="none" w:sz="0" w:space="0" w:color="auto"/>
                  </w:divBdr>
                  <w:divsChild>
                    <w:div w:id="1192963462">
                      <w:marLeft w:val="750"/>
                      <w:marRight w:val="0"/>
                      <w:marTop w:val="0"/>
                      <w:marBottom w:val="0"/>
                      <w:divBdr>
                        <w:top w:val="none" w:sz="0" w:space="0" w:color="auto"/>
                        <w:left w:val="none" w:sz="0" w:space="0" w:color="auto"/>
                        <w:bottom w:val="none" w:sz="0" w:space="0" w:color="auto"/>
                        <w:right w:val="none" w:sz="0" w:space="0" w:color="auto"/>
                      </w:divBdr>
                    </w:div>
                    <w:div w:id="209923913">
                      <w:marLeft w:val="750"/>
                      <w:marRight w:val="0"/>
                      <w:marTop w:val="0"/>
                      <w:marBottom w:val="0"/>
                      <w:divBdr>
                        <w:top w:val="none" w:sz="0" w:space="0" w:color="auto"/>
                        <w:left w:val="none" w:sz="0" w:space="0" w:color="auto"/>
                        <w:bottom w:val="none" w:sz="0" w:space="0" w:color="auto"/>
                        <w:right w:val="none" w:sz="0" w:space="0" w:color="auto"/>
                      </w:divBdr>
                    </w:div>
                    <w:div w:id="162552609">
                      <w:marLeft w:val="750"/>
                      <w:marRight w:val="0"/>
                      <w:marTop w:val="0"/>
                      <w:marBottom w:val="0"/>
                      <w:divBdr>
                        <w:top w:val="none" w:sz="0" w:space="0" w:color="auto"/>
                        <w:left w:val="none" w:sz="0" w:space="0" w:color="auto"/>
                        <w:bottom w:val="none" w:sz="0" w:space="0" w:color="auto"/>
                        <w:right w:val="none" w:sz="0" w:space="0" w:color="auto"/>
                      </w:divBdr>
                    </w:div>
                  </w:divsChild>
                </w:div>
                <w:div w:id="1195581720">
                  <w:marLeft w:val="300"/>
                  <w:marRight w:val="0"/>
                  <w:marTop w:val="75"/>
                  <w:marBottom w:val="0"/>
                  <w:divBdr>
                    <w:top w:val="none" w:sz="0" w:space="0" w:color="auto"/>
                    <w:left w:val="none" w:sz="0" w:space="0" w:color="auto"/>
                    <w:bottom w:val="none" w:sz="0" w:space="0" w:color="auto"/>
                    <w:right w:val="none" w:sz="0" w:space="0" w:color="auto"/>
                  </w:divBdr>
                  <w:divsChild>
                    <w:div w:id="1660305538">
                      <w:marLeft w:val="750"/>
                      <w:marRight w:val="0"/>
                      <w:marTop w:val="0"/>
                      <w:marBottom w:val="0"/>
                      <w:divBdr>
                        <w:top w:val="none" w:sz="0" w:space="0" w:color="auto"/>
                        <w:left w:val="none" w:sz="0" w:space="0" w:color="auto"/>
                        <w:bottom w:val="none" w:sz="0" w:space="0" w:color="auto"/>
                        <w:right w:val="none" w:sz="0" w:space="0" w:color="auto"/>
                      </w:divBdr>
                    </w:div>
                  </w:divsChild>
                </w:div>
                <w:div w:id="1659116035">
                  <w:marLeft w:val="300"/>
                  <w:marRight w:val="0"/>
                  <w:marTop w:val="75"/>
                  <w:marBottom w:val="0"/>
                  <w:divBdr>
                    <w:top w:val="none" w:sz="0" w:space="0" w:color="auto"/>
                    <w:left w:val="none" w:sz="0" w:space="0" w:color="auto"/>
                    <w:bottom w:val="none" w:sz="0" w:space="0" w:color="auto"/>
                    <w:right w:val="none" w:sz="0" w:space="0" w:color="auto"/>
                  </w:divBdr>
                  <w:divsChild>
                    <w:div w:id="671881094">
                      <w:marLeft w:val="750"/>
                      <w:marRight w:val="0"/>
                      <w:marTop w:val="0"/>
                      <w:marBottom w:val="0"/>
                      <w:divBdr>
                        <w:top w:val="none" w:sz="0" w:space="0" w:color="auto"/>
                        <w:left w:val="none" w:sz="0" w:space="0" w:color="auto"/>
                        <w:bottom w:val="none" w:sz="0" w:space="0" w:color="auto"/>
                        <w:right w:val="none" w:sz="0" w:space="0" w:color="auto"/>
                      </w:divBdr>
                    </w:div>
                    <w:div w:id="1896769624">
                      <w:marLeft w:val="750"/>
                      <w:marRight w:val="0"/>
                      <w:marTop w:val="0"/>
                      <w:marBottom w:val="0"/>
                      <w:divBdr>
                        <w:top w:val="none" w:sz="0" w:space="0" w:color="auto"/>
                        <w:left w:val="none" w:sz="0" w:space="0" w:color="auto"/>
                        <w:bottom w:val="none" w:sz="0" w:space="0" w:color="auto"/>
                        <w:right w:val="none" w:sz="0" w:space="0" w:color="auto"/>
                      </w:divBdr>
                    </w:div>
                    <w:div w:id="281225635">
                      <w:marLeft w:val="750"/>
                      <w:marRight w:val="0"/>
                      <w:marTop w:val="0"/>
                      <w:marBottom w:val="0"/>
                      <w:divBdr>
                        <w:top w:val="none" w:sz="0" w:space="0" w:color="auto"/>
                        <w:left w:val="none" w:sz="0" w:space="0" w:color="auto"/>
                        <w:bottom w:val="none" w:sz="0" w:space="0" w:color="auto"/>
                        <w:right w:val="none" w:sz="0" w:space="0" w:color="auto"/>
                      </w:divBdr>
                    </w:div>
                  </w:divsChild>
                </w:div>
                <w:div w:id="1253314111">
                  <w:marLeft w:val="300"/>
                  <w:marRight w:val="0"/>
                  <w:marTop w:val="75"/>
                  <w:marBottom w:val="0"/>
                  <w:divBdr>
                    <w:top w:val="none" w:sz="0" w:space="0" w:color="auto"/>
                    <w:left w:val="none" w:sz="0" w:space="0" w:color="auto"/>
                    <w:bottom w:val="none" w:sz="0" w:space="0" w:color="auto"/>
                    <w:right w:val="none" w:sz="0" w:space="0" w:color="auto"/>
                  </w:divBdr>
                  <w:divsChild>
                    <w:div w:id="1983080277">
                      <w:marLeft w:val="750"/>
                      <w:marRight w:val="0"/>
                      <w:marTop w:val="0"/>
                      <w:marBottom w:val="0"/>
                      <w:divBdr>
                        <w:top w:val="none" w:sz="0" w:space="0" w:color="auto"/>
                        <w:left w:val="none" w:sz="0" w:space="0" w:color="auto"/>
                        <w:bottom w:val="none" w:sz="0" w:space="0" w:color="auto"/>
                        <w:right w:val="none" w:sz="0" w:space="0" w:color="auto"/>
                      </w:divBdr>
                    </w:div>
                  </w:divsChild>
                </w:div>
                <w:div w:id="294025734">
                  <w:marLeft w:val="300"/>
                  <w:marRight w:val="0"/>
                  <w:marTop w:val="75"/>
                  <w:marBottom w:val="0"/>
                  <w:divBdr>
                    <w:top w:val="none" w:sz="0" w:space="0" w:color="auto"/>
                    <w:left w:val="none" w:sz="0" w:space="0" w:color="auto"/>
                    <w:bottom w:val="none" w:sz="0" w:space="0" w:color="auto"/>
                    <w:right w:val="none" w:sz="0" w:space="0" w:color="auto"/>
                  </w:divBdr>
                  <w:divsChild>
                    <w:div w:id="447891219">
                      <w:marLeft w:val="750"/>
                      <w:marRight w:val="0"/>
                      <w:marTop w:val="0"/>
                      <w:marBottom w:val="0"/>
                      <w:divBdr>
                        <w:top w:val="none" w:sz="0" w:space="0" w:color="auto"/>
                        <w:left w:val="none" w:sz="0" w:space="0" w:color="auto"/>
                        <w:bottom w:val="none" w:sz="0" w:space="0" w:color="auto"/>
                        <w:right w:val="none" w:sz="0" w:space="0" w:color="auto"/>
                      </w:divBdr>
                    </w:div>
                    <w:div w:id="899898512">
                      <w:marLeft w:val="750"/>
                      <w:marRight w:val="0"/>
                      <w:marTop w:val="0"/>
                      <w:marBottom w:val="0"/>
                      <w:divBdr>
                        <w:top w:val="none" w:sz="0" w:space="0" w:color="auto"/>
                        <w:left w:val="none" w:sz="0" w:space="0" w:color="auto"/>
                        <w:bottom w:val="none" w:sz="0" w:space="0" w:color="auto"/>
                        <w:right w:val="none" w:sz="0" w:space="0" w:color="auto"/>
                      </w:divBdr>
                    </w:div>
                  </w:divsChild>
                </w:div>
                <w:div w:id="1059550195">
                  <w:marLeft w:val="300"/>
                  <w:marRight w:val="0"/>
                  <w:marTop w:val="75"/>
                  <w:marBottom w:val="0"/>
                  <w:divBdr>
                    <w:top w:val="none" w:sz="0" w:space="0" w:color="auto"/>
                    <w:left w:val="none" w:sz="0" w:space="0" w:color="auto"/>
                    <w:bottom w:val="none" w:sz="0" w:space="0" w:color="auto"/>
                    <w:right w:val="none" w:sz="0" w:space="0" w:color="auto"/>
                  </w:divBdr>
                  <w:divsChild>
                    <w:div w:id="1606814362">
                      <w:marLeft w:val="750"/>
                      <w:marRight w:val="0"/>
                      <w:marTop w:val="0"/>
                      <w:marBottom w:val="0"/>
                      <w:divBdr>
                        <w:top w:val="none" w:sz="0" w:space="0" w:color="auto"/>
                        <w:left w:val="none" w:sz="0" w:space="0" w:color="auto"/>
                        <w:bottom w:val="none" w:sz="0" w:space="0" w:color="auto"/>
                        <w:right w:val="none" w:sz="0" w:space="0" w:color="auto"/>
                      </w:divBdr>
                    </w:div>
                  </w:divsChild>
                </w:div>
                <w:div w:id="524178966">
                  <w:marLeft w:val="300"/>
                  <w:marRight w:val="0"/>
                  <w:marTop w:val="75"/>
                  <w:marBottom w:val="0"/>
                  <w:divBdr>
                    <w:top w:val="none" w:sz="0" w:space="0" w:color="auto"/>
                    <w:left w:val="none" w:sz="0" w:space="0" w:color="auto"/>
                    <w:bottom w:val="none" w:sz="0" w:space="0" w:color="auto"/>
                    <w:right w:val="none" w:sz="0" w:space="0" w:color="auto"/>
                  </w:divBdr>
                  <w:divsChild>
                    <w:div w:id="1761172167">
                      <w:marLeft w:val="750"/>
                      <w:marRight w:val="0"/>
                      <w:marTop w:val="0"/>
                      <w:marBottom w:val="0"/>
                      <w:divBdr>
                        <w:top w:val="none" w:sz="0" w:space="0" w:color="auto"/>
                        <w:left w:val="none" w:sz="0" w:space="0" w:color="auto"/>
                        <w:bottom w:val="none" w:sz="0" w:space="0" w:color="auto"/>
                        <w:right w:val="none" w:sz="0" w:space="0" w:color="auto"/>
                      </w:divBdr>
                    </w:div>
                  </w:divsChild>
                </w:div>
                <w:div w:id="2130929366">
                  <w:marLeft w:val="300"/>
                  <w:marRight w:val="0"/>
                  <w:marTop w:val="75"/>
                  <w:marBottom w:val="0"/>
                  <w:divBdr>
                    <w:top w:val="none" w:sz="0" w:space="0" w:color="auto"/>
                    <w:left w:val="none" w:sz="0" w:space="0" w:color="auto"/>
                    <w:bottom w:val="none" w:sz="0" w:space="0" w:color="auto"/>
                    <w:right w:val="none" w:sz="0" w:space="0" w:color="auto"/>
                  </w:divBdr>
                  <w:divsChild>
                    <w:div w:id="664014285">
                      <w:marLeft w:val="750"/>
                      <w:marRight w:val="0"/>
                      <w:marTop w:val="0"/>
                      <w:marBottom w:val="0"/>
                      <w:divBdr>
                        <w:top w:val="none" w:sz="0" w:space="0" w:color="auto"/>
                        <w:left w:val="none" w:sz="0" w:space="0" w:color="auto"/>
                        <w:bottom w:val="none" w:sz="0" w:space="0" w:color="auto"/>
                        <w:right w:val="none" w:sz="0" w:space="0" w:color="auto"/>
                      </w:divBdr>
                    </w:div>
                  </w:divsChild>
                </w:div>
                <w:div w:id="1333726181">
                  <w:marLeft w:val="300"/>
                  <w:marRight w:val="0"/>
                  <w:marTop w:val="75"/>
                  <w:marBottom w:val="0"/>
                  <w:divBdr>
                    <w:top w:val="none" w:sz="0" w:space="0" w:color="auto"/>
                    <w:left w:val="none" w:sz="0" w:space="0" w:color="auto"/>
                    <w:bottom w:val="none" w:sz="0" w:space="0" w:color="auto"/>
                    <w:right w:val="none" w:sz="0" w:space="0" w:color="auto"/>
                  </w:divBdr>
                </w:div>
                <w:div w:id="1265991097">
                  <w:marLeft w:val="300"/>
                  <w:marRight w:val="0"/>
                  <w:marTop w:val="75"/>
                  <w:marBottom w:val="0"/>
                  <w:divBdr>
                    <w:top w:val="none" w:sz="0" w:space="0" w:color="auto"/>
                    <w:left w:val="none" w:sz="0" w:space="0" w:color="auto"/>
                    <w:bottom w:val="none" w:sz="0" w:space="0" w:color="auto"/>
                    <w:right w:val="none" w:sz="0" w:space="0" w:color="auto"/>
                  </w:divBdr>
                </w:div>
                <w:div w:id="1918440387">
                  <w:marLeft w:val="300"/>
                  <w:marRight w:val="0"/>
                  <w:marTop w:val="75"/>
                  <w:marBottom w:val="0"/>
                  <w:divBdr>
                    <w:top w:val="none" w:sz="0" w:space="0" w:color="auto"/>
                    <w:left w:val="none" w:sz="0" w:space="0" w:color="auto"/>
                    <w:bottom w:val="none" w:sz="0" w:space="0" w:color="auto"/>
                    <w:right w:val="none" w:sz="0" w:space="0" w:color="auto"/>
                  </w:divBdr>
                  <w:divsChild>
                    <w:div w:id="1230071275">
                      <w:marLeft w:val="750"/>
                      <w:marRight w:val="0"/>
                      <w:marTop w:val="0"/>
                      <w:marBottom w:val="0"/>
                      <w:divBdr>
                        <w:top w:val="none" w:sz="0" w:space="0" w:color="auto"/>
                        <w:left w:val="none" w:sz="0" w:space="0" w:color="auto"/>
                        <w:bottom w:val="none" w:sz="0" w:space="0" w:color="auto"/>
                        <w:right w:val="none" w:sz="0" w:space="0" w:color="auto"/>
                      </w:divBdr>
                    </w:div>
                    <w:div w:id="164252380">
                      <w:marLeft w:val="750"/>
                      <w:marRight w:val="0"/>
                      <w:marTop w:val="0"/>
                      <w:marBottom w:val="0"/>
                      <w:divBdr>
                        <w:top w:val="none" w:sz="0" w:space="0" w:color="auto"/>
                        <w:left w:val="none" w:sz="0" w:space="0" w:color="auto"/>
                        <w:bottom w:val="none" w:sz="0" w:space="0" w:color="auto"/>
                        <w:right w:val="none" w:sz="0" w:space="0" w:color="auto"/>
                      </w:divBdr>
                    </w:div>
                  </w:divsChild>
                </w:div>
                <w:div w:id="1664358558">
                  <w:marLeft w:val="300"/>
                  <w:marRight w:val="0"/>
                  <w:marTop w:val="75"/>
                  <w:marBottom w:val="0"/>
                  <w:divBdr>
                    <w:top w:val="none" w:sz="0" w:space="0" w:color="auto"/>
                    <w:left w:val="none" w:sz="0" w:space="0" w:color="auto"/>
                    <w:bottom w:val="none" w:sz="0" w:space="0" w:color="auto"/>
                    <w:right w:val="none" w:sz="0" w:space="0" w:color="auto"/>
                  </w:divBdr>
                  <w:divsChild>
                    <w:div w:id="1033120130">
                      <w:marLeft w:val="750"/>
                      <w:marRight w:val="0"/>
                      <w:marTop w:val="0"/>
                      <w:marBottom w:val="0"/>
                      <w:divBdr>
                        <w:top w:val="none" w:sz="0" w:space="0" w:color="auto"/>
                        <w:left w:val="none" w:sz="0" w:space="0" w:color="auto"/>
                        <w:bottom w:val="none" w:sz="0" w:space="0" w:color="auto"/>
                        <w:right w:val="none" w:sz="0" w:space="0" w:color="auto"/>
                      </w:divBdr>
                    </w:div>
                  </w:divsChild>
                </w:div>
                <w:div w:id="1806778391">
                  <w:marLeft w:val="300"/>
                  <w:marRight w:val="0"/>
                  <w:marTop w:val="75"/>
                  <w:marBottom w:val="0"/>
                  <w:divBdr>
                    <w:top w:val="none" w:sz="0" w:space="0" w:color="auto"/>
                    <w:left w:val="none" w:sz="0" w:space="0" w:color="auto"/>
                    <w:bottom w:val="none" w:sz="0" w:space="0" w:color="auto"/>
                    <w:right w:val="none" w:sz="0" w:space="0" w:color="auto"/>
                  </w:divBdr>
                  <w:divsChild>
                    <w:div w:id="1985811809">
                      <w:marLeft w:val="750"/>
                      <w:marRight w:val="0"/>
                      <w:marTop w:val="0"/>
                      <w:marBottom w:val="0"/>
                      <w:divBdr>
                        <w:top w:val="none" w:sz="0" w:space="0" w:color="auto"/>
                        <w:left w:val="none" w:sz="0" w:space="0" w:color="auto"/>
                        <w:bottom w:val="none" w:sz="0" w:space="0" w:color="auto"/>
                        <w:right w:val="none" w:sz="0" w:space="0" w:color="auto"/>
                      </w:divBdr>
                    </w:div>
                    <w:div w:id="762651718">
                      <w:marLeft w:val="750"/>
                      <w:marRight w:val="0"/>
                      <w:marTop w:val="0"/>
                      <w:marBottom w:val="0"/>
                      <w:divBdr>
                        <w:top w:val="none" w:sz="0" w:space="0" w:color="auto"/>
                        <w:left w:val="none" w:sz="0" w:space="0" w:color="auto"/>
                        <w:bottom w:val="none" w:sz="0" w:space="0" w:color="auto"/>
                        <w:right w:val="none" w:sz="0" w:space="0" w:color="auto"/>
                      </w:divBdr>
                    </w:div>
                    <w:div w:id="825557935">
                      <w:marLeft w:val="750"/>
                      <w:marRight w:val="0"/>
                      <w:marTop w:val="0"/>
                      <w:marBottom w:val="0"/>
                      <w:divBdr>
                        <w:top w:val="none" w:sz="0" w:space="0" w:color="auto"/>
                        <w:left w:val="none" w:sz="0" w:space="0" w:color="auto"/>
                        <w:bottom w:val="none" w:sz="0" w:space="0" w:color="auto"/>
                        <w:right w:val="none" w:sz="0" w:space="0" w:color="auto"/>
                      </w:divBdr>
                    </w:div>
                  </w:divsChild>
                </w:div>
                <w:div w:id="2082093682">
                  <w:marLeft w:val="300"/>
                  <w:marRight w:val="0"/>
                  <w:marTop w:val="75"/>
                  <w:marBottom w:val="0"/>
                  <w:divBdr>
                    <w:top w:val="none" w:sz="0" w:space="0" w:color="auto"/>
                    <w:left w:val="none" w:sz="0" w:space="0" w:color="auto"/>
                    <w:bottom w:val="none" w:sz="0" w:space="0" w:color="auto"/>
                    <w:right w:val="none" w:sz="0" w:space="0" w:color="auto"/>
                  </w:divBdr>
                  <w:divsChild>
                    <w:div w:id="1236430062">
                      <w:marLeft w:val="750"/>
                      <w:marRight w:val="0"/>
                      <w:marTop w:val="0"/>
                      <w:marBottom w:val="0"/>
                      <w:divBdr>
                        <w:top w:val="none" w:sz="0" w:space="0" w:color="auto"/>
                        <w:left w:val="none" w:sz="0" w:space="0" w:color="auto"/>
                        <w:bottom w:val="none" w:sz="0" w:space="0" w:color="auto"/>
                        <w:right w:val="none" w:sz="0" w:space="0" w:color="auto"/>
                      </w:divBdr>
                    </w:div>
                  </w:divsChild>
                </w:div>
                <w:div w:id="1777483308">
                  <w:marLeft w:val="300"/>
                  <w:marRight w:val="0"/>
                  <w:marTop w:val="75"/>
                  <w:marBottom w:val="0"/>
                  <w:divBdr>
                    <w:top w:val="none" w:sz="0" w:space="0" w:color="auto"/>
                    <w:left w:val="none" w:sz="0" w:space="0" w:color="auto"/>
                    <w:bottom w:val="none" w:sz="0" w:space="0" w:color="auto"/>
                    <w:right w:val="none" w:sz="0" w:space="0" w:color="auto"/>
                  </w:divBdr>
                  <w:divsChild>
                    <w:div w:id="985939748">
                      <w:marLeft w:val="750"/>
                      <w:marRight w:val="0"/>
                      <w:marTop w:val="0"/>
                      <w:marBottom w:val="0"/>
                      <w:divBdr>
                        <w:top w:val="none" w:sz="0" w:space="0" w:color="auto"/>
                        <w:left w:val="none" w:sz="0" w:space="0" w:color="auto"/>
                        <w:bottom w:val="none" w:sz="0" w:space="0" w:color="auto"/>
                        <w:right w:val="none" w:sz="0" w:space="0" w:color="auto"/>
                      </w:divBdr>
                    </w:div>
                    <w:div w:id="1669599446">
                      <w:marLeft w:val="750"/>
                      <w:marRight w:val="0"/>
                      <w:marTop w:val="0"/>
                      <w:marBottom w:val="0"/>
                      <w:divBdr>
                        <w:top w:val="none" w:sz="0" w:space="0" w:color="auto"/>
                        <w:left w:val="none" w:sz="0" w:space="0" w:color="auto"/>
                        <w:bottom w:val="none" w:sz="0" w:space="0" w:color="auto"/>
                        <w:right w:val="none" w:sz="0" w:space="0" w:color="auto"/>
                      </w:divBdr>
                    </w:div>
                    <w:div w:id="1947152817">
                      <w:marLeft w:val="750"/>
                      <w:marRight w:val="0"/>
                      <w:marTop w:val="0"/>
                      <w:marBottom w:val="0"/>
                      <w:divBdr>
                        <w:top w:val="none" w:sz="0" w:space="0" w:color="auto"/>
                        <w:left w:val="none" w:sz="0" w:space="0" w:color="auto"/>
                        <w:bottom w:val="none" w:sz="0" w:space="0" w:color="auto"/>
                        <w:right w:val="none" w:sz="0" w:space="0" w:color="auto"/>
                      </w:divBdr>
                    </w:div>
                  </w:divsChild>
                </w:div>
                <w:div w:id="1029648643">
                  <w:marLeft w:val="300"/>
                  <w:marRight w:val="0"/>
                  <w:marTop w:val="75"/>
                  <w:marBottom w:val="0"/>
                  <w:divBdr>
                    <w:top w:val="none" w:sz="0" w:space="0" w:color="auto"/>
                    <w:left w:val="none" w:sz="0" w:space="0" w:color="auto"/>
                    <w:bottom w:val="none" w:sz="0" w:space="0" w:color="auto"/>
                    <w:right w:val="none" w:sz="0" w:space="0" w:color="auto"/>
                  </w:divBdr>
                  <w:divsChild>
                    <w:div w:id="903300863">
                      <w:marLeft w:val="750"/>
                      <w:marRight w:val="0"/>
                      <w:marTop w:val="0"/>
                      <w:marBottom w:val="0"/>
                      <w:divBdr>
                        <w:top w:val="none" w:sz="0" w:space="0" w:color="auto"/>
                        <w:left w:val="none" w:sz="0" w:space="0" w:color="auto"/>
                        <w:bottom w:val="none" w:sz="0" w:space="0" w:color="auto"/>
                        <w:right w:val="none" w:sz="0" w:space="0" w:color="auto"/>
                      </w:divBdr>
                    </w:div>
                  </w:divsChild>
                </w:div>
                <w:div w:id="1066496523">
                  <w:marLeft w:val="300"/>
                  <w:marRight w:val="0"/>
                  <w:marTop w:val="75"/>
                  <w:marBottom w:val="0"/>
                  <w:divBdr>
                    <w:top w:val="none" w:sz="0" w:space="0" w:color="auto"/>
                    <w:left w:val="none" w:sz="0" w:space="0" w:color="auto"/>
                    <w:bottom w:val="none" w:sz="0" w:space="0" w:color="auto"/>
                    <w:right w:val="none" w:sz="0" w:space="0" w:color="auto"/>
                  </w:divBdr>
                  <w:divsChild>
                    <w:div w:id="1174032321">
                      <w:marLeft w:val="750"/>
                      <w:marRight w:val="0"/>
                      <w:marTop w:val="0"/>
                      <w:marBottom w:val="0"/>
                      <w:divBdr>
                        <w:top w:val="none" w:sz="0" w:space="0" w:color="auto"/>
                        <w:left w:val="none" w:sz="0" w:space="0" w:color="auto"/>
                        <w:bottom w:val="none" w:sz="0" w:space="0" w:color="auto"/>
                        <w:right w:val="none" w:sz="0" w:space="0" w:color="auto"/>
                      </w:divBdr>
                    </w:div>
                    <w:div w:id="1159929072">
                      <w:marLeft w:val="750"/>
                      <w:marRight w:val="0"/>
                      <w:marTop w:val="0"/>
                      <w:marBottom w:val="0"/>
                      <w:divBdr>
                        <w:top w:val="none" w:sz="0" w:space="0" w:color="auto"/>
                        <w:left w:val="none" w:sz="0" w:space="0" w:color="auto"/>
                        <w:bottom w:val="none" w:sz="0" w:space="0" w:color="auto"/>
                        <w:right w:val="none" w:sz="0" w:space="0" w:color="auto"/>
                      </w:divBdr>
                    </w:div>
                  </w:divsChild>
                </w:div>
                <w:div w:id="305623066">
                  <w:marLeft w:val="300"/>
                  <w:marRight w:val="0"/>
                  <w:marTop w:val="75"/>
                  <w:marBottom w:val="0"/>
                  <w:divBdr>
                    <w:top w:val="none" w:sz="0" w:space="0" w:color="auto"/>
                    <w:left w:val="none" w:sz="0" w:space="0" w:color="auto"/>
                    <w:bottom w:val="none" w:sz="0" w:space="0" w:color="auto"/>
                    <w:right w:val="none" w:sz="0" w:space="0" w:color="auto"/>
                  </w:divBdr>
                  <w:divsChild>
                    <w:div w:id="687291383">
                      <w:marLeft w:val="750"/>
                      <w:marRight w:val="0"/>
                      <w:marTop w:val="0"/>
                      <w:marBottom w:val="0"/>
                      <w:divBdr>
                        <w:top w:val="none" w:sz="0" w:space="0" w:color="auto"/>
                        <w:left w:val="none" w:sz="0" w:space="0" w:color="auto"/>
                        <w:bottom w:val="none" w:sz="0" w:space="0" w:color="auto"/>
                        <w:right w:val="none" w:sz="0" w:space="0" w:color="auto"/>
                      </w:divBdr>
                    </w:div>
                  </w:divsChild>
                </w:div>
                <w:div w:id="2139302755">
                  <w:marLeft w:val="300"/>
                  <w:marRight w:val="0"/>
                  <w:marTop w:val="75"/>
                  <w:marBottom w:val="0"/>
                  <w:divBdr>
                    <w:top w:val="none" w:sz="0" w:space="0" w:color="auto"/>
                    <w:left w:val="none" w:sz="0" w:space="0" w:color="auto"/>
                    <w:bottom w:val="none" w:sz="0" w:space="0" w:color="auto"/>
                    <w:right w:val="none" w:sz="0" w:space="0" w:color="auto"/>
                  </w:divBdr>
                  <w:divsChild>
                    <w:div w:id="1228762426">
                      <w:marLeft w:val="750"/>
                      <w:marRight w:val="0"/>
                      <w:marTop w:val="0"/>
                      <w:marBottom w:val="0"/>
                      <w:divBdr>
                        <w:top w:val="none" w:sz="0" w:space="0" w:color="auto"/>
                        <w:left w:val="none" w:sz="0" w:space="0" w:color="auto"/>
                        <w:bottom w:val="none" w:sz="0" w:space="0" w:color="auto"/>
                        <w:right w:val="none" w:sz="0" w:space="0" w:color="auto"/>
                      </w:divBdr>
                    </w:div>
                  </w:divsChild>
                </w:div>
                <w:div w:id="908004411">
                  <w:marLeft w:val="300"/>
                  <w:marRight w:val="0"/>
                  <w:marTop w:val="75"/>
                  <w:marBottom w:val="0"/>
                  <w:divBdr>
                    <w:top w:val="none" w:sz="0" w:space="0" w:color="auto"/>
                    <w:left w:val="none" w:sz="0" w:space="0" w:color="auto"/>
                    <w:bottom w:val="none" w:sz="0" w:space="0" w:color="auto"/>
                    <w:right w:val="none" w:sz="0" w:space="0" w:color="auto"/>
                  </w:divBdr>
                  <w:divsChild>
                    <w:div w:id="2098362221">
                      <w:marLeft w:val="750"/>
                      <w:marRight w:val="0"/>
                      <w:marTop w:val="0"/>
                      <w:marBottom w:val="0"/>
                      <w:divBdr>
                        <w:top w:val="none" w:sz="0" w:space="0" w:color="auto"/>
                        <w:left w:val="none" w:sz="0" w:space="0" w:color="auto"/>
                        <w:bottom w:val="none" w:sz="0" w:space="0" w:color="auto"/>
                        <w:right w:val="none" w:sz="0" w:space="0" w:color="auto"/>
                      </w:divBdr>
                    </w:div>
                  </w:divsChild>
                </w:div>
                <w:div w:id="772239540">
                  <w:marLeft w:val="300"/>
                  <w:marRight w:val="0"/>
                  <w:marTop w:val="75"/>
                  <w:marBottom w:val="0"/>
                  <w:divBdr>
                    <w:top w:val="none" w:sz="0" w:space="0" w:color="auto"/>
                    <w:left w:val="none" w:sz="0" w:space="0" w:color="auto"/>
                    <w:bottom w:val="none" w:sz="0" w:space="0" w:color="auto"/>
                    <w:right w:val="none" w:sz="0" w:space="0" w:color="auto"/>
                  </w:divBdr>
                </w:div>
              </w:divsChild>
            </w:div>
            <w:div w:id="2115634973">
              <w:marLeft w:val="0"/>
              <w:marRight w:val="0"/>
              <w:marTop w:val="150"/>
              <w:marBottom w:val="150"/>
              <w:divBdr>
                <w:top w:val="none" w:sz="0" w:space="0" w:color="auto"/>
                <w:left w:val="none" w:sz="0" w:space="0" w:color="auto"/>
                <w:bottom w:val="none" w:sz="0" w:space="0" w:color="auto"/>
                <w:right w:val="none" w:sz="0" w:space="0" w:color="auto"/>
              </w:divBdr>
              <w:divsChild>
                <w:div w:id="12076656">
                  <w:marLeft w:val="300"/>
                  <w:marRight w:val="0"/>
                  <w:marTop w:val="75"/>
                  <w:marBottom w:val="0"/>
                  <w:divBdr>
                    <w:top w:val="none" w:sz="0" w:space="0" w:color="auto"/>
                    <w:left w:val="none" w:sz="0" w:space="0" w:color="auto"/>
                    <w:bottom w:val="none" w:sz="0" w:space="0" w:color="auto"/>
                    <w:right w:val="none" w:sz="0" w:space="0" w:color="auto"/>
                  </w:divBdr>
                </w:div>
                <w:div w:id="1071924487">
                  <w:marLeft w:val="300"/>
                  <w:marRight w:val="0"/>
                  <w:marTop w:val="75"/>
                  <w:marBottom w:val="0"/>
                  <w:divBdr>
                    <w:top w:val="none" w:sz="0" w:space="0" w:color="auto"/>
                    <w:left w:val="none" w:sz="0" w:space="0" w:color="auto"/>
                    <w:bottom w:val="none" w:sz="0" w:space="0" w:color="auto"/>
                    <w:right w:val="none" w:sz="0" w:space="0" w:color="auto"/>
                  </w:divBdr>
                  <w:divsChild>
                    <w:div w:id="1565798595">
                      <w:marLeft w:val="750"/>
                      <w:marRight w:val="0"/>
                      <w:marTop w:val="0"/>
                      <w:marBottom w:val="0"/>
                      <w:divBdr>
                        <w:top w:val="none" w:sz="0" w:space="0" w:color="auto"/>
                        <w:left w:val="none" w:sz="0" w:space="0" w:color="auto"/>
                        <w:bottom w:val="none" w:sz="0" w:space="0" w:color="auto"/>
                        <w:right w:val="none" w:sz="0" w:space="0" w:color="auto"/>
                      </w:divBdr>
                    </w:div>
                    <w:div w:id="859859533">
                      <w:marLeft w:val="750"/>
                      <w:marRight w:val="0"/>
                      <w:marTop w:val="0"/>
                      <w:marBottom w:val="0"/>
                      <w:divBdr>
                        <w:top w:val="none" w:sz="0" w:space="0" w:color="auto"/>
                        <w:left w:val="none" w:sz="0" w:space="0" w:color="auto"/>
                        <w:bottom w:val="none" w:sz="0" w:space="0" w:color="auto"/>
                        <w:right w:val="none" w:sz="0" w:space="0" w:color="auto"/>
                      </w:divBdr>
                    </w:div>
                  </w:divsChild>
                </w:div>
                <w:div w:id="728453441">
                  <w:marLeft w:val="300"/>
                  <w:marRight w:val="0"/>
                  <w:marTop w:val="75"/>
                  <w:marBottom w:val="0"/>
                  <w:divBdr>
                    <w:top w:val="none" w:sz="0" w:space="0" w:color="auto"/>
                    <w:left w:val="none" w:sz="0" w:space="0" w:color="auto"/>
                    <w:bottom w:val="none" w:sz="0" w:space="0" w:color="auto"/>
                    <w:right w:val="none" w:sz="0" w:space="0" w:color="auto"/>
                  </w:divBdr>
                  <w:divsChild>
                    <w:div w:id="891697367">
                      <w:marLeft w:val="750"/>
                      <w:marRight w:val="0"/>
                      <w:marTop w:val="0"/>
                      <w:marBottom w:val="0"/>
                      <w:divBdr>
                        <w:top w:val="none" w:sz="0" w:space="0" w:color="auto"/>
                        <w:left w:val="none" w:sz="0" w:space="0" w:color="auto"/>
                        <w:bottom w:val="none" w:sz="0" w:space="0" w:color="auto"/>
                        <w:right w:val="none" w:sz="0" w:space="0" w:color="auto"/>
                      </w:divBdr>
                    </w:div>
                  </w:divsChild>
                </w:div>
                <w:div w:id="1598293663">
                  <w:marLeft w:val="300"/>
                  <w:marRight w:val="0"/>
                  <w:marTop w:val="75"/>
                  <w:marBottom w:val="0"/>
                  <w:divBdr>
                    <w:top w:val="none" w:sz="0" w:space="0" w:color="auto"/>
                    <w:left w:val="none" w:sz="0" w:space="0" w:color="auto"/>
                    <w:bottom w:val="none" w:sz="0" w:space="0" w:color="auto"/>
                    <w:right w:val="none" w:sz="0" w:space="0" w:color="auto"/>
                  </w:divBdr>
                  <w:divsChild>
                    <w:div w:id="12178598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62753687">
              <w:marLeft w:val="0"/>
              <w:marRight w:val="0"/>
              <w:marTop w:val="150"/>
              <w:marBottom w:val="150"/>
              <w:divBdr>
                <w:top w:val="none" w:sz="0" w:space="0" w:color="auto"/>
                <w:left w:val="none" w:sz="0" w:space="0" w:color="auto"/>
                <w:bottom w:val="none" w:sz="0" w:space="0" w:color="auto"/>
                <w:right w:val="none" w:sz="0" w:space="0" w:color="auto"/>
              </w:divBdr>
              <w:divsChild>
                <w:div w:id="1789624102">
                  <w:marLeft w:val="300"/>
                  <w:marRight w:val="0"/>
                  <w:marTop w:val="75"/>
                  <w:marBottom w:val="0"/>
                  <w:divBdr>
                    <w:top w:val="none" w:sz="0" w:space="0" w:color="auto"/>
                    <w:left w:val="none" w:sz="0" w:space="0" w:color="auto"/>
                    <w:bottom w:val="none" w:sz="0" w:space="0" w:color="auto"/>
                    <w:right w:val="none" w:sz="0" w:space="0" w:color="auto"/>
                  </w:divBdr>
                </w:div>
                <w:div w:id="2084794157">
                  <w:marLeft w:val="300"/>
                  <w:marRight w:val="0"/>
                  <w:marTop w:val="75"/>
                  <w:marBottom w:val="0"/>
                  <w:divBdr>
                    <w:top w:val="none" w:sz="0" w:space="0" w:color="auto"/>
                    <w:left w:val="none" w:sz="0" w:space="0" w:color="auto"/>
                    <w:bottom w:val="none" w:sz="0" w:space="0" w:color="auto"/>
                    <w:right w:val="none" w:sz="0" w:space="0" w:color="auto"/>
                  </w:divBdr>
                  <w:divsChild>
                    <w:div w:id="1873111214">
                      <w:marLeft w:val="750"/>
                      <w:marRight w:val="0"/>
                      <w:marTop w:val="0"/>
                      <w:marBottom w:val="0"/>
                      <w:divBdr>
                        <w:top w:val="none" w:sz="0" w:space="0" w:color="auto"/>
                        <w:left w:val="none" w:sz="0" w:space="0" w:color="auto"/>
                        <w:bottom w:val="none" w:sz="0" w:space="0" w:color="auto"/>
                        <w:right w:val="none" w:sz="0" w:space="0" w:color="auto"/>
                      </w:divBdr>
                    </w:div>
                  </w:divsChild>
                </w:div>
                <w:div w:id="700591876">
                  <w:marLeft w:val="300"/>
                  <w:marRight w:val="0"/>
                  <w:marTop w:val="75"/>
                  <w:marBottom w:val="0"/>
                  <w:divBdr>
                    <w:top w:val="none" w:sz="0" w:space="0" w:color="auto"/>
                    <w:left w:val="none" w:sz="0" w:space="0" w:color="auto"/>
                    <w:bottom w:val="none" w:sz="0" w:space="0" w:color="auto"/>
                    <w:right w:val="none" w:sz="0" w:space="0" w:color="auto"/>
                  </w:divBdr>
                  <w:divsChild>
                    <w:div w:id="715467297">
                      <w:marLeft w:val="750"/>
                      <w:marRight w:val="0"/>
                      <w:marTop w:val="0"/>
                      <w:marBottom w:val="0"/>
                      <w:divBdr>
                        <w:top w:val="none" w:sz="0" w:space="0" w:color="auto"/>
                        <w:left w:val="none" w:sz="0" w:space="0" w:color="auto"/>
                        <w:bottom w:val="none" w:sz="0" w:space="0" w:color="auto"/>
                        <w:right w:val="none" w:sz="0" w:space="0" w:color="auto"/>
                      </w:divBdr>
                    </w:div>
                    <w:div w:id="1148474668">
                      <w:marLeft w:val="750"/>
                      <w:marRight w:val="0"/>
                      <w:marTop w:val="0"/>
                      <w:marBottom w:val="0"/>
                      <w:divBdr>
                        <w:top w:val="none" w:sz="0" w:space="0" w:color="auto"/>
                        <w:left w:val="none" w:sz="0" w:space="0" w:color="auto"/>
                        <w:bottom w:val="none" w:sz="0" w:space="0" w:color="auto"/>
                        <w:right w:val="none" w:sz="0" w:space="0" w:color="auto"/>
                      </w:divBdr>
                    </w:div>
                  </w:divsChild>
                </w:div>
                <w:div w:id="1969698146">
                  <w:marLeft w:val="300"/>
                  <w:marRight w:val="0"/>
                  <w:marTop w:val="75"/>
                  <w:marBottom w:val="0"/>
                  <w:divBdr>
                    <w:top w:val="none" w:sz="0" w:space="0" w:color="auto"/>
                    <w:left w:val="none" w:sz="0" w:space="0" w:color="auto"/>
                    <w:bottom w:val="none" w:sz="0" w:space="0" w:color="auto"/>
                    <w:right w:val="none" w:sz="0" w:space="0" w:color="auto"/>
                  </w:divBdr>
                  <w:divsChild>
                    <w:div w:id="1164975089">
                      <w:marLeft w:val="750"/>
                      <w:marRight w:val="0"/>
                      <w:marTop w:val="0"/>
                      <w:marBottom w:val="0"/>
                      <w:divBdr>
                        <w:top w:val="none" w:sz="0" w:space="0" w:color="auto"/>
                        <w:left w:val="none" w:sz="0" w:space="0" w:color="auto"/>
                        <w:bottom w:val="none" w:sz="0" w:space="0" w:color="auto"/>
                        <w:right w:val="none" w:sz="0" w:space="0" w:color="auto"/>
                      </w:divBdr>
                    </w:div>
                  </w:divsChild>
                </w:div>
                <w:div w:id="2030401294">
                  <w:marLeft w:val="300"/>
                  <w:marRight w:val="0"/>
                  <w:marTop w:val="75"/>
                  <w:marBottom w:val="0"/>
                  <w:divBdr>
                    <w:top w:val="none" w:sz="0" w:space="0" w:color="auto"/>
                    <w:left w:val="none" w:sz="0" w:space="0" w:color="auto"/>
                    <w:bottom w:val="none" w:sz="0" w:space="0" w:color="auto"/>
                    <w:right w:val="none" w:sz="0" w:space="0" w:color="auto"/>
                  </w:divBdr>
                </w:div>
                <w:div w:id="1275484128">
                  <w:marLeft w:val="300"/>
                  <w:marRight w:val="0"/>
                  <w:marTop w:val="75"/>
                  <w:marBottom w:val="0"/>
                  <w:divBdr>
                    <w:top w:val="none" w:sz="0" w:space="0" w:color="auto"/>
                    <w:left w:val="none" w:sz="0" w:space="0" w:color="auto"/>
                    <w:bottom w:val="none" w:sz="0" w:space="0" w:color="auto"/>
                    <w:right w:val="none" w:sz="0" w:space="0" w:color="auto"/>
                  </w:divBdr>
                  <w:divsChild>
                    <w:div w:id="262420557">
                      <w:marLeft w:val="750"/>
                      <w:marRight w:val="0"/>
                      <w:marTop w:val="0"/>
                      <w:marBottom w:val="0"/>
                      <w:divBdr>
                        <w:top w:val="none" w:sz="0" w:space="0" w:color="auto"/>
                        <w:left w:val="none" w:sz="0" w:space="0" w:color="auto"/>
                        <w:bottom w:val="none" w:sz="0" w:space="0" w:color="auto"/>
                        <w:right w:val="none" w:sz="0" w:space="0" w:color="auto"/>
                      </w:divBdr>
                    </w:div>
                    <w:div w:id="5450090">
                      <w:marLeft w:val="750"/>
                      <w:marRight w:val="0"/>
                      <w:marTop w:val="0"/>
                      <w:marBottom w:val="0"/>
                      <w:divBdr>
                        <w:top w:val="none" w:sz="0" w:space="0" w:color="auto"/>
                        <w:left w:val="none" w:sz="0" w:space="0" w:color="auto"/>
                        <w:bottom w:val="none" w:sz="0" w:space="0" w:color="auto"/>
                        <w:right w:val="none" w:sz="0" w:space="0" w:color="auto"/>
                      </w:divBdr>
                    </w:div>
                  </w:divsChild>
                </w:div>
                <w:div w:id="1631090990">
                  <w:marLeft w:val="300"/>
                  <w:marRight w:val="0"/>
                  <w:marTop w:val="75"/>
                  <w:marBottom w:val="0"/>
                  <w:divBdr>
                    <w:top w:val="none" w:sz="0" w:space="0" w:color="auto"/>
                    <w:left w:val="none" w:sz="0" w:space="0" w:color="auto"/>
                    <w:bottom w:val="none" w:sz="0" w:space="0" w:color="auto"/>
                    <w:right w:val="none" w:sz="0" w:space="0" w:color="auto"/>
                  </w:divBdr>
                </w:div>
                <w:div w:id="1102071015">
                  <w:marLeft w:val="300"/>
                  <w:marRight w:val="0"/>
                  <w:marTop w:val="75"/>
                  <w:marBottom w:val="0"/>
                  <w:divBdr>
                    <w:top w:val="none" w:sz="0" w:space="0" w:color="auto"/>
                    <w:left w:val="none" w:sz="0" w:space="0" w:color="auto"/>
                    <w:bottom w:val="none" w:sz="0" w:space="0" w:color="auto"/>
                    <w:right w:val="none" w:sz="0" w:space="0" w:color="auto"/>
                  </w:divBdr>
                  <w:divsChild>
                    <w:div w:id="2123644200">
                      <w:marLeft w:val="750"/>
                      <w:marRight w:val="0"/>
                      <w:marTop w:val="0"/>
                      <w:marBottom w:val="0"/>
                      <w:divBdr>
                        <w:top w:val="none" w:sz="0" w:space="0" w:color="auto"/>
                        <w:left w:val="none" w:sz="0" w:space="0" w:color="auto"/>
                        <w:bottom w:val="none" w:sz="0" w:space="0" w:color="auto"/>
                        <w:right w:val="none" w:sz="0" w:space="0" w:color="auto"/>
                      </w:divBdr>
                    </w:div>
                  </w:divsChild>
                </w:div>
                <w:div w:id="855771333">
                  <w:marLeft w:val="300"/>
                  <w:marRight w:val="0"/>
                  <w:marTop w:val="75"/>
                  <w:marBottom w:val="0"/>
                  <w:divBdr>
                    <w:top w:val="none" w:sz="0" w:space="0" w:color="auto"/>
                    <w:left w:val="none" w:sz="0" w:space="0" w:color="auto"/>
                    <w:bottom w:val="none" w:sz="0" w:space="0" w:color="auto"/>
                    <w:right w:val="none" w:sz="0" w:space="0" w:color="auto"/>
                  </w:divBdr>
                  <w:divsChild>
                    <w:div w:id="2050183375">
                      <w:marLeft w:val="750"/>
                      <w:marRight w:val="0"/>
                      <w:marTop w:val="0"/>
                      <w:marBottom w:val="0"/>
                      <w:divBdr>
                        <w:top w:val="none" w:sz="0" w:space="0" w:color="auto"/>
                        <w:left w:val="none" w:sz="0" w:space="0" w:color="auto"/>
                        <w:bottom w:val="none" w:sz="0" w:space="0" w:color="auto"/>
                        <w:right w:val="none" w:sz="0" w:space="0" w:color="auto"/>
                      </w:divBdr>
                    </w:div>
                  </w:divsChild>
                </w:div>
                <w:div w:id="1368680326">
                  <w:marLeft w:val="300"/>
                  <w:marRight w:val="0"/>
                  <w:marTop w:val="75"/>
                  <w:marBottom w:val="0"/>
                  <w:divBdr>
                    <w:top w:val="none" w:sz="0" w:space="0" w:color="auto"/>
                    <w:left w:val="none" w:sz="0" w:space="0" w:color="auto"/>
                    <w:bottom w:val="none" w:sz="0" w:space="0" w:color="auto"/>
                    <w:right w:val="none" w:sz="0" w:space="0" w:color="auto"/>
                  </w:divBdr>
                  <w:divsChild>
                    <w:div w:id="74284472">
                      <w:marLeft w:val="750"/>
                      <w:marRight w:val="0"/>
                      <w:marTop w:val="0"/>
                      <w:marBottom w:val="0"/>
                      <w:divBdr>
                        <w:top w:val="none" w:sz="0" w:space="0" w:color="auto"/>
                        <w:left w:val="none" w:sz="0" w:space="0" w:color="auto"/>
                        <w:bottom w:val="none" w:sz="0" w:space="0" w:color="auto"/>
                        <w:right w:val="none" w:sz="0" w:space="0" w:color="auto"/>
                      </w:divBdr>
                    </w:div>
                    <w:div w:id="530731334">
                      <w:marLeft w:val="750"/>
                      <w:marRight w:val="0"/>
                      <w:marTop w:val="0"/>
                      <w:marBottom w:val="0"/>
                      <w:divBdr>
                        <w:top w:val="none" w:sz="0" w:space="0" w:color="auto"/>
                        <w:left w:val="none" w:sz="0" w:space="0" w:color="auto"/>
                        <w:bottom w:val="none" w:sz="0" w:space="0" w:color="auto"/>
                        <w:right w:val="none" w:sz="0" w:space="0" w:color="auto"/>
                      </w:divBdr>
                    </w:div>
                    <w:div w:id="133958878">
                      <w:marLeft w:val="750"/>
                      <w:marRight w:val="0"/>
                      <w:marTop w:val="0"/>
                      <w:marBottom w:val="0"/>
                      <w:divBdr>
                        <w:top w:val="none" w:sz="0" w:space="0" w:color="auto"/>
                        <w:left w:val="none" w:sz="0" w:space="0" w:color="auto"/>
                        <w:bottom w:val="none" w:sz="0" w:space="0" w:color="auto"/>
                        <w:right w:val="none" w:sz="0" w:space="0" w:color="auto"/>
                      </w:divBdr>
                    </w:div>
                    <w:div w:id="5434443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76001468">
              <w:marLeft w:val="0"/>
              <w:marRight w:val="0"/>
              <w:marTop w:val="150"/>
              <w:marBottom w:val="150"/>
              <w:divBdr>
                <w:top w:val="none" w:sz="0" w:space="0" w:color="auto"/>
                <w:left w:val="none" w:sz="0" w:space="0" w:color="auto"/>
                <w:bottom w:val="none" w:sz="0" w:space="0" w:color="auto"/>
                <w:right w:val="none" w:sz="0" w:space="0" w:color="auto"/>
              </w:divBdr>
              <w:divsChild>
                <w:div w:id="572857550">
                  <w:marLeft w:val="300"/>
                  <w:marRight w:val="0"/>
                  <w:marTop w:val="75"/>
                  <w:marBottom w:val="0"/>
                  <w:divBdr>
                    <w:top w:val="none" w:sz="0" w:space="0" w:color="auto"/>
                    <w:left w:val="none" w:sz="0" w:space="0" w:color="auto"/>
                    <w:bottom w:val="none" w:sz="0" w:space="0" w:color="auto"/>
                    <w:right w:val="none" w:sz="0" w:space="0" w:color="auto"/>
                  </w:divBdr>
                  <w:divsChild>
                    <w:div w:id="1721200755">
                      <w:marLeft w:val="750"/>
                      <w:marRight w:val="0"/>
                      <w:marTop w:val="0"/>
                      <w:marBottom w:val="0"/>
                      <w:divBdr>
                        <w:top w:val="none" w:sz="0" w:space="0" w:color="auto"/>
                        <w:left w:val="none" w:sz="0" w:space="0" w:color="auto"/>
                        <w:bottom w:val="none" w:sz="0" w:space="0" w:color="auto"/>
                        <w:right w:val="none" w:sz="0" w:space="0" w:color="auto"/>
                      </w:divBdr>
                    </w:div>
                  </w:divsChild>
                </w:div>
                <w:div w:id="525481719">
                  <w:marLeft w:val="300"/>
                  <w:marRight w:val="0"/>
                  <w:marTop w:val="75"/>
                  <w:marBottom w:val="0"/>
                  <w:divBdr>
                    <w:top w:val="none" w:sz="0" w:space="0" w:color="auto"/>
                    <w:left w:val="none" w:sz="0" w:space="0" w:color="auto"/>
                    <w:bottom w:val="none" w:sz="0" w:space="0" w:color="auto"/>
                    <w:right w:val="none" w:sz="0" w:space="0" w:color="auto"/>
                  </w:divBdr>
                </w:div>
                <w:div w:id="669332470">
                  <w:marLeft w:val="300"/>
                  <w:marRight w:val="0"/>
                  <w:marTop w:val="75"/>
                  <w:marBottom w:val="0"/>
                  <w:divBdr>
                    <w:top w:val="none" w:sz="0" w:space="0" w:color="auto"/>
                    <w:left w:val="none" w:sz="0" w:space="0" w:color="auto"/>
                    <w:bottom w:val="none" w:sz="0" w:space="0" w:color="auto"/>
                    <w:right w:val="none" w:sz="0" w:space="0" w:color="auto"/>
                  </w:divBdr>
                </w:div>
                <w:div w:id="1959289823">
                  <w:marLeft w:val="300"/>
                  <w:marRight w:val="0"/>
                  <w:marTop w:val="75"/>
                  <w:marBottom w:val="0"/>
                  <w:divBdr>
                    <w:top w:val="none" w:sz="0" w:space="0" w:color="auto"/>
                    <w:left w:val="none" w:sz="0" w:space="0" w:color="auto"/>
                    <w:bottom w:val="none" w:sz="0" w:space="0" w:color="auto"/>
                    <w:right w:val="none" w:sz="0" w:space="0" w:color="auto"/>
                  </w:divBdr>
                  <w:divsChild>
                    <w:div w:id="49891683">
                      <w:marLeft w:val="750"/>
                      <w:marRight w:val="0"/>
                      <w:marTop w:val="0"/>
                      <w:marBottom w:val="0"/>
                      <w:divBdr>
                        <w:top w:val="none" w:sz="0" w:space="0" w:color="auto"/>
                        <w:left w:val="none" w:sz="0" w:space="0" w:color="auto"/>
                        <w:bottom w:val="none" w:sz="0" w:space="0" w:color="auto"/>
                        <w:right w:val="none" w:sz="0" w:space="0" w:color="auto"/>
                      </w:divBdr>
                    </w:div>
                  </w:divsChild>
                </w:div>
                <w:div w:id="1145438370">
                  <w:marLeft w:val="300"/>
                  <w:marRight w:val="0"/>
                  <w:marTop w:val="75"/>
                  <w:marBottom w:val="0"/>
                  <w:divBdr>
                    <w:top w:val="none" w:sz="0" w:space="0" w:color="auto"/>
                    <w:left w:val="none" w:sz="0" w:space="0" w:color="auto"/>
                    <w:bottom w:val="none" w:sz="0" w:space="0" w:color="auto"/>
                    <w:right w:val="none" w:sz="0" w:space="0" w:color="auto"/>
                  </w:divBdr>
                  <w:divsChild>
                    <w:div w:id="2758715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871279">
      <w:bodyDiv w:val="1"/>
      <w:marLeft w:val="0"/>
      <w:marRight w:val="0"/>
      <w:marTop w:val="0"/>
      <w:marBottom w:val="0"/>
      <w:divBdr>
        <w:top w:val="none" w:sz="0" w:space="0" w:color="auto"/>
        <w:left w:val="none" w:sz="0" w:space="0" w:color="auto"/>
        <w:bottom w:val="none" w:sz="0" w:space="0" w:color="auto"/>
        <w:right w:val="none" w:sz="0" w:space="0" w:color="auto"/>
      </w:divBdr>
      <w:divsChild>
        <w:div w:id="1400638181">
          <w:marLeft w:val="0"/>
          <w:marRight w:val="0"/>
          <w:marTop w:val="0"/>
          <w:marBottom w:val="0"/>
          <w:divBdr>
            <w:top w:val="none" w:sz="0" w:space="0" w:color="auto"/>
            <w:left w:val="none" w:sz="0" w:space="0" w:color="auto"/>
            <w:bottom w:val="none" w:sz="0" w:space="0" w:color="auto"/>
            <w:right w:val="none" w:sz="0" w:space="0" w:color="auto"/>
          </w:divBdr>
          <w:divsChild>
            <w:div w:id="249583966">
              <w:marLeft w:val="0"/>
              <w:marRight w:val="0"/>
              <w:marTop w:val="150"/>
              <w:marBottom w:val="150"/>
              <w:divBdr>
                <w:top w:val="none" w:sz="0" w:space="0" w:color="auto"/>
                <w:left w:val="none" w:sz="0" w:space="0" w:color="auto"/>
                <w:bottom w:val="none" w:sz="0" w:space="0" w:color="auto"/>
                <w:right w:val="none" w:sz="0" w:space="0" w:color="auto"/>
              </w:divBdr>
              <w:divsChild>
                <w:div w:id="638649061">
                  <w:marLeft w:val="300"/>
                  <w:marRight w:val="0"/>
                  <w:marTop w:val="75"/>
                  <w:marBottom w:val="0"/>
                  <w:divBdr>
                    <w:top w:val="none" w:sz="0" w:space="0" w:color="auto"/>
                    <w:left w:val="none" w:sz="0" w:space="0" w:color="auto"/>
                    <w:bottom w:val="none" w:sz="0" w:space="0" w:color="auto"/>
                    <w:right w:val="none" w:sz="0" w:space="0" w:color="auto"/>
                  </w:divBdr>
                  <w:divsChild>
                    <w:div w:id="36051987">
                      <w:marLeft w:val="750"/>
                      <w:marRight w:val="0"/>
                      <w:marTop w:val="0"/>
                      <w:marBottom w:val="0"/>
                      <w:divBdr>
                        <w:top w:val="none" w:sz="0" w:space="0" w:color="auto"/>
                        <w:left w:val="none" w:sz="0" w:space="0" w:color="auto"/>
                        <w:bottom w:val="none" w:sz="0" w:space="0" w:color="auto"/>
                        <w:right w:val="none" w:sz="0" w:space="0" w:color="auto"/>
                      </w:divBdr>
                    </w:div>
                  </w:divsChild>
                </w:div>
                <w:div w:id="419645337">
                  <w:marLeft w:val="300"/>
                  <w:marRight w:val="0"/>
                  <w:marTop w:val="75"/>
                  <w:marBottom w:val="0"/>
                  <w:divBdr>
                    <w:top w:val="none" w:sz="0" w:space="0" w:color="auto"/>
                    <w:left w:val="none" w:sz="0" w:space="0" w:color="auto"/>
                    <w:bottom w:val="none" w:sz="0" w:space="0" w:color="auto"/>
                    <w:right w:val="none" w:sz="0" w:space="0" w:color="auto"/>
                  </w:divBdr>
                </w:div>
                <w:div w:id="994839241">
                  <w:marLeft w:val="300"/>
                  <w:marRight w:val="0"/>
                  <w:marTop w:val="75"/>
                  <w:marBottom w:val="0"/>
                  <w:divBdr>
                    <w:top w:val="none" w:sz="0" w:space="0" w:color="auto"/>
                    <w:left w:val="none" w:sz="0" w:space="0" w:color="auto"/>
                    <w:bottom w:val="none" w:sz="0" w:space="0" w:color="auto"/>
                    <w:right w:val="none" w:sz="0" w:space="0" w:color="auto"/>
                  </w:divBdr>
                  <w:divsChild>
                    <w:div w:id="1752972583">
                      <w:marLeft w:val="750"/>
                      <w:marRight w:val="0"/>
                      <w:marTop w:val="0"/>
                      <w:marBottom w:val="0"/>
                      <w:divBdr>
                        <w:top w:val="none" w:sz="0" w:space="0" w:color="auto"/>
                        <w:left w:val="none" w:sz="0" w:space="0" w:color="auto"/>
                        <w:bottom w:val="none" w:sz="0" w:space="0" w:color="auto"/>
                        <w:right w:val="none" w:sz="0" w:space="0" w:color="auto"/>
                      </w:divBdr>
                    </w:div>
                    <w:div w:id="565457380">
                      <w:marLeft w:val="750"/>
                      <w:marRight w:val="0"/>
                      <w:marTop w:val="0"/>
                      <w:marBottom w:val="0"/>
                      <w:divBdr>
                        <w:top w:val="none" w:sz="0" w:space="0" w:color="auto"/>
                        <w:left w:val="none" w:sz="0" w:space="0" w:color="auto"/>
                        <w:bottom w:val="none" w:sz="0" w:space="0" w:color="auto"/>
                        <w:right w:val="none" w:sz="0" w:space="0" w:color="auto"/>
                      </w:divBdr>
                    </w:div>
                    <w:div w:id="62877979">
                      <w:marLeft w:val="750"/>
                      <w:marRight w:val="0"/>
                      <w:marTop w:val="0"/>
                      <w:marBottom w:val="0"/>
                      <w:divBdr>
                        <w:top w:val="none" w:sz="0" w:space="0" w:color="auto"/>
                        <w:left w:val="none" w:sz="0" w:space="0" w:color="auto"/>
                        <w:bottom w:val="none" w:sz="0" w:space="0" w:color="auto"/>
                        <w:right w:val="none" w:sz="0" w:space="0" w:color="auto"/>
                      </w:divBdr>
                    </w:div>
                  </w:divsChild>
                </w:div>
                <w:div w:id="988948686">
                  <w:marLeft w:val="300"/>
                  <w:marRight w:val="0"/>
                  <w:marTop w:val="75"/>
                  <w:marBottom w:val="0"/>
                  <w:divBdr>
                    <w:top w:val="none" w:sz="0" w:space="0" w:color="auto"/>
                    <w:left w:val="none" w:sz="0" w:space="0" w:color="auto"/>
                    <w:bottom w:val="none" w:sz="0" w:space="0" w:color="auto"/>
                    <w:right w:val="none" w:sz="0" w:space="0" w:color="auto"/>
                  </w:divBdr>
                  <w:divsChild>
                    <w:div w:id="1066992518">
                      <w:marLeft w:val="750"/>
                      <w:marRight w:val="0"/>
                      <w:marTop w:val="0"/>
                      <w:marBottom w:val="0"/>
                      <w:divBdr>
                        <w:top w:val="none" w:sz="0" w:space="0" w:color="auto"/>
                        <w:left w:val="none" w:sz="0" w:space="0" w:color="auto"/>
                        <w:bottom w:val="none" w:sz="0" w:space="0" w:color="auto"/>
                        <w:right w:val="none" w:sz="0" w:space="0" w:color="auto"/>
                      </w:divBdr>
                    </w:div>
                  </w:divsChild>
                </w:div>
                <w:div w:id="1003240122">
                  <w:marLeft w:val="300"/>
                  <w:marRight w:val="0"/>
                  <w:marTop w:val="75"/>
                  <w:marBottom w:val="0"/>
                  <w:divBdr>
                    <w:top w:val="none" w:sz="0" w:space="0" w:color="auto"/>
                    <w:left w:val="none" w:sz="0" w:space="0" w:color="auto"/>
                    <w:bottom w:val="none" w:sz="0" w:space="0" w:color="auto"/>
                    <w:right w:val="none" w:sz="0" w:space="0" w:color="auto"/>
                  </w:divBdr>
                  <w:divsChild>
                    <w:div w:id="18917257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4792298">
              <w:marLeft w:val="0"/>
              <w:marRight w:val="0"/>
              <w:marTop w:val="150"/>
              <w:marBottom w:val="150"/>
              <w:divBdr>
                <w:top w:val="none" w:sz="0" w:space="0" w:color="auto"/>
                <w:left w:val="none" w:sz="0" w:space="0" w:color="auto"/>
                <w:bottom w:val="none" w:sz="0" w:space="0" w:color="auto"/>
                <w:right w:val="none" w:sz="0" w:space="0" w:color="auto"/>
              </w:divBdr>
              <w:divsChild>
                <w:div w:id="301161249">
                  <w:marLeft w:val="300"/>
                  <w:marRight w:val="0"/>
                  <w:marTop w:val="75"/>
                  <w:marBottom w:val="0"/>
                  <w:divBdr>
                    <w:top w:val="none" w:sz="0" w:space="0" w:color="auto"/>
                    <w:left w:val="none" w:sz="0" w:space="0" w:color="auto"/>
                    <w:bottom w:val="none" w:sz="0" w:space="0" w:color="auto"/>
                    <w:right w:val="none" w:sz="0" w:space="0" w:color="auto"/>
                  </w:divBdr>
                </w:div>
                <w:div w:id="1097363854">
                  <w:marLeft w:val="300"/>
                  <w:marRight w:val="0"/>
                  <w:marTop w:val="75"/>
                  <w:marBottom w:val="0"/>
                  <w:divBdr>
                    <w:top w:val="none" w:sz="0" w:space="0" w:color="auto"/>
                    <w:left w:val="none" w:sz="0" w:space="0" w:color="auto"/>
                    <w:bottom w:val="none" w:sz="0" w:space="0" w:color="auto"/>
                    <w:right w:val="none" w:sz="0" w:space="0" w:color="auto"/>
                  </w:divBdr>
                  <w:divsChild>
                    <w:div w:id="700975839">
                      <w:marLeft w:val="750"/>
                      <w:marRight w:val="0"/>
                      <w:marTop w:val="0"/>
                      <w:marBottom w:val="0"/>
                      <w:divBdr>
                        <w:top w:val="none" w:sz="0" w:space="0" w:color="auto"/>
                        <w:left w:val="none" w:sz="0" w:space="0" w:color="auto"/>
                        <w:bottom w:val="none" w:sz="0" w:space="0" w:color="auto"/>
                        <w:right w:val="none" w:sz="0" w:space="0" w:color="auto"/>
                      </w:divBdr>
                    </w:div>
                    <w:div w:id="587857952">
                      <w:marLeft w:val="750"/>
                      <w:marRight w:val="0"/>
                      <w:marTop w:val="0"/>
                      <w:marBottom w:val="0"/>
                      <w:divBdr>
                        <w:top w:val="none" w:sz="0" w:space="0" w:color="auto"/>
                        <w:left w:val="none" w:sz="0" w:space="0" w:color="auto"/>
                        <w:bottom w:val="none" w:sz="0" w:space="0" w:color="auto"/>
                        <w:right w:val="none" w:sz="0" w:space="0" w:color="auto"/>
                      </w:divBdr>
                    </w:div>
                  </w:divsChild>
                </w:div>
                <w:div w:id="522715938">
                  <w:marLeft w:val="300"/>
                  <w:marRight w:val="0"/>
                  <w:marTop w:val="75"/>
                  <w:marBottom w:val="0"/>
                  <w:divBdr>
                    <w:top w:val="none" w:sz="0" w:space="0" w:color="auto"/>
                    <w:left w:val="none" w:sz="0" w:space="0" w:color="auto"/>
                    <w:bottom w:val="none" w:sz="0" w:space="0" w:color="auto"/>
                    <w:right w:val="none" w:sz="0" w:space="0" w:color="auto"/>
                  </w:divBdr>
                  <w:divsChild>
                    <w:div w:id="2099403056">
                      <w:marLeft w:val="750"/>
                      <w:marRight w:val="0"/>
                      <w:marTop w:val="0"/>
                      <w:marBottom w:val="0"/>
                      <w:divBdr>
                        <w:top w:val="none" w:sz="0" w:space="0" w:color="auto"/>
                        <w:left w:val="none" w:sz="0" w:space="0" w:color="auto"/>
                        <w:bottom w:val="none" w:sz="0" w:space="0" w:color="auto"/>
                        <w:right w:val="none" w:sz="0" w:space="0" w:color="auto"/>
                      </w:divBdr>
                    </w:div>
                  </w:divsChild>
                </w:div>
                <w:div w:id="1815176153">
                  <w:marLeft w:val="300"/>
                  <w:marRight w:val="0"/>
                  <w:marTop w:val="75"/>
                  <w:marBottom w:val="0"/>
                  <w:divBdr>
                    <w:top w:val="none" w:sz="0" w:space="0" w:color="auto"/>
                    <w:left w:val="none" w:sz="0" w:space="0" w:color="auto"/>
                    <w:bottom w:val="none" w:sz="0" w:space="0" w:color="auto"/>
                    <w:right w:val="none" w:sz="0" w:space="0" w:color="auto"/>
                  </w:divBdr>
                  <w:divsChild>
                    <w:div w:id="796292100">
                      <w:marLeft w:val="750"/>
                      <w:marRight w:val="0"/>
                      <w:marTop w:val="0"/>
                      <w:marBottom w:val="0"/>
                      <w:divBdr>
                        <w:top w:val="none" w:sz="0" w:space="0" w:color="auto"/>
                        <w:left w:val="none" w:sz="0" w:space="0" w:color="auto"/>
                        <w:bottom w:val="none" w:sz="0" w:space="0" w:color="auto"/>
                        <w:right w:val="none" w:sz="0" w:space="0" w:color="auto"/>
                      </w:divBdr>
                    </w:div>
                  </w:divsChild>
                </w:div>
                <w:div w:id="192041344">
                  <w:marLeft w:val="300"/>
                  <w:marRight w:val="0"/>
                  <w:marTop w:val="75"/>
                  <w:marBottom w:val="0"/>
                  <w:divBdr>
                    <w:top w:val="none" w:sz="0" w:space="0" w:color="auto"/>
                    <w:left w:val="none" w:sz="0" w:space="0" w:color="auto"/>
                    <w:bottom w:val="none" w:sz="0" w:space="0" w:color="auto"/>
                    <w:right w:val="none" w:sz="0" w:space="0" w:color="auto"/>
                  </w:divBdr>
                  <w:divsChild>
                    <w:div w:id="601257249">
                      <w:marLeft w:val="750"/>
                      <w:marRight w:val="0"/>
                      <w:marTop w:val="0"/>
                      <w:marBottom w:val="0"/>
                      <w:divBdr>
                        <w:top w:val="none" w:sz="0" w:space="0" w:color="auto"/>
                        <w:left w:val="none" w:sz="0" w:space="0" w:color="auto"/>
                        <w:bottom w:val="none" w:sz="0" w:space="0" w:color="auto"/>
                        <w:right w:val="none" w:sz="0" w:space="0" w:color="auto"/>
                      </w:divBdr>
                    </w:div>
                  </w:divsChild>
                </w:div>
                <w:div w:id="1925451817">
                  <w:marLeft w:val="300"/>
                  <w:marRight w:val="0"/>
                  <w:marTop w:val="75"/>
                  <w:marBottom w:val="0"/>
                  <w:divBdr>
                    <w:top w:val="none" w:sz="0" w:space="0" w:color="auto"/>
                    <w:left w:val="none" w:sz="0" w:space="0" w:color="auto"/>
                    <w:bottom w:val="none" w:sz="0" w:space="0" w:color="auto"/>
                    <w:right w:val="none" w:sz="0" w:space="0" w:color="auto"/>
                  </w:divBdr>
                  <w:divsChild>
                    <w:div w:id="1167940817">
                      <w:marLeft w:val="750"/>
                      <w:marRight w:val="0"/>
                      <w:marTop w:val="0"/>
                      <w:marBottom w:val="0"/>
                      <w:divBdr>
                        <w:top w:val="none" w:sz="0" w:space="0" w:color="auto"/>
                        <w:left w:val="none" w:sz="0" w:space="0" w:color="auto"/>
                        <w:bottom w:val="none" w:sz="0" w:space="0" w:color="auto"/>
                        <w:right w:val="none" w:sz="0" w:space="0" w:color="auto"/>
                      </w:divBdr>
                    </w:div>
                  </w:divsChild>
                </w:div>
                <w:div w:id="1541940836">
                  <w:marLeft w:val="300"/>
                  <w:marRight w:val="0"/>
                  <w:marTop w:val="75"/>
                  <w:marBottom w:val="0"/>
                  <w:divBdr>
                    <w:top w:val="none" w:sz="0" w:space="0" w:color="auto"/>
                    <w:left w:val="none" w:sz="0" w:space="0" w:color="auto"/>
                    <w:bottom w:val="none" w:sz="0" w:space="0" w:color="auto"/>
                    <w:right w:val="none" w:sz="0" w:space="0" w:color="auto"/>
                  </w:divBdr>
                  <w:divsChild>
                    <w:div w:id="101145158">
                      <w:marLeft w:val="750"/>
                      <w:marRight w:val="0"/>
                      <w:marTop w:val="0"/>
                      <w:marBottom w:val="0"/>
                      <w:divBdr>
                        <w:top w:val="none" w:sz="0" w:space="0" w:color="auto"/>
                        <w:left w:val="none" w:sz="0" w:space="0" w:color="auto"/>
                        <w:bottom w:val="none" w:sz="0" w:space="0" w:color="auto"/>
                        <w:right w:val="none" w:sz="0" w:space="0" w:color="auto"/>
                      </w:divBdr>
                    </w:div>
                  </w:divsChild>
                </w:div>
                <w:div w:id="1652978742">
                  <w:marLeft w:val="300"/>
                  <w:marRight w:val="0"/>
                  <w:marTop w:val="75"/>
                  <w:marBottom w:val="0"/>
                  <w:divBdr>
                    <w:top w:val="none" w:sz="0" w:space="0" w:color="auto"/>
                    <w:left w:val="none" w:sz="0" w:space="0" w:color="auto"/>
                    <w:bottom w:val="none" w:sz="0" w:space="0" w:color="auto"/>
                    <w:right w:val="none" w:sz="0" w:space="0" w:color="auto"/>
                  </w:divBdr>
                </w:div>
                <w:div w:id="1874996486">
                  <w:marLeft w:val="300"/>
                  <w:marRight w:val="0"/>
                  <w:marTop w:val="75"/>
                  <w:marBottom w:val="0"/>
                  <w:divBdr>
                    <w:top w:val="none" w:sz="0" w:space="0" w:color="auto"/>
                    <w:left w:val="none" w:sz="0" w:space="0" w:color="auto"/>
                    <w:bottom w:val="none" w:sz="0" w:space="0" w:color="auto"/>
                    <w:right w:val="none" w:sz="0" w:space="0" w:color="auto"/>
                  </w:divBdr>
                </w:div>
                <w:div w:id="1756895610">
                  <w:marLeft w:val="300"/>
                  <w:marRight w:val="0"/>
                  <w:marTop w:val="75"/>
                  <w:marBottom w:val="0"/>
                  <w:divBdr>
                    <w:top w:val="none" w:sz="0" w:space="0" w:color="auto"/>
                    <w:left w:val="none" w:sz="0" w:space="0" w:color="auto"/>
                    <w:bottom w:val="none" w:sz="0" w:space="0" w:color="auto"/>
                    <w:right w:val="none" w:sz="0" w:space="0" w:color="auto"/>
                  </w:divBdr>
                  <w:divsChild>
                    <w:div w:id="1219900142">
                      <w:marLeft w:val="750"/>
                      <w:marRight w:val="0"/>
                      <w:marTop w:val="0"/>
                      <w:marBottom w:val="0"/>
                      <w:divBdr>
                        <w:top w:val="none" w:sz="0" w:space="0" w:color="auto"/>
                        <w:left w:val="none" w:sz="0" w:space="0" w:color="auto"/>
                        <w:bottom w:val="none" w:sz="0" w:space="0" w:color="auto"/>
                        <w:right w:val="none" w:sz="0" w:space="0" w:color="auto"/>
                      </w:divBdr>
                    </w:div>
                  </w:divsChild>
                </w:div>
                <w:div w:id="1648241779">
                  <w:marLeft w:val="300"/>
                  <w:marRight w:val="0"/>
                  <w:marTop w:val="75"/>
                  <w:marBottom w:val="0"/>
                  <w:divBdr>
                    <w:top w:val="none" w:sz="0" w:space="0" w:color="auto"/>
                    <w:left w:val="none" w:sz="0" w:space="0" w:color="auto"/>
                    <w:bottom w:val="none" w:sz="0" w:space="0" w:color="auto"/>
                    <w:right w:val="none" w:sz="0" w:space="0" w:color="auto"/>
                  </w:divBdr>
                  <w:divsChild>
                    <w:div w:id="1548297234">
                      <w:marLeft w:val="750"/>
                      <w:marRight w:val="0"/>
                      <w:marTop w:val="0"/>
                      <w:marBottom w:val="0"/>
                      <w:divBdr>
                        <w:top w:val="none" w:sz="0" w:space="0" w:color="auto"/>
                        <w:left w:val="none" w:sz="0" w:space="0" w:color="auto"/>
                        <w:bottom w:val="none" w:sz="0" w:space="0" w:color="auto"/>
                        <w:right w:val="none" w:sz="0" w:space="0" w:color="auto"/>
                      </w:divBdr>
                    </w:div>
                  </w:divsChild>
                </w:div>
                <w:div w:id="303967454">
                  <w:marLeft w:val="300"/>
                  <w:marRight w:val="0"/>
                  <w:marTop w:val="75"/>
                  <w:marBottom w:val="0"/>
                  <w:divBdr>
                    <w:top w:val="none" w:sz="0" w:space="0" w:color="auto"/>
                    <w:left w:val="none" w:sz="0" w:space="0" w:color="auto"/>
                    <w:bottom w:val="none" w:sz="0" w:space="0" w:color="auto"/>
                    <w:right w:val="none" w:sz="0" w:space="0" w:color="auto"/>
                  </w:divBdr>
                  <w:divsChild>
                    <w:div w:id="1133908116">
                      <w:marLeft w:val="750"/>
                      <w:marRight w:val="0"/>
                      <w:marTop w:val="0"/>
                      <w:marBottom w:val="0"/>
                      <w:divBdr>
                        <w:top w:val="none" w:sz="0" w:space="0" w:color="auto"/>
                        <w:left w:val="none" w:sz="0" w:space="0" w:color="auto"/>
                        <w:bottom w:val="none" w:sz="0" w:space="0" w:color="auto"/>
                        <w:right w:val="none" w:sz="0" w:space="0" w:color="auto"/>
                      </w:divBdr>
                    </w:div>
                  </w:divsChild>
                </w:div>
                <w:div w:id="2050837562">
                  <w:marLeft w:val="300"/>
                  <w:marRight w:val="0"/>
                  <w:marTop w:val="75"/>
                  <w:marBottom w:val="0"/>
                  <w:divBdr>
                    <w:top w:val="none" w:sz="0" w:space="0" w:color="auto"/>
                    <w:left w:val="none" w:sz="0" w:space="0" w:color="auto"/>
                    <w:bottom w:val="none" w:sz="0" w:space="0" w:color="auto"/>
                    <w:right w:val="none" w:sz="0" w:space="0" w:color="auto"/>
                  </w:divBdr>
                  <w:divsChild>
                    <w:div w:id="1566454378">
                      <w:marLeft w:val="750"/>
                      <w:marRight w:val="0"/>
                      <w:marTop w:val="0"/>
                      <w:marBottom w:val="0"/>
                      <w:divBdr>
                        <w:top w:val="none" w:sz="0" w:space="0" w:color="auto"/>
                        <w:left w:val="none" w:sz="0" w:space="0" w:color="auto"/>
                        <w:bottom w:val="none" w:sz="0" w:space="0" w:color="auto"/>
                        <w:right w:val="none" w:sz="0" w:space="0" w:color="auto"/>
                      </w:divBdr>
                    </w:div>
                    <w:div w:id="395784227">
                      <w:marLeft w:val="750"/>
                      <w:marRight w:val="0"/>
                      <w:marTop w:val="0"/>
                      <w:marBottom w:val="0"/>
                      <w:divBdr>
                        <w:top w:val="none" w:sz="0" w:space="0" w:color="auto"/>
                        <w:left w:val="none" w:sz="0" w:space="0" w:color="auto"/>
                        <w:bottom w:val="none" w:sz="0" w:space="0" w:color="auto"/>
                        <w:right w:val="none" w:sz="0" w:space="0" w:color="auto"/>
                      </w:divBdr>
                    </w:div>
                    <w:div w:id="977955210">
                      <w:marLeft w:val="750"/>
                      <w:marRight w:val="0"/>
                      <w:marTop w:val="0"/>
                      <w:marBottom w:val="0"/>
                      <w:divBdr>
                        <w:top w:val="none" w:sz="0" w:space="0" w:color="auto"/>
                        <w:left w:val="none" w:sz="0" w:space="0" w:color="auto"/>
                        <w:bottom w:val="none" w:sz="0" w:space="0" w:color="auto"/>
                        <w:right w:val="none" w:sz="0" w:space="0" w:color="auto"/>
                      </w:divBdr>
                    </w:div>
                  </w:divsChild>
                </w:div>
                <w:div w:id="1879120392">
                  <w:marLeft w:val="300"/>
                  <w:marRight w:val="0"/>
                  <w:marTop w:val="75"/>
                  <w:marBottom w:val="0"/>
                  <w:divBdr>
                    <w:top w:val="none" w:sz="0" w:space="0" w:color="auto"/>
                    <w:left w:val="none" w:sz="0" w:space="0" w:color="auto"/>
                    <w:bottom w:val="none" w:sz="0" w:space="0" w:color="auto"/>
                    <w:right w:val="none" w:sz="0" w:space="0" w:color="auto"/>
                  </w:divBdr>
                  <w:divsChild>
                    <w:div w:id="1930962726">
                      <w:marLeft w:val="750"/>
                      <w:marRight w:val="0"/>
                      <w:marTop w:val="0"/>
                      <w:marBottom w:val="0"/>
                      <w:divBdr>
                        <w:top w:val="none" w:sz="0" w:space="0" w:color="auto"/>
                        <w:left w:val="none" w:sz="0" w:space="0" w:color="auto"/>
                        <w:bottom w:val="none" w:sz="0" w:space="0" w:color="auto"/>
                        <w:right w:val="none" w:sz="0" w:space="0" w:color="auto"/>
                      </w:divBdr>
                    </w:div>
                  </w:divsChild>
                </w:div>
                <w:div w:id="1295134495">
                  <w:marLeft w:val="300"/>
                  <w:marRight w:val="0"/>
                  <w:marTop w:val="75"/>
                  <w:marBottom w:val="0"/>
                  <w:divBdr>
                    <w:top w:val="none" w:sz="0" w:space="0" w:color="auto"/>
                    <w:left w:val="none" w:sz="0" w:space="0" w:color="auto"/>
                    <w:bottom w:val="none" w:sz="0" w:space="0" w:color="auto"/>
                    <w:right w:val="none" w:sz="0" w:space="0" w:color="auto"/>
                  </w:divBdr>
                  <w:divsChild>
                    <w:div w:id="1096174664">
                      <w:marLeft w:val="750"/>
                      <w:marRight w:val="0"/>
                      <w:marTop w:val="0"/>
                      <w:marBottom w:val="0"/>
                      <w:divBdr>
                        <w:top w:val="none" w:sz="0" w:space="0" w:color="auto"/>
                        <w:left w:val="none" w:sz="0" w:space="0" w:color="auto"/>
                        <w:bottom w:val="none" w:sz="0" w:space="0" w:color="auto"/>
                        <w:right w:val="none" w:sz="0" w:space="0" w:color="auto"/>
                      </w:divBdr>
                    </w:div>
                    <w:div w:id="1931161018">
                      <w:marLeft w:val="750"/>
                      <w:marRight w:val="0"/>
                      <w:marTop w:val="0"/>
                      <w:marBottom w:val="0"/>
                      <w:divBdr>
                        <w:top w:val="none" w:sz="0" w:space="0" w:color="auto"/>
                        <w:left w:val="none" w:sz="0" w:space="0" w:color="auto"/>
                        <w:bottom w:val="none" w:sz="0" w:space="0" w:color="auto"/>
                        <w:right w:val="none" w:sz="0" w:space="0" w:color="auto"/>
                      </w:divBdr>
                    </w:div>
                  </w:divsChild>
                </w:div>
                <w:div w:id="1683050279">
                  <w:marLeft w:val="300"/>
                  <w:marRight w:val="0"/>
                  <w:marTop w:val="75"/>
                  <w:marBottom w:val="0"/>
                  <w:divBdr>
                    <w:top w:val="none" w:sz="0" w:space="0" w:color="auto"/>
                    <w:left w:val="none" w:sz="0" w:space="0" w:color="auto"/>
                    <w:bottom w:val="none" w:sz="0" w:space="0" w:color="auto"/>
                    <w:right w:val="none" w:sz="0" w:space="0" w:color="auto"/>
                  </w:divBdr>
                  <w:divsChild>
                    <w:div w:id="1124033269">
                      <w:marLeft w:val="750"/>
                      <w:marRight w:val="0"/>
                      <w:marTop w:val="0"/>
                      <w:marBottom w:val="0"/>
                      <w:divBdr>
                        <w:top w:val="none" w:sz="0" w:space="0" w:color="auto"/>
                        <w:left w:val="none" w:sz="0" w:space="0" w:color="auto"/>
                        <w:bottom w:val="none" w:sz="0" w:space="0" w:color="auto"/>
                        <w:right w:val="none" w:sz="0" w:space="0" w:color="auto"/>
                      </w:divBdr>
                    </w:div>
                  </w:divsChild>
                </w:div>
                <w:div w:id="523055850">
                  <w:marLeft w:val="300"/>
                  <w:marRight w:val="0"/>
                  <w:marTop w:val="75"/>
                  <w:marBottom w:val="0"/>
                  <w:divBdr>
                    <w:top w:val="none" w:sz="0" w:space="0" w:color="auto"/>
                    <w:left w:val="none" w:sz="0" w:space="0" w:color="auto"/>
                    <w:bottom w:val="none" w:sz="0" w:space="0" w:color="auto"/>
                    <w:right w:val="none" w:sz="0" w:space="0" w:color="auto"/>
                  </w:divBdr>
                  <w:divsChild>
                    <w:div w:id="1014262242">
                      <w:marLeft w:val="750"/>
                      <w:marRight w:val="0"/>
                      <w:marTop w:val="0"/>
                      <w:marBottom w:val="0"/>
                      <w:divBdr>
                        <w:top w:val="none" w:sz="0" w:space="0" w:color="auto"/>
                        <w:left w:val="none" w:sz="0" w:space="0" w:color="auto"/>
                        <w:bottom w:val="none" w:sz="0" w:space="0" w:color="auto"/>
                        <w:right w:val="none" w:sz="0" w:space="0" w:color="auto"/>
                      </w:divBdr>
                    </w:div>
                  </w:divsChild>
                </w:div>
                <w:div w:id="1694183396">
                  <w:marLeft w:val="300"/>
                  <w:marRight w:val="0"/>
                  <w:marTop w:val="75"/>
                  <w:marBottom w:val="0"/>
                  <w:divBdr>
                    <w:top w:val="none" w:sz="0" w:space="0" w:color="auto"/>
                    <w:left w:val="none" w:sz="0" w:space="0" w:color="auto"/>
                    <w:bottom w:val="none" w:sz="0" w:space="0" w:color="auto"/>
                    <w:right w:val="none" w:sz="0" w:space="0" w:color="auto"/>
                  </w:divBdr>
                </w:div>
                <w:div w:id="1766613228">
                  <w:marLeft w:val="300"/>
                  <w:marRight w:val="0"/>
                  <w:marTop w:val="75"/>
                  <w:marBottom w:val="0"/>
                  <w:divBdr>
                    <w:top w:val="none" w:sz="0" w:space="0" w:color="auto"/>
                    <w:left w:val="none" w:sz="0" w:space="0" w:color="auto"/>
                    <w:bottom w:val="none" w:sz="0" w:space="0" w:color="auto"/>
                    <w:right w:val="none" w:sz="0" w:space="0" w:color="auto"/>
                  </w:divBdr>
                  <w:divsChild>
                    <w:div w:id="1141385695">
                      <w:marLeft w:val="750"/>
                      <w:marRight w:val="0"/>
                      <w:marTop w:val="0"/>
                      <w:marBottom w:val="0"/>
                      <w:divBdr>
                        <w:top w:val="none" w:sz="0" w:space="0" w:color="auto"/>
                        <w:left w:val="none" w:sz="0" w:space="0" w:color="auto"/>
                        <w:bottom w:val="none" w:sz="0" w:space="0" w:color="auto"/>
                        <w:right w:val="none" w:sz="0" w:space="0" w:color="auto"/>
                      </w:divBdr>
                    </w:div>
                  </w:divsChild>
                </w:div>
                <w:div w:id="1990479895">
                  <w:marLeft w:val="300"/>
                  <w:marRight w:val="0"/>
                  <w:marTop w:val="75"/>
                  <w:marBottom w:val="0"/>
                  <w:divBdr>
                    <w:top w:val="none" w:sz="0" w:space="0" w:color="auto"/>
                    <w:left w:val="none" w:sz="0" w:space="0" w:color="auto"/>
                    <w:bottom w:val="none" w:sz="0" w:space="0" w:color="auto"/>
                    <w:right w:val="none" w:sz="0" w:space="0" w:color="auto"/>
                  </w:divBdr>
                  <w:divsChild>
                    <w:div w:id="16546020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97195986">
              <w:marLeft w:val="0"/>
              <w:marRight w:val="0"/>
              <w:marTop w:val="150"/>
              <w:marBottom w:val="150"/>
              <w:divBdr>
                <w:top w:val="none" w:sz="0" w:space="0" w:color="auto"/>
                <w:left w:val="none" w:sz="0" w:space="0" w:color="auto"/>
                <w:bottom w:val="none" w:sz="0" w:space="0" w:color="auto"/>
                <w:right w:val="none" w:sz="0" w:space="0" w:color="auto"/>
              </w:divBdr>
              <w:divsChild>
                <w:div w:id="490829034">
                  <w:marLeft w:val="300"/>
                  <w:marRight w:val="0"/>
                  <w:marTop w:val="75"/>
                  <w:marBottom w:val="0"/>
                  <w:divBdr>
                    <w:top w:val="none" w:sz="0" w:space="0" w:color="auto"/>
                    <w:left w:val="none" w:sz="0" w:space="0" w:color="auto"/>
                    <w:bottom w:val="none" w:sz="0" w:space="0" w:color="auto"/>
                    <w:right w:val="none" w:sz="0" w:space="0" w:color="auto"/>
                  </w:divBdr>
                </w:div>
                <w:div w:id="678775468">
                  <w:marLeft w:val="300"/>
                  <w:marRight w:val="0"/>
                  <w:marTop w:val="75"/>
                  <w:marBottom w:val="0"/>
                  <w:divBdr>
                    <w:top w:val="none" w:sz="0" w:space="0" w:color="auto"/>
                    <w:left w:val="none" w:sz="0" w:space="0" w:color="auto"/>
                    <w:bottom w:val="none" w:sz="0" w:space="0" w:color="auto"/>
                    <w:right w:val="none" w:sz="0" w:space="0" w:color="auto"/>
                  </w:divBdr>
                  <w:divsChild>
                    <w:div w:id="1636637359">
                      <w:marLeft w:val="750"/>
                      <w:marRight w:val="0"/>
                      <w:marTop w:val="0"/>
                      <w:marBottom w:val="0"/>
                      <w:divBdr>
                        <w:top w:val="none" w:sz="0" w:space="0" w:color="auto"/>
                        <w:left w:val="none" w:sz="0" w:space="0" w:color="auto"/>
                        <w:bottom w:val="none" w:sz="0" w:space="0" w:color="auto"/>
                        <w:right w:val="none" w:sz="0" w:space="0" w:color="auto"/>
                      </w:divBdr>
                    </w:div>
                    <w:div w:id="848788483">
                      <w:marLeft w:val="750"/>
                      <w:marRight w:val="0"/>
                      <w:marTop w:val="0"/>
                      <w:marBottom w:val="0"/>
                      <w:divBdr>
                        <w:top w:val="none" w:sz="0" w:space="0" w:color="auto"/>
                        <w:left w:val="none" w:sz="0" w:space="0" w:color="auto"/>
                        <w:bottom w:val="none" w:sz="0" w:space="0" w:color="auto"/>
                        <w:right w:val="none" w:sz="0" w:space="0" w:color="auto"/>
                      </w:divBdr>
                    </w:div>
                  </w:divsChild>
                </w:div>
                <w:div w:id="1781224600">
                  <w:marLeft w:val="300"/>
                  <w:marRight w:val="0"/>
                  <w:marTop w:val="75"/>
                  <w:marBottom w:val="0"/>
                  <w:divBdr>
                    <w:top w:val="none" w:sz="0" w:space="0" w:color="auto"/>
                    <w:left w:val="none" w:sz="0" w:space="0" w:color="auto"/>
                    <w:bottom w:val="none" w:sz="0" w:space="0" w:color="auto"/>
                    <w:right w:val="none" w:sz="0" w:space="0" w:color="auto"/>
                  </w:divBdr>
                  <w:divsChild>
                    <w:div w:id="1335761351">
                      <w:marLeft w:val="750"/>
                      <w:marRight w:val="0"/>
                      <w:marTop w:val="0"/>
                      <w:marBottom w:val="0"/>
                      <w:divBdr>
                        <w:top w:val="none" w:sz="0" w:space="0" w:color="auto"/>
                        <w:left w:val="none" w:sz="0" w:space="0" w:color="auto"/>
                        <w:bottom w:val="none" w:sz="0" w:space="0" w:color="auto"/>
                        <w:right w:val="none" w:sz="0" w:space="0" w:color="auto"/>
                      </w:divBdr>
                    </w:div>
                  </w:divsChild>
                </w:div>
                <w:div w:id="1762214663">
                  <w:marLeft w:val="300"/>
                  <w:marRight w:val="0"/>
                  <w:marTop w:val="75"/>
                  <w:marBottom w:val="0"/>
                  <w:divBdr>
                    <w:top w:val="none" w:sz="0" w:space="0" w:color="auto"/>
                    <w:left w:val="none" w:sz="0" w:space="0" w:color="auto"/>
                    <w:bottom w:val="none" w:sz="0" w:space="0" w:color="auto"/>
                    <w:right w:val="none" w:sz="0" w:space="0" w:color="auto"/>
                  </w:divBdr>
                  <w:divsChild>
                    <w:div w:id="1733120809">
                      <w:marLeft w:val="750"/>
                      <w:marRight w:val="0"/>
                      <w:marTop w:val="0"/>
                      <w:marBottom w:val="0"/>
                      <w:divBdr>
                        <w:top w:val="none" w:sz="0" w:space="0" w:color="auto"/>
                        <w:left w:val="none" w:sz="0" w:space="0" w:color="auto"/>
                        <w:bottom w:val="none" w:sz="0" w:space="0" w:color="auto"/>
                        <w:right w:val="none" w:sz="0" w:space="0" w:color="auto"/>
                      </w:divBdr>
                    </w:div>
                  </w:divsChild>
                </w:div>
                <w:div w:id="107629207">
                  <w:marLeft w:val="300"/>
                  <w:marRight w:val="0"/>
                  <w:marTop w:val="75"/>
                  <w:marBottom w:val="0"/>
                  <w:divBdr>
                    <w:top w:val="none" w:sz="0" w:space="0" w:color="auto"/>
                    <w:left w:val="none" w:sz="0" w:space="0" w:color="auto"/>
                    <w:bottom w:val="none" w:sz="0" w:space="0" w:color="auto"/>
                    <w:right w:val="none" w:sz="0" w:space="0" w:color="auto"/>
                  </w:divBdr>
                </w:div>
                <w:div w:id="758595615">
                  <w:marLeft w:val="300"/>
                  <w:marRight w:val="0"/>
                  <w:marTop w:val="75"/>
                  <w:marBottom w:val="0"/>
                  <w:divBdr>
                    <w:top w:val="none" w:sz="0" w:space="0" w:color="auto"/>
                    <w:left w:val="none" w:sz="0" w:space="0" w:color="auto"/>
                    <w:bottom w:val="none" w:sz="0" w:space="0" w:color="auto"/>
                    <w:right w:val="none" w:sz="0" w:space="0" w:color="auto"/>
                  </w:divBdr>
                </w:div>
                <w:div w:id="119997336">
                  <w:marLeft w:val="300"/>
                  <w:marRight w:val="0"/>
                  <w:marTop w:val="75"/>
                  <w:marBottom w:val="0"/>
                  <w:divBdr>
                    <w:top w:val="none" w:sz="0" w:space="0" w:color="auto"/>
                    <w:left w:val="none" w:sz="0" w:space="0" w:color="auto"/>
                    <w:bottom w:val="none" w:sz="0" w:space="0" w:color="auto"/>
                    <w:right w:val="none" w:sz="0" w:space="0" w:color="auto"/>
                  </w:divBdr>
                </w:div>
                <w:div w:id="1570071518">
                  <w:marLeft w:val="300"/>
                  <w:marRight w:val="0"/>
                  <w:marTop w:val="75"/>
                  <w:marBottom w:val="0"/>
                  <w:divBdr>
                    <w:top w:val="none" w:sz="0" w:space="0" w:color="auto"/>
                    <w:left w:val="none" w:sz="0" w:space="0" w:color="auto"/>
                    <w:bottom w:val="none" w:sz="0" w:space="0" w:color="auto"/>
                    <w:right w:val="none" w:sz="0" w:space="0" w:color="auto"/>
                  </w:divBdr>
                </w:div>
              </w:divsChild>
            </w:div>
            <w:div w:id="1629360490">
              <w:marLeft w:val="0"/>
              <w:marRight w:val="0"/>
              <w:marTop w:val="150"/>
              <w:marBottom w:val="150"/>
              <w:divBdr>
                <w:top w:val="none" w:sz="0" w:space="0" w:color="auto"/>
                <w:left w:val="none" w:sz="0" w:space="0" w:color="auto"/>
                <w:bottom w:val="none" w:sz="0" w:space="0" w:color="auto"/>
                <w:right w:val="none" w:sz="0" w:space="0" w:color="auto"/>
              </w:divBdr>
              <w:divsChild>
                <w:div w:id="1132290357">
                  <w:marLeft w:val="300"/>
                  <w:marRight w:val="0"/>
                  <w:marTop w:val="75"/>
                  <w:marBottom w:val="0"/>
                  <w:divBdr>
                    <w:top w:val="none" w:sz="0" w:space="0" w:color="auto"/>
                    <w:left w:val="none" w:sz="0" w:space="0" w:color="auto"/>
                    <w:bottom w:val="none" w:sz="0" w:space="0" w:color="auto"/>
                    <w:right w:val="none" w:sz="0" w:space="0" w:color="auto"/>
                  </w:divBdr>
                </w:div>
                <w:div w:id="1502113813">
                  <w:marLeft w:val="300"/>
                  <w:marRight w:val="0"/>
                  <w:marTop w:val="75"/>
                  <w:marBottom w:val="0"/>
                  <w:divBdr>
                    <w:top w:val="none" w:sz="0" w:space="0" w:color="auto"/>
                    <w:left w:val="none" w:sz="0" w:space="0" w:color="auto"/>
                    <w:bottom w:val="none" w:sz="0" w:space="0" w:color="auto"/>
                    <w:right w:val="none" w:sz="0" w:space="0" w:color="auto"/>
                  </w:divBdr>
                  <w:divsChild>
                    <w:div w:id="1099761503">
                      <w:marLeft w:val="750"/>
                      <w:marRight w:val="0"/>
                      <w:marTop w:val="0"/>
                      <w:marBottom w:val="0"/>
                      <w:divBdr>
                        <w:top w:val="none" w:sz="0" w:space="0" w:color="auto"/>
                        <w:left w:val="none" w:sz="0" w:space="0" w:color="auto"/>
                        <w:bottom w:val="none" w:sz="0" w:space="0" w:color="auto"/>
                        <w:right w:val="none" w:sz="0" w:space="0" w:color="auto"/>
                      </w:divBdr>
                    </w:div>
                  </w:divsChild>
                </w:div>
                <w:div w:id="136267077">
                  <w:marLeft w:val="300"/>
                  <w:marRight w:val="0"/>
                  <w:marTop w:val="75"/>
                  <w:marBottom w:val="0"/>
                  <w:divBdr>
                    <w:top w:val="none" w:sz="0" w:space="0" w:color="auto"/>
                    <w:left w:val="none" w:sz="0" w:space="0" w:color="auto"/>
                    <w:bottom w:val="none" w:sz="0" w:space="0" w:color="auto"/>
                    <w:right w:val="none" w:sz="0" w:space="0" w:color="auto"/>
                  </w:divBdr>
                </w:div>
                <w:div w:id="205264729">
                  <w:marLeft w:val="300"/>
                  <w:marRight w:val="0"/>
                  <w:marTop w:val="75"/>
                  <w:marBottom w:val="0"/>
                  <w:divBdr>
                    <w:top w:val="none" w:sz="0" w:space="0" w:color="auto"/>
                    <w:left w:val="none" w:sz="0" w:space="0" w:color="auto"/>
                    <w:bottom w:val="none" w:sz="0" w:space="0" w:color="auto"/>
                    <w:right w:val="none" w:sz="0" w:space="0" w:color="auto"/>
                  </w:divBdr>
                </w:div>
                <w:div w:id="1096486809">
                  <w:marLeft w:val="300"/>
                  <w:marRight w:val="0"/>
                  <w:marTop w:val="75"/>
                  <w:marBottom w:val="0"/>
                  <w:divBdr>
                    <w:top w:val="none" w:sz="0" w:space="0" w:color="auto"/>
                    <w:left w:val="none" w:sz="0" w:space="0" w:color="auto"/>
                    <w:bottom w:val="none" w:sz="0" w:space="0" w:color="auto"/>
                    <w:right w:val="none" w:sz="0" w:space="0" w:color="auto"/>
                  </w:divBdr>
                </w:div>
                <w:div w:id="1671181393">
                  <w:marLeft w:val="300"/>
                  <w:marRight w:val="0"/>
                  <w:marTop w:val="75"/>
                  <w:marBottom w:val="0"/>
                  <w:divBdr>
                    <w:top w:val="none" w:sz="0" w:space="0" w:color="auto"/>
                    <w:left w:val="none" w:sz="0" w:space="0" w:color="auto"/>
                    <w:bottom w:val="none" w:sz="0" w:space="0" w:color="auto"/>
                    <w:right w:val="none" w:sz="0" w:space="0" w:color="auto"/>
                  </w:divBdr>
                  <w:divsChild>
                    <w:div w:id="1823960358">
                      <w:marLeft w:val="750"/>
                      <w:marRight w:val="0"/>
                      <w:marTop w:val="0"/>
                      <w:marBottom w:val="0"/>
                      <w:divBdr>
                        <w:top w:val="none" w:sz="0" w:space="0" w:color="auto"/>
                        <w:left w:val="none" w:sz="0" w:space="0" w:color="auto"/>
                        <w:bottom w:val="none" w:sz="0" w:space="0" w:color="auto"/>
                        <w:right w:val="none" w:sz="0" w:space="0" w:color="auto"/>
                      </w:divBdr>
                    </w:div>
                  </w:divsChild>
                </w:div>
                <w:div w:id="809635545">
                  <w:marLeft w:val="300"/>
                  <w:marRight w:val="0"/>
                  <w:marTop w:val="75"/>
                  <w:marBottom w:val="0"/>
                  <w:divBdr>
                    <w:top w:val="none" w:sz="0" w:space="0" w:color="auto"/>
                    <w:left w:val="none" w:sz="0" w:space="0" w:color="auto"/>
                    <w:bottom w:val="none" w:sz="0" w:space="0" w:color="auto"/>
                    <w:right w:val="none" w:sz="0" w:space="0" w:color="auto"/>
                  </w:divBdr>
                </w:div>
                <w:div w:id="418018724">
                  <w:marLeft w:val="300"/>
                  <w:marRight w:val="0"/>
                  <w:marTop w:val="75"/>
                  <w:marBottom w:val="0"/>
                  <w:divBdr>
                    <w:top w:val="none" w:sz="0" w:space="0" w:color="auto"/>
                    <w:left w:val="none" w:sz="0" w:space="0" w:color="auto"/>
                    <w:bottom w:val="none" w:sz="0" w:space="0" w:color="auto"/>
                    <w:right w:val="none" w:sz="0" w:space="0" w:color="auto"/>
                  </w:divBdr>
                </w:div>
                <w:div w:id="776026921">
                  <w:marLeft w:val="300"/>
                  <w:marRight w:val="0"/>
                  <w:marTop w:val="75"/>
                  <w:marBottom w:val="0"/>
                  <w:divBdr>
                    <w:top w:val="none" w:sz="0" w:space="0" w:color="auto"/>
                    <w:left w:val="none" w:sz="0" w:space="0" w:color="auto"/>
                    <w:bottom w:val="none" w:sz="0" w:space="0" w:color="auto"/>
                    <w:right w:val="none" w:sz="0" w:space="0" w:color="auto"/>
                  </w:divBdr>
                  <w:divsChild>
                    <w:div w:id="752749794">
                      <w:marLeft w:val="750"/>
                      <w:marRight w:val="0"/>
                      <w:marTop w:val="0"/>
                      <w:marBottom w:val="0"/>
                      <w:divBdr>
                        <w:top w:val="none" w:sz="0" w:space="0" w:color="auto"/>
                        <w:left w:val="none" w:sz="0" w:space="0" w:color="auto"/>
                        <w:bottom w:val="none" w:sz="0" w:space="0" w:color="auto"/>
                        <w:right w:val="none" w:sz="0" w:space="0" w:color="auto"/>
                      </w:divBdr>
                    </w:div>
                    <w:div w:id="1141388990">
                      <w:marLeft w:val="750"/>
                      <w:marRight w:val="0"/>
                      <w:marTop w:val="0"/>
                      <w:marBottom w:val="0"/>
                      <w:divBdr>
                        <w:top w:val="none" w:sz="0" w:space="0" w:color="auto"/>
                        <w:left w:val="none" w:sz="0" w:space="0" w:color="auto"/>
                        <w:bottom w:val="none" w:sz="0" w:space="0" w:color="auto"/>
                        <w:right w:val="none" w:sz="0" w:space="0" w:color="auto"/>
                      </w:divBdr>
                    </w:div>
                  </w:divsChild>
                </w:div>
                <w:div w:id="793602376">
                  <w:marLeft w:val="300"/>
                  <w:marRight w:val="0"/>
                  <w:marTop w:val="75"/>
                  <w:marBottom w:val="0"/>
                  <w:divBdr>
                    <w:top w:val="none" w:sz="0" w:space="0" w:color="auto"/>
                    <w:left w:val="none" w:sz="0" w:space="0" w:color="auto"/>
                    <w:bottom w:val="none" w:sz="0" w:space="0" w:color="auto"/>
                    <w:right w:val="none" w:sz="0" w:space="0" w:color="auto"/>
                  </w:divBdr>
                </w:div>
                <w:div w:id="1543444002">
                  <w:marLeft w:val="300"/>
                  <w:marRight w:val="0"/>
                  <w:marTop w:val="75"/>
                  <w:marBottom w:val="0"/>
                  <w:divBdr>
                    <w:top w:val="none" w:sz="0" w:space="0" w:color="auto"/>
                    <w:left w:val="none" w:sz="0" w:space="0" w:color="auto"/>
                    <w:bottom w:val="none" w:sz="0" w:space="0" w:color="auto"/>
                    <w:right w:val="none" w:sz="0" w:space="0" w:color="auto"/>
                  </w:divBdr>
                  <w:divsChild>
                    <w:div w:id="464809467">
                      <w:marLeft w:val="750"/>
                      <w:marRight w:val="0"/>
                      <w:marTop w:val="0"/>
                      <w:marBottom w:val="0"/>
                      <w:divBdr>
                        <w:top w:val="none" w:sz="0" w:space="0" w:color="auto"/>
                        <w:left w:val="none" w:sz="0" w:space="0" w:color="auto"/>
                        <w:bottom w:val="none" w:sz="0" w:space="0" w:color="auto"/>
                        <w:right w:val="none" w:sz="0" w:space="0" w:color="auto"/>
                      </w:divBdr>
                    </w:div>
                  </w:divsChild>
                </w:div>
                <w:div w:id="1606960806">
                  <w:marLeft w:val="300"/>
                  <w:marRight w:val="0"/>
                  <w:marTop w:val="75"/>
                  <w:marBottom w:val="0"/>
                  <w:divBdr>
                    <w:top w:val="none" w:sz="0" w:space="0" w:color="auto"/>
                    <w:left w:val="none" w:sz="0" w:space="0" w:color="auto"/>
                    <w:bottom w:val="none" w:sz="0" w:space="0" w:color="auto"/>
                    <w:right w:val="none" w:sz="0" w:space="0" w:color="auto"/>
                  </w:divBdr>
                  <w:divsChild>
                    <w:div w:id="646589352">
                      <w:marLeft w:val="750"/>
                      <w:marRight w:val="0"/>
                      <w:marTop w:val="0"/>
                      <w:marBottom w:val="0"/>
                      <w:divBdr>
                        <w:top w:val="none" w:sz="0" w:space="0" w:color="auto"/>
                        <w:left w:val="none" w:sz="0" w:space="0" w:color="auto"/>
                        <w:bottom w:val="none" w:sz="0" w:space="0" w:color="auto"/>
                        <w:right w:val="none" w:sz="0" w:space="0" w:color="auto"/>
                      </w:divBdr>
                    </w:div>
                  </w:divsChild>
                </w:div>
                <w:div w:id="1654947067">
                  <w:marLeft w:val="300"/>
                  <w:marRight w:val="0"/>
                  <w:marTop w:val="75"/>
                  <w:marBottom w:val="0"/>
                  <w:divBdr>
                    <w:top w:val="none" w:sz="0" w:space="0" w:color="auto"/>
                    <w:left w:val="none" w:sz="0" w:space="0" w:color="auto"/>
                    <w:bottom w:val="none" w:sz="0" w:space="0" w:color="auto"/>
                    <w:right w:val="none" w:sz="0" w:space="0" w:color="auto"/>
                  </w:divBdr>
                  <w:divsChild>
                    <w:div w:id="1906641962">
                      <w:marLeft w:val="750"/>
                      <w:marRight w:val="0"/>
                      <w:marTop w:val="0"/>
                      <w:marBottom w:val="0"/>
                      <w:divBdr>
                        <w:top w:val="none" w:sz="0" w:space="0" w:color="auto"/>
                        <w:left w:val="none" w:sz="0" w:space="0" w:color="auto"/>
                        <w:bottom w:val="none" w:sz="0" w:space="0" w:color="auto"/>
                        <w:right w:val="none" w:sz="0" w:space="0" w:color="auto"/>
                      </w:divBdr>
                    </w:div>
                    <w:div w:id="969897927">
                      <w:marLeft w:val="750"/>
                      <w:marRight w:val="0"/>
                      <w:marTop w:val="0"/>
                      <w:marBottom w:val="0"/>
                      <w:divBdr>
                        <w:top w:val="none" w:sz="0" w:space="0" w:color="auto"/>
                        <w:left w:val="none" w:sz="0" w:space="0" w:color="auto"/>
                        <w:bottom w:val="none" w:sz="0" w:space="0" w:color="auto"/>
                        <w:right w:val="none" w:sz="0" w:space="0" w:color="auto"/>
                      </w:divBdr>
                    </w:div>
                    <w:div w:id="725228655">
                      <w:marLeft w:val="750"/>
                      <w:marRight w:val="0"/>
                      <w:marTop w:val="0"/>
                      <w:marBottom w:val="0"/>
                      <w:divBdr>
                        <w:top w:val="none" w:sz="0" w:space="0" w:color="auto"/>
                        <w:left w:val="none" w:sz="0" w:space="0" w:color="auto"/>
                        <w:bottom w:val="none" w:sz="0" w:space="0" w:color="auto"/>
                        <w:right w:val="none" w:sz="0" w:space="0" w:color="auto"/>
                      </w:divBdr>
                    </w:div>
                    <w:div w:id="15169164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7666248">
              <w:marLeft w:val="0"/>
              <w:marRight w:val="0"/>
              <w:marTop w:val="150"/>
              <w:marBottom w:val="150"/>
              <w:divBdr>
                <w:top w:val="none" w:sz="0" w:space="0" w:color="auto"/>
                <w:left w:val="none" w:sz="0" w:space="0" w:color="auto"/>
                <w:bottom w:val="none" w:sz="0" w:space="0" w:color="auto"/>
                <w:right w:val="none" w:sz="0" w:space="0" w:color="auto"/>
              </w:divBdr>
              <w:divsChild>
                <w:div w:id="1465461719">
                  <w:marLeft w:val="300"/>
                  <w:marRight w:val="0"/>
                  <w:marTop w:val="75"/>
                  <w:marBottom w:val="0"/>
                  <w:divBdr>
                    <w:top w:val="none" w:sz="0" w:space="0" w:color="auto"/>
                    <w:left w:val="none" w:sz="0" w:space="0" w:color="auto"/>
                    <w:bottom w:val="none" w:sz="0" w:space="0" w:color="auto"/>
                    <w:right w:val="none" w:sz="0" w:space="0" w:color="auto"/>
                  </w:divBdr>
                  <w:divsChild>
                    <w:div w:id="455759176">
                      <w:marLeft w:val="750"/>
                      <w:marRight w:val="0"/>
                      <w:marTop w:val="0"/>
                      <w:marBottom w:val="0"/>
                      <w:divBdr>
                        <w:top w:val="none" w:sz="0" w:space="0" w:color="auto"/>
                        <w:left w:val="none" w:sz="0" w:space="0" w:color="auto"/>
                        <w:bottom w:val="none" w:sz="0" w:space="0" w:color="auto"/>
                        <w:right w:val="none" w:sz="0" w:space="0" w:color="auto"/>
                      </w:divBdr>
                    </w:div>
                  </w:divsChild>
                </w:div>
                <w:div w:id="1532377931">
                  <w:marLeft w:val="300"/>
                  <w:marRight w:val="0"/>
                  <w:marTop w:val="75"/>
                  <w:marBottom w:val="0"/>
                  <w:divBdr>
                    <w:top w:val="none" w:sz="0" w:space="0" w:color="auto"/>
                    <w:left w:val="none" w:sz="0" w:space="0" w:color="auto"/>
                    <w:bottom w:val="none" w:sz="0" w:space="0" w:color="auto"/>
                    <w:right w:val="none" w:sz="0" w:space="0" w:color="auto"/>
                  </w:divBdr>
                </w:div>
                <w:div w:id="1474715464">
                  <w:marLeft w:val="300"/>
                  <w:marRight w:val="0"/>
                  <w:marTop w:val="75"/>
                  <w:marBottom w:val="0"/>
                  <w:divBdr>
                    <w:top w:val="none" w:sz="0" w:space="0" w:color="auto"/>
                    <w:left w:val="none" w:sz="0" w:space="0" w:color="auto"/>
                    <w:bottom w:val="none" w:sz="0" w:space="0" w:color="auto"/>
                    <w:right w:val="none" w:sz="0" w:space="0" w:color="auto"/>
                  </w:divBdr>
                </w:div>
                <w:div w:id="1923830184">
                  <w:marLeft w:val="300"/>
                  <w:marRight w:val="0"/>
                  <w:marTop w:val="75"/>
                  <w:marBottom w:val="0"/>
                  <w:divBdr>
                    <w:top w:val="none" w:sz="0" w:space="0" w:color="auto"/>
                    <w:left w:val="none" w:sz="0" w:space="0" w:color="auto"/>
                    <w:bottom w:val="none" w:sz="0" w:space="0" w:color="auto"/>
                    <w:right w:val="none" w:sz="0" w:space="0" w:color="auto"/>
                  </w:divBdr>
                </w:div>
                <w:div w:id="34962873">
                  <w:marLeft w:val="300"/>
                  <w:marRight w:val="0"/>
                  <w:marTop w:val="75"/>
                  <w:marBottom w:val="0"/>
                  <w:divBdr>
                    <w:top w:val="none" w:sz="0" w:space="0" w:color="auto"/>
                    <w:left w:val="none" w:sz="0" w:space="0" w:color="auto"/>
                    <w:bottom w:val="none" w:sz="0" w:space="0" w:color="auto"/>
                    <w:right w:val="none" w:sz="0" w:space="0" w:color="auto"/>
                  </w:divBdr>
                  <w:divsChild>
                    <w:div w:id="1225799901">
                      <w:marLeft w:val="750"/>
                      <w:marRight w:val="0"/>
                      <w:marTop w:val="0"/>
                      <w:marBottom w:val="0"/>
                      <w:divBdr>
                        <w:top w:val="none" w:sz="0" w:space="0" w:color="auto"/>
                        <w:left w:val="none" w:sz="0" w:space="0" w:color="auto"/>
                        <w:bottom w:val="none" w:sz="0" w:space="0" w:color="auto"/>
                        <w:right w:val="none" w:sz="0" w:space="0" w:color="auto"/>
                      </w:divBdr>
                    </w:div>
                  </w:divsChild>
                </w:div>
                <w:div w:id="1019743765">
                  <w:marLeft w:val="300"/>
                  <w:marRight w:val="0"/>
                  <w:marTop w:val="75"/>
                  <w:marBottom w:val="0"/>
                  <w:divBdr>
                    <w:top w:val="none" w:sz="0" w:space="0" w:color="auto"/>
                    <w:left w:val="none" w:sz="0" w:space="0" w:color="auto"/>
                    <w:bottom w:val="none" w:sz="0" w:space="0" w:color="auto"/>
                    <w:right w:val="none" w:sz="0" w:space="0" w:color="auto"/>
                  </w:divBdr>
                </w:div>
                <w:div w:id="1092358950">
                  <w:marLeft w:val="300"/>
                  <w:marRight w:val="0"/>
                  <w:marTop w:val="75"/>
                  <w:marBottom w:val="0"/>
                  <w:divBdr>
                    <w:top w:val="none" w:sz="0" w:space="0" w:color="auto"/>
                    <w:left w:val="none" w:sz="0" w:space="0" w:color="auto"/>
                    <w:bottom w:val="none" w:sz="0" w:space="0" w:color="auto"/>
                    <w:right w:val="none" w:sz="0" w:space="0" w:color="auto"/>
                  </w:divBdr>
                </w:div>
                <w:div w:id="768740903">
                  <w:marLeft w:val="300"/>
                  <w:marRight w:val="0"/>
                  <w:marTop w:val="75"/>
                  <w:marBottom w:val="0"/>
                  <w:divBdr>
                    <w:top w:val="none" w:sz="0" w:space="0" w:color="auto"/>
                    <w:left w:val="none" w:sz="0" w:space="0" w:color="auto"/>
                    <w:bottom w:val="none" w:sz="0" w:space="0" w:color="auto"/>
                    <w:right w:val="none" w:sz="0" w:space="0" w:color="auto"/>
                  </w:divBdr>
                </w:div>
                <w:div w:id="371657789">
                  <w:marLeft w:val="300"/>
                  <w:marRight w:val="0"/>
                  <w:marTop w:val="75"/>
                  <w:marBottom w:val="0"/>
                  <w:divBdr>
                    <w:top w:val="none" w:sz="0" w:space="0" w:color="auto"/>
                    <w:left w:val="none" w:sz="0" w:space="0" w:color="auto"/>
                    <w:bottom w:val="none" w:sz="0" w:space="0" w:color="auto"/>
                    <w:right w:val="none" w:sz="0" w:space="0" w:color="auto"/>
                  </w:divBdr>
                  <w:divsChild>
                    <w:div w:id="20636267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8140">
      <w:bodyDiv w:val="1"/>
      <w:marLeft w:val="0"/>
      <w:marRight w:val="0"/>
      <w:marTop w:val="0"/>
      <w:marBottom w:val="0"/>
      <w:divBdr>
        <w:top w:val="none" w:sz="0" w:space="0" w:color="auto"/>
        <w:left w:val="none" w:sz="0" w:space="0" w:color="auto"/>
        <w:bottom w:val="none" w:sz="0" w:space="0" w:color="auto"/>
        <w:right w:val="none" w:sz="0" w:space="0" w:color="auto"/>
      </w:divBdr>
      <w:divsChild>
        <w:div w:id="1650478762">
          <w:marLeft w:val="0"/>
          <w:marRight w:val="0"/>
          <w:marTop w:val="0"/>
          <w:marBottom w:val="0"/>
          <w:divBdr>
            <w:top w:val="none" w:sz="0" w:space="0" w:color="auto"/>
            <w:left w:val="none" w:sz="0" w:space="0" w:color="auto"/>
            <w:bottom w:val="none" w:sz="0" w:space="0" w:color="auto"/>
            <w:right w:val="none" w:sz="0" w:space="0" w:color="auto"/>
          </w:divBdr>
          <w:divsChild>
            <w:div w:id="1824076429">
              <w:marLeft w:val="0"/>
              <w:marRight w:val="0"/>
              <w:marTop w:val="150"/>
              <w:marBottom w:val="150"/>
              <w:divBdr>
                <w:top w:val="none" w:sz="0" w:space="0" w:color="auto"/>
                <w:left w:val="none" w:sz="0" w:space="0" w:color="auto"/>
                <w:bottom w:val="none" w:sz="0" w:space="0" w:color="auto"/>
                <w:right w:val="none" w:sz="0" w:space="0" w:color="auto"/>
              </w:divBdr>
              <w:divsChild>
                <w:div w:id="293682053">
                  <w:marLeft w:val="300"/>
                  <w:marRight w:val="0"/>
                  <w:marTop w:val="75"/>
                  <w:marBottom w:val="0"/>
                  <w:divBdr>
                    <w:top w:val="none" w:sz="0" w:space="0" w:color="auto"/>
                    <w:left w:val="none" w:sz="0" w:space="0" w:color="auto"/>
                    <w:bottom w:val="none" w:sz="0" w:space="0" w:color="auto"/>
                    <w:right w:val="none" w:sz="0" w:space="0" w:color="auto"/>
                  </w:divBdr>
                  <w:divsChild>
                    <w:div w:id="408773563">
                      <w:marLeft w:val="750"/>
                      <w:marRight w:val="0"/>
                      <w:marTop w:val="0"/>
                      <w:marBottom w:val="0"/>
                      <w:divBdr>
                        <w:top w:val="none" w:sz="0" w:space="0" w:color="auto"/>
                        <w:left w:val="none" w:sz="0" w:space="0" w:color="auto"/>
                        <w:bottom w:val="none" w:sz="0" w:space="0" w:color="auto"/>
                        <w:right w:val="none" w:sz="0" w:space="0" w:color="auto"/>
                      </w:divBdr>
                    </w:div>
                  </w:divsChild>
                </w:div>
                <w:div w:id="1841121114">
                  <w:marLeft w:val="300"/>
                  <w:marRight w:val="0"/>
                  <w:marTop w:val="75"/>
                  <w:marBottom w:val="0"/>
                  <w:divBdr>
                    <w:top w:val="none" w:sz="0" w:space="0" w:color="auto"/>
                    <w:left w:val="none" w:sz="0" w:space="0" w:color="auto"/>
                    <w:bottom w:val="none" w:sz="0" w:space="0" w:color="auto"/>
                    <w:right w:val="none" w:sz="0" w:space="0" w:color="auto"/>
                  </w:divBdr>
                  <w:divsChild>
                    <w:div w:id="1882396704">
                      <w:marLeft w:val="750"/>
                      <w:marRight w:val="0"/>
                      <w:marTop w:val="0"/>
                      <w:marBottom w:val="0"/>
                      <w:divBdr>
                        <w:top w:val="none" w:sz="0" w:space="0" w:color="auto"/>
                        <w:left w:val="none" w:sz="0" w:space="0" w:color="auto"/>
                        <w:bottom w:val="none" w:sz="0" w:space="0" w:color="auto"/>
                        <w:right w:val="none" w:sz="0" w:space="0" w:color="auto"/>
                      </w:divBdr>
                    </w:div>
                    <w:div w:id="334378672">
                      <w:marLeft w:val="750"/>
                      <w:marRight w:val="0"/>
                      <w:marTop w:val="0"/>
                      <w:marBottom w:val="0"/>
                      <w:divBdr>
                        <w:top w:val="none" w:sz="0" w:space="0" w:color="auto"/>
                        <w:left w:val="none" w:sz="0" w:space="0" w:color="auto"/>
                        <w:bottom w:val="none" w:sz="0" w:space="0" w:color="auto"/>
                        <w:right w:val="none" w:sz="0" w:space="0" w:color="auto"/>
                      </w:divBdr>
                    </w:div>
                    <w:div w:id="334383409">
                      <w:marLeft w:val="750"/>
                      <w:marRight w:val="0"/>
                      <w:marTop w:val="0"/>
                      <w:marBottom w:val="0"/>
                      <w:divBdr>
                        <w:top w:val="none" w:sz="0" w:space="0" w:color="auto"/>
                        <w:left w:val="none" w:sz="0" w:space="0" w:color="auto"/>
                        <w:bottom w:val="none" w:sz="0" w:space="0" w:color="auto"/>
                        <w:right w:val="none" w:sz="0" w:space="0" w:color="auto"/>
                      </w:divBdr>
                    </w:div>
                  </w:divsChild>
                </w:div>
                <w:div w:id="409158206">
                  <w:marLeft w:val="300"/>
                  <w:marRight w:val="0"/>
                  <w:marTop w:val="75"/>
                  <w:marBottom w:val="0"/>
                  <w:divBdr>
                    <w:top w:val="none" w:sz="0" w:space="0" w:color="auto"/>
                    <w:left w:val="none" w:sz="0" w:space="0" w:color="auto"/>
                    <w:bottom w:val="none" w:sz="0" w:space="0" w:color="auto"/>
                    <w:right w:val="none" w:sz="0" w:space="0" w:color="auto"/>
                  </w:divBdr>
                  <w:divsChild>
                    <w:div w:id="1853907859">
                      <w:marLeft w:val="750"/>
                      <w:marRight w:val="0"/>
                      <w:marTop w:val="0"/>
                      <w:marBottom w:val="0"/>
                      <w:divBdr>
                        <w:top w:val="none" w:sz="0" w:space="0" w:color="auto"/>
                        <w:left w:val="none" w:sz="0" w:space="0" w:color="auto"/>
                        <w:bottom w:val="none" w:sz="0" w:space="0" w:color="auto"/>
                        <w:right w:val="none" w:sz="0" w:space="0" w:color="auto"/>
                      </w:divBdr>
                    </w:div>
                  </w:divsChild>
                </w:div>
                <w:div w:id="533154300">
                  <w:marLeft w:val="300"/>
                  <w:marRight w:val="0"/>
                  <w:marTop w:val="75"/>
                  <w:marBottom w:val="0"/>
                  <w:divBdr>
                    <w:top w:val="none" w:sz="0" w:space="0" w:color="auto"/>
                    <w:left w:val="none" w:sz="0" w:space="0" w:color="auto"/>
                    <w:bottom w:val="none" w:sz="0" w:space="0" w:color="auto"/>
                    <w:right w:val="none" w:sz="0" w:space="0" w:color="auto"/>
                  </w:divBdr>
                  <w:divsChild>
                    <w:div w:id="13940426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1121328">
              <w:marLeft w:val="0"/>
              <w:marRight w:val="0"/>
              <w:marTop w:val="150"/>
              <w:marBottom w:val="150"/>
              <w:divBdr>
                <w:top w:val="none" w:sz="0" w:space="0" w:color="auto"/>
                <w:left w:val="none" w:sz="0" w:space="0" w:color="auto"/>
                <w:bottom w:val="none" w:sz="0" w:space="0" w:color="auto"/>
                <w:right w:val="none" w:sz="0" w:space="0" w:color="auto"/>
              </w:divBdr>
              <w:divsChild>
                <w:div w:id="1969968779">
                  <w:marLeft w:val="300"/>
                  <w:marRight w:val="0"/>
                  <w:marTop w:val="75"/>
                  <w:marBottom w:val="0"/>
                  <w:divBdr>
                    <w:top w:val="none" w:sz="0" w:space="0" w:color="auto"/>
                    <w:left w:val="none" w:sz="0" w:space="0" w:color="auto"/>
                    <w:bottom w:val="none" w:sz="0" w:space="0" w:color="auto"/>
                    <w:right w:val="none" w:sz="0" w:space="0" w:color="auto"/>
                  </w:divBdr>
                </w:div>
                <w:div w:id="1436637360">
                  <w:marLeft w:val="300"/>
                  <w:marRight w:val="0"/>
                  <w:marTop w:val="75"/>
                  <w:marBottom w:val="0"/>
                  <w:divBdr>
                    <w:top w:val="none" w:sz="0" w:space="0" w:color="auto"/>
                    <w:left w:val="none" w:sz="0" w:space="0" w:color="auto"/>
                    <w:bottom w:val="none" w:sz="0" w:space="0" w:color="auto"/>
                    <w:right w:val="none" w:sz="0" w:space="0" w:color="auto"/>
                  </w:divBdr>
                  <w:divsChild>
                    <w:div w:id="568880473">
                      <w:marLeft w:val="750"/>
                      <w:marRight w:val="0"/>
                      <w:marTop w:val="0"/>
                      <w:marBottom w:val="0"/>
                      <w:divBdr>
                        <w:top w:val="none" w:sz="0" w:space="0" w:color="auto"/>
                        <w:left w:val="none" w:sz="0" w:space="0" w:color="auto"/>
                        <w:bottom w:val="none" w:sz="0" w:space="0" w:color="auto"/>
                        <w:right w:val="none" w:sz="0" w:space="0" w:color="auto"/>
                      </w:divBdr>
                    </w:div>
                    <w:div w:id="697585738">
                      <w:marLeft w:val="750"/>
                      <w:marRight w:val="0"/>
                      <w:marTop w:val="0"/>
                      <w:marBottom w:val="0"/>
                      <w:divBdr>
                        <w:top w:val="none" w:sz="0" w:space="0" w:color="auto"/>
                        <w:left w:val="none" w:sz="0" w:space="0" w:color="auto"/>
                        <w:bottom w:val="none" w:sz="0" w:space="0" w:color="auto"/>
                        <w:right w:val="none" w:sz="0" w:space="0" w:color="auto"/>
                      </w:divBdr>
                    </w:div>
                  </w:divsChild>
                </w:div>
                <w:div w:id="1420639168">
                  <w:marLeft w:val="300"/>
                  <w:marRight w:val="0"/>
                  <w:marTop w:val="75"/>
                  <w:marBottom w:val="0"/>
                  <w:divBdr>
                    <w:top w:val="none" w:sz="0" w:space="0" w:color="auto"/>
                    <w:left w:val="none" w:sz="0" w:space="0" w:color="auto"/>
                    <w:bottom w:val="none" w:sz="0" w:space="0" w:color="auto"/>
                    <w:right w:val="none" w:sz="0" w:space="0" w:color="auto"/>
                  </w:divBdr>
                  <w:divsChild>
                    <w:div w:id="1809011843">
                      <w:marLeft w:val="750"/>
                      <w:marRight w:val="0"/>
                      <w:marTop w:val="0"/>
                      <w:marBottom w:val="0"/>
                      <w:divBdr>
                        <w:top w:val="none" w:sz="0" w:space="0" w:color="auto"/>
                        <w:left w:val="none" w:sz="0" w:space="0" w:color="auto"/>
                        <w:bottom w:val="none" w:sz="0" w:space="0" w:color="auto"/>
                        <w:right w:val="none" w:sz="0" w:space="0" w:color="auto"/>
                      </w:divBdr>
                    </w:div>
                  </w:divsChild>
                </w:div>
                <w:div w:id="1775007875">
                  <w:marLeft w:val="300"/>
                  <w:marRight w:val="0"/>
                  <w:marTop w:val="75"/>
                  <w:marBottom w:val="0"/>
                  <w:divBdr>
                    <w:top w:val="none" w:sz="0" w:space="0" w:color="auto"/>
                    <w:left w:val="none" w:sz="0" w:space="0" w:color="auto"/>
                    <w:bottom w:val="none" w:sz="0" w:space="0" w:color="auto"/>
                    <w:right w:val="none" w:sz="0" w:space="0" w:color="auto"/>
                  </w:divBdr>
                  <w:divsChild>
                    <w:div w:id="1068502710">
                      <w:marLeft w:val="750"/>
                      <w:marRight w:val="0"/>
                      <w:marTop w:val="0"/>
                      <w:marBottom w:val="0"/>
                      <w:divBdr>
                        <w:top w:val="none" w:sz="0" w:space="0" w:color="auto"/>
                        <w:left w:val="none" w:sz="0" w:space="0" w:color="auto"/>
                        <w:bottom w:val="none" w:sz="0" w:space="0" w:color="auto"/>
                        <w:right w:val="none" w:sz="0" w:space="0" w:color="auto"/>
                      </w:divBdr>
                    </w:div>
                  </w:divsChild>
                </w:div>
                <w:div w:id="234705403">
                  <w:marLeft w:val="300"/>
                  <w:marRight w:val="0"/>
                  <w:marTop w:val="75"/>
                  <w:marBottom w:val="0"/>
                  <w:divBdr>
                    <w:top w:val="none" w:sz="0" w:space="0" w:color="auto"/>
                    <w:left w:val="none" w:sz="0" w:space="0" w:color="auto"/>
                    <w:bottom w:val="none" w:sz="0" w:space="0" w:color="auto"/>
                    <w:right w:val="none" w:sz="0" w:space="0" w:color="auto"/>
                  </w:divBdr>
                  <w:divsChild>
                    <w:div w:id="1561135145">
                      <w:marLeft w:val="750"/>
                      <w:marRight w:val="0"/>
                      <w:marTop w:val="0"/>
                      <w:marBottom w:val="0"/>
                      <w:divBdr>
                        <w:top w:val="none" w:sz="0" w:space="0" w:color="auto"/>
                        <w:left w:val="none" w:sz="0" w:space="0" w:color="auto"/>
                        <w:bottom w:val="none" w:sz="0" w:space="0" w:color="auto"/>
                        <w:right w:val="none" w:sz="0" w:space="0" w:color="auto"/>
                      </w:divBdr>
                    </w:div>
                  </w:divsChild>
                </w:div>
                <w:div w:id="1920942895">
                  <w:marLeft w:val="300"/>
                  <w:marRight w:val="0"/>
                  <w:marTop w:val="75"/>
                  <w:marBottom w:val="0"/>
                  <w:divBdr>
                    <w:top w:val="none" w:sz="0" w:space="0" w:color="auto"/>
                    <w:left w:val="none" w:sz="0" w:space="0" w:color="auto"/>
                    <w:bottom w:val="none" w:sz="0" w:space="0" w:color="auto"/>
                    <w:right w:val="none" w:sz="0" w:space="0" w:color="auto"/>
                  </w:divBdr>
                  <w:divsChild>
                    <w:div w:id="673610607">
                      <w:marLeft w:val="750"/>
                      <w:marRight w:val="0"/>
                      <w:marTop w:val="0"/>
                      <w:marBottom w:val="0"/>
                      <w:divBdr>
                        <w:top w:val="none" w:sz="0" w:space="0" w:color="auto"/>
                        <w:left w:val="none" w:sz="0" w:space="0" w:color="auto"/>
                        <w:bottom w:val="none" w:sz="0" w:space="0" w:color="auto"/>
                        <w:right w:val="none" w:sz="0" w:space="0" w:color="auto"/>
                      </w:divBdr>
                    </w:div>
                  </w:divsChild>
                </w:div>
                <w:div w:id="753284023">
                  <w:marLeft w:val="300"/>
                  <w:marRight w:val="0"/>
                  <w:marTop w:val="75"/>
                  <w:marBottom w:val="0"/>
                  <w:divBdr>
                    <w:top w:val="none" w:sz="0" w:space="0" w:color="auto"/>
                    <w:left w:val="none" w:sz="0" w:space="0" w:color="auto"/>
                    <w:bottom w:val="none" w:sz="0" w:space="0" w:color="auto"/>
                    <w:right w:val="none" w:sz="0" w:space="0" w:color="auto"/>
                  </w:divBdr>
                  <w:divsChild>
                    <w:div w:id="64033411">
                      <w:marLeft w:val="750"/>
                      <w:marRight w:val="0"/>
                      <w:marTop w:val="0"/>
                      <w:marBottom w:val="0"/>
                      <w:divBdr>
                        <w:top w:val="none" w:sz="0" w:space="0" w:color="auto"/>
                        <w:left w:val="none" w:sz="0" w:space="0" w:color="auto"/>
                        <w:bottom w:val="none" w:sz="0" w:space="0" w:color="auto"/>
                        <w:right w:val="none" w:sz="0" w:space="0" w:color="auto"/>
                      </w:divBdr>
                    </w:div>
                  </w:divsChild>
                </w:div>
                <w:div w:id="245312578">
                  <w:marLeft w:val="300"/>
                  <w:marRight w:val="0"/>
                  <w:marTop w:val="75"/>
                  <w:marBottom w:val="0"/>
                  <w:divBdr>
                    <w:top w:val="none" w:sz="0" w:space="0" w:color="auto"/>
                    <w:left w:val="none" w:sz="0" w:space="0" w:color="auto"/>
                    <w:bottom w:val="none" w:sz="0" w:space="0" w:color="auto"/>
                    <w:right w:val="none" w:sz="0" w:space="0" w:color="auto"/>
                  </w:divBdr>
                </w:div>
                <w:div w:id="926351642">
                  <w:marLeft w:val="300"/>
                  <w:marRight w:val="0"/>
                  <w:marTop w:val="75"/>
                  <w:marBottom w:val="0"/>
                  <w:divBdr>
                    <w:top w:val="none" w:sz="0" w:space="0" w:color="auto"/>
                    <w:left w:val="none" w:sz="0" w:space="0" w:color="auto"/>
                    <w:bottom w:val="none" w:sz="0" w:space="0" w:color="auto"/>
                    <w:right w:val="none" w:sz="0" w:space="0" w:color="auto"/>
                  </w:divBdr>
                  <w:divsChild>
                    <w:div w:id="1832523105">
                      <w:marLeft w:val="750"/>
                      <w:marRight w:val="0"/>
                      <w:marTop w:val="0"/>
                      <w:marBottom w:val="0"/>
                      <w:divBdr>
                        <w:top w:val="none" w:sz="0" w:space="0" w:color="auto"/>
                        <w:left w:val="none" w:sz="0" w:space="0" w:color="auto"/>
                        <w:bottom w:val="none" w:sz="0" w:space="0" w:color="auto"/>
                        <w:right w:val="none" w:sz="0" w:space="0" w:color="auto"/>
                      </w:divBdr>
                    </w:div>
                  </w:divsChild>
                </w:div>
                <w:div w:id="1929339900">
                  <w:marLeft w:val="300"/>
                  <w:marRight w:val="0"/>
                  <w:marTop w:val="75"/>
                  <w:marBottom w:val="0"/>
                  <w:divBdr>
                    <w:top w:val="none" w:sz="0" w:space="0" w:color="auto"/>
                    <w:left w:val="none" w:sz="0" w:space="0" w:color="auto"/>
                    <w:bottom w:val="none" w:sz="0" w:space="0" w:color="auto"/>
                    <w:right w:val="none" w:sz="0" w:space="0" w:color="auto"/>
                  </w:divBdr>
                  <w:divsChild>
                    <w:div w:id="1147893719">
                      <w:marLeft w:val="750"/>
                      <w:marRight w:val="0"/>
                      <w:marTop w:val="0"/>
                      <w:marBottom w:val="0"/>
                      <w:divBdr>
                        <w:top w:val="none" w:sz="0" w:space="0" w:color="auto"/>
                        <w:left w:val="none" w:sz="0" w:space="0" w:color="auto"/>
                        <w:bottom w:val="none" w:sz="0" w:space="0" w:color="auto"/>
                        <w:right w:val="none" w:sz="0" w:space="0" w:color="auto"/>
                      </w:divBdr>
                    </w:div>
                    <w:div w:id="763108575">
                      <w:marLeft w:val="750"/>
                      <w:marRight w:val="0"/>
                      <w:marTop w:val="0"/>
                      <w:marBottom w:val="0"/>
                      <w:divBdr>
                        <w:top w:val="none" w:sz="0" w:space="0" w:color="auto"/>
                        <w:left w:val="none" w:sz="0" w:space="0" w:color="auto"/>
                        <w:bottom w:val="none" w:sz="0" w:space="0" w:color="auto"/>
                        <w:right w:val="none" w:sz="0" w:space="0" w:color="auto"/>
                      </w:divBdr>
                    </w:div>
                    <w:div w:id="592666730">
                      <w:marLeft w:val="750"/>
                      <w:marRight w:val="0"/>
                      <w:marTop w:val="0"/>
                      <w:marBottom w:val="0"/>
                      <w:divBdr>
                        <w:top w:val="none" w:sz="0" w:space="0" w:color="auto"/>
                        <w:left w:val="none" w:sz="0" w:space="0" w:color="auto"/>
                        <w:bottom w:val="none" w:sz="0" w:space="0" w:color="auto"/>
                        <w:right w:val="none" w:sz="0" w:space="0" w:color="auto"/>
                      </w:divBdr>
                    </w:div>
                  </w:divsChild>
                </w:div>
                <w:div w:id="1525049406">
                  <w:marLeft w:val="300"/>
                  <w:marRight w:val="0"/>
                  <w:marTop w:val="75"/>
                  <w:marBottom w:val="0"/>
                  <w:divBdr>
                    <w:top w:val="none" w:sz="0" w:space="0" w:color="auto"/>
                    <w:left w:val="none" w:sz="0" w:space="0" w:color="auto"/>
                    <w:bottom w:val="none" w:sz="0" w:space="0" w:color="auto"/>
                    <w:right w:val="none" w:sz="0" w:space="0" w:color="auto"/>
                  </w:divBdr>
                  <w:divsChild>
                    <w:div w:id="1701515201">
                      <w:marLeft w:val="750"/>
                      <w:marRight w:val="0"/>
                      <w:marTop w:val="0"/>
                      <w:marBottom w:val="0"/>
                      <w:divBdr>
                        <w:top w:val="none" w:sz="0" w:space="0" w:color="auto"/>
                        <w:left w:val="none" w:sz="0" w:space="0" w:color="auto"/>
                        <w:bottom w:val="none" w:sz="0" w:space="0" w:color="auto"/>
                        <w:right w:val="none" w:sz="0" w:space="0" w:color="auto"/>
                      </w:divBdr>
                    </w:div>
                  </w:divsChild>
                </w:div>
                <w:div w:id="1474447144">
                  <w:marLeft w:val="300"/>
                  <w:marRight w:val="0"/>
                  <w:marTop w:val="75"/>
                  <w:marBottom w:val="0"/>
                  <w:divBdr>
                    <w:top w:val="none" w:sz="0" w:space="0" w:color="auto"/>
                    <w:left w:val="none" w:sz="0" w:space="0" w:color="auto"/>
                    <w:bottom w:val="none" w:sz="0" w:space="0" w:color="auto"/>
                    <w:right w:val="none" w:sz="0" w:space="0" w:color="auto"/>
                  </w:divBdr>
                  <w:divsChild>
                    <w:div w:id="845676998">
                      <w:marLeft w:val="750"/>
                      <w:marRight w:val="0"/>
                      <w:marTop w:val="0"/>
                      <w:marBottom w:val="0"/>
                      <w:divBdr>
                        <w:top w:val="none" w:sz="0" w:space="0" w:color="auto"/>
                        <w:left w:val="none" w:sz="0" w:space="0" w:color="auto"/>
                        <w:bottom w:val="none" w:sz="0" w:space="0" w:color="auto"/>
                        <w:right w:val="none" w:sz="0" w:space="0" w:color="auto"/>
                      </w:divBdr>
                    </w:div>
                    <w:div w:id="477890396">
                      <w:marLeft w:val="750"/>
                      <w:marRight w:val="0"/>
                      <w:marTop w:val="0"/>
                      <w:marBottom w:val="0"/>
                      <w:divBdr>
                        <w:top w:val="none" w:sz="0" w:space="0" w:color="auto"/>
                        <w:left w:val="none" w:sz="0" w:space="0" w:color="auto"/>
                        <w:bottom w:val="none" w:sz="0" w:space="0" w:color="auto"/>
                        <w:right w:val="none" w:sz="0" w:space="0" w:color="auto"/>
                      </w:divBdr>
                    </w:div>
                    <w:div w:id="1613707924">
                      <w:marLeft w:val="750"/>
                      <w:marRight w:val="0"/>
                      <w:marTop w:val="0"/>
                      <w:marBottom w:val="0"/>
                      <w:divBdr>
                        <w:top w:val="none" w:sz="0" w:space="0" w:color="auto"/>
                        <w:left w:val="none" w:sz="0" w:space="0" w:color="auto"/>
                        <w:bottom w:val="none" w:sz="0" w:space="0" w:color="auto"/>
                        <w:right w:val="none" w:sz="0" w:space="0" w:color="auto"/>
                      </w:divBdr>
                    </w:div>
                  </w:divsChild>
                </w:div>
                <w:div w:id="603153597">
                  <w:marLeft w:val="300"/>
                  <w:marRight w:val="0"/>
                  <w:marTop w:val="75"/>
                  <w:marBottom w:val="0"/>
                  <w:divBdr>
                    <w:top w:val="none" w:sz="0" w:space="0" w:color="auto"/>
                    <w:left w:val="none" w:sz="0" w:space="0" w:color="auto"/>
                    <w:bottom w:val="none" w:sz="0" w:space="0" w:color="auto"/>
                    <w:right w:val="none" w:sz="0" w:space="0" w:color="auto"/>
                  </w:divBdr>
                  <w:divsChild>
                    <w:div w:id="1954900423">
                      <w:marLeft w:val="750"/>
                      <w:marRight w:val="0"/>
                      <w:marTop w:val="0"/>
                      <w:marBottom w:val="0"/>
                      <w:divBdr>
                        <w:top w:val="none" w:sz="0" w:space="0" w:color="auto"/>
                        <w:left w:val="none" w:sz="0" w:space="0" w:color="auto"/>
                        <w:bottom w:val="none" w:sz="0" w:space="0" w:color="auto"/>
                        <w:right w:val="none" w:sz="0" w:space="0" w:color="auto"/>
                      </w:divBdr>
                    </w:div>
                  </w:divsChild>
                </w:div>
                <w:div w:id="1300913391">
                  <w:marLeft w:val="300"/>
                  <w:marRight w:val="0"/>
                  <w:marTop w:val="75"/>
                  <w:marBottom w:val="0"/>
                  <w:divBdr>
                    <w:top w:val="none" w:sz="0" w:space="0" w:color="auto"/>
                    <w:left w:val="none" w:sz="0" w:space="0" w:color="auto"/>
                    <w:bottom w:val="none" w:sz="0" w:space="0" w:color="auto"/>
                    <w:right w:val="none" w:sz="0" w:space="0" w:color="auto"/>
                  </w:divBdr>
                  <w:divsChild>
                    <w:div w:id="1092047969">
                      <w:marLeft w:val="750"/>
                      <w:marRight w:val="0"/>
                      <w:marTop w:val="0"/>
                      <w:marBottom w:val="0"/>
                      <w:divBdr>
                        <w:top w:val="none" w:sz="0" w:space="0" w:color="auto"/>
                        <w:left w:val="none" w:sz="0" w:space="0" w:color="auto"/>
                        <w:bottom w:val="none" w:sz="0" w:space="0" w:color="auto"/>
                        <w:right w:val="none" w:sz="0" w:space="0" w:color="auto"/>
                      </w:divBdr>
                    </w:div>
                    <w:div w:id="777412673">
                      <w:marLeft w:val="750"/>
                      <w:marRight w:val="0"/>
                      <w:marTop w:val="0"/>
                      <w:marBottom w:val="0"/>
                      <w:divBdr>
                        <w:top w:val="none" w:sz="0" w:space="0" w:color="auto"/>
                        <w:left w:val="none" w:sz="0" w:space="0" w:color="auto"/>
                        <w:bottom w:val="none" w:sz="0" w:space="0" w:color="auto"/>
                        <w:right w:val="none" w:sz="0" w:space="0" w:color="auto"/>
                      </w:divBdr>
                    </w:div>
                  </w:divsChild>
                </w:div>
                <w:div w:id="1875072320">
                  <w:marLeft w:val="300"/>
                  <w:marRight w:val="0"/>
                  <w:marTop w:val="75"/>
                  <w:marBottom w:val="0"/>
                  <w:divBdr>
                    <w:top w:val="none" w:sz="0" w:space="0" w:color="auto"/>
                    <w:left w:val="none" w:sz="0" w:space="0" w:color="auto"/>
                    <w:bottom w:val="none" w:sz="0" w:space="0" w:color="auto"/>
                    <w:right w:val="none" w:sz="0" w:space="0" w:color="auto"/>
                  </w:divBdr>
                  <w:divsChild>
                    <w:div w:id="1596816085">
                      <w:marLeft w:val="750"/>
                      <w:marRight w:val="0"/>
                      <w:marTop w:val="0"/>
                      <w:marBottom w:val="0"/>
                      <w:divBdr>
                        <w:top w:val="none" w:sz="0" w:space="0" w:color="auto"/>
                        <w:left w:val="none" w:sz="0" w:space="0" w:color="auto"/>
                        <w:bottom w:val="none" w:sz="0" w:space="0" w:color="auto"/>
                        <w:right w:val="none" w:sz="0" w:space="0" w:color="auto"/>
                      </w:divBdr>
                    </w:div>
                  </w:divsChild>
                </w:div>
                <w:div w:id="1391224317">
                  <w:marLeft w:val="300"/>
                  <w:marRight w:val="0"/>
                  <w:marTop w:val="75"/>
                  <w:marBottom w:val="0"/>
                  <w:divBdr>
                    <w:top w:val="none" w:sz="0" w:space="0" w:color="auto"/>
                    <w:left w:val="none" w:sz="0" w:space="0" w:color="auto"/>
                    <w:bottom w:val="none" w:sz="0" w:space="0" w:color="auto"/>
                    <w:right w:val="none" w:sz="0" w:space="0" w:color="auto"/>
                  </w:divBdr>
                  <w:divsChild>
                    <w:div w:id="425078596">
                      <w:marLeft w:val="750"/>
                      <w:marRight w:val="0"/>
                      <w:marTop w:val="0"/>
                      <w:marBottom w:val="0"/>
                      <w:divBdr>
                        <w:top w:val="none" w:sz="0" w:space="0" w:color="auto"/>
                        <w:left w:val="none" w:sz="0" w:space="0" w:color="auto"/>
                        <w:bottom w:val="none" w:sz="0" w:space="0" w:color="auto"/>
                        <w:right w:val="none" w:sz="0" w:space="0" w:color="auto"/>
                      </w:divBdr>
                    </w:div>
                  </w:divsChild>
                </w:div>
                <w:div w:id="583803052">
                  <w:marLeft w:val="300"/>
                  <w:marRight w:val="0"/>
                  <w:marTop w:val="75"/>
                  <w:marBottom w:val="0"/>
                  <w:divBdr>
                    <w:top w:val="none" w:sz="0" w:space="0" w:color="auto"/>
                    <w:left w:val="none" w:sz="0" w:space="0" w:color="auto"/>
                    <w:bottom w:val="none" w:sz="0" w:space="0" w:color="auto"/>
                    <w:right w:val="none" w:sz="0" w:space="0" w:color="auto"/>
                  </w:divBdr>
                  <w:divsChild>
                    <w:div w:id="788740438">
                      <w:marLeft w:val="750"/>
                      <w:marRight w:val="0"/>
                      <w:marTop w:val="0"/>
                      <w:marBottom w:val="0"/>
                      <w:divBdr>
                        <w:top w:val="none" w:sz="0" w:space="0" w:color="auto"/>
                        <w:left w:val="none" w:sz="0" w:space="0" w:color="auto"/>
                        <w:bottom w:val="none" w:sz="0" w:space="0" w:color="auto"/>
                        <w:right w:val="none" w:sz="0" w:space="0" w:color="auto"/>
                      </w:divBdr>
                    </w:div>
                  </w:divsChild>
                </w:div>
                <w:div w:id="1911428167">
                  <w:marLeft w:val="300"/>
                  <w:marRight w:val="0"/>
                  <w:marTop w:val="75"/>
                  <w:marBottom w:val="0"/>
                  <w:divBdr>
                    <w:top w:val="none" w:sz="0" w:space="0" w:color="auto"/>
                    <w:left w:val="none" w:sz="0" w:space="0" w:color="auto"/>
                    <w:bottom w:val="none" w:sz="0" w:space="0" w:color="auto"/>
                    <w:right w:val="none" w:sz="0" w:space="0" w:color="auto"/>
                  </w:divBdr>
                </w:div>
              </w:divsChild>
            </w:div>
            <w:div w:id="1006858933">
              <w:marLeft w:val="0"/>
              <w:marRight w:val="0"/>
              <w:marTop w:val="150"/>
              <w:marBottom w:val="150"/>
              <w:divBdr>
                <w:top w:val="none" w:sz="0" w:space="0" w:color="auto"/>
                <w:left w:val="none" w:sz="0" w:space="0" w:color="auto"/>
                <w:bottom w:val="none" w:sz="0" w:space="0" w:color="auto"/>
                <w:right w:val="none" w:sz="0" w:space="0" w:color="auto"/>
              </w:divBdr>
              <w:divsChild>
                <w:div w:id="1278441171">
                  <w:marLeft w:val="300"/>
                  <w:marRight w:val="0"/>
                  <w:marTop w:val="75"/>
                  <w:marBottom w:val="0"/>
                  <w:divBdr>
                    <w:top w:val="none" w:sz="0" w:space="0" w:color="auto"/>
                    <w:left w:val="none" w:sz="0" w:space="0" w:color="auto"/>
                    <w:bottom w:val="none" w:sz="0" w:space="0" w:color="auto"/>
                    <w:right w:val="none" w:sz="0" w:space="0" w:color="auto"/>
                  </w:divBdr>
                </w:div>
                <w:div w:id="1727217948">
                  <w:marLeft w:val="300"/>
                  <w:marRight w:val="0"/>
                  <w:marTop w:val="75"/>
                  <w:marBottom w:val="0"/>
                  <w:divBdr>
                    <w:top w:val="none" w:sz="0" w:space="0" w:color="auto"/>
                    <w:left w:val="none" w:sz="0" w:space="0" w:color="auto"/>
                    <w:bottom w:val="none" w:sz="0" w:space="0" w:color="auto"/>
                    <w:right w:val="none" w:sz="0" w:space="0" w:color="auto"/>
                  </w:divBdr>
                  <w:divsChild>
                    <w:div w:id="993491805">
                      <w:marLeft w:val="750"/>
                      <w:marRight w:val="0"/>
                      <w:marTop w:val="0"/>
                      <w:marBottom w:val="0"/>
                      <w:divBdr>
                        <w:top w:val="none" w:sz="0" w:space="0" w:color="auto"/>
                        <w:left w:val="none" w:sz="0" w:space="0" w:color="auto"/>
                        <w:bottom w:val="none" w:sz="0" w:space="0" w:color="auto"/>
                        <w:right w:val="none" w:sz="0" w:space="0" w:color="auto"/>
                      </w:divBdr>
                    </w:div>
                    <w:div w:id="1553035651">
                      <w:marLeft w:val="750"/>
                      <w:marRight w:val="0"/>
                      <w:marTop w:val="0"/>
                      <w:marBottom w:val="0"/>
                      <w:divBdr>
                        <w:top w:val="none" w:sz="0" w:space="0" w:color="auto"/>
                        <w:left w:val="none" w:sz="0" w:space="0" w:color="auto"/>
                        <w:bottom w:val="none" w:sz="0" w:space="0" w:color="auto"/>
                        <w:right w:val="none" w:sz="0" w:space="0" w:color="auto"/>
                      </w:divBdr>
                    </w:div>
                  </w:divsChild>
                </w:div>
                <w:div w:id="794911756">
                  <w:marLeft w:val="300"/>
                  <w:marRight w:val="0"/>
                  <w:marTop w:val="75"/>
                  <w:marBottom w:val="0"/>
                  <w:divBdr>
                    <w:top w:val="none" w:sz="0" w:space="0" w:color="auto"/>
                    <w:left w:val="none" w:sz="0" w:space="0" w:color="auto"/>
                    <w:bottom w:val="none" w:sz="0" w:space="0" w:color="auto"/>
                    <w:right w:val="none" w:sz="0" w:space="0" w:color="auto"/>
                  </w:divBdr>
                  <w:divsChild>
                    <w:div w:id="1805153903">
                      <w:marLeft w:val="750"/>
                      <w:marRight w:val="0"/>
                      <w:marTop w:val="0"/>
                      <w:marBottom w:val="0"/>
                      <w:divBdr>
                        <w:top w:val="none" w:sz="0" w:space="0" w:color="auto"/>
                        <w:left w:val="none" w:sz="0" w:space="0" w:color="auto"/>
                        <w:bottom w:val="none" w:sz="0" w:space="0" w:color="auto"/>
                        <w:right w:val="none" w:sz="0" w:space="0" w:color="auto"/>
                      </w:divBdr>
                    </w:div>
                  </w:divsChild>
                </w:div>
                <w:div w:id="1390033649">
                  <w:marLeft w:val="300"/>
                  <w:marRight w:val="0"/>
                  <w:marTop w:val="75"/>
                  <w:marBottom w:val="0"/>
                  <w:divBdr>
                    <w:top w:val="none" w:sz="0" w:space="0" w:color="auto"/>
                    <w:left w:val="none" w:sz="0" w:space="0" w:color="auto"/>
                    <w:bottom w:val="none" w:sz="0" w:space="0" w:color="auto"/>
                    <w:right w:val="none" w:sz="0" w:space="0" w:color="auto"/>
                  </w:divBdr>
                  <w:divsChild>
                    <w:div w:id="13361123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08982219">
              <w:marLeft w:val="0"/>
              <w:marRight w:val="0"/>
              <w:marTop w:val="150"/>
              <w:marBottom w:val="150"/>
              <w:divBdr>
                <w:top w:val="none" w:sz="0" w:space="0" w:color="auto"/>
                <w:left w:val="none" w:sz="0" w:space="0" w:color="auto"/>
                <w:bottom w:val="none" w:sz="0" w:space="0" w:color="auto"/>
                <w:right w:val="none" w:sz="0" w:space="0" w:color="auto"/>
              </w:divBdr>
              <w:divsChild>
                <w:div w:id="762337076">
                  <w:marLeft w:val="300"/>
                  <w:marRight w:val="0"/>
                  <w:marTop w:val="75"/>
                  <w:marBottom w:val="0"/>
                  <w:divBdr>
                    <w:top w:val="none" w:sz="0" w:space="0" w:color="auto"/>
                    <w:left w:val="none" w:sz="0" w:space="0" w:color="auto"/>
                    <w:bottom w:val="none" w:sz="0" w:space="0" w:color="auto"/>
                    <w:right w:val="none" w:sz="0" w:space="0" w:color="auto"/>
                  </w:divBdr>
                </w:div>
                <w:div w:id="1963687253">
                  <w:marLeft w:val="300"/>
                  <w:marRight w:val="0"/>
                  <w:marTop w:val="75"/>
                  <w:marBottom w:val="0"/>
                  <w:divBdr>
                    <w:top w:val="none" w:sz="0" w:space="0" w:color="auto"/>
                    <w:left w:val="none" w:sz="0" w:space="0" w:color="auto"/>
                    <w:bottom w:val="none" w:sz="0" w:space="0" w:color="auto"/>
                    <w:right w:val="none" w:sz="0" w:space="0" w:color="auto"/>
                  </w:divBdr>
                  <w:divsChild>
                    <w:div w:id="2065132711">
                      <w:marLeft w:val="750"/>
                      <w:marRight w:val="0"/>
                      <w:marTop w:val="0"/>
                      <w:marBottom w:val="0"/>
                      <w:divBdr>
                        <w:top w:val="none" w:sz="0" w:space="0" w:color="auto"/>
                        <w:left w:val="none" w:sz="0" w:space="0" w:color="auto"/>
                        <w:bottom w:val="none" w:sz="0" w:space="0" w:color="auto"/>
                        <w:right w:val="none" w:sz="0" w:space="0" w:color="auto"/>
                      </w:divBdr>
                    </w:div>
                  </w:divsChild>
                </w:div>
                <w:div w:id="1268082153">
                  <w:marLeft w:val="300"/>
                  <w:marRight w:val="0"/>
                  <w:marTop w:val="75"/>
                  <w:marBottom w:val="0"/>
                  <w:divBdr>
                    <w:top w:val="none" w:sz="0" w:space="0" w:color="auto"/>
                    <w:left w:val="none" w:sz="0" w:space="0" w:color="auto"/>
                    <w:bottom w:val="none" w:sz="0" w:space="0" w:color="auto"/>
                    <w:right w:val="none" w:sz="0" w:space="0" w:color="auto"/>
                  </w:divBdr>
                </w:div>
                <w:div w:id="66585373">
                  <w:marLeft w:val="300"/>
                  <w:marRight w:val="0"/>
                  <w:marTop w:val="75"/>
                  <w:marBottom w:val="0"/>
                  <w:divBdr>
                    <w:top w:val="none" w:sz="0" w:space="0" w:color="auto"/>
                    <w:left w:val="none" w:sz="0" w:space="0" w:color="auto"/>
                    <w:bottom w:val="none" w:sz="0" w:space="0" w:color="auto"/>
                    <w:right w:val="none" w:sz="0" w:space="0" w:color="auto"/>
                  </w:divBdr>
                  <w:divsChild>
                    <w:div w:id="1282221068">
                      <w:marLeft w:val="750"/>
                      <w:marRight w:val="0"/>
                      <w:marTop w:val="0"/>
                      <w:marBottom w:val="0"/>
                      <w:divBdr>
                        <w:top w:val="none" w:sz="0" w:space="0" w:color="auto"/>
                        <w:left w:val="none" w:sz="0" w:space="0" w:color="auto"/>
                        <w:bottom w:val="none" w:sz="0" w:space="0" w:color="auto"/>
                        <w:right w:val="none" w:sz="0" w:space="0" w:color="auto"/>
                      </w:divBdr>
                    </w:div>
                  </w:divsChild>
                </w:div>
                <w:div w:id="1893153890">
                  <w:marLeft w:val="300"/>
                  <w:marRight w:val="0"/>
                  <w:marTop w:val="75"/>
                  <w:marBottom w:val="0"/>
                  <w:divBdr>
                    <w:top w:val="none" w:sz="0" w:space="0" w:color="auto"/>
                    <w:left w:val="none" w:sz="0" w:space="0" w:color="auto"/>
                    <w:bottom w:val="none" w:sz="0" w:space="0" w:color="auto"/>
                    <w:right w:val="none" w:sz="0" w:space="0" w:color="auto"/>
                  </w:divBdr>
                </w:div>
                <w:div w:id="637804059">
                  <w:marLeft w:val="300"/>
                  <w:marRight w:val="0"/>
                  <w:marTop w:val="75"/>
                  <w:marBottom w:val="0"/>
                  <w:divBdr>
                    <w:top w:val="none" w:sz="0" w:space="0" w:color="auto"/>
                    <w:left w:val="none" w:sz="0" w:space="0" w:color="auto"/>
                    <w:bottom w:val="none" w:sz="0" w:space="0" w:color="auto"/>
                    <w:right w:val="none" w:sz="0" w:space="0" w:color="auto"/>
                  </w:divBdr>
                  <w:divsChild>
                    <w:div w:id="346760197">
                      <w:marLeft w:val="750"/>
                      <w:marRight w:val="0"/>
                      <w:marTop w:val="0"/>
                      <w:marBottom w:val="0"/>
                      <w:divBdr>
                        <w:top w:val="none" w:sz="0" w:space="0" w:color="auto"/>
                        <w:left w:val="none" w:sz="0" w:space="0" w:color="auto"/>
                        <w:bottom w:val="none" w:sz="0" w:space="0" w:color="auto"/>
                        <w:right w:val="none" w:sz="0" w:space="0" w:color="auto"/>
                      </w:divBdr>
                    </w:div>
                    <w:div w:id="1866864592">
                      <w:marLeft w:val="750"/>
                      <w:marRight w:val="0"/>
                      <w:marTop w:val="0"/>
                      <w:marBottom w:val="0"/>
                      <w:divBdr>
                        <w:top w:val="none" w:sz="0" w:space="0" w:color="auto"/>
                        <w:left w:val="none" w:sz="0" w:space="0" w:color="auto"/>
                        <w:bottom w:val="none" w:sz="0" w:space="0" w:color="auto"/>
                        <w:right w:val="none" w:sz="0" w:space="0" w:color="auto"/>
                      </w:divBdr>
                    </w:div>
                  </w:divsChild>
                </w:div>
                <w:div w:id="6177074">
                  <w:marLeft w:val="300"/>
                  <w:marRight w:val="0"/>
                  <w:marTop w:val="75"/>
                  <w:marBottom w:val="0"/>
                  <w:divBdr>
                    <w:top w:val="none" w:sz="0" w:space="0" w:color="auto"/>
                    <w:left w:val="none" w:sz="0" w:space="0" w:color="auto"/>
                    <w:bottom w:val="none" w:sz="0" w:space="0" w:color="auto"/>
                    <w:right w:val="none" w:sz="0" w:space="0" w:color="auto"/>
                  </w:divBdr>
                </w:div>
                <w:div w:id="1398625208">
                  <w:marLeft w:val="300"/>
                  <w:marRight w:val="0"/>
                  <w:marTop w:val="75"/>
                  <w:marBottom w:val="0"/>
                  <w:divBdr>
                    <w:top w:val="none" w:sz="0" w:space="0" w:color="auto"/>
                    <w:left w:val="none" w:sz="0" w:space="0" w:color="auto"/>
                    <w:bottom w:val="none" w:sz="0" w:space="0" w:color="auto"/>
                    <w:right w:val="none" w:sz="0" w:space="0" w:color="auto"/>
                  </w:divBdr>
                  <w:divsChild>
                    <w:div w:id="829905428">
                      <w:marLeft w:val="750"/>
                      <w:marRight w:val="0"/>
                      <w:marTop w:val="0"/>
                      <w:marBottom w:val="0"/>
                      <w:divBdr>
                        <w:top w:val="none" w:sz="0" w:space="0" w:color="auto"/>
                        <w:left w:val="none" w:sz="0" w:space="0" w:color="auto"/>
                        <w:bottom w:val="none" w:sz="0" w:space="0" w:color="auto"/>
                        <w:right w:val="none" w:sz="0" w:space="0" w:color="auto"/>
                      </w:divBdr>
                    </w:div>
                  </w:divsChild>
                </w:div>
                <w:div w:id="273095911">
                  <w:marLeft w:val="300"/>
                  <w:marRight w:val="0"/>
                  <w:marTop w:val="75"/>
                  <w:marBottom w:val="0"/>
                  <w:divBdr>
                    <w:top w:val="none" w:sz="0" w:space="0" w:color="auto"/>
                    <w:left w:val="none" w:sz="0" w:space="0" w:color="auto"/>
                    <w:bottom w:val="none" w:sz="0" w:space="0" w:color="auto"/>
                    <w:right w:val="none" w:sz="0" w:space="0" w:color="auto"/>
                  </w:divBdr>
                  <w:divsChild>
                    <w:div w:id="1516192126">
                      <w:marLeft w:val="750"/>
                      <w:marRight w:val="0"/>
                      <w:marTop w:val="0"/>
                      <w:marBottom w:val="0"/>
                      <w:divBdr>
                        <w:top w:val="none" w:sz="0" w:space="0" w:color="auto"/>
                        <w:left w:val="none" w:sz="0" w:space="0" w:color="auto"/>
                        <w:bottom w:val="none" w:sz="0" w:space="0" w:color="auto"/>
                        <w:right w:val="none" w:sz="0" w:space="0" w:color="auto"/>
                      </w:divBdr>
                    </w:div>
                  </w:divsChild>
                </w:div>
                <w:div w:id="1486126900">
                  <w:marLeft w:val="300"/>
                  <w:marRight w:val="0"/>
                  <w:marTop w:val="75"/>
                  <w:marBottom w:val="0"/>
                  <w:divBdr>
                    <w:top w:val="none" w:sz="0" w:space="0" w:color="auto"/>
                    <w:left w:val="none" w:sz="0" w:space="0" w:color="auto"/>
                    <w:bottom w:val="none" w:sz="0" w:space="0" w:color="auto"/>
                    <w:right w:val="none" w:sz="0" w:space="0" w:color="auto"/>
                  </w:divBdr>
                  <w:divsChild>
                    <w:div w:id="1412659381">
                      <w:marLeft w:val="750"/>
                      <w:marRight w:val="0"/>
                      <w:marTop w:val="0"/>
                      <w:marBottom w:val="0"/>
                      <w:divBdr>
                        <w:top w:val="none" w:sz="0" w:space="0" w:color="auto"/>
                        <w:left w:val="none" w:sz="0" w:space="0" w:color="auto"/>
                        <w:bottom w:val="none" w:sz="0" w:space="0" w:color="auto"/>
                        <w:right w:val="none" w:sz="0" w:space="0" w:color="auto"/>
                      </w:divBdr>
                    </w:div>
                    <w:div w:id="1981495827">
                      <w:marLeft w:val="750"/>
                      <w:marRight w:val="0"/>
                      <w:marTop w:val="0"/>
                      <w:marBottom w:val="0"/>
                      <w:divBdr>
                        <w:top w:val="none" w:sz="0" w:space="0" w:color="auto"/>
                        <w:left w:val="none" w:sz="0" w:space="0" w:color="auto"/>
                        <w:bottom w:val="none" w:sz="0" w:space="0" w:color="auto"/>
                        <w:right w:val="none" w:sz="0" w:space="0" w:color="auto"/>
                      </w:divBdr>
                    </w:div>
                    <w:div w:id="195967873">
                      <w:marLeft w:val="750"/>
                      <w:marRight w:val="0"/>
                      <w:marTop w:val="0"/>
                      <w:marBottom w:val="0"/>
                      <w:divBdr>
                        <w:top w:val="none" w:sz="0" w:space="0" w:color="auto"/>
                        <w:left w:val="none" w:sz="0" w:space="0" w:color="auto"/>
                        <w:bottom w:val="none" w:sz="0" w:space="0" w:color="auto"/>
                        <w:right w:val="none" w:sz="0" w:space="0" w:color="auto"/>
                      </w:divBdr>
                    </w:div>
                    <w:div w:id="18580788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12459359">
              <w:marLeft w:val="0"/>
              <w:marRight w:val="0"/>
              <w:marTop w:val="150"/>
              <w:marBottom w:val="150"/>
              <w:divBdr>
                <w:top w:val="none" w:sz="0" w:space="0" w:color="auto"/>
                <w:left w:val="none" w:sz="0" w:space="0" w:color="auto"/>
                <w:bottom w:val="none" w:sz="0" w:space="0" w:color="auto"/>
                <w:right w:val="none" w:sz="0" w:space="0" w:color="auto"/>
              </w:divBdr>
              <w:divsChild>
                <w:div w:id="113983091">
                  <w:marLeft w:val="300"/>
                  <w:marRight w:val="0"/>
                  <w:marTop w:val="75"/>
                  <w:marBottom w:val="0"/>
                  <w:divBdr>
                    <w:top w:val="none" w:sz="0" w:space="0" w:color="auto"/>
                    <w:left w:val="none" w:sz="0" w:space="0" w:color="auto"/>
                    <w:bottom w:val="none" w:sz="0" w:space="0" w:color="auto"/>
                    <w:right w:val="none" w:sz="0" w:space="0" w:color="auto"/>
                  </w:divBdr>
                  <w:divsChild>
                    <w:div w:id="1555776583">
                      <w:marLeft w:val="750"/>
                      <w:marRight w:val="0"/>
                      <w:marTop w:val="0"/>
                      <w:marBottom w:val="0"/>
                      <w:divBdr>
                        <w:top w:val="none" w:sz="0" w:space="0" w:color="auto"/>
                        <w:left w:val="none" w:sz="0" w:space="0" w:color="auto"/>
                        <w:bottom w:val="none" w:sz="0" w:space="0" w:color="auto"/>
                        <w:right w:val="none" w:sz="0" w:space="0" w:color="auto"/>
                      </w:divBdr>
                    </w:div>
                  </w:divsChild>
                </w:div>
                <w:div w:id="1651013631">
                  <w:marLeft w:val="300"/>
                  <w:marRight w:val="0"/>
                  <w:marTop w:val="75"/>
                  <w:marBottom w:val="0"/>
                  <w:divBdr>
                    <w:top w:val="none" w:sz="0" w:space="0" w:color="auto"/>
                    <w:left w:val="none" w:sz="0" w:space="0" w:color="auto"/>
                    <w:bottom w:val="none" w:sz="0" w:space="0" w:color="auto"/>
                    <w:right w:val="none" w:sz="0" w:space="0" w:color="auto"/>
                  </w:divBdr>
                </w:div>
                <w:div w:id="363795048">
                  <w:marLeft w:val="300"/>
                  <w:marRight w:val="0"/>
                  <w:marTop w:val="75"/>
                  <w:marBottom w:val="0"/>
                  <w:divBdr>
                    <w:top w:val="none" w:sz="0" w:space="0" w:color="auto"/>
                    <w:left w:val="none" w:sz="0" w:space="0" w:color="auto"/>
                    <w:bottom w:val="none" w:sz="0" w:space="0" w:color="auto"/>
                    <w:right w:val="none" w:sz="0" w:space="0" w:color="auto"/>
                  </w:divBdr>
                </w:div>
                <w:div w:id="12926619">
                  <w:marLeft w:val="300"/>
                  <w:marRight w:val="0"/>
                  <w:marTop w:val="75"/>
                  <w:marBottom w:val="0"/>
                  <w:divBdr>
                    <w:top w:val="none" w:sz="0" w:space="0" w:color="auto"/>
                    <w:left w:val="none" w:sz="0" w:space="0" w:color="auto"/>
                    <w:bottom w:val="none" w:sz="0" w:space="0" w:color="auto"/>
                    <w:right w:val="none" w:sz="0" w:space="0" w:color="auto"/>
                  </w:divBdr>
                  <w:divsChild>
                    <w:div w:id="650057506">
                      <w:marLeft w:val="750"/>
                      <w:marRight w:val="0"/>
                      <w:marTop w:val="0"/>
                      <w:marBottom w:val="0"/>
                      <w:divBdr>
                        <w:top w:val="none" w:sz="0" w:space="0" w:color="auto"/>
                        <w:left w:val="none" w:sz="0" w:space="0" w:color="auto"/>
                        <w:bottom w:val="none" w:sz="0" w:space="0" w:color="auto"/>
                        <w:right w:val="none" w:sz="0" w:space="0" w:color="auto"/>
                      </w:divBdr>
                    </w:div>
                  </w:divsChild>
                </w:div>
                <w:div w:id="1744835947">
                  <w:marLeft w:val="300"/>
                  <w:marRight w:val="0"/>
                  <w:marTop w:val="75"/>
                  <w:marBottom w:val="0"/>
                  <w:divBdr>
                    <w:top w:val="none" w:sz="0" w:space="0" w:color="auto"/>
                    <w:left w:val="none" w:sz="0" w:space="0" w:color="auto"/>
                    <w:bottom w:val="none" w:sz="0" w:space="0" w:color="auto"/>
                    <w:right w:val="none" w:sz="0" w:space="0" w:color="auto"/>
                  </w:divBdr>
                  <w:divsChild>
                    <w:div w:id="1765876955">
                      <w:marLeft w:val="750"/>
                      <w:marRight w:val="0"/>
                      <w:marTop w:val="0"/>
                      <w:marBottom w:val="0"/>
                      <w:divBdr>
                        <w:top w:val="none" w:sz="0" w:space="0" w:color="auto"/>
                        <w:left w:val="none" w:sz="0" w:space="0" w:color="auto"/>
                        <w:bottom w:val="none" w:sz="0" w:space="0" w:color="auto"/>
                        <w:right w:val="none" w:sz="0" w:space="0" w:color="auto"/>
                      </w:divBdr>
                    </w:div>
                    <w:div w:id="1935047658">
                      <w:marLeft w:val="750"/>
                      <w:marRight w:val="0"/>
                      <w:marTop w:val="0"/>
                      <w:marBottom w:val="0"/>
                      <w:divBdr>
                        <w:top w:val="none" w:sz="0" w:space="0" w:color="auto"/>
                        <w:left w:val="none" w:sz="0" w:space="0" w:color="auto"/>
                        <w:bottom w:val="none" w:sz="0" w:space="0" w:color="auto"/>
                        <w:right w:val="none" w:sz="0" w:space="0" w:color="auto"/>
                      </w:divBdr>
                    </w:div>
                  </w:divsChild>
                </w:div>
                <w:div w:id="1428117399">
                  <w:marLeft w:val="300"/>
                  <w:marRight w:val="0"/>
                  <w:marTop w:val="75"/>
                  <w:marBottom w:val="0"/>
                  <w:divBdr>
                    <w:top w:val="none" w:sz="0" w:space="0" w:color="auto"/>
                    <w:left w:val="none" w:sz="0" w:space="0" w:color="auto"/>
                    <w:bottom w:val="none" w:sz="0" w:space="0" w:color="auto"/>
                    <w:right w:val="none" w:sz="0" w:space="0" w:color="auto"/>
                  </w:divBdr>
                  <w:divsChild>
                    <w:div w:id="1236473383">
                      <w:marLeft w:val="750"/>
                      <w:marRight w:val="0"/>
                      <w:marTop w:val="0"/>
                      <w:marBottom w:val="0"/>
                      <w:divBdr>
                        <w:top w:val="none" w:sz="0" w:space="0" w:color="auto"/>
                        <w:left w:val="none" w:sz="0" w:space="0" w:color="auto"/>
                        <w:bottom w:val="none" w:sz="0" w:space="0" w:color="auto"/>
                        <w:right w:val="none" w:sz="0" w:space="0" w:color="auto"/>
                      </w:divBdr>
                    </w:div>
                  </w:divsChild>
                </w:div>
                <w:div w:id="1695306483">
                  <w:marLeft w:val="300"/>
                  <w:marRight w:val="0"/>
                  <w:marTop w:val="75"/>
                  <w:marBottom w:val="0"/>
                  <w:divBdr>
                    <w:top w:val="none" w:sz="0" w:space="0" w:color="auto"/>
                    <w:left w:val="none" w:sz="0" w:space="0" w:color="auto"/>
                    <w:bottom w:val="none" w:sz="0" w:space="0" w:color="auto"/>
                    <w:right w:val="none" w:sz="0" w:space="0" w:color="auto"/>
                  </w:divBdr>
                  <w:divsChild>
                    <w:div w:id="15417497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84305">
      <w:bodyDiv w:val="1"/>
      <w:marLeft w:val="0"/>
      <w:marRight w:val="0"/>
      <w:marTop w:val="0"/>
      <w:marBottom w:val="0"/>
      <w:divBdr>
        <w:top w:val="none" w:sz="0" w:space="0" w:color="auto"/>
        <w:left w:val="none" w:sz="0" w:space="0" w:color="auto"/>
        <w:bottom w:val="none" w:sz="0" w:space="0" w:color="auto"/>
        <w:right w:val="none" w:sz="0" w:space="0" w:color="auto"/>
      </w:divBdr>
      <w:divsChild>
        <w:div w:id="1797135692">
          <w:marLeft w:val="0"/>
          <w:marRight w:val="0"/>
          <w:marTop w:val="0"/>
          <w:marBottom w:val="0"/>
          <w:divBdr>
            <w:top w:val="none" w:sz="0" w:space="0" w:color="auto"/>
            <w:left w:val="none" w:sz="0" w:space="0" w:color="auto"/>
            <w:bottom w:val="none" w:sz="0" w:space="0" w:color="auto"/>
            <w:right w:val="none" w:sz="0" w:space="0" w:color="auto"/>
          </w:divBdr>
          <w:divsChild>
            <w:div w:id="2146652664">
              <w:marLeft w:val="0"/>
              <w:marRight w:val="0"/>
              <w:marTop w:val="150"/>
              <w:marBottom w:val="150"/>
              <w:divBdr>
                <w:top w:val="none" w:sz="0" w:space="0" w:color="auto"/>
                <w:left w:val="none" w:sz="0" w:space="0" w:color="auto"/>
                <w:bottom w:val="none" w:sz="0" w:space="0" w:color="auto"/>
                <w:right w:val="none" w:sz="0" w:space="0" w:color="auto"/>
              </w:divBdr>
              <w:divsChild>
                <w:div w:id="1484735003">
                  <w:marLeft w:val="300"/>
                  <w:marRight w:val="0"/>
                  <w:marTop w:val="75"/>
                  <w:marBottom w:val="0"/>
                  <w:divBdr>
                    <w:top w:val="none" w:sz="0" w:space="0" w:color="auto"/>
                    <w:left w:val="none" w:sz="0" w:space="0" w:color="auto"/>
                    <w:bottom w:val="none" w:sz="0" w:space="0" w:color="auto"/>
                    <w:right w:val="none" w:sz="0" w:space="0" w:color="auto"/>
                  </w:divBdr>
                  <w:divsChild>
                    <w:div w:id="1047416743">
                      <w:marLeft w:val="750"/>
                      <w:marRight w:val="0"/>
                      <w:marTop w:val="0"/>
                      <w:marBottom w:val="0"/>
                      <w:divBdr>
                        <w:top w:val="none" w:sz="0" w:space="0" w:color="auto"/>
                        <w:left w:val="none" w:sz="0" w:space="0" w:color="auto"/>
                        <w:bottom w:val="none" w:sz="0" w:space="0" w:color="auto"/>
                        <w:right w:val="none" w:sz="0" w:space="0" w:color="auto"/>
                      </w:divBdr>
                    </w:div>
                  </w:divsChild>
                </w:div>
                <w:div w:id="1505625864">
                  <w:marLeft w:val="300"/>
                  <w:marRight w:val="0"/>
                  <w:marTop w:val="75"/>
                  <w:marBottom w:val="0"/>
                  <w:divBdr>
                    <w:top w:val="none" w:sz="0" w:space="0" w:color="auto"/>
                    <w:left w:val="none" w:sz="0" w:space="0" w:color="auto"/>
                    <w:bottom w:val="none" w:sz="0" w:space="0" w:color="auto"/>
                    <w:right w:val="none" w:sz="0" w:space="0" w:color="auto"/>
                  </w:divBdr>
                  <w:divsChild>
                    <w:div w:id="760031158">
                      <w:marLeft w:val="750"/>
                      <w:marRight w:val="0"/>
                      <w:marTop w:val="0"/>
                      <w:marBottom w:val="0"/>
                      <w:divBdr>
                        <w:top w:val="none" w:sz="0" w:space="0" w:color="auto"/>
                        <w:left w:val="none" w:sz="0" w:space="0" w:color="auto"/>
                        <w:bottom w:val="none" w:sz="0" w:space="0" w:color="auto"/>
                        <w:right w:val="none" w:sz="0" w:space="0" w:color="auto"/>
                      </w:divBdr>
                    </w:div>
                    <w:div w:id="6099557">
                      <w:marLeft w:val="750"/>
                      <w:marRight w:val="0"/>
                      <w:marTop w:val="0"/>
                      <w:marBottom w:val="0"/>
                      <w:divBdr>
                        <w:top w:val="none" w:sz="0" w:space="0" w:color="auto"/>
                        <w:left w:val="none" w:sz="0" w:space="0" w:color="auto"/>
                        <w:bottom w:val="none" w:sz="0" w:space="0" w:color="auto"/>
                        <w:right w:val="none" w:sz="0" w:space="0" w:color="auto"/>
                      </w:divBdr>
                    </w:div>
                    <w:div w:id="708530641">
                      <w:marLeft w:val="750"/>
                      <w:marRight w:val="0"/>
                      <w:marTop w:val="0"/>
                      <w:marBottom w:val="0"/>
                      <w:divBdr>
                        <w:top w:val="none" w:sz="0" w:space="0" w:color="auto"/>
                        <w:left w:val="none" w:sz="0" w:space="0" w:color="auto"/>
                        <w:bottom w:val="none" w:sz="0" w:space="0" w:color="auto"/>
                        <w:right w:val="none" w:sz="0" w:space="0" w:color="auto"/>
                      </w:divBdr>
                    </w:div>
                  </w:divsChild>
                </w:div>
                <w:div w:id="2016955002">
                  <w:marLeft w:val="300"/>
                  <w:marRight w:val="0"/>
                  <w:marTop w:val="75"/>
                  <w:marBottom w:val="0"/>
                  <w:divBdr>
                    <w:top w:val="none" w:sz="0" w:space="0" w:color="auto"/>
                    <w:left w:val="none" w:sz="0" w:space="0" w:color="auto"/>
                    <w:bottom w:val="none" w:sz="0" w:space="0" w:color="auto"/>
                    <w:right w:val="none" w:sz="0" w:space="0" w:color="auto"/>
                  </w:divBdr>
                  <w:divsChild>
                    <w:div w:id="977491827">
                      <w:marLeft w:val="750"/>
                      <w:marRight w:val="0"/>
                      <w:marTop w:val="0"/>
                      <w:marBottom w:val="0"/>
                      <w:divBdr>
                        <w:top w:val="none" w:sz="0" w:space="0" w:color="auto"/>
                        <w:left w:val="none" w:sz="0" w:space="0" w:color="auto"/>
                        <w:bottom w:val="none" w:sz="0" w:space="0" w:color="auto"/>
                        <w:right w:val="none" w:sz="0" w:space="0" w:color="auto"/>
                      </w:divBdr>
                    </w:div>
                  </w:divsChild>
                </w:div>
                <w:div w:id="1788888502">
                  <w:marLeft w:val="300"/>
                  <w:marRight w:val="0"/>
                  <w:marTop w:val="75"/>
                  <w:marBottom w:val="0"/>
                  <w:divBdr>
                    <w:top w:val="none" w:sz="0" w:space="0" w:color="auto"/>
                    <w:left w:val="none" w:sz="0" w:space="0" w:color="auto"/>
                    <w:bottom w:val="none" w:sz="0" w:space="0" w:color="auto"/>
                    <w:right w:val="none" w:sz="0" w:space="0" w:color="auto"/>
                  </w:divBdr>
                  <w:divsChild>
                    <w:div w:id="14606830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73221082">
              <w:marLeft w:val="0"/>
              <w:marRight w:val="0"/>
              <w:marTop w:val="150"/>
              <w:marBottom w:val="150"/>
              <w:divBdr>
                <w:top w:val="none" w:sz="0" w:space="0" w:color="auto"/>
                <w:left w:val="none" w:sz="0" w:space="0" w:color="auto"/>
                <w:bottom w:val="none" w:sz="0" w:space="0" w:color="auto"/>
                <w:right w:val="none" w:sz="0" w:space="0" w:color="auto"/>
              </w:divBdr>
              <w:divsChild>
                <w:div w:id="1116606965">
                  <w:marLeft w:val="300"/>
                  <w:marRight w:val="0"/>
                  <w:marTop w:val="75"/>
                  <w:marBottom w:val="0"/>
                  <w:divBdr>
                    <w:top w:val="none" w:sz="0" w:space="0" w:color="auto"/>
                    <w:left w:val="none" w:sz="0" w:space="0" w:color="auto"/>
                    <w:bottom w:val="none" w:sz="0" w:space="0" w:color="auto"/>
                    <w:right w:val="none" w:sz="0" w:space="0" w:color="auto"/>
                  </w:divBdr>
                </w:div>
                <w:div w:id="1614897913">
                  <w:marLeft w:val="300"/>
                  <w:marRight w:val="0"/>
                  <w:marTop w:val="75"/>
                  <w:marBottom w:val="0"/>
                  <w:divBdr>
                    <w:top w:val="none" w:sz="0" w:space="0" w:color="auto"/>
                    <w:left w:val="none" w:sz="0" w:space="0" w:color="auto"/>
                    <w:bottom w:val="none" w:sz="0" w:space="0" w:color="auto"/>
                    <w:right w:val="none" w:sz="0" w:space="0" w:color="auto"/>
                  </w:divBdr>
                  <w:divsChild>
                    <w:div w:id="2007780318">
                      <w:marLeft w:val="750"/>
                      <w:marRight w:val="0"/>
                      <w:marTop w:val="0"/>
                      <w:marBottom w:val="0"/>
                      <w:divBdr>
                        <w:top w:val="none" w:sz="0" w:space="0" w:color="auto"/>
                        <w:left w:val="none" w:sz="0" w:space="0" w:color="auto"/>
                        <w:bottom w:val="none" w:sz="0" w:space="0" w:color="auto"/>
                        <w:right w:val="none" w:sz="0" w:space="0" w:color="auto"/>
                      </w:divBdr>
                    </w:div>
                    <w:div w:id="427851427">
                      <w:marLeft w:val="750"/>
                      <w:marRight w:val="0"/>
                      <w:marTop w:val="0"/>
                      <w:marBottom w:val="0"/>
                      <w:divBdr>
                        <w:top w:val="none" w:sz="0" w:space="0" w:color="auto"/>
                        <w:left w:val="none" w:sz="0" w:space="0" w:color="auto"/>
                        <w:bottom w:val="none" w:sz="0" w:space="0" w:color="auto"/>
                        <w:right w:val="none" w:sz="0" w:space="0" w:color="auto"/>
                      </w:divBdr>
                    </w:div>
                  </w:divsChild>
                </w:div>
                <w:div w:id="850528599">
                  <w:marLeft w:val="300"/>
                  <w:marRight w:val="0"/>
                  <w:marTop w:val="75"/>
                  <w:marBottom w:val="0"/>
                  <w:divBdr>
                    <w:top w:val="none" w:sz="0" w:space="0" w:color="auto"/>
                    <w:left w:val="none" w:sz="0" w:space="0" w:color="auto"/>
                    <w:bottom w:val="none" w:sz="0" w:space="0" w:color="auto"/>
                    <w:right w:val="none" w:sz="0" w:space="0" w:color="auto"/>
                  </w:divBdr>
                  <w:divsChild>
                    <w:div w:id="254091307">
                      <w:marLeft w:val="750"/>
                      <w:marRight w:val="0"/>
                      <w:marTop w:val="0"/>
                      <w:marBottom w:val="0"/>
                      <w:divBdr>
                        <w:top w:val="none" w:sz="0" w:space="0" w:color="auto"/>
                        <w:left w:val="none" w:sz="0" w:space="0" w:color="auto"/>
                        <w:bottom w:val="none" w:sz="0" w:space="0" w:color="auto"/>
                        <w:right w:val="none" w:sz="0" w:space="0" w:color="auto"/>
                      </w:divBdr>
                    </w:div>
                  </w:divsChild>
                </w:div>
                <w:div w:id="897399103">
                  <w:marLeft w:val="300"/>
                  <w:marRight w:val="0"/>
                  <w:marTop w:val="75"/>
                  <w:marBottom w:val="0"/>
                  <w:divBdr>
                    <w:top w:val="none" w:sz="0" w:space="0" w:color="auto"/>
                    <w:left w:val="none" w:sz="0" w:space="0" w:color="auto"/>
                    <w:bottom w:val="none" w:sz="0" w:space="0" w:color="auto"/>
                    <w:right w:val="none" w:sz="0" w:space="0" w:color="auto"/>
                  </w:divBdr>
                  <w:divsChild>
                    <w:div w:id="1573196536">
                      <w:marLeft w:val="750"/>
                      <w:marRight w:val="0"/>
                      <w:marTop w:val="0"/>
                      <w:marBottom w:val="0"/>
                      <w:divBdr>
                        <w:top w:val="none" w:sz="0" w:space="0" w:color="auto"/>
                        <w:left w:val="none" w:sz="0" w:space="0" w:color="auto"/>
                        <w:bottom w:val="none" w:sz="0" w:space="0" w:color="auto"/>
                        <w:right w:val="none" w:sz="0" w:space="0" w:color="auto"/>
                      </w:divBdr>
                    </w:div>
                  </w:divsChild>
                </w:div>
                <w:div w:id="1119185883">
                  <w:marLeft w:val="300"/>
                  <w:marRight w:val="0"/>
                  <w:marTop w:val="75"/>
                  <w:marBottom w:val="0"/>
                  <w:divBdr>
                    <w:top w:val="none" w:sz="0" w:space="0" w:color="auto"/>
                    <w:left w:val="none" w:sz="0" w:space="0" w:color="auto"/>
                    <w:bottom w:val="none" w:sz="0" w:space="0" w:color="auto"/>
                    <w:right w:val="none" w:sz="0" w:space="0" w:color="auto"/>
                  </w:divBdr>
                  <w:divsChild>
                    <w:div w:id="803154979">
                      <w:marLeft w:val="750"/>
                      <w:marRight w:val="0"/>
                      <w:marTop w:val="0"/>
                      <w:marBottom w:val="0"/>
                      <w:divBdr>
                        <w:top w:val="none" w:sz="0" w:space="0" w:color="auto"/>
                        <w:left w:val="none" w:sz="0" w:space="0" w:color="auto"/>
                        <w:bottom w:val="none" w:sz="0" w:space="0" w:color="auto"/>
                        <w:right w:val="none" w:sz="0" w:space="0" w:color="auto"/>
                      </w:divBdr>
                    </w:div>
                  </w:divsChild>
                </w:div>
                <w:div w:id="236867460">
                  <w:marLeft w:val="300"/>
                  <w:marRight w:val="0"/>
                  <w:marTop w:val="75"/>
                  <w:marBottom w:val="0"/>
                  <w:divBdr>
                    <w:top w:val="none" w:sz="0" w:space="0" w:color="auto"/>
                    <w:left w:val="none" w:sz="0" w:space="0" w:color="auto"/>
                    <w:bottom w:val="none" w:sz="0" w:space="0" w:color="auto"/>
                    <w:right w:val="none" w:sz="0" w:space="0" w:color="auto"/>
                  </w:divBdr>
                  <w:divsChild>
                    <w:div w:id="1199125014">
                      <w:marLeft w:val="750"/>
                      <w:marRight w:val="0"/>
                      <w:marTop w:val="0"/>
                      <w:marBottom w:val="0"/>
                      <w:divBdr>
                        <w:top w:val="none" w:sz="0" w:space="0" w:color="auto"/>
                        <w:left w:val="none" w:sz="0" w:space="0" w:color="auto"/>
                        <w:bottom w:val="none" w:sz="0" w:space="0" w:color="auto"/>
                        <w:right w:val="none" w:sz="0" w:space="0" w:color="auto"/>
                      </w:divBdr>
                    </w:div>
                  </w:divsChild>
                </w:div>
                <w:div w:id="1490097782">
                  <w:marLeft w:val="300"/>
                  <w:marRight w:val="0"/>
                  <w:marTop w:val="75"/>
                  <w:marBottom w:val="0"/>
                  <w:divBdr>
                    <w:top w:val="none" w:sz="0" w:space="0" w:color="auto"/>
                    <w:left w:val="none" w:sz="0" w:space="0" w:color="auto"/>
                    <w:bottom w:val="none" w:sz="0" w:space="0" w:color="auto"/>
                    <w:right w:val="none" w:sz="0" w:space="0" w:color="auto"/>
                  </w:divBdr>
                  <w:divsChild>
                    <w:div w:id="425853904">
                      <w:marLeft w:val="750"/>
                      <w:marRight w:val="0"/>
                      <w:marTop w:val="0"/>
                      <w:marBottom w:val="0"/>
                      <w:divBdr>
                        <w:top w:val="none" w:sz="0" w:space="0" w:color="auto"/>
                        <w:left w:val="none" w:sz="0" w:space="0" w:color="auto"/>
                        <w:bottom w:val="none" w:sz="0" w:space="0" w:color="auto"/>
                        <w:right w:val="none" w:sz="0" w:space="0" w:color="auto"/>
                      </w:divBdr>
                    </w:div>
                  </w:divsChild>
                </w:div>
                <w:div w:id="906501183">
                  <w:marLeft w:val="300"/>
                  <w:marRight w:val="0"/>
                  <w:marTop w:val="75"/>
                  <w:marBottom w:val="0"/>
                  <w:divBdr>
                    <w:top w:val="none" w:sz="0" w:space="0" w:color="auto"/>
                    <w:left w:val="none" w:sz="0" w:space="0" w:color="auto"/>
                    <w:bottom w:val="none" w:sz="0" w:space="0" w:color="auto"/>
                    <w:right w:val="none" w:sz="0" w:space="0" w:color="auto"/>
                  </w:divBdr>
                </w:div>
                <w:div w:id="1603755527">
                  <w:marLeft w:val="300"/>
                  <w:marRight w:val="0"/>
                  <w:marTop w:val="75"/>
                  <w:marBottom w:val="0"/>
                  <w:divBdr>
                    <w:top w:val="none" w:sz="0" w:space="0" w:color="auto"/>
                    <w:left w:val="none" w:sz="0" w:space="0" w:color="auto"/>
                    <w:bottom w:val="none" w:sz="0" w:space="0" w:color="auto"/>
                    <w:right w:val="none" w:sz="0" w:space="0" w:color="auto"/>
                  </w:divBdr>
                  <w:divsChild>
                    <w:div w:id="1033578675">
                      <w:marLeft w:val="750"/>
                      <w:marRight w:val="0"/>
                      <w:marTop w:val="0"/>
                      <w:marBottom w:val="0"/>
                      <w:divBdr>
                        <w:top w:val="none" w:sz="0" w:space="0" w:color="auto"/>
                        <w:left w:val="none" w:sz="0" w:space="0" w:color="auto"/>
                        <w:bottom w:val="none" w:sz="0" w:space="0" w:color="auto"/>
                        <w:right w:val="none" w:sz="0" w:space="0" w:color="auto"/>
                      </w:divBdr>
                    </w:div>
                  </w:divsChild>
                </w:div>
                <w:div w:id="1126894761">
                  <w:marLeft w:val="300"/>
                  <w:marRight w:val="0"/>
                  <w:marTop w:val="75"/>
                  <w:marBottom w:val="0"/>
                  <w:divBdr>
                    <w:top w:val="none" w:sz="0" w:space="0" w:color="auto"/>
                    <w:left w:val="none" w:sz="0" w:space="0" w:color="auto"/>
                    <w:bottom w:val="none" w:sz="0" w:space="0" w:color="auto"/>
                    <w:right w:val="none" w:sz="0" w:space="0" w:color="auto"/>
                  </w:divBdr>
                  <w:divsChild>
                    <w:div w:id="1715350805">
                      <w:marLeft w:val="750"/>
                      <w:marRight w:val="0"/>
                      <w:marTop w:val="0"/>
                      <w:marBottom w:val="0"/>
                      <w:divBdr>
                        <w:top w:val="none" w:sz="0" w:space="0" w:color="auto"/>
                        <w:left w:val="none" w:sz="0" w:space="0" w:color="auto"/>
                        <w:bottom w:val="none" w:sz="0" w:space="0" w:color="auto"/>
                        <w:right w:val="none" w:sz="0" w:space="0" w:color="auto"/>
                      </w:divBdr>
                    </w:div>
                    <w:div w:id="186337530">
                      <w:marLeft w:val="750"/>
                      <w:marRight w:val="0"/>
                      <w:marTop w:val="0"/>
                      <w:marBottom w:val="0"/>
                      <w:divBdr>
                        <w:top w:val="none" w:sz="0" w:space="0" w:color="auto"/>
                        <w:left w:val="none" w:sz="0" w:space="0" w:color="auto"/>
                        <w:bottom w:val="none" w:sz="0" w:space="0" w:color="auto"/>
                        <w:right w:val="none" w:sz="0" w:space="0" w:color="auto"/>
                      </w:divBdr>
                    </w:div>
                    <w:div w:id="1032924832">
                      <w:marLeft w:val="750"/>
                      <w:marRight w:val="0"/>
                      <w:marTop w:val="0"/>
                      <w:marBottom w:val="0"/>
                      <w:divBdr>
                        <w:top w:val="none" w:sz="0" w:space="0" w:color="auto"/>
                        <w:left w:val="none" w:sz="0" w:space="0" w:color="auto"/>
                        <w:bottom w:val="none" w:sz="0" w:space="0" w:color="auto"/>
                        <w:right w:val="none" w:sz="0" w:space="0" w:color="auto"/>
                      </w:divBdr>
                    </w:div>
                  </w:divsChild>
                </w:div>
                <w:div w:id="2099206052">
                  <w:marLeft w:val="300"/>
                  <w:marRight w:val="0"/>
                  <w:marTop w:val="75"/>
                  <w:marBottom w:val="0"/>
                  <w:divBdr>
                    <w:top w:val="none" w:sz="0" w:space="0" w:color="auto"/>
                    <w:left w:val="none" w:sz="0" w:space="0" w:color="auto"/>
                    <w:bottom w:val="none" w:sz="0" w:space="0" w:color="auto"/>
                    <w:right w:val="none" w:sz="0" w:space="0" w:color="auto"/>
                  </w:divBdr>
                  <w:divsChild>
                    <w:div w:id="1206599250">
                      <w:marLeft w:val="750"/>
                      <w:marRight w:val="0"/>
                      <w:marTop w:val="0"/>
                      <w:marBottom w:val="0"/>
                      <w:divBdr>
                        <w:top w:val="none" w:sz="0" w:space="0" w:color="auto"/>
                        <w:left w:val="none" w:sz="0" w:space="0" w:color="auto"/>
                        <w:bottom w:val="none" w:sz="0" w:space="0" w:color="auto"/>
                        <w:right w:val="none" w:sz="0" w:space="0" w:color="auto"/>
                      </w:divBdr>
                    </w:div>
                  </w:divsChild>
                </w:div>
                <w:div w:id="469904738">
                  <w:marLeft w:val="300"/>
                  <w:marRight w:val="0"/>
                  <w:marTop w:val="75"/>
                  <w:marBottom w:val="0"/>
                  <w:divBdr>
                    <w:top w:val="none" w:sz="0" w:space="0" w:color="auto"/>
                    <w:left w:val="none" w:sz="0" w:space="0" w:color="auto"/>
                    <w:bottom w:val="none" w:sz="0" w:space="0" w:color="auto"/>
                    <w:right w:val="none" w:sz="0" w:space="0" w:color="auto"/>
                  </w:divBdr>
                  <w:divsChild>
                    <w:div w:id="1393194706">
                      <w:marLeft w:val="750"/>
                      <w:marRight w:val="0"/>
                      <w:marTop w:val="0"/>
                      <w:marBottom w:val="0"/>
                      <w:divBdr>
                        <w:top w:val="none" w:sz="0" w:space="0" w:color="auto"/>
                        <w:left w:val="none" w:sz="0" w:space="0" w:color="auto"/>
                        <w:bottom w:val="none" w:sz="0" w:space="0" w:color="auto"/>
                        <w:right w:val="none" w:sz="0" w:space="0" w:color="auto"/>
                      </w:divBdr>
                    </w:div>
                    <w:div w:id="2094230611">
                      <w:marLeft w:val="750"/>
                      <w:marRight w:val="0"/>
                      <w:marTop w:val="0"/>
                      <w:marBottom w:val="0"/>
                      <w:divBdr>
                        <w:top w:val="none" w:sz="0" w:space="0" w:color="auto"/>
                        <w:left w:val="none" w:sz="0" w:space="0" w:color="auto"/>
                        <w:bottom w:val="none" w:sz="0" w:space="0" w:color="auto"/>
                        <w:right w:val="none" w:sz="0" w:space="0" w:color="auto"/>
                      </w:divBdr>
                    </w:div>
                    <w:div w:id="1322781961">
                      <w:marLeft w:val="750"/>
                      <w:marRight w:val="0"/>
                      <w:marTop w:val="0"/>
                      <w:marBottom w:val="0"/>
                      <w:divBdr>
                        <w:top w:val="none" w:sz="0" w:space="0" w:color="auto"/>
                        <w:left w:val="none" w:sz="0" w:space="0" w:color="auto"/>
                        <w:bottom w:val="none" w:sz="0" w:space="0" w:color="auto"/>
                        <w:right w:val="none" w:sz="0" w:space="0" w:color="auto"/>
                      </w:divBdr>
                    </w:div>
                  </w:divsChild>
                </w:div>
                <w:div w:id="722094969">
                  <w:marLeft w:val="300"/>
                  <w:marRight w:val="0"/>
                  <w:marTop w:val="75"/>
                  <w:marBottom w:val="0"/>
                  <w:divBdr>
                    <w:top w:val="none" w:sz="0" w:space="0" w:color="auto"/>
                    <w:left w:val="none" w:sz="0" w:space="0" w:color="auto"/>
                    <w:bottom w:val="none" w:sz="0" w:space="0" w:color="auto"/>
                    <w:right w:val="none" w:sz="0" w:space="0" w:color="auto"/>
                  </w:divBdr>
                  <w:divsChild>
                    <w:div w:id="564071089">
                      <w:marLeft w:val="750"/>
                      <w:marRight w:val="0"/>
                      <w:marTop w:val="0"/>
                      <w:marBottom w:val="0"/>
                      <w:divBdr>
                        <w:top w:val="none" w:sz="0" w:space="0" w:color="auto"/>
                        <w:left w:val="none" w:sz="0" w:space="0" w:color="auto"/>
                        <w:bottom w:val="none" w:sz="0" w:space="0" w:color="auto"/>
                        <w:right w:val="none" w:sz="0" w:space="0" w:color="auto"/>
                      </w:divBdr>
                    </w:div>
                  </w:divsChild>
                </w:div>
                <w:div w:id="1487358599">
                  <w:marLeft w:val="300"/>
                  <w:marRight w:val="0"/>
                  <w:marTop w:val="75"/>
                  <w:marBottom w:val="0"/>
                  <w:divBdr>
                    <w:top w:val="none" w:sz="0" w:space="0" w:color="auto"/>
                    <w:left w:val="none" w:sz="0" w:space="0" w:color="auto"/>
                    <w:bottom w:val="none" w:sz="0" w:space="0" w:color="auto"/>
                    <w:right w:val="none" w:sz="0" w:space="0" w:color="auto"/>
                  </w:divBdr>
                  <w:divsChild>
                    <w:div w:id="1940406573">
                      <w:marLeft w:val="750"/>
                      <w:marRight w:val="0"/>
                      <w:marTop w:val="0"/>
                      <w:marBottom w:val="0"/>
                      <w:divBdr>
                        <w:top w:val="none" w:sz="0" w:space="0" w:color="auto"/>
                        <w:left w:val="none" w:sz="0" w:space="0" w:color="auto"/>
                        <w:bottom w:val="none" w:sz="0" w:space="0" w:color="auto"/>
                        <w:right w:val="none" w:sz="0" w:space="0" w:color="auto"/>
                      </w:divBdr>
                    </w:div>
                    <w:div w:id="1768887186">
                      <w:marLeft w:val="750"/>
                      <w:marRight w:val="0"/>
                      <w:marTop w:val="0"/>
                      <w:marBottom w:val="0"/>
                      <w:divBdr>
                        <w:top w:val="none" w:sz="0" w:space="0" w:color="auto"/>
                        <w:left w:val="none" w:sz="0" w:space="0" w:color="auto"/>
                        <w:bottom w:val="none" w:sz="0" w:space="0" w:color="auto"/>
                        <w:right w:val="none" w:sz="0" w:space="0" w:color="auto"/>
                      </w:divBdr>
                    </w:div>
                  </w:divsChild>
                </w:div>
                <w:div w:id="2106998334">
                  <w:marLeft w:val="300"/>
                  <w:marRight w:val="0"/>
                  <w:marTop w:val="75"/>
                  <w:marBottom w:val="0"/>
                  <w:divBdr>
                    <w:top w:val="none" w:sz="0" w:space="0" w:color="auto"/>
                    <w:left w:val="none" w:sz="0" w:space="0" w:color="auto"/>
                    <w:bottom w:val="none" w:sz="0" w:space="0" w:color="auto"/>
                    <w:right w:val="none" w:sz="0" w:space="0" w:color="auto"/>
                  </w:divBdr>
                  <w:divsChild>
                    <w:div w:id="797185322">
                      <w:marLeft w:val="750"/>
                      <w:marRight w:val="0"/>
                      <w:marTop w:val="0"/>
                      <w:marBottom w:val="0"/>
                      <w:divBdr>
                        <w:top w:val="none" w:sz="0" w:space="0" w:color="auto"/>
                        <w:left w:val="none" w:sz="0" w:space="0" w:color="auto"/>
                        <w:bottom w:val="none" w:sz="0" w:space="0" w:color="auto"/>
                        <w:right w:val="none" w:sz="0" w:space="0" w:color="auto"/>
                      </w:divBdr>
                    </w:div>
                  </w:divsChild>
                </w:div>
                <w:div w:id="1231698673">
                  <w:marLeft w:val="300"/>
                  <w:marRight w:val="0"/>
                  <w:marTop w:val="75"/>
                  <w:marBottom w:val="0"/>
                  <w:divBdr>
                    <w:top w:val="none" w:sz="0" w:space="0" w:color="auto"/>
                    <w:left w:val="none" w:sz="0" w:space="0" w:color="auto"/>
                    <w:bottom w:val="none" w:sz="0" w:space="0" w:color="auto"/>
                    <w:right w:val="none" w:sz="0" w:space="0" w:color="auto"/>
                  </w:divBdr>
                  <w:divsChild>
                    <w:div w:id="1643458625">
                      <w:marLeft w:val="750"/>
                      <w:marRight w:val="0"/>
                      <w:marTop w:val="0"/>
                      <w:marBottom w:val="0"/>
                      <w:divBdr>
                        <w:top w:val="none" w:sz="0" w:space="0" w:color="auto"/>
                        <w:left w:val="none" w:sz="0" w:space="0" w:color="auto"/>
                        <w:bottom w:val="none" w:sz="0" w:space="0" w:color="auto"/>
                        <w:right w:val="none" w:sz="0" w:space="0" w:color="auto"/>
                      </w:divBdr>
                    </w:div>
                  </w:divsChild>
                </w:div>
                <w:div w:id="1924214437">
                  <w:marLeft w:val="300"/>
                  <w:marRight w:val="0"/>
                  <w:marTop w:val="75"/>
                  <w:marBottom w:val="0"/>
                  <w:divBdr>
                    <w:top w:val="none" w:sz="0" w:space="0" w:color="auto"/>
                    <w:left w:val="none" w:sz="0" w:space="0" w:color="auto"/>
                    <w:bottom w:val="none" w:sz="0" w:space="0" w:color="auto"/>
                    <w:right w:val="none" w:sz="0" w:space="0" w:color="auto"/>
                  </w:divBdr>
                  <w:divsChild>
                    <w:div w:id="1209797532">
                      <w:marLeft w:val="750"/>
                      <w:marRight w:val="0"/>
                      <w:marTop w:val="0"/>
                      <w:marBottom w:val="0"/>
                      <w:divBdr>
                        <w:top w:val="none" w:sz="0" w:space="0" w:color="auto"/>
                        <w:left w:val="none" w:sz="0" w:space="0" w:color="auto"/>
                        <w:bottom w:val="none" w:sz="0" w:space="0" w:color="auto"/>
                        <w:right w:val="none" w:sz="0" w:space="0" w:color="auto"/>
                      </w:divBdr>
                    </w:div>
                  </w:divsChild>
                </w:div>
                <w:div w:id="1959487717">
                  <w:marLeft w:val="300"/>
                  <w:marRight w:val="0"/>
                  <w:marTop w:val="75"/>
                  <w:marBottom w:val="0"/>
                  <w:divBdr>
                    <w:top w:val="none" w:sz="0" w:space="0" w:color="auto"/>
                    <w:left w:val="none" w:sz="0" w:space="0" w:color="auto"/>
                    <w:bottom w:val="none" w:sz="0" w:space="0" w:color="auto"/>
                    <w:right w:val="none" w:sz="0" w:space="0" w:color="auto"/>
                  </w:divBdr>
                </w:div>
              </w:divsChild>
            </w:div>
            <w:div w:id="217134301">
              <w:marLeft w:val="0"/>
              <w:marRight w:val="0"/>
              <w:marTop w:val="150"/>
              <w:marBottom w:val="150"/>
              <w:divBdr>
                <w:top w:val="none" w:sz="0" w:space="0" w:color="auto"/>
                <w:left w:val="none" w:sz="0" w:space="0" w:color="auto"/>
                <w:bottom w:val="none" w:sz="0" w:space="0" w:color="auto"/>
                <w:right w:val="none" w:sz="0" w:space="0" w:color="auto"/>
              </w:divBdr>
              <w:divsChild>
                <w:div w:id="947858581">
                  <w:marLeft w:val="300"/>
                  <w:marRight w:val="0"/>
                  <w:marTop w:val="75"/>
                  <w:marBottom w:val="0"/>
                  <w:divBdr>
                    <w:top w:val="none" w:sz="0" w:space="0" w:color="auto"/>
                    <w:left w:val="none" w:sz="0" w:space="0" w:color="auto"/>
                    <w:bottom w:val="none" w:sz="0" w:space="0" w:color="auto"/>
                    <w:right w:val="none" w:sz="0" w:space="0" w:color="auto"/>
                  </w:divBdr>
                </w:div>
                <w:div w:id="1560510118">
                  <w:marLeft w:val="300"/>
                  <w:marRight w:val="0"/>
                  <w:marTop w:val="75"/>
                  <w:marBottom w:val="0"/>
                  <w:divBdr>
                    <w:top w:val="none" w:sz="0" w:space="0" w:color="auto"/>
                    <w:left w:val="none" w:sz="0" w:space="0" w:color="auto"/>
                    <w:bottom w:val="none" w:sz="0" w:space="0" w:color="auto"/>
                    <w:right w:val="none" w:sz="0" w:space="0" w:color="auto"/>
                  </w:divBdr>
                  <w:divsChild>
                    <w:div w:id="1942835151">
                      <w:marLeft w:val="750"/>
                      <w:marRight w:val="0"/>
                      <w:marTop w:val="0"/>
                      <w:marBottom w:val="0"/>
                      <w:divBdr>
                        <w:top w:val="none" w:sz="0" w:space="0" w:color="auto"/>
                        <w:left w:val="none" w:sz="0" w:space="0" w:color="auto"/>
                        <w:bottom w:val="none" w:sz="0" w:space="0" w:color="auto"/>
                        <w:right w:val="none" w:sz="0" w:space="0" w:color="auto"/>
                      </w:divBdr>
                    </w:div>
                    <w:div w:id="1682245171">
                      <w:marLeft w:val="750"/>
                      <w:marRight w:val="0"/>
                      <w:marTop w:val="0"/>
                      <w:marBottom w:val="0"/>
                      <w:divBdr>
                        <w:top w:val="none" w:sz="0" w:space="0" w:color="auto"/>
                        <w:left w:val="none" w:sz="0" w:space="0" w:color="auto"/>
                        <w:bottom w:val="none" w:sz="0" w:space="0" w:color="auto"/>
                        <w:right w:val="none" w:sz="0" w:space="0" w:color="auto"/>
                      </w:divBdr>
                    </w:div>
                  </w:divsChild>
                </w:div>
                <w:div w:id="1881548891">
                  <w:marLeft w:val="300"/>
                  <w:marRight w:val="0"/>
                  <w:marTop w:val="75"/>
                  <w:marBottom w:val="0"/>
                  <w:divBdr>
                    <w:top w:val="none" w:sz="0" w:space="0" w:color="auto"/>
                    <w:left w:val="none" w:sz="0" w:space="0" w:color="auto"/>
                    <w:bottom w:val="none" w:sz="0" w:space="0" w:color="auto"/>
                    <w:right w:val="none" w:sz="0" w:space="0" w:color="auto"/>
                  </w:divBdr>
                  <w:divsChild>
                    <w:div w:id="1438450344">
                      <w:marLeft w:val="750"/>
                      <w:marRight w:val="0"/>
                      <w:marTop w:val="0"/>
                      <w:marBottom w:val="0"/>
                      <w:divBdr>
                        <w:top w:val="none" w:sz="0" w:space="0" w:color="auto"/>
                        <w:left w:val="none" w:sz="0" w:space="0" w:color="auto"/>
                        <w:bottom w:val="none" w:sz="0" w:space="0" w:color="auto"/>
                        <w:right w:val="none" w:sz="0" w:space="0" w:color="auto"/>
                      </w:divBdr>
                    </w:div>
                  </w:divsChild>
                </w:div>
                <w:div w:id="1760448375">
                  <w:marLeft w:val="300"/>
                  <w:marRight w:val="0"/>
                  <w:marTop w:val="75"/>
                  <w:marBottom w:val="0"/>
                  <w:divBdr>
                    <w:top w:val="none" w:sz="0" w:space="0" w:color="auto"/>
                    <w:left w:val="none" w:sz="0" w:space="0" w:color="auto"/>
                    <w:bottom w:val="none" w:sz="0" w:space="0" w:color="auto"/>
                    <w:right w:val="none" w:sz="0" w:space="0" w:color="auto"/>
                  </w:divBdr>
                  <w:divsChild>
                    <w:div w:id="742026220">
                      <w:marLeft w:val="750"/>
                      <w:marRight w:val="0"/>
                      <w:marTop w:val="0"/>
                      <w:marBottom w:val="0"/>
                      <w:divBdr>
                        <w:top w:val="none" w:sz="0" w:space="0" w:color="auto"/>
                        <w:left w:val="none" w:sz="0" w:space="0" w:color="auto"/>
                        <w:bottom w:val="none" w:sz="0" w:space="0" w:color="auto"/>
                        <w:right w:val="none" w:sz="0" w:space="0" w:color="auto"/>
                      </w:divBdr>
                    </w:div>
                  </w:divsChild>
                </w:div>
                <w:div w:id="593443539">
                  <w:marLeft w:val="300"/>
                  <w:marRight w:val="0"/>
                  <w:marTop w:val="75"/>
                  <w:marBottom w:val="0"/>
                  <w:divBdr>
                    <w:top w:val="none" w:sz="0" w:space="0" w:color="auto"/>
                    <w:left w:val="none" w:sz="0" w:space="0" w:color="auto"/>
                    <w:bottom w:val="none" w:sz="0" w:space="0" w:color="auto"/>
                    <w:right w:val="none" w:sz="0" w:space="0" w:color="auto"/>
                  </w:divBdr>
                </w:div>
                <w:div w:id="58788408">
                  <w:marLeft w:val="300"/>
                  <w:marRight w:val="0"/>
                  <w:marTop w:val="75"/>
                  <w:marBottom w:val="0"/>
                  <w:divBdr>
                    <w:top w:val="none" w:sz="0" w:space="0" w:color="auto"/>
                    <w:left w:val="none" w:sz="0" w:space="0" w:color="auto"/>
                    <w:bottom w:val="none" w:sz="0" w:space="0" w:color="auto"/>
                    <w:right w:val="none" w:sz="0" w:space="0" w:color="auto"/>
                  </w:divBdr>
                  <w:divsChild>
                    <w:div w:id="11404585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07733917">
              <w:marLeft w:val="0"/>
              <w:marRight w:val="0"/>
              <w:marTop w:val="150"/>
              <w:marBottom w:val="150"/>
              <w:divBdr>
                <w:top w:val="none" w:sz="0" w:space="0" w:color="auto"/>
                <w:left w:val="none" w:sz="0" w:space="0" w:color="auto"/>
                <w:bottom w:val="none" w:sz="0" w:space="0" w:color="auto"/>
                <w:right w:val="none" w:sz="0" w:space="0" w:color="auto"/>
              </w:divBdr>
              <w:divsChild>
                <w:div w:id="233395260">
                  <w:marLeft w:val="300"/>
                  <w:marRight w:val="0"/>
                  <w:marTop w:val="75"/>
                  <w:marBottom w:val="0"/>
                  <w:divBdr>
                    <w:top w:val="none" w:sz="0" w:space="0" w:color="auto"/>
                    <w:left w:val="none" w:sz="0" w:space="0" w:color="auto"/>
                    <w:bottom w:val="none" w:sz="0" w:space="0" w:color="auto"/>
                    <w:right w:val="none" w:sz="0" w:space="0" w:color="auto"/>
                  </w:divBdr>
                </w:div>
                <w:div w:id="1613584392">
                  <w:marLeft w:val="300"/>
                  <w:marRight w:val="0"/>
                  <w:marTop w:val="75"/>
                  <w:marBottom w:val="0"/>
                  <w:divBdr>
                    <w:top w:val="none" w:sz="0" w:space="0" w:color="auto"/>
                    <w:left w:val="none" w:sz="0" w:space="0" w:color="auto"/>
                    <w:bottom w:val="none" w:sz="0" w:space="0" w:color="auto"/>
                    <w:right w:val="none" w:sz="0" w:space="0" w:color="auto"/>
                  </w:divBdr>
                  <w:divsChild>
                    <w:div w:id="789202651">
                      <w:marLeft w:val="750"/>
                      <w:marRight w:val="0"/>
                      <w:marTop w:val="0"/>
                      <w:marBottom w:val="0"/>
                      <w:divBdr>
                        <w:top w:val="none" w:sz="0" w:space="0" w:color="auto"/>
                        <w:left w:val="none" w:sz="0" w:space="0" w:color="auto"/>
                        <w:bottom w:val="none" w:sz="0" w:space="0" w:color="auto"/>
                        <w:right w:val="none" w:sz="0" w:space="0" w:color="auto"/>
                      </w:divBdr>
                    </w:div>
                  </w:divsChild>
                </w:div>
                <w:div w:id="1216351759">
                  <w:marLeft w:val="300"/>
                  <w:marRight w:val="0"/>
                  <w:marTop w:val="75"/>
                  <w:marBottom w:val="0"/>
                  <w:divBdr>
                    <w:top w:val="none" w:sz="0" w:space="0" w:color="auto"/>
                    <w:left w:val="none" w:sz="0" w:space="0" w:color="auto"/>
                    <w:bottom w:val="none" w:sz="0" w:space="0" w:color="auto"/>
                    <w:right w:val="none" w:sz="0" w:space="0" w:color="auto"/>
                  </w:divBdr>
                </w:div>
                <w:div w:id="318533604">
                  <w:marLeft w:val="300"/>
                  <w:marRight w:val="0"/>
                  <w:marTop w:val="75"/>
                  <w:marBottom w:val="0"/>
                  <w:divBdr>
                    <w:top w:val="none" w:sz="0" w:space="0" w:color="auto"/>
                    <w:left w:val="none" w:sz="0" w:space="0" w:color="auto"/>
                    <w:bottom w:val="none" w:sz="0" w:space="0" w:color="auto"/>
                    <w:right w:val="none" w:sz="0" w:space="0" w:color="auto"/>
                  </w:divBdr>
                  <w:divsChild>
                    <w:div w:id="1779517796">
                      <w:marLeft w:val="750"/>
                      <w:marRight w:val="0"/>
                      <w:marTop w:val="0"/>
                      <w:marBottom w:val="0"/>
                      <w:divBdr>
                        <w:top w:val="none" w:sz="0" w:space="0" w:color="auto"/>
                        <w:left w:val="none" w:sz="0" w:space="0" w:color="auto"/>
                        <w:bottom w:val="none" w:sz="0" w:space="0" w:color="auto"/>
                        <w:right w:val="none" w:sz="0" w:space="0" w:color="auto"/>
                      </w:divBdr>
                    </w:div>
                  </w:divsChild>
                </w:div>
                <w:div w:id="371349964">
                  <w:marLeft w:val="300"/>
                  <w:marRight w:val="0"/>
                  <w:marTop w:val="75"/>
                  <w:marBottom w:val="0"/>
                  <w:divBdr>
                    <w:top w:val="none" w:sz="0" w:space="0" w:color="auto"/>
                    <w:left w:val="none" w:sz="0" w:space="0" w:color="auto"/>
                    <w:bottom w:val="none" w:sz="0" w:space="0" w:color="auto"/>
                    <w:right w:val="none" w:sz="0" w:space="0" w:color="auto"/>
                  </w:divBdr>
                </w:div>
                <w:div w:id="1726250102">
                  <w:marLeft w:val="300"/>
                  <w:marRight w:val="0"/>
                  <w:marTop w:val="75"/>
                  <w:marBottom w:val="0"/>
                  <w:divBdr>
                    <w:top w:val="none" w:sz="0" w:space="0" w:color="auto"/>
                    <w:left w:val="none" w:sz="0" w:space="0" w:color="auto"/>
                    <w:bottom w:val="none" w:sz="0" w:space="0" w:color="auto"/>
                    <w:right w:val="none" w:sz="0" w:space="0" w:color="auto"/>
                  </w:divBdr>
                  <w:divsChild>
                    <w:div w:id="387072434">
                      <w:marLeft w:val="750"/>
                      <w:marRight w:val="0"/>
                      <w:marTop w:val="0"/>
                      <w:marBottom w:val="0"/>
                      <w:divBdr>
                        <w:top w:val="none" w:sz="0" w:space="0" w:color="auto"/>
                        <w:left w:val="none" w:sz="0" w:space="0" w:color="auto"/>
                        <w:bottom w:val="none" w:sz="0" w:space="0" w:color="auto"/>
                        <w:right w:val="none" w:sz="0" w:space="0" w:color="auto"/>
                      </w:divBdr>
                    </w:div>
                    <w:div w:id="1918395912">
                      <w:marLeft w:val="750"/>
                      <w:marRight w:val="0"/>
                      <w:marTop w:val="0"/>
                      <w:marBottom w:val="0"/>
                      <w:divBdr>
                        <w:top w:val="none" w:sz="0" w:space="0" w:color="auto"/>
                        <w:left w:val="none" w:sz="0" w:space="0" w:color="auto"/>
                        <w:bottom w:val="none" w:sz="0" w:space="0" w:color="auto"/>
                        <w:right w:val="none" w:sz="0" w:space="0" w:color="auto"/>
                      </w:divBdr>
                    </w:div>
                  </w:divsChild>
                </w:div>
                <w:div w:id="1586956183">
                  <w:marLeft w:val="300"/>
                  <w:marRight w:val="0"/>
                  <w:marTop w:val="75"/>
                  <w:marBottom w:val="0"/>
                  <w:divBdr>
                    <w:top w:val="none" w:sz="0" w:space="0" w:color="auto"/>
                    <w:left w:val="none" w:sz="0" w:space="0" w:color="auto"/>
                    <w:bottom w:val="none" w:sz="0" w:space="0" w:color="auto"/>
                    <w:right w:val="none" w:sz="0" w:space="0" w:color="auto"/>
                  </w:divBdr>
                </w:div>
                <w:div w:id="934629057">
                  <w:marLeft w:val="300"/>
                  <w:marRight w:val="0"/>
                  <w:marTop w:val="75"/>
                  <w:marBottom w:val="0"/>
                  <w:divBdr>
                    <w:top w:val="none" w:sz="0" w:space="0" w:color="auto"/>
                    <w:left w:val="none" w:sz="0" w:space="0" w:color="auto"/>
                    <w:bottom w:val="none" w:sz="0" w:space="0" w:color="auto"/>
                    <w:right w:val="none" w:sz="0" w:space="0" w:color="auto"/>
                  </w:divBdr>
                  <w:divsChild>
                    <w:div w:id="840892964">
                      <w:marLeft w:val="750"/>
                      <w:marRight w:val="0"/>
                      <w:marTop w:val="0"/>
                      <w:marBottom w:val="0"/>
                      <w:divBdr>
                        <w:top w:val="none" w:sz="0" w:space="0" w:color="auto"/>
                        <w:left w:val="none" w:sz="0" w:space="0" w:color="auto"/>
                        <w:bottom w:val="none" w:sz="0" w:space="0" w:color="auto"/>
                        <w:right w:val="none" w:sz="0" w:space="0" w:color="auto"/>
                      </w:divBdr>
                    </w:div>
                  </w:divsChild>
                </w:div>
                <w:div w:id="1236159171">
                  <w:marLeft w:val="300"/>
                  <w:marRight w:val="0"/>
                  <w:marTop w:val="75"/>
                  <w:marBottom w:val="0"/>
                  <w:divBdr>
                    <w:top w:val="none" w:sz="0" w:space="0" w:color="auto"/>
                    <w:left w:val="none" w:sz="0" w:space="0" w:color="auto"/>
                    <w:bottom w:val="none" w:sz="0" w:space="0" w:color="auto"/>
                    <w:right w:val="none" w:sz="0" w:space="0" w:color="auto"/>
                  </w:divBdr>
                  <w:divsChild>
                    <w:div w:id="1390810489">
                      <w:marLeft w:val="750"/>
                      <w:marRight w:val="0"/>
                      <w:marTop w:val="0"/>
                      <w:marBottom w:val="0"/>
                      <w:divBdr>
                        <w:top w:val="none" w:sz="0" w:space="0" w:color="auto"/>
                        <w:left w:val="none" w:sz="0" w:space="0" w:color="auto"/>
                        <w:bottom w:val="none" w:sz="0" w:space="0" w:color="auto"/>
                        <w:right w:val="none" w:sz="0" w:space="0" w:color="auto"/>
                      </w:divBdr>
                    </w:div>
                  </w:divsChild>
                </w:div>
                <w:div w:id="1799906770">
                  <w:marLeft w:val="300"/>
                  <w:marRight w:val="0"/>
                  <w:marTop w:val="75"/>
                  <w:marBottom w:val="0"/>
                  <w:divBdr>
                    <w:top w:val="none" w:sz="0" w:space="0" w:color="auto"/>
                    <w:left w:val="none" w:sz="0" w:space="0" w:color="auto"/>
                    <w:bottom w:val="none" w:sz="0" w:space="0" w:color="auto"/>
                    <w:right w:val="none" w:sz="0" w:space="0" w:color="auto"/>
                  </w:divBdr>
                  <w:divsChild>
                    <w:div w:id="830220090">
                      <w:marLeft w:val="750"/>
                      <w:marRight w:val="0"/>
                      <w:marTop w:val="0"/>
                      <w:marBottom w:val="0"/>
                      <w:divBdr>
                        <w:top w:val="none" w:sz="0" w:space="0" w:color="auto"/>
                        <w:left w:val="none" w:sz="0" w:space="0" w:color="auto"/>
                        <w:bottom w:val="none" w:sz="0" w:space="0" w:color="auto"/>
                        <w:right w:val="none" w:sz="0" w:space="0" w:color="auto"/>
                      </w:divBdr>
                    </w:div>
                    <w:div w:id="1766918609">
                      <w:marLeft w:val="750"/>
                      <w:marRight w:val="0"/>
                      <w:marTop w:val="0"/>
                      <w:marBottom w:val="0"/>
                      <w:divBdr>
                        <w:top w:val="none" w:sz="0" w:space="0" w:color="auto"/>
                        <w:left w:val="none" w:sz="0" w:space="0" w:color="auto"/>
                        <w:bottom w:val="none" w:sz="0" w:space="0" w:color="auto"/>
                        <w:right w:val="none" w:sz="0" w:space="0" w:color="auto"/>
                      </w:divBdr>
                    </w:div>
                    <w:div w:id="391464894">
                      <w:marLeft w:val="750"/>
                      <w:marRight w:val="0"/>
                      <w:marTop w:val="0"/>
                      <w:marBottom w:val="0"/>
                      <w:divBdr>
                        <w:top w:val="none" w:sz="0" w:space="0" w:color="auto"/>
                        <w:left w:val="none" w:sz="0" w:space="0" w:color="auto"/>
                        <w:bottom w:val="none" w:sz="0" w:space="0" w:color="auto"/>
                        <w:right w:val="none" w:sz="0" w:space="0" w:color="auto"/>
                      </w:divBdr>
                    </w:div>
                    <w:div w:id="17176587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5209571">
              <w:marLeft w:val="0"/>
              <w:marRight w:val="0"/>
              <w:marTop w:val="150"/>
              <w:marBottom w:val="150"/>
              <w:divBdr>
                <w:top w:val="none" w:sz="0" w:space="0" w:color="auto"/>
                <w:left w:val="none" w:sz="0" w:space="0" w:color="auto"/>
                <w:bottom w:val="none" w:sz="0" w:space="0" w:color="auto"/>
                <w:right w:val="none" w:sz="0" w:space="0" w:color="auto"/>
              </w:divBdr>
              <w:divsChild>
                <w:div w:id="1337075205">
                  <w:marLeft w:val="300"/>
                  <w:marRight w:val="0"/>
                  <w:marTop w:val="75"/>
                  <w:marBottom w:val="0"/>
                  <w:divBdr>
                    <w:top w:val="none" w:sz="0" w:space="0" w:color="auto"/>
                    <w:left w:val="none" w:sz="0" w:space="0" w:color="auto"/>
                    <w:bottom w:val="none" w:sz="0" w:space="0" w:color="auto"/>
                    <w:right w:val="none" w:sz="0" w:space="0" w:color="auto"/>
                  </w:divBdr>
                  <w:divsChild>
                    <w:div w:id="348652363">
                      <w:marLeft w:val="750"/>
                      <w:marRight w:val="0"/>
                      <w:marTop w:val="0"/>
                      <w:marBottom w:val="0"/>
                      <w:divBdr>
                        <w:top w:val="none" w:sz="0" w:space="0" w:color="auto"/>
                        <w:left w:val="none" w:sz="0" w:space="0" w:color="auto"/>
                        <w:bottom w:val="none" w:sz="0" w:space="0" w:color="auto"/>
                        <w:right w:val="none" w:sz="0" w:space="0" w:color="auto"/>
                      </w:divBdr>
                    </w:div>
                  </w:divsChild>
                </w:div>
                <w:div w:id="261962166">
                  <w:marLeft w:val="300"/>
                  <w:marRight w:val="0"/>
                  <w:marTop w:val="75"/>
                  <w:marBottom w:val="0"/>
                  <w:divBdr>
                    <w:top w:val="none" w:sz="0" w:space="0" w:color="auto"/>
                    <w:left w:val="none" w:sz="0" w:space="0" w:color="auto"/>
                    <w:bottom w:val="none" w:sz="0" w:space="0" w:color="auto"/>
                    <w:right w:val="none" w:sz="0" w:space="0" w:color="auto"/>
                  </w:divBdr>
                </w:div>
                <w:div w:id="548761885">
                  <w:marLeft w:val="300"/>
                  <w:marRight w:val="0"/>
                  <w:marTop w:val="75"/>
                  <w:marBottom w:val="0"/>
                  <w:divBdr>
                    <w:top w:val="none" w:sz="0" w:space="0" w:color="auto"/>
                    <w:left w:val="none" w:sz="0" w:space="0" w:color="auto"/>
                    <w:bottom w:val="none" w:sz="0" w:space="0" w:color="auto"/>
                    <w:right w:val="none" w:sz="0" w:space="0" w:color="auto"/>
                  </w:divBdr>
                </w:div>
                <w:div w:id="752357454">
                  <w:marLeft w:val="300"/>
                  <w:marRight w:val="0"/>
                  <w:marTop w:val="75"/>
                  <w:marBottom w:val="0"/>
                  <w:divBdr>
                    <w:top w:val="none" w:sz="0" w:space="0" w:color="auto"/>
                    <w:left w:val="none" w:sz="0" w:space="0" w:color="auto"/>
                    <w:bottom w:val="none" w:sz="0" w:space="0" w:color="auto"/>
                    <w:right w:val="none" w:sz="0" w:space="0" w:color="auto"/>
                  </w:divBdr>
                  <w:divsChild>
                    <w:div w:id="250360473">
                      <w:marLeft w:val="750"/>
                      <w:marRight w:val="0"/>
                      <w:marTop w:val="0"/>
                      <w:marBottom w:val="0"/>
                      <w:divBdr>
                        <w:top w:val="none" w:sz="0" w:space="0" w:color="auto"/>
                        <w:left w:val="none" w:sz="0" w:space="0" w:color="auto"/>
                        <w:bottom w:val="none" w:sz="0" w:space="0" w:color="auto"/>
                        <w:right w:val="none" w:sz="0" w:space="0" w:color="auto"/>
                      </w:divBdr>
                    </w:div>
                  </w:divsChild>
                </w:div>
                <w:div w:id="1486125623">
                  <w:marLeft w:val="300"/>
                  <w:marRight w:val="0"/>
                  <w:marTop w:val="75"/>
                  <w:marBottom w:val="0"/>
                  <w:divBdr>
                    <w:top w:val="none" w:sz="0" w:space="0" w:color="auto"/>
                    <w:left w:val="none" w:sz="0" w:space="0" w:color="auto"/>
                    <w:bottom w:val="none" w:sz="0" w:space="0" w:color="auto"/>
                    <w:right w:val="none" w:sz="0" w:space="0" w:color="auto"/>
                  </w:divBdr>
                  <w:divsChild>
                    <w:div w:id="271475119">
                      <w:marLeft w:val="750"/>
                      <w:marRight w:val="0"/>
                      <w:marTop w:val="0"/>
                      <w:marBottom w:val="0"/>
                      <w:divBdr>
                        <w:top w:val="none" w:sz="0" w:space="0" w:color="auto"/>
                        <w:left w:val="none" w:sz="0" w:space="0" w:color="auto"/>
                        <w:bottom w:val="none" w:sz="0" w:space="0" w:color="auto"/>
                        <w:right w:val="none" w:sz="0" w:space="0" w:color="auto"/>
                      </w:divBdr>
                    </w:div>
                    <w:div w:id="174805560">
                      <w:marLeft w:val="750"/>
                      <w:marRight w:val="0"/>
                      <w:marTop w:val="0"/>
                      <w:marBottom w:val="0"/>
                      <w:divBdr>
                        <w:top w:val="none" w:sz="0" w:space="0" w:color="auto"/>
                        <w:left w:val="none" w:sz="0" w:space="0" w:color="auto"/>
                        <w:bottom w:val="none" w:sz="0" w:space="0" w:color="auto"/>
                        <w:right w:val="none" w:sz="0" w:space="0" w:color="auto"/>
                      </w:divBdr>
                    </w:div>
                  </w:divsChild>
                </w:div>
                <w:div w:id="1103384093">
                  <w:marLeft w:val="300"/>
                  <w:marRight w:val="0"/>
                  <w:marTop w:val="75"/>
                  <w:marBottom w:val="0"/>
                  <w:divBdr>
                    <w:top w:val="none" w:sz="0" w:space="0" w:color="auto"/>
                    <w:left w:val="none" w:sz="0" w:space="0" w:color="auto"/>
                    <w:bottom w:val="none" w:sz="0" w:space="0" w:color="auto"/>
                    <w:right w:val="none" w:sz="0" w:space="0" w:color="auto"/>
                  </w:divBdr>
                  <w:divsChild>
                    <w:div w:id="1179856220">
                      <w:marLeft w:val="750"/>
                      <w:marRight w:val="0"/>
                      <w:marTop w:val="0"/>
                      <w:marBottom w:val="0"/>
                      <w:divBdr>
                        <w:top w:val="none" w:sz="0" w:space="0" w:color="auto"/>
                        <w:left w:val="none" w:sz="0" w:space="0" w:color="auto"/>
                        <w:bottom w:val="none" w:sz="0" w:space="0" w:color="auto"/>
                        <w:right w:val="none" w:sz="0" w:space="0" w:color="auto"/>
                      </w:divBdr>
                    </w:div>
                  </w:divsChild>
                </w:div>
                <w:div w:id="1653362802">
                  <w:marLeft w:val="300"/>
                  <w:marRight w:val="0"/>
                  <w:marTop w:val="75"/>
                  <w:marBottom w:val="0"/>
                  <w:divBdr>
                    <w:top w:val="none" w:sz="0" w:space="0" w:color="auto"/>
                    <w:left w:val="none" w:sz="0" w:space="0" w:color="auto"/>
                    <w:bottom w:val="none" w:sz="0" w:space="0" w:color="auto"/>
                    <w:right w:val="none" w:sz="0" w:space="0" w:color="auto"/>
                  </w:divBdr>
                  <w:divsChild>
                    <w:div w:id="14924829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9211">
      <w:bodyDiv w:val="1"/>
      <w:marLeft w:val="0"/>
      <w:marRight w:val="0"/>
      <w:marTop w:val="0"/>
      <w:marBottom w:val="0"/>
      <w:divBdr>
        <w:top w:val="none" w:sz="0" w:space="0" w:color="auto"/>
        <w:left w:val="none" w:sz="0" w:space="0" w:color="auto"/>
        <w:bottom w:val="none" w:sz="0" w:space="0" w:color="auto"/>
        <w:right w:val="none" w:sz="0" w:space="0" w:color="auto"/>
      </w:divBdr>
      <w:divsChild>
        <w:div w:id="510875210">
          <w:marLeft w:val="0"/>
          <w:marRight w:val="0"/>
          <w:marTop w:val="0"/>
          <w:marBottom w:val="0"/>
          <w:divBdr>
            <w:top w:val="none" w:sz="0" w:space="0" w:color="auto"/>
            <w:left w:val="none" w:sz="0" w:space="0" w:color="auto"/>
            <w:bottom w:val="none" w:sz="0" w:space="0" w:color="auto"/>
            <w:right w:val="none" w:sz="0" w:space="0" w:color="auto"/>
          </w:divBdr>
          <w:divsChild>
            <w:div w:id="1438019163">
              <w:marLeft w:val="0"/>
              <w:marRight w:val="0"/>
              <w:marTop w:val="150"/>
              <w:marBottom w:val="150"/>
              <w:divBdr>
                <w:top w:val="none" w:sz="0" w:space="0" w:color="auto"/>
                <w:left w:val="none" w:sz="0" w:space="0" w:color="auto"/>
                <w:bottom w:val="none" w:sz="0" w:space="0" w:color="auto"/>
                <w:right w:val="none" w:sz="0" w:space="0" w:color="auto"/>
              </w:divBdr>
              <w:divsChild>
                <w:div w:id="767237793">
                  <w:marLeft w:val="300"/>
                  <w:marRight w:val="0"/>
                  <w:marTop w:val="75"/>
                  <w:marBottom w:val="0"/>
                  <w:divBdr>
                    <w:top w:val="none" w:sz="0" w:space="0" w:color="auto"/>
                    <w:left w:val="none" w:sz="0" w:space="0" w:color="auto"/>
                    <w:bottom w:val="none" w:sz="0" w:space="0" w:color="auto"/>
                    <w:right w:val="none" w:sz="0" w:space="0" w:color="auto"/>
                  </w:divBdr>
                  <w:divsChild>
                    <w:div w:id="1574076399">
                      <w:marLeft w:val="750"/>
                      <w:marRight w:val="0"/>
                      <w:marTop w:val="0"/>
                      <w:marBottom w:val="0"/>
                      <w:divBdr>
                        <w:top w:val="none" w:sz="0" w:space="0" w:color="auto"/>
                        <w:left w:val="none" w:sz="0" w:space="0" w:color="auto"/>
                        <w:bottom w:val="none" w:sz="0" w:space="0" w:color="auto"/>
                        <w:right w:val="none" w:sz="0" w:space="0" w:color="auto"/>
                      </w:divBdr>
                    </w:div>
                  </w:divsChild>
                </w:div>
                <w:div w:id="532305376">
                  <w:marLeft w:val="300"/>
                  <w:marRight w:val="0"/>
                  <w:marTop w:val="75"/>
                  <w:marBottom w:val="0"/>
                  <w:divBdr>
                    <w:top w:val="none" w:sz="0" w:space="0" w:color="auto"/>
                    <w:left w:val="none" w:sz="0" w:space="0" w:color="auto"/>
                    <w:bottom w:val="none" w:sz="0" w:space="0" w:color="auto"/>
                    <w:right w:val="none" w:sz="0" w:space="0" w:color="auto"/>
                  </w:divBdr>
                </w:div>
                <w:div w:id="1690175374">
                  <w:marLeft w:val="300"/>
                  <w:marRight w:val="0"/>
                  <w:marTop w:val="75"/>
                  <w:marBottom w:val="0"/>
                  <w:divBdr>
                    <w:top w:val="none" w:sz="0" w:space="0" w:color="auto"/>
                    <w:left w:val="none" w:sz="0" w:space="0" w:color="auto"/>
                    <w:bottom w:val="none" w:sz="0" w:space="0" w:color="auto"/>
                    <w:right w:val="none" w:sz="0" w:space="0" w:color="auto"/>
                  </w:divBdr>
                  <w:divsChild>
                    <w:div w:id="552497221">
                      <w:marLeft w:val="750"/>
                      <w:marRight w:val="0"/>
                      <w:marTop w:val="0"/>
                      <w:marBottom w:val="0"/>
                      <w:divBdr>
                        <w:top w:val="none" w:sz="0" w:space="0" w:color="auto"/>
                        <w:left w:val="none" w:sz="0" w:space="0" w:color="auto"/>
                        <w:bottom w:val="none" w:sz="0" w:space="0" w:color="auto"/>
                        <w:right w:val="none" w:sz="0" w:space="0" w:color="auto"/>
                      </w:divBdr>
                    </w:div>
                    <w:div w:id="642662662">
                      <w:marLeft w:val="750"/>
                      <w:marRight w:val="0"/>
                      <w:marTop w:val="0"/>
                      <w:marBottom w:val="0"/>
                      <w:divBdr>
                        <w:top w:val="none" w:sz="0" w:space="0" w:color="auto"/>
                        <w:left w:val="none" w:sz="0" w:space="0" w:color="auto"/>
                        <w:bottom w:val="none" w:sz="0" w:space="0" w:color="auto"/>
                        <w:right w:val="none" w:sz="0" w:space="0" w:color="auto"/>
                      </w:divBdr>
                    </w:div>
                    <w:div w:id="628247600">
                      <w:marLeft w:val="750"/>
                      <w:marRight w:val="0"/>
                      <w:marTop w:val="0"/>
                      <w:marBottom w:val="0"/>
                      <w:divBdr>
                        <w:top w:val="none" w:sz="0" w:space="0" w:color="auto"/>
                        <w:left w:val="none" w:sz="0" w:space="0" w:color="auto"/>
                        <w:bottom w:val="none" w:sz="0" w:space="0" w:color="auto"/>
                        <w:right w:val="none" w:sz="0" w:space="0" w:color="auto"/>
                      </w:divBdr>
                    </w:div>
                  </w:divsChild>
                </w:div>
                <w:div w:id="1866596861">
                  <w:marLeft w:val="300"/>
                  <w:marRight w:val="0"/>
                  <w:marTop w:val="75"/>
                  <w:marBottom w:val="0"/>
                  <w:divBdr>
                    <w:top w:val="none" w:sz="0" w:space="0" w:color="auto"/>
                    <w:left w:val="none" w:sz="0" w:space="0" w:color="auto"/>
                    <w:bottom w:val="none" w:sz="0" w:space="0" w:color="auto"/>
                    <w:right w:val="none" w:sz="0" w:space="0" w:color="auto"/>
                  </w:divBdr>
                  <w:divsChild>
                    <w:div w:id="1389570801">
                      <w:marLeft w:val="750"/>
                      <w:marRight w:val="0"/>
                      <w:marTop w:val="0"/>
                      <w:marBottom w:val="0"/>
                      <w:divBdr>
                        <w:top w:val="none" w:sz="0" w:space="0" w:color="auto"/>
                        <w:left w:val="none" w:sz="0" w:space="0" w:color="auto"/>
                        <w:bottom w:val="none" w:sz="0" w:space="0" w:color="auto"/>
                        <w:right w:val="none" w:sz="0" w:space="0" w:color="auto"/>
                      </w:divBdr>
                    </w:div>
                  </w:divsChild>
                </w:div>
                <w:div w:id="1028870092">
                  <w:marLeft w:val="300"/>
                  <w:marRight w:val="0"/>
                  <w:marTop w:val="75"/>
                  <w:marBottom w:val="0"/>
                  <w:divBdr>
                    <w:top w:val="none" w:sz="0" w:space="0" w:color="auto"/>
                    <w:left w:val="none" w:sz="0" w:space="0" w:color="auto"/>
                    <w:bottom w:val="none" w:sz="0" w:space="0" w:color="auto"/>
                    <w:right w:val="none" w:sz="0" w:space="0" w:color="auto"/>
                  </w:divBdr>
                  <w:divsChild>
                    <w:div w:id="10774791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27651118">
              <w:marLeft w:val="0"/>
              <w:marRight w:val="0"/>
              <w:marTop w:val="150"/>
              <w:marBottom w:val="150"/>
              <w:divBdr>
                <w:top w:val="none" w:sz="0" w:space="0" w:color="auto"/>
                <w:left w:val="none" w:sz="0" w:space="0" w:color="auto"/>
                <w:bottom w:val="none" w:sz="0" w:space="0" w:color="auto"/>
                <w:right w:val="none" w:sz="0" w:space="0" w:color="auto"/>
              </w:divBdr>
              <w:divsChild>
                <w:div w:id="1380859260">
                  <w:marLeft w:val="300"/>
                  <w:marRight w:val="0"/>
                  <w:marTop w:val="75"/>
                  <w:marBottom w:val="0"/>
                  <w:divBdr>
                    <w:top w:val="none" w:sz="0" w:space="0" w:color="auto"/>
                    <w:left w:val="none" w:sz="0" w:space="0" w:color="auto"/>
                    <w:bottom w:val="none" w:sz="0" w:space="0" w:color="auto"/>
                    <w:right w:val="none" w:sz="0" w:space="0" w:color="auto"/>
                  </w:divBdr>
                </w:div>
                <w:div w:id="813835704">
                  <w:marLeft w:val="300"/>
                  <w:marRight w:val="0"/>
                  <w:marTop w:val="75"/>
                  <w:marBottom w:val="0"/>
                  <w:divBdr>
                    <w:top w:val="none" w:sz="0" w:space="0" w:color="auto"/>
                    <w:left w:val="none" w:sz="0" w:space="0" w:color="auto"/>
                    <w:bottom w:val="none" w:sz="0" w:space="0" w:color="auto"/>
                    <w:right w:val="none" w:sz="0" w:space="0" w:color="auto"/>
                  </w:divBdr>
                  <w:divsChild>
                    <w:div w:id="1327510856">
                      <w:marLeft w:val="750"/>
                      <w:marRight w:val="0"/>
                      <w:marTop w:val="0"/>
                      <w:marBottom w:val="0"/>
                      <w:divBdr>
                        <w:top w:val="none" w:sz="0" w:space="0" w:color="auto"/>
                        <w:left w:val="none" w:sz="0" w:space="0" w:color="auto"/>
                        <w:bottom w:val="none" w:sz="0" w:space="0" w:color="auto"/>
                        <w:right w:val="none" w:sz="0" w:space="0" w:color="auto"/>
                      </w:divBdr>
                    </w:div>
                    <w:div w:id="294722793">
                      <w:marLeft w:val="750"/>
                      <w:marRight w:val="0"/>
                      <w:marTop w:val="0"/>
                      <w:marBottom w:val="0"/>
                      <w:divBdr>
                        <w:top w:val="none" w:sz="0" w:space="0" w:color="auto"/>
                        <w:left w:val="none" w:sz="0" w:space="0" w:color="auto"/>
                        <w:bottom w:val="none" w:sz="0" w:space="0" w:color="auto"/>
                        <w:right w:val="none" w:sz="0" w:space="0" w:color="auto"/>
                      </w:divBdr>
                    </w:div>
                  </w:divsChild>
                </w:div>
                <w:div w:id="1636176908">
                  <w:marLeft w:val="300"/>
                  <w:marRight w:val="0"/>
                  <w:marTop w:val="75"/>
                  <w:marBottom w:val="0"/>
                  <w:divBdr>
                    <w:top w:val="none" w:sz="0" w:space="0" w:color="auto"/>
                    <w:left w:val="none" w:sz="0" w:space="0" w:color="auto"/>
                    <w:bottom w:val="none" w:sz="0" w:space="0" w:color="auto"/>
                    <w:right w:val="none" w:sz="0" w:space="0" w:color="auto"/>
                  </w:divBdr>
                  <w:divsChild>
                    <w:div w:id="534998356">
                      <w:marLeft w:val="750"/>
                      <w:marRight w:val="0"/>
                      <w:marTop w:val="0"/>
                      <w:marBottom w:val="0"/>
                      <w:divBdr>
                        <w:top w:val="none" w:sz="0" w:space="0" w:color="auto"/>
                        <w:left w:val="none" w:sz="0" w:space="0" w:color="auto"/>
                        <w:bottom w:val="none" w:sz="0" w:space="0" w:color="auto"/>
                        <w:right w:val="none" w:sz="0" w:space="0" w:color="auto"/>
                      </w:divBdr>
                    </w:div>
                  </w:divsChild>
                </w:div>
                <w:div w:id="427120972">
                  <w:marLeft w:val="300"/>
                  <w:marRight w:val="0"/>
                  <w:marTop w:val="75"/>
                  <w:marBottom w:val="0"/>
                  <w:divBdr>
                    <w:top w:val="none" w:sz="0" w:space="0" w:color="auto"/>
                    <w:left w:val="none" w:sz="0" w:space="0" w:color="auto"/>
                    <w:bottom w:val="none" w:sz="0" w:space="0" w:color="auto"/>
                    <w:right w:val="none" w:sz="0" w:space="0" w:color="auto"/>
                  </w:divBdr>
                  <w:divsChild>
                    <w:div w:id="596475823">
                      <w:marLeft w:val="750"/>
                      <w:marRight w:val="0"/>
                      <w:marTop w:val="0"/>
                      <w:marBottom w:val="0"/>
                      <w:divBdr>
                        <w:top w:val="none" w:sz="0" w:space="0" w:color="auto"/>
                        <w:left w:val="none" w:sz="0" w:space="0" w:color="auto"/>
                        <w:bottom w:val="none" w:sz="0" w:space="0" w:color="auto"/>
                        <w:right w:val="none" w:sz="0" w:space="0" w:color="auto"/>
                      </w:divBdr>
                    </w:div>
                  </w:divsChild>
                </w:div>
                <w:div w:id="945038273">
                  <w:marLeft w:val="300"/>
                  <w:marRight w:val="0"/>
                  <w:marTop w:val="75"/>
                  <w:marBottom w:val="0"/>
                  <w:divBdr>
                    <w:top w:val="none" w:sz="0" w:space="0" w:color="auto"/>
                    <w:left w:val="none" w:sz="0" w:space="0" w:color="auto"/>
                    <w:bottom w:val="none" w:sz="0" w:space="0" w:color="auto"/>
                    <w:right w:val="none" w:sz="0" w:space="0" w:color="auto"/>
                  </w:divBdr>
                  <w:divsChild>
                    <w:div w:id="1512524967">
                      <w:marLeft w:val="750"/>
                      <w:marRight w:val="0"/>
                      <w:marTop w:val="0"/>
                      <w:marBottom w:val="0"/>
                      <w:divBdr>
                        <w:top w:val="none" w:sz="0" w:space="0" w:color="auto"/>
                        <w:left w:val="none" w:sz="0" w:space="0" w:color="auto"/>
                        <w:bottom w:val="none" w:sz="0" w:space="0" w:color="auto"/>
                        <w:right w:val="none" w:sz="0" w:space="0" w:color="auto"/>
                      </w:divBdr>
                    </w:div>
                  </w:divsChild>
                </w:div>
                <w:div w:id="695349472">
                  <w:marLeft w:val="300"/>
                  <w:marRight w:val="0"/>
                  <w:marTop w:val="75"/>
                  <w:marBottom w:val="0"/>
                  <w:divBdr>
                    <w:top w:val="none" w:sz="0" w:space="0" w:color="auto"/>
                    <w:left w:val="none" w:sz="0" w:space="0" w:color="auto"/>
                    <w:bottom w:val="none" w:sz="0" w:space="0" w:color="auto"/>
                    <w:right w:val="none" w:sz="0" w:space="0" w:color="auto"/>
                  </w:divBdr>
                  <w:divsChild>
                    <w:div w:id="839077544">
                      <w:marLeft w:val="750"/>
                      <w:marRight w:val="0"/>
                      <w:marTop w:val="0"/>
                      <w:marBottom w:val="0"/>
                      <w:divBdr>
                        <w:top w:val="none" w:sz="0" w:space="0" w:color="auto"/>
                        <w:left w:val="none" w:sz="0" w:space="0" w:color="auto"/>
                        <w:bottom w:val="none" w:sz="0" w:space="0" w:color="auto"/>
                        <w:right w:val="none" w:sz="0" w:space="0" w:color="auto"/>
                      </w:divBdr>
                    </w:div>
                  </w:divsChild>
                </w:div>
                <w:div w:id="1489784997">
                  <w:marLeft w:val="300"/>
                  <w:marRight w:val="0"/>
                  <w:marTop w:val="75"/>
                  <w:marBottom w:val="0"/>
                  <w:divBdr>
                    <w:top w:val="none" w:sz="0" w:space="0" w:color="auto"/>
                    <w:left w:val="none" w:sz="0" w:space="0" w:color="auto"/>
                    <w:bottom w:val="none" w:sz="0" w:space="0" w:color="auto"/>
                    <w:right w:val="none" w:sz="0" w:space="0" w:color="auto"/>
                  </w:divBdr>
                  <w:divsChild>
                    <w:div w:id="691997907">
                      <w:marLeft w:val="750"/>
                      <w:marRight w:val="0"/>
                      <w:marTop w:val="0"/>
                      <w:marBottom w:val="0"/>
                      <w:divBdr>
                        <w:top w:val="none" w:sz="0" w:space="0" w:color="auto"/>
                        <w:left w:val="none" w:sz="0" w:space="0" w:color="auto"/>
                        <w:bottom w:val="none" w:sz="0" w:space="0" w:color="auto"/>
                        <w:right w:val="none" w:sz="0" w:space="0" w:color="auto"/>
                      </w:divBdr>
                    </w:div>
                    <w:div w:id="2039549385">
                      <w:marLeft w:val="750"/>
                      <w:marRight w:val="0"/>
                      <w:marTop w:val="0"/>
                      <w:marBottom w:val="0"/>
                      <w:divBdr>
                        <w:top w:val="none" w:sz="0" w:space="0" w:color="auto"/>
                        <w:left w:val="none" w:sz="0" w:space="0" w:color="auto"/>
                        <w:bottom w:val="none" w:sz="0" w:space="0" w:color="auto"/>
                        <w:right w:val="none" w:sz="0" w:space="0" w:color="auto"/>
                      </w:divBdr>
                    </w:div>
                  </w:divsChild>
                </w:div>
                <w:div w:id="1501889468">
                  <w:marLeft w:val="300"/>
                  <w:marRight w:val="0"/>
                  <w:marTop w:val="75"/>
                  <w:marBottom w:val="0"/>
                  <w:divBdr>
                    <w:top w:val="none" w:sz="0" w:space="0" w:color="auto"/>
                    <w:left w:val="none" w:sz="0" w:space="0" w:color="auto"/>
                    <w:bottom w:val="none" w:sz="0" w:space="0" w:color="auto"/>
                    <w:right w:val="none" w:sz="0" w:space="0" w:color="auto"/>
                  </w:divBdr>
                </w:div>
                <w:div w:id="1005858068">
                  <w:marLeft w:val="300"/>
                  <w:marRight w:val="0"/>
                  <w:marTop w:val="75"/>
                  <w:marBottom w:val="0"/>
                  <w:divBdr>
                    <w:top w:val="none" w:sz="0" w:space="0" w:color="auto"/>
                    <w:left w:val="none" w:sz="0" w:space="0" w:color="auto"/>
                    <w:bottom w:val="none" w:sz="0" w:space="0" w:color="auto"/>
                    <w:right w:val="none" w:sz="0" w:space="0" w:color="auto"/>
                  </w:divBdr>
                  <w:divsChild>
                    <w:div w:id="1537738384">
                      <w:marLeft w:val="750"/>
                      <w:marRight w:val="0"/>
                      <w:marTop w:val="0"/>
                      <w:marBottom w:val="0"/>
                      <w:divBdr>
                        <w:top w:val="none" w:sz="0" w:space="0" w:color="auto"/>
                        <w:left w:val="none" w:sz="0" w:space="0" w:color="auto"/>
                        <w:bottom w:val="none" w:sz="0" w:space="0" w:color="auto"/>
                        <w:right w:val="none" w:sz="0" w:space="0" w:color="auto"/>
                      </w:divBdr>
                    </w:div>
                    <w:div w:id="1043478733">
                      <w:marLeft w:val="750"/>
                      <w:marRight w:val="0"/>
                      <w:marTop w:val="0"/>
                      <w:marBottom w:val="0"/>
                      <w:divBdr>
                        <w:top w:val="none" w:sz="0" w:space="0" w:color="auto"/>
                        <w:left w:val="none" w:sz="0" w:space="0" w:color="auto"/>
                        <w:bottom w:val="none" w:sz="0" w:space="0" w:color="auto"/>
                        <w:right w:val="none" w:sz="0" w:space="0" w:color="auto"/>
                      </w:divBdr>
                    </w:div>
                  </w:divsChild>
                </w:div>
                <w:div w:id="2065368749">
                  <w:marLeft w:val="300"/>
                  <w:marRight w:val="0"/>
                  <w:marTop w:val="75"/>
                  <w:marBottom w:val="0"/>
                  <w:divBdr>
                    <w:top w:val="none" w:sz="0" w:space="0" w:color="auto"/>
                    <w:left w:val="none" w:sz="0" w:space="0" w:color="auto"/>
                    <w:bottom w:val="none" w:sz="0" w:space="0" w:color="auto"/>
                    <w:right w:val="none" w:sz="0" w:space="0" w:color="auto"/>
                  </w:divBdr>
                  <w:divsChild>
                    <w:div w:id="2095084492">
                      <w:marLeft w:val="750"/>
                      <w:marRight w:val="0"/>
                      <w:marTop w:val="0"/>
                      <w:marBottom w:val="0"/>
                      <w:divBdr>
                        <w:top w:val="none" w:sz="0" w:space="0" w:color="auto"/>
                        <w:left w:val="none" w:sz="0" w:space="0" w:color="auto"/>
                        <w:bottom w:val="none" w:sz="0" w:space="0" w:color="auto"/>
                        <w:right w:val="none" w:sz="0" w:space="0" w:color="auto"/>
                      </w:divBdr>
                    </w:div>
                  </w:divsChild>
                </w:div>
                <w:div w:id="842936251">
                  <w:marLeft w:val="300"/>
                  <w:marRight w:val="0"/>
                  <w:marTop w:val="75"/>
                  <w:marBottom w:val="0"/>
                  <w:divBdr>
                    <w:top w:val="none" w:sz="0" w:space="0" w:color="auto"/>
                    <w:left w:val="none" w:sz="0" w:space="0" w:color="auto"/>
                    <w:bottom w:val="none" w:sz="0" w:space="0" w:color="auto"/>
                    <w:right w:val="none" w:sz="0" w:space="0" w:color="auto"/>
                  </w:divBdr>
                  <w:divsChild>
                    <w:div w:id="323315905">
                      <w:marLeft w:val="750"/>
                      <w:marRight w:val="0"/>
                      <w:marTop w:val="0"/>
                      <w:marBottom w:val="0"/>
                      <w:divBdr>
                        <w:top w:val="none" w:sz="0" w:space="0" w:color="auto"/>
                        <w:left w:val="none" w:sz="0" w:space="0" w:color="auto"/>
                        <w:bottom w:val="none" w:sz="0" w:space="0" w:color="auto"/>
                        <w:right w:val="none" w:sz="0" w:space="0" w:color="auto"/>
                      </w:divBdr>
                    </w:div>
                    <w:div w:id="1558392931">
                      <w:marLeft w:val="750"/>
                      <w:marRight w:val="0"/>
                      <w:marTop w:val="0"/>
                      <w:marBottom w:val="0"/>
                      <w:divBdr>
                        <w:top w:val="none" w:sz="0" w:space="0" w:color="auto"/>
                        <w:left w:val="none" w:sz="0" w:space="0" w:color="auto"/>
                        <w:bottom w:val="none" w:sz="0" w:space="0" w:color="auto"/>
                        <w:right w:val="none" w:sz="0" w:space="0" w:color="auto"/>
                      </w:divBdr>
                    </w:div>
                    <w:div w:id="1487626485">
                      <w:marLeft w:val="750"/>
                      <w:marRight w:val="0"/>
                      <w:marTop w:val="0"/>
                      <w:marBottom w:val="0"/>
                      <w:divBdr>
                        <w:top w:val="none" w:sz="0" w:space="0" w:color="auto"/>
                        <w:left w:val="none" w:sz="0" w:space="0" w:color="auto"/>
                        <w:bottom w:val="none" w:sz="0" w:space="0" w:color="auto"/>
                        <w:right w:val="none" w:sz="0" w:space="0" w:color="auto"/>
                      </w:divBdr>
                    </w:div>
                  </w:divsChild>
                </w:div>
                <w:div w:id="1592590502">
                  <w:marLeft w:val="300"/>
                  <w:marRight w:val="0"/>
                  <w:marTop w:val="75"/>
                  <w:marBottom w:val="0"/>
                  <w:divBdr>
                    <w:top w:val="none" w:sz="0" w:space="0" w:color="auto"/>
                    <w:left w:val="none" w:sz="0" w:space="0" w:color="auto"/>
                    <w:bottom w:val="none" w:sz="0" w:space="0" w:color="auto"/>
                    <w:right w:val="none" w:sz="0" w:space="0" w:color="auto"/>
                  </w:divBdr>
                  <w:divsChild>
                    <w:div w:id="916129188">
                      <w:marLeft w:val="750"/>
                      <w:marRight w:val="0"/>
                      <w:marTop w:val="0"/>
                      <w:marBottom w:val="0"/>
                      <w:divBdr>
                        <w:top w:val="none" w:sz="0" w:space="0" w:color="auto"/>
                        <w:left w:val="none" w:sz="0" w:space="0" w:color="auto"/>
                        <w:bottom w:val="none" w:sz="0" w:space="0" w:color="auto"/>
                        <w:right w:val="none" w:sz="0" w:space="0" w:color="auto"/>
                      </w:divBdr>
                    </w:div>
                  </w:divsChild>
                </w:div>
                <w:div w:id="745538546">
                  <w:marLeft w:val="300"/>
                  <w:marRight w:val="0"/>
                  <w:marTop w:val="75"/>
                  <w:marBottom w:val="0"/>
                  <w:divBdr>
                    <w:top w:val="none" w:sz="0" w:space="0" w:color="auto"/>
                    <w:left w:val="none" w:sz="0" w:space="0" w:color="auto"/>
                    <w:bottom w:val="none" w:sz="0" w:space="0" w:color="auto"/>
                    <w:right w:val="none" w:sz="0" w:space="0" w:color="auto"/>
                  </w:divBdr>
                  <w:divsChild>
                    <w:div w:id="1566723138">
                      <w:marLeft w:val="750"/>
                      <w:marRight w:val="0"/>
                      <w:marTop w:val="0"/>
                      <w:marBottom w:val="0"/>
                      <w:divBdr>
                        <w:top w:val="none" w:sz="0" w:space="0" w:color="auto"/>
                        <w:left w:val="none" w:sz="0" w:space="0" w:color="auto"/>
                        <w:bottom w:val="none" w:sz="0" w:space="0" w:color="auto"/>
                        <w:right w:val="none" w:sz="0" w:space="0" w:color="auto"/>
                      </w:divBdr>
                    </w:div>
                    <w:div w:id="214198896">
                      <w:marLeft w:val="750"/>
                      <w:marRight w:val="0"/>
                      <w:marTop w:val="0"/>
                      <w:marBottom w:val="0"/>
                      <w:divBdr>
                        <w:top w:val="none" w:sz="0" w:space="0" w:color="auto"/>
                        <w:left w:val="none" w:sz="0" w:space="0" w:color="auto"/>
                        <w:bottom w:val="none" w:sz="0" w:space="0" w:color="auto"/>
                        <w:right w:val="none" w:sz="0" w:space="0" w:color="auto"/>
                      </w:divBdr>
                    </w:div>
                    <w:div w:id="1667396003">
                      <w:marLeft w:val="750"/>
                      <w:marRight w:val="0"/>
                      <w:marTop w:val="0"/>
                      <w:marBottom w:val="0"/>
                      <w:divBdr>
                        <w:top w:val="none" w:sz="0" w:space="0" w:color="auto"/>
                        <w:left w:val="none" w:sz="0" w:space="0" w:color="auto"/>
                        <w:bottom w:val="none" w:sz="0" w:space="0" w:color="auto"/>
                        <w:right w:val="none" w:sz="0" w:space="0" w:color="auto"/>
                      </w:divBdr>
                    </w:div>
                  </w:divsChild>
                </w:div>
                <w:div w:id="1404526026">
                  <w:marLeft w:val="300"/>
                  <w:marRight w:val="0"/>
                  <w:marTop w:val="75"/>
                  <w:marBottom w:val="0"/>
                  <w:divBdr>
                    <w:top w:val="none" w:sz="0" w:space="0" w:color="auto"/>
                    <w:left w:val="none" w:sz="0" w:space="0" w:color="auto"/>
                    <w:bottom w:val="none" w:sz="0" w:space="0" w:color="auto"/>
                    <w:right w:val="none" w:sz="0" w:space="0" w:color="auto"/>
                  </w:divBdr>
                  <w:divsChild>
                    <w:div w:id="1660692288">
                      <w:marLeft w:val="750"/>
                      <w:marRight w:val="0"/>
                      <w:marTop w:val="0"/>
                      <w:marBottom w:val="0"/>
                      <w:divBdr>
                        <w:top w:val="none" w:sz="0" w:space="0" w:color="auto"/>
                        <w:left w:val="none" w:sz="0" w:space="0" w:color="auto"/>
                        <w:bottom w:val="none" w:sz="0" w:space="0" w:color="auto"/>
                        <w:right w:val="none" w:sz="0" w:space="0" w:color="auto"/>
                      </w:divBdr>
                    </w:div>
                  </w:divsChild>
                </w:div>
                <w:div w:id="1843348026">
                  <w:marLeft w:val="300"/>
                  <w:marRight w:val="0"/>
                  <w:marTop w:val="75"/>
                  <w:marBottom w:val="0"/>
                  <w:divBdr>
                    <w:top w:val="none" w:sz="0" w:space="0" w:color="auto"/>
                    <w:left w:val="none" w:sz="0" w:space="0" w:color="auto"/>
                    <w:bottom w:val="none" w:sz="0" w:space="0" w:color="auto"/>
                    <w:right w:val="none" w:sz="0" w:space="0" w:color="auto"/>
                  </w:divBdr>
                  <w:divsChild>
                    <w:div w:id="987367355">
                      <w:marLeft w:val="750"/>
                      <w:marRight w:val="0"/>
                      <w:marTop w:val="0"/>
                      <w:marBottom w:val="0"/>
                      <w:divBdr>
                        <w:top w:val="none" w:sz="0" w:space="0" w:color="auto"/>
                        <w:left w:val="none" w:sz="0" w:space="0" w:color="auto"/>
                        <w:bottom w:val="none" w:sz="0" w:space="0" w:color="auto"/>
                        <w:right w:val="none" w:sz="0" w:space="0" w:color="auto"/>
                      </w:divBdr>
                    </w:div>
                    <w:div w:id="344330067">
                      <w:marLeft w:val="750"/>
                      <w:marRight w:val="0"/>
                      <w:marTop w:val="0"/>
                      <w:marBottom w:val="0"/>
                      <w:divBdr>
                        <w:top w:val="none" w:sz="0" w:space="0" w:color="auto"/>
                        <w:left w:val="none" w:sz="0" w:space="0" w:color="auto"/>
                        <w:bottom w:val="none" w:sz="0" w:space="0" w:color="auto"/>
                        <w:right w:val="none" w:sz="0" w:space="0" w:color="auto"/>
                      </w:divBdr>
                    </w:div>
                  </w:divsChild>
                </w:div>
                <w:div w:id="1125962">
                  <w:marLeft w:val="300"/>
                  <w:marRight w:val="0"/>
                  <w:marTop w:val="75"/>
                  <w:marBottom w:val="0"/>
                  <w:divBdr>
                    <w:top w:val="none" w:sz="0" w:space="0" w:color="auto"/>
                    <w:left w:val="none" w:sz="0" w:space="0" w:color="auto"/>
                    <w:bottom w:val="none" w:sz="0" w:space="0" w:color="auto"/>
                    <w:right w:val="none" w:sz="0" w:space="0" w:color="auto"/>
                  </w:divBdr>
                  <w:divsChild>
                    <w:div w:id="1203591805">
                      <w:marLeft w:val="750"/>
                      <w:marRight w:val="0"/>
                      <w:marTop w:val="0"/>
                      <w:marBottom w:val="0"/>
                      <w:divBdr>
                        <w:top w:val="none" w:sz="0" w:space="0" w:color="auto"/>
                        <w:left w:val="none" w:sz="0" w:space="0" w:color="auto"/>
                        <w:bottom w:val="none" w:sz="0" w:space="0" w:color="auto"/>
                        <w:right w:val="none" w:sz="0" w:space="0" w:color="auto"/>
                      </w:divBdr>
                    </w:div>
                  </w:divsChild>
                </w:div>
                <w:div w:id="1957055772">
                  <w:marLeft w:val="300"/>
                  <w:marRight w:val="0"/>
                  <w:marTop w:val="75"/>
                  <w:marBottom w:val="0"/>
                  <w:divBdr>
                    <w:top w:val="none" w:sz="0" w:space="0" w:color="auto"/>
                    <w:left w:val="none" w:sz="0" w:space="0" w:color="auto"/>
                    <w:bottom w:val="none" w:sz="0" w:space="0" w:color="auto"/>
                    <w:right w:val="none" w:sz="0" w:space="0" w:color="auto"/>
                  </w:divBdr>
                  <w:divsChild>
                    <w:div w:id="1395548944">
                      <w:marLeft w:val="750"/>
                      <w:marRight w:val="0"/>
                      <w:marTop w:val="0"/>
                      <w:marBottom w:val="0"/>
                      <w:divBdr>
                        <w:top w:val="none" w:sz="0" w:space="0" w:color="auto"/>
                        <w:left w:val="none" w:sz="0" w:space="0" w:color="auto"/>
                        <w:bottom w:val="none" w:sz="0" w:space="0" w:color="auto"/>
                        <w:right w:val="none" w:sz="0" w:space="0" w:color="auto"/>
                      </w:divBdr>
                    </w:div>
                  </w:divsChild>
                </w:div>
                <w:div w:id="1048453041">
                  <w:marLeft w:val="300"/>
                  <w:marRight w:val="0"/>
                  <w:marTop w:val="75"/>
                  <w:marBottom w:val="0"/>
                  <w:divBdr>
                    <w:top w:val="none" w:sz="0" w:space="0" w:color="auto"/>
                    <w:left w:val="none" w:sz="0" w:space="0" w:color="auto"/>
                    <w:bottom w:val="none" w:sz="0" w:space="0" w:color="auto"/>
                    <w:right w:val="none" w:sz="0" w:space="0" w:color="auto"/>
                  </w:divBdr>
                </w:div>
                <w:div w:id="443383438">
                  <w:marLeft w:val="300"/>
                  <w:marRight w:val="0"/>
                  <w:marTop w:val="75"/>
                  <w:marBottom w:val="0"/>
                  <w:divBdr>
                    <w:top w:val="none" w:sz="0" w:space="0" w:color="auto"/>
                    <w:left w:val="none" w:sz="0" w:space="0" w:color="auto"/>
                    <w:bottom w:val="none" w:sz="0" w:space="0" w:color="auto"/>
                    <w:right w:val="none" w:sz="0" w:space="0" w:color="auto"/>
                  </w:divBdr>
                  <w:divsChild>
                    <w:div w:id="1399672094">
                      <w:marLeft w:val="750"/>
                      <w:marRight w:val="0"/>
                      <w:marTop w:val="0"/>
                      <w:marBottom w:val="0"/>
                      <w:divBdr>
                        <w:top w:val="none" w:sz="0" w:space="0" w:color="auto"/>
                        <w:left w:val="none" w:sz="0" w:space="0" w:color="auto"/>
                        <w:bottom w:val="none" w:sz="0" w:space="0" w:color="auto"/>
                        <w:right w:val="none" w:sz="0" w:space="0" w:color="auto"/>
                      </w:divBdr>
                    </w:div>
                  </w:divsChild>
                </w:div>
                <w:div w:id="1198010201">
                  <w:marLeft w:val="300"/>
                  <w:marRight w:val="0"/>
                  <w:marTop w:val="75"/>
                  <w:marBottom w:val="0"/>
                  <w:divBdr>
                    <w:top w:val="none" w:sz="0" w:space="0" w:color="auto"/>
                    <w:left w:val="none" w:sz="0" w:space="0" w:color="auto"/>
                    <w:bottom w:val="none" w:sz="0" w:space="0" w:color="auto"/>
                    <w:right w:val="none" w:sz="0" w:space="0" w:color="auto"/>
                  </w:divBdr>
                </w:div>
                <w:div w:id="1822191999">
                  <w:marLeft w:val="300"/>
                  <w:marRight w:val="0"/>
                  <w:marTop w:val="75"/>
                  <w:marBottom w:val="0"/>
                  <w:divBdr>
                    <w:top w:val="none" w:sz="0" w:space="0" w:color="auto"/>
                    <w:left w:val="none" w:sz="0" w:space="0" w:color="auto"/>
                    <w:bottom w:val="none" w:sz="0" w:space="0" w:color="auto"/>
                    <w:right w:val="none" w:sz="0" w:space="0" w:color="auto"/>
                  </w:divBdr>
                </w:div>
                <w:div w:id="1550533891">
                  <w:marLeft w:val="300"/>
                  <w:marRight w:val="0"/>
                  <w:marTop w:val="75"/>
                  <w:marBottom w:val="0"/>
                  <w:divBdr>
                    <w:top w:val="none" w:sz="0" w:space="0" w:color="auto"/>
                    <w:left w:val="none" w:sz="0" w:space="0" w:color="auto"/>
                    <w:bottom w:val="none" w:sz="0" w:space="0" w:color="auto"/>
                    <w:right w:val="none" w:sz="0" w:space="0" w:color="auto"/>
                  </w:divBdr>
                  <w:divsChild>
                    <w:div w:id="998995653">
                      <w:marLeft w:val="750"/>
                      <w:marRight w:val="0"/>
                      <w:marTop w:val="0"/>
                      <w:marBottom w:val="0"/>
                      <w:divBdr>
                        <w:top w:val="none" w:sz="0" w:space="0" w:color="auto"/>
                        <w:left w:val="none" w:sz="0" w:space="0" w:color="auto"/>
                        <w:bottom w:val="none" w:sz="0" w:space="0" w:color="auto"/>
                        <w:right w:val="none" w:sz="0" w:space="0" w:color="auto"/>
                      </w:divBdr>
                    </w:div>
                    <w:div w:id="333921550">
                      <w:marLeft w:val="750"/>
                      <w:marRight w:val="0"/>
                      <w:marTop w:val="0"/>
                      <w:marBottom w:val="0"/>
                      <w:divBdr>
                        <w:top w:val="none" w:sz="0" w:space="0" w:color="auto"/>
                        <w:left w:val="none" w:sz="0" w:space="0" w:color="auto"/>
                        <w:bottom w:val="none" w:sz="0" w:space="0" w:color="auto"/>
                        <w:right w:val="none" w:sz="0" w:space="0" w:color="auto"/>
                      </w:divBdr>
                    </w:div>
                  </w:divsChild>
                </w:div>
                <w:div w:id="594872466">
                  <w:marLeft w:val="300"/>
                  <w:marRight w:val="0"/>
                  <w:marTop w:val="75"/>
                  <w:marBottom w:val="0"/>
                  <w:divBdr>
                    <w:top w:val="none" w:sz="0" w:space="0" w:color="auto"/>
                    <w:left w:val="none" w:sz="0" w:space="0" w:color="auto"/>
                    <w:bottom w:val="none" w:sz="0" w:space="0" w:color="auto"/>
                    <w:right w:val="none" w:sz="0" w:space="0" w:color="auto"/>
                  </w:divBdr>
                  <w:divsChild>
                    <w:div w:id="478963557">
                      <w:marLeft w:val="750"/>
                      <w:marRight w:val="0"/>
                      <w:marTop w:val="0"/>
                      <w:marBottom w:val="0"/>
                      <w:divBdr>
                        <w:top w:val="none" w:sz="0" w:space="0" w:color="auto"/>
                        <w:left w:val="none" w:sz="0" w:space="0" w:color="auto"/>
                        <w:bottom w:val="none" w:sz="0" w:space="0" w:color="auto"/>
                        <w:right w:val="none" w:sz="0" w:space="0" w:color="auto"/>
                      </w:divBdr>
                    </w:div>
                  </w:divsChild>
                </w:div>
                <w:div w:id="1816602900">
                  <w:marLeft w:val="300"/>
                  <w:marRight w:val="0"/>
                  <w:marTop w:val="75"/>
                  <w:marBottom w:val="0"/>
                  <w:divBdr>
                    <w:top w:val="none" w:sz="0" w:space="0" w:color="auto"/>
                    <w:left w:val="none" w:sz="0" w:space="0" w:color="auto"/>
                    <w:bottom w:val="none" w:sz="0" w:space="0" w:color="auto"/>
                    <w:right w:val="none" w:sz="0" w:space="0" w:color="auto"/>
                  </w:divBdr>
                  <w:divsChild>
                    <w:div w:id="1318340924">
                      <w:marLeft w:val="750"/>
                      <w:marRight w:val="0"/>
                      <w:marTop w:val="0"/>
                      <w:marBottom w:val="0"/>
                      <w:divBdr>
                        <w:top w:val="none" w:sz="0" w:space="0" w:color="auto"/>
                        <w:left w:val="none" w:sz="0" w:space="0" w:color="auto"/>
                        <w:bottom w:val="none" w:sz="0" w:space="0" w:color="auto"/>
                        <w:right w:val="none" w:sz="0" w:space="0" w:color="auto"/>
                      </w:divBdr>
                    </w:div>
                    <w:div w:id="588075037">
                      <w:marLeft w:val="750"/>
                      <w:marRight w:val="0"/>
                      <w:marTop w:val="0"/>
                      <w:marBottom w:val="0"/>
                      <w:divBdr>
                        <w:top w:val="none" w:sz="0" w:space="0" w:color="auto"/>
                        <w:left w:val="none" w:sz="0" w:space="0" w:color="auto"/>
                        <w:bottom w:val="none" w:sz="0" w:space="0" w:color="auto"/>
                        <w:right w:val="none" w:sz="0" w:space="0" w:color="auto"/>
                      </w:divBdr>
                    </w:div>
                    <w:div w:id="190076163">
                      <w:marLeft w:val="750"/>
                      <w:marRight w:val="0"/>
                      <w:marTop w:val="0"/>
                      <w:marBottom w:val="0"/>
                      <w:divBdr>
                        <w:top w:val="none" w:sz="0" w:space="0" w:color="auto"/>
                        <w:left w:val="none" w:sz="0" w:space="0" w:color="auto"/>
                        <w:bottom w:val="none" w:sz="0" w:space="0" w:color="auto"/>
                        <w:right w:val="none" w:sz="0" w:space="0" w:color="auto"/>
                      </w:divBdr>
                    </w:div>
                  </w:divsChild>
                </w:div>
                <w:div w:id="1592854884">
                  <w:marLeft w:val="300"/>
                  <w:marRight w:val="0"/>
                  <w:marTop w:val="75"/>
                  <w:marBottom w:val="0"/>
                  <w:divBdr>
                    <w:top w:val="none" w:sz="0" w:space="0" w:color="auto"/>
                    <w:left w:val="none" w:sz="0" w:space="0" w:color="auto"/>
                    <w:bottom w:val="none" w:sz="0" w:space="0" w:color="auto"/>
                    <w:right w:val="none" w:sz="0" w:space="0" w:color="auto"/>
                  </w:divBdr>
                  <w:divsChild>
                    <w:div w:id="189496191">
                      <w:marLeft w:val="750"/>
                      <w:marRight w:val="0"/>
                      <w:marTop w:val="0"/>
                      <w:marBottom w:val="0"/>
                      <w:divBdr>
                        <w:top w:val="none" w:sz="0" w:space="0" w:color="auto"/>
                        <w:left w:val="none" w:sz="0" w:space="0" w:color="auto"/>
                        <w:bottom w:val="none" w:sz="0" w:space="0" w:color="auto"/>
                        <w:right w:val="none" w:sz="0" w:space="0" w:color="auto"/>
                      </w:divBdr>
                    </w:div>
                  </w:divsChild>
                </w:div>
                <w:div w:id="1013189768">
                  <w:marLeft w:val="300"/>
                  <w:marRight w:val="0"/>
                  <w:marTop w:val="75"/>
                  <w:marBottom w:val="0"/>
                  <w:divBdr>
                    <w:top w:val="none" w:sz="0" w:space="0" w:color="auto"/>
                    <w:left w:val="none" w:sz="0" w:space="0" w:color="auto"/>
                    <w:bottom w:val="none" w:sz="0" w:space="0" w:color="auto"/>
                    <w:right w:val="none" w:sz="0" w:space="0" w:color="auto"/>
                  </w:divBdr>
                  <w:divsChild>
                    <w:div w:id="1107964229">
                      <w:marLeft w:val="750"/>
                      <w:marRight w:val="0"/>
                      <w:marTop w:val="0"/>
                      <w:marBottom w:val="0"/>
                      <w:divBdr>
                        <w:top w:val="none" w:sz="0" w:space="0" w:color="auto"/>
                        <w:left w:val="none" w:sz="0" w:space="0" w:color="auto"/>
                        <w:bottom w:val="none" w:sz="0" w:space="0" w:color="auto"/>
                        <w:right w:val="none" w:sz="0" w:space="0" w:color="auto"/>
                      </w:divBdr>
                    </w:div>
                    <w:div w:id="954755462">
                      <w:marLeft w:val="750"/>
                      <w:marRight w:val="0"/>
                      <w:marTop w:val="0"/>
                      <w:marBottom w:val="0"/>
                      <w:divBdr>
                        <w:top w:val="none" w:sz="0" w:space="0" w:color="auto"/>
                        <w:left w:val="none" w:sz="0" w:space="0" w:color="auto"/>
                        <w:bottom w:val="none" w:sz="0" w:space="0" w:color="auto"/>
                        <w:right w:val="none" w:sz="0" w:space="0" w:color="auto"/>
                      </w:divBdr>
                    </w:div>
                    <w:div w:id="1783303494">
                      <w:marLeft w:val="750"/>
                      <w:marRight w:val="0"/>
                      <w:marTop w:val="0"/>
                      <w:marBottom w:val="0"/>
                      <w:divBdr>
                        <w:top w:val="none" w:sz="0" w:space="0" w:color="auto"/>
                        <w:left w:val="none" w:sz="0" w:space="0" w:color="auto"/>
                        <w:bottom w:val="none" w:sz="0" w:space="0" w:color="auto"/>
                        <w:right w:val="none" w:sz="0" w:space="0" w:color="auto"/>
                      </w:divBdr>
                    </w:div>
                  </w:divsChild>
                </w:div>
                <w:div w:id="137765583">
                  <w:marLeft w:val="300"/>
                  <w:marRight w:val="0"/>
                  <w:marTop w:val="75"/>
                  <w:marBottom w:val="0"/>
                  <w:divBdr>
                    <w:top w:val="none" w:sz="0" w:space="0" w:color="auto"/>
                    <w:left w:val="none" w:sz="0" w:space="0" w:color="auto"/>
                    <w:bottom w:val="none" w:sz="0" w:space="0" w:color="auto"/>
                    <w:right w:val="none" w:sz="0" w:space="0" w:color="auto"/>
                  </w:divBdr>
                  <w:divsChild>
                    <w:div w:id="1345744320">
                      <w:marLeft w:val="750"/>
                      <w:marRight w:val="0"/>
                      <w:marTop w:val="0"/>
                      <w:marBottom w:val="0"/>
                      <w:divBdr>
                        <w:top w:val="none" w:sz="0" w:space="0" w:color="auto"/>
                        <w:left w:val="none" w:sz="0" w:space="0" w:color="auto"/>
                        <w:bottom w:val="none" w:sz="0" w:space="0" w:color="auto"/>
                        <w:right w:val="none" w:sz="0" w:space="0" w:color="auto"/>
                      </w:divBdr>
                    </w:div>
                  </w:divsChild>
                </w:div>
                <w:div w:id="1036084728">
                  <w:marLeft w:val="300"/>
                  <w:marRight w:val="0"/>
                  <w:marTop w:val="75"/>
                  <w:marBottom w:val="0"/>
                  <w:divBdr>
                    <w:top w:val="none" w:sz="0" w:space="0" w:color="auto"/>
                    <w:left w:val="none" w:sz="0" w:space="0" w:color="auto"/>
                    <w:bottom w:val="none" w:sz="0" w:space="0" w:color="auto"/>
                    <w:right w:val="none" w:sz="0" w:space="0" w:color="auto"/>
                  </w:divBdr>
                  <w:divsChild>
                    <w:div w:id="2002586028">
                      <w:marLeft w:val="750"/>
                      <w:marRight w:val="0"/>
                      <w:marTop w:val="0"/>
                      <w:marBottom w:val="0"/>
                      <w:divBdr>
                        <w:top w:val="none" w:sz="0" w:space="0" w:color="auto"/>
                        <w:left w:val="none" w:sz="0" w:space="0" w:color="auto"/>
                        <w:bottom w:val="none" w:sz="0" w:space="0" w:color="auto"/>
                        <w:right w:val="none" w:sz="0" w:space="0" w:color="auto"/>
                      </w:divBdr>
                    </w:div>
                    <w:div w:id="451166608">
                      <w:marLeft w:val="750"/>
                      <w:marRight w:val="0"/>
                      <w:marTop w:val="0"/>
                      <w:marBottom w:val="0"/>
                      <w:divBdr>
                        <w:top w:val="none" w:sz="0" w:space="0" w:color="auto"/>
                        <w:left w:val="none" w:sz="0" w:space="0" w:color="auto"/>
                        <w:bottom w:val="none" w:sz="0" w:space="0" w:color="auto"/>
                        <w:right w:val="none" w:sz="0" w:space="0" w:color="auto"/>
                      </w:divBdr>
                    </w:div>
                  </w:divsChild>
                </w:div>
                <w:div w:id="2102751852">
                  <w:marLeft w:val="300"/>
                  <w:marRight w:val="0"/>
                  <w:marTop w:val="75"/>
                  <w:marBottom w:val="0"/>
                  <w:divBdr>
                    <w:top w:val="none" w:sz="0" w:space="0" w:color="auto"/>
                    <w:left w:val="none" w:sz="0" w:space="0" w:color="auto"/>
                    <w:bottom w:val="none" w:sz="0" w:space="0" w:color="auto"/>
                    <w:right w:val="none" w:sz="0" w:space="0" w:color="auto"/>
                  </w:divBdr>
                  <w:divsChild>
                    <w:div w:id="101461719">
                      <w:marLeft w:val="750"/>
                      <w:marRight w:val="0"/>
                      <w:marTop w:val="0"/>
                      <w:marBottom w:val="0"/>
                      <w:divBdr>
                        <w:top w:val="none" w:sz="0" w:space="0" w:color="auto"/>
                        <w:left w:val="none" w:sz="0" w:space="0" w:color="auto"/>
                        <w:bottom w:val="none" w:sz="0" w:space="0" w:color="auto"/>
                        <w:right w:val="none" w:sz="0" w:space="0" w:color="auto"/>
                      </w:divBdr>
                    </w:div>
                  </w:divsChild>
                </w:div>
                <w:div w:id="1867870440">
                  <w:marLeft w:val="300"/>
                  <w:marRight w:val="0"/>
                  <w:marTop w:val="75"/>
                  <w:marBottom w:val="0"/>
                  <w:divBdr>
                    <w:top w:val="none" w:sz="0" w:space="0" w:color="auto"/>
                    <w:left w:val="none" w:sz="0" w:space="0" w:color="auto"/>
                    <w:bottom w:val="none" w:sz="0" w:space="0" w:color="auto"/>
                    <w:right w:val="none" w:sz="0" w:space="0" w:color="auto"/>
                  </w:divBdr>
                  <w:divsChild>
                    <w:div w:id="1182233537">
                      <w:marLeft w:val="750"/>
                      <w:marRight w:val="0"/>
                      <w:marTop w:val="0"/>
                      <w:marBottom w:val="0"/>
                      <w:divBdr>
                        <w:top w:val="none" w:sz="0" w:space="0" w:color="auto"/>
                        <w:left w:val="none" w:sz="0" w:space="0" w:color="auto"/>
                        <w:bottom w:val="none" w:sz="0" w:space="0" w:color="auto"/>
                        <w:right w:val="none" w:sz="0" w:space="0" w:color="auto"/>
                      </w:divBdr>
                    </w:div>
                  </w:divsChild>
                </w:div>
                <w:div w:id="362678801">
                  <w:marLeft w:val="300"/>
                  <w:marRight w:val="0"/>
                  <w:marTop w:val="75"/>
                  <w:marBottom w:val="0"/>
                  <w:divBdr>
                    <w:top w:val="none" w:sz="0" w:space="0" w:color="auto"/>
                    <w:left w:val="none" w:sz="0" w:space="0" w:color="auto"/>
                    <w:bottom w:val="none" w:sz="0" w:space="0" w:color="auto"/>
                    <w:right w:val="none" w:sz="0" w:space="0" w:color="auto"/>
                  </w:divBdr>
                </w:div>
                <w:div w:id="1867016990">
                  <w:marLeft w:val="300"/>
                  <w:marRight w:val="0"/>
                  <w:marTop w:val="75"/>
                  <w:marBottom w:val="0"/>
                  <w:divBdr>
                    <w:top w:val="none" w:sz="0" w:space="0" w:color="auto"/>
                    <w:left w:val="none" w:sz="0" w:space="0" w:color="auto"/>
                    <w:bottom w:val="none" w:sz="0" w:space="0" w:color="auto"/>
                    <w:right w:val="none" w:sz="0" w:space="0" w:color="auto"/>
                  </w:divBdr>
                  <w:divsChild>
                    <w:div w:id="919103158">
                      <w:marLeft w:val="750"/>
                      <w:marRight w:val="0"/>
                      <w:marTop w:val="0"/>
                      <w:marBottom w:val="0"/>
                      <w:divBdr>
                        <w:top w:val="none" w:sz="0" w:space="0" w:color="auto"/>
                        <w:left w:val="none" w:sz="0" w:space="0" w:color="auto"/>
                        <w:bottom w:val="none" w:sz="0" w:space="0" w:color="auto"/>
                        <w:right w:val="none" w:sz="0" w:space="0" w:color="auto"/>
                      </w:divBdr>
                    </w:div>
                  </w:divsChild>
                </w:div>
                <w:div w:id="295768821">
                  <w:marLeft w:val="300"/>
                  <w:marRight w:val="0"/>
                  <w:marTop w:val="75"/>
                  <w:marBottom w:val="0"/>
                  <w:divBdr>
                    <w:top w:val="none" w:sz="0" w:space="0" w:color="auto"/>
                    <w:left w:val="none" w:sz="0" w:space="0" w:color="auto"/>
                    <w:bottom w:val="none" w:sz="0" w:space="0" w:color="auto"/>
                    <w:right w:val="none" w:sz="0" w:space="0" w:color="auto"/>
                  </w:divBdr>
                </w:div>
                <w:div w:id="1458403921">
                  <w:marLeft w:val="300"/>
                  <w:marRight w:val="0"/>
                  <w:marTop w:val="75"/>
                  <w:marBottom w:val="0"/>
                  <w:divBdr>
                    <w:top w:val="none" w:sz="0" w:space="0" w:color="auto"/>
                    <w:left w:val="none" w:sz="0" w:space="0" w:color="auto"/>
                    <w:bottom w:val="none" w:sz="0" w:space="0" w:color="auto"/>
                    <w:right w:val="none" w:sz="0" w:space="0" w:color="auto"/>
                  </w:divBdr>
                </w:div>
                <w:div w:id="1847747323">
                  <w:marLeft w:val="300"/>
                  <w:marRight w:val="0"/>
                  <w:marTop w:val="75"/>
                  <w:marBottom w:val="0"/>
                  <w:divBdr>
                    <w:top w:val="none" w:sz="0" w:space="0" w:color="auto"/>
                    <w:left w:val="none" w:sz="0" w:space="0" w:color="auto"/>
                    <w:bottom w:val="none" w:sz="0" w:space="0" w:color="auto"/>
                    <w:right w:val="none" w:sz="0" w:space="0" w:color="auto"/>
                  </w:divBdr>
                  <w:divsChild>
                    <w:div w:id="699474438">
                      <w:marLeft w:val="750"/>
                      <w:marRight w:val="0"/>
                      <w:marTop w:val="0"/>
                      <w:marBottom w:val="0"/>
                      <w:divBdr>
                        <w:top w:val="none" w:sz="0" w:space="0" w:color="auto"/>
                        <w:left w:val="none" w:sz="0" w:space="0" w:color="auto"/>
                        <w:bottom w:val="none" w:sz="0" w:space="0" w:color="auto"/>
                        <w:right w:val="none" w:sz="0" w:space="0" w:color="auto"/>
                      </w:divBdr>
                    </w:div>
                    <w:div w:id="1493981587">
                      <w:marLeft w:val="750"/>
                      <w:marRight w:val="0"/>
                      <w:marTop w:val="0"/>
                      <w:marBottom w:val="0"/>
                      <w:divBdr>
                        <w:top w:val="none" w:sz="0" w:space="0" w:color="auto"/>
                        <w:left w:val="none" w:sz="0" w:space="0" w:color="auto"/>
                        <w:bottom w:val="none" w:sz="0" w:space="0" w:color="auto"/>
                        <w:right w:val="none" w:sz="0" w:space="0" w:color="auto"/>
                      </w:divBdr>
                    </w:div>
                  </w:divsChild>
                </w:div>
                <w:div w:id="1076322714">
                  <w:marLeft w:val="300"/>
                  <w:marRight w:val="0"/>
                  <w:marTop w:val="75"/>
                  <w:marBottom w:val="0"/>
                  <w:divBdr>
                    <w:top w:val="none" w:sz="0" w:space="0" w:color="auto"/>
                    <w:left w:val="none" w:sz="0" w:space="0" w:color="auto"/>
                    <w:bottom w:val="none" w:sz="0" w:space="0" w:color="auto"/>
                    <w:right w:val="none" w:sz="0" w:space="0" w:color="auto"/>
                  </w:divBdr>
                  <w:divsChild>
                    <w:div w:id="1780055411">
                      <w:marLeft w:val="750"/>
                      <w:marRight w:val="0"/>
                      <w:marTop w:val="0"/>
                      <w:marBottom w:val="0"/>
                      <w:divBdr>
                        <w:top w:val="none" w:sz="0" w:space="0" w:color="auto"/>
                        <w:left w:val="none" w:sz="0" w:space="0" w:color="auto"/>
                        <w:bottom w:val="none" w:sz="0" w:space="0" w:color="auto"/>
                        <w:right w:val="none" w:sz="0" w:space="0" w:color="auto"/>
                      </w:divBdr>
                    </w:div>
                  </w:divsChild>
                </w:div>
                <w:div w:id="1702433255">
                  <w:marLeft w:val="300"/>
                  <w:marRight w:val="0"/>
                  <w:marTop w:val="75"/>
                  <w:marBottom w:val="0"/>
                  <w:divBdr>
                    <w:top w:val="none" w:sz="0" w:space="0" w:color="auto"/>
                    <w:left w:val="none" w:sz="0" w:space="0" w:color="auto"/>
                    <w:bottom w:val="none" w:sz="0" w:space="0" w:color="auto"/>
                    <w:right w:val="none" w:sz="0" w:space="0" w:color="auto"/>
                  </w:divBdr>
                  <w:divsChild>
                    <w:div w:id="1823887724">
                      <w:marLeft w:val="750"/>
                      <w:marRight w:val="0"/>
                      <w:marTop w:val="0"/>
                      <w:marBottom w:val="0"/>
                      <w:divBdr>
                        <w:top w:val="none" w:sz="0" w:space="0" w:color="auto"/>
                        <w:left w:val="none" w:sz="0" w:space="0" w:color="auto"/>
                        <w:bottom w:val="none" w:sz="0" w:space="0" w:color="auto"/>
                        <w:right w:val="none" w:sz="0" w:space="0" w:color="auto"/>
                      </w:divBdr>
                    </w:div>
                    <w:div w:id="1107509591">
                      <w:marLeft w:val="750"/>
                      <w:marRight w:val="0"/>
                      <w:marTop w:val="0"/>
                      <w:marBottom w:val="0"/>
                      <w:divBdr>
                        <w:top w:val="none" w:sz="0" w:space="0" w:color="auto"/>
                        <w:left w:val="none" w:sz="0" w:space="0" w:color="auto"/>
                        <w:bottom w:val="none" w:sz="0" w:space="0" w:color="auto"/>
                        <w:right w:val="none" w:sz="0" w:space="0" w:color="auto"/>
                      </w:divBdr>
                    </w:div>
                    <w:div w:id="1073356207">
                      <w:marLeft w:val="750"/>
                      <w:marRight w:val="0"/>
                      <w:marTop w:val="0"/>
                      <w:marBottom w:val="0"/>
                      <w:divBdr>
                        <w:top w:val="none" w:sz="0" w:space="0" w:color="auto"/>
                        <w:left w:val="none" w:sz="0" w:space="0" w:color="auto"/>
                        <w:bottom w:val="none" w:sz="0" w:space="0" w:color="auto"/>
                        <w:right w:val="none" w:sz="0" w:space="0" w:color="auto"/>
                      </w:divBdr>
                    </w:div>
                  </w:divsChild>
                </w:div>
                <w:div w:id="1154679913">
                  <w:marLeft w:val="300"/>
                  <w:marRight w:val="0"/>
                  <w:marTop w:val="75"/>
                  <w:marBottom w:val="0"/>
                  <w:divBdr>
                    <w:top w:val="none" w:sz="0" w:space="0" w:color="auto"/>
                    <w:left w:val="none" w:sz="0" w:space="0" w:color="auto"/>
                    <w:bottom w:val="none" w:sz="0" w:space="0" w:color="auto"/>
                    <w:right w:val="none" w:sz="0" w:space="0" w:color="auto"/>
                  </w:divBdr>
                  <w:divsChild>
                    <w:div w:id="1371802800">
                      <w:marLeft w:val="750"/>
                      <w:marRight w:val="0"/>
                      <w:marTop w:val="0"/>
                      <w:marBottom w:val="0"/>
                      <w:divBdr>
                        <w:top w:val="none" w:sz="0" w:space="0" w:color="auto"/>
                        <w:left w:val="none" w:sz="0" w:space="0" w:color="auto"/>
                        <w:bottom w:val="none" w:sz="0" w:space="0" w:color="auto"/>
                        <w:right w:val="none" w:sz="0" w:space="0" w:color="auto"/>
                      </w:divBdr>
                    </w:div>
                  </w:divsChild>
                </w:div>
                <w:div w:id="1253078391">
                  <w:marLeft w:val="300"/>
                  <w:marRight w:val="0"/>
                  <w:marTop w:val="75"/>
                  <w:marBottom w:val="0"/>
                  <w:divBdr>
                    <w:top w:val="none" w:sz="0" w:space="0" w:color="auto"/>
                    <w:left w:val="none" w:sz="0" w:space="0" w:color="auto"/>
                    <w:bottom w:val="none" w:sz="0" w:space="0" w:color="auto"/>
                    <w:right w:val="none" w:sz="0" w:space="0" w:color="auto"/>
                  </w:divBdr>
                  <w:divsChild>
                    <w:div w:id="1241938296">
                      <w:marLeft w:val="750"/>
                      <w:marRight w:val="0"/>
                      <w:marTop w:val="0"/>
                      <w:marBottom w:val="0"/>
                      <w:divBdr>
                        <w:top w:val="none" w:sz="0" w:space="0" w:color="auto"/>
                        <w:left w:val="none" w:sz="0" w:space="0" w:color="auto"/>
                        <w:bottom w:val="none" w:sz="0" w:space="0" w:color="auto"/>
                        <w:right w:val="none" w:sz="0" w:space="0" w:color="auto"/>
                      </w:divBdr>
                    </w:div>
                    <w:div w:id="620654465">
                      <w:marLeft w:val="750"/>
                      <w:marRight w:val="0"/>
                      <w:marTop w:val="0"/>
                      <w:marBottom w:val="0"/>
                      <w:divBdr>
                        <w:top w:val="none" w:sz="0" w:space="0" w:color="auto"/>
                        <w:left w:val="none" w:sz="0" w:space="0" w:color="auto"/>
                        <w:bottom w:val="none" w:sz="0" w:space="0" w:color="auto"/>
                        <w:right w:val="none" w:sz="0" w:space="0" w:color="auto"/>
                      </w:divBdr>
                    </w:div>
                    <w:div w:id="1419862442">
                      <w:marLeft w:val="750"/>
                      <w:marRight w:val="0"/>
                      <w:marTop w:val="0"/>
                      <w:marBottom w:val="0"/>
                      <w:divBdr>
                        <w:top w:val="none" w:sz="0" w:space="0" w:color="auto"/>
                        <w:left w:val="none" w:sz="0" w:space="0" w:color="auto"/>
                        <w:bottom w:val="none" w:sz="0" w:space="0" w:color="auto"/>
                        <w:right w:val="none" w:sz="0" w:space="0" w:color="auto"/>
                      </w:divBdr>
                    </w:div>
                  </w:divsChild>
                </w:div>
                <w:div w:id="1418094483">
                  <w:marLeft w:val="300"/>
                  <w:marRight w:val="0"/>
                  <w:marTop w:val="75"/>
                  <w:marBottom w:val="0"/>
                  <w:divBdr>
                    <w:top w:val="none" w:sz="0" w:space="0" w:color="auto"/>
                    <w:left w:val="none" w:sz="0" w:space="0" w:color="auto"/>
                    <w:bottom w:val="none" w:sz="0" w:space="0" w:color="auto"/>
                    <w:right w:val="none" w:sz="0" w:space="0" w:color="auto"/>
                  </w:divBdr>
                  <w:divsChild>
                    <w:div w:id="155994923">
                      <w:marLeft w:val="750"/>
                      <w:marRight w:val="0"/>
                      <w:marTop w:val="0"/>
                      <w:marBottom w:val="0"/>
                      <w:divBdr>
                        <w:top w:val="none" w:sz="0" w:space="0" w:color="auto"/>
                        <w:left w:val="none" w:sz="0" w:space="0" w:color="auto"/>
                        <w:bottom w:val="none" w:sz="0" w:space="0" w:color="auto"/>
                        <w:right w:val="none" w:sz="0" w:space="0" w:color="auto"/>
                      </w:divBdr>
                    </w:div>
                  </w:divsChild>
                </w:div>
                <w:div w:id="1187989122">
                  <w:marLeft w:val="300"/>
                  <w:marRight w:val="0"/>
                  <w:marTop w:val="75"/>
                  <w:marBottom w:val="0"/>
                  <w:divBdr>
                    <w:top w:val="none" w:sz="0" w:space="0" w:color="auto"/>
                    <w:left w:val="none" w:sz="0" w:space="0" w:color="auto"/>
                    <w:bottom w:val="none" w:sz="0" w:space="0" w:color="auto"/>
                    <w:right w:val="none" w:sz="0" w:space="0" w:color="auto"/>
                  </w:divBdr>
                  <w:divsChild>
                    <w:div w:id="418721264">
                      <w:marLeft w:val="750"/>
                      <w:marRight w:val="0"/>
                      <w:marTop w:val="0"/>
                      <w:marBottom w:val="0"/>
                      <w:divBdr>
                        <w:top w:val="none" w:sz="0" w:space="0" w:color="auto"/>
                        <w:left w:val="none" w:sz="0" w:space="0" w:color="auto"/>
                        <w:bottom w:val="none" w:sz="0" w:space="0" w:color="auto"/>
                        <w:right w:val="none" w:sz="0" w:space="0" w:color="auto"/>
                      </w:divBdr>
                    </w:div>
                    <w:div w:id="1681540096">
                      <w:marLeft w:val="750"/>
                      <w:marRight w:val="0"/>
                      <w:marTop w:val="0"/>
                      <w:marBottom w:val="0"/>
                      <w:divBdr>
                        <w:top w:val="none" w:sz="0" w:space="0" w:color="auto"/>
                        <w:left w:val="none" w:sz="0" w:space="0" w:color="auto"/>
                        <w:bottom w:val="none" w:sz="0" w:space="0" w:color="auto"/>
                        <w:right w:val="none" w:sz="0" w:space="0" w:color="auto"/>
                      </w:divBdr>
                    </w:div>
                  </w:divsChild>
                </w:div>
                <w:div w:id="1229655528">
                  <w:marLeft w:val="300"/>
                  <w:marRight w:val="0"/>
                  <w:marTop w:val="75"/>
                  <w:marBottom w:val="0"/>
                  <w:divBdr>
                    <w:top w:val="none" w:sz="0" w:space="0" w:color="auto"/>
                    <w:left w:val="none" w:sz="0" w:space="0" w:color="auto"/>
                    <w:bottom w:val="none" w:sz="0" w:space="0" w:color="auto"/>
                    <w:right w:val="none" w:sz="0" w:space="0" w:color="auto"/>
                  </w:divBdr>
                  <w:divsChild>
                    <w:div w:id="269243917">
                      <w:marLeft w:val="750"/>
                      <w:marRight w:val="0"/>
                      <w:marTop w:val="0"/>
                      <w:marBottom w:val="0"/>
                      <w:divBdr>
                        <w:top w:val="none" w:sz="0" w:space="0" w:color="auto"/>
                        <w:left w:val="none" w:sz="0" w:space="0" w:color="auto"/>
                        <w:bottom w:val="none" w:sz="0" w:space="0" w:color="auto"/>
                        <w:right w:val="none" w:sz="0" w:space="0" w:color="auto"/>
                      </w:divBdr>
                    </w:div>
                  </w:divsChild>
                </w:div>
                <w:div w:id="1991473619">
                  <w:marLeft w:val="300"/>
                  <w:marRight w:val="0"/>
                  <w:marTop w:val="75"/>
                  <w:marBottom w:val="0"/>
                  <w:divBdr>
                    <w:top w:val="none" w:sz="0" w:space="0" w:color="auto"/>
                    <w:left w:val="none" w:sz="0" w:space="0" w:color="auto"/>
                    <w:bottom w:val="none" w:sz="0" w:space="0" w:color="auto"/>
                    <w:right w:val="none" w:sz="0" w:space="0" w:color="auto"/>
                  </w:divBdr>
                  <w:divsChild>
                    <w:div w:id="2110273299">
                      <w:marLeft w:val="750"/>
                      <w:marRight w:val="0"/>
                      <w:marTop w:val="0"/>
                      <w:marBottom w:val="0"/>
                      <w:divBdr>
                        <w:top w:val="none" w:sz="0" w:space="0" w:color="auto"/>
                        <w:left w:val="none" w:sz="0" w:space="0" w:color="auto"/>
                        <w:bottom w:val="none" w:sz="0" w:space="0" w:color="auto"/>
                        <w:right w:val="none" w:sz="0" w:space="0" w:color="auto"/>
                      </w:divBdr>
                    </w:div>
                  </w:divsChild>
                </w:div>
                <w:div w:id="883909208">
                  <w:marLeft w:val="300"/>
                  <w:marRight w:val="0"/>
                  <w:marTop w:val="75"/>
                  <w:marBottom w:val="0"/>
                  <w:divBdr>
                    <w:top w:val="none" w:sz="0" w:space="0" w:color="auto"/>
                    <w:left w:val="none" w:sz="0" w:space="0" w:color="auto"/>
                    <w:bottom w:val="none" w:sz="0" w:space="0" w:color="auto"/>
                    <w:right w:val="none" w:sz="0" w:space="0" w:color="auto"/>
                  </w:divBdr>
                </w:div>
                <w:div w:id="1060833376">
                  <w:marLeft w:val="300"/>
                  <w:marRight w:val="0"/>
                  <w:marTop w:val="75"/>
                  <w:marBottom w:val="0"/>
                  <w:divBdr>
                    <w:top w:val="none" w:sz="0" w:space="0" w:color="auto"/>
                    <w:left w:val="none" w:sz="0" w:space="0" w:color="auto"/>
                    <w:bottom w:val="none" w:sz="0" w:space="0" w:color="auto"/>
                    <w:right w:val="none" w:sz="0" w:space="0" w:color="auto"/>
                  </w:divBdr>
                  <w:divsChild>
                    <w:div w:id="1847549820">
                      <w:marLeft w:val="750"/>
                      <w:marRight w:val="0"/>
                      <w:marTop w:val="0"/>
                      <w:marBottom w:val="0"/>
                      <w:divBdr>
                        <w:top w:val="none" w:sz="0" w:space="0" w:color="auto"/>
                        <w:left w:val="none" w:sz="0" w:space="0" w:color="auto"/>
                        <w:bottom w:val="none" w:sz="0" w:space="0" w:color="auto"/>
                        <w:right w:val="none" w:sz="0" w:space="0" w:color="auto"/>
                      </w:divBdr>
                    </w:div>
                  </w:divsChild>
                </w:div>
                <w:div w:id="1151291797">
                  <w:marLeft w:val="300"/>
                  <w:marRight w:val="0"/>
                  <w:marTop w:val="75"/>
                  <w:marBottom w:val="0"/>
                  <w:divBdr>
                    <w:top w:val="none" w:sz="0" w:space="0" w:color="auto"/>
                    <w:left w:val="none" w:sz="0" w:space="0" w:color="auto"/>
                    <w:bottom w:val="none" w:sz="0" w:space="0" w:color="auto"/>
                    <w:right w:val="none" w:sz="0" w:space="0" w:color="auto"/>
                  </w:divBdr>
                </w:div>
                <w:div w:id="1446542649">
                  <w:marLeft w:val="300"/>
                  <w:marRight w:val="0"/>
                  <w:marTop w:val="75"/>
                  <w:marBottom w:val="0"/>
                  <w:divBdr>
                    <w:top w:val="none" w:sz="0" w:space="0" w:color="auto"/>
                    <w:left w:val="none" w:sz="0" w:space="0" w:color="auto"/>
                    <w:bottom w:val="none" w:sz="0" w:space="0" w:color="auto"/>
                    <w:right w:val="none" w:sz="0" w:space="0" w:color="auto"/>
                  </w:divBdr>
                </w:div>
                <w:div w:id="1336374599">
                  <w:marLeft w:val="300"/>
                  <w:marRight w:val="0"/>
                  <w:marTop w:val="75"/>
                  <w:marBottom w:val="0"/>
                  <w:divBdr>
                    <w:top w:val="none" w:sz="0" w:space="0" w:color="auto"/>
                    <w:left w:val="none" w:sz="0" w:space="0" w:color="auto"/>
                    <w:bottom w:val="none" w:sz="0" w:space="0" w:color="auto"/>
                    <w:right w:val="none" w:sz="0" w:space="0" w:color="auto"/>
                  </w:divBdr>
                  <w:divsChild>
                    <w:div w:id="801003175">
                      <w:marLeft w:val="750"/>
                      <w:marRight w:val="0"/>
                      <w:marTop w:val="0"/>
                      <w:marBottom w:val="0"/>
                      <w:divBdr>
                        <w:top w:val="none" w:sz="0" w:space="0" w:color="auto"/>
                        <w:left w:val="none" w:sz="0" w:space="0" w:color="auto"/>
                        <w:bottom w:val="none" w:sz="0" w:space="0" w:color="auto"/>
                        <w:right w:val="none" w:sz="0" w:space="0" w:color="auto"/>
                      </w:divBdr>
                    </w:div>
                    <w:div w:id="1714037334">
                      <w:marLeft w:val="750"/>
                      <w:marRight w:val="0"/>
                      <w:marTop w:val="0"/>
                      <w:marBottom w:val="0"/>
                      <w:divBdr>
                        <w:top w:val="none" w:sz="0" w:space="0" w:color="auto"/>
                        <w:left w:val="none" w:sz="0" w:space="0" w:color="auto"/>
                        <w:bottom w:val="none" w:sz="0" w:space="0" w:color="auto"/>
                        <w:right w:val="none" w:sz="0" w:space="0" w:color="auto"/>
                      </w:divBdr>
                    </w:div>
                  </w:divsChild>
                </w:div>
                <w:div w:id="121769251">
                  <w:marLeft w:val="300"/>
                  <w:marRight w:val="0"/>
                  <w:marTop w:val="75"/>
                  <w:marBottom w:val="0"/>
                  <w:divBdr>
                    <w:top w:val="none" w:sz="0" w:space="0" w:color="auto"/>
                    <w:left w:val="none" w:sz="0" w:space="0" w:color="auto"/>
                    <w:bottom w:val="none" w:sz="0" w:space="0" w:color="auto"/>
                    <w:right w:val="none" w:sz="0" w:space="0" w:color="auto"/>
                  </w:divBdr>
                  <w:divsChild>
                    <w:div w:id="1022627234">
                      <w:marLeft w:val="750"/>
                      <w:marRight w:val="0"/>
                      <w:marTop w:val="0"/>
                      <w:marBottom w:val="0"/>
                      <w:divBdr>
                        <w:top w:val="none" w:sz="0" w:space="0" w:color="auto"/>
                        <w:left w:val="none" w:sz="0" w:space="0" w:color="auto"/>
                        <w:bottom w:val="none" w:sz="0" w:space="0" w:color="auto"/>
                        <w:right w:val="none" w:sz="0" w:space="0" w:color="auto"/>
                      </w:divBdr>
                    </w:div>
                  </w:divsChild>
                </w:div>
                <w:div w:id="940070542">
                  <w:marLeft w:val="300"/>
                  <w:marRight w:val="0"/>
                  <w:marTop w:val="75"/>
                  <w:marBottom w:val="0"/>
                  <w:divBdr>
                    <w:top w:val="none" w:sz="0" w:space="0" w:color="auto"/>
                    <w:left w:val="none" w:sz="0" w:space="0" w:color="auto"/>
                    <w:bottom w:val="none" w:sz="0" w:space="0" w:color="auto"/>
                    <w:right w:val="none" w:sz="0" w:space="0" w:color="auto"/>
                  </w:divBdr>
                  <w:divsChild>
                    <w:div w:id="75712541">
                      <w:marLeft w:val="750"/>
                      <w:marRight w:val="0"/>
                      <w:marTop w:val="0"/>
                      <w:marBottom w:val="0"/>
                      <w:divBdr>
                        <w:top w:val="none" w:sz="0" w:space="0" w:color="auto"/>
                        <w:left w:val="none" w:sz="0" w:space="0" w:color="auto"/>
                        <w:bottom w:val="none" w:sz="0" w:space="0" w:color="auto"/>
                        <w:right w:val="none" w:sz="0" w:space="0" w:color="auto"/>
                      </w:divBdr>
                    </w:div>
                    <w:div w:id="198131349">
                      <w:marLeft w:val="750"/>
                      <w:marRight w:val="0"/>
                      <w:marTop w:val="0"/>
                      <w:marBottom w:val="0"/>
                      <w:divBdr>
                        <w:top w:val="none" w:sz="0" w:space="0" w:color="auto"/>
                        <w:left w:val="none" w:sz="0" w:space="0" w:color="auto"/>
                        <w:bottom w:val="none" w:sz="0" w:space="0" w:color="auto"/>
                        <w:right w:val="none" w:sz="0" w:space="0" w:color="auto"/>
                      </w:divBdr>
                    </w:div>
                    <w:div w:id="2045212788">
                      <w:marLeft w:val="750"/>
                      <w:marRight w:val="0"/>
                      <w:marTop w:val="0"/>
                      <w:marBottom w:val="0"/>
                      <w:divBdr>
                        <w:top w:val="none" w:sz="0" w:space="0" w:color="auto"/>
                        <w:left w:val="none" w:sz="0" w:space="0" w:color="auto"/>
                        <w:bottom w:val="none" w:sz="0" w:space="0" w:color="auto"/>
                        <w:right w:val="none" w:sz="0" w:space="0" w:color="auto"/>
                      </w:divBdr>
                    </w:div>
                  </w:divsChild>
                </w:div>
                <w:div w:id="1724867956">
                  <w:marLeft w:val="300"/>
                  <w:marRight w:val="0"/>
                  <w:marTop w:val="75"/>
                  <w:marBottom w:val="0"/>
                  <w:divBdr>
                    <w:top w:val="none" w:sz="0" w:space="0" w:color="auto"/>
                    <w:left w:val="none" w:sz="0" w:space="0" w:color="auto"/>
                    <w:bottom w:val="none" w:sz="0" w:space="0" w:color="auto"/>
                    <w:right w:val="none" w:sz="0" w:space="0" w:color="auto"/>
                  </w:divBdr>
                  <w:divsChild>
                    <w:div w:id="724179379">
                      <w:marLeft w:val="750"/>
                      <w:marRight w:val="0"/>
                      <w:marTop w:val="0"/>
                      <w:marBottom w:val="0"/>
                      <w:divBdr>
                        <w:top w:val="none" w:sz="0" w:space="0" w:color="auto"/>
                        <w:left w:val="none" w:sz="0" w:space="0" w:color="auto"/>
                        <w:bottom w:val="none" w:sz="0" w:space="0" w:color="auto"/>
                        <w:right w:val="none" w:sz="0" w:space="0" w:color="auto"/>
                      </w:divBdr>
                    </w:div>
                  </w:divsChild>
                </w:div>
                <w:div w:id="59180503">
                  <w:marLeft w:val="300"/>
                  <w:marRight w:val="0"/>
                  <w:marTop w:val="75"/>
                  <w:marBottom w:val="0"/>
                  <w:divBdr>
                    <w:top w:val="none" w:sz="0" w:space="0" w:color="auto"/>
                    <w:left w:val="none" w:sz="0" w:space="0" w:color="auto"/>
                    <w:bottom w:val="none" w:sz="0" w:space="0" w:color="auto"/>
                    <w:right w:val="none" w:sz="0" w:space="0" w:color="auto"/>
                  </w:divBdr>
                  <w:divsChild>
                    <w:div w:id="795756638">
                      <w:marLeft w:val="750"/>
                      <w:marRight w:val="0"/>
                      <w:marTop w:val="0"/>
                      <w:marBottom w:val="0"/>
                      <w:divBdr>
                        <w:top w:val="none" w:sz="0" w:space="0" w:color="auto"/>
                        <w:left w:val="none" w:sz="0" w:space="0" w:color="auto"/>
                        <w:bottom w:val="none" w:sz="0" w:space="0" w:color="auto"/>
                        <w:right w:val="none" w:sz="0" w:space="0" w:color="auto"/>
                      </w:divBdr>
                    </w:div>
                    <w:div w:id="1323776460">
                      <w:marLeft w:val="750"/>
                      <w:marRight w:val="0"/>
                      <w:marTop w:val="0"/>
                      <w:marBottom w:val="0"/>
                      <w:divBdr>
                        <w:top w:val="none" w:sz="0" w:space="0" w:color="auto"/>
                        <w:left w:val="none" w:sz="0" w:space="0" w:color="auto"/>
                        <w:bottom w:val="none" w:sz="0" w:space="0" w:color="auto"/>
                        <w:right w:val="none" w:sz="0" w:space="0" w:color="auto"/>
                      </w:divBdr>
                    </w:div>
                    <w:div w:id="1508180322">
                      <w:marLeft w:val="750"/>
                      <w:marRight w:val="0"/>
                      <w:marTop w:val="0"/>
                      <w:marBottom w:val="0"/>
                      <w:divBdr>
                        <w:top w:val="none" w:sz="0" w:space="0" w:color="auto"/>
                        <w:left w:val="none" w:sz="0" w:space="0" w:color="auto"/>
                        <w:bottom w:val="none" w:sz="0" w:space="0" w:color="auto"/>
                        <w:right w:val="none" w:sz="0" w:space="0" w:color="auto"/>
                      </w:divBdr>
                    </w:div>
                  </w:divsChild>
                </w:div>
                <w:div w:id="487870501">
                  <w:marLeft w:val="300"/>
                  <w:marRight w:val="0"/>
                  <w:marTop w:val="75"/>
                  <w:marBottom w:val="0"/>
                  <w:divBdr>
                    <w:top w:val="none" w:sz="0" w:space="0" w:color="auto"/>
                    <w:left w:val="none" w:sz="0" w:space="0" w:color="auto"/>
                    <w:bottom w:val="none" w:sz="0" w:space="0" w:color="auto"/>
                    <w:right w:val="none" w:sz="0" w:space="0" w:color="auto"/>
                  </w:divBdr>
                  <w:divsChild>
                    <w:div w:id="207109138">
                      <w:marLeft w:val="750"/>
                      <w:marRight w:val="0"/>
                      <w:marTop w:val="0"/>
                      <w:marBottom w:val="0"/>
                      <w:divBdr>
                        <w:top w:val="none" w:sz="0" w:space="0" w:color="auto"/>
                        <w:left w:val="none" w:sz="0" w:space="0" w:color="auto"/>
                        <w:bottom w:val="none" w:sz="0" w:space="0" w:color="auto"/>
                        <w:right w:val="none" w:sz="0" w:space="0" w:color="auto"/>
                      </w:divBdr>
                    </w:div>
                  </w:divsChild>
                </w:div>
                <w:div w:id="1999066641">
                  <w:marLeft w:val="300"/>
                  <w:marRight w:val="0"/>
                  <w:marTop w:val="75"/>
                  <w:marBottom w:val="0"/>
                  <w:divBdr>
                    <w:top w:val="none" w:sz="0" w:space="0" w:color="auto"/>
                    <w:left w:val="none" w:sz="0" w:space="0" w:color="auto"/>
                    <w:bottom w:val="none" w:sz="0" w:space="0" w:color="auto"/>
                    <w:right w:val="none" w:sz="0" w:space="0" w:color="auto"/>
                  </w:divBdr>
                  <w:divsChild>
                    <w:div w:id="1256669988">
                      <w:marLeft w:val="750"/>
                      <w:marRight w:val="0"/>
                      <w:marTop w:val="0"/>
                      <w:marBottom w:val="0"/>
                      <w:divBdr>
                        <w:top w:val="none" w:sz="0" w:space="0" w:color="auto"/>
                        <w:left w:val="none" w:sz="0" w:space="0" w:color="auto"/>
                        <w:bottom w:val="none" w:sz="0" w:space="0" w:color="auto"/>
                        <w:right w:val="none" w:sz="0" w:space="0" w:color="auto"/>
                      </w:divBdr>
                    </w:div>
                    <w:div w:id="1770617007">
                      <w:marLeft w:val="750"/>
                      <w:marRight w:val="0"/>
                      <w:marTop w:val="0"/>
                      <w:marBottom w:val="0"/>
                      <w:divBdr>
                        <w:top w:val="none" w:sz="0" w:space="0" w:color="auto"/>
                        <w:left w:val="none" w:sz="0" w:space="0" w:color="auto"/>
                        <w:bottom w:val="none" w:sz="0" w:space="0" w:color="auto"/>
                        <w:right w:val="none" w:sz="0" w:space="0" w:color="auto"/>
                      </w:divBdr>
                    </w:div>
                  </w:divsChild>
                </w:div>
                <w:div w:id="1415517127">
                  <w:marLeft w:val="300"/>
                  <w:marRight w:val="0"/>
                  <w:marTop w:val="75"/>
                  <w:marBottom w:val="0"/>
                  <w:divBdr>
                    <w:top w:val="none" w:sz="0" w:space="0" w:color="auto"/>
                    <w:left w:val="none" w:sz="0" w:space="0" w:color="auto"/>
                    <w:bottom w:val="none" w:sz="0" w:space="0" w:color="auto"/>
                    <w:right w:val="none" w:sz="0" w:space="0" w:color="auto"/>
                  </w:divBdr>
                  <w:divsChild>
                    <w:div w:id="1545751369">
                      <w:marLeft w:val="750"/>
                      <w:marRight w:val="0"/>
                      <w:marTop w:val="0"/>
                      <w:marBottom w:val="0"/>
                      <w:divBdr>
                        <w:top w:val="none" w:sz="0" w:space="0" w:color="auto"/>
                        <w:left w:val="none" w:sz="0" w:space="0" w:color="auto"/>
                        <w:bottom w:val="none" w:sz="0" w:space="0" w:color="auto"/>
                        <w:right w:val="none" w:sz="0" w:space="0" w:color="auto"/>
                      </w:divBdr>
                    </w:div>
                  </w:divsChild>
                </w:div>
                <w:div w:id="1325889093">
                  <w:marLeft w:val="300"/>
                  <w:marRight w:val="0"/>
                  <w:marTop w:val="75"/>
                  <w:marBottom w:val="0"/>
                  <w:divBdr>
                    <w:top w:val="none" w:sz="0" w:space="0" w:color="auto"/>
                    <w:left w:val="none" w:sz="0" w:space="0" w:color="auto"/>
                    <w:bottom w:val="none" w:sz="0" w:space="0" w:color="auto"/>
                    <w:right w:val="none" w:sz="0" w:space="0" w:color="auto"/>
                  </w:divBdr>
                  <w:divsChild>
                    <w:div w:id="1293708581">
                      <w:marLeft w:val="750"/>
                      <w:marRight w:val="0"/>
                      <w:marTop w:val="0"/>
                      <w:marBottom w:val="0"/>
                      <w:divBdr>
                        <w:top w:val="none" w:sz="0" w:space="0" w:color="auto"/>
                        <w:left w:val="none" w:sz="0" w:space="0" w:color="auto"/>
                        <w:bottom w:val="none" w:sz="0" w:space="0" w:color="auto"/>
                        <w:right w:val="none" w:sz="0" w:space="0" w:color="auto"/>
                      </w:divBdr>
                    </w:div>
                  </w:divsChild>
                </w:div>
                <w:div w:id="1881168293">
                  <w:marLeft w:val="300"/>
                  <w:marRight w:val="0"/>
                  <w:marTop w:val="75"/>
                  <w:marBottom w:val="0"/>
                  <w:divBdr>
                    <w:top w:val="none" w:sz="0" w:space="0" w:color="auto"/>
                    <w:left w:val="none" w:sz="0" w:space="0" w:color="auto"/>
                    <w:bottom w:val="none" w:sz="0" w:space="0" w:color="auto"/>
                    <w:right w:val="none" w:sz="0" w:space="0" w:color="auto"/>
                  </w:divBdr>
                </w:div>
                <w:div w:id="1662152852">
                  <w:marLeft w:val="300"/>
                  <w:marRight w:val="0"/>
                  <w:marTop w:val="75"/>
                  <w:marBottom w:val="0"/>
                  <w:divBdr>
                    <w:top w:val="none" w:sz="0" w:space="0" w:color="auto"/>
                    <w:left w:val="none" w:sz="0" w:space="0" w:color="auto"/>
                    <w:bottom w:val="none" w:sz="0" w:space="0" w:color="auto"/>
                    <w:right w:val="none" w:sz="0" w:space="0" w:color="auto"/>
                  </w:divBdr>
                  <w:divsChild>
                    <w:div w:id="1135176601">
                      <w:marLeft w:val="750"/>
                      <w:marRight w:val="0"/>
                      <w:marTop w:val="0"/>
                      <w:marBottom w:val="0"/>
                      <w:divBdr>
                        <w:top w:val="none" w:sz="0" w:space="0" w:color="auto"/>
                        <w:left w:val="none" w:sz="0" w:space="0" w:color="auto"/>
                        <w:bottom w:val="none" w:sz="0" w:space="0" w:color="auto"/>
                        <w:right w:val="none" w:sz="0" w:space="0" w:color="auto"/>
                      </w:divBdr>
                    </w:div>
                  </w:divsChild>
                </w:div>
                <w:div w:id="424302825">
                  <w:marLeft w:val="300"/>
                  <w:marRight w:val="0"/>
                  <w:marTop w:val="75"/>
                  <w:marBottom w:val="0"/>
                  <w:divBdr>
                    <w:top w:val="none" w:sz="0" w:space="0" w:color="auto"/>
                    <w:left w:val="none" w:sz="0" w:space="0" w:color="auto"/>
                    <w:bottom w:val="none" w:sz="0" w:space="0" w:color="auto"/>
                    <w:right w:val="none" w:sz="0" w:space="0" w:color="auto"/>
                  </w:divBdr>
                </w:div>
                <w:div w:id="2095928831">
                  <w:marLeft w:val="300"/>
                  <w:marRight w:val="0"/>
                  <w:marTop w:val="75"/>
                  <w:marBottom w:val="0"/>
                  <w:divBdr>
                    <w:top w:val="none" w:sz="0" w:space="0" w:color="auto"/>
                    <w:left w:val="none" w:sz="0" w:space="0" w:color="auto"/>
                    <w:bottom w:val="none" w:sz="0" w:space="0" w:color="auto"/>
                    <w:right w:val="none" w:sz="0" w:space="0" w:color="auto"/>
                  </w:divBdr>
                </w:div>
                <w:div w:id="688215763">
                  <w:marLeft w:val="300"/>
                  <w:marRight w:val="0"/>
                  <w:marTop w:val="75"/>
                  <w:marBottom w:val="0"/>
                  <w:divBdr>
                    <w:top w:val="none" w:sz="0" w:space="0" w:color="auto"/>
                    <w:left w:val="none" w:sz="0" w:space="0" w:color="auto"/>
                    <w:bottom w:val="none" w:sz="0" w:space="0" w:color="auto"/>
                    <w:right w:val="none" w:sz="0" w:space="0" w:color="auto"/>
                  </w:divBdr>
                  <w:divsChild>
                    <w:div w:id="741755386">
                      <w:marLeft w:val="750"/>
                      <w:marRight w:val="0"/>
                      <w:marTop w:val="0"/>
                      <w:marBottom w:val="0"/>
                      <w:divBdr>
                        <w:top w:val="none" w:sz="0" w:space="0" w:color="auto"/>
                        <w:left w:val="none" w:sz="0" w:space="0" w:color="auto"/>
                        <w:bottom w:val="none" w:sz="0" w:space="0" w:color="auto"/>
                        <w:right w:val="none" w:sz="0" w:space="0" w:color="auto"/>
                      </w:divBdr>
                    </w:div>
                    <w:div w:id="277182874">
                      <w:marLeft w:val="750"/>
                      <w:marRight w:val="0"/>
                      <w:marTop w:val="0"/>
                      <w:marBottom w:val="0"/>
                      <w:divBdr>
                        <w:top w:val="none" w:sz="0" w:space="0" w:color="auto"/>
                        <w:left w:val="none" w:sz="0" w:space="0" w:color="auto"/>
                        <w:bottom w:val="none" w:sz="0" w:space="0" w:color="auto"/>
                        <w:right w:val="none" w:sz="0" w:space="0" w:color="auto"/>
                      </w:divBdr>
                    </w:div>
                  </w:divsChild>
                </w:div>
                <w:div w:id="1256481243">
                  <w:marLeft w:val="300"/>
                  <w:marRight w:val="0"/>
                  <w:marTop w:val="75"/>
                  <w:marBottom w:val="0"/>
                  <w:divBdr>
                    <w:top w:val="none" w:sz="0" w:space="0" w:color="auto"/>
                    <w:left w:val="none" w:sz="0" w:space="0" w:color="auto"/>
                    <w:bottom w:val="none" w:sz="0" w:space="0" w:color="auto"/>
                    <w:right w:val="none" w:sz="0" w:space="0" w:color="auto"/>
                  </w:divBdr>
                  <w:divsChild>
                    <w:div w:id="2137137450">
                      <w:marLeft w:val="750"/>
                      <w:marRight w:val="0"/>
                      <w:marTop w:val="0"/>
                      <w:marBottom w:val="0"/>
                      <w:divBdr>
                        <w:top w:val="none" w:sz="0" w:space="0" w:color="auto"/>
                        <w:left w:val="none" w:sz="0" w:space="0" w:color="auto"/>
                        <w:bottom w:val="none" w:sz="0" w:space="0" w:color="auto"/>
                        <w:right w:val="none" w:sz="0" w:space="0" w:color="auto"/>
                      </w:divBdr>
                    </w:div>
                  </w:divsChild>
                </w:div>
                <w:div w:id="351227087">
                  <w:marLeft w:val="300"/>
                  <w:marRight w:val="0"/>
                  <w:marTop w:val="75"/>
                  <w:marBottom w:val="0"/>
                  <w:divBdr>
                    <w:top w:val="none" w:sz="0" w:space="0" w:color="auto"/>
                    <w:left w:val="none" w:sz="0" w:space="0" w:color="auto"/>
                    <w:bottom w:val="none" w:sz="0" w:space="0" w:color="auto"/>
                    <w:right w:val="none" w:sz="0" w:space="0" w:color="auto"/>
                  </w:divBdr>
                  <w:divsChild>
                    <w:div w:id="827552214">
                      <w:marLeft w:val="750"/>
                      <w:marRight w:val="0"/>
                      <w:marTop w:val="0"/>
                      <w:marBottom w:val="0"/>
                      <w:divBdr>
                        <w:top w:val="none" w:sz="0" w:space="0" w:color="auto"/>
                        <w:left w:val="none" w:sz="0" w:space="0" w:color="auto"/>
                        <w:bottom w:val="none" w:sz="0" w:space="0" w:color="auto"/>
                        <w:right w:val="none" w:sz="0" w:space="0" w:color="auto"/>
                      </w:divBdr>
                    </w:div>
                    <w:div w:id="1206915532">
                      <w:marLeft w:val="750"/>
                      <w:marRight w:val="0"/>
                      <w:marTop w:val="0"/>
                      <w:marBottom w:val="0"/>
                      <w:divBdr>
                        <w:top w:val="none" w:sz="0" w:space="0" w:color="auto"/>
                        <w:left w:val="none" w:sz="0" w:space="0" w:color="auto"/>
                        <w:bottom w:val="none" w:sz="0" w:space="0" w:color="auto"/>
                        <w:right w:val="none" w:sz="0" w:space="0" w:color="auto"/>
                      </w:divBdr>
                    </w:div>
                    <w:div w:id="1460763440">
                      <w:marLeft w:val="750"/>
                      <w:marRight w:val="0"/>
                      <w:marTop w:val="0"/>
                      <w:marBottom w:val="0"/>
                      <w:divBdr>
                        <w:top w:val="none" w:sz="0" w:space="0" w:color="auto"/>
                        <w:left w:val="none" w:sz="0" w:space="0" w:color="auto"/>
                        <w:bottom w:val="none" w:sz="0" w:space="0" w:color="auto"/>
                        <w:right w:val="none" w:sz="0" w:space="0" w:color="auto"/>
                      </w:divBdr>
                    </w:div>
                  </w:divsChild>
                </w:div>
                <w:div w:id="686178387">
                  <w:marLeft w:val="300"/>
                  <w:marRight w:val="0"/>
                  <w:marTop w:val="75"/>
                  <w:marBottom w:val="0"/>
                  <w:divBdr>
                    <w:top w:val="none" w:sz="0" w:space="0" w:color="auto"/>
                    <w:left w:val="none" w:sz="0" w:space="0" w:color="auto"/>
                    <w:bottom w:val="none" w:sz="0" w:space="0" w:color="auto"/>
                    <w:right w:val="none" w:sz="0" w:space="0" w:color="auto"/>
                  </w:divBdr>
                  <w:divsChild>
                    <w:div w:id="1366440134">
                      <w:marLeft w:val="750"/>
                      <w:marRight w:val="0"/>
                      <w:marTop w:val="0"/>
                      <w:marBottom w:val="0"/>
                      <w:divBdr>
                        <w:top w:val="none" w:sz="0" w:space="0" w:color="auto"/>
                        <w:left w:val="none" w:sz="0" w:space="0" w:color="auto"/>
                        <w:bottom w:val="none" w:sz="0" w:space="0" w:color="auto"/>
                        <w:right w:val="none" w:sz="0" w:space="0" w:color="auto"/>
                      </w:divBdr>
                    </w:div>
                  </w:divsChild>
                </w:div>
                <w:div w:id="727730001">
                  <w:marLeft w:val="300"/>
                  <w:marRight w:val="0"/>
                  <w:marTop w:val="75"/>
                  <w:marBottom w:val="0"/>
                  <w:divBdr>
                    <w:top w:val="none" w:sz="0" w:space="0" w:color="auto"/>
                    <w:left w:val="none" w:sz="0" w:space="0" w:color="auto"/>
                    <w:bottom w:val="none" w:sz="0" w:space="0" w:color="auto"/>
                    <w:right w:val="none" w:sz="0" w:space="0" w:color="auto"/>
                  </w:divBdr>
                  <w:divsChild>
                    <w:div w:id="1576166338">
                      <w:marLeft w:val="750"/>
                      <w:marRight w:val="0"/>
                      <w:marTop w:val="0"/>
                      <w:marBottom w:val="0"/>
                      <w:divBdr>
                        <w:top w:val="none" w:sz="0" w:space="0" w:color="auto"/>
                        <w:left w:val="none" w:sz="0" w:space="0" w:color="auto"/>
                        <w:bottom w:val="none" w:sz="0" w:space="0" w:color="auto"/>
                        <w:right w:val="none" w:sz="0" w:space="0" w:color="auto"/>
                      </w:divBdr>
                    </w:div>
                    <w:div w:id="755789122">
                      <w:marLeft w:val="750"/>
                      <w:marRight w:val="0"/>
                      <w:marTop w:val="0"/>
                      <w:marBottom w:val="0"/>
                      <w:divBdr>
                        <w:top w:val="none" w:sz="0" w:space="0" w:color="auto"/>
                        <w:left w:val="none" w:sz="0" w:space="0" w:color="auto"/>
                        <w:bottom w:val="none" w:sz="0" w:space="0" w:color="auto"/>
                        <w:right w:val="none" w:sz="0" w:space="0" w:color="auto"/>
                      </w:divBdr>
                    </w:div>
                    <w:div w:id="772673365">
                      <w:marLeft w:val="750"/>
                      <w:marRight w:val="0"/>
                      <w:marTop w:val="0"/>
                      <w:marBottom w:val="0"/>
                      <w:divBdr>
                        <w:top w:val="none" w:sz="0" w:space="0" w:color="auto"/>
                        <w:left w:val="none" w:sz="0" w:space="0" w:color="auto"/>
                        <w:bottom w:val="none" w:sz="0" w:space="0" w:color="auto"/>
                        <w:right w:val="none" w:sz="0" w:space="0" w:color="auto"/>
                      </w:divBdr>
                    </w:div>
                  </w:divsChild>
                </w:div>
                <w:div w:id="1337807517">
                  <w:marLeft w:val="300"/>
                  <w:marRight w:val="0"/>
                  <w:marTop w:val="75"/>
                  <w:marBottom w:val="0"/>
                  <w:divBdr>
                    <w:top w:val="none" w:sz="0" w:space="0" w:color="auto"/>
                    <w:left w:val="none" w:sz="0" w:space="0" w:color="auto"/>
                    <w:bottom w:val="none" w:sz="0" w:space="0" w:color="auto"/>
                    <w:right w:val="none" w:sz="0" w:space="0" w:color="auto"/>
                  </w:divBdr>
                  <w:divsChild>
                    <w:div w:id="108017673">
                      <w:marLeft w:val="750"/>
                      <w:marRight w:val="0"/>
                      <w:marTop w:val="0"/>
                      <w:marBottom w:val="0"/>
                      <w:divBdr>
                        <w:top w:val="none" w:sz="0" w:space="0" w:color="auto"/>
                        <w:left w:val="none" w:sz="0" w:space="0" w:color="auto"/>
                        <w:bottom w:val="none" w:sz="0" w:space="0" w:color="auto"/>
                        <w:right w:val="none" w:sz="0" w:space="0" w:color="auto"/>
                      </w:divBdr>
                    </w:div>
                  </w:divsChild>
                </w:div>
                <w:div w:id="1214660781">
                  <w:marLeft w:val="300"/>
                  <w:marRight w:val="0"/>
                  <w:marTop w:val="75"/>
                  <w:marBottom w:val="0"/>
                  <w:divBdr>
                    <w:top w:val="none" w:sz="0" w:space="0" w:color="auto"/>
                    <w:left w:val="none" w:sz="0" w:space="0" w:color="auto"/>
                    <w:bottom w:val="none" w:sz="0" w:space="0" w:color="auto"/>
                    <w:right w:val="none" w:sz="0" w:space="0" w:color="auto"/>
                  </w:divBdr>
                  <w:divsChild>
                    <w:div w:id="1972133314">
                      <w:marLeft w:val="750"/>
                      <w:marRight w:val="0"/>
                      <w:marTop w:val="0"/>
                      <w:marBottom w:val="0"/>
                      <w:divBdr>
                        <w:top w:val="none" w:sz="0" w:space="0" w:color="auto"/>
                        <w:left w:val="none" w:sz="0" w:space="0" w:color="auto"/>
                        <w:bottom w:val="none" w:sz="0" w:space="0" w:color="auto"/>
                        <w:right w:val="none" w:sz="0" w:space="0" w:color="auto"/>
                      </w:divBdr>
                    </w:div>
                    <w:div w:id="1949698581">
                      <w:marLeft w:val="750"/>
                      <w:marRight w:val="0"/>
                      <w:marTop w:val="0"/>
                      <w:marBottom w:val="0"/>
                      <w:divBdr>
                        <w:top w:val="none" w:sz="0" w:space="0" w:color="auto"/>
                        <w:left w:val="none" w:sz="0" w:space="0" w:color="auto"/>
                        <w:bottom w:val="none" w:sz="0" w:space="0" w:color="auto"/>
                        <w:right w:val="none" w:sz="0" w:space="0" w:color="auto"/>
                      </w:divBdr>
                    </w:div>
                  </w:divsChild>
                </w:div>
                <w:div w:id="1161315237">
                  <w:marLeft w:val="300"/>
                  <w:marRight w:val="0"/>
                  <w:marTop w:val="75"/>
                  <w:marBottom w:val="0"/>
                  <w:divBdr>
                    <w:top w:val="none" w:sz="0" w:space="0" w:color="auto"/>
                    <w:left w:val="none" w:sz="0" w:space="0" w:color="auto"/>
                    <w:bottom w:val="none" w:sz="0" w:space="0" w:color="auto"/>
                    <w:right w:val="none" w:sz="0" w:space="0" w:color="auto"/>
                  </w:divBdr>
                  <w:divsChild>
                    <w:div w:id="1041593864">
                      <w:marLeft w:val="750"/>
                      <w:marRight w:val="0"/>
                      <w:marTop w:val="0"/>
                      <w:marBottom w:val="0"/>
                      <w:divBdr>
                        <w:top w:val="none" w:sz="0" w:space="0" w:color="auto"/>
                        <w:left w:val="none" w:sz="0" w:space="0" w:color="auto"/>
                        <w:bottom w:val="none" w:sz="0" w:space="0" w:color="auto"/>
                        <w:right w:val="none" w:sz="0" w:space="0" w:color="auto"/>
                      </w:divBdr>
                    </w:div>
                  </w:divsChild>
                </w:div>
                <w:div w:id="1180436158">
                  <w:marLeft w:val="300"/>
                  <w:marRight w:val="0"/>
                  <w:marTop w:val="75"/>
                  <w:marBottom w:val="0"/>
                  <w:divBdr>
                    <w:top w:val="none" w:sz="0" w:space="0" w:color="auto"/>
                    <w:left w:val="none" w:sz="0" w:space="0" w:color="auto"/>
                    <w:bottom w:val="none" w:sz="0" w:space="0" w:color="auto"/>
                    <w:right w:val="none" w:sz="0" w:space="0" w:color="auto"/>
                  </w:divBdr>
                  <w:divsChild>
                    <w:div w:id="606546435">
                      <w:marLeft w:val="750"/>
                      <w:marRight w:val="0"/>
                      <w:marTop w:val="0"/>
                      <w:marBottom w:val="0"/>
                      <w:divBdr>
                        <w:top w:val="none" w:sz="0" w:space="0" w:color="auto"/>
                        <w:left w:val="none" w:sz="0" w:space="0" w:color="auto"/>
                        <w:bottom w:val="none" w:sz="0" w:space="0" w:color="auto"/>
                        <w:right w:val="none" w:sz="0" w:space="0" w:color="auto"/>
                      </w:divBdr>
                    </w:div>
                  </w:divsChild>
                </w:div>
                <w:div w:id="805119658">
                  <w:marLeft w:val="300"/>
                  <w:marRight w:val="0"/>
                  <w:marTop w:val="75"/>
                  <w:marBottom w:val="0"/>
                  <w:divBdr>
                    <w:top w:val="none" w:sz="0" w:space="0" w:color="auto"/>
                    <w:left w:val="none" w:sz="0" w:space="0" w:color="auto"/>
                    <w:bottom w:val="none" w:sz="0" w:space="0" w:color="auto"/>
                    <w:right w:val="none" w:sz="0" w:space="0" w:color="auto"/>
                  </w:divBdr>
                </w:div>
                <w:div w:id="839587290">
                  <w:marLeft w:val="300"/>
                  <w:marRight w:val="0"/>
                  <w:marTop w:val="75"/>
                  <w:marBottom w:val="0"/>
                  <w:divBdr>
                    <w:top w:val="none" w:sz="0" w:space="0" w:color="auto"/>
                    <w:left w:val="none" w:sz="0" w:space="0" w:color="auto"/>
                    <w:bottom w:val="none" w:sz="0" w:space="0" w:color="auto"/>
                    <w:right w:val="none" w:sz="0" w:space="0" w:color="auto"/>
                  </w:divBdr>
                  <w:divsChild>
                    <w:div w:id="1293903627">
                      <w:marLeft w:val="750"/>
                      <w:marRight w:val="0"/>
                      <w:marTop w:val="0"/>
                      <w:marBottom w:val="0"/>
                      <w:divBdr>
                        <w:top w:val="none" w:sz="0" w:space="0" w:color="auto"/>
                        <w:left w:val="none" w:sz="0" w:space="0" w:color="auto"/>
                        <w:bottom w:val="none" w:sz="0" w:space="0" w:color="auto"/>
                        <w:right w:val="none" w:sz="0" w:space="0" w:color="auto"/>
                      </w:divBdr>
                    </w:div>
                  </w:divsChild>
                </w:div>
                <w:div w:id="1673753513">
                  <w:marLeft w:val="300"/>
                  <w:marRight w:val="0"/>
                  <w:marTop w:val="75"/>
                  <w:marBottom w:val="0"/>
                  <w:divBdr>
                    <w:top w:val="none" w:sz="0" w:space="0" w:color="auto"/>
                    <w:left w:val="none" w:sz="0" w:space="0" w:color="auto"/>
                    <w:bottom w:val="none" w:sz="0" w:space="0" w:color="auto"/>
                    <w:right w:val="none" w:sz="0" w:space="0" w:color="auto"/>
                  </w:divBdr>
                </w:div>
                <w:div w:id="1373732338">
                  <w:marLeft w:val="300"/>
                  <w:marRight w:val="0"/>
                  <w:marTop w:val="75"/>
                  <w:marBottom w:val="0"/>
                  <w:divBdr>
                    <w:top w:val="none" w:sz="0" w:space="0" w:color="auto"/>
                    <w:left w:val="none" w:sz="0" w:space="0" w:color="auto"/>
                    <w:bottom w:val="none" w:sz="0" w:space="0" w:color="auto"/>
                    <w:right w:val="none" w:sz="0" w:space="0" w:color="auto"/>
                  </w:divBdr>
                </w:div>
                <w:div w:id="383068515">
                  <w:marLeft w:val="300"/>
                  <w:marRight w:val="0"/>
                  <w:marTop w:val="75"/>
                  <w:marBottom w:val="0"/>
                  <w:divBdr>
                    <w:top w:val="none" w:sz="0" w:space="0" w:color="auto"/>
                    <w:left w:val="none" w:sz="0" w:space="0" w:color="auto"/>
                    <w:bottom w:val="none" w:sz="0" w:space="0" w:color="auto"/>
                    <w:right w:val="none" w:sz="0" w:space="0" w:color="auto"/>
                  </w:divBdr>
                  <w:divsChild>
                    <w:div w:id="1478953911">
                      <w:marLeft w:val="750"/>
                      <w:marRight w:val="0"/>
                      <w:marTop w:val="0"/>
                      <w:marBottom w:val="0"/>
                      <w:divBdr>
                        <w:top w:val="none" w:sz="0" w:space="0" w:color="auto"/>
                        <w:left w:val="none" w:sz="0" w:space="0" w:color="auto"/>
                        <w:bottom w:val="none" w:sz="0" w:space="0" w:color="auto"/>
                        <w:right w:val="none" w:sz="0" w:space="0" w:color="auto"/>
                      </w:divBdr>
                    </w:div>
                    <w:div w:id="1775586303">
                      <w:marLeft w:val="750"/>
                      <w:marRight w:val="0"/>
                      <w:marTop w:val="0"/>
                      <w:marBottom w:val="0"/>
                      <w:divBdr>
                        <w:top w:val="none" w:sz="0" w:space="0" w:color="auto"/>
                        <w:left w:val="none" w:sz="0" w:space="0" w:color="auto"/>
                        <w:bottom w:val="none" w:sz="0" w:space="0" w:color="auto"/>
                        <w:right w:val="none" w:sz="0" w:space="0" w:color="auto"/>
                      </w:divBdr>
                    </w:div>
                  </w:divsChild>
                </w:div>
                <w:div w:id="125390782">
                  <w:marLeft w:val="300"/>
                  <w:marRight w:val="0"/>
                  <w:marTop w:val="75"/>
                  <w:marBottom w:val="0"/>
                  <w:divBdr>
                    <w:top w:val="none" w:sz="0" w:space="0" w:color="auto"/>
                    <w:left w:val="none" w:sz="0" w:space="0" w:color="auto"/>
                    <w:bottom w:val="none" w:sz="0" w:space="0" w:color="auto"/>
                    <w:right w:val="none" w:sz="0" w:space="0" w:color="auto"/>
                  </w:divBdr>
                  <w:divsChild>
                    <w:div w:id="1336571909">
                      <w:marLeft w:val="750"/>
                      <w:marRight w:val="0"/>
                      <w:marTop w:val="0"/>
                      <w:marBottom w:val="0"/>
                      <w:divBdr>
                        <w:top w:val="none" w:sz="0" w:space="0" w:color="auto"/>
                        <w:left w:val="none" w:sz="0" w:space="0" w:color="auto"/>
                        <w:bottom w:val="none" w:sz="0" w:space="0" w:color="auto"/>
                        <w:right w:val="none" w:sz="0" w:space="0" w:color="auto"/>
                      </w:divBdr>
                    </w:div>
                  </w:divsChild>
                </w:div>
                <w:div w:id="1641575420">
                  <w:marLeft w:val="300"/>
                  <w:marRight w:val="0"/>
                  <w:marTop w:val="75"/>
                  <w:marBottom w:val="0"/>
                  <w:divBdr>
                    <w:top w:val="none" w:sz="0" w:space="0" w:color="auto"/>
                    <w:left w:val="none" w:sz="0" w:space="0" w:color="auto"/>
                    <w:bottom w:val="none" w:sz="0" w:space="0" w:color="auto"/>
                    <w:right w:val="none" w:sz="0" w:space="0" w:color="auto"/>
                  </w:divBdr>
                  <w:divsChild>
                    <w:div w:id="1201816722">
                      <w:marLeft w:val="750"/>
                      <w:marRight w:val="0"/>
                      <w:marTop w:val="0"/>
                      <w:marBottom w:val="0"/>
                      <w:divBdr>
                        <w:top w:val="none" w:sz="0" w:space="0" w:color="auto"/>
                        <w:left w:val="none" w:sz="0" w:space="0" w:color="auto"/>
                        <w:bottom w:val="none" w:sz="0" w:space="0" w:color="auto"/>
                        <w:right w:val="none" w:sz="0" w:space="0" w:color="auto"/>
                      </w:divBdr>
                    </w:div>
                    <w:div w:id="713896035">
                      <w:marLeft w:val="750"/>
                      <w:marRight w:val="0"/>
                      <w:marTop w:val="0"/>
                      <w:marBottom w:val="0"/>
                      <w:divBdr>
                        <w:top w:val="none" w:sz="0" w:space="0" w:color="auto"/>
                        <w:left w:val="none" w:sz="0" w:space="0" w:color="auto"/>
                        <w:bottom w:val="none" w:sz="0" w:space="0" w:color="auto"/>
                        <w:right w:val="none" w:sz="0" w:space="0" w:color="auto"/>
                      </w:divBdr>
                    </w:div>
                    <w:div w:id="1431049036">
                      <w:marLeft w:val="750"/>
                      <w:marRight w:val="0"/>
                      <w:marTop w:val="0"/>
                      <w:marBottom w:val="0"/>
                      <w:divBdr>
                        <w:top w:val="none" w:sz="0" w:space="0" w:color="auto"/>
                        <w:left w:val="none" w:sz="0" w:space="0" w:color="auto"/>
                        <w:bottom w:val="none" w:sz="0" w:space="0" w:color="auto"/>
                        <w:right w:val="none" w:sz="0" w:space="0" w:color="auto"/>
                      </w:divBdr>
                    </w:div>
                  </w:divsChild>
                </w:div>
                <w:div w:id="727803118">
                  <w:marLeft w:val="300"/>
                  <w:marRight w:val="0"/>
                  <w:marTop w:val="75"/>
                  <w:marBottom w:val="0"/>
                  <w:divBdr>
                    <w:top w:val="none" w:sz="0" w:space="0" w:color="auto"/>
                    <w:left w:val="none" w:sz="0" w:space="0" w:color="auto"/>
                    <w:bottom w:val="none" w:sz="0" w:space="0" w:color="auto"/>
                    <w:right w:val="none" w:sz="0" w:space="0" w:color="auto"/>
                  </w:divBdr>
                  <w:divsChild>
                    <w:div w:id="965351487">
                      <w:marLeft w:val="750"/>
                      <w:marRight w:val="0"/>
                      <w:marTop w:val="0"/>
                      <w:marBottom w:val="0"/>
                      <w:divBdr>
                        <w:top w:val="none" w:sz="0" w:space="0" w:color="auto"/>
                        <w:left w:val="none" w:sz="0" w:space="0" w:color="auto"/>
                        <w:bottom w:val="none" w:sz="0" w:space="0" w:color="auto"/>
                        <w:right w:val="none" w:sz="0" w:space="0" w:color="auto"/>
                      </w:divBdr>
                    </w:div>
                  </w:divsChild>
                </w:div>
                <w:div w:id="181820551">
                  <w:marLeft w:val="300"/>
                  <w:marRight w:val="0"/>
                  <w:marTop w:val="75"/>
                  <w:marBottom w:val="0"/>
                  <w:divBdr>
                    <w:top w:val="none" w:sz="0" w:space="0" w:color="auto"/>
                    <w:left w:val="none" w:sz="0" w:space="0" w:color="auto"/>
                    <w:bottom w:val="none" w:sz="0" w:space="0" w:color="auto"/>
                    <w:right w:val="none" w:sz="0" w:space="0" w:color="auto"/>
                  </w:divBdr>
                  <w:divsChild>
                    <w:div w:id="464590450">
                      <w:marLeft w:val="750"/>
                      <w:marRight w:val="0"/>
                      <w:marTop w:val="0"/>
                      <w:marBottom w:val="0"/>
                      <w:divBdr>
                        <w:top w:val="none" w:sz="0" w:space="0" w:color="auto"/>
                        <w:left w:val="none" w:sz="0" w:space="0" w:color="auto"/>
                        <w:bottom w:val="none" w:sz="0" w:space="0" w:color="auto"/>
                        <w:right w:val="none" w:sz="0" w:space="0" w:color="auto"/>
                      </w:divBdr>
                    </w:div>
                    <w:div w:id="888032419">
                      <w:marLeft w:val="750"/>
                      <w:marRight w:val="0"/>
                      <w:marTop w:val="0"/>
                      <w:marBottom w:val="0"/>
                      <w:divBdr>
                        <w:top w:val="none" w:sz="0" w:space="0" w:color="auto"/>
                        <w:left w:val="none" w:sz="0" w:space="0" w:color="auto"/>
                        <w:bottom w:val="none" w:sz="0" w:space="0" w:color="auto"/>
                        <w:right w:val="none" w:sz="0" w:space="0" w:color="auto"/>
                      </w:divBdr>
                    </w:div>
                    <w:div w:id="373770746">
                      <w:marLeft w:val="750"/>
                      <w:marRight w:val="0"/>
                      <w:marTop w:val="0"/>
                      <w:marBottom w:val="0"/>
                      <w:divBdr>
                        <w:top w:val="none" w:sz="0" w:space="0" w:color="auto"/>
                        <w:left w:val="none" w:sz="0" w:space="0" w:color="auto"/>
                        <w:bottom w:val="none" w:sz="0" w:space="0" w:color="auto"/>
                        <w:right w:val="none" w:sz="0" w:space="0" w:color="auto"/>
                      </w:divBdr>
                    </w:div>
                  </w:divsChild>
                </w:div>
                <w:div w:id="46690227">
                  <w:marLeft w:val="300"/>
                  <w:marRight w:val="0"/>
                  <w:marTop w:val="75"/>
                  <w:marBottom w:val="0"/>
                  <w:divBdr>
                    <w:top w:val="none" w:sz="0" w:space="0" w:color="auto"/>
                    <w:left w:val="none" w:sz="0" w:space="0" w:color="auto"/>
                    <w:bottom w:val="none" w:sz="0" w:space="0" w:color="auto"/>
                    <w:right w:val="none" w:sz="0" w:space="0" w:color="auto"/>
                  </w:divBdr>
                  <w:divsChild>
                    <w:div w:id="1373651412">
                      <w:marLeft w:val="750"/>
                      <w:marRight w:val="0"/>
                      <w:marTop w:val="0"/>
                      <w:marBottom w:val="0"/>
                      <w:divBdr>
                        <w:top w:val="none" w:sz="0" w:space="0" w:color="auto"/>
                        <w:left w:val="none" w:sz="0" w:space="0" w:color="auto"/>
                        <w:bottom w:val="none" w:sz="0" w:space="0" w:color="auto"/>
                        <w:right w:val="none" w:sz="0" w:space="0" w:color="auto"/>
                      </w:divBdr>
                    </w:div>
                  </w:divsChild>
                </w:div>
                <w:div w:id="304971309">
                  <w:marLeft w:val="300"/>
                  <w:marRight w:val="0"/>
                  <w:marTop w:val="75"/>
                  <w:marBottom w:val="0"/>
                  <w:divBdr>
                    <w:top w:val="none" w:sz="0" w:space="0" w:color="auto"/>
                    <w:left w:val="none" w:sz="0" w:space="0" w:color="auto"/>
                    <w:bottom w:val="none" w:sz="0" w:space="0" w:color="auto"/>
                    <w:right w:val="none" w:sz="0" w:space="0" w:color="auto"/>
                  </w:divBdr>
                  <w:divsChild>
                    <w:div w:id="1141579761">
                      <w:marLeft w:val="750"/>
                      <w:marRight w:val="0"/>
                      <w:marTop w:val="0"/>
                      <w:marBottom w:val="0"/>
                      <w:divBdr>
                        <w:top w:val="none" w:sz="0" w:space="0" w:color="auto"/>
                        <w:left w:val="none" w:sz="0" w:space="0" w:color="auto"/>
                        <w:bottom w:val="none" w:sz="0" w:space="0" w:color="auto"/>
                        <w:right w:val="none" w:sz="0" w:space="0" w:color="auto"/>
                      </w:divBdr>
                    </w:div>
                    <w:div w:id="1827628530">
                      <w:marLeft w:val="750"/>
                      <w:marRight w:val="0"/>
                      <w:marTop w:val="0"/>
                      <w:marBottom w:val="0"/>
                      <w:divBdr>
                        <w:top w:val="none" w:sz="0" w:space="0" w:color="auto"/>
                        <w:left w:val="none" w:sz="0" w:space="0" w:color="auto"/>
                        <w:bottom w:val="none" w:sz="0" w:space="0" w:color="auto"/>
                        <w:right w:val="none" w:sz="0" w:space="0" w:color="auto"/>
                      </w:divBdr>
                    </w:div>
                  </w:divsChild>
                </w:div>
                <w:div w:id="278924643">
                  <w:marLeft w:val="300"/>
                  <w:marRight w:val="0"/>
                  <w:marTop w:val="75"/>
                  <w:marBottom w:val="0"/>
                  <w:divBdr>
                    <w:top w:val="none" w:sz="0" w:space="0" w:color="auto"/>
                    <w:left w:val="none" w:sz="0" w:space="0" w:color="auto"/>
                    <w:bottom w:val="none" w:sz="0" w:space="0" w:color="auto"/>
                    <w:right w:val="none" w:sz="0" w:space="0" w:color="auto"/>
                  </w:divBdr>
                  <w:divsChild>
                    <w:div w:id="684286810">
                      <w:marLeft w:val="750"/>
                      <w:marRight w:val="0"/>
                      <w:marTop w:val="0"/>
                      <w:marBottom w:val="0"/>
                      <w:divBdr>
                        <w:top w:val="none" w:sz="0" w:space="0" w:color="auto"/>
                        <w:left w:val="none" w:sz="0" w:space="0" w:color="auto"/>
                        <w:bottom w:val="none" w:sz="0" w:space="0" w:color="auto"/>
                        <w:right w:val="none" w:sz="0" w:space="0" w:color="auto"/>
                      </w:divBdr>
                    </w:div>
                  </w:divsChild>
                </w:div>
                <w:div w:id="1108696294">
                  <w:marLeft w:val="300"/>
                  <w:marRight w:val="0"/>
                  <w:marTop w:val="75"/>
                  <w:marBottom w:val="0"/>
                  <w:divBdr>
                    <w:top w:val="none" w:sz="0" w:space="0" w:color="auto"/>
                    <w:left w:val="none" w:sz="0" w:space="0" w:color="auto"/>
                    <w:bottom w:val="none" w:sz="0" w:space="0" w:color="auto"/>
                    <w:right w:val="none" w:sz="0" w:space="0" w:color="auto"/>
                  </w:divBdr>
                  <w:divsChild>
                    <w:div w:id="206182814">
                      <w:marLeft w:val="750"/>
                      <w:marRight w:val="0"/>
                      <w:marTop w:val="0"/>
                      <w:marBottom w:val="0"/>
                      <w:divBdr>
                        <w:top w:val="none" w:sz="0" w:space="0" w:color="auto"/>
                        <w:left w:val="none" w:sz="0" w:space="0" w:color="auto"/>
                        <w:bottom w:val="none" w:sz="0" w:space="0" w:color="auto"/>
                        <w:right w:val="none" w:sz="0" w:space="0" w:color="auto"/>
                      </w:divBdr>
                    </w:div>
                  </w:divsChild>
                </w:div>
                <w:div w:id="312217365">
                  <w:marLeft w:val="300"/>
                  <w:marRight w:val="0"/>
                  <w:marTop w:val="75"/>
                  <w:marBottom w:val="0"/>
                  <w:divBdr>
                    <w:top w:val="none" w:sz="0" w:space="0" w:color="auto"/>
                    <w:left w:val="none" w:sz="0" w:space="0" w:color="auto"/>
                    <w:bottom w:val="none" w:sz="0" w:space="0" w:color="auto"/>
                    <w:right w:val="none" w:sz="0" w:space="0" w:color="auto"/>
                  </w:divBdr>
                </w:div>
                <w:div w:id="1824273009">
                  <w:marLeft w:val="300"/>
                  <w:marRight w:val="0"/>
                  <w:marTop w:val="75"/>
                  <w:marBottom w:val="0"/>
                  <w:divBdr>
                    <w:top w:val="none" w:sz="0" w:space="0" w:color="auto"/>
                    <w:left w:val="none" w:sz="0" w:space="0" w:color="auto"/>
                    <w:bottom w:val="none" w:sz="0" w:space="0" w:color="auto"/>
                    <w:right w:val="none" w:sz="0" w:space="0" w:color="auto"/>
                  </w:divBdr>
                  <w:divsChild>
                    <w:div w:id="381054903">
                      <w:marLeft w:val="750"/>
                      <w:marRight w:val="0"/>
                      <w:marTop w:val="0"/>
                      <w:marBottom w:val="0"/>
                      <w:divBdr>
                        <w:top w:val="none" w:sz="0" w:space="0" w:color="auto"/>
                        <w:left w:val="none" w:sz="0" w:space="0" w:color="auto"/>
                        <w:bottom w:val="none" w:sz="0" w:space="0" w:color="auto"/>
                        <w:right w:val="none" w:sz="0" w:space="0" w:color="auto"/>
                      </w:divBdr>
                    </w:div>
                  </w:divsChild>
                </w:div>
                <w:div w:id="700938204">
                  <w:marLeft w:val="300"/>
                  <w:marRight w:val="0"/>
                  <w:marTop w:val="75"/>
                  <w:marBottom w:val="0"/>
                  <w:divBdr>
                    <w:top w:val="none" w:sz="0" w:space="0" w:color="auto"/>
                    <w:left w:val="none" w:sz="0" w:space="0" w:color="auto"/>
                    <w:bottom w:val="none" w:sz="0" w:space="0" w:color="auto"/>
                    <w:right w:val="none" w:sz="0" w:space="0" w:color="auto"/>
                  </w:divBdr>
                </w:div>
                <w:div w:id="1778256528">
                  <w:marLeft w:val="300"/>
                  <w:marRight w:val="0"/>
                  <w:marTop w:val="75"/>
                  <w:marBottom w:val="0"/>
                  <w:divBdr>
                    <w:top w:val="none" w:sz="0" w:space="0" w:color="auto"/>
                    <w:left w:val="none" w:sz="0" w:space="0" w:color="auto"/>
                    <w:bottom w:val="none" w:sz="0" w:space="0" w:color="auto"/>
                    <w:right w:val="none" w:sz="0" w:space="0" w:color="auto"/>
                  </w:divBdr>
                </w:div>
                <w:div w:id="1444694232">
                  <w:marLeft w:val="300"/>
                  <w:marRight w:val="0"/>
                  <w:marTop w:val="75"/>
                  <w:marBottom w:val="0"/>
                  <w:divBdr>
                    <w:top w:val="none" w:sz="0" w:space="0" w:color="auto"/>
                    <w:left w:val="none" w:sz="0" w:space="0" w:color="auto"/>
                    <w:bottom w:val="none" w:sz="0" w:space="0" w:color="auto"/>
                    <w:right w:val="none" w:sz="0" w:space="0" w:color="auto"/>
                  </w:divBdr>
                  <w:divsChild>
                    <w:div w:id="836454804">
                      <w:marLeft w:val="750"/>
                      <w:marRight w:val="0"/>
                      <w:marTop w:val="0"/>
                      <w:marBottom w:val="0"/>
                      <w:divBdr>
                        <w:top w:val="none" w:sz="0" w:space="0" w:color="auto"/>
                        <w:left w:val="none" w:sz="0" w:space="0" w:color="auto"/>
                        <w:bottom w:val="none" w:sz="0" w:space="0" w:color="auto"/>
                        <w:right w:val="none" w:sz="0" w:space="0" w:color="auto"/>
                      </w:divBdr>
                    </w:div>
                    <w:div w:id="1078751879">
                      <w:marLeft w:val="750"/>
                      <w:marRight w:val="0"/>
                      <w:marTop w:val="0"/>
                      <w:marBottom w:val="0"/>
                      <w:divBdr>
                        <w:top w:val="none" w:sz="0" w:space="0" w:color="auto"/>
                        <w:left w:val="none" w:sz="0" w:space="0" w:color="auto"/>
                        <w:bottom w:val="none" w:sz="0" w:space="0" w:color="auto"/>
                        <w:right w:val="none" w:sz="0" w:space="0" w:color="auto"/>
                      </w:divBdr>
                    </w:div>
                  </w:divsChild>
                </w:div>
                <w:div w:id="2146391370">
                  <w:marLeft w:val="300"/>
                  <w:marRight w:val="0"/>
                  <w:marTop w:val="75"/>
                  <w:marBottom w:val="0"/>
                  <w:divBdr>
                    <w:top w:val="none" w:sz="0" w:space="0" w:color="auto"/>
                    <w:left w:val="none" w:sz="0" w:space="0" w:color="auto"/>
                    <w:bottom w:val="none" w:sz="0" w:space="0" w:color="auto"/>
                    <w:right w:val="none" w:sz="0" w:space="0" w:color="auto"/>
                  </w:divBdr>
                  <w:divsChild>
                    <w:div w:id="887911999">
                      <w:marLeft w:val="750"/>
                      <w:marRight w:val="0"/>
                      <w:marTop w:val="0"/>
                      <w:marBottom w:val="0"/>
                      <w:divBdr>
                        <w:top w:val="none" w:sz="0" w:space="0" w:color="auto"/>
                        <w:left w:val="none" w:sz="0" w:space="0" w:color="auto"/>
                        <w:bottom w:val="none" w:sz="0" w:space="0" w:color="auto"/>
                        <w:right w:val="none" w:sz="0" w:space="0" w:color="auto"/>
                      </w:divBdr>
                    </w:div>
                  </w:divsChild>
                </w:div>
                <w:div w:id="1496067492">
                  <w:marLeft w:val="300"/>
                  <w:marRight w:val="0"/>
                  <w:marTop w:val="75"/>
                  <w:marBottom w:val="0"/>
                  <w:divBdr>
                    <w:top w:val="none" w:sz="0" w:space="0" w:color="auto"/>
                    <w:left w:val="none" w:sz="0" w:space="0" w:color="auto"/>
                    <w:bottom w:val="none" w:sz="0" w:space="0" w:color="auto"/>
                    <w:right w:val="none" w:sz="0" w:space="0" w:color="auto"/>
                  </w:divBdr>
                  <w:divsChild>
                    <w:div w:id="472254584">
                      <w:marLeft w:val="750"/>
                      <w:marRight w:val="0"/>
                      <w:marTop w:val="0"/>
                      <w:marBottom w:val="0"/>
                      <w:divBdr>
                        <w:top w:val="none" w:sz="0" w:space="0" w:color="auto"/>
                        <w:left w:val="none" w:sz="0" w:space="0" w:color="auto"/>
                        <w:bottom w:val="none" w:sz="0" w:space="0" w:color="auto"/>
                        <w:right w:val="none" w:sz="0" w:space="0" w:color="auto"/>
                      </w:divBdr>
                    </w:div>
                    <w:div w:id="1987929698">
                      <w:marLeft w:val="750"/>
                      <w:marRight w:val="0"/>
                      <w:marTop w:val="0"/>
                      <w:marBottom w:val="0"/>
                      <w:divBdr>
                        <w:top w:val="none" w:sz="0" w:space="0" w:color="auto"/>
                        <w:left w:val="none" w:sz="0" w:space="0" w:color="auto"/>
                        <w:bottom w:val="none" w:sz="0" w:space="0" w:color="auto"/>
                        <w:right w:val="none" w:sz="0" w:space="0" w:color="auto"/>
                      </w:divBdr>
                    </w:div>
                    <w:div w:id="1805852029">
                      <w:marLeft w:val="750"/>
                      <w:marRight w:val="0"/>
                      <w:marTop w:val="0"/>
                      <w:marBottom w:val="0"/>
                      <w:divBdr>
                        <w:top w:val="none" w:sz="0" w:space="0" w:color="auto"/>
                        <w:left w:val="none" w:sz="0" w:space="0" w:color="auto"/>
                        <w:bottom w:val="none" w:sz="0" w:space="0" w:color="auto"/>
                        <w:right w:val="none" w:sz="0" w:space="0" w:color="auto"/>
                      </w:divBdr>
                    </w:div>
                  </w:divsChild>
                </w:div>
                <w:div w:id="1239291498">
                  <w:marLeft w:val="300"/>
                  <w:marRight w:val="0"/>
                  <w:marTop w:val="75"/>
                  <w:marBottom w:val="0"/>
                  <w:divBdr>
                    <w:top w:val="none" w:sz="0" w:space="0" w:color="auto"/>
                    <w:left w:val="none" w:sz="0" w:space="0" w:color="auto"/>
                    <w:bottom w:val="none" w:sz="0" w:space="0" w:color="auto"/>
                    <w:right w:val="none" w:sz="0" w:space="0" w:color="auto"/>
                  </w:divBdr>
                  <w:divsChild>
                    <w:div w:id="303900707">
                      <w:marLeft w:val="750"/>
                      <w:marRight w:val="0"/>
                      <w:marTop w:val="0"/>
                      <w:marBottom w:val="0"/>
                      <w:divBdr>
                        <w:top w:val="none" w:sz="0" w:space="0" w:color="auto"/>
                        <w:left w:val="none" w:sz="0" w:space="0" w:color="auto"/>
                        <w:bottom w:val="none" w:sz="0" w:space="0" w:color="auto"/>
                        <w:right w:val="none" w:sz="0" w:space="0" w:color="auto"/>
                      </w:divBdr>
                    </w:div>
                  </w:divsChild>
                </w:div>
                <w:div w:id="48892315">
                  <w:marLeft w:val="300"/>
                  <w:marRight w:val="0"/>
                  <w:marTop w:val="75"/>
                  <w:marBottom w:val="0"/>
                  <w:divBdr>
                    <w:top w:val="none" w:sz="0" w:space="0" w:color="auto"/>
                    <w:left w:val="none" w:sz="0" w:space="0" w:color="auto"/>
                    <w:bottom w:val="none" w:sz="0" w:space="0" w:color="auto"/>
                    <w:right w:val="none" w:sz="0" w:space="0" w:color="auto"/>
                  </w:divBdr>
                  <w:divsChild>
                    <w:div w:id="2082869556">
                      <w:marLeft w:val="750"/>
                      <w:marRight w:val="0"/>
                      <w:marTop w:val="0"/>
                      <w:marBottom w:val="0"/>
                      <w:divBdr>
                        <w:top w:val="none" w:sz="0" w:space="0" w:color="auto"/>
                        <w:left w:val="none" w:sz="0" w:space="0" w:color="auto"/>
                        <w:bottom w:val="none" w:sz="0" w:space="0" w:color="auto"/>
                        <w:right w:val="none" w:sz="0" w:space="0" w:color="auto"/>
                      </w:divBdr>
                    </w:div>
                    <w:div w:id="1951938358">
                      <w:marLeft w:val="750"/>
                      <w:marRight w:val="0"/>
                      <w:marTop w:val="0"/>
                      <w:marBottom w:val="0"/>
                      <w:divBdr>
                        <w:top w:val="none" w:sz="0" w:space="0" w:color="auto"/>
                        <w:left w:val="none" w:sz="0" w:space="0" w:color="auto"/>
                        <w:bottom w:val="none" w:sz="0" w:space="0" w:color="auto"/>
                        <w:right w:val="none" w:sz="0" w:space="0" w:color="auto"/>
                      </w:divBdr>
                    </w:div>
                    <w:div w:id="499925744">
                      <w:marLeft w:val="750"/>
                      <w:marRight w:val="0"/>
                      <w:marTop w:val="0"/>
                      <w:marBottom w:val="0"/>
                      <w:divBdr>
                        <w:top w:val="none" w:sz="0" w:space="0" w:color="auto"/>
                        <w:left w:val="none" w:sz="0" w:space="0" w:color="auto"/>
                        <w:bottom w:val="none" w:sz="0" w:space="0" w:color="auto"/>
                        <w:right w:val="none" w:sz="0" w:space="0" w:color="auto"/>
                      </w:divBdr>
                    </w:div>
                  </w:divsChild>
                </w:div>
                <w:div w:id="1725836380">
                  <w:marLeft w:val="300"/>
                  <w:marRight w:val="0"/>
                  <w:marTop w:val="75"/>
                  <w:marBottom w:val="0"/>
                  <w:divBdr>
                    <w:top w:val="none" w:sz="0" w:space="0" w:color="auto"/>
                    <w:left w:val="none" w:sz="0" w:space="0" w:color="auto"/>
                    <w:bottom w:val="none" w:sz="0" w:space="0" w:color="auto"/>
                    <w:right w:val="none" w:sz="0" w:space="0" w:color="auto"/>
                  </w:divBdr>
                  <w:divsChild>
                    <w:div w:id="258416868">
                      <w:marLeft w:val="750"/>
                      <w:marRight w:val="0"/>
                      <w:marTop w:val="0"/>
                      <w:marBottom w:val="0"/>
                      <w:divBdr>
                        <w:top w:val="none" w:sz="0" w:space="0" w:color="auto"/>
                        <w:left w:val="none" w:sz="0" w:space="0" w:color="auto"/>
                        <w:bottom w:val="none" w:sz="0" w:space="0" w:color="auto"/>
                        <w:right w:val="none" w:sz="0" w:space="0" w:color="auto"/>
                      </w:divBdr>
                    </w:div>
                  </w:divsChild>
                </w:div>
                <w:div w:id="1828158853">
                  <w:marLeft w:val="300"/>
                  <w:marRight w:val="0"/>
                  <w:marTop w:val="75"/>
                  <w:marBottom w:val="0"/>
                  <w:divBdr>
                    <w:top w:val="none" w:sz="0" w:space="0" w:color="auto"/>
                    <w:left w:val="none" w:sz="0" w:space="0" w:color="auto"/>
                    <w:bottom w:val="none" w:sz="0" w:space="0" w:color="auto"/>
                    <w:right w:val="none" w:sz="0" w:space="0" w:color="auto"/>
                  </w:divBdr>
                  <w:divsChild>
                    <w:div w:id="1251348053">
                      <w:marLeft w:val="750"/>
                      <w:marRight w:val="0"/>
                      <w:marTop w:val="0"/>
                      <w:marBottom w:val="0"/>
                      <w:divBdr>
                        <w:top w:val="none" w:sz="0" w:space="0" w:color="auto"/>
                        <w:left w:val="none" w:sz="0" w:space="0" w:color="auto"/>
                        <w:bottom w:val="none" w:sz="0" w:space="0" w:color="auto"/>
                        <w:right w:val="none" w:sz="0" w:space="0" w:color="auto"/>
                      </w:divBdr>
                    </w:div>
                    <w:div w:id="1499540566">
                      <w:marLeft w:val="750"/>
                      <w:marRight w:val="0"/>
                      <w:marTop w:val="0"/>
                      <w:marBottom w:val="0"/>
                      <w:divBdr>
                        <w:top w:val="none" w:sz="0" w:space="0" w:color="auto"/>
                        <w:left w:val="none" w:sz="0" w:space="0" w:color="auto"/>
                        <w:bottom w:val="none" w:sz="0" w:space="0" w:color="auto"/>
                        <w:right w:val="none" w:sz="0" w:space="0" w:color="auto"/>
                      </w:divBdr>
                    </w:div>
                  </w:divsChild>
                </w:div>
                <w:div w:id="703989280">
                  <w:marLeft w:val="300"/>
                  <w:marRight w:val="0"/>
                  <w:marTop w:val="75"/>
                  <w:marBottom w:val="0"/>
                  <w:divBdr>
                    <w:top w:val="none" w:sz="0" w:space="0" w:color="auto"/>
                    <w:left w:val="none" w:sz="0" w:space="0" w:color="auto"/>
                    <w:bottom w:val="none" w:sz="0" w:space="0" w:color="auto"/>
                    <w:right w:val="none" w:sz="0" w:space="0" w:color="auto"/>
                  </w:divBdr>
                  <w:divsChild>
                    <w:div w:id="267395649">
                      <w:marLeft w:val="750"/>
                      <w:marRight w:val="0"/>
                      <w:marTop w:val="0"/>
                      <w:marBottom w:val="0"/>
                      <w:divBdr>
                        <w:top w:val="none" w:sz="0" w:space="0" w:color="auto"/>
                        <w:left w:val="none" w:sz="0" w:space="0" w:color="auto"/>
                        <w:bottom w:val="none" w:sz="0" w:space="0" w:color="auto"/>
                        <w:right w:val="none" w:sz="0" w:space="0" w:color="auto"/>
                      </w:divBdr>
                    </w:div>
                  </w:divsChild>
                </w:div>
                <w:div w:id="1845973951">
                  <w:marLeft w:val="300"/>
                  <w:marRight w:val="0"/>
                  <w:marTop w:val="75"/>
                  <w:marBottom w:val="0"/>
                  <w:divBdr>
                    <w:top w:val="none" w:sz="0" w:space="0" w:color="auto"/>
                    <w:left w:val="none" w:sz="0" w:space="0" w:color="auto"/>
                    <w:bottom w:val="none" w:sz="0" w:space="0" w:color="auto"/>
                    <w:right w:val="none" w:sz="0" w:space="0" w:color="auto"/>
                  </w:divBdr>
                  <w:divsChild>
                    <w:div w:id="137109002">
                      <w:marLeft w:val="750"/>
                      <w:marRight w:val="0"/>
                      <w:marTop w:val="0"/>
                      <w:marBottom w:val="0"/>
                      <w:divBdr>
                        <w:top w:val="none" w:sz="0" w:space="0" w:color="auto"/>
                        <w:left w:val="none" w:sz="0" w:space="0" w:color="auto"/>
                        <w:bottom w:val="none" w:sz="0" w:space="0" w:color="auto"/>
                        <w:right w:val="none" w:sz="0" w:space="0" w:color="auto"/>
                      </w:divBdr>
                    </w:div>
                  </w:divsChild>
                </w:div>
                <w:div w:id="1895387849">
                  <w:marLeft w:val="300"/>
                  <w:marRight w:val="0"/>
                  <w:marTop w:val="75"/>
                  <w:marBottom w:val="0"/>
                  <w:divBdr>
                    <w:top w:val="none" w:sz="0" w:space="0" w:color="auto"/>
                    <w:left w:val="none" w:sz="0" w:space="0" w:color="auto"/>
                    <w:bottom w:val="none" w:sz="0" w:space="0" w:color="auto"/>
                    <w:right w:val="none" w:sz="0" w:space="0" w:color="auto"/>
                  </w:divBdr>
                </w:div>
                <w:div w:id="1439643254">
                  <w:marLeft w:val="300"/>
                  <w:marRight w:val="0"/>
                  <w:marTop w:val="75"/>
                  <w:marBottom w:val="0"/>
                  <w:divBdr>
                    <w:top w:val="none" w:sz="0" w:space="0" w:color="auto"/>
                    <w:left w:val="none" w:sz="0" w:space="0" w:color="auto"/>
                    <w:bottom w:val="none" w:sz="0" w:space="0" w:color="auto"/>
                    <w:right w:val="none" w:sz="0" w:space="0" w:color="auto"/>
                  </w:divBdr>
                  <w:divsChild>
                    <w:div w:id="288706521">
                      <w:marLeft w:val="750"/>
                      <w:marRight w:val="0"/>
                      <w:marTop w:val="0"/>
                      <w:marBottom w:val="0"/>
                      <w:divBdr>
                        <w:top w:val="none" w:sz="0" w:space="0" w:color="auto"/>
                        <w:left w:val="none" w:sz="0" w:space="0" w:color="auto"/>
                        <w:bottom w:val="none" w:sz="0" w:space="0" w:color="auto"/>
                        <w:right w:val="none" w:sz="0" w:space="0" w:color="auto"/>
                      </w:divBdr>
                    </w:div>
                  </w:divsChild>
                </w:div>
                <w:div w:id="1871064669">
                  <w:marLeft w:val="300"/>
                  <w:marRight w:val="0"/>
                  <w:marTop w:val="75"/>
                  <w:marBottom w:val="0"/>
                  <w:divBdr>
                    <w:top w:val="none" w:sz="0" w:space="0" w:color="auto"/>
                    <w:left w:val="none" w:sz="0" w:space="0" w:color="auto"/>
                    <w:bottom w:val="none" w:sz="0" w:space="0" w:color="auto"/>
                    <w:right w:val="none" w:sz="0" w:space="0" w:color="auto"/>
                  </w:divBdr>
                </w:div>
                <w:div w:id="854077336">
                  <w:marLeft w:val="300"/>
                  <w:marRight w:val="0"/>
                  <w:marTop w:val="75"/>
                  <w:marBottom w:val="0"/>
                  <w:divBdr>
                    <w:top w:val="none" w:sz="0" w:space="0" w:color="auto"/>
                    <w:left w:val="none" w:sz="0" w:space="0" w:color="auto"/>
                    <w:bottom w:val="none" w:sz="0" w:space="0" w:color="auto"/>
                    <w:right w:val="none" w:sz="0" w:space="0" w:color="auto"/>
                  </w:divBdr>
                </w:div>
                <w:div w:id="831137232">
                  <w:marLeft w:val="300"/>
                  <w:marRight w:val="0"/>
                  <w:marTop w:val="75"/>
                  <w:marBottom w:val="0"/>
                  <w:divBdr>
                    <w:top w:val="none" w:sz="0" w:space="0" w:color="auto"/>
                    <w:left w:val="none" w:sz="0" w:space="0" w:color="auto"/>
                    <w:bottom w:val="none" w:sz="0" w:space="0" w:color="auto"/>
                    <w:right w:val="none" w:sz="0" w:space="0" w:color="auto"/>
                  </w:divBdr>
                  <w:divsChild>
                    <w:div w:id="1832718539">
                      <w:marLeft w:val="750"/>
                      <w:marRight w:val="0"/>
                      <w:marTop w:val="0"/>
                      <w:marBottom w:val="0"/>
                      <w:divBdr>
                        <w:top w:val="none" w:sz="0" w:space="0" w:color="auto"/>
                        <w:left w:val="none" w:sz="0" w:space="0" w:color="auto"/>
                        <w:bottom w:val="none" w:sz="0" w:space="0" w:color="auto"/>
                        <w:right w:val="none" w:sz="0" w:space="0" w:color="auto"/>
                      </w:divBdr>
                    </w:div>
                    <w:div w:id="1110973139">
                      <w:marLeft w:val="750"/>
                      <w:marRight w:val="0"/>
                      <w:marTop w:val="0"/>
                      <w:marBottom w:val="0"/>
                      <w:divBdr>
                        <w:top w:val="none" w:sz="0" w:space="0" w:color="auto"/>
                        <w:left w:val="none" w:sz="0" w:space="0" w:color="auto"/>
                        <w:bottom w:val="none" w:sz="0" w:space="0" w:color="auto"/>
                        <w:right w:val="none" w:sz="0" w:space="0" w:color="auto"/>
                      </w:divBdr>
                    </w:div>
                  </w:divsChild>
                </w:div>
                <w:div w:id="144591169">
                  <w:marLeft w:val="300"/>
                  <w:marRight w:val="0"/>
                  <w:marTop w:val="75"/>
                  <w:marBottom w:val="0"/>
                  <w:divBdr>
                    <w:top w:val="none" w:sz="0" w:space="0" w:color="auto"/>
                    <w:left w:val="none" w:sz="0" w:space="0" w:color="auto"/>
                    <w:bottom w:val="none" w:sz="0" w:space="0" w:color="auto"/>
                    <w:right w:val="none" w:sz="0" w:space="0" w:color="auto"/>
                  </w:divBdr>
                  <w:divsChild>
                    <w:div w:id="625890193">
                      <w:marLeft w:val="750"/>
                      <w:marRight w:val="0"/>
                      <w:marTop w:val="0"/>
                      <w:marBottom w:val="0"/>
                      <w:divBdr>
                        <w:top w:val="none" w:sz="0" w:space="0" w:color="auto"/>
                        <w:left w:val="none" w:sz="0" w:space="0" w:color="auto"/>
                        <w:bottom w:val="none" w:sz="0" w:space="0" w:color="auto"/>
                        <w:right w:val="none" w:sz="0" w:space="0" w:color="auto"/>
                      </w:divBdr>
                    </w:div>
                  </w:divsChild>
                </w:div>
                <w:div w:id="1017272689">
                  <w:marLeft w:val="300"/>
                  <w:marRight w:val="0"/>
                  <w:marTop w:val="75"/>
                  <w:marBottom w:val="0"/>
                  <w:divBdr>
                    <w:top w:val="none" w:sz="0" w:space="0" w:color="auto"/>
                    <w:left w:val="none" w:sz="0" w:space="0" w:color="auto"/>
                    <w:bottom w:val="none" w:sz="0" w:space="0" w:color="auto"/>
                    <w:right w:val="none" w:sz="0" w:space="0" w:color="auto"/>
                  </w:divBdr>
                  <w:divsChild>
                    <w:div w:id="1775440710">
                      <w:marLeft w:val="750"/>
                      <w:marRight w:val="0"/>
                      <w:marTop w:val="0"/>
                      <w:marBottom w:val="0"/>
                      <w:divBdr>
                        <w:top w:val="none" w:sz="0" w:space="0" w:color="auto"/>
                        <w:left w:val="none" w:sz="0" w:space="0" w:color="auto"/>
                        <w:bottom w:val="none" w:sz="0" w:space="0" w:color="auto"/>
                        <w:right w:val="none" w:sz="0" w:space="0" w:color="auto"/>
                      </w:divBdr>
                    </w:div>
                    <w:div w:id="1961261685">
                      <w:marLeft w:val="750"/>
                      <w:marRight w:val="0"/>
                      <w:marTop w:val="0"/>
                      <w:marBottom w:val="0"/>
                      <w:divBdr>
                        <w:top w:val="none" w:sz="0" w:space="0" w:color="auto"/>
                        <w:left w:val="none" w:sz="0" w:space="0" w:color="auto"/>
                        <w:bottom w:val="none" w:sz="0" w:space="0" w:color="auto"/>
                        <w:right w:val="none" w:sz="0" w:space="0" w:color="auto"/>
                      </w:divBdr>
                    </w:div>
                    <w:div w:id="166756052">
                      <w:marLeft w:val="750"/>
                      <w:marRight w:val="0"/>
                      <w:marTop w:val="0"/>
                      <w:marBottom w:val="0"/>
                      <w:divBdr>
                        <w:top w:val="none" w:sz="0" w:space="0" w:color="auto"/>
                        <w:left w:val="none" w:sz="0" w:space="0" w:color="auto"/>
                        <w:bottom w:val="none" w:sz="0" w:space="0" w:color="auto"/>
                        <w:right w:val="none" w:sz="0" w:space="0" w:color="auto"/>
                      </w:divBdr>
                    </w:div>
                  </w:divsChild>
                </w:div>
                <w:div w:id="1558668808">
                  <w:marLeft w:val="300"/>
                  <w:marRight w:val="0"/>
                  <w:marTop w:val="75"/>
                  <w:marBottom w:val="0"/>
                  <w:divBdr>
                    <w:top w:val="none" w:sz="0" w:space="0" w:color="auto"/>
                    <w:left w:val="none" w:sz="0" w:space="0" w:color="auto"/>
                    <w:bottom w:val="none" w:sz="0" w:space="0" w:color="auto"/>
                    <w:right w:val="none" w:sz="0" w:space="0" w:color="auto"/>
                  </w:divBdr>
                  <w:divsChild>
                    <w:div w:id="1405449430">
                      <w:marLeft w:val="750"/>
                      <w:marRight w:val="0"/>
                      <w:marTop w:val="0"/>
                      <w:marBottom w:val="0"/>
                      <w:divBdr>
                        <w:top w:val="none" w:sz="0" w:space="0" w:color="auto"/>
                        <w:left w:val="none" w:sz="0" w:space="0" w:color="auto"/>
                        <w:bottom w:val="none" w:sz="0" w:space="0" w:color="auto"/>
                        <w:right w:val="none" w:sz="0" w:space="0" w:color="auto"/>
                      </w:divBdr>
                    </w:div>
                  </w:divsChild>
                </w:div>
                <w:div w:id="217782452">
                  <w:marLeft w:val="300"/>
                  <w:marRight w:val="0"/>
                  <w:marTop w:val="75"/>
                  <w:marBottom w:val="0"/>
                  <w:divBdr>
                    <w:top w:val="none" w:sz="0" w:space="0" w:color="auto"/>
                    <w:left w:val="none" w:sz="0" w:space="0" w:color="auto"/>
                    <w:bottom w:val="none" w:sz="0" w:space="0" w:color="auto"/>
                    <w:right w:val="none" w:sz="0" w:space="0" w:color="auto"/>
                  </w:divBdr>
                  <w:divsChild>
                    <w:div w:id="1848516744">
                      <w:marLeft w:val="750"/>
                      <w:marRight w:val="0"/>
                      <w:marTop w:val="0"/>
                      <w:marBottom w:val="0"/>
                      <w:divBdr>
                        <w:top w:val="none" w:sz="0" w:space="0" w:color="auto"/>
                        <w:left w:val="none" w:sz="0" w:space="0" w:color="auto"/>
                        <w:bottom w:val="none" w:sz="0" w:space="0" w:color="auto"/>
                        <w:right w:val="none" w:sz="0" w:space="0" w:color="auto"/>
                      </w:divBdr>
                    </w:div>
                    <w:div w:id="506676901">
                      <w:marLeft w:val="750"/>
                      <w:marRight w:val="0"/>
                      <w:marTop w:val="0"/>
                      <w:marBottom w:val="0"/>
                      <w:divBdr>
                        <w:top w:val="none" w:sz="0" w:space="0" w:color="auto"/>
                        <w:left w:val="none" w:sz="0" w:space="0" w:color="auto"/>
                        <w:bottom w:val="none" w:sz="0" w:space="0" w:color="auto"/>
                        <w:right w:val="none" w:sz="0" w:space="0" w:color="auto"/>
                      </w:divBdr>
                    </w:div>
                    <w:div w:id="1176192672">
                      <w:marLeft w:val="750"/>
                      <w:marRight w:val="0"/>
                      <w:marTop w:val="0"/>
                      <w:marBottom w:val="0"/>
                      <w:divBdr>
                        <w:top w:val="none" w:sz="0" w:space="0" w:color="auto"/>
                        <w:left w:val="none" w:sz="0" w:space="0" w:color="auto"/>
                        <w:bottom w:val="none" w:sz="0" w:space="0" w:color="auto"/>
                        <w:right w:val="none" w:sz="0" w:space="0" w:color="auto"/>
                      </w:divBdr>
                    </w:div>
                  </w:divsChild>
                </w:div>
                <w:div w:id="94836126">
                  <w:marLeft w:val="300"/>
                  <w:marRight w:val="0"/>
                  <w:marTop w:val="75"/>
                  <w:marBottom w:val="0"/>
                  <w:divBdr>
                    <w:top w:val="none" w:sz="0" w:space="0" w:color="auto"/>
                    <w:left w:val="none" w:sz="0" w:space="0" w:color="auto"/>
                    <w:bottom w:val="none" w:sz="0" w:space="0" w:color="auto"/>
                    <w:right w:val="none" w:sz="0" w:space="0" w:color="auto"/>
                  </w:divBdr>
                  <w:divsChild>
                    <w:div w:id="905069783">
                      <w:marLeft w:val="750"/>
                      <w:marRight w:val="0"/>
                      <w:marTop w:val="0"/>
                      <w:marBottom w:val="0"/>
                      <w:divBdr>
                        <w:top w:val="none" w:sz="0" w:space="0" w:color="auto"/>
                        <w:left w:val="none" w:sz="0" w:space="0" w:color="auto"/>
                        <w:bottom w:val="none" w:sz="0" w:space="0" w:color="auto"/>
                        <w:right w:val="none" w:sz="0" w:space="0" w:color="auto"/>
                      </w:divBdr>
                    </w:div>
                  </w:divsChild>
                </w:div>
                <w:div w:id="2111965679">
                  <w:marLeft w:val="300"/>
                  <w:marRight w:val="0"/>
                  <w:marTop w:val="75"/>
                  <w:marBottom w:val="0"/>
                  <w:divBdr>
                    <w:top w:val="none" w:sz="0" w:space="0" w:color="auto"/>
                    <w:left w:val="none" w:sz="0" w:space="0" w:color="auto"/>
                    <w:bottom w:val="none" w:sz="0" w:space="0" w:color="auto"/>
                    <w:right w:val="none" w:sz="0" w:space="0" w:color="auto"/>
                  </w:divBdr>
                  <w:divsChild>
                    <w:div w:id="1319265305">
                      <w:marLeft w:val="750"/>
                      <w:marRight w:val="0"/>
                      <w:marTop w:val="0"/>
                      <w:marBottom w:val="0"/>
                      <w:divBdr>
                        <w:top w:val="none" w:sz="0" w:space="0" w:color="auto"/>
                        <w:left w:val="none" w:sz="0" w:space="0" w:color="auto"/>
                        <w:bottom w:val="none" w:sz="0" w:space="0" w:color="auto"/>
                        <w:right w:val="none" w:sz="0" w:space="0" w:color="auto"/>
                      </w:divBdr>
                    </w:div>
                    <w:div w:id="826939700">
                      <w:marLeft w:val="750"/>
                      <w:marRight w:val="0"/>
                      <w:marTop w:val="0"/>
                      <w:marBottom w:val="0"/>
                      <w:divBdr>
                        <w:top w:val="none" w:sz="0" w:space="0" w:color="auto"/>
                        <w:left w:val="none" w:sz="0" w:space="0" w:color="auto"/>
                        <w:bottom w:val="none" w:sz="0" w:space="0" w:color="auto"/>
                        <w:right w:val="none" w:sz="0" w:space="0" w:color="auto"/>
                      </w:divBdr>
                    </w:div>
                  </w:divsChild>
                </w:div>
                <w:div w:id="728724812">
                  <w:marLeft w:val="300"/>
                  <w:marRight w:val="0"/>
                  <w:marTop w:val="75"/>
                  <w:marBottom w:val="0"/>
                  <w:divBdr>
                    <w:top w:val="none" w:sz="0" w:space="0" w:color="auto"/>
                    <w:left w:val="none" w:sz="0" w:space="0" w:color="auto"/>
                    <w:bottom w:val="none" w:sz="0" w:space="0" w:color="auto"/>
                    <w:right w:val="none" w:sz="0" w:space="0" w:color="auto"/>
                  </w:divBdr>
                  <w:divsChild>
                    <w:div w:id="272127480">
                      <w:marLeft w:val="750"/>
                      <w:marRight w:val="0"/>
                      <w:marTop w:val="0"/>
                      <w:marBottom w:val="0"/>
                      <w:divBdr>
                        <w:top w:val="none" w:sz="0" w:space="0" w:color="auto"/>
                        <w:left w:val="none" w:sz="0" w:space="0" w:color="auto"/>
                        <w:bottom w:val="none" w:sz="0" w:space="0" w:color="auto"/>
                        <w:right w:val="none" w:sz="0" w:space="0" w:color="auto"/>
                      </w:divBdr>
                    </w:div>
                  </w:divsChild>
                </w:div>
                <w:div w:id="1102264922">
                  <w:marLeft w:val="300"/>
                  <w:marRight w:val="0"/>
                  <w:marTop w:val="75"/>
                  <w:marBottom w:val="0"/>
                  <w:divBdr>
                    <w:top w:val="none" w:sz="0" w:space="0" w:color="auto"/>
                    <w:left w:val="none" w:sz="0" w:space="0" w:color="auto"/>
                    <w:bottom w:val="none" w:sz="0" w:space="0" w:color="auto"/>
                    <w:right w:val="none" w:sz="0" w:space="0" w:color="auto"/>
                  </w:divBdr>
                  <w:divsChild>
                    <w:div w:id="473060042">
                      <w:marLeft w:val="750"/>
                      <w:marRight w:val="0"/>
                      <w:marTop w:val="0"/>
                      <w:marBottom w:val="0"/>
                      <w:divBdr>
                        <w:top w:val="none" w:sz="0" w:space="0" w:color="auto"/>
                        <w:left w:val="none" w:sz="0" w:space="0" w:color="auto"/>
                        <w:bottom w:val="none" w:sz="0" w:space="0" w:color="auto"/>
                        <w:right w:val="none" w:sz="0" w:space="0" w:color="auto"/>
                      </w:divBdr>
                    </w:div>
                  </w:divsChild>
                </w:div>
                <w:div w:id="431973880">
                  <w:marLeft w:val="300"/>
                  <w:marRight w:val="0"/>
                  <w:marTop w:val="75"/>
                  <w:marBottom w:val="0"/>
                  <w:divBdr>
                    <w:top w:val="none" w:sz="0" w:space="0" w:color="auto"/>
                    <w:left w:val="none" w:sz="0" w:space="0" w:color="auto"/>
                    <w:bottom w:val="none" w:sz="0" w:space="0" w:color="auto"/>
                    <w:right w:val="none" w:sz="0" w:space="0" w:color="auto"/>
                  </w:divBdr>
                </w:div>
                <w:div w:id="699475049">
                  <w:marLeft w:val="300"/>
                  <w:marRight w:val="0"/>
                  <w:marTop w:val="75"/>
                  <w:marBottom w:val="0"/>
                  <w:divBdr>
                    <w:top w:val="none" w:sz="0" w:space="0" w:color="auto"/>
                    <w:left w:val="none" w:sz="0" w:space="0" w:color="auto"/>
                    <w:bottom w:val="none" w:sz="0" w:space="0" w:color="auto"/>
                    <w:right w:val="none" w:sz="0" w:space="0" w:color="auto"/>
                  </w:divBdr>
                  <w:divsChild>
                    <w:div w:id="2079209984">
                      <w:marLeft w:val="750"/>
                      <w:marRight w:val="0"/>
                      <w:marTop w:val="0"/>
                      <w:marBottom w:val="0"/>
                      <w:divBdr>
                        <w:top w:val="none" w:sz="0" w:space="0" w:color="auto"/>
                        <w:left w:val="none" w:sz="0" w:space="0" w:color="auto"/>
                        <w:bottom w:val="none" w:sz="0" w:space="0" w:color="auto"/>
                        <w:right w:val="none" w:sz="0" w:space="0" w:color="auto"/>
                      </w:divBdr>
                    </w:div>
                  </w:divsChild>
                </w:div>
                <w:div w:id="1712457991">
                  <w:marLeft w:val="300"/>
                  <w:marRight w:val="0"/>
                  <w:marTop w:val="75"/>
                  <w:marBottom w:val="0"/>
                  <w:divBdr>
                    <w:top w:val="none" w:sz="0" w:space="0" w:color="auto"/>
                    <w:left w:val="none" w:sz="0" w:space="0" w:color="auto"/>
                    <w:bottom w:val="none" w:sz="0" w:space="0" w:color="auto"/>
                    <w:right w:val="none" w:sz="0" w:space="0" w:color="auto"/>
                  </w:divBdr>
                </w:div>
                <w:div w:id="1226259194">
                  <w:marLeft w:val="300"/>
                  <w:marRight w:val="0"/>
                  <w:marTop w:val="75"/>
                  <w:marBottom w:val="0"/>
                  <w:divBdr>
                    <w:top w:val="none" w:sz="0" w:space="0" w:color="auto"/>
                    <w:left w:val="none" w:sz="0" w:space="0" w:color="auto"/>
                    <w:bottom w:val="none" w:sz="0" w:space="0" w:color="auto"/>
                    <w:right w:val="none" w:sz="0" w:space="0" w:color="auto"/>
                  </w:divBdr>
                </w:div>
                <w:div w:id="1294480909">
                  <w:marLeft w:val="300"/>
                  <w:marRight w:val="0"/>
                  <w:marTop w:val="75"/>
                  <w:marBottom w:val="0"/>
                  <w:divBdr>
                    <w:top w:val="none" w:sz="0" w:space="0" w:color="auto"/>
                    <w:left w:val="none" w:sz="0" w:space="0" w:color="auto"/>
                    <w:bottom w:val="none" w:sz="0" w:space="0" w:color="auto"/>
                    <w:right w:val="none" w:sz="0" w:space="0" w:color="auto"/>
                  </w:divBdr>
                  <w:divsChild>
                    <w:div w:id="671952196">
                      <w:marLeft w:val="750"/>
                      <w:marRight w:val="0"/>
                      <w:marTop w:val="0"/>
                      <w:marBottom w:val="0"/>
                      <w:divBdr>
                        <w:top w:val="none" w:sz="0" w:space="0" w:color="auto"/>
                        <w:left w:val="none" w:sz="0" w:space="0" w:color="auto"/>
                        <w:bottom w:val="none" w:sz="0" w:space="0" w:color="auto"/>
                        <w:right w:val="none" w:sz="0" w:space="0" w:color="auto"/>
                      </w:divBdr>
                    </w:div>
                    <w:div w:id="771633621">
                      <w:marLeft w:val="750"/>
                      <w:marRight w:val="0"/>
                      <w:marTop w:val="0"/>
                      <w:marBottom w:val="0"/>
                      <w:divBdr>
                        <w:top w:val="none" w:sz="0" w:space="0" w:color="auto"/>
                        <w:left w:val="none" w:sz="0" w:space="0" w:color="auto"/>
                        <w:bottom w:val="none" w:sz="0" w:space="0" w:color="auto"/>
                        <w:right w:val="none" w:sz="0" w:space="0" w:color="auto"/>
                      </w:divBdr>
                    </w:div>
                  </w:divsChild>
                </w:div>
                <w:div w:id="706755100">
                  <w:marLeft w:val="300"/>
                  <w:marRight w:val="0"/>
                  <w:marTop w:val="75"/>
                  <w:marBottom w:val="0"/>
                  <w:divBdr>
                    <w:top w:val="none" w:sz="0" w:space="0" w:color="auto"/>
                    <w:left w:val="none" w:sz="0" w:space="0" w:color="auto"/>
                    <w:bottom w:val="none" w:sz="0" w:space="0" w:color="auto"/>
                    <w:right w:val="none" w:sz="0" w:space="0" w:color="auto"/>
                  </w:divBdr>
                  <w:divsChild>
                    <w:div w:id="712198440">
                      <w:marLeft w:val="750"/>
                      <w:marRight w:val="0"/>
                      <w:marTop w:val="0"/>
                      <w:marBottom w:val="0"/>
                      <w:divBdr>
                        <w:top w:val="none" w:sz="0" w:space="0" w:color="auto"/>
                        <w:left w:val="none" w:sz="0" w:space="0" w:color="auto"/>
                        <w:bottom w:val="none" w:sz="0" w:space="0" w:color="auto"/>
                        <w:right w:val="none" w:sz="0" w:space="0" w:color="auto"/>
                      </w:divBdr>
                    </w:div>
                  </w:divsChild>
                </w:div>
                <w:div w:id="151721959">
                  <w:marLeft w:val="300"/>
                  <w:marRight w:val="0"/>
                  <w:marTop w:val="75"/>
                  <w:marBottom w:val="0"/>
                  <w:divBdr>
                    <w:top w:val="none" w:sz="0" w:space="0" w:color="auto"/>
                    <w:left w:val="none" w:sz="0" w:space="0" w:color="auto"/>
                    <w:bottom w:val="none" w:sz="0" w:space="0" w:color="auto"/>
                    <w:right w:val="none" w:sz="0" w:space="0" w:color="auto"/>
                  </w:divBdr>
                  <w:divsChild>
                    <w:div w:id="1605460406">
                      <w:marLeft w:val="750"/>
                      <w:marRight w:val="0"/>
                      <w:marTop w:val="0"/>
                      <w:marBottom w:val="0"/>
                      <w:divBdr>
                        <w:top w:val="none" w:sz="0" w:space="0" w:color="auto"/>
                        <w:left w:val="none" w:sz="0" w:space="0" w:color="auto"/>
                        <w:bottom w:val="none" w:sz="0" w:space="0" w:color="auto"/>
                        <w:right w:val="none" w:sz="0" w:space="0" w:color="auto"/>
                      </w:divBdr>
                    </w:div>
                    <w:div w:id="495072677">
                      <w:marLeft w:val="750"/>
                      <w:marRight w:val="0"/>
                      <w:marTop w:val="0"/>
                      <w:marBottom w:val="0"/>
                      <w:divBdr>
                        <w:top w:val="none" w:sz="0" w:space="0" w:color="auto"/>
                        <w:left w:val="none" w:sz="0" w:space="0" w:color="auto"/>
                        <w:bottom w:val="none" w:sz="0" w:space="0" w:color="auto"/>
                        <w:right w:val="none" w:sz="0" w:space="0" w:color="auto"/>
                      </w:divBdr>
                    </w:div>
                    <w:div w:id="561868087">
                      <w:marLeft w:val="750"/>
                      <w:marRight w:val="0"/>
                      <w:marTop w:val="0"/>
                      <w:marBottom w:val="0"/>
                      <w:divBdr>
                        <w:top w:val="none" w:sz="0" w:space="0" w:color="auto"/>
                        <w:left w:val="none" w:sz="0" w:space="0" w:color="auto"/>
                        <w:bottom w:val="none" w:sz="0" w:space="0" w:color="auto"/>
                        <w:right w:val="none" w:sz="0" w:space="0" w:color="auto"/>
                      </w:divBdr>
                    </w:div>
                  </w:divsChild>
                </w:div>
                <w:div w:id="685256545">
                  <w:marLeft w:val="300"/>
                  <w:marRight w:val="0"/>
                  <w:marTop w:val="75"/>
                  <w:marBottom w:val="0"/>
                  <w:divBdr>
                    <w:top w:val="none" w:sz="0" w:space="0" w:color="auto"/>
                    <w:left w:val="none" w:sz="0" w:space="0" w:color="auto"/>
                    <w:bottom w:val="none" w:sz="0" w:space="0" w:color="auto"/>
                    <w:right w:val="none" w:sz="0" w:space="0" w:color="auto"/>
                  </w:divBdr>
                  <w:divsChild>
                    <w:div w:id="2142333627">
                      <w:marLeft w:val="750"/>
                      <w:marRight w:val="0"/>
                      <w:marTop w:val="0"/>
                      <w:marBottom w:val="0"/>
                      <w:divBdr>
                        <w:top w:val="none" w:sz="0" w:space="0" w:color="auto"/>
                        <w:left w:val="none" w:sz="0" w:space="0" w:color="auto"/>
                        <w:bottom w:val="none" w:sz="0" w:space="0" w:color="auto"/>
                        <w:right w:val="none" w:sz="0" w:space="0" w:color="auto"/>
                      </w:divBdr>
                    </w:div>
                  </w:divsChild>
                </w:div>
                <w:div w:id="1495337224">
                  <w:marLeft w:val="300"/>
                  <w:marRight w:val="0"/>
                  <w:marTop w:val="75"/>
                  <w:marBottom w:val="0"/>
                  <w:divBdr>
                    <w:top w:val="none" w:sz="0" w:space="0" w:color="auto"/>
                    <w:left w:val="none" w:sz="0" w:space="0" w:color="auto"/>
                    <w:bottom w:val="none" w:sz="0" w:space="0" w:color="auto"/>
                    <w:right w:val="none" w:sz="0" w:space="0" w:color="auto"/>
                  </w:divBdr>
                  <w:divsChild>
                    <w:div w:id="803156347">
                      <w:marLeft w:val="750"/>
                      <w:marRight w:val="0"/>
                      <w:marTop w:val="0"/>
                      <w:marBottom w:val="0"/>
                      <w:divBdr>
                        <w:top w:val="none" w:sz="0" w:space="0" w:color="auto"/>
                        <w:left w:val="none" w:sz="0" w:space="0" w:color="auto"/>
                        <w:bottom w:val="none" w:sz="0" w:space="0" w:color="auto"/>
                        <w:right w:val="none" w:sz="0" w:space="0" w:color="auto"/>
                      </w:divBdr>
                    </w:div>
                    <w:div w:id="1570572071">
                      <w:marLeft w:val="750"/>
                      <w:marRight w:val="0"/>
                      <w:marTop w:val="0"/>
                      <w:marBottom w:val="0"/>
                      <w:divBdr>
                        <w:top w:val="none" w:sz="0" w:space="0" w:color="auto"/>
                        <w:left w:val="none" w:sz="0" w:space="0" w:color="auto"/>
                        <w:bottom w:val="none" w:sz="0" w:space="0" w:color="auto"/>
                        <w:right w:val="none" w:sz="0" w:space="0" w:color="auto"/>
                      </w:divBdr>
                    </w:div>
                    <w:div w:id="1874536520">
                      <w:marLeft w:val="750"/>
                      <w:marRight w:val="0"/>
                      <w:marTop w:val="0"/>
                      <w:marBottom w:val="0"/>
                      <w:divBdr>
                        <w:top w:val="none" w:sz="0" w:space="0" w:color="auto"/>
                        <w:left w:val="none" w:sz="0" w:space="0" w:color="auto"/>
                        <w:bottom w:val="none" w:sz="0" w:space="0" w:color="auto"/>
                        <w:right w:val="none" w:sz="0" w:space="0" w:color="auto"/>
                      </w:divBdr>
                    </w:div>
                  </w:divsChild>
                </w:div>
                <w:div w:id="475150760">
                  <w:marLeft w:val="300"/>
                  <w:marRight w:val="0"/>
                  <w:marTop w:val="75"/>
                  <w:marBottom w:val="0"/>
                  <w:divBdr>
                    <w:top w:val="none" w:sz="0" w:space="0" w:color="auto"/>
                    <w:left w:val="none" w:sz="0" w:space="0" w:color="auto"/>
                    <w:bottom w:val="none" w:sz="0" w:space="0" w:color="auto"/>
                    <w:right w:val="none" w:sz="0" w:space="0" w:color="auto"/>
                  </w:divBdr>
                  <w:divsChild>
                    <w:div w:id="2127307642">
                      <w:marLeft w:val="750"/>
                      <w:marRight w:val="0"/>
                      <w:marTop w:val="0"/>
                      <w:marBottom w:val="0"/>
                      <w:divBdr>
                        <w:top w:val="none" w:sz="0" w:space="0" w:color="auto"/>
                        <w:left w:val="none" w:sz="0" w:space="0" w:color="auto"/>
                        <w:bottom w:val="none" w:sz="0" w:space="0" w:color="auto"/>
                        <w:right w:val="none" w:sz="0" w:space="0" w:color="auto"/>
                      </w:divBdr>
                    </w:div>
                  </w:divsChild>
                </w:div>
                <w:div w:id="2106144573">
                  <w:marLeft w:val="300"/>
                  <w:marRight w:val="0"/>
                  <w:marTop w:val="75"/>
                  <w:marBottom w:val="0"/>
                  <w:divBdr>
                    <w:top w:val="none" w:sz="0" w:space="0" w:color="auto"/>
                    <w:left w:val="none" w:sz="0" w:space="0" w:color="auto"/>
                    <w:bottom w:val="none" w:sz="0" w:space="0" w:color="auto"/>
                    <w:right w:val="none" w:sz="0" w:space="0" w:color="auto"/>
                  </w:divBdr>
                  <w:divsChild>
                    <w:div w:id="2101564317">
                      <w:marLeft w:val="750"/>
                      <w:marRight w:val="0"/>
                      <w:marTop w:val="0"/>
                      <w:marBottom w:val="0"/>
                      <w:divBdr>
                        <w:top w:val="none" w:sz="0" w:space="0" w:color="auto"/>
                        <w:left w:val="none" w:sz="0" w:space="0" w:color="auto"/>
                        <w:bottom w:val="none" w:sz="0" w:space="0" w:color="auto"/>
                        <w:right w:val="none" w:sz="0" w:space="0" w:color="auto"/>
                      </w:divBdr>
                    </w:div>
                    <w:div w:id="1453093859">
                      <w:marLeft w:val="750"/>
                      <w:marRight w:val="0"/>
                      <w:marTop w:val="0"/>
                      <w:marBottom w:val="0"/>
                      <w:divBdr>
                        <w:top w:val="none" w:sz="0" w:space="0" w:color="auto"/>
                        <w:left w:val="none" w:sz="0" w:space="0" w:color="auto"/>
                        <w:bottom w:val="none" w:sz="0" w:space="0" w:color="auto"/>
                        <w:right w:val="none" w:sz="0" w:space="0" w:color="auto"/>
                      </w:divBdr>
                    </w:div>
                  </w:divsChild>
                </w:div>
                <w:div w:id="1946812552">
                  <w:marLeft w:val="300"/>
                  <w:marRight w:val="0"/>
                  <w:marTop w:val="75"/>
                  <w:marBottom w:val="0"/>
                  <w:divBdr>
                    <w:top w:val="none" w:sz="0" w:space="0" w:color="auto"/>
                    <w:left w:val="none" w:sz="0" w:space="0" w:color="auto"/>
                    <w:bottom w:val="none" w:sz="0" w:space="0" w:color="auto"/>
                    <w:right w:val="none" w:sz="0" w:space="0" w:color="auto"/>
                  </w:divBdr>
                  <w:divsChild>
                    <w:div w:id="1053388504">
                      <w:marLeft w:val="750"/>
                      <w:marRight w:val="0"/>
                      <w:marTop w:val="0"/>
                      <w:marBottom w:val="0"/>
                      <w:divBdr>
                        <w:top w:val="none" w:sz="0" w:space="0" w:color="auto"/>
                        <w:left w:val="none" w:sz="0" w:space="0" w:color="auto"/>
                        <w:bottom w:val="none" w:sz="0" w:space="0" w:color="auto"/>
                        <w:right w:val="none" w:sz="0" w:space="0" w:color="auto"/>
                      </w:divBdr>
                    </w:div>
                  </w:divsChild>
                </w:div>
                <w:div w:id="528033216">
                  <w:marLeft w:val="300"/>
                  <w:marRight w:val="0"/>
                  <w:marTop w:val="75"/>
                  <w:marBottom w:val="0"/>
                  <w:divBdr>
                    <w:top w:val="none" w:sz="0" w:space="0" w:color="auto"/>
                    <w:left w:val="none" w:sz="0" w:space="0" w:color="auto"/>
                    <w:bottom w:val="none" w:sz="0" w:space="0" w:color="auto"/>
                    <w:right w:val="none" w:sz="0" w:space="0" w:color="auto"/>
                  </w:divBdr>
                  <w:divsChild>
                    <w:div w:id="1556502238">
                      <w:marLeft w:val="750"/>
                      <w:marRight w:val="0"/>
                      <w:marTop w:val="0"/>
                      <w:marBottom w:val="0"/>
                      <w:divBdr>
                        <w:top w:val="none" w:sz="0" w:space="0" w:color="auto"/>
                        <w:left w:val="none" w:sz="0" w:space="0" w:color="auto"/>
                        <w:bottom w:val="none" w:sz="0" w:space="0" w:color="auto"/>
                        <w:right w:val="none" w:sz="0" w:space="0" w:color="auto"/>
                      </w:divBdr>
                    </w:div>
                  </w:divsChild>
                </w:div>
                <w:div w:id="1010645960">
                  <w:marLeft w:val="300"/>
                  <w:marRight w:val="0"/>
                  <w:marTop w:val="75"/>
                  <w:marBottom w:val="0"/>
                  <w:divBdr>
                    <w:top w:val="none" w:sz="0" w:space="0" w:color="auto"/>
                    <w:left w:val="none" w:sz="0" w:space="0" w:color="auto"/>
                    <w:bottom w:val="none" w:sz="0" w:space="0" w:color="auto"/>
                    <w:right w:val="none" w:sz="0" w:space="0" w:color="auto"/>
                  </w:divBdr>
                </w:div>
                <w:div w:id="88161043">
                  <w:marLeft w:val="300"/>
                  <w:marRight w:val="0"/>
                  <w:marTop w:val="75"/>
                  <w:marBottom w:val="0"/>
                  <w:divBdr>
                    <w:top w:val="none" w:sz="0" w:space="0" w:color="auto"/>
                    <w:left w:val="none" w:sz="0" w:space="0" w:color="auto"/>
                    <w:bottom w:val="none" w:sz="0" w:space="0" w:color="auto"/>
                    <w:right w:val="none" w:sz="0" w:space="0" w:color="auto"/>
                  </w:divBdr>
                  <w:divsChild>
                    <w:div w:id="2062056363">
                      <w:marLeft w:val="750"/>
                      <w:marRight w:val="0"/>
                      <w:marTop w:val="0"/>
                      <w:marBottom w:val="0"/>
                      <w:divBdr>
                        <w:top w:val="none" w:sz="0" w:space="0" w:color="auto"/>
                        <w:left w:val="none" w:sz="0" w:space="0" w:color="auto"/>
                        <w:bottom w:val="none" w:sz="0" w:space="0" w:color="auto"/>
                        <w:right w:val="none" w:sz="0" w:space="0" w:color="auto"/>
                      </w:divBdr>
                    </w:div>
                  </w:divsChild>
                </w:div>
                <w:div w:id="1502040689">
                  <w:marLeft w:val="300"/>
                  <w:marRight w:val="0"/>
                  <w:marTop w:val="75"/>
                  <w:marBottom w:val="0"/>
                  <w:divBdr>
                    <w:top w:val="none" w:sz="0" w:space="0" w:color="auto"/>
                    <w:left w:val="none" w:sz="0" w:space="0" w:color="auto"/>
                    <w:bottom w:val="none" w:sz="0" w:space="0" w:color="auto"/>
                    <w:right w:val="none" w:sz="0" w:space="0" w:color="auto"/>
                  </w:divBdr>
                </w:div>
                <w:div w:id="1439446991">
                  <w:marLeft w:val="300"/>
                  <w:marRight w:val="0"/>
                  <w:marTop w:val="75"/>
                  <w:marBottom w:val="0"/>
                  <w:divBdr>
                    <w:top w:val="none" w:sz="0" w:space="0" w:color="auto"/>
                    <w:left w:val="none" w:sz="0" w:space="0" w:color="auto"/>
                    <w:bottom w:val="none" w:sz="0" w:space="0" w:color="auto"/>
                    <w:right w:val="none" w:sz="0" w:space="0" w:color="auto"/>
                  </w:divBdr>
                </w:div>
                <w:div w:id="1320814513">
                  <w:marLeft w:val="300"/>
                  <w:marRight w:val="0"/>
                  <w:marTop w:val="75"/>
                  <w:marBottom w:val="0"/>
                  <w:divBdr>
                    <w:top w:val="none" w:sz="0" w:space="0" w:color="auto"/>
                    <w:left w:val="none" w:sz="0" w:space="0" w:color="auto"/>
                    <w:bottom w:val="none" w:sz="0" w:space="0" w:color="auto"/>
                    <w:right w:val="none" w:sz="0" w:space="0" w:color="auto"/>
                  </w:divBdr>
                  <w:divsChild>
                    <w:div w:id="316959192">
                      <w:marLeft w:val="750"/>
                      <w:marRight w:val="0"/>
                      <w:marTop w:val="0"/>
                      <w:marBottom w:val="0"/>
                      <w:divBdr>
                        <w:top w:val="none" w:sz="0" w:space="0" w:color="auto"/>
                        <w:left w:val="none" w:sz="0" w:space="0" w:color="auto"/>
                        <w:bottom w:val="none" w:sz="0" w:space="0" w:color="auto"/>
                        <w:right w:val="none" w:sz="0" w:space="0" w:color="auto"/>
                      </w:divBdr>
                    </w:div>
                    <w:div w:id="479619135">
                      <w:marLeft w:val="750"/>
                      <w:marRight w:val="0"/>
                      <w:marTop w:val="0"/>
                      <w:marBottom w:val="0"/>
                      <w:divBdr>
                        <w:top w:val="none" w:sz="0" w:space="0" w:color="auto"/>
                        <w:left w:val="none" w:sz="0" w:space="0" w:color="auto"/>
                        <w:bottom w:val="none" w:sz="0" w:space="0" w:color="auto"/>
                        <w:right w:val="none" w:sz="0" w:space="0" w:color="auto"/>
                      </w:divBdr>
                    </w:div>
                  </w:divsChild>
                </w:div>
                <w:div w:id="756638364">
                  <w:marLeft w:val="300"/>
                  <w:marRight w:val="0"/>
                  <w:marTop w:val="75"/>
                  <w:marBottom w:val="0"/>
                  <w:divBdr>
                    <w:top w:val="none" w:sz="0" w:space="0" w:color="auto"/>
                    <w:left w:val="none" w:sz="0" w:space="0" w:color="auto"/>
                    <w:bottom w:val="none" w:sz="0" w:space="0" w:color="auto"/>
                    <w:right w:val="none" w:sz="0" w:space="0" w:color="auto"/>
                  </w:divBdr>
                  <w:divsChild>
                    <w:div w:id="736323292">
                      <w:marLeft w:val="750"/>
                      <w:marRight w:val="0"/>
                      <w:marTop w:val="0"/>
                      <w:marBottom w:val="0"/>
                      <w:divBdr>
                        <w:top w:val="none" w:sz="0" w:space="0" w:color="auto"/>
                        <w:left w:val="none" w:sz="0" w:space="0" w:color="auto"/>
                        <w:bottom w:val="none" w:sz="0" w:space="0" w:color="auto"/>
                        <w:right w:val="none" w:sz="0" w:space="0" w:color="auto"/>
                      </w:divBdr>
                    </w:div>
                  </w:divsChild>
                </w:div>
                <w:div w:id="1243948976">
                  <w:marLeft w:val="300"/>
                  <w:marRight w:val="0"/>
                  <w:marTop w:val="75"/>
                  <w:marBottom w:val="0"/>
                  <w:divBdr>
                    <w:top w:val="none" w:sz="0" w:space="0" w:color="auto"/>
                    <w:left w:val="none" w:sz="0" w:space="0" w:color="auto"/>
                    <w:bottom w:val="none" w:sz="0" w:space="0" w:color="auto"/>
                    <w:right w:val="none" w:sz="0" w:space="0" w:color="auto"/>
                  </w:divBdr>
                  <w:divsChild>
                    <w:div w:id="275842157">
                      <w:marLeft w:val="750"/>
                      <w:marRight w:val="0"/>
                      <w:marTop w:val="0"/>
                      <w:marBottom w:val="0"/>
                      <w:divBdr>
                        <w:top w:val="none" w:sz="0" w:space="0" w:color="auto"/>
                        <w:left w:val="none" w:sz="0" w:space="0" w:color="auto"/>
                        <w:bottom w:val="none" w:sz="0" w:space="0" w:color="auto"/>
                        <w:right w:val="none" w:sz="0" w:space="0" w:color="auto"/>
                      </w:divBdr>
                    </w:div>
                    <w:div w:id="1610893994">
                      <w:marLeft w:val="750"/>
                      <w:marRight w:val="0"/>
                      <w:marTop w:val="0"/>
                      <w:marBottom w:val="0"/>
                      <w:divBdr>
                        <w:top w:val="none" w:sz="0" w:space="0" w:color="auto"/>
                        <w:left w:val="none" w:sz="0" w:space="0" w:color="auto"/>
                        <w:bottom w:val="none" w:sz="0" w:space="0" w:color="auto"/>
                        <w:right w:val="none" w:sz="0" w:space="0" w:color="auto"/>
                      </w:divBdr>
                    </w:div>
                    <w:div w:id="220092931">
                      <w:marLeft w:val="750"/>
                      <w:marRight w:val="0"/>
                      <w:marTop w:val="0"/>
                      <w:marBottom w:val="0"/>
                      <w:divBdr>
                        <w:top w:val="none" w:sz="0" w:space="0" w:color="auto"/>
                        <w:left w:val="none" w:sz="0" w:space="0" w:color="auto"/>
                        <w:bottom w:val="none" w:sz="0" w:space="0" w:color="auto"/>
                        <w:right w:val="none" w:sz="0" w:space="0" w:color="auto"/>
                      </w:divBdr>
                    </w:div>
                  </w:divsChild>
                </w:div>
                <w:div w:id="1520393580">
                  <w:marLeft w:val="300"/>
                  <w:marRight w:val="0"/>
                  <w:marTop w:val="75"/>
                  <w:marBottom w:val="0"/>
                  <w:divBdr>
                    <w:top w:val="none" w:sz="0" w:space="0" w:color="auto"/>
                    <w:left w:val="none" w:sz="0" w:space="0" w:color="auto"/>
                    <w:bottom w:val="none" w:sz="0" w:space="0" w:color="auto"/>
                    <w:right w:val="none" w:sz="0" w:space="0" w:color="auto"/>
                  </w:divBdr>
                  <w:divsChild>
                    <w:div w:id="515273461">
                      <w:marLeft w:val="750"/>
                      <w:marRight w:val="0"/>
                      <w:marTop w:val="0"/>
                      <w:marBottom w:val="0"/>
                      <w:divBdr>
                        <w:top w:val="none" w:sz="0" w:space="0" w:color="auto"/>
                        <w:left w:val="none" w:sz="0" w:space="0" w:color="auto"/>
                        <w:bottom w:val="none" w:sz="0" w:space="0" w:color="auto"/>
                        <w:right w:val="none" w:sz="0" w:space="0" w:color="auto"/>
                      </w:divBdr>
                    </w:div>
                  </w:divsChild>
                </w:div>
                <w:div w:id="1560822096">
                  <w:marLeft w:val="300"/>
                  <w:marRight w:val="0"/>
                  <w:marTop w:val="75"/>
                  <w:marBottom w:val="0"/>
                  <w:divBdr>
                    <w:top w:val="none" w:sz="0" w:space="0" w:color="auto"/>
                    <w:left w:val="none" w:sz="0" w:space="0" w:color="auto"/>
                    <w:bottom w:val="none" w:sz="0" w:space="0" w:color="auto"/>
                    <w:right w:val="none" w:sz="0" w:space="0" w:color="auto"/>
                  </w:divBdr>
                  <w:divsChild>
                    <w:div w:id="547229094">
                      <w:marLeft w:val="750"/>
                      <w:marRight w:val="0"/>
                      <w:marTop w:val="0"/>
                      <w:marBottom w:val="0"/>
                      <w:divBdr>
                        <w:top w:val="none" w:sz="0" w:space="0" w:color="auto"/>
                        <w:left w:val="none" w:sz="0" w:space="0" w:color="auto"/>
                        <w:bottom w:val="none" w:sz="0" w:space="0" w:color="auto"/>
                        <w:right w:val="none" w:sz="0" w:space="0" w:color="auto"/>
                      </w:divBdr>
                    </w:div>
                    <w:div w:id="390734022">
                      <w:marLeft w:val="750"/>
                      <w:marRight w:val="0"/>
                      <w:marTop w:val="0"/>
                      <w:marBottom w:val="0"/>
                      <w:divBdr>
                        <w:top w:val="none" w:sz="0" w:space="0" w:color="auto"/>
                        <w:left w:val="none" w:sz="0" w:space="0" w:color="auto"/>
                        <w:bottom w:val="none" w:sz="0" w:space="0" w:color="auto"/>
                        <w:right w:val="none" w:sz="0" w:space="0" w:color="auto"/>
                      </w:divBdr>
                    </w:div>
                    <w:div w:id="1551644942">
                      <w:marLeft w:val="750"/>
                      <w:marRight w:val="0"/>
                      <w:marTop w:val="0"/>
                      <w:marBottom w:val="0"/>
                      <w:divBdr>
                        <w:top w:val="none" w:sz="0" w:space="0" w:color="auto"/>
                        <w:left w:val="none" w:sz="0" w:space="0" w:color="auto"/>
                        <w:bottom w:val="none" w:sz="0" w:space="0" w:color="auto"/>
                        <w:right w:val="none" w:sz="0" w:space="0" w:color="auto"/>
                      </w:divBdr>
                    </w:div>
                  </w:divsChild>
                </w:div>
                <w:div w:id="919755924">
                  <w:marLeft w:val="300"/>
                  <w:marRight w:val="0"/>
                  <w:marTop w:val="75"/>
                  <w:marBottom w:val="0"/>
                  <w:divBdr>
                    <w:top w:val="none" w:sz="0" w:space="0" w:color="auto"/>
                    <w:left w:val="none" w:sz="0" w:space="0" w:color="auto"/>
                    <w:bottom w:val="none" w:sz="0" w:space="0" w:color="auto"/>
                    <w:right w:val="none" w:sz="0" w:space="0" w:color="auto"/>
                  </w:divBdr>
                  <w:divsChild>
                    <w:div w:id="853542460">
                      <w:marLeft w:val="750"/>
                      <w:marRight w:val="0"/>
                      <w:marTop w:val="0"/>
                      <w:marBottom w:val="0"/>
                      <w:divBdr>
                        <w:top w:val="none" w:sz="0" w:space="0" w:color="auto"/>
                        <w:left w:val="none" w:sz="0" w:space="0" w:color="auto"/>
                        <w:bottom w:val="none" w:sz="0" w:space="0" w:color="auto"/>
                        <w:right w:val="none" w:sz="0" w:space="0" w:color="auto"/>
                      </w:divBdr>
                    </w:div>
                  </w:divsChild>
                </w:div>
                <w:div w:id="171917143">
                  <w:marLeft w:val="300"/>
                  <w:marRight w:val="0"/>
                  <w:marTop w:val="75"/>
                  <w:marBottom w:val="0"/>
                  <w:divBdr>
                    <w:top w:val="none" w:sz="0" w:space="0" w:color="auto"/>
                    <w:left w:val="none" w:sz="0" w:space="0" w:color="auto"/>
                    <w:bottom w:val="none" w:sz="0" w:space="0" w:color="auto"/>
                    <w:right w:val="none" w:sz="0" w:space="0" w:color="auto"/>
                  </w:divBdr>
                  <w:divsChild>
                    <w:div w:id="1079984095">
                      <w:marLeft w:val="750"/>
                      <w:marRight w:val="0"/>
                      <w:marTop w:val="0"/>
                      <w:marBottom w:val="0"/>
                      <w:divBdr>
                        <w:top w:val="none" w:sz="0" w:space="0" w:color="auto"/>
                        <w:left w:val="none" w:sz="0" w:space="0" w:color="auto"/>
                        <w:bottom w:val="none" w:sz="0" w:space="0" w:color="auto"/>
                        <w:right w:val="none" w:sz="0" w:space="0" w:color="auto"/>
                      </w:divBdr>
                    </w:div>
                    <w:div w:id="1717730463">
                      <w:marLeft w:val="750"/>
                      <w:marRight w:val="0"/>
                      <w:marTop w:val="0"/>
                      <w:marBottom w:val="0"/>
                      <w:divBdr>
                        <w:top w:val="none" w:sz="0" w:space="0" w:color="auto"/>
                        <w:left w:val="none" w:sz="0" w:space="0" w:color="auto"/>
                        <w:bottom w:val="none" w:sz="0" w:space="0" w:color="auto"/>
                        <w:right w:val="none" w:sz="0" w:space="0" w:color="auto"/>
                      </w:divBdr>
                    </w:div>
                  </w:divsChild>
                </w:div>
                <w:div w:id="2115515122">
                  <w:marLeft w:val="300"/>
                  <w:marRight w:val="0"/>
                  <w:marTop w:val="75"/>
                  <w:marBottom w:val="0"/>
                  <w:divBdr>
                    <w:top w:val="none" w:sz="0" w:space="0" w:color="auto"/>
                    <w:left w:val="none" w:sz="0" w:space="0" w:color="auto"/>
                    <w:bottom w:val="none" w:sz="0" w:space="0" w:color="auto"/>
                    <w:right w:val="none" w:sz="0" w:space="0" w:color="auto"/>
                  </w:divBdr>
                  <w:divsChild>
                    <w:div w:id="1985037837">
                      <w:marLeft w:val="750"/>
                      <w:marRight w:val="0"/>
                      <w:marTop w:val="0"/>
                      <w:marBottom w:val="0"/>
                      <w:divBdr>
                        <w:top w:val="none" w:sz="0" w:space="0" w:color="auto"/>
                        <w:left w:val="none" w:sz="0" w:space="0" w:color="auto"/>
                        <w:bottom w:val="none" w:sz="0" w:space="0" w:color="auto"/>
                        <w:right w:val="none" w:sz="0" w:space="0" w:color="auto"/>
                      </w:divBdr>
                    </w:div>
                  </w:divsChild>
                </w:div>
                <w:div w:id="1667436869">
                  <w:marLeft w:val="300"/>
                  <w:marRight w:val="0"/>
                  <w:marTop w:val="75"/>
                  <w:marBottom w:val="0"/>
                  <w:divBdr>
                    <w:top w:val="none" w:sz="0" w:space="0" w:color="auto"/>
                    <w:left w:val="none" w:sz="0" w:space="0" w:color="auto"/>
                    <w:bottom w:val="none" w:sz="0" w:space="0" w:color="auto"/>
                    <w:right w:val="none" w:sz="0" w:space="0" w:color="auto"/>
                  </w:divBdr>
                  <w:divsChild>
                    <w:div w:id="182062841">
                      <w:marLeft w:val="750"/>
                      <w:marRight w:val="0"/>
                      <w:marTop w:val="0"/>
                      <w:marBottom w:val="0"/>
                      <w:divBdr>
                        <w:top w:val="none" w:sz="0" w:space="0" w:color="auto"/>
                        <w:left w:val="none" w:sz="0" w:space="0" w:color="auto"/>
                        <w:bottom w:val="none" w:sz="0" w:space="0" w:color="auto"/>
                        <w:right w:val="none" w:sz="0" w:space="0" w:color="auto"/>
                      </w:divBdr>
                    </w:div>
                  </w:divsChild>
                </w:div>
                <w:div w:id="301154180">
                  <w:marLeft w:val="300"/>
                  <w:marRight w:val="0"/>
                  <w:marTop w:val="75"/>
                  <w:marBottom w:val="0"/>
                  <w:divBdr>
                    <w:top w:val="none" w:sz="0" w:space="0" w:color="auto"/>
                    <w:left w:val="none" w:sz="0" w:space="0" w:color="auto"/>
                    <w:bottom w:val="none" w:sz="0" w:space="0" w:color="auto"/>
                    <w:right w:val="none" w:sz="0" w:space="0" w:color="auto"/>
                  </w:divBdr>
                </w:div>
                <w:div w:id="1805155702">
                  <w:marLeft w:val="300"/>
                  <w:marRight w:val="0"/>
                  <w:marTop w:val="75"/>
                  <w:marBottom w:val="0"/>
                  <w:divBdr>
                    <w:top w:val="none" w:sz="0" w:space="0" w:color="auto"/>
                    <w:left w:val="none" w:sz="0" w:space="0" w:color="auto"/>
                    <w:bottom w:val="none" w:sz="0" w:space="0" w:color="auto"/>
                    <w:right w:val="none" w:sz="0" w:space="0" w:color="auto"/>
                  </w:divBdr>
                  <w:divsChild>
                    <w:div w:id="1077749502">
                      <w:marLeft w:val="750"/>
                      <w:marRight w:val="0"/>
                      <w:marTop w:val="0"/>
                      <w:marBottom w:val="0"/>
                      <w:divBdr>
                        <w:top w:val="none" w:sz="0" w:space="0" w:color="auto"/>
                        <w:left w:val="none" w:sz="0" w:space="0" w:color="auto"/>
                        <w:bottom w:val="none" w:sz="0" w:space="0" w:color="auto"/>
                        <w:right w:val="none" w:sz="0" w:space="0" w:color="auto"/>
                      </w:divBdr>
                    </w:div>
                  </w:divsChild>
                </w:div>
                <w:div w:id="1355110467">
                  <w:marLeft w:val="300"/>
                  <w:marRight w:val="0"/>
                  <w:marTop w:val="75"/>
                  <w:marBottom w:val="0"/>
                  <w:divBdr>
                    <w:top w:val="none" w:sz="0" w:space="0" w:color="auto"/>
                    <w:left w:val="none" w:sz="0" w:space="0" w:color="auto"/>
                    <w:bottom w:val="none" w:sz="0" w:space="0" w:color="auto"/>
                    <w:right w:val="none" w:sz="0" w:space="0" w:color="auto"/>
                  </w:divBdr>
                </w:div>
                <w:div w:id="668948477">
                  <w:marLeft w:val="300"/>
                  <w:marRight w:val="0"/>
                  <w:marTop w:val="75"/>
                  <w:marBottom w:val="0"/>
                  <w:divBdr>
                    <w:top w:val="none" w:sz="0" w:space="0" w:color="auto"/>
                    <w:left w:val="none" w:sz="0" w:space="0" w:color="auto"/>
                    <w:bottom w:val="none" w:sz="0" w:space="0" w:color="auto"/>
                    <w:right w:val="none" w:sz="0" w:space="0" w:color="auto"/>
                  </w:divBdr>
                </w:div>
                <w:div w:id="1548836674">
                  <w:marLeft w:val="300"/>
                  <w:marRight w:val="0"/>
                  <w:marTop w:val="75"/>
                  <w:marBottom w:val="0"/>
                  <w:divBdr>
                    <w:top w:val="none" w:sz="0" w:space="0" w:color="auto"/>
                    <w:left w:val="none" w:sz="0" w:space="0" w:color="auto"/>
                    <w:bottom w:val="none" w:sz="0" w:space="0" w:color="auto"/>
                    <w:right w:val="none" w:sz="0" w:space="0" w:color="auto"/>
                  </w:divBdr>
                  <w:divsChild>
                    <w:div w:id="948776866">
                      <w:marLeft w:val="750"/>
                      <w:marRight w:val="0"/>
                      <w:marTop w:val="0"/>
                      <w:marBottom w:val="0"/>
                      <w:divBdr>
                        <w:top w:val="none" w:sz="0" w:space="0" w:color="auto"/>
                        <w:left w:val="none" w:sz="0" w:space="0" w:color="auto"/>
                        <w:bottom w:val="none" w:sz="0" w:space="0" w:color="auto"/>
                        <w:right w:val="none" w:sz="0" w:space="0" w:color="auto"/>
                      </w:divBdr>
                    </w:div>
                    <w:div w:id="1714453799">
                      <w:marLeft w:val="750"/>
                      <w:marRight w:val="0"/>
                      <w:marTop w:val="0"/>
                      <w:marBottom w:val="0"/>
                      <w:divBdr>
                        <w:top w:val="none" w:sz="0" w:space="0" w:color="auto"/>
                        <w:left w:val="none" w:sz="0" w:space="0" w:color="auto"/>
                        <w:bottom w:val="none" w:sz="0" w:space="0" w:color="auto"/>
                        <w:right w:val="none" w:sz="0" w:space="0" w:color="auto"/>
                      </w:divBdr>
                    </w:div>
                  </w:divsChild>
                </w:div>
                <w:div w:id="560142616">
                  <w:marLeft w:val="300"/>
                  <w:marRight w:val="0"/>
                  <w:marTop w:val="75"/>
                  <w:marBottom w:val="0"/>
                  <w:divBdr>
                    <w:top w:val="none" w:sz="0" w:space="0" w:color="auto"/>
                    <w:left w:val="none" w:sz="0" w:space="0" w:color="auto"/>
                    <w:bottom w:val="none" w:sz="0" w:space="0" w:color="auto"/>
                    <w:right w:val="none" w:sz="0" w:space="0" w:color="auto"/>
                  </w:divBdr>
                  <w:divsChild>
                    <w:div w:id="10448861">
                      <w:marLeft w:val="750"/>
                      <w:marRight w:val="0"/>
                      <w:marTop w:val="0"/>
                      <w:marBottom w:val="0"/>
                      <w:divBdr>
                        <w:top w:val="none" w:sz="0" w:space="0" w:color="auto"/>
                        <w:left w:val="none" w:sz="0" w:space="0" w:color="auto"/>
                        <w:bottom w:val="none" w:sz="0" w:space="0" w:color="auto"/>
                        <w:right w:val="none" w:sz="0" w:space="0" w:color="auto"/>
                      </w:divBdr>
                    </w:div>
                  </w:divsChild>
                </w:div>
                <w:div w:id="1602447303">
                  <w:marLeft w:val="300"/>
                  <w:marRight w:val="0"/>
                  <w:marTop w:val="75"/>
                  <w:marBottom w:val="0"/>
                  <w:divBdr>
                    <w:top w:val="none" w:sz="0" w:space="0" w:color="auto"/>
                    <w:left w:val="none" w:sz="0" w:space="0" w:color="auto"/>
                    <w:bottom w:val="none" w:sz="0" w:space="0" w:color="auto"/>
                    <w:right w:val="none" w:sz="0" w:space="0" w:color="auto"/>
                  </w:divBdr>
                  <w:divsChild>
                    <w:div w:id="1031688136">
                      <w:marLeft w:val="750"/>
                      <w:marRight w:val="0"/>
                      <w:marTop w:val="0"/>
                      <w:marBottom w:val="0"/>
                      <w:divBdr>
                        <w:top w:val="none" w:sz="0" w:space="0" w:color="auto"/>
                        <w:left w:val="none" w:sz="0" w:space="0" w:color="auto"/>
                        <w:bottom w:val="none" w:sz="0" w:space="0" w:color="auto"/>
                        <w:right w:val="none" w:sz="0" w:space="0" w:color="auto"/>
                      </w:divBdr>
                    </w:div>
                    <w:div w:id="1539312790">
                      <w:marLeft w:val="750"/>
                      <w:marRight w:val="0"/>
                      <w:marTop w:val="0"/>
                      <w:marBottom w:val="0"/>
                      <w:divBdr>
                        <w:top w:val="none" w:sz="0" w:space="0" w:color="auto"/>
                        <w:left w:val="none" w:sz="0" w:space="0" w:color="auto"/>
                        <w:bottom w:val="none" w:sz="0" w:space="0" w:color="auto"/>
                        <w:right w:val="none" w:sz="0" w:space="0" w:color="auto"/>
                      </w:divBdr>
                    </w:div>
                    <w:div w:id="1908762340">
                      <w:marLeft w:val="750"/>
                      <w:marRight w:val="0"/>
                      <w:marTop w:val="0"/>
                      <w:marBottom w:val="0"/>
                      <w:divBdr>
                        <w:top w:val="none" w:sz="0" w:space="0" w:color="auto"/>
                        <w:left w:val="none" w:sz="0" w:space="0" w:color="auto"/>
                        <w:bottom w:val="none" w:sz="0" w:space="0" w:color="auto"/>
                        <w:right w:val="none" w:sz="0" w:space="0" w:color="auto"/>
                      </w:divBdr>
                    </w:div>
                  </w:divsChild>
                </w:div>
                <w:div w:id="787546868">
                  <w:marLeft w:val="300"/>
                  <w:marRight w:val="0"/>
                  <w:marTop w:val="75"/>
                  <w:marBottom w:val="0"/>
                  <w:divBdr>
                    <w:top w:val="none" w:sz="0" w:space="0" w:color="auto"/>
                    <w:left w:val="none" w:sz="0" w:space="0" w:color="auto"/>
                    <w:bottom w:val="none" w:sz="0" w:space="0" w:color="auto"/>
                    <w:right w:val="none" w:sz="0" w:space="0" w:color="auto"/>
                  </w:divBdr>
                  <w:divsChild>
                    <w:div w:id="1992440871">
                      <w:marLeft w:val="750"/>
                      <w:marRight w:val="0"/>
                      <w:marTop w:val="0"/>
                      <w:marBottom w:val="0"/>
                      <w:divBdr>
                        <w:top w:val="none" w:sz="0" w:space="0" w:color="auto"/>
                        <w:left w:val="none" w:sz="0" w:space="0" w:color="auto"/>
                        <w:bottom w:val="none" w:sz="0" w:space="0" w:color="auto"/>
                        <w:right w:val="none" w:sz="0" w:space="0" w:color="auto"/>
                      </w:divBdr>
                    </w:div>
                  </w:divsChild>
                </w:div>
                <w:div w:id="993676639">
                  <w:marLeft w:val="300"/>
                  <w:marRight w:val="0"/>
                  <w:marTop w:val="75"/>
                  <w:marBottom w:val="0"/>
                  <w:divBdr>
                    <w:top w:val="none" w:sz="0" w:space="0" w:color="auto"/>
                    <w:left w:val="none" w:sz="0" w:space="0" w:color="auto"/>
                    <w:bottom w:val="none" w:sz="0" w:space="0" w:color="auto"/>
                    <w:right w:val="none" w:sz="0" w:space="0" w:color="auto"/>
                  </w:divBdr>
                  <w:divsChild>
                    <w:div w:id="1332640774">
                      <w:marLeft w:val="750"/>
                      <w:marRight w:val="0"/>
                      <w:marTop w:val="0"/>
                      <w:marBottom w:val="0"/>
                      <w:divBdr>
                        <w:top w:val="none" w:sz="0" w:space="0" w:color="auto"/>
                        <w:left w:val="none" w:sz="0" w:space="0" w:color="auto"/>
                        <w:bottom w:val="none" w:sz="0" w:space="0" w:color="auto"/>
                        <w:right w:val="none" w:sz="0" w:space="0" w:color="auto"/>
                      </w:divBdr>
                    </w:div>
                    <w:div w:id="260647718">
                      <w:marLeft w:val="750"/>
                      <w:marRight w:val="0"/>
                      <w:marTop w:val="0"/>
                      <w:marBottom w:val="0"/>
                      <w:divBdr>
                        <w:top w:val="none" w:sz="0" w:space="0" w:color="auto"/>
                        <w:left w:val="none" w:sz="0" w:space="0" w:color="auto"/>
                        <w:bottom w:val="none" w:sz="0" w:space="0" w:color="auto"/>
                        <w:right w:val="none" w:sz="0" w:space="0" w:color="auto"/>
                      </w:divBdr>
                    </w:div>
                    <w:div w:id="1771927592">
                      <w:marLeft w:val="750"/>
                      <w:marRight w:val="0"/>
                      <w:marTop w:val="0"/>
                      <w:marBottom w:val="0"/>
                      <w:divBdr>
                        <w:top w:val="none" w:sz="0" w:space="0" w:color="auto"/>
                        <w:left w:val="none" w:sz="0" w:space="0" w:color="auto"/>
                        <w:bottom w:val="none" w:sz="0" w:space="0" w:color="auto"/>
                        <w:right w:val="none" w:sz="0" w:space="0" w:color="auto"/>
                      </w:divBdr>
                    </w:div>
                  </w:divsChild>
                </w:div>
                <w:div w:id="455104997">
                  <w:marLeft w:val="300"/>
                  <w:marRight w:val="0"/>
                  <w:marTop w:val="75"/>
                  <w:marBottom w:val="0"/>
                  <w:divBdr>
                    <w:top w:val="none" w:sz="0" w:space="0" w:color="auto"/>
                    <w:left w:val="none" w:sz="0" w:space="0" w:color="auto"/>
                    <w:bottom w:val="none" w:sz="0" w:space="0" w:color="auto"/>
                    <w:right w:val="none" w:sz="0" w:space="0" w:color="auto"/>
                  </w:divBdr>
                  <w:divsChild>
                    <w:div w:id="1470172662">
                      <w:marLeft w:val="750"/>
                      <w:marRight w:val="0"/>
                      <w:marTop w:val="0"/>
                      <w:marBottom w:val="0"/>
                      <w:divBdr>
                        <w:top w:val="none" w:sz="0" w:space="0" w:color="auto"/>
                        <w:left w:val="none" w:sz="0" w:space="0" w:color="auto"/>
                        <w:bottom w:val="none" w:sz="0" w:space="0" w:color="auto"/>
                        <w:right w:val="none" w:sz="0" w:space="0" w:color="auto"/>
                      </w:divBdr>
                    </w:div>
                  </w:divsChild>
                </w:div>
                <w:div w:id="282540514">
                  <w:marLeft w:val="300"/>
                  <w:marRight w:val="0"/>
                  <w:marTop w:val="75"/>
                  <w:marBottom w:val="0"/>
                  <w:divBdr>
                    <w:top w:val="none" w:sz="0" w:space="0" w:color="auto"/>
                    <w:left w:val="none" w:sz="0" w:space="0" w:color="auto"/>
                    <w:bottom w:val="none" w:sz="0" w:space="0" w:color="auto"/>
                    <w:right w:val="none" w:sz="0" w:space="0" w:color="auto"/>
                  </w:divBdr>
                  <w:divsChild>
                    <w:div w:id="1489403221">
                      <w:marLeft w:val="750"/>
                      <w:marRight w:val="0"/>
                      <w:marTop w:val="0"/>
                      <w:marBottom w:val="0"/>
                      <w:divBdr>
                        <w:top w:val="none" w:sz="0" w:space="0" w:color="auto"/>
                        <w:left w:val="none" w:sz="0" w:space="0" w:color="auto"/>
                        <w:bottom w:val="none" w:sz="0" w:space="0" w:color="auto"/>
                        <w:right w:val="none" w:sz="0" w:space="0" w:color="auto"/>
                      </w:divBdr>
                    </w:div>
                    <w:div w:id="1434714459">
                      <w:marLeft w:val="750"/>
                      <w:marRight w:val="0"/>
                      <w:marTop w:val="0"/>
                      <w:marBottom w:val="0"/>
                      <w:divBdr>
                        <w:top w:val="none" w:sz="0" w:space="0" w:color="auto"/>
                        <w:left w:val="none" w:sz="0" w:space="0" w:color="auto"/>
                        <w:bottom w:val="none" w:sz="0" w:space="0" w:color="auto"/>
                        <w:right w:val="none" w:sz="0" w:space="0" w:color="auto"/>
                      </w:divBdr>
                    </w:div>
                  </w:divsChild>
                </w:div>
                <w:div w:id="309141525">
                  <w:marLeft w:val="300"/>
                  <w:marRight w:val="0"/>
                  <w:marTop w:val="75"/>
                  <w:marBottom w:val="0"/>
                  <w:divBdr>
                    <w:top w:val="none" w:sz="0" w:space="0" w:color="auto"/>
                    <w:left w:val="none" w:sz="0" w:space="0" w:color="auto"/>
                    <w:bottom w:val="none" w:sz="0" w:space="0" w:color="auto"/>
                    <w:right w:val="none" w:sz="0" w:space="0" w:color="auto"/>
                  </w:divBdr>
                  <w:divsChild>
                    <w:div w:id="682320483">
                      <w:marLeft w:val="750"/>
                      <w:marRight w:val="0"/>
                      <w:marTop w:val="0"/>
                      <w:marBottom w:val="0"/>
                      <w:divBdr>
                        <w:top w:val="none" w:sz="0" w:space="0" w:color="auto"/>
                        <w:left w:val="none" w:sz="0" w:space="0" w:color="auto"/>
                        <w:bottom w:val="none" w:sz="0" w:space="0" w:color="auto"/>
                        <w:right w:val="none" w:sz="0" w:space="0" w:color="auto"/>
                      </w:divBdr>
                    </w:div>
                  </w:divsChild>
                </w:div>
                <w:div w:id="1713653852">
                  <w:marLeft w:val="300"/>
                  <w:marRight w:val="0"/>
                  <w:marTop w:val="75"/>
                  <w:marBottom w:val="0"/>
                  <w:divBdr>
                    <w:top w:val="none" w:sz="0" w:space="0" w:color="auto"/>
                    <w:left w:val="none" w:sz="0" w:space="0" w:color="auto"/>
                    <w:bottom w:val="none" w:sz="0" w:space="0" w:color="auto"/>
                    <w:right w:val="none" w:sz="0" w:space="0" w:color="auto"/>
                  </w:divBdr>
                  <w:divsChild>
                    <w:div w:id="1599829066">
                      <w:marLeft w:val="750"/>
                      <w:marRight w:val="0"/>
                      <w:marTop w:val="0"/>
                      <w:marBottom w:val="0"/>
                      <w:divBdr>
                        <w:top w:val="none" w:sz="0" w:space="0" w:color="auto"/>
                        <w:left w:val="none" w:sz="0" w:space="0" w:color="auto"/>
                        <w:bottom w:val="none" w:sz="0" w:space="0" w:color="auto"/>
                        <w:right w:val="none" w:sz="0" w:space="0" w:color="auto"/>
                      </w:divBdr>
                    </w:div>
                  </w:divsChild>
                </w:div>
                <w:div w:id="2092040251">
                  <w:marLeft w:val="300"/>
                  <w:marRight w:val="0"/>
                  <w:marTop w:val="75"/>
                  <w:marBottom w:val="0"/>
                  <w:divBdr>
                    <w:top w:val="none" w:sz="0" w:space="0" w:color="auto"/>
                    <w:left w:val="none" w:sz="0" w:space="0" w:color="auto"/>
                    <w:bottom w:val="none" w:sz="0" w:space="0" w:color="auto"/>
                    <w:right w:val="none" w:sz="0" w:space="0" w:color="auto"/>
                  </w:divBdr>
                </w:div>
                <w:div w:id="171841310">
                  <w:marLeft w:val="300"/>
                  <w:marRight w:val="0"/>
                  <w:marTop w:val="75"/>
                  <w:marBottom w:val="0"/>
                  <w:divBdr>
                    <w:top w:val="none" w:sz="0" w:space="0" w:color="auto"/>
                    <w:left w:val="none" w:sz="0" w:space="0" w:color="auto"/>
                    <w:bottom w:val="none" w:sz="0" w:space="0" w:color="auto"/>
                    <w:right w:val="none" w:sz="0" w:space="0" w:color="auto"/>
                  </w:divBdr>
                  <w:divsChild>
                    <w:div w:id="1779180767">
                      <w:marLeft w:val="750"/>
                      <w:marRight w:val="0"/>
                      <w:marTop w:val="0"/>
                      <w:marBottom w:val="0"/>
                      <w:divBdr>
                        <w:top w:val="none" w:sz="0" w:space="0" w:color="auto"/>
                        <w:left w:val="none" w:sz="0" w:space="0" w:color="auto"/>
                        <w:bottom w:val="none" w:sz="0" w:space="0" w:color="auto"/>
                        <w:right w:val="none" w:sz="0" w:space="0" w:color="auto"/>
                      </w:divBdr>
                    </w:div>
                  </w:divsChild>
                </w:div>
                <w:div w:id="1604612932">
                  <w:marLeft w:val="300"/>
                  <w:marRight w:val="0"/>
                  <w:marTop w:val="75"/>
                  <w:marBottom w:val="0"/>
                  <w:divBdr>
                    <w:top w:val="none" w:sz="0" w:space="0" w:color="auto"/>
                    <w:left w:val="none" w:sz="0" w:space="0" w:color="auto"/>
                    <w:bottom w:val="none" w:sz="0" w:space="0" w:color="auto"/>
                    <w:right w:val="none" w:sz="0" w:space="0" w:color="auto"/>
                  </w:divBdr>
                </w:div>
                <w:div w:id="291636994">
                  <w:marLeft w:val="300"/>
                  <w:marRight w:val="0"/>
                  <w:marTop w:val="75"/>
                  <w:marBottom w:val="0"/>
                  <w:divBdr>
                    <w:top w:val="none" w:sz="0" w:space="0" w:color="auto"/>
                    <w:left w:val="none" w:sz="0" w:space="0" w:color="auto"/>
                    <w:bottom w:val="none" w:sz="0" w:space="0" w:color="auto"/>
                    <w:right w:val="none" w:sz="0" w:space="0" w:color="auto"/>
                  </w:divBdr>
                </w:div>
                <w:div w:id="454637059">
                  <w:marLeft w:val="300"/>
                  <w:marRight w:val="0"/>
                  <w:marTop w:val="75"/>
                  <w:marBottom w:val="0"/>
                  <w:divBdr>
                    <w:top w:val="none" w:sz="0" w:space="0" w:color="auto"/>
                    <w:left w:val="none" w:sz="0" w:space="0" w:color="auto"/>
                    <w:bottom w:val="none" w:sz="0" w:space="0" w:color="auto"/>
                    <w:right w:val="none" w:sz="0" w:space="0" w:color="auto"/>
                  </w:divBdr>
                  <w:divsChild>
                    <w:div w:id="1601714693">
                      <w:marLeft w:val="750"/>
                      <w:marRight w:val="0"/>
                      <w:marTop w:val="0"/>
                      <w:marBottom w:val="0"/>
                      <w:divBdr>
                        <w:top w:val="none" w:sz="0" w:space="0" w:color="auto"/>
                        <w:left w:val="none" w:sz="0" w:space="0" w:color="auto"/>
                        <w:bottom w:val="none" w:sz="0" w:space="0" w:color="auto"/>
                        <w:right w:val="none" w:sz="0" w:space="0" w:color="auto"/>
                      </w:divBdr>
                    </w:div>
                    <w:div w:id="1585841179">
                      <w:marLeft w:val="750"/>
                      <w:marRight w:val="0"/>
                      <w:marTop w:val="0"/>
                      <w:marBottom w:val="0"/>
                      <w:divBdr>
                        <w:top w:val="none" w:sz="0" w:space="0" w:color="auto"/>
                        <w:left w:val="none" w:sz="0" w:space="0" w:color="auto"/>
                        <w:bottom w:val="none" w:sz="0" w:space="0" w:color="auto"/>
                        <w:right w:val="none" w:sz="0" w:space="0" w:color="auto"/>
                      </w:divBdr>
                    </w:div>
                  </w:divsChild>
                </w:div>
                <w:div w:id="1582106581">
                  <w:marLeft w:val="300"/>
                  <w:marRight w:val="0"/>
                  <w:marTop w:val="75"/>
                  <w:marBottom w:val="0"/>
                  <w:divBdr>
                    <w:top w:val="none" w:sz="0" w:space="0" w:color="auto"/>
                    <w:left w:val="none" w:sz="0" w:space="0" w:color="auto"/>
                    <w:bottom w:val="none" w:sz="0" w:space="0" w:color="auto"/>
                    <w:right w:val="none" w:sz="0" w:space="0" w:color="auto"/>
                  </w:divBdr>
                  <w:divsChild>
                    <w:div w:id="819469103">
                      <w:marLeft w:val="750"/>
                      <w:marRight w:val="0"/>
                      <w:marTop w:val="0"/>
                      <w:marBottom w:val="0"/>
                      <w:divBdr>
                        <w:top w:val="none" w:sz="0" w:space="0" w:color="auto"/>
                        <w:left w:val="none" w:sz="0" w:space="0" w:color="auto"/>
                        <w:bottom w:val="none" w:sz="0" w:space="0" w:color="auto"/>
                        <w:right w:val="none" w:sz="0" w:space="0" w:color="auto"/>
                      </w:divBdr>
                    </w:div>
                  </w:divsChild>
                </w:div>
                <w:div w:id="141774387">
                  <w:marLeft w:val="300"/>
                  <w:marRight w:val="0"/>
                  <w:marTop w:val="75"/>
                  <w:marBottom w:val="0"/>
                  <w:divBdr>
                    <w:top w:val="none" w:sz="0" w:space="0" w:color="auto"/>
                    <w:left w:val="none" w:sz="0" w:space="0" w:color="auto"/>
                    <w:bottom w:val="none" w:sz="0" w:space="0" w:color="auto"/>
                    <w:right w:val="none" w:sz="0" w:space="0" w:color="auto"/>
                  </w:divBdr>
                  <w:divsChild>
                    <w:div w:id="126822071">
                      <w:marLeft w:val="750"/>
                      <w:marRight w:val="0"/>
                      <w:marTop w:val="0"/>
                      <w:marBottom w:val="0"/>
                      <w:divBdr>
                        <w:top w:val="none" w:sz="0" w:space="0" w:color="auto"/>
                        <w:left w:val="none" w:sz="0" w:space="0" w:color="auto"/>
                        <w:bottom w:val="none" w:sz="0" w:space="0" w:color="auto"/>
                        <w:right w:val="none" w:sz="0" w:space="0" w:color="auto"/>
                      </w:divBdr>
                    </w:div>
                    <w:div w:id="1425955632">
                      <w:marLeft w:val="750"/>
                      <w:marRight w:val="0"/>
                      <w:marTop w:val="0"/>
                      <w:marBottom w:val="0"/>
                      <w:divBdr>
                        <w:top w:val="none" w:sz="0" w:space="0" w:color="auto"/>
                        <w:left w:val="none" w:sz="0" w:space="0" w:color="auto"/>
                        <w:bottom w:val="none" w:sz="0" w:space="0" w:color="auto"/>
                        <w:right w:val="none" w:sz="0" w:space="0" w:color="auto"/>
                      </w:divBdr>
                    </w:div>
                    <w:div w:id="1664702650">
                      <w:marLeft w:val="750"/>
                      <w:marRight w:val="0"/>
                      <w:marTop w:val="0"/>
                      <w:marBottom w:val="0"/>
                      <w:divBdr>
                        <w:top w:val="none" w:sz="0" w:space="0" w:color="auto"/>
                        <w:left w:val="none" w:sz="0" w:space="0" w:color="auto"/>
                        <w:bottom w:val="none" w:sz="0" w:space="0" w:color="auto"/>
                        <w:right w:val="none" w:sz="0" w:space="0" w:color="auto"/>
                      </w:divBdr>
                    </w:div>
                  </w:divsChild>
                </w:div>
                <w:div w:id="1076710635">
                  <w:marLeft w:val="300"/>
                  <w:marRight w:val="0"/>
                  <w:marTop w:val="75"/>
                  <w:marBottom w:val="0"/>
                  <w:divBdr>
                    <w:top w:val="none" w:sz="0" w:space="0" w:color="auto"/>
                    <w:left w:val="none" w:sz="0" w:space="0" w:color="auto"/>
                    <w:bottom w:val="none" w:sz="0" w:space="0" w:color="auto"/>
                    <w:right w:val="none" w:sz="0" w:space="0" w:color="auto"/>
                  </w:divBdr>
                  <w:divsChild>
                    <w:div w:id="319818678">
                      <w:marLeft w:val="750"/>
                      <w:marRight w:val="0"/>
                      <w:marTop w:val="0"/>
                      <w:marBottom w:val="0"/>
                      <w:divBdr>
                        <w:top w:val="none" w:sz="0" w:space="0" w:color="auto"/>
                        <w:left w:val="none" w:sz="0" w:space="0" w:color="auto"/>
                        <w:bottom w:val="none" w:sz="0" w:space="0" w:color="auto"/>
                        <w:right w:val="none" w:sz="0" w:space="0" w:color="auto"/>
                      </w:divBdr>
                    </w:div>
                  </w:divsChild>
                </w:div>
                <w:div w:id="1925215783">
                  <w:marLeft w:val="300"/>
                  <w:marRight w:val="0"/>
                  <w:marTop w:val="75"/>
                  <w:marBottom w:val="0"/>
                  <w:divBdr>
                    <w:top w:val="none" w:sz="0" w:space="0" w:color="auto"/>
                    <w:left w:val="none" w:sz="0" w:space="0" w:color="auto"/>
                    <w:bottom w:val="none" w:sz="0" w:space="0" w:color="auto"/>
                    <w:right w:val="none" w:sz="0" w:space="0" w:color="auto"/>
                  </w:divBdr>
                  <w:divsChild>
                    <w:div w:id="72901732">
                      <w:marLeft w:val="750"/>
                      <w:marRight w:val="0"/>
                      <w:marTop w:val="0"/>
                      <w:marBottom w:val="0"/>
                      <w:divBdr>
                        <w:top w:val="none" w:sz="0" w:space="0" w:color="auto"/>
                        <w:left w:val="none" w:sz="0" w:space="0" w:color="auto"/>
                        <w:bottom w:val="none" w:sz="0" w:space="0" w:color="auto"/>
                        <w:right w:val="none" w:sz="0" w:space="0" w:color="auto"/>
                      </w:divBdr>
                    </w:div>
                    <w:div w:id="150029438">
                      <w:marLeft w:val="750"/>
                      <w:marRight w:val="0"/>
                      <w:marTop w:val="0"/>
                      <w:marBottom w:val="0"/>
                      <w:divBdr>
                        <w:top w:val="none" w:sz="0" w:space="0" w:color="auto"/>
                        <w:left w:val="none" w:sz="0" w:space="0" w:color="auto"/>
                        <w:bottom w:val="none" w:sz="0" w:space="0" w:color="auto"/>
                        <w:right w:val="none" w:sz="0" w:space="0" w:color="auto"/>
                      </w:divBdr>
                    </w:div>
                    <w:div w:id="523446127">
                      <w:marLeft w:val="750"/>
                      <w:marRight w:val="0"/>
                      <w:marTop w:val="0"/>
                      <w:marBottom w:val="0"/>
                      <w:divBdr>
                        <w:top w:val="none" w:sz="0" w:space="0" w:color="auto"/>
                        <w:left w:val="none" w:sz="0" w:space="0" w:color="auto"/>
                        <w:bottom w:val="none" w:sz="0" w:space="0" w:color="auto"/>
                        <w:right w:val="none" w:sz="0" w:space="0" w:color="auto"/>
                      </w:divBdr>
                    </w:div>
                  </w:divsChild>
                </w:div>
                <w:div w:id="765077038">
                  <w:marLeft w:val="300"/>
                  <w:marRight w:val="0"/>
                  <w:marTop w:val="75"/>
                  <w:marBottom w:val="0"/>
                  <w:divBdr>
                    <w:top w:val="none" w:sz="0" w:space="0" w:color="auto"/>
                    <w:left w:val="none" w:sz="0" w:space="0" w:color="auto"/>
                    <w:bottom w:val="none" w:sz="0" w:space="0" w:color="auto"/>
                    <w:right w:val="none" w:sz="0" w:space="0" w:color="auto"/>
                  </w:divBdr>
                  <w:divsChild>
                    <w:div w:id="1873422080">
                      <w:marLeft w:val="750"/>
                      <w:marRight w:val="0"/>
                      <w:marTop w:val="0"/>
                      <w:marBottom w:val="0"/>
                      <w:divBdr>
                        <w:top w:val="none" w:sz="0" w:space="0" w:color="auto"/>
                        <w:left w:val="none" w:sz="0" w:space="0" w:color="auto"/>
                        <w:bottom w:val="none" w:sz="0" w:space="0" w:color="auto"/>
                        <w:right w:val="none" w:sz="0" w:space="0" w:color="auto"/>
                      </w:divBdr>
                    </w:div>
                  </w:divsChild>
                </w:div>
                <w:div w:id="460805961">
                  <w:marLeft w:val="300"/>
                  <w:marRight w:val="0"/>
                  <w:marTop w:val="75"/>
                  <w:marBottom w:val="0"/>
                  <w:divBdr>
                    <w:top w:val="none" w:sz="0" w:space="0" w:color="auto"/>
                    <w:left w:val="none" w:sz="0" w:space="0" w:color="auto"/>
                    <w:bottom w:val="none" w:sz="0" w:space="0" w:color="auto"/>
                    <w:right w:val="none" w:sz="0" w:space="0" w:color="auto"/>
                  </w:divBdr>
                  <w:divsChild>
                    <w:div w:id="1471629778">
                      <w:marLeft w:val="750"/>
                      <w:marRight w:val="0"/>
                      <w:marTop w:val="0"/>
                      <w:marBottom w:val="0"/>
                      <w:divBdr>
                        <w:top w:val="none" w:sz="0" w:space="0" w:color="auto"/>
                        <w:left w:val="none" w:sz="0" w:space="0" w:color="auto"/>
                        <w:bottom w:val="none" w:sz="0" w:space="0" w:color="auto"/>
                        <w:right w:val="none" w:sz="0" w:space="0" w:color="auto"/>
                      </w:divBdr>
                    </w:div>
                    <w:div w:id="253362340">
                      <w:marLeft w:val="750"/>
                      <w:marRight w:val="0"/>
                      <w:marTop w:val="0"/>
                      <w:marBottom w:val="0"/>
                      <w:divBdr>
                        <w:top w:val="none" w:sz="0" w:space="0" w:color="auto"/>
                        <w:left w:val="none" w:sz="0" w:space="0" w:color="auto"/>
                        <w:bottom w:val="none" w:sz="0" w:space="0" w:color="auto"/>
                        <w:right w:val="none" w:sz="0" w:space="0" w:color="auto"/>
                      </w:divBdr>
                    </w:div>
                  </w:divsChild>
                </w:div>
                <w:div w:id="392701893">
                  <w:marLeft w:val="300"/>
                  <w:marRight w:val="0"/>
                  <w:marTop w:val="75"/>
                  <w:marBottom w:val="0"/>
                  <w:divBdr>
                    <w:top w:val="none" w:sz="0" w:space="0" w:color="auto"/>
                    <w:left w:val="none" w:sz="0" w:space="0" w:color="auto"/>
                    <w:bottom w:val="none" w:sz="0" w:space="0" w:color="auto"/>
                    <w:right w:val="none" w:sz="0" w:space="0" w:color="auto"/>
                  </w:divBdr>
                  <w:divsChild>
                    <w:div w:id="979043806">
                      <w:marLeft w:val="750"/>
                      <w:marRight w:val="0"/>
                      <w:marTop w:val="0"/>
                      <w:marBottom w:val="0"/>
                      <w:divBdr>
                        <w:top w:val="none" w:sz="0" w:space="0" w:color="auto"/>
                        <w:left w:val="none" w:sz="0" w:space="0" w:color="auto"/>
                        <w:bottom w:val="none" w:sz="0" w:space="0" w:color="auto"/>
                        <w:right w:val="none" w:sz="0" w:space="0" w:color="auto"/>
                      </w:divBdr>
                    </w:div>
                  </w:divsChild>
                </w:div>
                <w:div w:id="2122217910">
                  <w:marLeft w:val="300"/>
                  <w:marRight w:val="0"/>
                  <w:marTop w:val="75"/>
                  <w:marBottom w:val="0"/>
                  <w:divBdr>
                    <w:top w:val="none" w:sz="0" w:space="0" w:color="auto"/>
                    <w:left w:val="none" w:sz="0" w:space="0" w:color="auto"/>
                    <w:bottom w:val="none" w:sz="0" w:space="0" w:color="auto"/>
                    <w:right w:val="none" w:sz="0" w:space="0" w:color="auto"/>
                  </w:divBdr>
                  <w:divsChild>
                    <w:div w:id="898981044">
                      <w:marLeft w:val="750"/>
                      <w:marRight w:val="0"/>
                      <w:marTop w:val="0"/>
                      <w:marBottom w:val="0"/>
                      <w:divBdr>
                        <w:top w:val="none" w:sz="0" w:space="0" w:color="auto"/>
                        <w:left w:val="none" w:sz="0" w:space="0" w:color="auto"/>
                        <w:bottom w:val="none" w:sz="0" w:space="0" w:color="auto"/>
                        <w:right w:val="none" w:sz="0" w:space="0" w:color="auto"/>
                      </w:divBdr>
                    </w:div>
                  </w:divsChild>
                </w:div>
                <w:div w:id="1551913483">
                  <w:marLeft w:val="300"/>
                  <w:marRight w:val="0"/>
                  <w:marTop w:val="75"/>
                  <w:marBottom w:val="0"/>
                  <w:divBdr>
                    <w:top w:val="none" w:sz="0" w:space="0" w:color="auto"/>
                    <w:left w:val="none" w:sz="0" w:space="0" w:color="auto"/>
                    <w:bottom w:val="none" w:sz="0" w:space="0" w:color="auto"/>
                    <w:right w:val="none" w:sz="0" w:space="0" w:color="auto"/>
                  </w:divBdr>
                </w:div>
                <w:div w:id="1720012296">
                  <w:marLeft w:val="300"/>
                  <w:marRight w:val="0"/>
                  <w:marTop w:val="75"/>
                  <w:marBottom w:val="0"/>
                  <w:divBdr>
                    <w:top w:val="none" w:sz="0" w:space="0" w:color="auto"/>
                    <w:left w:val="none" w:sz="0" w:space="0" w:color="auto"/>
                    <w:bottom w:val="none" w:sz="0" w:space="0" w:color="auto"/>
                    <w:right w:val="none" w:sz="0" w:space="0" w:color="auto"/>
                  </w:divBdr>
                  <w:divsChild>
                    <w:div w:id="180777277">
                      <w:marLeft w:val="750"/>
                      <w:marRight w:val="0"/>
                      <w:marTop w:val="0"/>
                      <w:marBottom w:val="0"/>
                      <w:divBdr>
                        <w:top w:val="none" w:sz="0" w:space="0" w:color="auto"/>
                        <w:left w:val="none" w:sz="0" w:space="0" w:color="auto"/>
                        <w:bottom w:val="none" w:sz="0" w:space="0" w:color="auto"/>
                        <w:right w:val="none" w:sz="0" w:space="0" w:color="auto"/>
                      </w:divBdr>
                    </w:div>
                  </w:divsChild>
                </w:div>
                <w:div w:id="571083903">
                  <w:marLeft w:val="300"/>
                  <w:marRight w:val="0"/>
                  <w:marTop w:val="75"/>
                  <w:marBottom w:val="0"/>
                  <w:divBdr>
                    <w:top w:val="none" w:sz="0" w:space="0" w:color="auto"/>
                    <w:left w:val="none" w:sz="0" w:space="0" w:color="auto"/>
                    <w:bottom w:val="none" w:sz="0" w:space="0" w:color="auto"/>
                    <w:right w:val="none" w:sz="0" w:space="0" w:color="auto"/>
                  </w:divBdr>
                </w:div>
                <w:div w:id="1574051179">
                  <w:marLeft w:val="300"/>
                  <w:marRight w:val="0"/>
                  <w:marTop w:val="75"/>
                  <w:marBottom w:val="0"/>
                  <w:divBdr>
                    <w:top w:val="none" w:sz="0" w:space="0" w:color="auto"/>
                    <w:left w:val="none" w:sz="0" w:space="0" w:color="auto"/>
                    <w:bottom w:val="none" w:sz="0" w:space="0" w:color="auto"/>
                    <w:right w:val="none" w:sz="0" w:space="0" w:color="auto"/>
                  </w:divBdr>
                </w:div>
                <w:div w:id="1507207961">
                  <w:marLeft w:val="300"/>
                  <w:marRight w:val="0"/>
                  <w:marTop w:val="75"/>
                  <w:marBottom w:val="0"/>
                  <w:divBdr>
                    <w:top w:val="none" w:sz="0" w:space="0" w:color="auto"/>
                    <w:left w:val="none" w:sz="0" w:space="0" w:color="auto"/>
                    <w:bottom w:val="none" w:sz="0" w:space="0" w:color="auto"/>
                    <w:right w:val="none" w:sz="0" w:space="0" w:color="auto"/>
                  </w:divBdr>
                  <w:divsChild>
                    <w:div w:id="761336030">
                      <w:marLeft w:val="750"/>
                      <w:marRight w:val="0"/>
                      <w:marTop w:val="0"/>
                      <w:marBottom w:val="0"/>
                      <w:divBdr>
                        <w:top w:val="none" w:sz="0" w:space="0" w:color="auto"/>
                        <w:left w:val="none" w:sz="0" w:space="0" w:color="auto"/>
                        <w:bottom w:val="none" w:sz="0" w:space="0" w:color="auto"/>
                        <w:right w:val="none" w:sz="0" w:space="0" w:color="auto"/>
                      </w:divBdr>
                    </w:div>
                    <w:div w:id="424154216">
                      <w:marLeft w:val="750"/>
                      <w:marRight w:val="0"/>
                      <w:marTop w:val="0"/>
                      <w:marBottom w:val="0"/>
                      <w:divBdr>
                        <w:top w:val="none" w:sz="0" w:space="0" w:color="auto"/>
                        <w:left w:val="none" w:sz="0" w:space="0" w:color="auto"/>
                        <w:bottom w:val="none" w:sz="0" w:space="0" w:color="auto"/>
                        <w:right w:val="none" w:sz="0" w:space="0" w:color="auto"/>
                      </w:divBdr>
                    </w:div>
                  </w:divsChild>
                </w:div>
                <w:div w:id="1332756612">
                  <w:marLeft w:val="300"/>
                  <w:marRight w:val="0"/>
                  <w:marTop w:val="75"/>
                  <w:marBottom w:val="0"/>
                  <w:divBdr>
                    <w:top w:val="none" w:sz="0" w:space="0" w:color="auto"/>
                    <w:left w:val="none" w:sz="0" w:space="0" w:color="auto"/>
                    <w:bottom w:val="none" w:sz="0" w:space="0" w:color="auto"/>
                    <w:right w:val="none" w:sz="0" w:space="0" w:color="auto"/>
                  </w:divBdr>
                  <w:divsChild>
                    <w:div w:id="34819099">
                      <w:marLeft w:val="750"/>
                      <w:marRight w:val="0"/>
                      <w:marTop w:val="0"/>
                      <w:marBottom w:val="0"/>
                      <w:divBdr>
                        <w:top w:val="none" w:sz="0" w:space="0" w:color="auto"/>
                        <w:left w:val="none" w:sz="0" w:space="0" w:color="auto"/>
                        <w:bottom w:val="none" w:sz="0" w:space="0" w:color="auto"/>
                        <w:right w:val="none" w:sz="0" w:space="0" w:color="auto"/>
                      </w:divBdr>
                    </w:div>
                  </w:divsChild>
                </w:div>
                <w:div w:id="683046356">
                  <w:marLeft w:val="300"/>
                  <w:marRight w:val="0"/>
                  <w:marTop w:val="75"/>
                  <w:marBottom w:val="0"/>
                  <w:divBdr>
                    <w:top w:val="none" w:sz="0" w:space="0" w:color="auto"/>
                    <w:left w:val="none" w:sz="0" w:space="0" w:color="auto"/>
                    <w:bottom w:val="none" w:sz="0" w:space="0" w:color="auto"/>
                    <w:right w:val="none" w:sz="0" w:space="0" w:color="auto"/>
                  </w:divBdr>
                  <w:divsChild>
                    <w:div w:id="421997356">
                      <w:marLeft w:val="750"/>
                      <w:marRight w:val="0"/>
                      <w:marTop w:val="0"/>
                      <w:marBottom w:val="0"/>
                      <w:divBdr>
                        <w:top w:val="none" w:sz="0" w:space="0" w:color="auto"/>
                        <w:left w:val="none" w:sz="0" w:space="0" w:color="auto"/>
                        <w:bottom w:val="none" w:sz="0" w:space="0" w:color="auto"/>
                        <w:right w:val="none" w:sz="0" w:space="0" w:color="auto"/>
                      </w:divBdr>
                    </w:div>
                    <w:div w:id="1054818696">
                      <w:marLeft w:val="750"/>
                      <w:marRight w:val="0"/>
                      <w:marTop w:val="0"/>
                      <w:marBottom w:val="0"/>
                      <w:divBdr>
                        <w:top w:val="none" w:sz="0" w:space="0" w:color="auto"/>
                        <w:left w:val="none" w:sz="0" w:space="0" w:color="auto"/>
                        <w:bottom w:val="none" w:sz="0" w:space="0" w:color="auto"/>
                        <w:right w:val="none" w:sz="0" w:space="0" w:color="auto"/>
                      </w:divBdr>
                    </w:div>
                    <w:div w:id="549536610">
                      <w:marLeft w:val="750"/>
                      <w:marRight w:val="0"/>
                      <w:marTop w:val="0"/>
                      <w:marBottom w:val="0"/>
                      <w:divBdr>
                        <w:top w:val="none" w:sz="0" w:space="0" w:color="auto"/>
                        <w:left w:val="none" w:sz="0" w:space="0" w:color="auto"/>
                        <w:bottom w:val="none" w:sz="0" w:space="0" w:color="auto"/>
                        <w:right w:val="none" w:sz="0" w:space="0" w:color="auto"/>
                      </w:divBdr>
                    </w:div>
                  </w:divsChild>
                </w:div>
                <w:div w:id="1241022275">
                  <w:marLeft w:val="300"/>
                  <w:marRight w:val="0"/>
                  <w:marTop w:val="75"/>
                  <w:marBottom w:val="0"/>
                  <w:divBdr>
                    <w:top w:val="none" w:sz="0" w:space="0" w:color="auto"/>
                    <w:left w:val="none" w:sz="0" w:space="0" w:color="auto"/>
                    <w:bottom w:val="none" w:sz="0" w:space="0" w:color="auto"/>
                    <w:right w:val="none" w:sz="0" w:space="0" w:color="auto"/>
                  </w:divBdr>
                  <w:divsChild>
                    <w:div w:id="72896583">
                      <w:marLeft w:val="750"/>
                      <w:marRight w:val="0"/>
                      <w:marTop w:val="0"/>
                      <w:marBottom w:val="0"/>
                      <w:divBdr>
                        <w:top w:val="none" w:sz="0" w:space="0" w:color="auto"/>
                        <w:left w:val="none" w:sz="0" w:space="0" w:color="auto"/>
                        <w:bottom w:val="none" w:sz="0" w:space="0" w:color="auto"/>
                        <w:right w:val="none" w:sz="0" w:space="0" w:color="auto"/>
                      </w:divBdr>
                    </w:div>
                  </w:divsChild>
                </w:div>
                <w:div w:id="1031958523">
                  <w:marLeft w:val="300"/>
                  <w:marRight w:val="0"/>
                  <w:marTop w:val="75"/>
                  <w:marBottom w:val="0"/>
                  <w:divBdr>
                    <w:top w:val="none" w:sz="0" w:space="0" w:color="auto"/>
                    <w:left w:val="none" w:sz="0" w:space="0" w:color="auto"/>
                    <w:bottom w:val="none" w:sz="0" w:space="0" w:color="auto"/>
                    <w:right w:val="none" w:sz="0" w:space="0" w:color="auto"/>
                  </w:divBdr>
                  <w:divsChild>
                    <w:div w:id="1787314508">
                      <w:marLeft w:val="750"/>
                      <w:marRight w:val="0"/>
                      <w:marTop w:val="0"/>
                      <w:marBottom w:val="0"/>
                      <w:divBdr>
                        <w:top w:val="none" w:sz="0" w:space="0" w:color="auto"/>
                        <w:left w:val="none" w:sz="0" w:space="0" w:color="auto"/>
                        <w:bottom w:val="none" w:sz="0" w:space="0" w:color="auto"/>
                        <w:right w:val="none" w:sz="0" w:space="0" w:color="auto"/>
                      </w:divBdr>
                    </w:div>
                    <w:div w:id="323514867">
                      <w:marLeft w:val="750"/>
                      <w:marRight w:val="0"/>
                      <w:marTop w:val="0"/>
                      <w:marBottom w:val="0"/>
                      <w:divBdr>
                        <w:top w:val="none" w:sz="0" w:space="0" w:color="auto"/>
                        <w:left w:val="none" w:sz="0" w:space="0" w:color="auto"/>
                        <w:bottom w:val="none" w:sz="0" w:space="0" w:color="auto"/>
                        <w:right w:val="none" w:sz="0" w:space="0" w:color="auto"/>
                      </w:divBdr>
                    </w:div>
                    <w:div w:id="500392084">
                      <w:marLeft w:val="750"/>
                      <w:marRight w:val="0"/>
                      <w:marTop w:val="0"/>
                      <w:marBottom w:val="0"/>
                      <w:divBdr>
                        <w:top w:val="none" w:sz="0" w:space="0" w:color="auto"/>
                        <w:left w:val="none" w:sz="0" w:space="0" w:color="auto"/>
                        <w:bottom w:val="none" w:sz="0" w:space="0" w:color="auto"/>
                        <w:right w:val="none" w:sz="0" w:space="0" w:color="auto"/>
                      </w:divBdr>
                    </w:div>
                  </w:divsChild>
                </w:div>
                <w:div w:id="481427780">
                  <w:marLeft w:val="300"/>
                  <w:marRight w:val="0"/>
                  <w:marTop w:val="75"/>
                  <w:marBottom w:val="0"/>
                  <w:divBdr>
                    <w:top w:val="none" w:sz="0" w:space="0" w:color="auto"/>
                    <w:left w:val="none" w:sz="0" w:space="0" w:color="auto"/>
                    <w:bottom w:val="none" w:sz="0" w:space="0" w:color="auto"/>
                    <w:right w:val="none" w:sz="0" w:space="0" w:color="auto"/>
                  </w:divBdr>
                  <w:divsChild>
                    <w:div w:id="477694637">
                      <w:marLeft w:val="750"/>
                      <w:marRight w:val="0"/>
                      <w:marTop w:val="0"/>
                      <w:marBottom w:val="0"/>
                      <w:divBdr>
                        <w:top w:val="none" w:sz="0" w:space="0" w:color="auto"/>
                        <w:left w:val="none" w:sz="0" w:space="0" w:color="auto"/>
                        <w:bottom w:val="none" w:sz="0" w:space="0" w:color="auto"/>
                        <w:right w:val="none" w:sz="0" w:space="0" w:color="auto"/>
                      </w:divBdr>
                    </w:div>
                  </w:divsChild>
                </w:div>
                <w:div w:id="883981796">
                  <w:marLeft w:val="300"/>
                  <w:marRight w:val="0"/>
                  <w:marTop w:val="75"/>
                  <w:marBottom w:val="0"/>
                  <w:divBdr>
                    <w:top w:val="none" w:sz="0" w:space="0" w:color="auto"/>
                    <w:left w:val="none" w:sz="0" w:space="0" w:color="auto"/>
                    <w:bottom w:val="none" w:sz="0" w:space="0" w:color="auto"/>
                    <w:right w:val="none" w:sz="0" w:space="0" w:color="auto"/>
                  </w:divBdr>
                  <w:divsChild>
                    <w:div w:id="678846770">
                      <w:marLeft w:val="750"/>
                      <w:marRight w:val="0"/>
                      <w:marTop w:val="0"/>
                      <w:marBottom w:val="0"/>
                      <w:divBdr>
                        <w:top w:val="none" w:sz="0" w:space="0" w:color="auto"/>
                        <w:left w:val="none" w:sz="0" w:space="0" w:color="auto"/>
                        <w:bottom w:val="none" w:sz="0" w:space="0" w:color="auto"/>
                        <w:right w:val="none" w:sz="0" w:space="0" w:color="auto"/>
                      </w:divBdr>
                    </w:div>
                    <w:div w:id="1607418926">
                      <w:marLeft w:val="750"/>
                      <w:marRight w:val="0"/>
                      <w:marTop w:val="0"/>
                      <w:marBottom w:val="0"/>
                      <w:divBdr>
                        <w:top w:val="none" w:sz="0" w:space="0" w:color="auto"/>
                        <w:left w:val="none" w:sz="0" w:space="0" w:color="auto"/>
                        <w:bottom w:val="none" w:sz="0" w:space="0" w:color="auto"/>
                        <w:right w:val="none" w:sz="0" w:space="0" w:color="auto"/>
                      </w:divBdr>
                    </w:div>
                  </w:divsChild>
                </w:div>
                <w:div w:id="2024352825">
                  <w:marLeft w:val="300"/>
                  <w:marRight w:val="0"/>
                  <w:marTop w:val="75"/>
                  <w:marBottom w:val="0"/>
                  <w:divBdr>
                    <w:top w:val="none" w:sz="0" w:space="0" w:color="auto"/>
                    <w:left w:val="none" w:sz="0" w:space="0" w:color="auto"/>
                    <w:bottom w:val="none" w:sz="0" w:space="0" w:color="auto"/>
                    <w:right w:val="none" w:sz="0" w:space="0" w:color="auto"/>
                  </w:divBdr>
                  <w:divsChild>
                    <w:div w:id="1212231810">
                      <w:marLeft w:val="750"/>
                      <w:marRight w:val="0"/>
                      <w:marTop w:val="0"/>
                      <w:marBottom w:val="0"/>
                      <w:divBdr>
                        <w:top w:val="none" w:sz="0" w:space="0" w:color="auto"/>
                        <w:left w:val="none" w:sz="0" w:space="0" w:color="auto"/>
                        <w:bottom w:val="none" w:sz="0" w:space="0" w:color="auto"/>
                        <w:right w:val="none" w:sz="0" w:space="0" w:color="auto"/>
                      </w:divBdr>
                    </w:div>
                  </w:divsChild>
                </w:div>
                <w:div w:id="737556922">
                  <w:marLeft w:val="300"/>
                  <w:marRight w:val="0"/>
                  <w:marTop w:val="75"/>
                  <w:marBottom w:val="0"/>
                  <w:divBdr>
                    <w:top w:val="none" w:sz="0" w:space="0" w:color="auto"/>
                    <w:left w:val="none" w:sz="0" w:space="0" w:color="auto"/>
                    <w:bottom w:val="none" w:sz="0" w:space="0" w:color="auto"/>
                    <w:right w:val="none" w:sz="0" w:space="0" w:color="auto"/>
                  </w:divBdr>
                  <w:divsChild>
                    <w:div w:id="635796720">
                      <w:marLeft w:val="750"/>
                      <w:marRight w:val="0"/>
                      <w:marTop w:val="0"/>
                      <w:marBottom w:val="0"/>
                      <w:divBdr>
                        <w:top w:val="none" w:sz="0" w:space="0" w:color="auto"/>
                        <w:left w:val="none" w:sz="0" w:space="0" w:color="auto"/>
                        <w:bottom w:val="none" w:sz="0" w:space="0" w:color="auto"/>
                        <w:right w:val="none" w:sz="0" w:space="0" w:color="auto"/>
                      </w:divBdr>
                    </w:div>
                  </w:divsChild>
                </w:div>
                <w:div w:id="1055081123">
                  <w:marLeft w:val="300"/>
                  <w:marRight w:val="0"/>
                  <w:marTop w:val="75"/>
                  <w:marBottom w:val="0"/>
                  <w:divBdr>
                    <w:top w:val="none" w:sz="0" w:space="0" w:color="auto"/>
                    <w:left w:val="none" w:sz="0" w:space="0" w:color="auto"/>
                    <w:bottom w:val="none" w:sz="0" w:space="0" w:color="auto"/>
                    <w:right w:val="none" w:sz="0" w:space="0" w:color="auto"/>
                  </w:divBdr>
                </w:div>
                <w:div w:id="157352017">
                  <w:marLeft w:val="300"/>
                  <w:marRight w:val="0"/>
                  <w:marTop w:val="75"/>
                  <w:marBottom w:val="0"/>
                  <w:divBdr>
                    <w:top w:val="none" w:sz="0" w:space="0" w:color="auto"/>
                    <w:left w:val="none" w:sz="0" w:space="0" w:color="auto"/>
                    <w:bottom w:val="none" w:sz="0" w:space="0" w:color="auto"/>
                    <w:right w:val="none" w:sz="0" w:space="0" w:color="auto"/>
                  </w:divBdr>
                  <w:divsChild>
                    <w:div w:id="30303199">
                      <w:marLeft w:val="750"/>
                      <w:marRight w:val="0"/>
                      <w:marTop w:val="0"/>
                      <w:marBottom w:val="0"/>
                      <w:divBdr>
                        <w:top w:val="none" w:sz="0" w:space="0" w:color="auto"/>
                        <w:left w:val="none" w:sz="0" w:space="0" w:color="auto"/>
                        <w:bottom w:val="none" w:sz="0" w:space="0" w:color="auto"/>
                        <w:right w:val="none" w:sz="0" w:space="0" w:color="auto"/>
                      </w:divBdr>
                    </w:div>
                  </w:divsChild>
                </w:div>
                <w:div w:id="1034308600">
                  <w:marLeft w:val="300"/>
                  <w:marRight w:val="0"/>
                  <w:marTop w:val="75"/>
                  <w:marBottom w:val="0"/>
                  <w:divBdr>
                    <w:top w:val="none" w:sz="0" w:space="0" w:color="auto"/>
                    <w:left w:val="none" w:sz="0" w:space="0" w:color="auto"/>
                    <w:bottom w:val="none" w:sz="0" w:space="0" w:color="auto"/>
                    <w:right w:val="none" w:sz="0" w:space="0" w:color="auto"/>
                  </w:divBdr>
                </w:div>
                <w:div w:id="64182761">
                  <w:marLeft w:val="300"/>
                  <w:marRight w:val="0"/>
                  <w:marTop w:val="75"/>
                  <w:marBottom w:val="0"/>
                  <w:divBdr>
                    <w:top w:val="none" w:sz="0" w:space="0" w:color="auto"/>
                    <w:left w:val="none" w:sz="0" w:space="0" w:color="auto"/>
                    <w:bottom w:val="none" w:sz="0" w:space="0" w:color="auto"/>
                    <w:right w:val="none" w:sz="0" w:space="0" w:color="auto"/>
                  </w:divBdr>
                </w:div>
                <w:div w:id="735127846">
                  <w:marLeft w:val="300"/>
                  <w:marRight w:val="0"/>
                  <w:marTop w:val="75"/>
                  <w:marBottom w:val="0"/>
                  <w:divBdr>
                    <w:top w:val="none" w:sz="0" w:space="0" w:color="auto"/>
                    <w:left w:val="none" w:sz="0" w:space="0" w:color="auto"/>
                    <w:bottom w:val="none" w:sz="0" w:space="0" w:color="auto"/>
                    <w:right w:val="none" w:sz="0" w:space="0" w:color="auto"/>
                  </w:divBdr>
                  <w:divsChild>
                    <w:div w:id="1347950031">
                      <w:marLeft w:val="750"/>
                      <w:marRight w:val="0"/>
                      <w:marTop w:val="0"/>
                      <w:marBottom w:val="0"/>
                      <w:divBdr>
                        <w:top w:val="none" w:sz="0" w:space="0" w:color="auto"/>
                        <w:left w:val="none" w:sz="0" w:space="0" w:color="auto"/>
                        <w:bottom w:val="none" w:sz="0" w:space="0" w:color="auto"/>
                        <w:right w:val="none" w:sz="0" w:space="0" w:color="auto"/>
                      </w:divBdr>
                    </w:div>
                    <w:div w:id="840848588">
                      <w:marLeft w:val="750"/>
                      <w:marRight w:val="0"/>
                      <w:marTop w:val="0"/>
                      <w:marBottom w:val="0"/>
                      <w:divBdr>
                        <w:top w:val="none" w:sz="0" w:space="0" w:color="auto"/>
                        <w:left w:val="none" w:sz="0" w:space="0" w:color="auto"/>
                        <w:bottom w:val="none" w:sz="0" w:space="0" w:color="auto"/>
                        <w:right w:val="none" w:sz="0" w:space="0" w:color="auto"/>
                      </w:divBdr>
                    </w:div>
                  </w:divsChild>
                </w:div>
                <w:div w:id="1273903140">
                  <w:marLeft w:val="300"/>
                  <w:marRight w:val="0"/>
                  <w:marTop w:val="75"/>
                  <w:marBottom w:val="0"/>
                  <w:divBdr>
                    <w:top w:val="none" w:sz="0" w:space="0" w:color="auto"/>
                    <w:left w:val="none" w:sz="0" w:space="0" w:color="auto"/>
                    <w:bottom w:val="none" w:sz="0" w:space="0" w:color="auto"/>
                    <w:right w:val="none" w:sz="0" w:space="0" w:color="auto"/>
                  </w:divBdr>
                  <w:divsChild>
                    <w:div w:id="651065321">
                      <w:marLeft w:val="750"/>
                      <w:marRight w:val="0"/>
                      <w:marTop w:val="0"/>
                      <w:marBottom w:val="0"/>
                      <w:divBdr>
                        <w:top w:val="none" w:sz="0" w:space="0" w:color="auto"/>
                        <w:left w:val="none" w:sz="0" w:space="0" w:color="auto"/>
                        <w:bottom w:val="none" w:sz="0" w:space="0" w:color="auto"/>
                        <w:right w:val="none" w:sz="0" w:space="0" w:color="auto"/>
                      </w:divBdr>
                    </w:div>
                  </w:divsChild>
                </w:div>
                <w:div w:id="1201631812">
                  <w:marLeft w:val="300"/>
                  <w:marRight w:val="0"/>
                  <w:marTop w:val="75"/>
                  <w:marBottom w:val="0"/>
                  <w:divBdr>
                    <w:top w:val="none" w:sz="0" w:space="0" w:color="auto"/>
                    <w:left w:val="none" w:sz="0" w:space="0" w:color="auto"/>
                    <w:bottom w:val="none" w:sz="0" w:space="0" w:color="auto"/>
                    <w:right w:val="none" w:sz="0" w:space="0" w:color="auto"/>
                  </w:divBdr>
                  <w:divsChild>
                    <w:div w:id="1528564767">
                      <w:marLeft w:val="750"/>
                      <w:marRight w:val="0"/>
                      <w:marTop w:val="0"/>
                      <w:marBottom w:val="0"/>
                      <w:divBdr>
                        <w:top w:val="none" w:sz="0" w:space="0" w:color="auto"/>
                        <w:left w:val="none" w:sz="0" w:space="0" w:color="auto"/>
                        <w:bottom w:val="none" w:sz="0" w:space="0" w:color="auto"/>
                        <w:right w:val="none" w:sz="0" w:space="0" w:color="auto"/>
                      </w:divBdr>
                    </w:div>
                    <w:div w:id="87892801">
                      <w:marLeft w:val="750"/>
                      <w:marRight w:val="0"/>
                      <w:marTop w:val="0"/>
                      <w:marBottom w:val="0"/>
                      <w:divBdr>
                        <w:top w:val="none" w:sz="0" w:space="0" w:color="auto"/>
                        <w:left w:val="none" w:sz="0" w:space="0" w:color="auto"/>
                        <w:bottom w:val="none" w:sz="0" w:space="0" w:color="auto"/>
                        <w:right w:val="none" w:sz="0" w:space="0" w:color="auto"/>
                      </w:divBdr>
                    </w:div>
                    <w:div w:id="156921048">
                      <w:marLeft w:val="750"/>
                      <w:marRight w:val="0"/>
                      <w:marTop w:val="0"/>
                      <w:marBottom w:val="0"/>
                      <w:divBdr>
                        <w:top w:val="none" w:sz="0" w:space="0" w:color="auto"/>
                        <w:left w:val="none" w:sz="0" w:space="0" w:color="auto"/>
                        <w:bottom w:val="none" w:sz="0" w:space="0" w:color="auto"/>
                        <w:right w:val="none" w:sz="0" w:space="0" w:color="auto"/>
                      </w:divBdr>
                    </w:div>
                  </w:divsChild>
                </w:div>
                <w:div w:id="703871424">
                  <w:marLeft w:val="300"/>
                  <w:marRight w:val="0"/>
                  <w:marTop w:val="75"/>
                  <w:marBottom w:val="0"/>
                  <w:divBdr>
                    <w:top w:val="none" w:sz="0" w:space="0" w:color="auto"/>
                    <w:left w:val="none" w:sz="0" w:space="0" w:color="auto"/>
                    <w:bottom w:val="none" w:sz="0" w:space="0" w:color="auto"/>
                    <w:right w:val="none" w:sz="0" w:space="0" w:color="auto"/>
                  </w:divBdr>
                  <w:divsChild>
                    <w:div w:id="860819775">
                      <w:marLeft w:val="750"/>
                      <w:marRight w:val="0"/>
                      <w:marTop w:val="0"/>
                      <w:marBottom w:val="0"/>
                      <w:divBdr>
                        <w:top w:val="none" w:sz="0" w:space="0" w:color="auto"/>
                        <w:left w:val="none" w:sz="0" w:space="0" w:color="auto"/>
                        <w:bottom w:val="none" w:sz="0" w:space="0" w:color="auto"/>
                        <w:right w:val="none" w:sz="0" w:space="0" w:color="auto"/>
                      </w:divBdr>
                    </w:div>
                  </w:divsChild>
                </w:div>
                <w:div w:id="7098967">
                  <w:marLeft w:val="300"/>
                  <w:marRight w:val="0"/>
                  <w:marTop w:val="75"/>
                  <w:marBottom w:val="0"/>
                  <w:divBdr>
                    <w:top w:val="none" w:sz="0" w:space="0" w:color="auto"/>
                    <w:left w:val="none" w:sz="0" w:space="0" w:color="auto"/>
                    <w:bottom w:val="none" w:sz="0" w:space="0" w:color="auto"/>
                    <w:right w:val="none" w:sz="0" w:space="0" w:color="auto"/>
                  </w:divBdr>
                  <w:divsChild>
                    <w:div w:id="242641344">
                      <w:marLeft w:val="750"/>
                      <w:marRight w:val="0"/>
                      <w:marTop w:val="0"/>
                      <w:marBottom w:val="0"/>
                      <w:divBdr>
                        <w:top w:val="none" w:sz="0" w:space="0" w:color="auto"/>
                        <w:left w:val="none" w:sz="0" w:space="0" w:color="auto"/>
                        <w:bottom w:val="none" w:sz="0" w:space="0" w:color="auto"/>
                        <w:right w:val="none" w:sz="0" w:space="0" w:color="auto"/>
                      </w:divBdr>
                    </w:div>
                    <w:div w:id="220025130">
                      <w:marLeft w:val="750"/>
                      <w:marRight w:val="0"/>
                      <w:marTop w:val="0"/>
                      <w:marBottom w:val="0"/>
                      <w:divBdr>
                        <w:top w:val="none" w:sz="0" w:space="0" w:color="auto"/>
                        <w:left w:val="none" w:sz="0" w:space="0" w:color="auto"/>
                        <w:bottom w:val="none" w:sz="0" w:space="0" w:color="auto"/>
                        <w:right w:val="none" w:sz="0" w:space="0" w:color="auto"/>
                      </w:divBdr>
                    </w:div>
                    <w:div w:id="1738046579">
                      <w:marLeft w:val="750"/>
                      <w:marRight w:val="0"/>
                      <w:marTop w:val="0"/>
                      <w:marBottom w:val="0"/>
                      <w:divBdr>
                        <w:top w:val="none" w:sz="0" w:space="0" w:color="auto"/>
                        <w:left w:val="none" w:sz="0" w:space="0" w:color="auto"/>
                        <w:bottom w:val="none" w:sz="0" w:space="0" w:color="auto"/>
                        <w:right w:val="none" w:sz="0" w:space="0" w:color="auto"/>
                      </w:divBdr>
                    </w:div>
                  </w:divsChild>
                </w:div>
                <w:div w:id="1214344479">
                  <w:marLeft w:val="300"/>
                  <w:marRight w:val="0"/>
                  <w:marTop w:val="75"/>
                  <w:marBottom w:val="0"/>
                  <w:divBdr>
                    <w:top w:val="none" w:sz="0" w:space="0" w:color="auto"/>
                    <w:left w:val="none" w:sz="0" w:space="0" w:color="auto"/>
                    <w:bottom w:val="none" w:sz="0" w:space="0" w:color="auto"/>
                    <w:right w:val="none" w:sz="0" w:space="0" w:color="auto"/>
                  </w:divBdr>
                  <w:divsChild>
                    <w:div w:id="2008048685">
                      <w:marLeft w:val="750"/>
                      <w:marRight w:val="0"/>
                      <w:marTop w:val="0"/>
                      <w:marBottom w:val="0"/>
                      <w:divBdr>
                        <w:top w:val="none" w:sz="0" w:space="0" w:color="auto"/>
                        <w:left w:val="none" w:sz="0" w:space="0" w:color="auto"/>
                        <w:bottom w:val="none" w:sz="0" w:space="0" w:color="auto"/>
                        <w:right w:val="none" w:sz="0" w:space="0" w:color="auto"/>
                      </w:divBdr>
                    </w:div>
                  </w:divsChild>
                </w:div>
                <w:div w:id="2002615779">
                  <w:marLeft w:val="300"/>
                  <w:marRight w:val="0"/>
                  <w:marTop w:val="75"/>
                  <w:marBottom w:val="0"/>
                  <w:divBdr>
                    <w:top w:val="none" w:sz="0" w:space="0" w:color="auto"/>
                    <w:left w:val="none" w:sz="0" w:space="0" w:color="auto"/>
                    <w:bottom w:val="none" w:sz="0" w:space="0" w:color="auto"/>
                    <w:right w:val="none" w:sz="0" w:space="0" w:color="auto"/>
                  </w:divBdr>
                  <w:divsChild>
                    <w:div w:id="1618102061">
                      <w:marLeft w:val="750"/>
                      <w:marRight w:val="0"/>
                      <w:marTop w:val="0"/>
                      <w:marBottom w:val="0"/>
                      <w:divBdr>
                        <w:top w:val="none" w:sz="0" w:space="0" w:color="auto"/>
                        <w:left w:val="none" w:sz="0" w:space="0" w:color="auto"/>
                        <w:bottom w:val="none" w:sz="0" w:space="0" w:color="auto"/>
                        <w:right w:val="none" w:sz="0" w:space="0" w:color="auto"/>
                      </w:divBdr>
                    </w:div>
                    <w:div w:id="439643217">
                      <w:marLeft w:val="750"/>
                      <w:marRight w:val="0"/>
                      <w:marTop w:val="0"/>
                      <w:marBottom w:val="0"/>
                      <w:divBdr>
                        <w:top w:val="none" w:sz="0" w:space="0" w:color="auto"/>
                        <w:left w:val="none" w:sz="0" w:space="0" w:color="auto"/>
                        <w:bottom w:val="none" w:sz="0" w:space="0" w:color="auto"/>
                        <w:right w:val="none" w:sz="0" w:space="0" w:color="auto"/>
                      </w:divBdr>
                    </w:div>
                  </w:divsChild>
                </w:div>
                <w:div w:id="1468888649">
                  <w:marLeft w:val="300"/>
                  <w:marRight w:val="0"/>
                  <w:marTop w:val="75"/>
                  <w:marBottom w:val="0"/>
                  <w:divBdr>
                    <w:top w:val="none" w:sz="0" w:space="0" w:color="auto"/>
                    <w:left w:val="none" w:sz="0" w:space="0" w:color="auto"/>
                    <w:bottom w:val="none" w:sz="0" w:space="0" w:color="auto"/>
                    <w:right w:val="none" w:sz="0" w:space="0" w:color="auto"/>
                  </w:divBdr>
                  <w:divsChild>
                    <w:div w:id="680161891">
                      <w:marLeft w:val="750"/>
                      <w:marRight w:val="0"/>
                      <w:marTop w:val="0"/>
                      <w:marBottom w:val="0"/>
                      <w:divBdr>
                        <w:top w:val="none" w:sz="0" w:space="0" w:color="auto"/>
                        <w:left w:val="none" w:sz="0" w:space="0" w:color="auto"/>
                        <w:bottom w:val="none" w:sz="0" w:space="0" w:color="auto"/>
                        <w:right w:val="none" w:sz="0" w:space="0" w:color="auto"/>
                      </w:divBdr>
                    </w:div>
                  </w:divsChild>
                </w:div>
                <w:div w:id="1956474666">
                  <w:marLeft w:val="300"/>
                  <w:marRight w:val="0"/>
                  <w:marTop w:val="75"/>
                  <w:marBottom w:val="0"/>
                  <w:divBdr>
                    <w:top w:val="none" w:sz="0" w:space="0" w:color="auto"/>
                    <w:left w:val="none" w:sz="0" w:space="0" w:color="auto"/>
                    <w:bottom w:val="none" w:sz="0" w:space="0" w:color="auto"/>
                    <w:right w:val="none" w:sz="0" w:space="0" w:color="auto"/>
                  </w:divBdr>
                  <w:divsChild>
                    <w:div w:id="139159736">
                      <w:marLeft w:val="750"/>
                      <w:marRight w:val="0"/>
                      <w:marTop w:val="0"/>
                      <w:marBottom w:val="0"/>
                      <w:divBdr>
                        <w:top w:val="none" w:sz="0" w:space="0" w:color="auto"/>
                        <w:left w:val="none" w:sz="0" w:space="0" w:color="auto"/>
                        <w:bottom w:val="none" w:sz="0" w:space="0" w:color="auto"/>
                        <w:right w:val="none" w:sz="0" w:space="0" w:color="auto"/>
                      </w:divBdr>
                    </w:div>
                  </w:divsChild>
                </w:div>
                <w:div w:id="1293632154">
                  <w:marLeft w:val="300"/>
                  <w:marRight w:val="0"/>
                  <w:marTop w:val="75"/>
                  <w:marBottom w:val="0"/>
                  <w:divBdr>
                    <w:top w:val="none" w:sz="0" w:space="0" w:color="auto"/>
                    <w:left w:val="none" w:sz="0" w:space="0" w:color="auto"/>
                    <w:bottom w:val="none" w:sz="0" w:space="0" w:color="auto"/>
                    <w:right w:val="none" w:sz="0" w:space="0" w:color="auto"/>
                  </w:divBdr>
                </w:div>
                <w:div w:id="1500996340">
                  <w:marLeft w:val="300"/>
                  <w:marRight w:val="0"/>
                  <w:marTop w:val="75"/>
                  <w:marBottom w:val="0"/>
                  <w:divBdr>
                    <w:top w:val="none" w:sz="0" w:space="0" w:color="auto"/>
                    <w:left w:val="none" w:sz="0" w:space="0" w:color="auto"/>
                    <w:bottom w:val="none" w:sz="0" w:space="0" w:color="auto"/>
                    <w:right w:val="none" w:sz="0" w:space="0" w:color="auto"/>
                  </w:divBdr>
                  <w:divsChild>
                    <w:div w:id="659382471">
                      <w:marLeft w:val="750"/>
                      <w:marRight w:val="0"/>
                      <w:marTop w:val="0"/>
                      <w:marBottom w:val="0"/>
                      <w:divBdr>
                        <w:top w:val="none" w:sz="0" w:space="0" w:color="auto"/>
                        <w:left w:val="none" w:sz="0" w:space="0" w:color="auto"/>
                        <w:bottom w:val="none" w:sz="0" w:space="0" w:color="auto"/>
                        <w:right w:val="none" w:sz="0" w:space="0" w:color="auto"/>
                      </w:divBdr>
                    </w:div>
                  </w:divsChild>
                </w:div>
                <w:div w:id="1580673329">
                  <w:marLeft w:val="300"/>
                  <w:marRight w:val="0"/>
                  <w:marTop w:val="75"/>
                  <w:marBottom w:val="0"/>
                  <w:divBdr>
                    <w:top w:val="none" w:sz="0" w:space="0" w:color="auto"/>
                    <w:left w:val="none" w:sz="0" w:space="0" w:color="auto"/>
                    <w:bottom w:val="none" w:sz="0" w:space="0" w:color="auto"/>
                    <w:right w:val="none" w:sz="0" w:space="0" w:color="auto"/>
                  </w:divBdr>
                </w:div>
                <w:div w:id="1340277895">
                  <w:marLeft w:val="300"/>
                  <w:marRight w:val="0"/>
                  <w:marTop w:val="75"/>
                  <w:marBottom w:val="0"/>
                  <w:divBdr>
                    <w:top w:val="none" w:sz="0" w:space="0" w:color="auto"/>
                    <w:left w:val="none" w:sz="0" w:space="0" w:color="auto"/>
                    <w:bottom w:val="none" w:sz="0" w:space="0" w:color="auto"/>
                    <w:right w:val="none" w:sz="0" w:space="0" w:color="auto"/>
                  </w:divBdr>
                </w:div>
                <w:div w:id="224688247">
                  <w:marLeft w:val="300"/>
                  <w:marRight w:val="0"/>
                  <w:marTop w:val="75"/>
                  <w:marBottom w:val="0"/>
                  <w:divBdr>
                    <w:top w:val="none" w:sz="0" w:space="0" w:color="auto"/>
                    <w:left w:val="none" w:sz="0" w:space="0" w:color="auto"/>
                    <w:bottom w:val="none" w:sz="0" w:space="0" w:color="auto"/>
                    <w:right w:val="none" w:sz="0" w:space="0" w:color="auto"/>
                  </w:divBdr>
                  <w:divsChild>
                    <w:div w:id="787623558">
                      <w:marLeft w:val="750"/>
                      <w:marRight w:val="0"/>
                      <w:marTop w:val="0"/>
                      <w:marBottom w:val="0"/>
                      <w:divBdr>
                        <w:top w:val="none" w:sz="0" w:space="0" w:color="auto"/>
                        <w:left w:val="none" w:sz="0" w:space="0" w:color="auto"/>
                        <w:bottom w:val="none" w:sz="0" w:space="0" w:color="auto"/>
                        <w:right w:val="none" w:sz="0" w:space="0" w:color="auto"/>
                      </w:divBdr>
                    </w:div>
                    <w:div w:id="1388451178">
                      <w:marLeft w:val="750"/>
                      <w:marRight w:val="0"/>
                      <w:marTop w:val="0"/>
                      <w:marBottom w:val="0"/>
                      <w:divBdr>
                        <w:top w:val="none" w:sz="0" w:space="0" w:color="auto"/>
                        <w:left w:val="none" w:sz="0" w:space="0" w:color="auto"/>
                        <w:bottom w:val="none" w:sz="0" w:space="0" w:color="auto"/>
                        <w:right w:val="none" w:sz="0" w:space="0" w:color="auto"/>
                      </w:divBdr>
                    </w:div>
                  </w:divsChild>
                </w:div>
                <w:div w:id="596135406">
                  <w:marLeft w:val="300"/>
                  <w:marRight w:val="0"/>
                  <w:marTop w:val="75"/>
                  <w:marBottom w:val="0"/>
                  <w:divBdr>
                    <w:top w:val="none" w:sz="0" w:space="0" w:color="auto"/>
                    <w:left w:val="none" w:sz="0" w:space="0" w:color="auto"/>
                    <w:bottom w:val="none" w:sz="0" w:space="0" w:color="auto"/>
                    <w:right w:val="none" w:sz="0" w:space="0" w:color="auto"/>
                  </w:divBdr>
                  <w:divsChild>
                    <w:div w:id="418063690">
                      <w:marLeft w:val="750"/>
                      <w:marRight w:val="0"/>
                      <w:marTop w:val="0"/>
                      <w:marBottom w:val="0"/>
                      <w:divBdr>
                        <w:top w:val="none" w:sz="0" w:space="0" w:color="auto"/>
                        <w:left w:val="none" w:sz="0" w:space="0" w:color="auto"/>
                        <w:bottom w:val="none" w:sz="0" w:space="0" w:color="auto"/>
                        <w:right w:val="none" w:sz="0" w:space="0" w:color="auto"/>
                      </w:divBdr>
                    </w:div>
                  </w:divsChild>
                </w:div>
                <w:div w:id="1444500264">
                  <w:marLeft w:val="300"/>
                  <w:marRight w:val="0"/>
                  <w:marTop w:val="75"/>
                  <w:marBottom w:val="0"/>
                  <w:divBdr>
                    <w:top w:val="none" w:sz="0" w:space="0" w:color="auto"/>
                    <w:left w:val="none" w:sz="0" w:space="0" w:color="auto"/>
                    <w:bottom w:val="none" w:sz="0" w:space="0" w:color="auto"/>
                    <w:right w:val="none" w:sz="0" w:space="0" w:color="auto"/>
                  </w:divBdr>
                  <w:divsChild>
                    <w:div w:id="1350909709">
                      <w:marLeft w:val="750"/>
                      <w:marRight w:val="0"/>
                      <w:marTop w:val="0"/>
                      <w:marBottom w:val="0"/>
                      <w:divBdr>
                        <w:top w:val="none" w:sz="0" w:space="0" w:color="auto"/>
                        <w:left w:val="none" w:sz="0" w:space="0" w:color="auto"/>
                        <w:bottom w:val="none" w:sz="0" w:space="0" w:color="auto"/>
                        <w:right w:val="none" w:sz="0" w:space="0" w:color="auto"/>
                      </w:divBdr>
                    </w:div>
                    <w:div w:id="1862427066">
                      <w:marLeft w:val="750"/>
                      <w:marRight w:val="0"/>
                      <w:marTop w:val="0"/>
                      <w:marBottom w:val="0"/>
                      <w:divBdr>
                        <w:top w:val="none" w:sz="0" w:space="0" w:color="auto"/>
                        <w:left w:val="none" w:sz="0" w:space="0" w:color="auto"/>
                        <w:bottom w:val="none" w:sz="0" w:space="0" w:color="auto"/>
                        <w:right w:val="none" w:sz="0" w:space="0" w:color="auto"/>
                      </w:divBdr>
                    </w:div>
                    <w:div w:id="1342008426">
                      <w:marLeft w:val="750"/>
                      <w:marRight w:val="0"/>
                      <w:marTop w:val="0"/>
                      <w:marBottom w:val="0"/>
                      <w:divBdr>
                        <w:top w:val="none" w:sz="0" w:space="0" w:color="auto"/>
                        <w:left w:val="none" w:sz="0" w:space="0" w:color="auto"/>
                        <w:bottom w:val="none" w:sz="0" w:space="0" w:color="auto"/>
                        <w:right w:val="none" w:sz="0" w:space="0" w:color="auto"/>
                      </w:divBdr>
                    </w:div>
                  </w:divsChild>
                </w:div>
                <w:div w:id="705449333">
                  <w:marLeft w:val="300"/>
                  <w:marRight w:val="0"/>
                  <w:marTop w:val="75"/>
                  <w:marBottom w:val="0"/>
                  <w:divBdr>
                    <w:top w:val="none" w:sz="0" w:space="0" w:color="auto"/>
                    <w:left w:val="none" w:sz="0" w:space="0" w:color="auto"/>
                    <w:bottom w:val="none" w:sz="0" w:space="0" w:color="auto"/>
                    <w:right w:val="none" w:sz="0" w:space="0" w:color="auto"/>
                  </w:divBdr>
                  <w:divsChild>
                    <w:div w:id="977876186">
                      <w:marLeft w:val="750"/>
                      <w:marRight w:val="0"/>
                      <w:marTop w:val="0"/>
                      <w:marBottom w:val="0"/>
                      <w:divBdr>
                        <w:top w:val="none" w:sz="0" w:space="0" w:color="auto"/>
                        <w:left w:val="none" w:sz="0" w:space="0" w:color="auto"/>
                        <w:bottom w:val="none" w:sz="0" w:space="0" w:color="auto"/>
                        <w:right w:val="none" w:sz="0" w:space="0" w:color="auto"/>
                      </w:divBdr>
                    </w:div>
                  </w:divsChild>
                </w:div>
                <w:div w:id="424805543">
                  <w:marLeft w:val="300"/>
                  <w:marRight w:val="0"/>
                  <w:marTop w:val="75"/>
                  <w:marBottom w:val="0"/>
                  <w:divBdr>
                    <w:top w:val="none" w:sz="0" w:space="0" w:color="auto"/>
                    <w:left w:val="none" w:sz="0" w:space="0" w:color="auto"/>
                    <w:bottom w:val="none" w:sz="0" w:space="0" w:color="auto"/>
                    <w:right w:val="none" w:sz="0" w:space="0" w:color="auto"/>
                  </w:divBdr>
                  <w:divsChild>
                    <w:div w:id="409498855">
                      <w:marLeft w:val="750"/>
                      <w:marRight w:val="0"/>
                      <w:marTop w:val="0"/>
                      <w:marBottom w:val="0"/>
                      <w:divBdr>
                        <w:top w:val="none" w:sz="0" w:space="0" w:color="auto"/>
                        <w:left w:val="none" w:sz="0" w:space="0" w:color="auto"/>
                        <w:bottom w:val="none" w:sz="0" w:space="0" w:color="auto"/>
                        <w:right w:val="none" w:sz="0" w:space="0" w:color="auto"/>
                      </w:divBdr>
                    </w:div>
                    <w:div w:id="2011331125">
                      <w:marLeft w:val="750"/>
                      <w:marRight w:val="0"/>
                      <w:marTop w:val="0"/>
                      <w:marBottom w:val="0"/>
                      <w:divBdr>
                        <w:top w:val="none" w:sz="0" w:space="0" w:color="auto"/>
                        <w:left w:val="none" w:sz="0" w:space="0" w:color="auto"/>
                        <w:bottom w:val="none" w:sz="0" w:space="0" w:color="auto"/>
                        <w:right w:val="none" w:sz="0" w:space="0" w:color="auto"/>
                      </w:divBdr>
                    </w:div>
                    <w:div w:id="2050765328">
                      <w:marLeft w:val="750"/>
                      <w:marRight w:val="0"/>
                      <w:marTop w:val="0"/>
                      <w:marBottom w:val="0"/>
                      <w:divBdr>
                        <w:top w:val="none" w:sz="0" w:space="0" w:color="auto"/>
                        <w:left w:val="none" w:sz="0" w:space="0" w:color="auto"/>
                        <w:bottom w:val="none" w:sz="0" w:space="0" w:color="auto"/>
                        <w:right w:val="none" w:sz="0" w:space="0" w:color="auto"/>
                      </w:divBdr>
                    </w:div>
                  </w:divsChild>
                </w:div>
                <w:div w:id="991836222">
                  <w:marLeft w:val="300"/>
                  <w:marRight w:val="0"/>
                  <w:marTop w:val="75"/>
                  <w:marBottom w:val="0"/>
                  <w:divBdr>
                    <w:top w:val="none" w:sz="0" w:space="0" w:color="auto"/>
                    <w:left w:val="none" w:sz="0" w:space="0" w:color="auto"/>
                    <w:bottom w:val="none" w:sz="0" w:space="0" w:color="auto"/>
                    <w:right w:val="none" w:sz="0" w:space="0" w:color="auto"/>
                  </w:divBdr>
                  <w:divsChild>
                    <w:div w:id="88547342">
                      <w:marLeft w:val="750"/>
                      <w:marRight w:val="0"/>
                      <w:marTop w:val="0"/>
                      <w:marBottom w:val="0"/>
                      <w:divBdr>
                        <w:top w:val="none" w:sz="0" w:space="0" w:color="auto"/>
                        <w:left w:val="none" w:sz="0" w:space="0" w:color="auto"/>
                        <w:bottom w:val="none" w:sz="0" w:space="0" w:color="auto"/>
                        <w:right w:val="none" w:sz="0" w:space="0" w:color="auto"/>
                      </w:divBdr>
                    </w:div>
                  </w:divsChild>
                </w:div>
                <w:div w:id="1240754312">
                  <w:marLeft w:val="300"/>
                  <w:marRight w:val="0"/>
                  <w:marTop w:val="75"/>
                  <w:marBottom w:val="0"/>
                  <w:divBdr>
                    <w:top w:val="none" w:sz="0" w:space="0" w:color="auto"/>
                    <w:left w:val="none" w:sz="0" w:space="0" w:color="auto"/>
                    <w:bottom w:val="none" w:sz="0" w:space="0" w:color="auto"/>
                    <w:right w:val="none" w:sz="0" w:space="0" w:color="auto"/>
                  </w:divBdr>
                  <w:divsChild>
                    <w:div w:id="1023438775">
                      <w:marLeft w:val="750"/>
                      <w:marRight w:val="0"/>
                      <w:marTop w:val="0"/>
                      <w:marBottom w:val="0"/>
                      <w:divBdr>
                        <w:top w:val="none" w:sz="0" w:space="0" w:color="auto"/>
                        <w:left w:val="none" w:sz="0" w:space="0" w:color="auto"/>
                        <w:bottom w:val="none" w:sz="0" w:space="0" w:color="auto"/>
                        <w:right w:val="none" w:sz="0" w:space="0" w:color="auto"/>
                      </w:divBdr>
                    </w:div>
                    <w:div w:id="1917589591">
                      <w:marLeft w:val="750"/>
                      <w:marRight w:val="0"/>
                      <w:marTop w:val="0"/>
                      <w:marBottom w:val="0"/>
                      <w:divBdr>
                        <w:top w:val="none" w:sz="0" w:space="0" w:color="auto"/>
                        <w:left w:val="none" w:sz="0" w:space="0" w:color="auto"/>
                        <w:bottom w:val="none" w:sz="0" w:space="0" w:color="auto"/>
                        <w:right w:val="none" w:sz="0" w:space="0" w:color="auto"/>
                      </w:divBdr>
                    </w:div>
                  </w:divsChild>
                </w:div>
                <w:div w:id="1096435858">
                  <w:marLeft w:val="300"/>
                  <w:marRight w:val="0"/>
                  <w:marTop w:val="75"/>
                  <w:marBottom w:val="0"/>
                  <w:divBdr>
                    <w:top w:val="none" w:sz="0" w:space="0" w:color="auto"/>
                    <w:left w:val="none" w:sz="0" w:space="0" w:color="auto"/>
                    <w:bottom w:val="none" w:sz="0" w:space="0" w:color="auto"/>
                    <w:right w:val="none" w:sz="0" w:space="0" w:color="auto"/>
                  </w:divBdr>
                  <w:divsChild>
                    <w:div w:id="1255432858">
                      <w:marLeft w:val="750"/>
                      <w:marRight w:val="0"/>
                      <w:marTop w:val="0"/>
                      <w:marBottom w:val="0"/>
                      <w:divBdr>
                        <w:top w:val="none" w:sz="0" w:space="0" w:color="auto"/>
                        <w:left w:val="none" w:sz="0" w:space="0" w:color="auto"/>
                        <w:bottom w:val="none" w:sz="0" w:space="0" w:color="auto"/>
                        <w:right w:val="none" w:sz="0" w:space="0" w:color="auto"/>
                      </w:divBdr>
                    </w:div>
                  </w:divsChild>
                </w:div>
                <w:div w:id="1467039639">
                  <w:marLeft w:val="300"/>
                  <w:marRight w:val="0"/>
                  <w:marTop w:val="75"/>
                  <w:marBottom w:val="0"/>
                  <w:divBdr>
                    <w:top w:val="none" w:sz="0" w:space="0" w:color="auto"/>
                    <w:left w:val="none" w:sz="0" w:space="0" w:color="auto"/>
                    <w:bottom w:val="none" w:sz="0" w:space="0" w:color="auto"/>
                    <w:right w:val="none" w:sz="0" w:space="0" w:color="auto"/>
                  </w:divBdr>
                  <w:divsChild>
                    <w:div w:id="601491869">
                      <w:marLeft w:val="750"/>
                      <w:marRight w:val="0"/>
                      <w:marTop w:val="0"/>
                      <w:marBottom w:val="0"/>
                      <w:divBdr>
                        <w:top w:val="none" w:sz="0" w:space="0" w:color="auto"/>
                        <w:left w:val="none" w:sz="0" w:space="0" w:color="auto"/>
                        <w:bottom w:val="none" w:sz="0" w:space="0" w:color="auto"/>
                        <w:right w:val="none" w:sz="0" w:space="0" w:color="auto"/>
                      </w:divBdr>
                    </w:div>
                  </w:divsChild>
                </w:div>
                <w:div w:id="539325651">
                  <w:marLeft w:val="300"/>
                  <w:marRight w:val="0"/>
                  <w:marTop w:val="75"/>
                  <w:marBottom w:val="0"/>
                  <w:divBdr>
                    <w:top w:val="none" w:sz="0" w:space="0" w:color="auto"/>
                    <w:left w:val="none" w:sz="0" w:space="0" w:color="auto"/>
                    <w:bottom w:val="none" w:sz="0" w:space="0" w:color="auto"/>
                    <w:right w:val="none" w:sz="0" w:space="0" w:color="auto"/>
                  </w:divBdr>
                </w:div>
                <w:div w:id="1482497409">
                  <w:marLeft w:val="300"/>
                  <w:marRight w:val="0"/>
                  <w:marTop w:val="75"/>
                  <w:marBottom w:val="0"/>
                  <w:divBdr>
                    <w:top w:val="none" w:sz="0" w:space="0" w:color="auto"/>
                    <w:left w:val="none" w:sz="0" w:space="0" w:color="auto"/>
                    <w:bottom w:val="none" w:sz="0" w:space="0" w:color="auto"/>
                    <w:right w:val="none" w:sz="0" w:space="0" w:color="auto"/>
                  </w:divBdr>
                  <w:divsChild>
                    <w:div w:id="1660697233">
                      <w:marLeft w:val="750"/>
                      <w:marRight w:val="0"/>
                      <w:marTop w:val="0"/>
                      <w:marBottom w:val="0"/>
                      <w:divBdr>
                        <w:top w:val="none" w:sz="0" w:space="0" w:color="auto"/>
                        <w:left w:val="none" w:sz="0" w:space="0" w:color="auto"/>
                        <w:bottom w:val="none" w:sz="0" w:space="0" w:color="auto"/>
                        <w:right w:val="none" w:sz="0" w:space="0" w:color="auto"/>
                      </w:divBdr>
                    </w:div>
                  </w:divsChild>
                </w:div>
                <w:div w:id="1628045469">
                  <w:marLeft w:val="300"/>
                  <w:marRight w:val="0"/>
                  <w:marTop w:val="75"/>
                  <w:marBottom w:val="0"/>
                  <w:divBdr>
                    <w:top w:val="none" w:sz="0" w:space="0" w:color="auto"/>
                    <w:left w:val="none" w:sz="0" w:space="0" w:color="auto"/>
                    <w:bottom w:val="none" w:sz="0" w:space="0" w:color="auto"/>
                    <w:right w:val="none" w:sz="0" w:space="0" w:color="auto"/>
                  </w:divBdr>
                </w:div>
                <w:div w:id="204945806">
                  <w:marLeft w:val="300"/>
                  <w:marRight w:val="0"/>
                  <w:marTop w:val="75"/>
                  <w:marBottom w:val="0"/>
                  <w:divBdr>
                    <w:top w:val="none" w:sz="0" w:space="0" w:color="auto"/>
                    <w:left w:val="none" w:sz="0" w:space="0" w:color="auto"/>
                    <w:bottom w:val="none" w:sz="0" w:space="0" w:color="auto"/>
                    <w:right w:val="none" w:sz="0" w:space="0" w:color="auto"/>
                  </w:divBdr>
                </w:div>
                <w:div w:id="1744639581">
                  <w:marLeft w:val="300"/>
                  <w:marRight w:val="0"/>
                  <w:marTop w:val="75"/>
                  <w:marBottom w:val="0"/>
                  <w:divBdr>
                    <w:top w:val="none" w:sz="0" w:space="0" w:color="auto"/>
                    <w:left w:val="none" w:sz="0" w:space="0" w:color="auto"/>
                    <w:bottom w:val="none" w:sz="0" w:space="0" w:color="auto"/>
                    <w:right w:val="none" w:sz="0" w:space="0" w:color="auto"/>
                  </w:divBdr>
                  <w:divsChild>
                    <w:div w:id="642464572">
                      <w:marLeft w:val="750"/>
                      <w:marRight w:val="0"/>
                      <w:marTop w:val="0"/>
                      <w:marBottom w:val="0"/>
                      <w:divBdr>
                        <w:top w:val="none" w:sz="0" w:space="0" w:color="auto"/>
                        <w:left w:val="none" w:sz="0" w:space="0" w:color="auto"/>
                        <w:bottom w:val="none" w:sz="0" w:space="0" w:color="auto"/>
                        <w:right w:val="none" w:sz="0" w:space="0" w:color="auto"/>
                      </w:divBdr>
                    </w:div>
                    <w:div w:id="82580601">
                      <w:marLeft w:val="750"/>
                      <w:marRight w:val="0"/>
                      <w:marTop w:val="0"/>
                      <w:marBottom w:val="0"/>
                      <w:divBdr>
                        <w:top w:val="none" w:sz="0" w:space="0" w:color="auto"/>
                        <w:left w:val="none" w:sz="0" w:space="0" w:color="auto"/>
                        <w:bottom w:val="none" w:sz="0" w:space="0" w:color="auto"/>
                        <w:right w:val="none" w:sz="0" w:space="0" w:color="auto"/>
                      </w:divBdr>
                    </w:div>
                  </w:divsChild>
                </w:div>
                <w:div w:id="1270966890">
                  <w:marLeft w:val="300"/>
                  <w:marRight w:val="0"/>
                  <w:marTop w:val="75"/>
                  <w:marBottom w:val="0"/>
                  <w:divBdr>
                    <w:top w:val="none" w:sz="0" w:space="0" w:color="auto"/>
                    <w:left w:val="none" w:sz="0" w:space="0" w:color="auto"/>
                    <w:bottom w:val="none" w:sz="0" w:space="0" w:color="auto"/>
                    <w:right w:val="none" w:sz="0" w:space="0" w:color="auto"/>
                  </w:divBdr>
                  <w:divsChild>
                    <w:div w:id="1899975674">
                      <w:marLeft w:val="750"/>
                      <w:marRight w:val="0"/>
                      <w:marTop w:val="0"/>
                      <w:marBottom w:val="0"/>
                      <w:divBdr>
                        <w:top w:val="none" w:sz="0" w:space="0" w:color="auto"/>
                        <w:left w:val="none" w:sz="0" w:space="0" w:color="auto"/>
                        <w:bottom w:val="none" w:sz="0" w:space="0" w:color="auto"/>
                        <w:right w:val="none" w:sz="0" w:space="0" w:color="auto"/>
                      </w:divBdr>
                    </w:div>
                  </w:divsChild>
                </w:div>
                <w:div w:id="421341829">
                  <w:marLeft w:val="300"/>
                  <w:marRight w:val="0"/>
                  <w:marTop w:val="75"/>
                  <w:marBottom w:val="0"/>
                  <w:divBdr>
                    <w:top w:val="none" w:sz="0" w:space="0" w:color="auto"/>
                    <w:left w:val="none" w:sz="0" w:space="0" w:color="auto"/>
                    <w:bottom w:val="none" w:sz="0" w:space="0" w:color="auto"/>
                    <w:right w:val="none" w:sz="0" w:space="0" w:color="auto"/>
                  </w:divBdr>
                  <w:divsChild>
                    <w:div w:id="327565579">
                      <w:marLeft w:val="750"/>
                      <w:marRight w:val="0"/>
                      <w:marTop w:val="0"/>
                      <w:marBottom w:val="0"/>
                      <w:divBdr>
                        <w:top w:val="none" w:sz="0" w:space="0" w:color="auto"/>
                        <w:left w:val="none" w:sz="0" w:space="0" w:color="auto"/>
                        <w:bottom w:val="none" w:sz="0" w:space="0" w:color="auto"/>
                        <w:right w:val="none" w:sz="0" w:space="0" w:color="auto"/>
                      </w:divBdr>
                    </w:div>
                    <w:div w:id="1511602575">
                      <w:marLeft w:val="750"/>
                      <w:marRight w:val="0"/>
                      <w:marTop w:val="0"/>
                      <w:marBottom w:val="0"/>
                      <w:divBdr>
                        <w:top w:val="none" w:sz="0" w:space="0" w:color="auto"/>
                        <w:left w:val="none" w:sz="0" w:space="0" w:color="auto"/>
                        <w:bottom w:val="none" w:sz="0" w:space="0" w:color="auto"/>
                        <w:right w:val="none" w:sz="0" w:space="0" w:color="auto"/>
                      </w:divBdr>
                    </w:div>
                    <w:div w:id="1072582872">
                      <w:marLeft w:val="750"/>
                      <w:marRight w:val="0"/>
                      <w:marTop w:val="0"/>
                      <w:marBottom w:val="0"/>
                      <w:divBdr>
                        <w:top w:val="none" w:sz="0" w:space="0" w:color="auto"/>
                        <w:left w:val="none" w:sz="0" w:space="0" w:color="auto"/>
                        <w:bottom w:val="none" w:sz="0" w:space="0" w:color="auto"/>
                        <w:right w:val="none" w:sz="0" w:space="0" w:color="auto"/>
                      </w:divBdr>
                    </w:div>
                  </w:divsChild>
                </w:div>
                <w:div w:id="1511217096">
                  <w:marLeft w:val="300"/>
                  <w:marRight w:val="0"/>
                  <w:marTop w:val="75"/>
                  <w:marBottom w:val="0"/>
                  <w:divBdr>
                    <w:top w:val="none" w:sz="0" w:space="0" w:color="auto"/>
                    <w:left w:val="none" w:sz="0" w:space="0" w:color="auto"/>
                    <w:bottom w:val="none" w:sz="0" w:space="0" w:color="auto"/>
                    <w:right w:val="none" w:sz="0" w:space="0" w:color="auto"/>
                  </w:divBdr>
                  <w:divsChild>
                    <w:div w:id="1208369873">
                      <w:marLeft w:val="750"/>
                      <w:marRight w:val="0"/>
                      <w:marTop w:val="0"/>
                      <w:marBottom w:val="0"/>
                      <w:divBdr>
                        <w:top w:val="none" w:sz="0" w:space="0" w:color="auto"/>
                        <w:left w:val="none" w:sz="0" w:space="0" w:color="auto"/>
                        <w:bottom w:val="none" w:sz="0" w:space="0" w:color="auto"/>
                        <w:right w:val="none" w:sz="0" w:space="0" w:color="auto"/>
                      </w:divBdr>
                    </w:div>
                  </w:divsChild>
                </w:div>
                <w:div w:id="758254353">
                  <w:marLeft w:val="300"/>
                  <w:marRight w:val="0"/>
                  <w:marTop w:val="75"/>
                  <w:marBottom w:val="0"/>
                  <w:divBdr>
                    <w:top w:val="none" w:sz="0" w:space="0" w:color="auto"/>
                    <w:left w:val="none" w:sz="0" w:space="0" w:color="auto"/>
                    <w:bottom w:val="none" w:sz="0" w:space="0" w:color="auto"/>
                    <w:right w:val="none" w:sz="0" w:space="0" w:color="auto"/>
                  </w:divBdr>
                  <w:divsChild>
                    <w:div w:id="676469755">
                      <w:marLeft w:val="750"/>
                      <w:marRight w:val="0"/>
                      <w:marTop w:val="0"/>
                      <w:marBottom w:val="0"/>
                      <w:divBdr>
                        <w:top w:val="none" w:sz="0" w:space="0" w:color="auto"/>
                        <w:left w:val="none" w:sz="0" w:space="0" w:color="auto"/>
                        <w:bottom w:val="none" w:sz="0" w:space="0" w:color="auto"/>
                        <w:right w:val="none" w:sz="0" w:space="0" w:color="auto"/>
                      </w:divBdr>
                    </w:div>
                    <w:div w:id="2104258903">
                      <w:marLeft w:val="750"/>
                      <w:marRight w:val="0"/>
                      <w:marTop w:val="0"/>
                      <w:marBottom w:val="0"/>
                      <w:divBdr>
                        <w:top w:val="none" w:sz="0" w:space="0" w:color="auto"/>
                        <w:left w:val="none" w:sz="0" w:space="0" w:color="auto"/>
                        <w:bottom w:val="none" w:sz="0" w:space="0" w:color="auto"/>
                        <w:right w:val="none" w:sz="0" w:space="0" w:color="auto"/>
                      </w:divBdr>
                    </w:div>
                    <w:div w:id="1168446250">
                      <w:marLeft w:val="750"/>
                      <w:marRight w:val="0"/>
                      <w:marTop w:val="0"/>
                      <w:marBottom w:val="0"/>
                      <w:divBdr>
                        <w:top w:val="none" w:sz="0" w:space="0" w:color="auto"/>
                        <w:left w:val="none" w:sz="0" w:space="0" w:color="auto"/>
                        <w:bottom w:val="none" w:sz="0" w:space="0" w:color="auto"/>
                        <w:right w:val="none" w:sz="0" w:space="0" w:color="auto"/>
                      </w:divBdr>
                    </w:div>
                  </w:divsChild>
                </w:div>
                <w:div w:id="1312175480">
                  <w:marLeft w:val="300"/>
                  <w:marRight w:val="0"/>
                  <w:marTop w:val="75"/>
                  <w:marBottom w:val="0"/>
                  <w:divBdr>
                    <w:top w:val="none" w:sz="0" w:space="0" w:color="auto"/>
                    <w:left w:val="none" w:sz="0" w:space="0" w:color="auto"/>
                    <w:bottom w:val="none" w:sz="0" w:space="0" w:color="auto"/>
                    <w:right w:val="none" w:sz="0" w:space="0" w:color="auto"/>
                  </w:divBdr>
                  <w:divsChild>
                    <w:div w:id="337118971">
                      <w:marLeft w:val="750"/>
                      <w:marRight w:val="0"/>
                      <w:marTop w:val="0"/>
                      <w:marBottom w:val="0"/>
                      <w:divBdr>
                        <w:top w:val="none" w:sz="0" w:space="0" w:color="auto"/>
                        <w:left w:val="none" w:sz="0" w:space="0" w:color="auto"/>
                        <w:bottom w:val="none" w:sz="0" w:space="0" w:color="auto"/>
                        <w:right w:val="none" w:sz="0" w:space="0" w:color="auto"/>
                      </w:divBdr>
                    </w:div>
                  </w:divsChild>
                </w:div>
                <w:div w:id="955647065">
                  <w:marLeft w:val="300"/>
                  <w:marRight w:val="0"/>
                  <w:marTop w:val="75"/>
                  <w:marBottom w:val="0"/>
                  <w:divBdr>
                    <w:top w:val="none" w:sz="0" w:space="0" w:color="auto"/>
                    <w:left w:val="none" w:sz="0" w:space="0" w:color="auto"/>
                    <w:bottom w:val="none" w:sz="0" w:space="0" w:color="auto"/>
                    <w:right w:val="none" w:sz="0" w:space="0" w:color="auto"/>
                  </w:divBdr>
                  <w:divsChild>
                    <w:div w:id="1208760969">
                      <w:marLeft w:val="750"/>
                      <w:marRight w:val="0"/>
                      <w:marTop w:val="0"/>
                      <w:marBottom w:val="0"/>
                      <w:divBdr>
                        <w:top w:val="none" w:sz="0" w:space="0" w:color="auto"/>
                        <w:left w:val="none" w:sz="0" w:space="0" w:color="auto"/>
                        <w:bottom w:val="none" w:sz="0" w:space="0" w:color="auto"/>
                        <w:right w:val="none" w:sz="0" w:space="0" w:color="auto"/>
                      </w:divBdr>
                    </w:div>
                    <w:div w:id="1173760551">
                      <w:marLeft w:val="750"/>
                      <w:marRight w:val="0"/>
                      <w:marTop w:val="0"/>
                      <w:marBottom w:val="0"/>
                      <w:divBdr>
                        <w:top w:val="none" w:sz="0" w:space="0" w:color="auto"/>
                        <w:left w:val="none" w:sz="0" w:space="0" w:color="auto"/>
                        <w:bottom w:val="none" w:sz="0" w:space="0" w:color="auto"/>
                        <w:right w:val="none" w:sz="0" w:space="0" w:color="auto"/>
                      </w:divBdr>
                    </w:div>
                  </w:divsChild>
                </w:div>
                <w:div w:id="524174468">
                  <w:marLeft w:val="300"/>
                  <w:marRight w:val="0"/>
                  <w:marTop w:val="75"/>
                  <w:marBottom w:val="0"/>
                  <w:divBdr>
                    <w:top w:val="none" w:sz="0" w:space="0" w:color="auto"/>
                    <w:left w:val="none" w:sz="0" w:space="0" w:color="auto"/>
                    <w:bottom w:val="none" w:sz="0" w:space="0" w:color="auto"/>
                    <w:right w:val="none" w:sz="0" w:space="0" w:color="auto"/>
                  </w:divBdr>
                  <w:divsChild>
                    <w:div w:id="1152602155">
                      <w:marLeft w:val="750"/>
                      <w:marRight w:val="0"/>
                      <w:marTop w:val="0"/>
                      <w:marBottom w:val="0"/>
                      <w:divBdr>
                        <w:top w:val="none" w:sz="0" w:space="0" w:color="auto"/>
                        <w:left w:val="none" w:sz="0" w:space="0" w:color="auto"/>
                        <w:bottom w:val="none" w:sz="0" w:space="0" w:color="auto"/>
                        <w:right w:val="none" w:sz="0" w:space="0" w:color="auto"/>
                      </w:divBdr>
                    </w:div>
                  </w:divsChild>
                </w:div>
                <w:div w:id="1846552777">
                  <w:marLeft w:val="300"/>
                  <w:marRight w:val="0"/>
                  <w:marTop w:val="75"/>
                  <w:marBottom w:val="0"/>
                  <w:divBdr>
                    <w:top w:val="none" w:sz="0" w:space="0" w:color="auto"/>
                    <w:left w:val="none" w:sz="0" w:space="0" w:color="auto"/>
                    <w:bottom w:val="none" w:sz="0" w:space="0" w:color="auto"/>
                    <w:right w:val="none" w:sz="0" w:space="0" w:color="auto"/>
                  </w:divBdr>
                  <w:divsChild>
                    <w:div w:id="724331363">
                      <w:marLeft w:val="750"/>
                      <w:marRight w:val="0"/>
                      <w:marTop w:val="0"/>
                      <w:marBottom w:val="0"/>
                      <w:divBdr>
                        <w:top w:val="none" w:sz="0" w:space="0" w:color="auto"/>
                        <w:left w:val="none" w:sz="0" w:space="0" w:color="auto"/>
                        <w:bottom w:val="none" w:sz="0" w:space="0" w:color="auto"/>
                        <w:right w:val="none" w:sz="0" w:space="0" w:color="auto"/>
                      </w:divBdr>
                    </w:div>
                  </w:divsChild>
                </w:div>
                <w:div w:id="713237298">
                  <w:marLeft w:val="300"/>
                  <w:marRight w:val="0"/>
                  <w:marTop w:val="75"/>
                  <w:marBottom w:val="0"/>
                  <w:divBdr>
                    <w:top w:val="none" w:sz="0" w:space="0" w:color="auto"/>
                    <w:left w:val="none" w:sz="0" w:space="0" w:color="auto"/>
                    <w:bottom w:val="none" w:sz="0" w:space="0" w:color="auto"/>
                    <w:right w:val="none" w:sz="0" w:space="0" w:color="auto"/>
                  </w:divBdr>
                </w:div>
                <w:div w:id="1207985119">
                  <w:marLeft w:val="300"/>
                  <w:marRight w:val="0"/>
                  <w:marTop w:val="75"/>
                  <w:marBottom w:val="0"/>
                  <w:divBdr>
                    <w:top w:val="none" w:sz="0" w:space="0" w:color="auto"/>
                    <w:left w:val="none" w:sz="0" w:space="0" w:color="auto"/>
                    <w:bottom w:val="none" w:sz="0" w:space="0" w:color="auto"/>
                    <w:right w:val="none" w:sz="0" w:space="0" w:color="auto"/>
                  </w:divBdr>
                  <w:divsChild>
                    <w:div w:id="989216110">
                      <w:marLeft w:val="750"/>
                      <w:marRight w:val="0"/>
                      <w:marTop w:val="0"/>
                      <w:marBottom w:val="0"/>
                      <w:divBdr>
                        <w:top w:val="none" w:sz="0" w:space="0" w:color="auto"/>
                        <w:left w:val="none" w:sz="0" w:space="0" w:color="auto"/>
                        <w:bottom w:val="none" w:sz="0" w:space="0" w:color="auto"/>
                        <w:right w:val="none" w:sz="0" w:space="0" w:color="auto"/>
                      </w:divBdr>
                    </w:div>
                  </w:divsChild>
                </w:div>
                <w:div w:id="2082563199">
                  <w:marLeft w:val="300"/>
                  <w:marRight w:val="0"/>
                  <w:marTop w:val="75"/>
                  <w:marBottom w:val="0"/>
                  <w:divBdr>
                    <w:top w:val="none" w:sz="0" w:space="0" w:color="auto"/>
                    <w:left w:val="none" w:sz="0" w:space="0" w:color="auto"/>
                    <w:bottom w:val="none" w:sz="0" w:space="0" w:color="auto"/>
                    <w:right w:val="none" w:sz="0" w:space="0" w:color="auto"/>
                  </w:divBdr>
                </w:div>
                <w:div w:id="1987276082">
                  <w:marLeft w:val="300"/>
                  <w:marRight w:val="0"/>
                  <w:marTop w:val="75"/>
                  <w:marBottom w:val="0"/>
                  <w:divBdr>
                    <w:top w:val="none" w:sz="0" w:space="0" w:color="auto"/>
                    <w:left w:val="none" w:sz="0" w:space="0" w:color="auto"/>
                    <w:bottom w:val="none" w:sz="0" w:space="0" w:color="auto"/>
                    <w:right w:val="none" w:sz="0" w:space="0" w:color="auto"/>
                  </w:divBdr>
                </w:div>
                <w:div w:id="476071315">
                  <w:marLeft w:val="300"/>
                  <w:marRight w:val="0"/>
                  <w:marTop w:val="75"/>
                  <w:marBottom w:val="0"/>
                  <w:divBdr>
                    <w:top w:val="none" w:sz="0" w:space="0" w:color="auto"/>
                    <w:left w:val="none" w:sz="0" w:space="0" w:color="auto"/>
                    <w:bottom w:val="none" w:sz="0" w:space="0" w:color="auto"/>
                    <w:right w:val="none" w:sz="0" w:space="0" w:color="auto"/>
                  </w:divBdr>
                  <w:divsChild>
                    <w:div w:id="1029062475">
                      <w:marLeft w:val="750"/>
                      <w:marRight w:val="0"/>
                      <w:marTop w:val="0"/>
                      <w:marBottom w:val="0"/>
                      <w:divBdr>
                        <w:top w:val="none" w:sz="0" w:space="0" w:color="auto"/>
                        <w:left w:val="none" w:sz="0" w:space="0" w:color="auto"/>
                        <w:bottom w:val="none" w:sz="0" w:space="0" w:color="auto"/>
                        <w:right w:val="none" w:sz="0" w:space="0" w:color="auto"/>
                      </w:divBdr>
                    </w:div>
                    <w:div w:id="1075084331">
                      <w:marLeft w:val="750"/>
                      <w:marRight w:val="0"/>
                      <w:marTop w:val="0"/>
                      <w:marBottom w:val="0"/>
                      <w:divBdr>
                        <w:top w:val="none" w:sz="0" w:space="0" w:color="auto"/>
                        <w:left w:val="none" w:sz="0" w:space="0" w:color="auto"/>
                        <w:bottom w:val="none" w:sz="0" w:space="0" w:color="auto"/>
                        <w:right w:val="none" w:sz="0" w:space="0" w:color="auto"/>
                      </w:divBdr>
                    </w:div>
                  </w:divsChild>
                </w:div>
                <w:div w:id="1687099234">
                  <w:marLeft w:val="300"/>
                  <w:marRight w:val="0"/>
                  <w:marTop w:val="75"/>
                  <w:marBottom w:val="0"/>
                  <w:divBdr>
                    <w:top w:val="none" w:sz="0" w:space="0" w:color="auto"/>
                    <w:left w:val="none" w:sz="0" w:space="0" w:color="auto"/>
                    <w:bottom w:val="none" w:sz="0" w:space="0" w:color="auto"/>
                    <w:right w:val="none" w:sz="0" w:space="0" w:color="auto"/>
                  </w:divBdr>
                  <w:divsChild>
                    <w:div w:id="1185242138">
                      <w:marLeft w:val="750"/>
                      <w:marRight w:val="0"/>
                      <w:marTop w:val="0"/>
                      <w:marBottom w:val="0"/>
                      <w:divBdr>
                        <w:top w:val="none" w:sz="0" w:space="0" w:color="auto"/>
                        <w:left w:val="none" w:sz="0" w:space="0" w:color="auto"/>
                        <w:bottom w:val="none" w:sz="0" w:space="0" w:color="auto"/>
                        <w:right w:val="none" w:sz="0" w:space="0" w:color="auto"/>
                      </w:divBdr>
                    </w:div>
                  </w:divsChild>
                </w:div>
                <w:div w:id="1376856672">
                  <w:marLeft w:val="300"/>
                  <w:marRight w:val="0"/>
                  <w:marTop w:val="75"/>
                  <w:marBottom w:val="0"/>
                  <w:divBdr>
                    <w:top w:val="none" w:sz="0" w:space="0" w:color="auto"/>
                    <w:left w:val="none" w:sz="0" w:space="0" w:color="auto"/>
                    <w:bottom w:val="none" w:sz="0" w:space="0" w:color="auto"/>
                    <w:right w:val="none" w:sz="0" w:space="0" w:color="auto"/>
                  </w:divBdr>
                  <w:divsChild>
                    <w:div w:id="685520757">
                      <w:marLeft w:val="750"/>
                      <w:marRight w:val="0"/>
                      <w:marTop w:val="0"/>
                      <w:marBottom w:val="0"/>
                      <w:divBdr>
                        <w:top w:val="none" w:sz="0" w:space="0" w:color="auto"/>
                        <w:left w:val="none" w:sz="0" w:space="0" w:color="auto"/>
                        <w:bottom w:val="none" w:sz="0" w:space="0" w:color="auto"/>
                        <w:right w:val="none" w:sz="0" w:space="0" w:color="auto"/>
                      </w:divBdr>
                    </w:div>
                    <w:div w:id="457378204">
                      <w:marLeft w:val="750"/>
                      <w:marRight w:val="0"/>
                      <w:marTop w:val="0"/>
                      <w:marBottom w:val="0"/>
                      <w:divBdr>
                        <w:top w:val="none" w:sz="0" w:space="0" w:color="auto"/>
                        <w:left w:val="none" w:sz="0" w:space="0" w:color="auto"/>
                        <w:bottom w:val="none" w:sz="0" w:space="0" w:color="auto"/>
                        <w:right w:val="none" w:sz="0" w:space="0" w:color="auto"/>
                      </w:divBdr>
                    </w:div>
                    <w:div w:id="1116220701">
                      <w:marLeft w:val="750"/>
                      <w:marRight w:val="0"/>
                      <w:marTop w:val="0"/>
                      <w:marBottom w:val="0"/>
                      <w:divBdr>
                        <w:top w:val="none" w:sz="0" w:space="0" w:color="auto"/>
                        <w:left w:val="none" w:sz="0" w:space="0" w:color="auto"/>
                        <w:bottom w:val="none" w:sz="0" w:space="0" w:color="auto"/>
                        <w:right w:val="none" w:sz="0" w:space="0" w:color="auto"/>
                      </w:divBdr>
                    </w:div>
                  </w:divsChild>
                </w:div>
                <w:div w:id="124398506">
                  <w:marLeft w:val="300"/>
                  <w:marRight w:val="0"/>
                  <w:marTop w:val="75"/>
                  <w:marBottom w:val="0"/>
                  <w:divBdr>
                    <w:top w:val="none" w:sz="0" w:space="0" w:color="auto"/>
                    <w:left w:val="none" w:sz="0" w:space="0" w:color="auto"/>
                    <w:bottom w:val="none" w:sz="0" w:space="0" w:color="auto"/>
                    <w:right w:val="none" w:sz="0" w:space="0" w:color="auto"/>
                  </w:divBdr>
                  <w:divsChild>
                    <w:div w:id="651175208">
                      <w:marLeft w:val="750"/>
                      <w:marRight w:val="0"/>
                      <w:marTop w:val="0"/>
                      <w:marBottom w:val="0"/>
                      <w:divBdr>
                        <w:top w:val="none" w:sz="0" w:space="0" w:color="auto"/>
                        <w:left w:val="none" w:sz="0" w:space="0" w:color="auto"/>
                        <w:bottom w:val="none" w:sz="0" w:space="0" w:color="auto"/>
                        <w:right w:val="none" w:sz="0" w:space="0" w:color="auto"/>
                      </w:divBdr>
                    </w:div>
                  </w:divsChild>
                </w:div>
                <w:div w:id="1524899720">
                  <w:marLeft w:val="300"/>
                  <w:marRight w:val="0"/>
                  <w:marTop w:val="75"/>
                  <w:marBottom w:val="0"/>
                  <w:divBdr>
                    <w:top w:val="none" w:sz="0" w:space="0" w:color="auto"/>
                    <w:left w:val="none" w:sz="0" w:space="0" w:color="auto"/>
                    <w:bottom w:val="none" w:sz="0" w:space="0" w:color="auto"/>
                    <w:right w:val="none" w:sz="0" w:space="0" w:color="auto"/>
                  </w:divBdr>
                  <w:divsChild>
                    <w:div w:id="991836528">
                      <w:marLeft w:val="750"/>
                      <w:marRight w:val="0"/>
                      <w:marTop w:val="0"/>
                      <w:marBottom w:val="0"/>
                      <w:divBdr>
                        <w:top w:val="none" w:sz="0" w:space="0" w:color="auto"/>
                        <w:left w:val="none" w:sz="0" w:space="0" w:color="auto"/>
                        <w:bottom w:val="none" w:sz="0" w:space="0" w:color="auto"/>
                        <w:right w:val="none" w:sz="0" w:space="0" w:color="auto"/>
                      </w:divBdr>
                    </w:div>
                    <w:div w:id="556013612">
                      <w:marLeft w:val="750"/>
                      <w:marRight w:val="0"/>
                      <w:marTop w:val="0"/>
                      <w:marBottom w:val="0"/>
                      <w:divBdr>
                        <w:top w:val="none" w:sz="0" w:space="0" w:color="auto"/>
                        <w:left w:val="none" w:sz="0" w:space="0" w:color="auto"/>
                        <w:bottom w:val="none" w:sz="0" w:space="0" w:color="auto"/>
                        <w:right w:val="none" w:sz="0" w:space="0" w:color="auto"/>
                      </w:divBdr>
                    </w:div>
                    <w:div w:id="1573852434">
                      <w:marLeft w:val="750"/>
                      <w:marRight w:val="0"/>
                      <w:marTop w:val="0"/>
                      <w:marBottom w:val="0"/>
                      <w:divBdr>
                        <w:top w:val="none" w:sz="0" w:space="0" w:color="auto"/>
                        <w:left w:val="none" w:sz="0" w:space="0" w:color="auto"/>
                        <w:bottom w:val="none" w:sz="0" w:space="0" w:color="auto"/>
                        <w:right w:val="none" w:sz="0" w:space="0" w:color="auto"/>
                      </w:divBdr>
                    </w:div>
                  </w:divsChild>
                </w:div>
                <w:div w:id="2059426166">
                  <w:marLeft w:val="300"/>
                  <w:marRight w:val="0"/>
                  <w:marTop w:val="75"/>
                  <w:marBottom w:val="0"/>
                  <w:divBdr>
                    <w:top w:val="none" w:sz="0" w:space="0" w:color="auto"/>
                    <w:left w:val="none" w:sz="0" w:space="0" w:color="auto"/>
                    <w:bottom w:val="none" w:sz="0" w:space="0" w:color="auto"/>
                    <w:right w:val="none" w:sz="0" w:space="0" w:color="auto"/>
                  </w:divBdr>
                  <w:divsChild>
                    <w:div w:id="677387239">
                      <w:marLeft w:val="750"/>
                      <w:marRight w:val="0"/>
                      <w:marTop w:val="0"/>
                      <w:marBottom w:val="0"/>
                      <w:divBdr>
                        <w:top w:val="none" w:sz="0" w:space="0" w:color="auto"/>
                        <w:left w:val="none" w:sz="0" w:space="0" w:color="auto"/>
                        <w:bottom w:val="none" w:sz="0" w:space="0" w:color="auto"/>
                        <w:right w:val="none" w:sz="0" w:space="0" w:color="auto"/>
                      </w:divBdr>
                    </w:div>
                  </w:divsChild>
                </w:div>
                <w:div w:id="190917315">
                  <w:marLeft w:val="300"/>
                  <w:marRight w:val="0"/>
                  <w:marTop w:val="75"/>
                  <w:marBottom w:val="0"/>
                  <w:divBdr>
                    <w:top w:val="none" w:sz="0" w:space="0" w:color="auto"/>
                    <w:left w:val="none" w:sz="0" w:space="0" w:color="auto"/>
                    <w:bottom w:val="none" w:sz="0" w:space="0" w:color="auto"/>
                    <w:right w:val="none" w:sz="0" w:space="0" w:color="auto"/>
                  </w:divBdr>
                  <w:divsChild>
                    <w:div w:id="851183179">
                      <w:marLeft w:val="750"/>
                      <w:marRight w:val="0"/>
                      <w:marTop w:val="0"/>
                      <w:marBottom w:val="0"/>
                      <w:divBdr>
                        <w:top w:val="none" w:sz="0" w:space="0" w:color="auto"/>
                        <w:left w:val="none" w:sz="0" w:space="0" w:color="auto"/>
                        <w:bottom w:val="none" w:sz="0" w:space="0" w:color="auto"/>
                        <w:right w:val="none" w:sz="0" w:space="0" w:color="auto"/>
                      </w:divBdr>
                    </w:div>
                    <w:div w:id="1735855772">
                      <w:marLeft w:val="750"/>
                      <w:marRight w:val="0"/>
                      <w:marTop w:val="0"/>
                      <w:marBottom w:val="0"/>
                      <w:divBdr>
                        <w:top w:val="none" w:sz="0" w:space="0" w:color="auto"/>
                        <w:left w:val="none" w:sz="0" w:space="0" w:color="auto"/>
                        <w:bottom w:val="none" w:sz="0" w:space="0" w:color="auto"/>
                        <w:right w:val="none" w:sz="0" w:space="0" w:color="auto"/>
                      </w:divBdr>
                    </w:div>
                  </w:divsChild>
                </w:div>
                <w:div w:id="1427070822">
                  <w:marLeft w:val="300"/>
                  <w:marRight w:val="0"/>
                  <w:marTop w:val="75"/>
                  <w:marBottom w:val="0"/>
                  <w:divBdr>
                    <w:top w:val="none" w:sz="0" w:space="0" w:color="auto"/>
                    <w:left w:val="none" w:sz="0" w:space="0" w:color="auto"/>
                    <w:bottom w:val="none" w:sz="0" w:space="0" w:color="auto"/>
                    <w:right w:val="none" w:sz="0" w:space="0" w:color="auto"/>
                  </w:divBdr>
                  <w:divsChild>
                    <w:div w:id="555822255">
                      <w:marLeft w:val="750"/>
                      <w:marRight w:val="0"/>
                      <w:marTop w:val="0"/>
                      <w:marBottom w:val="0"/>
                      <w:divBdr>
                        <w:top w:val="none" w:sz="0" w:space="0" w:color="auto"/>
                        <w:left w:val="none" w:sz="0" w:space="0" w:color="auto"/>
                        <w:bottom w:val="none" w:sz="0" w:space="0" w:color="auto"/>
                        <w:right w:val="none" w:sz="0" w:space="0" w:color="auto"/>
                      </w:divBdr>
                    </w:div>
                  </w:divsChild>
                </w:div>
                <w:div w:id="489365876">
                  <w:marLeft w:val="300"/>
                  <w:marRight w:val="0"/>
                  <w:marTop w:val="75"/>
                  <w:marBottom w:val="0"/>
                  <w:divBdr>
                    <w:top w:val="none" w:sz="0" w:space="0" w:color="auto"/>
                    <w:left w:val="none" w:sz="0" w:space="0" w:color="auto"/>
                    <w:bottom w:val="none" w:sz="0" w:space="0" w:color="auto"/>
                    <w:right w:val="none" w:sz="0" w:space="0" w:color="auto"/>
                  </w:divBdr>
                  <w:divsChild>
                    <w:div w:id="2047093884">
                      <w:marLeft w:val="750"/>
                      <w:marRight w:val="0"/>
                      <w:marTop w:val="0"/>
                      <w:marBottom w:val="0"/>
                      <w:divBdr>
                        <w:top w:val="none" w:sz="0" w:space="0" w:color="auto"/>
                        <w:left w:val="none" w:sz="0" w:space="0" w:color="auto"/>
                        <w:bottom w:val="none" w:sz="0" w:space="0" w:color="auto"/>
                        <w:right w:val="none" w:sz="0" w:space="0" w:color="auto"/>
                      </w:divBdr>
                    </w:div>
                  </w:divsChild>
                </w:div>
                <w:div w:id="1945064978">
                  <w:marLeft w:val="300"/>
                  <w:marRight w:val="0"/>
                  <w:marTop w:val="75"/>
                  <w:marBottom w:val="0"/>
                  <w:divBdr>
                    <w:top w:val="none" w:sz="0" w:space="0" w:color="auto"/>
                    <w:left w:val="none" w:sz="0" w:space="0" w:color="auto"/>
                    <w:bottom w:val="none" w:sz="0" w:space="0" w:color="auto"/>
                    <w:right w:val="none" w:sz="0" w:space="0" w:color="auto"/>
                  </w:divBdr>
                </w:div>
                <w:div w:id="2070374924">
                  <w:marLeft w:val="300"/>
                  <w:marRight w:val="0"/>
                  <w:marTop w:val="75"/>
                  <w:marBottom w:val="0"/>
                  <w:divBdr>
                    <w:top w:val="none" w:sz="0" w:space="0" w:color="auto"/>
                    <w:left w:val="none" w:sz="0" w:space="0" w:color="auto"/>
                    <w:bottom w:val="none" w:sz="0" w:space="0" w:color="auto"/>
                    <w:right w:val="none" w:sz="0" w:space="0" w:color="auto"/>
                  </w:divBdr>
                  <w:divsChild>
                    <w:div w:id="81142689">
                      <w:marLeft w:val="750"/>
                      <w:marRight w:val="0"/>
                      <w:marTop w:val="0"/>
                      <w:marBottom w:val="0"/>
                      <w:divBdr>
                        <w:top w:val="none" w:sz="0" w:space="0" w:color="auto"/>
                        <w:left w:val="none" w:sz="0" w:space="0" w:color="auto"/>
                        <w:bottom w:val="none" w:sz="0" w:space="0" w:color="auto"/>
                        <w:right w:val="none" w:sz="0" w:space="0" w:color="auto"/>
                      </w:divBdr>
                    </w:div>
                  </w:divsChild>
                </w:div>
                <w:div w:id="2021928458">
                  <w:marLeft w:val="300"/>
                  <w:marRight w:val="0"/>
                  <w:marTop w:val="75"/>
                  <w:marBottom w:val="0"/>
                  <w:divBdr>
                    <w:top w:val="none" w:sz="0" w:space="0" w:color="auto"/>
                    <w:left w:val="none" w:sz="0" w:space="0" w:color="auto"/>
                    <w:bottom w:val="none" w:sz="0" w:space="0" w:color="auto"/>
                    <w:right w:val="none" w:sz="0" w:space="0" w:color="auto"/>
                  </w:divBdr>
                </w:div>
                <w:div w:id="1284655552">
                  <w:marLeft w:val="300"/>
                  <w:marRight w:val="0"/>
                  <w:marTop w:val="75"/>
                  <w:marBottom w:val="0"/>
                  <w:divBdr>
                    <w:top w:val="none" w:sz="0" w:space="0" w:color="auto"/>
                    <w:left w:val="none" w:sz="0" w:space="0" w:color="auto"/>
                    <w:bottom w:val="none" w:sz="0" w:space="0" w:color="auto"/>
                    <w:right w:val="none" w:sz="0" w:space="0" w:color="auto"/>
                  </w:divBdr>
                </w:div>
                <w:div w:id="1762528157">
                  <w:marLeft w:val="300"/>
                  <w:marRight w:val="0"/>
                  <w:marTop w:val="75"/>
                  <w:marBottom w:val="0"/>
                  <w:divBdr>
                    <w:top w:val="none" w:sz="0" w:space="0" w:color="auto"/>
                    <w:left w:val="none" w:sz="0" w:space="0" w:color="auto"/>
                    <w:bottom w:val="none" w:sz="0" w:space="0" w:color="auto"/>
                    <w:right w:val="none" w:sz="0" w:space="0" w:color="auto"/>
                  </w:divBdr>
                  <w:divsChild>
                    <w:div w:id="1934167585">
                      <w:marLeft w:val="750"/>
                      <w:marRight w:val="0"/>
                      <w:marTop w:val="0"/>
                      <w:marBottom w:val="0"/>
                      <w:divBdr>
                        <w:top w:val="none" w:sz="0" w:space="0" w:color="auto"/>
                        <w:left w:val="none" w:sz="0" w:space="0" w:color="auto"/>
                        <w:bottom w:val="none" w:sz="0" w:space="0" w:color="auto"/>
                        <w:right w:val="none" w:sz="0" w:space="0" w:color="auto"/>
                      </w:divBdr>
                    </w:div>
                    <w:div w:id="618343663">
                      <w:marLeft w:val="750"/>
                      <w:marRight w:val="0"/>
                      <w:marTop w:val="0"/>
                      <w:marBottom w:val="0"/>
                      <w:divBdr>
                        <w:top w:val="none" w:sz="0" w:space="0" w:color="auto"/>
                        <w:left w:val="none" w:sz="0" w:space="0" w:color="auto"/>
                        <w:bottom w:val="none" w:sz="0" w:space="0" w:color="auto"/>
                        <w:right w:val="none" w:sz="0" w:space="0" w:color="auto"/>
                      </w:divBdr>
                    </w:div>
                  </w:divsChild>
                </w:div>
                <w:div w:id="1402828896">
                  <w:marLeft w:val="300"/>
                  <w:marRight w:val="0"/>
                  <w:marTop w:val="75"/>
                  <w:marBottom w:val="0"/>
                  <w:divBdr>
                    <w:top w:val="none" w:sz="0" w:space="0" w:color="auto"/>
                    <w:left w:val="none" w:sz="0" w:space="0" w:color="auto"/>
                    <w:bottom w:val="none" w:sz="0" w:space="0" w:color="auto"/>
                    <w:right w:val="none" w:sz="0" w:space="0" w:color="auto"/>
                  </w:divBdr>
                  <w:divsChild>
                    <w:div w:id="452945956">
                      <w:marLeft w:val="750"/>
                      <w:marRight w:val="0"/>
                      <w:marTop w:val="0"/>
                      <w:marBottom w:val="0"/>
                      <w:divBdr>
                        <w:top w:val="none" w:sz="0" w:space="0" w:color="auto"/>
                        <w:left w:val="none" w:sz="0" w:space="0" w:color="auto"/>
                        <w:bottom w:val="none" w:sz="0" w:space="0" w:color="auto"/>
                        <w:right w:val="none" w:sz="0" w:space="0" w:color="auto"/>
                      </w:divBdr>
                    </w:div>
                  </w:divsChild>
                </w:div>
                <w:div w:id="1645501315">
                  <w:marLeft w:val="300"/>
                  <w:marRight w:val="0"/>
                  <w:marTop w:val="75"/>
                  <w:marBottom w:val="0"/>
                  <w:divBdr>
                    <w:top w:val="none" w:sz="0" w:space="0" w:color="auto"/>
                    <w:left w:val="none" w:sz="0" w:space="0" w:color="auto"/>
                    <w:bottom w:val="none" w:sz="0" w:space="0" w:color="auto"/>
                    <w:right w:val="none" w:sz="0" w:space="0" w:color="auto"/>
                  </w:divBdr>
                  <w:divsChild>
                    <w:div w:id="566694611">
                      <w:marLeft w:val="750"/>
                      <w:marRight w:val="0"/>
                      <w:marTop w:val="0"/>
                      <w:marBottom w:val="0"/>
                      <w:divBdr>
                        <w:top w:val="none" w:sz="0" w:space="0" w:color="auto"/>
                        <w:left w:val="none" w:sz="0" w:space="0" w:color="auto"/>
                        <w:bottom w:val="none" w:sz="0" w:space="0" w:color="auto"/>
                        <w:right w:val="none" w:sz="0" w:space="0" w:color="auto"/>
                      </w:divBdr>
                    </w:div>
                    <w:div w:id="1214392537">
                      <w:marLeft w:val="750"/>
                      <w:marRight w:val="0"/>
                      <w:marTop w:val="0"/>
                      <w:marBottom w:val="0"/>
                      <w:divBdr>
                        <w:top w:val="none" w:sz="0" w:space="0" w:color="auto"/>
                        <w:left w:val="none" w:sz="0" w:space="0" w:color="auto"/>
                        <w:bottom w:val="none" w:sz="0" w:space="0" w:color="auto"/>
                        <w:right w:val="none" w:sz="0" w:space="0" w:color="auto"/>
                      </w:divBdr>
                    </w:div>
                    <w:div w:id="384112397">
                      <w:marLeft w:val="750"/>
                      <w:marRight w:val="0"/>
                      <w:marTop w:val="0"/>
                      <w:marBottom w:val="0"/>
                      <w:divBdr>
                        <w:top w:val="none" w:sz="0" w:space="0" w:color="auto"/>
                        <w:left w:val="none" w:sz="0" w:space="0" w:color="auto"/>
                        <w:bottom w:val="none" w:sz="0" w:space="0" w:color="auto"/>
                        <w:right w:val="none" w:sz="0" w:space="0" w:color="auto"/>
                      </w:divBdr>
                    </w:div>
                  </w:divsChild>
                </w:div>
                <w:div w:id="944927703">
                  <w:marLeft w:val="300"/>
                  <w:marRight w:val="0"/>
                  <w:marTop w:val="75"/>
                  <w:marBottom w:val="0"/>
                  <w:divBdr>
                    <w:top w:val="none" w:sz="0" w:space="0" w:color="auto"/>
                    <w:left w:val="none" w:sz="0" w:space="0" w:color="auto"/>
                    <w:bottom w:val="none" w:sz="0" w:space="0" w:color="auto"/>
                    <w:right w:val="none" w:sz="0" w:space="0" w:color="auto"/>
                  </w:divBdr>
                  <w:divsChild>
                    <w:div w:id="1159883641">
                      <w:marLeft w:val="750"/>
                      <w:marRight w:val="0"/>
                      <w:marTop w:val="0"/>
                      <w:marBottom w:val="0"/>
                      <w:divBdr>
                        <w:top w:val="none" w:sz="0" w:space="0" w:color="auto"/>
                        <w:left w:val="none" w:sz="0" w:space="0" w:color="auto"/>
                        <w:bottom w:val="none" w:sz="0" w:space="0" w:color="auto"/>
                        <w:right w:val="none" w:sz="0" w:space="0" w:color="auto"/>
                      </w:divBdr>
                    </w:div>
                  </w:divsChild>
                </w:div>
                <w:div w:id="108857342">
                  <w:marLeft w:val="300"/>
                  <w:marRight w:val="0"/>
                  <w:marTop w:val="75"/>
                  <w:marBottom w:val="0"/>
                  <w:divBdr>
                    <w:top w:val="none" w:sz="0" w:space="0" w:color="auto"/>
                    <w:left w:val="none" w:sz="0" w:space="0" w:color="auto"/>
                    <w:bottom w:val="none" w:sz="0" w:space="0" w:color="auto"/>
                    <w:right w:val="none" w:sz="0" w:space="0" w:color="auto"/>
                  </w:divBdr>
                  <w:divsChild>
                    <w:div w:id="599609728">
                      <w:marLeft w:val="750"/>
                      <w:marRight w:val="0"/>
                      <w:marTop w:val="0"/>
                      <w:marBottom w:val="0"/>
                      <w:divBdr>
                        <w:top w:val="none" w:sz="0" w:space="0" w:color="auto"/>
                        <w:left w:val="none" w:sz="0" w:space="0" w:color="auto"/>
                        <w:bottom w:val="none" w:sz="0" w:space="0" w:color="auto"/>
                        <w:right w:val="none" w:sz="0" w:space="0" w:color="auto"/>
                      </w:divBdr>
                    </w:div>
                    <w:div w:id="1144814647">
                      <w:marLeft w:val="750"/>
                      <w:marRight w:val="0"/>
                      <w:marTop w:val="0"/>
                      <w:marBottom w:val="0"/>
                      <w:divBdr>
                        <w:top w:val="none" w:sz="0" w:space="0" w:color="auto"/>
                        <w:left w:val="none" w:sz="0" w:space="0" w:color="auto"/>
                        <w:bottom w:val="none" w:sz="0" w:space="0" w:color="auto"/>
                        <w:right w:val="none" w:sz="0" w:space="0" w:color="auto"/>
                      </w:divBdr>
                    </w:div>
                    <w:div w:id="1981423301">
                      <w:marLeft w:val="750"/>
                      <w:marRight w:val="0"/>
                      <w:marTop w:val="0"/>
                      <w:marBottom w:val="0"/>
                      <w:divBdr>
                        <w:top w:val="none" w:sz="0" w:space="0" w:color="auto"/>
                        <w:left w:val="none" w:sz="0" w:space="0" w:color="auto"/>
                        <w:bottom w:val="none" w:sz="0" w:space="0" w:color="auto"/>
                        <w:right w:val="none" w:sz="0" w:space="0" w:color="auto"/>
                      </w:divBdr>
                    </w:div>
                  </w:divsChild>
                </w:div>
                <w:div w:id="1877429151">
                  <w:marLeft w:val="300"/>
                  <w:marRight w:val="0"/>
                  <w:marTop w:val="75"/>
                  <w:marBottom w:val="0"/>
                  <w:divBdr>
                    <w:top w:val="none" w:sz="0" w:space="0" w:color="auto"/>
                    <w:left w:val="none" w:sz="0" w:space="0" w:color="auto"/>
                    <w:bottom w:val="none" w:sz="0" w:space="0" w:color="auto"/>
                    <w:right w:val="none" w:sz="0" w:space="0" w:color="auto"/>
                  </w:divBdr>
                  <w:divsChild>
                    <w:div w:id="854686014">
                      <w:marLeft w:val="750"/>
                      <w:marRight w:val="0"/>
                      <w:marTop w:val="0"/>
                      <w:marBottom w:val="0"/>
                      <w:divBdr>
                        <w:top w:val="none" w:sz="0" w:space="0" w:color="auto"/>
                        <w:left w:val="none" w:sz="0" w:space="0" w:color="auto"/>
                        <w:bottom w:val="none" w:sz="0" w:space="0" w:color="auto"/>
                        <w:right w:val="none" w:sz="0" w:space="0" w:color="auto"/>
                      </w:divBdr>
                    </w:div>
                  </w:divsChild>
                </w:div>
                <w:div w:id="595139777">
                  <w:marLeft w:val="300"/>
                  <w:marRight w:val="0"/>
                  <w:marTop w:val="75"/>
                  <w:marBottom w:val="0"/>
                  <w:divBdr>
                    <w:top w:val="none" w:sz="0" w:space="0" w:color="auto"/>
                    <w:left w:val="none" w:sz="0" w:space="0" w:color="auto"/>
                    <w:bottom w:val="none" w:sz="0" w:space="0" w:color="auto"/>
                    <w:right w:val="none" w:sz="0" w:space="0" w:color="auto"/>
                  </w:divBdr>
                  <w:divsChild>
                    <w:div w:id="649552519">
                      <w:marLeft w:val="750"/>
                      <w:marRight w:val="0"/>
                      <w:marTop w:val="0"/>
                      <w:marBottom w:val="0"/>
                      <w:divBdr>
                        <w:top w:val="none" w:sz="0" w:space="0" w:color="auto"/>
                        <w:left w:val="none" w:sz="0" w:space="0" w:color="auto"/>
                        <w:bottom w:val="none" w:sz="0" w:space="0" w:color="auto"/>
                        <w:right w:val="none" w:sz="0" w:space="0" w:color="auto"/>
                      </w:divBdr>
                    </w:div>
                    <w:div w:id="1984580674">
                      <w:marLeft w:val="750"/>
                      <w:marRight w:val="0"/>
                      <w:marTop w:val="0"/>
                      <w:marBottom w:val="0"/>
                      <w:divBdr>
                        <w:top w:val="none" w:sz="0" w:space="0" w:color="auto"/>
                        <w:left w:val="none" w:sz="0" w:space="0" w:color="auto"/>
                        <w:bottom w:val="none" w:sz="0" w:space="0" w:color="auto"/>
                        <w:right w:val="none" w:sz="0" w:space="0" w:color="auto"/>
                      </w:divBdr>
                    </w:div>
                  </w:divsChild>
                </w:div>
                <w:div w:id="749959736">
                  <w:marLeft w:val="300"/>
                  <w:marRight w:val="0"/>
                  <w:marTop w:val="75"/>
                  <w:marBottom w:val="0"/>
                  <w:divBdr>
                    <w:top w:val="none" w:sz="0" w:space="0" w:color="auto"/>
                    <w:left w:val="none" w:sz="0" w:space="0" w:color="auto"/>
                    <w:bottom w:val="none" w:sz="0" w:space="0" w:color="auto"/>
                    <w:right w:val="none" w:sz="0" w:space="0" w:color="auto"/>
                  </w:divBdr>
                  <w:divsChild>
                    <w:div w:id="651057316">
                      <w:marLeft w:val="750"/>
                      <w:marRight w:val="0"/>
                      <w:marTop w:val="0"/>
                      <w:marBottom w:val="0"/>
                      <w:divBdr>
                        <w:top w:val="none" w:sz="0" w:space="0" w:color="auto"/>
                        <w:left w:val="none" w:sz="0" w:space="0" w:color="auto"/>
                        <w:bottom w:val="none" w:sz="0" w:space="0" w:color="auto"/>
                        <w:right w:val="none" w:sz="0" w:space="0" w:color="auto"/>
                      </w:divBdr>
                    </w:div>
                  </w:divsChild>
                </w:div>
                <w:div w:id="607195828">
                  <w:marLeft w:val="300"/>
                  <w:marRight w:val="0"/>
                  <w:marTop w:val="75"/>
                  <w:marBottom w:val="0"/>
                  <w:divBdr>
                    <w:top w:val="none" w:sz="0" w:space="0" w:color="auto"/>
                    <w:left w:val="none" w:sz="0" w:space="0" w:color="auto"/>
                    <w:bottom w:val="none" w:sz="0" w:space="0" w:color="auto"/>
                    <w:right w:val="none" w:sz="0" w:space="0" w:color="auto"/>
                  </w:divBdr>
                  <w:divsChild>
                    <w:div w:id="1809545976">
                      <w:marLeft w:val="750"/>
                      <w:marRight w:val="0"/>
                      <w:marTop w:val="0"/>
                      <w:marBottom w:val="0"/>
                      <w:divBdr>
                        <w:top w:val="none" w:sz="0" w:space="0" w:color="auto"/>
                        <w:left w:val="none" w:sz="0" w:space="0" w:color="auto"/>
                        <w:bottom w:val="none" w:sz="0" w:space="0" w:color="auto"/>
                        <w:right w:val="none" w:sz="0" w:space="0" w:color="auto"/>
                      </w:divBdr>
                    </w:div>
                  </w:divsChild>
                </w:div>
                <w:div w:id="514274590">
                  <w:marLeft w:val="300"/>
                  <w:marRight w:val="0"/>
                  <w:marTop w:val="75"/>
                  <w:marBottom w:val="0"/>
                  <w:divBdr>
                    <w:top w:val="none" w:sz="0" w:space="0" w:color="auto"/>
                    <w:left w:val="none" w:sz="0" w:space="0" w:color="auto"/>
                    <w:bottom w:val="none" w:sz="0" w:space="0" w:color="auto"/>
                    <w:right w:val="none" w:sz="0" w:space="0" w:color="auto"/>
                  </w:divBdr>
                </w:div>
                <w:div w:id="2136873000">
                  <w:marLeft w:val="300"/>
                  <w:marRight w:val="0"/>
                  <w:marTop w:val="75"/>
                  <w:marBottom w:val="0"/>
                  <w:divBdr>
                    <w:top w:val="none" w:sz="0" w:space="0" w:color="auto"/>
                    <w:left w:val="none" w:sz="0" w:space="0" w:color="auto"/>
                    <w:bottom w:val="none" w:sz="0" w:space="0" w:color="auto"/>
                    <w:right w:val="none" w:sz="0" w:space="0" w:color="auto"/>
                  </w:divBdr>
                  <w:divsChild>
                    <w:div w:id="1681278734">
                      <w:marLeft w:val="750"/>
                      <w:marRight w:val="0"/>
                      <w:marTop w:val="0"/>
                      <w:marBottom w:val="0"/>
                      <w:divBdr>
                        <w:top w:val="none" w:sz="0" w:space="0" w:color="auto"/>
                        <w:left w:val="none" w:sz="0" w:space="0" w:color="auto"/>
                        <w:bottom w:val="none" w:sz="0" w:space="0" w:color="auto"/>
                        <w:right w:val="none" w:sz="0" w:space="0" w:color="auto"/>
                      </w:divBdr>
                    </w:div>
                  </w:divsChild>
                </w:div>
                <w:div w:id="1430925784">
                  <w:marLeft w:val="300"/>
                  <w:marRight w:val="0"/>
                  <w:marTop w:val="75"/>
                  <w:marBottom w:val="0"/>
                  <w:divBdr>
                    <w:top w:val="none" w:sz="0" w:space="0" w:color="auto"/>
                    <w:left w:val="none" w:sz="0" w:space="0" w:color="auto"/>
                    <w:bottom w:val="none" w:sz="0" w:space="0" w:color="auto"/>
                    <w:right w:val="none" w:sz="0" w:space="0" w:color="auto"/>
                  </w:divBdr>
                </w:div>
                <w:div w:id="1345667764">
                  <w:marLeft w:val="300"/>
                  <w:marRight w:val="0"/>
                  <w:marTop w:val="75"/>
                  <w:marBottom w:val="0"/>
                  <w:divBdr>
                    <w:top w:val="none" w:sz="0" w:space="0" w:color="auto"/>
                    <w:left w:val="none" w:sz="0" w:space="0" w:color="auto"/>
                    <w:bottom w:val="none" w:sz="0" w:space="0" w:color="auto"/>
                    <w:right w:val="none" w:sz="0" w:space="0" w:color="auto"/>
                  </w:divBdr>
                </w:div>
                <w:div w:id="1191144235">
                  <w:marLeft w:val="300"/>
                  <w:marRight w:val="0"/>
                  <w:marTop w:val="75"/>
                  <w:marBottom w:val="0"/>
                  <w:divBdr>
                    <w:top w:val="none" w:sz="0" w:space="0" w:color="auto"/>
                    <w:left w:val="none" w:sz="0" w:space="0" w:color="auto"/>
                    <w:bottom w:val="none" w:sz="0" w:space="0" w:color="auto"/>
                    <w:right w:val="none" w:sz="0" w:space="0" w:color="auto"/>
                  </w:divBdr>
                  <w:divsChild>
                    <w:div w:id="349717474">
                      <w:marLeft w:val="750"/>
                      <w:marRight w:val="0"/>
                      <w:marTop w:val="0"/>
                      <w:marBottom w:val="0"/>
                      <w:divBdr>
                        <w:top w:val="none" w:sz="0" w:space="0" w:color="auto"/>
                        <w:left w:val="none" w:sz="0" w:space="0" w:color="auto"/>
                        <w:bottom w:val="none" w:sz="0" w:space="0" w:color="auto"/>
                        <w:right w:val="none" w:sz="0" w:space="0" w:color="auto"/>
                      </w:divBdr>
                    </w:div>
                    <w:div w:id="1293366671">
                      <w:marLeft w:val="750"/>
                      <w:marRight w:val="0"/>
                      <w:marTop w:val="0"/>
                      <w:marBottom w:val="0"/>
                      <w:divBdr>
                        <w:top w:val="none" w:sz="0" w:space="0" w:color="auto"/>
                        <w:left w:val="none" w:sz="0" w:space="0" w:color="auto"/>
                        <w:bottom w:val="none" w:sz="0" w:space="0" w:color="auto"/>
                        <w:right w:val="none" w:sz="0" w:space="0" w:color="auto"/>
                      </w:divBdr>
                    </w:div>
                  </w:divsChild>
                </w:div>
                <w:div w:id="677854101">
                  <w:marLeft w:val="300"/>
                  <w:marRight w:val="0"/>
                  <w:marTop w:val="75"/>
                  <w:marBottom w:val="0"/>
                  <w:divBdr>
                    <w:top w:val="none" w:sz="0" w:space="0" w:color="auto"/>
                    <w:left w:val="none" w:sz="0" w:space="0" w:color="auto"/>
                    <w:bottom w:val="none" w:sz="0" w:space="0" w:color="auto"/>
                    <w:right w:val="none" w:sz="0" w:space="0" w:color="auto"/>
                  </w:divBdr>
                  <w:divsChild>
                    <w:div w:id="1772314161">
                      <w:marLeft w:val="750"/>
                      <w:marRight w:val="0"/>
                      <w:marTop w:val="0"/>
                      <w:marBottom w:val="0"/>
                      <w:divBdr>
                        <w:top w:val="none" w:sz="0" w:space="0" w:color="auto"/>
                        <w:left w:val="none" w:sz="0" w:space="0" w:color="auto"/>
                        <w:bottom w:val="none" w:sz="0" w:space="0" w:color="auto"/>
                        <w:right w:val="none" w:sz="0" w:space="0" w:color="auto"/>
                      </w:divBdr>
                    </w:div>
                  </w:divsChild>
                </w:div>
                <w:div w:id="446003820">
                  <w:marLeft w:val="300"/>
                  <w:marRight w:val="0"/>
                  <w:marTop w:val="75"/>
                  <w:marBottom w:val="0"/>
                  <w:divBdr>
                    <w:top w:val="none" w:sz="0" w:space="0" w:color="auto"/>
                    <w:left w:val="none" w:sz="0" w:space="0" w:color="auto"/>
                    <w:bottom w:val="none" w:sz="0" w:space="0" w:color="auto"/>
                    <w:right w:val="none" w:sz="0" w:space="0" w:color="auto"/>
                  </w:divBdr>
                  <w:divsChild>
                    <w:div w:id="1870071248">
                      <w:marLeft w:val="750"/>
                      <w:marRight w:val="0"/>
                      <w:marTop w:val="0"/>
                      <w:marBottom w:val="0"/>
                      <w:divBdr>
                        <w:top w:val="none" w:sz="0" w:space="0" w:color="auto"/>
                        <w:left w:val="none" w:sz="0" w:space="0" w:color="auto"/>
                        <w:bottom w:val="none" w:sz="0" w:space="0" w:color="auto"/>
                        <w:right w:val="none" w:sz="0" w:space="0" w:color="auto"/>
                      </w:divBdr>
                    </w:div>
                    <w:div w:id="212932683">
                      <w:marLeft w:val="750"/>
                      <w:marRight w:val="0"/>
                      <w:marTop w:val="0"/>
                      <w:marBottom w:val="0"/>
                      <w:divBdr>
                        <w:top w:val="none" w:sz="0" w:space="0" w:color="auto"/>
                        <w:left w:val="none" w:sz="0" w:space="0" w:color="auto"/>
                        <w:bottom w:val="none" w:sz="0" w:space="0" w:color="auto"/>
                        <w:right w:val="none" w:sz="0" w:space="0" w:color="auto"/>
                      </w:divBdr>
                    </w:div>
                    <w:div w:id="2120753445">
                      <w:marLeft w:val="750"/>
                      <w:marRight w:val="0"/>
                      <w:marTop w:val="0"/>
                      <w:marBottom w:val="0"/>
                      <w:divBdr>
                        <w:top w:val="none" w:sz="0" w:space="0" w:color="auto"/>
                        <w:left w:val="none" w:sz="0" w:space="0" w:color="auto"/>
                        <w:bottom w:val="none" w:sz="0" w:space="0" w:color="auto"/>
                        <w:right w:val="none" w:sz="0" w:space="0" w:color="auto"/>
                      </w:divBdr>
                    </w:div>
                  </w:divsChild>
                </w:div>
                <w:div w:id="904145486">
                  <w:marLeft w:val="300"/>
                  <w:marRight w:val="0"/>
                  <w:marTop w:val="75"/>
                  <w:marBottom w:val="0"/>
                  <w:divBdr>
                    <w:top w:val="none" w:sz="0" w:space="0" w:color="auto"/>
                    <w:left w:val="none" w:sz="0" w:space="0" w:color="auto"/>
                    <w:bottom w:val="none" w:sz="0" w:space="0" w:color="auto"/>
                    <w:right w:val="none" w:sz="0" w:space="0" w:color="auto"/>
                  </w:divBdr>
                  <w:divsChild>
                    <w:div w:id="456872183">
                      <w:marLeft w:val="750"/>
                      <w:marRight w:val="0"/>
                      <w:marTop w:val="0"/>
                      <w:marBottom w:val="0"/>
                      <w:divBdr>
                        <w:top w:val="none" w:sz="0" w:space="0" w:color="auto"/>
                        <w:left w:val="none" w:sz="0" w:space="0" w:color="auto"/>
                        <w:bottom w:val="none" w:sz="0" w:space="0" w:color="auto"/>
                        <w:right w:val="none" w:sz="0" w:space="0" w:color="auto"/>
                      </w:divBdr>
                    </w:div>
                  </w:divsChild>
                </w:div>
                <w:div w:id="1106271340">
                  <w:marLeft w:val="300"/>
                  <w:marRight w:val="0"/>
                  <w:marTop w:val="75"/>
                  <w:marBottom w:val="0"/>
                  <w:divBdr>
                    <w:top w:val="none" w:sz="0" w:space="0" w:color="auto"/>
                    <w:left w:val="none" w:sz="0" w:space="0" w:color="auto"/>
                    <w:bottom w:val="none" w:sz="0" w:space="0" w:color="auto"/>
                    <w:right w:val="none" w:sz="0" w:space="0" w:color="auto"/>
                  </w:divBdr>
                  <w:divsChild>
                    <w:div w:id="277688198">
                      <w:marLeft w:val="750"/>
                      <w:marRight w:val="0"/>
                      <w:marTop w:val="0"/>
                      <w:marBottom w:val="0"/>
                      <w:divBdr>
                        <w:top w:val="none" w:sz="0" w:space="0" w:color="auto"/>
                        <w:left w:val="none" w:sz="0" w:space="0" w:color="auto"/>
                        <w:bottom w:val="none" w:sz="0" w:space="0" w:color="auto"/>
                        <w:right w:val="none" w:sz="0" w:space="0" w:color="auto"/>
                      </w:divBdr>
                    </w:div>
                    <w:div w:id="1181090967">
                      <w:marLeft w:val="750"/>
                      <w:marRight w:val="0"/>
                      <w:marTop w:val="0"/>
                      <w:marBottom w:val="0"/>
                      <w:divBdr>
                        <w:top w:val="none" w:sz="0" w:space="0" w:color="auto"/>
                        <w:left w:val="none" w:sz="0" w:space="0" w:color="auto"/>
                        <w:bottom w:val="none" w:sz="0" w:space="0" w:color="auto"/>
                        <w:right w:val="none" w:sz="0" w:space="0" w:color="auto"/>
                      </w:divBdr>
                    </w:div>
                    <w:div w:id="486437424">
                      <w:marLeft w:val="750"/>
                      <w:marRight w:val="0"/>
                      <w:marTop w:val="0"/>
                      <w:marBottom w:val="0"/>
                      <w:divBdr>
                        <w:top w:val="none" w:sz="0" w:space="0" w:color="auto"/>
                        <w:left w:val="none" w:sz="0" w:space="0" w:color="auto"/>
                        <w:bottom w:val="none" w:sz="0" w:space="0" w:color="auto"/>
                        <w:right w:val="none" w:sz="0" w:space="0" w:color="auto"/>
                      </w:divBdr>
                    </w:div>
                  </w:divsChild>
                </w:div>
                <w:div w:id="1647323059">
                  <w:marLeft w:val="300"/>
                  <w:marRight w:val="0"/>
                  <w:marTop w:val="75"/>
                  <w:marBottom w:val="0"/>
                  <w:divBdr>
                    <w:top w:val="none" w:sz="0" w:space="0" w:color="auto"/>
                    <w:left w:val="none" w:sz="0" w:space="0" w:color="auto"/>
                    <w:bottom w:val="none" w:sz="0" w:space="0" w:color="auto"/>
                    <w:right w:val="none" w:sz="0" w:space="0" w:color="auto"/>
                  </w:divBdr>
                  <w:divsChild>
                    <w:div w:id="951060823">
                      <w:marLeft w:val="750"/>
                      <w:marRight w:val="0"/>
                      <w:marTop w:val="0"/>
                      <w:marBottom w:val="0"/>
                      <w:divBdr>
                        <w:top w:val="none" w:sz="0" w:space="0" w:color="auto"/>
                        <w:left w:val="none" w:sz="0" w:space="0" w:color="auto"/>
                        <w:bottom w:val="none" w:sz="0" w:space="0" w:color="auto"/>
                        <w:right w:val="none" w:sz="0" w:space="0" w:color="auto"/>
                      </w:divBdr>
                    </w:div>
                  </w:divsChild>
                </w:div>
                <w:div w:id="1167017597">
                  <w:marLeft w:val="300"/>
                  <w:marRight w:val="0"/>
                  <w:marTop w:val="75"/>
                  <w:marBottom w:val="0"/>
                  <w:divBdr>
                    <w:top w:val="none" w:sz="0" w:space="0" w:color="auto"/>
                    <w:left w:val="none" w:sz="0" w:space="0" w:color="auto"/>
                    <w:bottom w:val="none" w:sz="0" w:space="0" w:color="auto"/>
                    <w:right w:val="none" w:sz="0" w:space="0" w:color="auto"/>
                  </w:divBdr>
                  <w:divsChild>
                    <w:div w:id="200018080">
                      <w:marLeft w:val="750"/>
                      <w:marRight w:val="0"/>
                      <w:marTop w:val="0"/>
                      <w:marBottom w:val="0"/>
                      <w:divBdr>
                        <w:top w:val="none" w:sz="0" w:space="0" w:color="auto"/>
                        <w:left w:val="none" w:sz="0" w:space="0" w:color="auto"/>
                        <w:bottom w:val="none" w:sz="0" w:space="0" w:color="auto"/>
                        <w:right w:val="none" w:sz="0" w:space="0" w:color="auto"/>
                      </w:divBdr>
                    </w:div>
                    <w:div w:id="1863546416">
                      <w:marLeft w:val="750"/>
                      <w:marRight w:val="0"/>
                      <w:marTop w:val="0"/>
                      <w:marBottom w:val="0"/>
                      <w:divBdr>
                        <w:top w:val="none" w:sz="0" w:space="0" w:color="auto"/>
                        <w:left w:val="none" w:sz="0" w:space="0" w:color="auto"/>
                        <w:bottom w:val="none" w:sz="0" w:space="0" w:color="auto"/>
                        <w:right w:val="none" w:sz="0" w:space="0" w:color="auto"/>
                      </w:divBdr>
                    </w:div>
                  </w:divsChild>
                </w:div>
                <w:div w:id="2120946648">
                  <w:marLeft w:val="300"/>
                  <w:marRight w:val="0"/>
                  <w:marTop w:val="75"/>
                  <w:marBottom w:val="0"/>
                  <w:divBdr>
                    <w:top w:val="none" w:sz="0" w:space="0" w:color="auto"/>
                    <w:left w:val="none" w:sz="0" w:space="0" w:color="auto"/>
                    <w:bottom w:val="none" w:sz="0" w:space="0" w:color="auto"/>
                    <w:right w:val="none" w:sz="0" w:space="0" w:color="auto"/>
                  </w:divBdr>
                  <w:divsChild>
                    <w:div w:id="1447190918">
                      <w:marLeft w:val="750"/>
                      <w:marRight w:val="0"/>
                      <w:marTop w:val="0"/>
                      <w:marBottom w:val="0"/>
                      <w:divBdr>
                        <w:top w:val="none" w:sz="0" w:space="0" w:color="auto"/>
                        <w:left w:val="none" w:sz="0" w:space="0" w:color="auto"/>
                        <w:bottom w:val="none" w:sz="0" w:space="0" w:color="auto"/>
                        <w:right w:val="none" w:sz="0" w:space="0" w:color="auto"/>
                      </w:divBdr>
                    </w:div>
                  </w:divsChild>
                </w:div>
                <w:div w:id="1770588026">
                  <w:marLeft w:val="300"/>
                  <w:marRight w:val="0"/>
                  <w:marTop w:val="75"/>
                  <w:marBottom w:val="0"/>
                  <w:divBdr>
                    <w:top w:val="none" w:sz="0" w:space="0" w:color="auto"/>
                    <w:left w:val="none" w:sz="0" w:space="0" w:color="auto"/>
                    <w:bottom w:val="none" w:sz="0" w:space="0" w:color="auto"/>
                    <w:right w:val="none" w:sz="0" w:space="0" w:color="auto"/>
                  </w:divBdr>
                  <w:divsChild>
                    <w:div w:id="1165559184">
                      <w:marLeft w:val="750"/>
                      <w:marRight w:val="0"/>
                      <w:marTop w:val="0"/>
                      <w:marBottom w:val="0"/>
                      <w:divBdr>
                        <w:top w:val="none" w:sz="0" w:space="0" w:color="auto"/>
                        <w:left w:val="none" w:sz="0" w:space="0" w:color="auto"/>
                        <w:bottom w:val="none" w:sz="0" w:space="0" w:color="auto"/>
                        <w:right w:val="none" w:sz="0" w:space="0" w:color="auto"/>
                      </w:divBdr>
                    </w:div>
                  </w:divsChild>
                </w:div>
                <w:div w:id="1668630277">
                  <w:marLeft w:val="300"/>
                  <w:marRight w:val="0"/>
                  <w:marTop w:val="75"/>
                  <w:marBottom w:val="0"/>
                  <w:divBdr>
                    <w:top w:val="none" w:sz="0" w:space="0" w:color="auto"/>
                    <w:left w:val="none" w:sz="0" w:space="0" w:color="auto"/>
                    <w:bottom w:val="none" w:sz="0" w:space="0" w:color="auto"/>
                    <w:right w:val="none" w:sz="0" w:space="0" w:color="auto"/>
                  </w:divBdr>
                </w:div>
                <w:div w:id="1389112590">
                  <w:marLeft w:val="300"/>
                  <w:marRight w:val="0"/>
                  <w:marTop w:val="75"/>
                  <w:marBottom w:val="0"/>
                  <w:divBdr>
                    <w:top w:val="none" w:sz="0" w:space="0" w:color="auto"/>
                    <w:left w:val="none" w:sz="0" w:space="0" w:color="auto"/>
                    <w:bottom w:val="none" w:sz="0" w:space="0" w:color="auto"/>
                    <w:right w:val="none" w:sz="0" w:space="0" w:color="auto"/>
                  </w:divBdr>
                  <w:divsChild>
                    <w:div w:id="663095085">
                      <w:marLeft w:val="750"/>
                      <w:marRight w:val="0"/>
                      <w:marTop w:val="0"/>
                      <w:marBottom w:val="0"/>
                      <w:divBdr>
                        <w:top w:val="none" w:sz="0" w:space="0" w:color="auto"/>
                        <w:left w:val="none" w:sz="0" w:space="0" w:color="auto"/>
                        <w:bottom w:val="none" w:sz="0" w:space="0" w:color="auto"/>
                        <w:right w:val="none" w:sz="0" w:space="0" w:color="auto"/>
                      </w:divBdr>
                    </w:div>
                  </w:divsChild>
                </w:div>
                <w:div w:id="235238980">
                  <w:marLeft w:val="300"/>
                  <w:marRight w:val="0"/>
                  <w:marTop w:val="75"/>
                  <w:marBottom w:val="0"/>
                  <w:divBdr>
                    <w:top w:val="none" w:sz="0" w:space="0" w:color="auto"/>
                    <w:left w:val="none" w:sz="0" w:space="0" w:color="auto"/>
                    <w:bottom w:val="none" w:sz="0" w:space="0" w:color="auto"/>
                    <w:right w:val="none" w:sz="0" w:space="0" w:color="auto"/>
                  </w:divBdr>
                </w:div>
                <w:div w:id="1051229427">
                  <w:marLeft w:val="300"/>
                  <w:marRight w:val="0"/>
                  <w:marTop w:val="75"/>
                  <w:marBottom w:val="0"/>
                  <w:divBdr>
                    <w:top w:val="none" w:sz="0" w:space="0" w:color="auto"/>
                    <w:left w:val="none" w:sz="0" w:space="0" w:color="auto"/>
                    <w:bottom w:val="none" w:sz="0" w:space="0" w:color="auto"/>
                    <w:right w:val="none" w:sz="0" w:space="0" w:color="auto"/>
                  </w:divBdr>
                </w:div>
                <w:div w:id="727806813">
                  <w:marLeft w:val="300"/>
                  <w:marRight w:val="0"/>
                  <w:marTop w:val="75"/>
                  <w:marBottom w:val="0"/>
                  <w:divBdr>
                    <w:top w:val="none" w:sz="0" w:space="0" w:color="auto"/>
                    <w:left w:val="none" w:sz="0" w:space="0" w:color="auto"/>
                    <w:bottom w:val="none" w:sz="0" w:space="0" w:color="auto"/>
                    <w:right w:val="none" w:sz="0" w:space="0" w:color="auto"/>
                  </w:divBdr>
                  <w:divsChild>
                    <w:div w:id="743524885">
                      <w:marLeft w:val="750"/>
                      <w:marRight w:val="0"/>
                      <w:marTop w:val="0"/>
                      <w:marBottom w:val="0"/>
                      <w:divBdr>
                        <w:top w:val="none" w:sz="0" w:space="0" w:color="auto"/>
                        <w:left w:val="none" w:sz="0" w:space="0" w:color="auto"/>
                        <w:bottom w:val="none" w:sz="0" w:space="0" w:color="auto"/>
                        <w:right w:val="none" w:sz="0" w:space="0" w:color="auto"/>
                      </w:divBdr>
                    </w:div>
                    <w:div w:id="668486656">
                      <w:marLeft w:val="750"/>
                      <w:marRight w:val="0"/>
                      <w:marTop w:val="0"/>
                      <w:marBottom w:val="0"/>
                      <w:divBdr>
                        <w:top w:val="none" w:sz="0" w:space="0" w:color="auto"/>
                        <w:left w:val="none" w:sz="0" w:space="0" w:color="auto"/>
                        <w:bottom w:val="none" w:sz="0" w:space="0" w:color="auto"/>
                        <w:right w:val="none" w:sz="0" w:space="0" w:color="auto"/>
                      </w:divBdr>
                    </w:div>
                  </w:divsChild>
                </w:div>
                <w:div w:id="1775829477">
                  <w:marLeft w:val="300"/>
                  <w:marRight w:val="0"/>
                  <w:marTop w:val="75"/>
                  <w:marBottom w:val="0"/>
                  <w:divBdr>
                    <w:top w:val="none" w:sz="0" w:space="0" w:color="auto"/>
                    <w:left w:val="none" w:sz="0" w:space="0" w:color="auto"/>
                    <w:bottom w:val="none" w:sz="0" w:space="0" w:color="auto"/>
                    <w:right w:val="none" w:sz="0" w:space="0" w:color="auto"/>
                  </w:divBdr>
                  <w:divsChild>
                    <w:div w:id="1436632939">
                      <w:marLeft w:val="750"/>
                      <w:marRight w:val="0"/>
                      <w:marTop w:val="0"/>
                      <w:marBottom w:val="0"/>
                      <w:divBdr>
                        <w:top w:val="none" w:sz="0" w:space="0" w:color="auto"/>
                        <w:left w:val="none" w:sz="0" w:space="0" w:color="auto"/>
                        <w:bottom w:val="none" w:sz="0" w:space="0" w:color="auto"/>
                        <w:right w:val="none" w:sz="0" w:space="0" w:color="auto"/>
                      </w:divBdr>
                    </w:div>
                  </w:divsChild>
                </w:div>
                <w:div w:id="2098399603">
                  <w:marLeft w:val="300"/>
                  <w:marRight w:val="0"/>
                  <w:marTop w:val="75"/>
                  <w:marBottom w:val="0"/>
                  <w:divBdr>
                    <w:top w:val="none" w:sz="0" w:space="0" w:color="auto"/>
                    <w:left w:val="none" w:sz="0" w:space="0" w:color="auto"/>
                    <w:bottom w:val="none" w:sz="0" w:space="0" w:color="auto"/>
                    <w:right w:val="none" w:sz="0" w:space="0" w:color="auto"/>
                  </w:divBdr>
                  <w:divsChild>
                    <w:div w:id="946156654">
                      <w:marLeft w:val="750"/>
                      <w:marRight w:val="0"/>
                      <w:marTop w:val="0"/>
                      <w:marBottom w:val="0"/>
                      <w:divBdr>
                        <w:top w:val="none" w:sz="0" w:space="0" w:color="auto"/>
                        <w:left w:val="none" w:sz="0" w:space="0" w:color="auto"/>
                        <w:bottom w:val="none" w:sz="0" w:space="0" w:color="auto"/>
                        <w:right w:val="none" w:sz="0" w:space="0" w:color="auto"/>
                      </w:divBdr>
                    </w:div>
                    <w:div w:id="1951157325">
                      <w:marLeft w:val="750"/>
                      <w:marRight w:val="0"/>
                      <w:marTop w:val="0"/>
                      <w:marBottom w:val="0"/>
                      <w:divBdr>
                        <w:top w:val="none" w:sz="0" w:space="0" w:color="auto"/>
                        <w:left w:val="none" w:sz="0" w:space="0" w:color="auto"/>
                        <w:bottom w:val="none" w:sz="0" w:space="0" w:color="auto"/>
                        <w:right w:val="none" w:sz="0" w:space="0" w:color="auto"/>
                      </w:divBdr>
                    </w:div>
                    <w:div w:id="1396779067">
                      <w:marLeft w:val="750"/>
                      <w:marRight w:val="0"/>
                      <w:marTop w:val="0"/>
                      <w:marBottom w:val="0"/>
                      <w:divBdr>
                        <w:top w:val="none" w:sz="0" w:space="0" w:color="auto"/>
                        <w:left w:val="none" w:sz="0" w:space="0" w:color="auto"/>
                        <w:bottom w:val="none" w:sz="0" w:space="0" w:color="auto"/>
                        <w:right w:val="none" w:sz="0" w:space="0" w:color="auto"/>
                      </w:divBdr>
                    </w:div>
                  </w:divsChild>
                </w:div>
                <w:div w:id="771514136">
                  <w:marLeft w:val="300"/>
                  <w:marRight w:val="0"/>
                  <w:marTop w:val="75"/>
                  <w:marBottom w:val="0"/>
                  <w:divBdr>
                    <w:top w:val="none" w:sz="0" w:space="0" w:color="auto"/>
                    <w:left w:val="none" w:sz="0" w:space="0" w:color="auto"/>
                    <w:bottom w:val="none" w:sz="0" w:space="0" w:color="auto"/>
                    <w:right w:val="none" w:sz="0" w:space="0" w:color="auto"/>
                  </w:divBdr>
                  <w:divsChild>
                    <w:div w:id="161895237">
                      <w:marLeft w:val="750"/>
                      <w:marRight w:val="0"/>
                      <w:marTop w:val="0"/>
                      <w:marBottom w:val="0"/>
                      <w:divBdr>
                        <w:top w:val="none" w:sz="0" w:space="0" w:color="auto"/>
                        <w:left w:val="none" w:sz="0" w:space="0" w:color="auto"/>
                        <w:bottom w:val="none" w:sz="0" w:space="0" w:color="auto"/>
                        <w:right w:val="none" w:sz="0" w:space="0" w:color="auto"/>
                      </w:divBdr>
                    </w:div>
                  </w:divsChild>
                </w:div>
                <w:div w:id="647705207">
                  <w:marLeft w:val="300"/>
                  <w:marRight w:val="0"/>
                  <w:marTop w:val="75"/>
                  <w:marBottom w:val="0"/>
                  <w:divBdr>
                    <w:top w:val="none" w:sz="0" w:space="0" w:color="auto"/>
                    <w:left w:val="none" w:sz="0" w:space="0" w:color="auto"/>
                    <w:bottom w:val="none" w:sz="0" w:space="0" w:color="auto"/>
                    <w:right w:val="none" w:sz="0" w:space="0" w:color="auto"/>
                  </w:divBdr>
                  <w:divsChild>
                    <w:div w:id="1124078729">
                      <w:marLeft w:val="750"/>
                      <w:marRight w:val="0"/>
                      <w:marTop w:val="0"/>
                      <w:marBottom w:val="0"/>
                      <w:divBdr>
                        <w:top w:val="none" w:sz="0" w:space="0" w:color="auto"/>
                        <w:left w:val="none" w:sz="0" w:space="0" w:color="auto"/>
                        <w:bottom w:val="none" w:sz="0" w:space="0" w:color="auto"/>
                        <w:right w:val="none" w:sz="0" w:space="0" w:color="auto"/>
                      </w:divBdr>
                    </w:div>
                    <w:div w:id="1383947399">
                      <w:marLeft w:val="750"/>
                      <w:marRight w:val="0"/>
                      <w:marTop w:val="0"/>
                      <w:marBottom w:val="0"/>
                      <w:divBdr>
                        <w:top w:val="none" w:sz="0" w:space="0" w:color="auto"/>
                        <w:left w:val="none" w:sz="0" w:space="0" w:color="auto"/>
                        <w:bottom w:val="none" w:sz="0" w:space="0" w:color="auto"/>
                        <w:right w:val="none" w:sz="0" w:space="0" w:color="auto"/>
                      </w:divBdr>
                    </w:div>
                    <w:div w:id="1086997399">
                      <w:marLeft w:val="750"/>
                      <w:marRight w:val="0"/>
                      <w:marTop w:val="0"/>
                      <w:marBottom w:val="0"/>
                      <w:divBdr>
                        <w:top w:val="none" w:sz="0" w:space="0" w:color="auto"/>
                        <w:left w:val="none" w:sz="0" w:space="0" w:color="auto"/>
                        <w:bottom w:val="none" w:sz="0" w:space="0" w:color="auto"/>
                        <w:right w:val="none" w:sz="0" w:space="0" w:color="auto"/>
                      </w:divBdr>
                    </w:div>
                  </w:divsChild>
                </w:div>
                <w:div w:id="924993684">
                  <w:marLeft w:val="300"/>
                  <w:marRight w:val="0"/>
                  <w:marTop w:val="75"/>
                  <w:marBottom w:val="0"/>
                  <w:divBdr>
                    <w:top w:val="none" w:sz="0" w:space="0" w:color="auto"/>
                    <w:left w:val="none" w:sz="0" w:space="0" w:color="auto"/>
                    <w:bottom w:val="none" w:sz="0" w:space="0" w:color="auto"/>
                    <w:right w:val="none" w:sz="0" w:space="0" w:color="auto"/>
                  </w:divBdr>
                  <w:divsChild>
                    <w:div w:id="112019202">
                      <w:marLeft w:val="750"/>
                      <w:marRight w:val="0"/>
                      <w:marTop w:val="0"/>
                      <w:marBottom w:val="0"/>
                      <w:divBdr>
                        <w:top w:val="none" w:sz="0" w:space="0" w:color="auto"/>
                        <w:left w:val="none" w:sz="0" w:space="0" w:color="auto"/>
                        <w:bottom w:val="none" w:sz="0" w:space="0" w:color="auto"/>
                        <w:right w:val="none" w:sz="0" w:space="0" w:color="auto"/>
                      </w:divBdr>
                    </w:div>
                  </w:divsChild>
                </w:div>
                <w:div w:id="860818358">
                  <w:marLeft w:val="300"/>
                  <w:marRight w:val="0"/>
                  <w:marTop w:val="75"/>
                  <w:marBottom w:val="0"/>
                  <w:divBdr>
                    <w:top w:val="none" w:sz="0" w:space="0" w:color="auto"/>
                    <w:left w:val="none" w:sz="0" w:space="0" w:color="auto"/>
                    <w:bottom w:val="none" w:sz="0" w:space="0" w:color="auto"/>
                    <w:right w:val="none" w:sz="0" w:space="0" w:color="auto"/>
                  </w:divBdr>
                  <w:divsChild>
                    <w:div w:id="2021658984">
                      <w:marLeft w:val="750"/>
                      <w:marRight w:val="0"/>
                      <w:marTop w:val="0"/>
                      <w:marBottom w:val="0"/>
                      <w:divBdr>
                        <w:top w:val="none" w:sz="0" w:space="0" w:color="auto"/>
                        <w:left w:val="none" w:sz="0" w:space="0" w:color="auto"/>
                        <w:bottom w:val="none" w:sz="0" w:space="0" w:color="auto"/>
                        <w:right w:val="none" w:sz="0" w:space="0" w:color="auto"/>
                      </w:divBdr>
                    </w:div>
                    <w:div w:id="1205483996">
                      <w:marLeft w:val="750"/>
                      <w:marRight w:val="0"/>
                      <w:marTop w:val="0"/>
                      <w:marBottom w:val="0"/>
                      <w:divBdr>
                        <w:top w:val="none" w:sz="0" w:space="0" w:color="auto"/>
                        <w:left w:val="none" w:sz="0" w:space="0" w:color="auto"/>
                        <w:bottom w:val="none" w:sz="0" w:space="0" w:color="auto"/>
                        <w:right w:val="none" w:sz="0" w:space="0" w:color="auto"/>
                      </w:divBdr>
                    </w:div>
                  </w:divsChild>
                </w:div>
                <w:div w:id="520825353">
                  <w:marLeft w:val="300"/>
                  <w:marRight w:val="0"/>
                  <w:marTop w:val="75"/>
                  <w:marBottom w:val="0"/>
                  <w:divBdr>
                    <w:top w:val="none" w:sz="0" w:space="0" w:color="auto"/>
                    <w:left w:val="none" w:sz="0" w:space="0" w:color="auto"/>
                    <w:bottom w:val="none" w:sz="0" w:space="0" w:color="auto"/>
                    <w:right w:val="none" w:sz="0" w:space="0" w:color="auto"/>
                  </w:divBdr>
                  <w:divsChild>
                    <w:div w:id="1307708121">
                      <w:marLeft w:val="750"/>
                      <w:marRight w:val="0"/>
                      <w:marTop w:val="0"/>
                      <w:marBottom w:val="0"/>
                      <w:divBdr>
                        <w:top w:val="none" w:sz="0" w:space="0" w:color="auto"/>
                        <w:left w:val="none" w:sz="0" w:space="0" w:color="auto"/>
                        <w:bottom w:val="none" w:sz="0" w:space="0" w:color="auto"/>
                        <w:right w:val="none" w:sz="0" w:space="0" w:color="auto"/>
                      </w:divBdr>
                    </w:div>
                  </w:divsChild>
                </w:div>
                <w:div w:id="526676402">
                  <w:marLeft w:val="300"/>
                  <w:marRight w:val="0"/>
                  <w:marTop w:val="75"/>
                  <w:marBottom w:val="0"/>
                  <w:divBdr>
                    <w:top w:val="none" w:sz="0" w:space="0" w:color="auto"/>
                    <w:left w:val="none" w:sz="0" w:space="0" w:color="auto"/>
                    <w:bottom w:val="none" w:sz="0" w:space="0" w:color="auto"/>
                    <w:right w:val="none" w:sz="0" w:space="0" w:color="auto"/>
                  </w:divBdr>
                  <w:divsChild>
                    <w:div w:id="786434430">
                      <w:marLeft w:val="750"/>
                      <w:marRight w:val="0"/>
                      <w:marTop w:val="0"/>
                      <w:marBottom w:val="0"/>
                      <w:divBdr>
                        <w:top w:val="none" w:sz="0" w:space="0" w:color="auto"/>
                        <w:left w:val="none" w:sz="0" w:space="0" w:color="auto"/>
                        <w:bottom w:val="none" w:sz="0" w:space="0" w:color="auto"/>
                        <w:right w:val="none" w:sz="0" w:space="0" w:color="auto"/>
                      </w:divBdr>
                    </w:div>
                  </w:divsChild>
                </w:div>
                <w:div w:id="1718893090">
                  <w:marLeft w:val="300"/>
                  <w:marRight w:val="0"/>
                  <w:marTop w:val="75"/>
                  <w:marBottom w:val="0"/>
                  <w:divBdr>
                    <w:top w:val="none" w:sz="0" w:space="0" w:color="auto"/>
                    <w:left w:val="none" w:sz="0" w:space="0" w:color="auto"/>
                    <w:bottom w:val="none" w:sz="0" w:space="0" w:color="auto"/>
                    <w:right w:val="none" w:sz="0" w:space="0" w:color="auto"/>
                  </w:divBdr>
                </w:div>
                <w:div w:id="1545213954">
                  <w:marLeft w:val="300"/>
                  <w:marRight w:val="0"/>
                  <w:marTop w:val="75"/>
                  <w:marBottom w:val="0"/>
                  <w:divBdr>
                    <w:top w:val="none" w:sz="0" w:space="0" w:color="auto"/>
                    <w:left w:val="none" w:sz="0" w:space="0" w:color="auto"/>
                    <w:bottom w:val="none" w:sz="0" w:space="0" w:color="auto"/>
                    <w:right w:val="none" w:sz="0" w:space="0" w:color="auto"/>
                  </w:divBdr>
                  <w:divsChild>
                    <w:div w:id="1007638106">
                      <w:marLeft w:val="750"/>
                      <w:marRight w:val="0"/>
                      <w:marTop w:val="0"/>
                      <w:marBottom w:val="0"/>
                      <w:divBdr>
                        <w:top w:val="none" w:sz="0" w:space="0" w:color="auto"/>
                        <w:left w:val="none" w:sz="0" w:space="0" w:color="auto"/>
                        <w:bottom w:val="none" w:sz="0" w:space="0" w:color="auto"/>
                        <w:right w:val="none" w:sz="0" w:space="0" w:color="auto"/>
                      </w:divBdr>
                    </w:div>
                  </w:divsChild>
                </w:div>
                <w:div w:id="105739632">
                  <w:marLeft w:val="300"/>
                  <w:marRight w:val="0"/>
                  <w:marTop w:val="75"/>
                  <w:marBottom w:val="0"/>
                  <w:divBdr>
                    <w:top w:val="none" w:sz="0" w:space="0" w:color="auto"/>
                    <w:left w:val="none" w:sz="0" w:space="0" w:color="auto"/>
                    <w:bottom w:val="none" w:sz="0" w:space="0" w:color="auto"/>
                    <w:right w:val="none" w:sz="0" w:space="0" w:color="auto"/>
                  </w:divBdr>
                </w:div>
                <w:div w:id="2096123492">
                  <w:marLeft w:val="300"/>
                  <w:marRight w:val="0"/>
                  <w:marTop w:val="75"/>
                  <w:marBottom w:val="0"/>
                  <w:divBdr>
                    <w:top w:val="none" w:sz="0" w:space="0" w:color="auto"/>
                    <w:left w:val="none" w:sz="0" w:space="0" w:color="auto"/>
                    <w:bottom w:val="none" w:sz="0" w:space="0" w:color="auto"/>
                    <w:right w:val="none" w:sz="0" w:space="0" w:color="auto"/>
                  </w:divBdr>
                </w:div>
                <w:div w:id="325669688">
                  <w:marLeft w:val="300"/>
                  <w:marRight w:val="0"/>
                  <w:marTop w:val="75"/>
                  <w:marBottom w:val="0"/>
                  <w:divBdr>
                    <w:top w:val="none" w:sz="0" w:space="0" w:color="auto"/>
                    <w:left w:val="none" w:sz="0" w:space="0" w:color="auto"/>
                    <w:bottom w:val="none" w:sz="0" w:space="0" w:color="auto"/>
                    <w:right w:val="none" w:sz="0" w:space="0" w:color="auto"/>
                  </w:divBdr>
                  <w:divsChild>
                    <w:div w:id="2015526065">
                      <w:marLeft w:val="750"/>
                      <w:marRight w:val="0"/>
                      <w:marTop w:val="0"/>
                      <w:marBottom w:val="0"/>
                      <w:divBdr>
                        <w:top w:val="none" w:sz="0" w:space="0" w:color="auto"/>
                        <w:left w:val="none" w:sz="0" w:space="0" w:color="auto"/>
                        <w:bottom w:val="none" w:sz="0" w:space="0" w:color="auto"/>
                        <w:right w:val="none" w:sz="0" w:space="0" w:color="auto"/>
                      </w:divBdr>
                    </w:div>
                    <w:div w:id="1230731173">
                      <w:marLeft w:val="750"/>
                      <w:marRight w:val="0"/>
                      <w:marTop w:val="0"/>
                      <w:marBottom w:val="0"/>
                      <w:divBdr>
                        <w:top w:val="none" w:sz="0" w:space="0" w:color="auto"/>
                        <w:left w:val="none" w:sz="0" w:space="0" w:color="auto"/>
                        <w:bottom w:val="none" w:sz="0" w:space="0" w:color="auto"/>
                        <w:right w:val="none" w:sz="0" w:space="0" w:color="auto"/>
                      </w:divBdr>
                    </w:div>
                  </w:divsChild>
                </w:div>
                <w:div w:id="1447504423">
                  <w:marLeft w:val="300"/>
                  <w:marRight w:val="0"/>
                  <w:marTop w:val="75"/>
                  <w:marBottom w:val="0"/>
                  <w:divBdr>
                    <w:top w:val="none" w:sz="0" w:space="0" w:color="auto"/>
                    <w:left w:val="none" w:sz="0" w:space="0" w:color="auto"/>
                    <w:bottom w:val="none" w:sz="0" w:space="0" w:color="auto"/>
                    <w:right w:val="none" w:sz="0" w:space="0" w:color="auto"/>
                  </w:divBdr>
                  <w:divsChild>
                    <w:div w:id="674187765">
                      <w:marLeft w:val="750"/>
                      <w:marRight w:val="0"/>
                      <w:marTop w:val="0"/>
                      <w:marBottom w:val="0"/>
                      <w:divBdr>
                        <w:top w:val="none" w:sz="0" w:space="0" w:color="auto"/>
                        <w:left w:val="none" w:sz="0" w:space="0" w:color="auto"/>
                        <w:bottom w:val="none" w:sz="0" w:space="0" w:color="auto"/>
                        <w:right w:val="none" w:sz="0" w:space="0" w:color="auto"/>
                      </w:divBdr>
                    </w:div>
                  </w:divsChild>
                </w:div>
                <w:div w:id="1728919819">
                  <w:marLeft w:val="300"/>
                  <w:marRight w:val="0"/>
                  <w:marTop w:val="75"/>
                  <w:marBottom w:val="0"/>
                  <w:divBdr>
                    <w:top w:val="none" w:sz="0" w:space="0" w:color="auto"/>
                    <w:left w:val="none" w:sz="0" w:space="0" w:color="auto"/>
                    <w:bottom w:val="none" w:sz="0" w:space="0" w:color="auto"/>
                    <w:right w:val="none" w:sz="0" w:space="0" w:color="auto"/>
                  </w:divBdr>
                  <w:divsChild>
                    <w:div w:id="842937123">
                      <w:marLeft w:val="750"/>
                      <w:marRight w:val="0"/>
                      <w:marTop w:val="0"/>
                      <w:marBottom w:val="0"/>
                      <w:divBdr>
                        <w:top w:val="none" w:sz="0" w:space="0" w:color="auto"/>
                        <w:left w:val="none" w:sz="0" w:space="0" w:color="auto"/>
                        <w:bottom w:val="none" w:sz="0" w:space="0" w:color="auto"/>
                        <w:right w:val="none" w:sz="0" w:space="0" w:color="auto"/>
                      </w:divBdr>
                    </w:div>
                    <w:div w:id="1524514421">
                      <w:marLeft w:val="750"/>
                      <w:marRight w:val="0"/>
                      <w:marTop w:val="0"/>
                      <w:marBottom w:val="0"/>
                      <w:divBdr>
                        <w:top w:val="none" w:sz="0" w:space="0" w:color="auto"/>
                        <w:left w:val="none" w:sz="0" w:space="0" w:color="auto"/>
                        <w:bottom w:val="none" w:sz="0" w:space="0" w:color="auto"/>
                        <w:right w:val="none" w:sz="0" w:space="0" w:color="auto"/>
                      </w:divBdr>
                    </w:div>
                    <w:div w:id="843284475">
                      <w:marLeft w:val="750"/>
                      <w:marRight w:val="0"/>
                      <w:marTop w:val="0"/>
                      <w:marBottom w:val="0"/>
                      <w:divBdr>
                        <w:top w:val="none" w:sz="0" w:space="0" w:color="auto"/>
                        <w:left w:val="none" w:sz="0" w:space="0" w:color="auto"/>
                        <w:bottom w:val="none" w:sz="0" w:space="0" w:color="auto"/>
                        <w:right w:val="none" w:sz="0" w:space="0" w:color="auto"/>
                      </w:divBdr>
                    </w:div>
                  </w:divsChild>
                </w:div>
                <w:div w:id="597760426">
                  <w:marLeft w:val="300"/>
                  <w:marRight w:val="0"/>
                  <w:marTop w:val="75"/>
                  <w:marBottom w:val="0"/>
                  <w:divBdr>
                    <w:top w:val="none" w:sz="0" w:space="0" w:color="auto"/>
                    <w:left w:val="none" w:sz="0" w:space="0" w:color="auto"/>
                    <w:bottom w:val="none" w:sz="0" w:space="0" w:color="auto"/>
                    <w:right w:val="none" w:sz="0" w:space="0" w:color="auto"/>
                  </w:divBdr>
                  <w:divsChild>
                    <w:div w:id="1633251647">
                      <w:marLeft w:val="750"/>
                      <w:marRight w:val="0"/>
                      <w:marTop w:val="0"/>
                      <w:marBottom w:val="0"/>
                      <w:divBdr>
                        <w:top w:val="none" w:sz="0" w:space="0" w:color="auto"/>
                        <w:left w:val="none" w:sz="0" w:space="0" w:color="auto"/>
                        <w:bottom w:val="none" w:sz="0" w:space="0" w:color="auto"/>
                        <w:right w:val="none" w:sz="0" w:space="0" w:color="auto"/>
                      </w:divBdr>
                    </w:div>
                  </w:divsChild>
                </w:div>
                <w:div w:id="2124759597">
                  <w:marLeft w:val="300"/>
                  <w:marRight w:val="0"/>
                  <w:marTop w:val="75"/>
                  <w:marBottom w:val="0"/>
                  <w:divBdr>
                    <w:top w:val="none" w:sz="0" w:space="0" w:color="auto"/>
                    <w:left w:val="none" w:sz="0" w:space="0" w:color="auto"/>
                    <w:bottom w:val="none" w:sz="0" w:space="0" w:color="auto"/>
                    <w:right w:val="none" w:sz="0" w:space="0" w:color="auto"/>
                  </w:divBdr>
                  <w:divsChild>
                    <w:div w:id="816192197">
                      <w:marLeft w:val="750"/>
                      <w:marRight w:val="0"/>
                      <w:marTop w:val="0"/>
                      <w:marBottom w:val="0"/>
                      <w:divBdr>
                        <w:top w:val="none" w:sz="0" w:space="0" w:color="auto"/>
                        <w:left w:val="none" w:sz="0" w:space="0" w:color="auto"/>
                        <w:bottom w:val="none" w:sz="0" w:space="0" w:color="auto"/>
                        <w:right w:val="none" w:sz="0" w:space="0" w:color="auto"/>
                      </w:divBdr>
                    </w:div>
                    <w:div w:id="2065180527">
                      <w:marLeft w:val="750"/>
                      <w:marRight w:val="0"/>
                      <w:marTop w:val="0"/>
                      <w:marBottom w:val="0"/>
                      <w:divBdr>
                        <w:top w:val="none" w:sz="0" w:space="0" w:color="auto"/>
                        <w:left w:val="none" w:sz="0" w:space="0" w:color="auto"/>
                        <w:bottom w:val="none" w:sz="0" w:space="0" w:color="auto"/>
                        <w:right w:val="none" w:sz="0" w:space="0" w:color="auto"/>
                      </w:divBdr>
                    </w:div>
                    <w:div w:id="1327902203">
                      <w:marLeft w:val="750"/>
                      <w:marRight w:val="0"/>
                      <w:marTop w:val="0"/>
                      <w:marBottom w:val="0"/>
                      <w:divBdr>
                        <w:top w:val="none" w:sz="0" w:space="0" w:color="auto"/>
                        <w:left w:val="none" w:sz="0" w:space="0" w:color="auto"/>
                        <w:bottom w:val="none" w:sz="0" w:space="0" w:color="auto"/>
                        <w:right w:val="none" w:sz="0" w:space="0" w:color="auto"/>
                      </w:divBdr>
                    </w:div>
                  </w:divsChild>
                </w:div>
                <w:div w:id="900292589">
                  <w:marLeft w:val="300"/>
                  <w:marRight w:val="0"/>
                  <w:marTop w:val="75"/>
                  <w:marBottom w:val="0"/>
                  <w:divBdr>
                    <w:top w:val="none" w:sz="0" w:space="0" w:color="auto"/>
                    <w:left w:val="none" w:sz="0" w:space="0" w:color="auto"/>
                    <w:bottom w:val="none" w:sz="0" w:space="0" w:color="auto"/>
                    <w:right w:val="none" w:sz="0" w:space="0" w:color="auto"/>
                  </w:divBdr>
                  <w:divsChild>
                    <w:div w:id="1471048022">
                      <w:marLeft w:val="750"/>
                      <w:marRight w:val="0"/>
                      <w:marTop w:val="0"/>
                      <w:marBottom w:val="0"/>
                      <w:divBdr>
                        <w:top w:val="none" w:sz="0" w:space="0" w:color="auto"/>
                        <w:left w:val="none" w:sz="0" w:space="0" w:color="auto"/>
                        <w:bottom w:val="none" w:sz="0" w:space="0" w:color="auto"/>
                        <w:right w:val="none" w:sz="0" w:space="0" w:color="auto"/>
                      </w:divBdr>
                    </w:div>
                  </w:divsChild>
                </w:div>
                <w:div w:id="381684007">
                  <w:marLeft w:val="300"/>
                  <w:marRight w:val="0"/>
                  <w:marTop w:val="75"/>
                  <w:marBottom w:val="0"/>
                  <w:divBdr>
                    <w:top w:val="none" w:sz="0" w:space="0" w:color="auto"/>
                    <w:left w:val="none" w:sz="0" w:space="0" w:color="auto"/>
                    <w:bottom w:val="none" w:sz="0" w:space="0" w:color="auto"/>
                    <w:right w:val="none" w:sz="0" w:space="0" w:color="auto"/>
                  </w:divBdr>
                  <w:divsChild>
                    <w:div w:id="927926249">
                      <w:marLeft w:val="750"/>
                      <w:marRight w:val="0"/>
                      <w:marTop w:val="0"/>
                      <w:marBottom w:val="0"/>
                      <w:divBdr>
                        <w:top w:val="none" w:sz="0" w:space="0" w:color="auto"/>
                        <w:left w:val="none" w:sz="0" w:space="0" w:color="auto"/>
                        <w:bottom w:val="none" w:sz="0" w:space="0" w:color="auto"/>
                        <w:right w:val="none" w:sz="0" w:space="0" w:color="auto"/>
                      </w:divBdr>
                    </w:div>
                    <w:div w:id="1896159848">
                      <w:marLeft w:val="750"/>
                      <w:marRight w:val="0"/>
                      <w:marTop w:val="0"/>
                      <w:marBottom w:val="0"/>
                      <w:divBdr>
                        <w:top w:val="none" w:sz="0" w:space="0" w:color="auto"/>
                        <w:left w:val="none" w:sz="0" w:space="0" w:color="auto"/>
                        <w:bottom w:val="none" w:sz="0" w:space="0" w:color="auto"/>
                        <w:right w:val="none" w:sz="0" w:space="0" w:color="auto"/>
                      </w:divBdr>
                    </w:div>
                  </w:divsChild>
                </w:div>
                <w:div w:id="811750110">
                  <w:marLeft w:val="300"/>
                  <w:marRight w:val="0"/>
                  <w:marTop w:val="75"/>
                  <w:marBottom w:val="0"/>
                  <w:divBdr>
                    <w:top w:val="none" w:sz="0" w:space="0" w:color="auto"/>
                    <w:left w:val="none" w:sz="0" w:space="0" w:color="auto"/>
                    <w:bottom w:val="none" w:sz="0" w:space="0" w:color="auto"/>
                    <w:right w:val="none" w:sz="0" w:space="0" w:color="auto"/>
                  </w:divBdr>
                  <w:divsChild>
                    <w:div w:id="435441264">
                      <w:marLeft w:val="750"/>
                      <w:marRight w:val="0"/>
                      <w:marTop w:val="0"/>
                      <w:marBottom w:val="0"/>
                      <w:divBdr>
                        <w:top w:val="none" w:sz="0" w:space="0" w:color="auto"/>
                        <w:left w:val="none" w:sz="0" w:space="0" w:color="auto"/>
                        <w:bottom w:val="none" w:sz="0" w:space="0" w:color="auto"/>
                        <w:right w:val="none" w:sz="0" w:space="0" w:color="auto"/>
                      </w:divBdr>
                    </w:div>
                  </w:divsChild>
                </w:div>
                <w:div w:id="906572224">
                  <w:marLeft w:val="300"/>
                  <w:marRight w:val="0"/>
                  <w:marTop w:val="75"/>
                  <w:marBottom w:val="0"/>
                  <w:divBdr>
                    <w:top w:val="none" w:sz="0" w:space="0" w:color="auto"/>
                    <w:left w:val="none" w:sz="0" w:space="0" w:color="auto"/>
                    <w:bottom w:val="none" w:sz="0" w:space="0" w:color="auto"/>
                    <w:right w:val="none" w:sz="0" w:space="0" w:color="auto"/>
                  </w:divBdr>
                  <w:divsChild>
                    <w:div w:id="559440300">
                      <w:marLeft w:val="750"/>
                      <w:marRight w:val="0"/>
                      <w:marTop w:val="0"/>
                      <w:marBottom w:val="0"/>
                      <w:divBdr>
                        <w:top w:val="none" w:sz="0" w:space="0" w:color="auto"/>
                        <w:left w:val="none" w:sz="0" w:space="0" w:color="auto"/>
                        <w:bottom w:val="none" w:sz="0" w:space="0" w:color="auto"/>
                        <w:right w:val="none" w:sz="0" w:space="0" w:color="auto"/>
                      </w:divBdr>
                    </w:div>
                  </w:divsChild>
                </w:div>
                <w:div w:id="518082028">
                  <w:marLeft w:val="300"/>
                  <w:marRight w:val="0"/>
                  <w:marTop w:val="75"/>
                  <w:marBottom w:val="0"/>
                  <w:divBdr>
                    <w:top w:val="none" w:sz="0" w:space="0" w:color="auto"/>
                    <w:left w:val="none" w:sz="0" w:space="0" w:color="auto"/>
                    <w:bottom w:val="none" w:sz="0" w:space="0" w:color="auto"/>
                    <w:right w:val="none" w:sz="0" w:space="0" w:color="auto"/>
                  </w:divBdr>
                </w:div>
                <w:div w:id="1362783620">
                  <w:marLeft w:val="300"/>
                  <w:marRight w:val="0"/>
                  <w:marTop w:val="75"/>
                  <w:marBottom w:val="0"/>
                  <w:divBdr>
                    <w:top w:val="none" w:sz="0" w:space="0" w:color="auto"/>
                    <w:left w:val="none" w:sz="0" w:space="0" w:color="auto"/>
                    <w:bottom w:val="none" w:sz="0" w:space="0" w:color="auto"/>
                    <w:right w:val="none" w:sz="0" w:space="0" w:color="auto"/>
                  </w:divBdr>
                  <w:divsChild>
                    <w:div w:id="1725055440">
                      <w:marLeft w:val="750"/>
                      <w:marRight w:val="0"/>
                      <w:marTop w:val="0"/>
                      <w:marBottom w:val="0"/>
                      <w:divBdr>
                        <w:top w:val="none" w:sz="0" w:space="0" w:color="auto"/>
                        <w:left w:val="none" w:sz="0" w:space="0" w:color="auto"/>
                        <w:bottom w:val="none" w:sz="0" w:space="0" w:color="auto"/>
                        <w:right w:val="none" w:sz="0" w:space="0" w:color="auto"/>
                      </w:divBdr>
                    </w:div>
                  </w:divsChild>
                </w:div>
                <w:div w:id="425612600">
                  <w:marLeft w:val="300"/>
                  <w:marRight w:val="0"/>
                  <w:marTop w:val="75"/>
                  <w:marBottom w:val="0"/>
                  <w:divBdr>
                    <w:top w:val="none" w:sz="0" w:space="0" w:color="auto"/>
                    <w:left w:val="none" w:sz="0" w:space="0" w:color="auto"/>
                    <w:bottom w:val="none" w:sz="0" w:space="0" w:color="auto"/>
                    <w:right w:val="none" w:sz="0" w:space="0" w:color="auto"/>
                  </w:divBdr>
                </w:div>
                <w:div w:id="2022972710">
                  <w:marLeft w:val="300"/>
                  <w:marRight w:val="0"/>
                  <w:marTop w:val="75"/>
                  <w:marBottom w:val="0"/>
                  <w:divBdr>
                    <w:top w:val="none" w:sz="0" w:space="0" w:color="auto"/>
                    <w:left w:val="none" w:sz="0" w:space="0" w:color="auto"/>
                    <w:bottom w:val="none" w:sz="0" w:space="0" w:color="auto"/>
                    <w:right w:val="none" w:sz="0" w:space="0" w:color="auto"/>
                  </w:divBdr>
                </w:div>
                <w:div w:id="207959732">
                  <w:marLeft w:val="300"/>
                  <w:marRight w:val="0"/>
                  <w:marTop w:val="75"/>
                  <w:marBottom w:val="0"/>
                  <w:divBdr>
                    <w:top w:val="none" w:sz="0" w:space="0" w:color="auto"/>
                    <w:left w:val="none" w:sz="0" w:space="0" w:color="auto"/>
                    <w:bottom w:val="none" w:sz="0" w:space="0" w:color="auto"/>
                    <w:right w:val="none" w:sz="0" w:space="0" w:color="auto"/>
                  </w:divBdr>
                  <w:divsChild>
                    <w:div w:id="1045565004">
                      <w:marLeft w:val="750"/>
                      <w:marRight w:val="0"/>
                      <w:marTop w:val="0"/>
                      <w:marBottom w:val="0"/>
                      <w:divBdr>
                        <w:top w:val="none" w:sz="0" w:space="0" w:color="auto"/>
                        <w:left w:val="none" w:sz="0" w:space="0" w:color="auto"/>
                        <w:bottom w:val="none" w:sz="0" w:space="0" w:color="auto"/>
                        <w:right w:val="none" w:sz="0" w:space="0" w:color="auto"/>
                      </w:divBdr>
                    </w:div>
                    <w:div w:id="275447851">
                      <w:marLeft w:val="750"/>
                      <w:marRight w:val="0"/>
                      <w:marTop w:val="0"/>
                      <w:marBottom w:val="0"/>
                      <w:divBdr>
                        <w:top w:val="none" w:sz="0" w:space="0" w:color="auto"/>
                        <w:left w:val="none" w:sz="0" w:space="0" w:color="auto"/>
                        <w:bottom w:val="none" w:sz="0" w:space="0" w:color="auto"/>
                        <w:right w:val="none" w:sz="0" w:space="0" w:color="auto"/>
                      </w:divBdr>
                    </w:div>
                  </w:divsChild>
                </w:div>
                <w:div w:id="1113862333">
                  <w:marLeft w:val="300"/>
                  <w:marRight w:val="0"/>
                  <w:marTop w:val="75"/>
                  <w:marBottom w:val="0"/>
                  <w:divBdr>
                    <w:top w:val="none" w:sz="0" w:space="0" w:color="auto"/>
                    <w:left w:val="none" w:sz="0" w:space="0" w:color="auto"/>
                    <w:bottom w:val="none" w:sz="0" w:space="0" w:color="auto"/>
                    <w:right w:val="none" w:sz="0" w:space="0" w:color="auto"/>
                  </w:divBdr>
                  <w:divsChild>
                    <w:div w:id="914166887">
                      <w:marLeft w:val="750"/>
                      <w:marRight w:val="0"/>
                      <w:marTop w:val="0"/>
                      <w:marBottom w:val="0"/>
                      <w:divBdr>
                        <w:top w:val="none" w:sz="0" w:space="0" w:color="auto"/>
                        <w:left w:val="none" w:sz="0" w:space="0" w:color="auto"/>
                        <w:bottom w:val="none" w:sz="0" w:space="0" w:color="auto"/>
                        <w:right w:val="none" w:sz="0" w:space="0" w:color="auto"/>
                      </w:divBdr>
                    </w:div>
                  </w:divsChild>
                </w:div>
                <w:div w:id="876627866">
                  <w:marLeft w:val="300"/>
                  <w:marRight w:val="0"/>
                  <w:marTop w:val="75"/>
                  <w:marBottom w:val="0"/>
                  <w:divBdr>
                    <w:top w:val="none" w:sz="0" w:space="0" w:color="auto"/>
                    <w:left w:val="none" w:sz="0" w:space="0" w:color="auto"/>
                    <w:bottom w:val="none" w:sz="0" w:space="0" w:color="auto"/>
                    <w:right w:val="none" w:sz="0" w:space="0" w:color="auto"/>
                  </w:divBdr>
                  <w:divsChild>
                    <w:div w:id="1719888226">
                      <w:marLeft w:val="750"/>
                      <w:marRight w:val="0"/>
                      <w:marTop w:val="0"/>
                      <w:marBottom w:val="0"/>
                      <w:divBdr>
                        <w:top w:val="none" w:sz="0" w:space="0" w:color="auto"/>
                        <w:left w:val="none" w:sz="0" w:space="0" w:color="auto"/>
                        <w:bottom w:val="none" w:sz="0" w:space="0" w:color="auto"/>
                        <w:right w:val="none" w:sz="0" w:space="0" w:color="auto"/>
                      </w:divBdr>
                    </w:div>
                    <w:div w:id="87583398">
                      <w:marLeft w:val="750"/>
                      <w:marRight w:val="0"/>
                      <w:marTop w:val="0"/>
                      <w:marBottom w:val="0"/>
                      <w:divBdr>
                        <w:top w:val="none" w:sz="0" w:space="0" w:color="auto"/>
                        <w:left w:val="none" w:sz="0" w:space="0" w:color="auto"/>
                        <w:bottom w:val="none" w:sz="0" w:space="0" w:color="auto"/>
                        <w:right w:val="none" w:sz="0" w:space="0" w:color="auto"/>
                      </w:divBdr>
                    </w:div>
                    <w:div w:id="2078284373">
                      <w:marLeft w:val="750"/>
                      <w:marRight w:val="0"/>
                      <w:marTop w:val="0"/>
                      <w:marBottom w:val="0"/>
                      <w:divBdr>
                        <w:top w:val="none" w:sz="0" w:space="0" w:color="auto"/>
                        <w:left w:val="none" w:sz="0" w:space="0" w:color="auto"/>
                        <w:bottom w:val="none" w:sz="0" w:space="0" w:color="auto"/>
                        <w:right w:val="none" w:sz="0" w:space="0" w:color="auto"/>
                      </w:divBdr>
                    </w:div>
                  </w:divsChild>
                </w:div>
                <w:div w:id="871501796">
                  <w:marLeft w:val="300"/>
                  <w:marRight w:val="0"/>
                  <w:marTop w:val="75"/>
                  <w:marBottom w:val="0"/>
                  <w:divBdr>
                    <w:top w:val="none" w:sz="0" w:space="0" w:color="auto"/>
                    <w:left w:val="none" w:sz="0" w:space="0" w:color="auto"/>
                    <w:bottom w:val="none" w:sz="0" w:space="0" w:color="auto"/>
                    <w:right w:val="none" w:sz="0" w:space="0" w:color="auto"/>
                  </w:divBdr>
                  <w:divsChild>
                    <w:div w:id="1833595433">
                      <w:marLeft w:val="750"/>
                      <w:marRight w:val="0"/>
                      <w:marTop w:val="0"/>
                      <w:marBottom w:val="0"/>
                      <w:divBdr>
                        <w:top w:val="none" w:sz="0" w:space="0" w:color="auto"/>
                        <w:left w:val="none" w:sz="0" w:space="0" w:color="auto"/>
                        <w:bottom w:val="none" w:sz="0" w:space="0" w:color="auto"/>
                        <w:right w:val="none" w:sz="0" w:space="0" w:color="auto"/>
                      </w:divBdr>
                    </w:div>
                  </w:divsChild>
                </w:div>
                <w:div w:id="131824315">
                  <w:marLeft w:val="300"/>
                  <w:marRight w:val="0"/>
                  <w:marTop w:val="75"/>
                  <w:marBottom w:val="0"/>
                  <w:divBdr>
                    <w:top w:val="none" w:sz="0" w:space="0" w:color="auto"/>
                    <w:left w:val="none" w:sz="0" w:space="0" w:color="auto"/>
                    <w:bottom w:val="none" w:sz="0" w:space="0" w:color="auto"/>
                    <w:right w:val="none" w:sz="0" w:space="0" w:color="auto"/>
                  </w:divBdr>
                  <w:divsChild>
                    <w:div w:id="747580835">
                      <w:marLeft w:val="750"/>
                      <w:marRight w:val="0"/>
                      <w:marTop w:val="0"/>
                      <w:marBottom w:val="0"/>
                      <w:divBdr>
                        <w:top w:val="none" w:sz="0" w:space="0" w:color="auto"/>
                        <w:left w:val="none" w:sz="0" w:space="0" w:color="auto"/>
                        <w:bottom w:val="none" w:sz="0" w:space="0" w:color="auto"/>
                        <w:right w:val="none" w:sz="0" w:space="0" w:color="auto"/>
                      </w:divBdr>
                    </w:div>
                    <w:div w:id="1759715506">
                      <w:marLeft w:val="750"/>
                      <w:marRight w:val="0"/>
                      <w:marTop w:val="0"/>
                      <w:marBottom w:val="0"/>
                      <w:divBdr>
                        <w:top w:val="none" w:sz="0" w:space="0" w:color="auto"/>
                        <w:left w:val="none" w:sz="0" w:space="0" w:color="auto"/>
                        <w:bottom w:val="none" w:sz="0" w:space="0" w:color="auto"/>
                        <w:right w:val="none" w:sz="0" w:space="0" w:color="auto"/>
                      </w:divBdr>
                    </w:div>
                    <w:div w:id="1739010799">
                      <w:marLeft w:val="750"/>
                      <w:marRight w:val="0"/>
                      <w:marTop w:val="0"/>
                      <w:marBottom w:val="0"/>
                      <w:divBdr>
                        <w:top w:val="none" w:sz="0" w:space="0" w:color="auto"/>
                        <w:left w:val="none" w:sz="0" w:space="0" w:color="auto"/>
                        <w:bottom w:val="none" w:sz="0" w:space="0" w:color="auto"/>
                        <w:right w:val="none" w:sz="0" w:space="0" w:color="auto"/>
                      </w:divBdr>
                    </w:div>
                  </w:divsChild>
                </w:div>
                <w:div w:id="293753212">
                  <w:marLeft w:val="300"/>
                  <w:marRight w:val="0"/>
                  <w:marTop w:val="75"/>
                  <w:marBottom w:val="0"/>
                  <w:divBdr>
                    <w:top w:val="none" w:sz="0" w:space="0" w:color="auto"/>
                    <w:left w:val="none" w:sz="0" w:space="0" w:color="auto"/>
                    <w:bottom w:val="none" w:sz="0" w:space="0" w:color="auto"/>
                    <w:right w:val="none" w:sz="0" w:space="0" w:color="auto"/>
                  </w:divBdr>
                  <w:divsChild>
                    <w:div w:id="389502729">
                      <w:marLeft w:val="750"/>
                      <w:marRight w:val="0"/>
                      <w:marTop w:val="0"/>
                      <w:marBottom w:val="0"/>
                      <w:divBdr>
                        <w:top w:val="none" w:sz="0" w:space="0" w:color="auto"/>
                        <w:left w:val="none" w:sz="0" w:space="0" w:color="auto"/>
                        <w:bottom w:val="none" w:sz="0" w:space="0" w:color="auto"/>
                        <w:right w:val="none" w:sz="0" w:space="0" w:color="auto"/>
                      </w:divBdr>
                    </w:div>
                  </w:divsChild>
                </w:div>
                <w:div w:id="1334188600">
                  <w:marLeft w:val="300"/>
                  <w:marRight w:val="0"/>
                  <w:marTop w:val="75"/>
                  <w:marBottom w:val="0"/>
                  <w:divBdr>
                    <w:top w:val="none" w:sz="0" w:space="0" w:color="auto"/>
                    <w:left w:val="none" w:sz="0" w:space="0" w:color="auto"/>
                    <w:bottom w:val="none" w:sz="0" w:space="0" w:color="auto"/>
                    <w:right w:val="none" w:sz="0" w:space="0" w:color="auto"/>
                  </w:divBdr>
                  <w:divsChild>
                    <w:div w:id="836530824">
                      <w:marLeft w:val="750"/>
                      <w:marRight w:val="0"/>
                      <w:marTop w:val="0"/>
                      <w:marBottom w:val="0"/>
                      <w:divBdr>
                        <w:top w:val="none" w:sz="0" w:space="0" w:color="auto"/>
                        <w:left w:val="none" w:sz="0" w:space="0" w:color="auto"/>
                        <w:bottom w:val="none" w:sz="0" w:space="0" w:color="auto"/>
                        <w:right w:val="none" w:sz="0" w:space="0" w:color="auto"/>
                      </w:divBdr>
                    </w:div>
                    <w:div w:id="1711031927">
                      <w:marLeft w:val="750"/>
                      <w:marRight w:val="0"/>
                      <w:marTop w:val="0"/>
                      <w:marBottom w:val="0"/>
                      <w:divBdr>
                        <w:top w:val="none" w:sz="0" w:space="0" w:color="auto"/>
                        <w:left w:val="none" w:sz="0" w:space="0" w:color="auto"/>
                        <w:bottom w:val="none" w:sz="0" w:space="0" w:color="auto"/>
                        <w:right w:val="none" w:sz="0" w:space="0" w:color="auto"/>
                      </w:divBdr>
                    </w:div>
                  </w:divsChild>
                </w:div>
                <w:div w:id="6716115">
                  <w:marLeft w:val="300"/>
                  <w:marRight w:val="0"/>
                  <w:marTop w:val="75"/>
                  <w:marBottom w:val="0"/>
                  <w:divBdr>
                    <w:top w:val="none" w:sz="0" w:space="0" w:color="auto"/>
                    <w:left w:val="none" w:sz="0" w:space="0" w:color="auto"/>
                    <w:bottom w:val="none" w:sz="0" w:space="0" w:color="auto"/>
                    <w:right w:val="none" w:sz="0" w:space="0" w:color="auto"/>
                  </w:divBdr>
                  <w:divsChild>
                    <w:div w:id="1935698861">
                      <w:marLeft w:val="750"/>
                      <w:marRight w:val="0"/>
                      <w:marTop w:val="0"/>
                      <w:marBottom w:val="0"/>
                      <w:divBdr>
                        <w:top w:val="none" w:sz="0" w:space="0" w:color="auto"/>
                        <w:left w:val="none" w:sz="0" w:space="0" w:color="auto"/>
                        <w:bottom w:val="none" w:sz="0" w:space="0" w:color="auto"/>
                        <w:right w:val="none" w:sz="0" w:space="0" w:color="auto"/>
                      </w:divBdr>
                    </w:div>
                  </w:divsChild>
                </w:div>
                <w:div w:id="1087505912">
                  <w:marLeft w:val="300"/>
                  <w:marRight w:val="0"/>
                  <w:marTop w:val="75"/>
                  <w:marBottom w:val="0"/>
                  <w:divBdr>
                    <w:top w:val="none" w:sz="0" w:space="0" w:color="auto"/>
                    <w:left w:val="none" w:sz="0" w:space="0" w:color="auto"/>
                    <w:bottom w:val="none" w:sz="0" w:space="0" w:color="auto"/>
                    <w:right w:val="none" w:sz="0" w:space="0" w:color="auto"/>
                  </w:divBdr>
                  <w:divsChild>
                    <w:div w:id="707027690">
                      <w:marLeft w:val="750"/>
                      <w:marRight w:val="0"/>
                      <w:marTop w:val="0"/>
                      <w:marBottom w:val="0"/>
                      <w:divBdr>
                        <w:top w:val="none" w:sz="0" w:space="0" w:color="auto"/>
                        <w:left w:val="none" w:sz="0" w:space="0" w:color="auto"/>
                        <w:bottom w:val="none" w:sz="0" w:space="0" w:color="auto"/>
                        <w:right w:val="none" w:sz="0" w:space="0" w:color="auto"/>
                      </w:divBdr>
                    </w:div>
                  </w:divsChild>
                </w:div>
                <w:div w:id="2048991767">
                  <w:marLeft w:val="300"/>
                  <w:marRight w:val="0"/>
                  <w:marTop w:val="75"/>
                  <w:marBottom w:val="0"/>
                  <w:divBdr>
                    <w:top w:val="none" w:sz="0" w:space="0" w:color="auto"/>
                    <w:left w:val="none" w:sz="0" w:space="0" w:color="auto"/>
                    <w:bottom w:val="none" w:sz="0" w:space="0" w:color="auto"/>
                    <w:right w:val="none" w:sz="0" w:space="0" w:color="auto"/>
                  </w:divBdr>
                </w:div>
                <w:div w:id="2031451285">
                  <w:marLeft w:val="300"/>
                  <w:marRight w:val="0"/>
                  <w:marTop w:val="75"/>
                  <w:marBottom w:val="0"/>
                  <w:divBdr>
                    <w:top w:val="none" w:sz="0" w:space="0" w:color="auto"/>
                    <w:left w:val="none" w:sz="0" w:space="0" w:color="auto"/>
                    <w:bottom w:val="none" w:sz="0" w:space="0" w:color="auto"/>
                    <w:right w:val="none" w:sz="0" w:space="0" w:color="auto"/>
                  </w:divBdr>
                  <w:divsChild>
                    <w:div w:id="1451433392">
                      <w:marLeft w:val="750"/>
                      <w:marRight w:val="0"/>
                      <w:marTop w:val="0"/>
                      <w:marBottom w:val="0"/>
                      <w:divBdr>
                        <w:top w:val="none" w:sz="0" w:space="0" w:color="auto"/>
                        <w:left w:val="none" w:sz="0" w:space="0" w:color="auto"/>
                        <w:bottom w:val="none" w:sz="0" w:space="0" w:color="auto"/>
                        <w:right w:val="none" w:sz="0" w:space="0" w:color="auto"/>
                      </w:divBdr>
                    </w:div>
                  </w:divsChild>
                </w:div>
                <w:div w:id="499466807">
                  <w:marLeft w:val="300"/>
                  <w:marRight w:val="0"/>
                  <w:marTop w:val="75"/>
                  <w:marBottom w:val="0"/>
                  <w:divBdr>
                    <w:top w:val="none" w:sz="0" w:space="0" w:color="auto"/>
                    <w:left w:val="none" w:sz="0" w:space="0" w:color="auto"/>
                    <w:bottom w:val="none" w:sz="0" w:space="0" w:color="auto"/>
                    <w:right w:val="none" w:sz="0" w:space="0" w:color="auto"/>
                  </w:divBdr>
                </w:div>
                <w:div w:id="1275863917">
                  <w:marLeft w:val="300"/>
                  <w:marRight w:val="0"/>
                  <w:marTop w:val="75"/>
                  <w:marBottom w:val="0"/>
                  <w:divBdr>
                    <w:top w:val="none" w:sz="0" w:space="0" w:color="auto"/>
                    <w:left w:val="none" w:sz="0" w:space="0" w:color="auto"/>
                    <w:bottom w:val="none" w:sz="0" w:space="0" w:color="auto"/>
                    <w:right w:val="none" w:sz="0" w:space="0" w:color="auto"/>
                  </w:divBdr>
                </w:div>
                <w:div w:id="1858811373">
                  <w:marLeft w:val="300"/>
                  <w:marRight w:val="0"/>
                  <w:marTop w:val="75"/>
                  <w:marBottom w:val="0"/>
                  <w:divBdr>
                    <w:top w:val="none" w:sz="0" w:space="0" w:color="auto"/>
                    <w:left w:val="none" w:sz="0" w:space="0" w:color="auto"/>
                    <w:bottom w:val="none" w:sz="0" w:space="0" w:color="auto"/>
                    <w:right w:val="none" w:sz="0" w:space="0" w:color="auto"/>
                  </w:divBdr>
                  <w:divsChild>
                    <w:div w:id="264311875">
                      <w:marLeft w:val="750"/>
                      <w:marRight w:val="0"/>
                      <w:marTop w:val="0"/>
                      <w:marBottom w:val="0"/>
                      <w:divBdr>
                        <w:top w:val="none" w:sz="0" w:space="0" w:color="auto"/>
                        <w:left w:val="none" w:sz="0" w:space="0" w:color="auto"/>
                        <w:bottom w:val="none" w:sz="0" w:space="0" w:color="auto"/>
                        <w:right w:val="none" w:sz="0" w:space="0" w:color="auto"/>
                      </w:divBdr>
                    </w:div>
                    <w:div w:id="1270704388">
                      <w:marLeft w:val="750"/>
                      <w:marRight w:val="0"/>
                      <w:marTop w:val="0"/>
                      <w:marBottom w:val="0"/>
                      <w:divBdr>
                        <w:top w:val="none" w:sz="0" w:space="0" w:color="auto"/>
                        <w:left w:val="none" w:sz="0" w:space="0" w:color="auto"/>
                        <w:bottom w:val="none" w:sz="0" w:space="0" w:color="auto"/>
                        <w:right w:val="none" w:sz="0" w:space="0" w:color="auto"/>
                      </w:divBdr>
                    </w:div>
                  </w:divsChild>
                </w:div>
                <w:div w:id="742146044">
                  <w:marLeft w:val="300"/>
                  <w:marRight w:val="0"/>
                  <w:marTop w:val="75"/>
                  <w:marBottom w:val="0"/>
                  <w:divBdr>
                    <w:top w:val="none" w:sz="0" w:space="0" w:color="auto"/>
                    <w:left w:val="none" w:sz="0" w:space="0" w:color="auto"/>
                    <w:bottom w:val="none" w:sz="0" w:space="0" w:color="auto"/>
                    <w:right w:val="none" w:sz="0" w:space="0" w:color="auto"/>
                  </w:divBdr>
                  <w:divsChild>
                    <w:div w:id="1447770077">
                      <w:marLeft w:val="750"/>
                      <w:marRight w:val="0"/>
                      <w:marTop w:val="0"/>
                      <w:marBottom w:val="0"/>
                      <w:divBdr>
                        <w:top w:val="none" w:sz="0" w:space="0" w:color="auto"/>
                        <w:left w:val="none" w:sz="0" w:space="0" w:color="auto"/>
                        <w:bottom w:val="none" w:sz="0" w:space="0" w:color="auto"/>
                        <w:right w:val="none" w:sz="0" w:space="0" w:color="auto"/>
                      </w:divBdr>
                    </w:div>
                  </w:divsChild>
                </w:div>
                <w:div w:id="1796873408">
                  <w:marLeft w:val="300"/>
                  <w:marRight w:val="0"/>
                  <w:marTop w:val="75"/>
                  <w:marBottom w:val="0"/>
                  <w:divBdr>
                    <w:top w:val="none" w:sz="0" w:space="0" w:color="auto"/>
                    <w:left w:val="none" w:sz="0" w:space="0" w:color="auto"/>
                    <w:bottom w:val="none" w:sz="0" w:space="0" w:color="auto"/>
                    <w:right w:val="none" w:sz="0" w:space="0" w:color="auto"/>
                  </w:divBdr>
                  <w:divsChild>
                    <w:div w:id="1188324494">
                      <w:marLeft w:val="750"/>
                      <w:marRight w:val="0"/>
                      <w:marTop w:val="0"/>
                      <w:marBottom w:val="0"/>
                      <w:divBdr>
                        <w:top w:val="none" w:sz="0" w:space="0" w:color="auto"/>
                        <w:left w:val="none" w:sz="0" w:space="0" w:color="auto"/>
                        <w:bottom w:val="none" w:sz="0" w:space="0" w:color="auto"/>
                        <w:right w:val="none" w:sz="0" w:space="0" w:color="auto"/>
                      </w:divBdr>
                    </w:div>
                    <w:div w:id="912355354">
                      <w:marLeft w:val="750"/>
                      <w:marRight w:val="0"/>
                      <w:marTop w:val="0"/>
                      <w:marBottom w:val="0"/>
                      <w:divBdr>
                        <w:top w:val="none" w:sz="0" w:space="0" w:color="auto"/>
                        <w:left w:val="none" w:sz="0" w:space="0" w:color="auto"/>
                        <w:bottom w:val="none" w:sz="0" w:space="0" w:color="auto"/>
                        <w:right w:val="none" w:sz="0" w:space="0" w:color="auto"/>
                      </w:divBdr>
                    </w:div>
                    <w:div w:id="1275283440">
                      <w:marLeft w:val="750"/>
                      <w:marRight w:val="0"/>
                      <w:marTop w:val="0"/>
                      <w:marBottom w:val="0"/>
                      <w:divBdr>
                        <w:top w:val="none" w:sz="0" w:space="0" w:color="auto"/>
                        <w:left w:val="none" w:sz="0" w:space="0" w:color="auto"/>
                        <w:bottom w:val="none" w:sz="0" w:space="0" w:color="auto"/>
                        <w:right w:val="none" w:sz="0" w:space="0" w:color="auto"/>
                      </w:divBdr>
                    </w:div>
                  </w:divsChild>
                </w:div>
                <w:div w:id="452871790">
                  <w:marLeft w:val="300"/>
                  <w:marRight w:val="0"/>
                  <w:marTop w:val="75"/>
                  <w:marBottom w:val="0"/>
                  <w:divBdr>
                    <w:top w:val="none" w:sz="0" w:space="0" w:color="auto"/>
                    <w:left w:val="none" w:sz="0" w:space="0" w:color="auto"/>
                    <w:bottom w:val="none" w:sz="0" w:space="0" w:color="auto"/>
                    <w:right w:val="none" w:sz="0" w:space="0" w:color="auto"/>
                  </w:divBdr>
                  <w:divsChild>
                    <w:div w:id="1991906066">
                      <w:marLeft w:val="750"/>
                      <w:marRight w:val="0"/>
                      <w:marTop w:val="0"/>
                      <w:marBottom w:val="0"/>
                      <w:divBdr>
                        <w:top w:val="none" w:sz="0" w:space="0" w:color="auto"/>
                        <w:left w:val="none" w:sz="0" w:space="0" w:color="auto"/>
                        <w:bottom w:val="none" w:sz="0" w:space="0" w:color="auto"/>
                        <w:right w:val="none" w:sz="0" w:space="0" w:color="auto"/>
                      </w:divBdr>
                    </w:div>
                  </w:divsChild>
                </w:div>
                <w:div w:id="1421373644">
                  <w:marLeft w:val="300"/>
                  <w:marRight w:val="0"/>
                  <w:marTop w:val="75"/>
                  <w:marBottom w:val="0"/>
                  <w:divBdr>
                    <w:top w:val="none" w:sz="0" w:space="0" w:color="auto"/>
                    <w:left w:val="none" w:sz="0" w:space="0" w:color="auto"/>
                    <w:bottom w:val="none" w:sz="0" w:space="0" w:color="auto"/>
                    <w:right w:val="none" w:sz="0" w:space="0" w:color="auto"/>
                  </w:divBdr>
                  <w:divsChild>
                    <w:div w:id="2045402620">
                      <w:marLeft w:val="750"/>
                      <w:marRight w:val="0"/>
                      <w:marTop w:val="0"/>
                      <w:marBottom w:val="0"/>
                      <w:divBdr>
                        <w:top w:val="none" w:sz="0" w:space="0" w:color="auto"/>
                        <w:left w:val="none" w:sz="0" w:space="0" w:color="auto"/>
                        <w:bottom w:val="none" w:sz="0" w:space="0" w:color="auto"/>
                        <w:right w:val="none" w:sz="0" w:space="0" w:color="auto"/>
                      </w:divBdr>
                    </w:div>
                    <w:div w:id="1098330799">
                      <w:marLeft w:val="750"/>
                      <w:marRight w:val="0"/>
                      <w:marTop w:val="0"/>
                      <w:marBottom w:val="0"/>
                      <w:divBdr>
                        <w:top w:val="none" w:sz="0" w:space="0" w:color="auto"/>
                        <w:left w:val="none" w:sz="0" w:space="0" w:color="auto"/>
                        <w:bottom w:val="none" w:sz="0" w:space="0" w:color="auto"/>
                        <w:right w:val="none" w:sz="0" w:space="0" w:color="auto"/>
                      </w:divBdr>
                    </w:div>
                    <w:div w:id="227375989">
                      <w:marLeft w:val="750"/>
                      <w:marRight w:val="0"/>
                      <w:marTop w:val="0"/>
                      <w:marBottom w:val="0"/>
                      <w:divBdr>
                        <w:top w:val="none" w:sz="0" w:space="0" w:color="auto"/>
                        <w:left w:val="none" w:sz="0" w:space="0" w:color="auto"/>
                        <w:bottom w:val="none" w:sz="0" w:space="0" w:color="auto"/>
                        <w:right w:val="none" w:sz="0" w:space="0" w:color="auto"/>
                      </w:divBdr>
                    </w:div>
                  </w:divsChild>
                </w:div>
                <w:div w:id="1951164350">
                  <w:marLeft w:val="300"/>
                  <w:marRight w:val="0"/>
                  <w:marTop w:val="75"/>
                  <w:marBottom w:val="0"/>
                  <w:divBdr>
                    <w:top w:val="none" w:sz="0" w:space="0" w:color="auto"/>
                    <w:left w:val="none" w:sz="0" w:space="0" w:color="auto"/>
                    <w:bottom w:val="none" w:sz="0" w:space="0" w:color="auto"/>
                    <w:right w:val="none" w:sz="0" w:space="0" w:color="auto"/>
                  </w:divBdr>
                  <w:divsChild>
                    <w:div w:id="1615549902">
                      <w:marLeft w:val="750"/>
                      <w:marRight w:val="0"/>
                      <w:marTop w:val="0"/>
                      <w:marBottom w:val="0"/>
                      <w:divBdr>
                        <w:top w:val="none" w:sz="0" w:space="0" w:color="auto"/>
                        <w:left w:val="none" w:sz="0" w:space="0" w:color="auto"/>
                        <w:bottom w:val="none" w:sz="0" w:space="0" w:color="auto"/>
                        <w:right w:val="none" w:sz="0" w:space="0" w:color="auto"/>
                      </w:divBdr>
                    </w:div>
                  </w:divsChild>
                </w:div>
                <w:div w:id="990645359">
                  <w:marLeft w:val="300"/>
                  <w:marRight w:val="0"/>
                  <w:marTop w:val="75"/>
                  <w:marBottom w:val="0"/>
                  <w:divBdr>
                    <w:top w:val="none" w:sz="0" w:space="0" w:color="auto"/>
                    <w:left w:val="none" w:sz="0" w:space="0" w:color="auto"/>
                    <w:bottom w:val="none" w:sz="0" w:space="0" w:color="auto"/>
                    <w:right w:val="none" w:sz="0" w:space="0" w:color="auto"/>
                  </w:divBdr>
                  <w:divsChild>
                    <w:div w:id="3944254">
                      <w:marLeft w:val="750"/>
                      <w:marRight w:val="0"/>
                      <w:marTop w:val="0"/>
                      <w:marBottom w:val="0"/>
                      <w:divBdr>
                        <w:top w:val="none" w:sz="0" w:space="0" w:color="auto"/>
                        <w:left w:val="none" w:sz="0" w:space="0" w:color="auto"/>
                        <w:bottom w:val="none" w:sz="0" w:space="0" w:color="auto"/>
                        <w:right w:val="none" w:sz="0" w:space="0" w:color="auto"/>
                      </w:divBdr>
                    </w:div>
                    <w:div w:id="1852139052">
                      <w:marLeft w:val="750"/>
                      <w:marRight w:val="0"/>
                      <w:marTop w:val="0"/>
                      <w:marBottom w:val="0"/>
                      <w:divBdr>
                        <w:top w:val="none" w:sz="0" w:space="0" w:color="auto"/>
                        <w:left w:val="none" w:sz="0" w:space="0" w:color="auto"/>
                        <w:bottom w:val="none" w:sz="0" w:space="0" w:color="auto"/>
                        <w:right w:val="none" w:sz="0" w:space="0" w:color="auto"/>
                      </w:divBdr>
                    </w:div>
                  </w:divsChild>
                </w:div>
                <w:div w:id="2126121020">
                  <w:marLeft w:val="300"/>
                  <w:marRight w:val="0"/>
                  <w:marTop w:val="75"/>
                  <w:marBottom w:val="0"/>
                  <w:divBdr>
                    <w:top w:val="none" w:sz="0" w:space="0" w:color="auto"/>
                    <w:left w:val="none" w:sz="0" w:space="0" w:color="auto"/>
                    <w:bottom w:val="none" w:sz="0" w:space="0" w:color="auto"/>
                    <w:right w:val="none" w:sz="0" w:space="0" w:color="auto"/>
                  </w:divBdr>
                  <w:divsChild>
                    <w:div w:id="2015299344">
                      <w:marLeft w:val="750"/>
                      <w:marRight w:val="0"/>
                      <w:marTop w:val="0"/>
                      <w:marBottom w:val="0"/>
                      <w:divBdr>
                        <w:top w:val="none" w:sz="0" w:space="0" w:color="auto"/>
                        <w:left w:val="none" w:sz="0" w:space="0" w:color="auto"/>
                        <w:bottom w:val="none" w:sz="0" w:space="0" w:color="auto"/>
                        <w:right w:val="none" w:sz="0" w:space="0" w:color="auto"/>
                      </w:divBdr>
                    </w:div>
                  </w:divsChild>
                </w:div>
                <w:div w:id="1392540073">
                  <w:marLeft w:val="300"/>
                  <w:marRight w:val="0"/>
                  <w:marTop w:val="75"/>
                  <w:marBottom w:val="0"/>
                  <w:divBdr>
                    <w:top w:val="none" w:sz="0" w:space="0" w:color="auto"/>
                    <w:left w:val="none" w:sz="0" w:space="0" w:color="auto"/>
                    <w:bottom w:val="none" w:sz="0" w:space="0" w:color="auto"/>
                    <w:right w:val="none" w:sz="0" w:space="0" w:color="auto"/>
                  </w:divBdr>
                  <w:divsChild>
                    <w:div w:id="1784031664">
                      <w:marLeft w:val="750"/>
                      <w:marRight w:val="0"/>
                      <w:marTop w:val="0"/>
                      <w:marBottom w:val="0"/>
                      <w:divBdr>
                        <w:top w:val="none" w:sz="0" w:space="0" w:color="auto"/>
                        <w:left w:val="none" w:sz="0" w:space="0" w:color="auto"/>
                        <w:bottom w:val="none" w:sz="0" w:space="0" w:color="auto"/>
                        <w:right w:val="none" w:sz="0" w:space="0" w:color="auto"/>
                      </w:divBdr>
                    </w:div>
                  </w:divsChild>
                </w:div>
                <w:div w:id="32773623">
                  <w:marLeft w:val="300"/>
                  <w:marRight w:val="0"/>
                  <w:marTop w:val="75"/>
                  <w:marBottom w:val="0"/>
                  <w:divBdr>
                    <w:top w:val="none" w:sz="0" w:space="0" w:color="auto"/>
                    <w:left w:val="none" w:sz="0" w:space="0" w:color="auto"/>
                    <w:bottom w:val="none" w:sz="0" w:space="0" w:color="auto"/>
                    <w:right w:val="none" w:sz="0" w:space="0" w:color="auto"/>
                  </w:divBdr>
                </w:div>
                <w:div w:id="1824930166">
                  <w:marLeft w:val="300"/>
                  <w:marRight w:val="0"/>
                  <w:marTop w:val="75"/>
                  <w:marBottom w:val="0"/>
                  <w:divBdr>
                    <w:top w:val="none" w:sz="0" w:space="0" w:color="auto"/>
                    <w:left w:val="none" w:sz="0" w:space="0" w:color="auto"/>
                    <w:bottom w:val="none" w:sz="0" w:space="0" w:color="auto"/>
                    <w:right w:val="none" w:sz="0" w:space="0" w:color="auto"/>
                  </w:divBdr>
                  <w:divsChild>
                    <w:div w:id="743526355">
                      <w:marLeft w:val="750"/>
                      <w:marRight w:val="0"/>
                      <w:marTop w:val="0"/>
                      <w:marBottom w:val="0"/>
                      <w:divBdr>
                        <w:top w:val="none" w:sz="0" w:space="0" w:color="auto"/>
                        <w:left w:val="none" w:sz="0" w:space="0" w:color="auto"/>
                        <w:bottom w:val="none" w:sz="0" w:space="0" w:color="auto"/>
                        <w:right w:val="none" w:sz="0" w:space="0" w:color="auto"/>
                      </w:divBdr>
                    </w:div>
                  </w:divsChild>
                </w:div>
                <w:div w:id="1867937533">
                  <w:marLeft w:val="300"/>
                  <w:marRight w:val="0"/>
                  <w:marTop w:val="75"/>
                  <w:marBottom w:val="0"/>
                  <w:divBdr>
                    <w:top w:val="none" w:sz="0" w:space="0" w:color="auto"/>
                    <w:left w:val="none" w:sz="0" w:space="0" w:color="auto"/>
                    <w:bottom w:val="none" w:sz="0" w:space="0" w:color="auto"/>
                    <w:right w:val="none" w:sz="0" w:space="0" w:color="auto"/>
                  </w:divBdr>
                </w:div>
                <w:div w:id="99841377">
                  <w:marLeft w:val="300"/>
                  <w:marRight w:val="0"/>
                  <w:marTop w:val="75"/>
                  <w:marBottom w:val="0"/>
                  <w:divBdr>
                    <w:top w:val="none" w:sz="0" w:space="0" w:color="auto"/>
                    <w:left w:val="none" w:sz="0" w:space="0" w:color="auto"/>
                    <w:bottom w:val="none" w:sz="0" w:space="0" w:color="auto"/>
                    <w:right w:val="none" w:sz="0" w:space="0" w:color="auto"/>
                  </w:divBdr>
                </w:div>
                <w:div w:id="1061827567">
                  <w:marLeft w:val="300"/>
                  <w:marRight w:val="0"/>
                  <w:marTop w:val="75"/>
                  <w:marBottom w:val="0"/>
                  <w:divBdr>
                    <w:top w:val="none" w:sz="0" w:space="0" w:color="auto"/>
                    <w:left w:val="none" w:sz="0" w:space="0" w:color="auto"/>
                    <w:bottom w:val="none" w:sz="0" w:space="0" w:color="auto"/>
                    <w:right w:val="none" w:sz="0" w:space="0" w:color="auto"/>
                  </w:divBdr>
                  <w:divsChild>
                    <w:div w:id="610207509">
                      <w:marLeft w:val="750"/>
                      <w:marRight w:val="0"/>
                      <w:marTop w:val="0"/>
                      <w:marBottom w:val="0"/>
                      <w:divBdr>
                        <w:top w:val="none" w:sz="0" w:space="0" w:color="auto"/>
                        <w:left w:val="none" w:sz="0" w:space="0" w:color="auto"/>
                        <w:bottom w:val="none" w:sz="0" w:space="0" w:color="auto"/>
                        <w:right w:val="none" w:sz="0" w:space="0" w:color="auto"/>
                      </w:divBdr>
                    </w:div>
                    <w:div w:id="1018196765">
                      <w:marLeft w:val="750"/>
                      <w:marRight w:val="0"/>
                      <w:marTop w:val="0"/>
                      <w:marBottom w:val="0"/>
                      <w:divBdr>
                        <w:top w:val="none" w:sz="0" w:space="0" w:color="auto"/>
                        <w:left w:val="none" w:sz="0" w:space="0" w:color="auto"/>
                        <w:bottom w:val="none" w:sz="0" w:space="0" w:color="auto"/>
                        <w:right w:val="none" w:sz="0" w:space="0" w:color="auto"/>
                      </w:divBdr>
                    </w:div>
                  </w:divsChild>
                </w:div>
                <w:div w:id="678049374">
                  <w:marLeft w:val="300"/>
                  <w:marRight w:val="0"/>
                  <w:marTop w:val="75"/>
                  <w:marBottom w:val="0"/>
                  <w:divBdr>
                    <w:top w:val="none" w:sz="0" w:space="0" w:color="auto"/>
                    <w:left w:val="none" w:sz="0" w:space="0" w:color="auto"/>
                    <w:bottom w:val="none" w:sz="0" w:space="0" w:color="auto"/>
                    <w:right w:val="none" w:sz="0" w:space="0" w:color="auto"/>
                  </w:divBdr>
                  <w:divsChild>
                    <w:div w:id="1923905182">
                      <w:marLeft w:val="750"/>
                      <w:marRight w:val="0"/>
                      <w:marTop w:val="0"/>
                      <w:marBottom w:val="0"/>
                      <w:divBdr>
                        <w:top w:val="none" w:sz="0" w:space="0" w:color="auto"/>
                        <w:left w:val="none" w:sz="0" w:space="0" w:color="auto"/>
                        <w:bottom w:val="none" w:sz="0" w:space="0" w:color="auto"/>
                        <w:right w:val="none" w:sz="0" w:space="0" w:color="auto"/>
                      </w:divBdr>
                    </w:div>
                  </w:divsChild>
                </w:div>
                <w:div w:id="1407997309">
                  <w:marLeft w:val="300"/>
                  <w:marRight w:val="0"/>
                  <w:marTop w:val="75"/>
                  <w:marBottom w:val="0"/>
                  <w:divBdr>
                    <w:top w:val="none" w:sz="0" w:space="0" w:color="auto"/>
                    <w:left w:val="none" w:sz="0" w:space="0" w:color="auto"/>
                    <w:bottom w:val="none" w:sz="0" w:space="0" w:color="auto"/>
                    <w:right w:val="none" w:sz="0" w:space="0" w:color="auto"/>
                  </w:divBdr>
                  <w:divsChild>
                    <w:div w:id="1001544280">
                      <w:marLeft w:val="750"/>
                      <w:marRight w:val="0"/>
                      <w:marTop w:val="0"/>
                      <w:marBottom w:val="0"/>
                      <w:divBdr>
                        <w:top w:val="none" w:sz="0" w:space="0" w:color="auto"/>
                        <w:left w:val="none" w:sz="0" w:space="0" w:color="auto"/>
                        <w:bottom w:val="none" w:sz="0" w:space="0" w:color="auto"/>
                        <w:right w:val="none" w:sz="0" w:space="0" w:color="auto"/>
                      </w:divBdr>
                    </w:div>
                    <w:div w:id="129833074">
                      <w:marLeft w:val="750"/>
                      <w:marRight w:val="0"/>
                      <w:marTop w:val="0"/>
                      <w:marBottom w:val="0"/>
                      <w:divBdr>
                        <w:top w:val="none" w:sz="0" w:space="0" w:color="auto"/>
                        <w:left w:val="none" w:sz="0" w:space="0" w:color="auto"/>
                        <w:bottom w:val="none" w:sz="0" w:space="0" w:color="auto"/>
                        <w:right w:val="none" w:sz="0" w:space="0" w:color="auto"/>
                      </w:divBdr>
                    </w:div>
                    <w:div w:id="1867717212">
                      <w:marLeft w:val="750"/>
                      <w:marRight w:val="0"/>
                      <w:marTop w:val="0"/>
                      <w:marBottom w:val="0"/>
                      <w:divBdr>
                        <w:top w:val="none" w:sz="0" w:space="0" w:color="auto"/>
                        <w:left w:val="none" w:sz="0" w:space="0" w:color="auto"/>
                        <w:bottom w:val="none" w:sz="0" w:space="0" w:color="auto"/>
                        <w:right w:val="none" w:sz="0" w:space="0" w:color="auto"/>
                      </w:divBdr>
                    </w:div>
                  </w:divsChild>
                </w:div>
                <w:div w:id="672803991">
                  <w:marLeft w:val="300"/>
                  <w:marRight w:val="0"/>
                  <w:marTop w:val="75"/>
                  <w:marBottom w:val="0"/>
                  <w:divBdr>
                    <w:top w:val="none" w:sz="0" w:space="0" w:color="auto"/>
                    <w:left w:val="none" w:sz="0" w:space="0" w:color="auto"/>
                    <w:bottom w:val="none" w:sz="0" w:space="0" w:color="auto"/>
                    <w:right w:val="none" w:sz="0" w:space="0" w:color="auto"/>
                  </w:divBdr>
                  <w:divsChild>
                    <w:div w:id="783503393">
                      <w:marLeft w:val="750"/>
                      <w:marRight w:val="0"/>
                      <w:marTop w:val="0"/>
                      <w:marBottom w:val="0"/>
                      <w:divBdr>
                        <w:top w:val="none" w:sz="0" w:space="0" w:color="auto"/>
                        <w:left w:val="none" w:sz="0" w:space="0" w:color="auto"/>
                        <w:bottom w:val="none" w:sz="0" w:space="0" w:color="auto"/>
                        <w:right w:val="none" w:sz="0" w:space="0" w:color="auto"/>
                      </w:divBdr>
                    </w:div>
                  </w:divsChild>
                </w:div>
                <w:div w:id="297346357">
                  <w:marLeft w:val="300"/>
                  <w:marRight w:val="0"/>
                  <w:marTop w:val="75"/>
                  <w:marBottom w:val="0"/>
                  <w:divBdr>
                    <w:top w:val="none" w:sz="0" w:space="0" w:color="auto"/>
                    <w:left w:val="none" w:sz="0" w:space="0" w:color="auto"/>
                    <w:bottom w:val="none" w:sz="0" w:space="0" w:color="auto"/>
                    <w:right w:val="none" w:sz="0" w:space="0" w:color="auto"/>
                  </w:divBdr>
                  <w:divsChild>
                    <w:div w:id="918756301">
                      <w:marLeft w:val="750"/>
                      <w:marRight w:val="0"/>
                      <w:marTop w:val="0"/>
                      <w:marBottom w:val="0"/>
                      <w:divBdr>
                        <w:top w:val="none" w:sz="0" w:space="0" w:color="auto"/>
                        <w:left w:val="none" w:sz="0" w:space="0" w:color="auto"/>
                        <w:bottom w:val="none" w:sz="0" w:space="0" w:color="auto"/>
                        <w:right w:val="none" w:sz="0" w:space="0" w:color="auto"/>
                      </w:divBdr>
                    </w:div>
                    <w:div w:id="704016041">
                      <w:marLeft w:val="750"/>
                      <w:marRight w:val="0"/>
                      <w:marTop w:val="0"/>
                      <w:marBottom w:val="0"/>
                      <w:divBdr>
                        <w:top w:val="none" w:sz="0" w:space="0" w:color="auto"/>
                        <w:left w:val="none" w:sz="0" w:space="0" w:color="auto"/>
                        <w:bottom w:val="none" w:sz="0" w:space="0" w:color="auto"/>
                        <w:right w:val="none" w:sz="0" w:space="0" w:color="auto"/>
                      </w:divBdr>
                    </w:div>
                    <w:div w:id="1712221485">
                      <w:marLeft w:val="750"/>
                      <w:marRight w:val="0"/>
                      <w:marTop w:val="0"/>
                      <w:marBottom w:val="0"/>
                      <w:divBdr>
                        <w:top w:val="none" w:sz="0" w:space="0" w:color="auto"/>
                        <w:left w:val="none" w:sz="0" w:space="0" w:color="auto"/>
                        <w:bottom w:val="none" w:sz="0" w:space="0" w:color="auto"/>
                        <w:right w:val="none" w:sz="0" w:space="0" w:color="auto"/>
                      </w:divBdr>
                    </w:div>
                  </w:divsChild>
                </w:div>
                <w:div w:id="304047121">
                  <w:marLeft w:val="300"/>
                  <w:marRight w:val="0"/>
                  <w:marTop w:val="75"/>
                  <w:marBottom w:val="0"/>
                  <w:divBdr>
                    <w:top w:val="none" w:sz="0" w:space="0" w:color="auto"/>
                    <w:left w:val="none" w:sz="0" w:space="0" w:color="auto"/>
                    <w:bottom w:val="none" w:sz="0" w:space="0" w:color="auto"/>
                    <w:right w:val="none" w:sz="0" w:space="0" w:color="auto"/>
                  </w:divBdr>
                  <w:divsChild>
                    <w:div w:id="1853837461">
                      <w:marLeft w:val="750"/>
                      <w:marRight w:val="0"/>
                      <w:marTop w:val="0"/>
                      <w:marBottom w:val="0"/>
                      <w:divBdr>
                        <w:top w:val="none" w:sz="0" w:space="0" w:color="auto"/>
                        <w:left w:val="none" w:sz="0" w:space="0" w:color="auto"/>
                        <w:bottom w:val="none" w:sz="0" w:space="0" w:color="auto"/>
                        <w:right w:val="none" w:sz="0" w:space="0" w:color="auto"/>
                      </w:divBdr>
                    </w:div>
                  </w:divsChild>
                </w:div>
                <w:div w:id="1719628740">
                  <w:marLeft w:val="300"/>
                  <w:marRight w:val="0"/>
                  <w:marTop w:val="75"/>
                  <w:marBottom w:val="0"/>
                  <w:divBdr>
                    <w:top w:val="none" w:sz="0" w:space="0" w:color="auto"/>
                    <w:left w:val="none" w:sz="0" w:space="0" w:color="auto"/>
                    <w:bottom w:val="none" w:sz="0" w:space="0" w:color="auto"/>
                    <w:right w:val="none" w:sz="0" w:space="0" w:color="auto"/>
                  </w:divBdr>
                  <w:divsChild>
                    <w:div w:id="1972636961">
                      <w:marLeft w:val="750"/>
                      <w:marRight w:val="0"/>
                      <w:marTop w:val="0"/>
                      <w:marBottom w:val="0"/>
                      <w:divBdr>
                        <w:top w:val="none" w:sz="0" w:space="0" w:color="auto"/>
                        <w:left w:val="none" w:sz="0" w:space="0" w:color="auto"/>
                        <w:bottom w:val="none" w:sz="0" w:space="0" w:color="auto"/>
                        <w:right w:val="none" w:sz="0" w:space="0" w:color="auto"/>
                      </w:divBdr>
                    </w:div>
                    <w:div w:id="1093740306">
                      <w:marLeft w:val="750"/>
                      <w:marRight w:val="0"/>
                      <w:marTop w:val="0"/>
                      <w:marBottom w:val="0"/>
                      <w:divBdr>
                        <w:top w:val="none" w:sz="0" w:space="0" w:color="auto"/>
                        <w:left w:val="none" w:sz="0" w:space="0" w:color="auto"/>
                        <w:bottom w:val="none" w:sz="0" w:space="0" w:color="auto"/>
                        <w:right w:val="none" w:sz="0" w:space="0" w:color="auto"/>
                      </w:divBdr>
                    </w:div>
                  </w:divsChild>
                </w:div>
                <w:div w:id="57479252">
                  <w:marLeft w:val="300"/>
                  <w:marRight w:val="0"/>
                  <w:marTop w:val="75"/>
                  <w:marBottom w:val="0"/>
                  <w:divBdr>
                    <w:top w:val="none" w:sz="0" w:space="0" w:color="auto"/>
                    <w:left w:val="none" w:sz="0" w:space="0" w:color="auto"/>
                    <w:bottom w:val="none" w:sz="0" w:space="0" w:color="auto"/>
                    <w:right w:val="none" w:sz="0" w:space="0" w:color="auto"/>
                  </w:divBdr>
                  <w:divsChild>
                    <w:div w:id="1209144558">
                      <w:marLeft w:val="750"/>
                      <w:marRight w:val="0"/>
                      <w:marTop w:val="0"/>
                      <w:marBottom w:val="0"/>
                      <w:divBdr>
                        <w:top w:val="none" w:sz="0" w:space="0" w:color="auto"/>
                        <w:left w:val="none" w:sz="0" w:space="0" w:color="auto"/>
                        <w:bottom w:val="none" w:sz="0" w:space="0" w:color="auto"/>
                        <w:right w:val="none" w:sz="0" w:space="0" w:color="auto"/>
                      </w:divBdr>
                    </w:div>
                  </w:divsChild>
                </w:div>
                <w:div w:id="675183727">
                  <w:marLeft w:val="300"/>
                  <w:marRight w:val="0"/>
                  <w:marTop w:val="75"/>
                  <w:marBottom w:val="0"/>
                  <w:divBdr>
                    <w:top w:val="none" w:sz="0" w:space="0" w:color="auto"/>
                    <w:left w:val="none" w:sz="0" w:space="0" w:color="auto"/>
                    <w:bottom w:val="none" w:sz="0" w:space="0" w:color="auto"/>
                    <w:right w:val="none" w:sz="0" w:space="0" w:color="auto"/>
                  </w:divBdr>
                  <w:divsChild>
                    <w:div w:id="2140295325">
                      <w:marLeft w:val="750"/>
                      <w:marRight w:val="0"/>
                      <w:marTop w:val="0"/>
                      <w:marBottom w:val="0"/>
                      <w:divBdr>
                        <w:top w:val="none" w:sz="0" w:space="0" w:color="auto"/>
                        <w:left w:val="none" w:sz="0" w:space="0" w:color="auto"/>
                        <w:bottom w:val="none" w:sz="0" w:space="0" w:color="auto"/>
                        <w:right w:val="none" w:sz="0" w:space="0" w:color="auto"/>
                      </w:divBdr>
                    </w:div>
                  </w:divsChild>
                </w:div>
                <w:div w:id="1522233485">
                  <w:marLeft w:val="300"/>
                  <w:marRight w:val="0"/>
                  <w:marTop w:val="75"/>
                  <w:marBottom w:val="0"/>
                  <w:divBdr>
                    <w:top w:val="none" w:sz="0" w:space="0" w:color="auto"/>
                    <w:left w:val="none" w:sz="0" w:space="0" w:color="auto"/>
                    <w:bottom w:val="none" w:sz="0" w:space="0" w:color="auto"/>
                    <w:right w:val="none" w:sz="0" w:space="0" w:color="auto"/>
                  </w:divBdr>
                </w:div>
                <w:div w:id="1240016141">
                  <w:marLeft w:val="300"/>
                  <w:marRight w:val="0"/>
                  <w:marTop w:val="75"/>
                  <w:marBottom w:val="0"/>
                  <w:divBdr>
                    <w:top w:val="none" w:sz="0" w:space="0" w:color="auto"/>
                    <w:left w:val="none" w:sz="0" w:space="0" w:color="auto"/>
                    <w:bottom w:val="none" w:sz="0" w:space="0" w:color="auto"/>
                    <w:right w:val="none" w:sz="0" w:space="0" w:color="auto"/>
                  </w:divBdr>
                  <w:divsChild>
                    <w:div w:id="2096894712">
                      <w:marLeft w:val="750"/>
                      <w:marRight w:val="0"/>
                      <w:marTop w:val="0"/>
                      <w:marBottom w:val="0"/>
                      <w:divBdr>
                        <w:top w:val="none" w:sz="0" w:space="0" w:color="auto"/>
                        <w:left w:val="none" w:sz="0" w:space="0" w:color="auto"/>
                        <w:bottom w:val="none" w:sz="0" w:space="0" w:color="auto"/>
                        <w:right w:val="none" w:sz="0" w:space="0" w:color="auto"/>
                      </w:divBdr>
                    </w:div>
                  </w:divsChild>
                </w:div>
                <w:div w:id="1972906658">
                  <w:marLeft w:val="300"/>
                  <w:marRight w:val="0"/>
                  <w:marTop w:val="75"/>
                  <w:marBottom w:val="0"/>
                  <w:divBdr>
                    <w:top w:val="none" w:sz="0" w:space="0" w:color="auto"/>
                    <w:left w:val="none" w:sz="0" w:space="0" w:color="auto"/>
                    <w:bottom w:val="none" w:sz="0" w:space="0" w:color="auto"/>
                    <w:right w:val="none" w:sz="0" w:space="0" w:color="auto"/>
                  </w:divBdr>
                </w:div>
                <w:div w:id="435756125">
                  <w:marLeft w:val="300"/>
                  <w:marRight w:val="0"/>
                  <w:marTop w:val="75"/>
                  <w:marBottom w:val="0"/>
                  <w:divBdr>
                    <w:top w:val="none" w:sz="0" w:space="0" w:color="auto"/>
                    <w:left w:val="none" w:sz="0" w:space="0" w:color="auto"/>
                    <w:bottom w:val="none" w:sz="0" w:space="0" w:color="auto"/>
                    <w:right w:val="none" w:sz="0" w:space="0" w:color="auto"/>
                  </w:divBdr>
                </w:div>
                <w:div w:id="1026172454">
                  <w:marLeft w:val="300"/>
                  <w:marRight w:val="0"/>
                  <w:marTop w:val="75"/>
                  <w:marBottom w:val="0"/>
                  <w:divBdr>
                    <w:top w:val="none" w:sz="0" w:space="0" w:color="auto"/>
                    <w:left w:val="none" w:sz="0" w:space="0" w:color="auto"/>
                    <w:bottom w:val="none" w:sz="0" w:space="0" w:color="auto"/>
                    <w:right w:val="none" w:sz="0" w:space="0" w:color="auto"/>
                  </w:divBdr>
                  <w:divsChild>
                    <w:div w:id="816872432">
                      <w:marLeft w:val="750"/>
                      <w:marRight w:val="0"/>
                      <w:marTop w:val="0"/>
                      <w:marBottom w:val="0"/>
                      <w:divBdr>
                        <w:top w:val="none" w:sz="0" w:space="0" w:color="auto"/>
                        <w:left w:val="none" w:sz="0" w:space="0" w:color="auto"/>
                        <w:bottom w:val="none" w:sz="0" w:space="0" w:color="auto"/>
                        <w:right w:val="none" w:sz="0" w:space="0" w:color="auto"/>
                      </w:divBdr>
                    </w:div>
                    <w:div w:id="1298416656">
                      <w:marLeft w:val="750"/>
                      <w:marRight w:val="0"/>
                      <w:marTop w:val="0"/>
                      <w:marBottom w:val="0"/>
                      <w:divBdr>
                        <w:top w:val="none" w:sz="0" w:space="0" w:color="auto"/>
                        <w:left w:val="none" w:sz="0" w:space="0" w:color="auto"/>
                        <w:bottom w:val="none" w:sz="0" w:space="0" w:color="auto"/>
                        <w:right w:val="none" w:sz="0" w:space="0" w:color="auto"/>
                      </w:divBdr>
                    </w:div>
                  </w:divsChild>
                </w:div>
                <w:div w:id="2115782417">
                  <w:marLeft w:val="300"/>
                  <w:marRight w:val="0"/>
                  <w:marTop w:val="75"/>
                  <w:marBottom w:val="0"/>
                  <w:divBdr>
                    <w:top w:val="none" w:sz="0" w:space="0" w:color="auto"/>
                    <w:left w:val="none" w:sz="0" w:space="0" w:color="auto"/>
                    <w:bottom w:val="none" w:sz="0" w:space="0" w:color="auto"/>
                    <w:right w:val="none" w:sz="0" w:space="0" w:color="auto"/>
                  </w:divBdr>
                  <w:divsChild>
                    <w:div w:id="109666174">
                      <w:marLeft w:val="750"/>
                      <w:marRight w:val="0"/>
                      <w:marTop w:val="0"/>
                      <w:marBottom w:val="0"/>
                      <w:divBdr>
                        <w:top w:val="none" w:sz="0" w:space="0" w:color="auto"/>
                        <w:left w:val="none" w:sz="0" w:space="0" w:color="auto"/>
                        <w:bottom w:val="none" w:sz="0" w:space="0" w:color="auto"/>
                        <w:right w:val="none" w:sz="0" w:space="0" w:color="auto"/>
                      </w:divBdr>
                    </w:div>
                  </w:divsChild>
                </w:div>
                <w:div w:id="1279335659">
                  <w:marLeft w:val="300"/>
                  <w:marRight w:val="0"/>
                  <w:marTop w:val="75"/>
                  <w:marBottom w:val="0"/>
                  <w:divBdr>
                    <w:top w:val="none" w:sz="0" w:space="0" w:color="auto"/>
                    <w:left w:val="none" w:sz="0" w:space="0" w:color="auto"/>
                    <w:bottom w:val="none" w:sz="0" w:space="0" w:color="auto"/>
                    <w:right w:val="none" w:sz="0" w:space="0" w:color="auto"/>
                  </w:divBdr>
                  <w:divsChild>
                    <w:div w:id="1991860798">
                      <w:marLeft w:val="750"/>
                      <w:marRight w:val="0"/>
                      <w:marTop w:val="0"/>
                      <w:marBottom w:val="0"/>
                      <w:divBdr>
                        <w:top w:val="none" w:sz="0" w:space="0" w:color="auto"/>
                        <w:left w:val="none" w:sz="0" w:space="0" w:color="auto"/>
                        <w:bottom w:val="none" w:sz="0" w:space="0" w:color="auto"/>
                        <w:right w:val="none" w:sz="0" w:space="0" w:color="auto"/>
                      </w:divBdr>
                    </w:div>
                    <w:div w:id="368264989">
                      <w:marLeft w:val="750"/>
                      <w:marRight w:val="0"/>
                      <w:marTop w:val="0"/>
                      <w:marBottom w:val="0"/>
                      <w:divBdr>
                        <w:top w:val="none" w:sz="0" w:space="0" w:color="auto"/>
                        <w:left w:val="none" w:sz="0" w:space="0" w:color="auto"/>
                        <w:bottom w:val="none" w:sz="0" w:space="0" w:color="auto"/>
                        <w:right w:val="none" w:sz="0" w:space="0" w:color="auto"/>
                      </w:divBdr>
                    </w:div>
                    <w:div w:id="1137917858">
                      <w:marLeft w:val="750"/>
                      <w:marRight w:val="0"/>
                      <w:marTop w:val="0"/>
                      <w:marBottom w:val="0"/>
                      <w:divBdr>
                        <w:top w:val="none" w:sz="0" w:space="0" w:color="auto"/>
                        <w:left w:val="none" w:sz="0" w:space="0" w:color="auto"/>
                        <w:bottom w:val="none" w:sz="0" w:space="0" w:color="auto"/>
                        <w:right w:val="none" w:sz="0" w:space="0" w:color="auto"/>
                      </w:divBdr>
                    </w:div>
                  </w:divsChild>
                </w:div>
                <w:div w:id="270553070">
                  <w:marLeft w:val="300"/>
                  <w:marRight w:val="0"/>
                  <w:marTop w:val="75"/>
                  <w:marBottom w:val="0"/>
                  <w:divBdr>
                    <w:top w:val="none" w:sz="0" w:space="0" w:color="auto"/>
                    <w:left w:val="none" w:sz="0" w:space="0" w:color="auto"/>
                    <w:bottom w:val="none" w:sz="0" w:space="0" w:color="auto"/>
                    <w:right w:val="none" w:sz="0" w:space="0" w:color="auto"/>
                  </w:divBdr>
                  <w:divsChild>
                    <w:div w:id="1785424200">
                      <w:marLeft w:val="750"/>
                      <w:marRight w:val="0"/>
                      <w:marTop w:val="0"/>
                      <w:marBottom w:val="0"/>
                      <w:divBdr>
                        <w:top w:val="none" w:sz="0" w:space="0" w:color="auto"/>
                        <w:left w:val="none" w:sz="0" w:space="0" w:color="auto"/>
                        <w:bottom w:val="none" w:sz="0" w:space="0" w:color="auto"/>
                        <w:right w:val="none" w:sz="0" w:space="0" w:color="auto"/>
                      </w:divBdr>
                    </w:div>
                  </w:divsChild>
                </w:div>
                <w:div w:id="1408457406">
                  <w:marLeft w:val="300"/>
                  <w:marRight w:val="0"/>
                  <w:marTop w:val="75"/>
                  <w:marBottom w:val="0"/>
                  <w:divBdr>
                    <w:top w:val="none" w:sz="0" w:space="0" w:color="auto"/>
                    <w:left w:val="none" w:sz="0" w:space="0" w:color="auto"/>
                    <w:bottom w:val="none" w:sz="0" w:space="0" w:color="auto"/>
                    <w:right w:val="none" w:sz="0" w:space="0" w:color="auto"/>
                  </w:divBdr>
                  <w:divsChild>
                    <w:div w:id="2082167257">
                      <w:marLeft w:val="750"/>
                      <w:marRight w:val="0"/>
                      <w:marTop w:val="0"/>
                      <w:marBottom w:val="0"/>
                      <w:divBdr>
                        <w:top w:val="none" w:sz="0" w:space="0" w:color="auto"/>
                        <w:left w:val="none" w:sz="0" w:space="0" w:color="auto"/>
                        <w:bottom w:val="none" w:sz="0" w:space="0" w:color="auto"/>
                        <w:right w:val="none" w:sz="0" w:space="0" w:color="auto"/>
                      </w:divBdr>
                    </w:div>
                    <w:div w:id="2085174722">
                      <w:marLeft w:val="750"/>
                      <w:marRight w:val="0"/>
                      <w:marTop w:val="0"/>
                      <w:marBottom w:val="0"/>
                      <w:divBdr>
                        <w:top w:val="none" w:sz="0" w:space="0" w:color="auto"/>
                        <w:left w:val="none" w:sz="0" w:space="0" w:color="auto"/>
                        <w:bottom w:val="none" w:sz="0" w:space="0" w:color="auto"/>
                        <w:right w:val="none" w:sz="0" w:space="0" w:color="auto"/>
                      </w:divBdr>
                    </w:div>
                    <w:div w:id="1537624758">
                      <w:marLeft w:val="750"/>
                      <w:marRight w:val="0"/>
                      <w:marTop w:val="0"/>
                      <w:marBottom w:val="0"/>
                      <w:divBdr>
                        <w:top w:val="none" w:sz="0" w:space="0" w:color="auto"/>
                        <w:left w:val="none" w:sz="0" w:space="0" w:color="auto"/>
                        <w:bottom w:val="none" w:sz="0" w:space="0" w:color="auto"/>
                        <w:right w:val="none" w:sz="0" w:space="0" w:color="auto"/>
                      </w:divBdr>
                    </w:div>
                  </w:divsChild>
                </w:div>
                <w:div w:id="1514568330">
                  <w:marLeft w:val="300"/>
                  <w:marRight w:val="0"/>
                  <w:marTop w:val="75"/>
                  <w:marBottom w:val="0"/>
                  <w:divBdr>
                    <w:top w:val="none" w:sz="0" w:space="0" w:color="auto"/>
                    <w:left w:val="none" w:sz="0" w:space="0" w:color="auto"/>
                    <w:bottom w:val="none" w:sz="0" w:space="0" w:color="auto"/>
                    <w:right w:val="none" w:sz="0" w:space="0" w:color="auto"/>
                  </w:divBdr>
                  <w:divsChild>
                    <w:div w:id="1110473642">
                      <w:marLeft w:val="750"/>
                      <w:marRight w:val="0"/>
                      <w:marTop w:val="0"/>
                      <w:marBottom w:val="0"/>
                      <w:divBdr>
                        <w:top w:val="none" w:sz="0" w:space="0" w:color="auto"/>
                        <w:left w:val="none" w:sz="0" w:space="0" w:color="auto"/>
                        <w:bottom w:val="none" w:sz="0" w:space="0" w:color="auto"/>
                        <w:right w:val="none" w:sz="0" w:space="0" w:color="auto"/>
                      </w:divBdr>
                    </w:div>
                  </w:divsChild>
                </w:div>
                <w:div w:id="243999317">
                  <w:marLeft w:val="300"/>
                  <w:marRight w:val="0"/>
                  <w:marTop w:val="75"/>
                  <w:marBottom w:val="0"/>
                  <w:divBdr>
                    <w:top w:val="none" w:sz="0" w:space="0" w:color="auto"/>
                    <w:left w:val="none" w:sz="0" w:space="0" w:color="auto"/>
                    <w:bottom w:val="none" w:sz="0" w:space="0" w:color="auto"/>
                    <w:right w:val="none" w:sz="0" w:space="0" w:color="auto"/>
                  </w:divBdr>
                  <w:divsChild>
                    <w:div w:id="457264050">
                      <w:marLeft w:val="750"/>
                      <w:marRight w:val="0"/>
                      <w:marTop w:val="0"/>
                      <w:marBottom w:val="0"/>
                      <w:divBdr>
                        <w:top w:val="none" w:sz="0" w:space="0" w:color="auto"/>
                        <w:left w:val="none" w:sz="0" w:space="0" w:color="auto"/>
                        <w:bottom w:val="none" w:sz="0" w:space="0" w:color="auto"/>
                        <w:right w:val="none" w:sz="0" w:space="0" w:color="auto"/>
                      </w:divBdr>
                    </w:div>
                    <w:div w:id="2130660504">
                      <w:marLeft w:val="750"/>
                      <w:marRight w:val="0"/>
                      <w:marTop w:val="0"/>
                      <w:marBottom w:val="0"/>
                      <w:divBdr>
                        <w:top w:val="none" w:sz="0" w:space="0" w:color="auto"/>
                        <w:left w:val="none" w:sz="0" w:space="0" w:color="auto"/>
                        <w:bottom w:val="none" w:sz="0" w:space="0" w:color="auto"/>
                        <w:right w:val="none" w:sz="0" w:space="0" w:color="auto"/>
                      </w:divBdr>
                    </w:div>
                  </w:divsChild>
                </w:div>
                <w:div w:id="1673021391">
                  <w:marLeft w:val="300"/>
                  <w:marRight w:val="0"/>
                  <w:marTop w:val="75"/>
                  <w:marBottom w:val="0"/>
                  <w:divBdr>
                    <w:top w:val="none" w:sz="0" w:space="0" w:color="auto"/>
                    <w:left w:val="none" w:sz="0" w:space="0" w:color="auto"/>
                    <w:bottom w:val="none" w:sz="0" w:space="0" w:color="auto"/>
                    <w:right w:val="none" w:sz="0" w:space="0" w:color="auto"/>
                  </w:divBdr>
                  <w:divsChild>
                    <w:div w:id="883559474">
                      <w:marLeft w:val="750"/>
                      <w:marRight w:val="0"/>
                      <w:marTop w:val="0"/>
                      <w:marBottom w:val="0"/>
                      <w:divBdr>
                        <w:top w:val="none" w:sz="0" w:space="0" w:color="auto"/>
                        <w:left w:val="none" w:sz="0" w:space="0" w:color="auto"/>
                        <w:bottom w:val="none" w:sz="0" w:space="0" w:color="auto"/>
                        <w:right w:val="none" w:sz="0" w:space="0" w:color="auto"/>
                      </w:divBdr>
                    </w:div>
                  </w:divsChild>
                </w:div>
                <w:div w:id="1151486110">
                  <w:marLeft w:val="300"/>
                  <w:marRight w:val="0"/>
                  <w:marTop w:val="75"/>
                  <w:marBottom w:val="0"/>
                  <w:divBdr>
                    <w:top w:val="none" w:sz="0" w:space="0" w:color="auto"/>
                    <w:left w:val="none" w:sz="0" w:space="0" w:color="auto"/>
                    <w:bottom w:val="none" w:sz="0" w:space="0" w:color="auto"/>
                    <w:right w:val="none" w:sz="0" w:space="0" w:color="auto"/>
                  </w:divBdr>
                  <w:divsChild>
                    <w:div w:id="2137210773">
                      <w:marLeft w:val="750"/>
                      <w:marRight w:val="0"/>
                      <w:marTop w:val="0"/>
                      <w:marBottom w:val="0"/>
                      <w:divBdr>
                        <w:top w:val="none" w:sz="0" w:space="0" w:color="auto"/>
                        <w:left w:val="none" w:sz="0" w:space="0" w:color="auto"/>
                        <w:bottom w:val="none" w:sz="0" w:space="0" w:color="auto"/>
                        <w:right w:val="none" w:sz="0" w:space="0" w:color="auto"/>
                      </w:divBdr>
                    </w:div>
                  </w:divsChild>
                </w:div>
                <w:div w:id="1939871137">
                  <w:marLeft w:val="300"/>
                  <w:marRight w:val="0"/>
                  <w:marTop w:val="75"/>
                  <w:marBottom w:val="0"/>
                  <w:divBdr>
                    <w:top w:val="none" w:sz="0" w:space="0" w:color="auto"/>
                    <w:left w:val="none" w:sz="0" w:space="0" w:color="auto"/>
                    <w:bottom w:val="none" w:sz="0" w:space="0" w:color="auto"/>
                    <w:right w:val="none" w:sz="0" w:space="0" w:color="auto"/>
                  </w:divBdr>
                </w:div>
                <w:div w:id="18699310">
                  <w:marLeft w:val="300"/>
                  <w:marRight w:val="0"/>
                  <w:marTop w:val="75"/>
                  <w:marBottom w:val="0"/>
                  <w:divBdr>
                    <w:top w:val="none" w:sz="0" w:space="0" w:color="auto"/>
                    <w:left w:val="none" w:sz="0" w:space="0" w:color="auto"/>
                    <w:bottom w:val="none" w:sz="0" w:space="0" w:color="auto"/>
                    <w:right w:val="none" w:sz="0" w:space="0" w:color="auto"/>
                  </w:divBdr>
                  <w:divsChild>
                    <w:div w:id="1258977729">
                      <w:marLeft w:val="750"/>
                      <w:marRight w:val="0"/>
                      <w:marTop w:val="0"/>
                      <w:marBottom w:val="0"/>
                      <w:divBdr>
                        <w:top w:val="none" w:sz="0" w:space="0" w:color="auto"/>
                        <w:left w:val="none" w:sz="0" w:space="0" w:color="auto"/>
                        <w:bottom w:val="none" w:sz="0" w:space="0" w:color="auto"/>
                        <w:right w:val="none" w:sz="0" w:space="0" w:color="auto"/>
                      </w:divBdr>
                    </w:div>
                  </w:divsChild>
                </w:div>
                <w:div w:id="2123917490">
                  <w:marLeft w:val="300"/>
                  <w:marRight w:val="0"/>
                  <w:marTop w:val="75"/>
                  <w:marBottom w:val="0"/>
                  <w:divBdr>
                    <w:top w:val="none" w:sz="0" w:space="0" w:color="auto"/>
                    <w:left w:val="none" w:sz="0" w:space="0" w:color="auto"/>
                    <w:bottom w:val="none" w:sz="0" w:space="0" w:color="auto"/>
                    <w:right w:val="none" w:sz="0" w:space="0" w:color="auto"/>
                  </w:divBdr>
                </w:div>
                <w:div w:id="666370517">
                  <w:marLeft w:val="300"/>
                  <w:marRight w:val="0"/>
                  <w:marTop w:val="75"/>
                  <w:marBottom w:val="0"/>
                  <w:divBdr>
                    <w:top w:val="none" w:sz="0" w:space="0" w:color="auto"/>
                    <w:left w:val="none" w:sz="0" w:space="0" w:color="auto"/>
                    <w:bottom w:val="none" w:sz="0" w:space="0" w:color="auto"/>
                    <w:right w:val="none" w:sz="0" w:space="0" w:color="auto"/>
                  </w:divBdr>
                </w:div>
                <w:div w:id="184252487">
                  <w:marLeft w:val="300"/>
                  <w:marRight w:val="0"/>
                  <w:marTop w:val="75"/>
                  <w:marBottom w:val="0"/>
                  <w:divBdr>
                    <w:top w:val="none" w:sz="0" w:space="0" w:color="auto"/>
                    <w:left w:val="none" w:sz="0" w:space="0" w:color="auto"/>
                    <w:bottom w:val="none" w:sz="0" w:space="0" w:color="auto"/>
                    <w:right w:val="none" w:sz="0" w:space="0" w:color="auto"/>
                  </w:divBdr>
                  <w:divsChild>
                    <w:div w:id="1043793068">
                      <w:marLeft w:val="750"/>
                      <w:marRight w:val="0"/>
                      <w:marTop w:val="0"/>
                      <w:marBottom w:val="0"/>
                      <w:divBdr>
                        <w:top w:val="none" w:sz="0" w:space="0" w:color="auto"/>
                        <w:left w:val="none" w:sz="0" w:space="0" w:color="auto"/>
                        <w:bottom w:val="none" w:sz="0" w:space="0" w:color="auto"/>
                        <w:right w:val="none" w:sz="0" w:space="0" w:color="auto"/>
                      </w:divBdr>
                    </w:div>
                    <w:div w:id="1259143395">
                      <w:marLeft w:val="750"/>
                      <w:marRight w:val="0"/>
                      <w:marTop w:val="0"/>
                      <w:marBottom w:val="0"/>
                      <w:divBdr>
                        <w:top w:val="none" w:sz="0" w:space="0" w:color="auto"/>
                        <w:left w:val="none" w:sz="0" w:space="0" w:color="auto"/>
                        <w:bottom w:val="none" w:sz="0" w:space="0" w:color="auto"/>
                        <w:right w:val="none" w:sz="0" w:space="0" w:color="auto"/>
                      </w:divBdr>
                    </w:div>
                  </w:divsChild>
                </w:div>
                <w:div w:id="1877158788">
                  <w:marLeft w:val="300"/>
                  <w:marRight w:val="0"/>
                  <w:marTop w:val="75"/>
                  <w:marBottom w:val="0"/>
                  <w:divBdr>
                    <w:top w:val="none" w:sz="0" w:space="0" w:color="auto"/>
                    <w:left w:val="none" w:sz="0" w:space="0" w:color="auto"/>
                    <w:bottom w:val="none" w:sz="0" w:space="0" w:color="auto"/>
                    <w:right w:val="none" w:sz="0" w:space="0" w:color="auto"/>
                  </w:divBdr>
                  <w:divsChild>
                    <w:div w:id="1581522829">
                      <w:marLeft w:val="750"/>
                      <w:marRight w:val="0"/>
                      <w:marTop w:val="0"/>
                      <w:marBottom w:val="0"/>
                      <w:divBdr>
                        <w:top w:val="none" w:sz="0" w:space="0" w:color="auto"/>
                        <w:left w:val="none" w:sz="0" w:space="0" w:color="auto"/>
                        <w:bottom w:val="none" w:sz="0" w:space="0" w:color="auto"/>
                        <w:right w:val="none" w:sz="0" w:space="0" w:color="auto"/>
                      </w:divBdr>
                    </w:div>
                  </w:divsChild>
                </w:div>
                <w:div w:id="88504475">
                  <w:marLeft w:val="300"/>
                  <w:marRight w:val="0"/>
                  <w:marTop w:val="75"/>
                  <w:marBottom w:val="0"/>
                  <w:divBdr>
                    <w:top w:val="none" w:sz="0" w:space="0" w:color="auto"/>
                    <w:left w:val="none" w:sz="0" w:space="0" w:color="auto"/>
                    <w:bottom w:val="none" w:sz="0" w:space="0" w:color="auto"/>
                    <w:right w:val="none" w:sz="0" w:space="0" w:color="auto"/>
                  </w:divBdr>
                  <w:divsChild>
                    <w:div w:id="110168780">
                      <w:marLeft w:val="750"/>
                      <w:marRight w:val="0"/>
                      <w:marTop w:val="0"/>
                      <w:marBottom w:val="0"/>
                      <w:divBdr>
                        <w:top w:val="none" w:sz="0" w:space="0" w:color="auto"/>
                        <w:left w:val="none" w:sz="0" w:space="0" w:color="auto"/>
                        <w:bottom w:val="none" w:sz="0" w:space="0" w:color="auto"/>
                        <w:right w:val="none" w:sz="0" w:space="0" w:color="auto"/>
                      </w:divBdr>
                    </w:div>
                    <w:div w:id="898327527">
                      <w:marLeft w:val="750"/>
                      <w:marRight w:val="0"/>
                      <w:marTop w:val="0"/>
                      <w:marBottom w:val="0"/>
                      <w:divBdr>
                        <w:top w:val="none" w:sz="0" w:space="0" w:color="auto"/>
                        <w:left w:val="none" w:sz="0" w:space="0" w:color="auto"/>
                        <w:bottom w:val="none" w:sz="0" w:space="0" w:color="auto"/>
                        <w:right w:val="none" w:sz="0" w:space="0" w:color="auto"/>
                      </w:divBdr>
                    </w:div>
                    <w:div w:id="888152213">
                      <w:marLeft w:val="750"/>
                      <w:marRight w:val="0"/>
                      <w:marTop w:val="0"/>
                      <w:marBottom w:val="0"/>
                      <w:divBdr>
                        <w:top w:val="none" w:sz="0" w:space="0" w:color="auto"/>
                        <w:left w:val="none" w:sz="0" w:space="0" w:color="auto"/>
                        <w:bottom w:val="none" w:sz="0" w:space="0" w:color="auto"/>
                        <w:right w:val="none" w:sz="0" w:space="0" w:color="auto"/>
                      </w:divBdr>
                    </w:div>
                  </w:divsChild>
                </w:div>
                <w:div w:id="1589776126">
                  <w:marLeft w:val="300"/>
                  <w:marRight w:val="0"/>
                  <w:marTop w:val="75"/>
                  <w:marBottom w:val="0"/>
                  <w:divBdr>
                    <w:top w:val="none" w:sz="0" w:space="0" w:color="auto"/>
                    <w:left w:val="none" w:sz="0" w:space="0" w:color="auto"/>
                    <w:bottom w:val="none" w:sz="0" w:space="0" w:color="auto"/>
                    <w:right w:val="none" w:sz="0" w:space="0" w:color="auto"/>
                  </w:divBdr>
                  <w:divsChild>
                    <w:div w:id="2031881039">
                      <w:marLeft w:val="750"/>
                      <w:marRight w:val="0"/>
                      <w:marTop w:val="0"/>
                      <w:marBottom w:val="0"/>
                      <w:divBdr>
                        <w:top w:val="none" w:sz="0" w:space="0" w:color="auto"/>
                        <w:left w:val="none" w:sz="0" w:space="0" w:color="auto"/>
                        <w:bottom w:val="none" w:sz="0" w:space="0" w:color="auto"/>
                        <w:right w:val="none" w:sz="0" w:space="0" w:color="auto"/>
                      </w:divBdr>
                    </w:div>
                  </w:divsChild>
                </w:div>
                <w:div w:id="520824110">
                  <w:marLeft w:val="300"/>
                  <w:marRight w:val="0"/>
                  <w:marTop w:val="75"/>
                  <w:marBottom w:val="0"/>
                  <w:divBdr>
                    <w:top w:val="none" w:sz="0" w:space="0" w:color="auto"/>
                    <w:left w:val="none" w:sz="0" w:space="0" w:color="auto"/>
                    <w:bottom w:val="none" w:sz="0" w:space="0" w:color="auto"/>
                    <w:right w:val="none" w:sz="0" w:space="0" w:color="auto"/>
                  </w:divBdr>
                  <w:divsChild>
                    <w:div w:id="1013529459">
                      <w:marLeft w:val="750"/>
                      <w:marRight w:val="0"/>
                      <w:marTop w:val="0"/>
                      <w:marBottom w:val="0"/>
                      <w:divBdr>
                        <w:top w:val="none" w:sz="0" w:space="0" w:color="auto"/>
                        <w:left w:val="none" w:sz="0" w:space="0" w:color="auto"/>
                        <w:bottom w:val="none" w:sz="0" w:space="0" w:color="auto"/>
                        <w:right w:val="none" w:sz="0" w:space="0" w:color="auto"/>
                      </w:divBdr>
                    </w:div>
                    <w:div w:id="897207153">
                      <w:marLeft w:val="750"/>
                      <w:marRight w:val="0"/>
                      <w:marTop w:val="0"/>
                      <w:marBottom w:val="0"/>
                      <w:divBdr>
                        <w:top w:val="none" w:sz="0" w:space="0" w:color="auto"/>
                        <w:left w:val="none" w:sz="0" w:space="0" w:color="auto"/>
                        <w:bottom w:val="none" w:sz="0" w:space="0" w:color="auto"/>
                        <w:right w:val="none" w:sz="0" w:space="0" w:color="auto"/>
                      </w:divBdr>
                    </w:div>
                    <w:div w:id="1465460459">
                      <w:marLeft w:val="750"/>
                      <w:marRight w:val="0"/>
                      <w:marTop w:val="0"/>
                      <w:marBottom w:val="0"/>
                      <w:divBdr>
                        <w:top w:val="none" w:sz="0" w:space="0" w:color="auto"/>
                        <w:left w:val="none" w:sz="0" w:space="0" w:color="auto"/>
                        <w:bottom w:val="none" w:sz="0" w:space="0" w:color="auto"/>
                        <w:right w:val="none" w:sz="0" w:space="0" w:color="auto"/>
                      </w:divBdr>
                    </w:div>
                  </w:divsChild>
                </w:div>
                <w:div w:id="1649702817">
                  <w:marLeft w:val="300"/>
                  <w:marRight w:val="0"/>
                  <w:marTop w:val="75"/>
                  <w:marBottom w:val="0"/>
                  <w:divBdr>
                    <w:top w:val="none" w:sz="0" w:space="0" w:color="auto"/>
                    <w:left w:val="none" w:sz="0" w:space="0" w:color="auto"/>
                    <w:bottom w:val="none" w:sz="0" w:space="0" w:color="auto"/>
                    <w:right w:val="none" w:sz="0" w:space="0" w:color="auto"/>
                  </w:divBdr>
                  <w:divsChild>
                    <w:div w:id="1504707857">
                      <w:marLeft w:val="750"/>
                      <w:marRight w:val="0"/>
                      <w:marTop w:val="0"/>
                      <w:marBottom w:val="0"/>
                      <w:divBdr>
                        <w:top w:val="none" w:sz="0" w:space="0" w:color="auto"/>
                        <w:left w:val="none" w:sz="0" w:space="0" w:color="auto"/>
                        <w:bottom w:val="none" w:sz="0" w:space="0" w:color="auto"/>
                        <w:right w:val="none" w:sz="0" w:space="0" w:color="auto"/>
                      </w:divBdr>
                    </w:div>
                  </w:divsChild>
                </w:div>
                <w:div w:id="757099879">
                  <w:marLeft w:val="300"/>
                  <w:marRight w:val="0"/>
                  <w:marTop w:val="75"/>
                  <w:marBottom w:val="0"/>
                  <w:divBdr>
                    <w:top w:val="none" w:sz="0" w:space="0" w:color="auto"/>
                    <w:left w:val="none" w:sz="0" w:space="0" w:color="auto"/>
                    <w:bottom w:val="none" w:sz="0" w:space="0" w:color="auto"/>
                    <w:right w:val="none" w:sz="0" w:space="0" w:color="auto"/>
                  </w:divBdr>
                  <w:divsChild>
                    <w:div w:id="2027439997">
                      <w:marLeft w:val="750"/>
                      <w:marRight w:val="0"/>
                      <w:marTop w:val="0"/>
                      <w:marBottom w:val="0"/>
                      <w:divBdr>
                        <w:top w:val="none" w:sz="0" w:space="0" w:color="auto"/>
                        <w:left w:val="none" w:sz="0" w:space="0" w:color="auto"/>
                        <w:bottom w:val="none" w:sz="0" w:space="0" w:color="auto"/>
                        <w:right w:val="none" w:sz="0" w:space="0" w:color="auto"/>
                      </w:divBdr>
                    </w:div>
                    <w:div w:id="624313346">
                      <w:marLeft w:val="750"/>
                      <w:marRight w:val="0"/>
                      <w:marTop w:val="0"/>
                      <w:marBottom w:val="0"/>
                      <w:divBdr>
                        <w:top w:val="none" w:sz="0" w:space="0" w:color="auto"/>
                        <w:left w:val="none" w:sz="0" w:space="0" w:color="auto"/>
                        <w:bottom w:val="none" w:sz="0" w:space="0" w:color="auto"/>
                        <w:right w:val="none" w:sz="0" w:space="0" w:color="auto"/>
                      </w:divBdr>
                    </w:div>
                  </w:divsChild>
                </w:div>
                <w:div w:id="1421639516">
                  <w:marLeft w:val="300"/>
                  <w:marRight w:val="0"/>
                  <w:marTop w:val="75"/>
                  <w:marBottom w:val="0"/>
                  <w:divBdr>
                    <w:top w:val="none" w:sz="0" w:space="0" w:color="auto"/>
                    <w:left w:val="none" w:sz="0" w:space="0" w:color="auto"/>
                    <w:bottom w:val="none" w:sz="0" w:space="0" w:color="auto"/>
                    <w:right w:val="none" w:sz="0" w:space="0" w:color="auto"/>
                  </w:divBdr>
                  <w:divsChild>
                    <w:div w:id="859126467">
                      <w:marLeft w:val="750"/>
                      <w:marRight w:val="0"/>
                      <w:marTop w:val="0"/>
                      <w:marBottom w:val="0"/>
                      <w:divBdr>
                        <w:top w:val="none" w:sz="0" w:space="0" w:color="auto"/>
                        <w:left w:val="none" w:sz="0" w:space="0" w:color="auto"/>
                        <w:bottom w:val="none" w:sz="0" w:space="0" w:color="auto"/>
                        <w:right w:val="none" w:sz="0" w:space="0" w:color="auto"/>
                      </w:divBdr>
                    </w:div>
                  </w:divsChild>
                </w:div>
                <w:div w:id="1981377100">
                  <w:marLeft w:val="300"/>
                  <w:marRight w:val="0"/>
                  <w:marTop w:val="75"/>
                  <w:marBottom w:val="0"/>
                  <w:divBdr>
                    <w:top w:val="none" w:sz="0" w:space="0" w:color="auto"/>
                    <w:left w:val="none" w:sz="0" w:space="0" w:color="auto"/>
                    <w:bottom w:val="none" w:sz="0" w:space="0" w:color="auto"/>
                    <w:right w:val="none" w:sz="0" w:space="0" w:color="auto"/>
                  </w:divBdr>
                  <w:divsChild>
                    <w:div w:id="588197387">
                      <w:marLeft w:val="750"/>
                      <w:marRight w:val="0"/>
                      <w:marTop w:val="0"/>
                      <w:marBottom w:val="0"/>
                      <w:divBdr>
                        <w:top w:val="none" w:sz="0" w:space="0" w:color="auto"/>
                        <w:left w:val="none" w:sz="0" w:space="0" w:color="auto"/>
                        <w:bottom w:val="none" w:sz="0" w:space="0" w:color="auto"/>
                        <w:right w:val="none" w:sz="0" w:space="0" w:color="auto"/>
                      </w:divBdr>
                    </w:div>
                  </w:divsChild>
                </w:div>
                <w:div w:id="2092701874">
                  <w:marLeft w:val="300"/>
                  <w:marRight w:val="0"/>
                  <w:marTop w:val="75"/>
                  <w:marBottom w:val="0"/>
                  <w:divBdr>
                    <w:top w:val="none" w:sz="0" w:space="0" w:color="auto"/>
                    <w:left w:val="none" w:sz="0" w:space="0" w:color="auto"/>
                    <w:bottom w:val="none" w:sz="0" w:space="0" w:color="auto"/>
                    <w:right w:val="none" w:sz="0" w:space="0" w:color="auto"/>
                  </w:divBdr>
                </w:div>
                <w:div w:id="1952973219">
                  <w:marLeft w:val="300"/>
                  <w:marRight w:val="0"/>
                  <w:marTop w:val="75"/>
                  <w:marBottom w:val="0"/>
                  <w:divBdr>
                    <w:top w:val="none" w:sz="0" w:space="0" w:color="auto"/>
                    <w:left w:val="none" w:sz="0" w:space="0" w:color="auto"/>
                    <w:bottom w:val="none" w:sz="0" w:space="0" w:color="auto"/>
                    <w:right w:val="none" w:sz="0" w:space="0" w:color="auto"/>
                  </w:divBdr>
                  <w:divsChild>
                    <w:div w:id="2057777635">
                      <w:marLeft w:val="750"/>
                      <w:marRight w:val="0"/>
                      <w:marTop w:val="0"/>
                      <w:marBottom w:val="0"/>
                      <w:divBdr>
                        <w:top w:val="none" w:sz="0" w:space="0" w:color="auto"/>
                        <w:left w:val="none" w:sz="0" w:space="0" w:color="auto"/>
                        <w:bottom w:val="none" w:sz="0" w:space="0" w:color="auto"/>
                        <w:right w:val="none" w:sz="0" w:space="0" w:color="auto"/>
                      </w:divBdr>
                    </w:div>
                  </w:divsChild>
                </w:div>
                <w:div w:id="1111121664">
                  <w:marLeft w:val="300"/>
                  <w:marRight w:val="0"/>
                  <w:marTop w:val="75"/>
                  <w:marBottom w:val="0"/>
                  <w:divBdr>
                    <w:top w:val="none" w:sz="0" w:space="0" w:color="auto"/>
                    <w:left w:val="none" w:sz="0" w:space="0" w:color="auto"/>
                    <w:bottom w:val="none" w:sz="0" w:space="0" w:color="auto"/>
                    <w:right w:val="none" w:sz="0" w:space="0" w:color="auto"/>
                  </w:divBdr>
                </w:div>
                <w:div w:id="614557547">
                  <w:marLeft w:val="300"/>
                  <w:marRight w:val="0"/>
                  <w:marTop w:val="75"/>
                  <w:marBottom w:val="0"/>
                  <w:divBdr>
                    <w:top w:val="none" w:sz="0" w:space="0" w:color="auto"/>
                    <w:left w:val="none" w:sz="0" w:space="0" w:color="auto"/>
                    <w:bottom w:val="none" w:sz="0" w:space="0" w:color="auto"/>
                    <w:right w:val="none" w:sz="0" w:space="0" w:color="auto"/>
                  </w:divBdr>
                </w:div>
                <w:div w:id="93980881">
                  <w:marLeft w:val="300"/>
                  <w:marRight w:val="0"/>
                  <w:marTop w:val="75"/>
                  <w:marBottom w:val="0"/>
                  <w:divBdr>
                    <w:top w:val="none" w:sz="0" w:space="0" w:color="auto"/>
                    <w:left w:val="none" w:sz="0" w:space="0" w:color="auto"/>
                    <w:bottom w:val="none" w:sz="0" w:space="0" w:color="auto"/>
                    <w:right w:val="none" w:sz="0" w:space="0" w:color="auto"/>
                  </w:divBdr>
                  <w:divsChild>
                    <w:div w:id="306593135">
                      <w:marLeft w:val="750"/>
                      <w:marRight w:val="0"/>
                      <w:marTop w:val="0"/>
                      <w:marBottom w:val="0"/>
                      <w:divBdr>
                        <w:top w:val="none" w:sz="0" w:space="0" w:color="auto"/>
                        <w:left w:val="none" w:sz="0" w:space="0" w:color="auto"/>
                        <w:bottom w:val="none" w:sz="0" w:space="0" w:color="auto"/>
                        <w:right w:val="none" w:sz="0" w:space="0" w:color="auto"/>
                      </w:divBdr>
                    </w:div>
                    <w:div w:id="1956404551">
                      <w:marLeft w:val="750"/>
                      <w:marRight w:val="0"/>
                      <w:marTop w:val="0"/>
                      <w:marBottom w:val="0"/>
                      <w:divBdr>
                        <w:top w:val="none" w:sz="0" w:space="0" w:color="auto"/>
                        <w:left w:val="none" w:sz="0" w:space="0" w:color="auto"/>
                        <w:bottom w:val="none" w:sz="0" w:space="0" w:color="auto"/>
                        <w:right w:val="none" w:sz="0" w:space="0" w:color="auto"/>
                      </w:divBdr>
                    </w:div>
                  </w:divsChild>
                </w:div>
                <w:div w:id="700932895">
                  <w:marLeft w:val="300"/>
                  <w:marRight w:val="0"/>
                  <w:marTop w:val="75"/>
                  <w:marBottom w:val="0"/>
                  <w:divBdr>
                    <w:top w:val="none" w:sz="0" w:space="0" w:color="auto"/>
                    <w:left w:val="none" w:sz="0" w:space="0" w:color="auto"/>
                    <w:bottom w:val="none" w:sz="0" w:space="0" w:color="auto"/>
                    <w:right w:val="none" w:sz="0" w:space="0" w:color="auto"/>
                  </w:divBdr>
                  <w:divsChild>
                    <w:div w:id="902713761">
                      <w:marLeft w:val="750"/>
                      <w:marRight w:val="0"/>
                      <w:marTop w:val="0"/>
                      <w:marBottom w:val="0"/>
                      <w:divBdr>
                        <w:top w:val="none" w:sz="0" w:space="0" w:color="auto"/>
                        <w:left w:val="none" w:sz="0" w:space="0" w:color="auto"/>
                        <w:bottom w:val="none" w:sz="0" w:space="0" w:color="auto"/>
                        <w:right w:val="none" w:sz="0" w:space="0" w:color="auto"/>
                      </w:divBdr>
                    </w:div>
                  </w:divsChild>
                </w:div>
                <w:div w:id="127432389">
                  <w:marLeft w:val="300"/>
                  <w:marRight w:val="0"/>
                  <w:marTop w:val="75"/>
                  <w:marBottom w:val="0"/>
                  <w:divBdr>
                    <w:top w:val="none" w:sz="0" w:space="0" w:color="auto"/>
                    <w:left w:val="none" w:sz="0" w:space="0" w:color="auto"/>
                    <w:bottom w:val="none" w:sz="0" w:space="0" w:color="auto"/>
                    <w:right w:val="none" w:sz="0" w:space="0" w:color="auto"/>
                  </w:divBdr>
                  <w:divsChild>
                    <w:div w:id="1228804642">
                      <w:marLeft w:val="750"/>
                      <w:marRight w:val="0"/>
                      <w:marTop w:val="0"/>
                      <w:marBottom w:val="0"/>
                      <w:divBdr>
                        <w:top w:val="none" w:sz="0" w:space="0" w:color="auto"/>
                        <w:left w:val="none" w:sz="0" w:space="0" w:color="auto"/>
                        <w:bottom w:val="none" w:sz="0" w:space="0" w:color="auto"/>
                        <w:right w:val="none" w:sz="0" w:space="0" w:color="auto"/>
                      </w:divBdr>
                    </w:div>
                    <w:div w:id="1039546068">
                      <w:marLeft w:val="750"/>
                      <w:marRight w:val="0"/>
                      <w:marTop w:val="0"/>
                      <w:marBottom w:val="0"/>
                      <w:divBdr>
                        <w:top w:val="none" w:sz="0" w:space="0" w:color="auto"/>
                        <w:left w:val="none" w:sz="0" w:space="0" w:color="auto"/>
                        <w:bottom w:val="none" w:sz="0" w:space="0" w:color="auto"/>
                        <w:right w:val="none" w:sz="0" w:space="0" w:color="auto"/>
                      </w:divBdr>
                    </w:div>
                    <w:div w:id="20515100">
                      <w:marLeft w:val="750"/>
                      <w:marRight w:val="0"/>
                      <w:marTop w:val="0"/>
                      <w:marBottom w:val="0"/>
                      <w:divBdr>
                        <w:top w:val="none" w:sz="0" w:space="0" w:color="auto"/>
                        <w:left w:val="none" w:sz="0" w:space="0" w:color="auto"/>
                        <w:bottom w:val="none" w:sz="0" w:space="0" w:color="auto"/>
                        <w:right w:val="none" w:sz="0" w:space="0" w:color="auto"/>
                      </w:divBdr>
                    </w:div>
                  </w:divsChild>
                </w:div>
                <w:div w:id="498349706">
                  <w:marLeft w:val="300"/>
                  <w:marRight w:val="0"/>
                  <w:marTop w:val="75"/>
                  <w:marBottom w:val="0"/>
                  <w:divBdr>
                    <w:top w:val="none" w:sz="0" w:space="0" w:color="auto"/>
                    <w:left w:val="none" w:sz="0" w:space="0" w:color="auto"/>
                    <w:bottom w:val="none" w:sz="0" w:space="0" w:color="auto"/>
                    <w:right w:val="none" w:sz="0" w:space="0" w:color="auto"/>
                  </w:divBdr>
                  <w:divsChild>
                    <w:div w:id="242959562">
                      <w:marLeft w:val="750"/>
                      <w:marRight w:val="0"/>
                      <w:marTop w:val="0"/>
                      <w:marBottom w:val="0"/>
                      <w:divBdr>
                        <w:top w:val="none" w:sz="0" w:space="0" w:color="auto"/>
                        <w:left w:val="none" w:sz="0" w:space="0" w:color="auto"/>
                        <w:bottom w:val="none" w:sz="0" w:space="0" w:color="auto"/>
                        <w:right w:val="none" w:sz="0" w:space="0" w:color="auto"/>
                      </w:divBdr>
                    </w:div>
                  </w:divsChild>
                </w:div>
                <w:div w:id="223490269">
                  <w:marLeft w:val="300"/>
                  <w:marRight w:val="0"/>
                  <w:marTop w:val="75"/>
                  <w:marBottom w:val="0"/>
                  <w:divBdr>
                    <w:top w:val="none" w:sz="0" w:space="0" w:color="auto"/>
                    <w:left w:val="none" w:sz="0" w:space="0" w:color="auto"/>
                    <w:bottom w:val="none" w:sz="0" w:space="0" w:color="auto"/>
                    <w:right w:val="none" w:sz="0" w:space="0" w:color="auto"/>
                  </w:divBdr>
                  <w:divsChild>
                    <w:div w:id="1455557489">
                      <w:marLeft w:val="750"/>
                      <w:marRight w:val="0"/>
                      <w:marTop w:val="0"/>
                      <w:marBottom w:val="0"/>
                      <w:divBdr>
                        <w:top w:val="none" w:sz="0" w:space="0" w:color="auto"/>
                        <w:left w:val="none" w:sz="0" w:space="0" w:color="auto"/>
                        <w:bottom w:val="none" w:sz="0" w:space="0" w:color="auto"/>
                        <w:right w:val="none" w:sz="0" w:space="0" w:color="auto"/>
                      </w:divBdr>
                    </w:div>
                    <w:div w:id="2050645357">
                      <w:marLeft w:val="750"/>
                      <w:marRight w:val="0"/>
                      <w:marTop w:val="0"/>
                      <w:marBottom w:val="0"/>
                      <w:divBdr>
                        <w:top w:val="none" w:sz="0" w:space="0" w:color="auto"/>
                        <w:left w:val="none" w:sz="0" w:space="0" w:color="auto"/>
                        <w:bottom w:val="none" w:sz="0" w:space="0" w:color="auto"/>
                        <w:right w:val="none" w:sz="0" w:space="0" w:color="auto"/>
                      </w:divBdr>
                    </w:div>
                    <w:div w:id="793331901">
                      <w:marLeft w:val="750"/>
                      <w:marRight w:val="0"/>
                      <w:marTop w:val="0"/>
                      <w:marBottom w:val="0"/>
                      <w:divBdr>
                        <w:top w:val="none" w:sz="0" w:space="0" w:color="auto"/>
                        <w:left w:val="none" w:sz="0" w:space="0" w:color="auto"/>
                        <w:bottom w:val="none" w:sz="0" w:space="0" w:color="auto"/>
                        <w:right w:val="none" w:sz="0" w:space="0" w:color="auto"/>
                      </w:divBdr>
                    </w:div>
                  </w:divsChild>
                </w:div>
                <w:div w:id="265697708">
                  <w:marLeft w:val="300"/>
                  <w:marRight w:val="0"/>
                  <w:marTop w:val="75"/>
                  <w:marBottom w:val="0"/>
                  <w:divBdr>
                    <w:top w:val="none" w:sz="0" w:space="0" w:color="auto"/>
                    <w:left w:val="none" w:sz="0" w:space="0" w:color="auto"/>
                    <w:bottom w:val="none" w:sz="0" w:space="0" w:color="auto"/>
                    <w:right w:val="none" w:sz="0" w:space="0" w:color="auto"/>
                  </w:divBdr>
                  <w:divsChild>
                    <w:div w:id="658072420">
                      <w:marLeft w:val="750"/>
                      <w:marRight w:val="0"/>
                      <w:marTop w:val="0"/>
                      <w:marBottom w:val="0"/>
                      <w:divBdr>
                        <w:top w:val="none" w:sz="0" w:space="0" w:color="auto"/>
                        <w:left w:val="none" w:sz="0" w:space="0" w:color="auto"/>
                        <w:bottom w:val="none" w:sz="0" w:space="0" w:color="auto"/>
                        <w:right w:val="none" w:sz="0" w:space="0" w:color="auto"/>
                      </w:divBdr>
                    </w:div>
                  </w:divsChild>
                </w:div>
                <w:div w:id="1032074734">
                  <w:marLeft w:val="300"/>
                  <w:marRight w:val="0"/>
                  <w:marTop w:val="75"/>
                  <w:marBottom w:val="0"/>
                  <w:divBdr>
                    <w:top w:val="none" w:sz="0" w:space="0" w:color="auto"/>
                    <w:left w:val="none" w:sz="0" w:space="0" w:color="auto"/>
                    <w:bottom w:val="none" w:sz="0" w:space="0" w:color="auto"/>
                    <w:right w:val="none" w:sz="0" w:space="0" w:color="auto"/>
                  </w:divBdr>
                  <w:divsChild>
                    <w:div w:id="315189257">
                      <w:marLeft w:val="750"/>
                      <w:marRight w:val="0"/>
                      <w:marTop w:val="0"/>
                      <w:marBottom w:val="0"/>
                      <w:divBdr>
                        <w:top w:val="none" w:sz="0" w:space="0" w:color="auto"/>
                        <w:left w:val="none" w:sz="0" w:space="0" w:color="auto"/>
                        <w:bottom w:val="none" w:sz="0" w:space="0" w:color="auto"/>
                        <w:right w:val="none" w:sz="0" w:space="0" w:color="auto"/>
                      </w:divBdr>
                    </w:div>
                    <w:div w:id="979964624">
                      <w:marLeft w:val="750"/>
                      <w:marRight w:val="0"/>
                      <w:marTop w:val="0"/>
                      <w:marBottom w:val="0"/>
                      <w:divBdr>
                        <w:top w:val="none" w:sz="0" w:space="0" w:color="auto"/>
                        <w:left w:val="none" w:sz="0" w:space="0" w:color="auto"/>
                        <w:bottom w:val="none" w:sz="0" w:space="0" w:color="auto"/>
                        <w:right w:val="none" w:sz="0" w:space="0" w:color="auto"/>
                      </w:divBdr>
                    </w:div>
                  </w:divsChild>
                </w:div>
                <w:div w:id="1170754444">
                  <w:marLeft w:val="300"/>
                  <w:marRight w:val="0"/>
                  <w:marTop w:val="75"/>
                  <w:marBottom w:val="0"/>
                  <w:divBdr>
                    <w:top w:val="none" w:sz="0" w:space="0" w:color="auto"/>
                    <w:left w:val="none" w:sz="0" w:space="0" w:color="auto"/>
                    <w:bottom w:val="none" w:sz="0" w:space="0" w:color="auto"/>
                    <w:right w:val="none" w:sz="0" w:space="0" w:color="auto"/>
                  </w:divBdr>
                  <w:divsChild>
                    <w:div w:id="2010670592">
                      <w:marLeft w:val="750"/>
                      <w:marRight w:val="0"/>
                      <w:marTop w:val="0"/>
                      <w:marBottom w:val="0"/>
                      <w:divBdr>
                        <w:top w:val="none" w:sz="0" w:space="0" w:color="auto"/>
                        <w:left w:val="none" w:sz="0" w:space="0" w:color="auto"/>
                        <w:bottom w:val="none" w:sz="0" w:space="0" w:color="auto"/>
                        <w:right w:val="none" w:sz="0" w:space="0" w:color="auto"/>
                      </w:divBdr>
                    </w:div>
                  </w:divsChild>
                </w:div>
                <w:div w:id="1960801070">
                  <w:marLeft w:val="300"/>
                  <w:marRight w:val="0"/>
                  <w:marTop w:val="75"/>
                  <w:marBottom w:val="0"/>
                  <w:divBdr>
                    <w:top w:val="none" w:sz="0" w:space="0" w:color="auto"/>
                    <w:left w:val="none" w:sz="0" w:space="0" w:color="auto"/>
                    <w:bottom w:val="none" w:sz="0" w:space="0" w:color="auto"/>
                    <w:right w:val="none" w:sz="0" w:space="0" w:color="auto"/>
                  </w:divBdr>
                  <w:divsChild>
                    <w:div w:id="1533808120">
                      <w:marLeft w:val="750"/>
                      <w:marRight w:val="0"/>
                      <w:marTop w:val="0"/>
                      <w:marBottom w:val="0"/>
                      <w:divBdr>
                        <w:top w:val="none" w:sz="0" w:space="0" w:color="auto"/>
                        <w:left w:val="none" w:sz="0" w:space="0" w:color="auto"/>
                        <w:bottom w:val="none" w:sz="0" w:space="0" w:color="auto"/>
                        <w:right w:val="none" w:sz="0" w:space="0" w:color="auto"/>
                      </w:divBdr>
                    </w:div>
                  </w:divsChild>
                </w:div>
                <w:div w:id="1403481661">
                  <w:marLeft w:val="300"/>
                  <w:marRight w:val="0"/>
                  <w:marTop w:val="75"/>
                  <w:marBottom w:val="0"/>
                  <w:divBdr>
                    <w:top w:val="none" w:sz="0" w:space="0" w:color="auto"/>
                    <w:left w:val="none" w:sz="0" w:space="0" w:color="auto"/>
                    <w:bottom w:val="none" w:sz="0" w:space="0" w:color="auto"/>
                    <w:right w:val="none" w:sz="0" w:space="0" w:color="auto"/>
                  </w:divBdr>
                </w:div>
                <w:div w:id="241255029">
                  <w:marLeft w:val="300"/>
                  <w:marRight w:val="0"/>
                  <w:marTop w:val="75"/>
                  <w:marBottom w:val="0"/>
                  <w:divBdr>
                    <w:top w:val="none" w:sz="0" w:space="0" w:color="auto"/>
                    <w:left w:val="none" w:sz="0" w:space="0" w:color="auto"/>
                    <w:bottom w:val="none" w:sz="0" w:space="0" w:color="auto"/>
                    <w:right w:val="none" w:sz="0" w:space="0" w:color="auto"/>
                  </w:divBdr>
                  <w:divsChild>
                    <w:div w:id="983194440">
                      <w:marLeft w:val="750"/>
                      <w:marRight w:val="0"/>
                      <w:marTop w:val="0"/>
                      <w:marBottom w:val="0"/>
                      <w:divBdr>
                        <w:top w:val="none" w:sz="0" w:space="0" w:color="auto"/>
                        <w:left w:val="none" w:sz="0" w:space="0" w:color="auto"/>
                        <w:bottom w:val="none" w:sz="0" w:space="0" w:color="auto"/>
                        <w:right w:val="none" w:sz="0" w:space="0" w:color="auto"/>
                      </w:divBdr>
                    </w:div>
                  </w:divsChild>
                </w:div>
                <w:div w:id="303897880">
                  <w:marLeft w:val="300"/>
                  <w:marRight w:val="0"/>
                  <w:marTop w:val="75"/>
                  <w:marBottom w:val="0"/>
                  <w:divBdr>
                    <w:top w:val="none" w:sz="0" w:space="0" w:color="auto"/>
                    <w:left w:val="none" w:sz="0" w:space="0" w:color="auto"/>
                    <w:bottom w:val="none" w:sz="0" w:space="0" w:color="auto"/>
                    <w:right w:val="none" w:sz="0" w:space="0" w:color="auto"/>
                  </w:divBdr>
                </w:div>
                <w:div w:id="1026296499">
                  <w:marLeft w:val="300"/>
                  <w:marRight w:val="0"/>
                  <w:marTop w:val="75"/>
                  <w:marBottom w:val="0"/>
                  <w:divBdr>
                    <w:top w:val="none" w:sz="0" w:space="0" w:color="auto"/>
                    <w:left w:val="none" w:sz="0" w:space="0" w:color="auto"/>
                    <w:bottom w:val="none" w:sz="0" w:space="0" w:color="auto"/>
                    <w:right w:val="none" w:sz="0" w:space="0" w:color="auto"/>
                  </w:divBdr>
                </w:div>
                <w:div w:id="413667004">
                  <w:marLeft w:val="300"/>
                  <w:marRight w:val="0"/>
                  <w:marTop w:val="75"/>
                  <w:marBottom w:val="0"/>
                  <w:divBdr>
                    <w:top w:val="none" w:sz="0" w:space="0" w:color="auto"/>
                    <w:left w:val="none" w:sz="0" w:space="0" w:color="auto"/>
                    <w:bottom w:val="none" w:sz="0" w:space="0" w:color="auto"/>
                    <w:right w:val="none" w:sz="0" w:space="0" w:color="auto"/>
                  </w:divBdr>
                  <w:divsChild>
                    <w:div w:id="180241407">
                      <w:marLeft w:val="750"/>
                      <w:marRight w:val="0"/>
                      <w:marTop w:val="0"/>
                      <w:marBottom w:val="0"/>
                      <w:divBdr>
                        <w:top w:val="none" w:sz="0" w:space="0" w:color="auto"/>
                        <w:left w:val="none" w:sz="0" w:space="0" w:color="auto"/>
                        <w:bottom w:val="none" w:sz="0" w:space="0" w:color="auto"/>
                        <w:right w:val="none" w:sz="0" w:space="0" w:color="auto"/>
                      </w:divBdr>
                    </w:div>
                    <w:div w:id="406614935">
                      <w:marLeft w:val="750"/>
                      <w:marRight w:val="0"/>
                      <w:marTop w:val="0"/>
                      <w:marBottom w:val="0"/>
                      <w:divBdr>
                        <w:top w:val="none" w:sz="0" w:space="0" w:color="auto"/>
                        <w:left w:val="none" w:sz="0" w:space="0" w:color="auto"/>
                        <w:bottom w:val="none" w:sz="0" w:space="0" w:color="auto"/>
                        <w:right w:val="none" w:sz="0" w:space="0" w:color="auto"/>
                      </w:divBdr>
                    </w:div>
                  </w:divsChild>
                </w:div>
                <w:div w:id="109208357">
                  <w:marLeft w:val="300"/>
                  <w:marRight w:val="0"/>
                  <w:marTop w:val="75"/>
                  <w:marBottom w:val="0"/>
                  <w:divBdr>
                    <w:top w:val="none" w:sz="0" w:space="0" w:color="auto"/>
                    <w:left w:val="none" w:sz="0" w:space="0" w:color="auto"/>
                    <w:bottom w:val="none" w:sz="0" w:space="0" w:color="auto"/>
                    <w:right w:val="none" w:sz="0" w:space="0" w:color="auto"/>
                  </w:divBdr>
                  <w:divsChild>
                    <w:div w:id="1557544030">
                      <w:marLeft w:val="750"/>
                      <w:marRight w:val="0"/>
                      <w:marTop w:val="0"/>
                      <w:marBottom w:val="0"/>
                      <w:divBdr>
                        <w:top w:val="none" w:sz="0" w:space="0" w:color="auto"/>
                        <w:left w:val="none" w:sz="0" w:space="0" w:color="auto"/>
                        <w:bottom w:val="none" w:sz="0" w:space="0" w:color="auto"/>
                        <w:right w:val="none" w:sz="0" w:space="0" w:color="auto"/>
                      </w:divBdr>
                    </w:div>
                  </w:divsChild>
                </w:div>
                <w:div w:id="857695676">
                  <w:marLeft w:val="300"/>
                  <w:marRight w:val="0"/>
                  <w:marTop w:val="75"/>
                  <w:marBottom w:val="0"/>
                  <w:divBdr>
                    <w:top w:val="none" w:sz="0" w:space="0" w:color="auto"/>
                    <w:left w:val="none" w:sz="0" w:space="0" w:color="auto"/>
                    <w:bottom w:val="none" w:sz="0" w:space="0" w:color="auto"/>
                    <w:right w:val="none" w:sz="0" w:space="0" w:color="auto"/>
                  </w:divBdr>
                  <w:divsChild>
                    <w:div w:id="528417110">
                      <w:marLeft w:val="750"/>
                      <w:marRight w:val="0"/>
                      <w:marTop w:val="0"/>
                      <w:marBottom w:val="0"/>
                      <w:divBdr>
                        <w:top w:val="none" w:sz="0" w:space="0" w:color="auto"/>
                        <w:left w:val="none" w:sz="0" w:space="0" w:color="auto"/>
                        <w:bottom w:val="none" w:sz="0" w:space="0" w:color="auto"/>
                        <w:right w:val="none" w:sz="0" w:space="0" w:color="auto"/>
                      </w:divBdr>
                    </w:div>
                    <w:div w:id="1261840409">
                      <w:marLeft w:val="750"/>
                      <w:marRight w:val="0"/>
                      <w:marTop w:val="0"/>
                      <w:marBottom w:val="0"/>
                      <w:divBdr>
                        <w:top w:val="none" w:sz="0" w:space="0" w:color="auto"/>
                        <w:left w:val="none" w:sz="0" w:space="0" w:color="auto"/>
                        <w:bottom w:val="none" w:sz="0" w:space="0" w:color="auto"/>
                        <w:right w:val="none" w:sz="0" w:space="0" w:color="auto"/>
                      </w:divBdr>
                    </w:div>
                    <w:div w:id="1299993103">
                      <w:marLeft w:val="750"/>
                      <w:marRight w:val="0"/>
                      <w:marTop w:val="0"/>
                      <w:marBottom w:val="0"/>
                      <w:divBdr>
                        <w:top w:val="none" w:sz="0" w:space="0" w:color="auto"/>
                        <w:left w:val="none" w:sz="0" w:space="0" w:color="auto"/>
                        <w:bottom w:val="none" w:sz="0" w:space="0" w:color="auto"/>
                        <w:right w:val="none" w:sz="0" w:space="0" w:color="auto"/>
                      </w:divBdr>
                    </w:div>
                  </w:divsChild>
                </w:div>
                <w:div w:id="1299841196">
                  <w:marLeft w:val="300"/>
                  <w:marRight w:val="0"/>
                  <w:marTop w:val="75"/>
                  <w:marBottom w:val="0"/>
                  <w:divBdr>
                    <w:top w:val="none" w:sz="0" w:space="0" w:color="auto"/>
                    <w:left w:val="none" w:sz="0" w:space="0" w:color="auto"/>
                    <w:bottom w:val="none" w:sz="0" w:space="0" w:color="auto"/>
                    <w:right w:val="none" w:sz="0" w:space="0" w:color="auto"/>
                  </w:divBdr>
                  <w:divsChild>
                    <w:div w:id="253636590">
                      <w:marLeft w:val="750"/>
                      <w:marRight w:val="0"/>
                      <w:marTop w:val="0"/>
                      <w:marBottom w:val="0"/>
                      <w:divBdr>
                        <w:top w:val="none" w:sz="0" w:space="0" w:color="auto"/>
                        <w:left w:val="none" w:sz="0" w:space="0" w:color="auto"/>
                        <w:bottom w:val="none" w:sz="0" w:space="0" w:color="auto"/>
                        <w:right w:val="none" w:sz="0" w:space="0" w:color="auto"/>
                      </w:divBdr>
                    </w:div>
                  </w:divsChild>
                </w:div>
                <w:div w:id="2064012805">
                  <w:marLeft w:val="300"/>
                  <w:marRight w:val="0"/>
                  <w:marTop w:val="75"/>
                  <w:marBottom w:val="0"/>
                  <w:divBdr>
                    <w:top w:val="none" w:sz="0" w:space="0" w:color="auto"/>
                    <w:left w:val="none" w:sz="0" w:space="0" w:color="auto"/>
                    <w:bottom w:val="none" w:sz="0" w:space="0" w:color="auto"/>
                    <w:right w:val="none" w:sz="0" w:space="0" w:color="auto"/>
                  </w:divBdr>
                  <w:divsChild>
                    <w:div w:id="1099912710">
                      <w:marLeft w:val="750"/>
                      <w:marRight w:val="0"/>
                      <w:marTop w:val="0"/>
                      <w:marBottom w:val="0"/>
                      <w:divBdr>
                        <w:top w:val="none" w:sz="0" w:space="0" w:color="auto"/>
                        <w:left w:val="none" w:sz="0" w:space="0" w:color="auto"/>
                        <w:bottom w:val="none" w:sz="0" w:space="0" w:color="auto"/>
                        <w:right w:val="none" w:sz="0" w:space="0" w:color="auto"/>
                      </w:divBdr>
                    </w:div>
                    <w:div w:id="1350331150">
                      <w:marLeft w:val="750"/>
                      <w:marRight w:val="0"/>
                      <w:marTop w:val="0"/>
                      <w:marBottom w:val="0"/>
                      <w:divBdr>
                        <w:top w:val="none" w:sz="0" w:space="0" w:color="auto"/>
                        <w:left w:val="none" w:sz="0" w:space="0" w:color="auto"/>
                        <w:bottom w:val="none" w:sz="0" w:space="0" w:color="auto"/>
                        <w:right w:val="none" w:sz="0" w:space="0" w:color="auto"/>
                      </w:divBdr>
                    </w:div>
                    <w:div w:id="696809443">
                      <w:marLeft w:val="750"/>
                      <w:marRight w:val="0"/>
                      <w:marTop w:val="0"/>
                      <w:marBottom w:val="0"/>
                      <w:divBdr>
                        <w:top w:val="none" w:sz="0" w:space="0" w:color="auto"/>
                        <w:left w:val="none" w:sz="0" w:space="0" w:color="auto"/>
                        <w:bottom w:val="none" w:sz="0" w:space="0" w:color="auto"/>
                        <w:right w:val="none" w:sz="0" w:space="0" w:color="auto"/>
                      </w:divBdr>
                    </w:div>
                  </w:divsChild>
                </w:div>
                <w:div w:id="1095830842">
                  <w:marLeft w:val="300"/>
                  <w:marRight w:val="0"/>
                  <w:marTop w:val="75"/>
                  <w:marBottom w:val="0"/>
                  <w:divBdr>
                    <w:top w:val="none" w:sz="0" w:space="0" w:color="auto"/>
                    <w:left w:val="none" w:sz="0" w:space="0" w:color="auto"/>
                    <w:bottom w:val="none" w:sz="0" w:space="0" w:color="auto"/>
                    <w:right w:val="none" w:sz="0" w:space="0" w:color="auto"/>
                  </w:divBdr>
                  <w:divsChild>
                    <w:div w:id="613635440">
                      <w:marLeft w:val="750"/>
                      <w:marRight w:val="0"/>
                      <w:marTop w:val="0"/>
                      <w:marBottom w:val="0"/>
                      <w:divBdr>
                        <w:top w:val="none" w:sz="0" w:space="0" w:color="auto"/>
                        <w:left w:val="none" w:sz="0" w:space="0" w:color="auto"/>
                        <w:bottom w:val="none" w:sz="0" w:space="0" w:color="auto"/>
                        <w:right w:val="none" w:sz="0" w:space="0" w:color="auto"/>
                      </w:divBdr>
                    </w:div>
                  </w:divsChild>
                </w:div>
                <w:div w:id="65420646">
                  <w:marLeft w:val="300"/>
                  <w:marRight w:val="0"/>
                  <w:marTop w:val="75"/>
                  <w:marBottom w:val="0"/>
                  <w:divBdr>
                    <w:top w:val="none" w:sz="0" w:space="0" w:color="auto"/>
                    <w:left w:val="none" w:sz="0" w:space="0" w:color="auto"/>
                    <w:bottom w:val="none" w:sz="0" w:space="0" w:color="auto"/>
                    <w:right w:val="none" w:sz="0" w:space="0" w:color="auto"/>
                  </w:divBdr>
                  <w:divsChild>
                    <w:div w:id="1973637749">
                      <w:marLeft w:val="750"/>
                      <w:marRight w:val="0"/>
                      <w:marTop w:val="0"/>
                      <w:marBottom w:val="0"/>
                      <w:divBdr>
                        <w:top w:val="none" w:sz="0" w:space="0" w:color="auto"/>
                        <w:left w:val="none" w:sz="0" w:space="0" w:color="auto"/>
                        <w:bottom w:val="none" w:sz="0" w:space="0" w:color="auto"/>
                        <w:right w:val="none" w:sz="0" w:space="0" w:color="auto"/>
                      </w:divBdr>
                    </w:div>
                    <w:div w:id="1944410315">
                      <w:marLeft w:val="750"/>
                      <w:marRight w:val="0"/>
                      <w:marTop w:val="0"/>
                      <w:marBottom w:val="0"/>
                      <w:divBdr>
                        <w:top w:val="none" w:sz="0" w:space="0" w:color="auto"/>
                        <w:left w:val="none" w:sz="0" w:space="0" w:color="auto"/>
                        <w:bottom w:val="none" w:sz="0" w:space="0" w:color="auto"/>
                        <w:right w:val="none" w:sz="0" w:space="0" w:color="auto"/>
                      </w:divBdr>
                    </w:div>
                  </w:divsChild>
                </w:div>
                <w:div w:id="1389835814">
                  <w:marLeft w:val="300"/>
                  <w:marRight w:val="0"/>
                  <w:marTop w:val="75"/>
                  <w:marBottom w:val="0"/>
                  <w:divBdr>
                    <w:top w:val="none" w:sz="0" w:space="0" w:color="auto"/>
                    <w:left w:val="none" w:sz="0" w:space="0" w:color="auto"/>
                    <w:bottom w:val="none" w:sz="0" w:space="0" w:color="auto"/>
                    <w:right w:val="none" w:sz="0" w:space="0" w:color="auto"/>
                  </w:divBdr>
                  <w:divsChild>
                    <w:div w:id="2092192899">
                      <w:marLeft w:val="750"/>
                      <w:marRight w:val="0"/>
                      <w:marTop w:val="0"/>
                      <w:marBottom w:val="0"/>
                      <w:divBdr>
                        <w:top w:val="none" w:sz="0" w:space="0" w:color="auto"/>
                        <w:left w:val="none" w:sz="0" w:space="0" w:color="auto"/>
                        <w:bottom w:val="none" w:sz="0" w:space="0" w:color="auto"/>
                        <w:right w:val="none" w:sz="0" w:space="0" w:color="auto"/>
                      </w:divBdr>
                    </w:div>
                  </w:divsChild>
                </w:div>
                <w:div w:id="792866842">
                  <w:marLeft w:val="300"/>
                  <w:marRight w:val="0"/>
                  <w:marTop w:val="75"/>
                  <w:marBottom w:val="0"/>
                  <w:divBdr>
                    <w:top w:val="none" w:sz="0" w:space="0" w:color="auto"/>
                    <w:left w:val="none" w:sz="0" w:space="0" w:color="auto"/>
                    <w:bottom w:val="none" w:sz="0" w:space="0" w:color="auto"/>
                    <w:right w:val="none" w:sz="0" w:space="0" w:color="auto"/>
                  </w:divBdr>
                  <w:divsChild>
                    <w:div w:id="1520006690">
                      <w:marLeft w:val="750"/>
                      <w:marRight w:val="0"/>
                      <w:marTop w:val="0"/>
                      <w:marBottom w:val="0"/>
                      <w:divBdr>
                        <w:top w:val="none" w:sz="0" w:space="0" w:color="auto"/>
                        <w:left w:val="none" w:sz="0" w:space="0" w:color="auto"/>
                        <w:bottom w:val="none" w:sz="0" w:space="0" w:color="auto"/>
                        <w:right w:val="none" w:sz="0" w:space="0" w:color="auto"/>
                      </w:divBdr>
                    </w:div>
                  </w:divsChild>
                </w:div>
                <w:div w:id="1551308989">
                  <w:marLeft w:val="300"/>
                  <w:marRight w:val="0"/>
                  <w:marTop w:val="75"/>
                  <w:marBottom w:val="0"/>
                  <w:divBdr>
                    <w:top w:val="none" w:sz="0" w:space="0" w:color="auto"/>
                    <w:left w:val="none" w:sz="0" w:space="0" w:color="auto"/>
                    <w:bottom w:val="none" w:sz="0" w:space="0" w:color="auto"/>
                    <w:right w:val="none" w:sz="0" w:space="0" w:color="auto"/>
                  </w:divBdr>
                </w:div>
                <w:div w:id="471943763">
                  <w:marLeft w:val="300"/>
                  <w:marRight w:val="0"/>
                  <w:marTop w:val="75"/>
                  <w:marBottom w:val="0"/>
                  <w:divBdr>
                    <w:top w:val="none" w:sz="0" w:space="0" w:color="auto"/>
                    <w:left w:val="none" w:sz="0" w:space="0" w:color="auto"/>
                    <w:bottom w:val="none" w:sz="0" w:space="0" w:color="auto"/>
                    <w:right w:val="none" w:sz="0" w:space="0" w:color="auto"/>
                  </w:divBdr>
                  <w:divsChild>
                    <w:div w:id="582375588">
                      <w:marLeft w:val="750"/>
                      <w:marRight w:val="0"/>
                      <w:marTop w:val="0"/>
                      <w:marBottom w:val="0"/>
                      <w:divBdr>
                        <w:top w:val="none" w:sz="0" w:space="0" w:color="auto"/>
                        <w:left w:val="none" w:sz="0" w:space="0" w:color="auto"/>
                        <w:bottom w:val="none" w:sz="0" w:space="0" w:color="auto"/>
                        <w:right w:val="none" w:sz="0" w:space="0" w:color="auto"/>
                      </w:divBdr>
                    </w:div>
                  </w:divsChild>
                </w:div>
                <w:div w:id="1790658362">
                  <w:marLeft w:val="300"/>
                  <w:marRight w:val="0"/>
                  <w:marTop w:val="75"/>
                  <w:marBottom w:val="0"/>
                  <w:divBdr>
                    <w:top w:val="none" w:sz="0" w:space="0" w:color="auto"/>
                    <w:left w:val="none" w:sz="0" w:space="0" w:color="auto"/>
                    <w:bottom w:val="none" w:sz="0" w:space="0" w:color="auto"/>
                    <w:right w:val="none" w:sz="0" w:space="0" w:color="auto"/>
                  </w:divBdr>
                </w:div>
                <w:div w:id="331491053">
                  <w:marLeft w:val="300"/>
                  <w:marRight w:val="0"/>
                  <w:marTop w:val="75"/>
                  <w:marBottom w:val="0"/>
                  <w:divBdr>
                    <w:top w:val="none" w:sz="0" w:space="0" w:color="auto"/>
                    <w:left w:val="none" w:sz="0" w:space="0" w:color="auto"/>
                    <w:bottom w:val="none" w:sz="0" w:space="0" w:color="auto"/>
                    <w:right w:val="none" w:sz="0" w:space="0" w:color="auto"/>
                  </w:divBdr>
                </w:div>
                <w:div w:id="737752128">
                  <w:marLeft w:val="300"/>
                  <w:marRight w:val="0"/>
                  <w:marTop w:val="75"/>
                  <w:marBottom w:val="0"/>
                  <w:divBdr>
                    <w:top w:val="none" w:sz="0" w:space="0" w:color="auto"/>
                    <w:left w:val="none" w:sz="0" w:space="0" w:color="auto"/>
                    <w:bottom w:val="none" w:sz="0" w:space="0" w:color="auto"/>
                    <w:right w:val="none" w:sz="0" w:space="0" w:color="auto"/>
                  </w:divBdr>
                  <w:divsChild>
                    <w:div w:id="1826047576">
                      <w:marLeft w:val="750"/>
                      <w:marRight w:val="0"/>
                      <w:marTop w:val="0"/>
                      <w:marBottom w:val="0"/>
                      <w:divBdr>
                        <w:top w:val="none" w:sz="0" w:space="0" w:color="auto"/>
                        <w:left w:val="none" w:sz="0" w:space="0" w:color="auto"/>
                        <w:bottom w:val="none" w:sz="0" w:space="0" w:color="auto"/>
                        <w:right w:val="none" w:sz="0" w:space="0" w:color="auto"/>
                      </w:divBdr>
                    </w:div>
                    <w:div w:id="1187330577">
                      <w:marLeft w:val="750"/>
                      <w:marRight w:val="0"/>
                      <w:marTop w:val="0"/>
                      <w:marBottom w:val="0"/>
                      <w:divBdr>
                        <w:top w:val="none" w:sz="0" w:space="0" w:color="auto"/>
                        <w:left w:val="none" w:sz="0" w:space="0" w:color="auto"/>
                        <w:bottom w:val="none" w:sz="0" w:space="0" w:color="auto"/>
                        <w:right w:val="none" w:sz="0" w:space="0" w:color="auto"/>
                      </w:divBdr>
                    </w:div>
                  </w:divsChild>
                </w:div>
                <w:div w:id="822966250">
                  <w:marLeft w:val="300"/>
                  <w:marRight w:val="0"/>
                  <w:marTop w:val="75"/>
                  <w:marBottom w:val="0"/>
                  <w:divBdr>
                    <w:top w:val="none" w:sz="0" w:space="0" w:color="auto"/>
                    <w:left w:val="none" w:sz="0" w:space="0" w:color="auto"/>
                    <w:bottom w:val="none" w:sz="0" w:space="0" w:color="auto"/>
                    <w:right w:val="none" w:sz="0" w:space="0" w:color="auto"/>
                  </w:divBdr>
                  <w:divsChild>
                    <w:div w:id="558788353">
                      <w:marLeft w:val="750"/>
                      <w:marRight w:val="0"/>
                      <w:marTop w:val="0"/>
                      <w:marBottom w:val="0"/>
                      <w:divBdr>
                        <w:top w:val="none" w:sz="0" w:space="0" w:color="auto"/>
                        <w:left w:val="none" w:sz="0" w:space="0" w:color="auto"/>
                        <w:bottom w:val="none" w:sz="0" w:space="0" w:color="auto"/>
                        <w:right w:val="none" w:sz="0" w:space="0" w:color="auto"/>
                      </w:divBdr>
                    </w:div>
                  </w:divsChild>
                </w:div>
                <w:div w:id="1635938509">
                  <w:marLeft w:val="300"/>
                  <w:marRight w:val="0"/>
                  <w:marTop w:val="75"/>
                  <w:marBottom w:val="0"/>
                  <w:divBdr>
                    <w:top w:val="none" w:sz="0" w:space="0" w:color="auto"/>
                    <w:left w:val="none" w:sz="0" w:space="0" w:color="auto"/>
                    <w:bottom w:val="none" w:sz="0" w:space="0" w:color="auto"/>
                    <w:right w:val="none" w:sz="0" w:space="0" w:color="auto"/>
                  </w:divBdr>
                  <w:divsChild>
                    <w:div w:id="83768831">
                      <w:marLeft w:val="750"/>
                      <w:marRight w:val="0"/>
                      <w:marTop w:val="0"/>
                      <w:marBottom w:val="0"/>
                      <w:divBdr>
                        <w:top w:val="none" w:sz="0" w:space="0" w:color="auto"/>
                        <w:left w:val="none" w:sz="0" w:space="0" w:color="auto"/>
                        <w:bottom w:val="none" w:sz="0" w:space="0" w:color="auto"/>
                        <w:right w:val="none" w:sz="0" w:space="0" w:color="auto"/>
                      </w:divBdr>
                    </w:div>
                    <w:div w:id="420179708">
                      <w:marLeft w:val="750"/>
                      <w:marRight w:val="0"/>
                      <w:marTop w:val="0"/>
                      <w:marBottom w:val="0"/>
                      <w:divBdr>
                        <w:top w:val="none" w:sz="0" w:space="0" w:color="auto"/>
                        <w:left w:val="none" w:sz="0" w:space="0" w:color="auto"/>
                        <w:bottom w:val="none" w:sz="0" w:space="0" w:color="auto"/>
                        <w:right w:val="none" w:sz="0" w:space="0" w:color="auto"/>
                      </w:divBdr>
                    </w:div>
                    <w:div w:id="1368792856">
                      <w:marLeft w:val="750"/>
                      <w:marRight w:val="0"/>
                      <w:marTop w:val="0"/>
                      <w:marBottom w:val="0"/>
                      <w:divBdr>
                        <w:top w:val="none" w:sz="0" w:space="0" w:color="auto"/>
                        <w:left w:val="none" w:sz="0" w:space="0" w:color="auto"/>
                        <w:bottom w:val="none" w:sz="0" w:space="0" w:color="auto"/>
                        <w:right w:val="none" w:sz="0" w:space="0" w:color="auto"/>
                      </w:divBdr>
                    </w:div>
                  </w:divsChild>
                </w:div>
                <w:div w:id="510795749">
                  <w:marLeft w:val="300"/>
                  <w:marRight w:val="0"/>
                  <w:marTop w:val="75"/>
                  <w:marBottom w:val="0"/>
                  <w:divBdr>
                    <w:top w:val="none" w:sz="0" w:space="0" w:color="auto"/>
                    <w:left w:val="none" w:sz="0" w:space="0" w:color="auto"/>
                    <w:bottom w:val="none" w:sz="0" w:space="0" w:color="auto"/>
                    <w:right w:val="none" w:sz="0" w:space="0" w:color="auto"/>
                  </w:divBdr>
                  <w:divsChild>
                    <w:div w:id="60449836">
                      <w:marLeft w:val="750"/>
                      <w:marRight w:val="0"/>
                      <w:marTop w:val="0"/>
                      <w:marBottom w:val="0"/>
                      <w:divBdr>
                        <w:top w:val="none" w:sz="0" w:space="0" w:color="auto"/>
                        <w:left w:val="none" w:sz="0" w:space="0" w:color="auto"/>
                        <w:bottom w:val="none" w:sz="0" w:space="0" w:color="auto"/>
                        <w:right w:val="none" w:sz="0" w:space="0" w:color="auto"/>
                      </w:divBdr>
                    </w:div>
                  </w:divsChild>
                </w:div>
                <w:div w:id="1862812959">
                  <w:marLeft w:val="300"/>
                  <w:marRight w:val="0"/>
                  <w:marTop w:val="75"/>
                  <w:marBottom w:val="0"/>
                  <w:divBdr>
                    <w:top w:val="none" w:sz="0" w:space="0" w:color="auto"/>
                    <w:left w:val="none" w:sz="0" w:space="0" w:color="auto"/>
                    <w:bottom w:val="none" w:sz="0" w:space="0" w:color="auto"/>
                    <w:right w:val="none" w:sz="0" w:space="0" w:color="auto"/>
                  </w:divBdr>
                  <w:divsChild>
                    <w:div w:id="743454783">
                      <w:marLeft w:val="750"/>
                      <w:marRight w:val="0"/>
                      <w:marTop w:val="0"/>
                      <w:marBottom w:val="0"/>
                      <w:divBdr>
                        <w:top w:val="none" w:sz="0" w:space="0" w:color="auto"/>
                        <w:left w:val="none" w:sz="0" w:space="0" w:color="auto"/>
                        <w:bottom w:val="none" w:sz="0" w:space="0" w:color="auto"/>
                        <w:right w:val="none" w:sz="0" w:space="0" w:color="auto"/>
                      </w:divBdr>
                    </w:div>
                    <w:div w:id="1585720200">
                      <w:marLeft w:val="750"/>
                      <w:marRight w:val="0"/>
                      <w:marTop w:val="0"/>
                      <w:marBottom w:val="0"/>
                      <w:divBdr>
                        <w:top w:val="none" w:sz="0" w:space="0" w:color="auto"/>
                        <w:left w:val="none" w:sz="0" w:space="0" w:color="auto"/>
                        <w:bottom w:val="none" w:sz="0" w:space="0" w:color="auto"/>
                        <w:right w:val="none" w:sz="0" w:space="0" w:color="auto"/>
                      </w:divBdr>
                    </w:div>
                    <w:div w:id="374357326">
                      <w:marLeft w:val="750"/>
                      <w:marRight w:val="0"/>
                      <w:marTop w:val="0"/>
                      <w:marBottom w:val="0"/>
                      <w:divBdr>
                        <w:top w:val="none" w:sz="0" w:space="0" w:color="auto"/>
                        <w:left w:val="none" w:sz="0" w:space="0" w:color="auto"/>
                        <w:bottom w:val="none" w:sz="0" w:space="0" w:color="auto"/>
                        <w:right w:val="none" w:sz="0" w:space="0" w:color="auto"/>
                      </w:divBdr>
                    </w:div>
                  </w:divsChild>
                </w:div>
                <w:div w:id="806122124">
                  <w:marLeft w:val="300"/>
                  <w:marRight w:val="0"/>
                  <w:marTop w:val="75"/>
                  <w:marBottom w:val="0"/>
                  <w:divBdr>
                    <w:top w:val="none" w:sz="0" w:space="0" w:color="auto"/>
                    <w:left w:val="none" w:sz="0" w:space="0" w:color="auto"/>
                    <w:bottom w:val="none" w:sz="0" w:space="0" w:color="auto"/>
                    <w:right w:val="none" w:sz="0" w:space="0" w:color="auto"/>
                  </w:divBdr>
                  <w:divsChild>
                    <w:div w:id="1332220226">
                      <w:marLeft w:val="750"/>
                      <w:marRight w:val="0"/>
                      <w:marTop w:val="0"/>
                      <w:marBottom w:val="0"/>
                      <w:divBdr>
                        <w:top w:val="none" w:sz="0" w:space="0" w:color="auto"/>
                        <w:left w:val="none" w:sz="0" w:space="0" w:color="auto"/>
                        <w:bottom w:val="none" w:sz="0" w:space="0" w:color="auto"/>
                        <w:right w:val="none" w:sz="0" w:space="0" w:color="auto"/>
                      </w:divBdr>
                    </w:div>
                  </w:divsChild>
                </w:div>
                <w:div w:id="1433551227">
                  <w:marLeft w:val="300"/>
                  <w:marRight w:val="0"/>
                  <w:marTop w:val="75"/>
                  <w:marBottom w:val="0"/>
                  <w:divBdr>
                    <w:top w:val="none" w:sz="0" w:space="0" w:color="auto"/>
                    <w:left w:val="none" w:sz="0" w:space="0" w:color="auto"/>
                    <w:bottom w:val="none" w:sz="0" w:space="0" w:color="auto"/>
                    <w:right w:val="none" w:sz="0" w:space="0" w:color="auto"/>
                  </w:divBdr>
                  <w:divsChild>
                    <w:div w:id="219093381">
                      <w:marLeft w:val="750"/>
                      <w:marRight w:val="0"/>
                      <w:marTop w:val="0"/>
                      <w:marBottom w:val="0"/>
                      <w:divBdr>
                        <w:top w:val="none" w:sz="0" w:space="0" w:color="auto"/>
                        <w:left w:val="none" w:sz="0" w:space="0" w:color="auto"/>
                        <w:bottom w:val="none" w:sz="0" w:space="0" w:color="auto"/>
                        <w:right w:val="none" w:sz="0" w:space="0" w:color="auto"/>
                      </w:divBdr>
                    </w:div>
                    <w:div w:id="118300326">
                      <w:marLeft w:val="750"/>
                      <w:marRight w:val="0"/>
                      <w:marTop w:val="0"/>
                      <w:marBottom w:val="0"/>
                      <w:divBdr>
                        <w:top w:val="none" w:sz="0" w:space="0" w:color="auto"/>
                        <w:left w:val="none" w:sz="0" w:space="0" w:color="auto"/>
                        <w:bottom w:val="none" w:sz="0" w:space="0" w:color="auto"/>
                        <w:right w:val="none" w:sz="0" w:space="0" w:color="auto"/>
                      </w:divBdr>
                    </w:div>
                  </w:divsChild>
                </w:div>
                <w:div w:id="123162939">
                  <w:marLeft w:val="300"/>
                  <w:marRight w:val="0"/>
                  <w:marTop w:val="75"/>
                  <w:marBottom w:val="0"/>
                  <w:divBdr>
                    <w:top w:val="none" w:sz="0" w:space="0" w:color="auto"/>
                    <w:left w:val="none" w:sz="0" w:space="0" w:color="auto"/>
                    <w:bottom w:val="none" w:sz="0" w:space="0" w:color="auto"/>
                    <w:right w:val="none" w:sz="0" w:space="0" w:color="auto"/>
                  </w:divBdr>
                  <w:divsChild>
                    <w:div w:id="416445385">
                      <w:marLeft w:val="750"/>
                      <w:marRight w:val="0"/>
                      <w:marTop w:val="0"/>
                      <w:marBottom w:val="0"/>
                      <w:divBdr>
                        <w:top w:val="none" w:sz="0" w:space="0" w:color="auto"/>
                        <w:left w:val="none" w:sz="0" w:space="0" w:color="auto"/>
                        <w:bottom w:val="none" w:sz="0" w:space="0" w:color="auto"/>
                        <w:right w:val="none" w:sz="0" w:space="0" w:color="auto"/>
                      </w:divBdr>
                    </w:div>
                  </w:divsChild>
                </w:div>
                <w:div w:id="908079277">
                  <w:marLeft w:val="300"/>
                  <w:marRight w:val="0"/>
                  <w:marTop w:val="75"/>
                  <w:marBottom w:val="0"/>
                  <w:divBdr>
                    <w:top w:val="none" w:sz="0" w:space="0" w:color="auto"/>
                    <w:left w:val="none" w:sz="0" w:space="0" w:color="auto"/>
                    <w:bottom w:val="none" w:sz="0" w:space="0" w:color="auto"/>
                    <w:right w:val="none" w:sz="0" w:space="0" w:color="auto"/>
                  </w:divBdr>
                  <w:divsChild>
                    <w:div w:id="1605385779">
                      <w:marLeft w:val="750"/>
                      <w:marRight w:val="0"/>
                      <w:marTop w:val="0"/>
                      <w:marBottom w:val="0"/>
                      <w:divBdr>
                        <w:top w:val="none" w:sz="0" w:space="0" w:color="auto"/>
                        <w:left w:val="none" w:sz="0" w:space="0" w:color="auto"/>
                        <w:bottom w:val="none" w:sz="0" w:space="0" w:color="auto"/>
                        <w:right w:val="none" w:sz="0" w:space="0" w:color="auto"/>
                      </w:divBdr>
                    </w:div>
                  </w:divsChild>
                </w:div>
                <w:div w:id="2040932079">
                  <w:marLeft w:val="300"/>
                  <w:marRight w:val="0"/>
                  <w:marTop w:val="75"/>
                  <w:marBottom w:val="0"/>
                  <w:divBdr>
                    <w:top w:val="none" w:sz="0" w:space="0" w:color="auto"/>
                    <w:left w:val="none" w:sz="0" w:space="0" w:color="auto"/>
                    <w:bottom w:val="none" w:sz="0" w:space="0" w:color="auto"/>
                    <w:right w:val="none" w:sz="0" w:space="0" w:color="auto"/>
                  </w:divBdr>
                </w:div>
                <w:div w:id="543297146">
                  <w:marLeft w:val="300"/>
                  <w:marRight w:val="0"/>
                  <w:marTop w:val="75"/>
                  <w:marBottom w:val="0"/>
                  <w:divBdr>
                    <w:top w:val="none" w:sz="0" w:space="0" w:color="auto"/>
                    <w:left w:val="none" w:sz="0" w:space="0" w:color="auto"/>
                    <w:bottom w:val="none" w:sz="0" w:space="0" w:color="auto"/>
                    <w:right w:val="none" w:sz="0" w:space="0" w:color="auto"/>
                  </w:divBdr>
                  <w:divsChild>
                    <w:div w:id="994381546">
                      <w:marLeft w:val="750"/>
                      <w:marRight w:val="0"/>
                      <w:marTop w:val="0"/>
                      <w:marBottom w:val="0"/>
                      <w:divBdr>
                        <w:top w:val="none" w:sz="0" w:space="0" w:color="auto"/>
                        <w:left w:val="none" w:sz="0" w:space="0" w:color="auto"/>
                        <w:bottom w:val="none" w:sz="0" w:space="0" w:color="auto"/>
                        <w:right w:val="none" w:sz="0" w:space="0" w:color="auto"/>
                      </w:divBdr>
                    </w:div>
                  </w:divsChild>
                </w:div>
                <w:div w:id="1590113083">
                  <w:marLeft w:val="300"/>
                  <w:marRight w:val="0"/>
                  <w:marTop w:val="75"/>
                  <w:marBottom w:val="0"/>
                  <w:divBdr>
                    <w:top w:val="none" w:sz="0" w:space="0" w:color="auto"/>
                    <w:left w:val="none" w:sz="0" w:space="0" w:color="auto"/>
                    <w:bottom w:val="none" w:sz="0" w:space="0" w:color="auto"/>
                    <w:right w:val="none" w:sz="0" w:space="0" w:color="auto"/>
                  </w:divBdr>
                </w:div>
                <w:div w:id="2040929701">
                  <w:marLeft w:val="300"/>
                  <w:marRight w:val="0"/>
                  <w:marTop w:val="75"/>
                  <w:marBottom w:val="0"/>
                  <w:divBdr>
                    <w:top w:val="none" w:sz="0" w:space="0" w:color="auto"/>
                    <w:left w:val="none" w:sz="0" w:space="0" w:color="auto"/>
                    <w:bottom w:val="none" w:sz="0" w:space="0" w:color="auto"/>
                    <w:right w:val="none" w:sz="0" w:space="0" w:color="auto"/>
                  </w:divBdr>
                </w:div>
                <w:div w:id="797799797">
                  <w:marLeft w:val="300"/>
                  <w:marRight w:val="0"/>
                  <w:marTop w:val="75"/>
                  <w:marBottom w:val="0"/>
                  <w:divBdr>
                    <w:top w:val="none" w:sz="0" w:space="0" w:color="auto"/>
                    <w:left w:val="none" w:sz="0" w:space="0" w:color="auto"/>
                    <w:bottom w:val="none" w:sz="0" w:space="0" w:color="auto"/>
                    <w:right w:val="none" w:sz="0" w:space="0" w:color="auto"/>
                  </w:divBdr>
                  <w:divsChild>
                    <w:div w:id="1630622351">
                      <w:marLeft w:val="750"/>
                      <w:marRight w:val="0"/>
                      <w:marTop w:val="0"/>
                      <w:marBottom w:val="0"/>
                      <w:divBdr>
                        <w:top w:val="none" w:sz="0" w:space="0" w:color="auto"/>
                        <w:left w:val="none" w:sz="0" w:space="0" w:color="auto"/>
                        <w:bottom w:val="none" w:sz="0" w:space="0" w:color="auto"/>
                        <w:right w:val="none" w:sz="0" w:space="0" w:color="auto"/>
                      </w:divBdr>
                    </w:div>
                    <w:div w:id="1367488140">
                      <w:marLeft w:val="750"/>
                      <w:marRight w:val="0"/>
                      <w:marTop w:val="0"/>
                      <w:marBottom w:val="0"/>
                      <w:divBdr>
                        <w:top w:val="none" w:sz="0" w:space="0" w:color="auto"/>
                        <w:left w:val="none" w:sz="0" w:space="0" w:color="auto"/>
                        <w:bottom w:val="none" w:sz="0" w:space="0" w:color="auto"/>
                        <w:right w:val="none" w:sz="0" w:space="0" w:color="auto"/>
                      </w:divBdr>
                    </w:div>
                  </w:divsChild>
                </w:div>
                <w:div w:id="1862351317">
                  <w:marLeft w:val="300"/>
                  <w:marRight w:val="0"/>
                  <w:marTop w:val="75"/>
                  <w:marBottom w:val="0"/>
                  <w:divBdr>
                    <w:top w:val="none" w:sz="0" w:space="0" w:color="auto"/>
                    <w:left w:val="none" w:sz="0" w:space="0" w:color="auto"/>
                    <w:bottom w:val="none" w:sz="0" w:space="0" w:color="auto"/>
                    <w:right w:val="none" w:sz="0" w:space="0" w:color="auto"/>
                  </w:divBdr>
                  <w:divsChild>
                    <w:div w:id="681317640">
                      <w:marLeft w:val="750"/>
                      <w:marRight w:val="0"/>
                      <w:marTop w:val="0"/>
                      <w:marBottom w:val="0"/>
                      <w:divBdr>
                        <w:top w:val="none" w:sz="0" w:space="0" w:color="auto"/>
                        <w:left w:val="none" w:sz="0" w:space="0" w:color="auto"/>
                        <w:bottom w:val="none" w:sz="0" w:space="0" w:color="auto"/>
                        <w:right w:val="none" w:sz="0" w:space="0" w:color="auto"/>
                      </w:divBdr>
                    </w:div>
                  </w:divsChild>
                </w:div>
                <w:div w:id="1973363596">
                  <w:marLeft w:val="300"/>
                  <w:marRight w:val="0"/>
                  <w:marTop w:val="75"/>
                  <w:marBottom w:val="0"/>
                  <w:divBdr>
                    <w:top w:val="none" w:sz="0" w:space="0" w:color="auto"/>
                    <w:left w:val="none" w:sz="0" w:space="0" w:color="auto"/>
                    <w:bottom w:val="none" w:sz="0" w:space="0" w:color="auto"/>
                    <w:right w:val="none" w:sz="0" w:space="0" w:color="auto"/>
                  </w:divBdr>
                  <w:divsChild>
                    <w:div w:id="1056513386">
                      <w:marLeft w:val="750"/>
                      <w:marRight w:val="0"/>
                      <w:marTop w:val="0"/>
                      <w:marBottom w:val="0"/>
                      <w:divBdr>
                        <w:top w:val="none" w:sz="0" w:space="0" w:color="auto"/>
                        <w:left w:val="none" w:sz="0" w:space="0" w:color="auto"/>
                        <w:bottom w:val="none" w:sz="0" w:space="0" w:color="auto"/>
                        <w:right w:val="none" w:sz="0" w:space="0" w:color="auto"/>
                      </w:divBdr>
                    </w:div>
                    <w:div w:id="2038501520">
                      <w:marLeft w:val="750"/>
                      <w:marRight w:val="0"/>
                      <w:marTop w:val="0"/>
                      <w:marBottom w:val="0"/>
                      <w:divBdr>
                        <w:top w:val="none" w:sz="0" w:space="0" w:color="auto"/>
                        <w:left w:val="none" w:sz="0" w:space="0" w:color="auto"/>
                        <w:bottom w:val="none" w:sz="0" w:space="0" w:color="auto"/>
                        <w:right w:val="none" w:sz="0" w:space="0" w:color="auto"/>
                      </w:divBdr>
                    </w:div>
                    <w:div w:id="1606116062">
                      <w:marLeft w:val="750"/>
                      <w:marRight w:val="0"/>
                      <w:marTop w:val="0"/>
                      <w:marBottom w:val="0"/>
                      <w:divBdr>
                        <w:top w:val="none" w:sz="0" w:space="0" w:color="auto"/>
                        <w:left w:val="none" w:sz="0" w:space="0" w:color="auto"/>
                        <w:bottom w:val="none" w:sz="0" w:space="0" w:color="auto"/>
                        <w:right w:val="none" w:sz="0" w:space="0" w:color="auto"/>
                      </w:divBdr>
                    </w:div>
                  </w:divsChild>
                </w:div>
                <w:div w:id="747113084">
                  <w:marLeft w:val="300"/>
                  <w:marRight w:val="0"/>
                  <w:marTop w:val="75"/>
                  <w:marBottom w:val="0"/>
                  <w:divBdr>
                    <w:top w:val="none" w:sz="0" w:space="0" w:color="auto"/>
                    <w:left w:val="none" w:sz="0" w:space="0" w:color="auto"/>
                    <w:bottom w:val="none" w:sz="0" w:space="0" w:color="auto"/>
                    <w:right w:val="none" w:sz="0" w:space="0" w:color="auto"/>
                  </w:divBdr>
                  <w:divsChild>
                    <w:div w:id="1273823897">
                      <w:marLeft w:val="750"/>
                      <w:marRight w:val="0"/>
                      <w:marTop w:val="0"/>
                      <w:marBottom w:val="0"/>
                      <w:divBdr>
                        <w:top w:val="none" w:sz="0" w:space="0" w:color="auto"/>
                        <w:left w:val="none" w:sz="0" w:space="0" w:color="auto"/>
                        <w:bottom w:val="none" w:sz="0" w:space="0" w:color="auto"/>
                        <w:right w:val="none" w:sz="0" w:space="0" w:color="auto"/>
                      </w:divBdr>
                    </w:div>
                  </w:divsChild>
                </w:div>
                <w:div w:id="127862433">
                  <w:marLeft w:val="300"/>
                  <w:marRight w:val="0"/>
                  <w:marTop w:val="75"/>
                  <w:marBottom w:val="0"/>
                  <w:divBdr>
                    <w:top w:val="none" w:sz="0" w:space="0" w:color="auto"/>
                    <w:left w:val="none" w:sz="0" w:space="0" w:color="auto"/>
                    <w:bottom w:val="none" w:sz="0" w:space="0" w:color="auto"/>
                    <w:right w:val="none" w:sz="0" w:space="0" w:color="auto"/>
                  </w:divBdr>
                  <w:divsChild>
                    <w:div w:id="1205747853">
                      <w:marLeft w:val="750"/>
                      <w:marRight w:val="0"/>
                      <w:marTop w:val="0"/>
                      <w:marBottom w:val="0"/>
                      <w:divBdr>
                        <w:top w:val="none" w:sz="0" w:space="0" w:color="auto"/>
                        <w:left w:val="none" w:sz="0" w:space="0" w:color="auto"/>
                        <w:bottom w:val="none" w:sz="0" w:space="0" w:color="auto"/>
                        <w:right w:val="none" w:sz="0" w:space="0" w:color="auto"/>
                      </w:divBdr>
                    </w:div>
                    <w:div w:id="1850950962">
                      <w:marLeft w:val="750"/>
                      <w:marRight w:val="0"/>
                      <w:marTop w:val="0"/>
                      <w:marBottom w:val="0"/>
                      <w:divBdr>
                        <w:top w:val="none" w:sz="0" w:space="0" w:color="auto"/>
                        <w:left w:val="none" w:sz="0" w:space="0" w:color="auto"/>
                        <w:bottom w:val="none" w:sz="0" w:space="0" w:color="auto"/>
                        <w:right w:val="none" w:sz="0" w:space="0" w:color="auto"/>
                      </w:divBdr>
                    </w:div>
                    <w:div w:id="1003045359">
                      <w:marLeft w:val="750"/>
                      <w:marRight w:val="0"/>
                      <w:marTop w:val="0"/>
                      <w:marBottom w:val="0"/>
                      <w:divBdr>
                        <w:top w:val="none" w:sz="0" w:space="0" w:color="auto"/>
                        <w:left w:val="none" w:sz="0" w:space="0" w:color="auto"/>
                        <w:bottom w:val="none" w:sz="0" w:space="0" w:color="auto"/>
                        <w:right w:val="none" w:sz="0" w:space="0" w:color="auto"/>
                      </w:divBdr>
                    </w:div>
                  </w:divsChild>
                </w:div>
                <w:div w:id="1134637462">
                  <w:marLeft w:val="300"/>
                  <w:marRight w:val="0"/>
                  <w:marTop w:val="75"/>
                  <w:marBottom w:val="0"/>
                  <w:divBdr>
                    <w:top w:val="none" w:sz="0" w:space="0" w:color="auto"/>
                    <w:left w:val="none" w:sz="0" w:space="0" w:color="auto"/>
                    <w:bottom w:val="none" w:sz="0" w:space="0" w:color="auto"/>
                    <w:right w:val="none" w:sz="0" w:space="0" w:color="auto"/>
                  </w:divBdr>
                  <w:divsChild>
                    <w:div w:id="1661692290">
                      <w:marLeft w:val="750"/>
                      <w:marRight w:val="0"/>
                      <w:marTop w:val="0"/>
                      <w:marBottom w:val="0"/>
                      <w:divBdr>
                        <w:top w:val="none" w:sz="0" w:space="0" w:color="auto"/>
                        <w:left w:val="none" w:sz="0" w:space="0" w:color="auto"/>
                        <w:bottom w:val="none" w:sz="0" w:space="0" w:color="auto"/>
                        <w:right w:val="none" w:sz="0" w:space="0" w:color="auto"/>
                      </w:divBdr>
                    </w:div>
                  </w:divsChild>
                </w:div>
                <w:div w:id="404687170">
                  <w:marLeft w:val="300"/>
                  <w:marRight w:val="0"/>
                  <w:marTop w:val="75"/>
                  <w:marBottom w:val="0"/>
                  <w:divBdr>
                    <w:top w:val="none" w:sz="0" w:space="0" w:color="auto"/>
                    <w:left w:val="none" w:sz="0" w:space="0" w:color="auto"/>
                    <w:bottom w:val="none" w:sz="0" w:space="0" w:color="auto"/>
                    <w:right w:val="none" w:sz="0" w:space="0" w:color="auto"/>
                  </w:divBdr>
                  <w:divsChild>
                    <w:div w:id="1838576340">
                      <w:marLeft w:val="750"/>
                      <w:marRight w:val="0"/>
                      <w:marTop w:val="0"/>
                      <w:marBottom w:val="0"/>
                      <w:divBdr>
                        <w:top w:val="none" w:sz="0" w:space="0" w:color="auto"/>
                        <w:left w:val="none" w:sz="0" w:space="0" w:color="auto"/>
                        <w:bottom w:val="none" w:sz="0" w:space="0" w:color="auto"/>
                        <w:right w:val="none" w:sz="0" w:space="0" w:color="auto"/>
                      </w:divBdr>
                    </w:div>
                    <w:div w:id="1340348818">
                      <w:marLeft w:val="750"/>
                      <w:marRight w:val="0"/>
                      <w:marTop w:val="0"/>
                      <w:marBottom w:val="0"/>
                      <w:divBdr>
                        <w:top w:val="none" w:sz="0" w:space="0" w:color="auto"/>
                        <w:left w:val="none" w:sz="0" w:space="0" w:color="auto"/>
                        <w:bottom w:val="none" w:sz="0" w:space="0" w:color="auto"/>
                        <w:right w:val="none" w:sz="0" w:space="0" w:color="auto"/>
                      </w:divBdr>
                    </w:div>
                  </w:divsChild>
                </w:div>
                <w:div w:id="2007829101">
                  <w:marLeft w:val="300"/>
                  <w:marRight w:val="0"/>
                  <w:marTop w:val="75"/>
                  <w:marBottom w:val="0"/>
                  <w:divBdr>
                    <w:top w:val="none" w:sz="0" w:space="0" w:color="auto"/>
                    <w:left w:val="none" w:sz="0" w:space="0" w:color="auto"/>
                    <w:bottom w:val="none" w:sz="0" w:space="0" w:color="auto"/>
                    <w:right w:val="none" w:sz="0" w:space="0" w:color="auto"/>
                  </w:divBdr>
                  <w:divsChild>
                    <w:div w:id="937904309">
                      <w:marLeft w:val="750"/>
                      <w:marRight w:val="0"/>
                      <w:marTop w:val="0"/>
                      <w:marBottom w:val="0"/>
                      <w:divBdr>
                        <w:top w:val="none" w:sz="0" w:space="0" w:color="auto"/>
                        <w:left w:val="none" w:sz="0" w:space="0" w:color="auto"/>
                        <w:bottom w:val="none" w:sz="0" w:space="0" w:color="auto"/>
                        <w:right w:val="none" w:sz="0" w:space="0" w:color="auto"/>
                      </w:divBdr>
                    </w:div>
                  </w:divsChild>
                </w:div>
                <w:div w:id="170805240">
                  <w:marLeft w:val="300"/>
                  <w:marRight w:val="0"/>
                  <w:marTop w:val="75"/>
                  <w:marBottom w:val="0"/>
                  <w:divBdr>
                    <w:top w:val="none" w:sz="0" w:space="0" w:color="auto"/>
                    <w:left w:val="none" w:sz="0" w:space="0" w:color="auto"/>
                    <w:bottom w:val="none" w:sz="0" w:space="0" w:color="auto"/>
                    <w:right w:val="none" w:sz="0" w:space="0" w:color="auto"/>
                  </w:divBdr>
                  <w:divsChild>
                    <w:div w:id="8341699">
                      <w:marLeft w:val="750"/>
                      <w:marRight w:val="0"/>
                      <w:marTop w:val="0"/>
                      <w:marBottom w:val="0"/>
                      <w:divBdr>
                        <w:top w:val="none" w:sz="0" w:space="0" w:color="auto"/>
                        <w:left w:val="none" w:sz="0" w:space="0" w:color="auto"/>
                        <w:bottom w:val="none" w:sz="0" w:space="0" w:color="auto"/>
                        <w:right w:val="none" w:sz="0" w:space="0" w:color="auto"/>
                      </w:divBdr>
                    </w:div>
                  </w:divsChild>
                </w:div>
                <w:div w:id="108621408">
                  <w:marLeft w:val="300"/>
                  <w:marRight w:val="0"/>
                  <w:marTop w:val="75"/>
                  <w:marBottom w:val="0"/>
                  <w:divBdr>
                    <w:top w:val="none" w:sz="0" w:space="0" w:color="auto"/>
                    <w:left w:val="none" w:sz="0" w:space="0" w:color="auto"/>
                    <w:bottom w:val="none" w:sz="0" w:space="0" w:color="auto"/>
                    <w:right w:val="none" w:sz="0" w:space="0" w:color="auto"/>
                  </w:divBdr>
                </w:div>
                <w:div w:id="566382212">
                  <w:marLeft w:val="300"/>
                  <w:marRight w:val="0"/>
                  <w:marTop w:val="75"/>
                  <w:marBottom w:val="0"/>
                  <w:divBdr>
                    <w:top w:val="none" w:sz="0" w:space="0" w:color="auto"/>
                    <w:left w:val="none" w:sz="0" w:space="0" w:color="auto"/>
                    <w:bottom w:val="none" w:sz="0" w:space="0" w:color="auto"/>
                    <w:right w:val="none" w:sz="0" w:space="0" w:color="auto"/>
                  </w:divBdr>
                  <w:divsChild>
                    <w:div w:id="216206358">
                      <w:marLeft w:val="750"/>
                      <w:marRight w:val="0"/>
                      <w:marTop w:val="0"/>
                      <w:marBottom w:val="0"/>
                      <w:divBdr>
                        <w:top w:val="none" w:sz="0" w:space="0" w:color="auto"/>
                        <w:left w:val="none" w:sz="0" w:space="0" w:color="auto"/>
                        <w:bottom w:val="none" w:sz="0" w:space="0" w:color="auto"/>
                        <w:right w:val="none" w:sz="0" w:space="0" w:color="auto"/>
                      </w:divBdr>
                    </w:div>
                  </w:divsChild>
                </w:div>
                <w:div w:id="1165391375">
                  <w:marLeft w:val="300"/>
                  <w:marRight w:val="0"/>
                  <w:marTop w:val="75"/>
                  <w:marBottom w:val="0"/>
                  <w:divBdr>
                    <w:top w:val="none" w:sz="0" w:space="0" w:color="auto"/>
                    <w:left w:val="none" w:sz="0" w:space="0" w:color="auto"/>
                    <w:bottom w:val="none" w:sz="0" w:space="0" w:color="auto"/>
                    <w:right w:val="none" w:sz="0" w:space="0" w:color="auto"/>
                  </w:divBdr>
                </w:div>
                <w:div w:id="991450085">
                  <w:marLeft w:val="300"/>
                  <w:marRight w:val="0"/>
                  <w:marTop w:val="75"/>
                  <w:marBottom w:val="0"/>
                  <w:divBdr>
                    <w:top w:val="none" w:sz="0" w:space="0" w:color="auto"/>
                    <w:left w:val="none" w:sz="0" w:space="0" w:color="auto"/>
                    <w:bottom w:val="none" w:sz="0" w:space="0" w:color="auto"/>
                    <w:right w:val="none" w:sz="0" w:space="0" w:color="auto"/>
                  </w:divBdr>
                </w:div>
                <w:div w:id="261033596">
                  <w:marLeft w:val="300"/>
                  <w:marRight w:val="0"/>
                  <w:marTop w:val="75"/>
                  <w:marBottom w:val="0"/>
                  <w:divBdr>
                    <w:top w:val="none" w:sz="0" w:space="0" w:color="auto"/>
                    <w:left w:val="none" w:sz="0" w:space="0" w:color="auto"/>
                    <w:bottom w:val="none" w:sz="0" w:space="0" w:color="auto"/>
                    <w:right w:val="none" w:sz="0" w:space="0" w:color="auto"/>
                  </w:divBdr>
                  <w:divsChild>
                    <w:div w:id="301816402">
                      <w:marLeft w:val="750"/>
                      <w:marRight w:val="0"/>
                      <w:marTop w:val="0"/>
                      <w:marBottom w:val="0"/>
                      <w:divBdr>
                        <w:top w:val="none" w:sz="0" w:space="0" w:color="auto"/>
                        <w:left w:val="none" w:sz="0" w:space="0" w:color="auto"/>
                        <w:bottom w:val="none" w:sz="0" w:space="0" w:color="auto"/>
                        <w:right w:val="none" w:sz="0" w:space="0" w:color="auto"/>
                      </w:divBdr>
                    </w:div>
                    <w:div w:id="361637781">
                      <w:marLeft w:val="750"/>
                      <w:marRight w:val="0"/>
                      <w:marTop w:val="0"/>
                      <w:marBottom w:val="0"/>
                      <w:divBdr>
                        <w:top w:val="none" w:sz="0" w:space="0" w:color="auto"/>
                        <w:left w:val="none" w:sz="0" w:space="0" w:color="auto"/>
                        <w:bottom w:val="none" w:sz="0" w:space="0" w:color="auto"/>
                        <w:right w:val="none" w:sz="0" w:space="0" w:color="auto"/>
                      </w:divBdr>
                    </w:div>
                  </w:divsChild>
                </w:div>
                <w:div w:id="388502161">
                  <w:marLeft w:val="300"/>
                  <w:marRight w:val="0"/>
                  <w:marTop w:val="75"/>
                  <w:marBottom w:val="0"/>
                  <w:divBdr>
                    <w:top w:val="none" w:sz="0" w:space="0" w:color="auto"/>
                    <w:left w:val="none" w:sz="0" w:space="0" w:color="auto"/>
                    <w:bottom w:val="none" w:sz="0" w:space="0" w:color="auto"/>
                    <w:right w:val="none" w:sz="0" w:space="0" w:color="auto"/>
                  </w:divBdr>
                  <w:divsChild>
                    <w:div w:id="781847487">
                      <w:marLeft w:val="750"/>
                      <w:marRight w:val="0"/>
                      <w:marTop w:val="0"/>
                      <w:marBottom w:val="0"/>
                      <w:divBdr>
                        <w:top w:val="none" w:sz="0" w:space="0" w:color="auto"/>
                        <w:left w:val="none" w:sz="0" w:space="0" w:color="auto"/>
                        <w:bottom w:val="none" w:sz="0" w:space="0" w:color="auto"/>
                        <w:right w:val="none" w:sz="0" w:space="0" w:color="auto"/>
                      </w:divBdr>
                    </w:div>
                  </w:divsChild>
                </w:div>
                <w:div w:id="777261748">
                  <w:marLeft w:val="300"/>
                  <w:marRight w:val="0"/>
                  <w:marTop w:val="75"/>
                  <w:marBottom w:val="0"/>
                  <w:divBdr>
                    <w:top w:val="none" w:sz="0" w:space="0" w:color="auto"/>
                    <w:left w:val="none" w:sz="0" w:space="0" w:color="auto"/>
                    <w:bottom w:val="none" w:sz="0" w:space="0" w:color="auto"/>
                    <w:right w:val="none" w:sz="0" w:space="0" w:color="auto"/>
                  </w:divBdr>
                  <w:divsChild>
                    <w:div w:id="1428161803">
                      <w:marLeft w:val="750"/>
                      <w:marRight w:val="0"/>
                      <w:marTop w:val="0"/>
                      <w:marBottom w:val="0"/>
                      <w:divBdr>
                        <w:top w:val="none" w:sz="0" w:space="0" w:color="auto"/>
                        <w:left w:val="none" w:sz="0" w:space="0" w:color="auto"/>
                        <w:bottom w:val="none" w:sz="0" w:space="0" w:color="auto"/>
                        <w:right w:val="none" w:sz="0" w:space="0" w:color="auto"/>
                      </w:divBdr>
                    </w:div>
                    <w:div w:id="1856966743">
                      <w:marLeft w:val="750"/>
                      <w:marRight w:val="0"/>
                      <w:marTop w:val="0"/>
                      <w:marBottom w:val="0"/>
                      <w:divBdr>
                        <w:top w:val="none" w:sz="0" w:space="0" w:color="auto"/>
                        <w:left w:val="none" w:sz="0" w:space="0" w:color="auto"/>
                        <w:bottom w:val="none" w:sz="0" w:space="0" w:color="auto"/>
                        <w:right w:val="none" w:sz="0" w:space="0" w:color="auto"/>
                      </w:divBdr>
                    </w:div>
                    <w:div w:id="1659114155">
                      <w:marLeft w:val="750"/>
                      <w:marRight w:val="0"/>
                      <w:marTop w:val="0"/>
                      <w:marBottom w:val="0"/>
                      <w:divBdr>
                        <w:top w:val="none" w:sz="0" w:space="0" w:color="auto"/>
                        <w:left w:val="none" w:sz="0" w:space="0" w:color="auto"/>
                        <w:bottom w:val="none" w:sz="0" w:space="0" w:color="auto"/>
                        <w:right w:val="none" w:sz="0" w:space="0" w:color="auto"/>
                      </w:divBdr>
                    </w:div>
                  </w:divsChild>
                </w:div>
                <w:div w:id="1926914458">
                  <w:marLeft w:val="300"/>
                  <w:marRight w:val="0"/>
                  <w:marTop w:val="75"/>
                  <w:marBottom w:val="0"/>
                  <w:divBdr>
                    <w:top w:val="none" w:sz="0" w:space="0" w:color="auto"/>
                    <w:left w:val="none" w:sz="0" w:space="0" w:color="auto"/>
                    <w:bottom w:val="none" w:sz="0" w:space="0" w:color="auto"/>
                    <w:right w:val="none" w:sz="0" w:space="0" w:color="auto"/>
                  </w:divBdr>
                  <w:divsChild>
                    <w:div w:id="55589458">
                      <w:marLeft w:val="750"/>
                      <w:marRight w:val="0"/>
                      <w:marTop w:val="0"/>
                      <w:marBottom w:val="0"/>
                      <w:divBdr>
                        <w:top w:val="none" w:sz="0" w:space="0" w:color="auto"/>
                        <w:left w:val="none" w:sz="0" w:space="0" w:color="auto"/>
                        <w:bottom w:val="none" w:sz="0" w:space="0" w:color="auto"/>
                        <w:right w:val="none" w:sz="0" w:space="0" w:color="auto"/>
                      </w:divBdr>
                    </w:div>
                  </w:divsChild>
                </w:div>
                <w:div w:id="213471733">
                  <w:marLeft w:val="300"/>
                  <w:marRight w:val="0"/>
                  <w:marTop w:val="75"/>
                  <w:marBottom w:val="0"/>
                  <w:divBdr>
                    <w:top w:val="none" w:sz="0" w:space="0" w:color="auto"/>
                    <w:left w:val="none" w:sz="0" w:space="0" w:color="auto"/>
                    <w:bottom w:val="none" w:sz="0" w:space="0" w:color="auto"/>
                    <w:right w:val="none" w:sz="0" w:space="0" w:color="auto"/>
                  </w:divBdr>
                  <w:divsChild>
                    <w:div w:id="1955625665">
                      <w:marLeft w:val="750"/>
                      <w:marRight w:val="0"/>
                      <w:marTop w:val="0"/>
                      <w:marBottom w:val="0"/>
                      <w:divBdr>
                        <w:top w:val="none" w:sz="0" w:space="0" w:color="auto"/>
                        <w:left w:val="none" w:sz="0" w:space="0" w:color="auto"/>
                        <w:bottom w:val="none" w:sz="0" w:space="0" w:color="auto"/>
                        <w:right w:val="none" w:sz="0" w:space="0" w:color="auto"/>
                      </w:divBdr>
                    </w:div>
                    <w:div w:id="1484858509">
                      <w:marLeft w:val="750"/>
                      <w:marRight w:val="0"/>
                      <w:marTop w:val="0"/>
                      <w:marBottom w:val="0"/>
                      <w:divBdr>
                        <w:top w:val="none" w:sz="0" w:space="0" w:color="auto"/>
                        <w:left w:val="none" w:sz="0" w:space="0" w:color="auto"/>
                        <w:bottom w:val="none" w:sz="0" w:space="0" w:color="auto"/>
                        <w:right w:val="none" w:sz="0" w:space="0" w:color="auto"/>
                      </w:divBdr>
                    </w:div>
                    <w:div w:id="1075323493">
                      <w:marLeft w:val="750"/>
                      <w:marRight w:val="0"/>
                      <w:marTop w:val="0"/>
                      <w:marBottom w:val="0"/>
                      <w:divBdr>
                        <w:top w:val="none" w:sz="0" w:space="0" w:color="auto"/>
                        <w:left w:val="none" w:sz="0" w:space="0" w:color="auto"/>
                        <w:bottom w:val="none" w:sz="0" w:space="0" w:color="auto"/>
                        <w:right w:val="none" w:sz="0" w:space="0" w:color="auto"/>
                      </w:divBdr>
                    </w:div>
                  </w:divsChild>
                </w:div>
                <w:div w:id="128865711">
                  <w:marLeft w:val="300"/>
                  <w:marRight w:val="0"/>
                  <w:marTop w:val="75"/>
                  <w:marBottom w:val="0"/>
                  <w:divBdr>
                    <w:top w:val="none" w:sz="0" w:space="0" w:color="auto"/>
                    <w:left w:val="none" w:sz="0" w:space="0" w:color="auto"/>
                    <w:bottom w:val="none" w:sz="0" w:space="0" w:color="auto"/>
                    <w:right w:val="none" w:sz="0" w:space="0" w:color="auto"/>
                  </w:divBdr>
                  <w:divsChild>
                    <w:div w:id="1060716579">
                      <w:marLeft w:val="750"/>
                      <w:marRight w:val="0"/>
                      <w:marTop w:val="0"/>
                      <w:marBottom w:val="0"/>
                      <w:divBdr>
                        <w:top w:val="none" w:sz="0" w:space="0" w:color="auto"/>
                        <w:left w:val="none" w:sz="0" w:space="0" w:color="auto"/>
                        <w:bottom w:val="none" w:sz="0" w:space="0" w:color="auto"/>
                        <w:right w:val="none" w:sz="0" w:space="0" w:color="auto"/>
                      </w:divBdr>
                    </w:div>
                  </w:divsChild>
                </w:div>
                <w:div w:id="1226379523">
                  <w:marLeft w:val="300"/>
                  <w:marRight w:val="0"/>
                  <w:marTop w:val="75"/>
                  <w:marBottom w:val="0"/>
                  <w:divBdr>
                    <w:top w:val="none" w:sz="0" w:space="0" w:color="auto"/>
                    <w:left w:val="none" w:sz="0" w:space="0" w:color="auto"/>
                    <w:bottom w:val="none" w:sz="0" w:space="0" w:color="auto"/>
                    <w:right w:val="none" w:sz="0" w:space="0" w:color="auto"/>
                  </w:divBdr>
                  <w:divsChild>
                    <w:div w:id="943072199">
                      <w:marLeft w:val="750"/>
                      <w:marRight w:val="0"/>
                      <w:marTop w:val="0"/>
                      <w:marBottom w:val="0"/>
                      <w:divBdr>
                        <w:top w:val="none" w:sz="0" w:space="0" w:color="auto"/>
                        <w:left w:val="none" w:sz="0" w:space="0" w:color="auto"/>
                        <w:bottom w:val="none" w:sz="0" w:space="0" w:color="auto"/>
                        <w:right w:val="none" w:sz="0" w:space="0" w:color="auto"/>
                      </w:divBdr>
                    </w:div>
                    <w:div w:id="609245402">
                      <w:marLeft w:val="750"/>
                      <w:marRight w:val="0"/>
                      <w:marTop w:val="0"/>
                      <w:marBottom w:val="0"/>
                      <w:divBdr>
                        <w:top w:val="none" w:sz="0" w:space="0" w:color="auto"/>
                        <w:left w:val="none" w:sz="0" w:space="0" w:color="auto"/>
                        <w:bottom w:val="none" w:sz="0" w:space="0" w:color="auto"/>
                        <w:right w:val="none" w:sz="0" w:space="0" w:color="auto"/>
                      </w:divBdr>
                    </w:div>
                  </w:divsChild>
                </w:div>
                <w:div w:id="1909799010">
                  <w:marLeft w:val="300"/>
                  <w:marRight w:val="0"/>
                  <w:marTop w:val="75"/>
                  <w:marBottom w:val="0"/>
                  <w:divBdr>
                    <w:top w:val="none" w:sz="0" w:space="0" w:color="auto"/>
                    <w:left w:val="none" w:sz="0" w:space="0" w:color="auto"/>
                    <w:bottom w:val="none" w:sz="0" w:space="0" w:color="auto"/>
                    <w:right w:val="none" w:sz="0" w:space="0" w:color="auto"/>
                  </w:divBdr>
                  <w:divsChild>
                    <w:div w:id="463737490">
                      <w:marLeft w:val="750"/>
                      <w:marRight w:val="0"/>
                      <w:marTop w:val="0"/>
                      <w:marBottom w:val="0"/>
                      <w:divBdr>
                        <w:top w:val="none" w:sz="0" w:space="0" w:color="auto"/>
                        <w:left w:val="none" w:sz="0" w:space="0" w:color="auto"/>
                        <w:bottom w:val="none" w:sz="0" w:space="0" w:color="auto"/>
                        <w:right w:val="none" w:sz="0" w:space="0" w:color="auto"/>
                      </w:divBdr>
                    </w:div>
                  </w:divsChild>
                </w:div>
                <w:div w:id="1499885925">
                  <w:marLeft w:val="300"/>
                  <w:marRight w:val="0"/>
                  <w:marTop w:val="75"/>
                  <w:marBottom w:val="0"/>
                  <w:divBdr>
                    <w:top w:val="none" w:sz="0" w:space="0" w:color="auto"/>
                    <w:left w:val="none" w:sz="0" w:space="0" w:color="auto"/>
                    <w:bottom w:val="none" w:sz="0" w:space="0" w:color="auto"/>
                    <w:right w:val="none" w:sz="0" w:space="0" w:color="auto"/>
                  </w:divBdr>
                  <w:divsChild>
                    <w:div w:id="637342860">
                      <w:marLeft w:val="750"/>
                      <w:marRight w:val="0"/>
                      <w:marTop w:val="0"/>
                      <w:marBottom w:val="0"/>
                      <w:divBdr>
                        <w:top w:val="none" w:sz="0" w:space="0" w:color="auto"/>
                        <w:left w:val="none" w:sz="0" w:space="0" w:color="auto"/>
                        <w:bottom w:val="none" w:sz="0" w:space="0" w:color="auto"/>
                        <w:right w:val="none" w:sz="0" w:space="0" w:color="auto"/>
                      </w:divBdr>
                    </w:div>
                  </w:divsChild>
                </w:div>
                <w:div w:id="1695225587">
                  <w:marLeft w:val="300"/>
                  <w:marRight w:val="0"/>
                  <w:marTop w:val="75"/>
                  <w:marBottom w:val="0"/>
                  <w:divBdr>
                    <w:top w:val="none" w:sz="0" w:space="0" w:color="auto"/>
                    <w:left w:val="none" w:sz="0" w:space="0" w:color="auto"/>
                    <w:bottom w:val="none" w:sz="0" w:space="0" w:color="auto"/>
                    <w:right w:val="none" w:sz="0" w:space="0" w:color="auto"/>
                  </w:divBdr>
                </w:div>
                <w:div w:id="86003330">
                  <w:marLeft w:val="300"/>
                  <w:marRight w:val="0"/>
                  <w:marTop w:val="75"/>
                  <w:marBottom w:val="0"/>
                  <w:divBdr>
                    <w:top w:val="none" w:sz="0" w:space="0" w:color="auto"/>
                    <w:left w:val="none" w:sz="0" w:space="0" w:color="auto"/>
                    <w:bottom w:val="none" w:sz="0" w:space="0" w:color="auto"/>
                    <w:right w:val="none" w:sz="0" w:space="0" w:color="auto"/>
                  </w:divBdr>
                  <w:divsChild>
                    <w:div w:id="105007596">
                      <w:marLeft w:val="750"/>
                      <w:marRight w:val="0"/>
                      <w:marTop w:val="0"/>
                      <w:marBottom w:val="0"/>
                      <w:divBdr>
                        <w:top w:val="none" w:sz="0" w:space="0" w:color="auto"/>
                        <w:left w:val="none" w:sz="0" w:space="0" w:color="auto"/>
                        <w:bottom w:val="none" w:sz="0" w:space="0" w:color="auto"/>
                        <w:right w:val="none" w:sz="0" w:space="0" w:color="auto"/>
                      </w:divBdr>
                    </w:div>
                  </w:divsChild>
                </w:div>
                <w:div w:id="32967893">
                  <w:marLeft w:val="300"/>
                  <w:marRight w:val="0"/>
                  <w:marTop w:val="75"/>
                  <w:marBottom w:val="0"/>
                  <w:divBdr>
                    <w:top w:val="none" w:sz="0" w:space="0" w:color="auto"/>
                    <w:left w:val="none" w:sz="0" w:space="0" w:color="auto"/>
                    <w:bottom w:val="none" w:sz="0" w:space="0" w:color="auto"/>
                    <w:right w:val="none" w:sz="0" w:space="0" w:color="auto"/>
                  </w:divBdr>
                </w:div>
                <w:div w:id="1647935269">
                  <w:marLeft w:val="300"/>
                  <w:marRight w:val="0"/>
                  <w:marTop w:val="75"/>
                  <w:marBottom w:val="0"/>
                  <w:divBdr>
                    <w:top w:val="none" w:sz="0" w:space="0" w:color="auto"/>
                    <w:left w:val="none" w:sz="0" w:space="0" w:color="auto"/>
                    <w:bottom w:val="none" w:sz="0" w:space="0" w:color="auto"/>
                    <w:right w:val="none" w:sz="0" w:space="0" w:color="auto"/>
                  </w:divBdr>
                </w:div>
                <w:div w:id="553853154">
                  <w:marLeft w:val="300"/>
                  <w:marRight w:val="0"/>
                  <w:marTop w:val="75"/>
                  <w:marBottom w:val="0"/>
                  <w:divBdr>
                    <w:top w:val="none" w:sz="0" w:space="0" w:color="auto"/>
                    <w:left w:val="none" w:sz="0" w:space="0" w:color="auto"/>
                    <w:bottom w:val="none" w:sz="0" w:space="0" w:color="auto"/>
                    <w:right w:val="none" w:sz="0" w:space="0" w:color="auto"/>
                  </w:divBdr>
                  <w:divsChild>
                    <w:div w:id="1846627696">
                      <w:marLeft w:val="750"/>
                      <w:marRight w:val="0"/>
                      <w:marTop w:val="0"/>
                      <w:marBottom w:val="0"/>
                      <w:divBdr>
                        <w:top w:val="none" w:sz="0" w:space="0" w:color="auto"/>
                        <w:left w:val="none" w:sz="0" w:space="0" w:color="auto"/>
                        <w:bottom w:val="none" w:sz="0" w:space="0" w:color="auto"/>
                        <w:right w:val="none" w:sz="0" w:space="0" w:color="auto"/>
                      </w:divBdr>
                    </w:div>
                    <w:div w:id="1523663874">
                      <w:marLeft w:val="750"/>
                      <w:marRight w:val="0"/>
                      <w:marTop w:val="0"/>
                      <w:marBottom w:val="0"/>
                      <w:divBdr>
                        <w:top w:val="none" w:sz="0" w:space="0" w:color="auto"/>
                        <w:left w:val="none" w:sz="0" w:space="0" w:color="auto"/>
                        <w:bottom w:val="none" w:sz="0" w:space="0" w:color="auto"/>
                        <w:right w:val="none" w:sz="0" w:space="0" w:color="auto"/>
                      </w:divBdr>
                    </w:div>
                  </w:divsChild>
                </w:div>
                <w:div w:id="710112949">
                  <w:marLeft w:val="300"/>
                  <w:marRight w:val="0"/>
                  <w:marTop w:val="75"/>
                  <w:marBottom w:val="0"/>
                  <w:divBdr>
                    <w:top w:val="none" w:sz="0" w:space="0" w:color="auto"/>
                    <w:left w:val="none" w:sz="0" w:space="0" w:color="auto"/>
                    <w:bottom w:val="none" w:sz="0" w:space="0" w:color="auto"/>
                    <w:right w:val="none" w:sz="0" w:space="0" w:color="auto"/>
                  </w:divBdr>
                  <w:divsChild>
                    <w:div w:id="132991906">
                      <w:marLeft w:val="750"/>
                      <w:marRight w:val="0"/>
                      <w:marTop w:val="0"/>
                      <w:marBottom w:val="0"/>
                      <w:divBdr>
                        <w:top w:val="none" w:sz="0" w:space="0" w:color="auto"/>
                        <w:left w:val="none" w:sz="0" w:space="0" w:color="auto"/>
                        <w:bottom w:val="none" w:sz="0" w:space="0" w:color="auto"/>
                        <w:right w:val="none" w:sz="0" w:space="0" w:color="auto"/>
                      </w:divBdr>
                    </w:div>
                  </w:divsChild>
                </w:div>
                <w:div w:id="1783499233">
                  <w:marLeft w:val="300"/>
                  <w:marRight w:val="0"/>
                  <w:marTop w:val="75"/>
                  <w:marBottom w:val="0"/>
                  <w:divBdr>
                    <w:top w:val="none" w:sz="0" w:space="0" w:color="auto"/>
                    <w:left w:val="none" w:sz="0" w:space="0" w:color="auto"/>
                    <w:bottom w:val="none" w:sz="0" w:space="0" w:color="auto"/>
                    <w:right w:val="none" w:sz="0" w:space="0" w:color="auto"/>
                  </w:divBdr>
                  <w:divsChild>
                    <w:div w:id="991954272">
                      <w:marLeft w:val="750"/>
                      <w:marRight w:val="0"/>
                      <w:marTop w:val="0"/>
                      <w:marBottom w:val="0"/>
                      <w:divBdr>
                        <w:top w:val="none" w:sz="0" w:space="0" w:color="auto"/>
                        <w:left w:val="none" w:sz="0" w:space="0" w:color="auto"/>
                        <w:bottom w:val="none" w:sz="0" w:space="0" w:color="auto"/>
                        <w:right w:val="none" w:sz="0" w:space="0" w:color="auto"/>
                      </w:divBdr>
                    </w:div>
                    <w:div w:id="1241911664">
                      <w:marLeft w:val="750"/>
                      <w:marRight w:val="0"/>
                      <w:marTop w:val="0"/>
                      <w:marBottom w:val="0"/>
                      <w:divBdr>
                        <w:top w:val="none" w:sz="0" w:space="0" w:color="auto"/>
                        <w:left w:val="none" w:sz="0" w:space="0" w:color="auto"/>
                        <w:bottom w:val="none" w:sz="0" w:space="0" w:color="auto"/>
                        <w:right w:val="none" w:sz="0" w:space="0" w:color="auto"/>
                      </w:divBdr>
                    </w:div>
                    <w:div w:id="141237439">
                      <w:marLeft w:val="750"/>
                      <w:marRight w:val="0"/>
                      <w:marTop w:val="0"/>
                      <w:marBottom w:val="0"/>
                      <w:divBdr>
                        <w:top w:val="none" w:sz="0" w:space="0" w:color="auto"/>
                        <w:left w:val="none" w:sz="0" w:space="0" w:color="auto"/>
                        <w:bottom w:val="none" w:sz="0" w:space="0" w:color="auto"/>
                        <w:right w:val="none" w:sz="0" w:space="0" w:color="auto"/>
                      </w:divBdr>
                    </w:div>
                  </w:divsChild>
                </w:div>
                <w:div w:id="1552035670">
                  <w:marLeft w:val="300"/>
                  <w:marRight w:val="0"/>
                  <w:marTop w:val="75"/>
                  <w:marBottom w:val="0"/>
                  <w:divBdr>
                    <w:top w:val="none" w:sz="0" w:space="0" w:color="auto"/>
                    <w:left w:val="none" w:sz="0" w:space="0" w:color="auto"/>
                    <w:bottom w:val="none" w:sz="0" w:space="0" w:color="auto"/>
                    <w:right w:val="none" w:sz="0" w:space="0" w:color="auto"/>
                  </w:divBdr>
                  <w:divsChild>
                    <w:div w:id="258106150">
                      <w:marLeft w:val="750"/>
                      <w:marRight w:val="0"/>
                      <w:marTop w:val="0"/>
                      <w:marBottom w:val="0"/>
                      <w:divBdr>
                        <w:top w:val="none" w:sz="0" w:space="0" w:color="auto"/>
                        <w:left w:val="none" w:sz="0" w:space="0" w:color="auto"/>
                        <w:bottom w:val="none" w:sz="0" w:space="0" w:color="auto"/>
                        <w:right w:val="none" w:sz="0" w:space="0" w:color="auto"/>
                      </w:divBdr>
                    </w:div>
                  </w:divsChild>
                </w:div>
                <w:div w:id="1464806883">
                  <w:marLeft w:val="300"/>
                  <w:marRight w:val="0"/>
                  <w:marTop w:val="75"/>
                  <w:marBottom w:val="0"/>
                  <w:divBdr>
                    <w:top w:val="none" w:sz="0" w:space="0" w:color="auto"/>
                    <w:left w:val="none" w:sz="0" w:space="0" w:color="auto"/>
                    <w:bottom w:val="none" w:sz="0" w:space="0" w:color="auto"/>
                    <w:right w:val="none" w:sz="0" w:space="0" w:color="auto"/>
                  </w:divBdr>
                  <w:divsChild>
                    <w:div w:id="260648012">
                      <w:marLeft w:val="750"/>
                      <w:marRight w:val="0"/>
                      <w:marTop w:val="0"/>
                      <w:marBottom w:val="0"/>
                      <w:divBdr>
                        <w:top w:val="none" w:sz="0" w:space="0" w:color="auto"/>
                        <w:left w:val="none" w:sz="0" w:space="0" w:color="auto"/>
                        <w:bottom w:val="none" w:sz="0" w:space="0" w:color="auto"/>
                        <w:right w:val="none" w:sz="0" w:space="0" w:color="auto"/>
                      </w:divBdr>
                    </w:div>
                    <w:div w:id="22681754">
                      <w:marLeft w:val="750"/>
                      <w:marRight w:val="0"/>
                      <w:marTop w:val="0"/>
                      <w:marBottom w:val="0"/>
                      <w:divBdr>
                        <w:top w:val="none" w:sz="0" w:space="0" w:color="auto"/>
                        <w:left w:val="none" w:sz="0" w:space="0" w:color="auto"/>
                        <w:bottom w:val="none" w:sz="0" w:space="0" w:color="auto"/>
                        <w:right w:val="none" w:sz="0" w:space="0" w:color="auto"/>
                      </w:divBdr>
                    </w:div>
                    <w:div w:id="1724524155">
                      <w:marLeft w:val="750"/>
                      <w:marRight w:val="0"/>
                      <w:marTop w:val="0"/>
                      <w:marBottom w:val="0"/>
                      <w:divBdr>
                        <w:top w:val="none" w:sz="0" w:space="0" w:color="auto"/>
                        <w:left w:val="none" w:sz="0" w:space="0" w:color="auto"/>
                        <w:bottom w:val="none" w:sz="0" w:space="0" w:color="auto"/>
                        <w:right w:val="none" w:sz="0" w:space="0" w:color="auto"/>
                      </w:divBdr>
                    </w:div>
                  </w:divsChild>
                </w:div>
                <w:div w:id="1746802076">
                  <w:marLeft w:val="300"/>
                  <w:marRight w:val="0"/>
                  <w:marTop w:val="75"/>
                  <w:marBottom w:val="0"/>
                  <w:divBdr>
                    <w:top w:val="none" w:sz="0" w:space="0" w:color="auto"/>
                    <w:left w:val="none" w:sz="0" w:space="0" w:color="auto"/>
                    <w:bottom w:val="none" w:sz="0" w:space="0" w:color="auto"/>
                    <w:right w:val="none" w:sz="0" w:space="0" w:color="auto"/>
                  </w:divBdr>
                  <w:divsChild>
                    <w:div w:id="1944989949">
                      <w:marLeft w:val="750"/>
                      <w:marRight w:val="0"/>
                      <w:marTop w:val="0"/>
                      <w:marBottom w:val="0"/>
                      <w:divBdr>
                        <w:top w:val="none" w:sz="0" w:space="0" w:color="auto"/>
                        <w:left w:val="none" w:sz="0" w:space="0" w:color="auto"/>
                        <w:bottom w:val="none" w:sz="0" w:space="0" w:color="auto"/>
                        <w:right w:val="none" w:sz="0" w:space="0" w:color="auto"/>
                      </w:divBdr>
                    </w:div>
                  </w:divsChild>
                </w:div>
                <w:div w:id="110126313">
                  <w:marLeft w:val="300"/>
                  <w:marRight w:val="0"/>
                  <w:marTop w:val="75"/>
                  <w:marBottom w:val="0"/>
                  <w:divBdr>
                    <w:top w:val="none" w:sz="0" w:space="0" w:color="auto"/>
                    <w:left w:val="none" w:sz="0" w:space="0" w:color="auto"/>
                    <w:bottom w:val="none" w:sz="0" w:space="0" w:color="auto"/>
                    <w:right w:val="none" w:sz="0" w:space="0" w:color="auto"/>
                  </w:divBdr>
                  <w:divsChild>
                    <w:div w:id="70851522">
                      <w:marLeft w:val="750"/>
                      <w:marRight w:val="0"/>
                      <w:marTop w:val="0"/>
                      <w:marBottom w:val="0"/>
                      <w:divBdr>
                        <w:top w:val="none" w:sz="0" w:space="0" w:color="auto"/>
                        <w:left w:val="none" w:sz="0" w:space="0" w:color="auto"/>
                        <w:bottom w:val="none" w:sz="0" w:space="0" w:color="auto"/>
                        <w:right w:val="none" w:sz="0" w:space="0" w:color="auto"/>
                      </w:divBdr>
                    </w:div>
                    <w:div w:id="1906068632">
                      <w:marLeft w:val="750"/>
                      <w:marRight w:val="0"/>
                      <w:marTop w:val="0"/>
                      <w:marBottom w:val="0"/>
                      <w:divBdr>
                        <w:top w:val="none" w:sz="0" w:space="0" w:color="auto"/>
                        <w:left w:val="none" w:sz="0" w:space="0" w:color="auto"/>
                        <w:bottom w:val="none" w:sz="0" w:space="0" w:color="auto"/>
                        <w:right w:val="none" w:sz="0" w:space="0" w:color="auto"/>
                      </w:divBdr>
                    </w:div>
                  </w:divsChild>
                </w:div>
                <w:div w:id="355891913">
                  <w:marLeft w:val="300"/>
                  <w:marRight w:val="0"/>
                  <w:marTop w:val="75"/>
                  <w:marBottom w:val="0"/>
                  <w:divBdr>
                    <w:top w:val="none" w:sz="0" w:space="0" w:color="auto"/>
                    <w:left w:val="none" w:sz="0" w:space="0" w:color="auto"/>
                    <w:bottom w:val="none" w:sz="0" w:space="0" w:color="auto"/>
                    <w:right w:val="none" w:sz="0" w:space="0" w:color="auto"/>
                  </w:divBdr>
                  <w:divsChild>
                    <w:div w:id="1495300762">
                      <w:marLeft w:val="750"/>
                      <w:marRight w:val="0"/>
                      <w:marTop w:val="0"/>
                      <w:marBottom w:val="0"/>
                      <w:divBdr>
                        <w:top w:val="none" w:sz="0" w:space="0" w:color="auto"/>
                        <w:left w:val="none" w:sz="0" w:space="0" w:color="auto"/>
                        <w:bottom w:val="none" w:sz="0" w:space="0" w:color="auto"/>
                        <w:right w:val="none" w:sz="0" w:space="0" w:color="auto"/>
                      </w:divBdr>
                    </w:div>
                  </w:divsChild>
                </w:div>
                <w:div w:id="798382500">
                  <w:marLeft w:val="300"/>
                  <w:marRight w:val="0"/>
                  <w:marTop w:val="75"/>
                  <w:marBottom w:val="0"/>
                  <w:divBdr>
                    <w:top w:val="none" w:sz="0" w:space="0" w:color="auto"/>
                    <w:left w:val="none" w:sz="0" w:space="0" w:color="auto"/>
                    <w:bottom w:val="none" w:sz="0" w:space="0" w:color="auto"/>
                    <w:right w:val="none" w:sz="0" w:space="0" w:color="auto"/>
                  </w:divBdr>
                  <w:divsChild>
                    <w:div w:id="413210430">
                      <w:marLeft w:val="750"/>
                      <w:marRight w:val="0"/>
                      <w:marTop w:val="0"/>
                      <w:marBottom w:val="0"/>
                      <w:divBdr>
                        <w:top w:val="none" w:sz="0" w:space="0" w:color="auto"/>
                        <w:left w:val="none" w:sz="0" w:space="0" w:color="auto"/>
                        <w:bottom w:val="none" w:sz="0" w:space="0" w:color="auto"/>
                        <w:right w:val="none" w:sz="0" w:space="0" w:color="auto"/>
                      </w:divBdr>
                    </w:div>
                  </w:divsChild>
                </w:div>
                <w:div w:id="2132740824">
                  <w:marLeft w:val="300"/>
                  <w:marRight w:val="0"/>
                  <w:marTop w:val="75"/>
                  <w:marBottom w:val="0"/>
                  <w:divBdr>
                    <w:top w:val="none" w:sz="0" w:space="0" w:color="auto"/>
                    <w:left w:val="none" w:sz="0" w:space="0" w:color="auto"/>
                    <w:bottom w:val="none" w:sz="0" w:space="0" w:color="auto"/>
                    <w:right w:val="none" w:sz="0" w:space="0" w:color="auto"/>
                  </w:divBdr>
                </w:div>
                <w:div w:id="148446733">
                  <w:marLeft w:val="300"/>
                  <w:marRight w:val="0"/>
                  <w:marTop w:val="75"/>
                  <w:marBottom w:val="0"/>
                  <w:divBdr>
                    <w:top w:val="none" w:sz="0" w:space="0" w:color="auto"/>
                    <w:left w:val="none" w:sz="0" w:space="0" w:color="auto"/>
                    <w:bottom w:val="none" w:sz="0" w:space="0" w:color="auto"/>
                    <w:right w:val="none" w:sz="0" w:space="0" w:color="auto"/>
                  </w:divBdr>
                  <w:divsChild>
                    <w:div w:id="145050609">
                      <w:marLeft w:val="750"/>
                      <w:marRight w:val="0"/>
                      <w:marTop w:val="0"/>
                      <w:marBottom w:val="0"/>
                      <w:divBdr>
                        <w:top w:val="none" w:sz="0" w:space="0" w:color="auto"/>
                        <w:left w:val="none" w:sz="0" w:space="0" w:color="auto"/>
                        <w:bottom w:val="none" w:sz="0" w:space="0" w:color="auto"/>
                        <w:right w:val="none" w:sz="0" w:space="0" w:color="auto"/>
                      </w:divBdr>
                    </w:div>
                  </w:divsChild>
                </w:div>
                <w:div w:id="1682466242">
                  <w:marLeft w:val="300"/>
                  <w:marRight w:val="0"/>
                  <w:marTop w:val="75"/>
                  <w:marBottom w:val="0"/>
                  <w:divBdr>
                    <w:top w:val="none" w:sz="0" w:space="0" w:color="auto"/>
                    <w:left w:val="none" w:sz="0" w:space="0" w:color="auto"/>
                    <w:bottom w:val="none" w:sz="0" w:space="0" w:color="auto"/>
                    <w:right w:val="none" w:sz="0" w:space="0" w:color="auto"/>
                  </w:divBdr>
                </w:div>
                <w:div w:id="1525290157">
                  <w:marLeft w:val="300"/>
                  <w:marRight w:val="0"/>
                  <w:marTop w:val="75"/>
                  <w:marBottom w:val="0"/>
                  <w:divBdr>
                    <w:top w:val="none" w:sz="0" w:space="0" w:color="auto"/>
                    <w:left w:val="none" w:sz="0" w:space="0" w:color="auto"/>
                    <w:bottom w:val="none" w:sz="0" w:space="0" w:color="auto"/>
                    <w:right w:val="none" w:sz="0" w:space="0" w:color="auto"/>
                  </w:divBdr>
                </w:div>
                <w:div w:id="1093356997">
                  <w:marLeft w:val="300"/>
                  <w:marRight w:val="0"/>
                  <w:marTop w:val="75"/>
                  <w:marBottom w:val="0"/>
                  <w:divBdr>
                    <w:top w:val="none" w:sz="0" w:space="0" w:color="auto"/>
                    <w:left w:val="none" w:sz="0" w:space="0" w:color="auto"/>
                    <w:bottom w:val="none" w:sz="0" w:space="0" w:color="auto"/>
                    <w:right w:val="none" w:sz="0" w:space="0" w:color="auto"/>
                  </w:divBdr>
                  <w:divsChild>
                    <w:div w:id="920217309">
                      <w:marLeft w:val="750"/>
                      <w:marRight w:val="0"/>
                      <w:marTop w:val="0"/>
                      <w:marBottom w:val="0"/>
                      <w:divBdr>
                        <w:top w:val="none" w:sz="0" w:space="0" w:color="auto"/>
                        <w:left w:val="none" w:sz="0" w:space="0" w:color="auto"/>
                        <w:bottom w:val="none" w:sz="0" w:space="0" w:color="auto"/>
                        <w:right w:val="none" w:sz="0" w:space="0" w:color="auto"/>
                      </w:divBdr>
                    </w:div>
                    <w:div w:id="1620140854">
                      <w:marLeft w:val="750"/>
                      <w:marRight w:val="0"/>
                      <w:marTop w:val="0"/>
                      <w:marBottom w:val="0"/>
                      <w:divBdr>
                        <w:top w:val="none" w:sz="0" w:space="0" w:color="auto"/>
                        <w:left w:val="none" w:sz="0" w:space="0" w:color="auto"/>
                        <w:bottom w:val="none" w:sz="0" w:space="0" w:color="auto"/>
                        <w:right w:val="none" w:sz="0" w:space="0" w:color="auto"/>
                      </w:divBdr>
                    </w:div>
                  </w:divsChild>
                </w:div>
                <w:div w:id="1894854262">
                  <w:marLeft w:val="300"/>
                  <w:marRight w:val="0"/>
                  <w:marTop w:val="75"/>
                  <w:marBottom w:val="0"/>
                  <w:divBdr>
                    <w:top w:val="none" w:sz="0" w:space="0" w:color="auto"/>
                    <w:left w:val="none" w:sz="0" w:space="0" w:color="auto"/>
                    <w:bottom w:val="none" w:sz="0" w:space="0" w:color="auto"/>
                    <w:right w:val="none" w:sz="0" w:space="0" w:color="auto"/>
                  </w:divBdr>
                  <w:divsChild>
                    <w:div w:id="687829400">
                      <w:marLeft w:val="750"/>
                      <w:marRight w:val="0"/>
                      <w:marTop w:val="0"/>
                      <w:marBottom w:val="0"/>
                      <w:divBdr>
                        <w:top w:val="none" w:sz="0" w:space="0" w:color="auto"/>
                        <w:left w:val="none" w:sz="0" w:space="0" w:color="auto"/>
                        <w:bottom w:val="none" w:sz="0" w:space="0" w:color="auto"/>
                        <w:right w:val="none" w:sz="0" w:space="0" w:color="auto"/>
                      </w:divBdr>
                    </w:div>
                  </w:divsChild>
                </w:div>
                <w:div w:id="149756376">
                  <w:marLeft w:val="300"/>
                  <w:marRight w:val="0"/>
                  <w:marTop w:val="75"/>
                  <w:marBottom w:val="0"/>
                  <w:divBdr>
                    <w:top w:val="none" w:sz="0" w:space="0" w:color="auto"/>
                    <w:left w:val="none" w:sz="0" w:space="0" w:color="auto"/>
                    <w:bottom w:val="none" w:sz="0" w:space="0" w:color="auto"/>
                    <w:right w:val="none" w:sz="0" w:space="0" w:color="auto"/>
                  </w:divBdr>
                  <w:divsChild>
                    <w:div w:id="155729169">
                      <w:marLeft w:val="750"/>
                      <w:marRight w:val="0"/>
                      <w:marTop w:val="0"/>
                      <w:marBottom w:val="0"/>
                      <w:divBdr>
                        <w:top w:val="none" w:sz="0" w:space="0" w:color="auto"/>
                        <w:left w:val="none" w:sz="0" w:space="0" w:color="auto"/>
                        <w:bottom w:val="none" w:sz="0" w:space="0" w:color="auto"/>
                        <w:right w:val="none" w:sz="0" w:space="0" w:color="auto"/>
                      </w:divBdr>
                    </w:div>
                    <w:div w:id="1380402156">
                      <w:marLeft w:val="750"/>
                      <w:marRight w:val="0"/>
                      <w:marTop w:val="0"/>
                      <w:marBottom w:val="0"/>
                      <w:divBdr>
                        <w:top w:val="none" w:sz="0" w:space="0" w:color="auto"/>
                        <w:left w:val="none" w:sz="0" w:space="0" w:color="auto"/>
                        <w:bottom w:val="none" w:sz="0" w:space="0" w:color="auto"/>
                        <w:right w:val="none" w:sz="0" w:space="0" w:color="auto"/>
                      </w:divBdr>
                    </w:div>
                    <w:div w:id="1375427664">
                      <w:marLeft w:val="750"/>
                      <w:marRight w:val="0"/>
                      <w:marTop w:val="0"/>
                      <w:marBottom w:val="0"/>
                      <w:divBdr>
                        <w:top w:val="none" w:sz="0" w:space="0" w:color="auto"/>
                        <w:left w:val="none" w:sz="0" w:space="0" w:color="auto"/>
                        <w:bottom w:val="none" w:sz="0" w:space="0" w:color="auto"/>
                        <w:right w:val="none" w:sz="0" w:space="0" w:color="auto"/>
                      </w:divBdr>
                    </w:div>
                  </w:divsChild>
                </w:div>
                <w:div w:id="252249272">
                  <w:marLeft w:val="300"/>
                  <w:marRight w:val="0"/>
                  <w:marTop w:val="75"/>
                  <w:marBottom w:val="0"/>
                  <w:divBdr>
                    <w:top w:val="none" w:sz="0" w:space="0" w:color="auto"/>
                    <w:left w:val="none" w:sz="0" w:space="0" w:color="auto"/>
                    <w:bottom w:val="none" w:sz="0" w:space="0" w:color="auto"/>
                    <w:right w:val="none" w:sz="0" w:space="0" w:color="auto"/>
                  </w:divBdr>
                  <w:divsChild>
                    <w:div w:id="305084457">
                      <w:marLeft w:val="750"/>
                      <w:marRight w:val="0"/>
                      <w:marTop w:val="0"/>
                      <w:marBottom w:val="0"/>
                      <w:divBdr>
                        <w:top w:val="none" w:sz="0" w:space="0" w:color="auto"/>
                        <w:left w:val="none" w:sz="0" w:space="0" w:color="auto"/>
                        <w:bottom w:val="none" w:sz="0" w:space="0" w:color="auto"/>
                        <w:right w:val="none" w:sz="0" w:space="0" w:color="auto"/>
                      </w:divBdr>
                    </w:div>
                  </w:divsChild>
                </w:div>
                <w:div w:id="1417945204">
                  <w:marLeft w:val="300"/>
                  <w:marRight w:val="0"/>
                  <w:marTop w:val="75"/>
                  <w:marBottom w:val="0"/>
                  <w:divBdr>
                    <w:top w:val="none" w:sz="0" w:space="0" w:color="auto"/>
                    <w:left w:val="none" w:sz="0" w:space="0" w:color="auto"/>
                    <w:bottom w:val="none" w:sz="0" w:space="0" w:color="auto"/>
                    <w:right w:val="none" w:sz="0" w:space="0" w:color="auto"/>
                  </w:divBdr>
                  <w:divsChild>
                    <w:div w:id="269777799">
                      <w:marLeft w:val="750"/>
                      <w:marRight w:val="0"/>
                      <w:marTop w:val="0"/>
                      <w:marBottom w:val="0"/>
                      <w:divBdr>
                        <w:top w:val="none" w:sz="0" w:space="0" w:color="auto"/>
                        <w:left w:val="none" w:sz="0" w:space="0" w:color="auto"/>
                        <w:bottom w:val="none" w:sz="0" w:space="0" w:color="auto"/>
                        <w:right w:val="none" w:sz="0" w:space="0" w:color="auto"/>
                      </w:divBdr>
                    </w:div>
                    <w:div w:id="151871288">
                      <w:marLeft w:val="750"/>
                      <w:marRight w:val="0"/>
                      <w:marTop w:val="0"/>
                      <w:marBottom w:val="0"/>
                      <w:divBdr>
                        <w:top w:val="none" w:sz="0" w:space="0" w:color="auto"/>
                        <w:left w:val="none" w:sz="0" w:space="0" w:color="auto"/>
                        <w:bottom w:val="none" w:sz="0" w:space="0" w:color="auto"/>
                        <w:right w:val="none" w:sz="0" w:space="0" w:color="auto"/>
                      </w:divBdr>
                    </w:div>
                    <w:div w:id="278293847">
                      <w:marLeft w:val="750"/>
                      <w:marRight w:val="0"/>
                      <w:marTop w:val="0"/>
                      <w:marBottom w:val="0"/>
                      <w:divBdr>
                        <w:top w:val="none" w:sz="0" w:space="0" w:color="auto"/>
                        <w:left w:val="none" w:sz="0" w:space="0" w:color="auto"/>
                        <w:bottom w:val="none" w:sz="0" w:space="0" w:color="auto"/>
                        <w:right w:val="none" w:sz="0" w:space="0" w:color="auto"/>
                      </w:divBdr>
                    </w:div>
                  </w:divsChild>
                </w:div>
                <w:div w:id="366495482">
                  <w:marLeft w:val="300"/>
                  <w:marRight w:val="0"/>
                  <w:marTop w:val="75"/>
                  <w:marBottom w:val="0"/>
                  <w:divBdr>
                    <w:top w:val="none" w:sz="0" w:space="0" w:color="auto"/>
                    <w:left w:val="none" w:sz="0" w:space="0" w:color="auto"/>
                    <w:bottom w:val="none" w:sz="0" w:space="0" w:color="auto"/>
                    <w:right w:val="none" w:sz="0" w:space="0" w:color="auto"/>
                  </w:divBdr>
                  <w:divsChild>
                    <w:div w:id="572856949">
                      <w:marLeft w:val="750"/>
                      <w:marRight w:val="0"/>
                      <w:marTop w:val="0"/>
                      <w:marBottom w:val="0"/>
                      <w:divBdr>
                        <w:top w:val="none" w:sz="0" w:space="0" w:color="auto"/>
                        <w:left w:val="none" w:sz="0" w:space="0" w:color="auto"/>
                        <w:bottom w:val="none" w:sz="0" w:space="0" w:color="auto"/>
                        <w:right w:val="none" w:sz="0" w:space="0" w:color="auto"/>
                      </w:divBdr>
                    </w:div>
                  </w:divsChild>
                </w:div>
                <w:div w:id="425806836">
                  <w:marLeft w:val="300"/>
                  <w:marRight w:val="0"/>
                  <w:marTop w:val="75"/>
                  <w:marBottom w:val="0"/>
                  <w:divBdr>
                    <w:top w:val="none" w:sz="0" w:space="0" w:color="auto"/>
                    <w:left w:val="none" w:sz="0" w:space="0" w:color="auto"/>
                    <w:bottom w:val="none" w:sz="0" w:space="0" w:color="auto"/>
                    <w:right w:val="none" w:sz="0" w:space="0" w:color="auto"/>
                  </w:divBdr>
                  <w:divsChild>
                    <w:div w:id="1993409349">
                      <w:marLeft w:val="750"/>
                      <w:marRight w:val="0"/>
                      <w:marTop w:val="0"/>
                      <w:marBottom w:val="0"/>
                      <w:divBdr>
                        <w:top w:val="none" w:sz="0" w:space="0" w:color="auto"/>
                        <w:left w:val="none" w:sz="0" w:space="0" w:color="auto"/>
                        <w:bottom w:val="none" w:sz="0" w:space="0" w:color="auto"/>
                        <w:right w:val="none" w:sz="0" w:space="0" w:color="auto"/>
                      </w:divBdr>
                    </w:div>
                    <w:div w:id="2018732096">
                      <w:marLeft w:val="750"/>
                      <w:marRight w:val="0"/>
                      <w:marTop w:val="0"/>
                      <w:marBottom w:val="0"/>
                      <w:divBdr>
                        <w:top w:val="none" w:sz="0" w:space="0" w:color="auto"/>
                        <w:left w:val="none" w:sz="0" w:space="0" w:color="auto"/>
                        <w:bottom w:val="none" w:sz="0" w:space="0" w:color="auto"/>
                        <w:right w:val="none" w:sz="0" w:space="0" w:color="auto"/>
                      </w:divBdr>
                    </w:div>
                  </w:divsChild>
                </w:div>
                <w:div w:id="95177809">
                  <w:marLeft w:val="300"/>
                  <w:marRight w:val="0"/>
                  <w:marTop w:val="75"/>
                  <w:marBottom w:val="0"/>
                  <w:divBdr>
                    <w:top w:val="none" w:sz="0" w:space="0" w:color="auto"/>
                    <w:left w:val="none" w:sz="0" w:space="0" w:color="auto"/>
                    <w:bottom w:val="none" w:sz="0" w:space="0" w:color="auto"/>
                    <w:right w:val="none" w:sz="0" w:space="0" w:color="auto"/>
                  </w:divBdr>
                  <w:divsChild>
                    <w:div w:id="1953631680">
                      <w:marLeft w:val="750"/>
                      <w:marRight w:val="0"/>
                      <w:marTop w:val="0"/>
                      <w:marBottom w:val="0"/>
                      <w:divBdr>
                        <w:top w:val="none" w:sz="0" w:space="0" w:color="auto"/>
                        <w:left w:val="none" w:sz="0" w:space="0" w:color="auto"/>
                        <w:bottom w:val="none" w:sz="0" w:space="0" w:color="auto"/>
                        <w:right w:val="none" w:sz="0" w:space="0" w:color="auto"/>
                      </w:divBdr>
                    </w:div>
                  </w:divsChild>
                </w:div>
                <w:div w:id="932593220">
                  <w:marLeft w:val="300"/>
                  <w:marRight w:val="0"/>
                  <w:marTop w:val="75"/>
                  <w:marBottom w:val="0"/>
                  <w:divBdr>
                    <w:top w:val="none" w:sz="0" w:space="0" w:color="auto"/>
                    <w:left w:val="none" w:sz="0" w:space="0" w:color="auto"/>
                    <w:bottom w:val="none" w:sz="0" w:space="0" w:color="auto"/>
                    <w:right w:val="none" w:sz="0" w:space="0" w:color="auto"/>
                  </w:divBdr>
                  <w:divsChild>
                    <w:div w:id="1844011910">
                      <w:marLeft w:val="750"/>
                      <w:marRight w:val="0"/>
                      <w:marTop w:val="0"/>
                      <w:marBottom w:val="0"/>
                      <w:divBdr>
                        <w:top w:val="none" w:sz="0" w:space="0" w:color="auto"/>
                        <w:left w:val="none" w:sz="0" w:space="0" w:color="auto"/>
                        <w:bottom w:val="none" w:sz="0" w:space="0" w:color="auto"/>
                        <w:right w:val="none" w:sz="0" w:space="0" w:color="auto"/>
                      </w:divBdr>
                    </w:div>
                  </w:divsChild>
                </w:div>
                <w:div w:id="1619948640">
                  <w:marLeft w:val="300"/>
                  <w:marRight w:val="0"/>
                  <w:marTop w:val="75"/>
                  <w:marBottom w:val="0"/>
                  <w:divBdr>
                    <w:top w:val="none" w:sz="0" w:space="0" w:color="auto"/>
                    <w:left w:val="none" w:sz="0" w:space="0" w:color="auto"/>
                    <w:bottom w:val="none" w:sz="0" w:space="0" w:color="auto"/>
                    <w:right w:val="none" w:sz="0" w:space="0" w:color="auto"/>
                  </w:divBdr>
                </w:div>
                <w:div w:id="791747500">
                  <w:marLeft w:val="300"/>
                  <w:marRight w:val="0"/>
                  <w:marTop w:val="75"/>
                  <w:marBottom w:val="0"/>
                  <w:divBdr>
                    <w:top w:val="none" w:sz="0" w:space="0" w:color="auto"/>
                    <w:left w:val="none" w:sz="0" w:space="0" w:color="auto"/>
                    <w:bottom w:val="none" w:sz="0" w:space="0" w:color="auto"/>
                    <w:right w:val="none" w:sz="0" w:space="0" w:color="auto"/>
                  </w:divBdr>
                  <w:divsChild>
                    <w:div w:id="1102530900">
                      <w:marLeft w:val="750"/>
                      <w:marRight w:val="0"/>
                      <w:marTop w:val="0"/>
                      <w:marBottom w:val="0"/>
                      <w:divBdr>
                        <w:top w:val="none" w:sz="0" w:space="0" w:color="auto"/>
                        <w:left w:val="none" w:sz="0" w:space="0" w:color="auto"/>
                        <w:bottom w:val="none" w:sz="0" w:space="0" w:color="auto"/>
                        <w:right w:val="none" w:sz="0" w:space="0" w:color="auto"/>
                      </w:divBdr>
                    </w:div>
                  </w:divsChild>
                </w:div>
                <w:div w:id="450899668">
                  <w:marLeft w:val="300"/>
                  <w:marRight w:val="0"/>
                  <w:marTop w:val="75"/>
                  <w:marBottom w:val="0"/>
                  <w:divBdr>
                    <w:top w:val="none" w:sz="0" w:space="0" w:color="auto"/>
                    <w:left w:val="none" w:sz="0" w:space="0" w:color="auto"/>
                    <w:bottom w:val="none" w:sz="0" w:space="0" w:color="auto"/>
                    <w:right w:val="none" w:sz="0" w:space="0" w:color="auto"/>
                  </w:divBdr>
                </w:div>
              </w:divsChild>
            </w:div>
            <w:div w:id="1918512849">
              <w:marLeft w:val="0"/>
              <w:marRight w:val="0"/>
              <w:marTop w:val="150"/>
              <w:marBottom w:val="150"/>
              <w:divBdr>
                <w:top w:val="none" w:sz="0" w:space="0" w:color="auto"/>
                <w:left w:val="none" w:sz="0" w:space="0" w:color="auto"/>
                <w:bottom w:val="none" w:sz="0" w:space="0" w:color="auto"/>
                <w:right w:val="none" w:sz="0" w:space="0" w:color="auto"/>
              </w:divBdr>
              <w:divsChild>
                <w:div w:id="1201700590">
                  <w:marLeft w:val="300"/>
                  <w:marRight w:val="0"/>
                  <w:marTop w:val="75"/>
                  <w:marBottom w:val="0"/>
                  <w:divBdr>
                    <w:top w:val="none" w:sz="0" w:space="0" w:color="auto"/>
                    <w:left w:val="none" w:sz="0" w:space="0" w:color="auto"/>
                    <w:bottom w:val="none" w:sz="0" w:space="0" w:color="auto"/>
                    <w:right w:val="none" w:sz="0" w:space="0" w:color="auto"/>
                  </w:divBdr>
                </w:div>
                <w:div w:id="167330904">
                  <w:marLeft w:val="300"/>
                  <w:marRight w:val="0"/>
                  <w:marTop w:val="75"/>
                  <w:marBottom w:val="0"/>
                  <w:divBdr>
                    <w:top w:val="none" w:sz="0" w:space="0" w:color="auto"/>
                    <w:left w:val="none" w:sz="0" w:space="0" w:color="auto"/>
                    <w:bottom w:val="none" w:sz="0" w:space="0" w:color="auto"/>
                    <w:right w:val="none" w:sz="0" w:space="0" w:color="auto"/>
                  </w:divBdr>
                  <w:divsChild>
                    <w:div w:id="506021887">
                      <w:marLeft w:val="750"/>
                      <w:marRight w:val="0"/>
                      <w:marTop w:val="0"/>
                      <w:marBottom w:val="0"/>
                      <w:divBdr>
                        <w:top w:val="none" w:sz="0" w:space="0" w:color="auto"/>
                        <w:left w:val="none" w:sz="0" w:space="0" w:color="auto"/>
                        <w:bottom w:val="none" w:sz="0" w:space="0" w:color="auto"/>
                        <w:right w:val="none" w:sz="0" w:space="0" w:color="auto"/>
                      </w:divBdr>
                    </w:div>
                    <w:div w:id="596862216">
                      <w:marLeft w:val="750"/>
                      <w:marRight w:val="0"/>
                      <w:marTop w:val="0"/>
                      <w:marBottom w:val="0"/>
                      <w:divBdr>
                        <w:top w:val="none" w:sz="0" w:space="0" w:color="auto"/>
                        <w:left w:val="none" w:sz="0" w:space="0" w:color="auto"/>
                        <w:bottom w:val="none" w:sz="0" w:space="0" w:color="auto"/>
                        <w:right w:val="none" w:sz="0" w:space="0" w:color="auto"/>
                      </w:divBdr>
                    </w:div>
                  </w:divsChild>
                </w:div>
                <w:div w:id="552809832">
                  <w:marLeft w:val="300"/>
                  <w:marRight w:val="0"/>
                  <w:marTop w:val="75"/>
                  <w:marBottom w:val="0"/>
                  <w:divBdr>
                    <w:top w:val="none" w:sz="0" w:space="0" w:color="auto"/>
                    <w:left w:val="none" w:sz="0" w:space="0" w:color="auto"/>
                    <w:bottom w:val="none" w:sz="0" w:space="0" w:color="auto"/>
                    <w:right w:val="none" w:sz="0" w:space="0" w:color="auto"/>
                  </w:divBdr>
                  <w:divsChild>
                    <w:div w:id="169296638">
                      <w:marLeft w:val="750"/>
                      <w:marRight w:val="0"/>
                      <w:marTop w:val="0"/>
                      <w:marBottom w:val="0"/>
                      <w:divBdr>
                        <w:top w:val="none" w:sz="0" w:space="0" w:color="auto"/>
                        <w:left w:val="none" w:sz="0" w:space="0" w:color="auto"/>
                        <w:bottom w:val="none" w:sz="0" w:space="0" w:color="auto"/>
                        <w:right w:val="none" w:sz="0" w:space="0" w:color="auto"/>
                      </w:divBdr>
                    </w:div>
                  </w:divsChild>
                </w:div>
                <w:div w:id="1531340072">
                  <w:marLeft w:val="300"/>
                  <w:marRight w:val="0"/>
                  <w:marTop w:val="75"/>
                  <w:marBottom w:val="0"/>
                  <w:divBdr>
                    <w:top w:val="none" w:sz="0" w:space="0" w:color="auto"/>
                    <w:left w:val="none" w:sz="0" w:space="0" w:color="auto"/>
                    <w:bottom w:val="none" w:sz="0" w:space="0" w:color="auto"/>
                    <w:right w:val="none" w:sz="0" w:space="0" w:color="auto"/>
                  </w:divBdr>
                  <w:divsChild>
                    <w:div w:id="6368852">
                      <w:marLeft w:val="750"/>
                      <w:marRight w:val="0"/>
                      <w:marTop w:val="0"/>
                      <w:marBottom w:val="0"/>
                      <w:divBdr>
                        <w:top w:val="none" w:sz="0" w:space="0" w:color="auto"/>
                        <w:left w:val="none" w:sz="0" w:space="0" w:color="auto"/>
                        <w:bottom w:val="none" w:sz="0" w:space="0" w:color="auto"/>
                        <w:right w:val="none" w:sz="0" w:space="0" w:color="auto"/>
                      </w:divBdr>
                    </w:div>
                  </w:divsChild>
                </w:div>
                <w:div w:id="1557856490">
                  <w:marLeft w:val="300"/>
                  <w:marRight w:val="0"/>
                  <w:marTop w:val="75"/>
                  <w:marBottom w:val="0"/>
                  <w:divBdr>
                    <w:top w:val="none" w:sz="0" w:space="0" w:color="auto"/>
                    <w:left w:val="none" w:sz="0" w:space="0" w:color="auto"/>
                    <w:bottom w:val="none" w:sz="0" w:space="0" w:color="auto"/>
                    <w:right w:val="none" w:sz="0" w:space="0" w:color="auto"/>
                  </w:divBdr>
                </w:div>
                <w:div w:id="236212872">
                  <w:marLeft w:val="300"/>
                  <w:marRight w:val="0"/>
                  <w:marTop w:val="75"/>
                  <w:marBottom w:val="0"/>
                  <w:divBdr>
                    <w:top w:val="none" w:sz="0" w:space="0" w:color="auto"/>
                    <w:left w:val="none" w:sz="0" w:space="0" w:color="auto"/>
                    <w:bottom w:val="none" w:sz="0" w:space="0" w:color="auto"/>
                    <w:right w:val="none" w:sz="0" w:space="0" w:color="auto"/>
                  </w:divBdr>
                </w:div>
                <w:div w:id="1033266373">
                  <w:marLeft w:val="300"/>
                  <w:marRight w:val="0"/>
                  <w:marTop w:val="75"/>
                  <w:marBottom w:val="0"/>
                  <w:divBdr>
                    <w:top w:val="none" w:sz="0" w:space="0" w:color="auto"/>
                    <w:left w:val="none" w:sz="0" w:space="0" w:color="auto"/>
                    <w:bottom w:val="none" w:sz="0" w:space="0" w:color="auto"/>
                    <w:right w:val="none" w:sz="0" w:space="0" w:color="auto"/>
                  </w:divBdr>
                  <w:divsChild>
                    <w:div w:id="1479689636">
                      <w:marLeft w:val="750"/>
                      <w:marRight w:val="0"/>
                      <w:marTop w:val="0"/>
                      <w:marBottom w:val="0"/>
                      <w:divBdr>
                        <w:top w:val="none" w:sz="0" w:space="0" w:color="auto"/>
                        <w:left w:val="none" w:sz="0" w:space="0" w:color="auto"/>
                        <w:bottom w:val="none" w:sz="0" w:space="0" w:color="auto"/>
                        <w:right w:val="none" w:sz="0" w:space="0" w:color="auto"/>
                      </w:divBdr>
                    </w:div>
                  </w:divsChild>
                </w:div>
                <w:div w:id="187763225">
                  <w:marLeft w:val="300"/>
                  <w:marRight w:val="0"/>
                  <w:marTop w:val="75"/>
                  <w:marBottom w:val="0"/>
                  <w:divBdr>
                    <w:top w:val="none" w:sz="0" w:space="0" w:color="auto"/>
                    <w:left w:val="none" w:sz="0" w:space="0" w:color="auto"/>
                    <w:bottom w:val="none" w:sz="0" w:space="0" w:color="auto"/>
                    <w:right w:val="none" w:sz="0" w:space="0" w:color="auto"/>
                  </w:divBdr>
                </w:div>
              </w:divsChild>
            </w:div>
            <w:div w:id="10844974">
              <w:marLeft w:val="0"/>
              <w:marRight w:val="0"/>
              <w:marTop w:val="150"/>
              <w:marBottom w:val="150"/>
              <w:divBdr>
                <w:top w:val="none" w:sz="0" w:space="0" w:color="auto"/>
                <w:left w:val="none" w:sz="0" w:space="0" w:color="auto"/>
                <w:bottom w:val="none" w:sz="0" w:space="0" w:color="auto"/>
                <w:right w:val="none" w:sz="0" w:space="0" w:color="auto"/>
              </w:divBdr>
              <w:divsChild>
                <w:div w:id="572207248">
                  <w:marLeft w:val="300"/>
                  <w:marRight w:val="0"/>
                  <w:marTop w:val="75"/>
                  <w:marBottom w:val="0"/>
                  <w:divBdr>
                    <w:top w:val="none" w:sz="0" w:space="0" w:color="auto"/>
                    <w:left w:val="none" w:sz="0" w:space="0" w:color="auto"/>
                    <w:bottom w:val="none" w:sz="0" w:space="0" w:color="auto"/>
                    <w:right w:val="none" w:sz="0" w:space="0" w:color="auto"/>
                  </w:divBdr>
                </w:div>
                <w:div w:id="1009136189">
                  <w:marLeft w:val="300"/>
                  <w:marRight w:val="0"/>
                  <w:marTop w:val="75"/>
                  <w:marBottom w:val="0"/>
                  <w:divBdr>
                    <w:top w:val="none" w:sz="0" w:space="0" w:color="auto"/>
                    <w:left w:val="none" w:sz="0" w:space="0" w:color="auto"/>
                    <w:bottom w:val="none" w:sz="0" w:space="0" w:color="auto"/>
                    <w:right w:val="none" w:sz="0" w:space="0" w:color="auto"/>
                  </w:divBdr>
                  <w:divsChild>
                    <w:div w:id="760178620">
                      <w:marLeft w:val="750"/>
                      <w:marRight w:val="0"/>
                      <w:marTop w:val="0"/>
                      <w:marBottom w:val="0"/>
                      <w:divBdr>
                        <w:top w:val="none" w:sz="0" w:space="0" w:color="auto"/>
                        <w:left w:val="none" w:sz="0" w:space="0" w:color="auto"/>
                        <w:bottom w:val="none" w:sz="0" w:space="0" w:color="auto"/>
                        <w:right w:val="none" w:sz="0" w:space="0" w:color="auto"/>
                      </w:divBdr>
                    </w:div>
                  </w:divsChild>
                </w:div>
                <w:div w:id="1410272117">
                  <w:marLeft w:val="300"/>
                  <w:marRight w:val="0"/>
                  <w:marTop w:val="75"/>
                  <w:marBottom w:val="0"/>
                  <w:divBdr>
                    <w:top w:val="none" w:sz="0" w:space="0" w:color="auto"/>
                    <w:left w:val="none" w:sz="0" w:space="0" w:color="auto"/>
                    <w:bottom w:val="none" w:sz="0" w:space="0" w:color="auto"/>
                    <w:right w:val="none" w:sz="0" w:space="0" w:color="auto"/>
                  </w:divBdr>
                </w:div>
                <w:div w:id="3675287">
                  <w:marLeft w:val="300"/>
                  <w:marRight w:val="0"/>
                  <w:marTop w:val="75"/>
                  <w:marBottom w:val="0"/>
                  <w:divBdr>
                    <w:top w:val="none" w:sz="0" w:space="0" w:color="auto"/>
                    <w:left w:val="none" w:sz="0" w:space="0" w:color="auto"/>
                    <w:bottom w:val="none" w:sz="0" w:space="0" w:color="auto"/>
                    <w:right w:val="none" w:sz="0" w:space="0" w:color="auto"/>
                  </w:divBdr>
                </w:div>
                <w:div w:id="100151694">
                  <w:marLeft w:val="300"/>
                  <w:marRight w:val="0"/>
                  <w:marTop w:val="75"/>
                  <w:marBottom w:val="0"/>
                  <w:divBdr>
                    <w:top w:val="none" w:sz="0" w:space="0" w:color="auto"/>
                    <w:left w:val="none" w:sz="0" w:space="0" w:color="auto"/>
                    <w:bottom w:val="none" w:sz="0" w:space="0" w:color="auto"/>
                    <w:right w:val="none" w:sz="0" w:space="0" w:color="auto"/>
                  </w:divBdr>
                </w:div>
                <w:div w:id="2107996377">
                  <w:marLeft w:val="300"/>
                  <w:marRight w:val="0"/>
                  <w:marTop w:val="75"/>
                  <w:marBottom w:val="0"/>
                  <w:divBdr>
                    <w:top w:val="none" w:sz="0" w:space="0" w:color="auto"/>
                    <w:left w:val="none" w:sz="0" w:space="0" w:color="auto"/>
                    <w:bottom w:val="none" w:sz="0" w:space="0" w:color="auto"/>
                    <w:right w:val="none" w:sz="0" w:space="0" w:color="auto"/>
                  </w:divBdr>
                  <w:divsChild>
                    <w:div w:id="439496367">
                      <w:marLeft w:val="750"/>
                      <w:marRight w:val="0"/>
                      <w:marTop w:val="0"/>
                      <w:marBottom w:val="0"/>
                      <w:divBdr>
                        <w:top w:val="none" w:sz="0" w:space="0" w:color="auto"/>
                        <w:left w:val="none" w:sz="0" w:space="0" w:color="auto"/>
                        <w:bottom w:val="none" w:sz="0" w:space="0" w:color="auto"/>
                        <w:right w:val="none" w:sz="0" w:space="0" w:color="auto"/>
                      </w:divBdr>
                    </w:div>
                  </w:divsChild>
                </w:div>
                <w:div w:id="903611451">
                  <w:marLeft w:val="300"/>
                  <w:marRight w:val="0"/>
                  <w:marTop w:val="75"/>
                  <w:marBottom w:val="0"/>
                  <w:divBdr>
                    <w:top w:val="none" w:sz="0" w:space="0" w:color="auto"/>
                    <w:left w:val="none" w:sz="0" w:space="0" w:color="auto"/>
                    <w:bottom w:val="none" w:sz="0" w:space="0" w:color="auto"/>
                    <w:right w:val="none" w:sz="0" w:space="0" w:color="auto"/>
                  </w:divBdr>
                </w:div>
                <w:div w:id="1402482756">
                  <w:marLeft w:val="300"/>
                  <w:marRight w:val="0"/>
                  <w:marTop w:val="75"/>
                  <w:marBottom w:val="0"/>
                  <w:divBdr>
                    <w:top w:val="none" w:sz="0" w:space="0" w:color="auto"/>
                    <w:left w:val="none" w:sz="0" w:space="0" w:color="auto"/>
                    <w:bottom w:val="none" w:sz="0" w:space="0" w:color="auto"/>
                    <w:right w:val="none" w:sz="0" w:space="0" w:color="auto"/>
                  </w:divBdr>
                </w:div>
                <w:div w:id="1339767612">
                  <w:marLeft w:val="300"/>
                  <w:marRight w:val="0"/>
                  <w:marTop w:val="75"/>
                  <w:marBottom w:val="0"/>
                  <w:divBdr>
                    <w:top w:val="none" w:sz="0" w:space="0" w:color="auto"/>
                    <w:left w:val="none" w:sz="0" w:space="0" w:color="auto"/>
                    <w:bottom w:val="none" w:sz="0" w:space="0" w:color="auto"/>
                    <w:right w:val="none" w:sz="0" w:space="0" w:color="auto"/>
                  </w:divBdr>
                  <w:divsChild>
                    <w:div w:id="935989833">
                      <w:marLeft w:val="750"/>
                      <w:marRight w:val="0"/>
                      <w:marTop w:val="0"/>
                      <w:marBottom w:val="0"/>
                      <w:divBdr>
                        <w:top w:val="none" w:sz="0" w:space="0" w:color="auto"/>
                        <w:left w:val="none" w:sz="0" w:space="0" w:color="auto"/>
                        <w:bottom w:val="none" w:sz="0" w:space="0" w:color="auto"/>
                        <w:right w:val="none" w:sz="0" w:space="0" w:color="auto"/>
                      </w:divBdr>
                    </w:div>
                    <w:div w:id="300960939">
                      <w:marLeft w:val="750"/>
                      <w:marRight w:val="0"/>
                      <w:marTop w:val="0"/>
                      <w:marBottom w:val="0"/>
                      <w:divBdr>
                        <w:top w:val="none" w:sz="0" w:space="0" w:color="auto"/>
                        <w:left w:val="none" w:sz="0" w:space="0" w:color="auto"/>
                        <w:bottom w:val="none" w:sz="0" w:space="0" w:color="auto"/>
                        <w:right w:val="none" w:sz="0" w:space="0" w:color="auto"/>
                      </w:divBdr>
                    </w:div>
                  </w:divsChild>
                </w:div>
                <w:div w:id="1979339580">
                  <w:marLeft w:val="300"/>
                  <w:marRight w:val="0"/>
                  <w:marTop w:val="75"/>
                  <w:marBottom w:val="0"/>
                  <w:divBdr>
                    <w:top w:val="none" w:sz="0" w:space="0" w:color="auto"/>
                    <w:left w:val="none" w:sz="0" w:space="0" w:color="auto"/>
                    <w:bottom w:val="none" w:sz="0" w:space="0" w:color="auto"/>
                    <w:right w:val="none" w:sz="0" w:space="0" w:color="auto"/>
                  </w:divBdr>
                </w:div>
                <w:div w:id="722024368">
                  <w:marLeft w:val="300"/>
                  <w:marRight w:val="0"/>
                  <w:marTop w:val="75"/>
                  <w:marBottom w:val="0"/>
                  <w:divBdr>
                    <w:top w:val="none" w:sz="0" w:space="0" w:color="auto"/>
                    <w:left w:val="none" w:sz="0" w:space="0" w:color="auto"/>
                    <w:bottom w:val="none" w:sz="0" w:space="0" w:color="auto"/>
                    <w:right w:val="none" w:sz="0" w:space="0" w:color="auto"/>
                  </w:divBdr>
                  <w:divsChild>
                    <w:div w:id="1245338381">
                      <w:marLeft w:val="750"/>
                      <w:marRight w:val="0"/>
                      <w:marTop w:val="0"/>
                      <w:marBottom w:val="0"/>
                      <w:divBdr>
                        <w:top w:val="none" w:sz="0" w:space="0" w:color="auto"/>
                        <w:left w:val="none" w:sz="0" w:space="0" w:color="auto"/>
                        <w:bottom w:val="none" w:sz="0" w:space="0" w:color="auto"/>
                        <w:right w:val="none" w:sz="0" w:space="0" w:color="auto"/>
                      </w:divBdr>
                    </w:div>
                  </w:divsChild>
                </w:div>
                <w:div w:id="1638296633">
                  <w:marLeft w:val="300"/>
                  <w:marRight w:val="0"/>
                  <w:marTop w:val="75"/>
                  <w:marBottom w:val="0"/>
                  <w:divBdr>
                    <w:top w:val="none" w:sz="0" w:space="0" w:color="auto"/>
                    <w:left w:val="none" w:sz="0" w:space="0" w:color="auto"/>
                    <w:bottom w:val="none" w:sz="0" w:space="0" w:color="auto"/>
                    <w:right w:val="none" w:sz="0" w:space="0" w:color="auto"/>
                  </w:divBdr>
                  <w:divsChild>
                    <w:div w:id="1894383742">
                      <w:marLeft w:val="750"/>
                      <w:marRight w:val="0"/>
                      <w:marTop w:val="0"/>
                      <w:marBottom w:val="0"/>
                      <w:divBdr>
                        <w:top w:val="none" w:sz="0" w:space="0" w:color="auto"/>
                        <w:left w:val="none" w:sz="0" w:space="0" w:color="auto"/>
                        <w:bottom w:val="none" w:sz="0" w:space="0" w:color="auto"/>
                        <w:right w:val="none" w:sz="0" w:space="0" w:color="auto"/>
                      </w:divBdr>
                    </w:div>
                  </w:divsChild>
                </w:div>
                <w:div w:id="1132596502">
                  <w:marLeft w:val="300"/>
                  <w:marRight w:val="0"/>
                  <w:marTop w:val="75"/>
                  <w:marBottom w:val="0"/>
                  <w:divBdr>
                    <w:top w:val="none" w:sz="0" w:space="0" w:color="auto"/>
                    <w:left w:val="none" w:sz="0" w:space="0" w:color="auto"/>
                    <w:bottom w:val="none" w:sz="0" w:space="0" w:color="auto"/>
                    <w:right w:val="none" w:sz="0" w:space="0" w:color="auto"/>
                  </w:divBdr>
                  <w:divsChild>
                    <w:div w:id="1658535654">
                      <w:marLeft w:val="750"/>
                      <w:marRight w:val="0"/>
                      <w:marTop w:val="0"/>
                      <w:marBottom w:val="0"/>
                      <w:divBdr>
                        <w:top w:val="none" w:sz="0" w:space="0" w:color="auto"/>
                        <w:left w:val="none" w:sz="0" w:space="0" w:color="auto"/>
                        <w:bottom w:val="none" w:sz="0" w:space="0" w:color="auto"/>
                        <w:right w:val="none" w:sz="0" w:space="0" w:color="auto"/>
                      </w:divBdr>
                    </w:div>
                    <w:div w:id="220530491">
                      <w:marLeft w:val="750"/>
                      <w:marRight w:val="0"/>
                      <w:marTop w:val="0"/>
                      <w:marBottom w:val="0"/>
                      <w:divBdr>
                        <w:top w:val="none" w:sz="0" w:space="0" w:color="auto"/>
                        <w:left w:val="none" w:sz="0" w:space="0" w:color="auto"/>
                        <w:bottom w:val="none" w:sz="0" w:space="0" w:color="auto"/>
                        <w:right w:val="none" w:sz="0" w:space="0" w:color="auto"/>
                      </w:divBdr>
                    </w:div>
                    <w:div w:id="2118284809">
                      <w:marLeft w:val="750"/>
                      <w:marRight w:val="0"/>
                      <w:marTop w:val="0"/>
                      <w:marBottom w:val="0"/>
                      <w:divBdr>
                        <w:top w:val="none" w:sz="0" w:space="0" w:color="auto"/>
                        <w:left w:val="none" w:sz="0" w:space="0" w:color="auto"/>
                        <w:bottom w:val="none" w:sz="0" w:space="0" w:color="auto"/>
                        <w:right w:val="none" w:sz="0" w:space="0" w:color="auto"/>
                      </w:divBdr>
                    </w:div>
                    <w:div w:id="17259089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5328144">
              <w:marLeft w:val="0"/>
              <w:marRight w:val="0"/>
              <w:marTop w:val="150"/>
              <w:marBottom w:val="150"/>
              <w:divBdr>
                <w:top w:val="none" w:sz="0" w:space="0" w:color="auto"/>
                <w:left w:val="none" w:sz="0" w:space="0" w:color="auto"/>
                <w:bottom w:val="none" w:sz="0" w:space="0" w:color="auto"/>
                <w:right w:val="none" w:sz="0" w:space="0" w:color="auto"/>
              </w:divBdr>
              <w:divsChild>
                <w:div w:id="1112046337">
                  <w:marLeft w:val="300"/>
                  <w:marRight w:val="0"/>
                  <w:marTop w:val="75"/>
                  <w:marBottom w:val="0"/>
                  <w:divBdr>
                    <w:top w:val="none" w:sz="0" w:space="0" w:color="auto"/>
                    <w:left w:val="none" w:sz="0" w:space="0" w:color="auto"/>
                    <w:bottom w:val="none" w:sz="0" w:space="0" w:color="auto"/>
                    <w:right w:val="none" w:sz="0" w:space="0" w:color="auto"/>
                  </w:divBdr>
                  <w:divsChild>
                    <w:div w:id="1312252796">
                      <w:marLeft w:val="750"/>
                      <w:marRight w:val="0"/>
                      <w:marTop w:val="0"/>
                      <w:marBottom w:val="0"/>
                      <w:divBdr>
                        <w:top w:val="none" w:sz="0" w:space="0" w:color="auto"/>
                        <w:left w:val="none" w:sz="0" w:space="0" w:color="auto"/>
                        <w:bottom w:val="none" w:sz="0" w:space="0" w:color="auto"/>
                        <w:right w:val="none" w:sz="0" w:space="0" w:color="auto"/>
                      </w:divBdr>
                    </w:div>
                  </w:divsChild>
                </w:div>
                <w:div w:id="244193344">
                  <w:marLeft w:val="300"/>
                  <w:marRight w:val="0"/>
                  <w:marTop w:val="75"/>
                  <w:marBottom w:val="0"/>
                  <w:divBdr>
                    <w:top w:val="none" w:sz="0" w:space="0" w:color="auto"/>
                    <w:left w:val="none" w:sz="0" w:space="0" w:color="auto"/>
                    <w:bottom w:val="none" w:sz="0" w:space="0" w:color="auto"/>
                    <w:right w:val="none" w:sz="0" w:space="0" w:color="auto"/>
                  </w:divBdr>
                </w:div>
                <w:div w:id="672335933">
                  <w:marLeft w:val="300"/>
                  <w:marRight w:val="0"/>
                  <w:marTop w:val="75"/>
                  <w:marBottom w:val="0"/>
                  <w:divBdr>
                    <w:top w:val="none" w:sz="0" w:space="0" w:color="auto"/>
                    <w:left w:val="none" w:sz="0" w:space="0" w:color="auto"/>
                    <w:bottom w:val="none" w:sz="0" w:space="0" w:color="auto"/>
                    <w:right w:val="none" w:sz="0" w:space="0" w:color="auto"/>
                  </w:divBdr>
                  <w:divsChild>
                    <w:div w:id="1645501127">
                      <w:marLeft w:val="750"/>
                      <w:marRight w:val="0"/>
                      <w:marTop w:val="0"/>
                      <w:marBottom w:val="0"/>
                      <w:divBdr>
                        <w:top w:val="none" w:sz="0" w:space="0" w:color="auto"/>
                        <w:left w:val="none" w:sz="0" w:space="0" w:color="auto"/>
                        <w:bottom w:val="none" w:sz="0" w:space="0" w:color="auto"/>
                        <w:right w:val="none" w:sz="0" w:space="0" w:color="auto"/>
                      </w:divBdr>
                    </w:div>
                  </w:divsChild>
                </w:div>
                <w:div w:id="230311670">
                  <w:marLeft w:val="300"/>
                  <w:marRight w:val="0"/>
                  <w:marTop w:val="75"/>
                  <w:marBottom w:val="0"/>
                  <w:divBdr>
                    <w:top w:val="none" w:sz="0" w:space="0" w:color="auto"/>
                    <w:left w:val="none" w:sz="0" w:space="0" w:color="auto"/>
                    <w:bottom w:val="none" w:sz="0" w:space="0" w:color="auto"/>
                    <w:right w:val="none" w:sz="0" w:space="0" w:color="auto"/>
                  </w:divBdr>
                </w:div>
                <w:div w:id="31662201">
                  <w:marLeft w:val="300"/>
                  <w:marRight w:val="0"/>
                  <w:marTop w:val="75"/>
                  <w:marBottom w:val="0"/>
                  <w:divBdr>
                    <w:top w:val="none" w:sz="0" w:space="0" w:color="auto"/>
                    <w:left w:val="none" w:sz="0" w:space="0" w:color="auto"/>
                    <w:bottom w:val="none" w:sz="0" w:space="0" w:color="auto"/>
                    <w:right w:val="none" w:sz="0" w:space="0" w:color="auto"/>
                  </w:divBdr>
                  <w:divsChild>
                    <w:div w:id="1564563022">
                      <w:marLeft w:val="750"/>
                      <w:marRight w:val="0"/>
                      <w:marTop w:val="0"/>
                      <w:marBottom w:val="0"/>
                      <w:divBdr>
                        <w:top w:val="none" w:sz="0" w:space="0" w:color="auto"/>
                        <w:left w:val="none" w:sz="0" w:space="0" w:color="auto"/>
                        <w:bottom w:val="none" w:sz="0" w:space="0" w:color="auto"/>
                        <w:right w:val="none" w:sz="0" w:space="0" w:color="auto"/>
                      </w:divBdr>
                    </w:div>
                  </w:divsChild>
                </w:div>
                <w:div w:id="1580403916">
                  <w:marLeft w:val="300"/>
                  <w:marRight w:val="0"/>
                  <w:marTop w:val="75"/>
                  <w:marBottom w:val="0"/>
                  <w:divBdr>
                    <w:top w:val="none" w:sz="0" w:space="0" w:color="auto"/>
                    <w:left w:val="none" w:sz="0" w:space="0" w:color="auto"/>
                    <w:bottom w:val="none" w:sz="0" w:space="0" w:color="auto"/>
                    <w:right w:val="none" w:sz="0" w:space="0" w:color="auto"/>
                  </w:divBdr>
                </w:div>
                <w:div w:id="1905140165">
                  <w:marLeft w:val="300"/>
                  <w:marRight w:val="0"/>
                  <w:marTop w:val="75"/>
                  <w:marBottom w:val="0"/>
                  <w:divBdr>
                    <w:top w:val="none" w:sz="0" w:space="0" w:color="auto"/>
                    <w:left w:val="none" w:sz="0" w:space="0" w:color="auto"/>
                    <w:bottom w:val="none" w:sz="0" w:space="0" w:color="auto"/>
                    <w:right w:val="none" w:sz="0" w:space="0" w:color="auto"/>
                  </w:divBdr>
                </w:div>
                <w:div w:id="44530055">
                  <w:marLeft w:val="300"/>
                  <w:marRight w:val="0"/>
                  <w:marTop w:val="75"/>
                  <w:marBottom w:val="0"/>
                  <w:divBdr>
                    <w:top w:val="none" w:sz="0" w:space="0" w:color="auto"/>
                    <w:left w:val="none" w:sz="0" w:space="0" w:color="auto"/>
                    <w:bottom w:val="none" w:sz="0" w:space="0" w:color="auto"/>
                    <w:right w:val="none" w:sz="0" w:space="0" w:color="auto"/>
                  </w:divBdr>
                </w:div>
                <w:div w:id="764498531">
                  <w:marLeft w:val="300"/>
                  <w:marRight w:val="0"/>
                  <w:marTop w:val="75"/>
                  <w:marBottom w:val="0"/>
                  <w:divBdr>
                    <w:top w:val="none" w:sz="0" w:space="0" w:color="auto"/>
                    <w:left w:val="none" w:sz="0" w:space="0" w:color="auto"/>
                    <w:bottom w:val="none" w:sz="0" w:space="0" w:color="auto"/>
                    <w:right w:val="none" w:sz="0" w:space="0" w:color="auto"/>
                  </w:divBdr>
                  <w:divsChild>
                    <w:div w:id="14640787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1267">
      <w:bodyDiv w:val="1"/>
      <w:marLeft w:val="0"/>
      <w:marRight w:val="0"/>
      <w:marTop w:val="0"/>
      <w:marBottom w:val="0"/>
      <w:divBdr>
        <w:top w:val="none" w:sz="0" w:space="0" w:color="auto"/>
        <w:left w:val="none" w:sz="0" w:space="0" w:color="auto"/>
        <w:bottom w:val="none" w:sz="0" w:space="0" w:color="auto"/>
        <w:right w:val="none" w:sz="0" w:space="0" w:color="auto"/>
      </w:divBdr>
      <w:divsChild>
        <w:div w:id="913472053">
          <w:marLeft w:val="0"/>
          <w:marRight w:val="0"/>
          <w:marTop w:val="0"/>
          <w:marBottom w:val="0"/>
          <w:divBdr>
            <w:top w:val="none" w:sz="0" w:space="0" w:color="auto"/>
            <w:left w:val="none" w:sz="0" w:space="0" w:color="auto"/>
            <w:bottom w:val="none" w:sz="0" w:space="0" w:color="auto"/>
            <w:right w:val="none" w:sz="0" w:space="0" w:color="auto"/>
          </w:divBdr>
          <w:divsChild>
            <w:div w:id="401177434">
              <w:marLeft w:val="0"/>
              <w:marRight w:val="0"/>
              <w:marTop w:val="150"/>
              <w:marBottom w:val="150"/>
              <w:divBdr>
                <w:top w:val="none" w:sz="0" w:space="0" w:color="auto"/>
                <w:left w:val="none" w:sz="0" w:space="0" w:color="auto"/>
                <w:bottom w:val="none" w:sz="0" w:space="0" w:color="auto"/>
                <w:right w:val="none" w:sz="0" w:space="0" w:color="auto"/>
              </w:divBdr>
              <w:divsChild>
                <w:div w:id="1864709182">
                  <w:marLeft w:val="300"/>
                  <w:marRight w:val="0"/>
                  <w:marTop w:val="75"/>
                  <w:marBottom w:val="0"/>
                  <w:divBdr>
                    <w:top w:val="none" w:sz="0" w:space="0" w:color="auto"/>
                    <w:left w:val="none" w:sz="0" w:space="0" w:color="auto"/>
                    <w:bottom w:val="none" w:sz="0" w:space="0" w:color="auto"/>
                    <w:right w:val="none" w:sz="0" w:space="0" w:color="auto"/>
                  </w:divBdr>
                  <w:divsChild>
                    <w:div w:id="312296012">
                      <w:marLeft w:val="750"/>
                      <w:marRight w:val="0"/>
                      <w:marTop w:val="0"/>
                      <w:marBottom w:val="0"/>
                      <w:divBdr>
                        <w:top w:val="none" w:sz="0" w:space="0" w:color="auto"/>
                        <w:left w:val="none" w:sz="0" w:space="0" w:color="auto"/>
                        <w:bottom w:val="none" w:sz="0" w:space="0" w:color="auto"/>
                        <w:right w:val="none" w:sz="0" w:space="0" w:color="auto"/>
                      </w:divBdr>
                    </w:div>
                  </w:divsChild>
                </w:div>
                <w:div w:id="989359173">
                  <w:marLeft w:val="300"/>
                  <w:marRight w:val="0"/>
                  <w:marTop w:val="75"/>
                  <w:marBottom w:val="0"/>
                  <w:divBdr>
                    <w:top w:val="none" w:sz="0" w:space="0" w:color="auto"/>
                    <w:left w:val="none" w:sz="0" w:space="0" w:color="auto"/>
                    <w:bottom w:val="none" w:sz="0" w:space="0" w:color="auto"/>
                    <w:right w:val="none" w:sz="0" w:space="0" w:color="auto"/>
                  </w:divBdr>
                </w:div>
                <w:div w:id="1371540206">
                  <w:marLeft w:val="300"/>
                  <w:marRight w:val="0"/>
                  <w:marTop w:val="75"/>
                  <w:marBottom w:val="0"/>
                  <w:divBdr>
                    <w:top w:val="none" w:sz="0" w:space="0" w:color="auto"/>
                    <w:left w:val="none" w:sz="0" w:space="0" w:color="auto"/>
                    <w:bottom w:val="none" w:sz="0" w:space="0" w:color="auto"/>
                    <w:right w:val="none" w:sz="0" w:space="0" w:color="auto"/>
                  </w:divBdr>
                  <w:divsChild>
                    <w:div w:id="715085243">
                      <w:marLeft w:val="750"/>
                      <w:marRight w:val="0"/>
                      <w:marTop w:val="0"/>
                      <w:marBottom w:val="0"/>
                      <w:divBdr>
                        <w:top w:val="none" w:sz="0" w:space="0" w:color="auto"/>
                        <w:left w:val="none" w:sz="0" w:space="0" w:color="auto"/>
                        <w:bottom w:val="none" w:sz="0" w:space="0" w:color="auto"/>
                        <w:right w:val="none" w:sz="0" w:space="0" w:color="auto"/>
                      </w:divBdr>
                    </w:div>
                    <w:div w:id="173542866">
                      <w:marLeft w:val="750"/>
                      <w:marRight w:val="0"/>
                      <w:marTop w:val="0"/>
                      <w:marBottom w:val="0"/>
                      <w:divBdr>
                        <w:top w:val="none" w:sz="0" w:space="0" w:color="auto"/>
                        <w:left w:val="none" w:sz="0" w:space="0" w:color="auto"/>
                        <w:bottom w:val="none" w:sz="0" w:space="0" w:color="auto"/>
                        <w:right w:val="none" w:sz="0" w:space="0" w:color="auto"/>
                      </w:divBdr>
                    </w:div>
                    <w:div w:id="722290375">
                      <w:marLeft w:val="750"/>
                      <w:marRight w:val="0"/>
                      <w:marTop w:val="0"/>
                      <w:marBottom w:val="0"/>
                      <w:divBdr>
                        <w:top w:val="none" w:sz="0" w:space="0" w:color="auto"/>
                        <w:left w:val="none" w:sz="0" w:space="0" w:color="auto"/>
                        <w:bottom w:val="none" w:sz="0" w:space="0" w:color="auto"/>
                        <w:right w:val="none" w:sz="0" w:space="0" w:color="auto"/>
                      </w:divBdr>
                    </w:div>
                  </w:divsChild>
                </w:div>
                <w:div w:id="2002462551">
                  <w:marLeft w:val="300"/>
                  <w:marRight w:val="0"/>
                  <w:marTop w:val="75"/>
                  <w:marBottom w:val="0"/>
                  <w:divBdr>
                    <w:top w:val="none" w:sz="0" w:space="0" w:color="auto"/>
                    <w:left w:val="none" w:sz="0" w:space="0" w:color="auto"/>
                    <w:bottom w:val="none" w:sz="0" w:space="0" w:color="auto"/>
                    <w:right w:val="none" w:sz="0" w:space="0" w:color="auto"/>
                  </w:divBdr>
                  <w:divsChild>
                    <w:div w:id="1757247279">
                      <w:marLeft w:val="750"/>
                      <w:marRight w:val="0"/>
                      <w:marTop w:val="0"/>
                      <w:marBottom w:val="0"/>
                      <w:divBdr>
                        <w:top w:val="none" w:sz="0" w:space="0" w:color="auto"/>
                        <w:left w:val="none" w:sz="0" w:space="0" w:color="auto"/>
                        <w:bottom w:val="none" w:sz="0" w:space="0" w:color="auto"/>
                        <w:right w:val="none" w:sz="0" w:space="0" w:color="auto"/>
                      </w:divBdr>
                    </w:div>
                  </w:divsChild>
                </w:div>
                <w:div w:id="169762309">
                  <w:marLeft w:val="300"/>
                  <w:marRight w:val="0"/>
                  <w:marTop w:val="75"/>
                  <w:marBottom w:val="0"/>
                  <w:divBdr>
                    <w:top w:val="none" w:sz="0" w:space="0" w:color="auto"/>
                    <w:left w:val="none" w:sz="0" w:space="0" w:color="auto"/>
                    <w:bottom w:val="none" w:sz="0" w:space="0" w:color="auto"/>
                    <w:right w:val="none" w:sz="0" w:space="0" w:color="auto"/>
                  </w:divBdr>
                  <w:divsChild>
                    <w:div w:id="10269803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10181785">
              <w:marLeft w:val="0"/>
              <w:marRight w:val="0"/>
              <w:marTop w:val="150"/>
              <w:marBottom w:val="150"/>
              <w:divBdr>
                <w:top w:val="none" w:sz="0" w:space="0" w:color="auto"/>
                <w:left w:val="none" w:sz="0" w:space="0" w:color="auto"/>
                <w:bottom w:val="none" w:sz="0" w:space="0" w:color="auto"/>
                <w:right w:val="none" w:sz="0" w:space="0" w:color="auto"/>
              </w:divBdr>
              <w:divsChild>
                <w:div w:id="1600140104">
                  <w:marLeft w:val="300"/>
                  <w:marRight w:val="0"/>
                  <w:marTop w:val="75"/>
                  <w:marBottom w:val="0"/>
                  <w:divBdr>
                    <w:top w:val="none" w:sz="0" w:space="0" w:color="auto"/>
                    <w:left w:val="none" w:sz="0" w:space="0" w:color="auto"/>
                    <w:bottom w:val="none" w:sz="0" w:space="0" w:color="auto"/>
                    <w:right w:val="none" w:sz="0" w:space="0" w:color="auto"/>
                  </w:divBdr>
                </w:div>
                <w:div w:id="1416779516">
                  <w:marLeft w:val="300"/>
                  <w:marRight w:val="0"/>
                  <w:marTop w:val="75"/>
                  <w:marBottom w:val="0"/>
                  <w:divBdr>
                    <w:top w:val="none" w:sz="0" w:space="0" w:color="auto"/>
                    <w:left w:val="none" w:sz="0" w:space="0" w:color="auto"/>
                    <w:bottom w:val="none" w:sz="0" w:space="0" w:color="auto"/>
                    <w:right w:val="none" w:sz="0" w:space="0" w:color="auto"/>
                  </w:divBdr>
                  <w:divsChild>
                    <w:div w:id="1540239611">
                      <w:marLeft w:val="750"/>
                      <w:marRight w:val="0"/>
                      <w:marTop w:val="0"/>
                      <w:marBottom w:val="0"/>
                      <w:divBdr>
                        <w:top w:val="none" w:sz="0" w:space="0" w:color="auto"/>
                        <w:left w:val="none" w:sz="0" w:space="0" w:color="auto"/>
                        <w:bottom w:val="none" w:sz="0" w:space="0" w:color="auto"/>
                        <w:right w:val="none" w:sz="0" w:space="0" w:color="auto"/>
                      </w:divBdr>
                    </w:div>
                    <w:div w:id="281420438">
                      <w:marLeft w:val="750"/>
                      <w:marRight w:val="0"/>
                      <w:marTop w:val="0"/>
                      <w:marBottom w:val="0"/>
                      <w:divBdr>
                        <w:top w:val="none" w:sz="0" w:space="0" w:color="auto"/>
                        <w:left w:val="none" w:sz="0" w:space="0" w:color="auto"/>
                        <w:bottom w:val="none" w:sz="0" w:space="0" w:color="auto"/>
                        <w:right w:val="none" w:sz="0" w:space="0" w:color="auto"/>
                      </w:divBdr>
                    </w:div>
                  </w:divsChild>
                </w:div>
                <w:div w:id="278729996">
                  <w:marLeft w:val="300"/>
                  <w:marRight w:val="0"/>
                  <w:marTop w:val="75"/>
                  <w:marBottom w:val="0"/>
                  <w:divBdr>
                    <w:top w:val="none" w:sz="0" w:space="0" w:color="auto"/>
                    <w:left w:val="none" w:sz="0" w:space="0" w:color="auto"/>
                    <w:bottom w:val="none" w:sz="0" w:space="0" w:color="auto"/>
                    <w:right w:val="none" w:sz="0" w:space="0" w:color="auto"/>
                  </w:divBdr>
                  <w:divsChild>
                    <w:div w:id="424618214">
                      <w:marLeft w:val="750"/>
                      <w:marRight w:val="0"/>
                      <w:marTop w:val="0"/>
                      <w:marBottom w:val="0"/>
                      <w:divBdr>
                        <w:top w:val="none" w:sz="0" w:space="0" w:color="auto"/>
                        <w:left w:val="none" w:sz="0" w:space="0" w:color="auto"/>
                        <w:bottom w:val="none" w:sz="0" w:space="0" w:color="auto"/>
                        <w:right w:val="none" w:sz="0" w:space="0" w:color="auto"/>
                      </w:divBdr>
                    </w:div>
                  </w:divsChild>
                </w:div>
                <w:div w:id="539443399">
                  <w:marLeft w:val="300"/>
                  <w:marRight w:val="0"/>
                  <w:marTop w:val="75"/>
                  <w:marBottom w:val="0"/>
                  <w:divBdr>
                    <w:top w:val="none" w:sz="0" w:space="0" w:color="auto"/>
                    <w:left w:val="none" w:sz="0" w:space="0" w:color="auto"/>
                    <w:bottom w:val="none" w:sz="0" w:space="0" w:color="auto"/>
                    <w:right w:val="none" w:sz="0" w:space="0" w:color="auto"/>
                  </w:divBdr>
                  <w:divsChild>
                    <w:div w:id="1812942664">
                      <w:marLeft w:val="750"/>
                      <w:marRight w:val="0"/>
                      <w:marTop w:val="0"/>
                      <w:marBottom w:val="0"/>
                      <w:divBdr>
                        <w:top w:val="none" w:sz="0" w:space="0" w:color="auto"/>
                        <w:left w:val="none" w:sz="0" w:space="0" w:color="auto"/>
                        <w:bottom w:val="none" w:sz="0" w:space="0" w:color="auto"/>
                        <w:right w:val="none" w:sz="0" w:space="0" w:color="auto"/>
                      </w:divBdr>
                    </w:div>
                  </w:divsChild>
                </w:div>
                <w:div w:id="1635675142">
                  <w:marLeft w:val="300"/>
                  <w:marRight w:val="0"/>
                  <w:marTop w:val="75"/>
                  <w:marBottom w:val="0"/>
                  <w:divBdr>
                    <w:top w:val="none" w:sz="0" w:space="0" w:color="auto"/>
                    <w:left w:val="none" w:sz="0" w:space="0" w:color="auto"/>
                    <w:bottom w:val="none" w:sz="0" w:space="0" w:color="auto"/>
                    <w:right w:val="none" w:sz="0" w:space="0" w:color="auto"/>
                  </w:divBdr>
                  <w:divsChild>
                    <w:div w:id="1010834526">
                      <w:marLeft w:val="750"/>
                      <w:marRight w:val="0"/>
                      <w:marTop w:val="0"/>
                      <w:marBottom w:val="0"/>
                      <w:divBdr>
                        <w:top w:val="none" w:sz="0" w:space="0" w:color="auto"/>
                        <w:left w:val="none" w:sz="0" w:space="0" w:color="auto"/>
                        <w:bottom w:val="none" w:sz="0" w:space="0" w:color="auto"/>
                        <w:right w:val="none" w:sz="0" w:space="0" w:color="auto"/>
                      </w:divBdr>
                    </w:div>
                  </w:divsChild>
                </w:div>
                <w:div w:id="1621841956">
                  <w:marLeft w:val="300"/>
                  <w:marRight w:val="0"/>
                  <w:marTop w:val="75"/>
                  <w:marBottom w:val="0"/>
                  <w:divBdr>
                    <w:top w:val="none" w:sz="0" w:space="0" w:color="auto"/>
                    <w:left w:val="none" w:sz="0" w:space="0" w:color="auto"/>
                    <w:bottom w:val="none" w:sz="0" w:space="0" w:color="auto"/>
                    <w:right w:val="none" w:sz="0" w:space="0" w:color="auto"/>
                  </w:divBdr>
                  <w:divsChild>
                    <w:div w:id="1339691412">
                      <w:marLeft w:val="750"/>
                      <w:marRight w:val="0"/>
                      <w:marTop w:val="0"/>
                      <w:marBottom w:val="0"/>
                      <w:divBdr>
                        <w:top w:val="none" w:sz="0" w:space="0" w:color="auto"/>
                        <w:left w:val="none" w:sz="0" w:space="0" w:color="auto"/>
                        <w:bottom w:val="none" w:sz="0" w:space="0" w:color="auto"/>
                        <w:right w:val="none" w:sz="0" w:space="0" w:color="auto"/>
                      </w:divBdr>
                    </w:div>
                  </w:divsChild>
                </w:div>
                <w:div w:id="307058592">
                  <w:marLeft w:val="300"/>
                  <w:marRight w:val="0"/>
                  <w:marTop w:val="75"/>
                  <w:marBottom w:val="0"/>
                  <w:divBdr>
                    <w:top w:val="none" w:sz="0" w:space="0" w:color="auto"/>
                    <w:left w:val="none" w:sz="0" w:space="0" w:color="auto"/>
                    <w:bottom w:val="none" w:sz="0" w:space="0" w:color="auto"/>
                    <w:right w:val="none" w:sz="0" w:space="0" w:color="auto"/>
                  </w:divBdr>
                  <w:divsChild>
                    <w:div w:id="50352207">
                      <w:marLeft w:val="750"/>
                      <w:marRight w:val="0"/>
                      <w:marTop w:val="0"/>
                      <w:marBottom w:val="0"/>
                      <w:divBdr>
                        <w:top w:val="none" w:sz="0" w:space="0" w:color="auto"/>
                        <w:left w:val="none" w:sz="0" w:space="0" w:color="auto"/>
                        <w:bottom w:val="none" w:sz="0" w:space="0" w:color="auto"/>
                        <w:right w:val="none" w:sz="0" w:space="0" w:color="auto"/>
                      </w:divBdr>
                    </w:div>
                  </w:divsChild>
                </w:div>
                <w:div w:id="942617381">
                  <w:marLeft w:val="300"/>
                  <w:marRight w:val="0"/>
                  <w:marTop w:val="75"/>
                  <w:marBottom w:val="0"/>
                  <w:divBdr>
                    <w:top w:val="none" w:sz="0" w:space="0" w:color="auto"/>
                    <w:left w:val="none" w:sz="0" w:space="0" w:color="auto"/>
                    <w:bottom w:val="none" w:sz="0" w:space="0" w:color="auto"/>
                    <w:right w:val="none" w:sz="0" w:space="0" w:color="auto"/>
                  </w:divBdr>
                </w:div>
                <w:div w:id="883566597">
                  <w:marLeft w:val="300"/>
                  <w:marRight w:val="0"/>
                  <w:marTop w:val="75"/>
                  <w:marBottom w:val="0"/>
                  <w:divBdr>
                    <w:top w:val="none" w:sz="0" w:space="0" w:color="auto"/>
                    <w:left w:val="none" w:sz="0" w:space="0" w:color="auto"/>
                    <w:bottom w:val="none" w:sz="0" w:space="0" w:color="auto"/>
                    <w:right w:val="none" w:sz="0" w:space="0" w:color="auto"/>
                  </w:divBdr>
                </w:div>
                <w:div w:id="32850664">
                  <w:marLeft w:val="300"/>
                  <w:marRight w:val="0"/>
                  <w:marTop w:val="75"/>
                  <w:marBottom w:val="0"/>
                  <w:divBdr>
                    <w:top w:val="none" w:sz="0" w:space="0" w:color="auto"/>
                    <w:left w:val="none" w:sz="0" w:space="0" w:color="auto"/>
                    <w:bottom w:val="none" w:sz="0" w:space="0" w:color="auto"/>
                    <w:right w:val="none" w:sz="0" w:space="0" w:color="auto"/>
                  </w:divBdr>
                  <w:divsChild>
                    <w:div w:id="1376395943">
                      <w:marLeft w:val="750"/>
                      <w:marRight w:val="0"/>
                      <w:marTop w:val="0"/>
                      <w:marBottom w:val="0"/>
                      <w:divBdr>
                        <w:top w:val="none" w:sz="0" w:space="0" w:color="auto"/>
                        <w:left w:val="none" w:sz="0" w:space="0" w:color="auto"/>
                        <w:bottom w:val="none" w:sz="0" w:space="0" w:color="auto"/>
                        <w:right w:val="none" w:sz="0" w:space="0" w:color="auto"/>
                      </w:divBdr>
                    </w:div>
                  </w:divsChild>
                </w:div>
                <w:div w:id="672802076">
                  <w:marLeft w:val="300"/>
                  <w:marRight w:val="0"/>
                  <w:marTop w:val="75"/>
                  <w:marBottom w:val="0"/>
                  <w:divBdr>
                    <w:top w:val="none" w:sz="0" w:space="0" w:color="auto"/>
                    <w:left w:val="none" w:sz="0" w:space="0" w:color="auto"/>
                    <w:bottom w:val="none" w:sz="0" w:space="0" w:color="auto"/>
                    <w:right w:val="none" w:sz="0" w:space="0" w:color="auto"/>
                  </w:divBdr>
                  <w:divsChild>
                    <w:div w:id="1373312430">
                      <w:marLeft w:val="750"/>
                      <w:marRight w:val="0"/>
                      <w:marTop w:val="0"/>
                      <w:marBottom w:val="0"/>
                      <w:divBdr>
                        <w:top w:val="none" w:sz="0" w:space="0" w:color="auto"/>
                        <w:left w:val="none" w:sz="0" w:space="0" w:color="auto"/>
                        <w:bottom w:val="none" w:sz="0" w:space="0" w:color="auto"/>
                        <w:right w:val="none" w:sz="0" w:space="0" w:color="auto"/>
                      </w:divBdr>
                    </w:div>
                    <w:div w:id="1204367106">
                      <w:marLeft w:val="750"/>
                      <w:marRight w:val="0"/>
                      <w:marTop w:val="0"/>
                      <w:marBottom w:val="0"/>
                      <w:divBdr>
                        <w:top w:val="none" w:sz="0" w:space="0" w:color="auto"/>
                        <w:left w:val="none" w:sz="0" w:space="0" w:color="auto"/>
                        <w:bottom w:val="none" w:sz="0" w:space="0" w:color="auto"/>
                        <w:right w:val="none" w:sz="0" w:space="0" w:color="auto"/>
                      </w:divBdr>
                    </w:div>
                    <w:div w:id="1677615048">
                      <w:marLeft w:val="750"/>
                      <w:marRight w:val="0"/>
                      <w:marTop w:val="0"/>
                      <w:marBottom w:val="0"/>
                      <w:divBdr>
                        <w:top w:val="none" w:sz="0" w:space="0" w:color="auto"/>
                        <w:left w:val="none" w:sz="0" w:space="0" w:color="auto"/>
                        <w:bottom w:val="none" w:sz="0" w:space="0" w:color="auto"/>
                        <w:right w:val="none" w:sz="0" w:space="0" w:color="auto"/>
                      </w:divBdr>
                    </w:div>
                  </w:divsChild>
                </w:div>
                <w:div w:id="111286284">
                  <w:marLeft w:val="300"/>
                  <w:marRight w:val="0"/>
                  <w:marTop w:val="75"/>
                  <w:marBottom w:val="0"/>
                  <w:divBdr>
                    <w:top w:val="none" w:sz="0" w:space="0" w:color="auto"/>
                    <w:left w:val="none" w:sz="0" w:space="0" w:color="auto"/>
                    <w:bottom w:val="none" w:sz="0" w:space="0" w:color="auto"/>
                    <w:right w:val="none" w:sz="0" w:space="0" w:color="auto"/>
                  </w:divBdr>
                  <w:divsChild>
                    <w:div w:id="1103962588">
                      <w:marLeft w:val="750"/>
                      <w:marRight w:val="0"/>
                      <w:marTop w:val="0"/>
                      <w:marBottom w:val="0"/>
                      <w:divBdr>
                        <w:top w:val="none" w:sz="0" w:space="0" w:color="auto"/>
                        <w:left w:val="none" w:sz="0" w:space="0" w:color="auto"/>
                        <w:bottom w:val="none" w:sz="0" w:space="0" w:color="auto"/>
                        <w:right w:val="none" w:sz="0" w:space="0" w:color="auto"/>
                      </w:divBdr>
                    </w:div>
                  </w:divsChild>
                </w:div>
                <w:div w:id="384645587">
                  <w:marLeft w:val="300"/>
                  <w:marRight w:val="0"/>
                  <w:marTop w:val="75"/>
                  <w:marBottom w:val="0"/>
                  <w:divBdr>
                    <w:top w:val="none" w:sz="0" w:space="0" w:color="auto"/>
                    <w:left w:val="none" w:sz="0" w:space="0" w:color="auto"/>
                    <w:bottom w:val="none" w:sz="0" w:space="0" w:color="auto"/>
                    <w:right w:val="none" w:sz="0" w:space="0" w:color="auto"/>
                  </w:divBdr>
                  <w:divsChild>
                    <w:div w:id="29036822">
                      <w:marLeft w:val="750"/>
                      <w:marRight w:val="0"/>
                      <w:marTop w:val="0"/>
                      <w:marBottom w:val="0"/>
                      <w:divBdr>
                        <w:top w:val="none" w:sz="0" w:space="0" w:color="auto"/>
                        <w:left w:val="none" w:sz="0" w:space="0" w:color="auto"/>
                        <w:bottom w:val="none" w:sz="0" w:space="0" w:color="auto"/>
                        <w:right w:val="none" w:sz="0" w:space="0" w:color="auto"/>
                      </w:divBdr>
                    </w:div>
                    <w:div w:id="169494187">
                      <w:marLeft w:val="750"/>
                      <w:marRight w:val="0"/>
                      <w:marTop w:val="0"/>
                      <w:marBottom w:val="0"/>
                      <w:divBdr>
                        <w:top w:val="none" w:sz="0" w:space="0" w:color="auto"/>
                        <w:left w:val="none" w:sz="0" w:space="0" w:color="auto"/>
                        <w:bottom w:val="none" w:sz="0" w:space="0" w:color="auto"/>
                        <w:right w:val="none" w:sz="0" w:space="0" w:color="auto"/>
                      </w:divBdr>
                    </w:div>
                    <w:div w:id="921373047">
                      <w:marLeft w:val="750"/>
                      <w:marRight w:val="0"/>
                      <w:marTop w:val="0"/>
                      <w:marBottom w:val="0"/>
                      <w:divBdr>
                        <w:top w:val="none" w:sz="0" w:space="0" w:color="auto"/>
                        <w:left w:val="none" w:sz="0" w:space="0" w:color="auto"/>
                        <w:bottom w:val="none" w:sz="0" w:space="0" w:color="auto"/>
                        <w:right w:val="none" w:sz="0" w:space="0" w:color="auto"/>
                      </w:divBdr>
                    </w:div>
                  </w:divsChild>
                </w:div>
                <w:div w:id="2064137868">
                  <w:marLeft w:val="300"/>
                  <w:marRight w:val="0"/>
                  <w:marTop w:val="75"/>
                  <w:marBottom w:val="0"/>
                  <w:divBdr>
                    <w:top w:val="none" w:sz="0" w:space="0" w:color="auto"/>
                    <w:left w:val="none" w:sz="0" w:space="0" w:color="auto"/>
                    <w:bottom w:val="none" w:sz="0" w:space="0" w:color="auto"/>
                    <w:right w:val="none" w:sz="0" w:space="0" w:color="auto"/>
                  </w:divBdr>
                  <w:divsChild>
                    <w:div w:id="2038891380">
                      <w:marLeft w:val="750"/>
                      <w:marRight w:val="0"/>
                      <w:marTop w:val="0"/>
                      <w:marBottom w:val="0"/>
                      <w:divBdr>
                        <w:top w:val="none" w:sz="0" w:space="0" w:color="auto"/>
                        <w:left w:val="none" w:sz="0" w:space="0" w:color="auto"/>
                        <w:bottom w:val="none" w:sz="0" w:space="0" w:color="auto"/>
                        <w:right w:val="none" w:sz="0" w:space="0" w:color="auto"/>
                      </w:divBdr>
                    </w:div>
                  </w:divsChild>
                </w:div>
                <w:div w:id="47648396">
                  <w:marLeft w:val="300"/>
                  <w:marRight w:val="0"/>
                  <w:marTop w:val="75"/>
                  <w:marBottom w:val="0"/>
                  <w:divBdr>
                    <w:top w:val="none" w:sz="0" w:space="0" w:color="auto"/>
                    <w:left w:val="none" w:sz="0" w:space="0" w:color="auto"/>
                    <w:bottom w:val="none" w:sz="0" w:space="0" w:color="auto"/>
                    <w:right w:val="none" w:sz="0" w:space="0" w:color="auto"/>
                  </w:divBdr>
                  <w:divsChild>
                    <w:div w:id="659817564">
                      <w:marLeft w:val="750"/>
                      <w:marRight w:val="0"/>
                      <w:marTop w:val="0"/>
                      <w:marBottom w:val="0"/>
                      <w:divBdr>
                        <w:top w:val="none" w:sz="0" w:space="0" w:color="auto"/>
                        <w:left w:val="none" w:sz="0" w:space="0" w:color="auto"/>
                        <w:bottom w:val="none" w:sz="0" w:space="0" w:color="auto"/>
                        <w:right w:val="none" w:sz="0" w:space="0" w:color="auto"/>
                      </w:divBdr>
                    </w:div>
                    <w:div w:id="1315836526">
                      <w:marLeft w:val="750"/>
                      <w:marRight w:val="0"/>
                      <w:marTop w:val="0"/>
                      <w:marBottom w:val="0"/>
                      <w:divBdr>
                        <w:top w:val="none" w:sz="0" w:space="0" w:color="auto"/>
                        <w:left w:val="none" w:sz="0" w:space="0" w:color="auto"/>
                        <w:bottom w:val="none" w:sz="0" w:space="0" w:color="auto"/>
                        <w:right w:val="none" w:sz="0" w:space="0" w:color="auto"/>
                      </w:divBdr>
                    </w:div>
                  </w:divsChild>
                </w:div>
                <w:div w:id="1990132592">
                  <w:marLeft w:val="300"/>
                  <w:marRight w:val="0"/>
                  <w:marTop w:val="75"/>
                  <w:marBottom w:val="0"/>
                  <w:divBdr>
                    <w:top w:val="none" w:sz="0" w:space="0" w:color="auto"/>
                    <w:left w:val="none" w:sz="0" w:space="0" w:color="auto"/>
                    <w:bottom w:val="none" w:sz="0" w:space="0" w:color="auto"/>
                    <w:right w:val="none" w:sz="0" w:space="0" w:color="auto"/>
                  </w:divBdr>
                  <w:divsChild>
                    <w:div w:id="503787630">
                      <w:marLeft w:val="750"/>
                      <w:marRight w:val="0"/>
                      <w:marTop w:val="0"/>
                      <w:marBottom w:val="0"/>
                      <w:divBdr>
                        <w:top w:val="none" w:sz="0" w:space="0" w:color="auto"/>
                        <w:left w:val="none" w:sz="0" w:space="0" w:color="auto"/>
                        <w:bottom w:val="none" w:sz="0" w:space="0" w:color="auto"/>
                        <w:right w:val="none" w:sz="0" w:space="0" w:color="auto"/>
                      </w:divBdr>
                    </w:div>
                  </w:divsChild>
                </w:div>
                <w:div w:id="1809200727">
                  <w:marLeft w:val="300"/>
                  <w:marRight w:val="0"/>
                  <w:marTop w:val="75"/>
                  <w:marBottom w:val="0"/>
                  <w:divBdr>
                    <w:top w:val="none" w:sz="0" w:space="0" w:color="auto"/>
                    <w:left w:val="none" w:sz="0" w:space="0" w:color="auto"/>
                    <w:bottom w:val="none" w:sz="0" w:space="0" w:color="auto"/>
                    <w:right w:val="none" w:sz="0" w:space="0" w:color="auto"/>
                  </w:divBdr>
                  <w:divsChild>
                    <w:div w:id="1773818335">
                      <w:marLeft w:val="750"/>
                      <w:marRight w:val="0"/>
                      <w:marTop w:val="0"/>
                      <w:marBottom w:val="0"/>
                      <w:divBdr>
                        <w:top w:val="none" w:sz="0" w:space="0" w:color="auto"/>
                        <w:left w:val="none" w:sz="0" w:space="0" w:color="auto"/>
                        <w:bottom w:val="none" w:sz="0" w:space="0" w:color="auto"/>
                        <w:right w:val="none" w:sz="0" w:space="0" w:color="auto"/>
                      </w:divBdr>
                    </w:div>
                  </w:divsChild>
                </w:div>
                <w:div w:id="1304887574">
                  <w:marLeft w:val="300"/>
                  <w:marRight w:val="0"/>
                  <w:marTop w:val="75"/>
                  <w:marBottom w:val="0"/>
                  <w:divBdr>
                    <w:top w:val="none" w:sz="0" w:space="0" w:color="auto"/>
                    <w:left w:val="none" w:sz="0" w:space="0" w:color="auto"/>
                    <w:bottom w:val="none" w:sz="0" w:space="0" w:color="auto"/>
                    <w:right w:val="none" w:sz="0" w:space="0" w:color="auto"/>
                  </w:divBdr>
                </w:div>
                <w:div w:id="1302492864">
                  <w:marLeft w:val="300"/>
                  <w:marRight w:val="0"/>
                  <w:marTop w:val="75"/>
                  <w:marBottom w:val="0"/>
                  <w:divBdr>
                    <w:top w:val="none" w:sz="0" w:space="0" w:color="auto"/>
                    <w:left w:val="none" w:sz="0" w:space="0" w:color="auto"/>
                    <w:bottom w:val="none" w:sz="0" w:space="0" w:color="auto"/>
                    <w:right w:val="none" w:sz="0" w:space="0" w:color="auto"/>
                  </w:divBdr>
                  <w:divsChild>
                    <w:div w:id="820464854">
                      <w:marLeft w:val="750"/>
                      <w:marRight w:val="0"/>
                      <w:marTop w:val="0"/>
                      <w:marBottom w:val="0"/>
                      <w:divBdr>
                        <w:top w:val="none" w:sz="0" w:space="0" w:color="auto"/>
                        <w:left w:val="none" w:sz="0" w:space="0" w:color="auto"/>
                        <w:bottom w:val="none" w:sz="0" w:space="0" w:color="auto"/>
                        <w:right w:val="none" w:sz="0" w:space="0" w:color="auto"/>
                      </w:divBdr>
                    </w:div>
                  </w:divsChild>
                </w:div>
                <w:div w:id="1481119136">
                  <w:marLeft w:val="300"/>
                  <w:marRight w:val="0"/>
                  <w:marTop w:val="75"/>
                  <w:marBottom w:val="0"/>
                  <w:divBdr>
                    <w:top w:val="none" w:sz="0" w:space="0" w:color="auto"/>
                    <w:left w:val="none" w:sz="0" w:space="0" w:color="auto"/>
                    <w:bottom w:val="none" w:sz="0" w:space="0" w:color="auto"/>
                    <w:right w:val="none" w:sz="0" w:space="0" w:color="auto"/>
                  </w:divBdr>
                </w:div>
              </w:divsChild>
            </w:div>
            <w:div w:id="1100684465">
              <w:marLeft w:val="0"/>
              <w:marRight w:val="0"/>
              <w:marTop w:val="150"/>
              <w:marBottom w:val="150"/>
              <w:divBdr>
                <w:top w:val="none" w:sz="0" w:space="0" w:color="auto"/>
                <w:left w:val="none" w:sz="0" w:space="0" w:color="auto"/>
                <w:bottom w:val="none" w:sz="0" w:space="0" w:color="auto"/>
                <w:right w:val="none" w:sz="0" w:space="0" w:color="auto"/>
              </w:divBdr>
              <w:divsChild>
                <w:div w:id="1471827158">
                  <w:marLeft w:val="300"/>
                  <w:marRight w:val="0"/>
                  <w:marTop w:val="75"/>
                  <w:marBottom w:val="0"/>
                  <w:divBdr>
                    <w:top w:val="none" w:sz="0" w:space="0" w:color="auto"/>
                    <w:left w:val="none" w:sz="0" w:space="0" w:color="auto"/>
                    <w:bottom w:val="none" w:sz="0" w:space="0" w:color="auto"/>
                    <w:right w:val="none" w:sz="0" w:space="0" w:color="auto"/>
                  </w:divBdr>
                </w:div>
                <w:div w:id="994527501">
                  <w:marLeft w:val="300"/>
                  <w:marRight w:val="0"/>
                  <w:marTop w:val="75"/>
                  <w:marBottom w:val="0"/>
                  <w:divBdr>
                    <w:top w:val="none" w:sz="0" w:space="0" w:color="auto"/>
                    <w:left w:val="none" w:sz="0" w:space="0" w:color="auto"/>
                    <w:bottom w:val="none" w:sz="0" w:space="0" w:color="auto"/>
                    <w:right w:val="none" w:sz="0" w:space="0" w:color="auto"/>
                  </w:divBdr>
                  <w:divsChild>
                    <w:div w:id="1526871074">
                      <w:marLeft w:val="750"/>
                      <w:marRight w:val="0"/>
                      <w:marTop w:val="0"/>
                      <w:marBottom w:val="0"/>
                      <w:divBdr>
                        <w:top w:val="none" w:sz="0" w:space="0" w:color="auto"/>
                        <w:left w:val="none" w:sz="0" w:space="0" w:color="auto"/>
                        <w:bottom w:val="none" w:sz="0" w:space="0" w:color="auto"/>
                        <w:right w:val="none" w:sz="0" w:space="0" w:color="auto"/>
                      </w:divBdr>
                    </w:div>
                    <w:div w:id="335503682">
                      <w:marLeft w:val="750"/>
                      <w:marRight w:val="0"/>
                      <w:marTop w:val="0"/>
                      <w:marBottom w:val="0"/>
                      <w:divBdr>
                        <w:top w:val="none" w:sz="0" w:space="0" w:color="auto"/>
                        <w:left w:val="none" w:sz="0" w:space="0" w:color="auto"/>
                        <w:bottom w:val="none" w:sz="0" w:space="0" w:color="auto"/>
                        <w:right w:val="none" w:sz="0" w:space="0" w:color="auto"/>
                      </w:divBdr>
                    </w:div>
                  </w:divsChild>
                </w:div>
                <w:div w:id="1987273343">
                  <w:marLeft w:val="300"/>
                  <w:marRight w:val="0"/>
                  <w:marTop w:val="75"/>
                  <w:marBottom w:val="0"/>
                  <w:divBdr>
                    <w:top w:val="none" w:sz="0" w:space="0" w:color="auto"/>
                    <w:left w:val="none" w:sz="0" w:space="0" w:color="auto"/>
                    <w:bottom w:val="none" w:sz="0" w:space="0" w:color="auto"/>
                    <w:right w:val="none" w:sz="0" w:space="0" w:color="auto"/>
                  </w:divBdr>
                  <w:divsChild>
                    <w:div w:id="92867788">
                      <w:marLeft w:val="750"/>
                      <w:marRight w:val="0"/>
                      <w:marTop w:val="0"/>
                      <w:marBottom w:val="0"/>
                      <w:divBdr>
                        <w:top w:val="none" w:sz="0" w:space="0" w:color="auto"/>
                        <w:left w:val="none" w:sz="0" w:space="0" w:color="auto"/>
                        <w:bottom w:val="none" w:sz="0" w:space="0" w:color="auto"/>
                        <w:right w:val="none" w:sz="0" w:space="0" w:color="auto"/>
                      </w:divBdr>
                    </w:div>
                  </w:divsChild>
                </w:div>
                <w:div w:id="195235811">
                  <w:marLeft w:val="300"/>
                  <w:marRight w:val="0"/>
                  <w:marTop w:val="75"/>
                  <w:marBottom w:val="0"/>
                  <w:divBdr>
                    <w:top w:val="none" w:sz="0" w:space="0" w:color="auto"/>
                    <w:left w:val="none" w:sz="0" w:space="0" w:color="auto"/>
                    <w:bottom w:val="none" w:sz="0" w:space="0" w:color="auto"/>
                    <w:right w:val="none" w:sz="0" w:space="0" w:color="auto"/>
                  </w:divBdr>
                  <w:divsChild>
                    <w:div w:id="1316640037">
                      <w:marLeft w:val="750"/>
                      <w:marRight w:val="0"/>
                      <w:marTop w:val="0"/>
                      <w:marBottom w:val="0"/>
                      <w:divBdr>
                        <w:top w:val="none" w:sz="0" w:space="0" w:color="auto"/>
                        <w:left w:val="none" w:sz="0" w:space="0" w:color="auto"/>
                        <w:bottom w:val="none" w:sz="0" w:space="0" w:color="auto"/>
                        <w:right w:val="none" w:sz="0" w:space="0" w:color="auto"/>
                      </w:divBdr>
                    </w:div>
                  </w:divsChild>
                </w:div>
                <w:div w:id="113714360">
                  <w:marLeft w:val="300"/>
                  <w:marRight w:val="0"/>
                  <w:marTop w:val="75"/>
                  <w:marBottom w:val="0"/>
                  <w:divBdr>
                    <w:top w:val="none" w:sz="0" w:space="0" w:color="auto"/>
                    <w:left w:val="none" w:sz="0" w:space="0" w:color="auto"/>
                    <w:bottom w:val="none" w:sz="0" w:space="0" w:color="auto"/>
                    <w:right w:val="none" w:sz="0" w:space="0" w:color="auto"/>
                  </w:divBdr>
                </w:div>
                <w:div w:id="659576837">
                  <w:marLeft w:val="300"/>
                  <w:marRight w:val="0"/>
                  <w:marTop w:val="75"/>
                  <w:marBottom w:val="0"/>
                  <w:divBdr>
                    <w:top w:val="none" w:sz="0" w:space="0" w:color="auto"/>
                    <w:left w:val="none" w:sz="0" w:space="0" w:color="auto"/>
                    <w:bottom w:val="none" w:sz="0" w:space="0" w:color="auto"/>
                    <w:right w:val="none" w:sz="0" w:space="0" w:color="auto"/>
                  </w:divBdr>
                </w:div>
                <w:div w:id="1596402748">
                  <w:marLeft w:val="300"/>
                  <w:marRight w:val="0"/>
                  <w:marTop w:val="75"/>
                  <w:marBottom w:val="0"/>
                  <w:divBdr>
                    <w:top w:val="none" w:sz="0" w:space="0" w:color="auto"/>
                    <w:left w:val="none" w:sz="0" w:space="0" w:color="auto"/>
                    <w:bottom w:val="none" w:sz="0" w:space="0" w:color="auto"/>
                    <w:right w:val="none" w:sz="0" w:space="0" w:color="auto"/>
                  </w:divBdr>
                </w:div>
                <w:div w:id="303044191">
                  <w:marLeft w:val="300"/>
                  <w:marRight w:val="0"/>
                  <w:marTop w:val="75"/>
                  <w:marBottom w:val="0"/>
                  <w:divBdr>
                    <w:top w:val="none" w:sz="0" w:space="0" w:color="auto"/>
                    <w:left w:val="none" w:sz="0" w:space="0" w:color="auto"/>
                    <w:bottom w:val="none" w:sz="0" w:space="0" w:color="auto"/>
                    <w:right w:val="none" w:sz="0" w:space="0" w:color="auto"/>
                  </w:divBdr>
                </w:div>
              </w:divsChild>
            </w:div>
            <w:div w:id="828134532">
              <w:marLeft w:val="0"/>
              <w:marRight w:val="0"/>
              <w:marTop w:val="150"/>
              <w:marBottom w:val="150"/>
              <w:divBdr>
                <w:top w:val="none" w:sz="0" w:space="0" w:color="auto"/>
                <w:left w:val="none" w:sz="0" w:space="0" w:color="auto"/>
                <w:bottom w:val="none" w:sz="0" w:space="0" w:color="auto"/>
                <w:right w:val="none" w:sz="0" w:space="0" w:color="auto"/>
              </w:divBdr>
              <w:divsChild>
                <w:div w:id="859053805">
                  <w:marLeft w:val="300"/>
                  <w:marRight w:val="0"/>
                  <w:marTop w:val="75"/>
                  <w:marBottom w:val="0"/>
                  <w:divBdr>
                    <w:top w:val="none" w:sz="0" w:space="0" w:color="auto"/>
                    <w:left w:val="none" w:sz="0" w:space="0" w:color="auto"/>
                    <w:bottom w:val="none" w:sz="0" w:space="0" w:color="auto"/>
                    <w:right w:val="none" w:sz="0" w:space="0" w:color="auto"/>
                  </w:divBdr>
                </w:div>
                <w:div w:id="1264724918">
                  <w:marLeft w:val="300"/>
                  <w:marRight w:val="0"/>
                  <w:marTop w:val="75"/>
                  <w:marBottom w:val="0"/>
                  <w:divBdr>
                    <w:top w:val="none" w:sz="0" w:space="0" w:color="auto"/>
                    <w:left w:val="none" w:sz="0" w:space="0" w:color="auto"/>
                    <w:bottom w:val="none" w:sz="0" w:space="0" w:color="auto"/>
                    <w:right w:val="none" w:sz="0" w:space="0" w:color="auto"/>
                  </w:divBdr>
                  <w:divsChild>
                    <w:div w:id="1864828206">
                      <w:marLeft w:val="750"/>
                      <w:marRight w:val="0"/>
                      <w:marTop w:val="0"/>
                      <w:marBottom w:val="0"/>
                      <w:divBdr>
                        <w:top w:val="none" w:sz="0" w:space="0" w:color="auto"/>
                        <w:left w:val="none" w:sz="0" w:space="0" w:color="auto"/>
                        <w:bottom w:val="none" w:sz="0" w:space="0" w:color="auto"/>
                        <w:right w:val="none" w:sz="0" w:space="0" w:color="auto"/>
                      </w:divBdr>
                    </w:div>
                  </w:divsChild>
                </w:div>
                <w:div w:id="1768505302">
                  <w:marLeft w:val="300"/>
                  <w:marRight w:val="0"/>
                  <w:marTop w:val="75"/>
                  <w:marBottom w:val="0"/>
                  <w:divBdr>
                    <w:top w:val="none" w:sz="0" w:space="0" w:color="auto"/>
                    <w:left w:val="none" w:sz="0" w:space="0" w:color="auto"/>
                    <w:bottom w:val="none" w:sz="0" w:space="0" w:color="auto"/>
                    <w:right w:val="none" w:sz="0" w:space="0" w:color="auto"/>
                  </w:divBdr>
                  <w:divsChild>
                    <w:div w:id="180509530">
                      <w:marLeft w:val="750"/>
                      <w:marRight w:val="0"/>
                      <w:marTop w:val="0"/>
                      <w:marBottom w:val="0"/>
                      <w:divBdr>
                        <w:top w:val="none" w:sz="0" w:space="0" w:color="auto"/>
                        <w:left w:val="none" w:sz="0" w:space="0" w:color="auto"/>
                        <w:bottom w:val="none" w:sz="0" w:space="0" w:color="auto"/>
                        <w:right w:val="none" w:sz="0" w:space="0" w:color="auto"/>
                      </w:divBdr>
                    </w:div>
                    <w:div w:id="751465607">
                      <w:marLeft w:val="750"/>
                      <w:marRight w:val="0"/>
                      <w:marTop w:val="0"/>
                      <w:marBottom w:val="0"/>
                      <w:divBdr>
                        <w:top w:val="none" w:sz="0" w:space="0" w:color="auto"/>
                        <w:left w:val="none" w:sz="0" w:space="0" w:color="auto"/>
                        <w:bottom w:val="none" w:sz="0" w:space="0" w:color="auto"/>
                        <w:right w:val="none" w:sz="0" w:space="0" w:color="auto"/>
                      </w:divBdr>
                    </w:div>
                    <w:div w:id="167406919">
                      <w:marLeft w:val="750"/>
                      <w:marRight w:val="0"/>
                      <w:marTop w:val="0"/>
                      <w:marBottom w:val="0"/>
                      <w:divBdr>
                        <w:top w:val="none" w:sz="0" w:space="0" w:color="auto"/>
                        <w:left w:val="none" w:sz="0" w:space="0" w:color="auto"/>
                        <w:bottom w:val="none" w:sz="0" w:space="0" w:color="auto"/>
                        <w:right w:val="none" w:sz="0" w:space="0" w:color="auto"/>
                      </w:divBdr>
                    </w:div>
                  </w:divsChild>
                </w:div>
                <w:div w:id="35668717">
                  <w:marLeft w:val="300"/>
                  <w:marRight w:val="0"/>
                  <w:marTop w:val="75"/>
                  <w:marBottom w:val="0"/>
                  <w:divBdr>
                    <w:top w:val="none" w:sz="0" w:space="0" w:color="auto"/>
                    <w:left w:val="none" w:sz="0" w:space="0" w:color="auto"/>
                    <w:bottom w:val="none" w:sz="0" w:space="0" w:color="auto"/>
                    <w:right w:val="none" w:sz="0" w:space="0" w:color="auto"/>
                  </w:divBdr>
                </w:div>
                <w:div w:id="392628364">
                  <w:marLeft w:val="300"/>
                  <w:marRight w:val="0"/>
                  <w:marTop w:val="75"/>
                  <w:marBottom w:val="0"/>
                  <w:divBdr>
                    <w:top w:val="none" w:sz="0" w:space="0" w:color="auto"/>
                    <w:left w:val="none" w:sz="0" w:space="0" w:color="auto"/>
                    <w:bottom w:val="none" w:sz="0" w:space="0" w:color="auto"/>
                    <w:right w:val="none" w:sz="0" w:space="0" w:color="auto"/>
                  </w:divBdr>
                </w:div>
                <w:div w:id="1392071104">
                  <w:marLeft w:val="300"/>
                  <w:marRight w:val="0"/>
                  <w:marTop w:val="75"/>
                  <w:marBottom w:val="0"/>
                  <w:divBdr>
                    <w:top w:val="none" w:sz="0" w:space="0" w:color="auto"/>
                    <w:left w:val="none" w:sz="0" w:space="0" w:color="auto"/>
                    <w:bottom w:val="none" w:sz="0" w:space="0" w:color="auto"/>
                    <w:right w:val="none" w:sz="0" w:space="0" w:color="auto"/>
                  </w:divBdr>
                  <w:divsChild>
                    <w:div w:id="2124879949">
                      <w:marLeft w:val="750"/>
                      <w:marRight w:val="0"/>
                      <w:marTop w:val="0"/>
                      <w:marBottom w:val="0"/>
                      <w:divBdr>
                        <w:top w:val="none" w:sz="0" w:space="0" w:color="auto"/>
                        <w:left w:val="none" w:sz="0" w:space="0" w:color="auto"/>
                        <w:bottom w:val="none" w:sz="0" w:space="0" w:color="auto"/>
                        <w:right w:val="none" w:sz="0" w:space="0" w:color="auto"/>
                      </w:divBdr>
                    </w:div>
                  </w:divsChild>
                </w:div>
                <w:div w:id="1516453592">
                  <w:marLeft w:val="300"/>
                  <w:marRight w:val="0"/>
                  <w:marTop w:val="75"/>
                  <w:marBottom w:val="0"/>
                  <w:divBdr>
                    <w:top w:val="none" w:sz="0" w:space="0" w:color="auto"/>
                    <w:left w:val="none" w:sz="0" w:space="0" w:color="auto"/>
                    <w:bottom w:val="none" w:sz="0" w:space="0" w:color="auto"/>
                    <w:right w:val="none" w:sz="0" w:space="0" w:color="auto"/>
                  </w:divBdr>
                </w:div>
                <w:div w:id="2109764379">
                  <w:marLeft w:val="300"/>
                  <w:marRight w:val="0"/>
                  <w:marTop w:val="75"/>
                  <w:marBottom w:val="0"/>
                  <w:divBdr>
                    <w:top w:val="none" w:sz="0" w:space="0" w:color="auto"/>
                    <w:left w:val="none" w:sz="0" w:space="0" w:color="auto"/>
                    <w:bottom w:val="none" w:sz="0" w:space="0" w:color="auto"/>
                    <w:right w:val="none" w:sz="0" w:space="0" w:color="auto"/>
                  </w:divBdr>
                </w:div>
                <w:div w:id="1915579954">
                  <w:marLeft w:val="300"/>
                  <w:marRight w:val="0"/>
                  <w:marTop w:val="75"/>
                  <w:marBottom w:val="0"/>
                  <w:divBdr>
                    <w:top w:val="none" w:sz="0" w:space="0" w:color="auto"/>
                    <w:left w:val="none" w:sz="0" w:space="0" w:color="auto"/>
                    <w:bottom w:val="none" w:sz="0" w:space="0" w:color="auto"/>
                    <w:right w:val="none" w:sz="0" w:space="0" w:color="auto"/>
                  </w:divBdr>
                  <w:divsChild>
                    <w:div w:id="1926962472">
                      <w:marLeft w:val="750"/>
                      <w:marRight w:val="0"/>
                      <w:marTop w:val="0"/>
                      <w:marBottom w:val="0"/>
                      <w:divBdr>
                        <w:top w:val="none" w:sz="0" w:space="0" w:color="auto"/>
                        <w:left w:val="none" w:sz="0" w:space="0" w:color="auto"/>
                        <w:bottom w:val="none" w:sz="0" w:space="0" w:color="auto"/>
                        <w:right w:val="none" w:sz="0" w:space="0" w:color="auto"/>
                      </w:divBdr>
                    </w:div>
                    <w:div w:id="510146176">
                      <w:marLeft w:val="750"/>
                      <w:marRight w:val="0"/>
                      <w:marTop w:val="0"/>
                      <w:marBottom w:val="0"/>
                      <w:divBdr>
                        <w:top w:val="none" w:sz="0" w:space="0" w:color="auto"/>
                        <w:left w:val="none" w:sz="0" w:space="0" w:color="auto"/>
                        <w:bottom w:val="none" w:sz="0" w:space="0" w:color="auto"/>
                        <w:right w:val="none" w:sz="0" w:space="0" w:color="auto"/>
                      </w:divBdr>
                    </w:div>
                  </w:divsChild>
                </w:div>
                <w:div w:id="725105187">
                  <w:marLeft w:val="300"/>
                  <w:marRight w:val="0"/>
                  <w:marTop w:val="75"/>
                  <w:marBottom w:val="0"/>
                  <w:divBdr>
                    <w:top w:val="none" w:sz="0" w:space="0" w:color="auto"/>
                    <w:left w:val="none" w:sz="0" w:space="0" w:color="auto"/>
                    <w:bottom w:val="none" w:sz="0" w:space="0" w:color="auto"/>
                    <w:right w:val="none" w:sz="0" w:space="0" w:color="auto"/>
                  </w:divBdr>
                </w:div>
                <w:div w:id="1297375491">
                  <w:marLeft w:val="300"/>
                  <w:marRight w:val="0"/>
                  <w:marTop w:val="75"/>
                  <w:marBottom w:val="0"/>
                  <w:divBdr>
                    <w:top w:val="none" w:sz="0" w:space="0" w:color="auto"/>
                    <w:left w:val="none" w:sz="0" w:space="0" w:color="auto"/>
                    <w:bottom w:val="none" w:sz="0" w:space="0" w:color="auto"/>
                    <w:right w:val="none" w:sz="0" w:space="0" w:color="auto"/>
                  </w:divBdr>
                  <w:divsChild>
                    <w:div w:id="1939632725">
                      <w:marLeft w:val="750"/>
                      <w:marRight w:val="0"/>
                      <w:marTop w:val="0"/>
                      <w:marBottom w:val="0"/>
                      <w:divBdr>
                        <w:top w:val="none" w:sz="0" w:space="0" w:color="auto"/>
                        <w:left w:val="none" w:sz="0" w:space="0" w:color="auto"/>
                        <w:bottom w:val="none" w:sz="0" w:space="0" w:color="auto"/>
                        <w:right w:val="none" w:sz="0" w:space="0" w:color="auto"/>
                      </w:divBdr>
                    </w:div>
                  </w:divsChild>
                </w:div>
                <w:div w:id="236864806">
                  <w:marLeft w:val="300"/>
                  <w:marRight w:val="0"/>
                  <w:marTop w:val="75"/>
                  <w:marBottom w:val="0"/>
                  <w:divBdr>
                    <w:top w:val="none" w:sz="0" w:space="0" w:color="auto"/>
                    <w:left w:val="none" w:sz="0" w:space="0" w:color="auto"/>
                    <w:bottom w:val="none" w:sz="0" w:space="0" w:color="auto"/>
                    <w:right w:val="none" w:sz="0" w:space="0" w:color="auto"/>
                  </w:divBdr>
                  <w:divsChild>
                    <w:div w:id="1234395493">
                      <w:marLeft w:val="750"/>
                      <w:marRight w:val="0"/>
                      <w:marTop w:val="0"/>
                      <w:marBottom w:val="0"/>
                      <w:divBdr>
                        <w:top w:val="none" w:sz="0" w:space="0" w:color="auto"/>
                        <w:left w:val="none" w:sz="0" w:space="0" w:color="auto"/>
                        <w:bottom w:val="none" w:sz="0" w:space="0" w:color="auto"/>
                        <w:right w:val="none" w:sz="0" w:space="0" w:color="auto"/>
                      </w:divBdr>
                    </w:div>
                  </w:divsChild>
                </w:div>
                <w:div w:id="809594532">
                  <w:marLeft w:val="300"/>
                  <w:marRight w:val="0"/>
                  <w:marTop w:val="75"/>
                  <w:marBottom w:val="0"/>
                  <w:divBdr>
                    <w:top w:val="none" w:sz="0" w:space="0" w:color="auto"/>
                    <w:left w:val="none" w:sz="0" w:space="0" w:color="auto"/>
                    <w:bottom w:val="none" w:sz="0" w:space="0" w:color="auto"/>
                    <w:right w:val="none" w:sz="0" w:space="0" w:color="auto"/>
                  </w:divBdr>
                  <w:divsChild>
                    <w:div w:id="1476335820">
                      <w:marLeft w:val="750"/>
                      <w:marRight w:val="0"/>
                      <w:marTop w:val="0"/>
                      <w:marBottom w:val="0"/>
                      <w:divBdr>
                        <w:top w:val="none" w:sz="0" w:space="0" w:color="auto"/>
                        <w:left w:val="none" w:sz="0" w:space="0" w:color="auto"/>
                        <w:bottom w:val="none" w:sz="0" w:space="0" w:color="auto"/>
                        <w:right w:val="none" w:sz="0" w:space="0" w:color="auto"/>
                      </w:divBdr>
                    </w:div>
                    <w:div w:id="1373000956">
                      <w:marLeft w:val="750"/>
                      <w:marRight w:val="0"/>
                      <w:marTop w:val="0"/>
                      <w:marBottom w:val="0"/>
                      <w:divBdr>
                        <w:top w:val="none" w:sz="0" w:space="0" w:color="auto"/>
                        <w:left w:val="none" w:sz="0" w:space="0" w:color="auto"/>
                        <w:bottom w:val="none" w:sz="0" w:space="0" w:color="auto"/>
                        <w:right w:val="none" w:sz="0" w:space="0" w:color="auto"/>
                      </w:divBdr>
                    </w:div>
                    <w:div w:id="1701512208">
                      <w:marLeft w:val="750"/>
                      <w:marRight w:val="0"/>
                      <w:marTop w:val="0"/>
                      <w:marBottom w:val="0"/>
                      <w:divBdr>
                        <w:top w:val="none" w:sz="0" w:space="0" w:color="auto"/>
                        <w:left w:val="none" w:sz="0" w:space="0" w:color="auto"/>
                        <w:bottom w:val="none" w:sz="0" w:space="0" w:color="auto"/>
                        <w:right w:val="none" w:sz="0" w:space="0" w:color="auto"/>
                      </w:divBdr>
                    </w:div>
                    <w:div w:id="17664598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9454598">
              <w:marLeft w:val="0"/>
              <w:marRight w:val="0"/>
              <w:marTop w:val="150"/>
              <w:marBottom w:val="150"/>
              <w:divBdr>
                <w:top w:val="none" w:sz="0" w:space="0" w:color="auto"/>
                <w:left w:val="none" w:sz="0" w:space="0" w:color="auto"/>
                <w:bottom w:val="none" w:sz="0" w:space="0" w:color="auto"/>
                <w:right w:val="none" w:sz="0" w:space="0" w:color="auto"/>
              </w:divBdr>
              <w:divsChild>
                <w:div w:id="1655916199">
                  <w:marLeft w:val="300"/>
                  <w:marRight w:val="0"/>
                  <w:marTop w:val="75"/>
                  <w:marBottom w:val="0"/>
                  <w:divBdr>
                    <w:top w:val="none" w:sz="0" w:space="0" w:color="auto"/>
                    <w:left w:val="none" w:sz="0" w:space="0" w:color="auto"/>
                    <w:bottom w:val="none" w:sz="0" w:space="0" w:color="auto"/>
                    <w:right w:val="none" w:sz="0" w:space="0" w:color="auto"/>
                  </w:divBdr>
                  <w:divsChild>
                    <w:div w:id="2141915222">
                      <w:marLeft w:val="750"/>
                      <w:marRight w:val="0"/>
                      <w:marTop w:val="0"/>
                      <w:marBottom w:val="0"/>
                      <w:divBdr>
                        <w:top w:val="none" w:sz="0" w:space="0" w:color="auto"/>
                        <w:left w:val="none" w:sz="0" w:space="0" w:color="auto"/>
                        <w:bottom w:val="none" w:sz="0" w:space="0" w:color="auto"/>
                        <w:right w:val="none" w:sz="0" w:space="0" w:color="auto"/>
                      </w:divBdr>
                    </w:div>
                  </w:divsChild>
                </w:div>
                <w:div w:id="561866103">
                  <w:marLeft w:val="300"/>
                  <w:marRight w:val="0"/>
                  <w:marTop w:val="75"/>
                  <w:marBottom w:val="0"/>
                  <w:divBdr>
                    <w:top w:val="none" w:sz="0" w:space="0" w:color="auto"/>
                    <w:left w:val="none" w:sz="0" w:space="0" w:color="auto"/>
                    <w:bottom w:val="none" w:sz="0" w:space="0" w:color="auto"/>
                    <w:right w:val="none" w:sz="0" w:space="0" w:color="auto"/>
                  </w:divBdr>
                </w:div>
                <w:div w:id="1041057493">
                  <w:marLeft w:val="300"/>
                  <w:marRight w:val="0"/>
                  <w:marTop w:val="75"/>
                  <w:marBottom w:val="0"/>
                  <w:divBdr>
                    <w:top w:val="none" w:sz="0" w:space="0" w:color="auto"/>
                    <w:left w:val="none" w:sz="0" w:space="0" w:color="auto"/>
                    <w:bottom w:val="none" w:sz="0" w:space="0" w:color="auto"/>
                    <w:right w:val="none" w:sz="0" w:space="0" w:color="auto"/>
                  </w:divBdr>
                </w:div>
                <w:div w:id="1702440524">
                  <w:marLeft w:val="300"/>
                  <w:marRight w:val="0"/>
                  <w:marTop w:val="75"/>
                  <w:marBottom w:val="0"/>
                  <w:divBdr>
                    <w:top w:val="none" w:sz="0" w:space="0" w:color="auto"/>
                    <w:left w:val="none" w:sz="0" w:space="0" w:color="auto"/>
                    <w:bottom w:val="none" w:sz="0" w:space="0" w:color="auto"/>
                    <w:right w:val="none" w:sz="0" w:space="0" w:color="auto"/>
                  </w:divBdr>
                </w:div>
                <w:div w:id="486555838">
                  <w:marLeft w:val="300"/>
                  <w:marRight w:val="0"/>
                  <w:marTop w:val="75"/>
                  <w:marBottom w:val="0"/>
                  <w:divBdr>
                    <w:top w:val="none" w:sz="0" w:space="0" w:color="auto"/>
                    <w:left w:val="none" w:sz="0" w:space="0" w:color="auto"/>
                    <w:bottom w:val="none" w:sz="0" w:space="0" w:color="auto"/>
                    <w:right w:val="none" w:sz="0" w:space="0" w:color="auto"/>
                  </w:divBdr>
                  <w:divsChild>
                    <w:div w:id="598100047">
                      <w:marLeft w:val="750"/>
                      <w:marRight w:val="0"/>
                      <w:marTop w:val="0"/>
                      <w:marBottom w:val="0"/>
                      <w:divBdr>
                        <w:top w:val="none" w:sz="0" w:space="0" w:color="auto"/>
                        <w:left w:val="none" w:sz="0" w:space="0" w:color="auto"/>
                        <w:bottom w:val="none" w:sz="0" w:space="0" w:color="auto"/>
                        <w:right w:val="none" w:sz="0" w:space="0" w:color="auto"/>
                      </w:divBdr>
                    </w:div>
                  </w:divsChild>
                </w:div>
                <w:div w:id="1277903337">
                  <w:marLeft w:val="300"/>
                  <w:marRight w:val="0"/>
                  <w:marTop w:val="75"/>
                  <w:marBottom w:val="0"/>
                  <w:divBdr>
                    <w:top w:val="none" w:sz="0" w:space="0" w:color="auto"/>
                    <w:left w:val="none" w:sz="0" w:space="0" w:color="auto"/>
                    <w:bottom w:val="none" w:sz="0" w:space="0" w:color="auto"/>
                    <w:right w:val="none" w:sz="0" w:space="0" w:color="auto"/>
                  </w:divBdr>
                </w:div>
                <w:div w:id="673413195">
                  <w:marLeft w:val="300"/>
                  <w:marRight w:val="0"/>
                  <w:marTop w:val="75"/>
                  <w:marBottom w:val="0"/>
                  <w:divBdr>
                    <w:top w:val="none" w:sz="0" w:space="0" w:color="auto"/>
                    <w:left w:val="none" w:sz="0" w:space="0" w:color="auto"/>
                    <w:bottom w:val="none" w:sz="0" w:space="0" w:color="auto"/>
                    <w:right w:val="none" w:sz="0" w:space="0" w:color="auto"/>
                  </w:divBdr>
                </w:div>
                <w:div w:id="2069188818">
                  <w:marLeft w:val="300"/>
                  <w:marRight w:val="0"/>
                  <w:marTop w:val="75"/>
                  <w:marBottom w:val="0"/>
                  <w:divBdr>
                    <w:top w:val="none" w:sz="0" w:space="0" w:color="auto"/>
                    <w:left w:val="none" w:sz="0" w:space="0" w:color="auto"/>
                    <w:bottom w:val="none" w:sz="0" w:space="0" w:color="auto"/>
                    <w:right w:val="none" w:sz="0" w:space="0" w:color="auto"/>
                  </w:divBdr>
                </w:div>
                <w:div w:id="253903825">
                  <w:marLeft w:val="300"/>
                  <w:marRight w:val="0"/>
                  <w:marTop w:val="75"/>
                  <w:marBottom w:val="0"/>
                  <w:divBdr>
                    <w:top w:val="none" w:sz="0" w:space="0" w:color="auto"/>
                    <w:left w:val="none" w:sz="0" w:space="0" w:color="auto"/>
                    <w:bottom w:val="none" w:sz="0" w:space="0" w:color="auto"/>
                    <w:right w:val="none" w:sz="0" w:space="0" w:color="auto"/>
                  </w:divBdr>
                  <w:divsChild>
                    <w:div w:id="6585370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79612">
      <w:bodyDiv w:val="1"/>
      <w:marLeft w:val="0"/>
      <w:marRight w:val="0"/>
      <w:marTop w:val="0"/>
      <w:marBottom w:val="0"/>
      <w:divBdr>
        <w:top w:val="none" w:sz="0" w:space="0" w:color="auto"/>
        <w:left w:val="none" w:sz="0" w:space="0" w:color="auto"/>
        <w:bottom w:val="none" w:sz="0" w:space="0" w:color="auto"/>
        <w:right w:val="none" w:sz="0" w:space="0" w:color="auto"/>
      </w:divBdr>
      <w:divsChild>
        <w:div w:id="1194264566">
          <w:marLeft w:val="0"/>
          <w:marRight w:val="0"/>
          <w:marTop w:val="0"/>
          <w:marBottom w:val="0"/>
          <w:divBdr>
            <w:top w:val="none" w:sz="0" w:space="0" w:color="auto"/>
            <w:left w:val="none" w:sz="0" w:space="0" w:color="auto"/>
            <w:bottom w:val="none" w:sz="0" w:space="0" w:color="auto"/>
            <w:right w:val="none" w:sz="0" w:space="0" w:color="auto"/>
          </w:divBdr>
          <w:divsChild>
            <w:div w:id="634063374">
              <w:marLeft w:val="0"/>
              <w:marRight w:val="0"/>
              <w:marTop w:val="150"/>
              <w:marBottom w:val="150"/>
              <w:divBdr>
                <w:top w:val="none" w:sz="0" w:space="0" w:color="auto"/>
                <w:left w:val="none" w:sz="0" w:space="0" w:color="auto"/>
                <w:bottom w:val="none" w:sz="0" w:space="0" w:color="auto"/>
                <w:right w:val="none" w:sz="0" w:space="0" w:color="auto"/>
              </w:divBdr>
              <w:divsChild>
                <w:div w:id="1464078491">
                  <w:marLeft w:val="300"/>
                  <w:marRight w:val="0"/>
                  <w:marTop w:val="75"/>
                  <w:marBottom w:val="0"/>
                  <w:divBdr>
                    <w:top w:val="none" w:sz="0" w:space="0" w:color="auto"/>
                    <w:left w:val="none" w:sz="0" w:space="0" w:color="auto"/>
                    <w:bottom w:val="none" w:sz="0" w:space="0" w:color="auto"/>
                    <w:right w:val="none" w:sz="0" w:space="0" w:color="auto"/>
                  </w:divBdr>
                  <w:divsChild>
                    <w:div w:id="1376462082">
                      <w:marLeft w:val="750"/>
                      <w:marRight w:val="0"/>
                      <w:marTop w:val="0"/>
                      <w:marBottom w:val="0"/>
                      <w:divBdr>
                        <w:top w:val="none" w:sz="0" w:space="0" w:color="auto"/>
                        <w:left w:val="none" w:sz="0" w:space="0" w:color="auto"/>
                        <w:bottom w:val="none" w:sz="0" w:space="0" w:color="auto"/>
                        <w:right w:val="none" w:sz="0" w:space="0" w:color="auto"/>
                      </w:divBdr>
                    </w:div>
                  </w:divsChild>
                </w:div>
                <w:div w:id="1760365355">
                  <w:marLeft w:val="300"/>
                  <w:marRight w:val="0"/>
                  <w:marTop w:val="75"/>
                  <w:marBottom w:val="0"/>
                  <w:divBdr>
                    <w:top w:val="none" w:sz="0" w:space="0" w:color="auto"/>
                    <w:left w:val="none" w:sz="0" w:space="0" w:color="auto"/>
                    <w:bottom w:val="none" w:sz="0" w:space="0" w:color="auto"/>
                    <w:right w:val="none" w:sz="0" w:space="0" w:color="auto"/>
                  </w:divBdr>
                  <w:divsChild>
                    <w:div w:id="105588177">
                      <w:marLeft w:val="750"/>
                      <w:marRight w:val="0"/>
                      <w:marTop w:val="0"/>
                      <w:marBottom w:val="0"/>
                      <w:divBdr>
                        <w:top w:val="none" w:sz="0" w:space="0" w:color="auto"/>
                        <w:left w:val="none" w:sz="0" w:space="0" w:color="auto"/>
                        <w:bottom w:val="none" w:sz="0" w:space="0" w:color="auto"/>
                        <w:right w:val="none" w:sz="0" w:space="0" w:color="auto"/>
                      </w:divBdr>
                    </w:div>
                  </w:divsChild>
                </w:div>
                <w:div w:id="1937008709">
                  <w:marLeft w:val="300"/>
                  <w:marRight w:val="0"/>
                  <w:marTop w:val="75"/>
                  <w:marBottom w:val="0"/>
                  <w:divBdr>
                    <w:top w:val="none" w:sz="0" w:space="0" w:color="auto"/>
                    <w:left w:val="none" w:sz="0" w:space="0" w:color="auto"/>
                    <w:bottom w:val="none" w:sz="0" w:space="0" w:color="auto"/>
                    <w:right w:val="none" w:sz="0" w:space="0" w:color="auto"/>
                  </w:divBdr>
                  <w:divsChild>
                    <w:div w:id="213470842">
                      <w:marLeft w:val="750"/>
                      <w:marRight w:val="0"/>
                      <w:marTop w:val="0"/>
                      <w:marBottom w:val="0"/>
                      <w:divBdr>
                        <w:top w:val="none" w:sz="0" w:space="0" w:color="auto"/>
                        <w:left w:val="none" w:sz="0" w:space="0" w:color="auto"/>
                        <w:bottom w:val="none" w:sz="0" w:space="0" w:color="auto"/>
                        <w:right w:val="none" w:sz="0" w:space="0" w:color="auto"/>
                      </w:divBdr>
                    </w:div>
                    <w:div w:id="776220496">
                      <w:marLeft w:val="750"/>
                      <w:marRight w:val="0"/>
                      <w:marTop w:val="0"/>
                      <w:marBottom w:val="0"/>
                      <w:divBdr>
                        <w:top w:val="none" w:sz="0" w:space="0" w:color="auto"/>
                        <w:left w:val="none" w:sz="0" w:space="0" w:color="auto"/>
                        <w:bottom w:val="none" w:sz="0" w:space="0" w:color="auto"/>
                        <w:right w:val="none" w:sz="0" w:space="0" w:color="auto"/>
                      </w:divBdr>
                    </w:div>
                    <w:div w:id="766930297">
                      <w:marLeft w:val="750"/>
                      <w:marRight w:val="0"/>
                      <w:marTop w:val="0"/>
                      <w:marBottom w:val="0"/>
                      <w:divBdr>
                        <w:top w:val="none" w:sz="0" w:space="0" w:color="auto"/>
                        <w:left w:val="none" w:sz="0" w:space="0" w:color="auto"/>
                        <w:bottom w:val="none" w:sz="0" w:space="0" w:color="auto"/>
                        <w:right w:val="none" w:sz="0" w:space="0" w:color="auto"/>
                      </w:divBdr>
                    </w:div>
                  </w:divsChild>
                </w:div>
                <w:div w:id="272791704">
                  <w:marLeft w:val="300"/>
                  <w:marRight w:val="0"/>
                  <w:marTop w:val="75"/>
                  <w:marBottom w:val="0"/>
                  <w:divBdr>
                    <w:top w:val="none" w:sz="0" w:space="0" w:color="auto"/>
                    <w:left w:val="none" w:sz="0" w:space="0" w:color="auto"/>
                    <w:bottom w:val="none" w:sz="0" w:space="0" w:color="auto"/>
                    <w:right w:val="none" w:sz="0" w:space="0" w:color="auto"/>
                  </w:divBdr>
                  <w:divsChild>
                    <w:div w:id="1256401511">
                      <w:marLeft w:val="750"/>
                      <w:marRight w:val="0"/>
                      <w:marTop w:val="0"/>
                      <w:marBottom w:val="0"/>
                      <w:divBdr>
                        <w:top w:val="none" w:sz="0" w:space="0" w:color="auto"/>
                        <w:left w:val="none" w:sz="0" w:space="0" w:color="auto"/>
                        <w:bottom w:val="none" w:sz="0" w:space="0" w:color="auto"/>
                        <w:right w:val="none" w:sz="0" w:space="0" w:color="auto"/>
                      </w:divBdr>
                    </w:div>
                    <w:div w:id="1331446332">
                      <w:marLeft w:val="750"/>
                      <w:marRight w:val="0"/>
                      <w:marTop w:val="0"/>
                      <w:marBottom w:val="0"/>
                      <w:divBdr>
                        <w:top w:val="none" w:sz="0" w:space="0" w:color="auto"/>
                        <w:left w:val="none" w:sz="0" w:space="0" w:color="auto"/>
                        <w:bottom w:val="none" w:sz="0" w:space="0" w:color="auto"/>
                        <w:right w:val="none" w:sz="0" w:space="0" w:color="auto"/>
                      </w:divBdr>
                    </w:div>
                    <w:div w:id="446438022">
                      <w:marLeft w:val="750"/>
                      <w:marRight w:val="0"/>
                      <w:marTop w:val="0"/>
                      <w:marBottom w:val="0"/>
                      <w:divBdr>
                        <w:top w:val="none" w:sz="0" w:space="0" w:color="auto"/>
                        <w:left w:val="none" w:sz="0" w:space="0" w:color="auto"/>
                        <w:bottom w:val="none" w:sz="0" w:space="0" w:color="auto"/>
                        <w:right w:val="none" w:sz="0" w:space="0" w:color="auto"/>
                      </w:divBdr>
                    </w:div>
                  </w:divsChild>
                </w:div>
                <w:div w:id="1413047923">
                  <w:marLeft w:val="300"/>
                  <w:marRight w:val="0"/>
                  <w:marTop w:val="75"/>
                  <w:marBottom w:val="0"/>
                  <w:divBdr>
                    <w:top w:val="none" w:sz="0" w:space="0" w:color="auto"/>
                    <w:left w:val="none" w:sz="0" w:space="0" w:color="auto"/>
                    <w:bottom w:val="none" w:sz="0" w:space="0" w:color="auto"/>
                    <w:right w:val="none" w:sz="0" w:space="0" w:color="auto"/>
                  </w:divBdr>
                  <w:divsChild>
                    <w:div w:id="141851048">
                      <w:marLeft w:val="750"/>
                      <w:marRight w:val="0"/>
                      <w:marTop w:val="0"/>
                      <w:marBottom w:val="0"/>
                      <w:divBdr>
                        <w:top w:val="none" w:sz="0" w:space="0" w:color="auto"/>
                        <w:left w:val="none" w:sz="0" w:space="0" w:color="auto"/>
                        <w:bottom w:val="none" w:sz="0" w:space="0" w:color="auto"/>
                        <w:right w:val="none" w:sz="0" w:space="0" w:color="auto"/>
                      </w:divBdr>
                    </w:div>
                  </w:divsChild>
                </w:div>
                <w:div w:id="833648412">
                  <w:marLeft w:val="300"/>
                  <w:marRight w:val="0"/>
                  <w:marTop w:val="75"/>
                  <w:marBottom w:val="0"/>
                  <w:divBdr>
                    <w:top w:val="none" w:sz="0" w:space="0" w:color="auto"/>
                    <w:left w:val="none" w:sz="0" w:space="0" w:color="auto"/>
                    <w:bottom w:val="none" w:sz="0" w:space="0" w:color="auto"/>
                    <w:right w:val="none" w:sz="0" w:space="0" w:color="auto"/>
                  </w:divBdr>
                  <w:divsChild>
                    <w:div w:id="18277449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74630947">
              <w:marLeft w:val="0"/>
              <w:marRight w:val="0"/>
              <w:marTop w:val="150"/>
              <w:marBottom w:val="150"/>
              <w:divBdr>
                <w:top w:val="none" w:sz="0" w:space="0" w:color="auto"/>
                <w:left w:val="none" w:sz="0" w:space="0" w:color="auto"/>
                <w:bottom w:val="none" w:sz="0" w:space="0" w:color="auto"/>
                <w:right w:val="none" w:sz="0" w:space="0" w:color="auto"/>
              </w:divBdr>
              <w:divsChild>
                <w:div w:id="1449735123">
                  <w:marLeft w:val="300"/>
                  <w:marRight w:val="0"/>
                  <w:marTop w:val="75"/>
                  <w:marBottom w:val="0"/>
                  <w:divBdr>
                    <w:top w:val="none" w:sz="0" w:space="0" w:color="auto"/>
                    <w:left w:val="none" w:sz="0" w:space="0" w:color="auto"/>
                    <w:bottom w:val="none" w:sz="0" w:space="0" w:color="auto"/>
                    <w:right w:val="none" w:sz="0" w:space="0" w:color="auto"/>
                  </w:divBdr>
                </w:div>
                <w:div w:id="1276139054">
                  <w:marLeft w:val="300"/>
                  <w:marRight w:val="0"/>
                  <w:marTop w:val="75"/>
                  <w:marBottom w:val="0"/>
                  <w:divBdr>
                    <w:top w:val="none" w:sz="0" w:space="0" w:color="auto"/>
                    <w:left w:val="none" w:sz="0" w:space="0" w:color="auto"/>
                    <w:bottom w:val="none" w:sz="0" w:space="0" w:color="auto"/>
                    <w:right w:val="none" w:sz="0" w:space="0" w:color="auto"/>
                  </w:divBdr>
                  <w:divsChild>
                    <w:div w:id="789593882">
                      <w:marLeft w:val="750"/>
                      <w:marRight w:val="0"/>
                      <w:marTop w:val="0"/>
                      <w:marBottom w:val="0"/>
                      <w:divBdr>
                        <w:top w:val="none" w:sz="0" w:space="0" w:color="auto"/>
                        <w:left w:val="none" w:sz="0" w:space="0" w:color="auto"/>
                        <w:bottom w:val="none" w:sz="0" w:space="0" w:color="auto"/>
                        <w:right w:val="none" w:sz="0" w:space="0" w:color="auto"/>
                      </w:divBdr>
                    </w:div>
                    <w:div w:id="1757630221">
                      <w:marLeft w:val="750"/>
                      <w:marRight w:val="0"/>
                      <w:marTop w:val="0"/>
                      <w:marBottom w:val="0"/>
                      <w:divBdr>
                        <w:top w:val="none" w:sz="0" w:space="0" w:color="auto"/>
                        <w:left w:val="none" w:sz="0" w:space="0" w:color="auto"/>
                        <w:bottom w:val="none" w:sz="0" w:space="0" w:color="auto"/>
                        <w:right w:val="none" w:sz="0" w:space="0" w:color="auto"/>
                      </w:divBdr>
                    </w:div>
                  </w:divsChild>
                </w:div>
                <w:div w:id="855581840">
                  <w:marLeft w:val="300"/>
                  <w:marRight w:val="0"/>
                  <w:marTop w:val="75"/>
                  <w:marBottom w:val="0"/>
                  <w:divBdr>
                    <w:top w:val="none" w:sz="0" w:space="0" w:color="auto"/>
                    <w:left w:val="none" w:sz="0" w:space="0" w:color="auto"/>
                    <w:bottom w:val="none" w:sz="0" w:space="0" w:color="auto"/>
                    <w:right w:val="none" w:sz="0" w:space="0" w:color="auto"/>
                  </w:divBdr>
                  <w:divsChild>
                    <w:div w:id="1218052361">
                      <w:marLeft w:val="750"/>
                      <w:marRight w:val="0"/>
                      <w:marTop w:val="0"/>
                      <w:marBottom w:val="0"/>
                      <w:divBdr>
                        <w:top w:val="none" w:sz="0" w:space="0" w:color="auto"/>
                        <w:left w:val="none" w:sz="0" w:space="0" w:color="auto"/>
                        <w:bottom w:val="none" w:sz="0" w:space="0" w:color="auto"/>
                        <w:right w:val="none" w:sz="0" w:space="0" w:color="auto"/>
                      </w:divBdr>
                    </w:div>
                  </w:divsChild>
                </w:div>
                <w:div w:id="1437627968">
                  <w:marLeft w:val="300"/>
                  <w:marRight w:val="0"/>
                  <w:marTop w:val="75"/>
                  <w:marBottom w:val="0"/>
                  <w:divBdr>
                    <w:top w:val="none" w:sz="0" w:space="0" w:color="auto"/>
                    <w:left w:val="none" w:sz="0" w:space="0" w:color="auto"/>
                    <w:bottom w:val="none" w:sz="0" w:space="0" w:color="auto"/>
                    <w:right w:val="none" w:sz="0" w:space="0" w:color="auto"/>
                  </w:divBdr>
                  <w:divsChild>
                    <w:div w:id="840892939">
                      <w:marLeft w:val="750"/>
                      <w:marRight w:val="0"/>
                      <w:marTop w:val="0"/>
                      <w:marBottom w:val="0"/>
                      <w:divBdr>
                        <w:top w:val="none" w:sz="0" w:space="0" w:color="auto"/>
                        <w:left w:val="none" w:sz="0" w:space="0" w:color="auto"/>
                        <w:bottom w:val="none" w:sz="0" w:space="0" w:color="auto"/>
                        <w:right w:val="none" w:sz="0" w:space="0" w:color="auto"/>
                      </w:divBdr>
                    </w:div>
                  </w:divsChild>
                </w:div>
                <w:div w:id="1541940855">
                  <w:marLeft w:val="300"/>
                  <w:marRight w:val="0"/>
                  <w:marTop w:val="75"/>
                  <w:marBottom w:val="0"/>
                  <w:divBdr>
                    <w:top w:val="none" w:sz="0" w:space="0" w:color="auto"/>
                    <w:left w:val="none" w:sz="0" w:space="0" w:color="auto"/>
                    <w:bottom w:val="none" w:sz="0" w:space="0" w:color="auto"/>
                    <w:right w:val="none" w:sz="0" w:space="0" w:color="auto"/>
                  </w:divBdr>
                  <w:divsChild>
                    <w:div w:id="297958011">
                      <w:marLeft w:val="750"/>
                      <w:marRight w:val="0"/>
                      <w:marTop w:val="0"/>
                      <w:marBottom w:val="0"/>
                      <w:divBdr>
                        <w:top w:val="none" w:sz="0" w:space="0" w:color="auto"/>
                        <w:left w:val="none" w:sz="0" w:space="0" w:color="auto"/>
                        <w:bottom w:val="none" w:sz="0" w:space="0" w:color="auto"/>
                        <w:right w:val="none" w:sz="0" w:space="0" w:color="auto"/>
                      </w:divBdr>
                    </w:div>
                  </w:divsChild>
                </w:div>
                <w:div w:id="1607423445">
                  <w:marLeft w:val="300"/>
                  <w:marRight w:val="0"/>
                  <w:marTop w:val="75"/>
                  <w:marBottom w:val="0"/>
                  <w:divBdr>
                    <w:top w:val="none" w:sz="0" w:space="0" w:color="auto"/>
                    <w:left w:val="none" w:sz="0" w:space="0" w:color="auto"/>
                    <w:bottom w:val="none" w:sz="0" w:space="0" w:color="auto"/>
                    <w:right w:val="none" w:sz="0" w:space="0" w:color="auto"/>
                  </w:divBdr>
                  <w:divsChild>
                    <w:div w:id="1218122806">
                      <w:marLeft w:val="750"/>
                      <w:marRight w:val="0"/>
                      <w:marTop w:val="0"/>
                      <w:marBottom w:val="0"/>
                      <w:divBdr>
                        <w:top w:val="none" w:sz="0" w:space="0" w:color="auto"/>
                        <w:left w:val="none" w:sz="0" w:space="0" w:color="auto"/>
                        <w:bottom w:val="none" w:sz="0" w:space="0" w:color="auto"/>
                        <w:right w:val="none" w:sz="0" w:space="0" w:color="auto"/>
                      </w:divBdr>
                    </w:div>
                  </w:divsChild>
                </w:div>
                <w:div w:id="1037003472">
                  <w:marLeft w:val="300"/>
                  <w:marRight w:val="0"/>
                  <w:marTop w:val="75"/>
                  <w:marBottom w:val="0"/>
                  <w:divBdr>
                    <w:top w:val="none" w:sz="0" w:space="0" w:color="auto"/>
                    <w:left w:val="none" w:sz="0" w:space="0" w:color="auto"/>
                    <w:bottom w:val="none" w:sz="0" w:space="0" w:color="auto"/>
                    <w:right w:val="none" w:sz="0" w:space="0" w:color="auto"/>
                  </w:divBdr>
                  <w:divsChild>
                    <w:div w:id="1887528095">
                      <w:marLeft w:val="750"/>
                      <w:marRight w:val="0"/>
                      <w:marTop w:val="0"/>
                      <w:marBottom w:val="0"/>
                      <w:divBdr>
                        <w:top w:val="none" w:sz="0" w:space="0" w:color="auto"/>
                        <w:left w:val="none" w:sz="0" w:space="0" w:color="auto"/>
                        <w:bottom w:val="none" w:sz="0" w:space="0" w:color="auto"/>
                        <w:right w:val="none" w:sz="0" w:space="0" w:color="auto"/>
                      </w:divBdr>
                    </w:div>
                    <w:div w:id="1223562760">
                      <w:marLeft w:val="750"/>
                      <w:marRight w:val="0"/>
                      <w:marTop w:val="0"/>
                      <w:marBottom w:val="0"/>
                      <w:divBdr>
                        <w:top w:val="none" w:sz="0" w:space="0" w:color="auto"/>
                        <w:left w:val="none" w:sz="0" w:space="0" w:color="auto"/>
                        <w:bottom w:val="none" w:sz="0" w:space="0" w:color="auto"/>
                        <w:right w:val="none" w:sz="0" w:space="0" w:color="auto"/>
                      </w:divBdr>
                    </w:div>
                  </w:divsChild>
                </w:div>
                <w:div w:id="1319840908">
                  <w:marLeft w:val="300"/>
                  <w:marRight w:val="0"/>
                  <w:marTop w:val="75"/>
                  <w:marBottom w:val="0"/>
                  <w:divBdr>
                    <w:top w:val="none" w:sz="0" w:space="0" w:color="auto"/>
                    <w:left w:val="none" w:sz="0" w:space="0" w:color="auto"/>
                    <w:bottom w:val="none" w:sz="0" w:space="0" w:color="auto"/>
                    <w:right w:val="none" w:sz="0" w:space="0" w:color="auto"/>
                  </w:divBdr>
                </w:div>
                <w:div w:id="1718091802">
                  <w:marLeft w:val="300"/>
                  <w:marRight w:val="0"/>
                  <w:marTop w:val="75"/>
                  <w:marBottom w:val="0"/>
                  <w:divBdr>
                    <w:top w:val="none" w:sz="0" w:space="0" w:color="auto"/>
                    <w:left w:val="none" w:sz="0" w:space="0" w:color="auto"/>
                    <w:bottom w:val="none" w:sz="0" w:space="0" w:color="auto"/>
                    <w:right w:val="none" w:sz="0" w:space="0" w:color="auto"/>
                  </w:divBdr>
                  <w:divsChild>
                    <w:div w:id="518473075">
                      <w:marLeft w:val="750"/>
                      <w:marRight w:val="0"/>
                      <w:marTop w:val="0"/>
                      <w:marBottom w:val="0"/>
                      <w:divBdr>
                        <w:top w:val="none" w:sz="0" w:space="0" w:color="auto"/>
                        <w:left w:val="none" w:sz="0" w:space="0" w:color="auto"/>
                        <w:bottom w:val="none" w:sz="0" w:space="0" w:color="auto"/>
                        <w:right w:val="none" w:sz="0" w:space="0" w:color="auto"/>
                      </w:divBdr>
                    </w:div>
                    <w:div w:id="1482038734">
                      <w:marLeft w:val="750"/>
                      <w:marRight w:val="0"/>
                      <w:marTop w:val="0"/>
                      <w:marBottom w:val="0"/>
                      <w:divBdr>
                        <w:top w:val="none" w:sz="0" w:space="0" w:color="auto"/>
                        <w:left w:val="none" w:sz="0" w:space="0" w:color="auto"/>
                        <w:bottom w:val="none" w:sz="0" w:space="0" w:color="auto"/>
                        <w:right w:val="none" w:sz="0" w:space="0" w:color="auto"/>
                      </w:divBdr>
                    </w:div>
                  </w:divsChild>
                </w:div>
                <w:div w:id="915019245">
                  <w:marLeft w:val="300"/>
                  <w:marRight w:val="0"/>
                  <w:marTop w:val="75"/>
                  <w:marBottom w:val="0"/>
                  <w:divBdr>
                    <w:top w:val="none" w:sz="0" w:space="0" w:color="auto"/>
                    <w:left w:val="none" w:sz="0" w:space="0" w:color="auto"/>
                    <w:bottom w:val="none" w:sz="0" w:space="0" w:color="auto"/>
                    <w:right w:val="none" w:sz="0" w:space="0" w:color="auto"/>
                  </w:divBdr>
                  <w:divsChild>
                    <w:div w:id="2016224377">
                      <w:marLeft w:val="750"/>
                      <w:marRight w:val="0"/>
                      <w:marTop w:val="0"/>
                      <w:marBottom w:val="0"/>
                      <w:divBdr>
                        <w:top w:val="none" w:sz="0" w:space="0" w:color="auto"/>
                        <w:left w:val="none" w:sz="0" w:space="0" w:color="auto"/>
                        <w:bottom w:val="none" w:sz="0" w:space="0" w:color="auto"/>
                        <w:right w:val="none" w:sz="0" w:space="0" w:color="auto"/>
                      </w:divBdr>
                    </w:div>
                  </w:divsChild>
                </w:div>
                <w:div w:id="1914048393">
                  <w:marLeft w:val="300"/>
                  <w:marRight w:val="0"/>
                  <w:marTop w:val="75"/>
                  <w:marBottom w:val="0"/>
                  <w:divBdr>
                    <w:top w:val="none" w:sz="0" w:space="0" w:color="auto"/>
                    <w:left w:val="none" w:sz="0" w:space="0" w:color="auto"/>
                    <w:bottom w:val="none" w:sz="0" w:space="0" w:color="auto"/>
                    <w:right w:val="none" w:sz="0" w:space="0" w:color="auto"/>
                  </w:divBdr>
                  <w:divsChild>
                    <w:div w:id="660619175">
                      <w:marLeft w:val="750"/>
                      <w:marRight w:val="0"/>
                      <w:marTop w:val="0"/>
                      <w:marBottom w:val="0"/>
                      <w:divBdr>
                        <w:top w:val="none" w:sz="0" w:space="0" w:color="auto"/>
                        <w:left w:val="none" w:sz="0" w:space="0" w:color="auto"/>
                        <w:bottom w:val="none" w:sz="0" w:space="0" w:color="auto"/>
                        <w:right w:val="none" w:sz="0" w:space="0" w:color="auto"/>
                      </w:divBdr>
                    </w:div>
                    <w:div w:id="145244700">
                      <w:marLeft w:val="750"/>
                      <w:marRight w:val="0"/>
                      <w:marTop w:val="0"/>
                      <w:marBottom w:val="0"/>
                      <w:divBdr>
                        <w:top w:val="none" w:sz="0" w:space="0" w:color="auto"/>
                        <w:left w:val="none" w:sz="0" w:space="0" w:color="auto"/>
                        <w:bottom w:val="none" w:sz="0" w:space="0" w:color="auto"/>
                        <w:right w:val="none" w:sz="0" w:space="0" w:color="auto"/>
                      </w:divBdr>
                    </w:div>
                    <w:div w:id="1193955053">
                      <w:marLeft w:val="750"/>
                      <w:marRight w:val="0"/>
                      <w:marTop w:val="0"/>
                      <w:marBottom w:val="0"/>
                      <w:divBdr>
                        <w:top w:val="none" w:sz="0" w:space="0" w:color="auto"/>
                        <w:left w:val="none" w:sz="0" w:space="0" w:color="auto"/>
                        <w:bottom w:val="none" w:sz="0" w:space="0" w:color="auto"/>
                        <w:right w:val="none" w:sz="0" w:space="0" w:color="auto"/>
                      </w:divBdr>
                    </w:div>
                  </w:divsChild>
                </w:div>
                <w:div w:id="1906064006">
                  <w:marLeft w:val="300"/>
                  <w:marRight w:val="0"/>
                  <w:marTop w:val="75"/>
                  <w:marBottom w:val="0"/>
                  <w:divBdr>
                    <w:top w:val="none" w:sz="0" w:space="0" w:color="auto"/>
                    <w:left w:val="none" w:sz="0" w:space="0" w:color="auto"/>
                    <w:bottom w:val="none" w:sz="0" w:space="0" w:color="auto"/>
                    <w:right w:val="none" w:sz="0" w:space="0" w:color="auto"/>
                  </w:divBdr>
                  <w:divsChild>
                    <w:div w:id="32535903">
                      <w:marLeft w:val="750"/>
                      <w:marRight w:val="0"/>
                      <w:marTop w:val="0"/>
                      <w:marBottom w:val="0"/>
                      <w:divBdr>
                        <w:top w:val="none" w:sz="0" w:space="0" w:color="auto"/>
                        <w:left w:val="none" w:sz="0" w:space="0" w:color="auto"/>
                        <w:bottom w:val="none" w:sz="0" w:space="0" w:color="auto"/>
                        <w:right w:val="none" w:sz="0" w:space="0" w:color="auto"/>
                      </w:divBdr>
                    </w:div>
                  </w:divsChild>
                </w:div>
                <w:div w:id="1501042708">
                  <w:marLeft w:val="300"/>
                  <w:marRight w:val="0"/>
                  <w:marTop w:val="75"/>
                  <w:marBottom w:val="0"/>
                  <w:divBdr>
                    <w:top w:val="none" w:sz="0" w:space="0" w:color="auto"/>
                    <w:left w:val="none" w:sz="0" w:space="0" w:color="auto"/>
                    <w:bottom w:val="none" w:sz="0" w:space="0" w:color="auto"/>
                    <w:right w:val="none" w:sz="0" w:space="0" w:color="auto"/>
                  </w:divBdr>
                  <w:divsChild>
                    <w:div w:id="1186552863">
                      <w:marLeft w:val="750"/>
                      <w:marRight w:val="0"/>
                      <w:marTop w:val="0"/>
                      <w:marBottom w:val="0"/>
                      <w:divBdr>
                        <w:top w:val="none" w:sz="0" w:space="0" w:color="auto"/>
                        <w:left w:val="none" w:sz="0" w:space="0" w:color="auto"/>
                        <w:bottom w:val="none" w:sz="0" w:space="0" w:color="auto"/>
                        <w:right w:val="none" w:sz="0" w:space="0" w:color="auto"/>
                      </w:divBdr>
                    </w:div>
                    <w:div w:id="825318101">
                      <w:marLeft w:val="750"/>
                      <w:marRight w:val="0"/>
                      <w:marTop w:val="0"/>
                      <w:marBottom w:val="0"/>
                      <w:divBdr>
                        <w:top w:val="none" w:sz="0" w:space="0" w:color="auto"/>
                        <w:left w:val="none" w:sz="0" w:space="0" w:color="auto"/>
                        <w:bottom w:val="none" w:sz="0" w:space="0" w:color="auto"/>
                        <w:right w:val="none" w:sz="0" w:space="0" w:color="auto"/>
                      </w:divBdr>
                    </w:div>
                    <w:div w:id="869999444">
                      <w:marLeft w:val="750"/>
                      <w:marRight w:val="0"/>
                      <w:marTop w:val="0"/>
                      <w:marBottom w:val="0"/>
                      <w:divBdr>
                        <w:top w:val="none" w:sz="0" w:space="0" w:color="auto"/>
                        <w:left w:val="none" w:sz="0" w:space="0" w:color="auto"/>
                        <w:bottom w:val="none" w:sz="0" w:space="0" w:color="auto"/>
                        <w:right w:val="none" w:sz="0" w:space="0" w:color="auto"/>
                      </w:divBdr>
                    </w:div>
                  </w:divsChild>
                </w:div>
                <w:div w:id="433019473">
                  <w:marLeft w:val="300"/>
                  <w:marRight w:val="0"/>
                  <w:marTop w:val="75"/>
                  <w:marBottom w:val="0"/>
                  <w:divBdr>
                    <w:top w:val="none" w:sz="0" w:space="0" w:color="auto"/>
                    <w:left w:val="none" w:sz="0" w:space="0" w:color="auto"/>
                    <w:bottom w:val="none" w:sz="0" w:space="0" w:color="auto"/>
                    <w:right w:val="none" w:sz="0" w:space="0" w:color="auto"/>
                  </w:divBdr>
                  <w:divsChild>
                    <w:div w:id="953483878">
                      <w:marLeft w:val="750"/>
                      <w:marRight w:val="0"/>
                      <w:marTop w:val="0"/>
                      <w:marBottom w:val="0"/>
                      <w:divBdr>
                        <w:top w:val="none" w:sz="0" w:space="0" w:color="auto"/>
                        <w:left w:val="none" w:sz="0" w:space="0" w:color="auto"/>
                        <w:bottom w:val="none" w:sz="0" w:space="0" w:color="auto"/>
                        <w:right w:val="none" w:sz="0" w:space="0" w:color="auto"/>
                      </w:divBdr>
                    </w:div>
                  </w:divsChild>
                </w:div>
                <w:div w:id="912735414">
                  <w:marLeft w:val="300"/>
                  <w:marRight w:val="0"/>
                  <w:marTop w:val="75"/>
                  <w:marBottom w:val="0"/>
                  <w:divBdr>
                    <w:top w:val="none" w:sz="0" w:space="0" w:color="auto"/>
                    <w:left w:val="none" w:sz="0" w:space="0" w:color="auto"/>
                    <w:bottom w:val="none" w:sz="0" w:space="0" w:color="auto"/>
                    <w:right w:val="none" w:sz="0" w:space="0" w:color="auto"/>
                  </w:divBdr>
                  <w:divsChild>
                    <w:div w:id="1751922564">
                      <w:marLeft w:val="750"/>
                      <w:marRight w:val="0"/>
                      <w:marTop w:val="0"/>
                      <w:marBottom w:val="0"/>
                      <w:divBdr>
                        <w:top w:val="none" w:sz="0" w:space="0" w:color="auto"/>
                        <w:left w:val="none" w:sz="0" w:space="0" w:color="auto"/>
                        <w:bottom w:val="none" w:sz="0" w:space="0" w:color="auto"/>
                        <w:right w:val="none" w:sz="0" w:space="0" w:color="auto"/>
                      </w:divBdr>
                    </w:div>
                    <w:div w:id="1297292598">
                      <w:marLeft w:val="750"/>
                      <w:marRight w:val="0"/>
                      <w:marTop w:val="0"/>
                      <w:marBottom w:val="0"/>
                      <w:divBdr>
                        <w:top w:val="none" w:sz="0" w:space="0" w:color="auto"/>
                        <w:left w:val="none" w:sz="0" w:space="0" w:color="auto"/>
                        <w:bottom w:val="none" w:sz="0" w:space="0" w:color="auto"/>
                        <w:right w:val="none" w:sz="0" w:space="0" w:color="auto"/>
                      </w:divBdr>
                    </w:div>
                  </w:divsChild>
                </w:div>
                <w:div w:id="1419908279">
                  <w:marLeft w:val="300"/>
                  <w:marRight w:val="0"/>
                  <w:marTop w:val="75"/>
                  <w:marBottom w:val="0"/>
                  <w:divBdr>
                    <w:top w:val="none" w:sz="0" w:space="0" w:color="auto"/>
                    <w:left w:val="none" w:sz="0" w:space="0" w:color="auto"/>
                    <w:bottom w:val="none" w:sz="0" w:space="0" w:color="auto"/>
                    <w:right w:val="none" w:sz="0" w:space="0" w:color="auto"/>
                  </w:divBdr>
                  <w:divsChild>
                    <w:div w:id="1059476518">
                      <w:marLeft w:val="750"/>
                      <w:marRight w:val="0"/>
                      <w:marTop w:val="0"/>
                      <w:marBottom w:val="0"/>
                      <w:divBdr>
                        <w:top w:val="none" w:sz="0" w:space="0" w:color="auto"/>
                        <w:left w:val="none" w:sz="0" w:space="0" w:color="auto"/>
                        <w:bottom w:val="none" w:sz="0" w:space="0" w:color="auto"/>
                        <w:right w:val="none" w:sz="0" w:space="0" w:color="auto"/>
                      </w:divBdr>
                    </w:div>
                  </w:divsChild>
                </w:div>
                <w:div w:id="564069277">
                  <w:marLeft w:val="300"/>
                  <w:marRight w:val="0"/>
                  <w:marTop w:val="75"/>
                  <w:marBottom w:val="0"/>
                  <w:divBdr>
                    <w:top w:val="none" w:sz="0" w:space="0" w:color="auto"/>
                    <w:left w:val="none" w:sz="0" w:space="0" w:color="auto"/>
                    <w:bottom w:val="none" w:sz="0" w:space="0" w:color="auto"/>
                    <w:right w:val="none" w:sz="0" w:space="0" w:color="auto"/>
                  </w:divBdr>
                  <w:divsChild>
                    <w:div w:id="1327856372">
                      <w:marLeft w:val="750"/>
                      <w:marRight w:val="0"/>
                      <w:marTop w:val="0"/>
                      <w:marBottom w:val="0"/>
                      <w:divBdr>
                        <w:top w:val="none" w:sz="0" w:space="0" w:color="auto"/>
                        <w:left w:val="none" w:sz="0" w:space="0" w:color="auto"/>
                        <w:bottom w:val="none" w:sz="0" w:space="0" w:color="auto"/>
                        <w:right w:val="none" w:sz="0" w:space="0" w:color="auto"/>
                      </w:divBdr>
                    </w:div>
                  </w:divsChild>
                </w:div>
                <w:div w:id="1598904504">
                  <w:marLeft w:val="300"/>
                  <w:marRight w:val="0"/>
                  <w:marTop w:val="75"/>
                  <w:marBottom w:val="0"/>
                  <w:divBdr>
                    <w:top w:val="none" w:sz="0" w:space="0" w:color="auto"/>
                    <w:left w:val="none" w:sz="0" w:space="0" w:color="auto"/>
                    <w:bottom w:val="none" w:sz="0" w:space="0" w:color="auto"/>
                    <w:right w:val="none" w:sz="0" w:space="0" w:color="auto"/>
                  </w:divBdr>
                  <w:divsChild>
                    <w:div w:id="933710409">
                      <w:marLeft w:val="750"/>
                      <w:marRight w:val="0"/>
                      <w:marTop w:val="0"/>
                      <w:marBottom w:val="0"/>
                      <w:divBdr>
                        <w:top w:val="none" w:sz="0" w:space="0" w:color="auto"/>
                        <w:left w:val="none" w:sz="0" w:space="0" w:color="auto"/>
                        <w:bottom w:val="none" w:sz="0" w:space="0" w:color="auto"/>
                        <w:right w:val="none" w:sz="0" w:space="0" w:color="auto"/>
                      </w:divBdr>
                    </w:div>
                  </w:divsChild>
                </w:div>
                <w:div w:id="544298065">
                  <w:marLeft w:val="300"/>
                  <w:marRight w:val="0"/>
                  <w:marTop w:val="75"/>
                  <w:marBottom w:val="0"/>
                  <w:divBdr>
                    <w:top w:val="none" w:sz="0" w:space="0" w:color="auto"/>
                    <w:left w:val="none" w:sz="0" w:space="0" w:color="auto"/>
                    <w:bottom w:val="none" w:sz="0" w:space="0" w:color="auto"/>
                    <w:right w:val="none" w:sz="0" w:space="0" w:color="auto"/>
                  </w:divBdr>
                </w:div>
                <w:div w:id="1326325595">
                  <w:marLeft w:val="300"/>
                  <w:marRight w:val="0"/>
                  <w:marTop w:val="75"/>
                  <w:marBottom w:val="0"/>
                  <w:divBdr>
                    <w:top w:val="none" w:sz="0" w:space="0" w:color="auto"/>
                    <w:left w:val="none" w:sz="0" w:space="0" w:color="auto"/>
                    <w:bottom w:val="none" w:sz="0" w:space="0" w:color="auto"/>
                    <w:right w:val="none" w:sz="0" w:space="0" w:color="auto"/>
                  </w:divBdr>
                </w:div>
                <w:div w:id="1858696244">
                  <w:marLeft w:val="300"/>
                  <w:marRight w:val="0"/>
                  <w:marTop w:val="75"/>
                  <w:marBottom w:val="0"/>
                  <w:divBdr>
                    <w:top w:val="none" w:sz="0" w:space="0" w:color="auto"/>
                    <w:left w:val="none" w:sz="0" w:space="0" w:color="auto"/>
                    <w:bottom w:val="none" w:sz="0" w:space="0" w:color="auto"/>
                    <w:right w:val="none" w:sz="0" w:space="0" w:color="auto"/>
                  </w:divBdr>
                  <w:divsChild>
                    <w:div w:id="1685744683">
                      <w:marLeft w:val="750"/>
                      <w:marRight w:val="0"/>
                      <w:marTop w:val="0"/>
                      <w:marBottom w:val="0"/>
                      <w:divBdr>
                        <w:top w:val="none" w:sz="0" w:space="0" w:color="auto"/>
                        <w:left w:val="none" w:sz="0" w:space="0" w:color="auto"/>
                        <w:bottom w:val="none" w:sz="0" w:space="0" w:color="auto"/>
                        <w:right w:val="none" w:sz="0" w:space="0" w:color="auto"/>
                      </w:divBdr>
                    </w:div>
                    <w:div w:id="1481846176">
                      <w:marLeft w:val="750"/>
                      <w:marRight w:val="0"/>
                      <w:marTop w:val="0"/>
                      <w:marBottom w:val="0"/>
                      <w:divBdr>
                        <w:top w:val="none" w:sz="0" w:space="0" w:color="auto"/>
                        <w:left w:val="none" w:sz="0" w:space="0" w:color="auto"/>
                        <w:bottom w:val="none" w:sz="0" w:space="0" w:color="auto"/>
                        <w:right w:val="none" w:sz="0" w:space="0" w:color="auto"/>
                      </w:divBdr>
                    </w:div>
                  </w:divsChild>
                </w:div>
                <w:div w:id="801770532">
                  <w:marLeft w:val="300"/>
                  <w:marRight w:val="0"/>
                  <w:marTop w:val="75"/>
                  <w:marBottom w:val="0"/>
                  <w:divBdr>
                    <w:top w:val="none" w:sz="0" w:space="0" w:color="auto"/>
                    <w:left w:val="none" w:sz="0" w:space="0" w:color="auto"/>
                    <w:bottom w:val="none" w:sz="0" w:space="0" w:color="auto"/>
                    <w:right w:val="none" w:sz="0" w:space="0" w:color="auto"/>
                  </w:divBdr>
                  <w:divsChild>
                    <w:div w:id="435290300">
                      <w:marLeft w:val="750"/>
                      <w:marRight w:val="0"/>
                      <w:marTop w:val="0"/>
                      <w:marBottom w:val="0"/>
                      <w:divBdr>
                        <w:top w:val="none" w:sz="0" w:space="0" w:color="auto"/>
                        <w:left w:val="none" w:sz="0" w:space="0" w:color="auto"/>
                        <w:bottom w:val="none" w:sz="0" w:space="0" w:color="auto"/>
                        <w:right w:val="none" w:sz="0" w:space="0" w:color="auto"/>
                      </w:divBdr>
                    </w:div>
                  </w:divsChild>
                </w:div>
                <w:div w:id="130829171">
                  <w:marLeft w:val="300"/>
                  <w:marRight w:val="0"/>
                  <w:marTop w:val="75"/>
                  <w:marBottom w:val="0"/>
                  <w:divBdr>
                    <w:top w:val="none" w:sz="0" w:space="0" w:color="auto"/>
                    <w:left w:val="none" w:sz="0" w:space="0" w:color="auto"/>
                    <w:bottom w:val="none" w:sz="0" w:space="0" w:color="auto"/>
                    <w:right w:val="none" w:sz="0" w:space="0" w:color="auto"/>
                  </w:divBdr>
                  <w:divsChild>
                    <w:div w:id="1451702796">
                      <w:marLeft w:val="750"/>
                      <w:marRight w:val="0"/>
                      <w:marTop w:val="0"/>
                      <w:marBottom w:val="0"/>
                      <w:divBdr>
                        <w:top w:val="none" w:sz="0" w:space="0" w:color="auto"/>
                        <w:left w:val="none" w:sz="0" w:space="0" w:color="auto"/>
                        <w:bottom w:val="none" w:sz="0" w:space="0" w:color="auto"/>
                        <w:right w:val="none" w:sz="0" w:space="0" w:color="auto"/>
                      </w:divBdr>
                    </w:div>
                    <w:div w:id="1985431408">
                      <w:marLeft w:val="750"/>
                      <w:marRight w:val="0"/>
                      <w:marTop w:val="0"/>
                      <w:marBottom w:val="0"/>
                      <w:divBdr>
                        <w:top w:val="none" w:sz="0" w:space="0" w:color="auto"/>
                        <w:left w:val="none" w:sz="0" w:space="0" w:color="auto"/>
                        <w:bottom w:val="none" w:sz="0" w:space="0" w:color="auto"/>
                        <w:right w:val="none" w:sz="0" w:space="0" w:color="auto"/>
                      </w:divBdr>
                    </w:div>
                    <w:div w:id="639766963">
                      <w:marLeft w:val="750"/>
                      <w:marRight w:val="0"/>
                      <w:marTop w:val="0"/>
                      <w:marBottom w:val="0"/>
                      <w:divBdr>
                        <w:top w:val="none" w:sz="0" w:space="0" w:color="auto"/>
                        <w:left w:val="none" w:sz="0" w:space="0" w:color="auto"/>
                        <w:bottom w:val="none" w:sz="0" w:space="0" w:color="auto"/>
                        <w:right w:val="none" w:sz="0" w:space="0" w:color="auto"/>
                      </w:divBdr>
                    </w:div>
                  </w:divsChild>
                </w:div>
                <w:div w:id="219826528">
                  <w:marLeft w:val="300"/>
                  <w:marRight w:val="0"/>
                  <w:marTop w:val="75"/>
                  <w:marBottom w:val="0"/>
                  <w:divBdr>
                    <w:top w:val="none" w:sz="0" w:space="0" w:color="auto"/>
                    <w:left w:val="none" w:sz="0" w:space="0" w:color="auto"/>
                    <w:bottom w:val="none" w:sz="0" w:space="0" w:color="auto"/>
                    <w:right w:val="none" w:sz="0" w:space="0" w:color="auto"/>
                  </w:divBdr>
                  <w:divsChild>
                    <w:div w:id="532156584">
                      <w:marLeft w:val="750"/>
                      <w:marRight w:val="0"/>
                      <w:marTop w:val="0"/>
                      <w:marBottom w:val="0"/>
                      <w:divBdr>
                        <w:top w:val="none" w:sz="0" w:space="0" w:color="auto"/>
                        <w:left w:val="none" w:sz="0" w:space="0" w:color="auto"/>
                        <w:bottom w:val="none" w:sz="0" w:space="0" w:color="auto"/>
                        <w:right w:val="none" w:sz="0" w:space="0" w:color="auto"/>
                      </w:divBdr>
                    </w:div>
                  </w:divsChild>
                </w:div>
                <w:div w:id="1017388784">
                  <w:marLeft w:val="300"/>
                  <w:marRight w:val="0"/>
                  <w:marTop w:val="75"/>
                  <w:marBottom w:val="0"/>
                  <w:divBdr>
                    <w:top w:val="none" w:sz="0" w:space="0" w:color="auto"/>
                    <w:left w:val="none" w:sz="0" w:space="0" w:color="auto"/>
                    <w:bottom w:val="none" w:sz="0" w:space="0" w:color="auto"/>
                    <w:right w:val="none" w:sz="0" w:space="0" w:color="auto"/>
                  </w:divBdr>
                  <w:divsChild>
                    <w:div w:id="159347352">
                      <w:marLeft w:val="750"/>
                      <w:marRight w:val="0"/>
                      <w:marTop w:val="0"/>
                      <w:marBottom w:val="0"/>
                      <w:divBdr>
                        <w:top w:val="none" w:sz="0" w:space="0" w:color="auto"/>
                        <w:left w:val="none" w:sz="0" w:space="0" w:color="auto"/>
                        <w:bottom w:val="none" w:sz="0" w:space="0" w:color="auto"/>
                        <w:right w:val="none" w:sz="0" w:space="0" w:color="auto"/>
                      </w:divBdr>
                    </w:div>
                    <w:div w:id="1453668399">
                      <w:marLeft w:val="750"/>
                      <w:marRight w:val="0"/>
                      <w:marTop w:val="0"/>
                      <w:marBottom w:val="0"/>
                      <w:divBdr>
                        <w:top w:val="none" w:sz="0" w:space="0" w:color="auto"/>
                        <w:left w:val="none" w:sz="0" w:space="0" w:color="auto"/>
                        <w:bottom w:val="none" w:sz="0" w:space="0" w:color="auto"/>
                        <w:right w:val="none" w:sz="0" w:space="0" w:color="auto"/>
                      </w:divBdr>
                    </w:div>
                    <w:div w:id="1920556564">
                      <w:marLeft w:val="750"/>
                      <w:marRight w:val="0"/>
                      <w:marTop w:val="0"/>
                      <w:marBottom w:val="0"/>
                      <w:divBdr>
                        <w:top w:val="none" w:sz="0" w:space="0" w:color="auto"/>
                        <w:left w:val="none" w:sz="0" w:space="0" w:color="auto"/>
                        <w:bottom w:val="none" w:sz="0" w:space="0" w:color="auto"/>
                        <w:right w:val="none" w:sz="0" w:space="0" w:color="auto"/>
                      </w:divBdr>
                    </w:div>
                  </w:divsChild>
                </w:div>
                <w:div w:id="1652173653">
                  <w:marLeft w:val="300"/>
                  <w:marRight w:val="0"/>
                  <w:marTop w:val="75"/>
                  <w:marBottom w:val="0"/>
                  <w:divBdr>
                    <w:top w:val="none" w:sz="0" w:space="0" w:color="auto"/>
                    <w:left w:val="none" w:sz="0" w:space="0" w:color="auto"/>
                    <w:bottom w:val="none" w:sz="0" w:space="0" w:color="auto"/>
                    <w:right w:val="none" w:sz="0" w:space="0" w:color="auto"/>
                  </w:divBdr>
                  <w:divsChild>
                    <w:div w:id="1947032074">
                      <w:marLeft w:val="750"/>
                      <w:marRight w:val="0"/>
                      <w:marTop w:val="0"/>
                      <w:marBottom w:val="0"/>
                      <w:divBdr>
                        <w:top w:val="none" w:sz="0" w:space="0" w:color="auto"/>
                        <w:left w:val="none" w:sz="0" w:space="0" w:color="auto"/>
                        <w:bottom w:val="none" w:sz="0" w:space="0" w:color="auto"/>
                        <w:right w:val="none" w:sz="0" w:space="0" w:color="auto"/>
                      </w:divBdr>
                    </w:div>
                  </w:divsChild>
                </w:div>
                <w:div w:id="1296568492">
                  <w:marLeft w:val="300"/>
                  <w:marRight w:val="0"/>
                  <w:marTop w:val="75"/>
                  <w:marBottom w:val="0"/>
                  <w:divBdr>
                    <w:top w:val="none" w:sz="0" w:space="0" w:color="auto"/>
                    <w:left w:val="none" w:sz="0" w:space="0" w:color="auto"/>
                    <w:bottom w:val="none" w:sz="0" w:space="0" w:color="auto"/>
                    <w:right w:val="none" w:sz="0" w:space="0" w:color="auto"/>
                  </w:divBdr>
                  <w:divsChild>
                    <w:div w:id="2134982861">
                      <w:marLeft w:val="750"/>
                      <w:marRight w:val="0"/>
                      <w:marTop w:val="0"/>
                      <w:marBottom w:val="0"/>
                      <w:divBdr>
                        <w:top w:val="none" w:sz="0" w:space="0" w:color="auto"/>
                        <w:left w:val="none" w:sz="0" w:space="0" w:color="auto"/>
                        <w:bottom w:val="none" w:sz="0" w:space="0" w:color="auto"/>
                        <w:right w:val="none" w:sz="0" w:space="0" w:color="auto"/>
                      </w:divBdr>
                    </w:div>
                    <w:div w:id="428157673">
                      <w:marLeft w:val="750"/>
                      <w:marRight w:val="0"/>
                      <w:marTop w:val="0"/>
                      <w:marBottom w:val="0"/>
                      <w:divBdr>
                        <w:top w:val="none" w:sz="0" w:space="0" w:color="auto"/>
                        <w:left w:val="none" w:sz="0" w:space="0" w:color="auto"/>
                        <w:bottom w:val="none" w:sz="0" w:space="0" w:color="auto"/>
                        <w:right w:val="none" w:sz="0" w:space="0" w:color="auto"/>
                      </w:divBdr>
                    </w:div>
                  </w:divsChild>
                </w:div>
                <w:div w:id="1536696358">
                  <w:marLeft w:val="300"/>
                  <w:marRight w:val="0"/>
                  <w:marTop w:val="75"/>
                  <w:marBottom w:val="0"/>
                  <w:divBdr>
                    <w:top w:val="none" w:sz="0" w:space="0" w:color="auto"/>
                    <w:left w:val="none" w:sz="0" w:space="0" w:color="auto"/>
                    <w:bottom w:val="none" w:sz="0" w:space="0" w:color="auto"/>
                    <w:right w:val="none" w:sz="0" w:space="0" w:color="auto"/>
                  </w:divBdr>
                  <w:divsChild>
                    <w:div w:id="457258330">
                      <w:marLeft w:val="750"/>
                      <w:marRight w:val="0"/>
                      <w:marTop w:val="0"/>
                      <w:marBottom w:val="0"/>
                      <w:divBdr>
                        <w:top w:val="none" w:sz="0" w:space="0" w:color="auto"/>
                        <w:left w:val="none" w:sz="0" w:space="0" w:color="auto"/>
                        <w:bottom w:val="none" w:sz="0" w:space="0" w:color="auto"/>
                        <w:right w:val="none" w:sz="0" w:space="0" w:color="auto"/>
                      </w:divBdr>
                    </w:div>
                  </w:divsChild>
                </w:div>
                <w:div w:id="283928602">
                  <w:marLeft w:val="300"/>
                  <w:marRight w:val="0"/>
                  <w:marTop w:val="75"/>
                  <w:marBottom w:val="0"/>
                  <w:divBdr>
                    <w:top w:val="none" w:sz="0" w:space="0" w:color="auto"/>
                    <w:left w:val="none" w:sz="0" w:space="0" w:color="auto"/>
                    <w:bottom w:val="none" w:sz="0" w:space="0" w:color="auto"/>
                    <w:right w:val="none" w:sz="0" w:space="0" w:color="auto"/>
                  </w:divBdr>
                  <w:divsChild>
                    <w:div w:id="1828280797">
                      <w:marLeft w:val="750"/>
                      <w:marRight w:val="0"/>
                      <w:marTop w:val="0"/>
                      <w:marBottom w:val="0"/>
                      <w:divBdr>
                        <w:top w:val="none" w:sz="0" w:space="0" w:color="auto"/>
                        <w:left w:val="none" w:sz="0" w:space="0" w:color="auto"/>
                        <w:bottom w:val="none" w:sz="0" w:space="0" w:color="auto"/>
                        <w:right w:val="none" w:sz="0" w:space="0" w:color="auto"/>
                      </w:divBdr>
                    </w:div>
                  </w:divsChild>
                </w:div>
                <w:div w:id="1092697703">
                  <w:marLeft w:val="300"/>
                  <w:marRight w:val="0"/>
                  <w:marTop w:val="75"/>
                  <w:marBottom w:val="0"/>
                  <w:divBdr>
                    <w:top w:val="none" w:sz="0" w:space="0" w:color="auto"/>
                    <w:left w:val="none" w:sz="0" w:space="0" w:color="auto"/>
                    <w:bottom w:val="none" w:sz="0" w:space="0" w:color="auto"/>
                    <w:right w:val="none" w:sz="0" w:space="0" w:color="auto"/>
                  </w:divBdr>
                  <w:divsChild>
                    <w:div w:id="1599169601">
                      <w:marLeft w:val="750"/>
                      <w:marRight w:val="0"/>
                      <w:marTop w:val="0"/>
                      <w:marBottom w:val="0"/>
                      <w:divBdr>
                        <w:top w:val="none" w:sz="0" w:space="0" w:color="auto"/>
                        <w:left w:val="none" w:sz="0" w:space="0" w:color="auto"/>
                        <w:bottom w:val="none" w:sz="0" w:space="0" w:color="auto"/>
                        <w:right w:val="none" w:sz="0" w:space="0" w:color="auto"/>
                      </w:divBdr>
                    </w:div>
                  </w:divsChild>
                </w:div>
                <w:div w:id="87894108">
                  <w:marLeft w:val="300"/>
                  <w:marRight w:val="0"/>
                  <w:marTop w:val="75"/>
                  <w:marBottom w:val="0"/>
                  <w:divBdr>
                    <w:top w:val="none" w:sz="0" w:space="0" w:color="auto"/>
                    <w:left w:val="none" w:sz="0" w:space="0" w:color="auto"/>
                    <w:bottom w:val="none" w:sz="0" w:space="0" w:color="auto"/>
                    <w:right w:val="none" w:sz="0" w:space="0" w:color="auto"/>
                  </w:divBdr>
                </w:div>
                <w:div w:id="1828130573">
                  <w:marLeft w:val="300"/>
                  <w:marRight w:val="0"/>
                  <w:marTop w:val="75"/>
                  <w:marBottom w:val="0"/>
                  <w:divBdr>
                    <w:top w:val="none" w:sz="0" w:space="0" w:color="auto"/>
                    <w:left w:val="none" w:sz="0" w:space="0" w:color="auto"/>
                    <w:bottom w:val="none" w:sz="0" w:space="0" w:color="auto"/>
                    <w:right w:val="none" w:sz="0" w:space="0" w:color="auto"/>
                  </w:divBdr>
                </w:div>
                <w:div w:id="1746684214">
                  <w:marLeft w:val="300"/>
                  <w:marRight w:val="0"/>
                  <w:marTop w:val="75"/>
                  <w:marBottom w:val="0"/>
                  <w:divBdr>
                    <w:top w:val="none" w:sz="0" w:space="0" w:color="auto"/>
                    <w:left w:val="none" w:sz="0" w:space="0" w:color="auto"/>
                    <w:bottom w:val="none" w:sz="0" w:space="0" w:color="auto"/>
                    <w:right w:val="none" w:sz="0" w:space="0" w:color="auto"/>
                  </w:divBdr>
                  <w:divsChild>
                    <w:div w:id="2022581116">
                      <w:marLeft w:val="750"/>
                      <w:marRight w:val="0"/>
                      <w:marTop w:val="0"/>
                      <w:marBottom w:val="0"/>
                      <w:divBdr>
                        <w:top w:val="none" w:sz="0" w:space="0" w:color="auto"/>
                        <w:left w:val="none" w:sz="0" w:space="0" w:color="auto"/>
                        <w:bottom w:val="none" w:sz="0" w:space="0" w:color="auto"/>
                        <w:right w:val="none" w:sz="0" w:space="0" w:color="auto"/>
                      </w:divBdr>
                    </w:div>
                    <w:div w:id="1581138284">
                      <w:marLeft w:val="750"/>
                      <w:marRight w:val="0"/>
                      <w:marTop w:val="0"/>
                      <w:marBottom w:val="0"/>
                      <w:divBdr>
                        <w:top w:val="none" w:sz="0" w:space="0" w:color="auto"/>
                        <w:left w:val="none" w:sz="0" w:space="0" w:color="auto"/>
                        <w:bottom w:val="none" w:sz="0" w:space="0" w:color="auto"/>
                        <w:right w:val="none" w:sz="0" w:space="0" w:color="auto"/>
                      </w:divBdr>
                    </w:div>
                  </w:divsChild>
                </w:div>
                <w:div w:id="252402303">
                  <w:marLeft w:val="300"/>
                  <w:marRight w:val="0"/>
                  <w:marTop w:val="75"/>
                  <w:marBottom w:val="0"/>
                  <w:divBdr>
                    <w:top w:val="none" w:sz="0" w:space="0" w:color="auto"/>
                    <w:left w:val="none" w:sz="0" w:space="0" w:color="auto"/>
                    <w:bottom w:val="none" w:sz="0" w:space="0" w:color="auto"/>
                    <w:right w:val="none" w:sz="0" w:space="0" w:color="auto"/>
                  </w:divBdr>
                  <w:divsChild>
                    <w:div w:id="830219070">
                      <w:marLeft w:val="750"/>
                      <w:marRight w:val="0"/>
                      <w:marTop w:val="0"/>
                      <w:marBottom w:val="0"/>
                      <w:divBdr>
                        <w:top w:val="none" w:sz="0" w:space="0" w:color="auto"/>
                        <w:left w:val="none" w:sz="0" w:space="0" w:color="auto"/>
                        <w:bottom w:val="none" w:sz="0" w:space="0" w:color="auto"/>
                        <w:right w:val="none" w:sz="0" w:space="0" w:color="auto"/>
                      </w:divBdr>
                    </w:div>
                  </w:divsChild>
                </w:div>
                <w:div w:id="642126404">
                  <w:marLeft w:val="300"/>
                  <w:marRight w:val="0"/>
                  <w:marTop w:val="75"/>
                  <w:marBottom w:val="0"/>
                  <w:divBdr>
                    <w:top w:val="none" w:sz="0" w:space="0" w:color="auto"/>
                    <w:left w:val="none" w:sz="0" w:space="0" w:color="auto"/>
                    <w:bottom w:val="none" w:sz="0" w:space="0" w:color="auto"/>
                    <w:right w:val="none" w:sz="0" w:space="0" w:color="auto"/>
                  </w:divBdr>
                  <w:divsChild>
                    <w:div w:id="1416785893">
                      <w:marLeft w:val="750"/>
                      <w:marRight w:val="0"/>
                      <w:marTop w:val="0"/>
                      <w:marBottom w:val="0"/>
                      <w:divBdr>
                        <w:top w:val="none" w:sz="0" w:space="0" w:color="auto"/>
                        <w:left w:val="none" w:sz="0" w:space="0" w:color="auto"/>
                        <w:bottom w:val="none" w:sz="0" w:space="0" w:color="auto"/>
                        <w:right w:val="none" w:sz="0" w:space="0" w:color="auto"/>
                      </w:divBdr>
                    </w:div>
                    <w:div w:id="982586381">
                      <w:marLeft w:val="750"/>
                      <w:marRight w:val="0"/>
                      <w:marTop w:val="0"/>
                      <w:marBottom w:val="0"/>
                      <w:divBdr>
                        <w:top w:val="none" w:sz="0" w:space="0" w:color="auto"/>
                        <w:left w:val="none" w:sz="0" w:space="0" w:color="auto"/>
                        <w:bottom w:val="none" w:sz="0" w:space="0" w:color="auto"/>
                        <w:right w:val="none" w:sz="0" w:space="0" w:color="auto"/>
                      </w:divBdr>
                    </w:div>
                    <w:div w:id="976376749">
                      <w:marLeft w:val="750"/>
                      <w:marRight w:val="0"/>
                      <w:marTop w:val="0"/>
                      <w:marBottom w:val="0"/>
                      <w:divBdr>
                        <w:top w:val="none" w:sz="0" w:space="0" w:color="auto"/>
                        <w:left w:val="none" w:sz="0" w:space="0" w:color="auto"/>
                        <w:bottom w:val="none" w:sz="0" w:space="0" w:color="auto"/>
                        <w:right w:val="none" w:sz="0" w:space="0" w:color="auto"/>
                      </w:divBdr>
                    </w:div>
                  </w:divsChild>
                </w:div>
                <w:div w:id="1396204682">
                  <w:marLeft w:val="300"/>
                  <w:marRight w:val="0"/>
                  <w:marTop w:val="75"/>
                  <w:marBottom w:val="0"/>
                  <w:divBdr>
                    <w:top w:val="none" w:sz="0" w:space="0" w:color="auto"/>
                    <w:left w:val="none" w:sz="0" w:space="0" w:color="auto"/>
                    <w:bottom w:val="none" w:sz="0" w:space="0" w:color="auto"/>
                    <w:right w:val="none" w:sz="0" w:space="0" w:color="auto"/>
                  </w:divBdr>
                  <w:divsChild>
                    <w:div w:id="966084755">
                      <w:marLeft w:val="750"/>
                      <w:marRight w:val="0"/>
                      <w:marTop w:val="0"/>
                      <w:marBottom w:val="0"/>
                      <w:divBdr>
                        <w:top w:val="none" w:sz="0" w:space="0" w:color="auto"/>
                        <w:left w:val="none" w:sz="0" w:space="0" w:color="auto"/>
                        <w:bottom w:val="none" w:sz="0" w:space="0" w:color="auto"/>
                        <w:right w:val="none" w:sz="0" w:space="0" w:color="auto"/>
                      </w:divBdr>
                    </w:div>
                  </w:divsChild>
                </w:div>
                <w:div w:id="2061591681">
                  <w:marLeft w:val="300"/>
                  <w:marRight w:val="0"/>
                  <w:marTop w:val="75"/>
                  <w:marBottom w:val="0"/>
                  <w:divBdr>
                    <w:top w:val="none" w:sz="0" w:space="0" w:color="auto"/>
                    <w:left w:val="none" w:sz="0" w:space="0" w:color="auto"/>
                    <w:bottom w:val="none" w:sz="0" w:space="0" w:color="auto"/>
                    <w:right w:val="none" w:sz="0" w:space="0" w:color="auto"/>
                  </w:divBdr>
                  <w:divsChild>
                    <w:div w:id="366369434">
                      <w:marLeft w:val="750"/>
                      <w:marRight w:val="0"/>
                      <w:marTop w:val="0"/>
                      <w:marBottom w:val="0"/>
                      <w:divBdr>
                        <w:top w:val="none" w:sz="0" w:space="0" w:color="auto"/>
                        <w:left w:val="none" w:sz="0" w:space="0" w:color="auto"/>
                        <w:bottom w:val="none" w:sz="0" w:space="0" w:color="auto"/>
                        <w:right w:val="none" w:sz="0" w:space="0" w:color="auto"/>
                      </w:divBdr>
                    </w:div>
                    <w:div w:id="1954703403">
                      <w:marLeft w:val="750"/>
                      <w:marRight w:val="0"/>
                      <w:marTop w:val="0"/>
                      <w:marBottom w:val="0"/>
                      <w:divBdr>
                        <w:top w:val="none" w:sz="0" w:space="0" w:color="auto"/>
                        <w:left w:val="none" w:sz="0" w:space="0" w:color="auto"/>
                        <w:bottom w:val="none" w:sz="0" w:space="0" w:color="auto"/>
                        <w:right w:val="none" w:sz="0" w:space="0" w:color="auto"/>
                      </w:divBdr>
                    </w:div>
                    <w:div w:id="1308969612">
                      <w:marLeft w:val="750"/>
                      <w:marRight w:val="0"/>
                      <w:marTop w:val="0"/>
                      <w:marBottom w:val="0"/>
                      <w:divBdr>
                        <w:top w:val="none" w:sz="0" w:space="0" w:color="auto"/>
                        <w:left w:val="none" w:sz="0" w:space="0" w:color="auto"/>
                        <w:bottom w:val="none" w:sz="0" w:space="0" w:color="auto"/>
                        <w:right w:val="none" w:sz="0" w:space="0" w:color="auto"/>
                      </w:divBdr>
                    </w:div>
                  </w:divsChild>
                </w:div>
                <w:div w:id="1736469500">
                  <w:marLeft w:val="300"/>
                  <w:marRight w:val="0"/>
                  <w:marTop w:val="75"/>
                  <w:marBottom w:val="0"/>
                  <w:divBdr>
                    <w:top w:val="none" w:sz="0" w:space="0" w:color="auto"/>
                    <w:left w:val="none" w:sz="0" w:space="0" w:color="auto"/>
                    <w:bottom w:val="none" w:sz="0" w:space="0" w:color="auto"/>
                    <w:right w:val="none" w:sz="0" w:space="0" w:color="auto"/>
                  </w:divBdr>
                  <w:divsChild>
                    <w:div w:id="1132862385">
                      <w:marLeft w:val="750"/>
                      <w:marRight w:val="0"/>
                      <w:marTop w:val="0"/>
                      <w:marBottom w:val="0"/>
                      <w:divBdr>
                        <w:top w:val="none" w:sz="0" w:space="0" w:color="auto"/>
                        <w:left w:val="none" w:sz="0" w:space="0" w:color="auto"/>
                        <w:bottom w:val="none" w:sz="0" w:space="0" w:color="auto"/>
                        <w:right w:val="none" w:sz="0" w:space="0" w:color="auto"/>
                      </w:divBdr>
                    </w:div>
                  </w:divsChild>
                </w:div>
                <w:div w:id="1813474898">
                  <w:marLeft w:val="300"/>
                  <w:marRight w:val="0"/>
                  <w:marTop w:val="75"/>
                  <w:marBottom w:val="0"/>
                  <w:divBdr>
                    <w:top w:val="none" w:sz="0" w:space="0" w:color="auto"/>
                    <w:left w:val="none" w:sz="0" w:space="0" w:color="auto"/>
                    <w:bottom w:val="none" w:sz="0" w:space="0" w:color="auto"/>
                    <w:right w:val="none" w:sz="0" w:space="0" w:color="auto"/>
                  </w:divBdr>
                  <w:divsChild>
                    <w:div w:id="1338578462">
                      <w:marLeft w:val="750"/>
                      <w:marRight w:val="0"/>
                      <w:marTop w:val="0"/>
                      <w:marBottom w:val="0"/>
                      <w:divBdr>
                        <w:top w:val="none" w:sz="0" w:space="0" w:color="auto"/>
                        <w:left w:val="none" w:sz="0" w:space="0" w:color="auto"/>
                        <w:bottom w:val="none" w:sz="0" w:space="0" w:color="auto"/>
                        <w:right w:val="none" w:sz="0" w:space="0" w:color="auto"/>
                      </w:divBdr>
                    </w:div>
                    <w:div w:id="100801527">
                      <w:marLeft w:val="750"/>
                      <w:marRight w:val="0"/>
                      <w:marTop w:val="0"/>
                      <w:marBottom w:val="0"/>
                      <w:divBdr>
                        <w:top w:val="none" w:sz="0" w:space="0" w:color="auto"/>
                        <w:left w:val="none" w:sz="0" w:space="0" w:color="auto"/>
                        <w:bottom w:val="none" w:sz="0" w:space="0" w:color="auto"/>
                        <w:right w:val="none" w:sz="0" w:space="0" w:color="auto"/>
                      </w:divBdr>
                    </w:div>
                  </w:divsChild>
                </w:div>
                <w:div w:id="1178232530">
                  <w:marLeft w:val="300"/>
                  <w:marRight w:val="0"/>
                  <w:marTop w:val="75"/>
                  <w:marBottom w:val="0"/>
                  <w:divBdr>
                    <w:top w:val="none" w:sz="0" w:space="0" w:color="auto"/>
                    <w:left w:val="none" w:sz="0" w:space="0" w:color="auto"/>
                    <w:bottom w:val="none" w:sz="0" w:space="0" w:color="auto"/>
                    <w:right w:val="none" w:sz="0" w:space="0" w:color="auto"/>
                  </w:divBdr>
                  <w:divsChild>
                    <w:div w:id="1641769109">
                      <w:marLeft w:val="750"/>
                      <w:marRight w:val="0"/>
                      <w:marTop w:val="0"/>
                      <w:marBottom w:val="0"/>
                      <w:divBdr>
                        <w:top w:val="none" w:sz="0" w:space="0" w:color="auto"/>
                        <w:left w:val="none" w:sz="0" w:space="0" w:color="auto"/>
                        <w:bottom w:val="none" w:sz="0" w:space="0" w:color="auto"/>
                        <w:right w:val="none" w:sz="0" w:space="0" w:color="auto"/>
                      </w:divBdr>
                    </w:div>
                  </w:divsChild>
                </w:div>
                <w:div w:id="1345089990">
                  <w:marLeft w:val="300"/>
                  <w:marRight w:val="0"/>
                  <w:marTop w:val="75"/>
                  <w:marBottom w:val="0"/>
                  <w:divBdr>
                    <w:top w:val="none" w:sz="0" w:space="0" w:color="auto"/>
                    <w:left w:val="none" w:sz="0" w:space="0" w:color="auto"/>
                    <w:bottom w:val="none" w:sz="0" w:space="0" w:color="auto"/>
                    <w:right w:val="none" w:sz="0" w:space="0" w:color="auto"/>
                  </w:divBdr>
                  <w:divsChild>
                    <w:div w:id="1005204015">
                      <w:marLeft w:val="750"/>
                      <w:marRight w:val="0"/>
                      <w:marTop w:val="0"/>
                      <w:marBottom w:val="0"/>
                      <w:divBdr>
                        <w:top w:val="none" w:sz="0" w:space="0" w:color="auto"/>
                        <w:left w:val="none" w:sz="0" w:space="0" w:color="auto"/>
                        <w:bottom w:val="none" w:sz="0" w:space="0" w:color="auto"/>
                        <w:right w:val="none" w:sz="0" w:space="0" w:color="auto"/>
                      </w:divBdr>
                    </w:div>
                  </w:divsChild>
                </w:div>
                <w:div w:id="701518239">
                  <w:marLeft w:val="300"/>
                  <w:marRight w:val="0"/>
                  <w:marTop w:val="75"/>
                  <w:marBottom w:val="0"/>
                  <w:divBdr>
                    <w:top w:val="none" w:sz="0" w:space="0" w:color="auto"/>
                    <w:left w:val="none" w:sz="0" w:space="0" w:color="auto"/>
                    <w:bottom w:val="none" w:sz="0" w:space="0" w:color="auto"/>
                    <w:right w:val="none" w:sz="0" w:space="0" w:color="auto"/>
                  </w:divBdr>
                  <w:divsChild>
                    <w:div w:id="1359432874">
                      <w:marLeft w:val="750"/>
                      <w:marRight w:val="0"/>
                      <w:marTop w:val="0"/>
                      <w:marBottom w:val="0"/>
                      <w:divBdr>
                        <w:top w:val="none" w:sz="0" w:space="0" w:color="auto"/>
                        <w:left w:val="none" w:sz="0" w:space="0" w:color="auto"/>
                        <w:bottom w:val="none" w:sz="0" w:space="0" w:color="auto"/>
                        <w:right w:val="none" w:sz="0" w:space="0" w:color="auto"/>
                      </w:divBdr>
                    </w:div>
                  </w:divsChild>
                </w:div>
                <w:div w:id="1402287313">
                  <w:marLeft w:val="300"/>
                  <w:marRight w:val="0"/>
                  <w:marTop w:val="75"/>
                  <w:marBottom w:val="0"/>
                  <w:divBdr>
                    <w:top w:val="none" w:sz="0" w:space="0" w:color="auto"/>
                    <w:left w:val="none" w:sz="0" w:space="0" w:color="auto"/>
                    <w:bottom w:val="none" w:sz="0" w:space="0" w:color="auto"/>
                    <w:right w:val="none" w:sz="0" w:space="0" w:color="auto"/>
                  </w:divBdr>
                </w:div>
                <w:div w:id="1539708189">
                  <w:marLeft w:val="300"/>
                  <w:marRight w:val="0"/>
                  <w:marTop w:val="75"/>
                  <w:marBottom w:val="0"/>
                  <w:divBdr>
                    <w:top w:val="none" w:sz="0" w:space="0" w:color="auto"/>
                    <w:left w:val="none" w:sz="0" w:space="0" w:color="auto"/>
                    <w:bottom w:val="none" w:sz="0" w:space="0" w:color="auto"/>
                    <w:right w:val="none" w:sz="0" w:space="0" w:color="auto"/>
                  </w:divBdr>
                </w:div>
                <w:div w:id="1057823561">
                  <w:marLeft w:val="300"/>
                  <w:marRight w:val="0"/>
                  <w:marTop w:val="75"/>
                  <w:marBottom w:val="0"/>
                  <w:divBdr>
                    <w:top w:val="none" w:sz="0" w:space="0" w:color="auto"/>
                    <w:left w:val="none" w:sz="0" w:space="0" w:color="auto"/>
                    <w:bottom w:val="none" w:sz="0" w:space="0" w:color="auto"/>
                    <w:right w:val="none" w:sz="0" w:space="0" w:color="auto"/>
                  </w:divBdr>
                  <w:divsChild>
                    <w:div w:id="2007826769">
                      <w:marLeft w:val="750"/>
                      <w:marRight w:val="0"/>
                      <w:marTop w:val="0"/>
                      <w:marBottom w:val="0"/>
                      <w:divBdr>
                        <w:top w:val="none" w:sz="0" w:space="0" w:color="auto"/>
                        <w:left w:val="none" w:sz="0" w:space="0" w:color="auto"/>
                        <w:bottom w:val="none" w:sz="0" w:space="0" w:color="auto"/>
                        <w:right w:val="none" w:sz="0" w:space="0" w:color="auto"/>
                      </w:divBdr>
                    </w:div>
                    <w:div w:id="313604091">
                      <w:marLeft w:val="750"/>
                      <w:marRight w:val="0"/>
                      <w:marTop w:val="0"/>
                      <w:marBottom w:val="0"/>
                      <w:divBdr>
                        <w:top w:val="none" w:sz="0" w:space="0" w:color="auto"/>
                        <w:left w:val="none" w:sz="0" w:space="0" w:color="auto"/>
                        <w:bottom w:val="none" w:sz="0" w:space="0" w:color="auto"/>
                        <w:right w:val="none" w:sz="0" w:space="0" w:color="auto"/>
                      </w:divBdr>
                    </w:div>
                  </w:divsChild>
                </w:div>
                <w:div w:id="318382855">
                  <w:marLeft w:val="300"/>
                  <w:marRight w:val="0"/>
                  <w:marTop w:val="75"/>
                  <w:marBottom w:val="0"/>
                  <w:divBdr>
                    <w:top w:val="none" w:sz="0" w:space="0" w:color="auto"/>
                    <w:left w:val="none" w:sz="0" w:space="0" w:color="auto"/>
                    <w:bottom w:val="none" w:sz="0" w:space="0" w:color="auto"/>
                    <w:right w:val="none" w:sz="0" w:space="0" w:color="auto"/>
                  </w:divBdr>
                  <w:divsChild>
                    <w:div w:id="1601251922">
                      <w:marLeft w:val="750"/>
                      <w:marRight w:val="0"/>
                      <w:marTop w:val="0"/>
                      <w:marBottom w:val="0"/>
                      <w:divBdr>
                        <w:top w:val="none" w:sz="0" w:space="0" w:color="auto"/>
                        <w:left w:val="none" w:sz="0" w:space="0" w:color="auto"/>
                        <w:bottom w:val="none" w:sz="0" w:space="0" w:color="auto"/>
                        <w:right w:val="none" w:sz="0" w:space="0" w:color="auto"/>
                      </w:divBdr>
                    </w:div>
                  </w:divsChild>
                </w:div>
                <w:div w:id="786310116">
                  <w:marLeft w:val="300"/>
                  <w:marRight w:val="0"/>
                  <w:marTop w:val="75"/>
                  <w:marBottom w:val="0"/>
                  <w:divBdr>
                    <w:top w:val="none" w:sz="0" w:space="0" w:color="auto"/>
                    <w:left w:val="none" w:sz="0" w:space="0" w:color="auto"/>
                    <w:bottom w:val="none" w:sz="0" w:space="0" w:color="auto"/>
                    <w:right w:val="none" w:sz="0" w:space="0" w:color="auto"/>
                  </w:divBdr>
                  <w:divsChild>
                    <w:div w:id="1733114156">
                      <w:marLeft w:val="750"/>
                      <w:marRight w:val="0"/>
                      <w:marTop w:val="0"/>
                      <w:marBottom w:val="0"/>
                      <w:divBdr>
                        <w:top w:val="none" w:sz="0" w:space="0" w:color="auto"/>
                        <w:left w:val="none" w:sz="0" w:space="0" w:color="auto"/>
                        <w:bottom w:val="none" w:sz="0" w:space="0" w:color="auto"/>
                        <w:right w:val="none" w:sz="0" w:space="0" w:color="auto"/>
                      </w:divBdr>
                    </w:div>
                    <w:div w:id="1435174809">
                      <w:marLeft w:val="750"/>
                      <w:marRight w:val="0"/>
                      <w:marTop w:val="0"/>
                      <w:marBottom w:val="0"/>
                      <w:divBdr>
                        <w:top w:val="none" w:sz="0" w:space="0" w:color="auto"/>
                        <w:left w:val="none" w:sz="0" w:space="0" w:color="auto"/>
                        <w:bottom w:val="none" w:sz="0" w:space="0" w:color="auto"/>
                        <w:right w:val="none" w:sz="0" w:space="0" w:color="auto"/>
                      </w:divBdr>
                    </w:div>
                    <w:div w:id="167142058">
                      <w:marLeft w:val="750"/>
                      <w:marRight w:val="0"/>
                      <w:marTop w:val="0"/>
                      <w:marBottom w:val="0"/>
                      <w:divBdr>
                        <w:top w:val="none" w:sz="0" w:space="0" w:color="auto"/>
                        <w:left w:val="none" w:sz="0" w:space="0" w:color="auto"/>
                        <w:bottom w:val="none" w:sz="0" w:space="0" w:color="auto"/>
                        <w:right w:val="none" w:sz="0" w:space="0" w:color="auto"/>
                      </w:divBdr>
                    </w:div>
                  </w:divsChild>
                </w:div>
                <w:div w:id="876047885">
                  <w:marLeft w:val="300"/>
                  <w:marRight w:val="0"/>
                  <w:marTop w:val="75"/>
                  <w:marBottom w:val="0"/>
                  <w:divBdr>
                    <w:top w:val="none" w:sz="0" w:space="0" w:color="auto"/>
                    <w:left w:val="none" w:sz="0" w:space="0" w:color="auto"/>
                    <w:bottom w:val="none" w:sz="0" w:space="0" w:color="auto"/>
                    <w:right w:val="none" w:sz="0" w:space="0" w:color="auto"/>
                  </w:divBdr>
                  <w:divsChild>
                    <w:div w:id="1666781800">
                      <w:marLeft w:val="750"/>
                      <w:marRight w:val="0"/>
                      <w:marTop w:val="0"/>
                      <w:marBottom w:val="0"/>
                      <w:divBdr>
                        <w:top w:val="none" w:sz="0" w:space="0" w:color="auto"/>
                        <w:left w:val="none" w:sz="0" w:space="0" w:color="auto"/>
                        <w:bottom w:val="none" w:sz="0" w:space="0" w:color="auto"/>
                        <w:right w:val="none" w:sz="0" w:space="0" w:color="auto"/>
                      </w:divBdr>
                    </w:div>
                  </w:divsChild>
                </w:div>
                <w:div w:id="191039532">
                  <w:marLeft w:val="300"/>
                  <w:marRight w:val="0"/>
                  <w:marTop w:val="75"/>
                  <w:marBottom w:val="0"/>
                  <w:divBdr>
                    <w:top w:val="none" w:sz="0" w:space="0" w:color="auto"/>
                    <w:left w:val="none" w:sz="0" w:space="0" w:color="auto"/>
                    <w:bottom w:val="none" w:sz="0" w:space="0" w:color="auto"/>
                    <w:right w:val="none" w:sz="0" w:space="0" w:color="auto"/>
                  </w:divBdr>
                  <w:divsChild>
                    <w:div w:id="59136331">
                      <w:marLeft w:val="750"/>
                      <w:marRight w:val="0"/>
                      <w:marTop w:val="0"/>
                      <w:marBottom w:val="0"/>
                      <w:divBdr>
                        <w:top w:val="none" w:sz="0" w:space="0" w:color="auto"/>
                        <w:left w:val="none" w:sz="0" w:space="0" w:color="auto"/>
                        <w:bottom w:val="none" w:sz="0" w:space="0" w:color="auto"/>
                        <w:right w:val="none" w:sz="0" w:space="0" w:color="auto"/>
                      </w:divBdr>
                    </w:div>
                    <w:div w:id="593711954">
                      <w:marLeft w:val="750"/>
                      <w:marRight w:val="0"/>
                      <w:marTop w:val="0"/>
                      <w:marBottom w:val="0"/>
                      <w:divBdr>
                        <w:top w:val="none" w:sz="0" w:space="0" w:color="auto"/>
                        <w:left w:val="none" w:sz="0" w:space="0" w:color="auto"/>
                        <w:bottom w:val="none" w:sz="0" w:space="0" w:color="auto"/>
                        <w:right w:val="none" w:sz="0" w:space="0" w:color="auto"/>
                      </w:divBdr>
                    </w:div>
                    <w:div w:id="288514692">
                      <w:marLeft w:val="750"/>
                      <w:marRight w:val="0"/>
                      <w:marTop w:val="0"/>
                      <w:marBottom w:val="0"/>
                      <w:divBdr>
                        <w:top w:val="none" w:sz="0" w:space="0" w:color="auto"/>
                        <w:left w:val="none" w:sz="0" w:space="0" w:color="auto"/>
                        <w:bottom w:val="none" w:sz="0" w:space="0" w:color="auto"/>
                        <w:right w:val="none" w:sz="0" w:space="0" w:color="auto"/>
                      </w:divBdr>
                    </w:div>
                  </w:divsChild>
                </w:div>
                <w:div w:id="1445920991">
                  <w:marLeft w:val="300"/>
                  <w:marRight w:val="0"/>
                  <w:marTop w:val="75"/>
                  <w:marBottom w:val="0"/>
                  <w:divBdr>
                    <w:top w:val="none" w:sz="0" w:space="0" w:color="auto"/>
                    <w:left w:val="none" w:sz="0" w:space="0" w:color="auto"/>
                    <w:bottom w:val="none" w:sz="0" w:space="0" w:color="auto"/>
                    <w:right w:val="none" w:sz="0" w:space="0" w:color="auto"/>
                  </w:divBdr>
                  <w:divsChild>
                    <w:div w:id="155220849">
                      <w:marLeft w:val="750"/>
                      <w:marRight w:val="0"/>
                      <w:marTop w:val="0"/>
                      <w:marBottom w:val="0"/>
                      <w:divBdr>
                        <w:top w:val="none" w:sz="0" w:space="0" w:color="auto"/>
                        <w:left w:val="none" w:sz="0" w:space="0" w:color="auto"/>
                        <w:bottom w:val="none" w:sz="0" w:space="0" w:color="auto"/>
                        <w:right w:val="none" w:sz="0" w:space="0" w:color="auto"/>
                      </w:divBdr>
                    </w:div>
                  </w:divsChild>
                </w:div>
                <w:div w:id="103809519">
                  <w:marLeft w:val="300"/>
                  <w:marRight w:val="0"/>
                  <w:marTop w:val="75"/>
                  <w:marBottom w:val="0"/>
                  <w:divBdr>
                    <w:top w:val="none" w:sz="0" w:space="0" w:color="auto"/>
                    <w:left w:val="none" w:sz="0" w:space="0" w:color="auto"/>
                    <w:bottom w:val="none" w:sz="0" w:space="0" w:color="auto"/>
                    <w:right w:val="none" w:sz="0" w:space="0" w:color="auto"/>
                  </w:divBdr>
                  <w:divsChild>
                    <w:div w:id="43798367">
                      <w:marLeft w:val="750"/>
                      <w:marRight w:val="0"/>
                      <w:marTop w:val="0"/>
                      <w:marBottom w:val="0"/>
                      <w:divBdr>
                        <w:top w:val="none" w:sz="0" w:space="0" w:color="auto"/>
                        <w:left w:val="none" w:sz="0" w:space="0" w:color="auto"/>
                        <w:bottom w:val="none" w:sz="0" w:space="0" w:color="auto"/>
                        <w:right w:val="none" w:sz="0" w:space="0" w:color="auto"/>
                      </w:divBdr>
                    </w:div>
                    <w:div w:id="411314726">
                      <w:marLeft w:val="750"/>
                      <w:marRight w:val="0"/>
                      <w:marTop w:val="0"/>
                      <w:marBottom w:val="0"/>
                      <w:divBdr>
                        <w:top w:val="none" w:sz="0" w:space="0" w:color="auto"/>
                        <w:left w:val="none" w:sz="0" w:space="0" w:color="auto"/>
                        <w:bottom w:val="none" w:sz="0" w:space="0" w:color="auto"/>
                        <w:right w:val="none" w:sz="0" w:space="0" w:color="auto"/>
                      </w:divBdr>
                    </w:div>
                  </w:divsChild>
                </w:div>
                <w:div w:id="1564024911">
                  <w:marLeft w:val="300"/>
                  <w:marRight w:val="0"/>
                  <w:marTop w:val="75"/>
                  <w:marBottom w:val="0"/>
                  <w:divBdr>
                    <w:top w:val="none" w:sz="0" w:space="0" w:color="auto"/>
                    <w:left w:val="none" w:sz="0" w:space="0" w:color="auto"/>
                    <w:bottom w:val="none" w:sz="0" w:space="0" w:color="auto"/>
                    <w:right w:val="none" w:sz="0" w:space="0" w:color="auto"/>
                  </w:divBdr>
                  <w:divsChild>
                    <w:div w:id="747384644">
                      <w:marLeft w:val="750"/>
                      <w:marRight w:val="0"/>
                      <w:marTop w:val="0"/>
                      <w:marBottom w:val="0"/>
                      <w:divBdr>
                        <w:top w:val="none" w:sz="0" w:space="0" w:color="auto"/>
                        <w:left w:val="none" w:sz="0" w:space="0" w:color="auto"/>
                        <w:bottom w:val="none" w:sz="0" w:space="0" w:color="auto"/>
                        <w:right w:val="none" w:sz="0" w:space="0" w:color="auto"/>
                      </w:divBdr>
                    </w:div>
                  </w:divsChild>
                </w:div>
                <w:div w:id="1409576369">
                  <w:marLeft w:val="300"/>
                  <w:marRight w:val="0"/>
                  <w:marTop w:val="75"/>
                  <w:marBottom w:val="0"/>
                  <w:divBdr>
                    <w:top w:val="none" w:sz="0" w:space="0" w:color="auto"/>
                    <w:left w:val="none" w:sz="0" w:space="0" w:color="auto"/>
                    <w:bottom w:val="none" w:sz="0" w:space="0" w:color="auto"/>
                    <w:right w:val="none" w:sz="0" w:space="0" w:color="auto"/>
                  </w:divBdr>
                  <w:divsChild>
                    <w:div w:id="361321670">
                      <w:marLeft w:val="750"/>
                      <w:marRight w:val="0"/>
                      <w:marTop w:val="0"/>
                      <w:marBottom w:val="0"/>
                      <w:divBdr>
                        <w:top w:val="none" w:sz="0" w:space="0" w:color="auto"/>
                        <w:left w:val="none" w:sz="0" w:space="0" w:color="auto"/>
                        <w:bottom w:val="none" w:sz="0" w:space="0" w:color="auto"/>
                        <w:right w:val="none" w:sz="0" w:space="0" w:color="auto"/>
                      </w:divBdr>
                    </w:div>
                  </w:divsChild>
                </w:div>
                <w:div w:id="1783842074">
                  <w:marLeft w:val="300"/>
                  <w:marRight w:val="0"/>
                  <w:marTop w:val="75"/>
                  <w:marBottom w:val="0"/>
                  <w:divBdr>
                    <w:top w:val="none" w:sz="0" w:space="0" w:color="auto"/>
                    <w:left w:val="none" w:sz="0" w:space="0" w:color="auto"/>
                    <w:bottom w:val="none" w:sz="0" w:space="0" w:color="auto"/>
                    <w:right w:val="none" w:sz="0" w:space="0" w:color="auto"/>
                  </w:divBdr>
                  <w:divsChild>
                    <w:div w:id="1376466677">
                      <w:marLeft w:val="750"/>
                      <w:marRight w:val="0"/>
                      <w:marTop w:val="0"/>
                      <w:marBottom w:val="0"/>
                      <w:divBdr>
                        <w:top w:val="none" w:sz="0" w:space="0" w:color="auto"/>
                        <w:left w:val="none" w:sz="0" w:space="0" w:color="auto"/>
                        <w:bottom w:val="none" w:sz="0" w:space="0" w:color="auto"/>
                        <w:right w:val="none" w:sz="0" w:space="0" w:color="auto"/>
                      </w:divBdr>
                    </w:div>
                  </w:divsChild>
                </w:div>
                <w:div w:id="459611399">
                  <w:marLeft w:val="300"/>
                  <w:marRight w:val="0"/>
                  <w:marTop w:val="75"/>
                  <w:marBottom w:val="0"/>
                  <w:divBdr>
                    <w:top w:val="none" w:sz="0" w:space="0" w:color="auto"/>
                    <w:left w:val="none" w:sz="0" w:space="0" w:color="auto"/>
                    <w:bottom w:val="none" w:sz="0" w:space="0" w:color="auto"/>
                    <w:right w:val="none" w:sz="0" w:space="0" w:color="auto"/>
                  </w:divBdr>
                </w:div>
                <w:div w:id="868684505">
                  <w:marLeft w:val="300"/>
                  <w:marRight w:val="0"/>
                  <w:marTop w:val="75"/>
                  <w:marBottom w:val="0"/>
                  <w:divBdr>
                    <w:top w:val="none" w:sz="0" w:space="0" w:color="auto"/>
                    <w:left w:val="none" w:sz="0" w:space="0" w:color="auto"/>
                    <w:bottom w:val="none" w:sz="0" w:space="0" w:color="auto"/>
                    <w:right w:val="none" w:sz="0" w:space="0" w:color="auto"/>
                  </w:divBdr>
                </w:div>
                <w:div w:id="612791014">
                  <w:marLeft w:val="300"/>
                  <w:marRight w:val="0"/>
                  <w:marTop w:val="75"/>
                  <w:marBottom w:val="0"/>
                  <w:divBdr>
                    <w:top w:val="none" w:sz="0" w:space="0" w:color="auto"/>
                    <w:left w:val="none" w:sz="0" w:space="0" w:color="auto"/>
                    <w:bottom w:val="none" w:sz="0" w:space="0" w:color="auto"/>
                    <w:right w:val="none" w:sz="0" w:space="0" w:color="auto"/>
                  </w:divBdr>
                  <w:divsChild>
                    <w:div w:id="174538483">
                      <w:marLeft w:val="750"/>
                      <w:marRight w:val="0"/>
                      <w:marTop w:val="0"/>
                      <w:marBottom w:val="0"/>
                      <w:divBdr>
                        <w:top w:val="none" w:sz="0" w:space="0" w:color="auto"/>
                        <w:left w:val="none" w:sz="0" w:space="0" w:color="auto"/>
                        <w:bottom w:val="none" w:sz="0" w:space="0" w:color="auto"/>
                        <w:right w:val="none" w:sz="0" w:space="0" w:color="auto"/>
                      </w:divBdr>
                    </w:div>
                    <w:div w:id="159585596">
                      <w:marLeft w:val="750"/>
                      <w:marRight w:val="0"/>
                      <w:marTop w:val="0"/>
                      <w:marBottom w:val="0"/>
                      <w:divBdr>
                        <w:top w:val="none" w:sz="0" w:space="0" w:color="auto"/>
                        <w:left w:val="none" w:sz="0" w:space="0" w:color="auto"/>
                        <w:bottom w:val="none" w:sz="0" w:space="0" w:color="auto"/>
                        <w:right w:val="none" w:sz="0" w:space="0" w:color="auto"/>
                      </w:divBdr>
                    </w:div>
                  </w:divsChild>
                </w:div>
                <w:div w:id="999308573">
                  <w:marLeft w:val="300"/>
                  <w:marRight w:val="0"/>
                  <w:marTop w:val="75"/>
                  <w:marBottom w:val="0"/>
                  <w:divBdr>
                    <w:top w:val="none" w:sz="0" w:space="0" w:color="auto"/>
                    <w:left w:val="none" w:sz="0" w:space="0" w:color="auto"/>
                    <w:bottom w:val="none" w:sz="0" w:space="0" w:color="auto"/>
                    <w:right w:val="none" w:sz="0" w:space="0" w:color="auto"/>
                  </w:divBdr>
                  <w:divsChild>
                    <w:div w:id="312561231">
                      <w:marLeft w:val="750"/>
                      <w:marRight w:val="0"/>
                      <w:marTop w:val="0"/>
                      <w:marBottom w:val="0"/>
                      <w:divBdr>
                        <w:top w:val="none" w:sz="0" w:space="0" w:color="auto"/>
                        <w:left w:val="none" w:sz="0" w:space="0" w:color="auto"/>
                        <w:bottom w:val="none" w:sz="0" w:space="0" w:color="auto"/>
                        <w:right w:val="none" w:sz="0" w:space="0" w:color="auto"/>
                      </w:divBdr>
                    </w:div>
                  </w:divsChild>
                </w:div>
                <w:div w:id="1675764601">
                  <w:marLeft w:val="300"/>
                  <w:marRight w:val="0"/>
                  <w:marTop w:val="75"/>
                  <w:marBottom w:val="0"/>
                  <w:divBdr>
                    <w:top w:val="none" w:sz="0" w:space="0" w:color="auto"/>
                    <w:left w:val="none" w:sz="0" w:space="0" w:color="auto"/>
                    <w:bottom w:val="none" w:sz="0" w:space="0" w:color="auto"/>
                    <w:right w:val="none" w:sz="0" w:space="0" w:color="auto"/>
                  </w:divBdr>
                  <w:divsChild>
                    <w:div w:id="775445778">
                      <w:marLeft w:val="750"/>
                      <w:marRight w:val="0"/>
                      <w:marTop w:val="0"/>
                      <w:marBottom w:val="0"/>
                      <w:divBdr>
                        <w:top w:val="none" w:sz="0" w:space="0" w:color="auto"/>
                        <w:left w:val="none" w:sz="0" w:space="0" w:color="auto"/>
                        <w:bottom w:val="none" w:sz="0" w:space="0" w:color="auto"/>
                        <w:right w:val="none" w:sz="0" w:space="0" w:color="auto"/>
                      </w:divBdr>
                    </w:div>
                    <w:div w:id="739327627">
                      <w:marLeft w:val="750"/>
                      <w:marRight w:val="0"/>
                      <w:marTop w:val="0"/>
                      <w:marBottom w:val="0"/>
                      <w:divBdr>
                        <w:top w:val="none" w:sz="0" w:space="0" w:color="auto"/>
                        <w:left w:val="none" w:sz="0" w:space="0" w:color="auto"/>
                        <w:bottom w:val="none" w:sz="0" w:space="0" w:color="auto"/>
                        <w:right w:val="none" w:sz="0" w:space="0" w:color="auto"/>
                      </w:divBdr>
                    </w:div>
                    <w:div w:id="137769763">
                      <w:marLeft w:val="750"/>
                      <w:marRight w:val="0"/>
                      <w:marTop w:val="0"/>
                      <w:marBottom w:val="0"/>
                      <w:divBdr>
                        <w:top w:val="none" w:sz="0" w:space="0" w:color="auto"/>
                        <w:left w:val="none" w:sz="0" w:space="0" w:color="auto"/>
                        <w:bottom w:val="none" w:sz="0" w:space="0" w:color="auto"/>
                        <w:right w:val="none" w:sz="0" w:space="0" w:color="auto"/>
                      </w:divBdr>
                    </w:div>
                  </w:divsChild>
                </w:div>
                <w:div w:id="975642939">
                  <w:marLeft w:val="300"/>
                  <w:marRight w:val="0"/>
                  <w:marTop w:val="75"/>
                  <w:marBottom w:val="0"/>
                  <w:divBdr>
                    <w:top w:val="none" w:sz="0" w:space="0" w:color="auto"/>
                    <w:left w:val="none" w:sz="0" w:space="0" w:color="auto"/>
                    <w:bottom w:val="none" w:sz="0" w:space="0" w:color="auto"/>
                    <w:right w:val="none" w:sz="0" w:space="0" w:color="auto"/>
                  </w:divBdr>
                  <w:divsChild>
                    <w:div w:id="2000693839">
                      <w:marLeft w:val="750"/>
                      <w:marRight w:val="0"/>
                      <w:marTop w:val="0"/>
                      <w:marBottom w:val="0"/>
                      <w:divBdr>
                        <w:top w:val="none" w:sz="0" w:space="0" w:color="auto"/>
                        <w:left w:val="none" w:sz="0" w:space="0" w:color="auto"/>
                        <w:bottom w:val="none" w:sz="0" w:space="0" w:color="auto"/>
                        <w:right w:val="none" w:sz="0" w:space="0" w:color="auto"/>
                      </w:divBdr>
                    </w:div>
                  </w:divsChild>
                </w:div>
                <w:div w:id="877200940">
                  <w:marLeft w:val="300"/>
                  <w:marRight w:val="0"/>
                  <w:marTop w:val="75"/>
                  <w:marBottom w:val="0"/>
                  <w:divBdr>
                    <w:top w:val="none" w:sz="0" w:space="0" w:color="auto"/>
                    <w:left w:val="none" w:sz="0" w:space="0" w:color="auto"/>
                    <w:bottom w:val="none" w:sz="0" w:space="0" w:color="auto"/>
                    <w:right w:val="none" w:sz="0" w:space="0" w:color="auto"/>
                  </w:divBdr>
                  <w:divsChild>
                    <w:div w:id="1835761365">
                      <w:marLeft w:val="750"/>
                      <w:marRight w:val="0"/>
                      <w:marTop w:val="0"/>
                      <w:marBottom w:val="0"/>
                      <w:divBdr>
                        <w:top w:val="none" w:sz="0" w:space="0" w:color="auto"/>
                        <w:left w:val="none" w:sz="0" w:space="0" w:color="auto"/>
                        <w:bottom w:val="none" w:sz="0" w:space="0" w:color="auto"/>
                        <w:right w:val="none" w:sz="0" w:space="0" w:color="auto"/>
                      </w:divBdr>
                    </w:div>
                    <w:div w:id="1892957046">
                      <w:marLeft w:val="750"/>
                      <w:marRight w:val="0"/>
                      <w:marTop w:val="0"/>
                      <w:marBottom w:val="0"/>
                      <w:divBdr>
                        <w:top w:val="none" w:sz="0" w:space="0" w:color="auto"/>
                        <w:left w:val="none" w:sz="0" w:space="0" w:color="auto"/>
                        <w:bottom w:val="none" w:sz="0" w:space="0" w:color="auto"/>
                        <w:right w:val="none" w:sz="0" w:space="0" w:color="auto"/>
                      </w:divBdr>
                    </w:div>
                    <w:div w:id="849611524">
                      <w:marLeft w:val="750"/>
                      <w:marRight w:val="0"/>
                      <w:marTop w:val="0"/>
                      <w:marBottom w:val="0"/>
                      <w:divBdr>
                        <w:top w:val="none" w:sz="0" w:space="0" w:color="auto"/>
                        <w:left w:val="none" w:sz="0" w:space="0" w:color="auto"/>
                        <w:bottom w:val="none" w:sz="0" w:space="0" w:color="auto"/>
                        <w:right w:val="none" w:sz="0" w:space="0" w:color="auto"/>
                      </w:divBdr>
                    </w:div>
                  </w:divsChild>
                </w:div>
                <w:div w:id="2007437341">
                  <w:marLeft w:val="300"/>
                  <w:marRight w:val="0"/>
                  <w:marTop w:val="75"/>
                  <w:marBottom w:val="0"/>
                  <w:divBdr>
                    <w:top w:val="none" w:sz="0" w:space="0" w:color="auto"/>
                    <w:left w:val="none" w:sz="0" w:space="0" w:color="auto"/>
                    <w:bottom w:val="none" w:sz="0" w:space="0" w:color="auto"/>
                    <w:right w:val="none" w:sz="0" w:space="0" w:color="auto"/>
                  </w:divBdr>
                  <w:divsChild>
                    <w:div w:id="1079015619">
                      <w:marLeft w:val="750"/>
                      <w:marRight w:val="0"/>
                      <w:marTop w:val="0"/>
                      <w:marBottom w:val="0"/>
                      <w:divBdr>
                        <w:top w:val="none" w:sz="0" w:space="0" w:color="auto"/>
                        <w:left w:val="none" w:sz="0" w:space="0" w:color="auto"/>
                        <w:bottom w:val="none" w:sz="0" w:space="0" w:color="auto"/>
                        <w:right w:val="none" w:sz="0" w:space="0" w:color="auto"/>
                      </w:divBdr>
                    </w:div>
                  </w:divsChild>
                </w:div>
                <w:div w:id="1023441460">
                  <w:marLeft w:val="300"/>
                  <w:marRight w:val="0"/>
                  <w:marTop w:val="75"/>
                  <w:marBottom w:val="0"/>
                  <w:divBdr>
                    <w:top w:val="none" w:sz="0" w:space="0" w:color="auto"/>
                    <w:left w:val="none" w:sz="0" w:space="0" w:color="auto"/>
                    <w:bottom w:val="none" w:sz="0" w:space="0" w:color="auto"/>
                    <w:right w:val="none" w:sz="0" w:space="0" w:color="auto"/>
                  </w:divBdr>
                  <w:divsChild>
                    <w:div w:id="862941499">
                      <w:marLeft w:val="750"/>
                      <w:marRight w:val="0"/>
                      <w:marTop w:val="0"/>
                      <w:marBottom w:val="0"/>
                      <w:divBdr>
                        <w:top w:val="none" w:sz="0" w:space="0" w:color="auto"/>
                        <w:left w:val="none" w:sz="0" w:space="0" w:color="auto"/>
                        <w:bottom w:val="none" w:sz="0" w:space="0" w:color="auto"/>
                        <w:right w:val="none" w:sz="0" w:space="0" w:color="auto"/>
                      </w:divBdr>
                    </w:div>
                    <w:div w:id="528951821">
                      <w:marLeft w:val="750"/>
                      <w:marRight w:val="0"/>
                      <w:marTop w:val="0"/>
                      <w:marBottom w:val="0"/>
                      <w:divBdr>
                        <w:top w:val="none" w:sz="0" w:space="0" w:color="auto"/>
                        <w:left w:val="none" w:sz="0" w:space="0" w:color="auto"/>
                        <w:bottom w:val="none" w:sz="0" w:space="0" w:color="auto"/>
                        <w:right w:val="none" w:sz="0" w:space="0" w:color="auto"/>
                      </w:divBdr>
                    </w:div>
                  </w:divsChild>
                </w:div>
                <w:div w:id="463431970">
                  <w:marLeft w:val="300"/>
                  <w:marRight w:val="0"/>
                  <w:marTop w:val="75"/>
                  <w:marBottom w:val="0"/>
                  <w:divBdr>
                    <w:top w:val="none" w:sz="0" w:space="0" w:color="auto"/>
                    <w:left w:val="none" w:sz="0" w:space="0" w:color="auto"/>
                    <w:bottom w:val="none" w:sz="0" w:space="0" w:color="auto"/>
                    <w:right w:val="none" w:sz="0" w:space="0" w:color="auto"/>
                  </w:divBdr>
                  <w:divsChild>
                    <w:div w:id="1218467249">
                      <w:marLeft w:val="750"/>
                      <w:marRight w:val="0"/>
                      <w:marTop w:val="0"/>
                      <w:marBottom w:val="0"/>
                      <w:divBdr>
                        <w:top w:val="none" w:sz="0" w:space="0" w:color="auto"/>
                        <w:left w:val="none" w:sz="0" w:space="0" w:color="auto"/>
                        <w:bottom w:val="none" w:sz="0" w:space="0" w:color="auto"/>
                        <w:right w:val="none" w:sz="0" w:space="0" w:color="auto"/>
                      </w:divBdr>
                    </w:div>
                  </w:divsChild>
                </w:div>
                <w:div w:id="302542617">
                  <w:marLeft w:val="300"/>
                  <w:marRight w:val="0"/>
                  <w:marTop w:val="75"/>
                  <w:marBottom w:val="0"/>
                  <w:divBdr>
                    <w:top w:val="none" w:sz="0" w:space="0" w:color="auto"/>
                    <w:left w:val="none" w:sz="0" w:space="0" w:color="auto"/>
                    <w:bottom w:val="none" w:sz="0" w:space="0" w:color="auto"/>
                    <w:right w:val="none" w:sz="0" w:space="0" w:color="auto"/>
                  </w:divBdr>
                  <w:divsChild>
                    <w:div w:id="1370571561">
                      <w:marLeft w:val="750"/>
                      <w:marRight w:val="0"/>
                      <w:marTop w:val="0"/>
                      <w:marBottom w:val="0"/>
                      <w:divBdr>
                        <w:top w:val="none" w:sz="0" w:space="0" w:color="auto"/>
                        <w:left w:val="none" w:sz="0" w:space="0" w:color="auto"/>
                        <w:bottom w:val="none" w:sz="0" w:space="0" w:color="auto"/>
                        <w:right w:val="none" w:sz="0" w:space="0" w:color="auto"/>
                      </w:divBdr>
                    </w:div>
                  </w:divsChild>
                </w:div>
                <w:div w:id="653602706">
                  <w:marLeft w:val="300"/>
                  <w:marRight w:val="0"/>
                  <w:marTop w:val="75"/>
                  <w:marBottom w:val="0"/>
                  <w:divBdr>
                    <w:top w:val="none" w:sz="0" w:space="0" w:color="auto"/>
                    <w:left w:val="none" w:sz="0" w:space="0" w:color="auto"/>
                    <w:bottom w:val="none" w:sz="0" w:space="0" w:color="auto"/>
                    <w:right w:val="none" w:sz="0" w:space="0" w:color="auto"/>
                  </w:divBdr>
                  <w:divsChild>
                    <w:div w:id="756443401">
                      <w:marLeft w:val="750"/>
                      <w:marRight w:val="0"/>
                      <w:marTop w:val="0"/>
                      <w:marBottom w:val="0"/>
                      <w:divBdr>
                        <w:top w:val="none" w:sz="0" w:space="0" w:color="auto"/>
                        <w:left w:val="none" w:sz="0" w:space="0" w:color="auto"/>
                        <w:bottom w:val="none" w:sz="0" w:space="0" w:color="auto"/>
                        <w:right w:val="none" w:sz="0" w:space="0" w:color="auto"/>
                      </w:divBdr>
                    </w:div>
                  </w:divsChild>
                </w:div>
                <w:div w:id="311178537">
                  <w:marLeft w:val="300"/>
                  <w:marRight w:val="0"/>
                  <w:marTop w:val="75"/>
                  <w:marBottom w:val="0"/>
                  <w:divBdr>
                    <w:top w:val="none" w:sz="0" w:space="0" w:color="auto"/>
                    <w:left w:val="none" w:sz="0" w:space="0" w:color="auto"/>
                    <w:bottom w:val="none" w:sz="0" w:space="0" w:color="auto"/>
                    <w:right w:val="none" w:sz="0" w:space="0" w:color="auto"/>
                  </w:divBdr>
                </w:div>
                <w:div w:id="1858231731">
                  <w:marLeft w:val="300"/>
                  <w:marRight w:val="0"/>
                  <w:marTop w:val="75"/>
                  <w:marBottom w:val="0"/>
                  <w:divBdr>
                    <w:top w:val="none" w:sz="0" w:space="0" w:color="auto"/>
                    <w:left w:val="none" w:sz="0" w:space="0" w:color="auto"/>
                    <w:bottom w:val="none" w:sz="0" w:space="0" w:color="auto"/>
                    <w:right w:val="none" w:sz="0" w:space="0" w:color="auto"/>
                  </w:divBdr>
                </w:div>
                <w:div w:id="932201230">
                  <w:marLeft w:val="300"/>
                  <w:marRight w:val="0"/>
                  <w:marTop w:val="75"/>
                  <w:marBottom w:val="0"/>
                  <w:divBdr>
                    <w:top w:val="none" w:sz="0" w:space="0" w:color="auto"/>
                    <w:left w:val="none" w:sz="0" w:space="0" w:color="auto"/>
                    <w:bottom w:val="none" w:sz="0" w:space="0" w:color="auto"/>
                    <w:right w:val="none" w:sz="0" w:space="0" w:color="auto"/>
                  </w:divBdr>
                  <w:divsChild>
                    <w:div w:id="1152404208">
                      <w:marLeft w:val="750"/>
                      <w:marRight w:val="0"/>
                      <w:marTop w:val="0"/>
                      <w:marBottom w:val="0"/>
                      <w:divBdr>
                        <w:top w:val="none" w:sz="0" w:space="0" w:color="auto"/>
                        <w:left w:val="none" w:sz="0" w:space="0" w:color="auto"/>
                        <w:bottom w:val="none" w:sz="0" w:space="0" w:color="auto"/>
                        <w:right w:val="none" w:sz="0" w:space="0" w:color="auto"/>
                      </w:divBdr>
                    </w:div>
                    <w:div w:id="1781366684">
                      <w:marLeft w:val="750"/>
                      <w:marRight w:val="0"/>
                      <w:marTop w:val="0"/>
                      <w:marBottom w:val="0"/>
                      <w:divBdr>
                        <w:top w:val="none" w:sz="0" w:space="0" w:color="auto"/>
                        <w:left w:val="none" w:sz="0" w:space="0" w:color="auto"/>
                        <w:bottom w:val="none" w:sz="0" w:space="0" w:color="auto"/>
                        <w:right w:val="none" w:sz="0" w:space="0" w:color="auto"/>
                      </w:divBdr>
                    </w:div>
                  </w:divsChild>
                </w:div>
                <w:div w:id="960385054">
                  <w:marLeft w:val="300"/>
                  <w:marRight w:val="0"/>
                  <w:marTop w:val="75"/>
                  <w:marBottom w:val="0"/>
                  <w:divBdr>
                    <w:top w:val="none" w:sz="0" w:space="0" w:color="auto"/>
                    <w:left w:val="none" w:sz="0" w:space="0" w:color="auto"/>
                    <w:bottom w:val="none" w:sz="0" w:space="0" w:color="auto"/>
                    <w:right w:val="none" w:sz="0" w:space="0" w:color="auto"/>
                  </w:divBdr>
                  <w:divsChild>
                    <w:div w:id="282083447">
                      <w:marLeft w:val="750"/>
                      <w:marRight w:val="0"/>
                      <w:marTop w:val="0"/>
                      <w:marBottom w:val="0"/>
                      <w:divBdr>
                        <w:top w:val="none" w:sz="0" w:space="0" w:color="auto"/>
                        <w:left w:val="none" w:sz="0" w:space="0" w:color="auto"/>
                        <w:bottom w:val="none" w:sz="0" w:space="0" w:color="auto"/>
                        <w:right w:val="none" w:sz="0" w:space="0" w:color="auto"/>
                      </w:divBdr>
                    </w:div>
                  </w:divsChild>
                </w:div>
                <w:div w:id="244995590">
                  <w:marLeft w:val="300"/>
                  <w:marRight w:val="0"/>
                  <w:marTop w:val="75"/>
                  <w:marBottom w:val="0"/>
                  <w:divBdr>
                    <w:top w:val="none" w:sz="0" w:space="0" w:color="auto"/>
                    <w:left w:val="none" w:sz="0" w:space="0" w:color="auto"/>
                    <w:bottom w:val="none" w:sz="0" w:space="0" w:color="auto"/>
                    <w:right w:val="none" w:sz="0" w:space="0" w:color="auto"/>
                  </w:divBdr>
                  <w:divsChild>
                    <w:div w:id="636645278">
                      <w:marLeft w:val="750"/>
                      <w:marRight w:val="0"/>
                      <w:marTop w:val="0"/>
                      <w:marBottom w:val="0"/>
                      <w:divBdr>
                        <w:top w:val="none" w:sz="0" w:space="0" w:color="auto"/>
                        <w:left w:val="none" w:sz="0" w:space="0" w:color="auto"/>
                        <w:bottom w:val="none" w:sz="0" w:space="0" w:color="auto"/>
                        <w:right w:val="none" w:sz="0" w:space="0" w:color="auto"/>
                      </w:divBdr>
                    </w:div>
                    <w:div w:id="595016430">
                      <w:marLeft w:val="750"/>
                      <w:marRight w:val="0"/>
                      <w:marTop w:val="0"/>
                      <w:marBottom w:val="0"/>
                      <w:divBdr>
                        <w:top w:val="none" w:sz="0" w:space="0" w:color="auto"/>
                        <w:left w:val="none" w:sz="0" w:space="0" w:color="auto"/>
                        <w:bottom w:val="none" w:sz="0" w:space="0" w:color="auto"/>
                        <w:right w:val="none" w:sz="0" w:space="0" w:color="auto"/>
                      </w:divBdr>
                    </w:div>
                    <w:div w:id="1218513637">
                      <w:marLeft w:val="750"/>
                      <w:marRight w:val="0"/>
                      <w:marTop w:val="0"/>
                      <w:marBottom w:val="0"/>
                      <w:divBdr>
                        <w:top w:val="none" w:sz="0" w:space="0" w:color="auto"/>
                        <w:left w:val="none" w:sz="0" w:space="0" w:color="auto"/>
                        <w:bottom w:val="none" w:sz="0" w:space="0" w:color="auto"/>
                        <w:right w:val="none" w:sz="0" w:space="0" w:color="auto"/>
                      </w:divBdr>
                    </w:div>
                  </w:divsChild>
                </w:div>
                <w:div w:id="1612056985">
                  <w:marLeft w:val="300"/>
                  <w:marRight w:val="0"/>
                  <w:marTop w:val="75"/>
                  <w:marBottom w:val="0"/>
                  <w:divBdr>
                    <w:top w:val="none" w:sz="0" w:space="0" w:color="auto"/>
                    <w:left w:val="none" w:sz="0" w:space="0" w:color="auto"/>
                    <w:bottom w:val="none" w:sz="0" w:space="0" w:color="auto"/>
                    <w:right w:val="none" w:sz="0" w:space="0" w:color="auto"/>
                  </w:divBdr>
                  <w:divsChild>
                    <w:div w:id="1015886650">
                      <w:marLeft w:val="750"/>
                      <w:marRight w:val="0"/>
                      <w:marTop w:val="0"/>
                      <w:marBottom w:val="0"/>
                      <w:divBdr>
                        <w:top w:val="none" w:sz="0" w:space="0" w:color="auto"/>
                        <w:left w:val="none" w:sz="0" w:space="0" w:color="auto"/>
                        <w:bottom w:val="none" w:sz="0" w:space="0" w:color="auto"/>
                        <w:right w:val="none" w:sz="0" w:space="0" w:color="auto"/>
                      </w:divBdr>
                    </w:div>
                  </w:divsChild>
                </w:div>
                <w:div w:id="772288435">
                  <w:marLeft w:val="300"/>
                  <w:marRight w:val="0"/>
                  <w:marTop w:val="75"/>
                  <w:marBottom w:val="0"/>
                  <w:divBdr>
                    <w:top w:val="none" w:sz="0" w:space="0" w:color="auto"/>
                    <w:left w:val="none" w:sz="0" w:space="0" w:color="auto"/>
                    <w:bottom w:val="none" w:sz="0" w:space="0" w:color="auto"/>
                    <w:right w:val="none" w:sz="0" w:space="0" w:color="auto"/>
                  </w:divBdr>
                  <w:divsChild>
                    <w:div w:id="926034886">
                      <w:marLeft w:val="750"/>
                      <w:marRight w:val="0"/>
                      <w:marTop w:val="0"/>
                      <w:marBottom w:val="0"/>
                      <w:divBdr>
                        <w:top w:val="none" w:sz="0" w:space="0" w:color="auto"/>
                        <w:left w:val="none" w:sz="0" w:space="0" w:color="auto"/>
                        <w:bottom w:val="none" w:sz="0" w:space="0" w:color="auto"/>
                        <w:right w:val="none" w:sz="0" w:space="0" w:color="auto"/>
                      </w:divBdr>
                    </w:div>
                    <w:div w:id="1579048010">
                      <w:marLeft w:val="750"/>
                      <w:marRight w:val="0"/>
                      <w:marTop w:val="0"/>
                      <w:marBottom w:val="0"/>
                      <w:divBdr>
                        <w:top w:val="none" w:sz="0" w:space="0" w:color="auto"/>
                        <w:left w:val="none" w:sz="0" w:space="0" w:color="auto"/>
                        <w:bottom w:val="none" w:sz="0" w:space="0" w:color="auto"/>
                        <w:right w:val="none" w:sz="0" w:space="0" w:color="auto"/>
                      </w:divBdr>
                    </w:div>
                    <w:div w:id="914903180">
                      <w:marLeft w:val="750"/>
                      <w:marRight w:val="0"/>
                      <w:marTop w:val="0"/>
                      <w:marBottom w:val="0"/>
                      <w:divBdr>
                        <w:top w:val="none" w:sz="0" w:space="0" w:color="auto"/>
                        <w:left w:val="none" w:sz="0" w:space="0" w:color="auto"/>
                        <w:bottom w:val="none" w:sz="0" w:space="0" w:color="auto"/>
                        <w:right w:val="none" w:sz="0" w:space="0" w:color="auto"/>
                      </w:divBdr>
                    </w:div>
                  </w:divsChild>
                </w:div>
                <w:div w:id="315308671">
                  <w:marLeft w:val="300"/>
                  <w:marRight w:val="0"/>
                  <w:marTop w:val="75"/>
                  <w:marBottom w:val="0"/>
                  <w:divBdr>
                    <w:top w:val="none" w:sz="0" w:space="0" w:color="auto"/>
                    <w:left w:val="none" w:sz="0" w:space="0" w:color="auto"/>
                    <w:bottom w:val="none" w:sz="0" w:space="0" w:color="auto"/>
                    <w:right w:val="none" w:sz="0" w:space="0" w:color="auto"/>
                  </w:divBdr>
                  <w:divsChild>
                    <w:div w:id="1956784995">
                      <w:marLeft w:val="750"/>
                      <w:marRight w:val="0"/>
                      <w:marTop w:val="0"/>
                      <w:marBottom w:val="0"/>
                      <w:divBdr>
                        <w:top w:val="none" w:sz="0" w:space="0" w:color="auto"/>
                        <w:left w:val="none" w:sz="0" w:space="0" w:color="auto"/>
                        <w:bottom w:val="none" w:sz="0" w:space="0" w:color="auto"/>
                        <w:right w:val="none" w:sz="0" w:space="0" w:color="auto"/>
                      </w:divBdr>
                    </w:div>
                  </w:divsChild>
                </w:div>
                <w:div w:id="37095262">
                  <w:marLeft w:val="300"/>
                  <w:marRight w:val="0"/>
                  <w:marTop w:val="75"/>
                  <w:marBottom w:val="0"/>
                  <w:divBdr>
                    <w:top w:val="none" w:sz="0" w:space="0" w:color="auto"/>
                    <w:left w:val="none" w:sz="0" w:space="0" w:color="auto"/>
                    <w:bottom w:val="none" w:sz="0" w:space="0" w:color="auto"/>
                    <w:right w:val="none" w:sz="0" w:space="0" w:color="auto"/>
                  </w:divBdr>
                  <w:divsChild>
                    <w:div w:id="1087969283">
                      <w:marLeft w:val="750"/>
                      <w:marRight w:val="0"/>
                      <w:marTop w:val="0"/>
                      <w:marBottom w:val="0"/>
                      <w:divBdr>
                        <w:top w:val="none" w:sz="0" w:space="0" w:color="auto"/>
                        <w:left w:val="none" w:sz="0" w:space="0" w:color="auto"/>
                        <w:bottom w:val="none" w:sz="0" w:space="0" w:color="auto"/>
                        <w:right w:val="none" w:sz="0" w:space="0" w:color="auto"/>
                      </w:divBdr>
                    </w:div>
                    <w:div w:id="849563780">
                      <w:marLeft w:val="750"/>
                      <w:marRight w:val="0"/>
                      <w:marTop w:val="0"/>
                      <w:marBottom w:val="0"/>
                      <w:divBdr>
                        <w:top w:val="none" w:sz="0" w:space="0" w:color="auto"/>
                        <w:left w:val="none" w:sz="0" w:space="0" w:color="auto"/>
                        <w:bottom w:val="none" w:sz="0" w:space="0" w:color="auto"/>
                        <w:right w:val="none" w:sz="0" w:space="0" w:color="auto"/>
                      </w:divBdr>
                    </w:div>
                  </w:divsChild>
                </w:div>
                <w:div w:id="2031367315">
                  <w:marLeft w:val="300"/>
                  <w:marRight w:val="0"/>
                  <w:marTop w:val="75"/>
                  <w:marBottom w:val="0"/>
                  <w:divBdr>
                    <w:top w:val="none" w:sz="0" w:space="0" w:color="auto"/>
                    <w:left w:val="none" w:sz="0" w:space="0" w:color="auto"/>
                    <w:bottom w:val="none" w:sz="0" w:space="0" w:color="auto"/>
                    <w:right w:val="none" w:sz="0" w:space="0" w:color="auto"/>
                  </w:divBdr>
                  <w:divsChild>
                    <w:div w:id="438451234">
                      <w:marLeft w:val="750"/>
                      <w:marRight w:val="0"/>
                      <w:marTop w:val="0"/>
                      <w:marBottom w:val="0"/>
                      <w:divBdr>
                        <w:top w:val="none" w:sz="0" w:space="0" w:color="auto"/>
                        <w:left w:val="none" w:sz="0" w:space="0" w:color="auto"/>
                        <w:bottom w:val="none" w:sz="0" w:space="0" w:color="auto"/>
                        <w:right w:val="none" w:sz="0" w:space="0" w:color="auto"/>
                      </w:divBdr>
                    </w:div>
                  </w:divsChild>
                </w:div>
                <w:div w:id="542055504">
                  <w:marLeft w:val="300"/>
                  <w:marRight w:val="0"/>
                  <w:marTop w:val="75"/>
                  <w:marBottom w:val="0"/>
                  <w:divBdr>
                    <w:top w:val="none" w:sz="0" w:space="0" w:color="auto"/>
                    <w:left w:val="none" w:sz="0" w:space="0" w:color="auto"/>
                    <w:bottom w:val="none" w:sz="0" w:space="0" w:color="auto"/>
                    <w:right w:val="none" w:sz="0" w:space="0" w:color="auto"/>
                  </w:divBdr>
                  <w:divsChild>
                    <w:div w:id="34699737">
                      <w:marLeft w:val="750"/>
                      <w:marRight w:val="0"/>
                      <w:marTop w:val="0"/>
                      <w:marBottom w:val="0"/>
                      <w:divBdr>
                        <w:top w:val="none" w:sz="0" w:space="0" w:color="auto"/>
                        <w:left w:val="none" w:sz="0" w:space="0" w:color="auto"/>
                        <w:bottom w:val="none" w:sz="0" w:space="0" w:color="auto"/>
                        <w:right w:val="none" w:sz="0" w:space="0" w:color="auto"/>
                      </w:divBdr>
                    </w:div>
                  </w:divsChild>
                </w:div>
                <w:div w:id="1867064745">
                  <w:marLeft w:val="300"/>
                  <w:marRight w:val="0"/>
                  <w:marTop w:val="75"/>
                  <w:marBottom w:val="0"/>
                  <w:divBdr>
                    <w:top w:val="none" w:sz="0" w:space="0" w:color="auto"/>
                    <w:left w:val="none" w:sz="0" w:space="0" w:color="auto"/>
                    <w:bottom w:val="none" w:sz="0" w:space="0" w:color="auto"/>
                    <w:right w:val="none" w:sz="0" w:space="0" w:color="auto"/>
                  </w:divBdr>
                  <w:divsChild>
                    <w:div w:id="1104884913">
                      <w:marLeft w:val="750"/>
                      <w:marRight w:val="0"/>
                      <w:marTop w:val="0"/>
                      <w:marBottom w:val="0"/>
                      <w:divBdr>
                        <w:top w:val="none" w:sz="0" w:space="0" w:color="auto"/>
                        <w:left w:val="none" w:sz="0" w:space="0" w:color="auto"/>
                        <w:bottom w:val="none" w:sz="0" w:space="0" w:color="auto"/>
                        <w:right w:val="none" w:sz="0" w:space="0" w:color="auto"/>
                      </w:divBdr>
                    </w:div>
                  </w:divsChild>
                </w:div>
                <w:div w:id="1238979267">
                  <w:marLeft w:val="300"/>
                  <w:marRight w:val="0"/>
                  <w:marTop w:val="75"/>
                  <w:marBottom w:val="0"/>
                  <w:divBdr>
                    <w:top w:val="none" w:sz="0" w:space="0" w:color="auto"/>
                    <w:left w:val="none" w:sz="0" w:space="0" w:color="auto"/>
                    <w:bottom w:val="none" w:sz="0" w:space="0" w:color="auto"/>
                    <w:right w:val="none" w:sz="0" w:space="0" w:color="auto"/>
                  </w:divBdr>
                </w:div>
                <w:div w:id="550923036">
                  <w:marLeft w:val="300"/>
                  <w:marRight w:val="0"/>
                  <w:marTop w:val="75"/>
                  <w:marBottom w:val="0"/>
                  <w:divBdr>
                    <w:top w:val="none" w:sz="0" w:space="0" w:color="auto"/>
                    <w:left w:val="none" w:sz="0" w:space="0" w:color="auto"/>
                    <w:bottom w:val="none" w:sz="0" w:space="0" w:color="auto"/>
                    <w:right w:val="none" w:sz="0" w:space="0" w:color="auto"/>
                  </w:divBdr>
                </w:div>
                <w:div w:id="1989892906">
                  <w:marLeft w:val="300"/>
                  <w:marRight w:val="0"/>
                  <w:marTop w:val="75"/>
                  <w:marBottom w:val="0"/>
                  <w:divBdr>
                    <w:top w:val="none" w:sz="0" w:space="0" w:color="auto"/>
                    <w:left w:val="none" w:sz="0" w:space="0" w:color="auto"/>
                    <w:bottom w:val="none" w:sz="0" w:space="0" w:color="auto"/>
                    <w:right w:val="none" w:sz="0" w:space="0" w:color="auto"/>
                  </w:divBdr>
                  <w:divsChild>
                    <w:div w:id="805242368">
                      <w:marLeft w:val="750"/>
                      <w:marRight w:val="0"/>
                      <w:marTop w:val="0"/>
                      <w:marBottom w:val="0"/>
                      <w:divBdr>
                        <w:top w:val="none" w:sz="0" w:space="0" w:color="auto"/>
                        <w:left w:val="none" w:sz="0" w:space="0" w:color="auto"/>
                        <w:bottom w:val="none" w:sz="0" w:space="0" w:color="auto"/>
                        <w:right w:val="none" w:sz="0" w:space="0" w:color="auto"/>
                      </w:divBdr>
                    </w:div>
                    <w:div w:id="1098719271">
                      <w:marLeft w:val="750"/>
                      <w:marRight w:val="0"/>
                      <w:marTop w:val="0"/>
                      <w:marBottom w:val="0"/>
                      <w:divBdr>
                        <w:top w:val="none" w:sz="0" w:space="0" w:color="auto"/>
                        <w:left w:val="none" w:sz="0" w:space="0" w:color="auto"/>
                        <w:bottom w:val="none" w:sz="0" w:space="0" w:color="auto"/>
                        <w:right w:val="none" w:sz="0" w:space="0" w:color="auto"/>
                      </w:divBdr>
                    </w:div>
                  </w:divsChild>
                </w:div>
                <w:div w:id="1141003571">
                  <w:marLeft w:val="300"/>
                  <w:marRight w:val="0"/>
                  <w:marTop w:val="75"/>
                  <w:marBottom w:val="0"/>
                  <w:divBdr>
                    <w:top w:val="none" w:sz="0" w:space="0" w:color="auto"/>
                    <w:left w:val="none" w:sz="0" w:space="0" w:color="auto"/>
                    <w:bottom w:val="none" w:sz="0" w:space="0" w:color="auto"/>
                    <w:right w:val="none" w:sz="0" w:space="0" w:color="auto"/>
                  </w:divBdr>
                  <w:divsChild>
                    <w:div w:id="214898101">
                      <w:marLeft w:val="750"/>
                      <w:marRight w:val="0"/>
                      <w:marTop w:val="0"/>
                      <w:marBottom w:val="0"/>
                      <w:divBdr>
                        <w:top w:val="none" w:sz="0" w:space="0" w:color="auto"/>
                        <w:left w:val="none" w:sz="0" w:space="0" w:color="auto"/>
                        <w:bottom w:val="none" w:sz="0" w:space="0" w:color="auto"/>
                        <w:right w:val="none" w:sz="0" w:space="0" w:color="auto"/>
                      </w:divBdr>
                    </w:div>
                  </w:divsChild>
                </w:div>
                <w:div w:id="185798411">
                  <w:marLeft w:val="300"/>
                  <w:marRight w:val="0"/>
                  <w:marTop w:val="75"/>
                  <w:marBottom w:val="0"/>
                  <w:divBdr>
                    <w:top w:val="none" w:sz="0" w:space="0" w:color="auto"/>
                    <w:left w:val="none" w:sz="0" w:space="0" w:color="auto"/>
                    <w:bottom w:val="none" w:sz="0" w:space="0" w:color="auto"/>
                    <w:right w:val="none" w:sz="0" w:space="0" w:color="auto"/>
                  </w:divBdr>
                  <w:divsChild>
                    <w:div w:id="574163611">
                      <w:marLeft w:val="750"/>
                      <w:marRight w:val="0"/>
                      <w:marTop w:val="0"/>
                      <w:marBottom w:val="0"/>
                      <w:divBdr>
                        <w:top w:val="none" w:sz="0" w:space="0" w:color="auto"/>
                        <w:left w:val="none" w:sz="0" w:space="0" w:color="auto"/>
                        <w:bottom w:val="none" w:sz="0" w:space="0" w:color="auto"/>
                        <w:right w:val="none" w:sz="0" w:space="0" w:color="auto"/>
                      </w:divBdr>
                    </w:div>
                    <w:div w:id="1668360496">
                      <w:marLeft w:val="750"/>
                      <w:marRight w:val="0"/>
                      <w:marTop w:val="0"/>
                      <w:marBottom w:val="0"/>
                      <w:divBdr>
                        <w:top w:val="none" w:sz="0" w:space="0" w:color="auto"/>
                        <w:left w:val="none" w:sz="0" w:space="0" w:color="auto"/>
                        <w:bottom w:val="none" w:sz="0" w:space="0" w:color="auto"/>
                        <w:right w:val="none" w:sz="0" w:space="0" w:color="auto"/>
                      </w:divBdr>
                    </w:div>
                    <w:div w:id="450248482">
                      <w:marLeft w:val="750"/>
                      <w:marRight w:val="0"/>
                      <w:marTop w:val="0"/>
                      <w:marBottom w:val="0"/>
                      <w:divBdr>
                        <w:top w:val="none" w:sz="0" w:space="0" w:color="auto"/>
                        <w:left w:val="none" w:sz="0" w:space="0" w:color="auto"/>
                        <w:bottom w:val="none" w:sz="0" w:space="0" w:color="auto"/>
                        <w:right w:val="none" w:sz="0" w:space="0" w:color="auto"/>
                      </w:divBdr>
                    </w:div>
                  </w:divsChild>
                </w:div>
                <w:div w:id="86125105">
                  <w:marLeft w:val="300"/>
                  <w:marRight w:val="0"/>
                  <w:marTop w:val="75"/>
                  <w:marBottom w:val="0"/>
                  <w:divBdr>
                    <w:top w:val="none" w:sz="0" w:space="0" w:color="auto"/>
                    <w:left w:val="none" w:sz="0" w:space="0" w:color="auto"/>
                    <w:bottom w:val="none" w:sz="0" w:space="0" w:color="auto"/>
                    <w:right w:val="none" w:sz="0" w:space="0" w:color="auto"/>
                  </w:divBdr>
                  <w:divsChild>
                    <w:div w:id="863862589">
                      <w:marLeft w:val="750"/>
                      <w:marRight w:val="0"/>
                      <w:marTop w:val="0"/>
                      <w:marBottom w:val="0"/>
                      <w:divBdr>
                        <w:top w:val="none" w:sz="0" w:space="0" w:color="auto"/>
                        <w:left w:val="none" w:sz="0" w:space="0" w:color="auto"/>
                        <w:bottom w:val="none" w:sz="0" w:space="0" w:color="auto"/>
                        <w:right w:val="none" w:sz="0" w:space="0" w:color="auto"/>
                      </w:divBdr>
                    </w:div>
                  </w:divsChild>
                </w:div>
                <w:div w:id="76679312">
                  <w:marLeft w:val="300"/>
                  <w:marRight w:val="0"/>
                  <w:marTop w:val="75"/>
                  <w:marBottom w:val="0"/>
                  <w:divBdr>
                    <w:top w:val="none" w:sz="0" w:space="0" w:color="auto"/>
                    <w:left w:val="none" w:sz="0" w:space="0" w:color="auto"/>
                    <w:bottom w:val="none" w:sz="0" w:space="0" w:color="auto"/>
                    <w:right w:val="none" w:sz="0" w:space="0" w:color="auto"/>
                  </w:divBdr>
                  <w:divsChild>
                    <w:div w:id="1057125892">
                      <w:marLeft w:val="750"/>
                      <w:marRight w:val="0"/>
                      <w:marTop w:val="0"/>
                      <w:marBottom w:val="0"/>
                      <w:divBdr>
                        <w:top w:val="none" w:sz="0" w:space="0" w:color="auto"/>
                        <w:left w:val="none" w:sz="0" w:space="0" w:color="auto"/>
                        <w:bottom w:val="none" w:sz="0" w:space="0" w:color="auto"/>
                        <w:right w:val="none" w:sz="0" w:space="0" w:color="auto"/>
                      </w:divBdr>
                    </w:div>
                    <w:div w:id="281305893">
                      <w:marLeft w:val="750"/>
                      <w:marRight w:val="0"/>
                      <w:marTop w:val="0"/>
                      <w:marBottom w:val="0"/>
                      <w:divBdr>
                        <w:top w:val="none" w:sz="0" w:space="0" w:color="auto"/>
                        <w:left w:val="none" w:sz="0" w:space="0" w:color="auto"/>
                        <w:bottom w:val="none" w:sz="0" w:space="0" w:color="auto"/>
                        <w:right w:val="none" w:sz="0" w:space="0" w:color="auto"/>
                      </w:divBdr>
                    </w:div>
                    <w:div w:id="614794681">
                      <w:marLeft w:val="750"/>
                      <w:marRight w:val="0"/>
                      <w:marTop w:val="0"/>
                      <w:marBottom w:val="0"/>
                      <w:divBdr>
                        <w:top w:val="none" w:sz="0" w:space="0" w:color="auto"/>
                        <w:left w:val="none" w:sz="0" w:space="0" w:color="auto"/>
                        <w:bottom w:val="none" w:sz="0" w:space="0" w:color="auto"/>
                        <w:right w:val="none" w:sz="0" w:space="0" w:color="auto"/>
                      </w:divBdr>
                    </w:div>
                  </w:divsChild>
                </w:div>
                <w:div w:id="549341148">
                  <w:marLeft w:val="300"/>
                  <w:marRight w:val="0"/>
                  <w:marTop w:val="75"/>
                  <w:marBottom w:val="0"/>
                  <w:divBdr>
                    <w:top w:val="none" w:sz="0" w:space="0" w:color="auto"/>
                    <w:left w:val="none" w:sz="0" w:space="0" w:color="auto"/>
                    <w:bottom w:val="none" w:sz="0" w:space="0" w:color="auto"/>
                    <w:right w:val="none" w:sz="0" w:space="0" w:color="auto"/>
                  </w:divBdr>
                  <w:divsChild>
                    <w:div w:id="80294259">
                      <w:marLeft w:val="750"/>
                      <w:marRight w:val="0"/>
                      <w:marTop w:val="0"/>
                      <w:marBottom w:val="0"/>
                      <w:divBdr>
                        <w:top w:val="none" w:sz="0" w:space="0" w:color="auto"/>
                        <w:left w:val="none" w:sz="0" w:space="0" w:color="auto"/>
                        <w:bottom w:val="none" w:sz="0" w:space="0" w:color="auto"/>
                        <w:right w:val="none" w:sz="0" w:space="0" w:color="auto"/>
                      </w:divBdr>
                    </w:div>
                  </w:divsChild>
                </w:div>
                <w:div w:id="504708614">
                  <w:marLeft w:val="300"/>
                  <w:marRight w:val="0"/>
                  <w:marTop w:val="75"/>
                  <w:marBottom w:val="0"/>
                  <w:divBdr>
                    <w:top w:val="none" w:sz="0" w:space="0" w:color="auto"/>
                    <w:left w:val="none" w:sz="0" w:space="0" w:color="auto"/>
                    <w:bottom w:val="none" w:sz="0" w:space="0" w:color="auto"/>
                    <w:right w:val="none" w:sz="0" w:space="0" w:color="auto"/>
                  </w:divBdr>
                  <w:divsChild>
                    <w:div w:id="1341011214">
                      <w:marLeft w:val="750"/>
                      <w:marRight w:val="0"/>
                      <w:marTop w:val="0"/>
                      <w:marBottom w:val="0"/>
                      <w:divBdr>
                        <w:top w:val="none" w:sz="0" w:space="0" w:color="auto"/>
                        <w:left w:val="none" w:sz="0" w:space="0" w:color="auto"/>
                        <w:bottom w:val="none" w:sz="0" w:space="0" w:color="auto"/>
                        <w:right w:val="none" w:sz="0" w:space="0" w:color="auto"/>
                      </w:divBdr>
                    </w:div>
                    <w:div w:id="1943998202">
                      <w:marLeft w:val="750"/>
                      <w:marRight w:val="0"/>
                      <w:marTop w:val="0"/>
                      <w:marBottom w:val="0"/>
                      <w:divBdr>
                        <w:top w:val="none" w:sz="0" w:space="0" w:color="auto"/>
                        <w:left w:val="none" w:sz="0" w:space="0" w:color="auto"/>
                        <w:bottom w:val="none" w:sz="0" w:space="0" w:color="auto"/>
                        <w:right w:val="none" w:sz="0" w:space="0" w:color="auto"/>
                      </w:divBdr>
                    </w:div>
                  </w:divsChild>
                </w:div>
                <w:div w:id="205487273">
                  <w:marLeft w:val="300"/>
                  <w:marRight w:val="0"/>
                  <w:marTop w:val="75"/>
                  <w:marBottom w:val="0"/>
                  <w:divBdr>
                    <w:top w:val="none" w:sz="0" w:space="0" w:color="auto"/>
                    <w:left w:val="none" w:sz="0" w:space="0" w:color="auto"/>
                    <w:bottom w:val="none" w:sz="0" w:space="0" w:color="auto"/>
                    <w:right w:val="none" w:sz="0" w:space="0" w:color="auto"/>
                  </w:divBdr>
                  <w:divsChild>
                    <w:div w:id="383139201">
                      <w:marLeft w:val="750"/>
                      <w:marRight w:val="0"/>
                      <w:marTop w:val="0"/>
                      <w:marBottom w:val="0"/>
                      <w:divBdr>
                        <w:top w:val="none" w:sz="0" w:space="0" w:color="auto"/>
                        <w:left w:val="none" w:sz="0" w:space="0" w:color="auto"/>
                        <w:bottom w:val="none" w:sz="0" w:space="0" w:color="auto"/>
                        <w:right w:val="none" w:sz="0" w:space="0" w:color="auto"/>
                      </w:divBdr>
                    </w:div>
                  </w:divsChild>
                </w:div>
                <w:div w:id="1778863820">
                  <w:marLeft w:val="300"/>
                  <w:marRight w:val="0"/>
                  <w:marTop w:val="75"/>
                  <w:marBottom w:val="0"/>
                  <w:divBdr>
                    <w:top w:val="none" w:sz="0" w:space="0" w:color="auto"/>
                    <w:left w:val="none" w:sz="0" w:space="0" w:color="auto"/>
                    <w:bottom w:val="none" w:sz="0" w:space="0" w:color="auto"/>
                    <w:right w:val="none" w:sz="0" w:space="0" w:color="auto"/>
                  </w:divBdr>
                  <w:divsChild>
                    <w:div w:id="2107847182">
                      <w:marLeft w:val="750"/>
                      <w:marRight w:val="0"/>
                      <w:marTop w:val="0"/>
                      <w:marBottom w:val="0"/>
                      <w:divBdr>
                        <w:top w:val="none" w:sz="0" w:space="0" w:color="auto"/>
                        <w:left w:val="none" w:sz="0" w:space="0" w:color="auto"/>
                        <w:bottom w:val="none" w:sz="0" w:space="0" w:color="auto"/>
                        <w:right w:val="none" w:sz="0" w:space="0" w:color="auto"/>
                      </w:divBdr>
                    </w:div>
                  </w:divsChild>
                </w:div>
                <w:div w:id="1346403760">
                  <w:marLeft w:val="300"/>
                  <w:marRight w:val="0"/>
                  <w:marTop w:val="75"/>
                  <w:marBottom w:val="0"/>
                  <w:divBdr>
                    <w:top w:val="none" w:sz="0" w:space="0" w:color="auto"/>
                    <w:left w:val="none" w:sz="0" w:space="0" w:color="auto"/>
                    <w:bottom w:val="none" w:sz="0" w:space="0" w:color="auto"/>
                    <w:right w:val="none" w:sz="0" w:space="0" w:color="auto"/>
                  </w:divBdr>
                  <w:divsChild>
                    <w:div w:id="2045590381">
                      <w:marLeft w:val="750"/>
                      <w:marRight w:val="0"/>
                      <w:marTop w:val="0"/>
                      <w:marBottom w:val="0"/>
                      <w:divBdr>
                        <w:top w:val="none" w:sz="0" w:space="0" w:color="auto"/>
                        <w:left w:val="none" w:sz="0" w:space="0" w:color="auto"/>
                        <w:bottom w:val="none" w:sz="0" w:space="0" w:color="auto"/>
                        <w:right w:val="none" w:sz="0" w:space="0" w:color="auto"/>
                      </w:divBdr>
                    </w:div>
                  </w:divsChild>
                </w:div>
                <w:div w:id="54205860">
                  <w:marLeft w:val="300"/>
                  <w:marRight w:val="0"/>
                  <w:marTop w:val="75"/>
                  <w:marBottom w:val="0"/>
                  <w:divBdr>
                    <w:top w:val="none" w:sz="0" w:space="0" w:color="auto"/>
                    <w:left w:val="none" w:sz="0" w:space="0" w:color="auto"/>
                    <w:bottom w:val="none" w:sz="0" w:space="0" w:color="auto"/>
                    <w:right w:val="none" w:sz="0" w:space="0" w:color="auto"/>
                  </w:divBdr>
                </w:div>
                <w:div w:id="898397796">
                  <w:marLeft w:val="300"/>
                  <w:marRight w:val="0"/>
                  <w:marTop w:val="75"/>
                  <w:marBottom w:val="0"/>
                  <w:divBdr>
                    <w:top w:val="none" w:sz="0" w:space="0" w:color="auto"/>
                    <w:left w:val="none" w:sz="0" w:space="0" w:color="auto"/>
                    <w:bottom w:val="none" w:sz="0" w:space="0" w:color="auto"/>
                    <w:right w:val="none" w:sz="0" w:space="0" w:color="auto"/>
                  </w:divBdr>
                </w:div>
                <w:div w:id="657733245">
                  <w:marLeft w:val="300"/>
                  <w:marRight w:val="0"/>
                  <w:marTop w:val="75"/>
                  <w:marBottom w:val="0"/>
                  <w:divBdr>
                    <w:top w:val="none" w:sz="0" w:space="0" w:color="auto"/>
                    <w:left w:val="none" w:sz="0" w:space="0" w:color="auto"/>
                    <w:bottom w:val="none" w:sz="0" w:space="0" w:color="auto"/>
                    <w:right w:val="none" w:sz="0" w:space="0" w:color="auto"/>
                  </w:divBdr>
                  <w:divsChild>
                    <w:div w:id="2044475274">
                      <w:marLeft w:val="750"/>
                      <w:marRight w:val="0"/>
                      <w:marTop w:val="0"/>
                      <w:marBottom w:val="0"/>
                      <w:divBdr>
                        <w:top w:val="none" w:sz="0" w:space="0" w:color="auto"/>
                        <w:left w:val="none" w:sz="0" w:space="0" w:color="auto"/>
                        <w:bottom w:val="none" w:sz="0" w:space="0" w:color="auto"/>
                        <w:right w:val="none" w:sz="0" w:space="0" w:color="auto"/>
                      </w:divBdr>
                    </w:div>
                    <w:div w:id="826290180">
                      <w:marLeft w:val="750"/>
                      <w:marRight w:val="0"/>
                      <w:marTop w:val="0"/>
                      <w:marBottom w:val="0"/>
                      <w:divBdr>
                        <w:top w:val="none" w:sz="0" w:space="0" w:color="auto"/>
                        <w:left w:val="none" w:sz="0" w:space="0" w:color="auto"/>
                        <w:bottom w:val="none" w:sz="0" w:space="0" w:color="auto"/>
                        <w:right w:val="none" w:sz="0" w:space="0" w:color="auto"/>
                      </w:divBdr>
                    </w:div>
                  </w:divsChild>
                </w:div>
                <w:div w:id="1730834598">
                  <w:marLeft w:val="300"/>
                  <w:marRight w:val="0"/>
                  <w:marTop w:val="75"/>
                  <w:marBottom w:val="0"/>
                  <w:divBdr>
                    <w:top w:val="none" w:sz="0" w:space="0" w:color="auto"/>
                    <w:left w:val="none" w:sz="0" w:space="0" w:color="auto"/>
                    <w:bottom w:val="none" w:sz="0" w:space="0" w:color="auto"/>
                    <w:right w:val="none" w:sz="0" w:space="0" w:color="auto"/>
                  </w:divBdr>
                  <w:divsChild>
                    <w:div w:id="1799949432">
                      <w:marLeft w:val="750"/>
                      <w:marRight w:val="0"/>
                      <w:marTop w:val="0"/>
                      <w:marBottom w:val="0"/>
                      <w:divBdr>
                        <w:top w:val="none" w:sz="0" w:space="0" w:color="auto"/>
                        <w:left w:val="none" w:sz="0" w:space="0" w:color="auto"/>
                        <w:bottom w:val="none" w:sz="0" w:space="0" w:color="auto"/>
                        <w:right w:val="none" w:sz="0" w:space="0" w:color="auto"/>
                      </w:divBdr>
                    </w:div>
                  </w:divsChild>
                </w:div>
                <w:div w:id="1625189279">
                  <w:marLeft w:val="300"/>
                  <w:marRight w:val="0"/>
                  <w:marTop w:val="75"/>
                  <w:marBottom w:val="0"/>
                  <w:divBdr>
                    <w:top w:val="none" w:sz="0" w:space="0" w:color="auto"/>
                    <w:left w:val="none" w:sz="0" w:space="0" w:color="auto"/>
                    <w:bottom w:val="none" w:sz="0" w:space="0" w:color="auto"/>
                    <w:right w:val="none" w:sz="0" w:space="0" w:color="auto"/>
                  </w:divBdr>
                  <w:divsChild>
                    <w:div w:id="665014229">
                      <w:marLeft w:val="750"/>
                      <w:marRight w:val="0"/>
                      <w:marTop w:val="0"/>
                      <w:marBottom w:val="0"/>
                      <w:divBdr>
                        <w:top w:val="none" w:sz="0" w:space="0" w:color="auto"/>
                        <w:left w:val="none" w:sz="0" w:space="0" w:color="auto"/>
                        <w:bottom w:val="none" w:sz="0" w:space="0" w:color="auto"/>
                        <w:right w:val="none" w:sz="0" w:space="0" w:color="auto"/>
                      </w:divBdr>
                    </w:div>
                    <w:div w:id="1108549293">
                      <w:marLeft w:val="750"/>
                      <w:marRight w:val="0"/>
                      <w:marTop w:val="0"/>
                      <w:marBottom w:val="0"/>
                      <w:divBdr>
                        <w:top w:val="none" w:sz="0" w:space="0" w:color="auto"/>
                        <w:left w:val="none" w:sz="0" w:space="0" w:color="auto"/>
                        <w:bottom w:val="none" w:sz="0" w:space="0" w:color="auto"/>
                        <w:right w:val="none" w:sz="0" w:space="0" w:color="auto"/>
                      </w:divBdr>
                    </w:div>
                    <w:div w:id="1630235167">
                      <w:marLeft w:val="750"/>
                      <w:marRight w:val="0"/>
                      <w:marTop w:val="0"/>
                      <w:marBottom w:val="0"/>
                      <w:divBdr>
                        <w:top w:val="none" w:sz="0" w:space="0" w:color="auto"/>
                        <w:left w:val="none" w:sz="0" w:space="0" w:color="auto"/>
                        <w:bottom w:val="none" w:sz="0" w:space="0" w:color="auto"/>
                        <w:right w:val="none" w:sz="0" w:space="0" w:color="auto"/>
                      </w:divBdr>
                    </w:div>
                  </w:divsChild>
                </w:div>
                <w:div w:id="1671442529">
                  <w:marLeft w:val="300"/>
                  <w:marRight w:val="0"/>
                  <w:marTop w:val="75"/>
                  <w:marBottom w:val="0"/>
                  <w:divBdr>
                    <w:top w:val="none" w:sz="0" w:space="0" w:color="auto"/>
                    <w:left w:val="none" w:sz="0" w:space="0" w:color="auto"/>
                    <w:bottom w:val="none" w:sz="0" w:space="0" w:color="auto"/>
                    <w:right w:val="none" w:sz="0" w:space="0" w:color="auto"/>
                  </w:divBdr>
                  <w:divsChild>
                    <w:div w:id="1483278963">
                      <w:marLeft w:val="750"/>
                      <w:marRight w:val="0"/>
                      <w:marTop w:val="0"/>
                      <w:marBottom w:val="0"/>
                      <w:divBdr>
                        <w:top w:val="none" w:sz="0" w:space="0" w:color="auto"/>
                        <w:left w:val="none" w:sz="0" w:space="0" w:color="auto"/>
                        <w:bottom w:val="none" w:sz="0" w:space="0" w:color="auto"/>
                        <w:right w:val="none" w:sz="0" w:space="0" w:color="auto"/>
                      </w:divBdr>
                    </w:div>
                  </w:divsChild>
                </w:div>
                <w:div w:id="791478665">
                  <w:marLeft w:val="300"/>
                  <w:marRight w:val="0"/>
                  <w:marTop w:val="75"/>
                  <w:marBottom w:val="0"/>
                  <w:divBdr>
                    <w:top w:val="none" w:sz="0" w:space="0" w:color="auto"/>
                    <w:left w:val="none" w:sz="0" w:space="0" w:color="auto"/>
                    <w:bottom w:val="none" w:sz="0" w:space="0" w:color="auto"/>
                    <w:right w:val="none" w:sz="0" w:space="0" w:color="auto"/>
                  </w:divBdr>
                  <w:divsChild>
                    <w:div w:id="540938522">
                      <w:marLeft w:val="750"/>
                      <w:marRight w:val="0"/>
                      <w:marTop w:val="0"/>
                      <w:marBottom w:val="0"/>
                      <w:divBdr>
                        <w:top w:val="none" w:sz="0" w:space="0" w:color="auto"/>
                        <w:left w:val="none" w:sz="0" w:space="0" w:color="auto"/>
                        <w:bottom w:val="none" w:sz="0" w:space="0" w:color="auto"/>
                        <w:right w:val="none" w:sz="0" w:space="0" w:color="auto"/>
                      </w:divBdr>
                    </w:div>
                    <w:div w:id="714084686">
                      <w:marLeft w:val="750"/>
                      <w:marRight w:val="0"/>
                      <w:marTop w:val="0"/>
                      <w:marBottom w:val="0"/>
                      <w:divBdr>
                        <w:top w:val="none" w:sz="0" w:space="0" w:color="auto"/>
                        <w:left w:val="none" w:sz="0" w:space="0" w:color="auto"/>
                        <w:bottom w:val="none" w:sz="0" w:space="0" w:color="auto"/>
                        <w:right w:val="none" w:sz="0" w:space="0" w:color="auto"/>
                      </w:divBdr>
                    </w:div>
                    <w:div w:id="1712920322">
                      <w:marLeft w:val="750"/>
                      <w:marRight w:val="0"/>
                      <w:marTop w:val="0"/>
                      <w:marBottom w:val="0"/>
                      <w:divBdr>
                        <w:top w:val="none" w:sz="0" w:space="0" w:color="auto"/>
                        <w:left w:val="none" w:sz="0" w:space="0" w:color="auto"/>
                        <w:bottom w:val="none" w:sz="0" w:space="0" w:color="auto"/>
                        <w:right w:val="none" w:sz="0" w:space="0" w:color="auto"/>
                      </w:divBdr>
                    </w:div>
                  </w:divsChild>
                </w:div>
                <w:div w:id="1593274534">
                  <w:marLeft w:val="300"/>
                  <w:marRight w:val="0"/>
                  <w:marTop w:val="75"/>
                  <w:marBottom w:val="0"/>
                  <w:divBdr>
                    <w:top w:val="none" w:sz="0" w:space="0" w:color="auto"/>
                    <w:left w:val="none" w:sz="0" w:space="0" w:color="auto"/>
                    <w:bottom w:val="none" w:sz="0" w:space="0" w:color="auto"/>
                    <w:right w:val="none" w:sz="0" w:space="0" w:color="auto"/>
                  </w:divBdr>
                  <w:divsChild>
                    <w:div w:id="1714187618">
                      <w:marLeft w:val="750"/>
                      <w:marRight w:val="0"/>
                      <w:marTop w:val="0"/>
                      <w:marBottom w:val="0"/>
                      <w:divBdr>
                        <w:top w:val="none" w:sz="0" w:space="0" w:color="auto"/>
                        <w:left w:val="none" w:sz="0" w:space="0" w:color="auto"/>
                        <w:bottom w:val="none" w:sz="0" w:space="0" w:color="auto"/>
                        <w:right w:val="none" w:sz="0" w:space="0" w:color="auto"/>
                      </w:divBdr>
                    </w:div>
                  </w:divsChild>
                </w:div>
                <w:div w:id="1448812421">
                  <w:marLeft w:val="300"/>
                  <w:marRight w:val="0"/>
                  <w:marTop w:val="75"/>
                  <w:marBottom w:val="0"/>
                  <w:divBdr>
                    <w:top w:val="none" w:sz="0" w:space="0" w:color="auto"/>
                    <w:left w:val="none" w:sz="0" w:space="0" w:color="auto"/>
                    <w:bottom w:val="none" w:sz="0" w:space="0" w:color="auto"/>
                    <w:right w:val="none" w:sz="0" w:space="0" w:color="auto"/>
                  </w:divBdr>
                  <w:divsChild>
                    <w:div w:id="1263992906">
                      <w:marLeft w:val="750"/>
                      <w:marRight w:val="0"/>
                      <w:marTop w:val="0"/>
                      <w:marBottom w:val="0"/>
                      <w:divBdr>
                        <w:top w:val="none" w:sz="0" w:space="0" w:color="auto"/>
                        <w:left w:val="none" w:sz="0" w:space="0" w:color="auto"/>
                        <w:bottom w:val="none" w:sz="0" w:space="0" w:color="auto"/>
                        <w:right w:val="none" w:sz="0" w:space="0" w:color="auto"/>
                      </w:divBdr>
                    </w:div>
                    <w:div w:id="838082968">
                      <w:marLeft w:val="750"/>
                      <w:marRight w:val="0"/>
                      <w:marTop w:val="0"/>
                      <w:marBottom w:val="0"/>
                      <w:divBdr>
                        <w:top w:val="none" w:sz="0" w:space="0" w:color="auto"/>
                        <w:left w:val="none" w:sz="0" w:space="0" w:color="auto"/>
                        <w:bottom w:val="none" w:sz="0" w:space="0" w:color="auto"/>
                        <w:right w:val="none" w:sz="0" w:space="0" w:color="auto"/>
                      </w:divBdr>
                    </w:div>
                  </w:divsChild>
                </w:div>
                <w:div w:id="280499257">
                  <w:marLeft w:val="300"/>
                  <w:marRight w:val="0"/>
                  <w:marTop w:val="75"/>
                  <w:marBottom w:val="0"/>
                  <w:divBdr>
                    <w:top w:val="none" w:sz="0" w:space="0" w:color="auto"/>
                    <w:left w:val="none" w:sz="0" w:space="0" w:color="auto"/>
                    <w:bottom w:val="none" w:sz="0" w:space="0" w:color="auto"/>
                    <w:right w:val="none" w:sz="0" w:space="0" w:color="auto"/>
                  </w:divBdr>
                  <w:divsChild>
                    <w:div w:id="1355881044">
                      <w:marLeft w:val="750"/>
                      <w:marRight w:val="0"/>
                      <w:marTop w:val="0"/>
                      <w:marBottom w:val="0"/>
                      <w:divBdr>
                        <w:top w:val="none" w:sz="0" w:space="0" w:color="auto"/>
                        <w:left w:val="none" w:sz="0" w:space="0" w:color="auto"/>
                        <w:bottom w:val="none" w:sz="0" w:space="0" w:color="auto"/>
                        <w:right w:val="none" w:sz="0" w:space="0" w:color="auto"/>
                      </w:divBdr>
                    </w:div>
                  </w:divsChild>
                </w:div>
                <w:div w:id="116795586">
                  <w:marLeft w:val="300"/>
                  <w:marRight w:val="0"/>
                  <w:marTop w:val="75"/>
                  <w:marBottom w:val="0"/>
                  <w:divBdr>
                    <w:top w:val="none" w:sz="0" w:space="0" w:color="auto"/>
                    <w:left w:val="none" w:sz="0" w:space="0" w:color="auto"/>
                    <w:bottom w:val="none" w:sz="0" w:space="0" w:color="auto"/>
                    <w:right w:val="none" w:sz="0" w:space="0" w:color="auto"/>
                  </w:divBdr>
                  <w:divsChild>
                    <w:div w:id="1395079799">
                      <w:marLeft w:val="750"/>
                      <w:marRight w:val="0"/>
                      <w:marTop w:val="0"/>
                      <w:marBottom w:val="0"/>
                      <w:divBdr>
                        <w:top w:val="none" w:sz="0" w:space="0" w:color="auto"/>
                        <w:left w:val="none" w:sz="0" w:space="0" w:color="auto"/>
                        <w:bottom w:val="none" w:sz="0" w:space="0" w:color="auto"/>
                        <w:right w:val="none" w:sz="0" w:space="0" w:color="auto"/>
                      </w:divBdr>
                    </w:div>
                  </w:divsChild>
                </w:div>
                <w:div w:id="1937470931">
                  <w:marLeft w:val="300"/>
                  <w:marRight w:val="0"/>
                  <w:marTop w:val="75"/>
                  <w:marBottom w:val="0"/>
                  <w:divBdr>
                    <w:top w:val="none" w:sz="0" w:space="0" w:color="auto"/>
                    <w:left w:val="none" w:sz="0" w:space="0" w:color="auto"/>
                    <w:bottom w:val="none" w:sz="0" w:space="0" w:color="auto"/>
                    <w:right w:val="none" w:sz="0" w:space="0" w:color="auto"/>
                  </w:divBdr>
                  <w:divsChild>
                    <w:div w:id="988246354">
                      <w:marLeft w:val="750"/>
                      <w:marRight w:val="0"/>
                      <w:marTop w:val="0"/>
                      <w:marBottom w:val="0"/>
                      <w:divBdr>
                        <w:top w:val="none" w:sz="0" w:space="0" w:color="auto"/>
                        <w:left w:val="none" w:sz="0" w:space="0" w:color="auto"/>
                        <w:bottom w:val="none" w:sz="0" w:space="0" w:color="auto"/>
                        <w:right w:val="none" w:sz="0" w:space="0" w:color="auto"/>
                      </w:divBdr>
                    </w:div>
                  </w:divsChild>
                </w:div>
                <w:div w:id="1564750043">
                  <w:marLeft w:val="300"/>
                  <w:marRight w:val="0"/>
                  <w:marTop w:val="75"/>
                  <w:marBottom w:val="0"/>
                  <w:divBdr>
                    <w:top w:val="none" w:sz="0" w:space="0" w:color="auto"/>
                    <w:left w:val="none" w:sz="0" w:space="0" w:color="auto"/>
                    <w:bottom w:val="none" w:sz="0" w:space="0" w:color="auto"/>
                    <w:right w:val="none" w:sz="0" w:space="0" w:color="auto"/>
                  </w:divBdr>
                </w:div>
                <w:div w:id="1709602999">
                  <w:marLeft w:val="300"/>
                  <w:marRight w:val="0"/>
                  <w:marTop w:val="75"/>
                  <w:marBottom w:val="0"/>
                  <w:divBdr>
                    <w:top w:val="none" w:sz="0" w:space="0" w:color="auto"/>
                    <w:left w:val="none" w:sz="0" w:space="0" w:color="auto"/>
                    <w:bottom w:val="none" w:sz="0" w:space="0" w:color="auto"/>
                    <w:right w:val="none" w:sz="0" w:space="0" w:color="auto"/>
                  </w:divBdr>
                </w:div>
                <w:div w:id="480117818">
                  <w:marLeft w:val="300"/>
                  <w:marRight w:val="0"/>
                  <w:marTop w:val="75"/>
                  <w:marBottom w:val="0"/>
                  <w:divBdr>
                    <w:top w:val="none" w:sz="0" w:space="0" w:color="auto"/>
                    <w:left w:val="none" w:sz="0" w:space="0" w:color="auto"/>
                    <w:bottom w:val="none" w:sz="0" w:space="0" w:color="auto"/>
                    <w:right w:val="none" w:sz="0" w:space="0" w:color="auto"/>
                  </w:divBdr>
                  <w:divsChild>
                    <w:div w:id="806704767">
                      <w:marLeft w:val="750"/>
                      <w:marRight w:val="0"/>
                      <w:marTop w:val="0"/>
                      <w:marBottom w:val="0"/>
                      <w:divBdr>
                        <w:top w:val="none" w:sz="0" w:space="0" w:color="auto"/>
                        <w:left w:val="none" w:sz="0" w:space="0" w:color="auto"/>
                        <w:bottom w:val="none" w:sz="0" w:space="0" w:color="auto"/>
                        <w:right w:val="none" w:sz="0" w:space="0" w:color="auto"/>
                      </w:divBdr>
                    </w:div>
                    <w:div w:id="1787697071">
                      <w:marLeft w:val="750"/>
                      <w:marRight w:val="0"/>
                      <w:marTop w:val="0"/>
                      <w:marBottom w:val="0"/>
                      <w:divBdr>
                        <w:top w:val="none" w:sz="0" w:space="0" w:color="auto"/>
                        <w:left w:val="none" w:sz="0" w:space="0" w:color="auto"/>
                        <w:bottom w:val="none" w:sz="0" w:space="0" w:color="auto"/>
                        <w:right w:val="none" w:sz="0" w:space="0" w:color="auto"/>
                      </w:divBdr>
                    </w:div>
                  </w:divsChild>
                </w:div>
                <w:div w:id="1592858938">
                  <w:marLeft w:val="300"/>
                  <w:marRight w:val="0"/>
                  <w:marTop w:val="75"/>
                  <w:marBottom w:val="0"/>
                  <w:divBdr>
                    <w:top w:val="none" w:sz="0" w:space="0" w:color="auto"/>
                    <w:left w:val="none" w:sz="0" w:space="0" w:color="auto"/>
                    <w:bottom w:val="none" w:sz="0" w:space="0" w:color="auto"/>
                    <w:right w:val="none" w:sz="0" w:space="0" w:color="auto"/>
                  </w:divBdr>
                  <w:divsChild>
                    <w:div w:id="735476477">
                      <w:marLeft w:val="750"/>
                      <w:marRight w:val="0"/>
                      <w:marTop w:val="0"/>
                      <w:marBottom w:val="0"/>
                      <w:divBdr>
                        <w:top w:val="none" w:sz="0" w:space="0" w:color="auto"/>
                        <w:left w:val="none" w:sz="0" w:space="0" w:color="auto"/>
                        <w:bottom w:val="none" w:sz="0" w:space="0" w:color="auto"/>
                        <w:right w:val="none" w:sz="0" w:space="0" w:color="auto"/>
                      </w:divBdr>
                    </w:div>
                  </w:divsChild>
                </w:div>
                <w:div w:id="1152141632">
                  <w:marLeft w:val="300"/>
                  <w:marRight w:val="0"/>
                  <w:marTop w:val="75"/>
                  <w:marBottom w:val="0"/>
                  <w:divBdr>
                    <w:top w:val="none" w:sz="0" w:space="0" w:color="auto"/>
                    <w:left w:val="none" w:sz="0" w:space="0" w:color="auto"/>
                    <w:bottom w:val="none" w:sz="0" w:space="0" w:color="auto"/>
                    <w:right w:val="none" w:sz="0" w:space="0" w:color="auto"/>
                  </w:divBdr>
                  <w:divsChild>
                    <w:div w:id="1720664669">
                      <w:marLeft w:val="750"/>
                      <w:marRight w:val="0"/>
                      <w:marTop w:val="0"/>
                      <w:marBottom w:val="0"/>
                      <w:divBdr>
                        <w:top w:val="none" w:sz="0" w:space="0" w:color="auto"/>
                        <w:left w:val="none" w:sz="0" w:space="0" w:color="auto"/>
                        <w:bottom w:val="none" w:sz="0" w:space="0" w:color="auto"/>
                        <w:right w:val="none" w:sz="0" w:space="0" w:color="auto"/>
                      </w:divBdr>
                    </w:div>
                    <w:div w:id="210769054">
                      <w:marLeft w:val="750"/>
                      <w:marRight w:val="0"/>
                      <w:marTop w:val="0"/>
                      <w:marBottom w:val="0"/>
                      <w:divBdr>
                        <w:top w:val="none" w:sz="0" w:space="0" w:color="auto"/>
                        <w:left w:val="none" w:sz="0" w:space="0" w:color="auto"/>
                        <w:bottom w:val="none" w:sz="0" w:space="0" w:color="auto"/>
                        <w:right w:val="none" w:sz="0" w:space="0" w:color="auto"/>
                      </w:divBdr>
                    </w:div>
                    <w:div w:id="242838404">
                      <w:marLeft w:val="750"/>
                      <w:marRight w:val="0"/>
                      <w:marTop w:val="0"/>
                      <w:marBottom w:val="0"/>
                      <w:divBdr>
                        <w:top w:val="none" w:sz="0" w:space="0" w:color="auto"/>
                        <w:left w:val="none" w:sz="0" w:space="0" w:color="auto"/>
                        <w:bottom w:val="none" w:sz="0" w:space="0" w:color="auto"/>
                        <w:right w:val="none" w:sz="0" w:space="0" w:color="auto"/>
                      </w:divBdr>
                    </w:div>
                  </w:divsChild>
                </w:div>
                <w:div w:id="1989941726">
                  <w:marLeft w:val="300"/>
                  <w:marRight w:val="0"/>
                  <w:marTop w:val="75"/>
                  <w:marBottom w:val="0"/>
                  <w:divBdr>
                    <w:top w:val="none" w:sz="0" w:space="0" w:color="auto"/>
                    <w:left w:val="none" w:sz="0" w:space="0" w:color="auto"/>
                    <w:bottom w:val="none" w:sz="0" w:space="0" w:color="auto"/>
                    <w:right w:val="none" w:sz="0" w:space="0" w:color="auto"/>
                  </w:divBdr>
                  <w:divsChild>
                    <w:div w:id="803159868">
                      <w:marLeft w:val="750"/>
                      <w:marRight w:val="0"/>
                      <w:marTop w:val="0"/>
                      <w:marBottom w:val="0"/>
                      <w:divBdr>
                        <w:top w:val="none" w:sz="0" w:space="0" w:color="auto"/>
                        <w:left w:val="none" w:sz="0" w:space="0" w:color="auto"/>
                        <w:bottom w:val="none" w:sz="0" w:space="0" w:color="auto"/>
                        <w:right w:val="none" w:sz="0" w:space="0" w:color="auto"/>
                      </w:divBdr>
                    </w:div>
                  </w:divsChild>
                </w:div>
                <w:div w:id="920527755">
                  <w:marLeft w:val="300"/>
                  <w:marRight w:val="0"/>
                  <w:marTop w:val="75"/>
                  <w:marBottom w:val="0"/>
                  <w:divBdr>
                    <w:top w:val="none" w:sz="0" w:space="0" w:color="auto"/>
                    <w:left w:val="none" w:sz="0" w:space="0" w:color="auto"/>
                    <w:bottom w:val="none" w:sz="0" w:space="0" w:color="auto"/>
                    <w:right w:val="none" w:sz="0" w:space="0" w:color="auto"/>
                  </w:divBdr>
                  <w:divsChild>
                    <w:div w:id="2061828597">
                      <w:marLeft w:val="750"/>
                      <w:marRight w:val="0"/>
                      <w:marTop w:val="0"/>
                      <w:marBottom w:val="0"/>
                      <w:divBdr>
                        <w:top w:val="none" w:sz="0" w:space="0" w:color="auto"/>
                        <w:left w:val="none" w:sz="0" w:space="0" w:color="auto"/>
                        <w:bottom w:val="none" w:sz="0" w:space="0" w:color="auto"/>
                        <w:right w:val="none" w:sz="0" w:space="0" w:color="auto"/>
                      </w:divBdr>
                    </w:div>
                    <w:div w:id="556287476">
                      <w:marLeft w:val="750"/>
                      <w:marRight w:val="0"/>
                      <w:marTop w:val="0"/>
                      <w:marBottom w:val="0"/>
                      <w:divBdr>
                        <w:top w:val="none" w:sz="0" w:space="0" w:color="auto"/>
                        <w:left w:val="none" w:sz="0" w:space="0" w:color="auto"/>
                        <w:bottom w:val="none" w:sz="0" w:space="0" w:color="auto"/>
                        <w:right w:val="none" w:sz="0" w:space="0" w:color="auto"/>
                      </w:divBdr>
                    </w:div>
                    <w:div w:id="743379207">
                      <w:marLeft w:val="750"/>
                      <w:marRight w:val="0"/>
                      <w:marTop w:val="0"/>
                      <w:marBottom w:val="0"/>
                      <w:divBdr>
                        <w:top w:val="none" w:sz="0" w:space="0" w:color="auto"/>
                        <w:left w:val="none" w:sz="0" w:space="0" w:color="auto"/>
                        <w:bottom w:val="none" w:sz="0" w:space="0" w:color="auto"/>
                        <w:right w:val="none" w:sz="0" w:space="0" w:color="auto"/>
                      </w:divBdr>
                    </w:div>
                  </w:divsChild>
                </w:div>
                <w:div w:id="894966997">
                  <w:marLeft w:val="300"/>
                  <w:marRight w:val="0"/>
                  <w:marTop w:val="75"/>
                  <w:marBottom w:val="0"/>
                  <w:divBdr>
                    <w:top w:val="none" w:sz="0" w:space="0" w:color="auto"/>
                    <w:left w:val="none" w:sz="0" w:space="0" w:color="auto"/>
                    <w:bottom w:val="none" w:sz="0" w:space="0" w:color="auto"/>
                    <w:right w:val="none" w:sz="0" w:space="0" w:color="auto"/>
                  </w:divBdr>
                  <w:divsChild>
                    <w:div w:id="556357212">
                      <w:marLeft w:val="750"/>
                      <w:marRight w:val="0"/>
                      <w:marTop w:val="0"/>
                      <w:marBottom w:val="0"/>
                      <w:divBdr>
                        <w:top w:val="none" w:sz="0" w:space="0" w:color="auto"/>
                        <w:left w:val="none" w:sz="0" w:space="0" w:color="auto"/>
                        <w:bottom w:val="none" w:sz="0" w:space="0" w:color="auto"/>
                        <w:right w:val="none" w:sz="0" w:space="0" w:color="auto"/>
                      </w:divBdr>
                    </w:div>
                  </w:divsChild>
                </w:div>
                <w:div w:id="1708331995">
                  <w:marLeft w:val="300"/>
                  <w:marRight w:val="0"/>
                  <w:marTop w:val="75"/>
                  <w:marBottom w:val="0"/>
                  <w:divBdr>
                    <w:top w:val="none" w:sz="0" w:space="0" w:color="auto"/>
                    <w:left w:val="none" w:sz="0" w:space="0" w:color="auto"/>
                    <w:bottom w:val="none" w:sz="0" w:space="0" w:color="auto"/>
                    <w:right w:val="none" w:sz="0" w:space="0" w:color="auto"/>
                  </w:divBdr>
                  <w:divsChild>
                    <w:div w:id="973489799">
                      <w:marLeft w:val="750"/>
                      <w:marRight w:val="0"/>
                      <w:marTop w:val="0"/>
                      <w:marBottom w:val="0"/>
                      <w:divBdr>
                        <w:top w:val="none" w:sz="0" w:space="0" w:color="auto"/>
                        <w:left w:val="none" w:sz="0" w:space="0" w:color="auto"/>
                        <w:bottom w:val="none" w:sz="0" w:space="0" w:color="auto"/>
                        <w:right w:val="none" w:sz="0" w:space="0" w:color="auto"/>
                      </w:divBdr>
                    </w:div>
                    <w:div w:id="1364474680">
                      <w:marLeft w:val="750"/>
                      <w:marRight w:val="0"/>
                      <w:marTop w:val="0"/>
                      <w:marBottom w:val="0"/>
                      <w:divBdr>
                        <w:top w:val="none" w:sz="0" w:space="0" w:color="auto"/>
                        <w:left w:val="none" w:sz="0" w:space="0" w:color="auto"/>
                        <w:bottom w:val="none" w:sz="0" w:space="0" w:color="auto"/>
                        <w:right w:val="none" w:sz="0" w:space="0" w:color="auto"/>
                      </w:divBdr>
                    </w:div>
                  </w:divsChild>
                </w:div>
                <w:div w:id="672343689">
                  <w:marLeft w:val="300"/>
                  <w:marRight w:val="0"/>
                  <w:marTop w:val="75"/>
                  <w:marBottom w:val="0"/>
                  <w:divBdr>
                    <w:top w:val="none" w:sz="0" w:space="0" w:color="auto"/>
                    <w:left w:val="none" w:sz="0" w:space="0" w:color="auto"/>
                    <w:bottom w:val="none" w:sz="0" w:space="0" w:color="auto"/>
                    <w:right w:val="none" w:sz="0" w:space="0" w:color="auto"/>
                  </w:divBdr>
                  <w:divsChild>
                    <w:div w:id="1061713142">
                      <w:marLeft w:val="750"/>
                      <w:marRight w:val="0"/>
                      <w:marTop w:val="0"/>
                      <w:marBottom w:val="0"/>
                      <w:divBdr>
                        <w:top w:val="none" w:sz="0" w:space="0" w:color="auto"/>
                        <w:left w:val="none" w:sz="0" w:space="0" w:color="auto"/>
                        <w:bottom w:val="none" w:sz="0" w:space="0" w:color="auto"/>
                        <w:right w:val="none" w:sz="0" w:space="0" w:color="auto"/>
                      </w:divBdr>
                    </w:div>
                  </w:divsChild>
                </w:div>
                <w:div w:id="1406107209">
                  <w:marLeft w:val="300"/>
                  <w:marRight w:val="0"/>
                  <w:marTop w:val="75"/>
                  <w:marBottom w:val="0"/>
                  <w:divBdr>
                    <w:top w:val="none" w:sz="0" w:space="0" w:color="auto"/>
                    <w:left w:val="none" w:sz="0" w:space="0" w:color="auto"/>
                    <w:bottom w:val="none" w:sz="0" w:space="0" w:color="auto"/>
                    <w:right w:val="none" w:sz="0" w:space="0" w:color="auto"/>
                  </w:divBdr>
                  <w:divsChild>
                    <w:div w:id="1701010831">
                      <w:marLeft w:val="750"/>
                      <w:marRight w:val="0"/>
                      <w:marTop w:val="0"/>
                      <w:marBottom w:val="0"/>
                      <w:divBdr>
                        <w:top w:val="none" w:sz="0" w:space="0" w:color="auto"/>
                        <w:left w:val="none" w:sz="0" w:space="0" w:color="auto"/>
                        <w:bottom w:val="none" w:sz="0" w:space="0" w:color="auto"/>
                        <w:right w:val="none" w:sz="0" w:space="0" w:color="auto"/>
                      </w:divBdr>
                    </w:div>
                  </w:divsChild>
                </w:div>
                <w:div w:id="875119111">
                  <w:marLeft w:val="300"/>
                  <w:marRight w:val="0"/>
                  <w:marTop w:val="75"/>
                  <w:marBottom w:val="0"/>
                  <w:divBdr>
                    <w:top w:val="none" w:sz="0" w:space="0" w:color="auto"/>
                    <w:left w:val="none" w:sz="0" w:space="0" w:color="auto"/>
                    <w:bottom w:val="none" w:sz="0" w:space="0" w:color="auto"/>
                    <w:right w:val="none" w:sz="0" w:space="0" w:color="auto"/>
                  </w:divBdr>
                  <w:divsChild>
                    <w:div w:id="1932159205">
                      <w:marLeft w:val="750"/>
                      <w:marRight w:val="0"/>
                      <w:marTop w:val="0"/>
                      <w:marBottom w:val="0"/>
                      <w:divBdr>
                        <w:top w:val="none" w:sz="0" w:space="0" w:color="auto"/>
                        <w:left w:val="none" w:sz="0" w:space="0" w:color="auto"/>
                        <w:bottom w:val="none" w:sz="0" w:space="0" w:color="auto"/>
                        <w:right w:val="none" w:sz="0" w:space="0" w:color="auto"/>
                      </w:divBdr>
                    </w:div>
                  </w:divsChild>
                </w:div>
                <w:div w:id="888801313">
                  <w:marLeft w:val="300"/>
                  <w:marRight w:val="0"/>
                  <w:marTop w:val="75"/>
                  <w:marBottom w:val="0"/>
                  <w:divBdr>
                    <w:top w:val="none" w:sz="0" w:space="0" w:color="auto"/>
                    <w:left w:val="none" w:sz="0" w:space="0" w:color="auto"/>
                    <w:bottom w:val="none" w:sz="0" w:space="0" w:color="auto"/>
                    <w:right w:val="none" w:sz="0" w:space="0" w:color="auto"/>
                  </w:divBdr>
                </w:div>
                <w:div w:id="1418285788">
                  <w:marLeft w:val="300"/>
                  <w:marRight w:val="0"/>
                  <w:marTop w:val="75"/>
                  <w:marBottom w:val="0"/>
                  <w:divBdr>
                    <w:top w:val="none" w:sz="0" w:space="0" w:color="auto"/>
                    <w:left w:val="none" w:sz="0" w:space="0" w:color="auto"/>
                    <w:bottom w:val="none" w:sz="0" w:space="0" w:color="auto"/>
                    <w:right w:val="none" w:sz="0" w:space="0" w:color="auto"/>
                  </w:divBdr>
                </w:div>
                <w:div w:id="551771361">
                  <w:marLeft w:val="300"/>
                  <w:marRight w:val="0"/>
                  <w:marTop w:val="75"/>
                  <w:marBottom w:val="0"/>
                  <w:divBdr>
                    <w:top w:val="none" w:sz="0" w:space="0" w:color="auto"/>
                    <w:left w:val="none" w:sz="0" w:space="0" w:color="auto"/>
                    <w:bottom w:val="none" w:sz="0" w:space="0" w:color="auto"/>
                    <w:right w:val="none" w:sz="0" w:space="0" w:color="auto"/>
                  </w:divBdr>
                  <w:divsChild>
                    <w:div w:id="1648901541">
                      <w:marLeft w:val="750"/>
                      <w:marRight w:val="0"/>
                      <w:marTop w:val="0"/>
                      <w:marBottom w:val="0"/>
                      <w:divBdr>
                        <w:top w:val="none" w:sz="0" w:space="0" w:color="auto"/>
                        <w:left w:val="none" w:sz="0" w:space="0" w:color="auto"/>
                        <w:bottom w:val="none" w:sz="0" w:space="0" w:color="auto"/>
                        <w:right w:val="none" w:sz="0" w:space="0" w:color="auto"/>
                      </w:divBdr>
                    </w:div>
                    <w:div w:id="240526669">
                      <w:marLeft w:val="750"/>
                      <w:marRight w:val="0"/>
                      <w:marTop w:val="0"/>
                      <w:marBottom w:val="0"/>
                      <w:divBdr>
                        <w:top w:val="none" w:sz="0" w:space="0" w:color="auto"/>
                        <w:left w:val="none" w:sz="0" w:space="0" w:color="auto"/>
                        <w:bottom w:val="none" w:sz="0" w:space="0" w:color="auto"/>
                        <w:right w:val="none" w:sz="0" w:space="0" w:color="auto"/>
                      </w:divBdr>
                    </w:div>
                  </w:divsChild>
                </w:div>
                <w:div w:id="1113209920">
                  <w:marLeft w:val="300"/>
                  <w:marRight w:val="0"/>
                  <w:marTop w:val="75"/>
                  <w:marBottom w:val="0"/>
                  <w:divBdr>
                    <w:top w:val="none" w:sz="0" w:space="0" w:color="auto"/>
                    <w:left w:val="none" w:sz="0" w:space="0" w:color="auto"/>
                    <w:bottom w:val="none" w:sz="0" w:space="0" w:color="auto"/>
                    <w:right w:val="none" w:sz="0" w:space="0" w:color="auto"/>
                  </w:divBdr>
                  <w:divsChild>
                    <w:div w:id="1084835159">
                      <w:marLeft w:val="750"/>
                      <w:marRight w:val="0"/>
                      <w:marTop w:val="0"/>
                      <w:marBottom w:val="0"/>
                      <w:divBdr>
                        <w:top w:val="none" w:sz="0" w:space="0" w:color="auto"/>
                        <w:left w:val="none" w:sz="0" w:space="0" w:color="auto"/>
                        <w:bottom w:val="none" w:sz="0" w:space="0" w:color="auto"/>
                        <w:right w:val="none" w:sz="0" w:space="0" w:color="auto"/>
                      </w:divBdr>
                    </w:div>
                  </w:divsChild>
                </w:div>
                <w:div w:id="560672891">
                  <w:marLeft w:val="300"/>
                  <w:marRight w:val="0"/>
                  <w:marTop w:val="75"/>
                  <w:marBottom w:val="0"/>
                  <w:divBdr>
                    <w:top w:val="none" w:sz="0" w:space="0" w:color="auto"/>
                    <w:left w:val="none" w:sz="0" w:space="0" w:color="auto"/>
                    <w:bottom w:val="none" w:sz="0" w:space="0" w:color="auto"/>
                    <w:right w:val="none" w:sz="0" w:space="0" w:color="auto"/>
                  </w:divBdr>
                  <w:divsChild>
                    <w:div w:id="271278494">
                      <w:marLeft w:val="750"/>
                      <w:marRight w:val="0"/>
                      <w:marTop w:val="0"/>
                      <w:marBottom w:val="0"/>
                      <w:divBdr>
                        <w:top w:val="none" w:sz="0" w:space="0" w:color="auto"/>
                        <w:left w:val="none" w:sz="0" w:space="0" w:color="auto"/>
                        <w:bottom w:val="none" w:sz="0" w:space="0" w:color="auto"/>
                        <w:right w:val="none" w:sz="0" w:space="0" w:color="auto"/>
                      </w:divBdr>
                    </w:div>
                    <w:div w:id="534005545">
                      <w:marLeft w:val="750"/>
                      <w:marRight w:val="0"/>
                      <w:marTop w:val="0"/>
                      <w:marBottom w:val="0"/>
                      <w:divBdr>
                        <w:top w:val="none" w:sz="0" w:space="0" w:color="auto"/>
                        <w:left w:val="none" w:sz="0" w:space="0" w:color="auto"/>
                        <w:bottom w:val="none" w:sz="0" w:space="0" w:color="auto"/>
                        <w:right w:val="none" w:sz="0" w:space="0" w:color="auto"/>
                      </w:divBdr>
                    </w:div>
                    <w:div w:id="243224936">
                      <w:marLeft w:val="750"/>
                      <w:marRight w:val="0"/>
                      <w:marTop w:val="0"/>
                      <w:marBottom w:val="0"/>
                      <w:divBdr>
                        <w:top w:val="none" w:sz="0" w:space="0" w:color="auto"/>
                        <w:left w:val="none" w:sz="0" w:space="0" w:color="auto"/>
                        <w:bottom w:val="none" w:sz="0" w:space="0" w:color="auto"/>
                        <w:right w:val="none" w:sz="0" w:space="0" w:color="auto"/>
                      </w:divBdr>
                    </w:div>
                  </w:divsChild>
                </w:div>
                <w:div w:id="1565025397">
                  <w:marLeft w:val="300"/>
                  <w:marRight w:val="0"/>
                  <w:marTop w:val="75"/>
                  <w:marBottom w:val="0"/>
                  <w:divBdr>
                    <w:top w:val="none" w:sz="0" w:space="0" w:color="auto"/>
                    <w:left w:val="none" w:sz="0" w:space="0" w:color="auto"/>
                    <w:bottom w:val="none" w:sz="0" w:space="0" w:color="auto"/>
                    <w:right w:val="none" w:sz="0" w:space="0" w:color="auto"/>
                  </w:divBdr>
                  <w:divsChild>
                    <w:div w:id="1848712530">
                      <w:marLeft w:val="750"/>
                      <w:marRight w:val="0"/>
                      <w:marTop w:val="0"/>
                      <w:marBottom w:val="0"/>
                      <w:divBdr>
                        <w:top w:val="none" w:sz="0" w:space="0" w:color="auto"/>
                        <w:left w:val="none" w:sz="0" w:space="0" w:color="auto"/>
                        <w:bottom w:val="none" w:sz="0" w:space="0" w:color="auto"/>
                        <w:right w:val="none" w:sz="0" w:space="0" w:color="auto"/>
                      </w:divBdr>
                    </w:div>
                  </w:divsChild>
                </w:div>
                <w:div w:id="1346715372">
                  <w:marLeft w:val="300"/>
                  <w:marRight w:val="0"/>
                  <w:marTop w:val="75"/>
                  <w:marBottom w:val="0"/>
                  <w:divBdr>
                    <w:top w:val="none" w:sz="0" w:space="0" w:color="auto"/>
                    <w:left w:val="none" w:sz="0" w:space="0" w:color="auto"/>
                    <w:bottom w:val="none" w:sz="0" w:space="0" w:color="auto"/>
                    <w:right w:val="none" w:sz="0" w:space="0" w:color="auto"/>
                  </w:divBdr>
                  <w:divsChild>
                    <w:div w:id="2112704070">
                      <w:marLeft w:val="750"/>
                      <w:marRight w:val="0"/>
                      <w:marTop w:val="0"/>
                      <w:marBottom w:val="0"/>
                      <w:divBdr>
                        <w:top w:val="none" w:sz="0" w:space="0" w:color="auto"/>
                        <w:left w:val="none" w:sz="0" w:space="0" w:color="auto"/>
                        <w:bottom w:val="none" w:sz="0" w:space="0" w:color="auto"/>
                        <w:right w:val="none" w:sz="0" w:space="0" w:color="auto"/>
                      </w:divBdr>
                    </w:div>
                    <w:div w:id="98333208">
                      <w:marLeft w:val="750"/>
                      <w:marRight w:val="0"/>
                      <w:marTop w:val="0"/>
                      <w:marBottom w:val="0"/>
                      <w:divBdr>
                        <w:top w:val="none" w:sz="0" w:space="0" w:color="auto"/>
                        <w:left w:val="none" w:sz="0" w:space="0" w:color="auto"/>
                        <w:bottom w:val="none" w:sz="0" w:space="0" w:color="auto"/>
                        <w:right w:val="none" w:sz="0" w:space="0" w:color="auto"/>
                      </w:divBdr>
                    </w:div>
                    <w:div w:id="432213285">
                      <w:marLeft w:val="750"/>
                      <w:marRight w:val="0"/>
                      <w:marTop w:val="0"/>
                      <w:marBottom w:val="0"/>
                      <w:divBdr>
                        <w:top w:val="none" w:sz="0" w:space="0" w:color="auto"/>
                        <w:left w:val="none" w:sz="0" w:space="0" w:color="auto"/>
                        <w:bottom w:val="none" w:sz="0" w:space="0" w:color="auto"/>
                        <w:right w:val="none" w:sz="0" w:space="0" w:color="auto"/>
                      </w:divBdr>
                    </w:div>
                  </w:divsChild>
                </w:div>
                <w:div w:id="120349941">
                  <w:marLeft w:val="300"/>
                  <w:marRight w:val="0"/>
                  <w:marTop w:val="75"/>
                  <w:marBottom w:val="0"/>
                  <w:divBdr>
                    <w:top w:val="none" w:sz="0" w:space="0" w:color="auto"/>
                    <w:left w:val="none" w:sz="0" w:space="0" w:color="auto"/>
                    <w:bottom w:val="none" w:sz="0" w:space="0" w:color="auto"/>
                    <w:right w:val="none" w:sz="0" w:space="0" w:color="auto"/>
                  </w:divBdr>
                  <w:divsChild>
                    <w:div w:id="2098674999">
                      <w:marLeft w:val="750"/>
                      <w:marRight w:val="0"/>
                      <w:marTop w:val="0"/>
                      <w:marBottom w:val="0"/>
                      <w:divBdr>
                        <w:top w:val="none" w:sz="0" w:space="0" w:color="auto"/>
                        <w:left w:val="none" w:sz="0" w:space="0" w:color="auto"/>
                        <w:bottom w:val="none" w:sz="0" w:space="0" w:color="auto"/>
                        <w:right w:val="none" w:sz="0" w:space="0" w:color="auto"/>
                      </w:divBdr>
                    </w:div>
                  </w:divsChild>
                </w:div>
                <w:div w:id="821697655">
                  <w:marLeft w:val="300"/>
                  <w:marRight w:val="0"/>
                  <w:marTop w:val="75"/>
                  <w:marBottom w:val="0"/>
                  <w:divBdr>
                    <w:top w:val="none" w:sz="0" w:space="0" w:color="auto"/>
                    <w:left w:val="none" w:sz="0" w:space="0" w:color="auto"/>
                    <w:bottom w:val="none" w:sz="0" w:space="0" w:color="auto"/>
                    <w:right w:val="none" w:sz="0" w:space="0" w:color="auto"/>
                  </w:divBdr>
                  <w:divsChild>
                    <w:div w:id="1090085757">
                      <w:marLeft w:val="750"/>
                      <w:marRight w:val="0"/>
                      <w:marTop w:val="0"/>
                      <w:marBottom w:val="0"/>
                      <w:divBdr>
                        <w:top w:val="none" w:sz="0" w:space="0" w:color="auto"/>
                        <w:left w:val="none" w:sz="0" w:space="0" w:color="auto"/>
                        <w:bottom w:val="none" w:sz="0" w:space="0" w:color="auto"/>
                        <w:right w:val="none" w:sz="0" w:space="0" w:color="auto"/>
                      </w:divBdr>
                    </w:div>
                    <w:div w:id="1467166020">
                      <w:marLeft w:val="750"/>
                      <w:marRight w:val="0"/>
                      <w:marTop w:val="0"/>
                      <w:marBottom w:val="0"/>
                      <w:divBdr>
                        <w:top w:val="none" w:sz="0" w:space="0" w:color="auto"/>
                        <w:left w:val="none" w:sz="0" w:space="0" w:color="auto"/>
                        <w:bottom w:val="none" w:sz="0" w:space="0" w:color="auto"/>
                        <w:right w:val="none" w:sz="0" w:space="0" w:color="auto"/>
                      </w:divBdr>
                    </w:div>
                  </w:divsChild>
                </w:div>
                <w:div w:id="1354916754">
                  <w:marLeft w:val="300"/>
                  <w:marRight w:val="0"/>
                  <w:marTop w:val="75"/>
                  <w:marBottom w:val="0"/>
                  <w:divBdr>
                    <w:top w:val="none" w:sz="0" w:space="0" w:color="auto"/>
                    <w:left w:val="none" w:sz="0" w:space="0" w:color="auto"/>
                    <w:bottom w:val="none" w:sz="0" w:space="0" w:color="auto"/>
                    <w:right w:val="none" w:sz="0" w:space="0" w:color="auto"/>
                  </w:divBdr>
                  <w:divsChild>
                    <w:div w:id="9260026">
                      <w:marLeft w:val="750"/>
                      <w:marRight w:val="0"/>
                      <w:marTop w:val="0"/>
                      <w:marBottom w:val="0"/>
                      <w:divBdr>
                        <w:top w:val="none" w:sz="0" w:space="0" w:color="auto"/>
                        <w:left w:val="none" w:sz="0" w:space="0" w:color="auto"/>
                        <w:bottom w:val="none" w:sz="0" w:space="0" w:color="auto"/>
                        <w:right w:val="none" w:sz="0" w:space="0" w:color="auto"/>
                      </w:divBdr>
                    </w:div>
                  </w:divsChild>
                </w:div>
                <w:div w:id="471366366">
                  <w:marLeft w:val="300"/>
                  <w:marRight w:val="0"/>
                  <w:marTop w:val="75"/>
                  <w:marBottom w:val="0"/>
                  <w:divBdr>
                    <w:top w:val="none" w:sz="0" w:space="0" w:color="auto"/>
                    <w:left w:val="none" w:sz="0" w:space="0" w:color="auto"/>
                    <w:bottom w:val="none" w:sz="0" w:space="0" w:color="auto"/>
                    <w:right w:val="none" w:sz="0" w:space="0" w:color="auto"/>
                  </w:divBdr>
                  <w:divsChild>
                    <w:div w:id="1930774213">
                      <w:marLeft w:val="750"/>
                      <w:marRight w:val="0"/>
                      <w:marTop w:val="0"/>
                      <w:marBottom w:val="0"/>
                      <w:divBdr>
                        <w:top w:val="none" w:sz="0" w:space="0" w:color="auto"/>
                        <w:left w:val="none" w:sz="0" w:space="0" w:color="auto"/>
                        <w:bottom w:val="none" w:sz="0" w:space="0" w:color="auto"/>
                        <w:right w:val="none" w:sz="0" w:space="0" w:color="auto"/>
                      </w:divBdr>
                    </w:div>
                  </w:divsChild>
                </w:div>
                <w:div w:id="222180107">
                  <w:marLeft w:val="300"/>
                  <w:marRight w:val="0"/>
                  <w:marTop w:val="75"/>
                  <w:marBottom w:val="0"/>
                  <w:divBdr>
                    <w:top w:val="none" w:sz="0" w:space="0" w:color="auto"/>
                    <w:left w:val="none" w:sz="0" w:space="0" w:color="auto"/>
                    <w:bottom w:val="none" w:sz="0" w:space="0" w:color="auto"/>
                    <w:right w:val="none" w:sz="0" w:space="0" w:color="auto"/>
                  </w:divBdr>
                  <w:divsChild>
                    <w:div w:id="1129740877">
                      <w:marLeft w:val="750"/>
                      <w:marRight w:val="0"/>
                      <w:marTop w:val="0"/>
                      <w:marBottom w:val="0"/>
                      <w:divBdr>
                        <w:top w:val="none" w:sz="0" w:space="0" w:color="auto"/>
                        <w:left w:val="none" w:sz="0" w:space="0" w:color="auto"/>
                        <w:bottom w:val="none" w:sz="0" w:space="0" w:color="auto"/>
                        <w:right w:val="none" w:sz="0" w:space="0" w:color="auto"/>
                      </w:divBdr>
                    </w:div>
                  </w:divsChild>
                </w:div>
                <w:div w:id="1116175370">
                  <w:marLeft w:val="300"/>
                  <w:marRight w:val="0"/>
                  <w:marTop w:val="75"/>
                  <w:marBottom w:val="0"/>
                  <w:divBdr>
                    <w:top w:val="none" w:sz="0" w:space="0" w:color="auto"/>
                    <w:left w:val="none" w:sz="0" w:space="0" w:color="auto"/>
                    <w:bottom w:val="none" w:sz="0" w:space="0" w:color="auto"/>
                    <w:right w:val="none" w:sz="0" w:space="0" w:color="auto"/>
                  </w:divBdr>
                </w:div>
                <w:div w:id="1029993944">
                  <w:marLeft w:val="300"/>
                  <w:marRight w:val="0"/>
                  <w:marTop w:val="75"/>
                  <w:marBottom w:val="0"/>
                  <w:divBdr>
                    <w:top w:val="none" w:sz="0" w:space="0" w:color="auto"/>
                    <w:left w:val="none" w:sz="0" w:space="0" w:color="auto"/>
                    <w:bottom w:val="none" w:sz="0" w:space="0" w:color="auto"/>
                    <w:right w:val="none" w:sz="0" w:space="0" w:color="auto"/>
                  </w:divBdr>
                </w:div>
                <w:div w:id="2062169647">
                  <w:marLeft w:val="300"/>
                  <w:marRight w:val="0"/>
                  <w:marTop w:val="75"/>
                  <w:marBottom w:val="0"/>
                  <w:divBdr>
                    <w:top w:val="none" w:sz="0" w:space="0" w:color="auto"/>
                    <w:left w:val="none" w:sz="0" w:space="0" w:color="auto"/>
                    <w:bottom w:val="none" w:sz="0" w:space="0" w:color="auto"/>
                    <w:right w:val="none" w:sz="0" w:space="0" w:color="auto"/>
                  </w:divBdr>
                  <w:divsChild>
                    <w:div w:id="468978291">
                      <w:marLeft w:val="750"/>
                      <w:marRight w:val="0"/>
                      <w:marTop w:val="0"/>
                      <w:marBottom w:val="0"/>
                      <w:divBdr>
                        <w:top w:val="none" w:sz="0" w:space="0" w:color="auto"/>
                        <w:left w:val="none" w:sz="0" w:space="0" w:color="auto"/>
                        <w:bottom w:val="none" w:sz="0" w:space="0" w:color="auto"/>
                        <w:right w:val="none" w:sz="0" w:space="0" w:color="auto"/>
                      </w:divBdr>
                    </w:div>
                    <w:div w:id="1856990542">
                      <w:marLeft w:val="750"/>
                      <w:marRight w:val="0"/>
                      <w:marTop w:val="0"/>
                      <w:marBottom w:val="0"/>
                      <w:divBdr>
                        <w:top w:val="none" w:sz="0" w:space="0" w:color="auto"/>
                        <w:left w:val="none" w:sz="0" w:space="0" w:color="auto"/>
                        <w:bottom w:val="none" w:sz="0" w:space="0" w:color="auto"/>
                        <w:right w:val="none" w:sz="0" w:space="0" w:color="auto"/>
                      </w:divBdr>
                    </w:div>
                  </w:divsChild>
                </w:div>
                <w:div w:id="253514883">
                  <w:marLeft w:val="300"/>
                  <w:marRight w:val="0"/>
                  <w:marTop w:val="75"/>
                  <w:marBottom w:val="0"/>
                  <w:divBdr>
                    <w:top w:val="none" w:sz="0" w:space="0" w:color="auto"/>
                    <w:left w:val="none" w:sz="0" w:space="0" w:color="auto"/>
                    <w:bottom w:val="none" w:sz="0" w:space="0" w:color="auto"/>
                    <w:right w:val="none" w:sz="0" w:space="0" w:color="auto"/>
                  </w:divBdr>
                  <w:divsChild>
                    <w:div w:id="1157764224">
                      <w:marLeft w:val="750"/>
                      <w:marRight w:val="0"/>
                      <w:marTop w:val="0"/>
                      <w:marBottom w:val="0"/>
                      <w:divBdr>
                        <w:top w:val="none" w:sz="0" w:space="0" w:color="auto"/>
                        <w:left w:val="none" w:sz="0" w:space="0" w:color="auto"/>
                        <w:bottom w:val="none" w:sz="0" w:space="0" w:color="auto"/>
                        <w:right w:val="none" w:sz="0" w:space="0" w:color="auto"/>
                      </w:divBdr>
                    </w:div>
                  </w:divsChild>
                </w:div>
                <w:div w:id="424233746">
                  <w:marLeft w:val="300"/>
                  <w:marRight w:val="0"/>
                  <w:marTop w:val="75"/>
                  <w:marBottom w:val="0"/>
                  <w:divBdr>
                    <w:top w:val="none" w:sz="0" w:space="0" w:color="auto"/>
                    <w:left w:val="none" w:sz="0" w:space="0" w:color="auto"/>
                    <w:bottom w:val="none" w:sz="0" w:space="0" w:color="auto"/>
                    <w:right w:val="none" w:sz="0" w:space="0" w:color="auto"/>
                  </w:divBdr>
                  <w:divsChild>
                    <w:div w:id="1424181799">
                      <w:marLeft w:val="750"/>
                      <w:marRight w:val="0"/>
                      <w:marTop w:val="0"/>
                      <w:marBottom w:val="0"/>
                      <w:divBdr>
                        <w:top w:val="none" w:sz="0" w:space="0" w:color="auto"/>
                        <w:left w:val="none" w:sz="0" w:space="0" w:color="auto"/>
                        <w:bottom w:val="none" w:sz="0" w:space="0" w:color="auto"/>
                        <w:right w:val="none" w:sz="0" w:space="0" w:color="auto"/>
                      </w:divBdr>
                    </w:div>
                    <w:div w:id="1616864334">
                      <w:marLeft w:val="750"/>
                      <w:marRight w:val="0"/>
                      <w:marTop w:val="0"/>
                      <w:marBottom w:val="0"/>
                      <w:divBdr>
                        <w:top w:val="none" w:sz="0" w:space="0" w:color="auto"/>
                        <w:left w:val="none" w:sz="0" w:space="0" w:color="auto"/>
                        <w:bottom w:val="none" w:sz="0" w:space="0" w:color="auto"/>
                        <w:right w:val="none" w:sz="0" w:space="0" w:color="auto"/>
                      </w:divBdr>
                    </w:div>
                    <w:div w:id="451441519">
                      <w:marLeft w:val="750"/>
                      <w:marRight w:val="0"/>
                      <w:marTop w:val="0"/>
                      <w:marBottom w:val="0"/>
                      <w:divBdr>
                        <w:top w:val="none" w:sz="0" w:space="0" w:color="auto"/>
                        <w:left w:val="none" w:sz="0" w:space="0" w:color="auto"/>
                        <w:bottom w:val="none" w:sz="0" w:space="0" w:color="auto"/>
                        <w:right w:val="none" w:sz="0" w:space="0" w:color="auto"/>
                      </w:divBdr>
                    </w:div>
                  </w:divsChild>
                </w:div>
                <w:div w:id="1968047810">
                  <w:marLeft w:val="300"/>
                  <w:marRight w:val="0"/>
                  <w:marTop w:val="75"/>
                  <w:marBottom w:val="0"/>
                  <w:divBdr>
                    <w:top w:val="none" w:sz="0" w:space="0" w:color="auto"/>
                    <w:left w:val="none" w:sz="0" w:space="0" w:color="auto"/>
                    <w:bottom w:val="none" w:sz="0" w:space="0" w:color="auto"/>
                    <w:right w:val="none" w:sz="0" w:space="0" w:color="auto"/>
                  </w:divBdr>
                  <w:divsChild>
                    <w:div w:id="177818659">
                      <w:marLeft w:val="750"/>
                      <w:marRight w:val="0"/>
                      <w:marTop w:val="0"/>
                      <w:marBottom w:val="0"/>
                      <w:divBdr>
                        <w:top w:val="none" w:sz="0" w:space="0" w:color="auto"/>
                        <w:left w:val="none" w:sz="0" w:space="0" w:color="auto"/>
                        <w:bottom w:val="none" w:sz="0" w:space="0" w:color="auto"/>
                        <w:right w:val="none" w:sz="0" w:space="0" w:color="auto"/>
                      </w:divBdr>
                    </w:div>
                  </w:divsChild>
                </w:div>
                <w:div w:id="306208682">
                  <w:marLeft w:val="300"/>
                  <w:marRight w:val="0"/>
                  <w:marTop w:val="75"/>
                  <w:marBottom w:val="0"/>
                  <w:divBdr>
                    <w:top w:val="none" w:sz="0" w:space="0" w:color="auto"/>
                    <w:left w:val="none" w:sz="0" w:space="0" w:color="auto"/>
                    <w:bottom w:val="none" w:sz="0" w:space="0" w:color="auto"/>
                    <w:right w:val="none" w:sz="0" w:space="0" w:color="auto"/>
                  </w:divBdr>
                  <w:divsChild>
                    <w:div w:id="1554273470">
                      <w:marLeft w:val="750"/>
                      <w:marRight w:val="0"/>
                      <w:marTop w:val="0"/>
                      <w:marBottom w:val="0"/>
                      <w:divBdr>
                        <w:top w:val="none" w:sz="0" w:space="0" w:color="auto"/>
                        <w:left w:val="none" w:sz="0" w:space="0" w:color="auto"/>
                        <w:bottom w:val="none" w:sz="0" w:space="0" w:color="auto"/>
                        <w:right w:val="none" w:sz="0" w:space="0" w:color="auto"/>
                      </w:divBdr>
                    </w:div>
                    <w:div w:id="461577456">
                      <w:marLeft w:val="750"/>
                      <w:marRight w:val="0"/>
                      <w:marTop w:val="0"/>
                      <w:marBottom w:val="0"/>
                      <w:divBdr>
                        <w:top w:val="none" w:sz="0" w:space="0" w:color="auto"/>
                        <w:left w:val="none" w:sz="0" w:space="0" w:color="auto"/>
                        <w:bottom w:val="none" w:sz="0" w:space="0" w:color="auto"/>
                        <w:right w:val="none" w:sz="0" w:space="0" w:color="auto"/>
                      </w:divBdr>
                    </w:div>
                    <w:div w:id="856771653">
                      <w:marLeft w:val="750"/>
                      <w:marRight w:val="0"/>
                      <w:marTop w:val="0"/>
                      <w:marBottom w:val="0"/>
                      <w:divBdr>
                        <w:top w:val="none" w:sz="0" w:space="0" w:color="auto"/>
                        <w:left w:val="none" w:sz="0" w:space="0" w:color="auto"/>
                        <w:bottom w:val="none" w:sz="0" w:space="0" w:color="auto"/>
                        <w:right w:val="none" w:sz="0" w:space="0" w:color="auto"/>
                      </w:divBdr>
                    </w:div>
                  </w:divsChild>
                </w:div>
                <w:div w:id="949244725">
                  <w:marLeft w:val="300"/>
                  <w:marRight w:val="0"/>
                  <w:marTop w:val="75"/>
                  <w:marBottom w:val="0"/>
                  <w:divBdr>
                    <w:top w:val="none" w:sz="0" w:space="0" w:color="auto"/>
                    <w:left w:val="none" w:sz="0" w:space="0" w:color="auto"/>
                    <w:bottom w:val="none" w:sz="0" w:space="0" w:color="auto"/>
                    <w:right w:val="none" w:sz="0" w:space="0" w:color="auto"/>
                  </w:divBdr>
                  <w:divsChild>
                    <w:div w:id="508061798">
                      <w:marLeft w:val="750"/>
                      <w:marRight w:val="0"/>
                      <w:marTop w:val="0"/>
                      <w:marBottom w:val="0"/>
                      <w:divBdr>
                        <w:top w:val="none" w:sz="0" w:space="0" w:color="auto"/>
                        <w:left w:val="none" w:sz="0" w:space="0" w:color="auto"/>
                        <w:bottom w:val="none" w:sz="0" w:space="0" w:color="auto"/>
                        <w:right w:val="none" w:sz="0" w:space="0" w:color="auto"/>
                      </w:divBdr>
                    </w:div>
                  </w:divsChild>
                </w:div>
                <w:div w:id="186140690">
                  <w:marLeft w:val="300"/>
                  <w:marRight w:val="0"/>
                  <w:marTop w:val="75"/>
                  <w:marBottom w:val="0"/>
                  <w:divBdr>
                    <w:top w:val="none" w:sz="0" w:space="0" w:color="auto"/>
                    <w:left w:val="none" w:sz="0" w:space="0" w:color="auto"/>
                    <w:bottom w:val="none" w:sz="0" w:space="0" w:color="auto"/>
                    <w:right w:val="none" w:sz="0" w:space="0" w:color="auto"/>
                  </w:divBdr>
                  <w:divsChild>
                    <w:div w:id="856039829">
                      <w:marLeft w:val="750"/>
                      <w:marRight w:val="0"/>
                      <w:marTop w:val="0"/>
                      <w:marBottom w:val="0"/>
                      <w:divBdr>
                        <w:top w:val="none" w:sz="0" w:space="0" w:color="auto"/>
                        <w:left w:val="none" w:sz="0" w:space="0" w:color="auto"/>
                        <w:bottom w:val="none" w:sz="0" w:space="0" w:color="auto"/>
                        <w:right w:val="none" w:sz="0" w:space="0" w:color="auto"/>
                      </w:divBdr>
                    </w:div>
                    <w:div w:id="1971862302">
                      <w:marLeft w:val="750"/>
                      <w:marRight w:val="0"/>
                      <w:marTop w:val="0"/>
                      <w:marBottom w:val="0"/>
                      <w:divBdr>
                        <w:top w:val="none" w:sz="0" w:space="0" w:color="auto"/>
                        <w:left w:val="none" w:sz="0" w:space="0" w:color="auto"/>
                        <w:bottom w:val="none" w:sz="0" w:space="0" w:color="auto"/>
                        <w:right w:val="none" w:sz="0" w:space="0" w:color="auto"/>
                      </w:divBdr>
                    </w:div>
                  </w:divsChild>
                </w:div>
                <w:div w:id="1067416608">
                  <w:marLeft w:val="300"/>
                  <w:marRight w:val="0"/>
                  <w:marTop w:val="75"/>
                  <w:marBottom w:val="0"/>
                  <w:divBdr>
                    <w:top w:val="none" w:sz="0" w:space="0" w:color="auto"/>
                    <w:left w:val="none" w:sz="0" w:space="0" w:color="auto"/>
                    <w:bottom w:val="none" w:sz="0" w:space="0" w:color="auto"/>
                    <w:right w:val="none" w:sz="0" w:space="0" w:color="auto"/>
                  </w:divBdr>
                  <w:divsChild>
                    <w:div w:id="2026245793">
                      <w:marLeft w:val="750"/>
                      <w:marRight w:val="0"/>
                      <w:marTop w:val="0"/>
                      <w:marBottom w:val="0"/>
                      <w:divBdr>
                        <w:top w:val="none" w:sz="0" w:space="0" w:color="auto"/>
                        <w:left w:val="none" w:sz="0" w:space="0" w:color="auto"/>
                        <w:bottom w:val="none" w:sz="0" w:space="0" w:color="auto"/>
                        <w:right w:val="none" w:sz="0" w:space="0" w:color="auto"/>
                      </w:divBdr>
                    </w:div>
                  </w:divsChild>
                </w:div>
                <w:div w:id="976647576">
                  <w:marLeft w:val="300"/>
                  <w:marRight w:val="0"/>
                  <w:marTop w:val="75"/>
                  <w:marBottom w:val="0"/>
                  <w:divBdr>
                    <w:top w:val="none" w:sz="0" w:space="0" w:color="auto"/>
                    <w:left w:val="none" w:sz="0" w:space="0" w:color="auto"/>
                    <w:bottom w:val="none" w:sz="0" w:space="0" w:color="auto"/>
                    <w:right w:val="none" w:sz="0" w:space="0" w:color="auto"/>
                  </w:divBdr>
                  <w:divsChild>
                    <w:div w:id="1512264">
                      <w:marLeft w:val="750"/>
                      <w:marRight w:val="0"/>
                      <w:marTop w:val="0"/>
                      <w:marBottom w:val="0"/>
                      <w:divBdr>
                        <w:top w:val="none" w:sz="0" w:space="0" w:color="auto"/>
                        <w:left w:val="none" w:sz="0" w:space="0" w:color="auto"/>
                        <w:bottom w:val="none" w:sz="0" w:space="0" w:color="auto"/>
                        <w:right w:val="none" w:sz="0" w:space="0" w:color="auto"/>
                      </w:divBdr>
                    </w:div>
                  </w:divsChild>
                </w:div>
                <w:div w:id="240452758">
                  <w:marLeft w:val="300"/>
                  <w:marRight w:val="0"/>
                  <w:marTop w:val="75"/>
                  <w:marBottom w:val="0"/>
                  <w:divBdr>
                    <w:top w:val="none" w:sz="0" w:space="0" w:color="auto"/>
                    <w:left w:val="none" w:sz="0" w:space="0" w:color="auto"/>
                    <w:bottom w:val="none" w:sz="0" w:space="0" w:color="auto"/>
                    <w:right w:val="none" w:sz="0" w:space="0" w:color="auto"/>
                  </w:divBdr>
                  <w:divsChild>
                    <w:div w:id="1987466019">
                      <w:marLeft w:val="750"/>
                      <w:marRight w:val="0"/>
                      <w:marTop w:val="0"/>
                      <w:marBottom w:val="0"/>
                      <w:divBdr>
                        <w:top w:val="none" w:sz="0" w:space="0" w:color="auto"/>
                        <w:left w:val="none" w:sz="0" w:space="0" w:color="auto"/>
                        <w:bottom w:val="none" w:sz="0" w:space="0" w:color="auto"/>
                        <w:right w:val="none" w:sz="0" w:space="0" w:color="auto"/>
                      </w:divBdr>
                    </w:div>
                  </w:divsChild>
                </w:div>
                <w:div w:id="2122067507">
                  <w:marLeft w:val="300"/>
                  <w:marRight w:val="0"/>
                  <w:marTop w:val="75"/>
                  <w:marBottom w:val="0"/>
                  <w:divBdr>
                    <w:top w:val="none" w:sz="0" w:space="0" w:color="auto"/>
                    <w:left w:val="none" w:sz="0" w:space="0" w:color="auto"/>
                    <w:bottom w:val="none" w:sz="0" w:space="0" w:color="auto"/>
                    <w:right w:val="none" w:sz="0" w:space="0" w:color="auto"/>
                  </w:divBdr>
                </w:div>
                <w:div w:id="1735469569">
                  <w:marLeft w:val="300"/>
                  <w:marRight w:val="0"/>
                  <w:marTop w:val="75"/>
                  <w:marBottom w:val="0"/>
                  <w:divBdr>
                    <w:top w:val="none" w:sz="0" w:space="0" w:color="auto"/>
                    <w:left w:val="none" w:sz="0" w:space="0" w:color="auto"/>
                    <w:bottom w:val="none" w:sz="0" w:space="0" w:color="auto"/>
                    <w:right w:val="none" w:sz="0" w:space="0" w:color="auto"/>
                  </w:divBdr>
                </w:div>
                <w:div w:id="201214353">
                  <w:marLeft w:val="300"/>
                  <w:marRight w:val="0"/>
                  <w:marTop w:val="75"/>
                  <w:marBottom w:val="0"/>
                  <w:divBdr>
                    <w:top w:val="none" w:sz="0" w:space="0" w:color="auto"/>
                    <w:left w:val="none" w:sz="0" w:space="0" w:color="auto"/>
                    <w:bottom w:val="none" w:sz="0" w:space="0" w:color="auto"/>
                    <w:right w:val="none" w:sz="0" w:space="0" w:color="auto"/>
                  </w:divBdr>
                  <w:divsChild>
                    <w:div w:id="1953591678">
                      <w:marLeft w:val="750"/>
                      <w:marRight w:val="0"/>
                      <w:marTop w:val="0"/>
                      <w:marBottom w:val="0"/>
                      <w:divBdr>
                        <w:top w:val="none" w:sz="0" w:space="0" w:color="auto"/>
                        <w:left w:val="none" w:sz="0" w:space="0" w:color="auto"/>
                        <w:bottom w:val="none" w:sz="0" w:space="0" w:color="auto"/>
                        <w:right w:val="none" w:sz="0" w:space="0" w:color="auto"/>
                      </w:divBdr>
                    </w:div>
                    <w:div w:id="210465200">
                      <w:marLeft w:val="750"/>
                      <w:marRight w:val="0"/>
                      <w:marTop w:val="0"/>
                      <w:marBottom w:val="0"/>
                      <w:divBdr>
                        <w:top w:val="none" w:sz="0" w:space="0" w:color="auto"/>
                        <w:left w:val="none" w:sz="0" w:space="0" w:color="auto"/>
                        <w:bottom w:val="none" w:sz="0" w:space="0" w:color="auto"/>
                        <w:right w:val="none" w:sz="0" w:space="0" w:color="auto"/>
                      </w:divBdr>
                    </w:div>
                  </w:divsChild>
                </w:div>
                <w:div w:id="950165292">
                  <w:marLeft w:val="300"/>
                  <w:marRight w:val="0"/>
                  <w:marTop w:val="75"/>
                  <w:marBottom w:val="0"/>
                  <w:divBdr>
                    <w:top w:val="none" w:sz="0" w:space="0" w:color="auto"/>
                    <w:left w:val="none" w:sz="0" w:space="0" w:color="auto"/>
                    <w:bottom w:val="none" w:sz="0" w:space="0" w:color="auto"/>
                    <w:right w:val="none" w:sz="0" w:space="0" w:color="auto"/>
                  </w:divBdr>
                  <w:divsChild>
                    <w:div w:id="1321080284">
                      <w:marLeft w:val="750"/>
                      <w:marRight w:val="0"/>
                      <w:marTop w:val="0"/>
                      <w:marBottom w:val="0"/>
                      <w:divBdr>
                        <w:top w:val="none" w:sz="0" w:space="0" w:color="auto"/>
                        <w:left w:val="none" w:sz="0" w:space="0" w:color="auto"/>
                        <w:bottom w:val="none" w:sz="0" w:space="0" w:color="auto"/>
                        <w:right w:val="none" w:sz="0" w:space="0" w:color="auto"/>
                      </w:divBdr>
                    </w:div>
                  </w:divsChild>
                </w:div>
                <w:div w:id="1342590384">
                  <w:marLeft w:val="300"/>
                  <w:marRight w:val="0"/>
                  <w:marTop w:val="75"/>
                  <w:marBottom w:val="0"/>
                  <w:divBdr>
                    <w:top w:val="none" w:sz="0" w:space="0" w:color="auto"/>
                    <w:left w:val="none" w:sz="0" w:space="0" w:color="auto"/>
                    <w:bottom w:val="none" w:sz="0" w:space="0" w:color="auto"/>
                    <w:right w:val="none" w:sz="0" w:space="0" w:color="auto"/>
                  </w:divBdr>
                  <w:divsChild>
                    <w:div w:id="1356148926">
                      <w:marLeft w:val="750"/>
                      <w:marRight w:val="0"/>
                      <w:marTop w:val="0"/>
                      <w:marBottom w:val="0"/>
                      <w:divBdr>
                        <w:top w:val="none" w:sz="0" w:space="0" w:color="auto"/>
                        <w:left w:val="none" w:sz="0" w:space="0" w:color="auto"/>
                        <w:bottom w:val="none" w:sz="0" w:space="0" w:color="auto"/>
                        <w:right w:val="none" w:sz="0" w:space="0" w:color="auto"/>
                      </w:divBdr>
                    </w:div>
                    <w:div w:id="2039547254">
                      <w:marLeft w:val="750"/>
                      <w:marRight w:val="0"/>
                      <w:marTop w:val="0"/>
                      <w:marBottom w:val="0"/>
                      <w:divBdr>
                        <w:top w:val="none" w:sz="0" w:space="0" w:color="auto"/>
                        <w:left w:val="none" w:sz="0" w:space="0" w:color="auto"/>
                        <w:bottom w:val="none" w:sz="0" w:space="0" w:color="auto"/>
                        <w:right w:val="none" w:sz="0" w:space="0" w:color="auto"/>
                      </w:divBdr>
                    </w:div>
                    <w:div w:id="2131046359">
                      <w:marLeft w:val="750"/>
                      <w:marRight w:val="0"/>
                      <w:marTop w:val="0"/>
                      <w:marBottom w:val="0"/>
                      <w:divBdr>
                        <w:top w:val="none" w:sz="0" w:space="0" w:color="auto"/>
                        <w:left w:val="none" w:sz="0" w:space="0" w:color="auto"/>
                        <w:bottom w:val="none" w:sz="0" w:space="0" w:color="auto"/>
                        <w:right w:val="none" w:sz="0" w:space="0" w:color="auto"/>
                      </w:divBdr>
                    </w:div>
                  </w:divsChild>
                </w:div>
                <w:div w:id="1067535076">
                  <w:marLeft w:val="300"/>
                  <w:marRight w:val="0"/>
                  <w:marTop w:val="75"/>
                  <w:marBottom w:val="0"/>
                  <w:divBdr>
                    <w:top w:val="none" w:sz="0" w:space="0" w:color="auto"/>
                    <w:left w:val="none" w:sz="0" w:space="0" w:color="auto"/>
                    <w:bottom w:val="none" w:sz="0" w:space="0" w:color="auto"/>
                    <w:right w:val="none" w:sz="0" w:space="0" w:color="auto"/>
                  </w:divBdr>
                  <w:divsChild>
                    <w:div w:id="1870146381">
                      <w:marLeft w:val="750"/>
                      <w:marRight w:val="0"/>
                      <w:marTop w:val="0"/>
                      <w:marBottom w:val="0"/>
                      <w:divBdr>
                        <w:top w:val="none" w:sz="0" w:space="0" w:color="auto"/>
                        <w:left w:val="none" w:sz="0" w:space="0" w:color="auto"/>
                        <w:bottom w:val="none" w:sz="0" w:space="0" w:color="auto"/>
                        <w:right w:val="none" w:sz="0" w:space="0" w:color="auto"/>
                      </w:divBdr>
                    </w:div>
                  </w:divsChild>
                </w:div>
                <w:div w:id="1364819350">
                  <w:marLeft w:val="300"/>
                  <w:marRight w:val="0"/>
                  <w:marTop w:val="75"/>
                  <w:marBottom w:val="0"/>
                  <w:divBdr>
                    <w:top w:val="none" w:sz="0" w:space="0" w:color="auto"/>
                    <w:left w:val="none" w:sz="0" w:space="0" w:color="auto"/>
                    <w:bottom w:val="none" w:sz="0" w:space="0" w:color="auto"/>
                    <w:right w:val="none" w:sz="0" w:space="0" w:color="auto"/>
                  </w:divBdr>
                  <w:divsChild>
                    <w:div w:id="902134531">
                      <w:marLeft w:val="750"/>
                      <w:marRight w:val="0"/>
                      <w:marTop w:val="0"/>
                      <w:marBottom w:val="0"/>
                      <w:divBdr>
                        <w:top w:val="none" w:sz="0" w:space="0" w:color="auto"/>
                        <w:left w:val="none" w:sz="0" w:space="0" w:color="auto"/>
                        <w:bottom w:val="none" w:sz="0" w:space="0" w:color="auto"/>
                        <w:right w:val="none" w:sz="0" w:space="0" w:color="auto"/>
                      </w:divBdr>
                    </w:div>
                    <w:div w:id="1399595715">
                      <w:marLeft w:val="750"/>
                      <w:marRight w:val="0"/>
                      <w:marTop w:val="0"/>
                      <w:marBottom w:val="0"/>
                      <w:divBdr>
                        <w:top w:val="none" w:sz="0" w:space="0" w:color="auto"/>
                        <w:left w:val="none" w:sz="0" w:space="0" w:color="auto"/>
                        <w:bottom w:val="none" w:sz="0" w:space="0" w:color="auto"/>
                        <w:right w:val="none" w:sz="0" w:space="0" w:color="auto"/>
                      </w:divBdr>
                    </w:div>
                    <w:div w:id="647588150">
                      <w:marLeft w:val="750"/>
                      <w:marRight w:val="0"/>
                      <w:marTop w:val="0"/>
                      <w:marBottom w:val="0"/>
                      <w:divBdr>
                        <w:top w:val="none" w:sz="0" w:space="0" w:color="auto"/>
                        <w:left w:val="none" w:sz="0" w:space="0" w:color="auto"/>
                        <w:bottom w:val="none" w:sz="0" w:space="0" w:color="auto"/>
                        <w:right w:val="none" w:sz="0" w:space="0" w:color="auto"/>
                      </w:divBdr>
                    </w:div>
                  </w:divsChild>
                </w:div>
                <w:div w:id="1259824625">
                  <w:marLeft w:val="300"/>
                  <w:marRight w:val="0"/>
                  <w:marTop w:val="75"/>
                  <w:marBottom w:val="0"/>
                  <w:divBdr>
                    <w:top w:val="none" w:sz="0" w:space="0" w:color="auto"/>
                    <w:left w:val="none" w:sz="0" w:space="0" w:color="auto"/>
                    <w:bottom w:val="none" w:sz="0" w:space="0" w:color="auto"/>
                    <w:right w:val="none" w:sz="0" w:space="0" w:color="auto"/>
                  </w:divBdr>
                  <w:divsChild>
                    <w:div w:id="132869713">
                      <w:marLeft w:val="750"/>
                      <w:marRight w:val="0"/>
                      <w:marTop w:val="0"/>
                      <w:marBottom w:val="0"/>
                      <w:divBdr>
                        <w:top w:val="none" w:sz="0" w:space="0" w:color="auto"/>
                        <w:left w:val="none" w:sz="0" w:space="0" w:color="auto"/>
                        <w:bottom w:val="none" w:sz="0" w:space="0" w:color="auto"/>
                        <w:right w:val="none" w:sz="0" w:space="0" w:color="auto"/>
                      </w:divBdr>
                    </w:div>
                  </w:divsChild>
                </w:div>
                <w:div w:id="436826560">
                  <w:marLeft w:val="300"/>
                  <w:marRight w:val="0"/>
                  <w:marTop w:val="75"/>
                  <w:marBottom w:val="0"/>
                  <w:divBdr>
                    <w:top w:val="none" w:sz="0" w:space="0" w:color="auto"/>
                    <w:left w:val="none" w:sz="0" w:space="0" w:color="auto"/>
                    <w:bottom w:val="none" w:sz="0" w:space="0" w:color="auto"/>
                    <w:right w:val="none" w:sz="0" w:space="0" w:color="auto"/>
                  </w:divBdr>
                  <w:divsChild>
                    <w:div w:id="1966428362">
                      <w:marLeft w:val="750"/>
                      <w:marRight w:val="0"/>
                      <w:marTop w:val="0"/>
                      <w:marBottom w:val="0"/>
                      <w:divBdr>
                        <w:top w:val="none" w:sz="0" w:space="0" w:color="auto"/>
                        <w:left w:val="none" w:sz="0" w:space="0" w:color="auto"/>
                        <w:bottom w:val="none" w:sz="0" w:space="0" w:color="auto"/>
                        <w:right w:val="none" w:sz="0" w:space="0" w:color="auto"/>
                      </w:divBdr>
                    </w:div>
                    <w:div w:id="1738043984">
                      <w:marLeft w:val="750"/>
                      <w:marRight w:val="0"/>
                      <w:marTop w:val="0"/>
                      <w:marBottom w:val="0"/>
                      <w:divBdr>
                        <w:top w:val="none" w:sz="0" w:space="0" w:color="auto"/>
                        <w:left w:val="none" w:sz="0" w:space="0" w:color="auto"/>
                        <w:bottom w:val="none" w:sz="0" w:space="0" w:color="auto"/>
                        <w:right w:val="none" w:sz="0" w:space="0" w:color="auto"/>
                      </w:divBdr>
                    </w:div>
                  </w:divsChild>
                </w:div>
                <w:div w:id="70935277">
                  <w:marLeft w:val="300"/>
                  <w:marRight w:val="0"/>
                  <w:marTop w:val="75"/>
                  <w:marBottom w:val="0"/>
                  <w:divBdr>
                    <w:top w:val="none" w:sz="0" w:space="0" w:color="auto"/>
                    <w:left w:val="none" w:sz="0" w:space="0" w:color="auto"/>
                    <w:bottom w:val="none" w:sz="0" w:space="0" w:color="auto"/>
                    <w:right w:val="none" w:sz="0" w:space="0" w:color="auto"/>
                  </w:divBdr>
                  <w:divsChild>
                    <w:div w:id="83110795">
                      <w:marLeft w:val="750"/>
                      <w:marRight w:val="0"/>
                      <w:marTop w:val="0"/>
                      <w:marBottom w:val="0"/>
                      <w:divBdr>
                        <w:top w:val="none" w:sz="0" w:space="0" w:color="auto"/>
                        <w:left w:val="none" w:sz="0" w:space="0" w:color="auto"/>
                        <w:bottom w:val="none" w:sz="0" w:space="0" w:color="auto"/>
                        <w:right w:val="none" w:sz="0" w:space="0" w:color="auto"/>
                      </w:divBdr>
                    </w:div>
                  </w:divsChild>
                </w:div>
                <w:div w:id="465124127">
                  <w:marLeft w:val="300"/>
                  <w:marRight w:val="0"/>
                  <w:marTop w:val="75"/>
                  <w:marBottom w:val="0"/>
                  <w:divBdr>
                    <w:top w:val="none" w:sz="0" w:space="0" w:color="auto"/>
                    <w:left w:val="none" w:sz="0" w:space="0" w:color="auto"/>
                    <w:bottom w:val="none" w:sz="0" w:space="0" w:color="auto"/>
                    <w:right w:val="none" w:sz="0" w:space="0" w:color="auto"/>
                  </w:divBdr>
                  <w:divsChild>
                    <w:div w:id="1120683584">
                      <w:marLeft w:val="750"/>
                      <w:marRight w:val="0"/>
                      <w:marTop w:val="0"/>
                      <w:marBottom w:val="0"/>
                      <w:divBdr>
                        <w:top w:val="none" w:sz="0" w:space="0" w:color="auto"/>
                        <w:left w:val="none" w:sz="0" w:space="0" w:color="auto"/>
                        <w:bottom w:val="none" w:sz="0" w:space="0" w:color="auto"/>
                        <w:right w:val="none" w:sz="0" w:space="0" w:color="auto"/>
                      </w:divBdr>
                    </w:div>
                  </w:divsChild>
                </w:div>
                <w:div w:id="1200513650">
                  <w:marLeft w:val="300"/>
                  <w:marRight w:val="0"/>
                  <w:marTop w:val="75"/>
                  <w:marBottom w:val="0"/>
                  <w:divBdr>
                    <w:top w:val="none" w:sz="0" w:space="0" w:color="auto"/>
                    <w:left w:val="none" w:sz="0" w:space="0" w:color="auto"/>
                    <w:bottom w:val="none" w:sz="0" w:space="0" w:color="auto"/>
                    <w:right w:val="none" w:sz="0" w:space="0" w:color="auto"/>
                  </w:divBdr>
                  <w:divsChild>
                    <w:div w:id="813528234">
                      <w:marLeft w:val="750"/>
                      <w:marRight w:val="0"/>
                      <w:marTop w:val="0"/>
                      <w:marBottom w:val="0"/>
                      <w:divBdr>
                        <w:top w:val="none" w:sz="0" w:space="0" w:color="auto"/>
                        <w:left w:val="none" w:sz="0" w:space="0" w:color="auto"/>
                        <w:bottom w:val="none" w:sz="0" w:space="0" w:color="auto"/>
                        <w:right w:val="none" w:sz="0" w:space="0" w:color="auto"/>
                      </w:divBdr>
                    </w:div>
                  </w:divsChild>
                </w:div>
                <w:div w:id="1719165663">
                  <w:marLeft w:val="300"/>
                  <w:marRight w:val="0"/>
                  <w:marTop w:val="75"/>
                  <w:marBottom w:val="0"/>
                  <w:divBdr>
                    <w:top w:val="none" w:sz="0" w:space="0" w:color="auto"/>
                    <w:left w:val="none" w:sz="0" w:space="0" w:color="auto"/>
                    <w:bottom w:val="none" w:sz="0" w:space="0" w:color="auto"/>
                    <w:right w:val="none" w:sz="0" w:space="0" w:color="auto"/>
                  </w:divBdr>
                </w:div>
                <w:div w:id="394935493">
                  <w:marLeft w:val="300"/>
                  <w:marRight w:val="0"/>
                  <w:marTop w:val="75"/>
                  <w:marBottom w:val="0"/>
                  <w:divBdr>
                    <w:top w:val="none" w:sz="0" w:space="0" w:color="auto"/>
                    <w:left w:val="none" w:sz="0" w:space="0" w:color="auto"/>
                    <w:bottom w:val="none" w:sz="0" w:space="0" w:color="auto"/>
                    <w:right w:val="none" w:sz="0" w:space="0" w:color="auto"/>
                  </w:divBdr>
                </w:div>
                <w:div w:id="756054280">
                  <w:marLeft w:val="300"/>
                  <w:marRight w:val="0"/>
                  <w:marTop w:val="75"/>
                  <w:marBottom w:val="0"/>
                  <w:divBdr>
                    <w:top w:val="none" w:sz="0" w:space="0" w:color="auto"/>
                    <w:left w:val="none" w:sz="0" w:space="0" w:color="auto"/>
                    <w:bottom w:val="none" w:sz="0" w:space="0" w:color="auto"/>
                    <w:right w:val="none" w:sz="0" w:space="0" w:color="auto"/>
                  </w:divBdr>
                  <w:divsChild>
                    <w:div w:id="1824470876">
                      <w:marLeft w:val="750"/>
                      <w:marRight w:val="0"/>
                      <w:marTop w:val="0"/>
                      <w:marBottom w:val="0"/>
                      <w:divBdr>
                        <w:top w:val="none" w:sz="0" w:space="0" w:color="auto"/>
                        <w:left w:val="none" w:sz="0" w:space="0" w:color="auto"/>
                        <w:bottom w:val="none" w:sz="0" w:space="0" w:color="auto"/>
                        <w:right w:val="none" w:sz="0" w:space="0" w:color="auto"/>
                      </w:divBdr>
                    </w:div>
                    <w:div w:id="1511064077">
                      <w:marLeft w:val="750"/>
                      <w:marRight w:val="0"/>
                      <w:marTop w:val="0"/>
                      <w:marBottom w:val="0"/>
                      <w:divBdr>
                        <w:top w:val="none" w:sz="0" w:space="0" w:color="auto"/>
                        <w:left w:val="none" w:sz="0" w:space="0" w:color="auto"/>
                        <w:bottom w:val="none" w:sz="0" w:space="0" w:color="auto"/>
                        <w:right w:val="none" w:sz="0" w:space="0" w:color="auto"/>
                      </w:divBdr>
                    </w:div>
                  </w:divsChild>
                </w:div>
                <w:div w:id="275605287">
                  <w:marLeft w:val="300"/>
                  <w:marRight w:val="0"/>
                  <w:marTop w:val="75"/>
                  <w:marBottom w:val="0"/>
                  <w:divBdr>
                    <w:top w:val="none" w:sz="0" w:space="0" w:color="auto"/>
                    <w:left w:val="none" w:sz="0" w:space="0" w:color="auto"/>
                    <w:bottom w:val="none" w:sz="0" w:space="0" w:color="auto"/>
                    <w:right w:val="none" w:sz="0" w:space="0" w:color="auto"/>
                  </w:divBdr>
                  <w:divsChild>
                    <w:div w:id="1166167423">
                      <w:marLeft w:val="750"/>
                      <w:marRight w:val="0"/>
                      <w:marTop w:val="0"/>
                      <w:marBottom w:val="0"/>
                      <w:divBdr>
                        <w:top w:val="none" w:sz="0" w:space="0" w:color="auto"/>
                        <w:left w:val="none" w:sz="0" w:space="0" w:color="auto"/>
                        <w:bottom w:val="none" w:sz="0" w:space="0" w:color="auto"/>
                        <w:right w:val="none" w:sz="0" w:space="0" w:color="auto"/>
                      </w:divBdr>
                    </w:div>
                  </w:divsChild>
                </w:div>
                <w:div w:id="67386890">
                  <w:marLeft w:val="300"/>
                  <w:marRight w:val="0"/>
                  <w:marTop w:val="75"/>
                  <w:marBottom w:val="0"/>
                  <w:divBdr>
                    <w:top w:val="none" w:sz="0" w:space="0" w:color="auto"/>
                    <w:left w:val="none" w:sz="0" w:space="0" w:color="auto"/>
                    <w:bottom w:val="none" w:sz="0" w:space="0" w:color="auto"/>
                    <w:right w:val="none" w:sz="0" w:space="0" w:color="auto"/>
                  </w:divBdr>
                  <w:divsChild>
                    <w:div w:id="1887910892">
                      <w:marLeft w:val="750"/>
                      <w:marRight w:val="0"/>
                      <w:marTop w:val="0"/>
                      <w:marBottom w:val="0"/>
                      <w:divBdr>
                        <w:top w:val="none" w:sz="0" w:space="0" w:color="auto"/>
                        <w:left w:val="none" w:sz="0" w:space="0" w:color="auto"/>
                        <w:bottom w:val="none" w:sz="0" w:space="0" w:color="auto"/>
                        <w:right w:val="none" w:sz="0" w:space="0" w:color="auto"/>
                      </w:divBdr>
                    </w:div>
                    <w:div w:id="1629239341">
                      <w:marLeft w:val="750"/>
                      <w:marRight w:val="0"/>
                      <w:marTop w:val="0"/>
                      <w:marBottom w:val="0"/>
                      <w:divBdr>
                        <w:top w:val="none" w:sz="0" w:space="0" w:color="auto"/>
                        <w:left w:val="none" w:sz="0" w:space="0" w:color="auto"/>
                        <w:bottom w:val="none" w:sz="0" w:space="0" w:color="auto"/>
                        <w:right w:val="none" w:sz="0" w:space="0" w:color="auto"/>
                      </w:divBdr>
                    </w:div>
                    <w:div w:id="1003361642">
                      <w:marLeft w:val="750"/>
                      <w:marRight w:val="0"/>
                      <w:marTop w:val="0"/>
                      <w:marBottom w:val="0"/>
                      <w:divBdr>
                        <w:top w:val="none" w:sz="0" w:space="0" w:color="auto"/>
                        <w:left w:val="none" w:sz="0" w:space="0" w:color="auto"/>
                        <w:bottom w:val="none" w:sz="0" w:space="0" w:color="auto"/>
                        <w:right w:val="none" w:sz="0" w:space="0" w:color="auto"/>
                      </w:divBdr>
                    </w:div>
                  </w:divsChild>
                </w:div>
                <w:div w:id="806358533">
                  <w:marLeft w:val="300"/>
                  <w:marRight w:val="0"/>
                  <w:marTop w:val="75"/>
                  <w:marBottom w:val="0"/>
                  <w:divBdr>
                    <w:top w:val="none" w:sz="0" w:space="0" w:color="auto"/>
                    <w:left w:val="none" w:sz="0" w:space="0" w:color="auto"/>
                    <w:bottom w:val="none" w:sz="0" w:space="0" w:color="auto"/>
                    <w:right w:val="none" w:sz="0" w:space="0" w:color="auto"/>
                  </w:divBdr>
                  <w:divsChild>
                    <w:div w:id="729886488">
                      <w:marLeft w:val="750"/>
                      <w:marRight w:val="0"/>
                      <w:marTop w:val="0"/>
                      <w:marBottom w:val="0"/>
                      <w:divBdr>
                        <w:top w:val="none" w:sz="0" w:space="0" w:color="auto"/>
                        <w:left w:val="none" w:sz="0" w:space="0" w:color="auto"/>
                        <w:bottom w:val="none" w:sz="0" w:space="0" w:color="auto"/>
                        <w:right w:val="none" w:sz="0" w:space="0" w:color="auto"/>
                      </w:divBdr>
                    </w:div>
                  </w:divsChild>
                </w:div>
                <w:div w:id="1289777161">
                  <w:marLeft w:val="300"/>
                  <w:marRight w:val="0"/>
                  <w:marTop w:val="75"/>
                  <w:marBottom w:val="0"/>
                  <w:divBdr>
                    <w:top w:val="none" w:sz="0" w:space="0" w:color="auto"/>
                    <w:left w:val="none" w:sz="0" w:space="0" w:color="auto"/>
                    <w:bottom w:val="none" w:sz="0" w:space="0" w:color="auto"/>
                    <w:right w:val="none" w:sz="0" w:space="0" w:color="auto"/>
                  </w:divBdr>
                  <w:divsChild>
                    <w:div w:id="1579439648">
                      <w:marLeft w:val="750"/>
                      <w:marRight w:val="0"/>
                      <w:marTop w:val="0"/>
                      <w:marBottom w:val="0"/>
                      <w:divBdr>
                        <w:top w:val="none" w:sz="0" w:space="0" w:color="auto"/>
                        <w:left w:val="none" w:sz="0" w:space="0" w:color="auto"/>
                        <w:bottom w:val="none" w:sz="0" w:space="0" w:color="auto"/>
                        <w:right w:val="none" w:sz="0" w:space="0" w:color="auto"/>
                      </w:divBdr>
                    </w:div>
                    <w:div w:id="1017536142">
                      <w:marLeft w:val="750"/>
                      <w:marRight w:val="0"/>
                      <w:marTop w:val="0"/>
                      <w:marBottom w:val="0"/>
                      <w:divBdr>
                        <w:top w:val="none" w:sz="0" w:space="0" w:color="auto"/>
                        <w:left w:val="none" w:sz="0" w:space="0" w:color="auto"/>
                        <w:bottom w:val="none" w:sz="0" w:space="0" w:color="auto"/>
                        <w:right w:val="none" w:sz="0" w:space="0" w:color="auto"/>
                      </w:divBdr>
                    </w:div>
                    <w:div w:id="554050264">
                      <w:marLeft w:val="750"/>
                      <w:marRight w:val="0"/>
                      <w:marTop w:val="0"/>
                      <w:marBottom w:val="0"/>
                      <w:divBdr>
                        <w:top w:val="none" w:sz="0" w:space="0" w:color="auto"/>
                        <w:left w:val="none" w:sz="0" w:space="0" w:color="auto"/>
                        <w:bottom w:val="none" w:sz="0" w:space="0" w:color="auto"/>
                        <w:right w:val="none" w:sz="0" w:space="0" w:color="auto"/>
                      </w:divBdr>
                    </w:div>
                  </w:divsChild>
                </w:div>
                <w:div w:id="779763217">
                  <w:marLeft w:val="300"/>
                  <w:marRight w:val="0"/>
                  <w:marTop w:val="75"/>
                  <w:marBottom w:val="0"/>
                  <w:divBdr>
                    <w:top w:val="none" w:sz="0" w:space="0" w:color="auto"/>
                    <w:left w:val="none" w:sz="0" w:space="0" w:color="auto"/>
                    <w:bottom w:val="none" w:sz="0" w:space="0" w:color="auto"/>
                    <w:right w:val="none" w:sz="0" w:space="0" w:color="auto"/>
                  </w:divBdr>
                  <w:divsChild>
                    <w:div w:id="1091201943">
                      <w:marLeft w:val="750"/>
                      <w:marRight w:val="0"/>
                      <w:marTop w:val="0"/>
                      <w:marBottom w:val="0"/>
                      <w:divBdr>
                        <w:top w:val="none" w:sz="0" w:space="0" w:color="auto"/>
                        <w:left w:val="none" w:sz="0" w:space="0" w:color="auto"/>
                        <w:bottom w:val="none" w:sz="0" w:space="0" w:color="auto"/>
                        <w:right w:val="none" w:sz="0" w:space="0" w:color="auto"/>
                      </w:divBdr>
                    </w:div>
                  </w:divsChild>
                </w:div>
                <w:div w:id="911963220">
                  <w:marLeft w:val="300"/>
                  <w:marRight w:val="0"/>
                  <w:marTop w:val="75"/>
                  <w:marBottom w:val="0"/>
                  <w:divBdr>
                    <w:top w:val="none" w:sz="0" w:space="0" w:color="auto"/>
                    <w:left w:val="none" w:sz="0" w:space="0" w:color="auto"/>
                    <w:bottom w:val="none" w:sz="0" w:space="0" w:color="auto"/>
                    <w:right w:val="none" w:sz="0" w:space="0" w:color="auto"/>
                  </w:divBdr>
                  <w:divsChild>
                    <w:div w:id="501622582">
                      <w:marLeft w:val="750"/>
                      <w:marRight w:val="0"/>
                      <w:marTop w:val="0"/>
                      <w:marBottom w:val="0"/>
                      <w:divBdr>
                        <w:top w:val="none" w:sz="0" w:space="0" w:color="auto"/>
                        <w:left w:val="none" w:sz="0" w:space="0" w:color="auto"/>
                        <w:bottom w:val="none" w:sz="0" w:space="0" w:color="auto"/>
                        <w:right w:val="none" w:sz="0" w:space="0" w:color="auto"/>
                      </w:divBdr>
                    </w:div>
                    <w:div w:id="1263418010">
                      <w:marLeft w:val="750"/>
                      <w:marRight w:val="0"/>
                      <w:marTop w:val="0"/>
                      <w:marBottom w:val="0"/>
                      <w:divBdr>
                        <w:top w:val="none" w:sz="0" w:space="0" w:color="auto"/>
                        <w:left w:val="none" w:sz="0" w:space="0" w:color="auto"/>
                        <w:bottom w:val="none" w:sz="0" w:space="0" w:color="auto"/>
                        <w:right w:val="none" w:sz="0" w:space="0" w:color="auto"/>
                      </w:divBdr>
                    </w:div>
                  </w:divsChild>
                </w:div>
                <w:div w:id="1255359035">
                  <w:marLeft w:val="300"/>
                  <w:marRight w:val="0"/>
                  <w:marTop w:val="75"/>
                  <w:marBottom w:val="0"/>
                  <w:divBdr>
                    <w:top w:val="none" w:sz="0" w:space="0" w:color="auto"/>
                    <w:left w:val="none" w:sz="0" w:space="0" w:color="auto"/>
                    <w:bottom w:val="none" w:sz="0" w:space="0" w:color="auto"/>
                    <w:right w:val="none" w:sz="0" w:space="0" w:color="auto"/>
                  </w:divBdr>
                  <w:divsChild>
                    <w:div w:id="1602491836">
                      <w:marLeft w:val="750"/>
                      <w:marRight w:val="0"/>
                      <w:marTop w:val="0"/>
                      <w:marBottom w:val="0"/>
                      <w:divBdr>
                        <w:top w:val="none" w:sz="0" w:space="0" w:color="auto"/>
                        <w:left w:val="none" w:sz="0" w:space="0" w:color="auto"/>
                        <w:bottom w:val="none" w:sz="0" w:space="0" w:color="auto"/>
                        <w:right w:val="none" w:sz="0" w:space="0" w:color="auto"/>
                      </w:divBdr>
                    </w:div>
                  </w:divsChild>
                </w:div>
                <w:div w:id="309679067">
                  <w:marLeft w:val="300"/>
                  <w:marRight w:val="0"/>
                  <w:marTop w:val="75"/>
                  <w:marBottom w:val="0"/>
                  <w:divBdr>
                    <w:top w:val="none" w:sz="0" w:space="0" w:color="auto"/>
                    <w:left w:val="none" w:sz="0" w:space="0" w:color="auto"/>
                    <w:bottom w:val="none" w:sz="0" w:space="0" w:color="auto"/>
                    <w:right w:val="none" w:sz="0" w:space="0" w:color="auto"/>
                  </w:divBdr>
                  <w:divsChild>
                    <w:div w:id="1547839601">
                      <w:marLeft w:val="750"/>
                      <w:marRight w:val="0"/>
                      <w:marTop w:val="0"/>
                      <w:marBottom w:val="0"/>
                      <w:divBdr>
                        <w:top w:val="none" w:sz="0" w:space="0" w:color="auto"/>
                        <w:left w:val="none" w:sz="0" w:space="0" w:color="auto"/>
                        <w:bottom w:val="none" w:sz="0" w:space="0" w:color="auto"/>
                        <w:right w:val="none" w:sz="0" w:space="0" w:color="auto"/>
                      </w:divBdr>
                    </w:div>
                  </w:divsChild>
                </w:div>
                <w:div w:id="577977419">
                  <w:marLeft w:val="300"/>
                  <w:marRight w:val="0"/>
                  <w:marTop w:val="75"/>
                  <w:marBottom w:val="0"/>
                  <w:divBdr>
                    <w:top w:val="none" w:sz="0" w:space="0" w:color="auto"/>
                    <w:left w:val="none" w:sz="0" w:space="0" w:color="auto"/>
                    <w:bottom w:val="none" w:sz="0" w:space="0" w:color="auto"/>
                    <w:right w:val="none" w:sz="0" w:space="0" w:color="auto"/>
                  </w:divBdr>
                  <w:divsChild>
                    <w:div w:id="296225490">
                      <w:marLeft w:val="750"/>
                      <w:marRight w:val="0"/>
                      <w:marTop w:val="0"/>
                      <w:marBottom w:val="0"/>
                      <w:divBdr>
                        <w:top w:val="none" w:sz="0" w:space="0" w:color="auto"/>
                        <w:left w:val="none" w:sz="0" w:space="0" w:color="auto"/>
                        <w:bottom w:val="none" w:sz="0" w:space="0" w:color="auto"/>
                        <w:right w:val="none" w:sz="0" w:space="0" w:color="auto"/>
                      </w:divBdr>
                    </w:div>
                  </w:divsChild>
                </w:div>
                <w:div w:id="374349216">
                  <w:marLeft w:val="300"/>
                  <w:marRight w:val="0"/>
                  <w:marTop w:val="75"/>
                  <w:marBottom w:val="0"/>
                  <w:divBdr>
                    <w:top w:val="none" w:sz="0" w:space="0" w:color="auto"/>
                    <w:left w:val="none" w:sz="0" w:space="0" w:color="auto"/>
                    <w:bottom w:val="none" w:sz="0" w:space="0" w:color="auto"/>
                    <w:right w:val="none" w:sz="0" w:space="0" w:color="auto"/>
                  </w:divBdr>
                </w:div>
                <w:div w:id="321662449">
                  <w:marLeft w:val="300"/>
                  <w:marRight w:val="0"/>
                  <w:marTop w:val="75"/>
                  <w:marBottom w:val="0"/>
                  <w:divBdr>
                    <w:top w:val="none" w:sz="0" w:space="0" w:color="auto"/>
                    <w:left w:val="none" w:sz="0" w:space="0" w:color="auto"/>
                    <w:bottom w:val="none" w:sz="0" w:space="0" w:color="auto"/>
                    <w:right w:val="none" w:sz="0" w:space="0" w:color="auto"/>
                  </w:divBdr>
                </w:div>
                <w:div w:id="188569472">
                  <w:marLeft w:val="300"/>
                  <w:marRight w:val="0"/>
                  <w:marTop w:val="75"/>
                  <w:marBottom w:val="0"/>
                  <w:divBdr>
                    <w:top w:val="none" w:sz="0" w:space="0" w:color="auto"/>
                    <w:left w:val="none" w:sz="0" w:space="0" w:color="auto"/>
                    <w:bottom w:val="none" w:sz="0" w:space="0" w:color="auto"/>
                    <w:right w:val="none" w:sz="0" w:space="0" w:color="auto"/>
                  </w:divBdr>
                  <w:divsChild>
                    <w:div w:id="276715022">
                      <w:marLeft w:val="750"/>
                      <w:marRight w:val="0"/>
                      <w:marTop w:val="0"/>
                      <w:marBottom w:val="0"/>
                      <w:divBdr>
                        <w:top w:val="none" w:sz="0" w:space="0" w:color="auto"/>
                        <w:left w:val="none" w:sz="0" w:space="0" w:color="auto"/>
                        <w:bottom w:val="none" w:sz="0" w:space="0" w:color="auto"/>
                        <w:right w:val="none" w:sz="0" w:space="0" w:color="auto"/>
                      </w:divBdr>
                    </w:div>
                    <w:div w:id="2079090408">
                      <w:marLeft w:val="750"/>
                      <w:marRight w:val="0"/>
                      <w:marTop w:val="0"/>
                      <w:marBottom w:val="0"/>
                      <w:divBdr>
                        <w:top w:val="none" w:sz="0" w:space="0" w:color="auto"/>
                        <w:left w:val="none" w:sz="0" w:space="0" w:color="auto"/>
                        <w:bottom w:val="none" w:sz="0" w:space="0" w:color="auto"/>
                        <w:right w:val="none" w:sz="0" w:space="0" w:color="auto"/>
                      </w:divBdr>
                    </w:div>
                  </w:divsChild>
                </w:div>
                <w:div w:id="1762068876">
                  <w:marLeft w:val="300"/>
                  <w:marRight w:val="0"/>
                  <w:marTop w:val="75"/>
                  <w:marBottom w:val="0"/>
                  <w:divBdr>
                    <w:top w:val="none" w:sz="0" w:space="0" w:color="auto"/>
                    <w:left w:val="none" w:sz="0" w:space="0" w:color="auto"/>
                    <w:bottom w:val="none" w:sz="0" w:space="0" w:color="auto"/>
                    <w:right w:val="none" w:sz="0" w:space="0" w:color="auto"/>
                  </w:divBdr>
                  <w:divsChild>
                    <w:div w:id="2011832698">
                      <w:marLeft w:val="750"/>
                      <w:marRight w:val="0"/>
                      <w:marTop w:val="0"/>
                      <w:marBottom w:val="0"/>
                      <w:divBdr>
                        <w:top w:val="none" w:sz="0" w:space="0" w:color="auto"/>
                        <w:left w:val="none" w:sz="0" w:space="0" w:color="auto"/>
                        <w:bottom w:val="none" w:sz="0" w:space="0" w:color="auto"/>
                        <w:right w:val="none" w:sz="0" w:space="0" w:color="auto"/>
                      </w:divBdr>
                    </w:div>
                  </w:divsChild>
                </w:div>
                <w:div w:id="1407268875">
                  <w:marLeft w:val="300"/>
                  <w:marRight w:val="0"/>
                  <w:marTop w:val="75"/>
                  <w:marBottom w:val="0"/>
                  <w:divBdr>
                    <w:top w:val="none" w:sz="0" w:space="0" w:color="auto"/>
                    <w:left w:val="none" w:sz="0" w:space="0" w:color="auto"/>
                    <w:bottom w:val="none" w:sz="0" w:space="0" w:color="auto"/>
                    <w:right w:val="none" w:sz="0" w:space="0" w:color="auto"/>
                  </w:divBdr>
                  <w:divsChild>
                    <w:div w:id="1245186554">
                      <w:marLeft w:val="750"/>
                      <w:marRight w:val="0"/>
                      <w:marTop w:val="0"/>
                      <w:marBottom w:val="0"/>
                      <w:divBdr>
                        <w:top w:val="none" w:sz="0" w:space="0" w:color="auto"/>
                        <w:left w:val="none" w:sz="0" w:space="0" w:color="auto"/>
                        <w:bottom w:val="none" w:sz="0" w:space="0" w:color="auto"/>
                        <w:right w:val="none" w:sz="0" w:space="0" w:color="auto"/>
                      </w:divBdr>
                    </w:div>
                    <w:div w:id="952319538">
                      <w:marLeft w:val="750"/>
                      <w:marRight w:val="0"/>
                      <w:marTop w:val="0"/>
                      <w:marBottom w:val="0"/>
                      <w:divBdr>
                        <w:top w:val="none" w:sz="0" w:space="0" w:color="auto"/>
                        <w:left w:val="none" w:sz="0" w:space="0" w:color="auto"/>
                        <w:bottom w:val="none" w:sz="0" w:space="0" w:color="auto"/>
                        <w:right w:val="none" w:sz="0" w:space="0" w:color="auto"/>
                      </w:divBdr>
                    </w:div>
                    <w:div w:id="370035336">
                      <w:marLeft w:val="750"/>
                      <w:marRight w:val="0"/>
                      <w:marTop w:val="0"/>
                      <w:marBottom w:val="0"/>
                      <w:divBdr>
                        <w:top w:val="none" w:sz="0" w:space="0" w:color="auto"/>
                        <w:left w:val="none" w:sz="0" w:space="0" w:color="auto"/>
                        <w:bottom w:val="none" w:sz="0" w:space="0" w:color="auto"/>
                        <w:right w:val="none" w:sz="0" w:space="0" w:color="auto"/>
                      </w:divBdr>
                    </w:div>
                  </w:divsChild>
                </w:div>
                <w:div w:id="1779445307">
                  <w:marLeft w:val="300"/>
                  <w:marRight w:val="0"/>
                  <w:marTop w:val="75"/>
                  <w:marBottom w:val="0"/>
                  <w:divBdr>
                    <w:top w:val="none" w:sz="0" w:space="0" w:color="auto"/>
                    <w:left w:val="none" w:sz="0" w:space="0" w:color="auto"/>
                    <w:bottom w:val="none" w:sz="0" w:space="0" w:color="auto"/>
                    <w:right w:val="none" w:sz="0" w:space="0" w:color="auto"/>
                  </w:divBdr>
                  <w:divsChild>
                    <w:div w:id="617955729">
                      <w:marLeft w:val="750"/>
                      <w:marRight w:val="0"/>
                      <w:marTop w:val="0"/>
                      <w:marBottom w:val="0"/>
                      <w:divBdr>
                        <w:top w:val="none" w:sz="0" w:space="0" w:color="auto"/>
                        <w:left w:val="none" w:sz="0" w:space="0" w:color="auto"/>
                        <w:bottom w:val="none" w:sz="0" w:space="0" w:color="auto"/>
                        <w:right w:val="none" w:sz="0" w:space="0" w:color="auto"/>
                      </w:divBdr>
                    </w:div>
                  </w:divsChild>
                </w:div>
                <w:div w:id="1438713336">
                  <w:marLeft w:val="300"/>
                  <w:marRight w:val="0"/>
                  <w:marTop w:val="75"/>
                  <w:marBottom w:val="0"/>
                  <w:divBdr>
                    <w:top w:val="none" w:sz="0" w:space="0" w:color="auto"/>
                    <w:left w:val="none" w:sz="0" w:space="0" w:color="auto"/>
                    <w:bottom w:val="none" w:sz="0" w:space="0" w:color="auto"/>
                    <w:right w:val="none" w:sz="0" w:space="0" w:color="auto"/>
                  </w:divBdr>
                  <w:divsChild>
                    <w:div w:id="627316440">
                      <w:marLeft w:val="750"/>
                      <w:marRight w:val="0"/>
                      <w:marTop w:val="0"/>
                      <w:marBottom w:val="0"/>
                      <w:divBdr>
                        <w:top w:val="none" w:sz="0" w:space="0" w:color="auto"/>
                        <w:left w:val="none" w:sz="0" w:space="0" w:color="auto"/>
                        <w:bottom w:val="none" w:sz="0" w:space="0" w:color="auto"/>
                        <w:right w:val="none" w:sz="0" w:space="0" w:color="auto"/>
                      </w:divBdr>
                    </w:div>
                    <w:div w:id="1812359456">
                      <w:marLeft w:val="750"/>
                      <w:marRight w:val="0"/>
                      <w:marTop w:val="0"/>
                      <w:marBottom w:val="0"/>
                      <w:divBdr>
                        <w:top w:val="none" w:sz="0" w:space="0" w:color="auto"/>
                        <w:left w:val="none" w:sz="0" w:space="0" w:color="auto"/>
                        <w:bottom w:val="none" w:sz="0" w:space="0" w:color="auto"/>
                        <w:right w:val="none" w:sz="0" w:space="0" w:color="auto"/>
                      </w:divBdr>
                    </w:div>
                    <w:div w:id="673529776">
                      <w:marLeft w:val="750"/>
                      <w:marRight w:val="0"/>
                      <w:marTop w:val="0"/>
                      <w:marBottom w:val="0"/>
                      <w:divBdr>
                        <w:top w:val="none" w:sz="0" w:space="0" w:color="auto"/>
                        <w:left w:val="none" w:sz="0" w:space="0" w:color="auto"/>
                        <w:bottom w:val="none" w:sz="0" w:space="0" w:color="auto"/>
                        <w:right w:val="none" w:sz="0" w:space="0" w:color="auto"/>
                      </w:divBdr>
                    </w:div>
                  </w:divsChild>
                </w:div>
                <w:div w:id="1980843645">
                  <w:marLeft w:val="300"/>
                  <w:marRight w:val="0"/>
                  <w:marTop w:val="75"/>
                  <w:marBottom w:val="0"/>
                  <w:divBdr>
                    <w:top w:val="none" w:sz="0" w:space="0" w:color="auto"/>
                    <w:left w:val="none" w:sz="0" w:space="0" w:color="auto"/>
                    <w:bottom w:val="none" w:sz="0" w:space="0" w:color="auto"/>
                    <w:right w:val="none" w:sz="0" w:space="0" w:color="auto"/>
                  </w:divBdr>
                  <w:divsChild>
                    <w:div w:id="2145734227">
                      <w:marLeft w:val="750"/>
                      <w:marRight w:val="0"/>
                      <w:marTop w:val="0"/>
                      <w:marBottom w:val="0"/>
                      <w:divBdr>
                        <w:top w:val="none" w:sz="0" w:space="0" w:color="auto"/>
                        <w:left w:val="none" w:sz="0" w:space="0" w:color="auto"/>
                        <w:bottom w:val="none" w:sz="0" w:space="0" w:color="auto"/>
                        <w:right w:val="none" w:sz="0" w:space="0" w:color="auto"/>
                      </w:divBdr>
                    </w:div>
                  </w:divsChild>
                </w:div>
                <w:div w:id="1195314559">
                  <w:marLeft w:val="300"/>
                  <w:marRight w:val="0"/>
                  <w:marTop w:val="75"/>
                  <w:marBottom w:val="0"/>
                  <w:divBdr>
                    <w:top w:val="none" w:sz="0" w:space="0" w:color="auto"/>
                    <w:left w:val="none" w:sz="0" w:space="0" w:color="auto"/>
                    <w:bottom w:val="none" w:sz="0" w:space="0" w:color="auto"/>
                    <w:right w:val="none" w:sz="0" w:space="0" w:color="auto"/>
                  </w:divBdr>
                  <w:divsChild>
                    <w:div w:id="1235892357">
                      <w:marLeft w:val="750"/>
                      <w:marRight w:val="0"/>
                      <w:marTop w:val="0"/>
                      <w:marBottom w:val="0"/>
                      <w:divBdr>
                        <w:top w:val="none" w:sz="0" w:space="0" w:color="auto"/>
                        <w:left w:val="none" w:sz="0" w:space="0" w:color="auto"/>
                        <w:bottom w:val="none" w:sz="0" w:space="0" w:color="auto"/>
                        <w:right w:val="none" w:sz="0" w:space="0" w:color="auto"/>
                      </w:divBdr>
                    </w:div>
                    <w:div w:id="1443919692">
                      <w:marLeft w:val="750"/>
                      <w:marRight w:val="0"/>
                      <w:marTop w:val="0"/>
                      <w:marBottom w:val="0"/>
                      <w:divBdr>
                        <w:top w:val="none" w:sz="0" w:space="0" w:color="auto"/>
                        <w:left w:val="none" w:sz="0" w:space="0" w:color="auto"/>
                        <w:bottom w:val="none" w:sz="0" w:space="0" w:color="auto"/>
                        <w:right w:val="none" w:sz="0" w:space="0" w:color="auto"/>
                      </w:divBdr>
                    </w:div>
                  </w:divsChild>
                </w:div>
                <w:div w:id="1588346738">
                  <w:marLeft w:val="300"/>
                  <w:marRight w:val="0"/>
                  <w:marTop w:val="75"/>
                  <w:marBottom w:val="0"/>
                  <w:divBdr>
                    <w:top w:val="none" w:sz="0" w:space="0" w:color="auto"/>
                    <w:left w:val="none" w:sz="0" w:space="0" w:color="auto"/>
                    <w:bottom w:val="none" w:sz="0" w:space="0" w:color="auto"/>
                    <w:right w:val="none" w:sz="0" w:space="0" w:color="auto"/>
                  </w:divBdr>
                  <w:divsChild>
                    <w:div w:id="997609540">
                      <w:marLeft w:val="750"/>
                      <w:marRight w:val="0"/>
                      <w:marTop w:val="0"/>
                      <w:marBottom w:val="0"/>
                      <w:divBdr>
                        <w:top w:val="none" w:sz="0" w:space="0" w:color="auto"/>
                        <w:left w:val="none" w:sz="0" w:space="0" w:color="auto"/>
                        <w:bottom w:val="none" w:sz="0" w:space="0" w:color="auto"/>
                        <w:right w:val="none" w:sz="0" w:space="0" w:color="auto"/>
                      </w:divBdr>
                    </w:div>
                  </w:divsChild>
                </w:div>
                <w:div w:id="1974212708">
                  <w:marLeft w:val="300"/>
                  <w:marRight w:val="0"/>
                  <w:marTop w:val="75"/>
                  <w:marBottom w:val="0"/>
                  <w:divBdr>
                    <w:top w:val="none" w:sz="0" w:space="0" w:color="auto"/>
                    <w:left w:val="none" w:sz="0" w:space="0" w:color="auto"/>
                    <w:bottom w:val="none" w:sz="0" w:space="0" w:color="auto"/>
                    <w:right w:val="none" w:sz="0" w:space="0" w:color="auto"/>
                  </w:divBdr>
                  <w:divsChild>
                    <w:div w:id="103817818">
                      <w:marLeft w:val="750"/>
                      <w:marRight w:val="0"/>
                      <w:marTop w:val="0"/>
                      <w:marBottom w:val="0"/>
                      <w:divBdr>
                        <w:top w:val="none" w:sz="0" w:space="0" w:color="auto"/>
                        <w:left w:val="none" w:sz="0" w:space="0" w:color="auto"/>
                        <w:bottom w:val="none" w:sz="0" w:space="0" w:color="auto"/>
                        <w:right w:val="none" w:sz="0" w:space="0" w:color="auto"/>
                      </w:divBdr>
                    </w:div>
                  </w:divsChild>
                </w:div>
                <w:div w:id="1862355593">
                  <w:marLeft w:val="300"/>
                  <w:marRight w:val="0"/>
                  <w:marTop w:val="75"/>
                  <w:marBottom w:val="0"/>
                  <w:divBdr>
                    <w:top w:val="none" w:sz="0" w:space="0" w:color="auto"/>
                    <w:left w:val="none" w:sz="0" w:space="0" w:color="auto"/>
                    <w:bottom w:val="none" w:sz="0" w:space="0" w:color="auto"/>
                    <w:right w:val="none" w:sz="0" w:space="0" w:color="auto"/>
                  </w:divBdr>
                  <w:divsChild>
                    <w:div w:id="1292859083">
                      <w:marLeft w:val="750"/>
                      <w:marRight w:val="0"/>
                      <w:marTop w:val="0"/>
                      <w:marBottom w:val="0"/>
                      <w:divBdr>
                        <w:top w:val="none" w:sz="0" w:space="0" w:color="auto"/>
                        <w:left w:val="none" w:sz="0" w:space="0" w:color="auto"/>
                        <w:bottom w:val="none" w:sz="0" w:space="0" w:color="auto"/>
                        <w:right w:val="none" w:sz="0" w:space="0" w:color="auto"/>
                      </w:divBdr>
                    </w:div>
                  </w:divsChild>
                </w:div>
                <w:div w:id="18089312">
                  <w:marLeft w:val="300"/>
                  <w:marRight w:val="0"/>
                  <w:marTop w:val="75"/>
                  <w:marBottom w:val="0"/>
                  <w:divBdr>
                    <w:top w:val="none" w:sz="0" w:space="0" w:color="auto"/>
                    <w:left w:val="none" w:sz="0" w:space="0" w:color="auto"/>
                    <w:bottom w:val="none" w:sz="0" w:space="0" w:color="auto"/>
                    <w:right w:val="none" w:sz="0" w:space="0" w:color="auto"/>
                  </w:divBdr>
                </w:div>
                <w:div w:id="831137678">
                  <w:marLeft w:val="300"/>
                  <w:marRight w:val="0"/>
                  <w:marTop w:val="75"/>
                  <w:marBottom w:val="0"/>
                  <w:divBdr>
                    <w:top w:val="none" w:sz="0" w:space="0" w:color="auto"/>
                    <w:left w:val="none" w:sz="0" w:space="0" w:color="auto"/>
                    <w:bottom w:val="none" w:sz="0" w:space="0" w:color="auto"/>
                    <w:right w:val="none" w:sz="0" w:space="0" w:color="auto"/>
                  </w:divBdr>
                </w:div>
                <w:div w:id="1490320000">
                  <w:marLeft w:val="300"/>
                  <w:marRight w:val="0"/>
                  <w:marTop w:val="75"/>
                  <w:marBottom w:val="0"/>
                  <w:divBdr>
                    <w:top w:val="none" w:sz="0" w:space="0" w:color="auto"/>
                    <w:left w:val="none" w:sz="0" w:space="0" w:color="auto"/>
                    <w:bottom w:val="none" w:sz="0" w:space="0" w:color="auto"/>
                    <w:right w:val="none" w:sz="0" w:space="0" w:color="auto"/>
                  </w:divBdr>
                  <w:divsChild>
                    <w:div w:id="253899262">
                      <w:marLeft w:val="750"/>
                      <w:marRight w:val="0"/>
                      <w:marTop w:val="0"/>
                      <w:marBottom w:val="0"/>
                      <w:divBdr>
                        <w:top w:val="none" w:sz="0" w:space="0" w:color="auto"/>
                        <w:left w:val="none" w:sz="0" w:space="0" w:color="auto"/>
                        <w:bottom w:val="none" w:sz="0" w:space="0" w:color="auto"/>
                        <w:right w:val="none" w:sz="0" w:space="0" w:color="auto"/>
                      </w:divBdr>
                    </w:div>
                    <w:div w:id="2081520214">
                      <w:marLeft w:val="750"/>
                      <w:marRight w:val="0"/>
                      <w:marTop w:val="0"/>
                      <w:marBottom w:val="0"/>
                      <w:divBdr>
                        <w:top w:val="none" w:sz="0" w:space="0" w:color="auto"/>
                        <w:left w:val="none" w:sz="0" w:space="0" w:color="auto"/>
                        <w:bottom w:val="none" w:sz="0" w:space="0" w:color="auto"/>
                        <w:right w:val="none" w:sz="0" w:space="0" w:color="auto"/>
                      </w:divBdr>
                    </w:div>
                  </w:divsChild>
                </w:div>
                <w:div w:id="460225305">
                  <w:marLeft w:val="300"/>
                  <w:marRight w:val="0"/>
                  <w:marTop w:val="75"/>
                  <w:marBottom w:val="0"/>
                  <w:divBdr>
                    <w:top w:val="none" w:sz="0" w:space="0" w:color="auto"/>
                    <w:left w:val="none" w:sz="0" w:space="0" w:color="auto"/>
                    <w:bottom w:val="none" w:sz="0" w:space="0" w:color="auto"/>
                    <w:right w:val="none" w:sz="0" w:space="0" w:color="auto"/>
                  </w:divBdr>
                  <w:divsChild>
                    <w:div w:id="953947882">
                      <w:marLeft w:val="750"/>
                      <w:marRight w:val="0"/>
                      <w:marTop w:val="0"/>
                      <w:marBottom w:val="0"/>
                      <w:divBdr>
                        <w:top w:val="none" w:sz="0" w:space="0" w:color="auto"/>
                        <w:left w:val="none" w:sz="0" w:space="0" w:color="auto"/>
                        <w:bottom w:val="none" w:sz="0" w:space="0" w:color="auto"/>
                        <w:right w:val="none" w:sz="0" w:space="0" w:color="auto"/>
                      </w:divBdr>
                    </w:div>
                  </w:divsChild>
                </w:div>
                <w:div w:id="633827585">
                  <w:marLeft w:val="300"/>
                  <w:marRight w:val="0"/>
                  <w:marTop w:val="75"/>
                  <w:marBottom w:val="0"/>
                  <w:divBdr>
                    <w:top w:val="none" w:sz="0" w:space="0" w:color="auto"/>
                    <w:left w:val="none" w:sz="0" w:space="0" w:color="auto"/>
                    <w:bottom w:val="none" w:sz="0" w:space="0" w:color="auto"/>
                    <w:right w:val="none" w:sz="0" w:space="0" w:color="auto"/>
                  </w:divBdr>
                  <w:divsChild>
                    <w:div w:id="244413243">
                      <w:marLeft w:val="750"/>
                      <w:marRight w:val="0"/>
                      <w:marTop w:val="0"/>
                      <w:marBottom w:val="0"/>
                      <w:divBdr>
                        <w:top w:val="none" w:sz="0" w:space="0" w:color="auto"/>
                        <w:left w:val="none" w:sz="0" w:space="0" w:color="auto"/>
                        <w:bottom w:val="none" w:sz="0" w:space="0" w:color="auto"/>
                        <w:right w:val="none" w:sz="0" w:space="0" w:color="auto"/>
                      </w:divBdr>
                    </w:div>
                    <w:div w:id="1473252415">
                      <w:marLeft w:val="750"/>
                      <w:marRight w:val="0"/>
                      <w:marTop w:val="0"/>
                      <w:marBottom w:val="0"/>
                      <w:divBdr>
                        <w:top w:val="none" w:sz="0" w:space="0" w:color="auto"/>
                        <w:left w:val="none" w:sz="0" w:space="0" w:color="auto"/>
                        <w:bottom w:val="none" w:sz="0" w:space="0" w:color="auto"/>
                        <w:right w:val="none" w:sz="0" w:space="0" w:color="auto"/>
                      </w:divBdr>
                    </w:div>
                    <w:div w:id="1224222317">
                      <w:marLeft w:val="750"/>
                      <w:marRight w:val="0"/>
                      <w:marTop w:val="0"/>
                      <w:marBottom w:val="0"/>
                      <w:divBdr>
                        <w:top w:val="none" w:sz="0" w:space="0" w:color="auto"/>
                        <w:left w:val="none" w:sz="0" w:space="0" w:color="auto"/>
                        <w:bottom w:val="none" w:sz="0" w:space="0" w:color="auto"/>
                        <w:right w:val="none" w:sz="0" w:space="0" w:color="auto"/>
                      </w:divBdr>
                    </w:div>
                  </w:divsChild>
                </w:div>
                <w:div w:id="590161826">
                  <w:marLeft w:val="300"/>
                  <w:marRight w:val="0"/>
                  <w:marTop w:val="75"/>
                  <w:marBottom w:val="0"/>
                  <w:divBdr>
                    <w:top w:val="none" w:sz="0" w:space="0" w:color="auto"/>
                    <w:left w:val="none" w:sz="0" w:space="0" w:color="auto"/>
                    <w:bottom w:val="none" w:sz="0" w:space="0" w:color="auto"/>
                    <w:right w:val="none" w:sz="0" w:space="0" w:color="auto"/>
                  </w:divBdr>
                  <w:divsChild>
                    <w:div w:id="1676223895">
                      <w:marLeft w:val="750"/>
                      <w:marRight w:val="0"/>
                      <w:marTop w:val="0"/>
                      <w:marBottom w:val="0"/>
                      <w:divBdr>
                        <w:top w:val="none" w:sz="0" w:space="0" w:color="auto"/>
                        <w:left w:val="none" w:sz="0" w:space="0" w:color="auto"/>
                        <w:bottom w:val="none" w:sz="0" w:space="0" w:color="auto"/>
                        <w:right w:val="none" w:sz="0" w:space="0" w:color="auto"/>
                      </w:divBdr>
                    </w:div>
                  </w:divsChild>
                </w:div>
                <w:div w:id="1854877302">
                  <w:marLeft w:val="300"/>
                  <w:marRight w:val="0"/>
                  <w:marTop w:val="75"/>
                  <w:marBottom w:val="0"/>
                  <w:divBdr>
                    <w:top w:val="none" w:sz="0" w:space="0" w:color="auto"/>
                    <w:left w:val="none" w:sz="0" w:space="0" w:color="auto"/>
                    <w:bottom w:val="none" w:sz="0" w:space="0" w:color="auto"/>
                    <w:right w:val="none" w:sz="0" w:space="0" w:color="auto"/>
                  </w:divBdr>
                  <w:divsChild>
                    <w:div w:id="2136636918">
                      <w:marLeft w:val="750"/>
                      <w:marRight w:val="0"/>
                      <w:marTop w:val="0"/>
                      <w:marBottom w:val="0"/>
                      <w:divBdr>
                        <w:top w:val="none" w:sz="0" w:space="0" w:color="auto"/>
                        <w:left w:val="none" w:sz="0" w:space="0" w:color="auto"/>
                        <w:bottom w:val="none" w:sz="0" w:space="0" w:color="auto"/>
                        <w:right w:val="none" w:sz="0" w:space="0" w:color="auto"/>
                      </w:divBdr>
                    </w:div>
                    <w:div w:id="1918512603">
                      <w:marLeft w:val="750"/>
                      <w:marRight w:val="0"/>
                      <w:marTop w:val="0"/>
                      <w:marBottom w:val="0"/>
                      <w:divBdr>
                        <w:top w:val="none" w:sz="0" w:space="0" w:color="auto"/>
                        <w:left w:val="none" w:sz="0" w:space="0" w:color="auto"/>
                        <w:bottom w:val="none" w:sz="0" w:space="0" w:color="auto"/>
                        <w:right w:val="none" w:sz="0" w:space="0" w:color="auto"/>
                      </w:divBdr>
                    </w:div>
                    <w:div w:id="806748893">
                      <w:marLeft w:val="750"/>
                      <w:marRight w:val="0"/>
                      <w:marTop w:val="0"/>
                      <w:marBottom w:val="0"/>
                      <w:divBdr>
                        <w:top w:val="none" w:sz="0" w:space="0" w:color="auto"/>
                        <w:left w:val="none" w:sz="0" w:space="0" w:color="auto"/>
                        <w:bottom w:val="none" w:sz="0" w:space="0" w:color="auto"/>
                        <w:right w:val="none" w:sz="0" w:space="0" w:color="auto"/>
                      </w:divBdr>
                    </w:div>
                  </w:divsChild>
                </w:div>
                <w:div w:id="994603219">
                  <w:marLeft w:val="300"/>
                  <w:marRight w:val="0"/>
                  <w:marTop w:val="75"/>
                  <w:marBottom w:val="0"/>
                  <w:divBdr>
                    <w:top w:val="none" w:sz="0" w:space="0" w:color="auto"/>
                    <w:left w:val="none" w:sz="0" w:space="0" w:color="auto"/>
                    <w:bottom w:val="none" w:sz="0" w:space="0" w:color="auto"/>
                    <w:right w:val="none" w:sz="0" w:space="0" w:color="auto"/>
                  </w:divBdr>
                  <w:divsChild>
                    <w:div w:id="75716629">
                      <w:marLeft w:val="750"/>
                      <w:marRight w:val="0"/>
                      <w:marTop w:val="0"/>
                      <w:marBottom w:val="0"/>
                      <w:divBdr>
                        <w:top w:val="none" w:sz="0" w:space="0" w:color="auto"/>
                        <w:left w:val="none" w:sz="0" w:space="0" w:color="auto"/>
                        <w:bottom w:val="none" w:sz="0" w:space="0" w:color="auto"/>
                        <w:right w:val="none" w:sz="0" w:space="0" w:color="auto"/>
                      </w:divBdr>
                    </w:div>
                  </w:divsChild>
                </w:div>
                <w:div w:id="531652066">
                  <w:marLeft w:val="300"/>
                  <w:marRight w:val="0"/>
                  <w:marTop w:val="75"/>
                  <w:marBottom w:val="0"/>
                  <w:divBdr>
                    <w:top w:val="none" w:sz="0" w:space="0" w:color="auto"/>
                    <w:left w:val="none" w:sz="0" w:space="0" w:color="auto"/>
                    <w:bottom w:val="none" w:sz="0" w:space="0" w:color="auto"/>
                    <w:right w:val="none" w:sz="0" w:space="0" w:color="auto"/>
                  </w:divBdr>
                  <w:divsChild>
                    <w:div w:id="2135322687">
                      <w:marLeft w:val="750"/>
                      <w:marRight w:val="0"/>
                      <w:marTop w:val="0"/>
                      <w:marBottom w:val="0"/>
                      <w:divBdr>
                        <w:top w:val="none" w:sz="0" w:space="0" w:color="auto"/>
                        <w:left w:val="none" w:sz="0" w:space="0" w:color="auto"/>
                        <w:bottom w:val="none" w:sz="0" w:space="0" w:color="auto"/>
                        <w:right w:val="none" w:sz="0" w:space="0" w:color="auto"/>
                      </w:divBdr>
                    </w:div>
                    <w:div w:id="1515848521">
                      <w:marLeft w:val="750"/>
                      <w:marRight w:val="0"/>
                      <w:marTop w:val="0"/>
                      <w:marBottom w:val="0"/>
                      <w:divBdr>
                        <w:top w:val="none" w:sz="0" w:space="0" w:color="auto"/>
                        <w:left w:val="none" w:sz="0" w:space="0" w:color="auto"/>
                        <w:bottom w:val="none" w:sz="0" w:space="0" w:color="auto"/>
                        <w:right w:val="none" w:sz="0" w:space="0" w:color="auto"/>
                      </w:divBdr>
                    </w:div>
                  </w:divsChild>
                </w:div>
                <w:div w:id="244611426">
                  <w:marLeft w:val="300"/>
                  <w:marRight w:val="0"/>
                  <w:marTop w:val="75"/>
                  <w:marBottom w:val="0"/>
                  <w:divBdr>
                    <w:top w:val="none" w:sz="0" w:space="0" w:color="auto"/>
                    <w:left w:val="none" w:sz="0" w:space="0" w:color="auto"/>
                    <w:bottom w:val="none" w:sz="0" w:space="0" w:color="auto"/>
                    <w:right w:val="none" w:sz="0" w:space="0" w:color="auto"/>
                  </w:divBdr>
                  <w:divsChild>
                    <w:div w:id="1487824637">
                      <w:marLeft w:val="750"/>
                      <w:marRight w:val="0"/>
                      <w:marTop w:val="0"/>
                      <w:marBottom w:val="0"/>
                      <w:divBdr>
                        <w:top w:val="none" w:sz="0" w:space="0" w:color="auto"/>
                        <w:left w:val="none" w:sz="0" w:space="0" w:color="auto"/>
                        <w:bottom w:val="none" w:sz="0" w:space="0" w:color="auto"/>
                        <w:right w:val="none" w:sz="0" w:space="0" w:color="auto"/>
                      </w:divBdr>
                    </w:div>
                  </w:divsChild>
                </w:div>
                <w:div w:id="907688686">
                  <w:marLeft w:val="300"/>
                  <w:marRight w:val="0"/>
                  <w:marTop w:val="75"/>
                  <w:marBottom w:val="0"/>
                  <w:divBdr>
                    <w:top w:val="none" w:sz="0" w:space="0" w:color="auto"/>
                    <w:left w:val="none" w:sz="0" w:space="0" w:color="auto"/>
                    <w:bottom w:val="none" w:sz="0" w:space="0" w:color="auto"/>
                    <w:right w:val="none" w:sz="0" w:space="0" w:color="auto"/>
                  </w:divBdr>
                  <w:divsChild>
                    <w:div w:id="1540434695">
                      <w:marLeft w:val="750"/>
                      <w:marRight w:val="0"/>
                      <w:marTop w:val="0"/>
                      <w:marBottom w:val="0"/>
                      <w:divBdr>
                        <w:top w:val="none" w:sz="0" w:space="0" w:color="auto"/>
                        <w:left w:val="none" w:sz="0" w:space="0" w:color="auto"/>
                        <w:bottom w:val="none" w:sz="0" w:space="0" w:color="auto"/>
                        <w:right w:val="none" w:sz="0" w:space="0" w:color="auto"/>
                      </w:divBdr>
                    </w:div>
                  </w:divsChild>
                </w:div>
                <w:div w:id="1948081090">
                  <w:marLeft w:val="300"/>
                  <w:marRight w:val="0"/>
                  <w:marTop w:val="75"/>
                  <w:marBottom w:val="0"/>
                  <w:divBdr>
                    <w:top w:val="none" w:sz="0" w:space="0" w:color="auto"/>
                    <w:left w:val="none" w:sz="0" w:space="0" w:color="auto"/>
                    <w:bottom w:val="none" w:sz="0" w:space="0" w:color="auto"/>
                    <w:right w:val="none" w:sz="0" w:space="0" w:color="auto"/>
                  </w:divBdr>
                  <w:divsChild>
                    <w:div w:id="1539472356">
                      <w:marLeft w:val="750"/>
                      <w:marRight w:val="0"/>
                      <w:marTop w:val="0"/>
                      <w:marBottom w:val="0"/>
                      <w:divBdr>
                        <w:top w:val="none" w:sz="0" w:space="0" w:color="auto"/>
                        <w:left w:val="none" w:sz="0" w:space="0" w:color="auto"/>
                        <w:bottom w:val="none" w:sz="0" w:space="0" w:color="auto"/>
                        <w:right w:val="none" w:sz="0" w:space="0" w:color="auto"/>
                      </w:divBdr>
                    </w:div>
                  </w:divsChild>
                </w:div>
                <w:div w:id="993871171">
                  <w:marLeft w:val="300"/>
                  <w:marRight w:val="0"/>
                  <w:marTop w:val="75"/>
                  <w:marBottom w:val="0"/>
                  <w:divBdr>
                    <w:top w:val="none" w:sz="0" w:space="0" w:color="auto"/>
                    <w:left w:val="none" w:sz="0" w:space="0" w:color="auto"/>
                    <w:bottom w:val="none" w:sz="0" w:space="0" w:color="auto"/>
                    <w:right w:val="none" w:sz="0" w:space="0" w:color="auto"/>
                  </w:divBdr>
                </w:div>
                <w:div w:id="689994521">
                  <w:marLeft w:val="300"/>
                  <w:marRight w:val="0"/>
                  <w:marTop w:val="75"/>
                  <w:marBottom w:val="0"/>
                  <w:divBdr>
                    <w:top w:val="none" w:sz="0" w:space="0" w:color="auto"/>
                    <w:left w:val="none" w:sz="0" w:space="0" w:color="auto"/>
                    <w:bottom w:val="none" w:sz="0" w:space="0" w:color="auto"/>
                    <w:right w:val="none" w:sz="0" w:space="0" w:color="auto"/>
                  </w:divBdr>
                </w:div>
                <w:div w:id="462357545">
                  <w:marLeft w:val="300"/>
                  <w:marRight w:val="0"/>
                  <w:marTop w:val="75"/>
                  <w:marBottom w:val="0"/>
                  <w:divBdr>
                    <w:top w:val="none" w:sz="0" w:space="0" w:color="auto"/>
                    <w:left w:val="none" w:sz="0" w:space="0" w:color="auto"/>
                    <w:bottom w:val="none" w:sz="0" w:space="0" w:color="auto"/>
                    <w:right w:val="none" w:sz="0" w:space="0" w:color="auto"/>
                  </w:divBdr>
                  <w:divsChild>
                    <w:div w:id="287975463">
                      <w:marLeft w:val="750"/>
                      <w:marRight w:val="0"/>
                      <w:marTop w:val="0"/>
                      <w:marBottom w:val="0"/>
                      <w:divBdr>
                        <w:top w:val="none" w:sz="0" w:space="0" w:color="auto"/>
                        <w:left w:val="none" w:sz="0" w:space="0" w:color="auto"/>
                        <w:bottom w:val="none" w:sz="0" w:space="0" w:color="auto"/>
                        <w:right w:val="none" w:sz="0" w:space="0" w:color="auto"/>
                      </w:divBdr>
                    </w:div>
                    <w:div w:id="2085906880">
                      <w:marLeft w:val="750"/>
                      <w:marRight w:val="0"/>
                      <w:marTop w:val="0"/>
                      <w:marBottom w:val="0"/>
                      <w:divBdr>
                        <w:top w:val="none" w:sz="0" w:space="0" w:color="auto"/>
                        <w:left w:val="none" w:sz="0" w:space="0" w:color="auto"/>
                        <w:bottom w:val="none" w:sz="0" w:space="0" w:color="auto"/>
                        <w:right w:val="none" w:sz="0" w:space="0" w:color="auto"/>
                      </w:divBdr>
                    </w:div>
                  </w:divsChild>
                </w:div>
                <w:div w:id="2091804780">
                  <w:marLeft w:val="300"/>
                  <w:marRight w:val="0"/>
                  <w:marTop w:val="75"/>
                  <w:marBottom w:val="0"/>
                  <w:divBdr>
                    <w:top w:val="none" w:sz="0" w:space="0" w:color="auto"/>
                    <w:left w:val="none" w:sz="0" w:space="0" w:color="auto"/>
                    <w:bottom w:val="none" w:sz="0" w:space="0" w:color="auto"/>
                    <w:right w:val="none" w:sz="0" w:space="0" w:color="auto"/>
                  </w:divBdr>
                  <w:divsChild>
                    <w:div w:id="602609192">
                      <w:marLeft w:val="750"/>
                      <w:marRight w:val="0"/>
                      <w:marTop w:val="0"/>
                      <w:marBottom w:val="0"/>
                      <w:divBdr>
                        <w:top w:val="none" w:sz="0" w:space="0" w:color="auto"/>
                        <w:left w:val="none" w:sz="0" w:space="0" w:color="auto"/>
                        <w:bottom w:val="none" w:sz="0" w:space="0" w:color="auto"/>
                        <w:right w:val="none" w:sz="0" w:space="0" w:color="auto"/>
                      </w:divBdr>
                    </w:div>
                  </w:divsChild>
                </w:div>
                <w:div w:id="1762992220">
                  <w:marLeft w:val="300"/>
                  <w:marRight w:val="0"/>
                  <w:marTop w:val="75"/>
                  <w:marBottom w:val="0"/>
                  <w:divBdr>
                    <w:top w:val="none" w:sz="0" w:space="0" w:color="auto"/>
                    <w:left w:val="none" w:sz="0" w:space="0" w:color="auto"/>
                    <w:bottom w:val="none" w:sz="0" w:space="0" w:color="auto"/>
                    <w:right w:val="none" w:sz="0" w:space="0" w:color="auto"/>
                  </w:divBdr>
                  <w:divsChild>
                    <w:div w:id="767390576">
                      <w:marLeft w:val="750"/>
                      <w:marRight w:val="0"/>
                      <w:marTop w:val="0"/>
                      <w:marBottom w:val="0"/>
                      <w:divBdr>
                        <w:top w:val="none" w:sz="0" w:space="0" w:color="auto"/>
                        <w:left w:val="none" w:sz="0" w:space="0" w:color="auto"/>
                        <w:bottom w:val="none" w:sz="0" w:space="0" w:color="auto"/>
                        <w:right w:val="none" w:sz="0" w:space="0" w:color="auto"/>
                      </w:divBdr>
                    </w:div>
                    <w:div w:id="913589253">
                      <w:marLeft w:val="750"/>
                      <w:marRight w:val="0"/>
                      <w:marTop w:val="0"/>
                      <w:marBottom w:val="0"/>
                      <w:divBdr>
                        <w:top w:val="none" w:sz="0" w:space="0" w:color="auto"/>
                        <w:left w:val="none" w:sz="0" w:space="0" w:color="auto"/>
                        <w:bottom w:val="none" w:sz="0" w:space="0" w:color="auto"/>
                        <w:right w:val="none" w:sz="0" w:space="0" w:color="auto"/>
                      </w:divBdr>
                    </w:div>
                    <w:div w:id="420831538">
                      <w:marLeft w:val="750"/>
                      <w:marRight w:val="0"/>
                      <w:marTop w:val="0"/>
                      <w:marBottom w:val="0"/>
                      <w:divBdr>
                        <w:top w:val="none" w:sz="0" w:space="0" w:color="auto"/>
                        <w:left w:val="none" w:sz="0" w:space="0" w:color="auto"/>
                        <w:bottom w:val="none" w:sz="0" w:space="0" w:color="auto"/>
                        <w:right w:val="none" w:sz="0" w:space="0" w:color="auto"/>
                      </w:divBdr>
                    </w:div>
                  </w:divsChild>
                </w:div>
                <w:div w:id="360277695">
                  <w:marLeft w:val="300"/>
                  <w:marRight w:val="0"/>
                  <w:marTop w:val="75"/>
                  <w:marBottom w:val="0"/>
                  <w:divBdr>
                    <w:top w:val="none" w:sz="0" w:space="0" w:color="auto"/>
                    <w:left w:val="none" w:sz="0" w:space="0" w:color="auto"/>
                    <w:bottom w:val="none" w:sz="0" w:space="0" w:color="auto"/>
                    <w:right w:val="none" w:sz="0" w:space="0" w:color="auto"/>
                  </w:divBdr>
                  <w:divsChild>
                    <w:div w:id="101072447">
                      <w:marLeft w:val="750"/>
                      <w:marRight w:val="0"/>
                      <w:marTop w:val="0"/>
                      <w:marBottom w:val="0"/>
                      <w:divBdr>
                        <w:top w:val="none" w:sz="0" w:space="0" w:color="auto"/>
                        <w:left w:val="none" w:sz="0" w:space="0" w:color="auto"/>
                        <w:bottom w:val="none" w:sz="0" w:space="0" w:color="auto"/>
                        <w:right w:val="none" w:sz="0" w:space="0" w:color="auto"/>
                      </w:divBdr>
                    </w:div>
                  </w:divsChild>
                </w:div>
                <w:div w:id="304818814">
                  <w:marLeft w:val="300"/>
                  <w:marRight w:val="0"/>
                  <w:marTop w:val="75"/>
                  <w:marBottom w:val="0"/>
                  <w:divBdr>
                    <w:top w:val="none" w:sz="0" w:space="0" w:color="auto"/>
                    <w:left w:val="none" w:sz="0" w:space="0" w:color="auto"/>
                    <w:bottom w:val="none" w:sz="0" w:space="0" w:color="auto"/>
                    <w:right w:val="none" w:sz="0" w:space="0" w:color="auto"/>
                  </w:divBdr>
                  <w:divsChild>
                    <w:div w:id="1420521355">
                      <w:marLeft w:val="750"/>
                      <w:marRight w:val="0"/>
                      <w:marTop w:val="0"/>
                      <w:marBottom w:val="0"/>
                      <w:divBdr>
                        <w:top w:val="none" w:sz="0" w:space="0" w:color="auto"/>
                        <w:left w:val="none" w:sz="0" w:space="0" w:color="auto"/>
                        <w:bottom w:val="none" w:sz="0" w:space="0" w:color="auto"/>
                        <w:right w:val="none" w:sz="0" w:space="0" w:color="auto"/>
                      </w:divBdr>
                    </w:div>
                    <w:div w:id="1258175646">
                      <w:marLeft w:val="750"/>
                      <w:marRight w:val="0"/>
                      <w:marTop w:val="0"/>
                      <w:marBottom w:val="0"/>
                      <w:divBdr>
                        <w:top w:val="none" w:sz="0" w:space="0" w:color="auto"/>
                        <w:left w:val="none" w:sz="0" w:space="0" w:color="auto"/>
                        <w:bottom w:val="none" w:sz="0" w:space="0" w:color="auto"/>
                        <w:right w:val="none" w:sz="0" w:space="0" w:color="auto"/>
                      </w:divBdr>
                    </w:div>
                    <w:div w:id="27026836">
                      <w:marLeft w:val="750"/>
                      <w:marRight w:val="0"/>
                      <w:marTop w:val="0"/>
                      <w:marBottom w:val="0"/>
                      <w:divBdr>
                        <w:top w:val="none" w:sz="0" w:space="0" w:color="auto"/>
                        <w:left w:val="none" w:sz="0" w:space="0" w:color="auto"/>
                        <w:bottom w:val="none" w:sz="0" w:space="0" w:color="auto"/>
                        <w:right w:val="none" w:sz="0" w:space="0" w:color="auto"/>
                      </w:divBdr>
                    </w:div>
                  </w:divsChild>
                </w:div>
                <w:div w:id="1092434117">
                  <w:marLeft w:val="300"/>
                  <w:marRight w:val="0"/>
                  <w:marTop w:val="75"/>
                  <w:marBottom w:val="0"/>
                  <w:divBdr>
                    <w:top w:val="none" w:sz="0" w:space="0" w:color="auto"/>
                    <w:left w:val="none" w:sz="0" w:space="0" w:color="auto"/>
                    <w:bottom w:val="none" w:sz="0" w:space="0" w:color="auto"/>
                    <w:right w:val="none" w:sz="0" w:space="0" w:color="auto"/>
                  </w:divBdr>
                  <w:divsChild>
                    <w:div w:id="916329171">
                      <w:marLeft w:val="750"/>
                      <w:marRight w:val="0"/>
                      <w:marTop w:val="0"/>
                      <w:marBottom w:val="0"/>
                      <w:divBdr>
                        <w:top w:val="none" w:sz="0" w:space="0" w:color="auto"/>
                        <w:left w:val="none" w:sz="0" w:space="0" w:color="auto"/>
                        <w:bottom w:val="none" w:sz="0" w:space="0" w:color="auto"/>
                        <w:right w:val="none" w:sz="0" w:space="0" w:color="auto"/>
                      </w:divBdr>
                    </w:div>
                  </w:divsChild>
                </w:div>
                <w:div w:id="1293289843">
                  <w:marLeft w:val="300"/>
                  <w:marRight w:val="0"/>
                  <w:marTop w:val="75"/>
                  <w:marBottom w:val="0"/>
                  <w:divBdr>
                    <w:top w:val="none" w:sz="0" w:space="0" w:color="auto"/>
                    <w:left w:val="none" w:sz="0" w:space="0" w:color="auto"/>
                    <w:bottom w:val="none" w:sz="0" w:space="0" w:color="auto"/>
                    <w:right w:val="none" w:sz="0" w:space="0" w:color="auto"/>
                  </w:divBdr>
                  <w:divsChild>
                    <w:div w:id="1952668807">
                      <w:marLeft w:val="750"/>
                      <w:marRight w:val="0"/>
                      <w:marTop w:val="0"/>
                      <w:marBottom w:val="0"/>
                      <w:divBdr>
                        <w:top w:val="none" w:sz="0" w:space="0" w:color="auto"/>
                        <w:left w:val="none" w:sz="0" w:space="0" w:color="auto"/>
                        <w:bottom w:val="none" w:sz="0" w:space="0" w:color="auto"/>
                        <w:right w:val="none" w:sz="0" w:space="0" w:color="auto"/>
                      </w:divBdr>
                    </w:div>
                    <w:div w:id="1204363108">
                      <w:marLeft w:val="750"/>
                      <w:marRight w:val="0"/>
                      <w:marTop w:val="0"/>
                      <w:marBottom w:val="0"/>
                      <w:divBdr>
                        <w:top w:val="none" w:sz="0" w:space="0" w:color="auto"/>
                        <w:left w:val="none" w:sz="0" w:space="0" w:color="auto"/>
                        <w:bottom w:val="none" w:sz="0" w:space="0" w:color="auto"/>
                        <w:right w:val="none" w:sz="0" w:space="0" w:color="auto"/>
                      </w:divBdr>
                    </w:div>
                  </w:divsChild>
                </w:div>
                <w:div w:id="235163940">
                  <w:marLeft w:val="300"/>
                  <w:marRight w:val="0"/>
                  <w:marTop w:val="75"/>
                  <w:marBottom w:val="0"/>
                  <w:divBdr>
                    <w:top w:val="none" w:sz="0" w:space="0" w:color="auto"/>
                    <w:left w:val="none" w:sz="0" w:space="0" w:color="auto"/>
                    <w:bottom w:val="none" w:sz="0" w:space="0" w:color="auto"/>
                    <w:right w:val="none" w:sz="0" w:space="0" w:color="auto"/>
                  </w:divBdr>
                  <w:divsChild>
                    <w:div w:id="506822395">
                      <w:marLeft w:val="750"/>
                      <w:marRight w:val="0"/>
                      <w:marTop w:val="0"/>
                      <w:marBottom w:val="0"/>
                      <w:divBdr>
                        <w:top w:val="none" w:sz="0" w:space="0" w:color="auto"/>
                        <w:left w:val="none" w:sz="0" w:space="0" w:color="auto"/>
                        <w:bottom w:val="none" w:sz="0" w:space="0" w:color="auto"/>
                        <w:right w:val="none" w:sz="0" w:space="0" w:color="auto"/>
                      </w:divBdr>
                    </w:div>
                  </w:divsChild>
                </w:div>
                <w:div w:id="24795833">
                  <w:marLeft w:val="300"/>
                  <w:marRight w:val="0"/>
                  <w:marTop w:val="75"/>
                  <w:marBottom w:val="0"/>
                  <w:divBdr>
                    <w:top w:val="none" w:sz="0" w:space="0" w:color="auto"/>
                    <w:left w:val="none" w:sz="0" w:space="0" w:color="auto"/>
                    <w:bottom w:val="none" w:sz="0" w:space="0" w:color="auto"/>
                    <w:right w:val="none" w:sz="0" w:space="0" w:color="auto"/>
                  </w:divBdr>
                  <w:divsChild>
                    <w:div w:id="33123659">
                      <w:marLeft w:val="750"/>
                      <w:marRight w:val="0"/>
                      <w:marTop w:val="0"/>
                      <w:marBottom w:val="0"/>
                      <w:divBdr>
                        <w:top w:val="none" w:sz="0" w:space="0" w:color="auto"/>
                        <w:left w:val="none" w:sz="0" w:space="0" w:color="auto"/>
                        <w:bottom w:val="none" w:sz="0" w:space="0" w:color="auto"/>
                        <w:right w:val="none" w:sz="0" w:space="0" w:color="auto"/>
                      </w:divBdr>
                    </w:div>
                  </w:divsChild>
                </w:div>
                <w:div w:id="1718159722">
                  <w:marLeft w:val="300"/>
                  <w:marRight w:val="0"/>
                  <w:marTop w:val="75"/>
                  <w:marBottom w:val="0"/>
                  <w:divBdr>
                    <w:top w:val="none" w:sz="0" w:space="0" w:color="auto"/>
                    <w:left w:val="none" w:sz="0" w:space="0" w:color="auto"/>
                    <w:bottom w:val="none" w:sz="0" w:space="0" w:color="auto"/>
                    <w:right w:val="none" w:sz="0" w:space="0" w:color="auto"/>
                  </w:divBdr>
                  <w:divsChild>
                    <w:div w:id="471678683">
                      <w:marLeft w:val="750"/>
                      <w:marRight w:val="0"/>
                      <w:marTop w:val="0"/>
                      <w:marBottom w:val="0"/>
                      <w:divBdr>
                        <w:top w:val="none" w:sz="0" w:space="0" w:color="auto"/>
                        <w:left w:val="none" w:sz="0" w:space="0" w:color="auto"/>
                        <w:bottom w:val="none" w:sz="0" w:space="0" w:color="auto"/>
                        <w:right w:val="none" w:sz="0" w:space="0" w:color="auto"/>
                      </w:divBdr>
                    </w:div>
                  </w:divsChild>
                </w:div>
                <w:div w:id="966544392">
                  <w:marLeft w:val="300"/>
                  <w:marRight w:val="0"/>
                  <w:marTop w:val="75"/>
                  <w:marBottom w:val="0"/>
                  <w:divBdr>
                    <w:top w:val="none" w:sz="0" w:space="0" w:color="auto"/>
                    <w:left w:val="none" w:sz="0" w:space="0" w:color="auto"/>
                    <w:bottom w:val="none" w:sz="0" w:space="0" w:color="auto"/>
                    <w:right w:val="none" w:sz="0" w:space="0" w:color="auto"/>
                  </w:divBdr>
                </w:div>
                <w:div w:id="1706518606">
                  <w:marLeft w:val="300"/>
                  <w:marRight w:val="0"/>
                  <w:marTop w:val="75"/>
                  <w:marBottom w:val="0"/>
                  <w:divBdr>
                    <w:top w:val="none" w:sz="0" w:space="0" w:color="auto"/>
                    <w:left w:val="none" w:sz="0" w:space="0" w:color="auto"/>
                    <w:bottom w:val="none" w:sz="0" w:space="0" w:color="auto"/>
                    <w:right w:val="none" w:sz="0" w:space="0" w:color="auto"/>
                  </w:divBdr>
                </w:div>
                <w:div w:id="1682004542">
                  <w:marLeft w:val="300"/>
                  <w:marRight w:val="0"/>
                  <w:marTop w:val="75"/>
                  <w:marBottom w:val="0"/>
                  <w:divBdr>
                    <w:top w:val="none" w:sz="0" w:space="0" w:color="auto"/>
                    <w:left w:val="none" w:sz="0" w:space="0" w:color="auto"/>
                    <w:bottom w:val="none" w:sz="0" w:space="0" w:color="auto"/>
                    <w:right w:val="none" w:sz="0" w:space="0" w:color="auto"/>
                  </w:divBdr>
                  <w:divsChild>
                    <w:div w:id="257295456">
                      <w:marLeft w:val="750"/>
                      <w:marRight w:val="0"/>
                      <w:marTop w:val="0"/>
                      <w:marBottom w:val="0"/>
                      <w:divBdr>
                        <w:top w:val="none" w:sz="0" w:space="0" w:color="auto"/>
                        <w:left w:val="none" w:sz="0" w:space="0" w:color="auto"/>
                        <w:bottom w:val="none" w:sz="0" w:space="0" w:color="auto"/>
                        <w:right w:val="none" w:sz="0" w:space="0" w:color="auto"/>
                      </w:divBdr>
                    </w:div>
                    <w:div w:id="1500391806">
                      <w:marLeft w:val="750"/>
                      <w:marRight w:val="0"/>
                      <w:marTop w:val="0"/>
                      <w:marBottom w:val="0"/>
                      <w:divBdr>
                        <w:top w:val="none" w:sz="0" w:space="0" w:color="auto"/>
                        <w:left w:val="none" w:sz="0" w:space="0" w:color="auto"/>
                        <w:bottom w:val="none" w:sz="0" w:space="0" w:color="auto"/>
                        <w:right w:val="none" w:sz="0" w:space="0" w:color="auto"/>
                      </w:divBdr>
                    </w:div>
                  </w:divsChild>
                </w:div>
                <w:div w:id="519897307">
                  <w:marLeft w:val="300"/>
                  <w:marRight w:val="0"/>
                  <w:marTop w:val="75"/>
                  <w:marBottom w:val="0"/>
                  <w:divBdr>
                    <w:top w:val="none" w:sz="0" w:space="0" w:color="auto"/>
                    <w:left w:val="none" w:sz="0" w:space="0" w:color="auto"/>
                    <w:bottom w:val="none" w:sz="0" w:space="0" w:color="auto"/>
                    <w:right w:val="none" w:sz="0" w:space="0" w:color="auto"/>
                  </w:divBdr>
                  <w:divsChild>
                    <w:div w:id="551968488">
                      <w:marLeft w:val="750"/>
                      <w:marRight w:val="0"/>
                      <w:marTop w:val="0"/>
                      <w:marBottom w:val="0"/>
                      <w:divBdr>
                        <w:top w:val="none" w:sz="0" w:space="0" w:color="auto"/>
                        <w:left w:val="none" w:sz="0" w:space="0" w:color="auto"/>
                        <w:bottom w:val="none" w:sz="0" w:space="0" w:color="auto"/>
                        <w:right w:val="none" w:sz="0" w:space="0" w:color="auto"/>
                      </w:divBdr>
                    </w:div>
                  </w:divsChild>
                </w:div>
                <w:div w:id="1967345911">
                  <w:marLeft w:val="300"/>
                  <w:marRight w:val="0"/>
                  <w:marTop w:val="75"/>
                  <w:marBottom w:val="0"/>
                  <w:divBdr>
                    <w:top w:val="none" w:sz="0" w:space="0" w:color="auto"/>
                    <w:left w:val="none" w:sz="0" w:space="0" w:color="auto"/>
                    <w:bottom w:val="none" w:sz="0" w:space="0" w:color="auto"/>
                    <w:right w:val="none" w:sz="0" w:space="0" w:color="auto"/>
                  </w:divBdr>
                  <w:divsChild>
                    <w:div w:id="1204714526">
                      <w:marLeft w:val="750"/>
                      <w:marRight w:val="0"/>
                      <w:marTop w:val="0"/>
                      <w:marBottom w:val="0"/>
                      <w:divBdr>
                        <w:top w:val="none" w:sz="0" w:space="0" w:color="auto"/>
                        <w:left w:val="none" w:sz="0" w:space="0" w:color="auto"/>
                        <w:bottom w:val="none" w:sz="0" w:space="0" w:color="auto"/>
                        <w:right w:val="none" w:sz="0" w:space="0" w:color="auto"/>
                      </w:divBdr>
                    </w:div>
                    <w:div w:id="1251741448">
                      <w:marLeft w:val="750"/>
                      <w:marRight w:val="0"/>
                      <w:marTop w:val="0"/>
                      <w:marBottom w:val="0"/>
                      <w:divBdr>
                        <w:top w:val="none" w:sz="0" w:space="0" w:color="auto"/>
                        <w:left w:val="none" w:sz="0" w:space="0" w:color="auto"/>
                        <w:bottom w:val="none" w:sz="0" w:space="0" w:color="auto"/>
                        <w:right w:val="none" w:sz="0" w:space="0" w:color="auto"/>
                      </w:divBdr>
                    </w:div>
                    <w:div w:id="1124469086">
                      <w:marLeft w:val="750"/>
                      <w:marRight w:val="0"/>
                      <w:marTop w:val="0"/>
                      <w:marBottom w:val="0"/>
                      <w:divBdr>
                        <w:top w:val="none" w:sz="0" w:space="0" w:color="auto"/>
                        <w:left w:val="none" w:sz="0" w:space="0" w:color="auto"/>
                        <w:bottom w:val="none" w:sz="0" w:space="0" w:color="auto"/>
                        <w:right w:val="none" w:sz="0" w:space="0" w:color="auto"/>
                      </w:divBdr>
                    </w:div>
                  </w:divsChild>
                </w:div>
                <w:div w:id="1572154729">
                  <w:marLeft w:val="300"/>
                  <w:marRight w:val="0"/>
                  <w:marTop w:val="75"/>
                  <w:marBottom w:val="0"/>
                  <w:divBdr>
                    <w:top w:val="none" w:sz="0" w:space="0" w:color="auto"/>
                    <w:left w:val="none" w:sz="0" w:space="0" w:color="auto"/>
                    <w:bottom w:val="none" w:sz="0" w:space="0" w:color="auto"/>
                    <w:right w:val="none" w:sz="0" w:space="0" w:color="auto"/>
                  </w:divBdr>
                  <w:divsChild>
                    <w:div w:id="985162868">
                      <w:marLeft w:val="750"/>
                      <w:marRight w:val="0"/>
                      <w:marTop w:val="0"/>
                      <w:marBottom w:val="0"/>
                      <w:divBdr>
                        <w:top w:val="none" w:sz="0" w:space="0" w:color="auto"/>
                        <w:left w:val="none" w:sz="0" w:space="0" w:color="auto"/>
                        <w:bottom w:val="none" w:sz="0" w:space="0" w:color="auto"/>
                        <w:right w:val="none" w:sz="0" w:space="0" w:color="auto"/>
                      </w:divBdr>
                    </w:div>
                  </w:divsChild>
                </w:div>
                <w:div w:id="94791285">
                  <w:marLeft w:val="300"/>
                  <w:marRight w:val="0"/>
                  <w:marTop w:val="75"/>
                  <w:marBottom w:val="0"/>
                  <w:divBdr>
                    <w:top w:val="none" w:sz="0" w:space="0" w:color="auto"/>
                    <w:left w:val="none" w:sz="0" w:space="0" w:color="auto"/>
                    <w:bottom w:val="none" w:sz="0" w:space="0" w:color="auto"/>
                    <w:right w:val="none" w:sz="0" w:space="0" w:color="auto"/>
                  </w:divBdr>
                  <w:divsChild>
                    <w:div w:id="423765261">
                      <w:marLeft w:val="750"/>
                      <w:marRight w:val="0"/>
                      <w:marTop w:val="0"/>
                      <w:marBottom w:val="0"/>
                      <w:divBdr>
                        <w:top w:val="none" w:sz="0" w:space="0" w:color="auto"/>
                        <w:left w:val="none" w:sz="0" w:space="0" w:color="auto"/>
                        <w:bottom w:val="none" w:sz="0" w:space="0" w:color="auto"/>
                        <w:right w:val="none" w:sz="0" w:space="0" w:color="auto"/>
                      </w:divBdr>
                    </w:div>
                    <w:div w:id="1735271566">
                      <w:marLeft w:val="750"/>
                      <w:marRight w:val="0"/>
                      <w:marTop w:val="0"/>
                      <w:marBottom w:val="0"/>
                      <w:divBdr>
                        <w:top w:val="none" w:sz="0" w:space="0" w:color="auto"/>
                        <w:left w:val="none" w:sz="0" w:space="0" w:color="auto"/>
                        <w:bottom w:val="none" w:sz="0" w:space="0" w:color="auto"/>
                        <w:right w:val="none" w:sz="0" w:space="0" w:color="auto"/>
                      </w:divBdr>
                    </w:div>
                    <w:div w:id="1898129978">
                      <w:marLeft w:val="750"/>
                      <w:marRight w:val="0"/>
                      <w:marTop w:val="0"/>
                      <w:marBottom w:val="0"/>
                      <w:divBdr>
                        <w:top w:val="none" w:sz="0" w:space="0" w:color="auto"/>
                        <w:left w:val="none" w:sz="0" w:space="0" w:color="auto"/>
                        <w:bottom w:val="none" w:sz="0" w:space="0" w:color="auto"/>
                        <w:right w:val="none" w:sz="0" w:space="0" w:color="auto"/>
                      </w:divBdr>
                    </w:div>
                  </w:divsChild>
                </w:div>
                <w:div w:id="1041786418">
                  <w:marLeft w:val="300"/>
                  <w:marRight w:val="0"/>
                  <w:marTop w:val="75"/>
                  <w:marBottom w:val="0"/>
                  <w:divBdr>
                    <w:top w:val="none" w:sz="0" w:space="0" w:color="auto"/>
                    <w:left w:val="none" w:sz="0" w:space="0" w:color="auto"/>
                    <w:bottom w:val="none" w:sz="0" w:space="0" w:color="auto"/>
                    <w:right w:val="none" w:sz="0" w:space="0" w:color="auto"/>
                  </w:divBdr>
                  <w:divsChild>
                    <w:div w:id="1231817537">
                      <w:marLeft w:val="750"/>
                      <w:marRight w:val="0"/>
                      <w:marTop w:val="0"/>
                      <w:marBottom w:val="0"/>
                      <w:divBdr>
                        <w:top w:val="none" w:sz="0" w:space="0" w:color="auto"/>
                        <w:left w:val="none" w:sz="0" w:space="0" w:color="auto"/>
                        <w:bottom w:val="none" w:sz="0" w:space="0" w:color="auto"/>
                        <w:right w:val="none" w:sz="0" w:space="0" w:color="auto"/>
                      </w:divBdr>
                    </w:div>
                  </w:divsChild>
                </w:div>
                <w:div w:id="821387160">
                  <w:marLeft w:val="300"/>
                  <w:marRight w:val="0"/>
                  <w:marTop w:val="75"/>
                  <w:marBottom w:val="0"/>
                  <w:divBdr>
                    <w:top w:val="none" w:sz="0" w:space="0" w:color="auto"/>
                    <w:left w:val="none" w:sz="0" w:space="0" w:color="auto"/>
                    <w:bottom w:val="none" w:sz="0" w:space="0" w:color="auto"/>
                    <w:right w:val="none" w:sz="0" w:space="0" w:color="auto"/>
                  </w:divBdr>
                  <w:divsChild>
                    <w:div w:id="644698861">
                      <w:marLeft w:val="750"/>
                      <w:marRight w:val="0"/>
                      <w:marTop w:val="0"/>
                      <w:marBottom w:val="0"/>
                      <w:divBdr>
                        <w:top w:val="none" w:sz="0" w:space="0" w:color="auto"/>
                        <w:left w:val="none" w:sz="0" w:space="0" w:color="auto"/>
                        <w:bottom w:val="none" w:sz="0" w:space="0" w:color="auto"/>
                        <w:right w:val="none" w:sz="0" w:space="0" w:color="auto"/>
                      </w:divBdr>
                    </w:div>
                    <w:div w:id="1829439223">
                      <w:marLeft w:val="750"/>
                      <w:marRight w:val="0"/>
                      <w:marTop w:val="0"/>
                      <w:marBottom w:val="0"/>
                      <w:divBdr>
                        <w:top w:val="none" w:sz="0" w:space="0" w:color="auto"/>
                        <w:left w:val="none" w:sz="0" w:space="0" w:color="auto"/>
                        <w:bottom w:val="none" w:sz="0" w:space="0" w:color="auto"/>
                        <w:right w:val="none" w:sz="0" w:space="0" w:color="auto"/>
                      </w:divBdr>
                    </w:div>
                  </w:divsChild>
                </w:div>
                <w:div w:id="1571966599">
                  <w:marLeft w:val="300"/>
                  <w:marRight w:val="0"/>
                  <w:marTop w:val="75"/>
                  <w:marBottom w:val="0"/>
                  <w:divBdr>
                    <w:top w:val="none" w:sz="0" w:space="0" w:color="auto"/>
                    <w:left w:val="none" w:sz="0" w:space="0" w:color="auto"/>
                    <w:bottom w:val="none" w:sz="0" w:space="0" w:color="auto"/>
                    <w:right w:val="none" w:sz="0" w:space="0" w:color="auto"/>
                  </w:divBdr>
                  <w:divsChild>
                    <w:div w:id="2051952594">
                      <w:marLeft w:val="750"/>
                      <w:marRight w:val="0"/>
                      <w:marTop w:val="0"/>
                      <w:marBottom w:val="0"/>
                      <w:divBdr>
                        <w:top w:val="none" w:sz="0" w:space="0" w:color="auto"/>
                        <w:left w:val="none" w:sz="0" w:space="0" w:color="auto"/>
                        <w:bottom w:val="none" w:sz="0" w:space="0" w:color="auto"/>
                        <w:right w:val="none" w:sz="0" w:space="0" w:color="auto"/>
                      </w:divBdr>
                    </w:div>
                  </w:divsChild>
                </w:div>
                <w:div w:id="1140226898">
                  <w:marLeft w:val="300"/>
                  <w:marRight w:val="0"/>
                  <w:marTop w:val="75"/>
                  <w:marBottom w:val="0"/>
                  <w:divBdr>
                    <w:top w:val="none" w:sz="0" w:space="0" w:color="auto"/>
                    <w:left w:val="none" w:sz="0" w:space="0" w:color="auto"/>
                    <w:bottom w:val="none" w:sz="0" w:space="0" w:color="auto"/>
                    <w:right w:val="none" w:sz="0" w:space="0" w:color="auto"/>
                  </w:divBdr>
                  <w:divsChild>
                    <w:div w:id="1129661373">
                      <w:marLeft w:val="750"/>
                      <w:marRight w:val="0"/>
                      <w:marTop w:val="0"/>
                      <w:marBottom w:val="0"/>
                      <w:divBdr>
                        <w:top w:val="none" w:sz="0" w:space="0" w:color="auto"/>
                        <w:left w:val="none" w:sz="0" w:space="0" w:color="auto"/>
                        <w:bottom w:val="none" w:sz="0" w:space="0" w:color="auto"/>
                        <w:right w:val="none" w:sz="0" w:space="0" w:color="auto"/>
                      </w:divBdr>
                    </w:div>
                  </w:divsChild>
                </w:div>
                <w:div w:id="1989699783">
                  <w:marLeft w:val="300"/>
                  <w:marRight w:val="0"/>
                  <w:marTop w:val="75"/>
                  <w:marBottom w:val="0"/>
                  <w:divBdr>
                    <w:top w:val="none" w:sz="0" w:space="0" w:color="auto"/>
                    <w:left w:val="none" w:sz="0" w:space="0" w:color="auto"/>
                    <w:bottom w:val="none" w:sz="0" w:space="0" w:color="auto"/>
                    <w:right w:val="none" w:sz="0" w:space="0" w:color="auto"/>
                  </w:divBdr>
                  <w:divsChild>
                    <w:div w:id="351344765">
                      <w:marLeft w:val="750"/>
                      <w:marRight w:val="0"/>
                      <w:marTop w:val="0"/>
                      <w:marBottom w:val="0"/>
                      <w:divBdr>
                        <w:top w:val="none" w:sz="0" w:space="0" w:color="auto"/>
                        <w:left w:val="none" w:sz="0" w:space="0" w:color="auto"/>
                        <w:bottom w:val="none" w:sz="0" w:space="0" w:color="auto"/>
                        <w:right w:val="none" w:sz="0" w:space="0" w:color="auto"/>
                      </w:divBdr>
                    </w:div>
                  </w:divsChild>
                </w:div>
                <w:div w:id="1214583599">
                  <w:marLeft w:val="300"/>
                  <w:marRight w:val="0"/>
                  <w:marTop w:val="75"/>
                  <w:marBottom w:val="0"/>
                  <w:divBdr>
                    <w:top w:val="none" w:sz="0" w:space="0" w:color="auto"/>
                    <w:left w:val="none" w:sz="0" w:space="0" w:color="auto"/>
                    <w:bottom w:val="none" w:sz="0" w:space="0" w:color="auto"/>
                    <w:right w:val="none" w:sz="0" w:space="0" w:color="auto"/>
                  </w:divBdr>
                </w:div>
              </w:divsChild>
            </w:div>
            <w:div w:id="1513762478">
              <w:marLeft w:val="0"/>
              <w:marRight w:val="0"/>
              <w:marTop w:val="150"/>
              <w:marBottom w:val="150"/>
              <w:divBdr>
                <w:top w:val="none" w:sz="0" w:space="0" w:color="auto"/>
                <w:left w:val="none" w:sz="0" w:space="0" w:color="auto"/>
                <w:bottom w:val="none" w:sz="0" w:space="0" w:color="auto"/>
                <w:right w:val="none" w:sz="0" w:space="0" w:color="auto"/>
              </w:divBdr>
              <w:divsChild>
                <w:div w:id="836728414">
                  <w:marLeft w:val="300"/>
                  <w:marRight w:val="0"/>
                  <w:marTop w:val="75"/>
                  <w:marBottom w:val="0"/>
                  <w:divBdr>
                    <w:top w:val="none" w:sz="0" w:space="0" w:color="auto"/>
                    <w:left w:val="none" w:sz="0" w:space="0" w:color="auto"/>
                    <w:bottom w:val="none" w:sz="0" w:space="0" w:color="auto"/>
                    <w:right w:val="none" w:sz="0" w:space="0" w:color="auto"/>
                  </w:divBdr>
                </w:div>
                <w:div w:id="1263220232">
                  <w:marLeft w:val="300"/>
                  <w:marRight w:val="0"/>
                  <w:marTop w:val="75"/>
                  <w:marBottom w:val="0"/>
                  <w:divBdr>
                    <w:top w:val="none" w:sz="0" w:space="0" w:color="auto"/>
                    <w:left w:val="none" w:sz="0" w:space="0" w:color="auto"/>
                    <w:bottom w:val="none" w:sz="0" w:space="0" w:color="auto"/>
                    <w:right w:val="none" w:sz="0" w:space="0" w:color="auto"/>
                  </w:divBdr>
                  <w:divsChild>
                    <w:div w:id="444235269">
                      <w:marLeft w:val="750"/>
                      <w:marRight w:val="0"/>
                      <w:marTop w:val="0"/>
                      <w:marBottom w:val="0"/>
                      <w:divBdr>
                        <w:top w:val="none" w:sz="0" w:space="0" w:color="auto"/>
                        <w:left w:val="none" w:sz="0" w:space="0" w:color="auto"/>
                        <w:bottom w:val="none" w:sz="0" w:space="0" w:color="auto"/>
                        <w:right w:val="none" w:sz="0" w:space="0" w:color="auto"/>
                      </w:divBdr>
                    </w:div>
                    <w:div w:id="1169908178">
                      <w:marLeft w:val="750"/>
                      <w:marRight w:val="0"/>
                      <w:marTop w:val="0"/>
                      <w:marBottom w:val="0"/>
                      <w:divBdr>
                        <w:top w:val="none" w:sz="0" w:space="0" w:color="auto"/>
                        <w:left w:val="none" w:sz="0" w:space="0" w:color="auto"/>
                        <w:bottom w:val="none" w:sz="0" w:space="0" w:color="auto"/>
                        <w:right w:val="none" w:sz="0" w:space="0" w:color="auto"/>
                      </w:divBdr>
                    </w:div>
                  </w:divsChild>
                </w:div>
                <w:div w:id="1977829743">
                  <w:marLeft w:val="300"/>
                  <w:marRight w:val="0"/>
                  <w:marTop w:val="75"/>
                  <w:marBottom w:val="0"/>
                  <w:divBdr>
                    <w:top w:val="none" w:sz="0" w:space="0" w:color="auto"/>
                    <w:left w:val="none" w:sz="0" w:space="0" w:color="auto"/>
                    <w:bottom w:val="none" w:sz="0" w:space="0" w:color="auto"/>
                    <w:right w:val="none" w:sz="0" w:space="0" w:color="auto"/>
                  </w:divBdr>
                  <w:divsChild>
                    <w:div w:id="2030638381">
                      <w:marLeft w:val="750"/>
                      <w:marRight w:val="0"/>
                      <w:marTop w:val="0"/>
                      <w:marBottom w:val="0"/>
                      <w:divBdr>
                        <w:top w:val="none" w:sz="0" w:space="0" w:color="auto"/>
                        <w:left w:val="none" w:sz="0" w:space="0" w:color="auto"/>
                        <w:bottom w:val="none" w:sz="0" w:space="0" w:color="auto"/>
                        <w:right w:val="none" w:sz="0" w:space="0" w:color="auto"/>
                      </w:divBdr>
                    </w:div>
                  </w:divsChild>
                </w:div>
                <w:div w:id="1845589583">
                  <w:marLeft w:val="300"/>
                  <w:marRight w:val="0"/>
                  <w:marTop w:val="75"/>
                  <w:marBottom w:val="0"/>
                  <w:divBdr>
                    <w:top w:val="none" w:sz="0" w:space="0" w:color="auto"/>
                    <w:left w:val="none" w:sz="0" w:space="0" w:color="auto"/>
                    <w:bottom w:val="none" w:sz="0" w:space="0" w:color="auto"/>
                    <w:right w:val="none" w:sz="0" w:space="0" w:color="auto"/>
                  </w:divBdr>
                  <w:divsChild>
                    <w:div w:id="9825876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2872187">
              <w:marLeft w:val="0"/>
              <w:marRight w:val="0"/>
              <w:marTop w:val="150"/>
              <w:marBottom w:val="150"/>
              <w:divBdr>
                <w:top w:val="none" w:sz="0" w:space="0" w:color="auto"/>
                <w:left w:val="none" w:sz="0" w:space="0" w:color="auto"/>
                <w:bottom w:val="none" w:sz="0" w:space="0" w:color="auto"/>
                <w:right w:val="none" w:sz="0" w:space="0" w:color="auto"/>
              </w:divBdr>
              <w:divsChild>
                <w:div w:id="1559167455">
                  <w:marLeft w:val="300"/>
                  <w:marRight w:val="0"/>
                  <w:marTop w:val="75"/>
                  <w:marBottom w:val="0"/>
                  <w:divBdr>
                    <w:top w:val="none" w:sz="0" w:space="0" w:color="auto"/>
                    <w:left w:val="none" w:sz="0" w:space="0" w:color="auto"/>
                    <w:bottom w:val="none" w:sz="0" w:space="0" w:color="auto"/>
                    <w:right w:val="none" w:sz="0" w:space="0" w:color="auto"/>
                  </w:divBdr>
                </w:div>
                <w:div w:id="2068189604">
                  <w:marLeft w:val="300"/>
                  <w:marRight w:val="0"/>
                  <w:marTop w:val="75"/>
                  <w:marBottom w:val="0"/>
                  <w:divBdr>
                    <w:top w:val="none" w:sz="0" w:space="0" w:color="auto"/>
                    <w:left w:val="none" w:sz="0" w:space="0" w:color="auto"/>
                    <w:bottom w:val="none" w:sz="0" w:space="0" w:color="auto"/>
                    <w:right w:val="none" w:sz="0" w:space="0" w:color="auto"/>
                  </w:divBdr>
                  <w:divsChild>
                    <w:div w:id="1221557437">
                      <w:marLeft w:val="750"/>
                      <w:marRight w:val="0"/>
                      <w:marTop w:val="0"/>
                      <w:marBottom w:val="0"/>
                      <w:divBdr>
                        <w:top w:val="none" w:sz="0" w:space="0" w:color="auto"/>
                        <w:left w:val="none" w:sz="0" w:space="0" w:color="auto"/>
                        <w:bottom w:val="none" w:sz="0" w:space="0" w:color="auto"/>
                        <w:right w:val="none" w:sz="0" w:space="0" w:color="auto"/>
                      </w:divBdr>
                    </w:div>
                  </w:divsChild>
                </w:div>
                <w:div w:id="1975330366">
                  <w:marLeft w:val="300"/>
                  <w:marRight w:val="0"/>
                  <w:marTop w:val="75"/>
                  <w:marBottom w:val="0"/>
                  <w:divBdr>
                    <w:top w:val="none" w:sz="0" w:space="0" w:color="auto"/>
                    <w:left w:val="none" w:sz="0" w:space="0" w:color="auto"/>
                    <w:bottom w:val="none" w:sz="0" w:space="0" w:color="auto"/>
                    <w:right w:val="none" w:sz="0" w:space="0" w:color="auto"/>
                  </w:divBdr>
                  <w:divsChild>
                    <w:div w:id="1298149331">
                      <w:marLeft w:val="750"/>
                      <w:marRight w:val="0"/>
                      <w:marTop w:val="0"/>
                      <w:marBottom w:val="0"/>
                      <w:divBdr>
                        <w:top w:val="none" w:sz="0" w:space="0" w:color="auto"/>
                        <w:left w:val="none" w:sz="0" w:space="0" w:color="auto"/>
                        <w:bottom w:val="none" w:sz="0" w:space="0" w:color="auto"/>
                        <w:right w:val="none" w:sz="0" w:space="0" w:color="auto"/>
                      </w:divBdr>
                    </w:div>
                    <w:div w:id="1260989783">
                      <w:marLeft w:val="750"/>
                      <w:marRight w:val="0"/>
                      <w:marTop w:val="0"/>
                      <w:marBottom w:val="0"/>
                      <w:divBdr>
                        <w:top w:val="none" w:sz="0" w:space="0" w:color="auto"/>
                        <w:left w:val="none" w:sz="0" w:space="0" w:color="auto"/>
                        <w:bottom w:val="none" w:sz="0" w:space="0" w:color="auto"/>
                        <w:right w:val="none" w:sz="0" w:space="0" w:color="auto"/>
                      </w:divBdr>
                    </w:div>
                  </w:divsChild>
                </w:div>
                <w:div w:id="1479111437">
                  <w:marLeft w:val="300"/>
                  <w:marRight w:val="0"/>
                  <w:marTop w:val="75"/>
                  <w:marBottom w:val="0"/>
                  <w:divBdr>
                    <w:top w:val="none" w:sz="0" w:space="0" w:color="auto"/>
                    <w:left w:val="none" w:sz="0" w:space="0" w:color="auto"/>
                    <w:bottom w:val="none" w:sz="0" w:space="0" w:color="auto"/>
                    <w:right w:val="none" w:sz="0" w:space="0" w:color="auto"/>
                  </w:divBdr>
                  <w:divsChild>
                    <w:div w:id="837575926">
                      <w:marLeft w:val="750"/>
                      <w:marRight w:val="0"/>
                      <w:marTop w:val="0"/>
                      <w:marBottom w:val="0"/>
                      <w:divBdr>
                        <w:top w:val="none" w:sz="0" w:space="0" w:color="auto"/>
                        <w:left w:val="none" w:sz="0" w:space="0" w:color="auto"/>
                        <w:bottom w:val="none" w:sz="0" w:space="0" w:color="auto"/>
                        <w:right w:val="none" w:sz="0" w:space="0" w:color="auto"/>
                      </w:divBdr>
                    </w:div>
                  </w:divsChild>
                </w:div>
                <w:div w:id="1654989301">
                  <w:marLeft w:val="300"/>
                  <w:marRight w:val="0"/>
                  <w:marTop w:val="75"/>
                  <w:marBottom w:val="0"/>
                  <w:divBdr>
                    <w:top w:val="none" w:sz="0" w:space="0" w:color="auto"/>
                    <w:left w:val="none" w:sz="0" w:space="0" w:color="auto"/>
                    <w:bottom w:val="none" w:sz="0" w:space="0" w:color="auto"/>
                    <w:right w:val="none" w:sz="0" w:space="0" w:color="auto"/>
                  </w:divBdr>
                </w:div>
                <w:div w:id="112135992">
                  <w:marLeft w:val="300"/>
                  <w:marRight w:val="0"/>
                  <w:marTop w:val="75"/>
                  <w:marBottom w:val="0"/>
                  <w:divBdr>
                    <w:top w:val="none" w:sz="0" w:space="0" w:color="auto"/>
                    <w:left w:val="none" w:sz="0" w:space="0" w:color="auto"/>
                    <w:bottom w:val="none" w:sz="0" w:space="0" w:color="auto"/>
                    <w:right w:val="none" w:sz="0" w:space="0" w:color="auto"/>
                  </w:divBdr>
                  <w:divsChild>
                    <w:div w:id="1204558300">
                      <w:marLeft w:val="750"/>
                      <w:marRight w:val="0"/>
                      <w:marTop w:val="0"/>
                      <w:marBottom w:val="0"/>
                      <w:divBdr>
                        <w:top w:val="none" w:sz="0" w:space="0" w:color="auto"/>
                        <w:left w:val="none" w:sz="0" w:space="0" w:color="auto"/>
                        <w:bottom w:val="none" w:sz="0" w:space="0" w:color="auto"/>
                        <w:right w:val="none" w:sz="0" w:space="0" w:color="auto"/>
                      </w:divBdr>
                    </w:div>
                    <w:div w:id="426734383">
                      <w:marLeft w:val="750"/>
                      <w:marRight w:val="0"/>
                      <w:marTop w:val="0"/>
                      <w:marBottom w:val="0"/>
                      <w:divBdr>
                        <w:top w:val="none" w:sz="0" w:space="0" w:color="auto"/>
                        <w:left w:val="none" w:sz="0" w:space="0" w:color="auto"/>
                        <w:bottom w:val="none" w:sz="0" w:space="0" w:color="auto"/>
                        <w:right w:val="none" w:sz="0" w:space="0" w:color="auto"/>
                      </w:divBdr>
                    </w:div>
                  </w:divsChild>
                </w:div>
                <w:div w:id="1909219763">
                  <w:marLeft w:val="300"/>
                  <w:marRight w:val="0"/>
                  <w:marTop w:val="75"/>
                  <w:marBottom w:val="0"/>
                  <w:divBdr>
                    <w:top w:val="none" w:sz="0" w:space="0" w:color="auto"/>
                    <w:left w:val="none" w:sz="0" w:space="0" w:color="auto"/>
                    <w:bottom w:val="none" w:sz="0" w:space="0" w:color="auto"/>
                    <w:right w:val="none" w:sz="0" w:space="0" w:color="auto"/>
                  </w:divBdr>
                </w:div>
                <w:div w:id="221721718">
                  <w:marLeft w:val="300"/>
                  <w:marRight w:val="0"/>
                  <w:marTop w:val="75"/>
                  <w:marBottom w:val="0"/>
                  <w:divBdr>
                    <w:top w:val="none" w:sz="0" w:space="0" w:color="auto"/>
                    <w:left w:val="none" w:sz="0" w:space="0" w:color="auto"/>
                    <w:bottom w:val="none" w:sz="0" w:space="0" w:color="auto"/>
                    <w:right w:val="none" w:sz="0" w:space="0" w:color="auto"/>
                  </w:divBdr>
                  <w:divsChild>
                    <w:div w:id="1067801350">
                      <w:marLeft w:val="750"/>
                      <w:marRight w:val="0"/>
                      <w:marTop w:val="0"/>
                      <w:marBottom w:val="0"/>
                      <w:divBdr>
                        <w:top w:val="none" w:sz="0" w:space="0" w:color="auto"/>
                        <w:left w:val="none" w:sz="0" w:space="0" w:color="auto"/>
                        <w:bottom w:val="none" w:sz="0" w:space="0" w:color="auto"/>
                        <w:right w:val="none" w:sz="0" w:space="0" w:color="auto"/>
                      </w:divBdr>
                    </w:div>
                  </w:divsChild>
                </w:div>
                <w:div w:id="2033870212">
                  <w:marLeft w:val="300"/>
                  <w:marRight w:val="0"/>
                  <w:marTop w:val="75"/>
                  <w:marBottom w:val="0"/>
                  <w:divBdr>
                    <w:top w:val="none" w:sz="0" w:space="0" w:color="auto"/>
                    <w:left w:val="none" w:sz="0" w:space="0" w:color="auto"/>
                    <w:bottom w:val="none" w:sz="0" w:space="0" w:color="auto"/>
                    <w:right w:val="none" w:sz="0" w:space="0" w:color="auto"/>
                  </w:divBdr>
                  <w:divsChild>
                    <w:div w:id="469329296">
                      <w:marLeft w:val="750"/>
                      <w:marRight w:val="0"/>
                      <w:marTop w:val="0"/>
                      <w:marBottom w:val="0"/>
                      <w:divBdr>
                        <w:top w:val="none" w:sz="0" w:space="0" w:color="auto"/>
                        <w:left w:val="none" w:sz="0" w:space="0" w:color="auto"/>
                        <w:bottom w:val="none" w:sz="0" w:space="0" w:color="auto"/>
                        <w:right w:val="none" w:sz="0" w:space="0" w:color="auto"/>
                      </w:divBdr>
                    </w:div>
                  </w:divsChild>
                </w:div>
                <w:div w:id="412169251">
                  <w:marLeft w:val="300"/>
                  <w:marRight w:val="0"/>
                  <w:marTop w:val="75"/>
                  <w:marBottom w:val="0"/>
                  <w:divBdr>
                    <w:top w:val="none" w:sz="0" w:space="0" w:color="auto"/>
                    <w:left w:val="none" w:sz="0" w:space="0" w:color="auto"/>
                    <w:bottom w:val="none" w:sz="0" w:space="0" w:color="auto"/>
                    <w:right w:val="none" w:sz="0" w:space="0" w:color="auto"/>
                  </w:divBdr>
                  <w:divsChild>
                    <w:div w:id="667173391">
                      <w:marLeft w:val="750"/>
                      <w:marRight w:val="0"/>
                      <w:marTop w:val="0"/>
                      <w:marBottom w:val="0"/>
                      <w:divBdr>
                        <w:top w:val="none" w:sz="0" w:space="0" w:color="auto"/>
                        <w:left w:val="none" w:sz="0" w:space="0" w:color="auto"/>
                        <w:bottom w:val="none" w:sz="0" w:space="0" w:color="auto"/>
                        <w:right w:val="none" w:sz="0" w:space="0" w:color="auto"/>
                      </w:divBdr>
                    </w:div>
                    <w:div w:id="1743671820">
                      <w:marLeft w:val="750"/>
                      <w:marRight w:val="0"/>
                      <w:marTop w:val="0"/>
                      <w:marBottom w:val="0"/>
                      <w:divBdr>
                        <w:top w:val="none" w:sz="0" w:space="0" w:color="auto"/>
                        <w:left w:val="none" w:sz="0" w:space="0" w:color="auto"/>
                        <w:bottom w:val="none" w:sz="0" w:space="0" w:color="auto"/>
                        <w:right w:val="none" w:sz="0" w:space="0" w:color="auto"/>
                      </w:divBdr>
                    </w:div>
                    <w:div w:id="670256347">
                      <w:marLeft w:val="750"/>
                      <w:marRight w:val="0"/>
                      <w:marTop w:val="0"/>
                      <w:marBottom w:val="0"/>
                      <w:divBdr>
                        <w:top w:val="none" w:sz="0" w:space="0" w:color="auto"/>
                        <w:left w:val="none" w:sz="0" w:space="0" w:color="auto"/>
                        <w:bottom w:val="none" w:sz="0" w:space="0" w:color="auto"/>
                        <w:right w:val="none" w:sz="0" w:space="0" w:color="auto"/>
                      </w:divBdr>
                    </w:div>
                    <w:div w:id="2667375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35870716">
              <w:marLeft w:val="0"/>
              <w:marRight w:val="0"/>
              <w:marTop w:val="150"/>
              <w:marBottom w:val="150"/>
              <w:divBdr>
                <w:top w:val="none" w:sz="0" w:space="0" w:color="auto"/>
                <w:left w:val="none" w:sz="0" w:space="0" w:color="auto"/>
                <w:bottom w:val="none" w:sz="0" w:space="0" w:color="auto"/>
                <w:right w:val="none" w:sz="0" w:space="0" w:color="auto"/>
              </w:divBdr>
              <w:divsChild>
                <w:div w:id="1224636285">
                  <w:marLeft w:val="300"/>
                  <w:marRight w:val="0"/>
                  <w:marTop w:val="75"/>
                  <w:marBottom w:val="0"/>
                  <w:divBdr>
                    <w:top w:val="none" w:sz="0" w:space="0" w:color="auto"/>
                    <w:left w:val="none" w:sz="0" w:space="0" w:color="auto"/>
                    <w:bottom w:val="none" w:sz="0" w:space="0" w:color="auto"/>
                    <w:right w:val="none" w:sz="0" w:space="0" w:color="auto"/>
                  </w:divBdr>
                  <w:divsChild>
                    <w:div w:id="1379938149">
                      <w:marLeft w:val="750"/>
                      <w:marRight w:val="0"/>
                      <w:marTop w:val="0"/>
                      <w:marBottom w:val="0"/>
                      <w:divBdr>
                        <w:top w:val="none" w:sz="0" w:space="0" w:color="auto"/>
                        <w:left w:val="none" w:sz="0" w:space="0" w:color="auto"/>
                        <w:bottom w:val="none" w:sz="0" w:space="0" w:color="auto"/>
                        <w:right w:val="none" w:sz="0" w:space="0" w:color="auto"/>
                      </w:divBdr>
                    </w:div>
                  </w:divsChild>
                </w:div>
                <w:div w:id="283587599">
                  <w:marLeft w:val="300"/>
                  <w:marRight w:val="0"/>
                  <w:marTop w:val="75"/>
                  <w:marBottom w:val="0"/>
                  <w:divBdr>
                    <w:top w:val="none" w:sz="0" w:space="0" w:color="auto"/>
                    <w:left w:val="none" w:sz="0" w:space="0" w:color="auto"/>
                    <w:bottom w:val="none" w:sz="0" w:space="0" w:color="auto"/>
                    <w:right w:val="none" w:sz="0" w:space="0" w:color="auto"/>
                  </w:divBdr>
                </w:div>
                <w:div w:id="962689891">
                  <w:marLeft w:val="300"/>
                  <w:marRight w:val="0"/>
                  <w:marTop w:val="75"/>
                  <w:marBottom w:val="0"/>
                  <w:divBdr>
                    <w:top w:val="none" w:sz="0" w:space="0" w:color="auto"/>
                    <w:left w:val="none" w:sz="0" w:space="0" w:color="auto"/>
                    <w:bottom w:val="none" w:sz="0" w:space="0" w:color="auto"/>
                    <w:right w:val="none" w:sz="0" w:space="0" w:color="auto"/>
                  </w:divBdr>
                </w:div>
                <w:div w:id="1594052089">
                  <w:marLeft w:val="300"/>
                  <w:marRight w:val="0"/>
                  <w:marTop w:val="75"/>
                  <w:marBottom w:val="0"/>
                  <w:divBdr>
                    <w:top w:val="none" w:sz="0" w:space="0" w:color="auto"/>
                    <w:left w:val="none" w:sz="0" w:space="0" w:color="auto"/>
                    <w:bottom w:val="none" w:sz="0" w:space="0" w:color="auto"/>
                    <w:right w:val="none" w:sz="0" w:space="0" w:color="auto"/>
                  </w:divBdr>
                  <w:divsChild>
                    <w:div w:id="526601734">
                      <w:marLeft w:val="750"/>
                      <w:marRight w:val="0"/>
                      <w:marTop w:val="0"/>
                      <w:marBottom w:val="0"/>
                      <w:divBdr>
                        <w:top w:val="none" w:sz="0" w:space="0" w:color="auto"/>
                        <w:left w:val="none" w:sz="0" w:space="0" w:color="auto"/>
                        <w:bottom w:val="none" w:sz="0" w:space="0" w:color="auto"/>
                        <w:right w:val="none" w:sz="0" w:space="0" w:color="auto"/>
                      </w:divBdr>
                    </w:div>
                  </w:divsChild>
                </w:div>
                <w:div w:id="313219781">
                  <w:marLeft w:val="300"/>
                  <w:marRight w:val="0"/>
                  <w:marTop w:val="75"/>
                  <w:marBottom w:val="0"/>
                  <w:divBdr>
                    <w:top w:val="none" w:sz="0" w:space="0" w:color="auto"/>
                    <w:left w:val="none" w:sz="0" w:space="0" w:color="auto"/>
                    <w:bottom w:val="none" w:sz="0" w:space="0" w:color="auto"/>
                    <w:right w:val="none" w:sz="0" w:space="0" w:color="auto"/>
                  </w:divBdr>
                  <w:divsChild>
                    <w:div w:id="18910642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72225">
      <w:bodyDiv w:val="1"/>
      <w:marLeft w:val="0"/>
      <w:marRight w:val="0"/>
      <w:marTop w:val="0"/>
      <w:marBottom w:val="0"/>
      <w:divBdr>
        <w:top w:val="none" w:sz="0" w:space="0" w:color="auto"/>
        <w:left w:val="none" w:sz="0" w:space="0" w:color="auto"/>
        <w:bottom w:val="none" w:sz="0" w:space="0" w:color="auto"/>
        <w:right w:val="none" w:sz="0" w:space="0" w:color="auto"/>
      </w:divBdr>
      <w:divsChild>
        <w:div w:id="827939816">
          <w:marLeft w:val="0"/>
          <w:marRight w:val="0"/>
          <w:marTop w:val="0"/>
          <w:marBottom w:val="0"/>
          <w:divBdr>
            <w:top w:val="none" w:sz="0" w:space="0" w:color="auto"/>
            <w:left w:val="none" w:sz="0" w:space="0" w:color="auto"/>
            <w:bottom w:val="none" w:sz="0" w:space="0" w:color="auto"/>
            <w:right w:val="none" w:sz="0" w:space="0" w:color="auto"/>
          </w:divBdr>
          <w:divsChild>
            <w:div w:id="16665167">
              <w:marLeft w:val="0"/>
              <w:marRight w:val="0"/>
              <w:marTop w:val="150"/>
              <w:marBottom w:val="150"/>
              <w:divBdr>
                <w:top w:val="none" w:sz="0" w:space="0" w:color="auto"/>
                <w:left w:val="none" w:sz="0" w:space="0" w:color="auto"/>
                <w:bottom w:val="none" w:sz="0" w:space="0" w:color="auto"/>
                <w:right w:val="none" w:sz="0" w:space="0" w:color="auto"/>
              </w:divBdr>
              <w:divsChild>
                <w:div w:id="438720232">
                  <w:marLeft w:val="300"/>
                  <w:marRight w:val="0"/>
                  <w:marTop w:val="75"/>
                  <w:marBottom w:val="0"/>
                  <w:divBdr>
                    <w:top w:val="none" w:sz="0" w:space="0" w:color="auto"/>
                    <w:left w:val="none" w:sz="0" w:space="0" w:color="auto"/>
                    <w:bottom w:val="none" w:sz="0" w:space="0" w:color="auto"/>
                    <w:right w:val="none" w:sz="0" w:space="0" w:color="auto"/>
                  </w:divBdr>
                  <w:divsChild>
                    <w:div w:id="1022971149">
                      <w:marLeft w:val="750"/>
                      <w:marRight w:val="0"/>
                      <w:marTop w:val="0"/>
                      <w:marBottom w:val="0"/>
                      <w:divBdr>
                        <w:top w:val="none" w:sz="0" w:space="0" w:color="auto"/>
                        <w:left w:val="none" w:sz="0" w:space="0" w:color="auto"/>
                        <w:bottom w:val="none" w:sz="0" w:space="0" w:color="auto"/>
                        <w:right w:val="none" w:sz="0" w:space="0" w:color="auto"/>
                      </w:divBdr>
                    </w:div>
                  </w:divsChild>
                </w:div>
                <w:div w:id="1422213359">
                  <w:marLeft w:val="300"/>
                  <w:marRight w:val="0"/>
                  <w:marTop w:val="75"/>
                  <w:marBottom w:val="0"/>
                  <w:divBdr>
                    <w:top w:val="none" w:sz="0" w:space="0" w:color="auto"/>
                    <w:left w:val="none" w:sz="0" w:space="0" w:color="auto"/>
                    <w:bottom w:val="none" w:sz="0" w:space="0" w:color="auto"/>
                    <w:right w:val="none" w:sz="0" w:space="0" w:color="auto"/>
                  </w:divBdr>
                  <w:divsChild>
                    <w:div w:id="472144555">
                      <w:marLeft w:val="750"/>
                      <w:marRight w:val="0"/>
                      <w:marTop w:val="0"/>
                      <w:marBottom w:val="0"/>
                      <w:divBdr>
                        <w:top w:val="none" w:sz="0" w:space="0" w:color="auto"/>
                        <w:left w:val="none" w:sz="0" w:space="0" w:color="auto"/>
                        <w:bottom w:val="none" w:sz="0" w:space="0" w:color="auto"/>
                        <w:right w:val="none" w:sz="0" w:space="0" w:color="auto"/>
                      </w:divBdr>
                    </w:div>
                    <w:div w:id="1878273499">
                      <w:marLeft w:val="750"/>
                      <w:marRight w:val="0"/>
                      <w:marTop w:val="0"/>
                      <w:marBottom w:val="0"/>
                      <w:divBdr>
                        <w:top w:val="none" w:sz="0" w:space="0" w:color="auto"/>
                        <w:left w:val="none" w:sz="0" w:space="0" w:color="auto"/>
                        <w:bottom w:val="none" w:sz="0" w:space="0" w:color="auto"/>
                        <w:right w:val="none" w:sz="0" w:space="0" w:color="auto"/>
                      </w:divBdr>
                    </w:div>
                    <w:div w:id="818573896">
                      <w:marLeft w:val="750"/>
                      <w:marRight w:val="0"/>
                      <w:marTop w:val="0"/>
                      <w:marBottom w:val="0"/>
                      <w:divBdr>
                        <w:top w:val="none" w:sz="0" w:space="0" w:color="auto"/>
                        <w:left w:val="none" w:sz="0" w:space="0" w:color="auto"/>
                        <w:bottom w:val="none" w:sz="0" w:space="0" w:color="auto"/>
                        <w:right w:val="none" w:sz="0" w:space="0" w:color="auto"/>
                      </w:divBdr>
                    </w:div>
                  </w:divsChild>
                </w:div>
                <w:div w:id="1593736812">
                  <w:marLeft w:val="300"/>
                  <w:marRight w:val="0"/>
                  <w:marTop w:val="75"/>
                  <w:marBottom w:val="0"/>
                  <w:divBdr>
                    <w:top w:val="none" w:sz="0" w:space="0" w:color="auto"/>
                    <w:left w:val="none" w:sz="0" w:space="0" w:color="auto"/>
                    <w:bottom w:val="none" w:sz="0" w:space="0" w:color="auto"/>
                    <w:right w:val="none" w:sz="0" w:space="0" w:color="auto"/>
                  </w:divBdr>
                  <w:divsChild>
                    <w:div w:id="589241935">
                      <w:marLeft w:val="750"/>
                      <w:marRight w:val="0"/>
                      <w:marTop w:val="0"/>
                      <w:marBottom w:val="0"/>
                      <w:divBdr>
                        <w:top w:val="none" w:sz="0" w:space="0" w:color="auto"/>
                        <w:left w:val="none" w:sz="0" w:space="0" w:color="auto"/>
                        <w:bottom w:val="none" w:sz="0" w:space="0" w:color="auto"/>
                        <w:right w:val="none" w:sz="0" w:space="0" w:color="auto"/>
                      </w:divBdr>
                    </w:div>
                  </w:divsChild>
                </w:div>
                <w:div w:id="45301044">
                  <w:marLeft w:val="300"/>
                  <w:marRight w:val="0"/>
                  <w:marTop w:val="75"/>
                  <w:marBottom w:val="0"/>
                  <w:divBdr>
                    <w:top w:val="none" w:sz="0" w:space="0" w:color="auto"/>
                    <w:left w:val="none" w:sz="0" w:space="0" w:color="auto"/>
                    <w:bottom w:val="none" w:sz="0" w:space="0" w:color="auto"/>
                    <w:right w:val="none" w:sz="0" w:space="0" w:color="auto"/>
                  </w:divBdr>
                  <w:divsChild>
                    <w:div w:id="7323913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81692257">
              <w:marLeft w:val="0"/>
              <w:marRight w:val="0"/>
              <w:marTop w:val="150"/>
              <w:marBottom w:val="150"/>
              <w:divBdr>
                <w:top w:val="none" w:sz="0" w:space="0" w:color="auto"/>
                <w:left w:val="none" w:sz="0" w:space="0" w:color="auto"/>
                <w:bottom w:val="none" w:sz="0" w:space="0" w:color="auto"/>
                <w:right w:val="none" w:sz="0" w:space="0" w:color="auto"/>
              </w:divBdr>
              <w:divsChild>
                <w:div w:id="1542160171">
                  <w:marLeft w:val="300"/>
                  <w:marRight w:val="0"/>
                  <w:marTop w:val="75"/>
                  <w:marBottom w:val="0"/>
                  <w:divBdr>
                    <w:top w:val="none" w:sz="0" w:space="0" w:color="auto"/>
                    <w:left w:val="none" w:sz="0" w:space="0" w:color="auto"/>
                    <w:bottom w:val="none" w:sz="0" w:space="0" w:color="auto"/>
                    <w:right w:val="none" w:sz="0" w:space="0" w:color="auto"/>
                  </w:divBdr>
                </w:div>
                <w:div w:id="1794254060">
                  <w:marLeft w:val="300"/>
                  <w:marRight w:val="0"/>
                  <w:marTop w:val="75"/>
                  <w:marBottom w:val="0"/>
                  <w:divBdr>
                    <w:top w:val="none" w:sz="0" w:space="0" w:color="auto"/>
                    <w:left w:val="none" w:sz="0" w:space="0" w:color="auto"/>
                    <w:bottom w:val="none" w:sz="0" w:space="0" w:color="auto"/>
                    <w:right w:val="none" w:sz="0" w:space="0" w:color="auto"/>
                  </w:divBdr>
                  <w:divsChild>
                    <w:div w:id="1129977342">
                      <w:marLeft w:val="750"/>
                      <w:marRight w:val="0"/>
                      <w:marTop w:val="0"/>
                      <w:marBottom w:val="0"/>
                      <w:divBdr>
                        <w:top w:val="none" w:sz="0" w:space="0" w:color="auto"/>
                        <w:left w:val="none" w:sz="0" w:space="0" w:color="auto"/>
                        <w:bottom w:val="none" w:sz="0" w:space="0" w:color="auto"/>
                        <w:right w:val="none" w:sz="0" w:space="0" w:color="auto"/>
                      </w:divBdr>
                    </w:div>
                    <w:div w:id="1060246612">
                      <w:marLeft w:val="750"/>
                      <w:marRight w:val="0"/>
                      <w:marTop w:val="0"/>
                      <w:marBottom w:val="0"/>
                      <w:divBdr>
                        <w:top w:val="none" w:sz="0" w:space="0" w:color="auto"/>
                        <w:left w:val="none" w:sz="0" w:space="0" w:color="auto"/>
                        <w:bottom w:val="none" w:sz="0" w:space="0" w:color="auto"/>
                        <w:right w:val="none" w:sz="0" w:space="0" w:color="auto"/>
                      </w:divBdr>
                    </w:div>
                  </w:divsChild>
                </w:div>
                <w:div w:id="175928461">
                  <w:marLeft w:val="300"/>
                  <w:marRight w:val="0"/>
                  <w:marTop w:val="75"/>
                  <w:marBottom w:val="0"/>
                  <w:divBdr>
                    <w:top w:val="none" w:sz="0" w:space="0" w:color="auto"/>
                    <w:left w:val="none" w:sz="0" w:space="0" w:color="auto"/>
                    <w:bottom w:val="none" w:sz="0" w:space="0" w:color="auto"/>
                    <w:right w:val="none" w:sz="0" w:space="0" w:color="auto"/>
                  </w:divBdr>
                  <w:divsChild>
                    <w:div w:id="1983344668">
                      <w:marLeft w:val="750"/>
                      <w:marRight w:val="0"/>
                      <w:marTop w:val="0"/>
                      <w:marBottom w:val="0"/>
                      <w:divBdr>
                        <w:top w:val="none" w:sz="0" w:space="0" w:color="auto"/>
                        <w:left w:val="none" w:sz="0" w:space="0" w:color="auto"/>
                        <w:bottom w:val="none" w:sz="0" w:space="0" w:color="auto"/>
                        <w:right w:val="none" w:sz="0" w:space="0" w:color="auto"/>
                      </w:divBdr>
                    </w:div>
                  </w:divsChild>
                </w:div>
                <w:div w:id="1249271723">
                  <w:marLeft w:val="300"/>
                  <w:marRight w:val="0"/>
                  <w:marTop w:val="75"/>
                  <w:marBottom w:val="0"/>
                  <w:divBdr>
                    <w:top w:val="none" w:sz="0" w:space="0" w:color="auto"/>
                    <w:left w:val="none" w:sz="0" w:space="0" w:color="auto"/>
                    <w:bottom w:val="none" w:sz="0" w:space="0" w:color="auto"/>
                    <w:right w:val="none" w:sz="0" w:space="0" w:color="auto"/>
                  </w:divBdr>
                  <w:divsChild>
                    <w:div w:id="1813982777">
                      <w:marLeft w:val="750"/>
                      <w:marRight w:val="0"/>
                      <w:marTop w:val="0"/>
                      <w:marBottom w:val="0"/>
                      <w:divBdr>
                        <w:top w:val="none" w:sz="0" w:space="0" w:color="auto"/>
                        <w:left w:val="none" w:sz="0" w:space="0" w:color="auto"/>
                        <w:bottom w:val="none" w:sz="0" w:space="0" w:color="auto"/>
                        <w:right w:val="none" w:sz="0" w:space="0" w:color="auto"/>
                      </w:divBdr>
                    </w:div>
                  </w:divsChild>
                </w:div>
                <w:div w:id="1206523519">
                  <w:marLeft w:val="300"/>
                  <w:marRight w:val="0"/>
                  <w:marTop w:val="75"/>
                  <w:marBottom w:val="0"/>
                  <w:divBdr>
                    <w:top w:val="none" w:sz="0" w:space="0" w:color="auto"/>
                    <w:left w:val="none" w:sz="0" w:space="0" w:color="auto"/>
                    <w:bottom w:val="none" w:sz="0" w:space="0" w:color="auto"/>
                    <w:right w:val="none" w:sz="0" w:space="0" w:color="auto"/>
                  </w:divBdr>
                  <w:divsChild>
                    <w:div w:id="1359545336">
                      <w:marLeft w:val="750"/>
                      <w:marRight w:val="0"/>
                      <w:marTop w:val="0"/>
                      <w:marBottom w:val="0"/>
                      <w:divBdr>
                        <w:top w:val="none" w:sz="0" w:space="0" w:color="auto"/>
                        <w:left w:val="none" w:sz="0" w:space="0" w:color="auto"/>
                        <w:bottom w:val="none" w:sz="0" w:space="0" w:color="auto"/>
                        <w:right w:val="none" w:sz="0" w:space="0" w:color="auto"/>
                      </w:divBdr>
                    </w:div>
                  </w:divsChild>
                </w:div>
                <w:div w:id="1378432608">
                  <w:marLeft w:val="300"/>
                  <w:marRight w:val="0"/>
                  <w:marTop w:val="75"/>
                  <w:marBottom w:val="0"/>
                  <w:divBdr>
                    <w:top w:val="none" w:sz="0" w:space="0" w:color="auto"/>
                    <w:left w:val="none" w:sz="0" w:space="0" w:color="auto"/>
                    <w:bottom w:val="none" w:sz="0" w:space="0" w:color="auto"/>
                    <w:right w:val="none" w:sz="0" w:space="0" w:color="auto"/>
                  </w:divBdr>
                  <w:divsChild>
                    <w:div w:id="639270086">
                      <w:marLeft w:val="750"/>
                      <w:marRight w:val="0"/>
                      <w:marTop w:val="0"/>
                      <w:marBottom w:val="0"/>
                      <w:divBdr>
                        <w:top w:val="none" w:sz="0" w:space="0" w:color="auto"/>
                        <w:left w:val="none" w:sz="0" w:space="0" w:color="auto"/>
                        <w:bottom w:val="none" w:sz="0" w:space="0" w:color="auto"/>
                        <w:right w:val="none" w:sz="0" w:space="0" w:color="auto"/>
                      </w:divBdr>
                    </w:div>
                  </w:divsChild>
                </w:div>
                <w:div w:id="1237589886">
                  <w:marLeft w:val="300"/>
                  <w:marRight w:val="0"/>
                  <w:marTop w:val="75"/>
                  <w:marBottom w:val="0"/>
                  <w:divBdr>
                    <w:top w:val="none" w:sz="0" w:space="0" w:color="auto"/>
                    <w:left w:val="none" w:sz="0" w:space="0" w:color="auto"/>
                    <w:bottom w:val="none" w:sz="0" w:space="0" w:color="auto"/>
                    <w:right w:val="none" w:sz="0" w:space="0" w:color="auto"/>
                  </w:divBdr>
                  <w:divsChild>
                    <w:div w:id="193856344">
                      <w:marLeft w:val="750"/>
                      <w:marRight w:val="0"/>
                      <w:marTop w:val="0"/>
                      <w:marBottom w:val="0"/>
                      <w:divBdr>
                        <w:top w:val="none" w:sz="0" w:space="0" w:color="auto"/>
                        <w:left w:val="none" w:sz="0" w:space="0" w:color="auto"/>
                        <w:bottom w:val="none" w:sz="0" w:space="0" w:color="auto"/>
                        <w:right w:val="none" w:sz="0" w:space="0" w:color="auto"/>
                      </w:divBdr>
                    </w:div>
                  </w:divsChild>
                </w:div>
                <w:div w:id="1226721135">
                  <w:marLeft w:val="300"/>
                  <w:marRight w:val="0"/>
                  <w:marTop w:val="75"/>
                  <w:marBottom w:val="0"/>
                  <w:divBdr>
                    <w:top w:val="none" w:sz="0" w:space="0" w:color="auto"/>
                    <w:left w:val="none" w:sz="0" w:space="0" w:color="auto"/>
                    <w:bottom w:val="none" w:sz="0" w:space="0" w:color="auto"/>
                    <w:right w:val="none" w:sz="0" w:space="0" w:color="auto"/>
                  </w:divBdr>
                </w:div>
                <w:div w:id="1669138732">
                  <w:marLeft w:val="300"/>
                  <w:marRight w:val="0"/>
                  <w:marTop w:val="75"/>
                  <w:marBottom w:val="0"/>
                  <w:divBdr>
                    <w:top w:val="none" w:sz="0" w:space="0" w:color="auto"/>
                    <w:left w:val="none" w:sz="0" w:space="0" w:color="auto"/>
                    <w:bottom w:val="none" w:sz="0" w:space="0" w:color="auto"/>
                    <w:right w:val="none" w:sz="0" w:space="0" w:color="auto"/>
                  </w:divBdr>
                  <w:divsChild>
                    <w:div w:id="2142258640">
                      <w:marLeft w:val="750"/>
                      <w:marRight w:val="0"/>
                      <w:marTop w:val="0"/>
                      <w:marBottom w:val="0"/>
                      <w:divBdr>
                        <w:top w:val="none" w:sz="0" w:space="0" w:color="auto"/>
                        <w:left w:val="none" w:sz="0" w:space="0" w:color="auto"/>
                        <w:bottom w:val="none" w:sz="0" w:space="0" w:color="auto"/>
                        <w:right w:val="none" w:sz="0" w:space="0" w:color="auto"/>
                      </w:divBdr>
                    </w:div>
                  </w:divsChild>
                </w:div>
                <w:div w:id="638923014">
                  <w:marLeft w:val="300"/>
                  <w:marRight w:val="0"/>
                  <w:marTop w:val="75"/>
                  <w:marBottom w:val="0"/>
                  <w:divBdr>
                    <w:top w:val="none" w:sz="0" w:space="0" w:color="auto"/>
                    <w:left w:val="none" w:sz="0" w:space="0" w:color="auto"/>
                    <w:bottom w:val="none" w:sz="0" w:space="0" w:color="auto"/>
                    <w:right w:val="none" w:sz="0" w:space="0" w:color="auto"/>
                  </w:divBdr>
                  <w:divsChild>
                    <w:div w:id="1628122209">
                      <w:marLeft w:val="750"/>
                      <w:marRight w:val="0"/>
                      <w:marTop w:val="0"/>
                      <w:marBottom w:val="0"/>
                      <w:divBdr>
                        <w:top w:val="none" w:sz="0" w:space="0" w:color="auto"/>
                        <w:left w:val="none" w:sz="0" w:space="0" w:color="auto"/>
                        <w:bottom w:val="none" w:sz="0" w:space="0" w:color="auto"/>
                        <w:right w:val="none" w:sz="0" w:space="0" w:color="auto"/>
                      </w:divBdr>
                    </w:div>
                    <w:div w:id="533227809">
                      <w:marLeft w:val="750"/>
                      <w:marRight w:val="0"/>
                      <w:marTop w:val="0"/>
                      <w:marBottom w:val="0"/>
                      <w:divBdr>
                        <w:top w:val="none" w:sz="0" w:space="0" w:color="auto"/>
                        <w:left w:val="none" w:sz="0" w:space="0" w:color="auto"/>
                        <w:bottom w:val="none" w:sz="0" w:space="0" w:color="auto"/>
                        <w:right w:val="none" w:sz="0" w:space="0" w:color="auto"/>
                      </w:divBdr>
                    </w:div>
                    <w:div w:id="944656374">
                      <w:marLeft w:val="750"/>
                      <w:marRight w:val="0"/>
                      <w:marTop w:val="0"/>
                      <w:marBottom w:val="0"/>
                      <w:divBdr>
                        <w:top w:val="none" w:sz="0" w:space="0" w:color="auto"/>
                        <w:left w:val="none" w:sz="0" w:space="0" w:color="auto"/>
                        <w:bottom w:val="none" w:sz="0" w:space="0" w:color="auto"/>
                        <w:right w:val="none" w:sz="0" w:space="0" w:color="auto"/>
                      </w:divBdr>
                    </w:div>
                  </w:divsChild>
                </w:div>
                <w:div w:id="76099813">
                  <w:marLeft w:val="300"/>
                  <w:marRight w:val="0"/>
                  <w:marTop w:val="75"/>
                  <w:marBottom w:val="0"/>
                  <w:divBdr>
                    <w:top w:val="none" w:sz="0" w:space="0" w:color="auto"/>
                    <w:left w:val="none" w:sz="0" w:space="0" w:color="auto"/>
                    <w:bottom w:val="none" w:sz="0" w:space="0" w:color="auto"/>
                    <w:right w:val="none" w:sz="0" w:space="0" w:color="auto"/>
                  </w:divBdr>
                  <w:divsChild>
                    <w:div w:id="1490903944">
                      <w:marLeft w:val="750"/>
                      <w:marRight w:val="0"/>
                      <w:marTop w:val="0"/>
                      <w:marBottom w:val="0"/>
                      <w:divBdr>
                        <w:top w:val="none" w:sz="0" w:space="0" w:color="auto"/>
                        <w:left w:val="none" w:sz="0" w:space="0" w:color="auto"/>
                        <w:bottom w:val="none" w:sz="0" w:space="0" w:color="auto"/>
                        <w:right w:val="none" w:sz="0" w:space="0" w:color="auto"/>
                      </w:divBdr>
                    </w:div>
                  </w:divsChild>
                </w:div>
                <w:div w:id="993526585">
                  <w:marLeft w:val="300"/>
                  <w:marRight w:val="0"/>
                  <w:marTop w:val="75"/>
                  <w:marBottom w:val="0"/>
                  <w:divBdr>
                    <w:top w:val="none" w:sz="0" w:space="0" w:color="auto"/>
                    <w:left w:val="none" w:sz="0" w:space="0" w:color="auto"/>
                    <w:bottom w:val="none" w:sz="0" w:space="0" w:color="auto"/>
                    <w:right w:val="none" w:sz="0" w:space="0" w:color="auto"/>
                  </w:divBdr>
                  <w:divsChild>
                    <w:div w:id="1153838051">
                      <w:marLeft w:val="750"/>
                      <w:marRight w:val="0"/>
                      <w:marTop w:val="0"/>
                      <w:marBottom w:val="0"/>
                      <w:divBdr>
                        <w:top w:val="none" w:sz="0" w:space="0" w:color="auto"/>
                        <w:left w:val="none" w:sz="0" w:space="0" w:color="auto"/>
                        <w:bottom w:val="none" w:sz="0" w:space="0" w:color="auto"/>
                        <w:right w:val="none" w:sz="0" w:space="0" w:color="auto"/>
                      </w:divBdr>
                    </w:div>
                    <w:div w:id="1011756902">
                      <w:marLeft w:val="750"/>
                      <w:marRight w:val="0"/>
                      <w:marTop w:val="0"/>
                      <w:marBottom w:val="0"/>
                      <w:divBdr>
                        <w:top w:val="none" w:sz="0" w:space="0" w:color="auto"/>
                        <w:left w:val="none" w:sz="0" w:space="0" w:color="auto"/>
                        <w:bottom w:val="none" w:sz="0" w:space="0" w:color="auto"/>
                        <w:right w:val="none" w:sz="0" w:space="0" w:color="auto"/>
                      </w:divBdr>
                    </w:div>
                    <w:div w:id="1963414592">
                      <w:marLeft w:val="750"/>
                      <w:marRight w:val="0"/>
                      <w:marTop w:val="0"/>
                      <w:marBottom w:val="0"/>
                      <w:divBdr>
                        <w:top w:val="none" w:sz="0" w:space="0" w:color="auto"/>
                        <w:left w:val="none" w:sz="0" w:space="0" w:color="auto"/>
                        <w:bottom w:val="none" w:sz="0" w:space="0" w:color="auto"/>
                        <w:right w:val="none" w:sz="0" w:space="0" w:color="auto"/>
                      </w:divBdr>
                    </w:div>
                  </w:divsChild>
                </w:div>
                <w:div w:id="968895421">
                  <w:marLeft w:val="300"/>
                  <w:marRight w:val="0"/>
                  <w:marTop w:val="75"/>
                  <w:marBottom w:val="0"/>
                  <w:divBdr>
                    <w:top w:val="none" w:sz="0" w:space="0" w:color="auto"/>
                    <w:left w:val="none" w:sz="0" w:space="0" w:color="auto"/>
                    <w:bottom w:val="none" w:sz="0" w:space="0" w:color="auto"/>
                    <w:right w:val="none" w:sz="0" w:space="0" w:color="auto"/>
                  </w:divBdr>
                  <w:divsChild>
                    <w:div w:id="792598721">
                      <w:marLeft w:val="750"/>
                      <w:marRight w:val="0"/>
                      <w:marTop w:val="0"/>
                      <w:marBottom w:val="0"/>
                      <w:divBdr>
                        <w:top w:val="none" w:sz="0" w:space="0" w:color="auto"/>
                        <w:left w:val="none" w:sz="0" w:space="0" w:color="auto"/>
                        <w:bottom w:val="none" w:sz="0" w:space="0" w:color="auto"/>
                        <w:right w:val="none" w:sz="0" w:space="0" w:color="auto"/>
                      </w:divBdr>
                    </w:div>
                  </w:divsChild>
                </w:div>
                <w:div w:id="387456337">
                  <w:marLeft w:val="300"/>
                  <w:marRight w:val="0"/>
                  <w:marTop w:val="75"/>
                  <w:marBottom w:val="0"/>
                  <w:divBdr>
                    <w:top w:val="none" w:sz="0" w:space="0" w:color="auto"/>
                    <w:left w:val="none" w:sz="0" w:space="0" w:color="auto"/>
                    <w:bottom w:val="none" w:sz="0" w:space="0" w:color="auto"/>
                    <w:right w:val="none" w:sz="0" w:space="0" w:color="auto"/>
                  </w:divBdr>
                  <w:divsChild>
                    <w:div w:id="200633389">
                      <w:marLeft w:val="750"/>
                      <w:marRight w:val="0"/>
                      <w:marTop w:val="0"/>
                      <w:marBottom w:val="0"/>
                      <w:divBdr>
                        <w:top w:val="none" w:sz="0" w:space="0" w:color="auto"/>
                        <w:left w:val="none" w:sz="0" w:space="0" w:color="auto"/>
                        <w:bottom w:val="none" w:sz="0" w:space="0" w:color="auto"/>
                        <w:right w:val="none" w:sz="0" w:space="0" w:color="auto"/>
                      </w:divBdr>
                    </w:div>
                    <w:div w:id="606616454">
                      <w:marLeft w:val="750"/>
                      <w:marRight w:val="0"/>
                      <w:marTop w:val="0"/>
                      <w:marBottom w:val="0"/>
                      <w:divBdr>
                        <w:top w:val="none" w:sz="0" w:space="0" w:color="auto"/>
                        <w:left w:val="none" w:sz="0" w:space="0" w:color="auto"/>
                        <w:bottom w:val="none" w:sz="0" w:space="0" w:color="auto"/>
                        <w:right w:val="none" w:sz="0" w:space="0" w:color="auto"/>
                      </w:divBdr>
                    </w:div>
                  </w:divsChild>
                </w:div>
                <w:div w:id="968242276">
                  <w:marLeft w:val="300"/>
                  <w:marRight w:val="0"/>
                  <w:marTop w:val="75"/>
                  <w:marBottom w:val="0"/>
                  <w:divBdr>
                    <w:top w:val="none" w:sz="0" w:space="0" w:color="auto"/>
                    <w:left w:val="none" w:sz="0" w:space="0" w:color="auto"/>
                    <w:bottom w:val="none" w:sz="0" w:space="0" w:color="auto"/>
                    <w:right w:val="none" w:sz="0" w:space="0" w:color="auto"/>
                  </w:divBdr>
                  <w:divsChild>
                    <w:div w:id="815730710">
                      <w:marLeft w:val="750"/>
                      <w:marRight w:val="0"/>
                      <w:marTop w:val="0"/>
                      <w:marBottom w:val="0"/>
                      <w:divBdr>
                        <w:top w:val="none" w:sz="0" w:space="0" w:color="auto"/>
                        <w:left w:val="none" w:sz="0" w:space="0" w:color="auto"/>
                        <w:bottom w:val="none" w:sz="0" w:space="0" w:color="auto"/>
                        <w:right w:val="none" w:sz="0" w:space="0" w:color="auto"/>
                      </w:divBdr>
                    </w:div>
                  </w:divsChild>
                </w:div>
                <w:div w:id="2067562386">
                  <w:marLeft w:val="300"/>
                  <w:marRight w:val="0"/>
                  <w:marTop w:val="75"/>
                  <w:marBottom w:val="0"/>
                  <w:divBdr>
                    <w:top w:val="none" w:sz="0" w:space="0" w:color="auto"/>
                    <w:left w:val="none" w:sz="0" w:space="0" w:color="auto"/>
                    <w:bottom w:val="none" w:sz="0" w:space="0" w:color="auto"/>
                    <w:right w:val="none" w:sz="0" w:space="0" w:color="auto"/>
                  </w:divBdr>
                  <w:divsChild>
                    <w:div w:id="2084909022">
                      <w:marLeft w:val="750"/>
                      <w:marRight w:val="0"/>
                      <w:marTop w:val="0"/>
                      <w:marBottom w:val="0"/>
                      <w:divBdr>
                        <w:top w:val="none" w:sz="0" w:space="0" w:color="auto"/>
                        <w:left w:val="none" w:sz="0" w:space="0" w:color="auto"/>
                        <w:bottom w:val="none" w:sz="0" w:space="0" w:color="auto"/>
                        <w:right w:val="none" w:sz="0" w:space="0" w:color="auto"/>
                      </w:divBdr>
                    </w:div>
                  </w:divsChild>
                </w:div>
                <w:div w:id="2060352626">
                  <w:marLeft w:val="300"/>
                  <w:marRight w:val="0"/>
                  <w:marTop w:val="75"/>
                  <w:marBottom w:val="0"/>
                  <w:divBdr>
                    <w:top w:val="none" w:sz="0" w:space="0" w:color="auto"/>
                    <w:left w:val="none" w:sz="0" w:space="0" w:color="auto"/>
                    <w:bottom w:val="none" w:sz="0" w:space="0" w:color="auto"/>
                    <w:right w:val="none" w:sz="0" w:space="0" w:color="auto"/>
                  </w:divBdr>
                  <w:divsChild>
                    <w:div w:id="1040318947">
                      <w:marLeft w:val="750"/>
                      <w:marRight w:val="0"/>
                      <w:marTop w:val="0"/>
                      <w:marBottom w:val="0"/>
                      <w:divBdr>
                        <w:top w:val="none" w:sz="0" w:space="0" w:color="auto"/>
                        <w:left w:val="none" w:sz="0" w:space="0" w:color="auto"/>
                        <w:bottom w:val="none" w:sz="0" w:space="0" w:color="auto"/>
                        <w:right w:val="none" w:sz="0" w:space="0" w:color="auto"/>
                      </w:divBdr>
                    </w:div>
                  </w:divsChild>
                </w:div>
                <w:div w:id="1039621222">
                  <w:marLeft w:val="300"/>
                  <w:marRight w:val="0"/>
                  <w:marTop w:val="75"/>
                  <w:marBottom w:val="0"/>
                  <w:divBdr>
                    <w:top w:val="none" w:sz="0" w:space="0" w:color="auto"/>
                    <w:left w:val="none" w:sz="0" w:space="0" w:color="auto"/>
                    <w:bottom w:val="none" w:sz="0" w:space="0" w:color="auto"/>
                    <w:right w:val="none" w:sz="0" w:space="0" w:color="auto"/>
                  </w:divBdr>
                </w:div>
              </w:divsChild>
            </w:div>
            <w:div w:id="656540066">
              <w:marLeft w:val="0"/>
              <w:marRight w:val="0"/>
              <w:marTop w:val="150"/>
              <w:marBottom w:val="150"/>
              <w:divBdr>
                <w:top w:val="none" w:sz="0" w:space="0" w:color="auto"/>
                <w:left w:val="none" w:sz="0" w:space="0" w:color="auto"/>
                <w:bottom w:val="none" w:sz="0" w:space="0" w:color="auto"/>
                <w:right w:val="none" w:sz="0" w:space="0" w:color="auto"/>
              </w:divBdr>
              <w:divsChild>
                <w:div w:id="702752078">
                  <w:marLeft w:val="300"/>
                  <w:marRight w:val="0"/>
                  <w:marTop w:val="75"/>
                  <w:marBottom w:val="0"/>
                  <w:divBdr>
                    <w:top w:val="none" w:sz="0" w:space="0" w:color="auto"/>
                    <w:left w:val="none" w:sz="0" w:space="0" w:color="auto"/>
                    <w:bottom w:val="none" w:sz="0" w:space="0" w:color="auto"/>
                    <w:right w:val="none" w:sz="0" w:space="0" w:color="auto"/>
                  </w:divBdr>
                </w:div>
                <w:div w:id="1558130699">
                  <w:marLeft w:val="300"/>
                  <w:marRight w:val="0"/>
                  <w:marTop w:val="75"/>
                  <w:marBottom w:val="0"/>
                  <w:divBdr>
                    <w:top w:val="none" w:sz="0" w:space="0" w:color="auto"/>
                    <w:left w:val="none" w:sz="0" w:space="0" w:color="auto"/>
                    <w:bottom w:val="none" w:sz="0" w:space="0" w:color="auto"/>
                    <w:right w:val="none" w:sz="0" w:space="0" w:color="auto"/>
                  </w:divBdr>
                  <w:divsChild>
                    <w:div w:id="1147822436">
                      <w:marLeft w:val="750"/>
                      <w:marRight w:val="0"/>
                      <w:marTop w:val="0"/>
                      <w:marBottom w:val="0"/>
                      <w:divBdr>
                        <w:top w:val="none" w:sz="0" w:space="0" w:color="auto"/>
                        <w:left w:val="none" w:sz="0" w:space="0" w:color="auto"/>
                        <w:bottom w:val="none" w:sz="0" w:space="0" w:color="auto"/>
                        <w:right w:val="none" w:sz="0" w:space="0" w:color="auto"/>
                      </w:divBdr>
                    </w:div>
                    <w:div w:id="1522087622">
                      <w:marLeft w:val="750"/>
                      <w:marRight w:val="0"/>
                      <w:marTop w:val="0"/>
                      <w:marBottom w:val="0"/>
                      <w:divBdr>
                        <w:top w:val="none" w:sz="0" w:space="0" w:color="auto"/>
                        <w:left w:val="none" w:sz="0" w:space="0" w:color="auto"/>
                        <w:bottom w:val="none" w:sz="0" w:space="0" w:color="auto"/>
                        <w:right w:val="none" w:sz="0" w:space="0" w:color="auto"/>
                      </w:divBdr>
                    </w:div>
                  </w:divsChild>
                </w:div>
                <w:div w:id="1464156582">
                  <w:marLeft w:val="300"/>
                  <w:marRight w:val="0"/>
                  <w:marTop w:val="75"/>
                  <w:marBottom w:val="0"/>
                  <w:divBdr>
                    <w:top w:val="none" w:sz="0" w:space="0" w:color="auto"/>
                    <w:left w:val="none" w:sz="0" w:space="0" w:color="auto"/>
                    <w:bottom w:val="none" w:sz="0" w:space="0" w:color="auto"/>
                    <w:right w:val="none" w:sz="0" w:space="0" w:color="auto"/>
                  </w:divBdr>
                  <w:divsChild>
                    <w:div w:id="897209876">
                      <w:marLeft w:val="750"/>
                      <w:marRight w:val="0"/>
                      <w:marTop w:val="0"/>
                      <w:marBottom w:val="0"/>
                      <w:divBdr>
                        <w:top w:val="none" w:sz="0" w:space="0" w:color="auto"/>
                        <w:left w:val="none" w:sz="0" w:space="0" w:color="auto"/>
                        <w:bottom w:val="none" w:sz="0" w:space="0" w:color="auto"/>
                        <w:right w:val="none" w:sz="0" w:space="0" w:color="auto"/>
                      </w:divBdr>
                    </w:div>
                  </w:divsChild>
                </w:div>
                <w:div w:id="607540227">
                  <w:marLeft w:val="300"/>
                  <w:marRight w:val="0"/>
                  <w:marTop w:val="75"/>
                  <w:marBottom w:val="0"/>
                  <w:divBdr>
                    <w:top w:val="none" w:sz="0" w:space="0" w:color="auto"/>
                    <w:left w:val="none" w:sz="0" w:space="0" w:color="auto"/>
                    <w:bottom w:val="none" w:sz="0" w:space="0" w:color="auto"/>
                    <w:right w:val="none" w:sz="0" w:space="0" w:color="auto"/>
                  </w:divBdr>
                  <w:divsChild>
                    <w:div w:id="6925321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53872051">
              <w:marLeft w:val="0"/>
              <w:marRight w:val="0"/>
              <w:marTop w:val="150"/>
              <w:marBottom w:val="150"/>
              <w:divBdr>
                <w:top w:val="none" w:sz="0" w:space="0" w:color="auto"/>
                <w:left w:val="none" w:sz="0" w:space="0" w:color="auto"/>
                <w:bottom w:val="none" w:sz="0" w:space="0" w:color="auto"/>
                <w:right w:val="none" w:sz="0" w:space="0" w:color="auto"/>
              </w:divBdr>
              <w:divsChild>
                <w:div w:id="671761616">
                  <w:marLeft w:val="300"/>
                  <w:marRight w:val="0"/>
                  <w:marTop w:val="75"/>
                  <w:marBottom w:val="0"/>
                  <w:divBdr>
                    <w:top w:val="none" w:sz="0" w:space="0" w:color="auto"/>
                    <w:left w:val="none" w:sz="0" w:space="0" w:color="auto"/>
                    <w:bottom w:val="none" w:sz="0" w:space="0" w:color="auto"/>
                    <w:right w:val="none" w:sz="0" w:space="0" w:color="auto"/>
                  </w:divBdr>
                </w:div>
                <w:div w:id="500587149">
                  <w:marLeft w:val="300"/>
                  <w:marRight w:val="0"/>
                  <w:marTop w:val="75"/>
                  <w:marBottom w:val="0"/>
                  <w:divBdr>
                    <w:top w:val="none" w:sz="0" w:space="0" w:color="auto"/>
                    <w:left w:val="none" w:sz="0" w:space="0" w:color="auto"/>
                    <w:bottom w:val="none" w:sz="0" w:space="0" w:color="auto"/>
                    <w:right w:val="none" w:sz="0" w:space="0" w:color="auto"/>
                  </w:divBdr>
                  <w:divsChild>
                    <w:div w:id="2026785331">
                      <w:marLeft w:val="750"/>
                      <w:marRight w:val="0"/>
                      <w:marTop w:val="0"/>
                      <w:marBottom w:val="0"/>
                      <w:divBdr>
                        <w:top w:val="none" w:sz="0" w:space="0" w:color="auto"/>
                        <w:left w:val="none" w:sz="0" w:space="0" w:color="auto"/>
                        <w:bottom w:val="none" w:sz="0" w:space="0" w:color="auto"/>
                        <w:right w:val="none" w:sz="0" w:space="0" w:color="auto"/>
                      </w:divBdr>
                    </w:div>
                  </w:divsChild>
                </w:div>
                <w:div w:id="283673">
                  <w:marLeft w:val="300"/>
                  <w:marRight w:val="0"/>
                  <w:marTop w:val="75"/>
                  <w:marBottom w:val="0"/>
                  <w:divBdr>
                    <w:top w:val="none" w:sz="0" w:space="0" w:color="auto"/>
                    <w:left w:val="none" w:sz="0" w:space="0" w:color="auto"/>
                    <w:bottom w:val="none" w:sz="0" w:space="0" w:color="auto"/>
                    <w:right w:val="none" w:sz="0" w:space="0" w:color="auto"/>
                  </w:divBdr>
                </w:div>
                <w:div w:id="1436365453">
                  <w:marLeft w:val="300"/>
                  <w:marRight w:val="0"/>
                  <w:marTop w:val="75"/>
                  <w:marBottom w:val="0"/>
                  <w:divBdr>
                    <w:top w:val="none" w:sz="0" w:space="0" w:color="auto"/>
                    <w:left w:val="none" w:sz="0" w:space="0" w:color="auto"/>
                    <w:bottom w:val="none" w:sz="0" w:space="0" w:color="auto"/>
                    <w:right w:val="none" w:sz="0" w:space="0" w:color="auto"/>
                  </w:divBdr>
                  <w:divsChild>
                    <w:div w:id="1882130681">
                      <w:marLeft w:val="750"/>
                      <w:marRight w:val="0"/>
                      <w:marTop w:val="0"/>
                      <w:marBottom w:val="0"/>
                      <w:divBdr>
                        <w:top w:val="none" w:sz="0" w:space="0" w:color="auto"/>
                        <w:left w:val="none" w:sz="0" w:space="0" w:color="auto"/>
                        <w:bottom w:val="none" w:sz="0" w:space="0" w:color="auto"/>
                        <w:right w:val="none" w:sz="0" w:space="0" w:color="auto"/>
                      </w:divBdr>
                    </w:div>
                  </w:divsChild>
                </w:div>
                <w:div w:id="1500845350">
                  <w:marLeft w:val="300"/>
                  <w:marRight w:val="0"/>
                  <w:marTop w:val="75"/>
                  <w:marBottom w:val="0"/>
                  <w:divBdr>
                    <w:top w:val="none" w:sz="0" w:space="0" w:color="auto"/>
                    <w:left w:val="none" w:sz="0" w:space="0" w:color="auto"/>
                    <w:bottom w:val="none" w:sz="0" w:space="0" w:color="auto"/>
                    <w:right w:val="none" w:sz="0" w:space="0" w:color="auto"/>
                  </w:divBdr>
                </w:div>
                <w:div w:id="91515747">
                  <w:marLeft w:val="300"/>
                  <w:marRight w:val="0"/>
                  <w:marTop w:val="75"/>
                  <w:marBottom w:val="0"/>
                  <w:divBdr>
                    <w:top w:val="none" w:sz="0" w:space="0" w:color="auto"/>
                    <w:left w:val="none" w:sz="0" w:space="0" w:color="auto"/>
                    <w:bottom w:val="none" w:sz="0" w:space="0" w:color="auto"/>
                    <w:right w:val="none" w:sz="0" w:space="0" w:color="auto"/>
                  </w:divBdr>
                  <w:divsChild>
                    <w:div w:id="1564440922">
                      <w:marLeft w:val="750"/>
                      <w:marRight w:val="0"/>
                      <w:marTop w:val="0"/>
                      <w:marBottom w:val="0"/>
                      <w:divBdr>
                        <w:top w:val="none" w:sz="0" w:space="0" w:color="auto"/>
                        <w:left w:val="none" w:sz="0" w:space="0" w:color="auto"/>
                        <w:bottom w:val="none" w:sz="0" w:space="0" w:color="auto"/>
                        <w:right w:val="none" w:sz="0" w:space="0" w:color="auto"/>
                      </w:divBdr>
                    </w:div>
                    <w:div w:id="797261982">
                      <w:marLeft w:val="750"/>
                      <w:marRight w:val="0"/>
                      <w:marTop w:val="0"/>
                      <w:marBottom w:val="0"/>
                      <w:divBdr>
                        <w:top w:val="none" w:sz="0" w:space="0" w:color="auto"/>
                        <w:left w:val="none" w:sz="0" w:space="0" w:color="auto"/>
                        <w:bottom w:val="none" w:sz="0" w:space="0" w:color="auto"/>
                        <w:right w:val="none" w:sz="0" w:space="0" w:color="auto"/>
                      </w:divBdr>
                    </w:div>
                  </w:divsChild>
                </w:div>
                <w:div w:id="1350570795">
                  <w:marLeft w:val="300"/>
                  <w:marRight w:val="0"/>
                  <w:marTop w:val="75"/>
                  <w:marBottom w:val="0"/>
                  <w:divBdr>
                    <w:top w:val="none" w:sz="0" w:space="0" w:color="auto"/>
                    <w:left w:val="none" w:sz="0" w:space="0" w:color="auto"/>
                    <w:bottom w:val="none" w:sz="0" w:space="0" w:color="auto"/>
                    <w:right w:val="none" w:sz="0" w:space="0" w:color="auto"/>
                  </w:divBdr>
                </w:div>
                <w:div w:id="566308963">
                  <w:marLeft w:val="300"/>
                  <w:marRight w:val="0"/>
                  <w:marTop w:val="75"/>
                  <w:marBottom w:val="0"/>
                  <w:divBdr>
                    <w:top w:val="none" w:sz="0" w:space="0" w:color="auto"/>
                    <w:left w:val="none" w:sz="0" w:space="0" w:color="auto"/>
                    <w:bottom w:val="none" w:sz="0" w:space="0" w:color="auto"/>
                    <w:right w:val="none" w:sz="0" w:space="0" w:color="auto"/>
                  </w:divBdr>
                  <w:divsChild>
                    <w:div w:id="1697850294">
                      <w:marLeft w:val="750"/>
                      <w:marRight w:val="0"/>
                      <w:marTop w:val="0"/>
                      <w:marBottom w:val="0"/>
                      <w:divBdr>
                        <w:top w:val="none" w:sz="0" w:space="0" w:color="auto"/>
                        <w:left w:val="none" w:sz="0" w:space="0" w:color="auto"/>
                        <w:bottom w:val="none" w:sz="0" w:space="0" w:color="auto"/>
                        <w:right w:val="none" w:sz="0" w:space="0" w:color="auto"/>
                      </w:divBdr>
                    </w:div>
                  </w:divsChild>
                </w:div>
                <w:div w:id="734355166">
                  <w:marLeft w:val="300"/>
                  <w:marRight w:val="0"/>
                  <w:marTop w:val="75"/>
                  <w:marBottom w:val="0"/>
                  <w:divBdr>
                    <w:top w:val="none" w:sz="0" w:space="0" w:color="auto"/>
                    <w:left w:val="none" w:sz="0" w:space="0" w:color="auto"/>
                    <w:bottom w:val="none" w:sz="0" w:space="0" w:color="auto"/>
                    <w:right w:val="none" w:sz="0" w:space="0" w:color="auto"/>
                  </w:divBdr>
                  <w:divsChild>
                    <w:div w:id="1566984992">
                      <w:marLeft w:val="750"/>
                      <w:marRight w:val="0"/>
                      <w:marTop w:val="0"/>
                      <w:marBottom w:val="0"/>
                      <w:divBdr>
                        <w:top w:val="none" w:sz="0" w:space="0" w:color="auto"/>
                        <w:left w:val="none" w:sz="0" w:space="0" w:color="auto"/>
                        <w:bottom w:val="none" w:sz="0" w:space="0" w:color="auto"/>
                        <w:right w:val="none" w:sz="0" w:space="0" w:color="auto"/>
                      </w:divBdr>
                    </w:div>
                  </w:divsChild>
                </w:div>
                <w:div w:id="22749492">
                  <w:marLeft w:val="300"/>
                  <w:marRight w:val="0"/>
                  <w:marTop w:val="75"/>
                  <w:marBottom w:val="0"/>
                  <w:divBdr>
                    <w:top w:val="none" w:sz="0" w:space="0" w:color="auto"/>
                    <w:left w:val="none" w:sz="0" w:space="0" w:color="auto"/>
                    <w:bottom w:val="none" w:sz="0" w:space="0" w:color="auto"/>
                    <w:right w:val="none" w:sz="0" w:space="0" w:color="auto"/>
                  </w:divBdr>
                  <w:divsChild>
                    <w:div w:id="114443564">
                      <w:marLeft w:val="750"/>
                      <w:marRight w:val="0"/>
                      <w:marTop w:val="0"/>
                      <w:marBottom w:val="0"/>
                      <w:divBdr>
                        <w:top w:val="none" w:sz="0" w:space="0" w:color="auto"/>
                        <w:left w:val="none" w:sz="0" w:space="0" w:color="auto"/>
                        <w:bottom w:val="none" w:sz="0" w:space="0" w:color="auto"/>
                        <w:right w:val="none" w:sz="0" w:space="0" w:color="auto"/>
                      </w:divBdr>
                    </w:div>
                    <w:div w:id="1273172146">
                      <w:marLeft w:val="750"/>
                      <w:marRight w:val="0"/>
                      <w:marTop w:val="0"/>
                      <w:marBottom w:val="0"/>
                      <w:divBdr>
                        <w:top w:val="none" w:sz="0" w:space="0" w:color="auto"/>
                        <w:left w:val="none" w:sz="0" w:space="0" w:color="auto"/>
                        <w:bottom w:val="none" w:sz="0" w:space="0" w:color="auto"/>
                        <w:right w:val="none" w:sz="0" w:space="0" w:color="auto"/>
                      </w:divBdr>
                    </w:div>
                    <w:div w:id="384793989">
                      <w:marLeft w:val="750"/>
                      <w:marRight w:val="0"/>
                      <w:marTop w:val="0"/>
                      <w:marBottom w:val="0"/>
                      <w:divBdr>
                        <w:top w:val="none" w:sz="0" w:space="0" w:color="auto"/>
                        <w:left w:val="none" w:sz="0" w:space="0" w:color="auto"/>
                        <w:bottom w:val="none" w:sz="0" w:space="0" w:color="auto"/>
                        <w:right w:val="none" w:sz="0" w:space="0" w:color="auto"/>
                      </w:divBdr>
                    </w:div>
                    <w:div w:id="1272075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35254505">
              <w:marLeft w:val="0"/>
              <w:marRight w:val="0"/>
              <w:marTop w:val="150"/>
              <w:marBottom w:val="150"/>
              <w:divBdr>
                <w:top w:val="none" w:sz="0" w:space="0" w:color="auto"/>
                <w:left w:val="none" w:sz="0" w:space="0" w:color="auto"/>
                <w:bottom w:val="none" w:sz="0" w:space="0" w:color="auto"/>
                <w:right w:val="none" w:sz="0" w:space="0" w:color="auto"/>
              </w:divBdr>
              <w:divsChild>
                <w:div w:id="559943857">
                  <w:marLeft w:val="300"/>
                  <w:marRight w:val="0"/>
                  <w:marTop w:val="75"/>
                  <w:marBottom w:val="0"/>
                  <w:divBdr>
                    <w:top w:val="none" w:sz="0" w:space="0" w:color="auto"/>
                    <w:left w:val="none" w:sz="0" w:space="0" w:color="auto"/>
                    <w:bottom w:val="none" w:sz="0" w:space="0" w:color="auto"/>
                    <w:right w:val="none" w:sz="0" w:space="0" w:color="auto"/>
                  </w:divBdr>
                  <w:divsChild>
                    <w:div w:id="99225885">
                      <w:marLeft w:val="750"/>
                      <w:marRight w:val="0"/>
                      <w:marTop w:val="0"/>
                      <w:marBottom w:val="0"/>
                      <w:divBdr>
                        <w:top w:val="none" w:sz="0" w:space="0" w:color="auto"/>
                        <w:left w:val="none" w:sz="0" w:space="0" w:color="auto"/>
                        <w:bottom w:val="none" w:sz="0" w:space="0" w:color="auto"/>
                        <w:right w:val="none" w:sz="0" w:space="0" w:color="auto"/>
                      </w:divBdr>
                    </w:div>
                  </w:divsChild>
                </w:div>
                <w:div w:id="1809978886">
                  <w:marLeft w:val="300"/>
                  <w:marRight w:val="0"/>
                  <w:marTop w:val="75"/>
                  <w:marBottom w:val="0"/>
                  <w:divBdr>
                    <w:top w:val="none" w:sz="0" w:space="0" w:color="auto"/>
                    <w:left w:val="none" w:sz="0" w:space="0" w:color="auto"/>
                    <w:bottom w:val="none" w:sz="0" w:space="0" w:color="auto"/>
                    <w:right w:val="none" w:sz="0" w:space="0" w:color="auto"/>
                  </w:divBdr>
                </w:div>
                <w:div w:id="2036497536">
                  <w:marLeft w:val="300"/>
                  <w:marRight w:val="0"/>
                  <w:marTop w:val="75"/>
                  <w:marBottom w:val="0"/>
                  <w:divBdr>
                    <w:top w:val="none" w:sz="0" w:space="0" w:color="auto"/>
                    <w:left w:val="none" w:sz="0" w:space="0" w:color="auto"/>
                    <w:bottom w:val="none" w:sz="0" w:space="0" w:color="auto"/>
                    <w:right w:val="none" w:sz="0" w:space="0" w:color="auto"/>
                  </w:divBdr>
                </w:div>
                <w:div w:id="1132745283">
                  <w:marLeft w:val="300"/>
                  <w:marRight w:val="0"/>
                  <w:marTop w:val="75"/>
                  <w:marBottom w:val="0"/>
                  <w:divBdr>
                    <w:top w:val="none" w:sz="0" w:space="0" w:color="auto"/>
                    <w:left w:val="none" w:sz="0" w:space="0" w:color="auto"/>
                    <w:bottom w:val="none" w:sz="0" w:space="0" w:color="auto"/>
                    <w:right w:val="none" w:sz="0" w:space="0" w:color="auto"/>
                  </w:divBdr>
                  <w:divsChild>
                    <w:div w:id="2040348374">
                      <w:marLeft w:val="750"/>
                      <w:marRight w:val="0"/>
                      <w:marTop w:val="0"/>
                      <w:marBottom w:val="0"/>
                      <w:divBdr>
                        <w:top w:val="none" w:sz="0" w:space="0" w:color="auto"/>
                        <w:left w:val="none" w:sz="0" w:space="0" w:color="auto"/>
                        <w:bottom w:val="none" w:sz="0" w:space="0" w:color="auto"/>
                        <w:right w:val="none" w:sz="0" w:space="0" w:color="auto"/>
                      </w:divBdr>
                    </w:div>
                  </w:divsChild>
                </w:div>
                <w:div w:id="1497306545">
                  <w:marLeft w:val="300"/>
                  <w:marRight w:val="0"/>
                  <w:marTop w:val="75"/>
                  <w:marBottom w:val="0"/>
                  <w:divBdr>
                    <w:top w:val="none" w:sz="0" w:space="0" w:color="auto"/>
                    <w:left w:val="none" w:sz="0" w:space="0" w:color="auto"/>
                    <w:bottom w:val="none" w:sz="0" w:space="0" w:color="auto"/>
                    <w:right w:val="none" w:sz="0" w:space="0" w:color="auto"/>
                  </w:divBdr>
                  <w:divsChild>
                    <w:div w:id="659615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3672">
      <w:bodyDiv w:val="1"/>
      <w:marLeft w:val="0"/>
      <w:marRight w:val="0"/>
      <w:marTop w:val="0"/>
      <w:marBottom w:val="0"/>
      <w:divBdr>
        <w:top w:val="none" w:sz="0" w:space="0" w:color="auto"/>
        <w:left w:val="none" w:sz="0" w:space="0" w:color="auto"/>
        <w:bottom w:val="none" w:sz="0" w:space="0" w:color="auto"/>
        <w:right w:val="none" w:sz="0" w:space="0" w:color="auto"/>
      </w:divBdr>
      <w:divsChild>
        <w:div w:id="1130512455">
          <w:marLeft w:val="0"/>
          <w:marRight w:val="0"/>
          <w:marTop w:val="0"/>
          <w:marBottom w:val="0"/>
          <w:divBdr>
            <w:top w:val="none" w:sz="0" w:space="0" w:color="auto"/>
            <w:left w:val="none" w:sz="0" w:space="0" w:color="auto"/>
            <w:bottom w:val="none" w:sz="0" w:space="0" w:color="auto"/>
            <w:right w:val="none" w:sz="0" w:space="0" w:color="auto"/>
          </w:divBdr>
          <w:divsChild>
            <w:div w:id="141695835">
              <w:marLeft w:val="0"/>
              <w:marRight w:val="0"/>
              <w:marTop w:val="150"/>
              <w:marBottom w:val="150"/>
              <w:divBdr>
                <w:top w:val="none" w:sz="0" w:space="0" w:color="auto"/>
                <w:left w:val="none" w:sz="0" w:space="0" w:color="auto"/>
                <w:bottom w:val="none" w:sz="0" w:space="0" w:color="auto"/>
                <w:right w:val="none" w:sz="0" w:space="0" w:color="auto"/>
              </w:divBdr>
              <w:divsChild>
                <w:div w:id="814831191">
                  <w:marLeft w:val="300"/>
                  <w:marRight w:val="0"/>
                  <w:marTop w:val="75"/>
                  <w:marBottom w:val="0"/>
                  <w:divBdr>
                    <w:top w:val="none" w:sz="0" w:space="0" w:color="auto"/>
                    <w:left w:val="none" w:sz="0" w:space="0" w:color="auto"/>
                    <w:bottom w:val="none" w:sz="0" w:space="0" w:color="auto"/>
                    <w:right w:val="none" w:sz="0" w:space="0" w:color="auto"/>
                  </w:divBdr>
                  <w:divsChild>
                    <w:div w:id="2022582589">
                      <w:marLeft w:val="750"/>
                      <w:marRight w:val="0"/>
                      <w:marTop w:val="0"/>
                      <w:marBottom w:val="0"/>
                      <w:divBdr>
                        <w:top w:val="none" w:sz="0" w:space="0" w:color="auto"/>
                        <w:left w:val="none" w:sz="0" w:space="0" w:color="auto"/>
                        <w:bottom w:val="none" w:sz="0" w:space="0" w:color="auto"/>
                        <w:right w:val="none" w:sz="0" w:space="0" w:color="auto"/>
                      </w:divBdr>
                    </w:div>
                  </w:divsChild>
                </w:div>
                <w:div w:id="2004046054">
                  <w:marLeft w:val="300"/>
                  <w:marRight w:val="0"/>
                  <w:marTop w:val="75"/>
                  <w:marBottom w:val="0"/>
                  <w:divBdr>
                    <w:top w:val="none" w:sz="0" w:space="0" w:color="auto"/>
                    <w:left w:val="none" w:sz="0" w:space="0" w:color="auto"/>
                    <w:bottom w:val="none" w:sz="0" w:space="0" w:color="auto"/>
                    <w:right w:val="none" w:sz="0" w:space="0" w:color="auto"/>
                  </w:divBdr>
                </w:div>
                <w:div w:id="1268923835">
                  <w:marLeft w:val="300"/>
                  <w:marRight w:val="0"/>
                  <w:marTop w:val="75"/>
                  <w:marBottom w:val="0"/>
                  <w:divBdr>
                    <w:top w:val="none" w:sz="0" w:space="0" w:color="auto"/>
                    <w:left w:val="none" w:sz="0" w:space="0" w:color="auto"/>
                    <w:bottom w:val="none" w:sz="0" w:space="0" w:color="auto"/>
                    <w:right w:val="none" w:sz="0" w:space="0" w:color="auto"/>
                  </w:divBdr>
                  <w:divsChild>
                    <w:div w:id="614141659">
                      <w:marLeft w:val="750"/>
                      <w:marRight w:val="0"/>
                      <w:marTop w:val="0"/>
                      <w:marBottom w:val="0"/>
                      <w:divBdr>
                        <w:top w:val="none" w:sz="0" w:space="0" w:color="auto"/>
                        <w:left w:val="none" w:sz="0" w:space="0" w:color="auto"/>
                        <w:bottom w:val="none" w:sz="0" w:space="0" w:color="auto"/>
                        <w:right w:val="none" w:sz="0" w:space="0" w:color="auto"/>
                      </w:divBdr>
                    </w:div>
                    <w:div w:id="2008630504">
                      <w:marLeft w:val="750"/>
                      <w:marRight w:val="0"/>
                      <w:marTop w:val="0"/>
                      <w:marBottom w:val="0"/>
                      <w:divBdr>
                        <w:top w:val="none" w:sz="0" w:space="0" w:color="auto"/>
                        <w:left w:val="none" w:sz="0" w:space="0" w:color="auto"/>
                        <w:bottom w:val="none" w:sz="0" w:space="0" w:color="auto"/>
                        <w:right w:val="none" w:sz="0" w:space="0" w:color="auto"/>
                      </w:divBdr>
                    </w:div>
                    <w:div w:id="194395019">
                      <w:marLeft w:val="750"/>
                      <w:marRight w:val="0"/>
                      <w:marTop w:val="0"/>
                      <w:marBottom w:val="0"/>
                      <w:divBdr>
                        <w:top w:val="none" w:sz="0" w:space="0" w:color="auto"/>
                        <w:left w:val="none" w:sz="0" w:space="0" w:color="auto"/>
                        <w:bottom w:val="none" w:sz="0" w:space="0" w:color="auto"/>
                        <w:right w:val="none" w:sz="0" w:space="0" w:color="auto"/>
                      </w:divBdr>
                    </w:div>
                  </w:divsChild>
                </w:div>
                <w:div w:id="1351099667">
                  <w:marLeft w:val="300"/>
                  <w:marRight w:val="0"/>
                  <w:marTop w:val="75"/>
                  <w:marBottom w:val="0"/>
                  <w:divBdr>
                    <w:top w:val="none" w:sz="0" w:space="0" w:color="auto"/>
                    <w:left w:val="none" w:sz="0" w:space="0" w:color="auto"/>
                    <w:bottom w:val="none" w:sz="0" w:space="0" w:color="auto"/>
                    <w:right w:val="none" w:sz="0" w:space="0" w:color="auto"/>
                  </w:divBdr>
                  <w:divsChild>
                    <w:div w:id="1456875211">
                      <w:marLeft w:val="750"/>
                      <w:marRight w:val="0"/>
                      <w:marTop w:val="0"/>
                      <w:marBottom w:val="0"/>
                      <w:divBdr>
                        <w:top w:val="none" w:sz="0" w:space="0" w:color="auto"/>
                        <w:left w:val="none" w:sz="0" w:space="0" w:color="auto"/>
                        <w:bottom w:val="none" w:sz="0" w:space="0" w:color="auto"/>
                        <w:right w:val="none" w:sz="0" w:space="0" w:color="auto"/>
                      </w:divBdr>
                    </w:div>
                  </w:divsChild>
                </w:div>
                <w:div w:id="1754280437">
                  <w:marLeft w:val="300"/>
                  <w:marRight w:val="0"/>
                  <w:marTop w:val="75"/>
                  <w:marBottom w:val="0"/>
                  <w:divBdr>
                    <w:top w:val="none" w:sz="0" w:space="0" w:color="auto"/>
                    <w:left w:val="none" w:sz="0" w:space="0" w:color="auto"/>
                    <w:bottom w:val="none" w:sz="0" w:space="0" w:color="auto"/>
                    <w:right w:val="none" w:sz="0" w:space="0" w:color="auto"/>
                  </w:divBdr>
                  <w:divsChild>
                    <w:div w:id="13990888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99549805">
              <w:marLeft w:val="0"/>
              <w:marRight w:val="0"/>
              <w:marTop w:val="150"/>
              <w:marBottom w:val="150"/>
              <w:divBdr>
                <w:top w:val="none" w:sz="0" w:space="0" w:color="auto"/>
                <w:left w:val="none" w:sz="0" w:space="0" w:color="auto"/>
                <w:bottom w:val="none" w:sz="0" w:space="0" w:color="auto"/>
                <w:right w:val="none" w:sz="0" w:space="0" w:color="auto"/>
              </w:divBdr>
              <w:divsChild>
                <w:div w:id="248078440">
                  <w:marLeft w:val="300"/>
                  <w:marRight w:val="0"/>
                  <w:marTop w:val="75"/>
                  <w:marBottom w:val="0"/>
                  <w:divBdr>
                    <w:top w:val="none" w:sz="0" w:space="0" w:color="auto"/>
                    <w:left w:val="none" w:sz="0" w:space="0" w:color="auto"/>
                    <w:bottom w:val="none" w:sz="0" w:space="0" w:color="auto"/>
                    <w:right w:val="none" w:sz="0" w:space="0" w:color="auto"/>
                  </w:divBdr>
                </w:div>
                <w:div w:id="227114516">
                  <w:marLeft w:val="300"/>
                  <w:marRight w:val="0"/>
                  <w:marTop w:val="75"/>
                  <w:marBottom w:val="0"/>
                  <w:divBdr>
                    <w:top w:val="none" w:sz="0" w:space="0" w:color="auto"/>
                    <w:left w:val="none" w:sz="0" w:space="0" w:color="auto"/>
                    <w:bottom w:val="none" w:sz="0" w:space="0" w:color="auto"/>
                    <w:right w:val="none" w:sz="0" w:space="0" w:color="auto"/>
                  </w:divBdr>
                  <w:divsChild>
                    <w:div w:id="717322123">
                      <w:marLeft w:val="750"/>
                      <w:marRight w:val="0"/>
                      <w:marTop w:val="0"/>
                      <w:marBottom w:val="0"/>
                      <w:divBdr>
                        <w:top w:val="none" w:sz="0" w:space="0" w:color="auto"/>
                        <w:left w:val="none" w:sz="0" w:space="0" w:color="auto"/>
                        <w:bottom w:val="none" w:sz="0" w:space="0" w:color="auto"/>
                        <w:right w:val="none" w:sz="0" w:space="0" w:color="auto"/>
                      </w:divBdr>
                    </w:div>
                    <w:div w:id="1242329797">
                      <w:marLeft w:val="750"/>
                      <w:marRight w:val="0"/>
                      <w:marTop w:val="0"/>
                      <w:marBottom w:val="0"/>
                      <w:divBdr>
                        <w:top w:val="none" w:sz="0" w:space="0" w:color="auto"/>
                        <w:left w:val="none" w:sz="0" w:space="0" w:color="auto"/>
                        <w:bottom w:val="none" w:sz="0" w:space="0" w:color="auto"/>
                        <w:right w:val="none" w:sz="0" w:space="0" w:color="auto"/>
                      </w:divBdr>
                    </w:div>
                  </w:divsChild>
                </w:div>
                <w:div w:id="935944548">
                  <w:marLeft w:val="300"/>
                  <w:marRight w:val="0"/>
                  <w:marTop w:val="75"/>
                  <w:marBottom w:val="0"/>
                  <w:divBdr>
                    <w:top w:val="none" w:sz="0" w:space="0" w:color="auto"/>
                    <w:left w:val="none" w:sz="0" w:space="0" w:color="auto"/>
                    <w:bottom w:val="none" w:sz="0" w:space="0" w:color="auto"/>
                    <w:right w:val="none" w:sz="0" w:space="0" w:color="auto"/>
                  </w:divBdr>
                  <w:divsChild>
                    <w:div w:id="2020040175">
                      <w:marLeft w:val="750"/>
                      <w:marRight w:val="0"/>
                      <w:marTop w:val="0"/>
                      <w:marBottom w:val="0"/>
                      <w:divBdr>
                        <w:top w:val="none" w:sz="0" w:space="0" w:color="auto"/>
                        <w:left w:val="none" w:sz="0" w:space="0" w:color="auto"/>
                        <w:bottom w:val="none" w:sz="0" w:space="0" w:color="auto"/>
                        <w:right w:val="none" w:sz="0" w:space="0" w:color="auto"/>
                      </w:divBdr>
                    </w:div>
                  </w:divsChild>
                </w:div>
                <w:div w:id="226693210">
                  <w:marLeft w:val="300"/>
                  <w:marRight w:val="0"/>
                  <w:marTop w:val="75"/>
                  <w:marBottom w:val="0"/>
                  <w:divBdr>
                    <w:top w:val="none" w:sz="0" w:space="0" w:color="auto"/>
                    <w:left w:val="none" w:sz="0" w:space="0" w:color="auto"/>
                    <w:bottom w:val="none" w:sz="0" w:space="0" w:color="auto"/>
                    <w:right w:val="none" w:sz="0" w:space="0" w:color="auto"/>
                  </w:divBdr>
                  <w:divsChild>
                    <w:div w:id="1899709545">
                      <w:marLeft w:val="750"/>
                      <w:marRight w:val="0"/>
                      <w:marTop w:val="0"/>
                      <w:marBottom w:val="0"/>
                      <w:divBdr>
                        <w:top w:val="none" w:sz="0" w:space="0" w:color="auto"/>
                        <w:left w:val="none" w:sz="0" w:space="0" w:color="auto"/>
                        <w:bottom w:val="none" w:sz="0" w:space="0" w:color="auto"/>
                        <w:right w:val="none" w:sz="0" w:space="0" w:color="auto"/>
                      </w:divBdr>
                    </w:div>
                  </w:divsChild>
                </w:div>
                <w:div w:id="925501331">
                  <w:marLeft w:val="300"/>
                  <w:marRight w:val="0"/>
                  <w:marTop w:val="75"/>
                  <w:marBottom w:val="0"/>
                  <w:divBdr>
                    <w:top w:val="none" w:sz="0" w:space="0" w:color="auto"/>
                    <w:left w:val="none" w:sz="0" w:space="0" w:color="auto"/>
                    <w:bottom w:val="none" w:sz="0" w:space="0" w:color="auto"/>
                    <w:right w:val="none" w:sz="0" w:space="0" w:color="auto"/>
                  </w:divBdr>
                  <w:divsChild>
                    <w:div w:id="1351762620">
                      <w:marLeft w:val="750"/>
                      <w:marRight w:val="0"/>
                      <w:marTop w:val="0"/>
                      <w:marBottom w:val="0"/>
                      <w:divBdr>
                        <w:top w:val="none" w:sz="0" w:space="0" w:color="auto"/>
                        <w:left w:val="none" w:sz="0" w:space="0" w:color="auto"/>
                        <w:bottom w:val="none" w:sz="0" w:space="0" w:color="auto"/>
                        <w:right w:val="none" w:sz="0" w:space="0" w:color="auto"/>
                      </w:divBdr>
                    </w:div>
                  </w:divsChild>
                </w:div>
                <w:div w:id="850602388">
                  <w:marLeft w:val="300"/>
                  <w:marRight w:val="0"/>
                  <w:marTop w:val="75"/>
                  <w:marBottom w:val="0"/>
                  <w:divBdr>
                    <w:top w:val="none" w:sz="0" w:space="0" w:color="auto"/>
                    <w:left w:val="none" w:sz="0" w:space="0" w:color="auto"/>
                    <w:bottom w:val="none" w:sz="0" w:space="0" w:color="auto"/>
                    <w:right w:val="none" w:sz="0" w:space="0" w:color="auto"/>
                  </w:divBdr>
                  <w:divsChild>
                    <w:div w:id="480082437">
                      <w:marLeft w:val="750"/>
                      <w:marRight w:val="0"/>
                      <w:marTop w:val="0"/>
                      <w:marBottom w:val="0"/>
                      <w:divBdr>
                        <w:top w:val="none" w:sz="0" w:space="0" w:color="auto"/>
                        <w:left w:val="none" w:sz="0" w:space="0" w:color="auto"/>
                        <w:bottom w:val="none" w:sz="0" w:space="0" w:color="auto"/>
                        <w:right w:val="none" w:sz="0" w:space="0" w:color="auto"/>
                      </w:divBdr>
                    </w:div>
                  </w:divsChild>
                </w:div>
                <w:div w:id="1642344395">
                  <w:marLeft w:val="300"/>
                  <w:marRight w:val="0"/>
                  <w:marTop w:val="75"/>
                  <w:marBottom w:val="0"/>
                  <w:divBdr>
                    <w:top w:val="none" w:sz="0" w:space="0" w:color="auto"/>
                    <w:left w:val="none" w:sz="0" w:space="0" w:color="auto"/>
                    <w:bottom w:val="none" w:sz="0" w:space="0" w:color="auto"/>
                    <w:right w:val="none" w:sz="0" w:space="0" w:color="auto"/>
                  </w:divBdr>
                  <w:divsChild>
                    <w:div w:id="392050904">
                      <w:marLeft w:val="750"/>
                      <w:marRight w:val="0"/>
                      <w:marTop w:val="0"/>
                      <w:marBottom w:val="0"/>
                      <w:divBdr>
                        <w:top w:val="none" w:sz="0" w:space="0" w:color="auto"/>
                        <w:left w:val="none" w:sz="0" w:space="0" w:color="auto"/>
                        <w:bottom w:val="none" w:sz="0" w:space="0" w:color="auto"/>
                        <w:right w:val="none" w:sz="0" w:space="0" w:color="auto"/>
                      </w:divBdr>
                    </w:div>
                    <w:div w:id="1061558663">
                      <w:marLeft w:val="750"/>
                      <w:marRight w:val="0"/>
                      <w:marTop w:val="0"/>
                      <w:marBottom w:val="0"/>
                      <w:divBdr>
                        <w:top w:val="none" w:sz="0" w:space="0" w:color="auto"/>
                        <w:left w:val="none" w:sz="0" w:space="0" w:color="auto"/>
                        <w:bottom w:val="none" w:sz="0" w:space="0" w:color="auto"/>
                        <w:right w:val="none" w:sz="0" w:space="0" w:color="auto"/>
                      </w:divBdr>
                    </w:div>
                  </w:divsChild>
                </w:div>
                <w:div w:id="537090026">
                  <w:marLeft w:val="300"/>
                  <w:marRight w:val="0"/>
                  <w:marTop w:val="75"/>
                  <w:marBottom w:val="0"/>
                  <w:divBdr>
                    <w:top w:val="none" w:sz="0" w:space="0" w:color="auto"/>
                    <w:left w:val="none" w:sz="0" w:space="0" w:color="auto"/>
                    <w:bottom w:val="none" w:sz="0" w:space="0" w:color="auto"/>
                    <w:right w:val="none" w:sz="0" w:space="0" w:color="auto"/>
                  </w:divBdr>
                </w:div>
                <w:div w:id="2131783645">
                  <w:marLeft w:val="300"/>
                  <w:marRight w:val="0"/>
                  <w:marTop w:val="75"/>
                  <w:marBottom w:val="0"/>
                  <w:divBdr>
                    <w:top w:val="none" w:sz="0" w:space="0" w:color="auto"/>
                    <w:left w:val="none" w:sz="0" w:space="0" w:color="auto"/>
                    <w:bottom w:val="none" w:sz="0" w:space="0" w:color="auto"/>
                    <w:right w:val="none" w:sz="0" w:space="0" w:color="auto"/>
                  </w:divBdr>
                  <w:divsChild>
                    <w:div w:id="1546017339">
                      <w:marLeft w:val="750"/>
                      <w:marRight w:val="0"/>
                      <w:marTop w:val="0"/>
                      <w:marBottom w:val="0"/>
                      <w:divBdr>
                        <w:top w:val="none" w:sz="0" w:space="0" w:color="auto"/>
                        <w:left w:val="none" w:sz="0" w:space="0" w:color="auto"/>
                        <w:bottom w:val="none" w:sz="0" w:space="0" w:color="auto"/>
                        <w:right w:val="none" w:sz="0" w:space="0" w:color="auto"/>
                      </w:divBdr>
                    </w:div>
                    <w:div w:id="668414035">
                      <w:marLeft w:val="750"/>
                      <w:marRight w:val="0"/>
                      <w:marTop w:val="0"/>
                      <w:marBottom w:val="0"/>
                      <w:divBdr>
                        <w:top w:val="none" w:sz="0" w:space="0" w:color="auto"/>
                        <w:left w:val="none" w:sz="0" w:space="0" w:color="auto"/>
                        <w:bottom w:val="none" w:sz="0" w:space="0" w:color="auto"/>
                        <w:right w:val="none" w:sz="0" w:space="0" w:color="auto"/>
                      </w:divBdr>
                    </w:div>
                  </w:divsChild>
                </w:div>
                <w:div w:id="1902405763">
                  <w:marLeft w:val="300"/>
                  <w:marRight w:val="0"/>
                  <w:marTop w:val="75"/>
                  <w:marBottom w:val="0"/>
                  <w:divBdr>
                    <w:top w:val="none" w:sz="0" w:space="0" w:color="auto"/>
                    <w:left w:val="none" w:sz="0" w:space="0" w:color="auto"/>
                    <w:bottom w:val="none" w:sz="0" w:space="0" w:color="auto"/>
                    <w:right w:val="none" w:sz="0" w:space="0" w:color="auto"/>
                  </w:divBdr>
                  <w:divsChild>
                    <w:div w:id="229584322">
                      <w:marLeft w:val="750"/>
                      <w:marRight w:val="0"/>
                      <w:marTop w:val="0"/>
                      <w:marBottom w:val="0"/>
                      <w:divBdr>
                        <w:top w:val="none" w:sz="0" w:space="0" w:color="auto"/>
                        <w:left w:val="none" w:sz="0" w:space="0" w:color="auto"/>
                        <w:bottom w:val="none" w:sz="0" w:space="0" w:color="auto"/>
                        <w:right w:val="none" w:sz="0" w:space="0" w:color="auto"/>
                      </w:divBdr>
                    </w:div>
                  </w:divsChild>
                </w:div>
                <w:div w:id="2092848480">
                  <w:marLeft w:val="300"/>
                  <w:marRight w:val="0"/>
                  <w:marTop w:val="75"/>
                  <w:marBottom w:val="0"/>
                  <w:divBdr>
                    <w:top w:val="none" w:sz="0" w:space="0" w:color="auto"/>
                    <w:left w:val="none" w:sz="0" w:space="0" w:color="auto"/>
                    <w:bottom w:val="none" w:sz="0" w:space="0" w:color="auto"/>
                    <w:right w:val="none" w:sz="0" w:space="0" w:color="auto"/>
                  </w:divBdr>
                  <w:divsChild>
                    <w:div w:id="581835156">
                      <w:marLeft w:val="750"/>
                      <w:marRight w:val="0"/>
                      <w:marTop w:val="0"/>
                      <w:marBottom w:val="0"/>
                      <w:divBdr>
                        <w:top w:val="none" w:sz="0" w:space="0" w:color="auto"/>
                        <w:left w:val="none" w:sz="0" w:space="0" w:color="auto"/>
                        <w:bottom w:val="none" w:sz="0" w:space="0" w:color="auto"/>
                        <w:right w:val="none" w:sz="0" w:space="0" w:color="auto"/>
                      </w:divBdr>
                    </w:div>
                    <w:div w:id="1206991032">
                      <w:marLeft w:val="750"/>
                      <w:marRight w:val="0"/>
                      <w:marTop w:val="0"/>
                      <w:marBottom w:val="0"/>
                      <w:divBdr>
                        <w:top w:val="none" w:sz="0" w:space="0" w:color="auto"/>
                        <w:left w:val="none" w:sz="0" w:space="0" w:color="auto"/>
                        <w:bottom w:val="none" w:sz="0" w:space="0" w:color="auto"/>
                        <w:right w:val="none" w:sz="0" w:space="0" w:color="auto"/>
                      </w:divBdr>
                    </w:div>
                    <w:div w:id="129054907">
                      <w:marLeft w:val="750"/>
                      <w:marRight w:val="0"/>
                      <w:marTop w:val="0"/>
                      <w:marBottom w:val="0"/>
                      <w:divBdr>
                        <w:top w:val="none" w:sz="0" w:space="0" w:color="auto"/>
                        <w:left w:val="none" w:sz="0" w:space="0" w:color="auto"/>
                        <w:bottom w:val="none" w:sz="0" w:space="0" w:color="auto"/>
                        <w:right w:val="none" w:sz="0" w:space="0" w:color="auto"/>
                      </w:divBdr>
                    </w:div>
                  </w:divsChild>
                </w:div>
                <w:div w:id="1404181792">
                  <w:marLeft w:val="300"/>
                  <w:marRight w:val="0"/>
                  <w:marTop w:val="75"/>
                  <w:marBottom w:val="0"/>
                  <w:divBdr>
                    <w:top w:val="none" w:sz="0" w:space="0" w:color="auto"/>
                    <w:left w:val="none" w:sz="0" w:space="0" w:color="auto"/>
                    <w:bottom w:val="none" w:sz="0" w:space="0" w:color="auto"/>
                    <w:right w:val="none" w:sz="0" w:space="0" w:color="auto"/>
                  </w:divBdr>
                  <w:divsChild>
                    <w:div w:id="1951164539">
                      <w:marLeft w:val="750"/>
                      <w:marRight w:val="0"/>
                      <w:marTop w:val="0"/>
                      <w:marBottom w:val="0"/>
                      <w:divBdr>
                        <w:top w:val="none" w:sz="0" w:space="0" w:color="auto"/>
                        <w:left w:val="none" w:sz="0" w:space="0" w:color="auto"/>
                        <w:bottom w:val="none" w:sz="0" w:space="0" w:color="auto"/>
                        <w:right w:val="none" w:sz="0" w:space="0" w:color="auto"/>
                      </w:divBdr>
                    </w:div>
                  </w:divsChild>
                </w:div>
                <w:div w:id="1686323477">
                  <w:marLeft w:val="300"/>
                  <w:marRight w:val="0"/>
                  <w:marTop w:val="75"/>
                  <w:marBottom w:val="0"/>
                  <w:divBdr>
                    <w:top w:val="none" w:sz="0" w:space="0" w:color="auto"/>
                    <w:left w:val="none" w:sz="0" w:space="0" w:color="auto"/>
                    <w:bottom w:val="none" w:sz="0" w:space="0" w:color="auto"/>
                    <w:right w:val="none" w:sz="0" w:space="0" w:color="auto"/>
                  </w:divBdr>
                  <w:divsChild>
                    <w:div w:id="1921910886">
                      <w:marLeft w:val="750"/>
                      <w:marRight w:val="0"/>
                      <w:marTop w:val="0"/>
                      <w:marBottom w:val="0"/>
                      <w:divBdr>
                        <w:top w:val="none" w:sz="0" w:space="0" w:color="auto"/>
                        <w:left w:val="none" w:sz="0" w:space="0" w:color="auto"/>
                        <w:bottom w:val="none" w:sz="0" w:space="0" w:color="auto"/>
                        <w:right w:val="none" w:sz="0" w:space="0" w:color="auto"/>
                      </w:divBdr>
                    </w:div>
                    <w:div w:id="1029449310">
                      <w:marLeft w:val="750"/>
                      <w:marRight w:val="0"/>
                      <w:marTop w:val="0"/>
                      <w:marBottom w:val="0"/>
                      <w:divBdr>
                        <w:top w:val="none" w:sz="0" w:space="0" w:color="auto"/>
                        <w:left w:val="none" w:sz="0" w:space="0" w:color="auto"/>
                        <w:bottom w:val="none" w:sz="0" w:space="0" w:color="auto"/>
                        <w:right w:val="none" w:sz="0" w:space="0" w:color="auto"/>
                      </w:divBdr>
                    </w:div>
                    <w:div w:id="1892768510">
                      <w:marLeft w:val="750"/>
                      <w:marRight w:val="0"/>
                      <w:marTop w:val="0"/>
                      <w:marBottom w:val="0"/>
                      <w:divBdr>
                        <w:top w:val="none" w:sz="0" w:space="0" w:color="auto"/>
                        <w:left w:val="none" w:sz="0" w:space="0" w:color="auto"/>
                        <w:bottom w:val="none" w:sz="0" w:space="0" w:color="auto"/>
                        <w:right w:val="none" w:sz="0" w:space="0" w:color="auto"/>
                      </w:divBdr>
                    </w:div>
                  </w:divsChild>
                </w:div>
                <w:div w:id="1897887241">
                  <w:marLeft w:val="300"/>
                  <w:marRight w:val="0"/>
                  <w:marTop w:val="75"/>
                  <w:marBottom w:val="0"/>
                  <w:divBdr>
                    <w:top w:val="none" w:sz="0" w:space="0" w:color="auto"/>
                    <w:left w:val="none" w:sz="0" w:space="0" w:color="auto"/>
                    <w:bottom w:val="none" w:sz="0" w:space="0" w:color="auto"/>
                    <w:right w:val="none" w:sz="0" w:space="0" w:color="auto"/>
                  </w:divBdr>
                  <w:divsChild>
                    <w:div w:id="1315599468">
                      <w:marLeft w:val="750"/>
                      <w:marRight w:val="0"/>
                      <w:marTop w:val="0"/>
                      <w:marBottom w:val="0"/>
                      <w:divBdr>
                        <w:top w:val="none" w:sz="0" w:space="0" w:color="auto"/>
                        <w:left w:val="none" w:sz="0" w:space="0" w:color="auto"/>
                        <w:bottom w:val="none" w:sz="0" w:space="0" w:color="auto"/>
                        <w:right w:val="none" w:sz="0" w:space="0" w:color="auto"/>
                      </w:divBdr>
                    </w:div>
                  </w:divsChild>
                </w:div>
                <w:div w:id="173109991">
                  <w:marLeft w:val="300"/>
                  <w:marRight w:val="0"/>
                  <w:marTop w:val="75"/>
                  <w:marBottom w:val="0"/>
                  <w:divBdr>
                    <w:top w:val="none" w:sz="0" w:space="0" w:color="auto"/>
                    <w:left w:val="none" w:sz="0" w:space="0" w:color="auto"/>
                    <w:bottom w:val="none" w:sz="0" w:space="0" w:color="auto"/>
                    <w:right w:val="none" w:sz="0" w:space="0" w:color="auto"/>
                  </w:divBdr>
                  <w:divsChild>
                    <w:div w:id="1515218681">
                      <w:marLeft w:val="750"/>
                      <w:marRight w:val="0"/>
                      <w:marTop w:val="0"/>
                      <w:marBottom w:val="0"/>
                      <w:divBdr>
                        <w:top w:val="none" w:sz="0" w:space="0" w:color="auto"/>
                        <w:left w:val="none" w:sz="0" w:space="0" w:color="auto"/>
                        <w:bottom w:val="none" w:sz="0" w:space="0" w:color="auto"/>
                        <w:right w:val="none" w:sz="0" w:space="0" w:color="auto"/>
                      </w:divBdr>
                    </w:div>
                    <w:div w:id="166748080">
                      <w:marLeft w:val="750"/>
                      <w:marRight w:val="0"/>
                      <w:marTop w:val="0"/>
                      <w:marBottom w:val="0"/>
                      <w:divBdr>
                        <w:top w:val="none" w:sz="0" w:space="0" w:color="auto"/>
                        <w:left w:val="none" w:sz="0" w:space="0" w:color="auto"/>
                        <w:bottom w:val="none" w:sz="0" w:space="0" w:color="auto"/>
                        <w:right w:val="none" w:sz="0" w:space="0" w:color="auto"/>
                      </w:divBdr>
                    </w:div>
                  </w:divsChild>
                </w:div>
                <w:div w:id="1915159425">
                  <w:marLeft w:val="300"/>
                  <w:marRight w:val="0"/>
                  <w:marTop w:val="75"/>
                  <w:marBottom w:val="0"/>
                  <w:divBdr>
                    <w:top w:val="none" w:sz="0" w:space="0" w:color="auto"/>
                    <w:left w:val="none" w:sz="0" w:space="0" w:color="auto"/>
                    <w:bottom w:val="none" w:sz="0" w:space="0" w:color="auto"/>
                    <w:right w:val="none" w:sz="0" w:space="0" w:color="auto"/>
                  </w:divBdr>
                  <w:divsChild>
                    <w:div w:id="533692274">
                      <w:marLeft w:val="750"/>
                      <w:marRight w:val="0"/>
                      <w:marTop w:val="0"/>
                      <w:marBottom w:val="0"/>
                      <w:divBdr>
                        <w:top w:val="none" w:sz="0" w:space="0" w:color="auto"/>
                        <w:left w:val="none" w:sz="0" w:space="0" w:color="auto"/>
                        <w:bottom w:val="none" w:sz="0" w:space="0" w:color="auto"/>
                        <w:right w:val="none" w:sz="0" w:space="0" w:color="auto"/>
                      </w:divBdr>
                    </w:div>
                  </w:divsChild>
                </w:div>
                <w:div w:id="992564134">
                  <w:marLeft w:val="300"/>
                  <w:marRight w:val="0"/>
                  <w:marTop w:val="75"/>
                  <w:marBottom w:val="0"/>
                  <w:divBdr>
                    <w:top w:val="none" w:sz="0" w:space="0" w:color="auto"/>
                    <w:left w:val="none" w:sz="0" w:space="0" w:color="auto"/>
                    <w:bottom w:val="none" w:sz="0" w:space="0" w:color="auto"/>
                    <w:right w:val="none" w:sz="0" w:space="0" w:color="auto"/>
                  </w:divBdr>
                  <w:divsChild>
                    <w:div w:id="1682197881">
                      <w:marLeft w:val="750"/>
                      <w:marRight w:val="0"/>
                      <w:marTop w:val="0"/>
                      <w:marBottom w:val="0"/>
                      <w:divBdr>
                        <w:top w:val="none" w:sz="0" w:space="0" w:color="auto"/>
                        <w:left w:val="none" w:sz="0" w:space="0" w:color="auto"/>
                        <w:bottom w:val="none" w:sz="0" w:space="0" w:color="auto"/>
                        <w:right w:val="none" w:sz="0" w:space="0" w:color="auto"/>
                      </w:divBdr>
                    </w:div>
                  </w:divsChild>
                </w:div>
                <w:div w:id="656029661">
                  <w:marLeft w:val="300"/>
                  <w:marRight w:val="0"/>
                  <w:marTop w:val="75"/>
                  <w:marBottom w:val="0"/>
                  <w:divBdr>
                    <w:top w:val="none" w:sz="0" w:space="0" w:color="auto"/>
                    <w:left w:val="none" w:sz="0" w:space="0" w:color="auto"/>
                    <w:bottom w:val="none" w:sz="0" w:space="0" w:color="auto"/>
                    <w:right w:val="none" w:sz="0" w:space="0" w:color="auto"/>
                  </w:divBdr>
                </w:div>
                <w:div w:id="1059936634">
                  <w:marLeft w:val="300"/>
                  <w:marRight w:val="0"/>
                  <w:marTop w:val="75"/>
                  <w:marBottom w:val="0"/>
                  <w:divBdr>
                    <w:top w:val="none" w:sz="0" w:space="0" w:color="auto"/>
                    <w:left w:val="none" w:sz="0" w:space="0" w:color="auto"/>
                    <w:bottom w:val="none" w:sz="0" w:space="0" w:color="auto"/>
                    <w:right w:val="none" w:sz="0" w:space="0" w:color="auto"/>
                  </w:divBdr>
                  <w:divsChild>
                    <w:div w:id="538325778">
                      <w:marLeft w:val="750"/>
                      <w:marRight w:val="0"/>
                      <w:marTop w:val="0"/>
                      <w:marBottom w:val="0"/>
                      <w:divBdr>
                        <w:top w:val="none" w:sz="0" w:space="0" w:color="auto"/>
                        <w:left w:val="none" w:sz="0" w:space="0" w:color="auto"/>
                        <w:bottom w:val="none" w:sz="0" w:space="0" w:color="auto"/>
                        <w:right w:val="none" w:sz="0" w:space="0" w:color="auto"/>
                      </w:divBdr>
                    </w:div>
                  </w:divsChild>
                </w:div>
                <w:div w:id="1081483157">
                  <w:marLeft w:val="300"/>
                  <w:marRight w:val="0"/>
                  <w:marTop w:val="75"/>
                  <w:marBottom w:val="0"/>
                  <w:divBdr>
                    <w:top w:val="none" w:sz="0" w:space="0" w:color="auto"/>
                    <w:left w:val="none" w:sz="0" w:space="0" w:color="auto"/>
                    <w:bottom w:val="none" w:sz="0" w:space="0" w:color="auto"/>
                    <w:right w:val="none" w:sz="0" w:space="0" w:color="auto"/>
                  </w:divBdr>
                </w:div>
                <w:div w:id="746537138">
                  <w:marLeft w:val="300"/>
                  <w:marRight w:val="0"/>
                  <w:marTop w:val="75"/>
                  <w:marBottom w:val="0"/>
                  <w:divBdr>
                    <w:top w:val="none" w:sz="0" w:space="0" w:color="auto"/>
                    <w:left w:val="none" w:sz="0" w:space="0" w:color="auto"/>
                    <w:bottom w:val="none" w:sz="0" w:space="0" w:color="auto"/>
                    <w:right w:val="none" w:sz="0" w:space="0" w:color="auto"/>
                  </w:divBdr>
                </w:div>
                <w:div w:id="136847095">
                  <w:marLeft w:val="300"/>
                  <w:marRight w:val="0"/>
                  <w:marTop w:val="75"/>
                  <w:marBottom w:val="0"/>
                  <w:divBdr>
                    <w:top w:val="none" w:sz="0" w:space="0" w:color="auto"/>
                    <w:left w:val="none" w:sz="0" w:space="0" w:color="auto"/>
                    <w:bottom w:val="none" w:sz="0" w:space="0" w:color="auto"/>
                    <w:right w:val="none" w:sz="0" w:space="0" w:color="auto"/>
                  </w:divBdr>
                  <w:divsChild>
                    <w:div w:id="83454463">
                      <w:marLeft w:val="750"/>
                      <w:marRight w:val="0"/>
                      <w:marTop w:val="0"/>
                      <w:marBottom w:val="0"/>
                      <w:divBdr>
                        <w:top w:val="none" w:sz="0" w:space="0" w:color="auto"/>
                        <w:left w:val="none" w:sz="0" w:space="0" w:color="auto"/>
                        <w:bottom w:val="none" w:sz="0" w:space="0" w:color="auto"/>
                        <w:right w:val="none" w:sz="0" w:space="0" w:color="auto"/>
                      </w:divBdr>
                    </w:div>
                    <w:div w:id="2016759640">
                      <w:marLeft w:val="750"/>
                      <w:marRight w:val="0"/>
                      <w:marTop w:val="0"/>
                      <w:marBottom w:val="0"/>
                      <w:divBdr>
                        <w:top w:val="none" w:sz="0" w:space="0" w:color="auto"/>
                        <w:left w:val="none" w:sz="0" w:space="0" w:color="auto"/>
                        <w:bottom w:val="none" w:sz="0" w:space="0" w:color="auto"/>
                        <w:right w:val="none" w:sz="0" w:space="0" w:color="auto"/>
                      </w:divBdr>
                    </w:div>
                  </w:divsChild>
                </w:div>
                <w:div w:id="1801993497">
                  <w:marLeft w:val="300"/>
                  <w:marRight w:val="0"/>
                  <w:marTop w:val="75"/>
                  <w:marBottom w:val="0"/>
                  <w:divBdr>
                    <w:top w:val="none" w:sz="0" w:space="0" w:color="auto"/>
                    <w:left w:val="none" w:sz="0" w:space="0" w:color="auto"/>
                    <w:bottom w:val="none" w:sz="0" w:space="0" w:color="auto"/>
                    <w:right w:val="none" w:sz="0" w:space="0" w:color="auto"/>
                  </w:divBdr>
                  <w:divsChild>
                    <w:div w:id="2120248757">
                      <w:marLeft w:val="750"/>
                      <w:marRight w:val="0"/>
                      <w:marTop w:val="0"/>
                      <w:marBottom w:val="0"/>
                      <w:divBdr>
                        <w:top w:val="none" w:sz="0" w:space="0" w:color="auto"/>
                        <w:left w:val="none" w:sz="0" w:space="0" w:color="auto"/>
                        <w:bottom w:val="none" w:sz="0" w:space="0" w:color="auto"/>
                        <w:right w:val="none" w:sz="0" w:space="0" w:color="auto"/>
                      </w:divBdr>
                    </w:div>
                  </w:divsChild>
                </w:div>
                <w:div w:id="1228109913">
                  <w:marLeft w:val="300"/>
                  <w:marRight w:val="0"/>
                  <w:marTop w:val="75"/>
                  <w:marBottom w:val="0"/>
                  <w:divBdr>
                    <w:top w:val="none" w:sz="0" w:space="0" w:color="auto"/>
                    <w:left w:val="none" w:sz="0" w:space="0" w:color="auto"/>
                    <w:bottom w:val="none" w:sz="0" w:space="0" w:color="auto"/>
                    <w:right w:val="none" w:sz="0" w:space="0" w:color="auto"/>
                  </w:divBdr>
                  <w:divsChild>
                    <w:div w:id="125271686">
                      <w:marLeft w:val="750"/>
                      <w:marRight w:val="0"/>
                      <w:marTop w:val="0"/>
                      <w:marBottom w:val="0"/>
                      <w:divBdr>
                        <w:top w:val="none" w:sz="0" w:space="0" w:color="auto"/>
                        <w:left w:val="none" w:sz="0" w:space="0" w:color="auto"/>
                        <w:bottom w:val="none" w:sz="0" w:space="0" w:color="auto"/>
                        <w:right w:val="none" w:sz="0" w:space="0" w:color="auto"/>
                      </w:divBdr>
                    </w:div>
                    <w:div w:id="45371760">
                      <w:marLeft w:val="750"/>
                      <w:marRight w:val="0"/>
                      <w:marTop w:val="0"/>
                      <w:marBottom w:val="0"/>
                      <w:divBdr>
                        <w:top w:val="none" w:sz="0" w:space="0" w:color="auto"/>
                        <w:left w:val="none" w:sz="0" w:space="0" w:color="auto"/>
                        <w:bottom w:val="none" w:sz="0" w:space="0" w:color="auto"/>
                        <w:right w:val="none" w:sz="0" w:space="0" w:color="auto"/>
                      </w:divBdr>
                    </w:div>
                    <w:div w:id="1481851844">
                      <w:marLeft w:val="750"/>
                      <w:marRight w:val="0"/>
                      <w:marTop w:val="0"/>
                      <w:marBottom w:val="0"/>
                      <w:divBdr>
                        <w:top w:val="none" w:sz="0" w:space="0" w:color="auto"/>
                        <w:left w:val="none" w:sz="0" w:space="0" w:color="auto"/>
                        <w:bottom w:val="none" w:sz="0" w:space="0" w:color="auto"/>
                        <w:right w:val="none" w:sz="0" w:space="0" w:color="auto"/>
                      </w:divBdr>
                    </w:div>
                  </w:divsChild>
                </w:div>
                <w:div w:id="1367483525">
                  <w:marLeft w:val="300"/>
                  <w:marRight w:val="0"/>
                  <w:marTop w:val="75"/>
                  <w:marBottom w:val="0"/>
                  <w:divBdr>
                    <w:top w:val="none" w:sz="0" w:space="0" w:color="auto"/>
                    <w:left w:val="none" w:sz="0" w:space="0" w:color="auto"/>
                    <w:bottom w:val="none" w:sz="0" w:space="0" w:color="auto"/>
                    <w:right w:val="none" w:sz="0" w:space="0" w:color="auto"/>
                  </w:divBdr>
                  <w:divsChild>
                    <w:div w:id="180627491">
                      <w:marLeft w:val="750"/>
                      <w:marRight w:val="0"/>
                      <w:marTop w:val="0"/>
                      <w:marBottom w:val="0"/>
                      <w:divBdr>
                        <w:top w:val="none" w:sz="0" w:space="0" w:color="auto"/>
                        <w:left w:val="none" w:sz="0" w:space="0" w:color="auto"/>
                        <w:bottom w:val="none" w:sz="0" w:space="0" w:color="auto"/>
                        <w:right w:val="none" w:sz="0" w:space="0" w:color="auto"/>
                      </w:divBdr>
                    </w:div>
                  </w:divsChild>
                </w:div>
                <w:div w:id="461116873">
                  <w:marLeft w:val="300"/>
                  <w:marRight w:val="0"/>
                  <w:marTop w:val="75"/>
                  <w:marBottom w:val="0"/>
                  <w:divBdr>
                    <w:top w:val="none" w:sz="0" w:space="0" w:color="auto"/>
                    <w:left w:val="none" w:sz="0" w:space="0" w:color="auto"/>
                    <w:bottom w:val="none" w:sz="0" w:space="0" w:color="auto"/>
                    <w:right w:val="none" w:sz="0" w:space="0" w:color="auto"/>
                  </w:divBdr>
                  <w:divsChild>
                    <w:div w:id="64645221">
                      <w:marLeft w:val="750"/>
                      <w:marRight w:val="0"/>
                      <w:marTop w:val="0"/>
                      <w:marBottom w:val="0"/>
                      <w:divBdr>
                        <w:top w:val="none" w:sz="0" w:space="0" w:color="auto"/>
                        <w:left w:val="none" w:sz="0" w:space="0" w:color="auto"/>
                        <w:bottom w:val="none" w:sz="0" w:space="0" w:color="auto"/>
                        <w:right w:val="none" w:sz="0" w:space="0" w:color="auto"/>
                      </w:divBdr>
                    </w:div>
                    <w:div w:id="538861014">
                      <w:marLeft w:val="750"/>
                      <w:marRight w:val="0"/>
                      <w:marTop w:val="0"/>
                      <w:marBottom w:val="0"/>
                      <w:divBdr>
                        <w:top w:val="none" w:sz="0" w:space="0" w:color="auto"/>
                        <w:left w:val="none" w:sz="0" w:space="0" w:color="auto"/>
                        <w:bottom w:val="none" w:sz="0" w:space="0" w:color="auto"/>
                        <w:right w:val="none" w:sz="0" w:space="0" w:color="auto"/>
                      </w:divBdr>
                    </w:div>
                    <w:div w:id="2106730983">
                      <w:marLeft w:val="750"/>
                      <w:marRight w:val="0"/>
                      <w:marTop w:val="0"/>
                      <w:marBottom w:val="0"/>
                      <w:divBdr>
                        <w:top w:val="none" w:sz="0" w:space="0" w:color="auto"/>
                        <w:left w:val="none" w:sz="0" w:space="0" w:color="auto"/>
                        <w:bottom w:val="none" w:sz="0" w:space="0" w:color="auto"/>
                        <w:right w:val="none" w:sz="0" w:space="0" w:color="auto"/>
                      </w:divBdr>
                    </w:div>
                  </w:divsChild>
                </w:div>
                <w:div w:id="1955869492">
                  <w:marLeft w:val="300"/>
                  <w:marRight w:val="0"/>
                  <w:marTop w:val="75"/>
                  <w:marBottom w:val="0"/>
                  <w:divBdr>
                    <w:top w:val="none" w:sz="0" w:space="0" w:color="auto"/>
                    <w:left w:val="none" w:sz="0" w:space="0" w:color="auto"/>
                    <w:bottom w:val="none" w:sz="0" w:space="0" w:color="auto"/>
                    <w:right w:val="none" w:sz="0" w:space="0" w:color="auto"/>
                  </w:divBdr>
                  <w:divsChild>
                    <w:div w:id="1415323760">
                      <w:marLeft w:val="750"/>
                      <w:marRight w:val="0"/>
                      <w:marTop w:val="0"/>
                      <w:marBottom w:val="0"/>
                      <w:divBdr>
                        <w:top w:val="none" w:sz="0" w:space="0" w:color="auto"/>
                        <w:left w:val="none" w:sz="0" w:space="0" w:color="auto"/>
                        <w:bottom w:val="none" w:sz="0" w:space="0" w:color="auto"/>
                        <w:right w:val="none" w:sz="0" w:space="0" w:color="auto"/>
                      </w:divBdr>
                    </w:div>
                  </w:divsChild>
                </w:div>
                <w:div w:id="803237014">
                  <w:marLeft w:val="300"/>
                  <w:marRight w:val="0"/>
                  <w:marTop w:val="75"/>
                  <w:marBottom w:val="0"/>
                  <w:divBdr>
                    <w:top w:val="none" w:sz="0" w:space="0" w:color="auto"/>
                    <w:left w:val="none" w:sz="0" w:space="0" w:color="auto"/>
                    <w:bottom w:val="none" w:sz="0" w:space="0" w:color="auto"/>
                    <w:right w:val="none" w:sz="0" w:space="0" w:color="auto"/>
                  </w:divBdr>
                  <w:divsChild>
                    <w:div w:id="1849519517">
                      <w:marLeft w:val="750"/>
                      <w:marRight w:val="0"/>
                      <w:marTop w:val="0"/>
                      <w:marBottom w:val="0"/>
                      <w:divBdr>
                        <w:top w:val="none" w:sz="0" w:space="0" w:color="auto"/>
                        <w:left w:val="none" w:sz="0" w:space="0" w:color="auto"/>
                        <w:bottom w:val="none" w:sz="0" w:space="0" w:color="auto"/>
                        <w:right w:val="none" w:sz="0" w:space="0" w:color="auto"/>
                      </w:divBdr>
                    </w:div>
                    <w:div w:id="1341855597">
                      <w:marLeft w:val="750"/>
                      <w:marRight w:val="0"/>
                      <w:marTop w:val="0"/>
                      <w:marBottom w:val="0"/>
                      <w:divBdr>
                        <w:top w:val="none" w:sz="0" w:space="0" w:color="auto"/>
                        <w:left w:val="none" w:sz="0" w:space="0" w:color="auto"/>
                        <w:bottom w:val="none" w:sz="0" w:space="0" w:color="auto"/>
                        <w:right w:val="none" w:sz="0" w:space="0" w:color="auto"/>
                      </w:divBdr>
                    </w:div>
                  </w:divsChild>
                </w:div>
                <w:div w:id="1222212619">
                  <w:marLeft w:val="300"/>
                  <w:marRight w:val="0"/>
                  <w:marTop w:val="75"/>
                  <w:marBottom w:val="0"/>
                  <w:divBdr>
                    <w:top w:val="none" w:sz="0" w:space="0" w:color="auto"/>
                    <w:left w:val="none" w:sz="0" w:space="0" w:color="auto"/>
                    <w:bottom w:val="none" w:sz="0" w:space="0" w:color="auto"/>
                    <w:right w:val="none" w:sz="0" w:space="0" w:color="auto"/>
                  </w:divBdr>
                  <w:divsChild>
                    <w:div w:id="1710841387">
                      <w:marLeft w:val="750"/>
                      <w:marRight w:val="0"/>
                      <w:marTop w:val="0"/>
                      <w:marBottom w:val="0"/>
                      <w:divBdr>
                        <w:top w:val="none" w:sz="0" w:space="0" w:color="auto"/>
                        <w:left w:val="none" w:sz="0" w:space="0" w:color="auto"/>
                        <w:bottom w:val="none" w:sz="0" w:space="0" w:color="auto"/>
                        <w:right w:val="none" w:sz="0" w:space="0" w:color="auto"/>
                      </w:divBdr>
                    </w:div>
                  </w:divsChild>
                </w:div>
                <w:div w:id="873925657">
                  <w:marLeft w:val="300"/>
                  <w:marRight w:val="0"/>
                  <w:marTop w:val="75"/>
                  <w:marBottom w:val="0"/>
                  <w:divBdr>
                    <w:top w:val="none" w:sz="0" w:space="0" w:color="auto"/>
                    <w:left w:val="none" w:sz="0" w:space="0" w:color="auto"/>
                    <w:bottom w:val="none" w:sz="0" w:space="0" w:color="auto"/>
                    <w:right w:val="none" w:sz="0" w:space="0" w:color="auto"/>
                  </w:divBdr>
                  <w:divsChild>
                    <w:div w:id="1560094674">
                      <w:marLeft w:val="750"/>
                      <w:marRight w:val="0"/>
                      <w:marTop w:val="0"/>
                      <w:marBottom w:val="0"/>
                      <w:divBdr>
                        <w:top w:val="none" w:sz="0" w:space="0" w:color="auto"/>
                        <w:left w:val="none" w:sz="0" w:space="0" w:color="auto"/>
                        <w:bottom w:val="none" w:sz="0" w:space="0" w:color="auto"/>
                        <w:right w:val="none" w:sz="0" w:space="0" w:color="auto"/>
                      </w:divBdr>
                    </w:div>
                  </w:divsChild>
                </w:div>
                <w:div w:id="617761399">
                  <w:marLeft w:val="300"/>
                  <w:marRight w:val="0"/>
                  <w:marTop w:val="75"/>
                  <w:marBottom w:val="0"/>
                  <w:divBdr>
                    <w:top w:val="none" w:sz="0" w:space="0" w:color="auto"/>
                    <w:left w:val="none" w:sz="0" w:space="0" w:color="auto"/>
                    <w:bottom w:val="none" w:sz="0" w:space="0" w:color="auto"/>
                    <w:right w:val="none" w:sz="0" w:space="0" w:color="auto"/>
                  </w:divBdr>
                </w:div>
                <w:div w:id="27461319">
                  <w:marLeft w:val="300"/>
                  <w:marRight w:val="0"/>
                  <w:marTop w:val="75"/>
                  <w:marBottom w:val="0"/>
                  <w:divBdr>
                    <w:top w:val="none" w:sz="0" w:space="0" w:color="auto"/>
                    <w:left w:val="none" w:sz="0" w:space="0" w:color="auto"/>
                    <w:bottom w:val="none" w:sz="0" w:space="0" w:color="auto"/>
                    <w:right w:val="none" w:sz="0" w:space="0" w:color="auto"/>
                  </w:divBdr>
                  <w:divsChild>
                    <w:div w:id="1714234250">
                      <w:marLeft w:val="750"/>
                      <w:marRight w:val="0"/>
                      <w:marTop w:val="0"/>
                      <w:marBottom w:val="0"/>
                      <w:divBdr>
                        <w:top w:val="none" w:sz="0" w:space="0" w:color="auto"/>
                        <w:left w:val="none" w:sz="0" w:space="0" w:color="auto"/>
                        <w:bottom w:val="none" w:sz="0" w:space="0" w:color="auto"/>
                        <w:right w:val="none" w:sz="0" w:space="0" w:color="auto"/>
                      </w:divBdr>
                    </w:div>
                  </w:divsChild>
                </w:div>
                <w:div w:id="78990889">
                  <w:marLeft w:val="300"/>
                  <w:marRight w:val="0"/>
                  <w:marTop w:val="75"/>
                  <w:marBottom w:val="0"/>
                  <w:divBdr>
                    <w:top w:val="none" w:sz="0" w:space="0" w:color="auto"/>
                    <w:left w:val="none" w:sz="0" w:space="0" w:color="auto"/>
                    <w:bottom w:val="none" w:sz="0" w:space="0" w:color="auto"/>
                    <w:right w:val="none" w:sz="0" w:space="0" w:color="auto"/>
                  </w:divBdr>
                </w:div>
              </w:divsChild>
            </w:div>
            <w:div w:id="1003627267">
              <w:marLeft w:val="0"/>
              <w:marRight w:val="0"/>
              <w:marTop w:val="150"/>
              <w:marBottom w:val="150"/>
              <w:divBdr>
                <w:top w:val="none" w:sz="0" w:space="0" w:color="auto"/>
                <w:left w:val="none" w:sz="0" w:space="0" w:color="auto"/>
                <w:bottom w:val="none" w:sz="0" w:space="0" w:color="auto"/>
                <w:right w:val="none" w:sz="0" w:space="0" w:color="auto"/>
              </w:divBdr>
              <w:divsChild>
                <w:div w:id="201940362">
                  <w:marLeft w:val="300"/>
                  <w:marRight w:val="0"/>
                  <w:marTop w:val="75"/>
                  <w:marBottom w:val="0"/>
                  <w:divBdr>
                    <w:top w:val="none" w:sz="0" w:space="0" w:color="auto"/>
                    <w:left w:val="none" w:sz="0" w:space="0" w:color="auto"/>
                    <w:bottom w:val="none" w:sz="0" w:space="0" w:color="auto"/>
                    <w:right w:val="none" w:sz="0" w:space="0" w:color="auto"/>
                  </w:divBdr>
                </w:div>
                <w:div w:id="78646248">
                  <w:marLeft w:val="300"/>
                  <w:marRight w:val="0"/>
                  <w:marTop w:val="75"/>
                  <w:marBottom w:val="0"/>
                  <w:divBdr>
                    <w:top w:val="none" w:sz="0" w:space="0" w:color="auto"/>
                    <w:left w:val="none" w:sz="0" w:space="0" w:color="auto"/>
                    <w:bottom w:val="none" w:sz="0" w:space="0" w:color="auto"/>
                    <w:right w:val="none" w:sz="0" w:space="0" w:color="auto"/>
                  </w:divBdr>
                  <w:divsChild>
                    <w:div w:id="148713539">
                      <w:marLeft w:val="750"/>
                      <w:marRight w:val="0"/>
                      <w:marTop w:val="0"/>
                      <w:marBottom w:val="0"/>
                      <w:divBdr>
                        <w:top w:val="none" w:sz="0" w:space="0" w:color="auto"/>
                        <w:left w:val="none" w:sz="0" w:space="0" w:color="auto"/>
                        <w:bottom w:val="none" w:sz="0" w:space="0" w:color="auto"/>
                        <w:right w:val="none" w:sz="0" w:space="0" w:color="auto"/>
                      </w:divBdr>
                    </w:div>
                    <w:div w:id="2130586013">
                      <w:marLeft w:val="750"/>
                      <w:marRight w:val="0"/>
                      <w:marTop w:val="0"/>
                      <w:marBottom w:val="0"/>
                      <w:divBdr>
                        <w:top w:val="none" w:sz="0" w:space="0" w:color="auto"/>
                        <w:left w:val="none" w:sz="0" w:space="0" w:color="auto"/>
                        <w:bottom w:val="none" w:sz="0" w:space="0" w:color="auto"/>
                        <w:right w:val="none" w:sz="0" w:space="0" w:color="auto"/>
                      </w:divBdr>
                    </w:div>
                  </w:divsChild>
                </w:div>
                <w:div w:id="1575580407">
                  <w:marLeft w:val="300"/>
                  <w:marRight w:val="0"/>
                  <w:marTop w:val="75"/>
                  <w:marBottom w:val="0"/>
                  <w:divBdr>
                    <w:top w:val="none" w:sz="0" w:space="0" w:color="auto"/>
                    <w:left w:val="none" w:sz="0" w:space="0" w:color="auto"/>
                    <w:bottom w:val="none" w:sz="0" w:space="0" w:color="auto"/>
                    <w:right w:val="none" w:sz="0" w:space="0" w:color="auto"/>
                  </w:divBdr>
                  <w:divsChild>
                    <w:div w:id="1307779600">
                      <w:marLeft w:val="750"/>
                      <w:marRight w:val="0"/>
                      <w:marTop w:val="0"/>
                      <w:marBottom w:val="0"/>
                      <w:divBdr>
                        <w:top w:val="none" w:sz="0" w:space="0" w:color="auto"/>
                        <w:left w:val="none" w:sz="0" w:space="0" w:color="auto"/>
                        <w:bottom w:val="none" w:sz="0" w:space="0" w:color="auto"/>
                        <w:right w:val="none" w:sz="0" w:space="0" w:color="auto"/>
                      </w:divBdr>
                    </w:div>
                  </w:divsChild>
                </w:div>
                <w:div w:id="1957785362">
                  <w:marLeft w:val="300"/>
                  <w:marRight w:val="0"/>
                  <w:marTop w:val="75"/>
                  <w:marBottom w:val="0"/>
                  <w:divBdr>
                    <w:top w:val="none" w:sz="0" w:space="0" w:color="auto"/>
                    <w:left w:val="none" w:sz="0" w:space="0" w:color="auto"/>
                    <w:bottom w:val="none" w:sz="0" w:space="0" w:color="auto"/>
                    <w:right w:val="none" w:sz="0" w:space="0" w:color="auto"/>
                  </w:divBdr>
                  <w:divsChild>
                    <w:div w:id="600769426">
                      <w:marLeft w:val="750"/>
                      <w:marRight w:val="0"/>
                      <w:marTop w:val="0"/>
                      <w:marBottom w:val="0"/>
                      <w:divBdr>
                        <w:top w:val="none" w:sz="0" w:space="0" w:color="auto"/>
                        <w:left w:val="none" w:sz="0" w:space="0" w:color="auto"/>
                        <w:bottom w:val="none" w:sz="0" w:space="0" w:color="auto"/>
                        <w:right w:val="none" w:sz="0" w:space="0" w:color="auto"/>
                      </w:divBdr>
                    </w:div>
                  </w:divsChild>
                </w:div>
                <w:div w:id="743987315">
                  <w:marLeft w:val="300"/>
                  <w:marRight w:val="0"/>
                  <w:marTop w:val="75"/>
                  <w:marBottom w:val="0"/>
                  <w:divBdr>
                    <w:top w:val="none" w:sz="0" w:space="0" w:color="auto"/>
                    <w:left w:val="none" w:sz="0" w:space="0" w:color="auto"/>
                    <w:bottom w:val="none" w:sz="0" w:space="0" w:color="auto"/>
                    <w:right w:val="none" w:sz="0" w:space="0" w:color="auto"/>
                  </w:divBdr>
                </w:div>
                <w:div w:id="1199591439">
                  <w:marLeft w:val="300"/>
                  <w:marRight w:val="0"/>
                  <w:marTop w:val="75"/>
                  <w:marBottom w:val="0"/>
                  <w:divBdr>
                    <w:top w:val="none" w:sz="0" w:space="0" w:color="auto"/>
                    <w:left w:val="none" w:sz="0" w:space="0" w:color="auto"/>
                    <w:bottom w:val="none" w:sz="0" w:space="0" w:color="auto"/>
                    <w:right w:val="none" w:sz="0" w:space="0" w:color="auto"/>
                  </w:divBdr>
                </w:div>
                <w:div w:id="2126344858">
                  <w:marLeft w:val="300"/>
                  <w:marRight w:val="0"/>
                  <w:marTop w:val="75"/>
                  <w:marBottom w:val="0"/>
                  <w:divBdr>
                    <w:top w:val="none" w:sz="0" w:space="0" w:color="auto"/>
                    <w:left w:val="none" w:sz="0" w:space="0" w:color="auto"/>
                    <w:bottom w:val="none" w:sz="0" w:space="0" w:color="auto"/>
                    <w:right w:val="none" w:sz="0" w:space="0" w:color="auto"/>
                  </w:divBdr>
                </w:div>
                <w:div w:id="919101848">
                  <w:marLeft w:val="300"/>
                  <w:marRight w:val="0"/>
                  <w:marTop w:val="75"/>
                  <w:marBottom w:val="0"/>
                  <w:divBdr>
                    <w:top w:val="none" w:sz="0" w:space="0" w:color="auto"/>
                    <w:left w:val="none" w:sz="0" w:space="0" w:color="auto"/>
                    <w:bottom w:val="none" w:sz="0" w:space="0" w:color="auto"/>
                    <w:right w:val="none" w:sz="0" w:space="0" w:color="auto"/>
                  </w:divBdr>
                </w:div>
              </w:divsChild>
            </w:div>
            <w:div w:id="1659075398">
              <w:marLeft w:val="0"/>
              <w:marRight w:val="0"/>
              <w:marTop w:val="150"/>
              <w:marBottom w:val="150"/>
              <w:divBdr>
                <w:top w:val="none" w:sz="0" w:space="0" w:color="auto"/>
                <w:left w:val="none" w:sz="0" w:space="0" w:color="auto"/>
                <w:bottom w:val="none" w:sz="0" w:space="0" w:color="auto"/>
                <w:right w:val="none" w:sz="0" w:space="0" w:color="auto"/>
              </w:divBdr>
              <w:divsChild>
                <w:div w:id="1139491841">
                  <w:marLeft w:val="300"/>
                  <w:marRight w:val="0"/>
                  <w:marTop w:val="75"/>
                  <w:marBottom w:val="0"/>
                  <w:divBdr>
                    <w:top w:val="none" w:sz="0" w:space="0" w:color="auto"/>
                    <w:left w:val="none" w:sz="0" w:space="0" w:color="auto"/>
                    <w:bottom w:val="none" w:sz="0" w:space="0" w:color="auto"/>
                    <w:right w:val="none" w:sz="0" w:space="0" w:color="auto"/>
                  </w:divBdr>
                </w:div>
                <w:div w:id="1147090092">
                  <w:marLeft w:val="300"/>
                  <w:marRight w:val="0"/>
                  <w:marTop w:val="75"/>
                  <w:marBottom w:val="0"/>
                  <w:divBdr>
                    <w:top w:val="none" w:sz="0" w:space="0" w:color="auto"/>
                    <w:left w:val="none" w:sz="0" w:space="0" w:color="auto"/>
                    <w:bottom w:val="none" w:sz="0" w:space="0" w:color="auto"/>
                    <w:right w:val="none" w:sz="0" w:space="0" w:color="auto"/>
                  </w:divBdr>
                  <w:divsChild>
                    <w:div w:id="162473278">
                      <w:marLeft w:val="750"/>
                      <w:marRight w:val="0"/>
                      <w:marTop w:val="0"/>
                      <w:marBottom w:val="0"/>
                      <w:divBdr>
                        <w:top w:val="none" w:sz="0" w:space="0" w:color="auto"/>
                        <w:left w:val="none" w:sz="0" w:space="0" w:color="auto"/>
                        <w:bottom w:val="none" w:sz="0" w:space="0" w:color="auto"/>
                        <w:right w:val="none" w:sz="0" w:space="0" w:color="auto"/>
                      </w:divBdr>
                    </w:div>
                  </w:divsChild>
                </w:div>
                <w:div w:id="683214848">
                  <w:marLeft w:val="300"/>
                  <w:marRight w:val="0"/>
                  <w:marTop w:val="75"/>
                  <w:marBottom w:val="0"/>
                  <w:divBdr>
                    <w:top w:val="none" w:sz="0" w:space="0" w:color="auto"/>
                    <w:left w:val="none" w:sz="0" w:space="0" w:color="auto"/>
                    <w:bottom w:val="none" w:sz="0" w:space="0" w:color="auto"/>
                    <w:right w:val="none" w:sz="0" w:space="0" w:color="auto"/>
                  </w:divBdr>
                  <w:divsChild>
                    <w:div w:id="1344477733">
                      <w:marLeft w:val="750"/>
                      <w:marRight w:val="0"/>
                      <w:marTop w:val="0"/>
                      <w:marBottom w:val="0"/>
                      <w:divBdr>
                        <w:top w:val="none" w:sz="0" w:space="0" w:color="auto"/>
                        <w:left w:val="none" w:sz="0" w:space="0" w:color="auto"/>
                        <w:bottom w:val="none" w:sz="0" w:space="0" w:color="auto"/>
                        <w:right w:val="none" w:sz="0" w:space="0" w:color="auto"/>
                      </w:divBdr>
                    </w:div>
                    <w:div w:id="2049915952">
                      <w:marLeft w:val="750"/>
                      <w:marRight w:val="0"/>
                      <w:marTop w:val="0"/>
                      <w:marBottom w:val="0"/>
                      <w:divBdr>
                        <w:top w:val="none" w:sz="0" w:space="0" w:color="auto"/>
                        <w:left w:val="none" w:sz="0" w:space="0" w:color="auto"/>
                        <w:bottom w:val="none" w:sz="0" w:space="0" w:color="auto"/>
                        <w:right w:val="none" w:sz="0" w:space="0" w:color="auto"/>
                      </w:divBdr>
                    </w:div>
                  </w:divsChild>
                </w:div>
                <w:div w:id="2139639171">
                  <w:marLeft w:val="300"/>
                  <w:marRight w:val="0"/>
                  <w:marTop w:val="75"/>
                  <w:marBottom w:val="0"/>
                  <w:divBdr>
                    <w:top w:val="none" w:sz="0" w:space="0" w:color="auto"/>
                    <w:left w:val="none" w:sz="0" w:space="0" w:color="auto"/>
                    <w:bottom w:val="none" w:sz="0" w:space="0" w:color="auto"/>
                    <w:right w:val="none" w:sz="0" w:space="0" w:color="auto"/>
                  </w:divBdr>
                </w:div>
                <w:div w:id="843669974">
                  <w:marLeft w:val="300"/>
                  <w:marRight w:val="0"/>
                  <w:marTop w:val="75"/>
                  <w:marBottom w:val="0"/>
                  <w:divBdr>
                    <w:top w:val="none" w:sz="0" w:space="0" w:color="auto"/>
                    <w:left w:val="none" w:sz="0" w:space="0" w:color="auto"/>
                    <w:bottom w:val="none" w:sz="0" w:space="0" w:color="auto"/>
                    <w:right w:val="none" w:sz="0" w:space="0" w:color="auto"/>
                  </w:divBdr>
                </w:div>
                <w:div w:id="1191260425">
                  <w:marLeft w:val="300"/>
                  <w:marRight w:val="0"/>
                  <w:marTop w:val="75"/>
                  <w:marBottom w:val="0"/>
                  <w:divBdr>
                    <w:top w:val="none" w:sz="0" w:space="0" w:color="auto"/>
                    <w:left w:val="none" w:sz="0" w:space="0" w:color="auto"/>
                    <w:bottom w:val="none" w:sz="0" w:space="0" w:color="auto"/>
                    <w:right w:val="none" w:sz="0" w:space="0" w:color="auto"/>
                  </w:divBdr>
                  <w:divsChild>
                    <w:div w:id="1936555435">
                      <w:marLeft w:val="750"/>
                      <w:marRight w:val="0"/>
                      <w:marTop w:val="0"/>
                      <w:marBottom w:val="0"/>
                      <w:divBdr>
                        <w:top w:val="none" w:sz="0" w:space="0" w:color="auto"/>
                        <w:left w:val="none" w:sz="0" w:space="0" w:color="auto"/>
                        <w:bottom w:val="none" w:sz="0" w:space="0" w:color="auto"/>
                        <w:right w:val="none" w:sz="0" w:space="0" w:color="auto"/>
                      </w:divBdr>
                    </w:div>
                  </w:divsChild>
                </w:div>
                <w:div w:id="944846238">
                  <w:marLeft w:val="300"/>
                  <w:marRight w:val="0"/>
                  <w:marTop w:val="75"/>
                  <w:marBottom w:val="0"/>
                  <w:divBdr>
                    <w:top w:val="none" w:sz="0" w:space="0" w:color="auto"/>
                    <w:left w:val="none" w:sz="0" w:space="0" w:color="auto"/>
                    <w:bottom w:val="none" w:sz="0" w:space="0" w:color="auto"/>
                    <w:right w:val="none" w:sz="0" w:space="0" w:color="auto"/>
                  </w:divBdr>
                </w:div>
                <w:div w:id="323314714">
                  <w:marLeft w:val="300"/>
                  <w:marRight w:val="0"/>
                  <w:marTop w:val="75"/>
                  <w:marBottom w:val="0"/>
                  <w:divBdr>
                    <w:top w:val="none" w:sz="0" w:space="0" w:color="auto"/>
                    <w:left w:val="none" w:sz="0" w:space="0" w:color="auto"/>
                    <w:bottom w:val="none" w:sz="0" w:space="0" w:color="auto"/>
                    <w:right w:val="none" w:sz="0" w:space="0" w:color="auto"/>
                  </w:divBdr>
                </w:div>
                <w:div w:id="189421367">
                  <w:marLeft w:val="300"/>
                  <w:marRight w:val="0"/>
                  <w:marTop w:val="75"/>
                  <w:marBottom w:val="0"/>
                  <w:divBdr>
                    <w:top w:val="none" w:sz="0" w:space="0" w:color="auto"/>
                    <w:left w:val="none" w:sz="0" w:space="0" w:color="auto"/>
                    <w:bottom w:val="none" w:sz="0" w:space="0" w:color="auto"/>
                    <w:right w:val="none" w:sz="0" w:space="0" w:color="auto"/>
                  </w:divBdr>
                  <w:divsChild>
                    <w:div w:id="1637294137">
                      <w:marLeft w:val="750"/>
                      <w:marRight w:val="0"/>
                      <w:marTop w:val="0"/>
                      <w:marBottom w:val="0"/>
                      <w:divBdr>
                        <w:top w:val="none" w:sz="0" w:space="0" w:color="auto"/>
                        <w:left w:val="none" w:sz="0" w:space="0" w:color="auto"/>
                        <w:bottom w:val="none" w:sz="0" w:space="0" w:color="auto"/>
                        <w:right w:val="none" w:sz="0" w:space="0" w:color="auto"/>
                      </w:divBdr>
                    </w:div>
                    <w:div w:id="805273472">
                      <w:marLeft w:val="750"/>
                      <w:marRight w:val="0"/>
                      <w:marTop w:val="0"/>
                      <w:marBottom w:val="0"/>
                      <w:divBdr>
                        <w:top w:val="none" w:sz="0" w:space="0" w:color="auto"/>
                        <w:left w:val="none" w:sz="0" w:space="0" w:color="auto"/>
                        <w:bottom w:val="none" w:sz="0" w:space="0" w:color="auto"/>
                        <w:right w:val="none" w:sz="0" w:space="0" w:color="auto"/>
                      </w:divBdr>
                    </w:div>
                  </w:divsChild>
                </w:div>
                <w:div w:id="223294272">
                  <w:marLeft w:val="300"/>
                  <w:marRight w:val="0"/>
                  <w:marTop w:val="75"/>
                  <w:marBottom w:val="0"/>
                  <w:divBdr>
                    <w:top w:val="none" w:sz="0" w:space="0" w:color="auto"/>
                    <w:left w:val="none" w:sz="0" w:space="0" w:color="auto"/>
                    <w:bottom w:val="none" w:sz="0" w:space="0" w:color="auto"/>
                    <w:right w:val="none" w:sz="0" w:space="0" w:color="auto"/>
                  </w:divBdr>
                </w:div>
                <w:div w:id="64645110">
                  <w:marLeft w:val="300"/>
                  <w:marRight w:val="0"/>
                  <w:marTop w:val="75"/>
                  <w:marBottom w:val="0"/>
                  <w:divBdr>
                    <w:top w:val="none" w:sz="0" w:space="0" w:color="auto"/>
                    <w:left w:val="none" w:sz="0" w:space="0" w:color="auto"/>
                    <w:bottom w:val="none" w:sz="0" w:space="0" w:color="auto"/>
                    <w:right w:val="none" w:sz="0" w:space="0" w:color="auto"/>
                  </w:divBdr>
                  <w:divsChild>
                    <w:div w:id="600768529">
                      <w:marLeft w:val="750"/>
                      <w:marRight w:val="0"/>
                      <w:marTop w:val="0"/>
                      <w:marBottom w:val="0"/>
                      <w:divBdr>
                        <w:top w:val="none" w:sz="0" w:space="0" w:color="auto"/>
                        <w:left w:val="none" w:sz="0" w:space="0" w:color="auto"/>
                        <w:bottom w:val="none" w:sz="0" w:space="0" w:color="auto"/>
                        <w:right w:val="none" w:sz="0" w:space="0" w:color="auto"/>
                      </w:divBdr>
                    </w:div>
                  </w:divsChild>
                </w:div>
                <w:div w:id="558440268">
                  <w:marLeft w:val="300"/>
                  <w:marRight w:val="0"/>
                  <w:marTop w:val="75"/>
                  <w:marBottom w:val="0"/>
                  <w:divBdr>
                    <w:top w:val="none" w:sz="0" w:space="0" w:color="auto"/>
                    <w:left w:val="none" w:sz="0" w:space="0" w:color="auto"/>
                    <w:bottom w:val="none" w:sz="0" w:space="0" w:color="auto"/>
                    <w:right w:val="none" w:sz="0" w:space="0" w:color="auto"/>
                  </w:divBdr>
                  <w:divsChild>
                    <w:div w:id="1905602784">
                      <w:marLeft w:val="750"/>
                      <w:marRight w:val="0"/>
                      <w:marTop w:val="0"/>
                      <w:marBottom w:val="0"/>
                      <w:divBdr>
                        <w:top w:val="none" w:sz="0" w:space="0" w:color="auto"/>
                        <w:left w:val="none" w:sz="0" w:space="0" w:color="auto"/>
                        <w:bottom w:val="none" w:sz="0" w:space="0" w:color="auto"/>
                        <w:right w:val="none" w:sz="0" w:space="0" w:color="auto"/>
                      </w:divBdr>
                    </w:div>
                  </w:divsChild>
                </w:div>
                <w:div w:id="270163640">
                  <w:marLeft w:val="300"/>
                  <w:marRight w:val="0"/>
                  <w:marTop w:val="75"/>
                  <w:marBottom w:val="0"/>
                  <w:divBdr>
                    <w:top w:val="none" w:sz="0" w:space="0" w:color="auto"/>
                    <w:left w:val="none" w:sz="0" w:space="0" w:color="auto"/>
                    <w:bottom w:val="none" w:sz="0" w:space="0" w:color="auto"/>
                    <w:right w:val="none" w:sz="0" w:space="0" w:color="auto"/>
                  </w:divBdr>
                  <w:divsChild>
                    <w:div w:id="749012094">
                      <w:marLeft w:val="750"/>
                      <w:marRight w:val="0"/>
                      <w:marTop w:val="0"/>
                      <w:marBottom w:val="0"/>
                      <w:divBdr>
                        <w:top w:val="none" w:sz="0" w:space="0" w:color="auto"/>
                        <w:left w:val="none" w:sz="0" w:space="0" w:color="auto"/>
                        <w:bottom w:val="none" w:sz="0" w:space="0" w:color="auto"/>
                        <w:right w:val="none" w:sz="0" w:space="0" w:color="auto"/>
                      </w:divBdr>
                    </w:div>
                    <w:div w:id="1828863893">
                      <w:marLeft w:val="750"/>
                      <w:marRight w:val="0"/>
                      <w:marTop w:val="0"/>
                      <w:marBottom w:val="0"/>
                      <w:divBdr>
                        <w:top w:val="none" w:sz="0" w:space="0" w:color="auto"/>
                        <w:left w:val="none" w:sz="0" w:space="0" w:color="auto"/>
                        <w:bottom w:val="none" w:sz="0" w:space="0" w:color="auto"/>
                        <w:right w:val="none" w:sz="0" w:space="0" w:color="auto"/>
                      </w:divBdr>
                    </w:div>
                    <w:div w:id="1111435408">
                      <w:marLeft w:val="750"/>
                      <w:marRight w:val="0"/>
                      <w:marTop w:val="0"/>
                      <w:marBottom w:val="0"/>
                      <w:divBdr>
                        <w:top w:val="none" w:sz="0" w:space="0" w:color="auto"/>
                        <w:left w:val="none" w:sz="0" w:space="0" w:color="auto"/>
                        <w:bottom w:val="none" w:sz="0" w:space="0" w:color="auto"/>
                        <w:right w:val="none" w:sz="0" w:space="0" w:color="auto"/>
                      </w:divBdr>
                    </w:div>
                    <w:div w:id="5362412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89733702">
              <w:marLeft w:val="0"/>
              <w:marRight w:val="0"/>
              <w:marTop w:val="150"/>
              <w:marBottom w:val="150"/>
              <w:divBdr>
                <w:top w:val="none" w:sz="0" w:space="0" w:color="auto"/>
                <w:left w:val="none" w:sz="0" w:space="0" w:color="auto"/>
                <w:bottom w:val="none" w:sz="0" w:space="0" w:color="auto"/>
                <w:right w:val="none" w:sz="0" w:space="0" w:color="auto"/>
              </w:divBdr>
              <w:divsChild>
                <w:div w:id="2054110094">
                  <w:marLeft w:val="300"/>
                  <w:marRight w:val="0"/>
                  <w:marTop w:val="75"/>
                  <w:marBottom w:val="0"/>
                  <w:divBdr>
                    <w:top w:val="none" w:sz="0" w:space="0" w:color="auto"/>
                    <w:left w:val="none" w:sz="0" w:space="0" w:color="auto"/>
                    <w:bottom w:val="none" w:sz="0" w:space="0" w:color="auto"/>
                    <w:right w:val="none" w:sz="0" w:space="0" w:color="auto"/>
                  </w:divBdr>
                  <w:divsChild>
                    <w:div w:id="1543055112">
                      <w:marLeft w:val="750"/>
                      <w:marRight w:val="0"/>
                      <w:marTop w:val="0"/>
                      <w:marBottom w:val="0"/>
                      <w:divBdr>
                        <w:top w:val="none" w:sz="0" w:space="0" w:color="auto"/>
                        <w:left w:val="none" w:sz="0" w:space="0" w:color="auto"/>
                        <w:bottom w:val="none" w:sz="0" w:space="0" w:color="auto"/>
                        <w:right w:val="none" w:sz="0" w:space="0" w:color="auto"/>
                      </w:divBdr>
                    </w:div>
                  </w:divsChild>
                </w:div>
                <w:div w:id="1578054211">
                  <w:marLeft w:val="300"/>
                  <w:marRight w:val="0"/>
                  <w:marTop w:val="75"/>
                  <w:marBottom w:val="0"/>
                  <w:divBdr>
                    <w:top w:val="none" w:sz="0" w:space="0" w:color="auto"/>
                    <w:left w:val="none" w:sz="0" w:space="0" w:color="auto"/>
                    <w:bottom w:val="none" w:sz="0" w:space="0" w:color="auto"/>
                    <w:right w:val="none" w:sz="0" w:space="0" w:color="auto"/>
                  </w:divBdr>
                </w:div>
                <w:div w:id="983772209">
                  <w:marLeft w:val="300"/>
                  <w:marRight w:val="0"/>
                  <w:marTop w:val="75"/>
                  <w:marBottom w:val="0"/>
                  <w:divBdr>
                    <w:top w:val="none" w:sz="0" w:space="0" w:color="auto"/>
                    <w:left w:val="none" w:sz="0" w:space="0" w:color="auto"/>
                    <w:bottom w:val="none" w:sz="0" w:space="0" w:color="auto"/>
                    <w:right w:val="none" w:sz="0" w:space="0" w:color="auto"/>
                  </w:divBdr>
                </w:div>
                <w:div w:id="1550529871">
                  <w:marLeft w:val="300"/>
                  <w:marRight w:val="0"/>
                  <w:marTop w:val="75"/>
                  <w:marBottom w:val="0"/>
                  <w:divBdr>
                    <w:top w:val="none" w:sz="0" w:space="0" w:color="auto"/>
                    <w:left w:val="none" w:sz="0" w:space="0" w:color="auto"/>
                    <w:bottom w:val="none" w:sz="0" w:space="0" w:color="auto"/>
                    <w:right w:val="none" w:sz="0" w:space="0" w:color="auto"/>
                  </w:divBdr>
                </w:div>
                <w:div w:id="155079391">
                  <w:marLeft w:val="300"/>
                  <w:marRight w:val="0"/>
                  <w:marTop w:val="75"/>
                  <w:marBottom w:val="0"/>
                  <w:divBdr>
                    <w:top w:val="none" w:sz="0" w:space="0" w:color="auto"/>
                    <w:left w:val="none" w:sz="0" w:space="0" w:color="auto"/>
                    <w:bottom w:val="none" w:sz="0" w:space="0" w:color="auto"/>
                    <w:right w:val="none" w:sz="0" w:space="0" w:color="auto"/>
                  </w:divBdr>
                  <w:divsChild>
                    <w:div w:id="949700890">
                      <w:marLeft w:val="750"/>
                      <w:marRight w:val="0"/>
                      <w:marTop w:val="0"/>
                      <w:marBottom w:val="0"/>
                      <w:divBdr>
                        <w:top w:val="none" w:sz="0" w:space="0" w:color="auto"/>
                        <w:left w:val="none" w:sz="0" w:space="0" w:color="auto"/>
                        <w:bottom w:val="none" w:sz="0" w:space="0" w:color="auto"/>
                        <w:right w:val="none" w:sz="0" w:space="0" w:color="auto"/>
                      </w:divBdr>
                    </w:div>
                  </w:divsChild>
                </w:div>
                <w:div w:id="1549338196">
                  <w:marLeft w:val="300"/>
                  <w:marRight w:val="0"/>
                  <w:marTop w:val="75"/>
                  <w:marBottom w:val="0"/>
                  <w:divBdr>
                    <w:top w:val="none" w:sz="0" w:space="0" w:color="auto"/>
                    <w:left w:val="none" w:sz="0" w:space="0" w:color="auto"/>
                    <w:bottom w:val="none" w:sz="0" w:space="0" w:color="auto"/>
                    <w:right w:val="none" w:sz="0" w:space="0" w:color="auto"/>
                  </w:divBdr>
                </w:div>
                <w:div w:id="1613240668">
                  <w:marLeft w:val="300"/>
                  <w:marRight w:val="0"/>
                  <w:marTop w:val="75"/>
                  <w:marBottom w:val="0"/>
                  <w:divBdr>
                    <w:top w:val="none" w:sz="0" w:space="0" w:color="auto"/>
                    <w:left w:val="none" w:sz="0" w:space="0" w:color="auto"/>
                    <w:bottom w:val="none" w:sz="0" w:space="0" w:color="auto"/>
                    <w:right w:val="none" w:sz="0" w:space="0" w:color="auto"/>
                  </w:divBdr>
                </w:div>
                <w:div w:id="1914243843">
                  <w:marLeft w:val="300"/>
                  <w:marRight w:val="0"/>
                  <w:marTop w:val="75"/>
                  <w:marBottom w:val="0"/>
                  <w:divBdr>
                    <w:top w:val="none" w:sz="0" w:space="0" w:color="auto"/>
                    <w:left w:val="none" w:sz="0" w:space="0" w:color="auto"/>
                    <w:bottom w:val="none" w:sz="0" w:space="0" w:color="auto"/>
                    <w:right w:val="none" w:sz="0" w:space="0" w:color="auto"/>
                  </w:divBdr>
                </w:div>
                <w:div w:id="1908494795">
                  <w:marLeft w:val="300"/>
                  <w:marRight w:val="0"/>
                  <w:marTop w:val="75"/>
                  <w:marBottom w:val="0"/>
                  <w:divBdr>
                    <w:top w:val="none" w:sz="0" w:space="0" w:color="auto"/>
                    <w:left w:val="none" w:sz="0" w:space="0" w:color="auto"/>
                    <w:bottom w:val="none" w:sz="0" w:space="0" w:color="auto"/>
                    <w:right w:val="none" w:sz="0" w:space="0" w:color="auto"/>
                  </w:divBdr>
                  <w:divsChild>
                    <w:div w:id="17907073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932741">
      <w:bodyDiv w:val="1"/>
      <w:marLeft w:val="0"/>
      <w:marRight w:val="0"/>
      <w:marTop w:val="0"/>
      <w:marBottom w:val="0"/>
      <w:divBdr>
        <w:top w:val="none" w:sz="0" w:space="0" w:color="auto"/>
        <w:left w:val="none" w:sz="0" w:space="0" w:color="auto"/>
        <w:bottom w:val="none" w:sz="0" w:space="0" w:color="auto"/>
        <w:right w:val="none" w:sz="0" w:space="0" w:color="auto"/>
      </w:divBdr>
      <w:divsChild>
        <w:div w:id="1965501680">
          <w:marLeft w:val="0"/>
          <w:marRight w:val="0"/>
          <w:marTop w:val="0"/>
          <w:marBottom w:val="0"/>
          <w:divBdr>
            <w:top w:val="none" w:sz="0" w:space="0" w:color="auto"/>
            <w:left w:val="none" w:sz="0" w:space="0" w:color="auto"/>
            <w:bottom w:val="none" w:sz="0" w:space="0" w:color="auto"/>
            <w:right w:val="none" w:sz="0" w:space="0" w:color="auto"/>
          </w:divBdr>
          <w:divsChild>
            <w:div w:id="628048337">
              <w:marLeft w:val="0"/>
              <w:marRight w:val="0"/>
              <w:marTop w:val="150"/>
              <w:marBottom w:val="150"/>
              <w:divBdr>
                <w:top w:val="none" w:sz="0" w:space="0" w:color="auto"/>
                <w:left w:val="none" w:sz="0" w:space="0" w:color="auto"/>
                <w:bottom w:val="none" w:sz="0" w:space="0" w:color="auto"/>
                <w:right w:val="none" w:sz="0" w:space="0" w:color="auto"/>
              </w:divBdr>
              <w:divsChild>
                <w:div w:id="1859658150">
                  <w:marLeft w:val="300"/>
                  <w:marRight w:val="0"/>
                  <w:marTop w:val="75"/>
                  <w:marBottom w:val="0"/>
                  <w:divBdr>
                    <w:top w:val="none" w:sz="0" w:space="0" w:color="auto"/>
                    <w:left w:val="none" w:sz="0" w:space="0" w:color="auto"/>
                    <w:bottom w:val="none" w:sz="0" w:space="0" w:color="auto"/>
                    <w:right w:val="none" w:sz="0" w:space="0" w:color="auto"/>
                  </w:divBdr>
                  <w:divsChild>
                    <w:div w:id="944733846">
                      <w:marLeft w:val="750"/>
                      <w:marRight w:val="0"/>
                      <w:marTop w:val="0"/>
                      <w:marBottom w:val="0"/>
                      <w:divBdr>
                        <w:top w:val="none" w:sz="0" w:space="0" w:color="auto"/>
                        <w:left w:val="none" w:sz="0" w:space="0" w:color="auto"/>
                        <w:bottom w:val="none" w:sz="0" w:space="0" w:color="auto"/>
                        <w:right w:val="none" w:sz="0" w:space="0" w:color="auto"/>
                      </w:divBdr>
                    </w:div>
                  </w:divsChild>
                </w:div>
                <w:div w:id="1933926548">
                  <w:marLeft w:val="300"/>
                  <w:marRight w:val="0"/>
                  <w:marTop w:val="75"/>
                  <w:marBottom w:val="0"/>
                  <w:divBdr>
                    <w:top w:val="none" w:sz="0" w:space="0" w:color="auto"/>
                    <w:left w:val="none" w:sz="0" w:space="0" w:color="auto"/>
                    <w:bottom w:val="none" w:sz="0" w:space="0" w:color="auto"/>
                    <w:right w:val="none" w:sz="0" w:space="0" w:color="auto"/>
                  </w:divBdr>
                  <w:divsChild>
                    <w:div w:id="1835758311">
                      <w:marLeft w:val="750"/>
                      <w:marRight w:val="0"/>
                      <w:marTop w:val="0"/>
                      <w:marBottom w:val="0"/>
                      <w:divBdr>
                        <w:top w:val="none" w:sz="0" w:space="0" w:color="auto"/>
                        <w:left w:val="none" w:sz="0" w:space="0" w:color="auto"/>
                        <w:bottom w:val="none" w:sz="0" w:space="0" w:color="auto"/>
                        <w:right w:val="none" w:sz="0" w:space="0" w:color="auto"/>
                      </w:divBdr>
                    </w:div>
                    <w:div w:id="889809633">
                      <w:marLeft w:val="750"/>
                      <w:marRight w:val="0"/>
                      <w:marTop w:val="0"/>
                      <w:marBottom w:val="0"/>
                      <w:divBdr>
                        <w:top w:val="none" w:sz="0" w:space="0" w:color="auto"/>
                        <w:left w:val="none" w:sz="0" w:space="0" w:color="auto"/>
                        <w:bottom w:val="none" w:sz="0" w:space="0" w:color="auto"/>
                        <w:right w:val="none" w:sz="0" w:space="0" w:color="auto"/>
                      </w:divBdr>
                    </w:div>
                    <w:div w:id="1728259601">
                      <w:marLeft w:val="750"/>
                      <w:marRight w:val="0"/>
                      <w:marTop w:val="0"/>
                      <w:marBottom w:val="0"/>
                      <w:divBdr>
                        <w:top w:val="none" w:sz="0" w:space="0" w:color="auto"/>
                        <w:left w:val="none" w:sz="0" w:space="0" w:color="auto"/>
                        <w:bottom w:val="none" w:sz="0" w:space="0" w:color="auto"/>
                        <w:right w:val="none" w:sz="0" w:space="0" w:color="auto"/>
                      </w:divBdr>
                    </w:div>
                  </w:divsChild>
                </w:div>
                <w:div w:id="835271166">
                  <w:marLeft w:val="300"/>
                  <w:marRight w:val="0"/>
                  <w:marTop w:val="75"/>
                  <w:marBottom w:val="0"/>
                  <w:divBdr>
                    <w:top w:val="none" w:sz="0" w:space="0" w:color="auto"/>
                    <w:left w:val="none" w:sz="0" w:space="0" w:color="auto"/>
                    <w:bottom w:val="none" w:sz="0" w:space="0" w:color="auto"/>
                    <w:right w:val="none" w:sz="0" w:space="0" w:color="auto"/>
                  </w:divBdr>
                  <w:divsChild>
                    <w:div w:id="804546171">
                      <w:marLeft w:val="750"/>
                      <w:marRight w:val="0"/>
                      <w:marTop w:val="0"/>
                      <w:marBottom w:val="0"/>
                      <w:divBdr>
                        <w:top w:val="none" w:sz="0" w:space="0" w:color="auto"/>
                        <w:left w:val="none" w:sz="0" w:space="0" w:color="auto"/>
                        <w:bottom w:val="none" w:sz="0" w:space="0" w:color="auto"/>
                        <w:right w:val="none" w:sz="0" w:space="0" w:color="auto"/>
                      </w:divBdr>
                    </w:div>
                  </w:divsChild>
                </w:div>
                <w:div w:id="1425418030">
                  <w:marLeft w:val="300"/>
                  <w:marRight w:val="0"/>
                  <w:marTop w:val="75"/>
                  <w:marBottom w:val="0"/>
                  <w:divBdr>
                    <w:top w:val="none" w:sz="0" w:space="0" w:color="auto"/>
                    <w:left w:val="none" w:sz="0" w:space="0" w:color="auto"/>
                    <w:bottom w:val="none" w:sz="0" w:space="0" w:color="auto"/>
                    <w:right w:val="none" w:sz="0" w:space="0" w:color="auto"/>
                  </w:divBdr>
                  <w:divsChild>
                    <w:div w:id="13966581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86811018">
              <w:marLeft w:val="0"/>
              <w:marRight w:val="0"/>
              <w:marTop w:val="150"/>
              <w:marBottom w:val="150"/>
              <w:divBdr>
                <w:top w:val="none" w:sz="0" w:space="0" w:color="auto"/>
                <w:left w:val="none" w:sz="0" w:space="0" w:color="auto"/>
                <w:bottom w:val="none" w:sz="0" w:space="0" w:color="auto"/>
                <w:right w:val="none" w:sz="0" w:space="0" w:color="auto"/>
              </w:divBdr>
              <w:divsChild>
                <w:div w:id="325521302">
                  <w:marLeft w:val="300"/>
                  <w:marRight w:val="0"/>
                  <w:marTop w:val="75"/>
                  <w:marBottom w:val="0"/>
                  <w:divBdr>
                    <w:top w:val="none" w:sz="0" w:space="0" w:color="auto"/>
                    <w:left w:val="none" w:sz="0" w:space="0" w:color="auto"/>
                    <w:bottom w:val="none" w:sz="0" w:space="0" w:color="auto"/>
                    <w:right w:val="none" w:sz="0" w:space="0" w:color="auto"/>
                  </w:divBdr>
                </w:div>
                <w:div w:id="279730882">
                  <w:marLeft w:val="300"/>
                  <w:marRight w:val="0"/>
                  <w:marTop w:val="75"/>
                  <w:marBottom w:val="0"/>
                  <w:divBdr>
                    <w:top w:val="none" w:sz="0" w:space="0" w:color="auto"/>
                    <w:left w:val="none" w:sz="0" w:space="0" w:color="auto"/>
                    <w:bottom w:val="none" w:sz="0" w:space="0" w:color="auto"/>
                    <w:right w:val="none" w:sz="0" w:space="0" w:color="auto"/>
                  </w:divBdr>
                  <w:divsChild>
                    <w:div w:id="1924684999">
                      <w:marLeft w:val="750"/>
                      <w:marRight w:val="0"/>
                      <w:marTop w:val="0"/>
                      <w:marBottom w:val="0"/>
                      <w:divBdr>
                        <w:top w:val="none" w:sz="0" w:space="0" w:color="auto"/>
                        <w:left w:val="none" w:sz="0" w:space="0" w:color="auto"/>
                        <w:bottom w:val="none" w:sz="0" w:space="0" w:color="auto"/>
                        <w:right w:val="none" w:sz="0" w:space="0" w:color="auto"/>
                      </w:divBdr>
                    </w:div>
                    <w:div w:id="1756048704">
                      <w:marLeft w:val="750"/>
                      <w:marRight w:val="0"/>
                      <w:marTop w:val="0"/>
                      <w:marBottom w:val="0"/>
                      <w:divBdr>
                        <w:top w:val="none" w:sz="0" w:space="0" w:color="auto"/>
                        <w:left w:val="none" w:sz="0" w:space="0" w:color="auto"/>
                        <w:bottom w:val="none" w:sz="0" w:space="0" w:color="auto"/>
                        <w:right w:val="none" w:sz="0" w:space="0" w:color="auto"/>
                      </w:divBdr>
                    </w:div>
                  </w:divsChild>
                </w:div>
                <w:div w:id="904333943">
                  <w:marLeft w:val="300"/>
                  <w:marRight w:val="0"/>
                  <w:marTop w:val="75"/>
                  <w:marBottom w:val="0"/>
                  <w:divBdr>
                    <w:top w:val="none" w:sz="0" w:space="0" w:color="auto"/>
                    <w:left w:val="none" w:sz="0" w:space="0" w:color="auto"/>
                    <w:bottom w:val="none" w:sz="0" w:space="0" w:color="auto"/>
                    <w:right w:val="none" w:sz="0" w:space="0" w:color="auto"/>
                  </w:divBdr>
                  <w:divsChild>
                    <w:div w:id="1451170152">
                      <w:marLeft w:val="750"/>
                      <w:marRight w:val="0"/>
                      <w:marTop w:val="0"/>
                      <w:marBottom w:val="0"/>
                      <w:divBdr>
                        <w:top w:val="none" w:sz="0" w:space="0" w:color="auto"/>
                        <w:left w:val="none" w:sz="0" w:space="0" w:color="auto"/>
                        <w:bottom w:val="none" w:sz="0" w:space="0" w:color="auto"/>
                        <w:right w:val="none" w:sz="0" w:space="0" w:color="auto"/>
                      </w:divBdr>
                    </w:div>
                  </w:divsChild>
                </w:div>
                <w:div w:id="1419523116">
                  <w:marLeft w:val="300"/>
                  <w:marRight w:val="0"/>
                  <w:marTop w:val="75"/>
                  <w:marBottom w:val="0"/>
                  <w:divBdr>
                    <w:top w:val="none" w:sz="0" w:space="0" w:color="auto"/>
                    <w:left w:val="none" w:sz="0" w:space="0" w:color="auto"/>
                    <w:bottom w:val="none" w:sz="0" w:space="0" w:color="auto"/>
                    <w:right w:val="none" w:sz="0" w:space="0" w:color="auto"/>
                  </w:divBdr>
                  <w:divsChild>
                    <w:div w:id="1958368724">
                      <w:marLeft w:val="750"/>
                      <w:marRight w:val="0"/>
                      <w:marTop w:val="0"/>
                      <w:marBottom w:val="0"/>
                      <w:divBdr>
                        <w:top w:val="none" w:sz="0" w:space="0" w:color="auto"/>
                        <w:left w:val="none" w:sz="0" w:space="0" w:color="auto"/>
                        <w:bottom w:val="none" w:sz="0" w:space="0" w:color="auto"/>
                        <w:right w:val="none" w:sz="0" w:space="0" w:color="auto"/>
                      </w:divBdr>
                    </w:div>
                  </w:divsChild>
                </w:div>
                <w:div w:id="187449741">
                  <w:marLeft w:val="300"/>
                  <w:marRight w:val="0"/>
                  <w:marTop w:val="75"/>
                  <w:marBottom w:val="0"/>
                  <w:divBdr>
                    <w:top w:val="none" w:sz="0" w:space="0" w:color="auto"/>
                    <w:left w:val="none" w:sz="0" w:space="0" w:color="auto"/>
                    <w:bottom w:val="none" w:sz="0" w:space="0" w:color="auto"/>
                    <w:right w:val="none" w:sz="0" w:space="0" w:color="auto"/>
                  </w:divBdr>
                  <w:divsChild>
                    <w:div w:id="449864681">
                      <w:marLeft w:val="750"/>
                      <w:marRight w:val="0"/>
                      <w:marTop w:val="0"/>
                      <w:marBottom w:val="0"/>
                      <w:divBdr>
                        <w:top w:val="none" w:sz="0" w:space="0" w:color="auto"/>
                        <w:left w:val="none" w:sz="0" w:space="0" w:color="auto"/>
                        <w:bottom w:val="none" w:sz="0" w:space="0" w:color="auto"/>
                        <w:right w:val="none" w:sz="0" w:space="0" w:color="auto"/>
                      </w:divBdr>
                    </w:div>
                  </w:divsChild>
                </w:div>
                <w:div w:id="1975524184">
                  <w:marLeft w:val="300"/>
                  <w:marRight w:val="0"/>
                  <w:marTop w:val="75"/>
                  <w:marBottom w:val="0"/>
                  <w:divBdr>
                    <w:top w:val="none" w:sz="0" w:space="0" w:color="auto"/>
                    <w:left w:val="none" w:sz="0" w:space="0" w:color="auto"/>
                    <w:bottom w:val="none" w:sz="0" w:space="0" w:color="auto"/>
                    <w:right w:val="none" w:sz="0" w:space="0" w:color="auto"/>
                  </w:divBdr>
                  <w:divsChild>
                    <w:div w:id="1418018603">
                      <w:marLeft w:val="750"/>
                      <w:marRight w:val="0"/>
                      <w:marTop w:val="0"/>
                      <w:marBottom w:val="0"/>
                      <w:divBdr>
                        <w:top w:val="none" w:sz="0" w:space="0" w:color="auto"/>
                        <w:left w:val="none" w:sz="0" w:space="0" w:color="auto"/>
                        <w:bottom w:val="none" w:sz="0" w:space="0" w:color="auto"/>
                        <w:right w:val="none" w:sz="0" w:space="0" w:color="auto"/>
                      </w:divBdr>
                    </w:div>
                  </w:divsChild>
                </w:div>
                <w:div w:id="747728242">
                  <w:marLeft w:val="300"/>
                  <w:marRight w:val="0"/>
                  <w:marTop w:val="75"/>
                  <w:marBottom w:val="0"/>
                  <w:divBdr>
                    <w:top w:val="none" w:sz="0" w:space="0" w:color="auto"/>
                    <w:left w:val="none" w:sz="0" w:space="0" w:color="auto"/>
                    <w:bottom w:val="none" w:sz="0" w:space="0" w:color="auto"/>
                    <w:right w:val="none" w:sz="0" w:space="0" w:color="auto"/>
                  </w:divBdr>
                  <w:divsChild>
                    <w:div w:id="34474037">
                      <w:marLeft w:val="750"/>
                      <w:marRight w:val="0"/>
                      <w:marTop w:val="0"/>
                      <w:marBottom w:val="0"/>
                      <w:divBdr>
                        <w:top w:val="none" w:sz="0" w:space="0" w:color="auto"/>
                        <w:left w:val="none" w:sz="0" w:space="0" w:color="auto"/>
                        <w:bottom w:val="none" w:sz="0" w:space="0" w:color="auto"/>
                        <w:right w:val="none" w:sz="0" w:space="0" w:color="auto"/>
                      </w:divBdr>
                    </w:div>
                    <w:div w:id="1900480640">
                      <w:marLeft w:val="750"/>
                      <w:marRight w:val="0"/>
                      <w:marTop w:val="0"/>
                      <w:marBottom w:val="0"/>
                      <w:divBdr>
                        <w:top w:val="none" w:sz="0" w:space="0" w:color="auto"/>
                        <w:left w:val="none" w:sz="0" w:space="0" w:color="auto"/>
                        <w:bottom w:val="none" w:sz="0" w:space="0" w:color="auto"/>
                        <w:right w:val="none" w:sz="0" w:space="0" w:color="auto"/>
                      </w:divBdr>
                    </w:div>
                  </w:divsChild>
                </w:div>
                <w:div w:id="1384282601">
                  <w:marLeft w:val="300"/>
                  <w:marRight w:val="0"/>
                  <w:marTop w:val="75"/>
                  <w:marBottom w:val="0"/>
                  <w:divBdr>
                    <w:top w:val="none" w:sz="0" w:space="0" w:color="auto"/>
                    <w:left w:val="none" w:sz="0" w:space="0" w:color="auto"/>
                    <w:bottom w:val="none" w:sz="0" w:space="0" w:color="auto"/>
                    <w:right w:val="none" w:sz="0" w:space="0" w:color="auto"/>
                  </w:divBdr>
                </w:div>
                <w:div w:id="1210070205">
                  <w:marLeft w:val="300"/>
                  <w:marRight w:val="0"/>
                  <w:marTop w:val="75"/>
                  <w:marBottom w:val="0"/>
                  <w:divBdr>
                    <w:top w:val="none" w:sz="0" w:space="0" w:color="auto"/>
                    <w:left w:val="none" w:sz="0" w:space="0" w:color="auto"/>
                    <w:bottom w:val="none" w:sz="0" w:space="0" w:color="auto"/>
                    <w:right w:val="none" w:sz="0" w:space="0" w:color="auto"/>
                  </w:divBdr>
                  <w:divsChild>
                    <w:div w:id="2078238727">
                      <w:marLeft w:val="750"/>
                      <w:marRight w:val="0"/>
                      <w:marTop w:val="0"/>
                      <w:marBottom w:val="0"/>
                      <w:divBdr>
                        <w:top w:val="none" w:sz="0" w:space="0" w:color="auto"/>
                        <w:left w:val="none" w:sz="0" w:space="0" w:color="auto"/>
                        <w:bottom w:val="none" w:sz="0" w:space="0" w:color="auto"/>
                        <w:right w:val="none" w:sz="0" w:space="0" w:color="auto"/>
                      </w:divBdr>
                    </w:div>
                    <w:div w:id="1981768132">
                      <w:marLeft w:val="750"/>
                      <w:marRight w:val="0"/>
                      <w:marTop w:val="0"/>
                      <w:marBottom w:val="0"/>
                      <w:divBdr>
                        <w:top w:val="none" w:sz="0" w:space="0" w:color="auto"/>
                        <w:left w:val="none" w:sz="0" w:space="0" w:color="auto"/>
                        <w:bottom w:val="none" w:sz="0" w:space="0" w:color="auto"/>
                        <w:right w:val="none" w:sz="0" w:space="0" w:color="auto"/>
                      </w:divBdr>
                    </w:div>
                  </w:divsChild>
                </w:div>
                <w:div w:id="1455980531">
                  <w:marLeft w:val="300"/>
                  <w:marRight w:val="0"/>
                  <w:marTop w:val="75"/>
                  <w:marBottom w:val="0"/>
                  <w:divBdr>
                    <w:top w:val="none" w:sz="0" w:space="0" w:color="auto"/>
                    <w:left w:val="none" w:sz="0" w:space="0" w:color="auto"/>
                    <w:bottom w:val="none" w:sz="0" w:space="0" w:color="auto"/>
                    <w:right w:val="none" w:sz="0" w:space="0" w:color="auto"/>
                  </w:divBdr>
                  <w:divsChild>
                    <w:div w:id="1259289987">
                      <w:marLeft w:val="750"/>
                      <w:marRight w:val="0"/>
                      <w:marTop w:val="0"/>
                      <w:marBottom w:val="0"/>
                      <w:divBdr>
                        <w:top w:val="none" w:sz="0" w:space="0" w:color="auto"/>
                        <w:left w:val="none" w:sz="0" w:space="0" w:color="auto"/>
                        <w:bottom w:val="none" w:sz="0" w:space="0" w:color="auto"/>
                        <w:right w:val="none" w:sz="0" w:space="0" w:color="auto"/>
                      </w:divBdr>
                    </w:div>
                  </w:divsChild>
                </w:div>
                <w:div w:id="864250833">
                  <w:marLeft w:val="300"/>
                  <w:marRight w:val="0"/>
                  <w:marTop w:val="75"/>
                  <w:marBottom w:val="0"/>
                  <w:divBdr>
                    <w:top w:val="none" w:sz="0" w:space="0" w:color="auto"/>
                    <w:left w:val="none" w:sz="0" w:space="0" w:color="auto"/>
                    <w:bottom w:val="none" w:sz="0" w:space="0" w:color="auto"/>
                    <w:right w:val="none" w:sz="0" w:space="0" w:color="auto"/>
                  </w:divBdr>
                  <w:divsChild>
                    <w:div w:id="817259885">
                      <w:marLeft w:val="750"/>
                      <w:marRight w:val="0"/>
                      <w:marTop w:val="0"/>
                      <w:marBottom w:val="0"/>
                      <w:divBdr>
                        <w:top w:val="none" w:sz="0" w:space="0" w:color="auto"/>
                        <w:left w:val="none" w:sz="0" w:space="0" w:color="auto"/>
                        <w:bottom w:val="none" w:sz="0" w:space="0" w:color="auto"/>
                        <w:right w:val="none" w:sz="0" w:space="0" w:color="auto"/>
                      </w:divBdr>
                    </w:div>
                  </w:divsChild>
                </w:div>
                <w:div w:id="2145541095">
                  <w:marLeft w:val="300"/>
                  <w:marRight w:val="0"/>
                  <w:marTop w:val="75"/>
                  <w:marBottom w:val="0"/>
                  <w:divBdr>
                    <w:top w:val="none" w:sz="0" w:space="0" w:color="auto"/>
                    <w:left w:val="none" w:sz="0" w:space="0" w:color="auto"/>
                    <w:bottom w:val="none" w:sz="0" w:space="0" w:color="auto"/>
                    <w:right w:val="none" w:sz="0" w:space="0" w:color="auto"/>
                  </w:divBdr>
                  <w:divsChild>
                    <w:div w:id="1727489978">
                      <w:marLeft w:val="750"/>
                      <w:marRight w:val="0"/>
                      <w:marTop w:val="0"/>
                      <w:marBottom w:val="0"/>
                      <w:divBdr>
                        <w:top w:val="none" w:sz="0" w:space="0" w:color="auto"/>
                        <w:left w:val="none" w:sz="0" w:space="0" w:color="auto"/>
                        <w:bottom w:val="none" w:sz="0" w:space="0" w:color="auto"/>
                        <w:right w:val="none" w:sz="0" w:space="0" w:color="auto"/>
                      </w:divBdr>
                    </w:div>
                  </w:divsChild>
                </w:div>
                <w:div w:id="1597053709">
                  <w:marLeft w:val="300"/>
                  <w:marRight w:val="0"/>
                  <w:marTop w:val="75"/>
                  <w:marBottom w:val="0"/>
                  <w:divBdr>
                    <w:top w:val="none" w:sz="0" w:space="0" w:color="auto"/>
                    <w:left w:val="none" w:sz="0" w:space="0" w:color="auto"/>
                    <w:bottom w:val="none" w:sz="0" w:space="0" w:color="auto"/>
                    <w:right w:val="none" w:sz="0" w:space="0" w:color="auto"/>
                  </w:divBdr>
                  <w:divsChild>
                    <w:div w:id="1209486583">
                      <w:marLeft w:val="750"/>
                      <w:marRight w:val="0"/>
                      <w:marTop w:val="0"/>
                      <w:marBottom w:val="0"/>
                      <w:divBdr>
                        <w:top w:val="none" w:sz="0" w:space="0" w:color="auto"/>
                        <w:left w:val="none" w:sz="0" w:space="0" w:color="auto"/>
                        <w:bottom w:val="none" w:sz="0" w:space="0" w:color="auto"/>
                        <w:right w:val="none" w:sz="0" w:space="0" w:color="auto"/>
                      </w:divBdr>
                    </w:div>
                    <w:div w:id="855579825">
                      <w:marLeft w:val="750"/>
                      <w:marRight w:val="0"/>
                      <w:marTop w:val="0"/>
                      <w:marBottom w:val="0"/>
                      <w:divBdr>
                        <w:top w:val="none" w:sz="0" w:space="0" w:color="auto"/>
                        <w:left w:val="none" w:sz="0" w:space="0" w:color="auto"/>
                        <w:bottom w:val="none" w:sz="0" w:space="0" w:color="auto"/>
                        <w:right w:val="none" w:sz="0" w:space="0" w:color="auto"/>
                      </w:divBdr>
                    </w:div>
                    <w:div w:id="999575283">
                      <w:marLeft w:val="750"/>
                      <w:marRight w:val="0"/>
                      <w:marTop w:val="0"/>
                      <w:marBottom w:val="0"/>
                      <w:divBdr>
                        <w:top w:val="none" w:sz="0" w:space="0" w:color="auto"/>
                        <w:left w:val="none" w:sz="0" w:space="0" w:color="auto"/>
                        <w:bottom w:val="none" w:sz="0" w:space="0" w:color="auto"/>
                        <w:right w:val="none" w:sz="0" w:space="0" w:color="auto"/>
                      </w:divBdr>
                    </w:div>
                  </w:divsChild>
                </w:div>
                <w:div w:id="1522167037">
                  <w:marLeft w:val="300"/>
                  <w:marRight w:val="0"/>
                  <w:marTop w:val="75"/>
                  <w:marBottom w:val="0"/>
                  <w:divBdr>
                    <w:top w:val="none" w:sz="0" w:space="0" w:color="auto"/>
                    <w:left w:val="none" w:sz="0" w:space="0" w:color="auto"/>
                    <w:bottom w:val="none" w:sz="0" w:space="0" w:color="auto"/>
                    <w:right w:val="none" w:sz="0" w:space="0" w:color="auto"/>
                  </w:divBdr>
                  <w:divsChild>
                    <w:div w:id="1511329215">
                      <w:marLeft w:val="750"/>
                      <w:marRight w:val="0"/>
                      <w:marTop w:val="0"/>
                      <w:marBottom w:val="0"/>
                      <w:divBdr>
                        <w:top w:val="none" w:sz="0" w:space="0" w:color="auto"/>
                        <w:left w:val="none" w:sz="0" w:space="0" w:color="auto"/>
                        <w:bottom w:val="none" w:sz="0" w:space="0" w:color="auto"/>
                        <w:right w:val="none" w:sz="0" w:space="0" w:color="auto"/>
                      </w:divBdr>
                    </w:div>
                  </w:divsChild>
                </w:div>
                <w:div w:id="1966889372">
                  <w:marLeft w:val="300"/>
                  <w:marRight w:val="0"/>
                  <w:marTop w:val="75"/>
                  <w:marBottom w:val="0"/>
                  <w:divBdr>
                    <w:top w:val="none" w:sz="0" w:space="0" w:color="auto"/>
                    <w:left w:val="none" w:sz="0" w:space="0" w:color="auto"/>
                    <w:bottom w:val="none" w:sz="0" w:space="0" w:color="auto"/>
                    <w:right w:val="none" w:sz="0" w:space="0" w:color="auto"/>
                  </w:divBdr>
                  <w:divsChild>
                    <w:div w:id="1001856454">
                      <w:marLeft w:val="750"/>
                      <w:marRight w:val="0"/>
                      <w:marTop w:val="0"/>
                      <w:marBottom w:val="0"/>
                      <w:divBdr>
                        <w:top w:val="none" w:sz="0" w:space="0" w:color="auto"/>
                        <w:left w:val="none" w:sz="0" w:space="0" w:color="auto"/>
                        <w:bottom w:val="none" w:sz="0" w:space="0" w:color="auto"/>
                        <w:right w:val="none" w:sz="0" w:space="0" w:color="auto"/>
                      </w:divBdr>
                    </w:div>
                    <w:div w:id="1412191921">
                      <w:marLeft w:val="750"/>
                      <w:marRight w:val="0"/>
                      <w:marTop w:val="0"/>
                      <w:marBottom w:val="0"/>
                      <w:divBdr>
                        <w:top w:val="none" w:sz="0" w:space="0" w:color="auto"/>
                        <w:left w:val="none" w:sz="0" w:space="0" w:color="auto"/>
                        <w:bottom w:val="none" w:sz="0" w:space="0" w:color="auto"/>
                        <w:right w:val="none" w:sz="0" w:space="0" w:color="auto"/>
                      </w:divBdr>
                    </w:div>
                  </w:divsChild>
                </w:div>
                <w:div w:id="1010375143">
                  <w:marLeft w:val="300"/>
                  <w:marRight w:val="0"/>
                  <w:marTop w:val="75"/>
                  <w:marBottom w:val="0"/>
                  <w:divBdr>
                    <w:top w:val="none" w:sz="0" w:space="0" w:color="auto"/>
                    <w:left w:val="none" w:sz="0" w:space="0" w:color="auto"/>
                    <w:bottom w:val="none" w:sz="0" w:space="0" w:color="auto"/>
                    <w:right w:val="none" w:sz="0" w:space="0" w:color="auto"/>
                  </w:divBdr>
                  <w:divsChild>
                    <w:div w:id="1253508311">
                      <w:marLeft w:val="750"/>
                      <w:marRight w:val="0"/>
                      <w:marTop w:val="0"/>
                      <w:marBottom w:val="0"/>
                      <w:divBdr>
                        <w:top w:val="none" w:sz="0" w:space="0" w:color="auto"/>
                        <w:left w:val="none" w:sz="0" w:space="0" w:color="auto"/>
                        <w:bottom w:val="none" w:sz="0" w:space="0" w:color="auto"/>
                        <w:right w:val="none" w:sz="0" w:space="0" w:color="auto"/>
                      </w:divBdr>
                    </w:div>
                  </w:divsChild>
                </w:div>
                <w:div w:id="1727945062">
                  <w:marLeft w:val="300"/>
                  <w:marRight w:val="0"/>
                  <w:marTop w:val="75"/>
                  <w:marBottom w:val="0"/>
                  <w:divBdr>
                    <w:top w:val="none" w:sz="0" w:space="0" w:color="auto"/>
                    <w:left w:val="none" w:sz="0" w:space="0" w:color="auto"/>
                    <w:bottom w:val="none" w:sz="0" w:space="0" w:color="auto"/>
                    <w:right w:val="none" w:sz="0" w:space="0" w:color="auto"/>
                  </w:divBdr>
                  <w:divsChild>
                    <w:div w:id="901136361">
                      <w:marLeft w:val="750"/>
                      <w:marRight w:val="0"/>
                      <w:marTop w:val="0"/>
                      <w:marBottom w:val="0"/>
                      <w:divBdr>
                        <w:top w:val="none" w:sz="0" w:space="0" w:color="auto"/>
                        <w:left w:val="none" w:sz="0" w:space="0" w:color="auto"/>
                        <w:bottom w:val="none" w:sz="0" w:space="0" w:color="auto"/>
                        <w:right w:val="none" w:sz="0" w:space="0" w:color="auto"/>
                      </w:divBdr>
                    </w:div>
                  </w:divsChild>
                </w:div>
                <w:div w:id="1245799748">
                  <w:marLeft w:val="300"/>
                  <w:marRight w:val="0"/>
                  <w:marTop w:val="75"/>
                  <w:marBottom w:val="0"/>
                  <w:divBdr>
                    <w:top w:val="none" w:sz="0" w:space="0" w:color="auto"/>
                    <w:left w:val="none" w:sz="0" w:space="0" w:color="auto"/>
                    <w:bottom w:val="none" w:sz="0" w:space="0" w:color="auto"/>
                    <w:right w:val="none" w:sz="0" w:space="0" w:color="auto"/>
                  </w:divBdr>
                  <w:divsChild>
                    <w:div w:id="767427623">
                      <w:marLeft w:val="750"/>
                      <w:marRight w:val="0"/>
                      <w:marTop w:val="0"/>
                      <w:marBottom w:val="0"/>
                      <w:divBdr>
                        <w:top w:val="none" w:sz="0" w:space="0" w:color="auto"/>
                        <w:left w:val="none" w:sz="0" w:space="0" w:color="auto"/>
                        <w:bottom w:val="none" w:sz="0" w:space="0" w:color="auto"/>
                        <w:right w:val="none" w:sz="0" w:space="0" w:color="auto"/>
                      </w:divBdr>
                    </w:div>
                  </w:divsChild>
                </w:div>
                <w:div w:id="236088660">
                  <w:marLeft w:val="300"/>
                  <w:marRight w:val="0"/>
                  <w:marTop w:val="75"/>
                  <w:marBottom w:val="0"/>
                  <w:divBdr>
                    <w:top w:val="none" w:sz="0" w:space="0" w:color="auto"/>
                    <w:left w:val="none" w:sz="0" w:space="0" w:color="auto"/>
                    <w:bottom w:val="none" w:sz="0" w:space="0" w:color="auto"/>
                    <w:right w:val="none" w:sz="0" w:space="0" w:color="auto"/>
                  </w:divBdr>
                </w:div>
                <w:div w:id="1307247182">
                  <w:marLeft w:val="300"/>
                  <w:marRight w:val="0"/>
                  <w:marTop w:val="75"/>
                  <w:marBottom w:val="0"/>
                  <w:divBdr>
                    <w:top w:val="none" w:sz="0" w:space="0" w:color="auto"/>
                    <w:left w:val="none" w:sz="0" w:space="0" w:color="auto"/>
                    <w:bottom w:val="none" w:sz="0" w:space="0" w:color="auto"/>
                    <w:right w:val="none" w:sz="0" w:space="0" w:color="auto"/>
                  </w:divBdr>
                </w:div>
                <w:div w:id="1746027200">
                  <w:marLeft w:val="300"/>
                  <w:marRight w:val="0"/>
                  <w:marTop w:val="75"/>
                  <w:marBottom w:val="0"/>
                  <w:divBdr>
                    <w:top w:val="none" w:sz="0" w:space="0" w:color="auto"/>
                    <w:left w:val="none" w:sz="0" w:space="0" w:color="auto"/>
                    <w:bottom w:val="none" w:sz="0" w:space="0" w:color="auto"/>
                    <w:right w:val="none" w:sz="0" w:space="0" w:color="auto"/>
                  </w:divBdr>
                  <w:divsChild>
                    <w:div w:id="1748723749">
                      <w:marLeft w:val="750"/>
                      <w:marRight w:val="0"/>
                      <w:marTop w:val="0"/>
                      <w:marBottom w:val="0"/>
                      <w:divBdr>
                        <w:top w:val="none" w:sz="0" w:space="0" w:color="auto"/>
                        <w:left w:val="none" w:sz="0" w:space="0" w:color="auto"/>
                        <w:bottom w:val="none" w:sz="0" w:space="0" w:color="auto"/>
                        <w:right w:val="none" w:sz="0" w:space="0" w:color="auto"/>
                      </w:divBdr>
                    </w:div>
                    <w:div w:id="36130837">
                      <w:marLeft w:val="750"/>
                      <w:marRight w:val="0"/>
                      <w:marTop w:val="0"/>
                      <w:marBottom w:val="0"/>
                      <w:divBdr>
                        <w:top w:val="none" w:sz="0" w:space="0" w:color="auto"/>
                        <w:left w:val="none" w:sz="0" w:space="0" w:color="auto"/>
                        <w:bottom w:val="none" w:sz="0" w:space="0" w:color="auto"/>
                        <w:right w:val="none" w:sz="0" w:space="0" w:color="auto"/>
                      </w:divBdr>
                    </w:div>
                  </w:divsChild>
                </w:div>
                <w:div w:id="1777213260">
                  <w:marLeft w:val="300"/>
                  <w:marRight w:val="0"/>
                  <w:marTop w:val="75"/>
                  <w:marBottom w:val="0"/>
                  <w:divBdr>
                    <w:top w:val="none" w:sz="0" w:space="0" w:color="auto"/>
                    <w:left w:val="none" w:sz="0" w:space="0" w:color="auto"/>
                    <w:bottom w:val="none" w:sz="0" w:space="0" w:color="auto"/>
                    <w:right w:val="none" w:sz="0" w:space="0" w:color="auto"/>
                  </w:divBdr>
                  <w:divsChild>
                    <w:div w:id="1305163786">
                      <w:marLeft w:val="750"/>
                      <w:marRight w:val="0"/>
                      <w:marTop w:val="0"/>
                      <w:marBottom w:val="0"/>
                      <w:divBdr>
                        <w:top w:val="none" w:sz="0" w:space="0" w:color="auto"/>
                        <w:left w:val="none" w:sz="0" w:space="0" w:color="auto"/>
                        <w:bottom w:val="none" w:sz="0" w:space="0" w:color="auto"/>
                        <w:right w:val="none" w:sz="0" w:space="0" w:color="auto"/>
                      </w:divBdr>
                    </w:div>
                  </w:divsChild>
                </w:div>
                <w:div w:id="254755801">
                  <w:marLeft w:val="300"/>
                  <w:marRight w:val="0"/>
                  <w:marTop w:val="75"/>
                  <w:marBottom w:val="0"/>
                  <w:divBdr>
                    <w:top w:val="none" w:sz="0" w:space="0" w:color="auto"/>
                    <w:left w:val="none" w:sz="0" w:space="0" w:color="auto"/>
                    <w:bottom w:val="none" w:sz="0" w:space="0" w:color="auto"/>
                    <w:right w:val="none" w:sz="0" w:space="0" w:color="auto"/>
                  </w:divBdr>
                  <w:divsChild>
                    <w:div w:id="1145662088">
                      <w:marLeft w:val="750"/>
                      <w:marRight w:val="0"/>
                      <w:marTop w:val="0"/>
                      <w:marBottom w:val="0"/>
                      <w:divBdr>
                        <w:top w:val="none" w:sz="0" w:space="0" w:color="auto"/>
                        <w:left w:val="none" w:sz="0" w:space="0" w:color="auto"/>
                        <w:bottom w:val="none" w:sz="0" w:space="0" w:color="auto"/>
                        <w:right w:val="none" w:sz="0" w:space="0" w:color="auto"/>
                      </w:divBdr>
                    </w:div>
                  </w:divsChild>
                </w:div>
                <w:div w:id="248268731">
                  <w:marLeft w:val="300"/>
                  <w:marRight w:val="0"/>
                  <w:marTop w:val="75"/>
                  <w:marBottom w:val="0"/>
                  <w:divBdr>
                    <w:top w:val="none" w:sz="0" w:space="0" w:color="auto"/>
                    <w:left w:val="none" w:sz="0" w:space="0" w:color="auto"/>
                    <w:bottom w:val="none" w:sz="0" w:space="0" w:color="auto"/>
                    <w:right w:val="none" w:sz="0" w:space="0" w:color="auto"/>
                  </w:divBdr>
                  <w:divsChild>
                    <w:div w:id="74742880">
                      <w:marLeft w:val="750"/>
                      <w:marRight w:val="0"/>
                      <w:marTop w:val="0"/>
                      <w:marBottom w:val="0"/>
                      <w:divBdr>
                        <w:top w:val="none" w:sz="0" w:space="0" w:color="auto"/>
                        <w:left w:val="none" w:sz="0" w:space="0" w:color="auto"/>
                        <w:bottom w:val="none" w:sz="0" w:space="0" w:color="auto"/>
                        <w:right w:val="none" w:sz="0" w:space="0" w:color="auto"/>
                      </w:divBdr>
                    </w:div>
                  </w:divsChild>
                </w:div>
                <w:div w:id="900404351">
                  <w:marLeft w:val="300"/>
                  <w:marRight w:val="0"/>
                  <w:marTop w:val="75"/>
                  <w:marBottom w:val="0"/>
                  <w:divBdr>
                    <w:top w:val="none" w:sz="0" w:space="0" w:color="auto"/>
                    <w:left w:val="none" w:sz="0" w:space="0" w:color="auto"/>
                    <w:bottom w:val="none" w:sz="0" w:space="0" w:color="auto"/>
                    <w:right w:val="none" w:sz="0" w:space="0" w:color="auto"/>
                  </w:divBdr>
                  <w:divsChild>
                    <w:div w:id="1789812858">
                      <w:marLeft w:val="750"/>
                      <w:marRight w:val="0"/>
                      <w:marTop w:val="0"/>
                      <w:marBottom w:val="0"/>
                      <w:divBdr>
                        <w:top w:val="none" w:sz="0" w:space="0" w:color="auto"/>
                        <w:left w:val="none" w:sz="0" w:space="0" w:color="auto"/>
                        <w:bottom w:val="none" w:sz="0" w:space="0" w:color="auto"/>
                        <w:right w:val="none" w:sz="0" w:space="0" w:color="auto"/>
                      </w:divBdr>
                    </w:div>
                    <w:div w:id="1484857243">
                      <w:marLeft w:val="750"/>
                      <w:marRight w:val="0"/>
                      <w:marTop w:val="0"/>
                      <w:marBottom w:val="0"/>
                      <w:divBdr>
                        <w:top w:val="none" w:sz="0" w:space="0" w:color="auto"/>
                        <w:left w:val="none" w:sz="0" w:space="0" w:color="auto"/>
                        <w:bottom w:val="none" w:sz="0" w:space="0" w:color="auto"/>
                        <w:right w:val="none" w:sz="0" w:space="0" w:color="auto"/>
                      </w:divBdr>
                    </w:div>
                    <w:div w:id="310601640">
                      <w:marLeft w:val="750"/>
                      <w:marRight w:val="0"/>
                      <w:marTop w:val="0"/>
                      <w:marBottom w:val="0"/>
                      <w:divBdr>
                        <w:top w:val="none" w:sz="0" w:space="0" w:color="auto"/>
                        <w:left w:val="none" w:sz="0" w:space="0" w:color="auto"/>
                        <w:bottom w:val="none" w:sz="0" w:space="0" w:color="auto"/>
                        <w:right w:val="none" w:sz="0" w:space="0" w:color="auto"/>
                      </w:divBdr>
                    </w:div>
                  </w:divsChild>
                </w:div>
                <w:div w:id="2023970397">
                  <w:marLeft w:val="300"/>
                  <w:marRight w:val="0"/>
                  <w:marTop w:val="75"/>
                  <w:marBottom w:val="0"/>
                  <w:divBdr>
                    <w:top w:val="none" w:sz="0" w:space="0" w:color="auto"/>
                    <w:left w:val="none" w:sz="0" w:space="0" w:color="auto"/>
                    <w:bottom w:val="none" w:sz="0" w:space="0" w:color="auto"/>
                    <w:right w:val="none" w:sz="0" w:space="0" w:color="auto"/>
                  </w:divBdr>
                  <w:divsChild>
                    <w:div w:id="1592544581">
                      <w:marLeft w:val="750"/>
                      <w:marRight w:val="0"/>
                      <w:marTop w:val="0"/>
                      <w:marBottom w:val="0"/>
                      <w:divBdr>
                        <w:top w:val="none" w:sz="0" w:space="0" w:color="auto"/>
                        <w:left w:val="none" w:sz="0" w:space="0" w:color="auto"/>
                        <w:bottom w:val="none" w:sz="0" w:space="0" w:color="auto"/>
                        <w:right w:val="none" w:sz="0" w:space="0" w:color="auto"/>
                      </w:divBdr>
                    </w:div>
                  </w:divsChild>
                </w:div>
                <w:div w:id="2022926217">
                  <w:marLeft w:val="300"/>
                  <w:marRight w:val="0"/>
                  <w:marTop w:val="75"/>
                  <w:marBottom w:val="0"/>
                  <w:divBdr>
                    <w:top w:val="none" w:sz="0" w:space="0" w:color="auto"/>
                    <w:left w:val="none" w:sz="0" w:space="0" w:color="auto"/>
                    <w:bottom w:val="none" w:sz="0" w:space="0" w:color="auto"/>
                    <w:right w:val="none" w:sz="0" w:space="0" w:color="auto"/>
                  </w:divBdr>
                  <w:divsChild>
                    <w:div w:id="1147433444">
                      <w:marLeft w:val="750"/>
                      <w:marRight w:val="0"/>
                      <w:marTop w:val="0"/>
                      <w:marBottom w:val="0"/>
                      <w:divBdr>
                        <w:top w:val="none" w:sz="0" w:space="0" w:color="auto"/>
                        <w:left w:val="none" w:sz="0" w:space="0" w:color="auto"/>
                        <w:bottom w:val="none" w:sz="0" w:space="0" w:color="auto"/>
                        <w:right w:val="none" w:sz="0" w:space="0" w:color="auto"/>
                      </w:divBdr>
                    </w:div>
                    <w:div w:id="1430857654">
                      <w:marLeft w:val="750"/>
                      <w:marRight w:val="0"/>
                      <w:marTop w:val="0"/>
                      <w:marBottom w:val="0"/>
                      <w:divBdr>
                        <w:top w:val="none" w:sz="0" w:space="0" w:color="auto"/>
                        <w:left w:val="none" w:sz="0" w:space="0" w:color="auto"/>
                        <w:bottom w:val="none" w:sz="0" w:space="0" w:color="auto"/>
                        <w:right w:val="none" w:sz="0" w:space="0" w:color="auto"/>
                      </w:divBdr>
                    </w:div>
                  </w:divsChild>
                </w:div>
                <w:div w:id="421069147">
                  <w:marLeft w:val="300"/>
                  <w:marRight w:val="0"/>
                  <w:marTop w:val="75"/>
                  <w:marBottom w:val="0"/>
                  <w:divBdr>
                    <w:top w:val="none" w:sz="0" w:space="0" w:color="auto"/>
                    <w:left w:val="none" w:sz="0" w:space="0" w:color="auto"/>
                    <w:bottom w:val="none" w:sz="0" w:space="0" w:color="auto"/>
                    <w:right w:val="none" w:sz="0" w:space="0" w:color="auto"/>
                  </w:divBdr>
                  <w:divsChild>
                    <w:div w:id="265387801">
                      <w:marLeft w:val="750"/>
                      <w:marRight w:val="0"/>
                      <w:marTop w:val="0"/>
                      <w:marBottom w:val="0"/>
                      <w:divBdr>
                        <w:top w:val="none" w:sz="0" w:space="0" w:color="auto"/>
                        <w:left w:val="none" w:sz="0" w:space="0" w:color="auto"/>
                        <w:bottom w:val="none" w:sz="0" w:space="0" w:color="auto"/>
                        <w:right w:val="none" w:sz="0" w:space="0" w:color="auto"/>
                      </w:divBdr>
                    </w:div>
                  </w:divsChild>
                </w:div>
                <w:div w:id="73361061">
                  <w:marLeft w:val="300"/>
                  <w:marRight w:val="0"/>
                  <w:marTop w:val="75"/>
                  <w:marBottom w:val="0"/>
                  <w:divBdr>
                    <w:top w:val="none" w:sz="0" w:space="0" w:color="auto"/>
                    <w:left w:val="none" w:sz="0" w:space="0" w:color="auto"/>
                    <w:bottom w:val="none" w:sz="0" w:space="0" w:color="auto"/>
                    <w:right w:val="none" w:sz="0" w:space="0" w:color="auto"/>
                  </w:divBdr>
                  <w:divsChild>
                    <w:div w:id="224991307">
                      <w:marLeft w:val="750"/>
                      <w:marRight w:val="0"/>
                      <w:marTop w:val="0"/>
                      <w:marBottom w:val="0"/>
                      <w:divBdr>
                        <w:top w:val="none" w:sz="0" w:space="0" w:color="auto"/>
                        <w:left w:val="none" w:sz="0" w:space="0" w:color="auto"/>
                        <w:bottom w:val="none" w:sz="0" w:space="0" w:color="auto"/>
                        <w:right w:val="none" w:sz="0" w:space="0" w:color="auto"/>
                      </w:divBdr>
                    </w:div>
                  </w:divsChild>
                </w:div>
                <w:div w:id="880630640">
                  <w:marLeft w:val="300"/>
                  <w:marRight w:val="0"/>
                  <w:marTop w:val="75"/>
                  <w:marBottom w:val="0"/>
                  <w:divBdr>
                    <w:top w:val="none" w:sz="0" w:space="0" w:color="auto"/>
                    <w:left w:val="none" w:sz="0" w:space="0" w:color="auto"/>
                    <w:bottom w:val="none" w:sz="0" w:space="0" w:color="auto"/>
                    <w:right w:val="none" w:sz="0" w:space="0" w:color="auto"/>
                  </w:divBdr>
                  <w:divsChild>
                    <w:div w:id="1851019614">
                      <w:marLeft w:val="750"/>
                      <w:marRight w:val="0"/>
                      <w:marTop w:val="0"/>
                      <w:marBottom w:val="0"/>
                      <w:divBdr>
                        <w:top w:val="none" w:sz="0" w:space="0" w:color="auto"/>
                        <w:left w:val="none" w:sz="0" w:space="0" w:color="auto"/>
                        <w:bottom w:val="none" w:sz="0" w:space="0" w:color="auto"/>
                        <w:right w:val="none" w:sz="0" w:space="0" w:color="auto"/>
                      </w:divBdr>
                    </w:div>
                  </w:divsChild>
                </w:div>
                <w:div w:id="163590971">
                  <w:marLeft w:val="300"/>
                  <w:marRight w:val="0"/>
                  <w:marTop w:val="75"/>
                  <w:marBottom w:val="0"/>
                  <w:divBdr>
                    <w:top w:val="none" w:sz="0" w:space="0" w:color="auto"/>
                    <w:left w:val="none" w:sz="0" w:space="0" w:color="auto"/>
                    <w:bottom w:val="none" w:sz="0" w:space="0" w:color="auto"/>
                    <w:right w:val="none" w:sz="0" w:space="0" w:color="auto"/>
                  </w:divBdr>
                </w:div>
              </w:divsChild>
            </w:div>
            <w:div w:id="1275404778">
              <w:marLeft w:val="0"/>
              <w:marRight w:val="0"/>
              <w:marTop w:val="150"/>
              <w:marBottom w:val="150"/>
              <w:divBdr>
                <w:top w:val="none" w:sz="0" w:space="0" w:color="auto"/>
                <w:left w:val="none" w:sz="0" w:space="0" w:color="auto"/>
                <w:bottom w:val="none" w:sz="0" w:space="0" w:color="auto"/>
                <w:right w:val="none" w:sz="0" w:space="0" w:color="auto"/>
              </w:divBdr>
              <w:divsChild>
                <w:div w:id="1489325809">
                  <w:marLeft w:val="300"/>
                  <w:marRight w:val="0"/>
                  <w:marTop w:val="75"/>
                  <w:marBottom w:val="0"/>
                  <w:divBdr>
                    <w:top w:val="none" w:sz="0" w:space="0" w:color="auto"/>
                    <w:left w:val="none" w:sz="0" w:space="0" w:color="auto"/>
                    <w:bottom w:val="none" w:sz="0" w:space="0" w:color="auto"/>
                    <w:right w:val="none" w:sz="0" w:space="0" w:color="auto"/>
                  </w:divBdr>
                </w:div>
                <w:div w:id="1141462856">
                  <w:marLeft w:val="300"/>
                  <w:marRight w:val="0"/>
                  <w:marTop w:val="75"/>
                  <w:marBottom w:val="0"/>
                  <w:divBdr>
                    <w:top w:val="none" w:sz="0" w:space="0" w:color="auto"/>
                    <w:left w:val="none" w:sz="0" w:space="0" w:color="auto"/>
                    <w:bottom w:val="none" w:sz="0" w:space="0" w:color="auto"/>
                    <w:right w:val="none" w:sz="0" w:space="0" w:color="auto"/>
                  </w:divBdr>
                  <w:divsChild>
                    <w:div w:id="159128940">
                      <w:marLeft w:val="750"/>
                      <w:marRight w:val="0"/>
                      <w:marTop w:val="0"/>
                      <w:marBottom w:val="0"/>
                      <w:divBdr>
                        <w:top w:val="none" w:sz="0" w:space="0" w:color="auto"/>
                        <w:left w:val="none" w:sz="0" w:space="0" w:color="auto"/>
                        <w:bottom w:val="none" w:sz="0" w:space="0" w:color="auto"/>
                        <w:right w:val="none" w:sz="0" w:space="0" w:color="auto"/>
                      </w:divBdr>
                    </w:div>
                  </w:divsChild>
                </w:div>
                <w:div w:id="371344871">
                  <w:marLeft w:val="300"/>
                  <w:marRight w:val="0"/>
                  <w:marTop w:val="75"/>
                  <w:marBottom w:val="0"/>
                  <w:divBdr>
                    <w:top w:val="none" w:sz="0" w:space="0" w:color="auto"/>
                    <w:left w:val="none" w:sz="0" w:space="0" w:color="auto"/>
                    <w:bottom w:val="none" w:sz="0" w:space="0" w:color="auto"/>
                    <w:right w:val="none" w:sz="0" w:space="0" w:color="auto"/>
                  </w:divBdr>
                  <w:divsChild>
                    <w:div w:id="1873736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1479300">
              <w:marLeft w:val="0"/>
              <w:marRight w:val="0"/>
              <w:marTop w:val="150"/>
              <w:marBottom w:val="150"/>
              <w:divBdr>
                <w:top w:val="none" w:sz="0" w:space="0" w:color="auto"/>
                <w:left w:val="none" w:sz="0" w:space="0" w:color="auto"/>
                <w:bottom w:val="none" w:sz="0" w:space="0" w:color="auto"/>
                <w:right w:val="none" w:sz="0" w:space="0" w:color="auto"/>
              </w:divBdr>
              <w:divsChild>
                <w:div w:id="224610135">
                  <w:marLeft w:val="300"/>
                  <w:marRight w:val="0"/>
                  <w:marTop w:val="75"/>
                  <w:marBottom w:val="0"/>
                  <w:divBdr>
                    <w:top w:val="none" w:sz="0" w:space="0" w:color="auto"/>
                    <w:left w:val="none" w:sz="0" w:space="0" w:color="auto"/>
                    <w:bottom w:val="none" w:sz="0" w:space="0" w:color="auto"/>
                    <w:right w:val="none" w:sz="0" w:space="0" w:color="auto"/>
                  </w:divBdr>
                </w:div>
                <w:div w:id="1174152014">
                  <w:marLeft w:val="300"/>
                  <w:marRight w:val="0"/>
                  <w:marTop w:val="75"/>
                  <w:marBottom w:val="0"/>
                  <w:divBdr>
                    <w:top w:val="none" w:sz="0" w:space="0" w:color="auto"/>
                    <w:left w:val="none" w:sz="0" w:space="0" w:color="auto"/>
                    <w:bottom w:val="none" w:sz="0" w:space="0" w:color="auto"/>
                    <w:right w:val="none" w:sz="0" w:space="0" w:color="auto"/>
                  </w:divBdr>
                  <w:divsChild>
                    <w:div w:id="1708751952">
                      <w:marLeft w:val="750"/>
                      <w:marRight w:val="0"/>
                      <w:marTop w:val="0"/>
                      <w:marBottom w:val="0"/>
                      <w:divBdr>
                        <w:top w:val="none" w:sz="0" w:space="0" w:color="auto"/>
                        <w:left w:val="none" w:sz="0" w:space="0" w:color="auto"/>
                        <w:bottom w:val="none" w:sz="0" w:space="0" w:color="auto"/>
                        <w:right w:val="none" w:sz="0" w:space="0" w:color="auto"/>
                      </w:divBdr>
                    </w:div>
                  </w:divsChild>
                </w:div>
                <w:div w:id="156774067">
                  <w:marLeft w:val="300"/>
                  <w:marRight w:val="0"/>
                  <w:marTop w:val="75"/>
                  <w:marBottom w:val="0"/>
                  <w:divBdr>
                    <w:top w:val="none" w:sz="0" w:space="0" w:color="auto"/>
                    <w:left w:val="none" w:sz="0" w:space="0" w:color="auto"/>
                    <w:bottom w:val="none" w:sz="0" w:space="0" w:color="auto"/>
                    <w:right w:val="none" w:sz="0" w:space="0" w:color="auto"/>
                  </w:divBdr>
                </w:div>
                <w:div w:id="1911192442">
                  <w:marLeft w:val="300"/>
                  <w:marRight w:val="0"/>
                  <w:marTop w:val="75"/>
                  <w:marBottom w:val="0"/>
                  <w:divBdr>
                    <w:top w:val="none" w:sz="0" w:space="0" w:color="auto"/>
                    <w:left w:val="none" w:sz="0" w:space="0" w:color="auto"/>
                    <w:bottom w:val="none" w:sz="0" w:space="0" w:color="auto"/>
                    <w:right w:val="none" w:sz="0" w:space="0" w:color="auto"/>
                  </w:divBdr>
                  <w:divsChild>
                    <w:div w:id="836849839">
                      <w:marLeft w:val="750"/>
                      <w:marRight w:val="0"/>
                      <w:marTop w:val="0"/>
                      <w:marBottom w:val="0"/>
                      <w:divBdr>
                        <w:top w:val="none" w:sz="0" w:space="0" w:color="auto"/>
                        <w:left w:val="none" w:sz="0" w:space="0" w:color="auto"/>
                        <w:bottom w:val="none" w:sz="0" w:space="0" w:color="auto"/>
                        <w:right w:val="none" w:sz="0" w:space="0" w:color="auto"/>
                      </w:divBdr>
                    </w:div>
                  </w:divsChild>
                </w:div>
                <w:div w:id="574359549">
                  <w:marLeft w:val="300"/>
                  <w:marRight w:val="0"/>
                  <w:marTop w:val="75"/>
                  <w:marBottom w:val="0"/>
                  <w:divBdr>
                    <w:top w:val="none" w:sz="0" w:space="0" w:color="auto"/>
                    <w:left w:val="none" w:sz="0" w:space="0" w:color="auto"/>
                    <w:bottom w:val="none" w:sz="0" w:space="0" w:color="auto"/>
                    <w:right w:val="none" w:sz="0" w:space="0" w:color="auto"/>
                  </w:divBdr>
                </w:div>
                <w:div w:id="334310620">
                  <w:marLeft w:val="300"/>
                  <w:marRight w:val="0"/>
                  <w:marTop w:val="75"/>
                  <w:marBottom w:val="0"/>
                  <w:divBdr>
                    <w:top w:val="none" w:sz="0" w:space="0" w:color="auto"/>
                    <w:left w:val="none" w:sz="0" w:space="0" w:color="auto"/>
                    <w:bottom w:val="none" w:sz="0" w:space="0" w:color="auto"/>
                    <w:right w:val="none" w:sz="0" w:space="0" w:color="auto"/>
                  </w:divBdr>
                  <w:divsChild>
                    <w:div w:id="39331613">
                      <w:marLeft w:val="750"/>
                      <w:marRight w:val="0"/>
                      <w:marTop w:val="0"/>
                      <w:marBottom w:val="0"/>
                      <w:divBdr>
                        <w:top w:val="none" w:sz="0" w:space="0" w:color="auto"/>
                        <w:left w:val="none" w:sz="0" w:space="0" w:color="auto"/>
                        <w:bottom w:val="none" w:sz="0" w:space="0" w:color="auto"/>
                        <w:right w:val="none" w:sz="0" w:space="0" w:color="auto"/>
                      </w:divBdr>
                    </w:div>
                    <w:div w:id="689187730">
                      <w:marLeft w:val="750"/>
                      <w:marRight w:val="0"/>
                      <w:marTop w:val="0"/>
                      <w:marBottom w:val="0"/>
                      <w:divBdr>
                        <w:top w:val="none" w:sz="0" w:space="0" w:color="auto"/>
                        <w:left w:val="none" w:sz="0" w:space="0" w:color="auto"/>
                        <w:bottom w:val="none" w:sz="0" w:space="0" w:color="auto"/>
                        <w:right w:val="none" w:sz="0" w:space="0" w:color="auto"/>
                      </w:divBdr>
                    </w:div>
                  </w:divsChild>
                </w:div>
                <w:div w:id="474226462">
                  <w:marLeft w:val="300"/>
                  <w:marRight w:val="0"/>
                  <w:marTop w:val="75"/>
                  <w:marBottom w:val="0"/>
                  <w:divBdr>
                    <w:top w:val="none" w:sz="0" w:space="0" w:color="auto"/>
                    <w:left w:val="none" w:sz="0" w:space="0" w:color="auto"/>
                    <w:bottom w:val="none" w:sz="0" w:space="0" w:color="auto"/>
                    <w:right w:val="none" w:sz="0" w:space="0" w:color="auto"/>
                  </w:divBdr>
                </w:div>
                <w:div w:id="140972081">
                  <w:marLeft w:val="300"/>
                  <w:marRight w:val="0"/>
                  <w:marTop w:val="75"/>
                  <w:marBottom w:val="0"/>
                  <w:divBdr>
                    <w:top w:val="none" w:sz="0" w:space="0" w:color="auto"/>
                    <w:left w:val="none" w:sz="0" w:space="0" w:color="auto"/>
                    <w:bottom w:val="none" w:sz="0" w:space="0" w:color="auto"/>
                    <w:right w:val="none" w:sz="0" w:space="0" w:color="auto"/>
                  </w:divBdr>
                  <w:divsChild>
                    <w:div w:id="1578589414">
                      <w:marLeft w:val="750"/>
                      <w:marRight w:val="0"/>
                      <w:marTop w:val="0"/>
                      <w:marBottom w:val="0"/>
                      <w:divBdr>
                        <w:top w:val="none" w:sz="0" w:space="0" w:color="auto"/>
                        <w:left w:val="none" w:sz="0" w:space="0" w:color="auto"/>
                        <w:bottom w:val="none" w:sz="0" w:space="0" w:color="auto"/>
                        <w:right w:val="none" w:sz="0" w:space="0" w:color="auto"/>
                      </w:divBdr>
                    </w:div>
                  </w:divsChild>
                </w:div>
                <w:div w:id="412044130">
                  <w:marLeft w:val="300"/>
                  <w:marRight w:val="0"/>
                  <w:marTop w:val="75"/>
                  <w:marBottom w:val="0"/>
                  <w:divBdr>
                    <w:top w:val="none" w:sz="0" w:space="0" w:color="auto"/>
                    <w:left w:val="none" w:sz="0" w:space="0" w:color="auto"/>
                    <w:bottom w:val="none" w:sz="0" w:space="0" w:color="auto"/>
                    <w:right w:val="none" w:sz="0" w:space="0" w:color="auto"/>
                  </w:divBdr>
                  <w:divsChild>
                    <w:div w:id="947392385">
                      <w:marLeft w:val="750"/>
                      <w:marRight w:val="0"/>
                      <w:marTop w:val="0"/>
                      <w:marBottom w:val="0"/>
                      <w:divBdr>
                        <w:top w:val="none" w:sz="0" w:space="0" w:color="auto"/>
                        <w:left w:val="none" w:sz="0" w:space="0" w:color="auto"/>
                        <w:bottom w:val="none" w:sz="0" w:space="0" w:color="auto"/>
                        <w:right w:val="none" w:sz="0" w:space="0" w:color="auto"/>
                      </w:divBdr>
                    </w:div>
                    <w:div w:id="1550072661">
                      <w:marLeft w:val="750"/>
                      <w:marRight w:val="0"/>
                      <w:marTop w:val="0"/>
                      <w:marBottom w:val="0"/>
                      <w:divBdr>
                        <w:top w:val="none" w:sz="0" w:space="0" w:color="auto"/>
                        <w:left w:val="none" w:sz="0" w:space="0" w:color="auto"/>
                        <w:bottom w:val="none" w:sz="0" w:space="0" w:color="auto"/>
                        <w:right w:val="none" w:sz="0" w:space="0" w:color="auto"/>
                      </w:divBdr>
                    </w:div>
                    <w:div w:id="1355769198">
                      <w:marLeft w:val="750"/>
                      <w:marRight w:val="0"/>
                      <w:marTop w:val="0"/>
                      <w:marBottom w:val="0"/>
                      <w:divBdr>
                        <w:top w:val="none" w:sz="0" w:space="0" w:color="auto"/>
                        <w:left w:val="none" w:sz="0" w:space="0" w:color="auto"/>
                        <w:bottom w:val="none" w:sz="0" w:space="0" w:color="auto"/>
                        <w:right w:val="none" w:sz="0" w:space="0" w:color="auto"/>
                      </w:divBdr>
                    </w:div>
                    <w:div w:id="16445005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27613888">
              <w:marLeft w:val="0"/>
              <w:marRight w:val="0"/>
              <w:marTop w:val="150"/>
              <w:marBottom w:val="150"/>
              <w:divBdr>
                <w:top w:val="none" w:sz="0" w:space="0" w:color="auto"/>
                <w:left w:val="none" w:sz="0" w:space="0" w:color="auto"/>
                <w:bottom w:val="none" w:sz="0" w:space="0" w:color="auto"/>
                <w:right w:val="none" w:sz="0" w:space="0" w:color="auto"/>
              </w:divBdr>
              <w:divsChild>
                <w:div w:id="667640593">
                  <w:marLeft w:val="300"/>
                  <w:marRight w:val="0"/>
                  <w:marTop w:val="75"/>
                  <w:marBottom w:val="0"/>
                  <w:divBdr>
                    <w:top w:val="none" w:sz="0" w:space="0" w:color="auto"/>
                    <w:left w:val="none" w:sz="0" w:space="0" w:color="auto"/>
                    <w:bottom w:val="none" w:sz="0" w:space="0" w:color="auto"/>
                    <w:right w:val="none" w:sz="0" w:space="0" w:color="auto"/>
                  </w:divBdr>
                  <w:divsChild>
                    <w:div w:id="1621646630">
                      <w:marLeft w:val="750"/>
                      <w:marRight w:val="0"/>
                      <w:marTop w:val="0"/>
                      <w:marBottom w:val="0"/>
                      <w:divBdr>
                        <w:top w:val="none" w:sz="0" w:space="0" w:color="auto"/>
                        <w:left w:val="none" w:sz="0" w:space="0" w:color="auto"/>
                        <w:bottom w:val="none" w:sz="0" w:space="0" w:color="auto"/>
                        <w:right w:val="none" w:sz="0" w:space="0" w:color="auto"/>
                      </w:divBdr>
                    </w:div>
                  </w:divsChild>
                </w:div>
                <w:div w:id="427119695">
                  <w:marLeft w:val="300"/>
                  <w:marRight w:val="0"/>
                  <w:marTop w:val="75"/>
                  <w:marBottom w:val="0"/>
                  <w:divBdr>
                    <w:top w:val="none" w:sz="0" w:space="0" w:color="auto"/>
                    <w:left w:val="none" w:sz="0" w:space="0" w:color="auto"/>
                    <w:bottom w:val="none" w:sz="0" w:space="0" w:color="auto"/>
                    <w:right w:val="none" w:sz="0" w:space="0" w:color="auto"/>
                  </w:divBdr>
                </w:div>
                <w:div w:id="1849636563">
                  <w:marLeft w:val="300"/>
                  <w:marRight w:val="0"/>
                  <w:marTop w:val="75"/>
                  <w:marBottom w:val="0"/>
                  <w:divBdr>
                    <w:top w:val="none" w:sz="0" w:space="0" w:color="auto"/>
                    <w:left w:val="none" w:sz="0" w:space="0" w:color="auto"/>
                    <w:bottom w:val="none" w:sz="0" w:space="0" w:color="auto"/>
                    <w:right w:val="none" w:sz="0" w:space="0" w:color="auto"/>
                  </w:divBdr>
                </w:div>
                <w:div w:id="1671634652">
                  <w:marLeft w:val="300"/>
                  <w:marRight w:val="0"/>
                  <w:marTop w:val="75"/>
                  <w:marBottom w:val="0"/>
                  <w:divBdr>
                    <w:top w:val="none" w:sz="0" w:space="0" w:color="auto"/>
                    <w:left w:val="none" w:sz="0" w:space="0" w:color="auto"/>
                    <w:bottom w:val="none" w:sz="0" w:space="0" w:color="auto"/>
                    <w:right w:val="none" w:sz="0" w:space="0" w:color="auto"/>
                  </w:divBdr>
                  <w:divsChild>
                    <w:div w:id="1227111050">
                      <w:marLeft w:val="750"/>
                      <w:marRight w:val="0"/>
                      <w:marTop w:val="0"/>
                      <w:marBottom w:val="0"/>
                      <w:divBdr>
                        <w:top w:val="none" w:sz="0" w:space="0" w:color="auto"/>
                        <w:left w:val="none" w:sz="0" w:space="0" w:color="auto"/>
                        <w:bottom w:val="none" w:sz="0" w:space="0" w:color="auto"/>
                        <w:right w:val="none" w:sz="0" w:space="0" w:color="auto"/>
                      </w:divBdr>
                    </w:div>
                  </w:divsChild>
                </w:div>
                <w:div w:id="1986081586">
                  <w:marLeft w:val="300"/>
                  <w:marRight w:val="0"/>
                  <w:marTop w:val="75"/>
                  <w:marBottom w:val="0"/>
                  <w:divBdr>
                    <w:top w:val="none" w:sz="0" w:space="0" w:color="auto"/>
                    <w:left w:val="none" w:sz="0" w:space="0" w:color="auto"/>
                    <w:bottom w:val="none" w:sz="0" w:space="0" w:color="auto"/>
                    <w:right w:val="none" w:sz="0" w:space="0" w:color="auto"/>
                  </w:divBdr>
                  <w:divsChild>
                    <w:div w:id="16354102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68633">
      <w:bodyDiv w:val="1"/>
      <w:marLeft w:val="0"/>
      <w:marRight w:val="0"/>
      <w:marTop w:val="0"/>
      <w:marBottom w:val="0"/>
      <w:divBdr>
        <w:top w:val="none" w:sz="0" w:space="0" w:color="auto"/>
        <w:left w:val="none" w:sz="0" w:space="0" w:color="auto"/>
        <w:bottom w:val="none" w:sz="0" w:space="0" w:color="auto"/>
        <w:right w:val="none" w:sz="0" w:space="0" w:color="auto"/>
      </w:divBdr>
      <w:divsChild>
        <w:div w:id="1063987810">
          <w:marLeft w:val="0"/>
          <w:marRight w:val="0"/>
          <w:marTop w:val="0"/>
          <w:marBottom w:val="0"/>
          <w:divBdr>
            <w:top w:val="none" w:sz="0" w:space="0" w:color="auto"/>
            <w:left w:val="none" w:sz="0" w:space="0" w:color="auto"/>
            <w:bottom w:val="none" w:sz="0" w:space="0" w:color="auto"/>
            <w:right w:val="none" w:sz="0" w:space="0" w:color="auto"/>
          </w:divBdr>
          <w:divsChild>
            <w:div w:id="603807196">
              <w:marLeft w:val="0"/>
              <w:marRight w:val="0"/>
              <w:marTop w:val="150"/>
              <w:marBottom w:val="150"/>
              <w:divBdr>
                <w:top w:val="none" w:sz="0" w:space="0" w:color="auto"/>
                <w:left w:val="none" w:sz="0" w:space="0" w:color="auto"/>
                <w:bottom w:val="none" w:sz="0" w:space="0" w:color="auto"/>
                <w:right w:val="none" w:sz="0" w:space="0" w:color="auto"/>
              </w:divBdr>
              <w:divsChild>
                <w:div w:id="992366027">
                  <w:marLeft w:val="300"/>
                  <w:marRight w:val="0"/>
                  <w:marTop w:val="75"/>
                  <w:marBottom w:val="0"/>
                  <w:divBdr>
                    <w:top w:val="none" w:sz="0" w:space="0" w:color="auto"/>
                    <w:left w:val="none" w:sz="0" w:space="0" w:color="auto"/>
                    <w:bottom w:val="none" w:sz="0" w:space="0" w:color="auto"/>
                    <w:right w:val="none" w:sz="0" w:space="0" w:color="auto"/>
                  </w:divBdr>
                  <w:divsChild>
                    <w:div w:id="675159207">
                      <w:marLeft w:val="750"/>
                      <w:marRight w:val="0"/>
                      <w:marTop w:val="0"/>
                      <w:marBottom w:val="0"/>
                      <w:divBdr>
                        <w:top w:val="none" w:sz="0" w:space="0" w:color="auto"/>
                        <w:left w:val="none" w:sz="0" w:space="0" w:color="auto"/>
                        <w:bottom w:val="none" w:sz="0" w:space="0" w:color="auto"/>
                        <w:right w:val="none" w:sz="0" w:space="0" w:color="auto"/>
                      </w:divBdr>
                    </w:div>
                  </w:divsChild>
                </w:div>
                <w:div w:id="1267276489">
                  <w:marLeft w:val="300"/>
                  <w:marRight w:val="0"/>
                  <w:marTop w:val="75"/>
                  <w:marBottom w:val="0"/>
                  <w:divBdr>
                    <w:top w:val="none" w:sz="0" w:space="0" w:color="auto"/>
                    <w:left w:val="none" w:sz="0" w:space="0" w:color="auto"/>
                    <w:bottom w:val="none" w:sz="0" w:space="0" w:color="auto"/>
                    <w:right w:val="none" w:sz="0" w:space="0" w:color="auto"/>
                  </w:divBdr>
                  <w:divsChild>
                    <w:div w:id="358624558">
                      <w:marLeft w:val="750"/>
                      <w:marRight w:val="0"/>
                      <w:marTop w:val="0"/>
                      <w:marBottom w:val="0"/>
                      <w:divBdr>
                        <w:top w:val="none" w:sz="0" w:space="0" w:color="auto"/>
                        <w:left w:val="none" w:sz="0" w:space="0" w:color="auto"/>
                        <w:bottom w:val="none" w:sz="0" w:space="0" w:color="auto"/>
                        <w:right w:val="none" w:sz="0" w:space="0" w:color="auto"/>
                      </w:divBdr>
                    </w:div>
                    <w:div w:id="1295063782">
                      <w:marLeft w:val="750"/>
                      <w:marRight w:val="0"/>
                      <w:marTop w:val="0"/>
                      <w:marBottom w:val="0"/>
                      <w:divBdr>
                        <w:top w:val="none" w:sz="0" w:space="0" w:color="auto"/>
                        <w:left w:val="none" w:sz="0" w:space="0" w:color="auto"/>
                        <w:bottom w:val="none" w:sz="0" w:space="0" w:color="auto"/>
                        <w:right w:val="none" w:sz="0" w:space="0" w:color="auto"/>
                      </w:divBdr>
                    </w:div>
                    <w:div w:id="2076270914">
                      <w:marLeft w:val="750"/>
                      <w:marRight w:val="0"/>
                      <w:marTop w:val="0"/>
                      <w:marBottom w:val="0"/>
                      <w:divBdr>
                        <w:top w:val="none" w:sz="0" w:space="0" w:color="auto"/>
                        <w:left w:val="none" w:sz="0" w:space="0" w:color="auto"/>
                        <w:bottom w:val="none" w:sz="0" w:space="0" w:color="auto"/>
                        <w:right w:val="none" w:sz="0" w:space="0" w:color="auto"/>
                      </w:divBdr>
                    </w:div>
                  </w:divsChild>
                </w:div>
                <w:div w:id="1471097889">
                  <w:marLeft w:val="300"/>
                  <w:marRight w:val="0"/>
                  <w:marTop w:val="75"/>
                  <w:marBottom w:val="0"/>
                  <w:divBdr>
                    <w:top w:val="none" w:sz="0" w:space="0" w:color="auto"/>
                    <w:left w:val="none" w:sz="0" w:space="0" w:color="auto"/>
                    <w:bottom w:val="none" w:sz="0" w:space="0" w:color="auto"/>
                    <w:right w:val="none" w:sz="0" w:space="0" w:color="auto"/>
                  </w:divBdr>
                  <w:divsChild>
                    <w:div w:id="802774568">
                      <w:marLeft w:val="750"/>
                      <w:marRight w:val="0"/>
                      <w:marTop w:val="0"/>
                      <w:marBottom w:val="0"/>
                      <w:divBdr>
                        <w:top w:val="none" w:sz="0" w:space="0" w:color="auto"/>
                        <w:left w:val="none" w:sz="0" w:space="0" w:color="auto"/>
                        <w:bottom w:val="none" w:sz="0" w:space="0" w:color="auto"/>
                        <w:right w:val="none" w:sz="0" w:space="0" w:color="auto"/>
                      </w:divBdr>
                    </w:div>
                  </w:divsChild>
                </w:div>
                <w:div w:id="1568146933">
                  <w:marLeft w:val="300"/>
                  <w:marRight w:val="0"/>
                  <w:marTop w:val="75"/>
                  <w:marBottom w:val="0"/>
                  <w:divBdr>
                    <w:top w:val="none" w:sz="0" w:space="0" w:color="auto"/>
                    <w:left w:val="none" w:sz="0" w:space="0" w:color="auto"/>
                    <w:bottom w:val="none" w:sz="0" w:space="0" w:color="auto"/>
                    <w:right w:val="none" w:sz="0" w:space="0" w:color="auto"/>
                  </w:divBdr>
                  <w:divsChild>
                    <w:div w:id="3122963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0273716">
              <w:marLeft w:val="0"/>
              <w:marRight w:val="0"/>
              <w:marTop w:val="150"/>
              <w:marBottom w:val="150"/>
              <w:divBdr>
                <w:top w:val="none" w:sz="0" w:space="0" w:color="auto"/>
                <w:left w:val="none" w:sz="0" w:space="0" w:color="auto"/>
                <w:bottom w:val="none" w:sz="0" w:space="0" w:color="auto"/>
                <w:right w:val="none" w:sz="0" w:space="0" w:color="auto"/>
              </w:divBdr>
              <w:divsChild>
                <w:div w:id="1912958329">
                  <w:marLeft w:val="300"/>
                  <w:marRight w:val="0"/>
                  <w:marTop w:val="75"/>
                  <w:marBottom w:val="0"/>
                  <w:divBdr>
                    <w:top w:val="none" w:sz="0" w:space="0" w:color="auto"/>
                    <w:left w:val="none" w:sz="0" w:space="0" w:color="auto"/>
                    <w:bottom w:val="none" w:sz="0" w:space="0" w:color="auto"/>
                    <w:right w:val="none" w:sz="0" w:space="0" w:color="auto"/>
                  </w:divBdr>
                </w:div>
                <w:div w:id="1865754004">
                  <w:marLeft w:val="300"/>
                  <w:marRight w:val="0"/>
                  <w:marTop w:val="75"/>
                  <w:marBottom w:val="0"/>
                  <w:divBdr>
                    <w:top w:val="none" w:sz="0" w:space="0" w:color="auto"/>
                    <w:left w:val="none" w:sz="0" w:space="0" w:color="auto"/>
                    <w:bottom w:val="none" w:sz="0" w:space="0" w:color="auto"/>
                    <w:right w:val="none" w:sz="0" w:space="0" w:color="auto"/>
                  </w:divBdr>
                  <w:divsChild>
                    <w:div w:id="1454788233">
                      <w:marLeft w:val="750"/>
                      <w:marRight w:val="0"/>
                      <w:marTop w:val="0"/>
                      <w:marBottom w:val="0"/>
                      <w:divBdr>
                        <w:top w:val="none" w:sz="0" w:space="0" w:color="auto"/>
                        <w:left w:val="none" w:sz="0" w:space="0" w:color="auto"/>
                        <w:bottom w:val="none" w:sz="0" w:space="0" w:color="auto"/>
                        <w:right w:val="none" w:sz="0" w:space="0" w:color="auto"/>
                      </w:divBdr>
                    </w:div>
                    <w:div w:id="74477946">
                      <w:marLeft w:val="750"/>
                      <w:marRight w:val="0"/>
                      <w:marTop w:val="0"/>
                      <w:marBottom w:val="0"/>
                      <w:divBdr>
                        <w:top w:val="none" w:sz="0" w:space="0" w:color="auto"/>
                        <w:left w:val="none" w:sz="0" w:space="0" w:color="auto"/>
                        <w:bottom w:val="none" w:sz="0" w:space="0" w:color="auto"/>
                        <w:right w:val="none" w:sz="0" w:space="0" w:color="auto"/>
                      </w:divBdr>
                    </w:div>
                  </w:divsChild>
                </w:div>
                <w:div w:id="1720007611">
                  <w:marLeft w:val="300"/>
                  <w:marRight w:val="0"/>
                  <w:marTop w:val="75"/>
                  <w:marBottom w:val="0"/>
                  <w:divBdr>
                    <w:top w:val="none" w:sz="0" w:space="0" w:color="auto"/>
                    <w:left w:val="none" w:sz="0" w:space="0" w:color="auto"/>
                    <w:bottom w:val="none" w:sz="0" w:space="0" w:color="auto"/>
                    <w:right w:val="none" w:sz="0" w:space="0" w:color="auto"/>
                  </w:divBdr>
                  <w:divsChild>
                    <w:div w:id="1081177746">
                      <w:marLeft w:val="750"/>
                      <w:marRight w:val="0"/>
                      <w:marTop w:val="0"/>
                      <w:marBottom w:val="0"/>
                      <w:divBdr>
                        <w:top w:val="none" w:sz="0" w:space="0" w:color="auto"/>
                        <w:left w:val="none" w:sz="0" w:space="0" w:color="auto"/>
                        <w:bottom w:val="none" w:sz="0" w:space="0" w:color="auto"/>
                        <w:right w:val="none" w:sz="0" w:space="0" w:color="auto"/>
                      </w:divBdr>
                    </w:div>
                  </w:divsChild>
                </w:div>
                <w:div w:id="2046053446">
                  <w:marLeft w:val="300"/>
                  <w:marRight w:val="0"/>
                  <w:marTop w:val="75"/>
                  <w:marBottom w:val="0"/>
                  <w:divBdr>
                    <w:top w:val="none" w:sz="0" w:space="0" w:color="auto"/>
                    <w:left w:val="none" w:sz="0" w:space="0" w:color="auto"/>
                    <w:bottom w:val="none" w:sz="0" w:space="0" w:color="auto"/>
                    <w:right w:val="none" w:sz="0" w:space="0" w:color="auto"/>
                  </w:divBdr>
                  <w:divsChild>
                    <w:div w:id="17239554">
                      <w:marLeft w:val="750"/>
                      <w:marRight w:val="0"/>
                      <w:marTop w:val="0"/>
                      <w:marBottom w:val="0"/>
                      <w:divBdr>
                        <w:top w:val="none" w:sz="0" w:space="0" w:color="auto"/>
                        <w:left w:val="none" w:sz="0" w:space="0" w:color="auto"/>
                        <w:bottom w:val="none" w:sz="0" w:space="0" w:color="auto"/>
                        <w:right w:val="none" w:sz="0" w:space="0" w:color="auto"/>
                      </w:divBdr>
                    </w:div>
                  </w:divsChild>
                </w:div>
                <w:div w:id="596913333">
                  <w:marLeft w:val="300"/>
                  <w:marRight w:val="0"/>
                  <w:marTop w:val="75"/>
                  <w:marBottom w:val="0"/>
                  <w:divBdr>
                    <w:top w:val="none" w:sz="0" w:space="0" w:color="auto"/>
                    <w:left w:val="none" w:sz="0" w:space="0" w:color="auto"/>
                    <w:bottom w:val="none" w:sz="0" w:space="0" w:color="auto"/>
                    <w:right w:val="none" w:sz="0" w:space="0" w:color="auto"/>
                  </w:divBdr>
                  <w:divsChild>
                    <w:div w:id="926421578">
                      <w:marLeft w:val="750"/>
                      <w:marRight w:val="0"/>
                      <w:marTop w:val="0"/>
                      <w:marBottom w:val="0"/>
                      <w:divBdr>
                        <w:top w:val="none" w:sz="0" w:space="0" w:color="auto"/>
                        <w:left w:val="none" w:sz="0" w:space="0" w:color="auto"/>
                        <w:bottom w:val="none" w:sz="0" w:space="0" w:color="auto"/>
                        <w:right w:val="none" w:sz="0" w:space="0" w:color="auto"/>
                      </w:divBdr>
                    </w:div>
                  </w:divsChild>
                </w:div>
                <w:div w:id="937523442">
                  <w:marLeft w:val="300"/>
                  <w:marRight w:val="0"/>
                  <w:marTop w:val="75"/>
                  <w:marBottom w:val="0"/>
                  <w:divBdr>
                    <w:top w:val="none" w:sz="0" w:space="0" w:color="auto"/>
                    <w:left w:val="none" w:sz="0" w:space="0" w:color="auto"/>
                    <w:bottom w:val="none" w:sz="0" w:space="0" w:color="auto"/>
                    <w:right w:val="none" w:sz="0" w:space="0" w:color="auto"/>
                  </w:divBdr>
                  <w:divsChild>
                    <w:div w:id="709651775">
                      <w:marLeft w:val="750"/>
                      <w:marRight w:val="0"/>
                      <w:marTop w:val="0"/>
                      <w:marBottom w:val="0"/>
                      <w:divBdr>
                        <w:top w:val="none" w:sz="0" w:space="0" w:color="auto"/>
                        <w:left w:val="none" w:sz="0" w:space="0" w:color="auto"/>
                        <w:bottom w:val="none" w:sz="0" w:space="0" w:color="auto"/>
                        <w:right w:val="none" w:sz="0" w:space="0" w:color="auto"/>
                      </w:divBdr>
                    </w:div>
                  </w:divsChild>
                </w:div>
                <w:div w:id="1203589628">
                  <w:marLeft w:val="300"/>
                  <w:marRight w:val="0"/>
                  <w:marTop w:val="75"/>
                  <w:marBottom w:val="0"/>
                  <w:divBdr>
                    <w:top w:val="none" w:sz="0" w:space="0" w:color="auto"/>
                    <w:left w:val="none" w:sz="0" w:space="0" w:color="auto"/>
                    <w:bottom w:val="none" w:sz="0" w:space="0" w:color="auto"/>
                    <w:right w:val="none" w:sz="0" w:space="0" w:color="auto"/>
                  </w:divBdr>
                  <w:divsChild>
                    <w:div w:id="54476863">
                      <w:marLeft w:val="750"/>
                      <w:marRight w:val="0"/>
                      <w:marTop w:val="0"/>
                      <w:marBottom w:val="0"/>
                      <w:divBdr>
                        <w:top w:val="none" w:sz="0" w:space="0" w:color="auto"/>
                        <w:left w:val="none" w:sz="0" w:space="0" w:color="auto"/>
                        <w:bottom w:val="none" w:sz="0" w:space="0" w:color="auto"/>
                        <w:right w:val="none" w:sz="0" w:space="0" w:color="auto"/>
                      </w:divBdr>
                    </w:div>
                  </w:divsChild>
                </w:div>
                <w:div w:id="1677272006">
                  <w:marLeft w:val="300"/>
                  <w:marRight w:val="0"/>
                  <w:marTop w:val="75"/>
                  <w:marBottom w:val="0"/>
                  <w:divBdr>
                    <w:top w:val="none" w:sz="0" w:space="0" w:color="auto"/>
                    <w:left w:val="none" w:sz="0" w:space="0" w:color="auto"/>
                    <w:bottom w:val="none" w:sz="0" w:space="0" w:color="auto"/>
                    <w:right w:val="none" w:sz="0" w:space="0" w:color="auto"/>
                  </w:divBdr>
                </w:div>
                <w:div w:id="357858893">
                  <w:marLeft w:val="300"/>
                  <w:marRight w:val="0"/>
                  <w:marTop w:val="75"/>
                  <w:marBottom w:val="0"/>
                  <w:divBdr>
                    <w:top w:val="none" w:sz="0" w:space="0" w:color="auto"/>
                    <w:left w:val="none" w:sz="0" w:space="0" w:color="auto"/>
                    <w:bottom w:val="none" w:sz="0" w:space="0" w:color="auto"/>
                    <w:right w:val="none" w:sz="0" w:space="0" w:color="auto"/>
                  </w:divBdr>
                  <w:divsChild>
                    <w:div w:id="2091467284">
                      <w:marLeft w:val="750"/>
                      <w:marRight w:val="0"/>
                      <w:marTop w:val="0"/>
                      <w:marBottom w:val="0"/>
                      <w:divBdr>
                        <w:top w:val="none" w:sz="0" w:space="0" w:color="auto"/>
                        <w:left w:val="none" w:sz="0" w:space="0" w:color="auto"/>
                        <w:bottom w:val="none" w:sz="0" w:space="0" w:color="auto"/>
                        <w:right w:val="none" w:sz="0" w:space="0" w:color="auto"/>
                      </w:divBdr>
                    </w:div>
                  </w:divsChild>
                </w:div>
                <w:div w:id="769395087">
                  <w:marLeft w:val="300"/>
                  <w:marRight w:val="0"/>
                  <w:marTop w:val="75"/>
                  <w:marBottom w:val="0"/>
                  <w:divBdr>
                    <w:top w:val="none" w:sz="0" w:space="0" w:color="auto"/>
                    <w:left w:val="none" w:sz="0" w:space="0" w:color="auto"/>
                    <w:bottom w:val="none" w:sz="0" w:space="0" w:color="auto"/>
                    <w:right w:val="none" w:sz="0" w:space="0" w:color="auto"/>
                  </w:divBdr>
                  <w:divsChild>
                    <w:div w:id="42146459">
                      <w:marLeft w:val="750"/>
                      <w:marRight w:val="0"/>
                      <w:marTop w:val="0"/>
                      <w:marBottom w:val="0"/>
                      <w:divBdr>
                        <w:top w:val="none" w:sz="0" w:space="0" w:color="auto"/>
                        <w:left w:val="none" w:sz="0" w:space="0" w:color="auto"/>
                        <w:bottom w:val="none" w:sz="0" w:space="0" w:color="auto"/>
                        <w:right w:val="none" w:sz="0" w:space="0" w:color="auto"/>
                      </w:divBdr>
                    </w:div>
                  </w:divsChild>
                </w:div>
                <w:div w:id="1178814424">
                  <w:marLeft w:val="300"/>
                  <w:marRight w:val="0"/>
                  <w:marTop w:val="75"/>
                  <w:marBottom w:val="0"/>
                  <w:divBdr>
                    <w:top w:val="none" w:sz="0" w:space="0" w:color="auto"/>
                    <w:left w:val="none" w:sz="0" w:space="0" w:color="auto"/>
                    <w:bottom w:val="none" w:sz="0" w:space="0" w:color="auto"/>
                    <w:right w:val="none" w:sz="0" w:space="0" w:color="auto"/>
                  </w:divBdr>
                  <w:divsChild>
                    <w:div w:id="1015158153">
                      <w:marLeft w:val="750"/>
                      <w:marRight w:val="0"/>
                      <w:marTop w:val="0"/>
                      <w:marBottom w:val="0"/>
                      <w:divBdr>
                        <w:top w:val="none" w:sz="0" w:space="0" w:color="auto"/>
                        <w:left w:val="none" w:sz="0" w:space="0" w:color="auto"/>
                        <w:bottom w:val="none" w:sz="0" w:space="0" w:color="auto"/>
                        <w:right w:val="none" w:sz="0" w:space="0" w:color="auto"/>
                      </w:divBdr>
                    </w:div>
                  </w:divsChild>
                </w:div>
                <w:div w:id="992759998">
                  <w:marLeft w:val="300"/>
                  <w:marRight w:val="0"/>
                  <w:marTop w:val="75"/>
                  <w:marBottom w:val="0"/>
                  <w:divBdr>
                    <w:top w:val="none" w:sz="0" w:space="0" w:color="auto"/>
                    <w:left w:val="none" w:sz="0" w:space="0" w:color="auto"/>
                    <w:bottom w:val="none" w:sz="0" w:space="0" w:color="auto"/>
                    <w:right w:val="none" w:sz="0" w:space="0" w:color="auto"/>
                  </w:divBdr>
                  <w:divsChild>
                    <w:div w:id="1153331414">
                      <w:marLeft w:val="750"/>
                      <w:marRight w:val="0"/>
                      <w:marTop w:val="0"/>
                      <w:marBottom w:val="0"/>
                      <w:divBdr>
                        <w:top w:val="none" w:sz="0" w:space="0" w:color="auto"/>
                        <w:left w:val="none" w:sz="0" w:space="0" w:color="auto"/>
                        <w:bottom w:val="none" w:sz="0" w:space="0" w:color="auto"/>
                        <w:right w:val="none" w:sz="0" w:space="0" w:color="auto"/>
                      </w:divBdr>
                    </w:div>
                    <w:div w:id="1973248216">
                      <w:marLeft w:val="750"/>
                      <w:marRight w:val="0"/>
                      <w:marTop w:val="0"/>
                      <w:marBottom w:val="0"/>
                      <w:divBdr>
                        <w:top w:val="none" w:sz="0" w:space="0" w:color="auto"/>
                        <w:left w:val="none" w:sz="0" w:space="0" w:color="auto"/>
                        <w:bottom w:val="none" w:sz="0" w:space="0" w:color="auto"/>
                        <w:right w:val="none" w:sz="0" w:space="0" w:color="auto"/>
                      </w:divBdr>
                    </w:div>
                    <w:div w:id="1412003950">
                      <w:marLeft w:val="750"/>
                      <w:marRight w:val="0"/>
                      <w:marTop w:val="0"/>
                      <w:marBottom w:val="0"/>
                      <w:divBdr>
                        <w:top w:val="none" w:sz="0" w:space="0" w:color="auto"/>
                        <w:left w:val="none" w:sz="0" w:space="0" w:color="auto"/>
                        <w:bottom w:val="none" w:sz="0" w:space="0" w:color="auto"/>
                        <w:right w:val="none" w:sz="0" w:space="0" w:color="auto"/>
                      </w:divBdr>
                    </w:div>
                  </w:divsChild>
                </w:div>
                <w:div w:id="1106120790">
                  <w:marLeft w:val="300"/>
                  <w:marRight w:val="0"/>
                  <w:marTop w:val="75"/>
                  <w:marBottom w:val="0"/>
                  <w:divBdr>
                    <w:top w:val="none" w:sz="0" w:space="0" w:color="auto"/>
                    <w:left w:val="none" w:sz="0" w:space="0" w:color="auto"/>
                    <w:bottom w:val="none" w:sz="0" w:space="0" w:color="auto"/>
                    <w:right w:val="none" w:sz="0" w:space="0" w:color="auto"/>
                  </w:divBdr>
                  <w:divsChild>
                    <w:div w:id="758599133">
                      <w:marLeft w:val="750"/>
                      <w:marRight w:val="0"/>
                      <w:marTop w:val="0"/>
                      <w:marBottom w:val="0"/>
                      <w:divBdr>
                        <w:top w:val="none" w:sz="0" w:space="0" w:color="auto"/>
                        <w:left w:val="none" w:sz="0" w:space="0" w:color="auto"/>
                        <w:bottom w:val="none" w:sz="0" w:space="0" w:color="auto"/>
                        <w:right w:val="none" w:sz="0" w:space="0" w:color="auto"/>
                      </w:divBdr>
                    </w:div>
                  </w:divsChild>
                </w:div>
                <w:div w:id="462967429">
                  <w:marLeft w:val="300"/>
                  <w:marRight w:val="0"/>
                  <w:marTop w:val="75"/>
                  <w:marBottom w:val="0"/>
                  <w:divBdr>
                    <w:top w:val="none" w:sz="0" w:space="0" w:color="auto"/>
                    <w:left w:val="none" w:sz="0" w:space="0" w:color="auto"/>
                    <w:bottom w:val="none" w:sz="0" w:space="0" w:color="auto"/>
                    <w:right w:val="none" w:sz="0" w:space="0" w:color="auto"/>
                  </w:divBdr>
                  <w:divsChild>
                    <w:div w:id="1315404693">
                      <w:marLeft w:val="750"/>
                      <w:marRight w:val="0"/>
                      <w:marTop w:val="0"/>
                      <w:marBottom w:val="0"/>
                      <w:divBdr>
                        <w:top w:val="none" w:sz="0" w:space="0" w:color="auto"/>
                        <w:left w:val="none" w:sz="0" w:space="0" w:color="auto"/>
                        <w:bottom w:val="none" w:sz="0" w:space="0" w:color="auto"/>
                        <w:right w:val="none" w:sz="0" w:space="0" w:color="auto"/>
                      </w:divBdr>
                    </w:div>
                    <w:div w:id="789519436">
                      <w:marLeft w:val="750"/>
                      <w:marRight w:val="0"/>
                      <w:marTop w:val="0"/>
                      <w:marBottom w:val="0"/>
                      <w:divBdr>
                        <w:top w:val="none" w:sz="0" w:space="0" w:color="auto"/>
                        <w:left w:val="none" w:sz="0" w:space="0" w:color="auto"/>
                        <w:bottom w:val="none" w:sz="0" w:space="0" w:color="auto"/>
                        <w:right w:val="none" w:sz="0" w:space="0" w:color="auto"/>
                      </w:divBdr>
                    </w:div>
                  </w:divsChild>
                </w:div>
                <w:div w:id="546573074">
                  <w:marLeft w:val="300"/>
                  <w:marRight w:val="0"/>
                  <w:marTop w:val="75"/>
                  <w:marBottom w:val="0"/>
                  <w:divBdr>
                    <w:top w:val="none" w:sz="0" w:space="0" w:color="auto"/>
                    <w:left w:val="none" w:sz="0" w:space="0" w:color="auto"/>
                    <w:bottom w:val="none" w:sz="0" w:space="0" w:color="auto"/>
                    <w:right w:val="none" w:sz="0" w:space="0" w:color="auto"/>
                  </w:divBdr>
                  <w:divsChild>
                    <w:div w:id="1338071781">
                      <w:marLeft w:val="750"/>
                      <w:marRight w:val="0"/>
                      <w:marTop w:val="0"/>
                      <w:marBottom w:val="0"/>
                      <w:divBdr>
                        <w:top w:val="none" w:sz="0" w:space="0" w:color="auto"/>
                        <w:left w:val="none" w:sz="0" w:space="0" w:color="auto"/>
                        <w:bottom w:val="none" w:sz="0" w:space="0" w:color="auto"/>
                        <w:right w:val="none" w:sz="0" w:space="0" w:color="auto"/>
                      </w:divBdr>
                    </w:div>
                  </w:divsChild>
                </w:div>
                <w:div w:id="1294943761">
                  <w:marLeft w:val="300"/>
                  <w:marRight w:val="0"/>
                  <w:marTop w:val="75"/>
                  <w:marBottom w:val="0"/>
                  <w:divBdr>
                    <w:top w:val="none" w:sz="0" w:space="0" w:color="auto"/>
                    <w:left w:val="none" w:sz="0" w:space="0" w:color="auto"/>
                    <w:bottom w:val="none" w:sz="0" w:space="0" w:color="auto"/>
                    <w:right w:val="none" w:sz="0" w:space="0" w:color="auto"/>
                  </w:divBdr>
                  <w:divsChild>
                    <w:div w:id="1318076342">
                      <w:marLeft w:val="750"/>
                      <w:marRight w:val="0"/>
                      <w:marTop w:val="0"/>
                      <w:marBottom w:val="0"/>
                      <w:divBdr>
                        <w:top w:val="none" w:sz="0" w:space="0" w:color="auto"/>
                        <w:left w:val="none" w:sz="0" w:space="0" w:color="auto"/>
                        <w:bottom w:val="none" w:sz="0" w:space="0" w:color="auto"/>
                        <w:right w:val="none" w:sz="0" w:space="0" w:color="auto"/>
                      </w:divBdr>
                    </w:div>
                  </w:divsChild>
                </w:div>
                <w:div w:id="3478446">
                  <w:marLeft w:val="300"/>
                  <w:marRight w:val="0"/>
                  <w:marTop w:val="75"/>
                  <w:marBottom w:val="0"/>
                  <w:divBdr>
                    <w:top w:val="none" w:sz="0" w:space="0" w:color="auto"/>
                    <w:left w:val="none" w:sz="0" w:space="0" w:color="auto"/>
                    <w:bottom w:val="none" w:sz="0" w:space="0" w:color="auto"/>
                    <w:right w:val="none" w:sz="0" w:space="0" w:color="auto"/>
                  </w:divBdr>
                  <w:divsChild>
                    <w:div w:id="284436016">
                      <w:marLeft w:val="750"/>
                      <w:marRight w:val="0"/>
                      <w:marTop w:val="0"/>
                      <w:marBottom w:val="0"/>
                      <w:divBdr>
                        <w:top w:val="none" w:sz="0" w:space="0" w:color="auto"/>
                        <w:left w:val="none" w:sz="0" w:space="0" w:color="auto"/>
                        <w:bottom w:val="none" w:sz="0" w:space="0" w:color="auto"/>
                        <w:right w:val="none" w:sz="0" w:space="0" w:color="auto"/>
                      </w:divBdr>
                    </w:div>
                  </w:divsChild>
                </w:div>
                <w:div w:id="294021690">
                  <w:marLeft w:val="300"/>
                  <w:marRight w:val="0"/>
                  <w:marTop w:val="75"/>
                  <w:marBottom w:val="0"/>
                  <w:divBdr>
                    <w:top w:val="none" w:sz="0" w:space="0" w:color="auto"/>
                    <w:left w:val="none" w:sz="0" w:space="0" w:color="auto"/>
                    <w:bottom w:val="none" w:sz="0" w:space="0" w:color="auto"/>
                    <w:right w:val="none" w:sz="0" w:space="0" w:color="auto"/>
                  </w:divBdr>
                </w:div>
              </w:divsChild>
            </w:div>
            <w:div w:id="1338769841">
              <w:marLeft w:val="0"/>
              <w:marRight w:val="0"/>
              <w:marTop w:val="150"/>
              <w:marBottom w:val="150"/>
              <w:divBdr>
                <w:top w:val="none" w:sz="0" w:space="0" w:color="auto"/>
                <w:left w:val="none" w:sz="0" w:space="0" w:color="auto"/>
                <w:bottom w:val="none" w:sz="0" w:space="0" w:color="auto"/>
                <w:right w:val="none" w:sz="0" w:space="0" w:color="auto"/>
              </w:divBdr>
              <w:divsChild>
                <w:div w:id="1988319692">
                  <w:marLeft w:val="300"/>
                  <w:marRight w:val="0"/>
                  <w:marTop w:val="75"/>
                  <w:marBottom w:val="0"/>
                  <w:divBdr>
                    <w:top w:val="none" w:sz="0" w:space="0" w:color="auto"/>
                    <w:left w:val="none" w:sz="0" w:space="0" w:color="auto"/>
                    <w:bottom w:val="none" w:sz="0" w:space="0" w:color="auto"/>
                    <w:right w:val="none" w:sz="0" w:space="0" w:color="auto"/>
                  </w:divBdr>
                </w:div>
                <w:div w:id="193540997">
                  <w:marLeft w:val="300"/>
                  <w:marRight w:val="0"/>
                  <w:marTop w:val="75"/>
                  <w:marBottom w:val="0"/>
                  <w:divBdr>
                    <w:top w:val="none" w:sz="0" w:space="0" w:color="auto"/>
                    <w:left w:val="none" w:sz="0" w:space="0" w:color="auto"/>
                    <w:bottom w:val="none" w:sz="0" w:space="0" w:color="auto"/>
                    <w:right w:val="none" w:sz="0" w:space="0" w:color="auto"/>
                  </w:divBdr>
                  <w:divsChild>
                    <w:div w:id="319967188">
                      <w:marLeft w:val="750"/>
                      <w:marRight w:val="0"/>
                      <w:marTop w:val="0"/>
                      <w:marBottom w:val="0"/>
                      <w:divBdr>
                        <w:top w:val="none" w:sz="0" w:space="0" w:color="auto"/>
                        <w:left w:val="none" w:sz="0" w:space="0" w:color="auto"/>
                        <w:bottom w:val="none" w:sz="0" w:space="0" w:color="auto"/>
                        <w:right w:val="none" w:sz="0" w:space="0" w:color="auto"/>
                      </w:divBdr>
                    </w:div>
                  </w:divsChild>
                </w:div>
                <w:div w:id="178207103">
                  <w:marLeft w:val="300"/>
                  <w:marRight w:val="0"/>
                  <w:marTop w:val="75"/>
                  <w:marBottom w:val="0"/>
                  <w:divBdr>
                    <w:top w:val="none" w:sz="0" w:space="0" w:color="auto"/>
                    <w:left w:val="none" w:sz="0" w:space="0" w:color="auto"/>
                    <w:bottom w:val="none" w:sz="0" w:space="0" w:color="auto"/>
                    <w:right w:val="none" w:sz="0" w:space="0" w:color="auto"/>
                  </w:divBdr>
                  <w:divsChild>
                    <w:div w:id="21231102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32367420">
              <w:marLeft w:val="0"/>
              <w:marRight w:val="0"/>
              <w:marTop w:val="150"/>
              <w:marBottom w:val="150"/>
              <w:divBdr>
                <w:top w:val="none" w:sz="0" w:space="0" w:color="auto"/>
                <w:left w:val="none" w:sz="0" w:space="0" w:color="auto"/>
                <w:bottom w:val="none" w:sz="0" w:space="0" w:color="auto"/>
                <w:right w:val="none" w:sz="0" w:space="0" w:color="auto"/>
              </w:divBdr>
              <w:divsChild>
                <w:div w:id="1986012395">
                  <w:marLeft w:val="300"/>
                  <w:marRight w:val="0"/>
                  <w:marTop w:val="75"/>
                  <w:marBottom w:val="0"/>
                  <w:divBdr>
                    <w:top w:val="none" w:sz="0" w:space="0" w:color="auto"/>
                    <w:left w:val="none" w:sz="0" w:space="0" w:color="auto"/>
                    <w:bottom w:val="none" w:sz="0" w:space="0" w:color="auto"/>
                    <w:right w:val="none" w:sz="0" w:space="0" w:color="auto"/>
                  </w:divBdr>
                </w:div>
                <w:div w:id="170216696">
                  <w:marLeft w:val="300"/>
                  <w:marRight w:val="0"/>
                  <w:marTop w:val="75"/>
                  <w:marBottom w:val="0"/>
                  <w:divBdr>
                    <w:top w:val="none" w:sz="0" w:space="0" w:color="auto"/>
                    <w:left w:val="none" w:sz="0" w:space="0" w:color="auto"/>
                    <w:bottom w:val="none" w:sz="0" w:space="0" w:color="auto"/>
                    <w:right w:val="none" w:sz="0" w:space="0" w:color="auto"/>
                  </w:divBdr>
                  <w:divsChild>
                    <w:div w:id="1596867629">
                      <w:marLeft w:val="750"/>
                      <w:marRight w:val="0"/>
                      <w:marTop w:val="0"/>
                      <w:marBottom w:val="0"/>
                      <w:divBdr>
                        <w:top w:val="none" w:sz="0" w:space="0" w:color="auto"/>
                        <w:left w:val="none" w:sz="0" w:space="0" w:color="auto"/>
                        <w:bottom w:val="none" w:sz="0" w:space="0" w:color="auto"/>
                        <w:right w:val="none" w:sz="0" w:space="0" w:color="auto"/>
                      </w:divBdr>
                    </w:div>
                  </w:divsChild>
                </w:div>
                <w:div w:id="376007301">
                  <w:marLeft w:val="300"/>
                  <w:marRight w:val="0"/>
                  <w:marTop w:val="75"/>
                  <w:marBottom w:val="0"/>
                  <w:divBdr>
                    <w:top w:val="none" w:sz="0" w:space="0" w:color="auto"/>
                    <w:left w:val="none" w:sz="0" w:space="0" w:color="auto"/>
                    <w:bottom w:val="none" w:sz="0" w:space="0" w:color="auto"/>
                    <w:right w:val="none" w:sz="0" w:space="0" w:color="auto"/>
                  </w:divBdr>
                  <w:divsChild>
                    <w:div w:id="1736314038">
                      <w:marLeft w:val="750"/>
                      <w:marRight w:val="0"/>
                      <w:marTop w:val="0"/>
                      <w:marBottom w:val="0"/>
                      <w:divBdr>
                        <w:top w:val="none" w:sz="0" w:space="0" w:color="auto"/>
                        <w:left w:val="none" w:sz="0" w:space="0" w:color="auto"/>
                        <w:bottom w:val="none" w:sz="0" w:space="0" w:color="auto"/>
                        <w:right w:val="none" w:sz="0" w:space="0" w:color="auto"/>
                      </w:divBdr>
                    </w:div>
                    <w:div w:id="1001077925">
                      <w:marLeft w:val="750"/>
                      <w:marRight w:val="0"/>
                      <w:marTop w:val="0"/>
                      <w:marBottom w:val="0"/>
                      <w:divBdr>
                        <w:top w:val="none" w:sz="0" w:space="0" w:color="auto"/>
                        <w:left w:val="none" w:sz="0" w:space="0" w:color="auto"/>
                        <w:bottom w:val="none" w:sz="0" w:space="0" w:color="auto"/>
                        <w:right w:val="none" w:sz="0" w:space="0" w:color="auto"/>
                      </w:divBdr>
                    </w:div>
                    <w:div w:id="594704036">
                      <w:marLeft w:val="750"/>
                      <w:marRight w:val="0"/>
                      <w:marTop w:val="0"/>
                      <w:marBottom w:val="0"/>
                      <w:divBdr>
                        <w:top w:val="none" w:sz="0" w:space="0" w:color="auto"/>
                        <w:left w:val="none" w:sz="0" w:space="0" w:color="auto"/>
                        <w:bottom w:val="none" w:sz="0" w:space="0" w:color="auto"/>
                        <w:right w:val="none" w:sz="0" w:space="0" w:color="auto"/>
                      </w:divBdr>
                    </w:div>
                  </w:divsChild>
                </w:div>
                <w:div w:id="142161849">
                  <w:marLeft w:val="300"/>
                  <w:marRight w:val="0"/>
                  <w:marTop w:val="75"/>
                  <w:marBottom w:val="0"/>
                  <w:divBdr>
                    <w:top w:val="none" w:sz="0" w:space="0" w:color="auto"/>
                    <w:left w:val="none" w:sz="0" w:space="0" w:color="auto"/>
                    <w:bottom w:val="none" w:sz="0" w:space="0" w:color="auto"/>
                    <w:right w:val="none" w:sz="0" w:space="0" w:color="auto"/>
                  </w:divBdr>
                  <w:divsChild>
                    <w:div w:id="680739097">
                      <w:marLeft w:val="750"/>
                      <w:marRight w:val="0"/>
                      <w:marTop w:val="0"/>
                      <w:marBottom w:val="0"/>
                      <w:divBdr>
                        <w:top w:val="none" w:sz="0" w:space="0" w:color="auto"/>
                        <w:left w:val="none" w:sz="0" w:space="0" w:color="auto"/>
                        <w:bottom w:val="none" w:sz="0" w:space="0" w:color="auto"/>
                        <w:right w:val="none" w:sz="0" w:space="0" w:color="auto"/>
                      </w:divBdr>
                    </w:div>
                  </w:divsChild>
                </w:div>
                <w:div w:id="1299190887">
                  <w:marLeft w:val="300"/>
                  <w:marRight w:val="0"/>
                  <w:marTop w:val="75"/>
                  <w:marBottom w:val="0"/>
                  <w:divBdr>
                    <w:top w:val="none" w:sz="0" w:space="0" w:color="auto"/>
                    <w:left w:val="none" w:sz="0" w:space="0" w:color="auto"/>
                    <w:bottom w:val="none" w:sz="0" w:space="0" w:color="auto"/>
                    <w:right w:val="none" w:sz="0" w:space="0" w:color="auto"/>
                  </w:divBdr>
                </w:div>
                <w:div w:id="691999897">
                  <w:marLeft w:val="300"/>
                  <w:marRight w:val="0"/>
                  <w:marTop w:val="75"/>
                  <w:marBottom w:val="0"/>
                  <w:divBdr>
                    <w:top w:val="none" w:sz="0" w:space="0" w:color="auto"/>
                    <w:left w:val="none" w:sz="0" w:space="0" w:color="auto"/>
                    <w:bottom w:val="none" w:sz="0" w:space="0" w:color="auto"/>
                    <w:right w:val="none" w:sz="0" w:space="0" w:color="auto"/>
                  </w:divBdr>
                  <w:divsChild>
                    <w:div w:id="1346901437">
                      <w:marLeft w:val="750"/>
                      <w:marRight w:val="0"/>
                      <w:marTop w:val="0"/>
                      <w:marBottom w:val="0"/>
                      <w:divBdr>
                        <w:top w:val="none" w:sz="0" w:space="0" w:color="auto"/>
                        <w:left w:val="none" w:sz="0" w:space="0" w:color="auto"/>
                        <w:bottom w:val="none" w:sz="0" w:space="0" w:color="auto"/>
                        <w:right w:val="none" w:sz="0" w:space="0" w:color="auto"/>
                      </w:divBdr>
                    </w:div>
                    <w:div w:id="29575207">
                      <w:marLeft w:val="750"/>
                      <w:marRight w:val="0"/>
                      <w:marTop w:val="0"/>
                      <w:marBottom w:val="0"/>
                      <w:divBdr>
                        <w:top w:val="none" w:sz="0" w:space="0" w:color="auto"/>
                        <w:left w:val="none" w:sz="0" w:space="0" w:color="auto"/>
                        <w:bottom w:val="none" w:sz="0" w:space="0" w:color="auto"/>
                        <w:right w:val="none" w:sz="0" w:space="0" w:color="auto"/>
                      </w:divBdr>
                    </w:div>
                  </w:divsChild>
                </w:div>
                <w:div w:id="1236891216">
                  <w:marLeft w:val="300"/>
                  <w:marRight w:val="0"/>
                  <w:marTop w:val="75"/>
                  <w:marBottom w:val="0"/>
                  <w:divBdr>
                    <w:top w:val="none" w:sz="0" w:space="0" w:color="auto"/>
                    <w:left w:val="none" w:sz="0" w:space="0" w:color="auto"/>
                    <w:bottom w:val="none" w:sz="0" w:space="0" w:color="auto"/>
                    <w:right w:val="none" w:sz="0" w:space="0" w:color="auto"/>
                  </w:divBdr>
                </w:div>
                <w:div w:id="1344824690">
                  <w:marLeft w:val="300"/>
                  <w:marRight w:val="0"/>
                  <w:marTop w:val="75"/>
                  <w:marBottom w:val="0"/>
                  <w:divBdr>
                    <w:top w:val="none" w:sz="0" w:space="0" w:color="auto"/>
                    <w:left w:val="none" w:sz="0" w:space="0" w:color="auto"/>
                    <w:bottom w:val="none" w:sz="0" w:space="0" w:color="auto"/>
                    <w:right w:val="none" w:sz="0" w:space="0" w:color="auto"/>
                  </w:divBdr>
                  <w:divsChild>
                    <w:div w:id="427578906">
                      <w:marLeft w:val="750"/>
                      <w:marRight w:val="0"/>
                      <w:marTop w:val="0"/>
                      <w:marBottom w:val="0"/>
                      <w:divBdr>
                        <w:top w:val="none" w:sz="0" w:space="0" w:color="auto"/>
                        <w:left w:val="none" w:sz="0" w:space="0" w:color="auto"/>
                        <w:bottom w:val="none" w:sz="0" w:space="0" w:color="auto"/>
                        <w:right w:val="none" w:sz="0" w:space="0" w:color="auto"/>
                      </w:divBdr>
                    </w:div>
                  </w:divsChild>
                </w:div>
                <w:div w:id="1282372963">
                  <w:marLeft w:val="300"/>
                  <w:marRight w:val="0"/>
                  <w:marTop w:val="75"/>
                  <w:marBottom w:val="0"/>
                  <w:divBdr>
                    <w:top w:val="none" w:sz="0" w:space="0" w:color="auto"/>
                    <w:left w:val="none" w:sz="0" w:space="0" w:color="auto"/>
                    <w:bottom w:val="none" w:sz="0" w:space="0" w:color="auto"/>
                    <w:right w:val="none" w:sz="0" w:space="0" w:color="auto"/>
                  </w:divBdr>
                  <w:divsChild>
                    <w:div w:id="1840920425">
                      <w:marLeft w:val="750"/>
                      <w:marRight w:val="0"/>
                      <w:marTop w:val="0"/>
                      <w:marBottom w:val="0"/>
                      <w:divBdr>
                        <w:top w:val="none" w:sz="0" w:space="0" w:color="auto"/>
                        <w:left w:val="none" w:sz="0" w:space="0" w:color="auto"/>
                        <w:bottom w:val="none" w:sz="0" w:space="0" w:color="auto"/>
                        <w:right w:val="none" w:sz="0" w:space="0" w:color="auto"/>
                      </w:divBdr>
                    </w:div>
                    <w:div w:id="1043293063">
                      <w:marLeft w:val="750"/>
                      <w:marRight w:val="0"/>
                      <w:marTop w:val="0"/>
                      <w:marBottom w:val="0"/>
                      <w:divBdr>
                        <w:top w:val="none" w:sz="0" w:space="0" w:color="auto"/>
                        <w:left w:val="none" w:sz="0" w:space="0" w:color="auto"/>
                        <w:bottom w:val="none" w:sz="0" w:space="0" w:color="auto"/>
                        <w:right w:val="none" w:sz="0" w:space="0" w:color="auto"/>
                      </w:divBdr>
                    </w:div>
                    <w:div w:id="1547133545">
                      <w:marLeft w:val="750"/>
                      <w:marRight w:val="0"/>
                      <w:marTop w:val="0"/>
                      <w:marBottom w:val="0"/>
                      <w:divBdr>
                        <w:top w:val="none" w:sz="0" w:space="0" w:color="auto"/>
                        <w:left w:val="none" w:sz="0" w:space="0" w:color="auto"/>
                        <w:bottom w:val="none" w:sz="0" w:space="0" w:color="auto"/>
                        <w:right w:val="none" w:sz="0" w:space="0" w:color="auto"/>
                      </w:divBdr>
                    </w:div>
                    <w:div w:id="2105787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13326125">
              <w:marLeft w:val="0"/>
              <w:marRight w:val="0"/>
              <w:marTop w:val="150"/>
              <w:marBottom w:val="150"/>
              <w:divBdr>
                <w:top w:val="none" w:sz="0" w:space="0" w:color="auto"/>
                <w:left w:val="none" w:sz="0" w:space="0" w:color="auto"/>
                <w:bottom w:val="none" w:sz="0" w:space="0" w:color="auto"/>
                <w:right w:val="none" w:sz="0" w:space="0" w:color="auto"/>
              </w:divBdr>
              <w:divsChild>
                <w:div w:id="1140921637">
                  <w:marLeft w:val="300"/>
                  <w:marRight w:val="0"/>
                  <w:marTop w:val="75"/>
                  <w:marBottom w:val="0"/>
                  <w:divBdr>
                    <w:top w:val="none" w:sz="0" w:space="0" w:color="auto"/>
                    <w:left w:val="none" w:sz="0" w:space="0" w:color="auto"/>
                    <w:bottom w:val="none" w:sz="0" w:space="0" w:color="auto"/>
                    <w:right w:val="none" w:sz="0" w:space="0" w:color="auto"/>
                  </w:divBdr>
                  <w:divsChild>
                    <w:div w:id="1601643608">
                      <w:marLeft w:val="750"/>
                      <w:marRight w:val="0"/>
                      <w:marTop w:val="0"/>
                      <w:marBottom w:val="0"/>
                      <w:divBdr>
                        <w:top w:val="none" w:sz="0" w:space="0" w:color="auto"/>
                        <w:left w:val="none" w:sz="0" w:space="0" w:color="auto"/>
                        <w:bottom w:val="none" w:sz="0" w:space="0" w:color="auto"/>
                        <w:right w:val="none" w:sz="0" w:space="0" w:color="auto"/>
                      </w:divBdr>
                    </w:div>
                  </w:divsChild>
                </w:div>
                <w:div w:id="745032792">
                  <w:marLeft w:val="300"/>
                  <w:marRight w:val="0"/>
                  <w:marTop w:val="75"/>
                  <w:marBottom w:val="0"/>
                  <w:divBdr>
                    <w:top w:val="none" w:sz="0" w:space="0" w:color="auto"/>
                    <w:left w:val="none" w:sz="0" w:space="0" w:color="auto"/>
                    <w:bottom w:val="none" w:sz="0" w:space="0" w:color="auto"/>
                    <w:right w:val="none" w:sz="0" w:space="0" w:color="auto"/>
                  </w:divBdr>
                </w:div>
                <w:div w:id="1806586436">
                  <w:marLeft w:val="300"/>
                  <w:marRight w:val="0"/>
                  <w:marTop w:val="75"/>
                  <w:marBottom w:val="0"/>
                  <w:divBdr>
                    <w:top w:val="none" w:sz="0" w:space="0" w:color="auto"/>
                    <w:left w:val="none" w:sz="0" w:space="0" w:color="auto"/>
                    <w:bottom w:val="none" w:sz="0" w:space="0" w:color="auto"/>
                    <w:right w:val="none" w:sz="0" w:space="0" w:color="auto"/>
                  </w:divBdr>
                </w:div>
                <w:div w:id="338580412">
                  <w:marLeft w:val="300"/>
                  <w:marRight w:val="0"/>
                  <w:marTop w:val="75"/>
                  <w:marBottom w:val="0"/>
                  <w:divBdr>
                    <w:top w:val="none" w:sz="0" w:space="0" w:color="auto"/>
                    <w:left w:val="none" w:sz="0" w:space="0" w:color="auto"/>
                    <w:bottom w:val="none" w:sz="0" w:space="0" w:color="auto"/>
                    <w:right w:val="none" w:sz="0" w:space="0" w:color="auto"/>
                  </w:divBdr>
                  <w:divsChild>
                    <w:div w:id="378435690">
                      <w:marLeft w:val="750"/>
                      <w:marRight w:val="0"/>
                      <w:marTop w:val="0"/>
                      <w:marBottom w:val="0"/>
                      <w:divBdr>
                        <w:top w:val="none" w:sz="0" w:space="0" w:color="auto"/>
                        <w:left w:val="none" w:sz="0" w:space="0" w:color="auto"/>
                        <w:bottom w:val="none" w:sz="0" w:space="0" w:color="auto"/>
                        <w:right w:val="none" w:sz="0" w:space="0" w:color="auto"/>
                      </w:divBdr>
                    </w:div>
                  </w:divsChild>
                </w:div>
                <w:div w:id="204341581">
                  <w:marLeft w:val="300"/>
                  <w:marRight w:val="0"/>
                  <w:marTop w:val="75"/>
                  <w:marBottom w:val="0"/>
                  <w:divBdr>
                    <w:top w:val="none" w:sz="0" w:space="0" w:color="auto"/>
                    <w:left w:val="none" w:sz="0" w:space="0" w:color="auto"/>
                    <w:bottom w:val="none" w:sz="0" w:space="0" w:color="auto"/>
                    <w:right w:val="none" w:sz="0" w:space="0" w:color="auto"/>
                  </w:divBdr>
                  <w:divsChild>
                    <w:div w:id="19612563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22329">
      <w:bodyDiv w:val="1"/>
      <w:marLeft w:val="0"/>
      <w:marRight w:val="0"/>
      <w:marTop w:val="0"/>
      <w:marBottom w:val="0"/>
      <w:divBdr>
        <w:top w:val="none" w:sz="0" w:space="0" w:color="auto"/>
        <w:left w:val="none" w:sz="0" w:space="0" w:color="auto"/>
        <w:bottom w:val="none" w:sz="0" w:space="0" w:color="auto"/>
        <w:right w:val="none" w:sz="0" w:space="0" w:color="auto"/>
      </w:divBdr>
      <w:divsChild>
        <w:div w:id="1398281321">
          <w:marLeft w:val="0"/>
          <w:marRight w:val="0"/>
          <w:marTop w:val="0"/>
          <w:marBottom w:val="0"/>
          <w:divBdr>
            <w:top w:val="none" w:sz="0" w:space="0" w:color="auto"/>
            <w:left w:val="none" w:sz="0" w:space="0" w:color="auto"/>
            <w:bottom w:val="none" w:sz="0" w:space="0" w:color="auto"/>
            <w:right w:val="none" w:sz="0" w:space="0" w:color="auto"/>
          </w:divBdr>
          <w:divsChild>
            <w:div w:id="732309716">
              <w:marLeft w:val="0"/>
              <w:marRight w:val="0"/>
              <w:marTop w:val="150"/>
              <w:marBottom w:val="150"/>
              <w:divBdr>
                <w:top w:val="none" w:sz="0" w:space="0" w:color="auto"/>
                <w:left w:val="none" w:sz="0" w:space="0" w:color="auto"/>
                <w:bottom w:val="none" w:sz="0" w:space="0" w:color="auto"/>
                <w:right w:val="none" w:sz="0" w:space="0" w:color="auto"/>
              </w:divBdr>
              <w:divsChild>
                <w:div w:id="395396626">
                  <w:marLeft w:val="300"/>
                  <w:marRight w:val="0"/>
                  <w:marTop w:val="75"/>
                  <w:marBottom w:val="0"/>
                  <w:divBdr>
                    <w:top w:val="none" w:sz="0" w:space="0" w:color="auto"/>
                    <w:left w:val="none" w:sz="0" w:space="0" w:color="auto"/>
                    <w:bottom w:val="none" w:sz="0" w:space="0" w:color="auto"/>
                    <w:right w:val="none" w:sz="0" w:space="0" w:color="auto"/>
                  </w:divBdr>
                  <w:divsChild>
                    <w:div w:id="833229429">
                      <w:marLeft w:val="750"/>
                      <w:marRight w:val="0"/>
                      <w:marTop w:val="0"/>
                      <w:marBottom w:val="0"/>
                      <w:divBdr>
                        <w:top w:val="none" w:sz="0" w:space="0" w:color="auto"/>
                        <w:left w:val="none" w:sz="0" w:space="0" w:color="auto"/>
                        <w:bottom w:val="none" w:sz="0" w:space="0" w:color="auto"/>
                        <w:right w:val="none" w:sz="0" w:space="0" w:color="auto"/>
                      </w:divBdr>
                    </w:div>
                  </w:divsChild>
                </w:div>
                <w:div w:id="1221939862">
                  <w:marLeft w:val="300"/>
                  <w:marRight w:val="0"/>
                  <w:marTop w:val="75"/>
                  <w:marBottom w:val="0"/>
                  <w:divBdr>
                    <w:top w:val="none" w:sz="0" w:space="0" w:color="auto"/>
                    <w:left w:val="none" w:sz="0" w:space="0" w:color="auto"/>
                    <w:bottom w:val="none" w:sz="0" w:space="0" w:color="auto"/>
                    <w:right w:val="none" w:sz="0" w:space="0" w:color="auto"/>
                  </w:divBdr>
                  <w:divsChild>
                    <w:div w:id="1260486368">
                      <w:marLeft w:val="750"/>
                      <w:marRight w:val="0"/>
                      <w:marTop w:val="0"/>
                      <w:marBottom w:val="0"/>
                      <w:divBdr>
                        <w:top w:val="none" w:sz="0" w:space="0" w:color="auto"/>
                        <w:left w:val="none" w:sz="0" w:space="0" w:color="auto"/>
                        <w:bottom w:val="none" w:sz="0" w:space="0" w:color="auto"/>
                        <w:right w:val="none" w:sz="0" w:space="0" w:color="auto"/>
                      </w:divBdr>
                    </w:div>
                    <w:div w:id="2042852900">
                      <w:marLeft w:val="750"/>
                      <w:marRight w:val="0"/>
                      <w:marTop w:val="0"/>
                      <w:marBottom w:val="0"/>
                      <w:divBdr>
                        <w:top w:val="none" w:sz="0" w:space="0" w:color="auto"/>
                        <w:left w:val="none" w:sz="0" w:space="0" w:color="auto"/>
                        <w:bottom w:val="none" w:sz="0" w:space="0" w:color="auto"/>
                        <w:right w:val="none" w:sz="0" w:space="0" w:color="auto"/>
                      </w:divBdr>
                    </w:div>
                    <w:div w:id="2083259724">
                      <w:marLeft w:val="750"/>
                      <w:marRight w:val="0"/>
                      <w:marTop w:val="0"/>
                      <w:marBottom w:val="0"/>
                      <w:divBdr>
                        <w:top w:val="none" w:sz="0" w:space="0" w:color="auto"/>
                        <w:left w:val="none" w:sz="0" w:space="0" w:color="auto"/>
                        <w:bottom w:val="none" w:sz="0" w:space="0" w:color="auto"/>
                        <w:right w:val="none" w:sz="0" w:space="0" w:color="auto"/>
                      </w:divBdr>
                    </w:div>
                  </w:divsChild>
                </w:div>
                <w:div w:id="1478648077">
                  <w:marLeft w:val="300"/>
                  <w:marRight w:val="0"/>
                  <w:marTop w:val="75"/>
                  <w:marBottom w:val="0"/>
                  <w:divBdr>
                    <w:top w:val="none" w:sz="0" w:space="0" w:color="auto"/>
                    <w:left w:val="none" w:sz="0" w:space="0" w:color="auto"/>
                    <w:bottom w:val="none" w:sz="0" w:space="0" w:color="auto"/>
                    <w:right w:val="none" w:sz="0" w:space="0" w:color="auto"/>
                  </w:divBdr>
                  <w:divsChild>
                    <w:div w:id="1619605447">
                      <w:marLeft w:val="750"/>
                      <w:marRight w:val="0"/>
                      <w:marTop w:val="0"/>
                      <w:marBottom w:val="0"/>
                      <w:divBdr>
                        <w:top w:val="none" w:sz="0" w:space="0" w:color="auto"/>
                        <w:left w:val="none" w:sz="0" w:space="0" w:color="auto"/>
                        <w:bottom w:val="none" w:sz="0" w:space="0" w:color="auto"/>
                        <w:right w:val="none" w:sz="0" w:space="0" w:color="auto"/>
                      </w:divBdr>
                    </w:div>
                  </w:divsChild>
                </w:div>
                <w:div w:id="642202743">
                  <w:marLeft w:val="300"/>
                  <w:marRight w:val="0"/>
                  <w:marTop w:val="75"/>
                  <w:marBottom w:val="0"/>
                  <w:divBdr>
                    <w:top w:val="none" w:sz="0" w:space="0" w:color="auto"/>
                    <w:left w:val="none" w:sz="0" w:space="0" w:color="auto"/>
                    <w:bottom w:val="none" w:sz="0" w:space="0" w:color="auto"/>
                    <w:right w:val="none" w:sz="0" w:space="0" w:color="auto"/>
                  </w:divBdr>
                  <w:divsChild>
                    <w:div w:id="16275394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8455085">
              <w:marLeft w:val="0"/>
              <w:marRight w:val="0"/>
              <w:marTop w:val="150"/>
              <w:marBottom w:val="150"/>
              <w:divBdr>
                <w:top w:val="none" w:sz="0" w:space="0" w:color="auto"/>
                <w:left w:val="none" w:sz="0" w:space="0" w:color="auto"/>
                <w:bottom w:val="none" w:sz="0" w:space="0" w:color="auto"/>
                <w:right w:val="none" w:sz="0" w:space="0" w:color="auto"/>
              </w:divBdr>
              <w:divsChild>
                <w:div w:id="1745758524">
                  <w:marLeft w:val="300"/>
                  <w:marRight w:val="0"/>
                  <w:marTop w:val="75"/>
                  <w:marBottom w:val="0"/>
                  <w:divBdr>
                    <w:top w:val="none" w:sz="0" w:space="0" w:color="auto"/>
                    <w:left w:val="none" w:sz="0" w:space="0" w:color="auto"/>
                    <w:bottom w:val="none" w:sz="0" w:space="0" w:color="auto"/>
                    <w:right w:val="none" w:sz="0" w:space="0" w:color="auto"/>
                  </w:divBdr>
                </w:div>
                <w:div w:id="53550739">
                  <w:marLeft w:val="300"/>
                  <w:marRight w:val="0"/>
                  <w:marTop w:val="75"/>
                  <w:marBottom w:val="0"/>
                  <w:divBdr>
                    <w:top w:val="none" w:sz="0" w:space="0" w:color="auto"/>
                    <w:left w:val="none" w:sz="0" w:space="0" w:color="auto"/>
                    <w:bottom w:val="none" w:sz="0" w:space="0" w:color="auto"/>
                    <w:right w:val="none" w:sz="0" w:space="0" w:color="auto"/>
                  </w:divBdr>
                  <w:divsChild>
                    <w:div w:id="132410005">
                      <w:marLeft w:val="750"/>
                      <w:marRight w:val="0"/>
                      <w:marTop w:val="0"/>
                      <w:marBottom w:val="0"/>
                      <w:divBdr>
                        <w:top w:val="none" w:sz="0" w:space="0" w:color="auto"/>
                        <w:left w:val="none" w:sz="0" w:space="0" w:color="auto"/>
                        <w:bottom w:val="none" w:sz="0" w:space="0" w:color="auto"/>
                        <w:right w:val="none" w:sz="0" w:space="0" w:color="auto"/>
                      </w:divBdr>
                    </w:div>
                    <w:div w:id="2009820561">
                      <w:marLeft w:val="750"/>
                      <w:marRight w:val="0"/>
                      <w:marTop w:val="0"/>
                      <w:marBottom w:val="0"/>
                      <w:divBdr>
                        <w:top w:val="none" w:sz="0" w:space="0" w:color="auto"/>
                        <w:left w:val="none" w:sz="0" w:space="0" w:color="auto"/>
                        <w:bottom w:val="none" w:sz="0" w:space="0" w:color="auto"/>
                        <w:right w:val="none" w:sz="0" w:space="0" w:color="auto"/>
                      </w:divBdr>
                    </w:div>
                  </w:divsChild>
                </w:div>
                <w:div w:id="652298679">
                  <w:marLeft w:val="300"/>
                  <w:marRight w:val="0"/>
                  <w:marTop w:val="75"/>
                  <w:marBottom w:val="0"/>
                  <w:divBdr>
                    <w:top w:val="none" w:sz="0" w:space="0" w:color="auto"/>
                    <w:left w:val="none" w:sz="0" w:space="0" w:color="auto"/>
                    <w:bottom w:val="none" w:sz="0" w:space="0" w:color="auto"/>
                    <w:right w:val="none" w:sz="0" w:space="0" w:color="auto"/>
                  </w:divBdr>
                  <w:divsChild>
                    <w:div w:id="2090617468">
                      <w:marLeft w:val="750"/>
                      <w:marRight w:val="0"/>
                      <w:marTop w:val="0"/>
                      <w:marBottom w:val="0"/>
                      <w:divBdr>
                        <w:top w:val="none" w:sz="0" w:space="0" w:color="auto"/>
                        <w:left w:val="none" w:sz="0" w:space="0" w:color="auto"/>
                        <w:bottom w:val="none" w:sz="0" w:space="0" w:color="auto"/>
                        <w:right w:val="none" w:sz="0" w:space="0" w:color="auto"/>
                      </w:divBdr>
                    </w:div>
                  </w:divsChild>
                </w:div>
                <w:div w:id="923806295">
                  <w:marLeft w:val="300"/>
                  <w:marRight w:val="0"/>
                  <w:marTop w:val="75"/>
                  <w:marBottom w:val="0"/>
                  <w:divBdr>
                    <w:top w:val="none" w:sz="0" w:space="0" w:color="auto"/>
                    <w:left w:val="none" w:sz="0" w:space="0" w:color="auto"/>
                    <w:bottom w:val="none" w:sz="0" w:space="0" w:color="auto"/>
                    <w:right w:val="none" w:sz="0" w:space="0" w:color="auto"/>
                  </w:divBdr>
                  <w:divsChild>
                    <w:div w:id="195120819">
                      <w:marLeft w:val="750"/>
                      <w:marRight w:val="0"/>
                      <w:marTop w:val="0"/>
                      <w:marBottom w:val="0"/>
                      <w:divBdr>
                        <w:top w:val="none" w:sz="0" w:space="0" w:color="auto"/>
                        <w:left w:val="none" w:sz="0" w:space="0" w:color="auto"/>
                        <w:bottom w:val="none" w:sz="0" w:space="0" w:color="auto"/>
                        <w:right w:val="none" w:sz="0" w:space="0" w:color="auto"/>
                      </w:divBdr>
                    </w:div>
                  </w:divsChild>
                </w:div>
                <w:div w:id="1452279869">
                  <w:marLeft w:val="300"/>
                  <w:marRight w:val="0"/>
                  <w:marTop w:val="75"/>
                  <w:marBottom w:val="0"/>
                  <w:divBdr>
                    <w:top w:val="none" w:sz="0" w:space="0" w:color="auto"/>
                    <w:left w:val="none" w:sz="0" w:space="0" w:color="auto"/>
                    <w:bottom w:val="none" w:sz="0" w:space="0" w:color="auto"/>
                    <w:right w:val="none" w:sz="0" w:space="0" w:color="auto"/>
                  </w:divBdr>
                  <w:divsChild>
                    <w:div w:id="1425107053">
                      <w:marLeft w:val="750"/>
                      <w:marRight w:val="0"/>
                      <w:marTop w:val="0"/>
                      <w:marBottom w:val="0"/>
                      <w:divBdr>
                        <w:top w:val="none" w:sz="0" w:space="0" w:color="auto"/>
                        <w:left w:val="none" w:sz="0" w:space="0" w:color="auto"/>
                        <w:bottom w:val="none" w:sz="0" w:space="0" w:color="auto"/>
                        <w:right w:val="none" w:sz="0" w:space="0" w:color="auto"/>
                      </w:divBdr>
                    </w:div>
                  </w:divsChild>
                </w:div>
                <w:div w:id="248779094">
                  <w:marLeft w:val="300"/>
                  <w:marRight w:val="0"/>
                  <w:marTop w:val="75"/>
                  <w:marBottom w:val="0"/>
                  <w:divBdr>
                    <w:top w:val="none" w:sz="0" w:space="0" w:color="auto"/>
                    <w:left w:val="none" w:sz="0" w:space="0" w:color="auto"/>
                    <w:bottom w:val="none" w:sz="0" w:space="0" w:color="auto"/>
                    <w:right w:val="none" w:sz="0" w:space="0" w:color="auto"/>
                  </w:divBdr>
                  <w:divsChild>
                    <w:div w:id="163396352">
                      <w:marLeft w:val="750"/>
                      <w:marRight w:val="0"/>
                      <w:marTop w:val="0"/>
                      <w:marBottom w:val="0"/>
                      <w:divBdr>
                        <w:top w:val="none" w:sz="0" w:space="0" w:color="auto"/>
                        <w:left w:val="none" w:sz="0" w:space="0" w:color="auto"/>
                        <w:bottom w:val="none" w:sz="0" w:space="0" w:color="auto"/>
                        <w:right w:val="none" w:sz="0" w:space="0" w:color="auto"/>
                      </w:divBdr>
                    </w:div>
                  </w:divsChild>
                </w:div>
                <w:div w:id="1341154842">
                  <w:marLeft w:val="300"/>
                  <w:marRight w:val="0"/>
                  <w:marTop w:val="75"/>
                  <w:marBottom w:val="0"/>
                  <w:divBdr>
                    <w:top w:val="none" w:sz="0" w:space="0" w:color="auto"/>
                    <w:left w:val="none" w:sz="0" w:space="0" w:color="auto"/>
                    <w:bottom w:val="none" w:sz="0" w:space="0" w:color="auto"/>
                    <w:right w:val="none" w:sz="0" w:space="0" w:color="auto"/>
                  </w:divBdr>
                  <w:divsChild>
                    <w:div w:id="400491791">
                      <w:marLeft w:val="750"/>
                      <w:marRight w:val="0"/>
                      <w:marTop w:val="0"/>
                      <w:marBottom w:val="0"/>
                      <w:divBdr>
                        <w:top w:val="none" w:sz="0" w:space="0" w:color="auto"/>
                        <w:left w:val="none" w:sz="0" w:space="0" w:color="auto"/>
                        <w:bottom w:val="none" w:sz="0" w:space="0" w:color="auto"/>
                        <w:right w:val="none" w:sz="0" w:space="0" w:color="auto"/>
                      </w:divBdr>
                    </w:div>
                    <w:div w:id="338586046">
                      <w:marLeft w:val="750"/>
                      <w:marRight w:val="0"/>
                      <w:marTop w:val="0"/>
                      <w:marBottom w:val="0"/>
                      <w:divBdr>
                        <w:top w:val="none" w:sz="0" w:space="0" w:color="auto"/>
                        <w:left w:val="none" w:sz="0" w:space="0" w:color="auto"/>
                        <w:bottom w:val="none" w:sz="0" w:space="0" w:color="auto"/>
                        <w:right w:val="none" w:sz="0" w:space="0" w:color="auto"/>
                      </w:divBdr>
                    </w:div>
                  </w:divsChild>
                </w:div>
                <w:div w:id="329256388">
                  <w:marLeft w:val="300"/>
                  <w:marRight w:val="0"/>
                  <w:marTop w:val="75"/>
                  <w:marBottom w:val="0"/>
                  <w:divBdr>
                    <w:top w:val="none" w:sz="0" w:space="0" w:color="auto"/>
                    <w:left w:val="none" w:sz="0" w:space="0" w:color="auto"/>
                    <w:bottom w:val="none" w:sz="0" w:space="0" w:color="auto"/>
                    <w:right w:val="none" w:sz="0" w:space="0" w:color="auto"/>
                  </w:divBdr>
                </w:div>
                <w:div w:id="230777152">
                  <w:marLeft w:val="300"/>
                  <w:marRight w:val="0"/>
                  <w:marTop w:val="75"/>
                  <w:marBottom w:val="0"/>
                  <w:divBdr>
                    <w:top w:val="none" w:sz="0" w:space="0" w:color="auto"/>
                    <w:left w:val="none" w:sz="0" w:space="0" w:color="auto"/>
                    <w:bottom w:val="none" w:sz="0" w:space="0" w:color="auto"/>
                    <w:right w:val="none" w:sz="0" w:space="0" w:color="auto"/>
                  </w:divBdr>
                  <w:divsChild>
                    <w:div w:id="595792362">
                      <w:marLeft w:val="750"/>
                      <w:marRight w:val="0"/>
                      <w:marTop w:val="0"/>
                      <w:marBottom w:val="0"/>
                      <w:divBdr>
                        <w:top w:val="none" w:sz="0" w:space="0" w:color="auto"/>
                        <w:left w:val="none" w:sz="0" w:space="0" w:color="auto"/>
                        <w:bottom w:val="none" w:sz="0" w:space="0" w:color="auto"/>
                        <w:right w:val="none" w:sz="0" w:space="0" w:color="auto"/>
                      </w:divBdr>
                    </w:div>
                    <w:div w:id="1340962307">
                      <w:marLeft w:val="750"/>
                      <w:marRight w:val="0"/>
                      <w:marTop w:val="0"/>
                      <w:marBottom w:val="0"/>
                      <w:divBdr>
                        <w:top w:val="none" w:sz="0" w:space="0" w:color="auto"/>
                        <w:left w:val="none" w:sz="0" w:space="0" w:color="auto"/>
                        <w:bottom w:val="none" w:sz="0" w:space="0" w:color="auto"/>
                        <w:right w:val="none" w:sz="0" w:space="0" w:color="auto"/>
                      </w:divBdr>
                    </w:div>
                  </w:divsChild>
                </w:div>
                <w:div w:id="1725636762">
                  <w:marLeft w:val="300"/>
                  <w:marRight w:val="0"/>
                  <w:marTop w:val="75"/>
                  <w:marBottom w:val="0"/>
                  <w:divBdr>
                    <w:top w:val="none" w:sz="0" w:space="0" w:color="auto"/>
                    <w:left w:val="none" w:sz="0" w:space="0" w:color="auto"/>
                    <w:bottom w:val="none" w:sz="0" w:space="0" w:color="auto"/>
                    <w:right w:val="none" w:sz="0" w:space="0" w:color="auto"/>
                  </w:divBdr>
                  <w:divsChild>
                    <w:div w:id="1986205313">
                      <w:marLeft w:val="750"/>
                      <w:marRight w:val="0"/>
                      <w:marTop w:val="0"/>
                      <w:marBottom w:val="0"/>
                      <w:divBdr>
                        <w:top w:val="none" w:sz="0" w:space="0" w:color="auto"/>
                        <w:left w:val="none" w:sz="0" w:space="0" w:color="auto"/>
                        <w:bottom w:val="none" w:sz="0" w:space="0" w:color="auto"/>
                        <w:right w:val="none" w:sz="0" w:space="0" w:color="auto"/>
                      </w:divBdr>
                    </w:div>
                  </w:divsChild>
                </w:div>
                <w:div w:id="1124613294">
                  <w:marLeft w:val="300"/>
                  <w:marRight w:val="0"/>
                  <w:marTop w:val="75"/>
                  <w:marBottom w:val="0"/>
                  <w:divBdr>
                    <w:top w:val="none" w:sz="0" w:space="0" w:color="auto"/>
                    <w:left w:val="none" w:sz="0" w:space="0" w:color="auto"/>
                    <w:bottom w:val="none" w:sz="0" w:space="0" w:color="auto"/>
                    <w:right w:val="none" w:sz="0" w:space="0" w:color="auto"/>
                  </w:divBdr>
                  <w:divsChild>
                    <w:div w:id="1181889838">
                      <w:marLeft w:val="750"/>
                      <w:marRight w:val="0"/>
                      <w:marTop w:val="0"/>
                      <w:marBottom w:val="0"/>
                      <w:divBdr>
                        <w:top w:val="none" w:sz="0" w:space="0" w:color="auto"/>
                        <w:left w:val="none" w:sz="0" w:space="0" w:color="auto"/>
                        <w:bottom w:val="none" w:sz="0" w:space="0" w:color="auto"/>
                        <w:right w:val="none" w:sz="0" w:space="0" w:color="auto"/>
                      </w:divBdr>
                    </w:div>
                    <w:div w:id="793449962">
                      <w:marLeft w:val="750"/>
                      <w:marRight w:val="0"/>
                      <w:marTop w:val="0"/>
                      <w:marBottom w:val="0"/>
                      <w:divBdr>
                        <w:top w:val="none" w:sz="0" w:space="0" w:color="auto"/>
                        <w:left w:val="none" w:sz="0" w:space="0" w:color="auto"/>
                        <w:bottom w:val="none" w:sz="0" w:space="0" w:color="auto"/>
                        <w:right w:val="none" w:sz="0" w:space="0" w:color="auto"/>
                      </w:divBdr>
                    </w:div>
                    <w:div w:id="1194003749">
                      <w:marLeft w:val="750"/>
                      <w:marRight w:val="0"/>
                      <w:marTop w:val="0"/>
                      <w:marBottom w:val="0"/>
                      <w:divBdr>
                        <w:top w:val="none" w:sz="0" w:space="0" w:color="auto"/>
                        <w:left w:val="none" w:sz="0" w:space="0" w:color="auto"/>
                        <w:bottom w:val="none" w:sz="0" w:space="0" w:color="auto"/>
                        <w:right w:val="none" w:sz="0" w:space="0" w:color="auto"/>
                      </w:divBdr>
                    </w:div>
                  </w:divsChild>
                </w:div>
                <w:div w:id="812678481">
                  <w:marLeft w:val="300"/>
                  <w:marRight w:val="0"/>
                  <w:marTop w:val="75"/>
                  <w:marBottom w:val="0"/>
                  <w:divBdr>
                    <w:top w:val="none" w:sz="0" w:space="0" w:color="auto"/>
                    <w:left w:val="none" w:sz="0" w:space="0" w:color="auto"/>
                    <w:bottom w:val="none" w:sz="0" w:space="0" w:color="auto"/>
                    <w:right w:val="none" w:sz="0" w:space="0" w:color="auto"/>
                  </w:divBdr>
                  <w:divsChild>
                    <w:div w:id="2146072052">
                      <w:marLeft w:val="750"/>
                      <w:marRight w:val="0"/>
                      <w:marTop w:val="0"/>
                      <w:marBottom w:val="0"/>
                      <w:divBdr>
                        <w:top w:val="none" w:sz="0" w:space="0" w:color="auto"/>
                        <w:left w:val="none" w:sz="0" w:space="0" w:color="auto"/>
                        <w:bottom w:val="none" w:sz="0" w:space="0" w:color="auto"/>
                        <w:right w:val="none" w:sz="0" w:space="0" w:color="auto"/>
                      </w:divBdr>
                    </w:div>
                  </w:divsChild>
                </w:div>
                <w:div w:id="1689215966">
                  <w:marLeft w:val="300"/>
                  <w:marRight w:val="0"/>
                  <w:marTop w:val="75"/>
                  <w:marBottom w:val="0"/>
                  <w:divBdr>
                    <w:top w:val="none" w:sz="0" w:space="0" w:color="auto"/>
                    <w:left w:val="none" w:sz="0" w:space="0" w:color="auto"/>
                    <w:bottom w:val="none" w:sz="0" w:space="0" w:color="auto"/>
                    <w:right w:val="none" w:sz="0" w:space="0" w:color="auto"/>
                  </w:divBdr>
                  <w:divsChild>
                    <w:div w:id="670646416">
                      <w:marLeft w:val="750"/>
                      <w:marRight w:val="0"/>
                      <w:marTop w:val="0"/>
                      <w:marBottom w:val="0"/>
                      <w:divBdr>
                        <w:top w:val="none" w:sz="0" w:space="0" w:color="auto"/>
                        <w:left w:val="none" w:sz="0" w:space="0" w:color="auto"/>
                        <w:bottom w:val="none" w:sz="0" w:space="0" w:color="auto"/>
                        <w:right w:val="none" w:sz="0" w:space="0" w:color="auto"/>
                      </w:divBdr>
                    </w:div>
                    <w:div w:id="1961573213">
                      <w:marLeft w:val="750"/>
                      <w:marRight w:val="0"/>
                      <w:marTop w:val="0"/>
                      <w:marBottom w:val="0"/>
                      <w:divBdr>
                        <w:top w:val="none" w:sz="0" w:space="0" w:color="auto"/>
                        <w:left w:val="none" w:sz="0" w:space="0" w:color="auto"/>
                        <w:bottom w:val="none" w:sz="0" w:space="0" w:color="auto"/>
                        <w:right w:val="none" w:sz="0" w:space="0" w:color="auto"/>
                      </w:divBdr>
                    </w:div>
                    <w:div w:id="70854001">
                      <w:marLeft w:val="750"/>
                      <w:marRight w:val="0"/>
                      <w:marTop w:val="0"/>
                      <w:marBottom w:val="0"/>
                      <w:divBdr>
                        <w:top w:val="none" w:sz="0" w:space="0" w:color="auto"/>
                        <w:left w:val="none" w:sz="0" w:space="0" w:color="auto"/>
                        <w:bottom w:val="none" w:sz="0" w:space="0" w:color="auto"/>
                        <w:right w:val="none" w:sz="0" w:space="0" w:color="auto"/>
                      </w:divBdr>
                    </w:div>
                  </w:divsChild>
                </w:div>
                <w:div w:id="892734994">
                  <w:marLeft w:val="300"/>
                  <w:marRight w:val="0"/>
                  <w:marTop w:val="75"/>
                  <w:marBottom w:val="0"/>
                  <w:divBdr>
                    <w:top w:val="none" w:sz="0" w:space="0" w:color="auto"/>
                    <w:left w:val="none" w:sz="0" w:space="0" w:color="auto"/>
                    <w:bottom w:val="none" w:sz="0" w:space="0" w:color="auto"/>
                    <w:right w:val="none" w:sz="0" w:space="0" w:color="auto"/>
                  </w:divBdr>
                  <w:divsChild>
                    <w:div w:id="1412433515">
                      <w:marLeft w:val="750"/>
                      <w:marRight w:val="0"/>
                      <w:marTop w:val="0"/>
                      <w:marBottom w:val="0"/>
                      <w:divBdr>
                        <w:top w:val="none" w:sz="0" w:space="0" w:color="auto"/>
                        <w:left w:val="none" w:sz="0" w:space="0" w:color="auto"/>
                        <w:bottom w:val="none" w:sz="0" w:space="0" w:color="auto"/>
                        <w:right w:val="none" w:sz="0" w:space="0" w:color="auto"/>
                      </w:divBdr>
                    </w:div>
                  </w:divsChild>
                </w:div>
                <w:div w:id="602341561">
                  <w:marLeft w:val="300"/>
                  <w:marRight w:val="0"/>
                  <w:marTop w:val="75"/>
                  <w:marBottom w:val="0"/>
                  <w:divBdr>
                    <w:top w:val="none" w:sz="0" w:space="0" w:color="auto"/>
                    <w:left w:val="none" w:sz="0" w:space="0" w:color="auto"/>
                    <w:bottom w:val="none" w:sz="0" w:space="0" w:color="auto"/>
                    <w:right w:val="none" w:sz="0" w:space="0" w:color="auto"/>
                  </w:divBdr>
                  <w:divsChild>
                    <w:div w:id="1342972460">
                      <w:marLeft w:val="750"/>
                      <w:marRight w:val="0"/>
                      <w:marTop w:val="0"/>
                      <w:marBottom w:val="0"/>
                      <w:divBdr>
                        <w:top w:val="none" w:sz="0" w:space="0" w:color="auto"/>
                        <w:left w:val="none" w:sz="0" w:space="0" w:color="auto"/>
                        <w:bottom w:val="none" w:sz="0" w:space="0" w:color="auto"/>
                        <w:right w:val="none" w:sz="0" w:space="0" w:color="auto"/>
                      </w:divBdr>
                    </w:div>
                    <w:div w:id="2104566233">
                      <w:marLeft w:val="750"/>
                      <w:marRight w:val="0"/>
                      <w:marTop w:val="0"/>
                      <w:marBottom w:val="0"/>
                      <w:divBdr>
                        <w:top w:val="none" w:sz="0" w:space="0" w:color="auto"/>
                        <w:left w:val="none" w:sz="0" w:space="0" w:color="auto"/>
                        <w:bottom w:val="none" w:sz="0" w:space="0" w:color="auto"/>
                        <w:right w:val="none" w:sz="0" w:space="0" w:color="auto"/>
                      </w:divBdr>
                    </w:div>
                  </w:divsChild>
                </w:div>
                <w:div w:id="1892380118">
                  <w:marLeft w:val="300"/>
                  <w:marRight w:val="0"/>
                  <w:marTop w:val="75"/>
                  <w:marBottom w:val="0"/>
                  <w:divBdr>
                    <w:top w:val="none" w:sz="0" w:space="0" w:color="auto"/>
                    <w:left w:val="none" w:sz="0" w:space="0" w:color="auto"/>
                    <w:bottom w:val="none" w:sz="0" w:space="0" w:color="auto"/>
                    <w:right w:val="none" w:sz="0" w:space="0" w:color="auto"/>
                  </w:divBdr>
                  <w:divsChild>
                    <w:div w:id="928077336">
                      <w:marLeft w:val="750"/>
                      <w:marRight w:val="0"/>
                      <w:marTop w:val="0"/>
                      <w:marBottom w:val="0"/>
                      <w:divBdr>
                        <w:top w:val="none" w:sz="0" w:space="0" w:color="auto"/>
                        <w:left w:val="none" w:sz="0" w:space="0" w:color="auto"/>
                        <w:bottom w:val="none" w:sz="0" w:space="0" w:color="auto"/>
                        <w:right w:val="none" w:sz="0" w:space="0" w:color="auto"/>
                      </w:divBdr>
                    </w:div>
                  </w:divsChild>
                </w:div>
                <w:div w:id="491332954">
                  <w:marLeft w:val="300"/>
                  <w:marRight w:val="0"/>
                  <w:marTop w:val="75"/>
                  <w:marBottom w:val="0"/>
                  <w:divBdr>
                    <w:top w:val="none" w:sz="0" w:space="0" w:color="auto"/>
                    <w:left w:val="none" w:sz="0" w:space="0" w:color="auto"/>
                    <w:bottom w:val="none" w:sz="0" w:space="0" w:color="auto"/>
                    <w:right w:val="none" w:sz="0" w:space="0" w:color="auto"/>
                  </w:divBdr>
                  <w:divsChild>
                    <w:div w:id="1177616475">
                      <w:marLeft w:val="750"/>
                      <w:marRight w:val="0"/>
                      <w:marTop w:val="0"/>
                      <w:marBottom w:val="0"/>
                      <w:divBdr>
                        <w:top w:val="none" w:sz="0" w:space="0" w:color="auto"/>
                        <w:left w:val="none" w:sz="0" w:space="0" w:color="auto"/>
                        <w:bottom w:val="none" w:sz="0" w:space="0" w:color="auto"/>
                        <w:right w:val="none" w:sz="0" w:space="0" w:color="auto"/>
                      </w:divBdr>
                    </w:div>
                  </w:divsChild>
                </w:div>
                <w:div w:id="1879925160">
                  <w:marLeft w:val="300"/>
                  <w:marRight w:val="0"/>
                  <w:marTop w:val="75"/>
                  <w:marBottom w:val="0"/>
                  <w:divBdr>
                    <w:top w:val="none" w:sz="0" w:space="0" w:color="auto"/>
                    <w:left w:val="none" w:sz="0" w:space="0" w:color="auto"/>
                    <w:bottom w:val="none" w:sz="0" w:space="0" w:color="auto"/>
                    <w:right w:val="none" w:sz="0" w:space="0" w:color="auto"/>
                  </w:divBdr>
                  <w:divsChild>
                    <w:div w:id="1986205367">
                      <w:marLeft w:val="750"/>
                      <w:marRight w:val="0"/>
                      <w:marTop w:val="0"/>
                      <w:marBottom w:val="0"/>
                      <w:divBdr>
                        <w:top w:val="none" w:sz="0" w:space="0" w:color="auto"/>
                        <w:left w:val="none" w:sz="0" w:space="0" w:color="auto"/>
                        <w:bottom w:val="none" w:sz="0" w:space="0" w:color="auto"/>
                        <w:right w:val="none" w:sz="0" w:space="0" w:color="auto"/>
                      </w:divBdr>
                    </w:div>
                  </w:divsChild>
                </w:div>
                <w:div w:id="565797577">
                  <w:marLeft w:val="300"/>
                  <w:marRight w:val="0"/>
                  <w:marTop w:val="75"/>
                  <w:marBottom w:val="0"/>
                  <w:divBdr>
                    <w:top w:val="none" w:sz="0" w:space="0" w:color="auto"/>
                    <w:left w:val="none" w:sz="0" w:space="0" w:color="auto"/>
                    <w:bottom w:val="none" w:sz="0" w:space="0" w:color="auto"/>
                    <w:right w:val="none" w:sz="0" w:space="0" w:color="auto"/>
                  </w:divBdr>
                </w:div>
                <w:div w:id="1298875170">
                  <w:marLeft w:val="300"/>
                  <w:marRight w:val="0"/>
                  <w:marTop w:val="75"/>
                  <w:marBottom w:val="0"/>
                  <w:divBdr>
                    <w:top w:val="none" w:sz="0" w:space="0" w:color="auto"/>
                    <w:left w:val="none" w:sz="0" w:space="0" w:color="auto"/>
                    <w:bottom w:val="none" w:sz="0" w:space="0" w:color="auto"/>
                    <w:right w:val="none" w:sz="0" w:space="0" w:color="auto"/>
                  </w:divBdr>
                </w:div>
                <w:div w:id="1784838494">
                  <w:marLeft w:val="300"/>
                  <w:marRight w:val="0"/>
                  <w:marTop w:val="75"/>
                  <w:marBottom w:val="0"/>
                  <w:divBdr>
                    <w:top w:val="none" w:sz="0" w:space="0" w:color="auto"/>
                    <w:left w:val="none" w:sz="0" w:space="0" w:color="auto"/>
                    <w:bottom w:val="none" w:sz="0" w:space="0" w:color="auto"/>
                    <w:right w:val="none" w:sz="0" w:space="0" w:color="auto"/>
                  </w:divBdr>
                  <w:divsChild>
                    <w:div w:id="183398956">
                      <w:marLeft w:val="750"/>
                      <w:marRight w:val="0"/>
                      <w:marTop w:val="0"/>
                      <w:marBottom w:val="0"/>
                      <w:divBdr>
                        <w:top w:val="none" w:sz="0" w:space="0" w:color="auto"/>
                        <w:left w:val="none" w:sz="0" w:space="0" w:color="auto"/>
                        <w:bottom w:val="none" w:sz="0" w:space="0" w:color="auto"/>
                        <w:right w:val="none" w:sz="0" w:space="0" w:color="auto"/>
                      </w:divBdr>
                    </w:div>
                    <w:div w:id="888607461">
                      <w:marLeft w:val="750"/>
                      <w:marRight w:val="0"/>
                      <w:marTop w:val="0"/>
                      <w:marBottom w:val="0"/>
                      <w:divBdr>
                        <w:top w:val="none" w:sz="0" w:space="0" w:color="auto"/>
                        <w:left w:val="none" w:sz="0" w:space="0" w:color="auto"/>
                        <w:bottom w:val="none" w:sz="0" w:space="0" w:color="auto"/>
                        <w:right w:val="none" w:sz="0" w:space="0" w:color="auto"/>
                      </w:divBdr>
                    </w:div>
                  </w:divsChild>
                </w:div>
                <w:div w:id="1324310742">
                  <w:marLeft w:val="300"/>
                  <w:marRight w:val="0"/>
                  <w:marTop w:val="75"/>
                  <w:marBottom w:val="0"/>
                  <w:divBdr>
                    <w:top w:val="none" w:sz="0" w:space="0" w:color="auto"/>
                    <w:left w:val="none" w:sz="0" w:space="0" w:color="auto"/>
                    <w:bottom w:val="none" w:sz="0" w:space="0" w:color="auto"/>
                    <w:right w:val="none" w:sz="0" w:space="0" w:color="auto"/>
                  </w:divBdr>
                  <w:divsChild>
                    <w:div w:id="703865583">
                      <w:marLeft w:val="750"/>
                      <w:marRight w:val="0"/>
                      <w:marTop w:val="0"/>
                      <w:marBottom w:val="0"/>
                      <w:divBdr>
                        <w:top w:val="none" w:sz="0" w:space="0" w:color="auto"/>
                        <w:left w:val="none" w:sz="0" w:space="0" w:color="auto"/>
                        <w:bottom w:val="none" w:sz="0" w:space="0" w:color="auto"/>
                        <w:right w:val="none" w:sz="0" w:space="0" w:color="auto"/>
                      </w:divBdr>
                    </w:div>
                  </w:divsChild>
                </w:div>
                <w:div w:id="912011706">
                  <w:marLeft w:val="300"/>
                  <w:marRight w:val="0"/>
                  <w:marTop w:val="75"/>
                  <w:marBottom w:val="0"/>
                  <w:divBdr>
                    <w:top w:val="none" w:sz="0" w:space="0" w:color="auto"/>
                    <w:left w:val="none" w:sz="0" w:space="0" w:color="auto"/>
                    <w:bottom w:val="none" w:sz="0" w:space="0" w:color="auto"/>
                    <w:right w:val="none" w:sz="0" w:space="0" w:color="auto"/>
                  </w:divBdr>
                  <w:divsChild>
                    <w:div w:id="383065656">
                      <w:marLeft w:val="750"/>
                      <w:marRight w:val="0"/>
                      <w:marTop w:val="0"/>
                      <w:marBottom w:val="0"/>
                      <w:divBdr>
                        <w:top w:val="none" w:sz="0" w:space="0" w:color="auto"/>
                        <w:left w:val="none" w:sz="0" w:space="0" w:color="auto"/>
                        <w:bottom w:val="none" w:sz="0" w:space="0" w:color="auto"/>
                        <w:right w:val="none" w:sz="0" w:space="0" w:color="auto"/>
                      </w:divBdr>
                    </w:div>
                    <w:div w:id="1713724691">
                      <w:marLeft w:val="750"/>
                      <w:marRight w:val="0"/>
                      <w:marTop w:val="0"/>
                      <w:marBottom w:val="0"/>
                      <w:divBdr>
                        <w:top w:val="none" w:sz="0" w:space="0" w:color="auto"/>
                        <w:left w:val="none" w:sz="0" w:space="0" w:color="auto"/>
                        <w:bottom w:val="none" w:sz="0" w:space="0" w:color="auto"/>
                        <w:right w:val="none" w:sz="0" w:space="0" w:color="auto"/>
                      </w:divBdr>
                    </w:div>
                    <w:div w:id="1357779670">
                      <w:marLeft w:val="750"/>
                      <w:marRight w:val="0"/>
                      <w:marTop w:val="0"/>
                      <w:marBottom w:val="0"/>
                      <w:divBdr>
                        <w:top w:val="none" w:sz="0" w:space="0" w:color="auto"/>
                        <w:left w:val="none" w:sz="0" w:space="0" w:color="auto"/>
                        <w:bottom w:val="none" w:sz="0" w:space="0" w:color="auto"/>
                        <w:right w:val="none" w:sz="0" w:space="0" w:color="auto"/>
                      </w:divBdr>
                    </w:div>
                  </w:divsChild>
                </w:div>
                <w:div w:id="755640090">
                  <w:marLeft w:val="300"/>
                  <w:marRight w:val="0"/>
                  <w:marTop w:val="75"/>
                  <w:marBottom w:val="0"/>
                  <w:divBdr>
                    <w:top w:val="none" w:sz="0" w:space="0" w:color="auto"/>
                    <w:left w:val="none" w:sz="0" w:space="0" w:color="auto"/>
                    <w:bottom w:val="none" w:sz="0" w:space="0" w:color="auto"/>
                    <w:right w:val="none" w:sz="0" w:space="0" w:color="auto"/>
                  </w:divBdr>
                  <w:divsChild>
                    <w:div w:id="1006857748">
                      <w:marLeft w:val="750"/>
                      <w:marRight w:val="0"/>
                      <w:marTop w:val="0"/>
                      <w:marBottom w:val="0"/>
                      <w:divBdr>
                        <w:top w:val="none" w:sz="0" w:space="0" w:color="auto"/>
                        <w:left w:val="none" w:sz="0" w:space="0" w:color="auto"/>
                        <w:bottom w:val="none" w:sz="0" w:space="0" w:color="auto"/>
                        <w:right w:val="none" w:sz="0" w:space="0" w:color="auto"/>
                      </w:divBdr>
                    </w:div>
                  </w:divsChild>
                </w:div>
                <w:div w:id="348727098">
                  <w:marLeft w:val="300"/>
                  <w:marRight w:val="0"/>
                  <w:marTop w:val="75"/>
                  <w:marBottom w:val="0"/>
                  <w:divBdr>
                    <w:top w:val="none" w:sz="0" w:space="0" w:color="auto"/>
                    <w:left w:val="none" w:sz="0" w:space="0" w:color="auto"/>
                    <w:bottom w:val="none" w:sz="0" w:space="0" w:color="auto"/>
                    <w:right w:val="none" w:sz="0" w:space="0" w:color="auto"/>
                  </w:divBdr>
                  <w:divsChild>
                    <w:div w:id="846558414">
                      <w:marLeft w:val="750"/>
                      <w:marRight w:val="0"/>
                      <w:marTop w:val="0"/>
                      <w:marBottom w:val="0"/>
                      <w:divBdr>
                        <w:top w:val="none" w:sz="0" w:space="0" w:color="auto"/>
                        <w:left w:val="none" w:sz="0" w:space="0" w:color="auto"/>
                        <w:bottom w:val="none" w:sz="0" w:space="0" w:color="auto"/>
                        <w:right w:val="none" w:sz="0" w:space="0" w:color="auto"/>
                      </w:divBdr>
                    </w:div>
                    <w:div w:id="982931529">
                      <w:marLeft w:val="750"/>
                      <w:marRight w:val="0"/>
                      <w:marTop w:val="0"/>
                      <w:marBottom w:val="0"/>
                      <w:divBdr>
                        <w:top w:val="none" w:sz="0" w:space="0" w:color="auto"/>
                        <w:left w:val="none" w:sz="0" w:space="0" w:color="auto"/>
                        <w:bottom w:val="none" w:sz="0" w:space="0" w:color="auto"/>
                        <w:right w:val="none" w:sz="0" w:space="0" w:color="auto"/>
                      </w:divBdr>
                    </w:div>
                    <w:div w:id="278563">
                      <w:marLeft w:val="750"/>
                      <w:marRight w:val="0"/>
                      <w:marTop w:val="0"/>
                      <w:marBottom w:val="0"/>
                      <w:divBdr>
                        <w:top w:val="none" w:sz="0" w:space="0" w:color="auto"/>
                        <w:left w:val="none" w:sz="0" w:space="0" w:color="auto"/>
                        <w:bottom w:val="none" w:sz="0" w:space="0" w:color="auto"/>
                        <w:right w:val="none" w:sz="0" w:space="0" w:color="auto"/>
                      </w:divBdr>
                    </w:div>
                  </w:divsChild>
                </w:div>
                <w:div w:id="70466971">
                  <w:marLeft w:val="300"/>
                  <w:marRight w:val="0"/>
                  <w:marTop w:val="75"/>
                  <w:marBottom w:val="0"/>
                  <w:divBdr>
                    <w:top w:val="none" w:sz="0" w:space="0" w:color="auto"/>
                    <w:left w:val="none" w:sz="0" w:space="0" w:color="auto"/>
                    <w:bottom w:val="none" w:sz="0" w:space="0" w:color="auto"/>
                    <w:right w:val="none" w:sz="0" w:space="0" w:color="auto"/>
                  </w:divBdr>
                  <w:divsChild>
                    <w:div w:id="1570118144">
                      <w:marLeft w:val="750"/>
                      <w:marRight w:val="0"/>
                      <w:marTop w:val="0"/>
                      <w:marBottom w:val="0"/>
                      <w:divBdr>
                        <w:top w:val="none" w:sz="0" w:space="0" w:color="auto"/>
                        <w:left w:val="none" w:sz="0" w:space="0" w:color="auto"/>
                        <w:bottom w:val="none" w:sz="0" w:space="0" w:color="auto"/>
                        <w:right w:val="none" w:sz="0" w:space="0" w:color="auto"/>
                      </w:divBdr>
                    </w:div>
                  </w:divsChild>
                </w:div>
                <w:div w:id="923224665">
                  <w:marLeft w:val="300"/>
                  <w:marRight w:val="0"/>
                  <w:marTop w:val="75"/>
                  <w:marBottom w:val="0"/>
                  <w:divBdr>
                    <w:top w:val="none" w:sz="0" w:space="0" w:color="auto"/>
                    <w:left w:val="none" w:sz="0" w:space="0" w:color="auto"/>
                    <w:bottom w:val="none" w:sz="0" w:space="0" w:color="auto"/>
                    <w:right w:val="none" w:sz="0" w:space="0" w:color="auto"/>
                  </w:divBdr>
                  <w:divsChild>
                    <w:div w:id="2130928665">
                      <w:marLeft w:val="750"/>
                      <w:marRight w:val="0"/>
                      <w:marTop w:val="0"/>
                      <w:marBottom w:val="0"/>
                      <w:divBdr>
                        <w:top w:val="none" w:sz="0" w:space="0" w:color="auto"/>
                        <w:left w:val="none" w:sz="0" w:space="0" w:color="auto"/>
                        <w:bottom w:val="none" w:sz="0" w:space="0" w:color="auto"/>
                        <w:right w:val="none" w:sz="0" w:space="0" w:color="auto"/>
                      </w:divBdr>
                    </w:div>
                    <w:div w:id="1146553349">
                      <w:marLeft w:val="750"/>
                      <w:marRight w:val="0"/>
                      <w:marTop w:val="0"/>
                      <w:marBottom w:val="0"/>
                      <w:divBdr>
                        <w:top w:val="none" w:sz="0" w:space="0" w:color="auto"/>
                        <w:left w:val="none" w:sz="0" w:space="0" w:color="auto"/>
                        <w:bottom w:val="none" w:sz="0" w:space="0" w:color="auto"/>
                        <w:right w:val="none" w:sz="0" w:space="0" w:color="auto"/>
                      </w:divBdr>
                    </w:div>
                  </w:divsChild>
                </w:div>
                <w:div w:id="1918055886">
                  <w:marLeft w:val="300"/>
                  <w:marRight w:val="0"/>
                  <w:marTop w:val="75"/>
                  <w:marBottom w:val="0"/>
                  <w:divBdr>
                    <w:top w:val="none" w:sz="0" w:space="0" w:color="auto"/>
                    <w:left w:val="none" w:sz="0" w:space="0" w:color="auto"/>
                    <w:bottom w:val="none" w:sz="0" w:space="0" w:color="auto"/>
                    <w:right w:val="none" w:sz="0" w:space="0" w:color="auto"/>
                  </w:divBdr>
                  <w:divsChild>
                    <w:div w:id="1607226767">
                      <w:marLeft w:val="750"/>
                      <w:marRight w:val="0"/>
                      <w:marTop w:val="0"/>
                      <w:marBottom w:val="0"/>
                      <w:divBdr>
                        <w:top w:val="none" w:sz="0" w:space="0" w:color="auto"/>
                        <w:left w:val="none" w:sz="0" w:space="0" w:color="auto"/>
                        <w:bottom w:val="none" w:sz="0" w:space="0" w:color="auto"/>
                        <w:right w:val="none" w:sz="0" w:space="0" w:color="auto"/>
                      </w:divBdr>
                    </w:div>
                  </w:divsChild>
                </w:div>
                <w:div w:id="120000244">
                  <w:marLeft w:val="300"/>
                  <w:marRight w:val="0"/>
                  <w:marTop w:val="75"/>
                  <w:marBottom w:val="0"/>
                  <w:divBdr>
                    <w:top w:val="none" w:sz="0" w:space="0" w:color="auto"/>
                    <w:left w:val="none" w:sz="0" w:space="0" w:color="auto"/>
                    <w:bottom w:val="none" w:sz="0" w:space="0" w:color="auto"/>
                    <w:right w:val="none" w:sz="0" w:space="0" w:color="auto"/>
                  </w:divBdr>
                  <w:divsChild>
                    <w:div w:id="898057685">
                      <w:marLeft w:val="750"/>
                      <w:marRight w:val="0"/>
                      <w:marTop w:val="0"/>
                      <w:marBottom w:val="0"/>
                      <w:divBdr>
                        <w:top w:val="none" w:sz="0" w:space="0" w:color="auto"/>
                        <w:left w:val="none" w:sz="0" w:space="0" w:color="auto"/>
                        <w:bottom w:val="none" w:sz="0" w:space="0" w:color="auto"/>
                        <w:right w:val="none" w:sz="0" w:space="0" w:color="auto"/>
                      </w:divBdr>
                    </w:div>
                  </w:divsChild>
                </w:div>
                <w:div w:id="2001692945">
                  <w:marLeft w:val="300"/>
                  <w:marRight w:val="0"/>
                  <w:marTop w:val="75"/>
                  <w:marBottom w:val="0"/>
                  <w:divBdr>
                    <w:top w:val="none" w:sz="0" w:space="0" w:color="auto"/>
                    <w:left w:val="none" w:sz="0" w:space="0" w:color="auto"/>
                    <w:bottom w:val="none" w:sz="0" w:space="0" w:color="auto"/>
                    <w:right w:val="none" w:sz="0" w:space="0" w:color="auto"/>
                  </w:divBdr>
                  <w:divsChild>
                    <w:div w:id="994262807">
                      <w:marLeft w:val="750"/>
                      <w:marRight w:val="0"/>
                      <w:marTop w:val="0"/>
                      <w:marBottom w:val="0"/>
                      <w:divBdr>
                        <w:top w:val="none" w:sz="0" w:space="0" w:color="auto"/>
                        <w:left w:val="none" w:sz="0" w:space="0" w:color="auto"/>
                        <w:bottom w:val="none" w:sz="0" w:space="0" w:color="auto"/>
                        <w:right w:val="none" w:sz="0" w:space="0" w:color="auto"/>
                      </w:divBdr>
                    </w:div>
                  </w:divsChild>
                </w:div>
                <w:div w:id="1481843662">
                  <w:marLeft w:val="300"/>
                  <w:marRight w:val="0"/>
                  <w:marTop w:val="75"/>
                  <w:marBottom w:val="0"/>
                  <w:divBdr>
                    <w:top w:val="none" w:sz="0" w:space="0" w:color="auto"/>
                    <w:left w:val="none" w:sz="0" w:space="0" w:color="auto"/>
                    <w:bottom w:val="none" w:sz="0" w:space="0" w:color="auto"/>
                    <w:right w:val="none" w:sz="0" w:space="0" w:color="auto"/>
                  </w:divBdr>
                </w:div>
                <w:div w:id="651982178">
                  <w:marLeft w:val="300"/>
                  <w:marRight w:val="0"/>
                  <w:marTop w:val="75"/>
                  <w:marBottom w:val="0"/>
                  <w:divBdr>
                    <w:top w:val="none" w:sz="0" w:space="0" w:color="auto"/>
                    <w:left w:val="none" w:sz="0" w:space="0" w:color="auto"/>
                    <w:bottom w:val="none" w:sz="0" w:space="0" w:color="auto"/>
                    <w:right w:val="none" w:sz="0" w:space="0" w:color="auto"/>
                  </w:divBdr>
                </w:div>
                <w:div w:id="970281578">
                  <w:marLeft w:val="300"/>
                  <w:marRight w:val="0"/>
                  <w:marTop w:val="75"/>
                  <w:marBottom w:val="0"/>
                  <w:divBdr>
                    <w:top w:val="none" w:sz="0" w:space="0" w:color="auto"/>
                    <w:left w:val="none" w:sz="0" w:space="0" w:color="auto"/>
                    <w:bottom w:val="none" w:sz="0" w:space="0" w:color="auto"/>
                    <w:right w:val="none" w:sz="0" w:space="0" w:color="auto"/>
                  </w:divBdr>
                  <w:divsChild>
                    <w:div w:id="1317152541">
                      <w:marLeft w:val="750"/>
                      <w:marRight w:val="0"/>
                      <w:marTop w:val="0"/>
                      <w:marBottom w:val="0"/>
                      <w:divBdr>
                        <w:top w:val="none" w:sz="0" w:space="0" w:color="auto"/>
                        <w:left w:val="none" w:sz="0" w:space="0" w:color="auto"/>
                        <w:bottom w:val="none" w:sz="0" w:space="0" w:color="auto"/>
                        <w:right w:val="none" w:sz="0" w:space="0" w:color="auto"/>
                      </w:divBdr>
                    </w:div>
                    <w:div w:id="360908558">
                      <w:marLeft w:val="750"/>
                      <w:marRight w:val="0"/>
                      <w:marTop w:val="0"/>
                      <w:marBottom w:val="0"/>
                      <w:divBdr>
                        <w:top w:val="none" w:sz="0" w:space="0" w:color="auto"/>
                        <w:left w:val="none" w:sz="0" w:space="0" w:color="auto"/>
                        <w:bottom w:val="none" w:sz="0" w:space="0" w:color="auto"/>
                        <w:right w:val="none" w:sz="0" w:space="0" w:color="auto"/>
                      </w:divBdr>
                    </w:div>
                  </w:divsChild>
                </w:div>
                <w:div w:id="618687585">
                  <w:marLeft w:val="300"/>
                  <w:marRight w:val="0"/>
                  <w:marTop w:val="75"/>
                  <w:marBottom w:val="0"/>
                  <w:divBdr>
                    <w:top w:val="none" w:sz="0" w:space="0" w:color="auto"/>
                    <w:left w:val="none" w:sz="0" w:space="0" w:color="auto"/>
                    <w:bottom w:val="none" w:sz="0" w:space="0" w:color="auto"/>
                    <w:right w:val="none" w:sz="0" w:space="0" w:color="auto"/>
                  </w:divBdr>
                  <w:divsChild>
                    <w:div w:id="1107500899">
                      <w:marLeft w:val="750"/>
                      <w:marRight w:val="0"/>
                      <w:marTop w:val="0"/>
                      <w:marBottom w:val="0"/>
                      <w:divBdr>
                        <w:top w:val="none" w:sz="0" w:space="0" w:color="auto"/>
                        <w:left w:val="none" w:sz="0" w:space="0" w:color="auto"/>
                        <w:bottom w:val="none" w:sz="0" w:space="0" w:color="auto"/>
                        <w:right w:val="none" w:sz="0" w:space="0" w:color="auto"/>
                      </w:divBdr>
                    </w:div>
                  </w:divsChild>
                </w:div>
                <w:div w:id="1949846273">
                  <w:marLeft w:val="300"/>
                  <w:marRight w:val="0"/>
                  <w:marTop w:val="75"/>
                  <w:marBottom w:val="0"/>
                  <w:divBdr>
                    <w:top w:val="none" w:sz="0" w:space="0" w:color="auto"/>
                    <w:left w:val="none" w:sz="0" w:space="0" w:color="auto"/>
                    <w:bottom w:val="none" w:sz="0" w:space="0" w:color="auto"/>
                    <w:right w:val="none" w:sz="0" w:space="0" w:color="auto"/>
                  </w:divBdr>
                  <w:divsChild>
                    <w:div w:id="1916737710">
                      <w:marLeft w:val="750"/>
                      <w:marRight w:val="0"/>
                      <w:marTop w:val="0"/>
                      <w:marBottom w:val="0"/>
                      <w:divBdr>
                        <w:top w:val="none" w:sz="0" w:space="0" w:color="auto"/>
                        <w:left w:val="none" w:sz="0" w:space="0" w:color="auto"/>
                        <w:bottom w:val="none" w:sz="0" w:space="0" w:color="auto"/>
                        <w:right w:val="none" w:sz="0" w:space="0" w:color="auto"/>
                      </w:divBdr>
                    </w:div>
                    <w:div w:id="1249003192">
                      <w:marLeft w:val="750"/>
                      <w:marRight w:val="0"/>
                      <w:marTop w:val="0"/>
                      <w:marBottom w:val="0"/>
                      <w:divBdr>
                        <w:top w:val="none" w:sz="0" w:space="0" w:color="auto"/>
                        <w:left w:val="none" w:sz="0" w:space="0" w:color="auto"/>
                        <w:bottom w:val="none" w:sz="0" w:space="0" w:color="auto"/>
                        <w:right w:val="none" w:sz="0" w:space="0" w:color="auto"/>
                      </w:divBdr>
                    </w:div>
                    <w:div w:id="515997488">
                      <w:marLeft w:val="750"/>
                      <w:marRight w:val="0"/>
                      <w:marTop w:val="0"/>
                      <w:marBottom w:val="0"/>
                      <w:divBdr>
                        <w:top w:val="none" w:sz="0" w:space="0" w:color="auto"/>
                        <w:left w:val="none" w:sz="0" w:space="0" w:color="auto"/>
                        <w:bottom w:val="none" w:sz="0" w:space="0" w:color="auto"/>
                        <w:right w:val="none" w:sz="0" w:space="0" w:color="auto"/>
                      </w:divBdr>
                    </w:div>
                  </w:divsChild>
                </w:div>
                <w:div w:id="1368488439">
                  <w:marLeft w:val="300"/>
                  <w:marRight w:val="0"/>
                  <w:marTop w:val="75"/>
                  <w:marBottom w:val="0"/>
                  <w:divBdr>
                    <w:top w:val="none" w:sz="0" w:space="0" w:color="auto"/>
                    <w:left w:val="none" w:sz="0" w:space="0" w:color="auto"/>
                    <w:bottom w:val="none" w:sz="0" w:space="0" w:color="auto"/>
                    <w:right w:val="none" w:sz="0" w:space="0" w:color="auto"/>
                  </w:divBdr>
                  <w:divsChild>
                    <w:div w:id="103965795">
                      <w:marLeft w:val="750"/>
                      <w:marRight w:val="0"/>
                      <w:marTop w:val="0"/>
                      <w:marBottom w:val="0"/>
                      <w:divBdr>
                        <w:top w:val="none" w:sz="0" w:space="0" w:color="auto"/>
                        <w:left w:val="none" w:sz="0" w:space="0" w:color="auto"/>
                        <w:bottom w:val="none" w:sz="0" w:space="0" w:color="auto"/>
                        <w:right w:val="none" w:sz="0" w:space="0" w:color="auto"/>
                      </w:divBdr>
                    </w:div>
                  </w:divsChild>
                </w:div>
                <w:div w:id="187303040">
                  <w:marLeft w:val="300"/>
                  <w:marRight w:val="0"/>
                  <w:marTop w:val="75"/>
                  <w:marBottom w:val="0"/>
                  <w:divBdr>
                    <w:top w:val="none" w:sz="0" w:space="0" w:color="auto"/>
                    <w:left w:val="none" w:sz="0" w:space="0" w:color="auto"/>
                    <w:bottom w:val="none" w:sz="0" w:space="0" w:color="auto"/>
                    <w:right w:val="none" w:sz="0" w:space="0" w:color="auto"/>
                  </w:divBdr>
                  <w:divsChild>
                    <w:div w:id="817499290">
                      <w:marLeft w:val="750"/>
                      <w:marRight w:val="0"/>
                      <w:marTop w:val="0"/>
                      <w:marBottom w:val="0"/>
                      <w:divBdr>
                        <w:top w:val="none" w:sz="0" w:space="0" w:color="auto"/>
                        <w:left w:val="none" w:sz="0" w:space="0" w:color="auto"/>
                        <w:bottom w:val="none" w:sz="0" w:space="0" w:color="auto"/>
                        <w:right w:val="none" w:sz="0" w:space="0" w:color="auto"/>
                      </w:divBdr>
                    </w:div>
                    <w:div w:id="1983775094">
                      <w:marLeft w:val="750"/>
                      <w:marRight w:val="0"/>
                      <w:marTop w:val="0"/>
                      <w:marBottom w:val="0"/>
                      <w:divBdr>
                        <w:top w:val="none" w:sz="0" w:space="0" w:color="auto"/>
                        <w:left w:val="none" w:sz="0" w:space="0" w:color="auto"/>
                        <w:bottom w:val="none" w:sz="0" w:space="0" w:color="auto"/>
                        <w:right w:val="none" w:sz="0" w:space="0" w:color="auto"/>
                      </w:divBdr>
                    </w:div>
                    <w:div w:id="116680551">
                      <w:marLeft w:val="750"/>
                      <w:marRight w:val="0"/>
                      <w:marTop w:val="0"/>
                      <w:marBottom w:val="0"/>
                      <w:divBdr>
                        <w:top w:val="none" w:sz="0" w:space="0" w:color="auto"/>
                        <w:left w:val="none" w:sz="0" w:space="0" w:color="auto"/>
                        <w:bottom w:val="none" w:sz="0" w:space="0" w:color="auto"/>
                        <w:right w:val="none" w:sz="0" w:space="0" w:color="auto"/>
                      </w:divBdr>
                    </w:div>
                  </w:divsChild>
                </w:div>
                <w:div w:id="1806582548">
                  <w:marLeft w:val="300"/>
                  <w:marRight w:val="0"/>
                  <w:marTop w:val="75"/>
                  <w:marBottom w:val="0"/>
                  <w:divBdr>
                    <w:top w:val="none" w:sz="0" w:space="0" w:color="auto"/>
                    <w:left w:val="none" w:sz="0" w:space="0" w:color="auto"/>
                    <w:bottom w:val="none" w:sz="0" w:space="0" w:color="auto"/>
                    <w:right w:val="none" w:sz="0" w:space="0" w:color="auto"/>
                  </w:divBdr>
                  <w:divsChild>
                    <w:div w:id="932326940">
                      <w:marLeft w:val="750"/>
                      <w:marRight w:val="0"/>
                      <w:marTop w:val="0"/>
                      <w:marBottom w:val="0"/>
                      <w:divBdr>
                        <w:top w:val="none" w:sz="0" w:space="0" w:color="auto"/>
                        <w:left w:val="none" w:sz="0" w:space="0" w:color="auto"/>
                        <w:bottom w:val="none" w:sz="0" w:space="0" w:color="auto"/>
                        <w:right w:val="none" w:sz="0" w:space="0" w:color="auto"/>
                      </w:divBdr>
                    </w:div>
                  </w:divsChild>
                </w:div>
                <w:div w:id="1327778833">
                  <w:marLeft w:val="300"/>
                  <w:marRight w:val="0"/>
                  <w:marTop w:val="75"/>
                  <w:marBottom w:val="0"/>
                  <w:divBdr>
                    <w:top w:val="none" w:sz="0" w:space="0" w:color="auto"/>
                    <w:left w:val="none" w:sz="0" w:space="0" w:color="auto"/>
                    <w:bottom w:val="none" w:sz="0" w:space="0" w:color="auto"/>
                    <w:right w:val="none" w:sz="0" w:space="0" w:color="auto"/>
                  </w:divBdr>
                  <w:divsChild>
                    <w:div w:id="2071878530">
                      <w:marLeft w:val="750"/>
                      <w:marRight w:val="0"/>
                      <w:marTop w:val="0"/>
                      <w:marBottom w:val="0"/>
                      <w:divBdr>
                        <w:top w:val="none" w:sz="0" w:space="0" w:color="auto"/>
                        <w:left w:val="none" w:sz="0" w:space="0" w:color="auto"/>
                        <w:bottom w:val="none" w:sz="0" w:space="0" w:color="auto"/>
                        <w:right w:val="none" w:sz="0" w:space="0" w:color="auto"/>
                      </w:divBdr>
                    </w:div>
                    <w:div w:id="786118902">
                      <w:marLeft w:val="750"/>
                      <w:marRight w:val="0"/>
                      <w:marTop w:val="0"/>
                      <w:marBottom w:val="0"/>
                      <w:divBdr>
                        <w:top w:val="none" w:sz="0" w:space="0" w:color="auto"/>
                        <w:left w:val="none" w:sz="0" w:space="0" w:color="auto"/>
                        <w:bottom w:val="none" w:sz="0" w:space="0" w:color="auto"/>
                        <w:right w:val="none" w:sz="0" w:space="0" w:color="auto"/>
                      </w:divBdr>
                    </w:div>
                  </w:divsChild>
                </w:div>
                <w:div w:id="1204442058">
                  <w:marLeft w:val="300"/>
                  <w:marRight w:val="0"/>
                  <w:marTop w:val="75"/>
                  <w:marBottom w:val="0"/>
                  <w:divBdr>
                    <w:top w:val="none" w:sz="0" w:space="0" w:color="auto"/>
                    <w:left w:val="none" w:sz="0" w:space="0" w:color="auto"/>
                    <w:bottom w:val="none" w:sz="0" w:space="0" w:color="auto"/>
                    <w:right w:val="none" w:sz="0" w:space="0" w:color="auto"/>
                  </w:divBdr>
                  <w:divsChild>
                    <w:div w:id="1218786853">
                      <w:marLeft w:val="750"/>
                      <w:marRight w:val="0"/>
                      <w:marTop w:val="0"/>
                      <w:marBottom w:val="0"/>
                      <w:divBdr>
                        <w:top w:val="none" w:sz="0" w:space="0" w:color="auto"/>
                        <w:left w:val="none" w:sz="0" w:space="0" w:color="auto"/>
                        <w:bottom w:val="none" w:sz="0" w:space="0" w:color="auto"/>
                        <w:right w:val="none" w:sz="0" w:space="0" w:color="auto"/>
                      </w:divBdr>
                    </w:div>
                  </w:divsChild>
                </w:div>
                <w:div w:id="1864784544">
                  <w:marLeft w:val="300"/>
                  <w:marRight w:val="0"/>
                  <w:marTop w:val="75"/>
                  <w:marBottom w:val="0"/>
                  <w:divBdr>
                    <w:top w:val="none" w:sz="0" w:space="0" w:color="auto"/>
                    <w:left w:val="none" w:sz="0" w:space="0" w:color="auto"/>
                    <w:bottom w:val="none" w:sz="0" w:space="0" w:color="auto"/>
                    <w:right w:val="none" w:sz="0" w:space="0" w:color="auto"/>
                  </w:divBdr>
                  <w:divsChild>
                    <w:div w:id="662810">
                      <w:marLeft w:val="750"/>
                      <w:marRight w:val="0"/>
                      <w:marTop w:val="0"/>
                      <w:marBottom w:val="0"/>
                      <w:divBdr>
                        <w:top w:val="none" w:sz="0" w:space="0" w:color="auto"/>
                        <w:left w:val="none" w:sz="0" w:space="0" w:color="auto"/>
                        <w:bottom w:val="none" w:sz="0" w:space="0" w:color="auto"/>
                        <w:right w:val="none" w:sz="0" w:space="0" w:color="auto"/>
                      </w:divBdr>
                    </w:div>
                  </w:divsChild>
                </w:div>
                <w:div w:id="878204732">
                  <w:marLeft w:val="300"/>
                  <w:marRight w:val="0"/>
                  <w:marTop w:val="75"/>
                  <w:marBottom w:val="0"/>
                  <w:divBdr>
                    <w:top w:val="none" w:sz="0" w:space="0" w:color="auto"/>
                    <w:left w:val="none" w:sz="0" w:space="0" w:color="auto"/>
                    <w:bottom w:val="none" w:sz="0" w:space="0" w:color="auto"/>
                    <w:right w:val="none" w:sz="0" w:space="0" w:color="auto"/>
                  </w:divBdr>
                  <w:divsChild>
                    <w:div w:id="1265187475">
                      <w:marLeft w:val="750"/>
                      <w:marRight w:val="0"/>
                      <w:marTop w:val="0"/>
                      <w:marBottom w:val="0"/>
                      <w:divBdr>
                        <w:top w:val="none" w:sz="0" w:space="0" w:color="auto"/>
                        <w:left w:val="none" w:sz="0" w:space="0" w:color="auto"/>
                        <w:bottom w:val="none" w:sz="0" w:space="0" w:color="auto"/>
                        <w:right w:val="none" w:sz="0" w:space="0" w:color="auto"/>
                      </w:divBdr>
                    </w:div>
                  </w:divsChild>
                </w:div>
                <w:div w:id="793524924">
                  <w:marLeft w:val="300"/>
                  <w:marRight w:val="0"/>
                  <w:marTop w:val="75"/>
                  <w:marBottom w:val="0"/>
                  <w:divBdr>
                    <w:top w:val="none" w:sz="0" w:space="0" w:color="auto"/>
                    <w:left w:val="none" w:sz="0" w:space="0" w:color="auto"/>
                    <w:bottom w:val="none" w:sz="0" w:space="0" w:color="auto"/>
                    <w:right w:val="none" w:sz="0" w:space="0" w:color="auto"/>
                  </w:divBdr>
                </w:div>
                <w:div w:id="1530794936">
                  <w:marLeft w:val="300"/>
                  <w:marRight w:val="0"/>
                  <w:marTop w:val="75"/>
                  <w:marBottom w:val="0"/>
                  <w:divBdr>
                    <w:top w:val="none" w:sz="0" w:space="0" w:color="auto"/>
                    <w:left w:val="none" w:sz="0" w:space="0" w:color="auto"/>
                    <w:bottom w:val="none" w:sz="0" w:space="0" w:color="auto"/>
                    <w:right w:val="none" w:sz="0" w:space="0" w:color="auto"/>
                  </w:divBdr>
                </w:div>
                <w:div w:id="1132598962">
                  <w:marLeft w:val="300"/>
                  <w:marRight w:val="0"/>
                  <w:marTop w:val="75"/>
                  <w:marBottom w:val="0"/>
                  <w:divBdr>
                    <w:top w:val="none" w:sz="0" w:space="0" w:color="auto"/>
                    <w:left w:val="none" w:sz="0" w:space="0" w:color="auto"/>
                    <w:bottom w:val="none" w:sz="0" w:space="0" w:color="auto"/>
                    <w:right w:val="none" w:sz="0" w:space="0" w:color="auto"/>
                  </w:divBdr>
                  <w:divsChild>
                    <w:div w:id="2082212064">
                      <w:marLeft w:val="750"/>
                      <w:marRight w:val="0"/>
                      <w:marTop w:val="0"/>
                      <w:marBottom w:val="0"/>
                      <w:divBdr>
                        <w:top w:val="none" w:sz="0" w:space="0" w:color="auto"/>
                        <w:left w:val="none" w:sz="0" w:space="0" w:color="auto"/>
                        <w:bottom w:val="none" w:sz="0" w:space="0" w:color="auto"/>
                        <w:right w:val="none" w:sz="0" w:space="0" w:color="auto"/>
                      </w:divBdr>
                    </w:div>
                    <w:div w:id="284241441">
                      <w:marLeft w:val="750"/>
                      <w:marRight w:val="0"/>
                      <w:marTop w:val="0"/>
                      <w:marBottom w:val="0"/>
                      <w:divBdr>
                        <w:top w:val="none" w:sz="0" w:space="0" w:color="auto"/>
                        <w:left w:val="none" w:sz="0" w:space="0" w:color="auto"/>
                        <w:bottom w:val="none" w:sz="0" w:space="0" w:color="auto"/>
                        <w:right w:val="none" w:sz="0" w:space="0" w:color="auto"/>
                      </w:divBdr>
                    </w:div>
                  </w:divsChild>
                </w:div>
                <w:div w:id="977800261">
                  <w:marLeft w:val="300"/>
                  <w:marRight w:val="0"/>
                  <w:marTop w:val="75"/>
                  <w:marBottom w:val="0"/>
                  <w:divBdr>
                    <w:top w:val="none" w:sz="0" w:space="0" w:color="auto"/>
                    <w:left w:val="none" w:sz="0" w:space="0" w:color="auto"/>
                    <w:bottom w:val="none" w:sz="0" w:space="0" w:color="auto"/>
                    <w:right w:val="none" w:sz="0" w:space="0" w:color="auto"/>
                  </w:divBdr>
                  <w:divsChild>
                    <w:div w:id="1092357966">
                      <w:marLeft w:val="750"/>
                      <w:marRight w:val="0"/>
                      <w:marTop w:val="0"/>
                      <w:marBottom w:val="0"/>
                      <w:divBdr>
                        <w:top w:val="none" w:sz="0" w:space="0" w:color="auto"/>
                        <w:left w:val="none" w:sz="0" w:space="0" w:color="auto"/>
                        <w:bottom w:val="none" w:sz="0" w:space="0" w:color="auto"/>
                        <w:right w:val="none" w:sz="0" w:space="0" w:color="auto"/>
                      </w:divBdr>
                    </w:div>
                  </w:divsChild>
                </w:div>
                <w:div w:id="430247080">
                  <w:marLeft w:val="300"/>
                  <w:marRight w:val="0"/>
                  <w:marTop w:val="75"/>
                  <w:marBottom w:val="0"/>
                  <w:divBdr>
                    <w:top w:val="none" w:sz="0" w:space="0" w:color="auto"/>
                    <w:left w:val="none" w:sz="0" w:space="0" w:color="auto"/>
                    <w:bottom w:val="none" w:sz="0" w:space="0" w:color="auto"/>
                    <w:right w:val="none" w:sz="0" w:space="0" w:color="auto"/>
                  </w:divBdr>
                  <w:divsChild>
                    <w:div w:id="947784268">
                      <w:marLeft w:val="750"/>
                      <w:marRight w:val="0"/>
                      <w:marTop w:val="0"/>
                      <w:marBottom w:val="0"/>
                      <w:divBdr>
                        <w:top w:val="none" w:sz="0" w:space="0" w:color="auto"/>
                        <w:left w:val="none" w:sz="0" w:space="0" w:color="auto"/>
                        <w:bottom w:val="none" w:sz="0" w:space="0" w:color="auto"/>
                        <w:right w:val="none" w:sz="0" w:space="0" w:color="auto"/>
                      </w:divBdr>
                    </w:div>
                  </w:divsChild>
                </w:div>
                <w:div w:id="1552036594">
                  <w:marLeft w:val="300"/>
                  <w:marRight w:val="0"/>
                  <w:marTop w:val="75"/>
                  <w:marBottom w:val="0"/>
                  <w:divBdr>
                    <w:top w:val="none" w:sz="0" w:space="0" w:color="auto"/>
                    <w:left w:val="none" w:sz="0" w:space="0" w:color="auto"/>
                    <w:bottom w:val="none" w:sz="0" w:space="0" w:color="auto"/>
                    <w:right w:val="none" w:sz="0" w:space="0" w:color="auto"/>
                  </w:divBdr>
                  <w:divsChild>
                    <w:div w:id="84690898">
                      <w:marLeft w:val="750"/>
                      <w:marRight w:val="0"/>
                      <w:marTop w:val="0"/>
                      <w:marBottom w:val="0"/>
                      <w:divBdr>
                        <w:top w:val="none" w:sz="0" w:space="0" w:color="auto"/>
                        <w:left w:val="none" w:sz="0" w:space="0" w:color="auto"/>
                        <w:bottom w:val="none" w:sz="0" w:space="0" w:color="auto"/>
                        <w:right w:val="none" w:sz="0" w:space="0" w:color="auto"/>
                      </w:divBdr>
                    </w:div>
                  </w:divsChild>
                </w:div>
                <w:div w:id="1176574846">
                  <w:marLeft w:val="300"/>
                  <w:marRight w:val="0"/>
                  <w:marTop w:val="75"/>
                  <w:marBottom w:val="0"/>
                  <w:divBdr>
                    <w:top w:val="none" w:sz="0" w:space="0" w:color="auto"/>
                    <w:left w:val="none" w:sz="0" w:space="0" w:color="auto"/>
                    <w:bottom w:val="none" w:sz="0" w:space="0" w:color="auto"/>
                    <w:right w:val="none" w:sz="0" w:space="0" w:color="auto"/>
                  </w:divBdr>
                  <w:divsChild>
                    <w:div w:id="2082288875">
                      <w:marLeft w:val="750"/>
                      <w:marRight w:val="0"/>
                      <w:marTop w:val="0"/>
                      <w:marBottom w:val="0"/>
                      <w:divBdr>
                        <w:top w:val="none" w:sz="0" w:space="0" w:color="auto"/>
                        <w:left w:val="none" w:sz="0" w:space="0" w:color="auto"/>
                        <w:bottom w:val="none" w:sz="0" w:space="0" w:color="auto"/>
                        <w:right w:val="none" w:sz="0" w:space="0" w:color="auto"/>
                      </w:divBdr>
                    </w:div>
                    <w:div w:id="1066150735">
                      <w:marLeft w:val="750"/>
                      <w:marRight w:val="0"/>
                      <w:marTop w:val="0"/>
                      <w:marBottom w:val="0"/>
                      <w:divBdr>
                        <w:top w:val="none" w:sz="0" w:space="0" w:color="auto"/>
                        <w:left w:val="none" w:sz="0" w:space="0" w:color="auto"/>
                        <w:bottom w:val="none" w:sz="0" w:space="0" w:color="auto"/>
                        <w:right w:val="none" w:sz="0" w:space="0" w:color="auto"/>
                      </w:divBdr>
                    </w:div>
                    <w:div w:id="2055423523">
                      <w:marLeft w:val="750"/>
                      <w:marRight w:val="0"/>
                      <w:marTop w:val="0"/>
                      <w:marBottom w:val="0"/>
                      <w:divBdr>
                        <w:top w:val="none" w:sz="0" w:space="0" w:color="auto"/>
                        <w:left w:val="none" w:sz="0" w:space="0" w:color="auto"/>
                        <w:bottom w:val="none" w:sz="0" w:space="0" w:color="auto"/>
                        <w:right w:val="none" w:sz="0" w:space="0" w:color="auto"/>
                      </w:divBdr>
                    </w:div>
                  </w:divsChild>
                </w:div>
                <w:div w:id="1601138651">
                  <w:marLeft w:val="300"/>
                  <w:marRight w:val="0"/>
                  <w:marTop w:val="75"/>
                  <w:marBottom w:val="0"/>
                  <w:divBdr>
                    <w:top w:val="none" w:sz="0" w:space="0" w:color="auto"/>
                    <w:left w:val="none" w:sz="0" w:space="0" w:color="auto"/>
                    <w:bottom w:val="none" w:sz="0" w:space="0" w:color="auto"/>
                    <w:right w:val="none" w:sz="0" w:space="0" w:color="auto"/>
                  </w:divBdr>
                  <w:divsChild>
                    <w:div w:id="1172187088">
                      <w:marLeft w:val="750"/>
                      <w:marRight w:val="0"/>
                      <w:marTop w:val="0"/>
                      <w:marBottom w:val="0"/>
                      <w:divBdr>
                        <w:top w:val="none" w:sz="0" w:space="0" w:color="auto"/>
                        <w:left w:val="none" w:sz="0" w:space="0" w:color="auto"/>
                        <w:bottom w:val="none" w:sz="0" w:space="0" w:color="auto"/>
                        <w:right w:val="none" w:sz="0" w:space="0" w:color="auto"/>
                      </w:divBdr>
                    </w:div>
                  </w:divsChild>
                </w:div>
                <w:div w:id="614555499">
                  <w:marLeft w:val="300"/>
                  <w:marRight w:val="0"/>
                  <w:marTop w:val="75"/>
                  <w:marBottom w:val="0"/>
                  <w:divBdr>
                    <w:top w:val="none" w:sz="0" w:space="0" w:color="auto"/>
                    <w:left w:val="none" w:sz="0" w:space="0" w:color="auto"/>
                    <w:bottom w:val="none" w:sz="0" w:space="0" w:color="auto"/>
                    <w:right w:val="none" w:sz="0" w:space="0" w:color="auto"/>
                  </w:divBdr>
                  <w:divsChild>
                    <w:div w:id="1233738338">
                      <w:marLeft w:val="750"/>
                      <w:marRight w:val="0"/>
                      <w:marTop w:val="0"/>
                      <w:marBottom w:val="0"/>
                      <w:divBdr>
                        <w:top w:val="none" w:sz="0" w:space="0" w:color="auto"/>
                        <w:left w:val="none" w:sz="0" w:space="0" w:color="auto"/>
                        <w:bottom w:val="none" w:sz="0" w:space="0" w:color="auto"/>
                        <w:right w:val="none" w:sz="0" w:space="0" w:color="auto"/>
                      </w:divBdr>
                    </w:div>
                    <w:div w:id="158859805">
                      <w:marLeft w:val="750"/>
                      <w:marRight w:val="0"/>
                      <w:marTop w:val="0"/>
                      <w:marBottom w:val="0"/>
                      <w:divBdr>
                        <w:top w:val="none" w:sz="0" w:space="0" w:color="auto"/>
                        <w:left w:val="none" w:sz="0" w:space="0" w:color="auto"/>
                        <w:bottom w:val="none" w:sz="0" w:space="0" w:color="auto"/>
                        <w:right w:val="none" w:sz="0" w:space="0" w:color="auto"/>
                      </w:divBdr>
                    </w:div>
                  </w:divsChild>
                </w:div>
                <w:div w:id="953244216">
                  <w:marLeft w:val="300"/>
                  <w:marRight w:val="0"/>
                  <w:marTop w:val="75"/>
                  <w:marBottom w:val="0"/>
                  <w:divBdr>
                    <w:top w:val="none" w:sz="0" w:space="0" w:color="auto"/>
                    <w:left w:val="none" w:sz="0" w:space="0" w:color="auto"/>
                    <w:bottom w:val="none" w:sz="0" w:space="0" w:color="auto"/>
                    <w:right w:val="none" w:sz="0" w:space="0" w:color="auto"/>
                  </w:divBdr>
                  <w:divsChild>
                    <w:div w:id="801461636">
                      <w:marLeft w:val="750"/>
                      <w:marRight w:val="0"/>
                      <w:marTop w:val="0"/>
                      <w:marBottom w:val="0"/>
                      <w:divBdr>
                        <w:top w:val="none" w:sz="0" w:space="0" w:color="auto"/>
                        <w:left w:val="none" w:sz="0" w:space="0" w:color="auto"/>
                        <w:bottom w:val="none" w:sz="0" w:space="0" w:color="auto"/>
                        <w:right w:val="none" w:sz="0" w:space="0" w:color="auto"/>
                      </w:divBdr>
                    </w:div>
                  </w:divsChild>
                </w:div>
                <w:div w:id="210768558">
                  <w:marLeft w:val="300"/>
                  <w:marRight w:val="0"/>
                  <w:marTop w:val="75"/>
                  <w:marBottom w:val="0"/>
                  <w:divBdr>
                    <w:top w:val="none" w:sz="0" w:space="0" w:color="auto"/>
                    <w:left w:val="none" w:sz="0" w:space="0" w:color="auto"/>
                    <w:bottom w:val="none" w:sz="0" w:space="0" w:color="auto"/>
                    <w:right w:val="none" w:sz="0" w:space="0" w:color="auto"/>
                  </w:divBdr>
                  <w:divsChild>
                    <w:div w:id="1251963639">
                      <w:marLeft w:val="750"/>
                      <w:marRight w:val="0"/>
                      <w:marTop w:val="0"/>
                      <w:marBottom w:val="0"/>
                      <w:divBdr>
                        <w:top w:val="none" w:sz="0" w:space="0" w:color="auto"/>
                        <w:left w:val="none" w:sz="0" w:space="0" w:color="auto"/>
                        <w:bottom w:val="none" w:sz="0" w:space="0" w:color="auto"/>
                        <w:right w:val="none" w:sz="0" w:space="0" w:color="auto"/>
                      </w:divBdr>
                    </w:div>
                  </w:divsChild>
                </w:div>
                <w:div w:id="183716942">
                  <w:marLeft w:val="300"/>
                  <w:marRight w:val="0"/>
                  <w:marTop w:val="75"/>
                  <w:marBottom w:val="0"/>
                  <w:divBdr>
                    <w:top w:val="none" w:sz="0" w:space="0" w:color="auto"/>
                    <w:left w:val="none" w:sz="0" w:space="0" w:color="auto"/>
                    <w:bottom w:val="none" w:sz="0" w:space="0" w:color="auto"/>
                    <w:right w:val="none" w:sz="0" w:space="0" w:color="auto"/>
                  </w:divBdr>
                  <w:divsChild>
                    <w:div w:id="796220352">
                      <w:marLeft w:val="750"/>
                      <w:marRight w:val="0"/>
                      <w:marTop w:val="0"/>
                      <w:marBottom w:val="0"/>
                      <w:divBdr>
                        <w:top w:val="none" w:sz="0" w:space="0" w:color="auto"/>
                        <w:left w:val="none" w:sz="0" w:space="0" w:color="auto"/>
                        <w:bottom w:val="none" w:sz="0" w:space="0" w:color="auto"/>
                        <w:right w:val="none" w:sz="0" w:space="0" w:color="auto"/>
                      </w:divBdr>
                    </w:div>
                  </w:divsChild>
                </w:div>
                <w:div w:id="1996227859">
                  <w:marLeft w:val="300"/>
                  <w:marRight w:val="0"/>
                  <w:marTop w:val="75"/>
                  <w:marBottom w:val="0"/>
                  <w:divBdr>
                    <w:top w:val="none" w:sz="0" w:space="0" w:color="auto"/>
                    <w:left w:val="none" w:sz="0" w:space="0" w:color="auto"/>
                    <w:bottom w:val="none" w:sz="0" w:space="0" w:color="auto"/>
                    <w:right w:val="none" w:sz="0" w:space="0" w:color="auto"/>
                  </w:divBdr>
                </w:div>
                <w:div w:id="724255959">
                  <w:marLeft w:val="300"/>
                  <w:marRight w:val="0"/>
                  <w:marTop w:val="75"/>
                  <w:marBottom w:val="0"/>
                  <w:divBdr>
                    <w:top w:val="none" w:sz="0" w:space="0" w:color="auto"/>
                    <w:left w:val="none" w:sz="0" w:space="0" w:color="auto"/>
                    <w:bottom w:val="none" w:sz="0" w:space="0" w:color="auto"/>
                    <w:right w:val="none" w:sz="0" w:space="0" w:color="auto"/>
                  </w:divBdr>
                </w:div>
                <w:div w:id="511720775">
                  <w:marLeft w:val="300"/>
                  <w:marRight w:val="0"/>
                  <w:marTop w:val="75"/>
                  <w:marBottom w:val="0"/>
                  <w:divBdr>
                    <w:top w:val="none" w:sz="0" w:space="0" w:color="auto"/>
                    <w:left w:val="none" w:sz="0" w:space="0" w:color="auto"/>
                    <w:bottom w:val="none" w:sz="0" w:space="0" w:color="auto"/>
                    <w:right w:val="none" w:sz="0" w:space="0" w:color="auto"/>
                  </w:divBdr>
                  <w:divsChild>
                    <w:div w:id="297419134">
                      <w:marLeft w:val="750"/>
                      <w:marRight w:val="0"/>
                      <w:marTop w:val="0"/>
                      <w:marBottom w:val="0"/>
                      <w:divBdr>
                        <w:top w:val="none" w:sz="0" w:space="0" w:color="auto"/>
                        <w:left w:val="none" w:sz="0" w:space="0" w:color="auto"/>
                        <w:bottom w:val="none" w:sz="0" w:space="0" w:color="auto"/>
                        <w:right w:val="none" w:sz="0" w:space="0" w:color="auto"/>
                      </w:divBdr>
                    </w:div>
                    <w:div w:id="533350392">
                      <w:marLeft w:val="750"/>
                      <w:marRight w:val="0"/>
                      <w:marTop w:val="0"/>
                      <w:marBottom w:val="0"/>
                      <w:divBdr>
                        <w:top w:val="none" w:sz="0" w:space="0" w:color="auto"/>
                        <w:left w:val="none" w:sz="0" w:space="0" w:color="auto"/>
                        <w:bottom w:val="none" w:sz="0" w:space="0" w:color="auto"/>
                        <w:right w:val="none" w:sz="0" w:space="0" w:color="auto"/>
                      </w:divBdr>
                    </w:div>
                  </w:divsChild>
                </w:div>
                <w:div w:id="718093480">
                  <w:marLeft w:val="300"/>
                  <w:marRight w:val="0"/>
                  <w:marTop w:val="75"/>
                  <w:marBottom w:val="0"/>
                  <w:divBdr>
                    <w:top w:val="none" w:sz="0" w:space="0" w:color="auto"/>
                    <w:left w:val="none" w:sz="0" w:space="0" w:color="auto"/>
                    <w:bottom w:val="none" w:sz="0" w:space="0" w:color="auto"/>
                    <w:right w:val="none" w:sz="0" w:space="0" w:color="auto"/>
                  </w:divBdr>
                  <w:divsChild>
                    <w:div w:id="1557161442">
                      <w:marLeft w:val="750"/>
                      <w:marRight w:val="0"/>
                      <w:marTop w:val="0"/>
                      <w:marBottom w:val="0"/>
                      <w:divBdr>
                        <w:top w:val="none" w:sz="0" w:space="0" w:color="auto"/>
                        <w:left w:val="none" w:sz="0" w:space="0" w:color="auto"/>
                        <w:bottom w:val="none" w:sz="0" w:space="0" w:color="auto"/>
                        <w:right w:val="none" w:sz="0" w:space="0" w:color="auto"/>
                      </w:divBdr>
                    </w:div>
                  </w:divsChild>
                </w:div>
                <w:div w:id="197474588">
                  <w:marLeft w:val="300"/>
                  <w:marRight w:val="0"/>
                  <w:marTop w:val="75"/>
                  <w:marBottom w:val="0"/>
                  <w:divBdr>
                    <w:top w:val="none" w:sz="0" w:space="0" w:color="auto"/>
                    <w:left w:val="none" w:sz="0" w:space="0" w:color="auto"/>
                    <w:bottom w:val="none" w:sz="0" w:space="0" w:color="auto"/>
                    <w:right w:val="none" w:sz="0" w:space="0" w:color="auto"/>
                  </w:divBdr>
                  <w:divsChild>
                    <w:div w:id="71196789">
                      <w:marLeft w:val="750"/>
                      <w:marRight w:val="0"/>
                      <w:marTop w:val="0"/>
                      <w:marBottom w:val="0"/>
                      <w:divBdr>
                        <w:top w:val="none" w:sz="0" w:space="0" w:color="auto"/>
                        <w:left w:val="none" w:sz="0" w:space="0" w:color="auto"/>
                        <w:bottom w:val="none" w:sz="0" w:space="0" w:color="auto"/>
                        <w:right w:val="none" w:sz="0" w:space="0" w:color="auto"/>
                      </w:divBdr>
                    </w:div>
                  </w:divsChild>
                </w:div>
                <w:div w:id="1757440495">
                  <w:marLeft w:val="300"/>
                  <w:marRight w:val="0"/>
                  <w:marTop w:val="75"/>
                  <w:marBottom w:val="0"/>
                  <w:divBdr>
                    <w:top w:val="none" w:sz="0" w:space="0" w:color="auto"/>
                    <w:left w:val="none" w:sz="0" w:space="0" w:color="auto"/>
                    <w:bottom w:val="none" w:sz="0" w:space="0" w:color="auto"/>
                    <w:right w:val="none" w:sz="0" w:space="0" w:color="auto"/>
                  </w:divBdr>
                  <w:divsChild>
                    <w:div w:id="1829395892">
                      <w:marLeft w:val="750"/>
                      <w:marRight w:val="0"/>
                      <w:marTop w:val="0"/>
                      <w:marBottom w:val="0"/>
                      <w:divBdr>
                        <w:top w:val="none" w:sz="0" w:space="0" w:color="auto"/>
                        <w:left w:val="none" w:sz="0" w:space="0" w:color="auto"/>
                        <w:bottom w:val="none" w:sz="0" w:space="0" w:color="auto"/>
                        <w:right w:val="none" w:sz="0" w:space="0" w:color="auto"/>
                      </w:divBdr>
                    </w:div>
                  </w:divsChild>
                </w:div>
                <w:div w:id="28187991">
                  <w:marLeft w:val="300"/>
                  <w:marRight w:val="0"/>
                  <w:marTop w:val="75"/>
                  <w:marBottom w:val="0"/>
                  <w:divBdr>
                    <w:top w:val="none" w:sz="0" w:space="0" w:color="auto"/>
                    <w:left w:val="none" w:sz="0" w:space="0" w:color="auto"/>
                    <w:bottom w:val="none" w:sz="0" w:space="0" w:color="auto"/>
                    <w:right w:val="none" w:sz="0" w:space="0" w:color="auto"/>
                  </w:divBdr>
                  <w:divsChild>
                    <w:div w:id="235550021">
                      <w:marLeft w:val="750"/>
                      <w:marRight w:val="0"/>
                      <w:marTop w:val="0"/>
                      <w:marBottom w:val="0"/>
                      <w:divBdr>
                        <w:top w:val="none" w:sz="0" w:space="0" w:color="auto"/>
                        <w:left w:val="none" w:sz="0" w:space="0" w:color="auto"/>
                        <w:bottom w:val="none" w:sz="0" w:space="0" w:color="auto"/>
                        <w:right w:val="none" w:sz="0" w:space="0" w:color="auto"/>
                      </w:divBdr>
                    </w:div>
                    <w:div w:id="1005017303">
                      <w:marLeft w:val="750"/>
                      <w:marRight w:val="0"/>
                      <w:marTop w:val="0"/>
                      <w:marBottom w:val="0"/>
                      <w:divBdr>
                        <w:top w:val="none" w:sz="0" w:space="0" w:color="auto"/>
                        <w:left w:val="none" w:sz="0" w:space="0" w:color="auto"/>
                        <w:bottom w:val="none" w:sz="0" w:space="0" w:color="auto"/>
                        <w:right w:val="none" w:sz="0" w:space="0" w:color="auto"/>
                      </w:divBdr>
                    </w:div>
                    <w:div w:id="1357779199">
                      <w:marLeft w:val="750"/>
                      <w:marRight w:val="0"/>
                      <w:marTop w:val="0"/>
                      <w:marBottom w:val="0"/>
                      <w:divBdr>
                        <w:top w:val="none" w:sz="0" w:space="0" w:color="auto"/>
                        <w:left w:val="none" w:sz="0" w:space="0" w:color="auto"/>
                        <w:bottom w:val="none" w:sz="0" w:space="0" w:color="auto"/>
                        <w:right w:val="none" w:sz="0" w:space="0" w:color="auto"/>
                      </w:divBdr>
                    </w:div>
                  </w:divsChild>
                </w:div>
                <w:div w:id="354842131">
                  <w:marLeft w:val="300"/>
                  <w:marRight w:val="0"/>
                  <w:marTop w:val="75"/>
                  <w:marBottom w:val="0"/>
                  <w:divBdr>
                    <w:top w:val="none" w:sz="0" w:space="0" w:color="auto"/>
                    <w:left w:val="none" w:sz="0" w:space="0" w:color="auto"/>
                    <w:bottom w:val="none" w:sz="0" w:space="0" w:color="auto"/>
                    <w:right w:val="none" w:sz="0" w:space="0" w:color="auto"/>
                  </w:divBdr>
                  <w:divsChild>
                    <w:div w:id="511845155">
                      <w:marLeft w:val="750"/>
                      <w:marRight w:val="0"/>
                      <w:marTop w:val="0"/>
                      <w:marBottom w:val="0"/>
                      <w:divBdr>
                        <w:top w:val="none" w:sz="0" w:space="0" w:color="auto"/>
                        <w:left w:val="none" w:sz="0" w:space="0" w:color="auto"/>
                        <w:bottom w:val="none" w:sz="0" w:space="0" w:color="auto"/>
                        <w:right w:val="none" w:sz="0" w:space="0" w:color="auto"/>
                      </w:divBdr>
                    </w:div>
                  </w:divsChild>
                </w:div>
                <w:div w:id="1147818851">
                  <w:marLeft w:val="300"/>
                  <w:marRight w:val="0"/>
                  <w:marTop w:val="75"/>
                  <w:marBottom w:val="0"/>
                  <w:divBdr>
                    <w:top w:val="none" w:sz="0" w:space="0" w:color="auto"/>
                    <w:left w:val="none" w:sz="0" w:space="0" w:color="auto"/>
                    <w:bottom w:val="none" w:sz="0" w:space="0" w:color="auto"/>
                    <w:right w:val="none" w:sz="0" w:space="0" w:color="auto"/>
                  </w:divBdr>
                  <w:divsChild>
                    <w:div w:id="1568805637">
                      <w:marLeft w:val="750"/>
                      <w:marRight w:val="0"/>
                      <w:marTop w:val="0"/>
                      <w:marBottom w:val="0"/>
                      <w:divBdr>
                        <w:top w:val="none" w:sz="0" w:space="0" w:color="auto"/>
                        <w:left w:val="none" w:sz="0" w:space="0" w:color="auto"/>
                        <w:bottom w:val="none" w:sz="0" w:space="0" w:color="auto"/>
                        <w:right w:val="none" w:sz="0" w:space="0" w:color="auto"/>
                      </w:divBdr>
                    </w:div>
                    <w:div w:id="568198086">
                      <w:marLeft w:val="750"/>
                      <w:marRight w:val="0"/>
                      <w:marTop w:val="0"/>
                      <w:marBottom w:val="0"/>
                      <w:divBdr>
                        <w:top w:val="none" w:sz="0" w:space="0" w:color="auto"/>
                        <w:left w:val="none" w:sz="0" w:space="0" w:color="auto"/>
                        <w:bottom w:val="none" w:sz="0" w:space="0" w:color="auto"/>
                        <w:right w:val="none" w:sz="0" w:space="0" w:color="auto"/>
                      </w:divBdr>
                    </w:div>
                  </w:divsChild>
                </w:div>
                <w:div w:id="871186384">
                  <w:marLeft w:val="300"/>
                  <w:marRight w:val="0"/>
                  <w:marTop w:val="75"/>
                  <w:marBottom w:val="0"/>
                  <w:divBdr>
                    <w:top w:val="none" w:sz="0" w:space="0" w:color="auto"/>
                    <w:left w:val="none" w:sz="0" w:space="0" w:color="auto"/>
                    <w:bottom w:val="none" w:sz="0" w:space="0" w:color="auto"/>
                    <w:right w:val="none" w:sz="0" w:space="0" w:color="auto"/>
                  </w:divBdr>
                  <w:divsChild>
                    <w:div w:id="792401589">
                      <w:marLeft w:val="750"/>
                      <w:marRight w:val="0"/>
                      <w:marTop w:val="0"/>
                      <w:marBottom w:val="0"/>
                      <w:divBdr>
                        <w:top w:val="none" w:sz="0" w:space="0" w:color="auto"/>
                        <w:left w:val="none" w:sz="0" w:space="0" w:color="auto"/>
                        <w:bottom w:val="none" w:sz="0" w:space="0" w:color="auto"/>
                        <w:right w:val="none" w:sz="0" w:space="0" w:color="auto"/>
                      </w:divBdr>
                    </w:div>
                  </w:divsChild>
                </w:div>
                <w:div w:id="1209687313">
                  <w:marLeft w:val="300"/>
                  <w:marRight w:val="0"/>
                  <w:marTop w:val="75"/>
                  <w:marBottom w:val="0"/>
                  <w:divBdr>
                    <w:top w:val="none" w:sz="0" w:space="0" w:color="auto"/>
                    <w:left w:val="none" w:sz="0" w:space="0" w:color="auto"/>
                    <w:bottom w:val="none" w:sz="0" w:space="0" w:color="auto"/>
                    <w:right w:val="none" w:sz="0" w:space="0" w:color="auto"/>
                  </w:divBdr>
                  <w:divsChild>
                    <w:div w:id="441613733">
                      <w:marLeft w:val="750"/>
                      <w:marRight w:val="0"/>
                      <w:marTop w:val="0"/>
                      <w:marBottom w:val="0"/>
                      <w:divBdr>
                        <w:top w:val="none" w:sz="0" w:space="0" w:color="auto"/>
                        <w:left w:val="none" w:sz="0" w:space="0" w:color="auto"/>
                        <w:bottom w:val="none" w:sz="0" w:space="0" w:color="auto"/>
                        <w:right w:val="none" w:sz="0" w:space="0" w:color="auto"/>
                      </w:divBdr>
                    </w:div>
                  </w:divsChild>
                </w:div>
                <w:div w:id="302195216">
                  <w:marLeft w:val="300"/>
                  <w:marRight w:val="0"/>
                  <w:marTop w:val="75"/>
                  <w:marBottom w:val="0"/>
                  <w:divBdr>
                    <w:top w:val="none" w:sz="0" w:space="0" w:color="auto"/>
                    <w:left w:val="none" w:sz="0" w:space="0" w:color="auto"/>
                    <w:bottom w:val="none" w:sz="0" w:space="0" w:color="auto"/>
                    <w:right w:val="none" w:sz="0" w:space="0" w:color="auto"/>
                  </w:divBdr>
                  <w:divsChild>
                    <w:div w:id="2041590481">
                      <w:marLeft w:val="750"/>
                      <w:marRight w:val="0"/>
                      <w:marTop w:val="0"/>
                      <w:marBottom w:val="0"/>
                      <w:divBdr>
                        <w:top w:val="none" w:sz="0" w:space="0" w:color="auto"/>
                        <w:left w:val="none" w:sz="0" w:space="0" w:color="auto"/>
                        <w:bottom w:val="none" w:sz="0" w:space="0" w:color="auto"/>
                        <w:right w:val="none" w:sz="0" w:space="0" w:color="auto"/>
                      </w:divBdr>
                    </w:div>
                  </w:divsChild>
                </w:div>
                <w:div w:id="1625114361">
                  <w:marLeft w:val="300"/>
                  <w:marRight w:val="0"/>
                  <w:marTop w:val="75"/>
                  <w:marBottom w:val="0"/>
                  <w:divBdr>
                    <w:top w:val="none" w:sz="0" w:space="0" w:color="auto"/>
                    <w:left w:val="none" w:sz="0" w:space="0" w:color="auto"/>
                    <w:bottom w:val="none" w:sz="0" w:space="0" w:color="auto"/>
                    <w:right w:val="none" w:sz="0" w:space="0" w:color="auto"/>
                  </w:divBdr>
                </w:div>
                <w:div w:id="1778870904">
                  <w:marLeft w:val="300"/>
                  <w:marRight w:val="0"/>
                  <w:marTop w:val="75"/>
                  <w:marBottom w:val="0"/>
                  <w:divBdr>
                    <w:top w:val="none" w:sz="0" w:space="0" w:color="auto"/>
                    <w:left w:val="none" w:sz="0" w:space="0" w:color="auto"/>
                    <w:bottom w:val="none" w:sz="0" w:space="0" w:color="auto"/>
                    <w:right w:val="none" w:sz="0" w:space="0" w:color="auto"/>
                  </w:divBdr>
                </w:div>
                <w:div w:id="1477718446">
                  <w:marLeft w:val="300"/>
                  <w:marRight w:val="0"/>
                  <w:marTop w:val="75"/>
                  <w:marBottom w:val="0"/>
                  <w:divBdr>
                    <w:top w:val="none" w:sz="0" w:space="0" w:color="auto"/>
                    <w:left w:val="none" w:sz="0" w:space="0" w:color="auto"/>
                    <w:bottom w:val="none" w:sz="0" w:space="0" w:color="auto"/>
                    <w:right w:val="none" w:sz="0" w:space="0" w:color="auto"/>
                  </w:divBdr>
                  <w:divsChild>
                    <w:div w:id="548565772">
                      <w:marLeft w:val="750"/>
                      <w:marRight w:val="0"/>
                      <w:marTop w:val="0"/>
                      <w:marBottom w:val="0"/>
                      <w:divBdr>
                        <w:top w:val="none" w:sz="0" w:space="0" w:color="auto"/>
                        <w:left w:val="none" w:sz="0" w:space="0" w:color="auto"/>
                        <w:bottom w:val="none" w:sz="0" w:space="0" w:color="auto"/>
                        <w:right w:val="none" w:sz="0" w:space="0" w:color="auto"/>
                      </w:divBdr>
                    </w:div>
                    <w:div w:id="988826872">
                      <w:marLeft w:val="750"/>
                      <w:marRight w:val="0"/>
                      <w:marTop w:val="0"/>
                      <w:marBottom w:val="0"/>
                      <w:divBdr>
                        <w:top w:val="none" w:sz="0" w:space="0" w:color="auto"/>
                        <w:left w:val="none" w:sz="0" w:space="0" w:color="auto"/>
                        <w:bottom w:val="none" w:sz="0" w:space="0" w:color="auto"/>
                        <w:right w:val="none" w:sz="0" w:space="0" w:color="auto"/>
                      </w:divBdr>
                    </w:div>
                  </w:divsChild>
                </w:div>
                <w:div w:id="1619334597">
                  <w:marLeft w:val="300"/>
                  <w:marRight w:val="0"/>
                  <w:marTop w:val="75"/>
                  <w:marBottom w:val="0"/>
                  <w:divBdr>
                    <w:top w:val="none" w:sz="0" w:space="0" w:color="auto"/>
                    <w:left w:val="none" w:sz="0" w:space="0" w:color="auto"/>
                    <w:bottom w:val="none" w:sz="0" w:space="0" w:color="auto"/>
                    <w:right w:val="none" w:sz="0" w:space="0" w:color="auto"/>
                  </w:divBdr>
                  <w:divsChild>
                    <w:div w:id="1818187601">
                      <w:marLeft w:val="750"/>
                      <w:marRight w:val="0"/>
                      <w:marTop w:val="0"/>
                      <w:marBottom w:val="0"/>
                      <w:divBdr>
                        <w:top w:val="none" w:sz="0" w:space="0" w:color="auto"/>
                        <w:left w:val="none" w:sz="0" w:space="0" w:color="auto"/>
                        <w:bottom w:val="none" w:sz="0" w:space="0" w:color="auto"/>
                        <w:right w:val="none" w:sz="0" w:space="0" w:color="auto"/>
                      </w:divBdr>
                    </w:div>
                  </w:divsChild>
                </w:div>
                <w:div w:id="395905332">
                  <w:marLeft w:val="300"/>
                  <w:marRight w:val="0"/>
                  <w:marTop w:val="75"/>
                  <w:marBottom w:val="0"/>
                  <w:divBdr>
                    <w:top w:val="none" w:sz="0" w:space="0" w:color="auto"/>
                    <w:left w:val="none" w:sz="0" w:space="0" w:color="auto"/>
                    <w:bottom w:val="none" w:sz="0" w:space="0" w:color="auto"/>
                    <w:right w:val="none" w:sz="0" w:space="0" w:color="auto"/>
                  </w:divBdr>
                  <w:divsChild>
                    <w:div w:id="711923714">
                      <w:marLeft w:val="750"/>
                      <w:marRight w:val="0"/>
                      <w:marTop w:val="0"/>
                      <w:marBottom w:val="0"/>
                      <w:divBdr>
                        <w:top w:val="none" w:sz="0" w:space="0" w:color="auto"/>
                        <w:left w:val="none" w:sz="0" w:space="0" w:color="auto"/>
                        <w:bottom w:val="none" w:sz="0" w:space="0" w:color="auto"/>
                        <w:right w:val="none" w:sz="0" w:space="0" w:color="auto"/>
                      </w:divBdr>
                    </w:div>
                  </w:divsChild>
                </w:div>
                <w:div w:id="1358044620">
                  <w:marLeft w:val="300"/>
                  <w:marRight w:val="0"/>
                  <w:marTop w:val="75"/>
                  <w:marBottom w:val="0"/>
                  <w:divBdr>
                    <w:top w:val="none" w:sz="0" w:space="0" w:color="auto"/>
                    <w:left w:val="none" w:sz="0" w:space="0" w:color="auto"/>
                    <w:bottom w:val="none" w:sz="0" w:space="0" w:color="auto"/>
                    <w:right w:val="none" w:sz="0" w:space="0" w:color="auto"/>
                  </w:divBdr>
                  <w:divsChild>
                    <w:div w:id="338627640">
                      <w:marLeft w:val="750"/>
                      <w:marRight w:val="0"/>
                      <w:marTop w:val="0"/>
                      <w:marBottom w:val="0"/>
                      <w:divBdr>
                        <w:top w:val="none" w:sz="0" w:space="0" w:color="auto"/>
                        <w:left w:val="none" w:sz="0" w:space="0" w:color="auto"/>
                        <w:bottom w:val="none" w:sz="0" w:space="0" w:color="auto"/>
                        <w:right w:val="none" w:sz="0" w:space="0" w:color="auto"/>
                      </w:divBdr>
                    </w:div>
                  </w:divsChild>
                </w:div>
                <w:div w:id="780491977">
                  <w:marLeft w:val="300"/>
                  <w:marRight w:val="0"/>
                  <w:marTop w:val="75"/>
                  <w:marBottom w:val="0"/>
                  <w:divBdr>
                    <w:top w:val="none" w:sz="0" w:space="0" w:color="auto"/>
                    <w:left w:val="none" w:sz="0" w:space="0" w:color="auto"/>
                    <w:bottom w:val="none" w:sz="0" w:space="0" w:color="auto"/>
                    <w:right w:val="none" w:sz="0" w:space="0" w:color="auto"/>
                  </w:divBdr>
                  <w:divsChild>
                    <w:div w:id="453905590">
                      <w:marLeft w:val="750"/>
                      <w:marRight w:val="0"/>
                      <w:marTop w:val="0"/>
                      <w:marBottom w:val="0"/>
                      <w:divBdr>
                        <w:top w:val="none" w:sz="0" w:space="0" w:color="auto"/>
                        <w:left w:val="none" w:sz="0" w:space="0" w:color="auto"/>
                        <w:bottom w:val="none" w:sz="0" w:space="0" w:color="auto"/>
                        <w:right w:val="none" w:sz="0" w:space="0" w:color="auto"/>
                      </w:divBdr>
                    </w:div>
                    <w:div w:id="616714675">
                      <w:marLeft w:val="750"/>
                      <w:marRight w:val="0"/>
                      <w:marTop w:val="0"/>
                      <w:marBottom w:val="0"/>
                      <w:divBdr>
                        <w:top w:val="none" w:sz="0" w:space="0" w:color="auto"/>
                        <w:left w:val="none" w:sz="0" w:space="0" w:color="auto"/>
                        <w:bottom w:val="none" w:sz="0" w:space="0" w:color="auto"/>
                        <w:right w:val="none" w:sz="0" w:space="0" w:color="auto"/>
                      </w:divBdr>
                    </w:div>
                    <w:div w:id="1450779705">
                      <w:marLeft w:val="750"/>
                      <w:marRight w:val="0"/>
                      <w:marTop w:val="0"/>
                      <w:marBottom w:val="0"/>
                      <w:divBdr>
                        <w:top w:val="none" w:sz="0" w:space="0" w:color="auto"/>
                        <w:left w:val="none" w:sz="0" w:space="0" w:color="auto"/>
                        <w:bottom w:val="none" w:sz="0" w:space="0" w:color="auto"/>
                        <w:right w:val="none" w:sz="0" w:space="0" w:color="auto"/>
                      </w:divBdr>
                    </w:div>
                  </w:divsChild>
                </w:div>
                <w:div w:id="764307152">
                  <w:marLeft w:val="300"/>
                  <w:marRight w:val="0"/>
                  <w:marTop w:val="75"/>
                  <w:marBottom w:val="0"/>
                  <w:divBdr>
                    <w:top w:val="none" w:sz="0" w:space="0" w:color="auto"/>
                    <w:left w:val="none" w:sz="0" w:space="0" w:color="auto"/>
                    <w:bottom w:val="none" w:sz="0" w:space="0" w:color="auto"/>
                    <w:right w:val="none" w:sz="0" w:space="0" w:color="auto"/>
                  </w:divBdr>
                  <w:divsChild>
                    <w:div w:id="463548517">
                      <w:marLeft w:val="750"/>
                      <w:marRight w:val="0"/>
                      <w:marTop w:val="0"/>
                      <w:marBottom w:val="0"/>
                      <w:divBdr>
                        <w:top w:val="none" w:sz="0" w:space="0" w:color="auto"/>
                        <w:left w:val="none" w:sz="0" w:space="0" w:color="auto"/>
                        <w:bottom w:val="none" w:sz="0" w:space="0" w:color="auto"/>
                        <w:right w:val="none" w:sz="0" w:space="0" w:color="auto"/>
                      </w:divBdr>
                    </w:div>
                  </w:divsChild>
                </w:div>
                <w:div w:id="931279578">
                  <w:marLeft w:val="300"/>
                  <w:marRight w:val="0"/>
                  <w:marTop w:val="75"/>
                  <w:marBottom w:val="0"/>
                  <w:divBdr>
                    <w:top w:val="none" w:sz="0" w:space="0" w:color="auto"/>
                    <w:left w:val="none" w:sz="0" w:space="0" w:color="auto"/>
                    <w:bottom w:val="none" w:sz="0" w:space="0" w:color="auto"/>
                    <w:right w:val="none" w:sz="0" w:space="0" w:color="auto"/>
                  </w:divBdr>
                  <w:divsChild>
                    <w:div w:id="1913813552">
                      <w:marLeft w:val="750"/>
                      <w:marRight w:val="0"/>
                      <w:marTop w:val="0"/>
                      <w:marBottom w:val="0"/>
                      <w:divBdr>
                        <w:top w:val="none" w:sz="0" w:space="0" w:color="auto"/>
                        <w:left w:val="none" w:sz="0" w:space="0" w:color="auto"/>
                        <w:bottom w:val="none" w:sz="0" w:space="0" w:color="auto"/>
                        <w:right w:val="none" w:sz="0" w:space="0" w:color="auto"/>
                      </w:divBdr>
                    </w:div>
                    <w:div w:id="1081564905">
                      <w:marLeft w:val="750"/>
                      <w:marRight w:val="0"/>
                      <w:marTop w:val="0"/>
                      <w:marBottom w:val="0"/>
                      <w:divBdr>
                        <w:top w:val="none" w:sz="0" w:space="0" w:color="auto"/>
                        <w:left w:val="none" w:sz="0" w:space="0" w:color="auto"/>
                        <w:bottom w:val="none" w:sz="0" w:space="0" w:color="auto"/>
                        <w:right w:val="none" w:sz="0" w:space="0" w:color="auto"/>
                      </w:divBdr>
                    </w:div>
                  </w:divsChild>
                </w:div>
                <w:div w:id="302085695">
                  <w:marLeft w:val="300"/>
                  <w:marRight w:val="0"/>
                  <w:marTop w:val="75"/>
                  <w:marBottom w:val="0"/>
                  <w:divBdr>
                    <w:top w:val="none" w:sz="0" w:space="0" w:color="auto"/>
                    <w:left w:val="none" w:sz="0" w:space="0" w:color="auto"/>
                    <w:bottom w:val="none" w:sz="0" w:space="0" w:color="auto"/>
                    <w:right w:val="none" w:sz="0" w:space="0" w:color="auto"/>
                  </w:divBdr>
                  <w:divsChild>
                    <w:div w:id="2087417918">
                      <w:marLeft w:val="750"/>
                      <w:marRight w:val="0"/>
                      <w:marTop w:val="0"/>
                      <w:marBottom w:val="0"/>
                      <w:divBdr>
                        <w:top w:val="none" w:sz="0" w:space="0" w:color="auto"/>
                        <w:left w:val="none" w:sz="0" w:space="0" w:color="auto"/>
                        <w:bottom w:val="none" w:sz="0" w:space="0" w:color="auto"/>
                        <w:right w:val="none" w:sz="0" w:space="0" w:color="auto"/>
                      </w:divBdr>
                    </w:div>
                  </w:divsChild>
                </w:div>
                <w:div w:id="1737046606">
                  <w:marLeft w:val="300"/>
                  <w:marRight w:val="0"/>
                  <w:marTop w:val="75"/>
                  <w:marBottom w:val="0"/>
                  <w:divBdr>
                    <w:top w:val="none" w:sz="0" w:space="0" w:color="auto"/>
                    <w:left w:val="none" w:sz="0" w:space="0" w:color="auto"/>
                    <w:bottom w:val="none" w:sz="0" w:space="0" w:color="auto"/>
                    <w:right w:val="none" w:sz="0" w:space="0" w:color="auto"/>
                  </w:divBdr>
                  <w:divsChild>
                    <w:div w:id="100029809">
                      <w:marLeft w:val="750"/>
                      <w:marRight w:val="0"/>
                      <w:marTop w:val="0"/>
                      <w:marBottom w:val="0"/>
                      <w:divBdr>
                        <w:top w:val="none" w:sz="0" w:space="0" w:color="auto"/>
                        <w:left w:val="none" w:sz="0" w:space="0" w:color="auto"/>
                        <w:bottom w:val="none" w:sz="0" w:space="0" w:color="auto"/>
                        <w:right w:val="none" w:sz="0" w:space="0" w:color="auto"/>
                      </w:divBdr>
                    </w:div>
                  </w:divsChild>
                </w:div>
                <w:div w:id="2012828771">
                  <w:marLeft w:val="300"/>
                  <w:marRight w:val="0"/>
                  <w:marTop w:val="75"/>
                  <w:marBottom w:val="0"/>
                  <w:divBdr>
                    <w:top w:val="none" w:sz="0" w:space="0" w:color="auto"/>
                    <w:left w:val="none" w:sz="0" w:space="0" w:color="auto"/>
                    <w:bottom w:val="none" w:sz="0" w:space="0" w:color="auto"/>
                    <w:right w:val="none" w:sz="0" w:space="0" w:color="auto"/>
                  </w:divBdr>
                  <w:divsChild>
                    <w:div w:id="1611862427">
                      <w:marLeft w:val="750"/>
                      <w:marRight w:val="0"/>
                      <w:marTop w:val="0"/>
                      <w:marBottom w:val="0"/>
                      <w:divBdr>
                        <w:top w:val="none" w:sz="0" w:space="0" w:color="auto"/>
                        <w:left w:val="none" w:sz="0" w:space="0" w:color="auto"/>
                        <w:bottom w:val="none" w:sz="0" w:space="0" w:color="auto"/>
                        <w:right w:val="none" w:sz="0" w:space="0" w:color="auto"/>
                      </w:divBdr>
                    </w:div>
                  </w:divsChild>
                </w:div>
                <w:div w:id="2024437011">
                  <w:marLeft w:val="300"/>
                  <w:marRight w:val="0"/>
                  <w:marTop w:val="75"/>
                  <w:marBottom w:val="0"/>
                  <w:divBdr>
                    <w:top w:val="none" w:sz="0" w:space="0" w:color="auto"/>
                    <w:left w:val="none" w:sz="0" w:space="0" w:color="auto"/>
                    <w:bottom w:val="none" w:sz="0" w:space="0" w:color="auto"/>
                    <w:right w:val="none" w:sz="0" w:space="0" w:color="auto"/>
                  </w:divBdr>
                </w:div>
                <w:div w:id="1982684801">
                  <w:marLeft w:val="300"/>
                  <w:marRight w:val="0"/>
                  <w:marTop w:val="75"/>
                  <w:marBottom w:val="0"/>
                  <w:divBdr>
                    <w:top w:val="none" w:sz="0" w:space="0" w:color="auto"/>
                    <w:left w:val="none" w:sz="0" w:space="0" w:color="auto"/>
                    <w:bottom w:val="none" w:sz="0" w:space="0" w:color="auto"/>
                    <w:right w:val="none" w:sz="0" w:space="0" w:color="auto"/>
                  </w:divBdr>
                </w:div>
                <w:div w:id="1241788983">
                  <w:marLeft w:val="300"/>
                  <w:marRight w:val="0"/>
                  <w:marTop w:val="75"/>
                  <w:marBottom w:val="0"/>
                  <w:divBdr>
                    <w:top w:val="none" w:sz="0" w:space="0" w:color="auto"/>
                    <w:left w:val="none" w:sz="0" w:space="0" w:color="auto"/>
                    <w:bottom w:val="none" w:sz="0" w:space="0" w:color="auto"/>
                    <w:right w:val="none" w:sz="0" w:space="0" w:color="auto"/>
                  </w:divBdr>
                  <w:divsChild>
                    <w:div w:id="443112266">
                      <w:marLeft w:val="750"/>
                      <w:marRight w:val="0"/>
                      <w:marTop w:val="0"/>
                      <w:marBottom w:val="0"/>
                      <w:divBdr>
                        <w:top w:val="none" w:sz="0" w:space="0" w:color="auto"/>
                        <w:left w:val="none" w:sz="0" w:space="0" w:color="auto"/>
                        <w:bottom w:val="none" w:sz="0" w:space="0" w:color="auto"/>
                        <w:right w:val="none" w:sz="0" w:space="0" w:color="auto"/>
                      </w:divBdr>
                    </w:div>
                    <w:div w:id="1525820931">
                      <w:marLeft w:val="750"/>
                      <w:marRight w:val="0"/>
                      <w:marTop w:val="0"/>
                      <w:marBottom w:val="0"/>
                      <w:divBdr>
                        <w:top w:val="none" w:sz="0" w:space="0" w:color="auto"/>
                        <w:left w:val="none" w:sz="0" w:space="0" w:color="auto"/>
                        <w:bottom w:val="none" w:sz="0" w:space="0" w:color="auto"/>
                        <w:right w:val="none" w:sz="0" w:space="0" w:color="auto"/>
                      </w:divBdr>
                    </w:div>
                  </w:divsChild>
                </w:div>
                <w:div w:id="102725288">
                  <w:marLeft w:val="300"/>
                  <w:marRight w:val="0"/>
                  <w:marTop w:val="75"/>
                  <w:marBottom w:val="0"/>
                  <w:divBdr>
                    <w:top w:val="none" w:sz="0" w:space="0" w:color="auto"/>
                    <w:left w:val="none" w:sz="0" w:space="0" w:color="auto"/>
                    <w:bottom w:val="none" w:sz="0" w:space="0" w:color="auto"/>
                    <w:right w:val="none" w:sz="0" w:space="0" w:color="auto"/>
                  </w:divBdr>
                  <w:divsChild>
                    <w:div w:id="1856722266">
                      <w:marLeft w:val="750"/>
                      <w:marRight w:val="0"/>
                      <w:marTop w:val="0"/>
                      <w:marBottom w:val="0"/>
                      <w:divBdr>
                        <w:top w:val="none" w:sz="0" w:space="0" w:color="auto"/>
                        <w:left w:val="none" w:sz="0" w:space="0" w:color="auto"/>
                        <w:bottom w:val="none" w:sz="0" w:space="0" w:color="auto"/>
                        <w:right w:val="none" w:sz="0" w:space="0" w:color="auto"/>
                      </w:divBdr>
                    </w:div>
                  </w:divsChild>
                </w:div>
                <w:div w:id="939870159">
                  <w:marLeft w:val="300"/>
                  <w:marRight w:val="0"/>
                  <w:marTop w:val="75"/>
                  <w:marBottom w:val="0"/>
                  <w:divBdr>
                    <w:top w:val="none" w:sz="0" w:space="0" w:color="auto"/>
                    <w:left w:val="none" w:sz="0" w:space="0" w:color="auto"/>
                    <w:bottom w:val="none" w:sz="0" w:space="0" w:color="auto"/>
                    <w:right w:val="none" w:sz="0" w:space="0" w:color="auto"/>
                  </w:divBdr>
                  <w:divsChild>
                    <w:div w:id="593518697">
                      <w:marLeft w:val="750"/>
                      <w:marRight w:val="0"/>
                      <w:marTop w:val="0"/>
                      <w:marBottom w:val="0"/>
                      <w:divBdr>
                        <w:top w:val="none" w:sz="0" w:space="0" w:color="auto"/>
                        <w:left w:val="none" w:sz="0" w:space="0" w:color="auto"/>
                        <w:bottom w:val="none" w:sz="0" w:space="0" w:color="auto"/>
                        <w:right w:val="none" w:sz="0" w:space="0" w:color="auto"/>
                      </w:divBdr>
                    </w:div>
                  </w:divsChild>
                </w:div>
                <w:div w:id="1947039923">
                  <w:marLeft w:val="300"/>
                  <w:marRight w:val="0"/>
                  <w:marTop w:val="75"/>
                  <w:marBottom w:val="0"/>
                  <w:divBdr>
                    <w:top w:val="none" w:sz="0" w:space="0" w:color="auto"/>
                    <w:left w:val="none" w:sz="0" w:space="0" w:color="auto"/>
                    <w:bottom w:val="none" w:sz="0" w:space="0" w:color="auto"/>
                    <w:right w:val="none" w:sz="0" w:space="0" w:color="auto"/>
                  </w:divBdr>
                  <w:divsChild>
                    <w:div w:id="1709644685">
                      <w:marLeft w:val="750"/>
                      <w:marRight w:val="0"/>
                      <w:marTop w:val="0"/>
                      <w:marBottom w:val="0"/>
                      <w:divBdr>
                        <w:top w:val="none" w:sz="0" w:space="0" w:color="auto"/>
                        <w:left w:val="none" w:sz="0" w:space="0" w:color="auto"/>
                        <w:bottom w:val="none" w:sz="0" w:space="0" w:color="auto"/>
                        <w:right w:val="none" w:sz="0" w:space="0" w:color="auto"/>
                      </w:divBdr>
                    </w:div>
                  </w:divsChild>
                </w:div>
                <w:div w:id="1394890316">
                  <w:marLeft w:val="300"/>
                  <w:marRight w:val="0"/>
                  <w:marTop w:val="75"/>
                  <w:marBottom w:val="0"/>
                  <w:divBdr>
                    <w:top w:val="none" w:sz="0" w:space="0" w:color="auto"/>
                    <w:left w:val="none" w:sz="0" w:space="0" w:color="auto"/>
                    <w:bottom w:val="none" w:sz="0" w:space="0" w:color="auto"/>
                    <w:right w:val="none" w:sz="0" w:space="0" w:color="auto"/>
                  </w:divBdr>
                  <w:divsChild>
                    <w:div w:id="320089270">
                      <w:marLeft w:val="750"/>
                      <w:marRight w:val="0"/>
                      <w:marTop w:val="0"/>
                      <w:marBottom w:val="0"/>
                      <w:divBdr>
                        <w:top w:val="none" w:sz="0" w:space="0" w:color="auto"/>
                        <w:left w:val="none" w:sz="0" w:space="0" w:color="auto"/>
                        <w:bottom w:val="none" w:sz="0" w:space="0" w:color="auto"/>
                        <w:right w:val="none" w:sz="0" w:space="0" w:color="auto"/>
                      </w:divBdr>
                    </w:div>
                    <w:div w:id="1594168677">
                      <w:marLeft w:val="750"/>
                      <w:marRight w:val="0"/>
                      <w:marTop w:val="0"/>
                      <w:marBottom w:val="0"/>
                      <w:divBdr>
                        <w:top w:val="none" w:sz="0" w:space="0" w:color="auto"/>
                        <w:left w:val="none" w:sz="0" w:space="0" w:color="auto"/>
                        <w:bottom w:val="none" w:sz="0" w:space="0" w:color="auto"/>
                        <w:right w:val="none" w:sz="0" w:space="0" w:color="auto"/>
                      </w:divBdr>
                    </w:div>
                    <w:div w:id="1343583999">
                      <w:marLeft w:val="750"/>
                      <w:marRight w:val="0"/>
                      <w:marTop w:val="0"/>
                      <w:marBottom w:val="0"/>
                      <w:divBdr>
                        <w:top w:val="none" w:sz="0" w:space="0" w:color="auto"/>
                        <w:left w:val="none" w:sz="0" w:space="0" w:color="auto"/>
                        <w:bottom w:val="none" w:sz="0" w:space="0" w:color="auto"/>
                        <w:right w:val="none" w:sz="0" w:space="0" w:color="auto"/>
                      </w:divBdr>
                    </w:div>
                  </w:divsChild>
                </w:div>
                <w:div w:id="1468431568">
                  <w:marLeft w:val="300"/>
                  <w:marRight w:val="0"/>
                  <w:marTop w:val="75"/>
                  <w:marBottom w:val="0"/>
                  <w:divBdr>
                    <w:top w:val="none" w:sz="0" w:space="0" w:color="auto"/>
                    <w:left w:val="none" w:sz="0" w:space="0" w:color="auto"/>
                    <w:bottom w:val="none" w:sz="0" w:space="0" w:color="auto"/>
                    <w:right w:val="none" w:sz="0" w:space="0" w:color="auto"/>
                  </w:divBdr>
                  <w:divsChild>
                    <w:div w:id="1328365972">
                      <w:marLeft w:val="750"/>
                      <w:marRight w:val="0"/>
                      <w:marTop w:val="0"/>
                      <w:marBottom w:val="0"/>
                      <w:divBdr>
                        <w:top w:val="none" w:sz="0" w:space="0" w:color="auto"/>
                        <w:left w:val="none" w:sz="0" w:space="0" w:color="auto"/>
                        <w:bottom w:val="none" w:sz="0" w:space="0" w:color="auto"/>
                        <w:right w:val="none" w:sz="0" w:space="0" w:color="auto"/>
                      </w:divBdr>
                    </w:div>
                  </w:divsChild>
                </w:div>
                <w:div w:id="1570463724">
                  <w:marLeft w:val="300"/>
                  <w:marRight w:val="0"/>
                  <w:marTop w:val="75"/>
                  <w:marBottom w:val="0"/>
                  <w:divBdr>
                    <w:top w:val="none" w:sz="0" w:space="0" w:color="auto"/>
                    <w:left w:val="none" w:sz="0" w:space="0" w:color="auto"/>
                    <w:bottom w:val="none" w:sz="0" w:space="0" w:color="auto"/>
                    <w:right w:val="none" w:sz="0" w:space="0" w:color="auto"/>
                  </w:divBdr>
                  <w:divsChild>
                    <w:div w:id="1483498364">
                      <w:marLeft w:val="750"/>
                      <w:marRight w:val="0"/>
                      <w:marTop w:val="0"/>
                      <w:marBottom w:val="0"/>
                      <w:divBdr>
                        <w:top w:val="none" w:sz="0" w:space="0" w:color="auto"/>
                        <w:left w:val="none" w:sz="0" w:space="0" w:color="auto"/>
                        <w:bottom w:val="none" w:sz="0" w:space="0" w:color="auto"/>
                        <w:right w:val="none" w:sz="0" w:space="0" w:color="auto"/>
                      </w:divBdr>
                    </w:div>
                    <w:div w:id="1099761373">
                      <w:marLeft w:val="750"/>
                      <w:marRight w:val="0"/>
                      <w:marTop w:val="0"/>
                      <w:marBottom w:val="0"/>
                      <w:divBdr>
                        <w:top w:val="none" w:sz="0" w:space="0" w:color="auto"/>
                        <w:left w:val="none" w:sz="0" w:space="0" w:color="auto"/>
                        <w:bottom w:val="none" w:sz="0" w:space="0" w:color="auto"/>
                        <w:right w:val="none" w:sz="0" w:space="0" w:color="auto"/>
                      </w:divBdr>
                    </w:div>
                  </w:divsChild>
                </w:div>
                <w:div w:id="80494499">
                  <w:marLeft w:val="300"/>
                  <w:marRight w:val="0"/>
                  <w:marTop w:val="75"/>
                  <w:marBottom w:val="0"/>
                  <w:divBdr>
                    <w:top w:val="none" w:sz="0" w:space="0" w:color="auto"/>
                    <w:left w:val="none" w:sz="0" w:space="0" w:color="auto"/>
                    <w:bottom w:val="none" w:sz="0" w:space="0" w:color="auto"/>
                    <w:right w:val="none" w:sz="0" w:space="0" w:color="auto"/>
                  </w:divBdr>
                  <w:divsChild>
                    <w:div w:id="246227954">
                      <w:marLeft w:val="750"/>
                      <w:marRight w:val="0"/>
                      <w:marTop w:val="0"/>
                      <w:marBottom w:val="0"/>
                      <w:divBdr>
                        <w:top w:val="none" w:sz="0" w:space="0" w:color="auto"/>
                        <w:left w:val="none" w:sz="0" w:space="0" w:color="auto"/>
                        <w:bottom w:val="none" w:sz="0" w:space="0" w:color="auto"/>
                        <w:right w:val="none" w:sz="0" w:space="0" w:color="auto"/>
                      </w:divBdr>
                    </w:div>
                  </w:divsChild>
                </w:div>
                <w:div w:id="1301956282">
                  <w:marLeft w:val="300"/>
                  <w:marRight w:val="0"/>
                  <w:marTop w:val="75"/>
                  <w:marBottom w:val="0"/>
                  <w:divBdr>
                    <w:top w:val="none" w:sz="0" w:space="0" w:color="auto"/>
                    <w:left w:val="none" w:sz="0" w:space="0" w:color="auto"/>
                    <w:bottom w:val="none" w:sz="0" w:space="0" w:color="auto"/>
                    <w:right w:val="none" w:sz="0" w:space="0" w:color="auto"/>
                  </w:divBdr>
                  <w:divsChild>
                    <w:div w:id="1713386278">
                      <w:marLeft w:val="750"/>
                      <w:marRight w:val="0"/>
                      <w:marTop w:val="0"/>
                      <w:marBottom w:val="0"/>
                      <w:divBdr>
                        <w:top w:val="none" w:sz="0" w:space="0" w:color="auto"/>
                        <w:left w:val="none" w:sz="0" w:space="0" w:color="auto"/>
                        <w:bottom w:val="none" w:sz="0" w:space="0" w:color="auto"/>
                        <w:right w:val="none" w:sz="0" w:space="0" w:color="auto"/>
                      </w:divBdr>
                    </w:div>
                  </w:divsChild>
                </w:div>
                <w:div w:id="1073549926">
                  <w:marLeft w:val="300"/>
                  <w:marRight w:val="0"/>
                  <w:marTop w:val="75"/>
                  <w:marBottom w:val="0"/>
                  <w:divBdr>
                    <w:top w:val="none" w:sz="0" w:space="0" w:color="auto"/>
                    <w:left w:val="none" w:sz="0" w:space="0" w:color="auto"/>
                    <w:bottom w:val="none" w:sz="0" w:space="0" w:color="auto"/>
                    <w:right w:val="none" w:sz="0" w:space="0" w:color="auto"/>
                  </w:divBdr>
                  <w:divsChild>
                    <w:div w:id="1706170601">
                      <w:marLeft w:val="750"/>
                      <w:marRight w:val="0"/>
                      <w:marTop w:val="0"/>
                      <w:marBottom w:val="0"/>
                      <w:divBdr>
                        <w:top w:val="none" w:sz="0" w:space="0" w:color="auto"/>
                        <w:left w:val="none" w:sz="0" w:space="0" w:color="auto"/>
                        <w:bottom w:val="none" w:sz="0" w:space="0" w:color="auto"/>
                        <w:right w:val="none" w:sz="0" w:space="0" w:color="auto"/>
                      </w:divBdr>
                    </w:div>
                  </w:divsChild>
                </w:div>
                <w:div w:id="1473523928">
                  <w:marLeft w:val="300"/>
                  <w:marRight w:val="0"/>
                  <w:marTop w:val="75"/>
                  <w:marBottom w:val="0"/>
                  <w:divBdr>
                    <w:top w:val="none" w:sz="0" w:space="0" w:color="auto"/>
                    <w:left w:val="none" w:sz="0" w:space="0" w:color="auto"/>
                    <w:bottom w:val="none" w:sz="0" w:space="0" w:color="auto"/>
                    <w:right w:val="none" w:sz="0" w:space="0" w:color="auto"/>
                  </w:divBdr>
                </w:div>
                <w:div w:id="1879466705">
                  <w:marLeft w:val="300"/>
                  <w:marRight w:val="0"/>
                  <w:marTop w:val="75"/>
                  <w:marBottom w:val="0"/>
                  <w:divBdr>
                    <w:top w:val="none" w:sz="0" w:space="0" w:color="auto"/>
                    <w:left w:val="none" w:sz="0" w:space="0" w:color="auto"/>
                    <w:bottom w:val="none" w:sz="0" w:space="0" w:color="auto"/>
                    <w:right w:val="none" w:sz="0" w:space="0" w:color="auto"/>
                  </w:divBdr>
                </w:div>
                <w:div w:id="1084954959">
                  <w:marLeft w:val="300"/>
                  <w:marRight w:val="0"/>
                  <w:marTop w:val="75"/>
                  <w:marBottom w:val="0"/>
                  <w:divBdr>
                    <w:top w:val="none" w:sz="0" w:space="0" w:color="auto"/>
                    <w:left w:val="none" w:sz="0" w:space="0" w:color="auto"/>
                    <w:bottom w:val="none" w:sz="0" w:space="0" w:color="auto"/>
                    <w:right w:val="none" w:sz="0" w:space="0" w:color="auto"/>
                  </w:divBdr>
                  <w:divsChild>
                    <w:div w:id="100803598">
                      <w:marLeft w:val="750"/>
                      <w:marRight w:val="0"/>
                      <w:marTop w:val="0"/>
                      <w:marBottom w:val="0"/>
                      <w:divBdr>
                        <w:top w:val="none" w:sz="0" w:space="0" w:color="auto"/>
                        <w:left w:val="none" w:sz="0" w:space="0" w:color="auto"/>
                        <w:bottom w:val="none" w:sz="0" w:space="0" w:color="auto"/>
                        <w:right w:val="none" w:sz="0" w:space="0" w:color="auto"/>
                      </w:divBdr>
                    </w:div>
                    <w:div w:id="1221400112">
                      <w:marLeft w:val="750"/>
                      <w:marRight w:val="0"/>
                      <w:marTop w:val="0"/>
                      <w:marBottom w:val="0"/>
                      <w:divBdr>
                        <w:top w:val="none" w:sz="0" w:space="0" w:color="auto"/>
                        <w:left w:val="none" w:sz="0" w:space="0" w:color="auto"/>
                        <w:bottom w:val="none" w:sz="0" w:space="0" w:color="auto"/>
                        <w:right w:val="none" w:sz="0" w:space="0" w:color="auto"/>
                      </w:divBdr>
                    </w:div>
                  </w:divsChild>
                </w:div>
                <w:div w:id="1483086902">
                  <w:marLeft w:val="300"/>
                  <w:marRight w:val="0"/>
                  <w:marTop w:val="75"/>
                  <w:marBottom w:val="0"/>
                  <w:divBdr>
                    <w:top w:val="none" w:sz="0" w:space="0" w:color="auto"/>
                    <w:left w:val="none" w:sz="0" w:space="0" w:color="auto"/>
                    <w:bottom w:val="none" w:sz="0" w:space="0" w:color="auto"/>
                    <w:right w:val="none" w:sz="0" w:space="0" w:color="auto"/>
                  </w:divBdr>
                  <w:divsChild>
                    <w:div w:id="54788865">
                      <w:marLeft w:val="750"/>
                      <w:marRight w:val="0"/>
                      <w:marTop w:val="0"/>
                      <w:marBottom w:val="0"/>
                      <w:divBdr>
                        <w:top w:val="none" w:sz="0" w:space="0" w:color="auto"/>
                        <w:left w:val="none" w:sz="0" w:space="0" w:color="auto"/>
                        <w:bottom w:val="none" w:sz="0" w:space="0" w:color="auto"/>
                        <w:right w:val="none" w:sz="0" w:space="0" w:color="auto"/>
                      </w:divBdr>
                    </w:div>
                  </w:divsChild>
                </w:div>
                <w:div w:id="1407993126">
                  <w:marLeft w:val="300"/>
                  <w:marRight w:val="0"/>
                  <w:marTop w:val="75"/>
                  <w:marBottom w:val="0"/>
                  <w:divBdr>
                    <w:top w:val="none" w:sz="0" w:space="0" w:color="auto"/>
                    <w:left w:val="none" w:sz="0" w:space="0" w:color="auto"/>
                    <w:bottom w:val="none" w:sz="0" w:space="0" w:color="auto"/>
                    <w:right w:val="none" w:sz="0" w:space="0" w:color="auto"/>
                  </w:divBdr>
                  <w:divsChild>
                    <w:div w:id="1409689074">
                      <w:marLeft w:val="750"/>
                      <w:marRight w:val="0"/>
                      <w:marTop w:val="0"/>
                      <w:marBottom w:val="0"/>
                      <w:divBdr>
                        <w:top w:val="none" w:sz="0" w:space="0" w:color="auto"/>
                        <w:left w:val="none" w:sz="0" w:space="0" w:color="auto"/>
                        <w:bottom w:val="none" w:sz="0" w:space="0" w:color="auto"/>
                        <w:right w:val="none" w:sz="0" w:space="0" w:color="auto"/>
                      </w:divBdr>
                    </w:div>
                  </w:divsChild>
                </w:div>
                <w:div w:id="510803116">
                  <w:marLeft w:val="300"/>
                  <w:marRight w:val="0"/>
                  <w:marTop w:val="75"/>
                  <w:marBottom w:val="0"/>
                  <w:divBdr>
                    <w:top w:val="none" w:sz="0" w:space="0" w:color="auto"/>
                    <w:left w:val="none" w:sz="0" w:space="0" w:color="auto"/>
                    <w:bottom w:val="none" w:sz="0" w:space="0" w:color="auto"/>
                    <w:right w:val="none" w:sz="0" w:space="0" w:color="auto"/>
                  </w:divBdr>
                  <w:divsChild>
                    <w:div w:id="1493255143">
                      <w:marLeft w:val="750"/>
                      <w:marRight w:val="0"/>
                      <w:marTop w:val="0"/>
                      <w:marBottom w:val="0"/>
                      <w:divBdr>
                        <w:top w:val="none" w:sz="0" w:space="0" w:color="auto"/>
                        <w:left w:val="none" w:sz="0" w:space="0" w:color="auto"/>
                        <w:bottom w:val="none" w:sz="0" w:space="0" w:color="auto"/>
                        <w:right w:val="none" w:sz="0" w:space="0" w:color="auto"/>
                      </w:divBdr>
                    </w:div>
                  </w:divsChild>
                </w:div>
                <w:div w:id="421728590">
                  <w:marLeft w:val="300"/>
                  <w:marRight w:val="0"/>
                  <w:marTop w:val="75"/>
                  <w:marBottom w:val="0"/>
                  <w:divBdr>
                    <w:top w:val="none" w:sz="0" w:space="0" w:color="auto"/>
                    <w:left w:val="none" w:sz="0" w:space="0" w:color="auto"/>
                    <w:bottom w:val="none" w:sz="0" w:space="0" w:color="auto"/>
                    <w:right w:val="none" w:sz="0" w:space="0" w:color="auto"/>
                  </w:divBdr>
                  <w:divsChild>
                    <w:div w:id="912087294">
                      <w:marLeft w:val="750"/>
                      <w:marRight w:val="0"/>
                      <w:marTop w:val="0"/>
                      <w:marBottom w:val="0"/>
                      <w:divBdr>
                        <w:top w:val="none" w:sz="0" w:space="0" w:color="auto"/>
                        <w:left w:val="none" w:sz="0" w:space="0" w:color="auto"/>
                        <w:bottom w:val="none" w:sz="0" w:space="0" w:color="auto"/>
                        <w:right w:val="none" w:sz="0" w:space="0" w:color="auto"/>
                      </w:divBdr>
                    </w:div>
                    <w:div w:id="799763059">
                      <w:marLeft w:val="750"/>
                      <w:marRight w:val="0"/>
                      <w:marTop w:val="0"/>
                      <w:marBottom w:val="0"/>
                      <w:divBdr>
                        <w:top w:val="none" w:sz="0" w:space="0" w:color="auto"/>
                        <w:left w:val="none" w:sz="0" w:space="0" w:color="auto"/>
                        <w:bottom w:val="none" w:sz="0" w:space="0" w:color="auto"/>
                        <w:right w:val="none" w:sz="0" w:space="0" w:color="auto"/>
                      </w:divBdr>
                    </w:div>
                    <w:div w:id="1857309101">
                      <w:marLeft w:val="750"/>
                      <w:marRight w:val="0"/>
                      <w:marTop w:val="0"/>
                      <w:marBottom w:val="0"/>
                      <w:divBdr>
                        <w:top w:val="none" w:sz="0" w:space="0" w:color="auto"/>
                        <w:left w:val="none" w:sz="0" w:space="0" w:color="auto"/>
                        <w:bottom w:val="none" w:sz="0" w:space="0" w:color="auto"/>
                        <w:right w:val="none" w:sz="0" w:space="0" w:color="auto"/>
                      </w:divBdr>
                    </w:div>
                  </w:divsChild>
                </w:div>
                <w:div w:id="1693652900">
                  <w:marLeft w:val="300"/>
                  <w:marRight w:val="0"/>
                  <w:marTop w:val="75"/>
                  <w:marBottom w:val="0"/>
                  <w:divBdr>
                    <w:top w:val="none" w:sz="0" w:space="0" w:color="auto"/>
                    <w:left w:val="none" w:sz="0" w:space="0" w:color="auto"/>
                    <w:bottom w:val="none" w:sz="0" w:space="0" w:color="auto"/>
                    <w:right w:val="none" w:sz="0" w:space="0" w:color="auto"/>
                  </w:divBdr>
                  <w:divsChild>
                    <w:div w:id="1547135890">
                      <w:marLeft w:val="750"/>
                      <w:marRight w:val="0"/>
                      <w:marTop w:val="0"/>
                      <w:marBottom w:val="0"/>
                      <w:divBdr>
                        <w:top w:val="none" w:sz="0" w:space="0" w:color="auto"/>
                        <w:left w:val="none" w:sz="0" w:space="0" w:color="auto"/>
                        <w:bottom w:val="none" w:sz="0" w:space="0" w:color="auto"/>
                        <w:right w:val="none" w:sz="0" w:space="0" w:color="auto"/>
                      </w:divBdr>
                    </w:div>
                  </w:divsChild>
                </w:div>
                <w:div w:id="702751490">
                  <w:marLeft w:val="300"/>
                  <w:marRight w:val="0"/>
                  <w:marTop w:val="75"/>
                  <w:marBottom w:val="0"/>
                  <w:divBdr>
                    <w:top w:val="none" w:sz="0" w:space="0" w:color="auto"/>
                    <w:left w:val="none" w:sz="0" w:space="0" w:color="auto"/>
                    <w:bottom w:val="none" w:sz="0" w:space="0" w:color="auto"/>
                    <w:right w:val="none" w:sz="0" w:space="0" w:color="auto"/>
                  </w:divBdr>
                  <w:divsChild>
                    <w:div w:id="2082100519">
                      <w:marLeft w:val="750"/>
                      <w:marRight w:val="0"/>
                      <w:marTop w:val="0"/>
                      <w:marBottom w:val="0"/>
                      <w:divBdr>
                        <w:top w:val="none" w:sz="0" w:space="0" w:color="auto"/>
                        <w:left w:val="none" w:sz="0" w:space="0" w:color="auto"/>
                        <w:bottom w:val="none" w:sz="0" w:space="0" w:color="auto"/>
                        <w:right w:val="none" w:sz="0" w:space="0" w:color="auto"/>
                      </w:divBdr>
                    </w:div>
                    <w:div w:id="1310475467">
                      <w:marLeft w:val="750"/>
                      <w:marRight w:val="0"/>
                      <w:marTop w:val="0"/>
                      <w:marBottom w:val="0"/>
                      <w:divBdr>
                        <w:top w:val="none" w:sz="0" w:space="0" w:color="auto"/>
                        <w:left w:val="none" w:sz="0" w:space="0" w:color="auto"/>
                        <w:bottom w:val="none" w:sz="0" w:space="0" w:color="auto"/>
                        <w:right w:val="none" w:sz="0" w:space="0" w:color="auto"/>
                      </w:divBdr>
                    </w:div>
                  </w:divsChild>
                </w:div>
                <w:div w:id="355086487">
                  <w:marLeft w:val="300"/>
                  <w:marRight w:val="0"/>
                  <w:marTop w:val="75"/>
                  <w:marBottom w:val="0"/>
                  <w:divBdr>
                    <w:top w:val="none" w:sz="0" w:space="0" w:color="auto"/>
                    <w:left w:val="none" w:sz="0" w:space="0" w:color="auto"/>
                    <w:bottom w:val="none" w:sz="0" w:space="0" w:color="auto"/>
                    <w:right w:val="none" w:sz="0" w:space="0" w:color="auto"/>
                  </w:divBdr>
                  <w:divsChild>
                    <w:div w:id="403534513">
                      <w:marLeft w:val="750"/>
                      <w:marRight w:val="0"/>
                      <w:marTop w:val="0"/>
                      <w:marBottom w:val="0"/>
                      <w:divBdr>
                        <w:top w:val="none" w:sz="0" w:space="0" w:color="auto"/>
                        <w:left w:val="none" w:sz="0" w:space="0" w:color="auto"/>
                        <w:bottom w:val="none" w:sz="0" w:space="0" w:color="auto"/>
                        <w:right w:val="none" w:sz="0" w:space="0" w:color="auto"/>
                      </w:divBdr>
                    </w:div>
                  </w:divsChild>
                </w:div>
                <w:div w:id="569114938">
                  <w:marLeft w:val="300"/>
                  <w:marRight w:val="0"/>
                  <w:marTop w:val="75"/>
                  <w:marBottom w:val="0"/>
                  <w:divBdr>
                    <w:top w:val="none" w:sz="0" w:space="0" w:color="auto"/>
                    <w:left w:val="none" w:sz="0" w:space="0" w:color="auto"/>
                    <w:bottom w:val="none" w:sz="0" w:space="0" w:color="auto"/>
                    <w:right w:val="none" w:sz="0" w:space="0" w:color="auto"/>
                  </w:divBdr>
                  <w:divsChild>
                    <w:div w:id="933317214">
                      <w:marLeft w:val="750"/>
                      <w:marRight w:val="0"/>
                      <w:marTop w:val="0"/>
                      <w:marBottom w:val="0"/>
                      <w:divBdr>
                        <w:top w:val="none" w:sz="0" w:space="0" w:color="auto"/>
                        <w:left w:val="none" w:sz="0" w:space="0" w:color="auto"/>
                        <w:bottom w:val="none" w:sz="0" w:space="0" w:color="auto"/>
                        <w:right w:val="none" w:sz="0" w:space="0" w:color="auto"/>
                      </w:divBdr>
                    </w:div>
                  </w:divsChild>
                </w:div>
                <w:div w:id="1847284560">
                  <w:marLeft w:val="300"/>
                  <w:marRight w:val="0"/>
                  <w:marTop w:val="75"/>
                  <w:marBottom w:val="0"/>
                  <w:divBdr>
                    <w:top w:val="none" w:sz="0" w:space="0" w:color="auto"/>
                    <w:left w:val="none" w:sz="0" w:space="0" w:color="auto"/>
                    <w:bottom w:val="none" w:sz="0" w:space="0" w:color="auto"/>
                    <w:right w:val="none" w:sz="0" w:space="0" w:color="auto"/>
                  </w:divBdr>
                  <w:divsChild>
                    <w:div w:id="655644941">
                      <w:marLeft w:val="750"/>
                      <w:marRight w:val="0"/>
                      <w:marTop w:val="0"/>
                      <w:marBottom w:val="0"/>
                      <w:divBdr>
                        <w:top w:val="none" w:sz="0" w:space="0" w:color="auto"/>
                        <w:left w:val="none" w:sz="0" w:space="0" w:color="auto"/>
                        <w:bottom w:val="none" w:sz="0" w:space="0" w:color="auto"/>
                        <w:right w:val="none" w:sz="0" w:space="0" w:color="auto"/>
                      </w:divBdr>
                    </w:div>
                  </w:divsChild>
                </w:div>
                <w:div w:id="1051072942">
                  <w:marLeft w:val="300"/>
                  <w:marRight w:val="0"/>
                  <w:marTop w:val="75"/>
                  <w:marBottom w:val="0"/>
                  <w:divBdr>
                    <w:top w:val="none" w:sz="0" w:space="0" w:color="auto"/>
                    <w:left w:val="none" w:sz="0" w:space="0" w:color="auto"/>
                    <w:bottom w:val="none" w:sz="0" w:space="0" w:color="auto"/>
                    <w:right w:val="none" w:sz="0" w:space="0" w:color="auto"/>
                  </w:divBdr>
                </w:div>
                <w:div w:id="750007816">
                  <w:marLeft w:val="300"/>
                  <w:marRight w:val="0"/>
                  <w:marTop w:val="75"/>
                  <w:marBottom w:val="0"/>
                  <w:divBdr>
                    <w:top w:val="none" w:sz="0" w:space="0" w:color="auto"/>
                    <w:left w:val="none" w:sz="0" w:space="0" w:color="auto"/>
                    <w:bottom w:val="none" w:sz="0" w:space="0" w:color="auto"/>
                    <w:right w:val="none" w:sz="0" w:space="0" w:color="auto"/>
                  </w:divBdr>
                </w:div>
                <w:div w:id="334260485">
                  <w:marLeft w:val="300"/>
                  <w:marRight w:val="0"/>
                  <w:marTop w:val="75"/>
                  <w:marBottom w:val="0"/>
                  <w:divBdr>
                    <w:top w:val="none" w:sz="0" w:space="0" w:color="auto"/>
                    <w:left w:val="none" w:sz="0" w:space="0" w:color="auto"/>
                    <w:bottom w:val="none" w:sz="0" w:space="0" w:color="auto"/>
                    <w:right w:val="none" w:sz="0" w:space="0" w:color="auto"/>
                  </w:divBdr>
                  <w:divsChild>
                    <w:div w:id="1678968045">
                      <w:marLeft w:val="750"/>
                      <w:marRight w:val="0"/>
                      <w:marTop w:val="0"/>
                      <w:marBottom w:val="0"/>
                      <w:divBdr>
                        <w:top w:val="none" w:sz="0" w:space="0" w:color="auto"/>
                        <w:left w:val="none" w:sz="0" w:space="0" w:color="auto"/>
                        <w:bottom w:val="none" w:sz="0" w:space="0" w:color="auto"/>
                        <w:right w:val="none" w:sz="0" w:space="0" w:color="auto"/>
                      </w:divBdr>
                    </w:div>
                    <w:div w:id="275061065">
                      <w:marLeft w:val="750"/>
                      <w:marRight w:val="0"/>
                      <w:marTop w:val="0"/>
                      <w:marBottom w:val="0"/>
                      <w:divBdr>
                        <w:top w:val="none" w:sz="0" w:space="0" w:color="auto"/>
                        <w:left w:val="none" w:sz="0" w:space="0" w:color="auto"/>
                        <w:bottom w:val="none" w:sz="0" w:space="0" w:color="auto"/>
                        <w:right w:val="none" w:sz="0" w:space="0" w:color="auto"/>
                      </w:divBdr>
                    </w:div>
                  </w:divsChild>
                </w:div>
                <w:div w:id="343098968">
                  <w:marLeft w:val="300"/>
                  <w:marRight w:val="0"/>
                  <w:marTop w:val="75"/>
                  <w:marBottom w:val="0"/>
                  <w:divBdr>
                    <w:top w:val="none" w:sz="0" w:space="0" w:color="auto"/>
                    <w:left w:val="none" w:sz="0" w:space="0" w:color="auto"/>
                    <w:bottom w:val="none" w:sz="0" w:space="0" w:color="auto"/>
                    <w:right w:val="none" w:sz="0" w:space="0" w:color="auto"/>
                  </w:divBdr>
                  <w:divsChild>
                    <w:div w:id="300384205">
                      <w:marLeft w:val="750"/>
                      <w:marRight w:val="0"/>
                      <w:marTop w:val="0"/>
                      <w:marBottom w:val="0"/>
                      <w:divBdr>
                        <w:top w:val="none" w:sz="0" w:space="0" w:color="auto"/>
                        <w:left w:val="none" w:sz="0" w:space="0" w:color="auto"/>
                        <w:bottom w:val="none" w:sz="0" w:space="0" w:color="auto"/>
                        <w:right w:val="none" w:sz="0" w:space="0" w:color="auto"/>
                      </w:divBdr>
                    </w:div>
                  </w:divsChild>
                </w:div>
                <w:div w:id="2030980808">
                  <w:marLeft w:val="300"/>
                  <w:marRight w:val="0"/>
                  <w:marTop w:val="75"/>
                  <w:marBottom w:val="0"/>
                  <w:divBdr>
                    <w:top w:val="none" w:sz="0" w:space="0" w:color="auto"/>
                    <w:left w:val="none" w:sz="0" w:space="0" w:color="auto"/>
                    <w:bottom w:val="none" w:sz="0" w:space="0" w:color="auto"/>
                    <w:right w:val="none" w:sz="0" w:space="0" w:color="auto"/>
                  </w:divBdr>
                  <w:divsChild>
                    <w:div w:id="831259635">
                      <w:marLeft w:val="750"/>
                      <w:marRight w:val="0"/>
                      <w:marTop w:val="0"/>
                      <w:marBottom w:val="0"/>
                      <w:divBdr>
                        <w:top w:val="none" w:sz="0" w:space="0" w:color="auto"/>
                        <w:left w:val="none" w:sz="0" w:space="0" w:color="auto"/>
                        <w:bottom w:val="none" w:sz="0" w:space="0" w:color="auto"/>
                        <w:right w:val="none" w:sz="0" w:space="0" w:color="auto"/>
                      </w:divBdr>
                    </w:div>
                  </w:divsChild>
                </w:div>
                <w:div w:id="951521477">
                  <w:marLeft w:val="300"/>
                  <w:marRight w:val="0"/>
                  <w:marTop w:val="75"/>
                  <w:marBottom w:val="0"/>
                  <w:divBdr>
                    <w:top w:val="none" w:sz="0" w:space="0" w:color="auto"/>
                    <w:left w:val="none" w:sz="0" w:space="0" w:color="auto"/>
                    <w:bottom w:val="none" w:sz="0" w:space="0" w:color="auto"/>
                    <w:right w:val="none" w:sz="0" w:space="0" w:color="auto"/>
                  </w:divBdr>
                  <w:divsChild>
                    <w:div w:id="2115706343">
                      <w:marLeft w:val="750"/>
                      <w:marRight w:val="0"/>
                      <w:marTop w:val="0"/>
                      <w:marBottom w:val="0"/>
                      <w:divBdr>
                        <w:top w:val="none" w:sz="0" w:space="0" w:color="auto"/>
                        <w:left w:val="none" w:sz="0" w:space="0" w:color="auto"/>
                        <w:bottom w:val="none" w:sz="0" w:space="0" w:color="auto"/>
                        <w:right w:val="none" w:sz="0" w:space="0" w:color="auto"/>
                      </w:divBdr>
                    </w:div>
                  </w:divsChild>
                </w:div>
                <w:div w:id="1340690871">
                  <w:marLeft w:val="300"/>
                  <w:marRight w:val="0"/>
                  <w:marTop w:val="75"/>
                  <w:marBottom w:val="0"/>
                  <w:divBdr>
                    <w:top w:val="none" w:sz="0" w:space="0" w:color="auto"/>
                    <w:left w:val="none" w:sz="0" w:space="0" w:color="auto"/>
                    <w:bottom w:val="none" w:sz="0" w:space="0" w:color="auto"/>
                    <w:right w:val="none" w:sz="0" w:space="0" w:color="auto"/>
                  </w:divBdr>
                  <w:divsChild>
                    <w:div w:id="1426343860">
                      <w:marLeft w:val="750"/>
                      <w:marRight w:val="0"/>
                      <w:marTop w:val="0"/>
                      <w:marBottom w:val="0"/>
                      <w:divBdr>
                        <w:top w:val="none" w:sz="0" w:space="0" w:color="auto"/>
                        <w:left w:val="none" w:sz="0" w:space="0" w:color="auto"/>
                        <w:bottom w:val="none" w:sz="0" w:space="0" w:color="auto"/>
                        <w:right w:val="none" w:sz="0" w:space="0" w:color="auto"/>
                      </w:divBdr>
                    </w:div>
                    <w:div w:id="1593006861">
                      <w:marLeft w:val="750"/>
                      <w:marRight w:val="0"/>
                      <w:marTop w:val="0"/>
                      <w:marBottom w:val="0"/>
                      <w:divBdr>
                        <w:top w:val="none" w:sz="0" w:space="0" w:color="auto"/>
                        <w:left w:val="none" w:sz="0" w:space="0" w:color="auto"/>
                        <w:bottom w:val="none" w:sz="0" w:space="0" w:color="auto"/>
                        <w:right w:val="none" w:sz="0" w:space="0" w:color="auto"/>
                      </w:divBdr>
                    </w:div>
                    <w:div w:id="766653332">
                      <w:marLeft w:val="750"/>
                      <w:marRight w:val="0"/>
                      <w:marTop w:val="0"/>
                      <w:marBottom w:val="0"/>
                      <w:divBdr>
                        <w:top w:val="none" w:sz="0" w:space="0" w:color="auto"/>
                        <w:left w:val="none" w:sz="0" w:space="0" w:color="auto"/>
                        <w:bottom w:val="none" w:sz="0" w:space="0" w:color="auto"/>
                        <w:right w:val="none" w:sz="0" w:space="0" w:color="auto"/>
                      </w:divBdr>
                    </w:div>
                  </w:divsChild>
                </w:div>
                <w:div w:id="374473044">
                  <w:marLeft w:val="300"/>
                  <w:marRight w:val="0"/>
                  <w:marTop w:val="75"/>
                  <w:marBottom w:val="0"/>
                  <w:divBdr>
                    <w:top w:val="none" w:sz="0" w:space="0" w:color="auto"/>
                    <w:left w:val="none" w:sz="0" w:space="0" w:color="auto"/>
                    <w:bottom w:val="none" w:sz="0" w:space="0" w:color="auto"/>
                    <w:right w:val="none" w:sz="0" w:space="0" w:color="auto"/>
                  </w:divBdr>
                  <w:divsChild>
                    <w:div w:id="1995791193">
                      <w:marLeft w:val="750"/>
                      <w:marRight w:val="0"/>
                      <w:marTop w:val="0"/>
                      <w:marBottom w:val="0"/>
                      <w:divBdr>
                        <w:top w:val="none" w:sz="0" w:space="0" w:color="auto"/>
                        <w:left w:val="none" w:sz="0" w:space="0" w:color="auto"/>
                        <w:bottom w:val="none" w:sz="0" w:space="0" w:color="auto"/>
                        <w:right w:val="none" w:sz="0" w:space="0" w:color="auto"/>
                      </w:divBdr>
                    </w:div>
                  </w:divsChild>
                </w:div>
                <w:div w:id="456065481">
                  <w:marLeft w:val="300"/>
                  <w:marRight w:val="0"/>
                  <w:marTop w:val="75"/>
                  <w:marBottom w:val="0"/>
                  <w:divBdr>
                    <w:top w:val="none" w:sz="0" w:space="0" w:color="auto"/>
                    <w:left w:val="none" w:sz="0" w:space="0" w:color="auto"/>
                    <w:bottom w:val="none" w:sz="0" w:space="0" w:color="auto"/>
                    <w:right w:val="none" w:sz="0" w:space="0" w:color="auto"/>
                  </w:divBdr>
                  <w:divsChild>
                    <w:div w:id="2103212129">
                      <w:marLeft w:val="750"/>
                      <w:marRight w:val="0"/>
                      <w:marTop w:val="0"/>
                      <w:marBottom w:val="0"/>
                      <w:divBdr>
                        <w:top w:val="none" w:sz="0" w:space="0" w:color="auto"/>
                        <w:left w:val="none" w:sz="0" w:space="0" w:color="auto"/>
                        <w:bottom w:val="none" w:sz="0" w:space="0" w:color="auto"/>
                        <w:right w:val="none" w:sz="0" w:space="0" w:color="auto"/>
                      </w:divBdr>
                    </w:div>
                    <w:div w:id="974026761">
                      <w:marLeft w:val="750"/>
                      <w:marRight w:val="0"/>
                      <w:marTop w:val="0"/>
                      <w:marBottom w:val="0"/>
                      <w:divBdr>
                        <w:top w:val="none" w:sz="0" w:space="0" w:color="auto"/>
                        <w:left w:val="none" w:sz="0" w:space="0" w:color="auto"/>
                        <w:bottom w:val="none" w:sz="0" w:space="0" w:color="auto"/>
                        <w:right w:val="none" w:sz="0" w:space="0" w:color="auto"/>
                      </w:divBdr>
                    </w:div>
                  </w:divsChild>
                </w:div>
                <w:div w:id="926573174">
                  <w:marLeft w:val="300"/>
                  <w:marRight w:val="0"/>
                  <w:marTop w:val="75"/>
                  <w:marBottom w:val="0"/>
                  <w:divBdr>
                    <w:top w:val="none" w:sz="0" w:space="0" w:color="auto"/>
                    <w:left w:val="none" w:sz="0" w:space="0" w:color="auto"/>
                    <w:bottom w:val="none" w:sz="0" w:space="0" w:color="auto"/>
                    <w:right w:val="none" w:sz="0" w:space="0" w:color="auto"/>
                  </w:divBdr>
                  <w:divsChild>
                    <w:div w:id="69234280">
                      <w:marLeft w:val="750"/>
                      <w:marRight w:val="0"/>
                      <w:marTop w:val="0"/>
                      <w:marBottom w:val="0"/>
                      <w:divBdr>
                        <w:top w:val="none" w:sz="0" w:space="0" w:color="auto"/>
                        <w:left w:val="none" w:sz="0" w:space="0" w:color="auto"/>
                        <w:bottom w:val="none" w:sz="0" w:space="0" w:color="auto"/>
                        <w:right w:val="none" w:sz="0" w:space="0" w:color="auto"/>
                      </w:divBdr>
                    </w:div>
                  </w:divsChild>
                </w:div>
                <w:div w:id="510144851">
                  <w:marLeft w:val="300"/>
                  <w:marRight w:val="0"/>
                  <w:marTop w:val="75"/>
                  <w:marBottom w:val="0"/>
                  <w:divBdr>
                    <w:top w:val="none" w:sz="0" w:space="0" w:color="auto"/>
                    <w:left w:val="none" w:sz="0" w:space="0" w:color="auto"/>
                    <w:bottom w:val="none" w:sz="0" w:space="0" w:color="auto"/>
                    <w:right w:val="none" w:sz="0" w:space="0" w:color="auto"/>
                  </w:divBdr>
                  <w:divsChild>
                    <w:div w:id="1689987122">
                      <w:marLeft w:val="750"/>
                      <w:marRight w:val="0"/>
                      <w:marTop w:val="0"/>
                      <w:marBottom w:val="0"/>
                      <w:divBdr>
                        <w:top w:val="none" w:sz="0" w:space="0" w:color="auto"/>
                        <w:left w:val="none" w:sz="0" w:space="0" w:color="auto"/>
                        <w:bottom w:val="none" w:sz="0" w:space="0" w:color="auto"/>
                        <w:right w:val="none" w:sz="0" w:space="0" w:color="auto"/>
                      </w:divBdr>
                    </w:div>
                  </w:divsChild>
                </w:div>
                <w:div w:id="1725368916">
                  <w:marLeft w:val="300"/>
                  <w:marRight w:val="0"/>
                  <w:marTop w:val="75"/>
                  <w:marBottom w:val="0"/>
                  <w:divBdr>
                    <w:top w:val="none" w:sz="0" w:space="0" w:color="auto"/>
                    <w:left w:val="none" w:sz="0" w:space="0" w:color="auto"/>
                    <w:bottom w:val="none" w:sz="0" w:space="0" w:color="auto"/>
                    <w:right w:val="none" w:sz="0" w:space="0" w:color="auto"/>
                  </w:divBdr>
                  <w:divsChild>
                    <w:div w:id="1342464630">
                      <w:marLeft w:val="750"/>
                      <w:marRight w:val="0"/>
                      <w:marTop w:val="0"/>
                      <w:marBottom w:val="0"/>
                      <w:divBdr>
                        <w:top w:val="none" w:sz="0" w:space="0" w:color="auto"/>
                        <w:left w:val="none" w:sz="0" w:space="0" w:color="auto"/>
                        <w:bottom w:val="none" w:sz="0" w:space="0" w:color="auto"/>
                        <w:right w:val="none" w:sz="0" w:space="0" w:color="auto"/>
                      </w:divBdr>
                    </w:div>
                  </w:divsChild>
                </w:div>
                <w:div w:id="1138767455">
                  <w:marLeft w:val="300"/>
                  <w:marRight w:val="0"/>
                  <w:marTop w:val="75"/>
                  <w:marBottom w:val="0"/>
                  <w:divBdr>
                    <w:top w:val="none" w:sz="0" w:space="0" w:color="auto"/>
                    <w:left w:val="none" w:sz="0" w:space="0" w:color="auto"/>
                    <w:bottom w:val="none" w:sz="0" w:space="0" w:color="auto"/>
                    <w:right w:val="none" w:sz="0" w:space="0" w:color="auto"/>
                  </w:divBdr>
                </w:div>
                <w:div w:id="2145388476">
                  <w:marLeft w:val="300"/>
                  <w:marRight w:val="0"/>
                  <w:marTop w:val="75"/>
                  <w:marBottom w:val="0"/>
                  <w:divBdr>
                    <w:top w:val="none" w:sz="0" w:space="0" w:color="auto"/>
                    <w:left w:val="none" w:sz="0" w:space="0" w:color="auto"/>
                    <w:bottom w:val="none" w:sz="0" w:space="0" w:color="auto"/>
                    <w:right w:val="none" w:sz="0" w:space="0" w:color="auto"/>
                  </w:divBdr>
                </w:div>
                <w:div w:id="1716388323">
                  <w:marLeft w:val="300"/>
                  <w:marRight w:val="0"/>
                  <w:marTop w:val="75"/>
                  <w:marBottom w:val="0"/>
                  <w:divBdr>
                    <w:top w:val="none" w:sz="0" w:space="0" w:color="auto"/>
                    <w:left w:val="none" w:sz="0" w:space="0" w:color="auto"/>
                    <w:bottom w:val="none" w:sz="0" w:space="0" w:color="auto"/>
                    <w:right w:val="none" w:sz="0" w:space="0" w:color="auto"/>
                  </w:divBdr>
                  <w:divsChild>
                    <w:div w:id="1270087955">
                      <w:marLeft w:val="750"/>
                      <w:marRight w:val="0"/>
                      <w:marTop w:val="0"/>
                      <w:marBottom w:val="0"/>
                      <w:divBdr>
                        <w:top w:val="none" w:sz="0" w:space="0" w:color="auto"/>
                        <w:left w:val="none" w:sz="0" w:space="0" w:color="auto"/>
                        <w:bottom w:val="none" w:sz="0" w:space="0" w:color="auto"/>
                        <w:right w:val="none" w:sz="0" w:space="0" w:color="auto"/>
                      </w:divBdr>
                    </w:div>
                    <w:div w:id="1022127491">
                      <w:marLeft w:val="750"/>
                      <w:marRight w:val="0"/>
                      <w:marTop w:val="0"/>
                      <w:marBottom w:val="0"/>
                      <w:divBdr>
                        <w:top w:val="none" w:sz="0" w:space="0" w:color="auto"/>
                        <w:left w:val="none" w:sz="0" w:space="0" w:color="auto"/>
                        <w:bottom w:val="none" w:sz="0" w:space="0" w:color="auto"/>
                        <w:right w:val="none" w:sz="0" w:space="0" w:color="auto"/>
                      </w:divBdr>
                    </w:div>
                  </w:divsChild>
                </w:div>
                <w:div w:id="517892557">
                  <w:marLeft w:val="300"/>
                  <w:marRight w:val="0"/>
                  <w:marTop w:val="75"/>
                  <w:marBottom w:val="0"/>
                  <w:divBdr>
                    <w:top w:val="none" w:sz="0" w:space="0" w:color="auto"/>
                    <w:left w:val="none" w:sz="0" w:space="0" w:color="auto"/>
                    <w:bottom w:val="none" w:sz="0" w:space="0" w:color="auto"/>
                    <w:right w:val="none" w:sz="0" w:space="0" w:color="auto"/>
                  </w:divBdr>
                  <w:divsChild>
                    <w:div w:id="1490294119">
                      <w:marLeft w:val="750"/>
                      <w:marRight w:val="0"/>
                      <w:marTop w:val="0"/>
                      <w:marBottom w:val="0"/>
                      <w:divBdr>
                        <w:top w:val="none" w:sz="0" w:space="0" w:color="auto"/>
                        <w:left w:val="none" w:sz="0" w:space="0" w:color="auto"/>
                        <w:bottom w:val="none" w:sz="0" w:space="0" w:color="auto"/>
                        <w:right w:val="none" w:sz="0" w:space="0" w:color="auto"/>
                      </w:divBdr>
                    </w:div>
                  </w:divsChild>
                </w:div>
                <w:div w:id="47413906">
                  <w:marLeft w:val="300"/>
                  <w:marRight w:val="0"/>
                  <w:marTop w:val="75"/>
                  <w:marBottom w:val="0"/>
                  <w:divBdr>
                    <w:top w:val="none" w:sz="0" w:space="0" w:color="auto"/>
                    <w:left w:val="none" w:sz="0" w:space="0" w:color="auto"/>
                    <w:bottom w:val="none" w:sz="0" w:space="0" w:color="auto"/>
                    <w:right w:val="none" w:sz="0" w:space="0" w:color="auto"/>
                  </w:divBdr>
                  <w:divsChild>
                    <w:div w:id="228224358">
                      <w:marLeft w:val="750"/>
                      <w:marRight w:val="0"/>
                      <w:marTop w:val="0"/>
                      <w:marBottom w:val="0"/>
                      <w:divBdr>
                        <w:top w:val="none" w:sz="0" w:space="0" w:color="auto"/>
                        <w:left w:val="none" w:sz="0" w:space="0" w:color="auto"/>
                        <w:bottom w:val="none" w:sz="0" w:space="0" w:color="auto"/>
                        <w:right w:val="none" w:sz="0" w:space="0" w:color="auto"/>
                      </w:divBdr>
                    </w:div>
                  </w:divsChild>
                </w:div>
                <w:div w:id="1766876592">
                  <w:marLeft w:val="300"/>
                  <w:marRight w:val="0"/>
                  <w:marTop w:val="75"/>
                  <w:marBottom w:val="0"/>
                  <w:divBdr>
                    <w:top w:val="none" w:sz="0" w:space="0" w:color="auto"/>
                    <w:left w:val="none" w:sz="0" w:space="0" w:color="auto"/>
                    <w:bottom w:val="none" w:sz="0" w:space="0" w:color="auto"/>
                    <w:right w:val="none" w:sz="0" w:space="0" w:color="auto"/>
                  </w:divBdr>
                  <w:divsChild>
                    <w:div w:id="1597785039">
                      <w:marLeft w:val="750"/>
                      <w:marRight w:val="0"/>
                      <w:marTop w:val="0"/>
                      <w:marBottom w:val="0"/>
                      <w:divBdr>
                        <w:top w:val="none" w:sz="0" w:space="0" w:color="auto"/>
                        <w:left w:val="none" w:sz="0" w:space="0" w:color="auto"/>
                        <w:bottom w:val="none" w:sz="0" w:space="0" w:color="auto"/>
                        <w:right w:val="none" w:sz="0" w:space="0" w:color="auto"/>
                      </w:divBdr>
                    </w:div>
                  </w:divsChild>
                </w:div>
                <w:div w:id="556208760">
                  <w:marLeft w:val="300"/>
                  <w:marRight w:val="0"/>
                  <w:marTop w:val="75"/>
                  <w:marBottom w:val="0"/>
                  <w:divBdr>
                    <w:top w:val="none" w:sz="0" w:space="0" w:color="auto"/>
                    <w:left w:val="none" w:sz="0" w:space="0" w:color="auto"/>
                    <w:bottom w:val="none" w:sz="0" w:space="0" w:color="auto"/>
                    <w:right w:val="none" w:sz="0" w:space="0" w:color="auto"/>
                  </w:divBdr>
                  <w:divsChild>
                    <w:div w:id="1068503133">
                      <w:marLeft w:val="750"/>
                      <w:marRight w:val="0"/>
                      <w:marTop w:val="0"/>
                      <w:marBottom w:val="0"/>
                      <w:divBdr>
                        <w:top w:val="none" w:sz="0" w:space="0" w:color="auto"/>
                        <w:left w:val="none" w:sz="0" w:space="0" w:color="auto"/>
                        <w:bottom w:val="none" w:sz="0" w:space="0" w:color="auto"/>
                        <w:right w:val="none" w:sz="0" w:space="0" w:color="auto"/>
                      </w:divBdr>
                    </w:div>
                    <w:div w:id="1058743231">
                      <w:marLeft w:val="750"/>
                      <w:marRight w:val="0"/>
                      <w:marTop w:val="0"/>
                      <w:marBottom w:val="0"/>
                      <w:divBdr>
                        <w:top w:val="none" w:sz="0" w:space="0" w:color="auto"/>
                        <w:left w:val="none" w:sz="0" w:space="0" w:color="auto"/>
                        <w:bottom w:val="none" w:sz="0" w:space="0" w:color="auto"/>
                        <w:right w:val="none" w:sz="0" w:space="0" w:color="auto"/>
                      </w:divBdr>
                    </w:div>
                    <w:div w:id="2008628152">
                      <w:marLeft w:val="750"/>
                      <w:marRight w:val="0"/>
                      <w:marTop w:val="0"/>
                      <w:marBottom w:val="0"/>
                      <w:divBdr>
                        <w:top w:val="none" w:sz="0" w:space="0" w:color="auto"/>
                        <w:left w:val="none" w:sz="0" w:space="0" w:color="auto"/>
                        <w:bottom w:val="none" w:sz="0" w:space="0" w:color="auto"/>
                        <w:right w:val="none" w:sz="0" w:space="0" w:color="auto"/>
                      </w:divBdr>
                    </w:div>
                  </w:divsChild>
                </w:div>
                <w:div w:id="251860756">
                  <w:marLeft w:val="300"/>
                  <w:marRight w:val="0"/>
                  <w:marTop w:val="75"/>
                  <w:marBottom w:val="0"/>
                  <w:divBdr>
                    <w:top w:val="none" w:sz="0" w:space="0" w:color="auto"/>
                    <w:left w:val="none" w:sz="0" w:space="0" w:color="auto"/>
                    <w:bottom w:val="none" w:sz="0" w:space="0" w:color="auto"/>
                    <w:right w:val="none" w:sz="0" w:space="0" w:color="auto"/>
                  </w:divBdr>
                  <w:divsChild>
                    <w:div w:id="539323446">
                      <w:marLeft w:val="750"/>
                      <w:marRight w:val="0"/>
                      <w:marTop w:val="0"/>
                      <w:marBottom w:val="0"/>
                      <w:divBdr>
                        <w:top w:val="none" w:sz="0" w:space="0" w:color="auto"/>
                        <w:left w:val="none" w:sz="0" w:space="0" w:color="auto"/>
                        <w:bottom w:val="none" w:sz="0" w:space="0" w:color="auto"/>
                        <w:right w:val="none" w:sz="0" w:space="0" w:color="auto"/>
                      </w:divBdr>
                    </w:div>
                  </w:divsChild>
                </w:div>
                <w:div w:id="466438747">
                  <w:marLeft w:val="300"/>
                  <w:marRight w:val="0"/>
                  <w:marTop w:val="75"/>
                  <w:marBottom w:val="0"/>
                  <w:divBdr>
                    <w:top w:val="none" w:sz="0" w:space="0" w:color="auto"/>
                    <w:left w:val="none" w:sz="0" w:space="0" w:color="auto"/>
                    <w:bottom w:val="none" w:sz="0" w:space="0" w:color="auto"/>
                    <w:right w:val="none" w:sz="0" w:space="0" w:color="auto"/>
                  </w:divBdr>
                  <w:divsChild>
                    <w:div w:id="2055036855">
                      <w:marLeft w:val="750"/>
                      <w:marRight w:val="0"/>
                      <w:marTop w:val="0"/>
                      <w:marBottom w:val="0"/>
                      <w:divBdr>
                        <w:top w:val="none" w:sz="0" w:space="0" w:color="auto"/>
                        <w:left w:val="none" w:sz="0" w:space="0" w:color="auto"/>
                        <w:bottom w:val="none" w:sz="0" w:space="0" w:color="auto"/>
                        <w:right w:val="none" w:sz="0" w:space="0" w:color="auto"/>
                      </w:divBdr>
                    </w:div>
                    <w:div w:id="37751372">
                      <w:marLeft w:val="750"/>
                      <w:marRight w:val="0"/>
                      <w:marTop w:val="0"/>
                      <w:marBottom w:val="0"/>
                      <w:divBdr>
                        <w:top w:val="none" w:sz="0" w:space="0" w:color="auto"/>
                        <w:left w:val="none" w:sz="0" w:space="0" w:color="auto"/>
                        <w:bottom w:val="none" w:sz="0" w:space="0" w:color="auto"/>
                        <w:right w:val="none" w:sz="0" w:space="0" w:color="auto"/>
                      </w:divBdr>
                    </w:div>
                  </w:divsChild>
                </w:div>
                <w:div w:id="1555241084">
                  <w:marLeft w:val="300"/>
                  <w:marRight w:val="0"/>
                  <w:marTop w:val="75"/>
                  <w:marBottom w:val="0"/>
                  <w:divBdr>
                    <w:top w:val="none" w:sz="0" w:space="0" w:color="auto"/>
                    <w:left w:val="none" w:sz="0" w:space="0" w:color="auto"/>
                    <w:bottom w:val="none" w:sz="0" w:space="0" w:color="auto"/>
                    <w:right w:val="none" w:sz="0" w:space="0" w:color="auto"/>
                  </w:divBdr>
                  <w:divsChild>
                    <w:div w:id="730932532">
                      <w:marLeft w:val="750"/>
                      <w:marRight w:val="0"/>
                      <w:marTop w:val="0"/>
                      <w:marBottom w:val="0"/>
                      <w:divBdr>
                        <w:top w:val="none" w:sz="0" w:space="0" w:color="auto"/>
                        <w:left w:val="none" w:sz="0" w:space="0" w:color="auto"/>
                        <w:bottom w:val="none" w:sz="0" w:space="0" w:color="auto"/>
                        <w:right w:val="none" w:sz="0" w:space="0" w:color="auto"/>
                      </w:divBdr>
                    </w:div>
                  </w:divsChild>
                </w:div>
                <w:div w:id="30231828">
                  <w:marLeft w:val="300"/>
                  <w:marRight w:val="0"/>
                  <w:marTop w:val="75"/>
                  <w:marBottom w:val="0"/>
                  <w:divBdr>
                    <w:top w:val="none" w:sz="0" w:space="0" w:color="auto"/>
                    <w:left w:val="none" w:sz="0" w:space="0" w:color="auto"/>
                    <w:bottom w:val="none" w:sz="0" w:space="0" w:color="auto"/>
                    <w:right w:val="none" w:sz="0" w:space="0" w:color="auto"/>
                  </w:divBdr>
                  <w:divsChild>
                    <w:div w:id="1545677300">
                      <w:marLeft w:val="750"/>
                      <w:marRight w:val="0"/>
                      <w:marTop w:val="0"/>
                      <w:marBottom w:val="0"/>
                      <w:divBdr>
                        <w:top w:val="none" w:sz="0" w:space="0" w:color="auto"/>
                        <w:left w:val="none" w:sz="0" w:space="0" w:color="auto"/>
                        <w:bottom w:val="none" w:sz="0" w:space="0" w:color="auto"/>
                        <w:right w:val="none" w:sz="0" w:space="0" w:color="auto"/>
                      </w:divBdr>
                    </w:div>
                  </w:divsChild>
                </w:div>
                <w:div w:id="487597946">
                  <w:marLeft w:val="300"/>
                  <w:marRight w:val="0"/>
                  <w:marTop w:val="75"/>
                  <w:marBottom w:val="0"/>
                  <w:divBdr>
                    <w:top w:val="none" w:sz="0" w:space="0" w:color="auto"/>
                    <w:left w:val="none" w:sz="0" w:space="0" w:color="auto"/>
                    <w:bottom w:val="none" w:sz="0" w:space="0" w:color="auto"/>
                    <w:right w:val="none" w:sz="0" w:space="0" w:color="auto"/>
                  </w:divBdr>
                  <w:divsChild>
                    <w:div w:id="531461949">
                      <w:marLeft w:val="750"/>
                      <w:marRight w:val="0"/>
                      <w:marTop w:val="0"/>
                      <w:marBottom w:val="0"/>
                      <w:divBdr>
                        <w:top w:val="none" w:sz="0" w:space="0" w:color="auto"/>
                        <w:left w:val="none" w:sz="0" w:space="0" w:color="auto"/>
                        <w:bottom w:val="none" w:sz="0" w:space="0" w:color="auto"/>
                        <w:right w:val="none" w:sz="0" w:space="0" w:color="auto"/>
                      </w:divBdr>
                    </w:div>
                  </w:divsChild>
                </w:div>
                <w:div w:id="289942911">
                  <w:marLeft w:val="300"/>
                  <w:marRight w:val="0"/>
                  <w:marTop w:val="75"/>
                  <w:marBottom w:val="0"/>
                  <w:divBdr>
                    <w:top w:val="none" w:sz="0" w:space="0" w:color="auto"/>
                    <w:left w:val="none" w:sz="0" w:space="0" w:color="auto"/>
                    <w:bottom w:val="none" w:sz="0" w:space="0" w:color="auto"/>
                    <w:right w:val="none" w:sz="0" w:space="0" w:color="auto"/>
                  </w:divBdr>
                </w:div>
              </w:divsChild>
            </w:div>
            <w:div w:id="2066560242">
              <w:marLeft w:val="0"/>
              <w:marRight w:val="0"/>
              <w:marTop w:val="150"/>
              <w:marBottom w:val="150"/>
              <w:divBdr>
                <w:top w:val="none" w:sz="0" w:space="0" w:color="auto"/>
                <w:left w:val="none" w:sz="0" w:space="0" w:color="auto"/>
                <w:bottom w:val="none" w:sz="0" w:space="0" w:color="auto"/>
                <w:right w:val="none" w:sz="0" w:space="0" w:color="auto"/>
              </w:divBdr>
              <w:divsChild>
                <w:div w:id="1880434930">
                  <w:marLeft w:val="300"/>
                  <w:marRight w:val="0"/>
                  <w:marTop w:val="75"/>
                  <w:marBottom w:val="0"/>
                  <w:divBdr>
                    <w:top w:val="none" w:sz="0" w:space="0" w:color="auto"/>
                    <w:left w:val="none" w:sz="0" w:space="0" w:color="auto"/>
                    <w:bottom w:val="none" w:sz="0" w:space="0" w:color="auto"/>
                    <w:right w:val="none" w:sz="0" w:space="0" w:color="auto"/>
                  </w:divBdr>
                </w:div>
                <w:div w:id="1712337741">
                  <w:marLeft w:val="300"/>
                  <w:marRight w:val="0"/>
                  <w:marTop w:val="75"/>
                  <w:marBottom w:val="0"/>
                  <w:divBdr>
                    <w:top w:val="none" w:sz="0" w:space="0" w:color="auto"/>
                    <w:left w:val="none" w:sz="0" w:space="0" w:color="auto"/>
                    <w:bottom w:val="none" w:sz="0" w:space="0" w:color="auto"/>
                    <w:right w:val="none" w:sz="0" w:space="0" w:color="auto"/>
                  </w:divBdr>
                  <w:divsChild>
                    <w:div w:id="1735736756">
                      <w:marLeft w:val="750"/>
                      <w:marRight w:val="0"/>
                      <w:marTop w:val="0"/>
                      <w:marBottom w:val="0"/>
                      <w:divBdr>
                        <w:top w:val="none" w:sz="0" w:space="0" w:color="auto"/>
                        <w:left w:val="none" w:sz="0" w:space="0" w:color="auto"/>
                        <w:bottom w:val="none" w:sz="0" w:space="0" w:color="auto"/>
                        <w:right w:val="none" w:sz="0" w:space="0" w:color="auto"/>
                      </w:divBdr>
                    </w:div>
                    <w:div w:id="1041176573">
                      <w:marLeft w:val="750"/>
                      <w:marRight w:val="0"/>
                      <w:marTop w:val="0"/>
                      <w:marBottom w:val="0"/>
                      <w:divBdr>
                        <w:top w:val="none" w:sz="0" w:space="0" w:color="auto"/>
                        <w:left w:val="none" w:sz="0" w:space="0" w:color="auto"/>
                        <w:bottom w:val="none" w:sz="0" w:space="0" w:color="auto"/>
                        <w:right w:val="none" w:sz="0" w:space="0" w:color="auto"/>
                      </w:divBdr>
                    </w:div>
                  </w:divsChild>
                </w:div>
                <w:div w:id="567688276">
                  <w:marLeft w:val="300"/>
                  <w:marRight w:val="0"/>
                  <w:marTop w:val="75"/>
                  <w:marBottom w:val="0"/>
                  <w:divBdr>
                    <w:top w:val="none" w:sz="0" w:space="0" w:color="auto"/>
                    <w:left w:val="none" w:sz="0" w:space="0" w:color="auto"/>
                    <w:bottom w:val="none" w:sz="0" w:space="0" w:color="auto"/>
                    <w:right w:val="none" w:sz="0" w:space="0" w:color="auto"/>
                  </w:divBdr>
                  <w:divsChild>
                    <w:div w:id="396782650">
                      <w:marLeft w:val="750"/>
                      <w:marRight w:val="0"/>
                      <w:marTop w:val="0"/>
                      <w:marBottom w:val="0"/>
                      <w:divBdr>
                        <w:top w:val="none" w:sz="0" w:space="0" w:color="auto"/>
                        <w:left w:val="none" w:sz="0" w:space="0" w:color="auto"/>
                        <w:bottom w:val="none" w:sz="0" w:space="0" w:color="auto"/>
                        <w:right w:val="none" w:sz="0" w:space="0" w:color="auto"/>
                      </w:divBdr>
                    </w:div>
                  </w:divsChild>
                </w:div>
                <w:div w:id="167915870">
                  <w:marLeft w:val="300"/>
                  <w:marRight w:val="0"/>
                  <w:marTop w:val="75"/>
                  <w:marBottom w:val="0"/>
                  <w:divBdr>
                    <w:top w:val="none" w:sz="0" w:space="0" w:color="auto"/>
                    <w:left w:val="none" w:sz="0" w:space="0" w:color="auto"/>
                    <w:bottom w:val="none" w:sz="0" w:space="0" w:color="auto"/>
                    <w:right w:val="none" w:sz="0" w:space="0" w:color="auto"/>
                  </w:divBdr>
                  <w:divsChild>
                    <w:div w:id="18183737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39991511">
              <w:marLeft w:val="0"/>
              <w:marRight w:val="0"/>
              <w:marTop w:val="150"/>
              <w:marBottom w:val="150"/>
              <w:divBdr>
                <w:top w:val="none" w:sz="0" w:space="0" w:color="auto"/>
                <w:left w:val="none" w:sz="0" w:space="0" w:color="auto"/>
                <w:bottom w:val="none" w:sz="0" w:space="0" w:color="auto"/>
                <w:right w:val="none" w:sz="0" w:space="0" w:color="auto"/>
              </w:divBdr>
              <w:divsChild>
                <w:div w:id="1142120220">
                  <w:marLeft w:val="300"/>
                  <w:marRight w:val="0"/>
                  <w:marTop w:val="75"/>
                  <w:marBottom w:val="0"/>
                  <w:divBdr>
                    <w:top w:val="none" w:sz="0" w:space="0" w:color="auto"/>
                    <w:left w:val="none" w:sz="0" w:space="0" w:color="auto"/>
                    <w:bottom w:val="none" w:sz="0" w:space="0" w:color="auto"/>
                    <w:right w:val="none" w:sz="0" w:space="0" w:color="auto"/>
                  </w:divBdr>
                </w:div>
                <w:div w:id="1835536628">
                  <w:marLeft w:val="300"/>
                  <w:marRight w:val="0"/>
                  <w:marTop w:val="75"/>
                  <w:marBottom w:val="0"/>
                  <w:divBdr>
                    <w:top w:val="none" w:sz="0" w:space="0" w:color="auto"/>
                    <w:left w:val="none" w:sz="0" w:space="0" w:color="auto"/>
                    <w:bottom w:val="none" w:sz="0" w:space="0" w:color="auto"/>
                    <w:right w:val="none" w:sz="0" w:space="0" w:color="auto"/>
                  </w:divBdr>
                  <w:divsChild>
                    <w:div w:id="1312831775">
                      <w:marLeft w:val="750"/>
                      <w:marRight w:val="0"/>
                      <w:marTop w:val="0"/>
                      <w:marBottom w:val="0"/>
                      <w:divBdr>
                        <w:top w:val="none" w:sz="0" w:space="0" w:color="auto"/>
                        <w:left w:val="none" w:sz="0" w:space="0" w:color="auto"/>
                        <w:bottom w:val="none" w:sz="0" w:space="0" w:color="auto"/>
                        <w:right w:val="none" w:sz="0" w:space="0" w:color="auto"/>
                      </w:divBdr>
                    </w:div>
                  </w:divsChild>
                </w:div>
                <w:div w:id="1642424970">
                  <w:marLeft w:val="300"/>
                  <w:marRight w:val="0"/>
                  <w:marTop w:val="75"/>
                  <w:marBottom w:val="0"/>
                  <w:divBdr>
                    <w:top w:val="none" w:sz="0" w:space="0" w:color="auto"/>
                    <w:left w:val="none" w:sz="0" w:space="0" w:color="auto"/>
                    <w:bottom w:val="none" w:sz="0" w:space="0" w:color="auto"/>
                    <w:right w:val="none" w:sz="0" w:space="0" w:color="auto"/>
                  </w:divBdr>
                </w:div>
                <w:div w:id="10958377">
                  <w:marLeft w:val="300"/>
                  <w:marRight w:val="0"/>
                  <w:marTop w:val="75"/>
                  <w:marBottom w:val="0"/>
                  <w:divBdr>
                    <w:top w:val="none" w:sz="0" w:space="0" w:color="auto"/>
                    <w:left w:val="none" w:sz="0" w:space="0" w:color="auto"/>
                    <w:bottom w:val="none" w:sz="0" w:space="0" w:color="auto"/>
                    <w:right w:val="none" w:sz="0" w:space="0" w:color="auto"/>
                  </w:divBdr>
                  <w:divsChild>
                    <w:div w:id="1356691731">
                      <w:marLeft w:val="750"/>
                      <w:marRight w:val="0"/>
                      <w:marTop w:val="0"/>
                      <w:marBottom w:val="0"/>
                      <w:divBdr>
                        <w:top w:val="none" w:sz="0" w:space="0" w:color="auto"/>
                        <w:left w:val="none" w:sz="0" w:space="0" w:color="auto"/>
                        <w:bottom w:val="none" w:sz="0" w:space="0" w:color="auto"/>
                        <w:right w:val="none" w:sz="0" w:space="0" w:color="auto"/>
                      </w:divBdr>
                    </w:div>
                  </w:divsChild>
                </w:div>
                <w:div w:id="1305741125">
                  <w:marLeft w:val="300"/>
                  <w:marRight w:val="0"/>
                  <w:marTop w:val="75"/>
                  <w:marBottom w:val="0"/>
                  <w:divBdr>
                    <w:top w:val="none" w:sz="0" w:space="0" w:color="auto"/>
                    <w:left w:val="none" w:sz="0" w:space="0" w:color="auto"/>
                    <w:bottom w:val="none" w:sz="0" w:space="0" w:color="auto"/>
                    <w:right w:val="none" w:sz="0" w:space="0" w:color="auto"/>
                  </w:divBdr>
                </w:div>
                <w:div w:id="982807863">
                  <w:marLeft w:val="300"/>
                  <w:marRight w:val="0"/>
                  <w:marTop w:val="75"/>
                  <w:marBottom w:val="0"/>
                  <w:divBdr>
                    <w:top w:val="none" w:sz="0" w:space="0" w:color="auto"/>
                    <w:left w:val="none" w:sz="0" w:space="0" w:color="auto"/>
                    <w:bottom w:val="none" w:sz="0" w:space="0" w:color="auto"/>
                    <w:right w:val="none" w:sz="0" w:space="0" w:color="auto"/>
                  </w:divBdr>
                  <w:divsChild>
                    <w:div w:id="1880631025">
                      <w:marLeft w:val="750"/>
                      <w:marRight w:val="0"/>
                      <w:marTop w:val="0"/>
                      <w:marBottom w:val="0"/>
                      <w:divBdr>
                        <w:top w:val="none" w:sz="0" w:space="0" w:color="auto"/>
                        <w:left w:val="none" w:sz="0" w:space="0" w:color="auto"/>
                        <w:bottom w:val="none" w:sz="0" w:space="0" w:color="auto"/>
                        <w:right w:val="none" w:sz="0" w:space="0" w:color="auto"/>
                      </w:divBdr>
                    </w:div>
                    <w:div w:id="2135362589">
                      <w:marLeft w:val="750"/>
                      <w:marRight w:val="0"/>
                      <w:marTop w:val="0"/>
                      <w:marBottom w:val="0"/>
                      <w:divBdr>
                        <w:top w:val="none" w:sz="0" w:space="0" w:color="auto"/>
                        <w:left w:val="none" w:sz="0" w:space="0" w:color="auto"/>
                        <w:bottom w:val="none" w:sz="0" w:space="0" w:color="auto"/>
                        <w:right w:val="none" w:sz="0" w:space="0" w:color="auto"/>
                      </w:divBdr>
                    </w:div>
                  </w:divsChild>
                </w:div>
                <w:div w:id="2043242974">
                  <w:marLeft w:val="300"/>
                  <w:marRight w:val="0"/>
                  <w:marTop w:val="75"/>
                  <w:marBottom w:val="0"/>
                  <w:divBdr>
                    <w:top w:val="none" w:sz="0" w:space="0" w:color="auto"/>
                    <w:left w:val="none" w:sz="0" w:space="0" w:color="auto"/>
                    <w:bottom w:val="none" w:sz="0" w:space="0" w:color="auto"/>
                    <w:right w:val="none" w:sz="0" w:space="0" w:color="auto"/>
                  </w:divBdr>
                </w:div>
                <w:div w:id="1205099190">
                  <w:marLeft w:val="300"/>
                  <w:marRight w:val="0"/>
                  <w:marTop w:val="75"/>
                  <w:marBottom w:val="0"/>
                  <w:divBdr>
                    <w:top w:val="none" w:sz="0" w:space="0" w:color="auto"/>
                    <w:left w:val="none" w:sz="0" w:space="0" w:color="auto"/>
                    <w:bottom w:val="none" w:sz="0" w:space="0" w:color="auto"/>
                    <w:right w:val="none" w:sz="0" w:space="0" w:color="auto"/>
                  </w:divBdr>
                  <w:divsChild>
                    <w:div w:id="144401393">
                      <w:marLeft w:val="750"/>
                      <w:marRight w:val="0"/>
                      <w:marTop w:val="0"/>
                      <w:marBottom w:val="0"/>
                      <w:divBdr>
                        <w:top w:val="none" w:sz="0" w:space="0" w:color="auto"/>
                        <w:left w:val="none" w:sz="0" w:space="0" w:color="auto"/>
                        <w:bottom w:val="none" w:sz="0" w:space="0" w:color="auto"/>
                        <w:right w:val="none" w:sz="0" w:space="0" w:color="auto"/>
                      </w:divBdr>
                    </w:div>
                  </w:divsChild>
                </w:div>
                <w:div w:id="1951663717">
                  <w:marLeft w:val="300"/>
                  <w:marRight w:val="0"/>
                  <w:marTop w:val="75"/>
                  <w:marBottom w:val="0"/>
                  <w:divBdr>
                    <w:top w:val="none" w:sz="0" w:space="0" w:color="auto"/>
                    <w:left w:val="none" w:sz="0" w:space="0" w:color="auto"/>
                    <w:bottom w:val="none" w:sz="0" w:space="0" w:color="auto"/>
                    <w:right w:val="none" w:sz="0" w:space="0" w:color="auto"/>
                  </w:divBdr>
                  <w:divsChild>
                    <w:div w:id="544416747">
                      <w:marLeft w:val="750"/>
                      <w:marRight w:val="0"/>
                      <w:marTop w:val="0"/>
                      <w:marBottom w:val="0"/>
                      <w:divBdr>
                        <w:top w:val="none" w:sz="0" w:space="0" w:color="auto"/>
                        <w:left w:val="none" w:sz="0" w:space="0" w:color="auto"/>
                        <w:bottom w:val="none" w:sz="0" w:space="0" w:color="auto"/>
                        <w:right w:val="none" w:sz="0" w:space="0" w:color="auto"/>
                      </w:divBdr>
                    </w:div>
                  </w:divsChild>
                </w:div>
                <w:div w:id="903948752">
                  <w:marLeft w:val="300"/>
                  <w:marRight w:val="0"/>
                  <w:marTop w:val="75"/>
                  <w:marBottom w:val="0"/>
                  <w:divBdr>
                    <w:top w:val="none" w:sz="0" w:space="0" w:color="auto"/>
                    <w:left w:val="none" w:sz="0" w:space="0" w:color="auto"/>
                    <w:bottom w:val="none" w:sz="0" w:space="0" w:color="auto"/>
                    <w:right w:val="none" w:sz="0" w:space="0" w:color="auto"/>
                  </w:divBdr>
                  <w:divsChild>
                    <w:div w:id="1672878023">
                      <w:marLeft w:val="750"/>
                      <w:marRight w:val="0"/>
                      <w:marTop w:val="0"/>
                      <w:marBottom w:val="0"/>
                      <w:divBdr>
                        <w:top w:val="none" w:sz="0" w:space="0" w:color="auto"/>
                        <w:left w:val="none" w:sz="0" w:space="0" w:color="auto"/>
                        <w:bottom w:val="none" w:sz="0" w:space="0" w:color="auto"/>
                        <w:right w:val="none" w:sz="0" w:space="0" w:color="auto"/>
                      </w:divBdr>
                    </w:div>
                    <w:div w:id="1147667405">
                      <w:marLeft w:val="750"/>
                      <w:marRight w:val="0"/>
                      <w:marTop w:val="0"/>
                      <w:marBottom w:val="0"/>
                      <w:divBdr>
                        <w:top w:val="none" w:sz="0" w:space="0" w:color="auto"/>
                        <w:left w:val="none" w:sz="0" w:space="0" w:color="auto"/>
                        <w:bottom w:val="none" w:sz="0" w:space="0" w:color="auto"/>
                        <w:right w:val="none" w:sz="0" w:space="0" w:color="auto"/>
                      </w:divBdr>
                    </w:div>
                    <w:div w:id="1319188964">
                      <w:marLeft w:val="750"/>
                      <w:marRight w:val="0"/>
                      <w:marTop w:val="0"/>
                      <w:marBottom w:val="0"/>
                      <w:divBdr>
                        <w:top w:val="none" w:sz="0" w:space="0" w:color="auto"/>
                        <w:left w:val="none" w:sz="0" w:space="0" w:color="auto"/>
                        <w:bottom w:val="none" w:sz="0" w:space="0" w:color="auto"/>
                        <w:right w:val="none" w:sz="0" w:space="0" w:color="auto"/>
                      </w:divBdr>
                    </w:div>
                    <w:div w:id="21451527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30967900">
              <w:marLeft w:val="0"/>
              <w:marRight w:val="0"/>
              <w:marTop w:val="150"/>
              <w:marBottom w:val="150"/>
              <w:divBdr>
                <w:top w:val="none" w:sz="0" w:space="0" w:color="auto"/>
                <w:left w:val="none" w:sz="0" w:space="0" w:color="auto"/>
                <w:bottom w:val="none" w:sz="0" w:space="0" w:color="auto"/>
                <w:right w:val="none" w:sz="0" w:space="0" w:color="auto"/>
              </w:divBdr>
              <w:divsChild>
                <w:div w:id="874926132">
                  <w:marLeft w:val="300"/>
                  <w:marRight w:val="0"/>
                  <w:marTop w:val="75"/>
                  <w:marBottom w:val="0"/>
                  <w:divBdr>
                    <w:top w:val="none" w:sz="0" w:space="0" w:color="auto"/>
                    <w:left w:val="none" w:sz="0" w:space="0" w:color="auto"/>
                    <w:bottom w:val="none" w:sz="0" w:space="0" w:color="auto"/>
                    <w:right w:val="none" w:sz="0" w:space="0" w:color="auto"/>
                  </w:divBdr>
                  <w:divsChild>
                    <w:div w:id="1012688945">
                      <w:marLeft w:val="750"/>
                      <w:marRight w:val="0"/>
                      <w:marTop w:val="0"/>
                      <w:marBottom w:val="0"/>
                      <w:divBdr>
                        <w:top w:val="none" w:sz="0" w:space="0" w:color="auto"/>
                        <w:left w:val="none" w:sz="0" w:space="0" w:color="auto"/>
                        <w:bottom w:val="none" w:sz="0" w:space="0" w:color="auto"/>
                        <w:right w:val="none" w:sz="0" w:space="0" w:color="auto"/>
                      </w:divBdr>
                    </w:div>
                  </w:divsChild>
                </w:div>
                <w:div w:id="2065833110">
                  <w:marLeft w:val="300"/>
                  <w:marRight w:val="0"/>
                  <w:marTop w:val="75"/>
                  <w:marBottom w:val="0"/>
                  <w:divBdr>
                    <w:top w:val="none" w:sz="0" w:space="0" w:color="auto"/>
                    <w:left w:val="none" w:sz="0" w:space="0" w:color="auto"/>
                    <w:bottom w:val="none" w:sz="0" w:space="0" w:color="auto"/>
                    <w:right w:val="none" w:sz="0" w:space="0" w:color="auto"/>
                  </w:divBdr>
                </w:div>
                <w:div w:id="1114013605">
                  <w:marLeft w:val="300"/>
                  <w:marRight w:val="0"/>
                  <w:marTop w:val="75"/>
                  <w:marBottom w:val="0"/>
                  <w:divBdr>
                    <w:top w:val="none" w:sz="0" w:space="0" w:color="auto"/>
                    <w:left w:val="none" w:sz="0" w:space="0" w:color="auto"/>
                    <w:bottom w:val="none" w:sz="0" w:space="0" w:color="auto"/>
                    <w:right w:val="none" w:sz="0" w:space="0" w:color="auto"/>
                  </w:divBdr>
                </w:div>
                <w:div w:id="1973171702">
                  <w:marLeft w:val="300"/>
                  <w:marRight w:val="0"/>
                  <w:marTop w:val="75"/>
                  <w:marBottom w:val="0"/>
                  <w:divBdr>
                    <w:top w:val="none" w:sz="0" w:space="0" w:color="auto"/>
                    <w:left w:val="none" w:sz="0" w:space="0" w:color="auto"/>
                    <w:bottom w:val="none" w:sz="0" w:space="0" w:color="auto"/>
                    <w:right w:val="none" w:sz="0" w:space="0" w:color="auto"/>
                  </w:divBdr>
                  <w:divsChild>
                    <w:div w:id="258830000">
                      <w:marLeft w:val="750"/>
                      <w:marRight w:val="0"/>
                      <w:marTop w:val="0"/>
                      <w:marBottom w:val="0"/>
                      <w:divBdr>
                        <w:top w:val="none" w:sz="0" w:space="0" w:color="auto"/>
                        <w:left w:val="none" w:sz="0" w:space="0" w:color="auto"/>
                        <w:bottom w:val="none" w:sz="0" w:space="0" w:color="auto"/>
                        <w:right w:val="none" w:sz="0" w:space="0" w:color="auto"/>
                      </w:divBdr>
                    </w:div>
                  </w:divsChild>
                </w:div>
                <w:div w:id="1059867597">
                  <w:marLeft w:val="300"/>
                  <w:marRight w:val="0"/>
                  <w:marTop w:val="75"/>
                  <w:marBottom w:val="0"/>
                  <w:divBdr>
                    <w:top w:val="none" w:sz="0" w:space="0" w:color="auto"/>
                    <w:left w:val="none" w:sz="0" w:space="0" w:color="auto"/>
                    <w:bottom w:val="none" w:sz="0" w:space="0" w:color="auto"/>
                    <w:right w:val="none" w:sz="0" w:space="0" w:color="auto"/>
                  </w:divBdr>
                  <w:divsChild>
                    <w:div w:id="6802798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451236">
      <w:bodyDiv w:val="1"/>
      <w:marLeft w:val="0"/>
      <w:marRight w:val="0"/>
      <w:marTop w:val="0"/>
      <w:marBottom w:val="0"/>
      <w:divBdr>
        <w:top w:val="none" w:sz="0" w:space="0" w:color="auto"/>
        <w:left w:val="none" w:sz="0" w:space="0" w:color="auto"/>
        <w:bottom w:val="none" w:sz="0" w:space="0" w:color="auto"/>
        <w:right w:val="none" w:sz="0" w:space="0" w:color="auto"/>
      </w:divBdr>
      <w:divsChild>
        <w:div w:id="1910000812">
          <w:marLeft w:val="0"/>
          <w:marRight w:val="0"/>
          <w:marTop w:val="0"/>
          <w:marBottom w:val="0"/>
          <w:divBdr>
            <w:top w:val="none" w:sz="0" w:space="0" w:color="auto"/>
            <w:left w:val="none" w:sz="0" w:space="0" w:color="auto"/>
            <w:bottom w:val="none" w:sz="0" w:space="0" w:color="auto"/>
            <w:right w:val="none" w:sz="0" w:space="0" w:color="auto"/>
          </w:divBdr>
          <w:divsChild>
            <w:div w:id="1613782384">
              <w:marLeft w:val="0"/>
              <w:marRight w:val="0"/>
              <w:marTop w:val="150"/>
              <w:marBottom w:val="150"/>
              <w:divBdr>
                <w:top w:val="none" w:sz="0" w:space="0" w:color="auto"/>
                <w:left w:val="none" w:sz="0" w:space="0" w:color="auto"/>
                <w:bottom w:val="none" w:sz="0" w:space="0" w:color="auto"/>
                <w:right w:val="none" w:sz="0" w:space="0" w:color="auto"/>
              </w:divBdr>
              <w:divsChild>
                <w:div w:id="1937707570">
                  <w:marLeft w:val="300"/>
                  <w:marRight w:val="0"/>
                  <w:marTop w:val="75"/>
                  <w:marBottom w:val="0"/>
                  <w:divBdr>
                    <w:top w:val="none" w:sz="0" w:space="0" w:color="auto"/>
                    <w:left w:val="none" w:sz="0" w:space="0" w:color="auto"/>
                    <w:bottom w:val="none" w:sz="0" w:space="0" w:color="auto"/>
                    <w:right w:val="none" w:sz="0" w:space="0" w:color="auto"/>
                  </w:divBdr>
                  <w:divsChild>
                    <w:div w:id="1311863522">
                      <w:marLeft w:val="750"/>
                      <w:marRight w:val="0"/>
                      <w:marTop w:val="0"/>
                      <w:marBottom w:val="0"/>
                      <w:divBdr>
                        <w:top w:val="none" w:sz="0" w:space="0" w:color="auto"/>
                        <w:left w:val="none" w:sz="0" w:space="0" w:color="auto"/>
                        <w:bottom w:val="none" w:sz="0" w:space="0" w:color="auto"/>
                        <w:right w:val="none" w:sz="0" w:space="0" w:color="auto"/>
                      </w:divBdr>
                    </w:div>
                  </w:divsChild>
                </w:div>
                <w:div w:id="1315914833">
                  <w:marLeft w:val="300"/>
                  <w:marRight w:val="0"/>
                  <w:marTop w:val="75"/>
                  <w:marBottom w:val="0"/>
                  <w:divBdr>
                    <w:top w:val="none" w:sz="0" w:space="0" w:color="auto"/>
                    <w:left w:val="none" w:sz="0" w:space="0" w:color="auto"/>
                    <w:bottom w:val="none" w:sz="0" w:space="0" w:color="auto"/>
                    <w:right w:val="none" w:sz="0" w:space="0" w:color="auto"/>
                  </w:divBdr>
                  <w:divsChild>
                    <w:div w:id="107360121">
                      <w:marLeft w:val="750"/>
                      <w:marRight w:val="0"/>
                      <w:marTop w:val="0"/>
                      <w:marBottom w:val="0"/>
                      <w:divBdr>
                        <w:top w:val="none" w:sz="0" w:space="0" w:color="auto"/>
                        <w:left w:val="none" w:sz="0" w:space="0" w:color="auto"/>
                        <w:bottom w:val="none" w:sz="0" w:space="0" w:color="auto"/>
                        <w:right w:val="none" w:sz="0" w:space="0" w:color="auto"/>
                      </w:divBdr>
                    </w:div>
                  </w:divsChild>
                </w:div>
                <w:div w:id="469977615">
                  <w:marLeft w:val="300"/>
                  <w:marRight w:val="0"/>
                  <w:marTop w:val="75"/>
                  <w:marBottom w:val="0"/>
                  <w:divBdr>
                    <w:top w:val="none" w:sz="0" w:space="0" w:color="auto"/>
                    <w:left w:val="none" w:sz="0" w:space="0" w:color="auto"/>
                    <w:bottom w:val="none" w:sz="0" w:space="0" w:color="auto"/>
                    <w:right w:val="none" w:sz="0" w:space="0" w:color="auto"/>
                  </w:divBdr>
                  <w:divsChild>
                    <w:div w:id="1751347327">
                      <w:marLeft w:val="750"/>
                      <w:marRight w:val="0"/>
                      <w:marTop w:val="0"/>
                      <w:marBottom w:val="0"/>
                      <w:divBdr>
                        <w:top w:val="none" w:sz="0" w:space="0" w:color="auto"/>
                        <w:left w:val="none" w:sz="0" w:space="0" w:color="auto"/>
                        <w:bottom w:val="none" w:sz="0" w:space="0" w:color="auto"/>
                        <w:right w:val="none" w:sz="0" w:space="0" w:color="auto"/>
                      </w:divBdr>
                    </w:div>
                    <w:div w:id="1950769268">
                      <w:marLeft w:val="750"/>
                      <w:marRight w:val="0"/>
                      <w:marTop w:val="0"/>
                      <w:marBottom w:val="0"/>
                      <w:divBdr>
                        <w:top w:val="none" w:sz="0" w:space="0" w:color="auto"/>
                        <w:left w:val="none" w:sz="0" w:space="0" w:color="auto"/>
                        <w:bottom w:val="none" w:sz="0" w:space="0" w:color="auto"/>
                        <w:right w:val="none" w:sz="0" w:space="0" w:color="auto"/>
                      </w:divBdr>
                    </w:div>
                    <w:div w:id="1604847354">
                      <w:marLeft w:val="750"/>
                      <w:marRight w:val="0"/>
                      <w:marTop w:val="0"/>
                      <w:marBottom w:val="0"/>
                      <w:divBdr>
                        <w:top w:val="none" w:sz="0" w:space="0" w:color="auto"/>
                        <w:left w:val="none" w:sz="0" w:space="0" w:color="auto"/>
                        <w:bottom w:val="none" w:sz="0" w:space="0" w:color="auto"/>
                        <w:right w:val="none" w:sz="0" w:space="0" w:color="auto"/>
                      </w:divBdr>
                    </w:div>
                  </w:divsChild>
                </w:div>
                <w:div w:id="1896549927">
                  <w:marLeft w:val="300"/>
                  <w:marRight w:val="0"/>
                  <w:marTop w:val="75"/>
                  <w:marBottom w:val="0"/>
                  <w:divBdr>
                    <w:top w:val="none" w:sz="0" w:space="0" w:color="auto"/>
                    <w:left w:val="none" w:sz="0" w:space="0" w:color="auto"/>
                    <w:bottom w:val="none" w:sz="0" w:space="0" w:color="auto"/>
                    <w:right w:val="none" w:sz="0" w:space="0" w:color="auto"/>
                  </w:divBdr>
                  <w:divsChild>
                    <w:div w:id="1358460705">
                      <w:marLeft w:val="750"/>
                      <w:marRight w:val="0"/>
                      <w:marTop w:val="0"/>
                      <w:marBottom w:val="0"/>
                      <w:divBdr>
                        <w:top w:val="none" w:sz="0" w:space="0" w:color="auto"/>
                        <w:left w:val="none" w:sz="0" w:space="0" w:color="auto"/>
                        <w:bottom w:val="none" w:sz="0" w:space="0" w:color="auto"/>
                        <w:right w:val="none" w:sz="0" w:space="0" w:color="auto"/>
                      </w:divBdr>
                    </w:div>
                    <w:div w:id="1606569404">
                      <w:marLeft w:val="750"/>
                      <w:marRight w:val="0"/>
                      <w:marTop w:val="0"/>
                      <w:marBottom w:val="0"/>
                      <w:divBdr>
                        <w:top w:val="none" w:sz="0" w:space="0" w:color="auto"/>
                        <w:left w:val="none" w:sz="0" w:space="0" w:color="auto"/>
                        <w:bottom w:val="none" w:sz="0" w:space="0" w:color="auto"/>
                        <w:right w:val="none" w:sz="0" w:space="0" w:color="auto"/>
                      </w:divBdr>
                    </w:div>
                    <w:div w:id="1437022191">
                      <w:marLeft w:val="750"/>
                      <w:marRight w:val="0"/>
                      <w:marTop w:val="0"/>
                      <w:marBottom w:val="0"/>
                      <w:divBdr>
                        <w:top w:val="none" w:sz="0" w:space="0" w:color="auto"/>
                        <w:left w:val="none" w:sz="0" w:space="0" w:color="auto"/>
                        <w:bottom w:val="none" w:sz="0" w:space="0" w:color="auto"/>
                        <w:right w:val="none" w:sz="0" w:space="0" w:color="auto"/>
                      </w:divBdr>
                    </w:div>
                  </w:divsChild>
                </w:div>
                <w:div w:id="1393961136">
                  <w:marLeft w:val="300"/>
                  <w:marRight w:val="0"/>
                  <w:marTop w:val="75"/>
                  <w:marBottom w:val="0"/>
                  <w:divBdr>
                    <w:top w:val="none" w:sz="0" w:space="0" w:color="auto"/>
                    <w:left w:val="none" w:sz="0" w:space="0" w:color="auto"/>
                    <w:bottom w:val="none" w:sz="0" w:space="0" w:color="auto"/>
                    <w:right w:val="none" w:sz="0" w:space="0" w:color="auto"/>
                  </w:divBdr>
                  <w:divsChild>
                    <w:div w:id="1876036264">
                      <w:marLeft w:val="750"/>
                      <w:marRight w:val="0"/>
                      <w:marTop w:val="0"/>
                      <w:marBottom w:val="0"/>
                      <w:divBdr>
                        <w:top w:val="none" w:sz="0" w:space="0" w:color="auto"/>
                        <w:left w:val="none" w:sz="0" w:space="0" w:color="auto"/>
                        <w:bottom w:val="none" w:sz="0" w:space="0" w:color="auto"/>
                        <w:right w:val="none" w:sz="0" w:space="0" w:color="auto"/>
                      </w:divBdr>
                    </w:div>
                  </w:divsChild>
                </w:div>
                <w:div w:id="1272779743">
                  <w:marLeft w:val="300"/>
                  <w:marRight w:val="0"/>
                  <w:marTop w:val="75"/>
                  <w:marBottom w:val="0"/>
                  <w:divBdr>
                    <w:top w:val="none" w:sz="0" w:space="0" w:color="auto"/>
                    <w:left w:val="none" w:sz="0" w:space="0" w:color="auto"/>
                    <w:bottom w:val="none" w:sz="0" w:space="0" w:color="auto"/>
                    <w:right w:val="none" w:sz="0" w:space="0" w:color="auto"/>
                  </w:divBdr>
                  <w:divsChild>
                    <w:div w:id="21001277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4222019">
              <w:marLeft w:val="0"/>
              <w:marRight w:val="0"/>
              <w:marTop w:val="150"/>
              <w:marBottom w:val="150"/>
              <w:divBdr>
                <w:top w:val="none" w:sz="0" w:space="0" w:color="auto"/>
                <w:left w:val="none" w:sz="0" w:space="0" w:color="auto"/>
                <w:bottom w:val="none" w:sz="0" w:space="0" w:color="auto"/>
                <w:right w:val="none" w:sz="0" w:space="0" w:color="auto"/>
              </w:divBdr>
              <w:divsChild>
                <w:div w:id="777062013">
                  <w:marLeft w:val="300"/>
                  <w:marRight w:val="0"/>
                  <w:marTop w:val="75"/>
                  <w:marBottom w:val="0"/>
                  <w:divBdr>
                    <w:top w:val="none" w:sz="0" w:space="0" w:color="auto"/>
                    <w:left w:val="none" w:sz="0" w:space="0" w:color="auto"/>
                    <w:bottom w:val="none" w:sz="0" w:space="0" w:color="auto"/>
                    <w:right w:val="none" w:sz="0" w:space="0" w:color="auto"/>
                  </w:divBdr>
                </w:div>
                <w:div w:id="1322658810">
                  <w:marLeft w:val="300"/>
                  <w:marRight w:val="0"/>
                  <w:marTop w:val="75"/>
                  <w:marBottom w:val="0"/>
                  <w:divBdr>
                    <w:top w:val="none" w:sz="0" w:space="0" w:color="auto"/>
                    <w:left w:val="none" w:sz="0" w:space="0" w:color="auto"/>
                    <w:bottom w:val="none" w:sz="0" w:space="0" w:color="auto"/>
                    <w:right w:val="none" w:sz="0" w:space="0" w:color="auto"/>
                  </w:divBdr>
                  <w:divsChild>
                    <w:div w:id="75128319">
                      <w:marLeft w:val="750"/>
                      <w:marRight w:val="0"/>
                      <w:marTop w:val="0"/>
                      <w:marBottom w:val="0"/>
                      <w:divBdr>
                        <w:top w:val="none" w:sz="0" w:space="0" w:color="auto"/>
                        <w:left w:val="none" w:sz="0" w:space="0" w:color="auto"/>
                        <w:bottom w:val="none" w:sz="0" w:space="0" w:color="auto"/>
                        <w:right w:val="none" w:sz="0" w:space="0" w:color="auto"/>
                      </w:divBdr>
                    </w:div>
                    <w:div w:id="872962713">
                      <w:marLeft w:val="750"/>
                      <w:marRight w:val="0"/>
                      <w:marTop w:val="0"/>
                      <w:marBottom w:val="0"/>
                      <w:divBdr>
                        <w:top w:val="none" w:sz="0" w:space="0" w:color="auto"/>
                        <w:left w:val="none" w:sz="0" w:space="0" w:color="auto"/>
                        <w:bottom w:val="none" w:sz="0" w:space="0" w:color="auto"/>
                        <w:right w:val="none" w:sz="0" w:space="0" w:color="auto"/>
                      </w:divBdr>
                    </w:div>
                  </w:divsChild>
                </w:div>
                <w:div w:id="788742506">
                  <w:marLeft w:val="300"/>
                  <w:marRight w:val="0"/>
                  <w:marTop w:val="75"/>
                  <w:marBottom w:val="0"/>
                  <w:divBdr>
                    <w:top w:val="none" w:sz="0" w:space="0" w:color="auto"/>
                    <w:left w:val="none" w:sz="0" w:space="0" w:color="auto"/>
                    <w:bottom w:val="none" w:sz="0" w:space="0" w:color="auto"/>
                    <w:right w:val="none" w:sz="0" w:space="0" w:color="auto"/>
                  </w:divBdr>
                  <w:divsChild>
                    <w:div w:id="602567292">
                      <w:marLeft w:val="750"/>
                      <w:marRight w:val="0"/>
                      <w:marTop w:val="0"/>
                      <w:marBottom w:val="0"/>
                      <w:divBdr>
                        <w:top w:val="none" w:sz="0" w:space="0" w:color="auto"/>
                        <w:left w:val="none" w:sz="0" w:space="0" w:color="auto"/>
                        <w:bottom w:val="none" w:sz="0" w:space="0" w:color="auto"/>
                        <w:right w:val="none" w:sz="0" w:space="0" w:color="auto"/>
                      </w:divBdr>
                    </w:div>
                  </w:divsChild>
                </w:div>
                <w:div w:id="47462418">
                  <w:marLeft w:val="300"/>
                  <w:marRight w:val="0"/>
                  <w:marTop w:val="75"/>
                  <w:marBottom w:val="0"/>
                  <w:divBdr>
                    <w:top w:val="none" w:sz="0" w:space="0" w:color="auto"/>
                    <w:left w:val="none" w:sz="0" w:space="0" w:color="auto"/>
                    <w:bottom w:val="none" w:sz="0" w:space="0" w:color="auto"/>
                    <w:right w:val="none" w:sz="0" w:space="0" w:color="auto"/>
                  </w:divBdr>
                  <w:divsChild>
                    <w:div w:id="723716554">
                      <w:marLeft w:val="750"/>
                      <w:marRight w:val="0"/>
                      <w:marTop w:val="0"/>
                      <w:marBottom w:val="0"/>
                      <w:divBdr>
                        <w:top w:val="none" w:sz="0" w:space="0" w:color="auto"/>
                        <w:left w:val="none" w:sz="0" w:space="0" w:color="auto"/>
                        <w:bottom w:val="none" w:sz="0" w:space="0" w:color="auto"/>
                        <w:right w:val="none" w:sz="0" w:space="0" w:color="auto"/>
                      </w:divBdr>
                    </w:div>
                  </w:divsChild>
                </w:div>
                <w:div w:id="1869173001">
                  <w:marLeft w:val="300"/>
                  <w:marRight w:val="0"/>
                  <w:marTop w:val="75"/>
                  <w:marBottom w:val="0"/>
                  <w:divBdr>
                    <w:top w:val="none" w:sz="0" w:space="0" w:color="auto"/>
                    <w:left w:val="none" w:sz="0" w:space="0" w:color="auto"/>
                    <w:bottom w:val="none" w:sz="0" w:space="0" w:color="auto"/>
                    <w:right w:val="none" w:sz="0" w:space="0" w:color="auto"/>
                  </w:divBdr>
                  <w:divsChild>
                    <w:div w:id="618101595">
                      <w:marLeft w:val="750"/>
                      <w:marRight w:val="0"/>
                      <w:marTop w:val="0"/>
                      <w:marBottom w:val="0"/>
                      <w:divBdr>
                        <w:top w:val="none" w:sz="0" w:space="0" w:color="auto"/>
                        <w:left w:val="none" w:sz="0" w:space="0" w:color="auto"/>
                        <w:bottom w:val="none" w:sz="0" w:space="0" w:color="auto"/>
                        <w:right w:val="none" w:sz="0" w:space="0" w:color="auto"/>
                      </w:divBdr>
                    </w:div>
                  </w:divsChild>
                </w:div>
                <w:div w:id="1596595085">
                  <w:marLeft w:val="300"/>
                  <w:marRight w:val="0"/>
                  <w:marTop w:val="75"/>
                  <w:marBottom w:val="0"/>
                  <w:divBdr>
                    <w:top w:val="none" w:sz="0" w:space="0" w:color="auto"/>
                    <w:left w:val="none" w:sz="0" w:space="0" w:color="auto"/>
                    <w:bottom w:val="none" w:sz="0" w:space="0" w:color="auto"/>
                    <w:right w:val="none" w:sz="0" w:space="0" w:color="auto"/>
                  </w:divBdr>
                  <w:divsChild>
                    <w:div w:id="1635599544">
                      <w:marLeft w:val="750"/>
                      <w:marRight w:val="0"/>
                      <w:marTop w:val="0"/>
                      <w:marBottom w:val="0"/>
                      <w:divBdr>
                        <w:top w:val="none" w:sz="0" w:space="0" w:color="auto"/>
                        <w:left w:val="none" w:sz="0" w:space="0" w:color="auto"/>
                        <w:bottom w:val="none" w:sz="0" w:space="0" w:color="auto"/>
                        <w:right w:val="none" w:sz="0" w:space="0" w:color="auto"/>
                      </w:divBdr>
                    </w:div>
                  </w:divsChild>
                </w:div>
                <w:div w:id="1477989704">
                  <w:marLeft w:val="300"/>
                  <w:marRight w:val="0"/>
                  <w:marTop w:val="75"/>
                  <w:marBottom w:val="0"/>
                  <w:divBdr>
                    <w:top w:val="none" w:sz="0" w:space="0" w:color="auto"/>
                    <w:left w:val="none" w:sz="0" w:space="0" w:color="auto"/>
                    <w:bottom w:val="none" w:sz="0" w:space="0" w:color="auto"/>
                    <w:right w:val="none" w:sz="0" w:space="0" w:color="auto"/>
                  </w:divBdr>
                  <w:divsChild>
                    <w:div w:id="1901013767">
                      <w:marLeft w:val="750"/>
                      <w:marRight w:val="0"/>
                      <w:marTop w:val="0"/>
                      <w:marBottom w:val="0"/>
                      <w:divBdr>
                        <w:top w:val="none" w:sz="0" w:space="0" w:color="auto"/>
                        <w:left w:val="none" w:sz="0" w:space="0" w:color="auto"/>
                        <w:bottom w:val="none" w:sz="0" w:space="0" w:color="auto"/>
                        <w:right w:val="none" w:sz="0" w:space="0" w:color="auto"/>
                      </w:divBdr>
                    </w:div>
                    <w:div w:id="902256655">
                      <w:marLeft w:val="750"/>
                      <w:marRight w:val="0"/>
                      <w:marTop w:val="0"/>
                      <w:marBottom w:val="0"/>
                      <w:divBdr>
                        <w:top w:val="none" w:sz="0" w:space="0" w:color="auto"/>
                        <w:left w:val="none" w:sz="0" w:space="0" w:color="auto"/>
                        <w:bottom w:val="none" w:sz="0" w:space="0" w:color="auto"/>
                        <w:right w:val="none" w:sz="0" w:space="0" w:color="auto"/>
                      </w:divBdr>
                    </w:div>
                  </w:divsChild>
                </w:div>
                <w:div w:id="1094131379">
                  <w:marLeft w:val="300"/>
                  <w:marRight w:val="0"/>
                  <w:marTop w:val="75"/>
                  <w:marBottom w:val="0"/>
                  <w:divBdr>
                    <w:top w:val="none" w:sz="0" w:space="0" w:color="auto"/>
                    <w:left w:val="none" w:sz="0" w:space="0" w:color="auto"/>
                    <w:bottom w:val="none" w:sz="0" w:space="0" w:color="auto"/>
                    <w:right w:val="none" w:sz="0" w:space="0" w:color="auto"/>
                  </w:divBdr>
                </w:div>
                <w:div w:id="450324322">
                  <w:marLeft w:val="300"/>
                  <w:marRight w:val="0"/>
                  <w:marTop w:val="75"/>
                  <w:marBottom w:val="0"/>
                  <w:divBdr>
                    <w:top w:val="none" w:sz="0" w:space="0" w:color="auto"/>
                    <w:left w:val="none" w:sz="0" w:space="0" w:color="auto"/>
                    <w:bottom w:val="none" w:sz="0" w:space="0" w:color="auto"/>
                    <w:right w:val="none" w:sz="0" w:space="0" w:color="auto"/>
                  </w:divBdr>
                  <w:divsChild>
                    <w:div w:id="1478259709">
                      <w:marLeft w:val="750"/>
                      <w:marRight w:val="0"/>
                      <w:marTop w:val="0"/>
                      <w:marBottom w:val="0"/>
                      <w:divBdr>
                        <w:top w:val="none" w:sz="0" w:space="0" w:color="auto"/>
                        <w:left w:val="none" w:sz="0" w:space="0" w:color="auto"/>
                        <w:bottom w:val="none" w:sz="0" w:space="0" w:color="auto"/>
                        <w:right w:val="none" w:sz="0" w:space="0" w:color="auto"/>
                      </w:divBdr>
                    </w:div>
                    <w:div w:id="1616518237">
                      <w:marLeft w:val="750"/>
                      <w:marRight w:val="0"/>
                      <w:marTop w:val="0"/>
                      <w:marBottom w:val="0"/>
                      <w:divBdr>
                        <w:top w:val="none" w:sz="0" w:space="0" w:color="auto"/>
                        <w:left w:val="none" w:sz="0" w:space="0" w:color="auto"/>
                        <w:bottom w:val="none" w:sz="0" w:space="0" w:color="auto"/>
                        <w:right w:val="none" w:sz="0" w:space="0" w:color="auto"/>
                      </w:divBdr>
                    </w:div>
                  </w:divsChild>
                </w:div>
                <w:div w:id="316232059">
                  <w:marLeft w:val="300"/>
                  <w:marRight w:val="0"/>
                  <w:marTop w:val="75"/>
                  <w:marBottom w:val="0"/>
                  <w:divBdr>
                    <w:top w:val="none" w:sz="0" w:space="0" w:color="auto"/>
                    <w:left w:val="none" w:sz="0" w:space="0" w:color="auto"/>
                    <w:bottom w:val="none" w:sz="0" w:space="0" w:color="auto"/>
                    <w:right w:val="none" w:sz="0" w:space="0" w:color="auto"/>
                  </w:divBdr>
                  <w:divsChild>
                    <w:div w:id="1161655862">
                      <w:marLeft w:val="750"/>
                      <w:marRight w:val="0"/>
                      <w:marTop w:val="0"/>
                      <w:marBottom w:val="0"/>
                      <w:divBdr>
                        <w:top w:val="none" w:sz="0" w:space="0" w:color="auto"/>
                        <w:left w:val="none" w:sz="0" w:space="0" w:color="auto"/>
                        <w:bottom w:val="none" w:sz="0" w:space="0" w:color="auto"/>
                        <w:right w:val="none" w:sz="0" w:space="0" w:color="auto"/>
                      </w:divBdr>
                    </w:div>
                  </w:divsChild>
                </w:div>
                <w:div w:id="1192302518">
                  <w:marLeft w:val="300"/>
                  <w:marRight w:val="0"/>
                  <w:marTop w:val="75"/>
                  <w:marBottom w:val="0"/>
                  <w:divBdr>
                    <w:top w:val="none" w:sz="0" w:space="0" w:color="auto"/>
                    <w:left w:val="none" w:sz="0" w:space="0" w:color="auto"/>
                    <w:bottom w:val="none" w:sz="0" w:space="0" w:color="auto"/>
                    <w:right w:val="none" w:sz="0" w:space="0" w:color="auto"/>
                  </w:divBdr>
                  <w:divsChild>
                    <w:div w:id="70809321">
                      <w:marLeft w:val="750"/>
                      <w:marRight w:val="0"/>
                      <w:marTop w:val="0"/>
                      <w:marBottom w:val="0"/>
                      <w:divBdr>
                        <w:top w:val="none" w:sz="0" w:space="0" w:color="auto"/>
                        <w:left w:val="none" w:sz="0" w:space="0" w:color="auto"/>
                        <w:bottom w:val="none" w:sz="0" w:space="0" w:color="auto"/>
                        <w:right w:val="none" w:sz="0" w:space="0" w:color="auto"/>
                      </w:divBdr>
                    </w:div>
                    <w:div w:id="1958177994">
                      <w:marLeft w:val="750"/>
                      <w:marRight w:val="0"/>
                      <w:marTop w:val="0"/>
                      <w:marBottom w:val="0"/>
                      <w:divBdr>
                        <w:top w:val="none" w:sz="0" w:space="0" w:color="auto"/>
                        <w:left w:val="none" w:sz="0" w:space="0" w:color="auto"/>
                        <w:bottom w:val="none" w:sz="0" w:space="0" w:color="auto"/>
                        <w:right w:val="none" w:sz="0" w:space="0" w:color="auto"/>
                      </w:divBdr>
                    </w:div>
                    <w:div w:id="728185648">
                      <w:marLeft w:val="750"/>
                      <w:marRight w:val="0"/>
                      <w:marTop w:val="0"/>
                      <w:marBottom w:val="0"/>
                      <w:divBdr>
                        <w:top w:val="none" w:sz="0" w:space="0" w:color="auto"/>
                        <w:left w:val="none" w:sz="0" w:space="0" w:color="auto"/>
                        <w:bottom w:val="none" w:sz="0" w:space="0" w:color="auto"/>
                        <w:right w:val="none" w:sz="0" w:space="0" w:color="auto"/>
                      </w:divBdr>
                    </w:div>
                  </w:divsChild>
                </w:div>
                <w:div w:id="1916015823">
                  <w:marLeft w:val="300"/>
                  <w:marRight w:val="0"/>
                  <w:marTop w:val="75"/>
                  <w:marBottom w:val="0"/>
                  <w:divBdr>
                    <w:top w:val="none" w:sz="0" w:space="0" w:color="auto"/>
                    <w:left w:val="none" w:sz="0" w:space="0" w:color="auto"/>
                    <w:bottom w:val="none" w:sz="0" w:space="0" w:color="auto"/>
                    <w:right w:val="none" w:sz="0" w:space="0" w:color="auto"/>
                  </w:divBdr>
                  <w:divsChild>
                    <w:div w:id="817191395">
                      <w:marLeft w:val="750"/>
                      <w:marRight w:val="0"/>
                      <w:marTop w:val="0"/>
                      <w:marBottom w:val="0"/>
                      <w:divBdr>
                        <w:top w:val="none" w:sz="0" w:space="0" w:color="auto"/>
                        <w:left w:val="none" w:sz="0" w:space="0" w:color="auto"/>
                        <w:bottom w:val="none" w:sz="0" w:space="0" w:color="auto"/>
                        <w:right w:val="none" w:sz="0" w:space="0" w:color="auto"/>
                      </w:divBdr>
                    </w:div>
                  </w:divsChild>
                </w:div>
                <w:div w:id="814496128">
                  <w:marLeft w:val="300"/>
                  <w:marRight w:val="0"/>
                  <w:marTop w:val="75"/>
                  <w:marBottom w:val="0"/>
                  <w:divBdr>
                    <w:top w:val="none" w:sz="0" w:space="0" w:color="auto"/>
                    <w:left w:val="none" w:sz="0" w:space="0" w:color="auto"/>
                    <w:bottom w:val="none" w:sz="0" w:space="0" w:color="auto"/>
                    <w:right w:val="none" w:sz="0" w:space="0" w:color="auto"/>
                  </w:divBdr>
                  <w:divsChild>
                    <w:div w:id="1314220404">
                      <w:marLeft w:val="750"/>
                      <w:marRight w:val="0"/>
                      <w:marTop w:val="0"/>
                      <w:marBottom w:val="0"/>
                      <w:divBdr>
                        <w:top w:val="none" w:sz="0" w:space="0" w:color="auto"/>
                        <w:left w:val="none" w:sz="0" w:space="0" w:color="auto"/>
                        <w:bottom w:val="none" w:sz="0" w:space="0" w:color="auto"/>
                        <w:right w:val="none" w:sz="0" w:space="0" w:color="auto"/>
                      </w:divBdr>
                    </w:div>
                    <w:div w:id="731003819">
                      <w:marLeft w:val="750"/>
                      <w:marRight w:val="0"/>
                      <w:marTop w:val="0"/>
                      <w:marBottom w:val="0"/>
                      <w:divBdr>
                        <w:top w:val="none" w:sz="0" w:space="0" w:color="auto"/>
                        <w:left w:val="none" w:sz="0" w:space="0" w:color="auto"/>
                        <w:bottom w:val="none" w:sz="0" w:space="0" w:color="auto"/>
                        <w:right w:val="none" w:sz="0" w:space="0" w:color="auto"/>
                      </w:divBdr>
                    </w:div>
                    <w:div w:id="406613346">
                      <w:marLeft w:val="750"/>
                      <w:marRight w:val="0"/>
                      <w:marTop w:val="0"/>
                      <w:marBottom w:val="0"/>
                      <w:divBdr>
                        <w:top w:val="none" w:sz="0" w:space="0" w:color="auto"/>
                        <w:left w:val="none" w:sz="0" w:space="0" w:color="auto"/>
                        <w:bottom w:val="none" w:sz="0" w:space="0" w:color="auto"/>
                        <w:right w:val="none" w:sz="0" w:space="0" w:color="auto"/>
                      </w:divBdr>
                    </w:div>
                    <w:div w:id="1896774209">
                      <w:marLeft w:val="750"/>
                      <w:marRight w:val="0"/>
                      <w:marTop w:val="0"/>
                      <w:marBottom w:val="0"/>
                      <w:divBdr>
                        <w:top w:val="none" w:sz="0" w:space="0" w:color="auto"/>
                        <w:left w:val="none" w:sz="0" w:space="0" w:color="auto"/>
                        <w:bottom w:val="none" w:sz="0" w:space="0" w:color="auto"/>
                        <w:right w:val="none" w:sz="0" w:space="0" w:color="auto"/>
                      </w:divBdr>
                    </w:div>
                  </w:divsChild>
                </w:div>
                <w:div w:id="608389759">
                  <w:marLeft w:val="300"/>
                  <w:marRight w:val="0"/>
                  <w:marTop w:val="75"/>
                  <w:marBottom w:val="0"/>
                  <w:divBdr>
                    <w:top w:val="none" w:sz="0" w:space="0" w:color="auto"/>
                    <w:left w:val="none" w:sz="0" w:space="0" w:color="auto"/>
                    <w:bottom w:val="none" w:sz="0" w:space="0" w:color="auto"/>
                    <w:right w:val="none" w:sz="0" w:space="0" w:color="auto"/>
                  </w:divBdr>
                  <w:divsChild>
                    <w:div w:id="2086560566">
                      <w:marLeft w:val="750"/>
                      <w:marRight w:val="0"/>
                      <w:marTop w:val="0"/>
                      <w:marBottom w:val="0"/>
                      <w:divBdr>
                        <w:top w:val="none" w:sz="0" w:space="0" w:color="auto"/>
                        <w:left w:val="none" w:sz="0" w:space="0" w:color="auto"/>
                        <w:bottom w:val="none" w:sz="0" w:space="0" w:color="auto"/>
                        <w:right w:val="none" w:sz="0" w:space="0" w:color="auto"/>
                      </w:divBdr>
                    </w:div>
                  </w:divsChild>
                </w:div>
                <w:div w:id="1168979307">
                  <w:marLeft w:val="300"/>
                  <w:marRight w:val="0"/>
                  <w:marTop w:val="75"/>
                  <w:marBottom w:val="0"/>
                  <w:divBdr>
                    <w:top w:val="none" w:sz="0" w:space="0" w:color="auto"/>
                    <w:left w:val="none" w:sz="0" w:space="0" w:color="auto"/>
                    <w:bottom w:val="none" w:sz="0" w:space="0" w:color="auto"/>
                    <w:right w:val="none" w:sz="0" w:space="0" w:color="auto"/>
                  </w:divBdr>
                  <w:divsChild>
                    <w:div w:id="325666412">
                      <w:marLeft w:val="750"/>
                      <w:marRight w:val="0"/>
                      <w:marTop w:val="0"/>
                      <w:marBottom w:val="0"/>
                      <w:divBdr>
                        <w:top w:val="none" w:sz="0" w:space="0" w:color="auto"/>
                        <w:left w:val="none" w:sz="0" w:space="0" w:color="auto"/>
                        <w:bottom w:val="none" w:sz="0" w:space="0" w:color="auto"/>
                        <w:right w:val="none" w:sz="0" w:space="0" w:color="auto"/>
                      </w:divBdr>
                    </w:div>
                    <w:div w:id="1197696686">
                      <w:marLeft w:val="750"/>
                      <w:marRight w:val="0"/>
                      <w:marTop w:val="0"/>
                      <w:marBottom w:val="0"/>
                      <w:divBdr>
                        <w:top w:val="none" w:sz="0" w:space="0" w:color="auto"/>
                        <w:left w:val="none" w:sz="0" w:space="0" w:color="auto"/>
                        <w:bottom w:val="none" w:sz="0" w:space="0" w:color="auto"/>
                        <w:right w:val="none" w:sz="0" w:space="0" w:color="auto"/>
                      </w:divBdr>
                    </w:div>
                  </w:divsChild>
                </w:div>
                <w:div w:id="1142775721">
                  <w:marLeft w:val="300"/>
                  <w:marRight w:val="0"/>
                  <w:marTop w:val="75"/>
                  <w:marBottom w:val="0"/>
                  <w:divBdr>
                    <w:top w:val="none" w:sz="0" w:space="0" w:color="auto"/>
                    <w:left w:val="none" w:sz="0" w:space="0" w:color="auto"/>
                    <w:bottom w:val="none" w:sz="0" w:space="0" w:color="auto"/>
                    <w:right w:val="none" w:sz="0" w:space="0" w:color="auto"/>
                  </w:divBdr>
                  <w:divsChild>
                    <w:div w:id="1487896156">
                      <w:marLeft w:val="750"/>
                      <w:marRight w:val="0"/>
                      <w:marTop w:val="0"/>
                      <w:marBottom w:val="0"/>
                      <w:divBdr>
                        <w:top w:val="none" w:sz="0" w:space="0" w:color="auto"/>
                        <w:left w:val="none" w:sz="0" w:space="0" w:color="auto"/>
                        <w:bottom w:val="none" w:sz="0" w:space="0" w:color="auto"/>
                        <w:right w:val="none" w:sz="0" w:space="0" w:color="auto"/>
                      </w:divBdr>
                    </w:div>
                  </w:divsChild>
                </w:div>
                <w:div w:id="379937596">
                  <w:marLeft w:val="300"/>
                  <w:marRight w:val="0"/>
                  <w:marTop w:val="75"/>
                  <w:marBottom w:val="0"/>
                  <w:divBdr>
                    <w:top w:val="none" w:sz="0" w:space="0" w:color="auto"/>
                    <w:left w:val="none" w:sz="0" w:space="0" w:color="auto"/>
                    <w:bottom w:val="none" w:sz="0" w:space="0" w:color="auto"/>
                    <w:right w:val="none" w:sz="0" w:space="0" w:color="auto"/>
                  </w:divBdr>
                  <w:divsChild>
                    <w:div w:id="2004315057">
                      <w:marLeft w:val="750"/>
                      <w:marRight w:val="0"/>
                      <w:marTop w:val="0"/>
                      <w:marBottom w:val="0"/>
                      <w:divBdr>
                        <w:top w:val="none" w:sz="0" w:space="0" w:color="auto"/>
                        <w:left w:val="none" w:sz="0" w:space="0" w:color="auto"/>
                        <w:bottom w:val="none" w:sz="0" w:space="0" w:color="auto"/>
                        <w:right w:val="none" w:sz="0" w:space="0" w:color="auto"/>
                      </w:divBdr>
                    </w:div>
                  </w:divsChild>
                </w:div>
                <w:div w:id="186799208">
                  <w:marLeft w:val="300"/>
                  <w:marRight w:val="0"/>
                  <w:marTop w:val="75"/>
                  <w:marBottom w:val="0"/>
                  <w:divBdr>
                    <w:top w:val="none" w:sz="0" w:space="0" w:color="auto"/>
                    <w:left w:val="none" w:sz="0" w:space="0" w:color="auto"/>
                    <w:bottom w:val="none" w:sz="0" w:space="0" w:color="auto"/>
                    <w:right w:val="none" w:sz="0" w:space="0" w:color="auto"/>
                  </w:divBdr>
                </w:div>
                <w:div w:id="1696077858">
                  <w:marLeft w:val="300"/>
                  <w:marRight w:val="0"/>
                  <w:marTop w:val="75"/>
                  <w:marBottom w:val="0"/>
                  <w:divBdr>
                    <w:top w:val="none" w:sz="0" w:space="0" w:color="auto"/>
                    <w:left w:val="none" w:sz="0" w:space="0" w:color="auto"/>
                    <w:bottom w:val="none" w:sz="0" w:space="0" w:color="auto"/>
                    <w:right w:val="none" w:sz="0" w:space="0" w:color="auto"/>
                  </w:divBdr>
                  <w:divsChild>
                    <w:div w:id="715394722">
                      <w:marLeft w:val="750"/>
                      <w:marRight w:val="0"/>
                      <w:marTop w:val="0"/>
                      <w:marBottom w:val="0"/>
                      <w:divBdr>
                        <w:top w:val="none" w:sz="0" w:space="0" w:color="auto"/>
                        <w:left w:val="none" w:sz="0" w:space="0" w:color="auto"/>
                        <w:bottom w:val="none" w:sz="0" w:space="0" w:color="auto"/>
                        <w:right w:val="none" w:sz="0" w:space="0" w:color="auto"/>
                      </w:divBdr>
                    </w:div>
                  </w:divsChild>
                </w:div>
                <w:div w:id="1701710816">
                  <w:marLeft w:val="300"/>
                  <w:marRight w:val="0"/>
                  <w:marTop w:val="75"/>
                  <w:marBottom w:val="0"/>
                  <w:divBdr>
                    <w:top w:val="none" w:sz="0" w:space="0" w:color="auto"/>
                    <w:left w:val="none" w:sz="0" w:space="0" w:color="auto"/>
                    <w:bottom w:val="none" w:sz="0" w:space="0" w:color="auto"/>
                    <w:right w:val="none" w:sz="0" w:space="0" w:color="auto"/>
                  </w:divBdr>
                </w:div>
                <w:div w:id="233979205">
                  <w:marLeft w:val="300"/>
                  <w:marRight w:val="0"/>
                  <w:marTop w:val="75"/>
                  <w:marBottom w:val="0"/>
                  <w:divBdr>
                    <w:top w:val="none" w:sz="0" w:space="0" w:color="auto"/>
                    <w:left w:val="none" w:sz="0" w:space="0" w:color="auto"/>
                    <w:bottom w:val="none" w:sz="0" w:space="0" w:color="auto"/>
                    <w:right w:val="none" w:sz="0" w:space="0" w:color="auto"/>
                  </w:divBdr>
                </w:div>
                <w:div w:id="1378116628">
                  <w:marLeft w:val="300"/>
                  <w:marRight w:val="0"/>
                  <w:marTop w:val="75"/>
                  <w:marBottom w:val="0"/>
                  <w:divBdr>
                    <w:top w:val="none" w:sz="0" w:space="0" w:color="auto"/>
                    <w:left w:val="none" w:sz="0" w:space="0" w:color="auto"/>
                    <w:bottom w:val="none" w:sz="0" w:space="0" w:color="auto"/>
                    <w:right w:val="none" w:sz="0" w:space="0" w:color="auto"/>
                  </w:divBdr>
                  <w:divsChild>
                    <w:div w:id="709845193">
                      <w:marLeft w:val="750"/>
                      <w:marRight w:val="0"/>
                      <w:marTop w:val="0"/>
                      <w:marBottom w:val="0"/>
                      <w:divBdr>
                        <w:top w:val="none" w:sz="0" w:space="0" w:color="auto"/>
                        <w:left w:val="none" w:sz="0" w:space="0" w:color="auto"/>
                        <w:bottom w:val="none" w:sz="0" w:space="0" w:color="auto"/>
                        <w:right w:val="none" w:sz="0" w:space="0" w:color="auto"/>
                      </w:divBdr>
                    </w:div>
                    <w:div w:id="640689837">
                      <w:marLeft w:val="750"/>
                      <w:marRight w:val="0"/>
                      <w:marTop w:val="0"/>
                      <w:marBottom w:val="0"/>
                      <w:divBdr>
                        <w:top w:val="none" w:sz="0" w:space="0" w:color="auto"/>
                        <w:left w:val="none" w:sz="0" w:space="0" w:color="auto"/>
                        <w:bottom w:val="none" w:sz="0" w:space="0" w:color="auto"/>
                        <w:right w:val="none" w:sz="0" w:space="0" w:color="auto"/>
                      </w:divBdr>
                    </w:div>
                  </w:divsChild>
                </w:div>
                <w:div w:id="1609463093">
                  <w:marLeft w:val="300"/>
                  <w:marRight w:val="0"/>
                  <w:marTop w:val="75"/>
                  <w:marBottom w:val="0"/>
                  <w:divBdr>
                    <w:top w:val="none" w:sz="0" w:space="0" w:color="auto"/>
                    <w:left w:val="none" w:sz="0" w:space="0" w:color="auto"/>
                    <w:bottom w:val="none" w:sz="0" w:space="0" w:color="auto"/>
                    <w:right w:val="none" w:sz="0" w:space="0" w:color="auto"/>
                  </w:divBdr>
                  <w:divsChild>
                    <w:div w:id="10842576">
                      <w:marLeft w:val="750"/>
                      <w:marRight w:val="0"/>
                      <w:marTop w:val="0"/>
                      <w:marBottom w:val="0"/>
                      <w:divBdr>
                        <w:top w:val="none" w:sz="0" w:space="0" w:color="auto"/>
                        <w:left w:val="none" w:sz="0" w:space="0" w:color="auto"/>
                        <w:bottom w:val="none" w:sz="0" w:space="0" w:color="auto"/>
                        <w:right w:val="none" w:sz="0" w:space="0" w:color="auto"/>
                      </w:divBdr>
                    </w:div>
                  </w:divsChild>
                </w:div>
                <w:div w:id="16007338">
                  <w:marLeft w:val="300"/>
                  <w:marRight w:val="0"/>
                  <w:marTop w:val="75"/>
                  <w:marBottom w:val="0"/>
                  <w:divBdr>
                    <w:top w:val="none" w:sz="0" w:space="0" w:color="auto"/>
                    <w:left w:val="none" w:sz="0" w:space="0" w:color="auto"/>
                    <w:bottom w:val="none" w:sz="0" w:space="0" w:color="auto"/>
                    <w:right w:val="none" w:sz="0" w:space="0" w:color="auto"/>
                  </w:divBdr>
                  <w:divsChild>
                    <w:div w:id="679352825">
                      <w:marLeft w:val="750"/>
                      <w:marRight w:val="0"/>
                      <w:marTop w:val="0"/>
                      <w:marBottom w:val="0"/>
                      <w:divBdr>
                        <w:top w:val="none" w:sz="0" w:space="0" w:color="auto"/>
                        <w:left w:val="none" w:sz="0" w:space="0" w:color="auto"/>
                        <w:bottom w:val="none" w:sz="0" w:space="0" w:color="auto"/>
                        <w:right w:val="none" w:sz="0" w:space="0" w:color="auto"/>
                      </w:divBdr>
                    </w:div>
                    <w:div w:id="1743797674">
                      <w:marLeft w:val="750"/>
                      <w:marRight w:val="0"/>
                      <w:marTop w:val="0"/>
                      <w:marBottom w:val="0"/>
                      <w:divBdr>
                        <w:top w:val="none" w:sz="0" w:space="0" w:color="auto"/>
                        <w:left w:val="none" w:sz="0" w:space="0" w:color="auto"/>
                        <w:bottom w:val="none" w:sz="0" w:space="0" w:color="auto"/>
                        <w:right w:val="none" w:sz="0" w:space="0" w:color="auto"/>
                      </w:divBdr>
                    </w:div>
                    <w:div w:id="1262033708">
                      <w:marLeft w:val="750"/>
                      <w:marRight w:val="0"/>
                      <w:marTop w:val="0"/>
                      <w:marBottom w:val="0"/>
                      <w:divBdr>
                        <w:top w:val="none" w:sz="0" w:space="0" w:color="auto"/>
                        <w:left w:val="none" w:sz="0" w:space="0" w:color="auto"/>
                        <w:bottom w:val="none" w:sz="0" w:space="0" w:color="auto"/>
                        <w:right w:val="none" w:sz="0" w:space="0" w:color="auto"/>
                      </w:divBdr>
                    </w:div>
                  </w:divsChild>
                </w:div>
                <w:div w:id="1339776414">
                  <w:marLeft w:val="300"/>
                  <w:marRight w:val="0"/>
                  <w:marTop w:val="75"/>
                  <w:marBottom w:val="0"/>
                  <w:divBdr>
                    <w:top w:val="none" w:sz="0" w:space="0" w:color="auto"/>
                    <w:left w:val="none" w:sz="0" w:space="0" w:color="auto"/>
                    <w:bottom w:val="none" w:sz="0" w:space="0" w:color="auto"/>
                    <w:right w:val="none" w:sz="0" w:space="0" w:color="auto"/>
                  </w:divBdr>
                  <w:divsChild>
                    <w:div w:id="1677027384">
                      <w:marLeft w:val="750"/>
                      <w:marRight w:val="0"/>
                      <w:marTop w:val="0"/>
                      <w:marBottom w:val="0"/>
                      <w:divBdr>
                        <w:top w:val="none" w:sz="0" w:space="0" w:color="auto"/>
                        <w:left w:val="none" w:sz="0" w:space="0" w:color="auto"/>
                        <w:bottom w:val="none" w:sz="0" w:space="0" w:color="auto"/>
                        <w:right w:val="none" w:sz="0" w:space="0" w:color="auto"/>
                      </w:divBdr>
                    </w:div>
                  </w:divsChild>
                </w:div>
                <w:div w:id="1117530608">
                  <w:marLeft w:val="300"/>
                  <w:marRight w:val="0"/>
                  <w:marTop w:val="75"/>
                  <w:marBottom w:val="0"/>
                  <w:divBdr>
                    <w:top w:val="none" w:sz="0" w:space="0" w:color="auto"/>
                    <w:left w:val="none" w:sz="0" w:space="0" w:color="auto"/>
                    <w:bottom w:val="none" w:sz="0" w:space="0" w:color="auto"/>
                    <w:right w:val="none" w:sz="0" w:space="0" w:color="auto"/>
                  </w:divBdr>
                  <w:divsChild>
                    <w:div w:id="175119589">
                      <w:marLeft w:val="750"/>
                      <w:marRight w:val="0"/>
                      <w:marTop w:val="0"/>
                      <w:marBottom w:val="0"/>
                      <w:divBdr>
                        <w:top w:val="none" w:sz="0" w:space="0" w:color="auto"/>
                        <w:left w:val="none" w:sz="0" w:space="0" w:color="auto"/>
                        <w:bottom w:val="none" w:sz="0" w:space="0" w:color="auto"/>
                        <w:right w:val="none" w:sz="0" w:space="0" w:color="auto"/>
                      </w:divBdr>
                    </w:div>
                    <w:div w:id="395517138">
                      <w:marLeft w:val="750"/>
                      <w:marRight w:val="0"/>
                      <w:marTop w:val="0"/>
                      <w:marBottom w:val="0"/>
                      <w:divBdr>
                        <w:top w:val="none" w:sz="0" w:space="0" w:color="auto"/>
                        <w:left w:val="none" w:sz="0" w:space="0" w:color="auto"/>
                        <w:bottom w:val="none" w:sz="0" w:space="0" w:color="auto"/>
                        <w:right w:val="none" w:sz="0" w:space="0" w:color="auto"/>
                      </w:divBdr>
                    </w:div>
                    <w:div w:id="642347380">
                      <w:marLeft w:val="750"/>
                      <w:marRight w:val="0"/>
                      <w:marTop w:val="0"/>
                      <w:marBottom w:val="0"/>
                      <w:divBdr>
                        <w:top w:val="none" w:sz="0" w:space="0" w:color="auto"/>
                        <w:left w:val="none" w:sz="0" w:space="0" w:color="auto"/>
                        <w:bottom w:val="none" w:sz="0" w:space="0" w:color="auto"/>
                        <w:right w:val="none" w:sz="0" w:space="0" w:color="auto"/>
                      </w:divBdr>
                    </w:div>
                    <w:div w:id="700130805">
                      <w:marLeft w:val="750"/>
                      <w:marRight w:val="0"/>
                      <w:marTop w:val="0"/>
                      <w:marBottom w:val="0"/>
                      <w:divBdr>
                        <w:top w:val="none" w:sz="0" w:space="0" w:color="auto"/>
                        <w:left w:val="none" w:sz="0" w:space="0" w:color="auto"/>
                        <w:bottom w:val="none" w:sz="0" w:space="0" w:color="auto"/>
                        <w:right w:val="none" w:sz="0" w:space="0" w:color="auto"/>
                      </w:divBdr>
                    </w:div>
                  </w:divsChild>
                </w:div>
                <w:div w:id="847406910">
                  <w:marLeft w:val="300"/>
                  <w:marRight w:val="0"/>
                  <w:marTop w:val="75"/>
                  <w:marBottom w:val="0"/>
                  <w:divBdr>
                    <w:top w:val="none" w:sz="0" w:space="0" w:color="auto"/>
                    <w:left w:val="none" w:sz="0" w:space="0" w:color="auto"/>
                    <w:bottom w:val="none" w:sz="0" w:space="0" w:color="auto"/>
                    <w:right w:val="none" w:sz="0" w:space="0" w:color="auto"/>
                  </w:divBdr>
                  <w:divsChild>
                    <w:div w:id="1776560035">
                      <w:marLeft w:val="750"/>
                      <w:marRight w:val="0"/>
                      <w:marTop w:val="0"/>
                      <w:marBottom w:val="0"/>
                      <w:divBdr>
                        <w:top w:val="none" w:sz="0" w:space="0" w:color="auto"/>
                        <w:left w:val="none" w:sz="0" w:space="0" w:color="auto"/>
                        <w:bottom w:val="none" w:sz="0" w:space="0" w:color="auto"/>
                        <w:right w:val="none" w:sz="0" w:space="0" w:color="auto"/>
                      </w:divBdr>
                    </w:div>
                  </w:divsChild>
                </w:div>
                <w:div w:id="813059174">
                  <w:marLeft w:val="300"/>
                  <w:marRight w:val="0"/>
                  <w:marTop w:val="75"/>
                  <w:marBottom w:val="0"/>
                  <w:divBdr>
                    <w:top w:val="none" w:sz="0" w:space="0" w:color="auto"/>
                    <w:left w:val="none" w:sz="0" w:space="0" w:color="auto"/>
                    <w:bottom w:val="none" w:sz="0" w:space="0" w:color="auto"/>
                    <w:right w:val="none" w:sz="0" w:space="0" w:color="auto"/>
                  </w:divBdr>
                  <w:divsChild>
                    <w:div w:id="1241021999">
                      <w:marLeft w:val="750"/>
                      <w:marRight w:val="0"/>
                      <w:marTop w:val="0"/>
                      <w:marBottom w:val="0"/>
                      <w:divBdr>
                        <w:top w:val="none" w:sz="0" w:space="0" w:color="auto"/>
                        <w:left w:val="none" w:sz="0" w:space="0" w:color="auto"/>
                        <w:bottom w:val="none" w:sz="0" w:space="0" w:color="auto"/>
                        <w:right w:val="none" w:sz="0" w:space="0" w:color="auto"/>
                      </w:divBdr>
                    </w:div>
                    <w:div w:id="184367796">
                      <w:marLeft w:val="750"/>
                      <w:marRight w:val="0"/>
                      <w:marTop w:val="0"/>
                      <w:marBottom w:val="0"/>
                      <w:divBdr>
                        <w:top w:val="none" w:sz="0" w:space="0" w:color="auto"/>
                        <w:left w:val="none" w:sz="0" w:space="0" w:color="auto"/>
                        <w:bottom w:val="none" w:sz="0" w:space="0" w:color="auto"/>
                        <w:right w:val="none" w:sz="0" w:space="0" w:color="auto"/>
                      </w:divBdr>
                    </w:div>
                  </w:divsChild>
                </w:div>
                <w:div w:id="1634557320">
                  <w:marLeft w:val="300"/>
                  <w:marRight w:val="0"/>
                  <w:marTop w:val="75"/>
                  <w:marBottom w:val="0"/>
                  <w:divBdr>
                    <w:top w:val="none" w:sz="0" w:space="0" w:color="auto"/>
                    <w:left w:val="none" w:sz="0" w:space="0" w:color="auto"/>
                    <w:bottom w:val="none" w:sz="0" w:space="0" w:color="auto"/>
                    <w:right w:val="none" w:sz="0" w:space="0" w:color="auto"/>
                  </w:divBdr>
                  <w:divsChild>
                    <w:div w:id="1974408406">
                      <w:marLeft w:val="750"/>
                      <w:marRight w:val="0"/>
                      <w:marTop w:val="0"/>
                      <w:marBottom w:val="0"/>
                      <w:divBdr>
                        <w:top w:val="none" w:sz="0" w:space="0" w:color="auto"/>
                        <w:left w:val="none" w:sz="0" w:space="0" w:color="auto"/>
                        <w:bottom w:val="none" w:sz="0" w:space="0" w:color="auto"/>
                        <w:right w:val="none" w:sz="0" w:space="0" w:color="auto"/>
                      </w:divBdr>
                    </w:div>
                  </w:divsChild>
                </w:div>
                <w:div w:id="1085423698">
                  <w:marLeft w:val="300"/>
                  <w:marRight w:val="0"/>
                  <w:marTop w:val="75"/>
                  <w:marBottom w:val="0"/>
                  <w:divBdr>
                    <w:top w:val="none" w:sz="0" w:space="0" w:color="auto"/>
                    <w:left w:val="none" w:sz="0" w:space="0" w:color="auto"/>
                    <w:bottom w:val="none" w:sz="0" w:space="0" w:color="auto"/>
                    <w:right w:val="none" w:sz="0" w:space="0" w:color="auto"/>
                  </w:divBdr>
                  <w:divsChild>
                    <w:div w:id="1180780991">
                      <w:marLeft w:val="750"/>
                      <w:marRight w:val="0"/>
                      <w:marTop w:val="0"/>
                      <w:marBottom w:val="0"/>
                      <w:divBdr>
                        <w:top w:val="none" w:sz="0" w:space="0" w:color="auto"/>
                        <w:left w:val="none" w:sz="0" w:space="0" w:color="auto"/>
                        <w:bottom w:val="none" w:sz="0" w:space="0" w:color="auto"/>
                        <w:right w:val="none" w:sz="0" w:space="0" w:color="auto"/>
                      </w:divBdr>
                    </w:div>
                  </w:divsChild>
                </w:div>
                <w:div w:id="808287335">
                  <w:marLeft w:val="300"/>
                  <w:marRight w:val="0"/>
                  <w:marTop w:val="75"/>
                  <w:marBottom w:val="0"/>
                  <w:divBdr>
                    <w:top w:val="none" w:sz="0" w:space="0" w:color="auto"/>
                    <w:left w:val="none" w:sz="0" w:space="0" w:color="auto"/>
                    <w:bottom w:val="none" w:sz="0" w:space="0" w:color="auto"/>
                    <w:right w:val="none" w:sz="0" w:space="0" w:color="auto"/>
                  </w:divBdr>
                </w:div>
                <w:div w:id="937833337">
                  <w:marLeft w:val="300"/>
                  <w:marRight w:val="0"/>
                  <w:marTop w:val="75"/>
                  <w:marBottom w:val="0"/>
                  <w:divBdr>
                    <w:top w:val="none" w:sz="0" w:space="0" w:color="auto"/>
                    <w:left w:val="none" w:sz="0" w:space="0" w:color="auto"/>
                    <w:bottom w:val="none" w:sz="0" w:space="0" w:color="auto"/>
                    <w:right w:val="none" w:sz="0" w:space="0" w:color="auto"/>
                  </w:divBdr>
                  <w:divsChild>
                    <w:div w:id="524825238">
                      <w:marLeft w:val="750"/>
                      <w:marRight w:val="0"/>
                      <w:marTop w:val="0"/>
                      <w:marBottom w:val="0"/>
                      <w:divBdr>
                        <w:top w:val="none" w:sz="0" w:space="0" w:color="auto"/>
                        <w:left w:val="none" w:sz="0" w:space="0" w:color="auto"/>
                        <w:bottom w:val="none" w:sz="0" w:space="0" w:color="auto"/>
                        <w:right w:val="none" w:sz="0" w:space="0" w:color="auto"/>
                      </w:divBdr>
                    </w:div>
                  </w:divsChild>
                </w:div>
                <w:div w:id="1338535524">
                  <w:marLeft w:val="300"/>
                  <w:marRight w:val="0"/>
                  <w:marTop w:val="75"/>
                  <w:marBottom w:val="0"/>
                  <w:divBdr>
                    <w:top w:val="none" w:sz="0" w:space="0" w:color="auto"/>
                    <w:left w:val="none" w:sz="0" w:space="0" w:color="auto"/>
                    <w:bottom w:val="none" w:sz="0" w:space="0" w:color="auto"/>
                    <w:right w:val="none" w:sz="0" w:space="0" w:color="auto"/>
                  </w:divBdr>
                </w:div>
                <w:div w:id="258296097">
                  <w:marLeft w:val="300"/>
                  <w:marRight w:val="0"/>
                  <w:marTop w:val="75"/>
                  <w:marBottom w:val="0"/>
                  <w:divBdr>
                    <w:top w:val="none" w:sz="0" w:space="0" w:color="auto"/>
                    <w:left w:val="none" w:sz="0" w:space="0" w:color="auto"/>
                    <w:bottom w:val="none" w:sz="0" w:space="0" w:color="auto"/>
                    <w:right w:val="none" w:sz="0" w:space="0" w:color="auto"/>
                  </w:divBdr>
                </w:div>
                <w:div w:id="2145803898">
                  <w:marLeft w:val="300"/>
                  <w:marRight w:val="0"/>
                  <w:marTop w:val="75"/>
                  <w:marBottom w:val="0"/>
                  <w:divBdr>
                    <w:top w:val="none" w:sz="0" w:space="0" w:color="auto"/>
                    <w:left w:val="none" w:sz="0" w:space="0" w:color="auto"/>
                    <w:bottom w:val="none" w:sz="0" w:space="0" w:color="auto"/>
                    <w:right w:val="none" w:sz="0" w:space="0" w:color="auto"/>
                  </w:divBdr>
                  <w:divsChild>
                    <w:div w:id="320499266">
                      <w:marLeft w:val="750"/>
                      <w:marRight w:val="0"/>
                      <w:marTop w:val="0"/>
                      <w:marBottom w:val="0"/>
                      <w:divBdr>
                        <w:top w:val="none" w:sz="0" w:space="0" w:color="auto"/>
                        <w:left w:val="none" w:sz="0" w:space="0" w:color="auto"/>
                        <w:bottom w:val="none" w:sz="0" w:space="0" w:color="auto"/>
                        <w:right w:val="none" w:sz="0" w:space="0" w:color="auto"/>
                      </w:divBdr>
                    </w:div>
                    <w:div w:id="113795823">
                      <w:marLeft w:val="750"/>
                      <w:marRight w:val="0"/>
                      <w:marTop w:val="0"/>
                      <w:marBottom w:val="0"/>
                      <w:divBdr>
                        <w:top w:val="none" w:sz="0" w:space="0" w:color="auto"/>
                        <w:left w:val="none" w:sz="0" w:space="0" w:color="auto"/>
                        <w:bottom w:val="none" w:sz="0" w:space="0" w:color="auto"/>
                        <w:right w:val="none" w:sz="0" w:space="0" w:color="auto"/>
                      </w:divBdr>
                    </w:div>
                  </w:divsChild>
                </w:div>
                <w:div w:id="868109633">
                  <w:marLeft w:val="300"/>
                  <w:marRight w:val="0"/>
                  <w:marTop w:val="75"/>
                  <w:marBottom w:val="0"/>
                  <w:divBdr>
                    <w:top w:val="none" w:sz="0" w:space="0" w:color="auto"/>
                    <w:left w:val="none" w:sz="0" w:space="0" w:color="auto"/>
                    <w:bottom w:val="none" w:sz="0" w:space="0" w:color="auto"/>
                    <w:right w:val="none" w:sz="0" w:space="0" w:color="auto"/>
                  </w:divBdr>
                  <w:divsChild>
                    <w:div w:id="589582006">
                      <w:marLeft w:val="750"/>
                      <w:marRight w:val="0"/>
                      <w:marTop w:val="0"/>
                      <w:marBottom w:val="0"/>
                      <w:divBdr>
                        <w:top w:val="none" w:sz="0" w:space="0" w:color="auto"/>
                        <w:left w:val="none" w:sz="0" w:space="0" w:color="auto"/>
                        <w:bottom w:val="none" w:sz="0" w:space="0" w:color="auto"/>
                        <w:right w:val="none" w:sz="0" w:space="0" w:color="auto"/>
                      </w:divBdr>
                    </w:div>
                  </w:divsChild>
                </w:div>
                <w:div w:id="1670400293">
                  <w:marLeft w:val="300"/>
                  <w:marRight w:val="0"/>
                  <w:marTop w:val="75"/>
                  <w:marBottom w:val="0"/>
                  <w:divBdr>
                    <w:top w:val="none" w:sz="0" w:space="0" w:color="auto"/>
                    <w:left w:val="none" w:sz="0" w:space="0" w:color="auto"/>
                    <w:bottom w:val="none" w:sz="0" w:space="0" w:color="auto"/>
                    <w:right w:val="none" w:sz="0" w:space="0" w:color="auto"/>
                  </w:divBdr>
                  <w:divsChild>
                    <w:div w:id="1725987232">
                      <w:marLeft w:val="750"/>
                      <w:marRight w:val="0"/>
                      <w:marTop w:val="0"/>
                      <w:marBottom w:val="0"/>
                      <w:divBdr>
                        <w:top w:val="none" w:sz="0" w:space="0" w:color="auto"/>
                        <w:left w:val="none" w:sz="0" w:space="0" w:color="auto"/>
                        <w:bottom w:val="none" w:sz="0" w:space="0" w:color="auto"/>
                        <w:right w:val="none" w:sz="0" w:space="0" w:color="auto"/>
                      </w:divBdr>
                    </w:div>
                    <w:div w:id="727268157">
                      <w:marLeft w:val="750"/>
                      <w:marRight w:val="0"/>
                      <w:marTop w:val="0"/>
                      <w:marBottom w:val="0"/>
                      <w:divBdr>
                        <w:top w:val="none" w:sz="0" w:space="0" w:color="auto"/>
                        <w:left w:val="none" w:sz="0" w:space="0" w:color="auto"/>
                        <w:bottom w:val="none" w:sz="0" w:space="0" w:color="auto"/>
                        <w:right w:val="none" w:sz="0" w:space="0" w:color="auto"/>
                      </w:divBdr>
                    </w:div>
                    <w:div w:id="474613052">
                      <w:marLeft w:val="750"/>
                      <w:marRight w:val="0"/>
                      <w:marTop w:val="0"/>
                      <w:marBottom w:val="0"/>
                      <w:divBdr>
                        <w:top w:val="none" w:sz="0" w:space="0" w:color="auto"/>
                        <w:left w:val="none" w:sz="0" w:space="0" w:color="auto"/>
                        <w:bottom w:val="none" w:sz="0" w:space="0" w:color="auto"/>
                        <w:right w:val="none" w:sz="0" w:space="0" w:color="auto"/>
                      </w:divBdr>
                    </w:div>
                  </w:divsChild>
                </w:div>
                <w:div w:id="204996699">
                  <w:marLeft w:val="300"/>
                  <w:marRight w:val="0"/>
                  <w:marTop w:val="75"/>
                  <w:marBottom w:val="0"/>
                  <w:divBdr>
                    <w:top w:val="none" w:sz="0" w:space="0" w:color="auto"/>
                    <w:left w:val="none" w:sz="0" w:space="0" w:color="auto"/>
                    <w:bottom w:val="none" w:sz="0" w:space="0" w:color="auto"/>
                    <w:right w:val="none" w:sz="0" w:space="0" w:color="auto"/>
                  </w:divBdr>
                  <w:divsChild>
                    <w:div w:id="761494156">
                      <w:marLeft w:val="750"/>
                      <w:marRight w:val="0"/>
                      <w:marTop w:val="0"/>
                      <w:marBottom w:val="0"/>
                      <w:divBdr>
                        <w:top w:val="none" w:sz="0" w:space="0" w:color="auto"/>
                        <w:left w:val="none" w:sz="0" w:space="0" w:color="auto"/>
                        <w:bottom w:val="none" w:sz="0" w:space="0" w:color="auto"/>
                        <w:right w:val="none" w:sz="0" w:space="0" w:color="auto"/>
                      </w:divBdr>
                    </w:div>
                  </w:divsChild>
                </w:div>
                <w:div w:id="59669729">
                  <w:marLeft w:val="300"/>
                  <w:marRight w:val="0"/>
                  <w:marTop w:val="75"/>
                  <w:marBottom w:val="0"/>
                  <w:divBdr>
                    <w:top w:val="none" w:sz="0" w:space="0" w:color="auto"/>
                    <w:left w:val="none" w:sz="0" w:space="0" w:color="auto"/>
                    <w:bottom w:val="none" w:sz="0" w:space="0" w:color="auto"/>
                    <w:right w:val="none" w:sz="0" w:space="0" w:color="auto"/>
                  </w:divBdr>
                  <w:divsChild>
                    <w:div w:id="526219551">
                      <w:marLeft w:val="750"/>
                      <w:marRight w:val="0"/>
                      <w:marTop w:val="0"/>
                      <w:marBottom w:val="0"/>
                      <w:divBdr>
                        <w:top w:val="none" w:sz="0" w:space="0" w:color="auto"/>
                        <w:left w:val="none" w:sz="0" w:space="0" w:color="auto"/>
                        <w:bottom w:val="none" w:sz="0" w:space="0" w:color="auto"/>
                        <w:right w:val="none" w:sz="0" w:space="0" w:color="auto"/>
                      </w:divBdr>
                    </w:div>
                    <w:div w:id="958490659">
                      <w:marLeft w:val="750"/>
                      <w:marRight w:val="0"/>
                      <w:marTop w:val="0"/>
                      <w:marBottom w:val="0"/>
                      <w:divBdr>
                        <w:top w:val="none" w:sz="0" w:space="0" w:color="auto"/>
                        <w:left w:val="none" w:sz="0" w:space="0" w:color="auto"/>
                        <w:bottom w:val="none" w:sz="0" w:space="0" w:color="auto"/>
                        <w:right w:val="none" w:sz="0" w:space="0" w:color="auto"/>
                      </w:divBdr>
                    </w:div>
                    <w:div w:id="873006275">
                      <w:marLeft w:val="750"/>
                      <w:marRight w:val="0"/>
                      <w:marTop w:val="0"/>
                      <w:marBottom w:val="0"/>
                      <w:divBdr>
                        <w:top w:val="none" w:sz="0" w:space="0" w:color="auto"/>
                        <w:left w:val="none" w:sz="0" w:space="0" w:color="auto"/>
                        <w:bottom w:val="none" w:sz="0" w:space="0" w:color="auto"/>
                        <w:right w:val="none" w:sz="0" w:space="0" w:color="auto"/>
                      </w:divBdr>
                    </w:div>
                    <w:div w:id="1050573272">
                      <w:marLeft w:val="750"/>
                      <w:marRight w:val="0"/>
                      <w:marTop w:val="0"/>
                      <w:marBottom w:val="0"/>
                      <w:divBdr>
                        <w:top w:val="none" w:sz="0" w:space="0" w:color="auto"/>
                        <w:left w:val="none" w:sz="0" w:space="0" w:color="auto"/>
                        <w:bottom w:val="none" w:sz="0" w:space="0" w:color="auto"/>
                        <w:right w:val="none" w:sz="0" w:space="0" w:color="auto"/>
                      </w:divBdr>
                    </w:div>
                  </w:divsChild>
                </w:div>
                <w:div w:id="1149441759">
                  <w:marLeft w:val="300"/>
                  <w:marRight w:val="0"/>
                  <w:marTop w:val="75"/>
                  <w:marBottom w:val="0"/>
                  <w:divBdr>
                    <w:top w:val="none" w:sz="0" w:space="0" w:color="auto"/>
                    <w:left w:val="none" w:sz="0" w:space="0" w:color="auto"/>
                    <w:bottom w:val="none" w:sz="0" w:space="0" w:color="auto"/>
                    <w:right w:val="none" w:sz="0" w:space="0" w:color="auto"/>
                  </w:divBdr>
                  <w:divsChild>
                    <w:div w:id="1659646828">
                      <w:marLeft w:val="750"/>
                      <w:marRight w:val="0"/>
                      <w:marTop w:val="0"/>
                      <w:marBottom w:val="0"/>
                      <w:divBdr>
                        <w:top w:val="none" w:sz="0" w:space="0" w:color="auto"/>
                        <w:left w:val="none" w:sz="0" w:space="0" w:color="auto"/>
                        <w:bottom w:val="none" w:sz="0" w:space="0" w:color="auto"/>
                        <w:right w:val="none" w:sz="0" w:space="0" w:color="auto"/>
                      </w:divBdr>
                    </w:div>
                  </w:divsChild>
                </w:div>
                <w:div w:id="1202087472">
                  <w:marLeft w:val="300"/>
                  <w:marRight w:val="0"/>
                  <w:marTop w:val="75"/>
                  <w:marBottom w:val="0"/>
                  <w:divBdr>
                    <w:top w:val="none" w:sz="0" w:space="0" w:color="auto"/>
                    <w:left w:val="none" w:sz="0" w:space="0" w:color="auto"/>
                    <w:bottom w:val="none" w:sz="0" w:space="0" w:color="auto"/>
                    <w:right w:val="none" w:sz="0" w:space="0" w:color="auto"/>
                  </w:divBdr>
                  <w:divsChild>
                    <w:div w:id="82650785">
                      <w:marLeft w:val="750"/>
                      <w:marRight w:val="0"/>
                      <w:marTop w:val="0"/>
                      <w:marBottom w:val="0"/>
                      <w:divBdr>
                        <w:top w:val="none" w:sz="0" w:space="0" w:color="auto"/>
                        <w:left w:val="none" w:sz="0" w:space="0" w:color="auto"/>
                        <w:bottom w:val="none" w:sz="0" w:space="0" w:color="auto"/>
                        <w:right w:val="none" w:sz="0" w:space="0" w:color="auto"/>
                      </w:divBdr>
                    </w:div>
                    <w:div w:id="267127290">
                      <w:marLeft w:val="750"/>
                      <w:marRight w:val="0"/>
                      <w:marTop w:val="0"/>
                      <w:marBottom w:val="0"/>
                      <w:divBdr>
                        <w:top w:val="none" w:sz="0" w:space="0" w:color="auto"/>
                        <w:left w:val="none" w:sz="0" w:space="0" w:color="auto"/>
                        <w:bottom w:val="none" w:sz="0" w:space="0" w:color="auto"/>
                        <w:right w:val="none" w:sz="0" w:space="0" w:color="auto"/>
                      </w:divBdr>
                    </w:div>
                  </w:divsChild>
                </w:div>
                <w:div w:id="929267496">
                  <w:marLeft w:val="300"/>
                  <w:marRight w:val="0"/>
                  <w:marTop w:val="75"/>
                  <w:marBottom w:val="0"/>
                  <w:divBdr>
                    <w:top w:val="none" w:sz="0" w:space="0" w:color="auto"/>
                    <w:left w:val="none" w:sz="0" w:space="0" w:color="auto"/>
                    <w:bottom w:val="none" w:sz="0" w:space="0" w:color="auto"/>
                    <w:right w:val="none" w:sz="0" w:space="0" w:color="auto"/>
                  </w:divBdr>
                  <w:divsChild>
                    <w:div w:id="2006785284">
                      <w:marLeft w:val="750"/>
                      <w:marRight w:val="0"/>
                      <w:marTop w:val="0"/>
                      <w:marBottom w:val="0"/>
                      <w:divBdr>
                        <w:top w:val="none" w:sz="0" w:space="0" w:color="auto"/>
                        <w:left w:val="none" w:sz="0" w:space="0" w:color="auto"/>
                        <w:bottom w:val="none" w:sz="0" w:space="0" w:color="auto"/>
                        <w:right w:val="none" w:sz="0" w:space="0" w:color="auto"/>
                      </w:divBdr>
                    </w:div>
                  </w:divsChild>
                </w:div>
                <w:div w:id="993794751">
                  <w:marLeft w:val="300"/>
                  <w:marRight w:val="0"/>
                  <w:marTop w:val="75"/>
                  <w:marBottom w:val="0"/>
                  <w:divBdr>
                    <w:top w:val="none" w:sz="0" w:space="0" w:color="auto"/>
                    <w:left w:val="none" w:sz="0" w:space="0" w:color="auto"/>
                    <w:bottom w:val="none" w:sz="0" w:space="0" w:color="auto"/>
                    <w:right w:val="none" w:sz="0" w:space="0" w:color="auto"/>
                  </w:divBdr>
                  <w:divsChild>
                    <w:div w:id="1280451448">
                      <w:marLeft w:val="750"/>
                      <w:marRight w:val="0"/>
                      <w:marTop w:val="0"/>
                      <w:marBottom w:val="0"/>
                      <w:divBdr>
                        <w:top w:val="none" w:sz="0" w:space="0" w:color="auto"/>
                        <w:left w:val="none" w:sz="0" w:space="0" w:color="auto"/>
                        <w:bottom w:val="none" w:sz="0" w:space="0" w:color="auto"/>
                        <w:right w:val="none" w:sz="0" w:space="0" w:color="auto"/>
                      </w:divBdr>
                    </w:div>
                  </w:divsChild>
                </w:div>
                <w:div w:id="747773472">
                  <w:marLeft w:val="300"/>
                  <w:marRight w:val="0"/>
                  <w:marTop w:val="75"/>
                  <w:marBottom w:val="0"/>
                  <w:divBdr>
                    <w:top w:val="none" w:sz="0" w:space="0" w:color="auto"/>
                    <w:left w:val="none" w:sz="0" w:space="0" w:color="auto"/>
                    <w:bottom w:val="none" w:sz="0" w:space="0" w:color="auto"/>
                    <w:right w:val="none" w:sz="0" w:space="0" w:color="auto"/>
                  </w:divBdr>
                </w:div>
                <w:div w:id="1297566565">
                  <w:marLeft w:val="300"/>
                  <w:marRight w:val="0"/>
                  <w:marTop w:val="75"/>
                  <w:marBottom w:val="0"/>
                  <w:divBdr>
                    <w:top w:val="none" w:sz="0" w:space="0" w:color="auto"/>
                    <w:left w:val="none" w:sz="0" w:space="0" w:color="auto"/>
                    <w:bottom w:val="none" w:sz="0" w:space="0" w:color="auto"/>
                    <w:right w:val="none" w:sz="0" w:space="0" w:color="auto"/>
                  </w:divBdr>
                  <w:divsChild>
                    <w:div w:id="1024359371">
                      <w:marLeft w:val="750"/>
                      <w:marRight w:val="0"/>
                      <w:marTop w:val="0"/>
                      <w:marBottom w:val="0"/>
                      <w:divBdr>
                        <w:top w:val="none" w:sz="0" w:space="0" w:color="auto"/>
                        <w:left w:val="none" w:sz="0" w:space="0" w:color="auto"/>
                        <w:bottom w:val="none" w:sz="0" w:space="0" w:color="auto"/>
                        <w:right w:val="none" w:sz="0" w:space="0" w:color="auto"/>
                      </w:divBdr>
                    </w:div>
                  </w:divsChild>
                </w:div>
                <w:div w:id="2000303220">
                  <w:marLeft w:val="300"/>
                  <w:marRight w:val="0"/>
                  <w:marTop w:val="75"/>
                  <w:marBottom w:val="0"/>
                  <w:divBdr>
                    <w:top w:val="none" w:sz="0" w:space="0" w:color="auto"/>
                    <w:left w:val="none" w:sz="0" w:space="0" w:color="auto"/>
                    <w:bottom w:val="none" w:sz="0" w:space="0" w:color="auto"/>
                    <w:right w:val="none" w:sz="0" w:space="0" w:color="auto"/>
                  </w:divBdr>
                </w:div>
                <w:div w:id="1825974427">
                  <w:marLeft w:val="300"/>
                  <w:marRight w:val="0"/>
                  <w:marTop w:val="75"/>
                  <w:marBottom w:val="0"/>
                  <w:divBdr>
                    <w:top w:val="none" w:sz="0" w:space="0" w:color="auto"/>
                    <w:left w:val="none" w:sz="0" w:space="0" w:color="auto"/>
                    <w:bottom w:val="none" w:sz="0" w:space="0" w:color="auto"/>
                    <w:right w:val="none" w:sz="0" w:space="0" w:color="auto"/>
                  </w:divBdr>
                </w:div>
                <w:div w:id="670186060">
                  <w:marLeft w:val="300"/>
                  <w:marRight w:val="0"/>
                  <w:marTop w:val="75"/>
                  <w:marBottom w:val="0"/>
                  <w:divBdr>
                    <w:top w:val="none" w:sz="0" w:space="0" w:color="auto"/>
                    <w:left w:val="none" w:sz="0" w:space="0" w:color="auto"/>
                    <w:bottom w:val="none" w:sz="0" w:space="0" w:color="auto"/>
                    <w:right w:val="none" w:sz="0" w:space="0" w:color="auto"/>
                  </w:divBdr>
                  <w:divsChild>
                    <w:div w:id="1437480094">
                      <w:marLeft w:val="750"/>
                      <w:marRight w:val="0"/>
                      <w:marTop w:val="0"/>
                      <w:marBottom w:val="0"/>
                      <w:divBdr>
                        <w:top w:val="none" w:sz="0" w:space="0" w:color="auto"/>
                        <w:left w:val="none" w:sz="0" w:space="0" w:color="auto"/>
                        <w:bottom w:val="none" w:sz="0" w:space="0" w:color="auto"/>
                        <w:right w:val="none" w:sz="0" w:space="0" w:color="auto"/>
                      </w:divBdr>
                    </w:div>
                    <w:div w:id="899485318">
                      <w:marLeft w:val="750"/>
                      <w:marRight w:val="0"/>
                      <w:marTop w:val="0"/>
                      <w:marBottom w:val="0"/>
                      <w:divBdr>
                        <w:top w:val="none" w:sz="0" w:space="0" w:color="auto"/>
                        <w:left w:val="none" w:sz="0" w:space="0" w:color="auto"/>
                        <w:bottom w:val="none" w:sz="0" w:space="0" w:color="auto"/>
                        <w:right w:val="none" w:sz="0" w:space="0" w:color="auto"/>
                      </w:divBdr>
                    </w:div>
                  </w:divsChild>
                </w:div>
                <w:div w:id="1773237116">
                  <w:marLeft w:val="300"/>
                  <w:marRight w:val="0"/>
                  <w:marTop w:val="75"/>
                  <w:marBottom w:val="0"/>
                  <w:divBdr>
                    <w:top w:val="none" w:sz="0" w:space="0" w:color="auto"/>
                    <w:left w:val="none" w:sz="0" w:space="0" w:color="auto"/>
                    <w:bottom w:val="none" w:sz="0" w:space="0" w:color="auto"/>
                    <w:right w:val="none" w:sz="0" w:space="0" w:color="auto"/>
                  </w:divBdr>
                  <w:divsChild>
                    <w:div w:id="55979060">
                      <w:marLeft w:val="750"/>
                      <w:marRight w:val="0"/>
                      <w:marTop w:val="0"/>
                      <w:marBottom w:val="0"/>
                      <w:divBdr>
                        <w:top w:val="none" w:sz="0" w:space="0" w:color="auto"/>
                        <w:left w:val="none" w:sz="0" w:space="0" w:color="auto"/>
                        <w:bottom w:val="none" w:sz="0" w:space="0" w:color="auto"/>
                        <w:right w:val="none" w:sz="0" w:space="0" w:color="auto"/>
                      </w:divBdr>
                    </w:div>
                  </w:divsChild>
                </w:div>
                <w:div w:id="438062865">
                  <w:marLeft w:val="300"/>
                  <w:marRight w:val="0"/>
                  <w:marTop w:val="75"/>
                  <w:marBottom w:val="0"/>
                  <w:divBdr>
                    <w:top w:val="none" w:sz="0" w:space="0" w:color="auto"/>
                    <w:left w:val="none" w:sz="0" w:space="0" w:color="auto"/>
                    <w:bottom w:val="none" w:sz="0" w:space="0" w:color="auto"/>
                    <w:right w:val="none" w:sz="0" w:space="0" w:color="auto"/>
                  </w:divBdr>
                  <w:divsChild>
                    <w:div w:id="2131630463">
                      <w:marLeft w:val="750"/>
                      <w:marRight w:val="0"/>
                      <w:marTop w:val="0"/>
                      <w:marBottom w:val="0"/>
                      <w:divBdr>
                        <w:top w:val="none" w:sz="0" w:space="0" w:color="auto"/>
                        <w:left w:val="none" w:sz="0" w:space="0" w:color="auto"/>
                        <w:bottom w:val="none" w:sz="0" w:space="0" w:color="auto"/>
                        <w:right w:val="none" w:sz="0" w:space="0" w:color="auto"/>
                      </w:divBdr>
                    </w:div>
                    <w:div w:id="637103794">
                      <w:marLeft w:val="750"/>
                      <w:marRight w:val="0"/>
                      <w:marTop w:val="0"/>
                      <w:marBottom w:val="0"/>
                      <w:divBdr>
                        <w:top w:val="none" w:sz="0" w:space="0" w:color="auto"/>
                        <w:left w:val="none" w:sz="0" w:space="0" w:color="auto"/>
                        <w:bottom w:val="none" w:sz="0" w:space="0" w:color="auto"/>
                        <w:right w:val="none" w:sz="0" w:space="0" w:color="auto"/>
                      </w:divBdr>
                    </w:div>
                    <w:div w:id="1589268806">
                      <w:marLeft w:val="750"/>
                      <w:marRight w:val="0"/>
                      <w:marTop w:val="0"/>
                      <w:marBottom w:val="0"/>
                      <w:divBdr>
                        <w:top w:val="none" w:sz="0" w:space="0" w:color="auto"/>
                        <w:left w:val="none" w:sz="0" w:space="0" w:color="auto"/>
                        <w:bottom w:val="none" w:sz="0" w:space="0" w:color="auto"/>
                        <w:right w:val="none" w:sz="0" w:space="0" w:color="auto"/>
                      </w:divBdr>
                    </w:div>
                  </w:divsChild>
                </w:div>
                <w:div w:id="20514061">
                  <w:marLeft w:val="300"/>
                  <w:marRight w:val="0"/>
                  <w:marTop w:val="75"/>
                  <w:marBottom w:val="0"/>
                  <w:divBdr>
                    <w:top w:val="none" w:sz="0" w:space="0" w:color="auto"/>
                    <w:left w:val="none" w:sz="0" w:space="0" w:color="auto"/>
                    <w:bottom w:val="none" w:sz="0" w:space="0" w:color="auto"/>
                    <w:right w:val="none" w:sz="0" w:space="0" w:color="auto"/>
                  </w:divBdr>
                  <w:divsChild>
                    <w:div w:id="1863594468">
                      <w:marLeft w:val="750"/>
                      <w:marRight w:val="0"/>
                      <w:marTop w:val="0"/>
                      <w:marBottom w:val="0"/>
                      <w:divBdr>
                        <w:top w:val="none" w:sz="0" w:space="0" w:color="auto"/>
                        <w:left w:val="none" w:sz="0" w:space="0" w:color="auto"/>
                        <w:bottom w:val="none" w:sz="0" w:space="0" w:color="auto"/>
                        <w:right w:val="none" w:sz="0" w:space="0" w:color="auto"/>
                      </w:divBdr>
                    </w:div>
                  </w:divsChild>
                </w:div>
                <w:div w:id="775291821">
                  <w:marLeft w:val="300"/>
                  <w:marRight w:val="0"/>
                  <w:marTop w:val="75"/>
                  <w:marBottom w:val="0"/>
                  <w:divBdr>
                    <w:top w:val="none" w:sz="0" w:space="0" w:color="auto"/>
                    <w:left w:val="none" w:sz="0" w:space="0" w:color="auto"/>
                    <w:bottom w:val="none" w:sz="0" w:space="0" w:color="auto"/>
                    <w:right w:val="none" w:sz="0" w:space="0" w:color="auto"/>
                  </w:divBdr>
                  <w:divsChild>
                    <w:div w:id="1595475443">
                      <w:marLeft w:val="750"/>
                      <w:marRight w:val="0"/>
                      <w:marTop w:val="0"/>
                      <w:marBottom w:val="0"/>
                      <w:divBdr>
                        <w:top w:val="none" w:sz="0" w:space="0" w:color="auto"/>
                        <w:left w:val="none" w:sz="0" w:space="0" w:color="auto"/>
                        <w:bottom w:val="none" w:sz="0" w:space="0" w:color="auto"/>
                        <w:right w:val="none" w:sz="0" w:space="0" w:color="auto"/>
                      </w:divBdr>
                    </w:div>
                    <w:div w:id="1006715481">
                      <w:marLeft w:val="750"/>
                      <w:marRight w:val="0"/>
                      <w:marTop w:val="0"/>
                      <w:marBottom w:val="0"/>
                      <w:divBdr>
                        <w:top w:val="none" w:sz="0" w:space="0" w:color="auto"/>
                        <w:left w:val="none" w:sz="0" w:space="0" w:color="auto"/>
                        <w:bottom w:val="none" w:sz="0" w:space="0" w:color="auto"/>
                        <w:right w:val="none" w:sz="0" w:space="0" w:color="auto"/>
                      </w:divBdr>
                    </w:div>
                    <w:div w:id="2099979435">
                      <w:marLeft w:val="750"/>
                      <w:marRight w:val="0"/>
                      <w:marTop w:val="0"/>
                      <w:marBottom w:val="0"/>
                      <w:divBdr>
                        <w:top w:val="none" w:sz="0" w:space="0" w:color="auto"/>
                        <w:left w:val="none" w:sz="0" w:space="0" w:color="auto"/>
                        <w:bottom w:val="none" w:sz="0" w:space="0" w:color="auto"/>
                        <w:right w:val="none" w:sz="0" w:space="0" w:color="auto"/>
                      </w:divBdr>
                    </w:div>
                    <w:div w:id="1033385135">
                      <w:marLeft w:val="750"/>
                      <w:marRight w:val="0"/>
                      <w:marTop w:val="0"/>
                      <w:marBottom w:val="0"/>
                      <w:divBdr>
                        <w:top w:val="none" w:sz="0" w:space="0" w:color="auto"/>
                        <w:left w:val="none" w:sz="0" w:space="0" w:color="auto"/>
                        <w:bottom w:val="none" w:sz="0" w:space="0" w:color="auto"/>
                        <w:right w:val="none" w:sz="0" w:space="0" w:color="auto"/>
                      </w:divBdr>
                    </w:div>
                  </w:divsChild>
                </w:div>
                <w:div w:id="1898737465">
                  <w:marLeft w:val="300"/>
                  <w:marRight w:val="0"/>
                  <w:marTop w:val="75"/>
                  <w:marBottom w:val="0"/>
                  <w:divBdr>
                    <w:top w:val="none" w:sz="0" w:space="0" w:color="auto"/>
                    <w:left w:val="none" w:sz="0" w:space="0" w:color="auto"/>
                    <w:bottom w:val="none" w:sz="0" w:space="0" w:color="auto"/>
                    <w:right w:val="none" w:sz="0" w:space="0" w:color="auto"/>
                  </w:divBdr>
                  <w:divsChild>
                    <w:div w:id="293953269">
                      <w:marLeft w:val="750"/>
                      <w:marRight w:val="0"/>
                      <w:marTop w:val="0"/>
                      <w:marBottom w:val="0"/>
                      <w:divBdr>
                        <w:top w:val="none" w:sz="0" w:space="0" w:color="auto"/>
                        <w:left w:val="none" w:sz="0" w:space="0" w:color="auto"/>
                        <w:bottom w:val="none" w:sz="0" w:space="0" w:color="auto"/>
                        <w:right w:val="none" w:sz="0" w:space="0" w:color="auto"/>
                      </w:divBdr>
                    </w:div>
                  </w:divsChild>
                </w:div>
                <w:div w:id="149684860">
                  <w:marLeft w:val="300"/>
                  <w:marRight w:val="0"/>
                  <w:marTop w:val="75"/>
                  <w:marBottom w:val="0"/>
                  <w:divBdr>
                    <w:top w:val="none" w:sz="0" w:space="0" w:color="auto"/>
                    <w:left w:val="none" w:sz="0" w:space="0" w:color="auto"/>
                    <w:bottom w:val="none" w:sz="0" w:space="0" w:color="auto"/>
                    <w:right w:val="none" w:sz="0" w:space="0" w:color="auto"/>
                  </w:divBdr>
                  <w:divsChild>
                    <w:div w:id="1989629394">
                      <w:marLeft w:val="750"/>
                      <w:marRight w:val="0"/>
                      <w:marTop w:val="0"/>
                      <w:marBottom w:val="0"/>
                      <w:divBdr>
                        <w:top w:val="none" w:sz="0" w:space="0" w:color="auto"/>
                        <w:left w:val="none" w:sz="0" w:space="0" w:color="auto"/>
                        <w:bottom w:val="none" w:sz="0" w:space="0" w:color="auto"/>
                        <w:right w:val="none" w:sz="0" w:space="0" w:color="auto"/>
                      </w:divBdr>
                    </w:div>
                    <w:div w:id="1852061240">
                      <w:marLeft w:val="750"/>
                      <w:marRight w:val="0"/>
                      <w:marTop w:val="0"/>
                      <w:marBottom w:val="0"/>
                      <w:divBdr>
                        <w:top w:val="none" w:sz="0" w:space="0" w:color="auto"/>
                        <w:left w:val="none" w:sz="0" w:space="0" w:color="auto"/>
                        <w:bottom w:val="none" w:sz="0" w:space="0" w:color="auto"/>
                        <w:right w:val="none" w:sz="0" w:space="0" w:color="auto"/>
                      </w:divBdr>
                    </w:div>
                  </w:divsChild>
                </w:div>
                <w:div w:id="1819347325">
                  <w:marLeft w:val="300"/>
                  <w:marRight w:val="0"/>
                  <w:marTop w:val="75"/>
                  <w:marBottom w:val="0"/>
                  <w:divBdr>
                    <w:top w:val="none" w:sz="0" w:space="0" w:color="auto"/>
                    <w:left w:val="none" w:sz="0" w:space="0" w:color="auto"/>
                    <w:bottom w:val="none" w:sz="0" w:space="0" w:color="auto"/>
                    <w:right w:val="none" w:sz="0" w:space="0" w:color="auto"/>
                  </w:divBdr>
                  <w:divsChild>
                    <w:div w:id="1482772728">
                      <w:marLeft w:val="750"/>
                      <w:marRight w:val="0"/>
                      <w:marTop w:val="0"/>
                      <w:marBottom w:val="0"/>
                      <w:divBdr>
                        <w:top w:val="none" w:sz="0" w:space="0" w:color="auto"/>
                        <w:left w:val="none" w:sz="0" w:space="0" w:color="auto"/>
                        <w:bottom w:val="none" w:sz="0" w:space="0" w:color="auto"/>
                        <w:right w:val="none" w:sz="0" w:space="0" w:color="auto"/>
                      </w:divBdr>
                    </w:div>
                  </w:divsChild>
                </w:div>
                <w:div w:id="352387486">
                  <w:marLeft w:val="300"/>
                  <w:marRight w:val="0"/>
                  <w:marTop w:val="75"/>
                  <w:marBottom w:val="0"/>
                  <w:divBdr>
                    <w:top w:val="none" w:sz="0" w:space="0" w:color="auto"/>
                    <w:left w:val="none" w:sz="0" w:space="0" w:color="auto"/>
                    <w:bottom w:val="none" w:sz="0" w:space="0" w:color="auto"/>
                    <w:right w:val="none" w:sz="0" w:space="0" w:color="auto"/>
                  </w:divBdr>
                  <w:divsChild>
                    <w:div w:id="55320926">
                      <w:marLeft w:val="750"/>
                      <w:marRight w:val="0"/>
                      <w:marTop w:val="0"/>
                      <w:marBottom w:val="0"/>
                      <w:divBdr>
                        <w:top w:val="none" w:sz="0" w:space="0" w:color="auto"/>
                        <w:left w:val="none" w:sz="0" w:space="0" w:color="auto"/>
                        <w:bottom w:val="none" w:sz="0" w:space="0" w:color="auto"/>
                        <w:right w:val="none" w:sz="0" w:space="0" w:color="auto"/>
                      </w:divBdr>
                    </w:div>
                  </w:divsChild>
                </w:div>
                <w:div w:id="608123264">
                  <w:marLeft w:val="300"/>
                  <w:marRight w:val="0"/>
                  <w:marTop w:val="75"/>
                  <w:marBottom w:val="0"/>
                  <w:divBdr>
                    <w:top w:val="none" w:sz="0" w:space="0" w:color="auto"/>
                    <w:left w:val="none" w:sz="0" w:space="0" w:color="auto"/>
                    <w:bottom w:val="none" w:sz="0" w:space="0" w:color="auto"/>
                    <w:right w:val="none" w:sz="0" w:space="0" w:color="auto"/>
                  </w:divBdr>
                </w:div>
                <w:div w:id="1089235079">
                  <w:marLeft w:val="300"/>
                  <w:marRight w:val="0"/>
                  <w:marTop w:val="75"/>
                  <w:marBottom w:val="0"/>
                  <w:divBdr>
                    <w:top w:val="none" w:sz="0" w:space="0" w:color="auto"/>
                    <w:left w:val="none" w:sz="0" w:space="0" w:color="auto"/>
                    <w:bottom w:val="none" w:sz="0" w:space="0" w:color="auto"/>
                    <w:right w:val="none" w:sz="0" w:space="0" w:color="auto"/>
                  </w:divBdr>
                  <w:divsChild>
                    <w:div w:id="2087266765">
                      <w:marLeft w:val="750"/>
                      <w:marRight w:val="0"/>
                      <w:marTop w:val="0"/>
                      <w:marBottom w:val="0"/>
                      <w:divBdr>
                        <w:top w:val="none" w:sz="0" w:space="0" w:color="auto"/>
                        <w:left w:val="none" w:sz="0" w:space="0" w:color="auto"/>
                        <w:bottom w:val="none" w:sz="0" w:space="0" w:color="auto"/>
                        <w:right w:val="none" w:sz="0" w:space="0" w:color="auto"/>
                      </w:divBdr>
                    </w:div>
                  </w:divsChild>
                </w:div>
                <w:div w:id="553154581">
                  <w:marLeft w:val="300"/>
                  <w:marRight w:val="0"/>
                  <w:marTop w:val="75"/>
                  <w:marBottom w:val="0"/>
                  <w:divBdr>
                    <w:top w:val="none" w:sz="0" w:space="0" w:color="auto"/>
                    <w:left w:val="none" w:sz="0" w:space="0" w:color="auto"/>
                    <w:bottom w:val="none" w:sz="0" w:space="0" w:color="auto"/>
                    <w:right w:val="none" w:sz="0" w:space="0" w:color="auto"/>
                  </w:divBdr>
                </w:div>
              </w:divsChild>
            </w:div>
            <w:div w:id="1462112148">
              <w:marLeft w:val="0"/>
              <w:marRight w:val="0"/>
              <w:marTop w:val="150"/>
              <w:marBottom w:val="150"/>
              <w:divBdr>
                <w:top w:val="none" w:sz="0" w:space="0" w:color="auto"/>
                <w:left w:val="none" w:sz="0" w:space="0" w:color="auto"/>
                <w:bottom w:val="none" w:sz="0" w:space="0" w:color="auto"/>
                <w:right w:val="none" w:sz="0" w:space="0" w:color="auto"/>
              </w:divBdr>
              <w:divsChild>
                <w:div w:id="1283683675">
                  <w:marLeft w:val="300"/>
                  <w:marRight w:val="0"/>
                  <w:marTop w:val="75"/>
                  <w:marBottom w:val="0"/>
                  <w:divBdr>
                    <w:top w:val="none" w:sz="0" w:space="0" w:color="auto"/>
                    <w:left w:val="none" w:sz="0" w:space="0" w:color="auto"/>
                    <w:bottom w:val="none" w:sz="0" w:space="0" w:color="auto"/>
                    <w:right w:val="none" w:sz="0" w:space="0" w:color="auto"/>
                  </w:divBdr>
                </w:div>
                <w:div w:id="2063216402">
                  <w:marLeft w:val="300"/>
                  <w:marRight w:val="0"/>
                  <w:marTop w:val="75"/>
                  <w:marBottom w:val="0"/>
                  <w:divBdr>
                    <w:top w:val="none" w:sz="0" w:space="0" w:color="auto"/>
                    <w:left w:val="none" w:sz="0" w:space="0" w:color="auto"/>
                    <w:bottom w:val="none" w:sz="0" w:space="0" w:color="auto"/>
                    <w:right w:val="none" w:sz="0" w:space="0" w:color="auto"/>
                  </w:divBdr>
                  <w:divsChild>
                    <w:div w:id="1324116729">
                      <w:marLeft w:val="750"/>
                      <w:marRight w:val="0"/>
                      <w:marTop w:val="0"/>
                      <w:marBottom w:val="0"/>
                      <w:divBdr>
                        <w:top w:val="none" w:sz="0" w:space="0" w:color="auto"/>
                        <w:left w:val="none" w:sz="0" w:space="0" w:color="auto"/>
                        <w:bottom w:val="none" w:sz="0" w:space="0" w:color="auto"/>
                        <w:right w:val="none" w:sz="0" w:space="0" w:color="auto"/>
                      </w:divBdr>
                    </w:div>
                    <w:div w:id="2008288680">
                      <w:marLeft w:val="750"/>
                      <w:marRight w:val="0"/>
                      <w:marTop w:val="0"/>
                      <w:marBottom w:val="0"/>
                      <w:divBdr>
                        <w:top w:val="none" w:sz="0" w:space="0" w:color="auto"/>
                        <w:left w:val="none" w:sz="0" w:space="0" w:color="auto"/>
                        <w:bottom w:val="none" w:sz="0" w:space="0" w:color="auto"/>
                        <w:right w:val="none" w:sz="0" w:space="0" w:color="auto"/>
                      </w:divBdr>
                    </w:div>
                  </w:divsChild>
                </w:div>
                <w:div w:id="1945111457">
                  <w:marLeft w:val="300"/>
                  <w:marRight w:val="0"/>
                  <w:marTop w:val="75"/>
                  <w:marBottom w:val="0"/>
                  <w:divBdr>
                    <w:top w:val="none" w:sz="0" w:space="0" w:color="auto"/>
                    <w:left w:val="none" w:sz="0" w:space="0" w:color="auto"/>
                    <w:bottom w:val="none" w:sz="0" w:space="0" w:color="auto"/>
                    <w:right w:val="none" w:sz="0" w:space="0" w:color="auto"/>
                  </w:divBdr>
                  <w:divsChild>
                    <w:div w:id="1273131776">
                      <w:marLeft w:val="750"/>
                      <w:marRight w:val="0"/>
                      <w:marTop w:val="0"/>
                      <w:marBottom w:val="0"/>
                      <w:divBdr>
                        <w:top w:val="none" w:sz="0" w:space="0" w:color="auto"/>
                        <w:left w:val="none" w:sz="0" w:space="0" w:color="auto"/>
                        <w:bottom w:val="none" w:sz="0" w:space="0" w:color="auto"/>
                        <w:right w:val="none" w:sz="0" w:space="0" w:color="auto"/>
                      </w:divBdr>
                    </w:div>
                  </w:divsChild>
                </w:div>
                <w:div w:id="1199733923">
                  <w:marLeft w:val="300"/>
                  <w:marRight w:val="0"/>
                  <w:marTop w:val="75"/>
                  <w:marBottom w:val="0"/>
                  <w:divBdr>
                    <w:top w:val="none" w:sz="0" w:space="0" w:color="auto"/>
                    <w:left w:val="none" w:sz="0" w:space="0" w:color="auto"/>
                    <w:bottom w:val="none" w:sz="0" w:space="0" w:color="auto"/>
                    <w:right w:val="none" w:sz="0" w:space="0" w:color="auto"/>
                  </w:divBdr>
                  <w:divsChild>
                    <w:div w:id="829907206">
                      <w:marLeft w:val="750"/>
                      <w:marRight w:val="0"/>
                      <w:marTop w:val="0"/>
                      <w:marBottom w:val="0"/>
                      <w:divBdr>
                        <w:top w:val="none" w:sz="0" w:space="0" w:color="auto"/>
                        <w:left w:val="none" w:sz="0" w:space="0" w:color="auto"/>
                        <w:bottom w:val="none" w:sz="0" w:space="0" w:color="auto"/>
                        <w:right w:val="none" w:sz="0" w:space="0" w:color="auto"/>
                      </w:divBdr>
                    </w:div>
                  </w:divsChild>
                </w:div>
                <w:div w:id="753819276">
                  <w:marLeft w:val="300"/>
                  <w:marRight w:val="0"/>
                  <w:marTop w:val="75"/>
                  <w:marBottom w:val="0"/>
                  <w:divBdr>
                    <w:top w:val="none" w:sz="0" w:space="0" w:color="auto"/>
                    <w:left w:val="none" w:sz="0" w:space="0" w:color="auto"/>
                    <w:bottom w:val="none" w:sz="0" w:space="0" w:color="auto"/>
                    <w:right w:val="none" w:sz="0" w:space="0" w:color="auto"/>
                  </w:divBdr>
                </w:div>
                <w:div w:id="1405640640">
                  <w:marLeft w:val="300"/>
                  <w:marRight w:val="0"/>
                  <w:marTop w:val="75"/>
                  <w:marBottom w:val="0"/>
                  <w:divBdr>
                    <w:top w:val="none" w:sz="0" w:space="0" w:color="auto"/>
                    <w:left w:val="none" w:sz="0" w:space="0" w:color="auto"/>
                    <w:bottom w:val="none" w:sz="0" w:space="0" w:color="auto"/>
                    <w:right w:val="none" w:sz="0" w:space="0" w:color="auto"/>
                  </w:divBdr>
                </w:div>
                <w:div w:id="1369184878">
                  <w:marLeft w:val="300"/>
                  <w:marRight w:val="0"/>
                  <w:marTop w:val="75"/>
                  <w:marBottom w:val="0"/>
                  <w:divBdr>
                    <w:top w:val="none" w:sz="0" w:space="0" w:color="auto"/>
                    <w:left w:val="none" w:sz="0" w:space="0" w:color="auto"/>
                    <w:bottom w:val="none" w:sz="0" w:space="0" w:color="auto"/>
                    <w:right w:val="none" w:sz="0" w:space="0" w:color="auto"/>
                  </w:divBdr>
                  <w:divsChild>
                    <w:div w:id="1522428123">
                      <w:marLeft w:val="750"/>
                      <w:marRight w:val="0"/>
                      <w:marTop w:val="0"/>
                      <w:marBottom w:val="0"/>
                      <w:divBdr>
                        <w:top w:val="none" w:sz="0" w:space="0" w:color="auto"/>
                        <w:left w:val="none" w:sz="0" w:space="0" w:color="auto"/>
                        <w:bottom w:val="none" w:sz="0" w:space="0" w:color="auto"/>
                        <w:right w:val="none" w:sz="0" w:space="0" w:color="auto"/>
                      </w:divBdr>
                    </w:div>
                  </w:divsChild>
                </w:div>
                <w:div w:id="1952587423">
                  <w:marLeft w:val="300"/>
                  <w:marRight w:val="0"/>
                  <w:marTop w:val="75"/>
                  <w:marBottom w:val="0"/>
                  <w:divBdr>
                    <w:top w:val="none" w:sz="0" w:space="0" w:color="auto"/>
                    <w:left w:val="none" w:sz="0" w:space="0" w:color="auto"/>
                    <w:bottom w:val="none" w:sz="0" w:space="0" w:color="auto"/>
                    <w:right w:val="none" w:sz="0" w:space="0" w:color="auto"/>
                  </w:divBdr>
                </w:div>
              </w:divsChild>
            </w:div>
            <w:div w:id="518587964">
              <w:marLeft w:val="0"/>
              <w:marRight w:val="0"/>
              <w:marTop w:val="150"/>
              <w:marBottom w:val="150"/>
              <w:divBdr>
                <w:top w:val="none" w:sz="0" w:space="0" w:color="auto"/>
                <w:left w:val="none" w:sz="0" w:space="0" w:color="auto"/>
                <w:bottom w:val="none" w:sz="0" w:space="0" w:color="auto"/>
                <w:right w:val="none" w:sz="0" w:space="0" w:color="auto"/>
              </w:divBdr>
              <w:divsChild>
                <w:div w:id="958801597">
                  <w:marLeft w:val="300"/>
                  <w:marRight w:val="0"/>
                  <w:marTop w:val="75"/>
                  <w:marBottom w:val="0"/>
                  <w:divBdr>
                    <w:top w:val="none" w:sz="0" w:space="0" w:color="auto"/>
                    <w:left w:val="none" w:sz="0" w:space="0" w:color="auto"/>
                    <w:bottom w:val="none" w:sz="0" w:space="0" w:color="auto"/>
                    <w:right w:val="none" w:sz="0" w:space="0" w:color="auto"/>
                  </w:divBdr>
                </w:div>
                <w:div w:id="699431163">
                  <w:marLeft w:val="300"/>
                  <w:marRight w:val="0"/>
                  <w:marTop w:val="75"/>
                  <w:marBottom w:val="0"/>
                  <w:divBdr>
                    <w:top w:val="none" w:sz="0" w:space="0" w:color="auto"/>
                    <w:left w:val="none" w:sz="0" w:space="0" w:color="auto"/>
                    <w:bottom w:val="none" w:sz="0" w:space="0" w:color="auto"/>
                    <w:right w:val="none" w:sz="0" w:space="0" w:color="auto"/>
                  </w:divBdr>
                  <w:divsChild>
                    <w:div w:id="878394820">
                      <w:marLeft w:val="750"/>
                      <w:marRight w:val="0"/>
                      <w:marTop w:val="0"/>
                      <w:marBottom w:val="0"/>
                      <w:divBdr>
                        <w:top w:val="none" w:sz="0" w:space="0" w:color="auto"/>
                        <w:left w:val="none" w:sz="0" w:space="0" w:color="auto"/>
                        <w:bottom w:val="none" w:sz="0" w:space="0" w:color="auto"/>
                        <w:right w:val="none" w:sz="0" w:space="0" w:color="auto"/>
                      </w:divBdr>
                    </w:div>
                  </w:divsChild>
                </w:div>
                <w:div w:id="1522475034">
                  <w:marLeft w:val="300"/>
                  <w:marRight w:val="0"/>
                  <w:marTop w:val="75"/>
                  <w:marBottom w:val="0"/>
                  <w:divBdr>
                    <w:top w:val="none" w:sz="0" w:space="0" w:color="auto"/>
                    <w:left w:val="none" w:sz="0" w:space="0" w:color="auto"/>
                    <w:bottom w:val="none" w:sz="0" w:space="0" w:color="auto"/>
                    <w:right w:val="none" w:sz="0" w:space="0" w:color="auto"/>
                  </w:divBdr>
                </w:div>
                <w:div w:id="471407387">
                  <w:marLeft w:val="300"/>
                  <w:marRight w:val="0"/>
                  <w:marTop w:val="75"/>
                  <w:marBottom w:val="0"/>
                  <w:divBdr>
                    <w:top w:val="none" w:sz="0" w:space="0" w:color="auto"/>
                    <w:left w:val="none" w:sz="0" w:space="0" w:color="auto"/>
                    <w:bottom w:val="none" w:sz="0" w:space="0" w:color="auto"/>
                    <w:right w:val="none" w:sz="0" w:space="0" w:color="auto"/>
                  </w:divBdr>
                </w:div>
                <w:div w:id="1665235233">
                  <w:marLeft w:val="300"/>
                  <w:marRight w:val="0"/>
                  <w:marTop w:val="75"/>
                  <w:marBottom w:val="0"/>
                  <w:divBdr>
                    <w:top w:val="none" w:sz="0" w:space="0" w:color="auto"/>
                    <w:left w:val="none" w:sz="0" w:space="0" w:color="auto"/>
                    <w:bottom w:val="none" w:sz="0" w:space="0" w:color="auto"/>
                    <w:right w:val="none" w:sz="0" w:space="0" w:color="auto"/>
                  </w:divBdr>
                </w:div>
                <w:div w:id="665521701">
                  <w:marLeft w:val="300"/>
                  <w:marRight w:val="0"/>
                  <w:marTop w:val="75"/>
                  <w:marBottom w:val="0"/>
                  <w:divBdr>
                    <w:top w:val="none" w:sz="0" w:space="0" w:color="auto"/>
                    <w:left w:val="none" w:sz="0" w:space="0" w:color="auto"/>
                    <w:bottom w:val="none" w:sz="0" w:space="0" w:color="auto"/>
                    <w:right w:val="none" w:sz="0" w:space="0" w:color="auto"/>
                  </w:divBdr>
                  <w:divsChild>
                    <w:div w:id="541290024">
                      <w:marLeft w:val="750"/>
                      <w:marRight w:val="0"/>
                      <w:marTop w:val="0"/>
                      <w:marBottom w:val="0"/>
                      <w:divBdr>
                        <w:top w:val="none" w:sz="0" w:space="0" w:color="auto"/>
                        <w:left w:val="none" w:sz="0" w:space="0" w:color="auto"/>
                        <w:bottom w:val="none" w:sz="0" w:space="0" w:color="auto"/>
                        <w:right w:val="none" w:sz="0" w:space="0" w:color="auto"/>
                      </w:divBdr>
                    </w:div>
                  </w:divsChild>
                </w:div>
                <w:div w:id="984551478">
                  <w:marLeft w:val="300"/>
                  <w:marRight w:val="0"/>
                  <w:marTop w:val="75"/>
                  <w:marBottom w:val="0"/>
                  <w:divBdr>
                    <w:top w:val="none" w:sz="0" w:space="0" w:color="auto"/>
                    <w:left w:val="none" w:sz="0" w:space="0" w:color="auto"/>
                    <w:bottom w:val="none" w:sz="0" w:space="0" w:color="auto"/>
                    <w:right w:val="none" w:sz="0" w:space="0" w:color="auto"/>
                  </w:divBdr>
                </w:div>
                <w:div w:id="46497179">
                  <w:marLeft w:val="300"/>
                  <w:marRight w:val="0"/>
                  <w:marTop w:val="75"/>
                  <w:marBottom w:val="0"/>
                  <w:divBdr>
                    <w:top w:val="none" w:sz="0" w:space="0" w:color="auto"/>
                    <w:left w:val="none" w:sz="0" w:space="0" w:color="auto"/>
                    <w:bottom w:val="none" w:sz="0" w:space="0" w:color="auto"/>
                    <w:right w:val="none" w:sz="0" w:space="0" w:color="auto"/>
                  </w:divBdr>
                </w:div>
                <w:div w:id="827211660">
                  <w:marLeft w:val="300"/>
                  <w:marRight w:val="0"/>
                  <w:marTop w:val="75"/>
                  <w:marBottom w:val="0"/>
                  <w:divBdr>
                    <w:top w:val="none" w:sz="0" w:space="0" w:color="auto"/>
                    <w:left w:val="none" w:sz="0" w:space="0" w:color="auto"/>
                    <w:bottom w:val="none" w:sz="0" w:space="0" w:color="auto"/>
                    <w:right w:val="none" w:sz="0" w:space="0" w:color="auto"/>
                  </w:divBdr>
                  <w:divsChild>
                    <w:div w:id="1070539323">
                      <w:marLeft w:val="750"/>
                      <w:marRight w:val="0"/>
                      <w:marTop w:val="0"/>
                      <w:marBottom w:val="0"/>
                      <w:divBdr>
                        <w:top w:val="none" w:sz="0" w:space="0" w:color="auto"/>
                        <w:left w:val="none" w:sz="0" w:space="0" w:color="auto"/>
                        <w:bottom w:val="none" w:sz="0" w:space="0" w:color="auto"/>
                        <w:right w:val="none" w:sz="0" w:space="0" w:color="auto"/>
                      </w:divBdr>
                    </w:div>
                    <w:div w:id="1019309589">
                      <w:marLeft w:val="750"/>
                      <w:marRight w:val="0"/>
                      <w:marTop w:val="0"/>
                      <w:marBottom w:val="0"/>
                      <w:divBdr>
                        <w:top w:val="none" w:sz="0" w:space="0" w:color="auto"/>
                        <w:left w:val="none" w:sz="0" w:space="0" w:color="auto"/>
                        <w:bottom w:val="none" w:sz="0" w:space="0" w:color="auto"/>
                        <w:right w:val="none" w:sz="0" w:space="0" w:color="auto"/>
                      </w:divBdr>
                    </w:div>
                  </w:divsChild>
                </w:div>
                <w:div w:id="168176751">
                  <w:marLeft w:val="300"/>
                  <w:marRight w:val="0"/>
                  <w:marTop w:val="75"/>
                  <w:marBottom w:val="0"/>
                  <w:divBdr>
                    <w:top w:val="none" w:sz="0" w:space="0" w:color="auto"/>
                    <w:left w:val="none" w:sz="0" w:space="0" w:color="auto"/>
                    <w:bottom w:val="none" w:sz="0" w:space="0" w:color="auto"/>
                    <w:right w:val="none" w:sz="0" w:space="0" w:color="auto"/>
                  </w:divBdr>
                </w:div>
                <w:div w:id="494880448">
                  <w:marLeft w:val="300"/>
                  <w:marRight w:val="0"/>
                  <w:marTop w:val="75"/>
                  <w:marBottom w:val="0"/>
                  <w:divBdr>
                    <w:top w:val="none" w:sz="0" w:space="0" w:color="auto"/>
                    <w:left w:val="none" w:sz="0" w:space="0" w:color="auto"/>
                    <w:bottom w:val="none" w:sz="0" w:space="0" w:color="auto"/>
                    <w:right w:val="none" w:sz="0" w:space="0" w:color="auto"/>
                  </w:divBdr>
                  <w:divsChild>
                    <w:div w:id="794178214">
                      <w:marLeft w:val="750"/>
                      <w:marRight w:val="0"/>
                      <w:marTop w:val="0"/>
                      <w:marBottom w:val="0"/>
                      <w:divBdr>
                        <w:top w:val="none" w:sz="0" w:space="0" w:color="auto"/>
                        <w:left w:val="none" w:sz="0" w:space="0" w:color="auto"/>
                        <w:bottom w:val="none" w:sz="0" w:space="0" w:color="auto"/>
                        <w:right w:val="none" w:sz="0" w:space="0" w:color="auto"/>
                      </w:divBdr>
                    </w:div>
                  </w:divsChild>
                </w:div>
                <w:div w:id="1717387522">
                  <w:marLeft w:val="300"/>
                  <w:marRight w:val="0"/>
                  <w:marTop w:val="75"/>
                  <w:marBottom w:val="0"/>
                  <w:divBdr>
                    <w:top w:val="none" w:sz="0" w:space="0" w:color="auto"/>
                    <w:left w:val="none" w:sz="0" w:space="0" w:color="auto"/>
                    <w:bottom w:val="none" w:sz="0" w:space="0" w:color="auto"/>
                    <w:right w:val="none" w:sz="0" w:space="0" w:color="auto"/>
                  </w:divBdr>
                  <w:divsChild>
                    <w:div w:id="1158153889">
                      <w:marLeft w:val="750"/>
                      <w:marRight w:val="0"/>
                      <w:marTop w:val="0"/>
                      <w:marBottom w:val="0"/>
                      <w:divBdr>
                        <w:top w:val="none" w:sz="0" w:space="0" w:color="auto"/>
                        <w:left w:val="none" w:sz="0" w:space="0" w:color="auto"/>
                        <w:bottom w:val="none" w:sz="0" w:space="0" w:color="auto"/>
                        <w:right w:val="none" w:sz="0" w:space="0" w:color="auto"/>
                      </w:divBdr>
                    </w:div>
                  </w:divsChild>
                </w:div>
                <w:div w:id="1852334361">
                  <w:marLeft w:val="300"/>
                  <w:marRight w:val="0"/>
                  <w:marTop w:val="75"/>
                  <w:marBottom w:val="0"/>
                  <w:divBdr>
                    <w:top w:val="none" w:sz="0" w:space="0" w:color="auto"/>
                    <w:left w:val="none" w:sz="0" w:space="0" w:color="auto"/>
                    <w:bottom w:val="none" w:sz="0" w:space="0" w:color="auto"/>
                    <w:right w:val="none" w:sz="0" w:space="0" w:color="auto"/>
                  </w:divBdr>
                  <w:divsChild>
                    <w:div w:id="186139586">
                      <w:marLeft w:val="750"/>
                      <w:marRight w:val="0"/>
                      <w:marTop w:val="0"/>
                      <w:marBottom w:val="0"/>
                      <w:divBdr>
                        <w:top w:val="none" w:sz="0" w:space="0" w:color="auto"/>
                        <w:left w:val="none" w:sz="0" w:space="0" w:color="auto"/>
                        <w:bottom w:val="none" w:sz="0" w:space="0" w:color="auto"/>
                        <w:right w:val="none" w:sz="0" w:space="0" w:color="auto"/>
                      </w:divBdr>
                    </w:div>
                    <w:div w:id="2087651237">
                      <w:marLeft w:val="750"/>
                      <w:marRight w:val="0"/>
                      <w:marTop w:val="0"/>
                      <w:marBottom w:val="0"/>
                      <w:divBdr>
                        <w:top w:val="none" w:sz="0" w:space="0" w:color="auto"/>
                        <w:left w:val="none" w:sz="0" w:space="0" w:color="auto"/>
                        <w:bottom w:val="none" w:sz="0" w:space="0" w:color="auto"/>
                        <w:right w:val="none" w:sz="0" w:space="0" w:color="auto"/>
                      </w:divBdr>
                    </w:div>
                    <w:div w:id="1416509796">
                      <w:marLeft w:val="750"/>
                      <w:marRight w:val="0"/>
                      <w:marTop w:val="0"/>
                      <w:marBottom w:val="0"/>
                      <w:divBdr>
                        <w:top w:val="none" w:sz="0" w:space="0" w:color="auto"/>
                        <w:left w:val="none" w:sz="0" w:space="0" w:color="auto"/>
                        <w:bottom w:val="none" w:sz="0" w:space="0" w:color="auto"/>
                        <w:right w:val="none" w:sz="0" w:space="0" w:color="auto"/>
                      </w:divBdr>
                    </w:div>
                    <w:div w:id="15659189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04273596">
              <w:marLeft w:val="0"/>
              <w:marRight w:val="0"/>
              <w:marTop w:val="150"/>
              <w:marBottom w:val="150"/>
              <w:divBdr>
                <w:top w:val="none" w:sz="0" w:space="0" w:color="auto"/>
                <w:left w:val="none" w:sz="0" w:space="0" w:color="auto"/>
                <w:bottom w:val="none" w:sz="0" w:space="0" w:color="auto"/>
                <w:right w:val="none" w:sz="0" w:space="0" w:color="auto"/>
              </w:divBdr>
              <w:divsChild>
                <w:div w:id="597563065">
                  <w:marLeft w:val="300"/>
                  <w:marRight w:val="0"/>
                  <w:marTop w:val="75"/>
                  <w:marBottom w:val="0"/>
                  <w:divBdr>
                    <w:top w:val="none" w:sz="0" w:space="0" w:color="auto"/>
                    <w:left w:val="none" w:sz="0" w:space="0" w:color="auto"/>
                    <w:bottom w:val="none" w:sz="0" w:space="0" w:color="auto"/>
                    <w:right w:val="none" w:sz="0" w:space="0" w:color="auto"/>
                  </w:divBdr>
                  <w:divsChild>
                    <w:div w:id="842478370">
                      <w:marLeft w:val="750"/>
                      <w:marRight w:val="0"/>
                      <w:marTop w:val="0"/>
                      <w:marBottom w:val="0"/>
                      <w:divBdr>
                        <w:top w:val="none" w:sz="0" w:space="0" w:color="auto"/>
                        <w:left w:val="none" w:sz="0" w:space="0" w:color="auto"/>
                        <w:bottom w:val="none" w:sz="0" w:space="0" w:color="auto"/>
                        <w:right w:val="none" w:sz="0" w:space="0" w:color="auto"/>
                      </w:divBdr>
                    </w:div>
                  </w:divsChild>
                </w:div>
                <w:div w:id="927273575">
                  <w:marLeft w:val="300"/>
                  <w:marRight w:val="0"/>
                  <w:marTop w:val="75"/>
                  <w:marBottom w:val="0"/>
                  <w:divBdr>
                    <w:top w:val="none" w:sz="0" w:space="0" w:color="auto"/>
                    <w:left w:val="none" w:sz="0" w:space="0" w:color="auto"/>
                    <w:bottom w:val="none" w:sz="0" w:space="0" w:color="auto"/>
                    <w:right w:val="none" w:sz="0" w:space="0" w:color="auto"/>
                  </w:divBdr>
                </w:div>
                <w:div w:id="77673069">
                  <w:marLeft w:val="300"/>
                  <w:marRight w:val="0"/>
                  <w:marTop w:val="75"/>
                  <w:marBottom w:val="0"/>
                  <w:divBdr>
                    <w:top w:val="none" w:sz="0" w:space="0" w:color="auto"/>
                    <w:left w:val="none" w:sz="0" w:space="0" w:color="auto"/>
                    <w:bottom w:val="none" w:sz="0" w:space="0" w:color="auto"/>
                    <w:right w:val="none" w:sz="0" w:space="0" w:color="auto"/>
                  </w:divBdr>
                </w:div>
                <w:div w:id="378895594">
                  <w:marLeft w:val="300"/>
                  <w:marRight w:val="0"/>
                  <w:marTop w:val="75"/>
                  <w:marBottom w:val="0"/>
                  <w:divBdr>
                    <w:top w:val="none" w:sz="0" w:space="0" w:color="auto"/>
                    <w:left w:val="none" w:sz="0" w:space="0" w:color="auto"/>
                    <w:bottom w:val="none" w:sz="0" w:space="0" w:color="auto"/>
                    <w:right w:val="none" w:sz="0" w:space="0" w:color="auto"/>
                  </w:divBdr>
                </w:div>
                <w:div w:id="965938051">
                  <w:marLeft w:val="300"/>
                  <w:marRight w:val="0"/>
                  <w:marTop w:val="75"/>
                  <w:marBottom w:val="0"/>
                  <w:divBdr>
                    <w:top w:val="none" w:sz="0" w:space="0" w:color="auto"/>
                    <w:left w:val="none" w:sz="0" w:space="0" w:color="auto"/>
                    <w:bottom w:val="none" w:sz="0" w:space="0" w:color="auto"/>
                    <w:right w:val="none" w:sz="0" w:space="0" w:color="auto"/>
                  </w:divBdr>
                  <w:divsChild>
                    <w:div w:id="1529954086">
                      <w:marLeft w:val="750"/>
                      <w:marRight w:val="0"/>
                      <w:marTop w:val="0"/>
                      <w:marBottom w:val="0"/>
                      <w:divBdr>
                        <w:top w:val="none" w:sz="0" w:space="0" w:color="auto"/>
                        <w:left w:val="none" w:sz="0" w:space="0" w:color="auto"/>
                        <w:bottom w:val="none" w:sz="0" w:space="0" w:color="auto"/>
                        <w:right w:val="none" w:sz="0" w:space="0" w:color="auto"/>
                      </w:divBdr>
                    </w:div>
                  </w:divsChild>
                </w:div>
                <w:div w:id="433868796">
                  <w:marLeft w:val="300"/>
                  <w:marRight w:val="0"/>
                  <w:marTop w:val="75"/>
                  <w:marBottom w:val="0"/>
                  <w:divBdr>
                    <w:top w:val="none" w:sz="0" w:space="0" w:color="auto"/>
                    <w:left w:val="none" w:sz="0" w:space="0" w:color="auto"/>
                    <w:bottom w:val="none" w:sz="0" w:space="0" w:color="auto"/>
                    <w:right w:val="none" w:sz="0" w:space="0" w:color="auto"/>
                  </w:divBdr>
                </w:div>
                <w:div w:id="681593865">
                  <w:marLeft w:val="300"/>
                  <w:marRight w:val="0"/>
                  <w:marTop w:val="75"/>
                  <w:marBottom w:val="0"/>
                  <w:divBdr>
                    <w:top w:val="none" w:sz="0" w:space="0" w:color="auto"/>
                    <w:left w:val="none" w:sz="0" w:space="0" w:color="auto"/>
                    <w:bottom w:val="none" w:sz="0" w:space="0" w:color="auto"/>
                    <w:right w:val="none" w:sz="0" w:space="0" w:color="auto"/>
                  </w:divBdr>
                  <w:divsChild>
                    <w:div w:id="356472400">
                      <w:marLeft w:val="750"/>
                      <w:marRight w:val="0"/>
                      <w:marTop w:val="0"/>
                      <w:marBottom w:val="0"/>
                      <w:divBdr>
                        <w:top w:val="none" w:sz="0" w:space="0" w:color="auto"/>
                        <w:left w:val="none" w:sz="0" w:space="0" w:color="auto"/>
                        <w:bottom w:val="none" w:sz="0" w:space="0" w:color="auto"/>
                        <w:right w:val="none" w:sz="0" w:space="0" w:color="auto"/>
                      </w:divBdr>
                    </w:div>
                    <w:div w:id="1635673176">
                      <w:marLeft w:val="750"/>
                      <w:marRight w:val="0"/>
                      <w:marTop w:val="0"/>
                      <w:marBottom w:val="0"/>
                      <w:divBdr>
                        <w:top w:val="none" w:sz="0" w:space="0" w:color="auto"/>
                        <w:left w:val="none" w:sz="0" w:space="0" w:color="auto"/>
                        <w:bottom w:val="none" w:sz="0" w:space="0" w:color="auto"/>
                        <w:right w:val="none" w:sz="0" w:space="0" w:color="auto"/>
                      </w:divBdr>
                    </w:div>
                  </w:divsChild>
                </w:div>
                <w:div w:id="1583875203">
                  <w:marLeft w:val="300"/>
                  <w:marRight w:val="0"/>
                  <w:marTop w:val="75"/>
                  <w:marBottom w:val="0"/>
                  <w:divBdr>
                    <w:top w:val="none" w:sz="0" w:space="0" w:color="auto"/>
                    <w:left w:val="none" w:sz="0" w:space="0" w:color="auto"/>
                    <w:bottom w:val="none" w:sz="0" w:space="0" w:color="auto"/>
                    <w:right w:val="none" w:sz="0" w:space="0" w:color="auto"/>
                  </w:divBdr>
                  <w:divsChild>
                    <w:div w:id="535779804">
                      <w:marLeft w:val="750"/>
                      <w:marRight w:val="0"/>
                      <w:marTop w:val="0"/>
                      <w:marBottom w:val="0"/>
                      <w:divBdr>
                        <w:top w:val="none" w:sz="0" w:space="0" w:color="auto"/>
                        <w:left w:val="none" w:sz="0" w:space="0" w:color="auto"/>
                        <w:bottom w:val="none" w:sz="0" w:space="0" w:color="auto"/>
                        <w:right w:val="none" w:sz="0" w:space="0" w:color="auto"/>
                      </w:divBdr>
                    </w:div>
                  </w:divsChild>
                </w:div>
                <w:div w:id="660545583">
                  <w:marLeft w:val="300"/>
                  <w:marRight w:val="0"/>
                  <w:marTop w:val="75"/>
                  <w:marBottom w:val="0"/>
                  <w:divBdr>
                    <w:top w:val="none" w:sz="0" w:space="0" w:color="auto"/>
                    <w:left w:val="none" w:sz="0" w:space="0" w:color="auto"/>
                    <w:bottom w:val="none" w:sz="0" w:space="0" w:color="auto"/>
                    <w:right w:val="none" w:sz="0" w:space="0" w:color="auto"/>
                  </w:divBdr>
                  <w:divsChild>
                    <w:div w:id="2659700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5400">
      <w:bodyDiv w:val="1"/>
      <w:marLeft w:val="0"/>
      <w:marRight w:val="0"/>
      <w:marTop w:val="0"/>
      <w:marBottom w:val="0"/>
      <w:divBdr>
        <w:top w:val="none" w:sz="0" w:space="0" w:color="auto"/>
        <w:left w:val="none" w:sz="0" w:space="0" w:color="auto"/>
        <w:bottom w:val="none" w:sz="0" w:space="0" w:color="auto"/>
        <w:right w:val="none" w:sz="0" w:space="0" w:color="auto"/>
      </w:divBdr>
      <w:divsChild>
        <w:div w:id="1045330622">
          <w:marLeft w:val="0"/>
          <w:marRight w:val="0"/>
          <w:marTop w:val="0"/>
          <w:marBottom w:val="0"/>
          <w:divBdr>
            <w:top w:val="none" w:sz="0" w:space="0" w:color="auto"/>
            <w:left w:val="none" w:sz="0" w:space="0" w:color="auto"/>
            <w:bottom w:val="none" w:sz="0" w:space="0" w:color="auto"/>
            <w:right w:val="none" w:sz="0" w:space="0" w:color="auto"/>
          </w:divBdr>
          <w:divsChild>
            <w:div w:id="386497069">
              <w:marLeft w:val="0"/>
              <w:marRight w:val="0"/>
              <w:marTop w:val="150"/>
              <w:marBottom w:val="150"/>
              <w:divBdr>
                <w:top w:val="none" w:sz="0" w:space="0" w:color="auto"/>
                <w:left w:val="none" w:sz="0" w:space="0" w:color="auto"/>
                <w:bottom w:val="none" w:sz="0" w:space="0" w:color="auto"/>
                <w:right w:val="none" w:sz="0" w:space="0" w:color="auto"/>
              </w:divBdr>
              <w:divsChild>
                <w:div w:id="1371880374">
                  <w:marLeft w:val="300"/>
                  <w:marRight w:val="0"/>
                  <w:marTop w:val="75"/>
                  <w:marBottom w:val="0"/>
                  <w:divBdr>
                    <w:top w:val="none" w:sz="0" w:space="0" w:color="auto"/>
                    <w:left w:val="none" w:sz="0" w:space="0" w:color="auto"/>
                    <w:bottom w:val="none" w:sz="0" w:space="0" w:color="auto"/>
                    <w:right w:val="none" w:sz="0" w:space="0" w:color="auto"/>
                  </w:divBdr>
                  <w:divsChild>
                    <w:div w:id="934050570">
                      <w:marLeft w:val="750"/>
                      <w:marRight w:val="0"/>
                      <w:marTop w:val="0"/>
                      <w:marBottom w:val="0"/>
                      <w:divBdr>
                        <w:top w:val="none" w:sz="0" w:space="0" w:color="auto"/>
                        <w:left w:val="none" w:sz="0" w:space="0" w:color="auto"/>
                        <w:bottom w:val="none" w:sz="0" w:space="0" w:color="auto"/>
                        <w:right w:val="none" w:sz="0" w:space="0" w:color="auto"/>
                      </w:divBdr>
                    </w:div>
                  </w:divsChild>
                </w:div>
                <w:div w:id="1090001489">
                  <w:marLeft w:val="300"/>
                  <w:marRight w:val="0"/>
                  <w:marTop w:val="75"/>
                  <w:marBottom w:val="0"/>
                  <w:divBdr>
                    <w:top w:val="none" w:sz="0" w:space="0" w:color="auto"/>
                    <w:left w:val="none" w:sz="0" w:space="0" w:color="auto"/>
                    <w:bottom w:val="none" w:sz="0" w:space="0" w:color="auto"/>
                    <w:right w:val="none" w:sz="0" w:space="0" w:color="auto"/>
                  </w:divBdr>
                </w:div>
                <w:div w:id="628246737">
                  <w:marLeft w:val="300"/>
                  <w:marRight w:val="0"/>
                  <w:marTop w:val="75"/>
                  <w:marBottom w:val="0"/>
                  <w:divBdr>
                    <w:top w:val="none" w:sz="0" w:space="0" w:color="auto"/>
                    <w:left w:val="none" w:sz="0" w:space="0" w:color="auto"/>
                    <w:bottom w:val="none" w:sz="0" w:space="0" w:color="auto"/>
                    <w:right w:val="none" w:sz="0" w:space="0" w:color="auto"/>
                  </w:divBdr>
                  <w:divsChild>
                    <w:div w:id="898906453">
                      <w:marLeft w:val="750"/>
                      <w:marRight w:val="0"/>
                      <w:marTop w:val="0"/>
                      <w:marBottom w:val="0"/>
                      <w:divBdr>
                        <w:top w:val="none" w:sz="0" w:space="0" w:color="auto"/>
                        <w:left w:val="none" w:sz="0" w:space="0" w:color="auto"/>
                        <w:bottom w:val="none" w:sz="0" w:space="0" w:color="auto"/>
                        <w:right w:val="none" w:sz="0" w:space="0" w:color="auto"/>
                      </w:divBdr>
                    </w:div>
                    <w:div w:id="23989227">
                      <w:marLeft w:val="750"/>
                      <w:marRight w:val="0"/>
                      <w:marTop w:val="0"/>
                      <w:marBottom w:val="0"/>
                      <w:divBdr>
                        <w:top w:val="none" w:sz="0" w:space="0" w:color="auto"/>
                        <w:left w:val="none" w:sz="0" w:space="0" w:color="auto"/>
                        <w:bottom w:val="none" w:sz="0" w:space="0" w:color="auto"/>
                        <w:right w:val="none" w:sz="0" w:space="0" w:color="auto"/>
                      </w:divBdr>
                    </w:div>
                    <w:div w:id="1361198719">
                      <w:marLeft w:val="750"/>
                      <w:marRight w:val="0"/>
                      <w:marTop w:val="0"/>
                      <w:marBottom w:val="0"/>
                      <w:divBdr>
                        <w:top w:val="none" w:sz="0" w:space="0" w:color="auto"/>
                        <w:left w:val="none" w:sz="0" w:space="0" w:color="auto"/>
                        <w:bottom w:val="none" w:sz="0" w:space="0" w:color="auto"/>
                        <w:right w:val="none" w:sz="0" w:space="0" w:color="auto"/>
                      </w:divBdr>
                    </w:div>
                  </w:divsChild>
                </w:div>
                <w:div w:id="1705867435">
                  <w:marLeft w:val="300"/>
                  <w:marRight w:val="0"/>
                  <w:marTop w:val="75"/>
                  <w:marBottom w:val="0"/>
                  <w:divBdr>
                    <w:top w:val="none" w:sz="0" w:space="0" w:color="auto"/>
                    <w:left w:val="none" w:sz="0" w:space="0" w:color="auto"/>
                    <w:bottom w:val="none" w:sz="0" w:space="0" w:color="auto"/>
                    <w:right w:val="none" w:sz="0" w:space="0" w:color="auto"/>
                  </w:divBdr>
                  <w:divsChild>
                    <w:div w:id="654988290">
                      <w:marLeft w:val="750"/>
                      <w:marRight w:val="0"/>
                      <w:marTop w:val="0"/>
                      <w:marBottom w:val="0"/>
                      <w:divBdr>
                        <w:top w:val="none" w:sz="0" w:space="0" w:color="auto"/>
                        <w:left w:val="none" w:sz="0" w:space="0" w:color="auto"/>
                        <w:bottom w:val="none" w:sz="0" w:space="0" w:color="auto"/>
                        <w:right w:val="none" w:sz="0" w:space="0" w:color="auto"/>
                      </w:divBdr>
                    </w:div>
                  </w:divsChild>
                </w:div>
                <w:div w:id="1844935199">
                  <w:marLeft w:val="300"/>
                  <w:marRight w:val="0"/>
                  <w:marTop w:val="75"/>
                  <w:marBottom w:val="0"/>
                  <w:divBdr>
                    <w:top w:val="none" w:sz="0" w:space="0" w:color="auto"/>
                    <w:left w:val="none" w:sz="0" w:space="0" w:color="auto"/>
                    <w:bottom w:val="none" w:sz="0" w:space="0" w:color="auto"/>
                    <w:right w:val="none" w:sz="0" w:space="0" w:color="auto"/>
                  </w:divBdr>
                  <w:divsChild>
                    <w:div w:id="16357131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83401464">
              <w:marLeft w:val="0"/>
              <w:marRight w:val="0"/>
              <w:marTop w:val="150"/>
              <w:marBottom w:val="150"/>
              <w:divBdr>
                <w:top w:val="none" w:sz="0" w:space="0" w:color="auto"/>
                <w:left w:val="none" w:sz="0" w:space="0" w:color="auto"/>
                <w:bottom w:val="none" w:sz="0" w:space="0" w:color="auto"/>
                <w:right w:val="none" w:sz="0" w:space="0" w:color="auto"/>
              </w:divBdr>
              <w:divsChild>
                <w:div w:id="1021975486">
                  <w:marLeft w:val="300"/>
                  <w:marRight w:val="0"/>
                  <w:marTop w:val="75"/>
                  <w:marBottom w:val="0"/>
                  <w:divBdr>
                    <w:top w:val="none" w:sz="0" w:space="0" w:color="auto"/>
                    <w:left w:val="none" w:sz="0" w:space="0" w:color="auto"/>
                    <w:bottom w:val="none" w:sz="0" w:space="0" w:color="auto"/>
                    <w:right w:val="none" w:sz="0" w:space="0" w:color="auto"/>
                  </w:divBdr>
                </w:div>
                <w:div w:id="871654580">
                  <w:marLeft w:val="300"/>
                  <w:marRight w:val="0"/>
                  <w:marTop w:val="75"/>
                  <w:marBottom w:val="0"/>
                  <w:divBdr>
                    <w:top w:val="none" w:sz="0" w:space="0" w:color="auto"/>
                    <w:left w:val="none" w:sz="0" w:space="0" w:color="auto"/>
                    <w:bottom w:val="none" w:sz="0" w:space="0" w:color="auto"/>
                    <w:right w:val="none" w:sz="0" w:space="0" w:color="auto"/>
                  </w:divBdr>
                  <w:divsChild>
                    <w:div w:id="1192382081">
                      <w:marLeft w:val="750"/>
                      <w:marRight w:val="0"/>
                      <w:marTop w:val="0"/>
                      <w:marBottom w:val="0"/>
                      <w:divBdr>
                        <w:top w:val="none" w:sz="0" w:space="0" w:color="auto"/>
                        <w:left w:val="none" w:sz="0" w:space="0" w:color="auto"/>
                        <w:bottom w:val="none" w:sz="0" w:space="0" w:color="auto"/>
                        <w:right w:val="none" w:sz="0" w:space="0" w:color="auto"/>
                      </w:divBdr>
                    </w:div>
                    <w:div w:id="1155336464">
                      <w:marLeft w:val="750"/>
                      <w:marRight w:val="0"/>
                      <w:marTop w:val="0"/>
                      <w:marBottom w:val="0"/>
                      <w:divBdr>
                        <w:top w:val="none" w:sz="0" w:space="0" w:color="auto"/>
                        <w:left w:val="none" w:sz="0" w:space="0" w:color="auto"/>
                        <w:bottom w:val="none" w:sz="0" w:space="0" w:color="auto"/>
                        <w:right w:val="none" w:sz="0" w:space="0" w:color="auto"/>
                      </w:divBdr>
                    </w:div>
                  </w:divsChild>
                </w:div>
                <w:div w:id="1158422448">
                  <w:marLeft w:val="300"/>
                  <w:marRight w:val="0"/>
                  <w:marTop w:val="75"/>
                  <w:marBottom w:val="0"/>
                  <w:divBdr>
                    <w:top w:val="none" w:sz="0" w:space="0" w:color="auto"/>
                    <w:left w:val="none" w:sz="0" w:space="0" w:color="auto"/>
                    <w:bottom w:val="none" w:sz="0" w:space="0" w:color="auto"/>
                    <w:right w:val="none" w:sz="0" w:space="0" w:color="auto"/>
                  </w:divBdr>
                  <w:divsChild>
                    <w:div w:id="39980879">
                      <w:marLeft w:val="750"/>
                      <w:marRight w:val="0"/>
                      <w:marTop w:val="0"/>
                      <w:marBottom w:val="0"/>
                      <w:divBdr>
                        <w:top w:val="none" w:sz="0" w:space="0" w:color="auto"/>
                        <w:left w:val="none" w:sz="0" w:space="0" w:color="auto"/>
                        <w:bottom w:val="none" w:sz="0" w:space="0" w:color="auto"/>
                        <w:right w:val="none" w:sz="0" w:space="0" w:color="auto"/>
                      </w:divBdr>
                    </w:div>
                  </w:divsChild>
                </w:div>
                <w:div w:id="497156142">
                  <w:marLeft w:val="300"/>
                  <w:marRight w:val="0"/>
                  <w:marTop w:val="75"/>
                  <w:marBottom w:val="0"/>
                  <w:divBdr>
                    <w:top w:val="none" w:sz="0" w:space="0" w:color="auto"/>
                    <w:left w:val="none" w:sz="0" w:space="0" w:color="auto"/>
                    <w:bottom w:val="none" w:sz="0" w:space="0" w:color="auto"/>
                    <w:right w:val="none" w:sz="0" w:space="0" w:color="auto"/>
                  </w:divBdr>
                  <w:divsChild>
                    <w:div w:id="1193497226">
                      <w:marLeft w:val="750"/>
                      <w:marRight w:val="0"/>
                      <w:marTop w:val="0"/>
                      <w:marBottom w:val="0"/>
                      <w:divBdr>
                        <w:top w:val="none" w:sz="0" w:space="0" w:color="auto"/>
                        <w:left w:val="none" w:sz="0" w:space="0" w:color="auto"/>
                        <w:bottom w:val="none" w:sz="0" w:space="0" w:color="auto"/>
                        <w:right w:val="none" w:sz="0" w:space="0" w:color="auto"/>
                      </w:divBdr>
                    </w:div>
                  </w:divsChild>
                </w:div>
                <w:div w:id="1464696293">
                  <w:marLeft w:val="300"/>
                  <w:marRight w:val="0"/>
                  <w:marTop w:val="75"/>
                  <w:marBottom w:val="0"/>
                  <w:divBdr>
                    <w:top w:val="none" w:sz="0" w:space="0" w:color="auto"/>
                    <w:left w:val="none" w:sz="0" w:space="0" w:color="auto"/>
                    <w:bottom w:val="none" w:sz="0" w:space="0" w:color="auto"/>
                    <w:right w:val="none" w:sz="0" w:space="0" w:color="auto"/>
                  </w:divBdr>
                  <w:divsChild>
                    <w:div w:id="1736782093">
                      <w:marLeft w:val="750"/>
                      <w:marRight w:val="0"/>
                      <w:marTop w:val="0"/>
                      <w:marBottom w:val="0"/>
                      <w:divBdr>
                        <w:top w:val="none" w:sz="0" w:space="0" w:color="auto"/>
                        <w:left w:val="none" w:sz="0" w:space="0" w:color="auto"/>
                        <w:bottom w:val="none" w:sz="0" w:space="0" w:color="auto"/>
                        <w:right w:val="none" w:sz="0" w:space="0" w:color="auto"/>
                      </w:divBdr>
                    </w:div>
                  </w:divsChild>
                </w:div>
                <w:div w:id="81226354">
                  <w:marLeft w:val="300"/>
                  <w:marRight w:val="0"/>
                  <w:marTop w:val="75"/>
                  <w:marBottom w:val="0"/>
                  <w:divBdr>
                    <w:top w:val="none" w:sz="0" w:space="0" w:color="auto"/>
                    <w:left w:val="none" w:sz="0" w:space="0" w:color="auto"/>
                    <w:bottom w:val="none" w:sz="0" w:space="0" w:color="auto"/>
                    <w:right w:val="none" w:sz="0" w:space="0" w:color="auto"/>
                  </w:divBdr>
                  <w:divsChild>
                    <w:div w:id="1744796217">
                      <w:marLeft w:val="750"/>
                      <w:marRight w:val="0"/>
                      <w:marTop w:val="0"/>
                      <w:marBottom w:val="0"/>
                      <w:divBdr>
                        <w:top w:val="none" w:sz="0" w:space="0" w:color="auto"/>
                        <w:left w:val="none" w:sz="0" w:space="0" w:color="auto"/>
                        <w:bottom w:val="none" w:sz="0" w:space="0" w:color="auto"/>
                        <w:right w:val="none" w:sz="0" w:space="0" w:color="auto"/>
                      </w:divBdr>
                    </w:div>
                  </w:divsChild>
                </w:div>
                <w:div w:id="1405420750">
                  <w:marLeft w:val="300"/>
                  <w:marRight w:val="0"/>
                  <w:marTop w:val="75"/>
                  <w:marBottom w:val="0"/>
                  <w:divBdr>
                    <w:top w:val="none" w:sz="0" w:space="0" w:color="auto"/>
                    <w:left w:val="none" w:sz="0" w:space="0" w:color="auto"/>
                    <w:bottom w:val="none" w:sz="0" w:space="0" w:color="auto"/>
                    <w:right w:val="none" w:sz="0" w:space="0" w:color="auto"/>
                  </w:divBdr>
                  <w:divsChild>
                    <w:div w:id="1356544545">
                      <w:marLeft w:val="750"/>
                      <w:marRight w:val="0"/>
                      <w:marTop w:val="0"/>
                      <w:marBottom w:val="0"/>
                      <w:divBdr>
                        <w:top w:val="none" w:sz="0" w:space="0" w:color="auto"/>
                        <w:left w:val="none" w:sz="0" w:space="0" w:color="auto"/>
                        <w:bottom w:val="none" w:sz="0" w:space="0" w:color="auto"/>
                        <w:right w:val="none" w:sz="0" w:space="0" w:color="auto"/>
                      </w:divBdr>
                    </w:div>
                    <w:div w:id="666447884">
                      <w:marLeft w:val="750"/>
                      <w:marRight w:val="0"/>
                      <w:marTop w:val="0"/>
                      <w:marBottom w:val="0"/>
                      <w:divBdr>
                        <w:top w:val="none" w:sz="0" w:space="0" w:color="auto"/>
                        <w:left w:val="none" w:sz="0" w:space="0" w:color="auto"/>
                        <w:bottom w:val="none" w:sz="0" w:space="0" w:color="auto"/>
                        <w:right w:val="none" w:sz="0" w:space="0" w:color="auto"/>
                      </w:divBdr>
                    </w:div>
                  </w:divsChild>
                </w:div>
                <w:div w:id="1594244950">
                  <w:marLeft w:val="300"/>
                  <w:marRight w:val="0"/>
                  <w:marTop w:val="75"/>
                  <w:marBottom w:val="0"/>
                  <w:divBdr>
                    <w:top w:val="none" w:sz="0" w:space="0" w:color="auto"/>
                    <w:left w:val="none" w:sz="0" w:space="0" w:color="auto"/>
                    <w:bottom w:val="none" w:sz="0" w:space="0" w:color="auto"/>
                    <w:right w:val="none" w:sz="0" w:space="0" w:color="auto"/>
                  </w:divBdr>
                </w:div>
                <w:div w:id="79568697">
                  <w:marLeft w:val="300"/>
                  <w:marRight w:val="0"/>
                  <w:marTop w:val="75"/>
                  <w:marBottom w:val="0"/>
                  <w:divBdr>
                    <w:top w:val="none" w:sz="0" w:space="0" w:color="auto"/>
                    <w:left w:val="none" w:sz="0" w:space="0" w:color="auto"/>
                    <w:bottom w:val="none" w:sz="0" w:space="0" w:color="auto"/>
                    <w:right w:val="none" w:sz="0" w:space="0" w:color="auto"/>
                  </w:divBdr>
                  <w:divsChild>
                    <w:div w:id="1787233453">
                      <w:marLeft w:val="750"/>
                      <w:marRight w:val="0"/>
                      <w:marTop w:val="0"/>
                      <w:marBottom w:val="0"/>
                      <w:divBdr>
                        <w:top w:val="none" w:sz="0" w:space="0" w:color="auto"/>
                        <w:left w:val="none" w:sz="0" w:space="0" w:color="auto"/>
                        <w:bottom w:val="none" w:sz="0" w:space="0" w:color="auto"/>
                        <w:right w:val="none" w:sz="0" w:space="0" w:color="auto"/>
                      </w:divBdr>
                    </w:div>
                    <w:div w:id="2065178803">
                      <w:marLeft w:val="750"/>
                      <w:marRight w:val="0"/>
                      <w:marTop w:val="0"/>
                      <w:marBottom w:val="0"/>
                      <w:divBdr>
                        <w:top w:val="none" w:sz="0" w:space="0" w:color="auto"/>
                        <w:left w:val="none" w:sz="0" w:space="0" w:color="auto"/>
                        <w:bottom w:val="none" w:sz="0" w:space="0" w:color="auto"/>
                        <w:right w:val="none" w:sz="0" w:space="0" w:color="auto"/>
                      </w:divBdr>
                    </w:div>
                  </w:divsChild>
                </w:div>
                <w:div w:id="1801653323">
                  <w:marLeft w:val="300"/>
                  <w:marRight w:val="0"/>
                  <w:marTop w:val="75"/>
                  <w:marBottom w:val="0"/>
                  <w:divBdr>
                    <w:top w:val="none" w:sz="0" w:space="0" w:color="auto"/>
                    <w:left w:val="none" w:sz="0" w:space="0" w:color="auto"/>
                    <w:bottom w:val="none" w:sz="0" w:space="0" w:color="auto"/>
                    <w:right w:val="none" w:sz="0" w:space="0" w:color="auto"/>
                  </w:divBdr>
                  <w:divsChild>
                    <w:div w:id="1564564346">
                      <w:marLeft w:val="750"/>
                      <w:marRight w:val="0"/>
                      <w:marTop w:val="0"/>
                      <w:marBottom w:val="0"/>
                      <w:divBdr>
                        <w:top w:val="none" w:sz="0" w:space="0" w:color="auto"/>
                        <w:left w:val="none" w:sz="0" w:space="0" w:color="auto"/>
                        <w:bottom w:val="none" w:sz="0" w:space="0" w:color="auto"/>
                        <w:right w:val="none" w:sz="0" w:space="0" w:color="auto"/>
                      </w:divBdr>
                    </w:div>
                  </w:divsChild>
                </w:div>
                <w:div w:id="1938445190">
                  <w:marLeft w:val="300"/>
                  <w:marRight w:val="0"/>
                  <w:marTop w:val="75"/>
                  <w:marBottom w:val="0"/>
                  <w:divBdr>
                    <w:top w:val="none" w:sz="0" w:space="0" w:color="auto"/>
                    <w:left w:val="none" w:sz="0" w:space="0" w:color="auto"/>
                    <w:bottom w:val="none" w:sz="0" w:space="0" w:color="auto"/>
                    <w:right w:val="none" w:sz="0" w:space="0" w:color="auto"/>
                  </w:divBdr>
                  <w:divsChild>
                    <w:div w:id="543102540">
                      <w:marLeft w:val="750"/>
                      <w:marRight w:val="0"/>
                      <w:marTop w:val="0"/>
                      <w:marBottom w:val="0"/>
                      <w:divBdr>
                        <w:top w:val="none" w:sz="0" w:space="0" w:color="auto"/>
                        <w:left w:val="none" w:sz="0" w:space="0" w:color="auto"/>
                        <w:bottom w:val="none" w:sz="0" w:space="0" w:color="auto"/>
                        <w:right w:val="none" w:sz="0" w:space="0" w:color="auto"/>
                      </w:divBdr>
                    </w:div>
                    <w:div w:id="1790389400">
                      <w:marLeft w:val="750"/>
                      <w:marRight w:val="0"/>
                      <w:marTop w:val="0"/>
                      <w:marBottom w:val="0"/>
                      <w:divBdr>
                        <w:top w:val="none" w:sz="0" w:space="0" w:color="auto"/>
                        <w:left w:val="none" w:sz="0" w:space="0" w:color="auto"/>
                        <w:bottom w:val="none" w:sz="0" w:space="0" w:color="auto"/>
                        <w:right w:val="none" w:sz="0" w:space="0" w:color="auto"/>
                      </w:divBdr>
                    </w:div>
                    <w:div w:id="1586574076">
                      <w:marLeft w:val="750"/>
                      <w:marRight w:val="0"/>
                      <w:marTop w:val="0"/>
                      <w:marBottom w:val="0"/>
                      <w:divBdr>
                        <w:top w:val="none" w:sz="0" w:space="0" w:color="auto"/>
                        <w:left w:val="none" w:sz="0" w:space="0" w:color="auto"/>
                        <w:bottom w:val="none" w:sz="0" w:space="0" w:color="auto"/>
                        <w:right w:val="none" w:sz="0" w:space="0" w:color="auto"/>
                      </w:divBdr>
                    </w:div>
                  </w:divsChild>
                </w:div>
                <w:div w:id="768623492">
                  <w:marLeft w:val="300"/>
                  <w:marRight w:val="0"/>
                  <w:marTop w:val="75"/>
                  <w:marBottom w:val="0"/>
                  <w:divBdr>
                    <w:top w:val="none" w:sz="0" w:space="0" w:color="auto"/>
                    <w:left w:val="none" w:sz="0" w:space="0" w:color="auto"/>
                    <w:bottom w:val="none" w:sz="0" w:space="0" w:color="auto"/>
                    <w:right w:val="none" w:sz="0" w:space="0" w:color="auto"/>
                  </w:divBdr>
                  <w:divsChild>
                    <w:div w:id="1245257584">
                      <w:marLeft w:val="750"/>
                      <w:marRight w:val="0"/>
                      <w:marTop w:val="0"/>
                      <w:marBottom w:val="0"/>
                      <w:divBdr>
                        <w:top w:val="none" w:sz="0" w:space="0" w:color="auto"/>
                        <w:left w:val="none" w:sz="0" w:space="0" w:color="auto"/>
                        <w:bottom w:val="none" w:sz="0" w:space="0" w:color="auto"/>
                        <w:right w:val="none" w:sz="0" w:space="0" w:color="auto"/>
                      </w:divBdr>
                    </w:div>
                  </w:divsChild>
                </w:div>
                <w:div w:id="470102366">
                  <w:marLeft w:val="300"/>
                  <w:marRight w:val="0"/>
                  <w:marTop w:val="75"/>
                  <w:marBottom w:val="0"/>
                  <w:divBdr>
                    <w:top w:val="none" w:sz="0" w:space="0" w:color="auto"/>
                    <w:left w:val="none" w:sz="0" w:space="0" w:color="auto"/>
                    <w:bottom w:val="none" w:sz="0" w:space="0" w:color="auto"/>
                    <w:right w:val="none" w:sz="0" w:space="0" w:color="auto"/>
                  </w:divBdr>
                  <w:divsChild>
                    <w:div w:id="953832599">
                      <w:marLeft w:val="750"/>
                      <w:marRight w:val="0"/>
                      <w:marTop w:val="0"/>
                      <w:marBottom w:val="0"/>
                      <w:divBdr>
                        <w:top w:val="none" w:sz="0" w:space="0" w:color="auto"/>
                        <w:left w:val="none" w:sz="0" w:space="0" w:color="auto"/>
                        <w:bottom w:val="none" w:sz="0" w:space="0" w:color="auto"/>
                        <w:right w:val="none" w:sz="0" w:space="0" w:color="auto"/>
                      </w:divBdr>
                    </w:div>
                    <w:div w:id="966933564">
                      <w:marLeft w:val="750"/>
                      <w:marRight w:val="0"/>
                      <w:marTop w:val="0"/>
                      <w:marBottom w:val="0"/>
                      <w:divBdr>
                        <w:top w:val="none" w:sz="0" w:space="0" w:color="auto"/>
                        <w:left w:val="none" w:sz="0" w:space="0" w:color="auto"/>
                        <w:bottom w:val="none" w:sz="0" w:space="0" w:color="auto"/>
                        <w:right w:val="none" w:sz="0" w:space="0" w:color="auto"/>
                      </w:divBdr>
                    </w:div>
                    <w:div w:id="1776704262">
                      <w:marLeft w:val="750"/>
                      <w:marRight w:val="0"/>
                      <w:marTop w:val="0"/>
                      <w:marBottom w:val="0"/>
                      <w:divBdr>
                        <w:top w:val="none" w:sz="0" w:space="0" w:color="auto"/>
                        <w:left w:val="none" w:sz="0" w:space="0" w:color="auto"/>
                        <w:bottom w:val="none" w:sz="0" w:space="0" w:color="auto"/>
                        <w:right w:val="none" w:sz="0" w:space="0" w:color="auto"/>
                      </w:divBdr>
                    </w:div>
                  </w:divsChild>
                </w:div>
                <w:div w:id="309943742">
                  <w:marLeft w:val="300"/>
                  <w:marRight w:val="0"/>
                  <w:marTop w:val="75"/>
                  <w:marBottom w:val="0"/>
                  <w:divBdr>
                    <w:top w:val="none" w:sz="0" w:space="0" w:color="auto"/>
                    <w:left w:val="none" w:sz="0" w:space="0" w:color="auto"/>
                    <w:bottom w:val="none" w:sz="0" w:space="0" w:color="auto"/>
                    <w:right w:val="none" w:sz="0" w:space="0" w:color="auto"/>
                  </w:divBdr>
                  <w:divsChild>
                    <w:div w:id="1729108450">
                      <w:marLeft w:val="750"/>
                      <w:marRight w:val="0"/>
                      <w:marTop w:val="0"/>
                      <w:marBottom w:val="0"/>
                      <w:divBdr>
                        <w:top w:val="none" w:sz="0" w:space="0" w:color="auto"/>
                        <w:left w:val="none" w:sz="0" w:space="0" w:color="auto"/>
                        <w:bottom w:val="none" w:sz="0" w:space="0" w:color="auto"/>
                        <w:right w:val="none" w:sz="0" w:space="0" w:color="auto"/>
                      </w:divBdr>
                    </w:div>
                  </w:divsChild>
                </w:div>
                <w:div w:id="2110932571">
                  <w:marLeft w:val="300"/>
                  <w:marRight w:val="0"/>
                  <w:marTop w:val="75"/>
                  <w:marBottom w:val="0"/>
                  <w:divBdr>
                    <w:top w:val="none" w:sz="0" w:space="0" w:color="auto"/>
                    <w:left w:val="none" w:sz="0" w:space="0" w:color="auto"/>
                    <w:bottom w:val="none" w:sz="0" w:space="0" w:color="auto"/>
                    <w:right w:val="none" w:sz="0" w:space="0" w:color="auto"/>
                  </w:divBdr>
                  <w:divsChild>
                    <w:div w:id="1490174086">
                      <w:marLeft w:val="750"/>
                      <w:marRight w:val="0"/>
                      <w:marTop w:val="0"/>
                      <w:marBottom w:val="0"/>
                      <w:divBdr>
                        <w:top w:val="none" w:sz="0" w:space="0" w:color="auto"/>
                        <w:left w:val="none" w:sz="0" w:space="0" w:color="auto"/>
                        <w:bottom w:val="none" w:sz="0" w:space="0" w:color="auto"/>
                        <w:right w:val="none" w:sz="0" w:space="0" w:color="auto"/>
                      </w:divBdr>
                    </w:div>
                    <w:div w:id="1764449313">
                      <w:marLeft w:val="750"/>
                      <w:marRight w:val="0"/>
                      <w:marTop w:val="0"/>
                      <w:marBottom w:val="0"/>
                      <w:divBdr>
                        <w:top w:val="none" w:sz="0" w:space="0" w:color="auto"/>
                        <w:left w:val="none" w:sz="0" w:space="0" w:color="auto"/>
                        <w:bottom w:val="none" w:sz="0" w:space="0" w:color="auto"/>
                        <w:right w:val="none" w:sz="0" w:space="0" w:color="auto"/>
                      </w:divBdr>
                    </w:div>
                  </w:divsChild>
                </w:div>
                <w:div w:id="447819893">
                  <w:marLeft w:val="300"/>
                  <w:marRight w:val="0"/>
                  <w:marTop w:val="75"/>
                  <w:marBottom w:val="0"/>
                  <w:divBdr>
                    <w:top w:val="none" w:sz="0" w:space="0" w:color="auto"/>
                    <w:left w:val="none" w:sz="0" w:space="0" w:color="auto"/>
                    <w:bottom w:val="none" w:sz="0" w:space="0" w:color="auto"/>
                    <w:right w:val="none" w:sz="0" w:space="0" w:color="auto"/>
                  </w:divBdr>
                  <w:divsChild>
                    <w:div w:id="845905819">
                      <w:marLeft w:val="750"/>
                      <w:marRight w:val="0"/>
                      <w:marTop w:val="0"/>
                      <w:marBottom w:val="0"/>
                      <w:divBdr>
                        <w:top w:val="none" w:sz="0" w:space="0" w:color="auto"/>
                        <w:left w:val="none" w:sz="0" w:space="0" w:color="auto"/>
                        <w:bottom w:val="none" w:sz="0" w:space="0" w:color="auto"/>
                        <w:right w:val="none" w:sz="0" w:space="0" w:color="auto"/>
                      </w:divBdr>
                    </w:div>
                  </w:divsChild>
                </w:div>
                <w:div w:id="819418151">
                  <w:marLeft w:val="300"/>
                  <w:marRight w:val="0"/>
                  <w:marTop w:val="75"/>
                  <w:marBottom w:val="0"/>
                  <w:divBdr>
                    <w:top w:val="none" w:sz="0" w:space="0" w:color="auto"/>
                    <w:left w:val="none" w:sz="0" w:space="0" w:color="auto"/>
                    <w:bottom w:val="none" w:sz="0" w:space="0" w:color="auto"/>
                    <w:right w:val="none" w:sz="0" w:space="0" w:color="auto"/>
                  </w:divBdr>
                  <w:divsChild>
                    <w:div w:id="508761875">
                      <w:marLeft w:val="750"/>
                      <w:marRight w:val="0"/>
                      <w:marTop w:val="0"/>
                      <w:marBottom w:val="0"/>
                      <w:divBdr>
                        <w:top w:val="none" w:sz="0" w:space="0" w:color="auto"/>
                        <w:left w:val="none" w:sz="0" w:space="0" w:color="auto"/>
                        <w:bottom w:val="none" w:sz="0" w:space="0" w:color="auto"/>
                        <w:right w:val="none" w:sz="0" w:space="0" w:color="auto"/>
                      </w:divBdr>
                    </w:div>
                  </w:divsChild>
                </w:div>
                <w:div w:id="2110195394">
                  <w:marLeft w:val="300"/>
                  <w:marRight w:val="0"/>
                  <w:marTop w:val="75"/>
                  <w:marBottom w:val="0"/>
                  <w:divBdr>
                    <w:top w:val="none" w:sz="0" w:space="0" w:color="auto"/>
                    <w:left w:val="none" w:sz="0" w:space="0" w:color="auto"/>
                    <w:bottom w:val="none" w:sz="0" w:space="0" w:color="auto"/>
                    <w:right w:val="none" w:sz="0" w:space="0" w:color="auto"/>
                  </w:divBdr>
                </w:div>
                <w:div w:id="1070150209">
                  <w:marLeft w:val="300"/>
                  <w:marRight w:val="0"/>
                  <w:marTop w:val="75"/>
                  <w:marBottom w:val="0"/>
                  <w:divBdr>
                    <w:top w:val="none" w:sz="0" w:space="0" w:color="auto"/>
                    <w:left w:val="none" w:sz="0" w:space="0" w:color="auto"/>
                    <w:bottom w:val="none" w:sz="0" w:space="0" w:color="auto"/>
                    <w:right w:val="none" w:sz="0" w:space="0" w:color="auto"/>
                  </w:divBdr>
                  <w:divsChild>
                    <w:div w:id="1447699510">
                      <w:marLeft w:val="750"/>
                      <w:marRight w:val="0"/>
                      <w:marTop w:val="0"/>
                      <w:marBottom w:val="0"/>
                      <w:divBdr>
                        <w:top w:val="none" w:sz="0" w:space="0" w:color="auto"/>
                        <w:left w:val="none" w:sz="0" w:space="0" w:color="auto"/>
                        <w:bottom w:val="none" w:sz="0" w:space="0" w:color="auto"/>
                        <w:right w:val="none" w:sz="0" w:space="0" w:color="auto"/>
                      </w:divBdr>
                    </w:div>
                  </w:divsChild>
                </w:div>
                <w:div w:id="1943416957">
                  <w:marLeft w:val="300"/>
                  <w:marRight w:val="0"/>
                  <w:marTop w:val="75"/>
                  <w:marBottom w:val="0"/>
                  <w:divBdr>
                    <w:top w:val="none" w:sz="0" w:space="0" w:color="auto"/>
                    <w:left w:val="none" w:sz="0" w:space="0" w:color="auto"/>
                    <w:bottom w:val="none" w:sz="0" w:space="0" w:color="auto"/>
                    <w:right w:val="none" w:sz="0" w:space="0" w:color="auto"/>
                  </w:divBdr>
                </w:div>
                <w:div w:id="1349672487">
                  <w:marLeft w:val="300"/>
                  <w:marRight w:val="0"/>
                  <w:marTop w:val="75"/>
                  <w:marBottom w:val="0"/>
                  <w:divBdr>
                    <w:top w:val="none" w:sz="0" w:space="0" w:color="auto"/>
                    <w:left w:val="none" w:sz="0" w:space="0" w:color="auto"/>
                    <w:bottom w:val="none" w:sz="0" w:space="0" w:color="auto"/>
                    <w:right w:val="none" w:sz="0" w:space="0" w:color="auto"/>
                  </w:divBdr>
                </w:div>
                <w:div w:id="806434595">
                  <w:marLeft w:val="300"/>
                  <w:marRight w:val="0"/>
                  <w:marTop w:val="75"/>
                  <w:marBottom w:val="0"/>
                  <w:divBdr>
                    <w:top w:val="none" w:sz="0" w:space="0" w:color="auto"/>
                    <w:left w:val="none" w:sz="0" w:space="0" w:color="auto"/>
                    <w:bottom w:val="none" w:sz="0" w:space="0" w:color="auto"/>
                    <w:right w:val="none" w:sz="0" w:space="0" w:color="auto"/>
                  </w:divBdr>
                  <w:divsChild>
                    <w:div w:id="830559026">
                      <w:marLeft w:val="750"/>
                      <w:marRight w:val="0"/>
                      <w:marTop w:val="0"/>
                      <w:marBottom w:val="0"/>
                      <w:divBdr>
                        <w:top w:val="none" w:sz="0" w:space="0" w:color="auto"/>
                        <w:left w:val="none" w:sz="0" w:space="0" w:color="auto"/>
                        <w:bottom w:val="none" w:sz="0" w:space="0" w:color="auto"/>
                        <w:right w:val="none" w:sz="0" w:space="0" w:color="auto"/>
                      </w:divBdr>
                    </w:div>
                    <w:div w:id="979192285">
                      <w:marLeft w:val="750"/>
                      <w:marRight w:val="0"/>
                      <w:marTop w:val="0"/>
                      <w:marBottom w:val="0"/>
                      <w:divBdr>
                        <w:top w:val="none" w:sz="0" w:space="0" w:color="auto"/>
                        <w:left w:val="none" w:sz="0" w:space="0" w:color="auto"/>
                        <w:bottom w:val="none" w:sz="0" w:space="0" w:color="auto"/>
                        <w:right w:val="none" w:sz="0" w:space="0" w:color="auto"/>
                      </w:divBdr>
                    </w:div>
                  </w:divsChild>
                </w:div>
                <w:div w:id="1707607966">
                  <w:marLeft w:val="300"/>
                  <w:marRight w:val="0"/>
                  <w:marTop w:val="75"/>
                  <w:marBottom w:val="0"/>
                  <w:divBdr>
                    <w:top w:val="none" w:sz="0" w:space="0" w:color="auto"/>
                    <w:left w:val="none" w:sz="0" w:space="0" w:color="auto"/>
                    <w:bottom w:val="none" w:sz="0" w:space="0" w:color="auto"/>
                    <w:right w:val="none" w:sz="0" w:space="0" w:color="auto"/>
                  </w:divBdr>
                  <w:divsChild>
                    <w:div w:id="1092699517">
                      <w:marLeft w:val="750"/>
                      <w:marRight w:val="0"/>
                      <w:marTop w:val="0"/>
                      <w:marBottom w:val="0"/>
                      <w:divBdr>
                        <w:top w:val="none" w:sz="0" w:space="0" w:color="auto"/>
                        <w:left w:val="none" w:sz="0" w:space="0" w:color="auto"/>
                        <w:bottom w:val="none" w:sz="0" w:space="0" w:color="auto"/>
                        <w:right w:val="none" w:sz="0" w:space="0" w:color="auto"/>
                      </w:divBdr>
                    </w:div>
                  </w:divsChild>
                </w:div>
                <w:div w:id="199902827">
                  <w:marLeft w:val="300"/>
                  <w:marRight w:val="0"/>
                  <w:marTop w:val="75"/>
                  <w:marBottom w:val="0"/>
                  <w:divBdr>
                    <w:top w:val="none" w:sz="0" w:space="0" w:color="auto"/>
                    <w:left w:val="none" w:sz="0" w:space="0" w:color="auto"/>
                    <w:bottom w:val="none" w:sz="0" w:space="0" w:color="auto"/>
                    <w:right w:val="none" w:sz="0" w:space="0" w:color="auto"/>
                  </w:divBdr>
                  <w:divsChild>
                    <w:div w:id="1097871285">
                      <w:marLeft w:val="750"/>
                      <w:marRight w:val="0"/>
                      <w:marTop w:val="0"/>
                      <w:marBottom w:val="0"/>
                      <w:divBdr>
                        <w:top w:val="none" w:sz="0" w:space="0" w:color="auto"/>
                        <w:left w:val="none" w:sz="0" w:space="0" w:color="auto"/>
                        <w:bottom w:val="none" w:sz="0" w:space="0" w:color="auto"/>
                        <w:right w:val="none" w:sz="0" w:space="0" w:color="auto"/>
                      </w:divBdr>
                    </w:div>
                    <w:div w:id="1024791741">
                      <w:marLeft w:val="750"/>
                      <w:marRight w:val="0"/>
                      <w:marTop w:val="0"/>
                      <w:marBottom w:val="0"/>
                      <w:divBdr>
                        <w:top w:val="none" w:sz="0" w:space="0" w:color="auto"/>
                        <w:left w:val="none" w:sz="0" w:space="0" w:color="auto"/>
                        <w:bottom w:val="none" w:sz="0" w:space="0" w:color="auto"/>
                        <w:right w:val="none" w:sz="0" w:space="0" w:color="auto"/>
                      </w:divBdr>
                    </w:div>
                    <w:div w:id="777067165">
                      <w:marLeft w:val="750"/>
                      <w:marRight w:val="0"/>
                      <w:marTop w:val="0"/>
                      <w:marBottom w:val="0"/>
                      <w:divBdr>
                        <w:top w:val="none" w:sz="0" w:space="0" w:color="auto"/>
                        <w:left w:val="none" w:sz="0" w:space="0" w:color="auto"/>
                        <w:bottom w:val="none" w:sz="0" w:space="0" w:color="auto"/>
                        <w:right w:val="none" w:sz="0" w:space="0" w:color="auto"/>
                      </w:divBdr>
                    </w:div>
                  </w:divsChild>
                </w:div>
                <w:div w:id="1885941075">
                  <w:marLeft w:val="300"/>
                  <w:marRight w:val="0"/>
                  <w:marTop w:val="75"/>
                  <w:marBottom w:val="0"/>
                  <w:divBdr>
                    <w:top w:val="none" w:sz="0" w:space="0" w:color="auto"/>
                    <w:left w:val="none" w:sz="0" w:space="0" w:color="auto"/>
                    <w:bottom w:val="none" w:sz="0" w:space="0" w:color="auto"/>
                    <w:right w:val="none" w:sz="0" w:space="0" w:color="auto"/>
                  </w:divBdr>
                  <w:divsChild>
                    <w:div w:id="245455794">
                      <w:marLeft w:val="750"/>
                      <w:marRight w:val="0"/>
                      <w:marTop w:val="0"/>
                      <w:marBottom w:val="0"/>
                      <w:divBdr>
                        <w:top w:val="none" w:sz="0" w:space="0" w:color="auto"/>
                        <w:left w:val="none" w:sz="0" w:space="0" w:color="auto"/>
                        <w:bottom w:val="none" w:sz="0" w:space="0" w:color="auto"/>
                        <w:right w:val="none" w:sz="0" w:space="0" w:color="auto"/>
                      </w:divBdr>
                    </w:div>
                  </w:divsChild>
                </w:div>
                <w:div w:id="1969698339">
                  <w:marLeft w:val="300"/>
                  <w:marRight w:val="0"/>
                  <w:marTop w:val="75"/>
                  <w:marBottom w:val="0"/>
                  <w:divBdr>
                    <w:top w:val="none" w:sz="0" w:space="0" w:color="auto"/>
                    <w:left w:val="none" w:sz="0" w:space="0" w:color="auto"/>
                    <w:bottom w:val="none" w:sz="0" w:space="0" w:color="auto"/>
                    <w:right w:val="none" w:sz="0" w:space="0" w:color="auto"/>
                  </w:divBdr>
                  <w:divsChild>
                    <w:div w:id="1391685358">
                      <w:marLeft w:val="750"/>
                      <w:marRight w:val="0"/>
                      <w:marTop w:val="0"/>
                      <w:marBottom w:val="0"/>
                      <w:divBdr>
                        <w:top w:val="none" w:sz="0" w:space="0" w:color="auto"/>
                        <w:left w:val="none" w:sz="0" w:space="0" w:color="auto"/>
                        <w:bottom w:val="none" w:sz="0" w:space="0" w:color="auto"/>
                        <w:right w:val="none" w:sz="0" w:space="0" w:color="auto"/>
                      </w:divBdr>
                    </w:div>
                    <w:div w:id="942034573">
                      <w:marLeft w:val="750"/>
                      <w:marRight w:val="0"/>
                      <w:marTop w:val="0"/>
                      <w:marBottom w:val="0"/>
                      <w:divBdr>
                        <w:top w:val="none" w:sz="0" w:space="0" w:color="auto"/>
                        <w:left w:val="none" w:sz="0" w:space="0" w:color="auto"/>
                        <w:bottom w:val="none" w:sz="0" w:space="0" w:color="auto"/>
                        <w:right w:val="none" w:sz="0" w:space="0" w:color="auto"/>
                      </w:divBdr>
                    </w:div>
                    <w:div w:id="672876065">
                      <w:marLeft w:val="750"/>
                      <w:marRight w:val="0"/>
                      <w:marTop w:val="0"/>
                      <w:marBottom w:val="0"/>
                      <w:divBdr>
                        <w:top w:val="none" w:sz="0" w:space="0" w:color="auto"/>
                        <w:left w:val="none" w:sz="0" w:space="0" w:color="auto"/>
                        <w:bottom w:val="none" w:sz="0" w:space="0" w:color="auto"/>
                        <w:right w:val="none" w:sz="0" w:space="0" w:color="auto"/>
                      </w:divBdr>
                    </w:div>
                  </w:divsChild>
                </w:div>
                <w:div w:id="266472875">
                  <w:marLeft w:val="300"/>
                  <w:marRight w:val="0"/>
                  <w:marTop w:val="75"/>
                  <w:marBottom w:val="0"/>
                  <w:divBdr>
                    <w:top w:val="none" w:sz="0" w:space="0" w:color="auto"/>
                    <w:left w:val="none" w:sz="0" w:space="0" w:color="auto"/>
                    <w:bottom w:val="none" w:sz="0" w:space="0" w:color="auto"/>
                    <w:right w:val="none" w:sz="0" w:space="0" w:color="auto"/>
                  </w:divBdr>
                  <w:divsChild>
                    <w:div w:id="1963879502">
                      <w:marLeft w:val="750"/>
                      <w:marRight w:val="0"/>
                      <w:marTop w:val="0"/>
                      <w:marBottom w:val="0"/>
                      <w:divBdr>
                        <w:top w:val="none" w:sz="0" w:space="0" w:color="auto"/>
                        <w:left w:val="none" w:sz="0" w:space="0" w:color="auto"/>
                        <w:bottom w:val="none" w:sz="0" w:space="0" w:color="auto"/>
                        <w:right w:val="none" w:sz="0" w:space="0" w:color="auto"/>
                      </w:divBdr>
                    </w:div>
                  </w:divsChild>
                </w:div>
                <w:div w:id="1737166121">
                  <w:marLeft w:val="300"/>
                  <w:marRight w:val="0"/>
                  <w:marTop w:val="75"/>
                  <w:marBottom w:val="0"/>
                  <w:divBdr>
                    <w:top w:val="none" w:sz="0" w:space="0" w:color="auto"/>
                    <w:left w:val="none" w:sz="0" w:space="0" w:color="auto"/>
                    <w:bottom w:val="none" w:sz="0" w:space="0" w:color="auto"/>
                    <w:right w:val="none" w:sz="0" w:space="0" w:color="auto"/>
                  </w:divBdr>
                  <w:divsChild>
                    <w:div w:id="1991127320">
                      <w:marLeft w:val="750"/>
                      <w:marRight w:val="0"/>
                      <w:marTop w:val="0"/>
                      <w:marBottom w:val="0"/>
                      <w:divBdr>
                        <w:top w:val="none" w:sz="0" w:space="0" w:color="auto"/>
                        <w:left w:val="none" w:sz="0" w:space="0" w:color="auto"/>
                        <w:bottom w:val="none" w:sz="0" w:space="0" w:color="auto"/>
                        <w:right w:val="none" w:sz="0" w:space="0" w:color="auto"/>
                      </w:divBdr>
                    </w:div>
                    <w:div w:id="7606049">
                      <w:marLeft w:val="750"/>
                      <w:marRight w:val="0"/>
                      <w:marTop w:val="0"/>
                      <w:marBottom w:val="0"/>
                      <w:divBdr>
                        <w:top w:val="none" w:sz="0" w:space="0" w:color="auto"/>
                        <w:left w:val="none" w:sz="0" w:space="0" w:color="auto"/>
                        <w:bottom w:val="none" w:sz="0" w:space="0" w:color="auto"/>
                        <w:right w:val="none" w:sz="0" w:space="0" w:color="auto"/>
                      </w:divBdr>
                    </w:div>
                  </w:divsChild>
                </w:div>
                <w:div w:id="1149513952">
                  <w:marLeft w:val="300"/>
                  <w:marRight w:val="0"/>
                  <w:marTop w:val="75"/>
                  <w:marBottom w:val="0"/>
                  <w:divBdr>
                    <w:top w:val="none" w:sz="0" w:space="0" w:color="auto"/>
                    <w:left w:val="none" w:sz="0" w:space="0" w:color="auto"/>
                    <w:bottom w:val="none" w:sz="0" w:space="0" w:color="auto"/>
                    <w:right w:val="none" w:sz="0" w:space="0" w:color="auto"/>
                  </w:divBdr>
                  <w:divsChild>
                    <w:div w:id="1769959287">
                      <w:marLeft w:val="750"/>
                      <w:marRight w:val="0"/>
                      <w:marTop w:val="0"/>
                      <w:marBottom w:val="0"/>
                      <w:divBdr>
                        <w:top w:val="none" w:sz="0" w:space="0" w:color="auto"/>
                        <w:left w:val="none" w:sz="0" w:space="0" w:color="auto"/>
                        <w:bottom w:val="none" w:sz="0" w:space="0" w:color="auto"/>
                        <w:right w:val="none" w:sz="0" w:space="0" w:color="auto"/>
                      </w:divBdr>
                    </w:div>
                  </w:divsChild>
                </w:div>
                <w:div w:id="196822168">
                  <w:marLeft w:val="300"/>
                  <w:marRight w:val="0"/>
                  <w:marTop w:val="75"/>
                  <w:marBottom w:val="0"/>
                  <w:divBdr>
                    <w:top w:val="none" w:sz="0" w:space="0" w:color="auto"/>
                    <w:left w:val="none" w:sz="0" w:space="0" w:color="auto"/>
                    <w:bottom w:val="none" w:sz="0" w:space="0" w:color="auto"/>
                    <w:right w:val="none" w:sz="0" w:space="0" w:color="auto"/>
                  </w:divBdr>
                  <w:divsChild>
                    <w:div w:id="258100800">
                      <w:marLeft w:val="750"/>
                      <w:marRight w:val="0"/>
                      <w:marTop w:val="0"/>
                      <w:marBottom w:val="0"/>
                      <w:divBdr>
                        <w:top w:val="none" w:sz="0" w:space="0" w:color="auto"/>
                        <w:left w:val="none" w:sz="0" w:space="0" w:color="auto"/>
                        <w:bottom w:val="none" w:sz="0" w:space="0" w:color="auto"/>
                        <w:right w:val="none" w:sz="0" w:space="0" w:color="auto"/>
                      </w:divBdr>
                    </w:div>
                  </w:divsChild>
                </w:div>
                <w:div w:id="641887801">
                  <w:marLeft w:val="300"/>
                  <w:marRight w:val="0"/>
                  <w:marTop w:val="75"/>
                  <w:marBottom w:val="0"/>
                  <w:divBdr>
                    <w:top w:val="none" w:sz="0" w:space="0" w:color="auto"/>
                    <w:left w:val="none" w:sz="0" w:space="0" w:color="auto"/>
                    <w:bottom w:val="none" w:sz="0" w:space="0" w:color="auto"/>
                    <w:right w:val="none" w:sz="0" w:space="0" w:color="auto"/>
                  </w:divBdr>
                </w:div>
                <w:div w:id="1921013523">
                  <w:marLeft w:val="300"/>
                  <w:marRight w:val="0"/>
                  <w:marTop w:val="75"/>
                  <w:marBottom w:val="0"/>
                  <w:divBdr>
                    <w:top w:val="none" w:sz="0" w:space="0" w:color="auto"/>
                    <w:left w:val="none" w:sz="0" w:space="0" w:color="auto"/>
                    <w:bottom w:val="none" w:sz="0" w:space="0" w:color="auto"/>
                    <w:right w:val="none" w:sz="0" w:space="0" w:color="auto"/>
                  </w:divBdr>
                  <w:divsChild>
                    <w:div w:id="623729390">
                      <w:marLeft w:val="750"/>
                      <w:marRight w:val="0"/>
                      <w:marTop w:val="0"/>
                      <w:marBottom w:val="0"/>
                      <w:divBdr>
                        <w:top w:val="none" w:sz="0" w:space="0" w:color="auto"/>
                        <w:left w:val="none" w:sz="0" w:space="0" w:color="auto"/>
                        <w:bottom w:val="none" w:sz="0" w:space="0" w:color="auto"/>
                        <w:right w:val="none" w:sz="0" w:space="0" w:color="auto"/>
                      </w:divBdr>
                    </w:div>
                  </w:divsChild>
                </w:div>
                <w:div w:id="631594643">
                  <w:marLeft w:val="300"/>
                  <w:marRight w:val="0"/>
                  <w:marTop w:val="75"/>
                  <w:marBottom w:val="0"/>
                  <w:divBdr>
                    <w:top w:val="none" w:sz="0" w:space="0" w:color="auto"/>
                    <w:left w:val="none" w:sz="0" w:space="0" w:color="auto"/>
                    <w:bottom w:val="none" w:sz="0" w:space="0" w:color="auto"/>
                    <w:right w:val="none" w:sz="0" w:space="0" w:color="auto"/>
                  </w:divBdr>
                </w:div>
              </w:divsChild>
            </w:div>
            <w:div w:id="1108475926">
              <w:marLeft w:val="0"/>
              <w:marRight w:val="0"/>
              <w:marTop w:val="150"/>
              <w:marBottom w:val="150"/>
              <w:divBdr>
                <w:top w:val="none" w:sz="0" w:space="0" w:color="auto"/>
                <w:left w:val="none" w:sz="0" w:space="0" w:color="auto"/>
                <w:bottom w:val="none" w:sz="0" w:space="0" w:color="auto"/>
                <w:right w:val="none" w:sz="0" w:space="0" w:color="auto"/>
              </w:divBdr>
              <w:divsChild>
                <w:div w:id="1564489173">
                  <w:marLeft w:val="300"/>
                  <w:marRight w:val="0"/>
                  <w:marTop w:val="75"/>
                  <w:marBottom w:val="0"/>
                  <w:divBdr>
                    <w:top w:val="none" w:sz="0" w:space="0" w:color="auto"/>
                    <w:left w:val="none" w:sz="0" w:space="0" w:color="auto"/>
                    <w:bottom w:val="none" w:sz="0" w:space="0" w:color="auto"/>
                    <w:right w:val="none" w:sz="0" w:space="0" w:color="auto"/>
                  </w:divBdr>
                </w:div>
                <w:div w:id="569075610">
                  <w:marLeft w:val="300"/>
                  <w:marRight w:val="0"/>
                  <w:marTop w:val="75"/>
                  <w:marBottom w:val="0"/>
                  <w:divBdr>
                    <w:top w:val="none" w:sz="0" w:space="0" w:color="auto"/>
                    <w:left w:val="none" w:sz="0" w:space="0" w:color="auto"/>
                    <w:bottom w:val="none" w:sz="0" w:space="0" w:color="auto"/>
                    <w:right w:val="none" w:sz="0" w:space="0" w:color="auto"/>
                  </w:divBdr>
                  <w:divsChild>
                    <w:div w:id="969284154">
                      <w:marLeft w:val="750"/>
                      <w:marRight w:val="0"/>
                      <w:marTop w:val="0"/>
                      <w:marBottom w:val="0"/>
                      <w:divBdr>
                        <w:top w:val="none" w:sz="0" w:space="0" w:color="auto"/>
                        <w:left w:val="none" w:sz="0" w:space="0" w:color="auto"/>
                        <w:bottom w:val="none" w:sz="0" w:space="0" w:color="auto"/>
                        <w:right w:val="none" w:sz="0" w:space="0" w:color="auto"/>
                      </w:divBdr>
                    </w:div>
                    <w:div w:id="612133586">
                      <w:marLeft w:val="750"/>
                      <w:marRight w:val="0"/>
                      <w:marTop w:val="0"/>
                      <w:marBottom w:val="0"/>
                      <w:divBdr>
                        <w:top w:val="none" w:sz="0" w:space="0" w:color="auto"/>
                        <w:left w:val="none" w:sz="0" w:space="0" w:color="auto"/>
                        <w:bottom w:val="none" w:sz="0" w:space="0" w:color="auto"/>
                        <w:right w:val="none" w:sz="0" w:space="0" w:color="auto"/>
                      </w:divBdr>
                    </w:div>
                  </w:divsChild>
                </w:div>
                <w:div w:id="244144946">
                  <w:marLeft w:val="300"/>
                  <w:marRight w:val="0"/>
                  <w:marTop w:val="75"/>
                  <w:marBottom w:val="0"/>
                  <w:divBdr>
                    <w:top w:val="none" w:sz="0" w:space="0" w:color="auto"/>
                    <w:left w:val="none" w:sz="0" w:space="0" w:color="auto"/>
                    <w:bottom w:val="none" w:sz="0" w:space="0" w:color="auto"/>
                    <w:right w:val="none" w:sz="0" w:space="0" w:color="auto"/>
                  </w:divBdr>
                  <w:divsChild>
                    <w:div w:id="642277193">
                      <w:marLeft w:val="750"/>
                      <w:marRight w:val="0"/>
                      <w:marTop w:val="0"/>
                      <w:marBottom w:val="0"/>
                      <w:divBdr>
                        <w:top w:val="none" w:sz="0" w:space="0" w:color="auto"/>
                        <w:left w:val="none" w:sz="0" w:space="0" w:color="auto"/>
                        <w:bottom w:val="none" w:sz="0" w:space="0" w:color="auto"/>
                        <w:right w:val="none" w:sz="0" w:space="0" w:color="auto"/>
                      </w:divBdr>
                    </w:div>
                  </w:divsChild>
                </w:div>
                <w:div w:id="1991321201">
                  <w:marLeft w:val="300"/>
                  <w:marRight w:val="0"/>
                  <w:marTop w:val="75"/>
                  <w:marBottom w:val="0"/>
                  <w:divBdr>
                    <w:top w:val="none" w:sz="0" w:space="0" w:color="auto"/>
                    <w:left w:val="none" w:sz="0" w:space="0" w:color="auto"/>
                    <w:bottom w:val="none" w:sz="0" w:space="0" w:color="auto"/>
                    <w:right w:val="none" w:sz="0" w:space="0" w:color="auto"/>
                  </w:divBdr>
                  <w:divsChild>
                    <w:div w:id="813983928">
                      <w:marLeft w:val="750"/>
                      <w:marRight w:val="0"/>
                      <w:marTop w:val="0"/>
                      <w:marBottom w:val="0"/>
                      <w:divBdr>
                        <w:top w:val="none" w:sz="0" w:space="0" w:color="auto"/>
                        <w:left w:val="none" w:sz="0" w:space="0" w:color="auto"/>
                        <w:bottom w:val="none" w:sz="0" w:space="0" w:color="auto"/>
                        <w:right w:val="none" w:sz="0" w:space="0" w:color="auto"/>
                      </w:divBdr>
                    </w:div>
                  </w:divsChild>
                </w:div>
                <w:div w:id="1237475700">
                  <w:marLeft w:val="300"/>
                  <w:marRight w:val="0"/>
                  <w:marTop w:val="75"/>
                  <w:marBottom w:val="0"/>
                  <w:divBdr>
                    <w:top w:val="none" w:sz="0" w:space="0" w:color="auto"/>
                    <w:left w:val="none" w:sz="0" w:space="0" w:color="auto"/>
                    <w:bottom w:val="none" w:sz="0" w:space="0" w:color="auto"/>
                    <w:right w:val="none" w:sz="0" w:space="0" w:color="auto"/>
                  </w:divBdr>
                </w:div>
                <w:div w:id="883904458">
                  <w:marLeft w:val="300"/>
                  <w:marRight w:val="0"/>
                  <w:marTop w:val="75"/>
                  <w:marBottom w:val="0"/>
                  <w:divBdr>
                    <w:top w:val="none" w:sz="0" w:space="0" w:color="auto"/>
                    <w:left w:val="none" w:sz="0" w:space="0" w:color="auto"/>
                    <w:bottom w:val="none" w:sz="0" w:space="0" w:color="auto"/>
                    <w:right w:val="none" w:sz="0" w:space="0" w:color="auto"/>
                  </w:divBdr>
                </w:div>
                <w:div w:id="631131469">
                  <w:marLeft w:val="300"/>
                  <w:marRight w:val="0"/>
                  <w:marTop w:val="75"/>
                  <w:marBottom w:val="0"/>
                  <w:divBdr>
                    <w:top w:val="none" w:sz="0" w:space="0" w:color="auto"/>
                    <w:left w:val="none" w:sz="0" w:space="0" w:color="auto"/>
                    <w:bottom w:val="none" w:sz="0" w:space="0" w:color="auto"/>
                    <w:right w:val="none" w:sz="0" w:space="0" w:color="auto"/>
                  </w:divBdr>
                </w:div>
                <w:div w:id="639841729">
                  <w:marLeft w:val="300"/>
                  <w:marRight w:val="0"/>
                  <w:marTop w:val="75"/>
                  <w:marBottom w:val="0"/>
                  <w:divBdr>
                    <w:top w:val="none" w:sz="0" w:space="0" w:color="auto"/>
                    <w:left w:val="none" w:sz="0" w:space="0" w:color="auto"/>
                    <w:bottom w:val="none" w:sz="0" w:space="0" w:color="auto"/>
                    <w:right w:val="none" w:sz="0" w:space="0" w:color="auto"/>
                  </w:divBdr>
                </w:div>
              </w:divsChild>
            </w:div>
            <w:div w:id="211230311">
              <w:marLeft w:val="0"/>
              <w:marRight w:val="0"/>
              <w:marTop w:val="150"/>
              <w:marBottom w:val="150"/>
              <w:divBdr>
                <w:top w:val="none" w:sz="0" w:space="0" w:color="auto"/>
                <w:left w:val="none" w:sz="0" w:space="0" w:color="auto"/>
                <w:bottom w:val="none" w:sz="0" w:space="0" w:color="auto"/>
                <w:right w:val="none" w:sz="0" w:space="0" w:color="auto"/>
              </w:divBdr>
              <w:divsChild>
                <w:div w:id="1164858693">
                  <w:marLeft w:val="300"/>
                  <w:marRight w:val="0"/>
                  <w:marTop w:val="75"/>
                  <w:marBottom w:val="0"/>
                  <w:divBdr>
                    <w:top w:val="none" w:sz="0" w:space="0" w:color="auto"/>
                    <w:left w:val="none" w:sz="0" w:space="0" w:color="auto"/>
                    <w:bottom w:val="none" w:sz="0" w:space="0" w:color="auto"/>
                    <w:right w:val="none" w:sz="0" w:space="0" w:color="auto"/>
                  </w:divBdr>
                </w:div>
                <w:div w:id="454717320">
                  <w:marLeft w:val="300"/>
                  <w:marRight w:val="0"/>
                  <w:marTop w:val="75"/>
                  <w:marBottom w:val="0"/>
                  <w:divBdr>
                    <w:top w:val="none" w:sz="0" w:space="0" w:color="auto"/>
                    <w:left w:val="none" w:sz="0" w:space="0" w:color="auto"/>
                    <w:bottom w:val="none" w:sz="0" w:space="0" w:color="auto"/>
                    <w:right w:val="none" w:sz="0" w:space="0" w:color="auto"/>
                  </w:divBdr>
                  <w:divsChild>
                    <w:div w:id="1404986999">
                      <w:marLeft w:val="750"/>
                      <w:marRight w:val="0"/>
                      <w:marTop w:val="0"/>
                      <w:marBottom w:val="0"/>
                      <w:divBdr>
                        <w:top w:val="none" w:sz="0" w:space="0" w:color="auto"/>
                        <w:left w:val="none" w:sz="0" w:space="0" w:color="auto"/>
                        <w:bottom w:val="none" w:sz="0" w:space="0" w:color="auto"/>
                        <w:right w:val="none" w:sz="0" w:space="0" w:color="auto"/>
                      </w:divBdr>
                    </w:div>
                  </w:divsChild>
                </w:div>
                <w:div w:id="1833788588">
                  <w:marLeft w:val="300"/>
                  <w:marRight w:val="0"/>
                  <w:marTop w:val="75"/>
                  <w:marBottom w:val="0"/>
                  <w:divBdr>
                    <w:top w:val="none" w:sz="0" w:space="0" w:color="auto"/>
                    <w:left w:val="none" w:sz="0" w:space="0" w:color="auto"/>
                    <w:bottom w:val="none" w:sz="0" w:space="0" w:color="auto"/>
                    <w:right w:val="none" w:sz="0" w:space="0" w:color="auto"/>
                  </w:divBdr>
                </w:div>
                <w:div w:id="911083842">
                  <w:marLeft w:val="300"/>
                  <w:marRight w:val="0"/>
                  <w:marTop w:val="75"/>
                  <w:marBottom w:val="0"/>
                  <w:divBdr>
                    <w:top w:val="none" w:sz="0" w:space="0" w:color="auto"/>
                    <w:left w:val="none" w:sz="0" w:space="0" w:color="auto"/>
                    <w:bottom w:val="none" w:sz="0" w:space="0" w:color="auto"/>
                    <w:right w:val="none" w:sz="0" w:space="0" w:color="auto"/>
                  </w:divBdr>
                </w:div>
                <w:div w:id="1082022307">
                  <w:marLeft w:val="300"/>
                  <w:marRight w:val="0"/>
                  <w:marTop w:val="75"/>
                  <w:marBottom w:val="0"/>
                  <w:divBdr>
                    <w:top w:val="none" w:sz="0" w:space="0" w:color="auto"/>
                    <w:left w:val="none" w:sz="0" w:space="0" w:color="auto"/>
                    <w:bottom w:val="none" w:sz="0" w:space="0" w:color="auto"/>
                    <w:right w:val="none" w:sz="0" w:space="0" w:color="auto"/>
                  </w:divBdr>
                </w:div>
                <w:div w:id="2052224140">
                  <w:marLeft w:val="300"/>
                  <w:marRight w:val="0"/>
                  <w:marTop w:val="75"/>
                  <w:marBottom w:val="0"/>
                  <w:divBdr>
                    <w:top w:val="none" w:sz="0" w:space="0" w:color="auto"/>
                    <w:left w:val="none" w:sz="0" w:space="0" w:color="auto"/>
                    <w:bottom w:val="none" w:sz="0" w:space="0" w:color="auto"/>
                    <w:right w:val="none" w:sz="0" w:space="0" w:color="auto"/>
                  </w:divBdr>
                  <w:divsChild>
                    <w:div w:id="1463229702">
                      <w:marLeft w:val="750"/>
                      <w:marRight w:val="0"/>
                      <w:marTop w:val="0"/>
                      <w:marBottom w:val="0"/>
                      <w:divBdr>
                        <w:top w:val="none" w:sz="0" w:space="0" w:color="auto"/>
                        <w:left w:val="none" w:sz="0" w:space="0" w:color="auto"/>
                        <w:bottom w:val="none" w:sz="0" w:space="0" w:color="auto"/>
                        <w:right w:val="none" w:sz="0" w:space="0" w:color="auto"/>
                      </w:divBdr>
                    </w:div>
                  </w:divsChild>
                </w:div>
                <w:div w:id="1496339126">
                  <w:marLeft w:val="300"/>
                  <w:marRight w:val="0"/>
                  <w:marTop w:val="75"/>
                  <w:marBottom w:val="0"/>
                  <w:divBdr>
                    <w:top w:val="none" w:sz="0" w:space="0" w:color="auto"/>
                    <w:left w:val="none" w:sz="0" w:space="0" w:color="auto"/>
                    <w:bottom w:val="none" w:sz="0" w:space="0" w:color="auto"/>
                    <w:right w:val="none" w:sz="0" w:space="0" w:color="auto"/>
                  </w:divBdr>
                </w:div>
                <w:div w:id="630326277">
                  <w:marLeft w:val="300"/>
                  <w:marRight w:val="0"/>
                  <w:marTop w:val="75"/>
                  <w:marBottom w:val="0"/>
                  <w:divBdr>
                    <w:top w:val="none" w:sz="0" w:space="0" w:color="auto"/>
                    <w:left w:val="none" w:sz="0" w:space="0" w:color="auto"/>
                    <w:bottom w:val="none" w:sz="0" w:space="0" w:color="auto"/>
                    <w:right w:val="none" w:sz="0" w:space="0" w:color="auto"/>
                  </w:divBdr>
                </w:div>
                <w:div w:id="1042900107">
                  <w:marLeft w:val="300"/>
                  <w:marRight w:val="0"/>
                  <w:marTop w:val="75"/>
                  <w:marBottom w:val="0"/>
                  <w:divBdr>
                    <w:top w:val="none" w:sz="0" w:space="0" w:color="auto"/>
                    <w:left w:val="none" w:sz="0" w:space="0" w:color="auto"/>
                    <w:bottom w:val="none" w:sz="0" w:space="0" w:color="auto"/>
                    <w:right w:val="none" w:sz="0" w:space="0" w:color="auto"/>
                  </w:divBdr>
                  <w:divsChild>
                    <w:div w:id="1038428602">
                      <w:marLeft w:val="750"/>
                      <w:marRight w:val="0"/>
                      <w:marTop w:val="0"/>
                      <w:marBottom w:val="0"/>
                      <w:divBdr>
                        <w:top w:val="none" w:sz="0" w:space="0" w:color="auto"/>
                        <w:left w:val="none" w:sz="0" w:space="0" w:color="auto"/>
                        <w:bottom w:val="none" w:sz="0" w:space="0" w:color="auto"/>
                        <w:right w:val="none" w:sz="0" w:space="0" w:color="auto"/>
                      </w:divBdr>
                    </w:div>
                    <w:div w:id="1292707474">
                      <w:marLeft w:val="750"/>
                      <w:marRight w:val="0"/>
                      <w:marTop w:val="0"/>
                      <w:marBottom w:val="0"/>
                      <w:divBdr>
                        <w:top w:val="none" w:sz="0" w:space="0" w:color="auto"/>
                        <w:left w:val="none" w:sz="0" w:space="0" w:color="auto"/>
                        <w:bottom w:val="none" w:sz="0" w:space="0" w:color="auto"/>
                        <w:right w:val="none" w:sz="0" w:space="0" w:color="auto"/>
                      </w:divBdr>
                    </w:div>
                  </w:divsChild>
                </w:div>
                <w:div w:id="1326861999">
                  <w:marLeft w:val="300"/>
                  <w:marRight w:val="0"/>
                  <w:marTop w:val="75"/>
                  <w:marBottom w:val="0"/>
                  <w:divBdr>
                    <w:top w:val="none" w:sz="0" w:space="0" w:color="auto"/>
                    <w:left w:val="none" w:sz="0" w:space="0" w:color="auto"/>
                    <w:bottom w:val="none" w:sz="0" w:space="0" w:color="auto"/>
                    <w:right w:val="none" w:sz="0" w:space="0" w:color="auto"/>
                  </w:divBdr>
                </w:div>
                <w:div w:id="1704745489">
                  <w:marLeft w:val="300"/>
                  <w:marRight w:val="0"/>
                  <w:marTop w:val="75"/>
                  <w:marBottom w:val="0"/>
                  <w:divBdr>
                    <w:top w:val="none" w:sz="0" w:space="0" w:color="auto"/>
                    <w:left w:val="none" w:sz="0" w:space="0" w:color="auto"/>
                    <w:bottom w:val="none" w:sz="0" w:space="0" w:color="auto"/>
                    <w:right w:val="none" w:sz="0" w:space="0" w:color="auto"/>
                  </w:divBdr>
                  <w:divsChild>
                    <w:div w:id="894858181">
                      <w:marLeft w:val="750"/>
                      <w:marRight w:val="0"/>
                      <w:marTop w:val="0"/>
                      <w:marBottom w:val="0"/>
                      <w:divBdr>
                        <w:top w:val="none" w:sz="0" w:space="0" w:color="auto"/>
                        <w:left w:val="none" w:sz="0" w:space="0" w:color="auto"/>
                        <w:bottom w:val="none" w:sz="0" w:space="0" w:color="auto"/>
                        <w:right w:val="none" w:sz="0" w:space="0" w:color="auto"/>
                      </w:divBdr>
                    </w:div>
                  </w:divsChild>
                </w:div>
                <w:div w:id="2030140799">
                  <w:marLeft w:val="300"/>
                  <w:marRight w:val="0"/>
                  <w:marTop w:val="75"/>
                  <w:marBottom w:val="0"/>
                  <w:divBdr>
                    <w:top w:val="none" w:sz="0" w:space="0" w:color="auto"/>
                    <w:left w:val="none" w:sz="0" w:space="0" w:color="auto"/>
                    <w:bottom w:val="none" w:sz="0" w:space="0" w:color="auto"/>
                    <w:right w:val="none" w:sz="0" w:space="0" w:color="auto"/>
                  </w:divBdr>
                  <w:divsChild>
                    <w:div w:id="1406805715">
                      <w:marLeft w:val="750"/>
                      <w:marRight w:val="0"/>
                      <w:marTop w:val="0"/>
                      <w:marBottom w:val="0"/>
                      <w:divBdr>
                        <w:top w:val="none" w:sz="0" w:space="0" w:color="auto"/>
                        <w:left w:val="none" w:sz="0" w:space="0" w:color="auto"/>
                        <w:bottom w:val="none" w:sz="0" w:space="0" w:color="auto"/>
                        <w:right w:val="none" w:sz="0" w:space="0" w:color="auto"/>
                      </w:divBdr>
                    </w:div>
                  </w:divsChild>
                </w:div>
                <w:div w:id="1914314307">
                  <w:marLeft w:val="300"/>
                  <w:marRight w:val="0"/>
                  <w:marTop w:val="75"/>
                  <w:marBottom w:val="0"/>
                  <w:divBdr>
                    <w:top w:val="none" w:sz="0" w:space="0" w:color="auto"/>
                    <w:left w:val="none" w:sz="0" w:space="0" w:color="auto"/>
                    <w:bottom w:val="none" w:sz="0" w:space="0" w:color="auto"/>
                    <w:right w:val="none" w:sz="0" w:space="0" w:color="auto"/>
                  </w:divBdr>
                  <w:divsChild>
                    <w:div w:id="661471264">
                      <w:marLeft w:val="750"/>
                      <w:marRight w:val="0"/>
                      <w:marTop w:val="0"/>
                      <w:marBottom w:val="0"/>
                      <w:divBdr>
                        <w:top w:val="none" w:sz="0" w:space="0" w:color="auto"/>
                        <w:left w:val="none" w:sz="0" w:space="0" w:color="auto"/>
                        <w:bottom w:val="none" w:sz="0" w:space="0" w:color="auto"/>
                        <w:right w:val="none" w:sz="0" w:space="0" w:color="auto"/>
                      </w:divBdr>
                    </w:div>
                    <w:div w:id="395782161">
                      <w:marLeft w:val="750"/>
                      <w:marRight w:val="0"/>
                      <w:marTop w:val="0"/>
                      <w:marBottom w:val="0"/>
                      <w:divBdr>
                        <w:top w:val="none" w:sz="0" w:space="0" w:color="auto"/>
                        <w:left w:val="none" w:sz="0" w:space="0" w:color="auto"/>
                        <w:bottom w:val="none" w:sz="0" w:space="0" w:color="auto"/>
                        <w:right w:val="none" w:sz="0" w:space="0" w:color="auto"/>
                      </w:divBdr>
                    </w:div>
                    <w:div w:id="637688672">
                      <w:marLeft w:val="750"/>
                      <w:marRight w:val="0"/>
                      <w:marTop w:val="0"/>
                      <w:marBottom w:val="0"/>
                      <w:divBdr>
                        <w:top w:val="none" w:sz="0" w:space="0" w:color="auto"/>
                        <w:left w:val="none" w:sz="0" w:space="0" w:color="auto"/>
                        <w:bottom w:val="none" w:sz="0" w:space="0" w:color="auto"/>
                        <w:right w:val="none" w:sz="0" w:space="0" w:color="auto"/>
                      </w:divBdr>
                    </w:div>
                    <w:div w:id="3103309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53973064">
              <w:marLeft w:val="0"/>
              <w:marRight w:val="0"/>
              <w:marTop w:val="150"/>
              <w:marBottom w:val="150"/>
              <w:divBdr>
                <w:top w:val="none" w:sz="0" w:space="0" w:color="auto"/>
                <w:left w:val="none" w:sz="0" w:space="0" w:color="auto"/>
                <w:bottom w:val="none" w:sz="0" w:space="0" w:color="auto"/>
                <w:right w:val="none" w:sz="0" w:space="0" w:color="auto"/>
              </w:divBdr>
              <w:divsChild>
                <w:div w:id="1382368473">
                  <w:marLeft w:val="300"/>
                  <w:marRight w:val="0"/>
                  <w:marTop w:val="75"/>
                  <w:marBottom w:val="0"/>
                  <w:divBdr>
                    <w:top w:val="none" w:sz="0" w:space="0" w:color="auto"/>
                    <w:left w:val="none" w:sz="0" w:space="0" w:color="auto"/>
                    <w:bottom w:val="none" w:sz="0" w:space="0" w:color="auto"/>
                    <w:right w:val="none" w:sz="0" w:space="0" w:color="auto"/>
                  </w:divBdr>
                  <w:divsChild>
                    <w:div w:id="1526552701">
                      <w:marLeft w:val="750"/>
                      <w:marRight w:val="0"/>
                      <w:marTop w:val="0"/>
                      <w:marBottom w:val="0"/>
                      <w:divBdr>
                        <w:top w:val="none" w:sz="0" w:space="0" w:color="auto"/>
                        <w:left w:val="none" w:sz="0" w:space="0" w:color="auto"/>
                        <w:bottom w:val="none" w:sz="0" w:space="0" w:color="auto"/>
                        <w:right w:val="none" w:sz="0" w:space="0" w:color="auto"/>
                      </w:divBdr>
                    </w:div>
                  </w:divsChild>
                </w:div>
                <w:div w:id="1591548119">
                  <w:marLeft w:val="300"/>
                  <w:marRight w:val="0"/>
                  <w:marTop w:val="75"/>
                  <w:marBottom w:val="0"/>
                  <w:divBdr>
                    <w:top w:val="none" w:sz="0" w:space="0" w:color="auto"/>
                    <w:left w:val="none" w:sz="0" w:space="0" w:color="auto"/>
                    <w:bottom w:val="none" w:sz="0" w:space="0" w:color="auto"/>
                    <w:right w:val="none" w:sz="0" w:space="0" w:color="auto"/>
                  </w:divBdr>
                </w:div>
                <w:div w:id="2014716980">
                  <w:marLeft w:val="300"/>
                  <w:marRight w:val="0"/>
                  <w:marTop w:val="75"/>
                  <w:marBottom w:val="0"/>
                  <w:divBdr>
                    <w:top w:val="none" w:sz="0" w:space="0" w:color="auto"/>
                    <w:left w:val="none" w:sz="0" w:space="0" w:color="auto"/>
                    <w:bottom w:val="none" w:sz="0" w:space="0" w:color="auto"/>
                    <w:right w:val="none" w:sz="0" w:space="0" w:color="auto"/>
                  </w:divBdr>
                </w:div>
                <w:div w:id="59328941">
                  <w:marLeft w:val="300"/>
                  <w:marRight w:val="0"/>
                  <w:marTop w:val="75"/>
                  <w:marBottom w:val="0"/>
                  <w:divBdr>
                    <w:top w:val="none" w:sz="0" w:space="0" w:color="auto"/>
                    <w:left w:val="none" w:sz="0" w:space="0" w:color="auto"/>
                    <w:bottom w:val="none" w:sz="0" w:space="0" w:color="auto"/>
                    <w:right w:val="none" w:sz="0" w:space="0" w:color="auto"/>
                  </w:divBdr>
                </w:div>
                <w:div w:id="745692067">
                  <w:marLeft w:val="300"/>
                  <w:marRight w:val="0"/>
                  <w:marTop w:val="75"/>
                  <w:marBottom w:val="0"/>
                  <w:divBdr>
                    <w:top w:val="none" w:sz="0" w:space="0" w:color="auto"/>
                    <w:left w:val="none" w:sz="0" w:space="0" w:color="auto"/>
                    <w:bottom w:val="none" w:sz="0" w:space="0" w:color="auto"/>
                    <w:right w:val="none" w:sz="0" w:space="0" w:color="auto"/>
                  </w:divBdr>
                  <w:divsChild>
                    <w:div w:id="444883175">
                      <w:marLeft w:val="750"/>
                      <w:marRight w:val="0"/>
                      <w:marTop w:val="0"/>
                      <w:marBottom w:val="0"/>
                      <w:divBdr>
                        <w:top w:val="none" w:sz="0" w:space="0" w:color="auto"/>
                        <w:left w:val="none" w:sz="0" w:space="0" w:color="auto"/>
                        <w:bottom w:val="none" w:sz="0" w:space="0" w:color="auto"/>
                        <w:right w:val="none" w:sz="0" w:space="0" w:color="auto"/>
                      </w:divBdr>
                    </w:div>
                  </w:divsChild>
                </w:div>
                <w:div w:id="826555685">
                  <w:marLeft w:val="300"/>
                  <w:marRight w:val="0"/>
                  <w:marTop w:val="75"/>
                  <w:marBottom w:val="0"/>
                  <w:divBdr>
                    <w:top w:val="none" w:sz="0" w:space="0" w:color="auto"/>
                    <w:left w:val="none" w:sz="0" w:space="0" w:color="auto"/>
                    <w:bottom w:val="none" w:sz="0" w:space="0" w:color="auto"/>
                    <w:right w:val="none" w:sz="0" w:space="0" w:color="auto"/>
                  </w:divBdr>
                </w:div>
                <w:div w:id="1721247499">
                  <w:marLeft w:val="300"/>
                  <w:marRight w:val="0"/>
                  <w:marTop w:val="75"/>
                  <w:marBottom w:val="0"/>
                  <w:divBdr>
                    <w:top w:val="none" w:sz="0" w:space="0" w:color="auto"/>
                    <w:left w:val="none" w:sz="0" w:space="0" w:color="auto"/>
                    <w:bottom w:val="none" w:sz="0" w:space="0" w:color="auto"/>
                    <w:right w:val="none" w:sz="0" w:space="0" w:color="auto"/>
                  </w:divBdr>
                  <w:divsChild>
                    <w:div w:id="1012410705">
                      <w:marLeft w:val="750"/>
                      <w:marRight w:val="0"/>
                      <w:marTop w:val="0"/>
                      <w:marBottom w:val="0"/>
                      <w:divBdr>
                        <w:top w:val="none" w:sz="0" w:space="0" w:color="auto"/>
                        <w:left w:val="none" w:sz="0" w:space="0" w:color="auto"/>
                        <w:bottom w:val="none" w:sz="0" w:space="0" w:color="auto"/>
                        <w:right w:val="none" w:sz="0" w:space="0" w:color="auto"/>
                      </w:divBdr>
                    </w:div>
                    <w:div w:id="671569111">
                      <w:marLeft w:val="750"/>
                      <w:marRight w:val="0"/>
                      <w:marTop w:val="0"/>
                      <w:marBottom w:val="0"/>
                      <w:divBdr>
                        <w:top w:val="none" w:sz="0" w:space="0" w:color="auto"/>
                        <w:left w:val="none" w:sz="0" w:space="0" w:color="auto"/>
                        <w:bottom w:val="none" w:sz="0" w:space="0" w:color="auto"/>
                        <w:right w:val="none" w:sz="0" w:space="0" w:color="auto"/>
                      </w:divBdr>
                    </w:div>
                  </w:divsChild>
                </w:div>
                <w:div w:id="1730302334">
                  <w:marLeft w:val="300"/>
                  <w:marRight w:val="0"/>
                  <w:marTop w:val="75"/>
                  <w:marBottom w:val="0"/>
                  <w:divBdr>
                    <w:top w:val="none" w:sz="0" w:space="0" w:color="auto"/>
                    <w:left w:val="none" w:sz="0" w:space="0" w:color="auto"/>
                    <w:bottom w:val="none" w:sz="0" w:space="0" w:color="auto"/>
                    <w:right w:val="none" w:sz="0" w:space="0" w:color="auto"/>
                  </w:divBdr>
                  <w:divsChild>
                    <w:div w:id="1822383333">
                      <w:marLeft w:val="750"/>
                      <w:marRight w:val="0"/>
                      <w:marTop w:val="0"/>
                      <w:marBottom w:val="0"/>
                      <w:divBdr>
                        <w:top w:val="none" w:sz="0" w:space="0" w:color="auto"/>
                        <w:left w:val="none" w:sz="0" w:space="0" w:color="auto"/>
                        <w:bottom w:val="none" w:sz="0" w:space="0" w:color="auto"/>
                        <w:right w:val="none" w:sz="0" w:space="0" w:color="auto"/>
                      </w:divBdr>
                    </w:div>
                  </w:divsChild>
                </w:div>
                <w:div w:id="27146571">
                  <w:marLeft w:val="300"/>
                  <w:marRight w:val="0"/>
                  <w:marTop w:val="75"/>
                  <w:marBottom w:val="0"/>
                  <w:divBdr>
                    <w:top w:val="none" w:sz="0" w:space="0" w:color="auto"/>
                    <w:left w:val="none" w:sz="0" w:space="0" w:color="auto"/>
                    <w:bottom w:val="none" w:sz="0" w:space="0" w:color="auto"/>
                    <w:right w:val="none" w:sz="0" w:space="0" w:color="auto"/>
                  </w:divBdr>
                  <w:divsChild>
                    <w:div w:id="19813500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142440">
      <w:bodyDiv w:val="1"/>
      <w:marLeft w:val="0"/>
      <w:marRight w:val="0"/>
      <w:marTop w:val="0"/>
      <w:marBottom w:val="0"/>
      <w:divBdr>
        <w:top w:val="none" w:sz="0" w:space="0" w:color="auto"/>
        <w:left w:val="none" w:sz="0" w:space="0" w:color="auto"/>
        <w:bottom w:val="none" w:sz="0" w:space="0" w:color="auto"/>
        <w:right w:val="none" w:sz="0" w:space="0" w:color="auto"/>
      </w:divBdr>
      <w:divsChild>
        <w:div w:id="817721835">
          <w:marLeft w:val="0"/>
          <w:marRight w:val="0"/>
          <w:marTop w:val="0"/>
          <w:marBottom w:val="0"/>
          <w:divBdr>
            <w:top w:val="none" w:sz="0" w:space="0" w:color="auto"/>
            <w:left w:val="none" w:sz="0" w:space="0" w:color="auto"/>
            <w:bottom w:val="none" w:sz="0" w:space="0" w:color="auto"/>
            <w:right w:val="none" w:sz="0" w:space="0" w:color="auto"/>
          </w:divBdr>
          <w:divsChild>
            <w:div w:id="1074670984">
              <w:marLeft w:val="0"/>
              <w:marRight w:val="0"/>
              <w:marTop w:val="150"/>
              <w:marBottom w:val="150"/>
              <w:divBdr>
                <w:top w:val="none" w:sz="0" w:space="0" w:color="auto"/>
                <w:left w:val="none" w:sz="0" w:space="0" w:color="auto"/>
                <w:bottom w:val="none" w:sz="0" w:space="0" w:color="auto"/>
                <w:right w:val="none" w:sz="0" w:space="0" w:color="auto"/>
              </w:divBdr>
              <w:divsChild>
                <w:div w:id="1738749755">
                  <w:marLeft w:val="300"/>
                  <w:marRight w:val="0"/>
                  <w:marTop w:val="75"/>
                  <w:marBottom w:val="0"/>
                  <w:divBdr>
                    <w:top w:val="none" w:sz="0" w:space="0" w:color="auto"/>
                    <w:left w:val="none" w:sz="0" w:space="0" w:color="auto"/>
                    <w:bottom w:val="none" w:sz="0" w:space="0" w:color="auto"/>
                    <w:right w:val="none" w:sz="0" w:space="0" w:color="auto"/>
                  </w:divBdr>
                  <w:divsChild>
                    <w:div w:id="2105950055">
                      <w:marLeft w:val="750"/>
                      <w:marRight w:val="0"/>
                      <w:marTop w:val="0"/>
                      <w:marBottom w:val="0"/>
                      <w:divBdr>
                        <w:top w:val="none" w:sz="0" w:space="0" w:color="auto"/>
                        <w:left w:val="none" w:sz="0" w:space="0" w:color="auto"/>
                        <w:bottom w:val="none" w:sz="0" w:space="0" w:color="auto"/>
                        <w:right w:val="none" w:sz="0" w:space="0" w:color="auto"/>
                      </w:divBdr>
                    </w:div>
                  </w:divsChild>
                </w:div>
                <w:div w:id="1225680614">
                  <w:marLeft w:val="300"/>
                  <w:marRight w:val="0"/>
                  <w:marTop w:val="75"/>
                  <w:marBottom w:val="0"/>
                  <w:divBdr>
                    <w:top w:val="none" w:sz="0" w:space="0" w:color="auto"/>
                    <w:left w:val="none" w:sz="0" w:space="0" w:color="auto"/>
                    <w:bottom w:val="none" w:sz="0" w:space="0" w:color="auto"/>
                    <w:right w:val="none" w:sz="0" w:space="0" w:color="auto"/>
                  </w:divBdr>
                  <w:divsChild>
                    <w:div w:id="1975863511">
                      <w:marLeft w:val="750"/>
                      <w:marRight w:val="0"/>
                      <w:marTop w:val="0"/>
                      <w:marBottom w:val="0"/>
                      <w:divBdr>
                        <w:top w:val="none" w:sz="0" w:space="0" w:color="auto"/>
                        <w:left w:val="none" w:sz="0" w:space="0" w:color="auto"/>
                        <w:bottom w:val="none" w:sz="0" w:space="0" w:color="auto"/>
                        <w:right w:val="none" w:sz="0" w:space="0" w:color="auto"/>
                      </w:divBdr>
                    </w:div>
                    <w:div w:id="248344250">
                      <w:marLeft w:val="750"/>
                      <w:marRight w:val="0"/>
                      <w:marTop w:val="0"/>
                      <w:marBottom w:val="0"/>
                      <w:divBdr>
                        <w:top w:val="none" w:sz="0" w:space="0" w:color="auto"/>
                        <w:left w:val="none" w:sz="0" w:space="0" w:color="auto"/>
                        <w:bottom w:val="none" w:sz="0" w:space="0" w:color="auto"/>
                        <w:right w:val="none" w:sz="0" w:space="0" w:color="auto"/>
                      </w:divBdr>
                    </w:div>
                    <w:div w:id="2113550508">
                      <w:marLeft w:val="750"/>
                      <w:marRight w:val="0"/>
                      <w:marTop w:val="0"/>
                      <w:marBottom w:val="0"/>
                      <w:divBdr>
                        <w:top w:val="none" w:sz="0" w:space="0" w:color="auto"/>
                        <w:left w:val="none" w:sz="0" w:space="0" w:color="auto"/>
                        <w:bottom w:val="none" w:sz="0" w:space="0" w:color="auto"/>
                        <w:right w:val="none" w:sz="0" w:space="0" w:color="auto"/>
                      </w:divBdr>
                    </w:div>
                  </w:divsChild>
                </w:div>
                <w:div w:id="700015941">
                  <w:marLeft w:val="300"/>
                  <w:marRight w:val="0"/>
                  <w:marTop w:val="75"/>
                  <w:marBottom w:val="0"/>
                  <w:divBdr>
                    <w:top w:val="none" w:sz="0" w:space="0" w:color="auto"/>
                    <w:left w:val="none" w:sz="0" w:space="0" w:color="auto"/>
                    <w:bottom w:val="none" w:sz="0" w:space="0" w:color="auto"/>
                    <w:right w:val="none" w:sz="0" w:space="0" w:color="auto"/>
                  </w:divBdr>
                  <w:divsChild>
                    <w:div w:id="498471862">
                      <w:marLeft w:val="750"/>
                      <w:marRight w:val="0"/>
                      <w:marTop w:val="0"/>
                      <w:marBottom w:val="0"/>
                      <w:divBdr>
                        <w:top w:val="none" w:sz="0" w:space="0" w:color="auto"/>
                        <w:left w:val="none" w:sz="0" w:space="0" w:color="auto"/>
                        <w:bottom w:val="none" w:sz="0" w:space="0" w:color="auto"/>
                        <w:right w:val="none" w:sz="0" w:space="0" w:color="auto"/>
                      </w:divBdr>
                    </w:div>
                  </w:divsChild>
                </w:div>
                <w:div w:id="2040230425">
                  <w:marLeft w:val="300"/>
                  <w:marRight w:val="0"/>
                  <w:marTop w:val="75"/>
                  <w:marBottom w:val="0"/>
                  <w:divBdr>
                    <w:top w:val="none" w:sz="0" w:space="0" w:color="auto"/>
                    <w:left w:val="none" w:sz="0" w:space="0" w:color="auto"/>
                    <w:bottom w:val="none" w:sz="0" w:space="0" w:color="auto"/>
                    <w:right w:val="none" w:sz="0" w:space="0" w:color="auto"/>
                  </w:divBdr>
                  <w:divsChild>
                    <w:div w:id="7759093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21922870">
              <w:marLeft w:val="0"/>
              <w:marRight w:val="0"/>
              <w:marTop w:val="150"/>
              <w:marBottom w:val="150"/>
              <w:divBdr>
                <w:top w:val="none" w:sz="0" w:space="0" w:color="auto"/>
                <w:left w:val="none" w:sz="0" w:space="0" w:color="auto"/>
                <w:bottom w:val="none" w:sz="0" w:space="0" w:color="auto"/>
                <w:right w:val="none" w:sz="0" w:space="0" w:color="auto"/>
              </w:divBdr>
              <w:divsChild>
                <w:div w:id="1253514056">
                  <w:marLeft w:val="300"/>
                  <w:marRight w:val="0"/>
                  <w:marTop w:val="75"/>
                  <w:marBottom w:val="0"/>
                  <w:divBdr>
                    <w:top w:val="none" w:sz="0" w:space="0" w:color="auto"/>
                    <w:left w:val="none" w:sz="0" w:space="0" w:color="auto"/>
                    <w:bottom w:val="none" w:sz="0" w:space="0" w:color="auto"/>
                    <w:right w:val="none" w:sz="0" w:space="0" w:color="auto"/>
                  </w:divBdr>
                </w:div>
                <w:div w:id="1772503545">
                  <w:marLeft w:val="300"/>
                  <w:marRight w:val="0"/>
                  <w:marTop w:val="75"/>
                  <w:marBottom w:val="0"/>
                  <w:divBdr>
                    <w:top w:val="none" w:sz="0" w:space="0" w:color="auto"/>
                    <w:left w:val="none" w:sz="0" w:space="0" w:color="auto"/>
                    <w:bottom w:val="none" w:sz="0" w:space="0" w:color="auto"/>
                    <w:right w:val="none" w:sz="0" w:space="0" w:color="auto"/>
                  </w:divBdr>
                  <w:divsChild>
                    <w:div w:id="706414388">
                      <w:marLeft w:val="750"/>
                      <w:marRight w:val="0"/>
                      <w:marTop w:val="0"/>
                      <w:marBottom w:val="0"/>
                      <w:divBdr>
                        <w:top w:val="none" w:sz="0" w:space="0" w:color="auto"/>
                        <w:left w:val="none" w:sz="0" w:space="0" w:color="auto"/>
                        <w:bottom w:val="none" w:sz="0" w:space="0" w:color="auto"/>
                        <w:right w:val="none" w:sz="0" w:space="0" w:color="auto"/>
                      </w:divBdr>
                    </w:div>
                    <w:div w:id="1442143014">
                      <w:marLeft w:val="750"/>
                      <w:marRight w:val="0"/>
                      <w:marTop w:val="0"/>
                      <w:marBottom w:val="0"/>
                      <w:divBdr>
                        <w:top w:val="none" w:sz="0" w:space="0" w:color="auto"/>
                        <w:left w:val="none" w:sz="0" w:space="0" w:color="auto"/>
                        <w:bottom w:val="none" w:sz="0" w:space="0" w:color="auto"/>
                        <w:right w:val="none" w:sz="0" w:space="0" w:color="auto"/>
                      </w:divBdr>
                    </w:div>
                  </w:divsChild>
                </w:div>
                <w:div w:id="344290830">
                  <w:marLeft w:val="300"/>
                  <w:marRight w:val="0"/>
                  <w:marTop w:val="75"/>
                  <w:marBottom w:val="0"/>
                  <w:divBdr>
                    <w:top w:val="none" w:sz="0" w:space="0" w:color="auto"/>
                    <w:left w:val="none" w:sz="0" w:space="0" w:color="auto"/>
                    <w:bottom w:val="none" w:sz="0" w:space="0" w:color="auto"/>
                    <w:right w:val="none" w:sz="0" w:space="0" w:color="auto"/>
                  </w:divBdr>
                  <w:divsChild>
                    <w:div w:id="2120251838">
                      <w:marLeft w:val="750"/>
                      <w:marRight w:val="0"/>
                      <w:marTop w:val="0"/>
                      <w:marBottom w:val="0"/>
                      <w:divBdr>
                        <w:top w:val="none" w:sz="0" w:space="0" w:color="auto"/>
                        <w:left w:val="none" w:sz="0" w:space="0" w:color="auto"/>
                        <w:bottom w:val="none" w:sz="0" w:space="0" w:color="auto"/>
                        <w:right w:val="none" w:sz="0" w:space="0" w:color="auto"/>
                      </w:divBdr>
                    </w:div>
                  </w:divsChild>
                </w:div>
                <w:div w:id="1473063683">
                  <w:marLeft w:val="300"/>
                  <w:marRight w:val="0"/>
                  <w:marTop w:val="75"/>
                  <w:marBottom w:val="0"/>
                  <w:divBdr>
                    <w:top w:val="none" w:sz="0" w:space="0" w:color="auto"/>
                    <w:left w:val="none" w:sz="0" w:space="0" w:color="auto"/>
                    <w:bottom w:val="none" w:sz="0" w:space="0" w:color="auto"/>
                    <w:right w:val="none" w:sz="0" w:space="0" w:color="auto"/>
                  </w:divBdr>
                  <w:divsChild>
                    <w:div w:id="379131828">
                      <w:marLeft w:val="750"/>
                      <w:marRight w:val="0"/>
                      <w:marTop w:val="0"/>
                      <w:marBottom w:val="0"/>
                      <w:divBdr>
                        <w:top w:val="none" w:sz="0" w:space="0" w:color="auto"/>
                        <w:left w:val="none" w:sz="0" w:space="0" w:color="auto"/>
                        <w:bottom w:val="none" w:sz="0" w:space="0" w:color="auto"/>
                        <w:right w:val="none" w:sz="0" w:space="0" w:color="auto"/>
                      </w:divBdr>
                    </w:div>
                  </w:divsChild>
                </w:div>
                <w:div w:id="170409913">
                  <w:marLeft w:val="300"/>
                  <w:marRight w:val="0"/>
                  <w:marTop w:val="75"/>
                  <w:marBottom w:val="0"/>
                  <w:divBdr>
                    <w:top w:val="none" w:sz="0" w:space="0" w:color="auto"/>
                    <w:left w:val="none" w:sz="0" w:space="0" w:color="auto"/>
                    <w:bottom w:val="none" w:sz="0" w:space="0" w:color="auto"/>
                    <w:right w:val="none" w:sz="0" w:space="0" w:color="auto"/>
                  </w:divBdr>
                  <w:divsChild>
                    <w:div w:id="590050442">
                      <w:marLeft w:val="750"/>
                      <w:marRight w:val="0"/>
                      <w:marTop w:val="0"/>
                      <w:marBottom w:val="0"/>
                      <w:divBdr>
                        <w:top w:val="none" w:sz="0" w:space="0" w:color="auto"/>
                        <w:left w:val="none" w:sz="0" w:space="0" w:color="auto"/>
                        <w:bottom w:val="none" w:sz="0" w:space="0" w:color="auto"/>
                        <w:right w:val="none" w:sz="0" w:space="0" w:color="auto"/>
                      </w:divBdr>
                    </w:div>
                  </w:divsChild>
                </w:div>
                <w:div w:id="1729305207">
                  <w:marLeft w:val="300"/>
                  <w:marRight w:val="0"/>
                  <w:marTop w:val="75"/>
                  <w:marBottom w:val="0"/>
                  <w:divBdr>
                    <w:top w:val="none" w:sz="0" w:space="0" w:color="auto"/>
                    <w:left w:val="none" w:sz="0" w:space="0" w:color="auto"/>
                    <w:bottom w:val="none" w:sz="0" w:space="0" w:color="auto"/>
                    <w:right w:val="none" w:sz="0" w:space="0" w:color="auto"/>
                  </w:divBdr>
                  <w:divsChild>
                    <w:div w:id="1148979463">
                      <w:marLeft w:val="750"/>
                      <w:marRight w:val="0"/>
                      <w:marTop w:val="0"/>
                      <w:marBottom w:val="0"/>
                      <w:divBdr>
                        <w:top w:val="none" w:sz="0" w:space="0" w:color="auto"/>
                        <w:left w:val="none" w:sz="0" w:space="0" w:color="auto"/>
                        <w:bottom w:val="none" w:sz="0" w:space="0" w:color="auto"/>
                        <w:right w:val="none" w:sz="0" w:space="0" w:color="auto"/>
                      </w:divBdr>
                    </w:div>
                  </w:divsChild>
                </w:div>
                <w:div w:id="688794037">
                  <w:marLeft w:val="300"/>
                  <w:marRight w:val="0"/>
                  <w:marTop w:val="75"/>
                  <w:marBottom w:val="0"/>
                  <w:divBdr>
                    <w:top w:val="none" w:sz="0" w:space="0" w:color="auto"/>
                    <w:left w:val="none" w:sz="0" w:space="0" w:color="auto"/>
                    <w:bottom w:val="none" w:sz="0" w:space="0" w:color="auto"/>
                    <w:right w:val="none" w:sz="0" w:space="0" w:color="auto"/>
                  </w:divBdr>
                  <w:divsChild>
                    <w:div w:id="1418356671">
                      <w:marLeft w:val="750"/>
                      <w:marRight w:val="0"/>
                      <w:marTop w:val="0"/>
                      <w:marBottom w:val="0"/>
                      <w:divBdr>
                        <w:top w:val="none" w:sz="0" w:space="0" w:color="auto"/>
                        <w:left w:val="none" w:sz="0" w:space="0" w:color="auto"/>
                        <w:bottom w:val="none" w:sz="0" w:space="0" w:color="auto"/>
                        <w:right w:val="none" w:sz="0" w:space="0" w:color="auto"/>
                      </w:divBdr>
                    </w:div>
                  </w:divsChild>
                </w:div>
                <w:div w:id="514729756">
                  <w:marLeft w:val="300"/>
                  <w:marRight w:val="0"/>
                  <w:marTop w:val="75"/>
                  <w:marBottom w:val="0"/>
                  <w:divBdr>
                    <w:top w:val="none" w:sz="0" w:space="0" w:color="auto"/>
                    <w:left w:val="none" w:sz="0" w:space="0" w:color="auto"/>
                    <w:bottom w:val="none" w:sz="0" w:space="0" w:color="auto"/>
                    <w:right w:val="none" w:sz="0" w:space="0" w:color="auto"/>
                  </w:divBdr>
                </w:div>
                <w:div w:id="1666736276">
                  <w:marLeft w:val="300"/>
                  <w:marRight w:val="0"/>
                  <w:marTop w:val="75"/>
                  <w:marBottom w:val="0"/>
                  <w:divBdr>
                    <w:top w:val="none" w:sz="0" w:space="0" w:color="auto"/>
                    <w:left w:val="none" w:sz="0" w:space="0" w:color="auto"/>
                    <w:bottom w:val="none" w:sz="0" w:space="0" w:color="auto"/>
                    <w:right w:val="none" w:sz="0" w:space="0" w:color="auto"/>
                  </w:divBdr>
                  <w:divsChild>
                    <w:div w:id="2001880391">
                      <w:marLeft w:val="750"/>
                      <w:marRight w:val="0"/>
                      <w:marTop w:val="0"/>
                      <w:marBottom w:val="0"/>
                      <w:divBdr>
                        <w:top w:val="none" w:sz="0" w:space="0" w:color="auto"/>
                        <w:left w:val="none" w:sz="0" w:space="0" w:color="auto"/>
                        <w:bottom w:val="none" w:sz="0" w:space="0" w:color="auto"/>
                        <w:right w:val="none" w:sz="0" w:space="0" w:color="auto"/>
                      </w:divBdr>
                    </w:div>
                  </w:divsChild>
                </w:div>
                <w:div w:id="2138644679">
                  <w:marLeft w:val="300"/>
                  <w:marRight w:val="0"/>
                  <w:marTop w:val="75"/>
                  <w:marBottom w:val="0"/>
                  <w:divBdr>
                    <w:top w:val="none" w:sz="0" w:space="0" w:color="auto"/>
                    <w:left w:val="none" w:sz="0" w:space="0" w:color="auto"/>
                    <w:bottom w:val="none" w:sz="0" w:space="0" w:color="auto"/>
                    <w:right w:val="none" w:sz="0" w:space="0" w:color="auto"/>
                  </w:divBdr>
                  <w:divsChild>
                    <w:div w:id="1051154779">
                      <w:marLeft w:val="750"/>
                      <w:marRight w:val="0"/>
                      <w:marTop w:val="0"/>
                      <w:marBottom w:val="0"/>
                      <w:divBdr>
                        <w:top w:val="none" w:sz="0" w:space="0" w:color="auto"/>
                        <w:left w:val="none" w:sz="0" w:space="0" w:color="auto"/>
                        <w:bottom w:val="none" w:sz="0" w:space="0" w:color="auto"/>
                        <w:right w:val="none" w:sz="0" w:space="0" w:color="auto"/>
                      </w:divBdr>
                    </w:div>
                    <w:div w:id="523830373">
                      <w:marLeft w:val="750"/>
                      <w:marRight w:val="0"/>
                      <w:marTop w:val="0"/>
                      <w:marBottom w:val="0"/>
                      <w:divBdr>
                        <w:top w:val="none" w:sz="0" w:space="0" w:color="auto"/>
                        <w:left w:val="none" w:sz="0" w:space="0" w:color="auto"/>
                        <w:bottom w:val="none" w:sz="0" w:space="0" w:color="auto"/>
                        <w:right w:val="none" w:sz="0" w:space="0" w:color="auto"/>
                      </w:divBdr>
                    </w:div>
                    <w:div w:id="228345307">
                      <w:marLeft w:val="750"/>
                      <w:marRight w:val="0"/>
                      <w:marTop w:val="0"/>
                      <w:marBottom w:val="0"/>
                      <w:divBdr>
                        <w:top w:val="none" w:sz="0" w:space="0" w:color="auto"/>
                        <w:left w:val="none" w:sz="0" w:space="0" w:color="auto"/>
                        <w:bottom w:val="none" w:sz="0" w:space="0" w:color="auto"/>
                        <w:right w:val="none" w:sz="0" w:space="0" w:color="auto"/>
                      </w:divBdr>
                    </w:div>
                  </w:divsChild>
                </w:div>
                <w:div w:id="1442148534">
                  <w:marLeft w:val="300"/>
                  <w:marRight w:val="0"/>
                  <w:marTop w:val="75"/>
                  <w:marBottom w:val="0"/>
                  <w:divBdr>
                    <w:top w:val="none" w:sz="0" w:space="0" w:color="auto"/>
                    <w:left w:val="none" w:sz="0" w:space="0" w:color="auto"/>
                    <w:bottom w:val="none" w:sz="0" w:space="0" w:color="auto"/>
                    <w:right w:val="none" w:sz="0" w:space="0" w:color="auto"/>
                  </w:divBdr>
                  <w:divsChild>
                    <w:div w:id="158927124">
                      <w:marLeft w:val="750"/>
                      <w:marRight w:val="0"/>
                      <w:marTop w:val="0"/>
                      <w:marBottom w:val="0"/>
                      <w:divBdr>
                        <w:top w:val="none" w:sz="0" w:space="0" w:color="auto"/>
                        <w:left w:val="none" w:sz="0" w:space="0" w:color="auto"/>
                        <w:bottom w:val="none" w:sz="0" w:space="0" w:color="auto"/>
                        <w:right w:val="none" w:sz="0" w:space="0" w:color="auto"/>
                      </w:divBdr>
                    </w:div>
                  </w:divsChild>
                </w:div>
                <w:div w:id="778184574">
                  <w:marLeft w:val="300"/>
                  <w:marRight w:val="0"/>
                  <w:marTop w:val="75"/>
                  <w:marBottom w:val="0"/>
                  <w:divBdr>
                    <w:top w:val="none" w:sz="0" w:space="0" w:color="auto"/>
                    <w:left w:val="none" w:sz="0" w:space="0" w:color="auto"/>
                    <w:bottom w:val="none" w:sz="0" w:space="0" w:color="auto"/>
                    <w:right w:val="none" w:sz="0" w:space="0" w:color="auto"/>
                  </w:divBdr>
                  <w:divsChild>
                    <w:div w:id="335425311">
                      <w:marLeft w:val="750"/>
                      <w:marRight w:val="0"/>
                      <w:marTop w:val="0"/>
                      <w:marBottom w:val="0"/>
                      <w:divBdr>
                        <w:top w:val="none" w:sz="0" w:space="0" w:color="auto"/>
                        <w:left w:val="none" w:sz="0" w:space="0" w:color="auto"/>
                        <w:bottom w:val="none" w:sz="0" w:space="0" w:color="auto"/>
                        <w:right w:val="none" w:sz="0" w:space="0" w:color="auto"/>
                      </w:divBdr>
                    </w:div>
                    <w:div w:id="1348168008">
                      <w:marLeft w:val="750"/>
                      <w:marRight w:val="0"/>
                      <w:marTop w:val="0"/>
                      <w:marBottom w:val="0"/>
                      <w:divBdr>
                        <w:top w:val="none" w:sz="0" w:space="0" w:color="auto"/>
                        <w:left w:val="none" w:sz="0" w:space="0" w:color="auto"/>
                        <w:bottom w:val="none" w:sz="0" w:space="0" w:color="auto"/>
                        <w:right w:val="none" w:sz="0" w:space="0" w:color="auto"/>
                      </w:divBdr>
                    </w:div>
                    <w:div w:id="553388716">
                      <w:marLeft w:val="750"/>
                      <w:marRight w:val="0"/>
                      <w:marTop w:val="0"/>
                      <w:marBottom w:val="0"/>
                      <w:divBdr>
                        <w:top w:val="none" w:sz="0" w:space="0" w:color="auto"/>
                        <w:left w:val="none" w:sz="0" w:space="0" w:color="auto"/>
                        <w:bottom w:val="none" w:sz="0" w:space="0" w:color="auto"/>
                        <w:right w:val="none" w:sz="0" w:space="0" w:color="auto"/>
                      </w:divBdr>
                    </w:div>
                    <w:div w:id="1670019520">
                      <w:marLeft w:val="750"/>
                      <w:marRight w:val="0"/>
                      <w:marTop w:val="0"/>
                      <w:marBottom w:val="0"/>
                      <w:divBdr>
                        <w:top w:val="none" w:sz="0" w:space="0" w:color="auto"/>
                        <w:left w:val="none" w:sz="0" w:space="0" w:color="auto"/>
                        <w:bottom w:val="none" w:sz="0" w:space="0" w:color="auto"/>
                        <w:right w:val="none" w:sz="0" w:space="0" w:color="auto"/>
                      </w:divBdr>
                    </w:div>
                    <w:div w:id="1938518349">
                      <w:marLeft w:val="750"/>
                      <w:marRight w:val="0"/>
                      <w:marTop w:val="0"/>
                      <w:marBottom w:val="0"/>
                      <w:divBdr>
                        <w:top w:val="none" w:sz="0" w:space="0" w:color="auto"/>
                        <w:left w:val="none" w:sz="0" w:space="0" w:color="auto"/>
                        <w:bottom w:val="none" w:sz="0" w:space="0" w:color="auto"/>
                        <w:right w:val="none" w:sz="0" w:space="0" w:color="auto"/>
                      </w:divBdr>
                    </w:div>
                    <w:div w:id="913972451">
                      <w:marLeft w:val="750"/>
                      <w:marRight w:val="0"/>
                      <w:marTop w:val="0"/>
                      <w:marBottom w:val="0"/>
                      <w:divBdr>
                        <w:top w:val="none" w:sz="0" w:space="0" w:color="auto"/>
                        <w:left w:val="none" w:sz="0" w:space="0" w:color="auto"/>
                        <w:bottom w:val="none" w:sz="0" w:space="0" w:color="auto"/>
                        <w:right w:val="none" w:sz="0" w:space="0" w:color="auto"/>
                      </w:divBdr>
                    </w:div>
                  </w:divsChild>
                </w:div>
                <w:div w:id="997269711">
                  <w:marLeft w:val="300"/>
                  <w:marRight w:val="0"/>
                  <w:marTop w:val="75"/>
                  <w:marBottom w:val="0"/>
                  <w:divBdr>
                    <w:top w:val="none" w:sz="0" w:space="0" w:color="auto"/>
                    <w:left w:val="none" w:sz="0" w:space="0" w:color="auto"/>
                    <w:bottom w:val="none" w:sz="0" w:space="0" w:color="auto"/>
                    <w:right w:val="none" w:sz="0" w:space="0" w:color="auto"/>
                  </w:divBdr>
                  <w:divsChild>
                    <w:div w:id="644626704">
                      <w:marLeft w:val="750"/>
                      <w:marRight w:val="0"/>
                      <w:marTop w:val="0"/>
                      <w:marBottom w:val="0"/>
                      <w:divBdr>
                        <w:top w:val="none" w:sz="0" w:space="0" w:color="auto"/>
                        <w:left w:val="none" w:sz="0" w:space="0" w:color="auto"/>
                        <w:bottom w:val="none" w:sz="0" w:space="0" w:color="auto"/>
                        <w:right w:val="none" w:sz="0" w:space="0" w:color="auto"/>
                      </w:divBdr>
                    </w:div>
                  </w:divsChild>
                </w:div>
                <w:div w:id="1386759764">
                  <w:marLeft w:val="300"/>
                  <w:marRight w:val="0"/>
                  <w:marTop w:val="75"/>
                  <w:marBottom w:val="0"/>
                  <w:divBdr>
                    <w:top w:val="none" w:sz="0" w:space="0" w:color="auto"/>
                    <w:left w:val="none" w:sz="0" w:space="0" w:color="auto"/>
                    <w:bottom w:val="none" w:sz="0" w:space="0" w:color="auto"/>
                    <w:right w:val="none" w:sz="0" w:space="0" w:color="auto"/>
                  </w:divBdr>
                  <w:divsChild>
                    <w:div w:id="1225987253">
                      <w:marLeft w:val="750"/>
                      <w:marRight w:val="0"/>
                      <w:marTop w:val="0"/>
                      <w:marBottom w:val="0"/>
                      <w:divBdr>
                        <w:top w:val="none" w:sz="0" w:space="0" w:color="auto"/>
                        <w:left w:val="none" w:sz="0" w:space="0" w:color="auto"/>
                        <w:bottom w:val="none" w:sz="0" w:space="0" w:color="auto"/>
                        <w:right w:val="none" w:sz="0" w:space="0" w:color="auto"/>
                      </w:divBdr>
                    </w:div>
                    <w:div w:id="1622757831">
                      <w:marLeft w:val="750"/>
                      <w:marRight w:val="0"/>
                      <w:marTop w:val="0"/>
                      <w:marBottom w:val="0"/>
                      <w:divBdr>
                        <w:top w:val="none" w:sz="0" w:space="0" w:color="auto"/>
                        <w:left w:val="none" w:sz="0" w:space="0" w:color="auto"/>
                        <w:bottom w:val="none" w:sz="0" w:space="0" w:color="auto"/>
                        <w:right w:val="none" w:sz="0" w:space="0" w:color="auto"/>
                      </w:divBdr>
                    </w:div>
                  </w:divsChild>
                </w:div>
                <w:div w:id="2142572487">
                  <w:marLeft w:val="300"/>
                  <w:marRight w:val="0"/>
                  <w:marTop w:val="75"/>
                  <w:marBottom w:val="0"/>
                  <w:divBdr>
                    <w:top w:val="none" w:sz="0" w:space="0" w:color="auto"/>
                    <w:left w:val="none" w:sz="0" w:space="0" w:color="auto"/>
                    <w:bottom w:val="none" w:sz="0" w:space="0" w:color="auto"/>
                    <w:right w:val="none" w:sz="0" w:space="0" w:color="auto"/>
                  </w:divBdr>
                  <w:divsChild>
                    <w:div w:id="784428240">
                      <w:marLeft w:val="750"/>
                      <w:marRight w:val="0"/>
                      <w:marTop w:val="0"/>
                      <w:marBottom w:val="0"/>
                      <w:divBdr>
                        <w:top w:val="none" w:sz="0" w:space="0" w:color="auto"/>
                        <w:left w:val="none" w:sz="0" w:space="0" w:color="auto"/>
                        <w:bottom w:val="none" w:sz="0" w:space="0" w:color="auto"/>
                        <w:right w:val="none" w:sz="0" w:space="0" w:color="auto"/>
                      </w:divBdr>
                    </w:div>
                  </w:divsChild>
                </w:div>
                <w:div w:id="2081438869">
                  <w:marLeft w:val="300"/>
                  <w:marRight w:val="0"/>
                  <w:marTop w:val="75"/>
                  <w:marBottom w:val="0"/>
                  <w:divBdr>
                    <w:top w:val="none" w:sz="0" w:space="0" w:color="auto"/>
                    <w:left w:val="none" w:sz="0" w:space="0" w:color="auto"/>
                    <w:bottom w:val="none" w:sz="0" w:space="0" w:color="auto"/>
                    <w:right w:val="none" w:sz="0" w:space="0" w:color="auto"/>
                  </w:divBdr>
                  <w:divsChild>
                    <w:div w:id="1217429166">
                      <w:marLeft w:val="750"/>
                      <w:marRight w:val="0"/>
                      <w:marTop w:val="0"/>
                      <w:marBottom w:val="0"/>
                      <w:divBdr>
                        <w:top w:val="none" w:sz="0" w:space="0" w:color="auto"/>
                        <w:left w:val="none" w:sz="0" w:space="0" w:color="auto"/>
                        <w:bottom w:val="none" w:sz="0" w:space="0" w:color="auto"/>
                        <w:right w:val="none" w:sz="0" w:space="0" w:color="auto"/>
                      </w:divBdr>
                    </w:div>
                  </w:divsChild>
                </w:div>
                <w:div w:id="565604492">
                  <w:marLeft w:val="300"/>
                  <w:marRight w:val="0"/>
                  <w:marTop w:val="75"/>
                  <w:marBottom w:val="0"/>
                  <w:divBdr>
                    <w:top w:val="none" w:sz="0" w:space="0" w:color="auto"/>
                    <w:left w:val="none" w:sz="0" w:space="0" w:color="auto"/>
                    <w:bottom w:val="none" w:sz="0" w:space="0" w:color="auto"/>
                    <w:right w:val="none" w:sz="0" w:space="0" w:color="auto"/>
                  </w:divBdr>
                  <w:divsChild>
                    <w:div w:id="930816589">
                      <w:marLeft w:val="750"/>
                      <w:marRight w:val="0"/>
                      <w:marTop w:val="0"/>
                      <w:marBottom w:val="0"/>
                      <w:divBdr>
                        <w:top w:val="none" w:sz="0" w:space="0" w:color="auto"/>
                        <w:left w:val="none" w:sz="0" w:space="0" w:color="auto"/>
                        <w:bottom w:val="none" w:sz="0" w:space="0" w:color="auto"/>
                        <w:right w:val="none" w:sz="0" w:space="0" w:color="auto"/>
                      </w:divBdr>
                    </w:div>
                    <w:div w:id="15929977">
                      <w:marLeft w:val="750"/>
                      <w:marRight w:val="0"/>
                      <w:marTop w:val="0"/>
                      <w:marBottom w:val="0"/>
                      <w:divBdr>
                        <w:top w:val="none" w:sz="0" w:space="0" w:color="auto"/>
                        <w:left w:val="none" w:sz="0" w:space="0" w:color="auto"/>
                        <w:bottom w:val="none" w:sz="0" w:space="0" w:color="auto"/>
                        <w:right w:val="none" w:sz="0" w:space="0" w:color="auto"/>
                      </w:divBdr>
                    </w:div>
                    <w:div w:id="1259366742">
                      <w:marLeft w:val="750"/>
                      <w:marRight w:val="0"/>
                      <w:marTop w:val="0"/>
                      <w:marBottom w:val="0"/>
                      <w:divBdr>
                        <w:top w:val="none" w:sz="0" w:space="0" w:color="auto"/>
                        <w:left w:val="none" w:sz="0" w:space="0" w:color="auto"/>
                        <w:bottom w:val="none" w:sz="0" w:space="0" w:color="auto"/>
                        <w:right w:val="none" w:sz="0" w:space="0" w:color="auto"/>
                      </w:divBdr>
                    </w:div>
                  </w:divsChild>
                </w:div>
                <w:div w:id="1133674391">
                  <w:marLeft w:val="300"/>
                  <w:marRight w:val="0"/>
                  <w:marTop w:val="75"/>
                  <w:marBottom w:val="0"/>
                  <w:divBdr>
                    <w:top w:val="none" w:sz="0" w:space="0" w:color="auto"/>
                    <w:left w:val="none" w:sz="0" w:space="0" w:color="auto"/>
                    <w:bottom w:val="none" w:sz="0" w:space="0" w:color="auto"/>
                    <w:right w:val="none" w:sz="0" w:space="0" w:color="auto"/>
                  </w:divBdr>
                </w:div>
              </w:divsChild>
            </w:div>
            <w:div w:id="247928949">
              <w:marLeft w:val="0"/>
              <w:marRight w:val="0"/>
              <w:marTop w:val="150"/>
              <w:marBottom w:val="150"/>
              <w:divBdr>
                <w:top w:val="none" w:sz="0" w:space="0" w:color="auto"/>
                <w:left w:val="none" w:sz="0" w:space="0" w:color="auto"/>
                <w:bottom w:val="none" w:sz="0" w:space="0" w:color="auto"/>
                <w:right w:val="none" w:sz="0" w:space="0" w:color="auto"/>
              </w:divBdr>
              <w:divsChild>
                <w:div w:id="1783379753">
                  <w:marLeft w:val="300"/>
                  <w:marRight w:val="0"/>
                  <w:marTop w:val="75"/>
                  <w:marBottom w:val="0"/>
                  <w:divBdr>
                    <w:top w:val="none" w:sz="0" w:space="0" w:color="auto"/>
                    <w:left w:val="none" w:sz="0" w:space="0" w:color="auto"/>
                    <w:bottom w:val="none" w:sz="0" w:space="0" w:color="auto"/>
                    <w:right w:val="none" w:sz="0" w:space="0" w:color="auto"/>
                  </w:divBdr>
                </w:div>
                <w:div w:id="1888561825">
                  <w:marLeft w:val="300"/>
                  <w:marRight w:val="0"/>
                  <w:marTop w:val="75"/>
                  <w:marBottom w:val="0"/>
                  <w:divBdr>
                    <w:top w:val="none" w:sz="0" w:space="0" w:color="auto"/>
                    <w:left w:val="none" w:sz="0" w:space="0" w:color="auto"/>
                    <w:bottom w:val="none" w:sz="0" w:space="0" w:color="auto"/>
                    <w:right w:val="none" w:sz="0" w:space="0" w:color="auto"/>
                  </w:divBdr>
                  <w:divsChild>
                    <w:div w:id="1155755652">
                      <w:marLeft w:val="750"/>
                      <w:marRight w:val="0"/>
                      <w:marTop w:val="0"/>
                      <w:marBottom w:val="0"/>
                      <w:divBdr>
                        <w:top w:val="none" w:sz="0" w:space="0" w:color="auto"/>
                        <w:left w:val="none" w:sz="0" w:space="0" w:color="auto"/>
                        <w:bottom w:val="none" w:sz="0" w:space="0" w:color="auto"/>
                        <w:right w:val="none" w:sz="0" w:space="0" w:color="auto"/>
                      </w:divBdr>
                    </w:div>
                    <w:div w:id="1808545005">
                      <w:marLeft w:val="750"/>
                      <w:marRight w:val="0"/>
                      <w:marTop w:val="0"/>
                      <w:marBottom w:val="0"/>
                      <w:divBdr>
                        <w:top w:val="none" w:sz="0" w:space="0" w:color="auto"/>
                        <w:left w:val="none" w:sz="0" w:space="0" w:color="auto"/>
                        <w:bottom w:val="none" w:sz="0" w:space="0" w:color="auto"/>
                        <w:right w:val="none" w:sz="0" w:space="0" w:color="auto"/>
                      </w:divBdr>
                    </w:div>
                  </w:divsChild>
                </w:div>
                <w:div w:id="1640643735">
                  <w:marLeft w:val="300"/>
                  <w:marRight w:val="0"/>
                  <w:marTop w:val="75"/>
                  <w:marBottom w:val="0"/>
                  <w:divBdr>
                    <w:top w:val="none" w:sz="0" w:space="0" w:color="auto"/>
                    <w:left w:val="none" w:sz="0" w:space="0" w:color="auto"/>
                    <w:bottom w:val="none" w:sz="0" w:space="0" w:color="auto"/>
                    <w:right w:val="none" w:sz="0" w:space="0" w:color="auto"/>
                  </w:divBdr>
                  <w:divsChild>
                    <w:div w:id="2114084179">
                      <w:marLeft w:val="750"/>
                      <w:marRight w:val="0"/>
                      <w:marTop w:val="0"/>
                      <w:marBottom w:val="0"/>
                      <w:divBdr>
                        <w:top w:val="none" w:sz="0" w:space="0" w:color="auto"/>
                        <w:left w:val="none" w:sz="0" w:space="0" w:color="auto"/>
                        <w:bottom w:val="none" w:sz="0" w:space="0" w:color="auto"/>
                        <w:right w:val="none" w:sz="0" w:space="0" w:color="auto"/>
                      </w:divBdr>
                    </w:div>
                  </w:divsChild>
                </w:div>
                <w:div w:id="2122415879">
                  <w:marLeft w:val="300"/>
                  <w:marRight w:val="0"/>
                  <w:marTop w:val="75"/>
                  <w:marBottom w:val="0"/>
                  <w:divBdr>
                    <w:top w:val="none" w:sz="0" w:space="0" w:color="auto"/>
                    <w:left w:val="none" w:sz="0" w:space="0" w:color="auto"/>
                    <w:bottom w:val="none" w:sz="0" w:space="0" w:color="auto"/>
                    <w:right w:val="none" w:sz="0" w:space="0" w:color="auto"/>
                  </w:divBdr>
                  <w:divsChild>
                    <w:div w:id="2086610296">
                      <w:marLeft w:val="750"/>
                      <w:marRight w:val="0"/>
                      <w:marTop w:val="0"/>
                      <w:marBottom w:val="0"/>
                      <w:divBdr>
                        <w:top w:val="none" w:sz="0" w:space="0" w:color="auto"/>
                        <w:left w:val="none" w:sz="0" w:space="0" w:color="auto"/>
                        <w:bottom w:val="none" w:sz="0" w:space="0" w:color="auto"/>
                        <w:right w:val="none" w:sz="0" w:space="0" w:color="auto"/>
                      </w:divBdr>
                    </w:div>
                  </w:divsChild>
                </w:div>
                <w:div w:id="1349529111">
                  <w:marLeft w:val="300"/>
                  <w:marRight w:val="0"/>
                  <w:marTop w:val="75"/>
                  <w:marBottom w:val="0"/>
                  <w:divBdr>
                    <w:top w:val="none" w:sz="0" w:space="0" w:color="auto"/>
                    <w:left w:val="none" w:sz="0" w:space="0" w:color="auto"/>
                    <w:bottom w:val="none" w:sz="0" w:space="0" w:color="auto"/>
                    <w:right w:val="none" w:sz="0" w:space="0" w:color="auto"/>
                  </w:divBdr>
                </w:div>
                <w:div w:id="1875075686">
                  <w:marLeft w:val="300"/>
                  <w:marRight w:val="0"/>
                  <w:marTop w:val="75"/>
                  <w:marBottom w:val="0"/>
                  <w:divBdr>
                    <w:top w:val="none" w:sz="0" w:space="0" w:color="auto"/>
                    <w:left w:val="none" w:sz="0" w:space="0" w:color="auto"/>
                    <w:bottom w:val="none" w:sz="0" w:space="0" w:color="auto"/>
                    <w:right w:val="none" w:sz="0" w:space="0" w:color="auto"/>
                  </w:divBdr>
                  <w:divsChild>
                    <w:div w:id="7440326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86205376">
              <w:marLeft w:val="0"/>
              <w:marRight w:val="0"/>
              <w:marTop w:val="150"/>
              <w:marBottom w:val="150"/>
              <w:divBdr>
                <w:top w:val="none" w:sz="0" w:space="0" w:color="auto"/>
                <w:left w:val="none" w:sz="0" w:space="0" w:color="auto"/>
                <w:bottom w:val="none" w:sz="0" w:space="0" w:color="auto"/>
                <w:right w:val="none" w:sz="0" w:space="0" w:color="auto"/>
              </w:divBdr>
              <w:divsChild>
                <w:div w:id="1609966366">
                  <w:marLeft w:val="300"/>
                  <w:marRight w:val="0"/>
                  <w:marTop w:val="75"/>
                  <w:marBottom w:val="0"/>
                  <w:divBdr>
                    <w:top w:val="none" w:sz="0" w:space="0" w:color="auto"/>
                    <w:left w:val="none" w:sz="0" w:space="0" w:color="auto"/>
                    <w:bottom w:val="none" w:sz="0" w:space="0" w:color="auto"/>
                    <w:right w:val="none" w:sz="0" w:space="0" w:color="auto"/>
                  </w:divBdr>
                </w:div>
                <w:div w:id="1371303259">
                  <w:marLeft w:val="300"/>
                  <w:marRight w:val="0"/>
                  <w:marTop w:val="75"/>
                  <w:marBottom w:val="0"/>
                  <w:divBdr>
                    <w:top w:val="none" w:sz="0" w:space="0" w:color="auto"/>
                    <w:left w:val="none" w:sz="0" w:space="0" w:color="auto"/>
                    <w:bottom w:val="none" w:sz="0" w:space="0" w:color="auto"/>
                    <w:right w:val="none" w:sz="0" w:space="0" w:color="auto"/>
                  </w:divBdr>
                  <w:divsChild>
                    <w:div w:id="1135415439">
                      <w:marLeft w:val="750"/>
                      <w:marRight w:val="0"/>
                      <w:marTop w:val="0"/>
                      <w:marBottom w:val="0"/>
                      <w:divBdr>
                        <w:top w:val="none" w:sz="0" w:space="0" w:color="auto"/>
                        <w:left w:val="none" w:sz="0" w:space="0" w:color="auto"/>
                        <w:bottom w:val="none" w:sz="0" w:space="0" w:color="auto"/>
                        <w:right w:val="none" w:sz="0" w:space="0" w:color="auto"/>
                      </w:divBdr>
                    </w:div>
                  </w:divsChild>
                </w:div>
                <w:div w:id="1879272411">
                  <w:marLeft w:val="300"/>
                  <w:marRight w:val="0"/>
                  <w:marTop w:val="75"/>
                  <w:marBottom w:val="0"/>
                  <w:divBdr>
                    <w:top w:val="none" w:sz="0" w:space="0" w:color="auto"/>
                    <w:left w:val="none" w:sz="0" w:space="0" w:color="auto"/>
                    <w:bottom w:val="none" w:sz="0" w:space="0" w:color="auto"/>
                    <w:right w:val="none" w:sz="0" w:space="0" w:color="auto"/>
                  </w:divBdr>
                </w:div>
                <w:div w:id="1667707372">
                  <w:marLeft w:val="300"/>
                  <w:marRight w:val="0"/>
                  <w:marTop w:val="75"/>
                  <w:marBottom w:val="0"/>
                  <w:divBdr>
                    <w:top w:val="none" w:sz="0" w:space="0" w:color="auto"/>
                    <w:left w:val="none" w:sz="0" w:space="0" w:color="auto"/>
                    <w:bottom w:val="none" w:sz="0" w:space="0" w:color="auto"/>
                    <w:right w:val="none" w:sz="0" w:space="0" w:color="auto"/>
                  </w:divBdr>
                  <w:divsChild>
                    <w:div w:id="1484854866">
                      <w:marLeft w:val="750"/>
                      <w:marRight w:val="0"/>
                      <w:marTop w:val="0"/>
                      <w:marBottom w:val="0"/>
                      <w:divBdr>
                        <w:top w:val="none" w:sz="0" w:space="0" w:color="auto"/>
                        <w:left w:val="none" w:sz="0" w:space="0" w:color="auto"/>
                        <w:bottom w:val="none" w:sz="0" w:space="0" w:color="auto"/>
                        <w:right w:val="none" w:sz="0" w:space="0" w:color="auto"/>
                      </w:divBdr>
                    </w:div>
                  </w:divsChild>
                </w:div>
                <w:div w:id="1180192697">
                  <w:marLeft w:val="300"/>
                  <w:marRight w:val="0"/>
                  <w:marTop w:val="75"/>
                  <w:marBottom w:val="0"/>
                  <w:divBdr>
                    <w:top w:val="none" w:sz="0" w:space="0" w:color="auto"/>
                    <w:left w:val="none" w:sz="0" w:space="0" w:color="auto"/>
                    <w:bottom w:val="none" w:sz="0" w:space="0" w:color="auto"/>
                    <w:right w:val="none" w:sz="0" w:space="0" w:color="auto"/>
                  </w:divBdr>
                </w:div>
                <w:div w:id="921521907">
                  <w:marLeft w:val="300"/>
                  <w:marRight w:val="0"/>
                  <w:marTop w:val="75"/>
                  <w:marBottom w:val="0"/>
                  <w:divBdr>
                    <w:top w:val="none" w:sz="0" w:space="0" w:color="auto"/>
                    <w:left w:val="none" w:sz="0" w:space="0" w:color="auto"/>
                    <w:bottom w:val="none" w:sz="0" w:space="0" w:color="auto"/>
                    <w:right w:val="none" w:sz="0" w:space="0" w:color="auto"/>
                  </w:divBdr>
                  <w:divsChild>
                    <w:div w:id="2043362894">
                      <w:marLeft w:val="750"/>
                      <w:marRight w:val="0"/>
                      <w:marTop w:val="0"/>
                      <w:marBottom w:val="0"/>
                      <w:divBdr>
                        <w:top w:val="none" w:sz="0" w:space="0" w:color="auto"/>
                        <w:left w:val="none" w:sz="0" w:space="0" w:color="auto"/>
                        <w:bottom w:val="none" w:sz="0" w:space="0" w:color="auto"/>
                        <w:right w:val="none" w:sz="0" w:space="0" w:color="auto"/>
                      </w:divBdr>
                    </w:div>
                    <w:div w:id="1205483378">
                      <w:marLeft w:val="750"/>
                      <w:marRight w:val="0"/>
                      <w:marTop w:val="0"/>
                      <w:marBottom w:val="0"/>
                      <w:divBdr>
                        <w:top w:val="none" w:sz="0" w:space="0" w:color="auto"/>
                        <w:left w:val="none" w:sz="0" w:space="0" w:color="auto"/>
                        <w:bottom w:val="none" w:sz="0" w:space="0" w:color="auto"/>
                        <w:right w:val="none" w:sz="0" w:space="0" w:color="auto"/>
                      </w:divBdr>
                    </w:div>
                  </w:divsChild>
                </w:div>
                <w:div w:id="1365984172">
                  <w:marLeft w:val="300"/>
                  <w:marRight w:val="0"/>
                  <w:marTop w:val="75"/>
                  <w:marBottom w:val="0"/>
                  <w:divBdr>
                    <w:top w:val="none" w:sz="0" w:space="0" w:color="auto"/>
                    <w:left w:val="none" w:sz="0" w:space="0" w:color="auto"/>
                    <w:bottom w:val="none" w:sz="0" w:space="0" w:color="auto"/>
                    <w:right w:val="none" w:sz="0" w:space="0" w:color="auto"/>
                  </w:divBdr>
                </w:div>
                <w:div w:id="41485931">
                  <w:marLeft w:val="300"/>
                  <w:marRight w:val="0"/>
                  <w:marTop w:val="75"/>
                  <w:marBottom w:val="0"/>
                  <w:divBdr>
                    <w:top w:val="none" w:sz="0" w:space="0" w:color="auto"/>
                    <w:left w:val="none" w:sz="0" w:space="0" w:color="auto"/>
                    <w:bottom w:val="none" w:sz="0" w:space="0" w:color="auto"/>
                    <w:right w:val="none" w:sz="0" w:space="0" w:color="auto"/>
                  </w:divBdr>
                  <w:divsChild>
                    <w:div w:id="903222096">
                      <w:marLeft w:val="750"/>
                      <w:marRight w:val="0"/>
                      <w:marTop w:val="0"/>
                      <w:marBottom w:val="0"/>
                      <w:divBdr>
                        <w:top w:val="none" w:sz="0" w:space="0" w:color="auto"/>
                        <w:left w:val="none" w:sz="0" w:space="0" w:color="auto"/>
                        <w:bottom w:val="none" w:sz="0" w:space="0" w:color="auto"/>
                        <w:right w:val="none" w:sz="0" w:space="0" w:color="auto"/>
                      </w:divBdr>
                    </w:div>
                  </w:divsChild>
                </w:div>
                <w:div w:id="624970156">
                  <w:marLeft w:val="300"/>
                  <w:marRight w:val="0"/>
                  <w:marTop w:val="75"/>
                  <w:marBottom w:val="0"/>
                  <w:divBdr>
                    <w:top w:val="none" w:sz="0" w:space="0" w:color="auto"/>
                    <w:left w:val="none" w:sz="0" w:space="0" w:color="auto"/>
                    <w:bottom w:val="none" w:sz="0" w:space="0" w:color="auto"/>
                    <w:right w:val="none" w:sz="0" w:space="0" w:color="auto"/>
                  </w:divBdr>
                  <w:divsChild>
                    <w:div w:id="1254432691">
                      <w:marLeft w:val="750"/>
                      <w:marRight w:val="0"/>
                      <w:marTop w:val="0"/>
                      <w:marBottom w:val="0"/>
                      <w:divBdr>
                        <w:top w:val="none" w:sz="0" w:space="0" w:color="auto"/>
                        <w:left w:val="none" w:sz="0" w:space="0" w:color="auto"/>
                        <w:bottom w:val="none" w:sz="0" w:space="0" w:color="auto"/>
                        <w:right w:val="none" w:sz="0" w:space="0" w:color="auto"/>
                      </w:divBdr>
                    </w:div>
                  </w:divsChild>
                </w:div>
                <w:div w:id="1655992260">
                  <w:marLeft w:val="300"/>
                  <w:marRight w:val="0"/>
                  <w:marTop w:val="75"/>
                  <w:marBottom w:val="0"/>
                  <w:divBdr>
                    <w:top w:val="none" w:sz="0" w:space="0" w:color="auto"/>
                    <w:left w:val="none" w:sz="0" w:space="0" w:color="auto"/>
                    <w:bottom w:val="none" w:sz="0" w:space="0" w:color="auto"/>
                    <w:right w:val="none" w:sz="0" w:space="0" w:color="auto"/>
                  </w:divBdr>
                  <w:divsChild>
                    <w:div w:id="2090423455">
                      <w:marLeft w:val="750"/>
                      <w:marRight w:val="0"/>
                      <w:marTop w:val="0"/>
                      <w:marBottom w:val="0"/>
                      <w:divBdr>
                        <w:top w:val="none" w:sz="0" w:space="0" w:color="auto"/>
                        <w:left w:val="none" w:sz="0" w:space="0" w:color="auto"/>
                        <w:bottom w:val="none" w:sz="0" w:space="0" w:color="auto"/>
                        <w:right w:val="none" w:sz="0" w:space="0" w:color="auto"/>
                      </w:divBdr>
                    </w:div>
                    <w:div w:id="60254494">
                      <w:marLeft w:val="750"/>
                      <w:marRight w:val="0"/>
                      <w:marTop w:val="0"/>
                      <w:marBottom w:val="0"/>
                      <w:divBdr>
                        <w:top w:val="none" w:sz="0" w:space="0" w:color="auto"/>
                        <w:left w:val="none" w:sz="0" w:space="0" w:color="auto"/>
                        <w:bottom w:val="none" w:sz="0" w:space="0" w:color="auto"/>
                        <w:right w:val="none" w:sz="0" w:space="0" w:color="auto"/>
                      </w:divBdr>
                    </w:div>
                    <w:div w:id="1193609442">
                      <w:marLeft w:val="750"/>
                      <w:marRight w:val="0"/>
                      <w:marTop w:val="0"/>
                      <w:marBottom w:val="0"/>
                      <w:divBdr>
                        <w:top w:val="none" w:sz="0" w:space="0" w:color="auto"/>
                        <w:left w:val="none" w:sz="0" w:space="0" w:color="auto"/>
                        <w:bottom w:val="none" w:sz="0" w:space="0" w:color="auto"/>
                        <w:right w:val="none" w:sz="0" w:space="0" w:color="auto"/>
                      </w:divBdr>
                    </w:div>
                    <w:div w:id="15799051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78097100">
              <w:marLeft w:val="0"/>
              <w:marRight w:val="0"/>
              <w:marTop w:val="150"/>
              <w:marBottom w:val="150"/>
              <w:divBdr>
                <w:top w:val="none" w:sz="0" w:space="0" w:color="auto"/>
                <w:left w:val="none" w:sz="0" w:space="0" w:color="auto"/>
                <w:bottom w:val="none" w:sz="0" w:space="0" w:color="auto"/>
                <w:right w:val="none" w:sz="0" w:space="0" w:color="auto"/>
              </w:divBdr>
              <w:divsChild>
                <w:div w:id="1665161522">
                  <w:marLeft w:val="300"/>
                  <w:marRight w:val="0"/>
                  <w:marTop w:val="75"/>
                  <w:marBottom w:val="0"/>
                  <w:divBdr>
                    <w:top w:val="none" w:sz="0" w:space="0" w:color="auto"/>
                    <w:left w:val="none" w:sz="0" w:space="0" w:color="auto"/>
                    <w:bottom w:val="none" w:sz="0" w:space="0" w:color="auto"/>
                    <w:right w:val="none" w:sz="0" w:space="0" w:color="auto"/>
                  </w:divBdr>
                  <w:divsChild>
                    <w:div w:id="965088694">
                      <w:marLeft w:val="750"/>
                      <w:marRight w:val="0"/>
                      <w:marTop w:val="0"/>
                      <w:marBottom w:val="0"/>
                      <w:divBdr>
                        <w:top w:val="none" w:sz="0" w:space="0" w:color="auto"/>
                        <w:left w:val="none" w:sz="0" w:space="0" w:color="auto"/>
                        <w:bottom w:val="none" w:sz="0" w:space="0" w:color="auto"/>
                        <w:right w:val="none" w:sz="0" w:space="0" w:color="auto"/>
                      </w:divBdr>
                    </w:div>
                  </w:divsChild>
                </w:div>
                <w:div w:id="1743486797">
                  <w:marLeft w:val="300"/>
                  <w:marRight w:val="0"/>
                  <w:marTop w:val="75"/>
                  <w:marBottom w:val="0"/>
                  <w:divBdr>
                    <w:top w:val="none" w:sz="0" w:space="0" w:color="auto"/>
                    <w:left w:val="none" w:sz="0" w:space="0" w:color="auto"/>
                    <w:bottom w:val="none" w:sz="0" w:space="0" w:color="auto"/>
                    <w:right w:val="none" w:sz="0" w:space="0" w:color="auto"/>
                  </w:divBdr>
                </w:div>
                <w:div w:id="1741365916">
                  <w:marLeft w:val="300"/>
                  <w:marRight w:val="0"/>
                  <w:marTop w:val="75"/>
                  <w:marBottom w:val="0"/>
                  <w:divBdr>
                    <w:top w:val="none" w:sz="0" w:space="0" w:color="auto"/>
                    <w:left w:val="none" w:sz="0" w:space="0" w:color="auto"/>
                    <w:bottom w:val="none" w:sz="0" w:space="0" w:color="auto"/>
                    <w:right w:val="none" w:sz="0" w:space="0" w:color="auto"/>
                  </w:divBdr>
                </w:div>
                <w:div w:id="752169490">
                  <w:marLeft w:val="300"/>
                  <w:marRight w:val="0"/>
                  <w:marTop w:val="75"/>
                  <w:marBottom w:val="0"/>
                  <w:divBdr>
                    <w:top w:val="none" w:sz="0" w:space="0" w:color="auto"/>
                    <w:left w:val="none" w:sz="0" w:space="0" w:color="auto"/>
                    <w:bottom w:val="none" w:sz="0" w:space="0" w:color="auto"/>
                    <w:right w:val="none" w:sz="0" w:space="0" w:color="auto"/>
                  </w:divBdr>
                  <w:divsChild>
                    <w:div w:id="1130824699">
                      <w:marLeft w:val="750"/>
                      <w:marRight w:val="0"/>
                      <w:marTop w:val="0"/>
                      <w:marBottom w:val="0"/>
                      <w:divBdr>
                        <w:top w:val="none" w:sz="0" w:space="0" w:color="auto"/>
                        <w:left w:val="none" w:sz="0" w:space="0" w:color="auto"/>
                        <w:bottom w:val="none" w:sz="0" w:space="0" w:color="auto"/>
                        <w:right w:val="none" w:sz="0" w:space="0" w:color="auto"/>
                      </w:divBdr>
                    </w:div>
                  </w:divsChild>
                </w:div>
                <w:div w:id="376466580">
                  <w:marLeft w:val="300"/>
                  <w:marRight w:val="0"/>
                  <w:marTop w:val="75"/>
                  <w:marBottom w:val="0"/>
                  <w:divBdr>
                    <w:top w:val="none" w:sz="0" w:space="0" w:color="auto"/>
                    <w:left w:val="none" w:sz="0" w:space="0" w:color="auto"/>
                    <w:bottom w:val="none" w:sz="0" w:space="0" w:color="auto"/>
                    <w:right w:val="none" w:sz="0" w:space="0" w:color="auto"/>
                  </w:divBdr>
                  <w:divsChild>
                    <w:div w:id="2125533133">
                      <w:marLeft w:val="750"/>
                      <w:marRight w:val="0"/>
                      <w:marTop w:val="0"/>
                      <w:marBottom w:val="0"/>
                      <w:divBdr>
                        <w:top w:val="none" w:sz="0" w:space="0" w:color="auto"/>
                        <w:left w:val="none" w:sz="0" w:space="0" w:color="auto"/>
                        <w:bottom w:val="none" w:sz="0" w:space="0" w:color="auto"/>
                        <w:right w:val="none" w:sz="0" w:space="0" w:color="auto"/>
                      </w:divBdr>
                    </w:div>
                    <w:div w:id="899091948">
                      <w:marLeft w:val="750"/>
                      <w:marRight w:val="0"/>
                      <w:marTop w:val="0"/>
                      <w:marBottom w:val="0"/>
                      <w:divBdr>
                        <w:top w:val="none" w:sz="0" w:space="0" w:color="auto"/>
                        <w:left w:val="none" w:sz="0" w:space="0" w:color="auto"/>
                        <w:bottom w:val="none" w:sz="0" w:space="0" w:color="auto"/>
                        <w:right w:val="none" w:sz="0" w:space="0" w:color="auto"/>
                      </w:divBdr>
                    </w:div>
                  </w:divsChild>
                </w:div>
                <w:div w:id="1910114787">
                  <w:marLeft w:val="300"/>
                  <w:marRight w:val="0"/>
                  <w:marTop w:val="75"/>
                  <w:marBottom w:val="0"/>
                  <w:divBdr>
                    <w:top w:val="none" w:sz="0" w:space="0" w:color="auto"/>
                    <w:left w:val="none" w:sz="0" w:space="0" w:color="auto"/>
                    <w:bottom w:val="none" w:sz="0" w:space="0" w:color="auto"/>
                    <w:right w:val="none" w:sz="0" w:space="0" w:color="auto"/>
                  </w:divBdr>
                  <w:divsChild>
                    <w:div w:id="607397770">
                      <w:marLeft w:val="750"/>
                      <w:marRight w:val="0"/>
                      <w:marTop w:val="0"/>
                      <w:marBottom w:val="0"/>
                      <w:divBdr>
                        <w:top w:val="none" w:sz="0" w:space="0" w:color="auto"/>
                        <w:left w:val="none" w:sz="0" w:space="0" w:color="auto"/>
                        <w:bottom w:val="none" w:sz="0" w:space="0" w:color="auto"/>
                        <w:right w:val="none" w:sz="0" w:space="0" w:color="auto"/>
                      </w:divBdr>
                    </w:div>
                  </w:divsChild>
                </w:div>
                <w:div w:id="371224297">
                  <w:marLeft w:val="300"/>
                  <w:marRight w:val="0"/>
                  <w:marTop w:val="75"/>
                  <w:marBottom w:val="0"/>
                  <w:divBdr>
                    <w:top w:val="none" w:sz="0" w:space="0" w:color="auto"/>
                    <w:left w:val="none" w:sz="0" w:space="0" w:color="auto"/>
                    <w:bottom w:val="none" w:sz="0" w:space="0" w:color="auto"/>
                    <w:right w:val="none" w:sz="0" w:space="0" w:color="auto"/>
                  </w:divBdr>
                  <w:divsChild>
                    <w:div w:id="13315665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42074">
      <w:bodyDiv w:val="1"/>
      <w:marLeft w:val="0"/>
      <w:marRight w:val="0"/>
      <w:marTop w:val="0"/>
      <w:marBottom w:val="0"/>
      <w:divBdr>
        <w:top w:val="none" w:sz="0" w:space="0" w:color="auto"/>
        <w:left w:val="none" w:sz="0" w:space="0" w:color="auto"/>
        <w:bottom w:val="none" w:sz="0" w:space="0" w:color="auto"/>
        <w:right w:val="none" w:sz="0" w:space="0" w:color="auto"/>
      </w:divBdr>
      <w:divsChild>
        <w:div w:id="447744261">
          <w:marLeft w:val="0"/>
          <w:marRight w:val="0"/>
          <w:marTop w:val="0"/>
          <w:marBottom w:val="0"/>
          <w:divBdr>
            <w:top w:val="none" w:sz="0" w:space="0" w:color="auto"/>
            <w:left w:val="none" w:sz="0" w:space="0" w:color="auto"/>
            <w:bottom w:val="none" w:sz="0" w:space="0" w:color="auto"/>
            <w:right w:val="none" w:sz="0" w:space="0" w:color="auto"/>
          </w:divBdr>
          <w:divsChild>
            <w:div w:id="301614910">
              <w:marLeft w:val="0"/>
              <w:marRight w:val="0"/>
              <w:marTop w:val="150"/>
              <w:marBottom w:val="150"/>
              <w:divBdr>
                <w:top w:val="none" w:sz="0" w:space="0" w:color="auto"/>
                <w:left w:val="none" w:sz="0" w:space="0" w:color="auto"/>
                <w:bottom w:val="none" w:sz="0" w:space="0" w:color="auto"/>
                <w:right w:val="none" w:sz="0" w:space="0" w:color="auto"/>
              </w:divBdr>
              <w:divsChild>
                <w:div w:id="1969236429">
                  <w:marLeft w:val="300"/>
                  <w:marRight w:val="0"/>
                  <w:marTop w:val="75"/>
                  <w:marBottom w:val="0"/>
                  <w:divBdr>
                    <w:top w:val="none" w:sz="0" w:space="0" w:color="auto"/>
                    <w:left w:val="none" w:sz="0" w:space="0" w:color="auto"/>
                    <w:bottom w:val="none" w:sz="0" w:space="0" w:color="auto"/>
                    <w:right w:val="none" w:sz="0" w:space="0" w:color="auto"/>
                  </w:divBdr>
                  <w:divsChild>
                    <w:div w:id="73168804">
                      <w:marLeft w:val="750"/>
                      <w:marRight w:val="0"/>
                      <w:marTop w:val="0"/>
                      <w:marBottom w:val="0"/>
                      <w:divBdr>
                        <w:top w:val="none" w:sz="0" w:space="0" w:color="auto"/>
                        <w:left w:val="none" w:sz="0" w:space="0" w:color="auto"/>
                        <w:bottom w:val="none" w:sz="0" w:space="0" w:color="auto"/>
                        <w:right w:val="none" w:sz="0" w:space="0" w:color="auto"/>
                      </w:divBdr>
                    </w:div>
                  </w:divsChild>
                </w:div>
                <w:div w:id="999311326">
                  <w:marLeft w:val="300"/>
                  <w:marRight w:val="0"/>
                  <w:marTop w:val="75"/>
                  <w:marBottom w:val="0"/>
                  <w:divBdr>
                    <w:top w:val="none" w:sz="0" w:space="0" w:color="auto"/>
                    <w:left w:val="none" w:sz="0" w:space="0" w:color="auto"/>
                    <w:bottom w:val="none" w:sz="0" w:space="0" w:color="auto"/>
                    <w:right w:val="none" w:sz="0" w:space="0" w:color="auto"/>
                  </w:divBdr>
                  <w:divsChild>
                    <w:div w:id="942491795">
                      <w:marLeft w:val="750"/>
                      <w:marRight w:val="0"/>
                      <w:marTop w:val="0"/>
                      <w:marBottom w:val="0"/>
                      <w:divBdr>
                        <w:top w:val="none" w:sz="0" w:space="0" w:color="auto"/>
                        <w:left w:val="none" w:sz="0" w:space="0" w:color="auto"/>
                        <w:bottom w:val="none" w:sz="0" w:space="0" w:color="auto"/>
                        <w:right w:val="none" w:sz="0" w:space="0" w:color="auto"/>
                      </w:divBdr>
                    </w:div>
                    <w:div w:id="1367297333">
                      <w:marLeft w:val="750"/>
                      <w:marRight w:val="0"/>
                      <w:marTop w:val="0"/>
                      <w:marBottom w:val="0"/>
                      <w:divBdr>
                        <w:top w:val="none" w:sz="0" w:space="0" w:color="auto"/>
                        <w:left w:val="none" w:sz="0" w:space="0" w:color="auto"/>
                        <w:bottom w:val="none" w:sz="0" w:space="0" w:color="auto"/>
                        <w:right w:val="none" w:sz="0" w:space="0" w:color="auto"/>
                      </w:divBdr>
                    </w:div>
                    <w:div w:id="2009869844">
                      <w:marLeft w:val="750"/>
                      <w:marRight w:val="0"/>
                      <w:marTop w:val="0"/>
                      <w:marBottom w:val="0"/>
                      <w:divBdr>
                        <w:top w:val="none" w:sz="0" w:space="0" w:color="auto"/>
                        <w:left w:val="none" w:sz="0" w:space="0" w:color="auto"/>
                        <w:bottom w:val="none" w:sz="0" w:space="0" w:color="auto"/>
                        <w:right w:val="none" w:sz="0" w:space="0" w:color="auto"/>
                      </w:divBdr>
                    </w:div>
                  </w:divsChild>
                </w:div>
                <w:div w:id="880744288">
                  <w:marLeft w:val="300"/>
                  <w:marRight w:val="0"/>
                  <w:marTop w:val="75"/>
                  <w:marBottom w:val="0"/>
                  <w:divBdr>
                    <w:top w:val="none" w:sz="0" w:space="0" w:color="auto"/>
                    <w:left w:val="none" w:sz="0" w:space="0" w:color="auto"/>
                    <w:bottom w:val="none" w:sz="0" w:space="0" w:color="auto"/>
                    <w:right w:val="none" w:sz="0" w:space="0" w:color="auto"/>
                  </w:divBdr>
                  <w:divsChild>
                    <w:div w:id="689795058">
                      <w:marLeft w:val="750"/>
                      <w:marRight w:val="0"/>
                      <w:marTop w:val="0"/>
                      <w:marBottom w:val="0"/>
                      <w:divBdr>
                        <w:top w:val="none" w:sz="0" w:space="0" w:color="auto"/>
                        <w:left w:val="none" w:sz="0" w:space="0" w:color="auto"/>
                        <w:bottom w:val="none" w:sz="0" w:space="0" w:color="auto"/>
                        <w:right w:val="none" w:sz="0" w:space="0" w:color="auto"/>
                      </w:divBdr>
                    </w:div>
                  </w:divsChild>
                </w:div>
                <w:div w:id="1186946999">
                  <w:marLeft w:val="300"/>
                  <w:marRight w:val="0"/>
                  <w:marTop w:val="75"/>
                  <w:marBottom w:val="0"/>
                  <w:divBdr>
                    <w:top w:val="none" w:sz="0" w:space="0" w:color="auto"/>
                    <w:left w:val="none" w:sz="0" w:space="0" w:color="auto"/>
                    <w:bottom w:val="none" w:sz="0" w:space="0" w:color="auto"/>
                    <w:right w:val="none" w:sz="0" w:space="0" w:color="auto"/>
                  </w:divBdr>
                  <w:divsChild>
                    <w:div w:id="14532086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54449985">
              <w:marLeft w:val="0"/>
              <w:marRight w:val="0"/>
              <w:marTop w:val="150"/>
              <w:marBottom w:val="150"/>
              <w:divBdr>
                <w:top w:val="none" w:sz="0" w:space="0" w:color="auto"/>
                <w:left w:val="none" w:sz="0" w:space="0" w:color="auto"/>
                <w:bottom w:val="none" w:sz="0" w:space="0" w:color="auto"/>
                <w:right w:val="none" w:sz="0" w:space="0" w:color="auto"/>
              </w:divBdr>
              <w:divsChild>
                <w:div w:id="566648737">
                  <w:marLeft w:val="300"/>
                  <w:marRight w:val="0"/>
                  <w:marTop w:val="75"/>
                  <w:marBottom w:val="0"/>
                  <w:divBdr>
                    <w:top w:val="none" w:sz="0" w:space="0" w:color="auto"/>
                    <w:left w:val="none" w:sz="0" w:space="0" w:color="auto"/>
                    <w:bottom w:val="none" w:sz="0" w:space="0" w:color="auto"/>
                    <w:right w:val="none" w:sz="0" w:space="0" w:color="auto"/>
                  </w:divBdr>
                </w:div>
                <w:div w:id="2078168935">
                  <w:marLeft w:val="300"/>
                  <w:marRight w:val="0"/>
                  <w:marTop w:val="75"/>
                  <w:marBottom w:val="0"/>
                  <w:divBdr>
                    <w:top w:val="none" w:sz="0" w:space="0" w:color="auto"/>
                    <w:left w:val="none" w:sz="0" w:space="0" w:color="auto"/>
                    <w:bottom w:val="none" w:sz="0" w:space="0" w:color="auto"/>
                    <w:right w:val="none" w:sz="0" w:space="0" w:color="auto"/>
                  </w:divBdr>
                  <w:divsChild>
                    <w:div w:id="1075084981">
                      <w:marLeft w:val="750"/>
                      <w:marRight w:val="0"/>
                      <w:marTop w:val="0"/>
                      <w:marBottom w:val="0"/>
                      <w:divBdr>
                        <w:top w:val="none" w:sz="0" w:space="0" w:color="auto"/>
                        <w:left w:val="none" w:sz="0" w:space="0" w:color="auto"/>
                        <w:bottom w:val="none" w:sz="0" w:space="0" w:color="auto"/>
                        <w:right w:val="none" w:sz="0" w:space="0" w:color="auto"/>
                      </w:divBdr>
                    </w:div>
                    <w:div w:id="372853541">
                      <w:marLeft w:val="750"/>
                      <w:marRight w:val="0"/>
                      <w:marTop w:val="0"/>
                      <w:marBottom w:val="0"/>
                      <w:divBdr>
                        <w:top w:val="none" w:sz="0" w:space="0" w:color="auto"/>
                        <w:left w:val="none" w:sz="0" w:space="0" w:color="auto"/>
                        <w:bottom w:val="none" w:sz="0" w:space="0" w:color="auto"/>
                        <w:right w:val="none" w:sz="0" w:space="0" w:color="auto"/>
                      </w:divBdr>
                    </w:div>
                  </w:divsChild>
                </w:div>
                <w:div w:id="133329625">
                  <w:marLeft w:val="300"/>
                  <w:marRight w:val="0"/>
                  <w:marTop w:val="75"/>
                  <w:marBottom w:val="0"/>
                  <w:divBdr>
                    <w:top w:val="none" w:sz="0" w:space="0" w:color="auto"/>
                    <w:left w:val="none" w:sz="0" w:space="0" w:color="auto"/>
                    <w:bottom w:val="none" w:sz="0" w:space="0" w:color="auto"/>
                    <w:right w:val="none" w:sz="0" w:space="0" w:color="auto"/>
                  </w:divBdr>
                  <w:divsChild>
                    <w:div w:id="606544378">
                      <w:marLeft w:val="750"/>
                      <w:marRight w:val="0"/>
                      <w:marTop w:val="0"/>
                      <w:marBottom w:val="0"/>
                      <w:divBdr>
                        <w:top w:val="none" w:sz="0" w:space="0" w:color="auto"/>
                        <w:left w:val="none" w:sz="0" w:space="0" w:color="auto"/>
                        <w:bottom w:val="none" w:sz="0" w:space="0" w:color="auto"/>
                        <w:right w:val="none" w:sz="0" w:space="0" w:color="auto"/>
                      </w:divBdr>
                    </w:div>
                  </w:divsChild>
                </w:div>
                <w:div w:id="1041058380">
                  <w:marLeft w:val="300"/>
                  <w:marRight w:val="0"/>
                  <w:marTop w:val="75"/>
                  <w:marBottom w:val="0"/>
                  <w:divBdr>
                    <w:top w:val="none" w:sz="0" w:space="0" w:color="auto"/>
                    <w:left w:val="none" w:sz="0" w:space="0" w:color="auto"/>
                    <w:bottom w:val="none" w:sz="0" w:space="0" w:color="auto"/>
                    <w:right w:val="none" w:sz="0" w:space="0" w:color="auto"/>
                  </w:divBdr>
                  <w:divsChild>
                    <w:div w:id="103312803">
                      <w:marLeft w:val="750"/>
                      <w:marRight w:val="0"/>
                      <w:marTop w:val="0"/>
                      <w:marBottom w:val="0"/>
                      <w:divBdr>
                        <w:top w:val="none" w:sz="0" w:space="0" w:color="auto"/>
                        <w:left w:val="none" w:sz="0" w:space="0" w:color="auto"/>
                        <w:bottom w:val="none" w:sz="0" w:space="0" w:color="auto"/>
                        <w:right w:val="none" w:sz="0" w:space="0" w:color="auto"/>
                      </w:divBdr>
                    </w:div>
                  </w:divsChild>
                </w:div>
                <w:div w:id="1521359626">
                  <w:marLeft w:val="300"/>
                  <w:marRight w:val="0"/>
                  <w:marTop w:val="75"/>
                  <w:marBottom w:val="0"/>
                  <w:divBdr>
                    <w:top w:val="none" w:sz="0" w:space="0" w:color="auto"/>
                    <w:left w:val="none" w:sz="0" w:space="0" w:color="auto"/>
                    <w:bottom w:val="none" w:sz="0" w:space="0" w:color="auto"/>
                    <w:right w:val="none" w:sz="0" w:space="0" w:color="auto"/>
                  </w:divBdr>
                  <w:divsChild>
                    <w:div w:id="1412700454">
                      <w:marLeft w:val="750"/>
                      <w:marRight w:val="0"/>
                      <w:marTop w:val="0"/>
                      <w:marBottom w:val="0"/>
                      <w:divBdr>
                        <w:top w:val="none" w:sz="0" w:space="0" w:color="auto"/>
                        <w:left w:val="none" w:sz="0" w:space="0" w:color="auto"/>
                        <w:bottom w:val="none" w:sz="0" w:space="0" w:color="auto"/>
                        <w:right w:val="none" w:sz="0" w:space="0" w:color="auto"/>
                      </w:divBdr>
                    </w:div>
                  </w:divsChild>
                </w:div>
                <w:div w:id="1626039228">
                  <w:marLeft w:val="300"/>
                  <w:marRight w:val="0"/>
                  <w:marTop w:val="75"/>
                  <w:marBottom w:val="0"/>
                  <w:divBdr>
                    <w:top w:val="none" w:sz="0" w:space="0" w:color="auto"/>
                    <w:left w:val="none" w:sz="0" w:space="0" w:color="auto"/>
                    <w:bottom w:val="none" w:sz="0" w:space="0" w:color="auto"/>
                    <w:right w:val="none" w:sz="0" w:space="0" w:color="auto"/>
                  </w:divBdr>
                  <w:divsChild>
                    <w:div w:id="1449204003">
                      <w:marLeft w:val="750"/>
                      <w:marRight w:val="0"/>
                      <w:marTop w:val="0"/>
                      <w:marBottom w:val="0"/>
                      <w:divBdr>
                        <w:top w:val="none" w:sz="0" w:space="0" w:color="auto"/>
                        <w:left w:val="none" w:sz="0" w:space="0" w:color="auto"/>
                        <w:bottom w:val="none" w:sz="0" w:space="0" w:color="auto"/>
                        <w:right w:val="none" w:sz="0" w:space="0" w:color="auto"/>
                      </w:divBdr>
                    </w:div>
                  </w:divsChild>
                </w:div>
                <w:div w:id="72237298">
                  <w:marLeft w:val="300"/>
                  <w:marRight w:val="0"/>
                  <w:marTop w:val="75"/>
                  <w:marBottom w:val="0"/>
                  <w:divBdr>
                    <w:top w:val="none" w:sz="0" w:space="0" w:color="auto"/>
                    <w:left w:val="none" w:sz="0" w:space="0" w:color="auto"/>
                    <w:bottom w:val="none" w:sz="0" w:space="0" w:color="auto"/>
                    <w:right w:val="none" w:sz="0" w:space="0" w:color="auto"/>
                  </w:divBdr>
                  <w:divsChild>
                    <w:div w:id="1317957391">
                      <w:marLeft w:val="750"/>
                      <w:marRight w:val="0"/>
                      <w:marTop w:val="0"/>
                      <w:marBottom w:val="0"/>
                      <w:divBdr>
                        <w:top w:val="none" w:sz="0" w:space="0" w:color="auto"/>
                        <w:left w:val="none" w:sz="0" w:space="0" w:color="auto"/>
                        <w:bottom w:val="none" w:sz="0" w:space="0" w:color="auto"/>
                        <w:right w:val="none" w:sz="0" w:space="0" w:color="auto"/>
                      </w:divBdr>
                    </w:div>
                    <w:div w:id="850071033">
                      <w:marLeft w:val="750"/>
                      <w:marRight w:val="0"/>
                      <w:marTop w:val="0"/>
                      <w:marBottom w:val="0"/>
                      <w:divBdr>
                        <w:top w:val="none" w:sz="0" w:space="0" w:color="auto"/>
                        <w:left w:val="none" w:sz="0" w:space="0" w:color="auto"/>
                        <w:bottom w:val="none" w:sz="0" w:space="0" w:color="auto"/>
                        <w:right w:val="none" w:sz="0" w:space="0" w:color="auto"/>
                      </w:divBdr>
                    </w:div>
                  </w:divsChild>
                </w:div>
                <w:div w:id="695236484">
                  <w:marLeft w:val="300"/>
                  <w:marRight w:val="0"/>
                  <w:marTop w:val="75"/>
                  <w:marBottom w:val="0"/>
                  <w:divBdr>
                    <w:top w:val="none" w:sz="0" w:space="0" w:color="auto"/>
                    <w:left w:val="none" w:sz="0" w:space="0" w:color="auto"/>
                    <w:bottom w:val="none" w:sz="0" w:space="0" w:color="auto"/>
                    <w:right w:val="none" w:sz="0" w:space="0" w:color="auto"/>
                  </w:divBdr>
                </w:div>
                <w:div w:id="1460756729">
                  <w:marLeft w:val="300"/>
                  <w:marRight w:val="0"/>
                  <w:marTop w:val="75"/>
                  <w:marBottom w:val="0"/>
                  <w:divBdr>
                    <w:top w:val="none" w:sz="0" w:space="0" w:color="auto"/>
                    <w:left w:val="none" w:sz="0" w:space="0" w:color="auto"/>
                    <w:bottom w:val="none" w:sz="0" w:space="0" w:color="auto"/>
                    <w:right w:val="none" w:sz="0" w:space="0" w:color="auto"/>
                  </w:divBdr>
                  <w:divsChild>
                    <w:div w:id="818612471">
                      <w:marLeft w:val="750"/>
                      <w:marRight w:val="0"/>
                      <w:marTop w:val="0"/>
                      <w:marBottom w:val="0"/>
                      <w:divBdr>
                        <w:top w:val="none" w:sz="0" w:space="0" w:color="auto"/>
                        <w:left w:val="none" w:sz="0" w:space="0" w:color="auto"/>
                        <w:bottom w:val="none" w:sz="0" w:space="0" w:color="auto"/>
                        <w:right w:val="none" w:sz="0" w:space="0" w:color="auto"/>
                      </w:divBdr>
                    </w:div>
                    <w:div w:id="38862980">
                      <w:marLeft w:val="750"/>
                      <w:marRight w:val="0"/>
                      <w:marTop w:val="0"/>
                      <w:marBottom w:val="0"/>
                      <w:divBdr>
                        <w:top w:val="none" w:sz="0" w:space="0" w:color="auto"/>
                        <w:left w:val="none" w:sz="0" w:space="0" w:color="auto"/>
                        <w:bottom w:val="none" w:sz="0" w:space="0" w:color="auto"/>
                        <w:right w:val="none" w:sz="0" w:space="0" w:color="auto"/>
                      </w:divBdr>
                    </w:div>
                  </w:divsChild>
                </w:div>
                <w:div w:id="755247447">
                  <w:marLeft w:val="300"/>
                  <w:marRight w:val="0"/>
                  <w:marTop w:val="75"/>
                  <w:marBottom w:val="0"/>
                  <w:divBdr>
                    <w:top w:val="none" w:sz="0" w:space="0" w:color="auto"/>
                    <w:left w:val="none" w:sz="0" w:space="0" w:color="auto"/>
                    <w:bottom w:val="none" w:sz="0" w:space="0" w:color="auto"/>
                    <w:right w:val="none" w:sz="0" w:space="0" w:color="auto"/>
                  </w:divBdr>
                  <w:divsChild>
                    <w:div w:id="1483043852">
                      <w:marLeft w:val="750"/>
                      <w:marRight w:val="0"/>
                      <w:marTop w:val="0"/>
                      <w:marBottom w:val="0"/>
                      <w:divBdr>
                        <w:top w:val="none" w:sz="0" w:space="0" w:color="auto"/>
                        <w:left w:val="none" w:sz="0" w:space="0" w:color="auto"/>
                        <w:bottom w:val="none" w:sz="0" w:space="0" w:color="auto"/>
                        <w:right w:val="none" w:sz="0" w:space="0" w:color="auto"/>
                      </w:divBdr>
                    </w:div>
                  </w:divsChild>
                </w:div>
                <w:div w:id="616983655">
                  <w:marLeft w:val="300"/>
                  <w:marRight w:val="0"/>
                  <w:marTop w:val="75"/>
                  <w:marBottom w:val="0"/>
                  <w:divBdr>
                    <w:top w:val="none" w:sz="0" w:space="0" w:color="auto"/>
                    <w:left w:val="none" w:sz="0" w:space="0" w:color="auto"/>
                    <w:bottom w:val="none" w:sz="0" w:space="0" w:color="auto"/>
                    <w:right w:val="none" w:sz="0" w:space="0" w:color="auto"/>
                  </w:divBdr>
                  <w:divsChild>
                    <w:div w:id="1986272552">
                      <w:marLeft w:val="750"/>
                      <w:marRight w:val="0"/>
                      <w:marTop w:val="0"/>
                      <w:marBottom w:val="0"/>
                      <w:divBdr>
                        <w:top w:val="none" w:sz="0" w:space="0" w:color="auto"/>
                        <w:left w:val="none" w:sz="0" w:space="0" w:color="auto"/>
                        <w:bottom w:val="none" w:sz="0" w:space="0" w:color="auto"/>
                        <w:right w:val="none" w:sz="0" w:space="0" w:color="auto"/>
                      </w:divBdr>
                    </w:div>
                  </w:divsChild>
                </w:div>
                <w:div w:id="1966963957">
                  <w:marLeft w:val="300"/>
                  <w:marRight w:val="0"/>
                  <w:marTop w:val="75"/>
                  <w:marBottom w:val="0"/>
                  <w:divBdr>
                    <w:top w:val="none" w:sz="0" w:space="0" w:color="auto"/>
                    <w:left w:val="none" w:sz="0" w:space="0" w:color="auto"/>
                    <w:bottom w:val="none" w:sz="0" w:space="0" w:color="auto"/>
                    <w:right w:val="none" w:sz="0" w:space="0" w:color="auto"/>
                  </w:divBdr>
                  <w:divsChild>
                    <w:div w:id="1694261171">
                      <w:marLeft w:val="750"/>
                      <w:marRight w:val="0"/>
                      <w:marTop w:val="0"/>
                      <w:marBottom w:val="0"/>
                      <w:divBdr>
                        <w:top w:val="none" w:sz="0" w:space="0" w:color="auto"/>
                        <w:left w:val="none" w:sz="0" w:space="0" w:color="auto"/>
                        <w:bottom w:val="none" w:sz="0" w:space="0" w:color="auto"/>
                        <w:right w:val="none" w:sz="0" w:space="0" w:color="auto"/>
                      </w:divBdr>
                    </w:div>
                  </w:divsChild>
                </w:div>
                <w:div w:id="1065376270">
                  <w:marLeft w:val="300"/>
                  <w:marRight w:val="0"/>
                  <w:marTop w:val="75"/>
                  <w:marBottom w:val="0"/>
                  <w:divBdr>
                    <w:top w:val="none" w:sz="0" w:space="0" w:color="auto"/>
                    <w:left w:val="none" w:sz="0" w:space="0" w:color="auto"/>
                    <w:bottom w:val="none" w:sz="0" w:space="0" w:color="auto"/>
                    <w:right w:val="none" w:sz="0" w:space="0" w:color="auto"/>
                  </w:divBdr>
                  <w:divsChild>
                    <w:div w:id="2105492876">
                      <w:marLeft w:val="750"/>
                      <w:marRight w:val="0"/>
                      <w:marTop w:val="0"/>
                      <w:marBottom w:val="0"/>
                      <w:divBdr>
                        <w:top w:val="none" w:sz="0" w:space="0" w:color="auto"/>
                        <w:left w:val="none" w:sz="0" w:space="0" w:color="auto"/>
                        <w:bottom w:val="none" w:sz="0" w:space="0" w:color="auto"/>
                        <w:right w:val="none" w:sz="0" w:space="0" w:color="auto"/>
                      </w:divBdr>
                    </w:div>
                    <w:div w:id="811215656">
                      <w:marLeft w:val="750"/>
                      <w:marRight w:val="0"/>
                      <w:marTop w:val="0"/>
                      <w:marBottom w:val="0"/>
                      <w:divBdr>
                        <w:top w:val="none" w:sz="0" w:space="0" w:color="auto"/>
                        <w:left w:val="none" w:sz="0" w:space="0" w:color="auto"/>
                        <w:bottom w:val="none" w:sz="0" w:space="0" w:color="auto"/>
                        <w:right w:val="none" w:sz="0" w:space="0" w:color="auto"/>
                      </w:divBdr>
                    </w:div>
                    <w:div w:id="974408184">
                      <w:marLeft w:val="750"/>
                      <w:marRight w:val="0"/>
                      <w:marTop w:val="0"/>
                      <w:marBottom w:val="0"/>
                      <w:divBdr>
                        <w:top w:val="none" w:sz="0" w:space="0" w:color="auto"/>
                        <w:left w:val="none" w:sz="0" w:space="0" w:color="auto"/>
                        <w:bottom w:val="none" w:sz="0" w:space="0" w:color="auto"/>
                        <w:right w:val="none" w:sz="0" w:space="0" w:color="auto"/>
                      </w:divBdr>
                    </w:div>
                  </w:divsChild>
                </w:div>
                <w:div w:id="725252826">
                  <w:marLeft w:val="300"/>
                  <w:marRight w:val="0"/>
                  <w:marTop w:val="75"/>
                  <w:marBottom w:val="0"/>
                  <w:divBdr>
                    <w:top w:val="none" w:sz="0" w:space="0" w:color="auto"/>
                    <w:left w:val="none" w:sz="0" w:space="0" w:color="auto"/>
                    <w:bottom w:val="none" w:sz="0" w:space="0" w:color="auto"/>
                    <w:right w:val="none" w:sz="0" w:space="0" w:color="auto"/>
                  </w:divBdr>
                  <w:divsChild>
                    <w:div w:id="1811897105">
                      <w:marLeft w:val="750"/>
                      <w:marRight w:val="0"/>
                      <w:marTop w:val="0"/>
                      <w:marBottom w:val="0"/>
                      <w:divBdr>
                        <w:top w:val="none" w:sz="0" w:space="0" w:color="auto"/>
                        <w:left w:val="none" w:sz="0" w:space="0" w:color="auto"/>
                        <w:bottom w:val="none" w:sz="0" w:space="0" w:color="auto"/>
                        <w:right w:val="none" w:sz="0" w:space="0" w:color="auto"/>
                      </w:divBdr>
                    </w:div>
                  </w:divsChild>
                </w:div>
                <w:div w:id="1973365667">
                  <w:marLeft w:val="300"/>
                  <w:marRight w:val="0"/>
                  <w:marTop w:val="75"/>
                  <w:marBottom w:val="0"/>
                  <w:divBdr>
                    <w:top w:val="none" w:sz="0" w:space="0" w:color="auto"/>
                    <w:left w:val="none" w:sz="0" w:space="0" w:color="auto"/>
                    <w:bottom w:val="none" w:sz="0" w:space="0" w:color="auto"/>
                    <w:right w:val="none" w:sz="0" w:space="0" w:color="auto"/>
                  </w:divBdr>
                  <w:divsChild>
                    <w:div w:id="926691589">
                      <w:marLeft w:val="750"/>
                      <w:marRight w:val="0"/>
                      <w:marTop w:val="0"/>
                      <w:marBottom w:val="0"/>
                      <w:divBdr>
                        <w:top w:val="none" w:sz="0" w:space="0" w:color="auto"/>
                        <w:left w:val="none" w:sz="0" w:space="0" w:color="auto"/>
                        <w:bottom w:val="none" w:sz="0" w:space="0" w:color="auto"/>
                        <w:right w:val="none" w:sz="0" w:space="0" w:color="auto"/>
                      </w:divBdr>
                    </w:div>
                    <w:div w:id="816729490">
                      <w:marLeft w:val="750"/>
                      <w:marRight w:val="0"/>
                      <w:marTop w:val="0"/>
                      <w:marBottom w:val="0"/>
                      <w:divBdr>
                        <w:top w:val="none" w:sz="0" w:space="0" w:color="auto"/>
                        <w:left w:val="none" w:sz="0" w:space="0" w:color="auto"/>
                        <w:bottom w:val="none" w:sz="0" w:space="0" w:color="auto"/>
                        <w:right w:val="none" w:sz="0" w:space="0" w:color="auto"/>
                      </w:divBdr>
                    </w:div>
                  </w:divsChild>
                </w:div>
                <w:div w:id="366220572">
                  <w:marLeft w:val="300"/>
                  <w:marRight w:val="0"/>
                  <w:marTop w:val="75"/>
                  <w:marBottom w:val="0"/>
                  <w:divBdr>
                    <w:top w:val="none" w:sz="0" w:space="0" w:color="auto"/>
                    <w:left w:val="none" w:sz="0" w:space="0" w:color="auto"/>
                    <w:bottom w:val="none" w:sz="0" w:space="0" w:color="auto"/>
                    <w:right w:val="none" w:sz="0" w:space="0" w:color="auto"/>
                  </w:divBdr>
                  <w:divsChild>
                    <w:div w:id="858854662">
                      <w:marLeft w:val="750"/>
                      <w:marRight w:val="0"/>
                      <w:marTop w:val="0"/>
                      <w:marBottom w:val="0"/>
                      <w:divBdr>
                        <w:top w:val="none" w:sz="0" w:space="0" w:color="auto"/>
                        <w:left w:val="none" w:sz="0" w:space="0" w:color="auto"/>
                        <w:bottom w:val="none" w:sz="0" w:space="0" w:color="auto"/>
                        <w:right w:val="none" w:sz="0" w:space="0" w:color="auto"/>
                      </w:divBdr>
                    </w:div>
                  </w:divsChild>
                </w:div>
                <w:div w:id="1861241319">
                  <w:marLeft w:val="300"/>
                  <w:marRight w:val="0"/>
                  <w:marTop w:val="75"/>
                  <w:marBottom w:val="0"/>
                  <w:divBdr>
                    <w:top w:val="none" w:sz="0" w:space="0" w:color="auto"/>
                    <w:left w:val="none" w:sz="0" w:space="0" w:color="auto"/>
                    <w:bottom w:val="none" w:sz="0" w:space="0" w:color="auto"/>
                    <w:right w:val="none" w:sz="0" w:space="0" w:color="auto"/>
                  </w:divBdr>
                  <w:divsChild>
                    <w:div w:id="1364132724">
                      <w:marLeft w:val="750"/>
                      <w:marRight w:val="0"/>
                      <w:marTop w:val="0"/>
                      <w:marBottom w:val="0"/>
                      <w:divBdr>
                        <w:top w:val="none" w:sz="0" w:space="0" w:color="auto"/>
                        <w:left w:val="none" w:sz="0" w:space="0" w:color="auto"/>
                        <w:bottom w:val="none" w:sz="0" w:space="0" w:color="auto"/>
                        <w:right w:val="none" w:sz="0" w:space="0" w:color="auto"/>
                      </w:divBdr>
                    </w:div>
                  </w:divsChild>
                </w:div>
                <w:div w:id="1797212711">
                  <w:marLeft w:val="300"/>
                  <w:marRight w:val="0"/>
                  <w:marTop w:val="75"/>
                  <w:marBottom w:val="0"/>
                  <w:divBdr>
                    <w:top w:val="none" w:sz="0" w:space="0" w:color="auto"/>
                    <w:left w:val="none" w:sz="0" w:space="0" w:color="auto"/>
                    <w:bottom w:val="none" w:sz="0" w:space="0" w:color="auto"/>
                    <w:right w:val="none" w:sz="0" w:space="0" w:color="auto"/>
                  </w:divBdr>
                  <w:divsChild>
                    <w:div w:id="1345865339">
                      <w:marLeft w:val="750"/>
                      <w:marRight w:val="0"/>
                      <w:marTop w:val="0"/>
                      <w:marBottom w:val="0"/>
                      <w:divBdr>
                        <w:top w:val="none" w:sz="0" w:space="0" w:color="auto"/>
                        <w:left w:val="none" w:sz="0" w:space="0" w:color="auto"/>
                        <w:bottom w:val="none" w:sz="0" w:space="0" w:color="auto"/>
                        <w:right w:val="none" w:sz="0" w:space="0" w:color="auto"/>
                      </w:divBdr>
                    </w:div>
                    <w:div w:id="1870022666">
                      <w:marLeft w:val="750"/>
                      <w:marRight w:val="0"/>
                      <w:marTop w:val="0"/>
                      <w:marBottom w:val="0"/>
                      <w:divBdr>
                        <w:top w:val="none" w:sz="0" w:space="0" w:color="auto"/>
                        <w:left w:val="none" w:sz="0" w:space="0" w:color="auto"/>
                        <w:bottom w:val="none" w:sz="0" w:space="0" w:color="auto"/>
                        <w:right w:val="none" w:sz="0" w:space="0" w:color="auto"/>
                      </w:divBdr>
                    </w:div>
                    <w:div w:id="849028034">
                      <w:marLeft w:val="750"/>
                      <w:marRight w:val="0"/>
                      <w:marTop w:val="0"/>
                      <w:marBottom w:val="0"/>
                      <w:divBdr>
                        <w:top w:val="none" w:sz="0" w:space="0" w:color="auto"/>
                        <w:left w:val="none" w:sz="0" w:space="0" w:color="auto"/>
                        <w:bottom w:val="none" w:sz="0" w:space="0" w:color="auto"/>
                        <w:right w:val="none" w:sz="0" w:space="0" w:color="auto"/>
                      </w:divBdr>
                    </w:div>
                  </w:divsChild>
                </w:div>
                <w:div w:id="1400979488">
                  <w:marLeft w:val="300"/>
                  <w:marRight w:val="0"/>
                  <w:marTop w:val="75"/>
                  <w:marBottom w:val="0"/>
                  <w:divBdr>
                    <w:top w:val="none" w:sz="0" w:space="0" w:color="auto"/>
                    <w:left w:val="none" w:sz="0" w:space="0" w:color="auto"/>
                    <w:bottom w:val="none" w:sz="0" w:space="0" w:color="auto"/>
                    <w:right w:val="none" w:sz="0" w:space="0" w:color="auto"/>
                  </w:divBdr>
                </w:div>
                <w:div w:id="630014440">
                  <w:marLeft w:val="300"/>
                  <w:marRight w:val="0"/>
                  <w:marTop w:val="75"/>
                  <w:marBottom w:val="0"/>
                  <w:divBdr>
                    <w:top w:val="none" w:sz="0" w:space="0" w:color="auto"/>
                    <w:left w:val="none" w:sz="0" w:space="0" w:color="auto"/>
                    <w:bottom w:val="none" w:sz="0" w:space="0" w:color="auto"/>
                    <w:right w:val="none" w:sz="0" w:space="0" w:color="auto"/>
                  </w:divBdr>
                </w:div>
                <w:div w:id="2056805551">
                  <w:marLeft w:val="300"/>
                  <w:marRight w:val="0"/>
                  <w:marTop w:val="75"/>
                  <w:marBottom w:val="0"/>
                  <w:divBdr>
                    <w:top w:val="none" w:sz="0" w:space="0" w:color="auto"/>
                    <w:left w:val="none" w:sz="0" w:space="0" w:color="auto"/>
                    <w:bottom w:val="none" w:sz="0" w:space="0" w:color="auto"/>
                    <w:right w:val="none" w:sz="0" w:space="0" w:color="auto"/>
                  </w:divBdr>
                  <w:divsChild>
                    <w:div w:id="2099522568">
                      <w:marLeft w:val="750"/>
                      <w:marRight w:val="0"/>
                      <w:marTop w:val="0"/>
                      <w:marBottom w:val="0"/>
                      <w:divBdr>
                        <w:top w:val="none" w:sz="0" w:space="0" w:color="auto"/>
                        <w:left w:val="none" w:sz="0" w:space="0" w:color="auto"/>
                        <w:bottom w:val="none" w:sz="0" w:space="0" w:color="auto"/>
                        <w:right w:val="none" w:sz="0" w:space="0" w:color="auto"/>
                      </w:divBdr>
                    </w:div>
                    <w:div w:id="1447852174">
                      <w:marLeft w:val="750"/>
                      <w:marRight w:val="0"/>
                      <w:marTop w:val="0"/>
                      <w:marBottom w:val="0"/>
                      <w:divBdr>
                        <w:top w:val="none" w:sz="0" w:space="0" w:color="auto"/>
                        <w:left w:val="none" w:sz="0" w:space="0" w:color="auto"/>
                        <w:bottom w:val="none" w:sz="0" w:space="0" w:color="auto"/>
                        <w:right w:val="none" w:sz="0" w:space="0" w:color="auto"/>
                      </w:divBdr>
                    </w:div>
                  </w:divsChild>
                </w:div>
                <w:div w:id="1369334704">
                  <w:marLeft w:val="300"/>
                  <w:marRight w:val="0"/>
                  <w:marTop w:val="75"/>
                  <w:marBottom w:val="0"/>
                  <w:divBdr>
                    <w:top w:val="none" w:sz="0" w:space="0" w:color="auto"/>
                    <w:left w:val="none" w:sz="0" w:space="0" w:color="auto"/>
                    <w:bottom w:val="none" w:sz="0" w:space="0" w:color="auto"/>
                    <w:right w:val="none" w:sz="0" w:space="0" w:color="auto"/>
                  </w:divBdr>
                  <w:divsChild>
                    <w:div w:id="1104036731">
                      <w:marLeft w:val="750"/>
                      <w:marRight w:val="0"/>
                      <w:marTop w:val="0"/>
                      <w:marBottom w:val="0"/>
                      <w:divBdr>
                        <w:top w:val="none" w:sz="0" w:space="0" w:color="auto"/>
                        <w:left w:val="none" w:sz="0" w:space="0" w:color="auto"/>
                        <w:bottom w:val="none" w:sz="0" w:space="0" w:color="auto"/>
                        <w:right w:val="none" w:sz="0" w:space="0" w:color="auto"/>
                      </w:divBdr>
                    </w:div>
                  </w:divsChild>
                </w:div>
                <w:div w:id="1578006141">
                  <w:marLeft w:val="300"/>
                  <w:marRight w:val="0"/>
                  <w:marTop w:val="75"/>
                  <w:marBottom w:val="0"/>
                  <w:divBdr>
                    <w:top w:val="none" w:sz="0" w:space="0" w:color="auto"/>
                    <w:left w:val="none" w:sz="0" w:space="0" w:color="auto"/>
                    <w:bottom w:val="none" w:sz="0" w:space="0" w:color="auto"/>
                    <w:right w:val="none" w:sz="0" w:space="0" w:color="auto"/>
                  </w:divBdr>
                  <w:divsChild>
                    <w:div w:id="1998876879">
                      <w:marLeft w:val="750"/>
                      <w:marRight w:val="0"/>
                      <w:marTop w:val="0"/>
                      <w:marBottom w:val="0"/>
                      <w:divBdr>
                        <w:top w:val="none" w:sz="0" w:space="0" w:color="auto"/>
                        <w:left w:val="none" w:sz="0" w:space="0" w:color="auto"/>
                        <w:bottom w:val="none" w:sz="0" w:space="0" w:color="auto"/>
                        <w:right w:val="none" w:sz="0" w:space="0" w:color="auto"/>
                      </w:divBdr>
                    </w:div>
                  </w:divsChild>
                </w:div>
                <w:div w:id="9531860">
                  <w:marLeft w:val="300"/>
                  <w:marRight w:val="0"/>
                  <w:marTop w:val="75"/>
                  <w:marBottom w:val="0"/>
                  <w:divBdr>
                    <w:top w:val="none" w:sz="0" w:space="0" w:color="auto"/>
                    <w:left w:val="none" w:sz="0" w:space="0" w:color="auto"/>
                    <w:bottom w:val="none" w:sz="0" w:space="0" w:color="auto"/>
                    <w:right w:val="none" w:sz="0" w:space="0" w:color="auto"/>
                  </w:divBdr>
                  <w:divsChild>
                    <w:div w:id="989599922">
                      <w:marLeft w:val="750"/>
                      <w:marRight w:val="0"/>
                      <w:marTop w:val="0"/>
                      <w:marBottom w:val="0"/>
                      <w:divBdr>
                        <w:top w:val="none" w:sz="0" w:space="0" w:color="auto"/>
                        <w:left w:val="none" w:sz="0" w:space="0" w:color="auto"/>
                        <w:bottom w:val="none" w:sz="0" w:space="0" w:color="auto"/>
                        <w:right w:val="none" w:sz="0" w:space="0" w:color="auto"/>
                      </w:divBdr>
                    </w:div>
                  </w:divsChild>
                </w:div>
                <w:div w:id="381103983">
                  <w:marLeft w:val="300"/>
                  <w:marRight w:val="0"/>
                  <w:marTop w:val="75"/>
                  <w:marBottom w:val="0"/>
                  <w:divBdr>
                    <w:top w:val="none" w:sz="0" w:space="0" w:color="auto"/>
                    <w:left w:val="none" w:sz="0" w:space="0" w:color="auto"/>
                    <w:bottom w:val="none" w:sz="0" w:space="0" w:color="auto"/>
                    <w:right w:val="none" w:sz="0" w:space="0" w:color="auto"/>
                  </w:divBdr>
                  <w:divsChild>
                    <w:div w:id="1962689450">
                      <w:marLeft w:val="750"/>
                      <w:marRight w:val="0"/>
                      <w:marTop w:val="0"/>
                      <w:marBottom w:val="0"/>
                      <w:divBdr>
                        <w:top w:val="none" w:sz="0" w:space="0" w:color="auto"/>
                        <w:left w:val="none" w:sz="0" w:space="0" w:color="auto"/>
                        <w:bottom w:val="none" w:sz="0" w:space="0" w:color="auto"/>
                        <w:right w:val="none" w:sz="0" w:space="0" w:color="auto"/>
                      </w:divBdr>
                    </w:div>
                    <w:div w:id="1817067136">
                      <w:marLeft w:val="750"/>
                      <w:marRight w:val="0"/>
                      <w:marTop w:val="0"/>
                      <w:marBottom w:val="0"/>
                      <w:divBdr>
                        <w:top w:val="none" w:sz="0" w:space="0" w:color="auto"/>
                        <w:left w:val="none" w:sz="0" w:space="0" w:color="auto"/>
                        <w:bottom w:val="none" w:sz="0" w:space="0" w:color="auto"/>
                        <w:right w:val="none" w:sz="0" w:space="0" w:color="auto"/>
                      </w:divBdr>
                    </w:div>
                    <w:div w:id="1451628586">
                      <w:marLeft w:val="750"/>
                      <w:marRight w:val="0"/>
                      <w:marTop w:val="0"/>
                      <w:marBottom w:val="0"/>
                      <w:divBdr>
                        <w:top w:val="none" w:sz="0" w:space="0" w:color="auto"/>
                        <w:left w:val="none" w:sz="0" w:space="0" w:color="auto"/>
                        <w:bottom w:val="none" w:sz="0" w:space="0" w:color="auto"/>
                        <w:right w:val="none" w:sz="0" w:space="0" w:color="auto"/>
                      </w:divBdr>
                    </w:div>
                  </w:divsChild>
                </w:div>
                <w:div w:id="384649813">
                  <w:marLeft w:val="300"/>
                  <w:marRight w:val="0"/>
                  <w:marTop w:val="75"/>
                  <w:marBottom w:val="0"/>
                  <w:divBdr>
                    <w:top w:val="none" w:sz="0" w:space="0" w:color="auto"/>
                    <w:left w:val="none" w:sz="0" w:space="0" w:color="auto"/>
                    <w:bottom w:val="none" w:sz="0" w:space="0" w:color="auto"/>
                    <w:right w:val="none" w:sz="0" w:space="0" w:color="auto"/>
                  </w:divBdr>
                  <w:divsChild>
                    <w:div w:id="1227767960">
                      <w:marLeft w:val="750"/>
                      <w:marRight w:val="0"/>
                      <w:marTop w:val="0"/>
                      <w:marBottom w:val="0"/>
                      <w:divBdr>
                        <w:top w:val="none" w:sz="0" w:space="0" w:color="auto"/>
                        <w:left w:val="none" w:sz="0" w:space="0" w:color="auto"/>
                        <w:bottom w:val="none" w:sz="0" w:space="0" w:color="auto"/>
                        <w:right w:val="none" w:sz="0" w:space="0" w:color="auto"/>
                      </w:divBdr>
                    </w:div>
                  </w:divsChild>
                </w:div>
                <w:div w:id="525486936">
                  <w:marLeft w:val="300"/>
                  <w:marRight w:val="0"/>
                  <w:marTop w:val="75"/>
                  <w:marBottom w:val="0"/>
                  <w:divBdr>
                    <w:top w:val="none" w:sz="0" w:space="0" w:color="auto"/>
                    <w:left w:val="none" w:sz="0" w:space="0" w:color="auto"/>
                    <w:bottom w:val="none" w:sz="0" w:space="0" w:color="auto"/>
                    <w:right w:val="none" w:sz="0" w:space="0" w:color="auto"/>
                  </w:divBdr>
                  <w:divsChild>
                    <w:div w:id="1049376375">
                      <w:marLeft w:val="750"/>
                      <w:marRight w:val="0"/>
                      <w:marTop w:val="0"/>
                      <w:marBottom w:val="0"/>
                      <w:divBdr>
                        <w:top w:val="none" w:sz="0" w:space="0" w:color="auto"/>
                        <w:left w:val="none" w:sz="0" w:space="0" w:color="auto"/>
                        <w:bottom w:val="none" w:sz="0" w:space="0" w:color="auto"/>
                        <w:right w:val="none" w:sz="0" w:space="0" w:color="auto"/>
                      </w:divBdr>
                    </w:div>
                    <w:div w:id="427310001">
                      <w:marLeft w:val="750"/>
                      <w:marRight w:val="0"/>
                      <w:marTop w:val="0"/>
                      <w:marBottom w:val="0"/>
                      <w:divBdr>
                        <w:top w:val="none" w:sz="0" w:space="0" w:color="auto"/>
                        <w:left w:val="none" w:sz="0" w:space="0" w:color="auto"/>
                        <w:bottom w:val="none" w:sz="0" w:space="0" w:color="auto"/>
                        <w:right w:val="none" w:sz="0" w:space="0" w:color="auto"/>
                      </w:divBdr>
                    </w:div>
                  </w:divsChild>
                </w:div>
                <w:div w:id="1618489487">
                  <w:marLeft w:val="300"/>
                  <w:marRight w:val="0"/>
                  <w:marTop w:val="75"/>
                  <w:marBottom w:val="0"/>
                  <w:divBdr>
                    <w:top w:val="none" w:sz="0" w:space="0" w:color="auto"/>
                    <w:left w:val="none" w:sz="0" w:space="0" w:color="auto"/>
                    <w:bottom w:val="none" w:sz="0" w:space="0" w:color="auto"/>
                    <w:right w:val="none" w:sz="0" w:space="0" w:color="auto"/>
                  </w:divBdr>
                  <w:divsChild>
                    <w:div w:id="490827062">
                      <w:marLeft w:val="750"/>
                      <w:marRight w:val="0"/>
                      <w:marTop w:val="0"/>
                      <w:marBottom w:val="0"/>
                      <w:divBdr>
                        <w:top w:val="none" w:sz="0" w:space="0" w:color="auto"/>
                        <w:left w:val="none" w:sz="0" w:space="0" w:color="auto"/>
                        <w:bottom w:val="none" w:sz="0" w:space="0" w:color="auto"/>
                        <w:right w:val="none" w:sz="0" w:space="0" w:color="auto"/>
                      </w:divBdr>
                    </w:div>
                  </w:divsChild>
                </w:div>
                <w:div w:id="1948998008">
                  <w:marLeft w:val="300"/>
                  <w:marRight w:val="0"/>
                  <w:marTop w:val="75"/>
                  <w:marBottom w:val="0"/>
                  <w:divBdr>
                    <w:top w:val="none" w:sz="0" w:space="0" w:color="auto"/>
                    <w:left w:val="none" w:sz="0" w:space="0" w:color="auto"/>
                    <w:bottom w:val="none" w:sz="0" w:space="0" w:color="auto"/>
                    <w:right w:val="none" w:sz="0" w:space="0" w:color="auto"/>
                  </w:divBdr>
                  <w:divsChild>
                    <w:div w:id="2083061830">
                      <w:marLeft w:val="750"/>
                      <w:marRight w:val="0"/>
                      <w:marTop w:val="0"/>
                      <w:marBottom w:val="0"/>
                      <w:divBdr>
                        <w:top w:val="none" w:sz="0" w:space="0" w:color="auto"/>
                        <w:left w:val="none" w:sz="0" w:space="0" w:color="auto"/>
                        <w:bottom w:val="none" w:sz="0" w:space="0" w:color="auto"/>
                        <w:right w:val="none" w:sz="0" w:space="0" w:color="auto"/>
                      </w:divBdr>
                    </w:div>
                  </w:divsChild>
                </w:div>
                <w:div w:id="168376497">
                  <w:marLeft w:val="300"/>
                  <w:marRight w:val="0"/>
                  <w:marTop w:val="75"/>
                  <w:marBottom w:val="0"/>
                  <w:divBdr>
                    <w:top w:val="none" w:sz="0" w:space="0" w:color="auto"/>
                    <w:left w:val="none" w:sz="0" w:space="0" w:color="auto"/>
                    <w:bottom w:val="none" w:sz="0" w:space="0" w:color="auto"/>
                    <w:right w:val="none" w:sz="0" w:space="0" w:color="auto"/>
                  </w:divBdr>
                  <w:divsChild>
                    <w:div w:id="2050371230">
                      <w:marLeft w:val="750"/>
                      <w:marRight w:val="0"/>
                      <w:marTop w:val="0"/>
                      <w:marBottom w:val="0"/>
                      <w:divBdr>
                        <w:top w:val="none" w:sz="0" w:space="0" w:color="auto"/>
                        <w:left w:val="none" w:sz="0" w:space="0" w:color="auto"/>
                        <w:bottom w:val="none" w:sz="0" w:space="0" w:color="auto"/>
                        <w:right w:val="none" w:sz="0" w:space="0" w:color="auto"/>
                      </w:divBdr>
                    </w:div>
                    <w:div w:id="2114353372">
                      <w:marLeft w:val="750"/>
                      <w:marRight w:val="0"/>
                      <w:marTop w:val="0"/>
                      <w:marBottom w:val="0"/>
                      <w:divBdr>
                        <w:top w:val="none" w:sz="0" w:space="0" w:color="auto"/>
                        <w:left w:val="none" w:sz="0" w:space="0" w:color="auto"/>
                        <w:bottom w:val="none" w:sz="0" w:space="0" w:color="auto"/>
                        <w:right w:val="none" w:sz="0" w:space="0" w:color="auto"/>
                      </w:divBdr>
                    </w:div>
                    <w:div w:id="1051416445">
                      <w:marLeft w:val="750"/>
                      <w:marRight w:val="0"/>
                      <w:marTop w:val="0"/>
                      <w:marBottom w:val="0"/>
                      <w:divBdr>
                        <w:top w:val="none" w:sz="0" w:space="0" w:color="auto"/>
                        <w:left w:val="none" w:sz="0" w:space="0" w:color="auto"/>
                        <w:bottom w:val="none" w:sz="0" w:space="0" w:color="auto"/>
                        <w:right w:val="none" w:sz="0" w:space="0" w:color="auto"/>
                      </w:divBdr>
                    </w:div>
                  </w:divsChild>
                </w:div>
                <w:div w:id="1685130969">
                  <w:marLeft w:val="300"/>
                  <w:marRight w:val="0"/>
                  <w:marTop w:val="75"/>
                  <w:marBottom w:val="0"/>
                  <w:divBdr>
                    <w:top w:val="none" w:sz="0" w:space="0" w:color="auto"/>
                    <w:left w:val="none" w:sz="0" w:space="0" w:color="auto"/>
                    <w:bottom w:val="none" w:sz="0" w:space="0" w:color="auto"/>
                    <w:right w:val="none" w:sz="0" w:space="0" w:color="auto"/>
                  </w:divBdr>
                </w:div>
                <w:div w:id="934635781">
                  <w:marLeft w:val="300"/>
                  <w:marRight w:val="0"/>
                  <w:marTop w:val="75"/>
                  <w:marBottom w:val="0"/>
                  <w:divBdr>
                    <w:top w:val="none" w:sz="0" w:space="0" w:color="auto"/>
                    <w:left w:val="none" w:sz="0" w:space="0" w:color="auto"/>
                    <w:bottom w:val="none" w:sz="0" w:space="0" w:color="auto"/>
                    <w:right w:val="none" w:sz="0" w:space="0" w:color="auto"/>
                  </w:divBdr>
                </w:div>
                <w:div w:id="324481304">
                  <w:marLeft w:val="300"/>
                  <w:marRight w:val="0"/>
                  <w:marTop w:val="75"/>
                  <w:marBottom w:val="0"/>
                  <w:divBdr>
                    <w:top w:val="none" w:sz="0" w:space="0" w:color="auto"/>
                    <w:left w:val="none" w:sz="0" w:space="0" w:color="auto"/>
                    <w:bottom w:val="none" w:sz="0" w:space="0" w:color="auto"/>
                    <w:right w:val="none" w:sz="0" w:space="0" w:color="auto"/>
                  </w:divBdr>
                  <w:divsChild>
                    <w:div w:id="251206342">
                      <w:marLeft w:val="750"/>
                      <w:marRight w:val="0"/>
                      <w:marTop w:val="0"/>
                      <w:marBottom w:val="0"/>
                      <w:divBdr>
                        <w:top w:val="none" w:sz="0" w:space="0" w:color="auto"/>
                        <w:left w:val="none" w:sz="0" w:space="0" w:color="auto"/>
                        <w:bottom w:val="none" w:sz="0" w:space="0" w:color="auto"/>
                        <w:right w:val="none" w:sz="0" w:space="0" w:color="auto"/>
                      </w:divBdr>
                    </w:div>
                    <w:div w:id="909119713">
                      <w:marLeft w:val="750"/>
                      <w:marRight w:val="0"/>
                      <w:marTop w:val="0"/>
                      <w:marBottom w:val="0"/>
                      <w:divBdr>
                        <w:top w:val="none" w:sz="0" w:space="0" w:color="auto"/>
                        <w:left w:val="none" w:sz="0" w:space="0" w:color="auto"/>
                        <w:bottom w:val="none" w:sz="0" w:space="0" w:color="auto"/>
                        <w:right w:val="none" w:sz="0" w:space="0" w:color="auto"/>
                      </w:divBdr>
                    </w:div>
                  </w:divsChild>
                </w:div>
                <w:div w:id="1638493483">
                  <w:marLeft w:val="300"/>
                  <w:marRight w:val="0"/>
                  <w:marTop w:val="75"/>
                  <w:marBottom w:val="0"/>
                  <w:divBdr>
                    <w:top w:val="none" w:sz="0" w:space="0" w:color="auto"/>
                    <w:left w:val="none" w:sz="0" w:space="0" w:color="auto"/>
                    <w:bottom w:val="none" w:sz="0" w:space="0" w:color="auto"/>
                    <w:right w:val="none" w:sz="0" w:space="0" w:color="auto"/>
                  </w:divBdr>
                  <w:divsChild>
                    <w:div w:id="1912546612">
                      <w:marLeft w:val="750"/>
                      <w:marRight w:val="0"/>
                      <w:marTop w:val="0"/>
                      <w:marBottom w:val="0"/>
                      <w:divBdr>
                        <w:top w:val="none" w:sz="0" w:space="0" w:color="auto"/>
                        <w:left w:val="none" w:sz="0" w:space="0" w:color="auto"/>
                        <w:bottom w:val="none" w:sz="0" w:space="0" w:color="auto"/>
                        <w:right w:val="none" w:sz="0" w:space="0" w:color="auto"/>
                      </w:divBdr>
                    </w:div>
                  </w:divsChild>
                </w:div>
                <w:div w:id="292447333">
                  <w:marLeft w:val="300"/>
                  <w:marRight w:val="0"/>
                  <w:marTop w:val="75"/>
                  <w:marBottom w:val="0"/>
                  <w:divBdr>
                    <w:top w:val="none" w:sz="0" w:space="0" w:color="auto"/>
                    <w:left w:val="none" w:sz="0" w:space="0" w:color="auto"/>
                    <w:bottom w:val="none" w:sz="0" w:space="0" w:color="auto"/>
                    <w:right w:val="none" w:sz="0" w:space="0" w:color="auto"/>
                  </w:divBdr>
                  <w:divsChild>
                    <w:div w:id="808860496">
                      <w:marLeft w:val="750"/>
                      <w:marRight w:val="0"/>
                      <w:marTop w:val="0"/>
                      <w:marBottom w:val="0"/>
                      <w:divBdr>
                        <w:top w:val="none" w:sz="0" w:space="0" w:color="auto"/>
                        <w:left w:val="none" w:sz="0" w:space="0" w:color="auto"/>
                        <w:bottom w:val="none" w:sz="0" w:space="0" w:color="auto"/>
                        <w:right w:val="none" w:sz="0" w:space="0" w:color="auto"/>
                      </w:divBdr>
                    </w:div>
                  </w:divsChild>
                </w:div>
                <w:div w:id="700278644">
                  <w:marLeft w:val="300"/>
                  <w:marRight w:val="0"/>
                  <w:marTop w:val="75"/>
                  <w:marBottom w:val="0"/>
                  <w:divBdr>
                    <w:top w:val="none" w:sz="0" w:space="0" w:color="auto"/>
                    <w:left w:val="none" w:sz="0" w:space="0" w:color="auto"/>
                    <w:bottom w:val="none" w:sz="0" w:space="0" w:color="auto"/>
                    <w:right w:val="none" w:sz="0" w:space="0" w:color="auto"/>
                  </w:divBdr>
                  <w:divsChild>
                    <w:div w:id="572592684">
                      <w:marLeft w:val="750"/>
                      <w:marRight w:val="0"/>
                      <w:marTop w:val="0"/>
                      <w:marBottom w:val="0"/>
                      <w:divBdr>
                        <w:top w:val="none" w:sz="0" w:space="0" w:color="auto"/>
                        <w:left w:val="none" w:sz="0" w:space="0" w:color="auto"/>
                        <w:bottom w:val="none" w:sz="0" w:space="0" w:color="auto"/>
                        <w:right w:val="none" w:sz="0" w:space="0" w:color="auto"/>
                      </w:divBdr>
                    </w:div>
                  </w:divsChild>
                </w:div>
                <w:div w:id="671638398">
                  <w:marLeft w:val="300"/>
                  <w:marRight w:val="0"/>
                  <w:marTop w:val="75"/>
                  <w:marBottom w:val="0"/>
                  <w:divBdr>
                    <w:top w:val="none" w:sz="0" w:space="0" w:color="auto"/>
                    <w:left w:val="none" w:sz="0" w:space="0" w:color="auto"/>
                    <w:bottom w:val="none" w:sz="0" w:space="0" w:color="auto"/>
                    <w:right w:val="none" w:sz="0" w:space="0" w:color="auto"/>
                  </w:divBdr>
                  <w:divsChild>
                    <w:div w:id="1890532372">
                      <w:marLeft w:val="750"/>
                      <w:marRight w:val="0"/>
                      <w:marTop w:val="0"/>
                      <w:marBottom w:val="0"/>
                      <w:divBdr>
                        <w:top w:val="none" w:sz="0" w:space="0" w:color="auto"/>
                        <w:left w:val="none" w:sz="0" w:space="0" w:color="auto"/>
                        <w:bottom w:val="none" w:sz="0" w:space="0" w:color="auto"/>
                        <w:right w:val="none" w:sz="0" w:space="0" w:color="auto"/>
                      </w:divBdr>
                    </w:div>
                    <w:div w:id="1510096316">
                      <w:marLeft w:val="750"/>
                      <w:marRight w:val="0"/>
                      <w:marTop w:val="0"/>
                      <w:marBottom w:val="0"/>
                      <w:divBdr>
                        <w:top w:val="none" w:sz="0" w:space="0" w:color="auto"/>
                        <w:left w:val="none" w:sz="0" w:space="0" w:color="auto"/>
                        <w:bottom w:val="none" w:sz="0" w:space="0" w:color="auto"/>
                        <w:right w:val="none" w:sz="0" w:space="0" w:color="auto"/>
                      </w:divBdr>
                    </w:div>
                    <w:div w:id="1953247767">
                      <w:marLeft w:val="750"/>
                      <w:marRight w:val="0"/>
                      <w:marTop w:val="0"/>
                      <w:marBottom w:val="0"/>
                      <w:divBdr>
                        <w:top w:val="none" w:sz="0" w:space="0" w:color="auto"/>
                        <w:left w:val="none" w:sz="0" w:space="0" w:color="auto"/>
                        <w:bottom w:val="none" w:sz="0" w:space="0" w:color="auto"/>
                        <w:right w:val="none" w:sz="0" w:space="0" w:color="auto"/>
                      </w:divBdr>
                    </w:div>
                  </w:divsChild>
                </w:div>
                <w:div w:id="1927109690">
                  <w:marLeft w:val="300"/>
                  <w:marRight w:val="0"/>
                  <w:marTop w:val="75"/>
                  <w:marBottom w:val="0"/>
                  <w:divBdr>
                    <w:top w:val="none" w:sz="0" w:space="0" w:color="auto"/>
                    <w:left w:val="none" w:sz="0" w:space="0" w:color="auto"/>
                    <w:bottom w:val="none" w:sz="0" w:space="0" w:color="auto"/>
                    <w:right w:val="none" w:sz="0" w:space="0" w:color="auto"/>
                  </w:divBdr>
                  <w:divsChild>
                    <w:div w:id="131293701">
                      <w:marLeft w:val="750"/>
                      <w:marRight w:val="0"/>
                      <w:marTop w:val="0"/>
                      <w:marBottom w:val="0"/>
                      <w:divBdr>
                        <w:top w:val="none" w:sz="0" w:space="0" w:color="auto"/>
                        <w:left w:val="none" w:sz="0" w:space="0" w:color="auto"/>
                        <w:bottom w:val="none" w:sz="0" w:space="0" w:color="auto"/>
                        <w:right w:val="none" w:sz="0" w:space="0" w:color="auto"/>
                      </w:divBdr>
                    </w:div>
                  </w:divsChild>
                </w:div>
                <w:div w:id="107937838">
                  <w:marLeft w:val="300"/>
                  <w:marRight w:val="0"/>
                  <w:marTop w:val="75"/>
                  <w:marBottom w:val="0"/>
                  <w:divBdr>
                    <w:top w:val="none" w:sz="0" w:space="0" w:color="auto"/>
                    <w:left w:val="none" w:sz="0" w:space="0" w:color="auto"/>
                    <w:bottom w:val="none" w:sz="0" w:space="0" w:color="auto"/>
                    <w:right w:val="none" w:sz="0" w:space="0" w:color="auto"/>
                  </w:divBdr>
                  <w:divsChild>
                    <w:div w:id="934367384">
                      <w:marLeft w:val="750"/>
                      <w:marRight w:val="0"/>
                      <w:marTop w:val="0"/>
                      <w:marBottom w:val="0"/>
                      <w:divBdr>
                        <w:top w:val="none" w:sz="0" w:space="0" w:color="auto"/>
                        <w:left w:val="none" w:sz="0" w:space="0" w:color="auto"/>
                        <w:bottom w:val="none" w:sz="0" w:space="0" w:color="auto"/>
                        <w:right w:val="none" w:sz="0" w:space="0" w:color="auto"/>
                      </w:divBdr>
                    </w:div>
                    <w:div w:id="1995526830">
                      <w:marLeft w:val="750"/>
                      <w:marRight w:val="0"/>
                      <w:marTop w:val="0"/>
                      <w:marBottom w:val="0"/>
                      <w:divBdr>
                        <w:top w:val="none" w:sz="0" w:space="0" w:color="auto"/>
                        <w:left w:val="none" w:sz="0" w:space="0" w:color="auto"/>
                        <w:bottom w:val="none" w:sz="0" w:space="0" w:color="auto"/>
                        <w:right w:val="none" w:sz="0" w:space="0" w:color="auto"/>
                      </w:divBdr>
                    </w:div>
                  </w:divsChild>
                </w:div>
                <w:div w:id="1525097782">
                  <w:marLeft w:val="300"/>
                  <w:marRight w:val="0"/>
                  <w:marTop w:val="75"/>
                  <w:marBottom w:val="0"/>
                  <w:divBdr>
                    <w:top w:val="none" w:sz="0" w:space="0" w:color="auto"/>
                    <w:left w:val="none" w:sz="0" w:space="0" w:color="auto"/>
                    <w:bottom w:val="none" w:sz="0" w:space="0" w:color="auto"/>
                    <w:right w:val="none" w:sz="0" w:space="0" w:color="auto"/>
                  </w:divBdr>
                  <w:divsChild>
                    <w:div w:id="1670984593">
                      <w:marLeft w:val="750"/>
                      <w:marRight w:val="0"/>
                      <w:marTop w:val="0"/>
                      <w:marBottom w:val="0"/>
                      <w:divBdr>
                        <w:top w:val="none" w:sz="0" w:space="0" w:color="auto"/>
                        <w:left w:val="none" w:sz="0" w:space="0" w:color="auto"/>
                        <w:bottom w:val="none" w:sz="0" w:space="0" w:color="auto"/>
                        <w:right w:val="none" w:sz="0" w:space="0" w:color="auto"/>
                      </w:divBdr>
                    </w:div>
                  </w:divsChild>
                </w:div>
                <w:div w:id="1147211565">
                  <w:marLeft w:val="300"/>
                  <w:marRight w:val="0"/>
                  <w:marTop w:val="75"/>
                  <w:marBottom w:val="0"/>
                  <w:divBdr>
                    <w:top w:val="none" w:sz="0" w:space="0" w:color="auto"/>
                    <w:left w:val="none" w:sz="0" w:space="0" w:color="auto"/>
                    <w:bottom w:val="none" w:sz="0" w:space="0" w:color="auto"/>
                    <w:right w:val="none" w:sz="0" w:space="0" w:color="auto"/>
                  </w:divBdr>
                  <w:divsChild>
                    <w:div w:id="619186699">
                      <w:marLeft w:val="750"/>
                      <w:marRight w:val="0"/>
                      <w:marTop w:val="0"/>
                      <w:marBottom w:val="0"/>
                      <w:divBdr>
                        <w:top w:val="none" w:sz="0" w:space="0" w:color="auto"/>
                        <w:left w:val="none" w:sz="0" w:space="0" w:color="auto"/>
                        <w:bottom w:val="none" w:sz="0" w:space="0" w:color="auto"/>
                        <w:right w:val="none" w:sz="0" w:space="0" w:color="auto"/>
                      </w:divBdr>
                    </w:div>
                  </w:divsChild>
                </w:div>
                <w:div w:id="976379218">
                  <w:marLeft w:val="300"/>
                  <w:marRight w:val="0"/>
                  <w:marTop w:val="75"/>
                  <w:marBottom w:val="0"/>
                  <w:divBdr>
                    <w:top w:val="none" w:sz="0" w:space="0" w:color="auto"/>
                    <w:left w:val="none" w:sz="0" w:space="0" w:color="auto"/>
                    <w:bottom w:val="none" w:sz="0" w:space="0" w:color="auto"/>
                    <w:right w:val="none" w:sz="0" w:space="0" w:color="auto"/>
                  </w:divBdr>
                  <w:divsChild>
                    <w:div w:id="916669259">
                      <w:marLeft w:val="750"/>
                      <w:marRight w:val="0"/>
                      <w:marTop w:val="0"/>
                      <w:marBottom w:val="0"/>
                      <w:divBdr>
                        <w:top w:val="none" w:sz="0" w:space="0" w:color="auto"/>
                        <w:left w:val="none" w:sz="0" w:space="0" w:color="auto"/>
                        <w:bottom w:val="none" w:sz="0" w:space="0" w:color="auto"/>
                        <w:right w:val="none" w:sz="0" w:space="0" w:color="auto"/>
                      </w:divBdr>
                    </w:div>
                    <w:div w:id="842932774">
                      <w:marLeft w:val="750"/>
                      <w:marRight w:val="0"/>
                      <w:marTop w:val="0"/>
                      <w:marBottom w:val="0"/>
                      <w:divBdr>
                        <w:top w:val="none" w:sz="0" w:space="0" w:color="auto"/>
                        <w:left w:val="none" w:sz="0" w:space="0" w:color="auto"/>
                        <w:bottom w:val="none" w:sz="0" w:space="0" w:color="auto"/>
                        <w:right w:val="none" w:sz="0" w:space="0" w:color="auto"/>
                      </w:divBdr>
                    </w:div>
                    <w:div w:id="250815288">
                      <w:marLeft w:val="750"/>
                      <w:marRight w:val="0"/>
                      <w:marTop w:val="0"/>
                      <w:marBottom w:val="0"/>
                      <w:divBdr>
                        <w:top w:val="none" w:sz="0" w:space="0" w:color="auto"/>
                        <w:left w:val="none" w:sz="0" w:space="0" w:color="auto"/>
                        <w:bottom w:val="none" w:sz="0" w:space="0" w:color="auto"/>
                        <w:right w:val="none" w:sz="0" w:space="0" w:color="auto"/>
                      </w:divBdr>
                    </w:div>
                  </w:divsChild>
                </w:div>
                <w:div w:id="1068378117">
                  <w:marLeft w:val="300"/>
                  <w:marRight w:val="0"/>
                  <w:marTop w:val="75"/>
                  <w:marBottom w:val="0"/>
                  <w:divBdr>
                    <w:top w:val="none" w:sz="0" w:space="0" w:color="auto"/>
                    <w:left w:val="none" w:sz="0" w:space="0" w:color="auto"/>
                    <w:bottom w:val="none" w:sz="0" w:space="0" w:color="auto"/>
                    <w:right w:val="none" w:sz="0" w:space="0" w:color="auto"/>
                  </w:divBdr>
                </w:div>
                <w:div w:id="1799181903">
                  <w:marLeft w:val="300"/>
                  <w:marRight w:val="0"/>
                  <w:marTop w:val="75"/>
                  <w:marBottom w:val="0"/>
                  <w:divBdr>
                    <w:top w:val="none" w:sz="0" w:space="0" w:color="auto"/>
                    <w:left w:val="none" w:sz="0" w:space="0" w:color="auto"/>
                    <w:bottom w:val="none" w:sz="0" w:space="0" w:color="auto"/>
                    <w:right w:val="none" w:sz="0" w:space="0" w:color="auto"/>
                  </w:divBdr>
                </w:div>
                <w:div w:id="974717495">
                  <w:marLeft w:val="300"/>
                  <w:marRight w:val="0"/>
                  <w:marTop w:val="75"/>
                  <w:marBottom w:val="0"/>
                  <w:divBdr>
                    <w:top w:val="none" w:sz="0" w:space="0" w:color="auto"/>
                    <w:left w:val="none" w:sz="0" w:space="0" w:color="auto"/>
                    <w:bottom w:val="none" w:sz="0" w:space="0" w:color="auto"/>
                    <w:right w:val="none" w:sz="0" w:space="0" w:color="auto"/>
                  </w:divBdr>
                  <w:divsChild>
                    <w:div w:id="981926984">
                      <w:marLeft w:val="750"/>
                      <w:marRight w:val="0"/>
                      <w:marTop w:val="0"/>
                      <w:marBottom w:val="0"/>
                      <w:divBdr>
                        <w:top w:val="none" w:sz="0" w:space="0" w:color="auto"/>
                        <w:left w:val="none" w:sz="0" w:space="0" w:color="auto"/>
                        <w:bottom w:val="none" w:sz="0" w:space="0" w:color="auto"/>
                        <w:right w:val="none" w:sz="0" w:space="0" w:color="auto"/>
                      </w:divBdr>
                    </w:div>
                    <w:div w:id="1383095828">
                      <w:marLeft w:val="750"/>
                      <w:marRight w:val="0"/>
                      <w:marTop w:val="0"/>
                      <w:marBottom w:val="0"/>
                      <w:divBdr>
                        <w:top w:val="none" w:sz="0" w:space="0" w:color="auto"/>
                        <w:left w:val="none" w:sz="0" w:space="0" w:color="auto"/>
                        <w:bottom w:val="none" w:sz="0" w:space="0" w:color="auto"/>
                        <w:right w:val="none" w:sz="0" w:space="0" w:color="auto"/>
                      </w:divBdr>
                    </w:div>
                  </w:divsChild>
                </w:div>
                <w:div w:id="2075657846">
                  <w:marLeft w:val="300"/>
                  <w:marRight w:val="0"/>
                  <w:marTop w:val="75"/>
                  <w:marBottom w:val="0"/>
                  <w:divBdr>
                    <w:top w:val="none" w:sz="0" w:space="0" w:color="auto"/>
                    <w:left w:val="none" w:sz="0" w:space="0" w:color="auto"/>
                    <w:bottom w:val="none" w:sz="0" w:space="0" w:color="auto"/>
                    <w:right w:val="none" w:sz="0" w:space="0" w:color="auto"/>
                  </w:divBdr>
                  <w:divsChild>
                    <w:div w:id="2083135723">
                      <w:marLeft w:val="750"/>
                      <w:marRight w:val="0"/>
                      <w:marTop w:val="0"/>
                      <w:marBottom w:val="0"/>
                      <w:divBdr>
                        <w:top w:val="none" w:sz="0" w:space="0" w:color="auto"/>
                        <w:left w:val="none" w:sz="0" w:space="0" w:color="auto"/>
                        <w:bottom w:val="none" w:sz="0" w:space="0" w:color="auto"/>
                        <w:right w:val="none" w:sz="0" w:space="0" w:color="auto"/>
                      </w:divBdr>
                    </w:div>
                  </w:divsChild>
                </w:div>
                <w:div w:id="320816824">
                  <w:marLeft w:val="300"/>
                  <w:marRight w:val="0"/>
                  <w:marTop w:val="75"/>
                  <w:marBottom w:val="0"/>
                  <w:divBdr>
                    <w:top w:val="none" w:sz="0" w:space="0" w:color="auto"/>
                    <w:left w:val="none" w:sz="0" w:space="0" w:color="auto"/>
                    <w:bottom w:val="none" w:sz="0" w:space="0" w:color="auto"/>
                    <w:right w:val="none" w:sz="0" w:space="0" w:color="auto"/>
                  </w:divBdr>
                  <w:divsChild>
                    <w:div w:id="1930693900">
                      <w:marLeft w:val="750"/>
                      <w:marRight w:val="0"/>
                      <w:marTop w:val="0"/>
                      <w:marBottom w:val="0"/>
                      <w:divBdr>
                        <w:top w:val="none" w:sz="0" w:space="0" w:color="auto"/>
                        <w:left w:val="none" w:sz="0" w:space="0" w:color="auto"/>
                        <w:bottom w:val="none" w:sz="0" w:space="0" w:color="auto"/>
                        <w:right w:val="none" w:sz="0" w:space="0" w:color="auto"/>
                      </w:divBdr>
                    </w:div>
                  </w:divsChild>
                </w:div>
                <w:div w:id="1503160212">
                  <w:marLeft w:val="300"/>
                  <w:marRight w:val="0"/>
                  <w:marTop w:val="75"/>
                  <w:marBottom w:val="0"/>
                  <w:divBdr>
                    <w:top w:val="none" w:sz="0" w:space="0" w:color="auto"/>
                    <w:left w:val="none" w:sz="0" w:space="0" w:color="auto"/>
                    <w:bottom w:val="none" w:sz="0" w:space="0" w:color="auto"/>
                    <w:right w:val="none" w:sz="0" w:space="0" w:color="auto"/>
                  </w:divBdr>
                  <w:divsChild>
                    <w:div w:id="491071523">
                      <w:marLeft w:val="750"/>
                      <w:marRight w:val="0"/>
                      <w:marTop w:val="0"/>
                      <w:marBottom w:val="0"/>
                      <w:divBdr>
                        <w:top w:val="none" w:sz="0" w:space="0" w:color="auto"/>
                        <w:left w:val="none" w:sz="0" w:space="0" w:color="auto"/>
                        <w:bottom w:val="none" w:sz="0" w:space="0" w:color="auto"/>
                        <w:right w:val="none" w:sz="0" w:space="0" w:color="auto"/>
                      </w:divBdr>
                    </w:div>
                  </w:divsChild>
                </w:div>
                <w:div w:id="2008509604">
                  <w:marLeft w:val="300"/>
                  <w:marRight w:val="0"/>
                  <w:marTop w:val="75"/>
                  <w:marBottom w:val="0"/>
                  <w:divBdr>
                    <w:top w:val="none" w:sz="0" w:space="0" w:color="auto"/>
                    <w:left w:val="none" w:sz="0" w:space="0" w:color="auto"/>
                    <w:bottom w:val="none" w:sz="0" w:space="0" w:color="auto"/>
                    <w:right w:val="none" w:sz="0" w:space="0" w:color="auto"/>
                  </w:divBdr>
                  <w:divsChild>
                    <w:div w:id="1333680729">
                      <w:marLeft w:val="750"/>
                      <w:marRight w:val="0"/>
                      <w:marTop w:val="0"/>
                      <w:marBottom w:val="0"/>
                      <w:divBdr>
                        <w:top w:val="none" w:sz="0" w:space="0" w:color="auto"/>
                        <w:left w:val="none" w:sz="0" w:space="0" w:color="auto"/>
                        <w:bottom w:val="none" w:sz="0" w:space="0" w:color="auto"/>
                        <w:right w:val="none" w:sz="0" w:space="0" w:color="auto"/>
                      </w:divBdr>
                    </w:div>
                    <w:div w:id="769202381">
                      <w:marLeft w:val="750"/>
                      <w:marRight w:val="0"/>
                      <w:marTop w:val="0"/>
                      <w:marBottom w:val="0"/>
                      <w:divBdr>
                        <w:top w:val="none" w:sz="0" w:space="0" w:color="auto"/>
                        <w:left w:val="none" w:sz="0" w:space="0" w:color="auto"/>
                        <w:bottom w:val="none" w:sz="0" w:space="0" w:color="auto"/>
                        <w:right w:val="none" w:sz="0" w:space="0" w:color="auto"/>
                      </w:divBdr>
                    </w:div>
                    <w:div w:id="1848713335">
                      <w:marLeft w:val="750"/>
                      <w:marRight w:val="0"/>
                      <w:marTop w:val="0"/>
                      <w:marBottom w:val="0"/>
                      <w:divBdr>
                        <w:top w:val="none" w:sz="0" w:space="0" w:color="auto"/>
                        <w:left w:val="none" w:sz="0" w:space="0" w:color="auto"/>
                        <w:bottom w:val="none" w:sz="0" w:space="0" w:color="auto"/>
                        <w:right w:val="none" w:sz="0" w:space="0" w:color="auto"/>
                      </w:divBdr>
                    </w:div>
                  </w:divsChild>
                </w:div>
                <w:div w:id="1744525995">
                  <w:marLeft w:val="300"/>
                  <w:marRight w:val="0"/>
                  <w:marTop w:val="75"/>
                  <w:marBottom w:val="0"/>
                  <w:divBdr>
                    <w:top w:val="none" w:sz="0" w:space="0" w:color="auto"/>
                    <w:left w:val="none" w:sz="0" w:space="0" w:color="auto"/>
                    <w:bottom w:val="none" w:sz="0" w:space="0" w:color="auto"/>
                    <w:right w:val="none" w:sz="0" w:space="0" w:color="auto"/>
                  </w:divBdr>
                  <w:divsChild>
                    <w:div w:id="1790706444">
                      <w:marLeft w:val="750"/>
                      <w:marRight w:val="0"/>
                      <w:marTop w:val="0"/>
                      <w:marBottom w:val="0"/>
                      <w:divBdr>
                        <w:top w:val="none" w:sz="0" w:space="0" w:color="auto"/>
                        <w:left w:val="none" w:sz="0" w:space="0" w:color="auto"/>
                        <w:bottom w:val="none" w:sz="0" w:space="0" w:color="auto"/>
                        <w:right w:val="none" w:sz="0" w:space="0" w:color="auto"/>
                      </w:divBdr>
                    </w:div>
                  </w:divsChild>
                </w:div>
                <w:div w:id="1012224997">
                  <w:marLeft w:val="300"/>
                  <w:marRight w:val="0"/>
                  <w:marTop w:val="75"/>
                  <w:marBottom w:val="0"/>
                  <w:divBdr>
                    <w:top w:val="none" w:sz="0" w:space="0" w:color="auto"/>
                    <w:left w:val="none" w:sz="0" w:space="0" w:color="auto"/>
                    <w:bottom w:val="none" w:sz="0" w:space="0" w:color="auto"/>
                    <w:right w:val="none" w:sz="0" w:space="0" w:color="auto"/>
                  </w:divBdr>
                  <w:divsChild>
                    <w:div w:id="1772971734">
                      <w:marLeft w:val="750"/>
                      <w:marRight w:val="0"/>
                      <w:marTop w:val="0"/>
                      <w:marBottom w:val="0"/>
                      <w:divBdr>
                        <w:top w:val="none" w:sz="0" w:space="0" w:color="auto"/>
                        <w:left w:val="none" w:sz="0" w:space="0" w:color="auto"/>
                        <w:bottom w:val="none" w:sz="0" w:space="0" w:color="auto"/>
                        <w:right w:val="none" w:sz="0" w:space="0" w:color="auto"/>
                      </w:divBdr>
                    </w:div>
                    <w:div w:id="1161390299">
                      <w:marLeft w:val="750"/>
                      <w:marRight w:val="0"/>
                      <w:marTop w:val="0"/>
                      <w:marBottom w:val="0"/>
                      <w:divBdr>
                        <w:top w:val="none" w:sz="0" w:space="0" w:color="auto"/>
                        <w:left w:val="none" w:sz="0" w:space="0" w:color="auto"/>
                        <w:bottom w:val="none" w:sz="0" w:space="0" w:color="auto"/>
                        <w:right w:val="none" w:sz="0" w:space="0" w:color="auto"/>
                      </w:divBdr>
                    </w:div>
                  </w:divsChild>
                </w:div>
                <w:div w:id="1020014576">
                  <w:marLeft w:val="300"/>
                  <w:marRight w:val="0"/>
                  <w:marTop w:val="75"/>
                  <w:marBottom w:val="0"/>
                  <w:divBdr>
                    <w:top w:val="none" w:sz="0" w:space="0" w:color="auto"/>
                    <w:left w:val="none" w:sz="0" w:space="0" w:color="auto"/>
                    <w:bottom w:val="none" w:sz="0" w:space="0" w:color="auto"/>
                    <w:right w:val="none" w:sz="0" w:space="0" w:color="auto"/>
                  </w:divBdr>
                  <w:divsChild>
                    <w:div w:id="427192479">
                      <w:marLeft w:val="750"/>
                      <w:marRight w:val="0"/>
                      <w:marTop w:val="0"/>
                      <w:marBottom w:val="0"/>
                      <w:divBdr>
                        <w:top w:val="none" w:sz="0" w:space="0" w:color="auto"/>
                        <w:left w:val="none" w:sz="0" w:space="0" w:color="auto"/>
                        <w:bottom w:val="none" w:sz="0" w:space="0" w:color="auto"/>
                        <w:right w:val="none" w:sz="0" w:space="0" w:color="auto"/>
                      </w:divBdr>
                    </w:div>
                  </w:divsChild>
                </w:div>
                <w:div w:id="145710027">
                  <w:marLeft w:val="300"/>
                  <w:marRight w:val="0"/>
                  <w:marTop w:val="75"/>
                  <w:marBottom w:val="0"/>
                  <w:divBdr>
                    <w:top w:val="none" w:sz="0" w:space="0" w:color="auto"/>
                    <w:left w:val="none" w:sz="0" w:space="0" w:color="auto"/>
                    <w:bottom w:val="none" w:sz="0" w:space="0" w:color="auto"/>
                    <w:right w:val="none" w:sz="0" w:space="0" w:color="auto"/>
                  </w:divBdr>
                  <w:divsChild>
                    <w:div w:id="565922214">
                      <w:marLeft w:val="750"/>
                      <w:marRight w:val="0"/>
                      <w:marTop w:val="0"/>
                      <w:marBottom w:val="0"/>
                      <w:divBdr>
                        <w:top w:val="none" w:sz="0" w:space="0" w:color="auto"/>
                        <w:left w:val="none" w:sz="0" w:space="0" w:color="auto"/>
                        <w:bottom w:val="none" w:sz="0" w:space="0" w:color="auto"/>
                        <w:right w:val="none" w:sz="0" w:space="0" w:color="auto"/>
                      </w:divBdr>
                    </w:div>
                  </w:divsChild>
                </w:div>
                <w:div w:id="366565740">
                  <w:marLeft w:val="300"/>
                  <w:marRight w:val="0"/>
                  <w:marTop w:val="75"/>
                  <w:marBottom w:val="0"/>
                  <w:divBdr>
                    <w:top w:val="none" w:sz="0" w:space="0" w:color="auto"/>
                    <w:left w:val="none" w:sz="0" w:space="0" w:color="auto"/>
                    <w:bottom w:val="none" w:sz="0" w:space="0" w:color="auto"/>
                    <w:right w:val="none" w:sz="0" w:space="0" w:color="auto"/>
                  </w:divBdr>
                  <w:divsChild>
                    <w:div w:id="213546361">
                      <w:marLeft w:val="750"/>
                      <w:marRight w:val="0"/>
                      <w:marTop w:val="0"/>
                      <w:marBottom w:val="0"/>
                      <w:divBdr>
                        <w:top w:val="none" w:sz="0" w:space="0" w:color="auto"/>
                        <w:left w:val="none" w:sz="0" w:space="0" w:color="auto"/>
                        <w:bottom w:val="none" w:sz="0" w:space="0" w:color="auto"/>
                        <w:right w:val="none" w:sz="0" w:space="0" w:color="auto"/>
                      </w:divBdr>
                    </w:div>
                    <w:div w:id="1111702672">
                      <w:marLeft w:val="750"/>
                      <w:marRight w:val="0"/>
                      <w:marTop w:val="0"/>
                      <w:marBottom w:val="0"/>
                      <w:divBdr>
                        <w:top w:val="none" w:sz="0" w:space="0" w:color="auto"/>
                        <w:left w:val="none" w:sz="0" w:space="0" w:color="auto"/>
                        <w:bottom w:val="none" w:sz="0" w:space="0" w:color="auto"/>
                        <w:right w:val="none" w:sz="0" w:space="0" w:color="auto"/>
                      </w:divBdr>
                    </w:div>
                    <w:div w:id="1790665071">
                      <w:marLeft w:val="750"/>
                      <w:marRight w:val="0"/>
                      <w:marTop w:val="0"/>
                      <w:marBottom w:val="0"/>
                      <w:divBdr>
                        <w:top w:val="none" w:sz="0" w:space="0" w:color="auto"/>
                        <w:left w:val="none" w:sz="0" w:space="0" w:color="auto"/>
                        <w:bottom w:val="none" w:sz="0" w:space="0" w:color="auto"/>
                        <w:right w:val="none" w:sz="0" w:space="0" w:color="auto"/>
                      </w:divBdr>
                    </w:div>
                  </w:divsChild>
                </w:div>
                <w:div w:id="498348009">
                  <w:marLeft w:val="300"/>
                  <w:marRight w:val="0"/>
                  <w:marTop w:val="75"/>
                  <w:marBottom w:val="0"/>
                  <w:divBdr>
                    <w:top w:val="none" w:sz="0" w:space="0" w:color="auto"/>
                    <w:left w:val="none" w:sz="0" w:space="0" w:color="auto"/>
                    <w:bottom w:val="none" w:sz="0" w:space="0" w:color="auto"/>
                    <w:right w:val="none" w:sz="0" w:space="0" w:color="auto"/>
                  </w:divBdr>
                </w:div>
                <w:div w:id="372536815">
                  <w:marLeft w:val="300"/>
                  <w:marRight w:val="0"/>
                  <w:marTop w:val="75"/>
                  <w:marBottom w:val="0"/>
                  <w:divBdr>
                    <w:top w:val="none" w:sz="0" w:space="0" w:color="auto"/>
                    <w:left w:val="none" w:sz="0" w:space="0" w:color="auto"/>
                    <w:bottom w:val="none" w:sz="0" w:space="0" w:color="auto"/>
                    <w:right w:val="none" w:sz="0" w:space="0" w:color="auto"/>
                  </w:divBdr>
                </w:div>
                <w:div w:id="1682391465">
                  <w:marLeft w:val="300"/>
                  <w:marRight w:val="0"/>
                  <w:marTop w:val="75"/>
                  <w:marBottom w:val="0"/>
                  <w:divBdr>
                    <w:top w:val="none" w:sz="0" w:space="0" w:color="auto"/>
                    <w:left w:val="none" w:sz="0" w:space="0" w:color="auto"/>
                    <w:bottom w:val="none" w:sz="0" w:space="0" w:color="auto"/>
                    <w:right w:val="none" w:sz="0" w:space="0" w:color="auto"/>
                  </w:divBdr>
                  <w:divsChild>
                    <w:div w:id="234777486">
                      <w:marLeft w:val="750"/>
                      <w:marRight w:val="0"/>
                      <w:marTop w:val="0"/>
                      <w:marBottom w:val="0"/>
                      <w:divBdr>
                        <w:top w:val="none" w:sz="0" w:space="0" w:color="auto"/>
                        <w:left w:val="none" w:sz="0" w:space="0" w:color="auto"/>
                        <w:bottom w:val="none" w:sz="0" w:space="0" w:color="auto"/>
                        <w:right w:val="none" w:sz="0" w:space="0" w:color="auto"/>
                      </w:divBdr>
                    </w:div>
                    <w:div w:id="1052777850">
                      <w:marLeft w:val="750"/>
                      <w:marRight w:val="0"/>
                      <w:marTop w:val="0"/>
                      <w:marBottom w:val="0"/>
                      <w:divBdr>
                        <w:top w:val="none" w:sz="0" w:space="0" w:color="auto"/>
                        <w:left w:val="none" w:sz="0" w:space="0" w:color="auto"/>
                        <w:bottom w:val="none" w:sz="0" w:space="0" w:color="auto"/>
                        <w:right w:val="none" w:sz="0" w:space="0" w:color="auto"/>
                      </w:divBdr>
                    </w:div>
                  </w:divsChild>
                </w:div>
                <w:div w:id="2111971574">
                  <w:marLeft w:val="300"/>
                  <w:marRight w:val="0"/>
                  <w:marTop w:val="75"/>
                  <w:marBottom w:val="0"/>
                  <w:divBdr>
                    <w:top w:val="none" w:sz="0" w:space="0" w:color="auto"/>
                    <w:left w:val="none" w:sz="0" w:space="0" w:color="auto"/>
                    <w:bottom w:val="none" w:sz="0" w:space="0" w:color="auto"/>
                    <w:right w:val="none" w:sz="0" w:space="0" w:color="auto"/>
                  </w:divBdr>
                  <w:divsChild>
                    <w:div w:id="445466218">
                      <w:marLeft w:val="750"/>
                      <w:marRight w:val="0"/>
                      <w:marTop w:val="0"/>
                      <w:marBottom w:val="0"/>
                      <w:divBdr>
                        <w:top w:val="none" w:sz="0" w:space="0" w:color="auto"/>
                        <w:left w:val="none" w:sz="0" w:space="0" w:color="auto"/>
                        <w:bottom w:val="none" w:sz="0" w:space="0" w:color="auto"/>
                        <w:right w:val="none" w:sz="0" w:space="0" w:color="auto"/>
                      </w:divBdr>
                    </w:div>
                  </w:divsChild>
                </w:div>
                <w:div w:id="765425029">
                  <w:marLeft w:val="300"/>
                  <w:marRight w:val="0"/>
                  <w:marTop w:val="75"/>
                  <w:marBottom w:val="0"/>
                  <w:divBdr>
                    <w:top w:val="none" w:sz="0" w:space="0" w:color="auto"/>
                    <w:left w:val="none" w:sz="0" w:space="0" w:color="auto"/>
                    <w:bottom w:val="none" w:sz="0" w:space="0" w:color="auto"/>
                    <w:right w:val="none" w:sz="0" w:space="0" w:color="auto"/>
                  </w:divBdr>
                  <w:divsChild>
                    <w:div w:id="2086031660">
                      <w:marLeft w:val="750"/>
                      <w:marRight w:val="0"/>
                      <w:marTop w:val="0"/>
                      <w:marBottom w:val="0"/>
                      <w:divBdr>
                        <w:top w:val="none" w:sz="0" w:space="0" w:color="auto"/>
                        <w:left w:val="none" w:sz="0" w:space="0" w:color="auto"/>
                        <w:bottom w:val="none" w:sz="0" w:space="0" w:color="auto"/>
                        <w:right w:val="none" w:sz="0" w:space="0" w:color="auto"/>
                      </w:divBdr>
                    </w:div>
                  </w:divsChild>
                </w:div>
                <w:div w:id="682365746">
                  <w:marLeft w:val="300"/>
                  <w:marRight w:val="0"/>
                  <w:marTop w:val="75"/>
                  <w:marBottom w:val="0"/>
                  <w:divBdr>
                    <w:top w:val="none" w:sz="0" w:space="0" w:color="auto"/>
                    <w:left w:val="none" w:sz="0" w:space="0" w:color="auto"/>
                    <w:bottom w:val="none" w:sz="0" w:space="0" w:color="auto"/>
                    <w:right w:val="none" w:sz="0" w:space="0" w:color="auto"/>
                  </w:divBdr>
                  <w:divsChild>
                    <w:div w:id="202717943">
                      <w:marLeft w:val="750"/>
                      <w:marRight w:val="0"/>
                      <w:marTop w:val="0"/>
                      <w:marBottom w:val="0"/>
                      <w:divBdr>
                        <w:top w:val="none" w:sz="0" w:space="0" w:color="auto"/>
                        <w:left w:val="none" w:sz="0" w:space="0" w:color="auto"/>
                        <w:bottom w:val="none" w:sz="0" w:space="0" w:color="auto"/>
                        <w:right w:val="none" w:sz="0" w:space="0" w:color="auto"/>
                      </w:divBdr>
                    </w:div>
                  </w:divsChild>
                </w:div>
                <w:div w:id="122816273">
                  <w:marLeft w:val="300"/>
                  <w:marRight w:val="0"/>
                  <w:marTop w:val="75"/>
                  <w:marBottom w:val="0"/>
                  <w:divBdr>
                    <w:top w:val="none" w:sz="0" w:space="0" w:color="auto"/>
                    <w:left w:val="none" w:sz="0" w:space="0" w:color="auto"/>
                    <w:bottom w:val="none" w:sz="0" w:space="0" w:color="auto"/>
                    <w:right w:val="none" w:sz="0" w:space="0" w:color="auto"/>
                  </w:divBdr>
                  <w:divsChild>
                    <w:div w:id="1687562118">
                      <w:marLeft w:val="750"/>
                      <w:marRight w:val="0"/>
                      <w:marTop w:val="0"/>
                      <w:marBottom w:val="0"/>
                      <w:divBdr>
                        <w:top w:val="none" w:sz="0" w:space="0" w:color="auto"/>
                        <w:left w:val="none" w:sz="0" w:space="0" w:color="auto"/>
                        <w:bottom w:val="none" w:sz="0" w:space="0" w:color="auto"/>
                        <w:right w:val="none" w:sz="0" w:space="0" w:color="auto"/>
                      </w:divBdr>
                    </w:div>
                    <w:div w:id="1466898283">
                      <w:marLeft w:val="750"/>
                      <w:marRight w:val="0"/>
                      <w:marTop w:val="0"/>
                      <w:marBottom w:val="0"/>
                      <w:divBdr>
                        <w:top w:val="none" w:sz="0" w:space="0" w:color="auto"/>
                        <w:left w:val="none" w:sz="0" w:space="0" w:color="auto"/>
                        <w:bottom w:val="none" w:sz="0" w:space="0" w:color="auto"/>
                        <w:right w:val="none" w:sz="0" w:space="0" w:color="auto"/>
                      </w:divBdr>
                    </w:div>
                    <w:div w:id="1737849294">
                      <w:marLeft w:val="750"/>
                      <w:marRight w:val="0"/>
                      <w:marTop w:val="0"/>
                      <w:marBottom w:val="0"/>
                      <w:divBdr>
                        <w:top w:val="none" w:sz="0" w:space="0" w:color="auto"/>
                        <w:left w:val="none" w:sz="0" w:space="0" w:color="auto"/>
                        <w:bottom w:val="none" w:sz="0" w:space="0" w:color="auto"/>
                        <w:right w:val="none" w:sz="0" w:space="0" w:color="auto"/>
                      </w:divBdr>
                    </w:div>
                  </w:divsChild>
                </w:div>
                <w:div w:id="662465045">
                  <w:marLeft w:val="300"/>
                  <w:marRight w:val="0"/>
                  <w:marTop w:val="75"/>
                  <w:marBottom w:val="0"/>
                  <w:divBdr>
                    <w:top w:val="none" w:sz="0" w:space="0" w:color="auto"/>
                    <w:left w:val="none" w:sz="0" w:space="0" w:color="auto"/>
                    <w:bottom w:val="none" w:sz="0" w:space="0" w:color="auto"/>
                    <w:right w:val="none" w:sz="0" w:space="0" w:color="auto"/>
                  </w:divBdr>
                  <w:divsChild>
                    <w:div w:id="741099189">
                      <w:marLeft w:val="750"/>
                      <w:marRight w:val="0"/>
                      <w:marTop w:val="0"/>
                      <w:marBottom w:val="0"/>
                      <w:divBdr>
                        <w:top w:val="none" w:sz="0" w:space="0" w:color="auto"/>
                        <w:left w:val="none" w:sz="0" w:space="0" w:color="auto"/>
                        <w:bottom w:val="none" w:sz="0" w:space="0" w:color="auto"/>
                        <w:right w:val="none" w:sz="0" w:space="0" w:color="auto"/>
                      </w:divBdr>
                    </w:div>
                  </w:divsChild>
                </w:div>
                <w:div w:id="1015381932">
                  <w:marLeft w:val="300"/>
                  <w:marRight w:val="0"/>
                  <w:marTop w:val="75"/>
                  <w:marBottom w:val="0"/>
                  <w:divBdr>
                    <w:top w:val="none" w:sz="0" w:space="0" w:color="auto"/>
                    <w:left w:val="none" w:sz="0" w:space="0" w:color="auto"/>
                    <w:bottom w:val="none" w:sz="0" w:space="0" w:color="auto"/>
                    <w:right w:val="none" w:sz="0" w:space="0" w:color="auto"/>
                  </w:divBdr>
                  <w:divsChild>
                    <w:div w:id="1247423876">
                      <w:marLeft w:val="750"/>
                      <w:marRight w:val="0"/>
                      <w:marTop w:val="0"/>
                      <w:marBottom w:val="0"/>
                      <w:divBdr>
                        <w:top w:val="none" w:sz="0" w:space="0" w:color="auto"/>
                        <w:left w:val="none" w:sz="0" w:space="0" w:color="auto"/>
                        <w:bottom w:val="none" w:sz="0" w:space="0" w:color="auto"/>
                        <w:right w:val="none" w:sz="0" w:space="0" w:color="auto"/>
                      </w:divBdr>
                    </w:div>
                    <w:div w:id="1041394860">
                      <w:marLeft w:val="750"/>
                      <w:marRight w:val="0"/>
                      <w:marTop w:val="0"/>
                      <w:marBottom w:val="0"/>
                      <w:divBdr>
                        <w:top w:val="none" w:sz="0" w:space="0" w:color="auto"/>
                        <w:left w:val="none" w:sz="0" w:space="0" w:color="auto"/>
                        <w:bottom w:val="none" w:sz="0" w:space="0" w:color="auto"/>
                        <w:right w:val="none" w:sz="0" w:space="0" w:color="auto"/>
                      </w:divBdr>
                    </w:div>
                  </w:divsChild>
                </w:div>
                <w:div w:id="1654215358">
                  <w:marLeft w:val="300"/>
                  <w:marRight w:val="0"/>
                  <w:marTop w:val="75"/>
                  <w:marBottom w:val="0"/>
                  <w:divBdr>
                    <w:top w:val="none" w:sz="0" w:space="0" w:color="auto"/>
                    <w:left w:val="none" w:sz="0" w:space="0" w:color="auto"/>
                    <w:bottom w:val="none" w:sz="0" w:space="0" w:color="auto"/>
                    <w:right w:val="none" w:sz="0" w:space="0" w:color="auto"/>
                  </w:divBdr>
                  <w:divsChild>
                    <w:div w:id="230699895">
                      <w:marLeft w:val="750"/>
                      <w:marRight w:val="0"/>
                      <w:marTop w:val="0"/>
                      <w:marBottom w:val="0"/>
                      <w:divBdr>
                        <w:top w:val="none" w:sz="0" w:space="0" w:color="auto"/>
                        <w:left w:val="none" w:sz="0" w:space="0" w:color="auto"/>
                        <w:bottom w:val="none" w:sz="0" w:space="0" w:color="auto"/>
                        <w:right w:val="none" w:sz="0" w:space="0" w:color="auto"/>
                      </w:divBdr>
                    </w:div>
                  </w:divsChild>
                </w:div>
                <w:div w:id="1871603511">
                  <w:marLeft w:val="300"/>
                  <w:marRight w:val="0"/>
                  <w:marTop w:val="75"/>
                  <w:marBottom w:val="0"/>
                  <w:divBdr>
                    <w:top w:val="none" w:sz="0" w:space="0" w:color="auto"/>
                    <w:left w:val="none" w:sz="0" w:space="0" w:color="auto"/>
                    <w:bottom w:val="none" w:sz="0" w:space="0" w:color="auto"/>
                    <w:right w:val="none" w:sz="0" w:space="0" w:color="auto"/>
                  </w:divBdr>
                  <w:divsChild>
                    <w:div w:id="1397165013">
                      <w:marLeft w:val="750"/>
                      <w:marRight w:val="0"/>
                      <w:marTop w:val="0"/>
                      <w:marBottom w:val="0"/>
                      <w:divBdr>
                        <w:top w:val="none" w:sz="0" w:space="0" w:color="auto"/>
                        <w:left w:val="none" w:sz="0" w:space="0" w:color="auto"/>
                        <w:bottom w:val="none" w:sz="0" w:space="0" w:color="auto"/>
                        <w:right w:val="none" w:sz="0" w:space="0" w:color="auto"/>
                      </w:divBdr>
                    </w:div>
                  </w:divsChild>
                </w:div>
                <w:div w:id="909465694">
                  <w:marLeft w:val="300"/>
                  <w:marRight w:val="0"/>
                  <w:marTop w:val="75"/>
                  <w:marBottom w:val="0"/>
                  <w:divBdr>
                    <w:top w:val="none" w:sz="0" w:space="0" w:color="auto"/>
                    <w:left w:val="none" w:sz="0" w:space="0" w:color="auto"/>
                    <w:bottom w:val="none" w:sz="0" w:space="0" w:color="auto"/>
                    <w:right w:val="none" w:sz="0" w:space="0" w:color="auto"/>
                  </w:divBdr>
                  <w:divsChild>
                    <w:div w:id="1515263977">
                      <w:marLeft w:val="750"/>
                      <w:marRight w:val="0"/>
                      <w:marTop w:val="0"/>
                      <w:marBottom w:val="0"/>
                      <w:divBdr>
                        <w:top w:val="none" w:sz="0" w:space="0" w:color="auto"/>
                        <w:left w:val="none" w:sz="0" w:space="0" w:color="auto"/>
                        <w:bottom w:val="none" w:sz="0" w:space="0" w:color="auto"/>
                        <w:right w:val="none" w:sz="0" w:space="0" w:color="auto"/>
                      </w:divBdr>
                    </w:div>
                    <w:div w:id="1162427186">
                      <w:marLeft w:val="750"/>
                      <w:marRight w:val="0"/>
                      <w:marTop w:val="0"/>
                      <w:marBottom w:val="0"/>
                      <w:divBdr>
                        <w:top w:val="none" w:sz="0" w:space="0" w:color="auto"/>
                        <w:left w:val="none" w:sz="0" w:space="0" w:color="auto"/>
                        <w:bottom w:val="none" w:sz="0" w:space="0" w:color="auto"/>
                        <w:right w:val="none" w:sz="0" w:space="0" w:color="auto"/>
                      </w:divBdr>
                    </w:div>
                    <w:div w:id="1991903097">
                      <w:marLeft w:val="750"/>
                      <w:marRight w:val="0"/>
                      <w:marTop w:val="0"/>
                      <w:marBottom w:val="0"/>
                      <w:divBdr>
                        <w:top w:val="none" w:sz="0" w:space="0" w:color="auto"/>
                        <w:left w:val="none" w:sz="0" w:space="0" w:color="auto"/>
                        <w:bottom w:val="none" w:sz="0" w:space="0" w:color="auto"/>
                        <w:right w:val="none" w:sz="0" w:space="0" w:color="auto"/>
                      </w:divBdr>
                    </w:div>
                  </w:divsChild>
                </w:div>
                <w:div w:id="949318072">
                  <w:marLeft w:val="300"/>
                  <w:marRight w:val="0"/>
                  <w:marTop w:val="75"/>
                  <w:marBottom w:val="0"/>
                  <w:divBdr>
                    <w:top w:val="none" w:sz="0" w:space="0" w:color="auto"/>
                    <w:left w:val="none" w:sz="0" w:space="0" w:color="auto"/>
                    <w:bottom w:val="none" w:sz="0" w:space="0" w:color="auto"/>
                    <w:right w:val="none" w:sz="0" w:space="0" w:color="auto"/>
                  </w:divBdr>
                </w:div>
                <w:div w:id="974801285">
                  <w:marLeft w:val="300"/>
                  <w:marRight w:val="0"/>
                  <w:marTop w:val="75"/>
                  <w:marBottom w:val="0"/>
                  <w:divBdr>
                    <w:top w:val="none" w:sz="0" w:space="0" w:color="auto"/>
                    <w:left w:val="none" w:sz="0" w:space="0" w:color="auto"/>
                    <w:bottom w:val="none" w:sz="0" w:space="0" w:color="auto"/>
                    <w:right w:val="none" w:sz="0" w:space="0" w:color="auto"/>
                  </w:divBdr>
                </w:div>
                <w:div w:id="1644964320">
                  <w:marLeft w:val="300"/>
                  <w:marRight w:val="0"/>
                  <w:marTop w:val="75"/>
                  <w:marBottom w:val="0"/>
                  <w:divBdr>
                    <w:top w:val="none" w:sz="0" w:space="0" w:color="auto"/>
                    <w:left w:val="none" w:sz="0" w:space="0" w:color="auto"/>
                    <w:bottom w:val="none" w:sz="0" w:space="0" w:color="auto"/>
                    <w:right w:val="none" w:sz="0" w:space="0" w:color="auto"/>
                  </w:divBdr>
                  <w:divsChild>
                    <w:div w:id="572203430">
                      <w:marLeft w:val="750"/>
                      <w:marRight w:val="0"/>
                      <w:marTop w:val="0"/>
                      <w:marBottom w:val="0"/>
                      <w:divBdr>
                        <w:top w:val="none" w:sz="0" w:space="0" w:color="auto"/>
                        <w:left w:val="none" w:sz="0" w:space="0" w:color="auto"/>
                        <w:bottom w:val="none" w:sz="0" w:space="0" w:color="auto"/>
                        <w:right w:val="none" w:sz="0" w:space="0" w:color="auto"/>
                      </w:divBdr>
                    </w:div>
                    <w:div w:id="1895847337">
                      <w:marLeft w:val="750"/>
                      <w:marRight w:val="0"/>
                      <w:marTop w:val="0"/>
                      <w:marBottom w:val="0"/>
                      <w:divBdr>
                        <w:top w:val="none" w:sz="0" w:space="0" w:color="auto"/>
                        <w:left w:val="none" w:sz="0" w:space="0" w:color="auto"/>
                        <w:bottom w:val="none" w:sz="0" w:space="0" w:color="auto"/>
                        <w:right w:val="none" w:sz="0" w:space="0" w:color="auto"/>
                      </w:divBdr>
                    </w:div>
                  </w:divsChild>
                </w:div>
                <w:div w:id="1701785773">
                  <w:marLeft w:val="300"/>
                  <w:marRight w:val="0"/>
                  <w:marTop w:val="75"/>
                  <w:marBottom w:val="0"/>
                  <w:divBdr>
                    <w:top w:val="none" w:sz="0" w:space="0" w:color="auto"/>
                    <w:left w:val="none" w:sz="0" w:space="0" w:color="auto"/>
                    <w:bottom w:val="none" w:sz="0" w:space="0" w:color="auto"/>
                    <w:right w:val="none" w:sz="0" w:space="0" w:color="auto"/>
                  </w:divBdr>
                  <w:divsChild>
                    <w:div w:id="358361827">
                      <w:marLeft w:val="750"/>
                      <w:marRight w:val="0"/>
                      <w:marTop w:val="0"/>
                      <w:marBottom w:val="0"/>
                      <w:divBdr>
                        <w:top w:val="none" w:sz="0" w:space="0" w:color="auto"/>
                        <w:left w:val="none" w:sz="0" w:space="0" w:color="auto"/>
                        <w:bottom w:val="none" w:sz="0" w:space="0" w:color="auto"/>
                        <w:right w:val="none" w:sz="0" w:space="0" w:color="auto"/>
                      </w:divBdr>
                    </w:div>
                  </w:divsChild>
                </w:div>
                <w:div w:id="1218467255">
                  <w:marLeft w:val="300"/>
                  <w:marRight w:val="0"/>
                  <w:marTop w:val="75"/>
                  <w:marBottom w:val="0"/>
                  <w:divBdr>
                    <w:top w:val="none" w:sz="0" w:space="0" w:color="auto"/>
                    <w:left w:val="none" w:sz="0" w:space="0" w:color="auto"/>
                    <w:bottom w:val="none" w:sz="0" w:space="0" w:color="auto"/>
                    <w:right w:val="none" w:sz="0" w:space="0" w:color="auto"/>
                  </w:divBdr>
                  <w:divsChild>
                    <w:div w:id="1661881348">
                      <w:marLeft w:val="750"/>
                      <w:marRight w:val="0"/>
                      <w:marTop w:val="0"/>
                      <w:marBottom w:val="0"/>
                      <w:divBdr>
                        <w:top w:val="none" w:sz="0" w:space="0" w:color="auto"/>
                        <w:left w:val="none" w:sz="0" w:space="0" w:color="auto"/>
                        <w:bottom w:val="none" w:sz="0" w:space="0" w:color="auto"/>
                        <w:right w:val="none" w:sz="0" w:space="0" w:color="auto"/>
                      </w:divBdr>
                    </w:div>
                  </w:divsChild>
                </w:div>
                <w:div w:id="1917350742">
                  <w:marLeft w:val="300"/>
                  <w:marRight w:val="0"/>
                  <w:marTop w:val="75"/>
                  <w:marBottom w:val="0"/>
                  <w:divBdr>
                    <w:top w:val="none" w:sz="0" w:space="0" w:color="auto"/>
                    <w:left w:val="none" w:sz="0" w:space="0" w:color="auto"/>
                    <w:bottom w:val="none" w:sz="0" w:space="0" w:color="auto"/>
                    <w:right w:val="none" w:sz="0" w:space="0" w:color="auto"/>
                  </w:divBdr>
                  <w:divsChild>
                    <w:div w:id="1973364555">
                      <w:marLeft w:val="750"/>
                      <w:marRight w:val="0"/>
                      <w:marTop w:val="0"/>
                      <w:marBottom w:val="0"/>
                      <w:divBdr>
                        <w:top w:val="none" w:sz="0" w:space="0" w:color="auto"/>
                        <w:left w:val="none" w:sz="0" w:space="0" w:color="auto"/>
                        <w:bottom w:val="none" w:sz="0" w:space="0" w:color="auto"/>
                        <w:right w:val="none" w:sz="0" w:space="0" w:color="auto"/>
                      </w:divBdr>
                    </w:div>
                  </w:divsChild>
                </w:div>
                <w:div w:id="952326199">
                  <w:marLeft w:val="300"/>
                  <w:marRight w:val="0"/>
                  <w:marTop w:val="75"/>
                  <w:marBottom w:val="0"/>
                  <w:divBdr>
                    <w:top w:val="none" w:sz="0" w:space="0" w:color="auto"/>
                    <w:left w:val="none" w:sz="0" w:space="0" w:color="auto"/>
                    <w:bottom w:val="none" w:sz="0" w:space="0" w:color="auto"/>
                    <w:right w:val="none" w:sz="0" w:space="0" w:color="auto"/>
                  </w:divBdr>
                  <w:divsChild>
                    <w:div w:id="1434739159">
                      <w:marLeft w:val="750"/>
                      <w:marRight w:val="0"/>
                      <w:marTop w:val="0"/>
                      <w:marBottom w:val="0"/>
                      <w:divBdr>
                        <w:top w:val="none" w:sz="0" w:space="0" w:color="auto"/>
                        <w:left w:val="none" w:sz="0" w:space="0" w:color="auto"/>
                        <w:bottom w:val="none" w:sz="0" w:space="0" w:color="auto"/>
                        <w:right w:val="none" w:sz="0" w:space="0" w:color="auto"/>
                      </w:divBdr>
                    </w:div>
                    <w:div w:id="729353025">
                      <w:marLeft w:val="750"/>
                      <w:marRight w:val="0"/>
                      <w:marTop w:val="0"/>
                      <w:marBottom w:val="0"/>
                      <w:divBdr>
                        <w:top w:val="none" w:sz="0" w:space="0" w:color="auto"/>
                        <w:left w:val="none" w:sz="0" w:space="0" w:color="auto"/>
                        <w:bottom w:val="none" w:sz="0" w:space="0" w:color="auto"/>
                        <w:right w:val="none" w:sz="0" w:space="0" w:color="auto"/>
                      </w:divBdr>
                    </w:div>
                    <w:div w:id="973291059">
                      <w:marLeft w:val="750"/>
                      <w:marRight w:val="0"/>
                      <w:marTop w:val="0"/>
                      <w:marBottom w:val="0"/>
                      <w:divBdr>
                        <w:top w:val="none" w:sz="0" w:space="0" w:color="auto"/>
                        <w:left w:val="none" w:sz="0" w:space="0" w:color="auto"/>
                        <w:bottom w:val="none" w:sz="0" w:space="0" w:color="auto"/>
                        <w:right w:val="none" w:sz="0" w:space="0" w:color="auto"/>
                      </w:divBdr>
                    </w:div>
                  </w:divsChild>
                </w:div>
                <w:div w:id="644774776">
                  <w:marLeft w:val="300"/>
                  <w:marRight w:val="0"/>
                  <w:marTop w:val="75"/>
                  <w:marBottom w:val="0"/>
                  <w:divBdr>
                    <w:top w:val="none" w:sz="0" w:space="0" w:color="auto"/>
                    <w:left w:val="none" w:sz="0" w:space="0" w:color="auto"/>
                    <w:bottom w:val="none" w:sz="0" w:space="0" w:color="auto"/>
                    <w:right w:val="none" w:sz="0" w:space="0" w:color="auto"/>
                  </w:divBdr>
                  <w:divsChild>
                    <w:div w:id="1188450948">
                      <w:marLeft w:val="750"/>
                      <w:marRight w:val="0"/>
                      <w:marTop w:val="0"/>
                      <w:marBottom w:val="0"/>
                      <w:divBdr>
                        <w:top w:val="none" w:sz="0" w:space="0" w:color="auto"/>
                        <w:left w:val="none" w:sz="0" w:space="0" w:color="auto"/>
                        <w:bottom w:val="none" w:sz="0" w:space="0" w:color="auto"/>
                        <w:right w:val="none" w:sz="0" w:space="0" w:color="auto"/>
                      </w:divBdr>
                    </w:div>
                  </w:divsChild>
                </w:div>
                <w:div w:id="1170683115">
                  <w:marLeft w:val="300"/>
                  <w:marRight w:val="0"/>
                  <w:marTop w:val="75"/>
                  <w:marBottom w:val="0"/>
                  <w:divBdr>
                    <w:top w:val="none" w:sz="0" w:space="0" w:color="auto"/>
                    <w:left w:val="none" w:sz="0" w:space="0" w:color="auto"/>
                    <w:bottom w:val="none" w:sz="0" w:space="0" w:color="auto"/>
                    <w:right w:val="none" w:sz="0" w:space="0" w:color="auto"/>
                  </w:divBdr>
                  <w:divsChild>
                    <w:div w:id="1218324812">
                      <w:marLeft w:val="750"/>
                      <w:marRight w:val="0"/>
                      <w:marTop w:val="0"/>
                      <w:marBottom w:val="0"/>
                      <w:divBdr>
                        <w:top w:val="none" w:sz="0" w:space="0" w:color="auto"/>
                        <w:left w:val="none" w:sz="0" w:space="0" w:color="auto"/>
                        <w:bottom w:val="none" w:sz="0" w:space="0" w:color="auto"/>
                        <w:right w:val="none" w:sz="0" w:space="0" w:color="auto"/>
                      </w:divBdr>
                    </w:div>
                    <w:div w:id="1638409090">
                      <w:marLeft w:val="750"/>
                      <w:marRight w:val="0"/>
                      <w:marTop w:val="0"/>
                      <w:marBottom w:val="0"/>
                      <w:divBdr>
                        <w:top w:val="none" w:sz="0" w:space="0" w:color="auto"/>
                        <w:left w:val="none" w:sz="0" w:space="0" w:color="auto"/>
                        <w:bottom w:val="none" w:sz="0" w:space="0" w:color="auto"/>
                        <w:right w:val="none" w:sz="0" w:space="0" w:color="auto"/>
                      </w:divBdr>
                    </w:div>
                  </w:divsChild>
                </w:div>
                <w:div w:id="83039157">
                  <w:marLeft w:val="300"/>
                  <w:marRight w:val="0"/>
                  <w:marTop w:val="75"/>
                  <w:marBottom w:val="0"/>
                  <w:divBdr>
                    <w:top w:val="none" w:sz="0" w:space="0" w:color="auto"/>
                    <w:left w:val="none" w:sz="0" w:space="0" w:color="auto"/>
                    <w:bottom w:val="none" w:sz="0" w:space="0" w:color="auto"/>
                    <w:right w:val="none" w:sz="0" w:space="0" w:color="auto"/>
                  </w:divBdr>
                  <w:divsChild>
                    <w:div w:id="876698751">
                      <w:marLeft w:val="750"/>
                      <w:marRight w:val="0"/>
                      <w:marTop w:val="0"/>
                      <w:marBottom w:val="0"/>
                      <w:divBdr>
                        <w:top w:val="none" w:sz="0" w:space="0" w:color="auto"/>
                        <w:left w:val="none" w:sz="0" w:space="0" w:color="auto"/>
                        <w:bottom w:val="none" w:sz="0" w:space="0" w:color="auto"/>
                        <w:right w:val="none" w:sz="0" w:space="0" w:color="auto"/>
                      </w:divBdr>
                    </w:div>
                  </w:divsChild>
                </w:div>
                <w:div w:id="1622031283">
                  <w:marLeft w:val="300"/>
                  <w:marRight w:val="0"/>
                  <w:marTop w:val="75"/>
                  <w:marBottom w:val="0"/>
                  <w:divBdr>
                    <w:top w:val="none" w:sz="0" w:space="0" w:color="auto"/>
                    <w:left w:val="none" w:sz="0" w:space="0" w:color="auto"/>
                    <w:bottom w:val="none" w:sz="0" w:space="0" w:color="auto"/>
                    <w:right w:val="none" w:sz="0" w:space="0" w:color="auto"/>
                  </w:divBdr>
                  <w:divsChild>
                    <w:div w:id="332077023">
                      <w:marLeft w:val="750"/>
                      <w:marRight w:val="0"/>
                      <w:marTop w:val="0"/>
                      <w:marBottom w:val="0"/>
                      <w:divBdr>
                        <w:top w:val="none" w:sz="0" w:space="0" w:color="auto"/>
                        <w:left w:val="none" w:sz="0" w:space="0" w:color="auto"/>
                        <w:bottom w:val="none" w:sz="0" w:space="0" w:color="auto"/>
                        <w:right w:val="none" w:sz="0" w:space="0" w:color="auto"/>
                      </w:divBdr>
                    </w:div>
                  </w:divsChild>
                </w:div>
                <w:div w:id="207423811">
                  <w:marLeft w:val="300"/>
                  <w:marRight w:val="0"/>
                  <w:marTop w:val="75"/>
                  <w:marBottom w:val="0"/>
                  <w:divBdr>
                    <w:top w:val="none" w:sz="0" w:space="0" w:color="auto"/>
                    <w:left w:val="none" w:sz="0" w:space="0" w:color="auto"/>
                    <w:bottom w:val="none" w:sz="0" w:space="0" w:color="auto"/>
                    <w:right w:val="none" w:sz="0" w:space="0" w:color="auto"/>
                  </w:divBdr>
                  <w:divsChild>
                    <w:div w:id="1298418558">
                      <w:marLeft w:val="750"/>
                      <w:marRight w:val="0"/>
                      <w:marTop w:val="0"/>
                      <w:marBottom w:val="0"/>
                      <w:divBdr>
                        <w:top w:val="none" w:sz="0" w:space="0" w:color="auto"/>
                        <w:left w:val="none" w:sz="0" w:space="0" w:color="auto"/>
                        <w:bottom w:val="none" w:sz="0" w:space="0" w:color="auto"/>
                        <w:right w:val="none" w:sz="0" w:space="0" w:color="auto"/>
                      </w:divBdr>
                    </w:div>
                    <w:div w:id="1116631709">
                      <w:marLeft w:val="750"/>
                      <w:marRight w:val="0"/>
                      <w:marTop w:val="0"/>
                      <w:marBottom w:val="0"/>
                      <w:divBdr>
                        <w:top w:val="none" w:sz="0" w:space="0" w:color="auto"/>
                        <w:left w:val="none" w:sz="0" w:space="0" w:color="auto"/>
                        <w:bottom w:val="none" w:sz="0" w:space="0" w:color="auto"/>
                        <w:right w:val="none" w:sz="0" w:space="0" w:color="auto"/>
                      </w:divBdr>
                    </w:div>
                    <w:div w:id="273054385">
                      <w:marLeft w:val="750"/>
                      <w:marRight w:val="0"/>
                      <w:marTop w:val="0"/>
                      <w:marBottom w:val="0"/>
                      <w:divBdr>
                        <w:top w:val="none" w:sz="0" w:space="0" w:color="auto"/>
                        <w:left w:val="none" w:sz="0" w:space="0" w:color="auto"/>
                        <w:bottom w:val="none" w:sz="0" w:space="0" w:color="auto"/>
                        <w:right w:val="none" w:sz="0" w:space="0" w:color="auto"/>
                      </w:divBdr>
                    </w:div>
                  </w:divsChild>
                </w:div>
                <w:div w:id="1232471176">
                  <w:marLeft w:val="300"/>
                  <w:marRight w:val="0"/>
                  <w:marTop w:val="75"/>
                  <w:marBottom w:val="0"/>
                  <w:divBdr>
                    <w:top w:val="none" w:sz="0" w:space="0" w:color="auto"/>
                    <w:left w:val="none" w:sz="0" w:space="0" w:color="auto"/>
                    <w:bottom w:val="none" w:sz="0" w:space="0" w:color="auto"/>
                    <w:right w:val="none" w:sz="0" w:space="0" w:color="auto"/>
                  </w:divBdr>
                </w:div>
                <w:div w:id="1543176374">
                  <w:marLeft w:val="300"/>
                  <w:marRight w:val="0"/>
                  <w:marTop w:val="75"/>
                  <w:marBottom w:val="0"/>
                  <w:divBdr>
                    <w:top w:val="none" w:sz="0" w:space="0" w:color="auto"/>
                    <w:left w:val="none" w:sz="0" w:space="0" w:color="auto"/>
                    <w:bottom w:val="none" w:sz="0" w:space="0" w:color="auto"/>
                    <w:right w:val="none" w:sz="0" w:space="0" w:color="auto"/>
                  </w:divBdr>
                </w:div>
                <w:div w:id="1060439352">
                  <w:marLeft w:val="300"/>
                  <w:marRight w:val="0"/>
                  <w:marTop w:val="75"/>
                  <w:marBottom w:val="0"/>
                  <w:divBdr>
                    <w:top w:val="none" w:sz="0" w:space="0" w:color="auto"/>
                    <w:left w:val="none" w:sz="0" w:space="0" w:color="auto"/>
                    <w:bottom w:val="none" w:sz="0" w:space="0" w:color="auto"/>
                    <w:right w:val="none" w:sz="0" w:space="0" w:color="auto"/>
                  </w:divBdr>
                  <w:divsChild>
                    <w:div w:id="1353069582">
                      <w:marLeft w:val="750"/>
                      <w:marRight w:val="0"/>
                      <w:marTop w:val="0"/>
                      <w:marBottom w:val="0"/>
                      <w:divBdr>
                        <w:top w:val="none" w:sz="0" w:space="0" w:color="auto"/>
                        <w:left w:val="none" w:sz="0" w:space="0" w:color="auto"/>
                        <w:bottom w:val="none" w:sz="0" w:space="0" w:color="auto"/>
                        <w:right w:val="none" w:sz="0" w:space="0" w:color="auto"/>
                      </w:divBdr>
                    </w:div>
                    <w:div w:id="173887148">
                      <w:marLeft w:val="750"/>
                      <w:marRight w:val="0"/>
                      <w:marTop w:val="0"/>
                      <w:marBottom w:val="0"/>
                      <w:divBdr>
                        <w:top w:val="none" w:sz="0" w:space="0" w:color="auto"/>
                        <w:left w:val="none" w:sz="0" w:space="0" w:color="auto"/>
                        <w:bottom w:val="none" w:sz="0" w:space="0" w:color="auto"/>
                        <w:right w:val="none" w:sz="0" w:space="0" w:color="auto"/>
                      </w:divBdr>
                    </w:div>
                  </w:divsChild>
                </w:div>
                <w:div w:id="1739785283">
                  <w:marLeft w:val="300"/>
                  <w:marRight w:val="0"/>
                  <w:marTop w:val="75"/>
                  <w:marBottom w:val="0"/>
                  <w:divBdr>
                    <w:top w:val="none" w:sz="0" w:space="0" w:color="auto"/>
                    <w:left w:val="none" w:sz="0" w:space="0" w:color="auto"/>
                    <w:bottom w:val="none" w:sz="0" w:space="0" w:color="auto"/>
                    <w:right w:val="none" w:sz="0" w:space="0" w:color="auto"/>
                  </w:divBdr>
                  <w:divsChild>
                    <w:div w:id="1202129743">
                      <w:marLeft w:val="750"/>
                      <w:marRight w:val="0"/>
                      <w:marTop w:val="0"/>
                      <w:marBottom w:val="0"/>
                      <w:divBdr>
                        <w:top w:val="none" w:sz="0" w:space="0" w:color="auto"/>
                        <w:left w:val="none" w:sz="0" w:space="0" w:color="auto"/>
                        <w:bottom w:val="none" w:sz="0" w:space="0" w:color="auto"/>
                        <w:right w:val="none" w:sz="0" w:space="0" w:color="auto"/>
                      </w:divBdr>
                    </w:div>
                  </w:divsChild>
                </w:div>
                <w:div w:id="349113314">
                  <w:marLeft w:val="300"/>
                  <w:marRight w:val="0"/>
                  <w:marTop w:val="75"/>
                  <w:marBottom w:val="0"/>
                  <w:divBdr>
                    <w:top w:val="none" w:sz="0" w:space="0" w:color="auto"/>
                    <w:left w:val="none" w:sz="0" w:space="0" w:color="auto"/>
                    <w:bottom w:val="none" w:sz="0" w:space="0" w:color="auto"/>
                    <w:right w:val="none" w:sz="0" w:space="0" w:color="auto"/>
                  </w:divBdr>
                  <w:divsChild>
                    <w:div w:id="2123718159">
                      <w:marLeft w:val="750"/>
                      <w:marRight w:val="0"/>
                      <w:marTop w:val="0"/>
                      <w:marBottom w:val="0"/>
                      <w:divBdr>
                        <w:top w:val="none" w:sz="0" w:space="0" w:color="auto"/>
                        <w:left w:val="none" w:sz="0" w:space="0" w:color="auto"/>
                        <w:bottom w:val="none" w:sz="0" w:space="0" w:color="auto"/>
                        <w:right w:val="none" w:sz="0" w:space="0" w:color="auto"/>
                      </w:divBdr>
                    </w:div>
                  </w:divsChild>
                </w:div>
                <w:div w:id="1857233422">
                  <w:marLeft w:val="300"/>
                  <w:marRight w:val="0"/>
                  <w:marTop w:val="75"/>
                  <w:marBottom w:val="0"/>
                  <w:divBdr>
                    <w:top w:val="none" w:sz="0" w:space="0" w:color="auto"/>
                    <w:left w:val="none" w:sz="0" w:space="0" w:color="auto"/>
                    <w:bottom w:val="none" w:sz="0" w:space="0" w:color="auto"/>
                    <w:right w:val="none" w:sz="0" w:space="0" w:color="auto"/>
                  </w:divBdr>
                  <w:divsChild>
                    <w:div w:id="1616866228">
                      <w:marLeft w:val="750"/>
                      <w:marRight w:val="0"/>
                      <w:marTop w:val="0"/>
                      <w:marBottom w:val="0"/>
                      <w:divBdr>
                        <w:top w:val="none" w:sz="0" w:space="0" w:color="auto"/>
                        <w:left w:val="none" w:sz="0" w:space="0" w:color="auto"/>
                        <w:bottom w:val="none" w:sz="0" w:space="0" w:color="auto"/>
                        <w:right w:val="none" w:sz="0" w:space="0" w:color="auto"/>
                      </w:divBdr>
                    </w:div>
                  </w:divsChild>
                </w:div>
                <w:div w:id="880240264">
                  <w:marLeft w:val="300"/>
                  <w:marRight w:val="0"/>
                  <w:marTop w:val="75"/>
                  <w:marBottom w:val="0"/>
                  <w:divBdr>
                    <w:top w:val="none" w:sz="0" w:space="0" w:color="auto"/>
                    <w:left w:val="none" w:sz="0" w:space="0" w:color="auto"/>
                    <w:bottom w:val="none" w:sz="0" w:space="0" w:color="auto"/>
                    <w:right w:val="none" w:sz="0" w:space="0" w:color="auto"/>
                  </w:divBdr>
                  <w:divsChild>
                    <w:div w:id="33237279">
                      <w:marLeft w:val="750"/>
                      <w:marRight w:val="0"/>
                      <w:marTop w:val="0"/>
                      <w:marBottom w:val="0"/>
                      <w:divBdr>
                        <w:top w:val="none" w:sz="0" w:space="0" w:color="auto"/>
                        <w:left w:val="none" w:sz="0" w:space="0" w:color="auto"/>
                        <w:bottom w:val="none" w:sz="0" w:space="0" w:color="auto"/>
                        <w:right w:val="none" w:sz="0" w:space="0" w:color="auto"/>
                      </w:divBdr>
                    </w:div>
                    <w:div w:id="314261346">
                      <w:marLeft w:val="750"/>
                      <w:marRight w:val="0"/>
                      <w:marTop w:val="0"/>
                      <w:marBottom w:val="0"/>
                      <w:divBdr>
                        <w:top w:val="none" w:sz="0" w:space="0" w:color="auto"/>
                        <w:left w:val="none" w:sz="0" w:space="0" w:color="auto"/>
                        <w:bottom w:val="none" w:sz="0" w:space="0" w:color="auto"/>
                        <w:right w:val="none" w:sz="0" w:space="0" w:color="auto"/>
                      </w:divBdr>
                    </w:div>
                    <w:div w:id="505095772">
                      <w:marLeft w:val="750"/>
                      <w:marRight w:val="0"/>
                      <w:marTop w:val="0"/>
                      <w:marBottom w:val="0"/>
                      <w:divBdr>
                        <w:top w:val="none" w:sz="0" w:space="0" w:color="auto"/>
                        <w:left w:val="none" w:sz="0" w:space="0" w:color="auto"/>
                        <w:bottom w:val="none" w:sz="0" w:space="0" w:color="auto"/>
                        <w:right w:val="none" w:sz="0" w:space="0" w:color="auto"/>
                      </w:divBdr>
                    </w:div>
                  </w:divsChild>
                </w:div>
                <w:div w:id="98452965">
                  <w:marLeft w:val="300"/>
                  <w:marRight w:val="0"/>
                  <w:marTop w:val="75"/>
                  <w:marBottom w:val="0"/>
                  <w:divBdr>
                    <w:top w:val="none" w:sz="0" w:space="0" w:color="auto"/>
                    <w:left w:val="none" w:sz="0" w:space="0" w:color="auto"/>
                    <w:bottom w:val="none" w:sz="0" w:space="0" w:color="auto"/>
                    <w:right w:val="none" w:sz="0" w:space="0" w:color="auto"/>
                  </w:divBdr>
                  <w:divsChild>
                    <w:div w:id="438724452">
                      <w:marLeft w:val="750"/>
                      <w:marRight w:val="0"/>
                      <w:marTop w:val="0"/>
                      <w:marBottom w:val="0"/>
                      <w:divBdr>
                        <w:top w:val="none" w:sz="0" w:space="0" w:color="auto"/>
                        <w:left w:val="none" w:sz="0" w:space="0" w:color="auto"/>
                        <w:bottom w:val="none" w:sz="0" w:space="0" w:color="auto"/>
                        <w:right w:val="none" w:sz="0" w:space="0" w:color="auto"/>
                      </w:divBdr>
                    </w:div>
                  </w:divsChild>
                </w:div>
                <w:div w:id="864556482">
                  <w:marLeft w:val="300"/>
                  <w:marRight w:val="0"/>
                  <w:marTop w:val="75"/>
                  <w:marBottom w:val="0"/>
                  <w:divBdr>
                    <w:top w:val="none" w:sz="0" w:space="0" w:color="auto"/>
                    <w:left w:val="none" w:sz="0" w:space="0" w:color="auto"/>
                    <w:bottom w:val="none" w:sz="0" w:space="0" w:color="auto"/>
                    <w:right w:val="none" w:sz="0" w:space="0" w:color="auto"/>
                  </w:divBdr>
                  <w:divsChild>
                    <w:div w:id="1921253527">
                      <w:marLeft w:val="750"/>
                      <w:marRight w:val="0"/>
                      <w:marTop w:val="0"/>
                      <w:marBottom w:val="0"/>
                      <w:divBdr>
                        <w:top w:val="none" w:sz="0" w:space="0" w:color="auto"/>
                        <w:left w:val="none" w:sz="0" w:space="0" w:color="auto"/>
                        <w:bottom w:val="none" w:sz="0" w:space="0" w:color="auto"/>
                        <w:right w:val="none" w:sz="0" w:space="0" w:color="auto"/>
                      </w:divBdr>
                    </w:div>
                    <w:div w:id="1005060824">
                      <w:marLeft w:val="750"/>
                      <w:marRight w:val="0"/>
                      <w:marTop w:val="0"/>
                      <w:marBottom w:val="0"/>
                      <w:divBdr>
                        <w:top w:val="none" w:sz="0" w:space="0" w:color="auto"/>
                        <w:left w:val="none" w:sz="0" w:space="0" w:color="auto"/>
                        <w:bottom w:val="none" w:sz="0" w:space="0" w:color="auto"/>
                        <w:right w:val="none" w:sz="0" w:space="0" w:color="auto"/>
                      </w:divBdr>
                    </w:div>
                  </w:divsChild>
                </w:div>
                <w:div w:id="1981183965">
                  <w:marLeft w:val="300"/>
                  <w:marRight w:val="0"/>
                  <w:marTop w:val="75"/>
                  <w:marBottom w:val="0"/>
                  <w:divBdr>
                    <w:top w:val="none" w:sz="0" w:space="0" w:color="auto"/>
                    <w:left w:val="none" w:sz="0" w:space="0" w:color="auto"/>
                    <w:bottom w:val="none" w:sz="0" w:space="0" w:color="auto"/>
                    <w:right w:val="none" w:sz="0" w:space="0" w:color="auto"/>
                  </w:divBdr>
                  <w:divsChild>
                    <w:div w:id="1308778946">
                      <w:marLeft w:val="750"/>
                      <w:marRight w:val="0"/>
                      <w:marTop w:val="0"/>
                      <w:marBottom w:val="0"/>
                      <w:divBdr>
                        <w:top w:val="none" w:sz="0" w:space="0" w:color="auto"/>
                        <w:left w:val="none" w:sz="0" w:space="0" w:color="auto"/>
                        <w:bottom w:val="none" w:sz="0" w:space="0" w:color="auto"/>
                        <w:right w:val="none" w:sz="0" w:space="0" w:color="auto"/>
                      </w:divBdr>
                    </w:div>
                  </w:divsChild>
                </w:div>
                <w:div w:id="793913483">
                  <w:marLeft w:val="300"/>
                  <w:marRight w:val="0"/>
                  <w:marTop w:val="75"/>
                  <w:marBottom w:val="0"/>
                  <w:divBdr>
                    <w:top w:val="none" w:sz="0" w:space="0" w:color="auto"/>
                    <w:left w:val="none" w:sz="0" w:space="0" w:color="auto"/>
                    <w:bottom w:val="none" w:sz="0" w:space="0" w:color="auto"/>
                    <w:right w:val="none" w:sz="0" w:space="0" w:color="auto"/>
                  </w:divBdr>
                  <w:divsChild>
                    <w:div w:id="194465235">
                      <w:marLeft w:val="750"/>
                      <w:marRight w:val="0"/>
                      <w:marTop w:val="0"/>
                      <w:marBottom w:val="0"/>
                      <w:divBdr>
                        <w:top w:val="none" w:sz="0" w:space="0" w:color="auto"/>
                        <w:left w:val="none" w:sz="0" w:space="0" w:color="auto"/>
                        <w:bottom w:val="none" w:sz="0" w:space="0" w:color="auto"/>
                        <w:right w:val="none" w:sz="0" w:space="0" w:color="auto"/>
                      </w:divBdr>
                    </w:div>
                  </w:divsChild>
                </w:div>
                <w:div w:id="1078869644">
                  <w:marLeft w:val="300"/>
                  <w:marRight w:val="0"/>
                  <w:marTop w:val="75"/>
                  <w:marBottom w:val="0"/>
                  <w:divBdr>
                    <w:top w:val="none" w:sz="0" w:space="0" w:color="auto"/>
                    <w:left w:val="none" w:sz="0" w:space="0" w:color="auto"/>
                    <w:bottom w:val="none" w:sz="0" w:space="0" w:color="auto"/>
                    <w:right w:val="none" w:sz="0" w:space="0" w:color="auto"/>
                  </w:divBdr>
                  <w:divsChild>
                    <w:div w:id="24602727">
                      <w:marLeft w:val="750"/>
                      <w:marRight w:val="0"/>
                      <w:marTop w:val="0"/>
                      <w:marBottom w:val="0"/>
                      <w:divBdr>
                        <w:top w:val="none" w:sz="0" w:space="0" w:color="auto"/>
                        <w:left w:val="none" w:sz="0" w:space="0" w:color="auto"/>
                        <w:bottom w:val="none" w:sz="0" w:space="0" w:color="auto"/>
                        <w:right w:val="none" w:sz="0" w:space="0" w:color="auto"/>
                      </w:divBdr>
                    </w:div>
                    <w:div w:id="1361394992">
                      <w:marLeft w:val="750"/>
                      <w:marRight w:val="0"/>
                      <w:marTop w:val="0"/>
                      <w:marBottom w:val="0"/>
                      <w:divBdr>
                        <w:top w:val="none" w:sz="0" w:space="0" w:color="auto"/>
                        <w:left w:val="none" w:sz="0" w:space="0" w:color="auto"/>
                        <w:bottom w:val="none" w:sz="0" w:space="0" w:color="auto"/>
                        <w:right w:val="none" w:sz="0" w:space="0" w:color="auto"/>
                      </w:divBdr>
                    </w:div>
                    <w:div w:id="1661687422">
                      <w:marLeft w:val="750"/>
                      <w:marRight w:val="0"/>
                      <w:marTop w:val="0"/>
                      <w:marBottom w:val="0"/>
                      <w:divBdr>
                        <w:top w:val="none" w:sz="0" w:space="0" w:color="auto"/>
                        <w:left w:val="none" w:sz="0" w:space="0" w:color="auto"/>
                        <w:bottom w:val="none" w:sz="0" w:space="0" w:color="auto"/>
                        <w:right w:val="none" w:sz="0" w:space="0" w:color="auto"/>
                      </w:divBdr>
                    </w:div>
                  </w:divsChild>
                </w:div>
                <w:div w:id="622466678">
                  <w:marLeft w:val="300"/>
                  <w:marRight w:val="0"/>
                  <w:marTop w:val="75"/>
                  <w:marBottom w:val="0"/>
                  <w:divBdr>
                    <w:top w:val="none" w:sz="0" w:space="0" w:color="auto"/>
                    <w:left w:val="none" w:sz="0" w:space="0" w:color="auto"/>
                    <w:bottom w:val="none" w:sz="0" w:space="0" w:color="auto"/>
                    <w:right w:val="none" w:sz="0" w:space="0" w:color="auto"/>
                  </w:divBdr>
                </w:div>
                <w:div w:id="1163282746">
                  <w:marLeft w:val="300"/>
                  <w:marRight w:val="0"/>
                  <w:marTop w:val="75"/>
                  <w:marBottom w:val="0"/>
                  <w:divBdr>
                    <w:top w:val="none" w:sz="0" w:space="0" w:color="auto"/>
                    <w:left w:val="none" w:sz="0" w:space="0" w:color="auto"/>
                    <w:bottom w:val="none" w:sz="0" w:space="0" w:color="auto"/>
                    <w:right w:val="none" w:sz="0" w:space="0" w:color="auto"/>
                  </w:divBdr>
                </w:div>
                <w:div w:id="1575772563">
                  <w:marLeft w:val="300"/>
                  <w:marRight w:val="0"/>
                  <w:marTop w:val="75"/>
                  <w:marBottom w:val="0"/>
                  <w:divBdr>
                    <w:top w:val="none" w:sz="0" w:space="0" w:color="auto"/>
                    <w:left w:val="none" w:sz="0" w:space="0" w:color="auto"/>
                    <w:bottom w:val="none" w:sz="0" w:space="0" w:color="auto"/>
                    <w:right w:val="none" w:sz="0" w:space="0" w:color="auto"/>
                  </w:divBdr>
                  <w:divsChild>
                    <w:div w:id="1289703374">
                      <w:marLeft w:val="750"/>
                      <w:marRight w:val="0"/>
                      <w:marTop w:val="0"/>
                      <w:marBottom w:val="0"/>
                      <w:divBdr>
                        <w:top w:val="none" w:sz="0" w:space="0" w:color="auto"/>
                        <w:left w:val="none" w:sz="0" w:space="0" w:color="auto"/>
                        <w:bottom w:val="none" w:sz="0" w:space="0" w:color="auto"/>
                        <w:right w:val="none" w:sz="0" w:space="0" w:color="auto"/>
                      </w:divBdr>
                    </w:div>
                    <w:div w:id="873888595">
                      <w:marLeft w:val="750"/>
                      <w:marRight w:val="0"/>
                      <w:marTop w:val="0"/>
                      <w:marBottom w:val="0"/>
                      <w:divBdr>
                        <w:top w:val="none" w:sz="0" w:space="0" w:color="auto"/>
                        <w:left w:val="none" w:sz="0" w:space="0" w:color="auto"/>
                        <w:bottom w:val="none" w:sz="0" w:space="0" w:color="auto"/>
                        <w:right w:val="none" w:sz="0" w:space="0" w:color="auto"/>
                      </w:divBdr>
                    </w:div>
                  </w:divsChild>
                </w:div>
                <w:div w:id="1952201959">
                  <w:marLeft w:val="300"/>
                  <w:marRight w:val="0"/>
                  <w:marTop w:val="75"/>
                  <w:marBottom w:val="0"/>
                  <w:divBdr>
                    <w:top w:val="none" w:sz="0" w:space="0" w:color="auto"/>
                    <w:left w:val="none" w:sz="0" w:space="0" w:color="auto"/>
                    <w:bottom w:val="none" w:sz="0" w:space="0" w:color="auto"/>
                    <w:right w:val="none" w:sz="0" w:space="0" w:color="auto"/>
                  </w:divBdr>
                  <w:divsChild>
                    <w:div w:id="1557472635">
                      <w:marLeft w:val="750"/>
                      <w:marRight w:val="0"/>
                      <w:marTop w:val="0"/>
                      <w:marBottom w:val="0"/>
                      <w:divBdr>
                        <w:top w:val="none" w:sz="0" w:space="0" w:color="auto"/>
                        <w:left w:val="none" w:sz="0" w:space="0" w:color="auto"/>
                        <w:bottom w:val="none" w:sz="0" w:space="0" w:color="auto"/>
                        <w:right w:val="none" w:sz="0" w:space="0" w:color="auto"/>
                      </w:divBdr>
                    </w:div>
                  </w:divsChild>
                </w:div>
                <w:div w:id="746463107">
                  <w:marLeft w:val="300"/>
                  <w:marRight w:val="0"/>
                  <w:marTop w:val="75"/>
                  <w:marBottom w:val="0"/>
                  <w:divBdr>
                    <w:top w:val="none" w:sz="0" w:space="0" w:color="auto"/>
                    <w:left w:val="none" w:sz="0" w:space="0" w:color="auto"/>
                    <w:bottom w:val="none" w:sz="0" w:space="0" w:color="auto"/>
                    <w:right w:val="none" w:sz="0" w:space="0" w:color="auto"/>
                  </w:divBdr>
                  <w:divsChild>
                    <w:div w:id="214238313">
                      <w:marLeft w:val="750"/>
                      <w:marRight w:val="0"/>
                      <w:marTop w:val="0"/>
                      <w:marBottom w:val="0"/>
                      <w:divBdr>
                        <w:top w:val="none" w:sz="0" w:space="0" w:color="auto"/>
                        <w:left w:val="none" w:sz="0" w:space="0" w:color="auto"/>
                        <w:bottom w:val="none" w:sz="0" w:space="0" w:color="auto"/>
                        <w:right w:val="none" w:sz="0" w:space="0" w:color="auto"/>
                      </w:divBdr>
                    </w:div>
                  </w:divsChild>
                </w:div>
                <w:div w:id="24721910">
                  <w:marLeft w:val="300"/>
                  <w:marRight w:val="0"/>
                  <w:marTop w:val="75"/>
                  <w:marBottom w:val="0"/>
                  <w:divBdr>
                    <w:top w:val="none" w:sz="0" w:space="0" w:color="auto"/>
                    <w:left w:val="none" w:sz="0" w:space="0" w:color="auto"/>
                    <w:bottom w:val="none" w:sz="0" w:space="0" w:color="auto"/>
                    <w:right w:val="none" w:sz="0" w:space="0" w:color="auto"/>
                  </w:divBdr>
                  <w:divsChild>
                    <w:div w:id="1945452452">
                      <w:marLeft w:val="750"/>
                      <w:marRight w:val="0"/>
                      <w:marTop w:val="0"/>
                      <w:marBottom w:val="0"/>
                      <w:divBdr>
                        <w:top w:val="none" w:sz="0" w:space="0" w:color="auto"/>
                        <w:left w:val="none" w:sz="0" w:space="0" w:color="auto"/>
                        <w:bottom w:val="none" w:sz="0" w:space="0" w:color="auto"/>
                        <w:right w:val="none" w:sz="0" w:space="0" w:color="auto"/>
                      </w:divBdr>
                    </w:div>
                  </w:divsChild>
                </w:div>
                <w:div w:id="1818061582">
                  <w:marLeft w:val="300"/>
                  <w:marRight w:val="0"/>
                  <w:marTop w:val="75"/>
                  <w:marBottom w:val="0"/>
                  <w:divBdr>
                    <w:top w:val="none" w:sz="0" w:space="0" w:color="auto"/>
                    <w:left w:val="none" w:sz="0" w:space="0" w:color="auto"/>
                    <w:bottom w:val="none" w:sz="0" w:space="0" w:color="auto"/>
                    <w:right w:val="none" w:sz="0" w:space="0" w:color="auto"/>
                  </w:divBdr>
                  <w:divsChild>
                    <w:div w:id="692417829">
                      <w:marLeft w:val="750"/>
                      <w:marRight w:val="0"/>
                      <w:marTop w:val="0"/>
                      <w:marBottom w:val="0"/>
                      <w:divBdr>
                        <w:top w:val="none" w:sz="0" w:space="0" w:color="auto"/>
                        <w:left w:val="none" w:sz="0" w:space="0" w:color="auto"/>
                        <w:bottom w:val="none" w:sz="0" w:space="0" w:color="auto"/>
                        <w:right w:val="none" w:sz="0" w:space="0" w:color="auto"/>
                      </w:divBdr>
                    </w:div>
                    <w:div w:id="703559749">
                      <w:marLeft w:val="750"/>
                      <w:marRight w:val="0"/>
                      <w:marTop w:val="0"/>
                      <w:marBottom w:val="0"/>
                      <w:divBdr>
                        <w:top w:val="none" w:sz="0" w:space="0" w:color="auto"/>
                        <w:left w:val="none" w:sz="0" w:space="0" w:color="auto"/>
                        <w:bottom w:val="none" w:sz="0" w:space="0" w:color="auto"/>
                        <w:right w:val="none" w:sz="0" w:space="0" w:color="auto"/>
                      </w:divBdr>
                    </w:div>
                    <w:div w:id="149374850">
                      <w:marLeft w:val="750"/>
                      <w:marRight w:val="0"/>
                      <w:marTop w:val="0"/>
                      <w:marBottom w:val="0"/>
                      <w:divBdr>
                        <w:top w:val="none" w:sz="0" w:space="0" w:color="auto"/>
                        <w:left w:val="none" w:sz="0" w:space="0" w:color="auto"/>
                        <w:bottom w:val="none" w:sz="0" w:space="0" w:color="auto"/>
                        <w:right w:val="none" w:sz="0" w:space="0" w:color="auto"/>
                      </w:divBdr>
                    </w:div>
                  </w:divsChild>
                </w:div>
                <w:div w:id="1775440384">
                  <w:marLeft w:val="300"/>
                  <w:marRight w:val="0"/>
                  <w:marTop w:val="75"/>
                  <w:marBottom w:val="0"/>
                  <w:divBdr>
                    <w:top w:val="none" w:sz="0" w:space="0" w:color="auto"/>
                    <w:left w:val="none" w:sz="0" w:space="0" w:color="auto"/>
                    <w:bottom w:val="none" w:sz="0" w:space="0" w:color="auto"/>
                    <w:right w:val="none" w:sz="0" w:space="0" w:color="auto"/>
                  </w:divBdr>
                  <w:divsChild>
                    <w:div w:id="793139279">
                      <w:marLeft w:val="750"/>
                      <w:marRight w:val="0"/>
                      <w:marTop w:val="0"/>
                      <w:marBottom w:val="0"/>
                      <w:divBdr>
                        <w:top w:val="none" w:sz="0" w:space="0" w:color="auto"/>
                        <w:left w:val="none" w:sz="0" w:space="0" w:color="auto"/>
                        <w:bottom w:val="none" w:sz="0" w:space="0" w:color="auto"/>
                        <w:right w:val="none" w:sz="0" w:space="0" w:color="auto"/>
                      </w:divBdr>
                    </w:div>
                  </w:divsChild>
                </w:div>
                <w:div w:id="2108429885">
                  <w:marLeft w:val="300"/>
                  <w:marRight w:val="0"/>
                  <w:marTop w:val="75"/>
                  <w:marBottom w:val="0"/>
                  <w:divBdr>
                    <w:top w:val="none" w:sz="0" w:space="0" w:color="auto"/>
                    <w:left w:val="none" w:sz="0" w:space="0" w:color="auto"/>
                    <w:bottom w:val="none" w:sz="0" w:space="0" w:color="auto"/>
                    <w:right w:val="none" w:sz="0" w:space="0" w:color="auto"/>
                  </w:divBdr>
                  <w:divsChild>
                    <w:div w:id="226501926">
                      <w:marLeft w:val="750"/>
                      <w:marRight w:val="0"/>
                      <w:marTop w:val="0"/>
                      <w:marBottom w:val="0"/>
                      <w:divBdr>
                        <w:top w:val="none" w:sz="0" w:space="0" w:color="auto"/>
                        <w:left w:val="none" w:sz="0" w:space="0" w:color="auto"/>
                        <w:bottom w:val="none" w:sz="0" w:space="0" w:color="auto"/>
                        <w:right w:val="none" w:sz="0" w:space="0" w:color="auto"/>
                      </w:divBdr>
                    </w:div>
                    <w:div w:id="849219168">
                      <w:marLeft w:val="750"/>
                      <w:marRight w:val="0"/>
                      <w:marTop w:val="0"/>
                      <w:marBottom w:val="0"/>
                      <w:divBdr>
                        <w:top w:val="none" w:sz="0" w:space="0" w:color="auto"/>
                        <w:left w:val="none" w:sz="0" w:space="0" w:color="auto"/>
                        <w:bottom w:val="none" w:sz="0" w:space="0" w:color="auto"/>
                        <w:right w:val="none" w:sz="0" w:space="0" w:color="auto"/>
                      </w:divBdr>
                    </w:div>
                  </w:divsChild>
                </w:div>
                <w:div w:id="620956518">
                  <w:marLeft w:val="300"/>
                  <w:marRight w:val="0"/>
                  <w:marTop w:val="75"/>
                  <w:marBottom w:val="0"/>
                  <w:divBdr>
                    <w:top w:val="none" w:sz="0" w:space="0" w:color="auto"/>
                    <w:left w:val="none" w:sz="0" w:space="0" w:color="auto"/>
                    <w:bottom w:val="none" w:sz="0" w:space="0" w:color="auto"/>
                    <w:right w:val="none" w:sz="0" w:space="0" w:color="auto"/>
                  </w:divBdr>
                  <w:divsChild>
                    <w:div w:id="593981656">
                      <w:marLeft w:val="750"/>
                      <w:marRight w:val="0"/>
                      <w:marTop w:val="0"/>
                      <w:marBottom w:val="0"/>
                      <w:divBdr>
                        <w:top w:val="none" w:sz="0" w:space="0" w:color="auto"/>
                        <w:left w:val="none" w:sz="0" w:space="0" w:color="auto"/>
                        <w:bottom w:val="none" w:sz="0" w:space="0" w:color="auto"/>
                        <w:right w:val="none" w:sz="0" w:space="0" w:color="auto"/>
                      </w:divBdr>
                    </w:div>
                  </w:divsChild>
                </w:div>
                <w:div w:id="1692873516">
                  <w:marLeft w:val="300"/>
                  <w:marRight w:val="0"/>
                  <w:marTop w:val="75"/>
                  <w:marBottom w:val="0"/>
                  <w:divBdr>
                    <w:top w:val="none" w:sz="0" w:space="0" w:color="auto"/>
                    <w:left w:val="none" w:sz="0" w:space="0" w:color="auto"/>
                    <w:bottom w:val="none" w:sz="0" w:space="0" w:color="auto"/>
                    <w:right w:val="none" w:sz="0" w:space="0" w:color="auto"/>
                  </w:divBdr>
                  <w:divsChild>
                    <w:div w:id="1250970772">
                      <w:marLeft w:val="750"/>
                      <w:marRight w:val="0"/>
                      <w:marTop w:val="0"/>
                      <w:marBottom w:val="0"/>
                      <w:divBdr>
                        <w:top w:val="none" w:sz="0" w:space="0" w:color="auto"/>
                        <w:left w:val="none" w:sz="0" w:space="0" w:color="auto"/>
                        <w:bottom w:val="none" w:sz="0" w:space="0" w:color="auto"/>
                        <w:right w:val="none" w:sz="0" w:space="0" w:color="auto"/>
                      </w:divBdr>
                    </w:div>
                  </w:divsChild>
                </w:div>
                <w:div w:id="1635912590">
                  <w:marLeft w:val="300"/>
                  <w:marRight w:val="0"/>
                  <w:marTop w:val="75"/>
                  <w:marBottom w:val="0"/>
                  <w:divBdr>
                    <w:top w:val="none" w:sz="0" w:space="0" w:color="auto"/>
                    <w:left w:val="none" w:sz="0" w:space="0" w:color="auto"/>
                    <w:bottom w:val="none" w:sz="0" w:space="0" w:color="auto"/>
                    <w:right w:val="none" w:sz="0" w:space="0" w:color="auto"/>
                  </w:divBdr>
                  <w:divsChild>
                    <w:div w:id="1164860520">
                      <w:marLeft w:val="750"/>
                      <w:marRight w:val="0"/>
                      <w:marTop w:val="0"/>
                      <w:marBottom w:val="0"/>
                      <w:divBdr>
                        <w:top w:val="none" w:sz="0" w:space="0" w:color="auto"/>
                        <w:left w:val="none" w:sz="0" w:space="0" w:color="auto"/>
                        <w:bottom w:val="none" w:sz="0" w:space="0" w:color="auto"/>
                        <w:right w:val="none" w:sz="0" w:space="0" w:color="auto"/>
                      </w:divBdr>
                    </w:div>
                    <w:div w:id="903415243">
                      <w:marLeft w:val="750"/>
                      <w:marRight w:val="0"/>
                      <w:marTop w:val="0"/>
                      <w:marBottom w:val="0"/>
                      <w:divBdr>
                        <w:top w:val="none" w:sz="0" w:space="0" w:color="auto"/>
                        <w:left w:val="none" w:sz="0" w:space="0" w:color="auto"/>
                        <w:bottom w:val="none" w:sz="0" w:space="0" w:color="auto"/>
                        <w:right w:val="none" w:sz="0" w:space="0" w:color="auto"/>
                      </w:divBdr>
                    </w:div>
                    <w:div w:id="1185443293">
                      <w:marLeft w:val="750"/>
                      <w:marRight w:val="0"/>
                      <w:marTop w:val="0"/>
                      <w:marBottom w:val="0"/>
                      <w:divBdr>
                        <w:top w:val="none" w:sz="0" w:space="0" w:color="auto"/>
                        <w:left w:val="none" w:sz="0" w:space="0" w:color="auto"/>
                        <w:bottom w:val="none" w:sz="0" w:space="0" w:color="auto"/>
                        <w:right w:val="none" w:sz="0" w:space="0" w:color="auto"/>
                      </w:divBdr>
                    </w:div>
                  </w:divsChild>
                </w:div>
                <w:div w:id="1438599870">
                  <w:marLeft w:val="300"/>
                  <w:marRight w:val="0"/>
                  <w:marTop w:val="75"/>
                  <w:marBottom w:val="0"/>
                  <w:divBdr>
                    <w:top w:val="none" w:sz="0" w:space="0" w:color="auto"/>
                    <w:left w:val="none" w:sz="0" w:space="0" w:color="auto"/>
                    <w:bottom w:val="none" w:sz="0" w:space="0" w:color="auto"/>
                    <w:right w:val="none" w:sz="0" w:space="0" w:color="auto"/>
                  </w:divBdr>
                </w:div>
                <w:div w:id="180583125">
                  <w:marLeft w:val="300"/>
                  <w:marRight w:val="0"/>
                  <w:marTop w:val="75"/>
                  <w:marBottom w:val="0"/>
                  <w:divBdr>
                    <w:top w:val="none" w:sz="0" w:space="0" w:color="auto"/>
                    <w:left w:val="none" w:sz="0" w:space="0" w:color="auto"/>
                    <w:bottom w:val="none" w:sz="0" w:space="0" w:color="auto"/>
                    <w:right w:val="none" w:sz="0" w:space="0" w:color="auto"/>
                  </w:divBdr>
                </w:div>
                <w:div w:id="1671830788">
                  <w:marLeft w:val="300"/>
                  <w:marRight w:val="0"/>
                  <w:marTop w:val="75"/>
                  <w:marBottom w:val="0"/>
                  <w:divBdr>
                    <w:top w:val="none" w:sz="0" w:space="0" w:color="auto"/>
                    <w:left w:val="none" w:sz="0" w:space="0" w:color="auto"/>
                    <w:bottom w:val="none" w:sz="0" w:space="0" w:color="auto"/>
                    <w:right w:val="none" w:sz="0" w:space="0" w:color="auto"/>
                  </w:divBdr>
                  <w:divsChild>
                    <w:div w:id="1737319083">
                      <w:marLeft w:val="750"/>
                      <w:marRight w:val="0"/>
                      <w:marTop w:val="0"/>
                      <w:marBottom w:val="0"/>
                      <w:divBdr>
                        <w:top w:val="none" w:sz="0" w:space="0" w:color="auto"/>
                        <w:left w:val="none" w:sz="0" w:space="0" w:color="auto"/>
                        <w:bottom w:val="none" w:sz="0" w:space="0" w:color="auto"/>
                        <w:right w:val="none" w:sz="0" w:space="0" w:color="auto"/>
                      </w:divBdr>
                    </w:div>
                    <w:div w:id="1582326343">
                      <w:marLeft w:val="750"/>
                      <w:marRight w:val="0"/>
                      <w:marTop w:val="0"/>
                      <w:marBottom w:val="0"/>
                      <w:divBdr>
                        <w:top w:val="none" w:sz="0" w:space="0" w:color="auto"/>
                        <w:left w:val="none" w:sz="0" w:space="0" w:color="auto"/>
                        <w:bottom w:val="none" w:sz="0" w:space="0" w:color="auto"/>
                        <w:right w:val="none" w:sz="0" w:space="0" w:color="auto"/>
                      </w:divBdr>
                    </w:div>
                  </w:divsChild>
                </w:div>
                <w:div w:id="145123783">
                  <w:marLeft w:val="300"/>
                  <w:marRight w:val="0"/>
                  <w:marTop w:val="75"/>
                  <w:marBottom w:val="0"/>
                  <w:divBdr>
                    <w:top w:val="none" w:sz="0" w:space="0" w:color="auto"/>
                    <w:left w:val="none" w:sz="0" w:space="0" w:color="auto"/>
                    <w:bottom w:val="none" w:sz="0" w:space="0" w:color="auto"/>
                    <w:right w:val="none" w:sz="0" w:space="0" w:color="auto"/>
                  </w:divBdr>
                  <w:divsChild>
                    <w:div w:id="687875105">
                      <w:marLeft w:val="750"/>
                      <w:marRight w:val="0"/>
                      <w:marTop w:val="0"/>
                      <w:marBottom w:val="0"/>
                      <w:divBdr>
                        <w:top w:val="none" w:sz="0" w:space="0" w:color="auto"/>
                        <w:left w:val="none" w:sz="0" w:space="0" w:color="auto"/>
                        <w:bottom w:val="none" w:sz="0" w:space="0" w:color="auto"/>
                        <w:right w:val="none" w:sz="0" w:space="0" w:color="auto"/>
                      </w:divBdr>
                    </w:div>
                  </w:divsChild>
                </w:div>
                <w:div w:id="1178426227">
                  <w:marLeft w:val="300"/>
                  <w:marRight w:val="0"/>
                  <w:marTop w:val="75"/>
                  <w:marBottom w:val="0"/>
                  <w:divBdr>
                    <w:top w:val="none" w:sz="0" w:space="0" w:color="auto"/>
                    <w:left w:val="none" w:sz="0" w:space="0" w:color="auto"/>
                    <w:bottom w:val="none" w:sz="0" w:space="0" w:color="auto"/>
                    <w:right w:val="none" w:sz="0" w:space="0" w:color="auto"/>
                  </w:divBdr>
                  <w:divsChild>
                    <w:div w:id="831338048">
                      <w:marLeft w:val="750"/>
                      <w:marRight w:val="0"/>
                      <w:marTop w:val="0"/>
                      <w:marBottom w:val="0"/>
                      <w:divBdr>
                        <w:top w:val="none" w:sz="0" w:space="0" w:color="auto"/>
                        <w:left w:val="none" w:sz="0" w:space="0" w:color="auto"/>
                        <w:bottom w:val="none" w:sz="0" w:space="0" w:color="auto"/>
                        <w:right w:val="none" w:sz="0" w:space="0" w:color="auto"/>
                      </w:divBdr>
                    </w:div>
                  </w:divsChild>
                </w:div>
                <w:div w:id="1223449019">
                  <w:marLeft w:val="300"/>
                  <w:marRight w:val="0"/>
                  <w:marTop w:val="75"/>
                  <w:marBottom w:val="0"/>
                  <w:divBdr>
                    <w:top w:val="none" w:sz="0" w:space="0" w:color="auto"/>
                    <w:left w:val="none" w:sz="0" w:space="0" w:color="auto"/>
                    <w:bottom w:val="none" w:sz="0" w:space="0" w:color="auto"/>
                    <w:right w:val="none" w:sz="0" w:space="0" w:color="auto"/>
                  </w:divBdr>
                  <w:divsChild>
                    <w:div w:id="2076119186">
                      <w:marLeft w:val="750"/>
                      <w:marRight w:val="0"/>
                      <w:marTop w:val="0"/>
                      <w:marBottom w:val="0"/>
                      <w:divBdr>
                        <w:top w:val="none" w:sz="0" w:space="0" w:color="auto"/>
                        <w:left w:val="none" w:sz="0" w:space="0" w:color="auto"/>
                        <w:bottom w:val="none" w:sz="0" w:space="0" w:color="auto"/>
                        <w:right w:val="none" w:sz="0" w:space="0" w:color="auto"/>
                      </w:divBdr>
                    </w:div>
                  </w:divsChild>
                </w:div>
                <w:div w:id="1689603522">
                  <w:marLeft w:val="300"/>
                  <w:marRight w:val="0"/>
                  <w:marTop w:val="75"/>
                  <w:marBottom w:val="0"/>
                  <w:divBdr>
                    <w:top w:val="none" w:sz="0" w:space="0" w:color="auto"/>
                    <w:left w:val="none" w:sz="0" w:space="0" w:color="auto"/>
                    <w:bottom w:val="none" w:sz="0" w:space="0" w:color="auto"/>
                    <w:right w:val="none" w:sz="0" w:space="0" w:color="auto"/>
                  </w:divBdr>
                  <w:divsChild>
                    <w:div w:id="2032803784">
                      <w:marLeft w:val="750"/>
                      <w:marRight w:val="0"/>
                      <w:marTop w:val="0"/>
                      <w:marBottom w:val="0"/>
                      <w:divBdr>
                        <w:top w:val="none" w:sz="0" w:space="0" w:color="auto"/>
                        <w:left w:val="none" w:sz="0" w:space="0" w:color="auto"/>
                        <w:bottom w:val="none" w:sz="0" w:space="0" w:color="auto"/>
                        <w:right w:val="none" w:sz="0" w:space="0" w:color="auto"/>
                      </w:divBdr>
                    </w:div>
                    <w:div w:id="1179272830">
                      <w:marLeft w:val="750"/>
                      <w:marRight w:val="0"/>
                      <w:marTop w:val="0"/>
                      <w:marBottom w:val="0"/>
                      <w:divBdr>
                        <w:top w:val="none" w:sz="0" w:space="0" w:color="auto"/>
                        <w:left w:val="none" w:sz="0" w:space="0" w:color="auto"/>
                        <w:bottom w:val="none" w:sz="0" w:space="0" w:color="auto"/>
                        <w:right w:val="none" w:sz="0" w:space="0" w:color="auto"/>
                      </w:divBdr>
                    </w:div>
                    <w:div w:id="1622565741">
                      <w:marLeft w:val="750"/>
                      <w:marRight w:val="0"/>
                      <w:marTop w:val="0"/>
                      <w:marBottom w:val="0"/>
                      <w:divBdr>
                        <w:top w:val="none" w:sz="0" w:space="0" w:color="auto"/>
                        <w:left w:val="none" w:sz="0" w:space="0" w:color="auto"/>
                        <w:bottom w:val="none" w:sz="0" w:space="0" w:color="auto"/>
                        <w:right w:val="none" w:sz="0" w:space="0" w:color="auto"/>
                      </w:divBdr>
                    </w:div>
                  </w:divsChild>
                </w:div>
                <w:div w:id="1916938610">
                  <w:marLeft w:val="300"/>
                  <w:marRight w:val="0"/>
                  <w:marTop w:val="75"/>
                  <w:marBottom w:val="0"/>
                  <w:divBdr>
                    <w:top w:val="none" w:sz="0" w:space="0" w:color="auto"/>
                    <w:left w:val="none" w:sz="0" w:space="0" w:color="auto"/>
                    <w:bottom w:val="none" w:sz="0" w:space="0" w:color="auto"/>
                    <w:right w:val="none" w:sz="0" w:space="0" w:color="auto"/>
                  </w:divBdr>
                  <w:divsChild>
                    <w:div w:id="939147061">
                      <w:marLeft w:val="750"/>
                      <w:marRight w:val="0"/>
                      <w:marTop w:val="0"/>
                      <w:marBottom w:val="0"/>
                      <w:divBdr>
                        <w:top w:val="none" w:sz="0" w:space="0" w:color="auto"/>
                        <w:left w:val="none" w:sz="0" w:space="0" w:color="auto"/>
                        <w:bottom w:val="none" w:sz="0" w:space="0" w:color="auto"/>
                        <w:right w:val="none" w:sz="0" w:space="0" w:color="auto"/>
                      </w:divBdr>
                    </w:div>
                  </w:divsChild>
                </w:div>
                <w:div w:id="1249920510">
                  <w:marLeft w:val="300"/>
                  <w:marRight w:val="0"/>
                  <w:marTop w:val="75"/>
                  <w:marBottom w:val="0"/>
                  <w:divBdr>
                    <w:top w:val="none" w:sz="0" w:space="0" w:color="auto"/>
                    <w:left w:val="none" w:sz="0" w:space="0" w:color="auto"/>
                    <w:bottom w:val="none" w:sz="0" w:space="0" w:color="auto"/>
                    <w:right w:val="none" w:sz="0" w:space="0" w:color="auto"/>
                  </w:divBdr>
                  <w:divsChild>
                    <w:div w:id="2097091924">
                      <w:marLeft w:val="750"/>
                      <w:marRight w:val="0"/>
                      <w:marTop w:val="0"/>
                      <w:marBottom w:val="0"/>
                      <w:divBdr>
                        <w:top w:val="none" w:sz="0" w:space="0" w:color="auto"/>
                        <w:left w:val="none" w:sz="0" w:space="0" w:color="auto"/>
                        <w:bottom w:val="none" w:sz="0" w:space="0" w:color="auto"/>
                        <w:right w:val="none" w:sz="0" w:space="0" w:color="auto"/>
                      </w:divBdr>
                    </w:div>
                    <w:div w:id="1220625992">
                      <w:marLeft w:val="750"/>
                      <w:marRight w:val="0"/>
                      <w:marTop w:val="0"/>
                      <w:marBottom w:val="0"/>
                      <w:divBdr>
                        <w:top w:val="none" w:sz="0" w:space="0" w:color="auto"/>
                        <w:left w:val="none" w:sz="0" w:space="0" w:color="auto"/>
                        <w:bottom w:val="none" w:sz="0" w:space="0" w:color="auto"/>
                        <w:right w:val="none" w:sz="0" w:space="0" w:color="auto"/>
                      </w:divBdr>
                    </w:div>
                  </w:divsChild>
                </w:div>
                <w:div w:id="297533484">
                  <w:marLeft w:val="300"/>
                  <w:marRight w:val="0"/>
                  <w:marTop w:val="75"/>
                  <w:marBottom w:val="0"/>
                  <w:divBdr>
                    <w:top w:val="none" w:sz="0" w:space="0" w:color="auto"/>
                    <w:left w:val="none" w:sz="0" w:space="0" w:color="auto"/>
                    <w:bottom w:val="none" w:sz="0" w:space="0" w:color="auto"/>
                    <w:right w:val="none" w:sz="0" w:space="0" w:color="auto"/>
                  </w:divBdr>
                  <w:divsChild>
                    <w:div w:id="958494352">
                      <w:marLeft w:val="750"/>
                      <w:marRight w:val="0"/>
                      <w:marTop w:val="0"/>
                      <w:marBottom w:val="0"/>
                      <w:divBdr>
                        <w:top w:val="none" w:sz="0" w:space="0" w:color="auto"/>
                        <w:left w:val="none" w:sz="0" w:space="0" w:color="auto"/>
                        <w:bottom w:val="none" w:sz="0" w:space="0" w:color="auto"/>
                        <w:right w:val="none" w:sz="0" w:space="0" w:color="auto"/>
                      </w:divBdr>
                    </w:div>
                  </w:divsChild>
                </w:div>
                <w:div w:id="1490172922">
                  <w:marLeft w:val="300"/>
                  <w:marRight w:val="0"/>
                  <w:marTop w:val="75"/>
                  <w:marBottom w:val="0"/>
                  <w:divBdr>
                    <w:top w:val="none" w:sz="0" w:space="0" w:color="auto"/>
                    <w:left w:val="none" w:sz="0" w:space="0" w:color="auto"/>
                    <w:bottom w:val="none" w:sz="0" w:space="0" w:color="auto"/>
                    <w:right w:val="none" w:sz="0" w:space="0" w:color="auto"/>
                  </w:divBdr>
                  <w:divsChild>
                    <w:div w:id="497421685">
                      <w:marLeft w:val="750"/>
                      <w:marRight w:val="0"/>
                      <w:marTop w:val="0"/>
                      <w:marBottom w:val="0"/>
                      <w:divBdr>
                        <w:top w:val="none" w:sz="0" w:space="0" w:color="auto"/>
                        <w:left w:val="none" w:sz="0" w:space="0" w:color="auto"/>
                        <w:bottom w:val="none" w:sz="0" w:space="0" w:color="auto"/>
                        <w:right w:val="none" w:sz="0" w:space="0" w:color="auto"/>
                      </w:divBdr>
                    </w:div>
                  </w:divsChild>
                </w:div>
                <w:div w:id="2090886237">
                  <w:marLeft w:val="300"/>
                  <w:marRight w:val="0"/>
                  <w:marTop w:val="75"/>
                  <w:marBottom w:val="0"/>
                  <w:divBdr>
                    <w:top w:val="none" w:sz="0" w:space="0" w:color="auto"/>
                    <w:left w:val="none" w:sz="0" w:space="0" w:color="auto"/>
                    <w:bottom w:val="none" w:sz="0" w:space="0" w:color="auto"/>
                    <w:right w:val="none" w:sz="0" w:space="0" w:color="auto"/>
                  </w:divBdr>
                  <w:divsChild>
                    <w:div w:id="79721543">
                      <w:marLeft w:val="750"/>
                      <w:marRight w:val="0"/>
                      <w:marTop w:val="0"/>
                      <w:marBottom w:val="0"/>
                      <w:divBdr>
                        <w:top w:val="none" w:sz="0" w:space="0" w:color="auto"/>
                        <w:left w:val="none" w:sz="0" w:space="0" w:color="auto"/>
                        <w:bottom w:val="none" w:sz="0" w:space="0" w:color="auto"/>
                        <w:right w:val="none" w:sz="0" w:space="0" w:color="auto"/>
                      </w:divBdr>
                    </w:div>
                    <w:div w:id="2081907339">
                      <w:marLeft w:val="750"/>
                      <w:marRight w:val="0"/>
                      <w:marTop w:val="0"/>
                      <w:marBottom w:val="0"/>
                      <w:divBdr>
                        <w:top w:val="none" w:sz="0" w:space="0" w:color="auto"/>
                        <w:left w:val="none" w:sz="0" w:space="0" w:color="auto"/>
                        <w:bottom w:val="none" w:sz="0" w:space="0" w:color="auto"/>
                        <w:right w:val="none" w:sz="0" w:space="0" w:color="auto"/>
                      </w:divBdr>
                    </w:div>
                    <w:div w:id="379129577">
                      <w:marLeft w:val="750"/>
                      <w:marRight w:val="0"/>
                      <w:marTop w:val="0"/>
                      <w:marBottom w:val="0"/>
                      <w:divBdr>
                        <w:top w:val="none" w:sz="0" w:space="0" w:color="auto"/>
                        <w:left w:val="none" w:sz="0" w:space="0" w:color="auto"/>
                        <w:bottom w:val="none" w:sz="0" w:space="0" w:color="auto"/>
                        <w:right w:val="none" w:sz="0" w:space="0" w:color="auto"/>
                      </w:divBdr>
                    </w:div>
                  </w:divsChild>
                </w:div>
                <w:div w:id="1852797773">
                  <w:marLeft w:val="300"/>
                  <w:marRight w:val="0"/>
                  <w:marTop w:val="75"/>
                  <w:marBottom w:val="0"/>
                  <w:divBdr>
                    <w:top w:val="none" w:sz="0" w:space="0" w:color="auto"/>
                    <w:left w:val="none" w:sz="0" w:space="0" w:color="auto"/>
                    <w:bottom w:val="none" w:sz="0" w:space="0" w:color="auto"/>
                    <w:right w:val="none" w:sz="0" w:space="0" w:color="auto"/>
                  </w:divBdr>
                </w:div>
                <w:div w:id="203760703">
                  <w:marLeft w:val="300"/>
                  <w:marRight w:val="0"/>
                  <w:marTop w:val="75"/>
                  <w:marBottom w:val="0"/>
                  <w:divBdr>
                    <w:top w:val="none" w:sz="0" w:space="0" w:color="auto"/>
                    <w:left w:val="none" w:sz="0" w:space="0" w:color="auto"/>
                    <w:bottom w:val="none" w:sz="0" w:space="0" w:color="auto"/>
                    <w:right w:val="none" w:sz="0" w:space="0" w:color="auto"/>
                  </w:divBdr>
                </w:div>
                <w:div w:id="489096752">
                  <w:marLeft w:val="300"/>
                  <w:marRight w:val="0"/>
                  <w:marTop w:val="75"/>
                  <w:marBottom w:val="0"/>
                  <w:divBdr>
                    <w:top w:val="none" w:sz="0" w:space="0" w:color="auto"/>
                    <w:left w:val="none" w:sz="0" w:space="0" w:color="auto"/>
                    <w:bottom w:val="none" w:sz="0" w:space="0" w:color="auto"/>
                    <w:right w:val="none" w:sz="0" w:space="0" w:color="auto"/>
                  </w:divBdr>
                  <w:divsChild>
                    <w:div w:id="365298827">
                      <w:marLeft w:val="750"/>
                      <w:marRight w:val="0"/>
                      <w:marTop w:val="0"/>
                      <w:marBottom w:val="0"/>
                      <w:divBdr>
                        <w:top w:val="none" w:sz="0" w:space="0" w:color="auto"/>
                        <w:left w:val="none" w:sz="0" w:space="0" w:color="auto"/>
                        <w:bottom w:val="none" w:sz="0" w:space="0" w:color="auto"/>
                        <w:right w:val="none" w:sz="0" w:space="0" w:color="auto"/>
                      </w:divBdr>
                    </w:div>
                    <w:div w:id="1665351381">
                      <w:marLeft w:val="750"/>
                      <w:marRight w:val="0"/>
                      <w:marTop w:val="0"/>
                      <w:marBottom w:val="0"/>
                      <w:divBdr>
                        <w:top w:val="none" w:sz="0" w:space="0" w:color="auto"/>
                        <w:left w:val="none" w:sz="0" w:space="0" w:color="auto"/>
                        <w:bottom w:val="none" w:sz="0" w:space="0" w:color="auto"/>
                        <w:right w:val="none" w:sz="0" w:space="0" w:color="auto"/>
                      </w:divBdr>
                    </w:div>
                  </w:divsChild>
                </w:div>
                <w:div w:id="646201621">
                  <w:marLeft w:val="300"/>
                  <w:marRight w:val="0"/>
                  <w:marTop w:val="75"/>
                  <w:marBottom w:val="0"/>
                  <w:divBdr>
                    <w:top w:val="none" w:sz="0" w:space="0" w:color="auto"/>
                    <w:left w:val="none" w:sz="0" w:space="0" w:color="auto"/>
                    <w:bottom w:val="none" w:sz="0" w:space="0" w:color="auto"/>
                    <w:right w:val="none" w:sz="0" w:space="0" w:color="auto"/>
                  </w:divBdr>
                  <w:divsChild>
                    <w:div w:id="1606692885">
                      <w:marLeft w:val="750"/>
                      <w:marRight w:val="0"/>
                      <w:marTop w:val="0"/>
                      <w:marBottom w:val="0"/>
                      <w:divBdr>
                        <w:top w:val="none" w:sz="0" w:space="0" w:color="auto"/>
                        <w:left w:val="none" w:sz="0" w:space="0" w:color="auto"/>
                        <w:bottom w:val="none" w:sz="0" w:space="0" w:color="auto"/>
                        <w:right w:val="none" w:sz="0" w:space="0" w:color="auto"/>
                      </w:divBdr>
                    </w:div>
                  </w:divsChild>
                </w:div>
                <w:div w:id="1872499171">
                  <w:marLeft w:val="300"/>
                  <w:marRight w:val="0"/>
                  <w:marTop w:val="75"/>
                  <w:marBottom w:val="0"/>
                  <w:divBdr>
                    <w:top w:val="none" w:sz="0" w:space="0" w:color="auto"/>
                    <w:left w:val="none" w:sz="0" w:space="0" w:color="auto"/>
                    <w:bottom w:val="none" w:sz="0" w:space="0" w:color="auto"/>
                    <w:right w:val="none" w:sz="0" w:space="0" w:color="auto"/>
                  </w:divBdr>
                  <w:divsChild>
                    <w:div w:id="1284845327">
                      <w:marLeft w:val="750"/>
                      <w:marRight w:val="0"/>
                      <w:marTop w:val="0"/>
                      <w:marBottom w:val="0"/>
                      <w:divBdr>
                        <w:top w:val="none" w:sz="0" w:space="0" w:color="auto"/>
                        <w:left w:val="none" w:sz="0" w:space="0" w:color="auto"/>
                        <w:bottom w:val="none" w:sz="0" w:space="0" w:color="auto"/>
                        <w:right w:val="none" w:sz="0" w:space="0" w:color="auto"/>
                      </w:divBdr>
                    </w:div>
                  </w:divsChild>
                </w:div>
                <w:div w:id="415399526">
                  <w:marLeft w:val="300"/>
                  <w:marRight w:val="0"/>
                  <w:marTop w:val="75"/>
                  <w:marBottom w:val="0"/>
                  <w:divBdr>
                    <w:top w:val="none" w:sz="0" w:space="0" w:color="auto"/>
                    <w:left w:val="none" w:sz="0" w:space="0" w:color="auto"/>
                    <w:bottom w:val="none" w:sz="0" w:space="0" w:color="auto"/>
                    <w:right w:val="none" w:sz="0" w:space="0" w:color="auto"/>
                  </w:divBdr>
                  <w:divsChild>
                    <w:div w:id="1076897175">
                      <w:marLeft w:val="750"/>
                      <w:marRight w:val="0"/>
                      <w:marTop w:val="0"/>
                      <w:marBottom w:val="0"/>
                      <w:divBdr>
                        <w:top w:val="none" w:sz="0" w:space="0" w:color="auto"/>
                        <w:left w:val="none" w:sz="0" w:space="0" w:color="auto"/>
                        <w:bottom w:val="none" w:sz="0" w:space="0" w:color="auto"/>
                        <w:right w:val="none" w:sz="0" w:space="0" w:color="auto"/>
                      </w:divBdr>
                    </w:div>
                  </w:divsChild>
                </w:div>
                <w:div w:id="1637444553">
                  <w:marLeft w:val="300"/>
                  <w:marRight w:val="0"/>
                  <w:marTop w:val="75"/>
                  <w:marBottom w:val="0"/>
                  <w:divBdr>
                    <w:top w:val="none" w:sz="0" w:space="0" w:color="auto"/>
                    <w:left w:val="none" w:sz="0" w:space="0" w:color="auto"/>
                    <w:bottom w:val="none" w:sz="0" w:space="0" w:color="auto"/>
                    <w:right w:val="none" w:sz="0" w:space="0" w:color="auto"/>
                  </w:divBdr>
                  <w:divsChild>
                    <w:div w:id="1142504060">
                      <w:marLeft w:val="750"/>
                      <w:marRight w:val="0"/>
                      <w:marTop w:val="0"/>
                      <w:marBottom w:val="0"/>
                      <w:divBdr>
                        <w:top w:val="none" w:sz="0" w:space="0" w:color="auto"/>
                        <w:left w:val="none" w:sz="0" w:space="0" w:color="auto"/>
                        <w:bottom w:val="none" w:sz="0" w:space="0" w:color="auto"/>
                        <w:right w:val="none" w:sz="0" w:space="0" w:color="auto"/>
                      </w:divBdr>
                    </w:div>
                    <w:div w:id="1169950780">
                      <w:marLeft w:val="750"/>
                      <w:marRight w:val="0"/>
                      <w:marTop w:val="0"/>
                      <w:marBottom w:val="0"/>
                      <w:divBdr>
                        <w:top w:val="none" w:sz="0" w:space="0" w:color="auto"/>
                        <w:left w:val="none" w:sz="0" w:space="0" w:color="auto"/>
                        <w:bottom w:val="none" w:sz="0" w:space="0" w:color="auto"/>
                        <w:right w:val="none" w:sz="0" w:space="0" w:color="auto"/>
                      </w:divBdr>
                    </w:div>
                    <w:div w:id="2117747259">
                      <w:marLeft w:val="750"/>
                      <w:marRight w:val="0"/>
                      <w:marTop w:val="0"/>
                      <w:marBottom w:val="0"/>
                      <w:divBdr>
                        <w:top w:val="none" w:sz="0" w:space="0" w:color="auto"/>
                        <w:left w:val="none" w:sz="0" w:space="0" w:color="auto"/>
                        <w:bottom w:val="none" w:sz="0" w:space="0" w:color="auto"/>
                        <w:right w:val="none" w:sz="0" w:space="0" w:color="auto"/>
                      </w:divBdr>
                    </w:div>
                  </w:divsChild>
                </w:div>
                <w:div w:id="545024289">
                  <w:marLeft w:val="300"/>
                  <w:marRight w:val="0"/>
                  <w:marTop w:val="75"/>
                  <w:marBottom w:val="0"/>
                  <w:divBdr>
                    <w:top w:val="none" w:sz="0" w:space="0" w:color="auto"/>
                    <w:left w:val="none" w:sz="0" w:space="0" w:color="auto"/>
                    <w:bottom w:val="none" w:sz="0" w:space="0" w:color="auto"/>
                    <w:right w:val="none" w:sz="0" w:space="0" w:color="auto"/>
                  </w:divBdr>
                  <w:divsChild>
                    <w:div w:id="417596811">
                      <w:marLeft w:val="750"/>
                      <w:marRight w:val="0"/>
                      <w:marTop w:val="0"/>
                      <w:marBottom w:val="0"/>
                      <w:divBdr>
                        <w:top w:val="none" w:sz="0" w:space="0" w:color="auto"/>
                        <w:left w:val="none" w:sz="0" w:space="0" w:color="auto"/>
                        <w:bottom w:val="none" w:sz="0" w:space="0" w:color="auto"/>
                        <w:right w:val="none" w:sz="0" w:space="0" w:color="auto"/>
                      </w:divBdr>
                    </w:div>
                  </w:divsChild>
                </w:div>
                <w:div w:id="1518883383">
                  <w:marLeft w:val="300"/>
                  <w:marRight w:val="0"/>
                  <w:marTop w:val="75"/>
                  <w:marBottom w:val="0"/>
                  <w:divBdr>
                    <w:top w:val="none" w:sz="0" w:space="0" w:color="auto"/>
                    <w:left w:val="none" w:sz="0" w:space="0" w:color="auto"/>
                    <w:bottom w:val="none" w:sz="0" w:space="0" w:color="auto"/>
                    <w:right w:val="none" w:sz="0" w:space="0" w:color="auto"/>
                  </w:divBdr>
                  <w:divsChild>
                    <w:div w:id="891771979">
                      <w:marLeft w:val="750"/>
                      <w:marRight w:val="0"/>
                      <w:marTop w:val="0"/>
                      <w:marBottom w:val="0"/>
                      <w:divBdr>
                        <w:top w:val="none" w:sz="0" w:space="0" w:color="auto"/>
                        <w:left w:val="none" w:sz="0" w:space="0" w:color="auto"/>
                        <w:bottom w:val="none" w:sz="0" w:space="0" w:color="auto"/>
                        <w:right w:val="none" w:sz="0" w:space="0" w:color="auto"/>
                      </w:divBdr>
                    </w:div>
                    <w:div w:id="1510409645">
                      <w:marLeft w:val="750"/>
                      <w:marRight w:val="0"/>
                      <w:marTop w:val="0"/>
                      <w:marBottom w:val="0"/>
                      <w:divBdr>
                        <w:top w:val="none" w:sz="0" w:space="0" w:color="auto"/>
                        <w:left w:val="none" w:sz="0" w:space="0" w:color="auto"/>
                        <w:bottom w:val="none" w:sz="0" w:space="0" w:color="auto"/>
                        <w:right w:val="none" w:sz="0" w:space="0" w:color="auto"/>
                      </w:divBdr>
                    </w:div>
                  </w:divsChild>
                </w:div>
                <w:div w:id="604265215">
                  <w:marLeft w:val="300"/>
                  <w:marRight w:val="0"/>
                  <w:marTop w:val="75"/>
                  <w:marBottom w:val="0"/>
                  <w:divBdr>
                    <w:top w:val="none" w:sz="0" w:space="0" w:color="auto"/>
                    <w:left w:val="none" w:sz="0" w:space="0" w:color="auto"/>
                    <w:bottom w:val="none" w:sz="0" w:space="0" w:color="auto"/>
                    <w:right w:val="none" w:sz="0" w:space="0" w:color="auto"/>
                  </w:divBdr>
                  <w:divsChild>
                    <w:div w:id="853498817">
                      <w:marLeft w:val="750"/>
                      <w:marRight w:val="0"/>
                      <w:marTop w:val="0"/>
                      <w:marBottom w:val="0"/>
                      <w:divBdr>
                        <w:top w:val="none" w:sz="0" w:space="0" w:color="auto"/>
                        <w:left w:val="none" w:sz="0" w:space="0" w:color="auto"/>
                        <w:bottom w:val="none" w:sz="0" w:space="0" w:color="auto"/>
                        <w:right w:val="none" w:sz="0" w:space="0" w:color="auto"/>
                      </w:divBdr>
                    </w:div>
                  </w:divsChild>
                </w:div>
                <w:div w:id="79839991">
                  <w:marLeft w:val="300"/>
                  <w:marRight w:val="0"/>
                  <w:marTop w:val="75"/>
                  <w:marBottom w:val="0"/>
                  <w:divBdr>
                    <w:top w:val="none" w:sz="0" w:space="0" w:color="auto"/>
                    <w:left w:val="none" w:sz="0" w:space="0" w:color="auto"/>
                    <w:bottom w:val="none" w:sz="0" w:space="0" w:color="auto"/>
                    <w:right w:val="none" w:sz="0" w:space="0" w:color="auto"/>
                  </w:divBdr>
                  <w:divsChild>
                    <w:div w:id="2065447683">
                      <w:marLeft w:val="750"/>
                      <w:marRight w:val="0"/>
                      <w:marTop w:val="0"/>
                      <w:marBottom w:val="0"/>
                      <w:divBdr>
                        <w:top w:val="none" w:sz="0" w:space="0" w:color="auto"/>
                        <w:left w:val="none" w:sz="0" w:space="0" w:color="auto"/>
                        <w:bottom w:val="none" w:sz="0" w:space="0" w:color="auto"/>
                        <w:right w:val="none" w:sz="0" w:space="0" w:color="auto"/>
                      </w:divBdr>
                    </w:div>
                  </w:divsChild>
                </w:div>
                <w:div w:id="1032804886">
                  <w:marLeft w:val="300"/>
                  <w:marRight w:val="0"/>
                  <w:marTop w:val="75"/>
                  <w:marBottom w:val="0"/>
                  <w:divBdr>
                    <w:top w:val="none" w:sz="0" w:space="0" w:color="auto"/>
                    <w:left w:val="none" w:sz="0" w:space="0" w:color="auto"/>
                    <w:bottom w:val="none" w:sz="0" w:space="0" w:color="auto"/>
                    <w:right w:val="none" w:sz="0" w:space="0" w:color="auto"/>
                  </w:divBdr>
                  <w:divsChild>
                    <w:div w:id="523598981">
                      <w:marLeft w:val="750"/>
                      <w:marRight w:val="0"/>
                      <w:marTop w:val="0"/>
                      <w:marBottom w:val="0"/>
                      <w:divBdr>
                        <w:top w:val="none" w:sz="0" w:space="0" w:color="auto"/>
                        <w:left w:val="none" w:sz="0" w:space="0" w:color="auto"/>
                        <w:bottom w:val="none" w:sz="0" w:space="0" w:color="auto"/>
                        <w:right w:val="none" w:sz="0" w:space="0" w:color="auto"/>
                      </w:divBdr>
                    </w:div>
                    <w:div w:id="883756981">
                      <w:marLeft w:val="750"/>
                      <w:marRight w:val="0"/>
                      <w:marTop w:val="0"/>
                      <w:marBottom w:val="0"/>
                      <w:divBdr>
                        <w:top w:val="none" w:sz="0" w:space="0" w:color="auto"/>
                        <w:left w:val="none" w:sz="0" w:space="0" w:color="auto"/>
                        <w:bottom w:val="none" w:sz="0" w:space="0" w:color="auto"/>
                        <w:right w:val="none" w:sz="0" w:space="0" w:color="auto"/>
                      </w:divBdr>
                    </w:div>
                    <w:div w:id="382169858">
                      <w:marLeft w:val="750"/>
                      <w:marRight w:val="0"/>
                      <w:marTop w:val="0"/>
                      <w:marBottom w:val="0"/>
                      <w:divBdr>
                        <w:top w:val="none" w:sz="0" w:space="0" w:color="auto"/>
                        <w:left w:val="none" w:sz="0" w:space="0" w:color="auto"/>
                        <w:bottom w:val="none" w:sz="0" w:space="0" w:color="auto"/>
                        <w:right w:val="none" w:sz="0" w:space="0" w:color="auto"/>
                      </w:divBdr>
                    </w:div>
                  </w:divsChild>
                </w:div>
                <w:div w:id="271285557">
                  <w:marLeft w:val="300"/>
                  <w:marRight w:val="0"/>
                  <w:marTop w:val="75"/>
                  <w:marBottom w:val="0"/>
                  <w:divBdr>
                    <w:top w:val="none" w:sz="0" w:space="0" w:color="auto"/>
                    <w:left w:val="none" w:sz="0" w:space="0" w:color="auto"/>
                    <w:bottom w:val="none" w:sz="0" w:space="0" w:color="auto"/>
                    <w:right w:val="none" w:sz="0" w:space="0" w:color="auto"/>
                  </w:divBdr>
                </w:div>
                <w:div w:id="2119518649">
                  <w:marLeft w:val="300"/>
                  <w:marRight w:val="0"/>
                  <w:marTop w:val="75"/>
                  <w:marBottom w:val="0"/>
                  <w:divBdr>
                    <w:top w:val="none" w:sz="0" w:space="0" w:color="auto"/>
                    <w:left w:val="none" w:sz="0" w:space="0" w:color="auto"/>
                    <w:bottom w:val="none" w:sz="0" w:space="0" w:color="auto"/>
                    <w:right w:val="none" w:sz="0" w:space="0" w:color="auto"/>
                  </w:divBdr>
                </w:div>
                <w:div w:id="342561686">
                  <w:marLeft w:val="300"/>
                  <w:marRight w:val="0"/>
                  <w:marTop w:val="75"/>
                  <w:marBottom w:val="0"/>
                  <w:divBdr>
                    <w:top w:val="none" w:sz="0" w:space="0" w:color="auto"/>
                    <w:left w:val="none" w:sz="0" w:space="0" w:color="auto"/>
                    <w:bottom w:val="none" w:sz="0" w:space="0" w:color="auto"/>
                    <w:right w:val="none" w:sz="0" w:space="0" w:color="auto"/>
                  </w:divBdr>
                  <w:divsChild>
                    <w:div w:id="1653412396">
                      <w:marLeft w:val="750"/>
                      <w:marRight w:val="0"/>
                      <w:marTop w:val="0"/>
                      <w:marBottom w:val="0"/>
                      <w:divBdr>
                        <w:top w:val="none" w:sz="0" w:space="0" w:color="auto"/>
                        <w:left w:val="none" w:sz="0" w:space="0" w:color="auto"/>
                        <w:bottom w:val="none" w:sz="0" w:space="0" w:color="auto"/>
                        <w:right w:val="none" w:sz="0" w:space="0" w:color="auto"/>
                      </w:divBdr>
                    </w:div>
                    <w:div w:id="879248229">
                      <w:marLeft w:val="750"/>
                      <w:marRight w:val="0"/>
                      <w:marTop w:val="0"/>
                      <w:marBottom w:val="0"/>
                      <w:divBdr>
                        <w:top w:val="none" w:sz="0" w:space="0" w:color="auto"/>
                        <w:left w:val="none" w:sz="0" w:space="0" w:color="auto"/>
                        <w:bottom w:val="none" w:sz="0" w:space="0" w:color="auto"/>
                        <w:right w:val="none" w:sz="0" w:space="0" w:color="auto"/>
                      </w:divBdr>
                    </w:div>
                  </w:divsChild>
                </w:div>
                <w:div w:id="1264722798">
                  <w:marLeft w:val="300"/>
                  <w:marRight w:val="0"/>
                  <w:marTop w:val="75"/>
                  <w:marBottom w:val="0"/>
                  <w:divBdr>
                    <w:top w:val="none" w:sz="0" w:space="0" w:color="auto"/>
                    <w:left w:val="none" w:sz="0" w:space="0" w:color="auto"/>
                    <w:bottom w:val="none" w:sz="0" w:space="0" w:color="auto"/>
                    <w:right w:val="none" w:sz="0" w:space="0" w:color="auto"/>
                  </w:divBdr>
                  <w:divsChild>
                    <w:div w:id="1707177230">
                      <w:marLeft w:val="750"/>
                      <w:marRight w:val="0"/>
                      <w:marTop w:val="0"/>
                      <w:marBottom w:val="0"/>
                      <w:divBdr>
                        <w:top w:val="none" w:sz="0" w:space="0" w:color="auto"/>
                        <w:left w:val="none" w:sz="0" w:space="0" w:color="auto"/>
                        <w:bottom w:val="none" w:sz="0" w:space="0" w:color="auto"/>
                        <w:right w:val="none" w:sz="0" w:space="0" w:color="auto"/>
                      </w:divBdr>
                    </w:div>
                  </w:divsChild>
                </w:div>
                <w:div w:id="336343669">
                  <w:marLeft w:val="300"/>
                  <w:marRight w:val="0"/>
                  <w:marTop w:val="75"/>
                  <w:marBottom w:val="0"/>
                  <w:divBdr>
                    <w:top w:val="none" w:sz="0" w:space="0" w:color="auto"/>
                    <w:left w:val="none" w:sz="0" w:space="0" w:color="auto"/>
                    <w:bottom w:val="none" w:sz="0" w:space="0" w:color="auto"/>
                    <w:right w:val="none" w:sz="0" w:space="0" w:color="auto"/>
                  </w:divBdr>
                  <w:divsChild>
                    <w:div w:id="1250894250">
                      <w:marLeft w:val="750"/>
                      <w:marRight w:val="0"/>
                      <w:marTop w:val="0"/>
                      <w:marBottom w:val="0"/>
                      <w:divBdr>
                        <w:top w:val="none" w:sz="0" w:space="0" w:color="auto"/>
                        <w:left w:val="none" w:sz="0" w:space="0" w:color="auto"/>
                        <w:bottom w:val="none" w:sz="0" w:space="0" w:color="auto"/>
                        <w:right w:val="none" w:sz="0" w:space="0" w:color="auto"/>
                      </w:divBdr>
                    </w:div>
                  </w:divsChild>
                </w:div>
                <w:div w:id="908541869">
                  <w:marLeft w:val="300"/>
                  <w:marRight w:val="0"/>
                  <w:marTop w:val="75"/>
                  <w:marBottom w:val="0"/>
                  <w:divBdr>
                    <w:top w:val="none" w:sz="0" w:space="0" w:color="auto"/>
                    <w:left w:val="none" w:sz="0" w:space="0" w:color="auto"/>
                    <w:bottom w:val="none" w:sz="0" w:space="0" w:color="auto"/>
                    <w:right w:val="none" w:sz="0" w:space="0" w:color="auto"/>
                  </w:divBdr>
                  <w:divsChild>
                    <w:div w:id="1414014756">
                      <w:marLeft w:val="750"/>
                      <w:marRight w:val="0"/>
                      <w:marTop w:val="0"/>
                      <w:marBottom w:val="0"/>
                      <w:divBdr>
                        <w:top w:val="none" w:sz="0" w:space="0" w:color="auto"/>
                        <w:left w:val="none" w:sz="0" w:space="0" w:color="auto"/>
                        <w:bottom w:val="none" w:sz="0" w:space="0" w:color="auto"/>
                        <w:right w:val="none" w:sz="0" w:space="0" w:color="auto"/>
                      </w:divBdr>
                    </w:div>
                  </w:divsChild>
                </w:div>
                <w:div w:id="898177407">
                  <w:marLeft w:val="300"/>
                  <w:marRight w:val="0"/>
                  <w:marTop w:val="75"/>
                  <w:marBottom w:val="0"/>
                  <w:divBdr>
                    <w:top w:val="none" w:sz="0" w:space="0" w:color="auto"/>
                    <w:left w:val="none" w:sz="0" w:space="0" w:color="auto"/>
                    <w:bottom w:val="none" w:sz="0" w:space="0" w:color="auto"/>
                    <w:right w:val="none" w:sz="0" w:space="0" w:color="auto"/>
                  </w:divBdr>
                  <w:divsChild>
                    <w:div w:id="1882788750">
                      <w:marLeft w:val="750"/>
                      <w:marRight w:val="0"/>
                      <w:marTop w:val="0"/>
                      <w:marBottom w:val="0"/>
                      <w:divBdr>
                        <w:top w:val="none" w:sz="0" w:space="0" w:color="auto"/>
                        <w:left w:val="none" w:sz="0" w:space="0" w:color="auto"/>
                        <w:bottom w:val="none" w:sz="0" w:space="0" w:color="auto"/>
                        <w:right w:val="none" w:sz="0" w:space="0" w:color="auto"/>
                      </w:divBdr>
                    </w:div>
                    <w:div w:id="866019012">
                      <w:marLeft w:val="750"/>
                      <w:marRight w:val="0"/>
                      <w:marTop w:val="0"/>
                      <w:marBottom w:val="0"/>
                      <w:divBdr>
                        <w:top w:val="none" w:sz="0" w:space="0" w:color="auto"/>
                        <w:left w:val="none" w:sz="0" w:space="0" w:color="auto"/>
                        <w:bottom w:val="none" w:sz="0" w:space="0" w:color="auto"/>
                        <w:right w:val="none" w:sz="0" w:space="0" w:color="auto"/>
                      </w:divBdr>
                    </w:div>
                    <w:div w:id="620696785">
                      <w:marLeft w:val="750"/>
                      <w:marRight w:val="0"/>
                      <w:marTop w:val="0"/>
                      <w:marBottom w:val="0"/>
                      <w:divBdr>
                        <w:top w:val="none" w:sz="0" w:space="0" w:color="auto"/>
                        <w:left w:val="none" w:sz="0" w:space="0" w:color="auto"/>
                        <w:bottom w:val="none" w:sz="0" w:space="0" w:color="auto"/>
                        <w:right w:val="none" w:sz="0" w:space="0" w:color="auto"/>
                      </w:divBdr>
                    </w:div>
                  </w:divsChild>
                </w:div>
                <w:div w:id="1046679118">
                  <w:marLeft w:val="300"/>
                  <w:marRight w:val="0"/>
                  <w:marTop w:val="75"/>
                  <w:marBottom w:val="0"/>
                  <w:divBdr>
                    <w:top w:val="none" w:sz="0" w:space="0" w:color="auto"/>
                    <w:left w:val="none" w:sz="0" w:space="0" w:color="auto"/>
                    <w:bottom w:val="none" w:sz="0" w:space="0" w:color="auto"/>
                    <w:right w:val="none" w:sz="0" w:space="0" w:color="auto"/>
                  </w:divBdr>
                  <w:divsChild>
                    <w:div w:id="435178386">
                      <w:marLeft w:val="750"/>
                      <w:marRight w:val="0"/>
                      <w:marTop w:val="0"/>
                      <w:marBottom w:val="0"/>
                      <w:divBdr>
                        <w:top w:val="none" w:sz="0" w:space="0" w:color="auto"/>
                        <w:left w:val="none" w:sz="0" w:space="0" w:color="auto"/>
                        <w:bottom w:val="none" w:sz="0" w:space="0" w:color="auto"/>
                        <w:right w:val="none" w:sz="0" w:space="0" w:color="auto"/>
                      </w:divBdr>
                    </w:div>
                  </w:divsChild>
                </w:div>
                <w:div w:id="1662654713">
                  <w:marLeft w:val="300"/>
                  <w:marRight w:val="0"/>
                  <w:marTop w:val="75"/>
                  <w:marBottom w:val="0"/>
                  <w:divBdr>
                    <w:top w:val="none" w:sz="0" w:space="0" w:color="auto"/>
                    <w:left w:val="none" w:sz="0" w:space="0" w:color="auto"/>
                    <w:bottom w:val="none" w:sz="0" w:space="0" w:color="auto"/>
                    <w:right w:val="none" w:sz="0" w:space="0" w:color="auto"/>
                  </w:divBdr>
                  <w:divsChild>
                    <w:div w:id="1360355578">
                      <w:marLeft w:val="750"/>
                      <w:marRight w:val="0"/>
                      <w:marTop w:val="0"/>
                      <w:marBottom w:val="0"/>
                      <w:divBdr>
                        <w:top w:val="none" w:sz="0" w:space="0" w:color="auto"/>
                        <w:left w:val="none" w:sz="0" w:space="0" w:color="auto"/>
                        <w:bottom w:val="none" w:sz="0" w:space="0" w:color="auto"/>
                        <w:right w:val="none" w:sz="0" w:space="0" w:color="auto"/>
                      </w:divBdr>
                    </w:div>
                    <w:div w:id="1980769048">
                      <w:marLeft w:val="750"/>
                      <w:marRight w:val="0"/>
                      <w:marTop w:val="0"/>
                      <w:marBottom w:val="0"/>
                      <w:divBdr>
                        <w:top w:val="none" w:sz="0" w:space="0" w:color="auto"/>
                        <w:left w:val="none" w:sz="0" w:space="0" w:color="auto"/>
                        <w:bottom w:val="none" w:sz="0" w:space="0" w:color="auto"/>
                        <w:right w:val="none" w:sz="0" w:space="0" w:color="auto"/>
                      </w:divBdr>
                    </w:div>
                  </w:divsChild>
                </w:div>
                <w:div w:id="1211577533">
                  <w:marLeft w:val="300"/>
                  <w:marRight w:val="0"/>
                  <w:marTop w:val="75"/>
                  <w:marBottom w:val="0"/>
                  <w:divBdr>
                    <w:top w:val="none" w:sz="0" w:space="0" w:color="auto"/>
                    <w:left w:val="none" w:sz="0" w:space="0" w:color="auto"/>
                    <w:bottom w:val="none" w:sz="0" w:space="0" w:color="auto"/>
                    <w:right w:val="none" w:sz="0" w:space="0" w:color="auto"/>
                  </w:divBdr>
                  <w:divsChild>
                    <w:div w:id="103772657">
                      <w:marLeft w:val="750"/>
                      <w:marRight w:val="0"/>
                      <w:marTop w:val="0"/>
                      <w:marBottom w:val="0"/>
                      <w:divBdr>
                        <w:top w:val="none" w:sz="0" w:space="0" w:color="auto"/>
                        <w:left w:val="none" w:sz="0" w:space="0" w:color="auto"/>
                        <w:bottom w:val="none" w:sz="0" w:space="0" w:color="auto"/>
                        <w:right w:val="none" w:sz="0" w:space="0" w:color="auto"/>
                      </w:divBdr>
                    </w:div>
                  </w:divsChild>
                </w:div>
                <w:div w:id="2113938905">
                  <w:marLeft w:val="300"/>
                  <w:marRight w:val="0"/>
                  <w:marTop w:val="75"/>
                  <w:marBottom w:val="0"/>
                  <w:divBdr>
                    <w:top w:val="none" w:sz="0" w:space="0" w:color="auto"/>
                    <w:left w:val="none" w:sz="0" w:space="0" w:color="auto"/>
                    <w:bottom w:val="none" w:sz="0" w:space="0" w:color="auto"/>
                    <w:right w:val="none" w:sz="0" w:space="0" w:color="auto"/>
                  </w:divBdr>
                  <w:divsChild>
                    <w:div w:id="1432553866">
                      <w:marLeft w:val="750"/>
                      <w:marRight w:val="0"/>
                      <w:marTop w:val="0"/>
                      <w:marBottom w:val="0"/>
                      <w:divBdr>
                        <w:top w:val="none" w:sz="0" w:space="0" w:color="auto"/>
                        <w:left w:val="none" w:sz="0" w:space="0" w:color="auto"/>
                        <w:bottom w:val="none" w:sz="0" w:space="0" w:color="auto"/>
                        <w:right w:val="none" w:sz="0" w:space="0" w:color="auto"/>
                      </w:divBdr>
                    </w:div>
                  </w:divsChild>
                </w:div>
                <w:div w:id="47844391">
                  <w:marLeft w:val="300"/>
                  <w:marRight w:val="0"/>
                  <w:marTop w:val="75"/>
                  <w:marBottom w:val="0"/>
                  <w:divBdr>
                    <w:top w:val="none" w:sz="0" w:space="0" w:color="auto"/>
                    <w:left w:val="none" w:sz="0" w:space="0" w:color="auto"/>
                    <w:bottom w:val="none" w:sz="0" w:space="0" w:color="auto"/>
                    <w:right w:val="none" w:sz="0" w:space="0" w:color="auto"/>
                  </w:divBdr>
                  <w:divsChild>
                    <w:div w:id="84573097">
                      <w:marLeft w:val="750"/>
                      <w:marRight w:val="0"/>
                      <w:marTop w:val="0"/>
                      <w:marBottom w:val="0"/>
                      <w:divBdr>
                        <w:top w:val="none" w:sz="0" w:space="0" w:color="auto"/>
                        <w:left w:val="none" w:sz="0" w:space="0" w:color="auto"/>
                        <w:bottom w:val="none" w:sz="0" w:space="0" w:color="auto"/>
                        <w:right w:val="none" w:sz="0" w:space="0" w:color="auto"/>
                      </w:divBdr>
                    </w:div>
                    <w:div w:id="565993503">
                      <w:marLeft w:val="750"/>
                      <w:marRight w:val="0"/>
                      <w:marTop w:val="0"/>
                      <w:marBottom w:val="0"/>
                      <w:divBdr>
                        <w:top w:val="none" w:sz="0" w:space="0" w:color="auto"/>
                        <w:left w:val="none" w:sz="0" w:space="0" w:color="auto"/>
                        <w:bottom w:val="none" w:sz="0" w:space="0" w:color="auto"/>
                        <w:right w:val="none" w:sz="0" w:space="0" w:color="auto"/>
                      </w:divBdr>
                    </w:div>
                    <w:div w:id="523254061">
                      <w:marLeft w:val="750"/>
                      <w:marRight w:val="0"/>
                      <w:marTop w:val="0"/>
                      <w:marBottom w:val="0"/>
                      <w:divBdr>
                        <w:top w:val="none" w:sz="0" w:space="0" w:color="auto"/>
                        <w:left w:val="none" w:sz="0" w:space="0" w:color="auto"/>
                        <w:bottom w:val="none" w:sz="0" w:space="0" w:color="auto"/>
                        <w:right w:val="none" w:sz="0" w:space="0" w:color="auto"/>
                      </w:divBdr>
                    </w:div>
                  </w:divsChild>
                </w:div>
                <w:div w:id="1164512620">
                  <w:marLeft w:val="300"/>
                  <w:marRight w:val="0"/>
                  <w:marTop w:val="75"/>
                  <w:marBottom w:val="0"/>
                  <w:divBdr>
                    <w:top w:val="none" w:sz="0" w:space="0" w:color="auto"/>
                    <w:left w:val="none" w:sz="0" w:space="0" w:color="auto"/>
                    <w:bottom w:val="none" w:sz="0" w:space="0" w:color="auto"/>
                    <w:right w:val="none" w:sz="0" w:space="0" w:color="auto"/>
                  </w:divBdr>
                </w:div>
                <w:div w:id="1801654764">
                  <w:marLeft w:val="300"/>
                  <w:marRight w:val="0"/>
                  <w:marTop w:val="75"/>
                  <w:marBottom w:val="0"/>
                  <w:divBdr>
                    <w:top w:val="none" w:sz="0" w:space="0" w:color="auto"/>
                    <w:left w:val="none" w:sz="0" w:space="0" w:color="auto"/>
                    <w:bottom w:val="none" w:sz="0" w:space="0" w:color="auto"/>
                    <w:right w:val="none" w:sz="0" w:space="0" w:color="auto"/>
                  </w:divBdr>
                </w:div>
                <w:div w:id="1051417631">
                  <w:marLeft w:val="300"/>
                  <w:marRight w:val="0"/>
                  <w:marTop w:val="75"/>
                  <w:marBottom w:val="0"/>
                  <w:divBdr>
                    <w:top w:val="none" w:sz="0" w:space="0" w:color="auto"/>
                    <w:left w:val="none" w:sz="0" w:space="0" w:color="auto"/>
                    <w:bottom w:val="none" w:sz="0" w:space="0" w:color="auto"/>
                    <w:right w:val="none" w:sz="0" w:space="0" w:color="auto"/>
                  </w:divBdr>
                  <w:divsChild>
                    <w:div w:id="657732776">
                      <w:marLeft w:val="750"/>
                      <w:marRight w:val="0"/>
                      <w:marTop w:val="0"/>
                      <w:marBottom w:val="0"/>
                      <w:divBdr>
                        <w:top w:val="none" w:sz="0" w:space="0" w:color="auto"/>
                        <w:left w:val="none" w:sz="0" w:space="0" w:color="auto"/>
                        <w:bottom w:val="none" w:sz="0" w:space="0" w:color="auto"/>
                        <w:right w:val="none" w:sz="0" w:space="0" w:color="auto"/>
                      </w:divBdr>
                    </w:div>
                    <w:div w:id="720059227">
                      <w:marLeft w:val="750"/>
                      <w:marRight w:val="0"/>
                      <w:marTop w:val="0"/>
                      <w:marBottom w:val="0"/>
                      <w:divBdr>
                        <w:top w:val="none" w:sz="0" w:space="0" w:color="auto"/>
                        <w:left w:val="none" w:sz="0" w:space="0" w:color="auto"/>
                        <w:bottom w:val="none" w:sz="0" w:space="0" w:color="auto"/>
                        <w:right w:val="none" w:sz="0" w:space="0" w:color="auto"/>
                      </w:divBdr>
                    </w:div>
                  </w:divsChild>
                </w:div>
                <w:div w:id="1340936029">
                  <w:marLeft w:val="300"/>
                  <w:marRight w:val="0"/>
                  <w:marTop w:val="75"/>
                  <w:marBottom w:val="0"/>
                  <w:divBdr>
                    <w:top w:val="none" w:sz="0" w:space="0" w:color="auto"/>
                    <w:left w:val="none" w:sz="0" w:space="0" w:color="auto"/>
                    <w:bottom w:val="none" w:sz="0" w:space="0" w:color="auto"/>
                    <w:right w:val="none" w:sz="0" w:space="0" w:color="auto"/>
                  </w:divBdr>
                  <w:divsChild>
                    <w:div w:id="776557833">
                      <w:marLeft w:val="750"/>
                      <w:marRight w:val="0"/>
                      <w:marTop w:val="0"/>
                      <w:marBottom w:val="0"/>
                      <w:divBdr>
                        <w:top w:val="none" w:sz="0" w:space="0" w:color="auto"/>
                        <w:left w:val="none" w:sz="0" w:space="0" w:color="auto"/>
                        <w:bottom w:val="none" w:sz="0" w:space="0" w:color="auto"/>
                        <w:right w:val="none" w:sz="0" w:space="0" w:color="auto"/>
                      </w:divBdr>
                    </w:div>
                  </w:divsChild>
                </w:div>
                <w:div w:id="865215439">
                  <w:marLeft w:val="300"/>
                  <w:marRight w:val="0"/>
                  <w:marTop w:val="75"/>
                  <w:marBottom w:val="0"/>
                  <w:divBdr>
                    <w:top w:val="none" w:sz="0" w:space="0" w:color="auto"/>
                    <w:left w:val="none" w:sz="0" w:space="0" w:color="auto"/>
                    <w:bottom w:val="none" w:sz="0" w:space="0" w:color="auto"/>
                    <w:right w:val="none" w:sz="0" w:space="0" w:color="auto"/>
                  </w:divBdr>
                  <w:divsChild>
                    <w:div w:id="2084258081">
                      <w:marLeft w:val="750"/>
                      <w:marRight w:val="0"/>
                      <w:marTop w:val="0"/>
                      <w:marBottom w:val="0"/>
                      <w:divBdr>
                        <w:top w:val="none" w:sz="0" w:space="0" w:color="auto"/>
                        <w:left w:val="none" w:sz="0" w:space="0" w:color="auto"/>
                        <w:bottom w:val="none" w:sz="0" w:space="0" w:color="auto"/>
                        <w:right w:val="none" w:sz="0" w:space="0" w:color="auto"/>
                      </w:divBdr>
                    </w:div>
                  </w:divsChild>
                </w:div>
                <w:div w:id="2107992570">
                  <w:marLeft w:val="300"/>
                  <w:marRight w:val="0"/>
                  <w:marTop w:val="75"/>
                  <w:marBottom w:val="0"/>
                  <w:divBdr>
                    <w:top w:val="none" w:sz="0" w:space="0" w:color="auto"/>
                    <w:left w:val="none" w:sz="0" w:space="0" w:color="auto"/>
                    <w:bottom w:val="none" w:sz="0" w:space="0" w:color="auto"/>
                    <w:right w:val="none" w:sz="0" w:space="0" w:color="auto"/>
                  </w:divBdr>
                  <w:divsChild>
                    <w:div w:id="1278635332">
                      <w:marLeft w:val="750"/>
                      <w:marRight w:val="0"/>
                      <w:marTop w:val="0"/>
                      <w:marBottom w:val="0"/>
                      <w:divBdr>
                        <w:top w:val="none" w:sz="0" w:space="0" w:color="auto"/>
                        <w:left w:val="none" w:sz="0" w:space="0" w:color="auto"/>
                        <w:bottom w:val="none" w:sz="0" w:space="0" w:color="auto"/>
                        <w:right w:val="none" w:sz="0" w:space="0" w:color="auto"/>
                      </w:divBdr>
                    </w:div>
                  </w:divsChild>
                </w:div>
                <w:div w:id="1589580808">
                  <w:marLeft w:val="300"/>
                  <w:marRight w:val="0"/>
                  <w:marTop w:val="75"/>
                  <w:marBottom w:val="0"/>
                  <w:divBdr>
                    <w:top w:val="none" w:sz="0" w:space="0" w:color="auto"/>
                    <w:left w:val="none" w:sz="0" w:space="0" w:color="auto"/>
                    <w:bottom w:val="none" w:sz="0" w:space="0" w:color="auto"/>
                    <w:right w:val="none" w:sz="0" w:space="0" w:color="auto"/>
                  </w:divBdr>
                  <w:divsChild>
                    <w:div w:id="979843360">
                      <w:marLeft w:val="750"/>
                      <w:marRight w:val="0"/>
                      <w:marTop w:val="0"/>
                      <w:marBottom w:val="0"/>
                      <w:divBdr>
                        <w:top w:val="none" w:sz="0" w:space="0" w:color="auto"/>
                        <w:left w:val="none" w:sz="0" w:space="0" w:color="auto"/>
                        <w:bottom w:val="none" w:sz="0" w:space="0" w:color="auto"/>
                        <w:right w:val="none" w:sz="0" w:space="0" w:color="auto"/>
                      </w:divBdr>
                    </w:div>
                    <w:div w:id="157889904">
                      <w:marLeft w:val="750"/>
                      <w:marRight w:val="0"/>
                      <w:marTop w:val="0"/>
                      <w:marBottom w:val="0"/>
                      <w:divBdr>
                        <w:top w:val="none" w:sz="0" w:space="0" w:color="auto"/>
                        <w:left w:val="none" w:sz="0" w:space="0" w:color="auto"/>
                        <w:bottom w:val="none" w:sz="0" w:space="0" w:color="auto"/>
                        <w:right w:val="none" w:sz="0" w:space="0" w:color="auto"/>
                      </w:divBdr>
                    </w:div>
                    <w:div w:id="282544529">
                      <w:marLeft w:val="750"/>
                      <w:marRight w:val="0"/>
                      <w:marTop w:val="0"/>
                      <w:marBottom w:val="0"/>
                      <w:divBdr>
                        <w:top w:val="none" w:sz="0" w:space="0" w:color="auto"/>
                        <w:left w:val="none" w:sz="0" w:space="0" w:color="auto"/>
                        <w:bottom w:val="none" w:sz="0" w:space="0" w:color="auto"/>
                        <w:right w:val="none" w:sz="0" w:space="0" w:color="auto"/>
                      </w:divBdr>
                    </w:div>
                  </w:divsChild>
                </w:div>
                <w:div w:id="278222363">
                  <w:marLeft w:val="300"/>
                  <w:marRight w:val="0"/>
                  <w:marTop w:val="75"/>
                  <w:marBottom w:val="0"/>
                  <w:divBdr>
                    <w:top w:val="none" w:sz="0" w:space="0" w:color="auto"/>
                    <w:left w:val="none" w:sz="0" w:space="0" w:color="auto"/>
                    <w:bottom w:val="none" w:sz="0" w:space="0" w:color="auto"/>
                    <w:right w:val="none" w:sz="0" w:space="0" w:color="auto"/>
                  </w:divBdr>
                  <w:divsChild>
                    <w:div w:id="296380997">
                      <w:marLeft w:val="750"/>
                      <w:marRight w:val="0"/>
                      <w:marTop w:val="0"/>
                      <w:marBottom w:val="0"/>
                      <w:divBdr>
                        <w:top w:val="none" w:sz="0" w:space="0" w:color="auto"/>
                        <w:left w:val="none" w:sz="0" w:space="0" w:color="auto"/>
                        <w:bottom w:val="none" w:sz="0" w:space="0" w:color="auto"/>
                        <w:right w:val="none" w:sz="0" w:space="0" w:color="auto"/>
                      </w:divBdr>
                    </w:div>
                  </w:divsChild>
                </w:div>
                <w:div w:id="739913066">
                  <w:marLeft w:val="300"/>
                  <w:marRight w:val="0"/>
                  <w:marTop w:val="75"/>
                  <w:marBottom w:val="0"/>
                  <w:divBdr>
                    <w:top w:val="none" w:sz="0" w:space="0" w:color="auto"/>
                    <w:left w:val="none" w:sz="0" w:space="0" w:color="auto"/>
                    <w:bottom w:val="none" w:sz="0" w:space="0" w:color="auto"/>
                    <w:right w:val="none" w:sz="0" w:space="0" w:color="auto"/>
                  </w:divBdr>
                  <w:divsChild>
                    <w:div w:id="2016110566">
                      <w:marLeft w:val="750"/>
                      <w:marRight w:val="0"/>
                      <w:marTop w:val="0"/>
                      <w:marBottom w:val="0"/>
                      <w:divBdr>
                        <w:top w:val="none" w:sz="0" w:space="0" w:color="auto"/>
                        <w:left w:val="none" w:sz="0" w:space="0" w:color="auto"/>
                        <w:bottom w:val="none" w:sz="0" w:space="0" w:color="auto"/>
                        <w:right w:val="none" w:sz="0" w:space="0" w:color="auto"/>
                      </w:divBdr>
                    </w:div>
                    <w:div w:id="2102993443">
                      <w:marLeft w:val="750"/>
                      <w:marRight w:val="0"/>
                      <w:marTop w:val="0"/>
                      <w:marBottom w:val="0"/>
                      <w:divBdr>
                        <w:top w:val="none" w:sz="0" w:space="0" w:color="auto"/>
                        <w:left w:val="none" w:sz="0" w:space="0" w:color="auto"/>
                        <w:bottom w:val="none" w:sz="0" w:space="0" w:color="auto"/>
                        <w:right w:val="none" w:sz="0" w:space="0" w:color="auto"/>
                      </w:divBdr>
                    </w:div>
                  </w:divsChild>
                </w:div>
                <w:div w:id="203835140">
                  <w:marLeft w:val="300"/>
                  <w:marRight w:val="0"/>
                  <w:marTop w:val="75"/>
                  <w:marBottom w:val="0"/>
                  <w:divBdr>
                    <w:top w:val="none" w:sz="0" w:space="0" w:color="auto"/>
                    <w:left w:val="none" w:sz="0" w:space="0" w:color="auto"/>
                    <w:bottom w:val="none" w:sz="0" w:space="0" w:color="auto"/>
                    <w:right w:val="none" w:sz="0" w:space="0" w:color="auto"/>
                  </w:divBdr>
                  <w:divsChild>
                    <w:div w:id="1333023593">
                      <w:marLeft w:val="750"/>
                      <w:marRight w:val="0"/>
                      <w:marTop w:val="0"/>
                      <w:marBottom w:val="0"/>
                      <w:divBdr>
                        <w:top w:val="none" w:sz="0" w:space="0" w:color="auto"/>
                        <w:left w:val="none" w:sz="0" w:space="0" w:color="auto"/>
                        <w:bottom w:val="none" w:sz="0" w:space="0" w:color="auto"/>
                        <w:right w:val="none" w:sz="0" w:space="0" w:color="auto"/>
                      </w:divBdr>
                    </w:div>
                  </w:divsChild>
                </w:div>
                <w:div w:id="369190422">
                  <w:marLeft w:val="300"/>
                  <w:marRight w:val="0"/>
                  <w:marTop w:val="75"/>
                  <w:marBottom w:val="0"/>
                  <w:divBdr>
                    <w:top w:val="none" w:sz="0" w:space="0" w:color="auto"/>
                    <w:left w:val="none" w:sz="0" w:space="0" w:color="auto"/>
                    <w:bottom w:val="none" w:sz="0" w:space="0" w:color="auto"/>
                    <w:right w:val="none" w:sz="0" w:space="0" w:color="auto"/>
                  </w:divBdr>
                  <w:divsChild>
                    <w:div w:id="313874075">
                      <w:marLeft w:val="750"/>
                      <w:marRight w:val="0"/>
                      <w:marTop w:val="0"/>
                      <w:marBottom w:val="0"/>
                      <w:divBdr>
                        <w:top w:val="none" w:sz="0" w:space="0" w:color="auto"/>
                        <w:left w:val="none" w:sz="0" w:space="0" w:color="auto"/>
                        <w:bottom w:val="none" w:sz="0" w:space="0" w:color="auto"/>
                        <w:right w:val="none" w:sz="0" w:space="0" w:color="auto"/>
                      </w:divBdr>
                    </w:div>
                  </w:divsChild>
                </w:div>
                <w:div w:id="951936812">
                  <w:marLeft w:val="300"/>
                  <w:marRight w:val="0"/>
                  <w:marTop w:val="75"/>
                  <w:marBottom w:val="0"/>
                  <w:divBdr>
                    <w:top w:val="none" w:sz="0" w:space="0" w:color="auto"/>
                    <w:left w:val="none" w:sz="0" w:space="0" w:color="auto"/>
                    <w:bottom w:val="none" w:sz="0" w:space="0" w:color="auto"/>
                    <w:right w:val="none" w:sz="0" w:space="0" w:color="auto"/>
                  </w:divBdr>
                  <w:divsChild>
                    <w:div w:id="56974820">
                      <w:marLeft w:val="750"/>
                      <w:marRight w:val="0"/>
                      <w:marTop w:val="0"/>
                      <w:marBottom w:val="0"/>
                      <w:divBdr>
                        <w:top w:val="none" w:sz="0" w:space="0" w:color="auto"/>
                        <w:left w:val="none" w:sz="0" w:space="0" w:color="auto"/>
                        <w:bottom w:val="none" w:sz="0" w:space="0" w:color="auto"/>
                        <w:right w:val="none" w:sz="0" w:space="0" w:color="auto"/>
                      </w:divBdr>
                    </w:div>
                    <w:div w:id="664357490">
                      <w:marLeft w:val="750"/>
                      <w:marRight w:val="0"/>
                      <w:marTop w:val="0"/>
                      <w:marBottom w:val="0"/>
                      <w:divBdr>
                        <w:top w:val="none" w:sz="0" w:space="0" w:color="auto"/>
                        <w:left w:val="none" w:sz="0" w:space="0" w:color="auto"/>
                        <w:bottom w:val="none" w:sz="0" w:space="0" w:color="auto"/>
                        <w:right w:val="none" w:sz="0" w:space="0" w:color="auto"/>
                      </w:divBdr>
                    </w:div>
                    <w:div w:id="302126606">
                      <w:marLeft w:val="750"/>
                      <w:marRight w:val="0"/>
                      <w:marTop w:val="0"/>
                      <w:marBottom w:val="0"/>
                      <w:divBdr>
                        <w:top w:val="none" w:sz="0" w:space="0" w:color="auto"/>
                        <w:left w:val="none" w:sz="0" w:space="0" w:color="auto"/>
                        <w:bottom w:val="none" w:sz="0" w:space="0" w:color="auto"/>
                        <w:right w:val="none" w:sz="0" w:space="0" w:color="auto"/>
                      </w:divBdr>
                    </w:div>
                  </w:divsChild>
                </w:div>
                <w:div w:id="616720939">
                  <w:marLeft w:val="300"/>
                  <w:marRight w:val="0"/>
                  <w:marTop w:val="75"/>
                  <w:marBottom w:val="0"/>
                  <w:divBdr>
                    <w:top w:val="none" w:sz="0" w:space="0" w:color="auto"/>
                    <w:left w:val="none" w:sz="0" w:space="0" w:color="auto"/>
                    <w:bottom w:val="none" w:sz="0" w:space="0" w:color="auto"/>
                    <w:right w:val="none" w:sz="0" w:space="0" w:color="auto"/>
                  </w:divBdr>
                </w:div>
                <w:div w:id="308246343">
                  <w:marLeft w:val="300"/>
                  <w:marRight w:val="0"/>
                  <w:marTop w:val="75"/>
                  <w:marBottom w:val="0"/>
                  <w:divBdr>
                    <w:top w:val="none" w:sz="0" w:space="0" w:color="auto"/>
                    <w:left w:val="none" w:sz="0" w:space="0" w:color="auto"/>
                    <w:bottom w:val="none" w:sz="0" w:space="0" w:color="auto"/>
                    <w:right w:val="none" w:sz="0" w:space="0" w:color="auto"/>
                  </w:divBdr>
                </w:div>
                <w:div w:id="2137143174">
                  <w:marLeft w:val="300"/>
                  <w:marRight w:val="0"/>
                  <w:marTop w:val="75"/>
                  <w:marBottom w:val="0"/>
                  <w:divBdr>
                    <w:top w:val="none" w:sz="0" w:space="0" w:color="auto"/>
                    <w:left w:val="none" w:sz="0" w:space="0" w:color="auto"/>
                    <w:bottom w:val="none" w:sz="0" w:space="0" w:color="auto"/>
                    <w:right w:val="none" w:sz="0" w:space="0" w:color="auto"/>
                  </w:divBdr>
                  <w:divsChild>
                    <w:div w:id="294606618">
                      <w:marLeft w:val="750"/>
                      <w:marRight w:val="0"/>
                      <w:marTop w:val="0"/>
                      <w:marBottom w:val="0"/>
                      <w:divBdr>
                        <w:top w:val="none" w:sz="0" w:space="0" w:color="auto"/>
                        <w:left w:val="none" w:sz="0" w:space="0" w:color="auto"/>
                        <w:bottom w:val="none" w:sz="0" w:space="0" w:color="auto"/>
                        <w:right w:val="none" w:sz="0" w:space="0" w:color="auto"/>
                      </w:divBdr>
                    </w:div>
                    <w:div w:id="368841676">
                      <w:marLeft w:val="750"/>
                      <w:marRight w:val="0"/>
                      <w:marTop w:val="0"/>
                      <w:marBottom w:val="0"/>
                      <w:divBdr>
                        <w:top w:val="none" w:sz="0" w:space="0" w:color="auto"/>
                        <w:left w:val="none" w:sz="0" w:space="0" w:color="auto"/>
                        <w:bottom w:val="none" w:sz="0" w:space="0" w:color="auto"/>
                        <w:right w:val="none" w:sz="0" w:space="0" w:color="auto"/>
                      </w:divBdr>
                    </w:div>
                  </w:divsChild>
                </w:div>
                <w:div w:id="1268270178">
                  <w:marLeft w:val="300"/>
                  <w:marRight w:val="0"/>
                  <w:marTop w:val="75"/>
                  <w:marBottom w:val="0"/>
                  <w:divBdr>
                    <w:top w:val="none" w:sz="0" w:space="0" w:color="auto"/>
                    <w:left w:val="none" w:sz="0" w:space="0" w:color="auto"/>
                    <w:bottom w:val="none" w:sz="0" w:space="0" w:color="auto"/>
                    <w:right w:val="none" w:sz="0" w:space="0" w:color="auto"/>
                  </w:divBdr>
                  <w:divsChild>
                    <w:div w:id="706219154">
                      <w:marLeft w:val="750"/>
                      <w:marRight w:val="0"/>
                      <w:marTop w:val="0"/>
                      <w:marBottom w:val="0"/>
                      <w:divBdr>
                        <w:top w:val="none" w:sz="0" w:space="0" w:color="auto"/>
                        <w:left w:val="none" w:sz="0" w:space="0" w:color="auto"/>
                        <w:bottom w:val="none" w:sz="0" w:space="0" w:color="auto"/>
                        <w:right w:val="none" w:sz="0" w:space="0" w:color="auto"/>
                      </w:divBdr>
                    </w:div>
                  </w:divsChild>
                </w:div>
                <w:div w:id="410934236">
                  <w:marLeft w:val="300"/>
                  <w:marRight w:val="0"/>
                  <w:marTop w:val="75"/>
                  <w:marBottom w:val="0"/>
                  <w:divBdr>
                    <w:top w:val="none" w:sz="0" w:space="0" w:color="auto"/>
                    <w:left w:val="none" w:sz="0" w:space="0" w:color="auto"/>
                    <w:bottom w:val="none" w:sz="0" w:space="0" w:color="auto"/>
                    <w:right w:val="none" w:sz="0" w:space="0" w:color="auto"/>
                  </w:divBdr>
                  <w:divsChild>
                    <w:div w:id="2119718218">
                      <w:marLeft w:val="750"/>
                      <w:marRight w:val="0"/>
                      <w:marTop w:val="0"/>
                      <w:marBottom w:val="0"/>
                      <w:divBdr>
                        <w:top w:val="none" w:sz="0" w:space="0" w:color="auto"/>
                        <w:left w:val="none" w:sz="0" w:space="0" w:color="auto"/>
                        <w:bottom w:val="none" w:sz="0" w:space="0" w:color="auto"/>
                        <w:right w:val="none" w:sz="0" w:space="0" w:color="auto"/>
                      </w:divBdr>
                    </w:div>
                  </w:divsChild>
                </w:div>
                <w:div w:id="1035303814">
                  <w:marLeft w:val="300"/>
                  <w:marRight w:val="0"/>
                  <w:marTop w:val="75"/>
                  <w:marBottom w:val="0"/>
                  <w:divBdr>
                    <w:top w:val="none" w:sz="0" w:space="0" w:color="auto"/>
                    <w:left w:val="none" w:sz="0" w:space="0" w:color="auto"/>
                    <w:bottom w:val="none" w:sz="0" w:space="0" w:color="auto"/>
                    <w:right w:val="none" w:sz="0" w:space="0" w:color="auto"/>
                  </w:divBdr>
                  <w:divsChild>
                    <w:div w:id="418912960">
                      <w:marLeft w:val="750"/>
                      <w:marRight w:val="0"/>
                      <w:marTop w:val="0"/>
                      <w:marBottom w:val="0"/>
                      <w:divBdr>
                        <w:top w:val="none" w:sz="0" w:space="0" w:color="auto"/>
                        <w:left w:val="none" w:sz="0" w:space="0" w:color="auto"/>
                        <w:bottom w:val="none" w:sz="0" w:space="0" w:color="auto"/>
                        <w:right w:val="none" w:sz="0" w:space="0" w:color="auto"/>
                      </w:divBdr>
                    </w:div>
                  </w:divsChild>
                </w:div>
                <w:div w:id="1307587480">
                  <w:marLeft w:val="300"/>
                  <w:marRight w:val="0"/>
                  <w:marTop w:val="75"/>
                  <w:marBottom w:val="0"/>
                  <w:divBdr>
                    <w:top w:val="none" w:sz="0" w:space="0" w:color="auto"/>
                    <w:left w:val="none" w:sz="0" w:space="0" w:color="auto"/>
                    <w:bottom w:val="none" w:sz="0" w:space="0" w:color="auto"/>
                    <w:right w:val="none" w:sz="0" w:space="0" w:color="auto"/>
                  </w:divBdr>
                  <w:divsChild>
                    <w:div w:id="1859780634">
                      <w:marLeft w:val="750"/>
                      <w:marRight w:val="0"/>
                      <w:marTop w:val="0"/>
                      <w:marBottom w:val="0"/>
                      <w:divBdr>
                        <w:top w:val="none" w:sz="0" w:space="0" w:color="auto"/>
                        <w:left w:val="none" w:sz="0" w:space="0" w:color="auto"/>
                        <w:bottom w:val="none" w:sz="0" w:space="0" w:color="auto"/>
                        <w:right w:val="none" w:sz="0" w:space="0" w:color="auto"/>
                      </w:divBdr>
                    </w:div>
                    <w:div w:id="1916090650">
                      <w:marLeft w:val="750"/>
                      <w:marRight w:val="0"/>
                      <w:marTop w:val="0"/>
                      <w:marBottom w:val="0"/>
                      <w:divBdr>
                        <w:top w:val="none" w:sz="0" w:space="0" w:color="auto"/>
                        <w:left w:val="none" w:sz="0" w:space="0" w:color="auto"/>
                        <w:bottom w:val="none" w:sz="0" w:space="0" w:color="auto"/>
                        <w:right w:val="none" w:sz="0" w:space="0" w:color="auto"/>
                      </w:divBdr>
                    </w:div>
                    <w:div w:id="606932001">
                      <w:marLeft w:val="750"/>
                      <w:marRight w:val="0"/>
                      <w:marTop w:val="0"/>
                      <w:marBottom w:val="0"/>
                      <w:divBdr>
                        <w:top w:val="none" w:sz="0" w:space="0" w:color="auto"/>
                        <w:left w:val="none" w:sz="0" w:space="0" w:color="auto"/>
                        <w:bottom w:val="none" w:sz="0" w:space="0" w:color="auto"/>
                        <w:right w:val="none" w:sz="0" w:space="0" w:color="auto"/>
                      </w:divBdr>
                    </w:div>
                  </w:divsChild>
                </w:div>
                <w:div w:id="1478952548">
                  <w:marLeft w:val="300"/>
                  <w:marRight w:val="0"/>
                  <w:marTop w:val="75"/>
                  <w:marBottom w:val="0"/>
                  <w:divBdr>
                    <w:top w:val="none" w:sz="0" w:space="0" w:color="auto"/>
                    <w:left w:val="none" w:sz="0" w:space="0" w:color="auto"/>
                    <w:bottom w:val="none" w:sz="0" w:space="0" w:color="auto"/>
                    <w:right w:val="none" w:sz="0" w:space="0" w:color="auto"/>
                  </w:divBdr>
                  <w:divsChild>
                    <w:div w:id="1446079945">
                      <w:marLeft w:val="750"/>
                      <w:marRight w:val="0"/>
                      <w:marTop w:val="0"/>
                      <w:marBottom w:val="0"/>
                      <w:divBdr>
                        <w:top w:val="none" w:sz="0" w:space="0" w:color="auto"/>
                        <w:left w:val="none" w:sz="0" w:space="0" w:color="auto"/>
                        <w:bottom w:val="none" w:sz="0" w:space="0" w:color="auto"/>
                        <w:right w:val="none" w:sz="0" w:space="0" w:color="auto"/>
                      </w:divBdr>
                    </w:div>
                  </w:divsChild>
                </w:div>
                <w:div w:id="1550456245">
                  <w:marLeft w:val="300"/>
                  <w:marRight w:val="0"/>
                  <w:marTop w:val="75"/>
                  <w:marBottom w:val="0"/>
                  <w:divBdr>
                    <w:top w:val="none" w:sz="0" w:space="0" w:color="auto"/>
                    <w:left w:val="none" w:sz="0" w:space="0" w:color="auto"/>
                    <w:bottom w:val="none" w:sz="0" w:space="0" w:color="auto"/>
                    <w:right w:val="none" w:sz="0" w:space="0" w:color="auto"/>
                  </w:divBdr>
                  <w:divsChild>
                    <w:div w:id="598178197">
                      <w:marLeft w:val="750"/>
                      <w:marRight w:val="0"/>
                      <w:marTop w:val="0"/>
                      <w:marBottom w:val="0"/>
                      <w:divBdr>
                        <w:top w:val="none" w:sz="0" w:space="0" w:color="auto"/>
                        <w:left w:val="none" w:sz="0" w:space="0" w:color="auto"/>
                        <w:bottom w:val="none" w:sz="0" w:space="0" w:color="auto"/>
                        <w:right w:val="none" w:sz="0" w:space="0" w:color="auto"/>
                      </w:divBdr>
                    </w:div>
                    <w:div w:id="17774611">
                      <w:marLeft w:val="750"/>
                      <w:marRight w:val="0"/>
                      <w:marTop w:val="0"/>
                      <w:marBottom w:val="0"/>
                      <w:divBdr>
                        <w:top w:val="none" w:sz="0" w:space="0" w:color="auto"/>
                        <w:left w:val="none" w:sz="0" w:space="0" w:color="auto"/>
                        <w:bottom w:val="none" w:sz="0" w:space="0" w:color="auto"/>
                        <w:right w:val="none" w:sz="0" w:space="0" w:color="auto"/>
                      </w:divBdr>
                    </w:div>
                  </w:divsChild>
                </w:div>
                <w:div w:id="1203903844">
                  <w:marLeft w:val="300"/>
                  <w:marRight w:val="0"/>
                  <w:marTop w:val="75"/>
                  <w:marBottom w:val="0"/>
                  <w:divBdr>
                    <w:top w:val="none" w:sz="0" w:space="0" w:color="auto"/>
                    <w:left w:val="none" w:sz="0" w:space="0" w:color="auto"/>
                    <w:bottom w:val="none" w:sz="0" w:space="0" w:color="auto"/>
                    <w:right w:val="none" w:sz="0" w:space="0" w:color="auto"/>
                  </w:divBdr>
                  <w:divsChild>
                    <w:div w:id="1509367502">
                      <w:marLeft w:val="750"/>
                      <w:marRight w:val="0"/>
                      <w:marTop w:val="0"/>
                      <w:marBottom w:val="0"/>
                      <w:divBdr>
                        <w:top w:val="none" w:sz="0" w:space="0" w:color="auto"/>
                        <w:left w:val="none" w:sz="0" w:space="0" w:color="auto"/>
                        <w:bottom w:val="none" w:sz="0" w:space="0" w:color="auto"/>
                        <w:right w:val="none" w:sz="0" w:space="0" w:color="auto"/>
                      </w:divBdr>
                    </w:div>
                  </w:divsChild>
                </w:div>
                <w:div w:id="66341402">
                  <w:marLeft w:val="300"/>
                  <w:marRight w:val="0"/>
                  <w:marTop w:val="75"/>
                  <w:marBottom w:val="0"/>
                  <w:divBdr>
                    <w:top w:val="none" w:sz="0" w:space="0" w:color="auto"/>
                    <w:left w:val="none" w:sz="0" w:space="0" w:color="auto"/>
                    <w:bottom w:val="none" w:sz="0" w:space="0" w:color="auto"/>
                    <w:right w:val="none" w:sz="0" w:space="0" w:color="auto"/>
                  </w:divBdr>
                  <w:divsChild>
                    <w:div w:id="496501767">
                      <w:marLeft w:val="750"/>
                      <w:marRight w:val="0"/>
                      <w:marTop w:val="0"/>
                      <w:marBottom w:val="0"/>
                      <w:divBdr>
                        <w:top w:val="none" w:sz="0" w:space="0" w:color="auto"/>
                        <w:left w:val="none" w:sz="0" w:space="0" w:color="auto"/>
                        <w:bottom w:val="none" w:sz="0" w:space="0" w:color="auto"/>
                        <w:right w:val="none" w:sz="0" w:space="0" w:color="auto"/>
                      </w:divBdr>
                    </w:div>
                  </w:divsChild>
                </w:div>
                <w:div w:id="833491706">
                  <w:marLeft w:val="300"/>
                  <w:marRight w:val="0"/>
                  <w:marTop w:val="75"/>
                  <w:marBottom w:val="0"/>
                  <w:divBdr>
                    <w:top w:val="none" w:sz="0" w:space="0" w:color="auto"/>
                    <w:left w:val="none" w:sz="0" w:space="0" w:color="auto"/>
                    <w:bottom w:val="none" w:sz="0" w:space="0" w:color="auto"/>
                    <w:right w:val="none" w:sz="0" w:space="0" w:color="auto"/>
                  </w:divBdr>
                  <w:divsChild>
                    <w:div w:id="1654481713">
                      <w:marLeft w:val="750"/>
                      <w:marRight w:val="0"/>
                      <w:marTop w:val="0"/>
                      <w:marBottom w:val="0"/>
                      <w:divBdr>
                        <w:top w:val="none" w:sz="0" w:space="0" w:color="auto"/>
                        <w:left w:val="none" w:sz="0" w:space="0" w:color="auto"/>
                        <w:bottom w:val="none" w:sz="0" w:space="0" w:color="auto"/>
                        <w:right w:val="none" w:sz="0" w:space="0" w:color="auto"/>
                      </w:divBdr>
                    </w:div>
                    <w:div w:id="1662348183">
                      <w:marLeft w:val="750"/>
                      <w:marRight w:val="0"/>
                      <w:marTop w:val="0"/>
                      <w:marBottom w:val="0"/>
                      <w:divBdr>
                        <w:top w:val="none" w:sz="0" w:space="0" w:color="auto"/>
                        <w:left w:val="none" w:sz="0" w:space="0" w:color="auto"/>
                        <w:bottom w:val="none" w:sz="0" w:space="0" w:color="auto"/>
                        <w:right w:val="none" w:sz="0" w:space="0" w:color="auto"/>
                      </w:divBdr>
                    </w:div>
                    <w:div w:id="404575803">
                      <w:marLeft w:val="750"/>
                      <w:marRight w:val="0"/>
                      <w:marTop w:val="0"/>
                      <w:marBottom w:val="0"/>
                      <w:divBdr>
                        <w:top w:val="none" w:sz="0" w:space="0" w:color="auto"/>
                        <w:left w:val="none" w:sz="0" w:space="0" w:color="auto"/>
                        <w:bottom w:val="none" w:sz="0" w:space="0" w:color="auto"/>
                        <w:right w:val="none" w:sz="0" w:space="0" w:color="auto"/>
                      </w:divBdr>
                    </w:div>
                  </w:divsChild>
                </w:div>
                <w:div w:id="317198244">
                  <w:marLeft w:val="300"/>
                  <w:marRight w:val="0"/>
                  <w:marTop w:val="75"/>
                  <w:marBottom w:val="0"/>
                  <w:divBdr>
                    <w:top w:val="none" w:sz="0" w:space="0" w:color="auto"/>
                    <w:left w:val="none" w:sz="0" w:space="0" w:color="auto"/>
                    <w:bottom w:val="none" w:sz="0" w:space="0" w:color="auto"/>
                    <w:right w:val="none" w:sz="0" w:space="0" w:color="auto"/>
                  </w:divBdr>
                </w:div>
                <w:div w:id="32388067">
                  <w:marLeft w:val="300"/>
                  <w:marRight w:val="0"/>
                  <w:marTop w:val="75"/>
                  <w:marBottom w:val="0"/>
                  <w:divBdr>
                    <w:top w:val="none" w:sz="0" w:space="0" w:color="auto"/>
                    <w:left w:val="none" w:sz="0" w:space="0" w:color="auto"/>
                    <w:bottom w:val="none" w:sz="0" w:space="0" w:color="auto"/>
                    <w:right w:val="none" w:sz="0" w:space="0" w:color="auto"/>
                  </w:divBdr>
                </w:div>
                <w:div w:id="540556684">
                  <w:marLeft w:val="300"/>
                  <w:marRight w:val="0"/>
                  <w:marTop w:val="75"/>
                  <w:marBottom w:val="0"/>
                  <w:divBdr>
                    <w:top w:val="none" w:sz="0" w:space="0" w:color="auto"/>
                    <w:left w:val="none" w:sz="0" w:space="0" w:color="auto"/>
                    <w:bottom w:val="none" w:sz="0" w:space="0" w:color="auto"/>
                    <w:right w:val="none" w:sz="0" w:space="0" w:color="auto"/>
                  </w:divBdr>
                  <w:divsChild>
                    <w:div w:id="747925377">
                      <w:marLeft w:val="750"/>
                      <w:marRight w:val="0"/>
                      <w:marTop w:val="0"/>
                      <w:marBottom w:val="0"/>
                      <w:divBdr>
                        <w:top w:val="none" w:sz="0" w:space="0" w:color="auto"/>
                        <w:left w:val="none" w:sz="0" w:space="0" w:color="auto"/>
                        <w:bottom w:val="none" w:sz="0" w:space="0" w:color="auto"/>
                        <w:right w:val="none" w:sz="0" w:space="0" w:color="auto"/>
                      </w:divBdr>
                    </w:div>
                    <w:div w:id="1548909988">
                      <w:marLeft w:val="750"/>
                      <w:marRight w:val="0"/>
                      <w:marTop w:val="0"/>
                      <w:marBottom w:val="0"/>
                      <w:divBdr>
                        <w:top w:val="none" w:sz="0" w:space="0" w:color="auto"/>
                        <w:left w:val="none" w:sz="0" w:space="0" w:color="auto"/>
                        <w:bottom w:val="none" w:sz="0" w:space="0" w:color="auto"/>
                        <w:right w:val="none" w:sz="0" w:space="0" w:color="auto"/>
                      </w:divBdr>
                    </w:div>
                  </w:divsChild>
                </w:div>
                <w:div w:id="213547646">
                  <w:marLeft w:val="300"/>
                  <w:marRight w:val="0"/>
                  <w:marTop w:val="75"/>
                  <w:marBottom w:val="0"/>
                  <w:divBdr>
                    <w:top w:val="none" w:sz="0" w:space="0" w:color="auto"/>
                    <w:left w:val="none" w:sz="0" w:space="0" w:color="auto"/>
                    <w:bottom w:val="none" w:sz="0" w:space="0" w:color="auto"/>
                    <w:right w:val="none" w:sz="0" w:space="0" w:color="auto"/>
                  </w:divBdr>
                  <w:divsChild>
                    <w:div w:id="1324510196">
                      <w:marLeft w:val="750"/>
                      <w:marRight w:val="0"/>
                      <w:marTop w:val="0"/>
                      <w:marBottom w:val="0"/>
                      <w:divBdr>
                        <w:top w:val="none" w:sz="0" w:space="0" w:color="auto"/>
                        <w:left w:val="none" w:sz="0" w:space="0" w:color="auto"/>
                        <w:bottom w:val="none" w:sz="0" w:space="0" w:color="auto"/>
                        <w:right w:val="none" w:sz="0" w:space="0" w:color="auto"/>
                      </w:divBdr>
                    </w:div>
                  </w:divsChild>
                </w:div>
                <w:div w:id="1246037475">
                  <w:marLeft w:val="300"/>
                  <w:marRight w:val="0"/>
                  <w:marTop w:val="75"/>
                  <w:marBottom w:val="0"/>
                  <w:divBdr>
                    <w:top w:val="none" w:sz="0" w:space="0" w:color="auto"/>
                    <w:left w:val="none" w:sz="0" w:space="0" w:color="auto"/>
                    <w:bottom w:val="none" w:sz="0" w:space="0" w:color="auto"/>
                    <w:right w:val="none" w:sz="0" w:space="0" w:color="auto"/>
                  </w:divBdr>
                  <w:divsChild>
                    <w:div w:id="1728071590">
                      <w:marLeft w:val="750"/>
                      <w:marRight w:val="0"/>
                      <w:marTop w:val="0"/>
                      <w:marBottom w:val="0"/>
                      <w:divBdr>
                        <w:top w:val="none" w:sz="0" w:space="0" w:color="auto"/>
                        <w:left w:val="none" w:sz="0" w:space="0" w:color="auto"/>
                        <w:bottom w:val="none" w:sz="0" w:space="0" w:color="auto"/>
                        <w:right w:val="none" w:sz="0" w:space="0" w:color="auto"/>
                      </w:divBdr>
                    </w:div>
                  </w:divsChild>
                </w:div>
                <w:div w:id="125201358">
                  <w:marLeft w:val="300"/>
                  <w:marRight w:val="0"/>
                  <w:marTop w:val="75"/>
                  <w:marBottom w:val="0"/>
                  <w:divBdr>
                    <w:top w:val="none" w:sz="0" w:space="0" w:color="auto"/>
                    <w:left w:val="none" w:sz="0" w:space="0" w:color="auto"/>
                    <w:bottom w:val="none" w:sz="0" w:space="0" w:color="auto"/>
                    <w:right w:val="none" w:sz="0" w:space="0" w:color="auto"/>
                  </w:divBdr>
                  <w:divsChild>
                    <w:div w:id="1277181903">
                      <w:marLeft w:val="750"/>
                      <w:marRight w:val="0"/>
                      <w:marTop w:val="0"/>
                      <w:marBottom w:val="0"/>
                      <w:divBdr>
                        <w:top w:val="none" w:sz="0" w:space="0" w:color="auto"/>
                        <w:left w:val="none" w:sz="0" w:space="0" w:color="auto"/>
                        <w:bottom w:val="none" w:sz="0" w:space="0" w:color="auto"/>
                        <w:right w:val="none" w:sz="0" w:space="0" w:color="auto"/>
                      </w:divBdr>
                    </w:div>
                  </w:divsChild>
                </w:div>
                <w:div w:id="1952005610">
                  <w:marLeft w:val="300"/>
                  <w:marRight w:val="0"/>
                  <w:marTop w:val="75"/>
                  <w:marBottom w:val="0"/>
                  <w:divBdr>
                    <w:top w:val="none" w:sz="0" w:space="0" w:color="auto"/>
                    <w:left w:val="none" w:sz="0" w:space="0" w:color="auto"/>
                    <w:bottom w:val="none" w:sz="0" w:space="0" w:color="auto"/>
                    <w:right w:val="none" w:sz="0" w:space="0" w:color="auto"/>
                  </w:divBdr>
                  <w:divsChild>
                    <w:div w:id="1867794320">
                      <w:marLeft w:val="750"/>
                      <w:marRight w:val="0"/>
                      <w:marTop w:val="0"/>
                      <w:marBottom w:val="0"/>
                      <w:divBdr>
                        <w:top w:val="none" w:sz="0" w:space="0" w:color="auto"/>
                        <w:left w:val="none" w:sz="0" w:space="0" w:color="auto"/>
                        <w:bottom w:val="none" w:sz="0" w:space="0" w:color="auto"/>
                        <w:right w:val="none" w:sz="0" w:space="0" w:color="auto"/>
                      </w:divBdr>
                    </w:div>
                    <w:div w:id="2136868785">
                      <w:marLeft w:val="750"/>
                      <w:marRight w:val="0"/>
                      <w:marTop w:val="0"/>
                      <w:marBottom w:val="0"/>
                      <w:divBdr>
                        <w:top w:val="none" w:sz="0" w:space="0" w:color="auto"/>
                        <w:left w:val="none" w:sz="0" w:space="0" w:color="auto"/>
                        <w:bottom w:val="none" w:sz="0" w:space="0" w:color="auto"/>
                        <w:right w:val="none" w:sz="0" w:space="0" w:color="auto"/>
                      </w:divBdr>
                    </w:div>
                    <w:div w:id="291207626">
                      <w:marLeft w:val="750"/>
                      <w:marRight w:val="0"/>
                      <w:marTop w:val="0"/>
                      <w:marBottom w:val="0"/>
                      <w:divBdr>
                        <w:top w:val="none" w:sz="0" w:space="0" w:color="auto"/>
                        <w:left w:val="none" w:sz="0" w:space="0" w:color="auto"/>
                        <w:bottom w:val="none" w:sz="0" w:space="0" w:color="auto"/>
                        <w:right w:val="none" w:sz="0" w:space="0" w:color="auto"/>
                      </w:divBdr>
                    </w:div>
                  </w:divsChild>
                </w:div>
                <w:div w:id="303390050">
                  <w:marLeft w:val="300"/>
                  <w:marRight w:val="0"/>
                  <w:marTop w:val="75"/>
                  <w:marBottom w:val="0"/>
                  <w:divBdr>
                    <w:top w:val="none" w:sz="0" w:space="0" w:color="auto"/>
                    <w:left w:val="none" w:sz="0" w:space="0" w:color="auto"/>
                    <w:bottom w:val="none" w:sz="0" w:space="0" w:color="auto"/>
                    <w:right w:val="none" w:sz="0" w:space="0" w:color="auto"/>
                  </w:divBdr>
                  <w:divsChild>
                    <w:div w:id="1113404880">
                      <w:marLeft w:val="750"/>
                      <w:marRight w:val="0"/>
                      <w:marTop w:val="0"/>
                      <w:marBottom w:val="0"/>
                      <w:divBdr>
                        <w:top w:val="none" w:sz="0" w:space="0" w:color="auto"/>
                        <w:left w:val="none" w:sz="0" w:space="0" w:color="auto"/>
                        <w:bottom w:val="none" w:sz="0" w:space="0" w:color="auto"/>
                        <w:right w:val="none" w:sz="0" w:space="0" w:color="auto"/>
                      </w:divBdr>
                    </w:div>
                  </w:divsChild>
                </w:div>
                <w:div w:id="437336582">
                  <w:marLeft w:val="300"/>
                  <w:marRight w:val="0"/>
                  <w:marTop w:val="75"/>
                  <w:marBottom w:val="0"/>
                  <w:divBdr>
                    <w:top w:val="none" w:sz="0" w:space="0" w:color="auto"/>
                    <w:left w:val="none" w:sz="0" w:space="0" w:color="auto"/>
                    <w:bottom w:val="none" w:sz="0" w:space="0" w:color="auto"/>
                    <w:right w:val="none" w:sz="0" w:space="0" w:color="auto"/>
                  </w:divBdr>
                  <w:divsChild>
                    <w:div w:id="396560732">
                      <w:marLeft w:val="750"/>
                      <w:marRight w:val="0"/>
                      <w:marTop w:val="0"/>
                      <w:marBottom w:val="0"/>
                      <w:divBdr>
                        <w:top w:val="none" w:sz="0" w:space="0" w:color="auto"/>
                        <w:left w:val="none" w:sz="0" w:space="0" w:color="auto"/>
                        <w:bottom w:val="none" w:sz="0" w:space="0" w:color="auto"/>
                        <w:right w:val="none" w:sz="0" w:space="0" w:color="auto"/>
                      </w:divBdr>
                    </w:div>
                    <w:div w:id="138349069">
                      <w:marLeft w:val="750"/>
                      <w:marRight w:val="0"/>
                      <w:marTop w:val="0"/>
                      <w:marBottom w:val="0"/>
                      <w:divBdr>
                        <w:top w:val="none" w:sz="0" w:space="0" w:color="auto"/>
                        <w:left w:val="none" w:sz="0" w:space="0" w:color="auto"/>
                        <w:bottom w:val="none" w:sz="0" w:space="0" w:color="auto"/>
                        <w:right w:val="none" w:sz="0" w:space="0" w:color="auto"/>
                      </w:divBdr>
                    </w:div>
                  </w:divsChild>
                </w:div>
                <w:div w:id="2006780981">
                  <w:marLeft w:val="300"/>
                  <w:marRight w:val="0"/>
                  <w:marTop w:val="75"/>
                  <w:marBottom w:val="0"/>
                  <w:divBdr>
                    <w:top w:val="none" w:sz="0" w:space="0" w:color="auto"/>
                    <w:left w:val="none" w:sz="0" w:space="0" w:color="auto"/>
                    <w:bottom w:val="none" w:sz="0" w:space="0" w:color="auto"/>
                    <w:right w:val="none" w:sz="0" w:space="0" w:color="auto"/>
                  </w:divBdr>
                  <w:divsChild>
                    <w:div w:id="157426136">
                      <w:marLeft w:val="750"/>
                      <w:marRight w:val="0"/>
                      <w:marTop w:val="0"/>
                      <w:marBottom w:val="0"/>
                      <w:divBdr>
                        <w:top w:val="none" w:sz="0" w:space="0" w:color="auto"/>
                        <w:left w:val="none" w:sz="0" w:space="0" w:color="auto"/>
                        <w:bottom w:val="none" w:sz="0" w:space="0" w:color="auto"/>
                        <w:right w:val="none" w:sz="0" w:space="0" w:color="auto"/>
                      </w:divBdr>
                    </w:div>
                  </w:divsChild>
                </w:div>
                <w:div w:id="1179857511">
                  <w:marLeft w:val="300"/>
                  <w:marRight w:val="0"/>
                  <w:marTop w:val="75"/>
                  <w:marBottom w:val="0"/>
                  <w:divBdr>
                    <w:top w:val="none" w:sz="0" w:space="0" w:color="auto"/>
                    <w:left w:val="none" w:sz="0" w:space="0" w:color="auto"/>
                    <w:bottom w:val="none" w:sz="0" w:space="0" w:color="auto"/>
                    <w:right w:val="none" w:sz="0" w:space="0" w:color="auto"/>
                  </w:divBdr>
                  <w:divsChild>
                    <w:div w:id="1726833059">
                      <w:marLeft w:val="750"/>
                      <w:marRight w:val="0"/>
                      <w:marTop w:val="0"/>
                      <w:marBottom w:val="0"/>
                      <w:divBdr>
                        <w:top w:val="none" w:sz="0" w:space="0" w:color="auto"/>
                        <w:left w:val="none" w:sz="0" w:space="0" w:color="auto"/>
                        <w:bottom w:val="none" w:sz="0" w:space="0" w:color="auto"/>
                        <w:right w:val="none" w:sz="0" w:space="0" w:color="auto"/>
                      </w:divBdr>
                    </w:div>
                  </w:divsChild>
                </w:div>
                <w:div w:id="990597443">
                  <w:marLeft w:val="300"/>
                  <w:marRight w:val="0"/>
                  <w:marTop w:val="75"/>
                  <w:marBottom w:val="0"/>
                  <w:divBdr>
                    <w:top w:val="none" w:sz="0" w:space="0" w:color="auto"/>
                    <w:left w:val="none" w:sz="0" w:space="0" w:color="auto"/>
                    <w:bottom w:val="none" w:sz="0" w:space="0" w:color="auto"/>
                    <w:right w:val="none" w:sz="0" w:space="0" w:color="auto"/>
                  </w:divBdr>
                  <w:divsChild>
                    <w:div w:id="587271302">
                      <w:marLeft w:val="750"/>
                      <w:marRight w:val="0"/>
                      <w:marTop w:val="0"/>
                      <w:marBottom w:val="0"/>
                      <w:divBdr>
                        <w:top w:val="none" w:sz="0" w:space="0" w:color="auto"/>
                        <w:left w:val="none" w:sz="0" w:space="0" w:color="auto"/>
                        <w:bottom w:val="none" w:sz="0" w:space="0" w:color="auto"/>
                        <w:right w:val="none" w:sz="0" w:space="0" w:color="auto"/>
                      </w:divBdr>
                    </w:div>
                    <w:div w:id="2108188823">
                      <w:marLeft w:val="750"/>
                      <w:marRight w:val="0"/>
                      <w:marTop w:val="0"/>
                      <w:marBottom w:val="0"/>
                      <w:divBdr>
                        <w:top w:val="none" w:sz="0" w:space="0" w:color="auto"/>
                        <w:left w:val="none" w:sz="0" w:space="0" w:color="auto"/>
                        <w:bottom w:val="none" w:sz="0" w:space="0" w:color="auto"/>
                        <w:right w:val="none" w:sz="0" w:space="0" w:color="auto"/>
                      </w:divBdr>
                    </w:div>
                    <w:div w:id="468785992">
                      <w:marLeft w:val="750"/>
                      <w:marRight w:val="0"/>
                      <w:marTop w:val="0"/>
                      <w:marBottom w:val="0"/>
                      <w:divBdr>
                        <w:top w:val="none" w:sz="0" w:space="0" w:color="auto"/>
                        <w:left w:val="none" w:sz="0" w:space="0" w:color="auto"/>
                        <w:bottom w:val="none" w:sz="0" w:space="0" w:color="auto"/>
                        <w:right w:val="none" w:sz="0" w:space="0" w:color="auto"/>
                      </w:divBdr>
                    </w:div>
                  </w:divsChild>
                </w:div>
                <w:div w:id="229195014">
                  <w:marLeft w:val="300"/>
                  <w:marRight w:val="0"/>
                  <w:marTop w:val="75"/>
                  <w:marBottom w:val="0"/>
                  <w:divBdr>
                    <w:top w:val="none" w:sz="0" w:space="0" w:color="auto"/>
                    <w:left w:val="none" w:sz="0" w:space="0" w:color="auto"/>
                    <w:bottom w:val="none" w:sz="0" w:space="0" w:color="auto"/>
                    <w:right w:val="none" w:sz="0" w:space="0" w:color="auto"/>
                  </w:divBdr>
                </w:div>
                <w:div w:id="594174088">
                  <w:marLeft w:val="300"/>
                  <w:marRight w:val="0"/>
                  <w:marTop w:val="75"/>
                  <w:marBottom w:val="0"/>
                  <w:divBdr>
                    <w:top w:val="none" w:sz="0" w:space="0" w:color="auto"/>
                    <w:left w:val="none" w:sz="0" w:space="0" w:color="auto"/>
                    <w:bottom w:val="none" w:sz="0" w:space="0" w:color="auto"/>
                    <w:right w:val="none" w:sz="0" w:space="0" w:color="auto"/>
                  </w:divBdr>
                </w:div>
                <w:div w:id="109328438">
                  <w:marLeft w:val="300"/>
                  <w:marRight w:val="0"/>
                  <w:marTop w:val="75"/>
                  <w:marBottom w:val="0"/>
                  <w:divBdr>
                    <w:top w:val="none" w:sz="0" w:space="0" w:color="auto"/>
                    <w:left w:val="none" w:sz="0" w:space="0" w:color="auto"/>
                    <w:bottom w:val="none" w:sz="0" w:space="0" w:color="auto"/>
                    <w:right w:val="none" w:sz="0" w:space="0" w:color="auto"/>
                  </w:divBdr>
                  <w:divsChild>
                    <w:div w:id="1709642142">
                      <w:marLeft w:val="750"/>
                      <w:marRight w:val="0"/>
                      <w:marTop w:val="0"/>
                      <w:marBottom w:val="0"/>
                      <w:divBdr>
                        <w:top w:val="none" w:sz="0" w:space="0" w:color="auto"/>
                        <w:left w:val="none" w:sz="0" w:space="0" w:color="auto"/>
                        <w:bottom w:val="none" w:sz="0" w:space="0" w:color="auto"/>
                        <w:right w:val="none" w:sz="0" w:space="0" w:color="auto"/>
                      </w:divBdr>
                    </w:div>
                    <w:div w:id="1888294577">
                      <w:marLeft w:val="750"/>
                      <w:marRight w:val="0"/>
                      <w:marTop w:val="0"/>
                      <w:marBottom w:val="0"/>
                      <w:divBdr>
                        <w:top w:val="none" w:sz="0" w:space="0" w:color="auto"/>
                        <w:left w:val="none" w:sz="0" w:space="0" w:color="auto"/>
                        <w:bottom w:val="none" w:sz="0" w:space="0" w:color="auto"/>
                        <w:right w:val="none" w:sz="0" w:space="0" w:color="auto"/>
                      </w:divBdr>
                    </w:div>
                  </w:divsChild>
                </w:div>
                <w:div w:id="151793582">
                  <w:marLeft w:val="300"/>
                  <w:marRight w:val="0"/>
                  <w:marTop w:val="75"/>
                  <w:marBottom w:val="0"/>
                  <w:divBdr>
                    <w:top w:val="none" w:sz="0" w:space="0" w:color="auto"/>
                    <w:left w:val="none" w:sz="0" w:space="0" w:color="auto"/>
                    <w:bottom w:val="none" w:sz="0" w:space="0" w:color="auto"/>
                    <w:right w:val="none" w:sz="0" w:space="0" w:color="auto"/>
                  </w:divBdr>
                  <w:divsChild>
                    <w:div w:id="3367389">
                      <w:marLeft w:val="750"/>
                      <w:marRight w:val="0"/>
                      <w:marTop w:val="0"/>
                      <w:marBottom w:val="0"/>
                      <w:divBdr>
                        <w:top w:val="none" w:sz="0" w:space="0" w:color="auto"/>
                        <w:left w:val="none" w:sz="0" w:space="0" w:color="auto"/>
                        <w:bottom w:val="none" w:sz="0" w:space="0" w:color="auto"/>
                        <w:right w:val="none" w:sz="0" w:space="0" w:color="auto"/>
                      </w:divBdr>
                    </w:div>
                  </w:divsChild>
                </w:div>
                <w:div w:id="38745387">
                  <w:marLeft w:val="300"/>
                  <w:marRight w:val="0"/>
                  <w:marTop w:val="75"/>
                  <w:marBottom w:val="0"/>
                  <w:divBdr>
                    <w:top w:val="none" w:sz="0" w:space="0" w:color="auto"/>
                    <w:left w:val="none" w:sz="0" w:space="0" w:color="auto"/>
                    <w:bottom w:val="none" w:sz="0" w:space="0" w:color="auto"/>
                    <w:right w:val="none" w:sz="0" w:space="0" w:color="auto"/>
                  </w:divBdr>
                  <w:divsChild>
                    <w:div w:id="775949356">
                      <w:marLeft w:val="750"/>
                      <w:marRight w:val="0"/>
                      <w:marTop w:val="0"/>
                      <w:marBottom w:val="0"/>
                      <w:divBdr>
                        <w:top w:val="none" w:sz="0" w:space="0" w:color="auto"/>
                        <w:left w:val="none" w:sz="0" w:space="0" w:color="auto"/>
                        <w:bottom w:val="none" w:sz="0" w:space="0" w:color="auto"/>
                        <w:right w:val="none" w:sz="0" w:space="0" w:color="auto"/>
                      </w:divBdr>
                    </w:div>
                  </w:divsChild>
                </w:div>
                <w:div w:id="1443574669">
                  <w:marLeft w:val="300"/>
                  <w:marRight w:val="0"/>
                  <w:marTop w:val="75"/>
                  <w:marBottom w:val="0"/>
                  <w:divBdr>
                    <w:top w:val="none" w:sz="0" w:space="0" w:color="auto"/>
                    <w:left w:val="none" w:sz="0" w:space="0" w:color="auto"/>
                    <w:bottom w:val="none" w:sz="0" w:space="0" w:color="auto"/>
                    <w:right w:val="none" w:sz="0" w:space="0" w:color="auto"/>
                  </w:divBdr>
                  <w:divsChild>
                    <w:div w:id="969703222">
                      <w:marLeft w:val="750"/>
                      <w:marRight w:val="0"/>
                      <w:marTop w:val="0"/>
                      <w:marBottom w:val="0"/>
                      <w:divBdr>
                        <w:top w:val="none" w:sz="0" w:space="0" w:color="auto"/>
                        <w:left w:val="none" w:sz="0" w:space="0" w:color="auto"/>
                        <w:bottom w:val="none" w:sz="0" w:space="0" w:color="auto"/>
                        <w:right w:val="none" w:sz="0" w:space="0" w:color="auto"/>
                      </w:divBdr>
                    </w:div>
                  </w:divsChild>
                </w:div>
                <w:div w:id="564265435">
                  <w:marLeft w:val="300"/>
                  <w:marRight w:val="0"/>
                  <w:marTop w:val="75"/>
                  <w:marBottom w:val="0"/>
                  <w:divBdr>
                    <w:top w:val="none" w:sz="0" w:space="0" w:color="auto"/>
                    <w:left w:val="none" w:sz="0" w:space="0" w:color="auto"/>
                    <w:bottom w:val="none" w:sz="0" w:space="0" w:color="auto"/>
                    <w:right w:val="none" w:sz="0" w:space="0" w:color="auto"/>
                  </w:divBdr>
                  <w:divsChild>
                    <w:div w:id="1244947127">
                      <w:marLeft w:val="750"/>
                      <w:marRight w:val="0"/>
                      <w:marTop w:val="0"/>
                      <w:marBottom w:val="0"/>
                      <w:divBdr>
                        <w:top w:val="none" w:sz="0" w:space="0" w:color="auto"/>
                        <w:left w:val="none" w:sz="0" w:space="0" w:color="auto"/>
                        <w:bottom w:val="none" w:sz="0" w:space="0" w:color="auto"/>
                        <w:right w:val="none" w:sz="0" w:space="0" w:color="auto"/>
                      </w:divBdr>
                    </w:div>
                    <w:div w:id="959992844">
                      <w:marLeft w:val="750"/>
                      <w:marRight w:val="0"/>
                      <w:marTop w:val="0"/>
                      <w:marBottom w:val="0"/>
                      <w:divBdr>
                        <w:top w:val="none" w:sz="0" w:space="0" w:color="auto"/>
                        <w:left w:val="none" w:sz="0" w:space="0" w:color="auto"/>
                        <w:bottom w:val="none" w:sz="0" w:space="0" w:color="auto"/>
                        <w:right w:val="none" w:sz="0" w:space="0" w:color="auto"/>
                      </w:divBdr>
                    </w:div>
                    <w:div w:id="58795308">
                      <w:marLeft w:val="750"/>
                      <w:marRight w:val="0"/>
                      <w:marTop w:val="0"/>
                      <w:marBottom w:val="0"/>
                      <w:divBdr>
                        <w:top w:val="none" w:sz="0" w:space="0" w:color="auto"/>
                        <w:left w:val="none" w:sz="0" w:space="0" w:color="auto"/>
                        <w:bottom w:val="none" w:sz="0" w:space="0" w:color="auto"/>
                        <w:right w:val="none" w:sz="0" w:space="0" w:color="auto"/>
                      </w:divBdr>
                    </w:div>
                  </w:divsChild>
                </w:div>
                <w:div w:id="980812119">
                  <w:marLeft w:val="300"/>
                  <w:marRight w:val="0"/>
                  <w:marTop w:val="75"/>
                  <w:marBottom w:val="0"/>
                  <w:divBdr>
                    <w:top w:val="none" w:sz="0" w:space="0" w:color="auto"/>
                    <w:left w:val="none" w:sz="0" w:space="0" w:color="auto"/>
                    <w:bottom w:val="none" w:sz="0" w:space="0" w:color="auto"/>
                    <w:right w:val="none" w:sz="0" w:space="0" w:color="auto"/>
                  </w:divBdr>
                  <w:divsChild>
                    <w:div w:id="1172140949">
                      <w:marLeft w:val="750"/>
                      <w:marRight w:val="0"/>
                      <w:marTop w:val="0"/>
                      <w:marBottom w:val="0"/>
                      <w:divBdr>
                        <w:top w:val="none" w:sz="0" w:space="0" w:color="auto"/>
                        <w:left w:val="none" w:sz="0" w:space="0" w:color="auto"/>
                        <w:bottom w:val="none" w:sz="0" w:space="0" w:color="auto"/>
                        <w:right w:val="none" w:sz="0" w:space="0" w:color="auto"/>
                      </w:divBdr>
                    </w:div>
                  </w:divsChild>
                </w:div>
                <w:div w:id="2116712510">
                  <w:marLeft w:val="300"/>
                  <w:marRight w:val="0"/>
                  <w:marTop w:val="75"/>
                  <w:marBottom w:val="0"/>
                  <w:divBdr>
                    <w:top w:val="none" w:sz="0" w:space="0" w:color="auto"/>
                    <w:left w:val="none" w:sz="0" w:space="0" w:color="auto"/>
                    <w:bottom w:val="none" w:sz="0" w:space="0" w:color="auto"/>
                    <w:right w:val="none" w:sz="0" w:space="0" w:color="auto"/>
                  </w:divBdr>
                  <w:divsChild>
                    <w:div w:id="2007047681">
                      <w:marLeft w:val="750"/>
                      <w:marRight w:val="0"/>
                      <w:marTop w:val="0"/>
                      <w:marBottom w:val="0"/>
                      <w:divBdr>
                        <w:top w:val="none" w:sz="0" w:space="0" w:color="auto"/>
                        <w:left w:val="none" w:sz="0" w:space="0" w:color="auto"/>
                        <w:bottom w:val="none" w:sz="0" w:space="0" w:color="auto"/>
                        <w:right w:val="none" w:sz="0" w:space="0" w:color="auto"/>
                      </w:divBdr>
                    </w:div>
                    <w:div w:id="720634259">
                      <w:marLeft w:val="750"/>
                      <w:marRight w:val="0"/>
                      <w:marTop w:val="0"/>
                      <w:marBottom w:val="0"/>
                      <w:divBdr>
                        <w:top w:val="none" w:sz="0" w:space="0" w:color="auto"/>
                        <w:left w:val="none" w:sz="0" w:space="0" w:color="auto"/>
                        <w:bottom w:val="none" w:sz="0" w:space="0" w:color="auto"/>
                        <w:right w:val="none" w:sz="0" w:space="0" w:color="auto"/>
                      </w:divBdr>
                    </w:div>
                  </w:divsChild>
                </w:div>
                <w:div w:id="1497308466">
                  <w:marLeft w:val="300"/>
                  <w:marRight w:val="0"/>
                  <w:marTop w:val="75"/>
                  <w:marBottom w:val="0"/>
                  <w:divBdr>
                    <w:top w:val="none" w:sz="0" w:space="0" w:color="auto"/>
                    <w:left w:val="none" w:sz="0" w:space="0" w:color="auto"/>
                    <w:bottom w:val="none" w:sz="0" w:space="0" w:color="auto"/>
                    <w:right w:val="none" w:sz="0" w:space="0" w:color="auto"/>
                  </w:divBdr>
                  <w:divsChild>
                    <w:div w:id="297148801">
                      <w:marLeft w:val="750"/>
                      <w:marRight w:val="0"/>
                      <w:marTop w:val="0"/>
                      <w:marBottom w:val="0"/>
                      <w:divBdr>
                        <w:top w:val="none" w:sz="0" w:space="0" w:color="auto"/>
                        <w:left w:val="none" w:sz="0" w:space="0" w:color="auto"/>
                        <w:bottom w:val="none" w:sz="0" w:space="0" w:color="auto"/>
                        <w:right w:val="none" w:sz="0" w:space="0" w:color="auto"/>
                      </w:divBdr>
                    </w:div>
                  </w:divsChild>
                </w:div>
                <w:div w:id="928924597">
                  <w:marLeft w:val="300"/>
                  <w:marRight w:val="0"/>
                  <w:marTop w:val="75"/>
                  <w:marBottom w:val="0"/>
                  <w:divBdr>
                    <w:top w:val="none" w:sz="0" w:space="0" w:color="auto"/>
                    <w:left w:val="none" w:sz="0" w:space="0" w:color="auto"/>
                    <w:bottom w:val="none" w:sz="0" w:space="0" w:color="auto"/>
                    <w:right w:val="none" w:sz="0" w:space="0" w:color="auto"/>
                  </w:divBdr>
                  <w:divsChild>
                    <w:div w:id="357315192">
                      <w:marLeft w:val="750"/>
                      <w:marRight w:val="0"/>
                      <w:marTop w:val="0"/>
                      <w:marBottom w:val="0"/>
                      <w:divBdr>
                        <w:top w:val="none" w:sz="0" w:space="0" w:color="auto"/>
                        <w:left w:val="none" w:sz="0" w:space="0" w:color="auto"/>
                        <w:bottom w:val="none" w:sz="0" w:space="0" w:color="auto"/>
                        <w:right w:val="none" w:sz="0" w:space="0" w:color="auto"/>
                      </w:divBdr>
                    </w:div>
                  </w:divsChild>
                </w:div>
                <w:div w:id="2085060375">
                  <w:marLeft w:val="300"/>
                  <w:marRight w:val="0"/>
                  <w:marTop w:val="75"/>
                  <w:marBottom w:val="0"/>
                  <w:divBdr>
                    <w:top w:val="none" w:sz="0" w:space="0" w:color="auto"/>
                    <w:left w:val="none" w:sz="0" w:space="0" w:color="auto"/>
                    <w:bottom w:val="none" w:sz="0" w:space="0" w:color="auto"/>
                    <w:right w:val="none" w:sz="0" w:space="0" w:color="auto"/>
                  </w:divBdr>
                  <w:divsChild>
                    <w:div w:id="85805597">
                      <w:marLeft w:val="750"/>
                      <w:marRight w:val="0"/>
                      <w:marTop w:val="0"/>
                      <w:marBottom w:val="0"/>
                      <w:divBdr>
                        <w:top w:val="none" w:sz="0" w:space="0" w:color="auto"/>
                        <w:left w:val="none" w:sz="0" w:space="0" w:color="auto"/>
                        <w:bottom w:val="none" w:sz="0" w:space="0" w:color="auto"/>
                        <w:right w:val="none" w:sz="0" w:space="0" w:color="auto"/>
                      </w:divBdr>
                    </w:div>
                    <w:div w:id="1273636136">
                      <w:marLeft w:val="750"/>
                      <w:marRight w:val="0"/>
                      <w:marTop w:val="0"/>
                      <w:marBottom w:val="0"/>
                      <w:divBdr>
                        <w:top w:val="none" w:sz="0" w:space="0" w:color="auto"/>
                        <w:left w:val="none" w:sz="0" w:space="0" w:color="auto"/>
                        <w:bottom w:val="none" w:sz="0" w:space="0" w:color="auto"/>
                        <w:right w:val="none" w:sz="0" w:space="0" w:color="auto"/>
                      </w:divBdr>
                    </w:div>
                    <w:div w:id="137919033">
                      <w:marLeft w:val="750"/>
                      <w:marRight w:val="0"/>
                      <w:marTop w:val="0"/>
                      <w:marBottom w:val="0"/>
                      <w:divBdr>
                        <w:top w:val="none" w:sz="0" w:space="0" w:color="auto"/>
                        <w:left w:val="none" w:sz="0" w:space="0" w:color="auto"/>
                        <w:bottom w:val="none" w:sz="0" w:space="0" w:color="auto"/>
                        <w:right w:val="none" w:sz="0" w:space="0" w:color="auto"/>
                      </w:divBdr>
                    </w:div>
                  </w:divsChild>
                </w:div>
                <w:div w:id="915480521">
                  <w:marLeft w:val="300"/>
                  <w:marRight w:val="0"/>
                  <w:marTop w:val="75"/>
                  <w:marBottom w:val="0"/>
                  <w:divBdr>
                    <w:top w:val="none" w:sz="0" w:space="0" w:color="auto"/>
                    <w:left w:val="none" w:sz="0" w:space="0" w:color="auto"/>
                    <w:bottom w:val="none" w:sz="0" w:space="0" w:color="auto"/>
                    <w:right w:val="none" w:sz="0" w:space="0" w:color="auto"/>
                  </w:divBdr>
                </w:div>
                <w:div w:id="102923367">
                  <w:marLeft w:val="300"/>
                  <w:marRight w:val="0"/>
                  <w:marTop w:val="75"/>
                  <w:marBottom w:val="0"/>
                  <w:divBdr>
                    <w:top w:val="none" w:sz="0" w:space="0" w:color="auto"/>
                    <w:left w:val="none" w:sz="0" w:space="0" w:color="auto"/>
                    <w:bottom w:val="none" w:sz="0" w:space="0" w:color="auto"/>
                    <w:right w:val="none" w:sz="0" w:space="0" w:color="auto"/>
                  </w:divBdr>
                </w:div>
                <w:div w:id="1965845389">
                  <w:marLeft w:val="300"/>
                  <w:marRight w:val="0"/>
                  <w:marTop w:val="75"/>
                  <w:marBottom w:val="0"/>
                  <w:divBdr>
                    <w:top w:val="none" w:sz="0" w:space="0" w:color="auto"/>
                    <w:left w:val="none" w:sz="0" w:space="0" w:color="auto"/>
                    <w:bottom w:val="none" w:sz="0" w:space="0" w:color="auto"/>
                    <w:right w:val="none" w:sz="0" w:space="0" w:color="auto"/>
                  </w:divBdr>
                  <w:divsChild>
                    <w:div w:id="836385682">
                      <w:marLeft w:val="750"/>
                      <w:marRight w:val="0"/>
                      <w:marTop w:val="0"/>
                      <w:marBottom w:val="0"/>
                      <w:divBdr>
                        <w:top w:val="none" w:sz="0" w:space="0" w:color="auto"/>
                        <w:left w:val="none" w:sz="0" w:space="0" w:color="auto"/>
                        <w:bottom w:val="none" w:sz="0" w:space="0" w:color="auto"/>
                        <w:right w:val="none" w:sz="0" w:space="0" w:color="auto"/>
                      </w:divBdr>
                    </w:div>
                    <w:div w:id="1762145870">
                      <w:marLeft w:val="750"/>
                      <w:marRight w:val="0"/>
                      <w:marTop w:val="0"/>
                      <w:marBottom w:val="0"/>
                      <w:divBdr>
                        <w:top w:val="none" w:sz="0" w:space="0" w:color="auto"/>
                        <w:left w:val="none" w:sz="0" w:space="0" w:color="auto"/>
                        <w:bottom w:val="none" w:sz="0" w:space="0" w:color="auto"/>
                        <w:right w:val="none" w:sz="0" w:space="0" w:color="auto"/>
                      </w:divBdr>
                    </w:div>
                  </w:divsChild>
                </w:div>
                <w:div w:id="1918856132">
                  <w:marLeft w:val="300"/>
                  <w:marRight w:val="0"/>
                  <w:marTop w:val="75"/>
                  <w:marBottom w:val="0"/>
                  <w:divBdr>
                    <w:top w:val="none" w:sz="0" w:space="0" w:color="auto"/>
                    <w:left w:val="none" w:sz="0" w:space="0" w:color="auto"/>
                    <w:bottom w:val="none" w:sz="0" w:space="0" w:color="auto"/>
                    <w:right w:val="none" w:sz="0" w:space="0" w:color="auto"/>
                  </w:divBdr>
                  <w:divsChild>
                    <w:div w:id="883753950">
                      <w:marLeft w:val="750"/>
                      <w:marRight w:val="0"/>
                      <w:marTop w:val="0"/>
                      <w:marBottom w:val="0"/>
                      <w:divBdr>
                        <w:top w:val="none" w:sz="0" w:space="0" w:color="auto"/>
                        <w:left w:val="none" w:sz="0" w:space="0" w:color="auto"/>
                        <w:bottom w:val="none" w:sz="0" w:space="0" w:color="auto"/>
                        <w:right w:val="none" w:sz="0" w:space="0" w:color="auto"/>
                      </w:divBdr>
                    </w:div>
                  </w:divsChild>
                </w:div>
                <w:div w:id="571619213">
                  <w:marLeft w:val="300"/>
                  <w:marRight w:val="0"/>
                  <w:marTop w:val="75"/>
                  <w:marBottom w:val="0"/>
                  <w:divBdr>
                    <w:top w:val="none" w:sz="0" w:space="0" w:color="auto"/>
                    <w:left w:val="none" w:sz="0" w:space="0" w:color="auto"/>
                    <w:bottom w:val="none" w:sz="0" w:space="0" w:color="auto"/>
                    <w:right w:val="none" w:sz="0" w:space="0" w:color="auto"/>
                  </w:divBdr>
                  <w:divsChild>
                    <w:div w:id="1974825636">
                      <w:marLeft w:val="750"/>
                      <w:marRight w:val="0"/>
                      <w:marTop w:val="0"/>
                      <w:marBottom w:val="0"/>
                      <w:divBdr>
                        <w:top w:val="none" w:sz="0" w:space="0" w:color="auto"/>
                        <w:left w:val="none" w:sz="0" w:space="0" w:color="auto"/>
                        <w:bottom w:val="none" w:sz="0" w:space="0" w:color="auto"/>
                        <w:right w:val="none" w:sz="0" w:space="0" w:color="auto"/>
                      </w:divBdr>
                    </w:div>
                  </w:divsChild>
                </w:div>
                <w:div w:id="1238594602">
                  <w:marLeft w:val="300"/>
                  <w:marRight w:val="0"/>
                  <w:marTop w:val="75"/>
                  <w:marBottom w:val="0"/>
                  <w:divBdr>
                    <w:top w:val="none" w:sz="0" w:space="0" w:color="auto"/>
                    <w:left w:val="none" w:sz="0" w:space="0" w:color="auto"/>
                    <w:bottom w:val="none" w:sz="0" w:space="0" w:color="auto"/>
                    <w:right w:val="none" w:sz="0" w:space="0" w:color="auto"/>
                  </w:divBdr>
                  <w:divsChild>
                    <w:div w:id="1193959559">
                      <w:marLeft w:val="750"/>
                      <w:marRight w:val="0"/>
                      <w:marTop w:val="0"/>
                      <w:marBottom w:val="0"/>
                      <w:divBdr>
                        <w:top w:val="none" w:sz="0" w:space="0" w:color="auto"/>
                        <w:left w:val="none" w:sz="0" w:space="0" w:color="auto"/>
                        <w:bottom w:val="none" w:sz="0" w:space="0" w:color="auto"/>
                        <w:right w:val="none" w:sz="0" w:space="0" w:color="auto"/>
                      </w:divBdr>
                    </w:div>
                  </w:divsChild>
                </w:div>
                <w:div w:id="927465477">
                  <w:marLeft w:val="300"/>
                  <w:marRight w:val="0"/>
                  <w:marTop w:val="75"/>
                  <w:marBottom w:val="0"/>
                  <w:divBdr>
                    <w:top w:val="none" w:sz="0" w:space="0" w:color="auto"/>
                    <w:left w:val="none" w:sz="0" w:space="0" w:color="auto"/>
                    <w:bottom w:val="none" w:sz="0" w:space="0" w:color="auto"/>
                    <w:right w:val="none" w:sz="0" w:space="0" w:color="auto"/>
                  </w:divBdr>
                  <w:divsChild>
                    <w:div w:id="385489968">
                      <w:marLeft w:val="750"/>
                      <w:marRight w:val="0"/>
                      <w:marTop w:val="0"/>
                      <w:marBottom w:val="0"/>
                      <w:divBdr>
                        <w:top w:val="none" w:sz="0" w:space="0" w:color="auto"/>
                        <w:left w:val="none" w:sz="0" w:space="0" w:color="auto"/>
                        <w:bottom w:val="none" w:sz="0" w:space="0" w:color="auto"/>
                        <w:right w:val="none" w:sz="0" w:space="0" w:color="auto"/>
                      </w:divBdr>
                    </w:div>
                    <w:div w:id="1719549687">
                      <w:marLeft w:val="750"/>
                      <w:marRight w:val="0"/>
                      <w:marTop w:val="0"/>
                      <w:marBottom w:val="0"/>
                      <w:divBdr>
                        <w:top w:val="none" w:sz="0" w:space="0" w:color="auto"/>
                        <w:left w:val="none" w:sz="0" w:space="0" w:color="auto"/>
                        <w:bottom w:val="none" w:sz="0" w:space="0" w:color="auto"/>
                        <w:right w:val="none" w:sz="0" w:space="0" w:color="auto"/>
                      </w:divBdr>
                    </w:div>
                    <w:div w:id="329063981">
                      <w:marLeft w:val="750"/>
                      <w:marRight w:val="0"/>
                      <w:marTop w:val="0"/>
                      <w:marBottom w:val="0"/>
                      <w:divBdr>
                        <w:top w:val="none" w:sz="0" w:space="0" w:color="auto"/>
                        <w:left w:val="none" w:sz="0" w:space="0" w:color="auto"/>
                        <w:bottom w:val="none" w:sz="0" w:space="0" w:color="auto"/>
                        <w:right w:val="none" w:sz="0" w:space="0" w:color="auto"/>
                      </w:divBdr>
                    </w:div>
                  </w:divsChild>
                </w:div>
                <w:div w:id="945238513">
                  <w:marLeft w:val="300"/>
                  <w:marRight w:val="0"/>
                  <w:marTop w:val="75"/>
                  <w:marBottom w:val="0"/>
                  <w:divBdr>
                    <w:top w:val="none" w:sz="0" w:space="0" w:color="auto"/>
                    <w:left w:val="none" w:sz="0" w:space="0" w:color="auto"/>
                    <w:bottom w:val="none" w:sz="0" w:space="0" w:color="auto"/>
                    <w:right w:val="none" w:sz="0" w:space="0" w:color="auto"/>
                  </w:divBdr>
                  <w:divsChild>
                    <w:div w:id="1476070469">
                      <w:marLeft w:val="750"/>
                      <w:marRight w:val="0"/>
                      <w:marTop w:val="0"/>
                      <w:marBottom w:val="0"/>
                      <w:divBdr>
                        <w:top w:val="none" w:sz="0" w:space="0" w:color="auto"/>
                        <w:left w:val="none" w:sz="0" w:space="0" w:color="auto"/>
                        <w:bottom w:val="none" w:sz="0" w:space="0" w:color="auto"/>
                        <w:right w:val="none" w:sz="0" w:space="0" w:color="auto"/>
                      </w:divBdr>
                    </w:div>
                  </w:divsChild>
                </w:div>
                <w:div w:id="2055545569">
                  <w:marLeft w:val="300"/>
                  <w:marRight w:val="0"/>
                  <w:marTop w:val="75"/>
                  <w:marBottom w:val="0"/>
                  <w:divBdr>
                    <w:top w:val="none" w:sz="0" w:space="0" w:color="auto"/>
                    <w:left w:val="none" w:sz="0" w:space="0" w:color="auto"/>
                    <w:bottom w:val="none" w:sz="0" w:space="0" w:color="auto"/>
                    <w:right w:val="none" w:sz="0" w:space="0" w:color="auto"/>
                  </w:divBdr>
                  <w:divsChild>
                    <w:div w:id="183709393">
                      <w:marLeft w:val="750"/>
                      <w:marRight w:val="0"/>
                      <w:marTop w:val="0"/>
                      <w:marBottom w:val="0"/>
                      <w:divBdr>
                        <w:top w:val="none" w:sz="0" w:space="0" w:color="auto"/>
                        <w:left w:val="none" w:sz="0" w:space="0" w:color="auto"/>
                        <w:bottom w:val="none" w:sz="0" w:space="0" w:color="auto"/>
                        <w:right w:val="none" w:sz="0" w:space="0" w:color="auto"/>
                      </w:divBdr>
                    </w:div>
                    <w:div w:id="354113125">
                      <w:marLeft w:val="750"/>
                      <w:marRight w:val="0"/>
                      <w:marTop w:val="0"/>
                      <w:marBottom w:val="0"/>
                      <w:divBdr>
                        <w:top w:val="none" w:sz="0" w:space="0" w:color="auto"/>
                        <w:left w:val="none" w:sz="0" w:space="0" w:color="auto"/>
                        <w:bottom w:val="none" w:sz="0" w:space="0" w:color="auto"/>
                        <w:right w:val="none" w:sz="0" w:space="0" w:color="auto"/>
                      </w:divBdr>
                    </w:div>
                  </w:divsChild>
                </w:div>
                <w:div w:id="1709137786">
                  <w:marLeft w:val="300"/>
                  <w:marRight w:val="0"/>
                  <w:marTop w:val="75"/>
                  <w:marBottom w:val="0"/>
                  <w:divBdr>
                    <w:top w:val="none" w:sz="0" w:space="0" w:color="auto"/>
                    <w:left w:val="none" w:sz="0" w:space="0" w:color="auto"/>
                    <w:bottom w:val="none" w:sz="0" w:space="0" w:color="auto"/>
                    <w:right w:val="none" w:sz="0" w:space="0" w:color="auto"/>
                  </w:divBdr>
                  <w:divsChild>
                    <w:div w:id="353767921">
                      <w:marLeft w:val="750"/>
                      <w:marRight w:val="0"/>
                      <w:marTop w:val="0"/>
                      <w:marBottom w:val="0"/>
                      <w:divBdr>
                        <w:top w:val="none" w:sz="0" w:space="0" w:color="auto"/>
                        <w:left w:val="none" w:sz="0" w:space="0" w:color="auto"/>
                        <w:bottom w:val="none" w:sz="0" w:space="0" w:color="auto"/>
                        <w:right w:val="none" w:sz="0" w:space="0" w:color="auto"/>
                      </w:divBdr>
                    </w:div>
                  </w:divsChild>
                </w:div>
                <w:div w:id="82723737">
                  <w:marLeft w:val="300"/>
                  <w:marRight w:val="0"/>
                  <w:marTop w:val="75"/>
                  <w:marBottom w:val="0"/>
                  <w:divBdr>
                    <w:top w:val="none" w:sz="0" w:space="0" w:color="auto"/>
                    <w:left w:val="none" w:sz="0" w:space="0" w:color="auto"/>
                    <w:bottom w:val="none" w:sz="0" w:space="0" w:color="auto"/>
                    <w:right w:val="none" w:sz="0" w:space="0" w:color="auto"/>
                  </w:divBdr>
                  <w:divsChild>
                    <w:div w:id="1685863108">
                      <w:marLeft w:val="750"/>
                      <w:marRight w:val="0"/>
                      <w:marTop w:val="0"/>
                      <w:marBottom w:val="0"/>
                      <w:divBdr>
                        <w:top w:val="none" w:sz="0" w:space="0" w:color="auto"/>
                        <w:left w:val="none" w:sz="0" w:space="0" w:color="auto"/>
                        <w:bottom w:val="none" w:sz="0" w:space="0" w:color="auto"/>
                        <w:right w:val="none" w:sz="0" w:space="0" w:color="auto"/>
                      </w:divBdr>
                    </w:div>
                  </w:divsChild>
                </w:div>
                <w:div w:id="370881150">
                  <w:marLeft w:val="300"/>
                  <w:marRight w:val="0"/>
                  <w:marTop w:val="75"/>
                  <w:marBottom w:val="0"/>
                  <w:divBdr>
                    <w:top w:val="none" w:sz="0" w:space="0" w:color="auto"/>
                    <w:left w:val="none" w:sz="0" w:space="0" w:color="auto"/>
                    <w:bottom w:val="none" w:sz="0" w:space="0" w:color="auto"/>
                    <w:right w:val="none" w:sz="0" w:space="0" w:color="auto"/>
                  </w:divBdr>
                  <w:divsChild>
                    <w:div w:id="1701125403">
                      <w:marLeft w:val="750"/>
                      <w:marRight w:val="0"/>
                      <w:marTop w:val="0"/>
                      <w:marBottom w:val="0"/>
                      <w:divBdr>
                        <w:top w:val="none" w:sz="0" w:space="0" w:color="auto"/>
                        <w:left w:val="none" w:sz="0" w:space="0" w:color="auto"/>
                        <w:bottom w:val="none" w:sz="0" w:space="0" w:color="auto"/>
                        <w:right w:val="none" w:sz="0" w:space="0" w:color="auto"/>
                      </w:divBdr>
                    </w:div>
                    <w:div w:id="921254407">
                      <w:marLeft w:val="750"/>
                      <w:marRight w:val="0"/>
                      <w:marTop w:val="0"/>
                      <w:marBottom w:val="0"/>
                      <w:divBdr>
                        <w:top w:val="none" w:sz="0" w:space="0" w:color="auto"/>
                        <w:left w:val="none" w:sz="0" w:space="0" w:color="auto"/>
                        <w:bottom w:val="none" w:sz="0" w:space="0" w:color="auto"/>
                        <w:right w:val="none" w:sz="0" w:space="0" w:color="auto"/>
                      </w:divBdr>
                    </w:div>
                    <w:div w:id="1247153937">
                      <w:marLeft w:val="750"/>
                      <w:marRight w:val="0"/>
                      <w:marTop w:val="0"/>
                      <w:marBottom w:val="0"/>
                      <w:divBdr>
                        <w:top w:val="none" w:sz="0" w:space="0" w:color="auto"/>
                        <w:left w:val="none" w:sz="0" w:space="0" w:color="auto"/>
                        <w:bottom w:val="none" w:sz="0" w:space="0" w:color="auto"/>
                        <w:right w:val="none" w:sz="0" w:space="0" w:color="auto"/>
                      </w:divBdr>
                    </w:div>
                  </w:divsChild>
                </w:div>
                <w:div w:id="441923158">
                  <w:marLeft w:val="300"/>
                  <w:marRight w:val="0"/>
                  <w:marTop w:val="75"/>
                  <w:marBottom w:val="0"/>
                  <w:divBdr>
                    <w:top w:val="none" w:sz="0" w:space="0" w:color="auto"/>
                    <w:left w:val="none" w:sz="0" w:space="0" w:color="auto"/>
                    <w:bottom w:val="none" w:sz="0" w:space="0" w:color="auto"/>
                    <w:right w:val="none" w:sz="0" w:space="0" w:color="auto"/>
                  </w:divBdr>
                </w:div>
              </w:divsChild>
            </w:div>
            <w:div w:id="171998565">
              <w:marLeft w:val="0"/>
              <w:marRight w:val="0"/>
              <w:marTop w:val="150"/>
              <w:marBottom w:val="150"/>
              <w:divBdr>
                <w:top w:val="none" w:sz="0" w:space="0" w:color="auto"/>
                <w:left w:val="none" w:sz="0" w:space="0" w:color="auto"/>
                <w:bottom w:val="none" w:sz="0" w:space="0" w:color="auto"/>
                <w:right w:val="none" w:sz="0" w:space="0" w:color="auto"/>
              </w:divBdr>
              <w:divsChild>
                <w:div w:id="2074547231">
                  <w:marLeft w:val="300"/>
                  <w:marRight w:val="0"/>
                  <w:marTop w:val="75"/>
                  <w:marBottom w:val="0"/>
                  <w:divBdr>
                    <w:top w:val="none" w:sz="0" w:space="0" w:color="auto"/>
                    <w:left w:val="none" w:sz="0" w:space="0" w:color="auto"/>
                    <w:bottom w:val="none" w:sz="0" w:space="0" w:color="auto"/>
                    <w:right w:val="none" w:sz="0" w:space="0" w:color="auto"/>
                  </w:divBdr>
                </w:div>
                <w:div w:id="385643967">
                  <w:marLeft w:val="300"/>
                  <w:marRight w:val="0"/>
                  <w:marTop w:val="75"/>
                  <w:marBottom w:val="0"/>
                  <w:divBdr>
                    <w:top w:val="none" w:sz="0" w:space="0" w:color="auto"/>
                    <w:left w:val="none" w:sz="0" w:space="0" w:color="auto"/>
                    <w:bottom w:val="none" w:sz="0" w:space="0" w:color="auto"/>
                    <w:right w:val="none" w:sz="0" w:space="0" w:color="auto"/>
                  </w:divBdr>
                  <w:divsChild>
                    <w:div w:id="2002468118">
                      <w:marLeft w:val="750"/>
                      <w:marRight w:val="0"/>
                      <w:marTop w:val="0"/>
                      <w:marBottom w:val="0"/>
                      <w:divBdr>
                        <w:top w:val="none" w:sz="0" w:space="0" w:color="auto"/>
                        <w:left w:val="none" w:sz="0" w:space="0" w:color="auto"/>
                        <w:bottom w:val="none" w:sz="0" w:space="0" w:color="auto"/>
                        <w:right w:val="none" w:sz="0" w:space="0" w:color="auto"/>
                      </w:divBdr>
                    </w:div>
                  </w:divsChild>
                </w:div>
                <w:div w:id="372121179">
                  <w:marLeft w:val="300"/>
                  <w:marRight w:val="0"/>
                  <w:marTop w:val="75"/>
                  <w:marBottom w:val="0"/>
                  <w:divBdr>
                    <w:top w:val="none" w:sz="0" w:space="0" w:color="auto"/>
                    <w:left w:val="none" w:sz="0" w:space="0" w:color="auto"/>
                    <w:bottom w:val="none" w:sz="0" w:space="0" w:color="auto"/>
                    <w:right w:val="none" w:sz="0" w:space="0" w:color="auto"/>
                  </w:divBdr>
                  <w:divsChild>
                    <w:div w:id="124671876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67478572">
              <w:marLeft w:val="0"/>
              <w:marRight w:val="0"/>
              <w:marTop w:val="150"/>
              <w:marBottom w:val="150"/>
              <w:divBdr>
                <w:top w:val="none" w:sz="0" w:space="0" w:color="auto"/>
                <w:left w:val="none" w:sz="0" w:space="0" w:color="auto"/>
                <w:bottom w:val="none" w:sz="0" w:space="0" w:color="auto"/>
                <w:right w:val="none" w:sz="0" w:space="0" w:color="auto"/>
              </w:divBdr>
              <w:divsChild>
                <w:div w:id="957567461">
                  <w:marLeft w:val="300"/>
                  <w:marRight w:val="0"/>
                  <w:marTop w:val="75"/>
                  <w:marBottom w:val="0"/>
                  <w:divBdr>
                    <w:top w:val="none" w:sz="0" w:space="0" w:color="auto"/>
                    <w:left w:val="none" w:sz="0" w:space="0" w:color="auto"/>
                    <w:bottom w:val="none" w:sz="0" w:space="0" w:color="auto"/>
                    <w:right w:val="none" w:sz="0" w:space="0" w:color="auto"/>
                  </w:divBdr>
                </w:div>
                <w:div w:id="2072383613">
                  <w:marLeft w:val="300"/>
                  <w:marRight w:val="0"/>
                  <w:marTop w:val="75"/>
                  <w:marBottom w:val="0"/>
                  <w:divBdr>
                    <w:top w:val="none" w:sz="0" w:space="0" w:color="auto"/>
                    <w:left w:val="none" w:sz="0" w:space="0" w:color="auto"/>
                    <w:bottom w:val="none" w:sz="0" w:space="0" w:color="auto"/>
                    <w:right w:val="none" w:sz="0" w:space="0" w:color="auto"/>
                  </w:divBdr>
                  <w:divsChild>
                    <w:div w:id="1529291671">
                      <w:marLeft w:val="750"/>
                      <w:marRight w:val="0"/>
                      <w:marTop w:val="0"/>
                      <w:marBottom w:val="0"/>
                      <w:divBdr>
                        <w:top w:val="none" w:sz="0" w:space="0" w:color="auto"/>
                        <w:left w:val="none" w:sz="0" w:space="0" w:color="auto"/>
                        <w:bottom w:val="none" w:sz="0" w:space="0" w:color="auto"/>
                        <w:right w:val="none" w:sz="0" w:space="0" w:color="auto"/>
                      </w:divBdr>
                    </w:div>
                  </w:divsChild>
                </w:div>
                <w:div w:id="454519708">
                  <w:marLeft w:val="300"/>
                  <w:marRight w:val="0"/>
                  <w:marTop w:val="75"/>
                  <w:marBottom w:val="0"/>
                  <w:divBdr>
                    <w:top w:val="none" w:sz="0" w:space="0" w:color="auto"/>
                    <w:left w:val="none" w:sz="0" w:space="0" w:color="auto"/>
                    <w:bottom w:val="none" w:sz="0" w:space="0" w:color="auto"/>
                    <w:right w:val="none" w:sz="0" w:space="0" w:color="auto"/>
                  </w:divBdr>
                </w:div>
                <w:div w:id="1625111383">
                  <w:marLeft w:val="300"/>
                  <w:marRight w:val="0"/>
                  <w:marTop w:val="75"/>
                  <w:marBottom w:val="0"/>
                  <w:divBdr>
                    <w:top w:val="none" w:sz="0" w:space="0" w:color="auto"/>
                    <w:left w:val="none" w:sz="0" w:space="0" w:color="auto"/>
                    <w:bottom w:val="none" w:sz="0" w:space="0" w:color="auto"/>
                    <w:right w:val="none" w:sz="0" w:space="0" w:color="auto"/>
                  </w:divBdr>
                  <w:divsChild>
                    <w:div w:id="2037583915">
                      <w:marLeft w:val="750"/>
                      <w:marRight w:val="0"/>
                      <w:marTop w:val="0"/>
                      <w:marBottom w:val="0"/>
                      <w:divBdr>
                        <w:top w:val="none" w:sz="0" w:space="0" w:color="auto"/>
                        <w:left w:val="none" w:sz="0" w:space="0" w:color="auto"/>
                        <w:bottom w:val="none" w:sz="0" w:space="0" w:color="auto"/>
                        <w:right w:val="none" w:sz="0" w:space="0" w:color="auto"/>
                      </w:divBdr>
                    </w:div>
                  </w:divsChild>
                </w:div>
                <w:div w:id="548541023">
                  <w:marLeft w:val="300"/>
                  <w:marRight w:val="0"/>
                  <w:marTop w:val="75"/>
                  <w:marBottom w:val="0"/>
                  <w:divBdr>
                    <w:top w:val="none" w:sz="0" w:space="0" w:color="auto"/>
                    <w:left w:val="none" w:sz="0" w:space="0" w:color="auto"/>
                    <w:bottom w:val="none" w:sz="0" w:space="0" w:color="auto"/>
                    <w:right w:val="none" w:sz="0" w:space="0" w:color="auto"/>
                  </w:divBdr>
                </w:div>
                <w:div w:id="1715275874">
                  <w:marLeft w:val="300"/>
                  <w:marRight w:val="0"/>
                  <w:marTop w:val="75"/>
                  <w:marBottom w:val="0"/>
                  <w:divBdr>
                    <w:top w:val="none" w:sz="0" w:space="0" w:color="auto"/>
                    <w:left w:val="none" w:sz="0" w:space="0" w:color="auto"/>
                    <w:bottom w:val="none" w:sz="0" w:space="0" w:color="auto"/>
                    <w:right w:val="none" w:sz="0" w:space="0" w:color="auto"/>
                  </w:divBdr>
                  <w:divsChild>
                    <w:div w:id="1200053293">
                      <w:marLeft w:val="750"/>
                      <w:marRight w:val="0"/>
                      <w:marTop w:val="0"/>
                      <w:marBottom w:val="0"/>
                      <w:divBdr>
                        <w:top w:val="none" w:sz="0" w:space="0" w:color="auto"/>
                        <w:left w:val="none" w:sz="0" w:space="0" w:color="auto"/>
                        <w:bottom w:val="none" w:sz="0" w:space="0" w:color="auto"/>
                        <w:right w:val="none" w:sz="0" w:space="0" w:color="auto"/>
                      </w:divBdr>
                    </w:div>
                    <w:div w:id="1462503404">
                      <w:marLeft w:val="750"/>
                      <w:marRight w:val="0"/>
                      <w:marTop w:val="0"/>
                      <w:marBottom w:val="0"/>
                      <w:divBdr>
                        <w:top w:val="none" w:sz="0" w:space="0" w:color="auto"/>
                        <w:left w:val="none" w:sz="0" w:space="0" w:color="auto"/>
                        <w:bottom w:val="none" w:sz="0" w:space="0" w:color="auto"/>
                        <w:right w:val="none" w:sz="0" w:space="0" w:color="auto"/>
                      </w:divBdr>
                    </w:div>
                  </w:divsChild>
                </w:div>
                <w:div w:id="611207119">
                  <w:marLeft w:val="300"/>
                  <w:marRight w:val="0"/>
                  <w:marTop w:val="75"/>
                  <w:marBottom w:val="0"/>
                  <w:divBdr>
                    <w:top w:val="none" w:sz="0" w:space="0" w:color="auto"/>
                    <w:left w:val="none" w:sz="0" w:space="0" w:color="auto"/>
                    <w:bottom w:val="none" w:sz="0" w:space="0" w:color="auto"/>
                    <w:right w:val="none" w:sz="0" w:space="0" w:color="auto"/>
                  </w:divBdr>
                </w:div>
                <w:div w:id="1341934937">
                  <w:marLeft w:val="300"/>
                  <w:marRight w:val="0"/>
                  <w:marTop w:val="75"/>
                  <w:marBottom w:val="0"/>
                  <w:divBdr>
                    <w:top w:val="none" w:sz="0" w:space="0" w:color="auto"/>
                    <w:left w:val="none" w:sz="0" w:space="0" w:color="auto"/>
                    <w:bottom w:val="none" w:sz="0" w:space="0" w:color="auto"/>
                    <w:right w:val="none" w:sz="0" w:space="0" w:color="auto"/>
                  </w:divBdr>
                  <w:divsChild>
                    <w:div w:id="1584559167">
                      <w:marLeft w:val="750"/>
                      <w:marRight w:val="0"/>
                      <w:marTop w:val="0"/>
                      <w:marBottom w:val="0"/>
                      <w:divBdr>
                        <w:top w:val="none" w:sz="0" w:space="0" w:color="auto"/>
                        <w:left w:val="none" w:sz="0" w:space="0" w:color="auto"/>
                        <w:bottom w:val="none" w:sz="0" w:space="0" w:color="auto"/>
                        <w:right w:val="none" w:sz="0" w:space="0" w:color="auto"/>
                      </w:divBdr>
                    </w:div>
                  </w:divsChild>
                </w:div>
                <w:div w:id="1450514553">
                  <w:marLeft w:val="300"/>
                  <w:marRight w:val="0"/>
                  <w:marTop w:val="75"/>
                  <w:marBottom w:val="0"/>
                  <w:divBdr>
                    <w:top w:val="none" w:sz="0" w:space="0" w:color="auto"/>
                    <w:left w:val="none" w:sz="0" w:space="0" w:color="auto"/>
                    <w:bottom w:val="none" w:sz="0" w:space="0" w:color="auto"/>
                    <w:right w:val="none" w:sz="0" w:space="0" w:color="auto"/>
                  </w:divBdr>
                  <w:divsChild>
                    <w:div w:id="2016029473">
                      <w:marLeft w:val="750"/>
                      <w:marRight w:val="0"/>
                      <w:marTop w:val="0"/>
                      <w:marBottom w:val="0"/>
                      <w:divBdr>
                        <w:top w:val="none" w:sz="0" w:space="0" w:color="auto"/>
                        <w:left w:val="none" w:sz="0" w:space="0" w:color="auto"/>
                        <w:bottom w:val="none" w:sz="0" w:space="0" w:color="auto"/>
                        <w:right w:val="none" w:sz="0" w:space="0" w:color="auto"/>
                      </w:divBdr>
                    </w:div>
                    <w:div w:id="680855650">
                      <w:marLeft w:val="750"/>
                      <w:marRight w:val="0"/>
                      <w:marTop w:val="0"/>
                      <w:marBottom w:val="0"/>
                      <w:divBdr>
                        <w:top w:val="none" w:sz="0" w:space="0" w:color="auto"/>
                        <w:left w:val="none" w:sz="0" w:space="0" w:color="auto"/>
                        <w:bottom w:val="none" w:sz="0" w:space="0" w:color="auto"/>
                        <w:right w:val="none" w:sz="0" w:space="0" w:color="auto"/>
                      </w:divBdr>
                    </w:div>
                    <w:div w:id="588972169">
                      <w:marLeft w:val="750"/>
                      <w:marRight w:val="0"/>
                      <w:marTop w:val="0"/>
                      <w:marBottom w:val="0"/>
                      <w:divBdr>
                        <w:top w:val="none" w:sz="0" w:space="0" w:color="auto"/>
                        <w:left w:val="none" w:sz="0" w:space="0" w:color="auto"/>
                        <w:bottom w:val="none" w:sz="0" w:space="0" w:color="auto"/>
                        <w:right w:val="none" w:sz="0" w:space="0" w:color="auto"/>
                      </w:divBdr>
                    </w:div>
                    <w:div w:id="2715172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16111362">
              <w:marLeft w:val="0"/>
              <w:marRight w:val="0"/>
              <w:marTop w:val="150"/>
              <w:marBottom w:val="150"/>
              <w:divBdr>
                <w:top w:val="none" w:sz="0" w:space="0" w:color="auto"/>
                <w:left w:val="none" w:sz="0" w:space="0" w:color="auto"/>
                <w:bottom w:val="none" w:sz="0" w:space="0" w:color="auto"/>
                <w:right w:val="none" w:sz="0" w:space="0" w:color="auto"/>
              </w:divBdr>
              <w:divsChild>
                <w:div w:id="464661048">
                  <w:marLeft w:val="300"/>
                  <w:marRight w:val="0"/>
                  <w:marTop w:val="75"/>
                  <w:marBottom w:val="0"/>
                  <w:divBdr>
                    <w:top w:val="none" w:sz="0" w:space="0" w:color="auto"/>
                    <w:left w:val="none" w:sz="0" w:space="0" w:color="auto"/>
                    <w:bottom w:val="none" w:sz="0" w:space="0" w:color="auto"/>
                    <w:right w:val="none" w:sz="0" w:space="0" w:color="auto"/>
                  </w:divBdr>
                  <w:divsChild>
                    <w:div w:id="441190845">
                      <w:marLeft w:val="750"/>
                      <w:marRight w:val="0"/>
                      <w:marTop w:val="0"/>
                      <w:marBottom w:val="0"/>
                      <w:divBdr>
                        <w:top w:val="none" w:sz="0" w:space="0" w:color="auto"/>
                        <w:left w:val="none" w:sz="0" w:space="0" w:color="auto"/>
                        <w:bottom w:val="none" w:sz="0" w:space="0" w:color="auto"/>
                        <w:right w:val="none" w:sz="0" w:space="0" w:color="auto"/>
                      </w:divBdr>
                    </w:div>
                  </w:divsChild>
                </w:div>
                <w:div w:id="887837779">
                  <w:marLeft w:val="300"/>
                  <w:marRight w:val="0"/>
                  <w:marTop w:val="75"/>
                  <w:marBottom w:val="0"/>
                  <w:divBdr>
                    <w:top w:val="none" w:sz="0" w:space="0" w:color="auto"/>
                    <w:left w:val="none" w:sz="0" w:space="0" w:color="auto"/>
                    <w:bottom w:val="none" w:sz="0" w:space="0" w:color="auto"/>
                    <w:right w:val="none" w:sz="0" w:space="0" w:color="auto"/>
                  </w:divBdr>
                </w:div>
                <w:div w:id="397635306">
                  <w:marLeft w:val="300"/>
                  <w:marRight w:val="0"/>
                  <w:marTop w:val="75"/>
                  <w:marBottom w:val="0"/>
                  <w:divBdr>
                    <w:top w:val="none" w:sz="0" w:space="0" w:color="auto"/>
                    <w:left w:val="none" w:sz="0" w:space="0" w:color="auto"/>
                    <w:bottom w:val="none" w:sz="0" w:space="0" w:color="auto"/>
                    <w:right w:val="none" w:sz="0" w:space="0" w:color="auto"/>
                  </w:divBdr>
                </w:div>
                <w:div w:id="1840349009">
                  <w:marLeft w:val="300"/>
                  <w:marRight w:val="0"/>
                  <w:marTop w:val="75"/>
                  <w:marBottom w:val="0"/>
                  <w:divBdr>
                    <w:top w:val="none" w:sz="0" w:space="0" w:color="auto"/>
                    <w:left w:val="none" w:sz="0" w:space="0" w:color="auto"/>
                    <w:bottom w:val="none" w:sz="0" w:space="0" w:color="auto"/>
                    <w:right w:val="none" w:sz="0" w:space="0" w:color="auto"/>
                  </w:divBdr>
                  <w:divsChild>
                    <w:div w:id="1051273131">
                      <w:marLeft w:val="750"/>
                      <w:marRight w:val="0"/>
                      <w:marTop w:val="0"/>
                      <w:marBottom w:val="0"/>
                      <w:divBdr>
                        <w:top w:val="none" w:sz="0" w:space="0" w:color="auto"/>
                        <w:left w:val="none" w:sz="0" w:space="0" w:color="auto"/>
                        <w:bottom w:val="none" w:sz="0" w:space="0" w:color="auto"/>
                        <w:right w:val="none" w:sz="0" w:space="0" w:color="auto"/>
                      </w:divBdr>
                    </w:div>
                  </w:divsChild>
                </w:div>
                <w:div w:id="2068917717">
                  <w:marLeft w:val="300"/>
                  <w:marRight w:val="0"/>
                  <w:marTop w:val="75"/>
                  <w:marBottom w:val="0"/>
                  <w:divBdr>
                    <w:top w:val="none" w:sz="0" w:space="0" w:color="auto"/>
                    <w:left w:val="none" w:sz="0" w:space="0" w:color="auto"/>
                    <w:bottom w:val="none" w:sz="0" w:space="0" w:color="auto"/>
                    <w:right w:val="none" w:sz="0" w:space="0" w:color="auto"/>
                  </w:divBdr>
                  <w:divsChild>
                    <w:div w:id="16958837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lovric@pharma.hr?subject=TED" TargetMode="External"/><Relationship Id="rId21" Type="http://schemas.openxmlformats.org/officeDocument/2006/relationships/hyperlink" Target="mailto:dkom@dkom.hr?subject=TED" TargetMode="External"/><Relationship Id="rId42" Type="http://schemas.openxmlformats.org/officeDocument/2006/relationships/hyperlink" Target="mailto:nabava@nzjz-split.hr?subject=TED" TargetMode="External"/><Relationship Id="rId63" Type="http://schemas.openxmlformats.org/officeDocument/2006/relationships/hyperlink" Target="mailto:ankelam@kbsplit.hr?subject=TED" TargetMode="External"/><Relationship Id="rId84" Type="http://schemas.openxmlformats.org/officeDocument/2006/relationships/hyperlink" Target="https://eojn.nn.hr/SPIN/application/ipn/DocumentManagement/DokumentPodaciFrm.aspx?OznakaDokumenta=2020/S+0F2-0042095" TargetMode="External"/><Relationship Id="rId138" Type="http://schemas.openxmlformats.org/officeDocument/2006/relationships/hyperlink" Target="http://www.mmpi.hr/" TargetMode="External"/><Relationship Id="rId159" Type="http://schemas.openxmlformats.org/officeDocument/2006/relationships/hyperlink" Target="https://eojn.nn.hr/Oglasnik" TargetMode="External"/><Relationship Id="rId170" Type="http://schemas.openxmlformats.org/officeDocument/2006/relationships/hyperlink" Target="http://www.ina.hr/" TargetMode="External"/><Relationship Id="rId191" Type="http://schemas.openxmlformats.org/officeDocument/2006/relationships/hyperlink" Target="https://eojn.nn.hr/SPIN/application/ipn/DocumentManagement/DokumentPodaciFrm.aspx?OznakaDokumenta=2020/S+0F2-0040777" TargetMode="External"/><Relationship Id="rId205" Type="http://schemas.openxmlformats.org/officeDocument/2006/relationships/hyperlink" Target="https://eojn.nn.hr/Oglasnik" TargetMode="External"/><Relationship Id="rId107" Type="http://schemas.openxmlformats.org/officeDocument/2006/relationships/hyperlink" Target="http://www.dkom.hr/" TargetMode="External"/><Relationship Id="rId11" Type="http://schemas.openxmlformats.org/officeDocument/2006/relationships/hyperlink" Target="mailto:javna.nabava@zagreb.hr?subject=TED" TargetMode="External"/><Relationship Id="rId32" Type="http://schemas.openxmlformats.org/officeDocument/2006/relationships/hyperlink" Target="https://eojn.nn.hr/Oglasnik" TargetMode="External"/><Relationship Id="rId53" Type="http://schemas.openxmlformats.org/officeDocument/2006/relationships/hyperlink" Target="mailto:dkom@dkom.hr?subject=TED" TargetMode="External"/><Relationship Id="rId74" Type="http://schemas.openxmlformats.org/officeDocument/2006/relationships/hyperlink" Target="http://www.dkom.hr/" TargetMode="External"/><Relationship Id="rId128" Type="http://schemas.openxmlformats.org/officeDocument/2006/relationships/hyperlink" Target="http://www.dkom.hr/" TargetMode="External"/><Relationship Id="rId149" Type="http://schemas.openxmlformats.org/officeDocument/2006/relationships/hyperlink" Target="mailto:robert.dragija@kb-merkur.hr?subject=TED" TargetMode="External"/><Relationship Id="rId5" Type="http://schemas.openxmlformats.org/officeDocument/2006/relationships/hyperlink" Target="mailto:javna.nabava@zagreb.hr?subject=TED" TargetMode="External"/><Relationship Id="rId95" Type="http://schemas.openxmlformats.org/officeDocument/2006/relationships/hyperlink" Target="http://www.zagreb.hr/" TargetMode="External"/><Relationship Id="rId160" Type="http://schemas.openxmlformats.org/officeDocument/2006/relationships/hyperlink" Target="mailto:dkom@dkom.hr?subject=TED" TargetMode="External"/><Relationship Id="rId181" Type="http://schemas.openxmlformats.org/officeDocument/2006/relationships/hyperlink" Target="http://www.dkom.hr/" TargetMode="External"/><Relationship Id="rId22" Type="http://schemas.openxmlformats.org/officeDocument/2006/relationships/hyperlink" Target="http://www.dkom.hr/" TargetMode="External"/><Relationship Id="rId43" Type="http://schemas.openxmlformats.org/officeDocument/2006/relationships/hyperlink" Target="http://www.nzjz-split.hr/" TargetMode="External"/><Relationship Id="rId64" Type="http://schemas.openxmlformats.org/officeDocument/2006/relationships/hyperlink" Target="http://www.kbsplit.hr/" TargetMode="External"/><Relationship Id="rId118" Type="http://schemas.openxmlformats.org/officeDocument/2006/relationships/hyperlink" Target="http://www.pharma.hr/" TargetMode="External"/><Relationship Id="rId139" Type="http://schemas.openxmlformats.org/officeDocument/2006/relationships/hyperlink" Target="https://eojn.nn.hr/SPIN/application/ipn/DocumentManagement/DokumentPodaciFrm.aspx?OznakaDokumenta=2020/S+0F2-0041393" TargetMode="External"/><Relationship Id="rId85" Type="http://schemas.openxmlformats.org/officeDocument/2006/relationships/hyperlink" Target="https://eojn.nn.hr/Oglasnik" TargetMode="External"/><Relationship Id="rId150" Type="http://schemas.openxmlformats.org/officeDocument/2006/relationships/hyperlink" Target="http://www.kb-merkur.hr/" TargetMode="External"/><Relationship Id="rId171" Type="http://schemas.openxmlformats.org/officeDocument/2006/relationships/hyperlink" Target="https://eojn.nn.hr/SPIN/application/ipn/DocumentManagement/DokumentPodaciFrm.aspx?OznakaDokumenta=2020/S+0F5-0041200" TargetMode="External"/><Relationship Id="rId192" Type="http://schemas.openxmlformats.org/officeDocument/2006/relationships/hyperlink" Target="https://eojn.nn.hr/Oglasnik" TargetMode="External"/><Relationship Id="rId206" Type="http://schemas.openxmlformats.org/officeDocument/2006/relationships/hyperlink" Target="mailto:dkom@dkom.hr?subject=TED" TargetMode="External"/><Relationship Id="rId12" Type="http://schemas.openxmlformats.org/officeDocument/2006/relationships/hyperlink" Target="http://www.zagreb.hr/" TargetMode="External"/><Relationship Id="rId33" Type="http://schemas.openxmlformats.org/officeDocument/2006/relationships/hyperlink" Target="mailto:dkom@dkom.hr?subject=TED" TargetMode="External"/><Relationship Id="rId108" Type="http://schemas.openxmlformats.org/officeDocument/2006/relationships/hyperlink" Target="mailto:goranizotic@gmail.com?subject=TED" TargetMode="External"/><Relationship Id="rId129" Type="http://schemas.openxmlformats.org/officeDocument/2006/relationships/hyperlink" Target="mailto:josipa.osvaldic.galic@obbj.hr?subject=TED" TargetMode="External"/><Relationship Id="rId54" Type="http://schemas.openxmlformats.org/officeDocument/2006/relationships/hyperlink" Target="http://www.dkom.hr/" TargetMode="External"/><Relationship Id="rId75" Type="http://schemas.openxmlformats.org/officeDocument/2006/relationships/hyperlink" Target="mailto:javna.nabava@tto.hr?subject=TED" TargetMode="External"/><Relationship Id="rId96" Type="http://schemas.openxmlformats.org/officeDocument/2006/relationships/hyperlink" Target="https://eojn.nn.hr/SPIN/application/ipn/DocumentManagement/DokumentPodaciFrm.aspx?OznakaDokumenta=2020/S+0F2-0041806" TargetMode="External"/><Relationship Id="rId140" Type="http://schemas.openxmlformats.org/officeDocument/2006/relationships/hyperlink" Target="https://eojn.nn.hr/Oglasnik" TargetMode="External"/><Relationship Id="rId161" Type="http://schemas.openxmlformats.org/officeDocument/2006/relationships/hyperlink" Target="http://www.dkom.hr/" TargetMode="External"/><Relationship Id="rId182" Type="http://schemas.openxmlformats.org/officeDocument/2006/relationships/hyperlink" Target="mailto:pisarnica@sredisnjanabava.hr?subject=TED" TargetMode="External"/><Relationship Id="rId6" Type="http://schemas.openxmlformats.org/officeDocument/2006/relationships/hyperlink" Target="http://www.zagreb.hr/" TargetMode="External"/><Relationship Id="rId23" Type="http://schemas.openxmlformats.org/officeDocument/2006/relationships/hyperlink" Target="mailto:javna.nabava@zagreb.hr?subject=TED" TargetMode="External"/><Relationship Id="rId119" Type="http://schemas.openxmlformats.org/officeDocument/2006/relationships/hyperlink" Target="https://eojn.nn.hr/SPIN/application/ipn/DocumentManagement/DokumentPodaciFrm.aspx?OznakaDokumenta=2020/S+0F2-0041694" TargetMode="External"/><Relationship Id="rId44" Type="http://schemas.openxmlformats.org/officeDocument/2006/relationships/hyperlink" Target="https://eojn.nn.hr/SPIN/application/ipn/DocumentManagement/DokumentPodaciFrm.aspx?OznakaDokumenta=2020/S+0F2-0042456" TargetMode="External"/><Relationship Id="rId65" Type="http://schemas.openxmlformats.org/officeDocument/2006/relationships/hyperlink" Target="https://eojn.nn.hr/SPIN/application/ipn/DocumentManagement/DokumentPodaciFrm.aspx?OznakaDokumenta=2020/S+0F2-0042284" TargetMode="External"/><Relationship Id="rId86" Type="http://schemas.openxmlformats.org/officeDocument/2006/relationships/hyperlink" Target="mailto:dkom@dkom.hr?subject=TED" TargetMode="External"/><Relationship Id="rId130" Type="http://schemas.openxmlformats.org/officeDocument/2006/relationships/hyperlink" Target="http://www.obbj.hr/" TargetMode="External"/><Relationship Id="rId151" Type="http://schemas.openxmlformats.org/officeDocument/2006/relationships/hyperlink" Target="http://www.kb-merkur.hr/" TargetMode="External"/><Relationship Id="rId172" Type="http://schemas.openxmlformats.org/officeDocument/2006/relationships/hyperlink" Target="https://eojn.nn.hr/Oglasnik" TargetMode="External"/><Relationship Id="rId193" Type="http://schemas.openxmlformats.org/officeDocument/2006/relationships/hyperlink" Target="mailto:dkom@dkom.hr?subject=TED" TargetMode="External"/><Relationship Id="rId207" Type="http://schemas.openxmlformats.org/officeDocument/2006/relationships/hyperlink" Target="http://www.dkom.hr/" TargetMode="External"/><Relationship Id="rId13" Type="http://schemas.openxmlformats.org/officeDocument/2006/relationships/hyperlink" Target="https://eojn.nn.hr/SPIN/application/ipn/DocumentManagement/DokumentPodaciFrm.aspx?OznakaDokumenta=2020/S+0F2-0042508" TargetMode="External"/><Relationship Id="rId109" Type="http://schemas.openxmlformats.org/officeDocument/2006/relationships/hyperlink" Target="http://www.izvor.com.hr/" TargetMode="External"/><Relationship Id="rId34" Type="http://schemas.openxmlformats.org/officeDocument/2006/relationships/hyperlink" Target="http://www.dkom.hr/" TargetMode="External"/><Relationship Id="rId55" Type="http://schemas.openxmlformats.org/officeDocument/2006/relationships/hyperlink" Target="mailto:boris.dragic@hztm.hr?subject=TED" TargetMode="External"/><Relationship Id="rId76" Type="http://schemas.openxmlformats.org/officeDocument/2006/relationships/hyperlink" Target="http://www.tto.hr/" TargetMode="External"/><Relationship Id="rId97" Type="http://schemas.openxmlformats.org/officeDocument/2006/relationships/hyperlink" Target="https://eojn.nn.hr/Oglasnik" TargetMode="External"/><Relationship Id="rId120" Type="http://schemas.openxmlformats.org/officeDocument/2006/relationships/hyperlink" Target="https://eojn.nn.hr/Oglasnik" TargetMode="External"/><Relationship Id="rId141" Type="http://schemas.openxmlformats.org/officeDocument/2006/relationships/hyperlink" Target="mailto:dkom@dkom.hr?subject=TED" TargetMode="External"/><Relationship Id="rId7" Type="http://schemas.openxmlformats.org/officeDocument/2006/relationships/hyperlink" Target="https://eojn.nn.hr/SPIN/application/ipn/DocumentManagement/DokumentPodaciFrm.aspx?OznakaDokumenta=2020/S+0F2-0042514" TargetMode="External"/><Relationship Id="rId162" Type="http://schemas.openxmlformats.org/officeDocument/2006/relationships/hyperlink" Target="mailto:branka.kasaj@hzinfra.hr?subject=TED" TargetMode="External"/><Relationship Id="rId183" Type="http://schemas.openxmlformats.org/officeDocument/2006/relationships/hyperlink" Target="https://sredisnjanabava.gov.hr/" TargetMode="External"/><Relationship Id="rId24" Type="http://schemas.openxmlformats.org/officeDocument/2006/relationships/hyperlink" Target="http://www.zagreb.hr/" TargetMode="External"/><Relationship Id="rId45" Type="http://schemas.openxmlformats.org/officeDocument/2006/relationships/hyperlink" Target="https://eojn.nn.hr/Oglasnik" TargetMode="External"/><Relationship Id="rId66" Type="http://schemas.openxmlformats.org/officeDocument/2006/relationships/hyperlink" Target="https://eojn.nn.hr/Oglasnik" TargetMode="External"/><Relationship Id="rId87" Type="http://schemas.openxmlformats.org/officeDocument/2006/relationships/hyperlink" Target="http://www.dkom.hr/" TargetMode="External"/><Relationship Id="rId110" Type="http://schemas.openxmlformats.org/officeDocument/2006/relationships/hyperlink" Target="http://www.izvor.com.hr/" TargetMode="External"/><Relationship Id="rId131" Type="http://schemas.openxmlformats.org/officeDocument/2006/relationships/hyperlink" Target="http://www.obbj.hr/" TargetMode="External"/><Relationship Id="rId152" Type="http://schemas.openxmlformats.org/officeDocument/2006/relationships/hyperlink" Target="https://eojn.nn.hr/SPIN/application/ipn/DocumentManagement/DokumentPodaciFrm.aspx?OznakaDokumenta=2020/S+0F2-0041257" TargetMode="External"/><Relationship Id="rId173" Type="http://schemas.openxmlformats.org/officeDocument/2006/relationships/hyperlink" Target="mailto:dkom@dkom.hr?subject=TED" TargetMode="External"/><Relationship Id="rId194" Type="http://schemas.openxmlformats.org/officeDocument/2006/relationships/hyperlink" Target="http://www.dkom.hr/" TargetMode="External"/><Relationship Id="rId208" Type="http://schemas.openxmlformats.org/officeDocument/2006/relationships/hyperlink" Target="mailto:Sabina.Dupelj@irb.hr?subject=TED" TargetMode="External"/><Relationship Id="rId19" Type="http://schemas.openxmlformats.org/officeDocument/2006/relationships/hyperlink" Target="https://eojn.nn.hr/SPIN/application/ipn/DocumentManagement/DokumentPodaciFrm.aspx?OznakaDokumenta=2020/S+0F2-0042536" TargetMode="External"/><Relationship Id="rId14" Type="http://schemas.openxmlformats.org/officeDocument/2006/relationships/hyperlink" Target="https://eojn.nn.hr/Oglasnik" TargetMode="External"/><Relationship Id="rId30" Type="http://schemas.openxmlformats.org/officeDocument/2006/relationships/hyperlink" Target="http://www.zagreb.hr/" TargetMode="External"/><Relationship Id="rId35" Type="http://schemas.openxmlformats.org/officeDocument/2006/relationships/hyperlink" Target="mailto:nino.funcic@zd.t-com.hr?subject=TED" TargetMode="External"/><Relationship Id="rId56" Type="http://schemas.openxmlformats.org/officeDocument/2006/relationships/hyperlink" Target="http://www.hztm.hr/" TargetMode="External"/><Relationship Id="rId77" Type="http://schemas.openxmlformats.org/officeDocument/2006/relationships/hyperlink" Target="http://www.tto.hr/" TargetMode="External"/><Relationship Id="rId100" Type="http://schemas.openxmlformats.org/officeDocument/2006/relationships/hyperlink" Target="mailto:nabava@kbcsm.hr?subject=TED" TargetMode="External"/><Relationship Id="rId105" Type="http://schemas.openxmlformats.org/officeDocument/2006/relationships/hyperlink" Target="http://www.dkom.hr/" TargetMode="External"/><Relationship Id="rId126" Type="http://schemas.openxmlformats.org/officeDocument/2006/relationships/hyperlink" Target="https://eojn.nn.hr/Oglasnik" TargetMode="External"/><Relationship Id="rId147" Type="http://schemas.openxmlformats.org/officeDocument/2006/relationships/hyperlink" Target="mailto:dkom@dkom.hr?subject=TED" TargetMode="External"/><Relationship Id="rId168" Type="http://schemas.openxmlformats.org/officeDocument/2006/relationships/hyperlink" Target="http://www.dkom.hr/" TargetMode="External"/><Relationship Id="rId8" Type="http://schemas.openxmlformats.org/officeDocument/2006/relationships/hyperlink" Target="https://eojn.nn.hr/Oglasnik" TargetMode="External"/><Relationship Id="rId51" Type="http://schemas.openxmlformats.org/officeDocument/2006/relationships/hyperlink" Target="https://eojn.nn.hr/SPIN/application/ipn/DocumentManagement/DokumentPodaciFrm.aspx?OznakaDokumenta=2020/S+0F2-0042253" TargetMode="External"/><Relationship Id="rId72" Type="http://schemas.openxmlformats.org/officeDocument/2006/relationships/hyperlink" Target="https://eojn.nn.hr/Oglasnik" TargetMode="External"/><Relationship Id="rId93" Type="http://schemas.openxmlformats.org/officeDocument/2006/relationships/hyperlink" Target="http://www.dkom.hr/" TargetMode="External"/><Relationship Id="rId98" Type="http://schemas.openxmlformats.org/officeDocument/2006/relationships/hyperlink" Target="mailto:dkom@dkom.hr?subject=TED" TargetMode="External"/><Relationship Id="rId121" Type="http://schemas.openxmlformats.org/officeDocument/2006/relationships/hyperlink" Target="mailto:dkom@dkom.hr?subject=TED" TargetMode="External"/><Relationship Id="rId142" Type="http://schemas.openxmlformats.org/officeDocument/2006/relationships/hyperlink" Target="http://www.dkom.hr/" TargetMode="External"/><Relationship Id="rId163" Type="http://schemas.openxmlformats.org/officeDocument/2006/relationships/hyperlink" Target="http://www.hzinfra.hr/" TargetMode="External"/><Relationship Id="rId184" Type="http://schemas.openxmlformats.org/officeDocument/2006/relationships/hyperlink" Target="https://sredisnjanabava.gov.hr/" TargetMode="External"/><Relationship Id="rId189" Type="http://schemas.openxmlformats.org/officeDocument/2006/relationships/hyperlink" Target="mailto:lidija.radakovic@pozeska-bolnica.hr?subject=TED"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https://eojn.nn.hr/SPIN/application/ipn/DocumentManagement/DokumentPodaciFrm.aspx?OznakaDokumenta=2020/S+0F2-0042561" TargetMode="External"/><Relationship Id="rId46" Type="http://schemas.openxmlformats.org/officeDocument/2006/relationships/hyperlink" Target="mailto:dkom@dkom.hr?subject=TED" TargetMode="External"/><Relationship Id="rId67" Type="http://schemas.openxmlformats.org/officeDocument/2006/relationships/hyperlink" Target="mailto:dkom@dkom.hr?subject=TED" TargetMode="External"/><Relationship Id="rId116" Type="http://schemas.openxmlformats.org/officeDocument/2006/relationships/hyperlink" Target="http://www.dkom.hr/" TargetMode="External"/><Relationship Id="rId137" Type="http://schemas.openxmlformats.org/officeDocument/2006/relationships/hyperlink" Target="http://www.mmpi.hr/" TargetMode="External"/><Relationship Id="rId158" Type="http://schemas.openxmlformats.org/officeDocument/2006/relationships/hyperlink" Target="https://eojn.nn.hr/SPIN/application/ipn/DocumentManagement/DokumentPodaciFrm.aspx?OznakaDokumenta=2020/S+0F5-0041127" TargetMode="External"/><Relationship Id="rId20" Type="http://schemas.openxmlformats.org/officeDocument/2006/relationships/hyperlink" Target="https://eojn.nn.hr/Oglasnik" TargetMode="External"/><Relationship Id="rId41" Type="http://schemas.openxmlformats.org/officeDocument/2006/relationships/hyperlink" Target="http://www.dkom.hr/" TargetMode="External"/><Relationship Id="rId62" Type="http://schemas.openxmlformats.org/officeDocument/2006/relationships/hyperlink" Target="http://www.hztm.hr/" TargetMode="External"/><Relationship Id="rId83" Type="http://schemas.openxmlformats.org/officeDocument/2006/relationships/hyperlink" Target="http://www.zagreb.hr/" TargetMode="External"/><Relationship Id="rId88" Type="http://schemas.openxmlformats.org/officeDocument/2006/relationships/hyperlink" Target="mailto:javna.nabava@zagreb.hr?subject=TED" TargetMode="External"/><Relationship Id="rId111" Type="http://schemas.openxmlformats.org/officeDocument/2006/relationships/hyperlink" Target="https://eojn.nn.hr/SPIN/application/ipn/DocumentManagement/DokumentPodaciFrm.aspx?OznakaDokumenta=2020/S+0F5-0041566" TargetMode="External"/><Relationship Id="rId132" Type="http://schemas.openxmlformats.org/officeDocument/2006/relationships/hyperlink" Target="https://eojn.nn.hr/SPIN/application/ipn/DocumentManagement/DokumentPodaciFrm.aspx?OznakaDokumenta=2020/S+0F2-0041489" TargetMode="External"/><Relationship Id="rId153" Type="http://schemas.openxmlformats.org/officeDocument/2006/relationships/hyperlink" Target="https://eojn.nn.hr/Oglasnik" TargetMode="External"/><Relationship Id="rId174" Type="http://schemas.openxmlformats.org/officeDocument/2006/relationships/hyperlink" Target="http://www.dkom.hr/" TargetMode="External"/><Relationship Id="rId179" Type="http://schemas.openxmlformats.org/officeDocument/2006/relationships/hyperlink" Target="https://eojn.nn.hr/Oglasnik" TargetMode="External"/><Relationship Id="rId195" Type="http://schemas.openxmlformats.org/officeDocument/2006/relationships/hyperlink" Target="mailto:nabava@bfm.hr?subject=TED" TargetMode="External"/><Relationship Id="rId209" Type="http://schemas.openxmlformats.org/officeDocument/2006/relationships/hyperlink" Target="http://www.irb.hr/" TargetMode="External"/><Relationship Id="rId190" Type="http://schemas.openxmlformats.org/officeDocument/2006/relationships/hyperlink" Target="http://www.pozeska-bolnica.hr/" TargetMode="External"/><Relationship Id="rId204" Type="http://schemas.openxmlformats.org/officeDocument/2006/relationships/hyperlink" Target="https://eojn.nn.hr/SPIN/application/ipn/DocumentManagement/DokumentPodaciFrm.aspx?OznakaDokumenta=2020/S+0F2-0040598" TargetMode="External"/><Relationship Id="rId15" Type="http://schemas.openxmlformats.org/officeDocument/2006/relationships/hyperlink" Target="mailto:dkom@dkom.hr?subject=TED" TargetMode="External"/><Relationship Id="rId36" Type="http://schemas.openxmlformats.org/officeDocument/2006/relationships/hyperlink" Target="http://www.bolnica-zadar.hr/" TargetMode="External"/><Relationship Id="rId57" Type="http://schemas.openxmlformats.org/officeDocument/2006/relationships/hyperlink" Target="https://eojn.nn.hr/SPIN/application/ipn/DocumentManagement/DokumentPodaciFrm.aspx?OznakaDokumenta=2020/S+0F2-0042328" TargetMode="External"/><Relationship Id="rId106" Type="http://schemas.openxmlformats.org/officeDocument/2006/relationships/hyperlink" Target="mailto:dkom@dkom.hr?subject=TED" TargetMode="External"/><Relationship Id="rId127" Type="http://schemas.openxmlformats.org/officeDocument/2006/relationships/hyperlink" Target="mailto:dkom@dkom.hr?subject=TED" TargetMode="External"/><Relationship Id="rId10" Type="http://schemas.openxmlformats.org/officeDocument/2006/relationships/hyperlink" Target="http://www.dkom.hr/" TargetMode="External"/><Relationship Id="rId31" Type="http://schemas.openxmlformats.org/officeDocument/2006/relationships/hyperlink" Target="https://eojn.nn.hr/SPIN/application/ipn/DocumentManagement/DokumentPodaciFrm.aspx?OznakaDokumenta=2020/S+0F2-0042203" TargetMode="External"/><Relationship Id="rId52" Type="http://schemas.openxmlformats.org/officeDocument/2006/relationships/hyperlink" Target="https://eojn.nn.hr/Oglasnik" TargetMode="External"/><Relationship Id="rId73" Type="http://schemas.openxmlformats.org/officeDocument/2006/relationships/hyperlink" Target="mailto:dkom@dkom.hr?subject=TED" TargetMode="External"/><Relationship Id="rId78" Type="http://schemas.openxmlformats.org/officeDocument/2006/relationships/hyperlink" Target="https://eojn.nn.hr/SPIN/application/ipn/DocumentManagement/DokumentPodaciFrm.aspx?OznakaDokumenta=2020/S+0F2-0042030" TargetMode="External"/><Relationship Id="rId94" Type="http://schemas.openxmlformats.org/officeDocument/2006/relationships/hyperlink" Target="mailto:javna.nabava@zagreb.hr?subject=TED" TargetMode="External"/><Relationship Id="rId99" Type="http://schemas.openxmlformats.org/officeDocument/2006/relationships/hyperlink" Target="http://www.dkom.hr/" TargetMode="External"/><Relationship Id="rId101" Type="http://schemas.openxmlformats.org/officeDocument/2006/relationships/hyperlink" Target="http://www.kbcsm.hr/" TargetMode="External"/><Relationship Id="rId122" Type="http://schemas.openxmlformats.org/officeDocument/2006/relationships/hyperlink" Target="http://www.dkom.hr/" TargetMode="External"/><Relationship Id="rId143" Type="http://schemas.openxmlformats.org/officeDocument/2006/relationships/hyperlink" Target="mailto:nabava@nzjz-split.hr?subject=TED" TargetMode="External"/><Relationship Id="rId148" Type="http://schemas.openxmlformats.org/officeDocument/2006/relationships/hyperlink" Target="http://www.dkom.hr/" TargetMode="External"/><Relationship Id="rId164" Type="http://schemas.openxmlformats.org/officeDocument/2006/relationships/hyperlink" Target="http://www.hzinfra.hr/" TargetMode="External"/><Relationship Id="rId169" Type="http://schemas.openxmlformats.org/officeDocument/2006/relationships/hyperlink" Target="mailto:nikolina.jelekovac@ina.hr?subject=TED" TargetMode="External"/><Relationship Id="rId185" Type="http://schemas.openxmlformats.org/officeDocument/2006/relationships/hyperlink" Target="https://eojn.nn.hr/SPIN/application/ipn/DocumentManagement/DokumentPodaciFrm.aspx?OznakaDokumenta=2020/S+0F2-0040987" TargetMode="External"/><Relationship Id="rId4" Type="http://schemas.openxmlformats.org/officeDocument/2006/relationships/webSettings" Target="webSettings.xml"/><Relationship Id="rId9" Type="http://schemas.openxmlformats.org/officeDocument/2006/relationships/hyperlink" Target="mailto:dkom@dkom.hr?subject=TED" TargetMode="External"/><Relationship Id="rId180" Type="http://schemas.openxmlformats.org/officeDocument/2006/relationships/hyperlink" Target="mailto:dkom@dkom.hr?subject=TED" TargetMode="External"/><Relationship Id="rId210" Type="http://schemas.openxmlformats.org/officeDocument/2006/relationships/hyperlink" Target="https://eojn.nn.hr/SPIN/application/ipn/DocumentManagement/DokumentPodaciFrm.aspx?OznakaDokumenta=2020/S+0F2-0040638" TargetMode="External"/><Relationship Id="rId215" Type="http://schemas.openxmlformats.org/officeDocument/2006/relationships/theme" Target="theme/theme1.xml"/><Relationship Id="rId26" Type="http://schemas.openxmlformats.org/officeDocument/2006/relationships/hyperlink" Target="https://eojn.nn.hr/Oglasnik" TargetMode="External"/><Relationship Id="rId47" Type="http://schemas.openxmlformats.org/officeDocument/2006/relationships/hyperlink" Target="http://www.dkom.hr/" TargetMode="External"/><Relationship Id="rId68" Type="http://schemas.openxmlformats.org/officeDocument/2006/relationships/hyperlink" Target="http://www.dkom.hr/" TargetMode="External"/><Relationship Id="rId89" Type="http://schemas.openxmlformats.org/officeDocument/2006/relationships/hyperlink" Target="http://www.zagreb.hr/" TargetMode="External"/><Relationship Id="rId112" Type="http://schemas.openxmlformats.org/officeDocument/2006/relationships/hyperlink" Target="https://eojn.nn.hr/Oglasnik" TargetMode="External"/><Relationship Id="rId133" Type="http://schemas.openxmlformats.org/officeDocument/2006/relationships/hyperlink" Target="https://eojn.nn.hr/Oglasnik" TargetMode="External"/><Relationship Id="rId154" Type="http://schemas.openxmlformats.org/officeDocument/2006/relationships/hyperlink" Target="mailto:dkom@dkom.hr?subject=TED" TargetMode="External"/><Relationship Id="rId175" Type="http://schemas.openxmlformats.org/officeDocument/2006/relationships/hyperlink" Target="mailto:cistoca@st.t-com.hr?subject=TED" TargetMode="External"/><Relationship Id="rId196" Type="http://schemas.openxmlformats.org/officeDocument/2006/relationships/hyperlink" Target="http://www.bfm.hr/" TargetMode="External"/><Relationship Id="rId200" Type="http://schemas.openxmlformats.org/officeDocument/2006/relationships/hyperlink" Target="mailto:dkom@dkom.hr?subject=TED" TargetMode="External"/><Relationship Id="rId16" Type="http://schemas.openxmlformats.org/officeDocument/2006/relationships/hyperlink" Target="http://www.dkom.hr/" TargetMode="External"/><Relationship Id="rId37" Type="http://schemas.openxmlformats.org/officeDocument/2006/relationships/hyperlink" Target="http://www.bolnica-zadar.hr/" TargetMode="External"/><Relationship Id="rId58" Type="http://schemas.openxmlformats.org/officeDocument/2006/relationships/hyperlink" Target="https://eojn.nn.hr/Oglasnik" TargetMode="External"/><Relationship Id="rId79" Type="http://schemas.openxmlformats.org/officeDocument/2006/relationships/hyperlink" Target="https://eojn.nn.hr/Oglasnik" TargetMode="External"/><Relationship Id="rId102" Type="http://schemas.openxmlformats.org/officeDocument/2006/relationships/hyperlink" Target="https://eojn.nn.hr/SPIN/application/ipn/DocumentManagement/DokumentPodaciFrm.aspx?OznakaDokumenta=2020/S+0F2-0041920" TargetMode="External"/><Relationship Id="rId123" Type="http://schemas.openxmlformats.org/officeDocument/2006/relationships/hyperlink" Target="mailto:andrea.katic@kbc-zagreb.hr?subject=TED" TargetMode="External"/><Relationship Id="rId144" Type="http://schemas.openxmlformats.org/officeDocument/2006/relationships/hyperlink" Target="http://www.nzjz-split.hr/" TargetMode="External"/><Relationship Id="rId90" Type="http://schemas.openxmlformats.org/officeDocument/2006/relationships/hyperlink" Target="https://eojn.nn.hr/SPIN/application/ipn/DocumentManagement/DokumentPodaciFrm.aspx?OznakaDokumenta=2020/S+0F2-0041981" TargetMode="External"/><Relationship Id="rId165" Type="http://schemas.openxmlformats.org/officeDocument/2006/relationships/hyperlink" Target="https://eojn.nn.hr/SPIN/application/ipn/DocumentManagement/DokumentPodaciFrm.aspx?OznakaDokumenta=2020/S+0F5-0041190" TargetMode="External"/><Relationship Id="rId186" Type="http://schemas.openxmlformats.org/officeDocument/2006/relationships/hyperlink" Target="https://eojn.nn.hr/Oglasnik" TargetMode="External"/><Relationship Id="rId211" Type="http://schemas.openxmlformats.org/officeDocument/2006/relationships/hyperlink" Target="https://eojn.nn.hr/Oglasnik" TargetMode="External"/><Relationship Id="rId27" Type="http://schemas.openxmlformats.org/officeDocument/2006/relationships/hyperlink" Target="mailto:dkom@dkom.hr?subject=TED" TargetMode="External"/><Relationship Id="rId48" Type="http://schemas.openxmlformats.org/officeDocument/2006/relationships/hyperlink" Target="mailto:silvija@bolnica-virovitica.hr?subject=TED" TargetMode="External"/><Relationship Id="rId69" Type="http://schemas.openxmlformats.org/officeDocument/2006/relationships/hyperlink" Target="mailto:nabava@nzjz-split.hr?subject=TED" TargetMode="External"/><Relationship Id="rId113" Type="http://schemas.openxmlformats.org/officeDocument/2006/relationships/hyperlink" Target="mailto:dkom@dkom.hr?subject=TED" TargetMode="External"/><Relationship Id="rId134" Type="http://schemas.openxmlformats.org/officeDocument/2006/relationships/hyperlink" Target="mailto:dkom@dkom.hr?subject=TED" TargetMode="External"/><Relationship Id="rId80" Type="http://schemas.openxmlformats.org/officeDocument/2006/relationships/hyperlink" Target="mailto:dkom@dkom.hr?subject=TED" TargetMode="External"/><Relationship Id="rId155" Type="http://schemas.openxmlformats.org/officeDocument/2006/relationships/hyperlink" Target="http://www.dkom.hr/" TargetMode="External"/><Relationship Id="rId176" Type="http://schemas.openxmlformats.org/officeDocument/2006/relationships/hyperlink" Target="http://www.cistoca-split.hr/" TargetMode="External"/><Relationship Id="rId197" Type="http://schemas.openxmlformats.org/officeDocument/2006/relationships/hyperlink" Target="http://www.bfm.hr/" TargetMode="External"/><Relationship Id="rId201" Type="http://schemas.openxmlformats.org/officeDocument/2006/relationships/hyperlink" Target="http://www.dkom.hr/" TargetMode="External"/><Relationship Id="rId17" Type="http://schemas.openxmlformats.org/officeDocument/2006/relationships/hyperlink" Target="mailto:javna.nabava@zagreb.hr?subject=TED" TargetMode="External"/><Relationship Id="rId38" Type="http://schemas.openxmlformats.org/officeDocument/2006/relationships/hyperlink" Target="https://eojn.nn.hr/SPIN/application/ipn/DocumentManagement/DokumentPodaciFrm.aspx?OznakaDokumenta=2020/S+0F2-0042448" TargetMode="External"/><Relationship Id="rId59" Type="http://schemas.openxmlformats.org/officeDocument/2006/relationships/hyperlink" Target="mailto:dkom@dkom.hr?subject=TED" TargetMode="External"/><Relationship Id="rId103" Type="http://schemas.openxmlformats.org/officeDocument/2006/relationships/hyperlink" Target="https://eojn.nn.hr/Oglasnik" TargetMode="External"/><Relationship Id="rId124" Type="http://schemas.openxmlformats.org/officeDocument/2006/relationships/hyperlink" Target="http://www.kbc-zagreb.hr/" TargetMode="External"/><Relationship Id="rId70" Type="http://schemas.openxmlformats.org/officeDocument/2006/relationships/hyperlink" Target="http://www.nzjz-split.hr/" TargetMode="External"/><Relationship Id="rId91" Type="http://schemas.openxmlformats.org/officeDocument/2006/relationships/hyperlink" Target="https://eojn.nn.hr/Oglasnik" TargetMode="External"/><Relationship Id="rId145" Type="http://schemas.openxmlformats.org/officeDocument/2006/relationships/hyperlink" Target="https://eojn.nn.hr/SPIN/application/ipn/DocumentManagement/DokumentPodaciFrm.aspx?OznakaDokumenta=2020/S+0F2-0041379" TargetMode="External"/><Relationship Id="rId166" Type="http://schemas.openxmlformats.org/officeDocument/2006/relationships/hyperlink" Target="https://eojn.nn.hr/Oglasnik" TargetMode="External"/><Relationship Id="rId187" Type="http://schemas.openxmlformats.org/officeDocument/2006/relationships/hyperlink" Target="mailto:dkom@dkom.hr?subject=TED" TargetMode="External"/><Relationship Id="rId1" Type="http://schemas.openxmlformats.org/officeDocument/2006/relationships/numbering" Target="numbering.xml"/><Relationship Id="rId212" Type="http://schemas.openxmlformats.org/officeDocument/2006/relationships/hyperlink" Target="mailto:dkom@dkom.hr?subject=TED" TargetMode="External"/><Relationship Id="rId28" Type="http://schemas.openxmlformats.org/officeDocument/2006/relationships/hyperlink" Target="http://www.dkom.hr/" TargetMode="External"/><Relationship Id="rId49" Type="http://schemas.openxmlformats.org/officeDocument/2006/relationships/hyperlink" Target="http://www.bolnica-virovitica.hr/" TargetMode="External"/><Relationship Id="rId114" Type="http://schemas.openxmlformats.org/officeDocument/2006/relationships/hyperlink" Target="http://www.dkom.hr/" TargetMode="External"/><Relationship Id="rId60" Type="http://schemas.openxmlformats.org/officeDocument/2006/relationships/hyperlink" Target="http://www.dkom.hr/" TargetMode="External"/><Relationship Id="rId81" Type="http://schemas.openxmlformats.org/officeDocument/2006/relationships/hyperlink" Target="http://www.dkom.hr/" TargetMode="External"/><Relationship Id="rId135" Type="http://schemas.openxmlformats.org/officeDocument/2006/relationships/hyperlink" Target="http://www.dkom.hr/" TargetMode="External"/><Relationship Id="rId156" Type="http://schemas.openxmlformats.org/officeDocument/2006/relationships/hyperlink" Target="mailto:tajana.cesljas@ina.hr?subject=TED" TargetMode="External"/><Relationship Id="rId177" Type="http://schemas.openxmlformats.org/officeDocument/2006/relationships/hyperlink" Target="http://www.cistoca-split.hr/" TargetMode="External"/><Relationship Id="rId198" Type="http://schemas.openxmlformats.org/officeDocument/2006/relationships/hyperlink" Target="https://eojn.nn.hr/SPIN/application/ipn/DocumentManagement/DokumentPodaciFrm.aspx?OznakaDokumenta=2020/S+0F2-0040899" TargetMode="External"/><Relationship Id="rId202" Type="http://schemas.openxmlformats.org/officeDocument/2006/relationships/hyperlink" Target="mailto:ifs@ifs.hr?subject=TED" TargetMode="External"/><Relationship Id="rId18" Type="http://schemas.openxmlformats.org/officeDocument/2006/relationships/hyperlink" Target="http://www.zagreb.hr/" TargetMode="External"/><Relationship Id="rId39" Type="http://schemas.openxmlformats.org/officeDocument/2006/relationships/hyperlink" Target="https://eojn.nn.hr/Oglasnik" TargetMode="External"/><Relationship Id="rId50" Type="http://schemas.openxmlformats.org/officeDocument/2006/relationships/hyperlink" Target="http://www.bolnica-virovitica.hr/" TargetMode="External"/><Relationship Id="rId104" Type="http://schemas.openxmlformats.org/officeDocument/2006/relationships/hyperlink" Target="mailto:dkom@dkom.hr?subject=TED" TargetMode="External"/><Relationship Id="rId125" Type="http://schemas.openxmlformats.org/officeDocument/2006/relationships/hyperlink" Target="https://eojn.nn.hr/SPIN/application/ipn/DocumentManagement/DokumentPodaciFrm.aspx?OznakaDokumenta=2020/S+0F2-0041676" TargetMode="External"/><Relationship Id="rId146" Type="http://schemas.openxmlformats.org/officeDocument/2006/relationships/hyperlink" Target="https://eojn.nn.hr/Oglasnik" TargetMode="External"/><Relationship Id="rId167" Type="http://schemas.openxmlformats.org/officeDocument/2006/relationships/hyperlink" Target="mailto:dkom@dkom.hr?subject=TED" TargetMode="External"/><Relationship Id="rId188" Type="http://schemas.openxmlformats.org/officeDocument/2006/relationships/hyperlink" Target="http://www.dkom.hr/" TargetMode="External"/><Relationship Id="rId71" Type="http://schemas.openxmlformats.org/officeDocument/2006/relationships/hyperlink" Target="https://eojn.nn.hr/SPIN/application/ipn/DocumentManagement/DokumentPodaciFrm.aspx?OznakaDokumenta=2020/S+0F2-0042111" TargetMode="External"/><Relationship Id="rId92" Type="http://schemas.openxmlformats.org/officeDocument/2006/relationships/hyperlink" Target="mailto:dkom@dkom.hr?subject=TED" TargetMode="External"/><Relationship Id="rId213" Type="http://schemas.openxmlformats.org/officeDocument/2006/relationships/hyperlink" Target="http://www.dkom.hr/" TargetMode="External"/><Relationship Id="rId2" Type="http://schemas.openxmlformats.org/officeDocument/2006/relationships/styles" Target="styles.xml"/><Relationship Id="rId29" Type="http://schemas.openxmlformats.org/officeDocument/2006/relationships/hyperlink" Target="mailto:javna.nabava@zagreb.hr?subject=TED" TargetMode="External"/><Relationship Id="rId40" Type="http://schemas.openxmlformats.org/officeDocument/2006/relationships/hyperlink" Target="mailto:dkom@dkom.hr?subject=TED" TargetMode="External"/><Relationship Id="rId115" Type="http://schemas.openxmlformats.org/officeDocument/2006/relationships/hyperlink" Target="mailto:dkom@dkom.hr?subject=TED" TargetMode="External"/><Relationship Id="rId136" Type="http://schemas.openxmlformats.org/officeDocument/2006/relationships/hyperlink" Target="mailto:javna.nabava@mmpi.hr?subject=TED" TargetMode="External"/><Relationship Id="rId157" Type="http://schemas.openxmlformats.org/officeDocument/2006/relationships/hyperlink" Target="http://www.ina.hr/" TargetMode="External"/><Relationship Id="rId178" Type="http://schemas.openxmlformats.org/officeDocument/2006/relationships/hyperlink" Target="https://eojn.nn.hr/SPIN/application/ipn/DocumentManagement/DokumentPodaciFrm.aspx?OznakaDokumenta=2020/S+0F2-0041146" TargetMode="External"/><Relationship Id="rId61" Type="http://schemas.openxmlformats.org/officeDocument/2006/relationships/hyperlink" Target="mailto:boris.dragic@hztm.hr?subject=TED" TargetMode="External"/><Relationship Id="rId82" Type="http://schemas.openxmlformats.org/officeDocument/2006/relationships/hyperlink" Target="mailto:javna.nabava@zagreb.hr?subject=TED" TargetMode="External"/><Relationship Id="rId199" Type="http://schemas.openxmlformats.org/officeDocument/2006/relationships/hyperlink" Target="https://eojn.nn.hr/Oglasnik" TargetMode="External"/><Relationship Id="rId203" Type="http://schemas.openxmlformats.org/officeDocument/2006/relationships/hyperlink" Target="http://www.ifs.hr/"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237</Pages>
  <Words>57750</Words>
  <Characters>329175</Characters>
  <Application>Microsoft Office Word</Application>
  <DocSecurity>0</DocSecurity>
  <Lines>2743</Lines>
  <Paragraphs>772</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386153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Bezakova Daniela /RED1/MZV</dc:creator>
  <cp:keywords/>
  <dc:description/>
  <cp:lastModifiedBy>Bezakova Daniela /ZU Zahreb/MZV</cp:lastModifiedBy>
  <cp:revision>13</cp:revision>
  <dcterms:created xsi:type="dcterms:W3CDTF">2020-11-30T15:13:00Z</dcterms:created>
  <dcterms:modified xsi:type="dcterms:W3CDTF">2020-12-01T13:39:00Z</dcterms:modified>
</cp:coreProperties>
</file>